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35da" w14:textId="cfb3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музыка мектептерінің, балалар көркемөнер мектептерінің және балалар өнер мектептерінің үлгілік оқу жоспарлары мен білім беру бағдарламаларын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2011 жылғы 29 желтоқсандағы № 543 Бұйрығы. Қазақстан Республикасының Әділет министрлігінде 2012 жылы 6 ақпандағы № 7409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Балалар музыка мектептерінің, балалар көркемөнер мектептерінің және балалар өнер мектептерінің үлгілік </w:t>
      </w:r>
      <w:r>
        <w:rPr>
          <w:rFonts w:ascii="Times New Roman"/>
          <w:b/>
          <w:i w:val="false"/>
          <w:color w:val="000000"/>
          <w:sz w:val="28"/>
        </w:rPr>
        <w:t>оқу жоспарлары мен білім беру бағдарламаларын бекіту туралы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Бұйрықтың тақырыбы жаңа редакцияда - ҚР Білім және ғылым министрінің 20.01.2016 </w:t>
      </w:r>
      <w:r>
        <w:rPr>
          <w:rFonts w:ascii="Times New Roman"/>
          <w:b w:val="false"/>
          <w:i w:val="false"/>
          <w:color w:val="000000"/>
          <w:sz w:val="28"/>
        </w:rPr>
        <w:t>№ 48</w:t>
      </w:r>
      <w:r>
        <w:rPr>
          <w:rFonts w:ascii="Times New Roman"/>
          <w:b w:val="false"/>
          <w:i/>
          <w:color w:val="00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65)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балалар музыка мектебінің үлгілік оқу жоспары;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балалар көркемөнер мектебінің үлгілік оқу жоспары;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балалар өнер мектебінің үлгілік оқу жоспары;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балалар көркемөнер мектептерінің және балалар өнер мектептерінің "Сурет" пәні бойынша білім беру бағдарламасы;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балалар көркемөнер мектептерінің және балалар өнер мектептерінің "Кескiндеме" пәні бойынша білім беру бағдарламасы;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балалар көркемөнер мектептерінің және балалар өнер мектептерінің "Станокты композиция" пәні бойынша білім беру бағдарламасы;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балалар көркемөнер мектептерінің және балалар өнер мектептерінің "Қолданбалы композиция" пәні бойынша білім беру бағдарламасы;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балалар көркемөнер мектептерінің және балалар өнер мектептерінің "Мүсін" пәні бойынша білім беру бағдарламасы;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балалар көркемөнер мектептерінің және балалар өнер мектептерінің "Бейнелеу өнерінің тарихы" пәні бойынша білім беру бағдарламасы;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балалар көркемөнер мектептерінің және балалар өнер мектептерінің "Пленэр" пәні бойынша білім беру бағдарламасы;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балалар музыка мектептерінің және балалар өнер мектептерінің "Арнайы фортепиано" пәні бойынша білім беру бағдарламасы;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балалар музыка мектептерінің және балалар өнер мектептері музыка бөлімдерінің "Скрипка" пәні бойынша білім беру бағдарламасы;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балалар музыка мектептерінің және балалар өнер мектептерінің "Баян" пәні бойынша білім беру бағдарламасы;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балалар музыка мектептерінің және балалар өнер мектептерінің "Флейта арнайы сыныбы" пәні бойынша білім беру бағдарламасы;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балалар музыка мектептерінің және балалар өнер мектептерінің "Саксофон" пәні бойынша білім беру бағдарламасы;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балалар музыка мектептерінің және балалар өнер мектептерінің "Труба" пәні бойынша білім беру бағдарламасы;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балалар музыка мектептерінің және балалар өнер мектептерінің "Эстрадалық вокал" пәні бойынша білім беру бағдарламасы;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балалар музыка мектептерінің және балалар өнер мектептерінің "Орыс халық аспаптары оркестрі" пәні бойынша білім беру бағдарламасы;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балалар өнер мектептерінің "Классикалық би" пәні бойынша білім беру бағдарламасы;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балалар өнер мектептерінің "Халықтық-сахналық би" пәні бойынша білім беру бағдарламасы;</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балалар өнер мектептерінің "Акробатика" пәні бойынша білім беру бағдарламасы;</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балалар өнер мектептерінің "Гимнастика" пәні бойынша білім беру бағдарламасы;</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балалар өнер мектептерінің "Эквилибристика" пәні бойынша білім беру бағдарламасы;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балалар өнер мектептерінің "Жонглерлеу" пәні бойынша білім беру бағдарламасы;</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балалар өнер мектептерінің "Клоунада" пәні бойынша білім беру бағдарламасы;</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балалар өнер мектептерінің "Цирк өнерінің тарихы" пәні бойынша білім беру бағдарламасы; </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балалар өнер мектептерінің "Тарихи-тұрмыстық би" пәні бойынша білім беру бағдарламасы; </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балалар өнер мектептерінің "Бал биі" пәні бойынша білім беру бағдарламасы;</w:t>
      </w:r>
    </w:p>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балалар өнер мектептерінің "Заманауи би" пәні бойынша білім беру бағдарламасы;</w:t>
      </w:r>
    </w:p>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балалар өнер мектептерінің "Актерлік шеберлік негіздері" пәні бойынша білім беру бағдарламасы;</w:t>
      </w:r>
    </w:p>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балалар өнер мектептерінің "Дауысты қою (вокал)" пәні бойынша білім беру бағдарламасы;</w:t>
      </w:r>
    </w:p>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балалар өнер мектептерінің "Ритмика" пәні бойынша білім беру бағдарламасы; </w:t>
      </w:r>
    </w:p>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балалар өнер мектептерінің "Қазақстан хореографиясы" пәні бойынша білім беру бағдарламасы;</w:t>
      </w:r>
    </w:p>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балалар музыка мектептерінің және балалар өнер мектептерінің "Соқпалы аспаптар" пәні бойынша білім беру бағдарламасы; </w:t>
      </w:r>
    </w:p>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балалар музыка мектептерінің және балалар өнер мектептерінің "Балалайка" пәні бойынша білім беру бағдарламасы;</w:t>
      </w:r>
    </w:p>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балалар музыка мектептерінің және балалар өнер мектептерінің "Гобой" пәні бойынша білім беру бағдарламасы;</w:t>
      </w:r>
    </w:p>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балалар музыка мектептерінің және балалар өнер мектептерінің "Академиялық ән айту" пәні бойынша білім беру бағдарламасы;</w:t>
      </w:r>
    </w:p>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балалар музыка мектептерінің және балалар өнер мектептерінің "Гитара" пәні бойынша білім беру бағдарламасы;</w:t>
      </w:r>
    </w:p>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балалар музыка мектептерінің және балалар өнер мектептерінің "Альт" пәні бойынша білім беру бағдарламасы;</w:t>
      </w:r>
    </w:p>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балалар музыка мектептерінің және балалар өнер мектептерінің "Аккордеон" пәні бойынша білім беру бағдарламасы;</w:t>
      </w:r>
    </w:p>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балалар музыка мектептерінің және балалар өнер мектептерінің "Домра" пәні бойынша білім беру бағдарламасы;</w:t>
      </w:r>
    </w:p>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балалар музыка мектептерінің және балалар өнер мектептерінің оркестрлік джаз сыныбының "Аспап" (труба) пәні бойынша білім беру бағдарламасы;</w:t>
      </w:r>
    </w:p>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балалар музыка мектептерінің және балалар өнер мектептерінің "Эстрадалық-джаздық ән айту" пәні бойынша білім беру бағдарламасы;</w:t>
      </w:r>
    </w:p>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балалар музыка мектептерінің және балалар өнер мектептерінің "Халық әні" пәні бойынша білім беру бағдарламасы;</w:t>
      </w:r>
    </w:p>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балалар музыка мектептерінің және өнер мектептерінің дайындық сыныбының пәндері бойынша білім беру бағдарламасы;</w:t>
      </w:r>
    </w:p>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балалар көркемөнер мектептері және балалар өнер мектептерінің мектепке дейінгі бес-алты жастағы балалар үшін дайындық сыныбының пәндері бойынша білім беру бағдарламасы; </w:t>
      </w:r>
    </w:p>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балалар көркемөнер мектептері және балалар өнер мектептерінің жеті-сегіз жастағы балалар үшін дайындық сыныбының пәндері бойынша білім беру бағдарламасы;</w:t>
      </w:r>
    </w:p>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балалар көркемөнер мектептері және балалар өнер мектептерінің тоғыз-он жастағы балалар үшін дайындық сыныбының пәндері бойынша білім беру бағдарламасы;</w:t>
      </w:r>
    </w:p>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балалар көркемөнер мектептері және балалар өнер мектептерінің он-он бір жастағы балалар үшін дайындық сыныбының пәндері бойынша білім беру бағдарламасы;</w:t>
      </w:r>
    </w:p>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балалар көркемөнер мектептері және балалар өнер мектептерінің бейіндік сынып пәндері бойынша білім беру бағдарламасы;</w:t>
      </w:r>
    </w:p>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балалар өнер мектептерінің "Музыкалық сауат ашу және музыка тыңдау" пәні бойынша білім беру бағдарламасы;</w:t>
      </w:r>
    </w:p>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балалар музыка мектептерінің және балалар өнер мектептерінің "Виолончель" пәні бойынша білім беру бағдарламасы; </w:t>
      </w:r>
    </w:p>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балалар көркемөнер мектептерінің және балалар өнер мектептерінің "Компьютерлік сызу өнері және дизайн" пәні бойынша білім беру бағдарламасы;</w:t>
      </w:r>
    </w:p>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балалар музыка мектептерінің және балалар өнер мектептерінің "Дәстүрлі ән айту" пәні бойынша білім беру бағдарламасы;</w:t>
      </w:r>
    </w:p>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балалар музыка мектептерінің және балалар өнер мектептерінің "Этносольфеджио" пәні бойынша білім беру бағдарламасы; </w:t>
      </w:r>
    </w:p>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балалар өнер мектептерінің "Шетелдік хореография" білім беру бағдарламасы;</w:t>
      </w:r>
    </w:p>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балалар музыка мектептерінің және балалар өнер мектептерінің "Оркестрлік дирижерлеу негіздері" білім беру бағдарламасы;</w:t>
      </w:r>
    </w:p>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балалар өнер мектептерінің "Сахналық қимылдардың негіздері" білім беру бағдарламасы;</w:t>
      </w:r>
    </w:p>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балалар өнер мектептерінің "Театр тарихы" пәні бойынша білім беру бағдарламасы;</w:t>
      </w:r>
    </w:p>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балалар өнер мектептерінің "Сахна қозғалысы" білім беру бағдарламасы;</w:t>
      </w:r>
    </w:p>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балалар өнер мектептерінің "Қазақ театрының тарихы" білім беру бағдарламасы;</w:t>
      </w:r>
    </w:p>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балалар өнер мектептерінің "Сахна тілі" білім беру бағдарламасы;</w:t>
      </w:r>
    </w:p>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балалар өнер мектептерінің (театр бөлімі) "Таңдау бойынша пән: "Көркемсөз негіздері", "Сахналық би", "Жеке вокал", "Музыкалық аспап" және басқа" білім беру бағдарламасы;</w:t>
      </w:r>
    </w:p>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балалар өнер мектептерінің (цирк өнері бөлімі) "Таңдау бойынша пән: "Хореография", "Театр шеберлігі", "Музыкалық сауат және музыканы тыңдау", "Грим" және басқалары" білім беру бағдарламасы;</w:t>
      </w:r>
    </w:p>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балалар өнер мектептерінің "Сахна тілі" білім беру бағдарламасы;</w:t>
      </w:r>
    </w:p>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балалар музыка мектептерінің және балалар өнер мектептерінің "Сыбызғы" пәні бойынша білім беру бағдарламасы;</w:t>
      </w:r>
    </w:p>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балалар музыка мектептерінің және балалар өнер мектептерінің "Фагот" пәні бойынша білім беру бағдарламасы;</w:t>
      </w:r>
    </w:p>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балалар өнер мектептерінің "Сурет" білім беру бағдарламасы;</w:t>
      </w:r>
    </w:p>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балалар өнер мектептерінің "Кескіндеме" білім беру бағдарламасы;</w:t>
      </w:r>
    </w:p>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балалар музыка мектептерінің және балалар өнер мектептерінің "Джаздық сольфеджио" білім беру бағдарламасы;</w:t>
      </w:r>
    </w:p>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балалар музыка мектептерінің және балалар өнер мектептерінің "Тромбон" пәні бойынша білім беру бағдарламасы; </w:t>
      </w:r>
    </w:p>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балалар музыка мектептерінің және балалар өнер мектептерінің "Кларнет" пәні бойынша білім беру бағдарламасы; </w:t>
      </w:r>
    </w:p>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балалар музыка мектептерінің және балалар өнер мектептерінің "Шертер" пәні бойынша білім беру бағдарламасы;</w:t>
      </w:r>
    </w:p>
    <w:p>
      <w:pPr>
        <w:spacing w:after="0"/>
        <w:ind w:left="0"/>
        <w:jc w:val="both"/>
      </w:pPr>
      <w:r>
        <w:rPr>
          <w:rFonts w:ascii="Times New Roman"/>
          <w:b w:val="false"/>
          <w:i w:val="false"/>
          <w:color w:val="000000"/>
          <w:sz w:val="28"/>
        </w:rPr>
        <w:t xml:space="preserve">
      74) осы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балалар музыка мектептерінің және балалар өнер мектептерінің "Валторна" пәні бойынша білім беру бағдарламасы; </w:t>
      </w:r>
    </w:p>
    <w:p>
      <w:pPr>
        <w:spacing w:after="0"/>
        <w:ind w:left="0"/>
        <w:jc w:val="both"/>
      </w:pPr>
      <w:r>
        <w:rPr>
          <w:rFonts w:ascii="Times New Roman"/>
          <w:b w:val="false"/>
          <w:i w:val="false"/>
          <w:color w:val="000000"/>
          <w:sz w:val="28"/>
        </w:rPr>
        <w:t xml:space="preserve">
      75) осы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балалар өнер мектептерінің "Таңдау бойынша пән: "Грим", "Актерлік шеберлік", "Акробатика", "Қосымша музыкалық аспап", "Сахна өнері" және басқа" білім беру бағдарламасы; </w:t>
      </w:r>
    </w:p>
    <w:p>
      <w:pPr>
        <w:spacing w:after="0"/>
        <w:ind w:left="0"/>
        <w:jc w:val="both"/>
      </w:pPr>
      <w:r>
        <w:rPr>
          <w:rFonts w:ascii="Times New Roman"/>
          <w:b w:val="false"/>
          <w:i w:val="false"/>
          <w:color w:val="000000"/>
          <w:sz w:val="28"/>
        </w:rPr>
        <w:t xml:space="preserve">
      76) осы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 балалар өнер мектептерінің "Сахна қозғалысының негіздері" білім беру бағдарламасы; </w:t>
      </w:r>
    </w:p>
    <w:p>
      <w:pPr>
        <w:spacing w:after="0"/>
        <w:ind w:left="0"/>
        <w:jc w:val="both"/>
      </w:pPr>
      <w:r>
        <w:rPr>
          <w:rFonts w:ascii="Times New Roman"/>
          <w:b w:val="false"/>
          <w:i w:val="false"/>
          <w:color w:val="000000"/>
          <w:sz w:val="28"/>
        </w:rPr>
        <w:t xml:space="preserve">
      77) осы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балалар өнер мектептерінің "Таңдау бойынша пән: "Грим", "Қуыршақ жасау", "Бутафория жасау", "Көркемсөз негіздері" және басқалары" білім беру бағдарламасы;</w:t>
      </w:r>
    </w:p>
    <w:p>
      <w:pPr>
        <w:spacing w:after="0"/>
        <w:ind w:left="0"/>
        <w:jc w:val="both"/>
      </w:pPr>
      <w:r>
        <w:rPr>
          <w:rFonts w:ascii="Times New Roman"/>
          <w:b w:val="false"/>
          <w:i w:val="false"/>
          <w:color w:val="000000"/>
          <w:sz w:val="28"/>
        </w:rPr>
        <w:t xml:space="preserve">
      78) осы бұйрыққа </w:t>
      </w:r>
      <w:r>
        <w:rPr>
          <w:rFonts w:ascii="Times New Roman"/>
          <w:b w:val="false"/>
          <w:i w:val="false"/>
          <w:color w:val="000000"/>
          <w:sz w:val="28"/>
        </w:rPr>
        <w:t>78-қосымшаға</w:t>
      </w:r>
      <w:r>
        <w:rPr>
          <w:rFonts w:ascii="Times New Roman"/>
          <w:b w:val="false"/>
          <w:i w:val="false"/>
          <w:color w:val="000000"/>
          <w:sz w:val="28"/>
        </w:rPr>
        <w:t xml:space="preserve"> сәйкес балалар өнер мектептерінің "Қол пластикасы" білім беру бағдарламасы; </w:t>
      </w:r>
    </w:p>
    <w:p>
      <w:pPr>
        <w:spacing w:after="0"/>
        <w:ind w:left="0"/>
        <w:jc w:val="both"/>
      </w:pPr>
      <w:r>
        <w:rPr>
          <w:rFonts w:ascii="Times New Roman"/>
          <w:b w:val="false"/>
          <w:i w:val="false"/>
          <w:color w:val="000000"/>
          <w:sz w:val="28"/>
        </w:rPr>
        <w:t xml:space="preserve">
      79) осы бұйрыққа </w:t>
      </w:r>
      <w:r>
        <w:rPr>
          <w:rFonts w:ascii="Times New Roman"/>
          <w:b w:val="false"/>
          <w:i w:val="false"/>
          <w:color w:val="000000"/>
          <w:sz w:val="28"/>
        </w:rPr>
        <w:t>79-қосымшаға</w:t>
      </w:r>
      <w:r>
        <w:rPr>
          <w:rFonts w:ascii="Times New Roman"/>
          <w:b w:val="false"/>
          <w:i w:val="false"/>
          <w:color w:val="000000"/>
          <w:sz w:val="28"/>
        </w:rPr>
        <w:t xml:space="preserve"> сәйкес балалар өнер мектептерінің "Дүниежүзілік кино тарихы" білім беру бағдарламасы; </w:t>
      </w:r>
    </w:p>
    <w:p>
      <w:pPr>
        <w:spacing w:after="0"/>
        <w:ind w:left="0"/>
        <w:jc w:val="both"/>
      </w:pPr>
      <w:r>
        <w:rPr>
          <w:rFonts w:ascii="Times New Roman"/>
          <w:b w:val="false"/>
          <w:i w:val="false"/>
          <w:color w:val="000000"/>
          <w:sz w:val="28"/>
        </w:rPr>
        <w:t xml:space="preserve">
      80) осы бұйрыққа </w:t>
      </w:r>
      <w:r>
        <w:rPr>
          <w:rFonts w:ascii="Times New Roman"/>
          <w:b w:val="false"/>
          <w:i w:val="false"/>
          <w:color w:val="000000"/>
          <w:sz w:val="28"/>
        </w:rPr>
        <w:t>80-қосымшаға</w:t>
      </w:r>
      <w:r>
        <w:rPr>
          <w:rFonts w:ascii="Times New Roman"/>
          <w:b w:val="false"/>
          <w:i w:val="false"/>
          <w:color w:val="000000"/>
          <w:sz w:val="28"/>
        </w:rPr>
        <w:t xml:space="preserve"> сәйкес балалар өнер мектептерінің "Режиссура" пәні бойынша білім беру бағдарламасы;</w:t>
      </w:r>
    </w:p>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балалар өнер мектептерінің "Қуыршақ жүргізу" білім беру бағдарламасы;</w:t>
      </w:r>
    </w:p>
    <w:p>
      <w:pPr>
        <w:spacing w:after="0"/>
        <w:ind w:left="0"/>
        <w:jc w:val="both"/>
      </w:pPr>
      <w:r>
        <w:rPr>
          <w:rFonts w:ascii="Times New Roman"/>
          <w:b w:val="false"/>
          <w:i w:val="false"/>
          <w:color w:val="000000"/>
          <w:sz w:val="28"/>
        </w:rPr>
        <w:t xml:space="preserve">
      82) осы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балалар өнер мектептерінің "Алдын ала қарауға арналған семинар" білім беру бағдарламасы; </w:t>
      </w:r>
    </w:p>
    <w:p>
      <w:pPr>
        <w:spacing w:after="0"/>
        <w:ind w:left="0"/>
        <w:jc w:val="both"/>
      </w:pPr>
      <w:r>
        <w:rPr>
          <w:rFonts w:ascii="Times New Roman"/>
          <w:b w:val="false"/>
          <w:i w:val="false"/>
          <w:color w:val="000000"/>
          <w:sz w:val="28"/>
        </w:rPr>
        <w:t xml:space="preserve">
      83) осы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балалар өнер мектептерінің "Таңдау бойынша пән: "Қолөнер", "Компьютерлік графика", "Экспериментальдік үлгілеу" және басқалары" білім беру бағдарламасы;</w:t>
      </w:r>
    </w:p>
    <w:p>
      <w:pPr>
        <w:spacing w:after="0"/>
        <w:ind w:left="0"/>
        <w:jc w:val="both"/>
      </w:pPr>
      <w:r>
        <w:rPr>
          <w:rFonts w:ascii="Times New Roman"/>
          <w:b w:val="false"/>
          <w:i w:val="false"/>
          <w:color w:val="000000"/>
          <w:sz w:val="28"/>
        </w:rPr>
        <w:t xml:space="preserve">
      84) осы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балалар музыка мектептерінің және балалар өнер мектептерінің "Таңдау бойынша пән: "Ансамбль", "Қосымша музыкалық аспап", "Электронды пернелі аспаптар", "Сүйемелдеу", "Вокал", "Нотаны парақтан оқу", "Суырып салу", "Композиция", "Дирижерлеу", "Ритмика"" білім беру бағдарламасы; </w:t>
      </w:r>
    </w:p>
    <w:p>
      <w:pPr>
        <w:spacing w:after="0"/>
        <w:ind w:left="0"/>
        <w:jc w:val="both"/>
      </w:pPr>
      <w:r>
        <w:rPr>
          <w:rFonts w:ascii="Times New Roman"/>
          <w:b w:val="false"/>
          <w:i w:val="false"/>
          <w:color w:val="000000"/>
          <w:sz w:val="28"/>
        </w:rPr>
        <w:t xml:space="preserve">
      85) осы бұйрыққа </w:t>
      </w:r>
      <w:r>
        <w:rPr>
          <w:rFonts w:ascii="Times New Roman"/>
          <w:b w:val="false"/>
          <w:i w:val="false"/>
          <w:color w:val="000000"/>
          <w:sz w:val="28"/>
        </w:rPr>
        <w:t>85-қосымшаға</w:t>
      </w:r>
      <w:r>
        <w:rPr>
          <w:rFonts w:ascii="Times New Roman"/>
          <w:b w:val="false"/>
          <w:i w:val="false"/>
          <w:color w:val="000000"/>
          <w:sz w:val="28"/>
        </w:rPr>
        <w:t xml:space="preserve"> сәйкес балалар өнер мектептерінің "Таңдау бойынша пән: "Дыбыс жазу және видеоға түсіру", "Сценарийлік шеберлік", "Операторлық шеберлік" және басқалары" білім беру бағдарламасы бекітілсін.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 жаңа редакцияда – ҚР Білім және ғылым министрінің 04.02.2019 </w:t>
      </w:r>
      <w:r>
        <w:rPr>
          <w:rFonts w:ascii="Times New Roman"/>
          <w:b w:val="false"/>
          <w:i w:val="false"/>
          <w:color w:val="000000"/>
          <w:sz w:val="28"/>
        </w:rPr>
        <w:t>№ 56</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 w:id="1"/>
    <w:p>
      <w:pPr>
        <w:spacing w:after="0"/>
        <w:ind w:left="0"/>
        <w:jc w:val="both"/>
      </w:pPr>
      <w:r>
        <w:rPr>
          <w:rFonts w:ascii="Times New Roman"/>
          <w:b w:val="false"/>
          <w:i w:val="false"/>
          <w:color w:val="000000"/>
          <w:sz w:val="28"/>
        </w:rPr>
        <w:t>
      2. Мектепке дейінгі және орта білім департаменті (Ж.А. Жонтаева):</w:t>
      </w:r>
    </w:p>
    <w:bookmarkEnd w:id="1"/>
    <w:bookmarkStart w:name="z4" w:id="2"/>
    <w:p>
      <w:pPr>
        <w:spacing w:after="0"/>
        <w:ind w:left="0"/>
        <w:jc w:val="both"/>
      </w:pPr>
      <w:r>
        <w:rPr>
          <w:rFonts w:ascii="Times New Roman"/>
          <w:b w:val="false"/>
          <w:i w:val="false"/>
          <w:color w:val="000000"/>
          <w:sz w:val="28"/>
        </w:rPr>
        <w:t>
      1) Осы бұйрықты белгіленген тәртіппен Қазакстан Республикасы Әділет министрлігінде мемлекеттік тіркеуді қамтамасыз етсін;</w:t>
      </w:r>
    </w:p>
    <w:bookmarkEnd w:id="2"/>
    <w:bookmarkStart w:name="z5" w:id="3"/>
    <w:p>
      <w:pPr>
        <w:spacing w:after="0"/>
        <w:ind w:left="0"/>
        <w:jc w:val="both"/>
      </w:pPr>
      <w:r>
        <w:rPr>
          <w:rFonts w:ascii="Times New Roman"/>
          <w:b w:val="false"/>
          <w:i w:val="false"/>
          <w:color w:val="000000"/>
          <w:sz w:val="28"/>
        </w:rPr>
        <w:t>
      2) мемлекеттік тіркеуден өткеннен кейін осы бұйрықты бұқаралык ақпарат құралдарында жарияласын.</w:t>
      </w:r>
    </w:p>
    <w:bookmarkEnd w:id="3"/>
    <w:bookmarkStart w:name="z6" w:id="4"/>
    <w:p>
      <w:pPr>
        <w:spacing w:after="0"/>
        <w:ind w:left="0"/>
        <w:jc w:val="both"/>
      </w:pPr>
      <w:r>
        <w:rPr>
          <w:rFonts w:ascii="Times New Roman"/>
          <w:b w:val="false"/>
          <w:i w:val="false"/>
          <w:color w:val="000000"/>
          <w:sz w:val="28"/>
        </w:rPr>
        <w:t>
      3. Осы бұйрықтың орындалуын бакылау вице-министр М.Н. Сарыбековке жүктелсін.</w:t>
      </w:r>
    </w:p>
    <w:bookmarkEnd w:id="4"/>
    <w:bookmarkStart w:name="z7" w:id="5"/>
    <w:p>
      <w:pPr>
        <w:spacing w:after="0"/>
        <w:ind w:left="0"/>
        <w:jc w:val="both"/>
      </w:pPr>
      <w:r>
        <w:rPr>
          <w:rFonts w:ascii="Times New Roman"/>
          <w:b w:val="false"/>
          <w:i w:val="false"/>
          <w:color w:val="000000"/>
          <w:sz w:val="28"/>
        </w:rPr>
        <w:t>
      4. Осы бұйрық алғаш ресми жарияланғаннан кейін он күнтізбелік күн өткен соң қолданысқа енгізіледі.</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w:t>
      </w:r>
      <w:r>
        <w:rPr>
          <w:rFonts w:ascii="Times New Roman"/>
          <w:b/>
          <w:i w:val="false"/>
          <w:color w:val="000000"/>
          <w:sz w:val="28"/>
        </w:rPr>
        <w:t>      Б. Жұмағұлов</w:t>
      </w:r>
    </w:p>
    <w:p>
      <w:pPr>
        <w:spacing w:after="0"/>
        <w:ind w:left="0"/>
        <w:jc w:val="both"/>
      </w:pPr>
      <w:bookmarkStart w:name="z8" w:id="6"/>
      <w:r>
        <w:rPr>
          <w:rFonts w:ascii="Times New Roman"/>
          <w:b w:val="false"/>
          <w:i w:val="false"/>
          <w:color w:val="000000"/>
          <w:sz w:val="28"/>
        </w:rPr>
        <w:t>
      Қазақстан Республикасы</w:t>
      </w:r>
    </w:p>
    <w:bookmarkEnd w:id="6"/>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1-қосымша</w:t>
      </w:r>
    </w:p>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мектебінің үлгілік оқу жоспары</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Бағдарлама жаңа редакцияда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сағаттық апталық жүктеме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аптасының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сынып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5, 6, 7, 8, 9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Этносольфеджио қазақ ұлттық аспаптары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музыкалық пәндер (хор, ансамбль, оркестр)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 (оқыту мерзімі 5-7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 (оқыту мерзімі 7-9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музыка әдебиеті (оқыту мерзімі 5-7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музыка әдебиеті (оқыту мерзімі 7-9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Тандау бойынша пән (ансамбль, сүйемелдеу, нотаны парақтан оқу, қосымша музыкалық аспап, вокал, электронды пернелі аспаптар, суырып салу, композиция, дирижерлеу, ритмика, оркестрлік дирижерлеу негіздері, аспапты күйге салу негіздері, джаздық сольфеджио, хореография, актерлік шеберлік және басқа)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баян, аккордеон, гитарадан басқа, "Арнай сынып" (музыкалық аспап) пәні бойынша сабақтарды өткізуге арналған концертмейстерлік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пәні" пәні бойынша сабақтарды өткізуге арналған концертмейстерлік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музыка ойнау (оркестрлер, ансамбльдер және басқалары) бойынша сабақтарды өткізуге арналған концертмейстерлік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Хорлардың, оркестрлердің және ансамбльдердің жиықтық дайындықтары сабақтарын өткізуге арналған концертмейстерлік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Хорлардың, оркестрлердің және ансамбльдердің жиынтық дайындықтары сабақтарын өткізуге арналған педагогикалық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сағаттық апталық жүктеме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аптасының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сынып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сынып (жеке ән орындау - академиялық ән айту, эстрадалық вокал, дәстүрлі ән, халықтық ән айту, эстрадалық-джаздық ән айту және басқа)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Этносольфеджио дәстүрлі ән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музыкалық пәндер (хор, ансамбль және тағы басқалары)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музыка әдебиеті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Тандау бойынша пән (ансамбль, сүйемелдеу, нотаны парақтан оқу, қосымша музыкалық аспап, вокал, электронды пернелі аспаптар, суырып салу, композиция, дирижерлеу, ритмика, оркестрлік дирижерлеу негіздері, аспапты күйге салу негіздері, джаздық сольфеджио, хореография, актерлік шеберлік және басқа)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 сынып" (жеке ән айту) пәні бойынша концертмейстерлік сағаттар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музыка ойнау (хор, ансамбльдер және басқалары) пәні бойынша концертмейстерлік сағаттар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пәні" пәні бойынша сабақтарды өткізуге арналған концертмейстерлік сағаттар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Хорлардың және ансамбльдердің жиынтық дайындықтары сабақтарын өткізуге арналған концертмейстер-лік сағаттар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Хорлардың және ансамбльдердің жиынтық дайындықтары сабақтарын өткізуге арналған педагогикалық сағаттар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сағаттық апталық жүктеме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аптасының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сыныбы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сынып (хормен ән 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музыка әдебиеті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негіздері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Тандау бойынша пән (ансамбль, сүйемелдеу, нотаны парақтан оқу, қосымша музыкалық аспап, вокал, электронды пернелі аспаптар, суырып салу, композиция, дирижерлеу, ритмика, оркестрлік дирижерлеу негіздері, аспапты күйге салу негіздері, джаздық сольфеджио, хореография, актерлік шеберлік және басқа)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 сынып" (хорда ән айту) пәні бойынша концертмейстерлік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пәні" пәні бойынша сабақтарды өткізуге арналған концертмейстерлік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Хорлардың жиынтық дайындықтарын өткізуге арналған концертмейстерлік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Хорлардың жиынтық дайындықтарын өткізуге арналған педагогикалық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сағаттық апталық жүктеме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 5-7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аптасының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ПДаярлық сыныбы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сынып (оркестр)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музыка әдебиеті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өңдеу негіздері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Оркестрлік дирижерлеу негізі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Тандау бойынша пән (ансамбль, сүйемелдеу, нотаны парақтан оқу, қосымша музыкалық аспап, вокал, электронды пернелі аспаптар, суырып салу, композиция, дирижерлеу, ритмика, оркестрлік дирижерлеу негіздері, аспапты күйге салу негіздері, джаздық сольфеджио, хореография, актерлік шеберлік және басқа)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пәні бойынша концертмейстерлік сағаттар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пәні" пәні бойынша концертмейстерлік сағаттар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"Оркестрлік дирижерлеудің негіздері" пәні бойынша концертмейстерлік сағаттар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сағаттық апталық жүктеме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аптасының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сынып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сынып (оркестр)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(труба, саксофон, флейта, тромбон, бас гитара, джаз гитарасы, соқпалы аспаптар)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p>
            <w:pPr>
              <w:spacing w:after="20"/>
              <w:ind w:left="20"/>
              <w:jc w:val="both"/>
            </w:pPr>
            <w:r>
              <w:rPr>
                <w:rFonts w:ascii="Times New Roman"/>
                <w:b w:val="false"/>
                <w:i w:val="false"/>
                <w:color w:val="000000"/>
                <w:sz w:val="20"/>
              </w:rPr>
              <w:t>
Джаздық сольфеджио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музыка әдебиеті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 (ансамбль, аккомпанемент, нотаны парақтан оқу, қосымша музыкалық аспап, вокал, электронды клавишалы аспаптары, суырып салу, композиция, дирижерлеу, ритмика, оркестрлік дирижерлеу негіздері, аспаптау негіздері, джаздық сольфеджио, хореография, актерлік шеберлік және басқалары)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пәні бойынша концертмейстерлік сағаттары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пәні" бойынша концертмейстерлік сағаттар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Хорлардың, оркестрлердің және ансамбльдердің жиынтық дайындықтарын өткізуге арналған концертмейстерлік сағаттар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 w:id="8"/>
      <w:r>
        <w:rPr>
          <w:rFonts w:ascii="Times New Roman"/>
          <w:b w:val="false"/>
          <w:i w:val="false"/>
          <w:color w:val="000000"/>
          <w:sz w:val="28"/>
        </w:rPr>
        <w:t>
      Қазақстан Республикасы</w:t>
      </w:r>
    </w:p>
    <w:bookmarkEnd w:id="8"/>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көркемөнер мектебінің үлгілік оқу жоспары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үлгілік оқу жоспарымен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апталық жүктеме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аптасының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жас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жас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және дизайн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сағат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Пленэр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оқыту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Станокті композиция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композиция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өнерінің тарихы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мен дизайн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Тандау пәні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сағат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Пленэр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 жұмысын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бейіндік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сағат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 w:id="9"/>
      <w:r>
        <w:rPr>
          <w:rFonts w:ascii="Times New Roman"/>
          <w:b w:val="false"/>
          <w:i w:val="false"/>
          <w:color w:val="000000"/>
          <w:sz w:val="28"/>
        </w:rPr>
        <w:t>
      Қазақстан Республикасы</w:t>
      </w:r>
    </w:p>
    <w:bookmarkEnd w:id="9"/>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3-қосымша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мектебінің үлгілік оқу жоспары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үлгілік оқу жоспарымен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сағаттық апталық жүктеме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сынып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аптасының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түрлері бойынша пән: классикалық би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5, 7, 8, 9</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халықтық-сахналық би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би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тарихи-тұрмыстық би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сауат ашу және музыка тыңдау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хореографиясы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хореография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Концертке дайындық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 (қосымша музыкалық аспап, грим, актерлік шеберлік, акробатика, сахна өнері және басқа)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халықтық-сахналық, заманауи, балдық билер, ритмика және концерттік нөмірлерге арналған концертмейстерлік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Ритмикаға арналған концертмейстерлік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нөмірлерге арналған концертмейстерлік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сағаттық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сынып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негіздері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негіздері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қимылдардың негіздері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қою (вокал)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тарихы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театрының тарихы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Спектакль қою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 (көркем сөз негіздері, сахналық би, жеке вокал, музыкалық аспап және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"Оркестрлік шеберлік негіздері" пәні бойынша концертмейстерлік сағаттар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қозғалысы негіздері" пәні бойынша концертмейстерлік сағаттар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"Ритмика" пәні бойынша концертмейстерлік сағаттар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тілі" пәні бойынша концертмейстерлік сағаттар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қою" (вокал) пәні бойынша концертмейстерлік сағаттар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сағаттық апталық жүктеме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сынып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апталары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бөілімі</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сынып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 9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апталары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5, 6, 7, 8, 9,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5, 6, 7, 8, 9,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Эквилибристика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Жонглирлеу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5, 6, 7, 8, 9,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Клоунада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өнерінің тарихы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нөмірлерді дайындау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қозғалысы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 (хореография, театр шеберлігі, музыкалық сауат және музыканы тыңдау, грим және басқалары)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"Ритмика" пәні бойынша концертмейстерлік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қозғалысы негіздері" пәні бойынша концертмейстерлік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нөмірлерді дайындау" бойынша концертмейстерлік сағаттар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негіздері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пластикасы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қозғалысының негіздері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қою (вокал)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тарихы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театрының тарихы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 (грим, қуыршақ жасау және бутафория жасау, көркем сөз негіздері және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негіздері" пәні бойынша концертмейстерлік сағаттар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тілі" пәні бойынша концертмейстерлік сағаттар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қозғалысының негіздері" пәні бойынша концертмейстерлік сағаттар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қою" (вокал) пәні бойынша концертмейстерлік сағаттар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 4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сынып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апталары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сынып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Мамандыққа кіріспе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Кинотеледраматургия шеберлігі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тілі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қарауға арналған семинар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кино тарихы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киносының тарихы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 (дыбыс жазу және видеоға түсіру, сценарийлік шеберлік, операторлық шеберлік, актерлік шеберлік негіздері және басқалары)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Пбейіндік сынып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апталары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сынып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апталары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Барлығқ сағат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бұйымның технологиясы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бұйымның конструкциясы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композициясы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Матамен жұмыс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топтық 68 жеке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тарихы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костюмінің тарихы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 (қолөнер, компьютерлік графика, экспериментальдік үлгілеу және басқалары)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балалар өнер мектептерінің музыка бөлімдерінде балаларды оқыту балалар музыка мектептерінің үлгілік оқу жоспарына сәйкес іске асырылады.</w:t>
      </w:r>
    </w:p>
    <w:p>
      <w:pPr>
        <w:spacing w:after="0"/>
        <w:ind w:left="0"/>
        <w:jc w:val="both"/>
      </w:pPr>
      <w:r>
        <w:rPr>
          <w:rFonts w:ascii="Times New Roman"/>
          <w:b w:val="false"/>
          <w:i w:val="false"/>
          <w:color w:val="000000"/>
          <w:sz w:val="28"/>
        </w:rPr>
        <w:t xml:space="preserve">
      2) балалар өнер мектептерінің көркемөнер бөлімдерінде балаларды оқыту балалар көркемөнер мектептерінің үлгілік оқу жоспарына сәйкес іске асырылады. </w:t>
      </w:r>
    </w:p>
    <w:p>
      <w:pPr>
        <w:spacing w:after="0"/>
        <w:ind w:left="0"/>
        <w:jc w:val="both"/>
      </w:pPr>
      <w:bookmarkStart w:name="z12" w:id="10"/>
      <w:r>
        <w:rPr>
          <w:rFonts w:ascii="Times New Roman"/>
          <w:b w:val="false"/>
          <w:i w:val="false"/>
          <w:color w:val="000000"/>
          <w:sz w:val="28"/>
        </w:rPr>
        <w:t>
      Қазақстан Республикасы</w:t>
      </w:r>
    </w:p>
    <w:bookmarkEnd w:id="10"/>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4-қосымша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көркемөнер мектептерінің және балалар өнер мектептерінің "Сурет"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xml:space="preserve">
      1. Балалар көркемөнер мектептерінің және балалар өнер мектептерінің "Сурет" пәні бойынша білім беру бағдарламасы (бұдан әрі – Бағдарлама) "Сурет" пәніне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 </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xml:space="preserve">
      1) бейнелеу өнеріндегі жанр – тақырыптардың жалпылығын сипаттайтын түсінік; </w:t>
      </w:r>
    </w:p>
    <w:p>
      <w:pPr>
        <w:spacing w:after="0"/>
        <w:ind w:left="0"/>
        <w:jc w:val="both"/>
      </w:pPr>
      <w:r>
        <w:rPr>
          <w:rFonts w:ascii="Times New Roman"/>
          <w:b w:val="false"/>
          <w:i w:val="false"/>
          <w:color w:val="000000"/>
          <w:sz w:val="28"/>
        </w:rPr>
        <w:t>
      2) интерьер – ішкі құрылыстық формаларды бейнелеуге арналған бейнелеу өнерінің жанры;</w:t>
      </w:r>
    </w:p>
    <w:p>
      <w:pPr>
        <w:spacing w:after="0"/>
        <w:ind w:left="0"/>
        <w:jc w:val="both"/>
      </w:pPr>
      <w:r>
        <w:rPr>
          <w:rFonts w:ascii="Times New Roman"/>
          <w:b w:val="false"/>
          <w:i w:val="false"/>
          <w:color w:val="000000"/>
          <w:sz w:val="28"/>
        </w:rPr>
        <w:t>
      3) кереғарлық – екі өлшемнің қарама-қайшылығы: өлшемі, қозғалысы;</w:t>
      </w:r>
    </w:p>
    <w:p>
      <w:pPr>
        <w:spacing w:after="0"/>
        <w:ind w:left="0"/>
        <w:jc w:val="both"/>
      </w:pPr>
      <w:r>
        <w:rPr>
          <w:rFonts w:ascii="Times New Roman"/>
          <w:b w:val="false"/>
          <w:i w:val="false"/>
          <w:color w:val="000000"/>
          <w:sz w:val="28"/>
        </w:rPr>
        <w:t>
      4) композиция – суретшінің түпкі ойын мейлінше қолжетімді және әсерлі ететін көркемдік шығарманың мақсатты құрылымы;</w:t>
      </w:r>
    </w:p>
    <w:p>
      <w:pPr>
        <w:spacing w:after="0"/>
        <w:ind w:left="0"/>
        <w:jc w:val="both"/>
      </w:pPr>
      <w:r>
        <w:rPr>
          <w:rFonts w:ascii="Times New Roman"/>
          <w:b w:val="false"/>
          <w:i w:val="false"/>
          <w:color w:val="000000"/>
          <w:sz w:val="28"/>
        </w:rPr>
        <w:t>
      5) мата – киімдер мен маталардағы қатпарлардың орналасуын және жалпы сипатын нұсқайтын термин;</w:t>
      </w:r>
    </w:p>
    <w:p>
      <w:pPr>
        <w:spacing w:after="0"/>
        <w:ind w:left="0"/>
        <w:jc w:val="both"/>
      </w:pPr>
      <w:r>
        <w:rPr>
          <w:rFonts w:ascii="Times New Roman"/>
          <w:b w:val="false"/>
          <w:i w:val="false"/>
          <w:color w:val="000000"/>
          <w:sz w:val="28"/>
        </w:rPr>
        <w:t>
      6) модель – суретші үшін натура ретінде қызмет ететін жанды және жансыз нысандар;</w:t>
      </w:r>
    </w:p>
    <w:p>
      <w:pPr>
        <w:spacing w:after="0"/>
        <w:ind w:left="0"/>
        <w:jc w:val="both"/>
      </w:pPr>
      <w:r>
        <w:rPr>
          <w:rFonts w:ascii="Times New Roman"/>
          <w:b w:val="false"/>
          <w:i w:val="false"/>
          <w:color w:val="000000"/>
          <w:sz w:val="28"/>
        </w:rPr>
        <w:t>
      7) модельдеу – көлемді-пластикалық және кеңістіктік қасиеттерін жеткізу;</w:t>
      </w:r>
    </w:p>
    <w:p>
      <w:pPr>
        <w:spacing w:after="0"/>
        <w:ind w:left="0"/>
        <w:jc w:val="both"/>
      </w:pPr>
      <w:r>
        <w:rPr>
          <w:rFonts w:ascii="Times New Roman"/>
          <w:b w:val="false"/>
          <w:i w:val="false"/>
          <w:color w:val="000000"/>
          <w:sz w:val="28"/>
        </w:rPr>
        <w:t>
      8) натура — суретшінің модель ретінде бақылап отырып бейнелейтін, объективті түрде өмірде бар жанды және жансыз заттар;</w:t>
      </w:r>
    </w:p>
    <w:p>
      <w:pPr>
        <w:spacing w:after="0"/>
        <w:ind w:left="0"/>
        <w:jc w:val="both"/>
      </w:pPr>
      <w:r>
        <w:rPr>
          <w:rFonts w:ascii="Times New Roman"/>
          <w:b w:val="false"/>
          <w:i w:val="false"/>
          <w:color w:val="000000"/>
          <w:sz w:val="28"/>
        </w:rPr>
        <w:t xml:space="preserve">
      9) натюрморт – суретшінің композициялық түрде қойған және суретте бейнелеген заттардың тобы; </w:t>
      </w:r>
    </w:p>
    <w:p>
      <w:pPr>
        <w:spacing w:after="0"/>
        <w:ind w:left="0"/>
        <w:jc w:val="both"/>
      </w:pPr>
      <w:r>
        <w:rPr>
          <w:rFonts w:ascii="Times New Roman"/>
          <w:b w:val="false"/>
          <w:i w:val="false"/>
          <w:color w:val="000000"/>
          <w:sz w:val="28"/>
        </w:rPr>
        <w:t xml:space="preserve">
      10) нобай – есте сақтау жады немесе натура бойынша жүйрік және жылдам орындалатын графикалық, кескіндемелік және мүсіндік бейне; </w:t>
      </w:r>
    </w:p>
    <w:p>
      <w:pPr>
        <w:spacing w:after="0"/>
        <w:ind w:left="0"/>
        <w:jc w:val="both"/>
      </w:pPr>
      <w:r>
        <w:rPr>
          <w:rFonts w:ascii="Times New Roman"/>
          <w:b w:val="false"/>
          <w:i w:val="false"/>
          <w:color w:val="000000"/>
          <w:sz w:val="28"/>
        </w:rPr>
        <w:t>
      11) өнер – көркемдік кескіндемелік, графикалық немесе мүсіндік бейнелердегі шынайылықтың шығармашылық көрінісі;</w:t>
      </w:r>
    </w:p>
    <w:p>
      <w:pPr>
        <w:spacing w:after="0"/>
        <w:ind w:left="0"/>
        <w:jc w:val="both"/>
      </w:pPr>
      <w:r>
        <w:rPr>
          <w:rFonts w:ascii="Times New Roman"/>
          <w:b w:val="false"/>
          <w:i w:val="false"/>
          <w:color w:val="000000"/>
          <w:sz w:val="28"/>
        </w:rPr>
        <w:t>
      12) пейзаж – табиғатты бейнелеуге арналған бейнелеу өнерінің жанры;</w:t>
      </w:r>
    </w:p>
    <w:p>
      <w:pPr>
        <w:spacing w:after="0"/>
        <w:ind w:left="0"/>
        <w:jc w:val="both"/>
      </w:pPr>
      <w:r>
        <w:rPr>
          <w:rFonts w:ascii="Times New Roman"/>
          <w:b w:val="false"/>
          <w:i w:val="false"/>
          <w:color w:val="000000"/>
          <w:sz w:val="28"/>
        </w:rPr>
        <w:t>
      13) портрет – белгілі, нақты адамды бейнелеуге арналған бейнелеу өнерінің жанры;</w:t>
      </w:r>
    </w:p>
    <w:p>
      <w:pPr>
        <w:spacing w:after="0"/>
        <w:ind w:left="0"/>
        <w:jc w:val="both"/>
      </w:pPr>
      <w:r>
        <w:rPr>
          <w:rFonts w:ascii="Times New Roman"/>
          <w:b w:val="false"/>
          <w:i w:val="false"/>
          <w:color w:val="000000"/>
          <w:sz w:val="28"/>
        </w:rPr>
        <w:t>
      14) пропорция – тұтас нәрсенің белгілі сипатына сәйкес келетін формалардың, көлемі бойынша заттардың бөліктерінің қатынасы;</w:t>
      </w:r>
    </w:p>
    <w:p>
      <w:pPr>
        <w:spacing w:after="0"/>
        <w:ind w:left="0"/>
        <w:jc w:val="both"/>
      </w:pPr>
      <w:r>
        <w:rPr>
          <w:rFonts w:ascii="Times New Roman"/>
          <w:b w:val="false"/>
          <w:i w:val="false"/>
          <w:color w:val="000000"/>
          <w:sz w:val="28"/>
        </w:rPr>
        <w:t>
      15) ракурс – бейнелейтін, заттың немесе адамның перспективадағы жеке бөліктерінің қысқаруы;</w:t>
      </w:r>
    </w:p>
    <w:p>
      <w:pPr>
        <w:spacing w:after="0"/>
        <w:ind w:left="0"/>
        <w:jc w:val="both"/>
      </w:pPr>
      <w:r>
        <w:rPr>
          <w:rFonts w:ascii="Times New Roman"/>
          <w:b w:val="false"/>
          <w:i w:val="false"/>
          <w:color w:val="000000"/>
          <w:sz w:val="28"/>
        </w:rPr>
        <w:t>
      16) ритм – тұтас шығарманың пішінді, заңдылықты реттелуіне алып келетін элементтерінің кезектесуі, шамаластығы;</w:t>
      </w:r>
    </w:p>
    <w:p>
      <w:pPr>
        <w:spacing w:after="0"/>
        <w:ind w:left="0"/>
        <w:jc w:val="both"/>
      </w:pPr>
      <w:r>
        <w:rPr>
          <w:rFonts w:ascii="Times New Roman"/>
          <w:b w:val="false"/>
          <w:i w:val="false"/>
          <w:color w:val="000000"/>
          <w:sz w:val="28"/>
        </w:rPr>
        <w:t>
      17) сурет технологиясындағы бекіту (фиксация, фиксациялау) – суретті сақтау мақсатында қағаздың бетін арнайы өңдеуді білдіретін термин;</w:t>
      </w:r>
    </w:p>
    <w:p>
      <w:pPr>
        <w:spacing w:after="0"/>
        <w:ind w:left="0"/>
        <w:jc w:val="both"/>
      </w:pPr>
      <w:r>
        <w:rPr>
          <w:rFonts w:ascii="Times New Roman"/>
          <w:b w:val="false"/>
          <w:i w:val="false"/>
          <w:color w:val="000000"/>
          <w:sz w:val="28"/>
        </w:rPr>
        <w:t>
      18) сызба – мейлінше маңызды жұмыс немесе жаттығу мақсатында орындалатын натураға қарап салынған сурет;</w:t>
      </w:r>
    </w:p>
    <w:p>
      <w:pPr>
        <w:spacing w:after="0"/>
        <w:ind w:left="0"/>
        <w:jc w:val="both"/>
      </w:pPr>
      <w:r>
        <w:rPr>
          <w:rFonts w:ascii="Times New Roman"/>
          <w:b w:val="false"/>
          <w:i w:val="false"/>
          <w:color w:val="000000"/>
          <w:sz w:val="28"/>
        </w:rPr>
        <w:t>
      19) штрих – қолдың бір қимылымен орындалған және көлемді жеткізуге арналған сызық;</w:t>
      </w:r>
    </w:p>
    <w:p>
      <w:pPr>
        <w:spacing w:after="0"/>
        <w:ind w:left="0"/>
        <w:jc w:val="both"/>
      </w:pPr>
      <w:r>
        <w:rPr>
          <w:rFonts w:ascii="Times New Roman"/>
          <w:b w:val="false"/>
          <w:i w:val="false"/>
          <w:color w:val="000000"/>
          <w:sz w:val="28"/>
        </w:rPr>
        <w:t>
      20) эскиз – мейлінше ірі жұмыс үшін дайындық нобайы болып табылатын қосымша сипаттағы көркемдік шығарма.</w:t>
      </w:r>
    </w:p>
    <w:p>
      <w:pPr>
        <w:spacing w:after="0"/>
        <w:ind w:left="0"/>
        <w:jc w:val="both"/>
      </w:pPr>
      <w:r>
        <w:rPr>
          <w:rFonts w:ascii="Times New Roman"/>
          <w:b w:val="false"/>
          <w:i w:val="false"/>
          <w:color w:val="000000"/>
          <w:sz w:val="28"/>
        </w:rPr>
        <w:t>
      3. Бағдарламаның мақсаты: академиялық және шығармашылық сурет арқылы тұлғаның өзін танытуына және дамуына ықпал ету.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1) пән бойынша теориялық білім беру, алған білім, білік және дағдыларын практикада қолдануға үйрету;</w:t>
      </w:r>
    </w:p>
    <w:p>
      <w:pPr>
        <w:spacing w:after="0"/>
        <w:ind w:left="0"/>
        <w:jc w:val="both"/>
      </w:pPr>
      <w:r>
        <w:rPr>
          <w:rFonts w:ascii="Times New Roman"/>
          <w:b w:val="false"/>
          <w:i w:val="false"/>
          <w:color w:val="000000"/>
          <w:sz w:val="28"/>
        </w:rPr>
        <w:t>
      2) заттарды сызықтық-конструктивтік құруға оқыту;</w:t>
      </w:r>
    </w:p>
    <w:p>
      <w:pPr>
        <w:spacing w:after="0"/>
        <w:ind w:left="0"/>
        <w:jc w:val="both"/>
      </w:pPr>
      <w:r>
        <w:rPr>
          <w:rFonts w:ascii="Times New Roman"/>
          <w:b w:val="false"/>
          <w:i w:val="false"/>
          <w:color w:val="000000"/>
          <w:sz w:val="28"/>
        </w:rPr>
        <w:t>
      3) беттің екі өлшемді жазықтығында үш өлшемді форманы бейнелеуді үйрету;</w:t>
      </w:r>
    </w:p>
    <w:p>
      <w:pPr>
        <w:spacing w:after="0"/>
        <w:ind w:left="0"/>
        <w:jc w:val="both"/>
      </w:pPr>
      <w:r>
        <w:rPr>
          <w:rFonts w:ascii="Times New Roman"/>
          <w:b w:val="false"/>
          <w:i w:val="false"/>
          <w:color w:val="000000"/>
          <w:sz w:val="28"/>
        </w:rPr>
        <w:t>
      4) әртүрлі графикалық материалдармен заттардың материалдылығын және фактурасын жеткізуді үйрету;</w:t>
      </w:r>
    </w:p>
    <w:p>
      <w:pPr>
        <w:spacing w:after="0"/>
        <w:ind w:left="0"/>
        <w:jc w:val="both"/>
      </w:pPr>
      <w:r>
        <w:rPr>
          <w:rFonts w:ascii="Times New Roman"/>
          <w:b w:val="false"/>
          <w:i w:val="false"/>
          <w:color w:val="000000"/>
          <w:sz w:val="28"/>
        </w:rPr>
        <w:t>
      5) суретпен жұмыстың ретін үйрету;</w:t>
      </w:r>
    </w:p>
    <w:p>
      <w:pPr>
        <w:spacing w:after="0"/>
        <w:ind w:left="0"/>
        <w:jc w:val="both"/>
      </w:pPr>
      <w:r>
        <w:rPr>
          <w:rFonts w:ascii="Times New Roman"/>
          <w:b w:val="false"/>
          <w:i w:val="false"/>
          <w:color w:val="000000"/>
          <w:sz w:val="28"/>
        </w:rPr>
        <w:t>
      6) кеңістіктік елестетуді, көркемдік және ассоциативті ойлауды дамыту;</w:t>
      </w:r>
    </w:p>
    <w:p>
      <w:pPr>
        <w:spacing w:after="0"/>
        <w:ind w:left="0"/>
        <w:jc w:val="both"/>
      </w:pPr>
      <w:r>
        <w:rPr>
          <w:rFonts w:ascii="Times New Roman"/>
          <w:b w:val="false"/>
          <w:i w:val="false"/>
          <w:color w:val="000000"/>
          <w:sz w:val="28"/>
        </w:rPr>
        <w:t xml:space="preserve">
      7) өнермен араласу қажеттілігін дамыту; </w:t>
      </w:r>
    </w:p>
    <w:p>
      <w:pPr>
        <w:spacing w:after="0"/>
        <w:ind w:left="0"/>
        <w:jc w:val="both"/>
      </w:pPr>
      <w:r>
        <w:rPr>
          <w:rFonts w:ascii="Times New Roman"/>
          <w:b w:val="false"/>
          <w:i w:val="false"/>
          <w:color w:val="000000"/>
          <w:sz w:val="28"/>
        </w:rPr>
        <w:t xml:space="preserve">
      8) өзін шығармашыл тұлға ретінде үнемі дамыту қажеттілігін тәрбиелеу; </w:t>
      </w:r>
    </w:p>
    <w:p>
      <w:pPr>
        <w:spacing w:after="0"/>
        <w:ind w:left="0"/>
        <w:jc w:val="both"/>
      </w:pPr>
      <w:r>
        <w:rPr>
          <w:rFonts w:ascii="Times New Roman"/>
          <w:b w:val="false"/>
          <w:i w:val="false"/>
          <w:color w:val="000000"/>
          <w:sz w:val="28"/>
        </w:rPr>
        <w:t xml:space="preserve">
      9) шығармашылық даралықты қалыптастыруға ықпал ету; </w:t>
      </w:r>
    </w:p>
    <w:p>
      <w:pPr>
        <w:spacing w:after="0"/>
        <w:ind w:left="0"/>
        <w:jc w:val="both"/>
      </w:pPr>
      <w:r>
        <w:rPr>
          <w:rFonts w:ascii="Times New Roman"/>
          <w:b w:val="false"/>
          <w:i w:val="false"/>
          <w:color w:val="000000"/>
          <w:sz w:val="28"/>
        </w:rPr>
        <w:t>
      10) отандық және әлемдік графика өнері мұрасының араласуға ықпал ету.</w:t>
      </w:r>
    </w:p>
    <w:p>
      <w:pPr>
        <w:spacing w:after="0"/>
        <w:ind w:left="0"/>
        <w:jc w:val="both"/>
      </w:pPr>
      <w:r>
        <w:rPr>
          <w:rFonts w:ascii="Times New Roman"/>
          <w:b w:val="false"/>
          <w:i w:val="false"/>
          <w:color w:val="000000"/>
          <w:sz w:val="28"/>
        </w:rPr>
        <w:t>
      5. Бағдарламаны меңгеру мерзімі – төрт жыл. Негізгі, жалпы орта білімді аяқтамаған, бірақ көркемөнер саласындағы техникалық және кәсіптік білім беру бағдарламаларын іске асыратын білім беру ұйымдарына оқуға түсуді жоспарлап отырған балалар үшін, мектептің педагогикалық кеңесінің шешімімен Бағдарламаны меңгеру мерзімі бір-екі жылға ұлғайтылуы мүмкін.</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бұйрықтың 2-қосымшасында көрсетілгендей балалар көркемөнер мектептерінің үлгілік оқу жоспарына сәйкес анықталады. Оқыту топтық формада іске асырылады. Топтағы білім алушылардың сандық құрамы – кемінде 8 адам және 15 адамнан көп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Оқу пәнінің мақсаты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8. Бағдарламаның ерекшелігі білім алушылардың бейнелеу, көркемдік-құрастыру қабілеттерін, ерекше ойлауын, шығармашылық даралығын дамытуға бағытталуы болып табылады.</w:t>
      </w:r>
    </w:p>
    <w:p>
      <w:pPr>
        <w:spacing w:after="0"/>
        <w:ind w:left="0"/>
        <w:jc w:val="both"/>
      </w:pPr>
      <w:r>
        <w:rPr>
          <w:rFonts w:ascii="Times New Roman"/>
          <w:b w:val="false"/>
          <w:i w:val="false"/>
          <w:color w:val="000000"/>
          <w:sz w:val="28"/>
        </w:rPr>
        <w:t>
      9. Пән білім алушыларды дәстүрлі оқытуға, әр білім алушыға жеке-сараланған тәсілмен оқытуға, көркемдік-бейнелі ойлауын дамытуға, балалардың рухани және мәдени құндылықтарды меңгеруіне бағытталған.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білім алушыға өнер мен өмірдің өзара байланыс жүйесі туралы тұтас түсінікті қалыптастыруға жағдай жасайды, балалардың өмірлік тәжірибесін, қоршаған шынайылықтан нақты мысалдарды кеңінен тартуды қарастырады. Бақылау және қоршаған шынайылықты эстетикалық сезіну негізінде жүргізілетін жұмыс балалардың Бағдарлама материалдарын меңгеруінің маңызды шарттары болып табылады.</w:t>
      </w:r>
    </w:p>
    <w:p>
      <w:pPr>
        <w:spacing w:after="0"/>
        <w:ind w:left="0"/>
        <w:jc w:val="both"/>
      </w:pPr>
      <w:r>
        <w:rPr>
          <w:rFonts w:ascii="Times New Roman"/>
          <w:b w:val="false"/>
          <w:i w:val="false"/>
          <w:color w:val="000000"/>
          <w:sz w:val="28"/>
        </w:rPr>
        <w:t>
      13. Бағдарлама дарындылығы, дайындығы және жалпы дамуы түрлі деңгейдегі балаларға арналған. Педагог бейнелеу өнері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14.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1) бейнелеу көркемдік қызметіндегі білімді меңгереді;</w:t>
      </w:r>
    </w:p>
    <w:p>
      <w:pPr>
        <w:spacing w:after="0"/>
        <w:ind w:left="0"/>
        <w:jc w:val="both"/>
      </w:pPr>
      <w:r>
        <w:rPr>
          <w:rFonts w:ascii="Times New Roman"/>
          <w:b w:val="false"/>
          <w:i w:val="false"/>
          <w:color w:val="000000"/>
          <w:sz w:val="28"/>
        </w:rPr>
        <w:t>
      2) бейнелеу өнері саласындағы терминдерді меңгереді;</w:t>
      </w:r>
    </w:p>
    <w:p>
      <w:pPr>
        <w:spacing w:after="0"/>
        <w:ind w:left="0"/>
        <w:jc w:val="both"/>
      </w:pPr>
      <w:r>
        <w:rPr>
          <w:rFonts w:ascii="Times New Roman"/>
          <w:b w:val="false"/>
          <w:i w:val="false"/>
          <w:color w:val="000000"/>
          <w:sz w:val="28"/>
        </w:rPr>
        <w:t>
      3) оқу материалдарымен жұмыс істеу білігін меңгереді;</w:t>
      </w:r>
    </w:p>
    <w:p>
      <w:pPr>
        <w:spacing w:after="0"/>
        <w:ind w:left="0"/>
        <w:jc w:val="both"/>
      </w:pPr>
      <w:r>
        <w:rPr>
          <w:rFonts w:ascii="Times New Roman"/>
          <w:b w:val="false"/>
          <w:i w:val="false"/>
          <w:color w:val="000000"/>
          <w:sz w:val="28"/>
        </w:rPr>
        <w:t>
      4) білім алушылардың шығармашылық қызмет тәжірибесін алады.</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xml:space="preserve">
      16.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қол жеткізуге бағытталған. </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18.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өнертану теориясы мен тарихы негізінде құруды талап етеді. Педагог дидактиканың ережелерін басшылыққа алады: қарапайымнан күрделіге, жеңілден қиынға, атақтыда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болжайды;</w:t>
      </w:r>
    </w:p>
    <w:p>
      <w:pPr>
        <w:spacing w:after="0"/>
        <w:ind w:left="0"/>
        <w:jc w:val="both"/>
      </w:pPr>
      <w:r>
        <w:rPr>
          <w:rFonts w:ascii="Times New Roman"/>
          <w:b w:val="false"/>
          <w:i w:val="false"/>
          <w:color w:val="000000"/>
          <w:sz w:val="28"/>
        </w:rPr>
        <w:t>
      3) көрнекілік қағидаты – актерлік ойынның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кезіндегі түсінушілік және белсенділік қағидаты ритмика сабағына деген саналы көзқарасты тәрбиелеуді, сабақта білім алушылардың алдына қойған нақты міндеттерді түсінуді қарастырады.</w:t>
      </w:r>
    </w:p>
    <w:p>
      <w:pPr>
        <w:spacing w:after="0"/>
        <w:ind w:left="0"/>
        <w:jc w:val="both"/>
      </w:pPr>
      <w:r>
        <w:rPr>
          <w:rFonts w:ascii="Times New Roman"/>
          <w:b w:val="false"/>
          <w:i w:val="false"/>
          <w:color w:val="000000"/>
          <w:sz w:val="28"/>
        </w:rPr>
        <w:t>
      19. "Сурет" пәніне топтық оқытудың ерекшелігі оқыту әдістерін, құралдарын, оқыту формаларын және оқу-әдістемелік кешенін таңдаудың түрлілігін болжайды.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түсіндіру, қарастыру, талдау;</w:t>
      </w:r>
    </w:p>
    <w:p>
      <w:pPr>
        <w:spacing w:after="0"/>
        <w:ind w:left="0"/>
        <w:jc w:val="both"/>
      </w:pPr>
      <w:r>
        <w:rPr>
          <w:rFonts w:ascii="Times New Roman"/>
          <w:b w:val="false"/>
          <w:i w:val="false"/>
          <w:color w:val="000000"/>
          <w:sz w:val="28"/>
        </w:rPr>
        <w:t>
      2) көрнекілік – шығармашылық жұмыстарды, бейне материалдарды қарау, білім алушылардың жалпы даму деңгейін аттыру үшін көрмелерге, мұражайларға бару;</w:t>
      </w:r>
    </w:p>
    <w:p>
      <w:pPr>
        <w:spacing w:after="0"/>
        <w:ind w:left="0"/>
        <w:jc w:val="both"/>
      </w:pPr>
      <w:r>
        <w:rPr>
          <w:rFonts w:ascii="Times New Roman"/>
          <w:b w:val="false"/>
          <w:i w:val="false"/>
          <w:color w:val="000000"/>
          <w:sz w:val="28"/>
        </w:rPr>
        <w:t>
      3) практикалық – мұқият пысықтау үшін тұтас шығарманы ұсақ бөліктерге бөлу және кейіннен тұтасты ұйымдастыру;</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ассоцияларды, бейнелерді іріктеу, көркемдік әсерлерді құру.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қабілеттеріне, көркемдік қабілеттерінің даму деңгейіне байланысты болады.</w:t>
      </w:r>
    </w:p>
    <w:p>
      <w:pPr>
        <w:spacing w:after="0"/>
        <w:ind w:left="0"/>
        <w:jc w:val="both"/>
      </w:pPr>
      <w:r>
        <w:rPr>
          <w:rFonts w:ascii="Times New Roman"/>
          <w:b w:val="false"/>
          <w:i w:val="false"/>
          <w:color w:val="000000"/>
          <w:sz w:val="28"/>
        </w:rPr>
        <w:t>
      22. Педагогтің білім алушылармен топтық жүргізетін сабақтары сыныптағы оқу-тәрбие жұмысының негізгі формасы болып табылады.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23. Жұмыстың сабақтан тыс формаларының түрлері:</w:t>
      </w:r>
    </w:p>
    <w:p>
      <w:pPr>
        <w:spacing w:after="0"/>
        <w:ind w:left="0"/>
        <w:jc w:val="both"/>
      </w:pPr>
      <w:r>
        <w:rPr>
          <w:rFonts w:ascii="Times New Roman"/>
          <w:b w:val="false"/>
          <w:i w:val="false"/>
          <w:color w:val="000000"/>
          <w:sz w:val="28"/>
        </w:rPr>
        <w:t>
      1) тақырыптық көрмелерге бару;</w:t>
      </w:r>
    </w:p>
    <w:p>
      <w:pPr>
        <w:spacing w:after="0"/>
        <w:ind w:left="0"/>
        <w:jc w:val="both"/>
      </w:pPr>
      <w:r>
        <w:rPr>
          <w:rFonts w:ascii="Times New Roman"/>
          <w:b w:val="false"/>
          <w:i w:val="false"/>
          <w:color w:val="000000"/>
          <w:sz w:val="28"/>
        </w:rPr>
        <w:t>
      2) өнер туралы фильмдерді қарау;</w:t>
      </w:r>
    </w:p>
    <w:p>
      <w:pPr>
        <w:spacing w:after="0"/>
        <w:ind w:left="0"/>
        <w:jc w:val="both"/>
      </w:pPr>
      <w:r>
        <w:rPr>
          <w:rFonts w:ascii="Times New Roman"/>
          <w:b w:val="false"/>
          <w:i w:val="false"/>
          <w:color w:val="000000"/>
          <w:sz w:val="28"/>
        </w:rPr>
        <w:t>
      3) мұражайларға, суретшілердің шеберханаларына бару;</w:t>
      </w:r>
    </w:p>
    <w:p>
      <w:pPr>
        <w:spacing w:after="0"/>
        <w:ind w:left="0"/>
        <w:jc w:val="both"/>
      </w:pPr>
      <w:r>
        <w:rPr>
          <w:rFonts w:ascii="Times New Roman"/>
          <w:b w:val="false"/>
          <w:i w:val="false"/>
          <w:color w:val="000000"/>
          <w:sz w:val="28"/>
        </w:rPr>
        <w:t>
      4) байқауларға, балалардың жұмыстарының көрмесіне қатысу.</w:t>
      </w:r>
    </w:p>
    <w:p>
      <w:pPr>
        <w:spacing w:after="0"/>
        <w:ind w:left="0"/>
        <w:jc w:val="both"/>
      </w:pPr>
      <w:r>
        <w:rPr>
          <w:rFonts w:ascii="Times New Roman"/>
          <w:b w:val="false"/>
          <w:i w:val="false"/>
          <w:color w:val="000000"/>
          <w:sz w:val="28"/>
        </w:rPr>
        <w:t xml:space="preserve">
      24.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 Педагог Бағдарламадан сынып білім алушыларының дайындық деңгейіне сәйкес келетін тақырыптарды таңдайды. </w:t>
      </w:r>
    </w:p>
    <w:p>
      <w:pPr>
        <w:spacing w:after="0"/>
        <w:ind w:left="0"/>
        <w:jc w:val="both"/>
      </w:pPr>
      <w:r>
        <w:rPr>
          <w:rFonts w:ascii="Times New Roman"/>
          <w:b w:val="false"/>
          <w:i w:val="false"/>
          <w:color w:val="000000"/>
          <w:sz w:val="28"/>
        </w:rPr>
        <w:t>
      25.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26.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27.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28.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29.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30.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31. Бірінші сыныптың Бағдарламасы академиялық суретті сауатты бейнелеуді меңгеру бойынша тұрақты алғашқы білім жүйесін қалыптастыруға бағытталған. Бұл жерде білім алушылардың жас ерекшеліктері, талдау қабілеттері, арнайы көркемдік дағдылары мен біліктері арқылы шығармашылық қиялды жүзеге асыру ескерілген.</w:t>
      </w:r>
    </w:p>
    <w:p>
      <w:pPr>
        <w:spacing w:after="0"/>
        <w:ind w:left="0"/>
        <w:jc w:val="both"/>
      </w:pPr>
      <w:r>
        <w:rPr>
          <w:rFonts w:ascii="Times New Roman"/>
          <w:b w:val="false"/>
          <w:i w:val="false"/>
          <w:color w:val="000000"/>
          <w:sz w:val="28"/>
        </w:rPr>
        <w:t xml:space="preserve">
      32. Суретке оқыту кіріспе әңгімелесуден, балаларды пәнмен, оның мақсаттарымен және міндеттерімен қолжетімді және қызықты түрде таныстырады, сабақтарда қажет болатын материалдарды (қағазды, резеңкені, графит және басқа да қарындаштарды, көмірді, сангинді, соусты, тушьті, пастельді және басқалары) көрсетуден басталады. </w:t>
      </w:r>
    </w:p>
    <w:p>
      <w:pPr>
        <w:spacing w:after="0"/>
        <w:ind w:left="0"/>
        <w:jc w:val="both"/>
      </w:pPr>
      <w:r>
        <w:rPr>
          <w:rFonts w:ascii="Times New Roman"/>
          <w:b w:val="false"/>
          <w:i w:val="false"/>
          <w:color w:val="000000"/>
          <w:sz w:val="28"/>
        </w:rPr>
        <w:t>
      33. Педагог білім алушылардың сурет салудағы дайындық жұмысына: қарындаштарды ұштауға, планшетке ватман тартуға және сапалы ластиктің болуына назар аударады.</w:t>
      </w:r>
    </w:p>
    <w:p>
      <w:pPr>
        <w:spacing w:after="0"/>
        <w:ind w:left="0"/>
        <w:jc w:val="both"/>
      </w:pPr>
      <w:r>
        <w:rPr>
          <w:rFonts w:ascii="Times New Roman"/>
          <w:b w:val="false"/>
          <w:i w:val="false"/>
          <w:color w:val="000000"/>
          <w:sz w:val="28"/>
        </w:rPr>
        <w:t xml:space="preserve">
      34. Көрнекілік және балаларды мейлінше қызықтыру үшін мектептің әдістемелік қорындағы еңбектерді және алуан түрлі графикалық материалдар мен түрлі қағаз түрлерінде орындалған шеберлердің суреттерінің көшірмелерін көрсетіледі. </w:t>
      </w:r>
    </w:p>
    <w:p>
      <w:pPr>
        <w:spacing w:after="0"/>
        <w:ind w:left="0"/>
        <w:jc w:val="both"/>
      </w:pPr>
      <w:r>
        <w:rPr>
          <w:rFonts w:ascii="Times New Roman"/>
          <w:b w:val="false"/>
          <w:i w:val="false"/>
          <w:color w:val="000000"/>
          <w:sz w:val="28"/>
        </w:rPr>
        <w:t xml:space="preserve">
      35. Білім алушылардың сызықтармен, штрихпен және реңктермен таныстыратын бастапқы жаттығуларды қағаз форматтарында (А4, А3), ал кейінгілері - планшеттерде орындалады. </w:t>
      </w:r>
    </w:p>
    <w:p>
      <w:pPr>
        <w:spacing w:after="0"/>
        <w:ind w:left="0"/>
        <w:jc w:val="both"/>
      </w:pPr>
      <w:r>
        <w:rPr>
          <w:rFonts w:ascii="Times New Roman"/>
          <w:b w:val="false"/>
          <w:i w:val="false"/>
          <w:color w:val="000000"/>
          <w:sz w:val="28"/>
        </w:rPr>
        <w:t xml:space="preserve">
      36. Суреттің негізгі материалы болып қаттылығы әртүрлі графит қарындаштар табылады. Бөлек тапсырмалар жұмсақ материалмен (көмірмен, сангинмен, пастельмен және басқалары), сонымен қатар қауырсынмен, тушьпен, фломастермен орындалады. </w:t>
      </w:r>
    </w:p>
    <w:p>
      <w:pPr>
        <w:spacing w:after="0"/>
        <w:ind w:left="0"/>
        <w:jc w:val="both"/>
      </w:pPr>
      <w:r>
        <w:rPr>
          <w:rFonts w:ascii="Times New Roman"/>
          <w:b w:val="false"/>
          <w:i w:val="false"/>
          <w:color w:val="000000"/>
          <w:sz w:val="28"/>
        </w:rPr>
        <w:t>
      37. Бірінші және кейінгі сабақтарда педагог білім алушының натуралық қойылымға қатысты дұрыс орналасуын, қарындашты ұстай білуін, тапсырмаларды нақты және мұқият орындауын бақылайды.</w:t>
      </w:r>
    </w:p>
    <w:p>
      <w:pPr>
        <w:spacing w:after="0"/>
        <w:ind w:left="0"/>
        <w:jc w:val="both"/>
      </w:pPr>
      <w:r>
        <w:rPr>
          <w:rFonts w:ascii="Times New Roman"/>
          <w:b w:val="false"/>
          <w:i w:val="false"/>
          <w:color w:val="000000"/>
          <w:sz w:val="28"/>
        </w:rPr>
        <w:t>
      38. Бірінші сыныпта суретке оқыту процесі оның негіздерін, қара қарындаштың мүмкіндіктерін, сызықтар мен штрихтардың түрлілігін үйретуден басталады, кейін білім алушы натураны бақылайды және зерттейді.</w:t>
      </w:r>
    </w:p>
    <w:p>
      <w:pPr>
        <w:spacing w:after="0"/>
        <w:ind w:left="0"/>
        <w:jc w:val="both"/>
      </w:pPr>
      <w:r>
        <w:rPr>
          <w:rFonts w:ascii="Times New Roman"/>
          <w:b w:val="false"/>
          <w:i w:val="false"/>
          <w:color w:val="000000"/>
          <w:sz w:val="28"/>
        </w:rPr>
        <w:t xml:space="preserve">
      39. Білім алушы классикалық, отандық және әлемдік өнер үлгілері негізінде, яғни форманы, реңкті, пластиканы, үйлесімділік біртұтастықтағы түстерді түсініп қабылдауды дамытатын бейнелеудің, заңдары мен әдістеріне қол жеткізуді үйренеді. </w:t>
      </w:r>
    </w:p>
    <w:p>
      <w:pPr>
        <w:spacing w:after="0"/>
        <w:ind w:left="0"/>
        <w:jc w:val="both"/>
      </w:pPr>
      <w:r>
        <w:rPr>
          <w:rFonts w:ascii="Times New Roman"/>
          <w:b w:val="false"/>
          <w:i w:val="false"/>
          <w:color w:val="000000"/>
          <w:sz w:val="28"/>
        </w:rPr>
        <w:t>
      40. Білім алушы өз жұмыстарын сын көзбен қарауды, оларды үнемі натурамен салыстыруды үйренеді. Педагог сабақтарда сыныпта, үй жұмысы кезінде орындалған тапсырмаларды талдау және сараптауды жүргізеді.</w:t>
      </w:r>
    </w:p>
    <w:p>
      <w:pPr>
        <w:spacing w:after="0"/>
        <w:ind w:left="0"/>
        <w:jc w:val="both"/>
      </w:pPr>
      <w:r>
        <w:rPr>
          <w:rFonts w:ascii="Times New Roman"/>
          <w:b w:val="false"/>
          <w:i w:val="false"/>
          <w:color w:val="000000"/>
          <w:sz w:val="28"/>
        </w:rPr>
        <w:t xml:space="preserve">
      41. Бағдарламаға сәйкес білім алушы бақылауы, есіне сақтауы және елестетуі бойынша ұзақ мерзімді, сол сияқты қысқа мерзімді тапсырмаларды орындауды үйренеді. </w:t>
      </w:r>
    </w:p>
    <w:p>
      <w:pPr>
        <w:spacing w:after="0"/>
        <w:ind w:left="0"/>
        <w:jc w:val="both"/>
      </w:pPr>
      <w:r>
        <w:rPr>
          <w:rFonts w:ascii="Times New Roman"/>
          <w:b w:val="false"/>
          <w:i w:val="false"/>
          <w:color w:val="000000"/>
          <w:sz w:val="28"/>
        </w:rPr>
        <w:t>
      42. Білім алушы бейнелеу бойынша алған білімдері мен дағдыларын көркемдік бейнені дәлелді, ашық, тұтас жеткізудегі ышғармашылық жұмыстарда қолдануды үйренеді.</w:t>
      </w:r>
    </w:p>
    <w:p>
      <w:pPr>
        <w:spacing w:after="0"/>
        <w:ind w:left="0"/>
        <w:jc w:val="both"/>
      </w:pPr>
      <w:r>
        <w:rPr>
          <w:rFonts w:ascii="Times New Roman"/>
          <w:b w:val="false"/>
          <w:i w:val="false"/>
          <w:color w:val="000000"/>
          <w:sz w:val="28"/>
        </w:rPr>
        <w:t xml:space="preserve">
      43. Заттардың формасымен, пропорциясымен, танысу үшінші сабақта геометриялық денелердің суреттемелерінен (сымды конструкциялардан) басталады. Білім алушы сызықтық перспектива және суреттің парақ бетінде дұрыс орналасуы туралы алғашқы түсініктерді меңгереді. Педагог балаларға "пропорция" түсінігін түсіндіре отырып, "визалау" әдісін пайдалануды үйретеді. </w:t>
      </w:r>
    </w:p>
    <w:p>
      <w:pPr>
        <w:spacing w:after="0"/>
        <w:ind w:left="0"/>
        <w:jc w:val="both"/>
      </w:pPr>
      <w:r>
        <w:rPr>
          <w:rFonts w:ascii="Times New Roman"/>
          <w:b w:val="false"/>
          <w:i w:val="false"/>
          <w:color w:val="000000"/>
          <w:sz w:val="28"/>
        </w:rPr>
        <w:t xml:space="preserve">
      44. Оқу суретіндегі орталық орындардың бірін форма мен оның құрылымының мәселесі алады. Заттардың және кеңістіктің сызықтық перспективасын анағұрлым толық түсіну үшін заттардың перспективаларының геометриялық конструкциялары қолданылады. </w:t>
      </w:r>
    </w:p>
    <w:p>
      <w:pPr>
        <w:spacing w:after="0"/>
        <w:ind w:left="0"/>
        <w:jc w:val="both"/>
      </w:pPr>
      <w:r>
        <w:rPr>
          <w:rFonts w:ascii="Times New Roman"/>
          <w:b w:val="false"/>
          <w:i w:val="false"/>
          <w:color w:val="000000"/>
          <w:sz w:val="28"/>
        </w:rPr>
        <w:t>
      45. Геометриялық денелер және олардың сымды конструкциялары форманың, перспективаның құрылымын, сәуле мен көлеңкенің бөліну заңдылықтарын түсінуге көмектеседі, кеңістіктік ойлауды, затты көре білуді дамытады.</w:t>
      </w:r>
    </w:p>
    <w:p>
      <w:pPr>
        <w:spacing w:after="0"/>
        <w:ind w:left="0"/>
        <w:jc w:val="both"/>
      </w:pPr>
      <w:r>
        <w:rPr>
          <w:rFonts w:ascii="Times New Roman"/>
          <w:b w:val="false"/>
          <w:i w:val="false"/>
          <w:color w:val="000000"/>
          <w:sz w:val="28"/>
        </w:rPr>
        <w:t>
      46. Натурамен жұмыстың негізгі кезеңдері:</w:t>
      </w:r>
    </w:p>
    <w:p>
      <w:pPr>
        <w:spacing w:after="0"/>
        <w:ind w:left="0"/>
        <w:jc w:val="both"/>
      </w:pPr>
      <w:r>
        <w:rPr>
          <w:rFonts w:ascii="Times New Roman"/>
          <w:b w:val="false"/>
          <w:i w:val="false"/>
          <w:color w:val="000000"/>
          <w:sz w:val="28"/>
        </w:rPr>
        <w:t>
      1) қойылыммен танысу;</w:t>
      </w:r>
    </w:p>
    <w:p>
      <w:pPr>
        <w:spacing w:after="0"/>
        <w:ind w:left="0"/>
        <w:jc w:val="both"/>
      </w:pPr>
      <w:r>
        <w:rPr>
          <w:rFonts w:ascii="Times New Roman"/>
          <w:b w:val="false"/>
          <w:i w:val="false"/>
          <w:color w:val="000000"/>
          <w:sz w:val="28"/>
        </w:rPr>
        <w:t>
      2) қойылымға деген көзқарасты таңдау;</w:t>
      </w:r>
    </w:p>
    <w:p>
      <w:pPr>
        <w:spacing w:after="0"/>
        <w:ind w:left="0"/>
        <w:jc w:val="both"/>
      </w:pPr>
      <w:r>
        <w:rPr>
          <w:rFonts w:ascii="Times New Roman"/>
          <w:b w:val="false"/>
          <w:i w:val="false"/>
          <w:color w:val="000000"/>
          <w:sz w:val="28"/>
        </w:rPr>
        <w:t>
      3) осы қойылым үшін форматты таңдау және парақ бетіне жалпы композицияны орнату;</w:t>
      </w:r>
    </w:p>
    <w:p>
      <w:pPr>
        <w:spacing w:after="0"/>
        <w:ind w:left="0"/>
        <w:jc w:val="both"/>
      </w:pPr>
      <w:r>
        <w:rPr>
          <w:rFonts w:ascii="Times New Roman"/>
          <w:b w:val="false"/>
          <w:i w:val="false"/>
          <w:color w:val="000000"/>
          <w:sz w:val="28"/>
        </w:rPr>
        <w:t>
      4) осьтік, конструктивті, қосалқы сызықтарды пайдаланумен заттардың формасын жасау;</w:t>
      </w:r>
    </w:p>
    <w:p>
      <w:pPr>
        <w:spacing w:after="0"/>
        <w:ind w:left="0"/>
        <w:jc w:val="both"/>
      </w:pPr>
      <w:r>
        <w:rPr>
          <w:rFonts w:ascii="Times New Roman"/>
          <w:b w:val="false"/>
          <w:i w:val="false"/>
          <w:color w:val="000000"/>
          <w:sz w:val="28"/>
        </w:rPr>
        <w:t xml:space="preserve">
      5) олардың конструкциясын білуін пайдаланып, осьтік, конструктивтік, қосымша сызықтарды қолданып заттардың формаларының құрылымы,; </w:t>
      </w:r>
    </w:p>
    <w:p>
      <w:pPr>
        <w:spacing w:after="0"/>
        <w:ind w:left="0"/>
        <w:jc w:val="both"/>
      </w:pPr>
      <w:r>
        <w:rPr>
          <w:rFonts w:ascii="Times New Roman"/>
          <w:b w:val="false"/>
          <w:i w:val="false"/>
          <w:color w:val="000000"/>
          <w:sz w:val="28"/>
        </w:rPr>
        <w:t>
      6) конструктивтік суреттің сызықтық перспективаға бағынуы;</w:t>
      </w:r>
    </w:p>
    <w:p>
      <w:pPr>
        <w:spacing w:after="0"/>
        <w:ind w:left="0"/>
        <w:jc w:val="both"/>
      </w:pPr>
      <w:r>
        <w:rPr>
          <w:rFonts w:ascii="Times New Roman"/>
          <w:b w:val="false"/>
          <w:i w:val="false"/>
          <w:color w:val="000000"/>
          <w:sz w:val="28"/>
        </w:rPr>
        <w:t>
      7) заттардың реңкін, оладың жарықтылығын жеткізу.</w:t>
      </w:r>
    </w:p>
    <w:p>
      <w:pPr>
        <w:spacing w:after="0"/>
        <w:ind w:left="0"/>
        <w:jc w:val="both"/>
      </w:pPr>
      <w:r>
        <w:rPr>
          <w:rFonts w:ascii="Times New Roman"/>
          <w:b w:val="false"/>
          <w:i w:val="false"/>
          <w:color w:val="000000"/>
          <w:sz w:val="28"/>
        </w:rPr>
        <w:t xml:space="preserve">
      47. Педагог әр тапсырманың алдында тапсырманың мазмұнын, қойылымның сипатын, оның ерекшеліктерін, сурет салудың тәсілі мен ретін түсіндіреді, әдістемелік оқулықтарды және білім алушылардың жұмыс үлгілерін көрсетеді. </w:t>
      </w:r>
    </w:p>
    <w:p>
      <w:pPr>
        <w:spacing w:after="0"/>
        <w:ind w:left="0"/>
        <w:jc w:val="both"/>
      </w:pPr>
      <w:r>
        <w:rPr>
          <w:rFonts w:ascii="Times New Roman"/>
          <w:b w:val="false"/>
          <w:i w:val="false"/>
          <w:color w:val="000000"/>
          <w:sz w:val="28"/>
        </w:rPr>
        <w:t xml:space="preserve">
      48. Заттардың формалары мен пропорцияларын, қойылымның реңктік сипаттарын, білім алушының көз деңгейіне қатысты заттардың кеңістіктікте орналасуын талдау – жұмысты бастаудың қажетті шарты болып табылады. </w:t>
      </w:r>
    </w:p>
    <w:p>
      <w:pPr>
        <w:spacing w:after="0"/>
        <w:ind w:left="0"/>
        <w:jc w:val="both"/>
      </w:pPr>
      <w:r>
        <w:rPr>
          <w:rFonts w:ascii="Times New Roman"/>
          <w:b w:val="false"/>
          <w:i w:val="false"/>
          <w:color w:val="000000"/>
          <w:sz w:val="28"/>
        </w:rPr>
        <w:t>
      49. Суреттің аяқтаушы кезеңінде суреттің жалпы жағдайын тексеру, бөлшектерді біртұтасқа бағындыру, суретті реңкте нақтылау іске асырылады. Суреттің нақтылығын тексеру, ондағы қателерді анықтау және оларды түзету мақсатында ұжымдық көрсетілімдерді өткізген жөн. Білім алушылармен жүргізілетін жеке жұмыста суреттердің жиектерінде немесе жеке парақтарда қателерді түзетулерді көрсету тәсілі қолданылады.</w:t>
      </w:r>
    </w:p>
    <w:p>
      <w:pPr>
        <w:spacing w:after="0"/>
        <w:ind w:left="0"/>
        <w:jc w:val="both"/>
      </w:pPr>
      <w:r>
        <w:rPr>
          <w:rFonts w:ascii="Times New Roman"/>
          <w:b w:val="false"/>
          <w:i w:val="false"/>
          <w:color w:val="000000"/>
          <w:sz w:val="28"/>
        </w:rPr>
        <w:t>
      50. Натюрморттың суреті оқу жұмысының негізгі түрі болып табылады. Мақсаты анық, білім алушының отыратын орнына жақсы көрінетін қойылым көркемдік талғамды және қабылдау мәдениетін қалыптастырады.</w:t>
      </w:r>
    </w:p>
    <w:p>
      <w:pPr>
        <w:spacing w:after="0"/>
        <w:ind w:left="0"/>
        <w:jc w:val="both"/>
      </w:pPr>
      <w:r>
        <w:rPr>
          <w:rFonts w:ascii="Times New Roman"/>
          <w:b w:val="false"/>
          <w:i w:val="false"/>
          <w:color w:val="000000"/>
          <w:sz w:val="28"/>
        </w:rPr>
        <w:t>
      51. Педагог білім алушылардың алған білімдері мен біліктерін, өздерінің шығармашылық қабілеттерін көрсетуге мүмкіндік беретіндей қызықты, мүмкіндіктері жететін натюрморттарды таңдайды.</w:t>
      </w:r>
    </w:p>
    <w:p>
      <w:pPr>
        <w:spacing w:after="0"/>
        <w:ind w:left="0"/>
        <w:jc w:val="both"/>
      </w:pPr>
      <w:r>
        <w:rPr>
          <w:rFonts w:ascii="Times New Roman"/>
          <w:b w:val="false"/>
          <w:i w:val="false"/>
          <w:color w:val="000000"/>
          <w:sz w:val="28"/>
        </w:rPr>
        <w:t>
      52. Натюрморттың реңктік суреттерін салуға арналған тапсырмаларда білім алушы парақтың форматын дұрыс таңдауды, бейнеленетін заттарды үйлестіруді, оларды конструктивтік құрып қоюды, реңкі бойынша талдауды, сәуле мен көлеңкенің градациясы арқылы олардың көлемін жеткізуді (сәуле, өз көлеңкесі, жартылай көлеңке, жарқылдау, рефлекс, түсетін көлеңке) үйренеді.</w:t>
      </w:r>
    </w:p>
    <w:p>
      <w:pPr>
        <w:spacing w:after="0"/>
        <w:ind w:left="0"/>
        <w:jc w:val="both"/>
      </w:pPr>
      <w:r>
        <w:rPr>
          <w:rFonts w:ascii="Times New Roman"/>
          <w:b w:val="false"/>
          <w:i w:val="false"/>
          <w:color w:val="000000"/>
          <w:sz w:val="28"/>
        </w:rPr>
        <w:t xml:space="preserve">
      53. Педагог Бағдарламалық тапсырмалардан басқа өзінің қалауы бойынша сыныпта немесе үйде әртүрлі техника мен материалдарда орындауға арналған қысқа мерзімді тапсырмаларды береді. Көзбен көру арқылы жақсы қабылдауды тәрбиелеуге, ой-өрісін кейейтуге, байқампаздықты және көру арқылы есте сақтауды дамытуға ықсқа мерзімді суреттер, сызбалар, нобайлар ықпал етеді, олар тұтас көруді және көргендерін жылдам қағаз бетіне түсіру білігін қалыптастыруға үйретеді. </w:t>
      </w:r>
    </w:p>
    <w:p>
      <w:pPr>
        <w:spacing w:after="0"/>
        <w:ind w:left="0"/>
        <w:jc w:val="both"/>
      </w:pPr>
      <w:r>
        <w:rPr>
          <w:rFonts w:ascii="Times New Roman"/>
          <w:b w:val="false"/>
          <w:i w:val="false"/>
          <w:color w:val="000000"/>
          <w:sz w:val="28"/>
        </w:rPr>
        <w:t>
      54. Нобайларды, қысқа мерзімді сызбаларды орындау кезінде педагог білім алушылардың назарын заттарға тән ерекшеліктерді жеткізуге, перспектива заңдылықтарын қолдануға аудартады.</w:t>
      </w:r>
    </w:p>
    <w:p>
      <w:pPr>
        <w:spacing w:after="0"/>
        <w:ind w:left="0"/>
        <w:jc w:val="both"/>
      </w:pPr>
      <w:r>
        <w:rPr>
          <w:rFonts w:ascii="Times New Roman"/>
          <w:b w:val="false"/>
          <w:i w:val="false"/>
          <w:color w:val="000000"/>
          <w:sz w:val="28"/>
        </w:rPr>
        <w:t>
      55. Сабақ барысында педагог көрнекілік материалдарды пайдаланады: оқулықтар, слайдтар, оқытудың әртүрлі техникалық құралдары, бұл балаларға жаңа материалды жылдам және сапалы меңгеруге ықпал етеді.</w:t>
      </w:r>
    </w:p>
    <w:p>
      <w:pPr>
        <w:spacing w:after="0"/>
        <w:ind w:left="0"/>
        <w:jc w:val="both"/>
      </w:pPr>
      <w:r>
        <w:rPr>
          <w:rFonts w:ascii="Times New Roman"/>
          <w:b w:val="false"/>
          <w:i w:val="false"/>
          <w:color w:val="000000"/>
          <w:sz w:val="28"/>
        </w:rPr>
        <w:t>
      56.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57. Жеке үй тапсырмасы бірнеше тәсілмен және педагогтің нұсқауына сәйкес жүргізіледі. Ең алдымен ең күрделі тапсырмалар пысықталады. Білім алушының ақыл-ой және физикалық мүмкіндіктерін есепке алып қандай да бір тапсырманы орындауға жұмсалатын уақытты анықтайды.</w:t>
      </w:r>
    </w:p>
    <w:p>
      <w:pPr>
        <w:spacing w:after="0"/>
        <w:ind w:left="0"/>
        <w:jc w:val="both"/>
      </w:pPr>
      <w:r>
        <w:rPr>
          <w:rFonts w:ascii="Times New Roman"/>
          <w:b w:val="false"/>
          <w:i w:val="false"/>
          <w:color w:val="000000"/>
          <w:sz w:val="28"/>
        </w:rPr>
        <w:t xml:space="preserve">
      58. "Сурет", "Кескіндеме", "Композиция", "Компьютерлік сызба өнері және дизайн" пәндерінің пәнаралық байланыстары білім алушыларға заттар әлемін тұтас қабылдауға мүмкіндік береді.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59. 1 сыныптағы Бағдарлама талаптары:</w:t>
      </w:r>
    </w:p>
    <w:p>
      <w:pPr>
        <w:spacing w:after="0"/>
        <w:ind w:left="0"/>
        <w:jc w:val="both"/>
      </w:pPr>
      <w:r>
        <w:rPr>
          <w:rFonts w:ascii="Times New Roman"/>
          <w:b w:val="false"/>
          <w:i w:val="false"/>
          <w:color w:val="000000"/>
          <w:sz w:val="28"/>
        </w:rPr>
        <w:t>
      1) сызықтық және әуе перспективасымен, затты жазықтыққа орналастыру, оның конструкциясы, реңкі және осы форматта орналасуымен танысу, суретпен жұмысты ретімен жүргізу дағдылары қалыптастырылады және әрі қарай тапсырмалардың күрделенуіне байланысты бұл дағдылар жетілдіріледі;</w:t>
      </w:r>
    </w:p>
    <w:p>
      <w:pPr>
        <w:spacing w:after="0"/>
        <w:ind w:left="0"/>
        <w:jc w:val="both"/>
      </w:pPr>
      <w:r>
        <w:rPr>
          <w:rFonts w:ascii="Times New Roman"/>
          <w:b w:val="false"/>
          <w:i w:val="false"/>
          <w:color w:val="000000"/>
          <w:sz w:val="28"/>
        </w:rPr>
        <w:t>
      2) натураны зерттеу процесі бейнелеу тілінің барлық элементтерінің үздіксіз байланысы негізінде құрылады: конструктивті суреттің композициясы, реңктік, пластикалық және кеңістіктік қатынастар;</w:t>
      </w:r>
    </w:p>
    <w:p>
      <w:pPr>
        <w:spacing w:after="0"/>
        <w:ind w:left="0"/>
        <w:jc w:val="both"/>
      </w:pPr>
      <w:r>
        <w:rPr>
          <w:rFonts w:ascii="Times New Roman"/>
          <w:b w:val="false"/>
          <w:i w:val="false"/>
          <w:color w:val="000000"/>
          <w:sz w:val="28"/>
        </w:rPr>
        <w:t>
      3) білім алушы жалпыдан жекеге және содан кейн жалпыға қарай ауысу жұмыстарының ретін меңгеру, формат, өлшем, пропорция, ритм, реңктік қатынастар түсініктерімен танысады, практикалық біліктер теориялық білімге сүйенеді, әрбір жұмыс өнер теориясы негіздеріне, перспективаға, пластикалық анатомияның элементтеріне сүйенеді;</w:t>
      </w:r>
    </w:p>
    <w:p>
      <w:pPr>
        <w:spacing w:after="0"/>
        <w:ind w:left="0"/>
        <w:jc w:val="both"/>
      </w:pPr>
      <w:r>
        <w:rPr>
          <w:rFonts w:ascii="Times New Roman"/>
          <w:b w:val="false"/>
          <w:i w:val="false"/>
          <w:color w:val="000000"/>
          <w:sz w:val="28"/>
        </w:rPr>
        <w:t>
      4) қысқа мерзімді композицияларда, сондай-ақ ұзақ мерзімді қойылымдардағы суреттердің тұтатстығы пен балғындығын жұмыстың аяғына дейін сақтаған маңызыды, білім алушыны өз бетінше және ойланып барып өз алдына міндеттерді қоюды, форматты таңдауды, материалды қолдануды, мәнерлеп бейнелеуге талпынуды, орындаудың тиісті техникасын қолдануды үйрету керек.</w:t>
      </w:r>
    </w:p>
    <w:p>
      <w:pPr>
        <w:spacing w:after="0"/>
        <w:ind w:left="0"/>
        <w:jc w:val="both"/>
      </w:pPr>
      <w:r>
        <w:rPr>
          <w:rFonts w:ascii="Times New Roman"/>
          <w:b w:val="false"/>
          <w:i w:val="false"/>
          <w:color w:val="000000"/>
          <w:sz w:val="28"/>
        </w:rPr>
        <w:t>
      60.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Кіріспе сабақ. Мектепте және 1сыныпта суреттің міндеттері туралы әңгіме. Сурет – оқу пәні және бейнелеу өнерінің түрі. Сызық – маңызды бейнелеу құралы. Сызықтардың түрлері. Сызықтардың пластикалық қасиеттері. </w:t>
      </w:r>
    </w:p>
    <w:p>
      <w:pPr>
        <w:spacing w:after="0"/>
        <w:ind w:left="0"/>
        <w:jc w:val="both"/>
      </w:pPr>
      <w:r>
        <w:rPr>
          <w:rFonts w:ascii="Times New Roman"/>
          <w:b w:val="false"/>
          <w:i w:val="false"/>
          <w:color w:val="000000"/>
          <w:sz w:val="28"/>
        </w:rPr>
        <w:t xml:space="preserve">
      2-тақырып. Суреттің бейнелеу құралдары. Реңк. Штрих, дақ, нүкте. Штрихтеу түрлері. Реңк, Реңктік дақ, реңктік диапазон. Реңкті жеткізудің техникалық тәсілдері. </w:t>
      </w:r>
    </w:p>
    <w:p>
      <w:pPr>
        <w:spacing w:after="0"/>
        <w:ind w:left="0"/>
        <w:jc w:val="both"/>
      </w:pPr>
      <w:r>
        <w:rPr>
          <w:rFonts w:ascii="Times New Roman"/>
          <w:b w:val="false"/>
          <w:i w:val="false"/>
          <w:color w:val="000000"/>
          <w:sz w:val="28"/>
        </w:rPr>
        <w:t>
      3-тақырып. Сызықтық перспектива. Көлемді дененің фронтальді және бұрыштық перспективадағы құрылымдық заңдылықтары. Көкжиек сызығы, заттық және суреттік жазықтық, перспективалық қысқартулар, түйісу нүктесі. Шаршы және шеңбер перспективалары.</w:t>
      </w:r>
    </w:p>
    <w:p>
      <w:pPr>
        <w:spacing w:after="0"/>
        <w:ind w:left="0"/>
        <w:jc w:val="both"/>
      </w:pPr>
      <w:r>
        <w:rPr>
          <w:rFonts w:ascii="Times New Roman"/>
          <w:b w:val="false"/>
          <w:i w:val="false"/>
          <w:color w:val="000000"/>
          <w:sz w:val="28"/>
        </w:rPr>
        <w:t>
      4-тақырып. Сурет салудың жүйелілігі. Сәуле мен көлеңкенің үйлесімділігі. Жалпыдан жекеге, күңгірттен ашыққа қарай жұмысты жүргізу қағидаты. Жарық көлеңкесі мен оны қабылдаудағы және заттардың көлемділігін жеткізудегі өрбуі.</w:t>
      </w:r>
    </w:p>
    <w:p>
      <w:pPr>
        <w:spacing w:after="0"/>
        <w:ind w:left="0"/>
        <w:jc w:val="both"/>
      </w:pPr>
      <w:r>
        <w:rPr>
          <w:rFonts w:ascii="Times New Roman"/>
          <w:b w:val="false"/>
          <w:i w:val="false"/>
          <w:color w:val="000000"/>
          <w:sz w:val="28"/>
        </w:rPr>
        <w:t>
      5-тақырып. Сызықтық перспектива туралы білімді бекіту. Заттардың формасы, негізінде цилиндр, конус, шар және олардың үйлесімінің формасы жатқан конструкция ретінде. Заттар пропорциясы.</w:t>
      </w:r>
    </w:p>
    <w:p>
      <w:pPr>
        <w:spacing w:after="0"/>
        <w:ind w:left="0"/>
        <w:jc w:val="both"/>
      </w:pPr>
      <w:r>
        <w:rPr>
          <w:rFonts w:ascii="Times New Roman"/>
          <w:b w:val="false"/>
          <w:i w:val="false"/>
          <w:color w:val="000000"/>
          <w:sz w:val="28"/>
        </w:rPr>
        <w:t>
      6-тақырып. Суреттегі реңктік кереғарлық. Үлкен реңктік диапазонда жұмыс істеу ерекшеліктері. Суретте кереғарлық реңктік қатынастардың тазалығы.</w:t>
      </w:r>
    </w:p>
    <w:p>
      <w:pPr>
        <w:spacing w:after="0"/>
        <w:ind w:left="0"/>
        <w:jc w:val="both"/>
      </w:pPr>
      <w:r>
        <w:rPr>
          <w:rFonts w:ascii="Times New Roman"/>
          <w:b w:val="false"/>
          <w:i w:val="false"/>
          <w:color w:val="000000"/>
          <w:sz w:val="28"/>
        </w:rPr>
        <w:t>
      7-тақырып. Жұмсақ материалмен танысу. Әртүрлі жұмсақ материалдардың түрлері мен қасиеттері. Жұмсақ материалмен жұмыс істеу техникасындағы графикалық мәнерлілік пен өзгешелік.</w:t>
      </w:r>
    </w:p>
    <w:p>
      <w:pPr>
        <w:spacing w:after="0"/>
        <w:ind w:left="0"/>
        <w:jc w:val="both"/>
      </w:pPr>
      <w:r>
        <w:rPr>
          <w:rFonts w:ascii="Times New Roman"/>
          <w:b w:val="false"/>
          <w:i w:val="false"/>
          <w:color w:val="000000"/>
          <w:sz w:val="28"/>
        </w:rPr>
        <w:t xml:space="preserve">
      8-тақырып. Сынақ жарты жылдық жұмыс. Сынақ жұмысына қойылатын негізгі талаптар. Натюрморт көркем суретінде бейне кезеңдерінің жүйелілігі. </w:t>
      </w:r>
    </w:p>
    <w:p>
      <w:pPr>
        <w:spacing w:after="0"/>
        <w:ind w:left="0"/>
        <w:jc w:val="both"/>
      </w:pPr>
      <w:r>
        <w:rPr>
          <w:rFonts w:ascii="Times New Roman"/>
          <w:b w:val="false"/>
          <w:i w:val="false"/>
          <w:color w:val="000000"/>
          <w:sz w:val="28"/>
        </w:rPr>
        <w:t>
      9-тақырып. Суреттемелер. Заттардың көлемділігін жеткізудегі сызба- техникалық тәсілдердің сан алуандылығы.</w:t>
      </w:r>
    </w:p>
    <w:p>
      <w:pPr>
        <w:spacing w:after="0"/>
        <w:ind w:left="0"/>
        <w:jc w:val="both"/>
      </w:pPr>
      <w:r>
        <w:rPr>
          <w:rFonts w:ascii="Times New Roman"/>
          <w:b w:val="false"/>
          <w:i w:val="false"/>
          <w:color w:val="000000"/>
          <w:sz w:val="28"/>
        </w:rPr>
        <w:t xml:space="preserve">
      10-тақырып. Заттар конструкциясы және олардың ерекшеліктері. Заттардың формасы қойылымның тереңдігінің кеңістігімен бірлікте кеңістік конструкциясы ретінде. </w:t>
      </w:r>
    </w:p>
    <w:p>
      <w:pPr>
        <w:spacing w:after="0"/>
        <w:ind w:left="0"/>
        <w:jc w:val="both"/>
      </w:pPr>
      <w:r>
        <w:rPr>
          <w:rFonts w:ascii="Times New Roman"/>
          <w:b w:val="false"/>
          <w:i w:val="false"/>
          <w:color w:val="000000"/>
          <w:sz w:val="28"/>
        </w:rPr>
        <w:t>
      11-тақырып. Жұмсақ материалмен көлемді форманы жеткізу қағидаты.</w:t>
      </w:r>
    </w:p>
    <w:p>
      <w:pPr>
        <w:spacing w:after="0"/>
        <w:ind w:left="0"/>
        <w:jc w:val="both"/>
      </w:pPr>
      <w:r>
        <w:rPr>
          <w:rFonts w:ascii="Times New Roman"/>
          <w:b w:val="false"/>
          <w:i w:val="false"/>
          <w:color w:val="000000"/>
          <w:sz w:val="28"/>
        </w:rPr>
        <w:t>
      Түрлі беттердегі кеңістікті, көлемді, фактурасын жеткізудегі жұмсақ материалдың қасиеттері: қауырсындануы, керамика және тағы басқалары</w:t>
      </w:r>
    </w:p>
    <w:p>
      <w:pPr>
        <w:spacing w:after="0"/>
        <w:ind w:left="0"/>
        <w:jc w:val="both"/>
      </w:pPr>
      <w:r>
        <w:rPr>
          <w:rFonts w:ascii="Times New Roman"/>
          <w:b w:val="false"/>
          <w:i w:val="false"/>
          <w:color w:val="000000"/>
          <w:sz w:val="28"/>
        </w:rPr>
        <w:t>
      12-тақырып. табиғи формалардың конструкциясының әралуандылығы.</w:t>
      </w:r>
    </w:p>
    <w:p>
      <w:pPr>
        <w:spacing w:after="0"/>
        <w:ind w:left="0"/>
        <w:jc w:val="both"/>
      </w:pPr>
      <w:r>
        <w:rPr>
          <w:rFonts w:ascii="Times New Roman"/>
          <w:b w:val="false"/>
          <w:i w:val="false"/>
          <w:color w:val="000000"/>
          <w:sz w:val="28"/>
        </w:rPr>
        <w:t>
      Пластика мен өсімдіктер фактурасының ерекшеліктері, оларды салу техникасы.</w:t>
      </w:r>
    </w:p>
    <w:p>
      <w:pPr>
        <w:spacing w:after="0"/>
        <w:ind w:left="0"/>
        <w:jc w:val="both"/>
      </w:pPr>
      <w:r>
        <w:rPr>
          <w:rFonts w:ascii="Times New Roman"/>
          <w:b w:val="false"/>
          <w:i w:val="false"/>
          <w:color w:val="000000"/>
          <w:sz w:val="28"/>
        </w:rPr>
        <w:t>
      13-тақырып. Шығармашылық сурет. Натураны шығармашылық тұрғыдан қайта пайымдаудағы нақыш және нақыштық тәсілдер. Қысқа реңктік шешімнің графикалық мәнерлілігі.</w:t>
      </w:r>
    </w:p>
    <w:p>
      <w:pPr>
        <w:spacing w:after="0"/>
        <w:ind w:left="0"/>
        <w:jc w:val="both"/>
      </w:pPr>
      <w:r>
        <w:rPr>
          <w:rFonts w:ascii="Times New Roman"/>
          <w:b w:val="false"/>
          <w:i w:val="false"/>
          <w:color w:val="000000"/>
          <w:sz w:val="28"/>
        </w:rPr>
        <w:t>
      14-тақырып. Жылдық емтихан жұмысы. Емтихан жұмысына қойылатын негізгі талаптар. Натюрморт көркем суретіндегі академиялық міндеттерді орындау жүйелілігі мен бүтінділігі.</w:t>
      </w:r>
    </w:p>
    <w:p>
      <w:pPr>
        <w:spacing w:after="0"/>
        <w:ind w:left="0"/>
        <w:jc w:val="both"/>
      </w:pPr>
      <w:r>
        <w:rPr>
          <w:rFonts w:ascii="Times New Roman"/>
          <w:b w:val="false"/>
          <w:i w:val="false"/>
          <w:color w:val="000000"/>
          <w:sz w:val="28"/>
        </w:rPr>
        <w:t>
      61.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қарындашпен жұмыс істеудің әдістері мен тәсілдерін, оның техникалық мүмкіндіктерін біледі;</w:t>
      </w:r>
    </w:p>
    <w:p>
      <w:pPr>
        <w:spacing w:after="0"/>
        <w:ind w:left="0"/>
        <w:jc w:val="both"/>
      </w:pPr>
      <w:r>
        <w:rPr>
          <w:rFonts w:ascii="Times New Roman"/>
          <w:b w:val="false"/>
          <w:i w:val="false"/>
          <w:color w:val="000000"/>
          <w:sz w:val="28"/>
        </w:rPr>
        <w:t>
      2) жұмсақ материалдармен (көмір, сангина, соус, сепия, пастель), қаламұш, тушьпен жұмыс жасаудың әдістері мен тәсілдерін біледі;</w:t>
      </w:r>
    </w:p>
    <w:p>
      <w:pPr>
        <w:spacing w:after="0"/>
        <w:ind w:left="0"/>
        <w:jc w:val="both"/>
      </w:pPr>
      <w:r>
        <w:rPr>
          <w:rFonts w:ascii="Times New Roman"/>
          <w:b w:val="false"/>
          <w:i w:val="false"/>
          <w:color w:val="000000"/>
          <w:sz w:val="28"/>
        </w:rPr>
        <w:t>
      3) "пропорция", "симметрия", "асимметрия", "реңк" түсініктерін біледі;</w:t>
      </w:r>
    </w:p>
    <w:p>
      <w:pPr>
        <w:spacing w:after="0"/>
        <w:ind w:left="0"/>
        <w:jc w:val="both"/>
      </w:pPr>
      <w:r>
        <w:rPr>
          <w:rFonts w:ascii="Times New Roman"/>
          <w:b w:val="false"/>
          <w:i w:val="false"/>
          <w:color w:val="000000"/>
          <w:sz w:val="28"/>
        </w:rPr>
        <w:t>
      4) тәжірибеде "перспектива" (көкжиек сызығы, түйісу нүктесі) түсінігін біледі және қолданады;</w:t>
      </w:r>
    </w:p>
    <w:p>
      <w:pPr>
        <w:spacing w:after="0"/>
        <w:ind w:left="0"/>
        <w:jc w:val="both"/>
      </w:pPr>
      <w:r>
        <w:rPr>
          <w:rFonts w:ascii="Times New Roman"/>
          <w:b w:val="false"/>
          <w:i w:val="false"/>
          <w:color w:val="000000"/>
          <w:sz w:val="28"/>
        </w:rPr>
        <w:t>
      5) "жарық (блик)", "жарық", "көлеңке", "жартылай көлеңке", "рефлекс" түсінігін біледі және оларды тәжірибеде қолданады;</w:t>
      </w:r>
    </w:p>
    <w:p>
      <w:pPr>
        <w:spacing w:after="0"/>
        <w:ind w:left="0"/>
        <w:jc w:val="both"/>
      </w:pPr>
      <w:r>
        <w:rPr>
          <w:rFonts w:ascii="Times New Roman"/>
          <w:b w:val="false"/>
          <w:i w:val="false"/>
          <w:color w:val="000000"/>
          <w:sz w:val="28"/>
        </w:rPr>
        <w:t>
      6) "нақыш" түсінігін біледі, шығармашылық жұмыстардағы нақыштау амалдарын;</w:t>
      </w:r>
    </w:p>
    <w:p>
      <w:pPr>
        <w:spacing w:after="0"/>
        <w:ind w:left="0"/>
        <w:jc w:val="both"/>
      </w:pPr>
      <w:r>
        <w:rPr>
          <w:rFonts w:ascii="Times New Roman"/>
          <w:b w:val="false"/>
          <w:i w:val="false"/>
          <w:color w:val="000000"/>
          <w:sz w:val="28"/>
        </w:rPr>
        <w:t>
      7) сызба өнері түріндегі (сызық, штрих, дақ, нүкте) бейнелеу-мәнерлеу құралдарының негізін біледі;</w:t>
      </w:r>
    </w:p>
    <w:p>
      <w:pPr>
        <w:spacing w:after="0"/>
        <w:ind w:left="0"/>
        <w:jc w:val="both"/>
      </w:pPr>
      <w:r>
        <w:rPr>
          <w:rFonts w:ascii="Times New Roman"/>
          <w:b w:val="false"/>
          <w:i w:val="false"/>
          <w:color w:val="000000"/>
          <w:sz w:val="28"/>
        </w:rPr>
        <w:t>
      8) берілген қағаз парағының форматындағы заттарды біріктіре алады;</w:t>
      </w:r>
    </w:p>
    <w:p>
      <w:pPr>
        <w:spacing w:after="0"/>
        <w:ind w:left="0"/>
        <w:jc w:val="both"/>
      </w:pPr>
      <w:r>
        <w:rPr>
          <w:rFonts w:ascii="Times New Roman"/>
          <w:b w:val="false"/>
          <w:i w:val="false"/>
          <w:color w:val="000000"/>
          <w:sz w:val="28"/>
        </w:rPr>
        <w:t>
      9) формаларды, заттардың пропорциялары, сонымен қатар олардың негізгі жарықтық-көлеңкелік градация арқылы (жарқыл, сәуле, жартылай көлеңке, өзінің көлеңкесі, рефлекс, түсіп тұрған көлеңке) немесе бай реңктік "созылымдарды" және реңктік кереғарлықтың тазалығын пайдаланып жеткізеді;</w:t>
      </w:r>
    </w:p>
    <w:p>
      <w:pPr>
        <w:spacing w:after="0"/>
        <w:ind w:left="0"/>
        <w:jc w:val="both"/>
      </w:pPr>
      <w:r>
        <w:rPr>
          <w:rFonts w:ascii="Times New Roman"/>
          <w:b w:val="false"/>
          <w:i w:val="false"/>
          <w:color w:val="000000"/>
          <w:sz w:val="28"/>
        </w:rPr>
        <w:t>
      10) есте сақтау және елестету арқылы натураға қарап жұмыс істейді;</w:t>
      </w:r>
    </w:p>
    <w:p>
      <w:pPr>
        <w:spacing w:after="0"/>
        <w:ind w:left="0"/>
        <w:jc w:val="both"/>
      </w:pPr>
      <w:r>
        <w:rPr>
          <w:rFonts w:ascii="Times New Roman"/>
          <w:b w:val="false"/>
          <w:i w:val="false"/>
          <w:color w:val="000000"/>
          <w:sz w:val="28"/>
        </w:rPr>
        <w:t>
      11) перспективаның заңдылықтарын пайдалана отырып, заттардың ерекшелік сипаттарын және кеңістіктің тереңдігін жеткізе біледі;</w:t>
      </w:r>
    </w:p>
    <w:p>
      <w:pPr>
        <w:spacing w:after="0"/>
        <w:ind w:left="0"/>
        <w:jc w:val="both"/>
      </w:pPr>
      <w:r>
        <w:rPr>
          <w:rFonts w:ascii="Times New Roman"/>
          <w:b w:val="false"/>
          <w:i w:val="false"/>
          <w:color w:val="000000"/>
          <w:sz w:val="28"/>
        </w:rPr>
        <w:t>
      12) көңіл күйді және бейнелеп отырған заттардың жағдайын жеткізу үшін суреттің мәнерлілік тілін білу және түсінеді;</w:t>
      </w:r>
    </w:p>
    <w:p>
      <w:pPr>
        <w:spacing w:after="0"/>
        <w:ind w:left="0"/>
        <w:jc w:val="both"/>
      </w:pPr>
      <w:r>
        <w:rPr>
          <w:rFonts w:ascii="Times New Roman"/>
          <w:b w:val="false"/>
          <w:i w:val="false"/>
          <w:color w:val="000000"/>
          <w:sz w:val="28"/>
        </w:rPr>
        <w:t>
      13) пропорциялар, симметрия, асимметрия, түстердің кереғарлығы, ось, масштаб, тепе-теңдік – суреттің негізгі бейнелеу-мәнерлеу құралдарын түсінеді және қолданады;</w:t>
      </w:r>
    </w:p>
    <w:p>
      <w:pPr>
        <w:spacing w:after="0"/>
        <w:ind w:left="0"/>
        <w:jc w:val="both"/>
      </w:pPr>
      <w:r>
        <w:rPr>
          <w:rFonts w:ascii="Times New Roman"/>
          <w:b w:val="false"/>
          <w:i w:val="false"/>
          <w:color w:val="000000"/>
          <w:sz w:val="28"/>
        </w:rPr>
        <w:t>
      14) педагогтің көмегі арқылы және өз бетінше парақтың форматын дұрыс таңдайды;</w:t>
      </w:r>
    </w:p>
    <w:p>
      <w:pPr>
        <w:spacing w:after="0"/>
        <w:ind w:left="0"/>
        <w:jc w:val="both"/>
      </w:pPr>
      <w:r>
        <w:rPr>
          <w:rFonts w:ascii="Times New Roman"/>
          <w:b w:val="false"/>
          <w:i w:val="false"/>
          <w:color w:val="000000"/>
          <w:sz w:val="28"/>
        </w:rPr>
        <w:t>
      15) жұмысты жүргізудің негізгі кезеңдерінде бейнеленген заттарды біріктіреді;</w:t>
      </w:r>
    </w:p>
    <w:p>
      <w:pPr>
        <w:spacing w:after="0"/>
        <w:ind w:left="0"/>
        <w:jc w:val="both"/>
      </w:pPr>
      <w:r>
        <w:rPr>
          <w:rFonts w:ascii="Times New Roman"/>
          <w:b w:val="false"/>
          <w:i w:val="false"/>
          <w:color w:val="000000"/>
          <w:sz w:val="28"/>
        </w:rPr>
        <w:t>
      16) педагогтің көрсеткен жарық пен көлеңке негіздерінде және қойылымды жарықтандыру сипатын ауызша талдау негізінде түстерді талдай біледі;</w:t>
      </w:r>
    </w:p>
    <w:p>
      <w:pPr>
        <w:spacing w:after="0"/>
        <w:ind w:left="0"/>
        <w:jc w:val="both"/>
      </w:pPr>
      <w:r>
        <w:rPr>
          <w:rFonts w:ascii="Times New Roman"/>
          <w:b w:val="false"/>
          <w:i w:val="false"/>
          <w:color w:val="000000"/>
          <w:sz w:val="28"/>
        </w:rPr>
        <w:t>
      17) адамдардың бет әлпеттері мен сұлбасының пропорциялық құрылымының алғашқы дағдыларын тәжірибеде қолдана біледі.</w:t>
      </w:r>
    </w:p>
    <w:p>
      <w:pPr>
        <w:spacing w:after="0"/>
        <w:ind w:left="0"/>
        <w:jc w:val="both"/>
      </w:pPr>
      <w:r>
        <w:rPr>
          <w:rFonts w:ascii="Times New Roman"/>
          <w:b w:val="false"/>
          <w:i w:val="false"/>
          <w:color w:val="000000"/>
          <w:sz w:val="28"/>
        </w:rPr>
        <w:t>
      62. 2 сыныптағы Бағдарлама талаптары:</w:t>
      </w:r>
    </w:p>
    <w:p>
      <w:pPr>
        <w:spacing w:after="0"/>
        <w:ind w:left="0"/>
        <w:jc w:val="both"/>
      </w:pPr>
      <w:r>
        <w:rPr>
          <w:rFonts w:ascii="Times New Roman"/>
          <w:b w:val="false"/>
          <w:i w:val="false"/>
          <w:color w:val="000000"/>
          <w:sz w:val="28"/>
        </w:rPr>
        <w:t>
      1) қойылымдардың кеңістіктік жоспарлығы және олардың перспективалары меңгеру, ұзақ мерзімді қойылымдардың суреті қарапайымнан күрделіге дейінгі техникалық тәсілдерді меңгеруге, көргендерін бақылауға және есте сақтауға, белгілі пропорциялардағы көз өлшемінің өткірлі мен нақтылығын және сәуле мен көлеңкенің қатынастарын дамытуға, форма мен кеңістіктікті қабылдау дағдыларын қалыптастыруға ықпал етеді;</w:t>
      </w:r>
    </w:p>
    <w:p>
      <w:pPr>
        <w:spacing w:after="0"/>
        <w:ind w:left="0"/>
        <w:jc w:val="both"/>
      </w:pPr>
      <w:r>
        <w:rPr>
          <w:rFonts w:ascii="Times New Roman"/>
          <w:b w:val="false"/>
          <w:i w:val="false"/>
          <w:color w:val="000000"/>
          <w:sz w:val="28"/>
        </w:rPr>
        <w:t>
      2) тік, радиал және доға тәріздес бағыттарда ілініп тұрған маталардың қыртыстарының суретін, адамның басының бейнесін және киінген фигураның сызбасын орындау, жеңіл интерьерлік қойылымдағы жеңіл суреттердегі перспектива және еденде орналасқан ірі заттардан құралған натюрморт туралы білімдері бекіту.</w:t>
      </w:r>
    </w:p>
    <w:p>
      <w:pPr>
        <w:spacing w:after="0"/>
        <w:ind w:left="0"/>
        <w:jc w:val="both"/>
      </w:pPr>
      <w:r>
        <w:rPr>
          <w:rFonts w:ascii="Times New Roman"/>
          <w:b w:val="false"/>
          <w:i w:val="false"/>
          <w:color w:val="000000"/>
          <w:sz w:val="28"/>
        </w:rPr>
        <w:t>
      63.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сабақ. Суреттің міндеттері туралы әңгіме.. Натурашының суреттемесі. Баладағы, жасөспірімдегі және ересек адамдағы пропорционалды қатынастардың ерекшеліктері.</w:t>
      </w:r>
    </w:p>
    <w:p>
      <w:pPr>
        <w:spacing w:after="0"/>
        <w:ind w:left="0"/>
        <w:jc w:val="both"/>
      </w:pPr>
      <w:r>
        <w:rPr>
          <w:rFonts w:ascii="Times New Roman"/>
          <w:b w:val="false"/>
          <w:i w:val="false"/>
          <w:color w:val="000000"/>
          <w:sz w:val="28"/>
        </w:rPr>
        <w:t>
      2-тақырып. Сурет салушының көз деңгейінен төмен орналасқан заттардың конструктивті бейнесінің ерекшеліктері. Жоғарыдан бейнеленетін геометриялық денелердің сызықтық перспективасы.</w:t>
      </w:r>
    </w:p>
    <w:p>
      <w:pPr>
        <w:spacing w:after="0"/>
        <w:ind w:left="0"/>
        <w:jc w:val="both"/>
      </w:pPr>
      <w:r>
        <w:rPr>
          <w:rFonts w:ascii="Times New Roman"/>
          <w:b w:val="false"/>
          <w:i w:val="false"/>
          <w:color w:val="000000"/>
          <w:sz w:val="28"/>
        </w:rPr>
        <w:t>
      3-тақырып. Тақырыптық натюрмортта жұмсақ материалдармен жұмыс істеу техникасы. Жұмсақ материалмен бейнеленген заттардың формалары мен көлемдерінің әралуандылығы. Жарық көлеңке градацияларына пайдаланылатын жұмсақ материалдардың түсі мен тонының сәйкестігі.</w:t>
      </w:r>
    </w:p>
    <w:p>
      <w:pPr>
        <w:spacing w:after="0"/>
        <w:ind w:left="0"/>
        <w:jc w:val="both"/>
      </w:pPr>
      <w:r>
        <w:rPr>
          <w:rFonts w:ascii="Times New Roman"/>
          <w:b w:val="false"/>
          <w:i w:val="false"/>
          <w:color w:val="000000"/>
          <w:sz w:val="28"/>
        </w:rPr>
        <w:t>
      4-тақырып. Мата қатпарларының негізгі түрлері және формалары.</w:t>
      </w:r>
    </w:p>
    <w:p>
      <w:pPr>
        <w:spacing w:after="0"/>
        <w:ind w:left="0"/>
        <w:jc w:val="both"/>
      </w:pPr>
      <w:r>
        <w:rPr>
          <w:rFonts w:ascii="Times New Roman"/>
          <w:b w:val="false"/>
          <w:i w:val="false"/>
          <w:color w:val="000000"/>
          <w:sz w:val="28"/>
        </w:rPr>
        <w:t>
      Көлемді конструкция ретінде маталар қатпарлары. Қатпарлардың негізгі типтері (цилиндр, конус). Мата қатпарларындағы жарық көлеңкесінің градациялары. Мата қатпарлары мен қарапайым геометриялық денелердің формаларын модельдеудің тепе – теңділік қағидаттары.</w:t>
      </w:r>
    </w:p>
    <w:p>
      <w:pPr>
        <w:spacing w:after="0"/>
        <w:ind w:left="0"/>
        <w:jc w:val="both"/>
      </w:pPr>
      <w:r>
        <w:rPr>
          <w:rFonts w:ascii="Times New Roman"/>
          <w:b w:val="false"/>
          <w:i w:val="false"/>
          <w:color w:val="000000"/>
          <w:sz w:val="28"/>
        </w:rPr>
        <w:t xml:space="preserve">
      5-тақырып. Жарты жылдық сынақ жұмысы. Сынақ жұмысына қойылатын негізгі талаптар. Тіреуіштің көлденең және тік жазықтықтарының, қойылым заттарының және қапталған мата қатпарларының перспективті қысқартуларын жеткізудегі бірлік. </w:t>
      </w:r>
    </w:p>
    <w:p>
      <w:pPr>
        <w:spacing w:after="0"/>
        <w:ind w:left="0"/>
        <w:jc w:val="both"/>
      </w:pPr>
      <w:r>
        <w:rPr>
          <w:rFonts w:ascii="Times New Roman"/>
          <w:b w:val="false"/>
          <w:i w:val="false"/>
          <w:color w:val="000000"/>
          <w:sz w:val="28"/>
        </w:rPr>
        <w:t xml:space="preserve">
      6-тақырып. Интерьерді салудың ерекшеліктері. Бөлме ішкі көрінісінің сызықтық перспективасы. Салушы көзқарасынан қарағанда көкжиек сызығы, түсу нүктесі, интерьер суретіндегі перспективтік қысқартулар. </w:t>
      </w:r>
    </w:p>
    <w:p>
      <w:pPr>
        <w:spacing w:after="0"/>
        <w:ind w:left="0"/>
        <w:jc w:val="both"/>
      </w:pPr>
      <w:r>
        <w:rPr>
          <w:rFonts w:ascii="Times New Roman"/>
          <w:b w:val="false"/>
          <w:i w:val="false"/>
          <w:color w:val="000000"/>
          <w:sz w:val="28"/>
        </w:rPr>
        <w:t xml:space="preserve">
      7-тақырып. Адам фигурасы суретінің заңдылықтары. Адам фигурасының негізгі пропорциялары. Кеуденің, бастың, қол-аяқтарының коснтруктивтік ерекшеліктері. Ракурсқа байланысты, фигураның суретін салудағы перспективтік қысқартулар. </w:t>
      </w:r>
    </w:p>
    <w:p>
      <w:pPr>
        <w:spacing w:after="0"/>
        <w:ind w:left="0"/>
        <w:jc w:val="both"/>
      </w:pPr>
      <w:r>
        <w:rPr>
          <w:rFonts w:ascii="Times New Roman"/>
          <w:b w:val="false"/>
          <w:i w:val="false"/>
          <w:color w:val="000000"/>
          <w:sz w:val="28"/>
        </w:rPr>
        <w:t xml:space="preserve">
      8-тақырып. Портрет. Адам басының негізгі пропорциялары. Ракурсты есепке ала отырып бас конструкциясы құрылысының жүйелілігі. Бастың суретін салудағы перспективті қысқартулардың заңдылықтары (қарсап, үште бір, беттің қырынан қарағандағы сұлбасы). </w:t>
      </w:r>
    </w:p>
    <w:p>
      <w:pPr>
        <w:spacing w:after="0"/>
        <w:ind w:left="0"/>
        <w:jc w:val="both"/>
      </w:pPr>
      <w:r>
        <w:rPr>
          <w:rFonts w:ascii="Times New Roman"/>
          <w:b w:val="false"/>
          <w:i w:val="false"/>
          <w:color w:val="000000"/>
          <w:sz w:val="28"/>
        </w:rPr>
        <w:t xml:space="preserve">
      9-тақырып. Сурет салушы көзінің деңгейінен төмен болатын ірі заттарды бейнелеудің ерекшеліктері. Төбе тұсынан қаралатын қойылымның сызықтық перспективасы. Формат шегінен тыс, биік көкжиек жағдайларында перспективті қысқартулардың өзгеруі. </w:t>
      </w:r>
    </w:p>
    <w:p>
      <w:pPr>
        <w:spacing w:after="0"/>
        <w:ind w:left="0"/>
        <w:jc w:val="both"/>
      </w:pPr>
      <w:r>
        <w:rPr>
          <w:rFonts w:ascii="Times New Roman"/>
          <w:b w:val="false"/>
          <w:i w:val="false"/>
          <w:color w:val="000000"/>
          <w:sz w:val="28"/>
        </w:rPr>
        <w:t>
      10-тақырып. Жылдық емтихандық жұмыс. Емтихандық жұмысқа негізгі талаптар. Табақша плитасының және оюлы бедерлердің сызықтық перспективасы.</w:t>
      </w:r>
    </w:p>
    <w:p>
      <w:pPr>
        <w:spacing w:after="0"/>
        <w:ind w:left="0"/>
        <w:jc w:val="both"/>
      </w:pPr>
      <w:r>
        <w:rPr>
          <w:rFonts w:ascii="Times New Roman"/>
          <w:b w:val="false"/>
          <w:i w:val="false"/>
          <w:color w:val="000000"/>
          <w:sz w:val="28"/>
        </w:rPr>
        <w:t>
      64.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бейнелеу өнерінің сызба түрінің ажырамас бөлігі ретінде суреттің ерекшеліктерін түсіну, оның басқа жанрлармен, нақыштармен қарым-қатынасын, көркемдік мәнін түсінеді;</w:t>
      </w:r>
    </w:p>
    <w:p>
      <w:pPr>
        <w:spacing w:after="0"/>
        <w:ind w:left="0"/>
        <w:jc w:val="both"/>
      </w:pPr>
      <w:r>
        <w:rPr>
          <w:rFonts w:ascii="Times New Roman"/>
          <w:b w:val="false"/>
          <w:i w:val="false"/>
          <w:color w:val="000000"/>
          <w:sz w:val="28"/>
        </w:rPr>
        <w:t>
      2) натураны шығрармашылық ойлау арқылы нақыштық тұрғысынан түрлы жанрдың, тарихи кехеңдер мен оларды тарихи кезеңдермен салыстыру арқылы сызба шығармаларының туындыраны түсіндіре біледі;</w:t>
      </w:r>
    </w:p>
    <w:p>
      <w:pPr>
        <w:spacing w:after="0"/>
        <w:ind w:left="0"/>
        <w:jc w:val="both"/>
      </w:pPr>
      <w:r>
        <w:rPr>
          <w:rFonts w:ascii="Times New Roman"/>
          <w:b w:val="false"/>
          <w:i w:val="false"/>
          <w:color w:val="000000"/>
          <w:sz w:val="28"/>
        </w:rPr>
        <w:t>
      3) салыстыра білу, нысан формаларының ұқсастықтары мен айырмашылықтарын, олардың жазықтықтағы бейнесін салыстыра біледі;</w:t>
      </w:r>
    </w:p>
    <w:p>
      <w:pPr>
        <w:spacing w:after="0"/>
        <w:ind w:left="0"/>
        <w:jc w:val="both"/>
      </w:pPr>
      <w:r>
        <w:rPr>
          <w:rFonts w:ascii="Times New Roman"/>
          <w:b w:val="false"/>
          <w:i w:val="false"/>
          <w:color w:val="000000"/>
          <w:sz w:val="28"/>
        </w:rPr>
        <w:t>
      4) натураны шығармашылық тұрғыдан қайта ойлау арқылы сызба өнері туындысын талдай біледі;</w:t>
      </w:r>
    </w:p>
    <w:p>
      <w:pPr>
        <w:spacing w:after="0"/>
        <w:ind w:left="0"/>
        <w:jc w:val="both"/>
      </w:pPr>
      <w:r>
        <w:rPr>
          <w:rFonts w:ascii="Times New Roman"/>
          <w:b w:val="false"/>
          <w:i w:val="false"/>
          <w:color w:val="000000"/>
          <w:sz w:val="28"/>
        </w:rPr>
        <w:t>
      5) қойылым мен суреттің жалпы реңкін талдай біледі;</w:t>
      </w:r>
    </w:p>
    <w:p>
      <w:pPr>
        <w:spacing w:after="0"/>
        <w:ind w:left="0"/>
        <w:jc w:val="both"/>
      </w:pPr>
      <w:r>
        <w:rPr>
          <w:rFonts w:ascii="Times New Roman"/>
          <w:b w:val="false"/>
          <w:i w:val="false"/>
          <w:color w:val="000000"/>
          <w:sz w:val="28"/>
        </w:rPr>
        <w:t>
      6) форма мен кеңістікті қабылдау дағдыларына ие болады;</w:t>
      </w:r>
    </w:p>
    <w:p>
      <w:pPr>
        <w:spacing w:after="0"/>
        <w:ind w:left="0"/>
        <w:jc w:val="both"/>
      </w:pPr>
      <w:r>
        <w:rPr>
          <w:rFonts w:ascii="Times New Roman"/>
          <w:b w:val="false"/>
          <w:i w:val="false"/>
          <w:color w:val="000000"/>
          <w:sz w:val="28"/>
        </w:rPr>
        <w:t>
      7) сызықтық перспектива заңдарын біледі (койылымға жоғары көзқараспен қарағанда);</w:t>
      </w:r>
    </w:p>
    <w:p>
      <w:pPr>
        <w:spacing w:after="0"/>
        <w:ind w:left="0"/>
        <w:jc w:val="both"/>
      </w:pPr>
      <w:r>
        <w:rPr>
          <w:rFonts w:ascii="Times New Roman"/>
          <w:b w:val="false"/>
          <w:i w:val="false"/>
          <w:color w:val="000000"/>
          <w:sz w:val="28"/>
        </w:rPr>
        <w:t xml:space="preserve">
      8) суреттегі сызықтар, реңктер, иілгіш формаларды, штрихтарды, дақтарды ерекшеліктерні пайдаланады. </w:t>
      </w:r>
    </w:p>
    <w:p>
      <w:pPr>
        <w:spacing w:after="0"/>
        <w:ind w:left="0"/>
        <w:jc w:val="both"/>
      </w:pPr>
      <w:r>
        <w:rPr>
          <w:rFonts w:ascii="Times New Roman"/>
          <w:b w:val="false"/>
          <w:i w:val="false"/>
          <w:color w:val="000000"/>
          <w:sz w:val="28"/>
        </w:rPr>
        <w:t>
      9) пропорциялар мен сәуле мен көлеңкенің қатынастарын анықтай алады;</w:t>
      </w:r>
    </w:p>
    <w:p>
      <w:pPr>
        <w:spacing w:after="0"/>
        <w:ind w:left="0"/>
        <w:jc w:val="both"/>
      </w:pPr>
      <w:r>
        <w:rPr>
          <w:rFonts w:ascii="Times New Roman"/>
          <w:b w:val="false"/>
          <w:i w:val="false"/>
          <w:color w:val="000000"/>
          <w:sz w:val="28"/>
        </w:rPr>
        <w:t>
      10) бейнеленіп отырған заттар мен үстіңгі бөліктердің фактураларын жеткізе біледі; сызықтық және әуе перспективалары туралы білімдерін пайдаланады;</w:t>
      </w:r>
    </w:p>
    <w:p>
      <w:pPr>
        <w:spacing w:after="0"/>
        <w:ind w:left="0"/>
        <w:jc w:val="both"/>
      </w:pPr>
      <w:r>
        <w:rPr>
          <w:rFonts w:ascii="Times New Roman"/>
          <w:b w:val="false"/>
          <w:i w:val="false"/>
          <w:color w:val="000000"/>
          <w:sz w:val="28"/>
        </w:rPr>
        <w:t>
      11) адамның басын, киінген сұлбасын бейнелеу дағдыларына ие;</w:t>
      </w:r>
    </w:p>
    <w:p>
      <w:pPr>
        <w:spacing w:after="0"/>
        <w:ind w:left="0"/>
        <w:jc w:val="both"/>
      </w:pPr>
      <w:r>
        <w:rPr>
          <w:rFonts w:ascii="Times New Roman"/>
          <w:b w:val="false"/>
          <w:i w:val="false"/>
          <w:color w:val="000000"/>
          <w:sz w:val="28"/>
        </w:rPr>
        <w:t>
      12) реңктік созылымдар арқылы натюрморттағы, портреттегі, интерьердегі, сонымен қатар адам сұлыбындағы және киім қыртыстарының жағдайы мен көңіл-күйін берудің негізгі модельдеу тәсілдерін пайдаланады;</w:t>
      </w:r>
    </w:p>
    <w:p>
      <w:pPr>
        <w:spacing w:after="0"/>
        <w:ind w:left="0"/>
        <w:jc w:val="both"/>
      </w:pPr>
      <w:r>
        <w:rPr>
          <w:rFonts w:ascii="Times New Roman"/>
          <w:b w:val="false"/>
          <w:i w:val="false"/>
          <w:color w:val="000000"/>
          <w:sz w:val="28"/>
        </w:rPr>
        <w:t>
      13) бұрын қалыптасқан машықтардың негізінде күрделендірілген кеңістікті шешімдердің қойылымын бейнелей біледі;</w:t>
      </w:r>
    </w:p>
    <w:p>
      <w:pPr>
        <w:spacing w:after="0"/>
        <w:ind w:left="0"/>
        <w:jc w:val="both"/>
      </w:pPr>
      <w:r>
        <w:rPr>
          <w:rFonts w:ascii="Times New Roman"/>
          <w:b w:val="false"/>
          <w:i w:val="false"/>
          <w:color w:val="000000"/>
          <w:sz w:val="28"/>
        </w:rPr>
        <w:t xml:space="preserve">
      14) олардың бейнесінің заңдылығын түсіне отырып, алуан түрлі күрделендірілген формадағы заттармен көркем суреттерді сала біледі; </w:t>
      </w:r>
    </w:p>
    <w:p>
      <w:pPr>
        <w:spacing w:after="0"/>
        <w:ind w:left="0"/>
        <w:jc w:val="both"/>
      </w:pPr>
      <w:r>
        <w:rPr>
          <w:rFonts w:ascii="Times New Roman"/>
          <w:b w:val="false"/>
          <w:i w:val="false"/>
          <w:color w:val="000000"/>
          <w:sz w:val="28"/>
        </w:rPr>
        <w:t>
      15) ұзақ мерзімді қойылымдарда суретті жасаудың негізгі техникалық тәсілдерін, сонымен қатар жұмсақ материалдардың мәнерлік мүмкіндіктерін біледі;</w:t>
      </w:r>
    </w:p>
    <w:p>
      <w:pPr>
        <w:spacing w:after="0"/>
        <w:ind w:left="0"/>
        <w:jc w:val="both"/>
      </w:pPr>
      <w:r>
        <w:rPr>
          <w:rFonts w:ascii="Times New Roman"/>
          <w:b w:val="false"/>
          <w:i w:val="false"/>
          <w:color w:val="000000"/>
          <w:sz w:val="28"/>
        </w:rPr>
        <w:t xml:space="preserve">
      16) бастың, адамның мүсінінің және әр түрлі табиғи формалардың конструктивті ерекшеліктерін біледі; </w:t>
      </w:r>
    </w:p>
    <w:p>
      <w:pPr>
        <w:spacing w:after="0"/>
        <w:ind w:left="0"/>
        <w:jc w:val="both"/>
      </w:pPr>
      <w:r>
        <w:rPr>
          <w:rFonts w:ascii="Times New Roman"/>
          <w:b w:val="false"/>
          <w:i w:val="false"/>
          <w:color w:val="000000"/>
          <w:sz w:val="28"/>
        </w:rPr>
        <w:t>
      17) мата қатпарларының негізгі түрлері мен формаларын модельдеу қағидаттарын біледі;</w:t>
      </w:r>
    </w:p>
    <w:p>
      <w:pPr>
        <w:spacing w:after="0"/>
        <w:ind w:left="0"/>
        <w:jc w:val="both"/>
      </w:pPr>
      <w:r>
        <w:rPr>
          <w:rFonts w:ascii="Times New Roman"/>
          <w:b w:val="false"/>
          <w:i w:val="false"/>
          <w:color w:val="000000"/>
          <w:sz w:val="28"/>
        </w:rPr>
        <w:t>
      18) интерьер мен оның конструкциясы бейнесінің ерекшеліктерін білу;</w:t>
      </w:r>
    </w:p>
    <w:p>
      <w:pPr>
        <w:spacing w:after="0"/>
        <w:ind w:left="0"/>
        <w:jc w:val="both"/>
      </w:pPr>
      <w:r>
        <w:rPr>
          <w:rFonts w:ascii="Times New Roman"/>
          <w:b w:val="false"/>
          <w:i w:val="false"/>
          <w:color w:val="000000"/>
          <w:sz w:val="28"/>
        </w:rPr>
        <w:t>
      19) жаңа терминологияны түсінеді (тондық масштаб, радиалдық қатпарлар, гипс розетка және басқалары);</w:t>
      </w:r>
    </w:p>
    <w:p>
      <w:pPr>
        <w:spacing w:after="0"/>
        <w:ind w:left="0"/>
        <w:jc w:val="both"/>
      </w:pPr>
      <w:r>
        <w:rPr>
          <w:rFonts w:ascii="Times New Roman"/>
          <w:b w:val="false"/>
          <w:i w:val="false"/>
          <w:color w:val="000000"/>
          <w:sz w:val="28"/>
        </w:rPr>
        <w:t>
      20) сызбалық көркем материалдарды пайдалану ерекшеліктерін пайдалана біледі және шеберлігі, оларды біріктіру мүмкіндіктері (бор, сангина, көмір; бор, түрлі түсті қарындаштар; гель қаламдар және қара акварель және басқалары.);</w:t>
      </w:r>
    </w:p>
    <w:p>
      <w:pPr>
        <w:spacing w:after="0"/>
        <w:ind w:left="0"/>
        <w:jc w:val="both"/>
      </w:pPr>
      <w:r>
        <w:rPr>
          <w:rFonts w:ascii="Times New Roman"/>
          <w:b w:val="false"/>
          <w:i w:val="false"/>
          <w:color w:val="000000"/>
          <w:sz w:val="28"/>
        </w:rPr>
        <w:t>
      21) оқу қойылымдарымен жұмыс істеудің негізгі кезеңдеріне ие болады (натюрморт, интерьер, портрет, адамның мүсіні);</w:t>
      </w:r>
    </w:p>
    <w:p>
      <w:pPr>
        <w:spacing w:after="0"/>
        <w:ind w:left="0"/>
        <w:jc w:val="both"/>
      </w:pPr>
      <w:r>
        <w:rPr>
          <w:rFonts w:ascii="Times New Roman"/>
          <w:b w:val="false"/>
          <w:i w:val="false"/>
          <w:color w:val="000000"/>
          <w:sz w:val="28"/>
        </w:rPr>
        <w:t>
      22) педагогтің бақылау сұрақтарына сүйене отырып, көзқарасты өз бетінше сауатты таңдайды;</w:t>
      </w:r>
    </w:p>
    <w:p>
      <w:pPr>
        <w:spacing w:after="0"/>
        <w:ind w:left="0"/>
        <w:jc w:val="both"/>
      </w:pPr>
      <w:r>
        <w:rPr>
          <w:rFonts w:ascii="Times New Roman"/>
          <w:b w:val="false"/>
          <w:i w:val="false"/>
          <w:color w:val="000000"/>
          <w:sz w:val="28"/>
        </w:rPr>
        <w:t>
      23) өз бетінше, алынған білімдердің негізінде тииімді формат түрін таңдайды;</w:t>
      </w:r>
    </w:p>
    <w:p>
      <w:pPr>
        <w:spacing w:after="0"/>
        <w:ind w:left="0"/>
        <w:jc w:val="both"/>
      </w:pPr>
      <w:r>
        <w:rPr>
          <w:rFonts w:ascii="Times New Roman"/>
          <w:b w:val="false"/>
          <w:i w:val="false"/>
          <w:color w:val="000000"/>
          <w:sz w:val="28"/>
        </w:rPr>
        <w:t>
      24) педагогтің жетекші сұрақтарынсыз заттардың, модельдің, нысандардың таңдалған форматта саналы түрде біріктіріледі;</w:t>
      </w:r>
    </w:p>
    <w:p>
      <w:pPr>
        <w:spacing w:after="0"/>
        <w:ind w:left="0"/>
        <w:jc w:val="both"/>
      </w:pPr>
      <w:r>
        <w:rPr>
          <w:rFonts w:ascii="Times New Roman"/>
          <w:b w:val="false"/>
          <w:i w:val="false"/>
          <w:color w:val="000000"/>
          <w:sz w:val="28"/>
        </w:rPr>
        <w:t>
      25) заттардың, бейнелердің, олардың бөліктерінің пропорцияларын педагогтің жетекші сұрақтары бойынша салыстыра білу, сонымен қатар өз бетінше, көркем суреттің құрылуының қосымша сызықтарын пайдаланады;</w:t>
      </w:r>
    </w:p>
    <w:p>
      <w:pPr>
        <w:spacing w:after="0"/>
        <w:ind w:left="0"/>
        <w:jc w:val="both"/>
      </w:pPr>
      <w:r>
        <w:rPr>
          <w:rFonts w:ascii="Times New Roman"/>
          <w:b w:val="false"/>
          <w:i w:val="false"/>
          <w:color w:val="000000"/>
          <w:sz w:val="28"/>
        </w:rPr>
        <w:t>
      26) тапсырмаларда бұрыштық және фронталды сызықтық перспектива туралы алынған білімдерді қолданады;</w:t>
      </w:r>
    </w:p>
    <w:p>
      <w:pPr>
        <w:spacing w:after="0"/>
        <w:ind w:left="0"/>
        <w:jc w:val="both"/>
      </w:pPr>
      <w:r>
        <w:rPr>
          <w:rFonts w:ascii="Times New Roman"/>
          <w:b w:val="false"/>
          <w:i w:val="false"/>
          <w:color w:val="000000"/>
          <w:sz w:val="28"/>
        </w:rPr>
        <w:t>
      27) педагогтің бақылауымен жұмысты жүргізудің кезеңдік жоспарын ұсына отырып, жарық негізгі көлеңкесі градациялары туралы білімін пайдаланады;</w:t>
      </w:r>
    </w:p>
    <w:p>
      <w:pPr>
        <w:spacing w:after="0"/>
        <w:ind w:left="0"/>
        <w:jc w:val="both"/>
      </w:pPr>
      <w:r>
        <w:rPr>
          <w:rFonts w:ascii="Times New Roman"/>
          <w:b w:val="false"/>
          <w:i w:val="false"/>
          <w:color w:val="000000"/>
          <w:sz w:val="28"/>
        </w:rPr>
        <w:t>
      28) педагогтің жеке мысалына, әдістемелік құралдарға сүйене отырып, анағұрлым күрделі оқу қойылымдарымен қарындашпен және басқа да графикалық материалдармен жұмыс жүргізу жүйелілігін иелену, шеберлердің жұмыстарының көркем суреттерін өз бетінше зерттейді;</w:t>
      </w:r>
    </w:p>
    <w:p>
      <w:pPr>
        <w:spacing w:after="0"/>
        <w:ind w:left="0"/>
        <w:jc w:val="both"/>
      </w:pPr>
      <w:r>
        <w:rPr>
          <w:rFonts w:ascii="Times New Roman"/>
          <w:b w:val="false"/>
          <w:i w:val="false"/>
          <w:color w:val="000000"/>
          <w:sz w:val="28"/>
        </w:rPr>
        <w:t>
      29) күрделі ракурстан заттардың көлемі бойынша анағұрлым ірі пропорциялардың формаларын жеткізе біледі (көкжиек сызығынан әлдеқайда төмен);</w:t>
      </w:r>
    </w:p>
    <w:p>
      <w:pPr>
        <w:spacing w:after="0"/>
        <w:ind w:left="0"/>
        <w:jc w:val="both"/>
      </w:pPr>
      <w:r>
        <w:rPr>
          <w:rFonts w:ascii="Times New Roman"/>
          <w:b w:val="false"/>
          <w:i w:val="false"/>
          <w:color w:val="000000"/>
          <w:sz w:val="28"/>
        </w:rPr>
        <w:t>
      30) жаңа қойылымдарда қаңқа пластикасын пайдалана біледі;</w:t>
      </w:r>
    </w:p>
    <w:p>
      <w:pPr>
        <w:spacing w:after="0"/>
        <w:ind w:left="0"/>
        <w:jc w:val="both"/>
      </w:pPr>
      <w:r>
        <w:rPr>
          <w:rFonts w:ascii="Times New Roman"/>
          <w:b w:val="false"/>
          <w:i w:val="false"/>
          <w:color w:val="000000"/>
          <w:sz w:val="28"/>
        </w:rPr>
        <w:t>
      31) ер және әйел натурасының әр түрлі қалыптағы бейнелерінің білімі мен машықтарын игереді. Натураның тән ерекшеліктерін түсіну, пропорционалды ара қатынастарды, тондық құрылымды және қиын емес іс –қимылдарды жеткізеді;</w:t>
      </w:r>
    </w:p>
    <w:p>
      <w:pPr>
        <w:spacing w:after="0"/>
        <w:ind w:left="0"/>
        <w:jc w:val="both"/>
      </w:pPr>
      <w:r>
        <w:rPr>
          <w:rFonts w:ascii="Times New Roman"/>
          <w:b w:val="false"/>
          <w:i w:val="false"/>
          <w:color w:val="000000"/>
          <w:sz w:val="28"/>
        </w:rPr>
        <w:t>
      32) гипстік табақша суретінде анағұрлым күрделі тапсырмаларды орындау үшін конструкциялар, тондық градациялар, пән фактурасы туралы білімді жүзеге асыра біледі.</w:t>
      </w:r>
    </w:p>
    <w:p>
      <w:pPr>
        <w:spacing w:after="0"/>
        <w:ind w:left="0"/>
        <w:jc w:val="both"/>
      </w:pPr>
      <w:r>
        <w:rPr>
          <w:rFonts w:ascii="Times New Roman"/>
          <w:b w:val="false"/>
          <w:i w:val="false"/>
          <w:color w:val="000000"/>
          <w:sz w:val="28"/>
        </w:rPr>
        <w:t>
      65. 3 сыныптағы Бағдарлама талаптары:</w:t>
      </w:r>
    </w:p>
    <w:p>
      <w:pPr>
        <w:spacing w:after="0"/>
        <w:ind w:left="0"/>
        <w:jc w:val="both"/>
      </w:pPr>
      <w:r>
        <w:rPr>
          <w:rFonts w:ascii="Times New Roman"/>
          <w:b w:val="false"/>
          <w:i w:val="false"/>
          <w:color w:val="000000"/>
          <w:sz w:val="28"/>
        </w:rPr>
        <w:t>
      1) академиялық сурет бойынша тұтас білім жүйесін, білім алушынының өзін өзі дамытуын, суреттің күрделі тапсырмаларына деген оның жеке көзқарасын қалыптастыру;</w:t>
      </w:r>
    </w:p>
    <w:p>
      <w:pPr>
        <w:spacing w:after="0"/>
        <w:ind w:left="0"/>
        <w:jc w:val="both"/>
      </w:pPr>
      <w:r>
        <w:rPr>
          <w:rFonts w:ascii="Times New Roman"/>
          <w:b w:val="false"/>
          <w:i w:val="false"/>
          <w:color w:val="000000"/>
          <w:sz w:val="28"/>
        </w:rPr>
        <w:t>
      2) жасөспірімдердің жас ерекшеліктеріне қарай қойылымдардың міндеттері мен сипаты күрделендіру, натураны барынша тереңірек және жан-жақтсы оқуға деген талапты күшейту;</w:t>
      </w:r>
    </w:p>
    <w:p>
      <w:pPr>
        <w:spacing w:after="0"/>
        <w:ind w:left="0"/>
        <w:jc w:val="both"/>
      </w:pPr>
      <w:r>
        <w:rPr>
          <w:rFonts w:ascii="Times New Roman"/>
          <w:b w:val="false"/>
          <w:i w:val="false"/>
          <w:color w:val="000000"/>
          <w:sz w:val="28"/>
        </w:rPr>
        <w:t>
      3) білім алушы пластикалық анатомия (бас сүйек, "экорше") бойынша қарапайым элементтермен танысу, нобайларда мінезді, пропорцияларды, қозғалысты жеткізуді үйрену.</w:t>
      </w:r>
    </w:p>
    <w:p>
      <w:pPr>
        <w:spacing w:after="0"/>
        <w:ind w:left="0"/>
        <w:jc w:val="both"/>
      </w:pPr>
      <w:r>
        <w:rPr>
          <w:rFonts w:ascii="Times New Roman"/>
          <w:b w:val="false"/>
          <w:i w:val="false"/>
          <w:color w:val="000000"/>
          <w:sz w:val="28"/>
        </w:rPr>
        <w:t>
      66.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Кіріспе сабақ. Міндеттер мен қажетті материалдар жөнінде әңгімелесу. Адам фигурасының формаларының айқындылығын және динамикасын берудегі графикалық материалдардың мүмкіншіліктері. </w:t>
      </w:r>
    </w:p>
    <w:p>
      <w:pPr>
        <w:spacing w:after="0"/>
        <w:ind w:left="0"/>
        <w:jc w:val="both"/>
      </w:pPr>
      <w:r>
        <w:rPr>
          <w:rFonts w:ascii="Times New Roman"/>
          <w:b w:val="false"/>
          <w:i w:val="false"/>
          <w:color w:val="000000"/>
          <w:sz w:val="28"/>
        </w:rPr>
        <w:t xml:space="preserve">
      2-тақырып. Суреттегі түс. Жұмсақ материалмен жұмыс жасауда техникалық тәсілдердің әртүрлілігі. Қойылым заттарын моделдеудегі фактура, жоспарлылық. </w:t>
      </w:r>
    </w:p>
    <w:p>
      <w:pPr>
        <w:spacing w:after="0"/>
        <w:ind w:left="0"/>
        <w:jc w:val="both"/>
      </w:pPr>
      <w:r>
        <w:rPr>
          <w:rFonts w:ascii="Times New Roman"/>
          <w:b w:val="false"/>
          <w:i w:val="false"/>
          <w:color w:val="000000"/>
          <w:sz w:val="28"/>
        </w:rPr>
        <w:t>
      3-тақырып. Шығармашылық міндеттері бар тақырыптық натюрморттағы суретті бейнелеу құралдары. Ерекше тақырыптағы көп планды кереғарлығы қойылым жұмысының ерекшеліктері. Түрлі графикалық материалдардың айқындауыш мүмкіндіктері.</w:t>
      </w:r>
    </w:p>
    <w:p>
      <w:pPr>
        <w:spacing w:after="0"/>
        <w:ind w:left="0"/>
        <w:jc w:val="both"/>
      </w:pPr>
      <w:r>
        <w:rPr>
          <w:rFonts w:ascii="Times New Roman"/>
          <w:b w:val="false"/>
          <w:i w:val="false"/>
          <w:color w:val="000000"/>
          <w:sz w:val="28"/>
        </w:rPr>
        <w:t>
      4-тақырып. Жартыжылдық сынақ жұмысы. Сынақ жұмысына негізгі талаптар. Розетка плитасының және ою бедерінің сызықтық перспективасы. Заттардың көлемдігін моделдеудегі гипс және мата фактурасы.</w:t>
      </w:r>
    </w:p>
    <w:p>
      <w:pPr>
        <w:spacing w:after="0"/>
        <w:ind w:left="0"/>
        <w:jc w:val="both"/>
      </w:pPr>
      <w:r>
        <w:rPr>
          <w:rFonts w:ascii="Times New Roman"/>
          <w:b w:val="false"/>
          <w:i w:val="false"/>
          <w:color w:val="000000"/>
          <w:sz w:val="28"/>
        </w:rPr>
        <w:t xml:space="preserve">
      5-тақырып. Жұмсақ материалмен күрделі интерьерді бейнелеудегі перспектива. Интерьердегі жарық. Түстік қатынастардың кереғарлығы және айқындылығы. </w:t>
      </w:r>
    </w:p>
    <w:p>
      <w:pPr>
        <w:spacing w:after="0"/>
        <w:ind w:left="0"/>
        <w:jc w:val="both"/>
      </w:pPr>
      <w:r>
        <w:rPr>
          <w:rFonts w:ascii="Times New Roman"/>
          <w:b w:val="false"/>
          <w:i w:val="false"/>
          <w:color w:val="000000"/>
          <w:sz w:val="28"/>
        </w:rPr>
        <w:t xml:space="preserve">
      6-тақырып. Гипстен мүсінделген адам басының конструктивті және түстік моделдеу. Адам беті бөліктерінің конструктивті ерекшеліктері негізінде басты бейнелеудің бірізділігі. </w:t>
      </w:r>
    </w:p>
    <w:p>
      <w:pPr>
        <w:spacing w:after="0"/>
        <w:ind w:left="0"/>
        <w:jc w:val="both"/>
      </w:pPr>
      <w:r>
        <w:rPr>
          <w:rFonts w:ascii="Times New Roman"/>
          <w:b w:val="false"/>
          <w:i w:val="false"/>
          <w:color w:val="000000"/>
          <w:sz w:val="28"/>
        </w:rPr>
        <w:t>
      7-тақырып. Натурашы басының суретінде конструктивті және түстік моделдеудің ерекшеліктері. Гипстен жасалынған және тірі модель бастарының суретін салудың арасындағы негізгі айырмашылықтар. Адам басының пропорцияларындағы үлгілілер және өзіндік ерекшеліктер. Жұмыс барысында типтеуден индивидуализацияға бірізді көшудің тәсілі.</w:t>
      </w:r>
    </w:p>
    <w:p>
      <w:pPr>
        <w:spacing w:after="0"/>
        <w:ind w:left="0"/>
        <w:jc w:val="both"/>
      </w:pPr>
      <w:r>
        <w:rPr>
          <w:rFonts w:ascii="Times New Roman"/>
          <w:b w:val="false"/>
          <w:i w:val="false"/>
          <w:color w:val="000000"/>
          <w:sz w:val="28"/>
        </w:rPr>
        <w:t>
      8-тақырып. Жылдық емтихандық жұмыс. Көп планды күрделі қойылым суретіндегі сызықтық перспектива. Гипстен жасалынған моделді енгізе отырып жасалынған кереғарлығы қойылымдағы түстік дипазон.</w:t>
      </w:r>
    </w:p>
    <w:p>
      <w:pPr>
        <w:spacing w:after="0"/>
        <w:ind w:left="0"/>
        <w:jc w:val="both"/>
      </w:pPr>
      <w:r>
        <w:rPr>
          <w:rFonts w:ascii="Times New Roman"/>
          <w:b w:val="false"/>
          <w:i w:val="false"/>
          <w:color w:val="000000"/>
          <w:sz w:val="28"/>
        </w:rPr>
        <w:t>
      67.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графикалық тілдің әртүрлілігі туралы түсінігіне ие болады;</w:t>
      </w:r>
    </w:p>
    <w:p>
      <w:pPr>
        <w:spacing w:after="0"/>
        <w:ind w:left="0"/>
        <w:jc w:val="both"/>
      </w:pPr>
      <w:r>
        <w:rPr>
          <w:rFonts w:ascii="Times New Roman"/>
          <w:b w:val="false"/>
          <w:i w:val="false"/>
          <w:color w:val="000000"/>
          <w:sz w:val="28"/>
        </w:rPr>
        <w:t>
      2) академиялық және шығармашылық суреттің оқу-тәжірибелік жұмысының жаңа әдістері мен тәсілдерін меңгереді;</w:t>
      </w:r>
    </w:p>
    <w:p>
      <w:pPr>
        <w:spacing w:after="0"/>
        <w:ind w:left="0"/>
        <w:jc w:val="both"/>
      </w:pPr>
      <w:r>
        <w:rPr>
          <w:rFonts w:ascii="Times New Roman"/>
          <w:b w:val="false"/>
          <w:i w:val="false"/>
          <w:color w:val="000000"/>
          <w:sz w:val="28"/>
        </w:rPr>
        <w:t>
      3) мәселелерді өз бетімен шешу негізінде оқу және шығармашылық жұмысты жүргізудің жоспарын жасай алады;</w:t>
      </w:r>
    </w:p>
    <w:p>
      <w:pPr>
        <w:spacing w:after="0"/>
        <w:ind w:left="0"/>
        <w:jc w:val="both"/>
      </w:pPr>
      <w:r>
        <w:rPr>
          <w:rFonts w:ascii="Times New Roman"/>
          <w:b w:val="false"/>
          <w:i w:val="false"/>
          <w:color w:val="000000"/>
          <w:sz w:val="28"/>
        </w:rPr>
        <w:t>
      4) күрделі формалы заттардың, сондай-ақ, тірі моделдің және олардың пропорциясы және перспективті өзгерістерінің конструктивті ерекшеліктері туралы білімін қолдана біледі;</w:t>
      </w:r>
    </w:p>
    <w:p>
      <w:pPr>
        <w:spacing w:after="0"/>
        <w:ind w:left="0"/>
        <w:jc w:val="both"/>
      </w:pPr>
      <w:r>
        <w:rPr>
          <w:rFonts w:ascii="Times New Roman"/>
          <w:b w:val="false"/>
          <w:i w:val="false"/>
          <w:color w:val="000000"/>
          <w:sz w:val="28"/>
        </w:rPr>
        <w:t>
      5) түстік қатынастарды және кереғарлықты ескере отырып заттар мен образдардың көлемін жарық-көлеңке арқылы моделдеуді біледі;</w:t>
      </w:r>
    </w:p>
    <w:p>
      <w:pPr>
        <w:spacing w:after="0"/>
        <w:ind w:left="0"/>
        <w:jc w:val="both"/>
      </w:pPr>
      <w:r>
        <w:rPr>
          <w:rFonts w:ascii="Times New Roman"/>
          <w:b w:val="false"/>
          <w:i w:val="false"/>
          <w:color w:val="000000"/>
          <w:sz w:val="28"/>
        </w:rPr>
        <w:t>
      6) ұзақ мерзімді тақырып бойынша натюрморттарды, гипстен жасалған және тірі моделді, гипстен жасалған күрделі бедерлі розеткаларды жасауда жұмыстық тәжірибелік тәсілдерін жетілдіреді;</w:t>
      </w:r>
    </w:p>
    <w:p>
      <w:pPr>
        <w:spacing w:after="0"/>
        <w:ind w:left="0"/>
        <w:jc w:val="both"/>
      </w:pPr>
      <w:r>
        <w:rPr>
          <w:rFonts w:ascii="Times New Roman"/>
          <w:b w:val="false"/>
          <w:i w:val="false"/>
          <w:color w:val="000000"/>
          <w:sz w:val="28"/>
        </w:rPr>
        <w:t>
      7) қойылымның түстік құрылымын талдай біледі, түстелген қағазда сурет салу жұмысында қажет графикалық материалдарды өз бетінше таңдай біледі, әртүрлі техникалық тәсілдерді қолдана отырып (материалдың бір қабатын басқаға салу, штрихтеу, қарайту, жапасынан жұмыс және басқа) заттардың материалдығын көрсетеді;</w:t>
      </w:r>
    </w:p>
    <w:p>
      <w:pPr>
        <w:spacing w:after="0"/>
        <w:ind w:left="0"/>
        <w:jc w:val="both"/>
      </w:pPr>
      <w:r>
        <w:rPr>
          <w:rFonts w:ascii="Times New Roman"/>
          <w:b w:val="false"/>
          <w:i w:val="false"/>
          <w:color w:val="000000"/>
          <w:sz w:val="28"/>
        </w:rPr>
        <w:t>
      8) тақырыптық көп жоспарлы қойылым суреттерінде заттардың көлем қатынастары, олардың пропорциялары, күрделі түстік диапазонды сақтайды.</w:t>
      </w:r>
    </w:p>
    <w:p>
      <w:pPr>
        <w:spacing w:after="0"/>
        <w:ind w:left="0"/>
        <w:jc w:val="both"/>
      </w:pPr>
      <w:r>
        <w:rPr>
          <w:rFonts w:ascii="Times New Roman"/>
          <w:b w:val="false"/>
          <w:i w:val="false"/>
          <w:color w:val="000000"/>
          <w:sz w:val="28"/>
        </w:rPr>
        <w:t>
      9) таңдалған техникалық құралдарға сәйкес (нүктелер, дөңгелектер және тағы басқа) шығармашылық тапсырмаларды орындайды;</w:t>
      </w:r>
    </w:p>
    <w:p>
      <w:pPr>
        <w:spacing w:after="0"/>
        <w:ind w:left="0"/>
        <w:jc w:val="both"/>
      </w:pPr>
      <w:r>
        <w:rPr>
          <w:rFonts w:ascii="Times New Roman"/>
          <w:b w:val="false"/>
          <w:i w:val="false"/>
          <w:color w:val="000000"/>
          <w:sz w:val="28"/>
        </w:rPr>
        <w:t>
      10) көп жоспарлы интерьерді бейнелеуде суретті моделдеудің негізгі конструктивті және жарық көлеңкелік қағидаттары туралы білімді қолдана біледі;</w:t>
      </w:r>
    </w:p>
    <w:p>
      <w:pPr>
        <w:spacing w:after="0"/>
        <w:ind w:left="0"/>
        <w:jc w:val="both"/>
      </w:pPr>
      <w:r>
        <w:rPr>
          <w:rFonts w:ascii="Times New Roman"/>
          <w:b w:val="false"/>
          <w:i w:val="false"/>
          <w:color w:val="000000"/>
          <w:sz w:val="28"/>
        </w:rPr>
        <w:t>
      11) қауіпсіз жұмыс жасау тәсілдерін біледі (дұрыс отыру және жұмыс орнын ұйымдастыру, жарықты бақылау, кескіш құралдармен жұмыс жасай біледі);</w:t>
      </w:r>
    </w:p>
    <w:p>
      <w:pPr>
        <w:spacing w:after="0"/>
        <w:ind w:left="0"/>
        <w:jc w:val="both"/>
      </w:pPr>
      <w:r>
        <w:rPr>
          <w:rFonts w:ascii="Times New Roman"/>
          <w:b w:val="false"/>
          <w:i w:val="false"/>
          <w:color w:val="000000"/>
          <w:sz w:val="28"/>
        </w:rPr>
        <w:t>
      12) оқу және шығармашылық жұмыс барысында жұмыс жасаудың негізгі кезеңдерін орындайды;</w:t>
      </w:r>
    </w:p>
    <w:p>
      <w:pPr>
        <w:spacing w:after="0"/>
        <w:ind w:left="0"/>
        <w:jc w:val="both"/>
      </w:pPr>
      <w:r>
        <w:rPr>
          <w:rFonts w:ascii="Times New Roman"/>
          <w:b w:val="false"/>
          <w:i w:val="false"/>
          <w:color w:val="000000"/>
          <w:sz w:val="28"/>
        </w:rPr>
        <w:t xml:space="preserve">
      13) оқу қойылымының қызықты көз қарасын өз бетінше таңдау жасайды; </w:t>
      </w:r>
    </w:p>
    <w:p>
      <w:pPr>
        <w:spacing w:after="0"/>
        <w:ind w:left="0"/>
        <w:jc w:val="both"/>
      </w:pPr>
      <w:r>
        <w:rPr>
          <w:rFonts w:ascii="Times New Roman"/>
          <w:b w:val="false"/>
          <w:i w:val="false"/>
          <w:color w:val="000000"/>
          <w:sz w:val="28"/>
        </w:rPr>
        <w:t xml:space="preserve">
      14) педагогтің бағыттаушы сұрақтарына байланысты, формат және заттарды тұтастырудың сәтті түрін сауатты өз бетінше анықтайды; </w:t>
      </w:r>
    </w:p>
    <w:p>
      <w:pPr>
        <w:spacing w:after="0"/>
        <w:ind w:left="0"/>
        <w:jc w:val="both"/>
      </w:pPr>
      <w:r>
        <w:rPr>
          <w:rFonts w:ascii="Times New Roman"/>
          <w:b w:val="false"/>
          <w:i w:val="false"/>
          <w:color w:val="000000"/>
          <w:sz w:val="28"/>
        </w:rPr>
        <w:t xml:space="preserve">
      15) бойында бар тәжірибе негізінде, жұмысты жүргізудің басты кезеңдерін өз бетінше жоспарлайды; </w:t>
      </w:r>
    </w:p>
    <w:p>
      <w:pPr>
        <w:spacing w:after="0"/>
        <w:ind w:left="0"/>
        <w:jc w:val="both"/>
      </w:pPr>
      <w:r>
        <w:rPr>
          <w:rFonts w:ascii="Times New Roman"/>
          <w:b w:val="false"/>
          <w:i w:val="false"/>
          <w:color w:val="000000"/>
          <w:sz w:val="28"/>
        </w:rPr>
        <w:t xml:space="preserve">
      16) педагогтің бағыттаушы және бақылаушы сұрақтары негізінде натуралық қойылымдардың конструктивті және түстік талдауын жасау, өз бетінше; </w:t>
      </w:r>
    </w:p>
    <w:p>
      <w:pPr>
        <w:spacing w:after="0"/>
        <w:ind w:left="0"/>
        <w:jc w:val="both"/>
      </w:pPr>
      <w:r>
        <w:rPr>
          <w:rFonts w:ascii="Times New Roman"/>
          <w:b w:val="false"/>
          <w:i w:val="false"/>
          <w:color w:val="000000"/>
          <w:sz w:val="28"/>
        </w:rPr>
        <w:t xml:space="preserve">
      17) "кесу" тұрғысынан, натураны жалпыланған, тұтас ретінде қабылдай білу; </w:t>
      </w:r>
    </w:p>
    <w:p>
      <w:pPr>
        <w:spacing w:after="0"/>
        <w:ind w:left="0"/>
        <w:jc w:val="both"/>
      </w:pPr>
      <w:r>
        <w:rPr>
          <w:rFonts w:ascii="Times New Roman"/>
          <w:b w:val="false"/>
          <w:i w:val="false"/>
          <w:color w:val="000000"/>
          <w:sz w:val="28"/>
        </w:rPr>
        <w:t xml:space="preserve">
      18) ұзақ және қысқа мерзімді суреттерде сызықтық және ауа перспективалары туралы білімді тәжірибеде қолдану; </w:t>
      </w:r>
    </w:p>
    <w:p>
      <w:pPr>
        <w:spacing w:after="0"/>
        <w:ind w:left="0"/>
        <w:jc w:val="both"/>
      </w:pPr>
      <w:r>
        <w:rPr>
          <w:rFonts w:ascii="Times New Roman"/>
          <w:b w:val="false"/>
          <w:i w:val="false"/>
          <w:color w:val="000000"/>
          <w:sz w:val="28"/>
        </w:rPr>
        <w:t xml:space="preserve">
      19) бейнеленетін суреттердің кеңістікте алатын орнын, түрлі фактуралығын, ол үшін қарындаш және жұмсақ материалдармен жұмыс жасау техникаларының тәсілдерін сауатты таңдай отырып, көрсете біледі; </w:t>
      </w:r>
    </w:p>
    <w:p>
      <w:pPr>
        <w:spacing w:after="0"/>
        <w:ind w:left="0"/>
        <w:jc w:val="both"/>
      </w:pPr>
      <w:r>
        <w:rPr>
          <w:rFonts w:ascii="Times New Roman"/>
          <w:b w:val="false"/>
          <w:i w:val="false"/>
          <w:color w:val="000000"/>
          <w:sz w:val="28"/>
        </w:rPr>
        <w:t xml:space="preserve">
      20) натуралық қойылымдардың түстік құрылымын талдай біледі; </w:t>
      </w:r>
    </w:p>
    <w:p>
      <w:pPr>
        <w:spacing w:after="0"/>
        <w:ind w:left="0"/>
        <w:jc w:val="both"/>
      </w:pPr>
      <w:r>
        <w:rPr>
          <w:rFonts w:ascii="Times New Roman"/>
          <w:b w:val="false"/>
          <w:i w:val="false"/>
          <w:color w:val="000000"/>
          <w:sz w:val="28"/>
        </w:rPr>
        <w:t xml:space="preserve">
      21) композиция жағынан күрделі жұмыстарда аяқталған жұмысты көрсете біледі; </w:t>
      </w:r>
    </w:p>
    <w:p>
      <w:pPr>
        <w:spacing w:after="0"/>
        <w:ind w:left="0"/>
        <w:jc w:val="both"/>
      </w:pPr>
      <w:r>
        <w:rPr>
          <w:rFonts w:ascii="Times New Roman"/>
          <w:b w:val="false"/>
          <w:i w:val="false"/>
          <w:color w:val="000000"/>
          <w:sz w:val="28"/>
        </w:rPr>
        <w:t>
      22) қойылған мәселелерді шешу үшін жұмыстың ең айқын тәсіл және әдістерін таңдайды (графит қарындашпен, жұмсақ материалдармен, қылқаламмен және тағы басқа);</w:t>
      </w:r>
    </w:p>
    <w:p>
      <w:pPr>
        <w:spacing w:after="0"/>
        <w:ind w:left="0"/>
        <w:jc w:val="both"/>
      </w:pPr>
      <w:r>
        <w:rPr>
          <w:rFonts w:ascii="Times New Roman"/>
          <w:b w:val="false"/>
          <w:i w:val="false"/>
          <w:color w:val="000000"/>
          <w:sz w:val="28"/>
        </w:rPr>
        <w:t xml:space="preserve">
      23) зерттелген жұмыс үлгілері және білім алушының жеке ұсыныстары негізінде моделді бейнелеу үшін пластиканың, нақыш және техниканың сәйкес түрлерін таңдайды; </w:t>
      </w:r>
    </w:p>
    <w:p>
      <w:pPr>
        <w:spacing w:after="0"/>
        <w:ind w:left="0"/>
        <w:jc w:val="both"/>
      </w:pPr>
      <w:r>
        <w:rPr>
          <w:rFonts w:ascii="Times New Roman"/>
          <w:b w:val="false"/>
          <w:i w:val="false"/>
          <w:color w:val="000000"/>
          <w:sz w:val="28"/>
        </w:rPr>
        <w:t>
      24) қойылым заттарының жарықтығын, розетка элементтерінің (интерьердің, гипстен жасалған және тірі бастың) жоспарлылығын, гипстің (матаның, бет терісінің және басқалар) материалдылығын көрсету үшін жарық-көлеңкенің негізгі үдемелері туралы білімін қолданады;</w:t>
      </w:r>
    </w:p>
    <w:p>
      <w:pPr>
        <w:spacing w:after="0"/>
        <w:ind w:left="0"/>
        <w:jc w:val="both"/>
      </w:pPr>
      <w:r>
        <w:rPr>
          <w:rFonts w:ascii="Times New Roman"/>
          <w:b w:val="false"/>
          <w:i w:val="false"/>
          <w:color w:val="000000"/>
          <w:sz w:val="28"/>
        </w:rPr>
        <w:t>
      25) суретте моделдерге сәйкес фактураларды көрсету үшін түрлі техникалық әдіс-тәсілдерді қолданады (гипс, маталар, ағаш, әйнек, метал).;</w:t>
      </w:r>
    </w:p>
    <w:p>
      <w:pPr>
        <w:spacing w:after="0"/>
        <w:ind w:left="0"/>
        <w:jc w:val="both"/>
      </w:pPr>
      <w:r>
        <w:rPr>
          <w:rFonts w:ascii="Times New Roman"/>
          <w:b w:val="false"/>
          <w:i w:val="false"/>
          <w:color w:val="000000"/>
          <w:sz w:val="28"/>
        </w:rPr>
        <w:t>
      26) педагогтің жеке мысалы және өз бетінше меңгерген техникалары негізінде штрихтеу мәдениетін жетілдіреді;</w:t>
      </w:r>
    </w:p>
    <w:p>
      <w:pPr>
        <w:spacing w:after="0"/>
        <w:ind w:left="0"/>
        <w:jc w:val="both"/>
      </w:pPr>
      <w:r>
        <w:rPr>
          <w:rFonts w:ascii="Times New Roman"/>
          <w:b w:val="false"/>
          <w:i w:val="false"/>
          <w:color w:val="000000"/>
          <w:sz w:val="28"/>
        </w:rPr>
        <w:t>
      27) академиялық және шығармашылық жұмысты максималды аяқтайды және айқындай біледі;</w:t>
      </w:r>
    </w:p>
    <w:p>
      <w:pPr>
        <w:spacing w:after="0"/>
        <w:ind w:left="0"/>
        <w:jc w:val="both"/>
      </w:pPr>
      <w:r>
        <w:rPr>
          <w:rFonts w:ascii="Times New Roman"/>
          <w:b w:val="false"/>
          <w:i w:val="false"/>
          <w:color w:val="000000"/>
          <w:sz w:val="28"/>
        </w:rPr>
        <w:t xml:space="preserve">
      28) суретті, оған сәйкес тұтастық пен эстетиканы бере отырып, жалпылай білу. </w:t>
      </w:r>
    </w:p>
    <w:p>
      <w:pPr>
        <w:spacing w:after="0"/>
        <w:ind w:left="0"/>
        <w:jc w:val="both"/>
      </w:pPr>
      <w:r>
        <w:rPr>
          <w:rFonts w:ascii="Times New Roman"/>
          <w:b w:val="false"/>
          <w:i w:val="false"/>
          <w:color w:val="000000"/>
          <w:sz w:val="28"/>
        </w:rPr>
        <w:t>
      68. 4 сыныптағы Бағдарлама талаптары:</w:t>
      </w:r>
    </w:p>
    <w:p>
      <w:pPr>
        <w:spacing w:after="0"/>
        <w:ind w:left="0"/>
        <w:jc w:val="both"/>
      </w:pPr>
      <w:r>
        <w:rPr>
          <w:rFonts w:ascii="Times New Roman"/>
          <w:b w:val="false"/>
          <w:i w:val="false"/>
          <w:color w:val="000000"/>
          <w:sz w:val="28"/>
        </w:rPr>
        <w:t>
      1) натураны терең әрі жан жақты зерттеу талаптарын жоғарылату, көрнекілік материалдар белсенді тарту: портреттердің көшірмелері, білім алушылар туындыларының үлгілері және пластикалық анатомия бойынша кестелер, үй тапсырмасы ретінде шеберлердің туындыларын қайталап көшіру оырндалады;</w:t>
      </w:r>
    </w:p>
    <w:p>
      <w:pPr>
        <w:spacing w:after="0"/>
        <w:ind w:left="0"/>
        <w:jc w:val="both"/>
      </w:pPr>
      <w:r>
        <w:rPr>
          <w:rFonts w:ascii="Times New Roman"/>
          <w:b w:val="false"/>
          <w:i w:val="false"/>
          <w:color w:val="000000"/>
          <w:sz w:val="28"/>
        </w:rPr>
        <w:t>
      2) білім алушы планшеттің 45 сантиметрде х55 сантиметр өлшеміндегі үлкен форматта жұмыс істеуі, гипстен жасалған бастың мүсінін салуда асқан дәлдік және шыңдалғандықтың ең жоғары деңгейі қажет етеді, онда форма пластикасын, көркемділігін және өнер туындысының эстетикалық құндылығын ұғынуды дамыту қажет, форманың пластикалық ерекшеліктерін түсіндіру үшін білім алушыларды пластикалық анатомияның қарапайым қарапайым мәліметтерімен таныстыру, тірі моделдің натуралық қойылымдары – фигура, портретпен таныстыру жалғастырылады.</w:t>
      </w:r>
    </w:p>
    <w:p>
      <w:pPr>
        <w:spacing w:after="0"/>
        <w:ind w:left="0"/>
        <w:jc w:val="both"/>
      </w:pPr>
      <w:r>
        <w:rPr>
          <w:rFonts w:ascii="Times New Roman"/>
          <w:b w:val="false"/>
          <w:i w:val="false"/>
          <w:color w:val="000000"/>
          <w:sz w:val="28"/>
        </w:rPr>
        <w:t>
      69. 4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Кіріспе сабақ. 4 сыныптағы сурет тапсырмалары жөнінде кіріспе әңгіме. Нобайлар мен суреттемелер. </w:t>
      </w:r>
    </w:p>
    <w:p>
      <w:pPr>
        <w:spacing w:after="0"/>
        <w:ind w:left="0"/>
        <w:jc w:val="both"/>
      </w:pPr>
      <w:r>
        <w:rPr>
          <w:rFonts w:ascii="Times New Roman"/>
          <w:b w:val="false"/>
          <w:i w:val="false"/>
          <w:color w:val="000000"/>
          <w:sz w:val="28"/>
        </w:rPr>
        <w:t xml:space="preserve">
      2-тақырып. Жұмсақ материалмен гипстен жасалған адам басының суреті. Гипстен жасалған бастың суретінде жұмсақ материалмен салудағы түстік шешімнің айқындылығы және жалпылылығы. Күрделі форманы ықшамды құралдармен бейнелеу. </w:t>
      </w:r>
    </w:p>
    <w:p>
      <w:pPr>
        <w:spacing w:after="0"/>
        <w:ind w:left="0"/>
        <w:jc w:val="both"/>
      </w:pPr>
      <w:r>
        <w:rPr>
          <w:rFonts w:ascii="Times New Roman"/>
          <w:b w:val="false"/>
          <w:i w:val="false"/>
          <w:color w:val="000000"/>
          <w:sz w:val="28"/>
        </w:rPr>
        <w:t>
      3-тақырып. Гипстен жасалған моделден көп планды натюрморттың композициялық бірлігі. Артқы планда орналасқан, жұмыстың түстік тұтастығын есептей отырып, композициялық орталықты айқындаудың тәсілдері.</w:t>
      </w:r>
    </w:p>
    <w:p>
      <w:pPr>
        <w:spacing w:after="0"/>
        <w:ind w:left="0"/>
        <w:jc w:val="both"/>
      </w:pPr>
      <w:r>
        <w:rPr>
          <w:rFonts w:ascii="Times New Roman"/>
          <w:b w:val="false"/>
          <w:i w:val="false"/>
          <w:color w:val="000000"/>
          <w:sz w:val="28"/>
        </w:rPr>
        <w:t>
      4-тақырып. Жартыжылдық сынақ жұмысы. Салушы көзінің деңгейінен жоғары орналасқан, күрделі конструкцияның сызықтық перспективасы. Капитель конструкциясын геометриялық денелердің күрделі комбинациясы ретінде түсіну.</w:t>
      </w:r>
    </w:p>
    <w:p>
      <w:pPr>
        <w:spacing w:after="0"/>
        <w:ind w:left="0"/>
        <w:jc w:val="both"/>
      </w:pPr>
      <w:r>
        <w:rPr>
          <w:rFonts w:ascii="Times New Roman"/>
          <w:b w:val="false"/>
          <w:i w:val="false"/>
          <w:color w:val="000000"/>
          <w:sz w:val="28"/>
        </w:rPr>
        <w:t>
      5-тақырып. Жеке портреттік сипаттаманың конструктивтік шешімдерінің тәсілдері. Әртүрлі ракурстағы адам басы конструкциясының перспективасы. Бет көлемінің, оның бөлшектерінің, шашының, мойнының "мүсіндеріндегі" түстік шешімдер. Портреттегі индивидуализация.</w:t>
      </w:r>
    </w:p>
    <w:p>
      <w:pPr>
        <w:spacing w:after="0"/>
        <w:ind w:left="0"/>
        <w:jc w:val="both"/>
      </w:pPr>
      <w:r>
        <w:rPr>
          <w:rFonts w:ascii="Times New Roman"/>
          <w:b w:val="false"/>
          <w:i w:val="false"/>
          <w:color w:val="000000"/>
          <w:sz w:val="28"/>
        </w:rPr>
        <w:t xml:space="preserve">
      6-тақырып. Интерьерлік қойылым фонында адам фигурасын моделдеудің ерекшеліктері. Фигура мен интерьерлік кеңістіктің сызықтық деңгейінің бірлігі. Интерьер детальдары мен фигура пропорцияларының өлшемдерінің үйлесімділігі. Фигура мен интерьер кеңістігінің жарықтығы. </w:t>
      </w:r>
    </w:p>
    <w:p>
      <w:pPr>
        <w:spacing w:after="0"/>
        <w:ind w:left="0"/>
        <w:jc w:val="both"/>
      </w:pPr>
      <w:r>
        <w:rPr>
          <w:rFonts w:ascii="Times New Roman"/>
          <w:b w:val="false"/>
          <w:i w:val="false"/>
          <w:color w:val="000000"/>
          <w:sz w:val="28"/>
        </w:rPr>
        <w:t>
      7-тақырып. Жылдық емтихан жұмысы. Емтихан жұмысына қойылатын негізгі талаптар.</w:t>
      </w:r>
    </w:p>
    <w:p>
      <w:pPr>
        <w:spacing w:after="0"/>
        <w:ind w:left="0"/>
        <w:jc w:val="both"/>
      </w:pPr>
      <w:r>
        <w:rPr>
          <w:rFonts w:ascii="Times New Roman"/>
          <w:b w:val="false"/>
          <w:i w:val="false"/>
          <w:color w:val="000000"/>
          <w:sz w:val="28"/>
        </w:rPr>
        <w:t>
      70.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өз бойындағы графикалық сауаттылықты өз бетінше дамытады және біледі, және оларды тәжірибелік академиялық және жеке шығармашылық жұмыста пайдаланады;</w:t>
      </w:r>
    </w:p>
    <w:p>
      <w:pPr>
        <w:spacing w:after="0"/>
        <w:ind w:left="0"/>
        <w:jc w:val="both"/>
      </w:pPr>
      <w:r>
        <w:rPr>
          <w:rFonts w:ascii="Times New Roman"/>
          <w:b w:val="false"/>
          <w:i w:val="false"/>
          <w:color w:val="000000"/>
          <w:sz w:val="28"/>
        </w:rPr>
        <w:t>
      2) сызықтық және әуе перспективасы тәсілдерімен саналық түрде қолдана біледі;</w:t>
      </w:r>
    </w:p>
    <w:p>
      <w:pPr>
        <w:spacing w:after="0"/>
        <w:ind w:left="0"/>
        <w:jc w:val="both"/>
      </w:pPr>
      <w:r>
        <w:rPr>
          <w:rFonts w:ascii="Times New Roman"/>
          <w:b w:val="false"/>
          <w:i w:val="false"/>
          <w:color w:val="000000"/>
          <w:sz w:val="28"/>
        </w:rPr>
        <w:t>
      3) гипстен жасалған адамның басын, портретін, сұлбасын және тағы басқаларын қонструктивті құру және жарықтық көлеңкемен жасау, заттары жазықтыққа мықтылап орнату;</w:t>
      </w:r>
    </w:p>
    <w:p>
      <w:pPr>
        <w:spacing w:after="0"/>
        <w:ind w:left="0"/>
        <w:jc w:val="both"/>
      </w:pPr>
      <w:r>
        <w:rPr>
          <w:rFonts w:ascii="Times New Roman"/>
          <w:b w:val="false"/>
          <w:i w:val="false"/>
          <w:color w:val="000000"/>
          <w:sz w:val="28"/>
        </w:rPr>
        <w:t>
      4) күрделі заттардың көлемдерін жарық көлеңке арқылы саналы түрде жүргізеді және белсенді түрде модельдейді;</w:t>
      </w:r>
    </w:p>
    <w:p>
      <w:pPr>
        <w:spacing w:after="0"/>
        <w:ind w:left="0"/>
        <w:jc w:val="both"/>
      </w:pPr>
      <w:r>
        <w:rPr>
          <w:rFonts w:ascii="Times New Roman"/>
          <w:b w:val="false"/>
          <w:i w:val="false"/>
          <w:color w:val="000000"/>
          <w:sz w:val="28"/>
        </w:rPr>
        <w:t>
      5) академиялық суретпен жұмыстың барлық негізгі кезеңдерінің ретін сақтай отырып өз бетінше ұзақ қойылымдармен жұмыс жасайды;</w:t>
      </w:r>
    </w:p>
    <w:p>
      <w:pPr>
        <w:spacing w:after="0"/>
        <w:ind w:left="0"/>
        <w:jc w:val="both"/>
      </w:pPr>
      <w:r>
        <w:rPr>
          <w:rFonts w:ascii="Times New Roman"/>
          <w:b w:val="false"/>
          <w:i w:val="false"/>
          <w:color w:val="000000"/>
          <w:sz w:val="28"/>
        </w:rPr>
        <w:t>
      6) реңк арқылы күрделі заттардың формаларын модельдейді;</w:t>
      </w:r>
    </w:p>
    <w:p>
      <w:pPr>
        <w:spacing w:after="0"/>
        <w:ind w:left="0"/>
        <w:jc w:val="both"/>
      </w:pPr>
      <w:r>
        <w:rPr>
          <w:rFonts w:ascii="Times New Roman"/>
          <w:b w:val="false"/>
          <w:i w:val="false"/>
          <w:color w:val="000000"/>
          <w:sz w:val="28"/>
        </w:rPr>
        <w:t>
      7) жарық-көлеңке құралдары арқылы кеңстіктікті, заттардың фактурасын жеткізе алады;</w:t>
      </w:r>
    </w:p>
    <w:p>
      <w:pPr>
        <w:spacing w:after="0"/>
        <w:ind w:left="0"/>
        <w:jc w:val="both"/>
      </w:pPr>
      <w:r>
        <w:rPr>
          <w:rFonts w:ascii="Times New Roman"/>
          <w:b w:val="false"/>
          <w:i w:val="false"/>
          <w:color w:val="000000"/>
          <w:sz w:val="28"/>
        </w:rPr>
        <w:t>
      8) сызық, дақ, штрихтеу мәдениетін сенімді меңгеру: көзбен өлшеуі жетілген, сызықтық және түстік суретті салу дағдылары болады;</w:t>
      </w:r>
    </w:p>
    <w:p>
      <w:pPr>
        <w:spacing w:after="0"/>
        <w:ind w:left="0"/>
        <w:jc w:val="both"/>
      </w:pPr>
      <w:r>
        <w:rPr>
          <w:rFonts w:ascii="Times New Roman"/>
          <w:b w:val="false"/>
          <w:i w:val="false"/>
          <w:color w:val="000000"/>
          <w:sz w:val="28"/>
        </w:rPr>
        <w:t>
      9) нобайлар мен суреттерде негізгі түпкі ойды ерекшелей отырып, мінезді байқата білу;</w:t>
      </w:r>
    </w:p>
    <w:p>
      <w:pPr>
        <w:spacing w:after="0"/>
        <w:ind w:left="0"/>
        <w:jc w:val="both"/>
      </w:pPr>
      <w:r>
        <w:rPr>
          <w:rFonts w:ascii="Times New Roman"/>
          <w:b w:val="false"/>
          <w:i w:val="false"/>
          <w:color w:val="000000"/>
          <w:sz w:val="28"/>
        </w:rPr>
        <w:t>
      10) әртүрлі қалыптардағы заттарды ойша сала білу;</w:t>
      </w:r>
    </w:p>
    <w:p>
      <w:pPr>
        <w:spacing w:after="0"/>
        <w:ind w:left="0"/>
        <w:jc w:val="both"/>
      </w:pPr>
      <w:r>
        <w:rPr>
          <w:rFonts w:ascii="Times New Roman"/>
          <w:b w:val="false"/>
          <w:i w:val="false"/>
          <w:color w:val="000000"/>
          <w:sz w:val="28"/>
        </w:rPr>
        <w:t>
      11) қойылымдардың композициясын шеше біледі, олардың эмоциялық күйін жеткізе алады;</w:t>
      </w:r>
    </w:p>
    <w:p>
      <w:pPr>
        <w:spacing w:after="0"/>
        <w:ind w:left="0"/>
        <w:jc w:val="both"/>
      </w:pPr>
      <w:r>
        <w:rPr>
          <w:rFonts w:ascii="Times New Roman"/>
          <w:b w:val="false"/>
          <w:i w:val="false"/>
          <w:color w:val="000000"/>
          <w:sz w:val="28"/>
        </w:rPr>
        <w:t>
      12) тұрмыстық жанрдағы қойылымдарды, натюрморттар мен портреттердің конструктивтік талдауын жүргізе біледі;</w:t>
      </w:r>
    </w:p>
    <w:p>
      <w:pPr>
        <w:spacing w:after="0"/>
        <w:ind w:left="0"/>
        <w:jc w:val="both"/>
      </w:pPr>
      <w:r>
        <w:rPr>
          <w:rFonts w:ascii="Times New Roman"/>
          <w:b w:val="false"/>
          <w:i w:val="false"/>
          <w:color w:val="000000"/>
          <w:sz w:val="28"/>
        </w:rPr>
        <w:t>
      13) сызық, штрих мәдениетін, дақтарды меңгерген: көз көрегендігі жеткілікті дамыған бола отырып сызықтық және түстік суреттерді құру дағдыларына ие;</w:t>
      </w:r>
    </w:p>
    <w:p>
      <w:pPr>
        <w:spacing w:after="0"/>
        <w:ind w:left="0"/>
        <w:jc w:val="both"/>
      </w:pPr>
      <w:r>
        <w:rPr>
          <w:rFonts w:ascii="Times New Roman"/>
          <w:b w:val="false"/>
          <w:i w:val="false"/>
          <w:color w:val="000000"/>
          <w:sz w:val="28"/>
        </w:rPr>
        <w:t>
      14) жеке ойларын және көркем талғамын негізге ала отырып, суреттің шығармашылық мәселелерін креативті шеше білу;</w:t>
      </w:r>
    </w:p>
    <w:p>
      <w:pPr>
        <w:spacing w:after="0"/>
        <w:ind w:left="0"/>
        <w:jc w:val="both"/>
      </w:pPr>
      <w:r>
        <w:rPr>
          <w:rFonts w:ascii="Times New Roman"/>
          <w:b w:val="false"/>
          <w:i w:val="false"/>
          <w:color w:val="000000"/>
          <w:sz w:val="28"/>
        </w:rPr>
        <w:t>
      15) қойылымдармен жұмыс істеу негізгі кезеңдерін және оларды практикада қолдана біледі;</w:t>
      </w:r>
    </w:p>
    <w:p>
      <w:pPr>
        <w:spacing w:after="0"/>
        <w:ind w:left="0"/>
        <w:jc w:val="both"/>
      </w:pPr>
      <w:r>
        <w:rPr>
          <w:rFonts w:ascii="Times New Roman"/>
          <w:b w:val="false"/>
          <w:i w:val="false"/>
          <w:color w:val="000000"/>
          <w:sz w:val="28"/>
        </w:rPr>
        <w:t>
      16) натуралық қойылымның максималды тиімді ракурсын өз бетінше анықтау, сондай ақ, өз таңдауын сауатты түрде негіздей алу;</w:t>
      </w:r>
    </w:p>
    <w:p>
      <w:pPr>
        <w:spacing w:after="0"/>
        <w:ind w:left="0"/>
        <w:jc w:val="both"/>
      </w:pPr>
      <w:r>
        <w:rPr>
          <w:rFonts w:ascii="Times New Roman"/>
          <w:b w:val="false"/>
          <w:i w:val="false"/>
          <w:color w:val="000000"/>
          <w:sz w:val="28"/>
        </w:rPr>
        <w:t>
      17) қойылымды максималды мәнерлі ететін форматты қатесіз анықтай білу;</w:t>
      </w:r>
    </w:p>
    <w:p>
      <w:pPr>
        <w:spacing w:after="0"/>
        <w:ind w:left="0"/>
        <w:jc w:val="both"/>
      </w:pPr>
      <w:r>
        <w:rPr>
          <w:rFonts w:ascii="Times New Roman"/>
          <w:b w:val="false"/>
          <w:i w:val="false"/>
          <w:color w:val="000000"/>
          <w:sz w:val="28"/>
        </w:rPr>
        <w:t>
      18) адам сұлбасын, тұрмыстық заттар мен жихаздарды енгізе отырып интерьерлі көп жоспарлы қойылымдарды бейнелеу жұмыстарының барлық кезеңдерін жоспарлай алады;</w:t>
      </w:r>
    </w:p>
    <w:p>
      <w:pPr>
        <w:spacing w:after="0"/>
        <w:ind w:left="0"/>
        <w:jc w:val="both"/>
      </w:pPr>
      <w:r>
        <w:rPr>
          <w:rFonts w:ascii="Times New Roman"/>
          <w:b w:val="false"/>
          <w:i w:val="false"/>
          <w:color w:val="000000"/>
          <w:sz w:val="28"/>
        </w:rPr>
        <w:t>
      19) түрлі кеңістіктік жоспарда екінші кезектегі сұлбаларды басты сұлбаға бағындара отырып, пропорциональды бірнеше адам сұлбаларын топтай біледі;</w:t>
      </w:r>
    </w:p>
    <w:p>
      <w:pPr>
        <w:spacing w:after="0"/>
        <w:ind w:left="0"/>
        <w:jc w:val="both"/>
      </w:pPr>
      <w:r>
        <w:rPr>
          <w:rFonts w:ascii="Times New Roman"/>
          <w:b w:val="false"/>
          <w:i w:val="false"/>
          <w:color w:val="000000"/>
          <w:sz w:val="28"/>
        </w:rPr>
        <w:t>
      20) үлкен түстік диапазонды пайдаланып, қойылымды жарықтандыруды жеткізу, алғашқы кезеңдерде жұмысты жалпыдан жекеге, ал аяқтағанда жекеден жалпыға бойынша аяқтайды;</w:t>
      </w:r>
    </w:p>
    <w:p>
      <w:pPr>
        <w:spacing w:after="0"/>
        <w:ind w:left="0"/>
        <w:jc w:val="both"/>
      </w:pPr>
      <w:r>
        <w:rPr>
          <w:rFonts w:ascii="Times New Roman"/>
          <w:b w:val="false"/>
          <w:i w:val="false"/>
          <w:color w:val="000000"/>
          <w:sz w:val="28"/>
        </w:rPr>
        <w:t>
      21) гипстік бетпердені, тамшыны немесе адам бейнелеудегі көкжиек сызығы деңгейі мен перспективалық қысқартуларды ескере отырып алған күрделі формаларды бейнелеу дағдыларын пайдаланады және өзбетінше талдай алады;</w:t>
      </w:r>
    </w:p>
    <w:p>
      <w:pPr>
        <w:spacing w:after="0"/>
        <w:ind w:left="0"/>
        <w:jc w:val="both"/>
      </w:pPr>
      <w:r>
        <w:rPr>
          <w:rFonts w:ascii="Times New Roman"/>
          <w:b w:val="false"/>
          <w:i w:val="false"/>
          <w:color w:val="000000"/>
          <w:sz w:val="28"/>
        </w:rPr>
        <w:t>
      22) алдын ала жасалынған нобайлар негізінде бұрылыс және индивидуалды мінезін көрсетуге сәйкес тірі моделді бейнелей алады;</w:t>
      </w:r>
    </w:p>
    <w:p>
      <w:pPr>
        <w:spacing w:after="0"/>
        <w:ind w:left="0"/>
        <w:jc w:val="both"/>
      </w:pPr>
      <w:r>
        <w:rPr>
          <w:rFonts w:ascii="Times New Roman"/>
          <w:b w:val="false"/>
          <w:i w:val="false"/>
          <w:color w:val="000000"/>
          <w:sz w:val="28"/>
        </w:rPr>
        <w:t>
      23) перспективаға барлық қажетті конструктивті сызықтарды бағындыру арқылы, қойылымға деген бір көзқарасты сақтап, өз бетінше адамның толық бойымен орындайды;</w:t>
      </w:r>
    </w:p>
    <w:p>
      <w:pPr>
        <w:spacing w:after="0"/>
        <w:ind w:left="0"/>
        <w:jc w:val="both"/>
      </w:pPr>
      <w:r>
        <w:rPr>
          <w:rFonts w:ascii="Times New Roman"/>
          <w:b w:val="false"/>
          <w:i w:val="false"/>
          <w:color w:val="000000"/>
          <w:sz w:val="28"/>
        </w:rPr>
        <w:t>
      24) кеңістіктің тереңдігін жеткізудегі әуе перспективаларын ескеру және жалпылай алу негізінде интерьер алдындағы сұлба бейнесінің артықшылығына қол жеткізу, түстік кереғарлық туралы білімін қолданады;</w:t>
      </w:r>
    </w:p>
    <w:p>
      <w:pPr>
        <w:spacing w:after="0"/>
        <w:ind w:left="0"/>
        <w:jc w:val="both"/>
      </w:pPr>
      <w:r>
        <w:rPr>
          <w:rFonts w:ascii="Times New Roman"/>
          <w:b w:val="false"/>
          <w:i w:val="false"/>
          <w:color w:val="000000"/>
          <w:sz w:val="28"/>
        </w:rPr>
        <w:t>
      25) жұмысты аяқталу, тұтастық және жалпылау кезеңіне дейін жеткізеді;</w:t>
      </w:r>
    </w:p>
    <w:p>
      <w:pPr>
        <w:spacing w:after="0"/>
        <w:ind w:left="0"/>
        <w:jc w:val="both"/>
      </w:pPr>
      <w:r>
        <w:rPr>
          <w:rFonts w:ascii="Times New Roman"/>
          <w:b w:val="false"/>
          <w:i w:val="false"/>
          <w:color w:val="000000"/>
          <w:sz w:val="28"/>
        </w:rPr>
        <w:t>
      26) өзінің, сондай ақ өз достарының шығармашылық туындыларын сынай отырып, талдай біледі.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xml:space="preserve">
      75. Үлгерімді бақылаудың мақсаты білім алушының Бағдарламаны игерудегі нәтижелілігін анықтау болып табылады. </w:t>
      </w:r>
    </w:p>
    <w:p>
      <w:pPr>
        <w:spacing w:after="0"/>
        <w:ind w:left="0"/>
        <w:jc w:val="both"/>
      </w:pPr>
      <w:r>
        <w:rPr>
          <w:rFonts w:ascii="Times New Roman"/>
          <w:b w:val="false"/>
          <w:i w:val="false"/>
          <w:color w:val="000000"/>
          <w:sz w:val="28"/>
        </w:rPr>
        <w:t>
      Көркемдік білім беруде нәтижелерді бағалау өлшемшарттары пән бойынша ағымдық үлгерім нәтижелерінен және байқауларда, көрмелерде алған бағаларынан құралады.</w:t>
      </w:r>
    </w:p>
    <w:p>
      <w:pPr>
        <w:spacing w:after="0"/>
        <w:ind w:left="0"/>
        <w:jc w:val="both"/>
      </w:pPr>
      <w:r>
        <w:rPr>
          <w:rFonts w:ascii="Times New Roman"/>
          <w:b w:val="false"/>
          <w:i w:val="false"/>
          <w:color w:val="000000"/>
          <w:sz w:val="28"/>
        </w:rPr>
        <w:t xml:space="preserve">
      72. Білім алушылардың Бағдарламаны игеруін бақылау сынақ түрінде, жылдық және қорытынды аттестаттау – емтихан түрінде іске асырылады. </w:t>
      </w:r>
    </w:p>
    <w:p>
      <w:pPr>
        <w:spacing w:after="0"/>
        <w:ind w:left="0"/>
        <w:jc w:val="both"/>
      </w:pPr>
      <w:r>
        <w:rPr>
          <w:rFonts w:ascii="Times New Roman"/>
          <w:b w:val="false"/>
          <w:i w:val="false"/>
          <w:color w:val="000000"/>
          <w:sz w:val="28"/>
        </w:rPr>
        <w:t>
      Аттестаттау формасы және білім алушыларға қойылатын бақылау-бағдарламалық талаптары:</w:t>
      </w:r>
    </w:p>
    <w:p>
      <w:pPr>
        <w:spacing w:after="0"/>
        <w:ind w:left="0"/>
        <w:jc w:val="both"/>
      </w:pPr>
      <w:r>
        <w:rPr>
          <w:rFonts w:ascii="Times New Roman"/>
          <w:b w:val="false"/>
          <w:i w:val="false"/>
          <w:color w:val="000000"/>
          <w:sz w:val="28"/>
        </w:rPr>
        <w:t>
      1)1 сынып – бірінші жартыжылдықта: сынақ (бейтарап фондағы екі</w:t>
      </w:r>
    </w:p>
    <w:p>
      <w:pPr>
        <w:spacing w:after="0"/>
        <w:ind w:left="0"/>
        <w:jc w:val="both"/>
      </w:pPr>
      <w:r>
        <w:rPr>
          <w:rFonts w:ascii="Times New Roman"/>
          <w:b w:val="false"/>
          <w:i w:val="false"/>
          <w:color w:val="000000"/>
          <w:sz w:val="28"/>
        </w:rPr>
        <w:t>
      тұрмыстық заттан құралған натюрморт). екінші жартыжылдықта: емтихан (қатпары жоқ бір түсті матаның фонындағы реңкі жағынан кереғар үй ыдыстарының үш затынан құралған натюрморттың ұзақ мерзімді суреті);</w:t>
      </w:r>
    </w:p>
    <w:p>
      <w:pPr>
        <w:spacing w:after="0"/>
        <w:ind w:left="0"/>
        <w:jc w:val="both"/>
      </w:pPr>
      <w:r>
        <w:rPr>
          <w:rFonts w:ascii="Times New Roman"/>
          <w:b w:val="false"/>
          <w:i w:val="false"/>
          <w:color w:val="000000"/>
          <w:sz w:val="28"/>
        </w:rPr>
        <w:t xml:space="preserve">
      2) 2 сынып – бірінші жартыжылдықта: сынақ (жапырақтардан, гүлдерден, жемістерден құралған бедерлі ою-өрнек композициясы), екінші жартыжылдықта: емтихан (сүйегіштегі қаңқасымен динамика мен көңіл-күйді жеткізе отырып екі-үш сюжеттік композициясы); </w:t>
      </w:r>
    </w:p>
    <w:p>
      <w:pPr>
        <w:spacing w:after="0"/>
        <w:ind w:left="0"/>
        <w:jc w:val="both"/>
      </w:pPr>
      <w:r>
        <w:rPr>
          <w:rFonts w:ascii="Times New Roman"/>
          <w:b w:val="false"/>
          <w:i w:val="false"/>
          <w:color w:val="000000"/>
          <w:sz w:val="28"/>
        </w:rPr>
        <w:t xml:space="preserve">
      3) 3 сынып – бірінші жартыжылдықта: сынақ (ілінген қатпарлы мата фонындағы үш заттан құралған, оның бір заты геометриялық дене болып табылатын (конус, цилиндр) натюрморт натурасындағы бедер), екінші жартыжылдықта: емтихан (динамикасы ашық көрінетін "Спорт" тақырыбына арналған тіреуіштегі қаңқасымен көпфигуралы композиция); </w:t>
      </w:r>
    </w:p>
    <w:p>
      <w:pPr>
        <w:spacing w:after="0"/>
        <w:ind w:left="0"/>
        <w:jc w:val="both"/>
      </w:pPr>
      <w:r>
        <w:rPr>
          <w:rFonts w:ascii="Times New Roman"/>
          <w:b w:val="false"/>
          <w:i w:val="false"/>
          <w:color w:val="000000"/>
          <w:sz w:val="28"/>
        </w:rPr>
        <w:t>
      4) 4 сынып – бірінші жартыжылдықта: сынақ (мінезді, көңіл-күйді, белге дейінгі бөлікті жеткізетін шығармашылық портрет), екінші жартыжылдықта: емтихан (тіреуіштегі қаңқасымен, "жанры" анық көрінетін еркін тақырыпқа арналған көпфигуралы композиция).</w:t>
      </w:r>
    </w:p>
    <w:p>
      <w:pPr>
        <w:spacing w:after="0"/>
        <w:ind w:left="0"/>
        <w:jc w:val="both"/>
      </w:pPr>
      <w:r>
        <w:rPr>
          <w:rFonts w:ascii="Times New Roman"/>
          <w:b w:val="false"/>
          <w:i w:val="false"/>
          <w:color w:val="000000"/>
          <w:sz w:val="28"/>
        </w:rPr>
        <w:t>
      73. Қорытынды аттестаттаудың бағалау өлшемшарттары:</w:t>
      </w:r>
    </w:p>
    <w:p>
      <w:pPr>
        <w:spacing w:after="0"/>
        <w:ind w:left="0"/>
        <w:jc w:val="both"/>
      </w:pPr>
      <w:r>
        <w:rPr>
          <w:rFonts w:ascii="Times New Roman"/>
          <w:b w:val="false"/>
          <w:i w:val="false"/>
          <w:color w:val="000000"/>
          <w:sz w:val="28"/>
        </w:rPr>
        <w:t>
      1) "5" "өте жақсы" бағасы – тиісті ретін сақтана отырып, жұмыс толық көлемде орындалған, әртүрлі техникалар сауатты қолданылған;</w:t>
      </w:r>
    </w:p>
    <w:p>
      <w:pPr>
        <w:spacing w:after="0"/>
        <w:ind w:left="0"/>
        <w:jc w:val="both"/>
      </w:pPr>
      <w:r>
        <w:rPr>
          <w:rFonts w:ascii="Times New Roman"/>
          <w:b w:val="false"/>
          <w:i w:val="false"/>
          <w:color w:val="000000"/>
          <w:sz w:val="28"/>
        </w:rPr>
        <w:t>
      2) "4" "жақсы" бағасы – жұмыс композициясында, түстік шешімінде кемшіліктермен орындалған, тапсырманы технологиялық орындауда нақты емес тұстары бар;</w:t>
      </w:r>
    </w:p>
    <w:p>
      <w:pPr>
        <w:spacing w:after="0"/>
        <w:ind w:left="0"/>
        <w:jc w:val="both"/>
      </w:pPr>
      <w:r>
        <w:rPr>
          <w:rFonts w:ascii="Times New Roman"/>
          <w:b w:val="false"/>
          <w:i w:val="false"/>
          <w:color w:val="000000"/>
          <w:sz w:val="28"/>
        </w:rPr>
        <w:t>
      3) "3" "қанағаттанарлық" бағасы – жұмыс композициясында, түстік шешімінде, тапсырманың технологиялық шешімінде кемшіліктермен орындалған;</w:t>
      </w:r>
    </w:p>
    <w:p>
      <w:pPr>
        <w:spacing w:after="0"/>
        <w:ind w:left="0"/>
        <w:jc w:val="both"/>
      </w:pPr>
      <w:r>
        <w:rPr>
          <w:rFonts w:ascii="Times New Roman"/>
          <w:b w:val="false"/>
          <w:i w:val="false"/>
          <w:color w:val="000000"/>
          <w:sz w:val="28"/>
        </w:rPr>
        <w:t xml:space="preserve">
      4) "2" "қанағаттанарлық емес" бағасы – оқу жұмысына қойылатын талаптарды сақтамау, жұмысты орындау кезінде өрескел қателер жіберу; </w:t>
      </w:r>
    </w:p>
    <w:p>
      <w:pPr>
        <w:spacing w:after="0"/>
        <w:ind w:left="0"/>
        <w:jc w:val="both"/>
      </w:pPr>
      <w:r>
        <w:rPr>
          <w:rFonts w:ascii="Times New Roman"/>
          <w:b w:val="false"/>
          <w:i w:val="false"/>
          <w:color w:val="000000"/>
          <w:sz w:val="28"/>
        </w:rPr>
        <w:t xml:space="preserve">
      5) "Сынақ" (баға қойылмайды) – жұмыс оқытудың осы кезеңінің деңгейіне сәйкес. </w:t>
      </w:r>
    </w:p>
    <w:p>
      <w:pPr>
        <w:spacing w:after="0"/>
        <w:ind w:left="0"/>
        <w:jc w:val="both"/>
      </w:pPr>
      <w:bookmarkStart w:name="z13" w:id="11"/>
      <w:r>
        <w:rPr>
          <w:rFonts w:ascii="Times New Roman"/>
          <w:b w:val="false"/>
          <w:i w:val="false"/>
          <w:color w:val="000000"/>
          <w:sz w:val="28"/>
        </w:rPr>
        <w:t>
      Қазақстан Республикасы</w:t>
      </w:r>
    </w:p>
    <w:bookmarkEnd w:id="11"/>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5-қосымша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көркемөнер мектептерінің және балалар өнер мектептерінің "Кескiндеме"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xml:space="preserve">
      1. Балалар көркемөнер мектептерінің және балалар өнер мектептерінің "Кескіндеме" пәні бойынша білім беру бағдарламасы (бұдан әрі – Бағдарлама) "Кескіндеме" пәніне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 </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акварель – суда араластырған кезде нәзік пигменттің мөлдір жүзгінін құрайтын, және осының есебінен жеңілдік, әуелік әсерін және назік түстік ауысуларға мүмкіндік беретін арнайы акварельді бояуларды пайдаланатын кескіндемелік техника;</w:t>
      </w:r>
    </w:p>
    <w:p>
      <w:pPr>
        <w:spacing w:after="0"/>
        <w:ind w:left="0"/>
        <w:jc w:val="both"/>
      </w:pPr>
      <w:r>
        <w:rPr>
          <w:rFonts w:ascii="Times New Roman"/>
          <w:b w:val="false"/>
          <w:i w:val="false"/>
          <w:color w:val="000000"/>
          <w:sz w:val="28"/>
        </w:rPr>
        <w:t>
      2) әуе перспективасы – суретші-пейзажшыға өзінің кенептерінде кеңістіктің тереңдік иллюзиясын құруға көмектесетін тәсіл;</w:t>
      </w:r>
    </w:p>
    <w:p>
      <w:pPr>
        <w:spacing w:after="0"/>
        <w:ind w:left="0"/>
        <w:jc w:val="both"/>
      </w:pPr>
      <w:r>
        <w:rPr>
          <w:rFonts w:ascii="Times New Roman"/>
          <w:b w:val="false"/>
          <w:i w:val="false"/>
          <w:color w:val="000000"/>
          <w:sz w:val="28"/>
        </w:rPr>
        <w:t>
      3) гризайль – бір түстің тональді градацияларымен орындалатын, көбінде сепи немесе сұр кескіндеменің түрі, сондай-ақ салынған барельефтерді және архитектуралық немесе мүсін элементтерін құру техникасы;</w:t>
      </w:r>
    </w:p>
    <w:p>
      <w:pPr>
        <w:spacing w:after="0"/>
        <w:ind w:left="0"/>
        <w:jc w:val="both"/>
      </w:pPr>
      <w:r>
        <w:rPr>
          <w:rFonts w:ascii="Times New Roman"/>
          <w:b w:val="false"/>
          <w:i w:val="false"/>
          <w:color w:val="000000"/>
          <w:sz w:val="28"/>
        </w:rPr>
        <w:t>
      4) кескіндеме – қатты немесе иілгіш бетке бояуды жағу арқылы көрінетін бейнелерді жеткізумен байланысты бейнелеу өнерінің түрі;</w:t>
      </w:r>
    </w:p>
    <w:p>
      <w:pPr>
        <w:spacing w:after="0"/>
        <w:ind w:left="0"/>
        <w:jc w:val="both"/>
      </w:pPr>
      <w:r>
        <w:rPr>
          <w:rFonts w:ascii="Times New Roman"/>
          <w:b w:val="false"/>
          <w:i w:val="false"/>
          <w:color w:val="000000"/>
          <w:sz w:val="28"/>
        </w:rPr>
        <w:t>
      5) кескіндемедегі жергілікті түс – бейнеленетін нысандардың негізгі және өзгертілмеген түсі, шартты, реңктері жоқ, олар табиғатта жарықтың, әуе ортасының, қоршаған заттардың рефлексінен пайда болатын түстер;</w:t>
      </w:r>
    </w:p>
    <w:p>
      <w:pPr>
        <w:spacing w:after="0"/>
        <w:ind w:left="0"/>
        <w:jc w:val="both"/>
      </w:pPr>
      <w:r>
        <w:rPr>
          <w:rFonts w:ascii="Times New Roman"/>
          <w:b w:val="false"/>
          <w:i w:val="false"/>
          <w:color w:val="000000"/>
          <w:sz w:val="28"/>
        </w:rPr>
        <w:t>
      6) кескіндемедегі этюд – суретшіге қандай да бір бейнелеу уәждемесін зерттеуге және өңдеуге мүмкіндік беретін, көптеген жағдайда натураға қарап көркемдік шығарманы орындау;</w:t>
      </w:r>
    </w:p>
    <w:p>
      <w:pPr>
        <w:spacing w:after="0"/>
        <w:ind w:left="0"/>
        <w:jc w:val="both"/>
      </w:pPr>
      <w:r>
        <w:rPr>
          <w:rFonts w:ascii="Times New Roman"/>
          <w:b w:val="false"/>
          <w:i w:val="false"/>
          <w:color w:val="000000"/>
          <w:sz w:val="28"/>
        </w:rPr>
        <w:t>
      7) колорит – эстетикалық тұтастықты құрайтын түстік реңктердің жүйесі, өнер шығармашылығындағы олардың үйлесуі және өзара байланыстары;</w:t>
      </w:r>
    </w:p>
    <w:p>
      <w:pPr>
        <w:spacing w:after="0"/>
        <w:ind w:left="0"/>
        <w:jc w:val="both"/>
      </w:pPr>
      <w:r>
        <w:rPr>
          <w:rFonts w:ascii="Times New Roman"/>
          <w:b w:val="false"/>
          <w:i w:val="false"/>
          <w:color w:val="000000"/>
          <w:sz w:val="28"/>
        </w:rPr>
        <w:t>
      8) композиция – көркемдік форманы ұйымдастыратын маңызды компонент, шығармаға бірлік пен тұтастық, оның элементтерін бір-біріне бағындыруды және суретшінің барлық ойын жеткізеді;</w:t>
      </w:r>
    </w:p>
    <w:p>
      <w:pPr>
        <w:spacing w:after="0"/>
        <w:ind w:left="0"/>
        <w:jc w:val="both"/>
      </w:pPr>
      <w:r>
        <w:rPr>
          <w:rFonts w:ascii="Times New Roman"/>
          <w:b w:val="false"/>
          <w:i w:val="false"/>
          <w:color w:val="000000"/>
          <w:sz w:val="28"/>
        </w:rPr>
        <w:t>
      9) қосымша түстер (өзара толықтыру) – оптикалық араласуы ахроматикалық түсті (қара, ақ немесе сұр) психологиялық сезінуді қалыптастыруға алып келетін түстердің жұбы;</w:t>
      </w:r>
    </w:p>
    <w:p>
      <w:pPr>
        <w:spacing w:after="0"/>
        <w:ind w:left="0"/>
        <w:jc w:val="both"/>
      </w:pPr>
      <w:r>
        <w:rPr>
          <w:rFonts w:ascii="Times New Roman"/>
          <w:b w:val="false"/>
          <w:i w:val="false"/>
          <w:color w:val="000000"/>
          <w:sz w:val="28"/>
        </w:rPr>
        <w:t>
      10) натюрморт – бейнелеу өнеріндегі жансыз заттардың бейнесі;</w:t>
      </w:r>
    </w:p>
    <w:p>
      <w:pPr>
        <w:spacing w:after="0"/>
        <w:ind w:left="0"/>
        <w:jc w:val="both"/>
      </w:pPr>
      <w:r>
        <w:rPr>
          <w:rFonts w:ascii="Times New Roman"/>
          <w:b w:val="false"/>
          <w:i w:val="false"/>
          <w:color w:val="000000"/>
          <w:sz w:val="28"/>
        </w:rPr>
        <w:t>
      11) пропорция – көркемдік шығармалардың немесе архитерктуралық ғимараттардың барлық бөліктерінің өлшемділігі, олардың бір-біріне сәйкестігі және тұтаспен белгілі қатынастары;</w:t>
      </w:r>
    </w:p>
    <w:p>
      <w:pPr>
        <w:spacing w:after="0"/>
        <w:ind w:left="0"/>
        <w:jc w:val="both"/>
      </w:pPr>
      <w:r>
        <w:rPr>
          <w:rFonts w:ascii="Times New Roman"/>
          <w:b w:val="false"/>
          <w:i w:val="false"/>
          <w:color w:val="000000"/>
          <w:sz w:val="28"/>
        </w:rPr>
        <w:t>
      12) ритм – өнердегі негізгі кезеңдердің бірі, бейнелеу өнерінде ритм түстердің, объектілердің, сәуле дақтарының және көлеңкенің қайталануы арқылы жасалуы мүмкін;</w:t>
      </w:r>
    </w:p>
    <w:p>
      <w:pPr>
        <w:spacing w:after="0"/>
        <w:ind w:left="0"/>
        <w:jc w:val="both"/>
      </w:pPr>
      <w:r>
        <w:rPr>
          <w:rFonts w:ascii="Times New Roman"/>
          <w:b w:val="false"/>
          <w:i w:val="false"/>
          <w:color w:val="000000"/>
          <w:sz w:val="28"/>
        </w:rPr>
        <w:t xml:space="preserve">
      13) сәндік – адамды қоршаған заттар әлемінің ортасындадағы пластикалық өнер шығармаларының эмоциялық мәнерлігін және көркемдік ұйымдастырушылық рөлін күшейтетінкөркемдік қасиеттердің жиынтығы; </w:t>
      </w:r>
    </w:p>
    <w:p>
      <w:pPr>
        <w:spacing w:after="0"/>
        <w:ind w:left="0"/>
        <w:jc w:val="both"/>
      </w:pPr>
      <w:r>
        <w:rPr>
          <w:rFonts w:ascii="Times New Roman"/>
          <w:b w:val="false"/>
          <w:i w:val="false"/>
          <w:color w:val="000000"/>
          <w:sz w:val="28"/>
        </w:rPr>
        <w:t>
      14) түстік қатынастар – баяулардың көмегі арқылы көру бейнесін жеткізудегі түстердің бір біріне әсер етуі;</w:t>
      </w:r>
    </w:p>
    <w:p>
      <w:pPr>
        <w:spacing w:after="0"/>
        <w:ind w:left="0"/>
        <w:jc w:val="both"/>
      </w:pPr>
      <w:r>
        <w:rPr>
          <w:rFonts w:ascii="Times New Roman"/>
          <w:b w:val="false"/>
          <w:i w:val="false"/>
          <w:color w:val="000000"/>
          <w:sz w:val="28"/>
        </w:rPr>
        <w:t>
      15) фактура – сәндік-қолданбалы өнер, мүсін немесе кескіндемелік жазықтықтың бұйымының бетін өңдеу сипаты, бейнелеу құралдары арқылы шынайы заттардың ерекшеліктерін жеткізу тәсілі.</w:t>
      </w:r>
    </w:p>
    <w:p>
      <w:pPr>
        <w:spacing w:after="0"/>
        <w:ind w:left="0"/>
        <w:jc w:val="both"/>
      </w:pPr>
      <w:r>
        <w:rPr>
          <w:rFonts w:ascii="Times New Roman"/>
          <w:b w:val="false"/>
          <w:i w:val="false"/>
          <w:color w:val="000000"/>
          <w:sz w:val="28"/>
        </w:rPr>
        <w:t xml:space="preserve">
      3. Бағдарламаның мақсаты: кескіндеме құралдары арқылы білім алушының шығармашылық қабілеттерін дамыту. </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1) түстану негіздерін меңгеру;</w:t>
      </w:r>
    </w:p>
    <w:p>
      <w:pPr>
        <w:spacing w:after="0"/>
        <w:ind w:left="0"/>
        <w:jc w:val="both"/>
      </w:pPr>
      <w:r>
        <w:rPr>
          <w:rFonts w:ascii="Times New Roman"/>
          <w:b w:val="false"/>
          <w:i w:val="false"/>
          <w:color w:val="000000"/>
          <w:sz w:val="28"/>
        </w:rPr>
        <w:t>
      2) көркемдік сауат негіздерін меңгеру;</w:t>
      </w:r>
    </w:p>
    <w:p>
      <w:pPr>
        <w:spacing w:after="0"/>
        <w:ind w:left="0"/>
        <w:jc w:val="both"/>
      </w:pPr>
      <w:r>
        <w:rPr>
          <w:rFonts w:ascii="Times New Roman"/>
          <w:b w:val="false"/>
          <w:i w:val="false"/>
          <w:color w:val="000000"/>
          <w:sz w:val="28"/>
        </w:rPr>
        <w:t>
      3) кескіндеменің акварель және гуашь техникасын меңгеру;</w:t>
      </w:r>
    </w:p>
    <w:p>
      <w:pPr>
        <w:spacing w:after="0"/>
        <w:ind w:left="0"/>
        <w:jc w:val="both"/>
      </w:pPr>
      <w:r>
        <w:rPr>
          <w:rFonts w:ascii="Times New Roman"/>
          <w:b w:val="false"/>
          <w:i w:val="false"/>
          <w:color w:val="000000"/>
          <w:sz w:val="28"/>
        </w:rPr>
        <w:t>
      4) композицияны құру және әртүрлі материалдарда және техникада қолдану тәсілдерін оқыту;</w:t>
      </w:r>
    </w:p>
    <w:p>
      <w:pPr>
        <w:spacing w:after="0"/>
        <w:ind w:left="0"/>
        <w:jc w:val="both"/>
      </w:pPr>
      <w:r>
        <w:rPr>
          <w:rFonts w:ascii="Times New Roman"/>
          <w:b w:val="false"/>
          <w:i w:val="false"/>
          <w:color w:val="000000"/>
          <w:sz w:val="28"/>
        </w:rPr>
        <w:t>
      5) натюрмортта заттардың материалдылығын жеткізудегі практикалық дағдыларды меңгеру;</w:t>
      </w:r>
    </w:p>
    <w:p>
      <w:pPr>
        <w:spacing w:after="0"/>
        <w:ind w:left="0"/>
        <w:jc w:val="both"/>
      </w:pPr>
      <w:r>
        <w:rPr>
          <w:rFonts w:ascii="Times New Roman"/>
          <w:b w:val="false"/>
          <w:i w:val="false"/>
          <w:color w:val="000000"/>
          <w:sz w:val="28"/>
        </w:rPr>
        <w:t>
      6) кеңістік пен форманы түс арқылы жеткізу дағдыларына оқыту;</w:t>
      </w:r>
    </w:p>
    <w:p>
      <w:pPr>
        <w:spacing w:after="0"/>
        <w:ind w:left="0"/>
        <w:jc w:val="both"/>
      </w:pPr>
      <w:r>
        <w:rPr>
          <w:rFonts w:ascii="Times New Roman"/>
          <w:b w:val="false"/>
          <w:i w:val="false"/>
          <w:color w:val="000000"/>
          <w:sz w:val="28"/>
        </w:rPr>
        <w:t>
      7) заттардың түстік кереғарлығын және реңктік қатынастарын бейнелеу дағдыларын бекіту;</w:t>
      </w:r>
    </w:p>
    <w:p>
      <w:pPr>
        <w:spacing w:after="0"/>
        <w:ind w:left="0"/>
        <w:jc w:val="both"/>
      </w:pPr>
      <w:r>
        <w:rPr>
          <w:rFonts w:ascii="Times New Roman"/>
          <w:b w:val="false"/>
          <w:i w:val="false"/>
          <w:color w:val="000000"/>
          <w:sz w:val="28"/>
        </w:rPr>
        <w:t xml:space="preserve">
      8) көркемдік талғамды, қиялды, кеңістіктік елесті дамыту, көркемдік қызметке деген шығармашылық көзқарасты тәрбиелеу; </w:t>
      </w:r>
    </w:p>
    <w:p>
      <w:pPr>
        <w:spacing w:after="0"/>
        <w:ind w:left="0"/>
        <w:jc w:val="both"/>
      </w:pPr>
      <w:r>
        <w:rPr>
          <w:rFonts w:ascii="Times New Roman"/>
          <w:b w:val="false"/>
          <w:i w:val="false"/>
          <w:color w:val="000000"/>
          <w:sz w:val="28"/>
        </w:rPr>
        <w:t>
      9) білім алушының шығармашылық маңғаздануы және кәсіби бағдарлануы;</w:t>
      </w:r>
    </w:p>
    <w:p>
      <w:pPr>
        <w:spacing w:after="0"/>
        <w:ind w:left="0"/>
        <w:jc w:val="both"/>
      </w:pPr>
      <w:r>
        <w:rPr>
          <w:rFonts w:ascii="Times New Roman"/>
          <w:b w:val="false"/>
          <w:i w:val="false"/>
          <w:color w:val="000000"/>
          <w:sz w:val="28"/>
        </w:rPr>
        <w:t>
      10) әлемдік және отандық көркемдік мәдениетінің озық үлгілері негізінде білім алушы тұлғасын дамыту.</w:t>
      </w:r>
    </w:p>
    <w:p>
      <w:pPr>
        <w:spacing w:after="0"/>
        <w:ind w:left="0"/>
        <w:jc w:val="both"/>
      </w:pPr>
      <w:r>
        <w:rPr>
          <w:rFonts w:ascii="Times New Roman"/>
          <w:b w:val="false"/>
          <w:i w:val="false"/>
          <w:color w:val="000000"/>
          <w:sz w:val="28"/>
        </w:rPr>
        <w:t>
      5. Бағдарламаны меңгеру мерзімі – төрт жыл. Негізгі, жалпы орта білімді аяқтамаған, бірақ көркемөнер саласындағы техникалық және кәсіптік білім беру бағдарламаларын іске асыратын білім беру ұйымдарына оқуға түсуді жоспарлап отырған балалар үшін білім алушылардың ата-аналарының сұранысы бойынша Бағдарламаны меңгеру мерзімі бір-екі жылға ұлғайтылуы мүмкін.</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2-қосымшасында көрсетілген балалар көркемөнер мектептерінің үлгілік оқу жоспарына сәйкес анықталады. Оқыту топтық формада іске асырылады. Топтағы білім алушылардың сандық құрамы – кемінде 8 адам және 15 адамнан көп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8. Бағдарламаның ерекшелігі білім алушылардың бейнелеу, көркемдік-құрастыру қабілеттерін, ерекше ойлауын, шығармашылық даралығын дамытуға бағытталуы болып табылады.</w:t>
      </w:r>
    </w:p>
    <w:p>
      <w:pPr>
        <w:spacing w:after="0"/>
        <w:ind w:left="0"/>
        <w:jc w:val="both"/>
      </w:pPr>
      <w:r>
        <w:rPr>
          <w:rFonts w:ascii="Times New Roman"/>
          <w:b w:val="false"/>
          <w:i w:val="false"/>
          <w:color w:val="000000"/>
          <w:sz w:val="28"/>
        </w:rPr>
        <w:t>
      9. Пән білім алушыларды дәстүрлі оқытуға, әр білім алушыға жеке-сараланған тәсілмен оқытуға, көркемдік-бейнелі ойлауын дамытуға, балалардың рухани және мәдени құндылықтарды меңгеруіне бағытталған.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білім алушыға өнер мен өмірдің өзара байланыс жүйесі туралы тұтас түсінікті қалыптастыруға жағдай жасайды, балалардың өмірлік тәжірибесін, қоршаған шынайылықтан нақты мысалдарды кеңінен тартуды қарастырады. Бақылау және қоршаған шынайылықты эстетикалық сезіну негізінде жүргізілетін жұмыс балалардың Бағдарлама материалдарын меңгеруінің маңызды шарттары болып табылады.</w:t>
      </w:r>
    </w:p>
    <w:p>
      <w:pPr>
        <w:spacing w:after="0"/>
        <w:ind w:left="0"/>
        <w:jc w:val="both"/>
      </w:pPr>
      <w:r>
        <w:rPr>
          <w:rFonts w:ascii="Times New Roman"/>
          <w:b w:val="false"/>
          <w:i w:val="false"/>
          <w:color w:val="000000"/>
          <w:sz w:val="28"/>
        </w:rPr>
        <w:t>
      13. Бағдарлама дарындылығы, дайындығы және жалпы дамуы түрлі деңгейдегі балаларға арналған. Педагог бейнелеу өнері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14.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1) көркемдік бейнелеу қызметіндегі білімді меңгереді;</w:t>
      </w:r>
    </w:p>
    <w:p>
      <w:pPr>
        <w:spacing w:after="0"/>
        <w:ind w:left="0"/>
        <w:jc w:val="both"/>
      </w:pPr>
      <w:r>
        <w:rPr>
          <w:rFonts w:ascii="Times New Roman"/>
          <w:b w:val="false"/>
          <w:i w:val="false"/>
          <w:color w:val="000000"/>
          <w:sz w:val="28"/>
        </w:rPr>
        <w:t>
      2) бейнелеу өнері саласындағы терминдерді меңгереді;</w:t>
      </w:r>
    </w:p>
    <w:p>
      <w:pPr>
        <w:spacing w:after="0"/>
        <w:ind w:left="0"/>
        <w:jc w:val="both"/>
      </w:pPr>
      <w:r>
        <w:rPr>
          <w:rFonts w:ascii="Times New Roman"/>
          <w:b w:val="false"/>
          <w:i w:val="false"/>
          <w:color w:val="000000"/>
          <w:sz w:val="28"/>
        </w:rPr>
        <w:t>
      3) оқу материалдарымен жұмыс істеу білігін меңгереді;</w:t>
      </w:r>
    </w:p>
    <w:p>
      <w:pPr>
        <w:spacing w:after="0"/>
        <w:ind w:left="0"/>
        <w:jc w:val="both"/>
      </w:pPr>
      <w:r>
        <w:rPr>
          <w:rFonts w:ascii="Times New Roman"/>
          <w:b w:val="false"/>
          <w:i w:val="false"/>
          <w:color w:val="000000"/>
          <w:sz w:val="28"/>
        </w:rPr>
        <w:t>
      4) білім алушылардың шығармашылық қызмет тәжірибесін алады.</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сауаттылықтарғын дамытуға,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18.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өнертану теориясы мен тарихы негізінде құруды талап етеді. Педагог дидактиканың ережелерін басшылыққа алады: қарапайымнан күрделіге, жеңілден қиынға, атақтыда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болжайды;</w:t>
      </w:r>
    </w:p>
    <w:p>
      <w:pPr>
        <w:spacing w:after="0"/>
        <w:ind w:left="0"/>
        <w:jc w:val="both"/>
      </w:pPr>
      <w:r>
        <w:rPr>
          <w:rFonts w:ascii="Times New Roman"/>
          <w:b w:val="false"/>
          <w:i w:val="false"/>
          <w:color w:val="000000"/>
          <w:sz w:val="28"/>
        </w:rPr>
        <w:t>
      3) көрнекілік қағидаты – актерлік ойынның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кезіндегі түсінушілік және белсенділік қағидаты ритмика сабағына деген саналы көзқарасты тәрбиелеуді, сабақта білім алушылардың алдына қойған нақты міндеттерді түсінуді қарастырады.</w:t>
      </w:r>
    </w:p>
    <w:p>
      <w:pPr>
        <w:spacing w:after="0"/>
        <w:ind w:left="0"/>
        <w:jc w:val="both"/>
      </w:pPr>
      <w:r>
        <w:rPr>
          <w:rFonts w:ascii="Times New Roman"/>
          <w:b w:val="false"/>
          <w:i w:val="false"/>
          <w:color w:val="000000"/>
          <w:sz w:val="28"/>
        </w:rPr>
        <w:t>
      19. "Кескіндеме" пәніне топтық оқытудың ерекшелігі оқыту әдістерін, құралдарын, оқыту формаларын және оқу-әдістемелік кешенін таңдаудың түрлілігін болжайды.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түсіндіру, қарастыру, талдау;</w:t>
      </w:r>
    </w:p>
    <w:p>
      <w:pPr>
        <w:spacing w:after="0"/>
        <w:ind w:left="0"/>
        <w:jc w:val="both"/>
      </w:pPr>
      <w:r>
        <w:rPr>
          <w:rFonts w:ascii="Times New Roman"/>
          <w:b w:val="false"/>
          <w:i w:val="false"/>
          <w:color w:val="000000"/>
          <w:sz w:val="28"/>
        </w:rPr>
        <w:t>
      2) көрнекілік – шығармашылық жұмыстарды, бейне материалдарды қарау, білім алушылардың жалпы даму деңгейін аттыру үшін көрмелерге, мұражайларға бару;</w:t>
      </w:r>
    </w:p>
    <w:p>
      <w:pPr>
        <w:spacing w:after="0"/>
        <w:ind w:left="0"/>
        <w:jc w:val="both"/>
      </w:pPr>
      <w:r>
        <w:rPr>
          <w:rFonts w:ascii="Times New Roman"/>
          <w:b w:val="false"/>
          <w:i w:val="false"/>
          <w:color w:val="000000"/>
          <w:sz w:val="28"/>
        </w:rPr>
        <w:t>
      3) практикалық – мұқият пысықтау үшін тұтас шығарманы ұсақ бөліктерге бөлу және кейіннен тұтасты ұйымдастыру;</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ассоцияларды, бейнелерді іріктеу, көркемдік әсерлерді құру.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қабілеттеріне, көркемдік қабілеттерінің даму деңгейіне байланысты болады.</w:t>
      </w:r>
    </w:p>
    <w:p>
      <w:pPr>
        <w:spacing w:after="0"/>
        <w:ind w:left="0"/>
        <w:jc w:val="both"/>
      </w:pPr>
      <w:r>
        <w:rPr>
          <w:rFonts w:ascii="Times New Roman"/>
          <w:b w:val="false"/>
          <w:i w:val="false"/>
          <w:color w:val="000000"/>
          <w:sz w:val="28"/>
        </w:rPr>
        <w:t>
      22. Педагогтің білім алушылармен топтық жүргізетін сабақтары сыныптағы оқу-тәрбие жұмысының негізгі формасы болып табылады.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23. Жұмыстың сабақтан тыс формаларының түрлері:</w:t>
      </w:r>
    </w:p>
    <w:p>
      <w:pPr>
        <w:spacing w:after="0"/>
        <w:ind w:left="0"/>
        <w:jc w:val="both"/>
      </w:pPr>
      <w:r>
        <w:rPr>
          <w:rFonts w:ascii="Times New Roman"/>
          <w:b w:val="false"/>
          <w:i w:val="false"/>
          <w:color w:val="000000"/>
          <w:sz w:val="28"/>
        </w:rPr>
        <w:t>
      1) тақырыптық көрмелерге бару;</w:t>
      </w:r>
    </w:p>
    <w:p>
      <w:pPr>
        <w:spacing w:after="0"/>
        <w:ind w:left="0"/>
        <w:jc w:val="both"/>
      </w:pPr>
      <w:r>
        <w:rPr>
          <w:rFonts w:ascii="Times New Roman"/>
          <w:b w:val="false"/>
          <w:i w:val="false"/>
          <w:color w:val="000000"/>
          <w:sz w:val="28"/>
        </w:rPr>
        <w:t>
      2) өнер туралы фильмдерді қарау;</w:t>
      </w:r>
    </w:p>
    <w:p>
      <w:pPr>
        <w:spacing w:after="0"/>
        <w:ind w:left="0"/>
        <w:jc w:val="both"/>
      </w:pPr>
      <w:r>
        <w:rPr>
          <w:rFonts w:ascii="Times New Roman"/>
          <w:b w:val="false"/>
          <w:i w:val="false"/>
          <w:color w:val="000000"/>
          <w:sz w:val="28"/>
        </w:rPr>
        <w:t>
      3) мұражайларға, суретшілердің шеберханаларына бару;</w:t>
      </w:r>
    </w:p>
    <w:p>
      <w:pPr>
        <w:spacing w:after="0"/>
        <w:ind w:left="0"/>
        <w:jc w:val="both"/>
      </w:pPr>
      <w:r>
        <w:rPr>
          <w:rFonts w:ascii="Times New Roman"/>
          <w:b w:val="false"/>
          <w:i w:val="false"/>
          <w:color w:val="000000"/>
          <w:sz w:val="28"/>
        </w:rPr>
        <w:t>
      4) байқауларға, балалардың жұмыстарының көрмесіне қатысу.</w:t>
      </w:r>
    </w:p>
    <w:p>
      <w:pPr>
        <w:spacing w:after="0"/>
        <w:ind w:left="0"/>
        <w:jc w:val="both"/>
      </w:pPr>
      <w:r>
        <w:rPr>
          <w:rFonts w:ascii="Times New Roman"/>
          <w:b w:val="false"/>
          <w:i w:val="false"/>
          <w:color w:val="000000"/>
          <w:sz w:val="28"/>
        </w:rPr>
        <w:t xml:space="preserve">
      25.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 Педагог осы Бағдарламадан сынып білім алушыларының дайындық деңгейіне сәйкес келетін тақырыптарды таңдайды. </w:t>
      </w:r>
    </w:p>
    <w:p>
      <w:pPr>
        <w:spacing w:after="0"/>
        <w:ind w:left="0"/>
        <w:jc w:val="both"/>
      </w:pPr>
      <w:r>
        <w:rPr>
          <w:rFonts w:ascii="Times New Roman"/>
          <w:b w:val="false"/>
          <w:i w:val="false"/>
          <w:color w:val="000000"/>
          <w:sz w:val="28"/>
        </w:rPr>
        <w:t>
      25.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26.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27.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28.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29.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30.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xml:space="preserve">
      31. Кескіндеме сабақтарында білім алушыларға композиция, форманың пластикалық құрылымы, перспектива, сәулені бөлу және түстердің бір-біріне өзара әсер етуі бойынша білімдерін, сондай-ақ бейнелеудің кескіндемелің әдістерінің дағдыларын пайдаланып екі өлшемді парақтың бетінде түрлі-түсті үл өлшемді форманы көруді, түсінуді және бейнелеуді үйретуге бағдарланған. </w:t>
      </w:r>
    </w:p>
    <w:p>
      <w:pPr>
        <w:spacing w:after="0"/>
        <w:ind w:left="0"/>
        <w:jc w:val="both"/>
      </w:pPr>
      <w:r>
        <w:rPr>
          <w:rFonts w:ascii="Times New Roman"/>
          <w:b w:val="false"/>
          <w:i w:val="false"/>
          <w:color w:val="000000"/>
          <w:sz w:val="28"/>
        </w:rPr>
        <w:t xml:space="preserve">
      32. Сабақтарда жұмыс жеңілден күрделіге қарай өрбу ретімен, мейлінше өз бетінше орындауға және барынша жұмыстың аяқталуына қарай жүргізіледі. Ұзақ мерзімді қойылымдар қысқа мерзімді қойылымдармен үйлестіріледі, жеңіл түс беруді және көздің нақтылығын қалыптастыру үшін жылдам этют техникасына оқыту енгізіледі. </w:t>
      </w:r>
    </w:p>
    <w:p>
      <w:pPr>
        <w:spacing w:after="0"/>
        <w:ind w:left="0"/>
        <w:jc w:val="both"/>
      </w:pPr>
      <w:r>
        <w:rPr>
          <w:rFonts w:ascii="Times New Roman"/>
          <w:b w:val="false"/>
          <w:i w:val="false"/>
          <w:color w:val="000000"/>
          <w:sz w:val="28"/>
        </w:rPr>
        <w:t>
      33. Білім алушы натурамен жұмысқа сүйене отырып, қысқа мерзімді және ұзақ мерзімді этюдтермен жұмысты жүргізу ретін меңгереді. 34. Сабақ барысында педагог көрнекілік материалдарды: балаларға жаңа материалды жылдам және сапалы меңгеруге мүмкіндік беретін оқулықтарды, слайдтарды, оқытудың әртүрлі техникалық құралдарын пайдаланады.</w:t>
      </w:r>
    </w:p>
    <w:p>
      <w:pPr>
        <w:spacing w:after="0"/>
        <w:ind w:left="0"/>
        <w:jc w:val="both"/>
      </w:pPr>
      <w:r>
        <w:rPr>
          <w:rFonts w:ascii="Times New Roman"/>
          <w:b w:val="false"/>
          <w:i w:val="false"/>
          <w:color w:val="000000"/>
          <w:sz w:val="28"/>
        </w:rPr>
        <w:t>
      35.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36. Жеке үй тапсырмасы бірнеше тәсілмен және педагогтің нұсқауына сәйкес жүргізіледі. Ең алдымен күрделі тапсырмалар пысықталады. Білім алушының ақыл-ой және физикалық мүмкіндіктерін есепке алып қандай да бір тапсырманы орындауға жұмсалатын уақытты анықтайды.</w:t>
      </w:r>
    </w:p>
    <w:p>
      <w:pPr>
        <w:spacing w:after="0"/>
        <w:ind w:left="0"/>
        <w:jc w:val="both"/>
      </w:pPr>
      <w:r>
        <w:rPr>
          <w:rFonts w:ascii="Times New Roman"/>
          <w:b w:val="false"/>
          <w:i w:val="false"/>
          <w:color w:val="000000"/>
          <w:sz w:val="28"/>
        </w:rPr>
        <w:t xml:space="preserve">
      37. "Кескіндеме", "Сурет", "Композиция", "Компьютерлік сызба өнері және дизайн" пәндерінің пәнаралық байланыстары білім алушыларға заттар әлемін тұтас қабылдауға түрткі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38. 1 сыныптағы Бағдарлама талаптары:</w:t>
      </w:r>
    </w:p>
    <w:p>
      <w:pPr>
        <w:spacing w:after="0"/>
        <w:ind w:left="0"/>
        <w:jc w:val="both"/>
      </w:pPr>
      <w:r>
        <w:rPr>
          <w:rFonts w:ascii="Times New Roman"/>
          <w:b w:val="false"/>
          <w:i w:val="false"/>
          <w:color w:val="000000"/>
          <w:sz w:val="28"/>
        </w:rPr>
        <w:t>
      1) білім алушы кесіндеме теориясы негіздерімен, кескіндемелік материалдармен, кескіндемелік құралдар арқылы форманы бейнелеу тәсілдерімен танысады, түсті қабылдауды, түс арқылы заттардың көлемін, сызықтық және әуе перспективаларын жеткізуді үйренеді;</w:t>
      </w:r>
    </w:p>
    <w:p>
      <w:pPr>
        <w:spacing w:after="0"/>
        <w:ind w:left="0"/>
        <w:jc w:val="both"/>
      </w:pPr>
      <w:r>
        <w:rPr>
          <w:rFonts w:ascii="Times New Roman"/>
          <w:b w:val="false"/>
          <w:i w:val="false"/>
          <w:color w:val="000000"/>
          <w:sz w:val="28"/>
        </w:rPr>
        <w:t>
      2) түс, оның қасиеттері, түстік дақ, түстік-реңктік қатынастар, колористикалық тұтастық, түстік сәндік және орындау техникасы (гризайль, пуантилизм, шектеулі түстік гамма, сәндік техника) туралы білім меңгеріледі;</w:t>
      </w:r>
    </w:p>
    <w:p>
      <w:pPr>
        <w:spacing w:after="0"/>
        <w:ind w:left="0"/>
        <w:jc w:val="both"/>
      </w:pPr>
      <w:r>
        <w:rPr>
          <w:rFonts w:ascii="Times New Roman"/>
          <w:b w:val="false"/>
          <w:i w:val="false"/>
          <w:color w:val="000000"/>
          <w:sz w:val="28"/>
        </w:rPr>
        <w:t xml:space="preserve">
      3) формат, композициялық орналастыру, пропорция, ритм, перспектива туралы білімдері бекітіледі, акварельмен және гуашьпен жазу техникасы меңгеріледі. </w:t>
      </w:r>
    </w:p>
    <w:p>
      <w:pPr>
        <w:spacing w:after="0"/>
        <w:ind w:left="0"/>
        <w:jc w:val="both"/>
      </w:pPr>
      <w:r>
        <w:rPr>
          <w:rFonts w:ascii="Times New Roman"/>
          <w:b w:val="false"/>
          <w:i w:val="false"/>
          <w:color w:val="000000"/>
          <w:sz w:val="28"/>
        </w:rPr>
        <w:t>
      39.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Кіріспе сабақ. Кесіндеме бойынша 1 сыныптың Бағдарламасымен танысу. Хроматикалық және ахроматикалық түстер. Күн спектрі және түстік шеңбер. Негізгі және құрамдас түстер. Негізгі сипаттамалар: жылы, суық түстер; қосымша түстер. Бояуларды араластыру. </w:t>
      </w:r>
    </w:p>
    <w:p>
      <w:pPr>
        <w:spacing w:after="0"/>
        <w:ind w:left="0"/>
        <w:jc w:val="both"/>
      </w:pPr>
      <w:r>
        <w:rPr>
          <w:rFonts w:ascii="Times New Roman"/>
          <w:b w:val="false"/>
          <w:i w:val="false"/>
          <w:color w:val="000000"/>
          <w:sz w:val="28"/>
        </w:rPr>
        <w:t xml:space="preserve">
      2-тақырып. Акварельмен жұмыс істеудің негізгі негіздері. Жлпақ заттарды, қарапайым өсімдік пішінін бейнелеу. Акварельді бояулармен жұмыстың техникалық тәсілдері: бір түсті келесі түске құю, лессировка – акварельдің мөлдір қабаттарын бір біріне қою, формасы, көлемі және бағыты бойынша түрлі бояулар. </w:t>
      </w:r>
    </w:p>
    <w:p>
      <w:pPr>
        <w:spacing w:after="0"/>
        <w:ind w:left="0"/>
        <w:jc w:val="both"/>
      </w:pPr>
      <w:r>
        <w:rPr>
          <w:rFonts w:ascii="Times New Roman"/>
          <w:b w:val="false"/>
          <w:i w:val="false"/>
          <w:color w:val="000000"/>
          <w:sz w:val="28"/>
        </w:rPr>
        <w:t>
      3-тақырып. Кескіндемедегі реңк және сәуле мен көлеңке. Түстің реңктік ерекшеліктері (жарық). "Гризайль" техникасымен танысу. Осы техникада жұмысты ретімен жүргізу. Жалпыдан жекеге реңк тік қатынастарымен жұмыс. Реңктік қатынастарды жеткізудегі су мен бояудың тепе-теңдік маңыздылығы.</w:t>
      </w:r>
    </w:p>
    <w:p>
      <w:pPr>
        <w:spacing w:after="0"/>
        <w:ind w:left="0"/>
        <w:jc w:val="both"/>
      </w:pPr>
      <w:r>
        <w:rPr>
          <w:rFonts w:ascii="Times New Roman"/>
          <w:b w:val="false"/>
          <w:i w:val="false"/>
          <w:color w:val="000000"/>
          <w:sz w:val="28"/>
        </w:rPr>
        <w:t>
      4-тақырып. Көлемді берудегі түс пен реңк . Заттың жергілікті түсі және оның жарықтық ауа кеңістіктегі өзгерісі. Түстердің өзара ықпалдасуы, түс рефлексі туралы түсінік.</w:t>
      </w:r>
    </w:p>
    <w:p>
      <w:pPr>
        <w:spacing w:after="0"/>
        <w:ind w:left="0"/>
        <w:jc w:val="both"/>
      </w:pPr>
      <w:r>
        <w:rPr>
          <w:rFonts w:ascii="Times New Roman"/>
          <w:b w:val="false"/>
          <w:i w:val="false"/>
          <w:color w:val="000000"/>
          <w:sz w:val="28"/>
        </w:rPr>
        <w:t>
      5-тақырып. Гуашьпен салынған кескіндеме. Колорит туралы түсінік. Гуашь бояуларымен жұмыстың ерекшеліктері. Шектеулі түс гаммасы. Кескіндемедегі суық түстер.</w:t>
      </w:r>
    </w:p>
    <w:p>
      <w:pPr>
        <w:spacing w:after="0"/>
        <w:ind w:left="0"/>
        <w:jc w:val="both"/>
      </w:pPr>
      <w:r>
        <w:rPr>
          <w:rFonts w:ascii="Times New Roman"/>
          <w:b w:val="false"/>
          <w:i w:val="false"/>
          <w:color w:val="000000"/>
          <w:sz w:val="28"/>
        </w:rPr>
        <w:t>
      6-тақырып. Түс және оның қанықтығы. Жарықтың әсерінен түстердің өзгеруі. Әр түстердің молдық деңгейлері, өзара әсер етуі. Заттың мол қамтылған түстері бойынша натюмортты орындаудағы бірізділік. Жинақтау туралы түсінік.</w:t>
      </w:r>
    </w:p>
    <w:p>
      <w:pPr>
        <w:spacing w:after="0"/>
        <w:ind w:left="0"/>
        <w:jc w:val="both"/>
      </w:pPr>
      <w:r>
        <w:rPr>
          <w:rFonts w:ascii="Times New Roman"/>
          <w:b w:val="false"/>
          <w:i w:val="false"/>
          <w:color w:val="000000"/>
          <w:sz w:val="28"/>
        </w:rPr>
        <w:t>
      7-тапсырма. Жартыжылдық сынақ жұмысы. Қорытынды жұмыстың негізгі талаптары. Жұмыс жүргізу кезеңдері. Жарыққа байланысты түстердің арақатынасы. Заттар қойылымдағы түстердің өзара ықпалы.</w:t>
      </w:r>
    </w:p>
    <w:p>
      <w:pPr>
        <w:spacing w:after="0"/>
        <w:ind w:left="0"/>
        <w:jc w:val="both"/>
      </w:pPr>
      <w:r>
        <w:rPr>
          <w:rFonts w:ascii="Times New Roman"/>
          <w:b w:val="false"/>
          <w:i w:val="false"/>
          <w:color w:val="000000"/>
          <w:sz w:val="28"/>
        </w:rPr>
        <w:t>
      8-тақырып. Түрлі техникалардағы акварель кескіндемесі. Пуантилизм. Пуантилизмнің пайда болуына тарихи анықтама. "Пуантилизм" техникасының ерекшелігі. Түстерді көзбен алмастыру. Таяқшаларда бояуларды механикалық араластырусыз құрамдас түстерді алу ұстанымдары. Түс рефлекстері және оларды "пуантилизм" техникасымен беру жолдары.</w:t>
      </w:r>
    </w:p>
    <w:p>
      <w:pPr>
        <w:spacing w:after="0"/>
        <w:ind w:left="0"/>
        <w:jc w:val="both"/>
      </w:pPr>
      <w:r>
        <w:rPr>
          <w:rFonts w:ascii="Times New Roman"/>
          <w:b w:val="false"/>
          <w:i w:val="false"/>
          <w:color w:val="000000"/>
          <w:sz w:val="28"/>
        </w:rPr>
        <w:t>
      9-тақырып. Гуашь кескіндемесіндегі түстердің кереғарлығы Кескіндеменің жеңіл және ауыр түстері. Бояулардың кереғарлығы туралы түсінік. Кереғарлы түстердің өзара ықпалдасуы мен араласуы. Түс рефлекстері.</w:t>
      </w:r>
    </w:p>
    <w:p>
      <w:pPr>
        <w:spacing w:after="0"/>
        <w:ind w:left="0"/>
        <w:jc w:val="both"/>
      </w:pPr>
      <w:r>
        <w:rPr>
          <w:rFonts w:ascii="Times New Roman"/>
          <w:b w:val="false"/>
          <w:i w:val="false"/>
          <w:color w:val="000000"/>
          <w:sz w:val="28"/>
        </w:rPr>
        <w:t>
      10-тақырып. Ақ заттардың кескіндемесі. Ақ заттардың үстіндегі суреттегі түс рефлекстерінің рөлі.</w:t>
      </w:r>
    </w:p>
    <w:p>
      <w:pPr>
        <w:spacing w:after="0"/>
        <w:ind w:left="0"/>
        <w:jc w:val="both"/>
      </w:pPr>
      <w:r>
        <w:rPr>
          <w:rFonts w:ascii="Times New Roman"/>
          <w:b w:val="false"/>
          <w:i w:val="false"/>
          <w:color w:val="000000"/>
          <w:sz w:val="28"/>
        </w:rPr>
        <w:t xml:space="preserve">
      11-тақырып. Жылдық емтихан жұмысы. Емтихан жұмысына қойылатын негізгі талаптар. Жұмыс кезеңдерінің орындалуы. Жұмыстың аяқталғандығын білдіретін жалпылау және талдап көрсету. </w:t>
      </w:r>
    </w:p>
    <w:p>
      <w:pPr>
        <w:spacing w:after="0"/>
        <w:ind w:left="0"/>
        <w:jc w:val="both"/>
      </w:pPr>
      <w:r>
        <w:rPr>
          <w:rFonts w:ascii="Times New Roman"/>
          <w:b w:val="false"/>
          <w:i w:val="false"/>
          <w:color w:val="000000"/>
          <w:sz w:val="28"/>
        </w:rPr>
        <w:t>
      40.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арнайы терминдер мен түсініктердің мағынасын біледі;</w:t>
      </w:r>
    </w:p>
    <w:p>
      <w:pPr>
        <w:spacing w:after="0"/>
        <w:ind w:left="0"/>
        <w:jc w:val="both"/>
      </w:pPr>
      <w:r>
        <w:rPr>
          <w:rFonts w:ascii="Times New Roman"/>
          <w:b w:val="false"/>
          <w:i w:val="false"/>
          <w:color w:val="000000"/>
          <w:sz w:val="28"/>
        </w:rPr>
        <w:t>
      2) табиғаттағы түстердің сан-алуандылығын ажыратады;</w:t>
      </w:r>
    </w:p>
    <w:p>
      <w:pPr>
        <w:spacing w:after="0"/>
        <w:ind w:left="0"/>
        <w:jc w:val="both"/>
      </w:pPr>
      <w:r>
        <w:rPr>
          <w:rFonts w:ascii="Times New Roman"/>
          <w:b w:val="false"/>
          <w:i w:val="false"/>
          <w:color w:val="000000"/>
          <w:sz w:val="28"/>
        </w:rPr>
        <w:t>
      3) күн сәулесінің түс бояуларын, негізігі және құрамды түс, жергілікті бояу, түстің айқын және мол қамтылған жақтарын біледі;</w:t>
      </w:r>
    </w:p>
    <w:p>
      <w:pPr>
        <w:spacing w:after="0"/>
        <w:ind w:left="0"/>
        <w:jc w:val="both"/>
      </w:pPr>
      <w:r>
        <w:rPr>
          <w:rFonts w:ascii="Times New Roman"/>
          <w:b w:val="false"/>
          <w:i w:val="false"/>
          <w:color w:val="000000"/>
          <w:sz w:val="28"/>
        </w:rPr>
        <w:t>
      4) түстік кереғарлық және олардың құрамдастары болып табылатын, бір-бірін өзара толықтыратын түстерді біледі;</w:t>
      </w:r>
    </w:p>
    <w:p>
      <w:pPr>
        <w:spacing w:after="0"/>
        <w:ind w:left="0"/>
        <w:jc w:val="both"/>
      </w:pPr>
      <w:r>
        <w:rPr>
          <w:rFonts w:ascii="Times New Roman"/>
          <w:b w:val="false"/>
          <w:i w:val="false"/>
          <w:color w:val="000000"/>
          <w:sz w:val="28"/>
        </w:rPr>
        <w:t xml:space="preserve">
      5) өзара әсер еткен түс бояларын, сонымен қатар түстердің рефлекстердің шығуын көреді, біледі; </w:t>
      </w:r>
    </w:p>
    <w:p>
      <w:pPr>
        <w:spacing w:after="0"/>
        <w:ind w:left="0"/>
        <w:jc w:val="both"/>
      </w:pPr>
      <w:r>
        <w:rPr>
          <w:rFonts w:ascii="Times New Roman"/>
          <w:b w:val="false"/>
          <w:i w:val="false"/>
          <w:color w:val="000000"/>
          <w:sz w:val="28"/>
        </w:rPr>
        <w:t xml:space="preserve">
      6) тақтайшада күрделі түс реңктерін жасай біледі; </w:t>
      </w:r>
    </w:p>
    <w:p>
      <w:pPr>
        <w:spacing w:after="0"/>
        <w:ind w:left="0"/>
        <w:jc w:val="both"/>
      </w:pPr>
      <w:r>
        <w:rPr>
          <w:rFonts w:ascii="Times New Roman"/>
          <w:b w:val="false"/>
          <w:i w:val="false"/>
          <w:color w:val="000000"/>
          <w:sz w:val="28"/>
        </w:rPr>
        <w:t>
      7) акварель және гуашьпен жұмыс істеудің өзіндік ерекшеліктерін түсінеді;</w:t>
      </w:r>
    </w:p>
    <w:p>
      <w:pPr>
        <w:spacing w:after="0"/>
        <w:ind w:left="0"/>
        <w:jc w:val="both"/>
      </w:pPr>
      <w:r>
        <w:rPr>
          <w:rFonts w:ascii="Times New Roman"/>
          <w:b w:val="false"/>
          <w:i w:val="false"/>
          <w:color w:val="000000"/>
          <w:sz w:val="28"/>
        </w:rPr>
        <w:t>
      8) форматтың сипатын ескере отырып композициялық құрылымның негізгі қағидаттарын пайдалана біледі;</w:t>
      </w:r>
    </w:p>
    <w:p>
      <w:pPr>
        <w:spacing w:after="0"/>
        <w:ind w:left="0"/>
        <w:jc w:val="both"/>
      </w:pPr>
      <w:r>
        <w:rPr>
          <w:rFonts w:ascii="Times New Roman"/>
          <w:b w:val="false"/>
          <w:i w:val="false"/>
          <w:color w:val="000000"/>
          <w:sz w:val="28"/>
        </w:rPr>
        <w:t>
      9) ұзақ және қысқа мерзімді этюдтерді гуашьпен және акварельмен орындау барысында негізгі жұмыс түрлерін игереді;</w:t>
      </w:r>
    </w:p>
    <w:p>
      <w:pPr>
        <w:spacing w:after="0"/>
        <w:ind w:left="0"/>
        <w:jc w:val="both"/>
      </w:pPr>
      <w:r>
        <w:rPr>
          <w:rFonts w:ascii="Times New Roman"/>
          <w:b w:val="false"/>
          <w:i w:val="false"/>
          <w:color w:val="000000"/>
          <w:sz w:val="28"/>
        </w:rPr>
        <w:t>
      10) зат көлемін түс реңкі арқылы беруді және түстердің жарыққа байланыстылығын түсінеді;</w:t>
      </w:r>
    </w:p>
    <w:p>
      <w:pPr>
        <w:spacing w:after="0"/>
        <w:ind w:left="0"/>
        <w:jc w:val="both"/>
      </w:pPr>
      <w:r>
        <w:rPr>
          <w:rFonts w:ascii="Times New Roman"/>
          <w:b w:val="false"/>
          <w:i w:val="false"/>
          <w:color w:val="000000"/>
          <w:sz w:val="28"/>
        </w:rPr>
        <w:t>
      11) алған білім, білік, дағдыларды бейнелеу қызметінің тәжірибесінде жүзеге асыра біледі;</w:t>
      </w:r>
    </w:p>
    <w:p>
      <w:pPr>
        <w:spacing w:after="0"/>
        <w:ind w:left="0"/>
        <w:jc w:val="both"/>
      </w:pPr>
      <w:r>
        <w:rPr>
          <w:rFonts w:ascii="Times New Roman"/>
          <w:b w:val="false"/>
          <w:i w:val="false"/>
          <w:color w:val="000000"/>
          <w:sz w:val="28"/>
        </w:rPr>
        <w:t>
      12) қойылымдардың көңіл-күйін беруге арналған мәнерлі шешімдер жасаудың тәсілдерін қолдана біледі;</w:t>
      </w:r>
    </w:p>
    <w:p>
      <w:pPr>
        <w:spacing w:after="0"/>
        <w:ind w:left="0"/>
        <w:jc w:val="both"/>
      </w:pPr>
      <w:r>
        <w:rPr>
          <w:rFonts w:ascii="Times New Roman"/>
          <w:b w:val="false"/>
          <w:i w:val="false"/>
          <w:color w:val="000000"/>
          <w:sz w:val="28"/>
        </w:rPr>
        <w:t>
      13) түрлі қарапайым қалыпта тұрған заттарды есте сақтауы бойынша сала біледі.</w:t>
      </w:r>
    </w:p>
    <w:p>
      <w:pPr>
        <w:spacing w:after="0"/>
        <w:ind w:left="0"/>
        <w:jc w:val="both"/>
      </w:pPr>
      <w:r>
        <w:rPr>
          <w:rFonts w:ascii="Times New Roman"/>
          <w:b w:val="false"/>
          <w:i w:val="false"/>
          <w:color w:val="000000"/>
          <w:sz w:val="28"/>
        </w:rPr>
        <w:t>
      41. 2 сыныптағы Бағдарлама талаптары:</w:t>
      </w:r>
    </w:p>
    <w:p>
      <w:pPr>
        <w:spacing w:after="0"/>
        <w:ind w:left="0"/>
        <w:jc w:val="both"/>
      </w:pPr>
      <w:r>
        <w:rPr>
          <w:rFonts w:ascii="Times New Roman"/>
          <w:b w:val="false"/>
          <w:i w:val="false"/>
          <w:color w:val="000000"/>
          <w:sz w:val="28"/>
        </w:rPr>
        <w:t xml:space="preserve">
      1) заттардың санын ұлғайту арқылы натюрморттарды күрделендіру; түс перспективасы, кескіндемедегі сәуле мен көлеңке, қысқа мерзімді этюдтерді орындау, кескіндемедегі сәндік, интерьердің этюдтерімен жұмыс әдістері, суретте көлемді жеткізудің тәсілдері негізгі тақырыптар болып болып табылады; </w:t>
      </w:r>
    </w:p>
    <w:p>
      <w:pPr>
        <w:spacing w:after="0"/>
        <w:ind w:left="0"/>
        <w:jc w:val="both"/>
      </w:pPr>
      <w:r>
        <w:rPr>
          <w:rFonts w:ascii="Times New Roman"/>
          <w:b w:val="false"/>
          <w:i w:val="false"/>
          <w:color w:val="000000"/>
          <w:sz w:val="28"/>
        </w:rPr>
        <w:t>
      2) акварельмен, гуашьпен жұмыс істеу, бейнеленетін заттардың фактурасын жеткізу, шығармашылық этюдтегі стильдеуді жеткізу дағдылары бекітіледі;</w:t>
      </w:r>
    </w:p>
    <w:p>
      <w:pPr>
        <w:spacing w:after="0"/>
        <w:ind w:left="0"/>
        <w:jc w:val="both"/>
      </w:pPr>
      <w:r>
        <w:rPr>
          <w:rFonts w:ascii="Times New Roman"/>
          <w:b w:val="false"/>
          <w:i w:val="false"/>
          <w:color w:val="000000"/>
          <w:sz w:val="28"/>
        </w:rPr>
        <w:t>
      3) жарықтың көмегі арқылы кеңістіктікті жеткізу, жарыққа байланысты заттардың жергілікті түсін өзгерту дағдыларын меңгеру.</w:t>
      </w:r>
    </w:p>
    <w:p>
      <w:pPr>
        <w:spacing w:after="0"/>
        <w:ind w:left="0"/>
        <w:jc w:val="both"/>
      </w:pPr>
      <w:r>
        <w:rPr>
          <w:rFonts w:ascii="Times New Roman"/>
          <w:b w:val="false"/>
          <w:i w:val="false"/>
          <w:color w:val="000000"/>
          <w:sz w:val="28"/>
        </w:rPr>
        <w:t>
      42.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Кіріспе сабақ. Түстану негіздері, өтілген материалдарды қайталау. Пейзаждағы түс-ауа перспективасы. Пленэрде жұмыс істеу. </w:t>
      </w:r>
    </w:p>
    <w:p>
      <w:pPr>
        <w:spacing w:after="0"/>
        <w:ind w:left="0"/>
        <w:jc w:val="both"/>
      </w:pPr>
      <w:r>
        <w:rPr>
          <w:rFonts w:ascii="Times New Roman"/>
          <w:b w:val="false"/>
          <w:i w:val="false"/>
          <w:color w:val="000000"/>
          <w:sz w:val="28"/>
        </w:rPr>
        <w:t xml:space="preserve">
      2-тақырып. Кескіндемедегі түс көлеңкелері "Гризайль"."Гризайль" техникасындағы көлемді пішіндегі сурет заңдылықтары. Натюрморт кескiндемесiндегi рең диапазоны. </w:t>
      </w:r>
    </w:p>
    <w:p>
      <w:pPr>
        <w:spacing w:after="0"/>
        <w:ind w:left="0"/>
        <w:jc w:val="both"/>
      </w:pPr>
      <w:r>
        <w:rPr>
          <w:rFonts w:ascii="Times New Roman"/>
          <w:b w:val="false"/>
          <w:i w:val="false"/>
          <w:color w:val="000000"/>
          <w:sz w:val="28"/>
        </w:rPr>
        <w:t>
      3-тақырып. Түс гаммасымен жақындасқан гуашь кескіндемесі. Қарама-қарсылық қатынастағы жақын (немесе жалғызхромды) түс гаммасындағы бояулар үндестігі.</w:t>
      </w:r>
    </w:p>
    <w:p>
      <w:pPr>
        <w:spacing w:after="0"/>
        <w:ind w:left="0"/>
        <w:jc w:val="both"/>
      </w:pPr>
      <w:r>
        <w:rPr>
          <w:rFonts w:ascii="Times New Roman"/>
          <w:b w:val="false"/>
          <w:i w:val="false"/>
          <w:color w:val="000000"/>
          <w:sz w:val="28"/>
        </w:rPr>
        <w:t>
      4-тақырып. Кескiндемедегi түс және реңктік кереғарлығы. Бiр уақыттағы қарама қарсылық. Кереғарлы бояулардың өзара ықпалы. Бояу кереғарлы рефлекстер рөлі.</w:t>
      </w:r>
    </w:p>
    <w:p>
      <w:pPr>
        <w:spacing w:after="0"/>
        <w:ind w:left="0"/>
        <w:jc w:val="both"/>
      </w:pPr>
      <w:r>
        <w:rPr>
          <w:rFonts w:ascii="Times New Roman"/>
          <w:b w:val="false"/>
          <w:i w:val="false"/>
          <w:color w:val="000000"/>
          <w:sz w:val="28"/>
        </w:rPr>
        <w:t>
      5-тақырып. Жартыжылдық сынақ жұмысы. Қорытынды жұмыстың негiзгi талаптары. Сынақ жұмыстың орындалу кезеңдері. Этюд жоспарының амалы ретінде детализациялау мен жинақтау.</w:t>
      </w:r>
    </w:p>
    <w:p>
      <w:pPr>
        <w:spacing w:after="0"/>
        <w:ind w:left="0"/>
        <w:jc w:val="both"/>
      </w:pPr>
      <w:r>
        <w:rPr>
          <w:rFonts w:ascii="Times New Roman"/>
          <w:b w:val="false"/>
          <w:i w:val="false"/>
          <w:color w:val="000000"/>
          <w:sz w:val="28"/>
        </w:rPr>
        <w:t>
      6-тақырып. Кескiндемесiндегi интерьердiң сызықты және әуе перспективасы.Интерьер этюдының кеңістікте жоспарлы берілу амалдары. Әуе перспективаларындағы бейнелеу заңдылықтары.</w:t>
      </w:r>
    </w:p>
    <w:p>
      <w:pPr>
        <w:spacing w:after="0"/>
        <w:ind w:left="0"/>
        <w:jc w:val="both"/>
      </w:pPr>
      <w:r>
        <w:rPr>
          <w:rFonts w:ascii="Times New Roman"/>
          <w:b w:val="false"/>
          <w:i w:val="false"/>
          <w:color w:val="000000"/>
          <w:sz w:val="28"/>
        </w:rPr>
        <w:t xml:space="preserve">
      7-тақырып. Гуашь кескіндемесінің түс-реңк ерекшелігі.Жанасқан болмашы рең диапазоны бар түс гаммасындағы кескiндеме. </w:t>
      </w:r>
    </w:p>
    <w:p>
      <w:pPr>
        <w:spacing w:after="0"/>
        <w:ind w:left="0"/>
        <w:jc w:val="both"/>
      </w:pPr>
      <w:r>
        <w:rPr>
          <w:rFonts w:ascii="Times New Roman"/>
          <w:b w:val="false"/>
          <w:i w:val="false"/>
          <w:color w:val="000000"/>
          <w:sz w:val="28"/>
        </w:rPr>
        <w:t>
      8-тақырып. Портерт кескіндемесі Живопись портрета. Акварельмен жанды үлгiлеу суретiнiң заңдылықтары.</w:t>
      </w:r>
    </w:p>
    <w:p>
      <w:pPr>
        <w:spacing w:after="0"/>
        <w:ind w:left="0"/>
        <w:jc w:val="both"/>
      </w:pPr>
      <w:r>
        <w:rPr>
          <w:rFonts w:ascii="Times New Roman"/>
          <w:b w:val="false"/>
          <w:i w:val="false"/>
          <w:color w:val="000000"/>
          <w:sz w:val="28"/>
        </w:rPr>
        <w:t>
      9-тақырып. Қысқа мерзімді этюдтердегі кескіндеме. Академиялық жұмыс тәсілдері және "дымқыл" мен "құрғақтық" техникаларының қосарлануы. Кескіндемедегі стилизациялау мен сәндеу.</w:t>
      </w:r>
    </w:p>
    <w:p>
      <w:pPr>
        <w:spacing w:after="0"/>
        <w:ind w:left="0"/>
        <w:jc w:val="both"/>
      </w:pPr>
      <w:r>
        <w:rPr>
          <w:rFonts w:ascii="Times New Roman"/>
          <w:b w:val="false"/>
          <w:i w:val="false"/>
          <w:color w:val="000000"/>
          <w:sz w:val="28"/>
        </w:rPr>
        <w:t>
      10-тақырып. Жылдық емтихан жұмысы.</w:t>
      </w:r>
    </w:p>
    <w:p>
      <w:pPr>
        <w:spacing w:after="0"/>
        <w:ind w:left="0"/>
        <w:jc w:val="both"/>
      </w:pPr>
      <w:r>
        <w:rPr>
          <w:rFonts w:ascii="Times New Roman"/>
          <w:b w:val="false"/>
          <w:i w:val="false"/>
          <w:color w:val="000000"/>
          <w:sz w:val="28"/>
        </w:rPr>
        <w:t>
      43.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қойылымның жалпы құрылымы мен түстер тізбегіне сараптама жасай біледі; </w:t>
      </w:r>
    </w:p>
    <w:p>
      <w:pPr>
        <w:spacing w:after="0"/>
        <w:ind w:left="0"/>
        <w:jc w:val="both"/>
      </w:pPr>
      <w:r>
        <w:rPr>
          <w:rFonts w:ascii="Times New Roman"/>
          <w:b w:val="false"/>
          <w:i w:val="false"/>
          <w:color w:val="000000"/>
          <w:sz w:val="28"/>
        </w:rPr>
        <w:t>
      2) қысқа және ұзақ мерзімді этюдтерді орындауда акварель және гуашьпен жұмыс істеудің негізгі тәсілдерін игереді;</w:t>
      </w:r>
    </w:p>
    <w:p>
      <w:pPr>
        <w:spacing w:after="0"/>
        <w:ind w:left="0"/>
        <w:jc w:val="both"/>
      </w:pPr>
      <w:r>
        <w:rPr>
          <w:rFonts w:ascii="Times New Roman"/>
          <w:b w:val="false"/>
          <w:i w:val="false"/>
          <w:color w:val="000000"/>
          <w:sz w:val="28"/>
        </w:rPr>
        <w:t>
      3) суреттелетiн заттар және беттердiң қарапайым сипатын беруге оңай фактурасын береді;</w:t>
      </w:r>
    </w:p>
    <w:p>
      <w:pPr>
        <w:spacing w:after="0"/>
        <w:ind w:left="0"/>
        <w:jc w:val="both"/>
      </w:pPr>
      <w:r>
        <w:rPr>
          <w:rFonts w:ascii="Times New Roman"/>
          <w:b w:val="false"/>
          <w:i w:val="false"/>
          <w:color w:val="000000"/>
          <w:sz w:val="28"/>
        </w:rPr>
        <w:t>
      4) қарапайым геометриялық денелердiң көлемін үлгілеуді түсіну негізінде бүркелген маталардың күрделі емес көлемдерін үлгілеуді игереді;</w:t>
      </w:r>
    </w:p>
    <w:p>
      <w:pPr>
        <w:spacing w:after="0"/>
        <w:ind w:left="0"/>
        <w:jc w:val="both"/>
      </w:pPr>
      <w:r>
        <w:rPr>
          <w:rFonts w:ascii="Times New Roman"/>
          <w:b w:val="false"/>
          <w:i w:val="false"/>
          <w:color w:val="000000"/>
          <w:sz w:val="28"/>
        </w:rPr>
        <w:t xml:space="preserve">
      5) интерьердiң бұрыштық және қарсы алдынан келешегін құрастыру заңдылығын бiледі; </w:t>
      </w:r>
    </w:p>
    <w:p>
      <w:pPr>
        <w:spacing w:after="0"/>
        <w:ind w:left="0"/>
        <w:jc w:val="both"/>
      </w:pPr>
      <w:r>
        <w:rPr>
          <w:rFonts w:ascii="Times New Roman"/>
          <w:b w:val="false"/>
          <w:i w:val="false"/>
          <w:color w:val="000000"/>
          <w:sz w:val="28"/>
        </w:rPr>
        <w:t>
      6) адамның басының пропорцияларын біледі;</w:t>
      </w:r>
    </w:p>
    <w:p>
      <w:pPr>
        <w:spacing w:after="0"/>
        <w:ind w:left="0"/>
        <w:jc w:val="both"/>
      </w:pPr>
      <w:r>
        <w:rPr>
          <w:rFonts w:ascii="Times New Roman"/>
          <w:b w:val="false"/>
          <w:i w:val="false"/>
          <w:color w:val="000000"/>
          <w:sz w:val="28"/>
        </w:rPr>
        <w:t>
      7) портрет жасау үрдісінде қарапайым ракурсте адамның басының құрылымын құрастыруды игереді;</w:t>
      </w:r>
    </w:p>
    <w:p>
      <w:pPr>
        <w:spacing w:after="0"/>
        <w:ind w:left="0"/>
        <w:jc w:val="both"/>
      </w:pPr>
      <w:r>
        <w:rPr>
          <w:rFonts w:ascii="Times New Roman"/>
          <w:b w:val="false"/>
          <w:i w:val="false"/>
          <w:color w:val="000000"/>
          <w:sz w:val="28"/>
        </w:rPr>
        <w:t>
      8) күрделi, жақын түс – реңк қатынастарын салыстыра алу және олардың берiлу жолдарын игереді;</w:t>
      </w:r>
    </w:p>
    <w:p>
      <w:pPr>
        <w:spacing w:after="0"/>
        <w:ind w:left="0"/>
        <w:jc w:val="both"/>
      </w:pPr>
      <w:r>
        <w:rPr>
          <w:rFonts w:ascii="Times New Roman"/>
          <w:b w:val="false"/>
          <w:i w:val="false"/>
          <w:color w:val="000000"/>
          <w:sz w:val="28"/>
        </w:rPr>
        <w:t>
      9) әр түрлi түстердің тiркескен үйлесімін түсiнеді;</w:t>
      </w:r>
    </w:p>
    <w:p>
      <w:pPr>
        <w:spacing w:after="0"/>
        <w:ind w:left="0"/>
        <w:jc w:val="both"/>
      </w:pPr>
      <w:r>
        <w:rPr>
          <w:rFonts w:ascii="Times New Roman"/>
          <w:b w:val="false"/>
          <w:i w:val="false"/>
          <w:color w:val="000000"/>
          <w:sz w:val="28"/>
        </w:rPr>
        <w:t>
      10) әртүрлi түстік қатынастар мен әртүрлi реңдік қатынастардың тепе-теңдiгiн алып беруге икемi болады;</w:t>
      </w:r>
    </w:p>
    <w:p>
      <w:pPr>
        <w:spacing w:after="0"/>
        <w:ind w:left="0"/>
        <w:jc w:val="both"/>
      </w:pPr>
      <w:r>
        <w:rPr>
          <w:rFonts w:ascii="Times New Roman"/>
          <w:b w:val="false"/>
          <w:i w:val="false"/>
          <w:color w:val="000000"/>
          <w:sz w:val="28"/>
        </w:rPr>
        <w:t>
      11) натюрморттан шығармашылық этюд жасауда кескiндемедегi нақыштау тәсілдері мен сәндiк әдiстерді қолдана біледі;</w:t>
      </w:r>
    </w:p>
    <w:p>
      <w:pPr>
        <w:spacing w:after="0"/>
        <w:ind w:left="0"/>
        <w:jc w:val="both"/>
      </w:pPr>
      <w:r>
        <w:rPr>
          <w:rFonts w:ascii="Times New Roman"/>
          <w:b w:val="false"/>
          <w:i w:val="false"/>
          <w:color w:val="000000"/>
          <w:sz w:val="28"/>
        </w:rPr>
        <w:t xml:space="preserve">
      12) толыққанды әрі аяқталған этюд табысына жету үшін әдістер жиынтығының мәнiн түсiнеді; </w:t>
      </w:r>
    </w:p>
    <w:p>
      <w:pPr>
        <w:spacing w:after="0"/>
        <w:ind w:left="0"/>
        <w:jc w:val="both"/>
      </w:pPr>
      <w:r>
        <w:rPr>
          <w:rFonts w:ascii="Times New Roman"/>
          <w:b w:val="false"/>
          <w:i w:val="false"/>
          <w:color w:val="000000"/>
          <w:sz w:val="28"/>
        </w:rPr>
        <w:t>
      13) алған білімдерін, біліктері мен дағдыларын танымдық, тәжірибелік және шығармашылық қызметті меңгеру негізінде пайдалана біледі.</w:t>
      </w:r>
    </w:p>
    <w:p>
      <w:pPr>
        <w:spacing w:after="0"/>
        <w:ind w:left="0"/>
        <w:jc w:val="both"/>
      </w:pPr>
      <w:r>
        <w:rPr>
          <w:rFonts w:ascii="Times New Roman"/>
          <w:b w:val="false"/>
          <w:i w:val="false"/>
          <w:color w:val="000000"/>
          <w:sz w:val="28"/>
        </w:rPr>
        <w:t>
      44. 3 сыныптағы Бағдарламалық талаптар:</w:t>
      </w:r>
    </w:p>
    <w:p>
      <w:pPr>
        <w:spacing w:after="0"/>
        <w:ind w:left="0"/>
        <w:jc w:val="both"/>
      </w:pPr>
      <w:r>
        <w:rPr>
          <w:rFonts w:ascii="Times New Roman"/>
          <w:b w:val="false"/>
          <w:i w:val="false"/>
          <w:color w:val="000000"/>
          <w:sz w:val="28"/>
        </w:rPr>
        <w:t>
      1) білім алушы заттарды көптеген реңктік және түстік сипаттамаларын көруді және жеткізуді, технологиялық кескіндемелік міндеттерді шешуді, натюрморттардағы жылы-суық қатынастарды әзірлеуді үйренеді;</w:t>
      </w:r>
    </w:p>
    <w:p>
      <w:pPr>
        <w:spacing w:after="0"/>
        <w:ind w:left="0"/>
        <w:jc w:val="both"/>
      </w:pPr>
      <w:r>
        <w:rPr>
          <w:rFonts w:ascii="Times New Roman"/>
          <w:b w:val="false"/>
          <w:i w:val="false"/>
          <w:color w:val="000000"/>
          <w:sz w:val="28"/>
        </w:rPr>
        <w:t>
      2) негізгі назар зат формаларын түс арқылы модельдеуге, жоспарлықты және материалдылықты жеткізуге аударылаы, жұмыстың түрлі тәсілдерімен, кескіндемелік материалдармен, заттардың және олардың бейнелерінің әртүрлі фактураларымен танысу жалғастырылады;</w:t>
      </w:r>
    </w:p>
    <w:p>
      <w:pPr>
        <w:spacing w:after="0"/>
        <w:ind w:left="0"/>
        <w:jc w:val="both"/>
      </w:pPr>
      <w:r>
        <w:rPr>
          <w:rFonts w:ascii="Times New Roman"/>
          <w:b w:val="false"/>
          <w:i w:val="false"/>
          <w:color w:val="000000"/>
          <w:sz w:val="28"/>
        </w:rPr>
        <w:t>
      3) беттің композициясына, қойылымның кеңістігін анықтауға және заттарды нақты құруға, реңк түсінігіне, колористік шешімге және ұзақ мерзімді жұмысты ретімен, дұрыс жүргізуге үлкен мән беріледі;</w:t>
      </w:r>
    </w:p>
    <w:p>
      <w:pPr>
        <w:spacing w:after="0"/>
        <w:ind w:left="0"/>
        <w:jc w:val="both"/>
      </w:pPr>
      <w:r>
        <w:rPr>
          <w:rFonts w:ascii="Times New Roman"/>
          <w:b w:val="false"/>
          <w:i w:val="false"/>
          <w:color w:val="000000"/>
          <w:sz w:val="28"/>
        </w:rPr>
        <w:t>
      4) қойылымдар күрделендіріледі, тапсымалар ұзақ мерзімді сипатта болады, әртүрлі материалдармен және техникалармен жұмыс жалғастырылады.</w:t>
      </w:r>
    </w:p>
    <w:p>
      <w:pPr>
        <w:spacing w:after="0"/>
        <w:ind w:left="0"/>
        <w:jc w:val="both"/>
      </w:pPr>
      <w:r>
        <w:rPr>
          <w:rFonts w:ascii="Times New Roman"/>
          <w:b w:val="false"/>
          <w:i w:val="false"/>
          <w:color w:val="000000"/>
          <w:sz w:val="28"/>
        </w:rPr>
        <w:t>
      45.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сабақ. Түстану негіздерін қайталау. Пленэр кескіндемесіндегі колорит және түс–әуе перспективасы. Пейзаждағы кеңістіктік.</w:t>
      </w:r>
    </w:p>
    <w:p>
      <w:pPr>
        <w:spacing w:after="0"/>
        <w:ind w:left="0"/>
        <w:jc w:val="both"/>
      </w:pPr>
      <w:r>
        <w:rPr>
          <w:rFonts w:ascii="Times New Roman"/>
          <w:b w:val="false"/>
          <w:i w:val="false"/>
          <w:color w:val="000000"/>
          <w:sz w:val="28"/>
        </w:rPr>
        <w:t xml:space="preserve">
      2-тақырып. Алдын ала салынған суретсіз акварельді кескіндеме. Түсті – реңктік дақ, жағу, осы тапсырманың басты бейнелілік құралдары. Кеңістіктегі құрылымдылықтың жиынтығы. </w:t>
      </w:r>
    </w:p>
    <w:p>
      <w:pPr>
        <w:spacing w:after="0"/>
        <w:ind w:left="0"/>
        <w:jc w:val="both"/>
      </w:pPr>
      <w:r>
        <w:rPr>
          <w:rFonts w:ascii="Times New Roman"/>
          <w:b w:val="false"/>
          <w:i w:val="false"/>
          <w:color w:val="000000"/>
          <w:sz w:val="28"/>
        </w:rPr>
        <w:t xml:space="preserve">
      3-тақырып. Гуаш кескіндемедесіндегі заттар бейнеленген материалдары мен өзгешеліктер бар фактура.Реңк және түс ерекшеліктері туралы түсінік. Фактураны жеткізудегі гуашпен жұмыс. </w:t>
      </w:r>
    </w:p>
    <w:p>
      <w:pPr>
        <w:spacing w:after="0"/>
        <w:ind w:left="0"/>
        <w:jc w:val="both"/>
      </w:pPr>
      <w:r>
        <w:rPr>
          <w:rFonts w:ascii="Times New Roman"/>
          <w:b w:val="false"/>
          <w:i w:val="false"/>
          <w:color w:val="000000"/>
          <w:sz w:val="28"/>
        </w:rPr>
        <w:t>
      4-тақырып. Натюрморт жанрындағы шығармашылық құрылым. Натураға сүйене отырып әртүрлі заттарды нақыштап бейнелеу арқылы шығармашылық құрылысын салу тәсілдері (оңайлату, "жан беру").</w:t>
      </w:r>
    </w:p>
    <w:p>
      <w:pPr>
        <w:spacing w:after="0"/>
        <w:ind w:left="0"/>
        <w:jc w:val="both"/>
      </w:pPr>
      <w:r>
        <w:rPr>
          <w:rFonts w:ascii="Times New Roman"/>
          <w:b w:val="false"/>
          <w:i w:val="false"/>
          <w:color w:val="000000"/>
          <w:sz w:val="28"/>
        </w:rPr>
        <w:t xml:space="preserve">
      5-тақырып. Жартыжылдық сынақ жұмысы. Сынақ жұмыста академиялық тапсырмаларды орындау кезеңдері. Күрделі натюрморттың аварель кескіндемесіндегі әртүрлі беттердегі фактура. </w:t>
      </w:r>
    </w:p>
    <w:p>
      <w:pPr>
        <w:spacing w:after="0"/>
        <w:ind w:left="0"/>
        <w:jc w:val="both"/>
      </w:pPr>
      <w:r>
        <w:rPr>
          <w:rFonts w:ascii="Times New Roman"/>
          <w:b w:val="false"/>
          <w:i w:val="false"/>
          <w:color w:val="000000"/>
          <w:sz w:val="28"/>
        </w:rPr>
        <w:t>
      6-тақырып. Күрделі интерьер қойылымының этюдты кескіндемесі. Интерьерлік кеңістік пен натюморттағы сызықтық перспектива бірлігі. Композицияның жоспарлылығы мен түс-реңк бiрлiгi.</w:t>
      </w:r>
    </w:p>
    <w:p>
      <w:pPr>
        <w:spacing w:after="0"/>
        <w:ind w:left="0"/>
        <w:jc w:val="both"/>
      </w:pPr>
      <w:r>
        <w:rPr>
          <w:rFonts w:ascii="Times New Roman"/>
          <w:b w:val="false"/>
          <w:i w:val="false"/>
          <w:color w:val="000000"/>
          <w:sz w:val="28"/>
        </w:rPr>
        <w:t>
      7-тақырып. Гуашьпен портрет кескіндемесі. Адамның төс портретiнiң композициясы. Негiзгi көлемдердiң пропорционал байланыстары. Портр салуды жеке сипаттамасы. Жанды үлгіде портреттеуде гуашпен жұмыс істеудің техникалық ерекшеліктері. Әртүрлi түстiң реңдерiнiң максимал алудағы материалдың мүмкiндiктерi.</w:t>
      </w:r>
    </w:p>
    <w:p>
      <w:pPr>
        <w:spacing w:after="0"/>
        <w:ind w:left="0"/>
        <w:jc w:val="both"/>
      </w:pPr>
      <w:r>
        <w:rPr>
          <w:rFonts w:ascii="Times New Roman"/>
          <w:b w:val="false"/>
          <w:i w:val="false"/>
          <w:color w:val="000000"/>
          <w:sz w:val="28"/>
        </w:rPr>
        <w:t>
      8-тақырып. Акварель кескіндеменің айнаның фактурасы. Емтихандық жұмыстарға дайындық этюдтері. Заттардың айнаға шағылысуы.</w:t>
      </w:r>
    </w:p>
    <w:p>
      <w:pPr>
        <w:spacing w:after="0"/>
        <w:ind w:left="0"/>
        <w:jc w:val="both"/>
      </w:pPr>
      <w:r>
        <w:rPr>
          <w:rFonts w:ascii="Times New Roman"/>
          <w:b w:val="false"/>
          <w:i w:val="false"/>
          <w:color w:val="000000"/>
          <w:sz w:val="28"/>
        </w:rPr>
        <w:t xml:space="preserve">
      9-тақырып. Жылдық емтихан жұмысы. Күрделi тақырыптық натюрморт кескiндемесiндегi шыны фактурасы және материалдар. Суреттегі заттардың түс пен реңктік ерекшеліктері және олардың айнадағы шағылысуы. </w:t>
      </w:r>
    </w:p>
    <w:p>
      <w:pPr>
        <w:spacing w:after="0"/>
        <w:ind w:left="0"/>
        <w:jc w:val="both"/>
      </w:pPr>
      <w:r>
        <w:rPr>
          <w:rFonts w:ascii="Times New Roman"/>
          <w:b w:val="false"/>
          <w:i w:val="false"/>
          <w:color w:val="000000"/>
          <w:sz w:val="28"/>
        </w:rPr>
        <w:t>
      46.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күрделі композициялық қойылымдар қатарын композициялық, түстік және реңктік тұрғыдан талдай біледі;</w:t>
      </w:r>
    </w:p>
    <w:p>
      <w:pPr>
        <w:spacing w:after="0"/>
        <w:ind w:left="0"/>
        <w:jc w:val="both"/>
      </w:pPr>
      <w:r>
        <w:rPr>
          <w:rFonts w:ascii="Times New Roman"/>
          <w:b w:val="false"/>
          <w:i w:val="false"/>
          <w:color w:val="000000"/>
          <w:sz w:val="28"/>
        </w:rPr>
        <w:t xml:space="preserve">
      2) күрделі натюрморттар мен интерьерлардың құрылымдарындағы сызықтық перспектива заңдылықтарын біледі және қолданады; </w:t>
      </w:r>
    </w:p>
    <w:p>
      <w:pPr>
        <w:spacing w:after="0"/>
        <w:ind w:left="0"/>
        <w:jc w:val="both"/>
      </w:pPr>
      <w:r>
        <w:rPr>
          <w:rFonts w:ascii="Times New Roman"/>
          <w:b w:val="false"/>
          <w:i w:val="false"/>
          <w:color w:val="000000"/>
          <w:sz w:val="28"/>
        </w:rPr>
        <w:t>
      3) әуе перспективасы әдістері арқылы көп жоспарлы, күрделі қойылымдарда кеңістікті жеткізе біледі;</w:t>
      </w:r>
    </w:p>
    <w:p>
      <w:pPr>
        <w:spacing w:after="0"/>
        <w:ind w:left="0"/>
        <w:jc w:val="both"/>
      </w:pPr>
      <w:r>
        <w:rPr>
          <w:rFonts w:ascii="Times New Roman"/>
          <w:b w:val="false"/>
          <w:i w:val="false"/>
          <w:color w:val="000000"/>
          <w:sz w:val="28"/>
        </w:rPr>
        <w:t>
      4) әр түрлі фактурадағы бейнелерді жеткізе біледі, ол үшін акварель мен гуашпен жұмыс істеу техникасын сауатты таңдай біледі;</w:t>
      </w:r>
    </w:p>
    <w:p>
      <w:pPr>
        <w:spacing w:after="0"/>
        <w:ind w:left="0"/>
        <w:jc w:val="both"/>
      </w:pPr>
      <w:r>
        <w:rPr>
          <w:rFonts w:ascii="Times New Roman"/>
          <w:b w:val="false"/>
          <w:i w:val="false"/>
          <w:color w:val="000000"/>
          <w:sz w:val="28"/>
        </w:rPr>
        <w:t>
      5) күрделі композиясы мен бояу жұмыстың біткендігін көрсете біледі;</w:t>
      </w:r>
    </w:p>
    <w:p>
      <w:pPr>
        <w:spacing w:after="0"/>
        <w:ind w:left="0"/>
        <w:jc w:val="both"/>
      </w:pPr>
      <w:r>
        <w:rPr>
          <w:rFonts w:ascii="Times New Roman"/>
          <w:b w:val="false"/>
          <w:i w:val="false"/>
          <w:color w:val="000000"/>
          <w:sz w:val="28"/>
        </w:rPr>
        <w:t xml:space="preserve">
      6) жеке дара портреттің үлгілеу сипатын мен жас айырмашылығын жеткізе біледі; </w:t>
      </w:r>
    </w:p>
    <w:p>
      <w:pPr>
        <w:spacing w:after="0"/>
        <w:ind w:left="0"/>
        <w:jc w:val="both"/>
      </w:pPr>
      <w:r>
        <w:rPr>
          <w:rFonts w:ascii="Times New Roman"/>
          <w:b w:val="false"/>
          <w:i w:val="false"/>
          <w:color w:val="000000"/>
          <w:sz w:val="28"/>
        </w:rPr>
        <w:t>
      7) жеке дара шығармашылық талаптарды қоя біледі;</w:t>
      </w:r>
    </w:p>
    <w:p>
      <w:pPr>
        <w:spacing w:after="0"/>
        <w:ind w:left="0"/>
        <w:jc w:val="both"/>
      </w:pPr>
      <w:r>
        <w:rPr>
          <w:rFonts w:ascii="Times New Roman"/>
          <w:b w:val="false"/>
          <w:i w:val="false"/>
          <w:color w:val="000000"/>
          <w:sz w:val="28"/>
        </w:rPr>
        <w:t>
      8) ойлаған ойға және жұмыстың ерекшелігіне байланысты түсті таңдай білуге нақыштық әдістерді қолдана алады.</w:t>
      </w:r>
    </w:p>
    <w:p>
      <w:pPr>
        <w:spacing w:after="0"/>
        <w:ind w:left="0"/>
        <w:jc w:val="both"/>
      </w:pPr>
      <w:r>
        <w:rPr>
          <w:rFonts w:ascii="Times New Roman"/>
          <w:b w:val="false"/>
          <w:i w:val="false"/>
          <w:color w:val="000000"/>
          <w:sz w:val="28"/>
        </w:rPr>
        <w:t>
      51. 4 сыныптағы Бағдарлама талаптары:</w:t>
      </w:r>
    </w:p>
    <w:p>
      <w:pPr>
        <w:spacing w:after="0"/>
        <w:ind w:left="0"/>
        <w:jc w:val="both"/>
      </w:pPr>
      <w:r>
        <w:rPr>
          <w:rFonts w:ascii="Times New Roman"/>
          <w:b w:val="false"/>
          <w:i w:val="false"/>
          <w:color w:val="000000"/>
          <w:sz w:val="28"/>
        </w:rPr>
        <w:t>
      1) натюрморттармен жұмыс, оларды орындауға қойылатын талаптарды күйшейте отырып жалғастырылады, натюрморттардың анық көрінетін тақырыптық сипаты болады;</w:t>
      </w:r>
    </w:p>
    <w:p>
      <w:pPr>
        <w:spacing w:after="0"/>
        <w:ind w:left="0"/>
        <w:jc w:val="both"/>
      </w:pPr>
      <w:r>
        <w:rPr>
          <w:rFonts w:ascii="Times New Roman"/>
          <w:b w:val="false"/>
          <w:i w:val="false"/>
          <w:color w:val="000000"/>
          <w:sz w:val="28"/>
        </w:rPr>
        <w:t xml:space="preserve">
      2) жанды натураның портретіндегі оқу-шығармашылық міндеттер күрделендіріледі, портреттің тақырыбы арқылы көңіл-күйді жеткізумен мейлінше күрделі ракурстағы адамның бел тұсына дейінгі портреті ұсынылады; </w:t>
      </w:r>
    </w:p>
    <w:p>
      <w:pPr>
        <w:spacing w:after="0"/>
        <w:ind w:left="0"/>
        <w:jc w:val="both"/>
      </w:pPr>
      <w:r>
        <w:rPr>
          <w:rFonts w:ascii="Times New Roman"/>
          <w:b w:val="false"/>
          <w:i w:val="false"/>
          <w:color w:val="000000"/>
          <w:sz w:val="28"/>
        </w:rPr>
        <w:t>
      3) көп жоспарлы натюрморттарға гипсті модельдер енгізіледі: табақшалар, бетперделер, бет бөліктері мен ұштарын мүсіндеу, тақырыптық натюрмортта гуашьпен сәндік кескіндеме дағдылары бекітіледі.</w:t>
      </w:r>
    </w:p>
    <w:p>
      <w:pPr>
        <w:spacing w:after="0"/>
        <w:ind w:left="0"/>
        <w:jc w:val="both"/>
      </w:pPr>
      <w:r>
        <w:rPr>
          <w:rFonts w:ascii="Times New Roman"/>
          <w:b w:val="false"/>
          <w:i w:val="false"/>
          <w:color w:val="000000"/>
          <w:sz w:val="28"/>
        </w:rPr>
        <w:t>
      48. 4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Кіріспе сабақ. Төртінші сыныпқа арналған "Кескіндеме" Бағдарламасымен, керекті материалдармен танысу. Түстану мен әуе перспективаның заңдылықтарын қайталау.</w:t>
      </w:r>
    </w:p>
    <w:p>
      <w:pPr>
        <w:spacing w:after="0"/>
        <w:ind w:left="0"/>
        <w:jc w:val="both"/>
      </w:pPr>
      <w:r>
        <w:rPr>
          <w:rFonts w:ascii="Times New Roman"/>
          <w:b w:val="false"/>
          <w:i w:val="false"/>
          <w:color w:val="000000"/>
          <w:sz w:val="28"/>
        </w:rPr>
        <w:t>
      2-тақырып. Алдын ала суретсіз жасалған акварель кескіндемесі. Жұмыс жасауды қабылдау және техника. Күрделi көп деңгейлi жарықтық шарттарындағы көркем бейне ретiнде гүл шоғы туралы бүтiндiктің әсері.Түс үндес дақ қысқа мерзімді этюдтегі басты көркемдік құрал.</w:t>
      </w:r>
    </w:p>
    <w:p>
      <w:pPr>
        <w:spacing w:after="0"/>
        <w:ind w:left="0"/>
        <w:jc w:val="both"/>
      </w:pPr>
      <w:r>
        <w:rPr>
          <w:rFonts w:ascii="Times New Roman"/>
          <w:b w:val="false"/>
          <w:i w:val="false"/>
          <w:color w:val="000000"/>
          <w:sz w:val="28"/>
        </w:rPr>
        <w:t>
      3-тақырып. Сәндік кескіндеме. Тақырыптық натюрморттағы гуашьпен жұмыс кезіндегі әрлеу тәсілдері.Натюрморттың шығармашылық этюдтегі әртүрлі техникалық тәсілдері.</w:t>
      </w:r>
    </w:p>
    <w:p>
      <w:pPr>
        <w:spacing w:after="0"/>
        <w:ind w:left="0"/>
        <w:jc w:val="both"/>
      </w:pPr>
      <w:r>
        <w:rPr>
          <w:rFonts w:ascii="Times New Roman"/>
          <w:b w:val="false"/>
          <w:i w:val="false"/>
          <w:color w:val="000000"/>
          <w:sz w:val="28"/>
        </w:rPr>
        <w:t>
      4-тақырып. Портрет. Жасаралық және жеке дара модельге мінездеме.Портрет жұмысының кезеңдері.</w:t>
      </w:r>
    </w:p>
    <w:p>
      <w:pPr>
        <w:spacing w:after="0"/>
        <w:ind w:left="0"/>
        <w:jc w:val="both"/>
      </w:pPr>
      <w:r>
        <w:rPr>
          <w:rFonts w:ascii="Times New Roman"/>
          <w:b w:val="false"/>
          <w:i w:val="false"/>
          <w:color w:val="000000"/>
          <w:sz w:val="28"/>
        </w:rPr>
        <w:t xml:space="preserve">
      5-тақырып. Жартыжылдық сынақтық жұмыс. Күрделі натюрморттың орындалу кезеңдерінің этюды. Гипстелген дене пішінінің өңдеуіне қоршаған ортаның түс пен жарық жағынан әсері. </w:t>
      </w:r>
    </w:p>
    <w:p>
      <w:pPr>
        <w:spacing w:after="0"/>
        <w:ind w:left="0"/>
        <w:jc w:val="both"/>
      </w:pPr>
      <w:r>
        <w:rPr>
          <w:rFonts w:ascii="Times New Roman"/>
          <w:b w:val="false"/>
          <w:i w:val="false"/>
          <w:color w:val="000000"/>
          <w:sz w:val="28"/>
        </w:rPr>
        <w:t>
      6-тақырып. Интерьер кесіндемесі. Интерьердің суретіндегі кеңістік. Сызықты және әуе перспективасының заңдылықтары.</w:t>
      </w:r>
    </w:p>
    <w:p>
      <w:pPr>
        <w:spacing w:after="0"/>
        <w:ind w:left="0"/>
        <w:jc w:val="both"/>
      </w:pPr>
      <w:r>
        <w:rPr>
          <w:rFonts w:ascii="Times New Roman"/>
          <w:b w:val="false"/>
          <w:i w:val="false"/>
          <w:color w:val="000000"/>
          <w:sz w:val="28"/>
        </w:rPr>
        <w:t>
      7-тақырып. Тақырыптық портрет. Белдеудің суреті бар құрылымдық портреттің көрінісі. Портреттегі күнделікті жанрдағы тақырып, көңіл күй, элементтер.</w:t>
      </w:r>
    </w:p>
    <w:p>
      <w:pPr>
        <w:spacing w:after="0"/>
        <w:ind w:left="0"/>
        <w:jc w:val="both"/>
      </w:pPr>
      <w:r>
        <w:rPr>
          <w:rFonts w:ascii="Times New Roman"/>
          <w:b w:val="false"/>
          <w:i w:val="false"/>
          <w:color w:val="000000"/>
          <w:sz w:val="28"/>
        </w:rPr>
        <w:t>
      8-тақырып. Гипстік модельді жүргізу арқылы гуашьпен күрделі натюрморттың кескіндемесін жасау. Ақ және түрлi түстi беттердегі ақ заттардың кескiндемесiнде, түс берудегі өзара ықпалы. Гуашьтық кескіндеме техникасындағы гипстің және сондай материалдардың фактурасы.</w:t>
      </w:r>
    </w:p>
    <w:p>
      <w:pPr>
        <w:spacing w:after="0"/>
        <w:ind w:left="0"/>
        <w:jc w:val="both"/>
      </w:pPr>
      <w:r>
        <w:rPr>
          <w:rFonts w:ascii="Times New Roman"/>
          <w:b w:val="false"/>
          <w:i w:val="false"/>
          <w:color w:val="000000"/>
          <w:sz w:val="28"/>
        </w:rPr>
        <w:t xml:space="preserve">
      9-тақырып. Жылдық емтихан жұмысы. Кескіндеменің қорытынды жұмысындағы академиялық міндеттердің орындалу тәртібі. Шығармашылық жұмыстардың фольклорлы сипаты, бояудың ерекшеліктері, тақырыптық натюрморттың өзіндік атрибуты. </w:t>
      </w:r>
    </w:p>
    <w:p>
      <w:pPr>
        <w:spacing w:after="0"/>
        <w:ind w:left="0"/>
        <w:jc w:val="both"/>
      </w:pPr>
      <w:r>
        <w:rPr>
          <w:rFonts w:ascii="Times New Roman"/>
          <w:b w:val="false"/>
          <w:i w:val="false"/>
          <w:color w:val="000000"/>
          <w:sz w:val="28"/>
        </w:rPr>
        <w:t>
      49.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акварель және гуашьті пайдаланатын академиялық және сәндік кескіндеме жасаудың түрлі тәсілдерін біледі;</w:t>
      </w:r>
    </w:p>
    <w:p>
      <w:pPr>
        <w:spacing w:after="0"/>
        <w:ind w:left="0"/>
        <w:jc w:val="both"/>
      </w:pPr>
      <w:r>
        <w:rPr>
          <w:rFonts w:ascii="Times New Roman"/>
          <w:b w:val="false"/>
          <w:i w:val="false"/>
          <w:color w:val="000000"/>
          <w:sz w:val="28"/>
        </w:rPr>
        <w:t>
      2) қысқа мерзiмдi және ұзақ кескіндемедегі этюдтер үшiн техникалық әдiстерi үшін өз алдына таңдап қолдана алады;</w:t>
      </w:r>
    </w:p>
    <w:p>
      <w:pPr>
        <w:spacing w:after="0"/>
        <w:ind w:left="0"/>
        <w:jc w:val="both"/>
      </w:pPr>
      <w:r>
        <w:rPr>
          <w:rFonts w:ascii="Times New Roman"/>
          <w:b w:val="false"/>
          <w:i w:val="false"/>
          <w:color w:val="000000"/>
          <w:sz w:val="28"/>
        </w:rPr>
        <w:t>
      3) түстану негiзiн бiледі;</w:t>
      </w:r>
    </w:p>
    <w:p>
      <w:pPr>
        <w:spacing w:after="0"/>
        <w:ind w:left="0"/>
        <w:jc w:val="both"/>
      </w:pPr>
      <w:r>
        <w:rPr>
          <w:rFonts w:ascii="Times New Roman"/>
          <w:b w:val="false"/>
          <w:i w:val="false"/>
          <w:color w:val="000000"/>
          <w:sz w:val="28"/>
        </w:rPr>
        <w:t xml:space="preserve">
      4) натураның түстік ерекшеліктерін талдау және шығармашылық тапсырманың түстік мәнін анықтай алады; </w:t>
      </w:r>
    </w:p>
    <w:p>
      <w:pPr>
        <w:spacing w:after="0"/>
        <w:ind w:left="0"/>
        <w:jc w:val="both"/>
      </w:pPr>
      <w:r>
        <w:rPr>
          <w:rFonts w:ascii="Times New Roman"/>
          <w:b w:val="false"/>
          <w:i w:val="false"/>
          <w:color w:val="000000"/>
          <w:sz w:val="28"/>
        </w:rPr>
        <w:t>
      5) әуе ортасына жарық түстiң өзгерiстерiнiң барлық алуантүрлiгiн түсiнiп дәлелдей біледі;</w:t>
      </w:r>
    </w:p>
    <w:p>
      <w:pPr>
        <w:spacing w:after="0"/>
        <w:ind w:left="0"/>
        <w:jc w:val="both"/>
      </w:pPr>
      <w:r>
        <w:rPr>
          <w:rFonts w:ascii="Times New Roman"/>
          <w:b w:val="false"/>
          <w:i w:val="false"/>
          <w:color w:val="000000"/>
          <w:sz w:val="28"/>
        </w:rPr>
        <w:t>
      6) кескіндеуде басты композицияны таба біледі, оны барлық бөліктерін композициялық, мағыналы орталықтарына бағындыра біледі;</w:t>
      </w:r>
    </w:p>
    <w:p>
      <w:pPr>
        <w:spacing w:after="0"/>
        <w:ind w:left="0"/>
        <w:jc w:val="both"/>
      </w:pPr>
      <w:r>
        <w:rPr>
          <w:rFonts w:ascii="Times New Roman"/>
          <w:b w:val="false"/>
          <w:i w:val="false"/>
          <w:color w:val="000000"/>
          <w:sz w:val="28"/>
        </w:rPr>
        <w:t xml:space="preserve">
      7) көңіл күйді білдіру үшін түстерді дұрыс қолдана алады; </w:t>
      </w:r>
    </w:p>
    <w:p>
      <w:pPr>
        <w:spacing w:after="0"/>
        <w:ind w:left="0"/>
        <w:jc w:val="both"/>
      </w:pPr>
      <w:r>
        <w:rPr>
          <w:rFonts w:ascii="Times New Roman"/>
          <w:b w:val="false"/>
          <w:i w:val="false"/>
          <w:color w:val="000000"/>
          <w:sz w:val="28"/>
        </w:rPr>
        <w:t>
      8) әртүрлі материалдардың фактурасын кескіндеу құралдарымен жеткізе біледі;</w:t>
      </w:r>
    </w:p>
    <w:p>
      <w:pPr>
        <w:spacing w:after="0"/>
        <w:ind w:left="0"/>
        <w:jc w:val="both"/>
      </w:pPr>
      <w:r>
        <w:rPr>
          <w:rFonts w:ascii="Times New Roman"/>
          <w:b w:val="false"/>
          <w:i w:val="false"/>
          <w:color w:val="000000"/>
          <w:sz w:val="28"/>
        </w:rPr>
        <w:t>
      9) күрделi конструкциялардың суретiндегi сызықты перспективаның заңдарын қолдана алады;</w:t>
      </w:r>
    </w:p>
    <w:p>
      <w:pPr>
        <w:spacing w:after="0"/>
        <w:ind w:left="0"/>
        <w:jc w:val="both"/>
      </w:pPr>
      <w:r>
        <w:rPr>
          <w:rFonts w:ascii="Times New Roman"/>
          <w:b w:val="false"/>
          <w:i w:val="false"/>
          <w:color w:val="000000"/>
          <w:sz w:val="28"/>
        </w:rPr>
        <w:t>
      10) негiзгi заңдар және композицияның ережесiн бiледі;</w:t>
      </w:r>
    </w:p>
    <w:p>
      <w:pPr>
        <w:spacing w:after="0"/>
        <w:ind w:left="0"/>
        <w:jc w:val="both"/>
      </w:pPr>
      <w:r>
        <w:rPr>
          <w:rFonts w:ascii="Times New Roman"/>
          <w:b w:val="false"/>
          <w:i w:val="false"/>
          <w:color w:val="000000"/>
          <w:sz w:val="28"/>
        </w:rPr>
        <w:t xml:space="preserve">
      11) қарсы кемеңгер тақырыптың ашылуы үшiн әр түрлi композициялық құралдарды дәлелдi қолдана алады (түстердің кереғарлығы, ырғақ); </w:t>
      </w:r>
    </w:p>
    <w:p>
      <w:pPr>
        <w:spacing w:after="0"/>
        <w:ind w:left="0"/>
        <w:jc w:val="both"/>
      </w:pPr>
      <w:r>
        <w:rPr>
          <w:rFonts w:ascii="Times New Roman"/>
          <w:b w:val="false"/>
          <w:i w:val="false"/>
          <w:color w:val="000000"/>
          <w:sz w:val="28"/>
        </w:rPr>
        <w:t xml:space="preserve">
      12) күрделі этюдтердегі, академиялық және шығармашылық міндеттері бар көп жоспарлы қойлымдардың аяқталғандығы мен түстік тұтастыққа қол жеткізе отырып, жалпылау және әуе перспективасының тәсілдерін игерген.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50.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Көркемдік білім беруде нәтижелерді бағалау өлшемшарттары пән бойынша ағымдық үлгерім нәтижелерінен және байқауларда, көрмелерде алған бағаларынан құралады.</w:t>
      </w:r>
    </w:p>
    <w:p>
      <w:pPr>
        <w:spacing w:after="0"/>
        <w:ind w:left="0"/>
        <w:jc w:val="both"/>
      </w:pPr>
      <w:r>
        <w:rPr>
          <w:rFonts w:ascii="Times New Roman"/>
          <w:b w:val="false"/>
          <w:i w:val="false"/>
          <w:color w:val="000000"/>
          <w:sz w:val="28"/>
        </w:rPr>
        <w:t xml:space="preserve">
      51.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Білім алушылардың Бағдарламаны игеруін бақылау сынақ түрінде, жылдық және қорытынды аттестаттау – емтихан түрінде іске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Аттестаттау формасы және білім алушыларға қойылатын бақылау-бағдарламалық талаптары: </w:t>
      </w:r>
    </w:p>
    <w:p>
      <w:pPr>
        <w:spacing w:after="0"/>
        <w:ind w:left="0"/>
        <w:jc w:val="both"/>
      </w:pPr>
      <w:r>
        <w:rPr>
          <w:rFonts w:ascii="Times New Roman"/>
          <w:b w:val="false"/>
          <w:i w:val="false"/>
          <w:color w:val="000000"/>
          <w:sz w:val="28"/>
        </w:rPr>
        <w:t>
      1) 1 сынып – бірінші жартыжылдықта: сынақ (реңкі түрлі, қалыпты түстік кереғарлықтағы үш тұрмыстық заттан құралған натюрморттың ұзақ мерзімді этюд), екінші жартыжылдықта: емтихан (бірқалыпты түстік кереғарлықтағы үш-төрт тұрмыстық заттардан құралған натюрморттың ұзақ мерзімді этюді);</w:t>
      </w:r>
    </w:p>
    <w:p>
      <w:pPr>
        <w:spacing w:after="0"/>
        <w:ind w:left="0"/>
        <w:jc w:val="both"/>
      </w:pPr>
      <w:r>
        <w:rPr>
          <w:rFonts w:ascii="Times New Roman"/>
          <w:b w:val="false"/>
          <w:i w:val="false"/>
          <w:color w:val="000000"/>
          <w:sz w:val="28"/>
        </w:rPr>
        <w:t>
      2) 2 сынып – бірінші жартыжылдықта: сынып (бірқалыпты түстік кереғарлықтағы, екі-үш түзу боялған қатпары бар маталардың фонындағы үш-төрт тұрмыстық заттардан құралған натюрморттың ұзақ мерзімді этюді), екінші жартыжылдықта: емтихан (түстері жағынан кереғар үш-төрт заттан құралған тақырыптық натюрморттың ұзақ мерзімді этюді);</w:t>
      </w:r>
    </w:p>
    <w:p>
      <w:pPr>
        <w:spacing w:after="0"/>
        <w:ind w:left="0"/>
        <w:jc w:val="both"/>
      </w:pPr>
      <w:r>
        <w:rPr>
          <w:rFonts w:ascii="Times New Roman"/>
          <w:b w:val="false"/>
          <w:i w:val="false"/>
          <w:color w:val="000000"/>
          <w:sz w:val="28"/>
        </w:rPr>
        <w:t>
      3) 3 сынып – бірінші жартыжылдықта: сынақ (сәндік матаны енгізе отырып, құстың тұлыбымен заттардан тұратын натюрморттың ұзақ мерзімді этюді), екінші жартыжылдықта: емтихан (көлденең жазықтыққа шыныны енгізе отырып, "Өнер" тақырыбына арналған натюрморттың ұзақ мерзімді этюді);</w:t>
      </w:r>
    </w:p>
    <w:p>
      <w:pPr>
        <w:spacing w:after="0"/>
        <w:ind w:left="0"/>
        <w:jc w:val="both"/>
      </w:pPr>
      <w:r>
        <w:rPr>
          <w:rFonts w:ascii="Times New Roman"/>
          <w:b w:val="false"/>
          <w:i w:val="false"/>
          <w:color w:val="000000"/>
          <w:sz w:val="28"/>
        </w:rPr>
        <w:t>
      4) 4 сынып – екінші жартыжылдықта: сынақ (артқы планға гипсті табақшаны немесе бет әлпеттің жартысының мүсіні қойылған, фактурасы және түсі жағынан әртүрлі болатын бірнеше заттардан құралған натюрморттың ұзақ мерзімді этюді), екінші жартыжылдықта: қорытынды аттестаттау (емтихан) (түсі жағынан кереғар, материалдары әртүрлі, қолданыстағы әртүрлі ұлттық заттардан құралған тақырыптық натюрморттың ұзақ мерзімді этюді).</w:t>
      </w:r>
    </w:p>
    <w:p>
      <w:pPr>
        <w:spacing w:after="0"/>
        <w:ind w:left="0"/>
        <w:jc w:val="both"/>
      </w:pPr>
      <w:r>
        <w:rPr>
          <w:rFonts w:ascii="Times New Roman"/>
          <w:b w:val="false"/>
          <w:i w:val="false"/>
          <w:color w:val="000000"/>
          <w:sz w:val="28"/>
        </w:rPr>
        <w:t>
      52. Бағалау кезінде педагог білім алушы жұмысының келесі өлшемшарттарын ескереді:</w:t>
      </w:r>
    </w:p>
    <w:p>
      <w:pPr>
        <w:spacing w:after="0"/>
        <w:ind w:left="0"/>
        <w:jc w:val="both"/>
      </w:pPr>
      <w:r>
        <w:rPr>
          <w:rFonts w:ascii="Times New Roman"/>
          <w:b w:val="false"/>
          <w:i w:val="false"/>
          <w:color w:val="000000"/>
          <w:sz w:val="28"/>
        </w:rPr>
        <w:t>
      1) заттарды парақта сауатты орналастыру (үйлестіру);</w:t>
      </w:r>
    </w:p>
    <w:p>
      <w:pPr>
        <w:spacing w:after="0"/>
        <w:ind w:left="0"/>
        <w:jc w:val="both"/>
      </w:pPr>
      <w:r>
        <w:rPr>
          <w:rFonts w:ascii="Times New Roman"/>
          <w:b w:val="false"/>
          <w:i w:val="false"/>
          <w:color w:val="000000"/>
          <w:sz w:val="28"/>
        </w:rPr>
        <w:t>
      2) заттардың пропорциясын нақты жеткізу;</w:t>
      </w:r>
    </w:p>
    <w:p>
      <w:pPr>
        <w:spacing w:after="0"/>
        <w:ind w:left="0"/>
        <w:jc w:val="both"/>
      </w:pPr>
      <w:r>
        <w:rPr>
          <w:rFonts w:ascii="Times New Roman"/>
          <w:b w:val="false"/>
          <w:i w:val="false"/>
          <w:color w:val="000000"/>
          <w:sz w:val="28"/>
        </w:rPr>
        <w:t>
      3) қарапайым геометриялық формалар сияқты форманың конструктивті талдауына ие болады;</w:t>
      </w:r>
    </w:p>
    <w:p>
      <w:pPr>
        <w:spacing w:after="0"/>
        <w:ind w:left="0"/>
        <w:jc w:val="both"/>
      </w:pPr>
      <w:r>
        <w:rPr>
          <w:rFonts w:ascii="Times New Roman"/>
          <w:b w:val="false"/>
          <w:i w:val="false"/>
          <w:color w:val="000000"/>
          <w:sz w:val="28"/>
        </w:rPr>
        <w:t>
      4) заттарды кеңістіктікте орналастыру;</w:t>
      </w:r>
    </w:p>
    <w:p>
      <w:pPr>
        <w:spacing w:after="0"/>
        <w:ind w:left="0"/>
        <w:jc w:val="both"/>
      </w:pPr>
      <w:r>
        <w:rPr>
          <w:rFonts w:ascii="Times New Roman"/>
          <w:b w:val="false"/>
          <w:i w:val="false"/>
          <w:color w:val="000000"/>
          <w:sz w:val="28"/>
        </w:rPr>
        <w:t xml:space="preserve">
      5) түсті анықтау – түспен форманы анықтау – түспен көлемді анықтау – түспен кеңістікті анықтау; </w:t>
      </w:r>
    </w:p>
    <w:p>
      <w:pPr>
        <w:spacing w:after="0"/>
        <w:ind w:left="0"/>
        <w:jc w:val="both"/>
      </w:pPr>
      <w:r>
        <w:rPr>
          <w:rFonts w:ascii="Times New Roman"/>
          <w:b w:val="false"/>
          <w:i w:val="false"/>
          <w:color w:val="000000"/>
          <w:sz w:val="28"/>
        </w:rPr>
        <w:t>
      6) заттарды кеңістіктікпен, қоршаған ортамен байланыстырып отырып, жарықпен және оның түстік ерекшеліктерін ескеріп бейнелеу;</w:t>
      </w:r>
    </w:p>
    <w:p>
      <w:pPr>
        <w:spacing w:after="0"/>
        <w:ind w:left="0"/>
        <w:jc w:val="both"/>
      </w:pPr>
      <w:r>
        <w:rPr>
          <w:rFonts w:ascii="Times New Roman"/>
          <w:b w:val="false"/>
          <w:i w:val="false"/>
          <w:color w:val="000000"/>
          <w:sz w:val="28"/>
        </w:rPr>
        <w:t>
      7) натюрмортты бейнелеудегі жалпылау, тұтастық;</w:t>
      </w:r>
    </w:p>
    <w:p>
      <w:pPr>
        <w:spacing w:after="0"/>
        <w:ind w:left="0"/>
        <w:jc w:val="both"/>
      </w:pPr>
      <w:r>
        <w:rPr>
          <w:rFonts w:ascii="Times New Roman"/>
          <w:b w:val="false"/>
          <w:i w:val="false"/>
          <w:color w:val="000000"/>
          <w:sz w:val="28"/>
        </w:rPr>
        <w:t>
      8) жұмыстарды берілген мерзімде орындау.</w:t>
      </w:r>
    </w:p>
    <w:p>
      <w:pPr>
        <w:spacing w:after="0"/>
        <w:ind w:left="0"/>
        <w:jc w:val="both"/>
      </w:pPr>
      <w:r>
        <w:rPr>
          <w:rFonts w:ascii="Times New Roman"/>
          <w:b w:val="false"/>
          <w:i w:val="false"/>
          <w:color w:val="000000"/>
          <w:sz w:val="28"/>
        </w:rPr>
        <w:t>
      53. Бағалау өлшемшарттары:</w:t>
      </w:r>
    </w:p>
    <w:p>
      <w:pPr>
        <w:spacing w:after="0"/>
        <w:ind w:left="0"/>
        <w:jc w:val="both"/>
      </w:pPr>
      <w:r>
        <w:rPr>
          <w:rFonts w:ascii="Times New Roman"/>
          <w:b w:val="false"/>
          <w:i w:val="false"/>
          <w:color w:val="000000"/>
          <w:sz w:val="28"/>
        </w:rPr>
        <w:t>
      1) "5" "өте жақсы" бағасы – жұмысты толық көлемде өте жақсы орындау, көркемдік сауаттылықтың деңгейінің оқу кезеңіне сәйкестігі, оқу міндетінің толық орындалуы;</w:t>
      </w:r>
    </w:p>
    <w:p>
      <w:pPr>
        <w:spacing w:after="0"/>
        <w:ind w:left="0"/>
        <w:jc w:val="both"/>
      </w:pPr>
      <w:r>
        <w:rPr>
          <w:rFonts w:ascii="Times New Roman"/>
          <w:b w:val="false"/>
          <w:i w:val="false"/>
          <w:color w:val="000000"/>
          <w:sz w:val="28"/>
        </w:rPr>
        <w:t>
      2) "4" "жақсы" бағасы – жұмыс сауатты орындалуы, кескіндемелік сауаттың деңгейі оқыту кезеңіне сәйкес, шамалы қателері бар, оқу міндеті орындалған, реңктік шешімінде кішкене қателіктер жіберілген;</w:t>
      </w:r>
    </w:p>
    <w:p>
      <w:pPr>
        <w:spacing w:after="0"/>
        <w:ind w:left="0"/>
        <w:jc w:val="both"/>
      </w:pPr>
      <w:r>
        <w:rPr>
          <w:rFonts w:ascii="Times New Roman"/>
          <w:b w:val="false"/>
          <w:i w:val="false"/>
          <w:color w:val="000000"/>
          <w:sz w:val="28"/>
        </w:rPr>
        <w:t>
      3) "3" "қанағаттанарлық" бағасы – тапсырманы орындау кезінде талапқа сәйкес келмейтін тұстары бар, көркемдік сауаттың деңгейі оқыту кезеңіне сәйкес, натюрморттың композициялық және түстік шешімінде өрескел қателер жіберілген;</w:t>
      </w:r>
    </w:p>
    <w:p>
      <w:pPr>
        <w:spacing w:after="0"/>
        <w:ind w:left="0"/>
        <w:jc w:val="both"/>
      </w:pPr>
      <w:r>
        <w:rPr>
          <w:rFonts w:ascii="Times New Roman"/>
          <w:b w:val="false"/>
          <w:i w:val="false"/>
          <w:color w:val="000000"/>
          <w:sz w:val="28"/>
        </w:rPr>
        <w:t>
      4) "2" "қанағаттанарлық емес" бағасы – талапқа толық сәйкес келмеу, кескіндемелік сауаттың деңгейі оқу кезеңіне сәйкес келмейді, оқу міндеті орындалмаған;</w:t>
      </w:r>
    </w:p>
    <w:p>
      <w:pPr>
        <w:spacing w:after="0"/>
        <w:ind w:left="0"/>
        <w:jc w:val="both"/>
      </w:pPr>
      <w:r>
        <w:rPr>
          <w:rFonts w:ascii="Times New Roman"/>
          <w:b w:val="false"/>
          <w:i w:val="false"/>
          <w:color w:val="000000"/>
          <w:sz w:val="28"/>
        </w:rPr>
        <w:t xml:space="preserve">
      5) "Сынақ" (баға қойылмайды) – жұмысы оқытудың осы кезеңінің деңгейіне сәйкес. </w:t>
      </w:r>
    </w:p>
    <w:p>
      <w:pPr>
        <w:spacing w:after="0"/>
        <w:ind w:left="0"/>
        <w:jc w:val="both"/>
      </w:pPr>
      <w:bookmarkStart w:name="z14" w:id="12"/>
      <w:r>
        <w:rPr>
          <w:rFonts w:ascii="Times New Roman"/>
          <w:b w:val="false"/>
          <w:i w:val="false"/>
          <w:color w:val="000000"/>
          <w:sz w:val="28"/>
        </w:rPr>
        <w:t>
      Қазақстан Республикасы</w:t>
      </w:r>
    </w:p>
    <w:bookmarkEnd w:id="12"/>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6-қосымша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көркемөнер мектептерінің және балалар өнер мектептерінің "Станокты композиция"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көркемөнер мектептерінің және балалар өнер мектептерінің "Станокты композиция" пәні бойынша білім беру бағдарламасы (бұдан әрі - Бағдарлама) "Станокты композиция" пәніне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xml:space="preserve">
      1) асимметрия – кеңістіктік композицияны ұйымдастыру кезіндегі симметрияның болмауы немесе бұзылуы; </w:t>
      </w:r>
    </w:p>
    <w:p>
      <w:pPr>
        <w:spacing w:after="0"/>
        <w:ind w:left="0"/>
        <w:jc w:val="both"/>
      </w:pPr>
      <w:r>
        <w:rPr>
          <w:rFonts w:ascii="Times New Roman"/>
          <w:b w:val="false"/>
          <w:i w:val="false"/>
          <w:color w:val="000000"/>
          <w:sz w:val="28"/>
        </w:rPr>
        <w:t>
      2) әуе перспективасы – әуе ортасының және кеңістіктіктің әсерінен заттардың кейбір белгілерінің өзгергендей болуы, натураның байқаушының көзінен алыстауынан пайда болатын түстердің, келбетінің және заттардың жарықтық деңгейінің өзгерісі;</w:t>
      </w:r>
    </w:p>
    <w:p>
      <w:pPr>
        <w:spacing w:after="0"/>
        <w:ind w:left="0"/>
        <w:jc w:val="both"/>
      </w:pPr>
      <w:r>
        <w:rPr>
          <w:rFonts w:ascii="Times New Roman"/>
          <w:b w:val="false"/>
          <w:i w:val="false"/>
          <w:color w:val="000000"/>
          <w:sz w:val="28"/>
        </w:rPr>
        <w:t>
      3) бейнелеу өнеріндегі нюанс – бір түсті реңктің басқа (кескіндемеде) түске, бір сәуле мен көлеңке градациясының (мүсінде, графикада) басқаға әлсіз ғана байқалып ауысуы;</w:t>
      </w:r>
    </w:p>
    <w:p>
      <w:pPr>
        <w:spacing w:after="0"/>
        <w:ind w:left="0"/>
        <w:jc w:val="both"/>
      </w:pPr>
      <w:r>
        <w:rPr>
          <w:rFonts w:ascii="Times New Roman"/>
          <w:b w:val="false"/>
          <w:i w:val="false"/>
          <w:color w:val="000000"/>
          <w:sz w:val="28"/>
        </w:rPr>
        <w:t>
      4) бейнелеудегі колорит – өнер туындысының түстік сапасының жалпы эстетикалық бағасы, бейненің түстік элементтерінің сипаты, олардың өзара байланысы, түстер мен реңктердің үйлесімділігі;</w:t>
      </w:r>
    </w:p>
    <w:p>
      <w:pPr>
        <w:spacing w:after="0"/>
        <w:ind w:left="0"/>
        <w:jc w:val="both"/>
      </w:pPr>
      <w:r>
        <w:rPr>
          <w:rFonts w:ascii="Times New Roman"/>
          <w:b w:val="false"/>
          <w:i w:val="false"/>
          <w:color w:val="000000"/>
          <w:sz w:val="28"/>
        </w:rPr>
        <w:t>
      5) бейнелеу өнеріндегі формаларды стильдеу – композицияның тәсілдері, бейнеленетін нысандарды саналы жеңілдету;</w:t>
      </w:r>
    </w:p>
    <w:p>
      <w:pPr>
        <w:spacing w:after="0"/>
        <w:ind w:left="0"/>
        <w:jc w:val="both"/>
      </w:pPr>
      <w:r>
        <w:rPr>
          <w:rFonts w:ascii="Times New Roman"/>
          <w:b w:val="false"/>
          <w:i w:val="false"/>
          <w:color w:val="000000"/>
          <w:sz w:val="28"/>
        </w:rPr>
        <w:t>
      6) композиция – көркемдік форманы ұйымдастыратын маңызды компонент, шығармаға бірлік пен тұтастық, оның элементтерін бір-біріне бағындыруды және суретшінің барлық ойын жеткізеді;</w:t>
      </w:r>
    </w:p>
    <w:p>
      <w:pPr>
        <w:spacing w:after="0"/>
        <w:ind w:left="0"/>
        <w:jc w:val="both"/>
      </w:pPr>
      <w:r>
        <w:rPr>
          <w:rFonts w:ascii="Times New Roman"/>
          <w:b w:val="false"/>
          <w:i w:val="false"/>
          <w:color w:val="000000"/>
          <w:sz w:val="28"/>
        </w:rPr>
        <w:t>
      7) сәндік – адамды қоршаған заттар әлемінің ортасындадағы пластикалық өнер шығармаларының эмоциялық мәнерлігін және көркемдік ұйымдастырушылық рөлін күшейтетін көркемдік қасиеттердің жиынтығы;</w:t>
      </w:r>
    </w:p>
    <w:p>
      <w:pPr>
        <w:spacing w:after="0"/>
        <w:ind w:left="0"/>
        <w:jc w:val="both"/>
      </w:pPr>
      <w:r>
        <w:rPr>
          <w:rFonts w:ascii="Times New Roman"/>
          <w:b w:val="false"/>
          <w:i w:val="false"/>
          <w:color w:val="000000"/>
          <w:sz w:val="28"/>
        </w:rPr>
        <w:t>
      8) симметрия – шынайылықтың фундаменталды қасиеттеріне негізделген бейнелеу, қолданбалы-сәндік өнеріндегі және құрылыстағы көркемдік шығармаларды үйлестіру қағидаты;</w:t>
      </w:r>
    </w:p>
    <w:p>
      <w:pPr>
        <w:spacing w:after="0"/>
        <w:ind w:left="0"/>
        <w:jc w:val="both"/>
      </w:pPr>
      <w:r>
        <w:rPr>
          <w:rFonts w:ascii="Times New Roman"/>
          <w:b w:val="false"/>
          <w:i w:val="false"/>
          <w:color w:val="000000"/>
          <w:sz w:val="28"/>
        </w:rPr>
        <w:t>
      9) станокты композиция – ойды мейлінше толық, тұтас және мәнерлеп шешуге қызмет ететін заңдарға, ережелерге және тәсілдерге негізделетін суреттің мазмұнын ашатын құралдардың кешені;</w:t>
      </w:r>
    </w:p>
    <w:p>
      <w:pPr>
        <w:spacing w:after="0"/>
        <w:ind w:left="0"/>
        <w:jc w:val="both"/>
      </w:pPr>
      <w:r>
        <w:rPr>
          <w:rFonts w:ascii="Times New Roman"/>
          <w:b w:val="false"/>
          <w:i w:val="false"/>
          <w:color w:val="000000"/>
          <w:sz w:val="28"/>
        </w:rPr>
        <w:t xml:space="preserve">
      10) сызықтық перспектива – жазықтықтың бетінде құрылған бейне, перспективалық бейнелердің арналуына байланысты беттің жазықтығы тік, бір жаққа қиғаштау және көкжиектің бойында орналасуы мүмкін. </w:t>
      </w:r>
    </w:p>
    <w:p>
      <w:pPr>
        <w:spacing w:after="0"/>
        <w:ind w:left="0"/>
        <w:jc w:val="both"/>
      </w:pPr>
      <w:r>
        <w:rPr>
          <w:rFonts w:ascii="Times New Roman"/>
          <w:b w:val="false"/>
          <w:i w:val="false"/>
          <w:color w:val="000000"/>
          <w:sz w:val="28"/>
        </w:rPr>
        <w:t xml:space="preserve">
      3. Бағдарламаның мақсаты: бала тұлғасын көркемдік-эстетикалық тұрғыдан дамытуға, шығармашылық мүмкіндіктерін ашуға, Бағдарламаны меңгеру барысында оқу пәні бойынша көркемдік-орындаушылық, теориялық және практикалық білімдерін, біліктері мен дағдыларын меңгеруге жағдай жасау. </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1) композияцияның негізгі заңдарымен, заңдылықтарымен, ережелерімен және тәсілдерімен танысу;</w:t>
      </w:r>
    </w:p>
    <w:p>
      <w:pPr>
        <w:spacing w:after="0"/>
        <w:ind w:left="0"/>
        <w:jc w:val="both"/>
      </w:pPr>
      <w:r>
        <w:rPr>
          <w:rFonts w:ascii="Times New Roman"/>
          <w:b w:val="false"/>
          <w:i w:val="false"/>
          <w:color w:val="000000"/>
          <w:sz w:val="28"/>
        </w:rPr>
        <w:t>
      2) екі және үш дәрежелі кеңістікті сатылап игеру;</w:t>
      </w:r>
    </w:p>
    <w:p>
      <w:pPr>
        <w:spacing w:after="0"/>
        <w:ind w:left="0"/>
        <w:jc w:val="both"/>
      </w:pPr>
      <w:r>
        <w:rPr>
          <w:rFonts w:ascii="Times New Roman"/>
          <w:b w:val="false"/>
          <w:i w:val="false"/>
          <w:color w:val="000000"/>
          <w:sz w:val="28"/>
        </w:rPr>
        <w:t>
      3) түс пен реңктің бейнелеу мүмкіндіктерін үйрену;</w:t>
      </w:r>
    </w:p>
    <w:p>
      <w:pPr>
        <w:spacing w:after="0"/>
        <w:ind w:left="0"/>
        <w:jc w:val="both"/>
      </w:pPr>
      <w:r>
        <w:rPr>
          <w:rFonts w:ascii="Times New Roman"/>
          <w:b w:val="false"/>
          <w:i w:val="false"/>
          <w:color w:val="000000"/>
          <w:sz w:val="28"/>
        </w:rPr>
        <w:t>
      4) көркемдік-орындаушылық қызметіне деген қабілеттерін дамыту;</w:t>
      </w:r>
    </w:p>
    <w:p>
      <w:pPr>
        <w:spacing w:after="0"/>
        <w:ind w:left="0"/>
        <w:jc w:val="both"/>
      </w:pPr>
      <w:r>
        <w:rPr>
          <w:rFonts w:ascii="Times New Roman"/>
          <w:b w:val="false"/>
          <w:i w:val="false"/>
          <w:color w:val="000000"/>
          <w:sz w:val="28"/>
        </w:rPr>
        <w:t>
      5) этюдтермен, сызбалармен, нобайлармен, дайындық материалдарымен өз бетінше жұмыс істеу дағдыларына үйрету;</w:t>
      </w:r>
    </w:p>
    <w:p>
      <w:pPr>
        <w:spacing w:after="0"/>
        <w:ind w:left="0"/>
        <w:jc w:val="both"/>
      </w:pPr>
      <w:r>
        <w:rPr>
          <w:rFonts w:ascii="Times New Roman"/>
          <w:b w:val="false"/>
          <w:i w:val="false"/>
          <w:color w:val="000000"/>
          <w:sz w:val="28"/>
        </w:rPr>
        <w:t>
      6) композициялық ойлауды дамыту;</w:t>
      </w:r>
    </w:p>
    <w:p>
      <w:pPr>
        <w:spacing w:after="0"/>
        <w:ind w:left="0"/>
        <w:jc w:val="both"/>
      </w:pPr>
      <w:r>
        <w:rPr>
          <w:rFonts w:ascii="Times New Roman"/>
          <w:b w:val="false"/>
          <w:i w:val="false"/>
          <w:color w:val="000000"/>
          <w:sz w:val="28"/>
        </w:rPr>
        <w:t>
      7) бейнелеу өнері мен көркемдік шығармашылыққа деген қызығушылығын дамыту;</w:t>
      </w:r>
    </w:p>
    <w:p>
      <w:pPr>
        <w:spacing w:after="0"/>
        <w:ind w:left="0"/>
        <w:jc w:val="both"/>
      </w:pPr>
      <w:r>
        <w:rPr>
          <w:rFonts w:ascii="Times New Roman"/>
          <w:b w:val="false"/>
          <w:i w:val="false"/>
          <w:color w:val="000000"/>
          <w:sz w:val="28"/>
        </w:rPr>
        <w:t>
      5. Бағдарламаны меңгеру мерзімі – төрт жыл. Негізгі, жалпы орта білімді аяқтамаған, бірақ көркемөнер саласындағы техникалық және кәсіптік білім беру бағдарламаларын іске асыратын білім беру ұйымдарына оқуға түсуді жоспарлап отырған балалар үшін, білім алушылардың ата-аналарының сұранысы бойынша Бағдарламаны меңгеру мерзімі бір жылға ұлғайтылуы мүмкін.</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бұйрықтың 2-қосымшасында көрсетілгендей балалар көркемөнер мектептерінің үлгілік оқу жоспарына сәйкес анықталады. Оқыту топтық формада іске асырылады. Топтағы білім алушылардың сандық құрамы – кемінде 8 адам және 15 адамнан көп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xml:space="preserve">
      7. Оқу пәнінің мақсаты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байланыста іске асырылады. </w:t>
      </w:r>
    </w:p>
    <w:p>
      <w:pPr>
        <w:spacing w:after="0"/>
        <w:ind w:left="0"/>
        <w:jc w:val="both"/>
      </w:pPr>
      <w:r>
        <w:rPr>
          <w:rFonts w:ascii="Times New Roman"/>
          <w:b w:val="false"/>
          <w:i w:val="false"/>
          <w:color w:val="000000"/>
          <w:sz w:val="28"/>
        </w:rPr>
        <w:t>
      8. Бағдарламаның ерекшелігі білім алушылардың бейнелеу, көркемдік-құрастыру қабілеттерін, ерекше ойлауын, шығармашылық даралығын дамытуға бағытталуы болып табылады.</w:t>
      </w:r>
    </w:p>
    <w:p>
      <w:pPr>
        <w:spacing w:after="0"/>
        <w:ind w:left="0"/>
        <w:jc w:val="both"/>
      </w:pPr>
      <w:r>
        <w:rPr>
          <w:rFonts w:ascii="Times New Roman"/>
          <w:b w:val="false"/>
          <w:i w:val="false"/>
          <w:color w:val="000000"/>
          <w:sz w:val="28"/>
        </w:rPr>
        <w:t>
      9. Пән білім алушыларды дәстүрлі оқытуға, әр білім алушыға жеке-сараланған тәсілмен оқытуға, көркемдік-бейнелі ойлауын дамытуға, балалардың рухани және мәдени құндылықтарды меңгеруіне, бейнелеу өнері саласындағы дарынды балаларды анықтауға бағытталған.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өнер мен өмірдің өзара байланыс жүйесі туралы тұтас түсінікті қалыптастыруға жағдай жасайды, балалардың өмірлік тәжірибесін, қоршаған шынайылықтан нақты мысалдарды кеңінен тартуды қарастырады. Бақылау және қоршаған шынайылықты эстетикалық сезіну негізінде жүргізілетін жұмыс балалардың Бағдарлама материалдарын меңгеруінің маңызды шарттары болып табылады.</w:t>
      </w:r>
    </w:p>
    <w:p>
      <w:pPr>
        <w:spacing w:after="0"/>
        <w:ind w:left="0"/>
        <w:jc w:val="both"/>
      </w:pPr>
      <w:r>
        <w:rPr>
          <w:rFonts w:ascii="Times New Roman"/>
          <w:b w:val="false"/>
          <w:i w:val="false"/>
          <w:color w:val="000000"/>
          <w:sz w:val="28"/>
        </w:rPr>
        <w:t>
      13. Бағдарлама дарындылығы, дайындығы және жалпы дамуы түрлі деңгейдегі балаларға арналған. Педагог бейнелеу өнері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14.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1) көркемдік бейнелеу қызметіндегі білімді меңгереді;</w:t>
      </w:r>
    </w:p>
    <w:p>
      <w:pPr>
        <w:spacing w:after="0"/>
        <w:ind w:left="0"/>
        <w:jc w:val="both"/>
      </w:pPr>
      <w:r>
        <w:rPr>
          <w:rFonts w:ascii="Times New Roman"/>
          <w:b w:val="false"/>
          <w:i w:val="false"/>
          <w:color w:val="000000"/>
          <w:sz w:val="28"/>
        </w:rPr>
        <w:t>
      2) бейнелеу өнері саласындағы терминдерді меңгереді;</w:t>
      </w:r>
    </w:p>
    <w:p>
      <w:pPr>
        <w:spacing w:after="0"/>
        <w:ind w:left="0"/>
        <w:jc w:val="both"/>
      </w:pPr>
      <w:r>
        <w:rPr>
          <w:rFonts w:ascii="Times New Roman"/>
          <w:b w:val="false"/>
          <w:i w:val="false"/>
          <w:color w:val="000000"/>
          <w:sz w:val="28"/>
        </w:rPr>
        <w:t>
      3) оқу материалдарымен жұмыс істеу білігін меңгереді;</w:t>
      </w:r>
    </w:p>
    <w:p>
      <w:pPr>
        <w:spacing w:after="0"/>
        <w:ind w:left="0"/>
        <w:jc w:val="both"/>
      </w:pPr>
      <w:r>
        <w:rPr>
          <w:rFonts w:ascii="Times New Roman"/>
          <w:b w:val="false"/>
          <w:i w:val="false"/>
          <w:color w:val="000000"/>
          <w:sz w:val="28"/>
        </w:rPr>
        <w:t>
      4) білім алушылардың шығармашылық қызмет тәжірибесін алады.</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сауаттылықтарғын дамытуға,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18.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өнертану теориясы мен тарихы негізінде құруды талап етеді. Педагог дидактиканың ережелерін басшылыққа алады: қарапайымнан күрделіге, жеңілден қиынға, атақтыда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болжайды;</w:t>
      </w:r>
    </w:p>
    <w:p>
      <w:pPr>
        <w:spacing w:after="0"/>
        <w:ind w:left="0"/>
        <w:jc w:val="both"/>
      </w:pPr>
      <w:r>
        <w:rPr>
          <w:rFonts w:ascii="Times New Roman"/>
          <w:b w:val="false"/>
          <w:i w:val="false"/>
          <w:color w:val="000000"/>
          <w:sz w:val="28"/>
        </w:rPr>
        <w:t>
      3) көрнекілік қағидаты – оқытылатын тақырыптардың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саналылық және белсенділік қағидаты педагогтің басшылық рөлімен оқу процесіне деген саналы көзқарасты тәрбиелеуді, сабақта білім алушылардың алдына қойған нақты міндеттерді түсінуді қарастырады.</w:t>
      </w:r>
    </w:p>
    <w:p>
      <w:pPr>
        <w:spacing w:after="0"/>
        <w:ind w:left="0"/>
        <w:jc w:val="both"/>
      </w:pPr>
      <w:r>
        <w:rPr>
          <w:rFonts w:ascii="Times New Roman"/>
          <w:b w:val="false"/>
          <w:i w:val="false"/>
          <w:color w:val="000000"/>
          <w:sz w:val="28"/>
        </w:rPr>
        <w:t>
      19. "Станокты композиция" пәніне топтық оқытудың ерекшелігі оқыту әдістерін, құралдарын, оқыту формаларын және оқу-әдістемелік кешенін таңдаудың түрлілігін болжайды.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түсіндіру, қарастыру, талдау;</w:t>
      </w:r>
    </w:p>
    <w:p>
      <w:pPr>
        <w:spacing w:after="0"/>
        <w:ind w:left="0"/>
        <w:jc w:val="both"/>
      </w:pPr>
      <w:r>
        <w:rPr>
          <w:rFonts w:ascii="Times New Roman"/>
          <w:b w:val="false"/>
          <w:i w:val="false"/>
          <w:color w:val="000000"/>
          <w:sz w:val="28"/>
        </w:rPr>
        <w:t>
      2) көрнекілік – шығармашылық жұмыстарды, бейне материалдарды қарау, білім алушылардың жалпы даму деңгейін аттыру үшін көрмелерге, мұражайларға бару;</w:t>
      </w:r>
    </w:p>
    <w:p>
      <w:pPr>
        <w:spacing w:after="0"/>
        <w:ind w:left="0"/>
        <w:jc w:val="both"/>
      </w:pPr>
      <w:r>
        <w:rPr>
          <w:rFonts w:ascii="Times New Roman"/>
          <w:b w:val="false"/>
          <w:i w:val="false"/>
          <w:color w:val="000000"/>
          <w:sz w:val="28"/>
        </w:rPr>
        <w:t>
      3) практикалық – мұқият пысықтау үшін тұтас бейнеленетін затты ұсақ бөліктерге бөлу және кейіннен тұтасты ұйымдастыру;</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ассоцияларды, бейнелерді іріктеу, көркемдік әсерлерді құру.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қабілеттеріне, көркемдік қабілеттерінің даму деңгейіне байланысты болады.</w:t>
      </w:r>
    </w:p>
    <w:p>
      <w:pPr>
        <w:spacing w:after="0"/>
        <w:ind w:left="0"/>
        <w:jc w:val="both"/>
      </w:pPr>
      <w:r>
        <w:rPr>
          <w:rFonts w:ascii="Times New Roman"/>
          <w:b w:val="false"/>
          <w:i w:val="false"/>
          <w:color w:val="000000"/>
          <w:sz w:val="28"/>
        </w:rPr>
        <w:t xml:space="preserve">
      22. Педагог заманауи өнер мектептерінде Бағдарламаны іске асыруда интерактивті білім беру технологияларын, сабақтардың классикалық және дәстүрлі емес түрлерін қолданады. </w:t>
      </w:r>
    </w:p>
    <w:p>
      <w:pPr>
        <w:spacing w:after="0"/>
        <w:ind w:left="0"/>
        <w:jc w:val="both"/>
      </w:pPr>
      <w:r>
        <w:rPr>
          <w:rFonts w:ascii="Times New Roman"/>
          <w:b w:val="false"/>
          <w:i w:val="false"/>
          <w:color w:val="000000"/>
          <w:sz w:val="28"/>
        </w:rPr>
        <w:t>
      23. Педагогтің білім алушылармен топтық жүргізетін сабақтары сыныптағы оқу-тәрбие жұмысының негізгі формасы болып табылады.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24. Жұмыстың сабақтан тыс формаларының түрлері:</w:t>
      </w:r>
    </w:p>
    <w:p>
      <w:pPr>
        <w:spacing w:after="0"/>
        <w:ind w:left="0"/>
        <w:jc w:val="both"/>
      </w:pPr>
      <w:r>
        <w:rPr>
          <w:rFonts w:ascii="Times New Roman"/>
          <w:b w:val="false"/>
          <w:i w:val="false"/>
          <w:color w:val="000000"/>
          <w:sz w:val="28"/>
        </w:rPr>
        <w:t>
      1) тақырыптық көрмелерге бару;</w:t>
      </w:r>
    </w:p>
    <w:p>
      <w:pPr>
        <w:spacing w:after="0"/>
        <w:ind w:left="0"/>
        <w:jc w:val="both"/>
      </w:pPr>
      <w:r>
        <w:rPr>
          <w:rFonts w:ascii="Times New Roman"/>
          <w:b w:val="false"/>
          <w:i w:val="false"/>
          <w:color w:val="000000"/>
          <w:sz w:val="28"/>
        </w:rPr>
        <w:t>
      2) өнер туралы фильмдерді қарау;</w:t>
      </w:r>
    </w:p>
    <w:p>
      <w:pPr>
        <w:spacing w:after="0"/>
        <w:ind w:left="0"/>
        <w:jc w:val="both"/>
      </w:pPr>
      <w:r>
        <w:rPr>
          <w:rFonts w:ascii="Times New Roman"/>
          <w:b w:val="false"/>
          <w:i w:val="false"/>
          <w:color w:val="000000"/>
          <w:sz w:val="28"/>
        </w:rPr>
        <w:t>
      3) мұражайларға, суретшілердің шеберханаларына бару;</w:t>
      </w:r>
    </w:p>
    <w:p>
      <w:pPr>
        <w:spacing w:after="0"/>
        <w:ind w:left="0"/>
        <w:jc w:val="both"/>
      </w:pPr>
      <w:r>
        <w:rPr>
          <w:rFonts w:ascii="Times New Roman"/>
          <w:b w:val="false"/>
          <w:i w:val="false"/>
          <w:color w:val="000000"/>
          <w:sz w:val="28"/>
        </w:rPr>
        <w:t>
      4) байқауларға, балалардың жұмыстарының көрмесіне қатысу.</w:t>
      </w:r>
    </w:p>
    <w:p>
      <w:pPr>
        <w:spacing w:after="0"/>
        <w:ind w:left="0"/>
        <w:jc w:val="both"/>
      </w:pPr>
      <w:r>
        <w:rPr>
          <w:rFonts w:ascii="Times New Roman"/>
          <w:b w:val="false"/>
          <w:i w:val="false"/>
          <w:color w:val="000000"/>
          <w:sz w:val="28"/>
        </w:rPr>
        <w:t xml:space="preserve">
      25.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 Педагог Бағдарламадан сыныптың білім алушыларының дайындық деңгейіне сәйкес келетін тақырыптарды таңдайды. </w:t>
      </w:r>
    </w:p>
    <w:p>
      <w:pPr>
        <w:spacing w:after="0"/>
        <w:ind w:left="0"/>
        <w:jc w:val="both"/>
      </w:pPr>
      <w:r>
        <w:rPr>
          <w:rFonts w:ascii="Times New Roman"/>
          <w:b w:val="false"/>
          <w:i w:val="false"/>
          <w:color w:val="000000"/>
          <w:sz w:val="28"/>
        </w:rPr>
        <w:t>
      26.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27.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28. Түсінік хаттың мазмұны:</w:t>
      </w:r>
    </w:p>
    <w:p>
      <w:pPr>
        <w:spacing w:after="0"/>
        <w:ind w:left="0"/>
        <w:jc w:val="both"/>
      </w:pPr>
      <w:r>
        <w:rPr>
          <w:rFonts w:ascii="Times New Roman"/>
          <w:b w:val="false"/>
          <w:i w:val="false"/>
          <w:color w:val="000000"/>
          <w:sz w:val="28"/>
        </w:rPr>
        <w:t>
      1) негіздеме ретінде білім беру бағдарламасы;</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29.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30.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31.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32. "Станокты композиция" оқу пәні балалардың кескіндеме жұмыстарын орындауы бойынша білім, білік және дағдыларды алуына, олардың көркемдік білім алуларына, білім алушыға эстетикалық тәрбие беру және рухани-адамгершілігін дамытуға бағдарланған.</w:t>
      </w:r>
    </w:p>
    <w:p>
      <w:pPr>
        <w:spacing w:after="0"/>
        <w:ind w:left="0"/>
        <w:jc w:val="both"/>
      </w:pPr>
      <w:r>
        <w:rPr>
          <w:rFonts w:ascii="Times New Roman"/>
          <w:b w:val="false"/>
          <w:i w:val="false"/>
          <w:color w:val="000000"/>
          <w:sz w:val="28"/>
        </w:rPr>
        <w:t xml:space="preserve">
      33. Білім алушы композицияның құралдарымен танысады (сызық, дақ, түстік гамма). Қысқа мерзімді, эскизсіз тапсырмалар орындалады. </w:t>
      </w:r>
    </w:p>
    <w:p>
      <w:pPr>
        <w:spacing w:after="0"/>
        <w:ind w:left="0"/>
        <w:jc w:val="both"/>
      </w:pPr>
      <w:r>
        <w:rPr>
          <w:rFonts w:ascii="Times New Roman"/>
          <w:b w:val="false"/>
          <w:i w:val="false"/>
          <w:color w:val="000000"/>
          <w:sz w:val="28"/>
        </w:rPr>
        <w:t>
      34. Білімді және қызмет тәсілін меңгеру келесі деңгейлерде іске асырылады:</w:t>
      </w:r>
    </w:p>
    <w:p>
      <w:pPr>
        <w:spacing w:after="0"/>
        <w:ind w:left="0"/>
        <w:jc w:val="both"/>
      </w:pPr>
      <w:r>
        <w:rPr>
          <w:rFonts w:ascii="Times New Roman"/>
          <w:b w:val="false"/>
          <w:i w:val="false"/>
          <w:color w:val="000000"/>
          <w:sz w:val="28"/>
        </w:rPr>
        <w:t xml:space="preserve">
      1) саналы түрде қабылдау және есінде сақтау; </w:t>
      </w:r>
    </w:p>
    <w:p>
      <w:pPr>
        <w:spacing w:after="0"/>
        <w:ind w:left="0"/>
        <w:jc w:val="both"/>
      </w:pPr>
      <w:r>
        <w:rPr>
          <w:rFonts w:ascii="Times New Roman"/>
          <w:b w:val="false"/>
          <w:i w:val="false"/>
          <w:color w:val="000000"/>
          <w:sz w:val="28"/>
        </w:rPr>
        <w:t xml:space="preserve">
      2) білімдерін және тәсілдерін қолдану; </w:t>
      </w:r>
    </w:p>
    <w:p>
      <w:pPr>
        <w:spacing w:after="0"/>
        <w:ind w:left="0"/>
        <w:jc w:val="both"/>
      </w:pPr>
      <w:r>
        <w:rPr>
          <w:rFonts w:ascii="Times New Roman"/>
          <w:b w:val="false"/>
          <w:i w:val="false"/>
          <w:color w:val="000000"/>
          <w:sz w:val="28"/>
        </w:rPr>
        <w:t xml:space="preserve">
      3) білімдері мен тәсілдерін шығармашылықпен қолдану. </w:t>
      </w:r>
    </w:p>
    <w:p>
      <w:pPr>
        <w:spacing w:after="0"/>
        <w:ind w:left="0"/>
        <w:jc w:val="both"/>
      </w:pPr>
      <w:r>
        <w:rPr>
          <w:rFonts w:ascii="Times New Roman"/>
          <w:b w:val="false"/>
          <w:i w:val="false"/>
          <w:color w:val="000000"/>
          <w:sz w:val="28"/>
        </w:rPr>
        <w:t xml:space="preserve">
      35. Білім алушы кескіндеменің және графиканың әртүрлі жанрларының құралдарымен композицияның тақырыбын ашу білігін меңгереді және дамытады: натюрморт, пейзаж, интерьер. </w:t>
      </w:r>
    </w:p>
    <w:p>
      <w:pPr>
        <w:spacing w:after="0"/>
        <w:ind w:left="0"/>
        <w:jc w:val="both"/>
      </w:pPr>
      <w:r>
        <w:rPr>
          <w:rFonts w:ascii="Times New Roman"/>
          <w:b w:val="false"/>
          <w:i w:val="false"/>
          <w:color w:val="000000"/>
          <w:sz w:val="28"/>
        </w:rPr>
        <w:t xml:space="preserve">
      36. "Станокты композиция" пәнінің басты түсінігі – түпкі ой және сурет. Түпкі ой жұмыстың мақсаты, оның мәні туралы түсінікті береді: жұмыс нәтижесінде сурет құралдардың жиынтығымен түпкі ойы аяқталған шығарма ретінде шығарады. </w:t>
      </w:r>
    </w:p>
    <w:p>
      <w:pPr>
        <w:spacing w:after="0"/>
        <w:ind w:left="0"/>
        <w:jc w:val="both"/>
      </w:pPr>
      <w:r>
        <w:rPr>
          <w:rFonts w:ascii="Times New Roman"/>
          <w:b w:val="false"/>
          <w:i w:val="false"/>
          <w:color w:val="000000"/>
          <w:sz w:val="28"/>
        </w:rPr>
        <w:t>
      37. Композиция сабақтарындағы тапсырмалардың реті тапсырмаларды біртіндеп күрделендіру тәртібінде орналастырылады. Мұндай қағидат алған дағдылары мен білімдерін қамтамасыз ететіндей алдыңғы және кейінгі тақырыптар арасындағы байланысты болжайды.</w:t>
      </w:r>
    </w:p>
    <w:p>
      <w:pPr>
        <w:spacing w:after="0"/>
        <w:ind w:left="0"/>
        <w:jc w:val="both"/>
      </w:pPr>
      <w:r>
        <w:rPr>
          <w:rFonts w:ascii="Times New Roman"/>
          <w:b w:val="false"/>
          <w:i w:val="false"/>
          <w:color w:val="000000"/>
          <w:sz w:val="28"/>
        </w:rPr>
        <w:t>
      38. Педагог сабақта білім алушының белгілі мазмұнды, тақырыпты ойластыруына, нақты, сюжеттің ойы және сезімін дәл көрсетуін табуына, оны эскизде іске асыра білуіне басты назарды аударады.</w:t>
      </w:r>
    </w:p>
    <w:p>
      <w:pPr>
        <w:spacing w:after="0"/>
        <w:ind w:left="0"/>
        <w:jc w:val="both"/>
      </w:pPr>
      <w:r>
        <w:rPr>
          <w:rFonts w:ascii="Times New Roman"/>
          <w:b w:val="false"/>
          <w:i w:val="false"/>
          <w:color w:val="000000"/>
          <w:sz w:val="28"/>
        </w:rPr>
        <w:t>
      39. Оқу процесі сурет, кескіндеме, мүсін және өнер тарихын үйрену процесінде алған білімдері мен дағдыларына негізделеді.</w:t>
      </w:r>
    </w:p>
    <w:p>
      <w:pPr>
        <w:spacing w:after="0"/>
        <w:ind w:left="0"/>
        <w:jc w:val="both"/>
      </w:pPr>
      <w:r>
        <w:rPr>
          <w:rFonts w:ascii="Times New Roman"/>
          <w:b w:val="false"/>
          <w:i w:val="false"/>
          <w:color w:val="000000"/>
          <w:sz w:val="28"/>
        </w:rPr>
        <w:t xml:space="preserve">
      40. Композицияны оқыту білім алушыға композицияны, түстік бейнені, ритмдерді іздеу арқылы суретті толық көркемдік шығарма ретінде құруға бағытталатындығын түсінуге көмектеседі. </w:t>
      </w:r>
    </w:p>
    <w:p>
      <w:pPr>
        <w:spacing w:after="0"/>
        <w:ind w:left="0"/>
        <w:jc w:val="both"/>
      </w:pPr>
      <w:r>
        <w:rPr>
          <w:rFonts w:ascii="Times New Roman"/>
          <w:b w:val="false"/>
          <w:i w:val="false"/>
          <w:color w:val="000000"/>
          <w:sz w:val="28"/>
        </w:rPr>
        <w:t xml:space="preserve">
      41. Білім алушыны көркемдік-шығармашылық дамыту композицияның құралдарын, тәсілдерін және ережелерін, бейнелеу сауатының дағдыларын меңгеруге байланысты іске асырылады. </w:t>
      </w:r>
    </w:p>
    <w:p>
      <w:pPr>
        <w:spacing w:after="0"/>
        <w:ind w:left="0"/>
        <w:jc w:val="both"/>
      </w:pPr>
      <w:r>
        <w:rPr>
          <w:rFonts w:ascii="Times New Roman"/>
          <w:b w:val="false"/>
          <w:i w:val="false"/>
          <w:color w:val="000000"/>
          <w:sz w:val="28"/>
        </w:rPr>
        <w:t>
      42. Білім алушы идеяға саналы қарауды және осы идеяға композициялық сызбаның үйлесімділігінің, түс үйлесімділігінің қалай жұмыс істейтіндігін түснуді үйренеді.</w:t>
      </w:r>
    </w:p>
    <w:p>
      <w:pPr>
        <w:spacing w:after="0"/>
        <w:ind w:left="0"/>
        <w:jc w:val="both"/>
      </w:pPr>
      <w:r>
        <w:rPr>
          <w:rFonts w:ascii="Times New Roman"/>
          <w:b w:val="false"/>
          <w:i w:val="false"/>
          <w:color w:val="000000"/>
          <w:sz w:val="28"/>
        </w:rPr>
        <w:t>
      43. Білім алушы композицияның заңдылықтарымен (тұтастық, типтендіру, кереғарлық, барлық заңдылықтардың, композицияның құралдарының бір түпкі ойға бағынуы), композицияның ережелерімен (сюжеттік-композициялық орталық, ритмді, симметрияны, асиметрияны жеткізу, негізгінің екінші кеңістіктік планда орналасуы), композицияның тәсілдері (көлденең, тік, диагоналды бағыттар) және композицияның құралдарымен (сызық, штрих-сызық, дақ (реңк, түс) меңгереді.</w:t>
      </w:r>
    </w:p>
    <w:p>
      <w:pPr>
        <w:spacing w:after="0"/>
        <w:ind w:left="0"/>
        <w:jc w:val="both"/>
      </w:pPr>
      <w:r>
        <w:rPr>
          <w:rFonts w:ascii="Times New Roman"/>
          <w:b w:val="false"/>
          <w:i w:val="false"/>
          <w:color w:val="000000"/>
          <w:sz w:val="28"/>
        </w:rPr>
        <w:t>
      44. Станокты композицияны орындау кезеңдері:</w:t>
      </w:r>
    </w:p>
    <w:p>
      <w:pPr>
        <w:spacing w:after="0"/>
        <w:ind w:left="0"/>
        <w:jc w:val="both"/>
      </w:pPr>
      <w:r>
        <w:rPr>
          <w:rFonts w:ascii="Times New Roman"/>
          <w:b w:val="false"/>
          <w:i w:val="false"/>
          <w:color w:val="000000"/>
          <w:sz w:val="28"/>
        </w:rPr>
        <w:t>
      1) түпкі ой;</w:t>
      </w:r>
    </w:p>
    <w:p>
      <w:pPr>
        <w:spacing w:after="0"/>
        <w:ind w:left="0"/>
        <w:jc w:val="both"/>
      </w:pPr>
      <w:r>
        <w:rPr>
          <w:rFonts w:ascii="Times New Roman"/>
          <w:b w:val="false"/>
          <w:i w:val="false"/>
          <w:color w:val="000000"/>
          <w:sz w:val="28"/>
        </w:rPr>
        <w:t>
      2) дайындық бейнелеу материалдарын, бақылауларды, қиялды, әдеби және музыкалық материалдарды жинау;</w:t>
      </w:r>
    </w:p>
    <w:p>
      <w:pPr>
        <w:spacing w:after="0"/>
        <w:ind w:left="0"/>
        <w:jc w:val="both"/>
      </w:pPr>
      <w:r>
        <w:rPr>
          <w:rFonts w:ascii="Times New Roman"/>
          <w:b w:val="false"/>
          <w:i w:val="false"/>
          <w:color w:val="000000"/>
          <w:sz w:val="28"/>
        </w:rPr>
        <w:t>
      3) орындау техникасын таңдау;</w:t>
      </w:r>
    </w:p>
    <w:p>
      <w:pPr>
        <w:spacing w:after="0"/>
        <w:ind w:left="0"/>
        <w:jc w:val="both"/>
      </w:pPr>
      <w:r>
        <w:rPr>
          <w:rFonts w:ascii="Times New Roman"/>
          <w:b w:val="false"/>
          <w:i w:val="false"/>
          <w:color w:val="000000"/>
          <w:sz w:val="28"/>
        </w:rPr>
        <w:t>
      4) реңктік фор-эскиздер;</w:t>
      </w:r>
    </w:p>
    <w:p>
      <w:pPr>
        <w:spacing w:after="0"/>
        <w:ind w:left="0"/>
        <w:jc w:val="both"/>
      </w:pPr>
      <w:r>
        <w:rPr>
          <w:rFonts w:ascii="Times New Roman"/>
          <w:b w:val="false"/>
          <w:i w:val="false"/>
          <w:color w:val="000000"/>
          <w:sz w:val="28"/>
        </w:rPr>
        <w:t>
      5) түстану және композицияның заңдылықтары бойынша жаттығулар;</w:t>
      </w:r>
    </w:p>
    <w:p>
      <w:pPr>
        <w:spacing w:after="0"/>
        <w:ind w:left="0"/>
        <w:jc w:val="both"/>
      </w:pPr>
      <w:r>
        <w:rPr>
          <w:rFonts w:ascii="Times New Roman"/>
          <w:b w:val="false"/>
          <w:i w:val="false"/>
          <w:color w:val="000000"/>
          <w:sz w:val="28"/>
        </w:rPr>
        <w:t>
      6) реңкті-композициялық эскиздердің нұсқалары;</w:t>
      </w:r>
    </w:p>
    <w:p>
      <w:pPr>
        <w:spacing w:after="0"/>
        <w:ind w:left="0"/>
        <w:jc w:val="both"/>
      </w:pPr>
      <w:r>
        <w:rPr>
          <w:rFonts w:ascii="Times New Roman"/>
          <w:b w:val="false"/>
          <w:i w:val="false"/>
          <w:color w:val="000000"/>
          <w:sz w:val="28"/>
        </w:rPr>
        <w:t>
      7) түсті реңктік эскиздердің нұсқалары;</w:t>
      </w:r>
    </w:p>
    <w:p>
      <w:pPr>
        <w:spacing w:after="0"/>
        <w:ind w:left="0"/>
        <w:jc w:val="both"/>
      </w:pPr>
      <w:r>
        <w:rPr>
          <w:rFonts w:ascii="Times New Roman"/>
          <w:b w:val="false"/>
          <w:i w:val="false"/>
          <w:color w:val="000000"/>
          <w:sz w:val="28"/>
        </w:rPr>
        <w:t>
      8) жетіспейтін натуралық материалдарды жинау;</w:t>
      </w:r>
    </w:p>
    <w:p>
      <w:pPr>
        <w:spacing w:after="0"/>
        <w:ind w:left="0"/>
        <w:jc w:val="both"/>
      </w:pPr>
      <w:r>
        <w:rPr>
          <w:rFonts w:ascii="Times New Roman"/>
          <w:b w:val="false"/>
          <w:i w:val="false"/>
          <w:color w:val="000000"/>
          <w:sz w:val="28"/>
        </w:rPr>
        <w:t>
      9) жұмысты форматта, материалда орындау;</w:t>
      </w:r>
    </w:p>
    <w:p>
      <w:pPr>
        <w:spacing w:after="0"/>
        <w:ind w:left="0"/>
        <w:jc w:val="both"/>
      </w:pPr>
      <w:r>
        <w:rPr>
          <w:rFonts w:ascii="Times New Roman"/>
          <w:b w:val="false"/>
          <w:i w:val="false"/>
          <w:color w:val="000000"/>
          <w:sz w:val="28"/>
        </w:rPr>
        <w:t>
      10) ресімдеу.</w:t>
      </w:r>
    </w:p>
    <w:p>
      <w:pPr>
        <w:spacing w:after="0"/>
        <w:ind w:left="0"/>
        <w:jc w:val="both"/>
      </w:pPr>
      <w:r>
        <w:rPr>
          <w:rFonts w:ascii="Times New Roman"/>
          <w:b w:val="false"/>
          <w:i w:val="false"/>
          <w:color w:val="000000"/>
          <w:sz w:val="28"/>
        </w:rPr>
        <w:t xml:space="preserve">
      45. Бағдарламаның әрбір тапсырмасы екі және үш өлшемді кеңістіктікті біртіндеп меңгеруді, композицияның негізгі заңдылықтарымен, ережелерімен, тәсілдерімен танысуды, реңк пен түстің мәнерлік мүмкіндіктерін ретімен үйренуді қамтиды. </w:t>
      </w:r>
    </w:p>
    <w:p>
      <w:pPr>
        <w:spacing w:after="0"/>
        <w:ind w:left="0"/>
        <w:jc w:val="both"/>
      </w:pPr>
      <w:r>
        <w:rPr>
          <w:rFonts w:ascii="Times New Roman"/>
          <w:b w:val="false"/>
          <w:i w:val="false"/>
          <w:color w:val="000000"/>
          <w:sz w:val="28"/>
        </w:rPr>
        <w:t>
      46. Композициямен жұмыс кезінде міндетті түрде фор-эскиздер қолданылады. Суреттердің А4-тен А2-ге дейінгі өлшемдері жұмыстың мазмұны мен материалға байланысты болады.</w:t>
      </w:r>
    </w:p>
    <w:p>
      <w:pPr>
        <w:spacing w:after="0"/>
        <w:ind w:left="0"/>
        <w:jc w:val="both"/>
      </w:pPr>
      <w:r>
        <w:rPr>
          <w:rFonts w:ascii="Times New Roman"/>
          <w:b w:val="false"/>
          <w:i w:val="false"/>
          <w:color w:val="000000"/>
          <w:sz w:val="28"/>
        </w:rPr>
        <w:t>
      47.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48. Жеке үй тапсырмасы бірнеше тәсілмен және педагогтің нұсқауына сәйкес жүргізіледі. Ең алдымен ең күрделі тапсырмалар пысықталады. Білім алушының ақыл-ой және физикалық мүмкіндіктерін есепке алып қандай да бір тапсырманы орындауға жұмсалатын уақытты анықтайды.</w:t>
      </w:r>
    </w:p>
    <w:p>
      <w:pPr>
        <w:spacing w:after="0"/>
        <w:ind w:left="0"/>
        <w:jc w:val="both"/>
      </w:pPr>
      <w:r>
        <w:rPr>
          <w:rFonts w:ascii="Times New Roman"/>
          <w:b w:val="false"/>
          <w:i w:val="false"/>
          <w:color w:val="000000"/>
          <w:sz w:val="28"/>
        </w:rPr>
        <w:t>
      49. "Станокты композиция", "Сурет", "Кескіндеме", "Компьютерлік сызба өнері және дизайн" пәндерінің пәнаралық байланыстары білім алушыларға заттар әлемін тұтас қабылдауға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50. 1 сыныптағы Бағдарлама талаптары:</w:t>
      </w:r>
    </w:p>
    <w:p>
      <w:pPr>
        <w:spacing w:after="0"/>
        <w:ind w:left="0"/>
        <w:jc w:val="both"/>
      </w:pPr>
      <w:r>
        <w:rPr>
          <w:rFonts w:ascii="Times New Roman"/>
          <w:b w:val="false"/>
          <w:i w:val="false"/>
          <w:color w:val="000000"/>
          <w:sz w:val="28"/>
        </w:rPr>
        <w:t>
      1) білім алушы эскиздерді құру және әзірлеуді қамтитын өз композициялық жұмыстарын мейлінше мәнерлі шығуына қол жеткізу үшін сурет және кескіндеме сабақтарында алған білімдерін практикада қолдануды үйренеді, композицияның заңдарымен, ережелерімен, тәсілдерімен, бейненің элементтерін құру және біртұтаст түпкі ойға бағындыру қағидаттарымен танысады, жұмысты сауатты түрде кезеңмен жүргізу дағдыларын меңгереді;</w:t>
      </w:r>
    </w:p>
    <w:p>
      <w:pPr>
        <w:spacing w:after="0"/>
        <w:ind w:left="0"/>
        <w:jc w:val="both"/>
      </w:pPr>
      <w:r>
        <w:rPr>
          <w:rFonts w:ascii="Times New Roman"/>
          <w:b w:val="false"/>
          <w:i w:val="false"/>
          <w:color w:val="000000"/>
          <w:sz w:val="28"/>
        </w:rPr>
        <w:t>
      2) білім алушы перспективамен танысады, мейлінше мәнерлі көру нүктесін іздеу, план мен кеңістіктікті жеткізу бойынша жұмыс істейді, композициядағы сәуле мен көлеңке түсініктерін зерттейді;</w:t>
      </w:r>
    </w:p>
    <w:p>
      <w:pPr>
        <w:spacing w:after="0"/>
        <w:ind w:left="0"/>
        <w:jc w:val="both"/>
      </w:pPr>
      <w:r>
        <w:rPr>
          <w:rFonts w:ascii="Times New Roman"/>
          <w:b w:val="false"/>
          <w:i w:val="false"/>
          <w:color w:val="000000"/>
          <w:sz w:val="28"/>
        </w:rPr>
        <w:t>
      3) білім алушы композициялық нобайларды жасау білігін, тиісті форматты таңдау білігін, композициялық түпкі ойға мейлінше сәйкес келетін композициялық орталықты анықтауды және реңктік және түстік гамманы шешуді меңгереді.</w:t>
      </w:r>
    </w:p>
    <w:p>
      <w:pPr>
        <w:spacing w:after="0"/>
        <w:ind w:left="0"/>
        <w:jc w:val="both"/>
      </w:pPr>
      <w:r>
        <w:rPr>
          <w:rFonts w:ascii="Times New Roman"/>
          <w:b w:val="false"/>
          <w:i w:val="false"/>
          <w:color w:val="000000"/>
          <w:sz w:val="28"/>
        </w:rPr>
        <w:t>
      51.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"Композиция" түсінігін анықтау. Шығарма бөліктерінің өзара орналасуын, олардың бір-біріне және тұтастай бағынуын ұйымдастыратын шығарма құрылысының құрылымдық қағидаты. Композициямен жұмыс жасау кезеңдері. Композиция түрлері: статикалық, динамикалық, ашық, тұйық, жазықтықтық, кеңістіктік. Форматтағы суретті тұтастыру. Композиция элементтерін тұтастыру нобайлары: диагональдық, толқын тәрізді, шеңбер бойынша, үшбұрышты, текше түрінде және басқалары. </w:t>
      </w:r>
    </w:p>
    <w:p>
      <w:pPr>
        <w:spacing w:after="0"/>
        <w:ind w:left="0"/>
        <w:jc w:val="both"/>
      </w:pPr>
      <w:r>
        <w:rPr>
          <w:rFonts w:ascii="Times New Roman"/>
          <w:b w:val="false"/>
          <w:i w:val="false"/>
          <w:color w:val="000000"/>
          <w:sz w:val="28"/>
        </w:rPr>
        <w:t>
      2-тақырып. Бейнелеу өнерінің түрлері мен жанрлары. Бейнелеу өнерінің түрлері: көркемөнер, сызба, мүсін, сәулет өнері, сәндік-қолданбалы өнер. Бейнелеу өнерінің жанрлары: портрет, пейзаж, натюрморт, интерьер, тұрмыстық жанр, батальды, тарихи, мифологиялық, анималистикалық. "Жанрлық картина" түсінігі.</w:t>
      </w:r>
    </w:p>
    <w:p>
      <w:pPr>
        <w:spacing w:after="0"/>
        <w:ind w:left="0"/>
        <w:jc w:val="both"/>
      </w:pPr>
      <w:r>
        <w:rPr>
          <w:rFonts w:ascii="Times New Roman"/>
          <w:b w:val="false"/>
          <w:i w:val="false"/>
          <w:color w:val="000000"/>
          <w:sz w:val="28"/>
        </w:rPr>
        <w:t>
      3-тақырып. Бейнелеу құралдары: сызық, нүкте, дақ. Негізгі бейнелеу құралдары - сызық, нүкте, дақ, оларды көркемөнерде, сызбада және бейнелеу өнерінің басқа түрлерінде қолдану. Сызық типтері. Штрихтау түрлері. Реңкті, түсті дақтарды жасау тәсілдері.</w:t>
      </w:r>
    </w:p>
    <w:p>
      <w:pPr>
        <w:spacing w:after="0"/>
        <w:ind w:left="0"/>
        <w:jc w:val="both"/>
      </w:pPr>
      <w:r>
        <w:rPr>
          <w:rFonts w:ascii="Times New Roman"/>
          <w:b w:val="false"/>
          <w:i w:val="false"/>
          <w:color w:val="000000"/>
          <w:sz w:val="28"/>
        </w:rPr>
        <w:t>
      4-тақырып. Симметрия, асимметрия. Тепе-теңдік. Симметрия түрлері – осьтік, айналық, орталық. Табиғаттағы симметриялар үлгілері. Симметриядағы станокты және сәндік композиция. Симметриялық композициядағы тұрақтылық, тыныштық күйі. Масса, реңк, түс бойынша сюжеттік композиция бөліктерінің біркелкілігі. Композициядағы ассимметрия. Ассимметриялық композициядағы қозғалысты, тұрақсыздықты көрсету. Нысан, масса, реңк және түс айырмашылығындағы композициялық тепе-теңдікті сақтау.</w:t>
      </w:r>
    </w:p>
    <w:p>
      <w:pPr>
        <w:spacing w:after="0"/>
        <w:ind w:left="0"/>
        <w:jc w:val="both"/>
      </w:pPr>
      <w:r>
        <w:rPr>
          <w:rFonts w:ascii="Times New Roman"/>
          <w:b w:val="false"/>
          <w:i w:val="false"/>
          <w:color w:val="000000"/>
          <w:sz w:val="28"/>
        </w:rPr>
        <w:t xml:space="preserve">
      5-тақырып. Ырғақ және ырғақтық қозғалыс. Композициядағы динамика және статика. Композиция элементтерінің (реңктік және түсті дақтардың, заттардың, фигуралардың, табиғат нысандарының, ою-өрнек элементтерінің) кезектесуі. Станокты және сәндік-қолданбалы өнер туындыларындағы ырғақ және ырғақтық қозғалыс. Өрнек түрлері - геометриялық, өсімдіктік, зооморфтық. Құрылу қағидаттары: тұйық (шеңберде, текшеде, ромбта және басқалары), ашық (жолақты, торлы). </w:t>
      </w:r>
    </w:p>
    <w:p>
      <w:pPr>
        <w:spacing w:after="0"/>
        <w:ind w:left="0"/>
        <w:jc w:val="both"/>
      </w:pPr>
      <w:r>
        <w:rPr>
          <w:rFonts w:ascii="Times New Roman"/>
          <w:b w:val="false"/>
          <w:i w:val="false"/>
          <w:color w:val="000000"/>
          <w:sz w:val="28"/>
        </w:rPr>
        <w:t>
      6-тақырып. Туынды форматы және оның бейнелеу қасиеттері. Тұйық композиция және "ашық" композиция. Формат – композиция құралдарының бірі. Көркемдік ойды бейнелеу үшін суретшілер таңдайтын формат түрлері. Форматтың бейнелеу қасиеттері және мүмкіндіктері. Сюжетті ашудағы форматтың рөлі.</w:t>
      </w:r>
    </w:p>
    <w:p>
      <w:pPr>
        <w:spacing w:after="0"/>
        <w:ind w:left="0"/>
        <w:jc w:val="both"/>
      </w:pPr>
      <w:r>
        <w:rPr>
          <w:rFonts w:ascii="Times New Roman"/>
          <w:b w:val="false"/>
          <w:i w:val="false"/>
          <w:color w:val="000000"/>
          <w:sz w:val="28"/>
        </w:rPr>
        <w:t xml:space="preserve">
      8-тақырып. Түстердің кереғарлық заңдылықтары. Нюанс. Колорит түсінігі. Реңктік және түстік кереғарлық. Көлемнің, фактуралардың, сипаттардың, табиғат көріністерінің және басқалардың кереғарлығы. Кереғарлық – композициядағы маңызды мағынаны көрсетуге арналған құрал ретінде. Бояу (колорит) – түстер гаммасы. Бояулардың кереғарлық және жақындатылған эмоциялық қасиеттері. </w:t>
      </w:r>
    </w:p>
    <w:p>
      <w:pPr>
        <w:spacing w:after="0"/>
        <w:ind w:left="0"/>
        <w:jc w:val="both"/>
      </w:pPr>
      <w:r>
        <w:rPr>
          <w:rFonts w:ascii="Times New Roman"/>
          <w:b w:val="false"/>
          <w:i w:val="false"/>
          <w:color w:val="000000"/>
          <w:sz w:val="28"/>
        </w:rPr>
        <w:t xml:space="preserve">
      9-тақырып. Нысан мен мазмұн бірлігі. Композицияның барлық құрылым заңдылықтары мен құралдарының идея ойына бағынушылығы. Түс, жарық, өң және форма саны мен сапасы, ырғақ пен пластиканы көрсету, қозғалыс пен салыстырмалы тыныштық күйі және тағы басқа саны мен сапасының ара қатынасы. Бүкіл фигуралар мөлшерінің формат мөлшері мен нысанына, сюжеттік орталықтық композицияның басқа бөліктеріне қатынасы. Композиция бөліктері мен элементтері үйлесімділігінің ойымен сәйкестігі. Табиғаттың әртүрлі жанды және жансыз заттарын топтарға, түрлерге, нысан, мөлшер, фактура, мазмұн түсініктеріне біріктіретін белгілер. </w:t>
      </w:r>
    </w:p>
    <w:p>
      <w:pPr>
        <w:spacing w:after="0"/>
        <w:ind w:left="0"/>
        <w:jc w:val="both"/>
      </w:pPr>
      <w:r>
        <w:rPr>
          <w:rFonts w:ascii="Times New Roman"/>
          <w:b w:val="false"/>
          <w:i w:val="false"/>
          <w:color w:val="000000"/>
          <w:sz w:val="28"/>
        </w:rPr>
        <w:t>
      10-тақырып. Түрлерге бөлу заңы. Түрлерге бөлу заңының негізгі үш белгісі. Іс-әрекет дамитын сипаттардың және жағдайлардың түрлері. Бейнедегі элементтердің түрлік, сипаттылық белгілерін (мөлшерлері, нысандары, фактуралары, мазмұны, сипатты элементтердің саны) беру. Іс-әрекеттің уақыттағы қозғалыс және даму сезімін беру, яғни сюжеттің алдындағы және кейінгі дамуы. Жаңалық факторы. Күнделікті өмірдегі әдеттегіні шығармашылық интерпретациялау, ғажайыптағы эстетикалық жаңалық.</w:t>
      </w:r>
    </w:p>
    <w:p>
      <w:pPr>
        <w:spacing w:after="0"/>
        <w:ind w:left="0"/>
        <w:jc w:val="both"/>
      </w:pPr>
      <w:r>
        <w:rPr>
          <w:rFonts w:ascii="Times New Roman"/>
          <w:b w:val="false"/>
          <w:i w:val="false"/>
          <w:color w:val="000000"/>
          <w:sz w:val="28"/>
        </w:rPr>
        <w:t>
      11-тақырып. Сюжеттік-композициялық орталық. Көркемдік шығармадағы сюжеттік-композициялық орталықтың мәні. Композицияның геометриялық және мағыналық орталығы және олардың сипаттамалары. Сюжеттік-композициялық орталықтың орналасуының шығарманың ойына тәуелділігі. Алтын қиманың пропорциясына сәйкес бастының орналасуы – тұтастың үштен бірі, яғни бейненің жазықтықтағы тепе-теңдігі. Бастыны мөлшермен, түсімен, үйлесімімен, қалған бөлшектерін топтаумен ерекшелендіру.</w:t>
      </w:r>
    </w:p>
    <w:p>
      <w:pPr>
        <w:spacing w:after="0"/>
        <w:ind w:left="0"/>
        <w:jc w:val="both"/>
      </w:pPr>
      <w:r>
        <w:rPr>
          <w:rFonts w:ascii="Times New Roman"/>
          <w:b w:val="false"/>
          <w:i w:val="false"/>
          <w:color w:val="000000"/>
          <w:sz w:val="28"/>
        </w:rPr>
        <w:t>
      12-тақырып. Стилизациялау. Бейнеленетін нысандарды суреті және түсі бойынша жинақтау және жеңілдету. Заттың "натуралық" бейнені стилизациялаудә әртүрлі әдістері. Стилизациялаудың белгілі мысалдары: мультипликация, эмблемалар, пиктограммалар, ою-өрнек, карикатура. Стилизациялаудың декоративті-қолданбалы өнерде, көркемөнерде, графикада, скульптурада қолдану. Стилизациялау дизайны құралы ретінде.</w:t>
      </w:r>
    </w:p>
    <w:p>
      <w:pPr>
        <w:spacing w:after="0"/>
        <w:ind w:left="0"/>
        <w:jc w:val="both"/>
      </w:pPr>
      <w:r>
        <w:rPr>
          <w:rFonts w:ascii="Times New Roman"/>
          <w:b w:val="false"/>
          <w:i w:val="false"/>
          <w:color w:val="000000"/>
          <w:sz w:val="28"/>
        </w:rPr>
        <w:t>
      13-тақырып. Сызықтық және әуе перспективасы. Сызықтық перспективаны құру қағидаттары: орталық және бұрыштық. Түйісу нүктелері. Сурет салушыдан алыстаған сайын заттардың мөлшерлері мен түстерінің өзгеруі. Заттардың түсіне жарықтандырудың (күннің және айдың) ықпалы. Колориттің көмегімен тәулік уақытын беру.</w:t>
      </w:r>
    </w:p>
    <w:p>
      <w:pPr>
        <w:spacing w:after="0"/>
        <w:ind w:left="0"/>
        <w:jc w:val="both"/>
      </w:pPr>
      <w:r>
        <w:rPr>
          <w:rFonts w:ascii="Times New Roman"/>
          <w:b w:val="false"/>
          <w:i w:val="false"/>
          <w:color w:val="000000"/>
          <w:sz w:val="28"/>
        </w:rPr>
        <w:t>
      14-тақырып. Көркемдік шығарма, көркемдік бейне. Көркемдік шығарманың мақсаты – көркемдік бейнені жасау. Көркемдік образдың сипаттық ерекшеліктері – нақты құралдар мен композиция әдістерімен құрылған үлгілік және даралық, мәнерлілік және эмоциялық, өміршеңдік және жаңалық. Көркемдік шығарманың белгілері: тақырыпты шешудегі жаңалығы, олардың образдық бірлігіндегі мазмұны мен нысанының мәнерлілігі, нақыштық өзінділігі, бірегей авторлық қолтаңбасы, композиция заңдарын ескере отырып композициялық құрылым. Көркемдік шығармадағы түстің, үйлесімдіктің және колориттің мәні.</w:t>
      </w:r>
    </w:p>
    <w:p>
      <w:pPr>
        <w:spacing w:after="0"/>
        <w:ind w:left="0"/>
        <w:jc w:val="both"/>
      </w:pPr>
      <w:r>
        <w:rPr>
          <w:rFonts w:ascii="Times New Roman"/>
          <w:b w:val="false"/>
          <w:i w:val="false"/>
          <w:color w:val="000000"/>
          <w:sz w:val="28"/>
        </w:rPr>
        <w:t>
      15-тақырып. Көркемдік шығарманы талдау. Көркемдік шығарманы талдай білу – өнерді түсінудің негізі. Шығарманы (композициялық сызбаны) құру тәсілдері, ережелері, заңдары, құралдары. Көркемдік шығарманы талдау жүйелілігі.</w:t>
      </w:r>
    </w:p>
    <w:p>
      <w:pPr>
        <w:spacing w:after="0"/>
        <w:ind w:left="0"/>
        <w:jc w:val="both"/>
      </w:pPr>
      <w:r>
        <w:rPr>
          <w:rFonts w:ascii="Times New Roman"/>
          <w:b w:val="false"/>
          <w:i w:val="false"/>
          <w:color w:val="000000"/>
          <w:sz w:val="28"/>
        </w:rPr>
        <w:t>
      16-тақырып. Сынақ сабағы.</w:t>
      </w:r>
    </w:p>
    <w:p>
      <w:pPr>
        <w:spacing w:after="0"/>
        <w:ind w:left="0"/>
        <w:jc w:val="both"/>
      </w:pPr>
      <w:r>
        <w:rPr>
          <w:rFonts w:ascii="Times New Roman"/>
          <w:b w:val="false"/>
          <w:i w:val="false"/>
          <w:color w:val="000000"/>
          <w:sz w:val="28"/>
        </w:rPr>
        <w:t>
      17-тақырып. Иллюстрациядағы нысан мен түстегі сәнділіктің стилизациясы. Иллюстрациялау мақсаттары мен міндеттері туралы, иллюстрациялар түрлері туралы кіріспе әңгіме. Иллюстрацияларды орындауға қойылатын негізгі талаптар. Жұмысты орындау кезеңділігі. Бейнелерді ашудағы колориттің рөлі, оның мәнерлілігі, сипаты, эмоциялық күйі.</w:t>
      </w:r>
    </w:p>
    <w:p>
      <w:pPr>
        <w:spacing w:after="0"/>
        <w:ind w:left="0"/>
        <w:jc w:val="both"/>
      </w:pPr>
      <w:r>
        <w:rPr>
          <w:rFonts w:ascii="Times New Roman"/>
          <w:b w:val="false"/>
          <w:i w:val="false"/>
          <w:color w:val="000000"/>
          <w:sz w:val="28"/>
        </w:rPr>
        <w:t>
      18-тақырып. Қазақ ою-өрнегі. Оюдың халық мәдениетіндегі маңызы. Қазақ оюлары элементтерінің символикасы. Өсімдік және жануарлар нысандарын өрнектік элементтерге стилизациялау. Өрнектік элементтердің түрлері және оларды құру қағидаттары. Әртүрлі тұрмыстық заттарды ою-өрнекпен декорирлеу қағидаттары.</w:t>
      </w:r>
    </w:p>
    <w:p>
      <w:pPr>
        <w:spacing w:after="0"/>
        <w:ind w:left="0"/>
        <w:jc w:val="both"/>
      </w:pPr>
      <w:r>
        <w:rPr>
          <w:rFonts w:ascii="Times New Roman"/>
          <w:b w:val="false"/>
          <w:i w:val="false"/>
          <w:color w:val="000000"/>
          <w:sz w:val="28"/>
        </w:rPr>
        <w:t>
      52.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композицияны – белгілі бір заңдарды, ережелерді және құралдарды қолдана отырып, туынды жасаудағы шығармашылық үдеріс ретінде түсінеді; 2) бейненің мәнерлілігін көрсету үшін негізгі бейнелеу құралдарын өз бетімен таңдай біледі;</w:t>
      </w:r>
    </w:p>
    <w:p>
      <w:pPr>
        <w:spacing w:after="0"/>
        <w:ind w:left="0"/>
        <w:jc w:val="both"/>
      </w:pPr>
      <w:r>
        <w:rPr>
          <w:rFonts w:ascii="Times New Roman"/>
          <w:b w:val="false"/>
          <w:i w:val="false"/>
          <w:color w:val="000000"/>
          <w:sz w:val="28"/>
        </w:rPr>
        <w:t>
      3) бейнелеу өнерінің алуан түрлері мен жанрлары туралы түсінеді;</w:t>
      </w:r>
    </w:p>
    <w:p>
      <w:pPr>
        <w:spacing w:after="0"/>
        <w:ind w:left="0"/>
        <w:jc w:val="both"/>
      </w:pPr>
      <w:r>
        <w:rPr>
          <w:rFonts w:ascii="Times New Roman"/>
          <w:b w:val="false"/>
          <w:i w:val="false"/>
          <w:color w:val="000000"/>
          <w:sz w:val="28"/>
        </w:rPr>
        <w:t>
      4) ою-өрнек пен тақырыптық композициялардағы ырғақ тәртібі әдістерін біледі;</w:t>
      </w:r>
    </w:p>
    <w:p>
      <w:pPr>
        <w:spacing w:after="0"/>
        <w:ind w:left="0"/>
        <w:jc w:val="both"/>
      </w:pPr>
      <w:r>
        <w:rPr>
          <w:rFonts w:ascii="Times New Roman"/>
          <w:b w:val="false"/>
          <w:i w:val="false"/>
          <w:color w:val="000000"/>
          <w:sz w:val="28"/>
        </w:rPr>
        <w:t>
      5) бейнелеу қасиеттері мен форматтың мүмкіндіктері туралы түсіну, оларды бейнелеу өнерінің түрлі жанрларында пайдалана біледі;</w:t>
      </w:r>
    </w:p>
    <w:p>
      <w:pPr>
        <w:spacing w:after="0"/>
        <w:ind w:left="0"/>
        <w:jc w:val="both"/>
      </w:pPr>
      <w:r>
        <w:rPr>
          <w:rFonts w:ascii="Times New Roman"/>
          <w:b w:val="false"/>
          <w:i w:val="false"/>
          <w:color w:val="000000"/>
          <w:sz w:val="28"/>
        </w:rPr>
        <w:t>
      6) материалдармен және аспаптармен жұмыс істеу тәсілдерін меңгереді;</w:t>
      </w:r>
    </w:p>
    <w:p>
      <w:pPr>
        <w:spacing w:after="0"/>
        <w:ind w:left="0"/>
        <w:jc w:val="both"/>
      </w:pPr>
      <w:r>
        <w:rPr>
          <w:rFonts w:ascii="Times New Roman"/>
          <w:b w:val="false"/>
          <w:i w:val="false"/>
          <w:color w:val="000000"/>
          <w:sz w:val="28"/>
        </w:rPr>
        <w:t>
      7) тапсырмамен жұмыс істеу сатыларын дұрыс жүргізеді;</w:t>
      </w:r>
    </w:p>
    <w:p>
      <w:pPr>
        <w:spacing w:after="0"/>
        <w:ind w:left="0"/>
        <w:jc w:val="both"/>
      </w:pPr>
      <w:r>
        <w:rPr>
          <w:rFonts w:ascii="Times New Roman"/>
          <w:b w:val="false"/>
          <w:i w:val="false"/>
          <w:color w:val="000000"/>
          <w:sz w:val="28"/>
        </w:rPr>
        <w:t>
      8) түсті таңдау негіздерін меңгеру: құрамдас түстерді алу тәсілдері,бір түстің түсі мен өңі, ашық және қара түстерді, жылы және суық гаммалар туралы түсініктің болуы, түстердің эмоциялық-мағыналылық мәндерін сезіне білу дағдыларына ие;</w:t>
      </w:r>
    </w:p>
    <w:p>
      <w:pPr>
        <w:spacing w:after="0"/>
        <w:ind w:left="0"/>
        <w:jc w:val="both"/>
      </w:pPr>
      <w:r>
        <w:rPr>
          <w:rFonts w:ascii="Times New Roman"/>
          <w:b w:val="false"/>
          <w:i w:val="false"/>
          <w:color w:val="000000"/>
          <w:sz w:val="28"/>
        </w:rPr>
        <w:t>
      9) түрлі форматтарда біріктіре алады;</w:t>
      </w:r>
    </w:p>
    <w:p>
      <w:pPr>
        <w:spacing w:after="0"/>
        <w:ind w:left="0"/>
        <w:jc w:val="both"/>
      </w:pPr>
      <w:r>
        <w:rPr>
          <w:rFonts w:ascii="Times New Roman"/>
          <w:b w:val="false"/>
          <w:i w:val="false"/>
          <w:color w:val="000000"/>
          <w:sz w:val="28"/>
        </w:rPr>
        <w:t xml:space="preserve">
      10) өзара байланысы мен қиысуында композицияның басты элементтеріне қосалқыларды бағындыра біледі; </w:t>
      </w:r>
    </w:p>
    <w:p>
      <w:pPr>
        <w:spacing w:after="0"/>
        <w:ind w:left="0"/>
        <w:jc w:val="both"/>
      </w:pPr>
      <w:r>
        <w:rPr>
          <w:rFonts w:ascii="Times New Roman"/>
          <w:b w:val="false"/>
          <w:i w:val="false"/>
          <w:color w:val="000000"/>
          <w:sz w:val="28"/>
        </w:rPr>
        <w:t>
      11) стилизациялаудың негізгі әдістерін білу және оларды шығармашылық композицияларда қолдана біледі;</w:t>
      </w:r>
    </w:p>
    <w:p>
      <w:pPr>
        <w:spacing w:after="0"/>
        <w:ind w:left="0"/>
        <w:jc w:val="both"/>
      </w:pPr>
      <w:r>
        <w:rPr>
          <w:rFonts w:ascii="Times New Roman"/>
          <w:b w:val="false"/>
          <w:i w:val="false"/>
          <w:color w:val="000000"/>
          <w:sz w:val="28"/>
        </w:rPr>
        <w:t>
      12) образдардың, оқиғалардың, құбылыстардың үлгілік, өзіндік белгілері туралы түсініктерді жалпылай алады;</w:t>
      </w:r>
    </w:p>
    <w:p>
      <w:pPr>
        <w:spacing w:after="0"/>
        <w:ind w:left="0"/>
        <w:jc w:val="both"/>
      </w:pPr>
      <w:r>
        <w:rPr>
          <w:rFonts w:ascii="Times New Roman"/>
          <w:b w:val="false"/>
          <w:i w:val="false"/>
          <w:color w:val="000000"/>
          <w:sz w:val="28"/>
        </w:rPr>
        <w:t xml:space="preserve">
      13) сызықтық және ауа перспективасы туралы түсініктері бар; </w:t>
      </w:r>
    </w:p>
    <w:p>
      <w:pPr>
        <w:spacing w:after="0"/>
        <w:ind w:left="0"/>
        <w:jc w:val="both"/>
      </w:pPr>
      <w:r>
        <w:rPr>
          <w:rFonts w:ascii="Times New Roman"/>
          <w:b w:val="false"/>
          <w:i w:val="false"/>
          <w:color w:val="000000"/>
          <w:sz w:val="28"/>
        </w:rPr>
        <w:t>
      14) композициялық құрылымның барлық таңдалған құралдарын негізгі ойға сәйкес туындының мазмұнына бағындыра біледі;</w:t>
      </w:r>
    </w:p>
    <w:p>
      <w:pPr>
        <w:spacing w:after="0"/>
        <w:ind w:left="0"/>
        <w:jc w:val="both"/>
      </w:pPr>
      <w:r>
        <w:rPr>
          <w:rFonts w:ascii="Times New Roman"/>
          <w:b w:val="false"/>
          <w:i w:val="false"/>
          <w:color w:val="000000"/>
          <w:sz w:val="28"/>
        </w:rPr>
        <w:t>
      15) көркемдік туындының тұтастығын қамтамасыз ететін негізгі құрастыру қағидаттарын біледі;</w:t>
      </w:r>
    </w:p>
    <w:p>
      <w:pPr>
        <w:spacing w:after="0"/>
        <w:ind w:left="0"/>
        <w:jc w:val="both"/>
      </w:pPr>
      <w:r>
        <w:rPr>
          <w:rFonts w:ascii="Times New Roman"/>
          <w:b w:val="false"/>
          <w:i w:val="false"/>
          <w:color w:val="000000"/>
          <w:sz w:val="28"/>
        </w:rPr>
        <w:t xml:space="preserve">
      16) көркемдік туынды және көркемдік образ, олардың ажырамас өзара байланысы туралы түсінеді; </w:t>
      </w:r>
    </w:p>
    <w:p>
      <w:pPr>
        <w:spacing w:after="0"/>
        <w:ind w:left="0"/>
        <w:jc w:val="both"/>
      </w:pPr>
      <w:r>
        <w:rPr>
          <w:rFonts w:ascii="Times New Roman"/>
          <w:b w:val="false"/>
          <w:i w:val="false"/>
          <w:color w:val="000000"/>
          <w:sz w:val="28"/>
        </w:rPr>
        <w:t>
      17) композиция заңдары, ережелері және тәсілдері білімі негізінде көркемдік туындыны өз бетімен талдай біледі;</w:t>
      </w:r>
    </w:p>
    <w:p>
      <w:pPr>
        <w:spacing w:after="0"/>
        <w:ind w:left="0"/>
        <w:jc w:val="both"/>
      </w:pPr>
      <w:r>
        <w:rPr>
          <w:rFonts w:ascii="Times New Roman"/>
          <w:b w:val="false"/>
          <w:i w:val="false"/>
          <w:color w:val="000000"/>
          <w:sz w:val="28"/>
        </w:rPr>
        <w:t xml:space="preserve">
      18) ығармашылық композиция үшін ақпараттық-теориялық материалды таңдауда өз бетімен зерттеу жұмыстарын жүргізе біледі; </w:t>
      </w:r>
    </w:p>
    <w:p>
      <w:pPr>
        <w:spacing w:after="0"/>
        <w:ind w:left="0"/>
        <w:jc w:val="both"/>
      </w:pPr>
      <w:r>
        <w:rPr>
          <w:rFonts w:ascii="Times New Roman"/>
          <w:b w:val="false"/>
          <w:i w:val="false"/>
          <w:color w:val="000000"/>
          <w:sz w:val="28"/>
        </w:rPr>
        <w:t xml:space="preserve">
      19) күрделі шығармашылық жұмысты сауатты кезең-кезеңмен жүргізе біледі; </w:t>
      </w:r>
    </w:p>
    <w:p>
      <w:pPr>
        <w:spacing w:after="0"/>
        <w:ind w:left="0"/>
        <w:jc w:val="both"/>
      </w:pPr>
      <w:r>
        <w:rPr>
          <w:rFonts w:ascii="Times New Roman"/>
          <w:b w:val="false"/>
          <w:i w:val="false"/>
          <w:color w:val="000000"/>
          <w:sz w:val="28"/>
        </w:rPr>
        <w:t>
      20) қазақ ою-өрнектері сарынының ерекшелігі және оларды құру қағидаттары туралы түсінеді.</w:t>
      </w:r>
    </w:p>
    <w:p>
      <w:pPr>
        <w:spacing w:after="0"/>
        <w:ind w:left="0"/>
        <w:jc w:val="both"/>
      </w:pPr>
      <w:r>
        <w:rPr>
          <w:rFonts w:ascii="Times New Roman"/>
          <w:b w:val="false"/>
          <w:i w:val="false"/>
          <w:color w:val="000000"/>
          <w:sz w:val="28"/>
        </w:rPr>
        <w:t>
      53. 2 сыныптағы Бағдарлама талаптары:</w:t>
      </w:r>
    </w:p>
    <w:p>
      <w:pPr>
        <w:spacing w:after="0"/>
        <w:ind w:left="0"/>
        <w:jc w:val="both"/>
      </w:pPr>
      <w:r>
        <w:rPr>
          <w:rFonts w:ascii="Times New Roman"/>
          <w:b w:val="false"/>
          <w:i w:val="false"/>
          <w:color w:val="000000"/>
          <w:sz w:val="28"/>
        </w:rPr>
        <w:t>
      1) білім алушы жанрлық суреттегі композицияның заңдарымен және ережелерімен, бейнелеу өнерінің монументалды-сәндік түрлерімен, плакаттың түрлерімен танысады;</w:t>
      </w:r>
    </w:p>
    <w:p>
      <w:pPr>
        <w:spacing w:after="0"/>
        <w:ind w:left="0"/>
        <w:jc w:val="both"/>
      </w:pPr>
      <w:r>
        <w:rPr>
          <w:rFonts w:ascii="Times New Roman"/>
          <w:b w:val="false"/>
          <w:i w:val="false"/>
          <w:color w:val="000000"/>
          <w:sz w:val="28"/>
        </w:rPr>
        <w:t>
      2) білім алушылардың қиялын және шығармашылық әлеуетін дамытуға ықпал ететін көркемдік материалдарды, композициямен жұмыс істеу техникасын меңгеру жалғастырылады.</w:t>
      </w:r>
    </w:p>
    <w:p>
      <w:pPr>
        <w:spacing w:after="0"/>
        <w:ind w:left="0"/>
        <w:jc w:val="both"/>
      </w:pPr>
      <w:r>
        <w:rPr>
          <w:rFonts w:ascii="Times New Roman"/>
          <w:b w:val="false"/>
          <w:i w:val="false"/>
          <w:color w:val="000000"/>
          <w:sz w:val="28"/>
        </w:rPr>
        <w:t>
      54.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Сюжеттік композиция. Тұрмыстық жанр туралы әңгіме. Жанрлық картинадағы композицияның заңдары мен ережелері. Тақырыпты, сюжетті бейнелеу. Сюжеттік-композициялық орталық. Композицияның түстік және үйлесімдік құрылымы. Композициядағы сызықтық және ауалық композиция.</w:t>
      </w:r>
    </w:p>
    <w:p>
      <w:pPr>
        <w:spacing w:after="0"/>
        <w:ind w:left="0"/>
        <w:jc w:val="both"/>
      </w:pPr>
      <w:r>
        <w:rPr>
          <w:rFonts w:ascii="Times New Roman"/>
          <w:b w:val="false"/>
          <w:i w:val="false"/>
          <w:color w:val="000000"/>
          <w:sz w:val="28"/>
        </w:rPr>
        <w:t>
      2-тақырып. Бейнелеу өнерінің сәнді-монументальді түрлері. Бейнелеу өнерінің сәнді-монументальді түрлері (витраж, мозаика, қабырғалық көркем панно), сондай-ақ гобелен, батик, ши – циновка шим-ши сияқты сәндік түрлер туралы кіріспе әңгіме. Бұл шығармалардың орындау технологиясы және оларды нобайлауға қойылатын талаптар.</w:t>
      </w:r>
    </w:p>
    <w:p>
      <w:pPr>
        <w:spacing w:after="0"/>
        <w:ind w:left="0"/>
        <w:jc w:val="both"/>
      </w:pPr>
      <w:r>
        <w:rPr>
          <w:rFonts w:ascii="Times New Roman"/>
          <w:b w:val="false"/>
          <w:i w:val="false"/>
          <w:color w:val="000000"/>
          <w:sz w:val="28"/>
        </w:rPr>
        <w:t>
      3-тақырып. Плакат. Графика түрі ретіндегі плакат түрі. Плакат тарихы туралы, оның: жарнамалық, экологиялық, саяси, ақпараттық, плакат-афиша және тағы сол сияқты түрлері туралы қысқаша мәліметтер. Плакаттағы шрифтің рөлі. Плакаттағы мәтіннің мазмұны, оның тақырыптың мәнін ашатындай қысқалылығы. Плакат сұлбасымен жұмыс жасау кезінде компьютерлік технологияларды қолдану.</w:t>
      </w:r>
    </w:p>
    <w:p>
      <w:pPr>
        <w:spacing w:after="0"/>
        <w:ind w:left="0"/>
        <w:jc w:val="both"/>
      </w:pPr>
      <w:r>
        <w:rPr>
          <w:rFonts w:ascii="Times New Roman"/>
          <w:b w:val="false"/>
          <w:i w:val="false"/>
          <w:color w:val="000000"/>
          <w:sz w:val="28"/>
        </w:rPr>
        <w:t>
      4-тақырып. Жанрлық көпфигуралық және көпкөріністік композиция. "Наурыз" мейрамын өткізудегі қазақтың ұлттық дәстүрлері. Ұлттық билердің, костюмдердің, ат жарыстық-спорттық ойындардың ерекшеліктері. Тақырыпты ажудағы пейзаж бен сәулет. Әртүрлі елдердегі ұлттық мерекелер.</w:t>
      </w:r>
    </w:p>
    <w:p>
      <w:pPr>
        <w:spacing w:after="0"/>
        <w:ind w:left="0"/>
        <w:jc w:val="both"/>
      </w:pPr>
      <w:r>
        <w:rPr>
          <w:rFonts w:ascii="Times New Roman"/>
          <w:b w:val="false"/>
          <w:i w:val="false"/>
          <w:color w:val="000000"/>
          <w:sz w:val="28"/>
        </w:rPr>
        <w:t>
      54.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неғұрлым терең кеңістікті бере отырып, көпфигуралы композицияларды орындай алады;</w:t>
      </w:r>
    </w:p>
    <w:p>
      <w:pPr>
        <w:spacing w:after="0"/>
        <w:ind w:left="0"/>
        <w:jc w:val="both"/>
      </w:pPr>
      <w:r>
        <w:rPr>
          <w:rFonts w:ascii="Times New Roman"/>
          <w:b w:val="false"/>
          <w:i w:val="false"/>
          <w:color w:val="000000"/>
          <w:sz w:val="28"/>
        </w:rPr>
        <w:t>
      2) сәулет пен адамдар топтарын пейзажға үйлесімді қосады;</w:t>
      </w:r>
    </w:p>
    <w:p>
      <w:pPr>
        <w:spacing w:after="0"/>
        <w:ind w:left="0"/>
        <w:jc w:val="both"/>
      </w:pPr>
      <w:r>
        <w:rPr>
          <w:rFonts w:ascii="Times New Roman"/>
          <w:b w:val="false"/>
          <w:i w:val="false"/>
          <w:color w:val="000000"/>
          <w:sz w:val="28"/>
        </w:rPr>
        <w:t>
      3) алдыңғы және артқы көріністеріндегі композициялар элементтерін салыстыра біледі;</w:t>
      </w:r>
    </w:p>
    <w:p>
      <w:pPr>
        <w:spacing w:after="0"/>
        <w:ind w:left="0"/>
        <w:jc w:val="both"/>
      </w:pPr>
      <w:r>
        <w:rPr>
          <w:rFonts w:ascii="Times New Roman"/>
          <w:b w:val="false"/>
          <w:i w:val="false"/>
          <w:color w:val="000000"/>
          <w:sz w:val="28"/>
        </w:rPr>
        <w:t>
      4) жанрлық композицияларда сызықтық және әуелік перспективаны береді;</w:t>
      </w:r>
    </w:p>
    <w:p>
      <w:pPr>
        <w:spacing w:after="0"/>
        <w:ind w:left="0"/>
        <w:jc w:val="both"/>
      </w:pPr>
      <w:r>
        <w:rPr>
          <w:rFonts w:ascii="Times New Roman"/>
          <w:b w:val="false"/>
          <w:i w:val="false"/>
          <w:color w:val="000000"/>
          <w:sz w:val="28"/>
        </w:rPr>
        <w:t>
      5) жыл мерзімін және тәулік уақытын ескере отырып, сызықтық, түстік және үндестік шешім арқылы сюжеттің эмоциялы мәнерлілігін бере алады;</w:t>
      </w:r>
    </w:p>
    <w:p>
      <w:pPr>
        <w:spacing w:after="0"/>
        <w:ind w:left="0"/>
        <w:jc w:val="both"/>
      </w:pPr>
      <w:r>
        <w:rPr>
          <w:rFonts w:ascii="Times New Roman"/>
          <w:b w:val="false"/>
          <w:i w:val="false"/>
          <w:color w:val="000000"/>
          <w:sz w:val="28"/>
        </w:rPr>
        <w:t>
      6) адам мен жануарлар фигурасының пропорцияларын, құрылымдарының жастық және жеке-дара ерекшеліктерін білуді және олардың өзара қатынастарындағы қимылдарын бере біледі;</w:t>
      </w:r>
    </w:p>
    <w:p>
      <w:pPr>
        <w:spacing w:after="0"/>
        <w:ind w:left="0"/>
        <w:jc w:val="both"/>
      </w:pPr>
      <w:r>
        <w:rPr>
          <w:rFonts w:ascii="Times New Roman"/>
          <w:b w:val="false"/>
          <w:i w:val="false"/>
          <w:color w:val="000000"/>
          <w:sz w:val="28"/>
        </w:rPr>
        <w:t>
      7) сюжеттік-композициялық орталықты анықтай білу және композициялар заңдарын, ережелері мен құралдарын білуінің негізінде бөліктердің реттелуін жалпы идеялық ойға бағындыра алады;</w:t>
      </w:r>
    </w:p>
    <w:p>
      <w:pPr>
        <w:spacing w:after="0"/>
        <w:ind w:left="0"/>
        <w:jc w:val="both"/>
      </w:pPr>
      <w:r>
        <w:rPr>
          <w:rFonts w:ascii="Times New Roman"/>
          <w:b w:val="false"/>
          <w:i w:val="false"/>
          <w:color w:val="000000"/>
          <w:sz w:val="28"/>
        </w:rPr>
        <w:t>
      8) бейнелеу өнерінің сәнді-монументальді түрлері туралы түсініктерге ие;</w:t>
      </w:r>
    </w:p>
    <w:p>
      <w:pPr>
        <w:spacing w:after="0"/>
        <w:ind w:left="0"/>
        <w:jc w:val="both"/>
      </w:pPr>
      <w:r>
        <w:rPr>
          <w:rFonts w:ascii="Times New Roman"/>
          <w:b w:val="false"/>
          <w:i w:val="false"/>
          <w:color w:val="000000"/>
          <w:sz w:val="28"/>
        </w:rPr>
        <w:t>
      9) нақыштау қағидаттарын түсінеді және оларды өсімдіктерді, жануарларды, құстарды, ұсақ жәндіктерді, адамдарды бейнелегенде қолдануды біледі;</w:t>
      </w:r>
    </w:p>
    <w:p>
      <w:pPr>
        <w:spacing w:after="0"/>
        <w:ind w:left="0"/>
        <w:jc w:val="both"/>
      </w:pPr>
      <w:r>
        <w:rPr>
          <w:rFonts w:ascii="Times New Roman"/>
          <w:b w:val="false"/>
          <w:i w:val="false"/>
          <w:color w:val="000000"/>
          <w:sz w:val="28"/>
        </w:rPr>
        <w:t>
      10) плакатта ықшамды бейнелеу және қысқа мәтін арқылы мазмұнды ашудың тәсілдерін игерген;</w:t>
      </w:r>
    </w:p>
    <w:p>
      <w:pPr>
        <w:spacing w:after="0"/>
        <w:ind w:left="0"/>
        <w:jc w:val="both"/>
      </w:pPr>
      <w:r>
        <w:rPr>
          <w:rFonts w:ascii="Times New Roman"/>
          <w:b w:val="false"/>
          <w:i w:val="false"/>
          <w:color w:val="000000"/>
          <w:sz w:val="28"/>
        </w:rPr>
        <w:t>
      11) өз жұмыстарында түрлі көркемдік техниканы пайдалана білу, сондай-ақ түрлі көркем материалдардың бейнелеу мүмкіндіктерін пайдалана алады;</w:t>
      </w:r>
    </w:p>
    <w:p>
      <w:pPr>
        <w:spacing w:after="0"/>
        <w:ind w:left="0"/>
        <w:jc w:val="both"/>
      </w:pPr>
      <w:r>
        <w:rPr>
          <w:rFonts w:ascii="Times New Roman"/>
          <w:b w:val="false"/>
          <w:i w:val="false"/>
          <w:color w:val="000000"/>
          <w:sz w:val="28"/>
        </w:rPr>
        <w:t>
      12) алынған білімдерін, дағдылары мен біліктерін тәжірибелік жұмыста дербес, сауатты қолданады;</w:t>
      </w:r>
    </w:p>
    <w:p>
      <w:pPr>
        <w:spacing w:after="0"/>
        <w:ind w:left="0"/>
        <w:jc w:val="both"/>
      </w:pPr>
      <w:r>
        <w:rPr>
          <w:rFonts w:ascii="Times New Roman"/>
          <w:b w:val="false"/>
          <w:i w:val="false"/>
          <w:color w:val="000000"/>
          <w:sz w:val="28"/>
        </w:rPr>
        <w:t>
      13) өзін өзі дамыту уәждемесін ескере отырыпөзінің жетістік деңгейін бағалайды.</w:t>
      </w:r>
    </w:p>
    <w:p>
      <w:pPr>
        <w:spacing w:after="0"/>
        <w:ind w:left="0"/>
        <w:jc w:val="both"/>
      </w:pPr>
      <w:r>
        <w:rPr>
          <w:rFonts w:ascii="Times New Roman"/>
          <w:b w:val="false"/>
          <w:i w:val="false"/>
          <w:color w:val="000000"/>
          <w:sz w:val="28"/>
        </w:rPr>
        <w:t>
      55. 3 сыныптағы Бағдарлама талаптары:</w:t>
      </w:r>
    </w:p>
    <w:p>
      <w:pPr>
        <w:spacing w:after="0"/>
        <w:ind w:left="0"/>
        <w:jc w:val="both"/>
      </w:pPr>
      <w:r>
        <w:rPr>
          <w:rFonts w:ascii="Times New Roman"/>
          <w:b w:val="false"/>
          <w:i w:val="false"/>
          <w:color w:val="000000"/>
          <w:sz w:val="28"/>
        </w:rPr>
        <w:t>
      1) натурадан және елестетуі бойынша композициялық нобайларды орындау дағдылары меңгеріледі;</w:t>
      </w:r>
    </w:p>
    <w:p>
      <w:pPr>
        <w:spacing w:after="0"/>
        <w:ind w:left="0"/>
        <w:jc w:val="both"/>
      </w:pPr>
      <w:r>
        <w:rPr>
          <w:rFonts w:ascii="Times New Roman"/>
          <w:b w:val="false"/>
          <w:i w:val="false"/>
          <w:color w:val="000000"/>
          <w:sz w:val="28"/>
        </w:rPr>
        <w:t>
      2) білім алушы сызықтық және әуе перспективасын қолдана отырып кеңістіктің тереңдігін жеткізуді және адамдардың топтары мен пейзажға сәулет элементтерін үйлесімді қосадуды үйренеді;</w:t>
      </w:r>
    </w:p>
    <w:p>
      <w:pPr>
        <w:spacing w:after="0"/>
        <w:ind w:left="0"/>
        <w:jc w:val="both"/>
      </w:pPr>
      <w:r>
        <w:rPr>
          <w:rFonts w:ascii="Times New Roman"/>
          <w:b w:val="false"/>
          <w:i w:val="false"/>
          <w:color w:val="000000"/>
          <w:sz w:val="28"/>
        </w:rPr>
        <w:t>
      3) қалалық пейзаж жанрындағы көпжоспарлы композиция орындалады, портрет жанры, кітапты көркемдеп безендіру меңгеріледі.</w:t>
      </w:r>
    </w:p>
    <w:p>
      <w:pPr>
        <w:spacing w:after="0"/>
        <w:ind w:left="0"/>
        <w:jc w:val="both"/>
      </w:pPr>
      <w:r>
        <w:rPr>
          <w:rFonts w:ascii="Times New Roman"/>
          <w:b w:val="false"/>
          <w:i w:val="false"/>
          <w:color w:val="000000"/>
          <w:sz w:val="28"/>
        </w:rPr>
        <w:t>
      56. 3-сыныптағы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Қалалық пейзаж жанрындағы көп көріністі композиция. Пейзаждың жанры және оның түрлері. Қала – өркемдік бейне. Қалалық пейзаждың композициялық құрылымы. Сюжеттік-композициялық орталық және композицияның қосалқы орталықтары.</w:t>
      </w:r>
    </w:p>
    <w:p>
      <w:pPr>
        <w:spacing w:after="0"/>
        <w:ind w:left="0"/>
        <w:jc w:val="both"/>
      </w:pPr>
      <w:r>
        <w:rPr>
          <w:rFonts w:ascii="Times New Roman"/>
          <w:b w:val="false"/>
          <w:i w:val="false"/>
          <w:color w:val="000000"/>
          <w:sz w:val="28"/>
        </w:rPr>
        <w:t xml:space="preserve">
      2-тақырып. Көпжоспарлы композиция. Көркемдік образдардағы қазақ фольклоры. Станокты көркемөнер жанрларындағы фольклор: тарихи, мифологиялық және тұрмыстық. Тілдің байлығы, әлеуметтік түрлердің әралуандылығы, даналық, қазақ ертегілеріндегі, эпосындағы және халық ауыз шығармашылығындағы ғибраттылық пен әзіл-оспақ. Қазақ халқының тұрмысы, үй жиһаздары, халық билері мен ойындары фольклорлық шығармалардың ажырамас бөлігі ретінде. </w:t>
      </w:r>
    </w:p>
    <w:p>
      <w:pPr>
        <w:spacing w:after="0"/>
        <w:ind w:left="0"/>
        <w:jc w:val="both"/>
      </w:pPr>
      <w:r>
        <w:rPr>
          <w:rFonts w:ascii="Times New Roman"/>
          <w:b w:val="false"/>
          <w:i w:val="false"/>
          <w:color w:val="000000"/>
          <w:sz w:val="28"/>
        </w:rPr>
        <w:t>
      3-тақырып Кітаптың көркемдік ресімделуі. Кітап шығару және кітап графикасы тарихынан қысқаша мәліметтер. Кітапты ресімдеу құрылымы және элементтері, иллюстрациялар түрлері. Әдеби шығармамен білім алушының танысуындағы суретші-иллюстратордың рөлі. Кітап графикасының жетекші шеберлерінің шығармашылығындағы иллюстрацияларды орындаудың стилдері мен техникаларының әралуандығы (Е. Кибрик, Кравченко, Агин, Фаворский). Кітап парағының композициясы. Кітапты ресімдеудегі шрифттің рөлі. Иллюстрациялардың сюжеттік мазмұны.</w:t>
      </w:r>
    </w:p>
    <w:p>
      <w:pPr>
        <w:spacing w:after="0"/>
        <w:ind w:left="0"/>
        <w:jc w:val="both"/>
      </w:pPr>
      <w:r>
        <w:rPr>
          <w:rFonts w:ascii="Times New Roman"/>
          <w:b w:val="false"/>
          <w:i w:val="false"/>
          <w:color w:val="000000"/>
          <w:sz w:val="28"/>
        </w:rPr>
        <w:t>
      4-тақырып. Портрет. Портреттік жанр және портрет түрлері (кеудеден жоғары, белден жоғары, толық түскен, жұпталып түскен, топтық портрет). Портреттегі мінез бен көңіл-күй. Портреттің эмоциялық мазмұнын берудегі колориттің рөлі. Портреттік образды ашудағы композицияның қосымша элементтерінің, атрибуттарының рөлі. Портреттің тақырыбын ашуға мүмкіндік беретін жанрлар синтезі (мысалы, портреттік және тұрмыстық жанрларды құрастыру, пейзаждағы портрет).</w:t>
      </w:r>
    </w:p>
    <w:p>
      <w:pPr>
        <w:spacing w:after="0"/>
        <w:ind w:left="0"/>
        <w:jc w:val="both"/>
      </w:pPr>
      <w:r>
        <w:rPr>
          <w:rFonts w:ascii="Times New Roman"/>
          <w:b w:val="false"/>
          <w:i w:val="false"/>
          <w:color w:val="000000"/>
          <w:sz w:val="28"/>
        </w:rPr>
        <w:t>
      57.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көп фигуралы, көп жоспарлы композицияларда жалпы идеялық ойға сәйкес фигураларды алдыңғы және артқы көріністер арасында бөле отырып, орналастыра білу;</w:t>
      </w:r>
    </w:p>
    <w:p>
      <w:pPr>
        <w:spacing w:after="0"/>
        <w:ind w:left="0"/>
        <w:jc w:val="both"/>
      </w:pPr>
      <w:r>
        <w:rPr>
          <w:rFonts w:ascii="Times New Roman"/>
          <w:b w:val="false"/>
          <w:i w:val="false"/>
          <w:color w:val="000000"/>
          <w:sz w:val="28"/>
        </w:rPr>
        <w:t>
      2) сызықтық және ауалық перспективаларды пайдалана отырып кеңістіктің тереңдігін бере білу және сәулеттік элементтер мен адамдар тобын пейзажға үйлесімді енгізу;</w:t>
      </w:r>
    </w:p>
    <w:p>
      <w:pPr>
        <w:spacing w:after="0"/>
        <w:ind w:left="0"/>
        <w:jc w:val="both"/>
      </w:pPr>
      <w:r>
        <w:rPr>
          <w:rFonts w:ascii="Times New Roman"/>
          <w:b w:val="false"/>
          <w:i w:val="false"/>
          <w:color w:val="000000"/>
          <w:sz w:val="28"/>
        </w:rPr>
        <w:t>
      3) пропорцияларды, жастық ерекшеліктерді, жеке сипаттамаларды, адамдардың бір бірімен өзара қатынастарындағы көрнекі ишараттарын беру дағдаларын иелену;</w:t>
      </w:r>
    </w:p>
    <w:p>
      <w:pPr>
        <w:spacing w:after="0"/>
        <w:ind w:left="0"/>
        <w:jc w:val="both"/>
      </w:pPr>
      <w:r>
        <w:rPr>
          <w:rFonts w:ascii="Times New Roman"/>
          <w:b w:val="false"/>
          <w:i w:val="false"/>
          <w:color w:val="000000"/>
          <w:sz w:val="28"/>
        </w:rPr>
        <w:t>
      4) бас кейіпкерлер бейнелерінің психологиялық сипаттамаларын беру үшін көрнекі құралдардың, композициялық тәсілдердің, орындау техникасының әралуандылығы туралы түсіну;</w:t>
      </w:r>
    </w:p>
    <w:p>
      <w:pPr>
        <w:spacing w:after="0"/>
        <w:ind w:left="0"/>
        <w:jc w:val="both"/>
      </w:pPr>
      <w:r>
        <w:rPr>
          <w:rFonts w:ascii="Times New Roman"/>
          <w:b w:val="false"/>
          <w:i w:val="false"/>
          <w:color w:val="000000"/>
          <w:sz w:val="28"/>
        </w:rPr>
        <w:t>
      5) портреттік бейнені ашу кезінде адамның дара және мінездерінің сипаттарын аша білу, қоршаған ортаның элементтерін, атрибуттарын жинақтауды қолдана білу;</w:t>
      </w:r>
    </w:p>
    <w:p>
      <w:pPr>
        <w:spacing w:after="0"/>
        <w:ind w:left="0"/>
        <w:jc w:val="both"/>
      </w:pPr>
      <w:r>
        <w:rPr>
          <w:rFonts w:ascii="Times New Roman"/>
          <w:b w:val="false"/>
          <w:i w:val="false"/>
          <w:color w:val="000000"/>
          <w:sz w:val="28"/>
        </w:rPr>
        <w:t>
      6) бұрын игерілген білімдері мен біліктерін шығармашылық жұмысқа оны бірегей тәсілмен шешу жолымен дербес ауыстыра білу.</w:t>
      </w:r>
    </w:p>
    <w:p>
      <w:pPr>
        <w:spacing w:after="0"/>
        <w:ind w:left="0"/>
        <w:jc w:val="both"/>
      </w:pPr>
      <w:r>
        <w:rPr>
          <w:rFonts w:ascii="Times New Roman"/>
          <w:b w:val="false"/>
          <w:i w:val="false"/>
          <w:color w:val="000000"/>
          <w:sz w:val="28"/>
        </w:rPr>
        <w:t>
      58. 4 сыныптағы Бағдарлама талаптары:</w:t>
      </w:r>
    </w:p>
    <w:p>
      <w:pPr>
        <w:spacing w:after="0"/>
        <w:ind w:left="0"/>
        <w:jc w:val="both"/>
      </w:pPr>
      <w:r>
        <w:rPr>
          <w:rFonts w:ascii="Times New Roman"/>
          <w:b w:val="false"/>
          <w:i w:val="false"/>
          <w:color w:val="000000"/>
          <w:sz w:val="28"/>
        </w:rPr>
        <w:t>
      1) қорытынды аттестаттау жобаларының тақырыптарын анықтау, бөлімдердің тұжырымдамалары әзірленеді, материалдар жинастырылады және өңделеді, сызбалар, эскиздер жасалады;</w:t>
      </w:r>
    </w:p>
    <w:p>
      <w:pPr>
        <w:spacing w:after="0"/>
        <w:ind w:left="0"/>
        <w:jc w:val="both"/>
      </w:pPr>
      <w:r>
        <w:rPr>
          <w:rFonts w:ascii="Times New Roman"/>
          <w:b w:val="false"/>
          <w:i w:val="false"/>
          <w:color w:val="000000"/>
          <w:sz w:val="28"/>
        </w:rPr>
        <w:t>
      2) білім алушының қорытынды шығармашылық жобамен жұмыс істеу кезеңдерімен, орындаудың болжамды техникалық тәсілдерімен, жобаның станокты және сәндік-қолданбалы түрлеріндегі негізгі эскиздеу ерекшеліктерімен танысуы.</w:t>
      </w:r>
    </w:p>
    <w:p>
      <w:pPr>
        <w:spacing w:after="0"/>
        <w:ind w:left="0"/>
        <w:jc w:val="both"/>
      </w:pPr>
      <w:r>
        <w:rPr>
          <w:rFonts w:ascii="Times New Roman"/>
          <w:b w:val="false"/>
          <w:i w:val="false"/>
          <w:color w:val="000000"/>
          <w:sz w:val="28"/>
        </w:rPr>
        <w:t>
      59. 4-сыныптағы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Қорытынды аттестаттау. Қорытынды аттестаттауға арналған тақырыпты іздеу. Бөлімдерінің тұжырымдамаларын құру, материалдарды іздеу және өңдеу, сызбалар, нобайлар. Бір түпкі оймен байланыстырылған бөлімдерді құру. Жеке парақта, толық бөлім түріндегі сызбалық және кескіндемелік шешімдерді табу. Композициядда жеке жұмыс жасау. </w:t>
      </w:r>
    </w:p>
    <w:p>
      <w:pPr>
        <w:spacing w:after="0"/>
        <w:ind w:left="0"/>
        <w:jc w:val="both"/>
      </w:pPr>
      <w:r>
        <w:rPr>
          <w:rFonts w:ascii="Times New Roman"/>
          <w:b w:val="false"/>
          <w:i w:val="false"/>
          <w:color w:val="000000"/>
          <w:sz w:val="28"/>
        </w:rPr>
        <w:t>
      Алдын ала масштабтық эскиздеу. Бейнелеу өнерінің түрлері мен жанрлары. Болуы мүмкін тақырыптардың сан алуандылығы және оларды көркемдік бейнелерде іске асырудың шығармашылық әдістері. Материалдар технологиясы және оларды орындаудың мүмкін технологиялық әдістері. Дербес шығармашылық қорытынды жобамен жұмыстың кезеңдері.</w:t>
      </w:r>
    </w:p>
    <w:p>
      <w:pPr>
        <w:spacing w:after="0"/>
        <w:ind w:left="0"/>
        <w:jc w:val="both"/>
      </w:pPr>
      <w:r>
        <w:rPr>
          <w:rFonts w:ascii="Times New Roman"/>
          <w:b w:val="false"/>
          <w:i w:val="false"/>
          <w:color w:val="000000"/>
          <w:sz w:val="28"/>
        </w:rPr>
        <w:t>
      2-тақырып. Қорытынды аттестаттаудың бекітілген тақырыптары бойынша негізгі эскиздермен жұмыс. Негізгі эскиздеу – бекітілген тақырыпты шешудің шығармашылық әдісін түпкілікті анықтау процесі. Жобаның станокты және декоративті-қолданбалы түрлеріндегі негізгі эскиздеудің ерекшеліктері: нақты мөлшерінде ("қалың қатырма қағаз"), белгіленген масштабта (А3 форматынан кем емес), материалда (қолданбалы-сәндік өнер, мүсін).</w:t>
      </w:r>
    </w:p>
    <w:p>
      <w:pPr>
        <w:spacing w:after="0"/>
        <w:ind w:left="0"/>
        <w:jc w:val="both"/>
      </w:pPr>
      <w:r>
        <w:rPr>
          <w:rFonts w:ascii="Times New Roman"/>
          <w:b w:val="false"/>
          <w:i w:val="false"/>
          <w:color w:val="000000"/>
          <w:sz w:val="28"/>
        </w:rPr>
        <w:t>
      3-тақырып. Түпнұсқадағы бітіру емтиханының жобасымен жұмыс. Түпнұсқаларды орындау – бұл жобаны пысықтау және кемшіліктерді жою бойынша барслық ескертулер мен ұсынымдарды ескере отырып, композициялық шешімдердің нобайларында пысықталып, таңдалып алынған форматтар мен материалға түсіру үрдісі.</w:t>
      </w:r>
    </w:p>
    <w:p>
      <w:pPr>
        <w:spacing w:after="0"/>
        <w:ind w:left="0"/>
        <w:jc w:val="both"/>
      </w:pPr>
      <w:r>
        <w:rPr>
          <w:rFonts w:ascii="Times New Roman"/>
          <w:b w:val="false"/>
          <w:i w:val="false"/>
          <w:color w:val="000000"/>
          <w:sz w:val="28"/>
        </w:rPr>
        <w:t xml:space="preserve">
      4-тақырып. Бітіру емтиханының жобасымен жұмысты аяқтау. Бітіру емтиханының негізгі бөлігін орындаудың қорытынды кезеңі. </w:t>
      </w:r>
    </w:p>
    <w:p>
      <w:pPr>
        <w:spacing w:after="0"/>
        <w:ind w:left="0"/>
        <w:jc w:val="both"/>
      </w:pPr>
      <w:r>
        <w:rPr>
          <w:rFonts w:ascii="Times New Roman"/>
          <w:b w:val="false"/>
          <w:i w:val="false"/>
          <w:color w:val="000000"/>
          <w:sz w:val="28"/>
        </w:rPr>
        <w:t xml:space="preserve">
      5-тақырып. Бітіру емтиханының жобасын аяқтау. Жобаны қорғау алдындағы дайындықтар. Бітіру емтиханының жобасын ресімдеу. </w:t>
      </w:r>
    </w:p>
    <w:p>
      <w:pPr>
        <w:spacing w:after="0"/>
        <w:ind w:left="0"/>
        <w:jc w:val="both"/>
      </w:pPr>
      <w:r>
        <w:rPr>
          <w:rFonts w:ascii="Times New Roman"/>
          <w:b w:val="false"/>
          <w:i w:val="false"/>
          <w:color w:val="000000"/>
          <w:sz w:val="28"/>
        </w:rPr>
        <w:t>
      60.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өз бетінше шығармашылық жұмысты жүргізуде кескіндеме сауатын еркін меңгеруде алған білімдерін, біліктерін мен дағдыларны қолдана біледі;</w:t>
      </w:r>
    </w:p>
    <w:p>
      <w:pPr>
        <w:spacing w:after="0"/>
        <w:ind w:left="0"/>
        <w:jc w:val="both"/>
      </w:pPr>
      <w:r>
        <w:rPr>
          <w:rFonts w:ascii="Times New Roman"/>
          <w:b w:val="false"/>
          <w:i w:val="false"/>
          <w:color w:val="000000"/>
          <w:sz w:val="28"/>
        </w:rPr>
        <w:t>
      2) стилистикалық ұстанымды қалыптастыру, бейнені стилизациялаудың тәсілдерін анықтау, материалдағы тәжірибелер арқылы жобаны орындау техникасын таңдай алады;</w:t>
      </w:r>
    </w:p>
    <w:p>
      <w:pPr>
        <w:spacing w:after="0"/>
        <w:ind w:left="0"/>
        <w:jc w:val="both"/>
      </w:pPr>
      <w:r>
        <w:rPr>
          <w:rFonts w:ascii="Times New Roman"/>
          <w:b w:val="false"/>
          <w:i w:val="false"/>
          <w:color w:val="000000"/>
          <w:sz w:val="28"/>
        </w:rPr>
        <w:t>
      3) диплом жобасының алдын ала әзірлемелеріндегі станокты композиция, сурет, көркемөнер, графика, скульптура, қолданбалы композиция бойынша қалыптасқан практикалық дағдыларын қолдана алады;</w:t>
      </w:r>
    </w:p>
    <w:p>
      <w:pPr>
        <w:spacing w:after="0"/>
        <w:ind w:left="0"/>
        <w:jc w:val="both"/>
      </w:pPr>
      <w:r>
        <w:rPr>
          <w:rFonts w:ascii="Times New Roman"/>
          <w:b w:val="false"/>
          <w:i w:val="false"/>
          <w:color w:val="000000"/>
          <w:sz w:val="28"/>
        </w:rPr>
        <w:t>
      4) ұсынылатын образдардың, нақыштық ерекшеліктің эстетикалық құндылықтарын, көркемдік деңгейін талдай біледі;</w:t>
      </w:r>
    </w:p>
    <w:p>
      <w:pPr>
        <w:spacing w:after="0"/>
        <w:ind w:left="0"/>
        <w:jc w:val="both"/>
      </w:pPr>
      <w:r>
        <w:rPr>
          <w:rFonts w:ascii="Times New Roman"/>
          <w:b w:val="false"/>
          <w:i w:val="false"/>
          <w:color w:val="000000"/>
          <w:sz w:val="28"/>
        </w:rPr>
        <w:t>
      5) шығармашылық жұмыстағы сюжеттік-композициялық орталықты, мағыналық доминантаны, түстік-үйлесімділік шешімді дербес анықтайды;</w:t>
      </w:r>
    </w:p>
    <w:p>
      <w:pPr>
        <w:spacing w:after="0"/>
        <w:ind w:left="0"/>
        <w:jc w:val="both"/>
      </w:pPr>
      <w:r>
        <w:rPr>
          <w:rFonts w:ascii="Times New Roman"/>
          <w:b w:val="false"/>
          <w:i w:val="false"/>
          <w:color w:val="000000"/>
          <w:sz w:val="28"/>
        </w:rPr>
        <w:t>
      6) жалпылаудың практикалық тәсілдерін, бейнені (бұйымды) мұқият бөлшектеуді және оның тұтастығын біледі.</w:t>
      </w:r>
    </w:p>
    <w:p>
      <w:pPr>
        <w:spacing w:after="0"/>
        <w:ind w:left="0"/>
        <w:jc w:val="both"/>
      </w:pPr>
      <w:r>
        <w:rPr>
          <w:rFonts w:ascii="Times New Roman"/>
          <w:b w:val="false"/>
          <w:i w:val="false"/>
          <w:color w:val="000000"/>
          <w:sz w:val="28"/>
        </w:rPr>
        <w:t>
      7) бейнелеу өнерінің әртүрлі түрлерінің ерекшеліктерін, олардың жанрларындағы, нақыштарындағы өзара байланысты және олардың көркемдік мағынасын түсінеді;</w:t>
      </w:r>
    </w:p>
    <w:p>
      <w:pPr>
        <w:spacing w:after="0"/>
        <w:ind w:left="0"/>
        <w:jc w:val="both"/>
      </w:pPr>
      <w:r>
        <w:rPr>
          <w:rFonts w:ascii="Times New Roman"/>
          <w:b w:val="false"/>
          <w:i w:val="false"/>
          <w:color w:val="000000"/>
          <w:sz w:val="28"/>
        </w:rPr>
        <w:t>
      8) болашақ жоба идеясының бірегейлігін дербес айқындау – кесіндемелерде, суреттемелерде, кішкентай эскиздерде оның шығармашылық іске асырылуының нұсқаларын әзірлеу арқылы тақырыптың шеміні талдамалы іздейді;</w:t>
      </w:r>
    </w:p>
    <w:p>
      <w:pPr>
        <w:spacing w:after="0"/>
        <w:ind w:left="0"/>
        <w:jc w:val="both"/>
      </w:pPr>
      <w:r>
        <w:rPr>
          <w:rFonts w:ascii="Times New Roman"/>
          <w:b w:val="false"/>
          <w:i w:val="false"/>
          <w:color w:val="000000"/>
          <w:sz w:val="28"/>
        </w:rPr>
        <w:t xml:space="preserve">
      9) бітіру жұмысын қалыптастырудың әртүрлі көркемөнер құралдарымен және тәсілдерімен композицияны шешудің баламасын көре біледі; </w:t>
      </w:r>
    </w:p>
    <w:p>
      <w:pPr>
        <w:spacing w:after="0"/>
        <w:ind w:left="0"/>
        <w:jc w:val="both"/>
      </w:pPr>
      <w:r>
        <w:rPr>
          <w:rFonts w:ascii="Times New Roman"/>
          <w:b w:val="false"/>
          <w:i w:val="false"/>
          <w:color w:val="000000"/>
          <w:sz w:val="28"/>
        </w:rPr>
        <w:t>
      10) түрлі варияциялардағы идеяларды тәжірибе жүзінде іске асыру мүмкіндіктерін көрсете біледі;</w:t>
      </w:r>
    </w:p>
    <w:p>
      <w:pPr>
        <w:spacing w:after="0"/>
        <w:ind w:left="0"/>
        <w:jc w:val="both"/>
      </w:pPr>
      <w:r>
        <w:rPr>
          <w:rFonts w:ascii="Times New Roman"/>
          <w:b w:val="false"/>
          <w:i w:val="false"/>
          <w:color w:val="000000"/>
          <w:sz w:val="28"/>
        </w:rPr>
        <w:t>
      11) жазбаша түрде де, диалогтық түрде де өз ойының шығармашылық іске асырылуын әдістерін және тақырыпты таңдаудың сенімді, дәлелді негіздемелерін дербес анықтау міндеттері;</w:t>
      </w:r>
    </w:p>
    <w:p>
      <w:pPr>
        <w:spacing w:after="0"/>
        <w:ind w:left="0"/>
        <w:jc w:val="both"/>
      </w:pPr>
      <w:r>
        <w:rPr>
          <w:rFonts w:ascii="Times New Roman"/>
          <w:b w:val="false"/>
          <w:i w:val="false"/>
          <w:color w:val="000000"/>
          <w:sz w:val="28"/>
        </w:rPr>
        <w:t>
      12) алынған білімдердің әлеуметтік-экономикалық маңыздылығы нықтау, нәтиженің шынайылылығын дербес бағалайды;</w:t>
      </w:r>
    </w:p>
    <w:p>
      <w:pPr>
        <w:spacing w:after="0"/>
        <w:ind w:left="0"/>
        <w:jc w:val="both"/>
      </w:pPr>
      <w:r>
        <w:rPr>
          <w:rFonts w:ascii="Times New Roman"/>
          <w:b w:val="false"/>
          <w:i w:val="false"/>
          <w:color w:val="000000"/>
          <w:sz w:val="28"/>
        </w:rPr>
        <w:t>
      13) көркемдік матиериалдармен жұмыстың түрлі графикалық және көркемөнер техникаларын, техникалық тәсілдерін игереді;</w:t>
      </w:r>
    </w:p>
    <w:p>
      <w:pPr>
        <w:spacing w:after="0"/>
        <w:ind w:left="0"/>
        <w:jc w:val="both"/>
      </w:pPr>
      <w:r>
        <w:rPr>
          <w:rFonts w:ascii="Times New Roman"/>
          <w:b w:val="false"/>
          <w:i w:val="false"/>
          <w:color w:val="000000"/>
          <w:sz w:val="28"/>
        </w:rPr>
        <w:t>
      14) жазықтықты асимметриялық толтырудағы парақтағы композициялық тепе-теңдікті жеткізеді;</w:t>
      </w:r>
    </w:p>
    <w:p>
      <w:pPr>
        <w:spacing w:after="0"/>
        <w:ind w:left="0"/>
        <w:jc w:val="both"/>
      </w:pPr>
      <w:r>
        <w:rPr>
          <w:rFonts w:ascii="Times New Roman"/>
          <w:b w:val="false"/>
          <w:i w:val="false"/>
          <w:color w:val="000000"/>
          <w:sz w:val="28"/>
        </w:rPr>
        <w:t>
      15) сызықтық және ауалық перспективаларды, жарқыты, кеңістікті қолданады;</w:t>
      </w:r>
    </w:p>
    <w:p>
      <w:pPr>
        <w:spacing w:after="0"/>
        <w:ind w:left="0"/>
        <w:jc w:val="both"/>
      </w:pPr>
      <w:r>
        <w:rPr>
          <w:rFonts w:ascii="Times New Roman"/>
          <w:b w:val="false"/>
          <w:i w:val="false"/>
          <w:color w:val="000000"/>
          <w:sz w:val="28"/>
        </w:rPr>
        <w:t>
      16) адамның сыртқы келбетінің даралығын жеткізеді;</w:t>
      </w:r>
    </w:p>
    <w:p>
      <w:pPr>
        <w:spacing w:after="0"/>
        <w:ind w:left="0"/>
        <w:jc w:val="both"/>
      </w:pPr>
      <w:r>
        <w:rPr>
          <w:rFonts w:ascii="Times New Roman"/>
          <w:b w:val="false"/>
          <w:i w:val="false"/>
          <w:color w:val="000000"/>
          <w:sz w:val="28"/>
        </w:rPr>
        <w:t>
      17) түстердің кереғарлықтары мен байланыстарды байқайды;</w:t>
      </w:r>
    </w:p>
    <w:p>
      <w:pPr>
        <w:spacing w:after="0"/>
        <w:ind w:left="0"/>
        <w:jc w:val="both"/>
      </w:pPr>
      <w:r>
        <w:rPr>
          <w:rFonts w:ascii="Times New Roman"/>
          <w:b w:val="false"/>
          <w:i w:val="false"/>
          <w:color w:val="000000"/>
          <w:sz w:val="28"/>
        </w:rPr>
        <w:t>
      18) жұмыстың түрлі техникалары мен тәсілдерін пайдаланады;</w:t>
      </w:r>
    </w:p>
    <w:p>
      <w:pPr>
        <w:spacing w:after="0"/>
        <w:ind w:left="0"/>
        <w:jc w:val="both"/>
      </w:pPr>
      <w:r>
        <w:rPr>
          <w:rFonts w:ascii="Times New Roman"/>
          <w:b w:val="false"/>
          <w:i w:val="false"/>
          <w:color w:val="000000"/>
          <w:sz w:val="28"/>
        </w:rPr>
        <w:t>
      19) композиция мен түсті жүргізудің негізгі заңдылықтарын тәжірибеде қолдануыды меңгереді.</w:t>
      </w:r>
    </w:p>
    <w:p>
      <w:pPr>
        <w:spacing w:after="0"/>
        <w:ind w:left="0"/>
        <w:jc w:val="both"/>
      </w:pPr>
      <w:r>
        <w:rPr>
          <w:rFonts w:ascii="Times New Roman"/>
          <w:b w:val="false"/>
          <w:i w:val="false"/>
          <w:color w:val="000000"/>
          <w:sz w:val="28"/>
        </w:rPr>
        <w:t>
      61. Бағдарламаны игеруден күтілетін нәтижелер.</w:t>
      </w:r>
    </w:p>
    <w:p>
      <w:pPr>
        <w:spacing w:after="0"/>
        <w:ind w:left="0"/>
        <w:jc w:val="both"/>
      </w:pPr>
      <w:r>
        <w:rPr>
          <w:rFonts w:ascii="Times New Roman"/>
          <w:b w:val="false"/>
          <w:i w:val="false"/>
          <w:color w:val="000000"/>
          <w:sz w:val="28"/>
        </w:rPr>
        <w:t xml:space="preserve">
      Түлек біледі: </w:t>
      </w:r>
    </w:p>
    <w:p>
      <w:pPr>
        <w:spacing w:after="0"/>
        <w:ind w:left="0"/>
        <w:jc w:val="both"/>
      </w:pPr>
      <w:r>
        <w:rPr>
          <w:rFonts w:ascii="Times New Roman"/>
          <w:b w:val="false"/>
          <w:i w:val="false"/>
          <w:color w:val="000000"/>
          <w:sz w:val="28"/>
        </w:rPr>
        <w:t xml:space="preserve">
      1) композицияның заңдылықтарын: тұтастық, типтендіру, кереғарлық, композицияның барлық заңдылықтар мен құралдарының бір түпкі ойға бағынуы; </w:t>
      </w:r>
    </w:p>
    <w:p>
      <w:pPr>
        <w:spacing w:after="0"/>
        <w:ind w:left="0"/>
        <w:jc w:val="both"/>
      </w:pPr>
      <w:r>
        <w:rPr>
          <w:rFonts w:ascii="Times New Roman"/>
          <w:b w:val="false"/>
          <w:i w:val="false"/>
          <w:color w:val="000000"/>
          <w:sz w:val="28"/>
        </w:rPr>
        <w:t>
      2) композиция ережелерін: ритмді жеткізу, сюжеттік-композициялық орталықты ерекшелеу, симметрия, асимметрия, негізгінің екінші кеңістіктік планда орналасуы, формат және өлшем, статика және динамика;</w:t>
      </w:r>
    </w:p>
    <w:p>
      <w:pPr>
        <w:spacing w:after="0"/>
        <w:ind w:left="0"/>
        <w:jc w:val="both"/>
      </w:pPr>
      <w:r>
        <w:rPr>
          <w:rFonts w:ascii="Times New Roman"/>
          <w:b w:val="false"/>
          <w:i w:val="false"/>
          <w:color w:val="000000"/>
          <w:sz w:val="28"/>
        </w:rPr>
        <w:t>
      3) композицияның тәсілдерін;</w:t>
      </w:r>
    </w:p>
    <w:p>
      <w:pPr>
        <w:spacing w:after="0"/>
        <w:ind w:left="0"/>
        <w:jc w:val="both"/>
      </w:pPr>
      <w:r>
        <w:rPr>
          <w:rFonts w:ascii="Times New Roman"/>
          <w:b w:val="false"/>
          <w:i w:val="false"/>
          <w:color w:val="000000"/>
          <w:sz w:val="28"/>
        </w:rPr>
        <w:t>
      4) композицияның негізгі элементтерін;</w:t>
      </w:r>
    </w:p>
    <w:p>
      <w:pPr>
        <w:spacing w:after="0"/>
        <w:ind w:left="0"/>
        <w:jc w:val="both"/>
      </w:pPr>
      <w:r>
        <w:rPr>
          <w:rFonts w:ascii="Times New Roman"/>
          <w:b w:val="false"/>
          <w:i w:val="false"/>
          <w:color w:val="000000"/>
          <w:sz w:val="28"/>
        </w:rPr>
        <w:t>
      5) көркемдік форманы құрудың заңдылықтарын;</w:t>
      </w:r>
    </w:p>
    <w:p>
      <w:pPr>
        <w:spacing w:after="0"/>
        <w:ind w:left="0"/>
        <w:jc w:val="both"/>
      </w:pPr>
      <w:r>
        <w:rPr>
          <w:rFonts w:ascii="Times New Roman"/>
          <w:b w:val="false"/>
          <w:i w:val="false"/>
          <w:color w:val="000000"/>
          <w:sz w:val="28"/>
        </w:rPr>
        <w:t>
      6) дайындық материалдарын жинау және жүйелеу қағидаттары және шығармашылық ойды іске асырудағы оны қолдану тәсілдерін;</w:t>
      </w:r>
    </w:p>
    <w:p>
      <w:pPr>
        <w:spacing w:after="0"/>
        <w:ind w:left="0"/>
        <w:jc w:val="both"/>
      </w:pPr>
      <w:r>
        <w:rPr>
          <w:rFonts w:ascii="Times New Roman"/>
          <w:b w:val="false"/>
          <w:i w:val="false"/>
          <w:color w:val="000000"/>
          <w:sz w:val="28"/>
        </w:rPr>
        <w:t>
      7) кәсіби терминдердін;</w:t>
      </w:r>
    </w:p>
    <w:p>
      <w:pPr>
        <w:spacing w:after="0"/>
        <w:ind w:left="0"/>
        <w:jc w:val="both"/>
      </w:pPr>
      <w:r>
        <w:rPr>
          <w:rFonts w:ascii="Times New Roman"/>
          <w:b w:val="false"/>
          <w:i w:val="false"/>
          <w:color w:val="000000"/>
          <w:sz w:val="28"/>
        </w:rPr>
        <w:t>
      8) көркемдік форманы құру заңдылықтарын және оны қабылдаудың және іске асырудың ерекшеліктерін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композицияның мәнерлік құралары туралы алған білімдерін (ритм, сызық, сұлба, реңктілік және реңктік пластика, түс, кереғарлық) композициялық жұмыстарда қолданады;</w:t>
      </w:r>
    </w:p>
    <w:p>
      <w:pPr>
        <w:spacing w:after="0"/>
        <w:ind w:left="0"/>
        <w:jc w:val="both"/>
      </w:pPr>
      <w:r>
        <w:rPr>
          <w:rFonts w:ascii="Times New Roman"/>
          <w:b w:val="false"/>
          <w:i w:val="false"/>
          <w:color w:val="000000"/>
          <w:sz w:val="28"/>
        </w:rPr>
        <w:t>
      2) кескіндеменің құралдарын, олардың мүмкіндіктерін қолданады;</w:t>
      </w:r>
    </w:p>
    <w:p>
      <w:pPr>
        <w:spacing w:after="0"/>
        <w:ind w:left="0"/>
        <w:jc w:val="both"/>
      </w:pPr>
      <w:r>
        <w:rPr>
          <w:rFonts w:ascii="Times New Roman"/>
          <w:b w:val="false"/>
          <w:i w:val="false"/>
          <w:color w:val="000000"/>
          <w:sz w:val="28"/>
        </w:rPr>
        <w:t>
      3) әрбір шығармашылық міндеттер үшін кескіндемелік-пластикалық шешімдерді табады;</w:t>
      </w:r>
    </w:p>
    <w:p>
      <w:pPr>
        <w:spacing w:after="0"/>
        <w:ind w:left="0"/>
        <w:jc w:val="both"/>
      </w:pPr>
      <w:r>
        <w:rPr>
          <w:rFonts w:ascii="Times New Roman"/>
          <w:b w:val="false"/>
          <w:i w:val="false"/>
          <w:color w:val="000000"/>
          <w:sz w:val="28"/>
        </w:rPr>
        <w:t>
      4) кескіндеме мен суреттің құралдарын, олардың бейнелеу-мәнерлеу мүмкіндіктерін қолдана алады.</w:t>
      </w:r>
    </w:p>
    <w:p>
      <w:pPr>
        <w:spacing w:after="0"/>
        <w:ind w:left="0"/>
        <w:jc w:val="both"/>
      </w:pPr>
      <w:r>
        <w:rPr>
          <w:rFonts w:ascii="Times New Roman"/>
          <w:b w:val="false"/>
          <w:i w:val="false"/>
          <w:color w:val="000000"/>
          <w:sz w:val="28"/>
        </w:rPr>
        <w:t>
      Түлекте:</w:t>
      </w:r>
    </w:p>
    <w:p>
      <w:pPr>
        <w:spacing w:after="0"/>
        <w:ind w:left="0"/>
        <w:jc w:val="both"/>
      </w:pPr>
      <w:r>
        <w:rPr>
          <w:rFonts w:ascii="Times New Roman"/>
          <w:b w:val="false"/>
          <w:i w:val="false"/>
          <w:color w:val="000000"/>
          <w:sz w:val="28"/>
        </w:rPr>
        <w:t>
      1) композиция бойынша жұмыс;</w:t>
      </w:r>
    </w:p>
    <w:p>
      <w:pPr>
        <w:spacing w:after="0"/>
        <w:ind w:left="0"/>
        <w:jc w:val="both"/>
      </w:pPr>
      <w:r>
        <w:rPr>
          <w:rFonts w:ascii="Times New Roman"/>
          <w:b w:val="false"/>
          <w:i w:val="false"/>
          <w:color w:val="000000"/>
          <w:sz w:val="28"/>
        </w:rPr>
        <w:t>
      2) композиция бойынша жұмысты ретімен іске асыру дағдыраы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xml:space="preserve">
      62. Үлгерімді бақылаудың мақсаты білім алушының Бағдарламаны игерудегі нәтижелілігін анықтау болып табылады. </w:t>
      </w:r>
    </w:p>
    <w:p>
      <w:pPr>
        <w:spacing w:after="0"/>
        <w:ind w:left="0"/>
        <w:jc w:val="both"/>
      </w:pPr>
      <w:r>
        <w:rPr>
          <w:rFonts w:ascii="Times New Roman"/>
          <w:b w:val="false"/>
          <w:i w:val="false"/>
          <w:color w:val="000000"/>
          <w:sz w:val="28"/>
        </w:rPr>
        <w:t>
      Көркемдік білім беруде нәтижелерді бағалау өлшемшарттары пән бойынша ағымдық үлгерім нәтижелерінен және байқауларда, көрмелерде алған бағаларынан құралады.</w:t>
      </w:r>
    </w:p>
    <w:p>
      <w:pPr>
        <w:spacing w:after="0"/>
        <w:ind w:left="0"/>
        <w:jc w:val="both"/>
      </w:pPr>
      <w:r>
        <w:rPr>
          <w:rFonts w:ascii="Times New Roman"/>
          <w:b w:val="false"/>
          <w:i w:val="false"/>
          <w:color w:val="000000"/>
          <w:sz w:val="28"/>
        </w:rPr>
        <w:t xml:space="preserve">
      63. Білім алушылардың Бағдарламаны игеруін бақылау сынақ түрінде, жылдық және қорытынды аттестаттау – емтихан түрінде іске асырылады. </w:t>
      </w:r>
    </w:p>
    <w:p>
      <w:pPr>
        <w:spacing w:after="0"/>
        <w:ind w:left="0"/>
        <w:jc w:val="both"/>
      </w:pPr>
      <w:r>
        <w:rPr>
          <w:rFonts w:ascii="Times New Roman"/>
          <w:b w:val="false"/>
          <w:i w:val="false"/>
          <w:color w:val="000000"/>
          <w:sz w:val="28"/>
        </w:rPr>
        <w:t>
      Аттестаттау формасы және білім алушыларға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сынақ (көркемдік шығарманы талдау), екінші жартыжылдықта: емтихан (жануарлардың, құстардың, балықтардың, жәндіктердің, өсімдіктердің фигуралары енгізілген өрнекті композиция);</w:t>
      </w:r>
    </w:p>
    <w:p>
      <w:pPr>
        <w:spacing w:after="0"/>
        <w:ind w:left="0"/>
        <w:jc w:val="both"/>
      </w:pPr>
      <w:r>
        <w:rPr>
          <w:rFonts w:ascii="Times New Roman"/>
          <w:b w:val="false"/>
          <w:i w:val="false"/>
          <w:color w:val="000000"/>
          <w:sz w:val="28"/>
        </w:rPr>
        <w:t>
      2) 2 сынып – бірінші жартыжылдықта: сынақ (витраж эскизі, мозаикалар, қабырға жазбалары, гобелен – білім алушының таңдауы бойынша), екінші жартыжылдықта: емтихан (ұлттық тақырып көрінетін көпфигуралы көпжоспарлы композиция);</w:t>
      </w:r>
    </w:p>
    <w:p>
      <w:pPr>
        <w:spacing w:after="0"/>
        <w:ind w:left="0"/>
        <w:jc w:val="both"/>
      </w:pPr>
      <w:r>
        <w:rPr>
          <w:rFonts w:ascii="Times New Roman"/>
          <w:b w:val="false"/>
          <w:i w:val="false"/>
          <w:color w:val="000000"/>
          <w:sz w:val="28"/>
        </w:rPr>
        <w:t>
      3) 3 сынып – бірінші жартыжылдықта: сынақ (қазақтың ауызша ұлттық шығармашылығының туындыларының желісі бойынша композиция), екінші жартыжылдықта: емтихан (психологиялық мінез бен көңіл-күйді жеткізуге арналған елестетуі бойынша салынған шығармашылық портрет);</w:t>
      </w:r>
    </w:p>
    <w:p>
      <w:pPr>
        <w:spacing w:after="0"/>
        <w:ind w:left="0"/>
        <w:jc w:val="both"/>
      </w:pPr>
      <w:r>
        <w:rPr>
          <w:rFonts w:ascii="Times New Roman"/>
          <w:b w:val="false"/>
          <w:i w:val="false"/>
          <w:color w:val="000000"/>
          <w:sz w:val="28"/>
        </w:rPr>
        <w:t>
      4) 4 сынып – бірінші жартыжылдықта: сынақ (жобаның эскизі), екінші жартыжылдықта: емтихан (қорытынды шығармашылық жобаны қорғау).</w:t>
      </w:r>
    </w:p>
    <w:p>
      <w:pPr>
        <w:spacing w:after="0"/>
        <w:ind w:left="0"/>
        <w:jc w:val="both"/>
      </w:pPr>
      <w:r>
        <w:rPr>
          <w:rFonts w:ascii="Times New Roman"/>
          <w:b w:val="false"/>
          <w:i w:val="false"/>
          <w:color w:val="000000"/>
          <w:sz w:val="28"/>
        </w:rPr>
        <w:t>
      64. Бағалау өлшемшарттары:</w:t>
      </w:r>
    </w:p>
    <w:p>
      <w:pPr>
        <w:spacing w:after="0"/>
        <w:ind w:left="0"/>
        <w:jc w:val="both"/>
      </w:pPr>
      <w:r>
        <w:rPr>
          <w:rFonts w:ascii="Times New Roman"/>
          <w:b w:val="false"/>
          <w:i w:val="false"/>
          <w:color w:val="000000"/>
          <w:sz w:val="28"/>
        </w:rPr>
        <w:t xml:space="preserve">
      1) "5" "өте жақсы" бағасы – өз бетінше орындалуы, оқу міндеттері жоғары деңгейде орындалған, жұмыс идеясының ерекшелігімен, сауатты орындалуымен, шығарамашылық тәсілімен ерекшеленеді; </w:t>
      </w:r>
    </w:p>
    <w:p>
      <w:pPr>
        <w:spacing w:after="0"/>
        <w:ind w:left="0"/>
        <w:jc w:val="both"/>
      </w:pPr>
      <w:r>
        <w:rPr>
          <w:rFonts w:ascii="Times New Roman"/>
          <w:b w:val="false"/>
          <w:i w:val="false"/>
          <w:color w:val="000000"/>
          <w:sz w:val="28"/>
        </w:rPr>
        <w:t>
      2) "4" "жақсы" бағасы – жұмыс орындалған, қойылған оқу міндеттері шешілген, шағын қателері бар;</w:t>
      </w:r>
    </w:p>
    <w:p>
      <w:pPr>
        <w:spacing w:after="0"/>
        <w:ind w:left="0"/>
        <w:jc w:val="both"/>
      </w:pPr>
      <w:r>
        <w:rPr>
          <w:rFonts w:ascii="Times New Roman"/>
          <w:b w:val="false"/>
          <w:i w:val="false"/>
          <w:color w:val="000000"/>
          <w:sz w:val="28"/>
        </w:rPr>
        <w:t xml:space="preserve">
      3) "3" "қанағаттанарлық" бағасы – жұмыс орындалған, өрескел қателері бар; </w:t>
      </w:r>
    </w:p>
    <w:p>
      <w:pPr>
        <w:spacing w:after="0"/>
        <w:ind w:left="0"/>
        <w:jc w:val="both"/>
      </w:pPr>
      <w:r>
        <w:rPr>
          <w:rFonts w:ascii="Times New Roman"/>
          <w:b w:val="false"/>
          <w:i w:val="false"/>
          <w:color w:val="000000"/>
          <w:sz w:val="28"/>
        </w:rPr>
        <w:t>
      4) "2" "қанағаттанарлық емес бағасы" – талаптарға толық сәйкес келмеу, жобаның орындалу деңгейі оқу кезеңіне сәйкес келмейді, оқу міндеті орындалмаған;</w:t>
      </w:r>
    </w:p>
    <w:p>
      <w:pPr>
        <w:spacing w:after="0"/>
        <w:ind w:left="0"/>
        <w:jc w:val="both"/>
      </w:pPr>
      <w:r>
        <w:rPr>
          <w:rFonts w:ascii="Times New Roman"/>
          <w:b w:val="false"/>
          <w:i w:val="false"/>
          <w:color w:val="000000"/>
          <w:sz w:val="28"/>
        </w:rPr>
        <w:t xml:space="preserve">
      5) "Сынақ" (баға қойылмайды) – жұмыс оқытудың осы кезеңінің деңгейіне сәйкес. </w:t>
      </w:r>
    </w:p>
    <w:p>
      <w:pPr>
        <w:spacing w:after="0"/>
        <w:ind w:left="0"/>
        <w:jc w:val="both"/>
      </w:pPr>
      <w:bookmarkStart w:name="z15" w:id="13"/>
      <w:r>
        <w:rPr>
          <w:rFonts w:ascii="Times New Roman"/>
          <w:b w:val="false"/>
          <w:i w:val="false"/>
          <w:color w:val="000000"/>
          <w:sz w:val="28"/>
        </w:rPr>
        <w:t>
      Қазақстан Республикасы</w:t>
      </w:r>
    </w:p>
    <w:bookmarkEnd w:id="13"/>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7-қосымша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көркемөнер мектептерінің және балалар өнер мектептерінің "Қолданбалы композиция"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көркемөнер мектептерінің және балалар өнер мектептерінің "Қолданбалы композиция" пәні бойынша білім беру бағдарламасы (бұдан әрі - Бағдарлама) "Қолданбалы композиция" пәніне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xml:space="preserve">
      1) асимметрия – кеңістіктік композицияны ұйымдастыру кезіндегі симметрияның болмауы немесе бұзылуы; </w:t>
      </w:r>
    </w:p>
    <w:p>
      <w:pPr>
        <w:spacing w:after="0"/>
        <w:ind w:left="0"/>
        <w:jc w:val="both"/>
      </w:pPr>
      <w:r>
        <w:rPr>
          <w:rFonts w:ascii="Times New Roman"/>
          <w:b w:val="false"/>
          <w:i w:val="false"/>
          <w:color w:val="000000"/>
          <w:sz w:val="28"/>
        </w:rPr>
        <w:t>
      2) бейнелеу өнеріндегі үйлесімділік – формалар мен түстердің үйлесімділігі, мейлінше үлкен үйлесімділікке ие болатын және осыға байланысты көру арқылы қабылдауға барынша жағымды бейне бөліктерінің өзара байланысы;</w:t>
      </w:r>
    </w:p>
    <w:p>
      <w:pPr>
        <w:spacing w:after="0"/>
        <w:ind w:left="0"/>
        <w:jc w:val="both"/>
      </w:pPr>
      <w:r>
        <w:rPr>
          <w:rFonts w:ascii="Times New Roman"/>
          <w:b w:val="false"/>
          <w:i w:val="false"/>
          <w:color w:val="000000"/>
          <w:sz w:val="28"/>
        </w:rPr>
        <w:t xml:space="preserve">
      3) бөлшектеу – бейненің бөлшектерін мұқият өңдеу; </w:t>
      </w:r>
    </w:p>
    <w:p>
      <w:pPr>
        <w:spacing w:after="0"/>
        <w:ind w:left="0"/>
        <w:jc w:val="both"/>
      </w:pPr>
      <w:r>
        <w:rPr>
          <w:rFonts w:ascii="Times New Roman"/>
          <w:b w:val="false"/>
          <w:i w:val="false"/>
          <w:color w:val="000000"/>
          <w:sz w:val="28"/>
        </w:rPr>
        <w:t>
      4) колорит – суреттегі жалпы реңкке бағындырылған барлық түстердің өзара байланысы, оның түстік қатары;</w:t>
      </w:r>
    </w:p>
    <w:p>
      <w:pPr>
        <w:spacing w:after="0"/>
        <w:ind w:left="0"/>
        <w:jc w:val="both"/>
      </w:pPr>
      <w:r>
        <w:rPr>
          <w:rFonts w:ascii="Times New Roman"/>
          <w:b w:val="false"/>
          <w:i w:val="false"/>
          <w:color w:val="000000"/>
          <w:sz w:val="28"/>
        </w:rPr>
        <w:t>
      5) композиция – көркемдік форманы ұйымдастыратын маңызды компонент, шығармаға бірлік пен тұтастық, оның элементтерін бір-біріне бағындыруды және суретшінің барлық ойын жеткізеді;</w:t>
      </w:r>
    </w:p>
    <w:p>
      <w:pPr>
        <w:spacing w:after="0"/>
        <w:ind w:left="0"/>
        <w:jc w:val="both"/>
      </w:pPr>
      <w:r>
        <w:rPr>
          <w:rFonts w:ascii="Times New Roman"/>
          <w:b w:val="false"/>
          <w:i w:val="false"/>
          <w:color w:val="000000"/>
          <w:sz w:val="28"/>
        </w:rPr>
        <w:t>
      6) сәндік – ғимаратты (алдыңғы бетін, интерьерді) немесе бұйымды безендіру жүйесі;</w:t>
      </w:r>
    </w:p>
    <w:p>
      <w:pPr>
        <w:spacing w:after="0"/>
        <w:ind w:left="0"/>
        <w:jc w:val="both"/>
      </w:pPr>
      <w:r>
        <w:rPr>
          <w:rFonts w:ascii="Times New Roman"/>
          <w:b w:val="false"/>
          <w:i w:val="false"/>
          <w:color w:val="000000"/>
          <w:sz w:val="28"/>
        </w:rPr>
        <w:t>
      7) симметрия – шынайылықтың фундаменталды қасиеттеріне негізделген бейнелеу, қолданбалы-сәндік өнеріндегі және құрылыстағы көркемдік шығармаларды үйлестіру қағидаты;</w:t>
      </w:r>
    </w:p>
    <w:p>
      <w:pPr>
        <w:spacing w:after="0"/>
        <w:ind w:left="0"/>
        <w:jc w:val="both"/>
      </w:pPr>
      <w:r>
        <w:rPr>
          <w:rFonts w:ascii="Times New Roman"/>
          <w:b w:val="false"/>
          <w:i w:val="false"/>
          <w:color w:val="000000"/>
          <w:sz w:val="28"/>
        </w:rPr>
        <w:t>
      8) орнамент – құрамдас элементтерінің қайталануы және кезектесуіне негізделген өрнек;</w:t>
      </w:r>
    </w:p>
    <w:p>
      <w:pPr>
        <w:spacing w:after="0"/>
        <w:ind w:left="0"/>
        <w:jc w:val="both"/>
      </w:pPr>
      <w:r>
        <w:rPr>
          <w:rFonts w:ascii="Times New Roman"/>
          <w:b w:val="false"/>
          <w:i w:val="false"/>
          <w:color w:val="000000"/>
          <w:sz w:val="28"/>
        </w:rPr>
        <w:t>
      9) өнердегі стильдеу – стильдерге немесе тарихи кезеңдерге тән ерекшеліктерді арнайы немесе ерекшелеп ұқсату;</w:t>
      </w:r>
    </w:p>
    <w:p>
      <w:pPr>
        <w:spacing w:after="0"/>
        <w:ind w:left="0"/>
        <w:jc w:val="both"/>
      </w:pPr>
      <w:r>
        <w:rPr>
          <w:rFonts w:ascii="Times New Roman"/>
          <w:b w:val="false"/>
          <w:i w:val="false"/>
          <w:color w:val="000000"/>
          <w:sz w:val="28"/>
        </w:rPr>
        <w:t>
      10) тепе-теңдік – барлық элементтері өзара тепе-теңдестірілген композицияның күйі.</w:t>
      </w:r>
    </w:p>
    <w:p>
      <w:pPr>
        <w:spacing w:after="0"/>
        <w:ind w:left="0"/>
        <w:jc w:val="both"/>
      </w:pPr>
      <w:r>
        <w:rPr>
          <w:rFonts w:ascii="Times New Roman"/>
          <w:b w:val="false"/>
          <w:i w:val="false"/>
          <w:color w:val="000000"/>
          <w:sz w:val="28"/>
        </w:rPr>
        <w:t>
      3. Бағдарламаның мақсаты: Бағдарламаны меңгеру процесінде алған көркемдік-орындаушылық және теориялық білімдері, біліктері және дағдылары негізінде білім алушы тұлғасының рухани-адамгершілік дамуына жағдай жасау.</w:t>
      </w:r>
    </w:p>
    <w:p>
      <w:pPr>
        <w:spacing w:after="0"/>
        <w:ind w:left="0"/>
        <w:jc w:val="both"/>
      </w:pPr>
      <w:r>
        <w:rPr>
          <w:rFonts w:ascii="Times New Roman"/>
          <w:b w:val="false"/>
          <w:i w:val="false"/>
          <w:color w:val="000000"/>
          <w:sz w:val="28"/>
        </w:rPr>
        <w:t xml:space="preserve">
      4. Бағдарламаның міндеттері: </w:t>
      </w:r>
    </w:p>
    <w:p>
      <w:pPr>
        <w:spacing w:after="0"/>
        <w:ind w:left="0"/>
        <w:jc w:val="both"/>
      </w:pPr>
      <w:r>
        <w:rPr>
          <w:rFonts w:ascii="Times New Roman"/>
          <w:b w:val="false"/>
          <w:i w:val="false"/>
          <w:color w:val="000000"/>
          <w:sz w:val="28"/>
        </w:rPr>
        <w:t>
      1) композицияның негізгі заңдарымен, заңдылықтарымен, ережелерімен және тәсілдерімен танысу, оларды әртүрлі материалдарда және техникаларда қолдану;</w:t>
      </w:r>
    </w:p>
    <w:p>
      <w:pPr>
        <w:spacing w:after="0"/>
        <w:ind w:left="0"/>
        <w:jc w:val="both"/>
      </w:pPr>
      <w:r>
        <w:rPr>
          <w:rFonts w:ascii="Times New Roman"/>
          <w:b w:val="false"/>
          <w:i w:val="false"/>
          <w:color w:val="000000"/>
          <w:sz w:val="28"/>
        </w:rPr>
        <w:t>
      2) шығармашылық бастамалар анық көрінетін көлөнердің озық үлгілерімен танысу;</w:t>
      </w:r>
    </w:p>
    <w:p>
      <w:pPr>
        <w:spacing w:after="0"/>
        <w:ind w:left="0"/>
        <w:jc w:val="both"/>
      </w:pPr>
      <w:r>
        <w:rPr>
          <w:rFonts w:ascii="Times New Roman"/>
          <w:b w:val="false"/>
          <w:i w:val="false"/>
          <w:color w:val="000000"/>
          <w:sz w:val="28"/>
        </w:rPr>
        <w:t>
      3) реңк пен түстің мәнерлеу мүмкіндіктерін үйрену;</w:t>
      </w:r>
    </w:p>
    <w:p>
      <w:pPr>
        <w:spacing w:after="0"/>
        <w:ind w:left="0"/>
        <w:jc w:val="both"/>
      </w:pPr>
      <w:r>
        <w:rPr>
          <w:rFonts w:ascii="Times New Roman"/>
          <w:b w:val="false"/>
          <w:i w:val="false"/>
          <w:color w:val="000000"/>
          <w:sz w:val="28"/>
        </w:rPr>
        <w:t>
      4) дайындық материалдарымен: этюдтермен, нобайлармен, эскиздермен өз бетінше жұмыс істеу дағдыларына оқыту;</w:t>
      </w:r>
    </w:p>
    <w:p>
      <w:pPr>
        <w:spacing w:after="0"/>
        <w:ind w:left="0"/>
        <w:jc w:val="both"/>
      </w:pPr>
      <w:r>
        <w:rPr>
          <w:rFonts w:ascii="Times New Roman"/>
          <w:b w:val="false"/>
          <w:i w:val="false"/>
          <w:color w:val="000000"/>
          <w:sz w:val="28"/>
        </w:rPr>
        <w:t xml:space="preserve">
      5) білім алушыларды халықтық және дәстүрлі емес сәндік-қолданбалы өнердің түрлеріне араластыру; </w:t>
      </w:r>
    </w:p>
    <w:p>
      <w:pPr>
        <w:spacing w:after="0"/>
        <w:ind w:left="0"/>
        <w:jc w:val="both"/>
      </w:pPr>
      <w:r>
        <w:rPr>
          <w:rFonts w:ascii="Times New Roman"/>
          <w:b w:val="false"/>
          <w:i w:val="false"/>
          <w:color w:val="000000"/>
          <w:sz w:val="28"/>
        </w:rPr>
        <w:t>
      6) сәндік-қолданбалы өнер тілінің көркемдік-мәнерлік ерекшеліктерін түсіну;</w:t>
      </w:r>
    </w:p>
    <w:p>
      <w:pPr>
        <w:spacing w:after="0"/>
        <w:ind w:left="0"/>
        <w:jc w:val="both"/>
      </w:pPr>
      <w:r>
        <w:rPr>
          <w:rFonts w:ascii="Times New Roman"/>
          <w:b w:val="false"/>
          <w:i w:val="false"/>
          <w:color w:val="000000"/>
          <w:sz w:val="28"/>
        </w:rPr>
        <w:t>
      7) білім алушылардың шығармашылық қызметі тәжірибесін алуы;</w:t>
      </w:r>
    </w:p>
    <w:p>
      <w:pPr>
        <w:spacing w:after="0"/>
        <w:ind w:left="0"/>
        <w:jc w:val="both"/>
      </w:pPr>
      <w:r>
        <w:rPr>
          <w:rFonts w:ascii="Times New Roman"/>
          <w:b w:val="false"/>
          <w:i w:val="false"/>
          <w:color w:val="000000"/>
          <w:sz w:val="28"/>
        </w:rPr>
        <w:t>
      8) білім алушылардың шығармашылық белсенділіктерін және көркемдік қабілеттерін дамыту;</w:t>
      </w:r>
    </w:p>
    <w:p>
      <w:pPr>
        <w:spacing w:after="0"/>
        <w:ind w:left="0"/>
        <w:jc w:val="both"/>
      </w:pPr>
      <w:r>
        <w:rPr>
          <w:rFonts w:ascii="Times New Roman"/>
          <w:b w:val="false"/>
          <w:i w:val="false"/>
          <w:color w:val="000000"/>
          <w:sz w:val="28"/>
        </w:rPr>
        <w:t xml:space="preserve">
      9) әлем халықтарының рухани және мәдени құндылықтарын меңгеру. </w:t>
      </w:r>
    </w:p>
    <w:p>
      <w:pPr>
        <w:spacing w:after="0"/>
        <w:ind w:left="0"/>
        <w:jc w:val="both"/>
      </w:pPr>
      <w:r>
        <w:rPr>
          <w:rFonts w:ascii="Times New Roman"/>
          <w:b w:val="false"/>
          <w:i w:val="false"/>
          <w:color w:val="000000"/>
          <w:sz w:val="28"/>
        </w:rPr>
        <w:t>
      5. Бағдарламаны меңгеру мерзімі - үш жылды құрайды. Негізгі, жалпы орта білімді аяқтамаған, бірақ көркемөнер саласындағы техникалық және кәсіптік білім беру бағдарламаларын іске асыратын білім беру ұйымдарына оқуға түсуді жоспарлап отырған балалар үшін, білім алушылардың ата-аналарының сұранысы бойынша Бағдарламаны меңгеру мерзімі бір жылға ұлғайтылуы мүмкін.</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2-қосымшасында көрсетілген балалар көркемөнер мектептерінің үлгілік оқу жоспарына сәйкес анықталады. Оқыту 2 сыныптан басталады. Оқыту топтық формада іске асырылады. Топтағы білім алушылардың сандық құрамы – кемінде 8 адам және 15 адамнан көп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xml:space="preserve">
      7. Оқу пәнінің мақсаты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байланыста іске асырылады. </w:t>
      </w:r>
    </w:p>
    <w:p>
      <w:pPr>
        <w:spacing w:after="0"/>
        <w:ind w:left="0"/>
        <w:jc w:val="both"/>
      </w:pPr>
      <w:r>
        <w:rPr>
          <w:rFonts w:ascii="Times New Roman"/>
          <w:b w:val="false"/>
          <w:i w:val="false"/>
          <w:color w:val="000000"/>
          <w:sz w:val="28"/>
        </w:rPr>
        <w:t>
      8. Бағдарламаның ерекшелігі білім алушылардың бейнелеу, көркемдік-құрастыру қабілеттерін, ерекше ойлауын, шығармашылық даралығын дамытуға бағытталуы болып табылады.</w:t>
      </w:r>
    </w:p>
    <w:p>
      <w:pPr>
        <w:spacing w:after="0"/>
        <w:ind w:left="0"/>
        <w:jc w:val="both"/>
      </w:pPr>
      <w:r>
        <w:rPr>
          <w:rFonts w:ascii="Times New Roman"/>
          <w:b w:val="false"/>
          <w:i w:val="false"/>
          <w:color w:val="000000"/>
          <w:sz w:val="28"/>
        </w:rPr>
        <w:t>
      9. Пән білім алушыларды дәстүрлі оқытуға, әр білім алушыға жеке-сараланған тәсілмен оқытуға, көркемдік-бейнелі ойлауын дамытуға, балалардың рухани және мәдени құндылықтарды меңгеруіне, бейнелеу өнері саласындағы дарынды балаларды анықтауға бағытталған.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білім алушыға өнер мен өмірдің өзара байланыс жүйесі туралы тұтас түсінікті қалыптастыруға жағдай жасайды, балалардың өмірлік тәжірибесін, қоршаған шынайылықтан нақты мысалдарды кеңінен тартуды қарастырады. Бақылау және қоршаған шынайылықты эстетикалық сезіну негізінде жүргізілетін жұмыс балалардың Бағдарлама материалдарын меңгеруінің маңызды шарттары болып табылады.</w:t>
      </w:r>
    </w:p>
    <w:p>
      <w:pPr>
        <w:spacing w:after="0"/>
        <w:ind w:left="0"/>
        <w:jc w:val="both"/>
      </w:pPr>
      <w:r>
        <w:rPr>
          <w:rFonts w:ascii="Times New Roman"/>
          <w:b w:val="false"/>
          <w:i w:val="false"/>
          <w:color w:val="000000"/>
          <w:sz w:val="28"/>
        </w:rPr>
        <w:t>
      13. Бағдарлама дарындылығы, дайындығы және жалпы дамуы түрлі деңгейдегі балаларға арналған. Педагог бейнелеу өнері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14.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1) көркемдік бейнелеу қызметіндегі білімді меңгереді;</w:t>
      </w:r>
    </w:p>
    <w:p>
      <w:pPr>
        <w:spacing w:after="0"/>
        <w:ind w:left="0"/>
        <w:jc w:val="both"/>
      </w:pPr>
      <w:r>
        <w:rPr>
          <w:rFonts w:ascii="Times New Roman"/>
          <w:b w:val="false"/>
          <w:i w:val="false"/>
          <w:color w:val="000000"/>
          <w:sz w:val="28"/>
        </w:rPr>
        <w:t>
      2) бейнелеу өнері саласындағы терминдерді меңгереді;</w:t>
      </w:r>
    </w:p>
    <w:p>
      <w:pPr>
        <w:spacing w:after="0"/>
        <w:ind w:left="0"/>
        <w:jc w:val="both"/>
      </w:pPr>
      <w:r>
        <w:rPr>
          <w:rFonts w:ascii="Times New Roman"/>
          <w:b w:val="false"/>
          <w:i w:val="false"/>
          <w:color w:val="000000"/>
          <w:sz w:val="28"/>
        </w:rPr>
        <w:t>
      3) оқу материалдарымен жұмыс істеу білігін меңгереді;</w:t>
      </w:r>
    </w:p>
    <w:p>
      <w:pPr>
        <w:spacing w:after="0"/>
        <w:ind w:left="0"/>
        <w:jc w:val="both"/>
      </w:pPr>
      <w:r>
        <w:rPr>
          <w:rFonts w:ascii="Times New Roman"/>
          <w:b w:val="false"/>
          <w:i w:val="false"/>
          <w:color w:val="000000"/>
          <w:sz w:val="28"/>
        </w:rPr>
        <w:t>
      4) білім алушылардың шығармашылық қызмет тәжірибесін алады.</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сауаттылықтарғын дамытуға,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xml:space="preserve">
      4) оқытудың дамытушылық мәнмәтініндегі білім алушының шығармашылық және орындаушылық қабілеттерін дамыту мәселелерін әзірлеу; </w:t>
      </w:r>
    </w:p>
    <w:p>
      <w:pPr>
        <w:spacing w:after="0"/>
        <w:ind w:left="0"/>
        <w:jc w:val="both"/>
      </w:pPr>
      <w:r>
        <w:rPr>
          <w:rFonts w:ascii="Times New Roman"/>
          <w:b w:val="false"/>
          <w:i w:val="false"/>
          <w:color w:val="000000"/>
          <w:sz w:val="28"/>
        </w:rPr>
        <w:t xml:space="preserve">
      5) көрнекті педгогтер мен өнер танушылардың теориялық ережелері мен әдістемелік нұсқаулары. </w:t>
      </w:r>
    </w:p>
    <w:p>
      <w:pPr>
        <w:spacing w:after="0"/>
        <w:ind w:left="0"/>
        <w:jc w:val="both"/>
      </w:pPr>
      <w:r>
        <w:rPr>
          <w:rFonts w:ascii="Times New Roman"/>
          <w:b w:val="false"/>
          <w:i w:val="false"/>
          <w:color w:val="000000"/>
          <w:sz w:val="28"/>
        </w:rPr>
        <w:t>
      18.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өнертану теориясы мен тарихы негізінде құруды талап етеді. Педагог дидактиканың ережелерін басшылыққа алады: қарапайымнан күрделіге, жеңілден қиынға, атақтыда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болжайды;</w:t>
      </w:r>
    </w:p>
    <w:p>
      <w:pPr>
        <w:spacing w:after="0"/>
        <w:ind w:left="0"/>
        <w:jc w:val="both"/>
      </w:pPr>
      <w:r>
        <w:rPr>
          <w:rFonts w:ascii="Times New Roman"/>
          <w:b w:val="false"/>
          <w:i w:val="false"/>
          <w:color w:val="000000"/>
          <w:sz w:val="28"/>
        </w:rPr>
        <w:t>
      3) көрнекілік қағидаты – оқытылатын сабақтардың тақырыптарының мәнін түсінуді қамтамасыз ететін әртүрлі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кезіндегі түсінушілік және белсенділік қағидаты оқу процесіне деген саналы көзқарасты, сабақтарда білім алушылардың алдына қойылған нақты міндеттерді түсінуді.</w:t>
      </w:r>
    </w:p>
    <w:p>
      <w:pPr>
        <w:spacing w:after="0"/>
        <w:ind w:left="0"/>
        <w:jc w:val="both"/>
      </w:pPr>
      <w:r>
        <w:rPr>
          <w:rFonts w:ascii="Times New Roman"/>
          <w:b w:val="false"/>
          <w:i w:val="false"/>
          <w:color w:val="000000"/>
          <w:sz w:val="28"/>
        </w:rPr>
        <w:t>
      19. "Қолданбалы композиция" пәніне топтық оқытудың ерекшелігі оқыту әдістерін, құралдарын, оқыту формаларын және оқу-әдістемелік кешенін таңдаудың түрлілігін болжайды.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түсіндіру, қарастыру, талдау;</w:t>
      </w:r>
    </w:p>
    <w:p>
      <w:pPr>
        <w:spacing w:after="0"/>
        <w:ind w:left="0"/>
        <w:jc w:val="both"/>
      </w:pPr>
      <w:r>
        <w:rPr>
          <w:rFonts w:ascii="Times New Roman"/>
          <w:b w:val="false"/>
          <w:i w:val="false"/>
          <w:color w:val="000000"/>
          <w:sz w:val="28"/>
        </w:rPr>
        <w:t>
      2) көрнекілік – шығармашылық жұмыстарды, бейне материалдарды қарау, білім алушылардың жалпы даму деңгейін аттыру үшін көрмелерге, мұражайларға бару;</w:t>
      </w:r>
    </w:p>
    <w:p>
      <w:pPr>
        <w:spacing w:after="0"/>
        <w:ind w:left="0"/>
        <w:jc w:val="both"/>
      </w:pPr>
      <w:r>
        <w:rPr>
          <w:rFonts w:ascii="Times New Roman"/>
          <w:b w:val="false"/>
          <w:i w:val="false"/>
          <w:color w:val="000000"/>
          <w:sz w:val="28"/>
        </w:rPr>
        <w:t>
      3) практикалық – мұқият пысықтау үшін тұтас шығарманы ұсақ бөліктерге бөлу және кейіннен тұтасты ұйымдастыру;</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ассоцияларды, бейнелерді іріктеу, көркемдік әсерлерді құру.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қабілеттеріне, көркемдік қабілеттерінің даму деңгейіне байланысты болады.</w:t>
      </w:r>
    </w:p>
    <w:p>
      <w:pPr>
        <w:spacing w:after="0"/>
        <w:ind w:left="0"/>
        <w:jc w:val="both"/>
      </w:pPr>
      <w:r>
        <w:rPr>
          <w:rFonts w:ascii="Times New Roman"/>
          <w:b w:val="false"/>
          <w:i w:val="false"/>
          <w:color w:val="000000"/>
          <w:sz w:val="28"/>
        </w:rPr>
        <w:t xml:space="preserve">
      22. Педагог заманауи өнер мектептерінде Бағдарламаны іске асыруда интерактивті білім беру технологияларын, сабақтардың классикалық және дәстүрлі емес түрлерін қолданады. </w:t>
      </w:r>
    </w:p>
    <w:p>
      <w:pPr>
        <w:spacing w:after="0"/>
        <w:ind w:left="0"/>
        <w:jc w:val="both"/>
      </w:pPr>
      <w:r>
        <w:rPr>
          <w:rFonts w:ascii="Times New Roman"/>
          <w:b w:val="false"/>
          <w:i w:val="false"/>
          <w:color w:val="000000"/>
          <w:sz w:val="28"/>
        </w:rPr>
        <w:t>
      23. Педагогтің білім алушылармен топтық жүргізетін сабақтары сыныптағы оқу-тәрбие жұмысының негізгі формасы болып табылады.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24. Жұмыстың сабақтан тыс формаларының түрлері:</w:t>
      </w:r>
    </w:p>
    <w:p>
      <w:pPr>
        <w:spacing w:after="0"/>
        <w:ind w:left="0"/>
        <w:jc w:val="both"/>
      </w:pPr>
      <w:r>
        <w:rPr>
          <w:rFonts w:ascii="Times New Roman"/>
          <w:b w:val="false"/>
          <w:i w:val="false"/>
          <w:color w:val="000000"/>
          <w:sz w:val="28"/>
        </w:rPr>
        <w:t>
      1) тақырыптық көрмелерге бару;</w:t>
      </w:r>
    </w:p>
    <w:p>
      <w:pPr>
        <w:spacing w:after="0"/>
        <w:ind w:left="0"/>
        <w:jc w:val="both"/>
      </w:pPr>
      <w:r>
        <w:rPr>
          <w:rFonts w:ascii="Times New Roman"/>
          <w:b w:val="false"/>
          <w:i w:val="false"/>
          <w:color w:val="000000"/>
          <w:sz w:val="28"/>
        </w:rPr>
        <w:t>
      2) өнер туралы фильмдерді қарау;</w:t>
      </w:r>
    </w:p>
    <w:p>
      <w:pPr>
        <w:spacing w:after="0"/>
        <w:ind w:left="0"/>
        <w:jc w:val="both"/>
      </w:pPr>
      <w:r>
        <w:rPr>
          <w:rFonts w:ascii="Times New Roman"/>
          <w:b w:val="false"/>
          <w:i w:val="false"/>
          <w:color w:val="000000"/>
          <w:sz w:val="28"/>
        </w:rPr>
        <w:t>
      3) мұражайларға, суретшілердің шеберханаларына бару;</w:t>
      </w:r>
    </w:p>
    <w:p>
      <w:pPr>
        <w:spacing w:after="0"/>
        <w:ind w:left="0"/>
        <w:jc w:val="both"/>
      </w:pPr>
      <w:r>
        <w:rPr>
          <w:rFonts w:ascii="Times New Roman"/>
          <w:b w:val="false"/>
          <w:i w:val="false"/>
          <w:color w:val="000000"/>
          <w:sz w:val="28"/>
        </w:rPr>
        <w:t>
      4) байқауларға, балалардың жұмыстарының көрмесіне қатысу.</w:t>
      </w:r>
    </w:p>
    <w:p>
      <w:pPr>
        <w:spacing w:after="0"/>
        <w:ind w:left="0"/>
        <w:jc w:val="both"/>
      </w:pPr>
      <w:r>
        <w:rPr>
          <w:rFonts w:ascii="Times New Roman"/>
          <w:b w:val="false"/>
          <w:i w:val="false"/>
          <w:color w:val="000000"/>
          <w:sz w:val="28"/>
        </w:rPr>
        <w:t xml:space="preserve">
      25.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 Педагог Бағдарламадан сыныптың білім алушыларының дайындық дейңгейіне сәйкес келетін тақырыптарды таңдайды. </w:t>
      </w:r>
    </w:p>
    <w:p>
      <w:pPr>
        <w:spacing w:after="0"/>
        <w:ind w:left="0"/>
        <w:jc w:val="both"/>
      </w:pPr>
      <w:r>
        <w:rPr>
          <w:rFonts w:ascii="Times New Roman"/>
          <w:b w:val="false"/>
          <w:i w:val="false"/>
          <w:color w:val="000000"/>
          <w:sz w:val="28"/>
        </w:rPr>
        <w:t>
      26.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27.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28.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29.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30.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31.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xml:space="preserve">
      32. Бағдарлама сызу, технология пәндері бойынша білімді және құралдарды қолданудың практикалық дағдыларын пайдалана отырып сәндік-қолданбалы өнердің түрлері туралы: көркемдік кермика, жазба және ағашты ою, шыныға жазу, металды көркемдік өңдеу, батик, гобелен, көркемдік кестелеу, жұмсақ ойыншық (мектептің таңдауы бойынша) білімді қалыптастырады. </w:t>
      </w:r>
    </w:p>
    <w:p>
      <w:pPr>
        <w:spacing w:after="0"/>
        <w:ind w:left="0"/>
        <w:jc w:val="both"/>
      </w:pPr>
      <w:r>
        <w:rPr>
          <w:rFonts w:ascii="Times New Roman"/>
          <w:b w:val="false"/>
          <w:i w:val="false"/>
          <w:color w:val="000000"/>
          <w:sz w:val="28"/>
        </w:rPr>
        <w:t>
      33. Білім алушы халықтық сәндік кәсіп пен қолөнердің түрлерінің технологияларын үйренеді, материалдармен, құралдармен, көрнекілік материалдармен жұмыс істеуді үйренеді, сәндік жұмыстарды орындау бойынша дағдыларды меңгереді.</w:t>
      </w:r>
    </w:p>
    <w:p>
      <w:pPr>
        <w:spacing w:after="0"/>
        <w:ind w:left="0"/>
        <w:jc w:val="both"/>
      </w:pPr>
      <w:r>
        <w:rPr>
          <w:rFonts w:ascii="Times New Roman"/>
          <w:b w:val="false"/>
          <w:i w:val="false"/>
          <w:color w:val="000000"/>
          <w:sz w:val="28"/>
        </w:rPr>
        <w:t>
      34. Сабақтардағы жұмыс жеңілден күрделіге қағидаты бойынша жүргізіледі: сызбалық сызықтық әзірлемелерден, реңктік және түстік эскиздерден бастап жұмыстың өзін орындағанға дейін.</w:t>
      </w:r>
    </w:p>
    <w:p>
      <w:pPr>
        <w:spacing w:after="0"/>
        <w:ind w:left="0"/>
        <w:jc w:val="both"/>
      </w:pPr>
      <w:r>
        <w:rPr>
          <w:rFonts w:ascii="Times New Roman"/>
          <w:b w:val="false"/>
          <w:i w:val="false"/>
          <w:color w:val="000000"/>
          <w:sz w:val="28"/>
        </w:rPr>
        <w:t>
      35 Бұйымды жасау технологиясына және материалдармен және құралдармен жұмыс істеу кезіндегі талап етілетін техникалық қауіпсіздікке байланысты, әр сыныпта білім алушылардың жас ерекшеліктеріне сәйкес тапсырмалар біртіндеп күрделендіріледі.</w:t>
      </w:r>
    </w:p>
    <w:p>
      <w:pPr>
        <w:spacing w:after="0"/>
        <w:ind w:left="0"/>
        <w:jc w:val="both"/>
      </w:pPr>
      <w:r>
        <w:rPr>
          <w:rFonts w:ascii="Times New Roman"/>
          <w:b w:val="false"/>
          <w:i w:val="false"/>
          <w:color w:val="000000"/>
          <w:sz w:val="28"/>
        </w:rPr>
        <w:t>
      36. Қолданбалы композицияны орындау кезеңдерінің сызбасы:</w:t>
      </w:r>
    </w:p>
    <w:p>
      <w:pPr>
        <w:spacing w:after="0"/>
        <w:ind w:left="0"/>
        <w:jc w:val="both"/>
      </w:pPr>
      <w:r>
        <w:rPr>
          <w:rFonts w:ascii="Times New Roman"/>
          <w:b w:val="false"/>
          <w:i w:val="false"/>
          <w:color w:val="000000"/>
          <w:sz w:val="28"/>
        </w:rPr>
        <w:t>
      1) ұсынылатын тақырыптар туралы шолу әңгіме;</w:t>
      </w:r>
    </w:p>
    <w:p>
      <w:pPr>
        <w:spacing w:after="0"/>
        <w:ind w:left="0"/>
        <w:jc w:val="both"/>
      </w:pPr>
      <w:r>
        <w:rPr>
          <w:rFonts w:ascii="Times New Roman"/>
          <w:b w:val="false"/>
          <w:i w:val="false"/>
          <w:color w:val="000000"/>
          <w:sz w:val="28"/>
        </w:rPr>
        <w:t>
      2) сюжетті және орындау техникасын таңдау;</w:t>
      </w:r>
    </w:p>
    <w:p>
      <w:pPr>
        <w:spacing w:after="0"/>
        <w:ind w:left="0"/>
        <w:jc w:val="both"/>
      </w:pPr>
      <w:r>
        <w:rPr>
          <w:rFonts w:ascii="Times New Roman"/>
          <w:b w:val="false"/>
          <w:i w:val="false"/>
          <w:color w:val="000000"/>
          <w:sz w:val="28"/>
        </w:rPr>
        <w:t>
      3) дайындық бейнелеу материалдарын жинау және материалдық мәдениетті зерттеу;</w:t>
      </w:r>
    </w:p>
    <w:p>
      <w:pPr>
        <w:spacing w:after="0"/>
        <w:ind w:left="0"/>
        <w:jc w:val="both"/>
      </w:pPr>
      <w:r>
        <w:rPr>
          <w:rFonts w:ascii="Times New Roman"/>
          <w:b w:val="false"/>
          <w:i w:val="false"/>
          <w:color w:val="000000"/>
          <w:sz w:val="28"/>
        </w:rPr>
        <w:t>
      4) реңктік фор-эскиздер;</w:t>
      </w:r>
    </w:p>
    <w:p>
      <w:pPr>
        <w:spacing w:after="0"/>
        <w:ind w:left="0"/>
        <w:jc w:val="both"/>
      </w:pPr>
      <w:r>
        <w:rPr>
          <w:rFonts w:ascii="Times New Roman"/>
          <w:b w:val="false"/>
          <w:i w:val="false"/>
          <w:color w:val="000000"/>
          <w:sz w:val="28"/>
        </w:rPr>
        <w:t>
      5) түстану, композиция заңдары, орындау техникасы бойынша жаттығулар;</w:t>
      </w:r>
    </w:p>
    <w:p>
      <w:pPr>
        <w:spacing w:after="0"/>
        <w:ind w:left="0"/>
        <w:jc w:val="both"/>
      </w:pPr>
      <w:r>
        <w:rPr>
          <w:rFonts w:ascii="Times New Roman"/>
          <w:b w:val="false"/>
          <w:i w:val="false"/>
          <w:color w:val="000000"/>
          <w:sz w:val="28"/>
        </w:rPr>
        <w:t>
      6) реңктік-композициялық эскиздердің нұсқасы;</w:t>
      </w:r>
    </w:p>
    <w:p>
      <w:pPr>
        <w:spacing w:after="0"/>
        <w:ind w:left="0"/>
        <w:jc w:val="both"/>
      </w:pPr>
      <w:r>
        <w:rPr>
          <w:rFonts w:ascii="Times New Roman"/>
          <w:b w:val="false"/>
          <w:i w:val="false"/>
          <w:color w:val="000000"/>
          <w:sz w:val="28"/>
        </w:rPr>
        <w:t>
      7) түстік реңктік эскиздердің нұсқалары;</w:t>
      </w:r>
    </w:p>
    <w:p>
      <w:pPr>
        <w:spacing w:after="0"/>
        <w:ind w:left="0"/>
        <w:jc w:val="both"/>
      </w:pPr>
      <w:r>
        <w:rPr>
          <w:rFonts w:ascii="Times New Roman"/>
          <w:b w:val="false"/>
          <w:i w:val="false"/>
          <w:color w:val="000000"/>
          <w:sz w:val="28"/>
        </w:rPr>
        <w:t>
      8) картонды орындау.</w:t>
      </w:r>
    </w:p>
    <w:p>
      <w:pPr>
        <w:spacing w:after="0"/>
        <w:ind w:left="0"/>
        <w:jc w:val="both"/>
      </w:pPr>
      <w:r>
        <w:rPr>
          <w:rFonts w:ascii="Times New Roman"/>
          <w:b w:val="false"/>
          <w:i w:val="false"/>
          <w:color w:val="000000"/>
          <w:sz w:val="28"/>
        </w:rPr>
        <w:t>
      37. Оқыту кезінде педагог сәндік композицияларды құру тәртібін сақтайды:</w:t>
      </w:r>
    </w:p>
    <w:p>
      <w:pPr>
        <w:spacing w:after="0"/>
        <w:ind w:left="0"/>
        <w:jc w:val="both"/>
      </w:pPr>
      <w:r>
        <w:rPr>
          <w:rFonts w:ascii="Times New Roman"/>
          <w:b w:val="false"/>
          <w:i w:val="false"/>
          <w:color w:val="000000"/>
          <w:sz w:val="28"/>
        </w:rPr>
        <w:t>
      1) шығармашылық түпкі ойы (халық өнерінің мазмұны, оның бұйымдарында халықтың эстетикалық идеалының, қоршаған әлемнің әсемдігі туралы түсініктерінің көрінуі; халық өнері бұйымдарының негізгі ерекшеліктері, білім алушылардың озық халықтық қолөнер бұйымдарының түпнұсқа және көшірме түрінде таныстыру; заманауи мәдениеттегі халықтық сәндік-қолданбалы өнердің рөлі мен мәні;</w:t>
      </w:r>
    </w:p>
    <w:p>
      <w:pPr>
        <w:spacing w:after="0"/>
        <w:ind w:left="0"/>
        <w:jc w:val="both"/>
      </w:pPr>
      <w:r>
        <w:rPr>
          <w:rFonts w:ascii="Times New Roman"/>
          <w:b w:val="false"/>
          <w:i w:val="false"/>
          <w:color w:val="000000"/>
          <w:sz w:val="28"/>
        </w:rPr>
        <w:t>
      2) композицияның доминанттарын ерекшелеу;</w:t>
      </w:r>
    </w:p>
    <w:p>
      <w:pPr>
        <w:spacing w:after="0"/>
        <w:ind w:left="0"/>
        <w:jc w:val="both"/>
      </w:pPr>
      <w:r>
        <w:rPr>
          <w:rFonts w:ascii="Times New Roman"/>
          <w:b w:val="false"/>
          <w:i w:val="false"/>
          <w:color w:val="000000"/>
          <w:sz w:val="28"/>
        </w:rPr>
        <w:t>
      3) композицияның субдоминанттарын және кейінгі қызығушылық саласын құру;</w:t>
      </w:r>
    </w:p>
    <w:p>
      <w:pPr>
        <w:spacing w:after="0"/>
        <w:ind w:left="0"/>
        <w:jc w:val="both"/>
      </w:pPr>
      <w:r>
        <w:rPr>
          <w:rFonts w:ascii="Times New Roman"/>
          <w:b w:val="false"/>
          <w:i w:val="false"/>
          <w:color w:val="000000"/>
          <w:sz w:val="28"/>
        </w:rPr>
        <w:t>
      4) композицияның объектілері мен элементтерінің арасында визуалды қызығушылықтарын бөлу.</w:t>
      </w:r>
    </w:p>
    <w:p>
      <w:pPr>
        <w:spacing w:after="0"/>
        <w:ind w:left="0"/>
        <w:jc w:val="both"/>
      </w:pPr>
      <w:r>
        <w:rPr>
          <w:rFonts w:ascii="Times New Roman"/>
          <w:b w:val="false"/>
          <w:i w:val="false"/>
          <w:color w:val="000000"/>
          <w:sz w:val="28"/>
        </w:rPr>
        <w:t>
      38.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39. Жеке үй тапсырмасы бірнеше тәсілмен және педагогтің нұсқауына сәйкес жүргізіледі. Ең алдымен ең күрделі тапсырмалар пысықталады. Білім алушының ақыл-ой және физикалық мүмкіндіктерін есепке алып қандай да бір тапсырманы орындауға жұмсалатын уақытты анықтайды.</w:t>
      </w:r>
    </w:p>
    <w:p>
      <w:pPr>
        <w:spacing w:after="0"/>
        <w:ind w:left="0"/>
        <w:jc w:val="both"/>
      </w:pPr>
      <w:r>
        <w:rPr>
          <w:rFonts w:ascii="Times New Roman"/>
          <w:b w:val="false"/>
          <w:i w:val="false"/>
          <w:color w:val="000000"/>
          <w:sz w:val="28"/>
        </w:rPr>
        <w:t>
      40. Өз бетінше жүргізілетін сабақтардың түрлері;</w:t>
      </w:r>
    </w:p>
    <w:p>
      <w:pPr>
        <w:spacing w:after="0"/>
        <w:ind w:left="0"/>
        <w:jc w:val="both"/>
      </w:pPr>
      <w:r>
        <w:rPr>
          <w:rFonts w:ascii="Times New Roman"/>
          <w:b w:val="false"/>
          <w:i w:val="false"/>
          <w:color w:val="000000"/>
          <w:sz w:val="28"/>
        </w:rPr>
        <w:t>
      1) композицияның эскиздерімен жұмыс;</w:t>
      </w:r>
    </w:p>
    <w:p>
      <w:pPr>
        <w:spacing w:after="0"/>
        <w:ind w:left="0"/>
        <w:jc w:val="both"/>
      </w:pPr>
      <w:r>
        <w:rPr>
          <w:rFonts w:ascii="Times New Roman"/>
          <w:b w:val="false"/>
          <w:i w:val="false"/>
          <w:color w:val="000000"/>
          <w:sz w:val="28"/>
        </w:rPr>
        <w:t>
      2) практикалық тапсырманың тақырыбына сәйкес қоршаған өмірді бақылау;</w:t>
      </w:r>
    </w:p>
    <w:p>
      <w:pPr>
        <w:spacing w:after="0"/>
        <w:ind w:left="0"/>
        <w:jc w:val="both"/>
      </w:pPr>
      <w:r>
        <w:rPr>
          <w:rFonts w:ascii="Times New Roman"/>
          <w:b w:val="false"/>
          <w:i w:val="false"/>
          <w:color w:val="000000"/>
          <w:sz w:val="28"/>
        </w:rPr>
        <w:t>
      3) втапсырманың тақырыбына байланысты нобайларды, сызбаларды және эскиздерді орындау;</w:t>
      </w:r>
    </w:p>
    <w:p>
      <w:pPr>
        <w:spacing w:after="0"/>
        <w:ind w:left="0"/>
        <w:jc w:val="both"/>
      </w:pPr>
      <w:r>
        <w:rPr>
          <w:rFonts w:ascii="Times New Roman"/>
          <w:b w:val="false"/>
          <w:i w:val="false"/>
          <w:color w:val="000000"/>
          <w:sz w:val="28"/>
        </w:rPr>
        <w:t>
      4) композициялық ойлауды дамытуға арналған жаттығулар (түстің колорит сезімі, композициялық тұтастық сезімі);</w:t>
      </w:r>
    </w:p>
    <w:p>
      <w:pPr>
        <w:spacing w:after="0"/>
        <w:ind w:left="0"/>
        <w:jc w:val="both"/>
      </w:pPr>
      <w:r>
        <w:rPr>
          <w:rFonts w:ascii="Times New Roman"/>
          <w:b w:val="false"/>
          <w:i w:val="false"/>
          <w:color w:val="000000"/>
          <w:sz w:val="28"/>
        </w:rPr>
        <w:t>
      5) композициялық тапсырманы әзірлеуге арналған жаңа материалды меңгеру;</w:t>
      </w:r>
    </w:p>
    <w:p>
      <w:pPr>
        <w:spacing w:after="0"/>
        <w:ind w:left="0"/>
        <w:jc w:val="both"/>
      </w:pPr>
      <w:r>
        <w:rPr>
          <w:rFonts w:ascii="Times New Roman"/>
          <w:b w:val="false"/>
          <w:i w:val="false"/>
          <w:color w:val="000000"/>
          <w:sz w:val="28"/>
        </w:rPr>
        <w:t>
      6) әдеби және мұражай көздері бойынша кейіпкерлердің тұрмыс тарихын және мінездерін зерттеу (кітаптар, костюмдер, журналдар, өнер туындылары).</w:t>
      </w:r>
    </w:p>
    <w:p>
      <w:pPr>
        <w:spacing w:after="0"/>
        <w:ind w:left="0"/>
        <w:jc w:val="both"/>
      </w:pPr>
      <w:r>
        <w:rPr>
          <w:rFonts w:ascii="Times New Roman"/>
          <w:b w:val="false"/>
          <w:i w:val="false"/>
          <w:color w:val="000000"/>
          <w:sz w:val="28"/>
        </w:rPr>
        <w:t>
      41. "Қолданбалы композиция", "Сурет", "Кескіндеме", "Станокті композиция" пәндерінің пәнаралық байланыстары білім алушыларды заттар әлемін тұтас қабылдауға түрткі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42. 2 сыныптағы Бағдарлама талаптары:</w:t>
      </w:r>
    </w:p>
    <w:p>
      <w:pPr>
        <w:spacing w:after="0"/>
        <w:ind w:left="0"/>
        <w:jc w:val="both"/>
      </w:pPr>
      <w:r>
        <w:rPr>
          <w:rFonts w:ascii="Times New Roman"/>
          <w:b w:val="false"/>
          <w:i w:val="false"/>
          <w:color w:val="000000"/>
          <w:sz w:val="28"/>
        </w:rPr>
        <w:t xml:space="preserve">
      1) білім алушы қолданбалы композицияның станокті композициядан айырмашылығын меңгереді, қарапайым композициялық түсініктермен, "сәндік", "өрнек", "симметрия" және "асимметрия" түсініктерімен, дақтың, сызықтың мәнерлілігімен, олардың композициядағы рөлімен танысады; </w:t>
      </w:r>
    </w:p>
    <w:p>
      <w:pPr>
        <w:spacing w:after="0"/>
        <w:ind w:left="0"/>
        <w:jc w:val="both"/>
      </w:pPr>
      <w:r>
        <w:rPr>
          <w:rFonts w:ascii="Times New Roman"/>
          <w:b w:val="false"/>
          <w:i w:val="false"/>
          <w:color w:val="000000"/>
          <w:sz w:val="28"/>
        </w:rPr>
        <w:t>
      2) білім алушы форматты, бейненің жазықтығының өлшемін таңдауды, сәндік композицияның бейнелеу бетін ұйымдастыруды үйренеді, өзара бағыну және үйлесімділік негізінде композицияның бірлігі мен тұтастығын ұстанады, түстік қатынастардың үйлесімділігін сақтайды;</w:t>
      </w:r>
    </w:p>
    <w:p>
      <w:pPr>
        <w:spacing w:after="0"/>
        <w:ind w:left="0"/>
        <w:jc w:val="both"/>
      </w:pPr>
      <w:r>
        <w:rPr>
          <w:rFonts w:ascii="Times New Roman"/>
          <w:b w:val="false"/>
          <w:i w:val="false"/>
          <w:color w:val="000000"/>
          <w:sz w:val="28"/>
        </w:rPr>
        <w:t xml:space="preserve">
      3) білім алушының бейнелі ойлауы, қиялы, көркемдік байқампаздығы, шығармашылық әлеуеті дамиды. </w:t>
      </w:r>
    </w:p>
    <w:p>
      <w:pPr>
        <w:spacing w:after="0"/>
        <w:ind w:left="0"/>
        <w:jc w:val="both"/>
      </w:pPr>
      <w:r>
        <w:rPr>
          <w:rFonts w:ascii="Times New Roman"/>
          <w:b w:val="false"/>
          <w:i w:val="false"/>
          <w:color w:val="000000"/>
          <w:sz w:val="28"/>
        </w:rPr>
        <w:t>
      43.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сабақ. Сәндік-қолданбалы өнері, оның түрлері туралы әңгіме. 2 сыныпта ұсынылған ("ши", батик, ағашқа жазу, бетперде, тұзды қамырдан панно, маржан, жіптермен кестелеу) сәндік-қолданбалы өнері бұйымдарын дайындау технологиясы.</w:t>
      </w:r>
    </w:p>
    <w:p>
      <w:pPr>
        <w:spacing w:after="0"/>
        <w:ind w:left="0"/>
        <w:jc w:val="both"/>
      </w:pPr>
      <w:r>
        <w:rPr>
          <w:rFonts w:ascii="Times New Roman"/>
          <w:b w:val="false"/>
          <w:i w:val="false"/>
          <w:color w:val="000000"/>
          <w:sz w:val="28"/>
        </w:rPr>
        <w:t>
      2-тақырып. Сәндік-қолданбалы өнер түрі мен болашақ бұйымның тақырыбын таңдау. Сәндік-қолданбалы өнер түрлерінің технологиялары туралы жалпы түсінік. Түрлі материалдардың сәндік мүмкіндіктері. Қажетті материалдарды таңдау. Құрал-жабдықтар және материалдармен жұмыс кезіндегі қауіпсіздік техникасы.</w:t>
      </w:r>
    </w:p>
    <w:p>
      <w:pPr>
        <w:spacing w:after="0"/>
        <w:ind w:left="0"/>
        <w:jc w:val="both"/>
      </w:pPr>
      <w:r>
        <w:rPr>
          <w:rFonts w:ascii="Times New Roman"/>
          <w:b w:val="false"/>
          <w:i w:val="false"/>
          <w:color w:val="000000"/>
          <w:sz w:val="28"/>
        </w:rPr>
        <w:t>
      3-тақырып. Негізгі эскиздеу. Композициялық және түстік-тондық шешім. Композициядағы тепе-теңдік пен біртұтастық. Материалды түстік эскизде беру ерекшеліктері.</w:t>
      </w:r>
    </w:p>
    <w:p>
      <w:pPr>
        <w:spacing w:after="0"/>
        <w:ind w:left="0"/>
        <w:jc w:val="both"/>
      </w:pPr>
      <w:r>
        <w:rPr>
          <w:rFonts w:ascii="Times New Roman"/>
          <w:b w:val="false"/>
          <w:i w:val="false"/>
          <w:color w:val="000000"/>
          <w:sz w:val="28"/>
        </w:rPr>
        <w:t>
      4-тақырып. Түрлі құрал-жабдықтарды қолдану кезіндегі қауіпсіздік техникасы. Дайындау технологиясы. Түрлі құрал-жабдықтар мен материалдарды қолдану. Жұмыс орнын ұйымдастыру.</w:t>
      </w:r>
    </w:p>
    <w:p>
      <w:pPr>
        <w:spacing w:after="0"/>
        <w:ind w:left="0"/>
        <w:jc w:val="both"/>
      </w:pPr>
      <w:r>
        <w:rPr>
          <w:rFonts w:ascii="Times New Roman"/>
          <w:b w:val="false"/>
          <w:i w:val="false"/>
          <w:color w:val="000000"/>
          <w:sz w:val="28"/>
        </w:rPr>
        <w:t>
      5-тақырып.Материалмен жұмыс. Түрлі материалдардың сәндік қасиеттері мен орындау техникасының ерекшеліктері.</w:t>
      </w:r>
    </w:p>
    <w:p>
      <w:pPr>
        <w:spacing w:after="0"/>
        <w:ind w:left="0"/>
        <w:jc w:val="both"/>
      </w:pPr>
      <w:r>
        <w:rPr>
          <w:rFonts w:ascii="Times New Roman"/>
          <w:b w:val="false"/>
          <w:i w:val="false"/>
          <w:color w:val="000000"/>
          <w:sz w:val="28"/>
        </w:rPr>
        <w:t>
      Жұмыстарға қойылатын талаптар:</w:t>
      </w:r>
    </w:p>
    <w:p>
      <w:pPr>
        <w:spacing w:after="0"/>
        <w:ind w:left="0"/>
        <w:jc w:val="both"/>
      </w:pPr>
      <w:r>
        <w:rPr>
          <w:rFonts w:ascii="Times New Roman"/>
          <w:b w:val="false"/>
          <w:i w:val="false"/>
          <w:color w:val="000000"/>
          <w:sz w:val="28"/>
        </w:rPr>
        <w:t>
      1) "ши" - техникасы өте көп еңбек сіңіруді қажет ететіндіктен, кішкене көлемдегі ши. Ою-өрнек, күрделі емес композиция, жазықтықтағы шешім мүмкіндігі, яғни көлемді бермей-ақ. Ши кезең-кезеңмен орындалады: эскизге сәйкес иірілген жіппен шиді орау, негіздерін рейкаға жіппен бекіту.</w:t>
      </w:r>
    </w:p>
    <w:p>
      <w:pPr>
        <w:spacing w:after="0"/>
        <w:ind w:left="0"/>
        <w:jc w:val="both"/>
      </w:pPr>
      <w:r>
        <w:rPr>
          <w:rFonts w:ascii="Times New Roman"/>
          <w:b w:val="false"/>
          <w:i w:val="false"/>
          <w:color w:val="000000"/>
          <w:sz w:val="28"/>
        </w:rPr>
        <w:t>
      Материалдары: ши шырпылары, жүннен иірілген жіп, негіздің жіптері, арқауланған немесе жіңішке қармақ бау, рейкалар;</w:t>
      </w:r>
    </w:p>
    <w:p>
      <w:pPr>
        <w:spacing w:after="0"/>
        <w:ind w:left="0"/>
        <w:jc w:val="both"/>
      </w:pPr>
      <w:r>
        <w:rPr>
          <w:rFonts w:ascii="Times New Roman"/>
          <w:b w:val="false"/>
          <w:i w:val="false"/>
          <w:color w:val="000000"/>
          <w:sz w:val="28"/>
        </w:rPr>
        <w:t>
      2) маржанмен, жіптермен кестелеу – эскизге сәйкес матаның бейтарап фонында күрделі емес мотив орындалады. Фонның кеңістігі бос қалады. Жұмыс орындалғанан кейін кестелеу техникасы. Маржаннан сәндік панно орындалады. Материалдар: негізгі мата немесе канва, кергіш немесе кестелеуге арналған кергіш, маржан немесе "мулине" жіптері, багетті рама, инелер, оймақ;</w:t>
      </w:r>
    </w:p>
    <w:p>
      <w:pPr>
        <w:spacing w:after="0"/>
        <w:ind w:left="0"/>
        <w:jc w:val="both"/>
      </w:pPr>
      <w:r>
        <w:rPr>
          <w:rFonts w:ascii="Times New Roman"/>
          <w:b w:val="false"/>
          <w:i w:val="false"/>
          <w:color w:val="000000"/>
          <w:sz w:val="28"/>
        </w:rPr>
        <w:t>
      3) жұмсақ ойыншық – сәндік-жазықтық (қабырғалық) немесе қарапайым пішілген көлемді. Детальдарды пішу сызу бойынша эскизге сәйкес орындалады. Негізгі форма ішіне поролон немесе синтепон салынып тігіледі. Тігістер – ішкі машиналық немесе қолмен жасырын тігіс түрі. Қатты қағаздан негіз қолданылуы мүмкін. Бұйым сәндік элементтермен безендіріледі.</w:t>
      </w:r>
    </w:p>
    <w:p>
      <w:pPr>
        <w:spacing w:after="0"/>
        <w:ind w:left="0"/>
        <w:jc w:val="both"/>
      </w:pPr>
      <w:r>
        <w:rPr>
          <w:rFonts w:ascii="Times New Roman"/>
          <w:b w:val="false"/>
          <w:i w:val="false"/>
          <w:color w:val="000000"/>
          <w:sz w:val="28"/>
        </w:rPr>
        <w:t>
      Материалдар: түрлі фактуралар маталар, калька немесе миллиметрлік қағаз, қатты қағаз, инелер, поролон, синтепон, жасанды жүн, тесьма, түймелер;</w:t>
      </w:r>
    </w:p>
    <w:p>
      <w:pPr>
        <w:spacing w:after="0"/>
        <w:ind w:left="0"/>
        <w:jc w:val="both"/>
      </w:pPr>
      <w:r>
        <w:rPr>
          <w:rFonts w:ascii="Times New Roman"/>
          <w:b w:val="false"/>
          <w:i w:val="false"/>
          <w:color w:val="000000"/>
          <w:sz w:val="28"/>
        </w:rPr>
        <w:t xml:space="preserve">
      4) Батик – суық, түйінді аралас техникада. Сызықтық суретті эскизден матаға түсіру. Суреттің контурын резервті құраммен құрсау. Жұмыс батикке арналған бояулармен орындалады. Композицияда кеңістік берілмеген (түстік "растяжкалардың" көмегімен фонды ойластыру), күрделі емес. </w:t>
      </w:r>
    </w:p>
    <w:p>
      <w:pPr>
        <w:spacing w:after="0"/>
        <w:ind w:left="0"/>
        <w:jc w:val="both"/>
      </w:pPr>
      <w:r>
        <w:rPr>
          <w:rFonts w:ascii="Times New Roman"/>
          <w:b w:val="false"/>
          <w:i w:val="false"/>
          <w:color w:val="000000"/>
          <w:sz w:val="28"/>
        </w:rPr>
        <w:t>
      Материал: кергіш, табиғи немесе жасанды жібек, бөз, батикке арналған бояулар, резервті құрам;</w:t>
      </w:r>
    </w:p>
    <w:p>
      <w:pPr>
        <w:spacing w:after="0"/>
        <w:ind w:left="0"/>
        <w:jc w:val="both"/>
      </w:pPr>
      <w:r>
        <w:rPr>
          <w:rFonts w:ascii="Times New Roman"/>
          <w:b w:val="false"/>
          <w:i w:val="false"/>
          <w:color w:val="000000"/>
          <w:sz w:val="28"/>
        </w:rPr>
        <w:t>
      5) папье-маше – адамның бетінің табиғи өлшеміндегі бетперде немесе кішкене бетперделерден композиция немесе ваза. Ермексаздан форма илеп жасалады. Формаға қағаз қабат-қабат бойынша жапсырылады. Толық кепкен соң жұқа наждақ қағазбен жеңіл өңделеді және ПВА желімімен, ақ гуашьпен грунтталады. Нобайға сәйкес жазу жазылады. Қосымша сәндік элементтер қолданылады. Бұйымға лак жағылады.</w:t>
      </w:r>
    </w:p>
    <w:p>
      <w:pPr>
        <w:spacing w:after="0"/>
        <w:ind w:left="0"/>
        <w:jc w:val="both"/>
      </w:pPr>
      <w:r>
        <w:rPr>
          <w:rFonts w:ascii="Times New Roman"/>
          <w:b w:val="false"/>
          <w:i w:val="false"/>
          <w:color w:val="000000"/>
          <w:sz w:val="28"/>
        </w:rPr>
        <w:t>
      Материал: ермексаз, қағаз немесе папье-маше массасы, поливинилацетат (ПВА) желімі немесе клейстер, жұқа наждак қағаз, гуашь немесе акрил, нитроцеллюлоза (НЦ) немесе (пентафталь) (ПФ);</w:t>
      </w:r>
    </w:p>
    <w:p>
      <w:pPr>
        <w:spacing w:after="0"/>
        <w:ind w:left="0"/>
        <w:jc w:val="both"/>
      </w:pPr>
      <w:r>
        <w:rPr>
          <w:rFonts w:ascii="Times New Roman"/>
          <w:b w:val="false"/>
          <w:i w:val="false"/>
          <w:color w:val="000000"/>
          <w:sz w:val="28"/>
        </w:rPr>
        <w:t>
      6) көркем жазу - ағаш, шыны, керамикадан жасалған сувенирлер. Дайын бұйымдар, ағаш, шыны заттар немесе өз бетімен орындалған керамика қолданылады. Оларға гуашь темпера немесе акрилмен жазылады. Дайын жұмысқа лак жағылады.</w:t>
      </w:r>
    </w:p>
    <w:p>
      <w:pPr>
        <w:spacing w:after="0"/>
        <w:ind w:left="0"/>
        <w:jc w:val="both"/>
      </w:pPr>
      <w:r>
        <w:rPr>
          <w:rFonts w:ascii="Times New Roman"/>
          <w:b w:val="false"/>
          <w:i w:val="false"/>
          <w:color w:val="000000"/>
          <w:sz w:val="28"/>
        </w:rPr>
        <w:t>
      Материалдар: ағаш кәдесый пішіндер, сәндік тақтайшалар, қобдишалар, керамикалық бұйымдар немесе шыны ыдыс, гуашь, темпера, акрил шыны мен керамикаға арналған бояулар, нитроцеллюлоза (НЦ) немесе (пентафталь) (ПФ).</w:t>
      </w:r>
    </w:p>
    <w:p>
      <w:pPr>
        <w:spacing w:after="0"/>
        <w:ind w:left="0"/>
        <w:jc w:val="both"/>
      </w:pPr>
      <w:r>
        <w:rPr>
          <w:rFonts w:ascii="Times New Roman"/>
          <w:b w:val="false"/>
          <w:i w:val="false"/>
          <w:color w:val="000000"/>
          <w:sz w:val="28"/>
        </w:rPr>
        <w:t>
      7) тұзды қамырдан илеп жасау – дөңгелек пластика немесе көлемді композиция. Жасалған пішіндер немесе көлемді композиция элементтері суық немесе ыстық тәсілмен кептіріледі, бояу үшін грунтталады (алдын ала боялған қамыр пайдаланылуы мүмкін). Бұйым нобайға сәйкес жазылады және мата, таспа, сым темір, моншақтар, түймелер, ағаш шарлар сәндік элементтермен толықтырылады.</w:t>
      </w:r>
    </w:p>
    <w:p>
      <w:pPr>
        <w:spacing w:after="0"/>
        <w:ind w:left="0"/>
        <w:jc w:val="both"/>
      </w:pPr>
      <w:r>
        <w:rPr>
          <w:rFonts w:ascii="Times New Roman"/>
          <w:b w:val="false"/>
          <w:i w:val="false"/>
          <w:color w:val="000000"/>
          <w:sz w:val="28"/>
        </w:rPr>
        <w:t>
      Материал: түрлі түстегі тұзды қамыр, гуашь, темпера немесе акрил, ағаш-талшықты плитадан жасалған планшет, "Момент" немесе "супержелім" желімі, планшетті қаптау үшін ата, лак.</w:t>
      </w:r>
    </w:p>
    <w:p>
      <w:pPr>
        <w:spacing w:after="0"/>
        <w:ind w:left="0"/>
        <w:jc w:val="both"/>
      </w:pPr>
      <w:r>
        <w:rPr>
          <w:rFonts w:ascii="Times New Roman"/>
          <w:b w:val="false"/>
          <w:i w:val="false"/>
          <w:color w:val="000000"/>
          <w:sz w:val="28"/>
        </w:rPr>
        <w:t>
      44.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сәндік-қолданбалы өнер түрлерін біледі;</w:t>
      </w:r>
    </w:p>
    <w:p>
      <w:pPr>
        <w:spacing w:after="0"/>
        <w:ind w:left="0"/>
        <w:jc w:val="both"/>
      </w:pPr>
      <w:r>
        <w:rPr>
          <w:rFonts w:ascii="Times New Roman"/>
          <w:b w:val="false"/>
          <w:i w:val="false"/>
          <w:color w:val="000000"/>
          <w:sz w:val="28"/>
        </w:rPr>
        <w:t xml:space="preserve">
      2) қазақ ою-өрнектерінің және ою-өрнектерінің стилистикалық ерекшеліктерін біледі; </w:t>
      </w:r>
    </w:p>
    <w:p>
      <w:pPr>
        <w:spacing w:after="0"/>
        <w:ind w:left="0"/>
        <w:jc w:val="both"/>
      </w:pPr>
      <w:r>
        <w:rPr>
          <w:rFonts w:ascii="Times New Roman"/>
          <w:b w:val="false"/>
          <w:i w:val="false"/>
          <w:color w:val="000000"/>
          <w:sz w:val="28"/>
        </w:rPr>
        <w:t>
      3) тақырып мәселесін шешу үшін алдын ала нобайлауда өз бетінше ізденіс жүргізе алады;</w:t>
      </w:r>
    </w:p>
    <w:p>
      <w:pPr>
        <w:spacing w:after="0"/>
        <w:ind w:left="0"/>
        <w:jc w:val="both"/>
      </w:pPr>
      <w:r>
        <w:rPr>
          <w:rFonts w:ascii="Times New Roman"/>
          <w:b w:val="false"/>
          <w:i w:val="false"/>
          <w:color w:val="000000"/>
          <w:sz w:val="28"/>
        </w:rPr>
        <w:t>
      4) өзінің шығармашылық идеясын жүзеге асыру үшін сәндік-қолданбалы өнерде таңдалған орындау техникасын ескере отырып, композициялық құрылым заңдары, ережелері және тәсілдерін қолдану (кереғарлық пен нюанс, ырғақ пен ырғақтық қозғалыстар, стилизация, симметрия мен асимметрия) дағдыларына ие болған;</w:t>
      </w:r>
    </w:p>
    <w:p>
      <w:pPr>
        <w:spacing w:after="0"/>
        <w:ind w:left="0"/>
        <w:jc w:val="both"/>
      </w:pPr>
      <w:r>
        <w:rPr>
          <w:rFonts w:ascii="Times New Roman"/>
          <w:b w:val="false"/>
          <w:i w:val="false"/>
          <w:color w:val="000000"/>
          <w:sz w:val="28"/>
        </w:rPr>
        <w:t xml:space="preserve">
      5) нобайда сәндік-қолданбалы өнердің таңдап алынған түрінің сипаттамалық ерекшеліктерін жеткізе алады; </w:t>
      </w:r>
    </w:p>
    <w:p>
      <w:pPr>
        <w:spacing w:after="0"/>
        <w:ind w:left="0"/>
        <w:jc w:val="both"/>
      </w:pPr>
      <w:r>
        <w:rPr>
          <w:rFonts w:ascii="Times New Roman"/>
          <w:b w:val="false"/>
          <w:i w:val="false"/>
          <w:color w:val="000000"/>
          <w:sz w:val="28"/>
        </w:rPr>
        <w:t>
      6) нобайдан дайын шығармаға дейінгі жұмысты бірізді жүргізе алады;</w:t>
      </w:r>
    </w:p>
    <w:p>
      <w:pPr>
        <w:spacing w:after="0"/>
        <w:ind w:left="0"/>
        <w:jc w:val="both"/>
      </w:pPr>
      <w:r>
        <w:rPr>
          <w:rFonts w:ascii="Times New Roman"/>
          <w:b w:val="false"/>
          <w:i w:val="false"/>
          <w:color w:val="000000"/>
          <w:sz w:val="28"/>
        </w:rPr>
        <w:t>
      7) сәндік-қолданбалы өнер бұйымдарын дайындалудың түрлі күрделі емес технологиялық тәсілдерін қолдана біледі;</w:t>
      </w:r>
    </w:p>
    <w:p>
      <w:pPr>
        <w:spacing w:after="0"/>
        <w:ind w:left="0"/>
        <w:jc w:val="both"/>
      </w:pPr>
      <w:r>
        <w:rPr>
          <w:rFonts w:ascii="Times New Roman"/>
          <w:b w:val="false"/>
          <w:i w:val="false"/>
          <w:color w:val="000000"/>
          <w:sz w:val="28"/>
        </w:rPr>
        <w:t>
      8) көркемдік бұйымдарды дайындау үшін қажетті материалдарды өз бетімен таңдай алады;</w:t>
      </w:r>
    </w:p>
    <w:p>
      <w:pPr>
        <w:spacing w:after="0"/>
        <w:ind w:left="0"/>
        <w:jc w:val="both"/>
      </w:pPr>
      <w:r>
        <w:rPr>
          <w:rFonts w:ascii="Times New Roman"/>
          <w:b w:val="false"/>
          <w:i w:val="false"/>
          <w:color w:val="000000"/>
          <w:sz w:val="28"/>
        </w:rPr>
        <w:t>
      9) түрлі материалдардың сәндік мүмкіндіктерін қолдана алады;</w:t>
      </w:r>
    </w:p>
    <w:p>
      <w:pPr>
        <w:spacing w:after="0"/>
        <w:ind w:left="0"/>
        <w:jc w:val="both"/>
      </w:pPr>
      <w:r>
        <w:rPr>
          <w:rFonts w:ascii="Times New Roman"/>
          <w:b w:val="false"/>
          <w:i w:val="false"/>
          <w:color w:val="000000"/>
          <w:sz w:val="28"/>
        </w:rPr>
        <w:t>
      10) түрлі аспаптармен және материалдармен жұмыс істеудің алғашқы тәжірибелік дағдыларынына ие;</w:t>
      </w:r>
    </w:p>
    <w:p>
      <w:pPr>
        <w:spacing w:after="0"/>
        <w:ind w:left="0"/>
        <w:jc w:val="both"/>
      </w:pPr>
      <w:r>
        <w:rPr>
          <w:rFonts w:ascii="Times New Roman"/>
          <w:b w:val="false"/>
          <w:i w:val="false"/>
          <w:color w:val="000000"/>
          <w:sz w:val="28"/>
        </w:rPr>
        <w:t>
      11) түрлі құрал-жабдықтар және материалдармен жұмыс істеу кезіндегі қауіпсіздік техникасын біледі және сақтайды;</w:t>
      </w:r>
    </w:p>
    <w:p>
      <w:pPr>
        <w:spacing w:after="0"/>
        <w:ind w:left="0"/>
        <w:jc w:val="both"/>
      </w:pPr>
      <w:r>
        <w:rPr>
          <w:rFonts w:ascii="Times New Roman"/>
          <w:b w:val="false"/>
          <w:i w:val="false"/>
          <w:color w:val="000000"/>
          <w:sz w:val="28"/>
        </w:rPr>
        <w:t>
      12) қауіпсіздік техникасын ескере отырып, өз бетімен жұмыс орнын ұйымдастыра алады.</w:t>
      </w:r>
    </w:p>
    <w:p>
      <w:pPr>
        <w:spacing w:after="0"/>
        <w:ind w:left="0"/>
        <w:jc w:val="both"/>
      </w:pPr>
      <w:r>
        <w:rPr>
          <w:rFonts w:ascii="Times New Roman"/>
          <w:b w:val="false"/>
          <w:i w:val="false"/>
          <w:color w:val="000000"/>
          <w:sz w:val="28"/>
        </w:rPr>
        <w:t xml:space="preserve">
      45. 3 сыныптағы Бағдарлама талаптары: </w:t>
      </w:r>
    </w:p>
    <w:p>
      <w:pPr>
        <w:spacing w:after="0"/>
        <w:ind w:left="0"/>
        <w:jc w:val="both"/>
      </w:pPr>
      <w:r>
        <w:rPr>
          <w:rFonts w:ascii="Times New Roman"/>
          <w:b w:val="false"/>
          <w:i w:val="false"/>
          <w:color w:val="000000"/>
          <w:sz w:val="28"/>
        </w:rPr>
        <w:t>
      1) қолданбалы композиция бойынша дағдылар бекітіледі және тереңдетіледі, сәндік-қолданбалы өнердің түрлерімен жұмыс дағдылары меңгеріледі, тапсырмалардың "жеңілден күрделіге қарай" реті сақталады, білім алушы жеке қағаз беттерінде қысқа жаттығуларды, ұзақ мерзімді жұмыстардың эскиздерін және материалдарда жұмысты орындайды;</w:t>
      </w:r>
    </w:p>
    <w:p>
      <w:pPr>
        <w:spacing w:after="0"/>
        <w:ind w:left="0"/>
        <w:jc w:val="both"/>
      </w:pPr>
      <w:r>
        <w:rPr>
          <w:rFonts w:ascii="Times New Roman"/>
          <w:b w:val="false"/>
          <w:i w:val="false"/>
          <w:color w:val="000000"/>
          <w:sz w:val="28"/>
        </w:rPr>
        <w:t>
      2) қолданбалы композицияның міндеттері тереңдетіледі және күрделендіріледі, табиғи материалдардан композиция құру технологиялары, панорамалық, табиғи, өсімдіктік нақышында стильдеу тәсілдері меңгеріледі;</w:t>
      </w:r>
    </w:p>
    <w:p>
      <w:pPr>
        <w:spacing w:after="0"/>
        <w:ind w:left="0"/>
        <w:jc w:val="both"/>
      </w:pPr>
      <w:r>
        <w:rPr>
          <w:rFonts w:ascii="Times New Roman"/>
          <w:b w:val="false"/>
          <w:i w:val="false"/>
          <w:color w:val="000000"/>
          <w:sz w:val="28"/>
        </w:rPr>
        <w:t>
      3) білім алушы композицияға сәндікті үйлесімді енгізу, көркемдік бейнені құру, композицияға шынайы және абстрактілі бөлшектерді енгізу дағдыларын меңгереді.</w:t>
      </w:r>
    </w:p>
    <w:p>
      <w:pPr>
        <w:spacing w:after="0"/>
        <w:ind w:left="0"/>
        <w:jc w:val="both"/>
      </w:pPr>
      <w:r>
        <w:rPr>
          <w:rFonts w:ascii="Times New Roman"/>
          <w:b w:val="false"/>
          <w:i w:val="false"/>
          <w:color w:val="000000"/>
          <w:sz w:val="28"/>
        </w:rPr>
        <w:t>
      46. 3 сыныптың оқу пәнінің мазмұны.</w:t>
      </w:r>
    </w:p>
    <w:p>
      <w:pPr>
        <w:spacing w:after="0"/>
        <w:ind w:left="0"/>
        <w:jc w:val="both"/>
      </w:pPr>
      <w:r>
        <w:rPr>
          <w:rFonts w:ascii="Times New Roman"/>
          <w:b w:val="false"/>
          <w:i w:val="false"/>
          <w:color w:val="000000"/>
          <w:sz w:val="28"/>
        </w:rPr>
        <w:t>
      1-тақырып: Кіріспе әңгіме 3 сыныптағы қолданбалы композицияның міндеттері. Сәндік-қолданбалы өнері, оның түрлері мен жанрлары туралы әңгіме. Сәндік-қолданбалы өнер түрлерін дайындау технологиясы. Бұл сынып үшін жаңа сәндік-қолданбалы өнер түрлері: гобелен, коллаж, костюм макеті, кілемдер. Композиция тәсілдерін сәндік-қолданбалы сипаттағы жұмыстарды орындауда қолдану.</w:t>
      </w:r>
    </w:p>
    <w:p>
      <w:pPr>
        <w:spacing w:after="0"/>
        <w:ind w:left="0"/>
        <w:jc w:val="both"/>
      </w:pPr>
      <w:r>
        <w:rPr>
          <w:rFonts w:ascii="Times New Roman"/>
          <w:b w:val="false"/>
          <w:i w:val="false"/>
          <w:color w:val="000000"/>
          <w:sz w:val="28"/>
        </w:rPr>
        <w:t>
      2-тақырып: Тақырып пен орындау технологиясын таңдау. Тақырып таңдау. Түрлі сәндік-қолданбалы өнер бұйымдарын орындау технологиясы.</w:t>
      </w:r>
    </w:p>
    <w:p>
      <w:pPr>
        <w:spacing w:after="0"/>
        <w:ind w:left="0"/>
        <w:jc w:val="both"/>
      </w:pPr>
      <w:r>
        <w:rPr>
          <w:rFonts w:ascii="Times New Roman"/>
          <w:b w:val="false"/>
          <w:i w:val="false"/>
          <w:color w:val="000000"/>
          <w:sz w:val="28"/>
        </w:rPr>
        <w:t>
      3-тақырып: Негізгі нобайлау. Композициялық орналастыру. Түстік-реңктңк шешім.</w:t>
      </w:r>
    </w:p>
    <w:p>
      <w:pPr>
        <w:spacing w:after="0"/>
        <w:ind w:left="0"/>
        <w:jc w:val="both"/>
      </w:pPr>
      <w:r>
        <w:rPr>
          <w:rFonts w:ascii="Times New Roman"/>
          <w:b w:val="false"/>
          <w:i w:val="false"/>
          <w:color w:val="000000"/>
          <w:sz w:val="28"/>
        </w:rPr>
        <w:t>
      4-тақырып: Қауіпсіздік техникасы. Түрлі құрал-жабдықтарды қолдану. Жұмыс тәсілдері. Жұмыс орнын ұйымдастыру.</w:t>
      </w:r>
    </w:p>
    <w:p>
      <w:pPr>
        <w:spacing w:after="0"/>
        <w:ind w:left="0"/>
        <w:jc w:val="both"/>
      </w:pPr>
      <w:r>
        <w:rPr>
          <w:rFonts w:ascii="Times New Roman"/>
          <w:b w:val="false"/>
          <w:i w:val="false"/>
          <w:color w:val="000000"/>
          <w:sz w:val="28"/>
        </w:rPr>
        <w:t>
      5-тақырып: Материалмен жұмыс. Орындау технологиясы. Түрлі материалдардың сәндік мүмкіндік былғары. Қажетті материалды таңдау. Түрлі материалдар мен олардың ерекшеліктері.</w:t>
      </w:r>
    </w:p>
    <w:p>
      <w:pPr>
        <w:spacing w:after="0"/>
        <w:ind w:left="0"/>
        <w:jc w:val="both"/>
      </w:pPr>
      <w:r>
        <w:rPr>
          <w:rFonts w:ascii="Times New Roman"/>
          <w:b w:val="false"/>
          <w:i w:val="false"/>
          <w:color w:val="000000"/>
          <w:sz w:val="28"/>
        </w:rPr>
        <w:t>
      47.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сәндік-қолданбалы өнердің жаңа түрлерінің негізгі ерекшеліктерін біледі: гобелен, кілем тоқу, көркемдік керамика, коллаж, костюм макеті, былғарыдан көркемдік бұйымдар;</w:t>
      </w:r>
    </w:p>
    <w:p>
      <w:pPr>
        <w:spacing w:after="0"/>
        <w:ind w:left="0"/>
        <w:jc w:val="both"/>
      </w:pPr>
      <w:r>
        <w:rPr>
          <w:rFonts w:ascii="Times New Roman"/>
          <w:b w:val="false"/>
          <w:i w:val="false"/>
          <w:color w:val="000000"/>
          <w:sz w:val="28"/>
        </w:rPr>
        <w:t>
      2) арнайы терминологияны біледі;</w:t>
      </w:r>
    </w:p>
    <w:p>
      <w:pPr>
        <w:spacing w:after="0"/>
        <w:ind w:left="0"/>
        <w:jc w:val="both"/>
      </w:pPr>
      <w:r>
        <w:rPr>
          <w:rFonts w:ascii="Times New Roman"/>
          <w:b w:val="false"/>
          <w:i w:val="false"/>
          <w:color w:val="000000"/>
          <w:sz w:val="28"/>
        </w:rPr>
        <w:t>
      3) өзін-өзі дамыту мақсатында өзінің шығармашылық мүмкіндіктерін кеңейте отырып, сәндік-қолданбалы өнердің жаңа түрлерін саналы түрде меңгере алады;</w:t>
      </w:r>
    </w:p>
    <w:p>
      <w:pPr>
        <w:spacing w:after="0"/>
        <w:ind w:left="0"/>
        <w:jc w:val="both"/>
      </w:pPr>
      <w:r>
        <w:rPr>
          <w:rFonts w:ascii="Times New Roman"/>
          <w:b w:val="false"/>
          <w:i w:val="false"/>
          <w:color w:val="000000"/>
          <w:sz w:val="28"/>
        </w:rPr>
        <w:t>
      4) өз бетімен сәндік-қолданбалы өнердің түрлерін таңдай алады және жобалық әзірлеме мен ары қарай дайындау үшін нақты бұйымды анықтай алады;</w:t>
      </w:r>
    </w:p>
    <w:p>
      <w:pPr>
        <w:spacing w:after="0"/>
        <w:ind w:left="0"/>
        <w:jc w:val="both"/>
      </w:pPr>
      <w:r>
        <w:rPr>
          <w:rFonts w:ascii="Times New Roman"/>
          <w:b w:val="false"/>
          <w:i w:val="false"/>
          <w:color w:val="000000"/>
          <w:sz w:val="28"/>
        </w:rPr>
        <w:t>
      5) жинақталған білім негізінде көркемдік және функционалдық қасиеттері, размерлері, болашақ бұйымды дайындаудың материалдары мен технологиясын толық көрсете алатын нобайлық жобаларды әзірлеу алады;</w:t>
      </w:r>
    </w:p>
    <w:p>
      <w:pPr>
        <w:spacing w:after="0"/>
        <w:ind w:left="0"/>
        <w:jc w:val="both"/>
      </w:pPr>
      <w:r>
        <w:rPr>
          <w:rFonts w:ascii="Times New Roman"/>
          <w:b w:val="false"/>
          <w:i w:val="false"/>
          <w:color w:val="000000"/>
          <w:sz w:val="28"/>
        </w:rPr>
        <w:t>
      6) болашақ бұйым үшін өз бетімен оның сәндік және функционалдық ерекшеліктеріне сәйкес материалдар таңдай алады;</w:t>
      </w:r>
    </w:p>
    <w:p>
      <w:pPr>
        <w:spacing w:after="0"/>
        <w:ind w:left="0"/>
        <w:jc w:val="both"/>
      </w:pPr>
      <w:r>
        <w:rPr>
          <w:rFonts w:ascii="Times New Roman"/>
          <w:b w:val="false"/>
          <w:i w:val="false"/>
          <w:color w:val="000000"/>
          <w:sz w:val="28"/>
        </w:rPr>
        <w:t>
      7) әрекеттің барлық жағдайында өзінің таңдауын негіздей алады;</w:t>
      </w:r>
    </w:p>
    <w:p>
      <w:pPr>
        <w:spacing w:after="0"/>
        <w:ind w:left="0"/>
        <w:jc w:val="both"/>
      </w:pPr>
      <w:r>
        <w:rPr>
          <w:rFonts w:ascii="Times New Roman"/>
          <w:b w:val="false"/>
          <w:i w:val="false"/>
          <w:color w:val="000000"/>
          <w:sz w:val="28"/>
        </w:rPr>
        <w:t>
      8) тәжірибелік жұмысты таңдап алынған қолданбалы өнерде қолданылатын технологиялық тәсілдерді қолдана отырып орындай алады;</w:t>
      </w:r>
    </w:p>
    <w:p>
      <w:pPr>
        <w:spacing w:after="0"/>
        <w:ind w:left="0"/>
        <w:jc w:val="both"/>
      </w:pPr>
      <w:r>
        <w:rPr>
          <w:rFonts w:ascii="Times New Roman"/>
          <w:b w:val="false"/>
          <w:i w:val="false"/>
          <w:color w:val="000000"/>
          <w:sz w:val="28"/>
        </w:rPr>
        <w:t>
      9) форма мен декор бірлігін түсіну негізінде заттарды әшекейлеу тәсілдері және дағдыларын меңгерген;</w:t>
      </w:r>
    </w:p>
    <w:p>
      <w:pPr>
        <w:spacing w:after="0"/>
        <w:ind w:left="0"/>
        <w:jc w:val="both"/>
      </w:pPr>
      <w:r>
        <w:rPr>
          <w:rFonts w:ascii="Times New Roman"/>
          <w:b w:val="false"/>
          <w:i w:val="false"/>
          <w:color w:val="000000"/>
          <w:sz w:val="28"/>
        </w:rPr>
        <w:t>
      10) бұйымды орындауда таңдап алынған техникада жұмысты өз бетімен, бірізділікпен орындайды;</w:t>
      </w:r>
    </w:p>
    <w:p>
      <w:pPr>
        <w:spacing w:after="0"/>
        <w:ind w:left="0"/>
        <w:jc w:val="both"/>
      </w:pPr>
      <w:r>
        <w:rPr>
          <w:rFonts w:ascii="Times New Roman"/>
          <w:b w:val="false"/>
          <w:i w:val="false"/>
          <w:color w:val="000000"/>
          <w:sz w:val="28"/>
        </w:rPr>
        <w:t>
      11) түрлі құрал-жабдықтармен жұмыс істеудің тәжірибелік дағдыларына ие;</w:t>
      </w:r>
    </w:p>
    <w:p>
      <w:pPr>
        <w:spacing w:after="0"/>
        <w:ind w:left="0"/>
        <w:jc w:val="both"/>
      </w:pPr>
      <w:r>
        <w:rPr>
          <w:rFonts w:ascii="Times New Roman"/>
          <w:b w:val="false"/>
          <w:i w:val="false"/>
          <w:color w:val="000000"/>
          <w:sz w:val="28"/>
        </w:rPr>
        <w:t>
      12) жұмыстың қауіпсіз тәсілдерін туралы білімді ескере отырып, қажетті құрал-жабдықтарды пайдалана алады ;</w:t>
      </w:r>
    </w:p>
    <w:p>
      <w:pPr>
        <w:spacing w:after="0"/>
        <w:ind w:left="0"/>
        <w:jc w:val="both"/>
      </w:pPr>
      <w:r>
        <w:rPr>
          <w:rFonts w:ascii="Times New Roman"/>
          <w:b w:val="false"/>
          <w:i w:val="false"/>
          <w:color w:val="000000"/>
          <w:sz w:val="28"/>
        </w:rPr>
        <w:t>
      13) қауіпсіздік техникасын ескере отырып, жұмыс орнын өз бетімен ұйымдастыра алады.</w:t>
      </w:r>
    </w:p>
    <w:p>
      <w:pPr>
        <w:spacing w:after="0"/>
        <w:ind w:left="0"/>
        <w:jc w:val="both"/>
      </w:pPr>
      <w:r>
        <w:rPr>
          <w:rFonts w:ascii="Times New Roman"/>
          <w:b w:val="false"/>
          <w:i w:val="false"/>
          <w:color w:val="000000"/>
          <w:sz w:val="28"/>
        </w:rPr>
        <w:t>
      48. 4 сыныптағы Бағдарлама талаптары:</w:t>
      </w:r>
    </w:p>
    <w:p>
      <w:pPr>
        <w:spacing w:after="0"/>
        <w:ind w:left="0"/>
        <w:jc w:val="both"/>
      </w:pPr>
      <w:r>
        <w:rPr>
          <w:rFonts w:ascii="Times New Roman"/>
          <w:b w:val="false"/>
          <w:i w:val="false"/>
          <w:color w:val="000000"/>
          <w:sz w:val="28"/>
        </w:rPr>
        <w:t>
      1) білім алушы сәндік-қолданбалы өнердің түрлерінің технологияларымен (металды көркемдеп өңдеу, коллаж, гобелен, костюнің макеті), әртүрлі материалдардың сәндік мүмкіндіктерімен, құралдармен жұмыс істеу тәсілдерімен танысады;</w:t>
      </w:r>
    </w:p>
    <w:p>
      <w:pPr>
        <w:spacing w:after="0"/>
        <w:ind w:left="0"/>
        <w:jc w:val="both"/>
      </w:pPr>
      <w:r>
        <w:rPr>
          <w:rFonts w:ascii="Times New Roman"/>
          <w:b w:val="false"/>
          <w:i w:val="false"/>
          <w:color w:val="000000"/>
          <w:sz w:val="28"/>
        </w:rPr>
        <w:t>
      2) бейнелі ойлау, бейнені стильдеу, қандай да бір материалды таңдау және оны сәндік композиция жасау кезінде сауатты қолдану, шығармашылық процестің мәні туралы түсінікті меңгеру, сәндік композициямен ретімен жұмыс жүргізу білігі әрі қарай жетілдіріледі;</w:t>
      </w:r>
    </w:p>
    <w:p>
      <w:pPr>
        <w:spacing w:after="0"/>
        <w:ind w:left="0"/>
        <w:jc w:val="both"/>
      </w:pPr>
      <w:r>
        <w:rPr>
          <w:rFonts w:ascii="Times New Roman"/>
          <w:b w:val="false"/>
          <w:i w:val="false"/>
          <w:color w:val="000000"/>
          <w:sz w:val="28"/>
        </w:rPr>
        <w:t xml:space="preserve">
      3) сәндік-қолданбалы өнер бұйымдарын әзірлеу технологиясы меңгеріледі: "чий", батик, ағашқа жазу, тұзды қамырдан панно жасау, бисермен, жіптермен тігу, көркемдік жазу, костюмнің макеті, коллаж, ілмелі кілемше, теріден жасалған көркемдік бұйымдар, ағашқы, металды, тасты көркемдеп өңдеу. </w:t>
      </w:r>
    </w:p>
    <w:p>
      <w:pPr>
        <w:spacing w:after="0"/>
        <w:ind w:left="0"/>
        <w:jc w:val="both"/>
      </w:pPr>
      <w:r>
        <w:rPr>
          <w:rFonts w:ascii="Times New Roman"/>
          <w:b w:val="false"/>
          <w:i w:val="false"/>
          <w:color w:val="000000"/>
          <w:sz w:val="28"/>
        </w:rPr>
        <w:t>
      49. 4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Тақырып 1. Кіріспе әңгіме. 4 сыныптағы қолданбалы композицияның міндеттері. Сәндік-қолданбалы өнер бұйымдарын ("ши", батик, ағашқа жазу, тұздалған қамырдан панно, маржанмен, жіптермен кестелеу, көркемдік жазу, костюм макеті,коллаж, гобелен, ілгекті кілемше, былғарыдан көркемдік бұйымдар, ағаш, металл, тасты көркемдік өңдеу) дайындау технологиясы.</w:t>
      </w:r>
    </w:p>
    <w:p>
      <w:pPr>
        <w:spacing w:after="0"/>
        <w:ind w:left="0"/>
        <w:jc w:val="both"/>
      </w:pPr>
      <w:r>
        <w:rPr>
          <w:rFonts w:ascii="Times New Roman"/>
          <w:b w:val="false"/>
          <w:i w:val="false"/>
          <w:color w:val="000000"/>
          <w:sz w:val="28"/>
        </w:rPr>
        <w:t>
      2-тақырып: Тақырып пен сәндік-қолданбалы өнер түрін анықтау. Композициялық орналасу. Сәндік композициядағы түстік-тондық шешім. Орындау техникасы.</w:t>
      </w:r>
    </w:p>
    <w:p>
      <w:pPr>
        <w:spacing w:after="0"/>
        <w:ind w:left="0"/>
        <w:jc w:val="both"/>
      </w:pPr>
      <w:r>
        <w:rPr>
          <w:rFonts w:ascii="Times New Roman"/>
          <w:b w:val="false"/>
          <w:i w:val="false"/>
          <w:color w:val="000000"/>
          <w:sz w:val="28"/>
        </w:rPr>
        <w:t>
      3-тақырып: Негізгі эскиздеу. Композициялық және түстік-реңктік шешімдер. Нобайда аталған түрдің мазмұнды ерекшеліктерінің "имитациясы".</w:t>
      </w:r>
    </w:p>
    <w:p>
      <w:pPr>
        <w:spacing w:after="0"/>
        <w:ind w:left="0"/>
        <w:jc w:val="both"/>
      </w:pPr>
      <w:r>
        <w:rPr>
          <w:rFonts w:ascii="Times New Roman"/>
          <w:b w:val="false"/>
          <w:i w:val="false"/>
          <w:color w:val="000000"/>
          <w:sz w:val="28"/>
        </w:rPr>
        <w:t>
      4-тақырып. Қауіпсіздік техникасы бойынша әңгіме. Түрлі құрал-жабдықтарды қолдану. Түрлі сәндік-қолданбалы өнер түрлерінің технологиялары туралы жалпы түсінік. Түрлі материалдардың сәндік мүмкіндіктері. Қажетті материалдарды таңдау. Құрал-жабдықтар және материалдармен жұмыс кезіндегі қауіпсіздік техникасы.</w:t>
      </w:r>
    </w:p>
    <w:p>
      <w:pPr>
        <w:spacing w:after="0"/>
        <w:ind w:left="0"/>
        <w:jc w:val="both"/>
      </w:pPr>
      <w:r>
        <w:rPr>
          <w:rFonts w:ascii="Times New Roman"/>
          <w:b w:val="false"/>
          <w:i w:val="false"/>
          <w:color w:val="000000"/>
          <w:sz w:val="28"/>
        </w:rPr>
        <w:t>
      5-тақырып: Материалмен жұмыс. Жұмыс кезеңдері. Материалдардың ерекшеліктері. Бұйымды дайындау технологиясы. Түрлі құрал-жабдықтармен жұмыс тәсілдері.</w:t>
      </w:r>
    </w:p>
    <w:p>
      <w:pPr>
        <w:spacing w:after="0"/>
        <w:ind w:left="0"/>
        <w:jc w:val="both"/>
      </w:pPr>
      <w:r>
        <w:rPr>
          <w:rFonts w:ascii="Times New Roman"/>
          <w:b w:val="false"/>
          <w:i w:val="false"/>
          <w:color w:val="000000"/>
          <w:sz w:val="28"/>
        </w:rPr>
        <w:t>
      50.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сәндік-қолданбалы өнер технологияларының мен терминдері біледі;</w:t>
      </w:r>
    </w:p>
    <w:p>
      <w:pPr>
        <w:spacing w:after="0"/>
        <w:ind w:left="0"/>
        <w:jc w:val="both"/>
      </w:pPr>
      <w:r>
        <w:rPr>
          <w:rFonts w:ascii="Times New Roman"/>
          <w:b w:val="false"/>
          <w:i w:val="false"/>
          <w:color w:val="000000"/>
          <w:sz w:val="28"/>
        </w:rPr>
        <w:t>
      2) сәндік-қолданбалы өнер шығармаларында көркем бейнелерді құру үшін бейнелеу мен техникалық құралдарды саналы түрде таңдай алу;</w:t>
      </w:r>
    </w:p>
    <w:p>
      <w:pPr>
        <w:spacing w:after="0"/>
        <w:ind w:left="0"/>
        <w:jc w:val="both"/>
      </w:pPr>
      <w:r>
        <w:rPr>
          <w:rFonts w:ascii="Times New Roman"/>
          <w:b w:val="false"/>
          <w:i w:val="false"/>
          <w:color w:val="000000"/>
          <w:sz w:val="28"/>
        </w:rPr>
        <w:t>
      3) үйлесімді түстік үйлестіру мүмкіндіктерін сауатты пайдалана алады;</w:t>
      </w:r>
    </w:p>
    <w:p>
      <w:pPr>
        <w:spacing w:after="0"/>
        <w:ind w:left="0"/>
        <w:jc w:val="both"/>
      </w:pPr>
      <w:r>
        <w:rPr>
          <w:rFonts w:ascii="Times New Roman"/>
          <w:b w:val="false"/>
          <w:i w:val="false"/>
          <w:color w:val="000000"/>
          <w:sz w:val="28"/>
        </w:rPr>
        <w:t>
      4) өзінің шығармашылық жұмысында материалдардың созылғыштық мүмкіндіктерін біледі және қолдана алады;</w:t>
      </w:r>
    </w:p>
    <w:p>
      <w:pPr>
        <w:spacing w:after="0"/>
        <w:ind w:left="0"/>
        <w:jc w:val="both"/>
      </w:pPr>
      <w:r>
        <w:rPr>
          <w:rFonts w:ascii="Times New Roman"/>
          <w:b w:val="false"/>
          <w:i w:val="false"/>
          <w:color w:val="000000"/>
          <w:sz w:val="28"/>
        </w:rPr>
        <w:t>
      5) қажетті құрал-жабдықтарды сенімді пайдалана алады;</w:t>
      </w:r>
    </w:p>
    <w:p>
      <w:pPr>
        <w:spacing w:after="0"/>
        <w:ind w:left="0"/>
        <w:jc w:val="both"/>
      </w:pPr>
      <w:r>
        <w:rPr>
          <w:rFonts w:ascii="Times New Roman"/>
          <w:b w:val="false"/>
          <w:i w:val="false"/>
          <w:color w:val="000000"/>
          <w:sz w:val="28"/>
        </w:rPr>
        <w:t>
      6) білім алушылардың таңдауына сәйкес ұсынылған сәндік-қолданбалы өнер бойынша бұйымдардың түрлі технологиялық тәсілдерін меңгерген;</w:t>
      </w:r>
    </w:p>
    <w:p>
      <w:pPr>
        <w:spacing w:after="0"/>
        <w:ind w:left="0"/>
        <w:jc w:val="both"/>
      </w:pPr>
      <w:r>
        <w:rPr>
          <w:rFonts w:ascii="Times New Roman"/>
          <w:b w:val="false"/>
          <w:i w:val="false"/>
          <w:color w:val="000000"/>
          <w:sz w:val="28"/>
        </w:rPr>
        <w:t>
      7) композицияны құру кезінде төмендегі ережелер мен құралдарды қолдана біледі: тепе-теңдік, тұтастылық, статика, динамикасы, ашық және жабық композиция, симметрия және асимметрия, сюжеттік-мағыналық орталық;</w:t>
      </w:r>
    </w:p>
    <w:p>
      <w:pPr>
        <w:spacing w:after="0"/>
        <w:ind w:left="0"/>
        <w:jc w:val="both"/>
      </w:pPr>
      <w:r>
        <w:rPr>
          <w:rFonts w:ascii="Times New Roman"/>
          <w:b w:val="false"/>
          <w:i w:val="false"/>
          <w:color w:val="000000"/>
          <w:sz w:val="28"/>
        </w:rPr>
        <w:t>
      8) композициялық ойлау негіздерін біледі;</w:t>
      </w:r>
    </w:p>
    <w:p>
      <w:pPr>
        <w:spacing w:after="0"/>
        <w:ind w:left="0"/>
        <w:jc w:val="both"/>
      </w:pPr>
      <w:r>
        <w:rPr>
          <w:rFonts w:ascii="Times New Roman"/>
          <w:b w:val="false"/>
          <w:i w:val="false"/>
          <w:color w:val="000000"/>
          <w:sz w:val="28"/>
        </w:rPr>
        <w:t>
      9) сәндік композициялардың құрылымын талдай алады;</w:t>
      </w:r>
    </w:p>
    <w:p>
      <w:pPr>
        <w:spacing w:after="0"/>
        <w:ind w:left="0"/>
        <w:jc w:val="both"/>
      </w:pPr>
      <w:r>
        <w:rPr>
          <w:rFonts w:ascii="Times New Roman"/>
          <w:b w:val="false"/>
          <w:i w:val="false"/>
          <w:color w:val="000000"/>
          <w:sz w:val="28"/>
        </w:rPr>
        <w:t>
      10) бұйымдарды нақыштаужәне нақышты композициялар жасай алады;</w:t>
      </w:r>
    </w:p>
    <w:p>
      <w:pPr>
        <w:spacing w:after="0"/>
        <w:ind w:left="0"/>
        <w:jc w:val="both"/>
      </w:pPr>
      <w:r>
        <w:rPr>
          <w:rFonts w:ascii="Times New Roman"/>
          <w:b w:val="false"/>
          <w:i w:val="false"/>
          <w:color w:val="000000"/>
          <w:sz w:val="28"/>
        </w:rPr>
        <w:t>
      11) шығармашылық өзін-өзі дамытуға, эксперименттік ізденістер арқылы жеке жетістіктерді қалыптастыруға, алынған білім мен тәжірбиелік дағдыларды жинақтауға, материалдардың күтпеген комбинациялары мен жаңа өңдеу тәсілдерін, орындаудың аралас техникасын іздеуге, сонымен қатар, композиция негіздері мен көркемдік талғам туралы білімдеріне сүйенге отырып, нақыштықэклектикан қолдануға ұмтылады;</w:t>
      </w:r>
    </w:p>
    <w:p>
      <w:pPr>
        <w:spacing w:after="0"/>
        <w:ind w:left="0"/>
        <w:jc w:val="both"/>
      </w:pPr>
      <w:r>
        <w:rPr>
          <w:rFonts w:ascii="Times New Roman"/>
          <w:b w:val="false"/>
          <w:i w:val="false"/>
          <w:color w:val="000000"/>
          <w:sz w:val="28"/>
        </w:rPr>
        <w:t>
      12) тікенекті және кесетін құрал-жабдықтар, уландыратын материалдармен (лактар, еріткіштер) жұмыс істеу кезінде қауіпсіздік техникасын бұлжытпай орындау.</w:t>
      </w:r>
    </w:p>
    <w:p>
      <w:pPr>
        <w:spacing w:after="0"/>
        <w:ind w:left="0"/>
        <w:jc w:val="both"/>
      </w:pPr>
      <w:r>
        <w:rPr>
          <w:rFonts w:ascii="Times New Roman"/>
          <w:b w:val="false"/>
          <w:i w:val="false"/>
          <w:color w:val="000000"/>
          <w:sz w:val="28"/>
        </w:rPr>
        <w:t>
      51. Бағдарламаны игеруден күтілетін нәтижелер.</w:t>
      </w:r>
    </w:p>
    <w:p>
      <w:pPr>
        <w:spacing w:after="0"/>
        <w:ind w:left="0"/>
        <w:jc w:val="both"/>
      </w:pPr>
      <w:r>
        <w:rPr>
          <w:rFonts w:ascii="Times New Roman"/>
          <w:b w:val="false"/>
          <w:i w:val="false"/>
          <w:color w:val="000000"/>
          <w:sz w:val="28"/>
        </w:rPr>
        <w:t xml:space="preserve">
      Түлек біледі: </w:t>
      </w:r>
    </w:p>
    <w:p>
      <w:pPr>
        <w:spacing w:after="0"/>
        <w:ind w:left="0"/>
        <w:jc w:val="both"/>
      </w:pPr>
      <w:r>
        <w:rPr>
          <w:rFonts w:ascii="Times New Roman"/>
          <w:b w:val="false"/>
          <w:i w:val="false"/>
          <w:color w:val="000000"/>
          <w:sz w:val="28"/>
        </w:rPr>
        <w:t>
      1) сәндік композицияның заңдарын және берілген тақырыпты ашуда оларды қолдануды;</w:t>
      </w:r>
    </w:p>
    <w:p>
      <w:pPr>
        <w:spacing w:after="0"/>
        <w:ind w:left="0"/>
        <w:jc w:val="both"/>
      </w:pPr>
      <w:r>
        <w:rPr>
          <w:rFonts w:ascii="Times New Roman"/>
          <w:b w:val="false"/>
          <w:i w:val="false"/>
          <w:color w:val="000000"/>
          <w:sz w:val="28"/>
        </w:rPr>
        <w:t>
      2) заманауи өнерді дамытудың негізгі заңдылықтарын;</w:t>
      </w:r>
    </w:p>
    <w:p>
      <w:pPr>
        <w:spacing w:after="0"/>
        <w:ind w:left="0"/>
        <w:jc w:val="both"/>
      </w:pPr>
      <w:r>
        <w:rPr>
          <w:rFonts w:ascii="Times New Roman"/>
          <w:b w:val="false"/>
          <w:i w:val="false"/>
          <w:color w:val="000000"/>
          <w:sz w:val="28"/>
        </w:rPr>
        <w:t>
      3) бейнелеудің негізгі композициялық құралдарын;</w:t>
      </w:r>
    </w:p>
    <w:p>
      <w:pPr>
        <w:spacing w:after="0"/>
        <w:ind w:left="0"/>
        <w:jc w:val="both"/>
      </w:pPr>
      <w:r>
        <w:rPr>
          <w:rFonts w:ascii="Times New Roman"/>
          <w:b w:val="false"/>
          <w:i w:val="false"/>
          <w:color w:val="000000"/>
          <w:sz w:val="28"/>
        </w:rPr>
        <w:t>
      4) композицияны құрудың негізгі заңдылықтарын;</w:t>
      </w:r>
    </w:p>
    <w:p>
      <w:pPr>
        <w:spacing w:after="0"/>
        <w:ind w:left="0"/>
        <w:jc w:val="both"/>
      </w:pPr>
      <w:r>
        <w:rPr>
          <w:rFonts w:ascii="Times New Roman"/>
          <w:b w:val="false"/>
          <w:i w:val="false"/>
          <w:color w:val="000000"/>
          <w:sz w:val="28"/>
        </w:rPr>
        <w:t>
      5) сәндік композицияның мәнерлік және бейнелеу құралдары;</w:t>
      </w:r>
    </w:p>
    <w:p>
      <w:pPr>
        <w:spacing w:after="0"/>
        <w:ind w:left="0"/>
        <w:jc w:val="both"/>
      </w:pPr>
      <w:r>
        <w:rPr>
          <w:rFonts w:ascii="Times New Roman"/>
          <w:b w:val="false"/>
          <w:i w:val="false"/>
          <w:color w:val="000000"/>
          <w:sz w:val="28"/>
        </w:rPr>
        <w:t>
      6) композицияны құру кезіндегі материалдарды, құралдарды және техникаларды;</w:t>
      </w:r>
    </w:p>
    <w:p>
      <w:pPr>
        <w:spacing w:after="0"/>
        <w:ind w:left="0"/>
        <w:jc w:val="both"/>
      </w:pPr>
      <w:r>
        <w:rPr>
          <w:rFonts w:ascii="Times New Roman"/>
          <w:b w:val="false"/>
          <w:i w:val="false"/>
          <w:color w:val="000000"/>
          <w:sz w:val="28"/>
        </w:rPr>
        <w:t>
      7) стильдеудің ережелері мен ерекшеліктерін;</w:t>
      </w:r>
    </w:p>
    <w:p>
      <w:pPr>
        <w:spacing w:after="0"/>
        <w:ind w:left="0"/>
        <w:jc w:val="both"/>
      </w:pPr>
      <w:r>
        <w:rPr>
          <w:rFonts w:ascii="Times New Roman"/>
          <w:b w:val="false"/>
          <w:i w:val="false"/>
          <w:color w:val="000000"/>
          <w:sz w:val="28"/>
        </w:rPr>
        <w:t>
      8) түстанудың негіздерін;</w:t>
      </w:r>
    </w:p>
    <w:p>
      <w:pPr>
        <w:spacing w:after="0"/>
        <w:ind w:left="0"/>
        <w:jc w:val="both"/>
      </w:pPr>
      <w:r>
        <w:rPr>
          <w:rFonts w:ascii="Times New Roman"/>
          <w:b w:val="false"/>
          <w:i w:val="false"/>
          <w:color w:val="000000"/>
          <w:sz w:val="28"/>
        </w:rPr>
        <w:t>
      9) сұлба, өлшемділік, композицияның сюжеттік-композициялық орталығының тепе-теңдігі, ритм, статика, динамика түсініктерін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табиғи формаларды өз бетінше стильдей отырып, сәндік композицияны орындауды;</w:t>
      </w:r>
    </w:p>
    <w:p>
      <w:pPr>
        <w:spacing w:after="0"/>
        <w:ind w:left="0"/>
        <w:jc w:val="both"/>
      </w:pPr>
      <w:r>
        <w:rPr>
          <w:rFonts w:ascii="Times New Roman"/>
          <w:b w:val="false"/>
          <w:i w:val="false"/>
          <w:color w:val="000000"/>
          <w:sz w:val="28"/>
        </w:rPr>
        <w:t>
      2) сәндік композицияны құруға арналған бейнелеу элементтерін қолдануды (сызық, ритм, сұлба, символ);</w:t>
      </w:r>
    </w:p>
    <w:p>
      <w:pPr>
        <w:spacing w:after="0"/>
        <w:ind w:left="0"/>
        <w:jc w:val="both"/>
      </w:pPr>
      <w:r>
        <w:rPr>
          <w:rFonts w:ascii="Times New Roman"/>
          <w:b w:val="false"/>
          <w:i w:val="false"/>
          <w:color w:val="000000"/>
          <w:sz w:val="28"/>
        </w:rPr>
        <w:t>
      3) текстильмен, аппликация техникасында қағазбен, табиғи материалдармен жұмыс істеуді;</w:t>
      </w:r>
    </w:p>
    <w:p>
      <w:pPr>
        <w:spacing w:after="0"/>
        <w:ind w:left="0"/>
        <w:jc w:val="both"/>
      </w:pPr>
      <w:r>
        <w:rPr>
          <w:rFonts w:ascii="Times New Roman"/>
          <w:b w:val="false"/>
          <w:i w:val="false"/>
          <w:color w:val="000000"/>
          <w:sz w:val="28"/>
        </w:rPr>
        <w:t>
      4) тушьпен және пастельмен, әртүрлі бояу түрлерімен (акварель, гуашь, акрил, батикқа арналған бояулар) жұмыс істеуді;</w:t>
      </w:r>
    </w:p>
    <w:p>
      <w:pPr>
        <w:spacing w:after="0"/>
        <w:ind w:left="0"/>
        <w:jc w:val="both"/>
      </w:pPr>
      <w:r>
        <w:rPr>
          <w:rFonts w:ascii="Times New Roman"/>
          <w:b w:val="false"/>
          <w:i w:val="false"/>
          <w:color w:val="000000"/>
          <w:sz w:val="28"/>
        </w:rPr>
        <w:t>
      5) сауатты таңдалған реңктік түстік қатынастармен композицияның түстік үйлесімділігін құруды;</w:t>
      </w:r>
    </w:p>
    <w:p>
      <w:pPr>
        <w:spacing w:after="0"/>
        <w:ind w:left="0"/>
        <w:jc w:val="both"/>
      </w:pPr>
      <w:r>
        <w:rPr>
          <w:rFonts w:ascii="Times New Roman"/>
          <w:b w:val="false"/>
          <w:i w:val="false"/>
          <w:color w:val="000000"/>
          <w:sz w:val="28"/>
        </w:rPr>
        <w:t xml:space="preserve">
      6) композицияға сәндікті үйлесімді енгізуді; </w:t>
      </w:r>
    </w:p>
    <w:p>
      <w:pPr>
        <w:spacing w:after="0"/>
        <w:ind w:left="0"/>
        <w:jc w:val="both"/>
      </w:pPr>
      <w:r>
        <w:rPr>
          <w:rFonts w:ascii="Times New Roman"/>
          <w:b w:val="false"/>
          <w:i w:val="false"/>
          <w:color w:val="000000"/>
          <w:sz w:val="28"/>
        </w:rPr>
        <w:t>
      7) көркемдік бейнелерді жасауды;</w:t>
      </w:r>
    </w:p>
    <w:p>
      <w:pPr>
        <w:spacing w:after="0"/>
        <w:ind w:left="0"/>
        <w:jc w:val="both"/>
      </w:pPr>
      <w:r>
        <w:rPr>
          <w:rFonts w:ascii="Times New Roman"/>
          <w:b w:val="false"/>
          <w:i w:val="false"/>
          <w:color w:val="000000"/>
          <w:sz w:val="28"/>
        </w:rPr>
        <w:t>
      8) бейнелі ойлауды, бейнені стильдеуді, қандай да бір колоритті таңдауды, сәндік композицияның түстік қатарын біледі.</w:t>
      </w:r>
    </w:p>
    <w:p>
      <w:pPr>
        <w:spacing w:after="0"/>
        <w:ind w:left="0"/>
        <w:jc w:val="both"/>
      </w:pPr>
      <w:r>
        <w:rPr>
          <w:rFonts w:ascii="Times New Roman"/>
          <w:b w:val="false"/>
          <w:i w:val="false"/>
          <w:color w:val="000000"/>
          <w:sz w:val="28"/>
        </w:rPr>
        <w:t>
      Түлекте:</w:t>
      </w:r>
    </w:p>
    <w:p>
      <w:pPr>
        <w:spacing w:after="0"/>
        <w:ind w:left="0"/>
        <w:jc w:val="both"/>
      </w:pPr>
      <w:r>
        <w:rPr>
          <w:rFonts w:ascii="Times New Roman"/>
          <w:b w:val="false"/>
          <w:i w:val="false"/>
          <w:color w:val="000000"/>
          <w:sz w:val="28"/>
        </w:rPr>
        <w:t>
      1) табиғи материалдармен жұмыс;</w:t>
      </w:r>
    </w:p>
    <w:p>
      <w:pPr>
        <w:spacing w:after="0"/>
        <w:ind w:left="0"/>
        <w:jc w:val="both"/>
      </w:pPr>
      <w:r>
        <w:rPr>
          <w:rFonts w:ascii="Times New Roman"/>
          <w:b w:val="false"/>
          <w:i w:val="false"/>
          <w:color w:val="000000"/>
          <w:sz w:val="28"/>
        </w:rPr>
        <w:t>
      2) панорамалық, табиғи, өсімдіктік нақышында стильдеу тәсілдерін меңгеру;</w:t>
      </w:r>
    </w:p>
    <w:p>
      <w:pPr>
        <w:spacing w:after="0"/>
        <w:ind w:left="0"/>
        <w:jc w:val="both"/>
      </w:pPr>
      <w:r>
        <w:rPr>
          <w:rFonts w:ascii="Times New Roman"/>
          <w:b w:val="false"/>
          <w:i w:val="false"/>
          <w:color w:val="000000"/>
          <w:sz w:val="28"/>
        </w:rPr>
        <w:t>
      3) әртүрлі фактуралармен жұмыс істеу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xml:space="preserve">
      52. Үлгерімді бақылаудың мақсаты білім алушының Бағдарламаны игерудегі нәтижелілігін анықтау болып табылады. </w:t>
      </w:r>
    </w:p>
    <w:p>
      <w:pPr>
        <w:spacing w:after="0"/>
        <w:ind w:left="0"/>
        <w:jc w:val="both"/>
      </w:pPr>
      <w:r>
        <w:rPr>
          <w:rFonts w:ascii="Times New Roman"/>
          <w:b w:val="false"/>
          <w:i w:val="false"/>
          <w:color w:val="000000"/>
          <w:sz w:val="28"/>
        </w:rPr>
        <w:t>
      Көркемдік білім беруде нәтижелерді бағалау өлшемшарттары пән бойынша ағымдық үлгерім нәтижелерінен және байқауларда, көрмелерде алған бағаларынан құралады.</w:t>
      </w:r>
    </w:p>
    <w:p>
      <w:pPr>
        <w:spacing w:after="0"/>
        <w:ind w:left="0"/>
        <w:jc w:val="both"/>
      </w:pPr>
      <w:r>
        <w:rPr>
          <w:rFonts w:ascii="Times New Roman"/>
          <w:b w:val="false"/>
          <w:i w:val="false"/>
          <w:color w:val="000000"/>
          <w:sz w:val="28"/>
        </w:rPr>
        <w:t xml:space="preserve">
      53. Білім алушылардың Бағдарламаны игеруін бақылау сынақ түрінде, жылдық және қорытынды аттестаттау – емтихан түрінде іске асырылады. </w:t>
      </w:r>
    </w:p>
    <w:p>
      <w:pPr>
        <w:spacing w:after="0"/>
        <w:ind w:left="0"/>
        <w:jc w:val="both"/>
      </w:pPr>
      <w:r>
        <w:rPr>
          <w:rFonts w:ascii="Times New Roman"/>
          <w:b w:val="false"/>
          <w:i w:val="false"/>
          <w:color w:val="000000"/>
          <w:sz w:val="28"/>
        </w:rPr>
        <w:t>
      Аттестаттау формасы және білім алушыларға қойылатын бақылау-бағдарламалық талаптары:</w:t>
      </w:r>
    </w:p>
    <w:p>
      <w:pPr>
        <w:spacing w:after="0"/>
        <w:ind w:left="0"/>
        <w:jc w:val="both"/>
      </w:pPr>
      <w:r>
        <w:rPr>
          <w:rFonts w:ascii="Times New Roman"/>
          <w:b w:val="false"/>
          <w:i w:val="false"/>
          <w:color w:val="000000"/>
          <w:sz w:val="28"/>
        </w:rPr>
        <w:t>
      1) 2 сынып – бірінші жартыжылдықта: сынақ (кәдесый мүсіндерінің жиынтығы немесе шағын бедерлі панно), екінші жартыжылдықта: емтихан (тұзды қамырдан илеу);</w:t>
      </w:r>
    </w:p>
    <w:p>
      <w:pPr>
        <w:spacing w:after="0"/>
        <w:ind w:left="0"/>
        <w:jc w:val="both"/>
      </w:pPr>
      <w:r>
        <w:rPr>
          <w:rFonts w:ascii="Times New Roman"/>
          <w:b w:val="false"/>
          <w:i w:val="false"/>
          <w:color w:val="000000"/>
          <w:sz w:val="28"/>
        </w:rPr>
        <w:t>
      2) 3 сынып – бірінші жартыжылдықта: сынақ (қаңқалы манекенді және костюмді орындау), екінші жартыжылдықта: емтихан (кәдесыйлар жиынтығы немесе шағын сәнді панно);</w:t>
      </w:r>
    </w:p>
    <w:p>
      <w:pPr>
        <w:spacing w:after="0"/>
        <w:ind w:left="0"/>
        <w:jc w:val="both"/>
      </w:pPr>
      <w:r>
        <w:rPr>
          <w:rFonts w:ascii="Times New Roman"/>
          <w:b w:val="false"/>
          <w:i w:val="false"/>
          <w:color w:val="000000"/>
          <w:sz w:val="28"/>
        </w:rPr>
        <w:t>
      3) 4 сынып – бірініш жартыжылдықта: сынақ (болашақ бұйымның табиғи өлшемінде түстік эскизді орындау), екінші жартыжылдықта: емтихан (халық шығармашылығы нақышындағы сәндік композиция).</w:t>
      </w:r>
    </w:p>
    <w:p>
      <w:pPr>
        <w:spacing w:after="0"/>
        <w:ind w:left="0"/>
        <w:jc w:val="both"/>
      </w:pPr>
      <w:r>
        <w:rPr>
          <w:rFonts w:ascii="Times New Roman"/>
          <w:b w:val="false"/>
          <w:i w:val="false"/>
          <w:color w:val="000000"/>
          <w:sz w:val="28"/>
        </w:rPr>
        <w:t>
      54. Бағалау кезінде педагог білім алушы жұмысының келесі өлшемшарттарын ескереді:</w:t>
      </w:r>
    </w:p>
    <w:p>
      <w:pPr>
        <w:spacing w:after="0"/>
        <w:ind w:left="0"/>
        <w:jc w:val="both"/>
      </w:pPr>
      <w:r>
        <w:rPr>
          <w:rFonts w:ascii="Times New Roman"/>
          <w:b w:val="false"/>
          <w:i w:val="false"/>
          <w:color w:val="000000"/>
          <w:sz w:val="28"/>
        </w:rPr>
        <w:t>
      1) композицияның пластикалық шешімінің сәндігі және аяқталғандығы;</w:t>
      </w:r>
    </w:p>
    <w:p>
      <w:pPr>
        <w:spacing w:after="0"/>
        <w:ind w:left="0"/>
        <w:jc w:val="both"/>
      </w:pPr>
      <w:r>
        <w:rPr>
          <w:rFonts w:ascii="Times New Roman"/>
          <w:b w:val="false"/>
          <w:i w:val="false"/>
          <w:color w:val="000000"/>
          <w:sz w:val="28"/>
        </w:rPr>
        <w:t>
      2) форма мен түстің мәнерлігі;</w:t>
      </w:r>
    </w:p>
    <w:p>
      <w:pPr>
        <w:spacing w:after="0"/>
        <w:ind w:left="0"/>
        <w:jc w:val="both"/>
      </w:pPr>
      <w:r>
        <w:rPr>
          <w:rFonts w:ascii="Times New Roman"/>
          <w:b w:val="false"/>
          <w:i w:val="false"/>
          <w:color w:val="000000"/>
          <w:sz w:val="28"/>
        </w:rPr>
        <w:t>
      3) материалмен жұмыс істеу білігі, ерекшелігі.</w:t>
      </w:r>
    </w:p>
    <w:p>
      <w:pPr>
        <w:spacing w:after="0"/>
        <w:ind w:left="0"/>
        <w:jc w:val="both"/>
      </w:pPr>
      <w:r>
        <w:rPr>
          <w:rFonts w:ascii="Times New Roman"/>
          <w:b w:val="false"/>
          <w:i w:val="false"/>
          <w:color w:val="000000"/>
          <w:sz w:val="28"/>
        </w:rPr>
        <w:t>
      55. Бағалау өлшемшарттары:</w:t>
      </w:r>
    </w:p>
    <w:p>
      <w:pPr>
        <w:spacing w:after="0"/>
        <w:ind w:left="0"/>
        <w:jc w:val="both"/>
      </w:pPr>
      <w:r>
        <w:rPr>
          <w:rFonts w:ascii="Times New Roman"/>
          <w:b w:val="false"/>
          <w:i w:val="false"/>
          <w:color w:val="000000"/>
          <w:sz w:val="28"/>
        </w:rPr>
        <w:t>
      1) "5" "өте жақсы" бағасы – арнайы терминдерді өте жақсы білуі, сәндік композиция құрудың негізгі заңдарын білуі, композицияның базалық қағидаттары мен құралдарын практикада қолдануы (сызық және сұлба, стильдеу, кереғарлық және нюанс, колорит, акцент, симметрия және асимметрия, сюжеттік-композициялық орталық), түстік және ритмикалық құрылымның мәнерлігі, тепе-теңдік заңы, форма мен дақтың кереғарлық заңы, композицияның бөліктерінің шамаластығы және бір-біріне бағынуы, фор-эскиздермен жұмысты жүргізу, композициялық шешімнің көп болуы, жұмысты жүргізу реті: эскиздің идеясынан бастап жұмыстың материалда орындалуы; әртүрлі техникамен жұмыс (гуашь, тушь, аппликация, коллаж), блім алушының материалда композицияның өз бетінше орындауы, идеяның ерекшелігі, сауатты техникалық орындалуы, шығармашылық тәсіл;</w:t>
      </w:r>
    </w:p>
    <w:p>
      <w:pPr>
        <w:spacing w:after="0"/>
        <w:ind w:left="0"/>
        <w:jc w:val="both"/>
      </w:pPr>
      <w:r>
        <w:rPr>
          <w:rFonts w:ascii="Times New Roman"/>
          <w:b w:val="false"/>
          <w:i w:val="false"/>
          <w:color w:val="000000"/>
          <w:sz w:val="28"/>
        </w:rPr>
        <w:t xml:space="preserve">
      2) "4" "жақсы" бағасы – теориялық материалды Бағдарлама талаптарының деңгейінде білуі, арнайы терминтерді білуі, композициямен жұмысты ретімен жүргізуі, композицияның тақырыбын ашуы, жұмыстың материалды-техникалық сауатты орындалуы, аз мөлшерде қателердің, кемшіліктердің болуы; </w:t>
      </w:r>
    </w:p>
    <w:p>
      <w:pPr>
        <w:spacing w:after="0"/>
        <w:ind w:left="0"/>
        <w:jc w:val="both"/>
      </w:pPr>
      <w:r>
        <w:rPr>
          <w:rFonts w:ascii="Times New Roman"/>
          <w:b w:val="false"/>
          <w:i w:val="false"/>
          <w:color w:val="000000"/>
          <w:sz w:val="28"/>
        </w:rPr>
        <w:t>
      3) "3" "қанағаттанарлық" бағасы – теориялық материалды толық білмеуі, бейнелеу өнерінің терминдерін сенімсіз қолдануы, берілген тақырыптың композициялық шешімінің мәнерлі болмауы, жұмыстың материалда техникалық жағынан әлсіз орындалуы;</w:t>
      </w:r>
    </w:p>
    <w:p>
      <w:pPr>
        <w:spacing w:after="0"/>
        <w:ind w:left="0"/>
        <w:jc w:val="both"/>
      </w:pPr>
      <w:r>
        <w:rPr>
          <w:rFonts w:ascii="Times New Roman"/>
          <w:b w:val="false"/>
          <w:i w:val="false"/>
          <w:color w:val="000000"/>
          <w:sz w:val="28"/>
        </w:rPr>
        <w:t>
      4) "2" "қанағаттанарлық емес" бағасы – пәннің терминдерін білмеуі, композицияның құралдарымен тақырыпты аша алмауы, материалда жұмыстың техникалық жағынан сауатсыз орындалуы, өрескел қателердің болуы, білім алушының жұмысындағы аяқталмағандығы, ұқыпсыздығы, тиянақсыз орындалуы;</w:t>
      </w:r>
    </w:p>
    <w:p>
      <w:pPr>
        <w:spacing w:after="0"/>
        <w:ind w:left="0"/>
        <w:jc w:val="both"/>
      </w:pPr>
      <w:r>
        <w:rPr>
          <w:rFonts w:ascii="Times New Roman"/>
          <w:b w:val="false"/>
          <w:i w:val="false"/>
          <w:color w:val="000000"/>
          <w:sz w:val="28"/>
        </w:rPr>
        <w:t xml:space="preserve">
      5) "Сынақ" (баға қойылмайды) – жұмысы оқытудың осы кезеңінің деңгейіне сәйкес. </w:t>
      </w:r>
    </w:p>
    <w:p>
      <w:pPr>
        <w:spacing w:after="0"/>
        <w:ind w:left="0"/>
        <w:jc w:val="both"/>
      </w:pPr>
      <w:bookmarkStart w:name="z16" w:id="14"/>
      <w:r>
        <w:rPr>
          <w:rFonts w:ascii="Times New Roman"/>
          <w:b w:val="false"/>
          <w:i w:val="false"/>
          <w:color w:val="000000"/>
          <w:sz w:val="28"/>
        </w:rPr>
        <w:t>
      Қазақстан Республикасы</w:t>
      </w:r>
    </w:p>
    <w:bookmarkEnd w:id="14"/>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8-қосымша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көркемөнер мектептерінің және балалар өнер мектептерінің "Мүсін"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көркемөнер мектептерінің және балалар өнер мектептерінің "Мүсін" пәні бойынша білім беру бағдарламасы (бұдан әрі - Бағдарлама) "Мүсін"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әуе перспективасы – бақылаушы мен заттың арасындағы сәуле мен ауа кеңістігінің ұлғаюы салдарынан, бақылаушының көзінен алыстауы кезінде пайда болатын заттардың түстерінің, сұлбаларының және жарықтың түсу деңгейіне байланысты өзгеруі;</w:t>
      </w:r>
    </w:p>
    <w:p>
      <w:pPr>
        <w:spacing w:after="0"/>
        <w:ind w:left="0"/>
        <w:jc w:val="both"/>
      </w:pPr>
      <w:r>
        <w:rPr>
          <w:rFonts w:ascii="Times New Roman"/>
          <w:b w:val="false"/>
          <w:i w:val="false"/>
          <w:color w:val="000000"/>
          <w:sz w:val="28"/>
        </w:rPr>
        <w:t>
      2) бедер – жазықтықтағы шығып тұратын мүсіндік бейне;</w:t>
      </w:r>
    </w:p>
    <w:p>
      <w:pPr>
        <w:spacing w:after="0"/>
        <w:ind w:left="0"/>
        <w:jc w:val="both"/>
      </w:pPr>
      <w:r>
        <w:rPr>
          <w:rFonts w:ascii="Times New Roman"/>
          <w:b w:val="false"/>
          <w:i w:val="false"/>
          <w:color w:val="000000"/>
          <w:sz w:val="28"/>
        </w:rPr>
        <w:t>
      3) бейнелеу өнеріндегі стильдеу – композицияның тәсілі, бейнеленетін нысандары саналы түрде жеңілдету;</w:t>
      </w:r>
    </w:p>
    <w:p>
      <w:pPr>
        <w:spacing w:after="0"/>
        <w:ind w:left="0"/>
        <w:jc w:val="both"/>
      </w:pPr>
      <w:r>
        <w:rPr>
          <w:rFonts w:ascii="Times New Roman"/>
          <w:b w:val="false"/>
          <w:i w:val="false"/>
          <w:color w:val="000000"/>
          <w:sz w:val="28"/>
        </w:rPr>
        <w:t>
      4) дөңгелек мүсін – үш өлшемді көлемдегі (жан-жағынан көруге болатын) шығарма болып табылатын мүсіннің түрі;</w:t>
      </w:r>
    </w:p>
    <w:p>
      <w:pPr>
        <w:spacing w:after="0"/>
        <w:ind w:left="0"/>
        <w:jc w:val="both"/>
      </w:pPr>
      <w:r>
        <w:rPr>
          <w:rFonts w:ascii="Times New Roman"/>
          <w:b w:val="false"/>
          <w:i w:val="false"/>
          <w:color w:val="000000"/>
          <w:sz w:val="28"/>
        </w:rPr>
        <w:t>
      5) модельдеу – шығармашылық өнердегі сәуле мен көлеңке градацияларының (кескіндемеде, графикада) көмегімен немесе үш өлшемді көлемдегі формаларды (мүсінде әртүрлі материалдардан) пластикалық өңдеу варқылы заттар әлемінің көлемді кеңістіктік қасиеттерін анықтау;</w:t>
      </w:r>
    </w:p>
    <w:p>
      <w:pPr>
        <w:spacing w:after="0"/>
        <w:ind w:left="0"/>
        <w:jc w:val="both"/>
      </w:pPr>
      <w:r>
        <w:rPr>
          <w:rFonts w:ascii="Times New Roman"/>
          <w:b w:val="false"/>
          <w:i w:val="false"/>
          <w:color w:val="000000"/>
          <w:sz w:val="28"/>
        </w:rPr>
        <w:t xml:space="preserve">
      6) мүсін – шынайылықты кеңістіктік-көлемді формаларда көркемдік іске асырумен байланысты бейнелеу өнерінің түрі; </w:t>
      </w:r>
    </w:p>
    <w:p>
      <w:pPr>
        <w:spacing w:after="0"/>
        <w:ind w:left="0"/>
        <w:jc w:val="both"/>
      </w:pPr>
      <w:r>
        <w:rPr>
          <w:rFonts w:ascii="Times New Roman"/>
          <w:b w:val="false"/>
          <w:i w:val="false"/>
          <w:color w:val="000000"/>
          <w:sz w:val="28"/>
        </w:rPr>
        <w:t xml:space="preserve">
      7) мүсін технологиясындағы форма беру – түпнұсқалардың көшірмелерінің немесе гипсті модельдердің еденде орындалатын формаларын әзірлеу процесі; </w:t>
      </w:r>
    </w:p>
    <w:p>
      <w:pPr>
        <w:spacing w:after="0"/>
        <w:ind w:left="0"/>
        <w:jc w:val="both"/>
      </w:pPr>
      <w:r>
        <w:rPr>
          <w:rFonts w:ascii="Times New Roman"/>
          <w:b w:val="false"/>
          <w:i w:val="false"/>
          <w:color w:val="000000"/>
          <w:sz w:val="28"/>
        </w:rPr>
        <w:t>
      8) өрнек – заттарды (ыдыс, құрал және қару, текстиль бұйымдары, жихаздар, кітаптар), сәулеттік ғимараттарды, пластикалық өнер шығармаларын, денелерді безендіруге арналған ретті ритмикалық элементтерден құралған өрнек;</w:t>
      </w:r>
    </w:p>
    <w:p>
      <w:pPr>
        <w:spacing w:after="0"/>
        <w:ind w:left="0"/>
        <w:jc w:val="both"/>
      </w:pPr>
      <w:r>
        <w:rPr>
          <w:rFonts w:ascii="Times New Roman"/>
          <w:b w:val="false"/>
          <w:i w:val="false"/>
          <w:color w:val="000000"/>
          <w:sz w:val="28"/>
        </w:rPr>
        <w:t>
      9) перспектива – натурада байқалатын өлшемдердің қысқаруына, формалардың сұлбаларының және сәуле мен көлеңке қатынастарының өзгерістеріне сәйкес қандай да бір жазықтықта кеңістіктік нысандарды бейнелеу техникасы;</w:t>
      </w:r>
    </w:p>
    <w:p>
      <w:pPr>
        <w:spacing w:after="0"/>
        <w:ind w:left="0"/>
        <w:jc w:val="both"/>
      </w:pPr>
      <w:r>
        <w:rPr>
          <w:rFonts w:ascii="Times New Roman"/>
          <w:b w:val="false"/>
          <w:i w:val="false"/>
          <w:color w:val="000000"/>
          <w:sz w:val="28"/>
        </w:rPr>
        <w:t>
      10) ракурс – бейнелейтін заттың немесе адамның перспективадағы жеке бөліктерінің қысқаруы.</w:t>
      </w:r>
    </w:p>
    <w:p>
      <w:pPr>
        <w:spacing w:after="0"/>
        <w:ind w:left="0"/>
        <w:jc w:val="both"/>
      </w:pPr>
      <w:r>
        <w:rPr>
          <w:rFonts w:ascii="Times New Roman"/>
          <w:b w:val="false"/>
          <w:i w:val="false"/>
          <w:color w:val="000000"/>
          <w:sz w:val="28"/>
        </w:rPr>
        <w:t>
      3. Бағдарламаның мақсаты: мүсін арқылы білім алушынының көркемдік білім, эстетикалық тәрбие алуына, рухани-адамгершілік дамытуға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1) жабдықтармен, әртүрлі пластикалық материалдармен танысу;</w:t>
      </w:r>
    </w:p>
    <w:p>
      <w:pPr>
        <w:spacing w:after="0"/>
        <w:ind w:left="0"/>
        <w:jc w:val="both"/>
      </w:pPr>
      <w:r>
        <w:rPr>
          <w:rFonts w:ascii="Times New Roman"/>
          <w:b w:val="false"/>
          <w:i w:val="false"/>
          <w:color w:val="000000"/>
          <w:sz w:val="28"/>
        </w:rPr>
        <w:t>
      2) қарапайым формалар мен заттарды мүсіндеу тәсілдерімен танысу;</w:t>
      </w:r>
    </w:p>
    <w:p>
      <w:pPr>
        <w:spacing w:after="0"/>
        <w:ind w:left="0"/>
        <w:jc w:val="both"/>
      </w:pPr>
      <w:r>
        <w:rPr>
          <w:rFonts w:ascii="Times New Roman"/>
          <w:b w:val="false"/>
          <w:i w:val="false"/>
          <w:color w:val="000000"/>
          <w:sz w:val="28"/>
        </w:rPr>
        <w:t>
      3) "мүсін", "көлемділік", "пропорция", "заттардың сипаты", "жазықтық", "сәндік", "бедер", "айнала шолу", "композиция" түсініктерін, пәннің негізгі терминдері туралы түсініктерді қалыптастыру;</w:t>
      </w:r>
    </w:p>
    <w:p>
      <w:pPr>
        <w:spacing w:after="0"/>
        <w:ind w:left="0"/>
        <w:jc w:val="both"/>
      </w:pPr>
      <w:r>
        <w:rPr>
          <w:rFonts w:ascii="Times New Roman"/>
          <w:b w:val="false"/>
          <w:i w:val="false"/>
          <w:color w:val="000000"/>
          <w:sz w:val="28"/>
        </w:rPr>
        <w:t>
      4) заттарды бақылау, оның көлемін, пропорциясын, формасын талдау білігін қалыптастыру;</w:t>
      </w:r>
    </w:p>
    <w:p>
      <w:pPr>
        <w:spacing w:after="0"/>
        <w:ind w:left="0"/>
        <w:jc w:val="both"/>
      </w:pPr>
      <w:r>
        <w:rPr>
          <w:rFonts w:ascii="Times New Roman"/>
          <w:b w:val="false"/>
          <w:i w:val="false"/>
          <w:color w:val="000000"/>
          <w:sz w:val="28"/>
        </w:rPr>
        <w:t>
      5) бедермен, есте сақтауы және елестетуі бойынша тақырыптық композициямен жұмыстын ретін үйрету;</w:t>
      </w:r>
    </w:p>
    <w:p>
      <w:pPr>
        <w:spacing w:after="0"/>
        <w:ind w:left="0"/>
        <w:jc w:val="both"/>
      </w:pPr>
      <w:r>
        <w:rPr>
          <w:rFonts w:ascii="Times New Roman"/>
          <w:b w:val="false"/>
          <w:i w:val="false"/>
          <w:color w:val="000000"/>
          <w:sz w:val="28"/>
        </w:rPr>
        <w:t>
      6) "форма", "ритм", "бұйымдардың пропорциялары мен өлшеміндегі шамаластық" түсініктерін қалыптастыру;</w:t>
      </w:r>
    </w:p>
    <w:p>
      <w:pPr>
        <w:spacing w:after="0"/>
        <w:ind w:left="0"/>
        <w:jc w:val="both"/>
      </w:pPr>
      <w:r>
        <w:rPr>
          <w:rFonts w:ascii="Times New Roman"/>
          <w:b w:val="false"/>
          <w:i w:val="false"/>
          <w:color w:val="000000"/>
          <w:sz w:val="28"/>
        </w:rPr>
        <w:t>
      7) табиғи формалар мен заттарды стильдеуді үйрету, кеңістік және перспектива түсініктеріне сәйкес тапсырмаларды біртіндеп күрделендіруді меңгеру;</w:t>
      </w:r>
    </w:p>
    <w:p>
      <w:pPr>
        <w:spacing w:after="0"/>
        <w:ind w:left="0"/>
        <w:jc w:val="both"/>
      </w:pPr>
      <w:r>
        <w:rPr>
          <w:rFonts w:ascii="Times New Roman"/>
          <w:b w:val="false"/>
          <w:i w:val="false"/>
          <w:color w:val="000000"/>
          <w:sz w:val="28"/>
        </w:rPr>
        <w:t>
      8) заттардың массасын, көлемін, пропорцияларын, тән қасиеттерін жеткізу блігін қалыптастыру;</w:t>
      </w:r>
    </w:p>
    <w:p>
      <w:pPr>
        <w:spacing w:after="0"/>
        <w:ind w:left="0"/>
        <w:jc w:val="both"/>
      </w:pPr>
      <w:r>
        <w:rPr>
          <w:rFonts w:ascii="Times New Roman"/>
          <w:b w:val="false"/>
          <w:i w:val="false"/>
          <w:color w:val="000000"/>
          <w:sz w:val="28"/>
        </w:rPr>
        <w:t>
      9) натураға қарап және есте сақтауы бойынша жұмыс істеу білігін қалыптастыру;</w:t>
      </w:r>
    </w:p>
    <w:p>
      <w:pPr>
        <w:spacing w:after="0"/>
        <w:ind w:left="0"/>
        <w:jc w:val="both"/>
      </w:pPr>
      <w:r>
        <w:rPr>
          <w:rFonts w:ascii="Times New Roman"/>
          <w:b w:val="false"/>
          <w:i w:val="false"/>
          <w:color w:val="000000"/>
          <w:sz w:val="28"/>
        </w:rPr>
        <w:t>
      10) бедерді, көлемді композицияны, жазуды және бұйымдарды сәндеп мүсіндеудің техникалық тәсілдерін қолдану білігін қалыптастыру;</w:t>
      </w:r>
    </w:p>
    <w:p>
      <w:pPr>
        <w:spacing w:after="0"/>
        <w:ind w:left="0"/>
        <w:jc w:val="both"/>
      </w:pPr>
      <w:r>
        <w:rPr>
          <w:rFonts w:ascii="Times New Roman"/>
          <w:b w:val="false"/>
          <w:i w:val="false"/>
          <w:color w:val="000000"/>
          <w:sz w:val="28"/>
        </w:rPr>
        <w:t>
      11) илеудің конструктивті және пластикалық тәсілдерін қалыптастыру;</w:t>
      </w:r>
    </w:p>
    <w:p>
      <w:pPr>
        <w:spacing w:after="0"/>
        <w:ind w:left="0"/>
        <w:jc w:val="both"/>
      </w:pPr>
      <w:r>
        <w:rPr>
          <w:rFonts w:ascii="Times New Roman"/>
          <w:b w:val="false"/>
          <w:i w:val="false"/>
          <w:color w:val="000000"/>
          <w:sz w:val="28"/>
        </w:rPr>
        <w:t>
      12) кеңістіктік елестетуді, көркемдік және ассоциативті ойлауды дамыту;</w:t>
      </w:r>
    </w:p>
    <w:p>
      <w:pPr>
        <w:spacing w:after="0"/>
        <w:ind w:left="0"/>
        <w:jc w:val="both"/>
      </w:pPr>
      <w:r>
        <w:rPr>
          <w:rFonts w:ascii="Times New Roman"/>
          <w:b w:val="false"/>
          <w:i w:val="false"/>
          <w:color w:val="000000"/>
          <w:sz w:val="28"/>
        </w:rPr>
        <w:t xml:space="preserve">
      13) шығармашылық даралықты қалыптастыру; </w:t>
      </w:r>
    </w:p>
    <w:p>
      <w:pPr>
        <w:spacing w:after="0"/>
        <w:ind w:left="0"/>
        <w:jc w:val="both"/>
      </w:pPr>
      <w:r>
        <w:rPr>
          <w:rFonts w:ascii="Times New Roman"/>
          <w:b w:val="false"/>
          <w:i w:val="false"/>
          <w:color w:val="000000"/>
          <w:sz w:val="28"/>
        </w:rPr>
        <w:t xml:space="preserve">
      14) отандық және әлемдік өнердің мұрасына араластыру. </w:t>
      </w:r>
    </w:p>
    <w:p>
      <w:pPr>
        <w:spacing w:after="0"/>
        <w:ind w:left="0"/>
        <w:jc w:val="both"/>
      </w:pPr>
      <w:r>
        <w:rPr>
          <w:rFonts w:ascii="Times New Roman"/>
          <w:b w:val="false"/>
          <w:i w:val="false"/>
          <w:color w:val="000000"/>
          <w:sz w:val="28"/>
        </w:rPr>
        <w:t>
      5. Бағдарламаны меңгеру мерзімі – төрт жыл. Негізгі, жалпы орта білімді аяқтамаған, бірақ көркемөнер саласындағы техникалық және кәсіптік білім беру бағдарламаларын іске асыратын білім беру ұйымдарына оқуға түсуді жоспарлап отырған балалар үшін, білім алушылардың ата-аналарының немесе олардың орнын басатын тұлғалардың сұранысы бойынша Бағдарламаны меңгеру мерзімі бір жылға ұлғайтылуы мүмкін.</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2-қосымшасында көрсетілген балалар көркемөнер мектебінің үлгілік оқу жоспарына сәйкес анықталады. Оқыту 2 сыныптан басталады. Оқыту топтық формада іске асырылады. Топтағы білім алушылардың сандық құрамы – кемінде 8 адам және 15 адамнан көп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Оқу пәнінің мақсаты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8. Бағдарламаның ерекшелігі білім алушылардың бейнелеу, көркемдік-құрастыру қабілеттерін, ерекше ойлауын, шығармашылық даралығын дамытуға бағытталуы болып табылады.</w:t>
      </w:r>
    </w:p>
    <w:p>
      <w:pPr>
        <w:spacing w:after="0"/>
        <w:ind w:left="0"/>
        <w:jc w:val="both"/>
      </w:pPr>
      <w:r>
        <w:rPr>
          <w:rFonts w:ascii="Times New Roman"/>
          <w:b w:val="false"/>
          <w:i w:val="false"/>
          <w:color w:val="000000"/>
          <w:sz w:val="28"/>
        </w:rPr>
        <w:t>
      9. Пән білім алушыларды дәстүрлі оқытуға, әр білім алушыға жеке-сараланған тәсілмен оқытуға, көркемдік-бейнелі ойлауын дамытуға, балалардың рухани және мәдени құндылықтарды меңгеруіне, бейнелеу өнері саласындағы дарынды балаларды анықтауға бағытталған.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білім алушыға өнер мен өмірдің өзара байланыс жүйесі туралы тұтас түсінікті қалыптастыруға жағдай жасайды, балалардың өмірлік тәжірибесін, қоршаған шынайылықтан нақты мысалдарды кеңінен тартуды қарастырады. Бақылау және қоршаған шынайылықты эстетикалық сезіну негізінде жүргізілетін жұмыс балалардың Бағдарлама материалдарын меңгеруінің маңызды шарттары болып табылады.</w:t>
      </w:r>
    </w:p>
    <w:p>
      <w:pPr>
        <w:spacing w:after="0"/>
        <w:ind w:left="0"/>
        <w:jc w:val="both"/>
      </w:pPr>
      <w:r>
        <w:rPr>
          <w:rFonts w:ascii="Times New Roman"/>
          <w:b w:val="false"/>
          <w:i w:val="false"/>
          <w:color w:val="000000"/>
          <w:sz w:val="28"/>
        </w:rPr>
        <w:t>
      13. Бағдарлама дарындылығы, дайындығы және жалпы дамуы түрлі деңгейдегі балаларға арналған. Педагог бейнелеу өнері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14.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1) көркемдік бейнелеу қызметіндегі білімді меңгереді;</w:t>
      </w:r>
    </w:p>
    <w:p>
      <w:pPr>
        <w:spacing w:after="0"/>
        <w:ind w:left="0"/>
        <w:jc w:val="both"/>
      </w:pPr>
      <w:r>
        <w:rPr>
          <w:rFonts w:ascii="Times New Roman"/>
          <w:b w:val="false"/>
          <w:i w:val="false"/>
          <w:color w:val="000000"/>
          <w:sz w:val="28"/>
        </w:rPr>
        <w:t>
      2) бейнелеу өнері саласындағы терминдерді меңгереді;</w:t>
      </w:r>
    </w:p>
    <w:p>
      <w:pPr>
        <w:spacing w:after="0"/>
        <w:ind w:left="0"/>
        <w:jc w:val="both"/>
      </w:pPr>
      <w:r>
        <w:rPr>
          <w:rFonts w:ascii="Times New Roman"/>
          <w:b w:val="false"/>
          <w:i w:val="false"/>
          <w:color w:val="000000"/>
          <w:sz w:val="28"/>
        </w:rPr>
        <w:t>
      3) оқу материалдарымен жұмыс істеу білігін меңгереді;</w:t>
      </w:r>
    </w:p>
    <w:p>
      <w:pPr>
        <w:spacing w:after="0"/>
        <w:ind w:left="0"/>
        <w:jc w:val="both"/>
      </w:pPr>
      <w:r>
        <w:rPr>
          <w:rFonts w:ascii="Times New Roman"/>
          <w:b w:val="false"/>
          <w:i w:val="false"/>
          <w:color w:val="000000"/>
          <w:sz w:val="28"/>
        </w:rPr>
        <w:t>
      4) білім алушылардың шығармашылық қызмет тәжірибесін алады.</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сауаттылықтарғын дамытуға,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xml:space="preserve">
      4) оқытудың дамытушылық мәнмәтініндегі білім алушының шығармашылық және орындаушылық қабілеттерін дамыту мәселелерін әзірлеу; </w:t>
      </w:r>
    </w:p>
    <w:p>
      <w:pPr>
        <w:spacing w:after="0"/>
        <w:ind w:left="0"/>
        <w:jc w:val="both"/>
      </w:pPr>
      <w:r>
        <w:rPr>
          <w:rFonts w:ascii="Times New Roman"/>
          <w:b w:val="false"/>
          <w:i w:val="false"/>
          <w:color w:val="000000"/>
          <w:sz w:val="28"/>
        </w:rPr>
        <w:t xml:space="preserve">
      5) көрнекті педгогтер мен өнер танушылардың теориялық ережелері мен әдістемелік нұсқаулары. </w:t>
      </w:r>
    </w:p>
    <w:p>
      <w:pPr>
        <w:spacing w:after="0"/>
        <w:ind w:left="0"/>
        <w:jc w:val="both"/>
      </w:pPr>
      <w:r>
        <w:rPr>
          <w:rFonts w:ascii="Times New Roman"/>
          <w:b w:val="false"/>
          <w:i w:val="false"/>
          <w:color w:val="000000"/>
          <w:sz w:val="28"/>
        </w:rPr>
        <w:t>
      18.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өнертану теориясы мен тарихы негізінде құруды талап етеді. Педагог дидактиканың ережелерін басшылыққа алады: қарапайымнан күрделіге, жеңілден қиынға, атақтыда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болжайды;</w:t>
      </w:r>
    </w:p>
    <w:p>
      <w:pPr>
        <w:spacing w:after="0"/>
        <w:ind w:left="0"/>
        <w:jc w:val="both"/>
      </w:pPr>
      <w:r>
        <w:rPr>
          <w:rFonts w:ascii="Times New Roman"/>
          <w:b w:val="false"/>
          <w:i w:val="false"/>
          <w:color w:val="000000"/>
          <w:sz w:val="28"/>
        </w:rPr>
        <w:t>
      3) көрнекілік қағидаты – оқытылатын сабақтардың тақырыптарының мәнін түсінуді қамтамасыз ететін әртүрлі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кезіндегі түсінушілік және белсенділік қағидаты оқу процесіне деген саналы көзқарасты, сабақтарда білім алушылардың алдына қойылған нақты міндеттерді түсінуді.</w:t>
      </w:r>
    </w:p>
    <w:p>
      <w:pPr>
        <w:spacing w:after="0"/>
        <w:ind w:left="0"/>
        <w:jc w:val="both"/>
      </w:pPr>
      <w:r>
        <w:rPr>
          <w:rFonts w:ascii="Times New Roman"/>
          <w:b w:val="false"/>
          <w:i w:val="false"/>
          <w:color w:val="000000"/>
          <w:sz w:val="28"/>
        </w:rPr>
        <w:t>
      19. "Мүсін" пәніне топтық оқытудың ерекшелігі оқыту әдістерін, құралдарын, оқыту формаларын және оқу-әдістемелік кешенін таңдаудың вариативті болуына жағдай жасайды.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түсіндіру, қарастыру, талдау;</w:t>
      </w:r>
    </w:p>
    <w:p>
      <w:pPr>
        <w:spacing w:after="0"/>
        <w:ind w:left="0"/>
        <w:jc w:val="both"/>
      </w:pPr>
      <w:r>
        <w:rPr>
          <w:rFonts w:ascii="Times New Roman"/>
          <w:b w:val="false"/>
          <w:i w:val="false"/>
          <w:color w:val="000000"/>
          <w:sz w:val="28"/>
        </w:rPr>
        <w:t>
      2) көрнекілік – шығармашылық жұмыстарды, бейне материалдарды қарау, білім алушылардың жалпы даму деңгейін аттыру үшін көрмелерге, мұражайларға бару;</w:t>
      </w:r>
    </w:p>
    <w:p>
      <w:pPr>
        <w:spacing w:after="0"/>
        <w:ind w:left="0"/>
        <w:jc w:val="both"/>
      </w:pPr>
      <w:r>
        <w:rPr>
          <w:rFonts w:ascii="Times New Roman"/>
          <w:b w:val="false"/>
          <w:i w:val="false"/>
          <w:color w:val="000000"/>
          <w:sz w:val="28"/>
        </w:rPr>
        <w:t>
      3) практикалық – мұқият пысықтау үшін тұтас шығарманы ұсақ бөліктерге бөлу және кейіннен тұтасты ұйымдастыру;</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ассоцияларды, бейнелерді іріктеу, көркемдік әсерлерді құру.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қабілеттеріне, көркемдік қабілеттерінің даму деңгейіне байланысты болады.</w:t>
      </w:r>
    </w:p>
    <w:p>
      <w:pPr>
        <w:spacing w:after="0"/>
        <w:ind w:left="0"/>
        <w:jc w:val="both"/>
      </w:pPr>
      <w:r>
        <w:rPr>
          <w:rFonts w:ascii="Times New Roman"/>
          <w:b w:val="false"/>
          <w:i w:val="false"/>
          <w:color w:val="000000"/>
          <w:sz w:val="28"/>
        </w:rPr>
        <w:t xml:space="preserve">
      22. Педагог заманауи өнер мектептерінде Бағдарламаны іске асыруда интерактивті білім беру технологияларын, сабақтардың классикалық және дәстүрлі емес түрлерін қолданады. </w:t>
      </w:r>
    </w:p>
    <w:p>
      <w:pPr>
        <w:spacing w:after="0"/>
        <w:ind w:left="0"/>
        <w:jc w:val="both"/>
      </w:pPr>
      <w:r>
        <w:rPr>
          <w:rFonts w:ascii="Times New Roman"/>
          <w:b w:val="false"/>
          <w:i w:val="false"/>
          <w:color w:val="000000"/>
          <w:sz w:val="28"/>
        </w:rPr>
        <w:t>
      23. Педагогтің білім алушылармен топтық жүргізетін сабақтары сыныптағы оқу-тәрбие жұмысының негізгі формасы болып табылады.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24. Жұмыстың сабақтан тыс формаларының түрлері:</w:t>
      </w:r>
    </w:p>
    <w:p>
      <w:pPr>
        <w:spacing w:after="0"/>
        <w:ind w:left="0"/>
        <w:jc w:val="both"/>
      </w:pPr>
      <w:r>
        <w:rPr>
          <w:rFonts w:ascii="Times New Roman"/>
          <w:b w:val="false"/>
          <w:i w:val="false"/>
          <w:color w:val="000000"/>
          <w:sz w:val="28"/>
        </w:rPr>
        <w:t>
      1) тақырыптық көрмелерге бару;</w:t>
      </w:r>
    </w:p>
    <w:p>
      <w:pPr>
        <w:spacing w:after="0"/>
        <w:ind w:left="0"/>
        <w:jc w:val="both"/>
      </w:pPr>
      <w:r>
        <w:rPr>
          <w:rFonts w:ascii="Times New Roman"/>
          <w:b w:val="false"/>
          <w:i w:val="false"/>
          <w:color w:val="000000"/>
          <w:sz w:val="28"/>
        </w:rPr>
        <w:t>
      2) өнер туралы фильмдерді қарау;</w:t>
      </w:r>
    </w:p>
    <w:p>
      <w:pPr>
        <w:spacing w:after="0"/>
        <w:ind w:left="0"/>
        <w:jc w:val="both"/>
      </w:pPr>
      <w:r>
        <w:rPr>
          <w:rFonts w:ascii="Times New Roman"/>
          <w:b w:val="false"/>
          <w:i w:val="false"/>
          <w:color w:val="000000"/>
          <w:sz w:val="28"/>
        </w:rPr>
        <w:t>
      3) мұражайларға, суретшілердің шеберханаларына бару;</w:t>
      </w:r>
    </w:p>
    <w:p>
      <w:pPr>
        <w:spacing w:after="0"/>
        <w:ind w:left="0"/>
        <w:jc w:val="both"/>
      </w:pPr>
      <w:r>
        <w:rPr>
          <w:rFonts w:ascii="Times New Roman"/>
          <w:b w:val="false"/>
          <w:i w:val="false"/>
          <w:color w:val="000000"/>
          <w:sz w:val="28"/>
        </w:rPr>
        <w:t>
      4) байқауларға, балалардың жұмыстарының көрмесіне қатысу.</w:t>
      </w:r>
    </w:p>
    <w:p>
      <w:pPr>
        <w:spacing w:after="0"/>
        <w:ind w:left="0"/>
        <w:jc w:val="both"/>
      </w:pPr>
      <w:r>
        <w:rPr>
          <w:rFonts w:ascii="Times New Roman"/>
          <w:b w:val="false"/>
          <w:i w:val="false"/>
          <w:color w:val="000000"/>
          <w:sz w:val="28"/>
        </w:rPr>
        <w:t xml:space="preserve">
      25.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 Педагог Бағдарламадан сыныптың білім алушыларының дайындық дейңгейіне сәйкес келетін тақырыптарды таңдайды. </w:t>
      </w:r>
    </w:p>
    <w:p>
      <w:pPr>
        <w:spacing w:after="0"/>
        <w:ind w:left="0"/>
        <w:jc w:val="both"/>
      </w:pPr>
      <w:r>
        <w:rPr>
          <w:rFonts w:ascii="Times New Roman"/>
          <w:b w:val="false"/>
          <w:i w:val="false"/>
          <w:color w:val="000000"/>
          <w:sz w:val="28"/>
        </w:rPr>
        <w:t>
      26.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27.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28.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29.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30.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31.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xml:space="preserve">
      32. "Мүсін" пәні көлем мен пропорцияны сезінуді, бейнелер арқылы өз ойын, эмоциясын жеткізуді, қолғалыс әсемдігін және формалардың пластикасын көруді үйретеді, материалды сезінуді дамытады, көз өлшемін жетілдіреді, қолдардың қимылының үйлесімділігін жақсартады, нәзік қолмен істелетін жұмыстарды істеу қабілетін және назарды ретке келтіруді пысықтайды. </w:t>
      </w:r>
    </w:p>
    <w:p>
      <w:pPr>
        <w:spacing w:after="0"/>
        <w:ind w:left="0"/>
        <w:jc w:val="both"/>
      </w:pPr>
      <w:r>
        <w:rPr>
          <w:rFonts w:ascii="Times New Roman"/>
          <w:b w:val="false"/>
          <w:i w:val="false"/>
          <w:color w:val="000000"/>
          <w:sz w:val="28"/>
        </w:rPr>
        <w:t>
      33. Оқыту білім алушы әрбір тапсырманы қатаң әдістемелік тәртіппен орындайтындай құрылады.</w:t>
      </w:r>
    </w:p>
    <w:p>
      <w:pPr>
        <w:spacing w:after="0"/>
        <w:ind w:left="0"/>
        <w:jc w:val="both"/>
      </w:pPr>
      <w:r>
        <w:rPr>
          <w:rFonts w:ascii="Times New Roman"/>
          <w:b w:val="false"/>
          <w:i w:val="false"/>
          <w:color w:val="000000"/>
          <w:sz w:val="28"/>
        </w:rPr>
        <w:t>
      34. Материалды сезінуді дамыту мақсатында педагог біілім алушыларды пластикалық материалдардың көркемдік және конструктивтік мүмкіндіктерінің ерекшеліктерімен таныстырады.</w:t>
      </w:r>
    </w:p>
    <w:p>
      <w:pPr>
        <w:spacing w:after="0"/>
        <w:ind w:left="0"/>
        <w:jc w:val="both"/>
      </w:pPr>
      <w:r>
        <w:rPr>
          <w:rFonts w:ascii="Times New Roman"/>
          <w:b w:val="false"/>
          <w:i w:val="false"/>
          <w:color w:val="000000"/>
          <w:sz w:val="28"/>
        </w:rPr>
        <w:t>
      35.Оқытудың барлық кезеңінде педагог білім алушылардың өз бетінше жүргізетін сабақтарына, оның даралығын сақтауға, бейнеленетін формалар мен пропорцияларға әдеттегі көріністерді өзінің табуына, бетті өңдеу тәсілін таңдауға көп көңіл бөледі.</w:t>
      </w:r>
    </w:p>
    <w:p>
      <w:pPr>
        <w:spacing w:after="0"/>
        <w:ind w:left="0"/>
        <w:jc w:val="both"/>
      </w:pPr>
      <w:r>
        <w:rPr>
          <w:rFonts w:ascii="Times New Roman"/>
          <w:b w:val="false"/>
          <w:i w:val="false"/>
          <w:color w:val="000000"/>
          <w:sz w:val="28"/>
        </w:rPr>
        <w:t>
      36. Натурамен жұмыс ұзақтығы жағынан балалардың жасына байланысты ұлғайтылады. Жоғары сыныптарда анатомиялық білімдеріне және жалпы бейнелеу сауатына, бейнені тереңірек шешуіне барынша қатаң талап қойылады.</w:t>
      </w:r>
    </w:p>
    <w:p>
      <w:pPr>
        <w:spacing w:after="0"/>
        <w:ind w:left="0"/>
        <w:jc w:val="both"/>
      </w:pPr>
      <w:r>
        <w:rPr>
          <w:rFonts w:ascii="Times New Roman"/>
          <w:b w:val="false"/>
          <w:i w:val="false"/>
          <w:color w:val="000000"/>
          <w:sz w:val="28"/>
        </w:rPr>
        <w:t>
      37. Білім алушы пластикалық материалдармен жұмыс істей отырып, қоршаған өмірдің нысандарын натураға қарап, есте сақтауы, сызбалары бойынша сауатты орындауды үйренеді: геометриялық денелер, тұрмыстық заттар, жануарлар, өсімдіктер, адамдар.</w:t>
      </w:r>
    </w:p>
    <w:p>
      <w:pPr>
        <w:spacing w:after="0"/>
        <w:ind w:left="0"/>
        <w:jc w:val="both"/>
      </w:pPr>
      <w:r>
        <w:rPr>
          <w:rFonts w:ascii="Times New Roman"/>
          <w:b w:val="false"/>
          <w:i w:val="false"/>
          <w:color w:val="000000"/>
          <w:sz w:val="28"/>
        </w:rPr>
        <w:t>
      38. Көлемді заттарды бейнелеу білім алушының кеңістіктік-бейнелі ойлауын қалыптастырады, көлемді форманы белсенді түрде тануға бағыттайды, білім алушыларға бейнеленетін объектілерге шығармашылық көзқараспен қарау дағдысын қалыптастырады.</w:t>
      </w:r>
    </w:p>
    <w:p>
      <w:pPr>
        <w:spacing w:after="0"/>
        <w:ind w:left="0"/>
        <w:jc w:val="both"/>
      </w:pPr>
      <w:r>
        <w:rPr>
          <w:rFonts w:ascii="Times New Roman"/>
          <w:b w:val="false"/>
          <w:i w:val="false"/>
          <w:color w:val="000000"/>
          <w:sz w:val="28"/>
        </w:rPr>
        <w:t>
      39.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40. Жеке үй тапсырмасы бірнеше тәсілмен және педагогтің нұсқауына сәйкес жүргізіледі. Ең алдымен ең күрделі тапсырмалар пысықталады. Білім алушының ақыл-ой және физикалық мүмкіндіктерін есепке алып қандай да бір тапсырманы орындауға жұмсалатын уақытты</w:t>
      </w:r>
    </w:p>
    <w:p>
      <w:pPr>
        <w:spacing w:after="0"/>
        <w:ind w:left="0"/>
        <w:jc w:val="both"/>
      </w:pPr>
      <w:r>
        <w:rPr>
          <w:rFonts w:ascii="Times New Roman"/>
          <w:b w:val="false"/>
          <w:i w:val="false"/>
          <w:color w:val="000000"/>
          <w:sz w:val="28"/>
        </w:rPr>
        <w:t>
      41. "Мүсін", "Сурет", "Композиция", "Компьютерлік графика және дизайн" пәндерінің пәнаралық байланыстары білім алушыларды заттар әлемін тұтас қабылдауға түрткі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42. 1 сыныптағы Бағдарлама талаптары:</w:t>
      </w:r>
    </w:p>
    <w:p>
      <w:pPr>
        <w:spacing w:after="0"/>
        <w:ind w:left="0"/>
        <w:jc w:val="both"/>
      </w:pPr>
      <w:r>
        <w:rPr>
          <w:rFonts w:ascii="Times New Roman"/>
          <w:b w:val="false"/>
          <w:i w:val="false"/>
          <w:color w:val="000000"/>
          <w:sz w:val="28"/>
        </w:rPr>
        <w:t xml:space="preserve">
      1) мүсін бедерімен, оның сан алуандылығымен және бедерде тапсырмаларды орындаумен, илеудің негізгі тәсілдерімен, кеңістіктікте негізгі заттарды құру туралы түсінікпен, мүсінмен жұмысқа кезеңмен сауатты орындау тәсілімен танысу; </w:t>
      </w:r>
    </w:p>
    <w:p>
      <w:pPr>
        <w:spacing w:after="0"/>
        <w:ind w:left="0"/>
        <w:jc w:val="both"/>
      </w:pPr>
      <w:r>
        <w:rPr>
          <w:rFonts w:ascii="Times New Roman"/>
          <w:b w:val="false"/>
          <w:i w:val="false"/>
          <w:color w:val="000000"/>
          <w:sz w:val="28"/>
        </w:rPr>
        <w:t>
      2) натураға қарап және есте сақтауы бойынша заттарды бейнелеудегі алғашқы дағдыларды меңгеру. Фигуралар мен заттардың пластикалық және композициялық байланыстары туралы түсінік.</w:t>
      </w:r>
    </w:p>
    <w:p>
      <w:pPr>
        <w:spacing w:after="0"/>
        <w:ind w:left="0"/>
        <w:jc w:val="both"/>
      </w:pPr>
      <w:r>
        <w:rPr>
          <w:rFonts w:ascii="Times New Roman"/>
          <w:b w:val="false"/>
          <w:i w:val="false"/>
          <w:color w:val="000000"/>
          <w:sz w:val="28"/>
        </w:rPr>
        <w:t>
      43.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Кіріспе сабақ. Мүсін – бейнелеу өнерінің бір түрі. Мүсіннің түрлері: рельефті және дөңгелек. Құстар мен жануарлардың натурасына қарап сурет салу. Олардың құрылысымен танысу. Түрлі көзқарастан нобайларды орындау. </w:t>
      </w:r>
    </w:p>
    <w:p>
      <w:pPr>
        <w:spacing w:after="0"/>
        <w:ind w:left="0"/>
        <w:jc w:val="both"/>
      </w:pPr>
      <w:r>
        <w:rPr>
          <w:rFonts w:ascii="Times New Roman"/>
          <w:b w:val="false"/>
          <w:i w:val="false"/>
          <w:color w:val="000000"/>
          <w:sz w:val="28"/>
        </w:rPr>
        <w:t xml:space="preserve">
      2-тақырып. Геометриялық денелер. Күрделі көлемді формалардың негізінде жатқан қарапайым геометриялық денелер туралы түсінік. Көлемді форманы алу әдістері: конусты, цилиндрді, призманы. Қашау туралы түсінік. Жануарлар мен адамның бейнесін стилизациялау. Жұмыстардың декоративтілігі. </w:t>
      </w:r>
    </w:p>
    <w:p>
      <w:pPr>
        <w:spacing w:after="0"/>
        <w:ind w:left="0"/>
        <w:jc w:val="both"/>
      </w:pPr>
      <w:r>
        <w:rPr>
          <w:rFonts w:ascii="Times New Roman"/>
          <w:b w:val="false"/>
          <w:i w:val="false"/>
          <w:color w:val="000000"/>
          <w:sz w:val="28"/>
        </w:rPr>
        <w:t>
      3-тақырып. Бедер. Бедер, оның түрлері және сәулеттегі сәндеудегі ролі туралы әңгімелесу. Бедердің және оны қолдану аясының әр түрлілігі. Оқу бедері, бедерді жасау ерекшеліктері. Бедердегі көлем мен кеңістік.</w:t>
      </w:r>
    </w:p>
    <w:p>
      <w:pPr>
        <w:spacing w:after="0"/>
        <w:ind w:left="0"/>
        <w:jc w:val="both"/>
      </w:pPr>
      <w:r>
        <w:rPr>
          <w:rFonts w:ascii="Times New Roman"/>
          <w:b w:val="false"/>
          <w:i w:val="false"/>
          <w:color w:val="000000"/>
          <w:sz w:val="28"/>
        </w:rPr>
        <w:t>
      4-тақырып. Сынақ жарты жылдық жұмыс. Бедердегі тақырыптық композиция. Сынақ жұмысына қойылатын негізгі талаптар.</w:t>
      </w:r>
    </w:p>
    <w:p>
      <w:pPr>
        <w:spacing w:after="0"/>
        <w:ind w:left="0"/>
        <w:jc w:val="both"/>
      </w:pPr>
      <w:r>
        <w:rPr>
          <w:rFonts w:ascii="Times New Roman"/>
          <w:b w:val="false"/>
          <w:i w:val="false"/>
          <w:color w:val="000000"/>
          <w:sz w:val="28"/>
        </w:rPr>
        <w:t>
      5-тақырып. Дөңгелек мүсін. Дөңгелек мүсін туралы әңгімелесу. Дөңгелек мүсіннің түрлері. Нобайларда формалардың пластикалық шешімін іздеу. Дөңгелек мүсінді жасау кезеңдері.</w:t>
      </w:r>
    </w:p>
    <w:p>
      <w:pPr>
        <w:spacing w:after="0"/>
        <w:ind w:left="0"/>
        <w:jc w:val="both"/>
      </w:pPr>
      <w:r>
        <w:rPr>
          <w:rFonts w:ascii="Times New Roman"/>
          <w:b w:val="false"/>
          <w:i w:val="false"/>
          <w:color w:val="000000"/>
          <w:sz w:val="28"/>
        </w:rPr>
        <w:t>
      6-тақырып. Емтихан жұмысы. Дөңгелек мүсін. Қорытынды жұмысқа қойылатын негізгі талаптар. Дөңгелек мүсінде тақырыптық композицияны орындауға шығармашылық тұрғыдан қарау. Мүсіндік композицияны жасаудың негізгі қағидаттары.</w:t>
      </w:r>
    </w:p>
    <w:p>
      <w:pPr>
        <w:spacing w:after="0"/>
        <w:ind w:left="0"/>
        <w:jc w:val="both"/>
      </w:pPr>
      <w:r>
        <w:rPr>
          <w:rFonts w:ascii="Times New Roman"/>
          <w:b w:val="false"/>
          <w:i w:val="false"/>
          <w:color w:val="000000"/>
          <w:sz w:val="28"/>
        </w:rPr>
        <w:t>
      44.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мүсін түрлерін біледі; </w:t>
      </w:r>
    </w:p>
    <w:p>
      <w:pPr>
        <w:spacing w:after="0"/>
        <w:ind w:left="0"/>
        <w:jc w:val="both"/>
      </w:pPr>
      <w:r>
        <w:rPr>
          <w:rFonts w:ascii="Times New Roman"/>
          <w:b w:val="false"/>
          <w:i w:val="false"/>
          <w:color w:val="000000"/>
          <w:sz w:val="28"/>
        </w:rPr>
        <w:t xml:space="preserve">
      2) мүсіндік материалдардың ерекшеліктерін біледі және ермексазды, сазды пайдалана біледі; </w:t>
      </w:r>
    </w:p>
    <w:p>
      <w:pPr>
        <w:spacing w:after="0"/>
        <w:ind w:left="0"/>
        <w:jc w:val="both"/>
      </w:pPr>
      <w:r>
        <w:rPr>
          <w:rFonts w:ascii="Times New Roman"/>
          <w:b w:val="false"/>
          <w:i w:val="false"/>
          <w:color w:val="000000"/>
          <w:sz w:val="28"/>
        </w:rPr>
        <w:t>
      3) нобайларда тақырыптың шешімін өз бетінше шығармашылық іздеуді орындайды;</w:t>
      </w:r>
    </w:p>
    <w:p>
      <w:pPr>
        <w:spacing w:after="0"/>
        <w:ind w:left="0"/>
        <w:jc w:val="both"/>
      </w:pPr>
      <w:r>
        <w:rPr>
          <w:rFonts w:ascii="Times New Roman"/>
          <w:b w:val="false"/>
          <w:i w:val="false"/>
          <w:color w:val="000000"/>
          <w:sz w:val="28"/>
        </w:rPr>
        <w:t>
      4) тақырыптық композицияларға арналған нобайларды орындайды;</w:t>
      </w:r>
    </w:p>
    <w:p>
      <w:pPr>
        <w:spacing w:after="0"/>
        <w:ind w:left="0"/>
        <w:jc w:val="both"/>
      </w:pPr>
      <w:r>
        <w:rPr>
          <w:rFonts w:ascii="Times New Roman"/>
          <w:b w:val="false"/>
          <w:i w:val="false"/>
          <w:color w:val="000000"/>
          <w:sz w:val="28"/>
        </w:rPr>
        <w:t>
      5) қарапайым заттарға, құстар мен жануарлаға тән пропорцияларды, жалпы формаларын, ерекшеліктерін жеткізу, натураға қарап бедерде сатылап жұмыс істей алады;</w:t>
      </w:r>
    </w:p>
    <w:p>
      <w:pPr>
        <w:spacing w:after="0"/>
        <w:ind w:left="0"/>
        <w:jc w:val="both"/>
      </w:pPr>
      <w:r>
        <w:rPr>
          <w:rFonts w:ascii="Times New Roman"/>
          <w:b w:val="false"/>
          <w:i w:val="false"/>
          <w:color w:val="000000"/>
          <w:sz w:val="28"/>
        </w:rPr>
        <w:t>
      6) натураға қарап бедермен кезеңмен жұмыс ітеуді біледі;</w:t>
      </w:r>
    </w:p>
    <w:p>
      <w:pPr>
        <w:spacing w:after="0"/>
        <w:ind w:left="0"/>
        <w:jc w:val="both"/>
      </w:pPr>
      <w:r>
        <w:rPr>
          <w:rFonts w:ascii="Times New Roman"/>
          <w:b w:val="false"/>
          <w:i w:val="false"/>
          <w:color w:val="000000"/>
          <w:sz w:val="28"/>
        </w:rPr>
        <w:t>
      7) жануарлардың пластикалық формаларын жеткізе біледі;</w:t>
      </w:r>
    </w:p>
    <w:p>
      <w:pPr>
        <w:spacing w:after="0"/>
        <w:ind w:left="0"/>
        <w:jc w:val="both"/>
      </w:pPr>
      <w:r>
        <w:rPr>
          <w:rFonts w:ascii="Times New Roman"/>
          <w:b w:val="false"/>
          <w:i w:val="false"/>
          <w:color w:val="000000"/>
          <w:sz w:val="28"/>
        </w:rPr>
        <w:t>
      8) мүсінді сатылап илеу дағдысын біледі;</w:t>
      </w:r>
    </w:p>
    <w:p>
      <w:pPr>
        <w:spacing w:after="0"/>
        <w:ind w:left="0"/>
        <w:jc w:val="both"/>
      </w:pPr>
      <w:r>
        <w:rPr>
          <w:rFonts w:ascii="Times New Roman"/>
          <w:b w:val="false"/>
          <w:i w:val="false"/>
          <w:color w:val="000000"/>
          <w:sz w:val="28"/>
        </w:rPr>
        <w:t xml:space="preserve">
      9) дөңгелек мүсіннің бейнелеу құралдары туралы түсініктері бар; </w:t>
      </w:r>
    </w:p>
    <w:p>
      <w:pPr>
        <w:spacing w:after="0"/>
        <w:ind w:left="0"/>
        <w:jc w:val="both"/>
      </w:pPr>
      <w:r>
        <w:rPr>
          <w:rFonts w:ascii="Times New Roman"/>
          <w:b w:val="false"/>
          <w:i w:val="false"/>
          <w:color w:val="000000"/>
          <w:sz w:val="28"/>
        </w:rPr>
        <w:t>
      10) ұсақ формаларын жасамай адам сұлыбының сызбаларын орындайды;</w:t>
      </w:r>
    </w:p>
    <w:p>
      <w:pPr>
        <w:spacing w:after="0"/>
        <w:ind w:left="0"/>
        <w:jc w:val="both"/>
      </w:pPr>
      <w:r>
        <w:rPr>
          <w:rFonts w:ascii="Times New Roman"/>
          <w:b w:val="false"/>
          <w:i w:val="false"/>
          <w:color w:val="000000"/>
          <w:sz w:val="28"/>
        </w:rPr>
        <w:t>
      11) бір және екі фигуралы қаңқа мүсіні үшін нобайларда тақырыптың шешімін өз бетінше шығармашылық іздеуді орындайды;</w:t>
      </w:r>
    </w:p>
    <w:p>
      <w:pPr>
        <w:spacing w:after="0"/>
        <w:ind w:left="0"/>
        <w:jc w:val="both"/>
      </w:pPr>
      <w:r>
        <w:rPr>
          <w:rFonts w:ascii="Times New Roman"/>
          <w:b w:val="false"/>
          <w:i w:val="false"/>
          <w:color w:val="000000"/>
          <w:sz w:val="28"/>
        </w:rPr>
        <w:t>
      12) тақырыпты ашу мақсатында композициялық құрылымды анықтай алады;</w:t>
      </w:r>
    </w:p>
    <w:p>
      <w:pPr>
        <w:spacing w:after="0"/>
        <w:ind w:left="0"/>
        <w:jc w:val="both"/>
      </w:pPr>
      <w:r>
        <w:rPr>
          <w:rFonts w:ascii="Times New Roman"/>
          <w:b w:val="false"/>
          <w:i w:val="false"/>
          <w:color w:val="000000"/>
          <w:sz w:val="28"/>
        </w:rPr>
        <w:t>
      13) дөңгелек мүсінде пропорцияларды, тән ерекшеліктерді, қиын емес қозғалысты жеткізу дағдыларына ие болады;</w:t>
      </w:r>
    </w:p>
    <w:p>
      <w:pPr>
        <w:spacing w:after="0"/>
        <w:ind w:left="0"/>
        <w:jc w:val="both"/>
      </w:pPr>
      <w:r>
        <w:rPr>
          <w:rFonts w:ascii="Times New Roman"/>
          <w:b w:val="false"/>
          <w:i w:val="false"/>
          <w:color w:val="000000"/>
          <w:sz w:val="28"/>
        </w:rPr>
        <w:t>
      14) кейіпкерлердің мінездерін, көңіл-күйін жеткізе отырып, фигуралардың сюжеттік өзара байланысын анықтай біледі.</w:t>
      </w:r>
    </w:p>
    <w:p>
      <w:pPr>
        <w:spacing w:after="0"/>
        <w:ind w:left="0"/>
        <w:jc w:val="both"/>
      </w:pPr>
      <w:r>
        <w:rPr>
          <w:rFonts w:ascii="Times New Roman"/>
          <w:b w:val="false"/>
          <w:i w:val="false"/>
          <w:color w:val="000000"/>
          <w:sz w:val="28"/>
        </w:rPr>
        <w:t>
      45. 2 сыныптағы Бағдарлама талаптары:</w:t>
      </w:r>
    </w:p>
    <w:p>
      <w:pPr>
        <w:spacing w:after="0"/>
        <w:ind w:left="0"/>
        <w:jc w:val="both"/>
      </w:pPr>
      <w:r>
        <w:rPr>
          <w:rFonts w:ascii="Times New Roman"/>
          <w:b w:val="false"/>
          <w:i w:val="false"/>
          <w:color w:val="000000"/>
          <w:sz w:val="28"/>
        </w:rPr>
        <w:t>
      1) жұмысқа сауатты келу дағдысы бекітіледі, натуралық, сол сияқты композициялық тапсырмаларды күрделендіру негізінде білім алушылардың шеберліктерін дамыту және жетілдіру;</w:t>
      </w:r>
    </w:p>
    <w:p>
      <w:pPr>
        <w:spacing w:after="0"/>
        <w:ind w:left="0"/>
        <w:jc w:val="both"/>
      </w:pPr>
      <w:r>
        <w:rPr>
          <w:rFonts w:ascii="Times New Roman"/>
          <w:b w:val="false"/>
          <w:i w:val="false"/>
          <w:color w:val="000000"/>
          <w:sz w:val="28"/>
        </w:rPr>
        <w:t>
      2) күрделі бедерді композицияны кеңістіктік шешуді меңгеруді әрі қарай жетілдіру, пропорциялар мен қозғалыстарды, көлемді модельдеуді, фигуралардың эмоциялық өзара байланысын жеткізу дағдыларын жетілдіру.</w:t>
      </w:r>
    </w:p>
    <w:p>
      <w:pPr>
        <w:spacing w:after="0"/>
        <w:ind w:left="0"/>
        <w:jc w:val="both"/>
      </w:pPr>
      <w:r>
        <w:rPr>
          <w:rFonts w:ascii="Times New Roman"/>
          <w:b w:val="false"/>
          <w:i w:val="false"/>
          <w:color w:val="000000"/>
          <w:sz w:val="28"/>
        </w:rPr>
        <w:t>
      46.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Кіріспе сабақ. Міндеттер мен қажетті материалдар туралы әңгімелесу. 2 сыныптың "Мүсін" пәні бойынша Бағдарлама талаптары. </w:t>
      </w:r>
    </w:p>
    <w:p>
      <w:pPr>
        <w:spacing w:after="0"/>
        <w:ind w:left="0"/>
        <w:jc w:val="both"/>
      </w:pPr>
      <w:r>
        <w:rPr>
          <w:rFonts w:ascii="Times New Roman"/>
          <w:b w:val="false"/>
          <w:i w:val="false"/>
          <w:color w:val="000000"/>
          <w:sz w:val="28"/>
        </w:rPr>
        <w:t xml:space="preserve">
      2-тақырып. Бедер. Бедердегі өсімдіктер. Натурадан бедерде жұмыс ерекшеліктерімен танысу. Алдыңғы тапсырманың натуралық суреттемелеріне тіреуішпен бедерді жасауды жүргізу жүйелілігі. </w:t>
      </w:r>
    </w:p>
    <w:p>
      <w:pPr>
        <w:spacing w:after="0"/>
        <w:ind w:left="0"/>
        <w:jc w:val="both"/>
      </w:pPr>
      <w:r>
        <w:rPr>
          <w:rFonts w:ascii="Times New Roman"/>
          <w:b w:val="false"/>
          <w:i w:val="false"/>
          <w:color w:val="000000"/>
          <w:sz w:val="28"/>
        </w:rPr>
        <w:t>
      3-тақырып. Жартыжылдық сынақ жұмысы. Бедерді өсімдік өрнегі. Өрнек элементтердің қайталануы және кезектесу реті. Өрнек түрлері: геометриялық, өсімдік, зооморфты. Өрнектің берілген форматтағы композициясы және ырғағы.</w:t>
      </w:r>
    </w:p>
    <w:p>
      <w:pPr>
        <w:spacing w:after="0"/>
        <w:ind w:left="0"/>
        <w:jc w:val="both"/>
      </w:pPr>
      <w:r>
        <w:rPr>
          <w:rFonts w:ascii="Times New Roman"/>
          <w:b w:val="false"/>
          <w:i w:val="false"/>
          <w:color w:val="000000"/>
          <w:sz w:val="28"/>
        </w:rPr>
        <w:t xml:space="preserve">
      4-тақырып. Жануарлар мен құстар. Жануарлар мен құстарды тұлыптардан және көрнекі құралдардан алып, салу. Олардың құрылымымен танысу. </w:t>
      </w:r>
    </w:p>
    <w:p>
      <w:pPr>
        <w:spacing w:after="0"/>
        <w:ind w:left="0"/>
        <w:jc w:val="both"/>
      </w:pPr>
      <w:r>
        <w:rPr>
          <w:rFonts w:ascii="Times New Roman"/>
          <w:b w:val="false"/>
          <w:i w:val="false"/>
          <w:color w:val="000000"/>
          <w:sz w:val="28"/>
        </w:rPr>
        <w:t xml:space="preserve">
      5-тақырып. Дөңгелек мүсін және анималистік жанр. Дөңгелек мүсіндегі жануарлар мен құстар. Пластика, пропорциялар және қозғалыс. Тақырыптық мүсіндегі композициялық шешімнің тұтастығы. </w:t>
      </w:r>
    </w:p>
    <w:p>
      <w:pPr>
        <w:spacing w:after="0"/>
        <w:ind w:left="0"/>
        <w:jc w:val="both"/>
      </w:pPr>
      <w:r>
        <w:rPr>
          <w:rFonts w:ascii="Times New Roman"/>
          <w:b w:val="false"/>
          <w:i w:val="false"/>
          <w:color w:val="000000"/>
          <w:sz w:val="28"/>
        </w:rPr>
        <w:t>
      6-тақырып. Емтихан жұмысы. Эмоциялық ахуал мен динамиканы жеткізуге дөңгелек мүсіндегі сюжеттік композиция.</w:t>
      </w:r>
    </w:p>
    <w:p>
      <w:pPr>
        <w:spacing w:after="0"/>
        <w:ind w:left="0"/>
        <w:jc w:val="both"/>
      </w:pPr>
      <w:r>
        <w:rPr>
          <w:rFonts w:ascii="Times New Roman"/>
          <w:b w:val="false"/>
          <w:i w:val="false"/>
          <w:color w:val="000000"/>
          <w:sz w:val="28"/>
        </w:rPr>
        <w:t>
      47.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қажетті материалдарды еркін пайдалана біледі (ермексазды, сазды, папье-маше); </w:t>
      </w:r>
    </w:p>
    <w:p>
      <w:pPr>
        <w:spacing w:after="0"/>
        <w:ind w:left="0"/>
        <w:jc w:val="both"/>
      </w:pPr>
      <w:r>
        <w:rPr>
          <w:rFonts w:ascii="Times New Roman"/>
          <w:b w:val="false"/>
          <w:i w:val="false"/>
          <w:color w:val="000000"/>
          <w:sz w:val="28"/>
        </w:rPr>
        <w:t>
      2) сымдық қаңқа мен көмекші жазықтықты дайындауды орындайды;</w:t>
      </w:r>
    </w:p>
    <w:p>
      <w:pPr>
        <w:spacing w:after="0"/>
        <w:ind w:left="0"/>
        <w:jc w:val="both"/>
      </w:pPr>
      <w:r>
        <w:rPr>
          <w:rFonts w:ascii="Times New Roman"/>
          <w:b w:val="false"/>
          <w:i w:val="false"/>
          <w:color w:val="000000"/>
          <w:sz w:val="28"/>
        </w:rPr>
        <w:t>
      3) жануарлар мен құстардың, сонымен қатар адамдардың түрлі түрлеріне тән ерекшеліктерді және пропорцияларды біледі;</w:t>
      </w:r>
    </w:p>
    <w:p>
      <w:pPr>
        <w:spacing w:after="0"/>
        <w:ind w:left="0"/>
        <w:jc w:val="both"/>
      </w:pPr>
      <w:r>
        <w:rPr>
          <w:rFonts w:ascii="Times New Roman"/>
          <w:b w:val="false"/>
          <w:i w:val="false"/>
          <w:color w:val="000000"/>
          <w:sz w:val="28"/>
        </w:rPr>
        <w:t>
      4) натуралық нобайлардың негізінде болашақ өз бетінше шығармашылық жұмыстың нобайларын орындайды;</w:t>
      </w:r>
    </w:p>
    <w:p>
      <w:pPr>
        <w:spacing w:after="0"/>
        <w:ind w:left="0"/>
        <w:jc w:val="both"/>
      </w:pPr>
      <w:r>
        <w:rPr>
          <w:rFonts w:ascii="Times New Roman"/>
          <w:b w:val="false"/>
          <w:i w:val="false"/>
          <w:color w:val="000000"/>
          <w:sz w:val="28"/>
        </w:rPr>
        <w:t xml:space="preserve">
      5) қаңқада модельдерді ұсақ формадан үлкен формаға дейін сатылап илеу дағдыларына ие; </w:t>
      </w:r>
    </w:p>
    <w:p>
      <w:pPr>
        <w:spacing w:after="0"/>
        <w:ind w:left="0"/>
        <w:jc w:val="both"/>
      </w:pPr>
      <w:r>
        <w:rPr>
          <w:rFonts w:ascii="Times New Roman"/>
          <w:b w:val="false"/>
          <w:i w:val="false"/>
          <w:color w:val="000000"/>
          <w:sz w:val="28"/>
        </w:rPr>
        <w:t>
      6) этюдтерді натураға қарап және еске түсіру арқылы қаңқа бетіне түсіреді;</w:t>
      </w:r>
    </w:p>
    <w:p>
      <w:pPr>
        <w:spacing w:after="0"/>
        <w:ind w:left="0"/>
        <w:jc w:val="both"/>
      </w:pPr>
      <w:r>
        <w:rPr>
          <w:rFonts w:ascii="Times New Roman"/>
          <w:b w:val="false"/>
          <w:i w:val="false"/>
          <w:color w:val="000000"/>
          <w:sz w:val="28"/>
        </w:rPr>
        <w:t xml:space="preserve">
      7) эмоциялық күйді (ойын, тыныштық, қорқыныш) жеткізе біледі; </w:t>
      </w:r>
    </w:p>
    <w:p>
      <w:pPr>
        <w:spacing w:after="0"/>
        <w:ind w:left="0"/>
        <w:jc w:val="both"/>
      </w:pPr>
      <w:r>
        <w:rPr>
          <w:rFonts w:ascii="Times New Roman"/>
          <w:b w:val="false"/>
          <w:i w:val="false"/>
          <w:color w:val="000000"/>
          <w:sz w:val="28"/>
        </w:rPr>
        <w:t>
      8) екі фигуралы композицияларды орындайды: пропорциялар, қозғалыстар, өзара байланыстар, ұсақ формаларды жасау.</w:t>
      </w:r>
    </w:p>
    <w:p>
      <w:pPr>
        <w:spacing w:after="0"/>
        <w:ind w:left="0"/>
        <w:jc w:val="both"/>
      </w:pPr>
      <w:r>
        <w:rPr>
          <w:rFonts w:ascii="Times New Roman"/>
          <w:b w:val="false"/>
          <w:i w:val="false"/>
          <w:color w:val="000000"/>
          <w:sz w:val="28"/>
        </w:rPr>
        <w:t>
      48. 3 сыныптағы Бағдарлама талаптары:</w:t>
      </w:r>
    </w:p>
    <w:p>
      <w:pPr>
        <w:spacing w:after="0"/>
        <w:ind w:left="0"/>
        <w:jc w:val="both"/>
      </w:pPr>
      <w:r>
        <w:rPr>
          <w:rFonts w:ascii="Times New Roman"/>
          <w:b w:val="false"/>
          <w:i w:val="false"/>
          <w:color w:val="000000"/>
          <w:sz w:val="28"/>
        </w:rPr>
        <w:t>
      1) білім алушының жұмыстарына талап жоғарылайды, композициямен дайындық жұмысына басты назар аударылады;</w:t>
      </w:r>
    </w:p>
    <w:p>
      <w:pPr>
        <w:spacing w:after="0"/>
        <w:ind w:left="0"/>
        <w:jc w:val="both"/>
      </w:pPr>
      <w:r>
        <w:rPr>
          <w:rFonts w:ascii="Times New Roman"/>
          <w:b w:val="false"/>
          <w:i w:val="false"/>
          <w:color w:val="000000"/>
          <w:sz w:val="28"/>
        </w:rPr>
        <w:t>
      2) елестетуі және қиялдауы бойынша тақырыптық композицияны орындау, қозғалыстағы адам фигурасының нобайларымен жұмыс.</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сабақ. 3 сынып Бағдарламасының міндеттері. Қажетті материалдар. Жұмыс көлемімен, пайдаланылатын материалдармен және техникалармен танысу.</w:t>
      </w:r>
    </w:p>
    <w:p>
      <w:pPr>
        <w:spacing w:after="0"/>
        <w:ind w:left="0"/>
        <w:jc w:val="both"/>
      </w:pPr>
      <w:r>
        <w:rPr>
          <w:rFonts w:ascii="Times New Roman"/>
          <w:b w:val="false"/>
          <w:i w:val="false"/>
          <w:color w:val="000000"/>
          <w:sz w:val="28"/>
        </w:rPr>
        <w:t xml:space="preserve">
      2-тақырып. Бедер. Натурадан жасалған бедердің күрделі формаларын модельдеу қағидаты. </w:t>
      </w:r>
    </w:p>
    <w:p>
      <w:pPr>
        <w:spacing w:after="0"/>
        <w:ind w:left="0"/>
        <w:jc w:val="both"/>
      </w:pPr>
      <w:r>
        <w:rPr>
          <w:rFonts w:ascii="Times New Roman"/>
          <w:b w:val="false"/>
          <w:i w:val="false"/>
          <w:color w:val="000000"/>
          <w:sz w:val="28"/>
        </w:rPr>
        <w:t>
      3-тақырып. Сынақ жұмысы. Натуралық қойылым мен бедердің көлемдік ара қатынасы. Сызықтық перспектива, кеңістіктік және пропорциялар натюрморт рельефінде. Көпжоспарлы бедерде көлемдер мен тереңділіктердің ара қатынасын белгілеу.</w:t>
      </w:r>
    </w:p>
    <w:p>
      <w:pPr>
        <w:spacing w:after="0"/>
        <w:ind w:left="0"/>
        <w:jc w:val="both"/>
      </w:pPr>
      <w:r>
        <w:rPr>
          <w:rFonts w:ascii="Times New Roman"/>
          <w:b w:val="false"/>
          <w:i w:val="false"/>
          <w:color w:val="000000"/>
          <w:sz w:val="28"/>
        </w:rPr>
        <w:t>
      4-тақырып. Адамның бет-әлпетінің бөлшектерінің конструктивті ерекшеліктері. Алдын–ала нобайсыз натурадан жұмыс істеу. "Көмкеру" –материалдың тұтас кесегін қысқарту әдісімен жұмыс істеу.</w:t>
      </w:r>
    </w:p>
    <w:p>
      <w:pPr>
        <w:spacing w:after="0"/>
        <w:ind w:left="0"/>
        <w:jc w:val="both"/>
      </w:pPr>
      <w:r>
        <w:rPr>
          <w:rFonts w:ascii="Times New Roman"/>
          <w:b w:val="false"/>
          <w:i w:val="false"/>
          <w:color w:val="000000"/>
          <w:sz w:val="28"/>
        </w:rPr>
        <w:t>
      5-тақырып. Емтихан жұмысы. Дөңгелек мүсін. Қозғалыстағы адам фигурасының нобайларының негізінде түсінігі және елес-қиялы бойынша орындалған тақырыптық композиция.</w:t>
      </w:r>
    </w:p>
    <w:p>
      <w:pPr>
        <w:spacing w:after="0"/>
        <w:ind w:left="0"/>
        <w:jc w:val="both"/>
      </w:pPr>
      <w:r>
        <w:rPr>
          <w:rFonts w:ascii="Times New Roman"/>
          <w:b w:val="false"/>
          <w:i w:val="false"/>
          <w:color w:val="000000"/>
          <w:sz w:val="28"/>
        </w:rPr>
        <w:t>
      49. 3 сыныптың Бағдарламасын игеруден күтілетін нәтижелер.</w:t>
      </w:r>
    </w:p>
    <w:p>
      <w:pPr>
        <w:spacing w:after="0"/>
        <w:ind w:left="0"/>
        <w:jc w:val="both"/>
      </w:pPr>
      <w:r>
        <w:rPr>
          <w:rFonts w:ascii="Times New Roman"/>
          <w:b w:val="false"/>
          <w:i w:val="false"/>
          <w:color w:val="000000"/>
          <w:sz w:val="28"/>
        </w:rPr>
        <w:t xml:space="preserve">
      3 сыныпта оқу жылының соңында білім алушы келесі білім, білік және дағдыларға ие болады: </w:t>
      </w:r>
    </w:p>
    <w:p>
      <w:pPr>
        <w:spacing w:after="0"/>
        <w:ind w:left="0"/>
        <w:jc w:val="both"/>
      </w:pPr>
      <w:r>
        <w:rPr>
          <w:rFonts w:ascii="Times New Roman"/>
          <w:b w:val="false"/>
          <w:i w:val="false"/>
          <w:color w:val="000000"/>
          <w:sz w:val="28"/>
        </w:rPr>
        <w:t>
      1) бедердегі сызықтық перспективалар заңдылықтарын түсінеді;</w:t>
      </w:r>
    </w:p>
    <w:p>
      <w:pPr>
        <w:spacing w:after="0"/>
        <w:ind w:left="0"/>
        <w:jc w:val="both"/>
      </w:pPr>
      <w:r>
        <w:rPr>
          <w:rFonts w:ascii="Times New Roman"/>
          <w:b w:val="false"/>
          <w:i w:val="false"/>
          <w:color w:val="000000"/>
          <w:sz w:val="28"/>
        </w:rPr>
        <w:t>
      2) бедерде пропорциялық қатынастардығ көлемдерді, ракурстарды, қойылымның заттарының перспективалық қысқартылымдары, көкжиектік және вертикалды күрделі көп жоспарлы дөңгелек мүсіндегі) жазықтықтардың перспективаларын, мусіндік бедердің шарттылығына байланысты натюрморттың кеңістігінің тереңдігін жеткізе біледі;</w:t>
      </w:r>
    </w:p>
    <w:p>
      <w:pPr>
        <w:spacing w:after="0"/>
        <w:ind w:left="0"/>
        <w:jc w:val="both"/>
      </w:pPr>
      <w:r>
        <w:rPr>
          <w:rFonts w:ascii="Times New Roman"/>
          <w:b w:val="false"/>
          <w:i w:val="false"/>
          <w:color w:val="000000"/>
          <w:sz w:val="28"/>
        </w:rPr>
        <w:t>
      3) бедерде маталардың қыртыстарын илеу дағдыларына, сипатты және пластиканы жеткізу арқылы қыртыстардың бағыттарын көрсету цилиндрлік, доға түріндегі және сынған түрі;</w:t>
      </w:r>
    </w:p>
    <w:p>
      <w:pPr>
        <w:spacing w:after="0"/>
        <w:ind w:left="0"/>
        <w:jc w:val="both"/>
      </w:pPr>
      <w:r>
        <w:rPr>
          <w:rFonts w:ascii="Times New Roman"/>
          <w:b w:val="false"/>
          <w:i w:val="false"/>
          <w:color w:val="000000"/>
          <w:sz w:val="28"/>
        </w:rPr>
        <w:t>
      4) технологиялық сатылау бойынша көп жоспарлы бедерді илеуді орындайды;</w:t>
      </w:r>
    </w:p>
    <w:p>
      <w:pPr>
        <w:spacing w:after="0"/>
        <w:ind w:left="0"/>
        <w:jc w:val="both"/>
      </w:pPr>
      <w:r>
        <w:rPr>
          <w:rFonts w:ascii="Times New Roman"/>
          <w:b w:val="false"/>
          <w:i w:val="false"/>
          <w:color w:val="000000"/>
          <w:sz w:val="28"/>
        </w:rPr>
        <w:t>
      5) дөңгелек мүсіндегі көп фигуралы композицияларға арналған нобайларды өз бетінше жүзеге асыра алады;</w:t>
      </w:r>
    </w:p>
    <w:p>
      <w:pPr>
        <w:spacing w:after="0"/>
        <w:ind w:left="0"/>
        <w:jc w:val="both"/>
      </w:pPr>
      <w:r>
        <w:rPr>
          <w:rFonts w:ascii="Times New Roman"/>
          <w:b w:val="false"/>
          <w:i w:val="false"/>
          <w:color w:val="000000"/>
          <w:sz w:val="28"/>
        </w:rPr>
        <w:t>
      6) адам фигурасының пропорцияларын біледі және жеткізе алады;</w:t>
      </w:r>
    </w:p>
    <w:p>
      <w:pPr>
        <w:spacing w:after="0"/>
        <w:ind w:left="0"/>
        <w:jc w:val="both"/>
      </w:pPr>
      <w:r>
        <w:rPr>
          <w:rFonts w:ascii="Times New Roman"/>
          <w:b w:val="false"/>
          <w:i w:val="false"/>
          <w:color w:val="000000"/>
          <w:sz w:val="28"/>
        </w:rPr>
        <w:t>
      7) таңдалған тақырыпқа сәйкес көп фигуралы композицияда бөлек фигуралардың қозғалысының сипатын жеткізе біледі;</w:t>
      </w:r>
    </w:p>
    <w:p>
      <w:pPr>
        <w:spacing w:after="0"/>
        <w:ind w:left="0"/>
        <w:jc w:val="both"/>
      </w:pPr>
      <w:r>
        <w:rPr>
          <w:rFonts w:ascii="Times New Roman"/>
          <w:b w:val="false"/>
          <w:i w:val="false"/>
          <w:color w:val="000000"/>
          <w:sz w:val="28"/>
        </w:rPr>
        <w:t>
      8) динамикалық фигураларды олардың өзара байланысы жетістігі мен көп фигуралы композицияның тұтастығының пластикалық шешімімен ара қатынасын белгілей біледі;</w:t>
      </w:r>
    </w:p>
    <w:p>
      <w:pPr>
        <w:spacing w:after="0"/>
        <w:ind w:left="0"/>
        <w:jc w:val="both"/>
      </w:pPr>
      <w:r>
        <w:rPr>
          <w:rFonts w:ascii="Times New Roman"/>
          <w:b w:val="false"/>
          <w:i w:val="false"/>
          <w:color w:val="000000"/>
          <w:sz w:val="28"/>
        </w:rPr>
        <w:t>
      9) "қозғалыстағы" фигуралардың тұрақтылығын қамтамасыз етуді ескере отырып, өз бетінше қаңқаны орындайды;</w:t>
      </w:r>
    </w:p>
    <w:p>
      <w:pPr>
        <w:spacing w:after="0"/>
        <w:ind w:left="0"/>
        <w:jc w:val="both"/>
      </w:pPr>
      <w:r>
        <w:rPr>
          <w:rFonts w:ascii="Times New Roman"/>
          <w:b w:val="false"/>
          <w:i w:val="false"/>
          <w:color w:val="000000"/>
          <w:sz w:val="28"/>
        </w:rPr>
        <w:t>
      10) мүсіндік композициямен жұмыс істеу барысын өз бетінше сараптай алады және күрделі тән ерекшеліктерді және композицияның сюжеттік мәнерлілігін жеткізудегі мүмкін мәселелердің шешімін табады;</w:t>
      </w:r>
    </w:p>
    <w:p>
      <w:pPr>
        <w:spacing w:after="0"/>
        <w:ind w:left="0"/>
        <w:jc w:val="both"/>
      </w:pPr>
      <w:r>
        <w:rPr>
          <w:rFonts w:ascii="Times New Roman"/>
          <w:b w:val="false"/>
          <w:i w:val="false"/>
          <w:color w:val="000000"/>
          <w:sz w:val="28"/>
        </w:rPr>
        <w:t>
      11) форманың егжей-тегжейлі мұқият модельдеуін орындай алады;</w:t>
      </w:r>
    </w:p>
    <w:p>
      <w:pPr>
        <w:spacing w:after="0"/>
        <w:ind w:left="0"/>
        <w:jc w:val="both"/>
      </w:pPr>
      <w:r>
        <w:rPr>
          <w:rFonts w:ascii="Times New Roman"/>
          <w:b w:val="false"/>
          <w:i w:val="false"/>
          <w:color w:val="000000"/>
          <w:sz w:val="28"/>
        </w:rPr>
        <w:t>
      12) композицияның барлық бөлшектерін ортақ көркемдік арқауына бағындыра алады.</w:t>
      </w:r>
    </w:p>
    <w:p>
      <w:pPr>
        <w:spacing w:after="0"/>
        <w:ind w:left="0"/>
        <w:jc w:val="both"/>
      </w:pPr>
      <w:r>
        <w:rPr>
          <w:rFonts w:ascii="Times New Roman"/>
          <w:b w:val="false"/>
          <w:i w:val="false"/>
          <w:color w:val="000000"/>
          <w:sz w:val="28"/>
        </w:rPr>
        <w:t>
      50. 4 сыныптағы Бағдарлама талаптары:</w:t>
      </w:r>
    </w:p>
    <w:p>
      <w:pPr>
        <w:spacing w:after="0"/>
        <w:ind w:left="0"/>
        <w:jc w:val="both"/>
      </w:pPr>
      <w:r>
        <w:rPr>
          <w:rFonts w:ascii="Times New Roman"/>
          <w:b w:val="false"/>
          <w:i w:val="false"/>
          <w:color w:val="000000"/>
          <w:sz w:val="28"/>
        </w:rPr>
        <w:t>
      1) натураны тереңірек меңгеру, адам фигурасының анатомиялық құрылымының бөлшектерімен танысу, стильдеу, гротекс тәсілдері қолданылады;</w:t>
      </w:r>
    </w:p>
    <w:p>
      <w:pPr>
        <w:spacing w:after="0"/>
        <w:ind w:left="0"/>
        <w:jc w:val="both"/>
      </w:pPr>
      <w:r>
        <w:rPr>
          <w:rFonts w:ascii="Times New Roman"/>
          <w:b w:val="false"/>
          <w:i w:val="false"/>
          <w:color w:val="000000"/>
          <w:sz w:val="28"/>
        </w:rPr>
        <w:t xml:space="preserve">
      2) дөңгелек мүсіндегі ұзақ мерзімді емтихан жұмысын орындау – сюжеттік мазмұны жақсы көрінетін, еркін тақырыптағы көп фигуралы композиция. </w:t>
      </w:r>
    </w:p>
    <w:p>
      <w:pPr>
        <w:spacing w:after="0"/>
        <w:ind w:left="0"/>
        <w:jc w:val="both"/>
      </w:pPr>
      <w:r>
        <w:rPr>
          <w:rFonts w:ascii="Times New Roman"/>
          <w:b w:val="false"/>
          <w:i w:val="false"/>
          <w:color w:val="000000"/>
          <w:sz w:val="28"/>
        </w:rPr>
        <w:t>
      51.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сабақ. 4 сыныптың міндетері мен қажетті материалдар туралы әңгімелесу. Адамның басының көңіл-күйін жеткізумен, натурадан жсалған портреттік суреттемелері.</w:t>
      </w:r>
    </w:p>
    <w:p>
      <w:pPr>
        <w:spacing w:after="0"/>
        <w:ind w:left="0"/>
        <w:jc w:val="both"/>
      </w:pPr>
      <w:r>
        <w:rPr>
          <w:rFonts w:ascii="Times New Roman"/>
          <w:b w:val="false"/>
          <w:i w:val="false"/>
          <w:color w:val="000000"/>
          <w:sz w:val="28"/>
        </w:rPr>
        <w:t>
      2-тақырып. Сынақ жұмыс. Дөңгелек мүсіндегі портрет. Мүсіндік портреттегі шығармашылық тұрғыдан дербес, ұлттық, кәсіби сипаттар, психологиялық ахуалы, жас ерекшеліктері арқылы. Портреттегі көркемдік бейненің мәнерлілігі. Стилизация тәсілдерін пайдалану.</w:t>
      </w:r>
    </w:p>
    <w:p>
      <w:pPr>
        <w:spacing w:after="0"/>
        <w:ind w:left="0"/>
        <w:jc w:val="both"/>
      </w:pPr>
      <w:r>
        <w:rPr>
          <w:rFonts w:ascii="Times New Roman"/>
          <w:b w:val="false"/>
          <w:i w:val="false"/>
          <w:color w:val="000000"/>
          <w:sz w:val="28"/>
        </w:rPr>
        <w:t>
      3-тақырып. Емтихан жұмысы. Тақырыптық көп фигуралы композиция дөңгелек мүсінде. Көп фигуралы жанрлық композициядағы композициялық, пластикалық және бейнелі шешім.</w:t>
      </w:r>
    </w:p>
    <w:p>
      <w:pPr>
        <w:spacing w:after="0"/>
        <w:ind w:left="0"/>
        <w:jc w:val="both"/>
      </w:pPr>
      <w:r>
        <w:rPr>
          <w:rFonts w:ascii="Times New Roman"/>
          <w:b w:val="false"/>
          <w:i w:val="false"/>
          <w:color w:val="000000"/>
          <w:sz w:val="28"/>
        </w:rPr>
        <w:t>
      52.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білім алушылар өз бетінше дөңгелек мүсінге арналған нобайларды әзірлей алады;</w:t>
      </w:r>
    </w:p>
    <w:p>
      <w:pPr>
        <w:spacing w:after="0"/>
        <w:ind w:left="0"/>
        <w:jc w:val="both"/>
      </w:pPr>
      <w:r>
        <w:rPr>
          <w:rFonts w:ascii="Times New Roman"/>
          <w:b w:val="false"/>
          <w:i w:val="false"/>
          <w:color w:val="000000"/>
          <w:sz w:val="28"/>
        </w:rPr>
        <w:t>
      2) тақырыптың компоненттік шешімін іздеуді жүзеге асырады;</w:t>
      </w:r>
    </w:p>
    <w:p>
      <w:pPr>
        <w:spacing w:after="0"/>
        <w:ind w:left="0"/>
        <w:jc w:val="both"/>
      </w:pPr>
      <w:r>
        <w:rPr>
          <w:rFonts w:ascii="Times New Roman"/>
          <w:b w:val="false"/>
          <w:i w:val="false"/>
          <w:color w:val="000000"/>
          <w:sz w:val="28"/>
        </w:rPr>
        <w:t>
      3) қосымша құжаттық материалдарды пайдаланып, нақты сюжетті таңдай біледі, нобайлармен жұмыс жасай алады;</w:t>
      </w:r>
    </w:p>
    <w:p>
      <w:pPr>
        <w:spacing w:after="0"/>
        <w:ind w:left="0"/>
        <w:jc w:val="both"/>
      </w:pPr>
      <w:r>
        <w:rPr>
          <w:rFonts w:ascii="Times New Roman"/>
          <w:b w:val="false"/>
          <w:i w:val="false"/>
          <w:color w:val="000000"/>
          <w:sz w:val="28"/>
        </w:rPr>
        <w:t>
      4) адам фигурасының пропорцияларын біледі және оларды жеткізе алады;</w:t>
      </w:r>
    </w:p>
    <w:p>
      <w:pPr>
        <w:spacing w:after="0"/>
        <w:ind w:left="0"/>
        <w:jc w:val="both"/>
      </w:pPr>
      <w:r>
        <w:rPr>
          <w:rFonts w:ascii="Times New Roman"/>
          <w:b w:val="false"/>
          <w:i w:val="false"/>
          <w:color w:val="000000"/>
          <w:sz w:val="28"/>
        </w:rPr>
        <w:t>
      5) көп фигуралы композицияда олардың сюжеттік өзара байланысына қол жеткізумен бөлек фигуралардың пропорцияларын, қозғалыстағы сипатын жеткізе біледі;</w:t>
      </w:r>
    </w:p>
    <w:p>
      <w:pPr>
        <w:spacing w:after="0"/>
        <w:ind w:left="0"/>
        <w:jc w:val="both"/>
      </w:pPr>
      <w:r>
        <w:rPr>
          <w:rFonts w:ascii="Times New Roman"/>
          <w:b w:val="false"/>
          <w:i w:val="false"/>
          <w:color w:val="000000"/>
          <w:sz w:val="28"/>
        </w:rPr>
        <w:t>
      6) фигуралардың өзара байланыстарының жетістіктерімен динамикасын салыстырады, композицияның тұтас пластикалық шешімдерін біледі;</w:t>
      </w:r>
    </w:p>
    <w:p>
      <w:pPr>
        <w:spacing w:after="0"/>
        <w:ind w:left="0"/>
        <w:jc w:val="both"/>
      </w:pPr>
      <w:r>
        <w:rPr>
          <w:rFonts w:ascii="Times New Roman"/>
          <w:b w:val="false"/>
          <w:i w:val="false"/>
          <w:color w:val="000000"/>
          <w:sz w:val="28"/>
        </w:rPr>
        <w:t>
      7) қозғалыстағы фигуралардың тұрақтылығын қамтамасыз етіп, нобайлар бойынша қаңқаны өз бетінше орындайды;</w:t>
      </w:r>
    </w:p>
    <w:p>
      <w:pPr>
        <w:spacing w:after="0"/>
        <w:ind w:left="0"/>
        <w:jc w:val="both"/>
      </w:pPr>
      <w:r>
        <w:rPr>
          <w:rFonts w:ascii="Times New Roman"/>
          <w:b w:val="false"/>
          <w:i w:val="false"/>
          <w:color w:val="000000"/>
          <w:sz w:val="28"/>
        </w:rPr>
        <w:t>
      8) композицияның мүсінімен жұмыстың барысын өз бетінше талдайды және композицияға тән күрделі сипаттағы ерекшеліктерді және композицияныі сюжетінің мәнерлілілің шешімдерін табу: форманы егжей-тегжейлі модельдей біледі;</w:t>
      </w:r>
    </w:p>
    <w:p>
      <w:pPr>
        <w:spacing w:after="0"/>
        <w:ind w:left="0"/>
        <w:jc w:val="both"/>
      </w:pPr>
      <w:r>
        <w:rPr>
          <w:rFonts w:ascii="Times New Roman"/>
          <w:b w:val="false"/>
          <w:i w:val="false"/>
          <w:color w:val="000000"/>
          <w:sz w:val="28"/>
        </w:rPr>
        <w:t>
      9) портрет жанрында дөңгелек мүсін дағдыларына ие;</w:t>
      </w:r>
    </w:p>
    <w:p>
      <w:pPr>
        <w:spacing w:after="0"/>
        <w:ind w:left="0"/>
        <w:jc w:val="both"/>
      </w:pPr>
      <w:r>
        <w:rPr>
          <w:rFonts w:ascii="Times New Roman"/>
          <w:b w:val="false"/>
          <w:i w:val="false"/>
          <w:color w:val="000000"/>
          <w:sz w:val="28"/>
        </w:rPr>
        <w:t>
      10) адамның басының құрылым мен пропорциялық қатынастарын біледі;</w:t>
      </w:r>
    </w:p>
    <w:p>
      <w:pPr>
        <w:spacing w:after="0"/>
        <w:ind w:left="0"/>
        <w:jc w:val="both"/>
      </w:pPr>
      <w:r>
        <w:rPr>
          <w:rFonts w:ascii="Times New Roman"/>
          <w:b w:val="false"/>
          <w:i w:val="false"/>
          <w:color w:val="000000"/>
          <w:sz w:val="28"/>
        </w:rPr>
        <w:t xml:space="preserve">
      11) дөңгелек мүсінде адам басының құрылымын, денесі құрылысы туралы қағидаттарды біледі; </w:t>
      </w:r>
    </w:p>
    <w:p>
      <w:pPr>
        <w:spacing w:after="0"/>
        <w:ind w:left="0"/>
        <w:jc w:val="both"/>
      </w:pPr>
      <w:r>
        <w:rPr>
          <w:rFonts w:ascii="Times New Roman"/>
          <w:b w:val="false"/>
          <w:i w:val="false"/>
          <w:color w:val="000000"/>
          <w:sz w:val="28"/>
        </w:rPr>
        <w:t>
      12) портреттегі қозғалыстарды жеткізе біледі: бұрылу, еңкею, даралық, мінез, экмоциялық күйін.</w:t>
      </w:r>
    </w:p>
    <w:p>
      <w:pPr>
        <w:spacing w:after="0"/>
        <w:ind w:left="0"/>
        <w:jc w:val="both"/>
      </w:pPr>
      <w:r>
        <w:rPr>
          <w:rFonts w:ascii="Times New Roman"/>
          <w:b w:val="false"/>
          <w:i w:val="false"/>
          <w:color w:val="000000"/>
          <w:sz w:val="28"/>
        </w:rPr>
        <w:t>
      13) форманы бөлшектей алады;</w:t>
      </w:r>
    </w:p>
    <w:p>
      <w:pPr>
        <w:spacing w:after="0"/>
        <w:ind w:left="0"/>
        <w:jc w:val="both"/>
      </w:pPr>
      <w:r>
        <w:rPr>
          <w:rFonts w:ascii="Times New Roman"/>
          <w:b w:val="false"/>
          <w:i w:val="false"/>
          <w:color w:val="000000"/>
          <w:sz w:val="28"/>
        </w:rPr>
        <w:t>
      14) жағдайдың сипатын жеткізеді, көлемді-кеңістіктік композияцияны ұйымдастырады.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xml:space="preserve">
      53. Үлгерімді бақылаудың мақсаты білім алушының Бағдарламаны игерудегі нәтижелілігін анықтау болып табылады. </w:t>
      </w:r>
    </w:p>
    <w:p>
      <w:pPr>
        <w:spacing w:after="0"/>
        <w:ind w:left="0"/>
        <w:jc w:val="both"/>
      </w:pPr>
      <w:r>
        <w:rPr>
          <w:rFonts w:ascii="Times New Roman"/>
          <w:b w:val="false"/>
          <w:i w:val="false"/>
          <w:color w:val="000000"/>
          <w:sz w:val="28"/>
        </w:rPr>
        <w:t>
      Көркемдік білім беруде нәтижелерді бағалау өлшемшарттары пән бойынша ағымдық үлгерім нәтижелерінен және байқауларда, көрмелерде алған бағаларынан құралады.</w:t>
      </w:r>
    </w:p>
    <w:p>
      <w:pPr>
        <w:spacing w:after="0"/>
        <w:ind w:left="0"/>
        <w:jc w:val="both"/>
      </w:pPr>
      <w:r>
        <w:rPr>
          <w:rFonts w:ascii="Times New Roman"/>
          <w:b w:val="false"/>
          <w:i w:val="false"/>
          <w:color w:val="000000"/>
          <w:sz w:val="28"/>
        </w:rPr>
        <w:t xml:space="preserve">
      54. Білім алушылардың Бағдарламаны игеруін бақылау сынақ түрінде, жылдық және қорытынды аттестаттау – емтихан түрінде іске асырылады. </w:t>
      </w:r>
    </w:p>
    <w:p>
      <w:pPr>
        <w:spacing w:after="0"/>
        <w:ind w:left="0"/>
        <w:jc w:val="both"/>
      </w:pPr>
      <w:r>
        <w:rPr>
          <w:rFonts w:ascii="Times New Roman"/>
          <w:b w:val="false"/>
          <w:i w:val="false"/>
          <w:color w:val="000000"/>
          <w:sz w:val="28"/>
        </w:rPr>
        <w:t>
      Аттестаттау формасы және білім алушыларға қойылатын бақылау-бағдарламалық талаптар:</w:t>
      </w:r>
    </w:p>
    <w:p>
      <w:pPr>
        <w:spacing w:after="0"/>
        <w:ind w:left="0"/>
        <w:jc w:val="both"/>
      </w:pPr>
      <w:r>
        <w:rPr>
          <w:rFonts w:ascii="Times New Roman"/>
          <w:b w:val="false"/>
          <w:i w:val="false"/>
          <w:color w:val="000000"/>
          <w:sz w:val="28"/>
        </w:rPr>
        <w:t>
      1) 2 сынып – бірінші жартыжылдықта: сынақ (елестетуі бойынша бедердегі композиция: құстар, балықтар немесе жануарлар), екінші жартыжылдықта: емтихан (көңіл күйді жеткізетін сюжетті екі фигуралы композиция);</w:t>
      </w:r>
    </w:p>
    <w:p>
      <w:pPr>
        <w:spacing w:after="0"/>
        <w:ind w:left="0"/>
        <w:jc w:val="both"/>
      </w:pPr>
      <w:r>
        <w:rPr>
          <w:rFonts w:ascii="Times New Roman"/>
          <w:b w:val="false"/>
          <w:i w:val="false"/>
          <w:color w:val="000000"/>
          <w:sz w:val="28"/>
        </w:rPr>
        <w:t>
      2) 3 сынып – бірінші жартыжылдықта: сынақ (жапырақтардан, гүлдерден, жемістерден құралған бедерлі өрнекті композиция), екінші жартыжылдықта: емтихан (эмоциялық күйді және динамиканы жеткізуге арналған дөңгелек мүсіндегі композиция);</w:t>
      </w:r>
    </w:p>
    <w:p>
      <w:pPr>
        <w:spacing w:after="0"/>
        <w:ind w:left="0"/>
        <w:jc w:val="both"/>
      </w:pPr>
      <w:r>
        <w:rPr>
          <w:rFonts w:ascii="Times New Roman"/>
          <w:b w:val="false"/>
          <w:i w:val="false"/>
          <w:color w:val="000000"/>
          <w:sz w:val="28"/>
        </w:rPr>
        <w:t>
      3) 4 сынып – бірініш жартыжылдықта: сынақ (дөңгелеу мүсіндегі портрет), екінші жартыжылдықта: емтихан (дөңгелек мүсіндегі тақырыптық көп фигуралы композиция).</w:t>
      </w:r>
    </w:p>
    <w:p>
      <w:pPr>
        <w:spacing w:after="0"/>
        <w:ind w:left="0"/>
        <w:jc w:val="both"/>
      </w:pPr>
      <w:r>
        <w:rPr>
          <w:rFonts w:ascii="Times New Roman"/>
          <w:b w:val="false"/>
          <w:i w:val="false"/>
          <w:color w:val="000000"/>
          <w:sz w:val="28"/>
        </w:rPr>
        <w:t>
      55.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бейнені бедерде немесе дөңгелек мүсінде үйлестіру;</w:t>
      </w:r>
    </w:p>
    <w:p>
      <w:pPr>
        <w:spacing w:after="0"/>
        <w:ind w:left="0"/>
        <w:jc w:val="both"/>
      </w:pPr>
      <w:r>
        <w:rPr>
          <w:rFonts w:ascii="Times New Roman"/>
          <w:b w:val="false"/>
          <w:i w:val="false"/>
          <w:color w:val="000000"/>
          <w:sz w:val="28"/>
        </w:rPr>
        <w:t>
      2) пропорцияналды және конструктивтік тәсілдерін қолдану және мүсіндік композицияның бөліктерінің қатынасы;</w:t>
      </w:r>
    </w:p>
    <w:p>
      <w:pPr>
        <w:spacing w:after="0"/>
        <w:ind w:left="0"/>
        <w:jc w:val="both"/>
      </w:pPr>
      <w:r>
        <w:rPr>
          <w:rFonts w:ascii="Times New Roman"/>
          <w:b w:val="false"/>
          <w:i w:val="false"/>
          <w:color w:val="000000"/>
          <w:sz w:val="28"/>
        </w:rPr>
        <w:t>
      3) бедерлі бейнелерде сызықтық перспективалардың заңдарын қолдану;</w:t>
      </w:r>
    </w:p>
    <w:p>
      <w:pPr>
        <w:spacing w:after="0"/>
        <w:ind w:left="0"/>
        <w:jc w:val="both"/>
      </w:pPr>
      <w:r>
        <w:rPr>
          <w:rFonts w:ascii="Times New Roman"/>
          <w:b w:val="false"/>
          <w:i w:val="false"/>
          <w:color w:val="000000"/>
          <w:sz w:val="28"/>
        </w:rPr>
        <w:t>
      4) пластикалық шешімнің тұтастығын жеткізу;</w:t>
      </w:r>
    </w:p>
    <w:p>
      <w:pPr>
        <w:spacing w:after="0"/>
        <w:ind w:left="0"/>
        <w:jc w:val="both"/>
      </w:pPr>
      <w:r>
        <w:rPr>
          <w:rFonts w:ascii="Times New Roman"/>
          <w:b w:val="false"/>
          <w:i w:val="false"/>
          <w:color w:val="000000"/>
          <w:sz w:val="28"/>
        </w:rPr>
        <w:t>
      5) берілген тақырыпқа байланысты композицияның заңдарын пайдалану (тұтастық, тепе-теңдік, форма мен мазмұнның тұтастығы, типтендіру;</w:t>
      </w:r>
    </w:p>
    <w:p>
      <w:pPr>
        <w:spacing w:after="0"/>
        <w:ind w:left="0"/>
        <w:jc w:val="both"/>
      </w:pPr>
      <w:r>
        <w:rPr>
          <w:rFonts w:ascii="Times New Roman"/>
          <w:b w:val="false"/>
          <w:i w:val="false"/>
          <w:color w:val="000000"/>
          <w:sz w:val="28"/>
        </w:rPr>
        <w:t>
      6) жұмыстағы тұтастық және аяқталғандық;</w:t>
      </w:r>
    </w:p>
    <w:p>
      <w:pPr>
        <w:spacing w:after="0"/>
        <w:ind w:left="0"/>
        <w:jc w:val="both"/>
      </w:pPr>
      <w:r>
        <w:rPr>
          <w:rFonts w:ascii="Times New Roman"/>
          <w:b w:val="false"/>
          <w:i w:val="false"/>
          <w:color w:val="000000"/>
          <w:sz w:val="28"/>
        </w:rPr>
        <w:t>
      7) сюжетті жеткізу және көлемді-кеңістіктік композиция құралдарымен пластикалық шешімді жеткізу (сыныптың мақсаты мен міндеттеріне сәйкес).</w:t>
      </w:r>
    </w:p>
    <w:p>
      <w:pPr>
        <w:spacing w:after="0"/>
        <w:ind w:left="0"/>
        <w:jc w:val="both"/>
      </w:pPr>
      <w:r>
        <w:rPr>
          <w:rFonts w:ascii="Times New Roman"/>
          <w:b w:val="false"/>
          <w:i w:val="false"/>
          <w:color w:val="000000"/>
          <w:sz w:val="28"/>
        </w:rPr>
        <w:t>
      56. Бағалау өлшемшарттары:</w:t>
      </w:r>
    </w:p>
    <w:p>
      <w:pPr>
        <w:spacing w:after="0"/>
        <w:ind w:left="0"/>
        <w:jc w:val="both"/>
      </w:pPr>
      <w:r>
        <w:rPr>
          <w:rFonts w:ascii="Times New Roman"/>
          <w:b w:val="false"/>
          <w:i w:val="false"/>
          <w:color w:val="000000"/>
          <w:sz w:val="28"/>
        </w:rPr>
        <w:t>
      1) "5" "өте жақсы" бағасы – тапсырманы толық көлемде, өте жақсы орындауы, міндеттерді өз бетінше, табысты шешуі, жұмысты ретімен орындауы, заттардың формаларын талдауы, пропорцияларды дұрыс жеткізуі, мәнерлі жұмыс істеуі;</w:t>
      </w:r>
    </w:p>
    <w:p>
      <w:pPr>
        <w:spacing w:after="0"/>
        <w:ind w:left="0"/>
        <w:jc w:val="both"/>
      </w:pPr>
      <w:r>
        <w:rPr>
          <w:rFonts w:ascii="Times New Roman"/>
          <w:b w:val="false"/>
          <w:i w:val="false"/>
          <w:color w:val="000000"/>
          <w:sz w:val="28"/>
        </w:rPr>
        <w:t>
      2) "4" "жақсы" бағасы – тапсырманы толық көлемде орындауы, міндеттерді өз бетінше, табысты шешуі, жұмысты ретімен орындауы, заттардың формаларын талдауы, пропорцияларды жеткізуде қателерінің болуы, мәнерлі жұмыс істеуі;</w:t>
      </w:r>
    </w:p>
    <w:p>
      <w:pPr>
        <w:spacing w:after="0"/>
        <w:ind w:left="0"/>
        <w:jc w:val="both"/>
      </w:pPr>
      <w:r>
        <w:rPr>
          <w:rFonts w:ascii="Times New Roman"/>
          <w:b w:val="false"/>
          <w:i w:val="false"/>
          <w:color w:val="000000"/>
          <w:sz w:val="28"/>
        </w:rPr>
        <w:t>
      3) "3" "қанағаттанарлық" бағасы – тапсырманы толық көлемде орындауы, міндеттерді өз бетінше, табысты шешуі, жұмысты ретімен орындауы, заттардың формаларын талдауы, пропорцияларды жеткізуде қателіктерінің болуы, жұмысты мәнерлі орындамауы;</w:t>
      </w:r>
    </w:p>
    <w:p>
      <w:pPr>
        <w:spacing w:after="0"/>
        <w:ind w:left="0"/>
        <w:jc w:val="both"/>
      </w:pPr>
      <w:r>
        <w:rPr>
          <w:rFonts w:ascii="Times New Roman"/>
          <w:b w:val="false"/>
          <w:i w:val="false"/>
          <w:color w:val="000000"/>
          <w:sz w:val="28"/>
        </w:rPr>
        <w:t>
      4) "2" "қанағаттанарлық емес" бағасы – барлық міндеттердің толық шешілмеуі, жұмысты жүргізу ретінің бұзылуы, заттардың формасын талдауы, пропорцияларды жеткізуде қателіктерінің болуы, жұмыстың мәнерлі орындамауы;</w:t>
      </w:r>
    </w:p>
    <w:p>
      <w:pPr>
        <w:spacing w:after="0"/>
        <w:ind w:left="0"/>
        <w:jc w:val="both"/>
      </w:pPr>
      <w:r>
        <w:rPr>
          <w:rFonts w:ascii="Times New Roman"/>
          <w:b w:val="false"/>
          <w:i w:val="false"/>
          <w:color w:val="000000"/>
          <w:sz w:val="28"/>
        </w:rPr>
        <w:t xml:space="preserve">
      5) "Сынақ" (баға қойылмайды) – жұмысы оқытудың осы кезеңінің деңгейіне сәйкес. </w:t>
      </w:r>
    </w:p>
    <w:p>
      <w:pPr>
        <w:spacing w:after="0"/>
        <w:ind w:left="0"/>
        <w:jc w:val="both"/>
      </w:pPr>
      <w:bookmarkStart w:name="z17" w:id="15"/>
      <w:r>
        <w:rPr>
          <w:rFonts w:ascii="Times New Roman"/>
          <w:b w:val="false"/>
          <w:i w:val="false"/>
          <w:color w:val="000000"/>
          <w:sz w:val="28"/>
        </w:rPr>
        <w:t>
      Қазақстан Республикасы</w:t>
      </w:r>
    </w:p>
    <w:bookmarkEnd w:id="15"/>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9-қосымша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көркемөнер мектептерінің және балалар өнер мектептерінің "Бейнелеу өнерінің тарихы"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көркемөнер мектептерінің және балалар өнер мектептерінің "Бейнелеу өнерінің тарихы" пәні бойынша білім беру бағдарламасы (бұдан әрі - Бағдарлама) "Бейнелеу өнерінің тарихы"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акварель – суда араластырған кезде нәзік пигменттің мөлдір жүзгінін құрайтын, және осының есебінен жеңілдік, әуелік әсерін және назік түстік ауысуларға мүмкіндік беретін арнайы акварельді бояуларды пайдаланатын кескіндемелік техника;</w:t>
      </w:r>
    </w:p>
    <w:p>
      <w:pPr>
        <w:spacing w:after="0"/>
        <w:ind w:left="0"/>
        <w:jc w:val="both"/>
      </w:pPr>
      <w:r>
        <w:rPr>
          <w:rFonts w:ascii="Times New Roman"/>
          <w:b w:val="false"/>
          <w:i w:val="false"/>
          <w:color w:val="000000"/>
          <w:sz w:val="28"/>
        </w:rPr>
        <w:t>
      2) анимализм жанры – бейнелеу өнерінің жанры;</w:t>
      </w:r>
    </w:p>
    <w:p>
      <w:pPr>
        <w:spacing w:after="0"/>
        <w:ind w:left="0"/>
        <w:jc w:val="both"/>
      </w:pPr>
      <w:r>
        <w:rPr>
          <w:rFonts w:ascii="Times New Roman"/>
          <w:b w:val="false"/>
          <w:i w:val="false"/>
          <w:color w:val="000000"/>
          <w:sz w:val="28"/>
        </w:rPr>
        <w:t>
      3) графика – сызық, штрих, дақ және нүкте сияқты бейнелеудің негізгі құралдары қолданылатын бейнелеу өнерінің түрі;</w:t>
      </w:r>
    </w:p>
    <w:p>
      <w:pPr>
        <w:spacing w:after="0"/>
        <w:ind w:left="0"/>
        <w:jc w:val="both"/>
      </w:pPr>
      <w:r>
        <w:rPr>
          <w:rFonts w:ascii="Times New Roman"/>
          <w:b w:val="false"/>
          <w:i w:val="false"/>
          <w:color w:val="000000"/>
          <w:sz w:val="28"/>
        </w:rPr>
        <w:t>
      4) дизайн – адам үшін пайдалы, қызмет ететін, әсемділік, қауіпсіздік көзқарастары бойынша заттар әлемін құратын өнердің ерекше саласы;</w:t>
      </w:r>
    </w:p>
    <w:p>
      <w:pPr>
        <w:spacing w:after="0"/>
        <w:ind w:left="0"/>
        <w:jc w:val="both"/>
      </w:pPr>
      <w:r>
        <w:rPr>
          <w:rFonts w:ascii="Times New Roman"/>
          <w:b w:val="false"/>
          <w:i w:val="false"/>
          <w:color w:val="000000"/>
          <w:sz w:val="28"/>
        </w:rPr>
        <w:t>
      5) кескіндеме жанры – бейнеленетін заттары бойынша ерекшеленеді: пейзаж – табиғаттың бейнесі, портрет – адамның бейнесі, заттарды бейнелеу – натюрморт;</w:t>
      </w:r>
    </w:p>
    <w:p>
      <w:pPr>
        <w:spacing w:after="0"/>
        <w:ind w:left="0"/>
        <w:jc w:val="both"/>
      </w:pPr>
      <w:r>
        <w:rPr>
          <w:rFonts w:ascii="Times New Roman"/>
          <w:b w:val="false"/>
          <w:i w:val="false"/>
          <w:color w:val="000000"/>
          <w:sz w:val="28"/>
        </w:rPr>
        <w:t>
      6) өнер – қоғамдық сананың ерекше формасы және адам өмірінің маңызды жақтарын көркемдеп көрсету; адамның қажеттіліктерінің бірін, яғни әсемділікке деген сүйіспеншілігін қанағаттандыруға талпынатын адамзат қызметінің саласы;</w:t>
      </w:r>
    </w:p>
    <w:p>
      <w:pPr>
        <w:spacing w:after="0"/>
        <w:ind w:left="0"/>
        <w:jc w:val="both"/>
      </w:pPr>
      <w:r>
        <w:rPr>
          <w:rFonts w:ascii="Times New Roman"/>
          <w:b w:val="false"/>
          <w:i w:val="false"/>
          <w:color w:val="000000"/>
          <w:sz w:val="28"/>
        </w:rPr>
        <w:t>
      7) өнердің түрлері – өнердің белгілі тұрақты қалыптасқан тарихи формалары: сәулет, мүсін, графика, сәндік-қолданбалы өнер, әдебиет, кескіндеме, музыка, фотосурет, театр, кино, телевидение, эстрада, цирк өнері;</w:t>
      </w:r>
    </w:p>
    <w:p>
      <w:pPr>
        <w:spacing w:after="0"/>
        <w:ind w:left="0"/>
        <w:jc w:val="both"/>
      </w:pPr>
      <w:r>
        <w:rPr>
          <w:rFonts w:ascii="Times New Roman"/>
          <w:b w:val="false"/>
          <w:i w:val="false"/>
          <w:color w:val="000000"/>
          <w:sz w:val="28"/>
        </w:rPr>
        <w:t>
      8) сәндік-қолданбалы өнер – дамуына өмір сүру жағдайы және әр халықтың тұрмысы, табиғаты және оның өмір сүру ортасының ауа райы әсер ететін бейнелеу өнерінің түрі;</w:t>
      </w:r>
    </w:p>
    <w:p>
      <w:pPr>
        <w:spacing w:after="0"/>
        <w:ind w:left="0"/>
        <w:jc w:val="both"/>
      </w:pPr>
      <w:r>
        <w:rPr>
          <w:rFonts w:ascii="Times New Roman"/>
          <w:b w:val="false"/>
          <w:i w:val="false"/>
          <w:color w:val="000000"/>
          <w:sz w:val="28"/>
        </w:rPr>
        <w:t>
      9) сәулет (сәулетшілік) – адамдардың өміріне қажетті кеңістіктік ортаны қалыптастыратын құрылыстың (ғимараттың) белгілі жүйесі;</w:t>
      </w:r>
    </w:p>
    <w:p>
      <w:pPr>
        <w:spacing w:after="0"/>
        <w:ind w:left="0"/>
        <w:jc w:val="both"/>
      </w:pPr>
      <w:r>
        <w:rPr>
          <w:rFonts w:ascii="Times New Roman"/>
          <w:b w:val="false"/>
          <w:i w:val="false"/>
          <w:color w:val="000000"/>
          <w:sz w:val="28"/>
        </w:rPr>
        <w:t xml:space="preserve">
      10) соғыс суретті жанр – соғыс және соғыс қимылдары тақырыбына арналған бейнелеу өнерінің жанры. </w:t>
      </w:r>
    </w:p>
    <w:p>
      <w:pPr>
        <w:spacing w:after="0"/>
        <w:ind w:left="0"/>
        <w:jc w:val="both"/>
      </w:pPr>
      <w:r>
        <w:rPr>
          <w:rFonts w:ascii="Times New Roman"/>
          <w:b w:val="false"/>
          <w:i w:val="false"/>
          <w:color w:val="000000"/>
          <w:sz w:val="28"/>
        </w:rPr>
        <w:t>
      3. Бағдарламаның мақсаты: бейнелеу өнерінің тарихын меңгеру арқылы білім алушылардың рухани-адамзаттық тәжірибесін алуына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1) бейнелеу өнерінің тарихын дамытудың негізгі кезеңдері туралы білімді қалыптастыру және жүйелеу;</w:t>
      </w:r>
    </w:p>
    <w:p>
      <w:pPr>
        <w:spacing w:after="0"/>
        <w:ind w:left="0"/>
        <w:jc w:val="both"/>
      </w:pPr>
      <w:r>
        <w:rPr>
          <w:rFonts w:ascii="Times New Roman"/>
          <w:b w:val="false"/>
          <w:i w:val="false"/>
          <w:color w:val="000000"/>
          <w:sz w:val="28"/>
        </w:rPr>
        <w:t xml:space="preserve">
      2) бейнелеу өнеріндегі негізгі көркемдік мектептер туралы білімді меңгеру; </w:t>
      </w:r>
    </w:p>
    <w:p>
      <w:pPr>
        <w:spacing w:after="0"/>
        <w:ind w:left="0"/>
        <w:jc w:val="both"/>
      </w:pPr>
      <w:r>
        <w:rPr>
          <w:rFonts w:ascii="Times New Roman"/>
          <w:b w:val="false"/>
          <w:i w:val="false"/>
          <w:color w:val="000000"/>
          <w:sz w:val="28"/>
        </w:rPr>
        <w:t xml:space="preserve">
      3) бейнелеу өнерінің шығармаларында көркемдік стильдің негізгі қасиеттерін анықтау білігін қалыптастыру, мәнерлік құралдарын анықтау; </w:t>
      </w:r>
    </w:p>
    <w:p>
      <w:pPr>
        <w:spacing w:after="0"/>
        <w:ind w:left="0"/>
        <w:jc w:val="both"/>
      </w:pPr>
      <w:r>
        <w:rPr>
          <w:rFonts w:ascii="Times New Roman"/>
          <w:b w:val="false"/>
          <w:i w:val="false"/>
          <w:color w:val="000000"/>
          <w:sz w:val="28"/>
        </w:rPr>
        <w:t>
      4) бейнелеу өнерінің шығармаларын қабылдау дағдыларын қалыптастыру;</w:t>
      </w:r>
    </w:p>
    <w:p>
      <w:pPr>
        <w:spacing w:after="0"/>
        <w:ind w:left="0"/>
        <w:jc w:val="both"/>
      </w:pPr>
      <w:r>
        <w:rPr>
          <w:rFonts w:ascii="Times New Roman"/>
          <w:b w:val="false"/>
          <w:i w:val="false"/>
          <w:color w:val="000000"/>
          <w:sz w:val="28"/>
        </w:rPr>
        <w:t xml:space="preserve">
      5) бейнелеу өнерінің шығармаларын талдау білігін қалыптастыру, бейнелеу өнерінің шығармаларына көзқарасын білдіру, өнердің түрлерімен ассоциативті байланысты жүргізу; </w:t>
      </w:r>
    </w:p>
    <w:p>
      <w:pPr>
        <w:spacing w:after="0"/>
        <w:ind w:left="0"/>
        <w:jc w:val="both"/>
      </w:pPr>
      <w:r>
        <w:rPr>
          <w:rFonts w:ascii="Times New Roman"/>
          <w:b w:val="false"/>
          <w:i w:val="false"/>
          <w:color w:val="000000"/>
          <w:sz w:val="28"/>
        </w:rPr>
        <w:t xml:space="preserve">
      6) өнермен араласуға қажеттілікті дамыту; </w:t>
      </w:r>
    </w:p>
    <w:p>
      <w:pPr>
        <w:spacing w:after="0"/>
        <w:ind w:left="0"/>
        <w:jc w:val="both"/>
      </w:pPr>
      <w:r>
        <w:rPr>
          <w:rFonts w:ascii="Times New Roman"/>
          <w:b w:val="false"/>
          <w:i w:val="false"/>
          <w:color w:val="000000"/>
          <w:sz w:val="28"/>
        </w:rPr>
        <w:t xml:space="preserve">
      7) тұлғаны дамыту және шығармашылық даралықты қалыптастыру; </w:t>
      </w:r>
    </w:p>
    <w:p>
      <w:pPr>
        <w:spacing w:after="0"/>
        <w:ind w:left="0"/>
        <w:jc w:val="both"/>
      </w:pPr>
      <w:r>
        <w:rPr>
          <w:rFonts w:ascii="Times New Roman"/>
          <w:b w:val="false"/>
          <w:i w:val="false"/>
          <w:color w:val="000000"/>
          <w:sz w:val="28"/>
        </w:rPr>
        <w:t>
      8) отандық және әлемдік өнерге араластыру.</w:t>
      </w:r>
    </w:p>
    <w:p>
      <w:pPr>
        <w:spacing w:after="0"/>
        <w:ind w:left="0"/>
        <w:jc w:val="both"/>
      </w:pPr>
      <w:r>
        <w:rPr>
          <w:rFonts w:ascii="Times New Roman"/>
          <w:b w:val="false"/>
          <w:i w:val="false"/>
          <w:color w:val="000000"/>
          <w:sz w:val="28"/>
        </w:rPr>
        <w:t>
      5. Бағдарламаны меңгеру мерзімі – төрт жыл. Бағдарламаны іске асыруға арналған оқыту уақытының көлемі осы бұйырықтың 2-қосымшасында көрсетілген балалар көркемөнер мектебінің үлгілік оқу жоспарына сәйкес анықталады.</w:t>
      </w:r>
    </w:p>
    <w:p>
      <w:pPr>
        <w:spacing w:after="0"/>
        <w:ind w:left="0"/>
        <w:jc w:val="both"/>
      </w:pPr>
      <w:r>
        <w:rPr>
          <w:rFonts w:ascii="Times New Roman"/>
          <w:b w:val="false"/>
          <w:i w:val="false"/>
          <w:color w:val="000000"/>
          <w:sz w:val="28"/>
        </w:rPr>
        <w:t>
      6. Оқыту топтық формада іске асырылады. Топтағы білім алушылардың сандық құрамы – кемінде 8 адам және 15 адамнан көп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8. Бағдарламаның ерекшелігі білім алушылардың бейнелеу, көркемдік-құрастыру қабілеттерін, ерекше ойлауын, шығармашылық даралығын дамытуға бағытталуы болып табылады.</w:t>
      </w:r>
    </w:p>
    <w:p>
      <w:pPr>
        <w:spacing w:after="0"/>
        <w:ind w:left="0"/>
        <w:jc w:val="both"/>
      </w:pPr>
      <w:r>
        <w:rPr>
          <w:rFonts w:ascii="Times New Roman"/>
          <w:b w:val="false"/>
          <w:i w:val="false"/>
          <w:color w:val="000000"/>
          <w:sz w:val="28"/>
        </w:rPr>
        <w:t>
      9. Пән білім алушыларды дәстүрлі оқытуға, әр білім алушыға жеке-сараланған тәсілмен оқытуға, көркемдік-бейнелі ойлауын дамытуға, балалардың рухани және мәдени құндылықтарды меңгеруіне, бейнелеу өнері саласындағы дарынды балаларды анықтауға бағытталған.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білім алушыға өнер мен өмірдің өзара байланыс жүйесі туралы тұтас түсінікті қалыптастыруға жағдай жасайды, балалардың өмірлік тәжірибесін, қоршаған шынайылықтан нақты мысалдарды кеңінен тартуды қарастырады. Бақылау және қоршаған шынайылықты эстетикалық сезіну негізінде жүргізілетін жұмыс балалардың Бағдарлама материалдарын меңгеруінің маңызды шарттары болып табылады.</w:t>
      </w:r>
    </w:p>
    <w:p>
      <w:pPr>
        <w:spacing w:after="0"/>
        <w:ind w:left="0"/>
        <w:jc w:val="both"/>
      </w:pPr>
      <w:r>
        <w:rPr>
          <w:rFonts w:ascii="Times New Roman"/>
          <w:b w:val="false"/>
          <w:i w:val="false"/>
          <w:color w:val="000000"/>
          <w:sz w:val="28"/>
        </w:rPr>
        <w:t>
      13. Бағдарлама дарындылығы, дайындығы және жалпы дамуы түрлі деңгейдегі балаларға арналған. Педагог бейнелеу өнері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14.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1) көркемдік бейнелеу қызметіндегі білімді меңгереді;</w:t>
      </w:r>
    </w:p>
    <w:p>
      <w:pPr>
        <w:spacing w:after="0"/>
        <w:ind w:left="0"/>
        <w:jc w:val="both"/>
      </w:pPr>
      <w:r>
        <w:rPr>
          <w:rFonts w:ascii="Times New Roman"/>
          <w:b w:val="false"/>
          <w:i w:val="false"/>
          <w:color w:val="000000"/>
          <w:sz w:val="28"/>
        </w:rPr>
        <w:t>
      2) бейнелеу өнері саласындағы терминдерді меңгереді;</w:t>
      </w:r>
    </w:p>
    <w:p>
      <w:pPr>
        <w:spacing w:after="0"/>
        <w:ind w:left="0"/>
        <w:jc w:val="both"/>
      </w:pPr>
      <w:r>
        <w:rPr>
          <w:rFonts w:ascii="Times New Roman"/>
          <w:b w:val="false"/>
          <w:i w:val="false"/>
          <w:color w:val="000000"/>
          <w:sz w:val="28"/>
        </w:rPr>
        <w:t>
      3) оқу материалдарымен жұмыс істеу білігін меңгереді;</w:t>
      </w:r>
    </w:p>
    <w:p>
      <w:pPr>
        <w:spacing w:after="0"/>
        <w:ind w:left="0"/>
        <w:jc w:val="both"/>
      </w:pPr>
      <w:r>
        <w:rPr>
          <w:rFonts w:ascii="Times New Roman"/>
          <w:b w:val="false"/>
          <w:i w:val="false"/>
          <w:color w:val="000000"/>
          <w:sz w:val="28"/>
        </w:rPr>
        <w:t>
      4) білім алушылардың шығармашылық қызмет тәжірибесін алады.</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xml:space="preserve">
      4) оқытудың дамытушылық мәнмәтініндегі білім алушының шығармашылық және орындаушылық қабілеттерін дамыту мәселелерін әзірлеу; </w:t>
      </w:r>
    </w:p>
    <w:p>
      <w:pPr>
        <w:spacing w:after="0"/>
        <w:ind w:left="0"/>
        <w:jc w:val="both"/>
      </w:pPr>
      <w:r>
        <w:rPr>
          <w:rFonts w:ascii="Times New Roman"/>
          <w:b w:val="false"/>
          <w:i w:val="false"/>
          <w:color w:val="000000"/>
          <w:sz w:val="28"/>
        </w:rPr>
        <w:t xml:space="preserve">
      5) көрнекті педгогтер мен өнер танушылардың теориялық ережелері мен әдістемелік нұсқаулары. </w:t>
      </w:r>
    </w:p>
    <w:p>
      <w:pPr>
        <w:spacing w:after="0"/>
        <w:ind w:left="0"/>
        <w:jc w:val="both"/>
      </w:pPr>
      <w:r>
        <w:rPr>
          <w:rFonts w:ascii="Times New Roman"/>
          <w:b w:val="false"/>
          <w:i w:val="false"/>
          <w:color w:val="000000"/>
          <w:sz w:val="28"/>
        </w:rPr>
        <w:t>
      18.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өнертану теориясы мен тарихы негізінде құруды талап етеді. Педагог дидактиканың ережелерін басшылыққа алады: қарапайымнан күрделіге, жеңілден қиынға, атақтыда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болжайды;</w:t>
      </w:r>
    </w:p>
    <w:p>
      <w:pPr>
        <w:spacing w:after="0"/>
        <w:ind w:left="0"/>
        <w:jc w:val="both"/>
      </w:pPr>
      <w:r>
        <w:rPr>
          <w:rFonts w:ascii="Times New Roman"/>
          <w:b w:val="false"/>
          <w:i w:val="false"/>
          <w:color w:val="000000"/>
          <w:sz w:val="28"/>
        </w:rPr>
        <w:t>
      3) көрнекілік қағидаты – оқытылатын сабақтардың тақырыптарының мәнін түсінуді қамтамасыз ететін әртүрлі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кезіндегі түсінушілік және белсенділік қағидаты оқу процесіне деген саналы көзқарасты, сабақтарда білім алушылардың алдына қойылған нақты міндеттерді түсінуді.</w:t>
      </w:r>
    </w:p>
    <w:p>
      <w:pPr>
        <w:spacing w:after="0"/>
        <w:ind w:left="0"/>
        <w:jc w:val="both"/>
      </w:pPr>
      <w:r>
        <w:rPr>
          <w:rFonts w:ascii="Times New Roman"/>
          <w:b w:val="false"/>
          <w:i w:val="false"/>
          <w:color w:val="000000"/>
          <w:sz w:val="28"/>
        </w:rPr>
        <w:t>
      19. "Бейнелеу өнерінің тарихы" пәніне топтық оқытудың ерекшелігі оқыту әдістерін, құралдарын, оқыту формаларын және оқу-әдістемелік кешенін таңдаудың түрлілігін болжайды.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түсіндіру, қарастыру, талдау;</w:t>
      </w:r>
    </w:p>
    <w:p>
      <w:pPr>
        <w:spacing w:after="0"/>
        <w:ind w:left="0"/>
        <w:jc w:val="both"/>
      </w:pPr>
      <w:r>
        <w:rPr>
          <w:rFonts w:ascii="Times New Roman"/>
          <w:b w:val="false"/>
          <w:i w:val="false"/>
          <w:color w:val="000000"/>
          <w:sz w:val="28"/>
        </w:rPr>
        <w:t>
      2) көрнекілік – шығармашылық жұмыстарды, бейне материалдарды қарау, білім алушылардың жалпы даму деңгейін аттыру үшін көрмелерге, мұражайларға бару;</w:t>
      </w:r>
    </w:p>
    <w:p>
      <w:pPr>
        <w:spacing w:after="0"/>
        <w:ind w:left="0"/>
        <w:jc w:val="both"/>
      </w:pPr>
      <w:r>
        <w:rPr>
          <w:rFonts w:ascii="Times New Roman"/>
          <w:b w:val="false"/>
          <w:i w:val="false"/>
          <w:color w:val="000000"/>
          <w:sz w:val="28"/>
        </w:rPr>
        <w:t>
      3) практикалық – мұқият пысықтау үшін тұтас шығарманы ұсақ бөліктерге бөлу және кейіннен тұтасты ұйымдастыру;</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ассоцияларды, бейнелерді іріктеу, көркемдік әсерлерді құру.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қабілеттеріне, көркемдік қабілеттерінің даму деңгейіне байланысты болады.</w:t>
      </w:r>
    </w:p>
    <w:p>
      <w:pPr>
        <w:spacing w:after="0"/>
        <w:ind w:left="0"/>
        <w:jc w:val="both"/>
      </w:pPr>
      <w:r>
        <w:rPr>
          <w:rFonts w:ascii="Times New Roman"/>
          <w:b w:val="false"/>
          <w:i w:val="false"/>
          <w:color w:val="000000"/>
          <w:sz w:val="28"/>
        </w:rPr>
        <w:t>
      22. Педагогтің білім алушылармен топтық жүргізетін сабақтары сыныптағы оқу-тәрбие жұмысының негізгі формасы болып табылады.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23. Жұмыстың сабақтан тыс формаларының түрлері:</w:t>
      </w:r>
    </w:p>
    <w:p>
      <w:pPr>
        <w:spacing w:after="0"/>
        <w:ind w:left="0"/>
        <w:jc w:val="both"/>
      </w:pPr>
      <w:r>
        <w:rPr>
          <w:rFonts w:ascii="Times New Roman"/>
          <w:b w:val="false"/>
          <w:i w:val="false"/>
          <w:color w:val="000000"/>
          <w:sz w:val="28"/>
        </w:rPr>
        <w:t>
      1) тақырыптық көрмелерге бару;</w:t>
      </w:r>
    </w:p>
    <w:p>
      <w:pPr>
        <w:spacing w:after="0"/>
        <w:ind w:left="0"/>
        <w:jc w:val="both"/>
      </w:pPr>
      <w:r>
        <w:rPr>
          <w:rFonts w:ascii="Times New Roman"/>
          <w:b w:val="false"/>
          <w:i w:val="false"/>
          <w:color w:val="000000"/>
          <w:sz w:val="28"/>
        </w:rPr>
        <w:t>
      2) өнер туралы фильмдерді қарау;</w:t>
      </w:r>
    </w:p>
    <w:p>
      <w:pPr>
        <w:spacing w:after="0"/>
        <w:ind w:left="0"/>
        <w:jc w:val="both"/>
      </w:pPr>
      <w:r>
        <w:rPr>
          <w:rFonts w:ascii="Times New Roman"/>
          <w:b w:val="false"/>
          <w:i w:val="false"/>
          <w:color w:val="000000"/>
          <w:sz w:val="28"/>
        </w:rPr>
        <w:t>
      3) мұражайларға, суретшілердің шеберханаларына бару;</w:t>
      </w:r>
    </w:p>
    <w:p>
      <w:pPr>
        <w:spacing w:after="0"/>
        <w:ind w:left="0"/>
        <w:jc w:val="both"/>
      </w:pPr>
      <w:r>
        <w:rPr>
          <w:rFonts w:ascii="Times New Roman"/>
          <w:b w:val="false"/>
          <w:i w:val="false"/>
          <w:color w:val="000000"/>
          <w:sz w:val="28"/>
        </w:rPr>
        <w:t>
      4) байқауларға, балалардың жұмыстарының көрмесіне қатысу.</w:t>
      </w:r>
    </w:p>
    <w:p>
      <w:pPr>
        <w:spacing w:after="0"/>
        <w:ind w:left="0"/>
        <w:jc w:val="both"/>
      </w:pPr>
      <w:r>
        <w:rPr>
          <w:rFonts w:ascii="Times New Roman"/>
          <w:b w:val="false"/>
          <w:i w:val="false"/>
          <w:color w:val="000000"/>
          <w:sz w:val="28"/>
        </w:rPr>
        <w:t>
      24.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 Педагог Бағдарламадан сыныптың білім алушыларының дайындық дейңгейіне сәйкес келетін тақырыптарды таңдайды.</w:t>
      </w:r>
    </w:p>
    <w:p>
      <w:pPr>
        <w:spacing w:after="0"/>
        <w:ind w:left="0"/>
        <w:jc w:val="both"/>
      </w:pPr>
      <w:r>
        <w:rPr>
          <w:rFonts w:ascii="Times New Roman"/>
          <w:b w:val="false"/>
          <w:i w:val="false"/>
          <w:color w:val="000000"/>
          <w:sz w:val="28"/>
        </w:rPr>
        <w:t>
      25.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26.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27.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28.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29.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30.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31.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32. Жеке үй тапсырмасы бірнеше тәсілмен және педагогтің нұсқауына сәйкес жүргізіледі. Ең алдымен ең күрделі тапсырмалар пысықталады. Педагог білім алушының ақыл-ой және физикалық мүмкіндіктерін есепке алып, қандай да бір тапсырманы орындауға жұмсалатын уақытты анықтайды.</w:t>
      </w:r>
    </w:p>
    <w:p>
      <w:pPr>
        <w:spacing w:after="0"/>
        <w:ind w:left="0"/>
        <w:jc w:val="both"/>
      </w:pPr>
      <w:r>
        <w:rPr>
          <w:rFonts w:ascii="Times New Roman"/>
          <w:b w:val="false"/>
          <w:i w:val="false"/>
          <w:color w:val="000000"/>
          <w:sz w:val="28"/>
        </w:rPr>
        <w:t>
      33. "Бейнелеу өнерінің тарихы", "Кескіндеме", "Сурет", "Композиция" пәндерінің пәнаралық байланыстары білім алушыларды заттар әлемін тұтас қабылдауына түрткі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34. 1 сыныптағы Бағдарлама талаптары:</w:t>
      </w:r>
    </w:p>
    <w:p>
      <w:pPr>
        <w:spacing w:after="0"/>
        <w:ind w:left="0"/>
        <w:jc w:val="both"/>
      </w:pPr>
      <w:r>
        <w:rPr>
          <w:rFonts w:ascii="Times New Roman"/>
          <w:b w:val="false"/>
          <w:i w:val="false"/>
          <w:color w:val="000000"/>
          <w:sz w:val="28"/>
        </w:rPr>
        <w:t>
      1) бейнелеу өнерінің түрлерімен, жанрларымен, әртүрлі өнердің түрлерінің бейнелеу және мәнерлік тілдерінің ерекшеліктерімен танысу;</w:t>
      </w:r>
    </w:p>
    <w:p>
      <w:pPr>
        <w:spacing w:after="0"/>
        <w:ind w:left="0"/>
        <w:jc w:val="both"/>
      </w:pPr>
      <w:r>
        <w:rPr>
          <w:rFonts w:ascii="Times New Roman"/>
          <w:b w:val="false"/>
          <w:i w:val="false"/>
          <w:color w:val="000000"/>
          <w:sz w:val="28"/>
        </w:rPr>
        <w:t>
      2) алғашқы қоғамның, Ежелгі Египет, Алдыңғы Азия, Ежелгі Рим, Византия, Ежелгі Греция, Ежелгі Русь өнерімен танысу.</w:t>
      </w:r>
    </w:p>
    <w:p>
      <w:pPr>
        <w:spacing w:after="0"/>
        <w:ind w:left="0"/>
        <w:jc w:val="both"/>
      </w:pPr>
      <w:r>
        <w:rPr>
          <w:rFonts w:ascii="Times New Roman"/>
          <w:b w:val="false"/>
          <w:i w:val="false"/>
          <w:color w:val="000000"/>
          <w:sz w:val="28"/>
        </w:rPr>
        <w:t>
      35.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Кіріспе әңгіме. 1 сынып Бағдарламасының міндеттері. </w:t>
      </w:r>
    </w:p>
    <w:p>
      <w:pPr>
        <w:spacing w:after="0"/>
        <w:ind w:left="0"/>
        <w:jc w:val="both"/>
      </w:pPr>
      <w:r>
        <w:rPr>
          <w:rFonts w:ascii="Times New Roman"/>
          <w:b w:val="false"/>
          <w:i w:val="false"/>
          <w:color w:val="000000"/>
          <w:sz w:val="28"/>
        </w:rPr>
        <w:t xml:space="preserve">
      2-тақырып. Бейнелеу өнерінің жанры мен түрлері. Пластикалық өнер түрлерінің өздеріне тән негізгі ерекшеліктері. </w:t>
      </w:r>
    </w:p>
    <w:p>
      <w:pPr>
        <w:spacing w:after="0"/>
        <w:ind w:left="0"/>
        <w:jc w:val="both"/>
      </w:pPr>
      <w:r>
        <w:rPr>
          <w:rFonts w:ascii="Times New Roman"/>
          <w:b w:val="false"/>
          <w:i w:val="false"/>
          <w:color w:val="000000"/>
          <w:sz w:val="28"/>
        </w:rPr>
        <w:t>
      Архитектура. Ұғымның анықтамасы. Сәулеттің қолданылуы бойынша түрлері.</w:t>
      </w:r>
    </w:p>
    <w:p>
      <w:pPr>
        <w:spacing w:after="0"/>
        <w:ind w:left="0"/>
        <w:jc w:val="both"/>
      </w:pPr>
      <w:r>
        <w:rPr>
          <w:rFonts w:ascii="Times New Roman"/>
          <w:b w:val="false"/>
          <w:i w:val="false"/>
          <w:color w:val="000000"/>
          <w:sz w:val="28"/>
        </w:rPr>
        <w:t>
      Кескіндеме. Ұғымның анықтамасы. Кескіндеме түрлері: станок, монументалды-сәндік, лак миниатюрасы. Кескіндеме материалы.</w:t>
      </w:r>
    </w:p>
    <w:p>
      <w:pPr>
        <w:spacing w:after="0"/>
        <w:ind w:left="0"/>
        <w:jc w:val="both"/>
      </w:pPr>
      <w:r>
        <w:rPr>
          <w:rFonts w:ascii="Times New Roman"/>
          <w:b w:val="false"/>
          <w:i w:val="false"/>
          <w:color w:val="000000"/>
          <w:sz w:val="28"/>
        </w:rPr>
        <w:t>
      Мүсін. Ұғымның анықтамасы. Дөңгелек мүсін, рельеф және оның көптүрлілігі (қысқаша сипаттама). Мүсін түрлері: станок монументальды-декораттік, ұсақ пластика. Мүсін материалы және оның мүсінді қолдану тақырыптарымен байланысы.</w:t>
      </w:r>
    </w:p>
    <w:p>
      <w:pPr>
        <w:spacing w:after="0"/>
        <w:ind w:left="0"/>
        <w:jc w:val="both"/>
      </w:pPr>
      <w:r>
        <w:rPr>
          <w:rFonts w:ascii="Times New Roman"/>
          <w:b w:val="false"/>
          <w:i w:val="false"/>
          <w:color w:val="000000"/>
          <w:sz w:val="28"/>
        </w:rPr>
        <w:t>
      Графика. Ұғымның анықтамасы. График түрлері: станок, кітап, плакат, өндірістік. Графиканы құрушылар (сурет, бір гүлді және көп гүлді эстамп).</w:t>
      </w:r>
    </w:p>
    <w:p>
      <w:pPr>
        <w:spacing w:after="0"/>
        <w:ind w:left="0"/>
        <w:jc w:val="both"/>
      </w:pPr>
      <w:r>
        <w:rPr>
          <w:rFonts w:ascii="Times New Roman"/>
          <w:b w:val="false"/>
          <w:i w:val="false"/>
          <w:color w:val="000000"/>
          <w:sz w:val="28"/>
        </w:rPr>
        <w:t>
      Сәндік-қолданбалы өнер. Сәндік-қолданбалы өнердің түрлері. Материалдың мәні және оның пәніннің көркемдік бейнесіндегі рөлі. Ою-өрнек – сәндік-қолданбалы өнер шығармаларын безендірудің негізі.</w:t>
      </w:r>
    </w:p>
    <w:p>
      <w:pPr>
        <w:spacing w:after="0"/>
        <w:ind w:left="0"/>
        <w:jc w:val="both"/>
      </w:pPr>
      <w:r>
        <w:rPr>
          <w:rFonts w:ascii="Times New Roman"/>
          <w:b w:val="false"/>
          <w:i w:val="false"/>
          <w:color w:val="000000"/>
          <w:sz w:val="28"/>
        </w:rPr>
        <w:t>
      Бейнелеу өнерінің жанры. Портрет және оның көптүрлілігі. Натюрморт. Пейзаж және оның көптүрлігі. Тарихи, тұрмыстық, анималистикалық және түрлі жанрлар. Бір фигуралы және көп фигуралы композициялар, олардың портреттерден және топтық портреттерден айырмашылығы. Иллюстрациямен жұмыс.</w:t>
      </w:r>
    </w:p>
    <w:p>
      <w:pPr>
        <w:spacing w:after="0"/>
        <w:ind w:left="0"/>
        <w:jc w:val="both"/>
      </w:pPr>
      <w:r>
        <w:rPr>
          <w:rFonts w:ascii="Times New Roman"/>
          <w:b w:val="false"/>
          <w:i w:val="false"/>
          <w:color w:val="000000"/>
          <w:sz w:val="28"/>
        </w:rPr>
        <w:t xml:space="preserve">
      3-тақырып. Алғашқы қоғам өнері. Палеолит. Палеолит дәуіріндегі бейнелеу шығармашылығы. Климат жағдайы. Алғашқы қоғам адамы мен өнерінің еңбегі. Тасқа салынған суреттердің өзіне тән ерекшеліктері (Альтамир үңгірі). Палеолит мүсіні. Әйел бейнесі - құнарлылық нышаны (Виллендорф әйел статуэткасы). </w:t>
      </w:r>
    </w:p>
    <w:p>
      <w:pPr>
        <w:spacing w:after="0"/>
        <w:ind w:left="0"/>
        <w:jc w:val="both"/>
      </w:pPr>
      <w:r>
        <w:rPr>
          <w:rFonts w:ascii="Times New Roman"/>
          <w:b w:val="false"/>
          <w:i w:val="false"/>
          <w:color w:val="000000"/>
          <w:sz w:val="28"/>
        </w:rPr>
        <w:t>
      Сәулет өнерінің пайда болуы. Тұрғын үй құрылысы.</w:t>
      </w:r>
    </w:p>
    <w:p>
      <w:pPr>
        <w:spacing w:after="0"/>
        <w:ind w:left="0"/>
        <w:jc w:val="both"/>
      </w:pPr>
      <w:r>
        <w:rPr>
          <w:rFonts w:ascii="Times New Roman"/>
          <w:b w:val="false"/>
          <w:i w:val="false"/>
          <w:color w:val="000000"/>
          <w:sz w:val="28"/>
        </w:rPr>
        <w:t>
      Мезолит, неолит. Бұл кезең графикасының палеолит тасқа салынған суреттерімен салыстырғандығы айырмашлық белгілері. Сызба, пиктографияның пайда болуы. Хабарлама композициясының пайда болуы. (Луине махалласындағы бұғы фигурасы). Қолданбалы өнердегі ою-өрнек.</w:t>
      </w:r>
    </w:p>
    <w:p>
      <w:pPr>
        <w:spacing w:after="0"/>
        <w:ind w:left="0"/>
        <w:jc w:val="both"/>
      </w:pPr>
      <w:r>
        <w:rPr>
          <w:rFonts w:ascii="Times New Roman"/>
          <w:b w:val="false"/>
          <w:i w:val="false"/>
          <w:color w:val="000000"/>
          <w:sz w:val="28"/>
        </w:rPr>
        <w:t>
      Қола дәуірі. Діннің пайда болуы. Основные типы мегалитикалық сәулеттің негізгі түрлері (менгирлер, кромлехтер). Керамика, зергерлік өнер.</w:t>
      </w:r>
    </w:p>
    <w:p>
      <w:pPr>
        <w:spacing w:after="0"/>
        <w:ind w:left="0"/>
        <w:jc w:val="both"/>
      </w:pPr>
      <w:r>
        <w:rPr>
          <w:rFonts w:ascii="Times New Roman"/>
          <w:b w:val="false"/>
          <w:i w:val="false"/>
          <w:color w:val="000000"/>
          <w:sz w:val="28"/>
        </w:rPr>
        <w:t>
      4-тақырып. Ежелгі Египет өнері.</w:t>
      </w:r>
    </w:p>
    <w:p>
      <w:pPr>
        <w:spacing w:after="0"/>
        <w:ind w:left="0"/>
        <w:jc w:val="both"/>
      </w:pPr>
      <w:r>
        <w:rPr>
          <w:rFonts w:ascii="Times New Roman"/>
          <w:b w:val="false"/>
          <w:i w:val="false"/>
          <w:color w:val="000000"/>
          <w:sz w:val="28"/>
        </w:rPr>
        <w:t>
      Дамудың негізгі кезеңдері. Ежелгі Египет өнерінің дінмен байланысы. Фараон – тәңір туралы түсініктің мәні. Ежелгі Египеттің құдайлары мен қасиетті малдары.</w:t>
      </w:r>
    </w:p>
    <w:p>
      <w:pPr>
        <w:spacing w:after="0"/>
        <w:ind w:left="0"/>
        <w:jc w:val="both"/>
      </w:pPr>
      <w:r>
        <w:rPr>
          <w:rFonts w:ascii="Times New Roman"/>
          <w:b w:val="false"/>
          <w:i w:val="false"/>
          <w:color w:val="000000"/>
          <w:sz w:val="28"/>
        </w:rPr>
        <w:t>
      Ежелгі патшалық. Сәулет құрылыстарының негізгі түрлері (ғибадатхана, пирамида). Саккарадағы Джосер пирадимасы. Гизадағы пирамида.</w:t>
      </w:r>
    </w:p>
    <w:p>
      <w:pPr>
        <w:spacing w:after="0"/>
        <w:ind w:left="0"/>
        <w:jc w:val="both"/>
      </w:pPr>
      <w:r>
        <w:rPr>
          <w:rFonts w:ascii="Times New Roman"/>
          <w:b w:val="false"/>
          <w:i w:val="false"/>
          <w:color w:val="000000"/>
          <w:sz w:val="28"/>
        </w:rPr>
        <w:t>
      Мүсін мен кескіндемедегі Канон жүйесі. Мүсіндік портреттегі ұқсастық. "Двойник" туралы түсінік пен біздің эрамызға дейінгі 3 мың жылдық ортасындағы "Сельский староста" діни-магиялық көзқарас арасындағы өзара байланыс.</w:t>
      </w:r>
    </w:p>
    <w:p>
      <w:pPr>
        <w:spacing w:after="0"/>
        <w:ind w:left="0"/>
        <w:jc w:val="both"/>
      </w:pPr>
      <w:r>
        <w:rPr>
          <w:rFonts w:ascii="Times New Roman"/>
          <w:b w:val="false"/>
          <w:i w:val="false"/>
          <w:color w:val="000000"/>
          <w:sz w:val="28"/>
        </w:rPr>
        <w:t>
      Орта патшалық. Храм ансамбльдеріндегі жаңа сәулетті конструкциялар. Мүсіндік портреттегі даралық көрініс. Біздің эрамызға дейінгі 19 ғасырда Аменемхет Үшіншінің Сфинксі. Ежелгі және Орта патшалықтағы мүсін мен бедер композициясына салыстырмалы сипаттама. Біздің эрамызға дейінгі 21 ғасыр, "Царица Кавит за туалетом", "Доение коровы" - Кавит табытының бедері.</w:t>
      </w:r>
    </w:p>
    <w:p>
      <w:pPr>
        <w:spacing w:after="0"/>
        <w:ind w:left="0"/>
        <w:jc w:val="both"/>
      </w:pPr>
      <w:r>
        <w:rPr>
          <w:rFonts w:ascii="Times New Roman"/>
          <w:b w:val="false"/>
          <w:i w:val="false"/>
          <w:color w:val="000000"/>
          <w:sz w:val="28"/>
        </w:rPr>
        <w:t xml:space="preserve">
      Жаңа патшалық. Храм сәулетінің гүлденуі. Карнак пен Луксордағы храм, храмдар конструкциясы ("пилон", "колосс", "гипостиль" ұғымдары). Аменхотеп Төртіншінің (Эхнатон) реформасына байланысты храмдық сәулетті өзгерістер. Тип жартас храмдарына байланысты өзгерістер. </w:t>
      </w:r>
    </w:p>
    <w:p>
      <w:pPr>
        <w:spacing w:after="0"/>
        <w:ind w:left="0"/>
        <w:jc w:val="both"/>
      </w:pPr>
      <w:r>
        <w:rPr>
          <w:rFonts w:ascii="Times New Roman"/>
          <w:b w:val="false"/>
          <w:i w:val="false"/>
          <w:color w:val="000000"/>
          <w:sz w:val="28"/>
        </w:rPr>
        <w:t>
      Абу-Симбелдегі Екінші Рамзес храмы.</w:t>
      </w:r>
    </w:p>
    <w:p>
      <w:pPr>
        <w:spacing w:after="0"/>
        <w:ind w:left="0"/>
        <w:jc w:val="both"/>
      </w:pPr>
      <w:r>
        <w:rPr>
          <w:rFonts w:ascii="Times New Roman"/>
          <w:b w:val="false"/>
          <w:i w:val="false"/>
          <w:color w:val="000000"/>
          <w:sz w:val="28"/>
        </w:rPr>
        <w:t xml:space="preserve">
      Орта патшалық пен Жаңа патшалық мүсіндерін, рельефтер мен жазбаларына салыстырмалы сипаттама. Жаңа патшалықтың мүсіндегі жаңа белгілер (бет пен фигураның даралығы нақтыланған психологиясының берілуі). Біздің эрамызға дейінгі 14 ғасырдағы Ортасындағы Нефертити патшайымының басы мен статуясы. Біздің эрамызға дейінгі 14 ғасырдың ортасындағы Эхнатон портреті. </w:t>
      </w:r>
    </w:p>
    <w:p>
      <w:pPr>
        <w:spacing w:after="0"/>
        <w:ind w:left="0"/>
        <w:jc w:val="both"/>
      </w:pPr>
      <w:r>
        <w:rPr>
          <w:rFonts w:ascii="Times New Roman"/>
          <w:b w:val="false"/>
          <w:i w:val="false"/>
          <w:color w:val="000000"/>
          <w:sz w:val="28"/>
        </w:rPr>
        <w:t>
      Рельеф пен жазбалардағы эмоцияның, канондар жүйесінің әлсіреуі. Біздің эрамызға дейінгі 14 ғасырдағы Мемфис рельефі: "Плакальщики".</w:t>
      </w:r>
    </w:p>
    <w:p>
      <w:pPr>
        <w:spacing w:after="0"/>
        <w:ind w:left="0"/>
        <w:jc w:val="both"/>
      </w:pPr>
      <w:r>
        <w:rPr>
          <w:rFonts w:ascii="Times New Roman"/>
          <w:b w:val="false"/>
          <w:i w:val="false"/>
          <w:color w:val="000000"/>
          <w:sz w:val="28"/>
        </w:rPr>
        <w:t>
      5-тақырып. Өнер. Алдыңғы Азия. Шумер. Сәулет ерекшеліктерінің табиғат жағдайларымен өзара байланысы. Сәулетті безендіруде ою-өрнектің рөлі. Зиккурат – храмның негізгі түрі. Дворцовая архитектура Шумердің сарай сәулеті. Мүсіндегі канондар. Біздің эрамызға дейінгі 2400 абыздар мүсіні (оңтүстік). Діни бағыт. Шумер рельефтерінің тақырыптары. Глиптика. Ассирия. Шумер мен Ассирия мемлекеттерінің сәулет өнеріне салыстырмалы сипаттама. "Шеду" - сәулет кешеннің ажырамас бөлігі. Біздің эрамызға дейінгі 712-707 жылдардағы Қанатты адам – шеду. Рельеф – ассирия құдіретінің өзін өзі танытуы мен өзіне өзі беркітігінің құралы ретінде. Ассирия рельефінің тақырыптары - біздің эрамызға дейінгі 883-859 жылдардағы Ашшурнасирапал Екінші сарайынан.</w:t>
      </w:r>
    </w:p>
    <w:p>
      <w:pPr>
        <w:spacing w:after="0"/>
        <w:ind w:left="0"/>
        <w:jc w:val="both"/>
      </w:pPr>
      <w:r>
        <w:rPr>
          <w:rFonts w:ascii="Times New Roman"/>
          <w:b w:val="false"/>
          <w:i w:val="false"/>
          <w:color w:val="000000"/>
          <w:sz w:val="28"/>
        </w:rPr>
        <w:t>
      Вавилон. Вавилон жақсы ойластырылған біртұтас архитектуралық ансамбль.</w:t>
      </w:r>
    </w:p>
    <w:p>
      <w:pPr>
        <w:spacing w:after="0"/>
        <w:ind w:left="0"/>
        <w:jc w:val="both"/>
      </w:pPr>
      <w:r>
        <w:rPr>
          <w:rFonts w:ascii="Times New Roman"/>
          <w:b w:val="false"/>
          <w:i w:val="false"/>
          <w:color w:val="000000"/>
          <w:sz w:val="28"/>
        </w:rPr>
        <w:t>
      Иштар құдайдың қақпасы. Шеру жолы. Біздің эрамызға дейінгі 580 жылғы Навуходоносор II сарайы. Төбелер жүйесі. Вавилон архитектурасындағы жаңашылдық. Сарай кешендерін безендірудің мозаикадағы бір бөлігі.</w:t>
      </w:r>
    </w:p>
    <w:p>
      <w:pPr>
        <w:spacing w:after="0"/>
        <w:ind w:left="0"/>
        <w:jc w:val="both"/>
      </w:pPr>
      <w:r>
        <w:rPr>
          <w:rFonts w:ascii="Times New Roman"/>
          <w:b w:val="false"/>
          <w:i w:val="false"/>
          <w:color w:val="000000"/>
          <w:sz w:val="28"/>
        </w:rPr>
        <w:t>
      6-тақырып. Қорытынды сабақ.</w:t>
      </w:r>
    </w:p>
    <w:p>
      <w:pPr>
        <w:spacing w:after="0"/>
        <w:ind w:left="0"/>
        <w:jc w:val="both"/>
      </w:pPr>
      <w:r>
        <w:rPr>
          <w:rFonts w:ascii="Times New Roman"/>
          <w:b w:val="false"/>
          <w:i w:val="false"/>
          <w:color w:val="000000"/>
          <w:sz w:val="28"/>
        </w:rPr>
        <w:t xml:space="preserve">
      Қорытынды емтихан біріктірілген формада екі кезеңде өткізіледі. Бірінші кезеңде бірінші жартыжылдықта өткен материал көрнекі түрінде көрсетіледі. </w:t>
      </w:r>
    </w:p>
    <w:p>
      <w:pPr>
        <w:spacing w:after="0"/>
        <w:ind w:left="0"/>
        <w:jc w:val="both"/>
      </w:pPr>
      <w:r>
        <w:rPr>
          <w:rFonts w:ascii="Times New Roman"/>
          <w:b w:val="false"/>
          <w:i w:val="false"/>
          <w:color w:val="000000"/>
          <w:sz w:val="28"/>
        </w:rPr>
        <w:t>
      Бейнелеу өнерінің түрі және жанры. Иллюстрацияны көрсету (түрді, жанрды анықтау).</w:t>
      </w:r>
    </w:p>
    <w:p>
      <w:pPr>
        <w:spacing w:after="0"/>
        <w:ind w:left="0"/>
        <w:jc w:val="both"/>
      </w:pPr>
      <w:r>
        <w:rPr>
          <w:rFonts w:ascii="Times New Roman"/>
          <w:b w:val="false"/>
          <w:i w:val="false"/>
          <w:color w:val="000000"/>
          <w:sz w:val="28"/>
        </w:rPr>
        <w:t>
      Алғашқы қоғам өнері. Бейнелеу өнерінің түрлеріне салыстырмалы сипаттама. Негізгі сәулетті ғимараттар.</w:t>
      </w:r>
    </w:p>
    <w:p>
      <w:pPr>
        <w:spacing w:after="0"/>
        <w:ind w:left="0"/>
        <w:jc w:val="both"/>
      </w:pPr>
      <w:r>
        <w:rPr>
          <w:rFonts w:ascii="Times New Roman"/>
          <w:b w:val="false"/>
          <w:i w:val="false"/>
          <w:color w:val="000000"/>
          <w:sz w:val="28"/>
        </w:rPr>
        <w:t xml:space="preserve">
      Ежелгі Египет өнері. Бейнелеу өнерінің түрлеріне салыстырмалы талдау. Архитектураның, скульптураның даму жолы. </w:t>
      </w:r>
    </w:p>
    <w:p>
      <w:pPr>
        <w:spacing w:after="0"/>
        <w:ind w:left="0"/>
        <w:jc w:val="both"/>
      </w:pPr>
      <w:r>
        <w:rPr>
          <w:rFonts w:ascii="Times New Roman"/>
          <w:b w:val="false"/>
          <w:i w:val="false"/>
          <w:color w:val="000000"/>
          <w:sz w:val="28"/>
        </w:rPr>
        <w:t>
      Алдыңғы Азия өнері. Иллюстрация бойынша жұмыс (мемелекетті және шығарманың құрылу кезеңін анықтау).</w:t>
      </w:r>
    </w:p>
    <w:p>
      <w:pPr>
        <w:spacing w:after="0"/>
        <w:ind w:left="0"/>
        <w:jc w:val="both"/>
      </w:pPr>
      <w:r>
        <w:rPr>
          <w:rFonts w:ascii="Times New Roman"/>
          <w:b w:val="false"/>
          <w:i w:val="false"/>
          <w:color w:val="000000"/>
          <w:sz w:val="28"/>
        </w:rPr>
        <w:t>
      7-тақырып. Ежелгі Греция өнері.</w:t>
      </w:r>
    </w:p>
    <w:p>
      <w:pPr>
        <w:spacing w:after="0"/>
        <w:ind w:left="0"/>
        <w:jc w:val="both"/>
      </w:pPr>
      <w:r>
        <w:rPr>
          <w:rFonts w:ascii="Times New Roman"/>
          <w:b w:val="false"/>
          <w:i w:val="false"/>
          <w:color w:val="000000"/>
          <w:sz w:val="28"/>
        </w:rPr>
        <w:t>
      Крит-микен мәдениеті. Крит сәулетінің ерекшелігі – Кносс пен Фест сарайлары. Крит рельефі мен қолтаңбаларының Ежелгі Египетпен салыстырғандағы ұқсастықтары мен айырмашылықтарына сипаттама. Біздің эрамызға дейінгі 16 ғасырдағы Кносс сарайындағы фреска – "Царьжрец". Крит қолданбалы өнері. Біздің эрамызға дейінгі 16 ғасырдағы Кносстағы "Богиня со змеями" статуэткасы. Микен өнерінің ерекшеліктері. Біздің эрамызға дейінгі 14 ғасырдағы Микендегі "Арыстан қақпасын" және біздің эрамызға дейінгі 14 ғасырда Тиринф фрескасы – "Арбадағы қыздар". Крит өнерімен салыстыру сипаттамасы.</w:t>
      </w:r>
    </w:p>
    <w:p>
      <w:pPr>
        <w:spacing w:after="0"/>
        <w:ind w:left="0"/>
        <w:jc w:val="both"/>
      </w:pPr>
      <w:r>
        <w:rPr>
          <w:rFonts w:ascii="Times New Roman"/>
          <w:b w:val="false"/>
          <w:i w:val="false"/>
          <w:color w:val="000000"/>
          <w:sz w:val="28"/>
        </w:rPr>
        <w:t>
      Грек архаикасы. Антикалық демократия мен грек өнері. Ежелгі грек храмдарының негізгі типтері – периптер. Құрамдық бөліктер. "Ордер" ұғымы. Ордер түрлері: дорий, ионий, коринф. Грек скульптурасының архаикасы біздің эрамызға дейінгі 525 жыл бұрынғы "Курос", біздің эрамызға дейінгі 520 жыл бұрынғы "Кора", біздің эрамызға дейінгі қара фигуралы керамика.</w:t>
      </w:r>
    </w:p>
    <w:p>
      <w:pPr>
        <w:spacing w:after="0"/>
        <w:ind w:left="0"/>
        <w:jc w:val="both"/>
      </w:pPr>
      <w:r>
        <w:rPr>
          <w:rFonts w:ascii="Times New Roman"/>
          <w:b w:val="false"/>
          <w:i w:val="false"/>
          <w:color w:val="000000"/>
          <w:sz w:val="28"/>
        </w:rPr>
        <w:t>
      Біздің эрамызға дейінгі 530 жылғы "Аякс пен Ахилл бейнеленген Амфора". Грек классикасы. Грек классикасы сәулетіндегі жоспарлау ұстанымдары. Афинадағы Акрополь: біздің эрамызға дейінгі 447-438 жылдар. Парфенон, біздің эрамызға дейінгі 420-406 жылдар Эрехтейон. Храм классикалық сәулетіндегі жеке және типтік ұғым ("агора, "акрополь" ұғымдары). Грек классикасы сәулеті өнері мен скульптурасын талдау. Біздің эрамызға дейінгі. 420-406 жылдардағы Парфенон рельефі – Біздің эрамызға дейінгі 5 ғасырдағы "Мойра", "Посейдон, Аполлон и Артемида". Архаика мен классика кезеңіндегі сәулет пен скульптураға салыстырмалы сипаттама. Қызыл фигуралы және қара фигуралы сауыт жасау.</w:t>
      </w:r>
    </w:p>
    <w:p>
      <w:pPr>
        <w:spacing w:after="0"/>
        <w:ind w:left="0"/>
        <w:jc w:val="both"/>
      </w:pPr>
      <w:r>
        <w:rPr>
          <w:rFonts w:ascii="Times New Roman"/>
          <w:b w:val="false"/>
          <w:i w:val="false"/>
          <w:color w:val="000000"/>
          <w:sz w:val="28"/>
        </w:rPr>
        <w:t>
      Эллинизм. Грек мәдениетінің таралуы (Камея Гонзаго). Эллинизм кезеңіндегі қала құрылысы. Скульптура. Скульптура мен классикаға салыстырмалы сипаттама. Даралыққа қызығушылық.</w:t>
      </w:r>
    </w:p>
    <w:p>
      <w:pPr>
        <w:spacing w:after="0"/>
        <w:ind w:left="0"/>
        <w:jc w:val="both"/>
      </w:pPr>
      <w:r>
        <w:rPr>
          <w:rFonts w:ascii="Times New Roman"/>
          <w:b w:val="false"/>
          <w:i w:val="false"/>
          <w:color w:val="000000"/>
          <w:sz w:val="28"/>
        </w:rPr>
        <w:t>
      8-тақырып. Ежелгі Рим. Ежелгі Рим мәдениетінің сабақтастығы. Сәулет құрылыстарының негізгі түрлері, олардың практикалық белгісі (қоғамдық ғимараттар, акведуктер).</w:t>
      </w:r>
    </w:p>
    <w:p>
      <w:pPr>
        <w:spacing w:after="0"/>
        <w:ind w:left="0"/>
        <w:jc w:val="both"/>
      </w:pPr>
      <w:r>
        <w:rPr>
          <w:rFonts w:ascii="Times New Roman"/>
          <w:b w:val="false"/>
          <w:i w:val="false"/>
          <w:color w:val="000000"/>
          <w:sz w:val="28"/>
        </w:rPr>
        <w:t xml:space="preserve">
      Римдік портрет - Рим өнерінің керемет жетістігі. Эволюция. Рим статуялары. Римдік рельеф. Ежелгі Рим өрнегі. Ежелгі Грек өнерімен салыстырмалы сипаттама. </w:t>
      </w:r>
    </w:p>
    <w:p>
      <w:pPr>
        <w:spacing w:after="0"/>
        <w:ind w:left="0"/>
        <w:jc w:val="both"/>
      </w:pPr>
      <w:r>
        <w:rPr>
          <w:rFonts w:ascii="Times New Roman"/>
          <w:b w:val="false"/>
          <w:i w:val="false"/>
          <w:color w:val="000000"/>
          <w:sz w:val="28"/>
        </w:rPr>
        <w:t>
      9-тақырып. Византия өнері. Византия өнерінің негізгі түрлерін қалыптастыруда христиандықтың рөлі. Византия өнері, византия сәулеті өнері (базилик, крест-күмбез храмы). Константинопольдегі әулие Софияның храмы. Декоративті рельеф. Канондар. Тасқа салынған суреттер ордасы. Мозаика. Салыстырмалы сипаттама. 5-14 ғасырлардағы кескіндеме шығармалары.</w:t>
      </w:r>
    </w:p>
    <w:p>
      <w:pPr>
        <w:spacing w:after="0"/>
        <w:ind w:left="0"/>
        <w:jc w:val="both"/>
      </w:pPr>
      <w:r>
        <w:rPr>
          <w:rFonts w:ascii="Times New Roman"/>
          <w:b w:val="false"/>
          <w:i w:val="false"/>
          <w:color w:val="000000"/>
          <w:sz w:val="28"/>
        </w:rPr>
        <w:t>
      10-тақырып. Ежелгі Орыс өнері. Славян тайпалары және олардың көркемөнер мәдениеті. Ежелгі Орыс сәулетіндегі Византия мен Орыс мәдениетін талдау. 12 ғасырдағы крест-күмбез ақтасты храмның түрі – "Владимирдегі Дмитрий шіркеуі", "Нерлидегі Покров шіркеуі".</w:t>
      </w:r>
    </w:p>
    <w:p>
      <w:pPr>
        <w:spacing w:after="0"/>
        <w:ind w:left="0"/>
        <w:jc w:val="both"/>
      </w:pPr>
      <w:r>
        <w:rPr>
          <w:rFonts w:ascii="Times New Roman"/>
          <w:b w:val="false"/>
          <w:i w:val="false"/>
          <w:color w:val="000000"/>
          <w:sz w:val="28"/>
        </w:rPr>
        <w:t xml:space="preserve">
      14 ғасырдағы жаңақала құрылыстарына тән белгі – Новгородта "Ильин көшесіндегі Преображение Спас шіркеуі". </w:t>
      </w:r>
    </w:p>
    <w:p>
      <w:pPr>
        <w:spacing w:after="0"/>
        <w:ind w:left="0"/>
        <w:jc w:val="both"/>
      </w:pPr>
      <w:r>
        <w:rPr>
          <w:rFonts w:ascii="Times New Roman"/>
          <w:b w:val="false"/>
          <w:i w:val="false"/>
          <w:color w:val="000000"/>
          <w:sz w:val="28"/>
        </w:rPr>
        <w:t xml:space="preserve">
      Шатр храмының түрі – "Коломенскідегі Вознесение шіркеуі". 16 ғасырда сәулет құрылыстарының әсемдіктер сәндігі. Ежелгі Орыс мұрасының кескіндемесі. Көркемөнер шығармашылығындағы шіркеу мен діннің рөлі. Христиандық мифология мен фольклор дәстүрі. Иконография. Даму эволюциясы. </w:t>
      </w:r>
    </w:p>
    <w:p>
      <w:pPr>
        <w:spacing w:after="0"/>
        <w:ind w:left="0"/>
        <w:jc w:val="both"/>
      </w:pPr>
      <w:r>
        <w:rPr>
          <w:rFonts w:ascii="Times New Roman"/>
          <w:b w:val="false"/>
          <w:i w:val="false"/>
          <w:color w:val="000000"/>
          <w:sz w:val="28"/>
        </w:rPr>
        <w:t>
      Феофан Грек, Андрей Рублев, Дионисий, Симон Ушаков шығармаларының өздеріне тән ерекшеліктері.</w:t>
      </w:r>
    </w:p>
    <w:p>
      <w:pPr>
        <w:spacing w:after="0"/>
        <w:ind w:left="0"/>
        <w:jc w:val="both"/>
      </w:pPr>
      <w:r>
        <w:rPr>
          <w:rFonts w:ascii="Times New Roman"/>
          <w:b w:val="false"/>
          <w:i w:val="false"/>
          <w:color w:val="000000"/>
          <w:sz w:val="28"/>
        </w:rPr>
        <w:t>
      11-тақырып. Қорытынды сабақ. Жартыжылдықта өткен материалдарды қайталау. Жартыжылдық тестілеу.</w:t>
      </w:r>
    </w:p>
    <w:p>
      <w:pPr>
        <w:spacing w:after="0"/>
        <w:ind w:left="0"/>
        <w:jc w:val="both"/>
      </w:pPr>
      <w:r>
        <w:rPr>
          <w:rFonts w:ascii="Times New Roman"/>
          <w:b w:val="false"/>
          <w:i w:val="false"/>
          <w:color w:val="000000"/>
          <w:sz w:val="28"/>
        </w:rPr>
        <w:t>
      36.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оқу жылының аяғында бейнелеу өнері тарихының негізгі даму кезеңдері, әртүрлі дәуір суретшілердің шығармашылығы мен олардың шығармашылық әдісінің ерекшеліктері туралы түсініктіктері болады;</w:t>
      </w:r>
    </w:p>
    <w:p>
      <w:pPr>
        <w:spacing w:after="0"/>
        <w:ind w:left="0"/>
        <w:jc w:val="both"/>
      </w:pPr>
      <w:r>
        <w:rPr>
          <w:rFonts w:ascii="Times New Roman"/>
          <w:b w:val="false"/>
          <w:i w:val="false"/>
          <w:color w:val="000000"/>
          <w:sz w:val="28"/>
        </w:rPr>
        <w:t>
      2) алған білімдерін, біліктері мен дағдыларын тәжірибеде қолдана алады;</w:t>
      </w:r>
    </w:p>
    <w:p>
      <w:pPr>
        <w:spacing w:after="0"/>
        <w:ind w:left="0"/>
        <w:jc w:val="both"/>
      </w:pPr>
      <w:r>
        <w:rPr>
          <w:rFonts w:ascii="Times New Roman"/>
          <w:b w:val="false"/>
          <w:i w:val="false"/>
          <w:color w:val="000000"/>
          <w:sz w:val="28"/>
        </w:rPr>
        <w:t>
      3) көркем және мәнерлі қасиеттерін анықтай отырып, шығарманы талдай алады;</w:t>
      </w:r>
    </w:p>
    <w:p>
      <w:pPr>
        <w:spacing w:after="0"/>
        <w:ind w:left="0"/>
        <w:jc w:val="both"/>
      </w:pPr>
      <w:r>
        <w:rPr>
          <w:rFonts w:ascii="Times New Roman"/>
          <w:b w:val="false"/>
          <w:i w:val="false"/>
          <w:color w:val="000000"/>
          <w:sz w:val="28"/>
        </w:rPr>
        <w:t>
      4) бейнелеу өнер туындыларын талдай біледі;</w:t>
      </w:r>
    </w:p>
    <w:p>
      <w:pPr>
        <w:spacing w:after="0"/>
        <w:ind w:left="0"/>
        <w:jc w:val="both"/>
      </w:pPr>
      <w:r>
        <w:rPr>
          <w:rFonts w:ascii="Times New Roman"/>
          <w:b w:val="false"/>
          <w:i w:val="false"/>
          <w:color w:val="000000"/>
          <w:sz w:val="28"/>
        </w:rPr>
        <w:t>
      5) салыстырмалы кестелер, жоспарлар және сызбаларды жасайды;</w:t>
      </w:r>
    </w:p>
    <w:p>
      <w:pPr>
        <w:spacing w:after="0"/>
        <w:ind w:left="0"/>
        <w:jc w:val="both"/>
      </w:pPr>
      <w:r>
        <w:rPr>
          <w:rFonts w:ascii="Times New Roman"/>
          <w:b w:val="false"/>
          <w:i w:val="false"/>
          <w:color w:val="000000"/>
          <w:sz w:val="28"/>
        </w:rPr>
        <w:t>
      6) өнер түрлерін түсіну және жанрға бөлінуін ажырата біледі;</w:t>
      </w:r>
    </w:p>
    <w:p>
      <w:pPr>
        <w:spacing w:after="0"/>
        <w:ind w:left="0"/>
        <w:jc w:val="both"/>
      </w:pPr>
      <w:r>
        <w:rPr>
          <w:rFonts w:ascii="Times New Roman"/>
          <w:b w:val="false"/>
          <w:i w:val="false"/>
          <w:color w:val="000000"/>
          <w:sz w:val="28"/>
        </w:rPr>
        <w:t xml:space="preserve">
      7) алғашқы қауымдық қоғамдағы өнердің қоғамның әлеуметтік-экономикалық жағдайына, діни көзқараспен байланыстылығын түсінеді; </w:t>
      </w:r>
    </w:p>
    <w:p>
      <w:pPr>
        <w:spacing w:after="0"/>
        <w:ind w:left="0"/>
        <w:jc w:val="both"/>
      </w:pPr>
      <w:r>
        <w:rPr>
          <w:rFonts w:ascii="Times New Roman"/>
          <w:b w:val="false"/>
          <w:i w:val="false"/>
          <w:color w:val="000000"/>
          <w:sz w:val="28"/>
        </w:rPr>
        <w:t>
      8) Алдыңғы Азия (Египет, Месопотамия) өркениеті мәдениетінің ерекшеліктерін біледі, бейнелеу тілінің сабақтастығын таниды;</w:t>
      </w:r>
    </w:p>
    <w:p>
      <w:pPr>
        <w:spacing w:after="0"/>
        <w:ind w:left="0"/>
        <w:jc w:val="both"/>
      </w:pPr>
      <w:r>
        <w:rPr>
          <w:rFonts w:ascii="Times New Roman"/>
          <w:b w:val="false"/>
          <w:i w:val="false"/>
          <w:color w:val="000000"/>
          <w:sz w:val="28"/>
        </w:rPr>
        <w:t xml:space="preserve">
      9) өнер шығармаларын мәдениеттің таралу орны бойынша біледі және теңестіреді; </w:t>
      </w:r>
    </w:p>
    <w:p>
      <w:pPr>
        <w:spacing w:after="0"/>
        <w:ind w:left="0"/>
        <w:jc w:val="both"/>
      </w:pPr>
      <w:r>
        <w:rPr>
          <w:rFonts w:ascii="Times New Roman"/>
          <w:b w:val="false"/>
          <w:i w:val="false"/>
          <w:color w:val="000000"/>
          <w:sz w:val="28"/>
        </w:rPr>
        <w:t>
      10) түрлі тарихи кезеңдерді ажыратады және ежелгі Грек өнерін біледі;</w:t>
      </w:r>
    </w:p>
    <w:p>
      <w:pPr>
        <w:spacing w:after="0"/>
        <w:ind w:left="0"/>
        <w:jc w:val="both"/>
      </w:pPr>
      <w:r>
        <w:rPr>
          <w:rFonts w:ascii="Times New Roman"/>
          <w:b w:val="false"/>
          <w:i w:val="false"/>
          <w:color w:val="000000"/>
          <w:sz w:val="28"/>
        </w:rPr>
        <w:t>
      11) грек сәулет өнерінің; скульптурасының, керамикасының түрлі кезеңдердегі нақыштық ерекшеліктерін ажырата біледі;</w:t>
      </w:r>
    </w:p>
    <w:p>
      <w:pPr>
        <w:spacing w:after="0"/>
        <w:ind w:left="0"/>
        <w:jc w:val="both"/>
      </w:pPr>
      <w:r>
        <w:rPr>
          <w:rFonts w:ascii="Times New Roman"/>
          <w:b w:val="false"/>
          <w:i w:val="false"/>
          <w:color w:val="000000"/>
          <w:sz w:val="28"/>
        </w:rPr>
        <w:t>
      12) сәулеттік орделер жүйесін білу, әрқайсысына сипаттама береді;</w:t>
      </w:r>
    </w:p>
    <w:p>
      <w:pPr>
        <w:spacing w:after="0"/>
        <w:ind w:left="0"/>
        <w:jc w:val="both"/>
      </w:pPr>
      <w:r>
        <w:rPr>
          <w:rFonts w:ascii="Times New Roman"/>
          <w:b w:val="false"/>
          <w:i w:val="false"/>
          <w:color w:val="000000"/>
          <w:sz w:val="28"/>
        </w:rPr>
        <w:t>
      13) Ежелгі Римнің мәдени, әлеуметтік ерекшеліктерін біледі;</w:t>
      </w:r>
    </w:p>
    <w:p>
      <w:pPr>
        <w:spacing w:after="0"/>
        <w:ind w:left="0"/>
        <w:jc w:val="both"/>
      </w:pPr>
      <w:r>
        <w:rPr>
          <w:rFonts w:ascii="Times New Roman"/>
          <w:b w:val="false"/>
          <w:i w:val="false"/>
          <w:color w:val="000000"/>
          <w:sz w:val="28"/>
        </w:rPr>
        <w:t xml:space="preserve">
       14) римдік сәулет жаңалықтары туралы біледі; </w:t>
      </w:r>
    </w:p>
    <w:p>
      <w:pPr>
        <w:spacing w:after="0"/>
        <w:ind w:left="0"/>
        <w:jc w:val="both"/>
      </w:pPr>
      <w:r>
        <w:rPr>
          <w:rFonts w:ascii="Times New Roman"/>
          <w:b w:val="false"/>
          <w:i w:val="false"/>
          <w:color w:val="000000"/>
          <w:sz w:val="28"/>
        </w:rPr>
        <w:t>
      15) грек және рим мұрасын көркемөнерінің мәнін, оның әлемдік өнерге ықпалын түсінеді;</w:t>
      </w:r>
    </w:p>
    <w:p>
      <w:pPr>
        <w:spacing w:after="0"/>
        <w:ind w:left="0"/>
        <w:jc w:val="both"/>
      </w:pPr>
      <w:r>
        <w:rPr>
          <w:rFonts w:ascii="Times New Roman"/>
          <w:b w:val="false"/>
          <w:i w:val="false"/>
          <w:color w:val="000000"/>
          <w:sz w:val="28"/>
        </w:rPr>
        <w:t>
      16) Византия өнерінің өзіне тән тарихи, мәдени ерекшеліктерін түсінеді;</w:t>
      </w:r>
    </w:p>
    <w:p>
      <w:pPr>
        <w:spacing w:after="0"/>
        <w:ind w:left="0"/>
        <w:jc w:val="both"/>
      </w:pPr>
      <w:r>
        <w:rPr>
          <w:rFonts w:ascii="Times New Roman"/>
          <w:b w:val="false"/>
          <w:i w:val="false"/>
          <w:color w:val="000000"/>
          <w:sz w:val="28"/>
        </w:rPr>
        <w:t xml:space="preserve">
      17) византиялық өнердің Ежелгі Русь сәулет өнеріне, живописіне, сондай-ақ ортағасырлық өнерге әсері жөнінде көзқарасы қалыптасады; </w:t>
      </w:r>
    </w:p>
    <w:p>
      <w:pPr>
        <w:spacing w:after="0"/>
        <w:ind w:left="0"/>
        <w:jc w:val="both"/>
      </w:pPr>
      <w:r>
        <w:rPr>
          <w:rFonts w:ascii="Times New Roman"/>
          <w:b w:val="false"/>
          <w:i w:val="false"/>
          <w:color w:val="000000"/>
          <w:sz w:val="28"/>
        </w:rPr>
        <w:t>
      18) өнер шығармаларының түрлері мен жанрына талдайды, оларды тарихи дәуірмен байланыстыра біледі;</w:t>
      </w:r>
    </w:p>
    <w:p>
      <w:pPr>
        <w:spacing w:after="0"/>
        <w:ind w:left="0"/>
        <w:jc w:val="both"/>
      </w:pPr>
      <w:r>
        <w:rPr>
          <w:rFonts w:ascii="Times New Roman"/>
          <w:b w:val="false"/>
          <w:i w:val="false"/>
          <w:color w:val="000000"/>
          <w:sz w:val="28"/>
        </w:rPr>
        <w:t>
      19) өнер саласында қолданылатын негізгі ұғымдар мен терминдерді біледі.</w:t>
      </w:r>
    </w:p>
    <w:p>
      <w:pPr>
        <w:spacing w:after="0"/>
        <w:ind w:left="0"/>
        <w:jc w:val="both"/>
      </w:pPr>
      <w:r>
        <w:rPr>
          <w:rFonts w:ascii="Times New Roman"/>
          <w:b w:val="false"/>
          <w:i w:val="false"/>
          <w:color w:val="000000"/>
          <w:sz w:val="28"/>
        </w:rPr>
        <w:t>
      37. 2 сыныптағы Бағдарлама талаптары:</w:t>
      </w:r>
    </w:p>
    <w:p>
      <w:pPr>
        <w:spacing w:after="0"/>
        <w:ind w:left="0"/>
        <w:jc w:val="both"/>
      </w:pPr>
      <w:r>
        <w:rPr>
          <w:rFonts w:ascii="Times New Roman"/>
          <w:b w:val="false"/>
          <w:i w:val="false"/>
          <w:color w:val="000000"/>
          <w:sz w:val="28"/>
        </w:rPr>
        <w:t>
      1) орта ғасырлық өнермен, Батыс Еуропадағы қайта өрлеу кезеңінің тарихымен, еуропалық көркемөнер мәдениетімен (барокко, классицизм, реализм, импрессионизм) танысу;</w:t>
      </w:r>
    </w:p>
    <w:p>
      <w:pPr>
        <w:spacing w:after="0"/>
        <w:ind w:left="0"/>
        <w:jc w:val="both"/>
      </w:pPr>
      <w:r>
        <w:rPr>
          <w:rFonts w:ascii="Times New Roman"/>
          <w:b w:val="false"/>
          <w:i w:val="false"/>
          <w:color w:val="000000"/>
          <w:sz w:val="28"/>
        </w:rPr>
        <w:t xml:space="preserve">
      2) суретшілер Филиппо Брунеллески, Донателло, Сандро Боттичелли, Леонардо да Винчи, Рафаэль Санти, Микеланджело Буонаротти, Диего Веласкес, Рембрандт Харменс ван Рейннің шығармашылығымен танысу. </w:t>
      </w:r>
    </w:p>
    <w:p>
      <w:pPr>
        <w:spacing w:after="0"/>
        <w:ind w:left="0"/>
        <w:jc w:val="both"/>
      </w:pPr>
      <w:r>
        <w:rPr>
          <w:rFonts w:ascii="Times New Roman"/>
          <w:b w:val="false"/>
          <w:i w:val="false"/>
          <w:color w:val="000000"/>
          <w:sz w:val="28"/>
        </w:rPr>
        <w:t>
      38. 2 сыныптағы оқу пәнінің мазмұны.</w:t>
      </w:r>
    </w:p>
    <w:p>
      <w:pPr>
        <w:spacing w:after="0"/>
        <w:ind w:left="0"/>
        <w:jc w:val="both"/>
      </w:pPr>
      <w:r>
        <w:rPr>
          <w:rFonts w:ascii="Times New Roman"/>
          <w:b w:val="false"/>
          <w:i w:val="false"/>
          <w:color w:val="000000"/>
          <w:sz w:val="28"/>
        </w:rPr>
        <w:t>
      Тақырыптық жсопарлау.</w:t>
      </w:r>
    </w:p>
    <w:p>
      <w:pPr>
        <w:spacing w:after="0"/>
        <w:ind w:left="0"/>
        <w:jc w:val="both"/>
      </w:pPr>
      <w:r>
        <w:rPr>
          <w:rFonts w:ascii="Times New Roman"/>
          <w:b w:val="false"/>
          <w:i w:val="false"/>
          <w:color w:val="000000"/>
          <w:sz w:val="28"/>
        </w:rPr>
        <w:t xml:space="preserve">
      1-тақырып. Кіріспе әңгіме. </w:t>
      </w:r>
    </w:p>
    <w:p>
      <w:pPr>
        <w:spacing w:after="0"/>
        <w:ind w:left="0"/>
        <w:jc w:val="both"/>
      </w:pPr>
      <w:r>
        <w:rPr>
          <w:rFonts w:ascii="Times New Roman"/>
          <w:b w:val="false"/>
          <w:i w:val="false"/>
          <w:color w:val="000000"/>
          <w:sz w:val="28"/>
        </w:rPr>
        <w:t>
      2-сыныптағы пәннің міндеттері. Конспектіні жазуға қойылатын талаптар. Рефераттарға қойылатын талаптар. Бірінші жартыжылдықтағы хабарлама тақырыптары. Жартыжылдық соңындағы есепке алынатын сабақтың мазмұны.</w:t>
      </w:r>
    </w:p>
    <w:p>
      <w:pPr>
        <w:spacing w:after="0"/>
        <w:ind w:left="0"/>
        <w:jc w:val="both"/>
      </w:pPr>
      <w:r>
        <w:rPr>
          <w:rFonts w:ascii="Times New Roman"/>
          <w:b w:val="false"/>
          <w:i w:val="false"/>
          <w:color w:val="000000"/>
          <w:sz w:val="28"/>
        </w:rPr>
        <w:t xml:space="preserve">
      2-тақырып. Батыс Еуропадағы орта ғасырлық өнер. </w:t>
      </w:r>
    </w:p>
    <w:p>
      <w:pPr>
        <w:spacing w:after="0"/>
        <w:ind w:left="0"/>
        <w:jc w:val="both"/>
      </w:pPr>
      <w:r>
        <w:rPr>
          <w:rFonts w:ascii="Times New Roman"/>
          <w:b w:val="false"/>
          <w:i w:val="false"/>
          <w:color w:val="000000"/>
          <w:sz w:val="28"/>
        </w:rPr>
        <w:t>
      Орта ғасырға қысқаша сипаттама. Феодалдық қоғамның барлық саласының өміріне шіркеудің ықпалы.</w:t>
      </w:r>
    </w:p>
    <w:p>
      <w:pPr>
        <w:spacing w:after="0"/>
        <w:ind w:left="0"/>
        <w:jc w:val="both"/>
      </w:pPr>
      <w:r>
        <w:rPr>
          <w:rFonts w:ascii="Times New Roman"/>
          <w:b w:val="false"/>
          <w:i w:val="false"/>
          <w:color w:val="000000"/>
          <w:sz w:val="28"/>
        </w:rPr>
        <w:t xml:space="preserve">
      Романс стилі. Оның айырмашылық белгілері. Архитектураның басым дамуы. Базилика – ғимараттың негізгі түрі. Роман храмдары мен қамалдары. 17 ғасырдағы Вормстегі собор. Мүсіннің рөлі. </w:t>
      </w:r>
    </w:p>
    <w:p>
      <w:pPr>
        <w:spacing w:after="0"/>
        <w:ind w:left="0"/>
        <w:jc w:val="both"/>
      </w:pPr>
      <w:r>
        <w:rPr>
          <w:rFonts w:ascii="Times New Roman"/>
          <w:b w:val="false"/>
          <w:i w:val="false"/>
          <w:color w:val="000000"/>
          <w:sz w:val="28"/>
        </w:rPr>
        <w:t xml:space="preserve">
      Готикалық стиль. Қалалардың гүлдену кезеңі. Өнердің жетекші түрі - архитектура. </w:t>
      </w:r>
    </w:p>
    <w:p>
      <w:pPr>
        <w:spacing w:after="0"/>
        <w:ind w:left="0"/>
        <w:jc w:val="both"/>
      </w:pPr>
      <w:r>
        <w:rPr>
          <w:rFonts w:ascii="Times New Roman"/>
          <w:b w:val="false"/>
          <w:i w:val="false"/>
          <w:color w:val="000000"/>
          <w:sz w:val="28"/>
        </w:rPr>
        <w:t>
      Құрылыс қаңқасының пайда болуы ғимараттардың биіктігі артуына себеп болды. Скульптура – готикалық храм әсемдігінің бөлінбес бөлігі. 12-13 ғасырлардағы Нотр-Дам де Пари соборы (Париж құдай ана соборы). Реймстегі Нотр Дам соборы, 13-15 ғасырлар.</w:t>
      </w:r>
    </w:p>
    <w:p>
      <w:pPr>
        <w:spacing w:after="0"/>
        <w:ind w:left="0"/>
        <w:jc w:val="both"/>
      </w:pPr>
      <w:r>
        <w:rPr>
          <w:rFonts w:ascii="Times New Roman"/>
          <w:b w:val="false"/>
          <w:i w:val="false"/>
          <w:color w:val="000000"/>
          <w:sz w:val="28"/>
        </w:rPr>
        <w:t xml:space="preserve">
      3-тақырып. Италиядағы Қайта өрлеу дәуірі. </w:t>
      </w:r>
    </w:p>
    <w:p>
      <w:pPr>
        <w:spacing w:after="0"/>
        <w:ind w:left="0"/>
        <w:jc w:val="both"/>
      </w:pPr>
      <w:r>
        <w:rPr>
          <w:rFonts w:ascii="Times New Roman"/>
          <w:b w:val="false"/>
          <w:i w:val="false"/>
          <w:color w:val="000000"/>
          <w:sz w:val="28"/>
        </w:rPr>
        <w:t xml:space="preserve">
      14-16 ғасырлардағы әлеуметтік-экономикалық өзгерістер. "Қайта өрлеу" түсінігі. Италия қалаларының гүлденуі. Мәдени маңызды ошақ ретіндегі Флоренцияның рөлі. Мануфактураның алғашқы капиталистік кәсіпорындары. Көнелік мұрагерліктің мәдени мағынасы. Адамды дәріптеу – Қайта өрлеудің негізгі қағидасы. Ғылым мен өнердің өзара қатынасы. Өнердің жаңа түрінің туындауы. Италия қайта өрлеуінің өнер дамуының үш деңгейі. </w:t>
      </w:r>
    </w:p>
    <w:p>
      <w:pPr>
        <w:spacing w:after="0"/>
        <w:ind w:left="0"/>
        <w:jc w:val="both"/>
      </w:pPr>
      <w:r>
        <w:rPr>
          <w:rFonts w:ascii="Times New Roman"/>
          <w:b w:val="false"/>
          <w:i w:val="false"/>
          <w:color w:val="000000"/>
          <w:sz w:val="28"/>
        </w:rPr>
        <w:t xml:space="preserve">
      4-тақырып. Орта ғасырдан Қайта өрлеу дәуіріне өту. </w:t>
      </w:r>
    </w:p>
    <w:p>
      <w:pPr>
        <w:spacing w:after="0"/>
        <w:ind w:left="0"/>
        <w:jc w:val="both"/>
      </w:pPr>
      <w:r>
        <w:rPr>
          <w:rFonts w:ascii="Times New Roman"/>
          <w:b w:val="false"/>
          <w:i w:val="false"/>
          <w:color w:val="000000"/>
          <w:sz w:val="28"/>
        </w:rPr>
        <w:t xml:space="preserve">
      Орта ғасырдың шартты салтынан Джотто ди Бондоне шығармашылығы негізінде Қайта өрлеу дәуірінің реалистік салтына көшу, өнердің бетбұрыс кезеңі. Оның көркемсуретте ашқан жаңалығы үш өлшемді кеңістікті орындауы, жарық пен көлеңкені үйлестіру арқылы көлемді үлгілеу, композиция дәлділігі. Айырықша елеулі шығармалары. </w:t>
      </w:r>
    </w:p>
    <w:p>
      <w:pPr>
        <w:spacing w:after="0"/>
        <w:ind w:left="0"/>
        <w:jc w:val="both"/>
      </w:pPr>
      <w:r>
        <w:rPr>
          <w:rFonts w:ascii="Times New Roman"/>
          <w:b w:val="false"/>
          <w:i w:val="false"/>
          <w:color w:val="000000"/>
          <w:sz w:val="28"/>
        </w:rPr>
        <w:t xml:space="preserve">
      5-тақырып. 15 ғасыр – Ренессанс "Жаз". </w:t>
      </w:r>
    </w:p>
    <w:p>
      <w:pPr>
        <w:spacing w:after="0"/>
        <w:ind w:left="0"/>
        <w:jc w:val="both"/>
      </w:pPr>
      <w:r>
        <w:rPr>
          <w:rFonts w:ascii="Times New Roman"/>
          <w:b w:val="false"/>
          <w:i w:val="false"/>
          <w:color w:val="000000"/>
          <w:sz w:val="28"/>
        </w:rPr>
        <w:t>
      Қайта өрлеудің "Үш киті". Ерте Қайта өрлеу (кватроченто). Флоренция – гуманистік мәдениет пен реалистік өнер орталығы.</w:t>
      </w:r>
    </w:p>
    <w:p>
      <w:pPr>
        <w:spacing w:after="0"/>
        <w:ind w:left="0"/>
        <w:jc w:val="both"/>
      </w:pPr>
      <w:r>
        <w:rPr>
          <w:rFonts w:ascii="Times New Roman"/>
          <w:b w:val="false"/>
          <w:i w:val="false"/>
          <w:color w:val="000000"/>
          <w:sz w:val="28"/>
        </w:rPr>
        <w:t>
      Филиппо Брунеллески – ренессанс архитектурасының негізін қалаушы. Палаццо ғимаратының ұстанымдарын әзірлеу: ішкі аула, лоджия. Құрылыс ерекшелігі Флоренциядағы Тәрбиелеу үйі. Санта-Мария дель Фьоре шіркеуінің күмбезі – каркас жүйесінің жаңа шешімі.</w:t>
      </w:r>
    </w:p>
    <w:p>
      <w:pPr>
        <w:spacing w:after="0"/>
        <w:ind w:left="0"/>
        <w:jc w:val="both"/>
      </w:pPr>
      <w:r>
        <w:rPr>
          <w:rFonts w:ascii="Times New Roman"/>
          <w:b w:val="false"/>
          <w:i w:val="false"/>
          <w:color w:val="000000"/>
          <w:sz w:val="28"/>
        </w:rPr>
        <w:t>
      Италия скульптурасының реформаторы – Донателло. Ренессанс скульптурасының формасы мен классикалық түрлерін жасау: жеке тұрған статуя, қабырға құлыптасы, ат ескерткіші, кескінді рельеф. Қайта өрлеу өнеріндегі ұлы тұлғаға арналған алғашқы жалаңаш статуя – "Давид".</w:t>
      </w:r>
    </w:p>
    <w:p>
      <w:pPr>
        <w:spacing w:after="0"/>
        <w:ind w:left="0"/>
        <w:jc w:val="both"/>
      </w:pPr>
      <w:r>
        <w:rPr>
          <w:rFonts w:ascii="Times New Roman"/>
          <w:b w:val="false"/>
          <w:i w:val="false"/>
          <w:color w:val="000000"/>
          <w:sz w:val="28"/>
        </w:rPr>
        <w:t>
      Қайта өрлеу өнеріндегі Мазаччо шығармашылығының мәні. Оның болашақ заң шығармаларында әуедей және тізбекті ("Чудо со статиром" немесе "Сбор подати" жұмыстарының үлгісінде) қолдану. Фигуралар мен пейзаж бірлестігі.</w:t>
      </w:r>
    </w:p>
    <w:p>
      <w:pPr>
        <w:spacing w:after="0"/>
        <w:ind w:left="0"/>
        <w:jc w:val="both"/>
      </w:pPr>
      <w:r>
        <w:rPr>
          <w:rFonts w:ascii="Times New Roman"/>
          <w:b w:val="false"/>
          <w:i w:val="false"/>
          <w:color w:val="000000"/>
          <w:sz w:val="28"/>
        </w:rPr>
        <w:t xml:space="preserve">
      6-тақырып. Леонардоның замандастары. </w:t>
      </w:r>
    </w:p>
    <w:p>
      <w:pPr>
        <w:spacing w:after="0"/>
        <w:ind w:left="0"/>
        <w:jc w:val="both"/>
      </w:pPr>
      <w:r>
        <w:rPr>
          <w:rFonts w:ascii="Times New Roman"/>
          <w:b w:val="false"/>
          <w:i w:val="false"/>
          <w:color w:val="000000"/>
          <w:sz w:val="28"/>
        </w:rPr>
        <w:t>
      15 ғасырдың соңғы үшінші бөлігінде Флоренция мәдениетін танытушы, скульптор және кескіндемеші – Андреа Верроккьо. Кондотьер Коллеони статуясы бөлшектерінің аяқталуы мен дәлдігі. Верроккьо и Донателло қола статуяларындағы "Давид" бейнесінің берілу өзгешелігі.</w:t>
      </w:r>
    </w:p>
    <w:p>
      <w:pPr>
        <w:spacing w:after="0"/>
        <w:ind w:left="0"/>
        <w:jc w:val="both"/>
      </w:pPr>
      <w:r>
        <w:rPr>
          <w:rFonts w:ascii="Times New Roman"/>
          <w:b w:val="false"/>
          <w:i w:val="false"/>
          <w:color w:val="000000"/>
          <w:sz w:val="28"/>
        </w:rPr>
        <w:t xml:space="preserve">
      Қайта өрлеудің лирикалық суретшісі – Сандро Боттичелли. Жан жақты суретші және озат сурет салушы. Ең атақты картиналар – "Весна" и "Рождение Венеры". Дантенің "Божественная комедия" туындысына иллюстрацияның драматизмі мен лиризмі. </w:t>
      </w:r>
    </w:p>
    <w:p>
      <w:pPr>
        <w:spacing w:after="0"/>
        <w:ind w:left="0"/>
        <w:jc w:val="both"/>
      </w:pPr>
      <w:r>
        <w:rPr>
          <w:rFonts w:ascii="Times New Roman"/>
          <w:b w:val="false"/>
          <w:i w:val="false"/>
          <w:color w:val="000000"/>
          <w:sz w:val="28"/>
        </w:rPr>
        <w:t>
      Леонардо да Винчи – ғалым және суретші. "Золотой век" италия өнерінің жоғарғы деңгейде қайта өрлеуі. Леонардо да Винчи – ұлы математик, механик және инженер (жалдамалы мүсіндердің, жер қазатын машиналардың, жерасты қайығының, ұшатын құрылғылардың жобалары). Табиғат - Леонардоны шабыттандыратын күш, көркемсурет – әлемді тану құралы. "Мадонна с цветком" – Леонардоның ертеректе салынған шығармасы. "Мадонна Литта" суретінде Христос анасының көркем образы. Нақты кеңістікті жалғастыратын композициядағы симметрия, "Тайная вечеря" қабырғадағы көркемсуреттің ишарат жүйесі мен ымдауы. Май мен темпердің қосылуы қабырғадағы көркемсурет техникасының тәжірибесі. "Сфумато" "Мона Лиза" портретінде биязылық мұратына және адамдық әсерлілікке назар аудартады.</w:t>
      </w:r>
    </w:p>
    <w:p>
      <w:pPr>
        <w:spacing w:after="0"/>
        <w:ind w:left="0"/>
        <w:jc w:val="both"/>
      </w:pPr>
      <w:r>
        <w:rPr>
          <w:rFonts w:ascii="Times New Roman"/>
          <w:b w:val="false"/>
          <w:i w:val="false"/>
          <w:color w:val="000000"/>
          <w:sz w:val="28"/>
        </w:rPr>
        <w:t xml:space="preserve">
      Рафаэль Сантидің шығармашылығы. Қайта өрлеудің ең жарқын және көңілді суретшісі. "Мадонна Конестабиле" – Рафаэльдің ертеректе салынған туындысы. Ватикан сарайының салтанатты залдардың көркемсурет кезеңі. "Сикстинская Мадонна" Рафаэльдің маңдай алды туындысы. Рафаэль – портретші. Рафаэльдің суреттері. Рафаэльдің архитектуралық шығармалары. Рафаэль мектебі. </w:t>
      </w:r>
    </w:p>
    <w:p>
      <w:pPr>
        <w:spacing w:after="0"/>
        <w:ind w:left="0"/>
        <w:jc w:val="both"/>
      </w:pPr>
      <w:r>
        <w:rPr>
          <w:rFonts w:ascii="Times New Roman"/>
          <w:b w:val="false"/>
          <w:i w:val="false"/>
          <w:color w:val="000000"/>
          <w:sz w:val="28"/>
        </w:rPr>
        <w:t>
      7-тақырып. Жоғары Қайта өрлеу шебері – Микеланджело Буонаротти.</w:t>
      </w:r>
    </w:p>
    <w:p>
      <w:pPr>
        <w:spacing w:after="0"/>
        <w:ind w:left="0"/>
        <w:jc w:val="both"/>
      </w:pPr>
      <w:r>
        <w:rPr>
          <w:rFonts w:ascii="Times New Roman"/>
          <w:b w:val="false"/>
          <w:i w:val="false"/>
          <w:color w:val="000000"/>
          <w:sz w:val="28"/>
        </w:rPr>
        <w:t xml:space="preserve">
       Итальяндық мүсінші, кескіндемеші, архитектор және ақын Микеланджело Буонароттидің шығармашылығында гуманистік дүниетаным дағдарысын сезіну. Микеланджелоның ертеректе салынған туындылары. "Давид" батырлық екпін мен азаматтық қажырлық ойының зор мәртебесі. Юлий Екіншінің моласына арналған мүсіндер қатары, оның ішінде ұлы "Моисей". Ватикандағы Сикстин каппелаларының ұлы композицияларындағы библиялық көріністер. Медичи тегі қабірінің архитектуралық ансамблі. Римдегі ұлы Петр соборының жобасын әзірлеу және тұрғызу. </w:t>
      </w:r>
    </w:p>
    <w:p>
      <w:pPr>
        <w:spacing w:after="0"/>
        <w:ind w:left="0"/>
        <w:jc w:val="both"/>
      </w:pPr>
      <w:r>
        <w:rPr>
          <w:rFonts w:ascii="Times New Roman"/>
          <w:b w:val="false"/>
          <w:i w:val="false"/>
          <w:color w:val="000000"/>
          <w:sz w:val="28"/>
        </w:rPr>
        <w:t xml:space="preserve">
      8-тақырып. Солтүстік Ренессанс. </w:t>
      </w:r>
    </w:p>
    <w:p>
      <w:pPr>
        <w:spacing w:after="0"/>
        <w:ind w:left="0"/>
        <w:jc w:val="both"/>
      </w:pPr>
      <w:r>
        <w:rPr>
          <w:rFonts w:ascii="Times New Roman"/>
          <w:b w:val="false"/>
          <w:i w:val="false"/>
          <w:color w:val="000000"/>
          <w:sz w:val="28"/>
        </w:rPr>
        <w:t>
      Питер Брейгелдің шығармашылығы. Солтүстік қайта өрлеудің уақытша және территориялық шекаралары. Итальяндық кескіндеме өнерінің сабақтарын шығармашылық қайта жасаған ірі нидерландық суретші - Үлкен Питер Брейгель . Брейгельдің жұмыстарындағы дөрекі әзіл, лиризм және трагизм, жоғары бақылаушылықы келесі жұмыстарында көрінеді: "Слепые", фламандық мақалдар, тұрмыстық-шаруашылық тақырыптарын алғаш ашушы. Пейжаздағы Брейгельдің басты ержүрегі "Охотники на снегу".</w:t>
      </w:r>
    </w:p>
    <w:p>
      <w:pPr>
        <w:spacing w:after="0"/>
        <w:ind w:left="0"/>
        <w:jc w:val="both"/>
      </w:pPr>
      <w:r>
        <w:rPr>
          <w:rFonts w:ascii="Times New Roman"/>
          <w:b w:val="false"/>
          <w:i w:val="false"/>
          <w:color w:val="000000"/>
          <w:sz w:val="28"/>
        </w:rPr>
        <w:t xml:space="preserve">
      Неміс өнерінің қайта өрлеуі. Альбрехт Дюрер - неміс қайта өрлеуінің негізін қалаушы, кескіндемеші, суретші, өнер қисыншысы. Суретші үшін Италияға сапардың маңызы. "Апокалипсис" ағашындағы өрнек сериясында болашақ таптық және діни күрестер. Жолақтардың және көлемнің анықтылығы, мыстағы нақыш шеберлігі. "Всадник, смерть и дьявол", "Меланхолия", "Святой Иероним". Дюрердің теориялық еңбектері: "Руководство к измерению", "Четыре книги о пропорциях человека". "Автопортрет" художника. "Четыре апостола" көркемсурет кенептеріндегі төрт жалпыланған мінез, темперамент. </w:t>
      </w:r>
    </w:p>
    <w:p>
      <w:pPr>
        <w:spacing w:after="0"/>
        <w:ind w:left="0"/>
        <w:jc w:val="both"/>
      </w:pPr>
      <w:r>
        <w:rPr>
          <w:rFonts w:ascii="Times New Roman"/>
          <w:b w:val="false"/>
          <w:i w:val="false"/>
          <w:color w:val="000000"/>
          <w:sz w:val="28"/>
        </w:rPr>
        <w:t>
      16 ғасырдағы Испания. Эль Греконың шығармашылығы. Эль Греко – испандық суретші, тегі – грек, 16 ғасырдың басы 17 ғасырдың аяғы – философиялық ойлау және тынышсыз кез. Қоғам мен тұлғаның ішкі трагедиялық қақтығыстарының психологиялық көрінісі. Эль Греко – бояудың ұлы шебері. "Погребение графа Оргаса" - суретшінің ең маңызды туындысы. Суретшінің инквизитор Ниньо де Гевараның керемет портретіндегі көрегендігі. Эль Греконың "Толедо в грозу" танымал пейзажында терең философиялық ой мен дүниені үрейлі сезінуі.</w:t>
      </w:r>
    </w:p>
    <w:p>
      <w:pPr>
        <w:spacing w:after="0"/>
        <w:ind w:left="0"/>
        <w:jc w:val="both"/>
      </w:pPr>
      <w:r>
        <w:rPr>
          <w:rFonts w:ascii="Times New Roman"/>
          <w:b w:val="false"/>
          <w:i w:val="false"/>
          <w:color w:val="000000"/>
          <w:sz w:val="28"/>
        </w:rPr>
        <w:t xml:space="preserve">
      9-тақырып. 17 ғасырдағы Испания. </w:t>
      </w:r>
    </w:p>
    <w:p>
      <w:pPr>
        <w:spacing w:after="0"/>
        <w:ind w:left="0"/>
        <w:jc w:val="both"/>
      </w:pPr>
      <w:r>
        <w:rPr>
          <w:rFonts w:ascii="Times New Roman"/>
          <w:b w:val="false"/>
          <w:i w:val="false"/>
          <w:color w:val="000000"/>
          <w:sz w:val="28"/>
        </w:rPr>
        <w:t>
      Диего Веласкестың шығармашылығы. Диего Веласкес – шынайы кескіндемеші. Тарихи жанрдың еуропалық кескіндемесінің ең маңызды шығармаларының бірі – "Сдача Бреды". Сарай маңы кескіндемешісі (4 Филипп королі) Индивидуальность образов в портретах Веласкестің портреттеріндегі жеке бейнелер. Оның оныншы Иннокентий папа бейнесіндегі ащы шындық Веласкестің атақты еңбектері "Лас Менинас" ("Фрейлины") және "Пряхи".</w:t>
      </w:r>
    </w:p>
    <w:p>
      <w:pPr>
        <w:spacing w:after="0"/>
        <w:ind w:left="0"/>
        <w:jc w:val="both"/>
      </w:pPr>
      <w:r>
        <w:rPr>
          <w:rFonts w:ascii="Times New Roman"/>
          <w:b w:val="false"/>
          <w:i w:val="false"/>
          <w:color w:val="000000"/>
          <w:sz w:val="28"/>
        </w:rPr>
        <w:t xml:space="preserve">
      10-тақырып. 17 ғасырдағы Италия. </w:t>
      </w:r>
    </w:p>
    <w:p>
      <w:pPr>
        <w:spacing w:after="0"/>
        <w:ind w:left="0"/>
        <w:jc w:val="both"/>
      </w:pPr>
      <w:r>
        <w:rPr>
          <w:rFonts w:ascii="Times New Roman"/>
          <w:b w:val="false"/>
          <w:i w:val="false"/>
          <w:color w:val="000000"/>
          <w:sz w:val="28"/>
        </w:rPr>
        <w:t>
      Барокко стилінің пайда болуы. Барокко стилі, оның сипаты. Барокко стиліндегі суретшілердің арасындағы негізгі тұлға – архитектор және мүсінші Лоренцо Бернини. "Давид" мүсініндегі серпінділік. "Экстаз святой Терезы" атты мерхаб топтарындағы екіжүзділік, шынайылық пен қиялдың үйлесімділігі. Бернинидің ірі архитектуралық жұмысы, ол Римдегі Ұлы Петр соборының алдындағы алаң.</w:t>
      </w:r>
    </w:p>
    <w:p>
      <w:pPr>
        <w:spacing w:after="0"/>
        <w:ind w:left="0"/>
        <w:jc w:val="both"/>
      </w:pPr>
      <w:r>
        <w:rPr>
          <w:rFonts w:ascii="Times New Roman"/>
          <w:b w:val="false"/>
          <w:i w:val="false"/>
          <w:color w:val="000000"/>
          <w:sz w:val="28"/>
        </w:rPr>
        <w:t xml:space="preserve">
      11-тақырып. Фламанд бароккосы. </w:t>
      </w:r>
    </w:p>
    <w:p>
      <w:pPr>
        <w:spacing w:after="0"/>
        <w:ind w:left="0"/>
        <w:jc w:val="both"/>
      </w:pPr>
      <w:r>
        <w:rPr>
          <w:rFonts w:ascii="Times New Roman"/>
          <w:b w:val="false"/>
          <w:i w:val="false"/>
          <w:color w:val="000000"/>
          <w:sz w:val="28"/>
        </w:rPr>
        <w:t>
      Нидерландтың екіге бөлінуі: Фландрия және Голландия. Кескіндеме бойынша фламандық мектептің басшысы – Пауль Рубенс. Рубенс – Нидерландыдағы испан наменгерінің сарай суретшісі. Оның шығармашылығында барокко стилінің күшті өзіндік нұсқасы көрінеді. Рубенстің "Воздвижение креста", "Охота на львов" жұмыстарындағы күрестердің, жанжалдардың себептері. "Персей и Андромеда" картинасындағы батырлардың ерліктері. Рубенс – портретші: "Портрет камеристки", "Портрет Елены Фоурмен".</w:t>
      </w:r>
    </w:p>
    <w:p>
      <w:pPr>
        <w:spacing w:after="0"/>
        <w:ind w:left="0"/>
        <w:jc w:val="both"/>
      </w:pPr>
      <w:r>
        <w:rPr>
          <w:rFonts w:ascii="Times New Roman"/>
          <w:b w:val="false"/>
          <w:i w:val="false"/>
          <w:color w:val="000000"/>
          <w:sz w:val="28"/>
        </w:rPr>
        <w:t xml:space="preserve">
      12-тақырып. Ұлы голланд суретшісі Рембрандт Харменс ван Рейннің шығармашылығы. </w:t>
      </w:r>
    </w:p>
    <w:p>
      <w:pPr>
        <w:spacing w:after="0"/>
        <w:ind w:left="0"/>
        <w:jc w:val="both"/>
      </w:pPr>
      <w:r>
        <w:rPr>
          <w:rFonts w:ascii="Times New Roman"/>
          <w:b w:val="false"/>
          <w:i w:val="false"/>
          <w:color w:val="000000"/>
          <w:sz w:val="28"/>
        </w:rPr>
        <w:t>
      Әлемдік кескіндеменің шыңының бірі – ұлы голландтық суретші Рембрандттың шығармашылығы. Үнемі мәнерлілік құралдарын іздеу, жарық пен көлеңкені жеткізу шеберлігі, жылы және жақындатылған түстерді үйлестіру – суретшіге өз уақытының ең тереңде жатқан идеяларын беруге мүмкіндік берді. Рембрандтың ертеректе салған жұмысы – "Урок анатомии доктора Тульпа". "Ночной дозор" топтық портреті – өзінше бір тарихи картина. Суретшінің буржуазиялық ортамен келіспеушілігі. Ұлы портретші Рембрандтың жұмыстарындағы өмірдің қайғы-қасіретке толы жолдары, библиялық нақылды философиялық жолмен шешуі. "Автопортрет с Саскией на коленях", "Портрет старушки", "Хендрикье у окна". Рембрандт офорттары.</w:t>
      </w:r>
    </w:p>
    <w:p>
      <w:pPr>
        <w:spacing w:after="0"/>
        <w:ind w:left="0"/>
        <w:jc w:val="both"/>
      </w:pPr>
      <w:r>
        <w:rPr>
          <w:rFonts w:ascii="Times New Roman"/>
          <w:b w:val="false"/>
          <w:i w:val="false"/>
          <w:color w:val="000000"/>
          <w:sz w:val="28"/>
        </w:rPr>
        <w:t xml:space="preserve">
      13-тақырып. 17 ғасырдағы голландтық кескіндемедегі жанрлар көптүрлілігі. </w:t>
      </w:r>
    </w:p>
    <w:p>
      <w:pPr>
        <w:spacing w:after="0"/>
        <w:ind w:left="0"/>
        <w:jc w:val="both"/>
      </w:pPr>
      <w:r>
        <w:rPr>
          <w:rFonts w:ascii="Times New Roman"/>
          <w:b w:val="false"/>
          <w:i w:val="false"/>
          <w:color w:val="000000"/>
          <w:sz w:val="28"/>
        </w:rPr>
        <w:t>
      17 ғасырдағы голландтық кескіндемедегі жанрларлардың көптүрлілігі. Кескіндеме – 17 ғасырдағы голланд өнеріндегі басым өнер болып табылады. Голландтық портреттің, натюрморттың, пейзаж бен тұрмыстық жанрдың қалыптасуындағы шынайы тенденциялар. Франс Хальс – голландтық портреттің негізін қалаушы. Голландтық жанршы Остаденің жұмыстарындағы көңілді әзілдер мен мысқылдар. Голландтық натюрморттың шебері: Питер Класс, Виллем Кальф. Рейсдаль туындыларындағы голландтық пейзаж.</w:t>
      </w:r>
    </w:p>
    <w:p>
      <w:pPr>
        <w:spacing w:after="0"/>
        <w:ind w:left="0"/>
        <w:jc w:val="both"/>
      </w:pPr>
      <w:r>
        <w:rPr>
          <w:rFonts w:ascii="Times New Roman"/>
          <w:b w:val="false"/>
          <w:i w:val="false"/>
          <w:color w:val="000000"/>
          <w:sz w:val="28"/>
        </w:rPr>
        <w:t xml:space="preserve">
      14-тақырып. Классицизм – 17 ғасырдағы көркем сурет мәдениетінің жетекші стилі. </w:t>
      </w:r>
    </w:p>
    <w:p>
      <w:pPr>
        <w:spacing w:after="0"/>
        <w:ind w:left="0"/>
        <w:jc w:val="both"/>
      </w:pPr>
      <w:r>
        <w:rPr>
          <w:rFonts w:ascii="Times New Roman"/>
          <w:b w:val="false"/>
          <w:i w:val="false"/>
          <w:color w:val="000000"/>
          <w:sz w:val="28"/>
        </w:rPr>
        <w:t>
      Нақыштың сипаты. Николя Пуссен – кескіндемедегі ерте француз классицизмінің негізін қалаушы. "Смерть Германика" – классицизмнің бағдарламалық туындысы. Суық және жылы түстердің кереғарлығы, түрлі қасиеттер мен күйді жеткізу арқылы Пуссеннің "Танкред и Эрминия" туындысындағы бейнелердің қайғы-қасиреттері. "Пейзаж с Полифемом" жұмысын үлгі етіп, стихиялық бастауларды суреттейтін атақты батырлардың әрекет ету алаңы – Пуссеннің жұмыстарындағы табиғи бастамалар болып табылады.</w:t>
      </w:r>
    </w:p>
    <w:p>
      <w:pPr>
        <w:spacing w:after="0"/>
        <w:ind w:left="0"/>
        <w:jc w:val="both"/>
      </w:pPr>
      <w:r>
        <w:rPr>
          <w:rFonts w:ascii="Times New Roman"/>
          <w:b w:val="false"/>
          <w:i w:val="false"/>
          <w:color w:val="000000"/>
          <w:sz w:val="28"/>
        </w:rPr>
        <w:t xml:space="preserve">
      15-тақырып. 18 ғасырдағы Франция. Ватто шығармашылығындағы рококо стилі. </w:t>
      </w:r>
    </w:p>
    <w:p>
      <w:pPr>
        <w:spacing w:after="0"/>
        <w:ind w:left="0"/>
        <w:jc w:val="both"/>
      </w:pPr>
      <w:r>
        <w:rPr>
          <w:rFonts w:ascii="Times New Roman"/>
          <w:b w:val="false"/>
          <w:i w:val="false"/>
          <w:color w:val="000000"/>
          <w:sz w:val="28"/>
        </w:rPr>
        <w:t>
      Рококо стилінің сипаты. Антуан Ватто – кескіндеменің ішкі көңіл-күй жанрын құрушы, нәзік ішкі сезімнің әншісі. Ашық портреттік бейнелер. Итальяндық комедиялардың (Пьеро, Арлекин) бетпердесіндегі Ваттоның ашық портреттік бейнесі. Романтикалық армандарды сезіну – "Паломничество на остров Киферу" жұмысындағы сөніп бара жатқан күзгі табиғатқа ұқсас.</w:t>
      </w:r>
    </w:p>
    <w:p>
      <w:pPr>
        <w:spacing w:after="0"/>
        <w:ind w:left="0"/>
        <w:jc w:val="both"/>
      </w:pPr>
      <w:r>
        <w:rPr>
          <w:rFonts w:ascii="Times New Roman"/>
          <w:b w:val="false"/>
          <w:i w:val="false"/>
          <w:color w:val="000000"/>
          <w:sz w:val="28"/>
        </w:rPr>
        <w:t>
      16-тақырып. Шарден - 18 ғасырдағы ұлы реалист.</w:t>
      </w:r>
    </w:p>
    <w:p>
      <w:pPr>
        <w:spacing w:after="0"/>
        <w:ind w:left="0"/>
        <w:jc w:val="both"/>
      </w:pPr>
      <w:r>
        <w:rPr>
          <w:rFonts w:ascii="Times New Roman"/>
          <w:b w:val="false"/>
          <w:i w:val="false"/>
          <w:color w:val="000000"/>
          <w:sz w:val="28"/>
        </w:rPr>
        <w:t xml:space="preserve">
      Реалистік бағыттағы өнердегі үшінші сословиенің иделдары. Реализм мен рококо нақыштарының қатар өмір сүруі.18 ғасырдағы ұлы реалист Жана Батист Симеон Шарденнің шығармашылығы. Шарденнің орталық тақырыбы – натюрморт. Шарден жұмыстарындағы үйреншікті әдемілік. "Натюрморт с зайцем", "Медный бак", "Атрибуты искусства" картиналарындағы үйлесімділік пен ұлылық. </w:t>
      </w:r>
    </w:p>
    <w:p>
      <w:pPr>
        <w:spacing w:after="0"/>
        <w:ind w:left="0"/>
        <w:jc w:val="both"/>
      </w:pPr>
      <w:r>
        <w:rPr>
          <w:rFonts w:ascii="Times New Roman"/>
          <w:b w:val="false"/>
          <w:i w:val="false"/>
          <w:color w:val="000000"/>
          <w:sz w:val="28"/>
        </w:rPr>
        <w:t>
      Шарденнің "Прачка", "Молитва перед обедом" жұмыстарындағы жанрлық кескіндеме. "Автопортрет с зеленым козырьком" жұмысындағы портретті жаңаша түсіну.</w:t>
      </w:r>
    </w:p>
    <w:p>
      <w:pPr>
        <w:spacing w:after="0"/>
        <w:ind w:left="0"/>
        <w:jc w:val="both"/>
      </w:pPr>
      <w:r>
        <w:rPr>
          <w:rFonts w:ascii="Times New Roman"/>
          <w:b w:val="false"/>
          <w:i w:val="false"/>
          <w:color w:val="000000"/>
          <w:sz w:val="28"/>
        </w:rPr>
        <w:t>
      17-тақырып. Давид шығармашылығындағы революциялық классицизм.</w:t>
      </w:r>
    </w:p>
    <w:p>
      <w:pPr>
        <w:spacing w:after="0"/>
        <w:ind w:left="0"/>
        <w:jc w:val="both"/>
      </w:pPr>
      <w:r>
        <w:rPr>
          <w:rFonts w:ascii="Times New Roman"/>
          <w:b w:val="false"/>
          <w:i w:val="false"/>
          <w:color w:val="000000"/>
          <w:sz w:val="28"/>
        </w:rPr>
        <w:t>
      1989 жылғы буржуазиялық революцияның Франция өнерінің дамуына әсері. Жак Луи Давид – революциялық классицизмнің негізін қалаушы, революцияның белсенді қатысушысы. Давидтің "Клятва горациев" картинасы үлгісіндегі революциялық классицизмнің қағидаттары. Көне римдік тарихтың, көнеліліктің Давидтың шығармашылығына әсері. "Смерть Марата" - ұлы және қатал монумент ретінде. Дафидтің осы жұмысындағы портреттік ұқсату арқылы жеткізген нақты шынайылықтың бейнесі.Наполеон императордың алғашқы кескіндемешісі. Давидтің қуғын-сүргіндегі жұмыстары.</w:t>
      </w:r>
    </w:p>
    <w:p>
      <w:pPr>
        <w:spacing w:after="0"/>
        <w:ind w:left="0"/>
        <w:jc w:val="both"/>
      </w:pPr>
      <w:r>
        <w:rPr>
          <w:rFonts w:ascii="Times New Roman"/>
          <w:b w:val="false"/>
          <w:i w:val="false"/>
          <w:color w:val="000000"/>
          <w:sz w:val="28"/>
        </w:rPr>
        <w:t xml:space="preserve">
      18-тақырып. 19 ғасырдағы озық романтизм өнері. </w:t>
      </w:r>
    </w:p>
    <w:p>
      <w:pPr>
        <w:spacing w:after="0"/>
        <w:ind w:left="0"/>
        <w:jc w:val="both"/>
      </w:pPr>
      <w:r>
        <w:rPr>
          <w:rFonts w:ascii="Times New Roman"/>
          <w:b w:val="false"/>
          <w:i w:val="false"/>
          <w:color w:val="000000"/>
          <w:sz w:val="28"/>
        </w:rPr>
        <w:t>
      Роматизмнің туындауы. Классицизммен күрес. Прогрессивті романтизмнің орталық тақырыбы. Теодор Жерико – революциялық романтизмнің негізін қалаушы. Жериконың "Офицер императорских конных егерей во время атаки" картинасындағы өмірлік бақылауларының көрегендігі, түстердің эмоциялық қанықтылығы, қарқынды серпінділігі. Жериконың ең маңызды жұмысы "Плот Медузы", ондағы ерлікті монументалды жоспар. Жериконың жолдасы, 18 ғасырдағы француз романтизмінің өкілі – Эжен Делакруаның шығармашылығындағы екі кезең. Делакруаның "Данте и Вергилий" атты алғашқы жұмысының демократияшылдар арасындағы жетістігі. "Резня на Хиосе" шығармасы грек халықтарының ерлікті күресіне деген жан дауысы. Делакруа шығармашылығының шыңы – "Свобода, ведущая народ" картинасы. Делакруа шығармашылығына әсер еткен Шығысқа сапары. Суретші шығармашылығындағы кейінгі кезеңдердегі тарихи тақырыптар.</w:t>
      </w:r>
    </w:p>
    <w:p>
      <w:pPr>
        <w:spacing w:after="0"/>
        <w:ind w:left="0"/>
        <w:jc w:val="both"/>
      </w:pPr>
      <w:r>
        <w:rPr>
          <w:rFonts w:ascii="Times New Roman"/>
          <w:b w:val="false"/>
          <w:i w:val="false"/>
          <w:color w:val="000000"/>
          <w:sz w:val="28"/>
        </w:rPr>
        <w:t>
      19-тақырып. 19 ғасырдағы Франциядағы реализм. 19 ғасырдағы Франциядағы таптық күрес және әлеуметтік өткір мәселелер.</w:t>
      </w:r>
    </w:p>
    <w:p>
      <w:pPr>
        <w:spacing w:after="0"/>
        <w:ind w:left="0"/>
        <w:jc w:val="both"/>
      </w:pPr>
      <w:r>
        <w:rPr>
          <w:rFonts w:ascii="Times New Roman"/>
          <w:b w:val="false"/>
          <w:i w:val="false"/>
          <w:color w:val="000000"/>
          <w:sz w:val="28"/>
        </w:rPr>
        <w:t>
      Оноре Домьенің өткір де, ұшталған өнерінің сыни реализмнің дамуына ықпалы. Сатиралық графика мен суретші карикатурасы. "Законодательное чрево" литографиясындағы буржуа келбеті және олардың парықсыздығы. Домьенің кескіндеме жұмыстары: "Прачка", "Вагон 3-го класса". Камиль Коро шығармасындағы 19 ғасырдағы Франция кескіндемесі. "Утро в Венеции", "Порыв Ветра", "Воз сена" шығармаларындағы өмір беретін басты құрал – сәуле. Франсуа Милле – шаруа еңбегінің ақыны. Суретші шығармашылығындағы орталық орынды "Сборщицы колосьев" алады. "Человек с мотыгой" картинасындағы еңбек тақырыбы. Импрессионизм. Он тоғызыншы ғасырдың соңы – жиырмасыншы ғасырдың басындағы жаңа бағыттарға қысқаша сипаттама (окытушының еркіне қарай постимпрессионизм, модерн, абстракционизм).</w:t>
      </w:r>
    </w:p>
    <w:p>
      <w:pPr>
        <w:spacing w:after="0"/>
        <w:ind w:left="0"/>
        <w:jc w:val="both"/>
      </w:pPr>
      <w:r>
        <w:rPr>
          <w:rFonts w:ascii="Times New Roman"/>
          <w:b w:val="false"/>
          <w:i w:val="false"/>
          <w:color w:val="000000"/>
          <w:sz w:val="28"/>
        </w:rPr>
        <w:t>
      39.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орта ғасырлық өнер мен мәдениеттің тарихи, саяси және әлеуметтік жағдайларға байланысты болатындығын түсінеді;</w:t>
      </w:r>
    </w:p>
    <w:p>
      <w:pPr>
        <w:spacing w:after="0"/>
        <w:ind w:left="0"/>
        <w:jc w:val="both"/>
      </w:pPr>
      <w:r>
        <w:rPr>
          <w:rFonts w:ascii="Times New Roman"/>
          <w:b w:val="false"/>
          <w:i w:val="false"/>
          <w:color w:val="000000"/>
          <w:sz w:val="28"/>
        </w:rPr>
        <w:t xml:space="preserve">
      2) романс пен готикалық өзіндік, нақыштық ерекшеліктері мен айырықша белгілерін таба біледі; </w:t>
      </w:r>
    </w:p>
    <w:p>
      <w:pPr>
        <w:spacing w:after="0"/>
        <w:ind w:left="0"/>
        <w:jc w:val="both"/>
      </w:pPr>
      <w:r>
        <w:rPr>
          <w:rFonts w:ascii="Times New Roman"/>
          <w:b w:val="false"/>
          <w:i w:val="false"/>
          <w:color w:val="000000"/>
          <w:sz w:val="28"/>
        </w:rPr>
        <w:t>
      3) қайта өрлеу дәуірінде Еуропа өнерінің дамуының тарихи және әлеуметтік шарттасуын түсінеді;</w:t>
      </w:r>
    </w:p>
    <w:p>
      <w:pPr>
        <w:spacing w:after="0"/>
        <w:ind w:left="0"/>
        <w:jc w:val="both"/>
      </w:pPr>
      <w:r>
        <w:rPr>
          <w:rFonts w:ascii="Times New Roman"/>
          <w:b w:val="false"/>
          <w:i w:val="false"/>
          <w:color w:val="000000"/>
          <w:sz w:val="28"/>
        </w:rPr>
        <w:t>
      4) Ренессанстың түрлі кезеңдегі өнер өкілдерін, олардың негізгі шығармаларын біледі;</w:t>
      </w:r>
    </w:p>
    <w:p>
      <w:pPr>
        <w:spacing w:after="0"/>
        <w:ind w:left="0"/>
        <w:jc w:val="both"/>
      </w:pPr>
      <w:r>
        <w:rPr>
          <w:rFonts w:ascii="Times New Roman"/>
          <w:b w:val="false"/>
          <w:i w:val="false"/>
          <w:color w:val="000000"/>
          <w:sz w:val="28"/>
        </w:rPr>
        <w:t xml:space="preserve">
      5) Солтүстік Қайта өрлеу дәуірі және оның ұлы өкілдерін, олардың әлемдік өнерге қосқан үлесі туралы көзқарасын қалыптастырады; </w:t>
      </w:r>
    </w:p>
    <w:p>
      <w:pPr>
        <w:spacing w:after="0"/>
        <w:ind w:left="0"/>
        <w:jc w:val="both"/>
      </w:pPr>
      <w:r>
        <w:rPr>
          <w:rFonts w:ascii="Times New Roman"/>
          <w:b w:val="false"/>
          <w:i w:val="false"/>
          <w:color w:val="000000"/>
          <w:sz w:val="28"/>
        </w:rPr>
        <w:t>
      6) 17-18 ғасырларды Еуропа өнеріндегі негізгі көркемөнер нақыштарын (барокко, классицизм, рококо, реализм, романтизм), олардың тарихи сабақтастығын, дәуірдің ұлы өкілдерінің картиналарын біледі;</w:t>
      </w:r>
    </w:p>
    <w:p>
      <w:pPr>
        <w:spacing w:after="0"/>
        <w:ind w:left="0"/>
        <w:jc w:val="both"/>
      </w:pPr>
      <w:r>
        <w:rPr>
          <w:rFonts w:ascii="Times New Roman"/>
          <w:b w:val="false"/>
          <w:i w:val="false"/>
          <w:color w:val="000000"/>
          <w:sz w:val="28"/>
        </w:rPr>
        <w:t>
      7) 18 ғасырдың аяғы – 19 ғасырдың басындағы өнер шығармаларын революциялық және азаматтық ізгіліктің іске асырылуы ретінде түсінеді;</w:t>
      </w:r>
    </w:p>
    <w:p>
      <w:pPr>
        <w:spacing w:after="0"/>
        <w:ind w:left="0"/>
        <w:jc w:val="both"/>
      </w:pPr>
      <w:r>
        <w:rPr>
          <w:rFonts w:ascii="Times New Roman"/>
          <w:b w:val="false"/>
          <w:i w:val="false"/>
          <w:color w:val="000000"/>
          <w:sz w:val="28"/>
        </w:rPr>
        <w:t xml:space="preserve">
      8) 19 ғасырдағы француз реализмінің өкілдерін біледі, нақышқа сипаттама бере біледі; </w:t>
      </w:r>
    </w:p>
    <w:p>
      <w:pPr>
        <w:spacing w:after="0"/>
        <w:ind w:left="0"/>
        <w:jc w:val="both"/>
      </w:pPr>
      <w:r>
        <w:rPr>
          <w:rFonts w:ascii="Times New Roman"/>
          <w:b w:val="false"/>
          <w:i w:val="false"/>
          <w:color w:val="000000"/>
          <w:sz w:val="28"/>
        </w:rPr>
        <w:t>
      9) 19 –20 ғасырлардағы жаңа көркемөнер бағыттарын (импрессионизм, постимпрессионизм, модерн), осы нақыштың өкілдерін, ұлы шығармаларын біледі;</w:t>
      </w:r>
    </w:p>
    <w:p>
      <w:pPr>
        <w:spacing w:after="0"/>
        <w:ind w:left="0"/>
        <w:jc w:val="both"/>
      </w:pPr>
      <w:r>
        <w:rPr>
          <w:rFonts w:ascii="Times New Roman"/>
          <w:b w:val="false"/>
          <w:i w:val="false"/>
          <w:color w:val="000000"/>
          <w:sz w:val="28"/>
        </w:rPr>
        <w:t>
      10) түрлі тарихи дәуірдегі көркемөнер нақыштарына тән ерекшеліктеріне қарапайым талдау жасай білу дағдысына ие;</w:t>
      </w:r>
    </w:p>
    <w:p>
      <w:pPr>
        <w:spacing w:after="0"/>
        <w:ind w:left="0"/>
        <w:jc w:val="both"/>
      </w:pPr>
      <w:r>
        <w:rPr>
          <w:rFonts w:ascii="Times New Roman"/>
          <w:b w:val="false"/>
          <w:i w:val="false"/>
          <w:color w:val="000000"/>
          <w:sz w:val="28"/>
        </w:rPr>
        <w:t xml:space="preserve">
      11) бейнені интерпретациялайды; </w:t>
      </w:r>
    </w:p>
    <w:p>
      <w:pPr>
        <w:spacing w:after="0"/>
        <w:ind w:left="0"/>
        <w:jc w:val="both"/>
      </w:pPr>
      <w:r>
        <w:rPr>
          <w:rFonts w:ascii="Times New Roman"/>
          <w:b w:val="false"/>
          <w:i w:val="false"/>
          <w:color w:val="000000"/>
          <w:sz w:val="28"/>
        </w:rPr>
        <w:t>
      12) көркемдік талғамды қалыптастырады;</w:t>
      </w:r>
    </w:p>
    <w:p>
      <w:pPr>
        <w:spacing w:after="0"/>
        <w:ind w:left="0"/>
        <w:jc w:val="both"/>
      </w:pPr>
      <w:r>
        <w:rPr>
          <w:rFonts w:ascii="Times New Roman"/>
          <w:b w:val="false"/>
          <w:i w:val="false"/>
          <w:color w:val="000000"/>
          <w:sz w:val="28"/>
        </w:rPr>
        <w:t>
      13) өнер шығармасының көркемдік және көңіл күйі жағына, мамұнына назар аударады;</w:t>
      </w:r>
    </w:p>
    <w:p>
      <w:pPr>
        <w:spacing w:after="0"/>
        <w:ind w:left="0"/>
        <w:jc w:val="both"/>
      </w:pPr>
      <w:r>
        <w:rPr>
          <w:rFonts w:ascii="Times New Roman"/>
          <w:b w:val="false"/>
          <w:i w:val="false"/>
          <w:color w:val="000000"/>
          <w:sz w:val="28"/>
        </w:rPr>
        <w:t>
      14) өзінің түсінігін жеткізе алады.</w:t>
      </w:r>
    </w:p>
    <w:p>
      <w:pPr>
        <w:spacing w:after="0"/>
        <w:ind w:left="0"/>
        <w:jc w:val="both"/>
      </w:pPr>
      <w:r>
        <w:rPr>
          <w:rFonts w:ascii="Times New Roman"/>
          <w:b w:val="false"/>
          <w:i w:val="false"/>
          <w:color w:val="000000"/>
          <w:sz w:val="28"/>
        </w:rPr>
        <w:t>
      40. 3 сыныптағы Бағдарлама талаптары:</w:t>
      </w:r>
    </w:p>
    <w:p>
      <w:pPr>
        <w:spacing w:after="0"/>
        <w:ind w:left="0"/>
        <w:jc w:val="both"/>
      </w:pPr>
      <w:r>
        <w:rPr>
          <w:rFonts w:ascii="Times New Roman"/>
          <w:b w:val="false"/>
          <w:i w:val="false"/>
          <w:color w:val="000000"/>
          <w:sz w:val="28"/>
        </w:rPr>
        <w:t>
      1) Петров кезеңінің кескіндемесімен, барокко, классицизм, критикалық реализм кескіндемесіндегі романтикалық және реалистік тенденцияларымен танусу;</w:t>
      </w:r>
    </w:p>
    <w:p>
      <w:pPr>
        <w:spacing w:after="0"/>
        <w:ind w:left="0"/>
        <w:jc w:val="both"/>
      </w:pPr>
      <w:r>
        <w:rPr>
          <w:rFonts w:ascii="Times New Roman"/>
          <w:b w:val="false"/>
          <w:i w:val="false"/>
          <w:color w:val="000000"/>
          <w:sz w:val="28"/>
        </w:rPr>
        <w:t>
      2) И. Крамской, И. Репин, В. Суриков, И. Айвазовский. И. Шишкин, В. Серов, В. Васнецов, В. Суриков, И. Левитан, М. Врубель сияқты суретшілердің шығармашылығымен танысу.</w:t>
      </w:r>
    </w:p>
    <w:p>
      <w:pPr>
        <w:spacing w:after="0"/>
        <w:ind w:left="0"/>
        <w:jc w:val="both"/>
      </w:pPr>
      <w:r>
        <w:rPr>
          <w:rFonts w:ascii="Times New Roman"/>
          <w:b w:val="false"/>
          <w:i w:val="false"/>
          <w:color w:val="000000"/>
          <w:sz w:val="28"/>
        </w:rPr>
        <w:t>
      41.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әңгіме. Алдағы оқу жылына арналған негізгі оқу-практикалық міндеттермен танысу.</w:t>
      </w:r>
    </w:p>
    <w:p>
      <w:pPr>
        <w:spacing w:after="0"/>
        <w:ind w:left="0"/>
        <w:jc w:val="both"/>
      </w:pPr>
      <w:r>
        <w:rPr>
          <w:rFonts w:ascii="Times New Roman"/>
          <w:b w:val="false"/>
          <w:i w:val="false"/>
          <w:color w:val="000000"/>
          <w:sz w:val="28"/>
        </w:rPr>
        <w:t>
      17 ғасырдың соңында Ресей реформа қарсаңында. Ресей дамуының ерекшелігі. Ресейдің алдыңғы қатарлы Батыс Еуропа елдерінен артта қалуының мәдени және экономикалық себептері (моңғол басқыншылығы, "смутные времена", поляк басқыншылығы). Патша реформатор – Бірінші Петрдің таққа отыруы.</w:t>
      </w:r>
    </w:p>
    <w:p>
      <w:pPr>
        <w:spacing w:after="0"/>
        <w:ind w:left="0"/>
        <w:jc w:val="both"/>
      </w:pPr>
      <w:r>
        <w:rPr>
          <w:rFonts w:ascii="Times New Roman"/>
          <w:b w:val="false"/>
          <w:i w:val="false"/>
          <w:color w:val="000000"/>
          <w:sz w:val="28"/>
        </w:rPr>
        <w:t>
      2-тақырып. Бірінші Петр дәуірі – елдің жаңа даму кезеңі.</w:t>
      </w:r>
    </w:p>
    <w:p>
      <w:pPr>
        <w:spacing w:after="0"/>
        <w:ind w:left="0"/>
        <w:jc w:val="both"/>
      </w:pPr>
      <w:r>
        <w:rPr>
          <w:rFonts w:ascii="Times New Roman"/>
          <w:b w:val="false"/>
          <w:i w:val="false"/>
          <w:color w:val="000000"/>
          <w:sz w:val="28"/>
        </w:rPr>
        <w:t>
      Петр дәуірі – елдің жаңа даму сапасына көтерілу кезеңі. Ресейдің құрылықтағы және судағы жеңістері арқасында әлемге ұлы ел ретінде танылуы. Мемлекеттік басқару реформасы. Экономикалық даму, өндіріс, сауда дамуы. Орыс мәдениетінің жылдам дамуы, зайырлы және станокты өнердің дамуы. Мамандар даярлауда: инженерлер, суретшілер, архитекторлар даярлаудың рөлі.</w:t>
      </w:r>
    </w:p>
    <w:p>
      <w:pPr>
        <w:spacing w:after="0"/>
        <w:ind w:left="0"/>
        <w:jc w:val="both"/>
      </w:pPr>
      <w:r>
        <w:rPr>
          <w:rFonts w:ascii="Times New Roman"/>
          <w:b w:val="false"/>
          <w:i w:val="false"/>
          <w:color w:val="000000"/>
          <w:sz w:val="28"/>
        </w:rPr>
        <w:t>
      Нева су айырығында Петербургтың орын тебуі. Доменико Трезини-Петербург архитекторларының алғашқыларының бірі, ерте барокко өкілі, астананың жүйелі құрылысын ұйымдастырушы, автор Петропавловск шіркеуінің авторы (1712-1733 жылдар), Бірінші Петрдің жазғы сарайы (1710-1714 жылдар), 12-ші алқа ғимараты (1722-1734 жылдар).</w:t>
      </w:r>
    </w:p>
    <w:p>
      <w:pPr>
        <w:spacing w:after="0"/>
        <w:ind w:left="0"/>
        <w:jc w:val="both"/>
      </w:pPr>
      <w:r>
        <w:rPr>
          <w:rFonts w:ascii="Times New Roman"/>
          <w:b w:val="false"/>
          <w:i w:val="false"/>
          <w:color w:val="000000"/>
          <w:sz w:val="28"/>
        </w:rPr>
        <w:t>
      3-тақырып. Петр дәуірінің кескіндемесі. Парсуна – 17 ғасыр соңындағы орыс кескіндемесіндегі иконжазу дәстүрінің көрінісі. "Яков Тургенов портреті" белгілі суретшінің бояу құралы. Шетел және орыс шеберлерінің шығармашылығындағы портреттік жанрдың дамуы.</w:t>
      </w:r>
    </w:p>
    <w:p>
      <w:pPr>
        <w:spacing w:after="0"/>
        <w:ind w:left="0"/>
        <w:jc w:val="both"/>
      </w:pPr>
      <w:r>
        <w:rPr>
          <w:rFonts w:ascii="Times New Roman"/>
          <w:b w:val="false"/>
          <w:i w:val="false"/>
          <w:color w:val="000000"/>
          <w:sz w:val="28"/>
        </w:rPr>
        <w:t>
      Никитин мен Матвеев Петр пенсионерлерінің шығармашылығы. Олардың портреттерінің жеке сипаттамасының шындығы. Иван Никитин – Бірінші Петр сарайының суретшісі: "Портрет Петра I" (1721 жыл), "Портрет канцлера Головкина" (1720 жыл), "Портрет Петра I на смертном одре" (1725 жыл)</w:t>
      </w:r>
    </w:p>
    <w:p>
      <w:pPr>
        <w:spacing w:after="0"/>
        <w:ind w:left="0"/>
        <w:jc w:val="both"/>
      </w:pPr>
      <w:r>
        <w:rPr>
          <w:rFonts w:ascii="Times New Roman"/>
          <w:b w:val="false"/>
          <w:i w:val="false"/>
          <w:color w:val="000000"/>
          <w:sz w:val="28"/>
        </w:rPr>
        <w:t>
      Андрей Матвеевтің шығармасындағы Петр дәуірінің үдемелі ынтаның бейнеленуі: "Автопортрет с женой" (1729 жыл).</w:t>
      </w:r>
    </w:p>
    <w:p>
      <w:pPr>
        <w:spacing w:after="0"/>
        <w:ind w:left="0"/>
        <w:jc w:val="both"/>
      </w:pPr>
      <w:r>
        <w:rPr>
          <w:rFonts w:ascii="Times New Roman"/>
          <w:b w:val="false"/>
          <w:i w:val="false"/>
          <w:color w:val="000000"/>
          <w:sz w:val="28"/>
        </w:rPr>
        <w:t>
      4-тақырып. Орыс өнеріндегі барокко стилі. 18 ғасырдың біріншісі жартысы – Ресейдегі барокко дәуірі. Әкелі балалы Растрелли. Скульптура мен архитектураның дамуы. Бартоломео Карло Растрелли – барокко өкілі. Оның шығармаларындағы Бірінші Петр бейнесі: "Бюст Петра I" (1723 жыл), "Конный памятник Петру I" (1744 жыл) Барокко салтанаты мен сәнінің "Анна Иоанновна с арапчонком" (1732-1741 жылдар) – мүсін тобы әлеуметтік мінездемедегі дара сипатпен сәйкес келуі. Франческо Бартоломео Растрелли – Б.К.Растреллидің баласы. Орыс архитектурасындағы барокко стилінің гүлденуі. Петербургтың барокко-сарайлық әлпетін қалыптастыру. Орыс барокко архитектурасындағы ұлттық нақыш, түстің рөлі. Ф.Б. Растрелли шығармаларындағы кеңістік пен кереметтік. Петергофтегі үлкен сарай (1747-1752 жылдар), Смольный монастыры (1748-1754 жылдар), Патша селосындағы Екатерина сарайы (1752-1757 жылдар), Қысқы сарай (1754-1762 жылдар).</w:t>
      </w:r>
    </w:p>
    <w:p>
      <w:pPr>
        <w:spacing w:after="0"/>
        <w:ind w:left="0"/>
        <w:jc w:val="both"/>
      </w:pPr>
      <w:r>
        <w:rPr>
          <w:rFonts w:ascii="Times New Roman"/>
          <w:b w:val="false"/>
          <w:i w:val="false"/>
          <w:color w:val="000000"/>
          <w:sz w:val="28"/>
        </w:rPr>
        <w:t>
      5-тақырып. Орыс өнерінде классицизмнің дамуы. Мүсін. Суретшілер Академиясының ашылуы, оның жаңа нақыш қалыптасуындағы рөлі. Екатерина дәуірі – "Золотой век просвещения". Классицизм дәуіріндегі скульптураның дамуы, героика тақырыбы (Мартос, Козловский).</w:t>
      </w:r>
    </w:p>
    <w:p>
      <w:pPr>
        <w:spacing w:after="0"/>
        <w:ind w:left="0"/>
        <w:jc w:val="both"/>
      </w:pPr>
      <w:r>
        <w:rPr>
          <w:rFonts w:ascii="Times New Roman"/>
          <w:b w:val="false"/>
          <w:i w:val="false"/>
          <w:color w:val="000000"/>
          <w:sz w:val="28"/>
        </w:rPr>
        <w:t>
      Этьен Морис Фальконе – Петр Біріншіге ескерткіш қоюшы "Медный всадник" (1866-1878 жылдар), Петербургтың тарихи символының авторы. Петрдің Ресей тарихындағы рөлін ашатын ескерткіштің адамзаттық абыройы мен пафосы. Ұлы орыс скульптор-портретисті Федот Шубин. Психологиялық портрет міндеттерін шешу, оның шығармаларындағы бейнелердің ашылу кеңдігі: "Портрет Голицына" (1775 жыл), "Портрет Ломоносова" (1792 жыл), "Портрет Павла I" (1800 жыл).</w:t>
      </w:r>
    </w:p>
    <w:p>
      <w:pPr>
        <w:spacing w:after="0"/>
        <w:ind w:left="0"/>
        <w:jc w:val="both"/>
      </w:pPr>
      <w:r>
        <w:rPr>
          <w:rFonts w:ascii="Times New Roman"/>
          <w:b w:val="false"/>
          <w:i w:val="false"/>
          <w:color w:val="000000"/>
          <w:sz w:val="28"/>
        </w:rPr>
        <w:t>
      6-тақырып. 18 ғасырдың екінші жартысындағы кескіндеме. Орыс кескіндемесіндегі адам мен табиғаттың классицизмнің дәстүрлі жанрларындағы – тарихи және пейзаждық бейнелермен берілген портреттік жанрдың өзіндік даму сипаты. Портреттік жанрдың гүлденуі. 18 ғасырдың екінші жартысында орыс портреттік кескіндемесіндегі реалистік тенденцияның пайда болуы. Федор Рокотов портреттеріндегі адамның ішкі әлемі мен оның рухани дүниесіне назар аудару: "Портрет Струйской" (1772 жыл), "Портрет неизвестной в розовом платье" (1770 жыл.), "Портрет неизвестного в треуголке" (1770 жыл).</w:t>
      </w:r>
    </w:p>
    <w:p>
      <w:pPr>
        <w:spacing w:after="0"/>
        <w:ind w:left="0"/>
        <w:jc w:val="both"/>
      </w:pPr>
      <w:r>
        <w:rPr>
          <w:rFonts w:ascii="Times New Roman"/>
          <w:b w:val="false"/>
          <w:i w:val="false"/>
          <w:color w:val="000000"/>
          <w:sz w:val="28"/>
        </w:rPr>
        <w:t>
      Дмитрий Левицкий портреттері – сұлулықтың терең мінезбен бірге берудің сирек сәйкестігі: "Портрет А.Ф. Кокоринова" (1869 жыл).</w:t>
      </w:r>
    </w:p>
    <w:p>
      <w:pPr>
        <w:spacing w:after="0"/>
        <w:ind w:left="0"/>
        <w:jc w:val="both"/>
      </w:pPr>
      <w:r>
        <w:rPr>
          <w:rFonts w:ascii="Times New Roman"/>
          <w:b w:val="false"/>
          <w:i w:val="false"/>
          <w:color w:val="000000"/>
          <w:sz w:val="28"/>
        </w:rPr>
        <w:t>
      "Портрет Хованской и Хрущовой" (1773 жыл) из серии портретов "смолянок", "Портрет М.А. Дьяковой" (1778 жыл).</w:t>
      </w:r>
    </w:p>
    <w:p>
      <w:pPr>
        <w:spacing w:after="0"/>
        <w:ind w:left="0"/>
        <w:jc w:val="both"/>
      </w:pPr>
      <w:r>
        <w:rPr>
          <w:rFonts w:ascii="Times New Roman"/>
          <w:b w:val="false"/>
          <w:i w:val="false"/>
          <w:color w:val="000000"/>
          <w:sz w:val="28"/>
        </w:rPr>
        <w:t>
      Владимир Боровиковский – сентиментализм өкілі, интим портретінің, лирикалық әйелдер бейнесінің шебері: "Портрет Е.Н. Арсеньевой" (1795 жыл), "Портрет М.И. Лопухиной" (1797 жыл).</w:t>
      </w:r>
    </w:p>
    <w:p>
      <w:pPr>
        <w:spacing w:after="0"/>
        <w:ind w:left="0"/>
        <w:jc w:val="both"/>
      </w:pPr>
      <w:r>
        <w:rPr>
          <w:rFonts w:ascii="Times New Roman"/>
          <w:b w:val="false"/>
          <w:i w:val="false"/>
          <w:color w:val="000000"/>
          <w:sz w:val="28"/>
        </w:rPr>
        <w:t>
      Тақырып 7: Классицизм архитектурасы (18 ғасырдың соңы –19 ғасырдың басы) Ресейдегі классицизм архитектурасының негізгі даму кезеңдері. Москва мектебі: Василий Баженов – іске асырылмаған жоба Кремль сарайы (1773 жыл), Дом Пашкова (1784-1786 жылдар), Голицина ауруханасы (1796-1801 жылдар).</w:t>
      </w:r>
    </w:p>
    <w:p>
      <w:pPr>
        <w:spacing w:after="0"/>
        <w:ind w:left="0"/>
        <w:jc w:val="both"/>
      </w:pPr>
      <w:r>
        <w:rPr>
          <w:rFonts w:ascii="Times New Roman"/>
          <w:b w:val="false"/>
          <w:i w:val="false"/>
          <w:color w:val="000000"/>
          <w:sz w:val="28"/>
        </w:rPr>
        <w:t>
      1812 жылғы Отан соғысымен байланысты жалпыпартриоттық көтеріліс фонындағы өнердің дамуы.</w:t>
      </w:r>
    </w:p>
    <w:p>
      <w:pPr>
        <w:spacing w:after="0"/>
        <w:ind w:left="0"/>
        <w:jc w:val="both"/>
      </w:pPr>
      <w:r>
        <w:rPr>
          <w:rFonts w:ascii="Times New Roman"/>
          <w:b w:val="false"/>
          <w:i w:val="false"/>
          <w:color w:val="000000"/>
          <w:sz w:val="28"/>
        </w:rPr>
        <w:t>
      Ампир өкілі – 19 ғасырдың бірінші жартысында архитектурадағы орыс классицизмінің жоғарғы жетістіктерін құрушылар: Андрей Воронихин, Нева даңғылындағы Қазан шіркеуі (1801-1811 жылдар).</w:t>
      </w:r>
    </w:p>
    <w:p>
      <w:pPr>
        <w:spacing w:after="0"/>
        <w:ind w:left="0"/>
        <w:jc w:val="both"/>
      </w:pPr>
      <w:r>
        <w:rPr>
          <w:rFonts w:ascii="Times New Roman"/>
          <w:b w:val="false"/>
          <w:i w:val="false"/>
          <w:color w:val="000000"/>
          <w:sz w:val="28"/>
        </w:rPr>
        <w:t>
      Андрей Захаров, Адмиралтейство – орыс архитектурасының шедеврі (1806-1823 жылдар).</w:t>
      </w:r>
    </w:p>
    <w:p>
      <w:pPr>
        <w:spacing w:after="0"/>
        <w:ind w:left="0"/>
        <w:jc w:val="both"/>
      </w:pPr>
      <w:r>
        <w:rPr>
          <w:rFonts w:ascii="Times New Roman"/>
          <w:b w:val="false"/>
          <w:i w:val="false"/>
          <w:color w:val="000000"/>
          <w:sz w:val="28"/>
        </w:rPr>
        <w:t>
      Карл Росси – архитектуралық ансамбльдер шебері: Михайлов сарайы (1819-1825 жылдар, Орыс музейі), Сарай алаңындағы Бас штаб ғимараты (1819-1825 жылдар), Александринск театры мен Театр көшесі (Росси көшесі, 1816-1834 жылдар).</w:t>
      </w:r>
    </w:p>
    <w:p>
      <w:pPr>
        <w:spacing w:after="0"/>
        <w:ind w:left="0"/>
        <w:jc w:val="both"/>
      </w:pPr>
      <w:r>
        <w:rPr>
          <w:rFonts w:ascii="Times New Roman"/>
          <w:b w:val="false"/>
          <w:i w:val="false"/>
          <w:color w:val="000000"/>
          <w:sz w:val="28"/>
        </w:rPr>
        <w:t>
      8-тақырып. Қорытынды сабақ. Бірінші жартыжылдық бойынша қорытынды.</w:t>
      </w:r>
    </w:p>
    <w:p>
      <w:pPr>
        <w:spacing w:after="0"/>
        <w:ind w:left="0"/>
        <w:jc w:val="both"/>
      </w:pPr>
      <w:r>
        <w:rPr>
          <w:rFonts w:ascii="Times New Roman"/>
          <w:b w:val="false"/>
          <w:i w:val="false"/>
          <w:color w:val="000000"/>
          <w:sz w:val="28"/>
        </w:rPr>
        <w:t>
      9-тақырып.19 ғасыр. Бірінші жартысындағы кескіндеме. 19 ғасырдың бірінші жартысындағы классицизм кескіндемесіндегі тарихи және реалистік тенденция.19 ғасырдың бірінші ширегі – Пушкин дәуірі. Пушкин тұлғасының мәдениет дамуына ықпалы. Бейнелеу өнеріндегі Пушкин бейнесі.</w:t>
      </w:r>
    </w:p>
    <w:p>
      <w:pPr>
        <w:spacing w:after="0"/>
        <w:ind w:left="0"/>
        <w:jc w:val="both"/>
      </w:pPr>
      <w:r>
        <w:rPr>
          <w:rFonts w:ascii="Times New Roman"/>
          <w:b w:val="false"/>
          <w:i w:val="false"/>
          <w:color w:val="000000"/>
          <w:sz w:val="28"/>
        </w:rPr>
        <w:t>
      Василий Тропинин – москва мектебінің өкілі, тас портреттерінің авторы: "Портрет сына" (1818 жыл), "Портрет А.С. Пушкина" (1827 жыл). Оның шығармасындағы портрет және тұрмыстық жанр синтезі: "Гитарист" (1823 жыл), "Кружевница" (1823 жыл). Представитель романтизма – Орест Кипренский. Отражение лучших черт человека в его портретах: "Портрет Е.В. Давыдова" (1809 жыл), "Портрет Е.С. Авдулиной" (1822 жыл) "Портрет А.С.Пушкина" (1827 жыл).</w:t>
      </w:r>
    </w:p>
    <w:p>
      <w:pPr>
        <w:spacing w:after="0"/>
        <w:ind w:left="0"/>
        <w:jc w:val="both"/>
      </w:pPr>
      <w:r>
        <w:rPr>
          <w:rFonts w:ascii="Times New Roman"/>
          <w:b w:val="false"/>
          <w:i w:val="false"/>
          <w:color w:val="000000"/>
          <w:sz w:val="28"/>
        </w:rPr>
        <w:t>
      Алексей Венецианов шығармаларындағы шаруа тақырыбы, оның халық өміріне қызығушылығы: "Гумно" (1821-1822 жылдар), "На пашне. Весна" (1820 жыл), "На жатве. Лето" (1830 жылдың басы), "Захара" (1825 жыл), "Жнецы" (1820 жыл), картиналарындағы шаруа, шаруа еңбегі, орыс табиғаты бейнесі.</w:t>
      </w:r>
    </w:p>
    <w:p>
      <w:pPr>
        <w:spacing w:after="0"/>
        <w:ind w:left="0"/>
        <w:jc w:val="both"/>
      </w:pPr>
      <w:r>
        <w:rPr>
          <w:rFonts w:ascii="Times New Roman"/>
          <w:b w:val="false"/>
          <w:i w:val="false"/>
          <w:color w:val="000000"/>
          <w:sz w:val="28"/>
        </w:rPr>
        <w:t>
      10-тақырып. Классицизм батысының атақты суретшілері. Академизмнің романтизм белгілерімен араласуы және Карл Брюллов шығармасындағы тірі шағындағы "Великий Карл" реализмі. Брюлловтың "Последний день Помпеи" (1830-1833 жылдар) тарихи полотносындағы адамның адамгершілік сұлулығы. Брюлловтың салтанатты портреттері: "Всадница (1832 жыл), Портрет сестер Шишмаревых" (1839 жыл). Интимно-психологические портреты деятелей культуры: "Портрет писателя Кукольника" (1836 жыл), "Портрет И.А. Крылова" (1839 жыл).</w:t>
      </w:r>
    </w:p>
    <w:p>
      <w:pPr>
        <w:spacing w:after="0"/>
        <w:ind w:left="0"/>
        <w:jc w:val="both"/>
      </w:pPr>
      <w:r>
        <w:rPr>
          <w:rFonts w:ascii="Times New Roman"/>
          <w:b w:val="false"/>
          <w:i w:val="false"/>
          <w:color w:val="000000"/>
          <w:sz w:val="28"/>
        </w:rPr>
        <w:t xml:space="preserve">
      11-тақырып. Сыни реализм – орыс өнеріндегі жаңа бағыт. Жанрлық кескіндемені дамыту. Сыни реализмнің бастауында тұруына, тұрмыстық жанрды әлеуметтік сурет деңгейіне көтеруге ықпал еткен Павл Федотовтың сатиралық таланты. Өткір сатиралық, әшкерелейтін шығармалар: "Жас кавалер" (1846 жыл), "Майордың құдаласуы" (1848 жыл), "Ақсүйектің таңғы асы" (1849-1850 жыл). Драмалық суреттері: "Жесір" (1851 жыл), "Анкор, тағы анкор!" (1851 жыл). </w:t>
      </w:r>
    </w:p>
    <w:p>
      <w:pPr>
        <w:spacing w:after="0"/>
        <w:ind w:left="0"/>
        <w:jc w:val="both"/>
      </w:pPr>
      <w:r>
        <w:rPr>
          <w:rFonts w:ascii="Times New Roman"/>
          <w:b w:val="false"/>
          <w:i w:val="false"/>
          <w:color w:val="000000"/>
          <w:sz w:val="28"/>
        </w:rPr>
        <w:t xml:space="preserve">
      Сыни реализмнің Василий Перовтың шығармашылығында дамуы. Халыққа жанашырлық танытатын шығармалар: "Өлікті шығарып салу" (1865 жыл), "Үштік" (1866 жыл). Қоғамның түрлі тобындағы бейбастық келбеті: "Монастыр тағамы" (1865-1875 жылдар), "Күтушінің көпестің үйіне келуі" (1866 жыл). Перовтың психологиялық портреттері: "А.Н. Островскийдің портреті" (1871 жыл), "Ф.М. Достоевскийдің портреті" (1872 жыл). </w:t>
      </w:r>
    </w:p>
    <w:p>
      <w:pPr>
        <w:spacing w:after="0"/>
        <w:ind w:left="0"/>
        <w:jc w:val="both"/>
      </w:pPr>
      <w:r>
        <w:rPr>
          <w:rFonts w:ascii="Times New Roman"/>
          <w:b w:val="false"/>
          <w:i w:val="false"/>
          <w:color w:val="000000"/>
          <w:sz w:val="28"/>
        </w:rPr>
        <w:t xml:space="preserve">
      12-тақырып. XIX ғасырдың екінші жартысындағы демократиялық өнердің дамуы. </w:t>
      </w:r>
    </w:p>
    <w:p>
      <w:pPr>
        <w:spacing w:after="0"/>
        <w:ind w:left="0"/>
        <w:jc w:val="both"/>
      </w:pPr>
      <w:r>
        <w:rPr>
          <w:rFonts w:ascii="Times New Roman"/>
          <w:b w:val="false"/>
          <w:i w:val="false"/>
          <w:color w:val="000000"/>
          <w:sz w:val="28"/>
        </w:rPr>
        <w:t xml:space="preserve">
      Классицизм догмасында ескірген академиялық өнердің қоғам өмірінен алшақтап қалуы. Академизмге қарсылық. "Бунт 14-ти" – Академия суретшілерінің қатарындағы жас суретшілердің қарсылығы. Петербург суретшілерінің артелі. </w:t>
      </w:r>
    </w:p>
    <w:p>
      <w:pPr>
        <w:spacing w:after="0"/>
        <w:ind w:left="0"/>
        <w:jc w:val="both"/>
      </w:pPr>
      <w:r>
        <w:rPr>
          <w:rFonts w:ascii="Times New Roman"/>
          <w:b w:val="false"/>
          <w:i w:val="false"/>
          <w:color w:val="000000"/>
          <w:sz w:val="28"/>
        </w:rPr>
        <w:t>
      И.Н. Крамской – суретші, теоретик, идеолог. Мәдениет қайраткерлерінің портреттері. "Портрет Л.Н. Толстого" (1873 жыл), "Портрет И.И. Шишкина" (1880 жыл) "Крестьянин с уздечкой" (1882 жыл) картинасындағы шаруа тақырыбы.</w:t>
      </w:r>
    </w:p>
    <w:p>
      <w:pPr>
        <w:spacing w:after="0"/>
        <w:ind w:left="0"/>
        <w:jc w:val="both"/>
      </w:pPr>
      <w:r>
        <w:rPr>
          <w:rFonts w:ascii="Times New Roman"/>
          <w:b w:val="false"/>
          <w:i w:val="false"/>
          <w:color w:val="000000"/>
          <w:sz w:val="28"/>
        </w:rPr>
        <w:t xml:space="preserve">
      Көшпелі көркемөнер көрмелерінің серіктестігін құру (1870 жыл). Көшпелілер шығармашылығындағы қоғам өмірінің шынайы көрінісін, әлеуметтік мәселелерді көтеруі. Көшпелілер қызметінің ағартушылық мәні. </w:t>
      </w:r>
    </w:p>
    <w:p>
      <w:pPr>
        <w:spacing w:after="0"/>
        <w:ind w:left="0"/>
        <w:jc w:val="both"/>
      </w:pPr>
      <w:r>
        <w:rPr>
          <w:rFonts w:ascii="Times New Roman"/>
          <w:b w:val="false"/>
          <w:i w:val="false"/>
          <w:color w:val="000000"/>
          <w:sz w:val="28"/>
        </w:rPr>
        <w:t>
      13-тақырып. И.Е. Репин шығармашылығы. И.Е. Репин – ұлы орыс реалист суретшісі. "Бурлаки на Волге" (1870-1873 жылдар), "Крестный ход в Курской губернии" (1880-1883 жылдар) картиналарында әлеуметтік жағдайды өткір көрсеткен. Тарихи сюжеттерде терең тарихи шиеленіс ашық берілген: "Иван Грозный и сын его Иван" (1885 жыл), "Запорожцы пишут письмо турецкому султану" (1880-1891 жылдар). "Не ждали" (1884-1888 жылдар) картинасы революция тақырыбына арналған.</w:t>
      </w:r>
    </w:p>
    <w:p>
      <w:pPr>
        <w:spacing w:after="0"/>
        <w:ind w:left="0"/>
        <w:jc w:val="both"/>
      </w:pPr>
      <w:r>
        <w:rPr>
          <w:rFonts w:ascii="Times New Roman"/>
          <w:b w:val="false"/>
          <w:i w:val="false"/>
          <w:color w:val="000000"/>
          <w:sz w:val="28"/>
        </w:rPr>
        <w:t>
      Репин шығармасындағы композициялық, бояулық шешімнің әр түрлілігі. Репин портретінің ұлы шеберлігі мен психологиялық тереңдігі. "Портрет композитора М.П. Мусорского" (1881 жыл), "Портрет В.В. Стасова" (1883 жыл), "Портрет П.М. Третьякова" (1883 жыл) "Портрет Л.Н. Толстого" (1887 жыл). Репин шығармаларының отандық және әлемдік өнердегі мәні.</w:t>
      </w:r>
    </w:p>
    <w:p>
      <w:pPr>
        <w:spacing w:after="0"/>
        <w:ind w:left="0"/>
        <w:jc w:val="both"/>
      </w:pPr>
      <w:r>
        <w:rPr>
          <w:rFonts w:ascii="Times New Roman"/>
          <w:b w:val="false"/>
          <w:i w:val="false"/>
          <w:color w:val="000000"/>
          <w:sz w:val="28"/>
        </w:rPr>
        <w:t>
      14-тақырып. Тарихи және соғыс жанр. Шығармашылық әдістердің түрлілігі.</w:t>
      </w:r>
    </w:p>
    <w:p>
      <w:pPr>
        <w:spacing w:after="0"/>
        <w:ind w:left="0"/>
        <w:jc w:val="both"/>
      </w:pPr>
      <w:r>
        <w:rPr>
          <w:rFonts w:ascii="Times New Roman"/>
          <w:b w:val="false"/>
          <w:i w:val="false"/>
          <w:color w:val="000000"/>
          <w:sz w:val="28"/>
        </w:rPr>
        <w:t>
      Николай Генің "Петр I допрашивает царевича Алексея" (1871 г.) картинасындағы тарихи шиеленіс драматизмі. Василий Верещагиннің: "Апофеоз войны" (1871-1872 жылдар) соғысқа қарсы шығармаларындағы соғыстың қаhары туралы ащы шындық.</w:t>
      </w:r>
    </w:p>
    <w:p>
      <w:pPr>
        <w:spacing w:after="0"/>
        <w:ind w:left="0"/>
        <w:jc w:val="both"/>
      </w:pPr>
      <w:r>
        <w:rPr>
          <w:rFonts w:ascii="Times New Roman"/>
          <w:b w:val="false"/>
          <w:i w:val="false"/>
          <w:color w:val="000000"/>
          <w:sz w:val="28"/>
        </w:rPr>
        <w:t>
      Орыс фольклорының білгіші Виктор Васнецов – тарихи эпикалық, ертегі және ертегідей сюжетті картиналардың авторы: "После побоища Игоря Святославича с половцами" (1880 жыл), "Богатыри" (1898 жыл), "Витязь на распутье" (1882 жыл), "Аленушка" (1881 жыл).</w:t>
      </w:r>
    </w:p>
    <w:p>
      <w:pPr>
        <w:spacing w:after="0"/>
        <w:ind w:left="0"/>
        <w:jc w:val="both"/>
      </w:pPr>
      <w:r>
        <w:rPr>
          <w:rFonts w:ascii="Times New Roman"/>
          <w:b w:val="false"/>
          <w:i w:val="false"/>
          <w:color w:val="000000"/>
          <w:sz w:val="28"/>
        </w:rPr>
        <w:t>
      Василий Суриков – атақты тарихи кескіндемеші, көпфигуралы композициясының шебері, бояушы. Главный герой в исторических полотнах Суриковтың тарихи полотнодағы басты кейіпкері – халық: "Утро стрелецкой казни" (1881 жыл), "Боярыня Морозова" (1887 жыл), "Покорение Сибири Ермаком" (1895 жыл), "Переход Суворова через Альпы" (1899 жыл).</w:t>
      </w:r>
    </w:p>
    <w:p>
      <w:pPr>
        <w:spacing w:after="0"/>
        <w:ind w:left="0"/>
        <w:jc w:val="both"/>
      </w:pPr>
      <w:r>
        <w:rPr>
          <w:rFonts w:ascii="Times New Roman"/>
          <w:b w:val="false"/>
          <w:i w:val="false"/>
          <w:color w:val="000000"/>
          <w:sz w:val="28"/>
        </w:rPr>
        <w:t>
      15-тақырып. 19 ғасырдың екінші жартысындағы пейзаждық кескіндеме. Ұлттық пейзаждың дамуы. Иван Айвазовский – атақты моринист. Оның теңіздік пейзажындағы романтизм: "Девятый вал" (1850 жыл), "Вид Одессы в лунную ночь" (1846 жыл).</w:t>
      </w:r>
    </w:p>
    <w:p>
      <w:pPr>
        <w:spacing w:after="0"/>
        <w:ind w:left="0"/>
        <w:jc w:val="both"/>
      </w:pPr>
      <w:r>
        <w:rPr>
          <w:rFonts w:ascii="Times New Roman"/>
          <w:b w:val="false"/>
          <w:i w:val="false"/>
          <w:color w:val="000000"/>
          <w:sz w:val="28"/>
        </w:rPr>
        <w:t>
      Көшпелілер шығармаларындағы пейзаж. Бұл жанрдағы екі бағыт лирикалық және эпикалық пейзаж.</w:t>
      </w:r>
    </w:p>
    <w:p>
      <w:pPr>
        <w:spacing w:after="0"/>
        <w:ind w:left="0"/>
        <w:jc w:val="both"/>
      </w:pPr>
      <w:r>
        <w:rPr>
          <w:rFonts w:ascii="Times New Roman"/>
          <w:b w:val="false"/>
          <w:i w:val="false"/>
          <w:color w:val="000000"/>
          <w:sz w:val="28"/>
        </w:rPr>
        <w:t>
      Алексей Саврасовтың: "Грачи прилетели" (1871 жыл), "Оттепель" (1874 жыл) шығармаларындағы сұлулық және үйреншікті ауыл сыры.</w:t>
      </w:r>
    </w:p>
    <w:p>
      <w:pPr>
        <w:spacing w:after="0"/>
        <w:ind w:left="0"/>
        <w:jc w:val="both"/>
      </w:pPr>
      <w:r>
        <w:rPr>
          <w:rFonts w:ascii="Times New Roman"/>
          <w:b w:val="false"/>
          <w:i w:val="false"/>
          <w:color w:val="000000"/>
          <w:sz w:val="28"/>
        </w:rPr>
        <w:t>
      Иван Шишкин – эпикалық пейзаж шебері. Оның: "Сосновый бор" (1872 жыл), "Рожь" (1878 жыл), "Среди долины ровныя" (1883 жыл), "Корабельная роща" (1898 жыл) картиналарындағы табиғаттың кереметтігі.</w:t>
      </w:r>
    </w:p>
    <w:p>
      <w:pPr>
        <w:spacing w:after="0"/>
        <w:ind w:left="0"/>
        <w:jc w:val="both"/>
      </w:pPr>
      <w:r>
        <w:rPr>
          <w:rFonts w:ascii="Times New Roman"/>
          <w:b w:val="false"/>
          <w:i w:val="false"/>
          <w:color w:val="000000"/>
          <w:sz w:val="28"/>
        </w:rPr>
        <w:t>
      Архип Куинджидің: "Березовая роща" (1879 жыл), "Лунная ночь на Днепре" (1880 жыл) пейзаждарындағы қарапайым әрлеу мен жарық эффектісі.</w:t>
      </w:r>
    </w:p>
    <w:p>
      <w:pPr>
        <w:spacing w:after="0"/>
        <w:ind w:left="0"/>
        <w:jc w:val="both"/>
      </w:pPr>
      <w:r>
        <w:rPr>
          <w:rFonts w:ascii="Times New Roman"/>
          <w:b w:val="false"/>
          <w:i w:val="false"/>
          <w:color w:val="000000"/>
          <w:sz w:val="28"/>
        </w:rPr>
        <w:t>
      Василий Поленовтің: "Московский дворик" (1878 жыл), "Заросший пруд" (1879 жыл), "Бабушкин сад" (1878 жыл) шығармашлығындағы пленэр міндеттерінің шешілуі.</w:t>
      </w:r>
    </w:p>
    <w:p>
      <w:pPr>
        <w:spacing w:after="0"/>
        <w:ind w:left="0"/>
        <w:jc w:val="both"/>
      </w:pPr>
      <w:r>
        <w:rPr>
          <w:rFonts w:ascii="Times New Roman"/>
          <w:b w:val="false"/>
          <w:i w:val="false"/>
          <w:color w:val="000000"/>
          <w:sz w:val="28"/>
        </w:rPr>
        <w:t>
      Исаак Левитан – лирикалық орыс пейзажының ірі шебері.Табиғаттың нәзік көрінісін бере білу, әрлеудің түрлішелігі, табиғат бейнесін философиялық тұрғда жалпылау, поэтикалық, Отанға деген сүйіспеншілік "Владимирка" (1892 жыл), "Над вечным покоем" (1894 жыл) "Золотая осень" (1895 жыл), "Март" (1895 жыл), "Озеро. Русь" (1899-1900 жылдар) шығармаларында көрініс тапқан.</w:t>
      </w:r>
    </w:p>
    <w:p>
      <w:pPr>
        <w:spacing w:after="0"/>
        <w:ind w:left="0"/>
        <w:jc w:val="both"/>
      </w:pPr>
      <w:r>
        <w:rPr>
          <w:rFonts w:ascii="Times New Roman"/>
          <w:b w:val="false"/>
          <w:i w:val="false"/>
          <w:color w:val="000000"/>
          <w:sz w:val="28"/>
        </w:rPr>
        <w:t>
      16-тақырып. 19-20 ғасырларда шетелдегі орыс өнері. Қоғамдағы әлеуметтік қайшылықтың өсуі. 19 ғасырдың соңы мен 20 ғасырдың басындағы Ресейдің көркемөнер өміріндегі сан қырлылық.</w:t>
      </w:r>
    </w:p>
    <w:p>
      <w:pPr>
        <w:spacing w:after="0"/>
        <w:ind w:left="0"/>
        <w:jc w:val="both"/>
      </w:pPr>
      <w:r>
        <w:rPr>
          <w:rFonts w:ascii="Times New Roman"/>
          <w:b w:val="false"/>
          <w:i w:val="false"/>
          <w:color w:val="000000"/>
          <w:sz w:val="28"/>
        </w:rPr>
        <w:t>
      Валентин Серовтың шеберлігі мен жаңашылдығы. Оның жұмысының өміршеңдігі, бояуының қанықтығы: "Девочка с персиками" (1887 жыл), "Девушка, освещенная солнцем" (1888 жыл). Острая наблюдательность, глубина социально-психологических характеристик: "Портрет М.Н. Ермоловой" (1905 жыл), "Портрет О.К. Орловой" (1911 жыл).</w:t>
      </w:r>
    </w:p>
    <w:p>
      <w:pPr>
        <w:spacing w:after="0"/>
        <w:ind w:left="0"/>
        <w:jc w:val="both"/>
      </w:pPr>
      <w:r>
        <w:rPr>
          <w:rFonts w:ascii="Times New Roman"/>
          <w:b w:val="false"/>
          <w:i w:val="false"/>
          <w:color w:val="000000"/>
          <w:sz w:val="28"/>
        </w:rPr>
        <w:t>
      Тума талант иесі Михаил Врубель – символизм өкілі. Оның картиналарында әрдің сәндігі, драмалық ұстаным, соимволикалық жинақылық бейнелері басым: "Демон" (сидящий, 1890 жыл), "Царевна-лебедь" (1900 жыл).</w:t>
      </w:r>
    </w:p>
    <w:p>
      <w:pPr>
        <w:spacing w:after="0"/>
        <w:ind w:left="0"/>
        <w:jc w:val="both"/>
      </w:pPr>
      <w:r>
        <w:rPr>
          <w:rFonts w:ascii="Times New Roman"/>
          <w:b w:val="false"/>
          <w:i w:val="false"/>
          <w:color w:val="000000"/>
          <w:sz w:val="28"/>
        </w:rPr>
        <w:t>
      20 ғасыр басындағы Ресейдегі көркемөнер бірлестіктеріне қысқаша сипаттама: "Мир искусства", "Союз русских художников", "Бубновый валет", "Голубая роза".</w:t>
      </w:r>
    </w:p>
    <w:p>
      <w:pPr>
        <w:spacing w:after="0"/>
        <w:ind w:left="0"/>
        <w:jc w:val="both"/>
      </w:pPr>
      <w:r>
        <w:rPr>
          <w:rFonts w:ascii="Times New Roman"/>
          <w:b w:val="false"/>
          <w:i w:val="false"/>
          <w:color w:val="000000"/>
          <w:sz w:val="28"/>
        </w:rPr>
        <w:t>
      17-тақырып. Қорытынды сабақ. Екінші жартыжылдықты қорытындылау.</w:t>
      </w:r>
    </w:p>
    <w:p>
      <w:pPr>
        <w:spacing w:after="0"/>
        <w:ind w:left="0"/>
        <w:jc w:val="both"/>
      </w:pPr>
      <w:r>
        <w:rPr>
          <w:rFonts w:ascii="Times New Roman"/>
          <w:b w:val="false"/>
          <w:i w:val="false"/>
          <w:color w:val="000000"/>
          <w:sz w:val="28"/>
        </w:rPr>
        <w:t>
      42.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соңынада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орыс бейнелеу өнерінің дамуындағы I Петр реформасының мәнін түсінеді;</w:t>
      </w:r>
    </w:p>
    <w:p>
      <w:pPr>
        <w:spacing w:after="0"/>
        <w:ind w:left="0"/>
        <w:jc w:val="both"/>
      </w:pPr>
      <w:r>
        <w:rPr>
          <w:rFonts w:ascii="Times New Roman"/>
          <w:b w:val="false"/>
          <w:i w:val="false"/>
          <w:color w:val="000000"/>
          <w:sz w:val="28"/>
        </w:rPr>
        <w:t xml:space="preserve">
      2) орыс барокко архитектурасының өзіне тән белгілері мен өзіндік ерекшеліктерін ажырата біледі, батыс Еуропа бароккосымен салыстырмалы талдау жасай біледі; </w:t>
      </w:r>
    </w:p>
    <w:p>
      <w:pPr>
        <w:spacing w:after="0"/>
        <w:ind w:left="0"/>
        <w:jc w:val="both"/>
      </w:pPr>
      <w:r>
        <w:rPr>
          <w:rFonts w:ascii="Times New Roman"/>
          <w:b w:val="false"/>
          <w:i w:val="false"/>
          <w:color w:val="000000"/>
          <w:sz w:val="28"/>
        </w:rPr>
        <w:t>
      3) 18 ғасырдағы орыс кескіндемесінің негізгі тенденциясын біледі;</w:t>
      </w:r>
    </w:p>
    <w:p>
      <w:pPr>
        <w:spacing w:after="0"/>
        <w:ind w:left="0"/>
        <w:jc w:val="both"/>
      </w:pPr>
      <w:r>
        <w:rPr>
          <w:rFonts w:ascii="Times New Roman"/>
          <w:b w:val="false"/>
          <w:i w:val="false"/>
          <w:color w:val="000000"/>
          <w:sz w:val="28"/>
        </w:rPr>
        <w:t>
      4) 18 ғасырдағы ұлы портретшілердің картиналарын, архитектурадағы, және скульптурадағы барокоо стилінің белгілі өкілдерін біледі;</w:t>
      </w:r>
    </w:p>
    <w:p>
      <w:pPr>
        <w:spacing w:after="0"/>
        <w:ind w:left="0"/>
        <w:jc w:val="both"/>
      </w:pPr>
      <w:r>
        <w:rPr>
          <w:rFonts w:ascii="Times New Roman"/>
          <w:b w:val="false"/>
          <w:i w:val="false"/>
          <w:color w:val="000000"/>
          <w:sz w:val="28"/>
        </w:rPr>
        <w:t xml:space="preserve">
      5) классизм өнерінің нақыштық ерекшеліктерін ажырата алады; </w:t>
      </w:r>
    </w:p>
    <w:p>
      <w:pPr>
        <w:spacing w:after="0"/>
        <w:ind w:left="0"/>
        <w:jc w:val="both"/>
      </w:pPr>
      <w:r>
        <w:rPr>
          <w:rFonts w:ascii="Times New Roman"/>
          <w:b w:val="false"/>
          <w:i w:val="false"/>
          <w:color w:val="000000"/>
          <w:sz w:val="28"/>
        </w:rPr>
        <w:t>
      6) 18 ғасырдың соңы - 19 ғасыр басындағы орыс классизмнің жоғарғы жетістігі ретінде ірі архитекторларды, скульпторларды, ескерткіштерді біледі;</w:t>
      </w:r>
    </w:p>
    <w:p>
      <w:pPr>
        <w:spacing w:after="0"/>
        <w:ind w:left="0"/>
        <w:jc w:val="both"/>
      </w:pPr>
      <w:r>
        <w:rPr>
          <w:rFonts w:ascii="Times New Roman"/>
          <w:b w:val="false"/>
          <w:i w:val="false"/>
          <w:color w:val="000000"/>
          <w:sz w:val="28"/>
        </w:rPr>
        <w:t>
      7) кескіндемедегі классизмнің нақыштық белгілерін ажырата біледі;</w:t>
      </w:r>
    </w:p>
    <w:p>
      <w:pPr>
        <w:spacing w:after="0"/>
        <w:ind w:left="0"/>
        <w:jc w:val="both"/>
      </w:pPr>
      <w:r>
        <w:rPr>
          <w:rFonts w:ascii="Times New Roman"/>
          <w:b w:val="false"/>
          <w:i w:val="false"/>
          <w:color w:val="000000"/>
          <w:sz w:val="28"/>
        </w:rPr>
        <w:t xml:space="preserve">
      8) классицизмнің ұлы суретшілердің шығармаларын біледі; </w:t>
      </w:r>
    </w:p>
    <w:p>
      <w:pPr>
        <w:spacing w:after="0"/>
        <w:ind w:left="0"/>
        <w:jc w:val="both"/>
      </w:pPr>
      <w:r>
        <w:rPr>
          <w:rFonts w:ascii="Times New Roman"/>
          <w:b w:val="false"/>
          <w:i w:val="false"/>
          <w:color w:val="000000"/>
          <w:sz w:val="28"/>
        </w:rPr>
        <w:t>
      9) 19 ғасырдың бірінші жартысында орыс портреттік кескіндемесіндегі романтизм белгілерін анықтай білу, ірі портретшілерді біледі;</w:t>
      </w:r>
    </w:p>
    <w:p>
      <w:pPr>
        <w:spacing w:after="0"/>
        <w:ind w:left="0"/>
        <w:jc w:val="both"/>
      </w:pPr>
      <w:r>
        <w:rPr>
          <w:rFonts w:ascii="Times New Roman"/>
          <w:b w:val="false"/>
          <w:i w:val="false"/>
          <w:color w:val="000000"/>
          <w:sz w:val="28"/>
        </w:rPr>
        <w:t>
      10) классикалық академизмнің бәсеңдеуін әлеуметтік алдын алу мен сыни реализмнің және оның өкілдерінің пайда болуын түсінеді;</w:t>
      </w:r>
    </w:p>
    <w:p>
      <w:pPr>
        <w:spacing w:after="0"/>
        <w:ind w:left="0"/>
        <w:jc w:val="both"/>
      </w:pPr>
      <w:r>
        <w:rPr>
          <w:rFonts w:ascii="Times New Roman"/>
          <w:b w:val="false"/>
          <w:i w:val="false"/>
          <w:color w:val="000000"/>
          <w:sz w:val="28"/>
        </w:rPr>
        <w:t xml:space="preserve">
      11) көшпелілер серіктестігі құрылымның қоғам мен өнер үшінмаңызын түсінеді; </w:t>
      </w:r>
    </w:p>
    <w:p>
      <w:pPr>
        <w:spacing w:after="0"/>
        <w:ind w:left="0"/>
        <w:jc w:val="both"/>
      </w:pPr>
      <w:r>
        <w:rPr>
          <w:rFonts w:ascii="Times New Roman"/>
          <w:b w:val="false"/>
          <w:i w:val="false"/>
          <w:color w:val="000000"/>
          <w:sz w:val="28"/>
        </w:rPr>
        <w:t>
      12) көшпелілер шығармашылығындағы түрлі жанрлардың дамуы туралы көзқарасы бар және ұлы көшпелілерді біледі;</w:t>
      </w:r>
    </w:p>
    <w:p>
      <w:pPr>
        <w:spacing w:after="0"/>
        <w:ind w:left="0"/>
        <w:jc w:val="both"/>
      </w:pPr>
      <w:r>
        <w:rPr>
          <w:rFonts w:ascii="Times New Roman"/>
          <w:b w:val="false"/>
          <w:i w:val="false"/>
          <w:color w:val="000000"/>
          <w:sz w:val="28"/>
        </w:rPr>
        <w:t>
      13) 20 ғасыр басындағы тарихи дағдарыс жағдайында орыс өнерініңқарама-қайшлық сипатындағы байланысты түсінеді;</w:t>
      </w:r>
    </w:p>
    <w:p>
      <w:pPr>
        <w:spacing w:after="0"/>
        <w:ind w:left="0"/>
        <w:jc w:val="both"/>
      </w:pPr>
      <w:r>
        <w:rPr>
          <w:rFonts w:ascii="Times New Roman"/>
          <w:b w:val="false"/>
          <w:i w:val="false"/>
          <w:color w:val="000000"/>
          <w:sz w:val="28"/>
        </w:rPr>
        <w:t xml:space="preserve">
      14) 20 ғасыр басындағы орыс өнеріндегі нақыштық түрлілікті біледі; </w:t>
      </w:r>
    </w:p>
    <w:p>
      <w:pPr>
        <w:spacing w:after="0"/>
        <w:ind w:left="0"/>
        <w:jc w:val="both"/>
      </w:pPr>
      <w:r>
        <w:rPr>
          <w:rFonts w:ascii="Times New Roman"/>
          <w:b w:val="false"/>
          <w:i w:val="false"/>
          <w:color w:val="000000"/>
          <w:sz w:val="28"/>
        </w:rPr>
        <w:t>
      15) ұлы суретшілердің алдыңғысы мен соңғыларының көркемдік стилі немесе шығармашылық әдістерінің өздеріне тән ерекшеліктеріне қарапайым талдау жасауды игеру.</w:t>
      </w:r>
    </w:p>
    <w:p>
      <w:pPr>
        <w:spacing w:after="0"/>
        <w:ind w:left="0"/>
        <w:jc w:val="both"/>
      </w:pPr>
      <w:r>
        <w:rPr>
          <w:rFonts w:ascii="Times New Roman"/>
          <w:b w:val="false"/>
          <w:i w:val="false"/>
          <w:color w:val="000000"/>
          <w:sz w:val="28"/>
        </w:rPr>
        <w:t>
      43. 4 сыныптағы Бағдарлама талаптары:</w:t>
      </w:r>
    </w:p>
    <w:p>
      <w:pPr>
        <w:spacing w:after="0"/>
        <w:ind w:left="0"/>
        <w:jc w:val="both"/>
      </w:pPr>
      <w:r>
        <w:rPr>
          <w:rFonts w:ascii="Times New Roman"/>
          <w:b w:val="false"/>
          <w:i w:val="false"/>
          <w:color w:val="000000"/>
          <w:sz w:val="28"/>
        </w:rPr>
        <w:t xml:space="preserve">
      1) орта ғасыр кезеңінде, ежелгі Қазақстанда, Қазақстанның территориясында мекендеген ежелгі тайпалар өнерінің тарихымен, қазіргі заманғы Қазақстанның бейнелеу өнерімен, 2004-2006 жылдарға арналған "Мәдени мұра" мемлекеттік бағдарламасымен танысу. </w:t>
      </w:r>
    </w:p>
    <w:p>
      <w:pPr>
        <w:spacing w:after="0"/>
        <w:ind w:left="0"/>
        <w:jc w:val="both"/>
      </w:pPr>
      <w:r>
        <w:rPr>
          <w:rFonts w:ascii="Times New Roman"/>
          <w:b w:val="false"/>
          <w:i w:val="false"/>
          <w:color w:val="000000"/>
          <w:sz w:val="28"/>
        </w:rPr>
        <w:t>
      44. 4 сыныптағы оқу пәнінің мазмұны.</w:t>
      </w:r>
    </w:p>
    <w:p>
      <w:pPr>
        <w:spacing w:after="0"/>
        <w:ind w:left="0"/>
        <w:jc w:val="both"/>
      </w:pPr>
      <w:r>
        <w:rPr>
          <w:rFonts w:ascii="Times New Roman"/>
          <w:b w:val="false"/>
          <w:i w:val="false"/>
          <w:color w:val="000000"/>
          <w:sz w:val="28"/>
        </w:rPr>
        <w:t>
      Тақырыптық жсопарлау.</w:t>
      </w:r>
    </w:p>
    <w:p>
      <w:pPr>
        <w:spacing w:after="0"/>
        <w:ind w:left="0"/>
        <w:jc w:val="both"/>
      </w:pPr>
      <w:r>
        <w:rPr>
          <w:rFonts w:ascii="Times New Roman"/>
          <w:b w:val="false"/>
          <w:i w:val="false"/>
          <w:color w:val="000000"/>
          <w:sz w:val="28"/>
        </w:rPr>
        <w:t xml:space="preserve">
      1-тақырып. Кіріспе сабақ. Аталған курс бойынша пәннің мазмұны, оның мақсаттары мен міндеттерін түсіндіру. Негізгі тақырыбы: Қазақстан өнерінің тарихи бойынша циклмен таныстыру. </w:t>
      </w:r>
    </w:p>
    <w:p>
      <w:pPr>
        <w:spacing w:after="0"/>
        <w:ind w:left="0"/>
        <w:jc w:val="both"/>
      </w:pPr>
      <w:r>
        <w:rPr>
          <w:rFonts w:ascii="Times New Roman"/>
          <w:b w:val="false"/>
          <w:i w:val="false"/>
          <w:color w:val="000000"/>
          <w:sz w:val="28"/>
        </w:rPr>
        <w:t>
      2-тақырып. Қазақстан өнерінің пайда болуының бастауы. Тарихи мәліметтер (шолу). Қазақстан территориясын мекендейті ежелгі тайпалардың өнерінің қазақтардың халық өнерімен генетикалық байланысы. Шаруашылықтың ұқсас тұрмыстық формалары. Үйсін мен қаңлы дәуірінің шеберлері. Көшпенділер өмірі. Жануарлар, олардың малшылардың өміріндегі маңызы, бейнелеу және тәжім ету.</w:t>
      </w:r>
    </w:p>
    <w:p>
      <w:pPr>
        <w:spacing w:after="0"/>
        <w:ind w:left="0"/>
        <w:jc w:val="both"/>
      </w:pPr>
      <w:r>
        <w:rPr>
          <w:rFonts w:ascii="Times New Roman"/>
          <w:b w:val="false"/>
          <w:i w:val="false"/>
          <w:color w:val="000000"/>
          <w:sz w:val="28"/>
        </w:rPr>
        <w:t>
       Халық өнерін оқып зерттеу тәсілі: бақылау, зерттеу, тәжірибе, эксперимент. Тас – ежелгі дәуірдің тісіз куәсі. Палеолит – ой-сананы оятқан тас ғасыры. Қазақстан территориясында табылған сақ ескерткіштері. Кен ісі және металлугиясымен айналысу қолөнер еңбегін саралауға, оның ауыл шаруашылығынан бөлуге, сауда мен қолөнердің (құю, ұста, ағаш ұстасы, зергерлік ("Ұлы көштер алауы" фотографияларының катологын көру) кең дамуына ықпал етті.</w:t>
      </w:r>
    </w:p>
    <w:p>
      <w:pPr>
        <w:spacing w:after="0"/>
        <w:ind w:left="0"/>
        <w:jc w:val="both"/>
      </w:pPr>
      <w:r>
        <w:rPr>
          <w:rFonts w:ascii="Times New Roman"/>
          <w:b w:val="false"/>
          <w:i w:val="false"/>
          <w:color w:val="000000"/>
          <w:sz w:val="28"/>
        </w:rPr>
        <w:t>
      3-тақырып. Қазақстанның сәндік-қолданбалы өнері. Нақыштау жолдары бойынша өнердің ары қарай дамуы. Жануарларды бейнелеу біртіндеп ою-өрнектік мотивке айналады. Сақ өнеріне тән жануарларды бейнелеу. Жануардың фигурасын оның қандай да бір бөлігімен ауыстыру, ою-өрнектік мотивтегі реалистік және экспрессивтік бейнелерді трансформациялау процесінің басталуы.</w:t>
      </w:r>
    </w:p>
    <w:p>
      <w:pPr>
        <w:spacing w:after="0"/>
        <w:ind w:left="0"/>
        <w:jc w:val="both"/>
      </w:pPr>
      <w:r>
        <w:rPr>
          <w:rFonts w:ascii="Times New Roman"/>
          <w:b w:val="false"/>
          <w:i w:val="false"/>
          <w:color w:val="000000"/>
          <w:sz w:val="28"/>
        </w:rPr>
        <w:t>
      Этнограф-суретші Г. Иляев шығармашылығындағы ою-өрнек.</w:t>
      </w:r>
    </w:p>
    <w:p>
      <w:pPr>
        <w:spacing w:after="0"/>
        <w:ind w:left="0"/>
        <w:jc w:val="both"/>
      </w:pPr>
      <w:r>
        <w:rPr>
          <w:rFonts w:ascii="Times New Roman"/>
          <w:b w:val="false"/>
          <w:i w:val="false"/>
          <w:color w:val="000000"/>
          <w:sz w:val="28"/>
        </w:rPr>
        <w:t>
      Қазақтардың ұлттық киімі. Кіимдердің айырмашылықтары. Әйелдер, ерлер, балалар киімдері. Әшекейлер мен атрибуттар.</w:t>
      </w:r>
    </w:p>
    <w:p>
      <w:pPr>
        <w:spacing w:after="0"/>
        <w:ind w:left="0"/>
        <w:jc w:val="both"/>
      </w:pPr>
      <w:r>
        <w:rPr>
          <w:rFonts w:ascii="Times New Roman"/>
          <w:b w:val="false"/>
          <w:i w:val="false"/>
          <w:color w:val="000000"/>
          <w:sz w:val="28"/>
        </w:rPr>
        <w:t>
      Қазақтардың ертедегі тұрғын үйлері. Киіз үй көшпенділердің тамаша үйі. Ағаш қаңқа мен киізден жабу. Материалдың жеңілдігі мен беріктігі. Киіз үйдің негізін қалайтын төрт элемент. Қазақтың киіз үйінің киіз жабуының үш түрі. Киіз үйді безендіру.</w:t>
      </w:r>
    </w:p>
    <w:p>
      <w:pPr>
        <w:spacing w:after="0"/>
        <w:ind w:left="0"/>
        <w:jc w:val="both"/>
      </w:pPr>
      <w:r>
        <w:rPr>
          <w:rFonts w:ascii="Times New Roman"/>
          <w:b w:val="false"/>
          <w:i w:val="false"/>
          <w:color w:val="000000"/>
          <w:sz w:val="28"/>
        </w:rPr>
        <w:t xml:space="preserve">
      4-тақырып. Қазақстан территориясындағы ежелгі ескерткіштер мен ғибадаттық құрылыстар. </w:t>
      </w:r>
    </w:p>
    <w:p>
      <w:pPr>
        <w:spacing w:after="0"/>
        <w:ind w:left="0"/>
        <w:jc w:val="both"/>
      </w:pPr>
      <w:r>
        <w:rPr>
          <w:rFonts w:ascii="Times New Roman"/>
          <w:b w:val="false"/>
          <w:i w:val="false"/>
          <w:color w:val="000000"/>
          <w:sz w:val="28"/>
        </w:rPr>
        <w:t>
      Тарихи-археологиялық мәліметтер. Тамғалы петроглифы. Ыстық қорғаны. Ғибадаттық мавзолейлер мен мазарлар ("өлілер үйі") орта ғасырдағы Қазақстанның құрылыстық шеберлік пен сәулет ескерткіштерінің тамашасы болып табылады.</w:t>
      </w:r>
    </w:p>
    <w:p>
      <w:pPr>
        <w:spacing w:after="0"/>
        <w:ind w:left="0"/>
        <w:jc w:val="both"/>
      </w:pPr>
      <w:r>
        <w:rPr>
          <w:rFonts w:ascii="Times New Roman"/>
          <w:b w:val="false"/>
          <w:i w:val="false"/>
          <w:color w:val="000000"/>
          <w:sz w:val="28"/>
        </w:rPr>
        <w:t>
      Бабаджи-Хатун, Айша Бибі, Қожа Ахмет Яссауи мавзолейлері, Жезқазғанның маңындағы Жошы хан мен Алаша хан мавзолейлері; Жұбан Ана, Қайып ата, Маулімберді, Қара хан мавзолейлері.</w:t>
      </w:r>
    </w:p>
    <w:p>
      <w:pPr>
        <w:spacing w:after="0"/>
        <w:ind w:left="0"/>
        <w:jc w:val="both"/>
      </w:pPr>
      <w:r>
        <w:rPr>
          <w:rFonts w:ascii="Times New Roman"/>
          <w:b w:val="false"/>
          <w:i w:val="false"/>
          <w:color w:val="000000"/>
          <w:sz w:val="28"/>
        </w:rPr>
        <w:t>
      "Үйтас" немесе "дің" - шошала – конус немес сфера тәрізді күмбезді бір камералы құрылыстың ежелгі типі. Мемориалдық ескерткіштер құлпы тастар. Құрылыс материалдарының жаңа түрлері: ганч, алебастр, терракот және өрнекті плиткалар. Өткен жүз жылдықтың ең жақсы техникалық және сәулет өнеріндегі жетістіктері.</w:t>
      </w:r>
    </w:p>
    <w:p>
      <w:pPr>
        <w:spacing w:after="0"/>
        <w:ind w:left="0"/>
        <w:jc w:val="both"/>
      </w:pPr>
      <w:r>
        <w:rPr>
          <w:rFonts w:ascii="Times New Roman"/>
          <w:b w:val="false"/>
          <w:i w:val="false"/>
          <w:color w:val="000000"/>
          <w:sz w:val="28"/>
        </w:rPr>
        <w:t>
      5-тақырып. Орта ғасыр. Андрон мәдениеті. Оның Урал мен Тянь-Шань тауларына дейін таралуы. Ежелгі жерлеулерді қазу. Орталық Қазақстандағы андрон мәдениеті (зираттық құрылыстардың монументалдығы мен күрделілігі, жоғары құрылыстық техника). Көрші мемлекеттер. Мәдениет пен өнердің өзара ықпалы. Орта ғасыр кезеңінде Қазақстан территориясында өнердің дамуы. Отырар.</w:t>
      </w:r>
    </w:p>
    <w:p>
      <w:pPr>
        <w:spacing w:after="0"/>
        <w:ind w:left="0"/>
        <w:jc w:val="both"/>
      </w:pPr>
      <w:r>
        <w:rPr>
          <w:rFonts w:ascii="Times New Roman"/>
          <w:b w:val="false"/>
          <w:i w:val="false"/>
          <w:color w:val="000000"/>
          <w:sz w:val="28"/>
        </w:rPr>
        <w:t>
      6-тақырып. Ежелгі Қазақстан өнері бойынша қорытынды бөлім Қазақстанның өнерін дамыту бойынша өткен материалдарды жалпылау. Жарты жылдық тестілеуге дайындық (шағын конференция).</w:t>
      </w:r>
    </w:p>
    <w:p>
      <w:pPr>
        <w:spacing w:after="0"/>
        <w:ind w:left="0"/>
        <w:jc w:val="both"/>
      </w:pPr>
      <w:r>
        <w:rPr>
          <w:rFonts w:ascii="Times New Roman"/>
          <w:b w:val="false"/>
          <w:i w:val="false"/>
          <w:color w:val="000000"/>
          <w:sz w:val="28"/>
        </w:rPr>
        <w:t>
      Екінші жартыжылдық.</w:t>
      </w:r>
    </w:p>
    <w:p>
      <w:pPr>
        <w:spacing w:after="0"/>
        <w:ind w:left="0"/>
        <w:jc w:val="both"/>
      </w:pPr>
      <w:r>
        <w:rPr>
          <w:rFonts w:ascii="Times New Roman"/>
          <w:b w:val="false"/>
          <w:i w:val="false"/>
          <w:color w:val="000000"/>
          <w:sz w:val="28"/>
        </w:rPr>
        <w:t>
      7-тақырып. 20 ғасырдың басындағы Қазақстан өнері. Тарихи асу. Мәдениеттің барлық саласының дамуы: халықтық білім беру, ғылым мен өнер. Республиканың көркемдік өмірінің негізгі бағыттары. Бейнелеу өнерінің көрнекті қазақстандық шеберлерінің шығармашылық портреттеріне қысқаша шолу. Нақты шығармаларды жалпылау талдау, олардың өнердің басқөа түрлерімен тығыз байланысы. Мәдениеттің жалпы қазынасына үлес.</w:t>
      </w:r>
    </w:p>
    <w:p>
      <w:pPr>
        <w:spacing w:after="0"/>
        <w:ind w:left="0"/>
        <w:jc w:val="both"/>
      </w:pPr>
      <w:r>
        <w:rPr>
          <w:rFonts w:ascii="Times New Roman"/>
          <w:b w:val="false"/>
          <w:i w:val="false"/>
          <w:color w:val="000000"/>
          <w:sz w:val="28"/>
        </w:rPr>
        <w:t xml:space="preserve">
      8-тақырып. Мүсін өнері. Ертедегі өнердегі пластикалық бейнелеу және көлемді фигуралар жасауға көшу. Пластикалық ойлаудың жоғары мәдениеті (силуэттерді бейнелеу және фантастикалық аңдарды модельдеу). </w:t>
      </w:r>
    </w:p>
    <w:p>
      <w:pPr>
        <w:spacing w:after="0"/>
        <w:ind w:left="0"/>
        <w:jc w:val="both"/>
      </w:pPr>
      <w:r>
        <w:rPr>
          <w:rFonts w:ascii="Times New Roman"/>
          <w:b w:val="false"/>
          <w:i w:val="false"/>
          <w:color w:val="000000"/>
          <w:sz w:val="28"/>
        </w:rPr>
        <w:t>
      Композициялық бейнелеудің туындауы. Өткен курстардың тақырыптары (орыс және еуропалық пластика жетістіктері). Кеңес мектебінің дәстүріне негізделген мүсіншілердің шығармашылық тәжірибесі. Портрет-бюст. А. Пономарев шығармашылығы – портреттердің фронталды композициясы, портрет салушының даралық сипаттамасы. Оның жұмысының айрықша әдісі – пластикалық бірдейлік ("Ш. Уалиханов", "Абай", 1938 жыл). Б.Урманче: Формалардың кескіндік көрінісі, портреттерде фигуралар мен детальдардың ерекшеліктерін, көрсету жесті ("Ж. Жабаев портреті", 1945 жыл).</w:t>
      </w:r>
    </w:p>
    <w:p>
      <w:pPr>
        <w:spacing w:after="0"/>
        <w:ind w:left="0"/>
        <w:jc w:val="both"/>
      </w:pPr>
      <w:r>
        <w:rPr>
          <w:rFonts w:ascii="Times New Roman"/>
          <w:b w:val="false"/>
          <w:i w:val="false"/>
          <w:color w:val="000000"/>
          <w:sz w:val="28"/>
        </w:rPr>
        <w:t>
      Жанрлық және сәндік мүсін. Х.Наурызбаев шығармашылығы – ұлттық тақырыпты өн бойымен түсіну, әр алуан бейнелеу тәсілдерінен тұтас пластикалық тілге көшу қозғалысы ("Жас Жамбыл", 1958 жыл, "Абай", 1965 жыл, "Шоқан Уалиханов", 1966 жыл).</w:t>
      </w:r>
    </w:p>
    <w:p>
      <w:pPr>
        <w:spacing w:after="0"/>
        <w:ind w:left="0"/>
        <w:jc w:val="both"/>
      </w:pPr>
      <w:r>
        <w:rPr>
          <w:rFonts w:ascii="Times New Roman"/>
          <w:b w:val="false"/>
          <w:i w:val="false"/>
          <w:color w:val="000000"/>
          <w:sz w:val="28"/>
        </w:rPr>
        <w:t>
      9-тақырып. Әбілхан Қастеев – алғашқы ұлттық суретші.</w:t>
      </w:r>
    </w:p>
    <w:p>
      <w:pPr>
        <w:spacing w:after="0"/>
        <w:ind w:left="0"/>
        <w:jc w:val="both"/>
      </w:pPr>
      <w:r>
        <w:rPr>
          <w:rFonts w:ascii="Times New Roman"/>
          <w:b w:val="false"/>
          <w:i w:val="false"/>
          <w:color w:val="000000"/>
          <w:sz w:val="28"/>
        </w:rPr>
        <w:t>
      Биография мен бірінші кәсіби қазақ суретшісінің талантының қалыптасуы. Оның шығармашылығының Қазақстан өнерінің қалыптасуындағы орны. Портреттер – Ә. Қастеевтің ерте шығармашылығындағы жетекші жанр.</w:t>
      </w:r>
    </w:p>
    <w:p>
      <w:pPr>
        <w:spacing w:after="0"/>
        <w:ind w:left="0"/>
        <w:jc w:val="both"/>
      </w:pPr>
      <w:r>
        <w:rPr>
          <w:rFonts w:ascii="Times New Roman"/>
          <w:b w:val="false"/>
          <w:i w:val="false"/>
          <w:color w:val="000000"/>
          <w:sz w:val="28"/>
        </w:rPr>
        <w:t>
      Шығармашылықтың кемеліне келген кезеңіндегі суретші шығармаларының жанрларының әр түрлілігі. Суретші өнеріне тән сипат – туған өлке табиғатын толық көрсету: "Шөп шабу", "Колхоздың сүт фермасы", "Жайлауда". Оның шығармаларының өзіндігі, хабарлау сипаты қазақ өнерінің халық шеберлері ақындар мен жырауларға жақын.</w:t>
      </w:r>
    </w:p>
    <w:p>
      <w:pPr>
        <w:spacing w:after="0"/>
        <w:ind w:left="0"/>
        <w:jc w:val="both"/>
      </w:pPr>
      <w:r>
        <w:rPr>
          <w:rFonts w:ascii="Times New Roman"/>
          <w:b w:val="false"/>
          <w:i w:val="false"/>
          <w:color w:val="000000"/>
          <w:sz w:val="28"/>
        </w:rPr>
        <w:t>
      10-тақырып. Кескіндеме. Тұрмыстық және тарихи жанрлар</w:t>
      </w:r>
    </w:p>
    <w:p>
      <w:pPr>
        <w:spacing w:after="0"/>
        <w:ind w:left="0"/>
        <w:jc w:val="both"/>
      </w:pPr>
      <w:r>
        <w:rPr>
          <w:rFonts w:ascii="Times New Roman"/>
          <w:b w:val="false"/>
          <w:i w:val="false"/>
          <w:color w:val="000000"/>
          <w:sz w:val="28"/>
        </w:rPr>
        <w:t>
      Республиканың әлеуметтік-экономикалық және мәдени ортасының жаңа шарттары. Ұлттық суретшілер –халықтық бейнелер көрінісі, тамашаны бойдан өткізу. А. Исмаилов, К. Тельжанов, М. Кенбаев, А. Ғалымбаева, М. Лизогуб, С. Айтбаев, Н. Хлудов, А. Сыдыханов пен ағайынды Ходжиковтардың шығармашылығы. Тарихи кескіндеме. Л. Леонтьева. А. Черкасский, К. Шаяхметов, Н. Нурмухаммедов шығармашылықтары.</w:t>
      </w:r>
    </w:p>
    <w:p>
      <w:pPr>
        <w:spacing w:after="0"/>
        <w:ind w:left="0"/>
        <w:jc w:val="both"/>
      </w:pPr>
      <w:r>
        <w:rPr>
          <w:rFonts w:ascii="Times New Roman"/>
          <w:b w:val="false"/>
          <w:i w:val="false"/>
          <w:color w:val="000000"/>
          <w:sz w:val="28"/>
        </w:rPr>
        <w:t>
      11-тақырып. Портреттік жанр.</w:t>
      </w:r>
    </w:p>
    <w:p>
      <w:pPr>
        <w:spacing w:after="0"/>
        <w:ind w:left="0"/>
        <w:jc w:val="both"/>
      </w:pPr>
      <w:r>
        <w:rPr>
          <w:rFonts w:ascii="Times New Roman"/>
          <w:b w:val="false"/>
          <w:i w:val="false"/>
          <w:color w:val="000000"/>
          <w:sz w:val="28"/>
        </w:rPr>
        <w:t>
      Қазақстанның станокты кескіндемесіндегі портреттік жанрдың дамуы. Портреттік және пейзаждық жанрлардың синтезі. Жалпылама мазмұндағы типтегі портреттердің алуан түрлілігі, тарихи портреттер, топтық портреттер. В. Антощенко-Оленев ("Жақсы жаңалықтар"), А. Ташбаев ("Автопортрет"), С. Мамбеев ("Студент қыздар") шығармашылықтары. Суретшілердің адамдардың рухани өмірлеріне, тұлғаның ішкі әлемінің заманауилықпен байланысының алуан түрлілігіне терең қызығушылықтары, адамның даралығының қайталанбас сұлулығын бекіту.</w:t>
      </w:r>
    </w:p>
    <w:p>
      <w:pPr>
        <w:spacing w:after="0"/>
        <w:ind w:left="0"/>
        <w:jc w:val="both"/>
      </w:pPr>
      <w:r>
        <w:rPr>
          <w:rFonts w:ascii="Times New Roman"/>
          <w:b w:val="false"/>
          <w:i w:val="false"/>
          <w:color w:val="000000"/>
          <w:sz w:val="28"/>
        </w:rPr>
        <w:t>
      12-тақырып. Қазақстандық суретшілер шығармашылықтарындағы натюрморт. Кескіндеменің осы жанры бізді қоршаған ортаның заттық әлемінің сұлулығына зейін аударуынан туындаған. Натюрморт жанры- суретшілердің таусылмас шабыт, бейненің эмоцияналдығын, пластикалық мәнерлігін көтеру, сонымен қатар, тақырыптық картиналар, портреттік шығармалар мазмұнын тереңдету құралы. Натюрморт бұл заттар әлемі ғана емес, бұл эмоциялық қысым, ұлттық тұрмыс ерекшеліктері бойынша алуан түрлі адамдық сезімдер әлемі. А. Ғалымбаеваның шығармашылығындағы натюрморттардың ұлттық колориті ("Дастархан"). Суретшімен шеберлік сыныбы (факультатив).</w:t>
      </w:r>
    </w:p>
    <w:p>
      <w:pPr>
        <w:spacing w:after="0"/>
        <w:ind w:left="0"/>
        <w:jc w:val="both"/>
      </w:pPr>
      <w:r>
        <w:rPr>
          <w:rFonts w:ascii="Times New Roman"/>
          <w:b w:val="false"/>
          <w:i w:val="false"/>
          <w:color w:val="000000"/>
          <w:sz w:val="28"/>
        </w:rPr>
        <w:t>
      13-тақырып. Қазақстандық суретшілер шығармашылығындағы пейзаж. Қазақ халқының өмірінің табиғатпен байланысы. Акварельдік техника- кескіндеменің тамаша түрлерінің бірі. Пейзаждық жанрдың дамуы. Сюжетті кескіндеме, портрет, натюрмортпен байланыс. Акварельдік кескіндеме шеберлері. У. Ажиев –шығармашылық жол жүруде пайда болған жұмыстар ("Оралда)". Қазақстанның табиғатын бейнелейтін пейзаж жазған суретшілер шығармашылығы. Ж. Шарденов ("Қыста", "Предгорье"). О. Таңсықбаев (факультатив).</w:t>
      </w:r>
    </w:p>
    <w:p>
      <w:pPr>
        <w:spacing w:after="0"/>
        <w:ind w:left="0"/>
        <w:jc w:val="both"/>
      </w:pPr>
      <w:r>
        <w:rPr>
          <w:rFonts w:ascii="Times New Roman"/>
          <w:b w:val="false"/>
          <w:i w:val="false"/>
          <w:color w:val="000000"/>
          <w:sz w:val="28"/>
        </w:rPr>
        <w:t xml:space="preserve">
      14-тақырып. Графика өнері. </w:t>
      </w:r>
    </w:p>
    <w:p>
      <w:pPr>
        <w:spacing w:after="0"/>
        <w:ind w:left="0"/>
        <w:jc w:val="both"/>
      </w:pPr>
      <w:r>
        <w:rPr>
          <w:rFonts w:ascii="Times New Roman"/>
          <w:b w:val="false"/>
          <w:i w:val="false"/>
          <w:color w:val="000000"/>
          <w:sz w:val="28"/>
        </w:rPr>
        <w:t xml:space="preserve">
      Қазақстандағы кітап және станокті баспаны дамыту, шығармашылық ұжымды қалыптастыру. 20-30 жылдардағы Қазақстан- баспа тапсырыстары, журнал және газетадағы, плакаттағы сурет аумағындағы жұмыс (станокті графиканың негізгі техникасы – қарындашпен салынған сурет, акварель, тушь). </w:t>
      </w:r>
    </w:p>
    <w:p>
      <w:pPr>
        <w:spacing w:after="0"/>
        <w:ind w:left="0"/>
        <w:jc w:val="both"/>
      </w:pPr>
      <w:r>
        <w:rPr>
          <w:rFonts w:ascii="Times New Roman"/>
          <w:b w:val="false"/>
          <w:i w:val="false"/>
          <w:color w:val="000000"/>
          <w:sz w:val="28"/>
        </w:rPr>
        <w:t xml:space="preserve">
      Ұлы Отан соғысы жыладрындағы графиканың дамуы (өнердің дамуына Москва, Ленинград, Украинадан эвакуацияланған суретшілер көмектесті). Қазақтандық суретшілер, гравюра шеберлерінің баға жетпес үлестері. В.Антощенко-Оленев – линогравюраның сәндік қасиетін шеберлікпен қолдану, шрихтың алуан түрлілігі, ақ-қара контрастының мәнерлілігі ("Ұрыстағы 1919" - 1957 жыл; "Мұң" – 1959 жыл). Е.Сидоркин – терең әлеуметтік мазмұнды ашатын графикалық тәсілдердің байлығы. Ертегілер, мысалдар, эпостық жырларға иллюстрациялар ("Алпамыс батыр"). Ф.Дячкин – офорт, монотипия, акватинта, линогравюра техникасын меңгерген суретші. Табиғатты лирикалық қабылдау, компоновкадағы еркіндік пен жеңілдік, салудың жіңішке және жұмсақ мәнері. Кітап иллюстрациялары, супертыстар, "Сұлтанмахмұт Торайғыров" кітабын безендіру. </w:t>
      </w:r>
    </w:p>
    <w:p>
      <w:pPr>
        <w:spacing w:after="0"/>
        <w:ind w:left="0"/>
        <w:jc w:val="both"/>
      </w:pPr>
      <w:r>
        <w:rPr>
          <w:rFonts w:ascii="Times New Roman"/>
          <w:b w:val="false"/>
          <w:i w:val="false"/>
          <w:color w:val="000000"/>
          <w:sz w:val="28"/>
        </w:rPr>
        <w:t>
      15-тақырып. 21 ғасырдың бейнелеу өнері.</w:t>
      </w:r>
    </w:p>
    <w:p>
      <w:pPr>
        <w:spacing w:after="0"/>
        <w:ind w:left="0"/>
        <w:jc w:val="both"/>
      </w:pPr>
      <w:r>
        <w:rPr>
          <w:rFonts w:ascii="Times New Roman"/>
          <w:b w:val="false"/>
          <w:i w:val="false"/>
          <w:color w:val="000000"/>
          <w:sz w:val="28"/>
        </w:rPr>
        <w:t>
      Историческое развитие Казахстана на рубеже 20-21 ғасырлар асуындағы Қазақстанның даму тарихы. Қазақстан халықтарының мәдени мұрасы мен ұлттық дәстүрлерді сақтау. 2004-2006 жылдарға арналған мемлекеттік "Мәдени мұра" бағдарламасы. Қазақстанның бірегей қорықтары, археологиялық табулар, "Әлемдік мұралар каталогына" енген халық ауыз әдебиетінің шығармалары.</w:t>
      </w:r>
    </w:p>
    <w:p>
      <w:pPr>
        <w:spacing w:after="0"/>
        <w:ind w:left="0"/>
        <w:jc w:val="both"/>
      </w:pPr>
      <w:r>
        <w:rPr>
          <w:rFonts w:ascii="Times New Roman"/>
          <w:b w:val="false"/>
          <w:i w:val="false"/>
          <w:color w:val="000000"/>
          <w:sz w:val="28"/>
        </w:rPr>
        <w:t>
      16-тақырып. Жаңа ғасырдағы Қазақстан өнері. Заманауи өнердің жаңа шығармашылық мүмкіндіктері. Заманауи мәдениет құбылысы – акция, перформанс, хэппенинг, инсталляция – көркемдік қағидаттарға қарсылық. Заманауи технологияларды қолдану (бейне, мультимедиа).</w:t>
      </w:r>
    </w:p>
    <w:p>
      <w:pPr>
        <w:spacing w:after="0"/>
        <w:ind w:left="0"/>
        <w:jc w:val="both"/>
      </w:pPr>
      <w:r>
        <w:rPr>
          <w:rFonts w:ascii="Times New Roman"/>
          <w:b w:val="false"/>
          <w:i w:val="false"/>
          <w:color w:val="000000"/>
          <w:sz w:val="28"/>
        </w:rPr>
        <w:t>
      Өзекті өнер өкілдері: М. Нарымбетов, "Қызыл трактор" шығармашылық бірлестігі, С. Нарымов, Г. Трякин-Бухаров, А. Меңлібаева.</w:t>
      </w:r>
    </w:p>
    <w:p>
      <w:pPr>
        <w:spacing w:after="0"/>
        <w:ind w:left="0"/>
        <w:jc w:val="both"/>
      </w:pPr>
      <w:r>
        <w:rPr>
          <w:rFonts w:ascii="Times New Roman"/>
          <w:b w:val="false"/>
          <w:i w:val="false"/>
          <w:color w:val="000000"/>
          <w:sz w:val="28"/>
        </w:rPr>
        <w:t>
      17-тақырып. Қорытынды бөлім. Қазақстан өнерінің дамуы бойынша өткен материалды жалпылау. Екінші жарты жылдық бойынша оқыту қорытындысын шығару. Жылдық тестілеу.</w:t>
      </w:r>
    </w:p>
    <w:p>
      <w:pPr>
        <w:spacing w:after="0"/>
        <w:ind w:left="0"/>
        <w:jc w:val="both"/>
      </w:pPr>
      <w:r>
        <w:rPr>
          <w:rFonts w:ascii="Times New Roman"/>
          <w:b w:val="false"/>
          <w:i w:val="false"/>
          <w:color w:val="000000"/>
          <w:sz w:val="28"/>
        </w:rPr>
        <w:t>
      45. 4 сыныптың Бағдарламасын игеруден күтілетін нәтижелер:</w:t>
      </w:r>
    </w:p>
    <w:p>
      <w:pPr>
        <w:spacing w:after="0"/>
        <w:ind w:left="0"/>
        <w:jc w:val="both"/>
      </w:pPr>
      <w:r>
        <w:rPr>
          <w:rFonts w:ascii="Times New Roman"/>
          <w:b w:val="false"/>
          <w:i w:val="false"/>
          <w:color w:val="000000"/>
          <w:sz w:val="28"/>
        </w:rPr>
        <w:t xml:space="preserve">
      4 сыныпта оқу жылының соңында білім алушы келесі білім, білік және дағдыларға ие болады: </w:t>
      </w:r>
    </w:p>
    <w:p>
      <w:pPr>
        <w:spacing w:after="0"/>
        <w:ind w:left="0"/>
        <w:jc w:val="both"/>
      </w:pPr>
      <w:r>
        <w:rPr>
          <w:rFonts w:ascii="Times New Roman"/>
          <w:b w:val="false"/>
          <w:i w:val="false"/>
          <w:color w:val="000000"/>
          <w:sz w:val="28"/>
        </w:rPr>
        <w:t>
      1) Қазақстан өнерінің тарихи және мәдени өзінділік шарттарын түсінеді;</w:t>
      </w:r>
    </w:p>
    <w:p>
      <w:pPr>
        <w:spacing w:after="0"/>
        <w:ind w:left="0"/>
        <w:jc w:val="both"/>
      </w:pPr>
      <w:r>
        <w:rPr>
          <w:rFonts w:ascii="Times New Roman"/>
          <w:b w:val="false"/>
          <w:i w:val="false"/>
          <w:color w:val="000000"/>
          <w:sz w:val="28"/>
        </w:rPr>
        <w:t xml:space="preserve">
      2) сақтық аңдық нақышқа тән сипаттарды анықтау, бейнелерге мифологиялық сипаттама береді; </w:t>
      </w:r>
    </w:p>
    <w:p>
      <w:pPr>
        <w:spacing w:after="0"/>
        <w:ind w:left="0"/>
        <w:jc w:val="both"/>
      </w:pPr>
      <w:r>
        <w:rPr>
          <w:rFonts w:ascii="Times New Roman"/>
          <w:b w:val="false"/>
          <w:i w:val="false"/>
          <w:color w:val="000000"/>
          <w:sz w:val="28"/>
        </w:rPr>
        <w:t>
      3) аңдық нақыш пен ою-өрнекке тән нақышталған бейнелердің арасындағы өзара байланыс орнатады;</w:t>
      </w:r>
    </w:p>
    <w:p>
      <w:pPr>
        <w:spacing w:after="0"/>
        <w:ind w:left="0"/>
        <w:jc w:val="both"/>
      </w:pPr>
      <w:r>
        <w:rPr>
          <w:rFonts w:ascii="Times New Roman"/>
          <w:b w:val="false"/>
          <w:i w:val="false"/>
          <w:color w:val="000000"/>
          <w:sz w:val="28"/>
        </w:rPr>
        <w:t>
      4) ою-өрнектерді геометриялық, өсімдік, зооморфтық, комогондыққа бөледі;</w:t>
      </w:r>
    </w:p>
    <w:p>
      <w:pPr>
        <w:spacing w:after="0"/>
        <w:ind w:left="0"/>
        <w:jc w:val="both"/>
      </w:pPr>
      <w:r>
        <w:rPr>
          <w:rFonts w:ascii="Times New Roman"/>
          <w:b w:val="false"/>
          <w:i w:val="false"/>
          <w:color w:val="000000"/>
          <w:sz w:val="28"/>
        </w:rPr>
        <w:t xml:space="preserve">
      5) ою-өрнекті дүниетаным көрінісі ретінде қарастыру, оның символикаларын оқиды; </w:t>
      </w:r>
    </w:p>
    <w:p>
      <w:pPr>
        <w:spacing w:after="0"/>
        <w:ind w:left="0"/>
        <w:jc w:val="both"/>
      </w:pPr>
      <w:r>
        <w:rPr>
          <w:rFonts w:ascii="Times New Roman"/>
          <w:b w:val="false"/>
          <w:i w:val="false"/>
          <w:color w:val="000000"/>
          <w:sz w:val="28"/>
        </w:rPr>
        <w:t>
      6) киіз үйдің құрылымын, жиналуын біледі;</w:t>
      </w:r>
    </w:p>
    <w:p>
      <w:pPr>
        <w:spacing w:after="0"/>
        <w:ind w:left="0"/>
        <w:jc w:val="both"/>
      </w:pPr>
      <w:r>
        <w:rPr>
          <w:rFonts w:ascii="Times New Roman"/>
          <w:b w:val="false"/>
          <w:i w:val="false"/>
          <w:color w:val="000000"/>
          <w:sz w:val="28"/>
        </w:rPr>
        <w:t>
      7) қазақ ұлттық костюмін дәстүр, тарих, әлеуметтік және климаттық шарттардың көрінісі ретінде қабылдайды;</w:t>
      </w:r>
    </w:p>
    <w:p>
      <w:pPr>
        <w:spacing w:after="0"/>
        <w:ind w:left="0"/>
        <w:jc w:val="both"/>
      </w:pPr>
      <w:r>
        <w:rPr>
          <w:rFonts w:ascii="Times New Roman"/>
          <w:b w:val="false"/>
          <w:i w:val="false"/>
          <w:color w:val="000000"/>
          <w:sz w:val="28"/>
        </w:rPr>
        <w:t xml:space="preserve">
      8) Ұлы жібек жолының Қазақстандағы мәдениет пен өнердің қалыптасуындағы рөлін түсіндіреді (мәдени жетістіктер); </w:t>
      </w:r>
    </w:p>
    <w:p>
      <w:pPr>
        <w:spacing w:after="0"/>
        <w:ind w:left="0"/>
        <w:jc w:val="both"/>
      </w:pPr>
      <w:r>
        <w:rPr>
          <w:rFonts w:ascii="Times New Roman"/>
          <w:b w:val="false"/>
          <w:i w:val="false"/>
          <w:color w:val="000000"/>
          <w:sz w:val="28"/>
        </w:rPr>
        <w:t>
      9) Қазақстандағы орта ғасыр кезең сипаттау және сол кезеңдегі Орта Азия мемлекеттерімен салыстырмалы түрде сипаттама береді;</w:t>
      </w:r>
    </w:p>
    <w:p>
      <w:pPr>
        <w:spacing w:after="0"/>
        <w:ind w:left="0"/>
        <w:jc w:val="both"/>
      </w:pPr>
      <w:r>
        <w:rPr>
          <w:rFonts w:ascii="Times New Roman"/>
          <w:b w:val="false"/>
          <w:i w:val="false"/>
          <w:color w:val="000000"/>
          <w:sz w:val="28"/>
        </w:rPr>
        <w:t>
      10) орта ғасыр кезеңінде Қазақстан өнеріне мұсылман мәдениектінің ықпалы туралы түсініктері қалыптасқан;</w:t>
      </w:r>
    </w:p>
    <w:p>
      <w:pPr>
        <w:spacing w:after="0"/>
        <w:ind w:left="0"/>
        <w:jc w:val="both"/>
      </w:pPr>
      <w:r>
        <w:rPr>
          <w:rFonts w:ascii="Times New Roman"/>
          <w:b w:val="false"/>
          <w:i w:val="false"/>
          <w:color w:val="000000"/>
          <w:sz w:val="28"/>
        </w:rPr>
        <w:t xml:space="preserve">
      11) Қазақстандағы кәсіби және бейнелеу өнерінің қалыптасуы мен дамуы туралы түсініктері қалыптасқан; </w:t>
      </w:r>
    </w:p>
    <w:p>
      <w:pPr>
        <w:spacing w:after="0"/>
        <w:ind w:left="0"/>
        <w:jc w:val="both"/>
      </w:pPr>
      <w:r>
        <w:rPr>
          <w:rFonts w:ascii="Times New Roman"/>
          <w:b w:val="false"/>
          <w:i w:val="false"/>
          <w:color w:val="000000"/>
          <w:sz w:val="28"/>
        </w:rPr>
        <w:t>
      12) қазақстандық кескіндеме мектебінің негізін салушыларды біледі;</w:t>
      </w:r>
    </w:p>
    <w:p>
      <w:pPr>
        <w:spacing w:after="0"/>
        <w:ind w:left="0"/>
        <w:jc w:val="both"/>
      </w:pPr>
      <w:r>
        <w:rPr>
          <w:rFonts w:ascii="Times New Roman"/>
          <w:b w:val="false"/>
          <w:i w:val="false"/>
          <w:color w:val="000000"/>
          <w:sz w:val="28"/>
        </w:rPr>
        <w:t xml:space="preserve">
      13) қазақстандық мүсіншілер шығармашылығын, жеке авторлардың шығармашылығының нақыштық ерекшеліктерін біледі; </w:t>
      </w:r>
    </w:p>
    <w:p>
      <w:pPr>
        <w:spacing w:after="0"/>
        <w:ind w:left="0"/>
        <w:jc w:val="both"/>
      </w:pPr>
      <w:r>
        <w:rPr>
          <w:rFonts w:ascii="Times New Roman"/>
          <w:b w:val="false"/>
          <w:i w:val="false"/>
          <w:color w:val="000000"/>
          <w:sz w:val="28"/>
        </w:rPr>
        <w:t xml:space="preserve">
      14) Қазақстанның станокті кескіндемесіндегі тұрмыстық жанр, натюрморт, пейзаж, портреттік жанрдың өкілдерін, көрнекті жұмыстардың атауларын біледі; </w:t>
      </w:r>
    </w:p>
    <w:p>
      <w:pPr>
        <w:spacing w:after="0"/>
        <w:ind w:left="0"/>
        <w:jc w:val="both"/>
      </w:pPr>
      <w:r>
        <w:rPr>
          <w:rFonts w:ascii="Times New Roman"/>
          <w:b w:val="false"/>
          <w:i w:val="false"/>
          <w:color w:val="000000"/>
          <w:sz w:val="28"/>
        </w:rPr>
        <w:t>
      15) Ә.Қастеевтің шығармашылығы мен оның заманауи Қазақстанның бейнелеу өнерінің дамуындағы рөлін біледі;</w:t>
      </w:r>
    </w:p>
    <w:p>
      <w:pPr>
        <w:spacing w:after="0"/>
        <w:ind w:left="0"/>
        <w:jc w:val="both"/>
      </w:pPr>
      <w:r>
        <w:rPr>
          <w:rFonts w:ascii="Times New Roman"/>
          <w:b w:val="false"/>
          <w:i w:val="false"/>
          <w:color w:val="000000"/>
          <w:sz w:val="28"/>
        </w:rPr>
        <w:t>
      16) 20I ғасырдағы Қазақстандық өнердің негізгі беталыстары; оның өнердің әлемдік жүйесіндегі орны туралы түсінікті біледі;</w:t>
      </w:r>
    </w:p>
    <w:p>
      <w:pPr>
        <w:spacing w:after="0"/>
        <w:ind w:left="0"/>
        <w:jc w:val="both"/>
      </w:pPr>
      <w:r>
        <w:rPr>
          <w:rFonts w:ascii="Times New Roman"/>
          <w:b w:val="false"/>
          <w:i w:val="false"/>
          <w:color w:val="000000"/>
          <w:sz w:val="28"/>
        </w:rPr>
        <w:t>
      17) әлемдік кеңістіктегі Қазақстан мәдениетінің орнын анықтай біледі;</w:t>
      </w:r>
    </w:p>
    <w:p>
      <w:pPr>
        <w:spacing w:after="0"/>
        <w:ind w:left="0"/>
        <w:jc w:val="both"/>
      </w:pPr>
      <w:r>
        <w:rPr>
          <w:rFonts w:ascii="Times New Roman"/>
          <w:b w:val="false"/>
          <w:i w:val="false"/>
          <w:color w:val="000000"/>
          <w:sz w:val="28"/>
        </w:rPr>
        <w:t>
      18) Қазақстан мәдениетінің қалыптасуына әлемдік мәдениеттің ықпалын біледі;</w:t>
      </w:r>
    </w:p>
    <w:p>
      <w:pPr>
        <w:spacing w:after="0"/>
        <w:ind w:left="0"/>
        <w:jc w:val="both"/>
      </w:pPr>
      <w:r>
        <w:rPr>
          <w:rFonts w:ascii="Times New Roman"/>
          <w:b w:val="false"/>
          <w:i w:val="false"/>
          <w:color w:val="000000"/>
          <w:sz w:val="28"/>
        </w:rPr>
        <w:t xml:space="preserve">
      19) өнер аумағындағы негізгі терминдер мен ұғымдарды біледі және оларды меңгерген; </w:t>
      </w:r>
    </w:p>
    <w:p>
      <w:pPr>
        <w:spacing w:after="0"/>
        <w:ind w:left="0"/>
        <w:jc w:val="both"/>
      </w:pPr>
      <w:r>
        <w:rPr>
          <w:rFonts w:ascii="Times New Roman"/>
          <w:b w:val="false"/>
          <w:i w:val="false"/>
          <w:color w:val="000000"/>
          <w:sz w:val="28"/>
        </w:rPr>
        <w:t>
      20) мәдениет пен өнер мәселесіне қатысты пікірталастар, қарым-қатынас үдерісінде толеранттықты сақтайды.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xml:space="preserve">
      46. Үлгерімді бақылаудың мақсаты білім алушының Бағдарламаны игерудегі нәтижелілігін анықтау болып табылады. </w:t>
      </w:r>
    </w:p>
    <w:p>
      <w:pPr>
        <w:spacing w:after="0"/>
        <w:ind w:left="0"/>
        <w:jc w:val="both"/>
      </w:pPr>
      <w:r>
        <w:rPr>
          <w:rFonts w:ascii="Times New Roman"/>
          <w:b w:val="false"/>
          <w:i w:val="false"/>
          <w:color w:val="000000"/>
          <w:sz w:val="28"/>
        </w:rPr>
        <w:t>
      Көркемдік білім беруде нәтижелерді бағалау өлшемшарттары пән бойынша ағымдық үлгерім нәтижелерінен және бақылау, байқауларда және көрмелерде алған бағаларынан құралады.</w:t>
      </w:r>
    </w:p>
    <w:p>
      <w:pPr>
        <w:spacing w:after="0"/>
        <w:ind w:left="0"/>
        <w:jc w:val="both"/>
      </w:pPr>
      <w:r>
        <w:rPr>
          <w:rFonts w:ascii="Times New Roman"/>
          <w:b w:val="false"/>
          <w:i w:val="false"/>
          <w:color w:val="000000"/>
          <w:sz w:val="28"/>
        </w:rPr>
        <w:t>
      47. Білім алушылардың Бағдарламаны игеруін бақылау – бақылау жұмысы түрінде іске асырылады. Бақылау-бағдарламалық талаптар:</w:t>
      </w:r>
    </w:p>
    <w:p>
      <w:pPr>
        <w:spacing w:after="0"/>
        <w:ind w:left="0"/>
        <w:jc w:val="both"/>
      </w:pPr>
      <w:r>
        <w:rPr>
          <w:rFonts w:ascii="Times New Roman"/>
          <w:b w:val="false"/>
          <w:i w:val="false"/>
          <w:color w:val="000000"/>
          <w:sz w:val="28"/>
        </w:rPr>
        <w:t>
      1) 1 және 2 сынып – эссе, презентация;</w:t>
      </w:r>
    </w:p>
    <w:p>
      <w:pPr>
        <w:spacing w:after="0"/>
        <w:ind w:left="0"/>
        <w:jc w:val="both"/>
      </w:pPr>
      <w:r>
        <w:rPr>
          <w:rFonts w:ascii="Times New Roman"/>
          <w:b w:val="false"/>
          <w:i w:val="false"/>
          <w:color w:val="000000"/>
          <w:sz w:val="28"/>
        </w:rPr>
        <w:t>
      2) 3 және 4 сынып – рефератты қорғау, жеке тақырыптар бойынша теориялық сұрақтарға жауап беру.</w:t>
      </w:r>
    </w:p>
    <w:p>
      <w:pPr>
        <w:spacing w:after="0"/>
        <w:ind w:left="0"/>
        <w:jc w:val="both"/>
      </w:pPr>
      <w:r>
        <w:rPr>
          <w:rFonts w:ascii="Times New Roman"/>
          <w:b w:val="false"/>
          <w:i w:val="false"/>
          <w:color w:val="000000"/>
          <w:sz w:val="28"/>
        </w:rPr>
        <w:t>
      48. Бағалау өлшемшарттары:</w:t>
      </w:r>
    </w:p>
    <w:p>
      <w:pPr>
        <w:spacing w:after="0"/>
        <w:ind w:left="0"/>
        <w:jc w:val="both"/>
      </w:pPr>
      <w:r>
        <w:rPr>
          <w:rFonts w:ascii="Times New Roman"/>
          <w:b w:val="false"/>
          <w:i w:val="false"/>
          <w:color w:val="000000"/>
          <w:sz w:val="28"/>
        </w:rPr>
        <w:t xml:space="preserve">
      1) "5" "өте жақсы" бағасы – Бағдарлама материалын өте жақсы меңгеруі, көріністерге әртүрлі көзқарастарды салыстыра білуі, өзінің көзқарасын негіздей білуі, қисынды және ретті ойлауы, шешім шығара алуы және жалпылауы, қойылған сұраққа сауатты және әдеби түрде жауап беруі; </w:t>
      </w:r>
    </w:p>
    <w:p>
      <w:pPr>
        <w:spacing w:after="0"/>
        <w:ind w:left="0"/>
        <w:jc w:val="both"/>
      </w:pPr>
      <w:r>
        <w:rPr>
          <w:rFonts w:ascii="Times New Roman"/>
          <w:b w:val="false"/>
          <w:i w:val="false"/>
          <w:color w:val="000000"/>
          <w:sz w:val="28"/>
        </w:rPr>
        <w:t>
      2) "4" "жақсы" бағасы – Бағдарлама материалын жақсы меңгеруі, өз бетінше сипаттай білуі, қойылған сұраққа сауатты түрде жауап беруі, қателіктерге жол берілген, сұрақты толық ашпауы;</w:t>
      </w:r>
    </w:p>
    <w:p>
      <w:pPr>
        <w:spacing w:after="0"/>
        <w:ind w:left="0"/>
        <w:jc w:val="both"/>
      </w:pPr>
      <w:r>
        <w:rPr>
          <w:rFonts w:ascii="Times New Roman"/>
          <w:b w:val="false"/>
          <w:i w:val="false"/>
          <w:color w:val="000000"/>
          <w:sz w:val="28"/>
        </w:rPr>
        <w:t>
       3) "3" "қанағаттанарлық" бағасы – негізгі сұрақтарды біршама қателіктермен ашуы, қисынды ойлау қабілетін жеткіліксіз көрсетуі, жауаптары қайталау сипатында;</w:t>
      </w:r>
    </w:p>
    <w:p>
      <w:pPr>
        <w:spacing w:after="0"/>
        <w:ind w:left="0"/>
        <w:jc w:val="both"/>
      </w:pPr>
      <w:r>
        <w:rPr>
          <w:rFonts w:ascii="Times New Roman"/>
          <w:b w:val="false"/>
          <w:i w:val="false"/>
          <w:color w:val="000000"/>
          <w:sz w:val="28"/>
        </w:rPr>
        <w:t xml:space="preserve">
      4) "2" "қанағаттанарлық емес" бағасы – оқу жұмысына қойылған талаптарды сақтамауы, практикалық жұмыстарды орындауда өрескел қателерге жол берілуі. </w:t>
      </w:r>
    </w:p>
    <w:p>
      <w:pPr>
        <w:spacing w:after="0"/>
        <w:ind w:left="0"/>
        <w:jc w:val="both"/>
      </w:pPr>
      <w:bookmarkStart w:name="z18" w:id="16"/>
      <w:r>
        <w:rPr>
          <w:rFonts w:ascii="Times New Roman"/>
          <w:b w:val="false"/>
          <w:i w:val="false"/>
          <w:color w:val="000000"/>
          <w:sz w:val="28"/>
        </w:rPr>
        <w:t>
      Қазақстан Республикасы</w:t>
      </w:r>
    </w:p>
    <w:bookmarkEnd w:id="16"/>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10-қосымша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көркемөнер мектептерінің және балалар өнер мектептерінің "Пленэр"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көркемөнер мектептерінің және балалар өнер мектептерінің "Пленэр" пәні бойынша білім беру бағдарламасы (бұдан әрі - Бағдарлама) "Пленэр" пәніне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акварель – суда араластырған кезде нәзік пигменттің мөлдір жүзгінін құрайтын, және осының есебінен жеңілдік, әуелік әсерін және назік түстік ауысуларға мүмкіндік беретін арнайы акварельді бояуларды пайдаланатын кескіндемелік техника;</w:t>
      </w:r>
    </w:p>
    <w:p>
      <w:pPr>
        <w:spacing w:after="0"/>
        <w:ind w:left="0"/>
        <w:jc w:val="both"/>
      </w:pPr>
      <w:r>
        <w:rPr>
          <w:rFonts w:ascii="Times New Roman"/>
          <w:b w:val="false"/>
          <w:i w:val="false"/>
          <w:color w:val="000000"/>
          <w:sz w:val="28"/>
        </w:rPr>
        <w:t>
      2) кескіндемедегі жылу мен суықтық – суреттің эмоциялық күшті және табиғи түстік қатарын жасау үшін жылы және суық реңктердің заңды алмасуы;</w:t>
      </w:r>
    </w:p>
    <w:p>
      <w:pPr>
        <w:spacing w:after="0"/>
        <w:ind w:left="0"/>
        <w:jc w:val="both"/>
      </w:pPr>
      <w:r>
        <w:rPr>
          <w:rFonts w:ascii="Times New Roman"/>
          <w:b w:val="false"/>
          <w:i w:val="false"/>
          <w:color w:val="000000"/>
          <w:sz w:val="28"/>
        </w:rPr>
        <w:t>
      3) кескіндеме техникасы – қандай да бір қызмет түрі тәсілдерінің жиынтығы; суретті салу процесі;</w:t>
      </w:r>
    </w:p>
    <w:p>
      <w:pPr>
        <w:spacing w:after="0"/>
        <w:ind w:left="0"/>
        <w:jc w:val="both"/>
      </w:pPr>
      <w:r>
        <w:rPr>
          <w:rFonts w:ascii="Times New Roman"/>
          <w:b w:val="false"/>
          <w:i w:val="false"/>
          <w:color w:val="000000"/>
          <w:sz w:val="28"/>
        </w:rPr>
        <w:t>
      4) колорит – реңк, түстердің қанықтығы бойынша суреттегі бояулардың қатынасы;</w:t>
      </w:r>
    </w:p>
    <w:p>
      <w:pPr>
        <w:spacing w:after="0"/>
        <w:ind w:left="0"/>
        <w:jc w:val="both"/>
      </w:pPr>
      <w:r>
        <w:rPr>
          <w:rFonts w:ascii="Times New Roman"/>
          <w:b w:val="false"/>
          <w:i w:val="false"/>
          <w:color w:val="000000"/>
          <w:sz w:val="28"/>
        </w:rPr>
        <w:t>
      5) композиция – бөліктердің құрылымы, қатынасы және өзара орналасуы; суретшінің суреттеріндегі фигуралардың орналасуы;</w:t>
      </w:r>
    </w:p>
    <w:p>
      <w:pPr>
        <w:spacing w:after="0"/>
        <w:ind w:left="0"/>
        <w:jc w:val="both"/>
      </w:pPr>
      <w:r>
        <w:rPr>
          <w:rFonts w:ascii="Times New Roman"/>
          <w:b w:val="false"/>
          <w:i w:val="false"/>
          <w:color w:val="000000"/>
          <w:sz w:val="28"/>
        </w:rPr>
        <w:t xml:space="preserve">
      6) пленэр – ашық ауадағы кескіндеме (шеберханадағы кескіндемеге қарама-қайшы); </w:t>
      </w:r>
    </w:p>
    <w:p>
      <w:pPr>
        <w:spacing w:after="0"/>
        <w:ind w:left="0"/>
        <w:jc w:val="both"/>
      </w:pPr>
      <w:r>
        <w:rPr>
          <w:rFonts w:ascii="Times New Roman"/>
          <w:b w:val="false"/>
          <w:i w:val="false"/>
          <w:color w:val="000000"/>
          <w:sz w:val="28"/>
        </w:rPr>
        <w:t xml:space="preserve">
      7) ракурс – жазықтықта орналасқан бейнелейтін заттың адамнан перспективадағы жеке бөліктерінің қысқаруы; </w:t>
      </w:r>
    </w:p>
    <w:p>
      <w:pPr>
        <w:spacing w:after="0"/>
        <w:ind w:left="0"/>
        <w:jc w:val="both"/>
      </w:pPr>
      <w:r>
        <w:rPr>
          <w:rFonts w:ascii="Times New Roman"/>
          <w:b w:val="false"/>
          <w:i w:val="false"/>
          <w:color w:val="000000"/>
          <w:sz w:val="28"/>
        </w:rPr>
        <w:t>
      8) реализм – шынайылықты, оның барлық жақтарын дәл жеткізу мақсатындағы әдебиет пен өнердегі бағыт;</w:t>
      </w:r>
    </w:p>
    <w:p>
      <w:pPr>
        <w:spacing w:after="0"/>
        <w:ind w:left="0"/>
        <w:jc w:val="both"/>
      </w:pPr>
      <w:r>
        <w:rPr>
          <w:rFonts w:ascii="Times New Roman"/>
          <w:b w:val="false"/>
          <w:i w:val="false"/>
          <w:color w:val="000000"/>
          <w:sz w:val="28"/>
        </w:rPr>
        <w:t xml:space="preserve">
      9) сурет – салынған бейне, бір нәрсені жасау; суреттегі сызықтық эелементтердің жиынтығы, колоритке, бояуға қарама-қайшылық; </w:t>
      </w:r>
    </w:p>
    <w:p>
      <w:pPr>
        <w:spacing w:after="0"/>
        <w:ind w:left="0"/>
        <w:jc w:val="both"/>
      </w:pPr>
      <w:r>
        <w:rPr>
          <w:rFonts w:ascii="Times New Roman"/>
          <w:b w:val="false"/>
          <w:i w:val="false"/>
          <w:color w:val="000000"/>
          <w:sz w:val="28"/>
        </w:rPr>
        <w:t xml:space="preserve">
      10) этюд – натураға қарап орындалған сурет. </w:t>
      </w:r>
    </w:p>
    <w:p>
      <w:pPr>
        <w:spacing w:after="0"/>
        <w:ind w:left="0"/>
        <w:jc w:val="both"/>
      </w:pPr>
      <w:r>
        <w:rPr>
          <w:rFonts w:ascii="Times New Roman"/>
          <w:b w:val="false"/>
          <w:i w:val="false"/>
          <w:color w:val="000000"/>
          <w:sz w:val="28"/>
        </w:rPr>
        <w:t>
      3. Бағдарламаның мақсаты: көркемдік-орындаушылық, теориялық білімді алуға жағдай жасау, пейзаждық сурет салу дағдалыры мен біліктерін қалыптастыру.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1) пленэрлік жарықтың ерекшеліктері туралы білім алу;</w:t>
      </w:r>
    </w:p>
    <w:p>
      <w:pPr>
        <w:spacing w:after="0"/>
        <w:ind w:left="0"/>
        <w:jc w:val="both"/>
      </w:pPr>
      <w:r>
        <w:rPr>
          <w:rFonts w:ascii="Times New Roman"/>
          <w:b w:val="false"/>
          <w:i w:val="false"/>
          <w:color w:val="000000"/>
          <w:sz w:val="28"/>
        </w:rPr>
        <w:t>
      2) натураға қарап салынған пейзажда сызықтық және әуе перспективаларын құру дағдыларын дамыту;</w:t>
      </w:r>
    </w:p>
    <w:p>
      <w:pPr>
        <w:spacing w:after="0"/>
        <w:ind w:left="0"/>
        <w:jc w:val="both"/>
      </w:pPr>
      <w:r>
        <w:rPr>
          <w:rFonts w:ascii="Times New Roman"/>
          <w:b w:val="false"/>
          <w:i w:val="false"/>
          <w:color w:val="000000"/>
          <w:sz w:val="28"/>
        </w:rPr>
        <w:t>
      3) пленэрде этюдтермен жұмыс істеу, адам фигурасын салу дағдыларын алу (натураға қарап салынған өсімдік және архитектуралық нақыштар);</w:t>
      </w:r>
    </w:p>
    <w:p>
      <w:pPr>
        <w:spacing w:after="0"/>
        <w:ind w:left="0"/>
        <w:jc w:val="both"/>
      </w:pPr>
      <w:r>
        <w:rPr>
          <w:rFonts w:ascii="Times New Roman"/>
          <w:b w:val="false"/>
          <w:i w:val="false"/>
          <w:color w:val="000000"/>
          <w:sz w:val="28"/>
        </w:rPr>
        <w:t>
      4) натураны жеткізуде қажетті мәнерлік тәсілін табу білігін қалыптастыру (суреттердегі графикалық немесе кескіндемелік);</w:t>
      </w:r>
    </w:p>
    <w:p>
      <w:pPr>
        <w:spacing w:after="0"/>
        <w:ind w:left="0"/>
        <w:jc w:val="both"/>
      </w:pPr>
      <w:r>
        <w:rPr>
          <w:rFonts w:ascii="Times New Roman"/>
          <w:b w:val="false"/>
          <w:i w:val="false"/>
          <w:color w:val="000000"/>
          <w:sz w:val="28"/>
        </w:rPr>
        <w:t>
      5) колористік пейзажда көңіл-күй мен жағдайын жеткізу дағдыларына оқыту;</w:t>
      </w:r>
    </w:p>
    <w:p>
      <w:pPr>
        <w:spacing w:after="0"/>
        <w:ind w:left="0"/>
        <w:jc w:val="both"/>
      </w:pPr>
      <w:r>
        <w:rPr>
          <w:rFonts w:ascii="Times New Roman"/>
          <w:b w:val="false"/>
          <w:i w:val="false"/>
          <w:color w:val="000000"/>
          <w:sz w:val="28"/>
        </w:rPr>
        <w:t>
      6) сурет, кескіндеме, композиция, пәндері бойынша қалыптасқан дағдыларды қолдану;</w:t>
      </w:r>
    </w:p>
    <w:p>
      <w:pPr>
        <w:spacing w:after="0"/>
        <w:ind w:left="0"/>
        <w:jc w:val="both"/>
      </w:pPr>
      <w:r>
        <w:rPr>
          <w:rFonts w:ascii="Times New Roman"/>
          <w:b w:val="false"/>
          <w:i w:val="false"/>
          <w:color w:val="000000"/>
          <w:sz w:val="28"/>
        </w:rPr>
        <w:t>
      7) композициялық эскиздермен жұмыста этюдтердің, нобайлардың әртүрлі түрлерін меңгеру,</w:t>
      </w:r>
    </w:p>
    <w:p>
      <w:pPr>
        <w:spacing w:after="0"/>
        <w:ind w:left="0"/>
        <w:jc w:val="both"/>
      </w:pPr>
      <w:r>
        <w:rPr>
          <w:rFonts w:ascii="Times New Roman"/>
          <w:b w:val="false"/>
          <w:i w:val="false"/>
          <w:color w:val="000000"/>
          <w:sz w:val="28"/>
        </w:rPr>
        <w:t>
      10) білім алушыға эстетикалық тәрбие беру және рухани-адамгершілік дамыту.</w:t>
      </w:r>
    </w:p>
    <w:p>
      <w:pPr>
        <w:spacing w:after="0"/>
        <w:ind w:left="0"/>
        <w:jc w:val="both"/>
      </w:pPr>
      <w:r>
        <w:rPr>
          <w:rFonts w:ascii="Times New Roman"/>
          <w:b w:val="false"/>
          <w:i w:val="false"/>
          <w:color w:val="000000"/>
          <w:sz w:val="28"/>
        </w:rPr>
        <w:t>
      5. Бағдарламаны меңгеру мерзімі - үш жыл. Бағдарламаны іске асыруға арналған оқыту уақытының көлемі осы бұйырықтың 2-қосымшасында көрсетілген балалар көркемөнер мектебінің үлгілік оқу жоспарына сәйкес анықталады.</w:t>
      </w:r>
    </w:p>
    <w:p>
      <w:pPr>
        <w:spacing w:after="0"/>
        <w:ind w:left="0"/>
        <w:jc w:val="both"/>
      </w:pPr>
      <w:r>
        <w:rPr>
          <w:rFonts w:ascii="Times New Roman"/>
          <w:b w:val="false"/>
          <w:i w:val="false"/>
          <w:color w:val="000000"/>
          <w:sz w:val="28"/>
        </w:rPr>
        <w:t>
      6. Оқыту топтық формада іске асырылады. Топтағы білім алушылардың сандық құрамы – кемінде 8 адам және 15 адамнан көп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xml:space="preserve">
      7.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байланыста іске асырылады. </w:t>
      </w:r>
    </w:p>
    <w:p>
      <w:pPr>
        <w:spacing w:after="0"/>
        <w:ind w:left="0"/>
        <w:jc w:val="both"/>
      </w:pPr>
      <w:r>
        <w:rPr>
          <w:rFonts w:ascii="Times New Roman"/>
          <w:b w:val="false"/>
          <w:i w:val="false"/>
          <w:color w:val="000000"/>
          <w:sz w:val="28"/>
        </w:rPr>
        <w:t>
      8. Бағдарламаның ерекшелігі білім алушылардың бейнелеу, көркемдік-құрастыру қабілеттерін, ерекше ойлауын, шығармашылық даралығын дамытуға бағытталуы болып табылады.</w:t>
      </w:r>
    </w:p>
    <w:p>
      <w:pPr>
        <w:spacing w:after="0"/>
        <w:ind w:left="0"/>
        <w:jc w:val="both"/>
      </w:pPr>
      <w:r>
        <w:rPr>
          <w:rFonts w:ascii="Times New Roman"/>
          <w:b w:val="false"/>
          <w:i w:val="false"/>
          <w:color w:val="000000"/>
          <w:sz w:val="28"/>
        </w:rPr>
        <w:t>
      9. Пән білім алушыларды дәстүрлі оқытуға, әр білім алушыға жеке-сараланған тәсілмен оқытуға, көркемдік-бейнелі ойлауын дамытуға, балалардың рухани және мәдени құндылықтарды меңгеруіне, бейнелеу өнері саласындағы дарынды балаларды анықтауға бағытталған.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өнер мен өмірдің өзара байланыс жүйесі туралы тұтас түсінікті қалыптастыруға жағдай жасайды, балалардың өмірлік тәжірибесін, қоршаған шынайылықтан нақты мысалдарды кеңінен тартуды қарастырады. Бақылау және қоршаған шынайылықты эстетикалық сезіну негізінде жүргізілетін жұмыс балалардың Бағдарлама материалдарын меңгеруінің маңызды шарттары болып табылады.</w:t>
      </w:r>
    </w:p>
    <w:p>
      <w:pPr>
        <w:spacing w:after="0"/>
        <w:ind w:left="0"/>
        <w:jc w:val="both"/>
      </w:pPr>
      <w:r>
        <w:rPr>
          <w:rFonts w:ascii="Times New Roman"/>
          <w:b w:val="false"/>
          <w:i w:val="false"/>
          <w:color w:val="000000"/>
          <w:sz w:val="28"/>
        </w:rPr>
        <w:t>
      13. Бағдарлама дарындылығы, дайындығы және жалпы дамуы түрлі деңгейдегі балаларға арналған. Педагог бейнелеу өнері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14.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1) көркемдік бейнелеу қызметіндегі білімді меңгеруі;</w:t>
      </w:r>
    </w:p>
    <w:p>
      <w:pPr>
        <w:spacing w:after="0"/>
        <w:ind w:left="0"/>
        <w:jc w:val="both"/>
      </w:pPr>
      <w:r>
        <w:rPr>
          <w:rFonts w:ascii="Times New Roman"/>
          <w:b w:val="false"/>
          <w:i w:val="false"/>
          <w:color w:val="000000"/>
          <w:sz w:val="28"/>
        </w:rPr>
        <w:t>
      2) бейнелеу өнері саласындағы терминдерді меңгеруі;</w:t>
      </w:r>
    </w:p>
    <w:p>
      <w:pPr>
        <w:spacing w:after="0"/>
        <w:ind w:left="0"/>
        <w:jc w:val="both"/>
      </w:pPr>
      <w:r>
        <w:rPr>
          <w:rFonts w:ascii="Times New Roman"/>
          <w:b w:val="false"/>
          <w:i w:val="false"/>
          <w:color w:val="000000"/>
          <w:sz w:val="28"/>
        </w:rPr>
        <w:t>
      3) оқу материалдарымен жұмыс істеу білігін меңгеруі;</w:t>
      </w:r>
    </w:p>
    <w:p>
      <w:pPr>
        <w:spacing w:after="0"/>
        <w:ind w:left="0"/>
        <w:jc w:val="both"/>
      </w:pPr>
      <w:r>
        <w:rPr>
          <w:rFonts w:ascii="Times New Roman"/>
          <w:b w:val="false"/>
          <w:i w:val="false"/>
          <w:color w:val="000000"/>
          <w:sz w:val="28"/>
        </w:rPr>
        <w:t>
      4) білім алушылардың шығармашылық қызмет тәжірибесін алуы.</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сауаттылықтарғын дамытуға,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18.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өнертану теориясы мен тарихы негізінде құруды талап етеді. Педагог дидактиканың ережелерін басшылыққа алады: қарапайымнан күрделіге, жеңілден қиынға, атақтыда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болжайды;</w:t>
      </w:r>
    </w:p>
    <w:p>
      <w:pPr>
        <w:spacing w:after="0"/>
        <w:ind w:left="0"/>
        <w:jc w:val="both"/>
      </w:pPr>
      <w:r>
        <w:rPr>
          <w:rFonts w:ascii="Times New Roman"/>
          <w:b w:val="false"/>
          <w:i w:val="false"/>
          <w:color w:val="000000"/>
          <w:sz w:val="28"/>
        </w:rPr>
        <w:t>
      3) көрнекілік қағидаты – оқытылатын тақырыптардың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саналылық және белсенділік қағидаты педагогтің басшылық рөлімен оқу процесіне деген саналы көзқарасты тәрбиелеуді, сабақта білім алушылардың алдына қойған нақты міндеттерді түсінуді қарастырады.</w:t>
      </w:r>
    </w:p>
    <w:p>
      <w:pPr>
        <w:spacing w:after="0"/>
        <w:ind w:left="0"/>
        <w:jc w:val="both"/>
      </w:pPr>
      <w:r>
        <w:rPr>
          <w:rFonts w:ascii="Times New Roman"/>
          <w:b w:val="false"/>
          <w:i w:val="false"/>
          <w:color w:val="000000"/>
          <w:sz w:val="28"/>
        </w:rPr>
        <w:t>
      19. "Пленэр" пәніне топтық оқытудың ерекшелігі оқыту әдістерін, құралдарын, оқыту формаларын және оқу-әдістемелік кешенін таңдаудың вариативті болуына жағдай жасайды.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түсіндіру, қарастыру, талдау;</w:t>
      </w:r>
    </w:p>
    <w:p>
      <w:pPr>
        <w:spacing w:after="0"/>
        <w:ind w:left="0"/>
        <w:jc w:val="both"/>
      </w:pPr>
      <w:r>
        <w:rPr>
          <w:rFonts w:ascii="Times New Roman"/>
          <w:b w:val="false"/>
          <w:i w:val="false"/>
          <w:color w:val="000000"/>
          <w:sz w:val="28"/>
        </w:rPr>
        <w:t>
      2) көрнекілік – шығармашылық жұмыстарды, бейне материалдарды қарау, білім алушылардың жалпы даму деңгейін аттыру үшін көрмелерге, мұражайларға бару;</w:t>
      </w:r>
    </w:p>
    <w:p>
      <w:pPr>
        <w:spacing w:after="0"/>
        <w:ind w:left="0"/>
        <w:jc w:val="both"/>
      </w:pPr>
      <w:r>
        <w:rPr>
          <w:rFonts w:ascii="Times New Roman"/>
          <w:b w:val="false"/>
          <w:i w:val="false"/>
          <w:color w:val="000000"/>
          <w:sz w:val="28"/>
        </w:rPr>
        <w:t>
      3) практикалық – мұқият пысықтау үшін тұтас бейнеленетін затты ұсақ бөліктерге бөлу және кейіннен тұтасты ұйымдастыру;</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ассоцияларды, бейнелерді іріктеу, көркемдік әсерлерді құру.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қабілеттеріне, көркемдік қабілеттерінің даму деңгейіне байланысты болады.</w:t>
      </w:r>
    </w:p>
    <w:p>
      <w:pPr>
        <w:spacing w:after="0"/>
        <w:ind w:left="0"/>
        <w:jc w:val="both"/>
      </w:pPr>
      <w:r>
        <w:rPr>
          <w:rFonts w:ascii="Times New Roman"/>
          <w:b w:val="false"/>
          <w:i w:val="false"/>
          <w:color w:val="000000"/>
          <w:sz w:val="28"/>
        </w:rPr>
        <w:t xml:space="preserve">
      22. Педагог заманауи өнер мектептерінде Бағдарламаны іске асыруда интерактивті білім беру технологияларын, сабақтардың классикалық және дәстүрлі емес түрлерін қолданады. </w:t>
      </w:r>
    </w:p>
    <w:p>
      <w:pPr>
        <w:spacing w:after="0"/>
        <w:ind w:left="0"/>
        <w:jc w:val="both"/>
      </w:pPr>
      <w:r>
        <w:rPr>
          <w:rFonts w:ascii="Times New Roman"/>
          <w:b w:val="false"/>
          <w:i w:val="false"/>
          <w:color w:val="000000"/>
          <w:sz w:val="28"/>
        </w:rPr>
        <w:t>
      23. Педагогтің білім алушылармен топтық жүргізетін сабақтары сыныптағы оқу-тәрбие жұмысының негізгі формасы болып табылады.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24. Жұмыстың сабақтан тыс формаларының түрлері:</w:t>
      </w:r>
    </w:p>
    <w:p>
      <w:pPr>
        <w:spacing w:after="0"/>
        <w:ind w:left="0"/>
        <w:jc w:val="both"/>
      </w:pPr>
      <w:r>
        <w:rPr>
          <w:rFonts w:ascii="Times New Roman"/>
          <w:b w:val="false"/>
          <w:i w:val="false"/>
          <w:color w:val="000000"/>
          <w:sz w:val="28"/>
        </w:rPr>
        <w:t>
      1) тақырыптық көрмелерге бару;</w:t>
      </w:r>
    </w:p>
    <w:p>
      <w:pPr>
        <w:spacing w:after="0"/>
        <w:ind w:left="0"/>
        <w:jc w:val="both"/>
      </w:pPr>
      <w:r>
        <w:rPr>
          <w:rFonts w:ascii="Times New Roman"/>
          <w:b w:val="false"/>
          <w:i w:val="false"/>
          <w:color w:val="000000"/>
          <w:sz w:val="28"/>
        </w:rPr>
        <w:t>
      2) өнер туралы фильмдерді қарау;</w:t>
      </w:r>
    </w:p>
    <w:p>
      <w:pPr>
        <w:spacing w:after="0"/>
        <w:ind w:left="0"/>
        <w:jc w:val="both"/>
      </w:pPr>
      <w:r>
        <w:rPr>
          <w:rFonts w:ascii="Times New Roman"/>
          <w:b w:val="false"/>
          <w:i w:val="false"/>
          <w:color w:val="000000"/>
          <w:sz w:val="28"/>
        </w:rPr>
        <w:t>
      3) мұражайларға, суретшілердің шеберханаларына бару;</w:t>
      </w:r>
    </w:p>
    <w:p>
      <w:pPr>
        <w:spacing w:after="0"/>
        <w:ind w:left="0"/>
        <w:jc w:val="both"/>
      </w:pPr>
      <w:r>
        <w:rPr>
          <w:rFonts w:ascii="Times New Roman"/>
          <w:b w:val="false"/>
          <w:i w:val="false"/>
          <w:color w:val="000000"/>
          <w:sz w:val="28"/>
        </w:rPr>
        <w:t>
      4) байқауларға, балалардың жұмыстарының көрмесіне қатысу.</w:t>
      </w:r>
    </w:p>
    <w:p>
      <w:pPr>
        <w:spacing w:after="0"/>
        <w:ind w:left="0"/>
        <w:jc w:val="both"/>
      </w:pPr>
      <w:r>
        <w:rPr>
          <w:rFonts w:ascii="Times New Roman"/>
          <w:b w:val="false"/>
          <w:i w:val="false"/>
          <w:color w:val="000000"/>
          <w:sz w:val="28"/>
        </w:rPr>
        <w:t xml:space="preserve">
      25.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 Педагог Бағдарламадан сыныптың білім алушыларының дайындық дейңгейіне сәйкес келетін тақырыптарды таңдайды. </w:t>
      </w:r>
    </w:p>
    <w:p>
      <w:pPr>
        <w:spacing w:after="0"/>
        <w:ind w:left="0"/>
        <w:jc w:val="both"/>
      </w:pPr>
      <w:r>
        <w:rPr>
          <w:rFonts w:ascii="Times New Roman"/>
          <w:b w:val="false"/>
          <w:i w:val="false"/>
          <w:color w:val="000000"/>
          <w:sz w:val="28"/>
        </w:rPr>
        <w:t>
      26.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27.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28.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29.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30.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xml:space="preserve">
      31.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 </w:t>
      </w:r>
    </w:p>
    <w:p>
      <w:pPr>
        <w:spacing w:after="0"/>
        <w:ind w:left="0"/>
        <w:jc w:val="both"/>
      </w:pPr>
      <w:r>
        <w:rPr>
          <w:rFonts w:ascii="Times New Roman"/>
          <w:b w:val="false"/>
          <w:i w:val="false"/>
          <w:color w:val="000000"/>
          <w:sz w:val="28"/>
        </w:rPr>
        <w:t>
      32. Пленэр кезінде білім алушы композициямен жұмысқа керекті материалдарды жинайды, сызықтық және әуе перспективаларының, жоспарлықтың заңдылықтарын үйренеді, әртүрлі көркемдік материалдармен жұмыстың техникалық тәсілдерін жетілдіреді, суретші-пейзажшылардың үздік жұмыстарымен танысу жалғастырылады.</w:t>
      </w:r>
    </w:p>
    <w:p>
      <w:pPr>
        <w:spacing w:after="0"/>
        <w:ind w:left="0"/>
        <w:jc w:val="both"/>
      </w:pPr>
      <w:r>
        <w:rPr>
          <w:rFonts w:ascii="Times New Roman"/>
          <w:b w:val="false"/>
          <w:i w:val="false"/>
          <w:color w:val="000000"/>
          <w:sz w:val="28"/>
        </w:rPr>
        <w:t>
      33. Пленэр бойынша тапсырмаларда композициялық ережелер (қозғалысты, тыныш күйді, алтын ортасын жеткізу), композицияның тәсілдері мен құралдарын (ритм, симметрия және асимметрия, сюжеттік-композициялық орталықты ерекшелеу, кереғарлық, ашықтығы және тұйықтығы, тұтастығы), жылдам салынатын сызықтық нобайлардан, қысқа мерзімді сызбалардан бастап реңктік суретке дейінгі суреттің барлық түрлерін қолданады.</w:t>
      </w:r>
    </w:p>
    <w:p>
      <w:pPr>
        <w:spacing w:after="0"/>
        <w:ind w:left="0"/>
        <w:jc w:val="both"/>
      </w:pPr>
      <w:r>
        <w:rPr>
          <w:rFonts w:ascii="Times New Roman"/>
          <w:b w:val="false"/>
          <w:i w:val="false"/>
          <w:color w:val="000000"/>
          <w:sz w:val="28"/>
        </w:rPr>
        <w:t>
      34. Өсімдік және жануар нақышын салу кезінде куб, параллелепипед, шар, конус, пирамида сияқты көлемді геометриялық формаларды құрудағы білім және білікті қолданады.</w:t>
      </w:r>
    </w:p>
    <w:p>
      <w:pPr>
        <w:spacing w:after="0"/>
        <w:ind w:left="0"/>
        <w:jc w:val="both"/>
      </w:pPr>
      <w:r>
        <w:rPr>
          <w:rFonts w:ascii="Times New Roman"/>
          <w:b w:val="false"/>
          <w:i w:val="false"/>
          <w:color w:val="000000"/>
          <w:sz w:val="28"/>
        </w:rPr>
        <w:t>
      35. Кескіндемелік этюдтерді орындау кезінде түстану негіздері туралы білімді, акварельмен жұмыс істеу дағдыларын, реңктік және түстік қатынастарды сауатты іздеу білігі қолданылады.</w:t>
      </w:r>
    </w:p>
    <w:p>
      <w:pPr>
        <w:spacing w:after="0"/>
        <w:ind w:left="0"/>
        <w:jc w:val="both"/>
      </w:pPr>
      <w:r>
        <w:rPr>
          <w:rFonts w:ascii="Times New Roman"/>
          <w:b w:val="false"/>
          <w:i w:val="false"/>
          <w:color w:val="000000"/>
          <w:sz w:val="28"/>
        </w:rPr>
        <w:t>
      36.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37. Жеке үй тапсырмасы бірнеше тәсілмен және педагогтің нұсқауына сәйкес жүргізіледі. Ең алдымен ең күрделі тапсырмалар пысықталады. Білім алушының ақыл-ой және физикалық мүмкіндіктерін есепке алып қандай да бір тапсырманы орындауға жұмсалатын уақытты анықтайды.</w:t>
      </w:r>
    </w:p>
    <w:p>
      <w:pPr>
        <w:spacing w:after="0"/>
        <w:ind w:left="0"/>
        <w:jc w:val="both"/>
      </w:pPr>
      <w:r>
        <w:rPr>
          <w:rFonts w:ascii="Times New Roman"/>
          <w:b w:val="false"/>
          <w:i w:val="false"/>
          <w:color w:val="000000"/>
          <w:sz w:val="28"/>
        </w:rPr>
        <w:t>
      38. "Пленэр" пәнінің "Сурет", "Кескіндеме", "Компьютерлік сызба өнері және дизайн" пәндерімен пәнаралық байланыстары білім алушыларға заттар әлемін тұтас қабылдауға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39. 1 сыныптағы Бағдарлама талаптары:</w:t>
      </w:r>
    </w:p>
    <w:p>
      <w:pPr>
        <w:spacing w:after="0"/>
        <w:ind w:left="0"/>
        <w:jc w:val="both"/>
      </w:pPr>
      <w:r>
        <w:rPr>
          <w:rFonts w:ascii="Times New Roman"/>
          <w:b w:val="false"/>
          <w:i w:val="false"/>
          <w:color w:val="000000"/>
          <w:sz w:val="28"/>
        </w:rPr>
        <w:t>
      1) күннің сәулесін жеткізу, жергілікті түсті өзгерту, ағаш, аспан, жануарлар, құстар, адамдардың сызбалары мен этюдтерін ретімен салу; сызықтық және әуе перспективасымен таныстыру.</w:t>
      </w:r>
    </w:p>
    <w:p>
      <w:pPr>
        <w:spacing w:after="0"/>
        <w:ind w:left="0"/>
        <w:jc w:val="both"/>
      </w:pPr>
      <w:r>
        <w:rPr>
          <w:rFonts w:ascii="Times New Roman"/>
          <w:b w:val="false"/>
          <w:i w:val="false"/>
          <w:color w:val="000000"/>
          <w:sz w:val="28"/>
        </w:rPr>
        <w:t>
      40. 1 сыныптығы оқу пәнінің мазмұны.</w:t>
      </w:r>
    </w:p>
    <w:p>
      <w:pPr>
        <w:spacing w:after="0"/>
        <w:ind w:left="0"/>
        <w:jc w:val="both"/>
      </w:pPr>
      <w:r>
        <w:rPr>
          <w:rFonts w:ascii="Times New Roman"/>
          <w:b w:val="false"/>
          <w:i w:val="false"/>
          <w:color w:val="000000"/>
          <w:sz w:val="28"/>
        </w:rPr>
        <w:t xml:space="preserve">
      1-тақырып. Кіріспе сабақ. Пленэрден өту ережелерімен таныстыру. Пленэрдің міндеттері туралы әңгіме. </w:t>
      </w:r>
    </w:p>
    <w:p>
      <w:pPr>
        <w:spacing w:after="0"/>
        <w:ind w:left="0"/>
        <w:jc w:val="both"/>
      </w:pPr>
      <w:r>
        <w:rPr>
          <w:rFonts w:ascii="Times New Roman"/>
          <w:b w:val="false"/>
          <w:i w:val="false"/>
          <w:color w:val="000000"/>
          <w:sz w:val="28"/>
        </w:rPr>
        <w:t>
      2-тақырып. Өсімдіктер суреті. Сурет салу – ұзақ сурет салу үшін дайындық жаттығуы мен жеке шығарма. Суреттің орындалу сипатын анықтайтын міндеттер нақтылығы. Формат, масштаб бейнелеу.</w:t>
      </w:r>
    </w:p>
    <w:p>
      <w:pPr>
        <w:spacing w:after="0"/>
        <w:ind w:left="0"/>
        <w:jc w:val="both"/>
      </w:pPr>
      <w:r>
        <w:rPr>
          <w:rFonts w:ascii="Times New Roman"/>
          <w:b w:val="false"/>
          <w:i w:val="false"/>
          <w:color w:val="000000"/>
          <w:sz w:val="28"/>
        </w:rPr>
        <w:t>
      3-тақырып. Суреттегі сызықтық және әуе перективасы. Перспективтік қысқартулардың көзқарастан тәуелділігі. Сурет салудағы жарық пен реңктік диапазон.</w:t>
      </w:r>
    </w:p>
    <w:p>
      <w:pPr>
        <w:spacing w:after="0"/>
        <w:ind w:left="0"/>
        <w:jc w:val="both"/>
      </w:pPr>
      <w:r>
        <w:rPr>
          <w:rFonts w:ascii="Times New Roman"/>
          <w:b w:val="false"/>
          <w:i w:val="false"/>
          <w:color w:val="000000"/>
          <w:sz w:val="28"/>
        </w:rPr>
        <w:t>
      4-тақырып. Өсімдіктер этюдтері. Этюд – сурет салуға дайындық материалы және өз бетінше шығарма. Пленэрлік этюдтердің түстік ерекшеліктері. Этюдтерді орындау тәсілдері: әрі қарай өңделетін "дымқыл", "алла-прима" немесе "дымқыл".</w:t>
      </w:r>
    </w:p>
    <w:p>
      <w:pPr>
        <w:spacing w:after="0"/>
        <w:ind w:left="0"/>
        <w:jc w:val="both"/>
      </w:pPr>
      <w:r>
        <w:rPr>
          <w:rFonts w:ascii="Times New Roman"/>
          <w:b w:val="false"/>
          <w:i w:val="false"/>
          <w:color w:val="000000"/>
          <w:sz w:val="28"/>
        </w:rPr>
        <w:t>
      5-тақырып. Ашық ауадағы заттардың кескіндемесі. Заттарды конструктивті үйлестіруге көзқарастың ықпалы. Пленэрде натюрмортты кескіндеу ерекшеліктері (колорит, рефлекстердің жарық күші).</w:t>
      </w:r>
    </w:p>
    <w:p>
      <w:pPr>
        <w:spacing w:after="0"/>
        <w:ind w:left="0"/>
        <w:jc w:val="both"/>
      </w:pPr>
      <w:r>
        <w:rPr>
          <w:rFonts w:ascii="Times New Roman"/>
          <w:b w:val="false"/>
          <w:i w:val="false"/>
          <w:color w:val="000000"/>
          <w:sz w:val="28"/>
        </w:rPr>
        <w:t xml:space="preserve">
      6-тақырып. Сурет пен кескіндемедегі сызбалар. Сызбаларды қоладну аясы. Сызбалардың түрлері; сызықтық, түстік, сұлбалық, қозғалыс пен сипатты жеткізуге арналған. Сызбаларды орындау мәнері мен нақтылығы, толықтылығын анықтайтын міндеттердің нақтылығы. </w:t>
      </w:r>
    </w:p>
    <w:p>
      <w:pPr>
        <w:spacing w:after="0"/>
        <w:ind w:left="0"/>
        <w:jc w:val="both"/>
      </w:pPr>
      <w:r>
        <w:rPr>
          <w:rFonts w:ascii="Times New Roman"/>
          <w:b w:val="false"/>
          <w:i w:val="false"/>
          <w:color w:val="000000"/>
          <w:sz w:val="28"/>
        </w:rPr>
        <w:t>
      41.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сурет пен кескіндеменің (сызық, штрих, дақ) негізгі мәнерлі құралдары туралы түсініктері қалыптасқан;</w:t>
      </w:r>
    </w:p>
    <w:p>
      <w:pPr>
        <w:spacing w:after="0"/>
        <w:ind w:left="0"/>
        <w:jc w:val="both"/>
      </w:pPr>
      <w:r>
        <w:rPr>
          <w:rFonts w:ascii="Times New Roman"/>
          <w:b w:val="false"/>
          <w:i w:val="false"/>
          <w:color w:val="000000"/>
          <w:sz w:val="28"/>
        </w:rPr>
        <w:t xml:space="preserve">
      2) тапсырмаға байланысты өз бетімен формат түрін (тік, көлденең) таңдайды; </w:t>
      </w:r>
    </w:p>
    <w:p>
      <w:pPr>
        <w:spacing w:after="0"/>
        <w:ind w:left="0"/>
        <w:jc w:val="both"/>
      </w:pPr>
      <w:r>
        <w:rPr>
          <w:rFonts w:ascii="Times New Roman"/>
          <w:b w:val="false"/>
          <w:i w:val="false"/>
          <w:color w:val="000000"/>
          <w:sz w:val="28"/>
        </w:rPr>
        <w:t>
      3) түрлі графикалық материалдардың қасиеттерін білу мен оларды қолдана алады;</w:t>
      </w:r>
    </w:p>
    <w:p>
      <w:pPr>
        <w:spacing w:after="0"/>
        <w:ind w:left="0"/>
        <w:jc w:val="both"/>
      </w:pPr>
      <w:r>
        <w:rPr>
          <w:rFonts w:ascii="Times New Roman"/>
          <w:b w:val="false"/>
          <w:i w:val="false"/>
          <w:color w:val="000000"/>
          <w:sz w:val="28"/>
        </w:rPr>
        <w:t>
      4) сызықтың түрлі типтері арқылы өсімдіктер мен ағаштардың сипатын, фактурасын береді;</w:t>
      </w:r>
    </w:p>
    <w:p>
      <w:pPr>
        <w:spacing w:after="0"/>
        <w:ind w:left="0"/>
        <w:jc w:val="both"/>
      </w:pPr>
      <w:r>
        <w:rPr>
          <w:rFonts w:ascii="Times New Roman"/>
          <w:b w:val="false"/>
          <w:i w:val="false"/>
          <w:color w:val="000000"/>
          <w:sz w:val="28"/>
        </w:rPr>
        <w:t>
      5) флора мен фаунаның алуан түрлілігі туралы түсініктері қалыптасқан;</w:t>
      </w:r>
    </w:p>
    <w:p>
      <w:pPr>
        <w:spacing w:after="0"/>
        <w:ind w:left="0"/>
        <w:jc w:val="both"/>
      </w:pPr>
      <w:r>
        <w:rPr>
          <w:rFonts w:ascii="Times New Roman"/>
          <w:b w:val="false"/>
          <w:i w:val="false"/>
          <w:color w:val="000000"/>
          <w:sz w:val="28"/>
        </w:rPr>
        <w:t>
      6) адамның мүсінінің пропорциялары туралы білімдері бар;</w:t>
      </w:r>
    </w:p>
    <w:p>
      <w:pPr>
        <w:spacing w:after="0"/>
        <w:ind w:left="0"/>
        <w:jc w:val="both"/>
      </w:pPr>
      <w:r>
        <w:rPr>
          <w:rFonts w:ascii="Times New Roman"/>
          <w:b w:val="false"/>
          <w:i w:val="false"/>
          <w:color w:val="000000"/>
          <w:sz w:val="28"/>
        </w:rPr>
        <w:t>
      7) аңдар мен құстар фигураларының жалпы пропорциясы, пластикасын жеткізу үшін нобайлар орындай алады;</w:t>
      </w:r>
    </w:p>
    <w:p>
      <w:pPr>
        <w:spacing w:after="0"/>
        <w:ind w:left="0"/>
        <w:jc w:val="both"/>
      </w:pPr>
      <w:r>
        <w:rPr>
          <w:rFonts w:ascii="Times New Roman"/>
          <w:b w:val="false"/>
          <w:i w:val="false"/>
          <w:color w:val="000000"/>
          <w:sz w:val="28"/>
        </w:rPr>
        <w:t>
      8) сызықтық және әуе перспективасы туралы білімді меңгерген;</w:t>
      </w:r>
    </w:p>
    <w:p>
      <w:pPr>
        <w:spacing w:after="0"/>
        <w:ind w:left="0"/>
        <w:jc w:val="both"/>
      </w:pPr>
      <w:r>
        <w:rPr>
          <w:rFonts w:ascii="Times New Roman"/>
          <w:b w:val="false"/>
          <w:i w:val="false"/>
          <w:color w:val="000000"/>
          <w:sz w:val="28"/>
        </w:rPr>
        <w:t>
      9) пленэрде этюдта түстік рефлекстерді көреді және жеткізеді;</w:t>
      </w:r>
    </w:p>
    <w:p>
      <w:pPr>
        <w:spacing w:after="0"/>
        <w:ind w:left="0"/>
        <w:jc w:val="both"/>
      </w:pPr>
      <w:r>
        <w:rPr>
          <w:rFonts w:ascii="Times New Roman"/>
          <w:b w:val="false"/>
          <w:i w:val="false"/>
          <w:color w:val="000000"/>
          <w:sz w:val="28"/>
        </w:rPr>
        <w:t>
      10) "дымқыл", "алла-прима" техникаларында акварельдік кескіндеменің техникалық тәсілдерін меңгерген.</w:t>
      </w:r>
    </w:p>
    <w:p>
      <w:pPr>
        <w:spacing w:after="0"/>
        <w:ind w:left="0"/>
        <w:jc w:val="both"/>
      </w:pPr>
      <w:r>
        <w:rPr>
          <w:rFonts w:ascii="Times New Roman"/>
          <w:b w:val="false"/>
          <w:i w:val="false"/>
          <w:color w:val="000000"/>
          <w:sz w:val="28"/>
        </w:rPr>
        <w:t>
      42. 2 сыныптағы Бағдарлама талаптары:</w:t>
      </w:r>
    </w:p>
    <w:p>
      <w:pPr>
        <w:spacing w:after="0"/>
        <w:ind w:left="0"/>
        <w:jc w:val="both"/>
      </w:pPr>
      <w:r>
        <w:rPr>
          <w:rFonts w:ascii="Times New Roman"/>
          <w:b w:val="false"/>
          <w:i w:val="false"/>
          <w:color w:val="000000"/>
          <w:sz w:val="28"/>
        </w:rPr>
        <w:t xml:space="preserve">
      1) акварельмен және түрлі графикалық материалдармен жұмыс дағдысы бекітіледі, неғұрлым күрделі сәулет ғимараттары мен көп жоспарлы пейзаждарды салу арқылы конструктивтік үйлестірудің перспективалық өзгерістерін оқу жалғастырылады; </w:t>
      </w:r>
    </w:p>
    <w:p>
      <w:pPr>
        <w:spacing w:after="0"/>
        <w:ind w:left="0"/>
        <w:jc w:val="both"/>
      </w:pPr>
      <w:r>
        <w:rPr>
          <w:rFonts w:ascii="Times New Roman"/>
          <w:b w:val="false"/>
          <w:i w:val="false"/>
          <w:color w:val="000000"/>
          <w:sz w:val="28"/>
        </w:rPr>
        <w:t>
      2) пейзаждағы түстік және реңктік қатынастарға қатысты міндеттер шешіледі, пленэрлік жарықты, терең кеңістіктегі жоспарлықты жеткізу дағдылары жетілдіріледі, жануарлардың, құстардың, адам фигурасының, сәулет құрылыстарының нақыштарына орындау кезінде әртүрлі материалдармен танысу жалғастырылады.</w:t>
      </w:r>
    </w:p>
    <w:p>
      <w:pPr>
        <w:spacing w:after="0"/>
        <w:ind w:left="0"/>
        <w:jc w:val="both"/>
      </w:pPr>
      <w:r>
        <w:rPr>
          <w:rFonts w:ascii="Times New Roman"/>
          <w:b w:val="false"/>
          <w:i w:val="false"/>
          <w:color w:val="000000"/>
          <w:sz w:val="28"/>
        </w:rPr>
        <w:t>
      43.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сабақ. Пленэрден өту ережелерімен танысу.</w:t>
      </w:r>
    </w:p>
    <w:p>
      <w:pPr>
        <w:spacing w:after="0"/>
        <w:ind w:left="0"/>
        <w:jc w:val="both"/>
      </w:pPr>
      <w:r>
        <w:rPr>
          <w:rFonts w:ascii="Times New Roman"/>
          <w:b w:val="false"/>
          <w:i w:val="false"/>
          <w:color w:val="000000"/>
          <w:sz w:val="28"/>
        </w:rPr>
        <w:t>
      2-тақырып. Өсімдіктердің суретін салу. Өсімдік түрлерінің детальдық ерекшеліктері. Техника – ары қарай өңделетін акварельдік боямалау. Суреттерде жарық-көлеңке модельдеу шарттары.</w:t>
      </w:r>
    </w:p>
    <w:p>
      <w:pPr>
        <w:spacing w:after="0"/>
        <w:ind w:left="0"/>
        <w:jc w:val="both"/>
      </w:pPr>
      <w:r>
        <w:rPr>
          <w:rFonts w:ascii="Times New Roman"/>
          <w:b w:val="false"/>
          <w:i w:val="false"/>
          <w:color w:val="000000"/>
          <w:sz w:val="28"/>
        </w:rPr>
        <w:t>
      3-тақырып. Құстар мен аңдарды салу. Натураның даралық ерекшеліктері: пропорциялар мен пластика. Бейнеленген жазықтықтың бетінде түрлі фактураларды жеткізу тәсілдері.</w:t>
      </w:r>
    </w:p>
    <w:p>
      <w:pPr>
        <w:spacing w:after="0"/>
        <w:ind w:left="0"/>
        <w:jc w:val="both"/>
      </w:pPr>
      <w:r>
        <w:rPr>
          <w:rFonts w:ascii="Times New Roman"/>
          <w:b w:val="false"/>
          <w:i w:val="false"/>
          <w:color w:val="000000"/>
          <w:sz w:val="28"/>
        </w:rPr>
        <w:t>
      4-тақырып. Адам фигурасын салу. Негізгі пропорциялар. Перспективалық қысқартулар заңдылықтары. Адам фигурасының жас ерекшеліктері.</w:t>
      </w:r>
    </w:p>
    <w:p>
      <w:pPr>
        <w:spacing w:after="0"/>
        <w:ind w:left="0"/>
        <w:jc w:val="both"/>
      </w:pPr>
      <w:r>
        <w:rPr>
          <w:rFonts w:ascii="Times New Roman"/>
          <w:b w:val="false"/>
          <w:i w:val="false"/>
          <w:color w:val="000000"/>
          <w:sz w:val="28"/>
        </w:rPr>
        <w:t>
      5-тақырып. Суреттегі сызықтық және ауа перспективасы. Сәулет ғимараттарының фрагменттері салынған суреттегі сызықтық перспектива. Сәндік детальдармен безендірілген жазықтықты жарық-көлеңкелік модельдеу ерекшеліктері мен формаларының тұтастығы.</w:t>
      </w:r>
    </w:p>
    <w:p>
      <w:pPr>
        <w:spacing w:after="0"/>
        <w:ind w:left="0"/>
        <w:jc w:val="both"/>
      </w:pPr>
      <w:r>
        <w:rPr>
          <w:rFonts w:ascii="Times New Roman"/>
          <w:b w:val="false"/>
          <w:i w:val="false"/>
          <w:color w:val="000000"/>
          <w:sz w:val="28"/>
        </w:rPr>
        <w:t>
      6-тақырып. Өсімдіктердің этюдтері. Ағаш тектерінің ерекшеліктері. Акварельдік кескіндемеде тәсілдері- фактураны жеткізу құралы.</w:t>
      </w:r>
    </w:p>
    <w:p>
      <w:pPr>
        <w:spacing w:after="0"/>
        <w:ind w:left="0"/>
        <w:jc w:val="both"/>
      </w:pPr>
      <w:r>
        <w:rPr>
          <w:rFonts w:ascii="Times New Roman"/>
          <w:b w:val="false"/>
          <w:i w:val="false"/>
          <w:color w:val="000000"/>
          <w:sz w:val="28"/>
        </w:rPr>
        <w:t>
      7-тақырып. Пленэрлік этюдтегі су бетінің кескіндемесі. Судың жағасындағы нысандарды бейнелеу заңдылықтары. Судың беті мен оған түскен сәуленің фактураларын жеткізу фактураларын жеткізу тәсілдері.</w:t>
      </w:r>
    </w:p>
    <w:p>
      <w:pPr>
        <w:spacing w:after="0"/>
        <w:ind w:left="0"/>
        <w:jc w:val="both"/>
      </w:pPr>
      <w:r>
        <w:rPr>
          <w:rFonts w:ascii="Times New Roman"/>
          <w:b w:val="false"/>
          <w:i w:val="false"/>
          <w:color w:val="000000"/>
          <w:sz w:val="28"/>
        </w:rPr>
        <w:t>
      8-тақырып. Кескіндемедегі сызықтық және ауа перспективасы. Суретті сызықтық құрудың көзқарас пен кеңістіктің тереңдігіне тәуелділігі. Ауа перспективасы жеткізуде түс пен тонның өзгеру заңдылықтары. Түрлі жоспардағы көлемдерін жарық-көлеңкелі модельдеу.</w:t>
      </w:r>
    </w:p>
    <w:p>
      <w:pPr>
        <w:spacing w:after="0"/>
        <w:ind w:left="0"/>
        <w:jc w:val="both"/>
      </w:pPr>
      <w:r>
        <w:rPr>
          <w:rFonts w:ascii="Times New Roman"/>
          <w:b w:val="false"/>
          <w:i w:val="false"/>
          <w:color w:val="000000"/>
          <w:sz w:val="28"/>
        </w:rPr>
        <w:t>
      9-тақырып. Тұрмыстық жанр мен пейзаж синтезі (композиция). Дайындық материалы- композицияны құру құралы. Композицияны құрудың негізгі ережелері. Композициядағы сызықтық және ауа перспективасы. Орындау мәнері. Колорит.</w:t>
      </w:r>
    </w:p>
    <w:p>
      <w:pPr>
        <w:spacing w:after="0"/>
        <w:ind w:left="0"/>
        <w:jc w:val="both"/>
      </w:pPr>
      <w:r>
        <w:rPr>
          <w:rFonts w:ascii="Times New Roman"/>
          <w:b w:val="false"/>
          <w:i w:val="false"/>
          <w:color w:val="000000"/>
          <w:sz w:val="28"/>
        </w:rPr>
        <w:t>
      44.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акварельдік кескіндеменің түрлі тәсілдерін меңгереді;</w:t>
      </w:r>
    </w:p>
    <w:p>
      <w:pPr>
        <w:spacing w:after="0"/>
        <w:ind w:left="0"/>
        <w:jc w:val="both"/>
      </w:pPr>
      <w:r>
        <w:rPr>
          <w:rFonts w:ascii="Times New Roman"/>
          <w:b w:val="false"/>
          <w:i w:val="false"/>
          <w:color w:val="000000"/>
          <w:sz w:val="28"/>
        </w:rPr>
        <w:t>
      2) әуе перспективасын түс және реңкпен жеткізе алады;</w:t>
      </w:r>
    </w:p>
    <w:p>
      <w:pPr>
        <w:spacing w:after="0"/>
        <w:ind w:left="0"/>
        <w:jc w:val="both"/>
      </w:pPr>
      <w:r>
        <w:rPr>
          <w:rFonts w:ascii="Times New Roman"/>
          <w:b w:val="false"/>
          <w:i w:val="false"/>
          <w:color w:val="000000"/>
          <w:sz w:val="28"/>
        </w:rPr>
        <w:t>
      3) сурет пен оның бетіне түскен заттардың сәулесінің фактурасын жеткізу тәсілдерін біледі;</w:t>
      </w:r>
    </w:p>
    <w:p>
      <w:pPr>
        <w:spacing w:after="0"/>
        <w:ind w:left="0"/>
        <w:jc w:val="both"/>
      </w:pPr>
      <w:r>
        <w:rPr>
          <w:rFonts w:ascii="Times New Roman"/>
          <w:b w:val="false"/>
          <w:i w:val="false"/>
          <w:color w:val="000000"/>
          <w:sz w:val="28"/>
        </w:rPr>
        <w:t>
      4) түрлі графикалық материалдарды меңгерген;</w:t>
      </w:r>
    </w:p>
    <w:p>
      <w:pPr>
        <w:spacing w:after="0"/>
        <w:ind w:left="0"/>
        <w:jc w:val="both"/>
      </w:pPr>
      <w:r>
        <w:rPr>
          <w:rFonts w:ascii="Times New Roman"/>
          <w:b w:val="false"/>
          <w:i w:val="false"/>
          <w:color w:val="000000"/>
          <w:sz w:val="28"/>
        </w:rPr>
        <w:t>
      5) сәулет бөлшектері мен ғимарат бөліктерін бейнелеуде сызықтық перспектива заңдылықтарын түсіну және жеткізеді;</w:t>
      </w:r>
    </w:p>
    <w:p>
      <w:pPr>
        <w:spacing w:after="0"/>
        <w:ind w:left="0"/>
        <w:jc w:val="both"/>
      </w:pPr>
      <w:r>
        <w:rPr>
          <w:rFonts w:ascii="Times New Roman"/>
          <w:b w:val="false"/>
          <w:i w:val="false"/>
          <w:color w:val="000000"/>
          <w:sz w:val="28"/>
        </w:rPr>
        <w:t>
      6) аңдар мен құстардың қозғалысындағы пропорцияларын жеткізу шеьерлігін біледі;</w:t>
      </w:r>
    </w:p>
    <w:p>
      <w:pPr>
        <w:spacing w:after="0"/>
        <w:ind w:left="0"/>
        <w:jc w:val="both"/>
      </w:pPr>
      <w:r>
        <w:rPr>
          <w:rFonts w:ascii="Times New Roman"/>
          <w:b w:val="false"/>
          <w:i w:val="false"/>
          <w:color w:val="000000"/>
          <w:sz w:val="28"/>
        </w:rPr>
        <w:t>
      7) адам фигурасының мінез-құлқының ерекшеліктері мен перспективалық қысқартуларының заңдылықтарын түсінеді және жеткізе алады;</w:t>
      </w:r>
    </w:p>
    <w:p>
      <w:pPr>
        <w:spacing w:after="0"/>
        <w:ind w:left="0"/>
        <w:jc w:val="both"/>
      </w:pPr>
      <w:r>
        <w:rPr>
          <w:rFonts w:ascii="Times New Roman"/>
          <w:b w:val="false"/>
          <w:i w:val="false"/>
          <w:color w:val="000000"/>
          <w:sz w:val="28"/>
        </w:rPr>
        <w:t>
      8) жинақталған материалдарды қолдана отырып, өз бетімен композицияны құру (этюдтер, нобайлар, суреттер) дағдыларына ие болады.</w:t>
      </w:r>
    </w:p>
    <w:p>
      <w:pPr>
        <w:spacing w:after="0"/>
        <w:ind w:left="0"/>
        <w:jc w:val="both"/>
      </w:pPr>
      <w:r>
        <w:rPr>
          <w:rFonts w:ascii="Times New Roman"/>
          <w:b w:val="false"/>
          <w:i w:val="false"/>
          <w:color w:val="000000"/>
          <w:sz w:val="28"/>
        </w:rPr>
        <w:t>
      45. 3 сыныптағы Бағдарлама талаптары:</w:t>
      </w:r>
    </w:p>
    <w:p>
      <w:pPr>
        <w:spacing w:after="0"/>
        <w:ind w:left="0"/>
        <w:jc w:val="both"/>
      </w:pPr>
      <w:r>
        <w:rPr>
          <w:rFonts w:ascii="Times New Roman"/>
          <w:b w:val="false"/>
          <w:i w:val="false"/>
          <w:color w:val="000000"/>
          <w:sz w:val="28"/>
        </w:rPr>
        <w:t>
      1) әртүрлі композициялық тәсілдерді шешу жағдайымен пейзаждарды орындаудағы дағдылары мен біліктері дамиды, сызықтық және әуе перспективаларында күрделі архитектуралық фрагменттер мен құрылыстарды салу, түстік реңктердің кең түрін қолданып натюрмортты салу жұмыстары жалғастырылады, әртүрлі көркемдік материалдармен жұмыс істеу тәсілдерінің техникасы жетілдіріледі;</w:t>
      </w:r>
    </w:p>
    <w:p>
      <w:pPr>
        <w:spacing w:after="0"/>
        <w:ind w:left="0"/>
        <w:jc w:val="both"/>
      </w:pPr>
      <w:r>
        <w:rPr>
          <w:rFonts w:ascii="Times New Roman"/>
          <w:b w:val="false"/>
          <w:i w:val="false"/>
          <w:color w:val="000000"/>
          <w:sz w:val="28"/>
        </w:rPr>
        <w:t>
      2) күрделі пейзаждық түстік және тондық құрылымын талдау шеберлігі жалпы колоритті ескере отырып, кеңістік, нысан, жоспарларды өз бетімен түстік ұйымдастыру дағдылары бекітіледі;</w:t>
      </w:r>
    </w:p>
    <w:p>
      <w:pPr>
        <w:spacing w:after="0"/>
        <w:ind w:left="0"/>
        <w:jc w:val="both"/>
      </w:pPr>
      <w:r>
        <w:rPr>
          <w:rFonts w:ascii="Times New Roman"/>
          <w:b w:val="false"/>
          <w:i w:val="false"/>
          <w:color w:val="000000"/>
          <w:sz w:val="28"/>
        </w:rPr>
        <w:t>
      3) адам фигурасын бейнелеуде пропорция, жас ерекшеліктері ғана емес, сонымен қатар адамдар тобындағы нобайларда күрделі композиция кеңістігі, динамикасын жеткізу іскерлігі де қалыптасады.</w:t>
      </w:r>
    </w:p>
    <w:p>
      <w:pPr>
        <w:spacing w:after="0"/>
        <w:ind w:left="0"/>
        <w:jc w:val="both"/>
      </w:pPr>
      <w:r>
        <w:rPr>
          <w:rFonts w:ascii="Times New Roman"/>
          <w:b w:val="false"/>
          <w:i w:val="false"/>
          <w:color w:val="000000"/>
          <w:sz w:val="28"/>
        </w:rPr>
        <w:t>
      46.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сабақ. Пленэрден өту ережелерімен таныстыру.</w:t>
      </w:r>
    </w:p>
    <w:p>
      <w:pPr>
        <w:spacing w:after="0"/>
        <w:ind w:left="0"/>
        <w:jc w:val="both"/>
      </w:pPr>
      <w:r>
        <w:rPr>
          <w:rFonts w:ascii="Times New Roman"/>
          <w:b w:val="false"/>
          <w:i w:val="false"/>
          <w:color w:val="000000"/>
          <w:sz w:val="28"/>
        </w:rPr>
        <w:t>
      2-тақырып. Суреттегі сызықтық және әуе перспективасы. Күрделі сурет салудағы сызықтық перспектива. Табиғат жағдайы мен сурет салудағы тондық диапазон. Күрделі сәулет формаларын құру заңдылықтары.</w:t>
      </w:r>
    </w:p>
    <w:p>
      <w:pPr>
        <w:spacing w:after="0"/>
        <w:ind w:left="0"/>
        <w:jc w:val="both"/>
      </w:pPr>
      <w:r>
        <w:rPr>
          <w:rFonts w:ascii="Times New Roman"/>
          <w:b w:val="false"/>
          <w:i w:val="false"/>
          <w:color w:val="000000"/>
          <w:sz w:val="28"/>
        </w:rPr>
        <w:t>
      3-тақырып. Аңдар немесе құстармен көп фигуралы этюд кескіндемесі. Натурадан көп фигуралы этюд. Пейзаждық кеңістікте аңдар немесе құстардың топтарын үйлестіру. Фигуралардың алуан түрлі ракурстарын, қозғалысын, пластикасын жеткізу. Жұмыс колоритін талдау. Аңдар мен құстар фигураларының өңдеу есебінен жоспарлықты жеткізу.</w:t>
      </w:r>
    </w:p>
    <w:p>
      <w:pPr>
        <w:spacing w:after="0"/>
        <w:ind w:left="0"/>
        <w:jc w:val="both"/>
      </w:pPr>
      <w:r>
        <w:rPr>
          <w:rFonts w:ascii="Times New Roman"/>
          <w:b w:val="false"/>
          <w:i w:val="false"/>
          <w:color w:val="000000"/>
          <w:sz w:val="28"/>
        </w:rPr>
        <w:t>
      4-тақырып: Көп фигуралы нобайлар. Алуан түрлі нобайлар: алдын ала суретсіз акварельмен салынған нобайлар, сызықтық-реңктік нобайлар. Динамикадағы адамдар тобының нобайы.Фигураларды бейнелеуді үйлестіру.Фигуралардың пропорциясын білу. Фигураларды бойлары мен комплекциясына қарай салыстыру. Түрлі жоспарда орналастырылған фигуралардың динамикасы мен размерлерінің үйлесімін жеткізу.</w:t>
      </w:r>
    </w:p>
    <w:p>
      <w:pPr>
        <w:spacing w:after="0"/>
        <w:ind w:left="0"/>
        <w:jc w:val="both"/>
      </w:pPr>
      <w:r>
        <w:rPr>
          <w:rFonts w:ascii="Times New Roman"/>
          <w:b w:val="false"/>
          <w:i w:val="false"/>
          <w:color w:val="000000"/>
          <w:sz w:val="28"/>
        </w:rPr>
        <w:t>
      5-тақырып. Кескіндемедегі сызықтық және ауа перспективасы. Көп жоспарлы этюдтерде түстің перспективалық өзгерістері. Түстік-реңктікқарым-қатынастың ауа райы жағдайына тәуелдігі. Көше, ғимарат перспективасының жеткізу үшін көзқарасты таңдау. Сызықтық құрылымда сызықтық перспективаның ережелерін сақтау. Этюдте жарық, табиғат жағдайын жеткізу. Маңдайша, дуал, шатыр, ағаш және басқа табиғат жағдайын жеткізу. Ауа перспективасының ережелерін ескере отырып алыс және жақын жоспарларды өңдеу.</w:t>
      </w:r>
    </w:p>
    <w:p>
      <w:pPr>
        <w:spacing w:after="0"/>
        <w:ind w:left="0"/>
        <w:jc w:val="both"/>
      </w:pPr>
      <w:r>
        <w:rPr>
          <w:rFonts w:ascii="Times New Roman"/>
          <w:b w:val="false"/>
          <w:i w:val="false"/>
          <w:color w:val="000000"/>
          <w:sz w:val="28"/>
        </w:rPr>
        <w:t>
      6-тақырып. Пленэрлік этюдтер мен суреттер негізіндегі композиция. Алдын ала этюдтер бойынша пейзажбен жұмыс. Жарық пен түстік өзгерістер арқылы пейзаждық композициядағы табиғат жағдайын жеткізу. Натуралар негізінде салынған суреттерден сәулет композициясын құру.</w:t>
      </w:r>
    </w:p>
    <w:p>
      <w:pPr>
        <w:spacing w:after="0"/>
        <w:ind w:left="0"/>
        <w:jc w:val="both"/>
      </w:pPr>
      <w:r>
        <w:rPr>
          <w:rFonts w:ascii="Times New Roman"/>
          <w:b w:val="false"/>
          <w:i w:val="false"/>
          <w:color w:val="000000"/>
          <w:sz w:val="28"/>
        </w:rPr>
        <w:t>
      Плакат түрлері. Плакаттағы нақыштау. Плакаттың мәнерлілік ерекшеліктері. Плакаттың міндеті. Қаріптердің түрлері мен оларды плакатта қолдану. Плакаттағы реңктік және түстік кереғарлық. Плакаттың негізгі идеясын жеткізу. Композициядағы мәтіннің орнын анықтау. қаріптің стилін таңдау. Түстік-реңктік шешімді таңдау.</w:t>
      </w:r>
    </w:p>
    <w:p>
      <w:pPr>
        <w:spacing w:after="0"/>
        <w:ind w:left="0"/>
        <w:jc w:val="both"/>
      </w:pPr>
      <w:r>
        <w:rPr>
          <w:rFonts w:ascii="Times New Roman"/>
          <w:b w:val="false"/>
          <w:i w:val="false"/>
          <w:color w:val="000000"/>
          <w:sz w:val="28"/>
        </w:rPr>
        <w:t>
      47.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этюдтердің түрлерін қолдана отырып,(ауылдық, қалалық) табиғаттың жағдайын, жарық, колоритті жеткізе біледі;</w:t>
      </w:r>
    </w:p>
    <w:p>
      <w:pPr>
        <w:spacing w:after="0"/>
        <w:ind w:left="0"/>
        <w:jc w:val="both"/>
      </w:pPr>
      <w:r>
        <w:rPr>
          <w:rFonts w:ascii="Times New Roman"/>
          <w:b w:val="false"/>
          <w:i w:val="false"/>
          <w:color w:val="000000"/>
          <w:sz w:val="28"/>
        </w:rPr>
        <w:t>
      2) сызықтық және әуе перспективасы туралы білімді меңгеру және оны сәулет ескерткіштері, ғимараттарын салғанда қолдана алады;</w:t>
      </w:r>
    </w:p>
    <w:p>
      <w:pPr>
        <w:spacing w:after="0"/>
        <w:ind w:left="0"/>
        <w:jc w:val="both"/>
      </w:pPr>
      <w:r>
        <w:rPr>
          <w:rFonts w:ascii="Times New Roman"/>
          <w:b w:val="false"/>
          <w:i w:val="false"/>
          <w:color w:val="000000"/>
          <w:sz w:val="28"/>
        </w:rPr>
        <w:t>
      3) қозғалыстағы аңдар немесе құстардың нобайын қолдана отырып, өз бетімен композиция құра біледі;</w:t>
      </w:r>
    </w:p>
    <w:p>
      <w:pPr>
        <w:spacing w:after="0"/>
        <w:ind w:left="0"/>
        <w:jc w:val="both"/>
      </w:pPr>
      <w:r>
        <w:rPr>
          <w:rFonts w:ascii="Times New Roman"/>
          <w:b w:val="false"/>
          <w:i w:val="false"/>
          <w:color w:val="000000"/>
          <w:sz w:val="28"/>
        </w:rPr>
        <w:t>
      4) түрлі материалдармен қозғалыс жеткізілетін адамдар топтарының нобайларын орындай біледі;</w:t>
      </w:r>
    </w:p>
    <w:p>
      <w:pPr>
        <w:spacing w:after="0"/>
        <w:ind w:left="0"/>
        <w:jc w:val="both"/>
      </w:pPr>
      <w:r>
        <w:rPr>
          <w:rFonts w:ascii="Times New Roman"/>
          <w:b w:val="false"/>
          <w:i w:val="false"/>
          <w:color w:val="000000"/>
          <w:sz w:val="28"/>
        </w:rPr>
        <w:t>
      5) экологиялық білімді меңгеру және табиғатты жалпы адамзаттық құндылық ретінде түсінеді;</w:t>
      </w:r>
    </w:p>
    <w:p>
      <w:pPr>
        <w:spacing w:after="0"/>
        <w:ind w:left="0"/>
        <w:jc w:val="both"/>
      </w:pPr>
      <w:r>
        <w:rPr>
          <w:rFonts w:ascii="Times New Roman"/>
          <w:b w:val="false"/>
          <w:i w:val="false"/>
          <w:color w:val="000000"/>
          <w:sz w:val="28"/>
        </w:rPr>
        <w:t>
      6) нақыштау тәсілдері туралы білімді меңгеру және оларды шығармашылық композицияда қолданады.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xml:space="preserve">
      48. Үлгерімді бақылаудың мақсаты білім алушының Бағдарламаны игерудегі нәтижелілігін анықтау болып табылады. </w:t>
      </w:r>
    </w:p>
    <w:p>
      <w:pPr>
        <w:spacing w:after="0"/>
        <w:ind w:left="0"/>
        <w:jc w:val="both"/>
      </w:pPr>
      <w:r>
        <w:rPr>
          <w:rFonts w:ascii="Times New Roman"/>
          <w:b w:val="false"/>
          <w:i w:val="false"/>
          <w:color w:val="000000"/>
          <w:sz w:val="28"/>
        </w:rPr>
        <w:t>
      Көркемдік білім беруде нәтижелерді бағалау өлшемшарттары пән бойынша ағымдық үлгерім нәтижелерінен және байқауларда, көрмелерде алған бағаларынан құралады.</w:t>
      </w:r>
    </w:p>
    <w:p>
      <w:pPr>
        <w:spacing w:after="0"/>
        <w:ind w:left="0"/>
        <w:jc w:val="both"/>
      </w:pPr>
      <w:r>
        <w:rPr>
          <w:rFonts w:ascii="Times New Roman"/>
          <w:b w:val="false"/>
          <w:i w:val="false"/>
          <w:color w:val="000000"/>
          <w:sz w:val="28"/>
        </w:rPr>
        <w:t xml:space="preserve">
      49. Білім алушылардың Бағдарламаны игеруін бақылау сынақ түрінде, жылдық және қорытынды аттестаттау – емтихан түрінде іске асырылады. </w:t>
      </w:r>
    </w:p>
    <w:p>
      <w:pPr>
        <w:spacing w:after="0"/>
        <w:ind w:left="0"/>
        <w:jc w:val="both"/>
      </w:pPr>
      <w:r>
        <w:rPr>
          <w:rFonts w:ascii="Times New Roman"/>
          <w:b w:val="false"/>
          <w:i w:val="false"/>
          <w:color w:val="000000"/>
          <w:sz w:val="28"/>
        </w:rPr>
        <w:t>
      Екінші жартыжылдықтағы аттестаттау формасы және білім алушыларға қойылатын бақылау-бағдарламалық талаптар:</w:t>
      </w:r>
    </w:p>
    <w:p>
      <w:pPr>
        <w:spacing w:after="0"/>
        <w:ind w:left="0"/>
        <w:jc w:val="both"/>
      </w:pPr>
      <w:r>
        <w:rPr>
          <w:rFonts w:ascii="Times New Roman"/>
          <w:b w:val="false"/>
          <w:i w:val="false"/>
          <w:color w:val="000000"/>
          <w:sz w:val="28"/>
        </w:rPr>
        <w:t>
      1) 1 сынып – сынақ (жануарлар мен құстардың сызықтық, реңктік және түстік нобайлары);</w:t>
      </w:r>
    </w:p>
    <w:p>
      <w:pPr>
        <w:spacing w:after="0"/>
        <w:ind w:left="0"/>
        <w:jc w:val="both"/>
      </w:pPr>
      <w:r>
        <w:rPr>
          <w:rFonts w:ascii="Times New Roman"/>
          <w:b w:val="false"/>
          <w:i w:val="false"/>
          <w:color w:val="000000"/>
          <w:sz w:val="28"/>
        </w:rPr>
        <w:t>
      2) 2 сынып – сынақ (пейзаж фонындағы көпфигуралы композиция);</w:t>
      </w:r>
    </w:p>
    <w:p>
      <w:pPr>
        <w:spacing w:after="0"/>
        <w:ind w:left="0"/>
        <w:jc w:val="both"/>
      </w:pPr>
      <w:r>
        <w:rPr>
          <w:rFonts w:ascii="Times New Roman"/>
          <w:b w:val="false"/>
          <w:i w:val="false"/>
          <w:color w:val="000000"/>
          <w:sz w:val="28"/>
        </w:rPr>
        <w:t>
      3) 3 сынып – сынақ (қорытынды пейзаж немесе сәулет композициясы немесе экологиялық плакат).</w:t>
      </w:r>
    </w:p>
    <w:p>
      <w:pPr>
        <w:spacing w:after="0"/>
        <w:ind w:left="0"/>
        <w:jc w:val="both"/>
      </w:pPr>
      <w:r>
        <w:rPr>
          <w:rFonts w:ascii="Times New Roman"/>
          <w:b w:val="false"/>
          <w:i w:val="false"/>
          <w:color w:val="000000"/>
          <w:sz w:val="28"/>
        </w:rPr>
        <w:t>
      50.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бейнені форматта үйлестіруі;</w:t>
      </w:r>
    </w:p>
    <w:p>
      <w:pPr>
        <w:spacing w:after="0"/>
        <w:ind w:left="0"/>
        <w:jc w:val="both"/>
      </w:pPr>
      <w:r>
        <w:rPr>
          <w:rFonts w:ascii="Times New Roman"/>
          <w:b w:val="false"/>
          <w:i w:val="false"/>
          <w:color w:val="000000"/>
          <w:sz w:val="28"/>
        </w:rPr>
        <w:t>
      2) "а ля-прима", "дымқыл" техникаларын білуі;</w:t>
      </w:r>
    </w:p>
    <w:p>
      <w:pPr>
        <w:spacing w:after="0"/>
        <w:ind w:left="0"/>
        <w:jc w:val="both"/>
      </w:pPr>
      <w:r>
        <w:rPr>
          <w:rFonts w:ascii="Times New Roman"/>
          <w:b w:val="false"/>
          <w:i w:val="false"/>
          <w:color w:val="000000"/>
          <w:sz w:val="28"/>
        </w:rPr>
        <w:t>
      3) сызықтық перспективалардың заңдылықтарын білуі;</w:t>
      </w:r>
    </w:p>
    <w:p>
      <w:pPr>
        <w:spacing w:after="0"/>
        <w:ind w:left="0"/>
        <w:jc w:val="both"/>
      </w:pPr>
      <w:r>
        <w:rPr>
          <w:rFonts w:ascii="Times New Roman"/>
          <w:b w:val="false"/>
          <w:i w:val="false"/>
          <w:color w:val="000000"/>
          <w:sz w:val="28"/>
        </w:rPr>
        <w:t>
      4) пейзажда әртүрлі түстік-реңктік жоспар арқылы "кеңістіктікті" жеткзу;</w:t>
      </w:r>
    </w:p>
    <w:p>
      <w:pPr>
        <w:spacing w:after="0"/>
        <w:ind w:left="0"/>
        <w:jc w:val="both"/>
      </w:pPr>
      <w:r>
        <w:rPr>
          <w:rFonts w:ascii="Times New Roman"/>
          <w:b w:val="false"/>
          <w:i w:val="false"/>
          <w:color w:val="000000"/>
          <w:sz w:val="28"/>
        </w:rPr>
        <w:t>
      5) жануарлардың және құстардың жалпы пропорцияларын, пластикасын нобайларда жеткізу;</w:t>
      </w:r>
    </w:p>
    <w:p>
      <w:pPr>
        <w:spacing w:after="0"/>
        <w:ind w:left="0"/>
        <w:jc w:val="both"/>
      </w:pPr>
      <w:r>
        <w:rPr>
          <w:rFonts w:ascii="Times New Roman"/>
          <w:b w:val="false"/>
          <w:i w:val="false"/>
          <w:color w:val="000000"/>
          <w:sz w:val="28"/>
        </w:rPr>
        <w:t>
      6) әртүрлі беттердің фактурасын және материалдылығын жеткізу;</w:t>
      </w:r>
    </w:p>
    <w:p>
      <w:pPr>
        <w:spacing w:after="0"/>
        <w:ind w:left="0"/>
        <w:jc w:val="both"/>
      </w:pPr>
      <w:r>
        <w:rPr>
          <w:rFonts w:ascii="Times New Roman"/>
          <w:b w:val="false"/>
          <w:i w:val="false"/>
          <w:color w:val="000000"/>
          <w:sz w:val="28"/>
        </w:rPr>
        <w:t>
      7) композицияны өз бетінше талдау және пейзаждың түстік гаммасын жеткізу.</w:t>
      </w:r>
    </w:p>
    <w:p>
      <w:pPr>
        <w:spacing w:after="0"/>
        <w:ind w:left="0"/>
        <w:jc w:val="both"/>
      </w:pPr>
      <w:r>
        <w:rPr>
          <w:rFonts w:ascii="Times New Roman"/>
          <w:b w:val="false"/>
          <w:i w:val="false"/>
          <w:color w:val="000000"/>
          <w:sz w:val="28"/>
        </w:rPr>
        <w:t>
      51. Бағалау өлшемшарттары:</w:t>
      </w:r>
    </w:p>
    <w:p>
      <w:pPr>
        <w:spacing w:after="0"/>
        <w:ind w:left="0"/>
        <w:jc w:val="both"/>
      </w:pPr>
      <w:r>
        <w:rPr>
          <w:rFonts w:ascii="Times New Roman"/>
          <w:b w:val="false"/>
          <w:i w:val="false"/>
          <w:color w:val="000000"/>
          <w:sz w:val="28"/>
        </w:rPr>
        <w:t xml:space="preserve">
      1) "5" "өте жақсы" бағасы – парақта сауатты үйлестіруі, дайындық суреттің нақты және ұқыпты орындалуы (тсүпен жұмыс істеуде), жұмыс істеудің тәртібін сақтауы, сызық, штрих, реңкті еркін меңгеруі, әуе ортасы есебінен реңктік және түстік қатынастарды еркін меңгеруі, кеңістіктікте заттардың пропорциясы мен көлемдерін сауатты жеткізуі, қолданылатын материалдар мен техникалардың мәнерлік ерекшеліктерін сауатты қолдануы, бейнеленетіндерді тұтас қабылдауы, жұмысты жалпылай білуі, жұмыстағы кемшіліктерді өз бетінше анықтауы және жоюы; </w:t>
      </w:r>
    </w:p>
    <w:p>
      <w:pPr>
        <w:spacing w:after="0"/>
        <w:ind w:left="0"/>
        <w:jc w:val="both"/>
      </w:pPr>
      <w:r>
        <w:rPr>
          <w:rFonts w:ascii="Times New Roman"/>
          <w:b w:val="false"/>
          <w:i w:val="false"/>
          <w:color w:val="000000"/>
          <w:sz w:val="28"/>
        </w:rPr>
        <w:t>
      2) "4" "жақсы" бағасы – үйлестіруде және дайындық суреттегі біршама кемшіліктерінің болуы, жұмыстағы кемшіліктерді өз бетінше анықтай алмауы, бірақ оларды көрсеткен жағдайда түзете алуы, реңктік және түстік шешімдердегі біршама кемшіліктерінің болуы, көлемді форманы модельдеуінің жеткіліксіздігі, кеңістіктік жоспарларды жеткізудегі жеңіл қателерінің болуы;</w:t>
      </w:r>
    </w:p>
    <w:p>
      <w:pPr>
        <w:spacing w:after="0"/>
        <w:ind w:left="0"/>
        <w:jc w:val="both"/>
      </w:pPr>
      <w:r>
        <w:rPr>
          <w:rFonts w:ascii="Times New Roman"/>
          <w:b w:val="false"/>
          <w:i w:val="false"/>
          <w:color w:val="000000"/>
          <w:sz w:val="28"/>
        </w:rPr>
        <w:t>
      3) "3" "қанағаттанарлық" бағасы – үйлестіру кезінде жіберілген маңызды қателіктерінің болуы, суретті орындауда пропорцияны, перспективаны өрескел бұзуы, реңктік қатынастардағы өрескел қателіктерінің болуы, колористік және түстік қатынастардағы маңызды қателіктерінің болуы, ұқыпсыздығы, тиянақсыз орындалуы, жұмысты аяғына дейін орындамауы, жұмыста қателіктерді өз бетінше анықтай алмауы;</w:t>
      </w:r>
    </w:p>
    <w:p>
      <w:pPr>
        <w:spacing w:after="0"/>
        <w:ind w:left="0"/>
        <w:jc w:val="both"/>
      </w:pPr>
      <w:r>
        <w:rPr>
          <w:rFonts w:ascii="Times New Roman"/>
          <w:b w:val="false"/>
          <w:i w:val="false"/>
          <w:color w:val="000000"/>
          <w:sz w:val="28"/>
        </w:rPr>
        <w:t>
      4) "2" "қанағаттанарлық емес" бағасы – талаптарға толығымен сәйкес келмеуі, жұмыстың орындалу деңгейі оқыту кезеңіне сәйкес болмауы, оқу міндетінің орындалмауы;</w:t>
      </w:r>
    </w:p>
    <w:p>
      <w:pPr>
        <w:spacing w:after="0"/>
        <w:ind w:left="0"/>
        <w:jc w:val="both"/>
      </w:pPr>
      <w:r>
        <w:rPr>
          <w:rFonts w:ascii="Times New Roman"/>
          <w:b w:val="false"/>
          <w:i w:val="false"/>
          <w:color w:val="000000"/>
          <w:sz w:val="28"/>
        </w:rPr>
        <w:t xml:space="preserve">
      5) сынақ (баға қойылмайды) – жұмысы оқытудың осы кезеңінің деңгейіне сәйкес. </w:t>
      </w:r>
    </w:p>
    <w:p>
      <w:pPr>
        <w:spacing w:after="0"/>
        <w:ind w:left="0"/>
        <w:jc w:val="both"/>
      </w:pPr>
      <w:bookmarkStart w:name="z19" w:id="17"/>
      <w:r>
        <w:rPr>
          <w:rFonts w:ascii="Times New Roman"/>
          <w:b w:val="false"/>
          <w:i w:val="false"/>
          <w:color w:val="000000"/>
          <w:sz w:val="28"/>
        </w:rPr>
        <w:t>
      Қазақстан Республикасы</w:t>
      </w:r>
    </w:p>
    <w:bookmarkEnd w:id="17"/>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11-қосымша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"Арнайы фортепиано"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"Арнайы фортепиано" пәні бойынша білім беру бағдарламасы (бұдан әрі – Бағдарлама) "Арнайы фортепиано" пәніне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агогика – темптен сәл ауытқу (бәсеңдету немесе жылдамдату), ноталарда белгіленбейді және музыкалық орындау мәнерлігіне шартталады;</w:t>
      </w:r>
    </w:p>
    <w:p>
      <w:pPr>
        <w:spacing w:after="0"/>
        <w:ind w:left="0"/>
        <w:jc w:val="both"/>
      </w:pPr>
      <w:r>
        <w:rPr>
          <w:rFonts w:ascii="Times New Roman"/>
          <w:b w:val="false"/>
          <w:i w:val="false"/>
          <w:color w:val="000000"/>
          <w:sz w:val="28"/>
        </w:rPr>
        <w:t>
      2) аппликатура – музыкалық аспапта ойнау кезіндегі саусақтардың орналасу реті және алмасуы, сонымен қатар аталған әдісті нотада белгілеу;</w:t>
      </w:r>
    </w:p>
    <w:p>
      <w:pPr>
        <w:spacing w:after="0"/>
        <w:ind w:left="0"/>
        <w:jc w:val="both"/>
      </w:pPr>
      <w:r>
        <w:rPr>
          <w:rFonts w:ascii="Times New Roman"/>
          <w:b w:val="false"/>
          <w:i w:val="false"/>
          <w:color w:val="000000"/>
          <w:sz w:val="28"/>
        </w:rPr>
        <w:t>
      3) арпеджио – фортопианода, бірнеше клавишалық (ксилофон, виброфон) және ішекті аспаптарда аккордтардың дыбысы бірінен соң бірі шығатындай аккордтарды орындау тәсілдері;</w:t>
      </w:r>
    </w:p>
    <w:p>
      <w:pPr>
        <w:spacing w:after="0"/>
        <w:ind w:left="0"/>
        <w:jc w:val="both"/>
      </w:pPr>
      <w:r>
        <w:rPr>
          <w:rFonts w:ascii="Times New Roman"/>
          <w:b w:val="false"/>
          <w:i w:val="false"/>
          <w:color w:val="000000"/>
          <w:sz w:val="28"/>
        </w:rPr>
        <w:t>
      4) артикуляция (латын тілінен articulo – бөлемін, бөліп-бөліп айтамын) – музыкалық аспапта ойнау кезінде немесе вокалдық партияларды айту кезінде дыбыстардың қатарын ретпен орындау тәсілі;</w:t>
      </w:r>
    </w:p>
    <w:p>
      <w:pPr>
        <w:spacing w:after="0"/>
        <w:ind w:left="0"/>
        <w:jc w:val="both"/>
      </w:pPr>
      <w:r>
        <w:rPr>
          <w:rFonts w:ascii="Times New Roman"/>
          <w:b w:val="false"/>
          <w:i w:val="false"/>
          <w:color w:val="000000"/>
          <w:sz w:val="28"/>
        </w:rPr>
        <w:t>
      5) баса айту (фразировка) – музыкалық фразаны және музыкалық сөйлеудің мәнін анықтаушы барлық элементтерді қарқынның, динамиканың, акцент орнатылдарының икемді өзгерістері көмегімен анық, мәнерлі орындау;</w:t>
      </w:r>
    </w:p>
    <w:p>
      <w:pPr>
        <w:spacing w:after="0"/>
        <w:ind w:left="0"/>
        <w:jc w:val="both"/>
      </w:pPr>
      <w:r>
        <w:rPr>
          <w:rFonts w:ascii="Times New Roman"/>
          <w:b w:val="false"/>
          <w:i w:val="false"/>
          <w:color w:val="000000"/>
          <w:sz w:val="28"/>
        </w:rPr>
        <w:t xml:space="preserve">
      6) доминантсептаккорд – терция бойынша орналасқан немесе орналасуы мүмкін төрт дыбыстан тұратын аккорд; </w:t>
      </w:r>
    </w:p>
    <w:p>
      <w:pPr>
        <w:spacing w:after="0"/>
        <w:ind w:left="0"/>
        <w:jc w:val="both"/>
      </w:pPr>
      <w:r>
        <w:rPr>
          <w:rFonts w:ascii="Times New Roman"/>
          <w:b w:val="false"/>
          <w:i w:val="false"/>
          <w:color w:val="000000"/>
          <w:sz w:val="28"/>
        </w:rPr>
        <w:t>
      7) октава – дыбыстар аралығындағы жиіліктің 1:2 қатынасы болатын музыкалық интервал, яғни жоғары дыбыстың жиілігі төменгіден 2 есе көп;</w:t>
      </w:r>
    </w:p>
    <w:p>
      <w:pPr>
        <w:spacing w:after="0"/>
        <w:ind w:left="0"/>
        <w:jc w:val="both"/>
      </w:pPr>
      <w:r>
        <w:rPr>
          <w:rFonts w:ascii="Times New Roman"/>
          <w:b w:val="false"/>
          <w:i w:val="false"/>
          <w:color w:val="000000"/>
          <w:sz w:val="28"/>
        </w:rPr>
        <w:t>
      8) педализация – пианода ойнаудың негізгі элементтерінің бірі, дыбыстарды байланыстыру, үйлесімділікті ұстап тұру үшін, дыбысталуды күшейту немесе әлсірету үшін қызмет атқарады;</w:t>
      </w:r>
    </w:p>
    <w:p>
      <w:pPr>
        <w:spacing w:after="0"/>
        <w:ind w:left="0"/>
        <w:jc w:val="both"/>
      </w:pPr>
      <w:r>
        <w:rPr>
          <w:rFonts w:ascii="Times New Roman"/>
          <w:b w:val="false"/>
          <w:i w:val="false"/>
          <w:color w:val="000000"/>
          <w:sz w:val="28"/>
        </w:rPr>
        <w:t>
      9) терция – үш сатыдан тұратын музыкалық арақашықтық;</w:t>
      </w:r>
    </w:p>
    <w:p>
      <w:pPr>
        <w:spacing w:after="0"/>
        <w:ind w:left="0"/>
        <w:jc w:val="both"/>
      </w:pPr>
      <w:r>
        <w:rPr>
          <w:rFonts w:ascii="Times New Roman"/>
          <w:b w:val="false"/>
          <w:i w:val="false"/>
          <w:color w:val="000000"/>
          <w:sz w:val="28"/>
        </w:rPr>
        <w:t>
      10) штрих – дыбыс құраушы ноталарды, ноталар тобын орындау (тәсілі және әдісі) амалы.</w:t>
      </w:r>
    </w:p>
    <w:p>
      <w:pPr>
        <w:spacing w:after="0"/>
        <w:ind w:left="0"/>
        <w:jc w:val="both"/>
      </w:pPr>
      <w:r>
        <w:rPr>
          <w:rFonts w:ascii="Times New Roman"/>
          <w:b w:val="false"/>
          <w:i w:val="false"/>
          <w:color w:val="000000"/>
          <w:sz w:val="28"/>
        </w:rPr>
        <w:t>
      3. Бағдарламаның мақсаты: табиғи қабілеттерін ескере отырып білім алушылардың жалпы музыкалық дамуы, пианизм мен орындаушылық өнерінің негіздеріне үйрету, тұлғаның жалпы рухани мәдениетінің бөлігі ретінде музыкалық-эстетикалық сананы қалыптастыру.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 танымдық қызмет, ой-өрісін кеңейту, музыкалық білімдерді, орындаушылық біліктерді және дағдыларды жүйелі жинақтау.</w:t>
      </w:r>
    </w:p>
    <w:p>
      <w:pPr>
        <w:spacing w:after="0"/>
        <w:ind w:left="0"/>
        <w:jc w:val="both"/>
      </w:pPr>
      <w:r>
        <w:rPr>
          <w:rFonts w:ascii="Times New Roman"/>
          <w:b w:val="false"/>
          <w:i w:val="false"/>
          <w:color w:val="000000"/>
          <w:sz w:val="28"/>
        </w:rPr>
        <w:t>
      Дамыту: музыкалық есту қабілетін, жадын, ырғақ сезімін, эмоциялық ортаны, эмпатияны, шығармашылық қабілеттерді, зейінді, ойлауды, қиялды, фантазияны, рефлексті, салыстыру, жалпылау білігін дамыту.</w:t>
      </w:r>
    </w:p>
    <w:p>
      <w:pPr>
        <w:spacing w:after="0"/>
        <w:ind w:left="0"/>
        <w:jc w:val="both"/>
      </w:pPr>
      <w:r>
        <w:rPr>
          <w:rFonts w:ascii="Times New Roman"/>
          <w:b w:val="false"/>
          <w:i w:val="false"/>
          <w:color w:val="000000"/>
          <w:sz w:val="28"/>
        </w:rPr>
        <w:t>
      Тәрбиелік: музыкалық өнерді тану арқылы рухани, адамгершілік, ақыл-ой, көркемдік, эстетикалық, патриоттық, интернационалды тәрбиелеу, дербестікті, ерік-жігерді тәрбиелеу, адамгершілік, эстетикалық, дүниетанымдық ұстанымдарды қалыптастыру.</w:t>
      </w:r>
    </w:p>
    <w:p>
      <w:pPr>
        <w:spacing w:after="0"/>
        <w:ind w:left="0"/>
        <w:jc w:val="both"/>
      </w:pPr>
      <w:r>
        <w:rPr>
          <w:rFonts w:ascii="Times New Roman"/>
          <w:b w:val="false"/>
          <w:i w:val="false"/>
          <w:color w:val="000000"/>
          <w:sz w:val="28"/>
        </w:rPr>
        <w:t>
      5. Бағдарламаны игеру мерзімі - тоғыз жыл.</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1-қосымшасында көрсетілген балалар музыка мектебінің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музыкалық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8. Бағдарламаның ерекшелігі балалардың фортепианода ойнаудың білім, білік және дағдыларын, шығармашылық қызметтің тәжірибесін, жеке және ансамбльде орындаушылықтың тәсілдерін меңгеруге бағытталуы.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келуді, көркемдік-бейнелі ойлауын дамытуға, балалардың рухани және мәдени құндылықтарды меңгеруіне, музыка өнері саласындағы дарынды балаларды анықтауға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лексиканы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фортепианода ойнау техникаларын меңгеруді, қазақ, орыс, халық әуендерінің өңдеулерін, әлем халықтарының музыкасын және классикалық шығармаларды орындауды үйренгісі келетін балаларды оқыту үшін арналған.</w:t>
      </w:r>
    </w:p>
    <w:p>
      <w:pPr>
        <w:spacing w:after="0"/>
        <w:ind w:left="0"/>
        <w:jc w:val="both"/>
      </w:pPr>
      <w:r>
        <w:rPr>
          <w:rFonts w:ascii="Times New Roman"/>
          <w:b w:val="false"/>
          <w:i w:val="false"/>
          <w:color w:val="000000"/>
          <w:sz w:val="28"/>
        </w:rPr>
        <w:t>
      13. Бағдарлама болашақ музыканттың әрі қарайғы тәжірибелік қызметі үшін қажетті фортепианода ойнау тәсілдерін меңгеру үшін жағдай жасайды.</w:t>
      </w:r>
    </w:p>
    <w:p>
      <w:pPr>
        <w:spacing w:after="0"/>
        <w:ind w:left="0"/>
        <w:jc w:val="both"/>
      </w:pPr>
      <w:r>
        <w:rPr>
          <w:rFonts w:ascii="Times New Roman"/>
          <w:b w:val="false"/>
          <w:i w:val="false"/>
          <w:color w:val="000000"/>
          <w:sz w:val="28"/>
        </w:rPr>
        <w:t>
      14. Балаларға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жағдай жасайды.</w:t>
      </w:r>
    </w:p>
    <w:p>
      <w:pPr>
        <w:spacing w:after="0"/>
        <w:ind w:left="0"/>
        <w:jc w:val="both"/>
      </w:pPr>
      <w:r>
        <w:rPr>
          <w:rFonts w:ascii="Times New Roman"/>
          <w:b w:val="false"/>
          <w:i w:val="false"/>
          <w:color w:val="000000"/>
          <w:sz w:val="28"/>
        </w:rPr>
        <w:t>
      15. Бағдарлама музыкалық дарындылығы, дайындығы және жалпы дамуы әртүрлі деңгейдегі балаларға есептелген.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16.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1) музыкалық сауаттың қажетті деңгейіне сәйкес музыкалық шығармаларды шығармашылықпен орындауға мүмкіндік беретін фортепианода ойнаудың білім, білік және дағдыларды меңгеруі;</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3) білім алушының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меңгеруіне ықпал ететін білім, білік және дағдылар кешенін қалыптастыру.</w:t>
      </w:r>
    </w:p>
    <w:p>
      <w:pPr>
        <w:spacing w:after="0"/>
        <w:ind w:left="0"/>
        <w:jc w:val="both"/>
      </w:pPr>
      <w:r>
        <w:rPr>
          <w:rFonts w:ascii="Times New Roman"/>
          <w:b w:val="false"/>
          <w:i w:val="false"/>
          <w:color w:val="000000"/>
          <w:sz w:val="28"/>
        </w:rPr>
        <w:t>
      17.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18. Білім алушыға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19. Ұжымдық музыка ойнаудың негізгі практикалық міндеттері – ансамбльдің дыбысталуын тыңдай білу, бірыңғай ритмикалық қағысты сезіну, келісілген түрде және өзгермелі икемді қағыста көркем ойнау, бірге орындау, ансамбль қатысушыларымен әрекеттесу сияқты ансамбльде ойнаудың арнайы дағдыларын қалыптастыру.</w:t>
      </w:r>
    </w:p>
    <w:p>
      <w:pPr>
        <w:spacing w:after="0"/>
        <w:ind w:left="0"/>
        <w:jc w:val="both"/>
      </w:pPr>
      <w:r>
        <w:rPr>
          <w:rFonts w:ascii="Times New Roman"/>
          <w:b w:val="false"/>
          <w:i w:val="false"/>
          <w:color w:val="000000"/>
          <w:sz w:val="28"/>
        </w:rPr>
        <w:t>
      20.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21.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22.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сәйкестік және қолжетімділік қағидаты білім алушының жас ерекшеліктерін ескеріп,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алушылардың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алушылардың қабілеттерін және бейімділіктерін ашуды болжайды,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23. "Арнайы фортепиано" пәніне жеке оқытудың ерекшелігі оқыту әдістерін, құралдарын, формаларын және репертуар кешенін таңдау үшін жағдай жасайды.</w:t>
      </w:r>
    </w:p>
    <w:p>
      <w:pPr>
        <w:spacing w:after="0"/>
        <w:ind w:left="0"/>
        <w:jc w:val="both"/>
      </w:pPr>
      <w:r>
        <w:rPr>
          <w:rFonts w:ascii="Times New Roman"/>
          <w:b w:val="false"/>
          <w:i w:val="false"/>
          <w:color w:val="000000"/>
          <w:sz w:val="28"/>
        </w:rPr>
        <w:t>
      24.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1)ауызша әдіс – сұхбат, әңгіме,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таныстыруды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25. Әдістерді таңдау білім алушының жасына және жеке ерекшеліктеріне, физикалық қабілеттеріне, көркемдік қабілеттерінің даму деңгейіне байланысты болады.</w:t>
      </w:r>
    </w:p>
    <w:p>
      <w:pPr>
        <w:spacing w:after="0"/>
        <w:ind w:left="0"/>
        <w:jc w:val="both"/>
      </w:pPr>
      <w:r>
        <w:rPr>
          <w:rFonts w:ascii="Times New Roman"/>
          <w:b w:val="false"/>
          <w:i w:val="false"/>
          <w:color w:val="000000"/>
          <w:sz w:val="28"/>
        </w:rPr>
        <w:t>
      26.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ойнау арқылы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мақсатында өткізіледі;</w:t>
      </w:r>
    </w:p>
    <w:p>
      <w:pPr>
        <w:spacing w:after="0"/>
        <w:ind w:left="0"/>
        <w:jc w:val="both"/>
      </w:pPr>
      <w:r>
        <w:rPr>
          <w:rFonts w:ascii="Times New Roman"/>
          <w:b w:val="false"/>
          <w:i w:val="false"/>
          <w:color w:val="000000"/>
          <w:sz w:val="28"/>
        </w:rPr>
        <w:t>
      3) дайындық-концерттік –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 сабақ барысында ойын технологияларын қолдану;</w:t>
      </w:r>
    </w:p>
    <w:p>
      <w:pPr>
        <w:spacing w:after="0"/>
        <w:ind w:left="0"/>
        <w:jc w:val="both"/>
      </w:pPr>
      <w:r>
        <w:rPr>
          <w:rFonts w:ascii="Times New Roman"/>
          <w:b w:val="false"/>
          <w:i w:val="false"/>
          <w:color w:val="000000"/>
          <w:sz w:val="28"/>
        </w:rPr>
        <w:t>
      6) экскурсия сабағы.</w:t>
      </w:r>
    </w:p>
    <w:p>
      <w:pPr>
        <w:spacing w:after="0"/>
        <w:ind w:left="0"/>
        <w:jc w:val="both"/>
      </w:pPr>
      <w:r>
        <w:rPr>
          <w:rFonts w:ascii="Times New Roman"/>
          <w:b w:val="false"/>
          <w:i w:val="false"/>
          <w:color w:val="000000"/>
          <w:sz w:val="28"/>
        </w:rPr>
        <w:t>
      27. Педагогтің білім алушымен жеке жүргізетін сабағы сыныптағы оқу-тәрбие жұмысының негізгі формасы болып табылады. Жеке сабақтар педагогпен немесе басқа білім алушылармен ансамбльде ойнаумен үйлестіріледі. Сабақ жоспары бір уақытта жүргізілетін теориялық және практикалықсабақтан құрылады.</w:t>
      </w:r>
    </w:p>
    <w:p>
      <w:pPr>
        <w:spacing w:after="0"/>
        <w:ind w:left="0"/>
        <w:jc w:val="both"/>
      </w:pPr>
      <w:r>
        <w:rPr>
          <w:rFonts w:ascii="Times New Roman"/>
          <w:b w:val="false"/>
          <w:i w:val="false"/>
          <w:color w:val="000000"/>
          <w:sz w:val="28"/>
        </w:rPr>
        <w:t>
      28. Жұмыстың сабақтан тыс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және тағы басқаларға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w:t>
      </w:r>
    </w:p>
    <w:p>
      <w:pPr>
        <w:spacing w:after="0"/>
        <w:ind w:left="0"/>
        <w:jc w:val="both"/>
      </w:pPr>
      <w:r>
        <w:rPr>
          <w:rFonts w:ascii="Times New Roman"/>
          <w:b w:val="false"/>
          <w:i w:val="false"/>
          <w:color w:val="000000"/>
          <w:sz w:val="28"/>
        </w:rPr>
        <w:t>
      29.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 Педагог Бағдарламадан білім алушының дайындық деңгейіне сәйкес келетін тақырыптарды таңдайды.</w:t>
      </w:r>
    </w:p>
    <w:p>
      <w:pPr>
        <w:spacing w:after="0"/>
        <w:ind w:left="0"/>
        <w:jc w:val="both"/>
      </w:pPr>
      <w:r>
        <w:rPr>
          <w:rFonts w:ascii="Times New Roman"/>
          <w:b w:val="false"/>
          <w:i w:val="false"/>
          <w:color w:val="000000"/>
          <w:sz w:val="28"/>
        </w:rPr>
        <w:t>
      30.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31.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31.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көрсете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32. "Оқу қызметін жоспарлау" тарауы білім алушылардың қызметінің сипаттарын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33.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34.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35.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36. Білім алушының жеке жоспары әр жартыжылдыққа құрылып,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37.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Бір сыныптың өзінде Бағдарламаны іске асыру бойынша жеке жоспарлар, концерттік және емтихандық бағдарламалар күрделілік деңгейі бойынша бірі бірінен біршама ерекшеленеді.</w:t>
      </w:r>
    </w:p>
    <w:p>
      <w:pPr>
        <w:spacing w:after="0"/>
        <w:ind w:left="0"/>
        <w:jc w:val="both"/>
      </w:pPr>
      <w:r>
        <w:rPr>
          <w:rFonts w:ascii="Times New Roman"/>
          <w:b w:val="false"/>
          <w:i w:val="false"/>
          <w:color w:val="000000"/>
          <w:sz w:val="28"/>
        </w:rPr>
        <w:t>
      38.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39. Оқу процесінің дұрыс ұйымдастырылуы, білім алушылардың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40.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41.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42.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43. Педагог оқу процесінде ладтық, үндестілік, ырғақтық және әуендік ерекшеліктерін ескере отырып, қазақ халық әндері мен күйлерінің өңдеулерін, қазақстандық композиторлардың шығармаларын кеңінен қолданады.</w:t>
      </w:r>
    </w:p>
    <w:p>
      <w:pPr>
        <w:spacing w:after="0"/>
        <w:ind w:left="0"/>
        <w:jc w:val="both"/>
      </w:pPr>
      <w:r>
        <w:rPr>
          <w:rFonts w:ascii="Times New Roman"/>
          <w:b w:val="false"/>
          <w:i w:val="false"/>
          <w:color w:val="000000"/>
          <w:sz w:val="28"/>
        </w:rPr>
        <w:t>
      44. Оқу репертуарының әр түрлі жанрлардағы және стильдердегі шығармаларға қанық болуы музыкалық материалды оқу, салыстыру, жүйелеу үшін оңтайлы жағдай туғызады.</w:t>
      </w:r>
    </w:p>
    <w:p>
      <w:pPr>
        <w:spacing w:after="0"/>
        <w:ind w:left="0"/>
        <w:jc w:val="both"/>
      </w:pPr>
      <w:r>
        <w:rPr>
          <w:rFonts w:ascii="Times New Roman"/>
          <w:b w:val="false"/>
          <w:i w:val="false"/>
          <w:color w:val="000000"/>
          <w:sz w:val="28"/>
        </w:rPr>
        <w:t>
      45. Репертуар заманауи отандық және шетел композиторлары шығарған үздік пьесаларды қамти отырып жүйелі түрде жаңартылады және кеңейтіледі.</w:t>
      </w:r>
    </w:p>
    <w:p>
      <w:pPr>
        <w:spacing w:after="0"/>
        <w:ind w:left="0"/>
        <w:jc w:val="both"/>
      </w:pPr>
      <w:r>
        <w:rPr>
          <w:rFonts w:ascii="Times New Roman"/>
          <w:b w:val="false"/>
          <w:i w:val="false"/>
          <w:color w:val="000000"/>
          <w:sz w:val="28"/>
        </w:rPr>
        <w:t>
      46. Педагог күрделілігі төмендеу тапсырмадан мейлінше күрделі тапсырмаға біртіндеп ауысып,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мұқият ойластырады.</w:t>
      </w:r>
    </w:p>
    <w:p>
      <w:pPr>
        <w:spacing w:after="0"/>
        <w:ind w:left="0"/>
        <w:jc w:val="both"/>
      </w:pPr>
      <w:r>
        <w:rPr>
          <w:rFonts w:ascii="Times New Roman"/>
          <w:b w:val="false"/>
          <w:i w:val="false"/>
          <w:color w:val="000000"/>
          <w:sz w:val="28"/>
        </w:rPr>
        <w:t>
      47. Педагог репертуармен жұмыстың аяқталу деңгейін анықтайды, шығармаларды үйрену кезеңдерін белгілейді, Бағдарлама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48.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49.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50. Білім алушылардың музыкалық ой-өрісін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51.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ноталардыпарақтан оқу дағдылары.</w:t>
      </w:r>
    </w:p>
    <w:p>
      <w:pPr>
        <w:spacing w:after="0"/>
        <w:ind w:left="0"/>
        <w:jc w:val="both"/>
      </w:pPr>
      <w:r>
        <w:rPr>
          <w:rFonts w:ascii="Times New Roman"/>
          <w:b w:val="false"/>
          <w:i w:val="false"/>
          <w:color w:val="000000"/>
          <w:sz w:val="28"/>
        </w:rPr>
        <w:t>
      52. Әр жартыжылдықтың соңында педагог білім алушының тапсырманы орындау сапасын белгілейді және бекітілген репертуарлық тізбеге өзгерістер енгізеді, жылдың соңында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53.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деген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54.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55.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56. Жеке үй тапсырмасы бірнеше рет жүргізіліп, педагогтің ұсынымдарына сәйкес құрылады. Бірінші кезекте түрлі техникалық тәсілдерді пайдаланып, ең күрделі музыкалық эпизодтар пысықталады. Педагог білім алушының ақыл-ой және дене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57. "Арнайы фортепиано" пәнінің "Сольфеджио", "Қазақ музыка әдебиеті", "Әлемдік музыка әдебиеті", "Ұжымдық музыка ойнау"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58. "Арнайы фортепиано" пәнінің мазмұнының базалық негізін келесі тақырыптық тараулар көрсетеді:</w:t>
      </w:r>
    </w:p>
    <w:p>
      <w:pPr>
        <w:spacing w:after="0"/>
        <w:ind w:left="0"/>
        <w:jc w:val="both"/>
      </w:pPr>
      <w:r>
        <w:rPr>
          <w:rFonts w:ascii="Times New Roman"/>
          <w:b w:val="false"/>
          <w:i w:val="false"/>
          <w:color w:val="000000"/>
          <w:sz w:val="28"/>
        </w:rPr>
        <w:t>
      1-тарау. Ерте оқытудың ерекшеліктері.</w:t>
      </w:r>
    </w:p>
    <w:p>
      <w:pPr>
        <w:spacing w:after="0"/>
        <w:ind w:left="0"/>
        <w:jc w:val="both"/>
      </w:pPr>
      <w:r>
        <w:rPr>
          <w:rFonts w:ascii="Times New Roman"/>
          <w:b w:val="false"/>
          <w:i w:val="false"/>
          <w:color w:val="000000"/>
          <w:sz w:val="28"/>
        </w:rPr>
        <w:t>
      1) Балалармен өткізілетін алғашқы сабақтың негізгі мазмұны.</w:t>
      </w:r>
    </w:p>
    <w:p>
      <w:pPr>
        <w:spacing w:after="0"/>
        <w:ind w:left="0"/>
        <w:jc w:val="both"/>
      </w:pPr>
      <w:r>
        <w:rPr>
          <w:rFonts w:ascii="Times New Roman"/>
          <w:b w:val="false"/>
          <w:i w:val="false"/>
          <w:color w:val="000000"/>
          <w:sz w:val="28"/>
        </w:rPr>
        <w:t>
      Тыңдаушылық тәжірибе, музыкалық әсерді молайту. Әндер мен әнге қосылу. Ноталық сауатынсыз ансамбльде ойнау. Есту бойынша және тасымалдау (транспонирование). Білім алушылардың ноталық сауаттылық негіздерімен таныстыру.</w:t>
      </w:r>
    </w:p>
    <w:p>
      <w:pPr>
        <w:spacing w:after="0"/>
        <w:ind w:left="0"/>
        <w:jc w:val="both"/>
      </w:pPr>
      <w:r>
        <w:rPr>
          <w:rFonts w:ascii="Times New Roman"/>
          <w:b w:val="false"/>
          <w:i w:val="false"/>
          <w:color w:val="000000"/>
          <w:sz w:val="28"/>
        </w:rPr>
        <w:t>
      2) Түрлі әдістермен фортепианода алғаш ойнауға үйренудегі ойынның рөлі. Мектепке дейінгі балаларға бағдарланған әдістемелер.</w:t>
      </w:r>
    </w:p>
    <w:p>
      <w:pPr>
        <w:spacing w:after="0"/>
        <w:ind w:left="0"/>
        <w:jc w:val="both"/>
      </w:pPr>
      <w:r>
        <w:rPr>
          <w:rFonts w:ascii="Times New Roman"/>
          <w:b w:val="false"/>
          <w:i w:val="false"/>
          <w:color w:val="000000"/>
          <w:sz w:val="28"/>
        </w:rPr>
        <w:t>
      3) Музыкалық сауаттылық, музыка, үйлесімділік және сольфеджио теориялары, балаға түсінікті түрде музыкалық терминологияның негізгі түсініктері.</w:t>
      </w:r>
    </w:p>
    <w:p>
      <w:pPr>
        <w:spacing w:after="0"/>
        <w:ind w:left="0"/>
        <w:jc w:val="both"/>
      </w:pPr>
      <w:r>
        <w:rPr>
          <w:rFonts w:ascii="Times New Roman"/>
          <w:b w:val="false"/>
          <w:i w:val="false"/>
          <w:color w:val="000000"/>
          <w:sz w:val="28"/>
        </w:rPr>
        <w:t xml:space="preserve">
      4) Музыкалық тәрбие және фортепианода ойнауға үйретудің кешенді жүйесі. </w:t>
      </w:r>
    </w:p>
    <w:p>
      <w:pPr>
        <w:spacing w:after="0"/>
        <w:ind w:left="0"/>
        <w:jc w:val="both"/>
      </w:pPr>
      <w:r>
        <w:rPr>
          <w:rFonts w:ascii="Times New Roman"/>
          <w:b w:val="false"/>
          <w:i w:val="false"/>
          <w:color w:val="000000"/>
          <w:sz w:val="28"/>
        </w:rPr>
        <w:t>
      2-тарау. Оқу-тәрбие үдерісін ұйымдастыру.</w:t>
      </w:r>
    </w:p>
    <w:p>
      <w:pPr>
        <w:spacing w:after="0"/>
        <w:ind w:left="0"/>
        <w:jc w:val="both"/>
      </w:pPr>
      <w:r>
        <w:rPr>
          <w:rFonts w:ascii="Times New Roman"/>
          <w:b w:val="false"/>
          <w:i w:val="false"/>
          <w:color w:val="000000"/>
          <w:sz w:val="28"/>
        </w:rPr>
        <w:t xml:space="preserve">
      1) Жас пианисті кешенді тәрбиелеу. </w:t>
      </w:r>
    </w:p>
    <w:p>
      <w:pPr>
        <w:spacing w:after="0"/>
        <w:ind w:left="0"/>
        <w:jc w:val="both"/>
      </w:pPr>
      <w:r>
        <w:rPr>
          <w:rFonts w:ascii="Times New Roman"/>
          <w:b w:val="false"/>
          <w:i w:val="false"/>
          <w:color w:val="000000"/>
          <w:sz w:val="28"/>
        </w:rPr>
        <w:t xml:space="preserve">
      2) Білім алушылардың шығармашылық дағдыларын дамыту. </w:t>
      </w:r>
    </w:p>
    <w:p>
      <w:pPr>
        <w:spacing w:after="0"/>
        <w:ind w:left="0"/>
        <w:jc w:val="both"/>
      </w:pPr>
      <w:r>
        <w:rPr>
          <w:rFonts w:ascii="Times New Roman"/>
          <w:b w:val="false"/>
          <w:i w:val="false"/>
          <w:color w:val="000000"/>
          <w:sz w:val="28"/>
        </w:rPr>
        <w:t>
      Әуендік, үндестіктік және тембрлік есту қабілетін дамыту, ырғақты есту арқылы, көзбен көру арқылы, қимыл арқылы жеткізу, фортепианода ойнауға үйрету үдерісінде парақтан оқу, тасымалдау, барлық дауыстардың музыкалық мзмұнды орындауы, әуеннің аяғын жазу, пьесалар турлері, дауыс бойынша таңдау, ырғақтық және әуендік суырып салу, ансамбльде ойнау, ноталары бар музыканы тыңдау, нотамен аспапсыз сабақ өту, әуесқой музыка ойнау жолдары арқылы музыкалық есте сақтау жадын (есту арқылы, көзбен көру арқылы, қозғалысты, түйсікті, қисынды) дамыту.</w:t>
      </w:r>
    </w:p>
    <w:p>
      <w:pPr>
        <w:spacing w:after="0"/>
        <w:ind w:left="0"/>
        <w:jc w:val="both"/>
      </w:pPr>
      <w:r>
        <w:rPr>
          <w:rFonts w:ascii="Times New Roman"/>
          <w:b w:val="false"/>
          <w:i w:val="false"/>
          <w:color w:val="000000"/>
          <w:sz w:val="28"/>
        </w:rPr>
        <w:t xml:space="preserve">
      3) Музыкалық шығармаларды оқу және әртүрлі нақыштар мен жанрлардың шығармаларымен нобайлық танысу барысында жалпы және музыкалық ой-өрісті кеңейту. Музыканы тыңдау бойынша тәжірибені жинақтау. Теориялық және тарихи білімдерді бекіту. </w:t>
      </w:r>
    </w:p>
    <w:p>
      <w:pPr>
        <w:spacing w:after="0"/>
        <w:ind w:left="0"/>
        <w:jc w:val="both"/>
      </w:pPr>
      <w:r>
        <w:rPr>
          <w:rFonts w:ascii="Times New Roman"/>
          <w:b w:val="false"/>
          <w:i w:val="false"/>
          <w:color w:val="000000"/>
          <w:sz w:val="28"/>
        </w:rPr>
        <w:t xml:space="preserve">
      4) Қазақ халқының дәстүрлі мәдениетін, Қазақстан халықтарының музыкалық шығармашылығын, әлемдік музыканың, қазіргі заман Қазақстанжәне әлемдік өнердің классикалық шығармаларын үйрену барысында білім алушылардың негізгі және пәндік құзыреттерін қалыптастыру. </w:t>
      </w:r>
    </w:p>
    <w:p>
      <w:pPr>
        <w:spacing w:after="0"/>
        <w:ind w:left="0"/>
        <w:jc w:val="both"/>
      </w:pPr>
      <w:r>
        <w:rPr>
          <w:rFonts w:ascii="Times New Roman"/>
          <w:b w:val="false"/>
          <w:i w:val="false"/>
          <w:color w:val="000000"/>
          <w:sz w:val="28"/>
        </w:rPr>
        <w:t>
      3-тарау. Музыкалық шығармамен жұмыс жасау, орындаушылық білік пен дағдыларды қалыптастыру.</w:t>
      </w:r>
    </w:p>
    <w:p>
      <w:pPr>
        <w:spacing w:after="0"/>
        <w:ind w:left="0"/>
        <w:jc w:val="both"/>
      </w:pPr>
      <w:r>
        <w:rPr>
          <w:rFonts w:ascii="Times New Roman"/>
          <w:b w:val="false"/>
          <w:i w:val="false"/>
          <w:color w:val="000000"/>
          <w:sz w:val="28"/>
        </w:rPr>
        <w:t>
      1) Білім алушыларды шығармамен таныстыру (педагогтің шығарманы орындауы, жазбаларды тыңдау, қағаз бетінен оқу). Шығарманың баспасын, редакциясын таңдау. Музыкалық бейнелерге сипаттама (басқа музыкалық шығармалармен және өнер түрлерімен ассоциациялар). Оқытылатын шығармалардың жанры, түрі, қалыптық (мәнерлік), әуендік, үйлесімдік, ырғақтық, қарқындық ерекшеліктері.</w:t>
      </w:r>
    </w:p>
    <w:p>
      <w:pPr>
        <w:spacing w:after="0"/>
        <w:ind w:left="0"/>
        <w:jc w:val="both"/>
      </w:pPr>
      <w:r>
        <w:rPr>
          <w:rFonts w:ascii="Times New Roman"/>
          <w:b w:val="false"/>
          <w:i w:val="false"/>
          <w:color w:val="000000"/>
          <w:sz w:val="28"/>
        </w:rPr>
        <w:t xml:space="preserve">
      2) Мәтінмен жете жұмыс жасау: музыкалық арқауды зейін салып тыңдау, үзінділерін баяу және орташа қарқынды (темп) дүркін-дүркін ойнау. Музыкалық шығарманы жаттау тәсілдері. </w:t>
      </w:r>
    </w:p>
    <w:p>
      <w:pPr>
        <w:spacing w:after="0"/>
        <w:ind w:left="0"/>
        <w:jc w:val="both"/>
      </w:pPr>
      <w:r>
        <w:rPr>
          <w:rFonts w:ascii="Times New Roman"/>
          <w:b w:val="false"/>
          <w:i w:val="false"/>
          <w:color w:val="000000"/>
          <w:sz w:val="28"/>
        </w:rPr>
        <w:t xml:space="preserve">
      3) Музыкалық синтаксис. Шығарманың серпіндік жоспары. Әуеннің сөзін сөйлеу (интонирование)және оны баса айту (фразировка); артикуляция, агогика, педализация және тағы басқалары. </w:t>
      </w:r>
    </w:p>
    <w:p>
      <w:pPr>
        <w:spacing w:after="0"/>
        <w:ind w:left="0"/>
        <w:jc w:val="both"/>
      </w:pPr>
      <w:r>
        <w:rPr>
          <w:rFonts w:ascii="Times New Roman"/>
          <w:b w:val="false"/>
          <w:i w:val="false"/>
          <w:color w:val="000000"/>
          <w:sz w:val="28"/>
        </w:rPr>
        <w:t xml:space="preserve">
      4) Ноталық мәтінді еркін оқуға машықтандыру. Әуендік сызықты, тік сызықты шапшаң оқу, "топпен оқу", "үзіліссіз оқу" дағдылары. </w:t>
      </w:r>
    </w:p>
    <w:p>
      <w:pPr>
        <w:spacing w:after="0"/>
        <w:ind w:left="0"/>
        <w:jc w:val="both"/>
      </w:pPr>
      <w:r>
        <w:rPr>
          <w:rFonts w:ascii="Times New Roman"/>
          <w:b w:val="false"/>
          <w:i w:val="false"/>
          <w:color w:val="000000"/>
          <w:sz w:val="28"/>
        </w:rPr>
        <w:t>
      5) Пианистикалық аппараттың еркіндігіне тәрбиелеу. Техникамен жұмыс жасаудағы есту қабілетінің рөлі. "Жылдам тыңдау", "тез ойлау" дағдаларын тәрбиелеу.</w:t>
      </w:r>
    </w:p>
    <w:p>
      <w:pPr>
        <w:spacing w:after="0"/>
        <w:ind w:left="0"/>
        <w:jc w:val="both"/>
      </w:pPr>
      <w:r>
        <w:rPr>
          <w:rFonts w:ascii="Times New Roman"/>
          <w:b w:val="false"/>
          <w:i w:val="false"/>
          <w:color w:val="000000"/>
          <w:sz w:val="28"/>
        </w:rPr>
        <w:t xml:space="preserve">
      6) Фортепиано техникасымен жұмыс жасау. </w:t>
      </w:r>
    </w:p>
    <w:p>
      <w:pPr>
        <w:spacing w:after="0"/>
        <w:ind w:left="0"/>
        <w:jc w:val="both"/>
      </w:pPr>
      <w:r>
        <w:rPr>
          <w:rFonts w:ascii="Times New Roman"/>
          <w:b w:val="false"/>
          <w:i w:val="false"/>
          <w:color w:val="000000"/>
          <w:sz w:val="28"/>
        </w:rPr>
        <w:t>
      Көркемдік және техникалық міндеттернің бірлігі. Фортепиано техникасының іргетасы – белсенді және нақты саусақ қағысымен үйлестіктегі пернетақтамен байланыс. Қарапайым аппликатуралық дағдыларды тәрбиелеу (әртүрлі позициялық формулаларды, гаммалардың, аккордтардың, арпеджионың аппликатурасын меңгеру). Аппликатураның позициондық қағидасы. Бір позициядан екіншісіне өту кезінде икемділікке, наздылыққа тәрбиелеу.</w:t>
      </w:r>
    </w:p>
    <w:p>
      <w:pPr>
        <w:spacing w:after="0"/>
        <w:ind w:left="0"/>
        <w:jc w:val="both"/>
      </w:pPr>
      <w:r>
        <w:rPr>
          <w:rFonts w:ascii="Times New Roman"/>
          <w:b w:val="false"/>
          <w:i w:val="false"/>
          <w:color w:val="000000"/>
          <w:sz w:val="28"/>
        </w:rPr>
        <w:t>
      Аппликатуралық қағидалар ("салып қою", "ауыстырып қою", "тайғанау"). Жұмыстың әдістері: қиыншылықтарды ұғыну және жеңілдету (ұстанымдар, топтастыру); әртүрлі қарқындар, туше, артикуляция, динамика; нұсқалар (ырғақтық, еселеу, бөліктену немесе бірігу)</w:t>
      </w:r>
    </w:p>
    <w:p>
      <w:pPr>
        <w:spacing w:after="0"/>
        <w:ind w:left="0"/>
        <w:jc w:val="both"/>
      </w:pPr>
      <w:r>
        <w:rPr>
          <w:rFonts w:ascii="Times New Roman"/>
          <w:b w:val="false"/>
          <w:i w:val="false"/>
          <w:color w:val="000000"/>
          <w:sz w:val="28"/>
        </w:rPr>
        <w:t xml:space="preserve">
      7) Жаттығулар жас музыканттың техникасын дамытудың құралы ретінде. Жаттығу жинақтары. Жаттығулармен жұмыс барысында сипап сезу, есту және қимыл-қозғалыспен әрдайым бақылау жүргізу. </w:t>
      </w:r>
    </w:p>
    <w:p>
      <w:pPr>
        <w:spacing w:after="0"/>
        <w:ind w:left="0"/>
        <w:jc w:val="both"/>
      </w:pPr>
      <w:r>
        <w:rPr>
          <w:rFonts w:ascii="Times New Roman"/>
          <w:b w:val="false"/>
          <w:i w:val="false"/>
          <w:color w:val="000000"/>
          <w:sz w:val="28"/>
        </w:rPr>
        <w:t xml:space="preserve">
      8) Гаммалар, аккордтар, арпеджиомен жұмыс жасау. </w:t>
      </w:r>
    </w:p>
    <w:p>
      <w:pPr>
        <w:spacing w:after="0"/>
        <w:ind w:left="0"/>
        <w:jc w:val="both"/>
      </w:pPr>
      <w:r>
        <w:rPr>
          <w:rFonts w:ascii="Times New Roman"/>
          <w:b w:val="false"/>
          <w:i w:val="false"/>
          <w:color w:val="000000"/>
          <w:sz w:val="28"/>
        </w:rPr>
        <w:t xml:space="preserve">
      Гаммаларға дайындық жұмыстары. Гаммаларды оқыту тәртібі. Гаммалар мен арпеджионы жүйелеу. Гаммаларды оқыту кезіндегі міндеттер: мажор-минор жүйесін игеру, аппликатуралық тәртіпке тәрбиелеу, қозғалыстарды автоматтандыруға дағдылану, саусақтық шапшаңдыққа, тегістікке, төзімділікке жету, тетрахордалармен ойнау. Гаммалармен жұмыс кезіндегі нұсқалар (динамикалық, ырғақтық, тембрлік, артикуляциялық). </w:t>
      </w:r>
    </w:p>
    <w:p>
      <w:pPr>
        <w:spacing w:after="0"/>
        <w:ind w:left="0"/>
        <w:jc w:val="both"/>
      </w:pPr>
      <w:r>
        <w:rPr>
          <w:rFonts w:ascii="Times New Roman"/>
          <w:b w:val="false"/>
          <w:i w:val="false"/>
          <w:color w:val="000000"/>
          <w:sz w:val="28"/>
        </w:rPr>
        <w:t>
      Аккордтар (үштен, содан соң төрт дыбыстан).</w:t>
      </w:r>
    </w:p>
    <w:p>
      <w:pPr>
        <w:spacing w:after="0"/>
        <w:ind w:left="0"/>
        <w:jc w:val="both"/>
      </w:pPr>
      <w:r>
        <w:rPr>
          <w:rFonts w:ascii="Times New Roman"/>
          <w:b w:val="false"/>
          <w:i w:val="false"/>
          <w:color w:val="000000"/>
          <w:sz w:val="28"/>
        </w:rPr>
        <w:t xml:space="preserve">
      Әртүрлі қағыстарды пайдалану. Белсенділікпен, саусақтар ұшының алғырлылығымен үйлестікте пернетақтадағы тіректі сезіну. Аккордты алғаннан кейін қолды босату әдетін қалыптастыру. Шынтақ, иық, жауырын бұлшық еттерінің қатысуы. </w:t>
      </w:r>
    </w:p>
    <w:p>
      <w:pPr>
        <w:spacing w:after="0"/>
        <w:ind w:left="0"/>
        <w:jc w:val="both"/>
      </w:pPr>
      <w:r>
        <w:rPr>
          <w:rFonts w:ascii="Times New Roman"/>
          <w:b w:val="false"/>
          <w:i w:val="false"/>
          <w:color w:val="000000"/>
          <w:sz w:val="28"/>
        </w:rPr>
        <w:t xml:space="preserve">
      Арпеджио. Түрлері (қысқа, ұзын, сынық). </w:t>
      </w:r>
    </w:p>
    <w:p>
      <w:pPr>
        <w:spacing w:after="0"/>
        <w:ind w:left="0"/>
        <w:jc w:val="both"/>
      </w:pPr>
      <w:r>
        <w:rPr>
          <w:rFonts w:ascii="Times New Roman"/>
          <w:b w:val="false"/>
          <w:i w:val="false"/>
          <w:color w:val="000000"/>
          <w:sz w:val="28"/>
        </w:rPr>
        <w:t xml:space="preserve">
      Шынтақтың көмегімен бүйір қозғалыстарын тәрбиелеу, "қолды, алақанды ашу" тәсілін қалыптастыру, екпіндік және салмақты тіректерді әртүрлі саусақтарға көшіру. </w:t>
      </w:r>
    </w:p>
    <w:p>
      <w:pPr>
        <w:spacing w:after="0"/>
        <w:ind w:left="0"/>
        <w:jc w:val="both"/>
      </w:pPr>
      <w:r>
        <w:rPr>
          <w:rFonts w:ascii="Times New Roman"/>
          <w:b w:val="false"/>
          <w:i w:val="false"/>
          <w:color w:val="000000"/>
          <w:sz w:val="28"/>
        </w:rPr>
        <w:t xml:space="preserve">
      9) Этюдтермен жұмыс. </w:t>
      </w:r>
    </w:p>
    <w:p>
      <w:pPr>
        <w:spacing w:after="0"/>
        <w:ind w:left="0"/>
        <w:jc w:val="both"/>
      </w:pPr>
      <w:r>
        <w:rPr>
          <w:rFonts w:ascii="Times New Roman"/>
          <w:b w:val="false"/>
          <w:i w:val="false"/>
          <w:color w:val="000000"/>
          <w:sz w:val="28"/>
        </w:rPr>
        <w:t xml:space="preserve">
      Білім алушыларға арналған этюдтердың жеке таңдалымы. Техникалық қиыншылықтарды жеңу жолдары. Қозғалыстарды үнемдеуге, қолдардың координациясына және синхрондығына, пианистикалық наздылыққа бағытталған жұмыс. </w:t>
      </w:r>
    </w:p>
    <w:p>
      <w:pPr>
        <w:spacing w:after="0"/>
        <w:ind w:left="0"/>
        <w:jc w:val="both"/>
      </w:pPr>
      <w:r>
        <w:rPr>
          <w:rFonts w:ascii="Times New Roman"/>
          <w:b w:val="false"/>
          <w:i w:val="false"/>
          <w:color w:val="000000"/>
          <w:sz w:val="28"/>
        </w:rPr>
        <w:t xml:space="preserve">
      10) Педализация – дәл фиксацияға келмейтін, шығармашылық үдеріс. </w:t>
      </w:r>
    </w:p>
    <w:p>
      <w:pPr>
        <w:spacing w:after="0"/>
        <w:ind w:left="0"/>
        <w:jc w:val="both"/>
      </w:pPr>
      <w:r>
        <w:rPr>
          <w:rFonts w:ascii="Times New Roman"/>
          <w:b w:val="false"/>
          <w:i w:val="false"/>
          <w:color w:val="000000"/>
          <w:sz w:val="28"/>
        </w:rPr>
        <w:t xml:space="preserve">
      Оң жақ және сол жақ басқыштың рөлі. Естіп бақылаудың маңызы. Дайындық жұмыстары. Педализацияның негізгі тәсілдері. Басқыш және орындау стилі. </w:t>
      </w:r>
    </w:p>
    <w:p>
      <w:pPr>
        <w:spacing w:after="0"/>
        <w:ind w:left="0"/>
        <w:jc w:val="both"/>
      </w:pPr>
      <w:r>
        <w:rPr>
          <w:rFonts w:ascii="Times New Roman"/>
          <w:b w:val="false"/>
          <w:i w:val="false"/>
          <w:color w:val="000000"/>
          <w:sz w:val="28"/>
        </w:rPr>
        <w:t>
      11) Полифониялық шығармаларды зерделеу.</w:t>
      </w:r>
    </w:p>
    <w:p>
      <w:pPr>
        <w:spacing w:after="0"/>
        <w:ind w:left="0"/>
        <w:jc w:val="both"/>
      </w:pPr>
      <w:r>
        <w:rPr>
          <w:rFonts w:ascii="Times New Roman"/>
          <w:b w:val="false"/>
          <w:i w:val="false"/>
          <w:color w:val="000000"/>
          <w:sz w:val="28"/>
        </w:rPr>
        <w:t>
      Полифония түрлері – дауысасты, кері, еліктемелік.</w:t>
      </w:r>
    </w:p>
    <w:p>
      <w:pPr>
        <w:spacing w:after="0"/>
        <w:ind w:left="0"/>
        <w:jc w:val="both"/>
      </w:pPr>
      <w:r>
        <w:rPr>
          <w:rFonts w:ascii="Times New Roman"/>
          <w:b w:val="false"/>
          <w:i w:val="false"/>
          <w:color w:val="000000"/>
          <w:sz w:val="28"/>
        </w:rPr>
        <w:t xml:space="preserve">
      Еліктемелік полифониямен жұмыс жасау. </w:t>
      </w:r>
    </w:p>
    <w:p>
      <w:pPr>
        <w:spacing w:after="0"/>
        <w:ind w:left="0"/>
        <w:jc w:val="both"/>
      </w:pPr>
      <w:r>
        <w:rPr>
          <w:rFonts w:ascii="Times New Roman"/>
          <w:b w:val="false"/>
          <w:i w:val="false"/>
          <w:color w:val="000000"/>
          <w:sz w:val="28"/>
        </w:rPr>
        <w:t xml:space="preserve">
      Тақырыптың интонациялық сипаттамасы; қосындыға қарсы және оның нысан дамуындағы рөлі. Әрбір дауыстың даму үздіксіздігімен жұмыс жасау. Дауыстардың ұйқасы кезіндегі орындаушылық міндеттер: әрбір дауыстың тембрлік бояуын сақтау, кіріспе мен аяқтамалардың, шарықтау шегі мен бәсеңсудің үйлеспеушілігі. </w:t>
      </w:r>
    </w:p>
    <w:p>
      <w:pPr>
        <w:spacing w:after="0"/>
        <w:ind w:left="0"/>
        <w:jc w:val="both"/>
      </w:pPr>
      <w:r>
        <w:rPr>
          <w:rFonts w:ascii="Times New Roman"/>
          <w:b w:val="false"/>
          <w:i w:val="false"/>
          <w:color w:val="000000"/>
          <w:sz w:val="28"/>
        </w:rPr>
        <w:t xml:space="preserve">
      12) Бахтың клавирлік шығармаларының орындаушылық дәстүрлері. </w:t>
      </w:r>
    </w:p>
    <w:p>
      <w:pPr>
        <w:spacing w:after="0"/>
        <w:ind w:left="0"/>
        <w:jc w:val="both"/>
      </w:pPr>
      <w:r>
        <w:rPr>
          <w:rFonts w:ascii="Times New Roman"/>
          <w:b w:val="false"/>
          <w:i w:val="false"/>
          <w:color w:val="000000"/>
          <w:sz w:val="28"/>
        </w:rPr>
        <w:t xml:space="preserve">
      Бах музыкасын насихаттаудағы К.Черни, қиялшыл-сазгерлердің, Ф.Бузони рөлі. Ескі полифонияны орындау кезіндегі мәнерлі құралдар. Артикуляция теориясы. Браудо жіктеуіші. Қарқынды (темп) белгілеу мәселелері. Серпінділік (Динамика). Әуендік әшекей (Орнаментика). Мелизмдерді орындау кезіндегі негізгі ережелер және ерекшеліктер. </w:t>
      </w:r>
    </w:p>
    <w:p>
      <w:pPr>
        <w:spacing w:after="0"/>
        <w:ind w:left="0"/>
        <w:jc w:val="both"/>
      </w:pPr>
      <w:r>
        <w:rPr>
          <w:rFonts w:ascii="Times New Roman"/>
          <w:b w:val="false"/>
          <w:i w:val="false"/>
          <w:color w:val="000000"/>
          <w:sz w:val="28"/>
        </w:rPr>
        <w:t xml:space="preserve">
      Вильгельм Фридеман Бахтың нота дәптері. </w:t>
      </w:r>
    </w:p>
    <w:p>
      <w:pPr>
        <w:spacing w:after="0"/>
        <w:ind w:left="0"/>
        <w:jc w:val="both"/>
      </w:pPr>
      <w:r>
        <w:rPr>
          <w:rFonts w:ascii="Times New Roman"/>
          <w:b w:val="false"/>
          <w:i w:val="false"/>
          <w:color w:val="000000"/>
          <w:sz w:val="28"/>
        </w:rPr>
        <w:t xml:space="preserve">
      Анна Магдалена Бахтың нота дәптері. Urtext [Уртекст] және нұсқалары. Шағын кіріспелер (прелюдиялар), инвенциялар, Бахтың "Жақсы темперирленетін клавирі". </w:t>
      </w:r>
    </w:p>
    <w:p>
      <w:pPr>
        <w:spacing w:after="0"/>
        <w:ind w:left="0"/>
        <w:jc w:val="both"/>
      </w:pPr>
      <w:r>
        <w:rPr>
          <w:rFonts w:ascii="Times New Roman"/>
          <w:b w:val="false"/>
          <w:i w:val="false"/>
          <w:color w:val="000000"/>
          <w:sz w:val="28"/>
        </w:rPr>
        <w:t>
      13) Кезеңдік (циклдық) сонаталық нысан (форма), түрлендірме кезеңдер – орындаушылық міндеттер. Балалар музыка мектебінің репертуарындағы веналық классиктерінің шығармалары. Классикалық шығармалардың әртүрлі басылымдары мен нұсқаларын оқу. Сонаталық аllegro [аллегро] нысанымен жұмыс жасаудың ерекшеліктері. Метроритм, артикуляция мәселелері.</w:t>
      </w:r>
    </w:p>
    <w:p>
      <w:pPr>
        <w:spacing w:after="0"/>
        <w:ind w:left="0"/>
        <w:jc w:val="both"/>
      </w:pPr>
      <w:r>
        <w:rPr>
          <w:rFonts w:ascii="Times New Roman"/>
          <w:b w:val="false"/>
          <w:i w:val="false"/>
          <w:color w:val="000000"/>
          <w:sz w:val="28"/>
        </w:rPr>
        <w:t xml:space="preserve">
      14) Балалар репертуарындағы арманшыл-сазгерлердің музыкасы. Арманшыл сазгерлердің музыкасындағы бағдарламалылық. Арманшылардың шығармашылығында аспаптардың жаңа мүмкіндіктерін ашу. </w:t>
      </w:r>
    </w:p>
    <w:p>
      <w:pPr>
        <w:spacing w:after="0"/>
        <w:ind w:left="0"/>
        <w:jc w:val="both"/>
      </w:pPr>
      <w:r>
        <w:rPr>
          <w:rFonts w:ascii="Times New Roman"/>
          <w:b w:val="false"/>
          <w:i w:val="false"/>
          <w:color w:val="000000"/>
          <w:sz w:val="28"/>
        </w:rPr>
        <w:t>
      15) Қазіргі заман сазгерлерінің шығармашылығында ХХ-ХI ғасырлардағы музыкалық ойлаудың заңдылықтарын игеруге жұмылдыру. Балалар музыка мектебінің репертуарындағы қазіргі заман музыкасы, оның ладтық-үндестік және ырғақтық өзгешелігі.</w:t>
      </w:r>
    </w:p>
    <w:p>
      <w:pPr>
        <w:spacing w:after="0"/>
        <w:ind w:left="0"/>
        <w:jc w:val="both"/>
      </w:pPr>
      <w:r>
        <w:rPr>
          <w:rFonts w:ascii="Times New Roman"/>
          <w:b w:val="false"/>
          <w:i w:val="false"/>
          <w:color w:val="000000"/>
          <w:sz w:val="28"/>
        </w:rPr>
        <w:t>
      16) Қазақ халқының дәстүрлі мәдениетін, қазақстандық белгілі композиторлық мектеп өкілдерініңшығармаларын зерделеу.</w:t>
      </w:r>
    </w:p>
    <w:p>
      <w:pPr>
        <w:spacing w:after="0"/>
        <w:ind w:left="0"/>
        <w:jc w:val="both"/>
      </w:pPr>
      <w:r>
        <w:rPr>
          <w:rFonts w:ascii="Times New Roman"/>
          <w:b w:val="false"/>
          <w:i w:val="false"/>
          <w:color w:val="000000"/>
          <w:sz w:val="28"/>
        </w:rPr>
        <w:t>
      59. 1 сыныптағы Бағдарлама талаптары:</w:t>
      </w:r>
    </w:p>
    <w:p>
      <w:pPr>
        <w:spacing w:after="0"/>
        <w:ind w:left="0"/>
        <w:jc w:val="both"/>
      </w:pPr>
      <w:r>
        <w:rPr>
          <w:rFonts w:ascii="Times New Roman"/>
          <w:b w:val="false"/>
          <w:i w:val="false"/>
          <w:color w:val="000000"/>
          <w:sz w:val="28"/>
        </w:rPr>
        <w:t>
      1) білім алушы 15-25 музыкалық шығармаларды (жеке музыкалық негіз және қабілеттерін есепке ала отырып) меңгереді: халық әндері, әндік және би сипатындағы пъессалар, полифония элементтерімен пъессалар, этюдтер және ансамбльдер, сонымен қатар ірі нысандағы қиын емес шығармалар.</w:t>
      </w:r>
    </w:p>
    <w:p>
      <w:pPr>
        <w:spacing w:after="0"/>
        <w:ind w:left="0"/>
        <w:jc w:val="both"/>
      </w:pPr>
      <w:r>
        <w:rPr>
          <w:rFonts w:ascii="Times New Roman"/>
          <w:b w:val="false"/>
          <w:i w:val="false"/>
          <w:color w:val="000000"/>
          <w:sz w:val="28"/>
        </w:rPr>
        <w:t xml:space="preserve">
      60.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сауаттың негіздерін: регистрлерді, октавалардың атауларын; скрипка және бас кілттерді; кіші, үлкен, бірінші, екінші октава ноталарының жазбасын; ұзақтық пен үзілістердің бөлінуін; тактты, қарапайым өлшемдерді; қағыстарды; ладты;</w:t>
      </w:r>
    </w:p>
    <w:p>
      <w:pPr>
        <w:spacing w:after="0"/>
        <w:ind w:left="0"/>
        <w:jc w:val="both"/>
      </w:pPr>
      <w:r>
        <w:rPr>
          <w:rFonts w:ascii="Times New Roman"/>
          <w:b w:val="false"/>
          <w:i w:val="false"/>
          <w:color w:val="000000"/>
          <w:sz w:val="28"/>
        </w:rPr>
        <w:t>
      2) музыкалық мәнерліліктің негізгі құралдарын: жылдам, бірқалыпты, баяу қарқындар; серпінді реңктер; лад;</w:t>
      </w:r>
    </w:p>
    <w:p>
      <w:pPr>
        <w:spacing w:after="0"/>
        <w:ind w:left="0"/>
        <w:jc w:val="both"/>
      </w:pPr>
      <w:r>
        <w:rPr>
          <w:rFonts w:ascii="Times New Roman"/>
          <w:b w:val="false"/>
          <w:i w:val="false"/>
          <w:color w:val="000000"/>
          <w:sz w:val="28"/>
        </w:rPr>
        <w:t>
      3) оқытылған жанрлардың атауын (күй, ән, би, марш);</w:t>
      </w:r>
    </w:p>
    <w:p>
      <w:pPr>
        <w:spacing w:after="0"/>
        <w:ind w:left="0"/>
        <w:jc w:val="both"/>
      </w:pPr>
      <w:r>
        <w:rPr>
          <w:rFonts w:ascii="Times New Roman"/>
          <w:b w:val="false"/>
          <w:i w:val="false"/>
          <w:color w:val="000000"/>
          <w:sz w:val="28"/>
        </w:rPr>
        <w:t>
      4) музыкалық аспаптардың атауларын (фортепиано, домбыра, қобыз, сыбызғы, жетіген, дауылпаз, балалайка, гусли, свирель);</w:t>
      </w:r>
    </w:p>
    <w:p>
      <w:pPr>
        <w:spacing w:after="0"/>
        <w:ind w:left="0"/>
        <w:jc w:val="both"/>
      </w:pPr>
      <w:r>
        <w:rPr>
          <w:rFonts w:ascii="Times New Roman"/>
          <w:b w:val="false"/>
          <w:i w:val="false"/>
          <w:color w:val="000000"/>
          <w:sz w:val="28"/>
        </w:rPr>
        <w:t>
      5) отыру және қол қою ережелерін, дыбыс шығару негіздерін;</w:t>
      </w:r>
    </w:p>
    <w:p>
      <w:pPr>
        <w:spacing w:after="0"/>
        <w:ind w:left="0"/>
        <w:jc w:val="both"/>
      </w:pPr>
      <w:r>
        <w:rPr>
          <w:rFonts w:ascii="Times New Roman"/>
          <w:b w:val="false"/>
          <w:i w:val="false"/>
          <w:color w:val="000000"/>
          <w:sz w:val="28"/>
        </w:rPr>
        <w:t>
      6) музыкалық шығармалардың көңілін және сипатын анықтайды;</w:t>
      </w:r>
    </w:p>
    <w:p>
      <w:pPr>
        <w:spacing w:after="0"/>
        <w:ind w:left="0"/>
        <w:jc w:val="both"/>
      </w:pPr>
      <w:r>
        <w:rPr>
          <w:rFonts w:ascii="Times New Roman"/>
          <w:b w:val="false"/>
          <w:i w:val="false"/>
          <w:color w:val="000000"/>
          <w:sz w:val="28"/>
        </w:rPr>
        <w:t>
      7) екпіні бойынша таныс өлеңдер мен аспаптық пьесаларды анықтайды;</w:t>
      </w:r>
    </w:p>
    <w:p>
      <w:pPr>
        <w:spacing w:after="0"/>
        <w:ind w:left="0"/>
        <w:jc w:val="both"/>
      </w:pPr>
      <w:r>
        <w:rPr>
          <w:rFonts w:ascii="Times New Roman"/>
          <w:b w:val="false"/>
          <w:i w:val="false"/>
          <w:color w:val="000000"/>
          <w:sz w:val="28"/>
        </w:rPr>
        <w:t>
      8) non legato [нон легато], legato [легато], staccato [стаккато] дыбыс шығару амалдарына үйренген кезде пианистикалық аппарат координациясы дағдыларын игерген;</w:t>
      </w:r>
    </w:p>
    <w:p>
      <w:pPr>
        <w:spacing w:after="0"/>
        <w:ind w:left="0"/>
        <w:jc w:val="both"/>
      </w:pPr>
      <w:r>
        <w:rPr>
          <w:rFonts w:ascii="Times New Roman"/>
          <w:b w:val="false"/>
          <w:i w:val="false"/>
          <w:color w:val="000000"/>
          <w:sz w:val="28"/>
        </w:rPr>
        <w:t>
      9) қолдардың әртүрлі дыбыстардан және октавалар бойынша орын ауыстыру шегінде саусақтардың түрлі ілесуі (non legato [нон легато], legato [легато]) түріндегі, legato [легато] орындауды жетілдіруге, саусақтар ұштарын "түзетуге", бірінші саусақты салып қоюға, гаммаларға дайындық жаттығуларды орындай алады;</w:t>
      </w:r>
    </w:p>
    <w:p>
      <w:pPr>
        <w:spacing w:after="0"/>
        <w:ind w:left="0"/>
        <w:jc w:val="both"/>
      </w:pPr>
      <w:r>
        <w:rPr>
          <w:rFonts w:ascii="Times New Roman"/>
          <w:b w:val="false"/>
          <w:i w:val="false"/>
          <w:color w:val="000000"/>
          <w:sz w:val="28"/>
        </w:rPr>
        <w:t>
      10) симметриялық аппликатура кезіндегі бір дыбыстан тура қозғалыста және кері қозғалыста екі октава диапазонында мажорлық гаммаларды (таңдау бойынша бәр-екі); осы үндестілікте әр қолдың бөлек қатысуынсыз үш дыбыстан аккордтармен тоникалық үшдыбысты ойнай алады.</w:t>
      </w:r>
    </w:p>
    <w:p>
      <w:pPr>
        <w:spacing w:after="0"/>
        <w:ind w:left="0"/>
        <w:jc w:val="both"/>
      </w:pPr>
      <w:r>
        <w:rPr>
          <w:rFonts w:ascii="Times New Roman"/>
          <w:b w:val="false"/>
          <w:i w:val="false"/>
          <w:color w:val="000000"/>
          <w:sz w:val="28"/>
        </w:rPr>
        <w:t>
      61. 2 сыныптағы Бағдарлама талаптары:</w:t>
      </w:r>
    </w:p>
    <w:p>
      <w:pPr>
        <w:spacing w:after="0"/>
        <w:ind w:left="0"/>
        <w:jc w:val="both"/>
      </w:pPr>
      <w:r>
        <w:rPr>
          <w:rFonts w:ascii="Times New Roman"/>
          <w:b w:val="false"/>
          <w:i w:val="false"/>
          <w:color w:val="000000"/>
          <w:sz w:val="28"/>
        </w:rPr>
        <w:t>
      1) білім алушы түрлі нысандағы 15-20 музыкалық шығармаларды: 2-3 полифониялық шығармаларды, 2 ірі нысандағы шығарманы; 4-5 пьесаны; 2-3 ансамбльді; 5-7 этюдті оқып-үйренеді.</w:t>
      </w:r>
    </w:p>
    <w:p>
      <w:pPr>
        <w:spacing w:after="0"/>
        <w:ind w:left="0"/>
        <w:jc w:val="both"/>
      </w:pPr>
      <w:r>
        <w:rPr>
          <w:rFonts w:ascii="Times New Roman"/>
          <w:b w:val="false"/>
          <w:i w:val="false"/>
          <w:color w:val="000000"/>
          <w:sz w:val="28"/>
        </w:rPr>
        <w:t>
      62. 2 сыныптың Бағдарламасын игеруден күтілетін нәтиделер.</w:t>
      </w:r>
    </w:p>
    <w:p>
      <w:pPr>
        <w:spacing w:after="0"/>
        <w:ind w:left="0"/>
        <w:jc w:val="both"/>
      </w:pPr>
      <w:r>
        <w:rPr>
          <w:rFonts w:ascii="Times New Roman"/>
          <w:b w:val="false"/>
          <w:i w:val="false"/>
          <w:color w:val="000000"/>
          <w:sz w:val="28"/>
        </w:rPr>
        <w:t>
      2 сыныпта оқу жылының соңында білім алушылар келесі білім, білік және дағдыларға ие болады:</w:t>
      </w:r>
    </w:p>
    <w:p>
      <w:pPr>
        <w:spacing w:after="0"/>
        <w:ind w:left="0"/>
        <w:jc w:val="both"/>
      </w:pPr>
      <w:r>
        <w:rPr>
          <w:rFonts w:ascii="Times New Roman"/>
          <w:b w:val="false"/>
          <w:i w:val="false"/>
          <w:color w:val="000000"/>
          <w:sz w:val="28"/>
        </w:rPr>
        <w:t>
      1) Қазақстан Республикасының Мемлекеттік Әнұранын;</w:t>
      </w:r>
    </w:p>
    <w:p>
      <w:pPr>
        <w:spacing w:after="0"/>
        <w:ind w:left="0"/>
        <w:jc w:val="both"/>
      </w:pPr>
      <w:r>
        <w:rPr>
          <w:rFonts w:ascii="Times New Roman"/>
          <w:b w:val="false"/>
          <w:i w:val="false"/>
          <w:color w:val="000000"/>
          <w:sz w:val="28"/>
        </w:rPr>
        <w:t>
      2) халық әндері мен күйлерін;</w:t>
      </w:r>
    </w:p>
    <w:p>
      <w:pPr>
        <w:spacing w:after="0"/>
        <w:ind w:left="0"/>
        <w:jc w:val="both"/>
      </w:pPr>
      <w:r>
        <w:rPr>
          <w:rFonts w:ascii="Times New Roman"/>
          <w:b w:val="false"/>
          <w:i w:val="false"/>
          <w:color w:val="000000"/>
          <w:sz w:val="28"/>
        </w:rPr>
        <w:t>
      3) нысан бойынша қарапайым түсініктерді;</w:t>
      </w:r>
    </w:p>
    <w:p>
      <w:pPr>
        <w:spacing w:after="0"/>
        <w:ind w:left="0"/>
        <w:jc w:val="both"/>
      </w:pPr>
      <w:r>
        <w:rPr>
          <w:rFonts w:ascii="Times New Roman"/>
          <w:b w:val="false"/>
          <w:i w:val="false"/>
          <w:color w:val="000000"/>
          <w:sz w:val="28"/>
        </w:rPr>
        <w:t>
      4) театрда, концертте әдеп ережелерін;</w:t>
      </w:r>
    </w:p>
    <w:p>
      <w:pPr>
        <w:spacing w:after="0"/>
        <w:ind w:left="0"/>
        <w:jc w:val="both"/>
      </w:pPr>
      <w:r>
        <w:rPr>
          <w:rFonts w:ascii="Times New Roman"/>
          <w:b w:val="false"/>
          <w:i w:val="false"/>
          <w:color w:val="000000"/>
          <w:sz w:val="28"/>
        </w:rPr>
        <w:t>
      5) ноталық мәтінді талдай алады;</w:t>
      </w:r>
    </w:p>
    <w:p>
      <w:pPr>
        <w:spacing w:after="0"/>
        <w:ind w:left="0"/>
        <w:jc w:val="both"/>
      </w:pPr>
      <w:r>
        <w:rPr>
          <w:rFonts w:ascii="Times New Roman"/>
          <w:b w:val="false"/>
          <w:i w:val="false"/>
          <w:color w:val="000000"/>
          <w:sz w:val="28"/>
        </w:rPr>
        <w:t xml:space="preserve">
      6) қағаз бетінен қарапайым ноталық үлгілерді оқи алады; </w:t>
      </w:r>
    </w:p>
    <w:p>
      <w:pPr>
        <w:spacing w:after="0"/>
        <w:ind w:left="0"/>
        <w:jc w:val="both"/>
      </w:pPr>
      <w:r>
        <w:rPr>
          <w:rFonts w:ascii="Times New Roman"/>
          <w:b w:val="false"/>
          <w:i w:val="false"/>
          <w:color w:val="000000"/>
          <w:sz w:val="28"/>
        </w:rPr>
        <w:t>
      7) ән әуендерін естіп таңдап сала алады;</w:t>
      </w:r>
    </w:p>
    <w:p>
      <w:pPr>
        <w:spacing w:after="0"/>
        <w:ind w:left="0"/>
        <w:jc w:val="both"/>
      </w:pPr>
      <w:r>
        <w:rPr>
          <w:rFonts w:ascii="Times New Roman"/>
          <w:b w:val="false"/>
          <w:i w:val="false"/>
          <w:color w:val="000000"/>
          <w:sz w:val="28"/>
        </w:rPr>
        <w:t>
      8) жаттығулардың әртүрлі түрлерінде саусақтардың техникасымен, интервалдарды ойнау жолымен білезіктің бос қимылдау дағдыларын дамытуға жұмыс жасай алады;</w:t>
      </w:r>
    </w:p>
    <w:p>
      <w:pPr>
        <w:spacing w:after="0"/>
        <w:ind w:left="0"/>
        <w:jc w:val="both"/>
      </w:pPr>
      <w:r>
        <w:rPr>
          <w:rFonts w:ascii="Times New Roman"/>
          <w:b w:val="false"/>
          <w:i w:val="false"/>
          <w:color w:val="000000"/>
          <w:sz w:val="28"/>
        </w:rPr>
        <w:t>
      9) мажорлық гаммаларды орындай алады: "До", "Соль", "Ре", "Ля", "Ми" екі қолмен екі октавада тура және кері қозғалыста; "Фа мажор" - екі қолмен тура қозғалыспен;</w:t>
      </w:r>
    </w:p>
    <w:p>
      <w:pPr>
        <w:spacing w:after="0"/>
        <w:ind w:left="0"/>
        <w:jc w:val="both"/>
      </w:pPr>
      <w:r>
        <w:rPr>
          <w:rFonts w:ascii="Times New Roman"/>
          <w:b w:val="false"/>
          <w:i w:val="false"/>
          <w:color w:val="000000"/>
          <w:sz w:val="28"/>
        </w:rPr>
        <w:t>
      10) минорлық гаммалар орындай алады: "ля", "ми", "ре" (табиғи, үйлесімді және әуендік түрде) екі октавада әр қолмен бөлек;</w:t>
      </w:r>
    </w:p>
    <w:p>
      <w:pPr>
        <w:spacing w:after="0"/>
        <w:ind w:left="0"/>
        <w:jc w:val="both"/>
      </w:pPr>
      <w:r>
        <w:rPr>
          <w:rFonts w:ascii="Times New Roman"/>
          <w:b w:val="false"/>
          <w:i w:val="false"/>
          <w:color w:val="000000"/>
          <w:sz w:val="28"/>
        </w:rPr>
        <w:t>
      11) тоникалық үшдыбыстықтар аккордтармен айналыстар үш дыбыстан өткен үндестіліктерде әр қолмен бөлек;</w:t>
      </w:r>
    </w:p>
    <w:p>
      <w:pPr>
        <w:spacing w:after="0"/>
        <w:ind w:left="0"/>
        <w:jc w:val="both"/>
      </w:pPr>
      <w:r>
        <w:rPr>
          <w:rFonts w:ascii="Times New Roman"/>
          <w:b w:val="false"/>
          <w:i w:val="false"/>
          <w:color w:val="000000"/>
          <w:sz w:val="28"/>
        </w:rPr>
        <w:t xml:space="preserve">
      12) өз орындауында шығарманың сипатын жеткізе алады. </w:t>
      </w:r>
    </w:p>
    <w:p>
      <w:pPr>
        <w:spacing w:after="0"/>
        <w:ind w:left="0"/>
        <w:jc w:val="both"/>
      </w:pPr>
      <w:r>
        <w:rPr>
          <w:rFonts w:ascii="Times New Roman"/>
          <w:b w:val="false"/>
          <w:i w:val="false"/>
          <w:color w:val="000000"/>
          <w:sz w:val="28"/>
        </w:rPr>
        <w:t>
      63. 3 сыныптағы Бағдарлама талаптары:</w:t>
      </w:r>
    </w:p>
    <w:p>
      <w:pPr>
        <w:spacing w:after="0"/>
        <w:ind w:left="0"/>
        <w:jc w:val="both"/>
      </w:pPr>
      <w:r>
        <w:rPr>
          <w:rFonts w:ascii="Times New Roman"/>
          <w:b w:val="false"/>
          <w:i w:val="false"/>
          <w:color w:val="000000"/>
          <w:sz w:val="28"/>
        </w:rPr>
        <w:t>
      1) білім алушы 15-20 әртүрлі музыкалық шығарманы, оның ішінде танысуға бірнеше шығарманы: 2-3 полифониялық шығарманы, 1-2 ірі нысанды шығарманы, 5-6 пьесаны; 5-6 этюдті; 2-3 ансамбльді оқып-үйренеді.</w:t>
      </w:r>
    </w:p>
    <w:p>
      <w:pPr>
        <w:spacing w:after="0"/>
        <w:ind w:left="0"/>
        <w:jc w:val="both"/>
      </w:pPr>
      <w:r>
        <w:rPr>
          <w:rFonts w:ascii="Times New Roman"/>
          <w:b w:val="false"/>
          <w:i w:val="false"/>
          <w:color w:val="000000"/>
          <w:sz w:val="28"/>
        </w:rPr>
        <w:t>
      64.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халық және кәсіби музыкасының жанрлық түрлерін біледі;</w:t>
      </w:r>
    </w:p>
    <w:p>
      <w:pPr>
        <w:spacing w:after="0"/>
        <w:ind w:left="0"/>
        <w:jc w:val="both"/>
      </w:pPr>
      <w:r>
        <w:rPr>
          <w:rFonts w:ascii="Times New Roman"/>
          <w:b w:val="false"/>
          <w:i w:val="false"/>
          <w:color w:val="000000"/>
          <w:sz w:val="28"/>
        </w:rPr>
        <w:t>
      2) қазақ күйшілерінің және қазақстандық сазгерлерінің аттарын біледі;</w:t>
      </w:r>
    </w:p>
    <w:p>
      <w:pPr>
        <w:spacing w:after="0"/>
        <w:ind w:left="0"/>
        <w:jc w:val="both"/>
      </w:pPr>
      <w:r>
        <w:rPr>
          <w:rFonts w:ascii="Times New Roman"/>
          <w:b w:val="false"/>
          <w:i w:val="false"/>
          <w:color w:val="000000"/>
          <w:sz w:val="28"/>
        </w:rPr>
        <w:t>
      3) оқытылатын шығармалардың атауларын біледі;</w:t>
      </w:r>
    </w:p>
    <w:p>
      <w:pPr>
        <w:spacing w:after="0"/>
        <w:ind w:left="0"/>
        <w:jc w:val="both"/>
      </w:pPr>
      <w:r>
        <w:rPr>
          <w:rFonts w:ascii="Times New Roman"/>
          <w:b w:val="false"/>
          <w:i w:val="false"/>
          <w:color w:val="000000"/>
          <w:sz w:val="28"/>
        </w:rPr>
        <w:t>
      4) туған өлкенің музыкалық дәстүрлерін біледі;</w:t>
      </w:r>
    </w:p>
    <w:p>
      <w:pPr>
        <w:spacing w:after="0"/>
        <w:ind w:left="0"/>
        <w:jc w:val="both"/>
      </w:pPr>
      <w:r>
        <w:rPr>
          <w:rFonts w:ascii="Times New Roman"/>
          <w:b w:val="false"/>
          <w:i w:val="false"/>
          <w:color w:val="000000"/>
          <w:sz w:val="28"/>
        </w:rPr>
        <w:t>
      5) тыңдалған шығармалардың жанры мен сипатын анықтай алады;</w:t>
      </w:r>
    </w:p>
    <w:p>
      <w:pPr>
        <w:spacing w:after="0"/>
        <w:ind w:left="0"/>
        <w:jc w:val="both"/>
      </w:pPr>
      <w:r>
        <w:rPr>
          <w:rFonts w:ascii="Times New Roman"/>
          <w:b w:val="false"/>
          <w:i w:val="false"/>
          <w:color w:val="000000"/>
          <w:sz w:val="28"/>
        </w:rPr>
        <w:t>
      6) музыкалық мәнерліліктің құралдарын анықтай алады;</w:t>
      </w:r>
    </w:p>
    <w:p>
      <w:pPr>
        <w:spacing w:after="0"/>
        <w:ind w:left="0"/>
        <w:jc w:val="both"/>
      </w:pPr>
      <w:r>
        <w:rPr>
          <w:rFonts w:ascii="Times New Roman"/>
          <w:b w:val="false"/>
          <w:i w:val="false"/>
          <w:color w:val="000000"/>
          <w:sz w:val="28"/>
        </w:rPr>
        <w:t>
      7) баста үндестіктің тірек дыбыстары түріндегі күрделі емес сүйемелдеумен әндік сипаттағы әуендерді парақ бетінен оқи алады;</w:t>
      </w:r>
    </w:p>
    <w:p>
      <w:pPr>
        <w:spacing w:after="0"/>
        <w:ind w:left="0"/>
        <w:jc w:val="both"/>
      </w:pPr>
      <w:r>
        <w:rPr>
          <w:rFonts w:ascii="Times New Roman"/>
          <w:b w:val="false"/>
          <w:i w:val="false"/>
          <w:color w:val="000000"/>
          <w:sz w:val="28"/>
        </w:rPr>
        <w:t>
      8) әртүрлі позициялық пішіндер, қысқа ән құбылған дыбыстар және мелизмдер, үзілістермен (интервал) дайындықтар (октава арқылы орын ауыстыру немесе секвенциялық) түрінде жаттығуларды ойнай алады;</w:t>
      </w:r>
    </w:p>
    <w:p>
      <w:pPr>
        <w:spacing w:after="0"/>
        <w:ind w:left="0"/>
        <w:jc w:val="both"/>
      </w:pPr>
      <w:r>
        <w:rPr>
          <w:rFonts w:ascii="Times New Roman"/>
          <w:b w:val="false"/>
          <w:i w:val="false"/>
          <w:color w:val="000000"/>
          <w:sz w:val="28"/>
        </w:rPr>
        <w:t>
      9) мажорлық гаммаларды ойнай алады: "До", "Соль", "Ре", "Ля", "Ми","Фа", "Си-бемоль" тура қозғалыста; кері қозғалыста – симметриялық аппликатурасы бар гаммалар; минорлық гаммалар (табиғи, үйлесімді және әуендік): "ля", "ми", "ре", "соль" - тура қозғалыста екі қолмен екі октавада; хроматикалық гаммалар әр қолмен барлық пернелерден бөлек; тоникалық үшдыбыстықтар аккордтармен айналыстар үш дыбыстан өткен үндестіліктерде екі қолмен; қысқа арпеджио төрт дыбыстан әр қолмен бөлек.</w:t>
      </w:r>
    </w:p>
    <w:p>
      <w:pPr>
        <w:spacing w:after="0"/>
        <w:ind w:left="0"/>
        <w:jc w:val="both"/>
      </w:pPr>
      <w:r>
        <w:rPr>
          <w:rFonts w:ascii="Times New Roman"/>
          <w:b w:val="false"/>
          <w:i w:val="false"/>
          <w:color w:val="000000"/>
          <w:sz w:val="28"/>
        </w:rPr>
        <w:t>
      10) парақтан ноталарды оқу және басқа үндестіліктерге транспонирлеу, әйгілі әндер мен билерді есту арқылы таңдау дағдыларын меңгерген.</w:t>
      </w:r>
    </w:p>
    <w:p>
      <w:pPr>
        <w:spacing w:after="0"/>
        <w:ind w:left="0"/>
        <w:jc w:val="both"/>
      </w:pPr>
      <w:r>
        <w:rPr>
          <w:rFonts w:ascii="Times New Roman"/>
          <w:b w:val="false"/>
          <w:i w:val="false"/>
          <w:color w:val="000000"/>
          <w:sz w:val="28"/>
        </w:rPr>
        <w:t>
      65. 4 сыныптағы Бағдарлама талаптары:</w:t>
      </w:r>
    </w:p>
    <w:p>
      <w:pPr>
        <w:spacing w:after="0"/>
        <w:ind w:left="0"/>
        <w:jc w:val="both"/>
      </w:pPr>
      <w:r>
        <w:rPr>
          <w:rFonts w:ascii="Times New Roman"/>
          <w:b w:val="false"/>
          <w:i w:val="false"/>
          <w:color w:val="000000"/>
          <w:sz w:val="28"/>
        </w:rPr>
        <w:t>
      1) білім алушы 14-20 әртүрлі музыкалық шығарманы, соның ішінде танысуға бірнеше шығарманы: 1-2 полифониялық шығарманы; 1-2 ірі нысанды шығарманы; 5-7 пьесаны; 2-3 ансамбльді; 4-5 этюдті оқып-үйренеді.</w:t>
      </w:r>
    </w:p>
    <w:p>
      <w:pPr>
        <w:spacing w:after="0"/>
        <w:ind w:left="0"/>
        <w:jc w:val="both"/>
      </w:pPr>
      <w:r>
        <w:rPr>
          <w:rFonts w:ascii="Times New Roman"/>
          <w:b w:val="false"/>
          <w:i w:val="false"/>
          <w:color w:val="000000"/>
          <w:sz w:val="28"/>
        </w:rPr>
        <w:t>
      66.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орындалатын музыкалық шығарманың музыкалық бейнесін, стилін, нысанын мәнерлі түрде жеткізу ұғымдарын біледі;</w:t>
      </w:r>
    </w:p>
    <w:p>
      <w:pPr>
        <w:spacing w:after="0"/>
        <w:ind w:left="0"/>
        <w:jc w:val="both"/>
      </w:pPr>
      <w:r>
        <w:rPr>
          <w:rFonts w:ascii="Times New Roman"/>
          <w:b w:val="false"/>
          <w:i w:val="false"/>
          <w:color w:val="000000"/>
          <w:sz w:val="28"/>
        </w:rPr>
        <w:t>
      2) музыкалық терминологияны біледі;</w:t>
      </w:r>
    </w:p>
    <w:p>
      <w:pPr>
        <w:spacing w:after="0"/>
        <w:ind w:left="0"/>
        <w:jc w:val="both"/>
      </w:pPr>
      <w:r>
        <w:rPr>
          <w:rFonts w:ascii="Times New Roman"/>
          <w:b w:val="false"/>
          <w:i w:val="false"/>
          <w:color w:val="000000"/>
          <w:sz w:val="28"/>
        </w:rPr>
        <w:t>
      3) оқытылатын шығармалар авторларының шығармашылығын біледі;</w:t>
      </w:r>
    </w:p>
    <w:p>
      <w:pPr>
        <w:spacing w:after="0"/>
        <w:ind w:left="0"/>
        <w:jc w:val="both"/>
      </w:pPr>
      <w:r>
        <w:rPr>
          <w:rFonts w:ascii="Times New Roman"/>
          <w:b w:val="false"/>
          <w:i w:val="false"/>
          <w:color w:val="000000"/>
          <w:sz w:val="28"/>
        </w:rPr>
        <w:t>
      4) шығармаларды орындау кезінде естіп бақылауды жүргізеді;</w:t>
      </w:r>
    </w:p>
    <w:p>
      <w:pPr>
        <w:spacing w:after="0"/>
        <w:ind w:left="0"/>
        <w:jc w:val="both"/>
      </w:pPr>
      <w:r>
        <w:rPr>
          <w:rFonts w:ascii="Times New Roman"/>
          <w:b w:val="false"/>
          <w:i w:val="false"/>
          <w:color w:val="000000"/>
          <w:sz w:val="28"/>
        </w:rPr>
        <w:t>
      5) музыкалық әдебиеттің әртүрлі жанрлардағы біртіндеп күрделене түсетін шығармаларды парақтан оқи алады (қиындығы білім алушы оқитын деңгейден шамамен екі сыныпқа төмен);</w:t>
      </w:r>
    </w:p>
    <w:p>
      <w:pPr>
        <w:spacing w:after="0"/>
        <w:ind w:left="0"/>
        <w:jc w:val="both"/>
      </w:pPr>
      <w:r>
        <w:rPr>
          <w:rFonts w:ascii="Times New Roman"/>
          <w:b w:val="false"/>
          <w:i w:val="false"/>
          <w:color w:val="000000"/>
          <w:sz w:val="28"/>
        </w:rPr>
        <w:t>
      6) опералық, симфониялық және балет музыкасынан жеңіл ыңғайланған үзінділерді ойнайды;</w:t>
      </w:r>
    </w:p>
    <w:p>
      <w:pPr>
        <w:spacing w:after="0"/>
        <w:ind w:left="0"/>
        <w:jc w:val="both"/>
      </w:pPr>
      <w:r>
        <w:rPr>
          <w:rFonts w:ascii="Times New Roman"/>
          <w:b w:val="false"/>
          <w:i w:val="false"/>
          <w:color w:val="000000"/>
          <w:sz w:val="28"/>
        </w:rPr>
        <w:t>
      7) үйлесімдік және фактуралық безендірілуі бар таныс шығармаларды естіп таңдай алады; ән әуендерін тасымалдай алады (транспонирование);</w:t>
      </w:r>
    </w:p>
    <w:p>
      <w:pPr>
        <w:spacing w:after="0"/>
        <w:ind w:left="0"/>
        <w:jc w:val="both"/>
      </w:pPr>
      <w:r>
        <w:rPr>
          <w:rFonts w:ascii="Times New Roman"/>
          <w:b w:val="false"/>
          <w:i w:val="false"/>
          <w:color w:val="000000"/>
          <w:sz w:val="28"/>
        </w:rPr>
        <w:t>
      8) октаваларға біртіндеп өтуі бар жаттығулардың материалында білезік техникасын дамыту мақсатында саусақ жүрдектігін дамытумен жұмыс жасай алады;</w:t>
      </w:r>
    </w:p>
    <w:p>
      <w:pPr>
        <w:spacing w:after="0"/>
        <w:ind w:left="0"/>
        <w:jc w:val="both"/>
      </w:pPr>
      <w:r>
        <w:rPr>
          <w:rFonts w:ascii="Times New Roman"/>
          <w:b w:val="false"/>
          <w:i w:val="false"/>
          <w:color w:val="000000"/>
          <w:sz w:val="28"/>
        </w:rPr>
        <w:t>
      9) қоса алғанда төрт таңбаға дейінгі мажорлық гаммаларды тура қозғалыста төрт октавада (симметриялық аппликатурасы бар гаммаларды - кері қозғалыста); минорлық гаммалар (табиғи, үйлесімді және әуендік): "ля", "ми", "си", "ре", "соль", "до", "фа" - екі қолмен тура қозғалыста төрт октавада; хроматикалық гаммалар екі қолмен 2-3 пернеден тура қозғалыста; тоникалық үшдыбыстықтар аккордтармен бірге үш немесе төрт дыбыстан (қолдың өлшеміне байланысты) осы үндестіліктерде; қысқа арпеджио екі қолмен; ұзын арпеджио әр қолмен бөлек қимылдамай ақ пернелерден үш-төрт гаммаларда ойнай алады.</w:t>
      </w:r>
    </w:p>
    <w:p>
      <w:pPr>
        <w:spacing w:after="0"/>
        <w:ind w:left="0"/>
        <w:jc w:val="both"/>
      </w:pPr>
      <w:r>
        <w:rPr>
          <w:rFonts w:ascii="Times New Roman"/>
          <w:b w:val="false"/>
          <w:i w:val="false"/>
          <w:color w:val="000000"/>
          <w:sz w:val="28"/>
        </w:rPr>
        <w:t>
      67. 5 сыныптағы Бағдарлама талаптары:</w:t>
      </w:r>
    </w:p>
    <w:p>
      <w:pPr>
        <w:spacing w:after="0"/>
        <w:ind w:left="0"/>
        <w:jc w:val="both"/>
      </w:pPr>
      <w:r>
        <w:rPr>
          <w:rFonts w:ascii="Times New Roman"/>
          <w:b w:val="false"/>
          <w:i w:val="false"/>
          <w:color w:val="000000"/>
          <w:sz w:val="28"/>
        </w:rPr>
        <w:t>
      1) білім алушысы 14-18 әртүрлі музыкалық шығармаларды, соның ішінде танысу үшін бірнеше шығарманы: 2-3 полифониялық шығарманы; 1-2 ірі нысанды шығарманы; 5-6 пьесаны (соның ішінде 1 ансамбльді); 5-6 этюдті; 1 сүйемелдеуді оқып-үйренеді.</w:t>
      </w:r>
    </w:p>
    <w:p>
      <w:pPr>
        <w:spacing w:after="0"/>
        <w:ind w:left="0"/>
        <w:jc w:val="both"/>
      </w:pPr>
      <w:r>
        <w:rPr>
          <w:rFonts w:ascii="Times New Roman"/>
          <w:b w:val="false"/>
          <w:i w:val="false"/>
          <w:color w:val="000000"/>
          <w:sz w:val="28"/>
        </w:rPr>
        <w:t>
      68.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шығарманың жанрын, нысанын біледі; </w:t>
      </w:r>
    </w:p>
    <w:p>
      <w:pPr>
        <w:spacing w:after="0"/>
        <w:ind w:left="0"/>
        <w:jc w:val="both"/>
      </w:pPr>
      <w:r>
        <w:rPr>
          <w:rFonts w:ascii="Times New Roman"/>
          <w:b w:val="false"/>
          <w:i w:val="false"/>
          <w:color w:val="000000"/>
          <w:sz w:val="28"/>
        </w:rPr>
        <w:t>
      2) ірі музыкалық нысанның құрылымын (күрделі үшжиілікті нысан, сюита, соната, симфония) біледі;</w:t>
      </w:r>
    </w:p>
    <w:p>
      <w:pPr>
        <w:spacing w:after="0"/>
        <w:ind w:left="0"/>
        <w:jc w:val="both"/>
      </w:pPr>
      <w:r>
        <w:rPr>
          <w:rFonts w:ascii="Times New Roman"/>
          <w:b w:val="false"/>
          <w:i w:val="false"/>
          <w:color w:val="000000"/>
          <w:sz w:val="28"/>
        </w:rPr>
        <w:t>
      3) оқытылатын шығармалардың ладтық, әуендік, үйлесімдік, ырғақтық, шапшаңдық ерекшеліктерін, аппликатуралық қағидаларын біледі;</w:t>
      </w:r>
    </w:p>
    <w:p>
      <w:pPr>
        <w:spacing w:after="0"/>
        <w:ind w:left="0"/>
        <w:jc w:val="both"/>
      </w:pPr>
      <w:r>
        <w:rPr>
          <w:rFonts w:ascii="Times New Roman"/>
          <w:b w:val="false"/>
          <w:i w:val="false"/>
          <w:color w:val="000000"/>
          <w:sz w:val="28"/>
        </w:rPr>
        <w:t>
      4) музыкалық терминологияны біледі;</w:t>
      </w:r>
    </w:p>
    <w:p>
      <w:pPr>
        <w:spacing w:after="0"/>
        <w:ind w:left="0"/>
        <w:jc w:val="both"/>
      </w:pPr>
      <w:r>
        <w:rPr>
          <w:rFonts w:ascii="Times New Roman"/>
          <w:b w:val="false"/>
          <w:i w:val="false"/>
          <w:color w:val="000000"/>
          <w:sz w:val="28"/>
        </w:rPr>
        <w:t>
      5) оқытылатын шығармалар авторларының шығармашылығын біледі;</w:t>
      </w:r>
    </w:p>
    <w:p>
      <w:pPr>
        <w:spacing w:after="0"/>
        <w:ind w:left="0"/>
        <w:jc w:val="both"/>
      </w:pPr>
      <w:r>
        <w:rPr>
          <w:rFonts w:ascii="Times New Roman"/>
          <w:b w:val="false"/>
          <w:i w:val="false"/>
          <w:color w:val="000000"/>
          <w:sz w:val="28"/>
        </w:rPr>
        <w:t>
      6) музыкалық бейнелерді сипаттай алады (басқа музыкалық шығармалармен және өнер түрлерімен ассоциациялар);</w:t>
      </w:r>
    </w:p>
    <w:p>
      <w:pPr>
        <w:spacing w:after="0"/>
        <w:ind w:left="0"/>
        <w:jc w:val="both"/>
      </w:pPr>
      <w:r>
        <w:rPr>
          <w:rFonts w:ascii="Times New Roman"/>
          <w:b w:val="false"/>
          <w:i w:val="false"/>
          <w:color w:val="000000"/>
          <w:sz w:val="28"/>
        </w:rPr>
        <w:t>
      7) орындалатын шығармалардың орындаушылық жоспарын ұсына алады: динамикалық жоспар, әуеннің сөзін сөйлеу (интонирование) және оны баса айту (фразировка), агогика, артикуляция, педализация;</w:t>
      </w:r>
    </w:p>
    <w:p>
      <w:pPr>
        <w:spacing w:after="0"/>
        <w:ind w:left="0"/>
        <w:jc w:val="both"/>
      </w:pPr>
      <w:r>
        <w:rPr>
          <w:rFonts w:ascii="Times New Roman"/>
          <w:b w:val="false"/>
          <w:i w:val="false"/>
          <w:color w:val="000000"/>
          <w:sz w:val="28"/>
        </w:rPr>
        <w:t>
      8) парақ бетінен оқи алады;</w:t>
      </w:r>
    </w:p>
    <w:p>
      <w:pPr>
        <w:spacing w:after="0"/>
        <w:ind w:left="0"/>
        <w:jc w:val="both"/>
      </w:pPr>
      <w:r>
        <w:rPr>
          <w:rFonts w:ascii="Times New Roman"/>
          <w:b w:val="false"/>
          <w:i w:val="false"/>
          <w:color w:val="000000"/>
          <w:sz w:val="28"/>
        </w:rPr>
        <w:t>
      9) шығармалармен өз бетінше жұмыс дағдыларын жинақтай алады: бір-екі пьеса дайындайды (қиындығы бойынша екі сыныпқа төмен);</w:t>
      </w:r>
    </w:p>
    <w:p>
      <w:pPr>
        <w:spacing w:after="0"/>
        <w:ind w:left="0"/>
        <w:jc w:val="both"/>
      </w:pPr>
      <w:r>
        <w:rPr>
          <w:rFonts w:ascii="Times New Roman"/>
          <w:b w:val="false"/>
          <w:i w:val="false"/>
          <w:color w:val="000000"/>
          <w:sz w:val="28"/>
        </w:rPr>
        <w:t xml:space="preserve">
      10) күрделі емес сүйемелдеуді (аккомпанемент), әріптік белгілеу бойынша сүйемелдеуі бар әуендерді ойнай алады; әуендерді тасымалдай алады (транспонирлеу); </w:t>
      </w:r>
    </w:p>
    <w:p>
      <w:pPr>
        <w:spacing w:after="0"/>
        <w:ind w:left="0"/>
        <w:jc w:val="both"/>
      </w:pPr>
      <w:r>
        <w:rPr>
          <w:rFonts w:ascii="Times New Roman"/>
          <w:b w:val="false"/>
          <w:i w:val="false"/>
          <w:color w:val="000000"/>
          <w:sz w:val="28"/>
        </w:rPr>
        <w:t>
      11) танымал музыканы ойнайды (ыңғайланған түрдегі);</w:t>
      </w:r>
    </w:p>
    <w:p>
      <w:pPr>
        <w:spacing w:after="0"/>
        <w:ind w:left="0"/>
        <w:jc w:val="both"/>
      </w:pPr>
      <w:r>
        <w:rPr>
          <w:rFonts w:ascii="Times New Roman"/>
          <w:b w:val="false"/>
          <w:i w:val="false"/>
          <w:color w:val="000000"/>
          <w:sz w:val="28"/>
        </w:rPr>
        <w:t xml:space="preserve">
      12) музыкалық тәрбие көрсету, музыка туралы сөйлесулерде қарапайым түсініктер мен музыкалық терминдерді қолданады; </w:t>
      </w:r>
    </w:p>
    <w:p>
      <w:pPr>
        <w:spacing w:after="0"/>
        <w:ind w:left="0"/>
        <w:jc w:val="both"/>
      </w:pPr>
      <w:r>
        <w:rPr>
          <w:rFonts w:ascii="Times New Roman"/>
          <w:b w:val="false"/>
          <w:i w:val="false"/>
          <w:color w:val="000000"/>
          <w:sz w:val="28"/>
        </w:rPr>
        <w:t xml:space="preserve">
      13) барлық мажорлы гаммаларды тура және кері қозғалыста төрт октавада ойнай алады; </w:t>
      </w:r>
    </w:p>
    <w:p>
      <w:pPr>
        <w:spacing w:after="0"/>
        <w:ind w:left="0"/>
        <w:jc w:val="both"/>
      </w:pPr>
      <w:r>
        <w:rPr>
          <w:rFonts w:ascii="Times New Roman"/>
          <w:b w:val="false"/>
          <w:i w:val="false"/>
          <w:color w:val="000000"/>
          <w:sz w:val="28"/>
        </w:rPr>
        <w:t xml:space="preserve">
      14) терцияға және децимаға тура қозғалыста екі-үш мажорлық гамманы ойнай алады; </w:t>
      </w:r>
    </w:p>
    <w:p>
      <w:pPr>
        <w:spacing w:after="0"/>
        <w:ind w:left="0"/>
        <w:jc w:val="both"/>
      </w:pPr>
      <w:r>
        <w:rPr>
          <w:rFonts w:ascii="Times New Roman"/>
          <w:b w:val="false"/>
          <w:i w:val="false"/>
          <w:color w:val="000000"/>
          <w:sz w:val="28"/>
        </w:rPr>
        <w:t>
      15) қоса алғанда төрт таңбаға дейін (табиғи, үйлесімді және әуендік) тура қозғалыста екі қолмен төрт октавада минорлық гаммаларды ойнай алады;</w:t>
      </w:r>
    </w:p>
    <w:p>
      <w:pPr>
        <w:spacing w:after="0"/>
        <w:ind w:left="0"/>
        <w:jc w:val="both"/>
      </w:pPr>
      <w:r>
        <w:rPr>
          <w:rFonts w:ascii="Times New Roman"/>
          <w:b w:val="false"/>
          <w:i w:val="false"/>
          <w:color w:val="000000"/>
          <w:sz w:val="28"/>
        </w:rPr>
        <w:t>
      16) екі қолмен барлық пернеден тура қозғалыста хроматикалық гаммаларды ойнай алады;;</w:t>
      </w:r>
    </w:p>
    <w:p>
      <w:pPr>
        <w:spacing w:after="0"/>
        <w:ind w:left="0"/>
        <w:jc w:val="both"/>
      </w:pPr>
      <w:r>
        <w:rPr>
          <w:rFonts w:ascii="Times New Roman"/>
          <w:b w:val="false"/>
          <w:i w:val="false"/>
          <w:color w:val="000000"/>
          <w:sz w:val="28"/>
        </w:rPr>
        <w:t>
      17) үш немесе төрт дыбыспен айналыстармен тоникалық үшдыбыстықтарды ойнай алады (қолдың өлшеміне байланысты);</w:t>
      </w:r>
    </w:p>
    <w:p>
      <w:pPr>
        <w:spacing w:after="0"/>
        <w:ind w:left="0"/>
        <w:jc w:val="both"/>
      </w:pPr>
      <w:r>
        <w:rPr>
          <w:rFonts w:ascii="Times New Roman"/>
          <w:b w:val="false"/>
          <w:i w:val="false"/>
          <w:color w:val="000000"/>
          <w:sz w:val="28"/>
        </w:rPr>
        <w:t xml:space="preserve">
      18) екі қолмен қысқа арпеджионы; ақ пернелерден әр қолмен бөлек - ұзын арпеджионы ойнай алады; </w:t>
      </w:r>
    </w:p>
    <w:p>
      <w:pPr>
        <w:spacing w:after="0"/>
        <w:ind w:left="0"/>
        <w:jc w:val="both"/>
      </w:pPr>
      <w:r>
        <w:rPr>
          <w:rFonts w:ascii="Times New Roman"/>
          <w:b w:val="false"/>
          <w:i w:val="false"/>
          <w:color w:val="000000"/>
          <w:sz w:val="28"/>
        </w:rPr>
        <w:t>
      19) доминантсептаккордты ойнай алады – құрастыру және шешу, қысқа арпеджио әр қолмен бөлек;</w:t>
      </w:r>
    </w:p>
    <w:p>
      <w:pPr>
        <w:spacing w:after="0"/>
        <w:ind w:left="0"/>
        <w:jc w:val="both"/>
      </w:pPr>
      <w:r>
        <w:rPr>
          <w:rFonts w:ascii="Times New Roman"/>
          <w:b w:val="false"/>
          <w:i w:val="false"/>
          <w:color w:val="000000"/>
          <w:sz w:val="28"/>
        </w:rPr>
        <w:t>
      20) кішірейтілген септаккордты ойнай алады – құрастыру және шешу, қысқа арпеджио әр қолмен бөлек;</w:t>
      </w:r>
    </w:p>
    <w:p>
      <w:pPr>
        <w:spacing w:after="0"/>
        <w:ind w:left="0"/>
        <w:jc w:val="both"/>
      </w:pPr>
      <w:r>
        <w:rPr>
          <w:rFonts w:ascii="Times New Roman"/>
          <w:b w:val="false"/>
          <w:i w:val="false"/>
          <w:color w:val="000000"/>
          <w:sz w:val="28"/>
        </w:rPr>
        <w:t>
      21) сахналық мәдениет дағдыларына ие.</w:t>
      </w:r>
    </w:p>
    <w:p>
      <w:pPr>
        <w:spacing w:after="0"/>
        <w:ind w:left="0"/>
        <w:jc w:val="both"/>
      </w:pPr>
      <w:r>
        <w:rPr>
          <w:rFonts w:ascii="Times New Roman"/>
          <w:b w:val="false"/>
          <w:i w:val="false"/>
          <w:color w:val="000000"/>
          <w:sz w:val="28"/>
        </w:rPr>
        <w:t>
      69. 6 сыныптағы Бағдарлама талаптары:</w:t>
      </w:r>
    </w:p>
    <w:p>
      <w:pPr>
        <w:spacing w:after="0"/>
        <w:ind w:left="0"/>
        <w:jc w:val="both"/>
      </w:pPr>
      <w:r>
        <w:rPr>
          <w:rFonts w:ascii="Times New Roman"/>
          <w:b w:val="false"/>
          <w:i w:val="false"/>
          <w:color w:val="000000"/>
          <w:sz w:val="28"/>
        </w:rPr>
        <w:t>
      1) білім алушы 11-17 әртүрлі музыкалық шығарманы, соның ішінде танысу тәртібімен бірнеше шығарманы: 1-2 полифониялық шығарманы; 1-2 ірі нысанды шығарманы; 4-5 этюдті; 4-6 пьесаны (соның ішінде 1 ансамбльді); 1-2 сүйемелдеуді оқып біледі.</w:t>
      </w:r>
    </w:p>
    <w:p>
      <w:pPr>
        <w:spacing w:after="0"/>
        <w:ind w:left="0"/>
        <w:jc w:val="both"/>
      </w:pPr>
      <w:r>
        <w:rPr>
          <w:rFonts w:ascii="Times New Roman"/>
          <w:b w:val="false"/>
          <w:i w:val="false"/>
          <w:color w:val="000000"/>
          <w:sz w:val="28"/>
        </w:rPr>
        <w:t>
      70. 6 сыныптың Бағдарламасын игеруден күтілетін нәтижелер.</w:t>
      </w:r>
    </w:p>
    <w:p>
      <w:pPr>
        <w:spacing w:after="0"/>
        <w:ind w:left="0"/>
        <w:jc w:val="both"/>
      </w:pPr>
      <w:r>
        <w:rPr>
          <w:rFonts w:ascii="Times New Roman"/>
          <w:b w:val="false"/>
          <w:i w:val="false"/>
          <w:color w:val="000000"/>
          <w:sz w:val="28"/>
        </w:rPr>
        <w:t>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орындалатын шығармалардың жанрлық, нақыштық ерекшеліктерін біледі; </w:t>
      </w:r>
    </w:p>
    <w:p>
      <w:pPr>
        <w:spacing w:after="0"/>
        <w:ind w:left="0"/>
        <w:jc w:val="both"/>
      </w:pPr>
      <w:r>
        <w:rPr>
          <w:rFonts w:ascii="Times New Roman"/>
          <w:b w:val="false"/>
          <w:i w:val="false"/>
          <w:color w:val="000000"/>
          <w:sz w:val="28"/>
        </w:rPr>
        <w:t xml:space="preserve">
      2) оқытылатын репертуармен жұмыс жасау әдістерін біледі; </w:t>
      </w:r>
    </w:p>
    <w:p>
      <w:pPr>
        <w:spacing w:after="0"/>
        <w:ind w:left="0"/>
        <w:jc w:val="both"/>
      </w:pPr>
      <w:r>
        <w:rPr>
          <w:rFonts w:ascii="Times New Roman"/>
          <w:b w:val="false"/>
          <w:i w:val="false"/>
          <w:color w:val="000000"/>
          <w:sz w:val="28"/>
        </w:rPr>
        <w:t xml:space="preserve">
      3) оқытылатын шығармалардың әйгілі орындаушылар жасаған интерпретацияларды біледі; </w:t>
      </w:r>
    </w:p>
    <w:p>
      <w:pPr>
        <w:spacing w:after="0"/>
        <w:ind w:left="0"/>
        <w:jc w:val="both"/>
      </w:pPr>
      <w:r>
        <w:rPr>
          <w:rFonts w:ascii="Times New Roman"/>
          <w:b w:val="false"/>
          <w:i w:val="false"/>
          <w:color w:val="000000"/>
          <w:sz w:val="28"/>
        </w:rPr>
        <w:t xml:space="preserve">
      4) оқытылатын шығармалардың, ірі нысанды шығармалардың, пьесалардың нұсқаларын біледі; </w:t>
      </w:r>
    </w:p>
    <w:p>
      <w:pPr>
        <w:spacing w:after="0"/>
        <w:ind w:left="0"/>
        <w:jc w:val="both"/>
      </w:pPr>
      <w:r>
        <w:rPr>
          <w:rFonts w:ascii="Times New Roman"/>
          <w:b w:val="false"/>
          <w:i w:val="false"/>
          <w:color w:val="000000"/>
          <w:sz w:val="28"/>
        </w:rPr>
        <w:t xml:space="preserve">
      5) ұлттық және әлемдік мәдениеттің алдыңғы қатарлы өкілдерін біледі; </w:t>
      </w:r>
    </w:p>
    <w:p>
      <w:pPr>
        <w:spacing w:after="0"/>
        <w:ind w:left="0"/>
        <w:jc w:val="both"/>
      </w:pPr>
      <w:r>
        <w:rPr>
          <w:rFonts w:ascii="Times New Roman"/>
          <w:b w:val="false"/>
          <w:i w:val="false"/>
          <w:color w:val="000000"/>
          <w:sz w:val="28"/>
        </w:rPr>
        <w:t xml:space="preserve">
      6) серпін, әуеннің сөзін сөйлеу (интонирование) және оны баса айту (фразировка), артикуляция, агогика, педализация мәнмәтінінде шығарманың орындаушылық жоспарын анықтайды; </w:t>
      </w:r>
    </w:p>
    <w:p>
      <w:pPr>
        <w:spacing w:after="0"/>
        <w:ind w:left="0"/>
        <w:jc w:val="both"/>
      </w:pPr>
      <w:r>
        <w:rPr>
          <w:rFonts w:ascii="Times New Roman"/>
          <w:b w:val="false"/>
          <w:i w:val="false"/>
          <w:color w:val="000000"/>
          <w:sz w:val="28"/>
        </w:rPr>
        <w:t>
      7) басқа музыкалық шығармалармен және өнер түрлерімен ұқсастықтар (аналогия) және ассоциациялар келтіреді;</w:t>
      </w:r>
    </w:p>
    <w:p>
      <w:pPr>
        <w:spacing w:after="0"/>
        <w:ind w:left="0"/>
        <w:jc w:val="both"/>
      </w:pPr>
      <w:r>
        <w:rPr>
          <w:rFonts w:ascii="Times New Roman"/>
          <w:b w:val="false"/>
          <w:i w:val="false"/>
          <w:color w:val="000000"/>
          <w:sz w:val="28"/>
        </w:rPr>
        <w:t>
      8) күрделі емес сүйемелдеуді (аккомпанемент) ойнай алады;</w:t>
      </w:r>
    </w:p>
    <w:p>
      <w:pPr>
        <w:spacing w:after="0"/>
        <w:ind w:left="0"/>
        <w:jc w:val="both"/>
      </w:pPr>
      <w:r>
        <w:rPr>
          <w:rFonts w:ascii="Times New Roman"/>
          <w:b w:val="false"/>
          <w:i w:val="false"/>
          <w:color w:val="000000"/>
          <w:sz w:val="28"/>
        </w:rPr>
        <w:t xml:space="preserve">
      9) барлық мажорлық және минорлық гаммаларды; тура және кері қозғалыста төрт октавада - мажорлық; терцияға және децимаға бірнеше гаммаларды ойнай алады; </w:t>
      </w:r>
    </w:p>
    <w:p>
      <w:pPr>
        <w:spacing w:after="0"/>
        <w:ind w:left="0"/>
        <w:jc w:val="both"/>
      </w:pPr>
      <w:r>
        <w:rPr>
          <w:rFonts w:ascii="Times New Roman"/>
          <w:b w:val="false"/>
          <w:i w:val="false"/>
          <w:color w:val="000000"/>
          <w:sz w:val="28"/>
        </w:rPr>
        <w:t>
      10) тура қозғалыста төрт октавада минорлы гаммаларды (табиғи, үйлесімді және әуендік) ойнай алады;</w:t>
      </w:r>
    </w:p>
    <w:p>
      <w:pPr>
        <w:spacing w:after="0"/>
        <w:ind w:left="0"/>
        <w:jc w:val="both"/>
      </w:pPr>
      <w:r>
        <w:rPr>
          <w:rFonts w:ascii="Times New Roman"/>
          <w:b w:val="false"/>
          <w:i w:val="false"/>
          <w:color w:val="000000"/>
          <w:sz w:val="28"/>
        </w:rPr>
        <w:t>
      11) барлық дыбыстардан тура және кері қозғалыста хроматикалық гаммалар ойнай алады;</w:t>
      </w:r>
    </w:p>
    <w:p>
      <w:pPr>
        <w:spacing w:after="0"/>
        <w:ind w:left="0"/>
        <w:jc w:val="both"/>
      </w:pPr>
      <w:r>
        <w:rPr>
          <w:rFonts w:ascii="Times New Roman"/>
          <w:b w:val="false"/>
          <w:i w:val="false"/>
          <w:color w:val="000000"/>
          <w:sz w:val="28"/>
        </w:rPr>
        <w:t>
      12) үш немесе төрт дыбыстан аккордтармен айналыстармен тоникалық үшдыбыстықтарды ойнай алады;</w:t>
      </w:r>
    </w:p>
    <w:p>
      <w:pPr>
        <w:spacing w:after="0"/>
        <w:ind w:left="0"/>
        <w:jc w:val="both"/>
      </w:pPr>
      <w:r>
        <w:rPr>
          <w:rFonts w:ascii="Times New Roman"/>
          <w:b w:val="false"/>
          <w:i w:val="false"/>
          <w:color w:val="000000"/>
          <w:sz w:val="28"/>
        </w:rPr>
        <w:t>
      13) екі қолмен қысқа, ұзын арпеджиоларды, әр қолмен бөлек сынық арпеджионы; әр қолмен бөлек доминантсепт аккордтың дыбыстары бойынша ұзын арпеджионы, екі қолмен екі-үш үндестіліктерде ойнай алады;</w:t>
      </w:r>
    </w:p>
    <w:p>
      <w:pPr>
        <w:spacing w:after="0"/>
        <w:ind w:left="0"/>
        <w:jc w:val="both"/>
      </w:pPr>
      <w:r>
        <w:rPr>
          <w:rFonts w:ascii="Times New Roman"/>
          <w:b w:val="false"/>
          <w:i w:val="false"/>
          <w:color w:val="000000"/>
          <w:sz w:val="28"/>
        </w:rPr>
        <w:t>
      14) доминантсептаккордты ойнай алады – құрастыру және шешу, әр қолмен ақ пернелерден бөлек ұзын арпеджионы ойнай алады;</w:t>
      </w:r>
    </w:p>
    <w:p>
      <w:pPr>
        <w:spacing w:after="0"/>
        <w:ind w:left="0"/>
        <w:jc w:val="both"/>
      </w:pPr>
      <w:r>
        <w:rPr>
          <w:rFonts w:ascii="Times New Roman"/>
          <w:b w:val="false"/>
          <w:i w:val="false"/>
          <w:color w:val="000000"/>
          <w:sz w:val="28"/>
        </w:rPr>
        <w:t>
      15) кішірейтілген септаккордты ойнай алады – құрастыру және шешу, әр қолмен бөлек барлық өткен үндестіктерде кішірейтілген септаккордтың дыбыстары бойынша қысқа арпеджионы ойнай алады.</w:t>
      </w:r>
    </w:p>
    <w:p>
      <w:pPr>
        <w:spacing w:after="0"/>
        <w:ind w:left="0"/>
        <w:jc w:val="both"/>
      </w:pPr>
      <w:r>
        <w:rPr>
          <w:rFonts w:ascii="Times New Roman"/>
          <w:b w:val="false"/>
          <w:i w:val="false"/>
          <w:color w:val="000000"/>
          <w:sz w:val="28"/>
        </w:rPr>
        <w:t>
      71. 7 сыныптағы Бағдарлама талаптары:</w:t>
      </w:r>
    </w:p>
    <w:p>
      <w:pPr>
        <w:spacing w:after="0"/>
        <w:ind w:left="0"/>
        <w:jc w:val="both"/>
      </w:pPr>
      <w:r>
        <w:rPr>
          <w:rFonts w:ascii="Times New Roman"/>
          <w:b w:val="false"/>
          <w:i w:val="false"/>
          <w:color w:val="000000"/>
          <w:sz w:val="28"/>
        </w:rPr>
        <w:t>
      1) білім алушы 10-15 шығарманы, оның ішінде бірнешесі танысу үшін: 1-2 полифониялық шығарманы; 1-2 ірі нысанды шығарманы; 4-5 пьесаны (соның ішінде бір ансамбльді); 3-5 этюдті; 1 сүйемелдеуді оқып-үйренеді.</w:t>
      </w:r>
    </w:p>
    <w:p>
      <w:pPr>
        <w:spacing w:after="0"/>
        <w:ind w:left="0"/>
        <w:jc w:val="both"/>
      </w:pPr>
      <w:r>
        <w:rPr>
          <w:rFonts w:ascii="Times New Roman"/>
          <w:b w:val="false"/>
          <w:i w:val="false"/>
          <w:color w:val="000000"/>
          <w:sz w:val="28"/>
        </w:rPr>
        <w:t>
      72. 7 сыныптың Бағдарламасын игеруден күтілетін нәтижелер.</w:t>
      </w:r>
    </w:p>
    <w:p>
      <w:pPr>
        <w:spacing w:after="0"/>
        <w:ind w:left="0"/>
        <w:jc w:val="both"/>
      </w:pPr>
      <w:r>
        <w:rPr>
          <w:rFonts w:ascii="Times New Roman"/>
          <w:b w:val="false"/>
          <w:i w:val="false"/>
          <w:color w:val="000000"/>
          <w:sz w:val="28"/>
        </w:rPr>
        <w:t>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классикалық, қазақ музыканы және Қазақстан сазгерлерінің шығармаларын, музыкалық әдебиет курсының бағдарламасы бойынша қазіргі заман музыкасын біледі;</w:t>
      </w:r>
    </w:p>
    <w:p>
      <w:pPr>
        <w:spacing w:after="0"/>
        <w:ind w:left="0"/>
        <w:jc w:val="both"/>
      </w:pPr>
      <w:r>
        <w:rPr>
          <w:rFonts w:ascii="Times New Roman"/>
          <w:b w:val="false"/>
          <w:i w:val="false"/>
          <w:color w:val="000000"/>
          <w:sz w:val="28"/>
        </w:rPr>
        <w:t>
      2) орындалатын шығармалардың нақыштық ерекшеліктерін біледі;</w:t>
      </w:r>
    </w:p>
    <w:p>
      <w:pPr>
        <w:spacing w:after="0"/>
        <w:ind w:left="0"/>
        <w:jc w:val="both"/>
      </w:pPr>
      <w:r>
        <w:rPr>
          <w:rFonts w:ascii="Times New Roman"/>
          <w:b w:val="false"/>
          <w:i w:val="false"/>
          <w:color w:val="000000"/>
          <w:sz w:val="28"/>
        </w:rPr>
        <w:t>
      3) оқытылатын репертуармен жұмыс жасау әдістерін біледі;</w:t>
      </w:r>
    </w:p>
    <w:p>
      <w:pPr>
        <w:spacing w:after="0"/>
        <w:ind w:left="0"/>
        <w:jc w:val="both"/>
      </w:pPr>
      <w:r>
        <w:rPr>
          <w:rFonts w:ascii="Times New Roman"/>
          <w:b w:val="false"/>
          <w:i w:val="false"/>
          <w:color w:val="000000"/>
          <w:sz w:val="28"/>
        </w:rPr>
        <w:t>
      4) оқытылатын шығармалар авторларының шығармашылығын біледі;</w:t>
      </w:r>
    </w:p>
    <w:p>
      <w:pPr>
        <w:spacing w:after="0"/>
        <w:ind w:left="0"/>
        <w:jc w:val="both"/>
      </w:pPr>
      <w:r>
        <w:rPr>
          <w:rFonts w:ascii="Times New Roman"/>
          <w:b w:val="false"/>
          <w:i w:val="false"/>
          <w:color w:val="000000"/>
          <w:sz w:val="28"/>
        </w:rPr>
        <w:t>
      5) аспапта музыкалық шығармаларды ойнағанда алған теориялық білімдерін пайдаланады;</w:t>
      </w:r>
    </w:p>
    <w:p>
      <w:pPr>
        <w:spacing w:after="0"/>
        <w:ind w:left="0"/>
        <w:jc w:val="both"/>
      </w:pPr>
      <w:r>
        <w:rPr>
          <w:rFonts w:ascii="Times New Roman"/>
          <w:b w:val="false"/>
          <w:i w:val="false"/>
          <w:color w:val="000000"/>
          <w:sz w:val="28"/>
        </w:rPr>
        <w:t xml:space="preserve">
      6) дәуірлерге, бағыттарға және музыкалық нақыштарға сипаттама береді; </w:t>
      </w:r>
    </w:p>
    <w:p>
      <w:pPr>
        <w:spacing w:after="0"/>
        <w:ind w:left="0"/>
        <w:jc w:val="both"/>
      </w:pPr>
      <w:r>
        <w:rPr>
          <w:rFonts w:ascii="Times New Roman"/>
          <w:b w:val="false"/>
          <w:i w:val="false"/>
          <w:color w:val="000000"/>
          <w:sz w:val="28"/>
        </w:rPr>
        <w:t>
      7) музыкалық-эстетикалық және рухани-адамгершілік санаттарын сәйкестендіреді;</w:t>
      </w:r>
    </w:p>
    <w:p>
      <w:pPr>
        <w:spacing w:after="0"/>
        <w:ind w:left="0"/>
        <w:jc w:val="both"/>
      </w:pPr>
      <w:r>
        <w:rPr>
          <w:rFonts w:ascii="Times New Roman"/>
          <w:b w:val="false"/>
          <w:i w:val="false"/>
          <w:color w:val="000000"/>
          <w:sz w:val="28"/>
        </w:rPr>
        <w:t>
      8) музыкалық-қоғамдық өмірдің құбылыстарына бағалау пікірлерін білдіреді;</w:t>
      </w:r>
    </w:p>
    <w:p>
      <w:pPr>
        <w:spacing w:after="0"/>
        <w:ind w:left="0"/>
        <w:jc w:val="both"/>
      </w:pPr>
      <w:r>
        <w:rPr>
          <w:rFonts w:ascii="Times New Roman"/>
          <w:b w:val="false"/>
          <w:i w:val="false"/>
          <w:color w:val="000000"/>
          <w:sz w:val="28"/>
        </w:rPr>
        <w:t xml:space="preserve">
      9) әуеннің сөзін сөйлеу (интонирование) және оны баса айту (фразировка); серпін, агогика, артикуляция, педализация мәнмәтінде оқытылатын шығармалардың орындаушылық жоспарын анықтайды; </w:t>
      </w:r>
    </w:p>
    <w:p>
      <w:pPr>
        <w:spacing w:after="0"/>
        <w:ind w:left="0"/>
        <w:jc w:val="both"/>
      </w:pPr>
      <w:r>
        <w:rPr>
          <w:rFonts w:ascii="Times New Roman"/>
          <w:b w:val="false"/>
          <w:i w:val="false"/>
          <w:color w:val="000000"/>
          <w:sz w:val="28"/>
        </w:rPr>
        <w:t>
      10) көпшілік алдында музыкалық-шығармашылық орындаулардың тәжірибесі бар;</w:t>
      </w:r>
    </w:p>
    <w:p>
      <w:pPr>
        <w:spacing w:after="0"/>
        <w:ind w:left="0"/>
        <w:jc w:val="both"/>
      </w:pPr>
      <w:r>
        <w:rPr>
          <w:rFonts w:ascii="Times New Roman"/>
          <w:b w:val="false"/>
          <w:i w:val="false"/>
          <w:color w:val="000000"/>
          <w:sz w:val="28"/>
        </w:rPr>
        <w:t>
      11) барлық мажорлық гаммаларды тура және кері қозғалыста төрт октавада ойнай алады; терцияға және децимаға бірнеше гамманы, секстаны орындайды;</w:t>
      </w:r>
    </w:p>
    <w:p>
      <w:pPr>
        <w:spacing w:after="0"/>
        <w:ind w:left="0"/>
        <w:jc w:val="both"/>
      </w:pPr>
      <w:r>
        <w:rPr>
          <w:rFonts w:ascii="Times New Roman"/>
          <w:b w:val="false"/>
          <w:i w:val="false"/>
          <w:color w:val="000000"/>
          <w:sz w:val="28"/>
        </w:rPr>
        <w:t>
      12) минорлық гаммалар (табиғи, үйлесімді және әуендік) тура қозғалыста төрт октавада; бір-екі гамманы (үйлесімді және әуендік) симметриялық аппликатурасымен кері қозғалыста ойнай алады;</w:t>
      </w:r>
    </w:p>
    <w:p>
      <w:pPr>
        <w:spacing w:after="0"/>
        <w:ind w:left="0"/>
        <w:jc w:val="both"/>
      </w:pPr>
      <w:r>
        <w:rPr>
          <w:rFonts w:ascii="Times New Roman"/>
          <w:b w:val="false"/>
          <w:i w:val="false"/>
          <w:color w:val="000000"/>
          <w:sz w:val="28"/>
        </w:rPr>
        <w:t>
      13) хроматикалық гаммаларды барлық пернеден тура және кері қозғалыста ойнай алады;</w:t>
      </w:r>
    </w:p>
    <w:p>
      <w:pPr>
        <w:spacing w:after="0"/>
        <w:ind w:left="0"/>
        <w:jc w:val="both"/>
      </w:pPr>
      <w:r>
        <w:rPr>
          <w:rFonts w:ascii="Times New Roman"/>
          <w:b w:val="false"/>
          <w:i w:val="false"/>
          <w:color w:val="000000"/>
          <w:sz w:val="28"/>
        </w:rPr>
        <w:t>
      14) төрт дыбыс бойынша айналыстармен тоникалық үшдыбыстықтарды; екі қолмен барлық үндестіліктерде қысқа, ұзын, сынық арпеджиоларды ойнай алады;</w:t>
      </w:r>
    </w:p>
    <w:p>
      <w:pPr>
        <w:spacing w:after="0"/>
        <w:ind w:left="0"/>
        <w:jc w:val="both"/>
      </w:pPr>
      <w:r>
        <w:rPr>
          <w:rFonts w:ascii="Times New Roman"/>
          <w:b w:val="false"/>
          <w:i w:val="false"/>
          <w:color w:val="000000"/>
          <w:sz w:val="28"/>
        </w:rPr>
        <w:t>
      15) қысқа және ұзын арпеджиомен ақ пернелерден екі қолмен – доминантсептаккордты ойнай алады;</w:t>
      </w:r>
    </w:p>
    <w:p>
      <w:pPr>
        <w:spacing w:after="0"/>
        <w:ind w:left="0"/>
        <w:jc w:val="both"/>
      </w:pPr>
      <w:r>
        <w:rPr>
          <w:rFonts w:ascii="Times New Roman"/>
          <w:b w:val="false"/>
          <w:i w:val="false"/>
          <w:color w:val="000000"/>
          <w:sz w:val="28"/>
        </w:rPr>
        <w:t>
      16) ұзын арпеджиомен ақ пернелерден екі қолмен - кішірейтілген септаккордты ойнай алады;</w:t>
      </w:r>
    </w:p>
    <w:p>
      <w:pPr>
        <w:spacing w:after="0"/>
        <w:ind w:left="0"/>
        <w:jc w:val="both"/>
      </w:pPr>
      <w:r>
        <w:rPr>
          <w:rFonts w:ascii="Times New Roman"/>
          <w:b w:val="false"/>
          <w:i w:val="false"/>
          <w:color w:val="000000"/>
          <w:sz w:val="28"/>
        </w:rPr>
        <w:t>
      13) "до", "фа", "соль" пернелерінен ұзын арпеджиоларды ойнай алады.</w:t>
      </w:r>
    </w:p>
    <w:p>
      <w:pPr>
        <w:spacing w:after="0"/>
        <w:ind w:left="0"/>
        <w:jc w:val="both"/>
      </w:pPr>
      <w:r>
        <w:rPr>
          <w:rFonts w:ascii="Times New Roman"/>
          <w:b w:val="false"/>
          <w:i w:val="false"/>
          <w:color w:val="000000"/>
          <w:sz w:val="28"/>
        </w:rPr>
        <w:t>
      73. 8-9 сыныптардағы Бағдарлама талаптары:</w:t>
      </w:r>
    </w:p>
    <w:p>
      <w:pPr>
        <w:spacing w:after="0"/>
        <w:ind w:left="0"/>
        <w:jc w:val="both"/>
      </w:pPr>
      <w:r>
        <w:rPr>
          <w:rFonts w:ascii="Times New Roman"/>
          <w:b w:val="false"/>
          <w:i w:val="false"/>
          <w:color w:val="000000"/>
          <w:sz w:val="28"/>
        </w:rPr>
        <w:t>
      1) білім алушылар әртүрлі нысандағы кемінде 10 музыкалық шығармаларды, танысу үшін бірнеше пьесаларды оқып-үйренеді, техникалық дайындықтарын жетілдіру, оқу-педагогикалық репертуарды саналы және дәлелді түрде талдау, парақтан оқу, шығармашылық дағдыларын дамыту жұмыстарын жалғастырады.</w:t>
      </w:r>
    </w:p>
    <w:p>
      <w:pPr>
        <w:spacing w:after="0"/>
        <w:ind w:left="0"/>
        <w:jc w:val="both"/>
      </w:pPr>
      <w:r>
        <w:rPr>
          <w:rFonts w:ascii="Times New Roman"/>
          <w:b w:val="false"/>
          <w:i w:val="false"/>
          <w:color w:val="000000"/>
          <w:sz w:val="28"/>
        </w:rPr>
        <w:t>
      74. 8-9 сыныптардың Бағдарламаларын игеруден күтілетін нәтижелер.</w:t>
      </w:r>
    </w:p>
    <w:p>
      <w:pPr>
        <w:spacing w:after="0"/>
        <w:ind w:left="0"/>
        <w:jc w:val="both"/>
      </w:pPr>
      <w:r>
        <w:rPr>
          <w:rFonts w:ascii="Times New Roman"/>
          <w:b w:val="false"/>
          <w:i w:val="false"/>
          <w:color w:val="000000"/>
          <w:sz w:val="28"/>
        </w:rPr>
        <w:t>
      8-9 сыныптарда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негізгі фортепиано репертуарын біледі; </w:t>
      </w:r>
    </w:p>
    <w:p>
      <w:pPr>
        <w:spacing w:after="0"/>
        <w:ind w:left="0"/>
        <w:jc w:val="both"/>
      </w:pPr>
      <w:r>
        <w:rPr>
          <w:rFonts w:ascii="Times New Roman"/>
          <w:b w:val="false"/>
          <w:i w:val="false"/>
          <w:color w:val="000000"/>
          <w:sz w:val="28"/>
        </w:rPr>
        <w:t>
      2) дәуірлерді, бағыттарды және музыкалық нақыштарды біледі;</w:t>
      </w:r>
    </w:p>
    <w:p>
      <w:pPr>
        <w:spacing w:after="0"/>
        <w:ind w:left="0"/>
        <w:jc w:val="both"/>
      </w:pPr>
      <w:r>
        <w:rPr>
          <w:rFonts w:ascii="Times New Roman"/>
          <w:b w:val="false"/>
          <w:i w:val="false"/>
          <w:color w:val="000000"/>
          <w:sz w:val="28"/>
        </w:rPr>
        <w:t>
      3) орындалатын шығармалардың нақыштық ерекшеліктерін біледі;</w:t>
      </w:r>
    </w:p>
    <w:p>
      <w:pPr>
        <w:spacing w:after="0"/>
        <w:ind w:left="0"/>
        <w:jc w:val="both"/>
      </w:pPr>
      <w:r>
        <w:rPr>
          <w:rFonts w:ascii="Times New Roman"/>
          <w:b w:val="false"/>
          <w:i w:val="false"/>
          <w:color w:val="000000"/>
          <w:sz w:val="28"/>
        </w:rPr>
        <w:t>
      4) оқытылатын шығармаларға танымалы орындаушылар берген талдауларын біледі;</w:t>
      </w:r>
    </w:p>
    <w:p>
      <w:pPr>
        <w:spacing w:after="0"/>
        <w:ind w:left="0"/>
        <w:jc w:val="both"/>
      </w:pPr>
      <w:r>
        <w:rPr>
          <w:rFonts w:ascii="Times New Roman"/>
          <w:b w:val="false"/>
          <w:i w:val="false"/>
          <w:color w:val="000000"/>
          <w:sz w:val="28"/>
        </w:rPr>
        <w:t>
      5) оқытылатын полифониялық шығармалардың, ірі нысанды шығармалардың, пьесалардың нұсқаларын біледі;</w:t>
      </w:r>
    </w:p>
    <w:p>
      <w:pPr>
        <w:spacing w:after="0"/>
        <w:ind w:left="0"/>
        <w:jc w:val="both"/>
      </w:pPr>
      <w:r>
        <w:rPr>
          <w:rFonts w:ascii="Times New Roman"/>
          <w:b w:val="false"/>
          <w:i w:val="false"/>
          <w:color w:val="000000"/>
          <w:sz w:val="28"/>
        </w:rPr>
        <w:t>
      6) орындау техникасымен және оқытылатын репертуармен жұмыс жасау тәсілдерін біледі;</w:t>
      </w:r>
    </w:p>
    <w:p>
      <w:pPr>
        <w:spacing w:after="0"/>
        <w:ind w:left="0"/>
        <w:jc w:val="both"/>
      </w:pPr>
      <w:r>
        <w:rPr>
          <w:rFonts w:ascii="Times New Roman"/>
          <w:b w:val="false"/>
          <w:i w:val="false"/>
          <w:color w:val="000000"/>
          <w:sz w:val="28"/>
        </w:rPr>
        <w:t>
      7) музыкалық бейнені жасауда музыкалық мәнерлілік құралдарының маңызын біледі;</w:t>
      </w:r>
    </w:p>
    <w:p>
      <w:pPr>
        <w:spacing w:after="0"/>
        <w:ind w:left="0"/>
        <w:jc w:val="both"/>
      </w:pPr>
      <w:r>
        <w:rPr>
          <w:rFonts w:ascii="Times New Roman"/>
          <w:b w:val="false"/>
          <w:i w:val="false"/>
          <w:color w:val="000000"/>
          <w:sz w:val="28"/>
        </w:rPr>
        <w:t>
      8) музыкалық-қоғамдық өмірдің құбылыстарына бағалау пікірлерін білдіреді;</w:t>
      </w:r>
    </w:p>
    <w:p>
      <w:pPr>
        <w:spacing w:after="0"/>
        <w:ind w:left="0"/>
        <w:jc w:val="both"/>
      </w:pPr>
      <w:r>
        <w:rPr>
          <w:rFonts w:ascii="Times New Roman"/>
          <w:b w:val="false"/>
          <w:i w:val="false"/>
          <w:color w:val="000000"/>
          <w:sz w:val="28"/>
        </w:rPr>
        <w:t xml:space="preserve">
      9) әуеннің сөзін сөйлеу (интонирование) және оны баса айту (фразировка); шығарманың серпін жоспары, агогика, артикуляция, педализация және тағы басқа мәнмәтінде оқытылатын шығармалардың орындаушылық жоспарын анықтайды; </w:t>
      </w:r>
    </w:p>
    <w:p>
      <w:pPr>
        <w:spacing w:after="0"/>
        <w:ind w:left="0"/>
        <w:jc w:val="both"/>
      </w:pPr>
      <w:r>
        <w:rPr>
          <w:rFonts w:ascii="Times New Roman"/>
          <w:b w:val="false"/>
          <w:i w:val="false"/>
          <w:color w:val="000000"/>
          <w:sz w:val="28"/>
        </w:rPr>
        <w:t>
      10) басқа музыкалық шығармалармен және өнер түрлерімен ұқсастықтар (аналогия) және ассоциациялар келтіреді;</w:t>
      </w:r>
    </w:p>
    <w:p>
      <w:pPr>
        <w:spacing w:after="0"/>
        <w:ind w:left="0"/>
        <w:jc w:val="both"/>
      </w:pPr>
      <w:r>
        <w:rPr>
          <w:rFonts w:ascii="Times New Roman"/>
          <w:b w:val="false"/>
          <w:i w:val="false"/>
          <w:color w:val="000000"/>
          <w:sz w:val="28"/>
        </w:rPr>
        <w:t>
      11) сахналық тәртіп дағдыларын меңгереді;</w:t>
      </w:r>
    </w:p>
    <w:p>
      <w:pPr>
        <w:spacing w:after="0"/>
        <w:ind w:left="0"/>
        <w:jc w:val="both"/>
      </w:pPr>
      <w:r>
        <w:rPr>
          <w:rFonts w:ascii="Times New Roman"/>
          <w:b w:val="false"/>
          <w:i w:val="false"/>
          <w:color w:val="000000"/>
          <w:sz w:val="28"/>
        </w:rPr>
        <w:t>
      12) барлық мажорлық және минорлық гаммаларды ойнайды; тура және кері қозғалыста төрт октавада; терцияға және децимаға, секстада ойнай алады;</w:t>
      </w:r>
    </w:p>
    <w:p>
      <w:pPr>
        <w:spacing w:after="0"/>
        <w:ind w:left="0"/>
        <w:jc w:val="both"/>
      </w:pPr>
      <w:r>
        <w:rPr>
          <w:rFonts w:ascii="Times New Roman"/>
          <w:b w:val="false"/>
          <w:i w:val="false"/>
          <w:color w:val="000000"/>
          <w:sz w:val="28"/>
        </w:rPr>
        <w:t>
      13) хроматикалық гаммаларды барлық дыбыстардан тура және кері қозғалыста; терцияға және децимаға, секстаға ойнай алады;</w:t>
      </w:r>
    </w:p>
    <w:p>
      <w:pPr>
        <w:spacing w:after="0"/>
        <w:ind w:left="0"/>
        <w:jc w:val="both"/>
      </w:pPr>
      <w:r>
        <w:rPr>
          <w:rFonts w:ascii="Times New Roman"/>
          <w:b w:val="false"/>
          <w:i w:val="false"/>
          <w:color w:val="000000"/>
          <w:sz w:val="28"/>
        </w:rPr>
        <w:t>
      14) мажорлық және минорлық үшдыбыстықтарды айналыстармен бірге (қысқа, ұзын, сынық арпеджио) ойнайды;</w:t>
      </w:r>
    </w:p>
    <w:p>
      <w:pPr>
        <w:spacing w:after="0"/>
        <w:ind w:left="0"/>
        <w:jc w:val="both"/>
      </w:pPr>
      <w:r>
        <w:rPr>
          <w:rFonts w:ascii="Times New Roman"/>
          <w:b w:val="false"/>
          <w:i w:val="false"/>
          <w:color w:val="000000"/>
          <w:sz w:val="28"/>
        </w:rPr>
        <w:t>
      15) доминантсептаккордтарды (қысқа және сынық арпеджио) ойнайды;</w:t>
      </w:r>
    </w:p>
    <w:p>
      <w:pPr>
        <w:spacing w:after="0"/>
        <w:ind w:left="0"/>
        <w:jc w:val="both"/>
      </w:pPr>
      <w:r>
        <w:rPr>
          <w:rFonts w:ascii="Times New Roman"/>
          <w:b w:val="false"/>
          <w:i w:val="false"/>
          <w:color w:val="000000"/>
          <w:sz w:val="28"/>
        </w:rPr>
        <w:t>
      16) айналыстармен бірге доминантсептаккордтарды (ұзын арпеджио) ойнай алады;</w:t>
      </w:r>
    </w:p>
    <w:p>
      <w:pPr>
        <w:spacing w:after="0"/>
        <w:ind w:left="0"/>
        <w:jc w:val="both"/>
      </w:pPr>
      <w:r>
        <w:rPr>
          <w:rFonts w:ascii="Times New Roman"/>
          <w:b w:val="false"/>
          <w:i w:val="false"/>
          <w:color w:val="000000"/>
          <w:sz w:val="28"/>
        </w:rPr>
        <w:t>
      17) кішірейтілген септаккордтарды (қысқа және сынық арпеджио) ойнай алады;</w:t>
      </w:r>
    </w:p>
    <w:p>
      <w:pPr>
        <w:spacing w:after="0"/>
        <w:ind w:left="0"/>
        <w:jc w:val="both"/>
      </w:pPr>
      <w:r>
        <w:rPr>
          <w:rFonts w:ascii="Times New Roman"/>
          <w:b w:val="false"/>
          <w:i w:val="false"/>
          <w:color w:val="000000"/>
          <w:sz w:val="28"/>
        </w:rPr>
        <w:t>
      18) айналыстармен бірге кішірейтілген септаккордтарды (ұзын арпеджио) ойнай алады;</w:t>
      </w:r>
    </w:p>
    <w:p>
      <w:pPr>
        <w:spacing w:after="0"/>
        <w:ind w:left="0"/>
        <w:jc w:val="both"/>
      </w:pPr>
      <w:r>
        <w:rPr>
          <w:rFonts w:ascii="Times New Roman"/>
          <w:b w:val="false"/>
          <w:i w:val="false"/>
          <w:color w:val="000000"/>
          <w:sz w:val="28"/>
        </w:rPr>
        <w:t>
      19) бір дыбыстан он бір арпеджио түрлерін ойнай алады;</w:t>
      </w:r>
    </w:p>
    <w:p>
      <w:pPr>
        <w:spacing w:after="0"/>
        <w:ind w:left="0"/>
        <w:jc w:val="both"/>
      </w:pPr>
      <w:r>
        <w:rPr>
          <w:rFonts w:ascii="Times New Roman"/>
          <w:b w:val="false"/>
          <w:i w:val="false"/>
          <w:color w:val="000000"/>
          <w:sz w:val="28"/>
        </w:rPr>
        <w:t>
      20) қос терциялармен мажорлық, минорлық (үйлесімділік және әуендік), хроматикалық гаммаларды ойнай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75.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Музыкалық білім беруде оқыту нәтижелерін бақылау өлшемшарттары пән бойынша ағымдық үлгерім нәтижелерінен және байқаулардан алған бағалардан тұрады.</w:t>
      </w:r>
    </w:p>
    <w:p>
      <w:pPr>
        <w:spacing w:after="0"/>
        <w:ind w:left="0"/>
        <w:jc w:val="both"/>
      </w:pPr>
      <w:r>
        <w:rPr>
          <w:rFonts w:ascii="Times New Roman"/>
          <w:b w:val="false"/>
          <w:i w:val="false"/>
          <w:color w:val="000000"/>
          <w:sz w:val="28"/>
        </w:rPr>
        <w:t xml:space="preserve">
      76. Білім алушылардың Бағдарламаны игеруі бақылау жұмысы, техникалық сынақ, академиялық концерт, емтихан түрінде, қорытынды аттестаттау – бітіру емтиханы түрінде іске асырылады. </w:t>
      </w:r>
    </w:p>
    <w:p>
      <w:pPr>
        <w:spacing w:after="0"/>
        <w:ind w:left="0"/>
        <w:jc w:val="both"/>
      </w:pPr>
      <w:r>
        <w:rPr>
          <w:rFonts w:ascii="Times New Roman"/>
          <w:b w:val="false"/>
          <w:i w:val="false"/>
          <w:color w:val="000000"/>
          <w:sz w:val="28"/>
        </w:rPr>
        <w:t>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xml:space="preserve">
      1) 1 сынып – бірінші тоқсанда: бақылау жұмысы (екі қиын емес әртүрлі сипаттағы шығармалар, оның бірі ансамбль түрінде); екінші тоқсанда: сынақ (меңгерілген штрих түрлерін есепке ала отырып, екі әртүрлі сипаттағы шығармалар, оның біреуі ансамбль түрінде); </w:t>
      </w:r>
    </w:p>
    <w:p>
      <w:pPr>
        <w:spacing w:after="0"/>
        <w:ind w:left="0"/>
        <w:jc w:val="both"/>
      </w:pPr>
      <w:r>
        <w:rPr>
          <w:rFonts w:ascii="Times New Roman"/>
          <w:b w:val="false"/>
          <w:i w:val="false"/>
          <w:color w:val="000000"/>
          <w:sz w:val="28"/>
        </w:rPr>
        <w:t xml:space="preserve">
      2) 2 сынып – бірінші тоқсанда: бақылау жұмысы (екі әртүрлі сипаттағы шығармалар, оның бірі педагогпен ансамбльде); екінші тоқсанда: сынақ (екі әртүрлі сипаттағы шығармалар, оның бірі педагогпен ансамбльде; парақтан қиын емес әуенді оқу); </w:t>
      </w:r>
    </w:p>
    <w:p>
      <w:pPr>
        <w:spacing w:after="0"/>
        <w:ind w:left="0"/>
        <w:jc w:val="both"/>
      </w:pPr>
      <w:r>
        <w:rPr>
          <w:rFonts w:ascii="Times New Roman"/>
          <w:b w:val="false"/>
          <w:i w:val="false"/>
          <w:color w:val="000000"/>
          <w:sz w:val="28"/>
        </w:rPr>
        <w:t xml:space="preserve">
      3) 3 сынып – бірінші тоқсанда: бақылау жұмысы (екі әртүрлі сипаттағы шығармалар, оның бірі ансамбль немесе этюд; қиын емес сүйемелдеумен әуенді парақтан оқу); екінші тоқсанда: сынақ (пьеса немесе этюд); </w:t>
      </w:r>
    </w:p>
    <w:p>
      <w:pPr>
        <w:spacing w:after="0"/>
        <w:ind w:left="0"/>
        <w:jc w:val="both"/>
      </w:pPr>
      <w:r>
        <w:rPr>
          <w:rFonts w:ascii="Times New Roman"/>
          <w:b w:val="false"/>
          <w:i w:val="false"/>
          <w:color w:val="000000"/>
          <w:sz w:val="28"/>
        </w:rPr>
        <w:t xml:space="preserve">
      4) 4 сынып – бірінші тоқсанда: бақылау жұмысы (екі әртүрлі сипаттағы шығармалар, оның бірі ансамбль немесе этюд); екінші тоқсанда: сынақ (екі әртүрлі сипаттағы шығармалар, оның бірі ансамбль немесе этюд); </w:t>
      </w:r>
    </w:p>
    <w:p>
      <w:pPr>
        <w:spacing w:after="0"/>
        <w:ind w:left="0"/>
        <w:jc w:val="both"/>
      </w:pPr>
      <w:r>
        <w:rPr>
          <w:rFonts w:ascii="Times New Roman"/>
          <w:b w:val="false"/>
          <w:i w:val="false"/>
          <w:color w:val="000000"/>
          <w:sz w:val="28"/>
        </w:rPr>
        <w:t xml:space="preserve">
      5) 5 сынып – бірінші тоқсанда: бақылау жұмысы (екі әртүрлі сипаттағы шығармалар, оның бірі полифониялық шығарма); екінші тоқсанда: бітіру емтиханы (екі әртүрлі сипаттағы шығармалар, оның бірі ансамбль немесе этюд; қиын емес сүйемелдеумен әуенді парақтан оқу); </w:t>
      </w:r>
    </w:p>
    <w:p>
      <w:pPr>
        <w:spacing w:after="0"/>
        <w:ind w:left="0"/>
        <w:jc w:val="both"/>
      </w:pPr>
      <w:r>
        <w:rPr>
          <w:rFonts w:ascii="Times New Roman"/>
          <w:b w:val="false"/>
          <w:i w:val="false"/>
          <w:color w:val="000000"/>
          <w:sz w:val="28"/>
        </w:rPr>
        <w:t xml:space="preserve">
      6) 6 сынып – бірінші тоқсанда: бақылау жұмысы (екі әртүрлі сипаттағы шығармалар, оның бірі ансамбль; қиын емес сүйемелдеумен әуенді парақтан оқу); екінші тоқсанда: емтихан (бір полифониялық шығарма, бір этюд немесе екі әртүрлі сипаттағы шығармалар, оның бірі полифония элементтерімен); </w:t>
      </w:r>
    </w:p>
    <w:p>
      <w:pPr>
        <w:spacing w:after="0"/>
        <w:ind w:left="0"/>
        <w:jc w:val="both"/>
      </w:pPr>
      <w:r>
        <w:rPr>
          <w:rFonts w:ascii="Times New Roman"/>
          <w:b w:val="false"/>
          <w:i w:val="false"/>
          <w:color w:val="000000"/>
          <w:sz w:val="28"/>
        </w:rPr>
        <w:t xml:space="preserve">
      7) 7 сынып – бірінші тоқсанда: бақылау жұмысы (бір полифониялық шығарма және этюд; қиын емес сүйемелдеумен әуенді парақтан оқу); екінші тоқсанда: бітіру емтиханы (нота бойынша ірі нысандағы шығарма, бір пьеса); </w:t>
      </w:r>
    </w:p>
    <w:p>
      <w:pPr>
        <w:spacing w:after="0"/>
        <w:ind w:left="0"/>
        <w:jc w:val="both"/>
      </w:pPr>
      <w:r>
        <w:rPr>
          <w:rFonts w:ascii="Times New Roman"/>
          <w:b w:val="false"/>
          <w:i w:val="false"/>
          <w:color w:val="000000"/>
          <w:sz w:val="28"/>
        </w:rPr>
        <w:t xml:space="preserve">
      8) 8 сынып – бірінші тоқсанда: бақылау жұмысы (полифониялық шығарма, қиын емес пьесаны немес этюдті парақтан оқу); екінші тоқсанда: емтихан (нота бойынша ірі нысандағы шығарма, бір пьеса); </w:t>
      </w:r>
    </w:p>
    <w:p>
      <w:pPr>
        <w:spacing w:after="0"/>
        <w:ind w:left="0"/>
        <w:jc w:val="both"/>
      </w:pPr>
      <w:r>
        <w:rPr>
          <w:rFonts w:ascii="Times New Roman"/>
          <w:b w:val="false"/>
          <w:i w:val="false"/>
          <w:color w:val="000000"/>
          <w:sz w:val="28"/>
        </w:rPr>
        <w:t>
      9) 9 сынып – бірінші тоқсанда: бақылау жұмысы (полифониялық шығарма, қиын емес пьесаны немес этюдті парақтан оқу); екінші тоқсанда: бітіру емтиханы (екі әртүрлі сипаттағы шығарма).</w:t>
      </w:r>
    </w:p>
    <w:p>
      <w:pPr>
        <w:spacing w:after="0"/>
        <w:ind w:left="0"/>
        <w:jc w:val="both"/>
      </w:pPr>
      <w:r>
        <w:rPr>
          <w:rFonts w:ascii="Times New Roman"/>
          <w:b w:val="false"/>
          <w:i w:val="false"/>
          <w:color w:val="000000"/>
          <w:sz w:val="28"/>
        </w:rPr>
        <w:t xml:space="preserve">
      77. Педагог білім алушының жұмысын бағалау кезінде келесі өлшемшарттарды ескереді: </w:t>
      </w:r>
    </w:p>
    <w:p>
      <w:pPr>
        <w:spacing w:after="0"/>
        <w:ind w:left="0"/>
        <w:jc w:val="both"/>
      </w:pPr>
      <w:r>
        <w:rPr>
          <w:rFonts w:ascii="Times New Roman"/>
          <w:b w:val="false"/>
          <w:i w:val="false"/>
          <w:color w:val="000000"/>
          <w:sz w:val="28"/>
        </w:rPr>
        <w:t>
      1) білім алушының аспапты тиісті деңгейде меңгергенін көрсетуі;</w:t>
      </w:r>
    </w:p>
    <w:p>
      <w:pPr>
        <w:spacing w:after="0"/>
        <w:ind w:left="0"/>
        <w:jc w:val="both"/>
      </w:pPr>
      <w:r>
        <w:rPr>
          <w:rFonts w:ascii="Times New Roman"/>
          <w:b w:val="false"/>
          <w:i w:val="false"/>
          <w:color w:val="000000"/>
          <w:sz w:val="28"/>
        </w:rPr>
        <w:t>
      2) көркем бейнені толық және сенімді ашуы;</w:t>
      </w:r>
    </w:p>
    <w:p>
      <w:pPr>
        <w:spacing w:after="0"/>
        <w:ind w:left="0"/>
        <w:jc w:val="both"/>
      </w:pPr>
      <w:r>
        <w:rPr>
          <w:rFonts w:ascii="Times New Roman"/>
          <w:b w:val="false"/>
          <w:i w:val="false"/>
          <w:color w:val="000000"/>
          <w:sz w:val="28"/>
        </w:rPr>
        <w:t>
      3)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78. Бағалау өлшемшарттары:</w:t>
      </w:r>
    </w:p>
    <w:p>
      <w:pPr>
        <w:spacing w:after="0"/>
        <w:ind w:left="0"/>
        <w:jc w:val="both"/>
      </w:pPr>
      <w:r>
        <w:rPr>
          <w:rFonts w:ascii="Times New Roman"/>
          <w:b w:val="false"/>
          <w:i w:val="false"/>
          <w:color w:val="000000"/>
          <w:sz w:val="28"/>
        </w:rPr>
        <w:t xml:space="preserve">
      1) "5" бағасы ("өте жақсы"): музыкалық шығарма мазмұнының бейнелік мәнерлілік түсіндірмесі; нысан сезімін иланымды түрде ұғу; шапшаңдықтың бірлігі; сөзін сөйлеудің мәнерлілігі; ырғақтық пульсацияның айқындығы; динамикалық көптүрлілік; өз орындауын естіп бақылау; орындау техникасын еркін меңгеру; әртістік және ойнауға берілгендік. </w:t>
      </w:r>
    </w:p>
    <w:p>
      <w:pPr>
        <w:spacing w:after="0"/>
        <w:ind w:left="0"/>
        <w:jc w:val="both"/>
      </w:pPr>
      <w:r>
        <w:rPr>
          <w:rFonts w:ascii="Times New Roman"/>
          <w:b w:val="false"/>
          <w:i w:val="false"/>
          <w:color w:val="000000"/>
          <w:sz w:val="28"/>
        </w:rPr>
        <w:t>
      2) "4" бағасы ("жақсы"): шығарманың нысанын, музыкалық тілді, музыкалық мәнерліліктің құралдарын сауатты түсіну; ноталық мәтінді орындаудың тұрақтылығы; шапшаңдықтың бірлігі; сөзін сөйлеудің мәнерлілігі; динамикалық көптүрлілік; жеткіліксіз түрде естіп бақылау; сахнада психологиялық жағынан өзін-өзі ұстаудың тұрақсыздығы.</w:t>
      </w:r>
    </w:p>
    <w:p>
      <w:pPr>
        <w:spacing w:after="0"/>
        <w:ind w:left="0"/>
        <w:jc w:val="both"/>
      </w:pPr>
      <w:r>
        <w:rPr>
          <w:rFonts w:ascii="Times New Roman"/>
          <w:b w:val="false"/>
          <w:i w:val="false"/>
          <w:color w:val="000000"/>
          <w:sz w:val="28"/>
        </w:rPr>
        <w:t>
      3) "3" бағасы ("қанағаттанарлық"): авторлық ноталық мәтінді музыканы бейнелік пайымдаусыз үстіртін оқу; өз орындауын нашар естіп бақылау; шапшаңдық-ырғақтық жинақы еместік; дыбысталудың динамикалық біртектілігі және бірсарындылығы; сахнада тұрақсыз психологиялық жай-күй.</w:t>
      </w:r>
    </w:p>
    <w:p>
      <w:pPr>
        <w:spacing w:after="0"/>
        <w:ind w:left="0"/>
        <w:jc w:val="both"/>
      </w:pPr>
      <w:r>
        <w:rPr>
          <w:rFonts w:ascii="Times New Roman"/>
          <w:b w:val="false"/>
          <w:i w:val="false"/>
          <w:color w:val="000000"/>
          <w:sz w:val="28"/>
        </w:rPr>
        <w:t xml:space="preserve">
      4) "2" бағасы ("қанағаттанарлық емес"): ноталық мәтінді ойнаудағы қателіктер; естіп бақылаудың жоқтығы; метрлік-ырғақтық тұрақсыздық; дыбыс шығару және дыбыс танудың төменгі сапасы; мәнерлілік түсіндірменің жоқтығы; орындау кезіндегі жиі тоқтаулар; </w:t>
      </w:r>
    </w:p>
    <w:p>
      <w:pPr>
        <w:spacing w:after="0"/>
        <w:ind w:left="0"/>
        <w:jc w:val="both"/>
      </w:pPr>
      <w:r>
        <w:rPr>
          <w:rFonts w:ascii="Times New Roman"/>
          <w:b w:val="false"/>
          <w:i w:val="false"/>
          <w:color w:val="000000"/>
          <w:sz w:val="28"/>
        </w:rPr>
        <w:t xml:space="preserve">
      5) сынақ (бағасыз) – орындау оқытудың осы кезеңіндегі қажетті деңгейге сәйкес келеді. </w:t>
      </w:r>
    </w:p>
    <w:p>
      <w:pPr>
        <w:spacing w:after="0"/>
        <w:ind w:left="0"/>
        <w:jc w:val="both"/>
      </w:pPr>
      <w:bookmarkStart w:name="z20" w:id="18"/>
      <w:r>
        <w:rPr>
          <w:rFonts w:ascii="Times New Roman"/>
          <w:b w:val="false"/>
          <w:i w:val="false"/>
          <w:color w:val="000000"/>
          <w:sz w:val="28"/>
        </w:rPr>
        <w:t>
      Қазақстан Республикасы</w:t>
      </w:r>
    </w:p>
    <w:bookmarkEnd w:id="18"/>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12-қосымша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 музыка бөлімдерінің "Скрипка"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"Скрипка" пәні бойынша білім беру бағдарламасы (бұдан әрі – Бағдарлама) "Скрипка"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аккорд – бір уақытта алынған, жоғарылығы түрлі үш немесе одан көп музыкалық дыбыстардың үйлесімділігі;</w:t>
      </w:r>
    </w:p>
    <w:p>
      <w:pPr>
        <w:spacing w:after="0"/>
        <w:ind w:left="0"/>
        <w:jc w:val="both"/>
      </w:pPr>
      <w:r>
        <w:rPr>
          <w:rFonts w:ascii="Times New Roman"/>
          <w:b w:val="false"/>
          <w:i w:val="false"/>
          <w:color w:val="000000"/>
          <w:sz w:val="28"/>
        </w:rPr>
        <w:t>
      2) аппликатура – музыкалық аспапта ойнау кезіндегі саусақтардың орналасу және алмасу тәртібі;</w:t>
      </w:r>
    </w:p>
    <w:p>
      <w:pPr>
        <w:spacing w:after="0"/>
        <w:ind w:left="0"/>
        <w:jc w:val="both"/>
      </w:pPr>
      <w:r>
        <w:rPr>
          <w:rFonts w:ascii="Times New Roman"/>
          <w:b w:val="false"/>
          <w:i w:val="false"/>
          <w:color w:val="000000"/>
          <w:sz w:val="28"/>
        </w:rPr>
        <w:t>
      3) арпеджио – фортопианода, бірнеше клавишалық (ксилофон, виброфон) және ішекті аспаптарда аккордтардың дыбысы бірінен соң бірі шығатындай аккордтарды орындау тәсілдері;</w:t>
      </w:r>
    </w:p>
    <w:p>
      <w:pPr>
        <w:spacing w:after="0"/>
        <w:ind w:left="0"/>
        <w:jc w:val="both"/>
      </w:pPr>
      <w:r>
        <w:rPr>
          <w:rFonts w:ascii="Times New Roman"/>
          <w:b w:val="false"/>
          <w:i w:val="false"/>
          <w:color w:val="000000"/>
          <w:sz w:val="28"/>
        </w:rPr>
        <w:t>
      4) вибрато (тремоляция) – музыкалық дыбыстың немесе ән салудың жоғарылығының, күшінің (қаттылығы) немесе тембрінің ұдайы өзгеруі. Ішекті аспаптарда ол саусақтардың тербелісі арқылы шығады;</w:t>
      </w:r>
    </w:p>
    <w:p>
      <w:pPr>
        <w:spacing w:after="0"/>
        <w:ind w:left="0"/>
        <w:jc w:val="both"/>
      </w:pPr>
      <w:r>
        <w:rPr>
          <w:rFonts w:ascii="Times New Roman"/>
          <w:b w:val="false"/>
          <w:i w:val="false"/>
          <w:color w:val="000000"/>
          <w:sz w:val="28"/>
        </w:rPr>
        <w:t>
      5) гамма – ұзақтығы белгісіз дыбыстардың қатары, жандарындағы басқыштары бір-бірінен толық бір тонға және жартылай тонға артта болады. Мектептің орындаушылық практикасында гамма дегеніміз жоғары немесе төменгі октавалық дыбыстар қатарын білдіреді;</w:t>
      </w:r>
    </w:p>
    <w:p>
      <w:pPr>
        <w:spacing w:after="0"/>
        <w:ind w:left="0"/>
        <w:jc w:val="both"/>
      </w:pPr>
      <w:r>
        <w:rPr>
          <w:rFonts w:ascii="Times New Roman"/>
          <w:b w:val="false"/>
          <w:i w:val="false"/>
          <w:color w:val="000000"/>
          <w:sz w:val="28"/>
        </w:rPr>
        <w:t>
      6) дыбыс шығару – музыкалық аспапта ойнау және ән айту барысында дыбысты алу, шығару;</w:t>
      </w:r>
    </w:p>
    <w:p>
      <w:pPr>
        <w:spacing w:after="0"/>
        <w:ind w:left="0"/>
        <w:jc w:val="both"/>
      </w:pPr>
      <w:r>
        <w:rPr>
          <w:rFonts w:ascii="Times New Roman"/>
          <w:b w:val="false"/>
          <w:i w:val="false"/>
          <w:color w:val="000000"/>
          <w:sz w:val="28"/>
        </w:rPr>
        <w:t>
      7) қос нота – ішекті-ысқылы аспаптарда екі немесе одан көп дыбыстарды бір уақытта үйлестіру;</w:t>
      </w:r>
    </w:p>
    <w:p>
      <w:pPr>
        <w:spacing w:after="0"/>
        <w:ind w:left="0"/>
        <w:jc w:val="both"/>
      </w:pPr>
      <w:r>
        <w:rPr>
          <w:rFonts w:ascii="Times New Roman"/>
          <w:b w:val="false"/>
          <w:i w:val="false"/>
          <w:color w:val="000000"/>
          <w:sz w:val="28"/>
        </w:rPr>
        <w:t>
      8) легато – музыкалық аспаптармен өзара байланысын үзбей, бір дыбыстан екінші дыбысқа үзіліссіз ұласу арқылы орындау тәсілі;</w:t>
      </w:r>
    </w:p>
    <w:p>
      <w:pPr>
        <w:spacing w:after="0"/>
        <w:ind w:left="0"/>
        <w:jc w:val="both"/>
      </w:pPr>
      <w:r>
        <w:rPr>
          <w:rFonts w:ascii="Times New Roman"/>
          <w:b w:val="false"/>
          <w:i w:val="false"/>
          <w:color w:val="000000"/>
          <w:sz w:val="28"/>
        </w:rPr>
        <w:t>
      9) мартле – ішекті-ысқылы аспартарда ойнау барысындағы негізгі штрихтардың бірі;</w:t>
      </w:r>
    </w:p>
    <w:p>
      <w:pPr>
        <w:spacing w:after="0"/>
        <w:ind w:left="0"/>
        <w:jc w:val="both"/>
      </w:pPr>
      <w:r>
        <w:rPr>
          <w:rFonts w:ascii="Times New Roman"/>
          <w:b w:val="false"/>
          <w:i w:val="false"/>
          <w:color w:val="000000"/>
          <w:sz w:val="28"/>
        </w:rPr>
        <w:t>
      10) нотаны парақтан оқу – қиындығы жағынан білім алушының техникалық мүмкіндіктерінен аспайтын қандай-да бір таныс емес шығарманы тоқтамай, нотаға қарап дұрыс екпінмен және ырғақпен ойнап шығу білігі;</w:t>
      </w:r>
    </w:p>
    <w:p>
      <w:pPr>
        <w:spacing w:after="0"/>
        <w:ind w:left="0"/>
        <w:jc w:val="both"/>
      </w:pPr>
      <w:r>
        <w:rPr>
          <w:rFonts w:ascii="Times New Roman"/>
          <w:b w:val="false"/>
          <w:i w:val="false"/>
          <w:color w:val="000000"/>
          <w:sz w:val="28"/>
        </w:rPr>
        <w:t xml:space="preserve">
      11) пиццикато – ішекті-ысқылы аспаптарда ысқымен емес, саусақтың ұшымен іліп-қағу әдісі арқылы ойнау тәсілі, сондықтан ысқымен ойнауға қарағанда дыбыс үздік-создық және ақырын шығады. Ноталарда мұндай тәсілге ауысу pizz [пицц] белгісімен белгіленеді, мұндай тәсілді ойнауды тоқтату - arco [арко] ("ысқы") белгіленеді; </w:t>
      </w:r>
    </w:p>
    <w:p>
      <w:pPr>
        <w:spacing w:after="0"/>
        <w:ind w:left="0"/>
        <w:jc w:val="both"/>
      </w:pPr>
      <w:r>
        <w:rPr>
          <w:rFonts w:ascii="Times New Roman"/>
          <w:b w:val="false"/>
          <w:i w:val="false"/>
          <w:color w:val="000000"/>
          <w:sz w:val="28"/>
        </w:rPr>
        <w:t>
      12) саусақтардың жүйріктілігі – музыканттың басты мақтаныштарының бірі және оның тәжірибелігі мен шеберлігінің көрсеткіші;</w:t>
      </w:r>
    </w:p>
    <w:p>
      <w:pPr>
        <w:spacing w:after="0"/>
        <w:ind w:left="0"/>
        <w:jc w:val="both"/>
      </w:pPr>
      <w:r>
        <w:rPr>
          <w:rFonts w:ascii="Times New Roman"/>
          <w:b w:val="false"/>
          <w:i w:val="false"/>
          <w:color w:val="000000"/>
          <w:sz w:val="28"/>
        </w:rPr>
        <w:t>
      13) секстаккорд – үш дыбыстан тұратын аккорд және үшдыбыстылықтың бірінші айналымы болып табылады;</w:t>
      </w:r>
    </w:p>
    <w:p>
      <w:pPr>
        <w:spacing w:after="0"/>
        <w:ind w:left="0"/>
        <w:jc w:val="both"/>
      </w:pPr>
      <w:r>
        <w:rPr>
          <w:rFonts w:ascii="Times New Roman"/>
          <w:b w:val="false"/>
          <w:i w:val="false"/>
          <w:color w:val="000000"/>
          <w:sz w:val="28"/>
        </w:rPr>
        <w:t>
      14) септаккорд – терциялық тізбекпен орналасқан төрт дыбыстан құралған аккорд;</w:t>
      </w:r>
    </w:p>
    <w:p>
      <w:pPr>
        <w:spacing w:after="0"/>
        <w:ind w:left="0"/>
        <w:jc w:val="both"/>
      </w:pPr>
      <w:r>
        <w:rPr>
          <w:rFonts w:ascii="Times New Roman"/>
          <w:b w:val="false"/>
          <w:i w:val="false"/>
          <w:color w:val="000000"/>
          <w:sz w:val="28"/>
        </w:rPr>
        <w:t>
      15) сотийе – "секіретін" штрихтар қатарына жататын ішекті-ысқылы аспаптардың штрихы, ішекте жатқан ысқының жылдам және ұсақ қимылдарымен орындалады, ішектің созылғыштық және серіппелік қасиетіне байланысты сәл ғана кері лақтырады;</w:t>
      </w:r>
    </w:p>
    <w:p>
      <w:pPr>
        <w:spacing w:after="0"/>
        <w:ind w:left="0"/>
        <w:jc w:val="both"/>
      </w:pPr>
      <w:r>
        <w:rPr>
          <w:rFonts w:ascii="Times New Roman"/>
          <w:b w:val="false"/>
          <w:i w:val="false"/>
          <w:color w:val="000000"/>
          <w:sz w:val="28"/>
        </w:rPr>
        <w:t>
      16) спиккато – ішекті-ысқылы аспаптарда қолданылатын музыкалық штрих, ысқыны ішекке лақтыру арқылы шығарылады, қысқа үздік-создық дауыс шығады;</w:t>
      </w:r>
    </w:p>
    <w:p>
      <w:pPr>
        <w:spacing w:after="0"/>
        <w:ind w:left="0"/>
        <w:jc w:val="both"/>
      </w:pPr>
      <w:r>
        <w:rPr>
          <w:rFonts w:ascii="Times New Roman"/>
          <w:b w:val="false"/>
          <w:i w:val="false"/>
          <w:color w:val="000000"/>
          <w:sz w:val="28"/>
        </w:rPr>
        <w:t>
      17) стаккато – бір дыбысты бірінен бөле отырып, үзік-үзік орындалатын музыкалық штрих: стаккато — легатога қарама-қайшы келетін, дыбыс шығарудың (артикуляция) негізгі түрлерінің бірі;</w:t>
      </w:r>
    </w:p>
    <w:p>
      <w:pPr>
        <w:spacing w:after="0"/>
        <w:ind w:left="0"/>
        <w:jc w:val="both"/>
      </w:pPr>
      <w:r>
        <w:rPr>
          <w:rFonts w:ascii="Times New Roman"/>
          <w:b w:val="false"/>
          <w:i w:val="false"/>
          <w:color w:val="000000"/>
          <w:sz w:val="28"/>
        </w:rPr>
        <w:t>
      18) терция – үш сатыдан тұратын музыкалық арақашықтық, "үш" санымен белгіленеді;</w:t>
      </w:r>
    </w:p>
    <w:p>
      <w:pPr>
        <w:spacing w:after="0"/>
        <w:ind w:left="0"/>
        <w:jc w:val="both"/>
      </w:pPr>
      <w:r>
        <w:rPr>
          <w:rFonts w:ascii="Times New Roman"/>
          <w:b w:val="false"/>
          <w:i w:val="false"/>
          <w:color w:val="000000"/>
          <w:sz w:val="28"/>
        </w:rPr>
        <w:t>
      19) флажолет – обертон дыбысын алу мақсатында ішекті-ысқылы және шертпелі аспаптарда ойнау тәсілі;</w:t>
      </w:r>
    </w:p>
    <w:p>
      <w:pPr>
        <w:spacing w:after="0"/>
        <w:ind w:left="0"/>
        <w:jc w:val="both"/>
      </w:pPr>
      <w:r>
        <w:rPr>
          <w:rFonts w:ascii="Times New Roman"/>
          <w:b w:val="false"/>
          <w:i w:val="false"/>
          <w:color w:val="000000"/>
          <w:sz w:val="28"/>
        </w:rPr>
        <w:t>
      20) хроматикалық гамма – көршілес сатылармен арақашықтығы жартытонға тең, ілгері немесе кейінгі қатарда орналасқан дыбыстардың бірізділігі.</w:t>
      </w:r>
    </w:p>
    <w:p>
      <w:pPr>
        <w:spacing w:after="0"/>
        <w:ind w:left="0"/>
        <w:jc w:val="both"/>
      </w:pPr>
      <w:r>
        <w:rPr>
          <w:rFonts w:ascii="Times New Roman"/>
          <w:b w:val="false"/>
          <w:i w:val="false"/>
          <w:color w:val="000000"/>
          <w:sz w:val="28"/>
        </w:rPr>
        <w:t>
      3. Бағдарламаның мақсаты: белсенді азаматтық көзқарасы бар, жоғары адамгершілік және басшылық қасиеттері бар, жоғары рухани мәдениет дәрежесі бар тұлғаны қалыптастыру, скрипканы сауатты меңгеру арқылы өзін өзі шығармашылықтық анықтайтын бала тұлғасын дамыту.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скрипкада музыкалық орындаушылыққа қажетті құрал ретінде музыкалық-теориялық пәндер топтамасын меңгеру;</w:t>
      </w:r>
    </w:p>
    <w:p>
      <w:pPr>
        <w:spacing w:after="0"/>
        <w:ind w:left="0"/>
        <w:jc w:val="both"/>
      </w:pPr>
      <w:r>
        <w:rPr>
          <w:rFonts w:ascii="Times New Roman"/>
          <w:b w:val="false"/>
          <w:i w:val="false"/>
          <w:color w:val="000000"/>
          <w:sz w:val="28"/>
        </w:rPr>
        <w:t>
      2) скрипкада ойнау дағдыларын қалыптастыру және орындаушылық қасиеттерін дамыту;</w:t>
      </w:r>
    </w:p>
    <w:p>
      <w:pPr>
        <w:spacing w:after="0"/>
        <w:ind w:left="0"/>
        <w:jc w:val="both"/>
      </w:pPr>
      <w:r>
        <w:rPr>
          <w:rFonts w:ascii="Times New Roman"/>
          <w:b w:val="false"/>
          <w:i w:val="false"/>
          <w:color w:val="000000"/>
          <w:sz w:val="28"/>
        </w:rPr>
        <w:t>
      3) жеке және ансамбльде музыкалық шығарманы сауатты орындауға мүмкіндік беретін негізгі дағдыларды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білім алушылардың музыкалық қабілеттерінің болашағын және дамуын анықтау;</w:t>
      </w:r>
    </w:p>
    <w:p>
      <w:pPr>
        <w:spacing w:after="0"/>
        <w:ind w:left="0"/>
        <w:jc w:val="both"/>
      </w:pPr>
      <w:r>
        <w:rPr>
          <w:rFonts w:ascii="Times New Roman"/>
          <w:b w:val="false"/>
          <w:i w:val="false"/>
          <w:color w:val="000000"/>
          <w:sz w:val="28"/>
        </w:rPr>
        <w:t>
      2) музыкалық қабілеттерін дамыту: есту, есте сақтау, ырғақ, эмоциялық орта, саздылық және әртістілік;</w:t>
      </w:r>
    </w:p>
    <w:p>
      <w:pPr>
        <w:spacing w:after="0"/>
        <w:ind w:left="0"/>
        <w:jc w:val="both"/>
      </w:pPr>
      <w:r>
        <w:rPr>
          <w:rFonts w:ascii="Times New Roman"/>
          <w:b w:val="false"/>
          <w:i w:val="false"/>
          <w:color w:val="000000"/>
          <w:sz w:val="28"/>
        </w:rPr>
        <w:t>
      3) білім алушылардың есту, орындаушылық және шығармашылық мүмкіндіктерін дамыту;</w:t>
      </w:r>
    </w:p>
    <w:p>
      <w:pPr>
        <w:spacing w:after="0"/>
        <w:ind w:left="0"/>
        <w:jc w:val="both"/>
      </w:pPr>
      <w:r>
        <w:rPr>
          <w:rFonts w:ascii="Times New Roman"/>
          <w:b w:val="false"/>
          <w:i w:val="false"/>
          <w:color w:val="000000"/>
          <w:sz w:val="28"/>
        </w:rPr>
        <w:t>
      4) музыкалық-эстетикалық талғамды, көру қабілетін, кереметтерді есту және түсінуді қалыптастыру.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музыка мәдениетіне және аспапты шығармашылыққа араластыру;</w:t>
      </w:r>
    </w:p>
    <w:p>
      <w:pPr>
        <w:spacing w:after="0"/>
        <w:ind w:left="0"/>
        <w:jc w:val="both"/>
      </w:pPr>
      <w:r>
        <w:rPr>
          <w:rFonts w:ascii="Times New Roman"/>
          <w:b w:val="false"/>
          <w:i w:val="false"/>
          <w:color w:val="000000"/>
          <w:sz w:val="28"/>
        </w:rPr>
        <w:t>
      2) музыка сабақтарына деген тұрақты қызығушылықтарын тәрбиелеу және музыкалық нақыштарды ажырата білу;</w:t>
      </w:r>
    </w:p>
    <w:p>
      <w:pPr>
        <w:spacing w:after="0"/>
        <w:ind w:left="0"/>
        <w:jc w:val="both"/>
      </w:pPr>
      <w:r>
        <w:rPr>
          <w:rFonts w:ascii="Times New Roman"/>
          <w:b w:val="false"/>
          <w:i w:val="false"/>
          <w:color w:val="000000"/>
          <w:sz w:val="28"/>
        </w:rPr>
        <w:t>
      3) балалардың шығармашылық қызмет және көпшілік алдына шығу тәжірибесін алуы;</w:t>
      </w:r>
    </w:p>
    <w:p>
      <w:pPr>
        <w:spacing w:after="0"/>
        <w:ind w:left="0"/>
        <w:jc w:val="both"/>
      </w:pPr>
      <w:r>
        <w:rPr>
          <w:rFonts w:ascii="Times New Roman"/>
          <w:b w:val="false"/>
          <w:i w:val="false"/>
          <w:color w:val="000000"/>
          <w:sz w:val="28"/>
        </w:rPr>
        <w:t xml:space="preserve">
      4) отандық және әлемдік мәдениет құныдылықтарын, дәстүрлерін, халық шығармашылығының озық үлгілерін меңгеру арқылы өнерге деген сүйіспеншілікті тәрбиелеу; </w:t>
      </w:r>
    </w:p>
    <w:p>
      <w:pPr>
        <w:spacing w:after="0"/>
        <w:ind w:left="0"/>
        <w:jc w:val="both"/>
      </w:pPr>
      <w:r>
        <w:rPr>
          <w:rFonts w:ascii="Times New Roman"/>
          <w:b w:val="false"/>
          <w:i w:val="false"/>
          <w:color w:val="000000"/>
          <w:sz w:val="28"/>
        </w:rPr>
        <w:t xml:space="preserve">
      5) білім алушының кәсіби оқуын жалғастыруға деген саналы уәждемені қалыптастыру. </w:t>
      </w:r>
    </w:p>
    <w:p>
      <w:pPr>
        <w:spacing w:after="0"/>
        <w:ind w:left="0"/>
        <w:jc w:val="both"/>
      </w:pPr>
      <w:r>
        <w:rPr>
          <w:rFonts w:ascii="Times New Roman"/>
          <w:b w:val="false"/>
          <w:i w:val="false"/>
          <w:color w:val="000000"/>
          <w:sz w:val="28"/>
        </w:rPr>
        <w:t xml:space="preserve">
      5. Бағдарламаны меңгеру мерзімі – тоғыз жыл. </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1-қосымшасында көрсетілген балалар музыка мектептебінің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жеке, танымдық, коммуникативтік және әлеуметтік дамытудың басты міндеттер жүйесі арқылы жүзеге асады. Оқу барысында қалыптасатын іс-әрекет тәсілдерімен, музыкалық шығармашылық формаларымен оқу мазмұнымен қарым-қатынаста жүзеге асыруға жағдай жасайды.</w:t>
      </w:r>
    </w:p>
    <w:p>
      <w:pPr>
        <w:spacing w:after="0"/>
        <w:ind w:left="0"/>
        <w:jc w:val="both"/>
      </w:pPr>
      <w:r>
        <w:rPr>
          <w:rFonts w:ascii="Times New Roman"/>
          <w:b w:val="false"/>
          <w:i w:val="false"/>
          <w:color w:val="000000"/>
          <w:sz w:val="28"/>
        </w:rPr>
        <w:t>
      8. Бағдарламаның ерекшелігі балалардың скрипкада ойнау бойынша білім, білік және дағдыларын алуға, шығармашылық қызмет тәжірибесін алуға, жеке және ансамбльде орындау тәсілдеріне меңгеруге арналған жалпы дамытушылық бағыты болып табылады.</w:t>
      </w:r>
    </w:p>
    <w:p>
      <w:pPr>
        <w:spacing w:after="0"/>
        <w:ind w:left="0"/>
        <w:jc w:val="both"/>
      </w:pPr>
      <w:r>
        <w:rPr>
          <w:rFonts w:ascii="Times New Roman"/>
          <w:b w:val="false"/>
          <w:i w:val="false"/>
          <w:color w:val="000000"/>
          <w:sz w:val="28"/>
        </w:rPr>
        <w:t>
      9. Пән дәстүрлі оқытуға, әр білім алушыға жеке-сараланған тәсілге, көркем-бейнелеп ойлауды дамытуға, балалардың рухани және мәдени құндылықтарын меңгеруіне, музыка өнері саласындағы дарынды балаларды анықтауға бағытталған.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 бойынша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скрипкада ойнау техникасын меңгеруді, қазақ, орыс, халық әуендерінің, әлем халықтары әуендерінің өңдеулері мен ыңғайланған классикалық шығармаларды үйренуді қалайтын балаларды оқытуға арналған.</w:t>
      </w:r>
    </w:p>
    <w:p>
      <w:pPr>
        <w:spacing w:after="0"/>
        <w:ind w:left="0"/>
        <w:jc w:val="both"/>
      </w:pPr>
      <w:r>
        <w:rPr>
          <w:rFonts w:ascii="Times New Roman"/>
          <w:b w:val="false"/>
          <w:i w:val="false"/>
          <w:color w:val="000000"/>
          <w:sz w:val="28"/>
        </w:rPr>
        <w:t>
      13. Бағдарлама болашақ музыканттың әрі қарай жүргізетін практикалық қызметіне қажетті көлемде скрипкада ойнау тәсілдерін меңгеруге жағдай жасайды.</w:t>
      </w:r>
    </w:p>
    <w:p>
      <w:pPr>
        <w:spacing w:after="0"/>
        <w:ind w:left="0"/>
        <w:jc w:val="both"/>
      </w:pPr>
      <w:r>
        <w:rPr>
          <w:rFonts w:ascii="Times New Roman"/>
          <w:b w:val="false"/>
          <w:i w:val="false"/>
          <w:color w:val="000000"/>
          <w:sz w:val="28"/>
        </w:rPr>
        <w:t>
      14. Балаларға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мүмкіндік береді.</w:t>
      </w:r>
    </w:p>
    <w:p>
      <w:pPr>
        <w:spacing w:after="0"/>
        <w:ind w:left="0"/>
        <w:jc w:val="both"/>
      </w:pPr>
      <w:r>
        <w:rPr>
          <w:rFonts w:ascii="Times New Roman"/>
          <w:b w:val="false"/>
          <w:i w:val="false"/>
          <w:color w:val="000000"/>
          <w:sz w:val="28"/>
        </w:rPr>
        <w:t>
      15.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16.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1) музыкалық сауаттың қажетті деңгейіне сәйкес музыкалық шығармаларды шығармашылықпен орындауға мүмкіндік беретін білім, білік және дағдыларды меңгеруі;</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3) білім алушының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меңгеруіне ықпал ететін білім, білік және дағдылар кешенін қалыптастыру.</w:t>
      </w:r>
    </w:p>
    <w:p>
      <w:pPr>
        <w:spacing w:after="0"/>
        <w:ind w:left="0"/>
        <w:jc w:val="both"/>
      </w:pPr>
      <w:r>
        <w:rPr>
          <w:rFonts w:ascii="Times New Roman"/>
          <w:b w:val="false"/>
          <w:i w:val="false"/>
          <w:color w:val="000000"/>
          <w:sz w:val="28"/>
        </w:rPr>
        <w:t>
      17.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18. Білім алушыға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19. Ұжымдық музыка ойнаудың негізгі практикалық міндеттері– ансамбльдің дыбысталуын тыңдай білу, бірыңғай ритмикалық қағысты сезіну, келісілген түрде және өзгермелі икемді қағыста көркем ойнау, бірге орындау, ансамбль қатысушыларымен әрекеттесу сияқты ансамбльде ойнаудың арнайы дағдыларын қалыптастыру.</w:t>
      </w:r>
    </w:p>
    <w:p>
      <w:pPr>
        <w:spacing w:after="0"/>
        <w:ind w:left="0"/>
        <w:jc w:val="both"/>
      </w:pPr>
      <w:r>
        <w:rPr>
          <w:rFonts w:ascii="Times New Roman"/>
          <w:b w:val="false"/>
          <w:i w:val="false"/>
          <w:color w:val="000000"/>
          <w:sz w:val="28"/>
        </w:rPr>
        <w:t>
      20.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21.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 қызметтік, жеке 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22.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сәйкестік және қолжетімділік қағидаты білім алушының жас ерекшеліктерін ескеріп,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алушылардың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алушылардың қабілеттерін және бейімділіктерін ашады,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23. "Скрипка" пәніне жеке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24.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сұхбат, әңгімелеу,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таныстыруды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25.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w:t>
      </w:r>
    </w:p>
    <w:p>
      <w:pPr>
        <w:spacing w:after="0"/>
        <w:ind w:left="0"/>
        <w:jc w:val="both"/>
      </w:pPr>
      <w:r>
        <w:rPr>
          <w:rFonts w:ascii="Times New Roman"/>
          <w:b w:val="false"/>
          <w:i w:val="false"/>
          <w:color w:val="000000"/>
          <w:sz w:val="28"/>
        </w:rPr>
        <w:t>
      26.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ойнау арқылы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мақсатында өткізіледі;</w:t>
      </w:r>
    </w:p>
    <w:p>
      <w:pPr>
        <w:spacing w:after="0"/>
        <w:ind w:left="0"/>
        <w:jc w:val="both"/>
      </w:pPr>
      <w:r>
        <w:rPr>
          <w:rFonts w:ascii="Times New Roman"/>
          <w:b w:val="false"/>
          <w:i w:val="false"/>
          <w:color w:val="000000"/>
          <w:sz w:val="28"/>
        </w:rPr>
        <w:t>
      3) дайындық-концерттік –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 сабақ барысында ойын технологияларын қолдану;</w:t>
      </w:r>
    </w:p>
    <w:p>
      <w:pPr>
        <w:spacing w:after="0"/>
        <w:ind w:left="0"/>
        <w:jc w:val="both"/>
      </w:pPr>
      <w:r>
        <w:rPr>
          <w:rFonts w:ascii="Times New Roman"/>
          <w:b w:val="false"/>
          <w:i w:val="false"/>
          <w:color w:val="000000"/>
          <w:sz w:val="28"/>
        </w:rPr>
        <w:t xml:space="preserve">
      6) экскурсия сабағы. </w:t>
      </w:r>
    </w:p>
    <w:p>
      <w:pPr>
        <w:spacing w:after="0"/>
        <w:ind w:left="0"/>
        <w:jc w:val="both"/>
      </w:pPr>
      <w:r>
        <w:rPr>
          <w:rFonts w:ascii="Times New Roman"/>
          <w:b w:val="false"/>
          <w:i w:val="false"/>
          <w:color w:val="000000"/>
          <w:sz w:val="28"/>
        </w:rPr>
        <w:t>
      27. Педагогтің білім алушымен жеке жүргізетін сабағы сыныптағы оқу-тәрбие жұмысының негізгі формасы болып табылады. Сабақ жоспары бір уақытта өткізілетін теориялық және практикалық сабақтардан құралады.</w:t>
      </w:r>
    </w:p>
    <w:p>
      <w:pPr>
        <w:spacing w:after="0"/>
        <w:ind w:left="0"/>
        <w:jc w:val="both"/>
      </w:pPr>
      <w:r>
        <w:rPr>
          <w:rFonts w:ascii="Times New Roman"/>
          <w:b w:val="false"/>
          <w:i w:val="false"/>
          <w:color w:val="000000"/>
          <w:sz w:val="28"/>
        </w:rPr>
        <w:t>
      26. Жұмыстың сабақтан тыс формаларының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кездеу.</w:t>
      </w:r>
    </w:p>
    <w:p>
      <w:pPr>
        <w:spacing w:after="0"/>
        <w:ind w:left="0"/>
        <w:jc w:val="both"/>
      </w:pPr>
      <w:r>
        <w:rPr>
          <w:rFonts w:ascii="Times New Roman"/>
          <w:b w:val="false"/>
          <w:i w:val="false"/>
          <w:color w:val="000000"/>
          <w:sz w:val="28"/>
        </w:rPr>
        <w:t xml:space="preserve">
      29.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 Педагог білім алушының дайындық деңгейіне сәйкес Бағдарламадан тақырыптарды таңдайды. </w:t>
      </w:r>
    </w:p>
    <w:p>
      <w:pPr>
        <w:spacing w:after="0"/>
        <w:ind w:left="0"/>
        <w:jc w:val="both"/>
      </w:pPr>
      <w:r>
        <w:rPr>
          <w:rFonts w:ascii="Times New Roman"/>
          <w:b w:val="false"/>
          <w:i w:val="false"/>
          <w:color w:val="000000"/>
          <w:sz w:val="28"/>
        </w:rPr>
        <w:t>
      30.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31.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32.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көрсете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33. "Оқу қызметін жоспарлау" тарауы білім алушылардың қызметінің сипаттарын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34.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35.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36.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37. Білім алушының жеке жоспары әр жартыжылдыққа құрылып,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38.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xml:space="preserve">
      Бір сыныптың өзінде Бағдарламаны іске асыру бойынша жеке жоспарлар, концерттік және емтихандық бағдарламалар күрделілік деңгейі бойынша бір- бірінен біршама ерекшеленеді. </w:t>
      </w:r>
    </w:p>
    <w:p>
      <w:pPr>
        <w:spacing w:after="0"/>
        <w:ind w:left="0"/>
        <w:jc w:val="both"/>
      </w:pPr>
      <w:r>
        <w:rPr>
          <w:rFonts w:ascii="Times New Roman"/>
          <w:b w:val="false"/>
          <w:i w:val="false"/>
          <w:color w:val="000000"/>
          <w:sz w:val="28"/>
        </w:rPr>
        <w:t>
      39.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40. Оқу процесінің дұрыс ұйымдастырылуы, білім алушылардың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41.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42.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43.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44. Педагог оқу процесінде ладтық, үндестілік, ырғақтық және әуендік ерекшеліктерін ескере отырып, қазақ халық әндері мен күйлерінің өңдеулерін, қазақстандық композиторлардың шығармаларын кеңінен қолданады.</w:t>
      </w:r>
    </w:p>
    <w:p>
      <w:pPr>
        <w:spacing w:after="0"/>
        <w:ind w:left="0"/>
        <w:jc w:val="both"/>
      </w:pPr>
      <w:r>
        <w:rPr>
          <w:rFonts w:ascii="Times New Roman"/>
          <w:b w:val="false"/>
          <w:i w:val="false"/>
          <w:color w:val="000000"/>
          <w:sz w:val="28"/>
        </w:rPr>
        <w:t>
      45. Оқу репертуарының әр түрлі жанрлардағы және стильдердегі шығармаларға қанық болуы музыкалық материалды оқу, салыстыру, жүйелеу үшін оңтайлы жағдай туғызады.</w:t>
      </w:r>
    </w:p>
    <w:p>
      <w:pPr>
        <w:spacing w:after="0"/>
        <w:ind w:left="0"/>
        <w:jc w:val="both"/>
      </w:pPr>
      <w:r>
        <w:rPr>
          <w:rFonts w:ascii="Times New Roman"/>
          <w:b w:val="false"/>
          <w:i w:val="false"/>
          <w:color w:val="000000"/>
          <w:sz w:val="28"/>
        </w:rPr>
        <w:t>
      46. Репертуар заманауи отандық және шетел композиторлары шығарған үздік пьесаларды қамти отырып, жүйелі түрде жаңартылады және кеңейтіледі.</w:t>
      </w:r>
    </w:p>
    <w:p>
      <w:pPr>
        <w:spacing w:after="0"/>
        <w:ind w:left="0"/>
        <w:jc w:val="both"/>
      </w:pPr>
      <w:r>
        <w:rPr>
          <w:rFonts w:ascii="Times New Roman"/>
          <w:b w:val="false"/>
          <w:i w:val="false"/>
          <w:color w:val="000000"/>
          <w:sz w:val="28"/>
        </w:rPr>
        <w:t>
      47. Педагог күрделілігі төмендеу тапсырмадан мейлінше күрделі тапсырмаға біртіндеп ауысып, білім алушыға музыкалық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мұқият ойластырады.</w:t>
      </w:r>
    </w:p>
    <w:p>
      <w:pPr>
        <w:spacing w:after="0"/>
        <w:ind w:left="0"/>
        <w:jc w:val="both"/>
      </w:pPr>
      <w:r>
        <w:rPr>
          <w:rFonts w:ascii="Times New Roman"/>
          <w:b w:val="false"/>
          <w:i w:val="false"/>
          <w:color w:val="000000"/>
          <w:sz w:val="28"/>
        </w:rPr>
        <w:t>
      48. Педагог репертуармен жұмыстың аяқталу деңгейін анықтайды,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49.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50.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51. Білім алушылардың музыкалық ой-өрісін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52.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 парақтан оқу дағдылары.</w:t>
      </w:r>
    </w:p>
    <w:p>
      <w:pPr>
        <w:spacing w:after="0"/>
        <w:ind w:left="0"/>
        <w:jc w:val="both"/>
      </w:pPr>
      <w:r>
        <w:rPr>
          <w:rFonts w:ascii="Times New Roman"/>
          <w:b w:val="false"/>
          <w:i w:val="false"/>
          <w:color w:val="000000"/>
          <w:sz w:val="28"/>
        </w:rPr>
        <w:t>
      53. Әр жартыжылдықтың соңында педагог білім алушының тапсырманы орындау сапасын белгілейді және бекітілген репертуарлық тізбеге өзгерістер енгізеді, жылдың соңында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54.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деген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55.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56.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57. Жеке үй тапсырмасы бірнеше рет жүргізіліп және педагогтің ұсынымдарына сәйкес құрылады. Бірінші кезекте түрлі техникалық тәсілдерді пайдаланып, ең күрделі музыкалық эпизодтар пысықталады. Педагог білім алушының ақыл-ой және дене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58. "Скрипка" пәнінің "Сольфеджио", "Қазақ музыка әдебиеті", "Әлемдік музыка әдебиеті", "Ұжымдық музыка ойнау"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59. 1 сыныптағы Бағдарлама талаптары:</w:t>
      </w:r>
    </w:p>
    <w:p>
      <w:pPr>
        <w:spacing w:after="0"/>
        <w:ind w:left="0"/>
        <w:jc w:val="both"/>
      </w:pPr>
      <w:r>
        <w:rPr>
          <w:rFonts w:ascii="Times New Roman"/>
          <w:b w:val="false"/>
          <w:i w:val="false"/>
          <w:color w:val="000000"/>
          <w:sz w:val="28"/>
        </w:rPr>
        <w:t>
      1) аспаппен, оны баптау ережелерімен танысу, дене мен қолды дұрыс қою, дыбыс шығару жұмыстары, орындаушылық аппаратты қою, парақтан оқудың алғашқы дағдыларын меңгеру;</w:t>
      </w:r>
    </w:p>
    <w:p>
      <w:pPr>
        <w:spacing w:after="0"/>
        <w:ind w:left="0"/>
        <w:jc w:val="both"/>
      </w:pPr>
      <w:r>
        <w:rPr>
          <w:rFonts w:ascii="Times New Roman"/>
          <w:b w:val="false"/>
          <w:i w:val="false"/>
          <w:color w:val="000000"/>
          <w:sz w:val="28"/>
        </w:rPr>
        <w:t>
      2) мейлінше жеңіл үндестілікте бір октавада гаммалар мен үшдыбыстылықты орындай білу, ойнау қимылдарының мақсатқа сәйкестілігін ұйымдастыру дағдыларын, аспапта ойнаудың алғашқы дағдыларын, ашық ішектерде ойнау барысында ысқыштың даусын шығара білу дағдыларын, аспапты сол қолмен ойнай білуін ұйымдастыруды, пиццикатоны қолдану арқылы дыбыс шығаруды, алғашқы дыбыс шығарудың, интонацияның, ритмнің сапасын бақылай білу дағдысын үйренеді;</w:t>
      </w:r>
    </w:p>
    <w:p>
      <w:pPr>
        <w:spacing w:after="0"/>
        <w:ind w:left="0"/>
        <w:jc w:val="both"/>
      </w:pPr>
      <w:r>
        <w:rPr>
          <w:rFonts w:ascii="Times New Roman"/>
          <w:b w:val="false"/>
          <w:i w:val="false"/>
          <w:color w:val="000000"/>
          <w:sz w:val="28"/>
        </w:rPr>
        <w:t>
      3) бірінші позицияда орындау, орта ішектерді пайдалана отырып, жеңіл пьесалар мен халық әуендерін орындау, жеңіл штрих түрі "деташені" ысқыштың барлық бөлігін қолдану арқылы орындау, ысқышқа 4 нотаға дейінгі легато, ысқыштың алғашқы түрлерін қолдану, бір ішектен екіншісіне көшу, ысқыштың әр түрлі бөлшектеріндегі қимылдарды біртіндеп біріктіру;</w:t>
      </w:r>
    </w:p>
    <w:p>
      <w:pPr>
        <w:spacing w:after="0"/>
        <w:ind w:left="0"/>
        <w:jc w:val="both"/>
      </w:pPr>
      <w:r>
        <w:rPr>
          <w:rFonts w:ascii="Times New Roman"/>
          <w:b w:val="false"/>
          <w:i w:val="false"/>
          <w:color w:val="000000"/>
          <w:sz w:val="28"/>
        </w:rPr>
        <w:t>
      4) музыкалық бейнелі ойлай білу, музыкалық сөз тіркестері мен сөйлемдерді сезіну және жеткізе білу қабілеттерін дамыту және қалыптастыру, музыкалық-ырғақтық сезімді дамыту, қарапайым ырғақтық топтар мен топтардың кезектілігін қабылдай және ойнай білу, алғашқы музыкалық есту дағдыларын, музыкалық – образдық ойлай білуі, мақсатқа сәйкес ойнау қимылдарын ұйымдастыру дағдысын игеру;</w:t>
      </w:r>
    </w:p>
    <w:p>
      <w:pPr>
        <w:spacing w:after="0"/>
        <w:ind w:left="0"/>
        <w:jc w:val="both"/>
      </w:pPr>
      <w:r>
        <w:rPr>
          <w:rFonts w:ascii="Times New Roman"/>
          <w:b w:val="false"/>
          <w:i w:val="false"/>
          <w:color w:val="000000"/>
          <w:sz w:val="28"/>
        </w:rPr>
        <w:t>
      5) бір немесе екі октавадағы 23 мажорлы (минорных) гаммаларды және арпеджионы (тоникалық үшдыбыстылықты), 45 этюдті, 56 пьесаны, 2 ірі нысанды шығарманы меңгеру.</w:t>
      </w:r>
    </w:p>
    <w:p>
      <w:pPr>
        <w:spacing w:after="0"/>
        <w:ind w:left="0"/>
        <w:jc w:val="both"/>
      </w:pPr>
      <w:r>
        <w:rPr>
          <w:rFonts w:ascii="Times New Roman"/>
          <w:b w:val="false"/>
          <w:i w:val="false"/>
          <w:color w:val="000000"/>
          <w:sz w:val="28"/>
        </w:rPr>
        <w:t>
      60.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Тема 1. Аспаппен танысу. Скрипканың және ысқының пайда болу тарихы. Дыбыс шығару принципі. Музыкалық дыбыс туралы түсінігі: жоғарылығы, ұзақтығы, динамикасы. Скрипканы және ысқыны күту.</w:t>
      </w:r>
    </w:p>
    <w:p>
      <w:pPr>
        <w:spacing w:after="0"/>
        <w:ind w:left="0"/>
        <w:jc w:val="both"/>
      </w:pPr>
      <w:r>
        <w:rPr>
          <w:rFonts w:ascii="Times New Roman"/>
          <w:b w:val="false"/>
          <w:i w:val="false"/>
          <w:color w:val="000000"/>
          <w:sz w:val="28"/>
        </w:rPr>
        <w:t>
      2-тақырып. Дене мен қолды дұрыс қою. Сол қолдың шынтақ бөлігін дұрыс қою. Ысқымен жаттығу.</w:t>
      </w:r>
    </w:p>
    <w:p>
      <w:pPr>
        <w:spacing w:after="0"/>
        <w:ind w:left="0"/>
        <w:jc w:val="both"/>
      </w:pPr>
      <w:r>
        <w:rPr>
          <w:rFonts w:ascii="Times New Roman"/>
          <w:b w:val="false"/>
          <w:i w:val="false"/>
          <w:color w:val="000000"/>
          <w:sz w:val="28"/>
        </w:rPr>
        <w:t xml:space="preserve">
      3-тақырып. Оқытудың ноталық кезеңі. Ноталық сауатты меңгеру. Дыбыстар қатары. Бірінші позицияны үйрену. Бірінші позицияның аппликатуралық белгісі. Мейлінше жеңіл үндестіліктегі гаммалар мен үшдыбыстылық. </w:t>
      </w:r>
    </w:p>
    <w:p>
      <w:pPr>
        <w:spacing w:after="0"/>
        <w:ind w:left="0"/>
        <w:jc w:val="both"/>
      </w:pPr>
      <w:r>
        <w:rPr>
          <w:rFonts w:ascii="Times New Roman"/>
          <w:b w:val="false"/>
          <w:i w:val="false"/>
          <w:color w:val="000000"/>
          <w:sz w:val="28"/>
        </w:rPr>
        <w:t>
      4-тақырып. Музыкалық-есту қабілеттерін дамыту. Пьесаны жаттаудың алғашқы дағдылары. Музыканы тыңдау және аспапта ойнау. Музыкалық ертегілер, оркестрлік топтың аспаптарын тыңдау. Оқытушымен ансамбльде ойнау; музыкалық есте сақтау жадын дамыту.</w:t>
      </w:r>
    </w:p>
    <w:p>
      <w:pPr>
        <w:spacing w:after="0"/>
        <w:ind w:left="0"/>
        <w:jc w:val="both"/>
      </w:pPr>
      <w:r>
        <w:rPr>
          <w:rFonts w:ascii="Times New Roman"/>
          <w:b w:val="false"/>
          <w:i w:val="false"/>
          <w:color w:val="000000"/>
          <w:sz w:val="28"/>
        </w:rPr>
        <w:t>
      5-тақырып. Көркемдік-орындаушылық дағдыларды қалыптастыру. Интонациямен, ритммен, динамикамен жұмыс. Эталонды дыбыстар арқылы дыбыс жоғарылығын бақылау; қарапайым ритмикалық суреттер. F [эф], p [пи], cresc [крэщ], dim [дим] нюанстарын орындау, сол қолдың саусақтарына арналған жеңіл жаттығулар.</w:t>
      </w:r>
    </w:p>
    <w:p>
      <w:pPr>
        <w:spacing w:after="0"/>
        <w:ind w:left="0"/>
        <w:jc w:val="both"/>
      </w:pPr>
      <w:r>
        <w:rPr>
          <w:rFonts w:ascii="Times New Roman"/>
          <w:b w:val="false"/>
          <w:i w:val="false"/>
          <w:color w:val="000000"/>
          <w:sz w:val="28"/>
        </w:rPr>
        <w:t>
      6-тақырып. Дыбысталу сапасы. Ішектерді баяу қосу, ысқыны ауыстыру. Ысқыны бөлу. Фразаны сауатты аяқтау бойынша жұмыс (дыбыстарды саралау).</w:t>
      </w:r>
    </w:p>
    <w:p>
      <w:pPr>
        <w:spacing w:after="0"/>
        <w:ind w:left="0"/>
        <w:jc w:val="both"/>
      </w:pPr>
      <w:r>
        <w:rPr>
          <w:rFonts w:ascii="Times New Roman"/>
          <w:b w:val="false"/>
          <w:i w:val="false"/>
          <w:color w:val="000000"/>
          <w:sz w:val="28"/>
        </w:rPr>
        <w:t>
      7-тақырып. Техникалық тәсілдер. Штрихтар. Деташе, Легато. Үйлестірілген штрихтар. Ысқыны бөлудің алғашқы дағдылары. Ішектерді ауыстыру (біріктіру). Қимылдарды үйлестіру. Бір уақытта ысқы мен саусақты ауыстыру.</w:t>
      </w:r>
    </w:p>
    <w:p>
      <w:pPr>
        <w:spacing w:after="0"/>
        <w:ind w:left="0"/>
        <w:jc w:val="both"/>
      </w:pPr>
      <w:r>
        <w:rPr>
          <w:rFonts w:ascii="Times New Roman"/>
          <w:b w:val="false"/>
          <w:i w:val="false"/>
          <w:color w:val="000000"/>
          <w:sz w:val="28"/>
        </w:rPr>
        <w:t>
      61.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соңынды білім алушы келесі білім, білік және дағдыларға ие болады:</w:t>
      </w:r>
    </w:p>
    <w:p>
      <w:pPr>
        <w:spacing w:after="0"/>
        <w:ind w:left="0"/>
        <w:jc w:val="both"/>
      </w:pPr>
      <w:r>
        <w:rPr>
          <w:rFonts w:ascii="Times New Roman"/>
          <w:b w:val="false"/>
          <w:i w:val="false"/>
          <w:color w:val="000000"/>
          <w:sz w:val="28"/>
        </w:rPr>
        <w:t>
      1) скрипка мен ысқының бөліктерінің аталуына, скрипканың құрылымын, бірінші позиция шеңберіндегі ноталық мәтінді, қойылым негіздерін біледі;</w:t>
      </w:r>
    </w:p>
    <w:p>
      <w:pPr>
        <w:spacing w:after="0"/>
        <w:ind w:left="0"/>
        <w:jc w:val="both"/>
      </w:pPr>
      <w:r>
        <w:rPr>
          <w:rFonts w:ascii="Times New Roman"/>
          <w:b w:val="false"/>
          <w:i w:val="false"/>
          <w:color w:val="000000"/>
          <w:sz w:val="28"/>
        </w:rPr>
        <w:t>
      2) қарапайым динамикалы,қ штрихтық және аппликатуралық белгілерді біледі;</w:t>
      </w:r>
    </w:p>
    <w:p>
      <w:pPr>
        <w:spacing w:after="0"/>
        <w:ind w:left="0"/>
        <w:jc w:val="both"/>
      </w:pPr>
      <w:r>
        <w:rPr>
          <w:rFonts w:ascii="Times New Roman"/>
          <w:b w:val="false"/>
          <w:i w:val="false"/>
          <w:color w:val="000000"/>
          <w:sz w:val="28"/>
        </w:rPr>
        <w:t>
      3) ысқыны ішектен ішекке ауыстыру, оның әртүрлі бөліктерінде ысқылардың қозғалысын баяу қосу;</w:t>
      </w:r>
    </w:p>
    <w:p>
      <w:pPr>
        <w:spacing w:after="0"/>
        <w:ind w:left="0"/>
        <w:jc w:val="both"/>
      </w:pPr>
      <w:r>
        <w:rPr>
          <w:rFonts w:ascii="Times New Roman"/>
          <w:b w:val="false"/>
          <w:i w:val="false"/>
          <w:color w:val="000000"/>
          <w:sz w:val="28"/>
        </w:rPr>
        <w:t>
      4) detache [деташе] штрихтарының қарапайым түрлерін толық ысқымен және оның бөліктерімен жүргізуді біледі; әр ысқыға legato [легато] 4 белгіге дейін; detache [деташе] және legato [легато] қарапайым комбинацияларын біледі;</w:t>
      </w:r>
    </w:p>
    <w:p>
      <w:pPr>
        <w:spacing w:after="0"/>
        <w:ind w:left="0"/>
        <w:jc w:val="both"/>
      </w:pPr>
      <w:r>
        <w:rPr>
          <w:rFonts w:ascii="Times New Roman"/>
          <w:b w:val="false"/>
          <w:i w:val="false"/>
          <w:color w:val="000000"/>
          <w:sz w:val="28"/>
        </w:rPr>
        <w:t>
      5) анағұрлым жеңіл үндестіліктердегі гаммалар мен үшдыбыстылықты</w:t>
      </w:r>
    </w:p>
    <w:p>
      <w:pPr>
        <w:spacing w:after="0"/>
        <w:ind w:left="0"/>
        <w:jc w:val="both"/>
      </w:pPr>
      <w:r>
        <w:rPr>
          <w:rFonts w:ascii="Times New Roman"/>
          <w:b w:val="false"/>
          <w:i w:val="false"/>
          <w:color w:val="000000"/>
          <w:sz w:val="28"/>
        </w:rPr>
        <w:t>
      біледі.</w:t>
      </w:r>
    </w:p>
    <w:p>
      <w:pPr>
        <w:spacing w:after="0"/>
        <w:ind w:left="0"/>
        <w:jc w:val="both"/>
      </w:pPr>
      <w:r>
        <w:rPr>
          <w:rFonts w:ascii="Times New Roman"/>
          <w:b w:val="false"/>
          <w:i w:val="false"/>
          <w:color w:val="000000"/>
          <w:sz w:val="28"/>
        </w:rPr>
        <w:t>
      62. 2 сыныптағы Бағдарлама талаптары:</w:t>
      </w:r>
    </w:p>
    <w:p>
      <w:pPr>
        <w:spacing w:after="0"/>
        <w:ind w:left="0"/>
        <w:jc w:val="both"/>
      </w:pPr>
      <w:r>
        <w:rPr>
          <w:rFonts w:ascii="Times New Roman"/>
          <w:b w:val="false"/>
          <w:i w:val="false"/>
          <w:color w:val="000000"/>
          <w:sz w:val="28"/>
        </w:rPr>
        <w:t>
      1) қойылыммен, дыбыспен, ритммен, жұмысты жалғастыру, штрихтарды меңгеру, аспапты күйге келтірумен танысу, музыкалық терминдерді кеңейту, нотаны парақтан оқу дағдыларын және өз бетінше жұмыс істеу дағдыларын меңгеру;</w:t>
      </w:r>
    </w:p>
    <w:p>
      <w:pPr>
        <w:spacing w:after="0"/>
        <w:ind w:left="0"/>
        <w:jc w:val="both"/>
      </w:pPr>
      <w:r>
        <w:rPr>
          <w:rFonts w:ascii="Times New Roman"/>
          <w:b w:val="false"/>
          <w:i w:val="false"/>
          <w:color w:val="000000"/>
          <w:sz w:val="28"/>
        </w:rPr>
        <w:t>
       2) орындаушылық аппаратты қою, орындаушылық аппаратты ұйымдастыру бойынша алғашқы дағдыларды меңгеру, техникалық тәсілдерді әрі қарай меңгеру және орындаушылық аппаратты бекіту;</w:t>
      </w:r>
    </w:p>
    <w:p>
      <w:pPr>
        <w:spacing w:after="0"/>
        <w:ind w:left="0"/>
        <w:jc w:val="both"/>
      </w:pPr>
      <w:r>
        <w:rPr>
          <w:rFonts w:ascii="Times New Roman"/>
          <w:b w:val="false"/>
          <w:i w:val="false"/>
          <w:color w:val="000000"/>
          <w:sz w:val="28"/>
        </w:rPr>
        <w:t xml:space="preserve">
      3) "мартле" дыбыс шығару тәсілін меңгеру, дыбысталу динамикасын игеру, бір уақытта екі ішекте ысқыны жүргізу дағдыларын, флажолеттердің қарапайым түрлерін меңгеру, қос ноталардың қарапайым түрлерін (негізінен ашық ішектерді пайдаланып, мейлінше жоғары позицияларда ойындау дағдыларын меңгеру, екі октавалы мажорлы және минорлы гаммларды және үшдыбыстылықтарды (арпеджио), аспапты күйге келтірудің алғашқы дағдыларын, нотаны парақтан оқу дағдыларын меңгеру, штрихтарды жеке, сондай ақ жұппен қолдану арқылы гаммалармен жұмыс; </w:t>
      </w:r>
    </w:p>
    <w:p>
      <w:pPr>
        <w:spacing w:after="0"/>
        <w:ind w:left="0"/>
        <w:jc w:val="both"/>
      </w:pPr>
      <w:r>
        <w:rPr>
          <w:rFonts w:ascii="Times New Roman"/>
          <w:b w:val="false"/>
          <w:i w:val="false"/>
          <w:color w:val="000000"/>
          <w:sz w:val="28"/>
        </w:rPr>
        <w:t xml:space="preserve">
      4) білім алушының музыканы орындауға деген қызығушылықтарын тәрбиелеу, тек ноталық мәтінді жеткізу ғана емес, сондай-ақ музыкалық шығарманың көңіл-күйі, тактідегі күшті және әлсіз тұстарын анықтауды, жатқа ойнау кезінде қажетті дыбысталу сипатын көрсету, фортепианомен ансамбльде ойнау дағдыларын жетілдіру, музыкалқы-есту қабілеттерін, музыкалық-бейнелу ойлау дағдыларын меңгеру; </w:t>
      </w:r>
    </w:p>
    <w:p>
      <w:pPr>
        <w:spacing w:after="0"/>
        <w:ind w:left="0"/>
        <w:jc w:val="both"/>
      </w:pPr>
      <w:r>
        <w:rPr>
          <w:rFonts w:ascii="Times New Roman"/>
          <w:b w:val="false"/>
          <w:i w:val="false"/>
          <w:color w:val="000000"/>
          <w:sz w:val="28"/>
        </w:rPr>
        <w:t>
      5) 4-5 гамманы (мажорлы және минорлы) және үшдыбыстылық арпеджиосы (айналымдарымен) екі октавада, 4-5 этюдті, 5-8 пьесаны, 2 ірі нысанды шығарманы.</w:t>
      </w:r>
    </w:p>
    <w:p>
      <w:pPr>
        <w:spacing w:after="0"/>
        <w:ind w:left="0"/>
        <w:jc w:val="both"/>
      </w:pPr>
      <w:r>
        <w:rPr>
          <w:rFonts w:ascii="Times New Roman"/>
          <w:b w:val="false"/>
          <w:i w:val="false"/>
          <w:color w:val="000000"/>
          <w:sz w:val="28"/>
        </w:rPr>
        <w:t>
      63. 2 сыныптағы оқу пәнәні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Мақсатты ойнау қозғалыстарын ұйымдастырудың негізі. Аспапқа арналған жаттығу. Скрипкамен жаттығу. Ысқымен жаттығу.</w:t>
      </w:r>
    </w:p>
    <w:p>
      <w:pPr>
        <w:spacing w:after="0"/>
        <w:ind w:left="0"/>
        <w:jc w:val="both"/>
      </w:pPr>
      <w:r>
        <w:rPr>
          <w:rFonts w:ascii="Times New Roman"/>
          <w:b w:val="false"/>
          <w:i w:val="false"/>
          <w:color w:val="000000"/>
          <w:sz w:val="28"/>
        </w:rPr>
        <w:t xml:space="preserve">
      2-тақырып. Ноталық сауатты меңгеру. Ноталық стан шеңберіндегі дыбыстар қатары. Екі, үш позициямен танысу. Ауысулардың түрлері. Позициялардағы ауысудың қағидаттары. </w:t>
      </w:r>
    </w:p>
    <w:p>
      <w:pPr>
        <w:spacing w:after="0"/>
        <w:ind w:left="0"/>
        <w:jc w:val="both"/>
      </w:pPr>
      <w:r>
        <w:rPr>
          <w:rFonts w:ascii="Times New Roman"/>
          <w:b w:val="false"/>
          <w:i w:val="false"/>
          <w:color w:val="000000"/>
          <w:sz w:val="28"/>
        </w:rPr>
        <w:t>
      3-тақырып. Музыкалық-есту қабілеттерін дамыту. Фраза туралы түсінік. Фразаның құрылымы. Пьесаларды жаттаудың алғашқы дағдылары.</w:t>
      </w:r>
    </w:p>
    <w:p>
      <w:pPr>
        <w:spacing w:after="0"/>
        <w:ind w:left="0"/>
        <w:jc w:val="both"/>
      </w:pPr>
      <w:r>
        <w:rPr>
          <w:rFonts w:ascii="Times New Roman"/>
          <w:b w:val="false"/>
          <w:i w:val="false"/>
          <w:color w:val="000000"/>
          <w:sz w:val="28"/>
        </w:rPr>
        <w:t>
      4-тақырып. Музыканы тыңдау және аспапта ойнау.</w:t>
      </w:r>
    </w:p>
    <w:p>
      <w:pPr>
        <w:spacing w:after="0"/>
        <w:ind w:left="0"/>
        <w:jc w:val="both"/>
      </w:pPr>
      <w:r>
        <w:rPr>
          <w:rFonts w:ascii="Times New Roman"/>
          <w:b w:val="false"/>
          <w:i w:val="false"/>
          <w:color w:val="000000"/>
          <w:sz w:val="28"/>
        </w:rPr>
        <w:t>
      5-тақырып. Көркемдік-орындаушылық дағдыларды қалыптастыру. Интонациямен, ритммен, динамикамен жұмыс. Эталонды дыбыстардың көмегімен жоғары дыбыстылықты бақылау; қарапайым ритмикалық суреттер. f [эф], p [пи], cresc [крэщ], dim [дим] нюанстарын орындау тәсілдері. Сол қолдың саусақтарына арналған жаттығулар.</w:t>
      </w:r>
    </w:p>
    <w:p>
      <w:pPr>
        <w:spacing w:after="0"/>
        <w:ind w:left="0"/>
        <w:jc w:val="both"/>
      </w:pPr>
      <w:r>
        <w:rPr>
          <w:rFonts w:ascii="Times New Roman"/>
          <w:b w:val="false"/>
          <w:i w:val="false"/>
          <w:color w:val="000000"/>
          <w:sz w:val="28"/>
        </w:rPr>
        <w:t>
      6-тақырып. Дыбысталу сапасы. Ішектерді баяу қосу, ысқыны ауыстыру; ысқыны бөлу. Фразаны сауатты аяқтау бойынша жұмыс (дыбыстарды филировать ету).</w:t>
      </w:r>
    </w:p>
    <w:p>
      <w:pPr>
        <w:spacing w:after="0"/>
        <w:ind w:left="0"/>
        <w:jc w:val="both"/>
      </w:pPr>
      <w:r>
        <w:rPr>
          <w:rFonts w:ascii="Times New Roman"/>
          <w:b w:val="false"/>
          <w:i w:val="false"/>
          <w:color w:val="000000"/>
          <w:sz w:val="28"/>
        </w:rPr>
        <w:t>
      7-тақырып. Штрихтар. Detache [деташе], legato [легато] штрихтарын (ысқыға 8 нотаға дейін) және олардың алмасуы. Бір немесе екі октавалы мажорлы және минорлы гаммалар мен арпеджио.</w:t>
      </w:r>
    </w:p>
    <w:p>
      <w:pPr>
        <w:spacing w:after="0"/>
        <w:ind w:left="0"/>
        <w:jc w:val="both"/>
      </w:pPr>
      <w:r>
        <w:rPr>
          <w:rFonts w:ascii="Times New Roman"/>
          <w:b w:val="false"/>
          <w:i w:val="false"/>
          <w:color w:val="000000"/>
          <w:sz w:val="28"/>
        </w:rPr>
        <w:t>
      8-тақырып. Қимылдарды үйлестіру. Бір уақытта ысқыны және саусақты ауыстыру.</w:t>
      </w:r>
    </w:p>
    <w:p>
      <w:pPr>
        <w:spacing w:after="0"/>
        <w:ind w:left="0"/>
        <w:jc w:val="both"/>
      </w:pPr>
      <w:r>
        <w:rPr>
          <w:rFonts w:ascii="Times New Roman"/>
          <w:b w:val="false"/>
          <w:i w:val="false"/>
          <w:color w:val="000000"/>
          <w:sz w:val="28"/>
        </w:rPr>
        <w:t xml:space="preserve">
      9-тақырып. Қос ноталар. Ашық ноталарды қолданып қос ноталарды орындау. </w:t>
      </w:r>
    </w:p>
    <w:p>
      <w:pPr>
        <w:spacing w:after="0"/>
        <w:ind w:left="0"/>
        <w:jc w:val="both"/>
      </w:pPr>
      <w:r>
        <w:rPr>
          <w:rFonts w:ascii="Times New Roman"/>
          <w:b w:val="false"/>
          <w:i w:val="false"/>
          <w:color w:val="000000"/>
          <w:sz w:val="28"/>
        </w:rPr>
        <w:t>
      64.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соңынды білім алушы келесі білім, білік және дағдыларға ие болады:</w:t>
      </w:r>
    </w:p>
    <w:p>
      <w:pPr>
        <w:spacing w:after="0"/>
        <w:ind w:left="0"/>
        <w:jc w:val="both"/>
      </w:pPr>
      <w:r>
        <w:rPr>
          <w:rFonts w:ascii="Times New Roman"/>
          <w:b w:val="false"/>
          <w:i w:val="false"/>
          <w:color w:val="000000"/>
          <w:sz w:val="28"/>
        </w:rPr>
        <w:t>
      1) динамикалық дыбыстарды, қос ноталардың қарапайым түрлерін (ашық ішекті қолданып), үшінші, төртінші позицияны, detache [деташе], legatо [легато], martela [мартеле] штрихтарын және олардың ауысуларын біледі;</w:t>
      </w:r>
    </w:p>
    <w:p>
      <w:pPr>
        <w:spacing w:after="0"/>
        <w:ind w:left="0"/>
        <w:jc w:val="both"/>
      </w:pPr>
      <w:r>
        <w:rPr>
          <w:rFonts w:ascii="Times New Roman"/>
          <w:b w:val="false"/>
          <w:i w:val="false"/>
          <w:color w:val="000000"/>
          <w:sz w:val="28"/>
        </w:rPr>
        <w:t>
      2) таза ырғақтауды, бір уақытта ысқыны екі ішекте жүргізуді, бір октавалы гаммаларды және 1 позиция шеңберіндегі үшдыбыстылықтарды біледі;</w:t>
      </w:r>
    </w:p>
    <w:p>
      <w:pPr>
        <w:spacing w:after="0"/>
        <w:ind w:left="0"/>
        <w:jc w:val="both"/>
      </w:pPr>
      <w:r>
        <w:rPr>
          <w:rFonts w:ascii="Times New Roman"/>
          <w:b w:val="false"/>
          <w:i w:val="false"/>
          <w:color w:val="000000"/>
          <w:sz w:val="28"/>
        </w:rPr>
        <w:t>
      3) парақтан оқудың алғашқы дағдыларына ие болады.</w:t>
      </w:r>
    </w:p>
    <w:p>
      <w:pPr>
        <w:spacing w:after="0"/>
        <w:ind w:left="0"/>
        <w:jc w:val="both"/>
      </w:pPr>
      <w:r>
        <w:rPr>
          <w:rFonts w:ascii="Times New Roman"/>
          <w:b w:val="false"/>
          <w:i w:val="false"/>
          <w:color w:val="000000"/>
          <w:sz w:val="28"/>
        </w:rPr>
        <w:t>
      65. 3 сыныптағы Бағдарлама талаптары:</w:t>
      </w:r>
    </w:p>
    <w:p>
      <w:pPr>
        <w:spacing w:after="0"/>
        <w:ind w:left="0"/>
        <w:jc w:val="both"/>
      </w:pPr>
      <w:r>
        <w:rPr>
          <w:rFonts w:ascii="Times New Roman"/>
          <w:b w:val="false"/>
          <w:i w:val="false"/>
          <w:color w:val="000000"/>
          <w:sz w:val="28"/>
        </w:rPr>
        <w:t>
      1) орындау техникаларымен жұмысты үйлестіруді дамыту, дыбысты басқару және оның сапасын жақсарту, орындау техникасын кешенді дамыту, алдағы уақытта штрихтарды меңгеру, парақшадан оқу дағдыларын және өз бетінше жұмыс жасауын дамыту;</w:t>
      </w:r>
    </w:p>
    <w:p>
      <w:pPr>
        <w:spacing w:after="0"/>
        <w:ind w:left="0"/>
        <w:jc w:val="both"/>
      </w:pPr>
      <w:r>
        <w:rPr>
          <w:rFonts w:ascii="Times New Roman"/>
          <w:b w:val="false"/>
          <w:i w:val="false"/>
          <w:color w:val="000000"/>
          <w:sz w:val="28"/>
        </w:rPr>
        <w:t>
      2) орындау аппаратын қою, орындау аппаратын ұйымдастыру бойынша алғашқы дағдыларды игеру, алдағы уақытта техникалық тәсілдерді дамыту және орындау аппаратын бекіту;</w:t>
      </w:r>
    </w:p>
    <w:p>
      <w:pPr>
        <w:spacing w:after="0"/>
        <w:ind w:left="0"/>
        <w:jc w:val="both"/>
      </w:pPr>
      <w:r>
        <w:rPr>
          <w:rFonts w:ascii="Times New Roman"/>
          <w:b w:val="false"/>
          <w:i w:val="false"/>
          <w:color w:val="000000"/>
          <w:sz w:val="28"/>
        </w:rPr>
        <w:t>
      3) "деташе", "легато", "мартле" штрихтарын, олардың ауысуын, позицияларын және олардың кезегін, екілік нотаны және бірінші позициядағы күрделі емес аккродтарды орындау және ауысуды қолдана отырып бөлек позиялардағы үш дыбыстылықты гаммаларды, хроматикалық қайталануларды білу, трели мен вибрацияны орындаудың алғашқы дағдыларын (жаттығумен) игеру, білім алушылардың техникалық мүмкіндіктері және қабілеттеріне сәйкес келетін этюдтарды жаттау, фортепиано сүйемелдеуімен этюдтарды және шығармаларды орындау;</w:t>
      </w:r>
    </w:p>
    <w:p>
      <w:pPr>
        <w:spacing w:after="0"/>
        <w:ind w:left="0"/>
        <w:jc w:val="both"/>
      </w:pPr>
      <w:r>
        <w:rPr>
          <w:rFonts w:ascii="Times New Roman"/>
          <w:b w:val="false"/>
          <w:i w:val="false"/>
          <w:color w:val="000000"/>
          <w:sz w:val="28"/>
        </w:rPr>
        <w:t>
      4) "сипаттағы" орындау ептілігі және дағдыларын бекіту, шығармамен жұмыс жасау үрдісінде образдық ойлау сипатын қалыптастыру, алдағы уақытта музыкалық-ырғақтық сезімді, музыкалық ойлауды дамыту, фортепианомен ансамблде ойнау дағдыларын жетілдіру, әртүрлі концерттерде өнер көрсету ерекшеліктерін және тәртіп ережелеріне үйрету;</w:t>
      </w:r>
    </w:p>
    <w:p>
      <w:pPr>
        <w:spacing w:after="0"/>
        <w:ind w:left="0"/>
        <w:jc w:val="both"/>
      </w:pPr>
      <w:r>
        <w:rPr>
          <w:rFonts w:ascii="Times New Roman"/>
          <w:b w:val="false"/>
          <w:i w:val="false"/>
          <w:color w:val="000000"/>
          <w:sz w:val="28"/>
        </w:rPr>
        <w:t>
      5) 4-5 гаммаларды (мажорлық және минорлық), арпеджио (үндеумен) бірінші, екінші, үшінші позициясында және ауысуын, техниканың әртүрлі түрлеріндегі 5-6 этюдтарды, әртүрлі сипаттағы 5-8 пьесаларды, көлемді формадағы 2 шығарманы игеру.</w:t>
      </w:r>
    </w:p>
    <w:p>
      <w:pPr>
        <w:spacing w:after="0"/>
        <w:ind w:left="0"/>
        <w:jc w:val="both"/>
      </w:pPr>
      <w:r>
        <w:rPr>
          <w:rFonts w:ascii="Times New Roman"/>
          <w:b w:val="false"/>
          <w:i w:val="false"/>
          <w:color w:val="000000"/>
          <w:sz w:val="28"/>
        </w:rPr>
        <w:t>
      66.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Форма туралы түсінік: қарапайым үш бөліктік форма. Музыкалық шығарманың құрылымы туралы түсінік.</w:t>
      </w:r>
    </w:p>
    <w:p>
      <w:pPr>
        <w:spacing w:after="0"/>
        <w:ind w:left="0"/>
        <w:jc w:val="both"/>
      </w:pPr>
      <w:r>
        <w:rPr>
          <w:rFonts w:ascii="Times New Roman"/>
          <w:b w:val="false"/>
          <w:i w:val="false"/>
          <w:color w:val="000000"/>
          <w:sz w:val="28"/>
        </w:rPr>
        <w:t>
      2-тақырып. Жанр туралы түсінік. Марш, ән, би.</w:t>
      </w:r>
    </w:p>
    <w:p>
      <w:pPr>
        <w:spacing w:after="0"/>
        <w:ind w:left="0"/>
        <w:jc w:val="both"/>
      </w:pPr>
      <w:r>
        <w:rPr>
          <w:rFonts w:ascii="Times New Roman"/>
          <w:b w:val="false"/>
          <w:i w:val="false"/>
          <w:color w:val="000000"/>
          <w:sz w:val="28"/>
        </w:rPr>
        <w:t>
      3-тақырып. Бейнелу және мәнерлеу. Мәнерлеудің қарапайым құралдары: штрихтар, динамикалық бояулар, темптік өзгерулер.</w:t>
      </w:r>
    </w:p>
    <w:p>
      <w:pPr>
        <w:spacing w:after="0"/>
        <w:ind w:left="0"/>
        <w:jc w:val="both"/>
      </w:pPr>
      <w:r>
        <w:rPr>
          <w:rFonts w:ascii="Times New Roman"/>
          <w:b w:val="false"/>
          <w:i w:val="false"/>
          <w:color w:val="000000"/>
          <w:sz w:val="28"/>
        </w:rPr>
        <w:t xml:space="preserve">
      4-тақырып. Практикалық дағдыларды қалыптастыру. Интонациялау. </w:t>
      </w:r>
    </w:p>
    <w:p>
      <w:pPr>
        <w:spacing w:after="0"/>
        <w:ind w:left="0"/>
        <w:jc w:val="both"/>
      </w:pPr>
      <w:r>
        <w:rPr>
          <w:rFonts w:ascii="Times New Roman"/>
          <w:b w:val="false"/>
          <w:i w:val="false"/>
          <w:color w:val="000000"/>
          <w:sz w:val="28"/>
        </w:rPr>
        <w:t>
      5-тақырып. Дыбыс шығару. Дыбыс шығарудың сапасымен жұмыс.</w:t>
      </w:r>
    </w:p>
    <w:p>
      <w:pPr>
        <w:spacing w:after="0"/>
        <w:ind w:left="0"/>
        <w:jc w:val="both"/>
      </w:pPr>
      <w:r>
        <w:rPr>
          <w:rFonts w:ascii="Times New Roman"/>
          <w:b w:val="false"/>
          <w:i w:val="false"/>
          <w:color w:val="000000"/>
          <w:sz w:val="28"/>
        </w:rPr>
        <w:t>
      6-тақырып. Жүйріктілікті дамыту. Бірінші позициядағы оң қол саусақтарының жүйріктігін дамыту.</w:t>
      </w:r>
    </w:p>
    <w:p>
      <w:pPr>
        <w:spacing w:after="0"/>
        <w:ind w:left="0"/>
        <w:jc w:val="both"/>
      </w:pPr>
      <w:r>
        <w:rPr>
          <w:rFonts w:ascii="Times New Roman"/>
          <w:b w:val="false"/>
          <w:i w:val="false"/>
          <w:color w:val="000000"/>
          <w:sz w:val="28"/>
        </w:rPr>
        <w:t xml:space="preserve">
      7-тақырып. Позицияларды үйрену. Позицияларды ауыстыру. Позицияларды ауыстыру кезінде аспап мойнымен баяу сырғу. </w:t>
      </w:r>
    </w:p>
    <w:p>
      <w:pPr>
        <w:spacing w:after="0"/>
        <w:ind w:left="0"/>
        <w:jc w:val="both"/>
      </w:pPr>
      <w:r>
        <w:rPr>
          <w:rFonts w:ascii="Times New Roman"/>
          <w:b w:val="false"/>
          <w:i w:val="false"/>
          <w:color w:val="000000"/>
          <w:sz w:val="28"/>
        </w:rPr>
        <w:t>
      8-тақырып. Қос ноталар. Ашық ішектерді пайдаланып қос ноталармен жұмыс.</w:t>
      </w:r>
    </w:p>
    <w:p>
      <w:pPr>
        <w:spacing w:after="0"/>
        <w:ind w:left="0"/>
        <w:jc w:val="both"/>
      </w:pPr>
      <w:r>
        <w:rPr>
          <w:rFonts w:ascii="Times New Roman"/>
          <w:b w:val="false"/>
          <w:i w:val="false"/>
          <w:color w:val="000000"/>
          <w:sz w:val="28"/>
        </w:rPr>
        <w:t>
      9-тақырып. Динамика. Дыбыстың динамикалық өзгеруі.</w:t>
      </w:r>
    </w:p>
    <w:p>
      <w:pPr>
        <w:spacing w:after="0"/>
        <w:ind w:left="0"/>
        <w:jc w:val="both"/>
      </w:pPr>
      <w:r>
        <w:rPr>
          <w:rFonts w:ascii="Times New Roman"/>
          <w:b w:val="false"/>
          <w:i w:val="false"/>
          <w:color w:val="000000"/>
          <w:sz w:val="28"/>
        </w:rPr>
        <w:t>
      10-тақырып. Штрихтар. деташе, легато штрихтарын және олардың ауысуын меңгеру. Мартлемен жұмысты бастау. Екі октавалы мажорлы және минорлы гаммалар мен арпеджио.</w:t>
      </w:r>
    </w:p>
    <w:p>
      <w:pPr>
        <w:spacing w:after="0"/>
        <w:ind w:left="0"/>
        <w:jc w:val="both"/>
      </w:pPr>
      <w:r>
        <w:rPr>
          <w:rFonts w:ascii="Times New Roman"/>
          <w:b w:val="false"/>
          <w:i w:val="false"/>
          <w:color w:val="000000"/>
          <w:sz w:val="28"/>
        </w:rPr>
        <w:t>
       67.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detache [деташе], legato [легато], martele [мартеле], marcato [маркато], staccato [стаккато] штрихтарын біледі, бірінші, екінші, үшінші позицияларды біледі, қос ноталарды және бірінші позициядағы жеңіл аккордтарды, флажолеттердің қарапайым түрлерін, вибратоны біледі;</w:t>
      </w:r>
    </w:p>
    <w:p>
      <w:pPr>
        <w:spacing w:after="0"/>
        <w:ind w:left="0"/>
        <w:jc w:val="both"/>
      </w:pPr>
      <w:r>
        <w:rPr>
          <w:rFonts w:ascii="Times New Roman"/>
          <w:b w:val="false"/>
          <w:i w:val="false"/>
          <w:color w:val="000000"/>
          <w:sz w:val="28"/>
        </w:rPr>
        <w:t>
      2) штрихтарды алмастыра алады;</w:t>
      </w:r>
    </w:p>
    <w:p>
      <w:pPr>
        <w:spacing w:after="0"/>
        <w:ind w:left="0"/>
        <w:jc w:val="both"/>
      </w:pPr>
      <w:r>
        <w:rPr>
          <w:rFonts w:ascii="Times New Roman"/>
          <w:b w:val="false"/>
          <w:i w:val="false"/>
          <w:color w:val="000000"/>
          <w:sz w:val="28"/>
        </w:rPr>
        <w:t>
      3) staccato [стаккато] штрихына дайындық жаттығуларды орындайды, бірінші позция шеңберіндегі қос ноталар мен аккордтар, ауысуларды пайдаланып екі октавалы гаммаларды орындауды;</w:t>
      </w:r>
    </w:p>
    <w:p>
      <w:pPr>
        <w:spacing w:after="0"/>
        <w:ind w:left="0"/>
        <w:jc w:val="both"/>
      </w:pPr>
      <w:r>
        <w:rPr>
          <w:rFonts w:ascii="Times New Roman"/>
          <w:b w:val="false"/>
          <w:i w:val="false"/>
          <w:color w:val="000000"/>
          <w:sz w:val="28"/>
        </w:rPr>
        <w:t>
      4) трельді орындауға арналған дайындық жаттығуларын біледі;</w:t>
      </w:r>
    </w:p>
    <w:p>
      <w:pPr>
        <w:spacing w:after="0"/>
        <w:ind w:left="0"/>
        <w:jc w:val="both"/>
      </w:pPr>
      <w:r>
        <w:rPr>
          <w:rFonts w:ascii="Times New Roman"/>
          <w:b w:val="false"/>
          <w:i w:val="false"/>
          <w:color w:val="000000"/>
          <w:sz w:val="28"/>
        </w:rPr>
        <w:t>
      5) вибрация дағдыларын біледі;</w:t>
      </w:r>
    </w:p>
    <w:p>
      <w:pPr>
        <w:spacing w:after="0"/>
        <w:ind w:left="0"/>
        <w:jc w:val="both"/>
      </w:pPr>
      <w:r>
        <w:rPr>
          <w:rFonts w:ascii="Times New Roman"/>
          <w:b w:val="false"/>
          <w:i w:val="false"/>
          <w:color w:val="000000"/>
          <w:sz w:val="28"/>
        </w:rPr>
        <w:t>
      6) табиғи флажолеттерді орындайды;</w:t>
      </w:r>
    </w:p>
    <w:p>
      <w:pPr>
        <w:spacing w:after="0"/>
        <w:ind w:left="0"/>
        <w:jc w:val="both"/>
      </w:pPr>
      <w:r>
        <w:rPr>
          <w:rFonts w:ascii="Times New Roman"/>
          <w:b w:val="false"/>
          <w:i w:val="false"/>
          <w:color w:val="000000"/>
          <w:sz w:val="28"/>
        </w:rPr>
        <w:t>
      7) жеңіл шығармалардың ноталарын параққа қарап орындайды.</w:t>
      </w:r>
    </w:p>
    <w:p>
      <w:pPr>
        <w:spacing w:after="0"/>
        <w:ind w:left="0"/>
        <w:jc w:val="both"/>
      </w:pPr>
      <w:r>
        <w:rPr>
          <w:rFonts w:ascii="Times New Roman"/>
          <w:b w:val="false"/>
          <w:i w:val="false"/>
          <w:color w:val="000000"/>
          <w:sz w:val="28"/>
        </w:rPr>
        <w:t>
      68. 4 сыныптағы Бағдарлама талаптары:</w:t>
      </w:r>
    </w:p>
    <w:p>
      <w:pPr>
        <w:spacing w:after="0"/>
        <w:ind w:left="0"/>
        <w:jc w:val="both"/>
      </w:pPr>
      <w:r>
        <w:rPr>
          <w:rFonts w:ascii="Times New Roman"/>
          <w:b w:val="false"/>
          <w:i w:val="false"/>
          <w:color w:val="000000"/>
          <w:sz w:val="28"/>
        </w:rPr>
        <w:t xml:space="preserve">
      1) ойнау кезінде қатты қысылудан және қымтырылудан босану, дыбысты жүргізу және оның сапасын жақсарту бойынша жұмысы, интонация, дыбысталу динамикасы, ритммен жұмыс, штрихтарды орындау техникасын дамыту, музыкалық терминдерді әрі қарай меңгеру; </w:t>
      </w:r>
    </w:p>
    <w:p>
      <w:pPr>
        <w:spacing w:after="0"/>
        <w:ind w:left="0"/>
        <w:jc w:val="both"/>
      </w:pPr>
      <w:r>
        <w:rPr>
          <w:rFonts w:ascii="Times New Roman"/>
          <w:b w:val="false"/>
          <w:i w:val="false"/>
          <w:color w:val="000000"/>
          <w:sz w:val="28"/>
        </w:rPr>
        <w:t>
      2) орындаушылық аппаратты қою, негізгі оқу-жаттықтыру материалын бекіту, баяу қарқында әндету сипатындағы этюдтер мен пьесаларды орындау арқылы дыбыс сапасымен, оның интонациясымен және динамикасымен меңгеру;</w:t>
      </w:r>
    </w:p>
    <w:p>
      <w:pPr>
        <w:spacing w:after="0"/>
        <w:ind w:left="0"/>
        <w:jc w:val="both"/>
      </w:pPr>
      <w:r>
        <w:rPr>
          <w:rFonts w:ascii="Times New Roman"/>
          <w:b w:val="false"/>
          <w:i w:val="false"/>
          <w:color w:val="000000"/>
          <w:sz w:val="28"/>
        </w:rPr>
        <w:t>
      3) гаммаларды күнделікті ойнау әдетін қалыптастыру, "деташе", "легато", "мартле" штрихтарын және олардың алмасуын білу, "стаккато" штрихын орындаудың алғашқы дағдыларына ие болу, алғашқы үш позицияда орындаудың алғашқы дағдыларын үйрену, олардың әртүрлі ауысулары жоғары позицияларда жеңіл жаттығуларды орындау, бірінші позициядағы қос ноталарға арналған жаттығулар мен этюдтерді орындау, аккордтарды, екі октавалы гаммалар мен үш дыбыстылықты орындау дағдысын, вибрация дағдысын, нотаны парақтан оқу дағдысын меңгеру;</w:t>
      </w:r>
    </w:p>
    <w:p>
      <w:pPr>
        <w:spacing w:after="0"/>
        <w:ind w:left="0"/>
        <w:jc w:val="both"/>
      </w:pPr>
      <w:r>
        <w:rPr>
          <w:rFonts w:ascii="Times New Roman"/>
          <w:b w:val="false"/>
          <w:i w:val="false"/>
          <w:color w:val="000000"/>
          <w:sz w:val="28"/>
        </w:rPr>
        <w:t>
      4) зейін қою дағдыларын қалыптастыру және музыкалық зейінді бөлу, ритм сезімін, музыкалық ойлауын әрі қарай жетілдіру, фортепианомен ансамбльде ойнау дағдыларын жетілдіру, әртүрлі концерттерде өнер көрсету кезіндегі өзін ұстау ережелерін және ерекшеліктерін үйрету;</w:t>
      </w:r>
    </w:p>
    <w:p>
      <w:pPr>
        <w:spacing w:after="0"/>
        <w:ind w:left="0"/>
        <w:jc w:val="both"/>
      </w:pPr>
      <w:r>
        <w:rPr>
          <w:rFonts w:ascii="Times New Roman"/>
          <w:b w:val="false"/>
          <w:i w:val="false"/>
          <w:color w:val="000000"/>
          <w:sz w:val="28"/>
        </w:rPr>
        <w:t>
      5) 4-5 гамманы (мажорлы және минорлы), үшдыбыстылық арпеджиосы (с обращениями) позициялардың ауысуымен, техниканың әр түріне арналған 5-6 этюдті, 6-8 түрлі сипаттағы пьесаларды; 2 ірі нысанды шығарманы.</w:t>
      </w:r>
    </w:p>
    <w:p>
      <w:pPr>
        <w:spacing w:after="0"/>
        <w:ind w:left="0"/>
        <w:jc w:val="both"/>
      </w:pPr>
      <w:r>
        <w:rPr>
          <w:rFonts w:ascii="Times New Roman"/>
          <w:b w:val="false"/>
          <w:i w:val="false"/>
          <w:color w:val="000000"/>
          <w:sz w:val="28"/>
        </w:rPr>
        <w:t>
      69. 4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Форма туралы түсінік. Қарапайым үш бөліктік форма, варияциялық форма.</w:t>
      </w:r>
    </w:p>
    <w:p>
      <w:pPr>
        <w:spacing w:after="0"/>
        <w:ind w:left="0"/>
        <w:jc w:val="both"/>
      </w:pPr>
      <w:r>
        <w:rPr>
          <w:rFonts w:ascii="Times New Roman"/>
          <w:b w:val="false"/>
          <w:i w:val="false"/>
          <w:color w:val="000000"/>
          <w:sz w:val="28"/>
        </w:rPr>
        <w:t>
      2-тақырып. Жанр туралы түсінік. Ірі нысанды шығармаларда екі билер мен халық әндерін қолдану.</w:t>
      </w:r>
    </w:p>
    <w:p>
      <w:pPr>
        <w:spacing w:after="0"/>
        <w:ind w:left="0"/>
        <w:jc w:val="both"/>
      </w:pPr>
      <w:r>
        <w:rPr>
          <w:rFonts w:ascii="Times New Roman"/>
          <w:b w:val="false"/>
          <w:i w:val="false"/>
          <w:color w:val="000000"/>
          <w:sz w:val="28"/>
        </w:rPr>
        <w:t>
      3-тақырып. Музыкадағы бейнелеу тәсілдері: трель, вибрация, флажолет, штрихтар.</w:t>
      </w:r>
    </w:p>
    <w:p>
      <w:pPr>
        <w:spacing w:after="0"/>
        <w:ind w:left="0"/>
        <w:jc w:val="both"/>
      </w:pPr>
      <w:r>
        <w:rPr>
          <w:rFonts w:ascii="Times New Roman"/>
          <w:b w:val="false"/>
          <w:i w:val="false"/>
          <w:color w:val="000000"/>
          <w:sz w:val="28"/>
        </w:rPr>
        <w:t>
      4-тақырып. Вибрация. Вибрациялаудың қарапайым дағдылары.</w:t>
      </w:r>
    </w:p>
    <w:p>
      <w:pPr>
        <w:spacing w:after="0"/>
        <w:ind w:left="0"/>
        <w:jc w:val="both"/>
      </w:pPr>
      <w:r>
        <w:rPr>
          <w:rFonts w:ascii="Times New Roman"/>
          <w:b w:val="false"/>
          <w:i w:val="false"/>
          <w:color w:val="000000"/>
          <w:sz w:val="28"/>
        </w:rPr>
        <w:t>
      5-тақырып. Дыбыс шығару. Дыбыс мәдениеті. Ысқыны меңгеру.</w:t>
      </w:r>
    </w:p>
    <w:p>
      <w:pPr>
        <w:spacing w:after="0"/>
        <w:ind w:left="0"/>
        <w:jc w:val="both"/>
      </w:pPr>
      <w:r>
        <w:rPr>
          <w:rFonts w:ascii="Times New Roman"/>
          <w:b w:val="false"/>
          <w:i w:val="false"/>
          <w:color w:val="000000"/>
          <w:sz w:val="28"/>
        </w:rPr>
        <w:t>
      6-тақырып. Жүйріктілікті дамыту. Сол қол техникасын жетілдіру.</w:t>
      </w:r>
    </w:p>
    <w:p>
      <w:pPr>
        <w:spacing w:after="0"/>
        <w:ind w:left="0"/>
        <w:jc w:val="both"/>
      </w:pPr>
      <w:r>
        <w:rPr>
          <w:rFonts w:ascii="Times New Roman"/>
          <w:b w:val="false"/>
          <w:i w:val="false"/>
          <w:color w:val="000000"/>
          <w:sz w:val="28"/>
        </w:rPr>
        <w:t>
      7-тақырып. Техникалық тәсілдері. Позицияларды үйрену. Позцияларды баяу қосу.</w:t>
      </w:r>
    </w:p>
    <w:p>
      <w:pPr>
        <w:spacing w:after="0"/>
        <w:ind w:left="0"/>
        <w:jc w:val="both"/>
      </w:pPr>
      <w:r>
        <w:rPr>
          <w:rFonts w:ascii="Times New Roman"/>
          <w:b w:val="false"/>
          <w:i w:val="false"/>
          <w:color w:val="000000"/>
          <w:sz w:val="28"/>
        </w:rPr>
        <w:t>
      8-тақырып. Қос ноталар. Бірінші позициядағы қос ноталар.</w:t>
      </w:r>
    </w:p>
    <w:p>
      <w:pPr>
        <w:spacing w:after="0"/>
        <w:ind w:left="0"/>
        <w:jc w:val="both"/>
      </w:pPr>
      <w:r>
        <w:rPr>
          <w:rFonts w:ascii="Times New Roman"/>
          <w:b w:val="false"/>
          <w:i w:val="false"/>
          <w:color w:val="000000"/>
          <w:sz w:val="28"/>
        </w:rPr>
        <w:t>
      9-тақырып. Штрихтар. Деташе, легато, мартле және олардың алмасуы. Стаккато штрихына дайындық жаттығулары.</w:t>
      </w:r>
    </w:p>
    <w:p>
      <w:pPr>
        <w:spacing w:after="0"/>
        <w:ind w:left="0"/>
        <w:jc w:val="both"/>
      </w:pPr>
      <w:r>
        <w:rPr>
          <w:rFonts w:ascii="Times New Roman"/>
          <w:b w:val="false"/>
          <w:i w:val="false"/>
          <w:color w:val="000000"/>
          <w:sz w:val="28"/>
        </w:rPr>
        <w:t>
      10-тақырып. Ре мажор гаммасы терциясы мысалында сынық тәсілімен қос ноталарды меңгеру.</w:t>
      </w:r>
    </w:p>
    <w:p>
      <w:pPr>
        <w:spacing w:after="0"/>
        <w:ind w:left="0"/>
        <w:jc w:val="both"/>
      </w:pPr>
      <w:r>
        <w:rPr>
          <w:rFonts w:ascii="Times New Roman"/>
          <w:b w:val="false"/>
          <w:i w:val="false"/>
          <w:color w:val="000000"/>
          <w:sz w:val="28"/>
        </w:rPr>
        <w:t>
      70.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detache [деташе], legato [легато], martele [мартеле], staccato [стаккато] штрихтарын, жаттығуларды, қос ноталардағы этюдтерді, аккордтарды, екі октавалы гаммалар мен арпеджионы, вибратоны біледі;</w:t>
      </w:r>
    </w:p>
    <w:p>
      <w:pPr>
        <w:spacing w:after="0"/>
        <w:ind w:left="0"/>
        <w:jc w:val="both"/>
      </w:pPr>
      <w:r>
        <w:rPr>
          <w:rFonts w:ascii="Times New Roman"/>
          <w:b w:val="false"/>
          <w:i w:val="false"/>
          <w:color w:val="000000"/>
          <w:sz w:val="28"/>
        </w:rPr>
        <w:t>
      2) detache [деташе], legato [легато], martele [мартеле], staccato [стаккато] штрихтарын алмастыруды;</w:t>
      </w:r>
    </w:p>
    <w:p>
      <w:pPr>
        <w:spacing w:after="0"/>
        <w:ind w:left="0"/>
        <w:jc w:val="both"/>
      </w:pPr>
      <w:r>
        <w:rPr>
          <w:rFonts w:ascii="Times New Roman"/>
          <w:b w:val="false"/>
          <w:i w:val="false"/>
          <w:color w:val="000000"/>
          <w:sz w:val="28"/>
        </w:rPr>
        <w:t>
      3) этюдтерде, пьесаларда екінші және үшінші позициялардың ауысуларын қолданады;</w:t>
      </w:r>
    </w:p>
    <w:p>
      <w:pPr>
        <w:spacing w:after="0"/>
        <w:ind w:left="0"/>
        <w:jc w:val="both"/>
      </w:pPr>
      <w:r>
        <w:rPr>
          <w:rFonts w:ascii="Times New Roman"/>
          <w:b w:val="false"/>
          <w:i w:val="false"/>
          <w:color w:val="000000"/>
          <w:sz w:val="28"/>
        </w:rPr>
        <w:t>
      4) төртінші және бесінші позицияларда жаттығуларды орындайды;</w:t>
      </w:r>
    </w:p>
    <w:p>
      <w:pPr>
        <w:spacing w:after="0"/>
        <w:ind w:left="0"/>
        <w:jc w:val="both"/>
      </w:pPr>
      <w:r>
        <w:rPr>
          <w:rFonts w:ascii="Times New Roman"/>
          <w:b w:val="false"/>
          <w:i w:val="false"/>
          <w:color w:val="000000"/>
          <w:sz w:val="28"/>
        </w:rPr>
        <w:t>
      5) бірінші позиция шеңберінде қос ноталарды және аккордтарды, ауысуларды қолданып екі октавалы гаммаларды орындайды.</w:t>
      </w:r>
    </w:p>
    <w:p>
      <w:pPr>
        <w:spacing w:after="0"/>
        <w:ind w:left="0"/>
        <w:jc w:val="both"/>
      </w:pPr>
      <w:r>
        <w:rPr>
          <w:rFonts w:ascii="Times New Roman"/>
          <w:b w:val="false"/>
          <w:i w:val="false"/>
          <w:color w:val="000000"/>
          <w:sz w:val="28"/>
        </w:rPr>
        <w:t xml:space="preserve">
      71. 5 сыныптағы Бағдарлама талаптары: </w:t>
      </w:r>
    </w:p>
    <w:p>
      <w:pPr>
        <w:spacing w:after="0"/>
        <w:ind w:left="0"/>
        <w:jc w:val="both"/>
      </w:pPr>
      <w:r>
        <w:rPr>
          <w:rFonts w:ascii="Times New Roman"/>
          <w:b w:val="false"/>
          <w:i w:val="false"/>
          <w:color w:val="000000"/>
          <w:sz w:val="28"/>
        </w:rPr>
        <w:t>
      1) орындаушылық техниканы жетілдіру, музыкалық есту қабілетін қалыптастыру және жетілдіру, аспаптың сапалы дыбысталуы – мәнерлі ойнаудың маңызды шарты, шығармашылық және физикалық шыдамдылықты тәрбиелеу;</w:t>
      </w:r>
    </w:p>
    <w:p>
      <w:pPr>
        <w:spacing w:after="0"/>
        <w:ind w:left="0"/>
        <w:jc w:val="both"/>
      </w:pPr>
      <w:r>
        <w:rPr>
          <w:rFonts w:ascii="Times New Roman"/>
          <w:b w:val="false"/>
          <w:i w:val="false"/>
          <w:color w:val="000000"/>
          <w:sz w:val="28"/>
        </w:rPr>
        <w:t>
      2) аспаптың дыбысталу сапасын жақсарту бойынша жұмысты, бұлшық еттердің қысылулар мен қымтырулардан толық босануы, теңдікпен, тұрақтылықпен, интонациялық тазалықпен, динамикамен жұмыс;</w:t>
      </w:r>
    </w:p>
    <w:p>
      <w:pPr>
        <w:spacing w:after="0"/>
        <w:ind w:left="0"/>
        <w:jc w:val="both"/>
      </w:pPr>
      <w:r>
        <w:rPr>
          <w:rFonts w:ascii="Times New Roman"/>
          <w:b w:val="false"/>
          <w:i w:val="false"/>
          <w:color w:val="000000"/>
          <w:sz w:val="28"/>
        </w:rPr>
        <w:t xml:space="preserve">
      3) "деташе", "мартле", "легато", "стаккато", "спиккато", "сотийе" және олардың ауысуларын білу, үш октавалы гаммалар, үшдыбыстылық (айналымдарымен), алғашқы үш позицияда қос ноталарды орындаудың алғашқы дағдыларын меңгеру, екі дауыспен ән айту кезіндегі позицияларды біріктіру дағдыларымен, нотаны парақтан оқу дағдыларымен жұмыс; </w:t>
      </w:r>
    </w:p>
    <w:p>
      <w:pPr>
        <w:spacing w:after="0"/>
        <w:ind w:left="0"/>
        <w:jc w:val="both"/>
      </w:pPr>
      <w:r>
        <w:rPr>
          <w:rFonts w:ascii="Times New Roman"/>
          <w:b w:val="false"/>
          <w:i w:val="false"/>
          <w:color w:val="000000"/>
          <w:sz w:val="28"/>
        </w:rPr>
        <w:t>
      4) жоғары позицияларда орындаудың алғашқы дағдыларын меңгеру, хроматикалық гаммаларды орындау, аппликатураның екі түрімен орындалатын – саусақтардың сырғуы және алмасуы, негізгі жаттықтыру материалын пысықтау: дыбыс сапасын, интонацияның тазалығын, барлық регистрлерде дыбыстылуының тегістілігін, орындау компоненттерінің динамикалық түрлілігін жетілдіру мақсатында барлық гаммалар мен арпеджионы орындау; концерттік ойнау нақышын алу; әртүрлі концерттік репертуарды толықтыру, орындаушылық шеберлікті арттыру;</w:t>
      </w:r>
    </w:p>
    <w:p>
      <w:pPr>
        <w:spacing w:after="0"/>
        <w:ind w:left="0"/>
        <w:jc w:val="both"/>
      </w:pPr>
      <w:r>
        <w:rPr>
          <w:rFonts w:ascii="Times New Roman"/>
          <w:b w:val="false"/>
          <w:i w:val="false"/>
          <w:color w:val="000000"/>
          <w:sz w:val="28"/>
        </w:rPr>
        <w:t>
      4) музыкалық шығармаларды түсініп орындау тәсілдерін қалыптастыру, фразировканың екпіндік мәнерлігі және анықтылығымен, орындаудың тұтастығымен жұмыс, орындалатын шығармалардың мазмұнын түсіну бойынша жұмыс және көркемдік бейнені құра білу.</w:t>
      </w:r>
    </w:p>
    <w:p>
      <w:pPr>
        <w:spacing w:after="0"/>
        <w:ind w:left="0"/>
        <w:jc w:val="both"/>
      </w:pPr>
      <w:r>
        <w:rPr>
          <w:rFonts w:ascii="Times New Roman"/>
          <w:b w:val="false"/>
          <w:i w:val="false"/>
          <w:color w:val="000000"/>
          <w:sz w:val="28"/>
        </w:rPr>
        <w:t>
      5) 4-4 екі октавалы гаммаларады (мажорлы және минорлы), үшдыбыстылықтарды (айналымдарымен), 5-7 этюдті, 5-8 пьесаны, 2 ірі нысанды шығарманы меңгеру.</w:t>
      </w:r>
    </w:p>
    <w:p>
      <w:pPr>
        <w:spacing w:after="0"/>
        <w:ind w:left="0"/>
        <w:jc w:val="both"/>
      </w:pPr>
      <w:r>
        <w:rPr>
          <w:rFonts w:ascii="Times New Roman"/>
          <w:b w:val="false"/>
          <w:i w:val="false"/>
          <w:color w:val="000000"/>
          <w:sz w:val="28"/>
        </w:rPr>
        <w:t>
      72.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Форма туралы түсінік. Концерт, вариация, соната.</w:t>
      </w:r>
    </w:p>
    <w:p>
      <w:pPr>
        <w:spacing w:after="0"/>
        <w:ind w:left="0"/>
        <w:jc w:val="both"/>
      </w:pPr>
      <w:r>
        <w:rPr>
          <w:rFonts w:ascii="Times New Roman"/>
          <w:b w:val="false"/>
          <w:i w:val="false"/>
          <w:color w:val="000000"/>
          <w:sz w:val="28"/>
        </w:rPr>
        <w:t xml:space="preserve">
      2-тақырып. Музыкада бейнелеу тәсілдері. Вибрация, штрихтар, трель, динамика, акценттер. </w:t>
      </w:r>
    </w:p>
    <w:p>
      <w:pPr>
        <w:spacing w:after="0"/>
        <w:ind w:left="0"/>
        <w:jc w:val="both"/>
      </w:pPr>
      <w:r>
        <w:rPr>
          <w:rFonts w:ascii="Times New Roman"/>
          <w:b w:val="false"/>
          <w:i w:val="false"/>
          <w:color w:val="000000"/>
          <w:sz w:val="28"/>
        </w:rPr>
        <w:t>
      3-тақырып. Жүйріктілікті дамыту. Үшінші позиция шеңберіндегі сол қолдың саусақтарының жүйріктігін дамыту.</w:t>
      </w:r>
    </w:p>
    <w:p>
      <w:pPr>
        <w:spacing w:after="0"/>
        <w:ind w:left="0"/>
        <w:jc w:val="both"/>
      </w:pPr>
      <w:r>
        <w:rPr>
          <w:rFonts w:ascii="Times New Roman"/>
          <w:b w:val="false"/>
          <w:i w:val="false"/>
          <w:color w:val="000000"/>
          <w:sz w:val="28"/>
        </w:rPr>
        <w:t>
      4-тақырып. Дыбыс шығару. Оң қолға арналған жаттығу. Дыбыс мәдениеті.</w:t>
      </w:r>
    </w:p>
    <w:p>
      <w:pPr>
        <w:spacing w:after="0"/>
        <w:ind w:left="0"/>
        <w:jc w:val="both"/>
      </w:pPr>
      <w:r>
        <w:rPr>
          <w:rFonts w:ascii="Times New Roman"/>
          <w:b w:val="false"/>
          <w:i w:val="false"/>
          <w:color w:val="000000"/>
          <w:sz w:val="28"/>
        </w:rPr>
        <w:t xml:space="preserve">
      5-тақырып. Вибрато. Вибрациялау дағдылары. </w:t>
      </w:r>
    </w:p>
    <w:p>
      <w:pPr>
        <w:spacing w:after="0"/>
        <w:ind w:left="0"/>
        <w:jc w:val="both"/>
      </w:pPr>
      <w:r>
        <w:rPr>
          <w:rFonts w:ascii="Times New Roman"/>
          <w:b w:val="false"/>
          <w:i w:val="false"/>
          <w:color w:val="000000"/>
          <w:sz w:val="28"/>
        </w:rPr>
        <w:t xml:space="preserve">
      6-тақырып. Техникалық тәсілдер. Алғашқы бес позицияны меңгеру. </w:t>
      </w:r>
    </w:p>
    <w:p>
      <w:pPr>
        <w:spacing w:after="0"/>
        <w:ind w:left="0"/>
        <w:jc w:val="both"/>
      </w:pPr>
      <w:r>
        <w:rPr>
          <w:rFonts w:ascii="Times New Roman"/>
          <w:b w:val="false"/>
          <w:i w:val="false"/>
          <w:color w:val="000000"/>
          <w:sz w:val="28"/>
        </w:rPr>
        <w:t>
      Позицияларды ауыстырудың әртүрлі түрлері (ашық ішектер арқылы немесе сол қолдың саусағында сырғыту арқылы). 6 және 7 позициялармен танысу.</w:t>
      </w:r>
    </w:p>
    <w:p>
      <w:pPr>
        <w:spacing w:after="0"/>
        <w:ind w:left="0"/>
        <w:jc w:val="both"/>
      </w:pPr>
      <w:r>
        <w:rPr>
          <w:rFonts w:ascii="Times New Roman"/>
          <w:b w:val="false"/>
          <w:i w:val="false"/>
          <w:color w:val="000000"/>
          <w:sz w:val="28"/>
        </w:rPr>
        <w:t xml:space="preserve">
      7-тақырып. Штрихтар. Деташе, легато, мартле, стаккато штрихтарын және олардың ауысуларын. Спиккато және сотийеге арналған дайындық жаттығулары. </w:t>
      </w:r>
    </w:p>
    <w:p>
      <w:pPr>
        <w:spacing w:after="0"/>
        <w:ind w:left="0"/>
        <w:jc w:val="both"/>
      </w:pPr>
      <w:r>
        <w:rPr>
          <w:rFonts w:ascii="Times New Roman"/>
          <w:b w:val="false"/>
          <w:i w:val="false"/>
          <w:color w:val="000000"/>
          <w:sz w:val="28"/>
        </w:rPr>
        <w:t>
      8-тақырып. Қос ноталар. Аккордтар. Қос ноталардағы жаттығулар мен этюдтер (1 позицияда).</w:t>
      </w:r>
    </w:p>
    <w:p>
      <w:pPr>
        <w:spacing w:after="0"/>
        <w:ind w:left="0"/>
        <w:jc w:val="both"/>
      </w:pPr>
      <w:r>
        <w:rPr>
          <w:rFonts w:ascii="Times New Roman"/>
          <w:b w:val="false"/>
          <w:i w:val="false"/>
          <w:color w:val="000000"/>
          <w:sz w:val="28"/>
        </w:rPr>
        <w:t>
      9-тақырып. Хроматизмдер. Хроматикалық дыбыстар қатарымен танысу.</w:t>
      </w:r>
    </w:p>
    <w:p>
      <w:pPr>
        <w:spacing w:after="0"/>
        <w:ind w:left="0"/>
        <w:jc w:val="both"/>
      </w:pPr>
      <w:r>
        <w:rPr>
          <w:rFonts w:ascii="Times New Roman"/>
          <w:b w:val="false"/>
          <w:i w:val="false"/>
          <w:color w:val="000000"/>
          <w:sz w:val="28"/>
        </w:rPr>
        <w:t>
      73.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detache [деташе], legato [легато], martele [мартеле], staccato [стаккато], sautille [сотийе], spiccato [спиккато] штрихтарын, біріншіден бесіншіге дейінгі позицияны, үш октавалы гамманы және үшдыбыстылықты, хроматикалық дыбыстар қатарын;</w:t>
      </w:r>
    </w:p>
    <w:p>
      <w:pPr>
        <w:spacing w:after="0"/>
        <w:ind w:left="0"/>
        <w:jc w:val="both"/>
      </w:pPr>
      <w:r>
        <w:rPr>
          <w:rFonts w:ascii="Times New Roman"/>
          <w:b w:val="false"/>
          <w:i w:val="false"/>
          <w:color w:val="000000"/>
          <w:sz w:val="28"/>
        </w:rPr>
        <w:t xml:space="preserve">
      2) detache [деташе], legato [легато], martele [мартеле], staccato [стаккато], sautille [сотийе], spiccato [спиккато] ноталарын алмастыра алады; </w:t>
      </w:r>
    </w:p>
    <w:p>
      <w:pPr>
        <w:spacing w:after="0"/>
        <w:ind w:left="0"/>
        <w:jc w:val="both"/>
      </w:pPr>
      <w:r>
        <w:rPr>
          <w:rFonts w:ascii="Times New Roman"/>
          <w:b w:val="false"/>
          <w:i w:val="false"/>
          <w:color w:val="000000"/>
          <w:sz w:val="28"/>
        </w:rPr>
        <w:t xml:space="preserve">
      3) бірінші позициядағы қос ноталарды орындайды, хроматикалық реттілікті. </w:t>
      </w:r>
    </w:p>
    <w:p>
      <w:pPr>
        <w:spacing w:after="0"/>
        <w:ind w:left="0"/>
        <w:jc w:val="both"/>
      </w:pPr>
      <w:r>
        <w:rPr>
          <w:rFonts w:ascii="Times New Roman"/>
          <w:b w:val="false"/>
          <w:i w:val="false"/>
          <w:color w:val="000000"/>
          <w:sz w:val="28"/>
        </w:rPr>
        <w:t xml:space="preserve">
      74. 6 сыныптағы Бағдарлама талаптары: </w:t>
      </w:r>
    </w:p>
    <w:p>
      <w:pPr>
        <w:spacing w:after="0"/>
        <w:ind w:left="0"/>
        <w:jc w:val="both"/>
      </w:pPr>
      <w:r>
        <w:rPr>
          <w:rFonts w:ascii="Times New Roman"/>
          <w:b w:val="false"/>
          <w:i w:val="false"/>
          <w:color w:val="000000"/>
          <w:sz w:val="28"/>
        </w:rPr>
        <w:t xml:space="preserve">
      1) орындаушылық техниканы алдыңғы сыныптарда алынған барлық техникалық және көркемдік дағдылар негзінде музыкалық шығарманы орындауға тұлғалық қатынаспен жұмысты жетілдіру; </w:t>
      </w:r>
    </w:p>
    <w:p>
      <w:pPr>
        <w:spacing w:after="0"/>
        <w:ind w:left="0"/>
        <w:jc w:val="both"/>
      </w:pPr>
      <w:r>
        <w:rPr>
          <w:rFonts w:ascii="Times New Roman"/>
          <w:b w:val="false"/>
          <w:i w:val="false"/>
          <w:color w:val="000000"/>
          <w:sz w:val="28"/>
        </w:rPr>
        <w:t>
      2) орындаушылық аппаратты қою, дыбыс сапасын, оның тегістігін, төзімділігін, дауыс ырғақтық тазалығын, тембрін, серпінін жетілдіруге бағытталған жұмыс, музыкалық-бейнелі ойлау дағдыларын, құбылған әнді (трель) орындау кезінде сол қол техникасын, позицияларды біріктірудің әртүрлі түрлерін, қосарлы ноталарды меңгеру;</w:t>
      </w:r>
    </w:p>
    <w:p>
      <w:pPr>
        <w:spacing w:after="0"/>
        <w:ind w:left="0"/>
        <w:jc w:val="both"/>
      </w:pPr>
      <w:r>
        <w:rPr>
          <w:rFonts w:ascii="Times New Roman"/>
          <w:b w:val="false"/>
          <w:i w:val="false"/>
          <w:color w:val="000000"/>
          <w:sz w:val="28"/>
        </w:rPr>
        <w:t>
      3) "деташе", "легато", "мартле", "стаккато", "сотийе", "спиккато" штрихтарын білу, ноталарды парақтан оқудың тұрақты дағдыларын меңгеру, аккордтарды, флажолеттерді, үш октавалы гаммаларды және үшдыбыстылықты (айналулармен), аппликатураның екі түрімен – сырғану және саусақтарды кезектестірумен орындалатын хроматикалық гаммаларды орындау, жоғары қиындықты техникалық материалды: секстаккордтар, квартсекстаккордтар, септаккордтар, қосарлы ноталармен гаммаларды: терциялар, сексты, октаваларды орындай алу білігі;</w:t>
      </w:r>
    </w:p>
    <w:p>
      <w:pPr>
        <w:spacing w:after="0"/>
        <w:ind w:left="0"/>
        <w:jc w:val="both"/>
      </w:pPr>
      <w:r>
        <w:rPr>
          <w:rFonts w:ascii="Times New Roman"/>
          <w:b w:val="false"/>
          <w:i w:val="false"/>
          <w:color w:val="000000"/>
          <w:sz w:val="28"/>
        </w:rPr>
        <w:t>
      4) орындалатын шығарманың сипатын бейнелеуді жетілдірумен жұмыс жалғастырылады, композитордың көркемдік ойын аша білу және оны тыңдаушыларға жеткізе білу білігі;</w:t>
      </w:r>
    </w:p>
    <w:p>
      <w:pPr>
        <w:spacing w:after="0"/>
        <w:ind w:left="0"/>
        <w:jc w:val="both"/>
      </w:pPr>
      <w:r>
        <w:rPr>
          <w:rFonts w:ascii="Times New Roman"/>
          <w:b w:val="false"/>
          <w:i w:val="false"/>
          <w:color w:val="000000"/>
          <w:sz w:val="28"/>
        </w:rPr>
        <w:t xml:space="preserve">
      5) 4-5 мажорлық және минорлық екі-үш октавалы гаммалар мен айналулармен үшдыбыстылықтарды, 6-7 этюдтерді, 6-8 пьесаларды, 2 ірі нысандағы шығармаларды меңгеру. </w:t>
      </w:r>
    </w:p>
    <w:p>
      <w:pPr>
        <w:spacing w:after="0"/>
        <w:ind w:left="0"/>
        <w:jc w:val="both"/>
      </w:pPr>
      <w:r>
        <w:rPr>
          <w:rFonts w:ascii="Times New Roman"/>
          <w:b w:val="false"/>
          <w:i w:val="false"/>
          <w:color w:val="000000"/>
          <w:sz w:val="28"/>
        </w:rPr>
        <w:t>
      75. 6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Форма туралы түсінік. Полифония элементтерімен танысу; секвенциялықты дамыту; ескі сонатаның құрылымы.</w:t>
      </w:r>
    </w:p>
    <w:p>
      <w:pPr>
        <w:spacing w:after="0"/>
        <w:ind w:left="0"/>
        <w:jc w:val="both"/>
      </w:pPr>
      <w:r>
        <w:rPr>
          <w:rFonts w:ascii="Times New Roman"/>
          <w:b w:val="false"/>
          <w:i w:val="false"/>
          <w:color w:val="000000"/>
          <w:sz w:val="28"/>
        </w:rPr>
        <w:t>
      2-тақырып. Жүйріктілікті дамыту. Бес позиция шеңберіндегі сол қолдың саусақтарының жүйріктігі. Үш октавалы гаммаларды, арпеджионың түрлерін меңгеру.</w:t>
      </w:r>
    </w:p>
    <w:p>
      <w:pPr>
        <w:spacing w:after="0"/>
        <w:ind w:left="0"/>
        <w:jc w:val="both"/>
      </w:pPr>
      <w:r>
        <w:rPr>
          <w:rFonts w:ascii="Times New Roman"/>
          <w:b w:val="false"/>
          <w:i w:val="false"/>
          <w:color w:val="000000"/>
          <w:sz w:val="28"/>
        </w:rPr>
        <w:t xml:space="preserve">
      3-тақырып. Дыбыс шығарумен жұмыс. Дыбыс мәдениеті; ысқыны бөлу; штрихтар техникасын меңгеру, олардың үйлесуі. </w:t>
      </w:r>
    </w:p>
    <w:p>
      <w:pPr>
        <w:spacing w:after="0"/>
        <w:ind w:left="0"/>
        <w:jc w:val="both"/>
      </w:pPr>
      <w:r>
        <w:rPr>
          <w:rFonts w:ascii="Times New Roman"/>
          <w:b w:val="false"/>
          <w:i w:val="false"/>
          <w:color w:val="000000"/>
          <w:sz w:val="28"/>
        </w:rPr>
        <w:t xml:space="preserve">
      4-тақырып. Вибрато. Вибрацияның түрлері (білек, шынтақ). </w:t>
      </w:r>
    </w:p>
    <w:p>
      <w:pPr>
        <w:spacing w:after="0"/>
        <w:ind w:left="0"/>
        <w:jc w:val="both"/>
      </w:pPr>
      <w:r>
        <w:rPr>
          <w:rFonts w:ascii="Times New Roman"/>
          <w:b w:val="false"/>
          <w:i w:val="false"/>
          <w:color w:val="000000"/>
          <w:sz w:val="28"/>
        </w:rPr>
        <w:t>
      5-тақырып. Техникалық тәсілдер. Жоғары позицияларды меңгеру. Штрихтар. Деташе, легато, мартле, стаккато, сотийе, спиккато. Олардың әртүрлі алмасулары.</w:t>
      </w:r>
    </w:p>
    <w:p>
      <w:pPr>
        <w:spacing w:after="0"/>
        <w:ind w:left="0"/>
        <w:jc w:val="both"/>
      </w:pPr>
      <w:r>
        <w:rPr>
          <w:rFonts w:ascii="Times New Roman"/>
          <w:b w:val="false"/>
          <w:i w:val="false"/>
          <w:color w:val="000000"/>
          <w:sz w:val="28"/>
        </w:rPr>
        <w:t xml:space="preserve">
      6-тақырып. Қос ноталар. Алғашқы үш позициядағы қос ноталар. Қос нотамен ойнау кезіндегі позицияларды қосу бойынша жұмыс. </w:t>
      </w:r>
    </w:p>
    <w:p>
      <w:pPr>
        <w:spacing w:after="0"/>
        <w:ind w:left="0"/>
        <w:jc w:val="both"/>
      </w:pPr>
      <w:r>
        <w:rPr>
          <w:rFonts w:ascii="Times New Roman"/>
          <w:b w:val="false"/>
          <w:i w:val="false"/>
          <w:color w:val="000000"/>
          <w:sz w:val="28"/>
        </w:rPr>
        <w:t xml:space="preserve">
      7-тақырып. Хроматикалық гаммалар. Сырғу аппликатурасы және саусақтарды алмастыру. </w:t>
      </w:r>
    </w:p>
    <w:p>
      <w:pPr>
        <w:spacing w:after="0"/>
        <w:ind w:left="0"/>
        <w:jc w:val="both"/>
      </w:pPr>
      <w:r>
        <w:rPr>
          <w:rFonts w:ascii="Times New Roman"/>
          <w:b w:val="false"/>
          <w:i w:val="false"/>
          <w:color w:val="000000"/>
          <w:sz w:val="28"/>
        </w:rPr>
        <w:t>
      8-тақырып. Квартті флажолеттер. Ойнау тәсілдерін меңгеру.</w:t>
      </w:r>
    </w:p>
    <w:p>
      <w:pPr>
        <w:spacing w:after="0"/>
        <w:ind w:left="0"/>
        <w:jc w:val="both"/>
      </w:pPr>
      <w:r>
        <w:rPr>
          <w:rFonts w:ascii="Times New Roman"/>
          <w:b w:val="false"/>
          <w:i w:val="false"/>
          <w:color w:val="000000"/>
          <w:sz w:val="28"/>
        </w:rPr>
        <w:t>
      76.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деташе, легато, мартле, стаккато, сотийе штрихтарын және олардың алмасуларын, алтыншы-жетінші позицияны, қос ноталарды, үш октавалы гаммаларды, айналымдарымен үшдыбыстылықты, хроматикалық гаммаларды, кварттік флажолеттерді біледі;</w:t>
      </w:r>
    </w:p>
    <w:p>
      <w:pPr>
        <w:spacing w:after="0"/>
        <w:ind w:left="0"/>
        <w:jc w:val="both"/>
      </w:pPr>
      <w:r>
        <w:rPr>
          <w:rFonts w:ascii="Times New Roman"/>
          <w:b w:val="false"/>
          <w:i w:val="false"/>
          <w:color w:val="000000"/>
          <w:sz w:val="28"/>
        </w:rPr>
        <w:t>
      2) деташе, легато, мартле, стаккато, спиккато, сотийе штрихтарын біледі;</w:t>
      </w:r>
    </w:p>
    <w:p>
      <w:pPr>
        <w:spacing w:after="0"/>
        <w:ind w:left="0"/>
        <w:jc w:val="both"/>
      </w:pPr>
      <w:r>
        <w:rPr>
          <w:rFonts w:ascii="Times New Roman"/>
          <w:b w:val="false"/>
          <w:i w:val="false"/>
          <w:color w:val="000000"/>
          <w:sz w:val="28"/>
        </w:rPr>
        <w:t xml:space="preserve">
      3) алғашқы үш позицияда қос ноталарды орындауды біледі; </w:t>
      </w:r>
    </w:p>
    <w:p>
      <w:pPr>
        <w:spacing w:after="0"/>
        <w:ind w:left="0"/>
        <w:jc w:val="both"/>
      </w:pPr>
      <w:r>
        <w:rPr>
          <w:rFonts w:ascii="Times New Roman"/>
          <w:b w:val="false"/>
          <w:i w:val="false"/>
          <w:color w:val="000000"/>
          <w:sz w:val="28"/>
        </w:rPr>
        <w:t>
      4) екі дауыспен орындау кезінде позицияларды біріктіру бойынша жұмысты біледі;</w:t>
      </w:r>
    </w:p>
    <w:p>
      <w:pPr>
        <w:spacing w:after="0"/>
        <w:ind w:left="0"/>
        <w:jc w:val="both"/>
      </w:pPr>
      <w:r>
        <w:rPr>
          <w:rFonts w:ascii="Times New Roman"/>
          <w:b w:val="false"/>
          <w:i w:val="false"/>
          <w:color w:val="000000"/>
          <w:sz w:val="28"/>
        </w:rPr>
        <w:t>
      5) аппликатураны екі түрімен, саусақтардың сырғуымен және алмасуымен хроматикалық гаммаларды, үш октавалы гаммаларды және үшдыбыстылықты (айналымдарымен) орындайды.</w:t>
      </w:r>
    </w:p>
    <w:p>
      <w:pPr>
        <w:spacing w:after="0"/>
        <w:ind w:left="0"/>
        <w:jc w:val="both"/>
      </w:pPr>
      <w:r>
        <w:rPr>
          <w:rFonts w:ascii="Times New Roman"/>
          <w:b w:val="false"/>
          <w:i w:val="false"/>
          <w:color w:val="000000"/>
          <w:sz w:val="28"/>
        </w:rPr>
        <w:t xml:space="preserve">
      77. 7 сыныптағы Бағдарлама талаптары: </w:t>
      </w:r>
    </w:p>
    <w:p>
      <w:pPr>
        <w:spacing w:after="0"/>
        <w:ind w:left="0"/>
        <w:jc w:val="both"/>
      </w:pPr>
      <w:r>
        <w:rPr>
          <w:rFonts w:ascii="Times New Roman"/>
          <w:b w:val="false"/>
          <w:i w:val="false"/>
          <w:color w:val="000000"/>
          <w:sz w:val="28"/>
        </w:rPr>
        <w:t>
      1) музыкалық шығарманың көркемдік талабына сәйкес келетін орындаушылық техникасын жетілдіру, мәнерлілік тәсілдерін меңгеру, шығармашылық және физикалық төзімділікті қалыптастыру, стилдері және жанрлары бойынша әртүрлі шығармаларды үйрену, музыкалық терминдерді меңгеру;</w:t>
      </w:r>
    </w:p>
    <w:p>
      <w:pPr>
        <w:spacing w:after="0"/>
        <w:ind w:left="0"/>
        <w:jc w:val="both"/>
      </w:pPr>
      <w:r>
        <w:rPr>
          <w:rFonts w:ascii="Times New Roman"/>
          <w:b w:val="false"/>
          <w:i w:val="false"/>
          <w:color w:val="000000"/>
          <w:sz w:val="28"/>
        </w:rPr>
        <w:t>
      2) орындаушылық аппаратты қою, дыбыс сапасымен, интонациялық тазалықпен, тембрмен, филировкамен, вибратомен жұмыс, ойнау кезінде бұлшық ет қысылулары мен кедергілерден толығымен босану, шыдамдылықпен және бірнеше шығармаларды қатарынан орындау қабілетімен жұмыс;</w:t>
      </w:r>
    </w:p>
    <w:p>
      <w:pPr>
        <w:spacing w:after="0"/>
        <w:ind w:left="0"/>
        <w:jc w:val="both"/>
      </w:pPr>
      <w:r>
        <w:rPr>
          <w:rFonts w:ascii="Times New Roman"/>
          <w:b w:val="false"/>
          <w:i w:val="false"/>
          <w:color w:val="000000"/>
          <w:sz w:val="28"/>
        </w:rPr>
        <w:t>
      3) "деташе", "легато", "мартле", "стаккато", "сотийе", "спиккато" штрихтарын меңгеру, үш-төрт октавалы гаммаларды және үшдыбыстылықтарды (қозғалмалы қарқында: легатоның 24 нотасына дейін гаммалар, легатоның 9 нотасына дейін үшдыбыстылықтар), хроматикалық гаммаларды, әртүрлі штрихты нұсқалардағы, қосарлы ноталармен гаммаларды орындау дағдыларын жоғары деңгейде меңгеру;</w:t>
      </w:r>
    </w:p>
    <w:p>
      <w:pPr>
        <w:spacing w:after="0"/>
        <w:ind w:left="0"/>
        <w:jc w:val="both"/>
      </w:pPr>
      <w:r>
        <w:rPr>
          <w:rFonts w:ascii="Times New Roman"/>
          <w:b w:val="false"/>
          <w:i w:val="false"/>
          <w:color w:val="000000"/>
          <w:sz w:val="28"/>
        </w:rPr>
        <w:t>
      4) әртүрлі сипаттағы, стильдегі және жанрдағы пьесалармен (соның ішінде ірі нысандағы шығармалармен) жұмыс, меңгерілген техникалық тәсілдер қызмет атқаратын көркемдік мақсат туралы саналы қатынасты және анық елестетуді дамыту, орындалатын шығарманың мазмұнын түсіну, орындалатын шығармаларға, өзіндік орындаушылық концепцияға тұлғалық қатынасты қалыптастыру;</w:t>
      </w:r>
    </w:p>
    <w:p>
      <w:pPr>
        <w:spacing w:after="0"/>
        <w:ind w:left="0"/>
        <w:jc w:val="both"/>
      </w:pPr>
      <w:r>
        <w:rPr>
          <w:rFonts w:ascii="Times New Roman"/>
          <w:b w:val="false"/>
          <w:i w:val="false"/>
          <w:color w:val="000000"/>
          <w:sz w:val="28"/>
        </w:rPr>
        <w:t xml:space="preserve">
      5) 5-6 мажорлық және минорлық гаммаларды, айналуларымен үшдыбыстылықтарды, қосарлы ноталармен гаммаларды (терциялар, сексты, октавалар), хроматикалық гаммаларды, 7-8 этюдтерді, 6-8 пьесаларды, 2-3 ірі нысандағы шығармаларды меңгеру. </w:t>
      </w:r>
    </w:p>
    <w:p>
      <w:pPr>
        <w:spacing w:after="0"/>
        <w:ind w:left="0"/>
        <w:jc w:val="both"/>
      </w:pPr>
      <w:r>
        <w:rPr>
          <w:rFonts w:ascii="Times New Roman"/>
          <w:b w:val="false"/>
          <w:i w:val="false"/>
          <w:color w:val="000000"/>
          <w:sz w:val="28"/>
        </w:rPr>
        <w:t>
      78. 7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Форма туралы түсінік. Полифониямен жұмыс. Көне сонаталар. Кантиленамен жұмыс. </w:t>
      </w:r>
    </w:p>
    <w:p>
      <w:pPr>
        <w:spacing w:after="0"/>
        <w:ind w:left="0"/>
        <w:jc w:val="both"/>
      </w:pPr>
      <w:r>
        <w:rPr>
          <w:rFonts w:ascii="Times New Roman"/>
          <w:b w:val="false"/>
          <w:i w:val="false"/>
          <w:color w:val="000000"/>
          <w:sz w:val="28"/>
        </w:rPr>
        <w:t>
      2-тақырып. Сол қолдың техникасын дамыту. Жүйріктілік, трель, позицияларды қосудың әртүрлі түрлері, қос ноталар. Үш октавалы гаммалар мен үшдыбыстылықты меңгеру. Төрт позиция шеңберінде аспаптың мойнын меңгеру.</w:t>
      </w:r>
    </w:p>
    <w:p>
      <w:pPr>
        <w:spacing w:after="0"/>
        <w:ind w:left="0"/>
        <w:jc w:val="both"/>
      </w:pPr>
      <w:r>
        <w:rPr>
          <w:rFonts w:ascii="Times New Roman"/>
          <w:b w:val="false"/>
          <w:i w:val="false"/>
          <w:color w:val="000000"/>
          <w:sz w:val="28"/>
        </w:rPr>
        <w:t>
      3-тақырып. Дыбыс шығарумен жұмыс. Дыбыс, дауысты жүргізу мәдениеті, ысқыны бөлу, штрих техникасын игеру, олардың әртүрлі үйлестірілуі.</w:t>
      </w:r>
    </w:p>
    <w:p>
      <w:pPr>
        <w:spacing w:after="0"/>
        <w:ind w:left="0"/>
        <w:jc w:val="both"/>
      </w:pPr>
      <w:r>
        <w:rPr>
          <w:rFonts w:ascii="Times New Roman"/>
          <w:b w:val="false"/>
          <w:i w:val="false"/>
          <w:color w:val="000000"/>
          <w:sz w:val="28"/>
        </w:rPr>
        <w:t>
      4-тақырып. Вибрато. Вибрацияның түрлері (буындық, шынтақтық).</w:t>
      </w:r>
    </w:p>
    <w:p>
      <w:pPr>
        <w:spacing w:after="0"/>
        <w:ind w:left="0"/>
        <w:jc w:val="both"/>
      </w:pPr>
      <w:r>
        <w:rPr>
          <w:rFonts w:ascii="Times New Roman"/>
          <w:b w:val="false"/>
          <w:i w:val="false"/>
          <w:color w:val="000000"/>
          <w:sz w:val="28"/>
        </w:rPr>
        <w:t>
      5-тақырып. Жоғары позицияларды меңгеру (жетінші позицияға дейін). Штрих. Деташе, легато, мартле, стаккато, сотийе, спиккато, олардың әртүрлі алмасулары. Глиссандо, рикошет.</w:t>
      </w:r>
    </w:p>
    <w:p>
      <w:pPr>
        <w:spacing w:after="0"/>
        <w:ind w:left="0"/>
        <w:jc w:val="both"/>
      </w:pPr>
      <w:r>
        <w:rPr>
          <w:rFonts w:ascii="Times New Roman"/>
          <w:b w:val="false"/>
          <w:i w:val="false"/>
          <w:color w:val="000000"/>
          <w:sz w:val="28"/>
        </w:rPr>
        <w:t>
      6-тақырып. Қос ноталар. Қос ноталардағы гаммалар: октавалар, секст, терция.</w:t>
      </w:r>
    </w:p>
    <w:p>
      <w:pPr>
        <w:spacing w:after="0"/>
        <w:ind w:left="0"/>
        <w:jc w:val="both"/>
      </w:pPr>
      <w:r>
        <w:rPr>
          <w:rFonts w:ascii="Times New Roman"/>
          <w:b w:val="false"/>
          <w:i w:val="false"/>
          <w:color w:val="000000"/>
          <w:sz w:val="28"/>
        </w:rPr>
        <w:t>
      7-тақырып. Хроматикалық гаммалар. Аппликатура. Саусақтардың сырғу және алмасу аппликатурасы.</w:t>
      </w:r>
    </w:p>
    <w:p>
      <w:pPr>
        <w:spacing w:after="0"/>
        <w:ind w:left="0"/>
        <w:jc w:val="both"/>
      </w:pPr>
      <w:r>
        <w:rPr>
          <w:rFonts w:ascii="Times New Roman"/>
          <w:b w:val="false"/>
          <w:i w:val="false"/>
          <w:color w:val="000000"/>
          <w:sz w:val="28"/>
        </w:rPr>
        <w:t>
      8-тақырып. Аккордтар, флажолеттер. Ойнау тәсілдерімен меңгеру.</w:t>
      </w:r>
    </w:p>
    <w:p>
      <w:pPr>
        <w:spacing w:after="0"/>
        <w:ind w:left="0"/>
        <w:jc w:val="both"/>
      </w:pPr>
      <w:r>
        <w:rPr>
          <w:rFonts w:ascii="Times New Roman"/>
          <w:b w:val="false"/>
          <w:i w:val="false"/>
          <w:color w:val="000000"/>
          <w:sz w:val="28"/>
        </w:rPr>
        <w:t>
      9-тақырып. Қос ноталармен гамманы ойнау бойынша жұмыс (сексталар, терция, октавалар), ысқының бір қимылына 2 және 4 нотадан.</w:t>
      </w:r>
    </w:p>
    <w:p>
      <w:pPr>
        <w:spacing w:after="0"/>
        <w:ind w:left="0"/>
        <w:jc w:val="both"/>
      </w:pPr>
      <w:r>
        <w:rPr>
          <w:rFonts w:ascii="Times New Roman"/>
          <w:b w:val="false"/>
          <w:i w:val="false"/>
          <w:color w:val="000000"/>
          <w:sz w:val="28"/>
        </w:rPr>
        <w:t>
      79. 7 сыныптың Бағдарламасын игеруден күтілетін нәтижелер:</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деташе, легато, мартле, стаккато, сотийе штрихтарын және олардың қосылуларын, қос ноталарды, үш октавалы гаммаларды, айналымдарымен үшдыбыстылықтарды, қос нотадағы гаммаларды, хроматикалық гаммаларды біледі;</w:t>
      </w:r>
    </w:p>
    <w:p>
      <w:pPr>
        <w:spacing w:after="0"/>
        <w:ind w:left="0"/>
        <w:jc w:val="both"/>
      </w:pPr>
      <w:r>
        <w:rPr>
          <w:rFonts w:ascii="Times New Roman"/>
          <w:b w:val="false"/>
          <w:i w:val="false"/>
          <w:color w:val="000000"/>
          <w:sz w:val="28"/>
        </w:rPr>
        <w:t>
      2) сол қол техникасын біледі (трели, позициялардың әр түрлі қосылуларын, қос ноталарды);</w:t>
      </w:r>
    </w:p>
    <w:p>
      <w:pPr>
        <w:spacing w:after="0"/>
        <w:ind w:left="0"/>
        <w:jc w:val="both"/>
      </w:pPr>
      <w:r>
        <w:rPr>
          <w:rFonts w:ascii="Times New Roman"/>
          <w:b w:val="false"/>
          <w:i w:val="false"/>
          <w:color w:val="000000"/>
          <w:sz w:val="28"/>
        </w:rPr>
        <w:t>
      3) аккордтарды, флажолеттерді, гаммаларды және үшдыбыстылықтарды, хроматикалық гаммаларды орындайды.</w:t>
      </w:r>
    </w:p>
    <w:p>
      <w:pPr>
        <w:spacing w:after="0"/>
        <w:ind w:left="0"/>
        <w:jc w:val="both"/>
      </w:pPr>
      <w:r>
        <w:rPr>
          <w:rFonts w:ascii="Times New Roman"/>
          <w:b w:val="false"/>
          <w:i w:val="false"/>
          <w:color w:val="000000"/>
          <w:sz w:val="28"/>
        </w:rPr>
        <w:t>
      80. 8-9 сыныптардағы Бағдарлама талаптары:</w:t>
      </w:r>
    </w:p>
    <w:p>
      <w:pPr>
        <w:spacing w:after="0"/>
        <w:ind w:left="0"/>
        <w:jc w:val="both"/>
      </w:pPr>
      <w:r>
        <w:rPr>
          <w:rFonts w:ascii="Times New Roman"/>
          <w:b w:val="false"/>
          <w:i w:val="false"/>
          <w:color w:val="000000"/>
          <w:sz w:val="28"/>
        </w:rPr>
        <w:t>
      1) гаммаларды, жаттығуларды, этюдтерді орындау техникасын жетілдіру, стилі және жанры түрлі шығармаларды үйрену, музыкалық-орындаушылық деңгейдің құралдар кешінін меңгеру;</w:t>
      </w:r>
    </w:p>
    <w:p>
      <w:pPr>
        <w:spacing w:after="0"/>
        <w:ind w:left="0"/>
        <w:jc w:val="both"/>
      </w:pPr>
      <w:r>
        <w:rPr>
          <w:rFonts w:ascii="Times New Roman"/>
          <w:b w:val="false"/>
          <w:i w:val="false"/>
          <w:color w:val="000000"/>
          <w:sz w:val="28"/>
        </w:rPr>
        <w:t xml:space="preserve">
      2) орындаушылық аппаратты қою, дыбыс сапасымен, интонациямен, тембрмен, филировкамен, вибратомен жұмыс. </w:t>
      </w:r>
    </w:p>
    <w:p>
      <w:pPr>
        <w:spacing w:after="0"/>
        <w:ind w:left="0"/>
        <w:jc w:val="both"/>
      </w:pPr>
      <w:r>
        <w:rPr>
          <w:rFonts w:ascii="Times New Roman"/>
          <w:b w:val="false"/>
          <w:i w:val="false"/>
          <w:color w:val="000000"/>
          <w:sz w:val="28"/>
        </w:rPr>
        <w:t>
      3) "деташе", "легато", "мартле", "стаккато", "сотийе", "спиккато", штрихтарын меңгеру, үш-төрт октавалы гаммалар мен үшдыбыстылықты (жылдам қарқында: 24 нотаға дейінгі гамма, легато 9 нотаға дейінгі үшдыбыстылық), хроматикалық гаммаларды, әртүрлі штрихтық нұсқалардағы гаммаларды, қос ноталарды меңгеру;</w:t>
      </w:r>
    </w:p>
    <w:p>
      <w:pPr>
        <w:spacing w:after="0"/>
        <w:ind w:left="0"/>
        <w:jc w:val="both"/>
      </w:pPr>
      <w:r>
        <w:rPr>
          <w:rFonts w:ascii="Times New Roman"/>
          <w:b w:val="false"/>
          <w:i w:val="false"/>
          <w:color w:val="000000"/>
          <w:sz w:val="28"/>
        </w:rPr>
        <w:t>
      4) музыкалық-көркемдік бейнелер, әртүрлі сипаттағы, стильдегі және жанрдағы пьесалармен жұмыс;</w:t>
      </w:r>
    </w:p>
    <w:p>
      <w:pPr>
        <w:spacing w:after="0"/>
        <w:ind w:left="0"/>
        <w:jc w:val="both"/>
      </w:pPr>
      <w:r>
        <w:rPr>
          <w:rFonts w:ascii="Times New Roman"/>
          <w:b w:val="false"/>
          <w:i w:val="false"/>
          <w:color w:val="000000"/>
          <w:sz w:val="28"/>
        </w:rPr>
        <w:t>
      5) 5-6 мажорлы және минорлы гаммаларды, үшдыбыстылықтарды айналымдарымен, қос ноталармен гаммаларды (терции, сексты, октавы), фингерирленген октавалармен, децималармен, хроматикалық гаммалар, 5-7 этюдті, 6-8 пьесаны, 2-3 ірі нысанды шығармаларды меңгеру.</w:t>
      </w:r>
    </w:p>
    <w:p>
      <w:pPr>
        <w:spacing w:after="0"/>
        <w:ind w:left="0"/>
        <w:jc w:val="both"/>
      </w:pPr>
      <w:r>
        <w:rPr>
          <w:rFonts w:ascii="Times New Roman"/>
          <w:b w:val="false"/>
          <w:i w:val="false"/>
          <w:color w:val="000000"/>
          <w:sz w:val="28"/>
        </w:rPr>
        <w:t>
      81. 8-9 сыныптардағы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Ірі нысанды шығарма. Фразировкамен жұмыс – нюансировка заңдылықтарын іске асырудың негізгі тәсілдерін әрі қарай меңгеру. </w:t>
      </w:r>
    </w:p>
    <w:p>
      <w:pPr>
        <w:spacing w:after="0"/>
        <w:ind w:left="0"/>
        <w:jc w:val="both"/>
      </w:pPr>
      <w:r>
        <w:rPr>
          <w:rFonts w:ascii="Times New Roman"/>
          <w:b w:val="false"/>
          <w:i w:val="false"/>
          <w:color w:val="000000"/>
          <w:sz w:val="28"/>
        </w:rPr>
        <w:t xml:space="preserve">
      2-тақырып. Пластикалық дағдыларды қалыптастыру. Дыбыс, дауыс жүргізу мәдениеті. Штрих техникасы. Вибрациялау тәсілі. </w:t>
      </w:r>
    </w:p>
    <w:p>
      <w:pPr>
        <w:spacing w:after="0"/>
        <w:ind w:left="0"/>
        <w:jc w:val="both"/>
      </w:pPr>
      <w:r>
        <w:rPr>
          <w:rFonts w:ascii="Times New Roman"/>
          <w:b w:val="false"/>
          <w:i w:val="false"/>
          <w:color w:val="000000"/>
          <w:sz w:val="28"/>
        </w:rPr>
        <w:t xml:space="preserve">
      3-тақырып. Хроматикалық гаммалар. Хроматизмдерді орындаудың әртүрлі тәсілдері. </w:t>
      </w:r>
    </w:p>
    <w:p>
      <w:pPr>
        <w:spacing w:after="0"/>
        <w:ind w:left="0"/>
        <w:jc w:val="both"/>
      </w:pPr>
      <w:r>
        <w:rPr>
          <w:rFonts w:ascii="Times New Roman"/>
          <w:b w:val="false"/>
          <w:i w:val="false"/>
          <w:color w:val="000000"/>
          <w:sz w:val="28"/>
        </w:rPr>
        <w:t>
      4-тақырып. Үш октавалы гаммалар мен арпеджио. Жылдам қарқындағы үш октавалы гаммалар мен арпеджио.</w:t>
      </w:r>
    </w:p>
    <w:p>
      <w:pPr>
        <w:spacing w:after="0"/>
        <w:ind w:left="0"/>
        <w:jc w:val="both"/>
      </w:pPr>
      <w:r>
        <w:rPr>
          <w:rFonts w:ascii="Times New Roman"/>
          <w:b w:val="false"/>
          <w:i w:val="false"/>
          <w:color w:val="000000"/>
          <w:sz w:val="28"/>
        </w:rPr>
        <w:t>
      82. 8-9 сыныптарының Бағдарламасын игеруден күтілетін нәтижелер:</w:t>
      </w:r>
    </w:p>
    <w:p>
      <w:pPr>
        <w:spacing w:after="0"/>
        <w:ind w:left="0"/>
        <w:jc w:val="both"/>
      </w:pPr>
      <w:r>
        <w:rPr>
          <w:rFonts w:ascii="Times New Roman"/>
          <w:b w:val="false"/>
          <w:i w:val="false"/>
          <w:color w:val="000000"/>
          <w:sz w:val="28"/>
        </w:rPr>
        <w:t>
      8-9 сыныптарда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деташе, легато, мартле, стаккато, сотийе штрихтарын және олардың қосылуларын, қос ноталарды, үш октавалы гаммларды, айналымдарымен үшдыбыстылықтарды, қос нотадағы гаммаларды, хроматикалық гаммаларды біледі;</w:t>
      </w:r>
    </w:p>
    <w:p>
      <w:pPr>
        <w:spacing w:after="0"/>
        <w:ind w:left="0"/>
        <w:jc w:val="both"/>
      </w:pPr>
      <w:r>
        <w:rPr>
          <w:rFonts w:ascii="Times New Roman"/>
          <w:b w:val="false"/>
          <w:i w:val="false"/>
          <w:color w:val="000000"/>
          <w:sz w:val="28"/>
        </w:rPr>
        <w:t xml:space="preserve">
       2) жылдам қарқында үш октавалы гаммаларды және арпеджиоларды орындауды біледі: легатоның 12 нотасына дейінгі гаммалар, ысқыға легатоның 9 нотаға дейінгі арпеджионы, аккордтарды, флажолеттерді, аппликатураның екі түрімен хроматикалық гаммаларды, қос ноталармен гаммаларды (терции, сексты, октавы) орындайды; </w:t>
      </w:r>
    </w:p>
    <w:p>
      <w:pPr>
        <w:spacing w:after="0"/>
        <w:ind w:left="0"/>
        <w:jc w:val="both"/>
      </w:pPr>
      <w:r>
        <w:rPr>
          <w:rFonts w:ascii="Times New Roman"/>
          <w:b w:val="false"/>
          <w:i w:val="false"/>
          <w:color w:val="000000"/>
          <w:sz w:val="28"/>
        </w:rPr>
        <w:t>
      3) қиындығы жағынан қолжетімді репертуарды өз беттерінше талдайды;</w:t>
      </w:r>
    </w:p>
    <w:p>
      <w:pPr>
        <w:spacing w:after="0"/>
        <w:ind w:left="0"/>
        <w:jc w:val="both"/>
      </w:pPr>
      <w:r>
        <w:rPr>
          <w:rFonts w:ascii="Times New Roman"/>
          <w:b w:val="false"/>
          <w:i w:val="false"/>
          <w:color w:val="000000"/>
          <w:sz w:val="28"/>
        </w:rPr>
        <w:t>
      4) жалпы музыкалық шығарманың формасын, шығарманың стилі мен жанрын анықтай алады;</w:t>
      </w:r>
    </w:p>
    <w:p>
      <w:pPr>
        <w:spacing w:after="0"/>
        <w:ind w:left="0"/>
        <w:jc w:val="both"/>
      </w:pPr>
      <w:r>
        <w:rPr>
          <w:rFonts w:ascii="Times New Roman"/>
          <w:b w:val="false"/>
          <w:i w:val="false"/>
          <w:color w:val="000000"/>
          <w:sz w:val="28"/>
        </w:rPr>
        <w:t>
      5) орындалатын шығармаларға сипаттама бере алады;</w:t>
      </w:r>
    </w:p>
    <w:p>
      <w:pPr>
        <w:spacing w:after="0"/>
        <w:ind w:left="0"/>
        <w:jc w:val="both"/>
      </w:pPr>
      <w:r>
        <w:rPr>
          <w:rFonts w:ascii="Times New Roman"/>
          <w:b w:val="false"/>
          <w:i w:val="false"/>
          <w:color w:val="000000"/>
          <w:sz w:val="28"/>
        </w:rPr>
        <w:t>
      6) есінде қалған әуендерді өз бетінше скрипкада тереді;</w:t>
      </w:r>
    </w:p>
    <w:p>
      <w:pPr>
        <w:spacing w:after="0"/>
        <w:ind w:left="0"/>
        <w:jc w:val="both"/>
      </w:pPr>
      <w:r>
        <w:rPr>
          <w:rFonts w:ascii="Times New Roman"/>
          <w:b w:val="false"/>
          <w:i w:val="false"/>
          <w:color w:val="000000"/>
          <w:sz w:val="28"/>
        </w:rPr>
        <w:t>
      7) жаттаған шығармаларын жеткілікті әртістікпен және техникалық жетілдірілген деңгейде орындайды.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83.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84. Білім алушылардың Бағдарламаны игеруін бақылау бақылау жұмысы, техникалық сынақ, емтихан түрінде, қорытынды аттестаттау – бітіру емтиханы түрінде іске асырылады.</w:t>
      </w:r>
    </w:p>
    <w:p>
      <w:pPr>
        <w:spacing w:after="0"/>
        <w:ind w:left="0"/>
        <w:jc w:val="both"/>
      </w:pPr>
      <w:r>
        <w:rPr>
          <w:rFonts w:ascii="Times New Roman"/>
          <w:b w:val="false"/>
          <w:i w:val="false"/>
          <w:color w:val="000000"/>
          <w:sz w:val="28"/>
        </w:rPr>
        <w:t>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екінші тоқсанда: бақылау жұмысы (ысқымен немесе пиццикатода 2 пьеса); екінші тоқсанда: академиялық концерт (гамма, 2 этюд, пьеса); төртінші тоқсанда: техникалық сынақ (әртүрлі сипаттағы 3 пьеса немесе кеңейтілген тұрғыдағы пьеса (вариациялар);</w:t>
      </w:r>
    </w:p>
    <w:p>
      <w:pPr>
        <w:spacing w:after="0"/>
        <w:ind w:left="0"/>
        <w:jc w:val="both"/>
      </w:pPr>
      <w:r>
        <w:rPr>
          <w:rFonts w:ascii="Times New Roman"/>
          <w:b w:val="false"/>
          <w:i w:val="false"/>
          <w:color w:val="000000"/>
          <w:sz w:val="28"/>
        </w:rPr>
        <w:t>
      2) 2 сынып – бірінші тоқсанда: техникалық сынақ (гамма, арпеджио, штрихтар, әртүрлі сипаттағы 2 этюд); екінші тоқсанда: техникалық сынақ (гамма, арпеджио, штрихтар, әртүрлі сипаттағы 2 этюд, пьеса); үшінші тоқсанда: академиялық концерт (2 пьеса); төртінші тоқсанда: техникалық сынақ (гамма, арпеджио, штрихтар,пьеса, ірі нысанды шығарма);</w:t>
      </w:r>
    </w:p>
    <w:p>
      <w:pPr>
        <w:spacing w:after="0"/>
        <w:ind w:left="0"/>
        <w:jc w:val="both"/>
      </w:pPr>
      <w:r>
        <w:rPr>
          <w:rFonts w:ascii="Times New Roman"/>
          <w:b w:val="false"/>
          <w:i w:val="false"/>
          <w:color w:val="000000"/>
          <w:sz w:val="28"/>
        </w:rPr>
        <w:t>
      3) 3 сынып – бірінші тоқсанда: техникалық сынақ (гамма, арпеджио, штрихтар, әртүрлі сипаттағы 2 этюд); екінші тоқсанда: техникалық сынақ (гамма, арпеджио, штрихтар, әртүрлі сипаттағы 2 этюд, пьеса); үшінші тоқсанда: академиялық концерт (2 пьеса); төртінші тоқсанда: техникалық сынақ (гамма, арпеджио, штрихтар,пьеса, ірі формадағы шығарма);</w:t>
      </w:r>
    </w:p>
    <w:p>
      <w:pPr>
        <w:spacing w:after="0"/>
        <w:ind w:left="0"/>
        <w:jc w:val="both"/>
      </w:pPr>
      <w:r>
        <w:rPr>
          <w:rFonts w:ascii="Times New Roman"/>
          <w:b w:val="false"/>
          <w:i w:val="false"/>
          <w:color w:val="000000"/>
          <w:sz w:val="28"/>
        </w:rPr>
        <w:t>
      4) 4 сынып – бірінші тоқсанда: техникалық сынақ (гамма, арпеджио, штрихтар, әртүрлі сипаттағы 2 этюд); екінші тоқсанда: техникалық сынақ (гамма, арпеджио, штрихтар, әртүрлі сипаттағы 2 этюд, пьеса); үшінші тоқсанда: академиялық концерт (2 пьеса); төртінші тоқсанда: техникалық сынақ (гамма, арпеджио, штрихтар,пьеса, ірі формадағы шығарма);</w:t>
      </w:r>
    </w:p>
    <w:p>
      <w:pPr>
        <w:spacing w:after="0"/>
        <w:ind w:left="0"/>
        <w:jc w:val="both"/>
      </w:pPr>
      <w:r>
        <w:rPr>
          <w:rFonts w:ascii="Times New Roman"/>
          <w:b w:val="false"/>
          <w:i w:val="false"/>
          <w:color w:val="000000"/>
          <w:sz w:val="28"/>
        </w:rPr>
        <w:t>
      5) 5 сынып – бірінші тоқсанда: техникалық сынақ (гамма, арпеджио, штрихтар, әртүрлі сипаттағы 2 этюд, пьеса); екінші тоқсанда: академиялық концерт (2 этюд, әртүрлі сипаттағы 2 пьеса немесе кеңейтілген тұрғыдағы пьеса (вариация); үшінші тоқсанда: техникалық сынақ (гамма, арпеджио, штрихтар, әртүрлі сипаттағы 2 этюд); төртінші тоқсанда: бітіру емтиханы (гамма, арпеджио, штрихтар, пьеса, ірі формадағы шығарма (1-2 бөлім концерт немесе 1-2 бөлім соната));</w:t>
      </w:r>
    </w:p>
    <w:p>
      <w:pPr>
        <w:spacing w:after="0"/>
        <w:ind w:left="0"/>
        <w:jc w:val="both"/>
      </w:pPr>
      <w:r>
        <w:rPr>
          <w:rFonts w:ascii="Times New Roman"/>
          <w:b w:val="false"/>
          <w:i w:val="false"/>
          <w:color w:val="000000"/>
          <w:sz w:val="28"/>
        </w:rPr>
        <w:t>
      6) 6 сынып – бірінші тоқсанда: техникалық сынақ (гамма, арпеджио, штрихтар, әртүрлі сипаттағы 2 этюд, пьеса); екінші тоқсанда: академиялық концерт (этюд, әртүрлі сипаттағы 2 пьеса немесе кеңейтілген тұрғыдағы пьеса (вариация); үшінші тоқсанда: техникалық сынақ (гамма, арпеджио, штрихтар, әртүрлі сипаттағы 2 этюд); төртінші тоқсанда: емтихан (гамма, арпеджио, штрихтар, пьеса, ірі формадағы шығарма (1-2 бөлім концерт немесе 1-2 бөлім соната));</w:t>
      </w:r>
    </w:p>
    <w:p>
      <w:pPr>
        <w:spacing w:after="0"/>
        <w:ind w:left="0"/>
        <w:jc w:val="both"/>
      </w:pPr>
      <w:r>
        <w:rPr>
          <w:rFonts w:ascii="Times New Roman"/>
          <w:b w:val="false"/>
          <w:i w:val="false"/>
          <w:color w:val="000000"/>
          <w:sz w:val="28"/>
        </w:rPr>
        <w:t>
      7) 7 сынып – бірінші тоқсанда: техникалық сынақ (гамма, арпеджио, штрихтар, әртүрлі сипаттағы 2 этюд, пьеса); екінші тоқсанда: академиялық концерт (этюд, әртүрлі сипаттағы 2 пьеса немесе кеңейтілген тұрғыдағы пьеса (вариация); үшінші тоқсанда: техникалық сынақ (гамма, арпеджио, штрихтар, әртүрлі сипаттағы 2 этюд); төртінші тоқсанда: бітіру емтиханы (гамма (арпеджио), этюд, виртуозды сипатындағы пьеса, кантилендік сипаттағы пьеса, Қазақстан композиторларының пьесасы, ірі нысанды шығарма);</w:t>
      </w:r>
    </w:p>
    <w:p>
      <w:pPr>
        <w:spacing w:after="0"/>
        <w:ind w:left="0"/>
        <w:jc w:val="both"/>
      </w:pPr>
      <w:r>
        <w:rPr>
          <w:rFonts w:ascii="Times New Roman"/>
          <w:b w:val="false"/>
          <w:i w:val="false"/>
          <w:color w:val="000000"/>
          <w:sz w:val="28"/>
        </w:rPr>
        <w:t>
      8) 8 сынып – бірінші тоқсанда: техникалық сынақ (гамма, арпеджио, штрихтар, әртүрлі сипаттағы 2 этюд, пьеса); екінші тоқсанда: академиялық концерт (этюд, әртүрлі сипаттағы 2 пьеса немесе кеңейтілген тұрғыдағы пьеса (вариация); үшінші тоқсанда: техникалық сынақ (гамма, арпеджио, штрихтар, әртүрлі сипаттағы 2 этюд); төртінші тоқсанда: емтихан (гамма, арпеджио, штрихтар,этюд, виртуозды пьеса, кантилендік сипаттағы пьеса, Қазақстан композиторларының пьесасы,бірінші немесе екінші-үшінші бөлім концерті);</w:t>
      </w:r>
    </w:p>
    <w:p>
      <w:pPr>
        <w:spacing w:after="0"/>
        <w:ind w:left="0"/>
        <w:jc w:val="both"/>
      </w:pPr>
      <w:r>
        <w:rPr>
          <w:rFonts w:ascii="Times New Roman"/>
          <w:b w:val="false"/>
          <w:i w:val="false"/>
          <w:color w:val="000000"/>
          <w:sz w:val="28"/>
        </w:rPr>
        <w:t>
      9) 9 сынып – бірінші тоқсанда: техникалық сынақ (гамма, арпеджио, штрихтар, әртүрлі сипаттағы 2 этюд, пьеса); екінші тоқсанда: академиялық концерт (этюд, әртүрлі сипаттағы 2 пьеса немесе кеңейтілген тұрғыдағы пьеса (вариация); үшінші тоқсанда: техникалық сынақ (гамма, арпеджио, штрихтар, әртүрлі сипаттағы 2 этюд); төртінші тоқсанда: бітіру емтиханы (гамма, арпеджио, штрихтар,этюд, виртуозды пьеса, кантилендік сипаттағы пьеса, Қазақстан композиторларының пьесасы,бірінші немесе екінші-үшінші бөлім концерті).</w:t>
      </w:r>
    </w:p>
    <w:p>
      <w:pPr>
        <w:spacing w:after="0"/>
        <w:ind w:left="0"/>
        <w:jc w:val="both"/>
      </w:pPr>
      <w:r>
        <w:rPr>
          <w:rFonts w:ascii="Times New Roman"/>
          <w:b w:val="false"/>
          <w:i w:val="false"/>
          <w:color w:val="000000"/>
          <w:sz w:val="28"/>
        </w:rPr>
        <w:t xml:space="preserve">
      85. Педагог білім алушының жұмысын бағалау кезінде келесі өлшемшарттарды ескереді: </w:t>
      </w:r>
    </w:p>
    <w:p>
      <w:pPr>
        <w:spacing w:after="0"/>
        <w:ind w:left="0"/>
        <w:jc w:val="both"/>
      </w:pPr>
      <w:r>
        <w:rPr>
          <w:rFonts w:ascii="Times New Roman"/>
          <w:b w:val="false"/>
          <w:i w:val="false"/>
          <w:color w:val="000000"/>
          <w:sz w:val="28"/>
        </w:rPr>
        <w:t>
      1) білім алушының аспапты тиісті деңгейде меңгергенін көрсетуі;</w:t>
      </w:r>
    </w:p>
    <w:p>
      <w:pPr>
        <w:spacing w:after="0"/>
        <w:ind w:left="0"/>
        <w:jc w:val="both"/>
      </w:pPr>
      <w:r>
        <w:rPr>
          <w:rFonts w:ascii="Times New Roman"/>
          <w:b w:val="false"/>
          <w:i w:val="false"/>
          <w:color w:val="000000"/>
          <w:sz w:val="28"/>
        </w:rPr>
        <w:t>
      2) көркем бейнені толық және сенімді ашуы;</w:t>
      </w:r>
    </w:p>
    <w:p>
      <w:pPr>
        <w:spacing w:after="0"/>
        <w:ind w:left="0"/>
        <w:jc w:val="both"/>
      </w:pPr>
      <w:r>
        <w:rPr>
          <w:rFonts w:ascii="Times New Roman"/>
          <w:b w:val="false"/>
          <w:i w:val="false"/>
          <w:color w:val="000000"/>
          <w:sz w:val="28"/>
        </w:rPr>
        <w:t>
      3)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86. Бағалау өлшемшарттары:</w:t>
      </w:r>
    </w:p>
    <w:p>
      <w:pPr>
        <w:spacing w:after="0"/>
        <w:ind w:left="0"/>
        <w:jc w:val="both"/>
      </w:pPr>
      <w:r>
        <w:rPr>
          <w:rFonts w:ascii="Times New Roman"/>
          <w:b w:val="false"/>
          <w:i w:val="false"/>
          <w:color w:val="000000"/>
          <w:sz w:val="28"/>
        </w:rPr>
        <w:t>
      1) 5 "өте жақсы" бағасы – осы кезеңде музыкалық-орындаушылық жетістіктердің кешенін көрсету, бағдарламаны сауатты және мәнерлі орындау, интонациясы жақсы, жақсы дыбыстайды және аспапта ойнау қабілетін дамыған;</w:t>
      </w:r>
    </w:p>
    <w:p>
      <w:pPr>
        <w:spacing w:after="0"/>
        <w:ind w:left="0"/>
        <w:jc w:val="both"/>
      </w:pPr>
      <w:r>
        <w:rPr>
          <w:rFonts w:ascii="Times New Roman"/>
          <w:b w:val="false"/>
          <w:i w:val="false"/>
          <w:color w:val="000000"/>
          <w:sz w:val="28"/>
        </w:rPr>
        <w:t>
      2) 4 "жақсы" бағасы – бағдарламаны сауатты және мәнерлі орындауы, интонациясы жақсы, дыбысталуы жақсы, аспапта оайнау қабілеті жақсы дамыған, музыкалық мәнерлігі жеткіліксіз немесе білім алушының техникалық дамыу сәл артта қалуда;</w:t>
      </w:r>
    </w:p>
    <w:p>
      <w:pPr>
        <w:spacing w:after="0"/>
        <w:ind w:left="0"/>
        <w:jc w:val="both"/>
      </w:pPr>
      <w:r>
        <w:rPr>
          <w:rFonts w:ascii="Times New Roman"/>
          <w:b w:val="false"/>
          <w:i w:val="false"/>
          <w:color w:val="000000"/>
          <w:sz w:val="28"/>
        </w:rPr>
        <w:t>
      3) 3 "қанағаттанарлық" бағасы – бағдарламаны формалды орындауы, техникалық дамуы жеткіліксіз және бағдарламаны сапалы орындау үшін аспапта ойнау дағдысын меңгеруі әлсіз, орындалатын шығармалардың стилін түсінбейді, орындау мәнері төмен, интонациялық қателіктерінің болуы;</w:t>
      </w:r>
    </w:p>
    <w:p>
      <w:pPr>
        <w:spacing w:after="0"/>
        <w:ind w:left="0"/>
        <w:jc w:val="both"/>
      </w:pPr>
      <w:r>
        <w:rPr>
          <w:rFonts w:ascii="Times New Roman"/>
          <w:b w:val="false"/>
          <w:i w:val="false"/>
          <w:color w:val="000000"/>
          <w:sz w:val="28"/>
        </w:rPr>
        <w:t>
      4) 2 "қанағаттанарлық" бағасы – аспапта ойнау дағдыларының болмауы, мағынасыз ойнау, интонациясының таза болмауы, аспапта әрі қарай ойнаудың келешегі жоқ;</w:t>
      </w:r>
    </w:p>
    <w:p>
      <w:pPr>
        <w:spacing w:after="0"/>
        <w:ind w:left="0"/>
        <w:jc w:val="both"/>
      </w:pPr>
      <w:r>
        <w:rPr>
          <w:rFonts w:ascii="Times New Roman"/>
          <w:b w:val="false"/>
          <w:i w:val="false"/>
          <w:color w:val="000000"/>
          <w:sz w:val="28"/>
        </w:rPr>
        <w:t xml:space="preserve">
      5) сынақ (бағасыз) – орындау оқытудың осы кезеңіндегі қажетті деңгейге сәйкес келеді. </w:t>
      </w:r>
    </w:p>
    <w:p>
      <w:pPr>
        <w:spacing w:after="0"/>
        <w:ind w:left="0"/>
        <w:jc w:val="both"/>
      </w:pPr>
      <w:bookmarkStart w:name="z21" w:id="19"/>
      <w:r>
        <w:rPr>
          <w:rFonts w:ascii="Times New Roman"/>
          <w:b w:val="false"/>
          <w:i w:val="false"/>
          <w:color w:val="000000"/>
          <w:sz w:val="28"/>
        </w:rPr>
        <w:t>
      Қазақстан Республикасы</w:t>
      </w:r>
    </w:p>
    <w:bookmarkEnd w:id="19"/>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13-қосымша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"Баян"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"Баян" пәні бойынша білім беру бағдарламасы (бұдан әрі – Бағдарлама) "Баян"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агогика – темптен сәл ауытқу (бәсеңдету немесе жылдамдату), ноталарда белгіленбейді және музыкалық орындау мәнерлігіне шартталады;</w:t>
      </w:r>
    </w:p>
    <w:p>
      <w:pPr>
        <w:spacing w:after="0"/>
        <w:ind w:left="0"/>
        <w:jc w:val="both"/>
      </w:pPr>
      <w:r>
        <w:rPr>
          <w:rFonts w:ascii="Times New Roman"/>
          <w:b w:val="false"/>
          <w:i w:val="false"/>
          <w:color w:val="000000"/>
          <w:sz w:val="28"/>
        </w:rPr>
        <w:t>
      2) артикуляция (бөлемін, бөліп-бөліп айтамын) – музыкалық аспапта ойнау кезінде немесе вокалдық партияларды айту кезінде дыбыстардың қатарын ретпен орындау тәсілі;</w:t>
      </w:r>
    </w:p>
    <w:p>
      <w:pPr>
        <w:spacing w:after="0"/>
        <w:ind w:left="0"/>
        <w:jc w:val="both"/>
      </w:pPr>
      <w:r>
        <w:rPr>
          <w:rFonts w:ascii="Times New Roman"/>
          <w:b w:val="false"/>
          <w:i w:val="false"/>
          <w:color w:val="000000"/>
          <w:sz w:val="28"/>
        </w:rPr>
        <w:t>
      3) вибрато – музыкалық дыбыстың немесе ән салу жоғарылығының, күшінің (қаттылығы) немесе тембрінің ұдайы өзгеруі;</w:t>
      </w:r>
    </w:p>
    <w:p>
      <w:pPr>
        <w:spacing w:after="0"/>
        <w:ind w:left="0"/>
        <w:jc w:val="both"/>
      </w:pPr>
      <w:r>
        <w:rPr>
          <w:rFonts w:ascii="Times New Roman"/>
          <w:b w:val="false"/>
          <w:i w:val="false"/>
          <w:color w:val="000000"/>
          <w:sz w:val="28"/>
        </w:rPr>
        <w:t>
      4) лад – орыс музыка ғылымындағы негізгі түсініктердің бірі, гармония туралы басты түсінік;</w:t>
      </w:r>
    </w:p>
    <w:p>
      <w:pPr>
        <w:spacing w:after="0"/>
        <w:ind w:left="0"/>
        <w:jc w:val="both"/>
      </w:pPr>
      <w:r>
        <w:rPr>
          <w:rFonts w:ascii="Times New Roman"/>
          <w:b w:val="false"/>
          <w:i w:val="false"/>
          <w:color w:val="000000"/>
          <w:sz w:val="28"/>
        </w:rPr>
        <w:t>
      5) октава – сегіз сатылы және алты тонды арақашықтық;</w:t>
      </w:r>
    </w:p>
    <w:p>
      <w:pPr>
        <w:spacing w:after="0"/>
        <w:ind w:left="0"/>
        <w:jc w:val="both"/>
      </w:pPr>
      <w:r>
        <w:rPr>
          <w:rFonts w:ascii="Times New Roman"/>
          <w:b w:val="false"/>
          <w:i w:val="false"/>
          <w:color w:val="000000"/>
          <w:sz w:val="28"/>
        </w:rPr>
        <w:t>
      6) ритм – уақыт бойынша музыканы ұйымдастыру;</w:t>
      </w:r>
    </w:p>
    <w:p>
      <w:pPr>
        <w:spacing w:after="0"/>
        <w:ind w:left="0"/>
        <w:jc w:val="both"/>
      </w:pPr>
      <w:r>
        <w:rPr>
          <w:rFonts w:ascii="Times New Roman"/>
          <w:b w:val="false"/>
          <w:i w:val="false"/>
          <w:color w:val="000000"/>
          <w:sz w:val="28"/>
        </w:rPr>
        <w:t xml:space="preserve">
      7) штрих – дыбыс құраушы ноталарды, ноталар тобын орындау (тәсілі және әдісі) амалы. </w:t>
      </w:r>
    </w:p>
    <w:p>
      <w:pPr>
        <w:spacing w:after="0"/>
        <w:ind w:left="0"/>
        <w:jc w:val="both"/>
      </w:pPr>
      <w:r>
        <w:rPr>
          <w:rFonts w:ascii="Times New Roman"/>
          <w:b w:val="false"/>
          <w:i w:val="false"/>
          <w:color w:val="000000"/>
          <w:sz w:val="28"/>
        </w:rPr>
        <w:t>
      3. Бағдарламаның мақсаты: баянда ойнаудың практикалық білігі мен дағдыларын қалыптастыру үшін жағдай жасау.</w:t>
      </w:r>
    </w:p>
    <w:p>
      <w:pPr>
        <w:spacing w:after="0"/>
        <w:ind w:left="0"/>
        <w:jc w:val="both"/>
      </w:pPr>
      <w:r>
        <w:rPr>
          <w:rFonts w:ascii="Times New Roman"/>
          <w:b w:val="false"/>
          <w:i w:val="false"/>
          <w:color w:val="000000"/>
          <w:sz w:val="28"/>
        </w:rPr>
        <w:t>
      3. Бағдарламаның міндеттері:</w:t>
      </w:r>
    </w:p>
    <w:p>
      <w:pPr>
        <w:spacing w:after="0"/>
        <w:ind w:left="0"/>
        <w:jc w:val="both"/>
      </w:pPr>
      <w:r>
        <w:rPr>
          <w:rFonts w:ascii="Times New Roman"/>
          <w:b w:val="false"/>
          <w:i w:val="false"/>
          <w:color w:val="000000"/>
          <w:sz w:val="28"/>
        </w:rPr>
        <w:t>
      1) баянда ойнау дағдыларын қалыптастыру;</w:t>
      </w:r>
    </w:p>
    <w:p>
      <w:pPr>
        <w:spacing w:after="0"/>
        <w:ind w:left="0"/>
        <w:jc w:val="both"/>
      </w:pPr>
      <w:r>
        <w:rPr>
          <w:rFonts w:ascii="Times New Roman"/>
          <w:b w:val="false"/>
          <w:i w:val="false"/>
          <w:color w:val="000000"/>
          <w:sz w:val="28"/>
        </w:rPr>
        <w:t>
      2) музыкалық сауаттылық саласында білім алу;</w:t>
      </w:r>
    </w:p>
    <w:p>
      <w:pPr>
        <w:spacing w:after="0"/>
        <w:ind w:left="0"/>
        <w:jc w:val="both"/>
      </w:pPr>
      <w:r>
        <w:rPr>
          <w:rFonts w:ascii="Times New Roman"/>
          <w:b w:val="false"/>
          <w:i w:val="false"/>
          <w:color w:val="000000"/>
          <w:sz w:val="28"/>
        </w:rPr>
        <w:t>
      3) музыкалық мәдениет және халық шығармашылығының тарихы саласында білім алу;</w:t>
      </w:r>
    </w:p>
    <w:p>
      <w:pPr>
        <w:spacing w:after="0"/>
        <w:ind w:left="0"/>
        <w:jc w:val="both"/>
      </w:pPr>
      <w:r>
        <w:rPr>
          <w:rFonts w:ascii="Times New Roman"/>
          <w:b w:val="false"/>
          <w:i w:val="false"/>
          <w:color w:val="000000"/>
          <w:sz w:val="28"/>
        </w:rPr>
        <w:t>
      4) музыкалық стильдер және жанрлар туралы негізгі түсініктерді қалыптастыру;</w:t>
      </w:r>
    </w:p>
    <w:p>
      <w:pPr>
        <w:spacing w:after="0"/>
        <w:ind w:left="0"/>
        <w:jc w:val="both"/>
      </w:pPr>
      <w:r>
        <w:rPr>
          <w:rFonts w:ascii="Times New Roman"/>
          <w:b w:val="false"/>
          <w:i w:val="false"/>
          <w:color w:val="000000"/>
          <w:sz w:val="28"/>
        </w:rPr>
        <w:t>
      5) өз жиынтығында әрі қарайғы музыкалық өзін-өзі жетілдіру және өзін-өзі тәрбиелеу, музыкамен өз бетінше қарым-қатынас жасау үшін базаны қамтамасыз ететін музыкалық қызметтің білім, білік және тәсілдерінің жүйесін иелену;</w:t>
      </w:r>
    </w:p>
    <w:p>
      <w:pPr>
        <w:spacing w:after="0"/>
        <w:ind w:left="0"/>
        <w:jc w:val="both"/>
      </w:pPr>
      <w:r>
        <w:rPr>
          <w:rFonts w:ascii="Times New Roman"/>
          <w:b w:val="false"/>
          <w:i w:val="false"/>
          <w:color w:val="000000"/>
          <w:sz w:val="28"/>
        </w:rPr>
        <w:t>
      6) музыкалық есту қабілетін, жадын, ырғақ сезімдерін, зейінді, ойлауды, елестетуді дамыту;</w:t>
      </w:r>
    </w:p>
    <w:p>
      <w:pPr>
        <w:spacing w:after="0"/>
        <w:ind w:left="0"/>
        <w:jc w:val="both"/>
      </w:pPr>
      <w:r>
        <w:rPr>
          <w:rFonts w:ascii="Times New Roman"/>
          <w:b w:val="false"/>
          <w:i w:val="false"/>
          <w:color w:val="000000"/>
          <w:sz w:val="28"/>
        </w:rPr>
        <w:t>
      7) шығармашылық қабілеттерді, салыстыру, жалпылау білігін дамыту;</w:t>
      </w:r>
    </w:p>
    <w:p>
      <w:pPr>
        <w:spacing w:after="0"/>
        <w:ind w:left="0"/>
        <w:jc w:val="both"/>
      </w:pPr>
      <w:r>
        <w:rPr>
          <w:rFonts w:ascii="Times New Roman"/>
          <w:b w:val="false"/>
          <w:i w:val="false"/>
          <w:color w:val="000000"/>
          <w:sz w:val="28"/>
        </w:rPr>
        <w:t>
      8) ой-өрісін кеңейту, музыкалық білімдерді, орындаушылық біліктер мен дағдыларды жүйелі жинақтау;</w:t>
      </w:r>
    </w:p>
    <w:p>
      <w:pPr>
        <w:spacing w:after="0"/>
        <w:ind w:left="0"/>
        <w:jc w:val="both"/>
      </w:pPr>
      <w:r>
        <w:rPr>
          <w:rFonts w:ascii="Times New Roman"/>
          <w:b w:val="false"/>
          <w:i w:val="false"/>
          <w:color w:val="000000"/>
          <w:sz w:val="28"/>
        </w:rPr>
        <w:t>
      9) музыкалық және орындаушылық талғамды тәрбиелеу;</w:t>
      </w:r>
    </w:p>
    <w:p>
      <w:pPr>
        <w:spacing w:after="0"/>
        <w:ind w:left="0"/>
        <w:jc w:val="both"/>
      </w:pPr>
      <w:r>
        <w:rPr>
          <w:rFonts w:ascii="Times New Roman"/>
          <w:b w:val="false"/>
          <w:i w:val="false"/>
          <w:color w:val="000000"/>
          <w:sz w:val="28"/>
        </w:rPr>
        <w:t xml:space="preserve">
      10) музыкалық өнерді тану арқылы рухани, адамгершілік, эстетикалық, патриоттық, интернационалдық тәрбиелеу. </w:t>
      </w:r>
    </w:p>
    <w:p>
      <w:pPr>
        <w:spacing w:after="0"/>
        <w:ind w:left="0"/>
        <w:jc w:val="both"/>
      </w:pPr>
      <w:r>
        <w:rPr>
          <w:rFonts w:ascii="Times New Roman"/>
          <w:b w:val="false"/>
          <w:i w:val="false"/>
          <w:color w:val="000000"/>
          <w:sz w:val="28"/>
        </w:rPr>
        <w:t>
      5. Бағдарламаны іске асыру мерзімі – жеті жыл. Негізгі, жалпы орта білімді аяқтамаған, бірақ музыка саласындағы техникалық және кәсіптік білім беру бағдарламаларын іске асыратын білім беру ұйымдарына оқуға түсуді жоспарлап отырған білім алушылар үшін, ата-аналар немесе олардың орнын басатын тұлғалардың өтініші бойынша оқыту мерзімі бір-екі жылға ұлғайтылады.</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1-қосымшасында көрсетілген балалар музыка мектептерінің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музыкалық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8. Бағдарламаның ерекшелігі балалардың баянда ойнаудың білім, білік және дағдыларын, шығармашылық қызметтің тәжірибесін, жеке және ансамбльде орындаушылықтың тәсілдерін меңгеруге бағытталуы.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келуді, көркемдік-бейнелі ойлауын дамытуға, балалардың рухани және мәдени құндылықтарды меңгеруіне, музыка өнері саласындағы дарынды балаларды анықтауға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лексиканы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баянда ойнау техникаларын меңгеруді, қазақ, орыс, халық әуендерінің өңдеулерін, әлем халықтарының музыкасын және классикалық шығармаларды орындауды үйренуді қалайтын балаларды оқыту үшін арналған.</w:t>
      </w:r>
    </w:p>
    <w:p>
      <w:pPr>
        <w:spacing w:after="0"/>
        <w:ind w:left="0"/>
        <w:jc w:val="both"/>
      </w:pPr>
      <w:r>
        <w:rPr>
          <w:rFonts w:ascii="Times New Roman"/>
          <w:b w:val="false"/>
          <w:i w:val="false"/>
          <w:color w:val="000000"/>
          <w:sz w:val="28"/>
        </w:rPr>
        <w:t>
      13. Бағдарлама болашақ музыканттың әрі қарайғы тәжірибелік қызметі үшін қажетті баянда ойнау тәсілдерін меңгеру үшін жағдай жасайды.</w:t>
      </w:r>
    </w:p>
    <w:p>
      <w:pPr>
        <w:spacing w:after="0"/>
        <w:ind w:left="0"/>
        <w:jc w:val="both"/>
      </w:pPr>
      <w:r>
        <w:rPr>
          <w:rFonts w:ascii="Times New Roman"/>
          <w:b w:val="false"/>
          <w:i w:val="false"/>
          <w:color w:val="000000"/>
          <w:sz w:val="28"/>
        </w:rPr>
        <w:t>
      14. Балаларға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жағдай жасайды.</w:t>
      </w:r>
    </w:p>
    <w:p>
      <w:pPr>
        <w:spacing w:after="0"/>
        <w:ind w:left="0"/>
        <w:jc w:val="both"/>
      </w:pPr>
      <w:r>
        <w:rPr>
          <w:rFonts w:ascii="Times New Roman"/>
          <w:b w:val="false"/>
          <w:i w:val="false"/>
          <w:color w:val="000000"/>
          <w:sz w:val="28"/>
        </w:rPr>
        <w:t>
      15. Бағдарлама музыкалық дарындылығы, дайындығы және жалпы дамуы әртүрлі деңгейдегі балаларға есептелген.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16.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1) музыкалық сауаттың қажетті деңгейіне сәйкес музыкалық шығармаларды шығармашылықпен орындауға мүмкіндік беретін баянда ойнаудың білім, білік және дағдыларды меңгеруі;</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3) білім алушының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меңгеруіне ықпал ететін білім, білік және дағдылар кешенін қалыптастыру.</w:t>
      </w:r>
    </w:p>
    <w:p>
      <w:pPr>
        <w:spacing w:after="0"/>
        <w:ind w:left="0"/>
        <w:jc w:val="both"/>
      </w:pPr>
      <w:r>
        <w:rPr>
          <w:rFonts w:ascii="Times New Roman"/>
          <w:b w:val="false"/>
          <w:i w:val="false"/>
          <w:color w:val="000000"/>
          <w:sz w:val="28"/>
        </w:rPr>
        <w:t>
      17.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18. Білім алушыға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19. Ұжымдық музыка ойнаудың негізгі практикалық міндеттері – ансамбльдің дыбысталуын тыңдай білу, бірыңғай ритмикалық қағысты сезіну, келісілген түрде және өзгермелі икемді қағыста көркем ойнау, бірге орындау, ансамбль қатысушыларымен әрекеттесу сияқты ансамбльде ойнаудың арнайы дағдыларын қалыптастыру.</w:t>
      </w:r>
    </w:p>
    <w:p>
      <w:pPr>
        <w:spacing w:after="0"/>
        <w:ind w:left="0"/>
        <w:jc w:val="both"/>
      </w:pPr>
      <w:r>
        <w:rPr>
          <w:rFonts w:ascii="Times New Roman"/>
          <w:b w:val="false"/>
          <w:i w:val="false"/>
          <w:color w:val="000000"/>
          <w:sz w:val="28"/>
        </w:rPr>
        <w:t>
      20.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қолжеткізугебағытталған.</w:t>
      </w:r>
    </w:p>
    <w:p>
      <w:pPr>
        <w:spacing w:after="0"/>
        <w:ind w:left="0"/>
        <w:jc w:val="both"/>
      </w:pPr>
      <w:r>
        <w:rPr>
          <w:rFonts w:ascii="Times New Roman"/>
          <w:b w:val="false"/>
          <w:i w:val="false"/>
          <w:color w:val="000000"/>
          <w:sz w:val="28"/>
        </w:rPr>
        <w:t>
      21.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22.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сәйкестік және қолжетімділік қағидаты білім алушының жас ерекшеліктерін ескеріп,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алушылардың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алушылардың қабілеттерін және бейімділіктерін ашады,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23."Баян" пәніне жеке оқытудың ерекшелігі оқыту әдістерін, құралдарын, формаларын және репертуар кешенін таңдау үшін жағдай жасайды.</w:t>
      </w:r>
    </w:p>
    <w:p>
      <w:pPr>
        <w:spacing w:after="0"/>
        <w:ind w:left="0"/>
        <w:jc w:val="both"/>
      </w:pPr>
      <w:r>
        <w:rPr>
          <w:rFonts w:ascii="Times New Roman"/>
          <w:b w:val="false"/>
          <w:i w:val="false"/>
          <w:color w:val="000000"/>
          <w:sz w:val="28"/>
        </w:rPr>
        <w:t>
      24.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сұхбат, әңгіме,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таныстыруды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25.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w:t>
      </w:r>
    </w:p>
    <w:p>
      <w:pPr>
        <w:spacing w:after="0"/>
        <w:ind w:left="0"/>
        <w:jc w:val="both"/>
      </w:pPr>
      <w:r>
        <w:rPr>
          <w:rFonts w:ascii="Times New Roman"/>
          <w:b w:val="false"/>
          <w:i w:val="false"/>
          <w:color w:val="000000"/>
          <w:sz w:val="28"/>
        </w:rPr>
        <w:t>
      26.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ойнау арқылы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мақсатында өткізіледі;</w:t>
      </w:r>
    </w:p>
    <w:p>
      <w:pPr>
        <w:spacing w:after="0"/>
        <w:ind w:left="0"/>
        <w:jc w:val="both"/>
      </w:pPr>
      <w:r>
        <w:rPr>
          <w:rFonts w:ascii="Times New Roman"/>
          <w:b w:val="false"/>
          <w:i w:val="false"/>
          <w:color w:val="000000"/>
          <w:sz w:val="28"/>
        </w:rPr>
        <w:t>
      3)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(сабақ барысында ойын технологияларын қолдану);</w:t>
      </w:r>
    </w:p>
    <w:p>
      <w:pPr>
        <w:spacing w:after="0"/>
        <w:ind w:left="0"/>
        <w:jc w:val="both"/>
      </w:pPr>
      <w:r>
        <w:rPr>
          <w:rFonts w:ascii="Times New Roman"/>
          <w:b w:val="false"/>
          <w:i w:val="false"/>
          <w:color w:val="000000"/>
          <w:sz w:val="28"/>
        </w:rPr>
        <w:t>
      27. Педагогтің білім алушымен жеке жүргізетін сабағы сыныптағы оқу-тәрбие жұмысының негізгі формасы болып табылады. Жеке сабақтар педагогпен немесе басқа білім алушылармен ансамбльде ойнаумен үйлестіріледі. Сабақ жоспары бір уақытта жүргізілетін теориялық және практикалықсабақтан құрылады.</w:t>
      </w:r>
    </w:p>
    <w:p>
      <w:pPr>
        <w:spacing w:after="0"/>
        <w:ind w:left="0"/>
        <w:jc w:val="both"/>
      </w:pPr>
      <w:r>
        <w:rPr>
          <w:rFonts w:ascii="Times New Roman"/>
          <w:b w:val="false"/>
          <w:i w:val="false"/>
          <w:color w:val="000000"/>
          <w:sz w:val="28"/>
        </w:rPr>
        <w:t>
      28. Жұмыстың сабақтан тыс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және тағы басқаларға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w:t>
      </w:r>
    </w:p>
    <w:p>
      <w:pPr>
        <w:spacing w:after="0"/>
        <w:ind w:left="0"/>
        <w:jc w:val="both"/>
      </w:pPr>
      <w:r>
        <w:rPr>
          <w:rFonts w:ascii="Times New Roman"/>
          <w:b w:val="false"/>
          <w:i w:val="false"/>
          <w:color w:val="000000"/>
          <w:sz w:val="28"/>
        </w:rPr>
        <w:t>
      29. Осы бағдарламасы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 Педагог бағдарламадан білім алушының дайындық деңгейіне сәйкес келетін тақырыптарды таңдайды.</w:t>
      </w:r>
    </w:p>
    <w:p>
      <w:pPr>
        <w:spacing w:after="0"/>
        <w:ind w:left="0"/>
        <w:jc w:val="both"/>
      </w:pPr>
      <w:r>
        <w:rPr>
          <w:rFonts w:ascii="Times New Roman"/>
          <w:b w:val="false"/>
          <w:i w:val="false"/>
          <w:color w:val="000000"/>
          <w:sz w:val="28"/>
        </w:rPr>
        <w:t>
      30.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31.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32.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көрсете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33. "Оқу қызметін жоспарлау" тарауы білім алушылардың қызметінің сипаттарын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34.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35.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36.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37. Білім алушының жеке жоспары әр жартыжылдыққа құрылып,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38.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Бір сыныптың өзінде Бағдарламаны іске асыру бойынша жеке жоспарлар, концерттік және емтихандық бағдарламалар күрделілік деңгейі бойынша бірі бірінен біршама ерекшеленеді.</w:t>
      </w:r>
    </w:p>
    <w:p>
      <w:pPr>
        <w:spacing w:after="0"/>
        <w:ind w:left="0"/>
        <w:jc w:val="both"/>
      </w:pPr>
      <w:r>
        <w:rPr>
          <w:rFonts w:ascii="Times New Roman"/>
          <w:b w:val="false"/>
          <w:i w:val="false"/>
          <w:color w:val="000000"/>
          <w:sz w:val="28"/>
        </w:rPr>
        <w:t>
      39.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40. Оқу процесінің дұрыс ұйымдастырылуы, білім алушылардың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41.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42.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43.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44. Педагог оқу процесінде ладтық, үндестілік, ырғақтық және әуендік ерекшеліктерін ескере отырып, қазақ халық әндері мен күйлерінің өңдеулерін, қазақстандық композиторлардың шығармаларын кеңінен қолданады.</w:t>
      </w:r>
    </w:p>
    <w:p>
      <w:pPr>
        <w:spacing w:after="0"/>
        <w:ind w:left="0"/>
        <w:jc w:val="both"/>
      </w:pPr>
      <w:r>
        <w:rPr>
          <w:rFonts w:ascii="Times New Roman"/>
          <w:b w:val="false"/>
          <w:i w:val="false"/>
          <w:color w:val="000000"/>
          <w:sz w:val="28"/>
        </w:rPr>
        <w:t>
      45. Оқу репертуарының әр түрлі жанрлардағы және стильдердегі шығармаларға қанық болуы музыкалық материалды оқу, салыстыру, жүйелеу үшін оңтайлы жағдай туғызады.</w:t>
      </w:r>
    </w:p>
    <w:p>
      <w:pPr>
        <w:spacing w:after="0"/>
        <w:ind w:left="0"/>
        <w:jc w:val="both"/>
      </w:pPr>
      <w:r>
        <w:rPr>
          <w:rFonts w:ascii="Times New Roman"/>
          <w:b w:val="false"/>
          <w:i w:val="false"/>
          <w:color w:val="000000"/>
          <w:sz w:val="28"/>
        </w:rPr>
        <w:t>
      46. Репертуар заманауи отандық және шетел композиторлары шығарған үздік пьесаларды қамти отырып жүйелі түрде жаңартылады және кеңейтіледі.</w:t>
      </w:r>
    </w:p>
    <w:p>
      <w:pPr>
        <w:spacing w:after="0"/>
        <w:ind w:left="0"/>
        <w:jc w:val="both"/>
      </w:pPr>
      <w:r>
        <w:rPr>
          <w:rFonts w:ascii="Times New Roman"/>
          <w:b w:val="false"/>
          <w:i w:val="false"/>
          <w:color w:val="000000"/>
          <w:sz w:val="28"/>
        </w:rPr>
        <w:t>
      47. Педагог күрделілігі төмендеу тапсырмадан мейлінше күрделі тапсырмаға біртіндеп ауысып,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мұқиятойластырады.</w:t>
      </w:r>
    </w:p>
    <w:p>
      <w:pPr>
        <w:spacing w:after="0"/>
        <w:ind w:left="0"/>
        <w:jc w:val="both"/>
      </w:pPr>
      <w:r>
        <w:rPr>
          <w:rFonts w:ascii="Times New Roman"/>
          <w:b w:val="false"/>
          <w:i w:val="false"/>
          <w:color w:val="000000"/>
          <w:sz w:val="28"/>
        </w:rPr>
        <w:t>
      48. Педагог репертуармен жұмыстың аяқталу деңгейін анықтайды,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49.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50.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51. Білім алушылардың музыкалық ой-өрісін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52.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ноталардыпарақтан оқу дағдылары.</w:t>
      </w:r>
    </w:p>
    <w:p>
      <w:pPr>
        <w:spacing w:after="0"/>
        <w:ind w:left="0"/>
        <w:jc w:val="both"/>
      </w:pPr>
      <w:r>
        <w:rPr>
          <w:rFonts w:ascii="Times New Roman"/>
          <w:b w:val="false"/>
          <w:i w:val="false"/>
          <w:color w:val="000000"/>
          <w:sz w:val="28"/>
        </w:rPr>
        <w:t>
      53. Әр жартыжылдықтың соңында педагог білім алушының тапсырманы орындау сапасын белгілейді және бекітілген репертуарлық тізбеге өзгерістер енгізеді, жылдың соңында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54.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деген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55.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56.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57. Жеке үй тапсырмасы бірнеше рет жүргізіліп, педагогтің ұсынымдарына сәйкес құрылады. Бірінші кезекте түрлі техникалық тәсілдерді пайдаланып, ең күрделі музыкалық эпизодтар пысықталады. Педагог білім алушының ақыл-ой және дене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58. "Баян" пәнінің "Сольфеджио", "Қазақ музыка әдебиеті", "Әлемдік музыка әдебиеті", "Ұжымдық музыка ойнау"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59. Даярлық сыныбындағы Бағдарлама талаптары:</w:t>
      </w:r>
    </w:p>
    <w:p>
      <w:pPr>
        <w:spacing w:after="0"/>
        <w:ind w:left="0"/>
        <w:jc w:val="both"/>
      </w:pPr>
      <w:r>
        <w:rPr>
          <w:rFonts w:ascii="Times New Roman"/>
          <w:b w:val="false"/>
          <w:i w:val="false"/>
          <w:color w:val="000000"/>
          <w:sz w:val="28"/>
        </w:rPr>
        <w:t>
      1) орындаушылық біліктердің және дағдылардың бастапқы негіздері салынады, дұрыс орындаушылық нұсқаулар мен сезінулер қалыптасады, білім алушы баянның пайда болуының қысқаша тарихымен, аспап құралғысымен, оның оң жақ және сол жақ клавиатурасының құрылымымен, қолдың орнатылуы мен қойылуымен, дыбыс шығару негіздерімен танысады;</w:t>
      </w:r>
    </w:p>
    <w:p>
      <w:pPr>
        <w:spacing w:after="0"/>
        <w:ind w:left="0"/>
        <w:jc w:val="both"/>
      </w:pPr>
      <w:r>
        <w:rPr>
          <w:rFonts w:ascii="Times New Roman"/>
          <w:b w:val="false"/>
          <w:i w:val="false"/>
          <w:color w:val="000000"/>
          <w:sz w:val="28"/>
        </w:rPr>
        <w:t>
      2) білім алушы орындаушылық техникасының қарапайым дағдыларын меңгеру процесінде ноталық белгілердің жазбасымен, олардың аспаптың шынайы дыбысталуының қатынасымен танысады, ноталық сауаттың негіздерін меңгереді;</w:t>
      </w:r>
    </w:p>
    <w:p>
      <w:pPr>
        <w:spacing w:after="0"/>
        <w:ind w:left="0"/>
        <w:jc w:val="both"/>
      </w:pPr>
      <w:r>
        <w:rPr>
          <w:rFonts w:ascii="Times New Roman"/>
          <w:b w:val="false"/>
          <w:i w:val="false"/>
          <w:color w:val="000000"/>
          <w:sz w:val="28"/>
        </w:rPr>
        <w:t>
      3) білім алушы түрлі 10 музыкалық шығарманы (балаларға арналған әуендер мен әндерді, халық әндерінің өңдеулерін, қарапайым пьесаларды) меңгереді.</w:t>
      </w:r>
    </w:p>
    <w:p>
      <w:pPr>
        <w:spacing w:after="0"/>
        <w:ind w:left="0"/>
        <w:jc w:val="both"/>
      </w:pPr>
      <w:r>
        <w:rPr>
          <w:rFonts w:ascii="Times New Roman"/>
          <w:b w:val="false"/>
          <w:i w:val="false"/>
          <w:color w:val="000000"/>
          <w:sz w:val="28"/>
        </w:rPr>
        <w:t>
      60. Даярлық сыныбындағы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Музыкалық аспаппен танысу. Баян аспабы шығуының қысқаша тарихы.Аспаптың құрылымы. Аспапты күту.</w:t>
      </w:r>
    </w:p>
    <w:p>
      <w:pPr>
        <w:spacing w:after="0"/>
        <w:ind w:left="0"/>
        <w:jc w:val="both"/>
      </w:pPr>
      <w:r>
        <w:rPr>
          <w:rFonts w:ascii="Times New Roman"/>
          <w:b w:val="false"/>
          <w:i w:val="false"/>
          <w:color w:val="000000"/>
          <w:sz w:val="28"/>
        </w:rPr>
        <w:t>
      2-тақырып. Отырғызу, ойын аппаратын қою негіздері.</w:t>
      </w:r>
    </w:p>
    <w:p>
      <w:pPr>
        <w:spacing w:after="0"/>
        <w:ind w:left="0"/>
        <w:jc w:val="both"/>
      </w:pPr>
      <w:r>
        <w:rPr>
          <w:rFonts w:ascii="Times New Roman"/>
          <w:b w:val="false"/>
          <w:i w:val="false"/>
          <w:color w:val="000000"/>
          <w:sz w:val="28"/>
        </w:rPr>
        <w:t>
      3-тақырып. Сол және оң қолмен аспапты ұстау.</w:t>
      </w:r>
    </w:p>
    <w:p>
      <w:pPr>
        <w:spacing w:after="0"/>
        <w:ind w:left="0"/>
        <w:jc w:val="both"/>
      </w:pPr>
      <w:r>
        <w:rPr>
          <w:rFonts w:ascii="Times New Roman"/>
          <w:b w:val="false"/>
          <w:i w:val="false"/>
          <w:color w:val="000000"/>
          <w:sz w:val="28"/>
        </w:rPr>
        <w:t xml:space="preserve">
      4-тақырып. Аспапсыз алдын-ала ойын дағдыларын қалыптастыру. Қозғалыс аппаратының еркіндігін дамытуға арналған жаттығулар. </w:t>
      </w:r>
    </w:p>
    <w:p>
      <w:pPr>
        <w:spacing w:after="0"/>
        <w:ind w:left="0"/>
        <w:jc w:val="both"/>
      </w:pPr>
      <w:r>
        <w:rPr>
          <w:rFonts w:ascii="Times New Roman"/>
          <w:b w:val="false"/>
          <w:i w:val="false"/>
          <w:color w:val="000000"/>
          <w:sz w:val="28"/>
        </w:rPr>
        <w:t>
      5-тақырып. Баянда ойындаудың орындаушылық дағдыларын меңгеру және дамыту. Баян аспабында дыбыс шығару қағидаттары.</w:t>
      </w:r>
    </w:p>
    <w:p>
      <w:pPr>
        <w:spacing w:after="0"/>
        <w:ind w:left="0"/>
        <w:jc w:val="both"/>
      </w:pPr>
      <w:r>
        <w:rPr>
          <w:rFonts w:ascii="Times New Roman"/>
          <w:b w:val="false"/>
          <w:i w:val="false"/>
          <w:color w:val="000000"/>
          <w:sz w:val="28"/>
        </w:rPr>
        <w:t>
      6-тақырып. Баянның көрігін (меха) қарау техникасы. Көрік қозғалысы бағыттарын сауатты ауыстыру, дыбысты тартымды жеңілдету (филировка).</w:t>
      </w:r>
    </w:p>
    <w:p>
      <w:pPr>
        <w:spacing w:after="0"/>
        <w:ind w:left="0"/>
        <w:jc w:val="both"/>
      </w:pPr>
      <w:r>
        <w:rPr>
          <w:rFonts w:ascii="Times New Roman"/>
          <w:b w:val="false"/>
          <w:i w:val="false"/>
          <w:color w:val="000000"/>
          <w:sz w:val="28"/>
        </w:rPr>
        <w:t>
      7-тақырып. "Басу" тушесін меңгеру.</w:t>
      </w:r>
    </w:p>
    <w:p>
      <w:pPr>
        <w:spacing w:after="0"/>
        <w:ind w:left="0"/>
        <w:jc w:val="both"/>
      </w:pPr>
      <w:r>
        <w:rPr>
          <w:rFonts w:ascii="Times New Roman"/>
          <w:b w:val="false"/>
          <w:i w:val="false"/>
          <w:color w:val="000000"/>
          <w:sz w:val="28"/>
        </w:rPr>
        <w:t xml:space="preserve">
      8-тақырып. Қарапайым музыкалық-есту ұғымын қалыптастыру бойынша жұмыс. </w:t>
      </w:r>
    </w:p>
    <w:p>
      <w:pPr>
        <w:spacing w:after="0"/>
        <w:ind w:left="0"/>
        <w:jc w:val="both"/>
      </w:pPr>
      <w:r>
        <w:rPr>
          <w:rFonts w:ascii="Times New Roman"/>
          <w:b w:val="false"/>
          <w:i w:val="false"/>
          <w:color w:val="000000"/>
          <w:sz w:val="28"/>
        </w:rPr>
        <w:t>
      Баянда орындаудың бейнежазбаларын көру және музыкалық үлгі-нұсқаларды тыңдау. Музыкалық талғам мен музыкалық аспапақа деген қызығушылықты тәрбиелеу.</w:t>
      </w:r>
    </w:p>
    <w:p>
      <w:pPr>
        <w:spacing w:after="0"/>
        <w:ind w:left="0"/>
        <w:jc w:val="both"/>
      </w:pPr>
      <w:r>
        <w:rPr>
          <w:rFonts w:ascii="Times New Roman"/>
          <w:b w:val="false"/>
          <w:i w:val="false"/>
          <w:color w:val="000000"/>
          <w:sz w:val="28"/>
        </w:rPr>
        <w:t>
      9-тақырып. Оқытылып жатқан практикалық материалдар негізінде музыкалық естудің түрлерін дамыту Ырғақ сезімді қалыптастыру және дамыту, сөз бен музыкадағы қарапайым ырғақтар. Ырғақтық жаттығулар.</w:t>
      </w:r>
    </w:p>
    <w:p>
      <w:pPr>
        <w:spacing w:after="0"/>
        <w:ind w:left="0"/>
        <w:jc w:val="both"/>
      </w:pPr>
      <w:r>
        <w:rPr>
          <w:rFonts w:ascii="Times New Roman"/>
          <w:b w:val="false"/>
          <w:i w:val="false"/>
          <w:color w:val="000000"/>
          <w:sz w:val="28"/>
        </w:rPr>
        <w:t>
      10-тақырып. Қолжетімді материалдар негізінде музыкалық сауаттылықты игеру. Музыкалық терминдермен танысу.</w:t>
      </w:r>
    </w:p>
    <w:p>
      <w:pPr>
        <w:spacing w:after="0"/>
        <w:ind w:left="0"/>
        <w:jc w:val="both"/>
      </w:pPr>
      <w:r>
        <w:rPr>
          <w:rFonts w:ascii="Times New Roman"/>
          <w:b w:val="false"/>
          <w:i w:val="false"/>
          <w:color w:val="000000"/>
          <w:sz w:val="28"/>
        </w:rPr>
        <w:t>
      11-тақырып. Музыканы талдау. Музыка бейнесі, сипатын анықтау бойынша практикалық міндеттер, сонымен қатар музыканың дыбыстық сипатын анықтауға қол жеткізу үшін қолжетімді көркемдік мәнерлілік құралдарын зерделеу.</w:t>
      </w:r>
    </w:p>
    <w:p>
      <w:pPr>
        <w:spacing w:after="0"/>
        <w:ind w:left="0"/>
        <w:jc w:val="both"/>
      </w:pPr>
      <w:r>
        <w:rPr>
          <w:rFonts w:ascii="Times New Roman"/>
          <w:b w:val="false"/>
          <w:i w:val="false"/>
          <w:color w:val="000000"/>
          <w:sz w:val="28"/>
        </w:rPr>
        <w:t>
      12-тақырып. Педагогпен бірге ансамбльде ойнау.</w:t>
      </w:r>
    </w:p>
    <w:p>
      <w:pPr>
        <w:spacing w:after="0"/>
        <w:ind w:left="0"/>
        <w:jc w:val="both"/>
      </w:pPr>
      <w:r>
        <w:rPr>
          <w:rFonts w:ascii="Times New Roman"/>
          <w:b w:val="false"/>
          <w:i w:val="false"/>
          <w:color w:val="000000"/>
          <w:sz w:val="28"/>
        </w:rPr>
        <w:t>
      13-тақырып. Есту қабілеті, өлеңге ән шығару, фразалар мен ұсыныстардың соңын аяқтау, музыкалық бейнені салу бойынша әуенді таңдау көмегімен шығармашылық ойлауын дамыту. Музыкалық елестетуді дамытуға арналған практикалық тапсырмаларды орындау.</w:t>
      </w:r>
    </w:p>
    <w:p>
      <w:pPr>
        <w:spacing w:after="0"/>
        <w:ind w:left="0"/>
        <w:jc w:val="both"/>
      </w:pPr>
      <w:r>
        <w:rPr>
          <w:rFonts w:ascii="Times New Roman"/>
          <w:b w:val="false"/>
          <w:i w:val="false"/>
          <w:color w:val="000000"/>
          <w:sz w:val="28"/>
        </w:rPr>
        <w:t xml:space="preserve">
      61. Даярлық сыныптың Бағдарламасын игеруден күтілетін нәтижелер. </w:t>
      </w:r>
    </w:p>
    <w:p>
      <w:pPr>
        <w:spacing w:after="0"/>
        <w:ind w:left="0"/>
        <w:jc w:val="both"/>
      </w:pPr>
      <w:r>
        <w:rPr>
          <w:rFonts w:ascii="Times New Roman"/>
          <w:b w:val="false"/>
          <w:i w:val="false"/>
          <w:color w:val="000000"/>
          <w:sz w:val="28"/>
        </w:rPr>
        <w:t>
      Даярлық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аспаптың құрылысын біледі;</w:t>
      </w:r>
    </w:p>
    <w:p>
      <w:pPr>
        <w:spacing w:after="0"/>
        <w:ind w:left="0"/>
        <w:jc w:val="both"/>
      </w:pPr>
      <w:r>
        <w:rPr>
          <w:rFonts w:ascii="Times New Roman"/>
          <w:b w:val="false"/>
          <w:i w:val="false"/>
          <w:color w:val="000000"/>
          <w:sz w:val="28"/>
        </w:rPr>
        <w:t>
      2) алғашқы музыкалық-теориялық білімді меңгереді;</w:t>
      </w:r>
    </w:p>
    <w:p>
      <w:pPr>
        <w:spacing w:after="0"/>
        <w:ind w:left="0"/>
        <w:jc w:val="both"/>
      </w:pPr>
      <w:r>
        <w:rPr>
          <w:rFonts w:ascii="Times New Roman"/>
          <w:b w:val="false"/>
          <w:i w:val="false"/>
          <w:color w:val="000000"/>
          <w:sz w:val="28"/>
        </w:rPr>
        <w:t>
      3) қолды, аспапты қою, аспапты ұстап дұрыс отыру дағдыларын біледі;</w:t>
      </w:r>
    </w:p>
    <w:p>
      <w:pPr>
        <w:spacing w:after="0"/>
        <w:ind w:left="0"/>
        <w:jc w:val="both"/>
      </w:pPr>
      <w:r>
        <w:rPr>
          <w:rFonts w:ascii="Times New Roman"/>
          <w:b w:val="false"/>
          <w:i w:val="false"/>
          <w:color w:val="000000"/>
          <w:sz w:val="28"/>
        </w:rPr>
        <w:t>
      4) баянда ойнаудың алғашқы дағдыларына ие болады.</w:t>
      </w:r>
    </w:p>
    <w:p>
      <w:pPr>
        <w:spacing w:after="0"/>
        <w:ind w:left="0"/>
        <w:jc w:val="both"/>
      </w:pPr>
      <w:r>
        <w:rPr>
          <w:rFonts w:ascii="Times New Roman"/>
          <w:b w:val="false"/>
          <w:i w:val="false"/>
          <w:color w:val="000000"/>
          <w:sz w:val="28"/>
        </w:rPr>
        <w:t>
      62. 1 сыныптағы Бағдарлама талаптары:</w:t>
      </w:r>
    </w:p>
    <w:p>
      <w:pPr>
        <w:spacing w:after="0"/>
        <w:ind w:left="0"/>
        <w:jc w:val="both"/>
      </w:pPr>
      <w:r>
        <w:rPr>
          <w:rFonts w:ascii="Times New Roman"/>
          <w:b w:val="false"/>
          <w:i w:val="false"/>
          <w:color w:val="000000"/>
          <w:sz w:val="28"/>
        </w:rPr>
        <w:t>
      1) орындаушылық біліктер мен дағдыларды бекіту, дұрыс орындаушылық тұғыр мен сезімдерді қалыптастыру және дамыту жұмыстары жалғастырылады, баян аспабының шығу тарихы, аспаптың құрылысы туралы білімдері толықтырылады, аспап пернетақтасын меңгерудің бастапқы дағдылары бекітіледі, ойын аппаратының дұрыс орналастырылуы мен қойылуын игеру, баяннан дыбысты шығару ерекшелігі жалғастырылады;</w:t>
      </w:r>
    </w:p>
    <w:p>
      <w:pPr>
        <w:spacing w:after="0"/>
        <w:ind w:left="0"/>
        <w:jc w:val="both"/>
      </w:pPr>
      <w:r>
        <w:rPr>
          <w:rFonts w:ascii="Times New Roman"/>
          <w:b w:val="false"/>
          <w:i w:val="false"/>
          <w:color w:val="000000"/>
          <w:sz w:val="28"/>
        </w:rPr>
        <w:t xml:space="preserve">
      2) білім алушы 10 әр түрлі музыкалық туындыларды меңгереді, практикалық материалдар негізінде білім алушылар орындалатын пьесалардың жалпы сипаттамасын анықтауға, музыканың мінездемесін айыра алуына, қарапайым шағын пьесалар мен әндерді мағынасына жете отырып және көркемдеп ойнай алуы, ойнаудың қажетті орындаушылық дағдыларын игереді. </w:t>
      </w:r>
    </w:p>
    <w:p>
      <w:pPr>
        <w:spacing w:after="0"/>
        <w:ind w:left="0"/>
        <w:jc w:val="both"/>
      </w:pPr>
      <w:r>
        <w:rPr>
          <w:rFonts w:ascii="Times New Roman"/>
          <w:b w:val="false"/>
          <w:i w:val="false"/>
          <w:color w:val="000000"/>
          <w:sz w:val="28"/>
        </w:rPr>
        <w:t>
      63.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дыбыс шығарудың негізгі тәсілдерін біледі;</w:t>
      </w:r>
    </w:p>
    <w:p>
      <w:pPr>
        <w:spacing w:after="0"/>
        <w:ind w:left="0"/>
        <w:jc w:val="both"/>
      </w:pPr>
      <w:r>
        <w:rPr>
          <w:rFonts w:ascii="Times New Roman"/>
          <w:b w:val="false"/>
          <w:i w:val="false"/>
          <w:color w:val="000000"/>
          <w:sz w:val="28"/>
        </w:rPr>
        <w:t>
      2) ноталық сауатты меңгереді;</w:t>
      </w:r>
    </w:p>
    <w:p>
      <w:pPr>
        <w:spacing w:after="0"/>
        <w:ind w:left="0"/>
        <w:jc w:val="both"/>
      </w:pPr>
      <w:r>
        <w:rPr>
          <w:rFonts w:ascii="Times New Roman"/>
          <w:b w:val="false"/>
          <w:i w:val="false"/>
          <w:color w:val="000000"/>
          <w:sz w:val="28"/>
        </w:rPr>
        <w:t>
      3) дайын баянда ойнауда сүйемелдеудің негізгі тәсілдерін меңгеру (бас пен аккордты жұмсақтап кезектестіру);</w:t>
      </w:r>
    </w:p>
    <w:p>
      <w:pPr>
        <w:spacing w:after="0"/>
        <w:ind w:left="0"/>
        <w:jc w:val="both"/>
      </w:pPr>
      <w:r>
        <w:rPr>
          <w:rFonts w:ascii="Times New Roman"/>
          <w:b w:val="false"/>
          <w:i w:val="false"/>
          <w:color w:val="000000"/>
          <w:sz w:val="28"/>
        </w:rPr>
        <w:t>
      4) көрікті басқару дағдыларын меңгереді;</w:t>
      </w:r>
    </w:p>
    <w:p>
      <w:pPr>
        <w:spacing w:after="0"/>
        <w:ind w:left="0"/>
        <w:jc w:val="both"/>
      </w:pPr>
      <w:r>
        <w:rPr>
          <w:rFonts w:ascii="Times New Roman"/>
          <w:b w:val="false"/>
          <w:i w:val="false"/>
          <w:color w:val="000000"/>
          <w:sz w:val="28"/>
        </w:rPr>
        <w:t>
      5) серпінді дыбыстаудың негізгі деңгейлерін (форте, пиано)біледі;</w:t>
      </w:r>
    </w:p>
    <w:p>
      <w:pPr>
        <w:spacing w:after="0"/>
        <w:ind w:left="0"/>
        <w:jc w:val="both"/>
      </w:pPr>
      <w:r>
        <w:rPr>
          <w:rFonts w:ascii="Times New Roman"/>
          <w:b w:val="false"/>
          <w:i w:val="false"/>
          <w:color w:val="000000"/>
          <w:sz w:val="28"/>
        </w:rPr>
        <w:t>
      6) музыканың динамикалық реңктерін біледі;</w:t>
      </w:r>
    </w:p>
    <w:p>
      <w:pPr>
        <w:spacing w:after="0"/>
        <w:ind w:left="0"/>
        <w:jc w:val="both"/>
      </w:pPr>
      <w:r>
        <w:rPr>
          <w:rFonts w:ascii="Times New Roman"/>
          <w:b w:val="false"/>
          <w:i w:val="false"/>
          <w:color w:val="000000"/>
          <w:sz w:val="28"/>
        </w:rPr>
        <w:t>
      7) ансамбльде ойнаудың бастапқы дағдыларын меңгереді;</w:t>
      </w:r>
    </w:p>
    <w:p>
      <w:pPr>
        <w:spacing w:after="0"/>
        <w:ind w:left="0"/>
        <w:jc w:val="both"/>
      </w:pPr>
      <w:r>
        <w:rPr>
          <w:rFonts w:ascii="Times New Roman"/>
          <w:b w:val="false"/>
          <w:i w:val="false"/>
          <w:color w:val="000000"/>
          <w:sz w:val="28"/>
        </w:rPr>
        <w:t>
      8) практикалық материалда минорлық ладты, аспаптың тембрлік мүмкіндіктерін, тіркеудегі шартты белгілерді біледі;</w:t>
      </w:r>
    </w:p>
    <w:p>
      <w:pPr>
        <w:spacing w:after="0"/>
        <w:ind w:left="0"/>
        <w:jc w:val="both"/>
      </w:pPr>
      <w:r>
        <w:rPr>
          <w:rFonts w:ascii="Times New Roman"/>
          <w:b w:val="false"/>
          <w:i w:val="false"/>
          <w:color w:val="000000"/>
          <w:sz w:val="28"/>
        </w:rPr>
        <w:t>
      9) мазмұны және нысаны қарапайым пьесаларды, кішігірім тақырыптық дамуымен және көркемдік бейнесі айқын әндерді орындайды;</w:t>
      </w:r>
    </w:p>
    <w:p>
      <w:pPr>
        <w:spacing w:after="0"/>
        <w:ind w:left="0"/>
        <w:jc w:val="both"/>
      </w:pPr>
      <w:r>
        <w:rPr>
          <w:rFonts w:ascii="Times New Roman"/>
          <w:b w:val="false"/>
          <w:i w:val="false"/>
          <w:color w:val="000000"/>
          <w:sz w:val="28"/>
        </w:rPr>
        <w:t>
      10) әрбір қолмен жеке және екі қолмен ойнау кезінде парақтан ноталарды оқу дағдыларын меңгереді</w:t>
      </w:r>
    </w:p>
    <w:p>
      <w:pPr>
        <w:spacing w:after="0"/>
        <w:ind w:left="0"/>
        <w:jc w:val="both"/>
      </w:pPr>
      <w:r>
        <w:rPr>
          <w:rFonts w:ascii="Times New Roman"/>
          <w:b w:val="false"/>
          <w:i w:val="false"/>
          <w:color w:val="000000"/>
          <w:sz w:val="28"/>
        </w:rPr>
        <w:t>
      64. 2 сыныптағы Бағдарлама талаптары:</w:t>
      </w:r>
    </w:p>
    <w:p>
      <w:pPr>
        <w:spacing w:after="0"/>
        <w:ind w:left="0"/>
        <w:jc w:val="both"/>
      </w:pPr>
      <w:r>
        <w:rPr>
          <w:rFonts w:ascii="Times New Roman"/>
          <w:b w:val="false"/>
          <w:i w:val="false"/>
          <w:color w:val="000000"/>
          <w:sz w:val="28"/>
        </w:rPr>
        <w:t>
      1) білім алушының музыкалық-шығармашылық мүмкіндіктерін (музыкалық есту қабілеті, зейін, ойлау, жады), алынған орындаушылық техникалық дағдыларды дамыту жалғастырылады, музыкалық сауаттылық негіздерінен білімін жетілдіреді, кәсіби терминологияны меңгеру (альтерлеудің қарқыны, серпіні, таңбалары), жоғары дыбыстау бағдары және әуеннің уақытша ерекшеліктері дамытылады;</w:t>
      </w:r>
    </w:p>
    <w:p>
      <w:pPr>
        <w:spacing w:after="0"/>
        <w:ind w:left="0"/>
        <w:jc w:val="both"/>
      </w:pPr>
      <w:r>
        <w:rPr>
          <w:rFonts w:ascii="Times New Roman"/>
          <w:b w:val="false"/>
          <w:i w:val="false"/>
          <w:color w:val="000000"/>
          <w:sz w:val="28"/>
        </w:rPr>
        <w:t>
      2) орындаушылық аппаратының орналасуы мен қойылуын тұрақтандыру, қол қозғалыстарын үйлестіру, көрікті жүргізу дағдыларын және оның қозғалыс бағыттарын ауыстыруды жетілдіру, орындаушылық аппараттың еркіндігіне бақылауды іске асыру бойынша жұмыстар одан әрі қарай жалғастырылады;</w:t>
      </w:r>
    </w:p>
    <w:p>
      <w:pPr>
        <w:spacing w:after="0"/>
        <w:ind w:left="0"/>
        <w:jc w:val="both"/>
      </w:pPr>
      <w:r>
        <w:rPr>
          <w:rFonts w:ascii="Times New Roman"/>
          <w:b w:val="false"/>
          <w:i w:val="false"/>
          <w:color w:val="000000"/>
          <w:sz w:val="28"/>
        </w:rPr>
        <w:t>
      3) сапалы дыбысты шығару бойынша және контилендік сипаттағы пьесаларды зерделеу негізінде дыбыс мәдениетін қалыптастыру, түрлі штрихтерде екі октаваны екі қолымен мажорлық гаммаларды, ұзын мажорлық арпеджиоларды, түрлі штрихтағы қысқа арпеджиоларды және екі қолымен бірдей үшдыбысты аккордтарды одан әрі меңгеру, дыбыс шығарудың және штрихтардың неғұрлым күрделі тәсілдерін меңгеру (портаменто, акцент), лад, метр, ырғақ, қарқын сезімдерін әрі қарайғы дамыту бойынша жұмыс ұқыпты түрде жалғастырылады;</w:t>
      </w:r>
    </w:p>
    <w:p>
      <w:pPr>
        <w:spacing w:after="0"/>
        <w:ind w:left="0"/>
        <w:jc w:val="both"/>
      </w:pPr>
      <w:r>
        <w:rPr>
          <w:rFonts w:ascii="Times New Roman"/>
          <w:b w:val="false"/>
          <w:i w:val="false"/>
          <w:color w:val="000000"/>
          <w:sz w:val="28"/>
        </w:rPr>
        <w:t>
      4) білім алушы 8-10 әр түрлі музыкалық туындыларды: балалар әндері, халық әндері, билер, этюдтер, ансамбльдер меңгереді.</w:t>
      </w:r>
    </w:p>
    <w:p>
      <w:pPr>
        <w:spacing w:after="0"/>
        <w:ind w:left="0"/>
        <w:jc w:val="both"/>
      </w:pPr>
      <w:r>
        <w:rPr>
          <w:rFonts w:ascii="Times New Roman"/>
          <w:b w:val="false"/>
          <w:i w:val="false"/>
          <w:color w:val="000000"/>
          <w:sz w:val="28"/>
        </w:rPr>
        <w:t>
      65.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Баянның пайда болу тарихы және аспаптың құрылысы жөнінде білімдерін бекіту.</w:t>
      </w:r>
    </w:p>
    <w:p>
      <w:pPr>
        <w:spacing w:after="0"/>
        <w:ind w:left="0"/>
        <w:jc w:val="both"/>
      </w:pPr>
      <w:r>
        <w:rPr>
          <w:rFonts w:ascii="Times New Roman"/>
          <w:b w:val="false"/>
          <w:i w:val="false"/>
          <w:color w:val="000000"/>
          <w:sz w:val="28"/>
        </w:rPr>
        <w:t>
      2-тақырып. Дайындық сыныбында үйренген отыру, қолды орнына қою негіздерін бекіту. Қозғалыс аппараты еркіндігін дамыту үшін арнайы жаттығуларды қолдану.</w:t>
      </w:r>
    </w:p>
    <w:p>
      <w:pPr>
        <w:spacing w:after="0"/>
        <w:ind w:left="0"/>
        <w:jc w:val="both"/>
      </w:pPr>
      <w:r>
        <w:rPr>
          <w:rFonts w:ascii="Times New Roman"/>
          <w:b w:val="false"/>
          <w:i w:val="false"/>
          <w:color w:val="000000"/>
          <w:sz w:val="28"/>
        </w:rPr>
        <w:t>
      3-тақырып. Баяннан дыбысты шығару техникасын дамыту.</w:t>
      </w:r>
    </w:p>
    <w:p>
      <w:pPr>
        <w:spacing w:after="0"/>
        <w:ind w:left="0"/>
        <w:jc w:val="both"/>
      </w:pPr>
      <w:r>
        <w:rPr>
          <w:rFonts w:ascii="Times New Roman"/>
          <w:b w:val="false"/>
          <w:i w:val="false"/>
          <w:color w:val="000000"/>
          <w:sz w:val="28"/>
        </w:rPr>
        <w:t>
      4-тақырып. Көрік қозғалыстары бағытын дұрыс ауыстырумен, дыбысты әсемдеп жеңілдетумен жұмыс.</w:t>
      </w:r>
    </w:p>
    <w:p>
      <w:pPr>
        <w:spacing w:after="0"/>
        <w:ind w:left="0"/>
        <w:jc w:val="both"/>
      </w:pPr>
      <w:r>
        <w:rPr>
          <w:rFonts w:ascii="Times New Roman"/>
          <w:b w:val="false"/>
          <w:i w:val="false"/>
          <w:color w:val="000000"/>
          <w:sz w:val="28"/>
        </w:rPr>
        <w:t>
      5-тақырып. Тушенің алуан түрлерін игеру.</w:t>
      </w:r>
    </w:p>
    <w:p>
      <w:pPr>
        <w:spacing w:after="0"/>
        <w:ind w:left="0"/>
        <w:jc w:val="both"/>
      </w:pPr>
      <w:r>
        <w:rPr>
          <w:rFonts w:ascii="Times New Roman"/>
          <w:b w:val="false"/>
          <w:i w:val="false"/>
          <w:color w:val="000000"/>
          <w:sz w:val="28"/>
        </w:rPr>
        <w:t>
      6-тақырып. Музыкалық-есту көріністерін дамыту бойынша одан әрі жұмыс.</w:t>
      </w:r>
    </w:p>
    <w:p>
      <w:pPr>
        <w:spacing w:after="0"/>
        <w:ind w:left="0"/>
        <w:jc w:val="both"/>
      </w:pPr>
      <w:r>
        <w:rPr>
          <w:rFonts w:ascii="Times New Roman"/>
          <w:b w:val="false"/>
          <w:i w:val="false"/>
          <w:color w:val="000000"/>
          <w:sz w:val="28"/>
        </w:rPr>
        <w:t>
      7-тақырып. Практикалық материалдар негізінде ырғақ сезімін дамыту. Ырғақтық жаттығуларды қолдану.</w:t>
      </w:r>
    </w:p>
    <w:p>
      <w:pPr>
        <w:spacing w:after="0"/>
        <w:ind w:left="0"/>
        <w:jc w:val="both"/>
      </w:pPr>
      <w:r>
        <w:rPr>
          <w:rFonts w:ascii="Times New Roman"/>
          <w:b w:val="false"/>
          <w:i w:val="false"/>
          <w:color w:val="000000"/>
          <w:sz w:val="28"/>
        </w:rPr>
        <w:t xml:space="preserve">
      8-тақырып. Практикалық материал негізінде музыкалық сауаттылықты зерделеу Әртүрлі музыкалық терминдермен таныстыру. </w:t>
      </w:r>
    </w:p>
    <w:p>
      <w:pPr>
        <w:spacing w:after="0"/>
        <w:ind w:left="0"/>
        <w:jc w:val="both"/>
      </w:pPr>
      <w:r>
        <w:rPr>
          <w:rFonts w:ascii="Times New Roman"/>
          <w:b w:val="false"/>
          <w:i w:val="false"/>
          <w:color w:val="000000"/>
          <w:sz w:val="28"/>
        </w:rPr>
        <w:t>
      9-тақырып. Баянда қарапайым нысанадағы пьесаларды оқыту. Қолжетімді практикалық материалдар негізінде вариациялар нысандарымен таныстыру.</w:t>
      </w:r>
    </w:p>
    <w:p>
      <w:pPr>
        <w:spacing w:after="0"/>
        <w:ind w:left="0"/>
        <w:jc w:val="both"/>
      </w:pPr>
      <w:r>
        <w:rPr>
          <w:rFonts w:ascii="Times New Roman"/>
          <w:b w:val="false"/>
          <w:i w:val="false"/>
          <w:color w:val="000000"/>
          <w:sz w:val="28"/>
        </w:rPr>
        <w:t>
      10-тақырып. Минорлық ладпен таныстыру. Практикалық материалмен бекіту.</w:t>
      </w:r>
    </w:p>
    <w:p>
      <w:pPr>
        <w:spacing w:after="0"/>
        <w:ind w:left="0"/>
        <w:jc w:val="both"/>
      </w:pPr>
      <w:r>
        <w:rPr>
          <w:rFonts w:ascii="Times New Roman"/>
          <w:b w:val="false"/>
          <w:i w:val="false"/>
          <w:color w:val="000000"/>
          <w:sz w:val="28"/>
        </w:rPr>
        <w:t>
      11-тақырып. Әртүрлі штрихпен мажорлық гаммаларды бір октавада, ұзын арпеджио мен 3 үнді аккордтарды әр қолмен жеке орындауды меңгеру.</w:t>
      </w:r>
    </w:p>
    <w:p>
      <w:pPr>
        <w:spacing w:after="0"/>
        <w:ind w:left="0"/>
        <w:jc w:val="both"/>
      </w:pPr>
      <w:r>
        <w:rPr>
          <w:rFonts w:ascii="Times New Roman"/>
          <w:b w:val="false"/>
          <w:i w:val="false"/>
          <w:color w:val="000000"/>
          <w:sz w:val="28"/>
        </w:rPr>
        <w:t>
      12-тақырып. Практикалық материалда вариация нысаналарын оқып-үйрену.</w:t>
      </w:r>
    </w:p>
    <w:p>
      <w:pPr>
        <w:spacing w:after="0"/>
        <w:ind w:left="0"/>
        <w:jc w:val="both"/>
      </w:pPr>
      <w:r>
        <w:rPr>
          <w:rFonts w:ascii="Times New Roman"/>
          <w:b w:val="false"/>
          <w:i w:val="false"/>
          <w:color w:val="000000"/>
          <w:sz w:val="28"/>
        </w:rPr>
        <w:t>
      13-тақырып. Аспаптың тембрлік мүмкіндіктерімен танысу, баянның реестрлік белгілерін зерделеу.</w:t>
      </w:r>
    </w:p>
    <w:p>
      <w:pPr>
        <w:spacing w:after="0"/>
        <w:ind w:left="0"/>
        <w:jc w:val="both"/>
      </w:pPr>
      <w:r>
        <w:rPr>
          <w:rFonts w:ascii="Times New Roman"/>
          <w:b w:val="false"/>
          <w:i w:val="false"/>
          <w:color w:val="000000"/>
          <w:sz w:val="28"/>
        </w:rPr>
        <w:t>
      14-тақырып. Нотаны парақтан оқу техникасын, тасымалдауды (транспонирование) меңгеру.</w:t>
      </w:r>
    </w:p>
    <w:p>
      <w:pPr>
        <w:spacing w:after="0"/>
        <w:ind w:left="0"/>
        <w:jc w:val="both"/>
      </w:pPr>
      <w:r>
        <w:rPr>
          <w:rFonts w:ascii="Times New Roman"/>
          <w:b w:val="false"/>
          <w:i w:val="false"/>
          <w:color w:val="000000"/>
          <w:sz w:val="28"/>
        </w:rPr>
        <w:t>
      15-тақырып. Ансамбльде ойнау.</w:t>
      </w:r>
    </w:p>
    <w:p>
      <w:pPr>
        <w:spacing w:after="0"/>
        <w:ind w:left="0"/>
        <w:jc w:val="both"/>
      </w:pPr>
      <w:r>
        <w:rPr>
          <w:rFonts w:ascii="Times New Roman"/>
          <w:b w:val="false"/>
          <w:i w:val="false"/>
          <w:color w:val="000000"/>
          <w:sz w:val="28"/>
        </w:rPr>
        <w:t>
      16-тақырып. Репертуармен жұмыс.</w:t>
      </w:r>
    </w:p>
    <w:p>
      <w:pPr>
        <w:spacing w:after="0"/>
        <w:ind w:left="0"/>
        <w:jc w:val="both"/>
      </w:pPr>
      <w:r>
        <w:rPr>
          <w:rFonts w:ascii="Times New Roman"/>
          <w:b w:val="false"/>
          <w:i w:val="false"/>
          <w:color w:val="000000"/>
          <w:sz w:val="28"/>
        </w:rPr>
        <w:t>
      17-тақырып. Концерттік қызметтер.</w:t>
      </w:r>
    </w:p>
    <w:p>
      <w:pPr>
        <w:spacing w:after="0"/>
        <w:ind w:left="0"/>
        <w:jc w:val="both"/>
      </w:pPr>
      <w:r>
        <w:rPr>
          <w:rFonts w:ascii="Times New Roman"/>
          <w:b w:val="false"/>
          <w:i w:val="false"/>
          <w:color w:val="000000"/>
          <w:sz w:val="28"/>
        </w:rPr>
        <w:t>
      66. 2 сыныптың Бағдарламасын игеруден күтілетін нәтиделер.</w:t>
      </w:r>
    </w:p>
    <w:p>
      <w:pPr>
        <w:spacing w:after="0"/>
        <w:ind w:left="0"/>
        <w:jc w:val="both"/>
      </w:pPr>
      <w:r>
        <w:rPr>
          <w:rFonts w:ascii="Times New Roman"/>
          <w:b w:val="false"/>
          <w:i w:val="false"/>
          <w:color w:val="000000"/>
          <w:sz w:val="28"/>
        </w:rPr>
        <w:t>
      2 сыныпта оқу жылының соңында білім алушылар келесі білім, білік және дағдыларға ие болады:</w:t>
      </w:r>
    </w:p>
    <w:p>
      <w:pPr>
        <w:spacing w:after="0"/>
        <w:ind w:left="0"/>
        <w:jc w:val="both"/>
      </w:pPr>
      <w:r>
        <w:rPr>
          <w:rFonts w:ascii="Times New Roman"/>
          <w:b w:val="false"/>
          <w:i w:val="false"/>
          <w:color w:val="000000"/>
          <w:sz w:val="28"/>
        </w:rPr>
        <w:t>
      1) оң қолдың позициясын ауыстыру, сол қолды үйлестірудің алғашқы дағдыларына ие;</w:t>
      </w:r>
    </w:p>
    <w:p>
      <w:pPr>
        <w:spacing w:after="0"/>
        <w:ind w:left="0"/>
        <w:jc w:val="both"/>
      </w:pPr>
      <w:r>
        <w:rPr>
          <w:rFonts w:ascii="Times New Roman"/>
          <w:b w:val="false"/>
          <w:i w:val="false"/>
          <w:color w:val="000000"/>
          <w:sz w:val="28"/>
        </w:rPr>
        <w:t>
      2) аспаптың клавиатурасын меңгерудің алғашқы дағдыларына ие;</w:t>
      </w:r>
    </w:p>
    <w:p>
      <w:pPr>
        <w:spacing w:after="0"/>
        <w:ind w:left="0"/>
        <w:jc w:val="both"/>
      </w:pPr>
      <w:r>
        <w:rPr>
          <w:rFonts w:ascii="Times New Roman"/>
          <w:b w:val="false"/>
          <w:i w:val="false"/>
          <w:color w:val="000000"/>
          <w:sz w:val="28"/>
        </w:rPr>
        <w:t>
      3) отыру және ойын аппатарын қою ережелерін біледі;</w:t>
      </w:r>
    </w:p>
    <w:p>
      <w:pPr>
        <w:spacing w:after="0"/>
        <w:ind w:left="0"/>
        <w:jc w:val="both"/>
      </w:pPr>
      <w:r>
        <w:rPr>
          <w:rFonts w:ascii="Times New Roman"/>
          <w:b w:val="false"/>
          <w:i w:val="false"/>
          <w:color w:val="000000"/>
          <w:sz w:val="28"/>
        </w:rPr>
        <w:t>
      4) орындайтын шығармаларын талдай алады;</w:t>
      </w:r>
    </w:p>
    <w:p>
      <w:pPr>
        <w:spacing w:after="0"/>
        <w:ind w:left="0"/>
        <w:jc w:val="both"/>
      </w:pPr>
      <w:r>
        <w:rPr>
          <w:rFonts w:ascii="Times New Roman"/>
          <w:b w:val="false"/>
          <w:i w:val="false"/>
          <w:color w:val="000000"/>
          <w:sz w:val="28"/>
        </w:rPr>
        <w:t>
      5) аккордеонда дыбыс шығарудың ерекшеліктерін біледі;</w:t>
      </w:r>
    </w:p>
    <w:p>
      <w:pPr>
        <w:spacing w:after="0"/>
        <w:ind w:left="0"/>
        <w:jc w:val="both"/>
      </w:pPr>
      <w:r>
        <w:rPr>
          <w:rFonts w:ascii="Times New Roman"/>
          <w:b w:val="false"/>
          <w:i w:val="false"/>
          <w:color w:val="000000"/>
          <w:sz w:val="28"/>
        </w:rPr>
        <w:t>
      6) мехты дұрыс ауыстыру дағдыларына ие;</w:t>
      </w:r>
    </w:p>
    <w:p>
      <w:pPr>
        <w:spacing w:after="0"/>
        <w:ind w:left="0"/>
        <w:jc w:val="both"/>
      </w:pPr>
      <w:r>
        <w:rPr>
          <w:rFonts w:ascii="Times New Roman"/>
          <w:b w:val="false"/>
          <w:i w:val="false"/>
          <w:color w:val="000000"/>
          <w:sz w:val="28"/>
        </w:rPr>
        <w:t>
      7) орындаушылық аппараттың еркіндігіне бақылау жүргізе алады;</w:t>
      </w:r>
    </w:p>
    <w:p>
      <w:pPr>
        <w:spacing w:after="0"/>
        <w:ind w:left="0"/>
        <w:jc w:val="both"/>
      </w:pPr>
      <w:r>
        <w:rPr>
          <w:rFonts w:ascii="Times New Roman"/>
          <w:b w:val="false"/>
          <w:i w:val="false"/>
          <w:color w:val="000000"/>
          <w:sz w:val="28"/>
        </w:rPr>
        <w:t>
      8) бір дауысты әуендерді мәнерлеп орындау дағдыларын дамытады;</w:t>
      </w:r>
    </w:p>
    <w:p>
      <w:pPr>
        <w:spacing w:after="0"/>
        <w:ind w:left="0"/>
        <w:jc w:val="both"/>
      </w:pPr>
      <w:r>
        <w:rPr>
          <w:rFonts w:ascii="Times New Roman"/>
          <w:b w:val="false"/>
          <w:i w:val="false"/>
          <w:color w:val="000000"/>
          <w:sz w:val="28"/>
        </w:rPr>
        <w:t>
      9) түрлі штрихтерде бір октавалы мажорлық гаммаларды, ұзын арпеджиоларды және әрбір қолмен жеке үшдыбысты аккордтарды орындайды.</w:t>
      </w:r>
    </w:p>
    <w:p>
      <w:pPr>
        <w:spacing w:after="0"/>
        <w:ind w:left="0"/>
        <w:jc w:val="both"/>
      </w:pPr>
      <w:r>
        <w:rPr>
          <w:rFonts w:ascii="Times New Roman"/>
          <w:b w:val="false"/>
          <w:i w:val="false"/>
          <w:color w:val="000000"/>
          <w:sz w:val="28"/>
        </w:rPr>
        <w:t>
      67. 3 сыныптағы Бағдарлама талаптары:</w:t>
      </w:r>
    </w:p>
    <w:p>
      <w:pPr>
        <w:spacing w:after="0"/>
        <w:ind w:left="0"/>
        <w:jc w:val="both"/>
      </w:pPr>
      <w:r>
        <w:rPr>
          <w:rFonts w:ascii="Times New Roman"/>
          <w:b w:val="false"/>
          <w:i w:val="false"/>
          <w:color w:val="000000"/>
          <w:sz w:val="28"/>
        </w:rPr>
        <w:t>
      1) музыкалылықты дамыту, білім алушының тембрлік есту қабілетін дамыту, тембрлік бояулар палитрасын кеңейту, тембрлік мәнерліліктің жаңа құралдарын зерттеу, дыбысталудың сапасы (көрік қозғалысы бағыттарын білдірмей ауыстыру), баса айту, интонациялаумен, музыкалық құрылыс құрылымының, музыкалық нысанның мәнін түсіну бойынша жұмыстар;</w:t>
      </w:r>
    </w:p>
    <w:p>
      <w:pPr>
        <w:spacing w:after="0"/>
        <w:ind w:left="0"/>
        <w:jc w:val="both"/>
      </w:pPr>
      <w:r>
        <w:rPr>
          <w:rFonts w:ascii="Times New Roman"/>
          <w:b w:val="false"/>
          <w:i w:val="false"/>
          <w:color w:val="000000"/>
          <w:sz w:val="28"/>
        </w:rPr>
        <w:t>
      2) техникалық, орындаушылық дағдыларын дамыту (баянда оң қолдың бас бармағын, секіруді ішінара пайдалану, қосарланған ноталарды, аккордтар, октавалар техникасын кеңінен қолдану), саусақтық және білезіктік стаккатоны меңгеру (бір дыбыты әуендік бірізділік, қос нота, октавалар, аккордтар), полифония элементттері бар пьесалармен танысу (мүмкіндігінше таңдалған пернетақтада);</w:t>
      </w:r>
    </w:p>
    <w:p>
      <w:pPr>
        <w:spacing w:after="0"/>
        <w:ind w:left="0"/>
        <w:jc w:val="both"/>
      </w:pPr>
      <w:r>
        <w:rPr>
          <w:rFonts w:ascii="Times New Roman"/>
          <w:b w:val="false"/>
          <w:i w:val="false"/>
          <w:color w:val="000000"/>
          <w:sz w:val="28"/>
        </w:rPr>
        <w:t>
      3) ірі нысандағы туындыларды, мысалы сюита ретіндегі, вариация түріндегі пьесалар, екі- және үш бөліктік нысандағы пьесаларды меңгеру (ірі нысандағы туындыларды орындау білім алушылардан көлемі бойынша үлкен, алуан түрлі музыкалық-орындаушылық элементтер енгізілген материалды игеруді талап етеді, нәтижесінде оны білім алушы бүтін, біртұтас туындыны орындау дағдыларын игеру болып табылады), аса күрделі дыбыс шығару тәсілдері мен штрихтерді қолдану арқылы пьесаларды орындау (портаменто, акценттер), аса күрделі ырғақтық топтарды қолдану арқылы пьесаларды орындау;</w:t>
      </w:r>
    </w:p>
    <w:p>
      <w:pPr>
        <w:spacing w:after="0"/>
        <w:ind w:left="0"/>
        <w:jc w:val="both"/>
      </w:pPr>
      <w:r>
        <w:rPr>
          <w:rFonts w:ascii="Times New Roman"/>
          <w:b w:val="false"/>
          <w:i w:val="false"/>
          <w:color w:val="000000"/>
          <w:sz w:val="28"/>
        </w:rPr>
        <w:t>
      4) түрлі штрихтағы екі октаваны екі таңбаға дейін екі қолмен мажорлық гаммаларды, түрлі штрихтағы ұзын және қысқа арпеджионы және екі қолмен бірлесе 3 дыбысты аккордтарды одан әрі зерделеу, бір октавадағы минорлық гаммаларды, ұзын және қысқа арпеджио, әр қолмен жеке үшдыбысты аккордты меңгеру;</w:t>
      </w:r>
    </w:p>
    <w:p>
      <w:pPr>
        <w:spacing w:after="0"/>
        <w:ind w:left="0"/>
        <w:jc w:val="both"/>
      </w:pPr>
      <w:r>
        <w:rPr>
          <w:rFonts w:ascii="Times New Roman"/>
          <w:b w:val="false"/>
          <w:i w:val="false"/>
          <w:color w:val="000000"/>
          <w:sz w:val="28"/>
        </w:rPr>
        <w:t>
      5) білім алушы 8-10 әр түрлі музыкалық туындыларды меңгереді: балалар әндері, халық әндері, билер, этюдтер, ансамбльдер.</w:t>
      </w:r>
    </w:p>
    <w:p>
      <w:pPr>
        <w:spacing w:after="0"/>
        <w:ind w:left="0"/>
        <w:jc w:val="both"/>
      </w:pPr>
      <w:r>
        <w:rPr>
          <w:rFonts w:ascii="Times New Roman"/>
          <w:b w:val="false"/>
          <w:i w:val="false"/>
          <w:color w:val="000000"/>
          <w:sz w:val="28"/>
        </w:rPr>
        <w:t>
      68.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Ноталық материалдар негізінде техникалық, орындаушылық дағдыларды дамыту. Кантилендік сипаттағы пьессаларды меңгеру.</w:t>
      </w:r>
    </w:p>
    <w:p>
      <w:pPr>
        <w:spacing w:after="0"/>
        <w:ind w:left="0"/>
        <w:jc w:val="both"/>
      </w:pPr>
      <w:r>
        <w:rPr>
          <w:rFonts w:ascii="Times New Roman"/>
          <w:b w:val="false"/>
          <w:i w:val="false"/>
          <w:color w:val="000000"/>
          <w:sz w:val="28"/>
        </w:rPr>
        <w:t>
      2-тақырып. Тасымалдау (транспонирование).</w:t>
      </w:r>
    </w:p>
    <w:p>
      <w:pPr>
        <w:spacing w:after="0"/>
        <w:ind w:left="0"/>
        <w:jc w:val="both"/>
      </w:pPr>
      <w:r>
        <w:rPr>
          <w:rFonts w:ascii="Times New Roman"/>
          <w:b w:val="false"/>
          <w:i w:val="false"/>
          <w:color w:val="000000"/>
          <w:sz w:val="28"/>
        </w:rPr>
        <w:t>
      3-тақырып. Қағаз бетінен оқу.</w:t>
      </w:r>
    </w:p>
    <w:p>
      <w:pPr>
        <w:spacing w:after="0"/>
        <w:ind w:left="0"/>
        <w:jc w:val="both"/>
      </w:pPr>
      <w:r>
        <w:rPr>
          <w:rFonts w:ascii="Times New Roman"/>
          <w:b w:val="false"/>
          <w:i w:val="false"/>
          <w:color w:val="000000"/>
          <w:sz w:val="28"/>
        </w:rPr>
        <w:t>
      4-тақырып. Ансамбльде ойнау.</w:t>
      </w:r>
    </w:p>
    <w:p>
      <w:pPr>
        <w:spacing w:after="0"/>
        <w:ind w:left="0"/>
        <w:jc w:val="both"/>
      </w:pPr>
      <w:r>
        <w:rPr>
          <w:rFonts w:ascii="Times New Roman"/>
          <w:b w:val="false"/>
          <w:i w:val="false"/>
          <w:color w:val="000000"/>
          <w:sz w:val="28"/>
        </w:rPr>
        <w:t>
      5-тақырып. Репертуармен жұмыс.</w:t>
      </w:r>
    </w:p>
    <w:p>
      <w:pPr>
        <w:spacing w:after="0"/>
        <w:ind w:left="0"/>
        <w:jc w:val="both"/>
      </w:pPr>
      <w:r>
        <w:rPr>
          <w:rFonts w:ascii="Times New Roman"/>
          <w:b w:val="false"/>
          <w:i w:val="false"/>
          <w:color w:val="000000"/>
          <w:sz w:val="28"/>
        </w:rPr>
        <w:t>
      6-тақырып. Әртүрлі штрихпен екі қолмен екі белгіде екі октавада мажорлық гаммалармен жұмыс.</w:t>
      </w:r>
    </w:p>
    <w:p>
      <w:pPr>
        <w:spacing w:after="0"/>
        <w:ind w:left="0"/>
        <w:jc w:val="both"/>
      </w:pPr>
      <w:r>
        <w:rPr>
          <w:rFonts w:ascii="Times New Roman"/>
          <w:b w:val="false"/>
          <w:i w:val="false"/>
          <w:color w:val="000000"/>
          <w:sz w:val="28"/>
        </w:rPr>
        <w:t>
      7-тақырып. Мажорлық ұзын және қысқа арпеджионы, екі қолмен үшүндік аккордты зерделеу.</w:t>
      </w:r>
    </w:p>
    <w:p>
      <w:pPr>
        <w:spacing w:after="0"/>
        <w:ind w:left="0"/>
        <w:jc w:val="both"/>
      </w:pPr>
      <w:r>
        <w:rPr>
          <w:rFonts w:ascii="Times New Roman"/>
          <w:b w:val="false"/>
          <w:i w:val="false"/>
          <w:color w:val="000000"/>
          <w:sz w:val="28"/>
        </w:rPr>
        <w:t>
      8-тақырып. Білім алушының тембрлік есту қабілетін дамыту, баянның тіркеуде көрсетілген шартты мәліметтері туралы толықтырулар.</w:t>
      </w:r>
    </w:p>
    <w:p>
      <w:pPr>
        <w:spacing w:after="0"/>
        <w:ind w:left="0"/>
        <w:jc w:val="both"/>
      </w:pPr>
      <w:r>
        <w:rPr>
          <w:rFonts w:ascii="Times New Roman"/>
          <w:b w:val="false"/>
          <w:i w:val="false"/>
          <w:color w:val="000000"/>
          <w:sz w:val="28"/>
        </w:rPr>
        <w:t>
      9-тақырып. Концерттік-байқау қызметтері.</w:t>
      </w:r>
    </w:p>
    <w:p>
      <w:pPr>
        <w:spacing w:after="0"/>
        <w:ind w:left="0"/>
        <w:jc w:val="both"/>
      </w:pPr>
      <w:r>
        <w:rPr>
          <w:rFonts w:ascii="Times New Roman"/>
          <w:b w:val="false"/>
          <w:i w:val="false"/>
          <w:color w:val="000000"/>
          <w:sz w:val="28"/>
        </w:rPr>
        <w:t>
      69.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орындалатын шығарманы талдай алады;</w:t>
      </w:r>
    </w:p>
    <w:p>
      <w:pPr>
        <w:spacing w:after="0"/>
        <w:ind w:left="0"/>
        <w:jc w:val="both"/>
      </w:pPr>
      <w:r>
        <w:rPr>
          <w:rFonts w:ascii="Times New Roman"/>
          <w:b w:val="false"/>
          <w:i w:val="false"/>
          <w:color w:val="000000"/>
          <w:sz w:val="28"/>
        </w:rPr>
        <w:t>
      2) есту бойынша ойнаудың алғашқы дағдыларын біледі;</w:t>
      </w:r>
    </w:p>
    <w:p>
      <w:pPr>
        <w:spacing w:after="0"/>
        <w:ind w:left="0"/>
        <w:jc w:val="both"/>
      </w:pPr>
      <w:r>
        <w:rPr>
          <w:rFonts w:ascii="Times New Roman"/>
          <w:b w:val="false"/>
          <w:i w:val="false"/>
          <w:color w:val="000000"/>
          <w:sz w:val="28"/>
        </w:rPr>
        <w:t>
      3) Бағдарлама аясында музыкалық терминдерді біледі;</w:t>
      </w:r>
    </w:p>
    <w:p>
      <w:pPr>
        <w:spacing w:after="0"/>
        <w:ind w:left="0"/>
        <w:jc w:val="both"/>
      </w:pPr>
      <w:r>
        <w:rPr>
          <w:rFonts w:ascii="Times New Roman"/>
          <w:b w:val="false"/>
          <w:i w:val="false"/>
          <w:color w:val="000000"/>
          <w:sz w:val="28"/>
        </w:rPr>
        <w:t>
      4) күрделі емес ноталық материалды өз бетінше талдай алады;</w:t>
      </w:r>
    </w:p>
    <w:p>
      <w:pPr>
        <w:spacing w:after="0"/>
        <w:ind w:left="0"/>
        <w:jc w:val="both"/>
      </w:pPr>
      <w:r>
        <w:rPr>
          <w:rFonts w:ascii="Times New Roman"/>
          <w:b w:val="false"/>
          <w:i w:val="false"/>
          <w:color w:val="000000"/>
          <w:sz w:val="28"/>
        </w:rPr>
        <w:t>
      5) штрихтық техниканы, саусақтардың жүйріктігін, аккордтық техниканы дамытады;</w:t>
      </w:r>
    </w:p>
    <w:p>
      <w:pPr>
        <w:spacing w:after="0"/>
        <w:ind w:left="0"/>
        <w:jc w:val="both"/>
      </w:pPr>
      <w:r>
        <w:rPr>
          <w:rFonts w:ascii="Times New Roman"/>
          <w:b w:val="false"/>
          <w:i w:val="false"/>
          <w:color w:val="000000"/>
          <w:sz w:val="28"/>
        </w:rPr>
        <w:t>
      6) түрлі штрихтағы екі октаваны екі таңбаға дейін екі қолмен бірдей мажорлық гаммаларды, түрлі штрихтағы ұзын және қысқа арпеджионы және екі қолмен бірдей үшдыбысты аккордтарды, бір октавадағы минорлық гаммаларды, ұзын және қысқа арпеджио, әр қолмен жеке үшдыбысты аккордты меңгереді;</w:t>
      </w:r>
    </w:p>
    <w:p>
      <w:pPr>
        <w:spacing w:after="0"/>
        <w:ind w:left="0"/>
        <w:jc w:val="both"/>
      </w:pPr>
      <w:r>
        <w:rPr>
          <w:rFonts w:ascii="Times New Roman"/>
          <w:b w:val="false"/>
          <w:i w:val="false"/>
          <w:color w:val="000000"/>
          <w:sz w:val="28"/>
        </w:rPr>
        <w:t xml:space="preserve">
      7) ірі нысанды шығармаларды мейлінші күрделі дыбыс шығару тәсілдерін және штрихтар қолданылған пьесаларды, мейлінше күрделі ырғақтық топтамаларды қолданылған пьесаларды орындайды. </w:t>
      </w:r>
    </w:p>
    <w:p>
      <w:pPr>
        <w:spacing w:after="0"/>
        <w:ind w:left="0"/>
        <w:jc w:val="both"/>
      </w:pPr>
      <w:r>
        <w:rPr>
          <w:rFonts w:ascii="Times New Roman"/>
          <w:b w:val="false"/>
          <w:i w:val="false"/>
          <w:color w:val="000000"/>
          <w:sz w:val="28"/>
        </w:rPr>
        <w:t>
      70. 4 сыныптағы Бағдарлама талаптары:</w:t>
      </w:r>
    </w:p>
    <w:p>
      <w:pPr>
        <w:spacing w:after="0"/>
        <w:ind w:left="0"/>
        <w:jc w:val="both"/>
      </w:pPr>
      <w:r>
        <w:rPr>
          <w:rFonts w:ascii="Times New Roman"/>
          <w:b w:val="false"/>
          <w:i w:val="false"/>
          <w:color w:val="000000"/>
          <w:sz w:val="28"/>
        </w:rPr>
        <w:t>
      1) меңгерілген арнайы білік пен дағдылар жетілдіру, музыкалық-көркемдік материалдар күрделендіру және тереңдету, музыкалық бейнелердің шеңбері мен орындаушылық міндеттерді кеңейту, білім алушының музыкалық-бейнелі ойлауын, шығармашылық-көркемдік елесін, қиялын дамыту;</w:t>
      </w:r>
    </w:p>
    <w:p>
      <w:pPr>
        <w:spacing w:after="0"/>
        <w:ind w:left="0"/>
        <w:jc w:val="both"/>
      </w:pPr>
      <w:r>
        <w:rPr>
          <w:rFonts w:ascii="Times New Roman"/>
          <w:b w:val="false"/>
          <w:i w:val="false"/>
          <w:color w:val="000000"/>
          <w:sz w:val="28"/>
        </w:rPr>
        <w:t>
      2) музыка тілінің мәнерлілік құралдарын меңгеру, оларды нақты бір көркемдік бейне жасау кезіндегі мәнін түсіну және практикалық қызметте білімдерін қолдану, музыканы, оның мазмұнын және идеялық-эмоциялық бағдарын эмоциямен қабылдау білігін дамыту, музыкалық шығарманың көркемдік ойын түсіну және ашу;</w:t>
      </w:r>
    </w:p>
    <w:p>
      <w:pPr>
        <w:spacing w:after="0"/>
        <w:ind w:left="0"/>
        <w:jc w:val="both"/>
      </w:pPr>
      <w:r>
        <w:rPr>
          <w:rFonts w:ascii="Times New Roman"/>
          <w:b w:val="false"/>
          <w:i w:val="false"/>
          <w:color w:val="000000"/>
          <w:sz w:val="28"/>
        </w:rPr>
        <w:t>
      3) дыбыс серпінінің дәйектелімін (градация) кеңейту, баянда музыкалық туындыны орындауда музыканың сипатына сәйкес қажетті динамикалық реңкін айыру, алу және қолдану білігін қалыптастыру, музыкалық нысанды құрудың негізгі заңдылықтарын меңгеру, ірі музыкалық нысандар құрылысымен танысу (күрделі үш бөлікті нысан, сюита);</w:t>
      </w:r>
    </w:p>
    <w:p>
      <w:pPr>
        <w:spacing w:after="0"/>
        <w:ind w:left="0"/>
        <w:jc w:val="both"/>
      </w:pPr>
      <w:r>
        <w:rPr>
          <w:rFonts w:ascii="Times New Roman"/>
          <w:b w:val="false"/>
          <w:i w:val="false"/>
          <w:color w:val="000000"/>
          <w:sz w:val="28"/>
        </w:rPr>
        <w:t>
      4) музыканың алуан түрлі жанрларындағы туындыларды зерделеу, оқытылып жатқан туындының жанрлық және стилистикалық ерекшелігін, музыканың мазмұнын көркемдеп өрнектеудің маңызын түсіну, орындалатын туындылардың стилдік ерекшелігін талдауды жүзеге асыру білігін қалыптастыру;</w:t>
      </w:r>
    </w:p>
    <w:p>
      <w:pPr>
        <w:spacing w:after="0"/>
        <w:ind w:left="0"/>
        <w:jc w:val="both"/>
      </w:pPr>
      <w:r>
        <w:rPr>
          <w:rFonts w:ascii="Times New Roman"/>
          <w:b w:val="false"/>
          <w:i w:val="false"/>
          <w:color w:val="000000"/>
          <w:sz w:val="28"/>
        </w:rPr>
        <w:t>
      5) баянның оң және сол пернетақтасының дыбыстық тепе-теңдігіне бақылауды қалыптастыру, музыканың тарихы мен теориясы бойынша білім жүйесін кеңейту, бағдарламалық талаптар аясында ойнаудың техникалық және орындаушылық дағдыларын дамыту;</w:t>
      </w:r>
    </w:p>
    <w:p>
      <w:pPr>
        <w:spacing w:after="0"/>
        <w:ind w:left="0"/>
        <w:jc w:val="both"/>
      </w:pPr>
      <w:r>
        <w:rPr>
          <w:rFonts w:ascii="Times New Roman"/>
          <w:b w:val="false"/>
          <w:i w:val="false"/>
          <w:color w:val="000000"/>
          <w:sz w:val="28"/>
        </w:rPr>
        <w:t>
      6) екі октавада екі қолмен үш таңбаға дейін мажорлық гаммаларды, түрлі штрихтармен, жартылай штрихтармен, ұзын арпеджио екі октавада екі қолмен екітаңбаға дейін минорлық гаммаларды, ұзын мажорлық арпеджио, үш және төрт дыбыстық аккордық бірізділіктерді жаттау;</w:t>
      </w:r>
    </w:p>
    <w:p>
      <w:pPr>
        <w:spacing w:after="0"/>
        <w:ind w:left="0"/>
        <w:jc w:val="both"/>
      </w:pPr>
      <w:r>
        <w:rPr>
          <w:rFonts w:ascii="Times New Roman"/>
          <w:b w:val="false"/>
          <w:i w:val="false"/>
          <w:color w:val="000000"/>
          <w:sz w:val="28"/>
        </w:rPr>
        <w:t>
      7) білім алушы 8-10 әр түрлі музыкалық туындыларды меңгереді: балалар әндері, халық әндері, билер, этюдтер, ансамбльдер.</w:t>
      </w:r>
    </w:p>
    <w:p>
      <w:pPr>
        <w:spacing w:after="0"/>
        <w:ind w:left="0"/>
        <w:jc w:val="both"/>
      </w:pPr>
      <w:r>
        <w:rPr>
          <w:rFonts w:ascii="Times New Roman"/>
          <w:b w:val="false"/>
          <w:i w:val="false"/>
          <w:color w:val="000000"/>
          <w:sz w:val="28"/>
        </w:rPr>
        <w:t>
      71.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Аспапта ойнаудың орындаушылық дағдыларын жетілдіру.</w:t>
      </w:r>
    </w:p>
    <w:p>
      <w:pPr>
        <w:spacing w:after="0"/>
        <w:ind w:left="0"/>
        <w:jc w:val="both"/>
      </w:pPr>
      <w:r>
        <w:rPr>
          <w:rFonts w:ascii="Times New Roman"/>
          <w:b w:val="false"/>
          <w:i w:val="false"/>
          <w:color w:val="000000"/>
          <w:sz w:val="28"/>
        </w:rPr>
        <w:t>
      2-тақырып. Полифония элементтері бар пьессаларды меңгеру бойынша жұмыс.</w:t>
      </w:r>
    </w:p>
    <w:p>
      <w:pPr>
        <w:spacing w:after="0"/>
        <w:ind w:left="0"/>
        <w:jc w:val="both"/>
      </w:pPr>
      <w:r>
        <w:rPr>
          <w:rFonts w:ascii="Times New Roman"/>
          <w:b w:val="false"/>
          <w:i w:val="false"/>
          <w:color w:val="000000"/>
          <w:sz w:val="28"/>
        </w:rPr>
        <w:t xml:space="preserve">
      3-тақырып. Ірі нысандағы туындылармен одан әрі жұмыс жасау. Күрделі үш бөлікті нысан, сюита. </w:t>
      </w:r>
    </w:p>
    <w:p>
      <w:pPr>
        <w:spacing w:after="0"/>
        <w:ind w:left="0"/>
        <w:jc w:val="both"/>
      </w:pPr>
      <w:r>
        <w:rPr>
          <w:rFonts w:ascii="Times New Roman"/>
          <w:b w:val="false"/>
          <w:i w:val="false"/>
          <w:color w:val="000000"/>
          <w:sz w:val="28"/>
        </w:rPr>
        <w:t>
      4-тақырып. Екі октавадағы үштаңбалық мажорлық гаммаларды зерделеу, әртүрлі штрихтермен орындау, полиштрихтарды қолдану.</w:t>
      </w:r>
    </w:p>
    <w:p>
      <w:pPr>
        <w:spacing w:after="0"/>
        <w:ind w:left="0"/>
        <w:jc w:val="both"/>
      </w:pPr>
      <w:r>
        <w:rPr>
          <w:rFonts w:ascii="Times New Roman"/>
          <w:b w:val="false"/>
          <w:i w:val="false"/>
          <w:color w:val="000000"/>
          <w:sz w:val="28"/>
        </w:rPr>
        <w:t>
      5-тақырып. Екі октавадағы 2 таңбалық минорлық гаммаларды, ұзын және қысқа арпеджиоларды бірнеше штрихтармен, екі қолмен 4 үндік аккордтарды зерделеу. Түрлі тембрлердегі туындылар және баян тіркелімдерімен жұмыс.</w:t>
      </w:r>
    </w:p>
    <w:p>
      <w:pPr>
        <w:spacing w:after="0"/>
        <w:ind w:left="0"/>
        <w:jc w:val="both"/>
      </w:pPr>
      <w:r>
        <w:rPr>
          <w:rFonts w:ascii="Times New Roman"/>
          <w:b w:val="false"/>
          <w:i w:val="false"/>
          <w:color w:val="000000"/>
          <w:sz w:val="28"/>
        </w:rPr>
        <w:t>
      72.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музыканың теориялық негіздері туралы білімге ие;</w:t>
      </w:r>
    </w:p>
    <w:p>
      <w:pPr>
        <w:spacing w:after="0"/>
        <w:ind w:left="0"/>
        <w:jc w:val="both"/>
      </w:pPr>
      <w:r>
        <w:rPr>
          <w:rFonts w:ascii="Times New Roman"/>
          <w:b w:val="false"/>
          <w:i w:val="false"/>
          <w:color w:val="000000"/>
          <w:sz w:val="28"/>
        </w:rPr>
        <w:t>
      2) ойнаудың техникалық және орындаушылық дағдыларына ие;</w:t>
      </w:r>
    </w:p>
    <w:p>
      <w:pPr>
        <w:spacing w:after="0"/>
        <w:ind w:left="0"/>
        <w:jc w:val="both"/>
      </w:pPr>
      <w:r>
        <w:rPr>
          <w:rFonts w:ascii="Times New Roman"/>
          <w:b w:val="false"/>
          <w:i w:val="false"/>
          <w:color w:val="000000"/>
          <w:sz w:val="28"/>
        </w:rPr>
        <w:t>
      3) аспапта дыбыс шығарудың өзіндік ерекшеліктерін, олардың дыбысталу шкаласының болжамды күшін біледі;</w:t>
      </w:r>
    </w:p>
    <w:p>
      <w:pPr>
        <w:spacing w:after="0"/>
        <w:ind w:left="0"/>
        <w:jc w:val="both"/>
      </w:pPr>
      <w:r>
        <w:rPr>
          <w:rFonts w:ascii="Times New Roman"/>
          <w:b w:val="false"/>
          <w:i w:val="false"/>
          <w:color w:val="000000"/>
          <w:sz w:val="28"/>
        </w:rPr>
        <w:t>
      4) музыкалық тілдің мәнерлілік құралдарын ажырата алады, белгілі бір нақты көркемдік бейнені жасаудағы музыкалық тілдің мәнерлілік құралдарының мәнін түсінеді;</w:t>
      </w:r>
    </w:p>
    <w:p>
      <w:pPr>
        <w:spacing w:after="0"/>
        <w:ind w:left="0"/>
        <w:jc w:val="both"/>
      </w:pPr>
      <w:r>
        <w:rPr>
          <w:rFonts w:ascii="Times New Roman"/>
          <w:b w:val="false"/>
          <w:i w:val="false"/>
          <w:color w:val="000000"/>
          <w:sz w:val="28"/>
        </w:rPr>
        <w:t>
      5) орындалатын шығармаларды талдай алады;</w:t>
      </w:r>
    </w:p>
    <w:p>
      <w:pPr>
        <w:spacing w:after="0"/>
        <w:ind w:left="0"/>
        <w:jc w:val="both"/>
      </w:pPr>
      <w:r>
        <w:rPr>
          <w:rFonts w:ascii="Times New Roman"/>
          <w:b w:val="false"/>
          <w:i w:val="false"/>
          <w:color w:val="000000"/>
          <w:sz w:val="28"/>
        </w:rPr>
        <w:t>
      6) екі октавада екі қолмен үш таңбаға дейін мажорлық гаммаларды, , түрлі штрихтармен екі октавада екі қолмен екі таңбаға дейін минорлық гаммаларды, түрлі штрихтармен, полиштрихтармен қысқа мажорлық арпеджиоларды, ұзын мажорлық арпеджиоларды, үш және төрт дыбысты аккордты бірізділіктерді орындайды;</w:t>
      </w:r>
    </w:p>
    <w:p>
      <w:pPr>
        <w:spacing w:after="0"/>
        <w:ind w:left="0"/>
        <w:jc w:val="both"/>
      </w:pPr>
      <w:r>
        <w:rPr>
          <w:rFonts w:ascii="Times New Roman"/>
          <w:b w:val="false"/>
          <w:i w:val="false"/>
          <w:color w:val="000000"/>
          <w:sz w:val="28"/>
        </w:rPr>
        <w:t>
      7) ұжымдық музыка ойнау дағдыларына ие;</w:t>
      </w:r>
    </w:p>
    <w:p>
      <w:pPr>
        <w:spacing w:after="0"/>
        <w:ind w:left="0"/>
        <w:jc w:val="both"/>
      </w:pPr>
      <w:r>
        <w:rPr>
          <w:rFonts w:ascii="Times New Roman"/>
          <w:b w:val="false"/>
          <w:i w:val="false"/>
          <w:color w:val="000000"/>
          <w:sz w:val="28"/>
        </w:rPr>
        <w:t>
      8) дайындық-концерттік жұмыс дағдыларына ие болады.</w:t>
      </w:r>
    </w:p>
    <w:p>
      <w:pPr>
        <w:spacing w:after="0"/>
        <w:ind w:left="0"/>
        <w:jc w:val="both"/>
      </w:pPr>
      <w:r>
        <w:rPr>
          <w:rFonts w:ascii="Times New Roman"/>
          <w:b w:val="false"/>
          <w:i w:val="false"/>
          <w:color w:val="000000"/>
          <w:sz w:val="28"/>
        </w:rPr>
        <w:t>
      73. 5 сыныптағы Бағдарлама талаптары:</w:t>
      </w:r>
    </w:p>
    <w:p>
      <w:pPr>
        <w:spacing w:after="0"/>
        <w:ind w:left="0"/>
        <w:jc w:val="both"/>
      </w:pPr>
      <w:r>
        <w:rPr>
          <w:rFonts w:ascii="Times New Roman"/>
          <w:b w:val="false"/>
          <w:i w:val="false"/>
          <w:color w:val="000000"/>
          <w:sz w:val="28"/>
        </w:rPr>
        <w:t>
      1) орындаушылық дағдыларды бекіту: есту (қабылдау мен елестету), дыбыс құрағыш (дыбыс шығару, саусақтық артикуляция және көрікті артикулдеу сапасына бақылау), музыкалық көрнекілік құралдарын меңгеру (серпін, қарқын, баса айту);</w:t>
      </w:r>
    </w:p>
    <w:p>
      <w:pPr>
        <w:spacing w:after="0"/>
        <w:ind w:left="0"/>
        <w:jc w:val="both"/>
      </w:pPr>
      <w:r>
        <w:rPr>
          <w:rFonts w:ascii="Times New Roman"/>
          <w:b w:val="false"/>
          <w:i w:val="false"/>
          <w:color w:val="000000"/>
          <w:sz w:val="28"/>
        </w:rPr>
        <w:t>
      2) полифониялық элементі бар шығармаларды орындау, ірі нысанды шығармаларды зерделеуді одан әрі жалғастыру, музыкалық туындының музыкалық нысанымен, оның жанрлық және нақыштық ерекшелігімен жұмыс, музыкалық шығарманы орындаушылық көрнекілігімен, мазмұны мен идеялық-эмоциялық бағытымен жұмыс, шығарманың музыкалық мәтінімен және оның техникалық ерекшелігімен жұмыс, көрікпен ойнаудың әртүрлі тәсілдерімен жұмыс (портато, көріктік стаккато, рикошет, вибрато), агогикамен жұмыс (шұғыл және біртіндеп баяулату, жылдамдату, цезура, аялдау, ферматалар);</w:t>
      </w:r>
    </w:p>
    <w:p>
      <w:pPr>
        <w:spacing w:after="0"/>
        <w:ind w:left="0"/>
        <w:jc w:val="both"/>
      </w:pPr>
      <w:r>
        <w:rPr>
          <w:rFonts w:ascii="Times New Roman"/>
          <w:b w:val="false"/>
          <w:i w:val="false"/>
          <w:color w:val="000000"/>
          <w:sz w:val="28"/>
        </w:rPr>
        <w:t>
      3) шығармалардағы тоналдық желіні ауытқу және модуляцияны пайдалана отырып кеңейту, білім алушының оқытылып отырған музыкалық шығарманың музыкалық мәтіні мен техникалық ерекшелігі бойынша өзіндік жұмысын бақылау, екі қолмен екі октава аралығындағы төрт кілт белгісі бар мажорлық гаммаларды, екі қолмен екі октава аралығындағы үш кілт белгісі бар минорлық гаммаларды, полиштрихтармен, әртүрлі штрихтармен мажорлық және минорлық қысқа арпеджиоларды, полиштрихтармен, ұзақ арпеджио түрлерін, үш және төрт дыбысты үндестіктерді зерделеу;</w:t>
      </w:r>
    </w:p>
    <w:p>
      <w:pPr>
        <w:spacing w:after="0"/>
        <w:ind w:left="0"/>
        <w:jc w:val="both"/>
      </w:pPr>
      <w:r>
        <w:rPr>
          <w:rFonts w:ascii="Times New Roman"/>
          <w:b w:val="false"/>
          <w:i w:val="false"/>
          <w:color w:val="000000"/>
          <w:sz w:val="28"/>
        </w:rPr>
        <w:t>
      4) білім алушы 8-10 әр түрлі музыкалық туындыларды меңгереді: балалар әндері, халық әндері, билер, этюдтер, ансамбльдер.</w:t>
      </w:r>
    </w:p>
    <w:p>
      <w:pPr>
        <w:spacing w:after="0"/>
        <w:ind w:left="0"/>
        <w:jc w:val="both"/>
      </w:pPr>
      <w:r>
        <w:rPr>
          <w:rFonts w:ascii="Times New Roman"/>
          <w:b w:val="false"/>
          <w:i w:val="false"/>
          <w:color w:val="000000"/>
          <w:sz w:val="28"/>
        </w:rPr>
        <w:t>
      74.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Репертуармен жұмыс.</w:t>
      </w:r>
    </w:p>
    <w:p>
      <w:pPr>
        <w:spacing w:after="0"/>
        <w:ind w:left="0"/>
        <w:jc w:val="both"/>
      </w:pPr>
      <w:r>
        <w:rPr>
          <w:rFonts w:ascii="Times New Roman"/>
          <w:b w:val="false"/>
          <w:i w:val="false"/>
          <w:color w:val="000000"/>
          <w:sz w:val="28"/>
        </w:rPr>
        <w:t>
      2-тақырып. Аса күрделі практикалық материалдарды игеру көмегімен аспапта ойнаудың техникалық, орындаушылық дағдыларын жетілдіру.</w:t>
      </w:r>
    </w:p>
    <w:p>
      <w:pPr>
        <w:spacing w:after="0"/>
        <w:ind w:left="0"/>
        <w:jc w:val="both"/>
      </w:pPr>
      <w:r>
        <w:rPr>
          <w:rFonts w:ascii="Times New Roman"/>
          <w:b w:val="false"/>
          <w:i w:val="false"/>
          <w:color w:val="000000"/>
          <w:sz w:val="28"/>
        </w:rPr>
        <w:t>
      3-тақырып. Төрт таңбалы екі октавадағы мажорлық гаммаларды зерделеу, алуан түрлі штрихтармен, оның ішінде бірнеше штрихтерді пайдалану.</w:t>
      </w:r>
    </w:p>
    <w:p>
      <w:pPr>
        <w:spacing w:after="0"/>
        <w:ind w:left="0"/>
        <w:jc w:val="both"/>
      </w:pPr>
      <w:r>
        <w:rPr>
          <w:rFonts w:ascii="Times New Roman"/>
          <w:b w:val="false"/>
          <w:i w:val="false"/>
          <w:color w:val="000000"/>
          <w:sz w:val="28"/>
        </w:rPr>
        <w:t>
      4-тақырып. Түрлі штрихтермен мажорлық ұзын және қысқа арпеджиоларды, оның ішінде екі қолымен төрт үндік акккордтарды үйрену.</w:t>
      </w:r>
    </w:p>
    <w:p>
      <w:pPr>
        <w:spacing w:after="0"/>
        <w:ind w:left="0"/>
        <w:jc w:val="both"/>
      </w:pPr>
      <w:r>
        <w:rPr>
          <w:rFonts w:ascii="Times New Roman"/>
          <w:b w:val="false"/>
          <w:i w:val="false"/>
          <w:color w:val="000000"/>
          <w:sz w:val="28"/>
        </w:rPr>
        <w:t>
      5-тақырып. Екі октавадағы үш таңбалық минорлық гаммаларды, ұзын және қысқа арпеджиоларды бірнеше штрихтармен, екі қолмен төрт үндік аккордтарды зерделеу.</w:t>
      </w:r>
    </w:p>
    <w:p>
      <w:pPr>
        <w:spacing w:after="0"/>
        <w:ind w:left="0"/>
        <w:jc w:val="both"/>
      </w:pPr>
      <w:r>
        <w:rPr>
          <w:rFonts w:ascii="Times New Roman"/>
          <w:b w:val="false"/>
          <w:i w:val="false"/>
          <w:color w:val="000000"/>
          <w:sz w:val="28"/>
        </w:rPr>
        <w:t>
      75.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музыканың теориялық негіздері туралы жан-жақты білімге ие, ойнаудың техникалық және орындаушылық дағдыларын біледі;</w:t>
      </w:r>
    </w:p>
    <w:p>
      <w:pPr>
        <w:spacing w:after="0"/>
        <w:ind w:left="0"/>
        <w:jc w:val="both"/>
      </w:pPr>
      <w:r>
        <w:rPr>
          <w:rFonts w:ascii="Times New Roman"/>
          <w:b w:val="false"/>
          <w:i w:val="false"/>
          <w:color w:val="000000"/>
          <w:sz w:val="28"/>
        </w:rPr>
        <w:t>
      2) көрікпен ойнаудың әртүрлі тәсілдерін меңгереді (портато, меховое стаккато, рикошет, вибрато);</w:t>
      </w:r>
    </w:p>
    <w:p>
      <w:pPr>
        <w:spacing w:after="0"/>
        <w:ind w:left="0"/>
        <w:jc w:val="both"/>
      </w:pPr>
      <w:r>
        <w:rPr>
          <w:rFonts w:ascii="Times New Roman"/>
          <w:b w:val="false"/>
          <w:i w:val="false"/>
          <w:color w:val="000000"/>
          <w:sz w:val="28"/>
        </w:rPr>
        <w:t>
      3) екі қолмен екі октава аралығындағы төрт кілт белгісі бар мажорлық гаммаларды, екі қолмен екі октава аралығындағы үш кілт белгісі бар минорлық гаммаларды, полиштрихтармен орындайды;</w:t>
      </w:r>
    </w:p>
    <w:p>
      <w:pPr>
        <w:spacing w:after="0"/>
        <w:ind w:left="0"/>
        <w:jc w:val="both"/>
      </w:pPr>
      <w:r>
        <w:rPr>
          <w:rFonts w:ascii="Times New Roman"/>
          <w:b w:val="false"/>
          <w:i w:val="false"/>
          <w:color w:val="000000"/>
          <w:sz w:val="28"/>
        </w:rPr>
        <w:t>
      4) әртүрлі штрихтармен мажорлық және минорлық қысқа арпеджиоларды, полиштрихтармен, ұзақ арпеджио түрлерін, үш және төрт дыбысты үндестіктерді орындайды.</w:t>
      </w:r>
    </w:p>
    <w:p>
      <w:pPr>
        <w:spacing w:after="0"/>
        <w:ind w:left="0"/>
        <w:jc w:val="both"/>
      </w:pPr>
      <w:r>
        <w:rPr>
          <w:rFonts w:ascii="Times New Roman"/>
          <w:b w:val="false"/>
          <w:i w:val="false"/>
          <w:color w:val="000000"/>
          <w:sz w:val="28"/>
        </w:rPr>
        <w:t>
      76. 6-7 сыныптардағы Бағдарлама талаптары:</w:t>
      </w:r>
    </w:p>
    <w:p>
      <w:pPr>
        <w:spacing w:after="0"/>
        <w:ind w:left="0"/>
        <w:jc w:val="both"/>
      </w:pPr>
      <w:r>
        <w:rPr>
          <w:rFonts w:ascii="Times New Roman"/>
          <w:b w:val="false"/>
          <w:i w:val="false"/>
          <w:color w:val="000000"/>
          <w:sz w:val="28"/>
        </w:rPr>
        <w:t>
      1) алдында үйренген барлық орындау тәсілдерін техникалық және көркемдік мазмұны бойынша мейлінше күрделі нұсқаларда жетілдіру, баса айтудың негізгі элементтерін (сарын, фраза, сөз тіркесі (предложение), бөлік) жеке өз бетімен талдау білігін дамыту, аппликаторлық сауаттылығын және тиімді аппликатураны өз бетімен таңдауды дамыту;</w:t>
      </w:r>
    </w:p>
    <w:p>
      <w:pPr>
        <w:spacing w:after="0"/>
        <w:ind w:left="0"/>
        <w:jc w:val="both"/>
      </w:pPr>
      <w:r>
        <w:rPr>
          <w:rFonts w:ascii="Times New Roman"/>
          <w:b w:val="false"/>
          <w:i w:val="false"/>
          <w:color w:val="000000"/>
          <w:sz w:val="28"/>
        </w:rPr>
        <w:t>
      2) төрт таңбалы екі октавадағы минорлық гаммаларды, алуан түрлі штрихтағы ұзын және қысқа арпеджиоларды және төрт үнді аккордтарды екі қолмен ойнауды (non legato [нон легато], legato [легато], staccato [стаккато], аралас штрихтар, жартылай штрихтар), пунктирлік ырғақта гаммаларды орындайды меңгеру;</w:t>
      </w:r>
    </w:p>
    <w:p>
      <w:pPr>
        <w:spacing w:after="0"/>
        <w:ind w:left="0"/>
        <w:jc w:val="both"/>
      </w:pPr>
      <w:r>
        <w:rPr>
          <w:rFonts w:ascii="Times New Roman"/>
          <w:b w:val="false"/>
          <w:i w:val="false"/>
          <w:color w:val="000000"/>
          <w:sz w:val="28"/>
        </w:rPr>
        <w:t>
      3) түрлі штрихтерде екі қолмен екі октавада ұзын және қысқа арпеджиоларды (non legato [нон легато], legato [легато], staccato [стаккато], аралас штрихтар, жартылай штрихтар), арпеджионы пунктирлық ырғақта, екі қолмен төрт дыбысты мажорлық және минорлық аккордтер бірізділігінде зерделеу және орындау;</w:t>
      </w:r>
    </w:p>
    <w:p>
      <w:pPr>
        <w:spacing w:after="0"/>
        <w:ind w:left="0"/>
        <w:jc w:val="both"/>
      </w:pPr>
      <w:r>
        <w:rPr>
          <w:rFonts w:ascii="Times New Roman"/>
          <w:b w:val="false"/>
          <w:i w:val="false"/>
          <w:color w:val="000000"/>
          <w:sz w:val="28"/>
        </w:rPr>
        <w:t>
      4) техникалық дағдыларды жетілдіру (ірі – октавалық және аккордтық техника, ұсақ техника), жаттығуды орындауда штрихтер арқылы көрікпен жұмыс (портато, көріктік стаккато, рикошет, вибрато), этюдтер мен басқа да музыкалық шығармаларды орындау;</w:t>
      </w:r>
    </w:p>
    <w:p>
      <w:pPr>
        <w:spacing w:after="0"/>
        <w:ind w:left="0"/>
        <w:jc w:val="both"/>
      </w:pPr>
      <w:r>
        <w:rPr>
          <w:rFonts w:ascii="Times New Roman"/>
          <w:b w:val="false"/>
          <w:i w:val="false"/>
          <w:color w:val="000000"/>
          <w:sz w:val="28"/>
        </w:rPr>
        <w:t>
      5) дыбыс шығару сапасымен жұмыс (көрікті білдірмей ауыстыру, түрлі тушелер мен штрихтерді қолдану), дыбысталу серпінінің үдемелілігін кеңейту, музыканың әртүрлі серпінді реңктерін іздей алу білігін қалыптастыру, шығарманың үндестік желісін ауытқушылық пен модуляция арқылы кеңейту;</w:t>
      </w:r>
    </w:p>
    <w:p>
      <w:pPr>
        <w:spacing w:after="0"/>
        <w:ind w:left="0"/>
        <w:jc w:val="both"/>
      </w:pPr>
      <w:r>
        <w:rPr>
          <w:rFonts w:ascii="Times New Roman"/>
          <w:b w:val="false"/>
          <w:i w:val="false"/>
          <w:color w:val="000000"/>
          <w:sz w:val="28"/>
        </w:rPr>
        <w:t>
      6) білім алушы 8-10 әр түрлі музыкалық туындыларды меңгереді: балалар әндері, халық әндері, билер, этюдтер, ансамбльдер.</w:t>
      </w:r>
    </w:p>
    <w:p>
      <w:pPr>
        <w:spacing w:after="0"/>
        <w:ind w:left="0"/>
        <w:jc w:val="both"/>
      </w:pPr>
      <w:r>
        <w:rPr>
          <w:rFonts w:ascii="Times New Roman"/>
          <w:b w:val="false"/>
          <w:i w:val="false"/>
          <w:color w:val="000000"/>
          <w:sz w:val="28"/>
        </w:rPr>
        <w:t>
      77. 6-7 сыныптардағы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Концерттік-байқаулық, емтихандық және бітіру бағдарламаларын дайындау.</w:t>
      </w:r>
    </w:p>
    <w:p>
      <w:pPr>
        <w:spacing w:after="0"/>
        <w:ind w:left="0"/>
        <w:jc w:val="both"/>
      </w:pPr>
      <w:r>
        <w:rPr>
          <w:rFonts w:ascii="Times New Roman"/>
          <w:b w:val="false"/>
          <w:i w:val="false"/>
          <w:color w:val="000000"/>
          <w:sz w:val="28"/>
        </w:rPr>
        <w:t>
      2-тақырып. Аса күрделі практикалық материалдарды игеру көмегімен аспапта ойнаудың техникалық, орындаушылық дағдыларын жетілдіру (асқан шебер пьесаларды зерделеу).</w:t>
      </w:r>
    </w:p>
    <w:p>
      <w:pPr>
        <w:spacing w:after="0"/>
        <w:ind w:left="0"/>
        <w:jc w:val="both"/>
      </w:pPr>
      <w:r>
        <w:rPr>
          <w:rFonts w:ascii="Times New Roman"/>
          <w:b w:val="false"/>
          <w:i w:val="false"/>
          <w:color w:val="000000"/>
          <w:sz w:val="28"/>
        </w:rPr>
        <w:t>
      3-тақырып. 5 таңбалы екі октавадағы мажорлық гаммаларды зерделеу, алуан түрлі штрихтармен, оның ішінде бірнеше штрихтерді пайдалану.</w:t>
      </w:r>
    </w:p>
    <w:p>
      <w:pPr>
        <w:spacing w:after="0"/>
        <w:ind w:left="0"/>
        <w:jc w:val="both"/>
      </w:pPr>
      <w:r>
        <w:rPr>
          <w:rFonts w:ascii="Times New Roman"/>
          <w:b w:val="false"/>
          <w:i w:val="false"/>
          <w:color w:val="000000"/>
          <w:sz w:val="28"/>
        </w:rPr>
        <w:t>
      4-тақырып. Екі қолмен 4 үндестік аккордында мажорлық ұзын және қысқа түрлі штрихтағы арпеджионы зерделеу.</w:t>
      </w:r>
    </w:p>
    <w:p>
      <w:pPr>
        <w:spacing w:after="0"/>
        <w:ind w:left="0"/>
        <w:jc w:val="both"/>
      </w:pPr>
      <w:r>
        <w:rPr>
          <w:rFonts w:ascii="Times New Roman"/>
          <w:b w:val="false"/>
          <w:i w:val="false"/>
          <w:color w:val="000000"/>
          <w:sz w:val="28"/>
        </w:rPr>
        <w:t>
      5-тақырып. 4 таңбалы екі октавадағы минорлық гаммаларды, алуан түрлі штрихтағы ұзын және қысқа арпеджиоларды және 4 үнді аккордтарды екі қолмен ойнауды үйрету.</w:t>
      </w:r>
    </w:p>
    <w:p>
      <w:pPr>
        <w:spacing w:after="0"/>
        <w:ind w:left="0"/>
        <w:jc w:val="both"/>
      </w:pPr>
      <w:r>
        <w:rPr>
          <w:rFonts w:ascii="Times New Roman"/>
          <w:b w:val="false"/>
          <w:i w:val="false"/>
          <w:color w:val="000000"/>
          <w:sz w:val="28"/>
        </w:rPr>
        <w:t>
      6-тақырып. Полифониялық туындылармен (таңдалған пернетақтада), сонымен қатар ірі нысандағы туындылармен жұмыс.</w:t>
      </w:r>
    </w:p>
    <w:p>
      <w:pPr>
        <w:spacing w:after="0"/>
        <w:ind w:left="0"/>
        <w:jc w:val="both"/>
      </w:pPr>
      <w:r>
        <w:rPr>
          <w:rFonts w:ascii="Times New Roman"/>
          <w:b w:val="false"/>
          <w:i w:val="false"/>
          <w:color w:val="000000"/>
          <w:sz w:val="28"/>
        </w:rPr>
        <w:t>
      7-тақырып. Аспаптың тембрлік мүмкіндіктерін қолдану.</w:t>
      </w:r>
    </w:p>
    <w:p>
      <w:pPr>
        <w:spacing w:after="0"/>
        <w:ind w:left="0"/>
        <w:jc w:val="both"/>
      </w:pPr>
      <w:r>
        <w:rPr>
          <w:rFonts w:ascii="Times New Roman"/>
          <w:b w:val="false"/>
          <w:i w:val="false"/>
          <w:color w:val="000000"/>
          <w:sz w:val="28"/>
        </w:rPr>
        <w:t>
      8-тақырып. Концерттік-байқау қызметтері.</w:t>
      </w:r>
    </w:p>
    <w:p>
      <w:pPr>
        <w:spacing w:after="0"/>
        <w:ind w:left="0"/>
        <w:jc w:val="both"/>
      </w:pPr>
      <w:r>
        <w:rPr>
          <w:rFonts w:ascii="Times New Roman"/>
          <w:b w:val="false"/>
          <w:i w:val="false"/>
          <w:color w:val="000000"/>
          <w:sz w:val="28"/>
        </w:rPr>
        <w:t>
      78.6-7 сыныптардың Бағдарламаларын игеруден күтілетін нәтижелер.</w:t>
      </w:r>
    </w:p>
    <w:p>
      <w:pPr>
        <w:spacing w:after="0"/>
        <w:ind w:left="0"/>
        <w:jc w:val="both"/>
      </w:pPr>
      <w:r>
        <w:rPr>
          <w:rFonts w:ascii="Times New Roman"/>
          <w:b w:val="false"/>
          <w:i w:val="false"/>
          <w:color w:val="000000"/>
          <w:sz w:val="28"/>
        </w:rPr>
        <w:t>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баянда аспаптық орындаушылық өнері терминологиясын біледі, музыка теориясының негіздерін;</w:t>
      </w:r>
    </w:p>
    <w:p>
      <w:pPr>
        <w:spacing w:after="0"/>
        <w:ind w:left="0"/>
        <w:jc w:val="both"/>
      </w:pPr>
      <w:r>
        <w:rPr>
          <w:rFonts w:ascii="Times New Roman"/>
          <w:b w:val="false"/>
          <w:i w:val="false"/>
          <w:color w:val="000000"/>
          <w:sz w:val="28"/>
        </w:rPr>
        <w:t>
      2) әртүрлі жанрлар мен стилдердің музыкалық шығармаларын қзбетінше жаттайды;</w:t>
      </w:r>
    </w:p>
    <w:p>
      <w:pPr>
        <w:spacing w:after="0"/>
        <w:ind w:left="0"/>
        <w:jc w:val="both"/>
      </w:pPr>
      <w:r>
        <w:rPr>
          <w:rFonts w:ascii="Times New Roman"/>
          <w:b w:val="false"/>
          <w:i w:val="false"/>
          <w:color w:val="000000"/>
          <w:sz w:val="28"/>
        </w:rPr>
        <w:t>
      3) музыкалық шығарманы орындау кезінде алынған теориялық білімді қолданады;</w:t>
      </w:r>
    </w:p>
    <w:p>
      <w:pPr>
        <w:spacing w:after="0"/>
        <w:ind w:left="0"/>
        <w:jc w:val="both"/>
      </w:pPr>
      <w:r>
        <w:rPr>
          <w:rFonts w:ascii="Times New Roman"/>
          <w:b w:val="false"/>
          <w:i w:val="false"/>
          <w:color w:val="000000"/>
          <w:sz w:val="28"/>
        </w:rPr>
        <w:t>
      4) музыкалық шығарманың партиясын жаттау кезінде техникалық қиындықтарды өз бетінше жеңеді;</w:t>
      </w:r>
    </w:p>
    <w:p>
      <w:pPr>
        <w:spacing w:after="0"/>
        <w:ind w:left="0"/>
        <w:jc w:val="both"/>
      </w:pPr>
      <w:r>
        <w:rPr>
          <w:rFonts w:ascii="Times New Roman"/>
          <w:b w:val="false"/>
          <w:i w:val="false"/>
          <w:color w:val="000000"/>
          <w:sz w:val="28"/>
        </w:rPr>
        <w:t>
      5) музыкалық шығарманы орындау кезінде көркемдік бейнені жасай алады;</w:t>
      </w:r>
    </w:p>
    <w:p>
      <w:pPr>
        <w:spacing w:after="0"/>
        <w:ind w:left="0"/>
        <w:jc w:val="both"/>
      </w:pPr>
      <w:r>
        <w:rPr>
          <w:rFonts w:ascii="Times New Roman"/>
          <w:b w:val="false"/>
          <w:i w:val="false"/>
          <w:color w:val="000000"/>
          <w:sz w:val="28"/>
        </w:rPr>
        <w:t>
      6) музыкаға және баянда ойнаудың орындаушылық өнеріне шығармашылық тұрғыдан қарайды;</w:t>
      </w:r>
    </w:p>
    <w:p>
      <w:pPr>
        <w:spacing w:after="0"/>
        <w:ind w:left="0"/>
        <w:jc w:val="both"/>
      </w:pPr>
      <w:r>
        <w:rPr>
          <w:rFonts w:ascii="Times New Roman"/>
          <w:b w:val="false"/>
          <w:i w:val="false"/>
          <w:color w:val="000000"/>
          <w:sz w:val="28"/>
        </w:rPr>
        <w:t>
      7) баянда орындау техниасының әртүрлі түрлерін және орындау шеберлігінің мәдениетін (еркін, аспапта таби,и дыбыс шығару, әртүрлі дыбыс шабуылын, туше түрлерін, сапалы саусақтық артикуляция және оның көрікті жүргізу техникасымен табиғи өзарабайланысы қолданумен орындау, баянның дыбыстық палитрасының әртүрлі градациясын меңгеру) меңгерген;</w:t>
      </w:r>
    </w:p>
    <w:p>
      <w:pPr>
        <w:spacing w:after="0"/>
        <w:ind w:left="0"/>
        <w:jc w:val="both"/>
      </w:pPr>
      <w:r>
        <w:rPr>
          <w:rFonts w:ascii="Times New Roman"/>
          <w:b w:val="false"/>
          <w:i w:val="false"/>
          <w:color w:val="000000"/>
          <w:sz w:val="28"/>
        </w:rPr>
        <w:t>
      8) әртүрлі дәуірлер, стилдер, бағыттар, жанрлар және формалардың музыкалық шығармаларынан репертуарды өз бетінше жинақтай алады;</w:t>
      </w:r>
    </w:p>
    <w:p>
      <w:pPr>
        <w:spacing w:after="0"/>
        <w:ind w:left="0"/>
        <w:jc w:val="both"/>
      </w:pPr>
      <w:r>
        <w:rPr>
          <w:rFonts w:ascii="Times New Roman"/>
          <w:b w:val="false"/>
          <w:i w:val="false"/>
          <w:color w:val="000000"/>
          <w:sz w:val="28"/>
        </w:rPr>
        <w:t>
      9) дамыған тыңдау бақылауына ие;</w:t>
      </w:r>
    </w:p>
    <w:p>
      <w:pPr>
        <w:spacing w:after="0"/>
        <w:ind w:left="0"/>
        <w:jc w:val="both"/>
      </w:pPr>
      <w:r>
        <w:rPr>
          <w:rFonts w:ascii="Times New Roman"/>
          <w:b w:val="false"/>
          <w:i w:val="false"/>
          <w:color w:val="000000"/>
          <w:sz w:val="28"/>
        </w:rPr>
        <w:t>
      10) дамыған музыкалық есту қабілетіне ие;</w:t>
      </w:r>
    </w:p>
    <w:p>
      <w:pPr>
        <w:spacing w:after="0"/>
        <w:ind w:left="0"/>
        <w:jc w:val="both"/>
      </w:pPr>
      <w:r>
        <w:rPr>
          <w:rFonts w:ascii="Times New Roman"/>
          <w:b w:val="false"/>
          <w:i w:val="false"/>
          <w:color w:val="000000"/>
          <w:sz w:val="28"/>
        </w:rPr>
        <w:t>
      11) кең музыкалық ой-өріске ие;</w:t>
      </w:r>
    </w:p>
    <w:p>
      <w:pPr>
        <w:spacing w:after="0"/>
        <w:ind w:left="0"/>
        <w:jc w:val="both"/>
      </w:pPr>
      <w:r>
        <w:rPr>
          <w:rFonts w:ascii="Times New Roman"/>
          <w:b w:val="false"/>
          <w:i w:val="false"/>
          <w:color w:val="000000"/>
          <w:sz w:val="28"/>
        </w:rPr>
        <w:t>
      12) ансамбльдік орындаушылық дағдыларын меңгерген;</w:t>
      </w:r>
    </w:p>
    <w:p>
      <w:pPr>
        <w:spacing w:after="0"/>
        <w:ind w:left="0"/>
        <w:jc w:val="both"/>
      </w:pPr>
      <w:r>
        <w:rPr>
          <w:rFonts w:ascii="Times New Roman"/>
          <w:b w:val="false"/>
          <w:i w:val="false"/>
          <w:color w:val="000000"/>
          <w:sz w:val="28"/>
        </w:rPr>
        <w:t>
      13) музыкалық аспапты күту дағдыларына ие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79.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 бақылау бақылау жұмысы, техникалық сынақ, академиялық концерт түрінде, қорытынды аттестаттау – бітіру емтиханы түрінде іске асырылады. </w:t>
      </w:r>
    </w:p>
    <w:p>
      <w:pPr>
        <w:spacing w:after="0"/>
        <w:ind w:left="0"/>
        <w:jc w:val="both"/>
      </w:pPr>
      <w:r>
        <w:rPr>
          <w:rFonts w:ascii="Times New Roman"/>
          <w:b w:val="false"/>
          <w:i w:val="false"/>
          <w:color w:val="000000"/>
          <w:sz w:val="28"/>
        </w:rPr>
        <w:t>
      80.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xml:space="preserve">
      1) 1 сынып – бірінші тоқсанда: бақылау жұмысы (бір пьеса); екінші тоқсанда: академиялық концерт (екі пьеса); </w:t>
      </w:r>
    </w:p>
    <w:p>
      <w:pPr>
        <w:spacing w:after="0"/>
        <w:ind w:left="0"/>
        <w:jc w:val="both"/>
      </w:pPr>
      <w:r>
        <w:rPr>
          <w:rFonts w:ascii="Times New Roman"/>
          <w:b w:val="false"/>
          <w:i w:val="false"/>
          <w:color w:val="000000"/>
          <w:sz w:val="28"/>
        </w:rPr>
        <w:t>
      2) 2 сынып – бірінші тоқсанда: техникалық сынақ (екі октавадағы екі белгіге дейін мажорлық гаммалар, әртүрлі техниканың түрлеріне 2 этюд); екінші тоқсанда: академиялық концерт (әртүрлі жанрлардағы, дәуірлердегі және стилдердегі екі-үш шығарма); үшінші тоқсанда техникалық сынақ (мажорлық гаммалар, ұзын және қысқа арпеджиолар, үшдыбысты және төртдыбысты аккордтар); төртінші тоқсанда академиялық концерт (әртүрлі жанрлардағы, дәуірлердегі және стилдердегі екі-үш шығарма);</w:t>
      </w:r>
    </w:p>
    <w:p>
      <w:pPr>
        <w:spacing w:after="0"/>
        <w:ind w:left="0"/>
        <w:jc w:val="both"/>
      </w:pPr>
      <w:r>
        <w:rPr>
          <w:rFonts w:ascii="Times New Roman"/>
          <w:b w:val="false"/>
          <w:i w:val="false"/>
          <w:color w:val="000000"/>
          <w:sz w:val="28"/>
        </w:rPr>
        <w:t>
      3) 3 сынып – бірінші тоқсанда: техникалық сынақ (екі октавадағы екі белгіге дейін мажорлық гаммалар, әртүрлі штрихтармен орындау); екінші тоқсанда: академиялық концерт (әртүрлі жанрлардағы, дәуірлердегі және стилдердегі екі-үш шығарма); үшінші тоқсанда техникалық сынақ (бір октавадағы минорлық гаммалар, ұзын және қысқа арпеджиолар, үшдыбысты аккордтар); төртінші тоқсанда академиялық концерт (әртүрлі жанрлардағы, дәуірлердегі және стилдердегі екі-үш шығарма);</w:t>
      </w:r>
    </w:p>
    <w:p>
      <w:pPr>
        <w:spacing w:after="0"/>
        <w:ind w:left="0"/>
        <w:jc w:val="both"/>
      </w:pPr>
      <w:r>
        <w:rPr>
          <w:rFonts w:ascii="Times New Roman"/>
          <w:b w:val="false"/>
          <w:i w:val="false"/>
          <w:color w:val="000000"/>
          <w:sz w:val="28"/>
        </w:rPr>
        <w:t>
      4) 4 сынып – бірінші тоқсанда: техникалық сынақ (екі октавадағы екі белгіге дейін мажорлық гаммалар, әртүрлі штрихтармен орындау); екінші тоқсанда: академиялық концерт (әртүрлі жанрлардағы, дәуірлердегі және стилдердегі екі-үш шығарма); үшінші тоқсанда техникалық сынақ (мажорлық гаммалар, ұзын және қысқа арпеджиолар, төртдыбысты аккордтар, екі октавадағы екі белгіге дейін минорлық гаммалар, ұзын және қысқа арпеджиолар, төртдыбысты аккордтар); төртінші тоқсанда академиялық концерт (әртүрлі жанрлардағы, дәуірлердегі және стилдердегі екі-үш шығарма);</w:t>
      </w:r>
    </w:p>
    <w:p>
      <w:pPr>
        <w:spacing w:after="0"/>
        <w:ind w:left="0"/>
        <w:jc w:val="both"/>
      </w:pPr>
      <w:r>
        <w:rPr>
          <w:rFonts w:ascii="Times New Roman"/>
          <w:b w:val="false"/>
          <w:i w:val="false"/>
          <w:color w:val="000000"/>
          <w:sz w:val="28"/>
        </w:rPr>
        <w:t>
      5) 5 сынып – бірінші тоқсанда: техникалық сынақ (екі октавадағы төрт белгіге дейін мажорлық гаммалар, әртүрлі штрихтар, әртүрлі штрихтармен ұзын және қысқа арпеджиолардың мажорлық гаммалары, төрт дыбысты аккордтар); екінші тоқсанда: академиялық концерт (әртүрлі жанрлардағы, дәуірлердегі және стилдердегі екі-үш шығарма); үшінші тоқсанда техникалық сынақ (екі октавадағы үш белгіге дейін минорлық гаммалар, әртүрлі штрихтармен ұзын және қысқа арпеджиолар, төртдыбысты аккордтар); төртінші тоқсанда қорытынды аттестаттау – бітіру емтиханы (полифониялық шығарма немесе полифония элементімен пьеса, ірі формадағы шығарма, қазақстандық композитордың шығармасы немесе қазақ халық әнінің немесе бидің өңдеуі, орындаушының таңдауы бойынша пьеса );</w:t>
      </w:r>
    </w:p>
    <w:p>
      <w:pPr>
        <w:spacing w:after="0"/>
        <w:ind w:left="0"/>
        <w:jc w:val="both"/>
      </w:pPr>
      <w:r>
        <w:rPr>
          <w:rFonts w:ascii="Times New Roman"/>
          <w:b w:val="false"/>
          <w:i w:val="false"/>
          <w:color w:val="000000"/>
          <w:sz w:val="28"/>
        </w:rPr>
        <w:t>
      6) 6 сынып – бірінші тоқсанда: техникалық сынақ (екі октавадағы бес белгіге дейін мажорлық гаммалар, әртүрлі штрихтармен орындау, әртүрлі штрихтармен ұзын және қысқа арпеджиолардың мажорлық гаммалары, төрт дыбысты аккордтар); екінші тоқсанда: академиялық концерт (әртүрлі жанрлардағы, дәуірлердегі және стилдердегі екі-үш шығарма); үшінші тоқсанда техникалық сынақ (екі октавадағы төрт белгіге дейін минорлық гаммалар, әртүрлі штрихтармен ұзын және қысқа арпеджиолар, төртдыбысты аккордтар); төртінші тоқсанда емтихан (әртүрлі жанрлардағы, дәуірлердегі және стилдердегі екі-үш шығарма);</w:t>
      </w:r>
    </w:p>
    <w:p>
      <w:pPr>
        <w:spacing w:after="0"/>
        <w:ind w:left="0"/>
        <w:jc w:val="both"/>
      </w:pPr>
      <w:r>
        <w:rPr>
          <w:rFonts w:ascii="Times New Roman"/>
          <w:b w:val="false"/>
          <w:i w:val="false"/>
          <w:color w:val="000000"/>
          <w:sz w:val="28"/>
        </w:rPr>
        <w:t>
      7) 7 сынып – бірінші тоқсанда: техникалық сынақ (екі октавадағы төрт белгіге дейін мажорлық гаммалар, әртүрлі штрихтар, әртүрлі штрихтармен ұзын және қысқа арпеджиолардың мажорлық гаммалары, төрт дыбысты аккордтар); екінші тоқсанда: академиялық концерт (әртүрлі жанрлардағы, дәуірлердегі және стилдердегі екі-үш шығарма); үшінші тоқсанда техникалық сынақ (екі октавадағы үш белгіге дейін минорлық гаммалар, әртүрлі штрихтармен ұзын және қысқа арпеджиолар, төртдыбысты аккордтар); төртінші тоқсанда қорытынды аттестаттау – бітіру емтиханы (полифониялық шығарма немесе полифония элементімен пьеса, ірі формадағы шығарма, қазақстандық композитордың шығармасы немесе қазақ халық әнінің немесе бидің өңдеуі, орындаушының таңдауы бойынша пьеса );</w:t>
      </w:r>
    </w:p>
    <w:p>
      <w:pPr>
        <w:spacing w:after="0"/>
        <w:ind w:left="0"/>
        <w:jc w:val="both"/>
      </w:pPr>
      <w:r>
        <w:rPr>
          <w:rFonts w:ascii="Times New Roman"/>
          <w:b w:val="false"/>
          <w:i w:val="false"/>
          <w:color w:val="000000"/>
          <w:sz w:val="28"/>
        </w:rPr>
        <w:t>
      81.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білім алушының аспапты тиісті деңгейде меңгергенін көрсетуі;</w:t>
      </w:r>
    </w:p>
    <w:p>
      <w:pPr>
        <w:spacing w:after="0"/>
        <w:ind w:left="0"/>
        <w:jc w:val="both"/>
      </w:pPr>
      <w:r>
        <w:rPr>
          <w:rFonts w:ascii="Times New Roman"/>
          <w:b w:val="false"/>
          <w:i w:val="false"/>
          <w:color w:val="000000"/>
          <w:sz w:val="28"/>
        </w:rPr>
        <w:t>
      2) көркем бейнені толық және сенімді ашуы;</w:t>
      </w:r>
    </w:p>
    <w:p>
      <w:pPr>
        <w:spacing w:after="0"/>
        <w:ind w:left="0"/>
        <w:jc w:val="both"/>
      </w:pPr>
      <w:r>
        <w:rPr>
          <w:rFonts w:ascii="Times New Roman"/>
          <w:b w:val="false"/>
          <w:i w:val="false"/>
          <w:color w:val="000000"/>
          <w:sz w:val="28"/>
        </w:rPr>
        <w:t>
      3)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82. Бағалау өлшемшарттары:</w:t>
      </w:r>
    </w:p>
    <w:p>
      <w:pPr>
        <w:spacing w:after="0"/>
        <w:ind w:left="0"/>
        <w:jc w:val="both"/>
      </w:pPr>
      <w:r>
        <w:rPr>
          <w:rFonts w:ascii="Times New Roman"/>
          <w:b w:val="false"/>
          <w:i w:val="false"/>
          <w:color w:val="000000"/>
          <w:sz w:val="28"/>
        </w:rPr>
        <w:t>
      1) "5" ("өте жақсы" бағасы: бағдарламаны техникалық жағынан мінсіз орындауы, техникалық тәсілдерді, сапалы дыбыс шығару тәсілдерін еркін меңгеруі, орындалатын шығарманың көркемдік ойын нақтырақ жеткізудегі жеке тәсілі;</w:t>
      </w:r>
    </w:p>
    <w:p>
      <w:pPr>
        <w:spacing w:after="0"/>
        <w:ind w:left="0"/>
        <w:jc w:val="both"/>
      </w:pPr>
      <w:r>
        <w:rPr>
          <w:rFonts w:ascii="Times New Roman"/>
          <w:b w:val="false"/>
          <w:i w:val="false"/>
          <w:color w:val="000000"/>
          <w:sz w:val="28"/>
        </w:rPr>
        <w:t>
      2) "4" ("жақсы") бағасы: техникалық еркіндігі, түсініп, мәнерлеп орындауы, орындалатын шығарманың сипатын, мазмұныны жеткілікті деңгейде түсінуі, орындалатын шығармаға деген жеке көзқарасы, біршама техникалық және стилистикалық олқылықтары;</w:t>
      </w:r>
    </w:p>
    <w:p>
      <w:pPr>
        <w:spacing w:after="0"/>
        <w:ind w:left="0"/>
        <w:jc w:val="both"/>
      </w:pPr>
      <w:r>
        <w:rPr>
          <w:rFonts w:ascii="Times New Roman"/>
          <w:b w:val="false"/>
          <w:i w:val="false"/>
          <w:color w:val="000000"/>
          <w:sz w:val="28"/>
        </w:rPr>
        <w:t>
      3) "3" ("қанағаттанарлық") бағасы: бағдарламаны солғын, бейнесіз орындауы, техникалық тәсілдерді жетік меңгермеуі, ойын аппаратының еркіндігі мен иілгіштігінің болмауы, дыбыс шығаруда жіберген қателіктері;</w:t>
      </w:r>
    </w:p>
    <w:p>
      <w:pPr>
        <w:spacing w:after="0"/>
        <w:ind w:left="0"/>
        <w:jc w:val="both"/>
      </w:pPr>
      <w:r>
        <w:rPr>
          <w:rFonts w:ascii="Times New Roman"/>
          <w:b w:val="false"/>
          <w:i w:val="false"/>
          <w:color w:val="000000"/>
          <w:sz w:val="28"/>
        </w:rPr>
        <w:t>
      4) "2" ("қанағаттанарлық емес") бағасы: орындап отырған шығармада музыкалық бейнеліліктің болмауы, шығарманы жатқа білмеуі, өрескел техникалық қателіктері және аспапты нашар меңгеруі;</w:t>
      </w:r>
    </w:p>
    <w:p>
      <w:pPr>
        <w:spacing w:after="0"/>
        <w:ind w:left="0"/>
        <w:jc w:val="both"/>
      </w:pPr>
      <w:r>
        <w:rPr>
          <w:rFonts w:ascii="Times New Roman"/>
          <w:b w:val="false"/>
          <w:i w:val="false"/>
          <w:color w:val="000000"/>
          <w:sz w:val="28"/>
        </w:rPr>
        <w:t xml:space="preserve">
      5) сынақ (бағасыз) – орындау оқытудың осы кезеңіндегі қажетті деңгейге сәйкес келеді. </w:t>
      </w:r>
    </w:p>
    <w:p>
      <w:pPr>
        <w:spacing w:after="0"/>
        <w:ind w:left="0"/>
        <w:jc w:val="both"/>
      </w:pPr>
      <w:bookmarkStart w:name="z22" w:id="20"/>
      <w:r>
        <w:rPr>
          <w:rFonts w:ascii="Times New Roman"/>
          <w:b w:val="false"/>
          <w:i w:val="false"/>
          <w:color w:val="000000"/>
          <w:sz w:val="28"/>
        </w:rPr>
        <w:t>
      Қазақстан Республикасы</w:t>
      </w:r>
    </w:p>
    <w:bookmarkEnd w:id="20"/>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14-қосымша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"Флейта арнайы сыныбы"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"Флейта арнайы сыныбы" пәні бойынша білім беру бағдарламасы (бұдан әрі – Бағдарлама) "Флейта арнайы сыныбы"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аккорд – бір уақытта алынған, жоғарылығы түрлі үш немесе одан көп музыкалық дыбыстардың үйлесімділігі;</w:t>
      </w:r>
    </w:p>
    <w:p>
      <w:pPr>
        <w:spacing w:after="0"/>
        <w:ind w:left="0"/>
        <w:jc w:val="both"/>
      </w:pPr>
      <w:r>
        <w:rPr>
          <w:rFonts w:ascii="Times New Roman"/>
          <w:b w:val="false"/>
          <w:i w:val="false"/>
          <w:color w:val="000000"/>
          <w:sz w:val="28"/>
        </w:rPr>
        <w:t>
      2) аппликатура – музыкалық аспапта ойнау кезіндегі саусақтардың орналасу және алмасу тәртібі;</w:t>
      </w:r>
    </w:p>
    <w:p>
      <w:pPr>
        <w:spacing w:after="0"/>
        <w:ind w:left="0"/>
        <w:jc w:val="both"/>
      </w:pPr>
      <w:r>
        <w:rPr>
          <w:rFonts w:ascii="Times New Roman"/>
          <w:b w:val="false"/>
          <w:i w:val="false"/>
          <w:color w:val="000000"/>
          <w:sz w:val="28"/>
        </w:rPr>
        <w:t>
      3) арпеджио – фортопианода, бірнеше клавишалық (ксилофон, виброфон) және ішекті аспаптарда аккордтардың дыбысы бірінен соң бірі шығатындай аккордтарды орындау тәсілдері;</w:t>
      </w:r>
    </w:p>
    <w:p>
      <w:pPr>
        <w:spacing w:after="0"/>
        <w:ind w:left="0"/>
        <w:jc w:val="both"/>
      </w:pPr>
      <w:r>
        <w:rPr>
          <w:rFonts w:ascii="Times New Roman"/>
          <w:b w:val="false"/>
          <w:i w:val="false"/>
          <w:color w:val="000000"/>
          <w:sz w:val="28"/>
        </w:rPr>
        <w:t>
      4) гамма – ұзақтығы белгісіз дыбыстардың қатары, жандарындағы басқыштары бір-бірінен толық бір тонға және жартылай тонға артта болады. Мектептің орындаушылық практикасында гамма дегеніміз жоғары немесе төменгі октавалық дыбыстар қатарын білдіреді;</w:t>
      </w:r>
    </w:p>
    <w:p>
      <w:pPr>
        <w:spacing w:after="0"/>
        <w:ind w:left="0"/>
        <w:jc w:val="both"/>
      </w:pPr>
      <w:r>
        <w:rPr>
          <w:rFonts w:ascii="Times New Roman"/>
          <w:b w:val="false"/>
          <w:i w:val="false"/>
          <w:color w:val="000000"/>
          <w:sz w:val="28"/>
        </w:rPr>
        <w:t>
      5) дыбыс шығару – музыкалық аспапта ойнау және ән айту барысында дыбысты алу, шығару;</w:t>
      </w:r>
    </w:p>
    <w:p>
      <w:pPr>
        <w:spacing w:after="0"/>
        <w:ind w:left="0"/>
        <w:jc w:val="both"/>
      </w:pPr>
      <w:r>
        <w:rPr>
          <w:rFonts w:ascii="Times New Roman"/>
          <w:b w:val="false"/>
          <w:i w:val="false"/>
          <w:color w:val="000000"/>
          <w:sz w:val="28"/>
        </w:rPr>
        <w:t>
      6) легато – музыкалық аспаптармен өзара байланысын үзбей, бір дыбыстан екінші дыбысқа үзіліссіз ұласу арқылы орындау тәсілі;</w:t>
      </w:r>
    </w:p>
    <w:p>
      <w:pPr>
        <w:spacing w:after="0"/>
        <w:ind w:left="0"/>
        <w:jc w:val="both"/>
      </w:pPr>
      <w:r>
        <w:rPr>
          <w:rFonts w:ascii="Times New Roman"/>
          <w:b w:val="false"/>
          <w:i w:val="false"/>
          <w:color w:val="000000"/>
          <w:sz w:val="28"/>
        </w:rPr>
        <w:t>
      7) нотаны парақтан оқу – қиындығы жағынан білім алушының техникалық мүмкіндіктерінен аспайтын қандай-да бір таныс емес шығарманы тоқтамай, нотаға қарап дұрыс екпінмен және ырғақпен ойнап шығу білігі;</w:t>
      </w:r>
    </w:p>
    <w:p>
      <w:pPr>
        <w:spacing w:after="0"/>
        <w:ind w:left="0"/>
        <w:jc w:val="both"/>
      </w:pPr>
      <w:r>
        <w:rPr>
          <w:rFonts w:ascii="Times New Roman"/>
          <w:b w:val="false"/>
          <w:i w:val="false"/>
          <w:color w:val="000000"/>
          <w:sz w:val="28"/>
        </w:rPr>
        <w:t>
      8) септаккорд – терциялық тізбекпен орналасқан төрт дыбыстан құралған аккорд;</w:t>
      </w:r>
    </w:p>
    <w:p>
      <w:pPr>
        <w:spacing w:after="0"/>
        <w:ind w:left="0"/>
        <w:jc w:val="both"/>
      </w:pPr>
      <w:r>
        <w:rPr>
          <w:rFonts w:ascii="Times New Roman"/>
          <w:b w:val="false"/>
          <w:i w:val="false"/>
          <w:color w:val="000000"/>
          <w:sz w:val="28"/>
        </w:rPr>
        <w:t>
      9) стаккато – бір дыбысты бірінен бөле отырып, үзік-үзік орындалатын музыкалық штрих: стаккато — легатога қарама-қайшы келетін, дыбыс шығарудың (артикуляция) негізгі түрлерінің бірі;</w:t>
      </w:r>
    </w:p>
    <w:p>
      <w:pPr>
        <w:spacing w:after="0"/>
        <w:ind w:left="0"/>
        <w:jc w:val="both"/>
      </w:pPr>
      <w:r>
        <w:rPr>
          <w:rFonts w:ascii="Times New Roman"/>
          <w:b w:val="false"/>
          <w:i w:val="false"/>
          <w:color w:val="000000"/>
          <w:sz w:val="28"/>
        </w:rPr>
        <w:t>
      10) хроматикалық гамма – көршілес сатылармен арақашықтығы жартытонға тең, ілгері немесе кейінгі қатарда орналасқан дыбыстардың бірізділігі.</w:t>
      </w:r>
    </w:p>
    <w:p>
      <w:pPr>
        <w:spacing w:after="0"/>
        <w:ind w:left="0"/>
        <w:jc w:val="both"/>
      </w:pPr>
      <w:r>
        <w:rPr>
          <w:rFonts w:ascii="Times New Roman"/>
          <w:b w:val="false"/>
          <w:i w:val="false"/>
          <w:color w:val="000000"/>
          <w:sz w:val="28"/>
        </w:rPr>
        <w:t>
      3. Бағдарламаның мақсаты: флейтада ойнау білімін, біліктері мен дағдыларын қалыптастыру арқылы бала тұлғасын дамыту.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1) флейтада музыкалық оырндаушылық үшін қажетті құрал ретінде музыкалық сауатты меңгеру;</w:t>
      </w:r>
    </w:p>
    <w:p>
      <w:pPr>
        <w:spacing w:after="0"/>
        <w:ind w:left="0"/>
        <w:jc w:val="both"/>
      </w:pPr>
      <w:r>
        <w:rPr>
          <w:rFonts w:ascii="Times New Roman"/>
          <w:b w:val="false"/>
          <w:i w:val="false"/>
          <w:color w:val="000000"/>
          <w:sz w:val="28"/>
        </w:rPr>
        <w:t>
      2) флейтада ойнау дағдыларын қалыптастыру;</w:t>
      </w:r>
    </w:p>
    <w:p>
      <w:pPr>
        <w:spacing w:after="0"/>
        <w:ind w:left="0"/>
        <w:jc w:val="both"/>
      </w:pPr>
      <w:r>
        <w:rPr>
          <w:rFonts w:ascii="Times New Roman"/>
          <w:b w:val="false"/>
          <w:i w:val="false"/>
          <w:color w:val="000000"/>
          <w:sz w:val="28"/>
        </w:rPr>
        <w:t>
      3) жеке және ансамбльде музыкалық шығармаларды сауатты орындауға мүмкіндік беретін негізгі дағдыларды меңгеру;</w:t>
      </w:r>
    </w:p>
    <w:p>
      <w:pPr>
        <w:spacing w:after="0"/>
        <w:ind w:left="0"/>
        <w:jc w:val="both"/>
      </w:pPr>
      <w:r>
        <w:rPr>
          <w:rFonts w:ascii="Times New Roman"/>
          <w:b w:val="false"/>
          <w:i w:val="false"/>
          <w:color w:val="000000"/>
          <w:sz w:val="28"/>
        </w:rPr>
        <w:t>
      4) музыкалық қабілеттерін дамыту: есту қабілеті, есте сақтау, ырғақ, эмоциялық күй, саздылық және әртістік;</w:t>
      </w:r>
    </w:p>
    <w:p>
      <w:pPr>
        <w:spacing w:after="0"/>
        <w:ind w:left="0"/>
        <w:jc w:val="both"/>
      </w:pPr>
      <w:r>
        <w:rPr>
          <w:rFonts w:ascii="Times New Roman"/>
          <w:b w:val="false"/>
          <w:i w:val="false"/>
          <w:color w:val="000000"/>
          <w:sz w:val="28"/>
        </w:rPr>
        <w:t>
      5) классикалық музыкаға және музыкалық шығармашылыққа деген қызығушылығы мен сүйіспеншілігін дамыту;</w:t>
      </w:r>
    </w:p>
    <w:p>
      <w:pPr>
        <w:spacing w:after="0"/>
        <w:ind w:left="0"/>
        <w:jc w:val="both"/>
      </w:pPr>
      <w:r>
        <w:rPr>
          <w:rFonts w:ascii="Times New Roman"/>
          <w:b w:val="false"/>
          <w:i w:val="false"/>
          <w:color w:val="000000"/>
          <w:sz w:val="28"/>
        </w:rPr>
        <w:t>
      6) балалардың шығармашылық қызмет пен көпшіліп алдына шығып өнер көрсетуден тәжірибе алуы;</w:t>
      </w:r>
    </w:p>
    <w:p>
      <w:pPr>
        <w:spacing w:after="0"/>
        <w:ind w:left="0"/>
        <w:jc w:val="both"/>
      </w:pPr>
      <w:r>
        <w:rPr>
          <w:rFonts w:ascii="Times New Roman"/>
          <w:b w:val="false"/>
          <w:i w:val="false"/>
          <w:color w:val="000000"/>
          <w:sz w:val="28"/>
        </w:rPr>
        <w:t>
      7) кәсіби оқуды жалғастыруға саналы түрде уәждемелеуді қалыптастыру.</w:t>
      </w:r>
    </w:p>
    <w:p>
      <w:pPr>
        <w:spacing w:after="0"/>
        <w:ind w:left="0"/>
        <w:jc w:val="both"/>
      </w:pPr>
      <w:r>
        <w:rPr>
          <w:rFonts w:ascii="Times New Roman"/>
          <w:b w:val="false"/>
          <w:i w:val="false"/>
          <w:color w:val="000000"/>
          <w:sz w:val="28"/>
        </w:rPr>
        <w:t>
      5. Даярлық сыныбының Бағдарламасын іске асыру мерзімі - төрт жыл (бес-жеті жастағы балалар үшін блокфлейта, wave-system (вэйв-систем флейта жүйесі), негізгі сыныптардың Бағдарламасын іске асыру мерзімі – жеті жыл (аспап – үлкен флейта сопрано).</w:t>
      </w:r>
    </w:p>
    <w:p>
      <w:pPr>
        <w:spacing w:after="0"/>
        <w:ind w:left="0"/>
        <w:jc w:val="both"/>
      </w:pPr>
      <w:r>
        <w:rPr>
          <w:rFonts w:ascii="Times New Roman"/>
          <w:b w:val="false"/>
          <w:i w:val="false"/>
          <w:color w:val="000000"/>
          <w:sz w:val="28"/>
        </w:rPr>
        <w:t>
      Негізгі, жалпы орта білімді аяқтамаған, бірақ музыка саласындағы техникалық және кәсіптік білім беру бағдарламаларын іске асыратын білім беру ұйымдарына оқуға түсуді жоспарлап отырған білім алушылар ата-аналарының немесе олардың орнын басатын тұлғалардың сұранысы бойынша оқыту мерзімі бір-екі жылға ұлғайтылады.</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1-қосымшасында көрсетілген балалар музыка мектептерінің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музыкалық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8. Бағдарламаның ерекшелігі балалардың флейтада ойнаудың білім, білік және дағдыларын, шығармашылық қызметтің тәжірибесін, жеке және ансамбльде орындаушылықтың тәсілдерін меңгеруге бағытталуы.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келуді, көркемдік-бейнелі ойлауын дамытуға, балалардың рухани және мәдени құндылықтарды меңгеруіне, музыка өнері саласындағы дарынды балаларды анықтауға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лексиканы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флейтада ойнау техникаларын меңгеруді, қазақ, орыс, халық әуендерінің өңдеулерін, әлем халықтарының музыкасын және классикалық шығармаларды орындауды үйренуді қалайтын балаларды оқыту үшін арналған.</w:t>
      </w:r>
    </w:p>
    <w:p>
      <w:pPr>
        <w:spacing w:after="0"/>
        <w:ind w:left="0"/>
        <w:jc w:val="both"/>
      </w:pPr>
      <w:r>
        <w:rPr>
          <w:rFonts w:ascii="Times New Roman"/>
          <w:b w:val="false"/>
          <w:i w:val="false"/>
          <w:color w:val="000000"/>
          <w:sz w:val="28"/>
        </w:rPr>
        <w:t>
      13. Бағдарлама болашақ музыканттың әрі қарайғы тәжірибелік қызметі үшін қажетті флейтада ойнау тәсілдерін меңгеру үшін жағдай жасайды.</w:t>
      </w:r>
    </w:p>
    <w:p>
      <w:pPr>
        <w:spacing w:after="0"/>
        <w:ind w:left="0"/>
        <w:jc w:val="both"/>
      </w:pPr>
      <w:r>
        <w:rPr>
          <w:rFonts w:ascii="Times New Roman"/>
          <w:b w:val="false"/>
          <w:i w:val="false"/>
          <w:color w:val="000000"/>
          <w:sz w:val="28"/>
        </w:rPr>
        <w:t>
      14. Балаларға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жағдай жасайды.</w:t>
      </w:r>
    </w:p>
    <w:p>
      <w:pPr>
        <w:spacing w:after="0"/>
        <w:ind w:left="0"/>
        <w:jc w:val="both"/>
      </w:pPr>
      <w:r>
        <w:rPr>
          <w:rFonts w:ascii="Times New Roman"/>
          <w:b w:val="false"/>
          <w:i w:val="false"/>
          <w:color w:val="000000"/>
          <w:sz w:val="28"/>
        </w:rPr>
        <w:t>
      15.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16.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1) музыкалық сауаттың қажетті деңгейіне сәйкес музыкалық шығармаларды шығармашылықпен орындауға мүмкіндік беретін флейтада ойнаудың білім, білік және дағдыларды меңгеруі;</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3) білім алушының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музыкалықбілімалуыжәнемузыкалықмәдениеткеараласуы;</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меңгеруіне ықпал ететін білім, білік және дағдылар кешенін қалыптастыру.</w:t>
      </w:r>
    </w:p>
    <w:p>
      <w:pPr>
        <w:spacing w:after="0"/>
        <w:ind w:left="0"/>
        <w:jc w:val="both"/>
      </w:pPr>
      <w:r>
        <w:rPr>
          <w:rFonts w:ascii="Times New Roman"/>
          <w:b w:val="false"/>
          <w:i w:val="false"/>
          <w:color w:val="000000"/>
          <w:sz w:val="28"/>
        </w:rPr>
        <w:t>
      17.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18. Білім алушыға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19. Ұжымдық музыка ойнаудың негізгі практикалық міндеттері – ансамбльдің дыбысталуын тыңдай білу, бірыңғай ритмикалық қағысты сезіну, келісілген түрде және өзгермелі икемді қағыста көркем ойнау, бірге орындау, ансамбль қатысушыларымен әрекеттесу сияқты ансамбльде ойнаудың арнайы дағдыларын қалыптастыру.</w:t>
      </w:r>
    </w:p>
    <w:p>
      <w:pPr>
        <w:spacing w:after="0"/>
        <w:ind w:left="0"/>
        <w:jc w:val="both"/>
      </w:pPr>
      <w:r>
        <w:rPr>
          <w:rFonts w:ascii="Times New Roman"/>
          <w:b w:val="false"/>
          <w:i w:val="false"/>
          <w:color w:val="000000"/>
          <w:sz w:val="28"/>
        </w:rPr>
        <w:t>
      20.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қолжеткізугебағытталған.</w:t>
      </w:r>
    </w:p>
    <w:p>
      <w:pPr>
        <w:spacing w:after="0"/>
        <w:ind w:left="0"/>
        <w:jc w:val="both"/>
      </w:pPr>
      <w:r>
        <w:rPr>
          <w:rFonts w:ascii="Times New Roman"/>
          <w:b w:val="false"/>
          <w:i w:val="false"/>
          <w:color w:val="000000"/>
          <w:sz w:val="28"/>
        </w:rPr>
        <w:t>
      21.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22.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сәйкестік және қолжетімділік қағидаты білім алушының жас ерекшеліктерін ескеріп,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алушылардың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алушылардың қабілеттерін және бейімділіктерін ашуды болжайды,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23. "Флейта арнайы сыныбы" пәніне жеке оқытудың ерекшелігі оқыту әдістерін, құралдарын, формаларын және репертуар кешенін таңдау үшін жағдай жасайды.</w:t>
      </w:r>
    </w:p>
    <w:p>
      <w:pPr>
        <w:spacing w:after="0"/>
        <w:ind w:left="0"/>
        <w:jc w:val="both"/>
      </w:pPr>
      <w:r>
        <w:rPr>
          <w:rFonts w:ascii="Times New Roman"/>
          <w:b w:val="false"/>
          <w:i w:val="false"/>
          <w:color w:val="000000"/>
          <w:sz w:val="28"/>
        </w:rPr>
        <w:t>
      24.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1)ауызша әдіс – сұхбат, әңгіме,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таныстыруды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25. Әдістерді таңдау білім алушының жасына және жеке ерекшеліктеріне, физикалық қабілеттеріне, көркемдік қабілеттерінің даму деңгейіне байланысты болады.</w:t>
      </w:r>
    </w:p>
    <w:p>
      <w:pPr>
        <w:spacing w:after="0"/>
        <w:ind w:left="0"/>
        <w:jc w:val="both"/>
      </w:pPr>
      <w:r>
        <w:rPr>
          <w:rFonts w:ascii="Times New Roman"/>
          <w:b w:val="false"/>
          <w:i w:val="false"/>
          <w:color w:val="000000"/>
          <w:sz w:val="28"/>
        </w:rPr>
        <w:t>
      26.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ойнау арқылы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мақсатында өткізіледі;</w:t>
      </w:r>
    </w:p>
    <w:p>
      <w:pPr>
        <w:spacing w:after="0"/>
        <w:ind w:left="0"/>
        <w:jc w:val="both"/>
      </w:pPr>
      <w:r>
        <w:rPr>
          <w:rFonts w:ascii="Times New Roman"/>
          <w:b w:val="false"/>
          <w:i w:val="false"/>
          <w:color w:val="000000"/>
          <w:sz w:val="28"/>
        </w:rPr>
        <w:t>
      3)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(сабақ барысында ойын технологияларын қолдану);</w:t>
      </w:r>
    </w:p>
    <w:p>
      <w:pPr>
        <w:spacing w:after="0"/>
        <w:ind w:left="0"/>
        <w:jc w:val="both"/>
      </w:pPr>
      <w:r>
        <w:rPr>
          <w:rFonts w:ascii="Times New Roman"/>
          <w:b w:val="false"/>
          <w:i w:val="false"/>
          <w:color w:val="000000"/>
          <w:sz w:val="28"/>
        </w:rPr>
        <w:t>
      6) экскурсия сабағы.</w:t>
      </w:r>
    </w:p>
    <w:p>
      <w:pPr>
        <w:spacing w:after="0"/>
        <w:ind w:left="0"/>
        <w:jc w:val="both"/>
      </w:pPr>
      <w:r>
        <w:rPr>
          <w:rFonts w:ascii="Times New Roman"/>
          <w:b w:val="false"/>
          <w:i w:val="false"/>
          <w:color w:val="000000"/>
          <w:sz w:val="28"/>
        </w:rPr>
        <w:t>
      27. Педагогтің білім алушымен жеке жүргізетін сабағы сыныптағы оқу-тәрбие жұмысының негізгі формасы болып табылады. Жеке сабақтар педагогпен немесе басқа білім алушылармен ансамбльде ойнаумен үйлестіріледі. Сабақ жоспары бір уақытта жүргізілетін теориялық және практикалықсабақтан құрылады.</w:t>
      </w:r>
    </w:p>
    <w:p>
      <w:pPr>
        <w:spacing w:after="0"/>
        <w:ind w:left="0"/>
        <w:jc w:val="both"/>
      </w:pPr>
      <w:r>
        <w:rPr>
          <w:rFonts w:ascii="Times New Roman"/>
          <w:b w:val="false"/>
          <w:i w:val="false"/>
          <w:color w:val="000000"/>
          <w:sz w:val="28"/>
        </w:rPr>
        <w:t>
      28. Жұмыстың сабақтан тыс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және тағы басқаларға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w:t>
      </w:r>
    </w:p>
    <w:p>
      <w:pPr>
        <w:spacing w:after="0"/>
        <w:ind w:left="0"/>
        <w:jc w:val="both"/>
      </w:pPr>
      <w:r>
        <w:rPr>
          <w:rFonts w:ascii="Times New Roman"/>
          <w:b w:val="false"/>
          <w:i w:val="false"/>
          <w:color w:val="000000"/>
          <w:sz w:val="28"/>
        </w:rPr>
        <w:t>
      29.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 Педагог Бағдарламадан білім алушының дайындық деңгейіне сәйкес келетін тақырыптарды таңдайды.</w:t>
      </w:r>
    </w:p>
    <w:p>
      <w:pPr>
        <w:spacing w:after="0"/>
        <w:ind w:left="0"/>
        <w:jc w:val="both"/>
      </w:pPr>
      <w:r>
        <w:rPr>
          <w:rFonts w:ascii="Times New Roman"/>
          <w:b w:val="false"/>
          <w:i w:val="false"/>
          <w:color w:val="000000"/>
          <w:sz w:val="28"/>
        </w:rPr>
        <w:t>
      30.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31.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32.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көрсете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33. "Оқу қызметін жоспарлау" тарауы білім алушылардың қызметінің сипаттарын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34.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35.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36.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37. Білім алушының жеке жоспары әр жартыжылдыққа құрылып,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38.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Бір сыныптың өзінде Бағдарламаны іске асыру бойынша жеке жоспарлар, концерттік және емтихандық бағдарламалар күрделілік деңгейі бойынша бірі бірінен біршама ерекшеленеді.</w:t>
      </w:r>
    </w:p>
    <w:p>
      <w:pPr>
        <w:spacing w:after="0"/>
        <w:ind w:left="0"/>
        <w:jc w:val="both"/>
      </w:pPr>
      <w:r>
        <w:rPr>
          <w:rFonts w:ascii="Times New Roman"/>
          <w:b w:val="false"/>
          <w:i w:val="false"/>
          <w:color w:val="000000"/>
          <w:sz w:val="28"/>
        </w:rPr>
        <w:t>
      39.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40. Оқу процесінің дұрыс ұйымдастырылуы, білім алушылардың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41.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42.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43.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44. Педагог оқу процесінде ладтық, үндестілік, ырғақтық және әуендік ерекшеліктерін ескере отырып, қазақ халық әндері мен күйлерінің өңдеулерін, қазақстандық композиторлардың шығармаларын кеңінен қолданады.</w:t>
      </w:r>
    </w:p>
    <w:p>
      <w:pPr>
        <w:spacing w:after="0"/>
        <w:ind w:left="0"/>
        <w:jc w:val="both"/>
      </w:pPr>
      <w:r>
        <w:rPr>
          <w:rFonts w:ascii="Times New Roman"/>
          <w:b w:val="false"/>
          <w:i w:val="false"/>
          <w:color w:val="000000"/>
          <w:sz w:val="28"/>
        </w:rPr>
        <w:t>
      45. Оқу репертуарының әр түрлі жанрлардағы және стильдердегі шығармаларға қанық болуы музыкалық материалды оқу, салыстыру, жүйелеу үшін оңтайлы жағдай туғызады.</w:t>
      </w:r>
    </w:p>
    <w:p>
      <w:pPr>
        <w:spacing w:after="0"/>
        <w:ind w:left="0"/>
        <w:jc w:val="both"/>
      </w:pPr>
      <w:r>
        <w:rPr>
          <w:rFonts w:ascii="Times New Roman"/>
          <w:b w:val="false"/>
          <w:i w:val="false"/>
          <w:color w:val="000000"/>
          <w:sz w:val="28"/>
        </w:rPr>
        <w:t>
      46. Репертуар заманауи отандық және шетел композиторлары шығарған үздік пьесаларды қамти отырып жүйелі түрде жаңартылады және кеңейтіледі.</w:t>
      </w:r>
    </w:p>
    <w:p>
      <w:pPr>
        <w:spacing w:after="0"/>
        <w:ind w:left="0"/>
        <w:jc w:val="both"/>
      </w:pPr>
      <w:r>
        <w:rPr>
          <w:rFonts w:ascii="Times New Roman"/>
          <w:b w:val="false"/>
          <w:i w:val="false"/>
          <w:color w:val="000000"/>
          <w:sz w:val="28"/>
        </w:rPr>
        <w:t>
      47. Педагог күрделілігі төмендеу тапсырмадан мейлінше күрделі тапсырмаға біртіндеп ауысып,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мұқиятойластырады.</w:t>
      </w:r>
    </w:p>
    <w:p>
      <w:pPr>
        <w:spacing w:after="0"/>
        <w:ind w:left="0"/>
        <w:jc w:val="both"/>
      </w:pPr>
      <w:r>
        <w:rPr>
          <w:rFonts w:ascii="Times New Roman"/>
          <w:b w:val="false"/>
          <w:i w:val="false"/>
          <w:color w:val="000000"/>
          <w:sz w:val="28"/>
        </w:rPr>
        <w:t>
      48. Педагог репертуармен жұмыстың аяқталу деңгейін анықтайды,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49.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50.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51. Білім алушылардың музыкалық ой-өрісін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52.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ноталардыпарақтан оқу дағдылары.</w:t>
      </w:r>
    </w:p>
    <w:p>
      <w:pPr>
        <w:spacing w:after="0"/>
        <w:ind w:left="0"/>
        <w:jc w:val="both"/>
      </w:pPr>
      <w:r>
        <w:rPr>
          <w:rFonts w:ascii="Times New Roman"/>
          <w:b w:val="false"/>
          <w:i w:val="false"/>
          <w:color w:val="000000"/>
          <w:sz w:val="28"/>
        </w:rPr>
        <w:t>
      53. Әр жартыжылдықтың соңында педагог білім алушының тапсырманы орындау сапасын белгілейді және бекітілген репертуарлық тізбеге өзгерістер енгізеді, жылдың соңында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54.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деген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55.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56.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57. Жеке үй тапсырмасы бірнеше рет жүргізіліп, педагогтің ұсынымдарына сәйкес құрылады. Бірінші кезекте түрлі техникалық тәсілдерді пайдаланып, ең күрделі музыкалық эпизодтар пысықталады. Педагог білім алушының ақыл-ой және дене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58. "Флейта арнайы сыныбы" пәнінің "Сольфеджио", "Қазақ музыка әдебиеті", "Әлемдік музыка әдебиеті", "Ұжымдық музыка ойнау"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59. Даярлық сыныбында оқытудың бірінші жылындағы Бағдарлама талаптар:</w:t>
      </w:r>
    </w:p>
    <w:p>
      <w:pPr>
        <w:spacing w:after="0"/>
        <w:ind w:left="0"/>
        <w:jc w:val="both"/>
      </w:pPr>
      <w:r>
        <w:rPr>
          <w:rFonts w:ascii="Times New Roman"/>
          <w:b w:val="false"/>
          <w:i w:val="false"/>
          <w:color w:val="000000"/>
          <w:sz w:val="28"/>
        </w:rPr>
        <w:t>
      1) аспаппен, оны күту ережелерімен, ноталық сауаттылықтың негіздерімен, орындаушылық аппаратты дұрыс қоюмен, орындаушылық тыныс алумен жұмыспен, дыбыс шығарумен, қарапайым орындаушылық дағдыларын меңгерудің аппликатураларын үйренумен танысу;</w:t>
      </w:r>
    </w:p>
    <w:p>
      <w:pPr>
        <w:spacing w:after="0"/>
        <w:ind w:left="0"/>
        <w:jc w:val="both"/>
      </w:pPr>
      <w:r>
        <w:rPr>
          <w:rFonts w:ascii="Times New Roman"/>
          <w:b w:val="false"/>
          <w:i w:val="false"/>
          <w:color w:val="000000"/>
          <w:sz w:val="28"/>
        </w:rPr>
        <w:t>
      2) аспапта ойнаудың негізгі дағдыларын қалыптастыру, орындау техникасын, штрихтар артикуляциясын, орындаушылық аппаратты дұрыс қоюға арналған жаттығуларды дамыту, музыкалық-бейнелі ойлауды, музыкалық баса айту мен сөйлемдер құрылымын сезу және бере алу біліктерін қалыптастыру мен дамыту, музыкалық суретті, қарапайым ритмикалық топтарды айта білу білігін дамыту;</w:t>
      </w:r>
    </w:p>
    <w:p>
      <w:pPr>
        <w:spacing w:after="0"/>
        <w:ind w:left="0"/>
        <w:jc w:val="both"/>
      </w:pPr>
      <w:r>
        <w:rPr>
          <w:rFonts w:ascii="Times New Roman"/>
          <w:b w:val="false"/>
          <w:i w:val="false"/>
          <w:color w:val="000000"/>
          <w:sz w:val="28"/>
        </w:rPr>
        <w:t>
      3) тынысты дұрыс қою амалдарын, дыбысты шығару тәсілдерін меңгеру, аппликатураны және аспапты дұрыс ұстау білігін үйрену, 1,5 октава аралықтары ішіндегі ноталық және музыкалық сауаттылықты меңгеру;</w:t>
      </w:r>
    </w:p>
    <w:p>
      <w:pPr>
        <w:spacing w:after="0"/>
        <w:ind w:left="0"/>
        <w:jc w:val="both"/>
      </w:pPr>
      <w:r>
        <w:rPr>
          <w:rFonts w:ascii="Times New Roman"/>
          <w:b w:val="false"/>
          <w:i w:val="false"/>
          <w:color w:val="000000"/>
          <w:sz w:val="28"/>
        </w:rPr>
        <w:t>
      4) гаммаларды және үшдыбыстылықтың арпеджиосын, 20-25 жеңіл пьесаларды, 8-10 жеңіл этюдтерді, 2-4 күрделі емес ансамбльдік пьесаларды, орындаушылық аппаратты қоюға арналған нұсқаулық жаттығуларды меңгеру.</w:t>
      </w:r>
    </w:p>
    <w:p>
      <w:pPr>
        <w:spacing w:after="0"/>
        <w:ind w:left="0"/>
        <w:jc w:val="both"/>
      </w:pPr>
      <w:r>
        <w:rPr>
          <w:rFonts w:ascii="Times New Roman"/>
          <w:b w:val="false"/>
          <w:i w:val="false"/>
          <w:color w:val="000000"/>
          <w:sz w:val="28"/>
        </w:rPr>
        <w:t>
      60. Даярлық сыныбында оқытудың бірінші жылындағы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Аспаппен танысу. Аспапты күту ережесі. Блокфлейта құрылғысы.</w:t>
      </w:r>
    </w:p>
    <w:p>
      <w:pPr>
        <w:spacing w:after="0"/>
        <w:ind w:left="0"/>
        <w:jc w:val="both"/>
      </w:pPr>
      <w:r>
        <w:rPr>
          <w:rFonts w:ascii="Times New Roman"/>
          <w:b w:val="false"/>
          <w:i w:val="false"/>
          <w:color w:val="000000"/>
          <w:sz w:val="28"/>
        </w:rPr>
        <w:t>
      2-тақырып. Аппликатуралық кестені қолданумен блокфлейта аппликатурасы.</w:t>
      </w:r>
    </w:p>
    <w:p>
      <w:pPr>
        <w:spacing w:after="0"/>
        <w:ind w:left="0"/>
        <w:jc w:val="both"/>
      </w:pPr>
      <w:r>
        <w:rPr>
          <w:rFonts w:ascii="Times New Roman"/>
          <w:b w:val="false"/>
          <w:i w:val="false"/>
          <w:color w:val="000000"/>
          <w:sz w:val="28"/>
        </w:rPr>
        <w:t xml:space="preserve">
      3-тақырып. Ноталық сауат. </w:t>
      </w:r>
    </w:p>
    <w:p>
      <w:pPr>
        <w:spacing w:after="0"/>
        <w:ind w:left="0"/>
        <w:jc w:val="both"/>
      </w:pPr>
      <w:r>
        <w:rPr>
          <w:rFonts w:ascii="Times New Roman"/>
          <w:b w:val="false"/>
          <w:i w:val="false"/>
          <w:color w:val="000000"/>
          <w:sz w:val="28"/>
        </w:rPr>
        <w:t>
      4-тақырып. Орындаушылық тыныспен жұмыс.</w:t>
      </w:r>
    </w:p>
    <w:p>
      <w:pPr>
        <w:spacing w:after="0"/>
        <w:ind w:left="0"/>
        <w:jc w:val="both"/>
      </w:pPr>
      <w:r>
        <w:rPr>
          <w:rFonts w:ascii="Times New Roman"/>
          <w:b w:val="false"/>
          <w:i w:val="false"/>
          <w:color w:val="000000"/>
          <w:sz w:val="28"/>
        </w:rPr>
        <w:t>
      5-тақырып. Саусақ аппаратын қою.</w:t>
      </w:r>
    </w:p>
    <w:p>
      <w:pPr>
        <w:spacing w:after="0"/>
        <w:ind w:left="0"/>
        <w:jc w:val="both"/>
      </w:pPr>
      <w:r>
        <w:rPr>
          <w:rFonts w:ascii="Times New Roman"/>
          <w:b w:val="false"/>
          <w:i w:val="false"/>
          <w:color w:val="000000"/>
          <w:sz w:val="28"/>
        </w:rPr>
        <w:t>
      6-тақырып. Дыбыс жүргізумен жұмыс.</w:t>
      </w:r>
    </w:p>
    <w:p>
      <w:pPr>
        <w:spacing w:after="0"/>
        <w:ind w:left="0"/>
        <w:jc w:val="both"/>
      </w:pPr>
      <w:r>
        <w:rPr>
          <w:rFonts w:ascii="Times New Roman"/>
          <w:b w:val="false"/>
          <w:i w:val="false"/>
          <w:color w:val="000000"/>
          <w:sz w:val="28"/>
        </w:rPr>
        <w:t xml:space="preserve">
      7-тақырып. Қарапайым штрихтарды меңгеру. </w:t>
      </w:r>
    </w:p>
    <w:p>
      <w:pPr>
        <w:spacing w:after="0"/>
        <w:ind w:left="0"/>
        <w:jc w:val="both"/>
      </w:pPr>
      <w:r>
        <w:rPr>
          <w:rFonts w:ascii="Times New Roman"/>
          <w:b w:val="false"/>
          <w:i w:val="false"/>
          <w:color w:val="000000"/>
          <w:sz w:val="28"/>
        </w:rPr>
        <w:t>
      8-тақырып. Фортепиано сүйемелдеуімен ойнау.</w:t>
      </w:r>
    </w:p>
    <w:p>
      <w:pPr>
        <w:spacing w:after="0"/>
        <w:ind w:left="0"/>
        <w:jc w:val="both"/>
      </w:pPr>
      <w:r>
        <w:rPr>
          <w:rFonts w:ascii="Times New Roman"/>
          <w:b w:val="false"/>
          <w:i w:val="false"/>
          <w:color w:val="000000"/>
          <w:sz w:val="28"/>
        </w:rPr>
        <w:t xml:space="preserve">
      9-тақырып. Қарапайым орындаушылық дағдыларын меңгеру. </w:t>
      </w:r>
    </w:p>
    <w:p>
      <w:pPr>
        <w:spacing w:after="0"/>
        <w:ind w:left="0"/>
        <w:jc w:val="both"/>
      </w:pPr>
      <w:r>
        <w:rPr>
          <w:rFonts w:ascii="Times New Roman"/>
          <w:b w:val="false"/>
          <w:i w:val="false"/>
          <w:color w:val="000000"/>
          <w:sz w:val="28"/>
        </w:rPr>
        <w:t>
      10-тақырып. Аспапта орындау техникасын дамыту.</w:t>
      </w:r>
    </w:p>
    <w:p>
      <w:pPr>
        <w:spacing w:after="0"/>
        <w:ind w:left="0"/>
        <w:jc w:val="both"/>
      </w:pPr>
      <w:r>
        <w:rPr>
          <w:rFonts w:ascii="Times New Roman"/>
          <w:b w:val="false"/>
          <w:i w:val="false"/>
          <w:color w:val="000000"/>
          <w:sz w:val="28"/>
        </w:rPr>
        <w:t>
      61. Даярлық сыныбында оқытудың бірінші жылындағы Бағдарламаны игеруден күтілетін нәтижелер.</w:t>
      </w:r>
    </w:p>
    <w:p>
      <w:pPr>
        <w:spacing w:after="0"/>
        <w:ind w:left="0"/>
        <w:jc w:val="both"/>
      </w:pPr>
      <w:r>
        <w:rPr>
          <w:rFonts w:ascii="Times New Roman"/>
          <w:b w:val="false"/>
          <w:i w:val="false"/>
          <w:color w:val="000000"/>
          <w:sz w:val="28"/>
        </w:rPr>
        <w:t>
      Даярлық сыныбында оқытудың бірінші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флейтада ойнаудың негізгі тәсілдерін, музыкалық сауатты меңгереді;</w:t>
      </w:r>
    </w:p>
    <w:p>
      <w:pPr>
        <w:spacing w:after="0"/>
        <w:ind w:left="0"/>
        <w:jc w:val="both"/>
      </w:pPr>
      <w:r>
        <w:rPr>
          <w:rFonts w:ascii="Times New Roman"/>
          <w:b w:val="false"/>
          <w:i w:val="false"/>
          <w:color w:val="000000"/>
          <w:sz w:val="28"/>
        </w:rPr>
        <w:t>
      2) қарапайым музыкалық пьесалардың сипатын анықтай алады;</w:t>
      </w:r>
    </w:p>
    <w:p>
      <w:pPr>
        <w:spacing w:after="0"/>
        <w:ind w:left="0"/>
        <w:jc w:val="both"/>
      </w:pPr>
      <w:r>
        <w:rPr>
          <w:rFonts w:ascii="Times New Roman"/>
          <w:b w:val="false"/>
          <w:i w:val="false"/>
          <w:color w:val="000000"/>
          <w:sz w:val="28"/>
        </w:rPr>
        <w:t xml:space="preserve">
      3) парақтан оқудың, жеңіл пьесалар мен этюдтерді, ансамбльдік ойнаудың бастапқы дағдыларын меңгереді. </w:t>
      </w:r>
    </w:p>
    <w:p>
      <w:pPr>
        <w:spacing w:after="0"/>
        <w:ind w:left="0"/>
        <w:jc w:val="both"/>
      </w:pPr>
      <w:r>
        <w:rPr>
          <w:rFonts w:ascii="Times New Roman"/>
          <w:b w:val="false"/>
          <w:i w:val="false"/>
          <w:color w:val="000000"/>
          <w:sz w:val="28"/>
        </w:rPr>
        <w:t>
      62. Даярлық сыныбында оқытудың екінші жылындағы Бағдарлама талаптары:</w:t>
      </w:r>
    </w:p>
    <w:p>
      <w:pPr>
        <w:spacing w:after="0"/>
        <w:ind w:left="0"/>
        <w:jc w:val="both"/>
      </w:pPr>
      <w:r>
        <w:rPr>
          <w:rFonts w:ascii="Times New Roman"/>
          <w:b w:val="false"/>
          <w:i w:val="false"/>
          <w:color w:val="000000"/>
          <w:sz w:val="28"/>
        </w:rPr>
        <w:t>
      1) парақтан оқу дағдыларын, дұрыс дауыс ырғағына салу, тынысты фразаларға бөлу, білім алушының техникалық мүмкіндіктерін асырмайтын қиындықтар бойынша суреттерді орындау білігін меңгеру;</w:t>
      </w:r>
    </w:p>
    <w:p>
      <w:pPr>
        <w:spacing w:after="0"/>
        <w:ind w:left="0"/>
        <w:jc w:val="both"/>
      </w:pPr>
      <w:r>
        <w:rPr>
          <w:rFonts w:ascii="Times New Roman"/>
          <w:b w:val="false"/>
          <w:i w:val="false"/>
          <w:color w:val="000000"/>
          <w:sz w:val="28"/>
        </w:rPr>
        <w:t>
      2) гаммаларды және екі белгіге дейін қоса алғанда үшдыбыстылық арпеджиосын, 20-25 жеңіл пьесаларды, 8-10 жеңіл этюдтерді, 2-4 күрделі емес ансамбльдік пьесаларды меңгеру.</w:t>
      </w:r>
    </w:p>
    <w:p>
      <w:pPr>
        <w:spacing w:after="0"/>
        <w:ind w:left="0"/>
        <w:jc w:val="both"/>
      </w:pPr>
      <w:r>
        <w:rPr>
          <w:rFonts w:ascii="Times New Roman"/>
          <w:b w:val="false"/>
          <w:i w:val="false"/>
          <w:color w:val="000000"/>
          <w:sz w:val="28"/>
        </w:rPr>
        <w:t>
      63. Даярлық сыныбында оқытудың екінші жылындағы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Аппликатуралық кестемен танысу. </w:t>
      </w:r>
    </w:p>
    <w:p>
      <w:pPr>
        <w:spacing w:after="0"/>
        <w:ind w:left="0"/>
        <w:jc w:val="both"/>
      </w:pPr>
      <w:r>
        <w:rPr>
          <w:rFonts w:ascii="Times New Roman"/>
          <w:b w:val="false"/>
          <w:i w:val="false"/>
          <w:color w:val="000000"/>
          <w:sz w:val="28"/>
        </w:rPr>
        <w:t>
      2-тақырып. Аппликатуралық кестені қолданумен бірінші, екінші октавалар аралықтары ішіндегі блокфлейта аппликатурасын үйрену.</w:t>
      </w:r>
    </w:p>
    <w:p>
      <w:pPr>
        <w:spacing w:after="0"/>
        <w:ind w:left="0"/>
        <w:jc w:val="both"/>
      </w:pPr>
      <w:r>
        <w:rPr>
          <w:rFonts w:ascii="Times New Roman"/>
          <w:b w:val="false"/>
          <w:i w:val="false"/>
          <w:color w:val="000000"/>
          <w:sz w:val="28"/>
        </w:rPr>
        <w:t xml:space="preserve">
      3-тақырып. Практикалық қолданумен екі октавалар аралықтары ішіндегі ноталық сауатты үйрену. </w:t>
      </w:r>
    </w:p>
    <w:p>
      <w:pPr>
        <w:spacing w:after="0"/>
        <w:ind w:left="0"/>
        <w:jc w:val="both"/>
      </w:pPr>
      <w:r>
        <w:rPr>
          <w:rFonts w:ascii="Times New Roman"/>
          <w:b w:val="false"/>
          <w:i w:val="false"/>
          <w:color w:val="000000"/>
          <w:sz w:val="28"/>
        </w:rPr>
        <w:t>
      4-тақырып. Ноталық сауатты үйрену.</w:t>
      </w:r>
    </w:p>
    <w:p>
      <w:pPr>
        <w:spacing w:after="0"/>
        <w:ind w:left="0"/>
        <w:jc w:val="both"/>
      </w:pPr>
      <w:r>
        <w:rPr>
          <w:rFonts w:ascii="Times New Roman"/>
          <w:b w:val="false"/>
          <w:i w:val="false"/>
          <w:color w:val="000000"/>
          <w:sz w:val="28"/>
        </w:rPr>
        <w:t>
      5-тақырып. Тыныс алу жүйесімен жұмыс.</w:t>
      </w:r>
    </w:p>
    <w:p>
      <w:pPr>
        <w:spacing w:after="0"/>
        <w:ind w:left="0"/>
        <w:jc w:val="both"/>
      </w:pPr>
      <w:r>
        <w:rPr>
          <w:rFonts w:ascii="Times New Roman"/>
          <w:b w:val="false"/>
          <w:i w:val="false"/>
          <w:color w:val="000000"/>
          <w:sz w:val="28"/>
        </w:rPr>
        <w:t>
      6-тақырып. Саусақ аппаратын қою.</w:t>
      </w:r>
    </w:p>
    <w:p>
      <w:pPr>
        <w:spacing w:after="0"/>
        <w:ind w:left="0"/>
        <w:jc w:val="both"/>
      </w:pPr>
      <w:r>
        <w:rPr>
          <w:rFonts w:ascii="Times New Roman"/>
          <w:b w:val="false"/>
          <w:i w:val="false"/>
          <w:color w:val="000000"/>
          <w:sz w:val="28"/>
        </w:rPr>
        <w:t>
      7-тақырып. Дыбыс жүргізумен жұмыс.</w:t>
      </w:r>
    </w:p>
    <w:p>
      <w:pPr>
        <w:spacing w:after="0"/>
        <w:ind w:left="0"/>
        <w:jc w:val="both"/>
      </w:pPr>
      <w:r>
        <w:rPr>
          <w:rFonts w:ascii="Times New Roman"/>
          <w:b w:val="false"/>
          <w:i w:val="false"/>
          <w:color w:val="000000"/>
          <w:sz w:val="28"/>
        </w:rPr>
        <w:t xml:space="preserve">
      8-тақырып. Қарапайым штрихтарды меңгеру. </w:t>
      </w:r>
    </w:p>
    <w:p>
      <w:pPr>
        <w:spacing w:after="0"/>
        <w:ind w:left="0"/>
        <w:jc w:val="both"/>
      </w:pPr>
      <w:r>
        <w:rPr>
          <w:rFonts w:ascii="Times New Roman"/>
          <w:b w:val="false"/>
          <w:i w:val="false"/>
          <w:color w:val="000000"/>
          <w:sz w:val="28"/>
        </w:rPr>
        <w:t>
      9-тақырып. Ноталарды парақтан оқу.</w:t>
      </w:r>
    </w:p>
    <w:p>
      <w:pPr>
        <w:spacing w:after="0"/>
        <w:ind w:left="0"/>
        <w:jc w:val="both"/>
      </w:pPr>
      <w:r>
        <w:rPr>
          <w:rFonts w:ascii="Times New Roman"/>
          <w:b w:val="false"/>
          <w:i w:val="false"/>
          <w:color w:val="000000"/>
          <w:sz w:val="28"/>
        </w:rPr>
        <w:t>
      10-тақырып. Фортепиано сүйемелдеуімен блокфлейтада ойнау.</w:t>
      </w:r>
    </w:p>
    <w:p>
      <w:pPr>
        <w:spacing w:after="0"/>
        <w:ind w:left="0"/>
        <w:jc w:val="both"/>
      </w:pPr>
      <w:r>
        <w:rPr>
          <w:rFonts w:ascii="Times New Roman"/>
          <w:b w:val="false"/>
          <w:i w:val="false"/>
          <w:color w:val="000000"/>
          <w:sz w:val="28"/>
        </w:rPr>
        <w:t>
      64. Даярлық сыныбында оқытудың екінші жылындағы Бағдарламаны игеруден күтілетін нәтижелер.</w:t>
      </w:r>
    </w:p>
    <w:p>
      <w:pPr>
        <w:spacing w:after="0"/>
        <w:ind w:left="0"/>
        <w:jc w:val="both"/>
      </w:pPr>
      <w:r>
        <w:rPr>
          <w:rFonts w:ascii="Times New Roman"/>
          <w:b w:val="false"/>
          <w:i w:val="false"/>
          <w:color w:val="000000"/>
          <w:sz w:val="28"/>
        </w:rPr>
        <w:t>
      Даярлық сыныбында оқытудың екінші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гаммаларды және үшдыбыстылық арпеджиосын, әртүрлі сипаттағы бір этюдті және екі пьесаны орындайды;</w:t>
      </w:r>
    </w:p>
    <w:p>
      <w:pPr>
        <w:spacing w:after="0"/>
        <w:ind w:left="0"/>
        <w:jc w:val="both"/>
      </w:pPr>
      <w:r>
        <w:rPr>
          <w:rFonts w:ascii="Times New Roman"/>
          <w:b w:val="false"/>
          <w:i w:val="false"/>
          <w:color w:val="000000"/>
          <w:sz w:val="28"/>
        </w:rPr>
        <w:t>
      2) дұрыс дауыс ырғағына салуды, тынысты фразалар бойынша бөлуді біледі, ритмикалық суреттерді орындай алады.</w:t>
      </w:r>
    </w:p>
    <w:p>
      <w:pPr>
        <w:spacing w:after="0"/>
        <w:ind w:left="0"/>
        <w:jc w:val="both"/>
      </w:pPr>
      <w:r>
        <w:rPr>
          <w:rFonts w:ascii="Times New Roman"/>
          <w:b w:val="false"/>
          <w:i w:val="false"/>
          <w:color w:val="000000"/>
          <w:sz w:val="28"/>
        </w:rPr>
        <w:t>
      65. Даярлық сыныбында оқытудың үшінші жылындағы Бағдарлама талаптары:</w:t>
      </w:r>
    </w:p>
    <w:p>
      <w:pPr>
        <w:spacing w:after="0"/>
        <w:ind w:left="0"/>
        <w:jc w:val="both"/>
      </w:pPr>
      <w:r>
        <w:rPr>
          <w:rFonts w:ascii="Times New Roman"/>
          <w:b w:val="false"/>
          <w:i w:val="false"/>
          <w:color w:val="000000"/>
          <w:sz w:val="28"/>
        </w:rPr>
        <w:t>
      1) интервалдарды үйренумен бірінші, екінші октавалар аралықтары ішіндегі блокфлейта аппликатурасын үйрену, тыныс алу жүйесімен, дыбысты жүргізумен жұмыс жалғастырылады;</w:t>
      </w:r>
    </w:p>
    <w:p>
      <w:pPr>
        <w:spacing w:after="0"/>
        <w:ind w:left="0"/>
        <w:jc w:val="both"/>
      </w:pPr>
      <w:r>
        <w:rPr>
          <w:rFonts w:ascii="Times New Roman"/>
          <w:b w:val="false"/>
          <w:i w:val="false"/>
          <w:color w:val="000000"/>
          <w:sz w:val="28"/>
        </w:rPr>
        <w:t>
      2) үш белгіге дейін, ұстамды қарқында гаммаларды, 20-25 жеңіл пьесаларды, 8-10 жеңіл этюдтерді, 2-4 күрделі емес ансамбльдік пьесаларды меңгеру.</w:t>
      </w:r>
    </w:p>
    <w:p>
      <w:pPr>
        <w:spacing w:after="0"/>
        <w:ind w:left="0"/>
        <w:jc w:val="both"/>
      </w:pPr>
      <w:r>
        <w:rPr>
          <w:rFonts w:ascii="Times New Roman"/>
          <w:b w:val="false"/>
          <w:i w:val="false"/>
          <w:color w:val="000000"/>
          <w:sz w:val="28"/>
        </w:rPr>
        <w:t>
      66. Даярлық сыныбында оқытудың үшінші жылындағы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Бірінші, екінші октавалар аралықтары ішіндегі блокфлейта аппликатурасын үйрену.</w:t>
      </w:r>
    </w:p>
    <w:p>
      <w:pPr>
        <w:spacing w:after="0"/>
        <w:ind w:left="0"/>
        <w:jc w:val="both"/>
      </w:pPr>
      <w:r>
        <w:rPr>
          <w:rFonts w:ascii="Times New Roman"/>
          <w:b w:val="false"/>
          <w:i w:val="false"/>
          <w:color w:val="000000"/>
          <w:sz w:val="28"/>
        </w:rPr>
        <w:t>
      2-тақырып. Интервалдарды үйрену: терция және триоль.</w:t>
      </w:r>
    </w:p>
    <w:p>
      <w:pPr>
        <w:spacing w:after="0"/>
        <w:ind w:left="0"/>
        <w:jc w:val="both"/>
      </w:pPr>
      <w:r>
        <w:rPr>
          <w:rFonts w:ascii="Times New Roman"/>
          <w:b w:val="false"/>
          <w:i w:val="false"/>
          <w:color w:val="000000"/>
          <w:sz w:val="28"/>
        </w:rPr>
        <w:t>
      3-тақырып. Тыныс алу жүйесімен жұмыс.</w:t>
      </w:r>
    </w:p>
    <w:p>
      <w:pPr>
        <w:spacing w:after="0"/>
        <w:ind w:left="0"/>
        <w:jc w:val="both"/>
      </w:pPr>
      <w:r>
        <w:rPr>
          <w:rFonts w:ascii="Times New Roman"/>
          <w:b w:val="false"/>
          <w:i w:val="false"/>
          <w:color w:val="000000"/>
          <w:sz w:val="28"/>
        </w:rPr>
        <w:t>
      4-тақырып. Дыбыс жүргізумен жұмыс.</w:t>
      </w:r>
    </w:p>
    <w:p>
      <w:pPr>
        <w:spacing w:after="0"/>
        <w:ind w:left="0"/>
        <w:jc w:val="both"/>
      </w:pPr>
      <w:r>
        <w:rPr>
          <w:rFonts w:ascii="Times New Roman"/>
          <w:b w:val="false"/>
          <w:i w:val="false"/>
          <w:color w:val="000000"/>
          <w:sz w:val="28"/>
        </w:rPr>
        <w:t>
      5-тақырып. Интервалдарды қолданумен саусақ аппаратының ойнау ережесі.</w:t>
      </w:r>
    </w:p>
    <w:p>
      <w:pPr>
        <w:spacing w:after="0"/>
        <w:ind w:left="0"/>
        <w:jc w:val="both"/>
      </w:pPr>
      <w:r>
        <w:rPr>
          <w:rFonts w:ascii="Times New Roman"/>
          <w:b w:val="false"/>
          <w:i w:val="false"/>
          <w:color w:val="000000"/>
          <w:sz w:val="28"/>
        </w:rPr>
        <w:t>
      6-тақырып. Әртүрлі штрихтарды меңгеру.</w:t>
      </w:r>
    </w:p>
    <w:p>
      <w:pPr>
        <w:spacing w:after="0"/>
        <w:ind w:left="0"/>
        <w:jc w:val="both"/>
      </w:pPr>
      <w:r>
        <w:rPr>
          <w:rFonts w:ascii="Times New Roman"/>
          <w:b w:val="false"/>
          <w:i w:val="false"/>
          <w:color w:val="000000"/>
          <w:sz w:val="28"/>
        </w:rPr>
        <w:t>
      7-тақырып. Ноталарды парақтан оқу.</w:t>
      </w:r>
    </w:p>
    <w:p>
      <w:pPr>
        <w:spacing w:after="0"/>
        <w:ind w:left="0"/>
        <w:jc w:val="both"/>
      </w:pPr>
      <w:r>
        <w:rPr>
          <w:rFonts w:ascii="Times New Roman"/>
          <w:b w:val="false"/>
          <w:i w:val="false"/>
          <w:color w:val="000000"/>
          <w:sz w:val="28"/>
        </w:rPr>
        <w:t>
      8-тақырып. Ансамбльде ойнау: дуэттер, трио, квартеттер.</w:t>
      </w:r>
    </w:p>
    <w:p>
      <w:pPr>
        <w:spacing w:after="0"/>
        <w:ind w:left="0"/>
        <w:jc w:val="both"/>
      </w:pPr>
      <w:r>
        <w:rPr>
          <w:rFonts w:ascii="Times New Roman"/>
          <w:b w:val="false"/>
          <w:i w:val="false"/>
          <w:color w:val="000000"/>
          <w:sz w:val="28"/>
        </w:rPr>
        <w:t>
      9-тақырып. Фортепиано сүйемелдеуімен блокфлейтада ойнау.</w:t>
      </w:r>
    </w:p>
    <w:p>
      <w:pPr>
        <w:spacing w:after="0"/>
        <w:ind w:left="0"/>
        <w:jc w:val="both"/>
      </w:pPr>
      <w:r>
        <w:rPr>
          <w:rFonts w:ascii="Times New Roman"/>
          <w:b w:val="false"/>
          <w:i w:val="false"/>
          <w:color w:val="000000"/>
          <w:sz w:val="28"/>
        </w:rPr>
        <w:t>
      67. Даярлық сыныбында оқытудың үшінші жылындағы Бағдарламаны игеруден күтілетін нәтижелер.</w:t>
      </w:r>
    </w:p>
    <w:p>
      <w:pPr>
        <w:spacing w:after="0"/>
        <w:ind w:left="0"/>
        <w:jc w:val="both"/>
      </w:pPr>
      <w:r>
        <w:rPr>
          <w:rFonts w:ascii="Times New Roman"/>
          <w:b w:val="false"/>
          <w:i w:val="false"/>
          <w:color w:val="000000"/>
          <w:sz w:val="28"/>
        </w:rPr>
        <w:t>
      Даярлық сыныбында оқытудың үшінші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интервалдарды қолданумен саусақ аппаратының ойнау ережелерін біледі;</w:t>
      </w:r>
    </w:p>
    <w:p>
      <w:pPr>
        <w:spacing w:after="0"/>
        <w:ind w:left="0"/>
        <w:jc w:val="both"/>
      </w:pPr>
      <w:r>
        <w:rPr>
          <w:rFonts w:ascii="Times New Roman"/>
          <w:b w:val="false"/>
          <w:i w:val="false"/>
          <w:color w:val="000000"/>
          <w:sz w:val="28"/>
        </w:rPr>
        <w:t>
      2) штрихтардағы мажорлық гаммаларды, минорлық гаммаларды, үш белгіге дейін қоса алғанда үшдыбыстылық арпеджиосын орындайды.</w:t>
      </w:r>
    </w:p>
    <w:p>
      <w:pPr>
        <w:spacing w:after="0"/>
        <w:ind w:left="0"/>
        <w:jc w:val="both"/>
      </w:pPr>
      <w:r>
        <w:rPr>
          <w:rFonts w:ascii="Times New Roman"/>
          <w:b w:val="false"/>
          <w:i w:val="false"/>
          <w:color w:val="000000"/>
          <w:sz w:val="28"/>
        </w:rPr>
        <w:t>
      68. Даярлық сыныбында оқытудың төртінші жылындағы Бағдарлама талаптары:</w:t>
      </w:r>
    </w:p>
    <w:p>
      <w:pPr>
        <w:spacing w:after="0"/>
        <w:ind w:left="0"/>
        <w:jc w:val="both"/>
      </w:pPr>
      <w:r>
        <w:rPr>
          <w:rFonts w:ascii="Times New Roman"/>
          <w:b w:val="false"/>
          <w:i w:val="false"/>
          <w:color w:val="000000"/>
          <w:sz w:val="28"/>
        </w:rPr>
        <w:t>
      1) ойнау тәсілдерін сауатты орындау: баса айту, тыныс алу, штрихтарды орындау, дауыс ырғағына салу, дыбыс жүргізу, өтілген репертуарлық материалдарды қайталау және жинақтау;</w:t>
      </w:r>
    </w:p>
    <w:p>
      <w:pPr>
        <w:spacing w:after="0"/>
        <w:ind w:left="0"/>
        <w:jc w:val="both"/>
      </w:pPr>
      <w:r>
        <w:rPr>
          <w:rFonts w:ascii="Times New Roman"/>
          <w:b w:val="false"/>
          <w:i w:val="false"/>
          <w:color w:val="000000"/>
          <w:sz w:val="28"/>
        </w:rPr>
        <w:t>
      2) төрт белгіге дейін, ұстамды қарқында гаммаларды, 20-25 жеңіл пьесаларды, 8-10 жеңіл этюдтерді, 2-4 күрделі емес ансамбльдік пьесаларды меңгеру.</w:t>
      </w:r>
    </w:p>
    <w:p>
      <w:pPr>
        <w:spacing w:after="0"/>
        <w:ind w:left="0"/>
        <w:jc w:val="both"/>
      </w:pPr>
      <w:r>
        <w:rPr>
          <w:rFonts w:ascii="Times New Roman"/>
          <w:b w:val="false"/>
          <w:i w:val="false"/>
          <w:color w:val="000000"/>
          <w:sz w:val="28"/>
        </w:rPr>
        <w:t>
      69. Даярлық сыныбында оқытудың төртінші жылындағы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Интервалдарды үйренумен бірінші, екінші октавалар аралықтары ішіндегі блокфлейта аппликатурасын үйрену. </w:t>
      </w:r>
    </w:p>
    <w:p>
      <w:pPr>
        <w:spacing w:after="0"/>
        <w:ind w:left="0"/>
        <w:jc w:val="both"/>
      </w:pPr>
      <w:r>
        <w:rPr>
          <w:rFonts w:ascii="Times New Roman"/>
          <w:b w:val="false"/>
          <w:i w:val="false"/>
          <w:color w:val="000000"/>
          <w:sz w:val="28"/>
        </w:rPr>
        <w:t>
      2-тақырып. Тыныс алу жүйесімен жұмыс.</w:t>
      </w:r>
    </w:p>
    <w:p>
      <w:pPr>
        <w:spacing w:after="0"/>
        <w:ind w:left="0"/>
        <w:jc w:val="both"/>
      </w:pPr>
      <w:r>
        <w:rPr>
          <w:rFonts w:ascii="Times New Roman"/>
          <w:b w:val="false"/>
          <w:i w:val="false"/>
          <w:color w:val="000000"/>
          <w:sz w:val="28"/>
        </w:rPr>
        <w:t>
      3-тақырып. Дыбыс жүргізумен жұмыс.</w:t>
      </w:r>
    </w:p>
    <w:p>
      <w:pPr>
        <w:spacing w:after="0"/>
        <w:ind w:left="0"/>
        <w:jc w:val="both"/>
      </w:pPr>
      <w:r>
        <w:rPr>
          <w:rFonts w:ascii="Times New Roman"/>
          <w:b w:val="false"/>
          <w:i w:val="false"/>
          <w:color w:val="000000"/>
          <w:sz w:val="28"/>
        </w:rPr>
        <w:t>
      4-тақырып. Интервалдарды қолданумен саусақ аппаратының ойнау ережесі.</w:t>
      </w:r>
    </w:p>
    <w:p>
      <w:pPr>
        <w:spacing w:after="0"/>
        <w:ind w:left="0"/>
        <w:jc w:val="both"/>
      </w:pPr>
      <w:r>
        <w:rPr>
          <w:rFonts w:ascii="Times New Roman"/>
          <w:b w:val="false"/>
          <w:i w:val="false"/>
          <w:color w:val="000000"/>
          <w:sz w:val="28"/>
        </w:rPr>
        <w:t>
      5-тақырып. Әртүрлі штрихтарды меңгеру. Ноталарды парақтан оқу.</w:t>
      </w:r>
    </w:p>
    <w:p>
      <w:pPr>
        <w:spacing w:after="0"/>
        <w:ind w:left="0"/>
        <w:jc w:val="both"/>
      </w:pPr>
      <w:r>
        <w:rPr>
          <w:rFonts w:ascii="Times New Roman"/>
          <w:b w:val="false"/>
          <w:i w:val="false"/>
          <w:color w:val="000000"/>
          <w:sz w:val="28"/>
        </w:rPr>
        <w:t>
      6-тақырып. Ансамбльде ойнау: дуэттер, трио, квартеттер.</w:t>
      </w:r>
    </w:p>
    <w:p>
      <w:pPr>
        <w:spacing w:after="0"/>
        <w:ind w:left="0"/>
        <w:jc w:val="both"/>
      </w:pPr>
      <w:r>
        <w:rPr>
          <w:rFonts w:ascii="Times New Roman"/>
          <w:b w:val="false"/>
          <w:i w:val="false"/>
          <w:color w:val="000000"/>
          <w:sz w:val="28"/>
        </w:rPr>
        <w:t>
      7-тақырып. Фортепиано сүйемелдеуімен блокфлейтада ойнау.</w:t>
      </w:r>
    </w:p>
    <w:p>
      <w:pPr>
        <w:spacing w:after="0"/>
        <w:ind w:left="0"/>
        <w:jc w:val="both"/>
      </w:pPr>
      <w:r>
        <w:rPr>
          <w:rFonts w:ascii="Times New Roman"/>
          <w:b w:val="false"/>
          <w:i w:val="false"/>
          <w:color w:val="000000"/>
          <w:sz w:val="28"/>
        </w:rPr>
        <w:t>
      70. Даярлық сыныбында оқытудың төртінші жылындағы Бағдарламаны игеруден күтілетін нәтижелер.</w:t>
      </w:r>
    </w:p>
    <w:p>
      <w:pPr>
        <w:spacing w:after="0"/>
        <w:ind w:left="0"/>
        <w:jc w:val="both"/>
      </w:pPr>
      <w:r>
        <w:rPr>
          <w:rFonts w:ascii="Times New Roman"/>
          <w:b w:val="false"/>
          <w:i w:val="false"/>
          <w:color w:val="000000"/>
          <w:sz w:val="28"/>
        </w:rPr>
        <w:t>
      Даярлық сыныбында оқытудың төртінші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тыныс және ерін аппаратының, қол қалыптарының ұйымдасуын біледі;</w:t>
      </w:r>
    </w:p>
    <w:p>
      <w:pPr>
        <w:spacing w:after="0"/>
        <w:ind w:left="0"/>
        <w:jc w:val="both"/>
      </w:pPr>
      <w:r>
        <w:rPr>
          <w:rFonts w:ascii="Times New Roman"/>
          <w:b w:val="false"/>
          <w:i w:val="false"/>
          <w:color w:val="000000"/>
          <w:sz w:val="28"/>
        </w:rPr>
        <w:t>
      2) блокфлейтада ойнаудың негізгі дағдыларын және тәсілдерін меңгереді;</w:t>
      </w:r>
    </w:p>
    <w:p>
      <w:pPr>
        <w:spacing w:after="0"/>
        <w:ind w:left="0"/>
        <w:jc w:val="both"/>
      </w:pPr>
      <w:r>
        <w:rPr>
          <w:rFonts w:ascii="Times New Roman"/>
          <w:b w:val="false"/>
          <w:i w:val="false"/>
          <w:color w:val="000000"/>
          <w:sz w:val="28"/>
        </w:rPr>
        <w:t>
      3) төрт белгіге дейін ұстамды қарқындағы гаммаларды, әртүрлі сипаттағы этюдтерді, ірі формаларды, әртүрлі сипаттағы пьесаларды ойнайды;</w:t>
      </w:r>
    </w:p>
    <w:p>
      <w:pPr>
        <w:spacing w:after="0"/>
        <w:ind w:left="0"/>
        <w:jc w:val="both"/>
      </w:pPr>
      <w:r>
        <w:rPr>
          <w:rFonts w:ascii="Times New Roman"/>
          <w:b w:val="false"/>
          <w:i w:val="false"/>
          <w:color w:val="000000"/>
          <w:sz w:val="28"/>
        </w:rPr>
        <w:t>
      4) қарапайым музыкалық пьесалардың сипатын анықтай алады;</w:t>
      </w:r>
    </w:p>
    <w:p>
      <w:pPr>
        <w:spacing w:after="0"/>
        <w:ind w:left="0"/>
        <w:jc w:val="both"/>
      </w:pPr>
      <w:r>
        <w:rPr>
          <w:rFonts w:ascii="Times New Roman"/>
          <w:b w:val="false"/>
          <w:i w:val="false"/>
          <w:color w:val="000000"/>
          <w:sz w:val="28"/>
        </w:rPr>
        <w:t>
      5) қарапайым пьесаларды орындау, есту бойынша қысқа әуендерді таңдау дағдыларын меңгереді;</w:t>
      </w:r>
    </w:p>
    <w:p>
      <w:pPr>
        <w:spacing w:after="0"/>
        <w:ind w:left="0"/>
        <w:jc w:val="both"/>
      </w:pPr>
      <w:r>
        <w:rPr>
          <w:rFonts w:ascii="Times New Roman"/>
          <w:b w:val="false"/>
          <w:i w:val="false"/>
          <w:color w:val="000000"/>
          <w:sz w:val="28"/>
        </w:rPr>
        <w:t>
      6) кілттегі бір белгі үндестілігінде бір октавада мажорлық гаммаларды орындай алады;</w:t>
      </w:r>
    </w:p>
    <w:p>
      <w:pPr>
        <w:spacing w:after="0"/>
        <w:ind w:left="0"/>
        <w:jc w:val="both"/>
      </w:pPr>
      <w:r>
        <w:rPr>
          <w:rFonts w:ascii="Times New Roman"/>
          <w:b w:val="false"/>
          <w:i w:val="false"/>
          <w:color w:val="000000"/>
          <w:sz w:val="28"/>
        </w:rPr>
        <w:t>
      7) негізгі штрихтарды (деташе, легато) меңгереді;</w:t>
      </w:r>
    </w:p>
    <w:p>
      <w:pPr>
        <w:spacing w:after="0"/>
        <w:ind w:left="0"/>
        <w:jc w:val="both"/>
      </w:pPr>
      <w:r>
        <w:rPr>
          <w:rFonts w:ascii="Times New Roman"/>
          <w:b w:val="false"/>
          <w:i w:val="false"/>
          <w:color w:val="000000"/>
          <w:sz w:val="28"/>
        </w:rPr>
        <w:t>
      8) 6-10 жеңіл пьесаларды есте сақтау қабілеті бойынша орындайды.</w:t>
      </w:r>
    </w:p>
    <w:p>
      <w:pPr>
        <w:spacing w:after="0"/>
        <w:ind w:left="0"/>
        <w:jc w:val="both"/>
      </w:pPr>
      <w:r>
        <w:rPr>
          <w:rFonts w:ascii="Times New Roman"/>
          <w:b w:val="false"/>
          <w:i w:val="false"/>
          <w:color w:val="000000"/>
          <w:sz w:val="28"/>
        </w:rPr>
        <w:t>
      71. 1 сыныптағы Бағдарлама талаптары:</w:t>
      </w:r>
    </w:p>
    <w:p>
      <w:pPr>
        <w:spacing w:after="0"/>
        <w:ind w:left="0"/>
        <w:jc w:val="both"/>
      </w:pPr>
      <w:r>
        <w:rPr>
          <w:rFonts w:ascii="Times New Roman"/>
          <w:b w:val="false"/>
          <w:i w:val="false"/>
          <w:color w:val="000000"/>
          <w:sz w:val="28"/>
        </w:rPr>
        <w:t>
      1) аспап құрылымын, флейтаны күту ережесін білу, музыкалық сауаттың негіздерін, тыныс және ерін аппаратының, қол қалыптарының ұйымдасуын білу, флейтада ойнаудың бастапқы дағдыларын меңгеру;</w:t>
      </w:r>
    </w:p>
    <w:p>
      <w:pPr>
        <w:spacing w:after="0"/>
        <w:ind w:left="0"/>
        <w:jc w:val="both"/>
      </w:pPr>
      <w:r>
        <w:rPr>
          <w:rFonts w:ascii="Times New Roman"/>
          <w:b w:val="false"/>
          <w:i w:val="false"/>
          <w:color w:val="000000"/>
          <w:sz w:val="28"/>
        </w:rPr>
        <w:t>
      2) негізгі штрихтарды (деташе, легато), ноталарды парақтан оқудың бастапқы дағдаларын меңгеру, кілттегі бір белгімен үшдыбыстылықтармен бір октавадағы мажорлық және минорлық гаммаларды орындау білігі, музыкалық-бейнелі ойлауды қалыптастыру, өзін-өзі бақылаудың алғашқы дағдыларын, есту қабілеті бойынша қарапайым әуендерді таңдау білігін дамыту;</w:t>
      </w:r>
    </w:p>
    <w:p>
      <w:pPr>
        <w:spacing w:after="0"/>
        <w:ind w:left="0"/>
        <w:jc w:val="both"/>
      </w:pPr>
      <w:r>
        <w:rPr>
          <w:rFonts w:ascii="Times New Roman"/>
          <w:b w:val="false"/>
          <w:i w:val="false"/>
          <w:color w:val="000000"/>
          <w:sz w:val="28"/>
        </w:rPr>
        <w:t>
      3) есте сақтау қабілеті бойынша 10-12 жеңіл пьесаларды, 5-6 нұсқаулық жаттығуларды, 3-5 этюдтерді және 2-3 ансамбльдік шығармаларды меңгеру және орындау.</w:t>
      </w:r>
    </w:p>
    <w:p>
      <w:pPr>
        <w:spacing w:after="0"/>
        <w:ind w:left="0"/>
        <w:jc w:val="both"/>
      </w:pPr>
      <w:r>
        <w:rPr>
          <w:rFonts w:ascii="Times New Roman"/>
          <w:b w:val="false"/>
          <w:i w:val="false"/>
          <w:color w:val="000000"/>
          <w:sz w:val="28"/>
        </w:rPr>
        <w:t>
      72.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Аспаппен, оны күту ережелерімен танысу. </w:t>
      </w:r>
    </w:p>
    <w:p>
      <w:pPr>
        <w:spacing w:after="0"/>
        <w:ind w:left="0"/>
        <w:jc w:val="both"/>
      </w:pPr>
      <w:r>
        <w:rPr>
          <w:rFonts w:ascii="Times New Roman"/>
          <w:b w:val="false"/>
          <w:i w:val="false"/>
          <w:color w:val="000000"/>
          <w:sz w:val="28"/>
        </w:rPr>
        <w:t>
      2-тақырып. Денені, қолдарды, басты ұтымды қою ережесі.</w:t>
      </w:r>
    </w:p>
    <w:p>
      <w:pPr>
        <w:spacing w:after="0"/>
        <w:ind w:left="0"/>
        <w:jc w:val="both"/>
      </w:pPr>
      <w:r>
        <w:rPr>
          <w:rFonts w:ascii="Times New Roman"/>
          <w:b w:val="false"/>
          <w:i w:val="false"/>
          <w:color w:val="000000"/>
          <w:sz w:val="28"/>
        </w:rPr>
        <w:t>
      3-тақырып. Флейтада ойнаудың бастапқы дағдылары.</w:t>
      </w:r>
    </w:p>
    <w:p>
      <w:pPr>
        <w:spacing w:after="0"/>
        <w:ind w:left="0"/>
        <w:jc w:val="both"/>
      </w:pPr>
      <w:r>
        <w:rPr>
          <w:rFonts w:ascii="Times New Roman"/>
          <w:b w:val="false"/>
          <w:i w:val="false"/>
          <w:color w:val="000000"/>
          <w:sz w:val="28"/>
        </w:rPr>
        <w:t>
      4-тақырып. Тынысты қоюмен жұмыс.</w:t>
      </w:r>
    </w:p>
    <w:p>
      <w:pPr>
        <w:spacing w:after="0"/>
        <w:ind w:left="0"/>
        <w:jc w:val="both"/>
      </w:pPr>
      <w:r>
        <w:rPr>
          <w:rFonts w:ascii="Times New Roman"/>
          <w:b w:val="false"/>
          <w:i w:val="false"/>
          <w:color w:val="000000"/>
          <w:sz w:val="28"/>
        </w:rPr>
        <w:t>
      5-тақырып. Тыныс алудың көк ет үлгісін дамытуға арналған жаттығулар.</w:t>
      </w:r>
    </w:p>
    <w:p>
      <w:pPr>
        <w:spacing w:after="0"/>
        <w:ind w:left="0"/>
        <w:jc w:val="both"/>
      </w:pPr>
      <w:r>
        <w:rPr>
          <w:rFonts w:ascii="Times New Roman"/>
          <w:b w:val="false"/>
          <w:i w:val="false"/>
          <w:color w:val="000000"/>
          <w:sz w:val="28"/>
        </w:rPr>
        <w:t>
      6-тақырып. Тіл техникасын, дыбысты шығаруға арналған жаттығулар. Ерінге қатысты флейта басы саңылауының орналасуы және ауа ағынының дұрыс қалыптасуы.</w:t>
      </w:r>
    </w:p>
    <w:p>
      <w:pPr>
        <w:spacing w:after="0"/>
        <w:ind w:left="0"/>
        <w:jc w:val="both"/>
      </w:pPr>
      <w:r>
        <w:rPr>
          <w:rFonts w:ascii="Times New Roman"/>
          <w:b w:val="false"/>
          <w:i w:val="false"/>
          <w:color w:val="000000"/>
          <w:sz w:val="28"/>
        </w:rPr>
        <w:t>
      7-тақырып. Аппликатураны үйрену. Штрихтармен танысу.</w:t>
      </w:r>
    </w:p>
    <w:p>
      <w:pPr>
        <w:spacing w:after="0"/>
        <w:ind w:left="0"/>
        <w:jc w:val="both"/>
      </w:pPr>
      <w:r>
        <w:rPr>
          <w:rFonts w:ascii="Times New Roman"/>
          <w:b w:val="false"/>
          <w:i w:val="false"/>
          <w:color w:val="000000"/>
          <w:sz w:val="28"/>
        </w:rPr>
        <w:t>
      8-тақырып. Ноталық сауатты меңгеру. Қарапайым музыкалық терминдер.</w:t>
      </w:r>
    </w:p>
    <w:p>
      <w:pPr>
        <w:spacing w:after="0"/>
        <w:ind w:left="0"/>
        <w:jc w:val="both"/>
      </w:pPr>
      <w:r>
        <w:rPr>
          <w:rFonts w:ascii="Times New Roman"/>
          <w:b w:val="false"/>
          <w:i w:val="false"/>
          <w:color w:val="000000"/>
          <w:sz w:val="28"/>
        </w:rPr>
        <w:t>
      9-тақырып. Парақтан оқудың бастапқы дағдылары және тасымалдау.</w:t>
      </w:r>
    </w:p>
    <w:p>
      <w:pPr>
        <w:spacing w:after="0"/>
        <w:ind w:left="0"/>
        <w:jc w:val="both"/>
      </w:pPr>
      <w:r>
        <w:rPr>
          <w:rFonts w:ascii="Times New Roman"/>
          <w:b w:val="false"/>
          <w:i w:val="false"/>
          <w:color w:val="000000"/>
          <w:sz w:val="28"/>
        </w:rPr>
        <w:t>
      10-тақырып. Қарапайым әуендерді есту қабілеті бойынша таңдау. Музыкалық-есту қабілеті бейнелерін дамыту.</w:t>
      </w:r>
    </w:p>
    <w:p>
      <w:pPr>
        <w:spacing w:after="0"/>
        <w:ind w:left="0"/>
        <w:jc w:val="both"/>
      </w:pPr>
      <w:r>
        <w:rPr>
          <w:rFonts w:ascii="Times New Roman"/>
          <w:b w:val="false"/>
          <w:i w:val="false"/>
          <w:color w:val="000000"/>
          <w:sz w:val="28"/>
        </w:rPr>
        <w:t>
      11-тақырып. Формасы бойынша әртүрлі музыкалық шығармаларды жаттау.</w:t>
      </w:r>
    </w:p>
    <w:p>
      <w:pPr>
        <w:spacing w:after="0"/>
        <w:ind w:left="0"/>
        <w:jc w:val="both"/>
      </w:pPr>
      <w:r>
        <w:rPr>
          <w:rFonts w:ascii="Times New Roman"/>
          <w:b w:val="false"/>
          <w:i w:val="false"/>
          <w:color w:val="000000"/>
          <w:sz w:val="28"/>
        </w:rPr>
        <w:t>
      73.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флейтада ойнаудың негізгі тәсілдерін біледі;</w:t>
      </w:r>
    </w:p>
    <w:p>
      <w:pPr>
        <w:spacing w:after="0"/>
        <w:ind w:left="0"/>
        <w:jc w:val="both"/>
      </w:pPr>
      <w:r>
        <w:rPr>
          <w:rFonts w:ascii="Times New Roman"/>
          <w:b w:val="false"/>
          <w:i w:val="false"/>
          <w:color w:val="000000"/>
          <w:sz w:val="28"/>
        </w:rPr>
        <w:t>
      2) флейтада ойнаудың негізгі дағдыларын меңгереді;</w:t>
      </w:r>
    </w:p>
    <w:p>
      <w:pPr>
        <w:spacing w:after="0"/>
        <w:ind w:left="0"/>
        <w:jc w:val="both"/>
      </w:pPr>
      <w:r>
        <w:rPr>
          <w:rFonts w:ascii="Times New Roman"/>
          <w:b w:val="false"/>
          <w:i w:val="false"/>
          <w:color w:val="000000"/>
          <w:sz w:val="28"/>
        </w:rPr>
        <w:t>
      3) музыкалық сауаттылықтың негіздерін, негізгі штрихтарды біледі;</w:t>
      </w:r>
    </w:p>
    <w:p>
      <w:pPr>
        <w:spacing w:after="0"/>
        <w:ind w:left="0"/>
        <w:jc w:val="both"/>
      </w:pPr>
      <w:r>
        <w:rPr>
          <w:rFonts w:ascii="Times New Roman"/>
          <w:b w:val="false"/>
          <w:i w:val="false"/>
          <w:color w:val="000000"/>
          <w:sz w:val="28"/>
        </w:rPr>
        <w:t>
      4) музыкалық пьесалардың сипатын анықтай алады, әуен қозғалысын талдай алады, пьесалар, фразалар құрылымын анықтай алады;</w:t>
      </w:r>
    </w:p>
    <w:p>
      <w:pPr>
        <w:spacing w:after="0"/>
        <w:ind w:left="0"/>
        <w:jc w:val="both"/>
      </w:pPr>
      <w:r>
        <w:rPr>
          <w:rFonts w:ascii="Times New Roman"/>
          <w:b w:val="false"/>
          <w:i w:val="false"/>
          <w:color w:val="000000"/>
          <w:sz w:val="28"/>
        </w:rPr>
        <w:t>
      5) жеңіл пьесаларды, этюдтерді және ансамбльдік ойынды орындау дағдыларын меңгереді;</w:t>
      </w:r>
    </w:p>
    <w:p>
      <w:pPr>
        <w:spacing w:after="0"/>
        <w:ind w:left="0"/>
        <w:jc w:val="both"/>
      </w:pPr>
      <w:r>
        <w:rPr>
          <w:rFonts w:ascii="Times New Roman"/>
          <w:b w:val="false"/>
          <w:i w:val="false"/>
          <w:color w:val="000000"/>
          <w:sz w:val="28"/>
        </w:rPr>
        <w:t>
      6) әртүрлі стилистикалық бағыттағы шығармаларды орындау және есту қабілеті бойынша берілген әуендерді таңдау дағдыларын меңгереді.</w:t>
      </w:r>
    </w:p>
    <w:p>
      <w:pPr>
        <w:spacing w:after="0"/>
        <w:ind w:left="0"/>
        <w:jc w:val="both"/>
      </w:pPr>
      <w:r>
        <w:rPr>
          <w:rFonts w:ascii="Times New Roman"/>
          <w:b w:val="false"/>
          <w:i w:val="false"/>
          <w:color w:val="000000"/>
          <w:sz w:val="28"/>
        </w:rPr>
        <w:t>
      74. 2 сыныптағы Бағдарлама талаптары:</w:t>
      </w:r>
    </w:p>
    <w:p>
      <w:pPr>
        <w:spacing w:after="0"/>
        <w:ind w:left="0"/>
        <w:jc w:val="both"/>
      </w:pPr>
      <w:r>
        <w:rPr>
          <w:rFonts w:ascii="Times New Roman"/>
          <w:b w:val="false"/>
          <w:i w:val="false"/>
          <w:color w:val="000000"/>
          <w:sz w:val="28"/>
        </w:rPr>
        <w:t>
      1) музыкалық сауаттылық негіздерін меңгеру, бір жарым-екі октава шамасындағы аппликатураларды білу, негізгі штирхтарды (деташе, легато, стаккато, қос стаккато) меңгеру, кілттегі екі белгіге дейін ладтың екі октавалы негізгі үшдыбыстылықта мажорлық және минорлық гаммаларды орындау, күрделі емес әуендерді есту арқылы таңдау және тасымалдау білігі;</w:t>
      </w:r>
    </w:p>
    <w:p>
      <w:pPr>
        <w:spacing w:after="0"/>
        <w:ind w:left="0"/>
        <w:jc w:val="both"/>
      </w:pPr>
      <w:r>
        <w:rPr>
          <w:rFonts w:ascii="Times New Roman"/>
          <w:b w:val="false"/>
          <w:i w:val="false"/>
          <w:color w:val="000000"/>
          <w:sz w:val="28"/>
        </w:rPr>
        <w:t>
      2) орындаушылық аппаратты ұйымдастыру, музыкалық-образдық ойлауды қалыптастыру, өзін-өзі бақылаудың және үй жұмысын өз бетінше орындау дағдыларын дамыту, жалпы фразировканы, дауыс ырғағына салуды, ноталарды парқтан оқу дағдыларын меңгеру;</w:t>
      </w:r>
    </w:p>
    <w:p>
      <w:pPr>
        <w:spacing w:after="0"/>
        <w:ind w:left="0"/>
        <w:jc w:val="both"/>
      </w:pPr>
      <w:r>
        <w:rPr>
          <w:rFonts w:ascii="Times New Roman"/>
          <w:b w:val="false"/>
          <w:i w:val="false"/>
          <w:color w:val="000000"/>
          <w:sz w:val="28"/>
        </w:rPr>
        <w:t xml:space="preserve">
      3) формасы бойынша әртүрлі 18-20 музыкалық шығармаларды, 8-10-нан кем емес пьесаларды, 4-6 ансамбльдік шығармаларды, танысу ретінде бірнеше пьесаларды, орындаушылық аппаратын қоюға арналған нұсқаулық жаттығуларды, есте сақтау қабілеті бойынша жоғары күрделіліктегі 10-12 пьесаларды, 5-6 этюдтерді және 3-5 ансамбльдік шығармаларды меңгеру. </w:t>
      </w:r>
    </w:p>
    <w:p>
      <w:pPr>
        <w:spacing w:after="0"/>
        <w:ind w:left="0"/>
        <w:jc w:val="both"/>
      </w:pPr>
      <w:r>
        <w:rPr>
          <w:rFonts w:ascii="Times New Roman"/>
          <w:b w:val="false"/>
          <w:i w:val="false"/>
          <w:color w:val="000000"/>
          <w:sz w:val="28"/>
        </w:rPr>
        <w:t>
      75.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Ерінді, қолды, денені қоюмен, орындаушылық тыныс алумен жұмыс. </w:t>
      </w:r>
    </w:p>
    <w:p>
      <w:pPr>
        <w:spacing w:after="0"/>
        <w:ind w:left="0"/>
        <w:jc w:val="both"/>
      </w:pPr>
      <w:r>
        <w:rPr>
          <w:rFonts w:ascii="Times New Roman"/>
          <w:b w:val="false"/>
          <w:i w:val="false"/>
          <w:color w:val="000000"/>
          <w:sz w:val="28"/>
        </w:rPr>
        <w:t>
      2-тақырып. Музыкалық сауаттылықтың негіздерін меңгеру. Музыкалық терминдер білімін кеңейту.</w:t>
      </w:r>
    </w:p>
    <w:p>
      <w:pPr>
        <w:spacing w:after="0"/>
        <w:ind w:left="0"/>
        <w:jc w:val="both"/>
      </w:pPr>
      <w:r>
        <w:rPr>
          <w:rFonts w:ascii="Times New Roman"/>
          <w:b w:val="false"/>
          <w:i w:val="false"/>
          <w:color w:val="000000"/>
          <w:sz w:val="28"/>
        </w:rPr>
        <w:t>
      3-тақырып. Бір жарым-екі октава аралықтары ішіндегі аппликатураны үйрену.</w:t>
      </w:r>
    </w:p>
    <w:p>
      <w:pPr>
        <w:spacing w:after="0"/>
        <w:ind w:left="0"/>
        <w:jc w:val="both"/>
      </w:pPr>
      <w:r>
        <w:rPr>
          <w:rFonts w:ascii="Times New Roman"/>
          <w:b w:val="false"/>
          <w:i w:val="false"/>
          <w:color w:val="000000"/>
          <w:sz w:val="28"/>
        </w:rPr>
        <w:t>
      4-тақырып. Негізгі штирхтар (деташе, легато, стаккато, қос стаккато).</w:t>
      </w:r>
    </w:p>
    <w:p>
      <w:pPr>
        <w:spacing w:after="0"/>
        <w:ind w:left="0"/>
        <w:jc w:val="both"/>
      </w:pPr>
      <w:r>
        <w:rPr>
          <w:rFonts w:ascii="Times New Roman"/>
          <w:b w:val="false"/>
          <w:i w:val="false"/>
          <w:color w:val="000000"/>
          <w:sz w:val="28"/>
        </w:rPr>
        <w:t>
      5-тақырып. Кілттегі екі белгіге дейін ладтың екі октавалы негізгі үшдыбыстылықтағы мажорлық және минорлық гаммалар.</w:t>
      </w:r>
    </w:p>
    <w:p>
      <w:pPr>
        <w:spacing w:after="0"/>
        <w:ind w:left="0"/>
        <w:jc w:val="both"/>
      </w:pPr>
      <w:r>
        <w:rPr>
          <w:rFonts w:ascii="Times New Roman"/>
          <w:b w:val="false"/>
          <w:i w:val="false"/>
          <w:color w:val="000000"/>
          <w:sz w:val="28"/>
        </w:rPr>
        <w:t>
      6-тақырып. Орындаушылық техникасымен жұмыс.</w:t>
      </w:r>
    </w:p>
    <w:p>
      <w:pPr>
        <w:spacing w:after="0"/>
        <w:ind w:left="0"/>
        <w:jc w:val="both"/>
      </w:pPr>
      <w:r>
        <w:rPr>
          <w:rFonts w:ascii="Times New Roman"/>
          <w:b w:val="false"/>
          <w:i w:val="false"/>
          <w:color w:val="000000"/>
          <w:sz w:val="28"/>
        </w:rPr>
        <w:t>
      7-тақырып. Аспапты өз бетінше баптау.</w:t>
      </w:r>
    </w:p>
    <w:p>
      <w:pPr>
        <w:spacing w:after="0"/>
        <w:ind w:left="0"/>
        <w:jc w:val="both"/>
      </w:pPr>
      <w:r>
        <w:rPr>
          <w:rFonts w:ascii="Times New Roman"/>
          <w:b w:val="false"/>
          <w:i w:val="false"/>
          <w:color w:val="000000"/>
          <w:sz w:val="28"/>
        </w:rPr>
        <w:t>
      8-тақырып. Парақтан оқудың дағдыларын дамыту.</w:t>
      </w:r>
    </w:p>
    <w:p>
      <w:pPr>
        <w:spacing w:after="0"/>
        <w:ind w:left="0"/>
        <w:jc w:val="both"/>
      </w:pPr>
      <w:r>
        <w:rPr>
          <w:rFonts w:ascii="Times New Roman"/>
          <w:b w:val="false"/>
          <w:i w:val="false"/>
          <w:color w:val="000000"/>
          <w:sz w:val="28"/>
        </w:rPr>
        <w:t>
      9-тақырып. Формасы бойынша әртүрлі музыкалық шығармаларды жаттау.</w:t>
      </w:r>
    </w:p>
    <w:p>
      <w:pPr>
        <w:spacing w:after="0"/>
        <w:ind w:left="0"/>
        <w:jc w:val="both"/>
      </w:pPr>
      <w:r>
        <w:rPr>
          <w:rFonts w:ascii="Times New Roman"/>
          <w:b w:val="false"/>
          <w:i w:val="false"/>
          <w:color w:val="000000"/>
          <w:sz w:val="28"/>
        </w:rPr>
        <w:t>
      76.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сауаттылықты, негізгі штрихтарды, негізгі музыкалық жанрларды біледі;</w:t>
      </w:r>
    </w:p>
    <w:p>
      <w:pPr>
        <w:spacing w:after="0"/>
        <w:ind w:left="0"/>
        <w:jc w:val="both"/>
      </w:pPr>
      <w:r>
        <w:rPr>
          <w:rFonts w:ascii="Times New Roman"/>
          <w:b w:val="false"/>
          <w:i w:val="false"/>
          <w:color w:val="000000"/>
          <w:sz w:val="28"/>
        </w:rPr>
        <w:t>
      2) оқытудың осы кезеңіндегі флейтада ойнау дағдыларын меңгереді;</w:t>
      </w:r>
    </w:p>
    <w:p>
      <w:pPr>
        <w:spacing w:after="0"/>
        <w:ind w:left="0"/>
        <w:jc w:val="both"/>
      </w:pPr>
      <w:r>
        <w:rPr>
          <w:rFonts w:ascii="Times New Roman"/>
          <w:b w:val="false"/>
          <w:i w:val="false"/>
          <w:color w:val="000000"/>
          <w:sz w:val="28"/>
        </w:rPr>
        <w:t>
      3) стилистикалық ерекшеліктерді түсінеді;</w:t>
      </w:r>
    </w:p>
    <w:p>
      <w:pPr>
        <w:spacing w:after="0"/>
        <w:ind w:left="0"/>
        <w:jc w:val="both"/>
      </w:pPr>
      <w:r>
        <w:rPr>
          <w:rFonts w:ascii="Times New Roman"/>
          <w:b w:val="false"/>
          <w:i w:val="false"/>
          <w:color w:val="000000"/>
          <w:sz w:val="28"/>
        </w:rPr>
        <w:t>
      4) пьесалардың құрылымын анықтай алады;</w:t>
      </w:r>
    </w:p>
    <w:p>
      <w:pPr>
        <w:spacing w:after="0"/>
        <w:ind w:left="0"/>
        <w:jc w:val="both"/>
      </w:pPr>
      <w:r>
        <w:rPr>
          <w:rFonts w:ascii="Times New Roman"/>
          <w:b w:val="false"/>
          <w:i w:val="false"/>
          <w:color w:val="000000"/>
          <w:sz w:val="28"/>
        </w:rPr>
        <w:t>
      5) орындау кезінде дауыс ырғақтық бақылау жүргізеді;</w:t>
      </w:r>
    </w:p>
    <w:p>
      <w:pPr>
        <w:spacing w:after="0"/>
        <w:ind w:left="0"/>
        <w:jc w:val="both"/>
      </w:pPr>
      <w:r>
        <w:rPr>
          <w:rFonts w:ascii="Times New Roman"/>
          <w:b w:val="false"/>
          <w:i w:val="false"/>
          <w:color w:val="000000"/>
          <w:sz w:val="28"/>
        </w:rPr>
        <w:t xml:space="preserve">
      6) фразировканы, парақтан оқудың және күрделі емес әуендерді таңдау дағдыларын меңгереді. </w:t>
      </w:r>
    </w:p>
    <w:p>
      <w:pPr>
        <w:spacing w:after="0"/>
        <w:ind w:left="0"/>
        <w:jc w:val="both"/>
      </w:pPr>
      <w:r>
        <w:rPr>
          <w:rFonts w:ascii="Times New Roman"/>
          <w:b w:val="false"/>
          <w:i w:val="false"/>
          <w:color w:val="000000"/>
          <w:sz w:val="28"/>
        </w:rPr>
        <w:t>
      77. 3 сыныптағы Бағдарлама талаптары:</w:t>
      </w:r>
    </w:p>
    <w:p>
      <w:pPr>
        <w:spacing w:after="0"/>
        <w:ind w:left="0"/>
        <w:jc w:val="both"/>
      </w:pPr>
      <w:r>
        <w:rPr>
          <w:rFonts w:ascii="Times New Roman"/>
          <w:b w:val="false"/>
          <w:i w:val="false"/>
          <w:color w:val="000000"/>
          <w:sz w:val="28"/>
        </w:rPr>
        <w:t>
      1) музыкалық сауаттылықтың негіздерін, екі-екі жарым октава аралықтары ішіндегі аппликатураны білу, орындаушылық аппаратты ұйымдастыру, музыкалық-бейнелі ойлауды қалыптастыру;</w:t>
      </w:r>
    </w:p>
    <w:p>
      <w:pPr>
        <w:spacing w:after="0"/>
        <w:ind w:left="0"/>
        <w:jc w:val="both"/>
      </w:pPr>
      <w:r>
        <w:rPr>
          <w:rFonts w:ascii="Times New Roman"/>
          <w:b w:val="false"/>
          <w:i w:val="false"/>
          <w:color w:val="000000"/>
          <w:sz w:val="28"/>
        </w:rPr>
        <w:t>
      2) негізгі штирхтарды (деташе, легато, стаккато, қос стаккато, тенуто, акценты, нон-легато) меңгеру, кілттегі үш белгіге дейін ладтың екі октавалы және негізгі үшдыбыстылықтағы мажорлық және минорлық гаммаларды орындау білігі, доминантсептаккорда айналулармен, хроматикалық гаммаларды білу;</w:t>
      </w:r>
    </w:p>
    <w:p>
      <w:pPr>
        <w:spacing w:after="0"/>
        <w:ind w:left="0"/>
        <w:jc w:val="both"/>
      </w:pPr>
      <w:r>
        <w:rPr>
          <w:rFonts w:ascii="Times New Roman"/>
          <w:b w:val="false"/>
          <w:i w:val="false"/>
          <w:color w:val="000000"/>
          <w:sz w:val="28"/>
        </w:rPr>
        <w:t>
      3) жалпы фразировканы, дауыс ырғағына салуды меңгеру, ноталарды парақтан оқудың және тасымалдаудың дағдыларын меңгеру, күрделі емес секвенцияны орындау білігі, өзін-өзі бақылау, уақытты өз бетінше жоспарлау және үй жұмысын орындау кезіндегі дербестік дағдыларын дамыту;</w:t>
      </w:r>
    </w:p>
    <w:p>
      <w:pPr>
        <w:spacing w:after="0"/>
        <w:ind w:left="0"/>
        <w:jc w:val="both"/>
      </w:pPr>
      <w:r>
        <w:rPr>
          <w:rFonts w:ascii="Times New Roman"/>
          <w:b w:val="false"/>
          <w:i w:val="false"/>
          <w:color w:val="000000"/>
          <w:sz w:val="28"/>
        </w:rPr>
        <w:t>
      4) формасы бойынша әртүрлі 18-20 музыкалық шығармаларды, ірі формадағы 1-2 шығармаларды, 6-8 пьесаларды, 4-6 этюдтерді,4-6 ансамбльдік шығармаларды танысу ретінде пьесаларды, есте сақтау қабілеті бойынша ірі формадағы 1-2 шығармаларды, жоғары күрделіліктегі және әртүрлі стилистикалық бағыттағы 8-10 пьесаларды, нұсқаулық жаттығуларды, 5-6 этюдтерді және 3-5 ансамбльдік шығармаларды меңгеру.</w:t>
      </w:r>
    </w:p>
    <w:p>
      <w:pPr>
        <w:spacing w:after="0"/>
        <w:ind w:left="0"/>
        <w:jc w:val="both"/>
      </w:pPr>
      <w:r>
        <w:rPr>
          <w:rFonts w:ascii="Times New Roman"/>
          <w:b w:val="false"/>
          <w:i w:val="false"/>
          <w:color w:val="000000"/>
          <w:sz w:val="28"/>
        </w:rPr>
        <w:t>
      78.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Екі-екі жарым октава аралықтары ішіндегі аппликатуралар. </w:t>
      </w:r>
    </w:p>
    <w:p>
      <w:pPr>
        <w:spacing w:after="0"/>
        <w:ind w:left="0"/>
        <w:jc w:val="both"/>
      </w:pPr>
      <w:r>
        <w:rPr>
          <w:rFonts w:ascii="Times New Roman"/>
          <w:b w:val="false"/>
          <w:i w:val="false"/>
          <w:color w:val="000000"/>
          <w:sz w:val="28"/>
        </w:rPr>
        <w:t>
      2-тақырып. Музыкалық сөздік. Негізгі штирхтарды (деташе, легато, стаккато, қос стаккато, тенуто, акценты, нон-легато) меңгеру.</w:t>
      </w:r>
    </w:p>
    <w:p>
      <w:pPr>
        <w:spacing w:after="0"/>
        <w:ind w:left="0"/>
        <w:jc w:val="both"/>
      </w:pPr>
      <w:r>
        <w:rPr>
          <w:rFonts w:ascii="Times New Roman"/>
          <w:b w:val="false"/>
          <w:i w:val="false"/>
          <w:color w:val="000000"/>
          <w:sz w:val="28"/>
        </w:rPr>
        <w:t xml:space="preserve">
      3-тақырып. Кілттегі үш белгімен екі октавалы және ладтың негізгі үшдыбыстылықтағы айналулармен мажорлық және минорлық гаммалар </w:t>
      </w:r>
    </w:p>
    <w:p>
      <w:pPr>
        <w:spacing w:after="0"/>
        <w:ind w:left="0"/>
        <w:jc w:val="both"/>
      </w:pPr>
      <w:r>
        <w:rPr>
          <w:rFonts w:ascii="Times New Roman"/>
          <w:b w:val="false"/>
          <w:i w:val="false"/>
          <w:color w:val="000000"/>
          <w:sz w:val="28"/>
        </w:rPr>
        <w:t>
      4-тақырып. Доминантсептаккорда айналулармен.</w:t>
      </w:r>
    </w:p>
    <w:p>
      <w:pPr>
        <w:spacing w:after="0"/>
        <w:ind w:left="0"/>
        <w:jc w:val="both"/>
      </w:pPr>
      <w:r>
        <w:rPr>
          <w:rFonts w:ascii="Times New Roman"/>
          <w:b w:val="false"/>
          <w:i w:val="false"/>
          <w:color w:val="000000"/>
          <w:sz w:val="28"/>
        </w:rPr>
        <w:t>
      5-тақырып.Хроматикалық гамма.</w:t>
      </w:r>
    </w:p>
    <w:p>
      <w:pPr>
        <w:spacing w:after="0"/>
        <w:ind w:left="0"/>
        <w:jc w:val="both"/>
      </w:pPr>
      <w:r>
        <w:rPr>
          <w:rFonts w:ascii="Times New Roman"/>
          <w:b w:val="false"/>
          <w:i w:val="false"/>
          <w:color w:val="000000"/>
          <w:sz w:val="28"/>
        </w:rPr>
        <w:t>
      6-тақырып. Орындаушылық техникасын жетілдіру.</w:t>
      </w:r>
    </w:p>
    <w:p>
      <w:pPr>
        <w:spacing w:after="0"/>
        <w:ind w:left="0"/>
        <w:jc w:val="both"/>
      </w:pPr>
      <w:r>
        <w:rPr>
          <w:rFonts w:ascii="Times New Roman"/>
          <w:b w:val="false"/>
          <w:i w:val="false"/>
          <w:color w:val="000000"/>
          <w:sz w:val="28"/>
        </w:rPr>
        <w:t>
      7-тақырып. Музыкалық-бейнелі елестетуді дамыту.</w:t>
      </w:r>
    </w:p>
    <w:p>
      <w:pPr>
        <w:spacing w:after="0"/>
        <w:ind w:left="0"/>
        <w:jc w:val="both"/>
      </w:pPr>
      <w:r>
        <w:rPr>
          <w:rFonts w:ascii="Times New Roman"/>
          <w:b w:val="false"/>
          <w:i w:val="false"/>
          <w:color w:val="000000"/>
          <w:sz w:val="28"/>
        </w:rPr>
        <w:t>
      8-тақырып. Күрделі емес пьесаларды парақтан оқудың тұрақты дағдыларын қалыптастыру.</w:t>
      </w:r>
    </w:p>
    <w:p>
      <w:pPr>
        <w:spacing w:after="0"/>
        <w:ind w:left="0"/>
        <w:jc w:val="both"/>
      </w:pPr>
      <w:r>
        <w:rPr>
          <w:rFonts w:ascii="Times New Roman"/>
          <w:b w:val="false"/>
          <w:i w:val="false"/>
          <w:color w:val="000000"/>
          <w:sz w:val="28"/>
        </w:rPr>
        <w:t>
      9-тақырып. Формасы бойынша әртүрлі музыкалық шығармаларды жаттау.</w:t>
      </w:r>
    </w:p>
    <w:p>
      <w:pPr>
        <w:spacing w:after="0"/>
        <w:ind w:left="0"/>
        <w:jc w:val="both"/>
      </w:pPr>
      <w:r>
        <w:rPr>
          <w:rFonts w:ascii="Times New Roman"/>
          <w:b w:val="false"/>
          <w:i w:val="false"/>
          <w:color w:val="000000"/>
          <w:sz w:val="28"/>
        </w:rPr>
        <w:t>
      79.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негізгі штрихтарды біледі және оларды әртүрлі комбинацияларда орындай алады;</w:t>
      </w:r>
    </w:p>
    <w:p>
      <w:pPr>
        <w:spacing w:after="0"/>
        <w:ind w:left="0"/>
        <w:jc w:val="both"/>
      </w:pPr>
      <w:r>
        <w:rPr>
          <w:rFonts w:ascii="Times New Roman"/>
          <w:b w:val="false"/>
          <w:i w:val="false"/>
          <w:color w:val="000000"/>
          <w:sz w:val="28"/>
        </w:rPr>
        <w:t>
      2) интонациялық және ритмикалық дәлдікпен дыбысты жүргізумен жұмыс істей алады;</w:t>
      </w:r>
    </w:p>
    <w:p>
      <w:pPr>
        <w:spacing w:after="0"/>
        <w:ind w:left="0"/>
        <w:jc w:val="both"/>
      </w:pPr>
      <w:r>
        <w:rPr>
          <w:rFonts w:ascii="Times New Roman"/>
          <w:b w:val="false"/>
          <w:i w:val="false"/>
          <w:color w:val="000000"/>
          <w:sz w:val="28"/>
        </w:rPr>
        <w:t>
      3) этюдтерді, пьесаларды, ансамбльдік шығармаларды орындау дағдыларын меңгереді;</w:t>
      </w:r>
    </w:p>
    <w:p>
      <w:pPr>
        <w:spacing w:after="0"/>
        <w:ind w:left="0"/>
        <w:jc w:val="both"/>
      </w:pPr>
      <w:r>
        <w:rPr>
          <w:rFonts w:ascii="Times New Roman"/>
          <w:b w:val="false"/>
          <w:i w:val="false"/>
          <w:color w:val="000000"/>
          <w:sz w:val="28"/>
        </w:rPr>
        <w:t>
      4) фразировканы, парақтан оқу, ансамбльдік ойнау, тасымалдау дағдыларын меңгереді.</w:t>
      </w:r>
    </w:p>
    <w:p>
      <w:pPr>
        <w:spacing w:after="0"/>
        <w:ind w:left="0"/>
        <w:jc w:val="both"/>
      </w:pPr>
      <w:r>
        <w:rPr>
          <w:rFonts w:ascii="Times New Roman"/>
          <w:b w:val="false"/>
          <w:i w:val="false"/>
          <w:color w:val="000000"/>
          <w:sz w:val="28"/>
        </w:rPr>
        <w:t>
      80. 4 сыныптағы Бағдарлама талаптары:</w:t>
      </w:r>
    </w:p>
    <w:p>
      <w:pPr>
        <w:spacing w:after="0"/>
        <w:ind w:left="0"/>
        <w:jc w:val="both"/>
      </w:pPr>
      <w:r>
        <w:rPr>
          <w:rFonts w:ascii="Times New Roman"/>
          <w:b w:val="false"/>
          <w:i w:val="false"/>
          <w:color w:val="000000"/>
          <w:sz w:val="28"/>
        </w:rPr>
        <w:t>
      1) музыкалық сауаттылықтың негіздерін, үш октава аралықтары ішіндегі аппликатураны білу, кілттегі төрт белгімен екі октавалы және ладтың негізгі үшдыбыстылықтағы айналулармен, мажорлық және минорлық гаммаларды орындау, доминантсептаккорда айналулармен, төмендетілген септаккорда айналулармен;</w:t>
      </w:r>
    </w:p>
    <w:p>
      <w:pPr>
        <w:spacing w:after="0"/>
        <w:ind w:left="0"/>
        <w:jc w:val="both"/>
      </w:pPr>
      <w:r>
        <w:rPr>
          <w:rFonts w:ascii="Times New Roman"/>
          <w:b w:val="false"/>
          <w:i w:val="false"/>
          <w:color w:val="000000"/>
          <w:sz w:val="28"/>
        </w:rPr>
        <w:t>
      2) хроматикалық гаммаларды білу, негізгі штирхтарды (деташе, легато, стаккато, қос стаккато, тенуто, акценты, нон-легато) меңгеру, орындаушылық аппаратты ұйымдастыру, жалпы фразировканы, дауыс ырғағына салуды меңгеру, ноталарды парақтан оқудың және тасымалдаудың дағдыларын меңгеру, секвенцияларды орындау білігі;</w:t>
      </w:r>
    </w:p>
    <w:p>
      <w:pPr>
        <w:spacing w:after="0"/>
        <w:ind w:left="0"/>
        <w:jc w:val="both"/>
      </w:pPr>
      <w:r>
        <w:rPr>
          <w:rFonts w:ascii="Times New Roman"/>
          <w:b w:val="false"/>
          <w:i w:val="false"/>
          <w:color w:val="000000"/>
          <w:sz w:val="28"/>
        </w:rPr>
        <w:t>
      3) ансамбльдік партитурамен жұмыс істеу дағдыларын, аранжировканың және ноталық редакторларда жұмыс істеудің бастапқы дағдыларын меңгеру, музыкалық-бейнелі ойлауды қалыптастыру;</w:t>
      </w:r>
    </w:p>
    <w:p>
      <w:pPr>
        <w:spacing w:after="0"/>
        <w:ind w:left="0"/>
        <w:jc w:val="both"/>
      </w:pPr>
      <w:r>
        <w:rPr>
          <w:rFonts w:ascii="Times New Roman"/>
          <w:b w:val="false"/>
          <w:i w:val="false"/>
          <w:color w:val="000000"/>
          <w:sz w:val="28"/>
        </w:rPr>
        <w:t>
      4) формасы бойынша әртүрлі 16-18 музыкалық шығармаларды, ірі формадағы 2-ден кем емес шығармаларды, 6-8 пьесаларды, 4-6 этюдтерді,4-6 ансамбльдік шығармаларды және танысу ретінде бірнеше пьесаларды, есте сақтау қабілеті бойынша ірі формадағы 1-2 шығармаларды, жоғары күрделіліктегі және әртүрлі стилистикалық бағыттағы 8-10 пьесаларды, нұсқаулық жаттығуларды, 5-6 этюдтерді және 3-5 ансамбльдік шығармаларды меңгеру.</w:t>
      </w:r>
    </w:p>
    <w:p>
      <w:pPr>
        <w:spacing w:after="0"/>
        <w:ind w:left="0"/>
        <w:jc w:val="both"/>
      </w:pPr>
      <w:r>
        <w:rPr>
          <w:rFonts w:ascii="Times New Roman"/>
          <w:b w:val="false"/>
          <w:i w:val="false"/>
          <w:color w:val="000000"/>
          <w:sz w:val="28"/>
        </w:rPr>
        <w:t>
      81.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Үш октава аралықтары ішіндегі аппликатура. </w:t>
      </w:r>
    </w:p>
    <w:p>
      <w:pPr>
        <w:spacing w:after="0"/>
        <w:ind w:left="0"/>
        <w:jc w:val="both"/>
      </w:pPr>
      <w:r>
        <w:rPr>
          <w:rFonts w:ascii="Times New Roman"/>
          <w:b w:val="false"/>
          <w:i w:val="false"/>
          <w:color w:val="000000"/>
          <w:sz w:val="28"/>
        </w:rPr>
        <w:t>
      2-тақырып. Кілттегі төрт белгімен екі октавалы және ладтың негізгі үшдыбыстылықтағы айналулармен мажорлық және минорлық гаммалар.</w:t>
      </w:r>
    </w:p>
    <w:p>
      <w:pPr>
        <w:spacing w:after="0"/>
        <w:ind w:left="0"/>
        <w:jc w:val="both"/>
      </w:pPr>
      <w:r>
        <w:rPr>
          <w:rFonts w:ascii="Times New Roman"/>
          <w:b w:val="false"/>
          <w:i w:val="false"/>
          <w:color w:val="000000"/>
          <w:sz w:val="28"/>
        </w:rPr>
        <w:t>
      3-тақырып. Доминантсептаккорда айналулармен.</w:t>
      </w:r>
    </w:p>
    <w:p>
      <w:pPr>
        <w:spacing w:after="0"/>
        <w:ind w:left="0"/>
        <w:jc w:val="both"/>
      </w:pPr>
      <w:r>
        <w:rPr>
          <w:rFonts w:ascii="Times New Roman"/>
          <w:b w:val="false"/>
          <w:i w:val="false"/>
          <w:color w:val="000000"/>
          <w:sz w:val="28"/>
        </w:rPr>
        <w:t>
      4-тақырып. Төмендетілген септаккорда айналулармен.</w:t>
      </w:r>
    </w:p>
    <w:p>
      <w:pPr>
        <w:spacing w:after="0"/>
        <w:ind w:left="0"/>
        <w:jc w:val="both"/>
      </w:pPr>
      <w:r>
        <w:rPr>
          <w:rFonts w:ascii="Times New Roman"/>
          <w:b w:val="false"/>
          <w:i w:val="false"/>
          <w:color w:val="000000"/>
          <w:sz w:val="28"/>
        </w:rPr>
        <w:t>
      5-тақырып. Хроматикалық гамма.</w:t>
      </w:r>
    </w:p>
    <w:p>
      <w:pPr>
        <w:spacing w:after="0"/>
        <w:ind w:left="0"/>
        <w:jc w:val="both"/>
      </w:pPr>
      <w:r>
        <w:rPr>
          <w:rFonts w:ascii="Times New Roman"/>
          <w:b w:val="false"/>
          <w:i w:val="false"/>
          <w:color w:val="000000"/>
          <w:sz w:val="28"/>
        </w:rPr>
        <w:t>
      6-тақырып. Негізгі штирхтар (деташе, легато, стаккато, қос стаккато, тенуто, акценты, нон-легато).</w:t>
      </w:r>
    </w:p>
    <w:p>
      <w:pPr>
        <w:spacing w:after="0"/>
        <w:ind w:left="0"/>
        <w:jc w:val="both"/>
      </w:pPr>
      <w:r>
        <w:rPr>
          <w:rFonts w:ascii="Times New Roman"/>
          <w:b w:val="false"/>
          <w:i w:val="false"/>
          <w:color w:val="000000"/>
          <w:sz w:val="28"/>
        </w:rPr>
        <w:t>
      7-тақырып. Орындаушылық аппаратты ұйымдастыру.</w:t>
      </w:r>
    </w:p>
    <w:p>
      <w:pPr>
        <w:spacing w:after="0"/>
        <w:ind w:left="0"/>
        <w:jc w:val="both"/>
      </w:pPr>
      <w:r>
        <w:rPr>
          <w:rFonts w:ascii="Times New Roman"/>
          <w:b w:val="false"/>
          <w:i w:val="false"/>
          <w:color w:val="000000"/>
          <w:sz w:val="28"/>
        </w:rPr>
        <w:t>
      8-тақырып. Жалпы фразировканы, дауыс ырғағына салуды меңгеру.</w:t>
      </w:r>
    </w:p>
    <w:p>
      <w:pPr>
        <w:spacing w:after="0"/>
        <w:ind w:left="0"/>
        <w:jc w:val="both"/>
      </w:pPr>
      <w:r>
        <w:rPr>
          <w:rFonts w:ascii="Times New Roman"/>
          <w:b w:val="false"/>
          <w:i w:val="false"/>
          <w:color w:val="000000"/>
          <w:sz w:val="28"/>
        </w:rPr>
        <w:t>
      9-тақырып. Ноталарды парақтан оқудың және тасымалдаудың дағдылары.</w:t>
      </w:r>
    </w:p>
    <w:p>
      <w:pPr>
        <w:spacing w:after="0"/>
        <w:ind w:left="0"/>
        <w:jc w:val="both"/>
      </w:pPr>
      <w:r>
        <w:rPr>
          <w:rFonts w:ascii="Times New Roman"/>
          <w:b w:val="false"/>
          <w:i w:val="false"/>
          <w:color w:val="000000"/>
          <w:sz w:val="28"/>
        </w:rPr>
        <w:t>
      10-тақырып. Секвенции.</w:t>
      </w:r>
    </w:p>
    <w:p>
      <w:pPr>
        <w:spacing w:after="0"/>
        <w:ind w:left="0"/>
        <w:jc w:val="both"/>
      </w:pPr>
      <w:r>
        <w:rPr>
          <w:rFonts w:ascii="Times New Roman"/>
          <w:b w:val="false"/>
          <w:i w:val="false"/>
          <w:color w:val="000000"/>
          <w:sz w:val="28"/>
        </w:rPr>
        <w:t>
      11-тақырып. Ансамбльдік партитурамен жұмыс.</w:t>
      </w:r>
    </w:p>
    <w:p>
      <w:pPr>
        <w:spacing w:after="0"/>
        <w:ind w:left="0"/>
        <w:jc w:val="both"/>
      </w:pPr>
      <w:r>
        <w:rPr>
          <w:rFonts w:ascii="Times New Roman"/>
          <w:b w:val="false"/>
          <w:i w:val="false"/>
          <w:color w:val="000000"/>
          <w:sz w:val="28"/>
        </w:rPr>
        <w:t>
      12-тақырып. Аранжировка және ноталық редакторларда жұмыс.</w:t>
      </w:r>
    </w:p>
    <w:p>
      <w:pPr>
        <w:spacing w:after="0"/>
        <w:ind w:left="0"/>
        <w:jc w:val="both"/>
      </w:pPr>
      <w:r>
        <w:rPr>
          <w:rFonts w:ascii="Times New Roman"/>
          <w:b w:val="false"/>
          <w:i w:val="false"/>
          <w:color w:val="000000"/>
          <w:sz w:val="28"/>
        </w:rPr>
        <w:t>
      13-тақырып. Формасы бойынша әртүрлі музыкалық шығармаларды жаттау.</w:t>
      </w:r>
    </w:p>
    <w:p>
      <w:pPr>
        <w:spacing w:after="0"/>
        <w:ind w:left="0"/>
        <w:jc w:val="both"/>
      </w:pPr>
      <w:r>
        <w:rPr>
          <w:rFonts w:ascii="Times New Roman"/>
          <w:b w:val="false"/>
          <w:i w:val="false"/>
          <w:color w:val="000000"/>
          <w:sz w:val="28"/>
        </w:rPr>
        <w:t>
      82.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негізгі және көмекші штрихтарды меңгереді, оларды әртүрлі комбинацияларда орындай алады;</w:t>
      </w:r>
    </w:p>
    <w:p>
      <w:pPr>
        <w:spacing w:after="0"/>
        <w:ind w:left="0"/>
        <w:jc w:val="both"/>
      </w:pPr>
      <w:r>
        <w:rPr>
          <w:rFonts w:ascii="Times New Roman"/>
          <w:b w:val="false"/>
          <w:i w:val="false"/>
          <w:color w:val="000000"/>
          <w:sz w:val="28"/>
        </w:rPr>
        <w:t>
      2) интонациялық және ритмикалық дәлдікпен дыбысты жүргізумен жұмыс істей алады;</w:t>
      </w:r>
    </w:p>
    <w:p>
      <w:pPr>
        <w:spacing w:after="0"/>
        <w:ind w:left="0"/>
        <w:jc w:val="both"/>
      </w:pPr>
      <w:r>
        <w:rPr>
          <w:rFonts w:ascii="Times New Roman"/>
          <w:b w:val="false"/>
          <w:i w:val="false"/>
          <w:color w:val="000000"/>
          <w:sz w:val="28"/>
        </w:rPr>
        <w:t>
      3) фразировканы, ноталарды парақтан оқу, ансамбльдік ойнау, тасымалдау, музыканы сандық өңдеудің және ноталық редакторларда жұмыс істеудің бастапқы дағдыларын меңгереді.</w:t>
      </w:r>
    </w:p>
    <w:p>
      <w:pPr>
        <w:spacing w:after="0"/>
        <w:ind w:left="0"/>
        <w:jc w:val="both"/>
      </w:pPr>
      <w:r>
        <w:rPr>
          <w:rFonts w:ascii="Times New Roman"/>
          <w:b w:val="false"/>
          <w:i w:val="false"/>
          <w:color w:val="000000"/>
          <w:sz w:val="28"/>
        </w:rPr>
        <w:t>
      83. 5 сыныптағы Бағдарлама талаптары:</w:t>
      </w:r>
    </w:p>
    <w:p>
      <w:pPr>
        <w:spacing w:after="0"/>
        <w:ind w:left="0"/>
        <w:jc w:val="both"/>
      </w:pPr>
      <w:r>
        <w:rPr>
          <w:rFonts w:ascii="Times New Roman"/>
          <w:b w:val="false"/>
          <w:i w:val="false"/>
          <w:color w:val="000000"/>
          <w:sz w:val="28"/>
        </w:rPr>
        <w:t>
      1) музыкалық сауаттылықтың негіздерін, үш октава аралықтары ішіндегі аппликатураны білу, көмекші аппликатураны қолдану білігі; негізгі штрихтарды және олардың комбинацияларын (деташе, легато, стаккато, қос стаккато, тенуто, акценты, нон-легато) меңгеру, кілттегі төрт белгімен екі-екі жарым октавалы және ладтың негізгі үшдыбыстылықтағы айналулармен, мажорлық және минорлық гаммаларды орындау білігі, доминантсептаккорда айналулармен, төмендетілген септаккорда айналулармен, хроматикалық гаммаларды білу;</w:t>
      </w:r>
    </w:p>
    <w:p>
      <w:pPr>
        <w:spacing w:after="0"/>
        <w:ind w:left="0"/>
        <w:jc w:val="both"/>
      </w:pPr>
      <w:r>
        <w:rPr>
          <w:rFonts w:ascii="Times New Roman"/>
          <w:b w:val="false"/>
          <w:i w:val="false"/>
          <w:color w:val="000000"/>
          <w:sz w:val="28"/>
        </w:rPr>
        <w:t>
      2) орындаушылық аппаратты ұйымдастыру, жалпы фразировкамен флейтада ойнаудың заманауи тәсілдерін, дауыс ырғағына салуды, ноталарды парақтан оқудың және тасымалдаудың, секвенцияны орындауды, ансамбльдік партитурамен жұмыс істеудің, музыкалық шығармаларды аранжировкалаудың, ыңғайландырудың, аспаптандырудың дағдыларын меңгеру;</w:t>
      </w:r>
    </w:p>
    <w:p>
      <w:pPr>
        <w:spacing w:after="0"/>
        <w:ind w:left="0"/>
        <w:jc w:val="both"/>
      </w:pPr>
      <w:r>
        <w:rPr>
          <w:rFonts w:ascii="Times New Roman"/>
          <w:b w:val="false"/>
          <w:i w:val="false"/>
          <w:color w:val="000000"/>
          <w:sz w:val="28"/>
        </w:rPr>
        <w:t>
      3) формасы бойынша әртүрлі 8-ден кем емес музыкалық шығармаларды, 4-6 ансамбльдік шығармаларды және танысу ретінде бірнеше пьесаларды, есте сақтау қабілеті бойынша ірі формадағы 1-2 шығармаларды, жоғары күрделіліктегі және әртүрлі стилистикалық бағыттағы 8-10 пьесаларды, нұсқаулық жаттығулардың қатарын, 5-6 этюдтерді және 3-5 ансамбльдік шығармаларды меңгеру.</w:t>
      </w:r>
    </w:p>
    <w:p>
      <w:pPr>
        <w:spacing w:after="0"/>
        <w:ind w:left="0"/>
        <w:jc w:val="both"/>
      </w:pPr>
      <w:r>
        <w:rPr>
          <w:rFonts w:ascii="Times New Roman"/>
          <w:b w:val="false"/>
          <w:i w:val="false"/>
          <w:color w:val="000000"/>
          <w:sz w:val="28"/>
        </w:rPr>
        <w:t>
      84.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Үш октава аралықтары ішіндегі аппликатура. </w:t>
      </w:r>
    </w:p>
    <w:p>
      <w:pPr>
        <w:spacing w:after="0"/>
        <w:ind w:left="0"/>
        <w:jc w:val="both"/>
      </w:pPr>
      <w:r>
        <w:rPr>
          <w:rFonts w:ascii="Times New Roman"/>
          <w:b w:val="false"/>
          <w:i w:val="false"/>
          <w:color w:val="000000"/>
          <w:sz w:val="28"/>
        </w:rPr>
        <w:t>
      2-тақырып. Көмекші аппликатураны қолдану.</w:t>
      </w:r>
    </w:p>
    <w:p>
      <w:pPr>
        <w:spacing w:after="0"/>
        <w:ind w:left="0"/>
        <w:jc w:val="both"/>
      </w:pPr>
      <w:r>
        <w:rPr>
          <w:rFonts w:ascii="Times New Roman"/>
          <w:b w:val="false"/>
          <w:i w:val="false"/>
          <w:color w:val="000000"/>
          <w:sz w:val="28"/>
        </w:rPr>
        <w:t xml:space="preserve">
      3-тақырып. Негізгі штрихтарды және олардың комбинацияларын (деташе, легато, стаккато, қос стаккато, тенуто, акценты, нон-легато). </w:t>
      </w:r>
    </w:p>
    <w:p>
      <w:pPr>
        <w:spacing w:after="0"/>
        <w:ind w:left="0"/>
        <w:jc w:val="both"/>
      </w:pPr>
      <w:r>
        <w:rPr>
          <w:rFonts w:ascii="Times New Roman"/>
          <w:b w:val="false"/>
          <w:i w:val="false"/>
          <w:color w:val="000000"/>
          <w:sz w:val="28"/>
        </w:rPr>
        <w:t>
      4-тақырып. Кілттегі төрт белгімен екі-екі жарым октавалы және ладтың негізгі үшдыбыстылықтағы айналулармен мажорлық және минорлық гаммалар.</w:t>
      </w:r>
    </w:p>
    <w:p>
      <w:pPr>
        <w:spacing w:after="0"/>
        <w:ind w:left="0"/>
        <w:jc w:val="both"/>
      </w:pPr>
      <w:r>
        <w:rPr>
          <w:rFonts w:ascii="Times New Roman"/>
          <w:b w:val="false"/>
          <w:i w:val="false"/>
          <w:color w:val="000000"/>
          <w:sz w:val="28"/>
        </w:rPr>
        <w:t>
      5-тақырып. Доминантсептаккорда айналулармен, төмендетілген септаккорда айналулармен, хроматикалық гаммаларды білу.</w:t>
      </w:r>
    </w:p>
    <w:p>
      <w:pPr>
        <w:spacing w:after="0"/>
        <w:ind w:left="0"/>
        <w:jc w:val="both"/>
      </w:pPr>
      <w:r>
        <w:rPr>
          <w:rFonts w:ascii="Times New Roman"/>
          <w:b w:val="false"/>
          <w:i w:val="false"/>
          <w:color w:val="000000"/>
          <w:sz w:val="28"/>
        </w:rPr>
        <w:t>
      6-тақырып. Орындаушылық аппаратты ұйымдастыру, жалпы фразировкамен флейтада ойнаудың заманауи тәсілдерін, дауыс ырғағына салуды, ноталарды парақтан оқудың және тасымалдаудың дағдыларын меңгеру.</w:t>
      </w:r>
    </w:p>
    <w:p>
      <w:pPr>
        <w:spacing w:after="0"/>
        <w:ind w:left="0"/>
        <w:jc w:val="both"/>
      </w:pPr>
      <w:r>
        <w:rPr>
          <w:rFonts w:ascii="Times New Roman"/>
          <w:b w:val="false"/>
          <w:i w:val="false"/>
          <w:color w:val="000000"/>
          <w:sz w:val="28"/>
        </w:rPr>
        <w:t>
      7-тақырып. Секвенцияны орындау.</w:t>
      </w:r>
    </w:p>
    <w:p>
      <w:pPr>
        <w:spacing w:after="0"/>
        <w:ind w:left="0"/>
        <w:jc w:val="both"/>
      </w:pPr>
      <w:r>
        <w:rPr>
          <w:rFonts w:ascii="Times New Roman"/>
          <w:b w:val="false"/>
          <w:i w:val="false"/>
          <w:color w:val="000000"/>
          <w:sz w:val="28"/>
        </w:rPr>
        <w:t>
      8-тақырып. Ансамбльдік партитурамен жұмыс.</w:t>
      </w:r>
    </w:p>
    <w:p>
      <w:pPr>
        <w:spacing w:after="0"/>
        <w:ind w:left="0"/>
        <w:jc w:val="both"/>
      </w:pPr>
      <w:r>
        <w:rPr>
          <w:rFonts w:ascii="Times New Roman"/>
          <w:b w:val="false"/>
          <w:i w:val="false"/>
          <w:color w:val="000000"/>
          <w:sz w:val="28"/>
        </w:rPr>
        <w:t>
      9-тақырып. Музыкалық шығармаларды аранжировкалау, ыңғайландыру, аспаптандыру.</w:t>
      </w:r>
    </w:p>
    <w:p>
      <w:pPr>
        <w:spacing w:after="0"/>
        <w:ind w:left="0"/>
        <w:jc w:val="both"/>
      </w:pPr>
      <w:r>
        <w:rPr>
          <w:rFonts w:ascii="Times New Roman"/>
          <w:b w:val="false"/>
          <w:i w:val="false"/>
          <w:color w:val="000000"/>
          <w:sz w:val="28"/>
        </w:rPr>
        <w:t>
      10-тақырып. Формасы бойынша әртүрлі музыкалық шығармаларды жаттау.</w:t>
      </w:r>
    </w:p>
    <w:p>
      <w:pPr>
        <w:spacing w:after="0"/>
        <w:ind w:left="0"/>
        <w:jc w:val="both"/>
      </w:pPr>
      <w:r>
        <w:rPr>
          <w:rFonts w:ascii="Times New Roman"/>
          <w:b w:val="false"/>
          <w:i w:val="false"/>
          <w:color w:val="000000"/>
          <w:sz w:val="28"/>
        </w:rPr>
        <w:t>
      85.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негізгі және көмекші штрихтарды меңгереді, оларды әртүрлі комбинацияларда орындай алады;</w:t>
      </w:r>
    </w:p>
    <w:p>
      <w:pPr>
        <w:spacing w:after="0"/>
        <w:ind w:left="0"/>
        <w:jc w:val="both"/>
      </w:pPr>
      <w:r>
        <w:rPr>
          <w:rFonts w:ascii="Times New Roman"/>
          <w:b w:val="false"/>
          <w:i w:val="false"/>
          <w:color w:val="000000"/>
          <w:sz w:val="28"/>
        </w:rPr>
        <w:t>
      2) негізгі және көмекші аппликатураны қолдана алады;</w:t>
      </w:r>
    </w:p>
    <w:p>
      <w:pPr>
        <w:spacing w:after="0"/>
        <w:ind w:left="0"/>
        <w:jc w:val="both"/>
      </w:pPr>
      <w:r>
        <w:rPr>
          <w:rFonts w:ascii="Times New Roman"/>
          <w:b w:val="false"/>
          <w:i w:val="false"/>
          <w:color w:val="000000"/>
          <w:sz w:val="28"/>
        </w:rPr>
        <w:t>
      3) негізі музыкалық жанрларды біледі және музыкалық шығармалардың стилистикалық ерекшеліктерін түсінеді;</w:t>
      </w:r>
    </w:p>
    <w:p>
      <w:pPr>
        <w:spacing w:after="0"/>
        <w:ind w:left="0"/>
        <w:jc w:val="both"/>
      </w:pPr>
      <w:r>
        <w:rPr>
          <w:rFonts w:ascii="Times New Roman"/>
          <w:b w:val="false"/>
          <w:i w:val="false"/>
          <w:color w:val="000000"/>
          <w:sz w:val="28"/>
        </w:rPr>
        <w:t>
      4) пьесалар, фразалар құрылымын анықтай алады;</w:t>
      </w:r>
    </w:p>
    <w:p>
      <w:pPr>
        <w:spacing w:after="0"/>
        <w:ind w:left="0"/>
        <w:jc w:val="both"/>
      </w:pPr>
      <w:r>
        <w:rPr>
          <w:rFonts w:ascii="Times New Roman"/>
          <w:b w:val="false"/>
          <w:i w:val="false"/>
          <w:color w:val="000000"/>
          <w:sz w:val="28"/>
        </w:rPr>
        <w:t>
      5) интонациялық және ритмикалық дәлдікпен дыбысты жүргізумен жұмыс істей алады;</w:t>
      </w:r>
    </w:p>
    <w:p>
      <w:pPr>
        <w:spacing w:after="0"/>
        <w:ind w:left="0"/>
        <w:jc w:val="both"/>
      </w:pPr>
      <w:r>
        <w:rPr>
          <w:rFonts w:ascii="Times New Roman"/>
          <w:b w:val="false"/>
          <w:i w:val="false"/>
          <w:color w:val="000000"/>
          <w:sz w:val="28"/>
        </w:rPr>
        <w:t>
      6) әртүрлі стилистикалық бағыттағы шығармаларды орындаудың, фразировканы, ноталарды парақтан оқу, ансамбльдік ойнау, тасымалдау, мультимедиа құралдарын қолдану дағдыларын меңгереді.</w:t>
      </w:r>
    </w:p>
    <w:p>
      <w:pPr>
        <w:spacing w:after="0"/>
        <w:ind w:left="0"/>
        <w:jc w:val="both"/>
      </w:pPr>
      <w:r>
        <w:rPr>
          <w:rFonts w:ascii="Times New Roman"/>
          <w:b w:val="false"/>
          <w:i w:val="false"/>
          <w:color w:val="000000"/>
          <w:sz w:val="28"/>
        </w:rPr>
        <w:t>
      86. 6-7 сыныптардағы Бағдарлама талаптары:</w:t>
      </w:r>
    </w:p>
    <w:p>
      <w:pPr>
        <w:spacing w:after="0"/>
        <w:ind w:left="0"/>
        <w:jc w:val="both"/>
      </w:pPr>
      <w:r>
        <w:rPr>
          <w:rFonts w:ascii="Times New Roman"/>
          <w:b w:val="false"/>
          <w:i w:val="false"/>
          <w:color w:val="000000"/>
          <w:sz w:val="28"/>
        </w:rPr>
        <w:t>
      1) негізгі штрихтарды және олардың комбинацияларын (деташе, легато, стаккато, қос стаккато, тенуто, акценты, нон-легато) меңгеру, кілттегі төрт белгімен екі-екі жарым октавалы және ладтың негізгі үшдыбыстылықтағы айналулармен, мажорлық және минорлық гаммаларды орындау білігі, доминантсептаккорда айналулармен, төмендетілген септаккорда айналулармен;</w:t>
      </w:r>
    </w:p>
    <w:p>
      <w:pPr>
        <w:spacing w:after="0"/>
        <w:ind w:left="0"/>
        <w:jc w:val="both"/>
      </w:pPr>
      <w:r>
        <w:rPr>
          <w:rFonts w:ascii="Times New Roman"/>
          <w:b w:val="false"/>
          <w:i w:val="false"/>
          <w:color w:val="000000"/>
          <w:sz w:val="28"/>
        </w:rPr>
        <w:t>
      2) музыкалық-орындаушылық құралдарының, сахналық мәдениеттің кешенін, ноталарды парақтан оқудың және тасымалдаудың, секвенцияны орындауды, музыкалық шығармаларды аранжировкалаудың, ыңғайландырудың, аспаптандырудың дағдыларын меңгеру;</w:t>
      </w:r>
    </w:p>
    <w:p>
      <w:pPr>
        <w:spacing w:after="0"/>
        <w:ind w:left="0"/>
        <w:jc w:val="both"/>
      </w:pPr>
      <w:r>
        <w:rPr>
          <w:rFonts w:ascii="Times New Roman"/>
          <w:b w:val="false"/>
          <w:i w:val="false"/>
          <w:color w:val="000000"/>
          <w:sz w:val="28"/>
        </w:rPr>
        <w:t>
      3) формасы бойынша әртүрлі 8-ден кем емес музыкалық шығармаларды, 4-6 ансамбльдік шығармаларды және танысу ретінде бірнеше пьесаларды, есте сақтау қабілеті бойынша ірі формадағы 1-2 шығармаларды, жоғары күрделіліктегі және әртүрлі стилистикалық бағыттағы 8-10 пьесаларды, нұсқаулық жаттығуларды, 5-6 этюдтерді және 5-6 ансамбльдік шығармаларды меңгеру.</w:t>
      </w:r>
    </w:p>
    <w:p>
      <w:pPr>
        <w:spacing w:after="0"/>
        <w:ind w:left="0"/>
        <w:jc w:val="both"/>
      </w:pPr>
      <w:r>
        <w:rPr>
          <w:rFonts w:ascii="Times New Roman"/>
          <w:b w:val="false"/>
          <w:i w:val="false"/>
          <w:color w:val="000000"/>
          <w:sz w:val="28"/>
        </w:rPr>
        <w:t>
      87. 6-7 сыныптардағы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Негізгі штрихтарды және олардың комбинацияларын (деташе, легато, стаккато, қос стаккато, тенуто, акценты, нон-легато).</w:t>
      </w:r>
    </w:p>
    <w:p>
      <w:pPr>
        <w:spacing w:after="0"/>
        <w:ind w:left="0"/>
        <w:jc w:val="both"/>
      </w:pPr>
      <w:r>
        <w:rPr>
          <w:rFonts w:ascii="Times New Roman"/>
          <w:b w:val="false"/>
          <w:i w:val="false"/>
          <w:color w:val="000000"/>
          <w:sz w:val="28"/>
        </w:rPr>
        <w:t>
      2-тақырып. Кілттегі төрт белгімен екі-екі жарым октавалы және ладтың негізгі үшдыбыстылықтағы айналулармен мажорлық және минорлық гаммаларды орындау.</w:t>
      </w:r>
    </w:p>
    <w:p>
      <w:pPr>
        <w:spacing w:after="0"/>
        <w:ind w:left="0"/>
        <w:jc w:val="both"/>
      </w:pPr>
      <w:r>
        <w:rPr>
          <w:rFonts w:ascii="Times New Roman"/>
          <w:b w:val="false"/>
          <w:i w:val="false"/>
          <w:color w:val="000000"/>
          <w:sz w:val="28"/>
        </w:rPr>
        <w:t>
      3-тақырып. Доминантсептаккорда айналулармен, төмендетілген септаккорда айналулармен.</w:t>
      </w:r>
    </w:p>
    <w:p>
      <w:pPr>
        <w:spacing w:after="0"/>
        <w:ind w:left="0"/>
        <w:jc w:val="both"/>
      </w:pPr>
      <w:r>
        <w:rPr>
          <w:rFonts w:ascii="Times New Roman"/>
          <w:b w:val="false"/>
          <w:i w:val="false"/>
          <w:color w:val="000000"/>
          <w:sz w:val="28"/>
        </w:rPr>
        <w:t>
      4-тақырып. Орындаушылық аппаратты ұйымдастыру, жалпы фразировкамен флейтада ойнаудың заманауи тәсілдерін, дауыс ырғағына салуды, ноталарды парақтан оқудың және тасымалдаудың дағдыларын меңгеру.</w:t>
      </w:r>
    </w:p>
    <w:p>
      <w:pPr>
        <w:spacing w:after="0"/>
        <w:ind w:left="0"/>
        <w:jc w:val="both"/>
      </w:pPr>
      <w:r>
        <w:rPr>
          <w:rFonts w:ascii="Times New Roman"/>
          <w:b w:val="false"/>
          <w:i w:val="false"/>
          <w:color w:val="000000"/>
          <w:sz w:val="28"/>
        </w:rPr>
        <w:t>
      5-тақырып. Секвенцияны орындау.</w:t>
      </w:r>
    </w:p>
    <w:p>
      <w:pPr>
        <w:spacing w:after="0"/>
        <w:ind w:left="0"/>
        <w:jc w:val="both"/>
      </w:pPr>
      <w:r>
        <w:rPr>
          <w:rFonts w:ascii="Times New Roman"/>
          <w:b w:val="false"/>
          <w:i w:val="false"/>
          <w:color w:val="000000"/>
          <w:sz w:val="28"/>
        </w:rPr>
        <w:t>
      6-тақырып. Ансамбльдік партитурамен жұмыс.</w:t>
      </w:r>
    </w:p>
    <w:p>
      <w:pPr>
        <w:spacing w:after="0"/>
        <w:ind w:left="0"/>
        <w:jc w:val="both"/>
      </w:pPr>
      <w:r>
        <w:rPr>
          <w:rFonts w:ascii="Times New Roman"/>
          <w:b w:val="false"/>
          <w:i w:val="false"/>
          <w:color w:val="000000"/>
          <w:sz w:val="28"/>
        </w:rPr>
        <w:t>
      7-тақырып. Музыкалық шығармаларды аранжировкалау, ыңғайландыру, аспаптандыру.</w:t>
      </w:r>
    </w:p>
    <w:p>
      <w:pPr>
        <w:spacing w:after="0"/>
        <w:ind w:left="0"/>
        <w:jc w:val="both"/>
      </w:pPr>
      <w:r>
        <w:rPr>
          <w:rFonts w:ascii="Times New Roman"/>
          <w:b w:val="false"/>
          <w:i w:val="false"/>
          <w:color w:val="000000"/>
          <w:sz w:val="28"/>
        </w:rPr>
        <w:t>
      8-тақырып. Формасы бойынша әртүрлі музыкалық шығармаларды жаттау.</w:t>
      </w:r>
    </w:p>
    <w:p>
      <w:pPr>
        <w:spacing w:after="0"/>
        <w:ind w:left="0"/>
        <w:jc w:val="both"/>
      </w:pPr>
      <w:r>
        <w:rPr>
          <w:rFonts w:ascii="Times New Roman"/>
          <w:b w:val="false"/>
          <w:i w:val="false"/>
          <w:color w:val="000000"/>
          <w:sz w:val="28"/>
        </w:rPr>
        <w:t>
      88. 6-7 сыныптардың Бағдарламасын игеруден күтілетін нәтижелер.</w:t>
      </w:r>
    </w:p>
    <w:p>
      <w:pPr>
        <w:spacing w:after="0"/>
        <w:ind w:left="0"/>
        <w:jc w:val="both"/>
      </w:pPr>
      <w:r>
        <w:rPr>
          <w:rFonts w:ascii="Times New Roman"/>
          <w:b w:val="false"/>
          <w:i w:val="false"/>
          <w:color w:val="000000"/>
          <w:sz w:val="28"/>
        </w:rPr>
        <w:t>
      6-7 сыныптарда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музыкалық өнерге, өз бетінше музыкалық орындаушылыққа қызығушылығы болады, </w:t>
      </w:r>
    </w:p>
    <w:p>
      <w:pPr>
        <w:spacing w:after="0"/>
        <w:ind w:left="0"/>
        <w:jc w:val="both"/>
      </w:pPr>
      <w:r>
        <w:rPr>
          <w:rFonts w:ascii="Times New Roman"/>
          <w:b w:val="false"/>
          <w:i w:val="false"/>
          <w:color w:val="000000"/>
          <w:sz w:val="28"/>
        </w:rPr>
        <w:t>
      2) авторлық мәтіннің неғұрлым сенімді интерпретациясының жетістігі үшін флейтаның көпжақты мүмкіндіктерін қолдануға мүмкіндік беретін орындаушылық білімнің, біліктің және дағдының қалыптасқан кешеніне ие;</w:t>
      </w:r>
    </w:p>
    <w:p>
      <w:pPr>
        <w:spacing w:after="0"/>
        <w:ind w:left="0"/>
        <w:jc w:val="both"/>
      </w:pPr>
      <w:r>
        <w:rPr>
          <w:rFonts w:ascii="Times New Roman"/>
          <w:b w:val="false"/>
          <w:i w:val="false"/>
          <w:color w:val="000000"/>
          <w:sz w:val="28"/>
        </w:rPr>
        <w:t>
      3) әртүрлі дәуірлер, стилдер, бағыттар, жанрлар және формалардың музыкалық шығармаларынан репертуарды өз бетінше жинақтай алады;</w:t>
      </w:r>
    </w:p>
    <w:p>
      <w:pPr>
        <w:spacing w:after="0"/>
        <w:ind w:left="0"/>
        <w:jc w:val="both"/>
      </w:pPr>
      <w:r>
        <w:rPr>
          <w:rFonts w:ascii="Times New Roman"/>
          <w:b w:val="false"/>
          <w:i w:val="false"/>
          <w:color w:val="000000"/>
          <w:sz w:val="28"/>
        </w:rPr>
        <w:t>
      4) бағдарламалық талапқа сәйкес әртүрлі стилдер мен жанрлардың (полифониялық шығармалар, сонаталар, концерттер, пьесалар, этюдтер, аспаптық миниатюралар) шығармалары кіретін флейтаға арналған репертуарды біледі;</w:t>
      </w:r>
    </w:p>
    <w:p>
      <w:pPr>
        <w:spacing w:after="0"/>
        <w:ind w:left="0"/>
        <w:jc w:val="both"/>
      </w:pPr>
      <w:r>
        <w:rPr>
          <w:rFonts w:ascii="Times New Roman"/>
          <w:b w:val="false"/>
          <w:i w:val="false"/>
          <w:color w:val="000000"/>
          <w:sz w:val="28"/>
        </w:rPr>
        <w:t>
      5) флейтаның көркемдік-орындаушылық мүмкіншіліктерін біледі;</w:t>
      </w:r>
    </w:p>
    <w:p>
      <w:pPr>
        <w:spacing w:after="0"/>
        <w:ind w:left="0"/>
        <w:jc w:val="both"/>
      </w:pPr>
      <w:r>
        <w:rPr>
          <w:rFonts w:ascii="Times New Roman"/>
          <w:b w:val="false"/>
          <w:i w:val="false"/>
          <w:color w:val="000000"/>
          <w:sz w:val="28"/>
        </w:rPr>
        <w:t>
      6) кәсіби терминдерді біледі;</w:t>
      </w:r>
    </w:p>
    <w:p>
      <w:pPr>
        <w:spacing w:after="0"/>
        <w:ind w:left="0"/>
        <w:jc w:val="both"/>
      </w:pPr>
      <w:r>
        <w:rPr>
          <w:rFonts w:ascii="Times New Roman"/>
          <w:b w:val="false"/>
          <w:i w:val="false"/>
          <w:color w:val="000000"/>
          <w:sz w:val="28"/>
        </w:rPr>
        <w:t>
      7) күрделі емес музыкалық шығармаларды парақтан оқи алады;</w:t>
      </w:r>
    </w:p>
    <w:p>
      <w:pPr>
        <w:spacing w:after="0"/>
        <w:ind w:left="0"/>
        <w:jc w:val="both"/>
      </w:pPr>
      <w:r>
        <w:rPr>
          <w:rFonts w:ascii="Times New Roman"/>
          <w:b w:val="false"/>
          <w:i w:val="false"/>
          <w:color w:val="000000"/>
          <w:sz w:val="28"/>
        </w:rPr>
        <w:t>
      8) есту бақылауының дағдыларын, музыкалық шығарманы орындау процесін басқару білігін меңгереді;</w:t>
      </w:r>
    </w:p>
    <w:p>
      <w:pPr>
        <w:spacing w:after="0"/>
        <w:ind w:left="0"/>
        <w:jc w:val="both"/>
      </w:pPr>
      <w:r>
        <w:rPr>
          <w:rFonts w:ascii="Times New Roman"/>
          <w:b w:val="false"/>
          <w:i w:val="false"/>
          <w:color w:val="000000"/>
          <w:sz w:val="28"/>
        </w:rPr>
        <w:t>
      9) мәнерліліктің музыкалық-орындаушылық құралдарын қолдану, орындалатын шығармаларға талдау жасау бойынша дағдыларын меңгереді;</w:t>
      </w:r>
    </w:p>
    <w:p>
      <w:pPr>
        <w:spacing w:after="0"/>
        <w:ind w:left="0"/>
        <w:jc w:val="both"/>
      </w:pPr>
      <w:r>
        <w:rPr>
          <w:rFonts w:ascii="Times New Roman"/>
          <w:b w:val="false"/>
          <w:i w:val="false"/>
          <w:color w:val="000000"/>
          <w:sz w:val="28"/>
        </w:rPr>
        <w:t>
      10) орындаушылық техникасының әртүрлі түрлерін меңгереді, көркемдік дәлелденген техникалық тәсілдерді қолдану;</w:t>
      </w:r>
    </w:p>
    <w:p>
      <w:pPr>
        <w:spacing w:after="0"/>
        <w:ind w:left="0"/>
        <w:jc w:val="both"/>
      </w:pPr>
      <w:r>
        <w:rPr>
          <w:rFonts w:ascii="Times New Roman"/>
          <w:b w:val="false"/>
          <w:i w:val="false"/>
          <w:color w:val="000000"/>
          <w:sz w:val="28"/>
        </w:rPr>
        <w:t>
      11) жеке орындаушы ретінде дайындық-концерттік жұмыстың дағдыларына ие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89.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90. Білім алушылардың Бағдарламаны игеруі бақылау жұмысы, техникалық сынақ, академиялық концерт түрінде, қорытынды аттестаттау – бітіру емтиханы түрінде іске асырылады.</w:t>
      </w:r>
    </w:p>
    <w:p>
      <w:pPr>
        <w:spacing w:after="0"/>
        <w:ind w:left="0"/>
        <w:jc w:val="both"/>
      </w:pPr>
      <w:r>
        <w:rPr>
          <w:rFonts w:ascii="Times New Roman"/>
          <w:b w:val="false"/>
          <w:i w:val="false"/>
          <w:color w:val="000000"/>
          <w:sz w:val="28"/>
        </w:rPr>
        <w:t>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тоқсанда: техникалық сынақ (гаммалар, этюдтер, ноталарды парақтан оқу, музыкалық сөздікті білу); екінші тоқсанда: академиялық концерт (3 әртүрлі сипаттағы пьесалар); үшінші тоқсанда техникалық сынақ (гаммалар, этюдтер, ноталарды парақтан оқу, музыкалық сөздікті білу); төртінші тоқсанда техникалық сынақ (3 әртүрлі стилистикалық бағыттағы түрлі сипаттағы пьесалар);</w:t>
      </w:r>
    </w:p>
    <w:p>
      <w:pPr>
        <w:spacing w:after="0"/>
        <w:ind w:left="0"/>
        <w:jc w:val="both"/>
      </w:pPr>
      <w:r>
        <w:rPr>
          <w:rFonts w:ascii="Times New Roman"/>
          <w:b w:val="false"/>
          <w:i w:val="false"/>
          <w:color w:val="000000"/>
          <w:sz w:val="28"/>
        </w:rPr>
        <w:t>
      2) 2 сынып - бірінші тоқсанда: техникалық сынақ (гаммалар, этюдтер, ноталарды парақтан оқу, музыкалық сөздікті білу); екінші тоқсанда: академиялық концерт (ірі нысанды 1 шығарма, пьеса); үшінші тоқсанда техникалық сынақ (гаммалар, этюдтер, ноталарды парақтан оқу, музыкалық сөздікті білу); төртінші тоқсанда академиялық концерт (3 әртүрлі стилистикалық бағыттағы түрлі сипаттағы пьесалар немесе ірі нысанды1 шығарма және 2 пьеса );</w:t>
      </w:r>
    </w:p>
    <w:p>
      <w:pPr>
        <w:spacing w:after="0"/>
        <w:ind w:left="0"/>
        <w:jc w:val="both"/>
      </w:pPr>
      <w:r>
        <w:rPr>
          <w:rFonts w:ascii="Times New Roman"/>
          <w:b w:val="false"/>
          <w:i w:val="false"/>
          <w:color w:val="000000"/>
          <w:sz w:val="28"/>
        </w:rPr>
        <w:t>
      3) 3 сынып - бірінші тоқсанда: техникалық сынақ (гаммалар, этюдтер, ноталарды парақтан оқу, музыкалық сөздікті білу); екінші тоқсанда: академиялық концерт (ірі формадағы 1 шығарма, пьеса); үшінші тоқсанда техникалық сынақ (гаммалар, этюдтер, ноталарды парақтан оқу, музыкалық сөздікті білу); төртінші тоқсанда академиялық концерт (3 әртүрлі стилистикалық бағыттағы түрлі сипаттағы пьесалар немесе ірі формадағы 1 шығарма және 2 пьеса );</w:t>
      </w:r>
    </w:p>
    <w:p>
      <w:pPr>
        <w:spacing w:after="0"/>
        <w:ind w:left="0"/>
        <w:jc w:val="both"/>
      </w:pPr>
      <w:r>
        <w:rPr>
          <w:rFonts w:ascii="Times New Roman"/>
          <w:b w:val="false"/>
          <w:i w:val="false"/>
          <w:color w:val="000000"/>
          <w:sz w:val="28"/>
        </w:rPr>
        <w:t>
      4) 4 сынып - бірінші тоқсанда: техникалық сынақ (гаммалар, этюдтер, ноталарды парақтан оқу, музыкалық терминологияны білу); екінші тоқсанда: академиялық концерт (ірі нысанды 1 шығарма және пьеса); үшінші тоқсанда техникалық сынақ (гаммалар, этюдтер, ноталарды парақтан оқу, музыкалық сөздікті білу); төртінші тоқсанда академиялық концерт (3 әртүрлі стилистикалық бағыттағы түрлі сипаттағы пьесалар немесе ірі формадағы 1 шығарма және 2 пьеса );</w:t>
      </w:r>
    </w:p>
    <w:p>
      <w:pPr>
        <w:spacing w:after="0"/>
        <w:ind w:left="0"/>
        <w:jc w:val="both"/>
      </w:pPr>
      <w:r>
        <w:rPr>
          <w:rFonts w:ascii="Times New Roman"/>
          <w:b w:val="false"/>
          <w:i w:val="false"/>
          <w:color w:val="000000"/>
          <w:sz w:val="28"/>
        </w:rPr>
        <w:t>
      5) 5 сынып - бірінші тоқсанда: техникалық сынақ (гаммалар, этюдтер, ноталарды парақтан оқу, музыкалық терминологияны білу); екінші тоқсанда: академиялық концерт (ірі нысанды 1 шығарма және пьеса); үшінші тоқсанда техникалық сынақ (гаммалар, этюдтер, ноталарды парақтан оқу, музыкалық сөздікті білу); төртінші тоқсанда бітіру емтиханы (1 концерттік этюд немесе жеке пьеса немесе толық пьеса, ірі нысанды 1 шығарма, қазақ композиторларының 1 шығармасы, кантилендік сипаттағы 1 пьеса, виртуозды 1 пьеса);</w:t>
      </w:r>
    </w:p>
    <w:p>
      <w:pPr>
        <w:spacing w:after="0"/>
        <w:ind w:left="0"/>
        <w:jc w:val="both"/>
      </w:pPr>
      <w:r>
        <w:rPr>
          <w:rFonts w:ascii="Times New Roman"/>
          <w:b w:val="false"/>
          <w:i w:val="false"/>
          <w:color w:val="000000"/>
          <w:sz w:val="28"/>
        </w:rPr>
        <w:t>
      6) 6 сынып - бірінші тоқсанда: техникалық сынақ (этюдтер, ноталарды парақтан оқу, музыкалық сөздікті білу, 2 түрлі сипаттағы пьесалар немесе 1 жеке пьеса, фортепиано сүйемелдеуіндегі 1 пьеса); екінші тоқсанда: академиялық концерт (ірі формадағы 1 шығарма, 1 сипатты пьеса); үшінші тоқсанда техникалық сынақ (гаммалар, этюдтер, ноталарды парақтан оқу, музыкалық сөздікті білу); төртінші тоқсанда академиялық концерт (3 әртүрлі стилистикалық бағыттағы түрлі сипаттағы пьесалар немесе ірі нысанды 1 шығарма, 2 түрлі сипаттағы пьесалар);</w:t>
      </w:r>
    </w:p>
    <w:p>
      <w:pPr>
        <w:spacing w:after="0"/>
        <w:ind w:left="0"/>
        <w:jc w:val="both"/>
      </w:pPr>
      <w:r>
        <w:rPr>
          <w:rFonts w:ascii="Times New Roman"/>
          <w:b w:val="false"/>
          <w:i w:val="false"/>
          <w:color w:val="000000"/>
          <w:sz w:val="28"/>
        </w:rPr>
        <w:t>
      7) 7 сынып - бірінші тоқсанда: техникалық сынақ (этюдтер, ноталарды парақтан оқу, музыкалық сөздікті білу, 2 түрлі сипаттағы пьесалар немесе 1 жеке пьеса, фортепиано сүйемелдеуіндегі 1 пьеса); екінші тоқсанда: академиялық концерт (ірі нысанды 1 шығарма, 1 сипатты пьеса); үшінші тоқсанда техникалық сынақ (гаммалар, этюдтер, ноталарды парақтан оқу, музыкалық сөздікті білу); төртінші тоқсанда: бітіру емтиханы (1 концерттік этюд немесе жеке пьеса немесе толық пьеса, ірі нысанды 1 шығарма, қазақ композиторларының 1 шығармасы, кантилендік сипаттағы 1 пьеса, виртуозды 1 пьеса).</w:t>
      </w:r>
    </w:p>
    <w:p>
      <w:pPr>
        <w:spacing w:after="0"/>
        <w:ind w:left="0"/>
        <w:jc w:val="both"/>
      </w:pPr>
      <w:r>
        <w:rPr>
          <w:rFonts w:ascii="Times New Roman"/>
          <w:b w:val="false"/>
          <w:i w:val="false"/>
          <w:color w:val="000000"/>
          <w:sz w:val="28"/>
        </w:rPr>
        <w:t>
      91.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музыкалық шығарманы оның мазмұнына сәйкес көркемдік орындау;</w:t>
      </w:r>
    </w:p>
    <w:p>
      <w:pPr>
        <w:spacing w:after="0"/>
        <w:ind w:left="0"/>
        <w:jc w:val="both"/>
      </w:pPr>
      <w:r>
        <w:rPr>
          <w:rFonts w:ascii="Times New Roman"/>
          <w:b w:val="false"/>
          <w:i w:val="false"/>
          <w:color w:val="000000"/>
          <w:sz w:val="28"/>
        </w:rPr>
        <w:t>
      2) өзінің орындауын тыңдау арқылы қадағалауы;</w:t>
      </w:r>
    </w:p>
    <w:p>
      <w:pPr>
        <w:spacing w:after="0"/>
        <w:ind w:left="0"/>
        <w:jc w:val="both"/>
      </w:pPr>
      <w:r>
        <w:rPr>
          <w:rFonts w:ascii="Times New Roman"/>
          <w:b w:val="false"/>
          <w:i w:val="false"/>
          <w:color w:val="000000"/>
          <w:sz w:val="28"/>
        </w:rPr>
        <w:t>
      3) қажет жағдайда ойнауды түзету;</w:t>
      </w:r>
    </w:p>
    <w:p>
      <w:pPr>
        <w:spacing w:after="0"/>
        <w:ind w:left="0"/>
        <w:jc w:val="both"/>
      </w:pPr>
      <w:r>
        <w:rPr>
          <w:rFonts w:ascii="Times New Roman"/>
          <w:b w:val="false"/>
          <w:i w:val="false"/>
          <w:color w:val="000000"/>
          <w:sz w:val="28"/>
        </w:rPr>
        <w:t>
      4) орындаудың ерекше технологиялық түрлерін меңгеру;</w:t>
      </w:r>
    </w:p>
    <w:p>
      <w:pPr>
        <w:spacing w:after="0"/>
        <w:ind w:left="0"/>
        <w:jc w:val="both"/>
      </w:pPr>
      <w:r>
        <w:rPr>
          <w:rFonts w:ascii="Times New Roman"/>
          <w:b w:val="false"/>
          <w:i w:val="false"/>
          <w:color w:val="000000"/>
          <w:sz w:val="28"/>
        </w:rPr>
        <w:t>
      5) форма сезімін түсіну;</w:t>
      </w:r>
    </w:p>
    <w:p>
      <w:pPr>
        <w:spacing w:after="0"/>
        <w:ind w:left="0"/>
        <w:jc w:val="both"/>
      </w:pPr>
      <w:r>
        <w:rPr>
          <w:rFonts w:ascii="Times New Roman"/>
          <w:b w:val="false"/>
          <w:i w:val="false"/>
          <w:color w:val="000000"/>
          <w:sz w:val="28"/>
        </w:rPr>
        <w:t>
      6) дауыс ырғағына салудың мәнерлілігі;</w:t>
      </w:r>
    </w:p>
    <w:p>
      <w:pPr>
        <w:spacing w:after="0"/>
        <w:ind w:left="0"/>
        <w:jc w:val="both"/>
      </w:pPr>
      <w:r>
        <w:rPr>
          <w:rFonts w:ascii="Times New Roman"/>
          <w:b w:val="false"/>
          <w:i w:val="false"/>
          <w:color w:val="000000"/>
          <w:sz w:val="28"/>
        </w:rPr>
        <w:t>
      7) қарқынның бірыңғайлығы;</w:t>
      </w:r>
    </w:p>
    <w:p>
      <w:pPr>
        <w:spacing w:after="0"/>
        <w:ind w:left="0"/>
        <w:jc w:val="both"/>
      </w:pPr>
      <w:r>
        <w:rPr>
          <w:rFonts w:ascii="Times New Roman"/>
          <w:b w:val="false"/>
          <w:i w:val="false"/>
          <w:color w:val="000000"/>
          <w:sz w:val="28"/>
        </w:rPr>
        <w:t>
      8) метроритмикалық қағыстың анықтылығы;</w:t>
      </w:r>
    </w:p>
    <w:p>
      <w:pPr>
        <w:spacing w:after="0"/>
        <w:ind w:left="0"/>
        <w:jc w:val="both"/>
      </w:pPr>
      <w:r>
        <w:rPr>
          <w:rFonts w:ascii="Times New Roman"/>
          <w:b w:val="false"/>
          <w:i w:val="false"/>
          <w:color w:val="000000"/>
          <w:sz w:val="28"/>
        </w:rPr>
        <w:t>
      9) қанық динамикалық түрлілік;</w:t>
      </w:r>
    </w:p>
    <w:p>
      <w:pPr>
        <w:spacing w:after="0"/>
        <w:ind w:left="0"/>
        <w:jc w:val="both"/>
      </w:pPr>
      <w:r>
        <w:rPr>
          <w:rFonts w:ascii="Times New Roman"/>
          <w:b w:val="false"/>
          <w:i w:val="false"/>
          <w:color w:val="000000"/>
          <w:sz w:val="28"/>
        </w:rPr>
        <w:t>
      10) сахнада өзін әртістік ұстауы.</w:t>
      </w:r>
    </w:p>
    <w:p>
      <w:pPr>
        <w:spacing w:after="0"/>
        <w:ind w:left="0"/>
        <w:jc w:val="both"/>
      </w:pPr>
      <w:r>
        <w:rPr>
          <w:rFonts w:ascii="Times New Roman"/>
          <w:b w:val="false"/>
          <w:i w:val="false"/>
          <w:color w:val="000000"/>
          <w:sz w:val="28"/>
        </w:rPr>
        <w:t>
      92. Бағалау өлшемшарттары:</w:t>
      </w:r>
    </w:p>
    <w:p>
      <w:pPr>
        <w:spacing w:after="0"/>
        <w:ind w:left="0"/>
        <w:jc w:val="both"/>
      </w:pPr>
      <w:r>
        <w:rPr>
          <w:rFonts w:ascii="Times New Roman"/>
          <w:b w:val="false"/>
          <w:i w:val="false"/>
          <w:color w:val="000000"/>
          <w:sz w:val="28"/>
        </w:rPr>
        <w:t>
      1) "5" бағасы "өте жақсы": музыкалық шығарманың мазмұнына сәйкес музыкалық мәнерлілік құралдарын көркем орындауы, форма сезімін нақты түсінуі, қарқынның бірыңғайлығы, дауыс ырғағының мәнерлілігі, ритмикалық қағыстың анықтылығы, динамикалық түрлілік, өзінің орындауын тыңдау арқылы қадағалауы, орындаудың техникаларын еркін меңгеруі, сахнада өзін әртістік ұстауы және қанық беріліп орындауы;</w:t>
      </w:r>
    </w:p>
    <w:p>
      <w:pPr>
        <w:spacing w:after="0"/>
        <w:ind w:left="0"/>
        <w:jc w:val="both"/>
      </w:pPr>
      <w:r>
        <w:rPr>
          <w:rFonts w:ascii="Times New Roman"/>
          <w:b w:val="false"/>
          <w:i w:val="false"/>
          <w:color w:val="000000"/>
          <w:sz w:val="28"/>
        </w:rPr>
        <w:t>
      2) "4" бағасы "жақсы": шығарманың формаларын, музыкалық тілді, музыкалық мәнерлілік құралдарын сауатты түсінуі, ноталық мәтінді орындаудағы қалыптылығы, қарқынның бірыңғайлығы, дауыс ырғағының мәнерлілігі, динамикалық түрлілік, өзінің орындауын тыңдау арқылы қадағалауы жеткіліксіз, сахнада өзін ұстауындағы аздап психологиялық тұрақсыздығы;</w:t>
      </w:r>
    </w:p>
    <w:p>
      <w:pPr>
        <w:spacing w:after="0"/>
        <w:ind w:left="0"/>
        <w:jc w:val="both"/>
      </w:pPr>
      <w:r>
        <w:rPr>
          <w:rFonts w:ascii="Times New Roman"/>
          <w:b w:val="false"/>
          <w:i w:val="false"/>
          <w:color w:val="000000"/>
          <w:sz w:val="28"/>
        </w:rPr>
        <w:t>
      3) "3" бағасы "қанағаттанарлық": музыканы бейнелі түрле түсінбей ноталық мәтінді формалды түрде оқуы, өзінің орындауын тыңдау арқылы бақылауы төмен, темптік-ырғақтық ұйымдастырылмауы, динамикалық дыбысталудың бірсарындылығы және бірқалыптылығы, сахнадағы психологиялық күйінің тұрақсыздығы;</w:t>
      </w:r>
    </w:p>
    <w:p>
      <w:pPr>
        <w:spacing w:after="0"/>
        <w:ind w:left="0"/>
        <w:jc w:val="both"/>
      </w:pPr>
      <w:r>
        <w:rPr>
          <w:rFonts w:ascii="Times New Roman"/>
          <w:b w:val="false"/>
          <w:i w:val="false"/>
          <w:color w:val="000000"/>
          <w:sz w:val="28"/>
        </w:rPr>
        <w:t>
      4) "2" бағасы "қанағаттанарлық емес": ноталық мәтінді дыбыстау кезіндегі қателіктері, тыңдау арқылы бақылауының болмауы, метроритмикалық тұрақсыздығы, дыбыс шығару және дыбыс жүргізу сапасының төмендігі, мәнерлі ырғағының болмауы, орындау барысында жиі тоқтауы;</w:t>
      </w:r>
    </w:p>
    <w:p>
      <w:pPr>
        <w:spacing w:after="0"/>
        <w:ind w:left="0"/>
        <w:jc w:val="both"/>
      </w:pPr>
      <w:r>
        <w:rPr>
          <w:rFonts w:ascii="Times New Roman"/>
          <w:b w:val="false"/>
          <w:i w:val="false"/>
          <w:color w:val="000000"/>
          <w:sz w:val="28"/>
        </w:rPr>
        <w:t xml:space="preserve">
      5) сынақ (бағасыз) – орындау оқытудың осы кезеңіндегі қажетті деңгейге сәйкес келеді. </w:t>
      </w:r>
    </w:p>
    <w:p>
      <w:pPr>
        <w:spacing w:after="0"/>
        <w:ind w:left="0"/>
        <w:jc w:val="both"/>
      </w:pPr>
      <w:bookmarkStart w:name="z23" w:id="21"/>
      <w:r>
        <w:rPr>
          <w:rFonts w:ascii="Times New Roman"/>
          <w:b w:val="false"/>
          <w:i w:val="false"/>
          <w:color w:val="000000"/>
          <w:sz w:val="28"/>
        </w:rPr>
        <w:t>
      Қазақстан Республикасы</w:t>
      </w:r>
    </w:p>
    <w:bookmarkEnd w:id="21"/>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15-қосымша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"Саксофон"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"Саксофон" пәні бойынша білім беру бағдарламасы (бұдан әрі – Бағдарлама) "Саксофон"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аккорд – бір уақытта алынған, жоғарылығы түрлі үш немесе одан көп музыкалық дыбыстардың үйлесімділігі;</w:t>
      </w:r>
    </w:p>
    <w:p>
      <w:pPr>
        <w:spacing w:after="0"/>
        <w:ind w:left="0"/>
        <w:jc w:val="both"/>
      </w:pPr>
      <w:r>
        <w:rPr>
          <w:rFonts w:ascii="Times New Roman"/>
          <w:b w:val="false"/>
          <w:i w:val="false"/>
          <w:color w:val="000000"/>
          <w:sz w:val="28"/>
        </w:rPr>
        <w:t>
      2) аппликатура – музыкалық аспапта ойнау кезіндегі саусақтардың орналасуы және алмасуы;</w:t>
      </w:r>
    </w:p>
    <w:p>
      <w:pPr>
        <w:spacing w:after="0"/>
        <w:ind w:left="0"/>
        <w:jc w:val="both"/>
      </w:pPr>
      <w:r>
        <w:rPr>
          <w:rFonts w:ascii="Times New Roman"/>
          <w:b w:val="false"/>
          <w:i w:val="false"/>
          <w:color w:val="000000"/>
          <w:sz w:val="28"/>
        </w:rPr>
        <w:t>
      3) арпеджио – фортепианода, бірнеше клавишалық (ксилофон, виброфон) және ішекті аспаптарда дыбыс бірінен соң бірі шығатындай аккордтарды орындау тәсілдері;</w:t>
      </w:r>
    </w:p>
    <w:p>
      <w:pPr>
        <w:spacing w:after="0"/>
        <w:ind w:left="0"/>
        <w:jc w:val="both"/>
      </w:pPr>
      <w:r>
        <w:rPr>
          <w:rFonts w:ascii="Times New Roman"/>
          <w:b w:val="false"/>
          <w:i w:val="false"/>
          <w:color w:val="000000"/>
          <w:sz w:val="28"/>
        </w:rPr>
        <w:t>
      4) гамма – ұзақтығы белгісіз дыбыстардың қатары, жандарындағы басқыштары бір-бірінен толық бір тонға және жартылай тонға артта болады. Мектептің орындаушылық практикасында гамма дегеніміз жоғары немесе төменгі октавалық дыбыстар қатарын білдіреді;</w:t>
      </w:r>
    </w:p>
    <w:p>
      <w:pPr>
        <w:spacing w:after="0"/>
        <w:ind w:left="0"/>
        <w:jc w:val="both"/>
      </w:pPr>
      <w:r>
        <w:rPr>
          <w:rFonts w:ascii="Times New Roman"/>
          <w:b w:val="false"/>
          <w:i w:val="false"/>
          <w:color w:val="000000"/>
          <w:sz w:val="28"/>
        </w:rPr>
        <w:t>
      5) дыбыс шабуылы – қандай да бір музыкалық аспапта ойнау кезінде немесе вокалдық партияларды айту кезінде дауыстарды шығаруға қажетті дыбыс шығарудың алғашқы импульсі; дыбыс шығару тәсілдерінің кейбір нюансировкалық сипаттары, орындаушылық штрихтары, артикуляциялар мен баса айтулар;</w:t>
      </w:r>
    </w:p>
    <w:p>
      <w:pPr>
        <w:spacing w:after="0"/>
        <w:ind w:left="0"/>
        <w:jc w:val="both"/>
      </w:pPr>
      <w:r>
        <w:rPr>
          <w:rFonts w:ascii="Times New Roman"/>
          <w:b w:val="false"/>
          <w:i w:val="false"/>
          <w:color w:val="000000"/>
          <w:sz w:val="28"/>
        </w:rPr>
        <w:t>
      6) дыбыс шығару – музыкалық аспапта ойнау және ән айту барысында дыбысты алу, шығару;</w:t>
      </w:r>
    </w:p>
    <w:p>
      <w:pPr>
        <w:spacing w:after="0"/>
        <w:ind w:left="0"/>
        <w:jc w:val="both"/>
      </w:pPr>
      <w:r>
        <w:rPr>
          <w:rFonts w:ascii="Times New Roman"/>
          <w:b w:val="false"/>
          <w:i w:val="false"/>
          <w:color w:val="000000"/>
          <w:sz w:val="28"/>
        </w:rPr>
        <w:t>
      7) мелизмы – әуеннің темпі мен ритмикалық суретін өзгертпейтін, дыбыстың әртүрлі әуендік бояулары;</w:t>
      </w:r>
    </w:p>
    <w:p>
      <w:pPr>
        <w:spacing w:after="0"/>
        <w:ind w:left="0"/>
        <w:jc w:val="both"/>
      </w:pPr>
      <w:r>
        <w:rPr>
          <w:rFonts w:ascii="Times New Roman"/>
          <w:b w:val="false"/>
          <w:i w:val="false"/>
          <w:color w:val="000000"/>
          <w:sz w:val="28"/>
        </w:rPr>
        <w:t>
      8) стаккато – дыбыстарды үзіп-үзіп орындауды білдіретін музыкалық штрих; стаккато – легатоға қарама-қйшы, дыбыс шығарудың (артикуляция) тәсілдерінің бірі;</w:t>
      </w:r>
    </w:p>
    <w:p>
      <w:pPr>
        <w:spacing w:after="0"/>
        <w:ind w:left="0"/>
        <w:jc w:val="both"/>
      </w:pPr>
      <w:r>
        <w:rPr>
          <w:rFonts w:ascii="Times New Roman"/>
          <w:b w:val="false"/>
          <w:i w:val="false"/>
          <w:color w:val="000000"/>
          <w:sz w:val="28"/>
        </w:rPr>
        <w:t>
      9) үшдыбыстылық –терция бойында орналасқан үш дыбыстан құралған аккорд;</w:t>
      </w:r>
    </w:p>
    <w:p>
      <w:pPr>
        <w:spacing w:after="0"/>
        <w:ind w:left="0"/>
        <w:jc w:val="both"/>
      </w:pPr>
      <w:r>
        <w:rPr>
          <w:rFonts w:ascii="Times New Roman"/>
          <w:b w:val="false"/>
          <w:i w:val="false"/>
          <w:color w:val="000000"/>
          <w:sz w:val="28"/>
        </w:rPr>
        <w:t>
      10) этюд – виртуозды пассажға негізделген музыкалық шығарма, ірі нысанды шығарма.</w:t>
      </w:r>
    </w:p>
    <w:p>
      <w:pPr>
        <w:spacing w:after="0"/>
        <w:ind w:left="0"/>
        <w:jc w:val="both"/>
      </w:pPr>
      <w:r>
        <w:rPr>
          <w:rFonts w:ascii="Times New Roman"/>
          <w:b w:val="false"/>
          <w:i w:val="false"/>
          <w:color w:val="000000"/>
          <w:sz w:val="28"/>
        </w:rPr>
        <w:t xml:space="preserve">
      3. Бағдарламаның мақсаты: саксофон аспабын сауатты меңгеру арқылы шығармашылыө өзін танытуға қабілетті бала тұлғасын дамыту. </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1) музыкалық сауатты меңгеру, Бағдарлама талаптарына сәйкес әртүрлі жанрдағы және формалардағы шығармаларды саксофонда орындау;</w:t>
      </w:r>
    </w:p>
    <w:p>
      <w:pPr>
        <w:spacing w:after="0"/>
        <w:ind w:left="0"/>
        <w:jc w:val="both"/>
      </w:pPr>
      <w:r>
        <w:rPr>
          <w:rFonts w:ascii="Times New Roman"/>
          <w:b w:val="false"/>
          <w:i w:val="false"/>
          <w:color w:val="000000"/>
          <w:sz w:val="28"/>
        </w:rPr>
        <w:t>
      2) музыкалық шығарманы жеке немесе ансамбльде сауатты орындауға мүмкіндік беретін негізгі дағдыларды меңгеру;</w:t>
      </w:r>
    </w:p>
    <w:p>
      <w:pPr>
        <w:spacing w:after="0"/>
        <w:ind w:left="0"/>
        <w:jc w:val="both"/>
      </w:pPr>
      <w:r>
        <w:rPr>
          <w:rFonts w:ascii="Times New Roman"/>
          <w:b w:val="false"/>
          <w:i w:val="false"/>
          <w:color w:val="000000"/>
          <w:sz w:val="28"/>
        </w:rPr>
        <w:t>
      3) музыкалық есту қабілетін, метроритм сезімін, музыкалық есте сақтау жадын, музыкалық ойлауды, шығармашылық қиялды, әртістік қабілеттерді дамыту;</w:t>
      </w:r>
    </w:p>
    <w:p>
      <w:pPr>
        <w:spacing w:after="0"/>
        <w:ind w:left="0"/>
        <w:jc w:val="both"/>
      </w:pPr>
      <w:r>
        <w:rPr>
          <w:rFonts w:ascii="Times New Roman"/>
          <w:b w:val="false"/>
          <w:i w:val="false"/>
          <w:color w:val="000000"/>
          <w:sz w:val="28"/>
        </w:rPr>
        <w:t>
      4) бейнелі ойлауды, музыканы эмоциямен қабылдауды, шығармашылық қызметке деген білім алушылардың оң көзқарасын қалыптастыру;</w:t>
      </w:r>
    </w:p>
    <w:p>
      <w:pPr>
        <w:spacing w:after="0"/>
        <w:ind w:left="0"/>
        <w:jc w:val="both"/>
      </w:pPr>
      <w:r>
        <w:rPr>
          <w:rFonts w:ascii="Times New Roman"/>
          <w:b w:val="false"/>
          <w:i w:val="false"/>
          <w:color w:val="000000"/>
          <w:sz w:val="28"/>
        </w:rPr>
        <w:t>
      5) білім алушылардың музыкалық ой-өрісін кеңейту, жеке қабілеттерін дамыту.</w:t>
      </w:r>
    </w:p>
    <w:p>
      <w:pPr>
        <w:spacing w:after="0"/>
        <w:ind w:left="0"/>
        <w:jc w:val="both"/>
      </w:pPr>
      <w:r>
        <w:rPr>
          <w:rFonts w:ascii="Times New Roman"/>
          <w:b w:val="false"/>
          <w:i w:val="false"/>
          <w:color w:val="000000"/>
          <w:sz w:val="28"/>
        </w:rPr>
        <w:t>
      6) білім алушылардың бойында аспаппен жеке және ансамбльде музыка ойнау мәдениетін, саксофонда ойнау бойынша алған білім, білік және дағдыларын практикада қолдануға талпынуын тәрбиелеу;</w:t>
      </w:r>
    </w:p>
    <w:p>
      <w:pPr>
        <w:spacing w:after="0"/>
        <w:ind w:left="0"/>
        <w:jc w:val="both"/>
      </w:pPr>
      <w:r>
        <w:rPr>
          <w:rFonts w:ascii="Times New Roman"/>
          <w:b w:val="false"/>
          <w:i w:val="false"/>
          <w:color w:val="000000"/>
          <w:sz w:val="28"/>
        </w:rPr>
        <w:t>
      7) музыканы дұрыс қабылдауды, музыкалық шығарманы тыңдауды, музыканы түсініп қабылдау негізінде орындаушылық шеберлік мәдениетін тәрбиелеу;</w:t>
      </w:r>
    </w:p>
    <w:p>
      <w:pPr>
        <w:spacing w:after="0"/>
        <w:ind w:left="0"/>
        <w:jc w:val="both"/>
      </w:pPr>
      <w:r>
        <w:rPr>
          <w:rFonts w:ascii="Times New Roman"/>
          <w:b w:val="false"/>
          <w:i w:val="false"/>
          <w:color w:val="000000"/>
          <w:sz w:val="28"/>
        </w:rPr>
        <w:t>
      8) жас музыканттың тұлғасын қалыптастыру, әртүрлі концерттерге, байқауларға, фестивальдерге белсенді қатысуы, білім алушыларды ерте кәсіпке бағдарлау;</w:t>
      </w:r>
    </w:p>
    <w:p>
      <w:pPr>
        <w:spacing w:after="0"/>
        <w:ind w:left="0"/>
        <w:jc w:val="both"/>
      </w:pPr>
      <w:r>
        <w:rPr>
          <w:rFonts w:ascii="Times New Roman"/>
          <w:b w:val="false"/>
          <w:i w:val="false"/>
          <w:color w:val="000000"/>
          <w:sz w:val="28"/>
        </w:rPr>
        <w:t>
      9) отандық және әлемнің мәдени құндылықтарын, дәстүрлерін, озық халық шығармашылығын меңгеру негізінде өнерге деген сүйіспеншілікті тәрбиелеу.</w:t>
      </w:r>
    </w:p>
    <w:p>
      <w:pPr>
        <w:spacing w:after="0"/>
        <w:ind w:left="0"/>
        <w:jc w:val="both"/>
      </w:pPr>
      <w:r>
        <w:rPr>
          <w:rFonts w:ascii="Times New Roman"/>
          <w:b w:val="false"/>
          <w:i w:val="false"/>
          <w:color w:val="000000"/>
          <w:sz w:val="28"/>
        </w:rPr>
        <w:t>
      5. Бағдарламаны меңгеру мерзімі – жеті жыл. Негізгі, жалпы орта білімді аяқтамаған, бірақ музыка саласындағы техникалық және кәсіптік білім беру бағдарламаларын іске асыратын білім беру ұйымдарына оқуға түсуді жоспарлап отырған білім алушылар үшін, ата-аналар немесе олардың орнын басатын тұлғалардың өтініші бойынша оқыту мерзімі бір-екі жылға ұлғайтылады.</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1-қосымшасында көрсетілгендей балалар музыка мектептерінің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тұлғалық, танымдық, коммуникативтік және әлеуметті дамытудың негізгі міндеттері арқылы іске асыралыд. Оқыту мазмұны оқу процесінде қалыптасатын әрекет ету тәсілдерімен, музыкалық шығармашылықпен араласу формаларымен өзара байланыста іске асырылады.</w:t>
      </w:r>
    </w:p>
    <w:p>
      <w:pPr>
        <w:spacing w:after="0"/>
        <w:ind w:left="0"/>
        <w:jc w:val="both"/>
      </w:pPr>
      <w:r>
        <w:rPr>
          <w:rFonts w:ascii="Times New Roman"/>
          <w:b w:val="false"/>
          <w:i w:val="false"/>
          <w:color w:val="000000"/>
          <w:sz w:val="28"/>
        </w:rPr>
        <w:t xml:space="preserve">
      8. Бағдарламаның ерекшелігі – балалардың саксофонда ойнау бойынша білім, білік және дағдыларды, шығармашылық қызмет тәжірибесін, жеке орындау тәсілдерін алуға жалпы дамытушылық бағыты. </w:t>
      </w:r>
    </w:p>
    <w:p>
      <w:pPr>
        <w:spacing w:after="0"/>
        <w:ind w:left="0"/>
        <w:jc w:val="both"/>
      </w:pPr>
      <w:r>
        <w:rPr>
          <w:rFonts w:ascii="Times New Roman"/>
          <w:b w:val="false"/>
          <w:i w:val="false"/>
          <w:color w:val="000000"/>
          <w:sz w:val="28"/>
        </w:rPr>
        <w:t>
      9. Бағдарлама дәстүрлі оқытуға, әр балаға жеке-сараланған тәсілмен келу, көркемдік-бейнелі ойлауға, балалардың рухани және мәдени құндылықтарды меңгеруіне, музыка өнері саласындағы дарынды балаларды анықтауға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саксофонда ойнау техникасын меңгергісі келетін, қазақ, орыс, халық әуендерінің, әлем халықтары әуендерінің өңдеулері мен ыңғайландырылған классикалық шығармаларын үйренгісі келетін балаларды оқытуға арналған.</w:t>
      </w:r>
    </w:p>
    <w:p>
      <w:pPr>
        <w:spacing w:after="0"/>
        <w:ind w:left="0"/>
        <w:jc w:val="both"/>
      </w:pPr>
      <w:r>
        <w:rPr>
          <w:rFonts w:ascii="Times New Roman"/>
          <w:b w:val="false"/>
          <w:i w:val="false"/>
          <w:color w:val="000000"/>
          <w:sz w:val="28"/>
        </w:rPr>
        <w:t>
      13. Бағдарлама болашақ музыканттың әрі қарай жүргізетін практикалық қызметіне қажетті көлемдегі саксофонда ойнау тәсілдерін меңгеруіне жағдай жасайды.</w:t>
      </w:r>
    </w:p>
    <w:p>
      <w:pPr>
        <w:spacing w:after="0"/>
        <w:ind w:left="0"/>
        <w:jc w:val="both"/>
      </w:pPr>
      <w:r>
        <w:rPr>
          <w:rFonts w:ascii="Times New Roman"/>
          <w:b w:val="false"/>
          <w:i w:val="false"/>
          <w:color w:val="000000"/>
          <w:sz w:val="28"/>
        </w:rPr>
        <w:t>
      14. Бағдарлама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бағытталған.</w:t>
      </w:r>
    </w:p>
    <w:p>
      <w:pPr>
        <w:spacing w:after="0"/>
        <w:ind w:left="0"/>
        <w:jc w:val="both"/>
      </w:pPr>
      <w:r>
        <w:rPr>
          <w:rFonts w:ascii="Times New Roman"/>
          <w:b w:val="false"/>
          <w:i w:val="false"/>
          <w:color w:val="000000"/>
          <w:sz w:val="28"/>
        </w:rPr>
        <w:t>
      15. Бағдарлама музыкалық дарындылықтары, дайындықтары және жалпы дамулары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16.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xml:space="preserve">
      1) музыкалық сауаттың қажетті деңгейіне сәйкес музыкалық шығармаларды шығармашылықпен орындауға мүмкіндік беретін саксофонда ойнау бойынша білім, білік және дағдыларды білім алушының меңгеруі; </w:t>
      </w:r>
    </w:p>
    <w:p>
      <w:pPr>
        <w:spacing w:after="0"/>
        <w:ind w:left="0"/>
        <w:jc w:val="both"/>
      </w:pPr>
      <w:r>
        <w:rPr>
          <w:rFonts w:ascii="Times New Roman"/>
          <w:b w:val="false"/>
          <w:i w:val="false"/>
          <w:color w:val="000000"/>
          <w:sz w:val="28"/>
        </w:rPr>
        <w:t>
      2) шығармашылық қызметі тәжірибесін білім алушының алуы;</w:t>
      </w:r>
    </w:p>
    <w:p>
      <w:pPr>
        <w:spacing w:after="0"/>
        <w:ind w:left="0"/>
        <w:jc w:val="both"/>
      </w:pPr>
      <w:r>
        <w:rPr>
          <w:rFonts w:ascii="Times New Roman"/>
          <w:b w:val="false"/>
          <w:i w:val="false"/>
          <w:color w:val="000000"/>
          <w:sz w:val="28"/>
        </w:rPr>
        <w:t xml:space="preserve">
      3) әлем халықтарының рухани және мәдени құндылықтарын білім алушының меңгеруі; </w:t>
      </w:r>
    </w:p>
    <w:p>
      <w:pPr>
        <w:spacing w:after="0"/>
        <w:ind w:left="0"/>
        <w:jc w:val="both"/>
      </w:pPr>
      <w:r>
        <w:rPr>
          <w:rFonts w:ascii="Times New Roman"/>
          <w:b w:val="false"/>
          <w:i w:val="false"/>
          <w:color w:val="000000"/>
          <w:sz w:val="28"/>
        </w:rPr>
        <w:t xml:space="preserve">
      4) музыкалық білім алуы және музыкалық мәдениетке араласуы; </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меңгерулеріне ықпал ететін білім, білік және дағдылар кешенін қалыптастыруға бағытталған.</w:t>
      </w:r>
    </w:p>
    <w:p>
      <w:pPr>
        <w:spacing w:after="0"/>
        <w:ind w:left="0"/>
        <w:jc w:val="both"/>
      </w:pPr>
      <w:r>
        <w:rPr>
          <w:rFonts w:ascii="Times New Roman"/>
          <w:b w:val="false"/>
          <w:i w:val="false"/>
          <w:color w:val="000000"/>
          <w:sz w:val="28"/>
        </w:rPr>
        <w:t>
      17.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алушыларға психологиялық көмек көрсетуге және қолдауға бағытталған.</w:t>
      </w:r>
    </w:p>
    <w:p>
      <w:pPr>
        <w:spacing w:after="0"/>
        <w:ind w:left="0"/>
        <w:jc w:val="both"/>
      </w:pPr>
      <w:r>
        <w:rPr>
          <w:rFonts w:ascii="Times New Roman"/>
          <w:b w:val="false"/>
          <w:i w:val="false"/>
          <w:color w:val="000000"/>
          <w:sz w:val="28"/>
        </w:rPr>
        <w:t>
      18. Білім алушыларға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19. Ұжымдық музыка ойнаудың негізгі практикалық міндеттері – ансамбльдің дыбысталуын ести білу, бірыңғай ритмикалық қағысты сезіну, өзгермелі икемді ритмде келісілген түрде және көркем ойнау, бірге орындау, ансамбльдің қатысушыларымен өзара әрекеттесу сияқты ансамбльде ойнаудың арнайы дағдыларын қалыптастыру.</w:t>
      </w:r>
    </w:p>
    <w:p>
      <w:pPr>
        <w:spacing w:after="0"/>
        <w:ind w:left="0"/>
        <w:jc w:val="both"/>
      </w:pPr>
      <w:r>
        <w:rPr>
          <w:rFonts w:ascii="Times New Roman"/>
          <w:b w:val="false"/>
          <w:i w:val="false"/>
          <w:color w:val="000000"/>
          <w:sz w:val="28"/>
        </w:rPr>
        <w:t>
      20. Бағдарлама білім алушының жас және жеке ерекшеліктерін ескереді, білім алушылардың функционалдық сауаттылықтарын дамытуға, және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21.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22. Оқу материалын іріктеудің педагогикалық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алушының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жетістік жағдайын құруға, өнермен қуана араласуғады ықпал етеді.</w:t>
      </w:r>
    </w:p>
    <w:p>
      <w:pPr>
        <w:spacing w:after="0"/>
        <w:ind w:left="0"/>
        <w:jc w:val="both"/>
      </w:pPr>
      <w:r>
        <w:rPr>
          <w:rFonts w:ascii="Times New Roman"/>
          <w:b w:val="false"/>
          <w:i w:val="false"/>
          <w:color w:val="000000"/>
          <w:sz w:val="28"/>
        </w:rPr>
        <w:t>
      23. "Саксофон" пәніне жеке оқытудың ерекшелігі оқыту әдістерді, құралдарды, формаларды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24.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 рәсімін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25.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w:t>
      </w:r>
    </w:p>
    <w:p>
      <w:pPr>
        <w:spacing w:after="0"/>
        <w:ind w:left="0"/>
        <w:jc w:val="both"/>
      </w:pPr>
      <w:r>
        <w:rPr>
          <w:rFonts w:ascii="Times New Roman"/>
          <w:b w:val="false"/>
          <w:i w:val="false"/>
          <w:color w:val="000000"/>
          <w:sz w:val="28"/>
        </w:rPr>
        <w:t>
      26.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үшін өткізіледі;</w:t>
      </w:r>
    </w:p>
    <w:p>
      <w:pPr>
        <w:spacing w:after="0"/>
        <w:ind w:left="0"/>
        <w:jc w:val="both"/>
      </w:pPr>
      <w:r>
        <w:rPr>
          <w:rFonts w:ascii="Times New Roman"/>
          <w:b w:val="false"/>
          <w:i w:val="false"/>
          <w:color w:val="000000"/>
          <w:sz w:val="28"/>
        </w:rPr>
        <w:t>
      3)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(сабақ барысында ойын технологияларын қолдану);</w:t>
      </w:r>
    </w:p>
    <w:p>
      <w:pPr>
        <w:spacing w:after="0"/>
        <w:ind w:left="0"/>
        <w:jc w:val="both"/>
      </w:pPr>
      <w:r>
        <w:rPr>
          <w:rFonts w:ascii="Times New Roman"/>
          <w:b w:val="false"/>
          <w:i w:val="false"/>
          <w:color w:val="000000"/>
          <w:sz w:val="28"/>
        </w:rPr>
        <w:t>
      6) экскурсия сабағы.</w:t>
      </w:r>
    </w:p>
    <w:p>
      <w:pPr>
        <w:spacing w:after="0"/>
        <w:ind w:left="0"/>
        <w:jc w:val="both"/>
      </w:pPr>
      <w:r>
        <w:rPr>
          <w:rFonts w:ascii="Times New Roman"/>
          <w:b w:val="false"/>
          <w:i w:val="false"/>
          <w:color w:val="000000"/>
          <w:sz w:val="28"/>
        </w:rPr>
        <w:t>
      28. Педагогтің білім алушымен жеке жүргізетін сабағы сыныптағы оқу-тәрбие жұмысының негізгі формасы болып табылады. Жеке сабақтарды педагогпен немесе басқа білім алушылармен ансамбльде ойнаумен үйлестіру өте тиімді. Сабақ жоспары бір уақытта өткізілетін теориялық және практикалық сабақтардан тұрады.</w:t>
      </w:r>
    </w:p>
    <w:p>
      <w:pPr>
        <w:spacing w:after="0"/>
        <w:ind w:left="0"/>
        <w:jc w:val="both"/>
      </w:pPr>
      <w:r>
        <w:rPr>
          <w:rFonts w:ascii="Times New Roman"/>
          <w:b w:val="false"/>
          <w:i w:val="false"/>
          <w:color w:val="000000"/>
          <w:sz w:val="28"/>
        </w:rPr>
        <w:t>
       26. Жұмыстың сабақтан тыс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және тағы басқаларға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w:t>
      </w:r>
    </w:p>
    <w:p>
      <w:pPr>
        <w:spacing w:after="0"/>
        <w:ind w:left="0"/>
        <w:jc w:val="both"/>
      </w:pPr>
      <w:r>
        <w:rPr>
          <w:rFonts w:ascii="Times New Roman"/>
          <w:b w:val="false"/>
          <w:i w:val="false"/>
          <w:color w:val="000000"/>
          <w:sz w:val="28"/>
        </w:rPr>
        <w:t>
      30.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31.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31.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32.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себептері мен өзгерістердің мақсаттарын нұсқай отырып, жеке тақырыптық блоктарды (тарауларды) меңгеру мерзімдерін және (немесе) уақытын өзгерту туралы ақпаратты көрсету.</w:t>
      </w:r>
    </w:p>
    <w:p>
      <w:pPr>
        <w:spacing w:after="0"/>
        <w:ind w:left="0"/>
        <w:jc w:val="both"/>
      </w:pPr>
      <w:r>
        <w:rPr>
          <w:rFonts w:ascii="Times New Roman"/>
          <w:b w:val="false"/>
          <w:i w:val="false"/>
          <w:color w:val="000000"/>
          <w:sz w:val="28"/>
        </w:rPr>
        <w:t>
      33.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34.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35.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36.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37. Білім алушының жеке жоспары әр жартыжылдыққа құрылады, оны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38.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xml:space="preserve">
      Бір сыныптың өзінде Бағдарламаны іске асырудың жеке жоспарлары, күрделілік деңгейі бойынша концерттік және емтихандық бағдарламалары бір бірінен біршама ерекшеленеді. </w:t>
      </w:r>
    </w:p>
    <w:p>
      <w:pPr>
        <w:spacing w:after="0"/>
        <w:ind w:left="0"/>
        <w:jc w:val="both"/>
      </w:pPr>
      <w:r>
        <w:rPr>
          <w:rFonts w:ascii="Times New Roman"/>
          <w:b w:val="false"/>
          <w:i w:val="false"/>
          <w:color w:val="000000"/>
          <w:sz w:val="28"/>
        </w:rPr>
        <w:t>
      39. Білім алушының жеке жоспары кең репертуарлық үрдісті, халықтық,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40.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41.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42.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43. Репертуарлық тізбе қазақ, орыс, шетел музыкасын, көркемдік деңгейі жоғары заманауи композиторлардың балалар мен жасөспірімдерге арналған пьесаларын, мультифильмдерден, балаларға арналған кинофильмдерден алынған танымал әндерді, халық музыкасын және басқаларды қамтиды.</w:t>
      </w:r>
    </w:p>
    <w:p>
      <w:pPr>
        <w:spacing w:after="0"/>
        <w:ind w:left="0"/>
        <w:jc w:val="both"/>
      </w:pPr>
      <w:r>
        <w:rPr>
          <w:rFonts w:ascii="Times New Roman"/>
          <w:b w:val="false"/>
          <w:i w:val="false"/>
          <w:color w:val="000000"/>
          <w:sz w:val="28"/>
        </w:rPr>
        <w:t>
      44. Педагог оқу процесінде ладтық, үндестілік, ырғақтық және әуендік ерекшеліктерін ескере отырып, қазақ халық әндері мен күйлерінің өңдеулерін, қазақстан композиторларының шығармаларын кеңінен қолданады.</w:t>
      </w:r>
    </w:p>
    <w:p>
      <w:pPr>
        <w:spacing w:after="0"/>
        <w:ind w:left="0"/>
        <w:jc w:val="both"/>
      </w:pPr>
      <w:r>
        <w:rPr>
          <w:rFonts w:ascii="Times New Roman"/>
          <w:b w:val="false"/>
          <w:i w:val="false"/>
          <w:color w:val="000000"/>
          <w:sz w:val="28"/>
        </w:rPr>
        <w:t>
      45. Оқу репертуарының әр түрлі жанрдағы және стильдегі шығармаларға қанық болуы музыкалық материалды оқуға, салыстыруға, жүйелеуге оңтайлы жағдай туғызады.</w:t>
      </w:r>
    </w:p>
    <w:p>
      <w:pPr>
        <w:spacing w:after="0"/>
        <w:ind w:left="0"/>
        <w:jc w:val="both"/>
      </w:pPr>
      <w:r>
        <w:rPr>
          <w:rFonts w:ascii="Times New Roman"/>
          <w:b w:val="false"/>
          <w:i w:val="false"/>
          <w:color w:val="000000"/>
          <w:sz w:val="28"/>
        </w:rPr>
        <w:t>
      46. Педагог репертуарды заманауи отандық және шетел композиторлары шығарған үздік пьесаларын қамти отырып жүйелі түрде жаңартады және кеңейтеді.</w:t>
      </w:r>
    </w:p>
    <w:p>
      <w:pPr>
        <w:spacing w:after="0"/>
        <w:ind w:left="0"/>
        <w:jc w:val="both"/>
      </w:pPr>
      <w:r>
        <w:rPr>
          <w:rFonts w:ascii="Times New Roman"/>
          <w:b w:val="false"/>
          <w:i w:val="false"/>
          <w:color w:val="000000"/>
          <w:sz w:val="28"/>
        </w:rPr>
        <w:t>
      47. Педагог күрделілігі төмендеу тапсырмадан мейлінше күрделі тапсырмаға біртіндеп ауысу,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48.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49.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50.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51. Білім алушының музыкалық дүниетанымын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52.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 парақтан оқу дағдылары.</w:t>
      </w:r>
    </w:p>
    <w:p>
      <w:pPr>
        <w:spacing w:after="0"/>
        <w:ind w:left="0"/>
        <w:jc w:val="both"/>
      </w:pPr>
      <w:r>
        <w:rPr>
          <w:rFonts w:ascii="Times New Roman"/>
          <w:b w:val="false"/>
          <w:i w:val="false"/>
          <w:color w:val="000000"/>
          <w:sz w:val="28"/>
        </w:rPr>
        <w:t>
      53.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54.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55.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56. Өзіндік сабақтар ұдайы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шығынын ескеріліп анықталады.</w:t>
      </w:r>
    </w:p>
    <w:p>
      <w:pPr>
        <w:spacing w:after="0"/>
        <w:ind w:left="0"/>
        <w:jc w:val="both"/>
      </w:pPr>
      <w:r>
        <w:rPr>
          <w:rFonts w:ascii="Times New Roman"/>
          <w:b w:val="false"/>
          <w:i w:val="false"/>
          <w:color w:val="000000"/>
          <w:sz w:val="28"/>
        </w:rPr>
        <w:t>
      57. Жеке үй тапсырмасы бірнеше рет жүргізіліп, педагогтің ұсынымдарына сәйкес құрылады. Бірінші кезекте түрлі техникалық тәсілдерді пайдаланып, ең күрделі музыкалық эпизодтар пысықталады. Педагог білім алушының ақыл-ой және физикалық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58. "Саксофон" пәнінің үлгілік оқу жоспарындағы "Сольфеджио", "Қазақ музыка әдебиеті", "Әлемдік музыка әдебиеті", "Ұжымдық музыка ойнау"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59. 1 сыныптағы Бағдарлама талаптары:</w:t>
      </w:r>
    </w:p>
    <w:p>
      <w:pPr>
        <w:spacing w:after="0"/>
        <w:ind w:left="0"/>
        <w:jc w:val="both"/>
      </w:pPr>
      <w:r>
        <w:rPr>
          <w:rFonts w:ascii="Times New Roman"/>
          <w:b w:val="false"/>
          <w:i w:val="false"/>
          <w:color w:val="000000"/>
          <w:sz w:val="28"/>
        </w:rPr>
        <w:t>
      1) аспаппен танысу, жаттығуларды, бір-екі нотадамен әндерді ойнау, мажорлы және минорлы терахордтарды меңгеру, legato [легато], non legato [нон легато] негізгі штрихтарын меңгеру;</w:t>
      </w:r>
    </w:p>
    <w:p>
      <w:pPr>
        <w:spacing w:after="0"/>
        <w:ind w:left="0"/>
        <w:jc w:val="both"/>
      </w:pPr>
      <w:r>
        <w:rPr>
          <w:rFonts w:ascii="Times New Roman"/>
          <w:b w:val="false"/>
          <w:i w:val="false"/>
          <w:color w:val="000000"/>
          <w:sz w:val="28"/>
        </w:rPr>
        <w:t>
      2) музыкалық сауаттың элементтерімен танысу, саксофонда сөздердің ырғағымен иллюстрациялық байланыстағы қарапайым ритмикалық жаттығу түріндегі музыкалық ритмді меңгеру. Бір-екі нотадағы ритмикалық суреттерді ойнау. Forte [форте], piano [пиано] – негізгі динамикаларымен танысу, нота бойынша ойнау;</w:t>
      </w:r>
    </w:p>
    <w:p>
      <w:pPr>
        <w:spacing w:after="0"/>
        <w:ind w:left="0"/>
        <w:jc w:val="both"/>
      </w:pPr>
      <w:r>
        <w:rPr>
          <w:rFonts w:ascii="Times New Roman"/>
          <w:b w:val="false"/>
          <w:i w:val="false"/>
          <w:color w:val="000000"/>
          <w:sz w:val="28"/>
        </w:rPr>
        <w:t>
      3) есте сақтауы бойынша 2-3 мажорлы гаммаларды (минорлы) және бір немесе екі октавадағы арпеджионы (тоникалық үшдыбыстылық), 4-5 пьесаны меңгеру және орындау.</w:t>
      </w:r>
    </w:p>
    <w:p>
      <w:pPr>
        <w:spacing w:after="0"/>
        <w:ind w:left="0"/>
        <w:jc w:val="both"/>
      </w:pPr>
      <w:r>
        <w:rPr>
          <w:rFonts w:ascii="Times New Roman"/>
          <w:b w:val="false"/>
          <w:i w:val="false"/>
          <w:color w:val="000000"/>
          <w:sz w:val="28"/>
        </w:rPr>
        <w:t>
      60.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Ойнау мәдениеті. Музыкалық сауат негіздері. Орындау аппаратының тиімді ұйымдасуын қалыптастыру. Тыныс алу техникасы. Амбушюр қалыптастыру.</w:t>
      </w:r>
    </w:p>
    <w:p>
      <w:pPr>
        <w:spacing w:after="0"/>
        <w:ind w:left="0"/>
        <w:jc w:val="both"/>
      </w:pPr>
      <w:r>
        <w:rPr>
          <w:rFonts w:ascii="Times New Roman"/>
          <w:b w:val="false"/>
          <w:i w:val="false"/>
          <w:color w:val="000000"/>
          <w:sz w:val="28"/>
        </w:rPr>
        <w:t>
      2-тақырып. Орындаушылық дағдылардың қалыптастыру. Дыбыстың атакасы. Non legato [нон легато], legato [легато] штрихтары және олардың орындалу ерекшеліктері. Саусақтар аппликатурасы.</w:t>
      </w:r>
    </w:p>
    <w:p>
      <w:pPr>
        <w:spacing w:after="0"/>
        <w:ind w:left="0"/>
        <w:jc w:val="both"/>
      </w:pPr>
      <w:r>
        <w:rPr>
          <w:rFonts w:ascii="Times New Roman"/>
          <w:b w:val="false"/>
          <w:i w:val="false"/>
          <w:color w:val="000000"/>
          <w:sz w:val="28"/>
        </w:rPr>
        <w:t>
      3-тақырып. Негізгі музыкалық терминдер. Динамикалық бояулар.</w:t>
      </w:r>
    </w:p>
    <w:p>
      <w:pPr>
        <w:spacing w:after="0"/>
        <w:ind w:left="0"/>
        <w:jc w:val="both"/>
      </w:pPr>
      <w:r>
        <w:rPr>
          <w:rFonts w:ascii="Times New Roman"/>
          <w:b w:val="false"/>
          <w:i w:val="false"/>
          <w:color w:val="000000"/>
          <w:sz w:val="28"/>
        </w:rPr>
        <w:t>
      4-тақырып. Есту қабілетін бақылауды дамыту. Тыныс алумен жұмыс. Қисынды (логикалық) ойлау қабілеттерін дамыту. Шығарма бойынша өз бетінше жұмыс. Сахна мәдениеті.</w:t>
      </w:r>
    </w:p>
    <w:p>
      <w:pPr>
        <w:spacing w:after="0"/>
        <w:ind w:left="0"/>
        <w:jc w:val="both"/>
      </w:pPr>
      <w:r>
        <w:rPr>
          <w:rFonts w:ascii="Times New Roman"/>
          <w:b w:val="false"/>
          <w:i w:val="false"/>
          <w:color w:val="000000"/>
          <w:sz w:val="28"/>
        </w:rPr>
        <w:t>
      5-тақырып. Парақтан оқу дағдыларының негіздері. Шағын көлемді шығармалар.</w:t>
      </w:r>
    </w:p>
    <w:p>
      <w:pPr>
        <w:spacing w:after="0"/>
        <w:ind w:left="0"/>
        <w:jc w:val="both"/>
      </w:pPr>
      <w:r>
        <w:rPr>
          <w:rFonts w:ascii="Times New Roman"/>
          <w:b w:val="false"/>
          <w:i w:val="false"/>
          <w:color w:val="000000"/>
          <w:sz w:val="28"/>
        </w:rPr>
        <w:t>
      6-тақырып. Орындалатын шығарманың сюжеттік-психологиялық астарын құрастырудағы біліктілікті қалыптастыру.</w:t>
      </w:r>
    </w:p>
    <w:p>
      <w:pPr>
        <w:spacing w:after="0"/>
        <w:ind w:left="0"/>
        <w:jc w:val="both"/>
      </w:pPr>
      <w:r>
        <w:rPr>
          <w:rFonts w:ascii="Times New Roman"/>
          <w:b w:val="false"/>
          <w:i w:val="false"/>
          <w:color w:val="000000"/>
          <w:sz w:val="28"/>
        </w:rPr>
        <w:t>
      7-тақырып. Техникалық және көркемдік жабдықталуы.</w:t>
      </w:r>
    </w:p>
    <w:p>
      <w:pPr>
        <w:spacing w:after="0"/>
        <w:ind w:left="0"/>
        <w:jc w:val="both"/>
      </w:pPr>
      <w:r>
        <w:rPr>
          <w:rFonts w:ascii="Times New Roman"/>
          <w:b w:val="false"/>
          <w:i w:val="false"/>
          <w:color w:val="000000"/>
          <w:sz w:val="28"/>
        </w:rPr>
        <w:t>
      61.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саксофонның құрылысы мен бөліктерінің атауларын білу;</w:t>
      </w:r>
    </w:p>
    <w:p>
      <w:pPr>
        <w:spacing w:after="0"/>
        <w:ind w:left="0"/>
        <w:jc w:val="both"/>
      </w:pPr>
      <w:r>
        <w:rPr>
          <w:rFonts w:ascii="Times New Roman"/>
          <w:b w:val="false"/>
          <w:i w:val="false"/>
          <w:color w:val="000000"/>
          <w:sz w:val="28"/>
        </w:rPr>
        <w:t>
      2) қарапайым штрихтар мен динамикалық белгілерді, аппликатураны білу, узыканы есту түсініктерінің, көркем-музыкалық ой-өрістің бастапқы дағдыларын, орынды ойнау қимылдарын ұйымдастыру машықтарын, дыбыс шығару, дыбыс тазалығы (интонация), ырғақ сапаларын бақылау дағдыларын игеру;</w:t>
      </w:r>
    </w:p>
    <w:p>
      <w:pPr>
        <w:spacing w:after="0"/>
        <w:ind w:left="0"/>
        <w:jc w:val="both"/>
      </w:pPr>
      <w:r>
        <w:rPr>
          <w:rFonts w:ascii="Times New Roman"/>
          <w:b w:val="false"/>
          <w:i w:val="false"/>
          <w:color w:val="000000"/>
          <w:sz w:val="28"/>
        </w:rPr>
        <w:t>
      3) ойнау аппаратын тиімді ұйымдастыру дағдыларын иелену: жалпы қойылым, орындаушылық тыныстың қойылуы, амбушюр қойылымы, артикуляциялық қойылым, аппликатураның қойылуы;</w:t>
      </w:r>
    </w:p>
    <w:p>
      <w:pPr>
        <w:spacing w:after="0"/>
        <w:ind w:left="0"/>
        <w:jc w:val="both"/>
      </w:pPr>
      <w:r>
        <w:rPr>
          <w:rFonts w:ascii="Times New Roman"/>
          <w:b w:val="false"/>
          <w:i w:val="false"/>
          <w:color w:val="000000"/>
          <w:sz w:val="28"/>
        </w:rPr>
        <w:t xml:space="preserve">
      4) Non-legato [нон легато], legato [легато] штрихында гаммалар мен үшдыбыстықтарды жеңіл-желпі үндестіліктерде (тональность), халық әуендері мен жеңіл пьесаларды орындай білу. </w:t>
      </w:r>
    </w:p>
    <w:p>
      <w:pPr>
        <w:spacing w:after="0"/>
        <w:ind w:left="0"/>
        <w:jc w:val="both"/>
      </w:pPr>
      <w:r>
        <w:rPr>
          <w:rFonts w:ascii="Times New Roman"/>
          <w:b w:val="false"/>
          <w:i w:val="false"/>
          <w:color w:val="000000"/>
          <w:sz w:val="28"/>
        </w:rPr>
        <w:t>
      5) нотаны парақтан оқудың алғашқы дағдыларын меңгеру.</w:t>
      </w:r>
    </w:p>
    <w:p>
      <w:pPr>
        <w:spacing w:after="0"/>
        <w:ind w:left="0"/>
        <w:jc w:val="both"/>
      </w:pPr>
      <w:r>
        <w:rPr>
          <w:rFonts w:ascii="Times New Roman"/>
          <w:b w:val="false"/>
          <w:i w:val="false"/>
          <w:color w:val="000000"/>
          <w:sz w:val="28"/>
        </w:rPr>
        <w:t>
      62. 2 сыныптағы Бағдарлама талаптары:</w:t>
      </w:r>
    </w:p>
    <w:p>
      <w:pPr>
        <w:spacing w:after="0"/>
        <w:ind w:left="0"/>
        <w:jc w:val="both"/>
      </w:pPr>
      <w:r>
        <w:rPr>
          <w:rFonts w:ascii="Times New Roman"/>
          <w:b w:val="false"/>
          <w:i w:val="false"/>
          <w:color w:val="000000"/>
          <w:sz w:val="28"/>
        </w:rPr>
        <w:t>
      1) бұрын меңгерген ойнау тәсілдерін, штрихтарды меңгеруді біртіндеп жетілдіру, ойын қимылдарымен, тіл мен саусақтарды үйлестіру, ұсақ техниканы дамыту, музыкалық-бейнелі ойлау, шығармашылық көркемдік қиялдау бойынша жұмыс;</w:t>
      </w:r>
    </w:p>
    <w:p>
      <w:pPr>
        <w:spacing w:after="0"/>
        <w:ind w:left="0"/>
        <w:jc w:val="both"/>
      </w:pPr>
      <w:r>
        <w:rPr>
          <w:rFonts w:ascii="Times New Roman"/>
          <w:b w:val="false"/>
          <w:i w:val="false"/>
          <w:color w:val="000000"/>
          <w:sz w:val="28"/>
        </w:rPr>
        <w:t>
      2) [нон легато], legato [легато], staccato [стаккато], marcatto [маркатто] штрихтарын меңгеру, мажорлы және минорлы гаммаларды меңгеру;</w:t>
      </w:r>
    </w:p>
    <w:p>
      <w:pPr>
        <w:spacing w:after="0"/>
        <w:ind w:left="0"/>
        <w:jc w:val="both"/>
      </w:pPr>
      <w:r>
        <w:rPr>
          <w:rFonts w:ascii="Times New Roman"/>
          <w:b w:val="false"/>
          <w:i w:val="false"/>
          <w:color w:val="000000"/>
          <w:sz w:val="28"/>
        </w:rPr>
        <w:t>
      3) бұрын меңгерген аспапта ойнаудың музыкалық-орындаушылық дағдыларын жетілдіру оның жалпы мәдени деңгейінің дамуымен, оның шығармашылық дербестіке талпынуымен, белсенділігімен тығыз байланысты іске асырылады;</w:t>
      </w:r>
    </w:p>
    <w:p>
      <w:pPr>
        <w:spacing w:after="0"/>
        <w:ind w:left="0"/>
        <w:jc w:val="both"/>
      </w:pPr>
      <w:r>
        <w:rPr>
          <w:rFonts w:ascii="Times New Roman"/>
          <w:b w:val="false"/>
          <w:i w:val="false"/>
          <w:color w:val="000000"/>
          <w:sz w:val="28"/>
        </w:rPr>
        <w:t xml:space="preserve">
      4) есте сақтауы бойынша 2-3 мажорлы гаммаларды (минорлы) және екі немесе екі октавадағы арпеджионы (тоникалық үшдыбыстылық), 3-4 этюдті, 4-5 пьесаны, ірі нысанды шығармаларды меңгеру және орындау. </w:t>
      </w:r>
    </w:p>
    <w:p>
      <w:pPr>
        <w:spacing w:after="0"/>
        <w:ind w:left="0"/>
        <w:jc w:val="both"/>
      </w:pPr>
      <w:r>
        <w:rPr>
          <w:rFonts w:ascii="Times New Roman"/>
          <w:b w:val="false"/>
          <w:i w:val="false"/>
          <w:color w:val="000000"/>
          <w:sz w:val="28"/>
        </w:rPr>
        <w:t>
      63. 2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Ойнау мәдениетін қалыптастыру. Музыкалық сауат негіздері. Орындау аппаратының тиімді ұйымдасуын қалыптастыру. Тыныс алу техникасы. Амбушюр қалыптастыру.</w:t>
      </w:r>
    </w:p>
    <w:p>
      <w:pPr>
        <w:spacing w:after="0"/>
        <w:ind w:left="0"/>
        <w:jc w:val="both"/>
      </w:pPr>
      <w:r>
        <w:rPr>
          <w:rFonts w:ascii="Times New Roman"/>
          <w:b w:val="false"/>
          <w:i w:val="false"/>
          <w:color w:val="000000"/>
          <w:sz w:val="28"/>
        </w:rPr>
        <w:t>
      2-тақырып. Орындаушылық дағдылардың қалыптастыру. Дыбыстың атакасы. Non-legato [нон легато], legato [легато], staccato [стаккато]штрихтары және олардың орындалу ерекшеліктері. Саусақтар аппликатурасы.</w:t>
      </w:r>
    </w:p>
    <w:p>
      <w:pPr>
        <w:spacing w:after="0"/>
        <w:ind w:left="0"/>
        <w:jc w:val="both"/>
      </w:pPr>
      <w:r>
        <w:rPr>
          <w:rFonts w:ascii="Times New Roman"/>
          <w:b w:val="false"/>
          <w:i w:val="false"/>
          <w:color w:val="000000"/>
          <w:sz w:val="28"/>
        </w:rPr>
        <w:t>
      3-тақырып. Музыкалық терминология негіздері. Динамикалық бояулар.</w:t>
      </w:r>
    </w:p>
    <w:p>
      <w:pPr>
        <w:spacing w:after="0"/>
        <w:ind w:left="0"/>
        <w:jc w:val="both"/>
      </w:pPr>
      <w:r>
        <w:rPr>
          <w:rFonts w:ascii="Times New Roman"/>
          <w:b w:val="false"/>
          <w:i w:val="false"/>
          <w:color w:val="000000"/>
          <w:sz w:val="28"/>
        </w:rPr>
        <w:t>
      4-тақырып. Есту қабілетін бақылауды дамыту. Тыныс алуға арналған жұмыс құралдараның кешені. Қисынды (логикалық) ойлау қабілеттерін дамыту. Шығарма бойынша өзіндік жұмыс қағидаттары. Сахна мәдениетін тәрбиелеу.</w:t>
      </w:r>
    </w:p>
    <w:p>
      <w:pPr>
        <w:spacing w:after="0"/>
        <w:ind w:left="0"/>
        <w:jc w:val="both"/>
      </w:pPr>
      <w:r>
        <w:rPr>
          <w:rFonts w:ascii="Times New Roman"/>
          <w:b w:val="false"/>
          <w:i w:val="false"/>
          <w:color w:val="000000"/>
          <w:sz w:val="28"/>
        </w:rPr>
        <w:t>
      5-тақырып. Шығармашылық дағдыларды жетілдіру. Парақтан оқу дағдыларының негіздері. Шағын көлемді шығармалар. Ірі көлемді шығармалар. Эстрадалық жанрдағы шығармалар.</w:t>
      </w:r>
    </w:p>
    <w:p>
      <w:pPr>
        <w:spacing w:after="0"/>
        <w:ind w:left="0"/>
        <w:jc w:val="both"/>
      </w:pPr>
      <w:r>
        <w:rPr>
          <w:rFonts w:ascii="Times New Roman"/>
          <w:b w:val="false"/>
          <w:i w:val="false"/>
          <w:color w:val="000000"/>
          <w:sz w:val="28"/>
        </w:rPr>
        <w:t>
      6-тақырып. Музыкалық шығармалардың негізгі нысандарын құру зандылықтары. Шығарманы орындау жоспары бойынша біліктіліктің пайда болуы. Орындалатын шығарманың сюжеттік-психологиялық астарын құрастырудағы біліктілікті қалыптастыру.</w:t>
      </w:r>
    </w:p>
    <w:p>
      <w:pPr>
        <w:spacing w:after="0"/>
        <w:ind w:left="0"/>
        <w:jc w:val="both"/>
      </w:pPr>
      <w:r>
        <w:rPr>
          <w:rFonts w:ascii="Times New Roman"/>
          <w:b w:val="false"/>
          <w:i w:val="false"/>
          <w:color w:val="000000"/>
          <w:sz w:val="28"/>
        </w:rPr>
        <w:t>
      7-тақырып. Интонация өнері. Суырыпсалушылық (импровизация) өнер.</w:t>
      </w:r>
    </w:p>
    <w:p>
      <w:pPr>
        <w:spacing w:after="0"/>
        <w:ind w:left="0"/>
        <w:jc w:val="both"/>
      </w:pPr>
      <w:r>
        <w:rPr>
          <w:rFonts w:ascii="Times New Roman"/>
          <w:b w:val="false"/>
          <w:i w:val="false"/>
          <w:color w:val="000000"/>
          <w:sz w:val="28"/>
        </w:rPr>
        <w:t>
      64.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дағдылдарға ие болады:</w:t>
      </w:r>
    </w:p>
    <w:p>
      <w:pPr>
        <w:spacing w:after="0"/>
        <w:ind w:left="0"/>
        <w:jc w:val="both"/>
      </w:pPr>
      <w:r>
        <w:rPr>
          <w:rFonts w:ascii="Times New Roman"/>
          <w:b w:val="false"/>
          <w:i w:val="false"/>
          <w:color w:val="000000"/>
          <w:sz w:val="28"/>
        </w:rPr>
        <w:t>
      1) non-legato [нон легато], legato [легато], staccato [стаккато] штрихтарын және олардың алмасуын білу.</w:t>
      </w:r>
    </w:p>
    <w:p>
      <w:pPr>
        <w:spacing w:after="0"/>
        <w:ind w:left="0"/>
        <w:jc w:val="both"/>
      </w:pPr>
      <w:r>
        <w:rPr>
          <w:rFonts w:ascii="Times New Roman"/>
          <w:b w:val="false"/>
          <w:i w:val="false"/>
          <w:color w:val="000000"/>
          <w:sz w:val="28"/>
        </w:rPr>
        <w:t>
      2) мarcatto [маркатто]штрихы тәсілінің бастапқы дағдыларын, дыбыстау динамикасын білу.</w:t>
      </w:r>
    </w:p>
    <w:p>
      <w:pPr>
        <w:spacing w:after="0"/>
        <w:ind w:left="0"/>
        <w:jc w:val="both"/>
      </w:pPr>
      <w:r>
        <w:rPr>
          <w:rFonts w:ascii="Times New Roman"/>
          <w:b w:val="false"/>
          <w:i w:val="false"/>
          <w:color w:val="000000"/>
          <w:sz w:val="28"/>
        </w:rPr>
        <w:t xml:space="preserve">
      3) екі-екі жарым октавалы мажорлы мен минорлы гаммаларды және үшдыбыстықтардай орындалуын білу. </w:t>
      </w:r>
    </w:p>
    <w:p>
      <w:pPr>
        <w:spacing w:after="0"/>
        <w:ind w:left="0"/>
        <w:jc w:val="both"/>
      </w:pPr>
      <w:r>
        <w:rPr>
          <w:rFonts w:ascii="Times New Roman"/>
          <w:b w:val="false"/>
          <w:i w:val="false"/>
          <w:color w:val="000000"/>
          <w:sz w:val="28"/>
        </w:rPr>
        <w:t>
      4) музыканы есту түсініктерінің, көркем-музыкалық ой-өрістің дағдыларын, орындаушылық аппаратты ұйымдастыру машықтарын, дыбыс тазалығы (интонация), дыбыс шығару және ырғақ бойынша жұмыс істеу машықтарын игеру.</w:t>
      </w:r>
    </w:p>
    <w:p>
      <w:pPr>
        <w:spacing w:after="0"/>
        <w:ind w:left="0"/>
        <w:jc w:val="both"/>
      </w:pPr>
      <w:r>
        <w:rPr>
          <w:rFonts w:ascii="Times New Roman"/>
          <w:b w:val="false"/>
          <w:i w:val="false"/>
          <w:color w:val="000000"/>
          <w:sz w:val="28"/>
        </w:rPr>
        <w:t>
      65. 3 сыныптағы Бағдарлама талаптары:</w:t>
      </w:r>
    </w:p>
    <w:p>
      <w:pPr>
        <w:spacing w:after="0"/>
        <w:ind w:left="0"/>
        <w:jc w:val="both"/>
      </w:pPr>
      <w:r>
        <w:rPr>
          <w:rFonts w:ascii="Times New Roman"/>
          <w:b w:val="false"/>
          <w:i w:val="false"/>
          <w:color w:val="000000"/>
          <w:sz w:val="28"/>
        </w:rPr>
        <w:t>
      1) non-legato [нон легато], legato [легато], staccato [стаккато], marcatto [маркатто], martele [мартеле] негізгі штрихтарын және олардың алмасуын, трельдер мен мелизмдерді орындаудың алғашқы дағдыларын, олардың дыбысталу динамикасын меңгеру;</w:t>
      </w:r>
    </w:p>
    <w:p>
      <w:pPr>
        <w:spacing w:after="0"/>
        <w:ind w:left="0"/>
        <w:jc w:val="both"/>
      </w:pPr>
      <w:r>
        <w:rPr>
          <w:rFonts w:ascii="Times New Roman"/>
          <w:b w:val="false"/>
          <w:i w:val="false"/>
          <w:color w:val="000000"/>
          <w:sz w:val="28"/>
        </w:rPr>
        <w:t>
      2) бұрын үйренген тәсілдерді мейлінше күрделі техникалық және көркемдік мазмұндағы нұсқада жетілдіру, жаңа тәсілдермен және штрихтармен жұмыс;</w:t>
      </w:r>
    </w:p>
    <w:p>
      <w:pPr>
        <w:spacing w:after="0"/>
        <w:ind w:left="0"/>
        <w:jc w:val="both"/>
      </w:pPr>
      <w:r>
        <w:rPr>
          <w:rFonts w:ascii="Times New Roman"/>
          <w:b w:val="false"/>
          <w:i w:val="false"/>
          <w:color w:val="000000"/>
          <w:sz w:val="28"/>
        </w:rPr>
        <w:t>
      3) аппликатуралық сауатты, баса айтудың (сарын, фраза, сөйлем, бөлік) негізгі элементтерінде өз бетінше талдау жүргізу алу білігін дамыту, парақтан оқу, гаммалармен жұмыс дағдыларымен жұмыс;</w:t>
      </w:r>
    </w:p>
    <w:p>
      <w:pPr>
        <w:spacing w:after="0"/>
        <w:ind w:left="0"/>
        <w:jc w:val="both"/>
      </w:pPr>
      <w:r>
        <w:rPr>
          <w:rFonts w:ascii="Times New Roman"/>
          <w:b w:val="false"/>
          <w:i w:val="false"/>
          <w:color w:val="000000"/>
          <w:sz w:val="28"/>
        </w:rPr>
        <w:t>
      4) есте сақтауы бойынша 2-3 (мажорлы және минорлы) гаммаларды, арпеджионы (айналымдарымен), техниканың әртүрлі түріне арналған 3-4 этюдті, әртүрлі сипаттағы 4-5 пьесаны, 1 ірі нысанды шығарманы, 1-2 эстрадалық шығарманы меңгеру және орындау.</w:t>
      </w:r>
    </w:p>
    <w:p>
      <w:pPr>
        <w:spacing w:after="0"/>
        <w:ind w:left="0"/>
        <w:jc w:val="both"/>
      </w:pPr>
      <w:r>
        <w:rPr>
          <w:rFonts w:ascii="Times New Roman"/>
          <w:b w:val="false"/>
          <w:i w:val="false"/>
          <w:color w:val="000000"/>
          <w:sz w:val="28"/>
        </w:rPr>
        <w:t>
      66.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Ойнау мәдениетін қалыптастыру. Музыкалық сауат негіздері. Орындау аппаратының тиімді ұйымдасуын қалыптастыру. Тыныс алу техникасы. Амбушюр қалыптастыру.</w:t>
      </w:r>
    </w:p>
    <w:p>
      <w:pPr>
        <w:spacing w:after="0"/>
        <w:ind w:left="0"/>
        <w:jc w:val="both"/>
      </w:pPr>
      <w:r>
        <w:rPr>
          <w:rFonts w:ascii="Times New Roman"/>
          <w:b w:val="false"/>
          <w:i w:val="false"/>
          <w:color w:val="000000"/>
          <w:sz w:val="28"/>
        </w:rPr>
        <w:t>
      2-тақырып. Дыбыс шабуылы. Non-legato [нон легато], legato [легато], staccato [стаккато], marcatto [маркатто], martele [мартеле] штрихтары және оларды орындаудың ерекшеліктері. Саусақтар аппликатурасы. Интонация.</w:t>
      </w:r>
    </w:p>
    <w:p>
      <w:pPr>
        <w:spacing w:after="0"/>
        <w:ind w:left="0"/>
        <w:jc w:val="both"/>
      </w:pPr>
      <w:r>
        <w:rPr>
          <w:rFonts w:ascii="Times New Roman"/>
          <w:b w:val="false"/>
          <w:i w:val="false"/>
          <w:color w:val="000000"/>
          <w:sz w:val="28"/>
        </w:rPr>
        <w:t>
      3-тақырып. Музыкалық терминология негіздері. Динамикалық бояулар. Темптер, агогика.</w:t>
      </w:r>
    </w:p>
    <w:p>
      <w:pPr>
        <w:spacing w:after="0"/>
        <w:ind w:left="0"/>
        <w:jc w:val="both"/>
      </w:pPr>
      <w:r>
        <w:rPr>
          <w:rFonts w:ascii="Times New Roman"/>
          <w:b w:val="false"/>
          <w:i w:val="false"/>
          <w:color w:val="000000"/>
          <w:sz w:val="28"/>
        </w:rPr>
        <w:t>
      4-тақырып. Есту қабілетін бақылауды дамыту. Тыныс алуға арналған жұмыс құралдараның кешені. Қисынды (логикалық) ойлау қабілеттерін дамыту. Шығарма бойынша өзіндік жұмыс қағидаттары. Сахна мәдениетін тәрбиелеу.</w:t>
      </w:r>
    </w:p>
    <w:p>
      <w:pPr>
        <w:spacing w:after="0"/>
        <w:ind w:left="0"/>
        <w:jc w:val="both"/>
      </w:pPr>
      <w:r>
        <w:rPr>
          <w:rFonts w:ascii="Times New Roman"/>
          <w:b w:val="false"/>
          <w:i w:val="false"/>
          <w:color w:val="000000"/>
          <w:sz w:val="28"/>
        </w:rPr>
        <w:t>
      5-тақырып. Шығармашылық дағдыларды жетілдіру. Парақтан оқу дағдыларының негіздері. Шағын көлемді шығармалар. Ірі көлемді шығармалар. Эстрадалық жанрдағы шығармалар.</w:t>
      </w:r>
    </w:p>
    <w:p>
      <w:pPr>
        <w:spacing w:after="0"/>
        <w:ind w:left="0"/>
        <w:jc w:val="both"/>
      </w:pPr>
      <w:r>
        <w:rPr>
          <w:rFonts w:ascii="Times New Roman"/>
          <w:b w:val="false"/>
          <w:i w:val="false"/>
          <w:color w:val="000000"/>
          <w:sz w:val="28"/>
        </w:rPr>
        <w:t>
      6-тақырып. Музыкалық шығармалардың негізгі нысандарын құру зандылықтары. Шығарманы орындау жоспары бойынша біліктіліктің пайда болуы. Орындалатын шығарманың сюжеттік-психологиялық астарын құрастырудағы біліктілікті қалыптастыру.</w:t>
      </w:r>
    </w:p>
    <w:p>
      <w:pPr>
        <w:spacing w:after="0"/>
        <w:ind w:left="0"/>
        <w:jc w:val="both"/>
      </w:pPr>
      <w:r>
        <w:rPr>
          <w:rFonts w:ascii="Times New Roman"/>
          <w:b w:val="false"/>
          <w:i w:val="false"/>
          <w:color w:val="000000"/>
          <w:sz w:val="28"/>
        </w:rPr>
        <w:t>
      7-тақырып. Интонация өнері. Суырыпсалушылық (импровизация) өнер. Техникалық және көркемдік жабдықталуды жетілдіру.</w:t>
      </w:r>
    </w:p>
    <w:p>
      <w:pPr>
        <w:spacing w:after="0"/>
        <w:ind w:left="0"/>
        <w:jc w:val="both"/>
      </w:pPr>
      <w:r>
        <w:rPr>
          <w:rFonts w:ascii="Times New Roman"/>
          <w:b w:val="false"/>
          <w:i w:val="false"/>
          <w:color w:val="000000"/>
          <w:sz w:val="28"/>
        </w:rPr>
        <w:t>
      67.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non-legato [нон легато], legato [легато], staccato [стаккато], marcatto [маркатто], martele [мартеле] штрихтарын және олардың алмасуын біледі;</w:t>
      </w:r>
    </w:p>
    <w:p>
      <w:pPr>
        <w:spacing w:after="0"/>
        <w:ind w:left="0"/>
        <w:jc w:val="both"/>
      </w:pPr>
      <w:r>
        <w:rPr>
          <w:rFonts w:ascii="Times New Roman"/>
          <w:b w:val="false"/>
          <w:i w:val="false"/>
          <w:color w:val="000000"/>
          <w:sz w:val="28"/>
        </w:rPr>
        <w:t>
      2) трель мен мелизмдердің қарапайым түрлерін орындай білу машықтарын, дыбыстау динамикасын біледі;</w:t>
      </w:r>
    </w:p>
    <w:p>
      <w:pPr>
        <w:spacing w:after="0"/>
        <w:ind w:left="0"/>
        <w:jc w:val="both"/>
      </w:pPr>
      <w:r>
        <w:rPr>
          <w:rFonts w:ascii="Times New Roman"/>
          <w:b w:val="false"/>
          <w:i w:val="false"/>
          <w:color w:val="000000"/>
          <w:sz w:val="28"/>
        </w:rPr>
        <w:t>
      3) көркем-музыкалық ой-өрістің дағдыларын ие;</w:t>
      </w:r>
    </w:p>
    <w:p>
      <w:pPr>
        <w:spacing w:after="0"/>
        <w:ind w:left="0"/>
        <w:jc w:val="both"/>
      </w:pPr>
      <w:r>
        <w:rPr>
          <w:rFonts w:ascii="Times New Roman"/>
          <w:b w:val="false"/>
          <w:i w:val="false"/>
          <w:color w:val="000000"/>
          <w:sz w:val="28"/>
        </w:rPr>
        <w:t>
      4) дыбыс тазалығы (интонация), дыбыс шығару және ырғақ бойынша жұмыс істей біледі;</w:t>
      </w:r>
    </w:p>
    <w:p>
      <w:pPr>
        <w:spacing w:after="0"/>
        <w:ind w:left="0"/>
        <w:jc w:val="both"/>
      </w:pPr>
      <w:r>
        <w:rPr>
          <w:rFonts w:ascii="Times New Roman"/>
          <w:b w:val="false"/>
          <w:i w:val="false"/>
          <w:color w:val="000000"/>
          <w:sz w:val="28"/>
        </w:rPr>
        <w:t xml:space="preserve">
      5) жеңіл-желпі шығармаларды өз беттерінше талдайды және нотаны парақтан оқу дағдыларын игереді. </w:t>
      </w:r>
    </w:p>
    <w:p>
      <w:pPr>
        <w:spacing w:after="0"/>
        <w:ind w:left="0"/>
        <w:jc w:val="both"/>
      </w:pPr>
      <w:r>
        <w:rPr>
          <w:rFonts w:ascii="Times New Roman"/>
          <w:b w:val="false"/>
          <w:i w:val="false"/>
          <w:color w:val="000000"/>
          <w:sz w:val="28"/>
        </w:rPr>
        <w:t>
      68. 4 сыныптағы Бағдарлама талаптары:</w:t>
      </w:r>
    </w:p>
    <w:p>
      <w:pPr>
        <w:spacing w:after="0"/>
        <w:ind w:left="0"/>
        <w:jc w:val="both"/>
      </w:pPr>
      <w:r>
        <w:rPr>
          <w:rFonts w:ascii="Times New Roman"/>
          <w:b w:val="false"/>
          <w:i w:val="false"/>
          <w:color w:val="000000"/>
          <w:sz w:val="28"/>
        </w:rPr>
        <w:t>
      1) non-legato [нон легато], legato [легато], staccato [стаккато], marcatto [маркатто], martele [мартеле] негізгі штрихтарымен және олардың алмасуымен, трельдер мен мелизмдерді орындау дағдыларын, vibrato тәсілін меңгеру;</w:t>
      </w:r>
    </w:p>
    <w:p>
      <w:pPr>
        <w:spacing w:after="0"/>
        <w:ind w:left="0"/>
        <w:jc w:val="both"/>
      </w:pPr>
      <w:r>
        <w:rPr>
          <w:rFonts w:ascii="Times New Roman"/>
          <w:b w:val="false"/>
          <w:i w:val="false"/>
          <w:color w:val="000000"/>
          <w:sz w:val="28"/>
        </w:rPr>
        <w:t xml:space="preserve">
      2) бұрын меңгерген аспапта ойнаудың музыкалық-орындаушылық дағдыларын жетілдіру оның жалпы мәдени деңгейінің дамуымен, оның шығармашылық дербестіке талпынуымен, белсенділігімен тығыз байланысты іске асырылады; </w:t>
      </w:r>
    </w:p>
    <w:p>
      <w:pPr>
        <w:spacing w:after="0"/>
        <w:ind w:left="0"/>
        <w:jc w:val="both"/>
      </w:pPr>
      <w:r>
        <w:rPr>
          <w:rFonts w:ascii="Times New Roman"/>
          <w:b w:val="false"/>
          <w:i w:val="false"/>
          <w:color w:val="000000"/>
          <w:sz w:val="28"/>
        </w:rPr>
        <w:t>
      3) стилі, жанры жағынан әртүрлі репертуарлық тізбе бұрын меңгерген ойнау тәсілдерін, штрихтарды, олардың үйлестірілген нұсқаларын қамтиды, шығармамен өз бетінше жұмыс;</w:t>
      </w:r>
    </w:p>
    <w:p>
      <w:pPr>
        <w:spacing w:after="0"/>
        <w:ind w:left="0"/>
        <w:jc w:val="both"/>
      </w:pPr>
      <w:r>
        <w:rPr>
          <w:rFonts w:ascii="Times New Roman"/>
          <w:b w:val="false"/>
          <w:i w:val="false"/>
          <w:color w:val="000000"/>
          <w:sz w:val="28"/>
        </w:rPr>
        <w:t>
      4) есте сақтауы бойынша 2-3 (мажорлы және минорлы) гаммаларды, бірінші, екінші және үшінші позициялардағы және ауысулардағы арпеджионы (айналымдарымен), техниканың әртүрлі түріне арналған 3-4 этюдті, әртүрлі сипаттағы 4-5 пьесаны, 2 ірі нысанды шығарманы, 2-3 эстрадалық шығарманы меңгеру және орындау.</w:t>
      </w:r>
    </w:p>
    <w:p>
      <w:pPr>
        <w:spacing w:after="0"/>
        <w:ind w:left="0"/>
        <w:jc w:val="both"/>
      </w:pPr>
      <w:r>
        <w:rPr>
          <w:rFonts w:ascii="Times New Roman"/>
          <w:b w:val="false"/>
          <w:i w:val="false"/>
          <w:color w:val="000000"/>
          <w:sz w:val="28"/>
        </w:rPr>
        <w:t>
      69. 4 сыныптағы оқу пәнінің маұмұны.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Ойнау мәдениетін қалыптастыру. Музыкалық сауат негіздері. Орындау аппаратының тиімді ұйымдасуын қалыптастыру. Тыныс алу техникасы. Амбушюр қалыптастыру.</w:t>
      </w:r>
    </w:p>
    <w:p>
      <w:pPr>
        <w:spacing w:after="0"/>
        <w:ind w:left="0"/>
        <w:jc w:val="both"/>
      </w:pPr>
      <w:r>
        <w:rPr>
          <w:rFonts w:ascii="Times New Roman"/>
          <w:b w:val="false"/>
          <w:i w:val="false"/>
          <w:color w:val="000000"/>
          <w:sz w:val="28"/>
        </w:rPr>
        <w:t>
      2-тақырып. Орындаушылық дағдылардың қалыптастыру. Дыбыс шабуылы. Non-legato [нон легато], legato [легато], staccato [стаккато], marcatto [маркатто], martele [мартеле] штрихтары және олардың орындалу ерекшеліктері. Саусақтар аппликатурасы. Интонация. Вибрато.</w:t>
      </w:r>
    </w:p>
    <w:p>
      <w:pPr>
        <w:spacing w:after="0"/>
        <w:ind w:left="0"/>
        <w:jc w:val="both"/>
      </w:pPr>
      <w:r>
        <w:rPr>
          <w:rFonts w:ascii="Times New Roman"/>
          <w:b w:val="false"/>
          <w:i w:val="false"/>
          <w:color w:val="000000"/>
          <w:sz w:val="28"/>
        </w:rPr>
        <w:t>
      3-тақырып. Основы музыкальной терминологии. Трели. Мелизмы. Динамические оттенки.</w:t>
      </w:r>
    </w:p>
    <w:p>
      <w:pPr>
        <w:spacing w:after="0"/>
        <w:ind w:left="0"/>
        <w:jc w:val="both"/>
      </w:pPr>
      <w:r>
        <w:rPr>
          <w:rFonts w:ascii="Times New Roman"/>
          <w:b w:val="false"/>
          <w:i w:val="false"/>
          <w:color w:val="000000"/>
          <w:sz w:val="28"/>
        </w:rPr>
        <w:t>
      4-тақырып. Есту қабілетін бақылауды дамыту. Тыныс алуға арналған жұмыс құралдараның кешені. Қисынды (логикалық) ойлау қабілеттерін дамыту. Шығарма бойынша өзіндік жұмыс қағидаттары. Сахна мәдениетін тәрбиелеу.</w:t>
      </w:r>
    </w:p>
    <w:p>
      <w:pPr>
        <w:spacing w:after="0"/>
        <w:ind w:left="0"/>
        <w:jc w:val="both"/>
      </w:pPr>
      <w:r>
        <w:rPr>
          <w:rFonts w:ascii="Times New Roman"/>
          <w:b w:val="false"/>
          <w:i w:val="false"/>
          <w:color w:val="000000"/>
          <w:sz w:val="28"/>
        </w:rPr>
        <w:t>
      5-тақырып. Шығармашылық дағдыларды дамыту. Парақтан оқу дағдыларының негіздері. Шағын көлемді шығармалар. Ірі көлемді шығармалар. Эстрадалық жанрдағы шығармалар.</w:t>
      </w:r>
    </w:p>
    <w:p>
      <w:pPr>
        <w:spacing w:after="0"/>
        <w:ind w:left="0"/>
        <w:jc w:val="both"/>
      </w:pPr>
      <w:r>
        <w:rPr>
          <w:rFonts w:ascii="Times New Roman"/>
          <w:b w:val="false"/>
          <w:i w:val="false"/>
          <w:color w:val="000000"/>
          <w:sz w:val="28"/>
        </w:rPr>
        <w:t>
      6-тақырып. Кәсіби қасиеттерін қалыптастыру. Музыкалық шығармалардың негізгі нысандарын құру зандылықтары. Қазақ музыкасының интонациялық дәстүрлері. Орындалатын шығарманың сюжеттік-психологиялық астарын құрастырудағы біліктілікті қалыптастыру.</w:t>
      </w:r>
    </w:p>
    <w:p>
      <w:pPr>
        <w:spacing w:after="0"/>
        <w:ind w:left="0"/>
        <w:jc w:val="both"/>
      </w:pPr>
      <w:r>
        <w:rPr>
          <w:rFonts w:ascii="Times New Roman"/>
          <w:b w:val="false"/>
          <w:i w:val="false"/>
          <w:color w:val="000000"/>
          <w:sz w:val="28"/>
        </w:rPr>
        <w:t>
      7-тақырып. Вибрато өнері. Интонация өнері. Суырыпсалушылық (импровизация) өнер. Техникалық және көркемдік жабдықталуды жетілдіру.</w:t>
      </w:r>
    </w:p>
    <w:p>
      <w:pPr>
        <w:spacing w:after="0"/>
        <w:ind w:left="0"/>
        <w:jc w:val="both"/>
      </w:pPr>
      <w:r>
        <w:rPr>
          <w:rFonts w:ascii="Times New Roman"/>
          <w:b w:val="false"/>
          <w:i w:val="false"/>
          <w:color w:val="000000"/>
          <w:sz w:val="28"/>
        </w:rPr>
        <w:t>
      70.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non-legato [нон легато], legato [легато], staccato [стаккато], marcatto [маркатто], martele [мартеле] штрихтарын және олардың алмасуын біледі;</w:t>
      </w:r>
    </w:p>
    <w:p>
      <w:pPr>
        <w:spacing w:after="0"/>
        <w:ind w:left="0"/>
        <w:jc w:val="both"/>
      </w:pPr>
      <w:r>
        <w:rPr>
          <w:rFonts w:ascii="Times New Roman"/>
          <w:b w:val="false"/>
          <w:i w:val="false"/>
          <w:color w:val="000000"/>
          <w:sz w:val="28"/>
        </w:rPr>
        <w:t>
      2) трель мен мелизмдерді орындай білу машықтарын, vibrato [вибрато] тәсілін игереді;</w:t>
      </w:r>
    </w:p>
    <w:p>
      <w:pPr>
        <w:spacing w:after="0"/>
        <w:ind w:left="0"/>
        <w:jc w:val="both"/>
      </w:pPr>
      <w:r>
        <w:rPr>
          <w:rFonts w:ascii="Times New Roman"/>
          <w:b w:val="false"/>
          <w:i w:val="false"/>
          <w:color w:val="000000"/>
          <w:sz w:val="28"/>
        </w:rPr>
        <w:t>
      3) екі еселенген staccato [стаккато] және күрделі ырғақтық суреті бар техникамен жаттығулар және этюдтерді орындаудың бастапқы дағдыларын игереді;</w:t>
      </w:r>
    </w:p>
    <w:p>
      <w:pPr>
        <w:spacing w:after="0"/>
        <w:ind w:left="0"/>
        <w:jc w:val="both"/>
      </w:pPr>
      <w:r>
        <w:rPr>
          <w:rFonts w:ascii="Times New Roman"/>
          <w:b w:val="false"/>
          <w:i w:val="false"/>
          <w:color w:val="000000"/>
          <w:sz w:val="28"/>
        </w:rPr>
        <w:t>
      4) көркем-музыкалық ойлау дағдыларын игеру; дыбыс тазалығы (интонация), дыбыстау динамикасы және ырғақ бойынша жұмыс істей алады.</w:t>
      </w:r>
    </w:p>
    <w:p>
      <w:pPr>
        <w:spacing w:after="0"/>
        <w:ind w:left="0"/>
        <w:jc w:val="both"/>
      </w:pPr>
      <w:r>
        <w:rPr>
          <w:rFonts w:ascii="Times New Roman"/>
          <w:b w:val="false"/>
          <w:i w:val="false"/>
          <w:color w:val="000000"/>
          <w:sz w:val="28"/>
        </w:rPr>
        <w:t>
      71. 5 сыныптағы Бағдарлама талаптары:</w:t>
      </w:r>
    </w:p>
    <w:p>
      <w:pPr>
        <w:spacing w:after="0"/>
        <w:ind w:left="0"/>
        <w:jc w:val="both"/>
      </w:pPr>
      <w:r>
        <w:rPr>
          <w:rFonts w:ascii="Times New Roman"/>
          <w:b w:val="false"/>
          <w:i w:val="false"/>
          <w:color w:val="000000"/>
          <w:sz w:val="28"/>
        </w:rPr>
        <w:t>
      1) бұрын меңгерген саксофонда ойнаудың музыкалық-орындаушылық дағдыларын жетілдіруді жалғастыру, дыбыспен және орындау техникасымен жұмыс, стилі және жанры жағынан әртүрлі шығармаларды үйрену, гаммаларды, жаттығуларды, этюдтерді орындауды жетілдіру; концерттерде, фестивальдерде, байқауларда өнер көрсетуге арналған кәсіби-бағдарланған бағдарламаларды дайындау, бітіру емтиханына дайындық.</w:t>
      </w:r>
    </w:p>
    <w:p>
      <w:pPr>
        <w:spacing w:after="0"/>
        <w:ind w:left="0"/>
        <w:jc w:val="both"/>
      </w:pPr>
      <w:r>
        <w:rPr>
          <w:rFonts w:ascii="Times New Roman"/>
          <w:b w:val="false"/>
          <w:i w:val="false"/>
          <w:color w:val="000000"/>
          <w:sz w:val="28"/>
        </w:rPr>
        <w:t>
      72. 5 сыныптағы оку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Ойнау мәдениетін қалыптастыру. Музыкалық сауат негіздері. Орындау аппаратының тиімді ұйымдасуын қалыптастыру. Тыныс алу техникасы. Амбушюр қалыптастыру.</w:t>
      </w:r>
    </w:p>
    <w:p>
      <w:pPr>
        <w:spacing w:after="0"/>
        <w:ind w:left="0"/>
        <w:jc w:val="both"/>
      </w:pPr>
      <w:r>
        <w:rPr>
          <w:rFonts w:ascii="Times New Roman"/>
          <w:b w:val="false"/>
          <w:i w:val="false"/>
          <w:color w:val="000000"/>
          <w:sz w:val="28"/>
        </w:rPr>
        <w:t>
      2-тақырып. Орындаушылық дағдылардың қалыптастыру. Дыбыс шабуылы. Негізгі штрихтар және олардың орындалу ерекшеліктері. Основные штрихи и особенности их исполнения. Саусақтар аппликатурасы. Интонация. Вибрато. Қос [стаккато], frullato [фрулято] техникасы.</w:t>
      </w:r>
    </w:p>
    <w:p>
      <w:pPr>
        <w:spacing w:after="0"/>
        <w:ind w:left="0"/>
        <w:jc w:val="both"/>
      </w:pPr>
      <w:r>
        <w:rPr>
          <w:rFonts w:ascii="Times New Roman"/>
          <w:b w:val="false"/>
          <w:i w:val="false"/>
          <w:color w:val="000000"/>
          <w:sz w:val="28"/>
        </w:rPr>
        <w:t>
      3-тақырып. Музыкалық терминология негіздері. Динамикалық бояулар. Темптер, агогика.</w:t>
      </w:r>
    </w:p>
    <w:p>
      <w:pPr>
        <w:spacing w:after="0"/>
        <w:ind w:left="0"/>
        <w:jc w:val="both"/>
      </w:pPr>
      <w:r>
        <w:rPr>
          <w:rFonts w:ascii="Times New Roman"/>
          <w:b w:val="false"/>
          <w:i w:val="false"/>
          <w:color w:val="000000"/>
          <w:sz w:val="28"/>
        </w:rPr>
        <w:t>
      4-тақырып. Үрлемелі аспаптарда ойнау қабілеттерін кешенді тәрбиелеу. Есту қабілетін бақылауды дамыту. Тыныс алуға арналған жұмыс құралдараның кешені. Қисынды (логикалық) ойлау қабілеттерін дамыту. Шығарма бойынша өзіндік жұмыс қағидаттары. Сахна мәдениетін тәрбиелеу.</w:t>
      </w:r>
    </w:p>
    <w:p>
      <w:pPr>
        <w:spacing w:after="0"/>
        <w:ind w:left="0"/>
        <w:jc w:val="both"/>
      </w:pPr>
      <w:r>
        <w:rPr>
          <w:rFonts w:ascii="Times New Roman"/>
          <w:b w:val="false"/>
          <w:i w:val="false"/>
          <w:color w:val="000000"/>
          <w:sz w:val="28"/>
        </w:rPr>
        <w:t>
      5-тақырып. Шығармашылық дағдыларды жетілдіру. Парақтан оқу дағдыларының негіздері. Интонациялық дағдыларды жетілдіру техникасы. Шағын көлемді шығармалар. Ірі көлемді шығармалар. Эстрадалық жанрдағы шығармалар.</w:t>
      </w:r>
    </w:p>
    <w:p>
      <w:pPr>
        <w:spacing w:after="0"/>
        <w:ind w:left="0"/>
        <w:jc w:val="both"/>
      </w:pPr>
      <w:r>
        <w:rPr>
          <w:rFonts w:ascii="Times New Roman"/>
          <w:b w:val="false"/>
          <w:i w:val="false"/>
          <w:color w:val="000000"/>
          <w:sz w:val="28"/>
        </w:rPr>
        <w:t>
      6-тақырып. Кәсіби қасиеттерін қалыптастыру. Музыкалық шығармалардың негізгі нысандарын құру зандылықтары. Қазақ музыкасының интонациялық дәстүрлері. Орындалатын шығарманың сюжеттік-психологиялық астарын құрастырудағы біліктілікті қалыптастыру.</w:t>
      </w:r>
    </w:p>
    <w:p>
      <w:pPr>
        <w:spacing w:after="0"/>
        <w:ind w:left="0"/>
        <w:jc w:val="both"/>
      </w:pPr>
      <w:r>
        <w:rPr>
          <w:rFonts w:ascii="Times New Roman"/>
          <w:b w:val="false"/>
          <w:i w:val="false"/>
          <w:color w:val="000000"/>
          <w:sz w:val="28"/>
        </w:rPr>
        <w:t>
      7-тақырып. Вибрато өнері. Интонация өнері. Суырыпсалушылық (импровизация) өнер. Техникалық және көркемдік жабдықталуды жетілдіру.</w:t>
      </w:r>
    </w:p>
    <w:p>
      <w:pPr>
        <w:spacing w:after="0"/>
        <w:ind w:left="0"/>
        <w:jc w:val="both"/>
      </w:pPr>
      <w:r>
        <w:rPr>
          <w:rFonts w:ascii="Times New Roman"/>
          <w:b w:val="false"/>
          <w:i w:val="false"/>
          <w:color w:val="000000"/>
          <w:sz w:val="28"/>
        </w:rPr>
        <w:t>
      73.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саксофонда негізгі штрихтарын және олардың алмасуын орындауды біледі;</w:t>
      </w:r>
    </w:p>
    <w:p>
      <w:pPr>
        <w:spacing w:after="0"/>
        <w:ind w:left="0"/>
        <w:jc w:val="both"/>
      </w:pPr>
      <w:r>
        <w:rPr>
          <w:rFonts w:ascii="Times New Roman"/>
          <w:b w:val="false"/>
          <w:i w:val="false"/>
          <w:color w:val="000000"/>
          <w:sz w:val="28"/>
        </w:rPr>
        <w:t>
      2) трель және мелизмдерді орындау даңғдыларын, vibrato [вибрато] тәсілін игерген;</w:t>
      </w:r>
    </w:p>
    <w:p>
      <w:pPr>
        <w:spacing w:after="0"/>
        <w:ind w:left="0"/>
        <w:jc w:val="both"/>
      </w:pPr>
      <w:r>
        <w:rPr>
          <w:rFonts w:ascii="Times New Roman"/>
          <w:b w:val="false"/>
          <w:i w:val="false"/>
          <w:color w:val="000000"/>
          <w:sz w:val="28"/>
        </w:rPr>
        <w:t>
      3) екі еселенген staccato [стаккато], frullato [фрулято] техникасымен жаттығулар және этюдтерді орындаудың бастапқы дағдыларын игерген;</w:t>
      </w:r>
    </w:p>
    <w:p>
      <w:pPr>
        <w:spacing w:after="0"/>
        <w:ind w:left="0"/>
        <w:jc w:val="both"/>
      </w:pPr>
      <w:r>
        <w:rPr>
          <w:rFonts w:ascii="Times New Roman"/>
          <w:b w:val="false"/>
          <w:i w:val="false"/>
          <w:color w:val="000000"/>
          <w:sz w:val="28"/>
        </w:rPr>
        <w:t>
      4) күрделі суреті бар жаттығулар мен этюдтерді өз беттерінше талдай алады;</w:t>
      </w:r>
    </w:p>
    <w:p>
      <w:pPr>
        <w:spacing w:after="0"/>
        <w:ind w:left="0"/>
        <w:jc w:val="both"/>
      </w:pPr>
      <w:r>
        <w:rPr>
          <w:rFonts w:ascii="Times New Roman"/>
          <w:b w:val="false"/>
          <w:i w:val="false"/>
          <w:color w:val="000000"/>
          <w:sz w:val="28"/>
        </w:rPr>
        <w:t>
      5) дыбыс тазалығы (интонация), дыбысталу динамикасы, ырғақ, парақтан оқу дағдыларын, музыкалық-көркем ойлау дағдыларына ие;</w:t>
      </w:r>
    </w:p>
    <w:p>
      <w:pPr>
        <w:spacing w:after="0"/>
        <w:ind w:left="0"/>
        <w:jc w:val="both"/>
      </w:pPr>
      <w:r>
        <w:rPr>
          <w:rFonts w:ascii="Times New Roman"/>
          <w:b w:val="false"/>
          <w:i w:val="false"/>
          <w:color w:val="000000"/>
          <w:sz w:val="28"/>
        </w:rPr>
        <w:t>
      6) музыкалық көркем ойлаудың жалғасып жатқан дағдыларын, суырып салушылық өнердің негіздерін біледі.</w:t>
      </w:r>
    </w:p>
    <w:p>
      <w:pPr>
        <w:spacing w:after="0"/>
        <w:ind w:left="0"/>
        <w:jc w:val="both"/>
      </w:pPr>
      <w:r>
        <w:rPr>
          <w:rFonts w:ascii="Times New Roman"/>
          <w:b w:val="false"/>
          <w:i w:val="false"/>
          <w:color w:val="000000"/>
          <w:sz w:val="28"/>
        </w:rPr>
        <w:t>
      74. 6-7 сыныптардағы Бағдарлама талаптары:</w:t>
      </w:r>
    </w:p>
    <w:p>
      <w:pPr>
        <w:spacing w:after="0"/>
        <w:ind w:left="0"/>
        <w:jc w:val="both"/>
      </w:pPr>
      <w:r>
        <w:rPr>
          <w:rFonts w:ascii="Times New Roman"/>
          <w:b w:val="false"/>
          <w:i w:val="false"/>
          <w:color w:val="000000"/>
          <w:sz w:val="28"/>
        </w:rPr>
        <w:t>
      1) күрделігі жоғары гаммаларды, жаттығуларды және этюдтерді орындау техникасын жетілдіру; стилі және жанры жағынан әртүрлі шығармаларды үйрену, музыкалық-орындаушылық деңгейінің құралдар кешеніне ие болу;</w:t>
      </w:r>
    </w:p>
    <w:p>
      <w:pPr>
        <w:spacing w:after="0"/>
        <w:ind w:left="0"/>
        <w:jc w:val="both"/>
      </w:pPr>
      <w:r>
        <w:rPr>
          <w:rFonts w:ascii="Times New Roman"/>
          <w:b w:val="false"/>
          <w:i w:val="false"/>
          <w:color w:val="000000"/>
          <w:sz w:val="28"/>
        </w:rPr>
        <w:t>
      2) есте сақтауы бойынша 5-6 (мажорлы және минорлы) гаммаларды, айналымдарымен үшдыбыстылықты, хроматикалық гаммаларды, 5-7 этюдті, 6-8 пьесаны, 2-3 ірі нысанды шығарманы, суырып салушылық бөлігі бар 2-3 эстрадалық шығарманы меңгеру және орындау.</w:t>
      </w:r>
    </w:p>
    <w:p>
      <w:pPr>
        <w:spacing w:after="0"/>
        <w:ind w:left="0"/>
        <w:jc w:val="both"/>
      </w:pPr>
      <w:r>
        <w:rPr>
          <w:rFonts w:ascii="Times New Roman"/>
          <w:b w:val="false"/>
          <w:i w:val="false"/>
          <w:color w:val="000000"/>
          <w:sz w:val="28"/>
        </w:rPr>
        <w:t>
      75. 6-7 сыныптардағы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Ойнау мәдениетін қалыптастыру. Музыкалық сауат негіздері. Орындау аппаратының тиімді ұйымдасуын қалыптастыру. Тыныс алу техникасы. Амбушюр қалыптастыру.</w:t>
      </w:r>
    </w:p>
    <w:p>
      <w:pPr>
        <w:spacing w:after="0"/>
        <w:ind w:left="0"/>
        <w:jc w:val="both"/>
      </w:pPr>
      <w:r>
        <w:rPr>
          <w:rFonts w:ascii="Times New Roman"/>
          <w:b w:val="false"/>
          <w:i w:val="false"/>
          <w:color w:val="000000"/>
          <w:sz w:val="28"/>
        </w:rPr>
        <w:t>
      2-тақырып. Орындаушылық дағдылардың қалыптастыру. Дыбыс шабуылы. Негізгі штрихтар және олардың орындалу ерекшеліктері. Саусақтар аппликатурасы. Интонация. Вибрато.</w:t>
      </w:r>
    </w:p>
    <w:p>
      <w:pPr>
        <w:spacing w:after="0"/>
        <w:ind w:left="0"/>
        <w:jc w:val="both"/>
      </w:pPr>
      <w:r>
        <w:rPr>
          <w:rFonts w:ascii="Times New Roman"/>
          <w:b w:val="false"/>
          <w:i w:val="false"/>
          <w:color w:val="000000"/>
          <w:sz w:val="28"/>
        </w:rPr>
        <w:t xml:space="preserve">
      3-тақырып. Музыкалық терминдердің негізі. Трель. Мелизмдер. Динамикалық бояулар. </w:t>
      </w:r>
    </w:p>
    <w:p>
      <w:pPr>
        <w:spacing w:after="0"/>
        <w:ind w:left="0"/>
        <w:jc w:val="both"/>
      </w:pPr>
      <w:r>
        <w:rPr>
          <w:rFonts w:ascii="Times New Roman"/>
          <w:b w:val="false"/>
          <w:i w:val="false"/>
          <w:color w:val="000000"/>
          <w:sz w:val="28"/>
        </w:rPr>
        <w:t>
      4-тақырып. Есту қабілетін бақылауды дамыту. Тыныс алуға арналған жұмыс құралдараның кешені. Қисынды (логикалық) ойлау қабілеттерін дамыту. Шығарма бойынша өзіндік жұмыс қағидаттары. Сахна мәдениетін тәрбиелеу.</w:t>
      </w:r>
    </w:p>
    <w:p>
      <w:pPr>
        <w:spacing w:after="0"/>
        <w:ind w:left="0"/>
        <w:jc w:val="both"/>
      </w:pPr>
      <w:r>
        <w:rPr>
          <w:rFonts w:ascii="Times New Roman"/>
          <w:b w:val="false"/>
          <w:i w:val="false"/>
          <w:color w:val="000000"/>
          <w:sz w:val="28"/>
        </w:rPr>
        <w:t>
      5-тақырып. Шығармашылық дағдыларды дамыту. Парақтан оқу дағдыларының негіздері. Интонациялық дағдыларды дамыту техникасы. Тасымалдау техникасын дамыту. Шағын көлемді шығармалар. Ірі көлемді шығармалар. Эстрадалық жанрдағы шығармалар.</w:t>
      </w:r>
    </w:p>
    <w:p>
      <w:pPr>
        <w:spacing w:after="0"/>
        <w:ind w:left="0"/>
        <w:jc w:val="both"/>
      </w:pPr>
      <w:r>
        <w:rPr>
          <w:rFonts w:ascii="Times New Roman"/>
          <w:b w:val="false"/>
          <w:i w:val="false"/>
          <w:color w:val="000000"/>
          <w:sz w:val="28"/>
        </w:rPr>
        <w:t>
      6-тақырып. Кәсіби қасиеттерін қалыптастыру. Музыкалық шығармалардың негізгі нысандарын құру зандылықтары. Шығарманың орындаушылық жоспары. Қазақ музыкасының интонациялық дәстүрлері. Орындалатын шығарманың сюжеттік-психологиялық астарын құрастыру.</w:t>
      </w:r>
    </w:p>
    <w:p>
      <w:pPr>
        <w:spacing w:after="0"/>
        <w:ind w:left="0"/>
        <w:jc w:val="both"/>
      </w:pPr>
      <w:r>
        <w:rPr>
          <w:rFonts w:ascii="Times New Roman"/>
          <w:b w:val="false"/>
          <w:i w:val="false"/>
          <w:color w:val="000000"/>
          <w:sz w:val="28"/>
        </w:rPr>
        <w:t>
      7-тақырып. Вибрато өнері. Интонация өнері. Суырыпсалушылық (импровизация) өнер. Техникалық және көркемдік жабдықталуды жетілдіру.</w:t>
      </w:r>
    </w:p>
    <w:p>
      <w:pPr>
        <w:spacing w:after="0"/>
        <w:ind w:left="0"/>
        <w:jc w:val="both"/>
      </w:pPr>
      <w:r>
        <w:rPr>
          <w:rFonts w:ascii="Times New Roman"/>
          <w:b w:val="false"/>
          <w:i w:val="false"/>
          <w:color w:val="000000"/>
          <w:sz w:val="28"/>
        </w:rPr>
        <w:t>
      76. 4-7 сыныптардың Бағдарламаларын игеруден күтілетін нәтижелер.</w:t>
      </w:r>
    </w:p>
    <w:p>
      <w:pPr>
        <w:spacing w:after="0"/>
        <w:ind w:left="0"/>
        <w:jc w:val="both"/>
      </w:pPr>
      <w:r>
        <w:rPr>
          <w:rFonts w:ascii="Times New Roman"/>
          <w:b w:val="false"/>
          <w:i w:val="false"/>
          <w:color w:val="000000"/>
          <w:sz w:val="28"/>
        </w:rPr>
        <w:t>
      6-7 сыныптарда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гаммалар мен үшдыбыстақтарды (жылдам қарқынмен), хроматикалық гаммаларды, түрлі штрих нұсқаларындағы гаммаларды орындау дағдыларының жоғарғы деңгейін игереді;</w:t>
      </w:r>
    </w:p>
    <w:p>
      <w:pPr>
        <w:spacing w:after="0"/>
        <w:ind w:left="0"/>
        <w:jc w:val="both"/>
      </w:pPr>
      <w:r>
        <w:rPr>
          <w:rFonts w:ascii="Times New Roman"/>
          <w:b w:val="false"/>
          <w:i w:val="false"/>
          <w:color w:val="000000"/>
          <w:sz w:val="28"/>
        </w:rPr>
        <w:t>
      2) мелодияны тасымалдай (транспонирование) біледі;</w:t>
      </w:r>
    </w:p>
    <w:p>
      <w:pPr>
        <w:spacing w:after="0"/>
        <w:ind w:left="0"/>
        <w:jc w:val="both"/>
      </w:pPr>
      <w:r>
        <w:rPr>
          <w:rFonts w:ascii="Times New Roman"/>
          <w:b w:val="false"/>
          <w:i w:val="false"/>
          <w:color w:val="000000"/>
          <w:sz w:val="28"/>
        </w:rPr>
        <w:t>
      3) сахна мәдениетін меңгереді;</w:t>
      </w:r>
    </w:p>
    <w:p>
      <w:pPr>
        <w:spacing w:after="0"/>
        <w:ind w:left="0"/>
        <w:jc w:val="both"/>
      </w:pPr>
      <w:r>
        <w:rPr>
          <w:rFonts w:ascii="Times New Roman"/>
          <w:b w:val="false"/>
          <w:i w:val="false"/>
          <w:color w:val="000000"/>
          <w:sz w:val="28"/>
        </w:rPr>
        <w:t>
      4) балалар музыка мектептерінің репертуарындағы негізгі жанрлық және стильдік бағыттардағы музыкалық шығармаларды өз бетінше жаттауды және сауатты, мәнерлі, техникалық жағынан еркін орындауды біледі;</w:t>
      </w:r>
    </w:p>
    <w:p>
      <w:pPr>
        <w:spacing w:after="0"/>
        <w:ind w:left="0"/>
        <w:jc w:val="both"/>
      </w:pPr>
      <w:r>
        <w:rPr>
          <w:rFonts w:ascii="Times New Roman"/>
          <w:b w:val="false"/>
          <w:i w:val="false"/>
          <w:color w:val="000000"/>
          <w:sz w:val="28"/>
        </w:rPr>
        <w:t xml:space="preserve">
      5) ансамбльде ойнау, парақтан оқу және естуі бойынша теру дағдыларына ие; </w:t>
      </w:r>
    </w:p>
    <w:p>
      <w:pPr>
        <w:spacing w:after="0"/>
        <w:ind w:left="0"/>
        <w:jc w:val="both"/>
      </w:pPr>
      <w:r>
        <w:rPr>
          <w:rFonts w:ascii="Times New Roman"/>
          <w:b w:val="false"/>
          <w:i w:val="false"/>
          <w:color w:val="000000"/>
          <w:sz w:val="28"/>
        </w:rPr>
        <w:t>
      6) музыка өнері саласындағы Бағдарлама талаптарының деңгейінде жеткілікті музыкалық ой-өрісі бар;</w:t>
      </w:r>
    </w:p>
    <w:p>
      <w:pPr>
        <w:spacing w:after="0"/>
        <w:ind w:left="0"/>
        <w:jc w:val="both"/>
      </w:pPr>
      <w:r>
        <w:rPr>
          <w:rFonts w:ascii="Times New Roman"/>
          <w:b w:val="false"/>
          <w:i w:val="false"/>
          <w:color w:val="000000"/>
          <w:sz w:val="28"/>
        </w:rPr>
        <w:t>
      7) орындалатын музыкалық шығармаларды талдай алады;</w:t>
      </w:r>
    </w:p>
    <w:p>
      <w:pPr>
        <w:spacing w:after="0"/>
        <w:ind w:left="0"/>
        <w:jc w:val="both"/>
      </w:pPr>
      <w:r>
        <w:rPr>
          <w:rFonts w:ascii="Times New Roman"/>
          <w:b w:val="false"/>
          <w:i w:val="false"/>
          <w:color w:val="000000"/>
          <w:sz w:val="28"/>
        </w:rPr>
        <w:t xml:space="preserve">
      8) музыкалық формалар туралы түсінігі бар; </w:t>
      </w:r>
    </w:p>
    <w:p>
      <w:pPr>
        <w:spacing w:after="0"/>
        <w:ind w:left="0"/>
        <w:jc w:val="both"/>
      </w:pPr>
      <w:r>
        <w:rPr>
          <w:rFonts w:ascii="Times New Roman"/>
          <w:b w:val="false"/>
          <w:i w:val="false"/>
          <w:color w:val="000000"/>
          <w:sz w:val="28"/>
        </w:rPr>
        <w:t xml:space="preserve">
      9) теориялық білімдерін орындаушылық практикада қолдана алады; </w:t>
      </w:r>
    </w:p>
    <w:p>
      <w:pPr>
        <w:spacing w:after="0"/>
        <w:ind w:left="0"/>
        <w:jc w:val="both"/>
      </w:pPr>
      <w:r>
        <w:rPr>
          <w:rFonts w:ascii="Times New Roman"/>
          <w:b w:val="false"/>
          <w:i w:val="false"/>
          <w:color w:val="000000"/>
          <w:sz w:val="28"/>
        </w:rPr>
        <w:t>
      10) өзінің музыкалық аспабының тарихын біледі.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77.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Музыкалық білім беруде оқыту нәтижелерін бақылау өлшемшарттары пән бойынша ағымдық үлгерім нәтижелерінен және байқауларда алған бағаларынан тұрады.</w:t>
      </w:r>
    </w:p>
    <w:p>
      <w:pPr>
        <w:spacing w:after="0"/>
        <w:ind w:left="0"/>
        <w:jc w:val="both"/>
      </w:pPr>
      <w:r>
        <w:rPr>
          <w:rFonts w:ascii="Times New Roman"/>
          <w:b w:val="false"/>
          <w:i w:val="false"/>
          <w:color w:val="000000"/>
          <w:sz w:val="28"/>
        </w:rPr>
        <w:t xml:space="preserve">
       90. Білім алушылардың Бағдарламаны игеруі бақылау жұмысы, техникалық сынақ, академиялық концерт, емтихан, қорытынды аттестаттау – емтихан түрінде іске асырылады. </w:t>
      </w:r>
    </w:p>
    <w:p>
      <w:pPr>
        <w:spacing w:after="0"/>
        <w:ind w:left="0"/>
        <w:jc w:val="both"/>
      </w:pPr>
      <w:r>
        <w:rPr>
          <w:rFonts w:ascii="Times New Roman"/>
          <w:b w:val="false"/>
          <w:i w:val="false"/>
          <w:color w:val="000000"/>
          <w:sz w:val="28"/>
        </w:rPr>
        <w:t>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екінші тоқсанда: бақылау жұмысы (2 пьеса), үшінші тоқсанда: академиялық концерт (2 этюд, 1 пьеса), төртінші тоқсанда: техникалық сынақ (түрлі сипаттағы 3 пьеса немесе кеңейтілген түрдегі пьеса (вариация);</w:t>
      </w:r>
    </w:p>
    <w:p>
      <w:pPr>
        <w:spacing w:after="0"/>
        <w:ind w:left="0"/>
        <w:jc w:val="both"/>
      </w:pPr>
      <w:r>
        <w:rPr>
          <w:rFonts w:ascii="Times New Roman"/>
          <w:b w:val="false"/>
          <w:i w:val="false"/>
          <w:color w:val="000000"/>
          <w:sz w:val="28"/>
        </w:rPr>
        <w:t>
      2) 2 сынып – бірінші тоқсанда: техникалық сынақ (гамма, арпеджио, штрихитар, әртүрлі сипаттағы 2 этюд), екінші тоқсанда: академиялық концерт (түрлі сипаттағы 2 пьеса немесе кеңейтілген түрдегі пьеса), үшінші тоқсанда: техникалық сынақ (гамма, арпеджио, штрихтар, түрлі сипаттағы 2 этюд); академиялық концерт (2 пьеса), төртінші тоқсанда: техникалық сынақ (1 пьеса, 1 ірі нысанды шығарма);</w:t>
      </w:r>
    </w:p>
    <w:p>
      <w:pPr>
        <w:spacing w:after="0"/>
        <w:ind w:left="0"/>
        <w:jc w:val="both"/>
      </w:pPr>
      <w:r>
        <w:rPr>
          <w:rFonts w:ascii="Times New Roman"/>
          <w:b w:val="false"/>
          <w:i w:val="false"/>
          <w:color w:val="000000"/>
          <w:sz w:val="28"/>
        </w:rPr>
        <w:t>
      3) 3 сынып – бірінші тоқсанда: техникалық сынақ (гамма, арпеджио, штрихтар, түрлі сипаттағы 2 этюд); екінші тоқсанда: академиялық концерт (түрлі сипаттағы 2 пьеса немесе кеңейтілген пьеса), үшінші тоқсанда: техникалық сынақ (гамма, арпеджио, штрих, түрлі сипаттағы 2 этюд); академиялық концерт (2 пьеса); төртінші тоқсанда: техникалық сынақ (1 пьеса, 1 ірі нысанды шығарма);</w:t>
      </w:r>
    </w:p>
    <w:p>
      <w:pPr>
        <w:spacing w:after="0"/>
        <w:ind w:left="0"/>
        <w:jc w:val="both"/>
      </w:pPr>
      <w:r>
        <w:rPr>
          <w:rFonts w:ascii="Times New Roman"/>
          <w:b w:val="false"/>
          <w:i w:val="false"/>
          <w:color w:val="000000"/>
          <w:sz w:val="28"/>
        </w:rPr>
        <w:t>
      4) 4 сынып – бірінші тоқсанда: техникалық сынақ (гамма, арпеджио, штрихтар, түрлі сипаттағы 2 этюд); екінші тоқсанда: академиялық концерт (түрлі сипаттағы 2 пьеса немесе кеңейтілген пьеса), үшінші тоқсанда: техникалық сынақ (гамма, арпеджио, штрихтар, түрлі сипаттағы 2 этюд); академиялық концерт (2 пьеса); төртінші тоқсанда: техникалық зачет (1 пьеса, 1 ірі нысанды шығарма);</w:t>
      </w:r>
    </w:p>
    <w:p>
      <w:pPr>
        <w:spacing w:after="0"/>
        <w:ind w:left="0"/>
        <w:jc w:val="both"/>
      </w:pPr>
      <w:r>
        <w:rPr>
          <w:rFonts w:ascii="Times New Roman"/>
          <w:b w:val="false"/>
          <w:i w:val="false"/>
          <w:color w:val="000000"/>
          <w:sz w:val="28"/>
        </w:rPr>
        <w:t>
      5) 5 сынып – бірінші тоқсанда: техникалық сынақ (гамма, арпеджио, штрихтар, түрлі сипаттағы 2 этюд), екінші тоқсанда: бітіру емтиханының тыңдалымы (ірі нысанды шығарма, эстрада жанрындағы немесе виртуозды сипаттағы 1 пьеса); үшінші тоқсанда: бітіру емтиханының тыңдалымы (ірі нысанды шығарма, түрлі сипаттағы 2 пьеса, қазақстандық композитордың 1 пьесасы); төртінші тоқсанда: қорытынды аттестаттау – бітіру емтиханы (2 ірі нысанды шығарма, эстрада жанрындағы немесе виртуозды сипаттағы 1 пьеса, түрлі сипаттағы 2 пьеса, қазақстандық композитордың 1 пьесасы);</w:t>
      </w:r>
    </w:p>
    <w:p>
      <w:pPr>
        <w:spacing w:after="0"/>
        <w:ind w:left="0"/>
        <w:jc w:val="both"/>
      </w:pPr>
      <w:r>
        <w:rPr>
          <w:rFonts w:ascii="Times New Roman"/>
          <w:b w:val="false"/>
          <w:i w:val="false"/>
          <w:color w:val="000000"/>
          <w:sz w:val="28"/>
        </w:rPr>
        <w:t>
      6) 6 сынып – бірінші тоқсанда: техникалық сынақ (гамма, арпеджио, штрихтар, түрлі сипаттағы 2 этюд); екінші тоқсанда: академиялық концерт (түрлі сипаттағы 2 пьеса немесе кеңейтілген пьеса), үшінші тоқсанда: техникалық сынақ (гамма, арпеджио, штрихтар, түрлі сипаттағы 2 этюд); академиялық концерт (2 пьеса), төртінші тоқсанда: емтихан (2 ірі нысанды шығарма, эстрада жанрындағы немесе виртуозды сипаттағы 1 пьеса, түрлі сипаттағы 2 пьеса, қазақстандық композитордың 1 пьесасы);</w:t>
      </w:r>
    </w:p>
    <w:p>
      <w:pPr>
        <w:spacing w:after="0"/>
        <w:ind w:left="0"/>
        <w:jc w:val="both"/>
      </w:pPr>
      <w:r>
        <w:rPr>
          <w:rFonts w:ascii="Times New Roman"/>
          <w:b w:val="false"/>
          <w:i w:val="false"/>
          <w:color w:val="000000"/>
          <w:sz w:val="28"/>
        </w:rPr>
        <w:t>
      7) 7 сынып – бірінші тоқсанда: техникалық сынақ (гамма, арпеджио, штрихтар, түрлі сипаттағы 2 пьеса), екінші тоқсанда: бітіру емтиханының бағдарламасының тыңдалымы (ірі нысанды шығарма, эстрада жанрындағы немесе виртуозды сипаттағы 1 пьеса), үшінші тоқсанда: бітіру емтиханының бағдарламасының тыңдалымы (ірі нысанды шығарма, түрлі сипаттағы 2 пьеса, қазақөстандық композитордың 1 пьесасы); төртінші тоқсанда: қорытынды аттестаттау – бітіру емтиханы (виртуозды сипаттағы 1 пьеса, кантиленді сипаттағы 1 шығарма, 1 ірі нысанды шығарма, суырып салушылық бөлімі бар эстрадалық жанрдағы 1 пьеса).</w:t>
      </w:r>
    </w:p>
    <w:p>
      <w:pPr>
        <w:spacing w:after="0"/>
        <w:ind w:left="0"/>
        <w:jc w:val="both"/>
      </w:pPr>
      <w:r>
        <w:rPr>
          <w:rFonts w:ascii="Times New Roman"/>
          <w:b w:val="false"/>
          <w:i w:val="false"/>
          <w:color w:val="000000"/>
          <w:sz w:val="28"/>
        </w:rPr>
        <w:t>
      79.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музыкалық шығарманы мазмұнына сәйкес көркемдеп орындауы;</w:t>
      </w:r>
    </w:p>
    <w:p>
      <w:pPr>
        <w:spacing w:after="0"/>
        <w:ind w:left="0"/>
        <w:jc w:val="both"/>
      </w:pPr>
      <w:r>
        <w:rPr>
          <w:rFonts w:ascii="Times New Roman"/>
          <w:b w:val="false"/>
          <w:i w:val="false"/>
          <w:color w:val="000000"/>
          <w:sz w:val="28"/>
        </w:rPr>
        <w:t>
      2) өзінің орындауын бақылауы;</w:t>
      </w:r>
    </w:p>
    <w:p>
      <w:pPr>
        <w:spacing w:after="0"/>
        <w:ind w:left="0"/>
        <w:jc w:val="both"/>
      </w:pPr>
      <w:r>
        <w:rPr>
          <w:rFonts w:ascii="Times New Roman"/>
          <w:b w:val="false"/>
          <w:i w:val="false"/>
          <w:color w:val="000000"/>
          <w:sz w:val="28"/>
        </w:rPr>
        <w:t>
      3) қажетті болған жағдайларда ойнауын түзету;</w:t>
      </w:r>
    </w:p>
    <w:p>
      <w:pPr>
        <w:spacing w:after="0"/>
        <w:ind w:left="0"/>
        <w:jc w:val="both"/>
      </w:pPr>
      <w:r>
        <w:rPr>
          <w:rFonts w:ascii="Times New Roman"/>
          <w:b w:val="false"/>
          <w:i w:val="false"/>
          <w:color w:val="000000"/>
          <w:sz w:val="28"/>
        </w:rPr>
        <w:t>
      4) орындаудың арнайы технологиялық түрлерін білуі;</w:t>
      </w:r>
    </w:p>
    <w:p>
      <w:pPr>
        <w:spacing w:after="0"/>
        <w:ind w:left="0"/>
        <w:jc w:val="both"/>
      </w:pPr>
      <w:r>
        <w:rPr>
          <w:rFonts w:ascii="Times New Roman"/>
          <w:b w:val="false"/>
          <w:i w:val="false"/>
          <w:color w:val="000000"/>
          <w:sz w:val="28"/>
        </w:rPr>
        <w:t>
      5) форма сезімін түсінуі;</w:t>
      </w:r>
    </w:p>
    <w:p>
      <w:pPr>
        <w:spacing w:after="0"/>
        <w:ind w:left="0"/>
        <w:jc w:val="both"/>
      </w:pPr>
      <w:r>
        <w:rPr>
          <w:rFonts w:ascii="Times New Roman"/>
          <w:b w:val="false"/>
          <w:i w:val="false"/>
          <w:color w:val="000000"/>
          <w:sz w:val="28"/>
        </w:rPr>
        <w:t>
      6) мәнерлі ырғақтау;</w:t>
      </w:r>
    </w:p>
    <w:p>
      <w:pPr>
        <w:spacing w:after="0"/>
        <w:ind w:left="0"/>
        <w:jc w:val="both"/>
      </w:pPr>
      <w:r>
        <w:rPr>
          <w:rFonts w:ascii="Times New Roman"/>
          <w:b w:val="false"/>
          <w:i w:val="false"/>
          <w:color w:val="000000"/>
          <w:sz w:val="28"/>
        </w:rPr>
        <w:t>
      7) темптің тұтастығы;</w:t>
      </w:r>
    </w:p>
    <w:p>
      <w:pPr>
        <w:spacing w:after="0"/>
        <w:ind w:left="0"/>
        <w:jc w:val="both"/>
      </w:pPr>
      <w:r>
        <w:rPr>
          <w:rFonts w:ascii="Times New Roman"/>
          <w:b w:val="false"/>
          <w:i w:val="false"/>
          <w:color w:val="000000"/>
          <w:sz w:val="28"/>
        </w:rPr>
        <w:t>
      8) метроритмикалық қағыстың анықтығы;</w:t>
      </w:r>
    </w:p>
    <w:p>
      <w:pPr>
        <w:spacing w:after="0"/>
        <w:ind w:left="0"/>
        <w:jc w:val="both"/>
      </w:pPr>
      <w:r>
        <w:rPr>
          <w:rFonts w:ascii="Times New Roman"/>
          <w:b w:val="false"/>
          <w:i w:val="false"/>
          <w:color w:val="000000"/>
          <w:sz w:val="28"/>
        </w:rPr>
        <w:t>
      9) қанық динамикалық түрлілігі;</w:t>
      </w:r>
    </w:p>
    <w:p>
      <w:pPr>
        <w:spacing w:after="0"/>
        <w:ind w:left="0"/>
        <w:jc w:val="both"/>
      </w:pPr>
      <w:r>
        <w:rPr>
          <w:rFonts w:ascii="Times New Roman"/>
          <w:b w:val="false"/>
          <w:i w:val="false"/>
          <w:color w:val="000000"/>
          <w:sz w:val="28"/>
        </w:rPr>
        <w:t>
      10) сахнадағы әртүстік ұстауы.</w:t>
      </w:r>
    </w:p>
    <w:p>
      <w:pPr>
        <w:spacing w:after="0"/>
        <w:ind w:left="0"/>
        <w:jc w:val="both"/>
      </w:pPr>
      <w:r>
        <w:rPr>
          <w:rFonts w:ascii="Times New Roman"/>
          <w:b w:val="false"/>
          <w:i w:val="false"/>
          <w:color w:val="000000"/>
          <w:sz w:val="28"/>
        </w:rPr>
        <w:t>
      92. Бағалау өлшемшарттары:</w:t>
      </w:r>
    </w:p>
    <w:p>
      <w:pPr>
        <w:spacing w:after="0"/>
        <w:ind w:left="0"/>
        <w:jc w:val="both"/>
      </w:pPr>
      <w:r>
        <w:rPr>
          <w:rFonts w:ascii="Times New Roman"/>
          <w:b w:val="false"/>
          <w:i w:val="false"/>
          <w:color w:val="000000"/>
          <w:sz w:val="28"/>
        </w:rPr>
        <w:t>
      1) "5" "өте жақсы" бағасы – музыкалық шығарманың мазмұнын бейнені мәнерлі жеткізуі, форма сезімін, қарқынның біркелкілігін нақты түсіну, мәнерлі екпіндейді, ырғақтық соғудың (пульсация) анықтылығы, динамикалық түрлілігі, өз орындауын тыңдауы, орындау техникасын еркін игеруі, әртістілігі және беріле орындауы;</w:t>
      </w:r>
    </w:p>
    <w:p>
      <w:pPr>
        <w:spacing w:after="0"/>
        <w:ind w:left="0"/>
        <w:jc w:val="both"/>
      </w:pPr>
      <w:r>
        <w:rPr>
          <w:rFonts w:ascii="Times New Roman"/>
          <w:b w:val="false"/>
          <w:i w:val="false"/>
          <w:color w:val="000000"/>
          <w:sz w:val="28"/>
        </w:rPr>
        <w:t>
      2) "4" "жақсы" бағасы – шығарманың формасын, музыкалық тілді, музыкалық мәнерліліктің құралдарын сауатты түсінуі, ноталық мәтінді қалыпты орындауы, қарқынның жылдамдығы, екпіндеуінің мәнерлілігі, динамикалық түрлілігі, естуді бақылауының жеткіліксіздігі, сахнада өзін ұстауындағы психологиялық тұрақсыздығы;</w:t>
      </w:r>
    </w:p>
    <w:p>
      <w:pPr>
        <w:spacing w:after="0"/>
        <w:ind w:left="0"/>
        <w:jc w:val="both"/>
      </w:pPr>
      <w:r>
        <w:rPr>
          <w:rFonts w:ascii="Times New Roman"/>
          <w:b w:val="false"/>
          <w:i w:val="false"/>
          <w:color w:val="000000"/>
          <w:sz w:val="28"/>
        </w:rPr>
        <w:t>
      3) "3" "қанағаттанарлық" бағасы – музыканың бейнесін түсінбей авторлық ноталық мәтінді формальді түрде оқуы, өз орындауын тыңдай отырып бақылауы нашар, темптік-ырғақтық дұрыс ұйымдаспағандығы, динамикалық бірсарындылығы және дыбысталудың бір қалыптылығы, сахнада өзін өзі ұстауының психологиялық тұрақсыздығы;</w:t>
      </w:r>
    </w:p>
    <w:p>
      <w:pPr>
        <w:spacing w:after="0"/>
        <w:ind w:left="0"/>
        <w:jc w:val="both"/>
      </w:pPr>
      <w:r>
        <w:rPr>
          <w:rFonts w:ascii="Times New Roman"/>
          <w:b w:val="false"/>
          <w:i w:val="false"/>
          <w:color w:val="000000"/>
          <w:sz w:val="28"/>
        </w:rPr>
        <w:t>
      4) "2" "қанағаттанарлық емес" бағасы – ноталық мәтінді қателермен орындау, есту арқылы бақылаудың болмауы, метроритмикалық тұрақсыздық, дыбысшығару мен дыбыс жүргізудің сапасының төмендігі, мәнерлі ырғақтаудың болмауы, орындау кезінде жиі тоқтап қалуы;</w:t>
      </w:r>
    </w:p>
    <w:p>
      <w:pPr>
        <w:spacing w:after="0"/>
        <w:ind w:left="0"/>
        <w:jc w:val="both"/>
      </w:pPr>
      <w:r>
        <w:rPr>
          <w:rFonts w:ascii="Times New Roman"/>
          <w:b w:val="false"/>
          <w:i w:val="false"/>
          <w:color w:val="000000"/>
          <w:sz w:val="28"/>
        </w:rPr>
        <w:t xml:space="preserve">
      5) сынақ (баға қойылмайды) – жұмысы оқытудың осы кезеңінің деңгейіне сәйкес. </w:t>
      </w:r>
    </w:p>
    <w:p>
      <w:pPr>
        <w:spacing w:after="0"/>
        <w:ind w:left="0"/>
        <w:jc w:val="both"/>
      </w:pPr>
      <w:bookmarkStart w:name="z24" w:id="22"/>
      <w:r>
        <w:rPr>
          <w:rFonts w:ascii="Times New Roman"/>
          <w:b w:val="false"/>
          <w:i w:val="false"/>
          <w:color w:val="000000"/>
          <w:sz w:val="28"/>
        </w:rPr>
        <w:t>
      Қазақстан Республикасы</w:t>
      </w:r>
    </w:p>
    <w:bookmarkEnd w:id="22"/>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16-қосымша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"Труба"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"Труба" пәні бойынша білім беру бағдарламасы (бұдан әрі – Бағдарлама) "Труба"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аккорд – бір уақытта алынған, жоғарылығы түрлі үш немесе одан көп музыкалық дыбыстардың үйлесімділігі;</w:t>
      </w:r>
    </w:p>
    <w:p>
      <w:pPr>
        <w:spacing w:after="0"/>
        <w:ind w:left="0"/>
        <w:jc w:val="both"/>
      </w:pPr>
      <w:r>
        <w:rPr>
          <w:rFonts w:ascii="Times New Roman"/>
          <w:b w:val="false"/>
          <w:i w:val="false"/>
          <w:color w:val="000000"/>
          <w:sz w:val="28"/>
        </w:rPr>
        <w:t>
      2) амбушюрді қою – мүштікті ауызда мейлінше мақсатты орналастыру, амбушюр мен төменгі жақтың формасы мен іс-қимыл сипаты;</w:t>
      </w:r>
    </w:p>
    <w:p>
      <w:pPr>
        <w:spacing w:after="0"/>
        <w:ind w:left="0"/>
        <w:jc w:val="both"/>
      </w:pPr>
      <w:r>
        <w:rPr>
          <w:rFonts w:ascii="Times New Roman"/>
          <w:b w:val="false"/>
          <w:i w:val="false"/>
          <w:color w:val="000000"/>
          <w:sz w:val="28"/>
        </w:rPr>
        <w:t>
      3) аппликатура – музыкалық аспапта ойнау кезіндегі саусақтардың орналасуы және алмасуы;</w:t>
      </w:r>
    </w:p>
    <w:p>
      <w:pPr>
        <w:spacing w:after="0"/>
        <w:ind w:left="0"/>
        <w:jc w:val="both"/>
      </w:pPr>
      <w:r>
        <w:rPr>
          <w:rFonts w:ascii="Times New Roman"/>
          <w:b w:val="false"/>
          <w:i w:val="false"/>
          <w:color w:val="000000"/>
          <w:sz w:val="28"/>
        </w:rPr>
        <w:t>
      4) аппликатураны қою – саусақтардың аспапта орналасуы, саусақ аппараттарының нақты, үйлестірілген, тұрақты-рефлекторлық, еркін және үнемді қимылын ұйымдастыру;</w:t>
      </w:r>
    </w:p>
    <w:p>
      <w:pPr>
        <w:spacing w:after="0"/>
        <w:ind w:left="0"/>
        <w:jc w:val="both"/>
      </w:pPr>
      <w:r>
        <w:rPr>
          <w:rFonts w:ascii="Times New Roman"/>
          <w:b w:val="false"/>
          <w:i w:val="false"/>
          <w:color w:val="000000"/>
          <w:sz w:val="28"/>
        </w:rPr>
        <w:t>
      6) артикуляцияны қою– тілдің қалпы, ауыз қуысының формасы;</w:t>
      </w:r>
    </w:p>
    <w:p>
      <w:pPr>
        <w:spacing w:after="0"/>
        <w:ind w:left="0"/>
        <w:jc w:val="both"/>
      </w:pPr>
      <w:r>
        <w:rPr>
          <w:rFonts w:ascii="Times New Roman"/>
          <w:b w:val="false"/>
          <w:i w:val="false"/>
          <w:color w:val="000000"/>
          <w:sz w:val="28"/>
        </w:rPr>
        <w:t>
      5) арпеджио – фортепианода, бірнеше клавишалық (ксилофон, виброфон) және ішекті аспаптарда дыбыс бірінен соң бірі шығатындай аккордтарды орындау тәсілдері;</w:t>
      </w:r>
    </w:p>
    <w:p>
      <w:pPr>
        <w:spacing w:after="0"/>
        <w:ind w:left="0"/>
        <w:jc w:val="both"/>
      </w:pPr>
      <w:r>
        <w:rPr>
          <w:rFonts w:ascii="Times New Roman"/>
          <w:b w:val="false"/>
          <w:i w:val="false"/>
          <w:color w:val="000000"/>
          <w:sz w:val="28"/>
        </w:rPr>
        <w:t>
      7) дыбыс шығару – музыкалық аспапта ойнау және ән айту барысында дыбысты алу, шығару;</w:t>
      </w:r>
    </w:p>
    <w:p>
      <w:pPr>
        <w:spacing w:after="0"/>
        <w:ind w:left="0"/>
        <w:jc w:val="both"/>
      </w:pPr>
      <w:r>
        <w:rPr>
          <w:rFonts w:ascii="Times New Roman"/>
          <w:b w:val="false"/>
          <w:i w:val="false"/>
          <w:color w:val="000000"/>
          <w:sz w:val="28"/>
        </w:rPr>
        <w:t>
      8) дыбыс шабуылы – қандай да бір музыкалық аспапта ойнау кезінде немесе вокалдық партияларды айту кезінде дауыстарды шығаруға қажетті дыбыс шығарудың алғашқы импульсі; дыбыс шығару тәсілдерінің кейбір нюансировкалық сипаттары, орындаушылық штрихтары, артикуляциялар мен баса айтулар;</w:t>
      </w:r>
    </w:p>
    <w:p>
      <w:pPr>
        <w:spacing w:after="0"/>
        <w:ind w:left="0"/>
        <w:jc w:val="both"/>
      </w:pPr>
      <w:r>
        <w:rPr>
          <w:rFonts w:ascii="Times New Roman"/>
          <w:b w:val="false"/>
          <w:i w:val="false"/>
          <w:color w:val="000000"/>
          <w:sz w:val="28"/>
        </w:rPr>
        <w:t>
      9) жалпы қою – аспапты қолда ұстаудың ыңғайлы тәсілі, дененің, бастың, қолдың, саусақтар мен аяқтың дұрыс орналасуы;</w:t>
      </w:r>
    </w:p>
    <w:p>
      <w:pPr>
        <w:spacing w:after="0"/>
        <w:ind w:left="0"/>
        <w:jc w:val="both"/>
      </w:pPr>
      <w:r>
        <w:rPr>
          <w:rFonts w:ascii="Times New Roman"/>
          <w:b w:val="false"/>
          <w:i w:val="false"/>
          <w:color w:val="000000"/>
          <w:sz w:val="28"/>
        </w:rPr>
        <w:t>
      10) орындаушылық аппаратты қою – тыныс алуды еркін басқарудың тәсілі және ойнау процесінде тынысты шығаруды алмастыру ережесі.</w:t>
      </w:r>
    </w:p>
    <w:p>
      <w:pPr>
        <w:spacing w:after="0"/>
        <w:ind w:left="0"/>
        <w:jc w:val="both"/>
      </w:pPr>
      <w:r>
        <w:rPr>
          <w:rFonts w:ascii="Times New Roman"/>
          <w:b w:val="false"/>
          <w:i w:val="false"/>
          <w:color w:val="000000"/>
          <w:sz w:val="28"/>
        </w:rPr>
        <w:t>
      3. Бағдарламаның мақсаты: білім алушылардың игерген білімдері, трубада ойнаудың дағдылары мен біліктері негізінде олардың музыкалық-шығармашылық қабілеттерін дамыту.</w:t>
      </w:r>
    </w:p>
    <w:p>
      <w:pPr>
        <w:spacing w:after="0"/>
        <w:ind w:left="0"/>
        <w:jc w:val="both"/>
      </w:pPr>
      <w:r>
        <w:rPr>
          <w:rFonts w:ascii="Times New Roman"/>
          <w:b w:val="false"/>
          <w:i w:val="false"/>
          <w:color w:val="000000"/>
          <w:sz w:val="28"/>
        </w:rPr>
        <w:t xml:space="preserve">
      4. Бағдарламаның міндеттері: </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1)трубада музыкалық орындау құралы ретінде музыкалық сауаттылықты</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2)музыкалық орындау саласында арнайы құзыретті қалыптастыру;</w:t>
      </w:r>
    </w:p>
    <w:p>
      <w:pPr>
        <w:spacing w:after="0"/>
        <w:ind w:left="0"/>
        <w:jc w:val="both"/>
      </w:pPr>
      <w:r>
        <w:rPr>
          <w:rFonts w:ascii="Times New Roman"/>
          <w:b w:val="false"/>
          <w:i w:val="false"/>
          <w:color w:val="000000"/>
          <w:sz w:val="28"/>
        </w:rPr>
        <w:t xml:space="preserve">
      3)музыкалық шығармаларды жалғыз және ансамбльде сауатты </w:t>
      </w:r>
    </w:p>
    <w:p>
      <w:pPr>
        <w:spacing w:after="0"/>
        <w:ind w:left="0"/>
        <w:jc w:val="both"/>
      </w:pPr>
      <w:r>
        <w:rPr>
          <w:rFonts w:ascii="Times New Roman"/>
          <w:b w:val="false"/>
          <w:i w:val="false"/>
          <w:color w:val="000000"/>
          <w:sz w:val="28"/>
        </w:rPr>
        <w:t>
      орындауға мүмкіндік беретін трубада ойнаудың негізгі орындаушылық әдістерін оқыту;</w:t>
      </w:r>
    </w:p>
    <w:p>
      <w:pPr>
        <w:spacing w:after="0"/>
        <w:ind w:left="0"/>
        <w:jc w:val="both"/>
      </w:pPr>
      <w:r>
        <w:rPr>
          <w:rFonts w:ascii="Times New Roman"/>
          <w:b w:val="false"/>
          <w:i w:val="false"/>
          <w:color w:val="000000"/>
          <w:sz w:val="28"/>
        </w:rPr>
        <w:t xml:space="preserve">
      4)музыкалық шығармаларды эмоциялық және шығармашылық тұрғыдан </w:t>
      </w:r>
    </w:p>
    <w:p>
      <w:pPr>
        <w:spacing w:after="0"/>
        <w:ind w:left="0"/>
        <w:jc w:val="both"/>
      </w:pPr>
      <w:r>
        <w:rPr>
          <w:rFonts w:ascii="Times New Roman"/>
          <w:b w:val="false"/>
          <w:i w:val="false"/>
          <w:color w:val="000000"/>
          <w:sz w:val="28"/>
        </w:rPr>
        <w:t>
      орындау дағдыларын қалыптастыру.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1)балалардың музыкалық және шығармашылық қабілеттерін дамыту;</w:t>
      </w:r>
    </w:p>
    <w:p>
      <w:pPr>
        <w:spacing w:after="0"/>
        <w:ind w:left="0"/>
        <w:jc w:val="both"/>
      </w:pPr>
      <w:r>
        <w:rPr>
          <w:rFonts w:ascii="Times New Roman"/>
          <w:b w:val="false"/>
          <w:i w:val="false"/>
          <w:color w:val="000000"/>
          <w:sz w:val="28"/>
        </w:rPr>
        <w:t xml:space="preserve">
      2)композитордың шығармашылық ойын іске асыруға арналған қажетті </w:t>
      </w:r>
    </w:p>
    <w:p>
      <w:pPr>
        <w:spacing w:after="0"/>
        <w:ind w:left="0"/>
        <w:jc w:val="both"/>
      </w:pPr>
      <w:r>
        <w:rPr>
          <w:rFonts w:ascii="Times New Roman"/>
          <w:b w:val="false"/>
          <w:i w:val="false"/>
          <w:color w:val="000000"/>
          <w:sz w:val="28"/>
        </w:rPr>
        <w:t>
      құрал ретінде орындау техникасын дамыту;</w:t>
      </w:r>
    </w:p>
    <w:p>
      <w:pPr>
        <w:spacing w:after="0"/>
        <w:ind w:left="0"/>
        <w:jc w:val="both"/>
      </w:pPr>
      <w:r>
        <w:rPr>
          <w:rFonts w:ascii="Times New Roman"/>
          <w:b w:val="false"/>
          <w:i w:val="false"/>
          <w:color w:val="000000"/>
          <w:sz w:val="28"/>
        </w:rPr>
        <w:t>
      3)ойынның техникалық дағдыларын дамыту;</w:t>
      </w:r>
    </w:p>
    <w:p>
      <w:pPr>
        <w:spacing w:after="0"/>
        <w:ind w:left="0"/>
        <w:jc w:val="both"/>
      </w:pPr>
      <w:r>
        <w:rPr>
          <w:rFonts w:ascii="Times New Roman"/>
          <w:b w:val="false"/>
          <w:i w:val="false"/>
          <w:color w:val="000000"/>
          <w:sz w:val="28"/>
        </w:rPr>
        <w:t>
      4)жеке дара және ұжымда жұмыс істеу дағдысын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1)білім алушылардың әртүрлі халықтың рухани және мәдени</w:t>
      </w:r>
    </w:p>
    <w:p>
      <w:pPr>
        <w:spacing w:after="0"/>
        <w:ind w:left="0"/>
        <w:jc w:val="both"/>
      </w:pPr>
      <w:r>
        <w:rPr>
          <w:rFonts w:ascii="Times New Roman"/>
          <w:b w:val="false"/>
          <w:i w:val="false"/>
          <w:color w:val="000000"/>
          <w:sz w:val="28"/>
        </w:rPr>
        <w:t>
      құндылықтарын құрметтеуге және қабылдауға мүмкіндік беретін жеке қасиеттерін тәрбиелеу және дамыту;</w:t>
      </w:r>
    </w:p>
    <w:p>
      <w:pPr>
        <w:spacing w:after="0"/>
        <w:ind w:left="0"/>
        <w:jc w:val="both"/>
      </w:pPr>
      <w:r>
        <w:rPr>
          <w:rFonts w:ascii="Times New Roman"/>
          <w:b w:val="false"/>
          <w:i w:val="false"/>
          <w:color w:val="000000"/>
          <w:sz w:val="28"/>
        </w:rPr>
        <w:t xml:space="preserve">
      2)балаларда коммуникативтік дағдыларды, жауапкершілік сезімін және </w:t>
      </w:r>
    </w:p>
    <w:p>
      <w:pPr>
        <w:spacing w:after="0"/>
        <w:ind w:left="0"/>
        <w:jc w:val="both"/>
      </w:pPr>
      <w:r>
        <w:rPr>
          <w:rFonts w:ascii="Times New Roman"/>
          <w:b w:val="false"/>
          <w:i w:val="false"/>
          <w:color w:val="000000"/>
          <w:sz w:val="28"/>
        </w:rPr>
        <w:t>
      тәртіптілікті қалыптастыру;</w:t>
      </w:r>
    </w:p>
    <w:p>
      <w:pPr>
        <w:spacing w:after="0"/>
        <w:ind w:left="0"/>
        <w:jc w:val="both"/>
      </w:pPr>
      <w:r>
        <w:rPr>
          <w:rFonts w:ascii="Times New Roman"/>
          <w:b w:val="false"/>
          <w:i w:val="false"/>
          <w:color w:val="000000"/>
          <w:sz w:val="28"/>
        </w:rPr>
        <w:t>
      3) білім алушыларда эстетикалық көзқарасты, адамгершілік ұстанымдарды және рухани құндылықтармен қатынас жасау қажеттіліктерін қалыптастыру.</w:t>
      </w:r>
    </w:p>
    <w:p>
      <w:pPr>
        <w:spacing w:after="0"/>
        <w:ind w:left="0"/>
        <w:jc w:val="both"/>
      </w:pPr>
      <w:r>
        <w:rPr>
          <w:rFonts w:ascii="Times New Roman"/>
          <w:b w:val="false"/>
          <w:i w:val="false"/>
          <w:color w:val="000000"/>
          <w:sz w:val="28"/>
        </w:rPr>
        <w:t>
      5. Бағдарламаны меңгеру мерзімі – жеті жыл. Негізгі, жалпы орта білімді аяқтамаған, бірақ музыка саласындағы техникалық және кәсіптік білім беру бағдарламаларын іске асыратын білім беру ұйымдарына оқуға түсуді жоспарлап отырған білім алушылар үшін, ата-аналар немесе олардың орнын басатын тұлғалардың өтініші бойынша оқыту мерзімі бір-екі жылға ұлғайтылады.</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1-қосымшасында көрсетілген балалар музыка мектебінің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тұлғалық, танымдық, коммуникативтік және әлеуметтік дамытудың негізгі міндеттері арқылы іске асырылады. Оқыту мазмұны оқыту процесінде қалыптасатын қимыл тәсілдерімен, музыкалық шығармашылықпен араласу формаларымен өзара байланыста іске асырылады.</w:t>
      </w:r>
    </w:p>
    <w:p>
      <w:pPr>
        <w:spacing w:after="0"/>
        <w:ind w:left="0"/>
        <w:jc w:val="both"/>
      </w:pPr>
      <w:r>
        <w:rPr>
          <w:rFonts w:ascii="Times New Roman"/>
          <w:b w:val="false"/>
          <w:i w:val="false"/>
          <w:color w:val="000000"/>
          <w:sz w:val="28"/>
        </w:rPr>
        <w:t>
      8. Бағдарламаның ерекшелігі балалардың трубада ойнау бойынша білім, білік және дағдыларын меңгеруге, шығармашылық қызмет тәжірибесін, жеке және ансамбльде орындаушылық тәсілдерін алуға жалпы дамытушылық бағыты болып табылады.</w:t>
      </w:r>
    </w:p>
    <w:p>
      <w:pPr>
        <w:spacing w:after="0"/>
        <w:ind w:left="0"/>
        <w:jc w:val="both"/>
      </w:pPr>
      <w:r>
        <w:rPr>
          <w:rFonts w:ascii="Times New Roman"/>
          <w:b w:val="false"/>
          <w:i w:val="false"/>
          <w:color w:val="000000"/>
          <w:sz w:val="28"/>
        </w:rPr>
        <w:t>
      9. Бағдарлама дәстүрлі оқытуға, әр білім алушыға сараланған тәсілмен келу, көркемдік-бейнелі ойлауды дамытуға, балалардың рухани және мәдени құндылықтарын меңгеруіне, музыка өнері саласындағы дарынды балаларды анықтауға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трубада ойнау техникасын меңгергісі келетін, қазақ, орыс, халық әуендерін, әлем халықтарының музыкасы мен классикалық шығармалардың өңдеулерін орындап үйренгісі келетін балаларды оқытуға арналған.</w:t>
      </w:r>
    </w:p>
    <w:p>
      <w:pPr>
        <w:spacing w:after="0"/>
        <w:ind w:left="0"/>
        <w:jc w:val="both"/>
      </w:pPr>
      <w:r>
        <w:rPr>
          <w:rFonts w:ascii="Times New Roman"/>
          <w:b w:val="false"/>
          <w:i w:val="false"/>
          <w:color w:val="000000"/>
          <w:sz w:val="28"/>
        </w:rPr>
        <w:t xml:space="preserve">
      13. Бағдарлама болашақ музыканттың әрі қарай жүргізетін практикалық қызметіне қажетті көлемдегі трубада ойнау тәсілдерін меңгеруіне жағдай жасайды. </w:t>
      </w:r>
    </w:p>
    <w:p>
      <w:pPr>
        <w:spacing w:after="0"/>
        <w:ind w:left="0"/>
        <w:jc w:val="both"/>
      </w:pPr>
      <w:r>
        <w:rPr>
          <w:rFonts w:ascii="Times New Roman"/>
          <w:b w:val="false"/>
          <w:i w:val="false"/>
          <w:color w:val="000000"/>
          <w:sz w:val="28"/>
        </w:rPr>
        <w:t>
      14. Бағдарлама білім алушының шығармашылық, эстетикалық, рухани-адамгершілік дамуына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мүмкіндік береді.</w:t>
      </w:r>
    </w:p>
    <w:p>
      <w:pPr>
        <w:spacing w:after="0"/>
        <w:ind w:left="0"/>
        <w:jc w:val="both"/>
      </w:pPr>
      <w:r>
        <w:rPr>
          <w:rFonts w:ascii="Times New Roman"/>
          <w:b w:val="false"/>
          <w:i w:val="false"/>
          <w:color w:val="000000"/>
          <w:sz w:val="28"/>
        </w:rPr>
        <w:t>
      15. Бағдарлама музыкалық қабілеттері, дайындықтары және жалпы дамуы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қызығушылығын оятуға ерекше көңіл бөледі.</w:t>
      </w:r>
    </w:p>
    <w:p>
      <w:pPr>
        <w:spacing w:after="0"/>
        <w:ind w:left="0"/>
        <w:jc w:val="both"/>
      </w:pPr>
      <w:r>
        <w:rPr>
          <w:rFonts w:ascii="Times New Roman"/>
          <w:b w:val="false"/>
          <w:i w:val="false"/>
          <w:color w:val="000000"/>
          <w:sz w:val="28"/>
        </w:rPr>
        <w:t>
      16.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1) музыкалық сауаттың қажетті деңгейіне сәйкес музыкалық шығармаларды шығармашылықпен орындауға мүмкіндік беретін білім алушының трубада ойнаудың білім, білік және дағдыларын меңгеруі;</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3) білім алушының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меңгеруіне ықпал ететін білім, білік және дағдылар кешенін қалыптастыру.</w:t>
      </w:r>
    </w:p>
    <w:p>
      <w:pPr>
        <w:spacing w:after="0"/>
        <w:ind w:left="0"/>
        <w:jc w:val="both"/>
      </w:pPr>
      <w:r>
        <w:rPr>
          <w:rFonts w:ascii="Times New Roman"/>
          <w:b w:val="false"/>
          <w:i w:val="false"/>
          <w:color w:val="000000"/>
          <w:sz w:val="28"/>
        </w:rPr>
        <w:t>
      17.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өзін-өзі жетілдіруіне ықпал ететіндей тұлғаға өзін-өзі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18. Білім алушыға қажетті орындаушылық дағдыларды және біліктерді үйрету мазмұны, сипаты және стилі жағынан түрлі көркемдік шығармалармен жұмыс істеу процесінде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19. Ұжыммен музыка ойнаудың негізгі практикалық міндеті – ансамбльде ойнаудың арнайы дағдыларын қалыптастыру, ансамбльдің шығаратын үнін есту білігі, біркелкі ырғақтық қағысты есту, келісілген және ауыспалы-икемді ырғақта көркем түрде ойнау, бірге орындау, ансамбль қатысушыларымен өзара әрекеттесу.</w:t>
      </w:r>
    </w:p>
    <w:p>
      <w:pPr>
        <w:spacing w:after="0"/>
        <w:ind w:left="0"/>
        <w:jc w:val="both"/>
      </w:pPr>
      <w:r>
        <w:rPr>
          <w:rFonts w:ascii="Times New Roman"/>
          <w:b w:val="false"/>
          <w:i w:val="false"/>
          <w:color w:val="000000"/>
          <w:sz w:val="28"/>
        </w:rPr>
        <w:t>
      20. Бағдарлама білім алушының жас және жеке ерекшеліктерін ескереді, білім алушылардың функционалдық сауаттылықтарын дамытуға, негізгі және пәндік құзыреттеріне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21.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22.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сәйкестік және қолжетімділік қағидаты білім алушының жас ерекшеліктерін ескеріп,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алушының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ашады, жетістік жағдайын құруға, өнермен қуана араласуға ықпал етеді.</w:t>
      </w:r>
    </w:p>
    <w:p>
      <w:pPr>
        <w:spacing w:after="0"/>
        <w:ind w:left="0"/>
        <w:jc w:val="both"/>
      </w:pPr>
      <w:r>
        <w:rPr>
          <w:rFonts w:ascii="Times New Roman"/>
          <w:b w:val="false"/>
          <w:i w:val="false"/>
          <w:color w:val="000000"/>
          <w:sz w:val="28"/>
        </w:rPr>
        <w:t>
      23. "Труба" пәніне жеке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24.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тәсіл –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шығарманы орындауы, бақылау, интерактивті және мультимедиялық таныстыру рәсімін көрсету;</w:t>
      </w:r>
    </w:p>
    <w:p>
      <w:pPr>
        <w:spacing w:after="0"/>
        <w:ind w:left="0"/>
        <w:jc w:val="both"/>
      </w:pPr>
      <w:r>
        <w:rPr>
          <w:rFonts w:ascii="Times New Roman"/>
          <w:b w:val="false"/>
          <w:i w:val="false"/>
          <w:color w:val="000000"/>
          <w:sz w:val="28"/>
        </w:rPr>
        <w:t>
      3) практикалық – аспаппен орындалатын жаттығулар,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25.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26.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үшін өткізіледі;</w:t>
      </w:r>
    </w:p>
    <w:p>
      <w:pPr>
        <w:spacing w:after="0"/>
        <w:ind w:left="0"/>
        <w:jc w:val="both"/>
      </w:pPr>
      <w:r>
        <w:rPr>
          <w:rFonts w:ascii="Times New Roman"/>
          <w:b w:val="false"/>
          <w:i w:val="false"/>
          <w:color w:val="000000"/>
          <w:sz w:val="28"/>
        </w:rPr>
        <w:t>
      3)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(сабақ барысында ойын технологияларын қолдану);</w:t>
      </w:r>
    </w:p>
    <w:p>
      <w:pPr>
        <w:spacing w:after="0"/>
        <w:ind w:left="0"/>
        <w:jc w:val="both"/>
      </w:pPr>
      <w:r>
        <w:rPr>
          <w:rFonts w:ascii="Times New Roman"/>
          <w:b w:val="false"/>
          <w:i w:val="false"/>
          <w:color w:val="000000"/>
          <w:sz w:val="28"/>
        </w:rPr>
        <w:t>
      6) экскурсия сабағы.</w:t>
      </w:r>
    </w:p>
    <w:p>
      <w:pPr>
        <w:spacing w:after="0"/>
        <w:ind w:left="0"/>
        <w:jc w:val="both"/>
      </w:pPr>
      <w:r>
        <w:rPr>
          <w:rFonts w:ascii="Times New Roman"/>
          <w:b w:val="false"/>
          <w:i w:val="false"/>
          <w:color w:val="000000"/>
          <w:sz w:val="28"/>
        </w:rPr>
        <w:t xml:space="preserve">
       27. Сыныптағы оқу-тәрбие жұмысының негізгі формасы педагогтің білім алушылармен жүргізетін жеке сабақтары болып табылады. Сабақ жоспары бір уақытта өткізілетін теориялық және практикалық сабақтардан құралады. </w:t>
      </w:r>
    </w:p>
    <w:p>
      <w:pPr>
        <w:spacing w:after="0"/>
        <w:ind w:left="0"/>
        <w:jc w:val="both"/>
      </w:pPr>
      <w:r>
        <w:rPr>
          <w:rFonts w:ascii="Times New Roman"/>
          <w:b w:val="false"/>
          <w:i w:val="false"/>
          <w:color w:val="000000"/>
          <w:sz w:val="28"/>
        </w:rPr>
        <w:t>
      28. Жұмыстың сабақтан тыс формаларының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w:t>
      </w:r>
    </w:p>
    <w:p>
      <w:pPr>
        <w:spacing w:after="0"/>
        <w:ind w:left="0"/>
        <w:jc w:val="both"/>
      </w:pPr>
      <w:r>
        <w:rPr>
          <w:rFonts w:ascii="Times New Roman"/>
          <w:b w:val="false"/>
          <w:i w:val="false"/>
          <w:color w:val="000000"/>
          <w:sz w:val="28"/>
        </w:rPr>
        <w:t>
      29.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30.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31.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31.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себептері мен өзгерістердің мақсаттарын нұсқай отырып, жеке тақырыптық блоктарды (тарауларды) меңгеру мерзімдерін және (немесе) уақытын өзгерту туралы ақпаратты көрсету.</w:t>
      </w:r>
    </w:p>
    <w:p>
      <w:pPr>
        <w:spacing w:after="0"/>
        <w:ind w:left="0"/>
        <w:jc w:val="both"/>
      </w:pPr>
      <w:r>
        <w:rPr>
          <w:rFonts w:ascii="Times New Roman"/>
          <w:b w:val="false"/>
          <w:i w:val="false"/>
          <w:color w:val="000000"/>
          <w:sz w:val="28"/>
        </w:rPr>
        <w:t>
      32.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33.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3) оқу-көрнекілік құралдар тізбесі.</w:t>
      </w:r>
    </w:p>
    <w:p>
      <w:pPr>
        <w:spacing w:after="0"/>
        <w:ind w:left="0"/>
        <w:jc w:val="both"/>
      </w:pPr>
      <w:r>
        <w:rPr>
          <w:rFonts w:ascii="Times New Roman"/>
          <w:b w:val="false"/>
          <w:i w:val="false"/>
          <w:color w:val="000000"/>
          <w:sz w:val="28"/>
        </w:rPr>
        <w:t>
      34.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35.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36. Білім алушының жеке жоспары әр жартыжылдыққа құрылып, оны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37.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Бір сыныптың өзінде жеке жоспарлары, концерттік және емтихандық бағдарламалары күрделілік деңгейі бойынша бірі бірінен біршама ерекшеленеді.</w:t>
      </w:r>
    </w:p>
    <w:p>
      <w:pPr>
        <w:spacing w:after="0"/>
        <w:ind w:left="0"/>
        <w:jc w:val="both"/>
      </w:pPr>
      <w:r>
        <w:rPr>
          <w:rFonts w:ascii="Times New Roman"/>
          <w:b w:val="false"/>
          <w:i w:val="false"/>
          <w:color w:val="000000"/>
          <w:sz w:val="28"/>
        </w:rPr>
        <w:t>
      38. Білім алушының жеке жоспары репертуарлық кең үрдісті, халықтық,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39. Оқу процесінің дұрыс ұйымдастырылуы, білім алушылардың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40.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41.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42.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мультифильмдерден,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43. Педагог оқу процесінде ладтық, үндестілік, ырғақтық және әуендік ерекшеліктерін ескере отырып, қазақ халық әндері мен күйлерінің өңдеулерін, қазақстан композиторларының шығармаларын кеңінен қолданады.</w:t>
      </w:r>
    </w:p>
    <w:p>
      <w:pPr>
        <w:spacing w:after="0"/>
        <w:ind w:left="0"/>
        <w:jc w:val="both"/>
      </w:pPr>
      <w:r>
        <w:rPr>
          <w:rFonts w:ascii="Times New Roman"/>
          <w:b w:val="false"/>
          <w:i w:val="false"/>
          <w:color w:val="000000"/>
          <w:sz w:val="28"/>
        </w:rPr>
        <w:t>
      44. Оқу репертуарының әр түрлі жанрдағы және стильдегі шығармаларға қанық болуы музыкалық материалды оқуға, салыстыруға, жүйелеуге оңтайлы жағдай туғызады.</w:t>
      </w:r>
    </w:p>
    <w:p>
      <w:pPr>
        <w:spacing w:after="0"/>
        <w:ind w:left="0"/>
        <w:jc w:val="both"/>
      </w:pPr>
      <w:r>
        <w:rPr>
          <w:rFonts w:ascii="Times New Roman"/>
          <w:b w:val="false"/>
          <w:i w:val="false"/>
          <w:color w:val="000000"/>
          <w:sz w:val="28"/>
        </w:rPr>
        <w:t xml:space="preserve">
      45. Педагог репертуарлық тізбеге отандық жән шетел композиторларының композиторларының шығарған үздік пьесаларын енгізе отырып оны жүйелі түрде жаңартады дәне толықтырады. </w:t>
      </w:r>
    </w:p>
    <w:p>
      <w:pPr>
        <w:spacing w:after="0"/>
        <w:ind w:left="0"/>
        <w:jc w:val="both"/>
      </w:pPr>
      <w:r>
        <w:rPr>
          <w:rFonts w:ascii="Times New Roman"/>
          <w:b w:val="false"/>
          <w:i w:val="false"/>
          <w:color w:val="000000"/>
          <w:sz w:val="28"/>
        </w:rPr>
        <w:t>
      46. Педагог күрделілігі төмендеу тапсырмадан мейлінше күрделі тапсырмаға біртіндеп ауысу, білім алушыға музыкалық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47.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48.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49.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50. Білім алушылардың музыкалық дүниетанымын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51.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 парақтан оқу дағдылары.</w:t>
      </w:r>
    </w:p>
    <w:p>
      <w:pPr>
        <w:spacing w:after="0"/>
        <w:ind w:left="0"/>
        <w:jc w:val="both"/>
      </w:pPr>
      <w:r>
        <w:rPr>
          <w:rFonts w:ascii="Times New Roman"/>
          <w:b w:val="false"/>
          <w:i w:val="false"/>
          <w:color w:val="000000"/>
          <w:sz w:val="28"/>
        </w:rPr>
        <w:t>
      52.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53.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54.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55. Білім алушылардың өз бетінше жұмыстары күнделікті жүргізіледі. Өзіндік жұмыс көлемі балалардың жалпы орта білім беру бағдарламаларын игеруімен қатар үй тапсырмасына дайындалуға кететін уақыт шығынын, сондай-ақ білім беру ұйымында қалыптасқан педагогикалық дәстүрлерді және әдістемелік дұрыстығын ескере отырып анықталады.</w:t>
      </w:r>
    </w:p>
    <w:p>
      <w:pPr>
        <w:spacing w:after="0"/>
        <w:ind w:left="0"/>
        <w:jc w:val="both"/>
      </w:pPr>
      <w:r>
        <w:rPr>
          <w:rFonts w:ascii="Times New Roman"/>
          <w:b w:val="false"/>
          <w:i w:val="false"/>
          <w:color w:val="000000"/>
          <w:sz w:val="28"/>
        </w:rPr>
        <w:t>
      56. Жеке үй жұмысы бірнеше тәсілмен жүргізіледі және мамандық бойынша педагогтің ұсынысына сәйкес құрылады. Бірінші кезекте ең күрделі тапсырмалар пысықталады. Педагог білім алушының зияткерлік және физикалық мүмкіндіктерін ескеріп, қандай да бір шығармаға жұмсалатын уақытты анықтайды.</w:t>
      </w:r>
    </w:p>
    <w:p>
      <w:pPr>
        <w:spacing w:after="0"/>
        <w:ind w:left="0"/>
        <w:jc w:val="both"/>
      </w:pPr>
      <w:r>
        <w:rPr>
          <w:rFonts w:ascii="Times New Roman"/>
          <w:b w:val="false"/>
          <w:i w:val="false"/>
          <w:color w:val="000000"/>
          <w:sz w:val="28"/>
        </w:rPr>
        <w:t>
      57. "Труба" пәнінің үлгілік оқу жоспарындағы "Сольфеджио", "Қазақ музыка әдебиеті", "Әлемдік музыка әдебиеті", "Ұжымдық музыка ойнау"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xml:space="preserve">
      58. 1 сыныптағы Бағдарлама талаптары: </w:t>
      </w:r>
    </w:p>
    <w:p>
      <w:pPr>
        <w:spacing w:after="0"/>
        <w:ind w:left="0"/>
        <w:jc w:val="both"/>
      </w:pPr>
      <w:r>
        <w:rPr>
          <w:rFonts w:ascii="Times New Roman"/>
          <w:b w:val="false"/>
          <w:i w:val="false"/>
          <w:color w:val="000000"/>
          <w:sz w:val="28"/>
        </w:rPr>
        <w:t>
      1) білім алушы кіші октаваның барлық регистрін, кілттегі бір белгіге дейінгі мажорлы және минорлы гаммаларды, тік қозғалыстағы арпеджиоланған үшдыбыстылықты, тұтас жарты, төрттік ұзақтықтағы гаммалар мен арпеджионы, detache [деташе], legato [легато] штрихтарын, бірінші және кіші октавадағы аппликатураларды, p [пиано], f [форте], mp [меццо-пианно], mf [меццо-форте] динамикалық ерекшеліктерді, секунда, терция, кварта интервалы ширегіндегі жаттығуларды, 6-8 этюдтер мен жаттығуларды, меңгерілген диапазон шеңберіндегі 4-6 жеңіл пьесаны меңгереді.</w:t>
      </w:r>
    </w:p>
    <w:p>
      <w:pPr>
        <w:spacing w:after="0"/>
        <w:ind w:left="0"/>
        <w:jc w:val="both"/>
      </w:pPr>
      <w:r>
        <w:rPr>
          <w:rFonts w:ascii="Times New Roman"/>
          <w:b w:val="false"/>
          <w:i w:val="false"/>
          <w:color w:val="000000"/>
          <w:sz w:val="28"/>
        </w:rPr>
        <w:t>
      59.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Аспаптармен танысу, оларға күтім жасаудың қағидалары. Дұрыс тыныс алумен жұмыс. Денені, қолдарды, басты, амбушюрды ұтымды қою қағидалары. Дыбыс шығарумен жұмыс. Қарапайым ырғақ формулаларын зерделеу. Парақтан оқудың және транспонирлеудің бастапқы дағдыларын игеру.</w:t>
      </w:r>
    </w:p>
    <w:p>
      <w:pPr>
        <w:spacing w:after="0"/>
        <w:ind w:left="0"/>
        <w:jc w:val="both"/>
      </w:pPr>
      <w:r>
        <w:rPr>
          <w:rFonts w:ascii="Times New Roman"/>
          <w:b w:val="false"/>
          <w:i w:val="false"/>
          <w:color w:val="000000"/>
          <w:sz w:val="28"/>
        </w:rPr>
        <w:t>
      2-тақырып. Орындау аппаратын дұрыс қою. Трубада ойнаушының дұрыс тұру қағидаларын – денесін, аяқтарын, басын, саусақтарын, сондай-ақ ойнау кезінде аспапты дұрыс ұстау қағидаларын үйрену. Трубаның тарихы, қазіргі трубалардың құрылысы, оның бөлшектерінің атаулары, ойын кезіндегі олардың өзара байланысы жөніндегі материалдармен; труба мен мундштукке күтім жасау қағидаларымен танысу. Амбушюр түсінігін практикалық игеру. Ерін бұлшықеттерін, тыныс алудың негізгі түрлерін дамыту. Қарапайым орындау дағдыларын игеру: дыбыс шығаруға дайындалу; тыныс алу-шығару; табиғи дыбыс шығару.</w:t>
      </w:r>
    </w:p>
    <w:p>
      <w:pPr>
        <w:spacing w:after="0"/>
        <w:ind w:left="0"/>
        <w:jc w:val="both"/>
      </w:pPr>
      <w:r>
        <w:rPr>
          <w:rFonts w:ascii="Times New Roman"/>
          <w:b w:val="false"/>
          <w:i w:val="false"/>
          <w:color w:val="000000"/>
          <w:sz w:val="28"/>
        </w:rPr>
        <w:t>
      3-тақырып. Техникалық даму. Техникалық тәсілдерді дамыту және қатаң шабуыл арқылы орындау аппаратын нығайту. Шабуыл тәсілдерін практикалық игеру, "ту" деген буынды нақты, дұрыс айтуды (артикуляция) – қатаң шабуылды қолдану. Дыбыстарды шығару, қолдану, біріктіру және аяқтау кезінде (detache [деташе], legato [легато]) қолданылатын негізгі штрихтарды игеру. Біркелкі, таза, дауыс ырғағы жағынан тұрақты, динамикасы жағынан әртүрлі дыбысты пысықтау.</w:t>
      </w:r>
    </w:p>
    <w:p>
      <w:pPr>
        <w:spacing w:after="0"/>
        <w:ind w:left="0"/>
        <w:jc w:val="both"/>
      </w:pPr>
      <w:r>
        <w:rPr>
          <w:rFonts w:ascii="Times New Roman"/>
          <w:b w:val="false"/>
          <w:i w:val="false"/>
          <w:color w:val="000000"/>
          <w:sz w:val="28"/>
        </w:rPr>
        <w:t>
      4-тақырып. Музыкалық-көркем тапсырмалар. Музыкалық образдық ойлауды, музыкалық фразалар мен ұсыныстар құрылымын сезіне білу мен бере білу дағдыларын қалыптастыру мен дамыту. Музыкалық-ырғақ сезімін, қарапайым ырғақ топтары мен топардың дәйектілігін қабылдау және жасай білу біліктерін дамыту. Шығарманың жанрлық ерекшеліктерін қабылдау және беру біліктері.</w:t>
      </w:r>
    </w:p>
    <w:p>
      <w:pPr>
        <w:spacing w:after="0"/>
        <w:ind w:left="0"/>
        <w:jc w:val="both"/>
      </w:pPr>
      <w:r>
        <w:rPr>
          <w:rFonts w:ascii="Times New Roman"/>
          <w:b w:val="false"/>
          <w:i w:val="false"/>
          <w:color w:val="000000"/>
          <w:sz w:val="28"/>
        </w:rPr>
        <w:t>
      60.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трубада ойнаудың негізгі тәсілдерін, музыкалық сауатты біледі;</w:t>
      </w:r>
    </w:p>
    <w:p>
      <w:pPr>
        <w:spacing w:after="0"/>
        <w:ind w:left="0"/>
        <w:jc w:val="both"/>
      </w:pPr>
      <w:r>
        <w:rPr>
          <w:rFonts w:ascii="Times New Roman"/>
          <w:b w:val="false"/>
          <w:i w:val="false"/>
          <w:color w:val="000000"/>
          <w:sz w:val="28"/>
        </w:rPr>
        <w:t>
      2) парақтан оқудың алғашқы дағдыларын, жеңіл пьесалар мен этюдтерді орындауды біледі;</w:t>
      </w:r>
    </w:p>
    <w:p>
      <w:pPr>
        <w:spacing w:after="0"/>
        <w:ind w:left="0"/>
        <w:jc w:val="both"/>
      </w:pPr>
      <w:r>
        <w:rPr>
          <w:rFonts w:ascii="Times New Roman"/>
          <w:b w:val="false"/>
          <w:i w:val="false"/>
          <w:color w:val="000000"/>
          <w:sz w:val="28"/>
        </w:rPr>
        <w:t>
      3) кіші октаваның барлық регистрін пайдланып, кілттегі бір белгіге дейінгі мажорлы және минорлы гаммаларды ойнай алады;</w:t>
      </w:r>
    </w:p>
    <w:p>
      <w:pPr>
        <w:spacing w:after="0"/>
        <w:ind w:left="0"/>
        <w:jc w:val="both"/>
      </w:pPr>
      <w:r>
        <w:rPr>
          <w:rFonts w:ascii="Times New Roman"/>
          <w:b w:val="false"/>
          <w:i w:val="false"/>
          <w:color w:val="000000"/>
          <w:sz w:val="28"/>
        </w:rPr>
        <w:t>
      4) тік қозғалыстағы арпеджиоланған үшдыбыстылықты, тұтас жарты, төрттік ұзақтықтағы гаммалар мен арпеджионы, detache [деташе], legato [легато] штрихтарын, бірінші және кішу октавадағы аппликатураларды ойнай алады;</w:t>
      </w:r>
    </w:p>
    <w:p>
      <w:pPr>
        <w:spacing w:after="0"/>
        <w:ind w:left="0"/>
        <w:jc w:val="both"/>
      </w:pPr>
      <w:r>
        <w:rPr>
          <w:rFonts w:ascii="Times New Roman"/>
          <w:b w:val="false"/>
          <w:i w:val="false"/>
          <w:color w:val="000000"/>
          <w:sz w:val="28"/>
        </w:rPr>
        <w:t>
      5) секунда, терция, кварта интервалы ширегіндегі p [пиано], f [форте], mp [меццо-пианно], mf [меццо-форте] динамикалық ерекшеліктерді ажыратуды және ойнауды біледі;</w:t>
      </w:r>
    </w:p>
    <w:p>
      <w:pPr>
        <w:spacing w:after="0"/>
        <w:ind w:left="0"/>
        <w:jc w:val="both"/>
      </w:pPr>
      <w:r>
        <w:rPr>
          <w:rFonts w:ascii="Times New Roman"/>
          <w:b w:val="false"/>
          <w:i w:val="false"/>
          <w:color w:val="000000"/>
          <w:sz w:val="28"/>
        </w:rPr>
        <w:t>
      6) меңгерілген диапазон шеңберінде этюдтерді, жеңіл пьесаларды трубада ойнауды біледі;</w:t>
      </w:r>
    </w:p>
    <w:p>
      <w:pPr>
        <w:spacing w:after="0"/>
        <w:ind w:left="0"/>
        <w:jc w:val="both"/>
      </w:pPr>
      <w:r>
        <w:rPr>
          <w:rFonts w:ascii="Times New Roman"/>
          <w:b w:val="false"/>
          <w:i w:val="false"/>
          <w:color w:val="000000"/>
          <w:sz w:val="28"/>
        </w:rPr>
        <w:t>
      7) аспапта ойнау кезінде шығарманың жанрлық ерекшеліктерін жеткізуді біледі.</w:t>
      </w:r>
    </w:p>
    <w:p>
      <w:pPr>
        <w:spacing w:after="0"/>
        <w:ind w:left="0"/>
        <w:jc w:val="both"/>
      </w:pPr>
      <w:r>
        <w:rPr>
          <w:rFonts w:ascii="Times New Roman"/>
          <w:b w:val="false"/>
          <w:i w:val="false"/>
          <w:color w:val="000000"/>
          <w:sz w:val="28"/>
        </w:rPr>
        <w:t xml:space="preserve">
      61. 2 сыныптағы Бағдарлама талаптары: </w:t>
      </w:r>
    </w:p>
    <w:p>
      <w:pPr>
        <w:spacing w:after="0"/>
        <w:ind w:left="0"/>
        <w:jc w:val="both"/>
      </w:pPr>
      <w:r>
        <w:rPr>
          <w:rFonts w:ascii="Times New Roman"/>
          <w:b w:val="false"/>
          <w:i w:val="false"/>
          <w:color w:val="000000"/>
          <w:sz w:val="28"/>
        </w:rPr>
        <w:t>
      1) білім алушы кіші октаваның барлық регистрін, кілттегі бір белгіге дейінгі мажорлы және минорлы гаммаларды, тік қозғалыстағы арпеджиоланған үшдыбыстылықты, тұтас жарты, төрттік ұзақтықтағы гаммалар мен арпеджионы, detache [деташе], legato [легато], staccato [стаккато] штрихтарын, бірінші және кіші октавадағы аппликатураларды, p [пиано], f [форте], mp [меццо-пианно], mf [меццо-форте]динамикалық ерекшеліктерді, баяу қарқында орындалатын ұзақ дыбысты жаттығуларды, секунда, терция, кварта интервалы шеңберіндегі detache [деташе], legato [легато], staccato [стаккато] штрихтарын, 8-10 этюдтер мен жаттығуларды, меңгерілген диапазон шеңберіндегі 6-8 жеңіл пьесаны меңгереді.</w:t>
      </w:r>
    </w:p>
    <w:p>
      <w:pPr>
        <w:spacing w:after="0"/>
        <w:ind w:left="0"/>
        <w:jc w:val="both"/>
      </w:pPr>
      <w:r>
        <w:rPr>
          <w:rFonts w:ascii="Times New Roman"/>
          <w:b w:val="false"/>
          <w:i w:val="false"/>
          <w:color w:val="000000"/>
          <w:sz w:val="28"/>
        </w:rPr>
        <w:t>
      62.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Амбушюрмен, дыбыспен, дауыс ырғағымен, ырғақпен жұмыс істеуді жалғастыру. Штрихтарды зерделеу. Аспаптарды баптаумен танысу. Музыка терминологиясын кеңейту. Парақтан оқу және өз бетінше жұмыс істеу дағдыларын дамыту. </w:t>
      </w:r>
    </w:p>
    <w:p>
      <w:pPr>
        <w:spacing w:after="0"/>
        <w:ind w:left="0"/>
        <w:jc w:val="both"/>
      </w:pPr>
      <w:r>
        <w:rPr>
          <w:rFonts w:ascii="Times New Roman"/>
          <w:b w:val="false"/>
          <w:i w:val="false"/>
          <w:color w:val="000000"/>
          <w:sz w:val="28"/>
        </w:rPr>
        <w:t xml:space="preserve">
      2-тақырып. Орындау аппаратын дұрыс қою. Орындау аппаратын piano [пиано] және mezzo forte [меццо-форте] дыбыстарын ұзақ уақыт бойы ұстап тұру ойыны кіретін жаттығулар кешені арқылы қалыптастыру. Аспаптарды күту және жай-күйін тексеру бойынша дағдыларды бекіту (бұрандалы тетіктерді, крондарды майлау, аспапты жуу, крон мен жалпы құрылымын баптау). Ойын техникасын дамыту үшін тәсілдерді пысықтау (тыныс алу және музыкалық баса айту). </w:t>
      </w:r>
    </w:p>
    <w:p>
      <w:pPr>
        <w:spacing w:after="0"/>
        <w:ind w:left="0"/>
        <w:jc w:val="both"/>
      </w:pPr>
      <w:r>
        <w:rPr>
          <w:rFonts w:ascii="Times New Roman"/>
          <w:b w:val="false"/>
          <w:i w:val="false"/>
          <w:color w:val="000000"/>
          <w:sz w:val="28"/>
        </w:rPr>
        <w:t>
      3-тақырып. Техникалық даму. Техникалық тәсілдерді одан әрі дамыту және қатаң шабуыл, ойын кезінде дауысты және дауыссыз дыбыстарды айту арқылы орындау аппаратын нығайту. Ерінмен жұмыс (төзімділік, қозғалғыштық), саусақтармен жұмыс істеудің (жылдамдық, нақтылық, орындау аппаратының барлық элементтерімен үндестік) функционалдық дағдыларын пысықтау. Штрихтарды (detache [деташе], legato [легато], staccato [стаккато]) жеке және жұптық комбинацияда (legato [легато] и detache [деташе], legato [легато] и staccato [стаккато]) қолдана отырып, гаммалармен жұмыс істеу. Тыныс алуды дұрыс ауыстыра отырып орындаумен жұмыс істеу (кіріспе тоннан кейін тыныс алу).</w:t>
      </w:r>
    </w:p>
    <w:p>
      <w:pPr>
        <w:spacing w:after="0"/>
        <w:ind w:left="0"/>
        <w:jc w:val="both"/>
      </w:pPr>
      <w:r>
        <w:rPr>
          <w:rFonts w:ascii="Times New Roman"/>
          <w:b w:val="false"/>
          <w:i w:val="false"/>
          <w:color w:val="000000"/>
          <w:sz w:val="28"/>
        </w:rPr>
        <w:t>
      4-тақырып. Музыкалық-көркем тапсырмалар. Білім алушының музыкалық орындауға қатысты қызығушылық қатынасын тәрбиелеу. Нота мәтінін ғана емес, музыкалық шығарманың көңіл-күйін беруге ұмтылу. Ырғақта күшті және әлсіз уақытты бере білу, ойын процесінде талап етілетін дыбыс сипатын жатқа білу дағдылары. Фортепианомен ансамбльде ойнау дағдыларын жетілдіру.</w:t>
      </w:r>
    </w:p>
    <w:p>
      <w:pPr>
        <w:spacing w:after="0"/>
        <w:ind w:left="0"/>
        <w:jc w:val="both"/>
      </w:pPr>
      <w:r>
        <w:rPr>
          <w:rFonts w:ascii="Times New Roman"/>
          <w:b w:val="false"/>
          <w:i w:val="false"/>
          <w:color w:val="000000"/>
          <w:sz w:val="28"/>
        </w:rPr>
        <w:t>
      63.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дағдфларға ие болады.</w:t>
      </w:r>
    </w:p>
    <w:p>
      <w:pPr>
        <w:spacing w:after="0"/>
        <w:ind w:left="0"/>
        <w:jc w:val="both"/>
      </w:pPr>
      <w:r>
        <w:rPr>
          <w:rFonts w:ascii="Times New Roman"/>
          <w:b w:val="false"/>
          <w:i w:val="false"/>
          <w:color w:val="000000"/>
          <w:sz w:val="28"/>
        </w:rPr>
        <w:t>
      1) кіші октаваның регистрін қолданып, кілттегі екі белгіге дейінгі мажорлы және минорлы гаммаларды, қалыпты қарқындағы тік қозғалыстағы апреджионы орындайды;</w:t>
      </w:r>
    </w:p>
    <w:p>
      <w:pPr>
        <w:spacing w:after="0"/>
        <w:ind w:left="0"/>
        <w:jc w:val="both"/>
      </w:pPr>
      <w:r>
        <w:rPr>
          <w:rFonts w:ascii="Times New Roman"/>
          <w:b w:val="false"/>
          <w:i w:val="false"/>
          <w:color w:val="000000"/>
          <w:sz w:val="28"/>
        </w:rPr>
        <w:t xml:space="preserve">
      2) тұтас жарты, төрттік ұзақтықтармен, detache [деташе], legato [легато], staccato [стаккато]штрихтарымен гаммаларды және арпеджионы, бірінші және кіші октавадағы аппликатураны орындайды; </w:t>
      </w:r>
    </w:p>
    <w:p>
      <w:pPr>
        <w:spacing w:after="0"/>
        <w:ind w:left="0"/>
        <w:jc w:val="both"/>
      </w:pPr>
      <w:r>
        <w:rPr>
          <w:rFonts w:ascii="Times New Roman"/>
          <w:b w:val="false"/>
          <w:i w:val="false"/>
          <w:color w:val="000000"/>
          <w:sz w:val="28"/>
        </w:rPr>
        <w:t>
      3) p [пиано], f [форте], mp [меццо-пианно], mf [меццо-форте] динамикалық ерекшеліктерді қолданып жаттығуларды орындайды;</w:t>
      </w:r>
    </w:p>
    <w:p>
      <w:pPr>
        <w:spacing w:after="0"/>
        <w:ind w:left="0"/>
        <w:jc w:val="both"/>
      </w:pPr>
      <w:r>
        <w:rPr>
          <w:rFonts w:ascii="Times New Roman"/>
          <w:b w:val="false"/>
          <w:i w:val="false"/>
          <w:color w:val="000000"/>
          <w:sz w:val="28"/>
        </w:rPr>
        <w:t>
      4) тактідегі күшті және әлсіз уақыттарды жеткізуді біледі;</w:t>
      </w:r>
    </w:p>
    <w:p>
      <w:pPr>
        <w:spacing w:after="0"/>
        <w:ind w:left="0"/>
        <w:jc w:val="both"/>
      </w:pPr>
      <w:r>
        <w:rPr>
          <w:rFonts w:ascii="Times New Roman"/>
          <w:b w:val="false"/>
          <w:i w:val="false"/>
          <w:color w:val="000000"/>
          <w:sz w:val="28"/>
        </w:rPr>
        <w:t>
      5) жатқа ойнау кезінде дыбысталудың талап етілетін сипатын көртесете алады;</w:t>
      </w:r>
    </w:p>
    <w:p>
      <w:pPr>
        <w:spacing w:after="0"/>
        <w:ind w:left="0"/>
        <w:jc w:val="both"/>
      </w:pPr>
      <w:r>
        <w:rPr>
          <w:rFonts w:ascii="Times New Roman"/>
          <w:b w:val="false"/>
          <w:i w:val="false"/>
          <w:color w:val="000000"/>
          <w:sz w:val="28"/>
        </w:rPr>
        <w:t>
      6) фортепианомен ансамбльде ойнау дағдыларын біледі.</w:t>
      </w:r>
    </w:p>
    <w:p>
      <w:pPr>
        <w:spacing w:after="0"/>
        <w:ind w:left="0"/>
        <w:jc w:val="both"/>
      </w:pPr>
      <w:r>
        <w:rPr>
          <w:rFonts w:ascii="Times New Roman"/>
          <w:b w:val="false"/>
          <w:i w:val="false"/>
          <w:color w:val="000000"/>
          <w:sz w:val="28"/>
        </w:rPr>
        <w:t>
      64. 3 сыныптағы Бағдарлама талаптары:</w:t>
      </w:r>
    </w:p>
    <w:p>
      <w:pPr>
        <w:spacing w:after="0"/>
        <w:ind w:left="0"/>
        <w:jc w:val="both"/>
      </w:pPr>
      <w:r>
        <w:rPr>
          <w:rFonts w:ascii="Times New Roman"/>
          <w:b w:val="false"/>
          <w:i w:val="false"/>
          <w:color w:val="000000"/>
          <w:sz w:val="28"/>
        </w:rPr>
        <w:t>
      1) білім алушы кілттегі үш белгіге дейін мажорлы және минорлы гаммаларды, әртүрлі ұзақтықтармен, detache [деташе], legato [легато], staccato [стаккато] штрихтарымен гаммалар мен арпеджиоларды, p [пиано], f [форте], mp [меццо-пианно], mf [меццо-форте] динамикалық реңктермен, секунда, терция, кварта штрихтарымен жаттығуларды, интервалдар аралығындағы жаттығуларды, 8-10 этюд пен жаттығуларды, меңгерілген диапазон шеңберіндегі 6-8 жеңіл пьесаны меңгереді.</w:t>
      </w:r>
    </w:p>
    <w:p>
      <w:pPr>
        <w:spacing w:after="0"/>
        <w:ind w:left="0"/>
        <w:jc w:val="both"/>
      </w:pPr>
      <w:r>
        <w:rPr>
          <w:rFonts w:ascii="Times New Roman"/>
          <w:b w:val="false"/>
          <w:i w:val="false"/>
          <w:color w:val="000000"/>
          <w:sz w:val="28"/>
        </w:rPr>
        <w:t>
      65.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Орындау техникасының элементтерімен, дыбыс шығару және оның сапасын жақсартумен үйлестірілген жұмыс істеуді дамыту. Ойын диапазонын кеңейту. Орындау техникасын кешенді дамыту. Штрихтарды одан әрі игеру. Парақтан оқу және өз бетінше жұмыс істеу дағдыларын дамыту. </w:t>
      </w:r>
    </w:p>
    <w:p>
      <w:pPr>
        <w:spacing w:after="0"/>
        <w:ind w:left="0"/>
        <w:jc w:val="both"/>
      </w:pPr>
      <w:r>
        <w:rPr>
          <w:rFonts w:ascii="Times New Roman"/>
          <w:b w:val="false"/>
          <w:i w:val="false"/>
          <w:color w:val="000000"/>
          <w:sz w:val="28"/>
        </w:rPr>
        <w:t>
      2-тақырып. Орындау аппаратын дұрыс қою. Жаттығулар, этюдтер, гаммалар, арпеджио, пьесалар ойыны арқылы staccato штрихын орындау техникасын дамыту. Қатаң шабуылды еркін және батыл қолдану арқылы, сондай-ақ буындарды нақты айтуға, еріннің төзімділінін және тілдің қозғалмалылығын нығайтуға көмектесетін жаттығулар арқылы ерін мен тіл техникасын жетілдіру.</w:t>
      </w:r>
    </w:p>
    <w:p>
      <w:pPr>
        <w:spacing w:after="0"/>
        <w:ind w:left="0"/>
        <w:jc w:val="both"/>
      </w:pPr>
      <w:r>
        <w:rPr>
          <w:rFonts w:ascii="Times New Roman"/>
          <w:b w:val="false"/>
          <w:i w:val="false"/>
          <w:color w:val="000000"/>
          <w:sz w:val="28"/>
        </w:rPr>
        <w:t xml:space="preserve">
      3-тақырып. Техникалық даму. Оқытудың техникалық міндеттеріне сәйкес келетін толық, біркелкі дыбысты орындауды пысықтау. Білім алушының қабілеттері мен техникалық мүмкіндіктеріне сәйкес келетін этюдтерді үйрену. Негізгі мелизмның барлық түрлеріне арналған дайындық жаттығуларын орындау. Фортепианоның сүйемелдеуімен этюдтерді және шығармаларды жатқа орындау. </w:t>
      </w:r>
    </w:p>
    <w:p>
      <w:pPr>
        <w:spacing w:after="0"/>
        <w:ind w:left="0"/>
        <w:jc w:val="both"/>
      </w:pPr>
      <w:r>
        <w:rPr>
          <w:rFonts w:ascii="Times New Roman"/>
          <w:b w:val="false"/>
          <w:i w:val="false"/>
          <w:color w:val="000000"/>
          <w:sz w:val="28"/>
        </w:rPr>
        <w:t>
      4-тақырып. Музыкалық-көркем тапсырмалар. "Белгілі бір сипатта" орындаудың дағдылары мен біліктерін бекіту. Шығармамен жұмыс істеу процесінде образдық ойлауды қалыптастыру. Музыкалық-ырғақ сезімін, музыкалық ойлауды одан әрі дамыту. Фортепианомен және өзге аспаптармен ансамбльде ойнау дағдыларын жетілдіру. Әртүрлі концерттерде өнер көрсетудің ерекшеліктері мен өз-өзін ұстай білу қағидаларына үйрету.</w:t>
      </w:r>
    </w:p>
    <w:p>
      <w:pPr>
        <w:spacing w:after="0"/>
        <w:ind w:left="0"/>
        <w:jc w:val="both"/>
      </w:pPr>
      <w:r>
        <w:rPr>
          <w:rFonts w:ascii="Times New Roman"/>
          <w:b w:val="false"/>
          <w:i w:val="false"/>
          <w:color w:val="000000"/>
          <w:sz w:val="28"/>
        </w:rPr>
        <w:t>
      66.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кілттегі үш белгіге дейінгі мажорлы және минорлы гаммаларды орындайды;</w:t>
      </w:r>
    </w:p>
    <w:p>
      <w:pPr>
        <w:spacing w:after="0"/>
        <w:ind w:left="0"/>
        <w:jc w:val="both"/>
      </w:pPr>
      <w:r>
        <w:rPr>
          <w:rFonts w:ascii="Times New Roman"/>
          <w:b w:val="false"/>
          <w:i w:val="false"/>
          <w:color w:val="000000"/>
          <w:sz w:val="28"/>
        </w:rPr>
        <w:t>
      2) әртүрлі ұзақтықтармен, detache [деташе], legato [легато], staccato [стаккато]штрихтарымен гаммалар мен арпеджиоларды, секунда, терция, кварта интервалдары аралығындағы жаттығуларды орындайды;</w:t>
      </w:r>
    </w:p>
    <w:p>
      <w:pPr>
        <w:spacing w:after="0"/>
        <w:ind w:left="0"/>
        <w:jc w:val="both"/>
      </w:pPr>
      <w:r>
        <w:rPr>
          <w:rFonts w:ascii="Times New Roman"/>
          <w:b w:val="false"/>
          <w:i w:val="false"/>
          <w:color w:val="000000"/>
          <w:sz w:val="28"/>
        </w:rPr>
        <w:t>
      3) p [пиано], f [форте], mp [меццо-пианно], mf [меццо-форте] динамикалық ерекшеліктерін пайдаланып жаттығуларды орындайды;</w:t>
      </w:r>
    </w:p>
    <w:p>
      <w:pPr>
        <w:spacing w:after="0"/>
        <w:ind w:left="0"/>
        <w:jc w:val="both"/>
      </w:pPr>
      <w:r>
        <w:rPr>
          <w:rFonts w:ascii="Times New Roman"/>
          <w:b w:val="false"/>
          <w:i w:val="false"/>
          <w:color w:val="000000"/>
          <w:sz w:val="28"/>
        </w:rPr>
        <w:t>
      4) staccato [стаккато] штрихын орындау техникасына ие болазы;</w:t>
      </w:r>
    </w:p>
    <w:p>
      <w:pPr>
        <w:spacing w:after="0"/>
        <w:ind w:left="0"/>
        <w:jc w:val="both"/>
      </w:pPr>
      <w:r>
        <w:rPr>
          <w:rFonts w:ascii="Times New Roman"/>
          <w:b w:val="false"/>
          <w:i w:val="false"/>
          <w:color w:val="000000"/>
          <w:sz w:val="28"/>
        </w:rPr>
        <w:t>
      5) парақтан оқу және өз бетінше жұмыс істеу дағдыларына ие болады;</w:t>
      </w:r>
    </w:p>
    <w:p>
      <w:pPr>
        <w:spacing w:after="0"/>
        <w:ind w:left="0"/>
        <w:jc w:val="both"/>
      </w:pPr>
      <w:r>
        <w:rPr>
          <w:rFonts w:ascii="Times New Roman"/>
          <w:b w:val="false"/>
          <w:i w:val="false"/>
          <w:color w:val="000000"/>
          <w:sz w:val="28"/>
        </w:rPr>
        <w:t>
      6) негізгі мелизмдердің барлық түрлеріне арналған жаттығуларды орындайды;</w:t>
      </w:r>
    </w:p>
    <w:p>
      <w:pPr>
        <w:spacing w:after="0"/>
        <w:ind w:left="0"/>
        <w:jc w:val="both"/>
      </w:pPr>
      <w:r>
        <w:rPr>
          <w:rFonts w:ascii="Times New Roman"/>
          <w:b w:val="false"/>
          <w:i w:val="false"/>
          <w:color w:val="000000"/>
          <w:sz w:val="28"/>
        </w:rPr>
        <w:t>
      7) ансамбльде фортепианомен, аспаптармен ойнау дағдыларына ие болады.</w:t>
      </w:r>
    </w:p>
    <w:p>
      <w:pPr>
        <w:spacing w:after="0"/>
        <w:ind w:left="0"/>
        <w:jc w:val="both"/>
      </w:pPr>
      <w:r>
        <w:rPr>
          <w:rFonts w:ascii="Times New Roman"/>
          <w:b w:val="false"/>
          <w:i w:val="false"/>
          <w:color w:val="000000"/>
          <w:sz w:val="28"/>
        </w:rPr>
        <w:t>
      67. 4 сыныптағы Бағдарлама талаптары:</w:t>
      </w:r>
    </w:p>
    <w:p>
      <w:pPr>
        <w:spacing w:after="0"/>
        <w:ind w:left="0"/>
        <w:jc w:val="both"/>
      </w:pPr>
      <w:r>
        <w:rPr>
          <w:rFonts w:ascii="Times New Roman"/>
          <w:b w:val="false"/>
          <w:i w:val="false"/>
          <w:color w:val="000000"/>
          <w:sz w:val="28"/>
        </w:rPr>
        <w:t>
       1) білім алушылар кілттегі төрт белгіге дейінгі мажорлы және минорлы гаммаларды, тік қозғалыстағы тоникалық үшдыбыстылықтардың арпеджиосын және олардың қалыпты қарқындағы айналымдарын, техниканың әр түріне арналған 8-10 этюдті, әртүрлі сипаттағы 6-8 пьесаны, ансамбльдік пьесаларды және оркестрлік шығармаларды меңгереді.</w:t>
      </w:r>
    </w:p>
    <w:p>
      <w:pPr>
        <w:spacing w:after="0"/>
        <w:ind w:left="0"/>
        <w:jc w:val="both"/>
      </w:pPr>
      <w:r>
        <w:rPr>
          <w:rFonts w:ascii="Times New Roman"/>
          <w:b w:val="false"/>
          <w:i w:val="false"/>
          <w:color w:val="000000"/>
          <w:sz w:val="28"/>
        </w:rPr>
        <w:t xml:space="preserve">
      68. 4 сыныптағы оқу пәнінің мазмұны. </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Ойын уақытында ыңғайсыздану мен қысылудан арылу. Дыбыс шығару және оның сапасын жақсартумен жұмыс істеу. Штрихтарды орындауды жетілдіру. Парақтан оқу және өз бетінше жұмыс істеу дағдыларын дамыту. Музыкалық терминологияны одан әрі зерделеу.</w:t>
      </w:r>
    </w:p>
    <w:p>
      <w:pPr>
        <w:spacing w:after="0"/>
        <w:ind w:left="0"/>
        <w:jc w:val="both"/>
      </w:pPr>
      <w:r>
        <w:rPr>
          <w:rFonts w:ascii="Times New Roman"/>
          <w:b w:val="false"/>
          <w:i w:val="false"/>
          <w:color w:val="000000"/>
          <w:sz w:val="28"/>
        </w:rPr>
        <w:t xml:space="preserve">
      2-тақырып. Орындау аппаратын дұрыс қою. Негізгі оқу-жаттығу материалын бекіту. Баяу ырғақта ән салу сипатындағы этюдтер мен пьесаларды орындау арқылы дыбыс сапасымен, оның ырғағымен және қарқынымен жүйелі жұмыс істеу. Тыныс алуды дамытуға арналған фактуралардың, жаттығулардың барлық элементтерін пысықтау. Дыбысты бақылай отырып, созылмалы ноталарды, әртүрлі интервалдарды қосумен жаттығулар ойынын орындау. </w:t>
      </w:r>
    </w:p>
    <w:p>
      <w:pPr>
        <w:spacing w:after="0"/>
        <w:ind w:left="0"/>
        <w:jc w:val="both"/>
      </w:pPr>
      <w:r>
        <w:rPr>
          <w:rFonts w:ascii="Times New Roman"/>
          <w:b w:val="false"/>
          <w:i w:val="false"/>
          <w:color w:val="000000"/>
          <w:sz w:val="28"/>
        </w:rPr>
        <w:t xml:space="preserve">
      3-тақырып. Техникалық даму. Күнделікті гаммада ойнау дағдыларын қалыптастыру. Этюдтер мен музыкалық шығармаларда кездесетін мелизмдермен, олардың белгілерімен, ырғақ құрылымының ерекшеліктерімен, жеткілікті орындау дағдылары болған кезде орындау техникасымен жұмыс істеу. Тынысты бөлумен, біртіндеп ұлғайтумен және елеулі шарықтау шегі бар серпінді төмендетумен жұмыс істеу. Қарқынды сrescendo [крэщендо] кезінде жылдамдатуға және diminuendo [диминуэндо] кезінде бәсеңдетуге жол бермеумен жұмыс істеу. Жаттығуларды pp [пианиссимо] дан ff [фортиссимо] дейінгі динамикалық реңктерді пайдалана отырып орындау. </w:t>
      </w:r>
    </w:p>
    <w:p>
      <w:pPr>
        <w:spacing w:after="0"/>
        <w:ind w:left="0"/>
        <w:jc w:val="both"/>
      </w:pPr>
      <w:r>
        <w:rPr>
          <w:rFonts w:ascii="Times New Roman"/>
          <w:b w:val="false"/>
          <w:i w:val="false"/>
          <w:color w:val="000000"/>
          <w:sz w:val="28"/>
        </w:rPr>
        <w:t>
      4-тақырып. Музыкалық-көркем тапсырмалар. Музыкалық назарды шоғырландыру және бөлу дағдыларын қалыптастыру. Ырғақ сезімін, музыкалық ойлауды одан әрі дамыту. Фортепианомен және өзге аспаптармен ансамбльде ойнау дағдыларын жетілдіру. Әртүрлі концерттерде өнер көрсетудің ерекшеліктері мен өз-өзін ұстай білу қағидаларына үйрету.</w:t>
      </w:r>
    </w:p>
    <w:p>
      <w:pPr>
        <w:spacing w:after="0"/>
        <w:ind w:left="0"/>
        <w:jc w:val="both"/>
      </w:pPr>
      <w:r>
        <w:rPr>
          <w:rFonts w:ascii="Times New Roman"/>
          <w:b w:val="false"/>
          <w:i w:val="false"/>
          <w:color w:val="000000"/>
          <w:sz w:val="28"/>
        </w:rPr>
        <w:t>
      69. 4 сыныптың Бағдарламасын игеруден күтілетін нәтижелер.</w:t>
      </w:r>
    </w:p>
    <w:p>
      <w:pPr>
        <w:spacing w:after="0"/>
        <w:ind w:left="0"/>
        <w:jc w:val="both"/>
      </w:pPr>
      <w:r>
        <w:rPr>
          <w:rFonts w:ascii="Times New Roman"/>
          <w:b w:val="false"/>
          <w:i w:val="false"/>
          <w:color w:val="000000"/>
          <w:sz w:val="28"/>
        </w:rPr>
        <w:t xml:space="preserve">
      4 сыныпта оқу жылының соңында білім алушы келесі білім, білік және дағдыларға ие болады: </w:t>
      </w:r>
    </w:p>
    <w:p>
      <w:pPr>
        <w:spacing w:after="0"/>
        <w:ind w:left="0"/>
        <w:jc w:val="both"/>
      </w:pPr>
      <w:r>
        <w:rPr>
          <w:rFonts w:ascii="Times New Roman"/>
          <w:b w:val="false"/>
          <w:i w:val="false"/>
          <w:color w:val="000000"/>
          <w:sz w:val="28"/>
        </w:rPr>
        <w:t>
      1) pp [пианиссимо] дан ff [фортиссимо] дейінгі динамикалық ерекшеліктерді пайдаланып жаттығуларды орындайды;</w:t>
      </w:r>
    </w:p>
    <w:p>
      <w:pPr>
        <w:spacing w:after="0"/>
        <w:ind w:left="0"/>
        <w:jc w:val="both"/>
      </w:pPr>
      <w:r>
        <w:rPr>
          <w:rFonts w:ascii="Times New Roman"/>
          <w:b w:val="false"/>
          <w:i w:val="false"/>
          <w:color w:val="000000"/>
          <w:sz w:val="28"/>
        </w:rPr>
        <w:t>
      2) оқытылатын Бағдарлама аясындағы музыкалық терминдерді біледі;</w:t>
      </w:r>
    </w:p>
    <w:p>
      <w:pPr>
        <w:spacing w:after="0"/>
        <w:ind w:left="0"/>
        <w:jc w:val="both"/>
      </w:pPr>
      <w:r>
        <w:rPr>
          <w:rFonts w:ascii="Times New Roman"/>
          <w:b w:val="false"/>
          <w:i w:val="false"/>
          <w:color w:val="000000"/>
          <w:sz w:val="28"/>
        </w:rPr>
        <w:t>
      3) баяу қарқындағы ыңылдайтын сипаттағы этюдтер мен пьесаларды орындау арқылы дыбыс сапасымен, оның интонациясымен және динамикасымен жұмыс істейді;</w:t>
      </w:r>
    </w:p>
    <w:p>
      <w:pPr>
        <w:spacing w:after="0"/>
        <w:ind w:left="0"/>
        <w:jc w:val="both"/>
      </w:pPr>
      <w:r>
        <w:rPr>
          <w:rFonts w:ascii="Times New Roman"/>
          <w:b w:val="false"/>
          <w:i w:val="false"/>
          <w:color w:val="000000"/>
          <w:sz w:val="28"/>
        </w:rPr>
        <w:t>
      4) аспапта ойнау кезінде тынысты бөлуді, шарықтау шыңын көрсете отырып динамиканы көтеруді және төмендетуді біледі;</w:t>
      </w:r>
    </w:p>
    <w:p>
      <w:pPr>
        <w:spacing w:after="0"/>
        <w:ind w:left="0"/>
        <w:jc w:val="both"/>
      </w:pPr>
      <w:r>
        <w:rPr>
          <w:rFonts w:ascii="Times New Roman"/>
          <w:b w:val="false"/>
          <w:i w:val="false"/>
          <w:color w:val="000000"/>
          <w:sz w:val="28"/>
        </w:rPr>
        <w:t>
      5) әртүрлі концерттерде өзін ұстау ережелерін және өнер көрсету ерекшеліктерін біледі.</w:t>
      </w:r>
    </w:p>
    <w:p>
      <w:pPr>
        <w:spacing w:after="0"/>
        <w:ind w:left="0"/>
        <w:jc w:val="both"/>
      </w:pPr>
      <w:r>
        <w:rPr>
          <w:rFonts w:ascii="Times New Roman"/>
          <w:b w:val="false"/>
          <w:i w:val="false"/>
          <w:color w:val="000000"/>
          <w:sz w:val="28"/>
        </w:rPr>
        <w:t>
      70. 5 сыныптағы Бағдарлама талаптары:</w:t>
      </w:r>
    </w:p>
    <w:p>
      <w:pPr>
        <w:spacing w:after="0"/>
        <w:ind w:left="0"/>
        <w:jc w:val="both"/>
      </w:pPr>
      <w:r>
        <w:rPr>
          <w:rFonts w:ascii="Times New Roman"/>
          <w:b w:val="false"/>
          <w:i w:val="false"/>
          <w:color w:val="000000"/>
          <w:sz w:val="28"/>
        </w:rPr>
        <w:t>
      1) білім алушылар кілттегі бес белгіге дейінгі мажорлы және минорлы гаммаларды, тік қозғалыстағы тоникалық үшдыбыстылықтардың арпеджиосын және олардың айналымдарын, әр дыбыстың хроматикалық гаммасын, техниканың әр түріне арналған 8-10 этюдті, әртүрлі сипаттағы 6-8 пьесаны (оның ішінде ансамбльдерді) меңгереді.</w:t>
      </w:r>
    </w:p>
    <w:p>
      <w:pPr>
        <w:spacing w:after="0"/>
        <w:ind w:left="0"/>
        <w:jc w:val="both"/>
      </w:pPr>
      <w:r>
        <w:rPr>
          <w:rFonts w:ascii="Times New Roman"/>
          <w:b w:val="false"/>
          <w:i w:val="false"/>
          <w:color w:val="000000"/>
          <w:sz w:val="28"/>
        </w:rPr>
        <w:t>
      71. 5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Орындау техникасын жетілдіру, көркем ойнаудың маңызды шарттарының бірі ретінде музыкалық есту қабілетін, аспаптың дыбысты сапалы шығаруын қалыптастыру және дамыту. Шығармашылық және физикалық төзімділікті пысықтау.</w:t>
      </w:r>
    </w:p>
    <w:p>
      <w:pPr>
        <w:spacing w:after="0"/>
        <w:ind w:left="0"/>
        <w:jc w:val="both"/>
      </w:pPr>
      <w:r>
        <w:rPr>
          <w:rFonts w:ascii="Times New Roman"/>
          <w:b w:val="false"/>
          <w:i w:val="false"/>
          <w:color w:val="000000"/>
          <w:sz w:val="28"/>
        </w:rPr>
        <w:t>
      2-тақырып. Қорытынды бағдарламаларды дайындау. Орындау аппаратын дұрыс қою. Аспаптың дыбыс шығару сапасын жақсартумен жұмыс істеу. Ыңғайсыздану мен орындау аппаратының бұлшық еттерін қысылудан түпкілікті арылту. Шығарылатын дыбыстың ауқымын кеңейту, дыбыстың біркелкі, тұрақты болуымен, дауыс ырғағының таза болуымен жұмыс істеу. Динамикамен жұмыс істеу.</w:t>
      </w:r>
    </w:p>
    <w:p>
      <w:pPr>
        <w:spacing w:after="0"/>
        <w:ind w:left="0"/>
        <w:jc w:val="both"/>
      </w:pPr>
      <w:r>
        <w:rPr>
          <w:rFonts w:ascii="Times New Roman"/>
          <w:b w:val="false"/>
          <w:i w:val="false"/>
          <w:color w:val="000000"/>
          <w:sz w:val="28"/>
        </w:rPr>
        <w:t xml:space="preserve">
      3-тақырып. Техникалық даму. Анағұрлым күрделі ырғақ формулаларын игеру. Staccato [стаккато], оның ішінде "қосарланғанды" орындау. Негізгі жаттығу материалын пысықтау: дыбыс сапасын, дауыс ырғағының тазалығын, барлық тіркелімдерде дыбыстың біркелкі шығуын және динамикалық алуан түрлілік пен орындаудың компоненттерін жетілдіру мақсатында гаммалар мен арпеджионың барлық түрлерінде ойнау. Ірі нысандармен жұмыс, концерттерді, сонаттарды орындау ерекшеліктері; ойынның концерттық мәнерін игеру; алуан түрлі концерт репертуарын жинақтау, орындау шеберлігін арттыру. </w:t>
      </w:r>
    </w:p>
    <w:p>
      <w:pPr>
        <w:spacing w:after="0"/>
        <w:ind w:left="0"/>
        <w:jc w:val="both"/>
      </w:pPr>
      <w:r>
        <w:rPr>
          <w:rFonts w:ascii="Times New Roman"/>
          <w:b w:val="false"/>
          <w:i w:val="false"/>
          <w:color w:val="000000"/>
          <w:sz w:val="28"/>
        </w:rPr>
        <w:t>
      4-тақырып. Музыкалық-көркем тапсырмалар. Музыкалық шығармаларды түсініп орындауды қалыптастыру. Дауыс ырғағының айқындығы мен сөйлемдердің анықтығымен, орындаудың тұтастығымен жұмыс істеуді жалғастыру. Орындалатын шығармалардың мазмұнын түсінумен және көркем образ жасай білумен жұмыс істеу.</w:t>
      </w:r>
    </w:p>
    <w:p>
      <w:pPr>
        <w:spacing w:after="0"/>
        <w:ind w:left="0"/>
        <w:jc w:val="both"/>
      </w:pPr>
      <w:r>
        <w:rPr>
          <w:rFonts w:ascii="Times New Roman"/>
          <w:b w:val="false"/>
          <w:i w:val="false"/>
          <w:color w:val="000000"/>
          <w:sz w:val="28"/>
        </w:rPr>
        <w:t>
      72.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орындаушылық техниканың дағдыларына ие болады;</w:t>
      </w:r>
    </w:p>
    <w:p>
      <w:pPr>
        <w:spacing w:after="0"/>
        <w:ind w:left="0"/>
        <w:jc w:val="both"/>
      </w:pPr>
      <w:r>
        <w:rPr>
          <w:rFonts w:ascii="Times New Roman"/>
          <w:b w:val="false"/>
          <w:i w:val="false"/>
          <w:color w:val="000000"/>
          <w:sz w:val="28"/>
        </w:rPr>
        <w:t>
      2) staccato [стаккато], "қос" staccato [стаккато] орындайды;</w:t>
      </w:r>
    </w:p>
    <w:p>
      <w:pPr>
        <w:spacing w:after="0"/>
        <w:ind w:left="0"/>
        <w:jc w:val="both"/>
      </w:pPr>
      <w:r>
        <w:rPr>
          <w:rFonts w:ascii="Times New Roman"/>
          <w:b w:val="false"/>
          <w:i w:val="false"/>
          <w:color w:val="000000"/>
          <w:sz w:val="28"/>
        </w:rPr>
        <w:t xml:space="preserve">
      3) дыбыс сапасын, интонацияның тазалығы, барлық регистрлерде дыбысталудың қалыптылығы мақсатында гамма мен арпеджионың барлық түрлерін орындайды; </w:t>
      </w:r>
    </w:p>
    <w:p>
      <w:pPr>
        <w:spacing w:after="0"/>
        <w:ind w:left="0"/>
        <w:jc w:val="both"/>
      </w:pPr>
      <w:r>
        <w:rPr>
          <w:rFonts w:ascii="Times New Roman"/>
          <w:b w:val="false"/>
          <w:i w:val="false"/>
          <w:color w:val="000000"/>
          <w:sz w:val="28"/>
        </w:rPr>
        <w:t xml:space="preserve">
      4) трубада концерттерді, сонаталарды орындауды біледі; </w:t>
      </w:r>
    </w:p>
    <w:p>
      <w:pPr>
        <w:spacing w:after="0"/>
        <w:ind w:left="0"/>
        <w:jc w:val="both"/>
      </w:pPr>
      <w:r>
        <w:rPr>
          <w:rFonts w:ascii="Times New Roman"/>
          <w:b w:val="false"/>
          <w:i w:val="false"/>
          <w:color w:val="000000"/>
          <w:sz w:val="28"/>
        </w:rPr>
        <w:t xml:space="preserve">
      5) ойнаудың концерттік нақышын біледі; </w:t>
      </w:r>
    </w:p>
    <w:p>
      <w:pPr>
        <w:spacing w:after="0"/>
        <w:ind w:left="0"/>
        <w:jc w:val="both"/>
      </w:pPr>
      <w:r>
        <w:rPr>
          <w:rFonts w:ascii="Times New Roman"/>
          <w:b w:val="false"/>
          <w:i w:val="false"/>
          <w:color w:val="000000"/>
          <w:sz w:val="28"/>
        </w:rPr>
        <w:t>
      6) трубада әртүрлі концерттік репертуарды біледі және орындайды.</w:t>
      </w:r>
    </w:p>
    <w:p>
      <w:pPr>
        <w:spacing w:after="0"/>
        <w:ind w:left="0"/>
        <w:jc w:val="both"/>
      </w:pPr>
      <w:r>
        <w:rPr>
          <w:rFonts w:ascii="Times New Roman"/>
          <w:b w:val="false"/>
          <w:i w:val="false"/>
          <w:color w:val="000000"/>
          <w:sz w:val="28"/>
        </w:rPr>
        <w:t>
      73. 6 сыныптағы Бағдарлама талаптары:</w:t>
      </w:r>
    </w:p>
    <w:p>
      <w:pPr>
        <w:spacing w:after="0"/>
        <w:ind w:left="0"/>
        <w:jc w:val="both"/>
      </w:pPr>
      <w:r>
        <w:rPr>
          <w:rFonts w:ascii="Times New Roman"/>
          <w:b w:val="false"/>
          <w:i w:val="false"/>
          <w:color w:val="000000"/>
          <w:sz w:val="28"/>
        </w:rPr>
        <w:t>
      1) білім алушылар мажорлы және минорлы гаммаларды, кілттегі бес белгіге дейінгі үшдыбыстылық арпеджиосын және олардың айналымдарын, жылдам қарқында әртүрлі штрихтарды орындауды, әртүрлі штрихтық және ритмикалық нұсқалардағы хроматикалық гаммаларды, 8-10 жаттығу мен этюдтерді, 4-6 әртүрлі сипаттағы пьесаларды, әртүрлі сипаттағы 4-6 пьесаны (оның ішінде ансамбльдерді), ірі нысанды 1-2 шығарманы, оркестрлік партияларды меңгереді.</w:t>
      </w:r>
    </w:p>
    <w:p>
      <w:pPr>
        <w:spacing w:after="0"/>
        <w:ind w:left="0"/>
        <w:jc w:val="both"/>
      </w:pPr>
      <w:r>
        <w:rPr>
          <w:rFonts w:ascii="Times New Roman"/>
          <w:b w:val="false"/>
          <w:i w:val="false"/>
          <w:color w:val="000000"/>
          <w:sz w:val="28"/>
        </w:rPr>
        <w:t>
      74. 6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Орындау техникасын жетілдіру. Алдыңғы сыныптарда алынған барлық техникалық және шығармашылық дағдылар негізінде музыкалық шығармаларды орындауға қатысты жеке көзқараспен жұмыс істеу. Шығармашылық және физикалық төзімділікті пысықтау. </w:t>
      </w:r>
    </w:p>
    <w:p>
      <w:pPr>
        <w:spacing w:after="0"/>
        <w:ind w:left="0"/>
        <w:jc w:val="both"/>
      </w:pPr>
      <w:r>
        <w:rPr>
          <w:rFonts w:ascii="Times New Roman"/>
          <w:b w:val="false"/>
          <w:i w:val="false"/>
          <w:color w:val="000000"/>
          <w:sz w:val="28"/>
        </w:rPr>
        <w:t xml:space="preserve">
      2-тақырып. Орындау аппаратын дұрыс қою. Дыбыстың сапасымен, оның біркелкі, тұрақты болуымен, дауыс ырғағының таза болуымен, тембрмен жұмыс істеу. Динамикамен жұмыс істеу. staccato, оның ішінде "қосарланғанды" еркін меңгеру. Штрихтық реңктерді игеру үшін қажет орындаушылық дем алу мен тілдің одан әрі өзара іс-қимылы. </w:t>
      </w:r>
    </w:p>
    <w:p>
      <w:pPr>
        <w:spacing w:after="0"/>
        <w:ind w:left="0"/>
        <w:jc w:val="both"/>
      </w:pPr>
      <w:r>
        <w:rPr>
          <w:rFonts w:ascii="Times New Roman"/>
          <w:b w:val="false"/>
          <w:i w:val="false"/>
          <w:color w:val="000000"/>
          <w:sz w:val="28"/>
        </w:rPr>
        <w:t xml:space="preserve">
      3-тақырып. Техникалық даму. Гаммалармен, оның ішінде хроматикалық гаммамен (әртүрлі штрихтық, ырғақтық және қарқындық нұсқаларда орындау) жұмыс. Барлық тіркелімдердің (бұлшықет және есту сезімдерін бақылау) біркелкі естілуімен жұмыс. Әртүрлі техникаға арналған этюдтер. Қорытынды емтиханға этюд дайындау. </w:t>
      </w:r>
    </w:p>
    <w:p>
      <w:pPr>
        <w:spacing w:after="0"/>
        <w:ind w:left="0"/>
        <w:jc w:val="both"/>
      </w:pPr>
      <w:r>
        <w:rPr>
          <w:rFonts w:ascii="Times New Roman"/>
          <w:b w:val="false"/>
          <w:i w:val="false"/>
          <w:color w:val="000000"/>
          <w:sz w:val="28"/>
        </w:rPr>
        <w:t xml:space="preserve">
      4-тақырып. Музыкалық-көркем тапсырмалар. Орындалатын шығармалардың сипатын көрсетуді жетілдірумен жұмыс. Композитордың көркем ойын аша білу және оны тыңдармандарға жеткізе білу. </w:t>
      </w:r>
    </w:p>
    <w:p>
      <w:pPr>
        <w:spacing w:after="0"/>
        <w:ind w:left="0"/>
        <w:jc w:val="both"/>
      </w:pPr>
      <w:r>
        <w:rPr>
          <w:rFonts w:ascii="Times New Roman"/>
          <w:b w:val="false"/>
          <w:i w:val="false"/>
          <w:color w:val="000000"/>
          <w:sz w:val="28"/>
        </w:rPr>
        <w:t>
      75. 6 сыныптың Бағдарламасын игеруден күтілетін нәтижелер.</w:t>
      </w:r>
    </w:p>
    <w:p>
      <w:pPr>
        <w:spacing w:after="0"/>
        <w:ind w:left="0"/>
        <w:jc w:val="both"/>
      </w:pPr>
      <w:r>
        <w:rPr>
          <w:rFonts w:ascii="Times New Roman"/>
          <w:b w:val="false"/>
          <w:i w:val="false"/>
          <w:color w:val="000000"/>
          <w:sz w:val="28"/>
        </w:rPr>
        <w:t>
      6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әртүрлі штрихтық, ритмикалық және темптік нұсқалардағы гаммаларды орындайды;</w:t>
      </w:r>
    </w:p>
    <w:p>
      <w:pPr>
        <w:spacing w:after="0"/>
        <w:ind w:left="0"/>
        <w:jc w:val="both"/>
      </w:pPr>
      <w:r>
        <w:rPr>
          <w:rFonts w:ascii="Times New Roman"/>
          <w:b w:val="false"/>
          <w:i w:val="false"/>
          <w:color w:val="000000"/>
          <w:sz w:val="28"/>
        </w:rPr>
        <w:t xml:space="preserve">
      2) аспапта ойнау кезінде барлық регистрлердің бірдей дыбысталуына қол жеткізеді; </w:t>
      </w:r>
    </w:p>
    <w:p>
      <w:pPr>
        <w:spacing w:after="0"/>
        <w:ind w:left="0"/>
        <w:jc w:val="both"/>
      </w:pPr>
      <w:r>
        <w:rPr>
          <w:rFonts w:ascii="Times New Roman"/>
          <w:b w:val="false"/>
          <w:i w:val="false"/>
          <w:color w:val="000000"/>
          <w:sz w:val="28"/>
        </w:rPr>
        <w:t>
      3) техниканың түрлеріне арналған этюдтерді орындайды;</w:t>
      </w:r>
    </w:p>
    <w:p>
      <w:pPr>
        <w:spacing w:after="0"/>
        <w:ind w:left="0"/>
        <w:jc w:val="both"/>
      </w:pPr>
      <w:r>
        <w:rPr>
          <w:rFonts w:ascii="Times New Roman"/>
          <w:b w:val="false"/>
          <w:i w:val="false"/>
          <w:color w:val="000000"/>
          <w:sz w:val="28"/>
        </w:rPr>
        <w:t>
      4) трубада ойнау кезінде орындалатын шығарманың сипатын жеткізуді, композитордың түпкі ойын ашуды және оны тыңдармаға дейін жеткізуді біледі.</w:t>
      </w:r>
    </w:p>
    <w:p>
      <w:pPr>
        <w:spacing w:after="0"/>
        <w:ind w:left="0"/>
        <w:jc w:val="both"/>
      </w:pPr>
      <w:r>
        <w:rPr>
          <w:rFonts w:ascii="Times New Roman"/>
          <w:b w:val="false"/>
          <w:i w:val="false"/>
          <w:color w:val="000000"/>
          <w:sz w:val="28"/>
        </w:rPr>
        <w:t>
      76. 7 сыныптағы Бағдарлама талаптары:</w:t>
      </w:r>
    </w:p>
    <w:p>
      <w:pPr>
        <w:spacing w:after="0"/>
        <w:ind w:left="0"/>
        <w:jc w:val="both"/>
      </w:pPr>
      <w:r>
        <w:rPr>
          <w:rFonts w:ascii="Times New Roman"/>
          <w:b w:val="false"/>
          <w:i w:val="false"/>
          <w:color w:val="000000"/>
          <w:sz w:val="28"/>
        </w:rPr>
        <w:t>
      1) білім алушылар мажорлы және минорлы гаммаларды, кілттегі алты белгіге дейінгі үшдыбыстылық арпеджиосын және олардың айналымдарын, жылдам қарқында әртүрлі штрихтарды орындауды, әртүрлі штрихтық және ритмикалық нұсқалардағы хроматикалық гаммаларды, 8-10 жаттығу мен этюдтерді, әртүрлі сипаттағы 4-6 пьесаны (оның ішінде ансамбльдерді), ірі нысанды 1-2 шығарманы, оркестрлік партияларды меңгереді.</w:t>
      </w:r>
    </w:p>
    <w:p>
      <w:pPr>
        <w:spacing w:after="0"/>
        <w:ind w:left="0"/>
        <w:jc w:val="both"/>
      </w:pPr>
      <w:r>
        <w:rPr>
          <w:rFonts w:ascii="Times New Roman"/>
          <w:b w:val="false"/>
          <w:i w:val="false"/>
          <w:color w:val="000000"/>
          <w:sz w:val="28"/>
        </w:rPr>
        <w:t>
      77. 7 сыныптың Бағдарламасын игеруден күтілетін нәтижелер.</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Музыкалық шығарманың көркем талаптарына сәйкес келетін техниканы жетілдіру; көрнекіліктің агогикалық тәсілдерін игеру, шығармашылық және физикалық төзімділікті, 3-4 шығарманы үздіксіз орындау қабілетін пысықтау. Білім алушының шығармашылық перспективасын айқындау. Анағұрлым дарындыларды арнайы орта оқу орындарына түсуге даярлау. Қабылдау емтихандарының талаптарына сәйкес келетін бағдарламалармен жұмыс. Стилі мен жанры бойынша әртүрлі шығармаларды зерделеу. Концерттерге, конкурстарға, фестивальдарға белсенді қатысу. Музыкалық терминологияларды білу.</w:t>
      </w:r>
    </w:p>
    <w:p>
      <w:pPr>
        <w:spacing w:after="0"/>
        <w:ind w:left="0"/>
        <w:jc w:val="both"/>
      </w:pPr>
      <w:r>
        <w:rPr>
          <w:rFonts w:ascii="Times New Roman"/>
          <w:b w:val="false"/>
          <w:i w:val="false"/>
          <w:color w:val="000000"/>
          <w:sz w:val="28"/>
        </w:rPr>
        <w:t xml:space="preserve">
      2-тақырып. Орындау аппаратын дұрыс қою. Дыбыстың сапасымен, оның барлық тіркелімдерде біркелкі, тұрақты болуымен, дауыс ырғағының таза болуымен, тембрмен, филировкамен, вибратомен жұмыс. Бет және ерін бұлшықеттерін қалыптастыруды аяқтау. Ойнау кезінде туындайтын ыңғайсыздану мен бұлшықеттің қысылуынан түпкілікті арылу. Төзімділік пен бірнеше шығарманы қатарынан орындау қабілетімен жұмыс. </w:t>
      </w:r>
    </w:p>
    <w:p>
      <w:pPr>
        <w:spacing w:after="0"/>
        <w:ind w:left="0"/>
        <w:jc w:val="both"/>
      </w:pPr>
      <w:r>
        <w:rPr>
          <w:rFonts w:ascii="Times New Roman"/>
          <w:b w:val="false"/>
          <w:i w:val="false"/>
          <w:color w:val="000000"/>
          <w:sz w:val="28"/>
        </w:rPr>
        <w:t xml:space="preserve">
      3-тақырып. Техникалық даму. Орындау техникасының барлық элементтерін жетілдіру, төзімділік пен сахналық шыдамдылықты пысықтау. Гаммалармен, оның ішінде хроматикалық гаммамен (әртүрлі штрихтық, ырғақтық және қарқындық нұсқаларда орындау) жұмыс. Зерделенген этюдтерді қайталау. Әртүрлі техникаға арналған этюдтер. Қорытынды емтиханға этюд дайындау. </w:t>
      </w:r>
    </w:p>
    <w:p>
      <w:pPr>
        <w:spacing w:after="0"/>
        <w:ind w:left="0"/>
        <w:jc w:val="both"/>
      </w:pPr>
      <w:r>
        <w:rPr>
          <w:rFonts w:ascii="Times New Roman"/>
          <w:b w:val="false"/>
          <w:i w:val="false"/>
          <w:color w:val="000000"/>
          <w:sz w:val="28"/>
        </w:rPr>
        <w:t>
      4-тақырып. Музыкалық-көркем тапсырмалар. Әртүрлі сипаттағы, нақыштағы және жанрдағы (оның ішінде ірі нысанды шығармалармен) пьесалармен жұмыс. Көркем мақсат туралы саналы қатынасты және анық түсінікті дамыту, оған игерілген техникалық тәсілдер, орындалатын шығармалардың мазмұнын түсіну негіз болып табылады. Орындалатын шығармаларға қатысты жеке көзқарасты, өзіндік орындау тұжырымдамасын әзірлеу.</w:t>
      </w:r>
    </w:p>
    <w:p>
      <w:pPr>
        <w:spacing w:after="0"/>
        <w:ind w:left="0"/>
        <w:jc w:val="both"/>
      </w:pPr>
      <w:r>
        <w:rPr>
          <w:rFonts w:ascii="Times New Roman"/>
          <w:b w:val="false"/>
          <w:i w:val="false"/>
          <w:color w:val="000000"/>
          <w:sz w:val="28"/>
        </w:rPr>
        <w:t>
      78. 7 сыныптың Бағдарламасын игеруден күтілетін нәтижелер.</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мыстан жасалған үрлемелі аспаптармен жеке орындауға тән көркемдік-орындаушылық, техникалық мүмкіндіктерді біледі; </w:t>
      </w:r>
    </w:p>
    <w:p>
      <w:pPr>
        <w:spacing w:after="0"/>
        <w:ind w:left="0"/>
        <w:jc w:val="both"/>
      </w:pPr>
      <w:r>
        <w:rPr>
          <w:rFonts w:ascii="Times New Roman"/>
          <w:b w:val="false"/>
          <w:i w:val="false"/>
          <w:color w:val="000000"/>
          <w:sz w:val="28"/>
        </w:rPr>
        <w:t xml:space="preserve">
      2) музыкалық терминдерді біледі; </w:t>
      </w:r>
    </w:p>
    <w:p>
      <w:pPr>
        <w:spacing w:after="0"/>
        <w:ind w:left="0"/>
        <w:jc w:val="both"/>
      </w:pPr>
      <w:r>
        <w:rPr>
          <w:rFonts w:ascii="Times New Roman"/>
          <w:b w:val="false"/>
          <w:i w:val="false"/>
          <w:color w:val="000000"/>
          <w:sz w:val="28"/>
        </w:rPr>
        <w:t>
      3) музыкалық шығармалардың түрлі интерпретацияларын біледі;</w:t>
      </w:r>
    </w:p>
    <w:p>
      <w:pPr>
        <w:spacing w:after="0"/>
        <w:ind w:left="0"/>
        <w:jc w:val="both"/>
      </w:pPr>
      <w:r>
        <w:rPr>
          <w:rFonts w:ascii="Times New Roman"/>
          <w:b w:val="false"/>
          <w:i w:val="false"/>
          <w:color w:val="000000"/>
          <w:sz w:val="28"/>
        </w:rPr>
        <w:t>
      4) Бағдарлама талаптарына сәйкес әртүрлі стильдегі және жанрдағы шығармаларды қамтитын трубада ойнауға арналған репертуарды біледі;</w:t>
      </w:r>
    </w:p>
    <w:p>
      <w:pPr>
        <w:spacing w:after="0"/>
        <w:ind w:left="0"/>
        <w:jc w:val="both"/>
      </w:pPr>
      <w:r>
        <w:rPr>
          <w:rFonts w:ascii="Times New Roman"/>
          <w:b w:val="false"/>
          <w:i w:val="false"/>
          <w:color w:val="000000"/>
          <w:sz w:val="28"/>
        </w:rPr>
        <w:t xml:space="preserve">
      5) жеткілікті көркемдік деңгейде музыкалық шығарманы сауатты орындауды біледі; </w:t>
      </w:r>
    </w:p>
    <w:p>
      <w:pPr>
        <w:spacing w:after="0"/>
        <w:ind w:left="0"/>
        <w:jc w:val="both"/>
      </w:pPr>
      <w:r>
        <w:rPr>
          <w:rFonts w:ascii="Times New Roman"/>
          <w:b w:val="false"/>
          <w:i w:val="false"/>
          <w:color w:val="000000"/>
          <w:sz w:val="28"/>
        </w:rPr>
        <w:t>
      6) күрделі емес шығармаларды жаттау кезінде техникалық қиындықтарды өз бетімен жеңуді біледі;</w:t>
      </w:r>
    </w:p>
    <w:p>
      <w:pPr>
        <w:spacing w:after="0"/>
        <w:ind w:left="0"/>
        <w:jc w:val="both"/>
      </w:pPr>
      <w:r>
        <w:rPr>
          <w:rFonts w:ascii="Times New Roman"/>
          <w:b w:val="false"/>
          <w:i w:val="false"/>
          <w:color w:val="000000"/>
          <w:sz w:val="28"/>
        </w:rPr>
        <w:t>
      7) орындаушылық практикада теориялық білімдерін қолдануды біледі;</w:t>
      </w:r>
    </w:p>
    <w:p>
      <w:pPr>
        <w:spacing w:after="0"/>
        <w:ind w:left="0"/>
        <w:jc w:val="both"/>
      </w:pPr>
      <w:r>
        <w:rPr>
          <w:rFonts w:ascii="Times New Roman"/>
          <w:b w:val="false"/>
          <w:i w:val="false"/>
          <w:color w:val="000000"/>
          <w:sz w:val="28"/>
        </w:rPr>
        <w:t xml:space="preserve">
      8) орындалатын музыкалық шығармаларды талдай алады; </w:t>
      </w:r>
    </w:p>
    <w:p>
      <w:pPr>
        <w:spacing w:after="0"/>
        <w:ind w:left="0"/>
        <w:jc w:val="both"/>
      </w:pPr>
      <w:r>
        <w:rPr>
          <w:rFonts w:ascii="Times New Roman"/>
          <w:b w:val="false"/>
          <w:i w:val="false"/>
          <w:color w:val="000000"/>
          <w:sz w:val="28"/>
        </w:rPr>
        <w:t>
      9) музыкалық формалар туралы түсінігі бар.</w:t>
      </w:r>
    </w:p>
    <w:p>
      <w:pPr>
        <w:spacing w:after="0"/>
        <w:ind w:left="0"/>
        <w:jc w:val="both"/>
      </w:pPr>
      <w:r>
        <w:rPr>
          <w:rFonts w:ascii="Times New Roman"/>
          <w:b w:val="false"/>
          <w:i w:val="false"/>
          <w:color w:val="000000"/>
          <w:sz w:val="28"/>
        </w:rPr>
        <w:t>
      10) есту арқылы теру және күрделі емес музыкалық шығармаларды парақтан оқу дағдыларына ие болады;</w:t>
      </w:r>
    </w:p>
    <w:p>
      <w:pPr>
        <w:spacing w:after="0"/>
        <w:ind w:left="0"/>
        <w:jc w:val="both"/>
      </w:pPr>
      <w:r>
        <w:rPr>
          <w:rFonts w:ascii="Times New Roman"/>
          <w:b w:val="false"/>
          <w:i w:val="false"/>
          <w:color w:val="000000"/>
          <w:sz w:val="28"/>
        </w:rPr>
        <w:t xml:space="preserve">
      11) мәнерліліктің музыкалық-орындаушылық құралдарын қолдану дағдыларын біледі; </w:t>
      </w:r>
    </w:p>
    <w:p>
      <w:pPr>
        <w:spacing w:after="0"/>
        <w:ind w:left="0"/>
        <w:jc w:val="both"/>
      </w:pPr>
      <w:r>
        <w:rPr>
          <w:rFonts w:ascii="Times New Roman"/>
          <w:b w:val="false"/>
          <w:i w:val="false"/>
          <w:color w:val="000000"/>
          <w:sz w:val="28"/>
        </w:rPr>
        <w:t xml:space="preserve">
      12) естуді бақылау және орындау процесін басқару дағдыларына ие болады; </w:t>
      </w:r>
    </w:p>
    <w:p>
      <w:pPr>
        <w:spacing w:after="0"/>
        <w:ind w:left="0"/>
        <w:jc w:val="both"/>
      </w:pPr>
      <w:r>
        <w:rPr>
          <w:rFonts w:ascii="Times New Roman"/>
          <w:b w:val="false"/>
          <w:i w:val="false"/>
          <w:color w:val="000000"/>
          <w:sz w:val="28"/>
        </w:rPr>
        <w:t xml:space="preserve">
      13) орындалатын шығармаларға теориялық талдау жасау білігіне ие болады; </w:t>
      </w:r>
    </w:p>
    <w:p>
      <w:pPr>
        <w:spacing w:after="0"/>
        <w:ind w:left="0"/>
        <w:jc w:val="both"/>
      </w:pPr>
      <w:r>
        <w:rPr>
          <w:rFonts w:ascii="Times New Roman"/>
          <w:b w:val="false"/>
          <w:i w:val="false"/>
          <w:color w:val="000000"/>
          <w:sz w:val="28"/>
        </w:rPr>
        <w:t>
      14) орындаушылық практика, көпшілік алдында жеке өнер көрсету дағдыларына ие болады;</w:t>
      </w:r>
    </w:p>
    <w:p>
      <w:pPr>
        <w:spacing w:after="0"/>
        <w:ind w:left="0"/>
        <w:jc w:val="both"/>
      </w:pPr>
      <w:r>
        <w:rPr>
          <w:rFonts w:ascii="Times New Roman"/>
          <w:b w:val="false"/>
          <w:i w:val="false"/>
          <w:color w:val="000000"/>
          <w:sz w:val="28"/>
        </w:rPr>
        <w:t>
      15) ұжымдық шығармашылық қызмет дағдыларына ие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79.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 бақылау жұмысы, техникалық сынақ, академиялық концерт түрінде, қорытынды аттестаттау –бітіру емтиханы түрінде іске асырылады. </w:t>
      </w:r>
    </w:p>
    <w:p>
      <w:pPr>
        <w:spacing w:after="0"/>
        <w:ind w:left="0"/>
        <w:jc w:val="both"/>
      </w:pPr>
      <w:r>
        <w:rPr>
          <w:rFonts w:ascii="Times New Roman"/>
          <w:b w:val="false"/>
          <w:i w:val="false"/>
          <w:color w:val="000000"/>
          <w:sz w:val="28"/>
        </w:rPr>
        <w:t>
      80. Аттестаттау формасы және білім алушылардың сыныптар бойынша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 – бірінші жартыжылдықта: бақылау жұмысы (қалыпты қарқындағы бір октавадағы C-dur [до мажор], a-moll [ля минор] гаммасы, 1 пьеса), екінші жартыжылдықта: академиялық концерт (фортепианоның сүйемелдеуімен әртүрлі сипаттағы 2 пьеса);</w:t>
      </w:r>
    </w:p>
    <w:p>
      <w:pPr>
        <w:spacing w:after="0"/>
        <w:ind w:left="0"/>
        <w:jc w:val="both"/>
      </w:pPr>
      <w:r>
        <w:rPr>
          <w:rFonts w:ascii="Times New Roman"/>
          <w:b w:val="false"/>
          <w:i w:val="false"/>
          <w:color w:val="000000"/>
          <w:sz w:val="28"/>
        </w:rPr>
        <w:t>
      2) 2 сынып – бірінші және үшінші тоқсандарда: техникалық сынақ (кілттегі екі белгіге дейінгі мажорлы және минорлы гаммалар, 1 этюд), екінші және төртінші тоқсандарда: академиялық концерт (фортепианоның сүйемелдеуімен әртүрлі сипаттағы 2 пьеса);</w:t>
      </w:r>
    </w:p>
    <w:p>
      <w:pPr>
        <w:spacing w:after="0"/>
        <w:ind w:left="0"/>
        <w:jc w:val="both"/>
      </w:pPr>
      <w:r>
        <w:rPr>
          <w:rFonts w:ascii="Times New Roman"/>
          <w:b w:val="false"/>
          <w:i w:val="false"/>
          <w:color w:val="000000"/>
          <w:sz w:val="28"/>
        </w:rPr>
        <w:t>
      3) 3 сынып – бірінші және үшінші тоқсандарда: техникалық сынақ (кілттегі үш белгіге дейінгі мажорлы және минорлы гаммалар, 1 этюд), екінші және төртінші тоқсандарда: академиялық концерт (фортепианоның сүйемелдеуімен әртүрлі сипаттағы 2 пьеса);</w:t>
      </w:r>
    </w:p>
    <w:p>
      <w:pPr>
        <w:spacing w:after="0"/>
        <w:ind w:left="0"/>
        <w:jc w:val="both"/>
      </w:pPr>
      <w:r>
        <w:rPr>
          <w:rFonts w:ascii="Times New Roman"/>
          <w:b w:val="false"/>
          <w:i w:val="false"/>
          <w:color w:val="000000"/>
          <w:sz w:val="28"/>
        </w:rPr>
        <w:t>
      4) 4 сынып – бірінші және үшінші тоқсандарда: техникалық сынақ (кілттегі төрт белгіге дейінгі мажорлы және минорлы гаммалар, 1 этюд), екінші және төртінші тоқсандарда: академиялық концерт (фортепианоның сүйемелдеуімен әртүрлі сипаттағы 2 пьеса);</w:t>
      </w:r>
    </w:p>
    <w:p>
      <w:pPr>
        <w:spacing w:after="0"/>
        <w:ind w:left="0"/>
        <w:jc w:val="both"/>
      </w:pPr>
      <w:r>
        <w:rPr>
          <w:rFonts w:ascii="Times New Roman"/>
          <w:b w:val="false"/>
          <w:i w:val="false"/>
          <w:color w:val="000000"/>
          <w:sz w:val="28"/>
        </w:rPr>
        <w:t>
      5) 5 сынып – бірінші және үшінші тоқсандарда: техникалық сынақ (кілттегі төрт белгіге дейінгі мажорлы және минорлы гаммалар, тура және айналымдағы арпеджиолар, 1 этюд), екінші тоқсанда: академиялық концерт (фортепианоның сүйемелдеуімен әртүрлі сипаттағы 2 пьеса), төртінші тоқсанда: бітіру емтиханы (1 ірі нысанды шығарма және пьеса немесе 3 түрлі сипаттағы пьеса, оның бірі кантилена, Қазақстан композиторының шығармасы);</w:t>
      </w:r>
    </w:p>
    <w:p>
      <w:pPr>
        <w:spacing w:after="0"/>
        <w:ind w:left="0"/>
        <w:jc w:val="both"/>
      </w:pPr>
      <w:r>
        <w:rPr>
          <w:rFonts w:ascii="Times New Roman"/>
          <w:b w:val="false"/>
          <w:i w:val="false"/>
          <w:color w:val="000000"/>
          <w:sz w:val="28"/>
        </w:rPr>
        <w:t>
      6) 6 сынып – бірінші және үшінші тоқсанда: техникалық сынақ (кілттегі бес белгіге дейінгі мажорлы және минорлы гаммалар, тура және айналымдағы арпеджиолар, 1 этюд), екінші және төртінші тоқсандарда: академиялық концерт (фортепианоның сүйемелдеуімен әртүрлі сипаттағы 2 пьеса);</w:t>
      </w:r>
    </w:p>
    <w:p>
      <w:pPr>
        <w:spacing w:after="0"/>
        <w:ind w:left="0"/>
        <w:jc w:val="both"/>
      </w:pPr>
      <w:r>
        <w:rPr>
          <w:rFonts w:ascii="Times New Roman"/>
          <w:b w:val="false"/>
          <w:i w:val="false"/>
          <w:color w:val="000000"/>
          <w:sz w:val="28"/>
        </w:rPr>
        <w:t>
      7) 7 сынып – бірінші жартыжылдықта: техникалық сынақ (1 ірі нысанды шығарма), екінші жартыжылдықта: бітіру емтиханы (1 ірі нысанды шығарма және пьеса немесе 3 түрлі сипаттағы пьеса (оның бірі - кантилена). Қазақстан композиторының шығармасын орындау міндетті болып табылады.</w:t>
      </w:r>
    </w:p>
    <w:p>
      <w:pPr>
        <w:spacing w:after="0"/>
        <w:ind w:left="0"/>
        <w:jc w:val="both"/>
      </w:pPr>
      <w:r>
        <w:rPr>
          <w:rFonts w:ascii="Times New Roman"/>
          <w:b w:val="false"/>
          <w:i w:val="false"/>
          <w:color w:val="000000"/>
          <w:sz w:val="28"/>
        </w:rPr>
        <w:t>
      81.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 білім алушының аспапты тиісті деңгейде меңгергенін көрсетуі, көркем бейнені толық және сенімді ашуы,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87. Бағалау өлшемшарттары:</w:t>
      </w:r>
    </w:p>
    <w:p>
      <w:pPr>
        <w:spacing w:after="0"/>
        <w:ind w:left="0"/>
        <w:jc w:val="both"/>
      </w:pPr>
      <w:r>
        <w:rPr>
          <w:rFonts w:ascii="Times New Roman"/>
          <w:b w:val="false"/>
          <w:i w:val="false"/>
          <w:color w:val="000000"/>
          <w:sz w:val="28"/>
        </w:rPr>
        <w:t>
      1) 5 "өте жақсы" - аталған оқу кезеңінің барлық талаптарына жауап беретін техникалық жағынан сапалы және көркем орындауы; дыбыс шығаруды өз бетінше бақылауы; нысанды жеткізуі, көркемдік мазмұнын білуі; батыл, ашық, эмоциялық тұрғыдан және еркін қозғалыспен орындауы;</w:t>
      </w:r>
    </w:p>
    <w:p>
      <w:pPr>
        <w:spacing w:after="0"/>
        <w:ind w:left="0"/>
        <w:jc w:val="both"/>
      </w:pPr>
      <w:r>
        <w:rPr>
          <w:rFonts w:ascii="Times New Roman"/>
          <w:b w:val="false"/>
          <w:i w:val="false"/>
          <w:color w:val="000000"/>
          <w:sz w:val="28"/>
        </w:rPr>
        <w:t>
      2) 4 "жақсы" - техникалық және көркемдік тұрғыдан да біраз кемшіліктермен бар сауатты, тұрақты орындауы; бағдарлама шығармаларындағы музыкалық, техникалық және ырғақтық тапсырмаларды орындауы, бірақ аз ғана кемшіліктерінің болуы; динамикасының жарқындығы жеткіліксіздігі, дауыстардың арақатынасының сараланбауы;</w:t>
      </w:r>
    </w:p>
    <w:p>
      <w:pPr>
        <w:spacing w:after="0"/>
        <w:ind w:left="0"/>
        <w:jc w:val="both"/>
      </w:pPr>
      <w:r>
        <w:rPr>
          <w:rFonts w:ascii="Times New Roman"/>
          <w:b w:val="false"/>
          <w:i w:val="false"/>
          <w:color w:val="000000"/>
          <w:sz w:val="28"/>
        </w:rPr>
        <w:t>
      3) 3 "қанағаттанарлық" - орындауда кемшіліктер санының көп болуы: мәтінді толық жаттамауы, техникалық дайындығының әлсіздігі ойнау көркемдігінің төмендігі, ойын аппаратының еркіндігінің болмауы; орындауы сенімсіз, ырғағы тұрақсыз, дауыс ырғағы ашық емес, қозғалыс үйлесімі жеткіліксіздігі, динамикалық реңктерінің болмауы; мәтіндік қателіктерінің болуы;</w:t>
      </w:r>
    </w:p>
    <w:p>
      <w:pPr>
        <w:spacing w:after="0"/>
        <w:ind w:left="0"/>
        <w:jc w:val="both"/>
      </w:pPr>
      <w:r>
        <w:rPr>
          <w:rFonts w:ascii="Times New Roman"/>
          <w:b w:val="false"/>
          <w:i w:val="false"/>
          <w:color w:val="000000"/>
          <w:sz w:val="28"/>
        </w:rPr>
        <w:t>
      4) 2 "қанағаттанарлық емес" - үй жұмыстарының жоқтығы салдарынан болған кемшіліктер кешені, сондай-ақ сабақтан көп қалуы; мәтінді басынан аяғына дейін орындай алмауы; ноталық мәтінді оқу және орындаудың негізгі талаптарын орындай алмау; орындаудың қозғалыс тәсілдерін игермеу;</w:t>
      </w:r>
    </w:p>
    <w:p>
      <w:pPr>
        <w:spacing w:after="0"/>
        <w:ind w:left="0"/>
        <w:jc w:val="both"/>
      </w:pPr>
      <w:r>
        <w:rPr>
          <w:rFonts w:ascii="Times New Roman"/>
          <w:b w:val="false"/>
          <w:i w:val="false"/>
          <w:color w:val="000000"/>
          <w:sz w:val="28"/>
        </w:rPr>
        <w:t>
      5) "сынақ" (баға қойылмайды) – орындауы оқытудың аталған кезеңіндегі тиісті деңгейіне сәйкес.</w:t>
      </w:r>
    </w:p>
    <w:p>
      <w:pPr>
        <w:spacing w:after="0"/>
        <w:ind w:left="0"/>
        <w:jc w:val="both"/>
      </w:pPr>
      <w:bookmarkStart w:name="z25" w:id="23"/>
      <w:r>
        <w:rPr>
          <w:rFonts w:ascii="Times New Roman"/>
          <w:b w:val="false"/>
          <w:i w:val="false"/>
          <w:color w:val="000000"/>
          <w:sz w:val="28"/>
        </w:rPr>
        <w:t>
      Қазақстан Республикасы</w:t>
      </w:r>
    </w:p>
    <w:bookmarkEnd w:id="23"/>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17-қосымша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"Эстрадалық вокал"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"Эстрадалық вокал" пәні бойынша білім беру бағдарламасы (бұдан әрі – Бағдарлама) "Эстрадалық вокал"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артикуляция – музыкалық аспапта ойнау кезінде немесе вокалдық партияларды айту кезіндегі дыбыстардың жүйелі ретпен орналасқан қатарын орындау тәсілі;</w:t>
      </w:r>
    </w:p>
    <w:p>
      <w:pPr>
        <w:spacing w:after="0"/>
        <w:ind w:left="0"/>
        <w:jc w:val="both"/>
      </w:pPr>
      <w:r>
        <w:rPr>
          <w:rFonts w:ascii="Times New Roman"/>
          <w:b w:val="false"/>
          <w:i w:val="false"/>
          <w:color w:val="000000"/>
          <w:sz w:val="28"/>
        </w:rPr>
        <w:t>
      2) әншілік дауыс – ерекше еркін тыныспен, ауызбен жылдам, шусыз тыныс алу және тынысты жайлап шығарумен, сондай-ақ ауанының үлкен көлемін алумен сипатталатын ән айту кезіндегі дауыс;</w:t>
      </w:r>
    </w:p>
    <w:p>
      <w:pPr>
        <w:spacing w:after="0"/>
        <w:ind w:left="0"/>
        <w:jc w:val="both"/>
      </w:pPr>
      <w:r>
        <w:rPr>
          <w:rFonts w:ascii="Times New Roman"/>
          <w:b w:val="false"/>
          <w:i w:val="false"/>
          <w:color w:val="000000"/>
          <w:sz w:val="28"/>
        </w:rPr>
        <w:t>
      3) вибрато – ән айту дауысының табиғи ерекшелігі; қосымша көркемдік әсерді жасау мақсатында нақты дыбыстардың жоғарылығы немесе жай тербелмелі күші бойынша өзгеруі;</w:t>
      </w:r>
    </w:p>
    <w:p>
      <w:pPr>
        <w:spacing w:after="0"/>
        <w:ind w:left="0"/>
        <w:jc w:val="both"/>
      </w:pPr>
      <w:r>
        <w:rPr>
          <w:rFonts w:ascii="Times New Roman"/>
          <w:b w:val="false"/>
          <w:i w:val="false"/>
          <w:color w:val="000000"/>
          <w:sz w:val="28"/>
        </w:rPr>
        <w:t>
      4) вокалдық өнердегі тірек дыбыс – тембрлік бояуға бай, жақсы шығатын және дөңгелектелген жиынтық дыбыс;</w:t>
      </w:r>
    </w:p>
    <w:p>
      <w:pPr>
        <w:spacing w:after="0"/>
        <w:ind w:left="0"/>
        <w:jc w:val="both"/>
      </w:pPr>
      <w:r>
        <w:rPr>
          <w:rFonts w:ascii="Times New Roman"/>
          <w:b w:val="false"/>
          <w:i w:val="false"/>
          <w:color w:val="000000"/>
          <w:sz w:val="28"/>
        </w:rPr>
        <w:t>
      5) диапазон – әуеннің, дыбыстар қатарының, музыкалық аспаптың, ән айту дауысының дыбыстық көлемі;</w:t>
      </w:r>
    </w:p>
    <w:p>
      <w:pPr>
        <w:spacing w:after="0"/>
        <w:ind w:left="0"/>
        <w:jc w:val="both"/>
      </w:pPr>
      <w:r>
        <w:rPr>
          <w:rFonts w:ascii="Times New Roman"/>
          <w:b w:val="false"/>
          <w:i w:val="false"/>
          <w:color w:val="000000"/>
          <w:sz w:val="28"/>
        </w:rPr>
        <w:t>
      6) дыбыс диапазоны – адамның есту аппараты арқылы қабылдау диапазон жиілігі;</w:t>
      </w:r>
    </w:p>
    <w:p>
      <w:pPr>
        <w:spacing w:after="0"/>
        <w:ind w:left="0"/>
        <w:jc w:val="both"/>
      </w:pPr>
      <w:r>
        <w:rPr>
          <w:rFonts w:ascii="Times New Roman"/>
          <w:b w:val="false"/>
          <w:i w:val="false"/>
          <w:color w:val="000000"/>
          <w:sz w:val="28"/>
        </w:rPr>
        <w:t>
      7) дыбыс шабуылы – қандай да бір музыкалық аспапта ойнау кезіндегі немесе вокалдық партияларды орындау кезіндегі дыбыстарды шығаруға арналған дыбыс шығарудың алғашқы импульсі; әртүрлі дыбыс шығару тәсілдерінің, орындаушылық штрихтардың, артикуляция мен баса айтудың кейбір нюансировкалық сипаттамалары;</w:t>
      </w:r>
    </w:p>
    <w:p>
      <w:pPr>
        <w:spacing w:after="0"/>
        <w:ind w:left="0"/>
        <w:jc w:val="both"/>
      </w:pPr>
      <w:r>
        <w:rPr>
          <w:rFonts w:ascii="Times New Roman"/>
          <w:b w:val="false"/>
          <w:i w:val="false"/>
          <w:color w:val="000000"/>
          <w:sz w:val="28"/>
        </w:rPr>
        <w:t>
      8) дыбысты шығару – музыкалық аспапта ойнау кезінде немесе ән айту кезінде музыканы шығару, дыбыстарды туғызу;</w:t>
      </w:r>
    </w:p>
    <w:p>
      <w:pPr>
        <w:spacing w:after="0"/>
        <w:ind w:left="0"/>
        <w:jc w:val="both"/>
      </w:pPr>
      <w:r>
        <w:rPr>
          <w:rFonts w:ascii="Times New Roman"/>
          <w:b w:val="false"/>
          <w:i w:val="false"/>
          <w:color w:val="000000"/>
          <w:sz w:val="28"/>
        </w:rPr>
        <w:t>
      9) примарлы үн – көмейдің әлсіреген кезінде пайда болатын дыбыс;</w:t>
      </w:r>
    </w:p>
    <w:p>
      <w:pPr>
        <w:spacing w:after="0"/>
        <w:ind w:left="0"/>
        <w:jc w:val="both"/>
      </w:pPr>
      <w:r>
        <w:rPr>
          <w:rFonts w:ascii="Times New Roman"/>
          <w:b w:val="false"/>
          <w:i w:val="false"/>
          <w:color w:val="000000"/>
          <w:sz w:val="28"/>
        </w:rPr>
        <w:t>
      10) тесситура – дыбыстардың музыкалық шығармадағы дауыстың (вокалдың) немесе музыкалық аспаптың диапазонына биіктік қатынасы.</w:t>
      </w:r>
    </w:p>
    <w:p>
      <w:pPr>
        <w:spacing w:after="0"/>
        <w:ind w:left="0"/>
        <w:jc w:val="both"/>
      </w:pPr>
      <w:r>
        <w:rPr>
          <w:rFonts w:ascii="Times New Roman"/>
          <w:b w:val="false"/>
          <w:i w:val="false"/>
          <w:color w:val="000000"/>
          <w:sz w:val="28"/>
        </w:rPr>
        <w:t>
      2. Бағдарламаның мақсаты: білім алушының тұлғасын кешенді дамыту, әншілік қызмет дағдыларын қалыптастыру, арнайы вокалдық дағдыларды жетілдіру, әншілік дауыстың негізгі қасиетттерімен дыбыстық аппараттың қызметін үйлестіру және есту дағдыларын дамыту.</w:t>
      </w:r>
    </w:p>
    <w:p>
      <w:pPr>
        <w:spacing w:after="0"/>
        <w:ind w:left="0"/>
        <w:jc w:val="both"/>
      </w:pPr>
      <w:r>
        <w:rPr>
          <w:rFonts w:ascii="Times New Roman"/>
          <w:b w:val="false"/>
          <w:i w:val="false"/>
          <w:color w:val="000000"/>
          <w:sz w:val="28"/>
        </w:rPr>
        <w:t>
      3.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1)тұтас тарихи дамушы көрініс ретінде әншілік өнер туралы түсінікті</w:t>
      </w:r>
    </w:p>
    <w:p>
      <w:pPr>
        <w:spacing w:after="0"/>
        <w:ind w:left="0"/>
        <w:jc w:val="both"/>
      </w:pPr>
      <w:r>
        <w:rPr>
          <w:rFonts w:ascii="Times New Roman"/>
          <w:b w:val="false"/>
          <w:i w:val="false"/>
          <w:color w:val="000000"/>
          <w:sz w:val="28"/>
        </w:rPr>
        <w:t>
      қалыптастыру;</w:t>
      </w:r>
    </w:p>
    <w:p>
      <w:pPr>
        <w:spacing w:after="0"/>
        <w:ind w:left="0"/>
        <w:jc w:val="both"/>
      </w:pPr>
      <w:r>
        <w:rPr>
          <w:rFonts w:ascii="Times New Roman"/>
          <w:b w:val="false"/>
          <w:i w:val="false"/>
          <w:color w:val="000000"/>
          <w:sz w:val="28"/>
        </w:rPr>
        <w:t xml:space="preserve">
      2) жалпы және музыкалық мәдениетін кеңейту, қазақстандық және әлемдік эстрадалық және көпшіліктік музыканың ең үздік үлгілеріне танымдық қызығушылықтарын қалыптастыру, сан алуан нақыш, жанр, орындаушылық мектептерінің туындыларын игеру үдерісінде ассоциациялық ойлауларын дамыту, білім алушылардың көркемөнер-эстетикалық талғамын жетілдіру. </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сан алуан эстрадалық, бұқаралық музыкаға тән вокалдық техниканы, арнайы тәсілдерді меңгеруді қамтамасыз ететін білім, дағды, шеберліктерін қалыптастыру, музыкалық мүмкіндіктерін дамыту; </w:t>
      </w:r>
    </w:p>
    <w:p>
      <w:pPr>
        <w:spacing w:after="0"/>
        <w:ind w:left="0"/>
        <w:jc w:val="both"/>
      </w:pPr>
      <w:r>
        <w:rPr>
          <w:rFonts w:ascii="Times New Roman"/>
          <w:b w:val="false"/>
          <w:i w:val="false"/>
          <w:color w:val="000000"/>
          <w:sz w:val="28"/>
        </w:rPr>
        <w:t xml:space="preserve">
      2) шығармалардың көркемдік түпкі ойларын ашу мен жүзеге асыру үшін музыкалық-көркемдік құралдар мен вокалдық-техникалық, орындаушылық шеберліктерінің бірлігіне қол жеткізу дағдыларын, іскерліктерін қалыптастыру; </w:t>
      </w:r>
    </w:p>
    <w:p>
      <w:pPr>
        <w:spacing w:after="0"/>
        <w:ind w:left="0"/>
        <w:jc w:val="both"/>
      </w:pPr>
      <w:r>
        <w:rPr>
          <w:rFonts w:ascii="Times New Roman"/>
          <w:b w:val="false"/>
          <w:i w:val="false"/>
          <w:color w:val="000000"/>
          <w:sz w:val="28"/>
        </w:rPr>
        <w:t xml:space="preserve">
      3) вокалдық репертуармен өз бетінше жұмыс жасау дағдыларын қалыптастыру, өз ойын білдіру және өзін-өзі дамытуды жалғастыру сұранысын дамыту; </w:t>
      </w:r>
    </w:p>
    <w:p>
      <w:pPr>
        <w:spacing w:after="0"/>
        <w:ind w:left="0"/>
        <w:jc w:val="both"/>
      </w:pPr>
      <w:r>
        <w:rPr>
          <w:rFonts w:ascii="Times New Roman"/>
          <w:b w:val="false"/>
          <w:i w:val="false"/>
          <w:color w:val="000000"/>
          <w:sz w:val="28"/>
        </w:rPr>
        <w:t xml:space="preserve">
      4) орындаушы ретіндегі болашақ әншілік қызметіне арналған вокалдық-педагогикалық репертуарын байыту; </w:t>
      </w:r>
    </w:p>
    <w:p>
      <w:pPr>
        <w:spacing w:after="0"/>
        <w:ind w:left="0"/>
        <w:jc w:val="both"/>
      </w:pPr>
      <w:r>
        <w:rPr>
          <w:rFonts w:ascii="Times New Roman"/>
          <w:b w:val="false"/>
          <w:i w:val="false"/>
          <w:color w:val="000000"/>
          <w:sz w:val="28"/>
        </w:rPr>
        <w:t xml:space="preserve">
      5) сахналық мәдениетке тәрбиелеу. </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xml:space="preserve">
      1) алдына қойған мақсатқа жету үшін еңбекқорлық, мақсаттылық және қажырлылық, табандылыққа тәрбиелеу; </w:t>
      </w:r>
    </w:p>
    <w:p>
      <w:pPr>
        <w:spacing w:after="0"/>
        <w:ind w:left="0"/>
        <w:jc w:val="both"/>
      </w:pPr>
      <w:r>
        <w:rPr>
          <w:rFonts w:ascii="Times New Roman"/>
          <w:b w:val="false"/>
          <w:i w:val="false"/>
          <w:color w:val="000000"/>
          <w:sz w:val="28"/>
        </w:rPr>
        <w:t>
      2) өзін-өзі ұйымдастыра алу және өзін бақылай алу дағдыларын, зейін қою, есту қабілетін, ойлау қабілетін, жадын жинақтау дағдыларын тәрбиелеу;</w:t>
      </w:r>
    </w:p>
    <w:p>
      <w:pPr>
        <w:spacing w:after="0"/>
        <w:ind w:left="0"/>
        <w:jc w:val="both"/>
      </w:pPr>
      <w:r>
        <w:rPr>
          <w:rFonts w:ascii="Times New Roman"/>
          <w:b w:val="false"/>
          <w:i w:val="false"/>
          <w:color w:val="000000"/>
          <w:sz w:val="28"/>
        </w:rPr>
        <w:t>
      3) адамгершілік өмір нормалары мен мінез-құлықтарын игеру;</w:t>
      </w:r>
    </w:p>
    <w:p>
      <w:pPr>
        <w:spacing w:after="0"/>
        <w:ind w:left="0"/>
        <w:jc w:val="both"/>
      </w:pPr>
      <w:r>
        <w:rPr>
          <w:rFonts w:ascii="Times New Roman"/>
          <w:b w:val="false"/>
          <w:i w:val="false"/>
          <w:color w:val="000000"/>
          <w:sz w:val="28"/>
        </w:rPr>
        <w:t>
      4) әртүрлі ұлттық дәстүрлер, нақыштар, дәуірлердің музыкалық өнерлері арқылы мәдени төзімділікке тәрбиелеу.</w:t>
      </w:r>
    </w:p>
    <w:p>
      <w:pPr>
        <w:spacing w:after="0"/>
        <w:ind w:left="0"/>
        <w:jc w:val="both"/>
      </w:pPr>
      <w:r>
        <w:rPr>
          <w:rFonts w:ascii="Times New Roman"/>
          <w:b w:val="false"/>
          <w:i w:val="false"/>
          <w:color w:val="000000"/>
          <w:sz w:val="28"/>
        </w:rPr>
        <w:t>
      5. Бағдарламаны меңгеру мерзімі – жеті жыл. Негізгі, жалпы орта білімді аяқтамаған, бірақ музыка саласындағы техникалық және кәсіптік білім беру бағдарламаларын іске асыратын білім беру ұйымдарына оқуға түсуді жоспарлап отырған білім алушылар үшін, ата-аналар немесе олардың орнын басатын тұлғалардың өтініші бойынша оқыту мерзімі бір-екі жылға ұлғайтылады.</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1-қосымшасында көрсетілген балалар музыка мектебінің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тұлғалық, танымдық, коммуникативтік және әлеуметті дамытудың негізгі міндеттері арқылы іске асыралыд. Оқыту мазмұны оқу процесінде қалыптасатын әрекет ету тәсілдерімен, музыкалық шығармашылықпен араласу формаларымен өзара байланыста іске асырылады.</w:t>
      </w:r>
    </w:p>
    <w:p>
      <w:pPr>
        <w:spacing w:after="0"/>
        <w:ind w:left="0"/>
        <w:jc w:val="both"/>
      </w:pPr>
      <w:r>
        <w:rPr>
          <w:rFonts w:ascii="Times New Roman"/>
          <w:b w:val="false"/>
          <w:i w:val="false"/>
          <w:color w:val="000000"/>
          <w:sz w:val="28"/>
        </w:rPr>
        <w:t>
      8. Бағдарламаның ерекшелігі балалардың ән айту бойынша білім, білік және дағдыларды, шығармашылық қызмет тәжірибесін, жеке және ансамбльде орындау тәсілдерін меңгеруіне жалпы дамытушылық бағыты болып табылады.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келуге, көркемдік-бейнелі ойлауды дамытуға, балалардың рухани және мәдени құндылықтарды меңгеруіне, музыка өнері саласындағы дарынды балаларды анықтауға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Бағдарламаның ерекшелігі вокалдық білім негіздерін, вокалдық ән айту техникасын меңгергісі келетін, класскалық, қазақ, орыс әндерін, әлем халықтарының әндерін орындауды үйренгісі келетін балаларды оқытуға арналған.</w:t>
      </w:r>
    </w:p>
    <w:p>
      <w:pPr>
        <w:spacing w:after="0"/>
        <w:ind w:left="0"/>
        <w:jc w:val="both"/>
      </w:pPr>
      <w:r>
        <w:rPr>
          <w:rFonts w:ascii="Times New Roman"/>
          <w:b w:val="false"/>
          <w:i w:val="false"/>
          <w:color w:val="000000"/>
          <w:sz w:val="28"/>
        </w:rPr>
        <w:t>
      13. Бағдарлама әншілік қызметті қалыптастыруға, арнайы вокалдық дағдыларды жетілдіруге, әншілік дауыстың негізгі қасиеттерімен бірге дауыс аппаратының қызметін үйлестіруге және есту қабілеттерін дамытуға жағдай жасайды.</w:t>
      </w:r>
    </w:p>
    <w:p>
      <w:pPr>
        <w:spacing w:after="0"/>
        <w:ind w:left="0"/>
        <w:jc w:val="both"/>
      </w:pPr>
      <w:r>
        <w:rPr>
          <w:rFonts w:ascii="Times New Roman"/>
          <w:b w:val="false"/>
          <w:i w:val="false"/>
          <w:color w:val="000000"/>
          <w:sz w:val="28"/>
        </w:rPr>
        <w:t xml:space="preserve">
      14. Бағдарлама білім алушыны шығармашылық, эстетикалық, рухани-адамгершіліке дамытуға бағытталған және жеке орындаушылық практика тәжірибесін, музыкалық өнерді үйренуі мен меңгерудегі дербестік дағдысын алуына жағдай жасайды. </w:t>
      </w:r>
    </w:p>
    <w:p>
      <w:pPr>
        <w:spacing w:after="0"/>
        <w:ind w:left="0"/>
        <w:jc w:val="both"/>
      </w:pPr>
      <w:r>
        <w:rPr>
          <w:rFonts w:ascii="Times New Roman"/>
          <w:b w:val="false"/>
          <w:i w:val="false"/>
          <w:color w:val="000000"/>
          <w:sz w:val="28"/>
        </w:rPr>
        <w:t>
      15. Бағдарлама музыкалық дарындылығы, дайындықтары және жалпы даму деңгейі әртүрлі балаларға есептелген.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16.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1) білім алушының музыкалық сауаттың қажетті деңгейіне сәйкес вокалдық ән айтуға мүмкіндік беретін білім, білік және дағдыларды меңгеруі;</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3) білім алушының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меңгерулеріне ықпал ететін білім, білік және дағдылар кешенін қалыптастыру.</w:t>
      </w:r>
    </w:p>
    <w:p>
      <w:pPr>
        <w:spacing w:after="0"/>
        <w:ind w:left="0"/>
        <w:jc w:val="both"/>
      </w:pPr>
      <w:r>
        <w:rPr>
          <w:rFonts w:ascii="Times New Roman"/>
          <w:b w:val="false"/>
          <w:i w:val="false"/>
          <w:color w:val="000000"/>
          <w:sz w:val="28"/>
        </w:rPr>
        <w:t>
      17.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18. Білім алушыға қажетті орындаушылық дағдыларды және біліктерді үйрету мазмұны, сипаты және стилі жағынан түрлі көркемдік шығармалармен жұмыс істеу процесінде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19. Бағдарлама білім алушылардың жас және жеке ерекшеліктерін ескереді, білім алушылардың функционалдық сауаттылығын дамытуға, негізгі және пәндік құзыреттеріне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20.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алушылардың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21.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ескеріп,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алушының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ән айтудың орындаушылық дағдыларын практикада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ашады, жетістік жағдайын құруға, өнермен қуана араласуға ықпал етеді.</w:t>
      </w:r>
    </w:p>
    <w:p>
      <w:pPr>
        <w:spacing w:after="0"/>
        <w:ind w:left="0"/>
        <w:jc w:val="both"/>
      </w:pPr>
      <w:r>
        <w:rPr>
          <w:rFonts w:ascii="Times New Roman"/>
          <w:b w:val="false"/>
          <w:i w:val="false"/>
          <w:color w:val="000000"/>
          <w:sz w:val="28"/>
        </w:rPr>
        <w:t>
      22. "Эстрадалық вокал" пәніне жеке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23.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шығарманы орындауы, бақылау, интерактивті және мультимедиалық таныстыру рәсімін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24.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25.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үшін өткізіледі;</w:t>
      </w:r>
    </w:p>
    <w:p>
      <w:pPr>
        <w:spacing w:after="0"/>
        <w:ind w:left="0"/>
        <w:jc w:val="both"/>
      </w:pPr>
      <w:r>
        <w:rPr>
          <w:rFonts w:ascii="Times New Roman"/>
          <w:b w:val="false"/>
          <w:i w:val="false"/>
          <w:color w:val="000000"/>
          <w:sz w:val="28"/>
        </w:rPr>
        <w:t>
      3)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(сабақ барысында ойын технологияларын қолдану);</w:t>
      </w:r>
    </w:p>
    <w:p>
      <w:pPr>
        <w:spacing w:after="0"/>
        <w:ind w:left="0"/>
        <w:jc w:val="both"/>
      </w:pPr>
      <w:r>
        <w:rPr>
          <w:rFonts w:ascii="Times New Roman"/>
          <w:b w:val="false"/>
          <w:i w:val="false"/>
          <w:color w:val="000000"/>
          <w:sz w:val="28"/>
        </w:rPr>
        <w:t xml:space="preserve">
      6) экскурсия сабағы. </w:t>
      </w:r>
    </w:p>
    <w:p>
      <w:pPr>
        <w:spacing w:after="0"/>
        <w:ind w:left="0"/>
        <w:jc w:val="both"/>
      </w:pPr>
      <w:r>
        <w:rPr>
          <w:rFonts w:ascii="Times New Roman"/>
          <w:b w:val="false"/>
          <w:i w:val="false"/>
          <w:color w:val="000000"/>
          <w:sz w:val="28"/>
        </w:rPr>
        <w:t>
      26. Педагогтің білім алушымен жеке жүргізетін сабағы сыныптағы оқу-тәрбие жұмысының негізгі формасы болып табылады. Сабақ жоспары бір уақытта өткізілетін теориялық және практикалық сабақтардан тұрады.</w:t>
      </w:r>
    </w:p>
    <w:p>
      <w:pPr>
        <w:spacing w:after="0"/>
        <w:ind w:left="0"/>
        <w:jc w:val="both"/>
      </w:pPr>
      <w:r>
        <w:rPr>
          <w:rFonts w:ascii="Times New Roman"/>
          <w:b w:val="false"/>
          <w:i w:val="false"/>
          <w:color w:val="000000"/>
          <w:sz w:val="28"/>
        </w:rPr>
        <w:t>
      27. Жұмыстың сабақтан тыс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кездесулер.</w:t>
      </w:r>
    </w:p>
    <w:p>
      <w:pPr>
        <w:spacing w:after="0"/>
        <w:ind w:left="0"/>
        <w:jc w:val="both"/>
      </w:pPr>
      <w:r>
        <w:rPr>
          <w:rFonts w:ascii="Times New Roman"/>
          <w:b w:val="false"/>
          <w:i w:val="false"/>
          <w:color w:val="000000"/>
          <w:sz w:val="28"/>
        </w:rPr>
        <w:t>
      28.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29.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31.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30.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педагогикалық мақсат пен міндеттер;</w:t>
      </w:r>
    </w:p>
    <w:p>
      <w:pPr>
        <w:spacing w:after="0"/>
        <w:ind w:left="0"/>
        <w:jc w:val="both"/>
      </w:pPr>
      <w:r>
        <w:rPr>
          <w:rFonts w:ascii="Times New Roman"/>
          <w:b w:val="false"/>
          <w:i w:val="false"/>
          <w:color w:val="000000"/>
          <w:sz w:val="28"/>
        </w:rPr>
        <w:t>
      3) аныталған сыныпта оқытудың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осы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31.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тізбеен құралады.</w:t>
      </w:r>
    </w:p>
    <w:p>
      <w:pPr>
        <w:spacing w:after="0"/>
        <w:ind w:left="0"/>
        <w:jc w:val="both"/>
      </w:pPr>
      <w:r>
        <w:rPr>
          <w:rFonts w:ascii="Times New Roman"/>
          <w:b w:val="false"/>
          <w:i w:val="false"/>
          <w:color w:val="000000"/>
          <w:sz w:val="28"/>
        </w:rPr>
        <w:t>
      32.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33.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34.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35. Білім алушының жеке жоспары әр жартыжылдыққа құрылып,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36.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xml:space="preserve">
      Бір сыныптың өзінде Бағдарламаны іске асырудың жеке жоспарлары, концерттік және емтихандық бағдарламалары күрделілік деңгейі бойынша бірі бірінен біршама ерекшеленеді. </w:t>
      </w:r>
    </w:p>
    <w:p>
      <w:pPr>
        <w:spacing w:after="0"/>
        <w:ind w:left="0"/>
        <w:jc w:val="both"/>
      </w:pPr>
      <w:r>
        <w:rPr>
          <w:rFonts w:ascii="Times New Roman"/>
          <w:b w:val="false"/>
          <w:i w:val="false"/>
          <w:color w:val="000000"/>
          <w:sz w:val="28"/>
        </w:rPr>
        <w:t>
      37.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38.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39.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40.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41.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мультифильмдерден,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42. Педагог оқу процесінде ладтық, үндестілік, ырғақтық және әуендік ерекшеліктерін ескере отырып, қазақ халық әндері мен күйлерінің өңдеулерін, қазақстан композиторларының шығармаларын кеңінен қолданады.</w:t>
      </w:r>
    </w:p>
    <w:p>
      <w:pPr>
        <w:spacing w:after="0"/>
        <w:ind w:left="0"/>
        <w:jc w:val="both"/>
      </w:pPr>
      <w:r>
        <w:rPr>
          <w:rFonts w:ascii="Times New Roman"/>
          <w:b w:val="false"/>
          <w:i w:val="false"/>
          <w:color w:val="000000"/>
          <w:sz w:val="28"/>
        </w:rPr>
        <w:t>
      43. Оқу репертуарының әртүрлі жанрдағы және стильдегі шығармаларға қанық болуы музыкалық материалды оқуға, салыстыруға, жүйелеуге оңтайлы жағдай туғызады.</w:t>
      </w:r>
    </w:p>
    <w:p>
      <w:pPr>
        <w:spacing w:after="0"/>
        <w:ind w:left="0"/>
        <w:jc w:val="both"/>
      </w:pPr>
      <w:r>
        <w:rPr>
          <w:rFonts w:ascii="Times New Roman"/>
          <w:b w:val="false"/>
          <w:i w:val="false"/>
          <w:color w:val="000000"/>
          <w:sz w:val="28"/>
        </w:rPr>
        <w:t>
      44. Педагог техникалық дағдыларды дамытуға арналған гаммаларды және жаттығуларды, ірі нысанды шығармаларды, полифонияны, пьесаларды, этюдтерді, ансамбльдерді, аккомпонементтерді енгізе отырып репертуарлық тізбені жүйелі түрде жаңартады және кеңейтеді.</w:t>
      </w:r>
    </w:p>
    <w:p>
      <w:pPr>
        <w:spacing w:after="0"/>
        <w:ind w:left="0"/>
        <w:jc w:val="both"/>
      </w:pPr>
      <w:r>
        <w:rPr>
          <w:rFonts w:ascii="Times New Roman"/>
          <w:b w:val="false"/>
          <w:i w:val="false"/>
          <w:color w:val="000000"/>
          <w:sz w:val="28"/>
        </w:rPr>
        <w:t>
      45. Педагог күрделілігі төмендеу тапсырмадан мейлінше күрделі тапсырмаға біртіндеп ауысу, білім алушыға музыкалық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46.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47.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48.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49. Білім алушының музыкалық дүниетанымын кеңейту үшін, сыныпта егжей-тегжейлі оқытылатын шығармалардан бөлек, жұмыстың түрлі аяқталу деңгейіне жол бере отырып, жаттап алуды талап етпей, қазақ, орыс, шетел музыканың шығармалар қатарымен, түрлі пьесалардың қатарымен таныстыру іске асырылады.</w:t>
      </w:r>
    </w:p>
    <w:p>
      <w:pPr>
        <w:spacing w:after="0"/>
        <w:ind w:left="0"/>
        <w:jc w:val="both"/>
      </w:pPr>
      <w:r>
        <w:rPr>
          <w:rFonts w:ascii="Times New Roman"/>
          <w:b w:val="false"/>
          <w:i w:val="false"/>
          <w:color w:val="000000"/>
          <w:sz w:val="28"/>
        </w:rPr>
        <w:t>
      50. Жеке жоспардың міндетті тараулары:</w:t>
      </w:r>
    </w:p>
    <w:p>
      <w:pPr>
        <w:spacing w:after="0"/>
        <w:ind w:left="0"/>
        <w:jc w:val="both"/>
      </w:pPr>
      <w:r>
        <w:rPr>
          <w:rFonts w:ascii="Times New Roman"/>
          <w:b w:val="false"/>
          <w:i w:val="false"/>
          <w:color w:val="000000"/>
          <w:sz w:val="28"/>
        </w:rPr>
        <w:t>
      1) вокализдермен, гаммалармен жұмыс;</w:t>
      </w:r>
    </w:p>
    <w:p>
      <w:pPr>
        <w:spacing w:after="0"/>
        <w:ind w:left="0"/>
        <w:jc w:val="both"/>
      </w:pPr>
      <w:r>
        <w:rPr>
          <w:rFonts w:ascii="Times New Roman"/>
          <w:b w:val="false"/>
          <w:i w:val="false"/>
          <w:color w:val="000000"/>
          <w:sz w:val="28"/>
        </w:rPr>
        <w:t>
      2) артикуляциялық, тыныс алу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халық әндерін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 парақтан оқу және тасымалдау дағдылары.</w:t>
      </w:r>
    </w:p>
    <w:p>
      <w:pPr>
        <w:spacing w:after="0"/>
        <w:ind w:left="0"/>
        <w:jc w:val="both"/>
      </w:pPr>
      <w:r>
        <w:rPr>
          <w:rFonts w:ascii="Times New Roman"/>
          <w:b w:val="false"/>
          <w:i w:val="false"/>
          <w:color w:val="000000"/>
          <w:sz w:val="28"/>
        </w:rPr>
        <w:t>
      51.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52.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вокалдық қабілеттерінің деңгейі;</w:t>
      </w:r>
    </w:p>
    <w:p>
      <w:pPr>
        <w:spacing w:after="0"/>
        <w:ind w:left="0"/>
        <w:jc w:val="both"/>
      </w:pPr>
      <w:r>
        <w:rPr>
          <w:rFonts w:ascii="Times New Roman"/>
          <w:b w:val="false"/>
          <w:i w:val="false"/>
          <w:color w:val="000000"/>
          <w:sz w:val="28"/>
        </w:rPr>
        <w:t>
      2) өз бетінше жұмыс істеуі;</w:t>
      </w:r>
    </w:p>
    <w:p>
      <w:pPr>
        <w:spacing w:after="0"/>
        <w:ind w:left="0"/>
        <w:jc w:val="both"/>
      </w:pPr>
      <w:r>
        <w:rPr>
          <w:rFonts w:ascii="Times New Roman"/>
          <w:b w:val="false"/>
          <w:i w:val="false"/>
          <w:color w:val="000000"/>
          <w:sz w:val="28"/>
        </w:rPr>
        <w:t>
      3) шығарманы талдаудағы сауаттылығы, шығармаларды жылдам жаттауы;</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оқу процесіне көзқарасы (тырысушылығы, қажырлығы);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53. Білім алушыны сипаттауда мақсатқа жетуге ұмтылуы, көркемдік қиялының болуы, дауысты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54. Өз бетінше жүргізілетін жұмыс ұдайы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шығынын ескеріп анықталады.</w:t>
      </w:r>
    </w:p>
    <w:p>
      <w:pPr>
        <w:spacing w:after="0"/>
        <w:ind w:left="0"/>
        <w:jc w:val="both"/>
      </w:pPr>
      <w:r>
        <w:rPr>
          <w:rFonts w:ascii="Times New Roman"/>
          <w:b w:val="false"/>
          <w:i w:val="false"/>
          <w:color w:val="000000"/>
          <w:sz w:val="28"/>
        </w:rPr>
        <w:t>
      55. Жеке үй тапсырмасы бірнеше рет жүргізілуі мүмкін және педагогтің ұсынымдарына сәйкес құрылады. Бірінші кезекте түрлі техникалық тәсілдерді қолданып, ең күрделі музыкалық эпизодтар пысықталады. Педагог білім алушының ақыл-ой және дене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56. "Эстрадалық вокал" пәнінің "Сольфеджио", "Қазақ музыка әдебиеті", "Әлемдік музыка әдебиеті", "Ұжымдық музыка ойнау"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57. 1 сыныптағы оқу пәнінің мазмұны.</w:t>
      </w:r>
    </w:p>
    <w:p>
      <w:pPr>
        <w:spacing w:after="0"/>
        <w:ind w:left="0"/>
        <w:jc w:val="both"/>
      </w:pPr>
      <w:r>
        <w:rPr>
          <w:rFonts w:ascii="Times New Roman"/>
          <w:b w:val="false"/>
          <w:i w:val="false"/>
          <w:color w:val="000000"/>
          <w:sz w:val="28"/>
        </w:rPr>
        <w:t xml:space="preserve">
      Оқу пәнінің мазмұнының базалық негізін келесі тақырыптық бөлімдер құрайды: </w:t>
      </w:r>
    </w:p>
    <w:p>
      <w:pPr>
        <w:spacing w:after="0"/>
        <w:ind w:left="0"/>
        <w:jc w:val="both"/>
      </w:pPr>
      <w:r>
        <w:rPr>
          <w:rFonts w:ascii="Times New Roman"/>
          <w:b w:val="false"/>
          <w:i w:val="false"/>
          <w:color w:val="000000"/>
          <w:sz w:val="28"/>
        </w:rPr>
        <w:t xml:space="preserve">
      1) дауысты қою – білім алушыларға дұрыс үн шығаруға мүмкіндік беретін дауыс аппаратының рефлекторлық қозғалысына дағдыландыруға әкелудің ән айтуға оқытудағы жеке үдерісі, дұрыс қойылған дауыс ұғымы оның барлық диапазондағы түзулігін, жатықтығына (регистрлердің тегістігі), үнділік, дауысты дыбыстардың бүркемеленгендігі, тембрдің әсемдігі,икемділігіне саяды, жақсы қойылған дауыс үндегі әншілік форманттың болуымен сипатталады; </w:t>
      </w:r>
    </w:p>
    <w:p>
      <w:pPr>
        <w:spacing w:after="0"/>
        <w:ind w:left="0"/>
        <w:jc w:val="both"/>
      </w:pPr>
      <w:r>
        <w:rPr>
          <w:rFonts w:ascii="Times New Roman"/>
          <w:b w:val="false"/>
          <w:i w:val="false"/>
          <w:color w:val="000000"/>
          <w:sz w:val="28"/>
        </w:rPr>
        <w:t>
      2) әншілік ұстаным (певческая установка) – әншінің фонация (дыбыс шығару) алдында қоятын қалыбы, білім алушының санасында және жүйке-бұлшық ет түйсінуінде тұла бойын, ауыз-тамақ қуысын және барлық дауыс аппаратын табиғи, жайлы және нәтижелі бастапқы қалпына қоя білуін бекіту. Тұрып тұрғандағы әншілік ұстаным: денесін тік жинақы күйде ұстауы, екі аяғына тең тұруы. Қолдары екі жағына еркін орналасқан немесе көкірек тұсына немесе арқасына қарай қолдың білезік бөлігі айқастырыла орналастырылған, кеудесі жазық, иықтары болмашы артқа жіберілген, басын тік, күш түсірілмей тұру. Отыру қалпында да дене мен бастың орналасу қалпы сақталынады, аяқтары тік бұрышта орналасқан. Білім алушыға қажет кезде әншілік қалыпты ұстай білуге үйрету маңызды, өйткені ол дұрыс әншілік дағдыларды меңгеруге көмектеседі.</w:t>
      </w:r>
    </w:p>
    <w:p>
      <w:pPr>
        <w:spacing w:after="0"/>
        <w:ind w:left="0"/>
        <w:jc w:val="both"/>
      </w:pPr>
      <w:r>
        <w:rPr>
          <w:rFonts w:ascii="Times New Roman"/>
          <w:b w:val="false"/>
          <w:i w:val="false"/>
          <w:color w:val="000000"/>
          <w:sz w:val="28"/>
        </w:rPr>
        <w:t xml:space="preserve">
      3) әншілік дауыстың негізгі қасиеттері. Дыбыстық диапазон. Тесситура. Примарлық тондар. Жоғары және төмен әншілік форманттар. Дауыс (үдемелілік) күші. Дауыс тембрі (дауыс сыңғырлығы, жарқындығы, көлемі, тығыздығы және жалпы бояуы). Дауыс шарықтауы. Дыбыс тұғырының жоғарылығы. Әншілік вибрато. </w:t>
      </w:r>
    </w:p>
    <w:p>
      <w:pPr>
        <w:spacing w:after="0"/>
        <w:ind w:left="0"/>
        <w:jc w:val="both"/>
      </w:pPr>
      <w:r>
        <w:rPr>
          <w:rFonts w:ascii="Times New Roman"/>
          <w:b w:val="false"/>
          <w:i w:val="false"/>
          <w:color w:val="000000"/>
          <w:sz w:val="28"/>
        </w:rPr>
        <w:t>
      4) негізгі вокалдық дағдылар – дыбыс құрау, әншілік тыныс алу, есту қабілеті дағдылары, артикуляция, эмоциялық көнекілік дағдылары.</w:t>
      </w:r>
    </w:p>
    <w:p>
      <w:pPr>
        <w:spacing w:after="0"/>
        <w:ind w:left="0"/>
        <w:jc w:val="both"/>
      </w:pPr>
      <w:r>
        <w:rPr>
          <w:rFonts w:ascii="Times New Roman"/>
          <w:b w:val="false"/>
          <w:i w:val="false"/>
          <w:color w:val="000000"/>
          <w:sz w:val="28"/>
        </w:rPr>
        <w:t>
      2-тарау. Дауыс аппаратының құрылысы, дауыс құрушы үдеріс.</w:t>
      </w:r>
    </w:p>
    <w:p>
      <w:pPr>
        <w:spacing w:after="0"/>
        <w:ind w:left="0"/>
        <w:jc w:val="both"/>
      </w:pPr>
      <w:r>
        <w:rPr>
          <w:rFonts w:ascii="Times New Roman"/>
          <w:b w:val="false"/>
          <w:i w:val="false"/>
          <w:color w:val="000000"/>
          <w:sz w:val="28"/>
        </w:rPr>
        <w:t xml:space="preserve">
      1) дауыс аппараты – дауыс пен әндік сөз құруға қатысушы органдар жүйесі. </w:t>
      </w:r>
    </w:p>
    <w:p>
      <w:pPr>
        <w:spacing w:after="0"/>
        <w:ind w:left="0"/>
        <w:jc w:val="both"/>
      </w:pPr>
      <w:r>
        <w:rPr>
          <w:rFonts w:ascii="Times New Roman"/>
          <w:b w:val="false"/>
          <w:i w:val="false"/>
          <w:color w:val="000000"/>
          <w:sz w:val="28"/>
        </w:rPr>
        <w:t xml:space="preserve">
      Тыныс алу органдары – тыныс алу үдерісін жүзеге асырушы өкпе, тыныс алу жолдары. Тыныс алу жүйесінің қызметтері – газ алмасудың жүзеге асуы. </w:t>
      </w:r>
    </w:p>
    <w:p>
      <w:pPr>
        <w:spacing w:after="0"/>
        <w:ind w:left="0"/>
        <w:jc w:val="both"/>
      </w:pPr>
      <w:r>
        <w:rPr>
          <w:rFonts w:ascii="Times New Roman"/>
          <w:b w:val="false"/>
          <w:i w:val="false"/>
          <w:color w:val="000000"/>
          <w:sz w:val="28"/>
        </w:rPr>
        <w:t xml:space="preserve">
      Тыныс алу жүйесі органдары: мұрын қуысы, жұтқыншақ, көмей, кеңірдек, өкпе, диафрагма. </w:t>
      </w:r>
    </w:p>
    <w:p>
      <w:pPr>
        <w:spacing w:after="0"/>
        <w:ind w:left="0"/>
        <w:jc w:val="both"/>
      </w:pPr>
      <w:r>
        <w:rPr>
          <w:rFonts w:ascii="Times New Roman"/>
          <w:b w:val="false"/>
          <w:i w:val="false"/>
          <w:color w:val="000000"/>
          <w:sz w:val="28"/>
        </w:rPr>
        <w:t xml:space="preserve">
      Дыбысты қалыптастыру органдары – резонаторлар, артикуляциялық аппарат. </w:t>
      </w:r>
    </w:p>
    <w:p>
      <w:pPr>
        <w:spacing w:after="0"/>
        <w:ind w:left="0"/>
        <w:jc w:val="both"/>
      </w:pPr>
      <w:r>
        <w:rPr>
          <w:rFonts w:ascii="Times New Roman"/>
          <w:b w:val="false"/>
          <w:i w:val="false"/>
          <w:color w:val="000000"/>
          <w:sz w:val="28"/>
        </w:rPr>
        <w:t>
      Резонаторлар– тыныс алу жолдарының үстіңгі және төменгі жақтарын қоршап тұрған дауыс қатпарларының ауа қуыстары: жоғары бас және төменгі кеуде резонаторлары. Кеуде резонаторлары: кеңірдек, бронхтар.</w:t>
      </w:r>
    </w:p>
    <w:p>
      <w:pPr>
        <w:spacing w:after="0"/>
        <w:ind w:left="0"/>
        <w:jc w:val="both"/>
      </w:pPr>
      <w:r>
        <w:rPr>
          <w:rFonts w:ascii="Times New Roman"/>
          <w:b w:val="false"/>
          <w:i w:val="false"/>
          <w:color w:val="000000"/>
          <w:sz w:val="28"/>
        </w:rPr>
        <w:t xml:space="preserve">
      2) бас резонаторлары:жұтқыншақ, ауыз қуысы, мұрын қуысы, мұрынның қосалқы қуыстары. </w:t>
      </w:r>
    </w:p>
    <w:p>
      <w:pPr>
        <w:spacing w:after="0"/>
        <w:ind w:left="0"/>
        <w:jc w:val="both"/>
      </w:pPr>
      <w:r>
        <w:rPr>
          <w:rFonts w:ascii="Times New Roman"/>
          <w:b w:val="false"/>
          <w:i w:val="false"/>
          <w:color w:val="000000"/>
          <w:sz w:val="28"/>
        </w:rPr>
        <w:t>
      Артикуляциялық аппарат– сөз және дауыс дыбыстарын қалыптастыратын органдар жүйесі. Сөз сөйлеу белсенді органдары: дауыс қатпарлары, тіл, ерін, жұмсақ таңдай, көмей, төменгі жақ сүйек. Сөз сөйлеудің белсенді емес органдары: тіс, қатты таңдай, үстіңгі жақ сүйек.</w:t>
      </w:r>
    </w:p>
    <w:p>
      <w:pPr>
        <w:spacing w:after="0"/>
        <w:ind w:left="0"/>
        <w:jc w:val="both"/>
      </w:pPr>
      <w:r>
        <w:rPr>
          <w:rFonts w:ascii="Times New Roman"/>
          <w:b w:val="false"/>
          <w:i w:val="false"/>
          <w:color w:val="000000"/>
          <w:sz w:val="28"/>
        </w:rPr>
        <w:t>
      Дыбыс жасаушы органдар: – кеңірдек, дауыс қуыстары.</w:t>
      </w:r>
    </w:p>
    <w:p>
      <w:pPr>
        <w:spacing w:after="0"/>
        <w:ind w:left="0"/>
        <w:jc w:val="both"/>
      </w:pPr>
      <w:r>
        <w:rPr>
          <w:rFonts w:ascii="Times New Roman"/>
          <w:b w:val="false"/>
          <w:i w:val="false"/>
          <w:color w:val="000000"/>
          <w:sz w:val="28"/>
        </w:rPr>
        <w:t>
      3) дауыс жасаушы үдеріс – бас миымен жүйке байланыстарының кең жүйесі арқылы жүзеге асырылатын көмейдің барлық бөліктерімен күрделі және нәзік өзара іс-әрекеттесу нәтижесі. Дауыс қатпарларына күш түсіру және оларды бір-біріне әкелуде, қабырға аралық бұлшық еттер мен диафрагма қимылдарымен күшейтілетін кеңірдек пен бронхта ауа қысымымен күшейтілетін, оны дауыс қатпарларының тесіктері арқылы тербелістер пайда болатын ауық-ауық жарып өтетін ауа ортасының тербелісін қамтамасыз ететін дауыс дыбыстарын қабылдаудың физиологиялық актісі.</w:t>
      </w:r>
    </w:p>
    <w:p>
      <w:pPr>
        <w:spacing w:after="0"/>
        <w:ind w:left="0"/>
        <w:jc w:val="both"/>
      </w:pPr>
      <w:r>
        <w:rPr>
          <w:rFonts w:ascii="Times New Roman"/>
          <w:b w:val="false"/>
          <w:i w:val="false"/>
          <w:color w:val="000000"/>
          <w:sz w:val="28"/>
        </w:rPr>
        <w:t>
      3-тарау. Вокалдық дағдылар. Тыныс алумен жұмыс (әншілік тыныс алу, тыныс алу жаттығулары туралы түсінік).</w:t>
      </w:r>
    </w:p>
    <w:p>
      <w:pPr>
        <w:spacing w:after="0"/>
        <w:ind w:left="0"/>
        <w:jc w:val="both"/>
      </w:pPr>
      <w:r>
        <w:rPr>
          <w:rFonts w:ascii="Times New Roman"/>
          <w:b w:val="false"/>
          <w:i w:val="false"/>
          <w:color w:val="000000"/>
          <w:sz w:val="28"/>
        </w:rPr>
        <w:t>
      1) Вокалдық дағдылар – әншілік акт компоненті болып табылатын іс-әрекеттерді орындаудың ішінере автоматтандырылған тәсілі.</w:t>
      </w:r>
    </w:p>
    <w:p>
      <w:pPr>
        <w:spacing w:after="0"/>
        <w:ind w:left="0"/>
        <w:jc w:val="both"/>
      </w:pPr>
      <w:r>
        <w:rPr>
          <w:rFonts w:ascii="Times New Roman"/>
          <w:b w:val="false"/>
          <w:i w:val="false"/>
          <w:color w:val="000000"/>
          <w:sz w:val="28"/>
        </w:rPr>
        <w:t xml:space="preserve">
      2) Бастапқы кезең – реттелетін вокалдық-музыкалық бейнені құру, вокалдық іс-әрекеттерді орындау және оларды іске асыруға талпыныс тәсілдерін түсіну. Келесі кезең – берілген акустикалық талаптарға сәйкес шартты рефлекторлық байланыстарды құру. Жаттығу әрекеттеріне қарай бұл байланыстар бекемделеді, артық қозғалыстар мен қателіктер жойылады, кейбір іс-әрекеттерді орындау нақты, дәл бола бастайды, олардың сапасы арттырылады. Олар автоматтандырылады және бірыңғай әншілік актіге құйылады. </w:t>
      </w:r>
    </w:p>
    <w:p>
      <w:pPr>
        <w:spacing w:after="0"/>
        <w:ind w:left="0"/>
        <w:jc w:val="both"/>
      </w:pPr>
      <w:r>
        <w:rPr>
          <w:rFonts w:ascii="Times New Roman"/>
          <w:b w:val="false"/>
          <w:i w:val="false"/>
          <w:color w:val="000000"/>
          <w:sz w:val="28"/>
        </w:rPr>
        <w:t xml:space="preserve">
      3) Одан әрі дауысқұраушы үдеріс иілгіштік бейімделуі (қалыптасқан серпінділік стереотиптер) дыбысты шығару жағдайын өзгертуге (мысалы, жоғарғы және төменгі бөліктер диапазонындағы дыбыс шығаруды және дауыс құраушы тәсілдерді меңгеру, орындалатын шығарманың және тағы басқа эмоциялық-мәнді мазмұнына байланысты дыбысталудың өзгерісі) әкеледі. </w:t>
      </w:r>
    </w:p>
    <w:p>
      <w:pPr>
        <w:spacing w:after="0"/>
        <w:ind w:left="0"/>
        <w:jc w:val="both"/>
      </w:pPr>
      <w:r>
        <w:rPr>
          <w:rFonts w:ascii="Times New Roman"/>
          <w:b w:val="false"/>
          <w:i w:val="false"/>
          <w:color w:val="000000"/>
          <w:sz w:val="28"/>
        </w:rPr>
        <w:t>
      4) Ән айту негізі ретінде әншілік тыныс алу және оның дамуы әншілік дауыспен жұмыс үдерісінде жүреді, және біртіндеп және жүйелі түрде тәрбиеленеді. Әншілік тыныс алу бір қалыпты, еркін, дауысты құруға қатынасатын барлық жүйелердің табиғи түзетілуіне мүмкіндік береді. Тыныс алу типтері. Костальдық (бұғаналық, жоғарғы кеуделік, көкіректік). Косто-абдоминалдық (аралас, бауыреттік) тыныс алу. Абдоминалдық (құрсақтық, диафрагмалық) тыныс алу. Төменгі қабырғалық-диафрагматикалықтыныс алу. Фонациялық тыныс алу элементтері (музыкалық фразаны әндету кезіндегі тыныс алу, демді іште ұстау және демді ұстап тұруды сақтау жағдайы). Демді ішке алу мен демді шығаруды бақылау, ырғақ және тыныс алуды ұйымдастыру. Жартылай есінеу.</w:t>
      </w:r>
    </w:p>
    <w:p>
      <w:pPr>
        <w:spacing w:after="0"/>
        <w:ind w:left="0"/>
        <w:jc w:val="both"/>
      </w:pPr>
      <w:r>
        <w:rPr>
          <w:rFonts w:ascii="Times New Roman"/>
          <w:b w:val="false"/>
          <w:i w:val="false"/>
          <w:color w:val="000000"/>
          <w:sz w:val="28"/>
        </w:rPr>
        <w:t>
      5) Әншілік тыныс алу - "диафрагманы сүйемелдеу" дыбыстық негізі. Әншілік тірек–күрделі кешендік сезім, тыныс алуды дұрыс ұйымдастыруға, дыбысты құруға және дауысты резонаторлауға байланысты. Әншілік тіректің негізгі өлшемдері – дыбыс шығарудың сапасы. Тіреулі дыбыс. Тіреусіз дыбыс. Тыныс алу жаттығулары. Дыбыссыз жаттығулар. Тыныс алуды, диафрагма, құрсақ тығыршығын сүйемелдеуді дамыту үшін демді ішке тарту және шығару тренажы. Дыбыстық жаттығулар.</w:t>
      </w:r>
    </w:p>
    <w:p>
      <w:pPr>
        <w:spacing w:after="0"/>
        <w:ind w:left="0"/>
        <w:jc w:val="both"/>
      </w:pPr>
      <w:r>
        <w:rPr>
          <w:rFonts w:ascii="Times New Roman"/>
          <w:b w:val="false"/>
          <w:i w:val="false"/>
          <w:color w:val="000000"/>
          <w:sz w:val="28"/>
        </w:rPr>
        <w:t>
      4-тарау. Сөз сөйлеу және ән айтудағы артикуляция қағидаттары (артикуляциялық аппаратты дамыту үшін сөздік және вокалдық жаттығулар).</w:t>
      </w:r>
    </w:p>
    <w:p>
      <w:pPr>
        <w:spacing w:after="0"/>
        <w:ind w:left="0"/>
        <w:jc w:val="both"/>
      </w:pPr>
      <w:r>
        <w:rPr>
          <w:rFonts w:ascii="Times New Roman"/>
          <w:b w:val="false"/>
          <w:i w:val="false"/>
          <w:color w:val="000000"/>
          <w:sz w:val="28"/>
        </w:rPr>
        <w:t xml:space="preserve">
      1) Сөз сөйлеудегі артикуляциялық аппарат. Ауыз-жұтқыншақтық канал органдары: тіл, ерін, жұмсақ таңдай, жұтқыншақ, төменгі жақ сүйек бөліктері. Дауысты, дауыссыз дыбыстар. Тыныс алу бұлшық еттері мен тамақ бұлшық еттерімен артикуляциялық аппаратты түзету. </w:t>
      </w:r>
    </w:p>
    <w:p>
      <w:pPr>
        <w:spacing w:after="0"/>
        <w:ind w:left="0"/>
        <w:jc w:val="both"/>
      </w:pPr>
      <w:r>
        <w:rPr>
          <w:rFonts w:ascii="Times New Roman"/>
          <w:b w:val="false"/>
          <w:i w:val="false"/>
          <w:color w:val="000000"/>
          <w:sz w:val="28"/>
        </w:rPr>
        <w:t xml:space="preserve">
      2) Ән айтуда артикуляциялық аппарат жалғамалы түтікшенің ұзындығы мен барынша кең ашылған ауызды өзгерту жағдайында жұмыс жасайды. Резонаторлық қуыстың бұлшық еттерінің жиырылуын көбейту, ауыз-мұрын қуыстары каналының қуыстарын кеңейту, тіл, ерін және жұмсақ таңдайдың сөз сөйлеу құрылысын өзгерту; ауызды ашу дәрежесін арттыру. Артикуляциялық аппаратты жаңа жағдайға және орындарға бейімдеуде қажетті нақты дауысты дыбыс форманттарды құру үшін ұйымдастырылады. Дауыстыларды дөңгелектеу. Ән айтудағы дауысты, дауыссыз дыбыстар. Вокалдық орфоэпия заңдары. Артикуляциялық аппараттарды дамыту үшін сөз сөйлеу және вокалдық жаттығулар. </w:t>
      </w:r>
    </w:p>
    <w:p>
      <w:pPr>
        <w:spacing w:after="0"/>
        <w:ind w:left="0"/>
        <w:jc w:val="both"/>
      </w:pPr>
      <w:r>
        <w:rPr>
          <w:rFonts w:ascii="Times New Roman"/>
          <w:b w:val="false"/>
          <w:i w:val="false"/>
          <w:color w:val="000000"/>
          <w:sz w:val="28"/>
        </w:rPr>
        <w:t>
      5-тарау. Дыбыспен жұмыс (дауысты дыбыстарды әндету, дауыссыздарды айту, дыбысты жүргізу сипаты, дыбыс шабуылдары, дыбыстың жоғары тұғыры).</w:t>
      </w:r>
    </w:p>
    <w:p>
      <w:pPr>
        <w:spacing w:after="0"/>
        <w:ind w:left="0"/>
        <w:jc w:val="both"/>
      </w:pPr>
      <w:r>
        <w:rPr>
          <w:rFonts w:ascii="Times New Roman"/>
          <w:b w:val="false"/>
          <w:i w:val="false"/>
          <w:color w:val="000000"/>
          <w:sz w:val="28"/>
        </w:rPr>
        <w:t xml:space="preserve">
      1) Ән айтуда дауысты және дауыссыз дыбыстарды қалыптастыру. Дауыстың негізгі вокалдық қасиеттеріне дағдыландыру. Дауысты дыбыстың жоғарғы және төменгі форманттары. Ән айтуда дауысты дыбыстарды қалыптастыру бірлігі. Екпінді және редуцияланған дауысты дыбыстар. Дауысты дыбыстарды тегістеуге арналаған жаттығулар. Дауыссыз дыбыстар (еріндік, тілдік, таңдайлық, қатаң, ұяң, үнді, үнсіз). Дауыссыз дыбыстарды дауысты дыбыстармен үйлесімдікте қалыптастыру. Шығарманың көркемдік бейнесі, дыбысты жүргізуде дауыссыз дыбыстарды айту сипаты. Ән айтудағы эмоциялық көрнекіліктің вокалдық-фонетикалық құралдары. </w:t>
      </w:r>
    </w:p>
    <w:p>
      <w:pPr>
        <w:spacing w:after="0"/>
        <w:ind w:left="0"/>
        <w:jc w:val="both"/>
      </w:pPr>
      <w:r>
        <w:rPr>
          <w:rFonts w:ascii="Times New Roman"/>
          <w:b w:val="false"/>
          <w:i w:val="false"/>
          <w:color w:val="000000"/>
          <w:sz w:val="28"/>
        </w:rPr>
        <w:t xml:space="preserve">
      2) Дыбысты жүргізу сипаты. Легато (legato [легато]) – дауысты дыбыстарға тыныс алусыз, түрткісіз созылыңқы, үздіксіз, бір-бірімен байланыста дауыссыз дыбыстарға ауысқан, бір буыннан екінші буынға аяқталатын ән айту, сондай-ақ, дауыссыз үнді дыбыстарда (л, м, н, р) ән салу. Легатодағы дауыссыз дыбыстар–бір-бірімен тығыз байланысқан, айтылу жылдам, тұтас дыбыстың бірлігі бұзылмастан айтылады. </w:t>
      </w:r>
    </w:p>
    <w:p>
      <w:pPr>
        <w:spacing w:after="0"/>
        <w:ind w:left="0"/>
        <w:jc w:val="both"/>
      </w:pPr>
      <w:r>
        <w:rPr>
          <w:rFonts w:ascii="Times New Roman"/>
          <w:b w:val="false"/>
          <w:i w:val="false"/>
          <w:color w:val="000000"/>
          <w:sz w:val="28"/>
        </w:rPr>
        <w:t xml:space="preserve">
      3) Нон легато (non legato [нон легато]) – бір-бірімен байланыспайтын дыбыстарды бөлуді көздейтін дыбыс жүргізу әдісі, әуеннің кейбір бөліктеріндегі дыбыстарды баса айтылатын, бірақ оның үздіксіздігін сақтау көзделетін әдіс. Дыбыстарды бөлу жаңа дыбыс алдында тыныс алумен (қайта қалпына келтірусіз) қысқа мерзімдік кешігуде жүреді. Дыбыстарды атап айту әдейі істелетін екпінге өтусіз және тіпті – цезура немесе үзіліскеөтпейді. Сонымен қатар көңіл бөлуді азайту әрбір пайда болған дыбыстың немесе аккордтың анық қырларын шайып жіберуге алып келмеуі керек, осылайша, әуенді көрнекі емес тәсілге, орташа легато және нон легатоға әкелмейді. </w:t>
      </w:r>
    </w:p>
    <w:p>
      <w:pPr>
        <w:spacing w:after="0"/>
        <w:ind w:left="0"/>
        <w:jc w:val="both"/>
      </w:pPr>
      <w:r>
        <w:rPr>
          <w:rFonts w:ascii="Times New Roman"/>
          <w:b w:val="false"/>
          <w:i w:val="false"/>
          <w:color w:val="000000"/>
          <w:sz w:val="28"/>
        </w:rPr>
        <w:t xml:space="preserve">
      4) Стаккато (staccato [стаккато]) – үздік-создықсыз, ұзындықтары қысқа, қысқа түрткілермен, бір дыбысты екінші дыбыстан бөлектеуге апармайтын, орындауды көздейтін дыбыс жүргізу әдісі. </w:t>
      </w:r>
    </w:p>
    <w:p>
      <w:pPr>
        <w:spacing w:after="0"/>
        <w:ind w:left="0"/>
        <w:jc w:val="both"/>
      </w:pPr>
      <w:r>
        <w:rPr>
          <w:rFonts w:ascii="Times New Roman"/>
          <w:b w:val="false"/>
          <w:i w:val="false"/>
          <w:color w:val="000000"/>
          <w:sz w:val="28"/>
        </w:rPr>
        <w:t>
      5) Дыбыстың шабуылы – ән айтудың басында дауыс желбезегін жұмысқа қосу дәрежесі мен сипаты. Білім алушының шабуылдардың барлық түрлерін меңгергені және оларды мәнерлі міндеттерге қарай қолданғаны абзал. Жұмсақ шабуыл– дауыс желбезегі аса тығыз емес жақындап барып, жабылады, дыбыстың ең басталар алдында, оның алдында емес. Жұмсақ шабуыл ән айтудың сипатын: кеңдігін, дөңгелектігін, жұмсақтығын, мәрттігін және эмоциялық мәнерлілілігін білдірген кезде қолданылады. Қатаң шабуыл– дауыстық қуыс дыбыс басталар алдында тығыз жабылады, содан кейін шығарылатын ауаның кернеуімен күшпен атып шығады. Қатты шабуыл ән айтудың сипатын: наразылықты, ашынуды, ынтығу, қорқу және қайғыру сезімін білдірген кезде қолданылады. Тыныс алу алдындағы шабуыл– желбезектер толық емес жабылған кезде, ауа елеулі мөлшерде шығарылғанда. Тыныс алу алдындағы шабуыл ән айту сипатын: абайлауды, әлсіздікті, қорқақтықты, шаршағандықты білдірген кезде.</w:t>
      </w:r>
    </w:p>
    <w:p>
      <w:pPr>
        <w:spacing w:after="0"/>
        <w:ind w:left="0"/>
        <w:jc w:val="both"/>
      </w:pPr>
      <w:r>
        <w:rPr>
          <w:rFonts w:ascii="Times New Roman"/>
          <w:b w:val="false"/>
          <w:i w:val="false"/>
          <w:color w:val="000000"/>
          <w:sz w:val="28"/>
        </w:rPr>
        <w:t xml:space="preserve">
      6) Дыбыс тұғыры – жоғары дыбысты қабылдауға тембрдің әсерін көрсету. Дыбыстың жоғарғы және төменгі тұғырлары. Тембрде жоғары жиілікті обертондардың жеткілікті санының болуы дыбысты барынша айқын, сыңғырлаған, жарқын, ұшқыр, атап айтқанда тұғыры бойынша жоғары болуын қамтамасыз етеді. Жоғары жиілікті обертондардың жеткіліксіздігі ол сол абсолютті биік болса да қатаң, төмен, жатық ретінде қабылданады. Тұғырлық таза болмауды жоюға болады, ол үшін дауысқұраушы техниканың дәлдігі мен дұрыстығына назар аудару қажет. </w:t>
      </w:r>
    </w:p>
    <w:p>
      <w:pPr>
        <w:spacing w:after="0"/>
        <w:ind w:left="0"/>
        <w:jc w:val="both"/>
      </w:pPr>
      <w:r>
        <w:rPr>
          <w:rFonts w:ascii="Times New Roman"/>
          <w:b w:val="false"/>
          <w:i w:val="false"/>
          <w:color w:val="000000"/>
          <w:sz w:val="28"/>
        </w:rPr>
        <w:t>
      7) Жоғары әншілік тұғыр: "әншілік бетперде", "жартылай есінеу", "дыбыстық тірек" ұғымдарымен байланысты. Жоғары тұғырды сақтау – құрсақ тығыршығын белсенді жұмылдыра отырып, терең, күш түсірілмеген тыныс алуда, онда ауыз және жұтқыншақты жақсы аша отырып, төменгі жақ сүйекті босатып, бүркемеленген дыбысты және жұмсақ, дәл дауыс шабуылын пайдалана ән айту. Осындай тұғырды тауып алу үдерісінде жоғары көтерілген жұмсақ таңдай шешуші рөл атқарады.Мұнда иекашылады, жұмсақ таңдай жұтқыншақты аңқадан (носоглотка) толық бөлектеп, көмей түсіріліп, тіл босатылады, жұтқыншақ жандандырылады.</w:t>
      </w:r>
    </w:p>
    <w:p>
      <w:pPr>
        <w:spacing w:after="0"/>
        <w:ind w:left="0"/>
        <w:jc w:val="both"/>
      </w:pPr>
      <w:r>
        <w:rPr>
          <w:rFonts w:ascii="Times New Roman"/>
          <w:b w:val="false"/>
          <w:i w:val="false"/>
          <w:color w:val="000000"/>
          <w:sz w:val="28"/>
        </w:rPr>
        <w:t>
      8) Вокалдық есінеудұрыс дыбыс құрау үшін қажетті әдіснамалық әдіс болып табылады, ол демді ішке тартқанда дайындалып, дыбысты құраудың бастапқы сатысы және дыбысты дұрыс берудің шартын қалыптастырады. Жоғары дыбыстық тұғырда ән айту әншілік бетпердені пайдалануды қарастырады, атап айтқанда басты резонаторларды, яғни, дыбыстың жоғарғы тірегін, ал тыныс алу, оның төменгі тірегі болып табылады, толық белсендендіруді көздейді. "Бетпердеге" дауысты бағыттау дұрыс дыбыс шабуылына мүмкіндік береді, яғни, дыбыс шығару кезінде тыныс алуды ұйымдастыру. Тыныс жоғарғы тіс тамырларына қарай тар ағынмен жіберіледі. Жоғарғы тіс тамырларынан дыбыс тіреуіш нүктесі алыстаған сайын дыбыс сонша жарқын шығатын болады.</w:t>
      </w:r>
    </w:p>
    <w:p>
      <w:pPr>
        <w:spacing w:after="0"/>
        <w:ind w:left="0"/>
        <w:jc w:val="both"/>
      </w:pPr>
      <w:r>
        <w:rPr>
          <w:rFonts w:ascii="Times New Roman"/>
          <w:b w:val="false"/>
          <w:i w:val="false"/>
          <w:color w:val="000000"/>
          <w:sz w:val="28"/>
        </w:rPr>
        <w:t>
      6-тарау. Әншілік дауыстар жіктеуіші және әншілік дауыс регистрі (бас және кеуде регистрлерін дамытуға арналған жаттығулар есебінен әншілік диапазонды кеңейту)</w:t>
      </w:r>
    </w:p>
    <w:p>
      <w:pPr>
        <w:spacing w:after="0"/>
        <w:ind w:left="0"/>
        <w:jc w:val="both"/>
      </w:pPr>
      <w:r>
        <w:rPr>
          <w:rFonts w:ascii="Times New Roman"/>
          <w:b w:val="false"/>
          <w:i w:val="false"/>
          <w:color w:val="000000"/>
          <w:sz w:val="28"/>
        </w:rPr>
        <w:t xml:space="preserve">
      1) Әншілік дауыстар жіктеуіші. Диапазон – дауыстың дыбыстық көлемі.Әншілік дауыс регистрі – дыбыстық көлемнің (жоғарғы, орта, төменгі) бірлескен тәсілімен алынатын айқындалған бөліктегі дыбыс тембрі бойынша бірдей фонациялық қатар. Балалар дауысының регистрі. Әншілік дауыстың негізгі регистрлері – төс-кеуде регистрі (Chest voice [Чест войс]), фальцет (Falsetto [Фальцетто]), бас регистрі (head [хэд]), микст (Mixed voice[Миксед войс]), ысқырмалы регистр (Whistle register [Уайстл регистр]), Stroh bass (штро бас). Регистрлік табалдырықтарды тегістеу және дауыс регистрін жұмсарту. Өтпелі ноталар. Балалар дауысы. Сопрано: ми–фа-диез (екінші октавалар), альт: ля–си (бас регистрге өтудегі бірінші октавалар); ре–ми (кеуде регистріне өтудегі бірінші октавалар). Бас және төс-кеуделік регистрлерін дамытуға арналған жаттығулар есебінен әншілік диапазонды кеңейту. Дауыс диапазоны орталығын нығайту арқылы төменгі және жоғарғы дыбыстарды дамыту. </w:t>
      </w:r>
    </w:p>
    <w:p>
      <w:pPr>
        <w:spacing w:after="0"/>
        <w:ind w:left="0"/>
        <w:jc w:val="both"/>
      </w:pPr>
      <w:r>
        <w:rPr>
          <w:rFonts w:ascii="Times New Roman"/>
          <w:b w:val="false"/>
          <w:i w:val="false"/>
          <w:color w:val="000000"/>
          <w:sz w:val="28"/>
        </w:rPr>
        <w:t>
      7-тарау. Есту қабілеті мен дауыс арасындағы түзетулер (интонация тазалығы, дұрыс әншілік тұғырды дағдыландыру үшін жаттығулар)</w:t>
      </w:r>
    </w:p>
    <w:p>
      <w:pPr>
        <w:spacing w:after="0"/>
        <w:ind w:left="0"/>
        <w:jc w:val="both"/>
      </w:pPr>
      <w:r>
        <w:rPr>
          <w:rFonts w:ascii="Times New Roman"/>
          <w:b w:val="false"/>
          <w:i w:val="false"/>
          <w:color w:val="000000"/>
          <w:sz w:val="28"/>
        </w:rPr>
        <w:t>
      1) Есту қабілеті дағдылары. Есту зейіні және өзін-өзі бақылау. Әншілік дыбыстың сапалы жақтарын саралау. Әншілік дыбыс пен оны құру тәсілдері туралы вокалдық-есту түсініктері. Қабылдау және елестету арасындағы есту-қозғалыс байланыстары (есту қабілеті мен дауыс арасындағы түзету). Қабылдаушы және дыбыс бейнелі дыбыс шығарудың сапасына есту қабілеті мен өз бетінше бақылауды жүйелі тәрбиелеу негізінде қалыптастыру. Дыбыстың кейбір элементтерін, дыбыс шығару, артикуляция және тыныс алу тәсілдерін санасына сіңіру, түйсіну.</w:t>
      </w:r>
    </w:p>
    <w:p>
      <w:pPr>
        <w:spacing w:after="0"/>
        <w:ind w:left="0"/>
        <w:jc w:val="both"/>
      </w:pPr>
      <w:r>
        <w:rPr>
          <w:rFonts w:ascii="Times New Roman"/>
          <w:b w:val="false"/>
          <w:i w:val="false"/>
          <w:color w:val="000000"/>
          <w:sz w:val="28"/>
        </w:rPr>
        <w:t xml:space="preserve">
      2) Интонация жиілігінің музыкалық есту қабілеті және есту көріністерінің көлемінің даму дәрежесіне тәуелділігі. Музыкалық есту қабілеттерін дамыту үшін (ладтық, үйлесімділік, ішкі) вокалдық-интонациялық жаттығулар (гамма, интервал, аккорд, секвенциялар, әуендік айналымдарды әндету). </w:t>
      </w:r>
    </w:p>
    <w:p>
      <w:pPr>
        <w:spacing w:after="0"/>
        <w:ind w:left="0"/>
        <w:jc w:val="both"/>
      </w:pPr>
      <w:r>
        <w:rPr>
          <w:rFonts w:ascii="Times New Roman"/>
          <w:b w:val="false"/>
          <w:i w:val="false"/>
          <w:color w:val="000000"/>
          <w:sz w:val="28"/>
        </w:rPr>
        <w:t xml:space="preserve">
      3) Әншілік дұрыс тұғырды дағдыландыру - ән айту кезінде дененің барлық бұлшық еттер жұмысының жиынтығы, дауыс аппаратының барлық жиынтығының, диафрагма, құрсақ қуысынан бастап және төмен орналасқан кеңірдек пен тілдің босатылған сіңірлерімен аяқталған барлық жиынтығы. </w:t>
      </w:r>
    </w:p>
    <w:p>
      <w:pPr>
        <w:spacing w:after="0"/>
        <w:ind w:left="0"/>
        <w:jc w:val="both"/>
      </w:pPr>
      <w:r>
        <w:rPr>
          <w:rFonts w:ascii="Times New Roman"/>
          <w:b w:val="false"/>
          <w:i w:val="false"/>
          <w:color w:val="000000"/>
          <w:sz w:val="28"/>
        </w:rPr>
        <w:t>
      8-тарау. Дауыс ақаулары және оларды жою (тамақ және мұрын қосымша дауыс құбылысы (призвуки), дыбысты күшейте шығару, ақауларды жоюға арналған жаттығулар)</w:t>
      </w:r>
    </w:p>
    <w:p>
      <w:pPr>
        <w:spacing w:after="0"/>
        <w:ind w:left="0"/>
        <w:jc w:val="both"/>
      </w:pPr>
      <w:r>
        <w:rPr>
          <w:rFonts w:ascii="Times New Roman"/>
          <w:b w:val="false"/>
          <w:i w:val="false"/>
          <w:color w:val="000000"/>
          <w:sz w:val="28"/>
        </w:rPr>
        <w:t>
      Дауыс ақаулары. Тамақтан шығатын қосымша дыбыс құбылысы. Дауыстың көмескі шығуы. Әр түрлі дауысты қысу түрлері. Мұрыннан шығатын қосымша дыбыс құбылысы. Таза емес дыбыс. "Ақшыл" дыбыс. Дикция ақаулары. Форсирлеу. Сип, вибратоның бұзылуы (тремоляция, "күшті тербеліс", "тік дауыс"), жалған интонация, дыбыстың төменгі тұғыры.</w:t>
      </w:r>
    </w:p>
    <w:p>
      <w:pPr>
        <w:spacing w:after="0"/>
        <w:ind w:left="0"/>
        <w:jc w:val="both"/>
      </w:pPr>
      <w:r>
        <w:rPr>
          <w:rFonts w:ascii="Times New Roman"/>
          <w:b w:val="false"/>
          <w:i w:val="false"/>
          <w:color w:val="000000"/>
          <w:sz w:val="28"/>
        </w:rPr>
        <w:t>
      9-тарау. Вокалдық репертуардың көркемдік-орындаушылық қырларымен жұмыс.</w:t>
      </w:r>
    </w:p>
    <w:p>
      <w:pPr>
        <w:spacing w:after="0"/>
        <w:ind w:left="0"/>
        <w:jc w:val="both"/>
      </w:pPr>
      <w:r>
        <w:rPr>
          <w:rFonts w:ascii="Times New Roman"/>
          <w:b w:val="false"/>
          <w:i w:val="false"/>
          <w:color w:val="000000"/>
          <w:sz w:val="28"/>
        </w:rPr>
        <w:t xml:space="preserve">
      1) Көркем шығарманың мазмұны мен нысанасын қабылдау және түйсіну. Идеялық-көркемдік ойдың жеке дара орындаушылық тұжырымдамасын жасау. Шығармашылық міндеттерді барынша оңтайлы шешуді іздеу. Орындау түрі мен мазмұнын құрастыру, өзінің көркемдік жағынан дұрыс бағыт алу мен орындаушының жасаған түсіндіруінің (трактовка) құндылығына сенімділік сезімін тудыру. </w:t>
      </w:r>
    </w:p>
    <w:p>
      <w:pPr>
        <w:spacing w:after="0"/>
        <w:ind w:left="0"/>
        <w:jc w:val="both"/>
      </w:pPr>
      <w:r>
        <w:rPr>
          <w:rFonts w:ascii="Times New Roman"/>
          <w:b w:val="false"/>
          <w:i w:val="false"/>
          <w:color w:val="000000"/>
          <w:sz w:val="28"/>
        </w:rPr>
        <w:t xml:space="preserve">
      2) Әншінің эстрадалық бейнесі – қайталанбас және шектелген бейнені (имидж) іздеу. Эстрадалық әннің көрнекілік құралдары - эстрадалық вокалист-әртістің вокалы, сөзі, актерлық шеберлігі, пластикасы, костюмі, жарық беру, мизансцена. Қосымша көрнекі құралдарды қолдану шегі орындаушының даралылығына, әннің мазмұндық, бейнелік, эмоциялық және стилдік өзіне ұқсамауына тәуелді. </w:t>
      </w:r>
    </w:p>
    <w:p>
      <w:pPr>
        <w:spacing w:after="0"/>
        <w:ind w:left="0"/>
        <w:jc w:val="both"/>
      </w:pPr>
      <w:r>
        <w:rPr>
          <w:rFonts w:ascii="Times New Roman"/>
          <w:b w:val="false"/>
          <w:i w:val="false"/>
          <w:color w:val="000000"/>
          <w:sz w:val="28"/>
        </w:rPr>
        <w:t>
      3) Орындаушының даралығы, әннің музыкалық-мәтіндік негізінің сипаты, жанрлық алуан түрі (лирикалық, азаматтық-патриоттық, әзілдік, ойын түріндегі, баллада; классика, ретро, джаз, рок және тағы басқа). Эстрадалық вокалдық репертуар театрландыруға шектеулі бейімделгіш және белсенді театрландыруға қарсылыққа ие. кішігірім сахналық ән - кішігірім спектакль - жаңалықтық қатар құрылады, кейіпкерлердің мінез-құлқы табылады, дау-дамай табиғаты айқындалады, берілген жағдайда іс-әрекеттер қатары құрылады. Кейіпкер тұлғасынан туындаған ән - өз атынан айтылатын әннің кейіпкерінің мінез-құлқын құру, қайта жаңғыруы. Эстрадалық әнді театрландыру - сюжеттік театрландыру, шығарманың мәні мен бейнесі ән мен актерлық көрнекілік арқылы ашылады. Эстрадалық әншінің актерлық психотехникасы ішкі аңғарымы, қиял-елесі, материалдың эмоциялық-мәнді құрылысына ену жетекші орын алады; эстрадалық әншінің өмір сүруі - толық сол бейнеге айналуы емес, ән кейіпкерінің (кейіпкерлерінің) сезімі мен ойы туралы әңгіме; әнге тірідей сүйемелдеу әншінің концертмейстер немесе оркестрмен қарым-қатынасы мағынасындағы ауқымды театрландырылуына мүмкіндік беруі.</w:t>
      </w:r>
    </w:p>
    <w:p>
      <w:pPr>
        <w:spacing w:after="0"/>
        <w:ind w:left="0"/>
        <w:jc w:val="both"/>
      </w:pPr>
      <w:r>
        <w:rPr>
          <w:rFonts w:ascii="Times New Roman"/>
          <w:b w:val="false"/>
          <w:i w:val="false"/>
          <w:color w:val="000000"/>
          <w:sz w:val="28"/>
        </w:rPr>
        <w:t>
      10-тарау. Жаттығулар мен вокализдермен жұмыс.</w:t>
      </w:r>
    </w:p>
    <w:p>
      <w:pPr>
        <w:spacing w:after="0"/>
        <w:ind w:left="0"/>
        <w:jc w:val="both"/>
      </w:pPr>
      <w:r>
        <w:rPr>
          <w:rFonts w:ascii="Times New Roman"/>
          <w:b w:val="false"/>
          <w:i w:val="false"/>
          <w:color w:val="000000"/>
          <w:sz w:val="28"/>
        </w:rPr>
        <w:t>
      1) Дауысты дамыту және қалыптастырудың бастапқы сатысындағы жаттығулардың рөлі. Вокалдық-техникалық дағдыларды қалыптастыру мен жетілдіру: әншілік диапазонды кеңейту, дыбысты жүргізудің алуан түрі, дауысты дыбыстардың үнін тегістеу, көшпелі ноталар, вокалдық есінеу. Әншілік дауысты дұрыс дауыс жағдайына келтіру, орын алған кемшіліктерді жою. Әншілік тұғырды қалыптастыру. Дыбыстың тегістіне, дауыстың қозғалыстылығына қол жеткізу үшін тыныс алумен, резонаторларды меңгеру. Legato [легато] үшін дұрыс әншілік тонды жасау, ән айту дағдыларын еркін, күш түсірусіз айту дағдыларын құру. Әншілік дұрыс тұғыр: әншілік дыбыстық мақсатқа жету; әншілік жоғары тұғыр; әншілік тыныс алу (аралас) және дыбыс тірегі; ән айтудағы дыбыс шабуыл түрлері; әншілік артикуляция және дикция.</w:t>
      </w:r>
    </w:p>
    <w:p>
      <w:pPr>
        <w:spacing w:after="0"/>
        <w:ind w:left="0"/>
        <w:jc w:val="both"/>
      </w:pPr>
      <w:r>
        <w:rPr>
          <w:rFonts w:ascii="Times New Roman"/>
          <w:b w:val="false"/>
          <w:i w:val="false"/>
          <w:color w:val="000000"/>
          <w:sz w:val="28"/>
        </w:rPr>
        <w:t>
      2) Жаттығуларды мына қағидаттар бойынша: қарапйымнан күрделіге, "жабылған ауыздан" "ашылғанға" жету арқылы ән айту, жеңіл дыбыстармен ән айтудан серпінді және қоюлатылған тембрлыққа, диапазон ортасынан шеткі диапазонға қарай қолдану. Кіші диапазонға арналған жұмыс. Білім алушының өскелең мүмкіндіктеріне сәйкес жаттығуларды біртіндеп күрделіндіру және ұзарту. Барынша күрделі жаттығуларға өту алдыңғы кезеңдерді тұрақты игеруден кейін ғана жүзеге асырылады, жақсы бекітілудің болуы маңызды. Жаттығу типтері: сақталған дыбыс арқылы; гамма құраушы; арпеджио; түрлі секіріске арналған жаттығулар; вокализдер; шығармалардан үзінділер. Жаттығуларды көрнекі орындау міндеттерін вокалдық-техникалық міндеттермен қатар жүргізу. Жаттығуларды білім алушылардың даму деңгейіне, дауыс типтеріне қарай техникалық тапсырмаларға сай іріктеу.</w:t>
      </w:r>
    </w:p>
    <w:p>
      <w:pPr>
        <w:spacing w:after="0"/>
        <w:ind w:left="0"/>
        <w:jc w:val="both"/>
      </w:pPr>
      <w:r>
        <w:rPr>
          <w:rFonts w:ascii="Times New Roman"/>
          <w:b w:val="false"/>
          <w:i w:val="false"/>
          <w:color w:val="000000"/>
          <w:sz w:val="28"/>
        </w:rPr>
        <w:t>
      3) Вокализ - дауысқа арналған сөзі жоқ пьеса. Аралық музыкалық материал жаттығулардан көркем шығармаларға дейін. Жаттығулардан өзгешелігі - күрделіндірілмеген поэтикалық мәтіні жоқ нағыз көркем шығарма болып табылатындығы. Вокалдық-техникалық дағдыларын қалыптастыру - вокализдер материалындағы дыбыс шығарушылық, дауыстық жетекшілік, дауыс тегістігі, жүгірте айту техникасы, кантилен және тағы басқалары Вокалдың анық бір түрін дамытуға есептелген және дауыстардың анық бір типтеріне қарай іріктелген жинақтар түріндегі вокализдер. Ф. Абт, Дж. Конкон, Г. Зейдлер, Б. Лютген, Г. Панофки, Д. Россини, М. Маркезидің вокализдері. Ноталар атауымен (сольфеджиолау), дауысты дыбыстарды, түрлі буындарды қолданумен вокализдерді жаттау. Вокализдерді әндетуді түйсіну, эмоциялық сезімдерді білдіру. Вокализдердің музыкалық мәтіндерін талдау - нысан, баса айту, кульминация, қарқын, ырғақ, серпінді реңктер, орындау сипаты.</w:t>
      </w:r>
    </w:p>
    <w:p>
      <w:pPr>
        <w:spacing w:after="0"/>
        <w:ind w:left="0"/>
        <w:jc w:val="both"/>
      </w:pPr>
      <w:r>
        <w:rPr>
          <w:rFonts w:ascii="Times New Roman"/>
          <w:b w:val="false"/>
          <w:i w:val="false"/>
          <w:color w:val="000000"/>
          <w:sz w:val="28"/>
        </w:rPr>
        <w:t>
      11-тарау. Халық әндерімен жұмыс.</w:t>
      </w:r>
    </w:p>
    <w:p>
      <w:pPr>
        <w:spacing w:after="0"/>
        <w:ind w:left="0"/>
        <w:jc w:val="both"/>
      </w:pPr>
      <w:r>
        <w:rPr>
          <w:rFonts w:ascii="Times New Roman"/>
          <w:b w:val="false"/>
          <w:i w:val="false"/>
          <w:color w:val="000000"/>
          <w:sz w:val="28"/>
        </w:rPr>
        <w:t xml:space="preserve">
      Халық музыкасы жанрымен танысу. Халық әндерінің кең әндетілуінен шығатын музыкалық әншілік дауысты дамыту. Басқа да халықтардың әндерімен танысу. Вокалдық-техникалық жұмыс. Мазмұн байлығы, жанрдың алуандығы. Салт-дәстүрлік, сатиралық, еңбек, ойнақы, лирикалық және тағы басқа әндер. Әртүрлі елдердің халық әндерінің арнайы келбеті (қазақ әндерінің бір дауыстық тыныс алу кеңдігі, орыс халық әндерінің қосалқы дауыстық полифониясы, немістің төртдауыстық хоралы, көптеген шығыс әуенінің күй таңдағыштық ырғақтық және интонациялық қыры және тағы басқа) Сөз орамдарын анық және нақты бөлу, баяндаудың қарапайымдылығы, сарынды және ырғақты суреттің қарапайымдылығы. </w:t>
      </w:r>
    </w:p>
    <w:p>
      <w:pPr>
        <w:spacing w:after="0"/>
        <w:ind w:left="0"/>
        <w:jc w:val="both"/>
      </w:pPr>
      <w:r>
        <w:rPr>
          <w:rFonts w:ascii="Times New Roman"/>
          <w:b w:val="false"/>
          <w:i w:val="false"/>
          <w:color w:val="000000"/>
          <w:sz w:val="28"/>
        </w:rPr>
        <w:t>
      12-тарау. Эстрадалық шығармалармен жұмыс.</w:t>
      </w:r>
    </w:p>
    <w:p>
      <w:pPr>
        <w:spacing w:after="0"/>
        <w:ind w:left="0"/>
        <w:jc w:val="both"/>
      </w:pPr>
      <w:r>
        <w:rPr>
          <w:rFonts w:ascii="Times New Roman"/>
          <w:b w:val="false"/>
          <w:i w:val="false"/>
          <w:color w:val="000000"/>
          <w:sz w:val="28"/>
        </w:rPr>
        <w:t xml:space="preserve">
      1) Вокалдық репертуармен жұмыстың ерекшелігі оның мазмұнының тек музыка арқылы ғана емес, сонымен қатар поэтикалық мәтін арқылы ашылуымен байланысты. Вокалдық шығарманы талдау. Музыка мен мәтін авторлары, шығарма сипаты. Әдеби мәтінді саналы және эмоциямен оқу. Мәнінің шарықтау шегін көрнекі декламациялау, өлеңнің фонетикалық және ырғақтық ерекшелігі. </w:t>
      </w:r>
    </w:p>
    <w:p>
      <w:pPr>
        <w:spacing w:after="0"/>
        <w:ind w:left="0"/>
        <w:jc w:val="both"/>
      </w:pPr>
      <w:r>
        <w:rPr>
          <w:rFonts w:ascii="Times New Roman"/>
          <w:b w:val="false"/>
          <w:i w:val="false"/>
          <w:color w:val="000000"/>
          <w:sz w:val="28"/>
        </w:rPr>
        <w:t xml:space="preserve">
      2) Әуенді ойнау. Әуенді әндету және әуеннің сипатын анықтау, оның серпінділік диапазонын, нысанасын анықтау, шарықтау шегін, тыныс алуды ауыстыруды табу. </w:t>
      </w:r>
    </w:p>
    <w:p>
      <w:pPr>
        <w:spacing w:after="0"/>
        <w:ind w:left="0"/>
        <w:jc w:val="both"/>
      </w:pPr>
      <w:r>
        <w:rPr>
          <w:rFonts w:ascii="Times New Roman"/>
          <w:b w:val="false"/>
          <w:i w:val="false"/>
          <w:color w:val="000000"/>
          <w:sz w:val="28"/>
        </w:rPr>
        <w:t xml:space="preserve">
      3) Вокалдық-техникалық талдау: тесситура (қолайлы, қолайлы емес). Примарлық дыбыстардың болуы, білім алушының дауыс диапазоның шеткі (төменгі, жоғарғы) дыбысы. Әуен қозғалысының сипаты (толқын тәріздес, біртіндеп, секірістік және тағы басқалары) Дыбыс мінездемесі (жұмсақ, ашық, жеңіл және тағы басқалары). Вокалдық-техникалық қиындықтар: интонациялық (секірістер, хроматизмдер, интервалдардың ұлғаюы және кішіреюі және тағы басқалары); ырғақтық (синкоптар, дуолдер, триолдер); серпінді; дикциялық; тыныс алуға байланысты қиындықтар (ұзақ фразалар), шабуыл түрлері. </w:t>
      </w:r>
    </w:p>
    <w:p>
      <w:pPr>
        <w:spacing w:after="0"/>
        <w:ind w:left="0"/>
        <w:jc w:val="both"/>
      </w:pPr>
      <w:r>
        <w:rPr>
          <w:rFonts w:ascii="Times New Roman"/>
          <w:b w:val="false"/>
          <w:i w:val="false"/>
          <w:color w:val="000000"/>
          <w:sz w:val="28"/>
        </w:rPr>
        <w:t>
      4) Вокалдық шығармалардың бейнелік жақтарын ашу және орындаудың жоғары көркемдік деңгейіне қол жеткізу. Сүйемелдеу сипаты. шығармалардың аудиотаспаларын тыңдау, бейнежазбаларды, бейнебаяндарды қарау. Шығарманы вокалдық-техникалық жағынан игеру. Орындаудың вокалдық мәдениетімен жұмыс. Шығарманың көркемдік-эмоциялық, сахналық қойылымымен жұмыс. Концерттік орындау.</w:t>
      </w:r>
    </w:p>
    <w:p>
      <w:pPr>
        <w:spacing w:after="0"/>
        <w:ind w:left="0"/>
        <w:jc w:val="both"/>
      </w:pPr>
      <w:r>
        <w:rPr>
          <w:rFonts w:ascii="Times New Roman"/>
          <w:b w:val="false"/>
          <w:i w:val="false"/>
          <w:color w:val="000000"/>
          <w:sz w:val="28"/>
        </w:rPr>
        <w:t>
      58. Даярлық сыныбындағы Бағдарлама талаптары:</w:t>
      </w:r>
    </w:p>
    <w:p>
      <w:pPr>
        <w:spacing w:after="0"/>
        <w:ind w:left="0"/>
        <w:jc w:val="both"/>
      </w:pPr>
      <w:r>
        <w:rPr>
          <w:rFonts w:ascii="Times New Roman"/>
          <w:b w:val="false"/>
          <w:i w:val="false"/>
          <w:color w:val="000000"/>
          <w:sz w:val="28"/>
        </w:rPr>
        <w:t>
      1) музыкалық-теориялық, вокалдық білім, білік және шеберлік, дағды қалыптасады. музыканы тыңдау, қабылдау және есте сақтау, музыканы қабылдаудың музыкалық сезімталдық, әсершілену дағдылары қалыптасады;</w:t>
      </w:r>
    </w:p>
    <w:p>
      <w:pPr>
        <w:spacing w:after="0"/>
        <w:ind w:left="0"/>
        <w:jc w:val="both"/>
      </w:pPr>
      <w:r>
        <w:rPr>
          <w:rFonts w:ascii="Times New Roman"/>
          <w:b w:val="false"/>
          <w:i w:val="false"/>
          <w:color w:val="000000"/>
          <w:sz w:val="28"/>
        </w:rPr>
        <w:t>
      2) білім алушы "Әншілік орнығу", "әншілік дауыс", "әншілік тыныс алу", "кантилена" деген ұғымдармен танысу қажет. Әншінің тыныс алу және әншілік дұрыс дауыс дыбысы (қарқынды емес) негіздері қалыптастырылады. Музыкалық-есту қабілеті түсінігі мен ырғақ сезімі, артикуляция дағдылары қалыптасады;</w:t>
      </w:r>
    </w:p>
    <w:p>
      <w:pPr>
        <w:spacing w:after="0"/>
        <w:ind w:left="0"/>
        <w:jc w:val="both"/>
      </w:pPr>
      <w:r>
        <w:rPr>
          <w:rFonts w:ascii="Times New Roman"/>
          <w:b w:val="false"/>
          <w:i w:val="false"/>
          <w:color w:val="000000"/>
          <w:sz w:val="28"/>
        </w:rPr>
        <w:t xml:space="preserve">
      3) білім алушы 9-10 шығарманы меңгереді. </w:t>
      </w:r>
    </w:p>
    <w:p>
      <w:pPr>
        <w:spacing w:after="0"/>
        <w:ind w:left="0"/>
        <w:jc w:val="both"/>
      </w:pPr>
      <w:r>
        <w:rPr>
          <w:rFonts w:ascii="Times New Roman"/>
          <w:b w:val="false"/>
          <w:i w:val="false"/>
          <w:color w:val="000000"/>
          <w:sz w:val="28"/>
        </w:rPr>
        <w:t>
      59. Даярлық сыныбының Бағдарламасын игеруден күтілетін нәтижелер.</w:t>
      </w:r>
    </w:p>
    <w:p>
      <w:pPr>
        <w:spacing w:after="0"/>
        <w:ind w:left="0"/>
        <w:jc w:val="both"/>
      </w:pPr>
      <w:r>
        <w:rPr>
          <w:rFonts w:ascii="Times New Roman"/>
          <w:b w:val="false"/>
          <w:i w:val="false"/>
          <w:color w:val="000000"/>
          <w:sz w:val="28"/>
        </w:rPr>
        <w:t>
      Даярлық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дауыс, әншілік тыныс алу туралы жалпы түсінік туралы біледі;</w:t>
      </w:r>
    </w:p>
    <w:p>
      <w:pPr>
        <w:spacing w:after="0"/>
        <w:ind w:left="0"/>
        <w:jc w:val="both"/>
      </w:pPr>
      <w:r>
        <w:rPr>
          <w:rFonts w:ascii="Times New Roman"/>
          <w:b w:val="false"/>
          <w:i w:val="false"/>
          <w:color w:val="000000"/>
          <w:sz w:val="28"/>
        </w:rPr>
        <w:t>
      2) әншілік орнығуды нұсқаулығын сақтайды;</w:t>
      </w:r>
    </w:p>
    <w:p>
      <w:pPr>
        <w:spacing w:after="0"/>
        <w:ind w:left="0"/>
        <w:jc w:val="both"/>
      </w:pPr>
      <w:r>
        <w:rPr>
          <w:rFonts w:ascii="Times New Roman"/>
          <w:b w:val="false"/>
          <w:i w:val="false"/>
          <w:color w:val="000000"/>
          <w:sz w:val="28"/>
        </w:rPr>
        <w:t xml:space="preserve">
      3) тыныс ала алу және музыкалық фразада тынысты бөле біледі; </w:t>
      </w:r>
    </w:p>
    <w:p>
      <w:pPr>
        <w:spacing w:after="0"/>
        <w:ind w:left="0"/>
        <w:jc w:val="both"/>
      </w:pPr>
      <w:r>
        <w:rPr>
          <w:rFonts w:ascii="Times New Roman"/>
          <w:b w:val="false"/>
          <w:i w:val="false"/>
          <w:color w:val="000000"/>
          <w:sz w:val="28"/>
        </w:rPr>
        <w:t>
      4) жеңіл дауыспен ән айту, оны "соза" түсуге талпыныс жасай біледі;</w:t>
      </w:r>
    </w:p>
    <w:p>
      <w:pPr>
        <w:spacing w:after="0"/>
        <w:ind w:left="0"/>
        <w:jc w:val="both"/>
      </w:pPr>
      <w:r>
        <w:rPr>
          <w:rFonts w:ascii="Times New Roman"/>
          <w:b w:val="false"/>
          <w:i w:val="false"/>
          <w:color w:val="000000"/>
          <w:sz w:val="28"/>
        </w:rPr>
        <w:t>
      5) әуенді фрагменттер бойынша аспаптың дыбысқа сүйене отырып, және аспапсыз да интонациялық дұрыс айта алады;</w:t>
      </w:r>
    </w:p>
    <w:p>
      <w:pPr>
        <w:spacing w:after="0"/>
        <w:ind w:left="0"/>
        <w:jc w:val="both"/>
      </w:pPr>
      <w:r>
        <w:rPr>
          <w:rFonts w:ascii="Times New Roman"/>
          <w:b w:val="false"/>
          <w:i w:val="false"/>
          <w:color w:val="000000"/>
          <w:sz w:val="28"/>
        </w:rPr>
        <w:t xml:space="preserve">
      6) ән сөздерін дұрыс және анық айта біледі, дауысты дыбыстарды бұрмаламай әндету, дауыссыз дыбыстарды нақты және қысқа айта алады, белсенді түрде артикуляция жасай біледі; </w:t>
      </w:r>
    </w:p>
    <w:p>
      <w:pPr>
        <w:spacing w:after="0"/>
        <w:ind w:left="0"/>
        <w:jc w:val="both"/>
      </w:pPr>
      <w:r>
        <w:rPr>
          <w:rFonts w:ascii="Times New Roman"/>
          <w:b w:val="false"/>
          <w:i w:val="false"/>
          <w:color w:val="000000"/>
          <w:sz w:val="28"/>
        </w:rPr>
        <w:t>
      7) концертмейстердің сүйемелдеуімен және фонограммамен ән айта алады;</w:t>
      </w:r>
    </w:p>
    <w:p>
      <w:pPr>
        <w:spacing w:after="0"/>
        <w:ind w:left="0"/>
        <w:jc w:val="both"/>
      </w:pPr>
      <w:r>
        <w:rPr>
          <w:rFonts w:ascii="Times New Roman"/>
          <w:b w:val="false"/>
          <w:i w:val="false"/>
          <w:color w:val="000000"/>
          <w:sz w:val="28"/>
        </w:rPr>
        <w:t xml:space="preserve">
      8) микрофонмен жұмыс жасаудың бастапқы дағдыларын игереді. </w:t>
      </w:r>
    </w:p>
    <w:p>
      <w:pPr>
        <w:spacing w:after="0"/>
        <w:ind w:left="0"/>
        <w:jc w:val="both"/>
      </w:pPr>
      <w:r>
        <w:rPr>
          <w:rFonts w:ascii="Times New Roman"/>
          <w:b w:val="false"/>
          <w:i w:val="false"/>
          <w:color w:val="000000"/>
          <w:sz w:val="28"/>
        </w:rPr>
        <w:t xml:space="preserve">
      60. 1 сыныптағы Бағдарлама талаптары: </w:t>
      </w:r>
    </w:p>
    <w:p>
      <w:pPr>
        <w:spacing w:after="0"/>
        <w:ind w:left="0"/>
        <w:jc w:val="both"/>
      </w:pPr>
      <w:r>
        <w:rPr>
          <w:rFonts w:ascii="Times New Roman"/>
          <w:b w:val="false"/>
          <w:i w:val="false"/>
          <w:color w:val="000000"/>
          <w:sz w:val="28"/>
        </w:rPr>
        <w:t xml:space="preserve">
      1) білім алушы музыкалық-теориялық, вокалдық білім, білік, дағдылар қалыптасады, "дауыстық аппарат" ұғымымен жалпы танысады, әншілік дауыстың негізгі қасиеттерімен танысу (диапазон, тесситура, күш, тембр), ән айту үдерісінде әншілік орнығуды сақтай алу дағдысына, негізгі вокалдық дағдыларға – дұрыс дыбыс шығару (жұмсақ шабуыл), көмейдің тұрақты қалпын, иықты көтермей байсалды дем шығару, ән айту кезінде демді ішке тартатын жағдайды сақтауға, есту қабілеті дағдылары, артикуляция, эмоциялық көрнекілік дағдыларына үйренеді; </w:t>
      </w:r>
    </w:p>
    <w:p>
      <w:pPr>
        <w:spacing w:after="0"/>
        <w:ind w:left="0"/>
        <w:jc w:val="both"/>
      </w:pPr>
      <w:r>
        <w:rPr>
          <w:rFonts w:ascii="Times New Roman"/>
          <w:b w:val="false"/>
          <w:i w:val="false"/>
          <w:color w:val="000000"/>
          <w:sz w:val="28"/>
        </w:rPr>
        <w:t>
      2) әншілік дауыстың негізгі қасиеттерін қалыптасады (сыңғырлаған дауыс, ұшқыр дауыс, тембр бойынша тегіс дауыс), дауысты және дауыссыз дыбыстарды дұрыс қалыптастыру, сөздерді анық айтуды қалыптастыру, диапазон дамиды, ән айту, нотаны оқу кезінде өзін бақылауға үйренеді.</w:t>
      </w:r>
    </w:p>
    <w:p>
      <w:pPr>
        <w:spacing w:after="0"/>
        <w:ind w:left="0"/>
        <w:jc w:val="both"/>
      </w:pPr>
      <w:r>
        <w:rPr>
          <w:rFonts w:ascii="Times New Roman"/>
          <w:b w:val="false"/>
          <w:i w:val="false"/>
          <w:color w:val="000000"/>
          <w:sz w:val="28"/>
        </w:rPr>
        <w:t>
      3) білім алушы 9-10 шығарманы меңгереді.</w:t>
      </w:r>
    </w:p>
    <w:p>
      <w:pPr>
        <w:spacing w:after="0"/>
        <w:ind w:left="0"/>
        <w:jc w:val="both"/>
      </w:pPr>
      <w:r>
        <w:rPr>
          <w:rFonts w:ascii="Times New Roman"/>
          <w:b w:val="false"/>
          <w:i w:val="false"/>
          <w:color w:val="000000"/>
          <w:sz w:val="28"/>
        </w:rPr>
        <w:t>
      61.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дауыс аппараты туралы (тыныс алу органдары, дыбысты қалыптастыру органдары, дыбыс шығару органдары), әншілік дауыстың гигиенасы туралы жалпы теориялық білімі болады; </w:t>
      </w:r>
    </w:p>
    <w:p>
      <w:pPr>
        <w:spacing w:after="0"/>
        <w:ind w:left="0"/>
        <w:jc w:val="both"/>
      </w:pPr>
      <w:r>
        <w:rPr>
          <w:rFonts w:ascii="Times New Roman"/>
          <w:b w:val="false"/>
          <w:i w:val="false"/>
          <w:color w:val="000000"/>
          <w:sz w:val="28"/>
        </w:rPr>
        <w:t xml:space="preserve">
      2) әншілік тұғырды сақтайды; </w:t>
      </w:r>
    </w:p>
    <w:p>
      <w:pPr>
        <w:spacing w:after="0"/>
        <w:ind w:left="0"/>
        <w:jc w:val="both"/>
      </w:pPr>
      <w:r>
        <w:rPr>
          <w:rFonts w:ascii="Times New Roman"/>
          <w:b w:val="false"/>
          <w:i w:val="false"/>
          <w:color w:val="000000"/>
          <w:sz w:val="28"/>
        </w:rPr>
        <w:t xml:space="preserve">
      3) шығарманың қарқыны мен сипатамасына байланысты тыныс ала біледі (байсалды дем шығару, жылдам дем шығару, белсенді дем шығару), дем шығаруды ұстап тұра алады, тыныс алуды музыкалық фразаларға бөлуді, үнемдеп дем шығаруды біледі; </w:t>
      </w:r>
    </w:p>
    <w:p>
      <w:pPr>
        <w:spacing w:after="0"/>
        <w:ind w:left="0"/>
        <w:jc w:val="both"/>
      </w:pPr>
      <w:r>
        <w:rPr>
          <w:rFonts w:ascii="Times New Roman"/>
          <w:b w:val="false"/>
          <w:i w:val="false"/>
          <w:color w:val="000000"/>
          <w:sz w:val="28"/>
        </w:rPr>
        <w:t xml:space="preserve">
      4) жеңіл дыбыспен ән айтады, оны күш салусыз "созуға", ауаның шығып кетпеуіне тырысады; </w:t>
      </w:r>
    </w:p>
    <w:p>
      <w:pPr>
        <w:spacing w:after="0"/>
        <w:ind w:left="0"/>
        <w:jc w:val="both"/>
      </w:pPr>
      <w:r>
        <w:rPr>
          <w:rFonts w:ascii="Times New Roman"/>
          <w:b w:val="false"/>
          <w:i w:val="false"/>
          <w:color w:val="000000"/>
          <w:sz w:val="28"/>
        </w:rPr>
        <w:t xml:space="preserve">
      5) таза және нақты интонациялайды; </w:t>
      </w:r>
    </w:p>
    <w:p>
      <w:pPr>
        <w:spacing w:after="0"/>
        <w:ind w:left="0"/>
        <w:jc w:val="both"/>
      </w:pPr>
      <w:r>
        <w:rPr>
          <w:rFonts w:ascii="Times New Roman"/>
          <w:b w:val="false"/>
          <w:i w:val="false"/>
          <w:color w:val="000000"/>
          <w:sz w:val="28"/>
        </w:rPr>
        <w:t>
      6) ырғақтық суретті дұрыс орындайды, тұрақты қарқынды дұрыс ұстайды;</w:t>
      </w:r>
    </w:p>
    <w:p>
      <w:pPr>
        <w:spacing w:after="0"/>
        <w:ind w:left="0"/>
        <w:jc w:val="both"/>
      </w:pPr>
      <w:r>
        <w:rPr>
          <w:rFonts w:ascii="Times New Roman"/>
          <w:b w:val="false"/>
          <w:i w:val="false"/>
          <w:color w:val="000000"/>
          <w:sz w:val="28"/>
        </w:rPr>
        <w:t xml:space="preserve">
      7) әннің сөздерін дұрыс және анық айтады, бұрмалаусыз дауысты дыбыстарды әндетеді, дауыссыз дыбыстарды нақты және қысқа айтады, белсенді түрде артикуляциялайды; </w:t>
      </w:r>
    </w:p>
    <w:p>
      <w:pPr>
        <w:spacing w:after="0"/>
        <w:ind w:left="0"/>
        <w:jc w:val="both"/>
      </w:pPr>
      <w:r>
        <w:rPr>
          <w:rFonts w:ascii="Times New Roman"/>
          <w:b w:val="false"/>
          <w:i w:val="false"/>
          <w:color w:val="000000"/>
          <w:sz w:val="28"/>
        </w:rPr>
        <w:t>
      8) концертмейстердің сүйемелдеуімен фонограммамен ән айтады;</w:t>
      </w:r>
    </w:p>
    <w:p>
      <w:pPr>
        <w:spacing w:after="0"/>
        <w:ind w:left="0"/>
        <w:jc w:val="both"/>
      </w:pPr>
      <w:r>
        <w:rPr>
          <w:rFonts w:ascii="Times New Roman"/>
          <w:b w:val="false"/>
          <w:i w:val="false"/>
          <w:color w:val="000000"/>
          <w:sz w:val="28"/>
        </w:rPr>
        <w:t xml:space="preserve">
      9) микрофонмен жұмыс жасаудың бастапқы дағдыларына ие болады. </w:t>
      </w:r>
    </w:p>
    <w:p>
      <w:pPr>
        <w:spacing w:after="0"/>
        <w:ind w:left="0"/>
        <w:jc w:val="both"/>
      </w:pPr>
      <w:r>
        <w:rPr>
          <w:rFonts w:ascii="Times New Roman"/>
          <w:b w:val="false"/>
          <w:i w:val="false"/>
          <w:color w:val="000000"/>
          <w:sz w:val="28"/>
        </w:rPr>
        <w:t>
      62. 2 сыныптағы Бағдарлама талаптары:</w:t>
      </w:r>
    </w:p>
    <w:p>
      <w:pPr>
        <w:spacing w:after="0"/>
        <w:ind w:left="0"/>
        <w:jc w:val="both"/>
      </w:pPr>
      <w:r>
        <w:rPr>
          <w:rFonts w:ascii="Times New Roman"/>
          <w:b w:val="false"/>
          <w:i w:val="false"/>
          <w:color w:val="000000"/>
          <w:sz w:val="28"/>
        </w:rPr>
        <w:t>
      1) білім алушы музыкалық-теориялық, вокалдық білім, білік және дағдыларымен, дауыс аппаратының әр түрлі бөліктерінің қызметтерімен танысады, әншілік тұғырды сақтайды, әншілік дауыс қасиеттерін дамытады (диапазонды кеңейту, орта диапазонды нығайту, дауыс күшін дамыту);</w:t>
      </w:r>
    </w:p>
    <w:p>
      <w:pPr>
        <w:spacing w:after="0"/>
        <w:ind w:left="0"/>
        <w:jc w:val="both"/>
      </w:pPr>
      <w:r>
        <w:rPr>
          <w:rFonts w:ascii="Times New Roman"/>
          <w:b w:val="false"/>
          <w:i w:val="false"/>
          <w:color w:val="000000"/>
          <w:sz w:val="28"/>
        </w:rPr>
        <w:t>
      2) әншілік дауыстың негізгі қасиеттері қалыптасады (айқын сыңғырлау, ұшқырлылық, тембр бойынша тегістік), дауысты және дауыссыз дыбыстарды, сөздерді анық айтуды қалыптастырады, дауыстық дара бояулары анықталады;</w:t>
      </w:r>
    </w:p>
    <w:p>
      <w:pPr>
        <w:spacing w:after="0"/>
        <w:ind w:left="0"/>
        <w:jc w:val="both"/>
      </w:pPr>
      <w:r>
        <w:rPr>
          <w:rFonts w:ascii="Times New Roman"/>
          <w:b w:val="false"/>
          <w:i w:val="false"/>
          <w:color w:val="000000"/>
          <w:sz w:val="28"/>
        </w:rPr>
        <w:t>
      3) білім алушылар ырғақ элементтерін пайдаланады, музыкамен қозғалады, сахналық мәдениетін тәрбиелейді, ән айту, нотаны оқу кезінде өзін бақылауға үйренеді;</w:t>
      </w:r>
    </w:p>
    <w:p>
      <w:pPr>
        <w:spacing w:after="0"/>
        <w:ind w:left="0"/>
        <w:jc w:val="both"/>
      </w:pPr>
      <w:r>
        <w:rPr>
          <w:rFonts w:ascii="Times New Roman"/>
          <w:b w:val="false"/>
          <w:i w:val="false"/>
          <w:color w:val="000000"/>
          <w:sz w:val="28"/>
        </w:rPr>
        <w:t>
      4) білім алушы 9-10 шығарманы меңгереді.</w:t>
      </w:r>
    </w:p>
    <w:p>
      <w:pPr>
        <w:spacing w:after="0"/>
        <w:ind w:left="0"/>
        <w:jc w:val="both"/>
      </w:pPr>
      <w:r>
        <w:rPr>
          <w:rFonts w:ascii="Times New Roman"/>
          <w:b w:val="false"/>
          <w:i w:val="false"/>
          <w:color w:val="000000"/>
          <w:sz w:val="28"/>
        </w:rPr>
        <w:t>
      63.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дауыс аппаратының қызметтері туралы жалпы ұғымы болады (тыныс алу органдары, дыбысты қалыптастыру органдары, дыбыс шығару органдары), әншілік дауыс гигиенасын сақтайды; </w:t>
      </w:r>
    </w:p>
    <w:p>
      <w:pPr>
        <w:spacing w:after="0"/>
        <w:ind w:left="0"/>
        <w:jc w:val="both"/>
      </w:pPr>
      <w:r>
        <w:rPr>
          <w:rFonts w:ascii="Times New Roman"/>
          <w:b w:val="false"/>
          <w:i w:val="false"/>
          <w:color w:val="000000"/>
          <w:sz w:val="28"/>
        </w:rPr>
        <w:t xml:space="preserve">
      2) әншілік тұғырды сақтайды; </w:t>
      </w:r>
    </w:p>
    <w:p>
      <w:pPr>
        <w:spacing w:after="0"/>
        <w:ind w:left="0"/>
        <w:jc w:val="both"/>
      </w:pPr>
      <w:r>
        <w:rPr>
          <w:rFonts w:ascii="Times New Roman"/>
          <w:b w:val="false"/>
          <w:i w:val="false"/>
          <w:color w:val="000000"/>
          <w:sz w:val="28"/>
        </w:rPr>
        <w:t xml:space="preserve">
      3) шығарманың қарқыны мен сипаттамасына байланысты тыныс алуды ұйымдастыра біледі (байсалды дем шығару, жылдам дем шығару, белсенді дем шығару), дем шығаруда демді ұстап тұра алады, айтарлықтай ұзын музыкалық фразаларда тыныс алуды бөледі, демді ішке тартуды үнемдеуді біледі; </w:t>
      </w:r>
    </w:p>
    <w:p>
      <w:pPr>
        <w:spacing w:after="0"/>
        <w:ind w:left="0"/>
        <w:jc w:val="both"/>
      </w:pPr>
      <w:r>
        <w:rPr>
          <w:rFonts w:ascii="Times New Roman"/>
          <w:b w:val="false"/>
          <w:i w:val="false"/>
          <w:color w:val="000000"/>
          <w:sz w:val="28"/>
        </w:rPr>
        <w:t xml:space="preserve">
      4) дауыстың жұмсақ шабуылын пайдалана отырып таза, табиғи, жеңіл дыбыспен ән айтады, дыбысты күш салусыз, тегіс, ауаның шығып кетпеуін қадағалай отырып, дені сау әншілік дауыс дыбысының даралығын сақтайды; </w:t>
      </w:r>
    </w:p>
    <w:p>
      <w:pPr>
        <w:spacing w:after="0"/>
        <w:ind w:left="0"/>
        <w:jc w:val="both"/>
      </w:pPr>
      <w:r>
        <w:rPr>
          <w:rFonts w:ascii="Times New Roman"/>
          <w:b w:val="false"/>
          <w:i w:val="false"/>
          <w:color w:val="000000"/>
          <w:sz w:val="28"/>
        </w:rPr>
        <w:t xml:space="preserve">
      5) дыбыстың жоғарғы тұғырын сақтай отырып ырғақтық суретті таза және дәл интонациялайды; </w:t>
      </w:r>
    </w:p>
    <w:p>
      <w:pPr>
        <w:spacing w:after="0"/>
        <w:ind w:left="0"/>
        <w:jc w:val="both"/>
      </w:pPr>
      <w:r>
        <w:rPr>
          <w:rFonts w:ascii="Times New Roman"/>
          <w:b w:val="false"/>
          <w:i w:val="false"/>
          <w:color w:val="000000"/>
          <w:sz w:val="28"/>
        </w:rPr>
        <w:t xml:space="preserve">
      6) ырғақтық суретті дұрыс орындайды, қарқынды үнемі ұстап тұрады; </w:t>
      </w:r>
    </w:p>
    <w:p>
      <w:pPr>
        <w:spacing w:after="0"/>
        <w:ind w:left="0"/>
        <w:jc w:val="both"/>
      </w:pPr>
      <w:r>
        <w:rPr>
          <w:rFonts w:ascii="Times New Roman"/>
          <w:b w:val="false"/>
          <w:i w:val="false"/>
          <w:color w:val="000000"/>
          <w:sz w:val="28"/>
        </w:rPr>
        <w:t>
      7) шығарманың мінездемесіне қарай legato [легато], non legato [нон легато] айта алады;</w:t>
      </w:r>
    </w:p>
    <w:p>
      <w:pPr>
        <w:spacing w:after="0"/>
        <w:ind w:left="0"/>
        <w:jc w:val="both"/>
      </w:pPr>
      <w:r>
        <w:rPr>
          <w:rFonts w:ascii="Times New Roman"/>
          <w:b w:val="false"/>
          <w:i w:val="false"/>
          <w:color w:val="000000"/>
          <w:sz w:val="28"/>
        </w:rPr>
        <w:t xml:space="preserve">
      8) әннің сөздерін дұрыс және нақты айта алады, дауысты дыбыстарды бұрмалаусыз әндетеді, дауыссыз дыбыстарды дәл және қысқа айтады, белсенді артикуляциялауды біледі; </w:t>
      </w:r>
    </w:p>
    <w:p>
      <w:pPr>
        <w:spacing w:after="0"/>
        <w:ind w:left="0"/>
        <w:jc w:val="both"/>
      </w:pPr>
      <w:r>
        <w:rPr>
          <w:rFonts w:ascii="Times New Roman"/>
          <w:b w:val="false"/>
          <w:i w:val="false"/>
          <w:color w:val="000000"/>
          <w:sz w:val="28"/>
        </w:rPr>
        <w:t xml:space="preserve">
      9) әнді эмоциялы, көрнекі, әртүрлі серпінділік реңкте айтады; </w:t>
      </w:r>
    </w:p>
    <w:p>
      <w:pPr>
        <w:spacing w:after="0"/>
        <w:ind w:left="0"/>
        <w:jc w:val="both"/>
      </w:pPr>
      <w:r>
        <w:rPr>
          <w:rFonts w:ascii="Times New Roman"/>
          <w:b w:val="false"/>
          <w:i w:val="false"/>
          <w:color w:val="000000"/>
          <w:sz w:val="28"/>
        </w:rPr>
        <w:t xml:space="preserve">
      10) ритмика элементтерін пайдалану және музыкамен қозғалады; </w:t>
      </w:r>
    </w:p>
    <w:p>
      <w:pPr>
        <w:spacing w:after="0"/>
        <w:ind w:left="0"/>
        <w:jc w:val="both"/>
      </w:pPr>
      <w:r>
        <w:rPr>
          <w:rFonts w:ascii="Times New Roman"/>
          <w:b w:val="false"/>
          <w:i w:val="false"/>
          <w:color w:val="000000"/>
          <w:sz w:val="28"/>
        </w:rPr>
        <w:t xml:space="preserve">
      11) концертмейстердің сүйемелдеуімен, фонограммамен, a cappella [а-капелла] ән айтады; </w:t>
      </w:r>
    </w:p>
    <w:p>
      <w:pPr>
        <w:spacing w:after="0"/>
        <w:ind w:left="0"/>
        <w:jc w:val="both"/>
      </w:pPr>
      <w:r>
        <w:rPr>
          <w:rFonts w:ascii="Times New Roman"/>
          <w:b w:val="false"/>
          <w:i w:val="false"/>
          <w:color w:val="000000"/>
          <w:sz w:val="28"/>
        </w:rPr>
        <w:t xml:space="preserve">
      12) сахналық бейнелермен жұмыс істей алады; </w:t>
      </w:r>
    </w:p>
    <w:p>
      <w:pPr>
        <w:spacing w:after="0"/>
        <w:ind w:left="0"/>
        <w:jc w:val="both"/>
      </w:pPr>
      <w:r>
        <w:rPr>
          <w:rFonts w:ascii="Times New Roman"/>
          <w:b w:val="false"/>
          <w:i w:val="false"/>
          <w:color w:val="000000"/>
          <w:sz w:val="28"/>
        </w:rPr>
        <w:t xml:space="preserve">
      13) микрофонмен жұмыс істеу дағдыларына ие болады. </w:t>
      </w:r>
    </w:p>
    <w:p>
      <w:pPr>
        <w:spacing w:after="0"/>
        <w:ind w:left="0"/>
        <w:jc w:val="both"/>
      </w:pPr>
      <w:r>
        <w:rPr>
          <w:rFonts w:ascii="Times New Roman"/>
          <w:b w:val="false"/>
          <w:i w:val="false"/>
          <w:color w:val="000000"/>
          <w:sz w:val="28"/>
        </w:rPr>
        <w:t>
      64. 3 сыныптағы Бағдарлама талаптары:</w:t>
      </w:r>
    </w:p>
    <w:p>
      <w:pPr>
        <w:spacing w:after="0"/>
        <w:ind w:left="0"/>
        <w:jc w:val="both"/>
      </w:pPr>
      <w:r>
        <w:rPr>
          <w:rFonts w:ascii="Times New Roman"/>
          <w:b w:val="false"/>
          <w:i w:val="false"/>
          <w:color w:val="000000"/>
          <w:sz w:val="28"/>
        </w:rPr>
        <w:t xml:space="preserve">
      1) бұрын алған музыкалық-теориялық, вокалдық білім, дағды, шеберліктерін қайталау, бекіту және тереңдету жүргізіледі, әншілік тұғыр дағдыға айналады; </w:t>
      </w:r>
    </w:p>
    <w:p>
      <w:pPr>
        <w:spacing w:after="0"/>
        <w:ind w:left="0"/>
        <w:jc w:val="both"/>
      </w:pPr>
      <w:r>
        <w:rPr>
          <w:rFonts w:ascii="Times New Roman"/>
          <w:b w:val="false"/>
          <w:i w:val="false"/>
          <w:color w:val="000000"/>
          <w:sz w:val="28"/>
        </w:rPr>
        <w:t>
      2) дауыстың жеткілікті деңгейдегі иілгіштігін қамтамасыз ететін тегіс, байсалды-белсенді, үнемді, ұзын тыныс алу дағдыларымен жұмыс. Диапазонды шамамен бір жарым октаваға кеңейтіледі, регистрлерді тегістеу, аралас дыбыс шығуын қалыптасады, жұмсақ, сыңғырлаған, ұшқыр дыбысталуды қалыптасады, дара тембрді анықталады, әртүрлі сипаттағы шығармаларды орындауды үйренеді;</w:t>
      </w:r>
    </w:p>
    <w:p>
      <w:pPr>
        <w:spacing w:after="0"/>
        <w:ind w:left="0"/>
        <w:jc w:val="both"/>
      </w:pPr>
      <w:r>
        <w:rPr>
          <w:rFonts w:ascii="Times New Roman"/>
          <w:b w:val="false"/>
          <w:i w:val="false"/>
          <w:color w:val="000000"/>
          <w:sz w:val="28"/>
        </w:rPr>
        <w:t>
      3) шығарманың көркемдік мәні мен мазмұнын музыкалық көрнекілік құралдарын, вокалдық-техникалық дағдыларды қолдана отырып, түрлі эмоция, сезім арқылы жеткізу дағдылары дамиды, өзіндік вокалдық орындау мәнерімен және сахналық мәдениетін тәрбиелеу жұмыстары жалғастырылады, би қозғалыстарын қоюды үйренеді;</w:t>
      </w:r>
    </w:p>
    <w:p>
      <w:pPr>
        <w:spacing w:after="0"/>
        <w:ind w:left="0"/>
        <w:jc w:val="both"/>
      </w:pPr>
      <w:r>
        <w:rPr>
          <w:rFonts w:ascii="Times New Roman"/>
          <w:b w:val="false"/>
          <w:i w:val="false"/>
          <w:color w:val="000000"/>
          <w:sz w:val="28"/>
        </w:rPr>
        <w:t>
      4) білім алушы 12-13 шығарманы меңгереді.</w:t>
      </w:r>
    </w:p>
    <w:p>
      <w:pPr>
        <w:spacing w:after="0"/>
        <w:ind w:left="0"/>
        <w:jc w:val="both"/>
      </w:pPr>
      <w:r>
        <w:rPr>
          <w:rFonts w:ascii="Times New Roman"/>
          <w:b w:val="false"/>
          <w:i w:val="false"/>
          <w:color w:val="000000"/>
          <w:sz w:val="28"/>
        </w:rPr>
        <w:t>
      65.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дауыс аппаратының құрылысы мен олардың қызметі туралы ұғымы болады (тыныс алу органдары, дыбысты қалыптастыру органдары, дыбысты құраушы органдар); </w:t>
      </w:r>
    </w:p>
    <w:p>
      <w:pPr>
        <w:spacing w:after="0"/>
        <w:ind w:left="0"/>
        <w:jc w:val="both"/>
      </w:pPr>
      <w:r>
        <w:rPr>
          <w:rFonts w:ascii="Times New Roman"/>
          <w:b w:val="false"/>
          <w:i w:val="false"/>
          <w:color w:val="000000"/>
          <w:sz w:val="28"/>
        </w:rPr>
        <w:t>
      2) әншілік дауыс гигиенасын сақтайды, суық тиіп сырқаттанған кезде дауысты қалпына келтірудің қарапайым әдістерін біледі;</w:t>
      </w:r>
    </w:p>
    <w:p>
      <w:pPr>
        <w:spacing w:after="0"/>
        <w:ind w:left="0"/>
        <w:jc w:val="both"/>
      </w:pPr>
      <w:r>
        <w:rPr>
          <w:rFonts w:ascii="Times New Roman"/>
          <w:b w:val="false"/>
          <w:i w:val="false"/>
          <w:color w:val="000000"/>
          <w:sz w:val="28"/>
        </w:rPr>
        <w:t xml:space="preserve">
      3) әншілік тұғырды сақтайды; </w:t>
      </w:r>
    </w:p>
    <w:p>
      <w:pPr>
        <w:spacing w:after="0"/>
        <w:ind w:left="0"/>
        <w:jc w:val="both"/>
      </w:pPr>
      <w:r>
        <w:rPr>
          <w:rFonts w:ascii="Times New Roman"/>
          <w:b w:val="false"/>
          <w:i w:val="false"/>
          <w:color w:val="000000"/>
          <w:sz w:val="28"/>
        </w:rPr>
        <w:t>
      4) бір тыныс алумен барынша ұзақ созылған фразаларды оны теңдей бөле отырып, ән айта біледі;</w:t>
      </w:r>
    </w:p>
    <w:p>
      <w:pPr>
        <w:spacing w:after="0"/>
        <w:ind w:left="0"/>
        <w:jc w:val="both"/>
      </w:pPr>
      <w:r>
        <w:rPr>
          <w:rFonts w:ascii="Times New Roman"/>
          <w:b w:val="false"/>
          <w:i w:val="false"/>
          <w:color w:val="000000"/>
          <w:sz w:val="28"/>
        </w:rPr>
        <w:t>
      5) дауыс құраудың негзгі әдісі ретінде жұмсақ дауыс шабуылын қолдана отырып таза, табиғи, жеңіл дыбыспен, кейде, бейнелеу тәсілі ретінде қатаң шабуылды пайдаланып ән айта алады;</w:t>
      </w:r>
    </w:p>
    <w:p>
      <w:pPr>
        <w:spacing w:after="0"/>
        <w:ind w:left="0"/>
        <w:jc w:val="both"/>
      </w:pPr>
      <w:r>
        <w:rPr>
          <w:rFonts w:ascii="Times New Roman"/>
          <w:b w:val="false"/>
          <w:i w:val="false"/>
          <w:color w:val="000000"/>
          <w:sz w:val="28"/>
        </w:rPr>
        <w:t>
      6) дыбысты күш салусыз, ауаны жібермей, тегіс созу, дұрыс әншілік дыбысталудың даралығын сақтай алады;</w:t>
      </w:r>
    </w:p>
    <w:p>
      <w:pPr>
        <w:spacing w:after="0"/>
        <w:ind w:left="0"/>
        <w:jc w:val="both"/>
      </w:pPr>
      <w:r>
        <w:rPr>
          <w:rFonts w:ascii="Times New Roman"/>
          <w:b w:val="false"/>
          <w:i w:val="false"/>
          <w:color w:val="000000"/>
          <w:sz w:val="28"/>
        </w:rPr>
        <w:t>
      7) дыбыстың жоғарғы тұғырын сақтай отырып, таза және дәл интонациялай алады;</w:t>
      </w:r>
    </w:p>
    <w:p>
      <w:pPr>
        <w:spacing w:after="0"/>
        <w:ind w:left="0"/>
        <w:jc w:val="both"/>
      </w:pPr>
      <w:r>
        <w:rPr>
          <w:rFonts w:ascii="Times New Roman"/>
          <w:b w:val="false"/>
          <w:i w:val="false"/>
          <w:color w:val="000000"/>
          <w:sz w:val="28"/>
        </w:rPr>
        <w:t>
      8) қарқынды үнемі сақтай отырып, ырғағтық суретті дұрыс орындайды;</w:t>
      </w:r>
    </w:p>
    <w:p>
      <w:pPr>
        <w:spacing w:after="0"/>
        <w:ind w:left="0"/>
        <w:jc w:val="both"/>
      </w:pPr>
      <w:r>
        <w:rPr>
          <w:rFonts w:ascii="Times New Roman"/>
          <w:b w:val="false"/>
          <w:i w:val="false"/>
          <w:color w:val="000000"/>
          <w:sz w:val="28"/>
        </w:rPr>
        <w:t>
      9) шығарманың мінездемесіне байланысты legato [легато], non legato [нон легато], marcato [маркато], staccato [стаккато] әндете біледі;</w:t>
      </w:r>
    </w:p>
    <w:p>
      <w:pPr>
        <w:spacing w:after="0"/>
        <w:ind w:left="0"/>
        <w:jc w:val="both"/>
      </w:pPr>
      <w:r>
        <w:rPr>
          <w:rFonts w:ascii="Times New Roman"/>
          <w:b w:val="false"/>
          <w:i w:val="false"/>
          <w:color w:val="000000"/>
          <w:sz w:val="28"/>
        </w:rPr>
        <w:t xml:space="preserve">
      10) әннің сөздерін саналы түрде, көрнекілікпен айтады, дауысты дыбыстарды бұрмалаусыз әндетеді, дауыссыз дыбыстарды нақты және қысқа айту, белсенді артикуляциялау, орфоэпия ережелерін сақтайды; </w:t>
      </w:r>
    </w:p>
    <w:p>
      <w:pPr>
        <w:spacing w:after="0"/>
        <w:ind w:left="0"/>
        <w:jc w:val="both"/>
      </w:pPr>
      <w:r>
        <w:rPr>
          <w:rFonts w:ascii="Times New Roman"/>
          <w:b w:val="false"/>
          <w:i w:val="false"/>
          <w:color w:val="000000"/>
          <w:sz w:val="28"/>
        </w:rPr>
        <w:t xml:space="preserve">
      11) әнді эмоциямен, көрнекілікпен, түрлі серпінділік реңктерімен айта алады; </w:t>
      </w:r>
    </w:p>
    <w:p>
      <w:pPr>
        <w:spacing w:after="0"/>
        <w:ind w:left="0"/>
        <w:jc w:val="both"/>
      </w:pPr>
      <w:r>
        <w:rPr>
          <w:rFonts w:ascii="Times New Roman"/>
          <w:b w:val="false"/>
          <w:i w:val="false"/>
          <w:color w:val="000000"/>
          <w:sz w:val="28"/>
        </w:rPr>
        <w:t xml:space="preserve">
      12) концертмейстердің сүйемелдеуімен, фонограммамен, a cappella [а-капелла] ән айта біледі; </w:t>
      </w:r>
    </w:p>
    <w:p>
      <w:pPr>
        <w:spacing w:after="0"/>
        <w:ind w:left="0"/>
        <w:jc w:val="both"/>
      </w:pPr>
      <w:r>
        <w:rPr>
          <w:rFonts w:ascii="Times New Roman"/>
          <w:b w:val="false"/>
          <w:i w:val="false"/>
          <w:color w:val="000000"/>
          <w:sz w:val="28"/>
        </w:rPr>
        <w:t xml:space="preserve">
      13) ырғақтық және музыкамен қозғалу элементтерін пайдалана алады; </w:t>
      </w:r>
    </w:p>
    <w:p>
      <w:pPr>
        <w:spacing w:after="0"/>
        <w:ind w:left="0"/>
        <w:jc w:val="both"/>
      </w:pPr>
      <w:r>
        <w:rPr>
          <w:rFonts w:ascii="Times New Roman"/>
          <w:b w:val="false"/>
          <w:i w:val="false"/>
          <w:color w:val="000000"/>
          <w:sz w:val="28"/>
        </w:rPr>
        <w:t xml:space="preserve">
      14) сахналық бейнеде жұмыс жасай алады; </w:t>
      </w:r>
    </w:p>
    <w:p>
      <w:pPr>
        <w:spacing w:after="0"/>
        <w:ind w:left="0"/>
        <w:jc w:val="both"/>
      </w:pPr>
      <w:r>
        <w:rPr>
          <w:rFonts w:ascii="Times New Roman"/>
          <w:b w:val="false"/>
          <w:i w:val="false"/>
          <w:color w:val="000000"/>
          <w:sz w:val="28"/>
        </w:rPr>
        <w:t xml:space="preserve">
      15) әншіліктің сахнаға шығар алдындағы және одан кейінгі тәртіп ережелерін біледі. </w:t>
      </w:r>
    </w:p>
    <w:p>
      <w:pPr>
        <w:spacing w:after="0"/>
        <w:ind w:left="0"/>
        <w:jc w:val="both"/>
      </w:pPr>
      <w:r>
        <w:rPr>
          <w:rFonts w:ascii="Times New Roman"/>
          <w:b w:val="false"/>
          <w:i w:val="false"/>
          <w:color w:val="000000"/>
          <w:sz w:val="28"/>
        </w:rPr>
        <w:t>
      66. 4 сыныптағы Бағдарлама талаптары:</w:t>
      </w:r>
    </w:p>
    <w:p>
      <w:pPr>
        <w:spacing w:after="0"/>
        <w:ind w:left="0"/>
        <w:jc w:val="both"/>
      </w:pPr>
      <w:r>
        <w:rPr>
          <w:rFonts w:ascii="Times New Roman"/>
          <w:b w:val="false"/>
          <w:i w:val="false"/>
          <w:color w:val="000000"/>
          <w:sz w:val="28"/>
        </w:rPr>
        <w:t>
      1) музыкалық-теориялық білімдерін нығайтумен, тереңдетілумен, вокалдық-техникалық дағдыларын одан әрі жетілдіріледі (төменгі қабырғалық- диафрагмалық тыныс алуды қолдану);</w:t>
      </w:r>
    </w:p>
    <w:p>
      <w:pPr>
        <w:spacing w:after="0"/>
        <w:ind w:left="0"/>
        <w:jc w:val="both"/>
      </w:pPr>
      <w:r>
        <w:rPr>
          <w:rFonts w:ascii="Times New Roman"/>
          <w:b w:val="false"/>
          <w:i w:val="false"/>
          <w:color w:val="000000"/>
          <w:sz w:val="28"/>
        </w:rPr>
        <w:t>
      2) тірекпен ән айту, диапазонның кеңейтілуі, регистрлерді тегістеу, жоғары әншілік тұғырда ән айту, дауыстың икемділігі, түрлі дыбыс шабуылдарын меңгеруі, дыбысты жүргізудің түрлі тәсілдерін пайдалану, артикуляциялық аппараттың реттелгендігі;</w:t>
      </w:r>
    </w:p>
    <w:p>
      <w:pPr>
        <w:spacing w:after="0"/>
        <w:ind w:left="0"/>
        <w:jc w:val="both"/>
      </w:pPr>
      <w:r>
        <w:rPr>
          <w:rFonts w:ascii="Times New Roman"/>
          <w:b w:val="false"/>
          <w:i w:val="false"/>
          <w:color w:val="000000"/>
          <w:sz w:val="28"/>
        </w:rPr>
        <w:t>
      3) әншілік дыбыс және оларды құру әдістері туралы вокалдық-естушілік ұғымдарын жетілдірумен жұмыс, есту қабілеттері зейінін және дыбыс қабылдау және шығару сапасын өз бетінше бақылауды қалыптастыру, жанры, сипаты әртүрлі шығармаларды орындау, әнді театрландыру әртістігі, сахналық бейне, даралықпен жұмыс жасау жалғастырылады;</w:t>
      </w:r>
    </w:p>
    <w:p>
      <w:pPr>
        <w:spacing w:after="0"/>
        <w:ind w:left="0"/>
        <w:jc w:val="both"/>
      </w:pPr>
      <w:r>
        <w:rPr>
          <w:rFonts w:ascii="Times New Roman"/>
          <w:b w:val="false"/>
          <w:i w:val="false"/>
          <w:color w:val="000000"/>
          <w:sz w:val="28"/>
        </w:rPr>
        <w:t>
       4) ішкі түйсігі, қиялын дамыту, орындалатын әндердің эмоциялық-мәндік құрылысына ену қасиеттері дамиды, ән репертуарын талдау дағдылары жетілдіріледі (музыка және мәтін авторлары, шығарма сипаты, әдеби мәтін ерекшелігі, ән диапазоны, тесситура (қолайлы, қолайсыз) және әуен қозғалысының сипаты (толқын тәріздес, секірмелі, ақырындап және тағы басқалары) жұмыс істеу жалғасады, вокалдық-техникалық қиындықтар: интонациялық (секірулермен, хроматизмдермен, аралықтың ұлғаюы мен қысқаруы); ырғақтық (синкоптар, дуолдер, триолдер және тағы басқа); серпінді; дикциялық; тыныс алуға байланысты қиындықтарды (ұзын сөз орамдары) жеңе біледі;</w:t>
      </w:r>
    </w:p>
    <w:p>
      <w:pPr>
        <w:spacing w:after="0"/>
        <w:ind w:left="0"/>
        <w:jc w:val="both"/>
      </w:pPr>
      <w:r>
        <w:rPr>
          <w:rFonts w:ascii="Times New Roman"/>
          <w:b w:val="false"/>
          <w:i w:val="false"/>
          <w:color w:val="000000"/>
          <w:sz w:val="28"/>
        </w:rPr>
        <w:t>
      5) білім алушы 12-14 шығарманы меңгереді.</w:t>
      </w:r>
    </w:p>
    <w:p>
      <w:pPr>
        <w:spacing w:after="0"/>
        <w:ind w:left="0"/>
        <w:jc w:val="both"/>
      </w:pPr>
      <w:r>
        <w:rPr>
          <w:rFonts w:ascii="Times New Roman"/>
          <w:b w:val="false"/>
          <w:i w:val="false"/>
          <w:color w:val="000000"/>
          <w:sz w:val="28"/>
        </w:rPr>
        <w:t>
      67.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дауыс аппаратының құрылысы мен олардың қызметі туралы ұғымы болады (тыныс алу органдары, дыбысты қалыптастыру органдары, дыбысты құраушы органдар); </w:t>
      </w:r>
    </w:p>
    <w:p>
      <w:pPr>
        <w:spacing w:after="0"/>
        <w:ind w:left="0"/>
        <w:jc w:val="both"/>
      </w:pPr>
      <w:r>
        <w:rPr>
          <w:rFonts w:ascii="Times New Roman"/>
          <w:b w:val="false"/>
          <w:i w:val="false"/>
          <w:color w:val="000000"/>
          <w:sz w:val="28"/>
        </w:rPr>
        <w:t>
      2) әншілік дауыс гигиенасын сақтайды, суық тиіп сырқаттанған кезде дауысты қалпына келтірудің қарапайым әдістерін біледі;</w:t>
      </w:r>
    </w:p>
    <w:p>
      <w:pPr>
        <w:spacing w:after="0"/>
        <w:ind w:left="0"/>
        <w:jc w:val="both"/>
      </w:pPr>
      <w:r>
        <w:rPr>
          <w:rFonts w:ascii="Times New Roman"/>
          <w:b w:val="false"/>
          <w:i w:val="false"/>
          <w:color w:val="000000"/>
          <w:sz w:val="28"/>
        </w:rPr>
        <w:t>
      3) әншілік тұғырды сақтайды;</w:t>
      </w:r>
    </w:p>
    <w:p>
      <w:pPr>
        <w:spacing w:after="0"/>
        <w:ind w:left="0"/>
        <w:jc w:val="both"/>
      </w:pPr>
      <w:r>
        <w:rPr>
          <w:rFonts w:ascii="Times New Roman"/>
          <w:b w:val="false"/>
          <w:i w:val="false"/>
          <w:color w:val="000000"/>
          <w:sz w:val="28"/>
        </w:rPr>
        <w:t>
      4) дыбыс шығаруға, тыныс алуға қатысатын барлық жүйелерді табиғи үйлестіруге әсер ететін бір қалыптылықты, еркіндікті пайдалана біледі;</w:t>
      </w:r>
    </w:p>
    <w:p>
      <w:pPr>
        <w:spacing w:after="0"/>
        <w:ind w:left="0"/>
        <w:jc w:val="both"/>
      </w:pPr>
      <w:r>
        <w:rPr>
          <w:rFonts w:ascii="Times New Roman"/>
          <w:b w:val="false"/>
          <w:i w:val="false"/>
          <w:color w:val="000000"/>
          <w:sz w:val="28"/>
        </w:rPr>
        <w:t>
      5) дауыс құраудың негзгі әдісі ретінде жұмсақ дауыс шабуылын қолдана отырып таза, табиғи, жеңіл дыбыспен, кейде, бейнелеу тәсілі ретінде қатаң шабуылды пайдаланып ән айтады;</w:t>
      </w:r>
    </w:p>
    <w:p>
      <w:pPr>
        <w:spacing w:after="0"/>
        <w:ind w:left="0"/>
        <w:jc w:val="both"/>
      </w:pPr>
      <w:r>
        <w:rPr>
          <w:rFonts w:ascii="Times New Roman"/>
          <w:b w:val="false"/>
          <w:i w:val="false"/>
          <w:color w:val="000000"/>
          <w:sz w:val="28"/>
        </w:rPr>
        <w:t>
      6) дыбыстың жоғарғы тұғырын сақтай отырып, таза және дәл интонациялайды;</w:t>
      </w:r>
    </w:p>
    <w:p>
      <w:pPr>
        <w:spacing w:after="0"/>
        <w:ind w:left="0"/>
        <w:jc w:val="both"/>
      </w:pPr>
      <w:r>
        <w:rPr>
          <w:rFonts w:ascii="Times New Roman"/>
          <w:b w:val="false"/>
          <w:i w:val="false"/>
          <w:color w:val="000000"/>
          <w:sz w:val="28"/>
        </w:rPr>
        <w:t>
      7) күрделі ырғақтық фигураларды (триоли, сипкопы, пунктирлі ырғақ) орындау, агогикалық өзгертулерімен түрлі жылдамдықта орындау дағдыларына ие болады;</w:t>
      </w:r>
    </w:p>
    <w:p>
      <w:pPr>
        <w:spacing w:after="0"/>
        <w:ind w:left="0"/>
        <w:jc w:val="both"/>
      </w:pPr>
      <w:r>
        <w:rPr>
          <w:rFonts w:ascii="Times New Roman"/>
          <w:b w:val="false"/>
          <w:i w:val="false"/>
          <w:color w:val="000000"/>
          <w:sz w:val="28"/>
        </w:rPr>
        <w:t>
      8) шығарманың сипатына байланысты legato [легато], non legato [нон легато], marcato [маркато], staccato [стаккато] әндете біледі;</w:t>
      </w:r>
    </w:p>
    <w:p>
      <w:pPr>
        <w:spacing w:after="0"/>
        <w:ind w:left="0"/>
        <w:jc w:val="both"/>
      </w:pPr>
      <w:r>
        <w:rPr>
          <w:rFonts w:ascii="Times New Roman"/>
          <w:b w:val="false"/>
          <w:i w:val="false"/>
          <w:color w:val="000000"/>
          <w:sz w:val="28"/>
        </w:rPr>
        <w:t>
      9) әннің сөздерін саналы түрде, көрнекілікпен айтады, дауысты дыбыстарды бұрмалаусыз әндетеді, дауыссыз дыбыстарды нақты және қысқа айтады, белсенді артикуляциялау, орфоэпия ережелерін сақтайды;</w:t>
      </w:r>
    </w:p>
    <w:p>
      <w:pPr>
        <w:spacing w:after="0"/>
        <w:ind w:left="0"/>
        <w:jc w:val="both"/>
      </w:pPr>
      <w:r>
        <w:rPr>
          <w:rFonts w:ascii="Times New Roman"/>
          <w:b w:val="false"/>
          <w:i w:val="false"/>
          <w:color w:val="000000"/>
          <w:sz w:val="28"/>
        </w:rPr>
        <w:t>
      10) әнді эмоциямен, көрнекілікпен, түрлі серпінділік реңктерімен, дыбысты жұмырлау және күшейте айта алады;</w:t>
      </w:r>
    </w:p>
    <w:p>
      <w:pPr>
        <w:spacing w:after="0"/>
        <w:ind w:left="0"/>
        <w:jc w:val="both"/>
      </w:pPr>
      <w:r>
        <w:rPr>
          <w:rFonts w:ascii="Times New Roman"/>
          <w:b w:val="false"/>
          <w:i w:val="false"/>
          <w:color w:val="000000"/>
          <w:sz w:val="28"/>
        </w:rPr>
        <w:t>
      11) ырғақтық және музыкамен қозғалу элементтерін пайдалана алады;</w:t>
      </w:r>
    </w:p>
    <w:p>
      <w:pPr>
        <w:spacing w:after="0"/>
        <w:ind w:left="0"/>
        <w:jc w:val="both"/>
      </w:pPr>
      <w:r>
        <w:rPr>
          <w:rFonts w:ascii="Times New Roman"/>
          <w:b w:val="false"/>
          <w:i w:val="false"/>
          <w:color w:val="000000"/>
          <w:sz w:val="28"/>
        </w:rPr>
        <w:t>
      12) сахналық бейнемен, түрлі жанрдағы, сипаттағы шығармаларды жеке орындаумен жұмыс істей алады;</w:t>
      </w:r>
    </w:p>
    <w:p>
      <w:pPr>
        <w:spacing w:after="0"/>
        <w:ind w:left="0"/>
        <w:jc w:val="both"/>
      </w:pPr>
      <w:r>
        <w:rPr>
          <w:rFonts w:ascii="Times New Roman"/>
          <w:b w:val="false"/>
          <w:i w:val="false"/>
          <w:color w:val="000000"/>
          <w:sz w:val="28"/>
        </w:rPr>
        <w:t>
      13) көпшілік алдында концерттік ән айту дағдыларына ие болады.</w:t>
      </w:r>
    </w:p>
    <w:p>
      <w:pPr>
        <w:spacing w:after="0"/>
        <w:ind w:left="0"/>
        <w:jc w:val="both"/>
      </w:pPr>
      <w:r>
        <w:rPr>
          <w:rFonts w:ascii="Times New Roman"/>
          <w:b w:val="false"/>
          <w:i w:val="false"/>
          <w:color w:val="000000"/>
          <w:sz w:val="28"/>
        </w:rPr>
        <w:t>
      68. 5 сыныптағы Бағдарлама талаптары:</w:t>
      </w:r>
    </w:p>
    <w:p>
      <w:pPr>
        <w:spacing w:after="0"/>
        <w:ind w:left="0"/>
        <w:jc w:val="both"/>
      </w:pPr>
      <w:r>
        <w:rPr>
          <w:rFonts w:ascii="Times New Roman"/>
          <w:b w:val="false"/>
          <w:i w:val="false"/>
          <w:color w:val="000000"/>
          <w:sz w:val="28"/>
        </w:rPr>
        <w:t>
      1) меңгерген вокалдық техниканың барлық түрлерін, музыкалық есту қабілеті, есту қабілеті ұғымдары, музыкалық-теориялық білімді жетілдіру және дамытумен жұмыс жалғастырылады, осыған қоса: әншілік аппараттың барлық элементтерінің еркіндігі мен үйлестірушілігі, тыныс алуды игеру, дыбыс сапасы, тембрлік бояудың сан алуандығы, артикуляциялық-штрихтық техникасы, икемділік, дауыстың техникалығы, резонаторларды қолдану шеберлігі, барлық диапазонда дауыс тегістігі;</w:t>
      </w:r>
    </w:p>
    <w:p>
      <w:pPr>
        <w:spacing w:after="0"/>
        <w:ind w:left="0"/>
        <w:jc w:val="both"/>
      </w:pPr>
      <w:r>
        <w:rPr>
          <w:rFonts w:ascii="Times New Roman"/>
          <w:b w:val="false"/>
          <w:i w:val="false"/>
          <w:color w:val="000000"/>
          <w:sz w:val="28"/>
        </w:rPr>
        <w:t xml:space="preserve">
      2) шығарманың көркемдік мазмұны мен нысанасын қабылдау мен саналы ойлауымен жұмыс, әнді баяндаудағы дара орындаушылық, орындау мәдениеті, шығармашылық еркіндік, әртістікпен жұмыс жалғастырылады, білім алушының ішкі түйсігін, қиялын дамыту, орындалатын әннің ой-саналық құрылысына ену жұмыстары жалғастырылады; </w:t>
      </w:r>
    </w:p>
    <w:p>
      <w:pPr>
        <w:spacing w:after="0"/>
        <w:ind w:left="0"/>
        <w:jc w:val="both"/>
      </w:pPr>
      <w:r>
        <w:rPr>
          <w:rFonts w:ascii="Times New Roman"/>
          <w:b w:val="false"/>
          <w:i w:val="false"/>
          <w:color w:val="000000"/>
          <w:sz w:val="28"/>
        </w:rPr>
        <w:t xml:space="preserve">
      3) жалпы және музыкалық ой-өрісі кеңейеді, әндік репертуарға жазбаша талдау жасау дағдылары (музыка және мәтін авторлары, шығарма сипаты, әдеби мәтіннің ерекшелігі), ән диапазоны, тесситура (қолайлы, қолайлы емес), әуен қозғалыс сипаты (толқын тәріздес, ақырындап, секірмелі және тағы басқа) дағдылары жетілдіріледі; </w:t>
      </w:r>
    </w:p>
    <w:p>
      <w:pPr>
        <w:spacing w:after="0"/>
        <w:ind w:left="0"/>
        <w:jc w:val="both"/>
      </w:pPr>
      <w:r>
        <w:rPr>
          <w:rFonts w:ascii="Times New Roman"/>
          <w:b w:val="false"/>
          <w:i w:val="false"/>
          <w:color w:val="000000"/>
          <w:sz w:val="28"/>
        </w:rPr>
        <w:t>
       4) вокалдық-техникалық қиындықтарды жеңеді: интонациялық (секірулер, хроматизмдер, аралықтың ұлғаюы және қысқаруы және тағы басқа); ырғақтық (синкоптар, дуолдер, триолдер және тағы басқа); серпінді; дикциялық; тыныс алуға байланысты қиындықтарды (ұзын сөз орамдары және тағы басқа) жеңу жұмыстары жүргізіледі, эстетикалық және сахналық мәдениет, вокалистің қозғалыстары және сахналық бейне жетілдіріледі;</w:t>
      </w:r>
    </w:p>
    <w:p>
      <w:pPr>
        <w:spacing w:after="0"/>
        <w:ind w:left="0"/>
        <w:jc w:val="both"/>
      </w:pPr>
      <w:r>
        <w:rPr>
          <w:rFonts w:ascii="Times New Roman"/>
          <w:b w:val="false"/>
          <w:i w:val="false"/>
          <w:color w:val="000000"/>
          <w:sz w:val="28"/>
        </w:rPr>
        <w:t>
      5) білім алушы 12-14 шығарманы меңгереді.</w:t>
      </w:r>
    </w:p>
    <w:p>
      <w:pPr>
        <w:spacing w:after="0"/>
        <w:ind w:left="0"/>
        <w:jc w:val="both"/>
      </w:pPr>
      <w:r>
        <w:rPr>
          <w:rFonts w:ascii="Times New Roman"/>
          <w:b w:val="false"/>
          <w:i w:val="false"/>
          <w:color w:val="000000"/>
          <w:sz w:val="28"/>
        </w:rPr>
        <w:t>
      69.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дауыс аппаратының құрылысы мен олардың қызметі туралы ұғымы бар (тыныс алу органдары, дыбысты қалыптастыру органдары, дыбысты құраушы органдар); </w:t>
      </w:r>
    </w:p>
    <w:p>
      <w:pPr>
        <w:spacing w:after="0"/>
        <w:ind w:left="0"/>
        <w:jc w:val="both"/>
      </w:pPr>
      <w:r>
        <w:rPr>
          <w:rFonts w:ascii="Times New Roman"/>
          <w:b w:val="false"/>
          <w:i w:val="false"/>
          <w:color w:val="000000"/>
          <w:sz w:val="28"/>
        </w:rPr>
        <w:t>
      2) әншілік дауысты қорғау және гигиена ережелерін біледі;</w:t>
      </w:r>
    </w:p>
    <w:p>
      <w:pPr>
        <w:spacing w:after="0"/>
        <w:ind w:left="0"/>
        <w:jc w:val="both"/>
      </w:pPr>
      <w:r>
        <w:rPr>
          <w:rFonts w:ascii="Times New Roman"/>
          <w:b w:val="false"/>
          <w:i w:val="false"/>
          <w:color w:val="000000"/>
          <w:sz w:val="28"/>
        </w:rPr>
        <w:t xml:space="preserve">
      3) дауыс құрауға, тыныс алуға қатысушы жүйенің барлық үйлестірілуі мен еркіндігін меңзейтін негізгі әдісімен таза, табиғи, жеңіл дыбысты пайдалана алады; </w:t>
      </w:r>
    </w:p>
    <w:p>
      <w:pPr>
        <w:spacing w:after="0"/>
        <w:ind w:left="0"/>
        <w:jc w:val="both"/>
      </w:pPr>
      <w:r>
        <w:rPr>
          <w:rFonts w:ascii="Times New Roman"/>
          <w:b w:val="false"/>
          <w:i w:val="false"/>
          <w:color w:val="000000"/>
          <w:sz w:val="28"/>
        </w:rPr>
        <w:t>
      4) барлық дауыс құраушы жүйенің еркіндігі мен үйлестірушілігін болжайтын дамыған вокалдық техникаға, артикуляциялық-штрихтық техниканың сан алуандығы, икемділігін, дауыс техникасын, резонаторлары қолдна алу білігі, барлық диапазондағы дауыс тегістігі, тембр байлығына ие болады;</w:t>
      </w:r>
    </w:p>
    <w:p>
      <w:pPr>
        <w:spacing w:after="0"/>
        <w:ind w:left="0"/>
        <w:jc w:val="both"/>
      </w:pPr>
      <w:r>
        <w:rPr>
          <w:rFonts w:ascii="Times New Roman"/>
          <w:b w:val="false"/>
          <w:i w:val="false"/>
          <w:color w:val="000000"/>
          <w:sz w:val="28"/>
        </w:rPr>
        <w:t xml:space="preserve">
      5) шығарманың көркемдік мәні мен бейнесін анықтау және ашу үшін музыкалық көрнекілік және вокалдық техника құралдарын шебер пайдаланады; </w:t>
      </w:r>
    </w:p>
    <w:p>
      <w:pPr>
        <w:spacing w:after="0"/>
        <w:ind w:left="0"/>
        <w:jc w:val="both"/>
      </w:pPr>
      <w:r>
        <w:rPr>
          <w:rFonts w:ascii="Times New Roman"/>
          <w:b w:val="false"/>
          <w:i w:val="false"/>
          <w:color w:val="000000"/>
          <w:sz w:val="28"/>
        </w:rPr>
        <w:t>
      6) әншілік репертуарды өз бетінше таңдау, талдау, орындау және толықтыру дағдыларын меңгеру;</w:t>
      </w:r>
    </w:p>
    <w:p>
      <w:pPr>
        <w:spacing w:after="0"/>
        <w:ind w:left="0"/>
        <w:jc w:val="both"/>
      </w:pPr>
      <w:r>
        <w:rPr>
          <w:rFonts w:ascii="Times New Roman"/>
          <w:b w:val="false"/>
          <w:i w:val="false"/>
          <w:color w:val="000000"/>
          <w:sz w:val="28"/>
        </w:rPr>
        <w:t>
      7) сахналық бейнемен жұмыс жасау білігі, жанры, сипаты әртүрлі шығармаларды орындау даралығымен жұым істейді;</w:t>
      </w:r>
    </w:p>
    <w:p>
      <w:pPr>
        <w:spacing w:after="0"/>
        <w:ind w:left="0"/>
        <w:jc w:val="both"/>
      </w:pPr>
      <w:r>
        <w:rPr>
          <w:rFonts w:ascii="Times New Roman"/>
          <w:b w:val="false"/>
          <w:i w:val="false"/>
          <w:color w:val="000000"/>
          <w:sz w:val="28"/>
        </w:rPr>
        <w:t>
      8) концерттік ән айту дағдыларына ие.</w:t>
      </w:r>
    </w:p>
    <w:p>
      <w:pPr>
        <w:spacing w:after="0"/>
        <w:ind w:left="0"/>
        <w:jc w:val="both"/>
      </w:pPr>
      <w:r>
        <w:rPr>
          <w:rFonts w:ascii="Times New Roman"/>
          <w:b w:val="false"/>
          <w:i w:val="false"/>
          <w:color w:val="000000"/>
          <w:sz w:val="28"/>
        </w:rPr>
        <w:t>
      70. 6 сыныптағы Бағдарлама талаптары:</w:t>
      </w:r>
    </w:p>
    <w:p>
      <w:pPr>
        <w:spacing w:after="0"/>
        <w:ind w:left="0"/>
        <w:jc w:val="both"/>
      </w:pPr>
      <w:r>
        <w:rPr>
          <w:rFonts w:ascii="Times New Roman"/>
          <w:b w:val="false"/>
          <w:i w:val="false"/>
          <w:color w:val="000000"/>
          <w:sz w:val="28"/>
        </w:rPr>
        <w:t>
      1) музыкалық есту қабілетін, естуі арқылы елестету, музыкалық-теориялық білімі, вокалдық техниканың барлық түрін оның ішінде: әншілік аппаратының барлық элементтері еркіндігі мен үйлестірушілігі, дауыс құрауға қатысушы барлық жүйелердің табиғи үйлестірілуіне мүмкіндік беретін: еркін, тең элементтерін, тіркпен ән айту, дыбыстың вокалдық сапасы мен әсемдігі, тембрлік бояудың сан алуандығы, икемділік, дауыстың қозғалғыштығы және техникасы, резонаторларды қолдана білу шеберлігі, артикуляциялық-штрихтық техника, барлық диапазондағы дауыс тегісітігін одан әрі жетілдіру және дамыту жұмыстары жалғастырылады;</w:t>
      </w:r>
    </w:p>
    <w:p>
      <w:pPr>
        <w:spacing w:after="0"/>
        <w:ind w:left="0"/>
        <w:jc w:val="both"/>
      </w:pPr>
      <w:r>
        <w:rPr>
          <w:rFonts w:ascii="Times New Roman"/>
          <w:b w:val="false"/>
          <w:i w:val="false"/>
          <w:color w:val="000000"/>
          <w:sz w:val="28"/>
        </w:rPr>
        <w:t>
      2) шығарманың көркемдік мазмұны мен нысанасын қабылдау мен саналы ойлауымен жұмыс, әнді баяндаудағы дара орындаушылық, орындау мәдениеті, шығармашылық еркіндік, әртістікпен жұмыс жалғастырылады. Білім алушының ішкі түйсігін, қиялын дамыту, орындалатын әннің ой-саналық құрылысына ену қасиеттері дамиды;</w:t>
      </w:r>
    </w:p>
    <w:p>
      <w:pPr>
        <w:spacing w:after="0"/>
        <w:ind w:left="0"/>
        <w:jc w:val="both"/>
      </w:pPr>
      <w:r>
        <w:rPr>
          <w:rFonts w:ascii="Times New Roman"/>
          <w:b w:val="false"/>
          <w:i w:val="false"/>
          <w:color w:val="000000"/>
          <w:sz w:val="28"/>
        </w:rPr>
        <w:t xml:space="preserve">
      3) жалпы және музыкалық ой-өрісі кеңейеді, әндік репертуарға жазбаша талдау жасау дағдылары (музыка және мәтін авторлары, шығарма сипаты, әдеби мәтіннің ерекшелігі), ән диапазоны, тесситура (қолайлы, қолайлы емес), әуен қозғалыс сипатымен (толқын тәріздес, ақырындап, секірмелі және тағы басқалар) жұмыс істеу жалғасады; </w:t>
      </w:r>
    </w:p>
    <w:p>
      <w:pPr>
        <w:spacing w:after="0"/>
        <w:ind w:left="0"/>
        <w:jc w:val="both"/>
      </w:pPr>
      <w:r>
        <w:rPr>
          <w:rFonts w:ascii="Times New Roman"/>
          <w:b w:val="false"/>
          <w:i w:val="false"/>
          <w:color w:val="000000"/>
          <w:sz w:val="28"/>
        </w:rPr>
        <w:t>
      4) вокалдық-техникалық қиындықтар: интонациялық (секірулер, хроматизмдер, аралықтың ұлғаюы және қысқаруы және тағы басқалары); ырғақтық (синкоптар, дуолдер, триолдер); серпінді; дикциялық; тыныс алуға байланысты қиындықтарды (ұзын сөз орамдары)жеңу жұмыстары жүргізіледі;</w:t>
      </w:r>
    </w:p>
    <w:p>
      <w:pPr>
        <w:spacing w:after="0"/>
        <w:ind w:left="0"/>
        <w:jc w:val="both"/>
      </w:pPr>
      <w:r>
        <w:rPr>
          <w:rFonts w:ascii="Times New Roman"/>
          <w:b w:val="false"/>
          <w:i w:val="false"/>
          <w:color w:val="000000"/>
          <w:sz w:val="28"/>
        </w:rPr>
        <w:t>
      5) эстетикалық және сахналық мәдениеті, вокалистің қозғалыстары және сахналық бейне жетілдіріледі, дара орындаушылық стилін құрумен жұмыс, концерттік нөмірлерді әзірлеу және құру, фонограммамен өз бетінше жұмыс, әндік репертуарды студияда жазумен жұмыс жасау жалғастырылады.</w:t>
      </w:r>
    </w:p>
    <w:p>
      <w:pPr>
        <w:spacing w:after="0"/>
        <w:ind w:left="0"/>
        <w:jc w:val="both"/>
      </w:pPr>
      <w:r>
        <w:rPr>
          <w:rFonts w:ascii="Times New Roman"/>
          <w:b w:val="false"/>
          <w:i w:val="false"/>
          <w:color w:val="000000"/>
          <w:sz w:val="28"/>
        </w:rPr>
        <w:t>
      71. 6 сыныптың Бағдарламасын игеруден күтілетін нәтижелер.</w:t>
      </w:r>
    </w:p>
    <w:p>
      <w:pPr>
        <w:spacing w:after="0"/>
        <w:ind w:left="0"/>
        <w:jc w:val="both"/>
      </w:pPr>
      <w:r>
        <w:rPr>
          <w:rFonts w:ascii="Times New Roman"/>
          <w:b w:val="false"/>
          <w:i w:val="false"/>
          <w:color w:val="000000"/>
          <w:sz w:val="28"/>
        </w:rPr>
        <w:t>
      6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дауыс аппаратының құрылымы мен оның қызметін біледі (тыныс алу органдары, дыбысты қалыптастыру органдары, дыбысты құраушы органдар); </w:t>
      </w:r>
    </w:p>
    <w:p>
      <w:pPr>
        <w:spacing w:after="0"/>
        <w:ind w:left="0"/>
        <w:jc w:val="both"/>
      </w:pPr>
      <w:r>
        <w:rPr>
          <w:rFonts w:ascii="Times New Roman"/>
          <w:b w:val="false"/>
          <w:i w:val="false"/>
          <w:color w:val="000000"/>
          <w:sz w:val="28"/>
        </w:rPr>
        <w:t>
      2) әншілік дауысты қорғау және гигиена ережелерін біледі;</w:t>
      </w:r>
    </w:p>
    <w:p>
      <w:pPr>
        <w:spacing w:after="0"/>
        <w:ind w:left="0"/>
        <w:jc w:val="both"/>
      </w:pPr>
      <w:r>
        <w:rPr>
          <w:rFonts w:ascii="Times New Roman"/>
          <w:b w:val="false"/>
          <w:i w:val="false"/>
          <w:color w:val="000000"/>
          <w:sz w:val="28"/>
        </w:rPr>
        <w:t xml:space="preserve">
      3) дауыс құрауға, тыныс алуға қатысушы жүйенің барлық үйлестірілуі мен еркіндігін меңзейтін негізгі әдісімен таза, табиғи, жеңіл дыбысты пайдалана алады; </w:t>
      </w:r>
    </w:p>
    <w:p>
      <w:pPr>
        <w:spacing w:after="0"/>
        <w:ind w:left="0"/>
        <w:jc w:val="both"/>
      </w:pPr>
      <w:r>
        <w:rPr>
          <w:rFonts w:ascii="Times New Roman"/>
          <w:b w:val="false"/>
          <w:i w:val="false"/>
          <w:color w:val="000000"/>
          <w:sz w:val="28"/>
        </w:rPr>
        <w:t>
      4) барлық дауыс құраушы жүйенің еркіндігі мен үйлестірушілігін болжайтын дамыған вокалдық техникаға, артикуляциялық-штрихтық техниканың сан алуандығы, икемділігін, дауыс техникасын, резонаторлары қолдана алу білігі, барлық диапазондағы дауыс тегістігі, тембр байлығына ие болады;</w:t>
      </w:r>
    </w:p>
    <w:p>
      <w:pPr>
        <w:spacing w:after="0"/>
        <w:ind w:left="0"/>
        <w:jc w:val="both"/>
      </w:pPr>
      <w:r>
        <w:rPr>
          <w:rFonts w:ascii="Times New Roman"/>
          <w:b w:val="false"/>
          <w:i w:val="false"/>
          <w:color w:val="000000"/>
          <w:sz w:val="28"/>
        </w:rPr>
        <w:t xml:space="preserve">
      5) шығарманың көркемдік мәні мен бейнесін анықтау және ашу үшін музыкалық көрнекілік және вокалдық техника құралдарын шебер пайдалана алады; </w:t>
      </w:r>
    </w:p>
    <w:p>
      <w:pPr>
        <w:spacing w:after="0"/>
        <w:ind w:left="0"/>
        <w:jc w:val="both"/>
      </w:pPr>
      <w:r>
        <w:rPr>
          <w:rFonts w:ascii="Times New Roman"/>
          <w:b w:val="false"/>
          <w:i w:val="false"/>
          <w:color w:val="000000"/>
          <w:sz w:val="28"/>
        </w:rPr>
        <w:t>
      6) әншілік репертуарды өз бетінше таңдау, талдау, орындау және толықтыру дағдыларына ие;</w:t>
      </w:r>
    </w:p>
    <w:p>
      <w:pPr>
        <w:spacing w:after="0"/>
        <w:ind w:left="0"/>
        <w:jc w:val="both"/>
      </w:pPr>
      <w:r>
        <w:rPr>
          <w:rFonts w:ascii="Times New Roman"/>
          <w:b w:val="false"/>
          <w:i w:val="false"/>
          <w:color w:val="000000"/>
          <w:sz w:val="28"/>
        </w:rPr>
        <w:t>
      7) сахналық бейнемен жұмыс жасау, жанры, сипаты әртүрлі шығармаларды орындау даралығымен жұмыс жасай алады;</w:t>
      </w:r>
    </w:p>
    <w:p>
      <w:pPr>
        <w:spacing w:after="0"/>
        <w:ind w:left="0"/>
        <w:jc w:val="both"/>
      </w:pPr>
      <w:r>
        <w:rPr>
          <w:rFonts w:ascii="Times New Roman"/>
          <w:b w:val="false"/>
          <w:i w:val="false"/>
          <w:color w:val="000000"/>
          <w:sz w:val="28"/>
        </w:rPr>
        <w:t>
      8) концерттік қойылым дағдыларына ие;</w:t>
      </w:r>
    </w:p>
    <w:p>
      <w:pPr>
        <w:spacing w:after="0"/>
        <w:ind w:left="0"/>
        <w:jc w:val="both"/>
      </w:pPr>
      <w:r>
        <w:rPr>
          <w:rFonts w:ascii="Times New Roman"/>
          <w:b w:val="false"/>
          <w:i w:val="false"/>
          <w:color w:val="000000"/>
          <w:sz w:val="28"/>
        </w:rPr>
        <w:t>
      9) концерттік нөмірлердің драматургиясын әзірлей біледі;</w:t>
      </w:r>
    </w:p>
    <w:p>
      <w:pPr>
        <w:spacing w:after="0"/>
        <w:ind w:left="0"/>
        <w:jc w:val="both"/>
      </w:pPr>
      <w:r>
        <w:rPr>
          <w:rFonts w:ascii="Times New Roman"/>
          <w:b w:val="false"/>
          <w:i w:val="false"/>
          <w:color w:val="000000"/>
          <w:sz w:val="28"/>
        </w:rPr>
        <w:t>
      10) әндік репертуарды студияда өз бетінше жазу жұмыстары дағдыларына ие болады.</w:t>
      </w:r>
    </w:p>
    <w:p>
      <w:pPr>
        <w:spacing w:after="0"/>
        <w:ind w:left="0"/>
        <w:jc w:val="both"/>
      </w:pPr>
      <w:r>
        <w:rPr>
          <w:rFonts w:ascii="Times New Roman"/>
          <w:b w:val="false"/>
          <w:i w:val="false"/>
          <w:color w:val="000000"/>
          <w:sz w:val="28"/>
        </w:rPr>
        <w:t>
      72. 7 сыныптағы Бағдарлама талаптары:</w:t>
      </w:r>
    </w:p>
    <w:p>
      <w:pPr>
        <w:spacing w:after="0"/>
        <w:ind w:left="0"/>
        <w:jc w:val="both"/>
      </w:pPr>
      <w:r>
        <w:rPr>
          <w:rFonts w:ascii="Times New Roman"/>
          <w:b w:val="false"/>
          <w:i w:val="false"/>
          <w:color w:val="000000"/>
          <w:sz w:val="28"/>
        </w:rPr>
        <w:t xml:space="preserve">
      1) вокалдық техниканың барлық түрлерін, музыкалық есту қабілеті, есту қабілеті ұғымдары, музыкалық-теориялық білімді, оған қоса: әншілік аппараттың барлық элементтерінің еркіндігі мен үйлестірушілігі, тыныс алуды игеру, дыбыс сапасы, тембрлік бояудың сан алуандығы, артикуляциялық-штрихтық техникасы, икемділік, дауыстың техникалығы, резонаторларды қолдану шеберлігі, барлық диапазонда дауыс тегістігін жетілдіру және дамытумен жұмыс жалғастырылады; </w:t>
      </w:r>
    </w:p>
    <w:p>
      <w:pPr>
        <w:spacing w:after="0"/>
        <w:ind w:left="0"/>
        <w:jc w:val="both"/>
      </w:pPr>
      <w:r>
        <w:rPr>
          <w:rFonts w:ascii="Times New Roman"/>
          <w:b w:val="false"/>
          <w:i w:val="false"/>
          <w:color w:val="000000"/>
          <w:sz w:val="28"/>
        </w:rPr>
        <w:t xml:space="preserve">
      2) шығарманың көркемдік мазмұны мен нысанасын қабылдау мен саналы ойлауымен жұмыс, әнді баяндаудағы дара орындаушылық, орындау мәдениеті, шығармашылық еркіндік, әртістікпен жұмыс, білім алушының ішкі түйсігін, қиялын дамыту, орындалатын әннің ой-саналық құрылысына ену жұмысры жалғастырылады; </w:t>
      </w:r>
    </w:p>
    <w:p>
      <w:pPr>
        <w:spacing w:after="0"/>
        <w:ind w:left="0"/>
        <w:jc w:val="both"/>
      </w:pPr>
      <w:r>
        <w:rPr>
          <w:rFonts w:ascii="Times New Roman"/>
          <w:b w:val="false"/>
          <w:i w:val="false"/>
          <w:color w:val="000000"/>
          <w:sz w:val="28"/>
        </w:rPr>
        <w:t>
      3) жалпы және музыкалық ой-өріс кеңейтіледі, әндік репертуарға жазбаша талдау жасау дағдылары (музыка және мәтін авторлары, шығарма сипаты, әдеби мәтіннің ерекшелігі) жетілдіріледі, ән диапазоны, тесситура (қолайлы, қолайлы емес), әуен қозғалысымен (толқын тәріздес, ақырындап, секірмелі және тағы басқалар) жұмыстаржалғастырылады, вокалдық-техникалық қиындықтар: интонациялық (секірулер, хроматизмдер, аралықтың ұлғаюы және қысқаруы және тағы басқалары); ырғақтық (синкоптар, дуолдер, триолдер және тағы басқалары); серпінді; дикциялық; тыныс алуға байланысты қиындықтарды (ұзын сөз орамдары және тағы басқалары) жеңу жұмыстары жүргізіледі;</w:t>
      </w:r>
    </w:p>
    <w:p>
      <w:pPr>
        <w:spacing w:after="0"/>
        <w:ind w:left="0"/>
        <w:jc w:val="both"/>
      </w:pPr>
      <w:r>
        <w:rPr>
          <w:rFonts w:ascii="Times New Roman"/>
          <w:b w:val="false"/>
          <w:i w:val="false"/>
          <w:color w:val="000000"/>
          <w:sz w:val="28"/>
        </w:rPr>
        <w:t>
      4) эстетикалық және сахналық мәдениет, вокалистің қозғалыстары және сахналық бейне жетілдіріледі, дара орындаушылық стилін құрумен жұмыс, концерттік нөмірлерді әзірлеу және құру, фонограммамен өз бетінше жұмыс, әндік репертуарды студияда жазумен жұмыс.</w:t>
      </w:r>
    </w:p>
    <w:p>
      <w:pPr>
        <w:spacing w:after="0"/>
        <w:ind w:left="0"/>
        <w:jc w:val="both"/>
      </w:pPr>
      <w:r>
        <w:rPr>
          <w:rFonts w:ascii="Times New Roman"/>
          <w:b w:val="false"/>
          <w:i w:val="false"/>
          <w:color w:val="000000"/>
          <w:sz w:val="28"/>
        </w:rPr>
        <w:t>
      73. 7 сыныптың Бағдарламасын игеруден күтілетін нәтижелер.</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дауыс аппаратының құрылысы мен олардың қызметі туралы ұғымды біледі (тыныс алу органдары, дыбысты қалыптастыру органдары, дыбысты құраушы органдар); </w:t>
      </w:r>
    </w:p>
    <w:p>
      <w:pPr>
        <w:spacing w:after="0"/>
        <w:ind w:left="0"/>
        <w:jc w:val="both"/>
      </w:pPr>
      <w:r>
        <w:rPr>
          <w:rFonts w:ascii="Times New Roman"/>
          <w:b w:val="false"/>
          <w:i w:val="false"/>
          <w:color w:val="000000"/>
          <w:sz w:val="28"/>
        </w:rPr>
        <w:t>
      2) әншілік дауысты қорғау және гигиена ережелерін біледі;</w:t>
      </w:r>
    </w:p>
    <w:p>
      <w:pPr>
        <w:spacing w:after="0"/>
        <w:ind w:left="0"/>
        <w:jc w:val="both"/>
      </w:pPr>
      <w:r>
        <w:rPr>
          <w:rFonts w:ascii="Times New Roman"/>
          <w:b w:val="false"/>
          <w:i w:val="false"/>
          <w:color w:val="000000"/>
          <w:sz w:val="28"/>
        </w:rPr>
        <w:t xml:space="preserve">
      3) дауыс құрауға, тыныс алуға қатысушы жүйенің барлық үйлестірілуі мен еркіндігін меңзейтін негізгі әдісімен таза, табиғи, жеңіл дыбысты пайдалана алады; </w:t>
      </w:r>
    </w:p>
    <w:p>
      <w:pPr>
        <w:spacing w:after="0"/>
        <w:ind w:left="0"/>
        <w:jc w:val="both"/>
      </w:pPr>
      <w:r>
        <w:rPr>
          <w:rFonts w:ascii="Times New Roman"/>
          <w:b w:val="false"/>
          <w:i w:val="false"/>
          <w:color w:val="000000"/>
          <w:sz w:val="28"/>
        </w:rPr>
        <w:t>
      4) барлық дауыс құраушы жүйенің еркіндігі мен үйлестірушілігін болжайтын дамыған вокалдық техникаға, артикуляциялық-штрихтық техниканың сан алуандығы, икемділігін, дауыс техникасын, резонаторлары қолдана алу білігі, барлық диапазондағы дауыс тегістігі, тембр дағдыларына ие;</w:t>
      </w:r>
    </w:p>
    <w:p>
      <w:pPr>
        <w:spacing w:after="0"/>
        <w:ind w:left="0"/>
        <w:jc w:val="both"/>
      </w:pPr>
      <w:r>
        <w:rPr>
          <w:rFonts w:ascii="Times New Roman"/>
          <w:b w:val="false"/>
          <w:i w:val="false"/>
          <w:color w:val="000000"/>
          <w:sz w:val="28"/>
        </w:rPr>
        <w:t xml:space="preserve">
      5) шығарманың көркемдік мәні мен бейнесін анықтау және ашу үшін музыкалық көрнекілік және вокалдық техника құралдарын шебер пайдалана алады; </w:t>
      </w:r>
    </w:p>
    <w:p>
      <w:pPr>
        <w:spacing w:after="0"/>
        <w:ind w:left="0"/>
        <w:jc w:val="both"/>
      </w:pPr>
      <w:r>
        <w:rPr>
          <w:rFonts w:ascii="Times New Roman"/>
          <w:b w:val="false"/>
          <w:i w:val="false"/>
          <w:color w:val="000000"/>
          <w:sz w:val="28"/>
        </w:rPr>
        <w:t>
      6) әншілік репертуарды өз бетінше таңдау, талдау, орындау және толықтырудың қалыптасқан дағдыларына ие болады;</w:t>
      </w:r>
    </w:p>
    <w:p>
      <w:pPr>
        <w:spacing w:after="0"/>
        <w:ind w:left="0"/>
        <w:jc w:val="both"/>
      </w:pPr>
      <w:r>
        <w:rPr>
          <w:rFonts w:ascii="Times New Roman"/>
          <w:b w:val="false"/>
          <w:i w:val="false"/>
          <w:color w:val="000000"/>
          <w:sz w:val="28"/>
        </w:rPr>
        <w:t>
      7) сахналық бейнемен, жанры, сипаты әртүрлі шығармаларды орындау даралығымен өз бетінше жұмыс істеу алады;</w:t>
      </w:r>
    </w:p>
    <w:p>
      <w:pPr>
        <w:spacing w:after="0"/>
        <w:ind w:left="0"/>
        <w:jc w:val="both"/>
      </w:pPr>
      <w:r>
        <w:rPr>
          <w:rFonts w:ascii="Times New Roman"/>
          <w:b w:val="false"/>
          <w:i w:val="false"/>
          <w:color w:val="000000"/>
          <w:sz w:val="28"/>
        </w:rPr>
        <w:t>
      8) концерттік қойылым дағдыларына ие болады;</w:t>
      </w:r>
    </w:p>
    <w:p>
      <w:pPr>
        <w:spacing w:after="0"/>
        <w:ind w:left="0"/>
        <w:jc w:val="both"/>
      </w:pPr>
      <w:r>
        <w:rPr>
          <w:rFonts w:ascii="Times New Roman"/>
          <w:b w:val="false"/>
          <w:i w:val="false"/>
          <w:color w:val="000000"/>
          <w:sz w:val="28"/>
        </w:rPr>
        <w:t>
      9) концерттік нөмірлердің драматургиясын өз бетінше әзірлей алады;</w:t>
      </w:r>
    </w:p>
    <w:p>
      <w:pPr>
        <w:spacing w:after="0"/>
        <w:ind w:left="0"/>
        <w:jc w:val="both"/>
      </w:pPr>
      <w:r>
        <w:rPr>
          <w:rFonts w:ascii="Times New Roman"/>
          <w:b w:val="false"/>
          <w:i w:val="false"/>
          <w:color w:val="000000"/>
          <w:sz w:val="28"/>
        </w:rPr>
        <w:t>
      10) әндік репертуарды студияда өз бетінше жазу жұмыстары дағдыларына ие.</w:t>
      </w:r>
    </w:p>
    <w:p>
      <w:pPr>
        <w:spacing w:after="0"/>
        <w:ind w:left="0"/>
        <w:jc w:val="both"/>
      </w:pPr>
      <w:r>
        <w:rPr>
          <w:rFonts w:ascii="Times New Roman"/>
          <w:b w:val="false"/>
          <w:i w:val="false"/>
          <w:color w:val="000000"/>
          <w:sz w:val="28"/>
        </w:rPr>
        <w:t>
      11) негізгі терминдер мен түсініктерді біледі, орындалатын шығармалардың стильдері мен бағыттарында бағдарлана алады;</w:t>
      </w:r>
    </w:p>
    <w:p>
      <w:pPr>
        <w:spacing w:after="0"/>
        <w:ind w:left="0"/>
        <w:jc w:val="both"/>
      </w:pPr>
      <w:r>
        <w:rPr>
          <w:rFonts w:ascii="Times New Roman"/>
          <w:b w:val="false"/>
          <w:i w:val="false"/>
          <w:color w:val="000000"/>
          <w:sz w:val="28"/>
        </w:rPr>
        <w:t>
      12) адамның әншілік қызметінің психофизикалық процесі туралы түсініктері бар, дауыс аппаратының анатомиясы, ән айтудағы оның жұмысы туралы жалпы мәліметтерді біледі;</w:t>
      </w:r>
    </w:p>
    <w:p>
      <w:pPr>
        <w:spacing w:after="0"/>
        <w:ind w:left="0"/>
        <w:jc w:val="both"/>
      </w:pPr>
      <w:r>
        <w:rPr>
          <w:rFonts w:ascii="Times New Roman"/>
          <w:b w:val="false"/>
          <w:i w:val="false"/>
          <w:color w:val="000000"/>
          <w:sz w:val="28"/>
        </w:rPr>
        <w:t>
      13) музыкалық және вокалдық есту қабілеті, жалпы және музыкалық дүниетанымы бар;</w:t>
      </w:r>
    </w:p>
    <w:p>
      <w:pPr>
        <w:spacing w:after="0"/>
        <w:ind w:left="0"/>
        <w:jc w:val="both"/>
      </w:pPr>
      <w:r>
        <w:rPr>
          <w:rFonts w:ascii="Times New Roman"/>
          <w:b w:val="false"/>
          <w:i w:val="false"/>
          <w:color w:val="000000"/>
          <w:sz w:val="28"/>
        </w:rPr>
        <w:t>
      14) әншілік тынысты ұйымдастыру, дыбыс тіірегі, резонаторлардың үйлестірілгін жұмысы, дұрыс дыбыс шығару және дыбыс жұргізудің түрлі тұрлері (legato [легато], non legato [нон легато], marcato [маркато], staccato [стаккато]) дауыстың сапалы дыбысталуыменг дыбыс жүргізудің түрлері (тембр, жоғары дыбысты және динамикалық диапазон, дауыстың қозғалмалығы, дұрыс әншілік артикуляция және және дикцияның тазалығы) сияқты вокалдық-техникалық және музыкалық-орындаушылық дағдыларына ие және эмоциялық-көркемдік мәнерлігі, шығармаларды сенімді жеткізу;</w:t>
      </w:r>
    </w:p>
    <w:p>
      <w:pPr>
        <w:spacing w:after="0"/>
        <w:ind w:left="0"/>
        <w:jc w:val="both"/>
      </w:pPr>
      <w:r>
        <w:rPr>
          <w:rFonts w:ascii="Times New Roman"/>
          <w:b w:val="false"/>
          <w:i w:val="false"/>
          <w:color w:val="000000"/>
          <w:sz w:val="28"/>
        </w:rPr>
        <w:t>
      15) дауысты қоюдың теориялық дағдыларына және вокалдық дағдыларды практикалық тәрбиелеудің әдістемелік тәсілдеріне ие болады;</w:t>
      </w:r>
    </w:p>
    <w:p>
      <w:pPr>
        <w:spacing w:after="0"/>
        <w:ind w:left="0"/>
        <w:jc w:val="both"/>
      </w:pPr>
      <w:r>
        <w:rPr>
          <w:rFonts w:ascii="Times New Roman"/>
          <w:b w:val="false"/>
          <w:i w:val="false"/>
          <w:color w:val="000000"/>
          <w:sz w:val="28"/>
        </w:rPr>
        <w:t>
      16) орындаушылық қызметке қажетті вокалдық репертуары бар;</w:t>
      </w:r>
    </w:p>
    <w:p>
      <w:pPr>
        <w:spacing w:after="0"/>
        <w:ind w:left="0"/>
        <w:jc w:val="both"/>
      </w:pPr>
      <w:r>
        <w:rPr>
          <w:rFonts w:ascii="Times New Roman"/>
          <w:b w:val="false"/>
          <w:i w:val="false"/>
          <w:color w:val="000000"/>
          <w:sz w:val="28"/>
        </w:rPr>
        <w:t>
      17) концертмейстердің сүйемелдеуімен, фонограммамен, a cappella жеке және ансамбльде орындау дағдыларына ие болады;</w:t>
      </w:r>
    </w:p>
    <w:p>
      <w:pPr>
        <w:spacing w:after="0"/>
        <w:ind w:left="0"/>
        <w:jc w:val="both"/>
      </w:pPr>
      <w:r>
        <w:rPr>
          <w:rFonts w:ascii="Times New Roman"/>
          <w:b w:val="false"/>
          <w:i w:val="false"/>
          <w:color w:val="000000"/>
          <w:sz w:val="28"/>
        </w:rPr>
        <w:t>
      18) микрофонмен, аудио және дыбыстық аппаратурамен, фонограммамен, компьютермен жұмыс істеу дағдыларын біледі.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74.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 техникалық сынақ, академиялық тыңдалым түрінде, қорытынды аттестаттау – бітіру емтиханы түрінде іске асырылады. </w:t>
      </w:r>
    </w:p>
    <w:p>
      <w:pPr>
        <w:spacing w:after="0"/>
        <w:ind w:left="0"/>
        <w:jc w:val="both"/>
      </w:pPr>
      <w:r>
        <w:rPr>
          <w:rFonts w:ascii="Times New Roman"/>
          <w:b w:val="false"/>
          <w:i w:val="false"/>
          <w:color w:val="000000"/>
          <w:sz w:val="28"/>
        </w:rPr>
        <w:t>
      75.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 – бірінші, екінші, үшінші тоқсандарда: академиялық тыңдалым (фортепианоның сүйемелдеуімен 1 вокализ, музыкалық аспаптың сүйемелдеуімен қазақ және орыс тілдеріндегі 2 вокалдық шығарма);</w:t>
      </w:r>
    </w:p>
    <w:p>
      <w:pPr>
        <w:spacing w:after="0"/>
        <w:ind w:left="0"/>
        <w:jc w:val="both"/>
      </w:pPr>
      <w:r>
        <w:rPr>
          <w:rFonts w:ascii="Times New Roman"/>
          <w:b w:val="false"/>
          <w:i w:val="false"/>
          <w:color w:val="000000"/>
          <w:sz w:val="28"/>
        </w:rPr>
        <w:t>
      2) 2 сынып – бірінші, екінші, үшінші тоқсандарда: академиялық тыңдалым (фортепианоның сүйемелдеуімен 1 вокализ, музыкалық аспаптың сүйемелдеуімен қазақ және орыс тілдеріндегі 2 вокалдық шығарма), төртінші тоқсанда: техникалық сынақ (фортепианоның сүйемелдеуімен 1 вокализ, музыкалық аспаптың сүйемелдеуімен қазақ және шетел тілдеріндегі 2 вокалдық шығарма);</w:t>
      </w:r>
    </w:p>
    <w:p>
      <w:pPr>
        <w:spacing w:after="0"/>
        <w:ind w:left="0"/>
        <w:jc w:val="both"/>
      </w:pPr>
      <w:r>
        <w:rPr>
          <w:rFonts w:ascii="Times New Roman"/>
          <w:b w:val="false"/>
          <w:i w:val="false"/>
          <w:color w:val="000000"/>
          <w:sz w:val="28"/>
        </w:rPr>
        <w:t>
      3) 3 сынып – бірінші, екінші, үшінші тоқсандарда: академиялық тыңдалым (фортепианоның сүйемелдеуімен 1 вокализ, музыкалық аспаптың сүйемелдеуімен қазақ және орыс тілдеріндегі 2 вокалдық шығарма), төртінші тоқсанда: техникалық сынақ (фортепианоның сүйемелдеуімен 1 вокализ, музыкалық аспаптың сүйемелдеуімен қазақ және шетел тілдеріндегі 2 вокалдық шығарма);</w:t>
      </w:r>
    </w:p>
    <w:p>
      <w:pPr>
        <w:spacing w:after="0"/>
        <w:ind w:left="0"/>
        <w:jc w:val="both"/>
      </w:pPr>
      <w:r>
        <w:rPr>
          <w:rFonts w:ascii="Times New Roman"/>
          <w:b w:val="false"/>
          <w:i w:val="false"/>
          <w:color w:val="000000"/>
          <w:sz w:val="28"/>
        </w:rPr>
        <w:t>
      4) 4 сынып – бірінші, екінші, үшінші тоқсандарда: академиялық тыңдалым (фортепианоның сүйемелдеуімен 1 вокализ, музыкалық аспаптың сүйемелдеуімен қазақ және орыс тілдеріндегі 2 вокалдық шығарма); төртінші тоқсанда: техникалық сынақ (фортепианоның сүйемелдеуімен 1 вокализ, музыкалық аспаптың сүйемелдеуімен қазақ және шетел тілдеріндегі 2 вокалдық шығарма);</w:t>
      </w:r>
    </w:p>
    <w:p>
      <w:pPr>
        <w:spacing w:after="0"/>
        <w:ind w:left="0"/>
        <w:jc w:val="both"/>
      </w:pPr>
      <w:r>
        <w:rPr>
          <w:rFonts w:ascii="Times New Roman"/>
          <w:b w:val="false"/>
          <w:i w:val="false"/>
          <w:color w:val="000000"/>
          <w:sz w:val="28"/>
        </w:rPr>
        <w:t>
      5) 5 сынып – бірінші, екінші, үшінші тоқсандарда: академиялық тыңдалым (фортепианоның сүйемелдеуімен 1 вокализ, музыкалық аспаптың сүйемелдеуімен қазақ және орыс тілдеріндегі 2 вокалдық шығарма), төртінші тоқсанда: бітіру емтиханы (1 вокализ, 1 қазақ халық әні немесе Қазақстанның заманауи композиторларының 1 әні, 1 шетел композиторларының әні);</w:t>
      </w:r>
    </w:p>
    <w:p>
      <w:pPr>
        <w:spacing w:after="0"/>
        <w:ind w:left="0"/>
        <w:jc w:val="both"/>
      </w:pPr>
      <w:r>
        <w:rPr>
          <w:rFonts w:ascii="Times New Roman"/>
          <w:b w:val="false"/>
          <w:i w:val="false"/>
          <w:color w:val="000000"/>
          <w:sz w:val="28"/>
        </w:rPr>
        <w:t>
      6) 6 сынып – бірінші, екінші, үшінші тоқсандарда: академиялық тыңдалым (фортепианоның сүйемелдеуімен 1 вокализ, музыкалық аспаптың сүйемелдеуімен қазақ және орыс тілдеріндегі 2 вокалдық шығарма), төртінші тоқсанда: техникалық сынақ (фортепианоның сүйемелдеуімен 1 вокализ, музыкалық аспаптың сүйемелдеуімен қазақ және шетел тілдеріндегі 2 вокалдық шығарма);</w:t>
      </w:r>
    </w:p>
    <w:p>
      <w:pPr>
        <w:spacing w:after="0"/>
        <w:ind w:left="0"/>
        <w:jc w:val="both"/>
      </w:pPr>
      <w:r>
        <w:rPr>
          <w:rFonts w:ascii="Times New Roman"/>
          <w:b w:val="false"/>
          <w:i w:val="false"/>
          <w:color w:val="000000"/>
          <w:sz w:val="28"/>
        </w:rPr>
        <w:t>
      7) 7 сынып – бірінші, екінші, үшінші тоқсандарда: академиялық тыңдалым (фортепианоның сүйемелдеуімен 1 вокализ, музыкалық аспаптың сүйемелдеуімен қазақ және орыс тілдеріндегі 2 вокалдық шығарма); төртінші тоқсанда: бітіру емтиханы (1 вокализ, 1 қазақ халық әні немесе Қазақстанның заманауи композиторларының 1 әні, 1 шетел композиторларының әні);</w:t>
      </w:r>
    </w:p>
    <w:p>
      <w:pPr>
        <w:spacing w:after="0"/>
        <w:ind w:left="0"/>
        <w:jc w:val="both"/>
      </w:pPr>
      <w:r>
        <w:rPr>
          <w:rFonts w:ascii="Times New Roman"/>
          <w:b w:val="false"/>
          <w:i w:val="false"/>
          <w:color w:val="000000"/>
          <w:sz w:val="28"/>
        </w:rPr>
        <w:t>
      76.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xml:space="preserve">
      Педагог білім алушының жұмысын бағалау кезінде келесі өлшемшарттарды ескереді: </w:t>
      </w:r>
    </w:p>
    <w:p>
      <w:pPr>
        <w:spacing w:after="0"/>
        <w:ind w:left="0"/>
        <w:jc w:val="both"/>
      </w:pPr>
      <w:r>
        <w:rPr>
          <w:rFonts w:ascii="Times New Roman"/>
          <w:b w:val="false"/>
          <w:i w:val="false"/>
          <w:color w:val="000000"/>
          <w:sz w:val="28"/>
        </w:rPr>
        <w:t>
      1) вокалдық-техникалық және орындаушылық шеберлігі (интонацияның тазалығы, дикцияның анықтылығы, мәтінді түсініп айту, ырғақтық, әншілік диапазонның кеңдігі, баса айтудың мәнерлігі, динамикалық реңктер, тембрдің қанықтығы, стиль сезімі, орындау нақышы, микрофонды игеруі);</w:t>
      </w:r>
    </w:p>
    <w:p>
      <w:pPr>
        <w:spacing w:after="0"/>
        <w:ind w:left="0"/>
        <w:jc w:val="both"/>
      </w:pPr>
      <w:r>
        <w:rPr>
          <w:rFonts w:ascii="Times New Roman"/>
          <w:b w:val="false"/>
          <w:i w:val="false"/>
          <w:color w:val="000000"/>
          <w:sz w:val="28"/>
        </w:rPr>
        <w:t>
      2) шығарманың көркемдік түрленуі (әртістік, пластика, сахналық жеткізу, шығарманың көркемдік бейнесін шешудегі ерекшелік, орындаушылық еркіндік).</w:t>
      </w:r>
    </w:p>
    <w:p>
      <w:pPr>
        <w:spacing w:after="0"/>
        <w:ind w:left="0"/>
        <w:jc w:val="both"/>
      </w:pPr>
      <w:r>
        <w:rPr>
          <w:rFonts w:ascii="Times New Roman"/>
          <w:b w:val="false"/>
          <w:i w:val="false"/>
          <w:color w:val="000000"/>
          <w:sz w:val="28"/>
        </w:rPr>
        <w:t>
      77. Бағалау өлшемшарттары (концерттік бағдарламаны орындау):</w:t>
      </w:r>
    </w:p>
    <w:p>
      <w:pPr>
        <w:spacing w:after="0"/>
        <w:ind w:left="0"/>
        <w:jc w:val="both"/>
      </w:pPr>
      <w:r>
        <w:rPr>
          <w:rFonts w:ascii="Times New Roman"/>
          <w:b w:val="false"/>
          <w:i w:val="false"/>
          <w:color w:val="000000"/>
          <w:sz w:val="28"/>
        </w:rPr>
        <w:t>
      1) "5" бағасы ("өте жақсы") – вокалдық аппаратты еркін игеруі, әншілік тұғыр дұрыс қойылған, дауыс ырғағы таза, дыбыс жүргізудің, нюанстардың негізгі тәсілдерін білуі, есту қабілетін өзі бақылауы, ноталық мәтінді нақты оқуы және білуі, шығарманың көркемдік обейнесін ашуы, мәнерлі, әртістікпен орындауы, музыкалық мәнерлілік құралдарын ақындық және музыкалық мазмұнынымен ұштастыруы, орындап отырған шығармасына өз бетінше интерпретация жасау, орындау мәдениетінің жоғары;</w:t>
      </w:r>
    </w:p>
    <w:p>
      <w:pPr>
        <w:spacing w:after="0"/>
        <w:ind w:left="0"/>
        <w:jc w:val="both"/>
      </w:pPr>
      <w:r>
        <w:rPr>
          <w:rFonts w:ascii="Times New Roman"/>
          <w:b w:val="false"/>
          <w:i w:val="false"/>
          <w:color w:val="000000"/>
          <w:sz w:val="28"/>
        </w:rPr>
        <w:t>
      2) "4" бағасы ("жақсы") – вокалдық аппаратты еркін игеруі, дұрыс қойылған әншілік тұғыр, екпін тазалығы, дыбыс жүргізудің, нюанстардың негізгі тәсілдерін білуі, ноталық мәтінді білуі, есту қабілетін өзі бақылауы жеткіліксіз, шығарманың күрделі тұстарындағы техникалық олқылықтар (екпіннің таза болмауы), шығарманы орындаудың музыкалық ойы тарапынан дұрыс түсіндірілмеген, сахнадағы жүріс-тұрысының психофизикалық тұрақсыздығы;</w:t>
      </w:r>
    </w:p>
    <w:p>
      <w:pPr>
        <w:spacing w:after="0"/>
        <w:ind w:left="0"/>
        <w:jc w:val="both"/>
      </w:pPr>
      <w:r>
        <w:rPr>
          <w:rFonts w:ascii="Times New Roman"/>
          <w:b w:val="false"/>
          <w:i w:val="false"/>
          <w:color w:val="000000"/>
          <w:sz w:val="28"/>
        </w:rPr>
        <w:t>
      3) "3" бағасы ("қанағаттанарлық") – вокалдық аппаратты меңгеруі, дыбыс шығару тәсілдерінің жеткіліксіздігі, темптік ритмдік ұйымдастырудың болмауы, динамикалық біртектілігі және дыбыс шығарудың бірсарындылығы, авторлық ноталық мәтінді оқуда музыканы дұрыс түсінбей, формальді түрде орындап шығуы, орындауда есту қабілетін бақылауы әлсіз, орындауында стилистикалық және екпіндік қателері бар, орындау мәдениетінің деңгейі орташа, сахнадағы психологиялық күйі тұрақсыз;</w:t>
      </w:r>
    </w:p>
    <w:p>
      <w:pPr>
        <w:spacing w:after="0"/>
        <w:ind w:left="0"/>
        <w:jc w:val="both"/>
      </w:pPr>
      <w:r>
        <w:rPr>
          <w:rFonts w:ascii="Times New Roman"/>
          <w:b w:val="false"/>
          <w:i w:val="false"/>
          <w:color w:val="000000"/>
          <w:sz w:val="28"/>
        </w:rPr>
        <w:t>
      4) "2" бағасы ("қанағаттанарлық емес") – вокалдық аппаратты, дыбыс шығару тәсілдерін игермеуі, авторлық ноталық мәтіннің мәнін түсінбей формальді түрде орындауы, орындауын естуді бақылауының әлсіздігі, орындауындағы стильдік және екпіндік қателіктердің болуы, орындау мәдениетінің төмендігі;</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26" w:id="24"/>
      <w:r>
        <w:rPr>
          <w:rFonts w:ascii="Times New Roman"/>
          <w:b w:val="false"/>
          <w:i w:val="false"/>
          <w:color w:val="000000"/>
          <w:sz w:val="28"/>
        </w:rPr>
        <w:t>
      Қазақстан Республикасы</w:t>
      </w:r>
    </w:p>
    <w:bookmarkEnd w:id="24"/>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18-қосымша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"Орыс халық аспаптары оркестрі"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"Орыс халық аспаптары оркестрі" пәні бойынша білім беру бағдарламасы (бұдан әрі – Бағдарлама) "Орыс халық аспаптары оркестрі" пәніне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ансамбльде ойнау – бірге ойнау немесе ән айту (мысалы, дуэт, терцет немесе трио, квартет, квинтет);</w:t>
      </w:r>
    </w:p>
    <w:p>
      <w:pPr>
        <w:spacing w:after="0"/>
        <w:ind w:left="0"/>
        <w:jc w:val="both"/>
      </w:pPr>
      <w:r>
        <w:rPr>
          <w:rFonts w:ascii="Times New Roman"/>
          <w:b w:val="false"/>
          <w:i w:val="false"/>
          <w:color w:val="000000"/>
          <w:sz w:val="28"/>
        </w:rPr>
        <w:t>
      2) артикуляция– ән айтуда немесе музықалық аспапта ойнау кезінде дыбыстарды орындау тәсілі;</w:t>
      </w:r>
    </w:p>
    <w:p>
      <w:pPr>
        <w:spacing w:after="0"/>
        <w:ind w:left="0"/>
        <w:jc w:val="both"/>
      </w:pPr>
      <w:r>
        <w:rPr>
          <w:rFonts w:ascii="Times New Roman"/>
          <w:b w:val="false"/>
          <w:i w:val="false"/>
          <w:color w:val="000000"/>
          <w:sz w:val="28"/>
        </w:rPr>
        <w:t>
      3) аспаптау – камералық ансамбльге немесе оркестрге арналған музыканы партитура түрінде баяндау;</w:t>
      </w:r>
    </w:p>
    <w:p>
      <w:pPr>
        <w:spacing w:after="0"/>
        <w:ind w:left="0"/>
        <w:jc w:val="both"/>
      </w:pPr>
      <w:r>
        <w:rPr>
          <w:rFonts w:ascii="Times New Roman"/>
          <w:b w:val="false"/>
          <w:i w:val="false"/>
          <w:color w:val="000000"/>
          <w:sz w:val="28"/>
        </w:rPr>
        <w:t>
      4) орыс халық аспаптары оркестрі – құрамына балалайка және домбыра тобының аспаптар кіретін, сондай-ақ гусли, баян, жалейка және тағы басқа орыс халық аспаптарын қамтитын оркестр;</w:t>
      </w:r>
    </w:p>
    <w:p>
      <w:pPr>
        <w:spacing w:after="0"/>
        <w:ind w:left="0"/>
        <w:jc w:val="both"/>
      </w:pPr>
      <w:r>
        <w:rPr>
          <w:rFonts w:ascii="Times New Roman"/>
          <w:b w:val="false"/>
          <w:i w:val="false"/>
          <w:color w:val="000000"/>
          <w:sz w:val="28"/>
        </w:rPr>
        <w:t>
      5) парақтан ноталарды оқу – шығарма мазмұны мен автордың нұсқауын ескере отырып алдын ала жатталмаған, таныс емес шығарманы нота жазбасы бойынша дауыспен немесе аспапта орындау;</w:t>
      </w:r>
    </w:p>
    <w:p>
      <w:pPr>
        <w:spacing w:after="0"/>
        <w:ind w:left="0"/>
        <w:jc w:val="both"/>
      </w:pPr>
      <w:r>
        <w:rPr>
          <w:rFonts w:ascii="Times New Roman"/>
          <w:b w:val="false"/>
          <w:i w:val="false"/>
          <w:color w:val="000000"/>
          <w:sz w:val="28"/>
        </w:rPr>
        <w:t>
      6) партия – бір дауыспен немесе музыкалық аспапта, сондай-ақ бірдей дауысты топпен және аспаппен орындаудағы көп дауысты шығарманың құрамды бөлігі;</w:t>
      </w:r>
    </w:p>
    <w:p>
      <w:pPr>
        <w:spacing w:after="0"/>
        <w:ind w:left="0"/>
        <w:jc w:val="both"/>
      </w:pPr>
      <w:r>
        <w:rPr>
          <w:rFonts w:ascii="Times New Roman"/>
          <w:b w:val="false"/>
          <w:i w:val="false"/>
          <w:color w:val="000000"/>
          <w:sz w:val="28"/>
        </w:rPr>
        <w:t>
      7) тембр – әртүрлі аспаптардың немесе дауыстардың орындауындағы жоғарылығы бірдей дыбыстарды ажыратуға мүмкіндік беретін дыбыстардың бояуы;</w:t>
      </w:r>
    </w:p>
    <w:p>
      <w:pPr>
        <w:spacing w:after="0"/>
        <w:ind w:left="0"/>
        <w:jc w:val="both"/>
      </w:pPr>
      <w:r>
        <w:rPr>
          <w:rFonts w:ascii="Times New Roman"/>
          <w:b w:val="false"/>
          <w:i w:val="false"/>
          <w:color w:val="000000"/>
          <w:sz w:val="28"/>
        </w:rPr>
        <w:t>
      8) фразировка - акцентті қою, динамиканы, екпіннің икемді өзгерістерінің көмегі арқылы музыкалық фразаны және музыкалық тілдің мағынасын айқындайтын барлық элементтерді анық, мәнерлі орындау;</w:t>
      </w:r>
    </w:p>
    <w:p>
      <w:pPr>
        <w:spacing w:after="0"/>
        <w:ind w:left="0"/>
        <w:jc w:val="both"/>
      </w:pPr>
      <w:r>
        <w:rPr>
          <w:rFonts w:ascii="Times New Roman"/>
          <w:b w:val="false"/>
          <w:i w:val="false"/>
          <w:color w:val="000000"/>
          <w:sz w:val="28"/>
        </w:rPr>
        <w:t>
      9) фактура – шығарманың техникалық құрылымдарын жасайтын музыкалық баяндау (әуен, аккордтар, полифониялық дауыстардың) әдістерінің жиынтығы; фактура шығарма мазмұнымен, композициялық қағидаларымен, сондай-ақ мәнерлеу мүмкіндері мен музыкалық аспаптардың және дауыстардың техникалық ерекшеліктерімен ескеріледі.</w:t>
      </w:r>
    </w:p>
    <w:p>
      <w:pPr>
        <w:spacing w:after="0"/>
        <w:ind w:left="0"/>
        <w:jc w:val="both"/>
      </w:pPr>
      <w:r>
        <w:rPr>
          <w:rFonts w:ascii="Times New Roman"/>
          <w:b w:val="false"/>
          <w:i w:val="false"/>
          <w:color w:val="000000"/>
          <w:sz w:val="28"/>
        </w:rPr>
        <w:t xml:space="preserve">
      3. Бағдарламаның мақсаты: ұжымдық музыка ойнау дағдыларын қалыптастыру және бірігіп шығармашылық музыкалық қызметпен айналысу қажеттілігін тәрбиелеу үшін жағдай жасау. </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1) музыкалық білім мен түсініктерді кеңейту;</w:t>
      </w:r>
    </w:p>
    <w:p>
      <w:pPr>
        <w:spacing w:after="0"/>
        <w:ind w:left="0"/>
        <w:jc w:val="both"/>
      </w:pPr>
      <w:r>
        <w:rPr>
          <w:rFonts w:ascii="Times New Roman"/>
          <w:b w:val="false"/>
          <w:i w:val="false"/>
          <w:color w:val="000000"/>
          <w:sz w:val="28"/>
        </w:rPr>
        <w:t>
      2) ұлттық, классикалық және заманауи музыка әлемімен таныстыру;</w:t>
      </w:r>
    </w:p>
    <w:p>
      <w:pPr>
        <w:spacing w:after="0"/>
        <w:ind w:left="0"/>
        <w:jc w:val="both"/>
      </w:pPr>
      <w:r>
        <w:rPr>
          <w:rFonts w:ascii="Times New Roman"/>
          <w:b w:val="false"/>
          <w:i w:val="false"/>
          <w:color w:val="000000"/>
          <w:sz w:val="28"/>
        </w:rPr>
        <w:t>
      3) ансамбльде және оркестрде ойнау дағдылары мен тәсілдерін қалыптастыру және дамыту, халықтық музыка аспаптарында ойнау арқылы рухани мәдениетті байыту;</w:t>
      </w:r>
    </w:p>
    <w:p>
      <w:pPr>
        <w:spacing w:after="0"/>
        <w:ind w:left="0"/>
        <w:jc w:val="both"/>
      </w:pPr>
      <w:r>
        <w:rPr>
          <w:rFonts w:ascii="Times New Roman"/>
          <w:b w:val="false"/>
          <w:i w:val="false"/>
          <w:color w:val="000000"/>
          <w:sz w:val="28"/>
        </w:rPr>
        <w:t>
      4) аспаптық сыныптарда алған дағдылары мен білімдерін практикада қолдану және бекіту;</w:t>
      </w:r>
    </w:p>
    <w:p>
      <w:pPr>
        <w:spacing w:after="0"/>
        <w:ind w:left="0"/>
        <w:jc w:val="both"/>
      </w:pPr>
      <w:r>
        <w:rPr>
          <w:rFonts w:ascii="Times New Roman"/>
          <w:b w:val="false"/>
          <w:i w:val="false"/>
          <w:color w:val="000000"/>
          <w:sz w:val="28"/>
        </w:rPr>
        <w:t>
      5) ұжымдық шығармашылық және орындаушылық тәртіпті дамыту, тәрбиелеу;</w:t>
      </w:r>
    </w:p>
    <w:p>
      <w:pPr>
        <w:spacing w:after="0"/>
        <w:ind w:left="0"/>
        <w:jc w:val="both"/>
      </w:pPr>
      <w:r>
        <w:rPr>
          <w:rFonts w:ascii="Times New Roman"/>
          <w:b w:val="false"/>
          <w:i w:val="false"/>
          <w:color w:val="000000"/>
          <w:sz w:val="28"/>
        </w:rPr>
        <w:t>
      6) нотаны парақтан оқу дағдысын, музыкалық талғамды, есту қабілетін, ритм сезімін, бейнелі ойлауды, есте сақтау жады мен зейінін дамыту;</w:t>
      </w:r>
    </w:p>
    <w:p>
      <w:pPr>
        <w:spacing w:after="0"/>
        <w:ind w:left="0"/>
        <w:jc w:val="both"/>
      </w:pPr>
      <w:r>
        <w:rPr>
          <w:rFonts w:ascii="Times New Roman"/>
          <w:b w:val="false"/>
          <w:i w:val="false"/>
          <w:color w:val="000000"/>
          <w:sz w:val="28"/>
        </w:rPr>
        <w:t>
      7) ұжымдық музыка ойнау саласында алған білім, білік және дағдылары негізінде музыкалық-шығармашылық қабілеттерін дамыту.</w:t>
      </w:r>
    </w:p>
    <w:p>
      <w:pPr>
        <w:spacing w:after="0"/>
        <w:ind w:left="0"/>
        <w:jc w:val="both"/>
      </w:pPr>
      <w:r>
        <w:rPr>
          <w:rFonts w:ascii="Times New Roman"/>
          <w:b w:val="false"/>
          <w:i w:val="false"/>
          <w:color w:val="000000"/>
          <w:sz w:val="28"/>
        </w:rPr>
        <w:t>
      5. Бағдарламаны меңгеру мерзімі – үш жыл.</w:t>
      </w:r>
    </w:p>
    <w:p>
      <w:pPr>
        <w:spacing w:after="0"/>
        <w:ind w:left="0"/>
        <w:jc w:val="both"/>
      </w:pPr>
      <w:r>
        <w:rPr>
          <w:rFonts w:ascii="Times New Roman"/>
          <w:b w:val="false"/>
          <w:i w:val="false"/>
          <w:color w:val="000000"/>
          <w:sz w:val="28"/>
        </w:rPr>
        <w:t xml:space="preserve">
      6. Бағдарламаны іске асыруға арналған оқыту уақытының көлемі осы бұйырықтың 1-қосымшасында көрсетілген балалар музыка мектебінің үлгілік оқу жоспарына сәйкес анықталады.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тұлғалық, танымдық, коммуникативтік және әлеуметті дамытудың негізгі міндеттері арқылы іске асыралады. Оқыту мазмұны оқу процесінде қалыптасатын әрекет ету тәсілдерімен, музыкалық шығармашылықпен араласу формаларымен өзара байланыста іске асырылады.</w:t>
      </w:r>
    </w:p>
    <w:p>
      <w:pPr>
        <w:spacing w:after="0"/>
        <w:ind w:left="0"/>
        <w:jc w:val="both"/>
      </w:pPr>
      <w:r>
        <w:rPr>
          <w:rFonts w:ascii="Times New Roman"/>
          <w:b w:val="false"/>
          <w:i w:val="false"/>
          <w:color w:val="000000"/>
          <w:sz w:val="28"/>
        </w:rPr>
        <w:t>
      8. Бағдарламаның ерекшелігі балалардың ұжымдық музыка ойнау арқылы орыс халық аспаптарында ойнау бойынша бойынша білім, білік және дағдыларын, шығармашылық қызмет тәжірибесін, жеке және ансамбльде орындау тәсілдерін меңгеруіне жалпы дамытушылық бағыты болып табылады.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келуге, көркемдік-бейнелі ойлауды дамытуға, балалардың рухани және мәдени құндылықтарды меңгеруіне, музыка өнері саласындағы дарынды балаларды анықтауға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орыс халық аспаптары оркестрінде ойнау техникасын меңгергісі келетін, әртүрлі стильдер мен кезеңдердің орыс, қазақ, қалық әндерін, әлем халықтарының әндерін, авторлық музыканы, заманауи би музыкасын, замауи балалар әндерін орындауды үйренгісі келетін балаларды оқытуға арналған.</w:t>
      </w:r>
    </w:p>
    <w:p>
      <w:pPr>
        <w:spacing w:after="0"/>
        <w:ind w:left="0"/>
        <w:jc w:val="both"/>
      </w:pPr>
      <w:r>
        <w:rPr>
          <w:rFonts w:ascii="Times New Roman"/>
          <w:b w:val="false"/>
          <w:i w:val="false"/>
          <w:color w:val="000000"/>
          <w:sz w:val="28"/>
        </w:rPr>
        <w:t xml:space="preserve">
      13. Бағдарлама болашақ музыканттың әрі қарайғы практикалық қызметіне қажетті көлемдегі орыс халық аспаптары оркестрінде ойнау тәсілдерін меңгеруге жағдай жасайды. </w:t>
      </w:r>
    </w:p>
    <w:p>
      <w:pPr>
        <w:spacing w:after="0"/>
        <w:ind w:left="0"/>
        <w:jc w:val="both"/>
      </w:pPr>
      <w:r>
        <w:rPr>
          <w:rFonts w:ascii="Times New Roman"/>
          <w:b w:val="false"/>
          <w:i w:val="false"/>
          <w:color w:val="000000"/>
          <w:sz w:val="28"/>
        </w:rPr>
        <w:t>
      14. Бағдарлама білім алушыны шығармашылық, эстетикалық, рухани-адамгершіліке дамытуға бағытталған және жеке орындаушылық ансамбльдік, оркестрлік практика тәжірибесін, музыкалық өнерді үйренуі мен меңгерудегі дербестік дағдысын алуына жағдай жасайды.</w:t>
      </w:r>
    </w:p>
    <w:p>
      <w:pPr>
        <w:spacing w:after="0"/>
        <w:ind w:left="0"/>
        <w:jc w:val="both"/>
      </w:pPr>
      <w:r>
        <w:rPr>
          <w:rFonts w:ascii="Times New Roman"/>
          <w:b w:val="false"/>
          <w:i w:val="false"/>
          <w:color w:val="000000"/>
          <w:sz w:val="28"/>
        </w:rPr>
        <w:t>
      15. Бағдарлама музыкалық дарындылығы, дайындықтары және жалпы даму деңгейі әртүрлі балаларға есептелген.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16.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1) білім алушының музыкалық сауаттың қажетті деңгейіне сәйкес вокалдық ән айтуға мүмкіндік беретін білім, білік және дағдыларды меңгеруі;</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3) білім алушының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меңгерулеріне ықпал ететін білім, білік және дағдылар кешенін қалыптастыру.</w:t>
      </w:r>
    </w:p>
    <w:p>
      <w:pPr>
        <w:spacing w:after="0"/>
        <w:ind w:left="0"/>
        <w:jc w:val="both"/>
      </w:pPr>
      <w:r>
        <w:rPr>
          <w:rFonts w:ascii="Times New Roman"/>
          <w:b w:val="false"/>
          <w:i w:val="false"/>
          <w:color w:val="000000"/>
          <w:sz w:val="28"/>
        </w:rPr>
        <w:t>
      17.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18. Білім алушыға қажетті орындаушылық дағдыларды және біліктерді үйрету мазмұны, сипаты және стилі жағынан түрлі көркемдік шығармалармен жұмыс істеу процесінде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19. Ұжыммен музыка ойнаудың негізгі практикалық міндеті – ансамбльде ойнаудың арнайы дағдыларын қалыптастыру, ансамбльдің шығаратын үнін есту білігі, біркелкі ритмикалық қағысты есту, келісілген және ауыспалы-икемді ритмде көркем түрде ойнау, бірге орындау, ансамбль қатысушыларымен өзара әрекеттесу.</w:t>
      </w:r>
    </w:p>
    <w:p>
      <w:pPr>
        <w:spacing w:after="0"/>
        <w:ind w:left="0"/>
        <w:jc w:val="both"/>
      </w:pPr>
      <w:r>
        <w:rPr>
          <w:rFonts w:ascii="Times New Roman"/>
          <w:b w:val="false"/>
          <w:i w:val="false"/>
          <w:color w:val="000000"/>
          <w:sz w:val="28"/>
        </w:rPr>
        <w:t>
      20. Бағдарлама білім алушының жас және жеке ерекшеліктерін ескереді, білім алушылардың функционалдық сауаттылықтарын дамытуға, негізгі және пәндік құзыреттеріне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21. Бағдарламаның әдістемелік негізін:</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22.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ескеріп,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алушылардың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алушылардың қабілеттерін және бейімділіктерін ашуды болжайды, жетістік жағдайын құруға, өнермен қуана араласуға ықпал етеді.</w:t>
      </w:r>
    </w:p>
    <w:p>
      <w:pPr>
        <w:spacing w:after="0"/>
        <w:ind w:left="0"/>
        <w:jc w:val="both"/>
      </w:pPr>
      <w:r>
        <w:rPr>
          <w:rFonts w:ascii="Times New Roman"/>
          <w:b w:val="false"/>
          <w:i w:val="false"/>
          <w:color w:val="000000"/>
          <w:sz w:val="28"/>
        </w:rPr>
        <w:t>
      23. "Орыс халық аспаптар оркестрі" пәніне жеке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24.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 рәсімін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25.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w:t>
      </w:r>
    </w:p>
    <w:p>
      <w:pPr>
        <w:spacing w:after="0"/>
        <w:ind w:left="0"/>
        <w:jc w:val="both"/>
      </w:pPr>
      <w:r>
        <w:rPr>
          <w:rFonts w:ascii="Times New Roman"/>
          <w:b w:val="false"/>
          <w:i w:val="false"/>
          <w:color w:val="000000"/>
          <w:sz w:val="28"/>
        </w:rPr>
        <w:t>
      26.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ойнау арқылы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мақсатында өткізіледі;</w:t>
      </w:r>
    </w:p>
    <w:p>
      <w:pPr>
        <w:spacing w:after="0"/>
        <w:ind w:left="0"/>
        <w:jc w:val="both"/>
      </w:pPr>
      <w:r>
        <w:rPr>
          <w:rFonts w:ascii="Times New Roman"/>
          <w:b w:val="false"/>
          <w:i w:val="false"/>
          <w:color w:val="000000"/>
          <w:sz w:val="28"/>
        </w:rPr>
        <w:t>
      3)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(сабақ барысында ойын технологияларын қолдану);</w:t>
      </w:r>
    </w:p>
    <w:p>
      <w:pPr>
        <w:spacing w:after="0"/>
        <w:ind w:left="0"/>
        <w:jc w:val="both"/>
      </w:pPr>
      <w:r>
        <w:rPr>
          <w:rFonts w:ascii="Times New Roman"/>
          <w:b w:val="false"/>
          <w:i w:val="false"/>
          <w:color w:val="000000"/>
          <w:sz w:val="28"/>
        </w:rPr>
        <w:t xml:space="preserve">
      6) экскурсия сабағы. </w:t>
      </w:r>
    </w:p>
    <w:p>
      <w:pPr>
        <w:spacing w:after="0"/>
        <w:ind w:left="0"/>
        <w:jc w:val="both"/>
      </w:pPr>
      <w:r>
        <w:rPr>
          <w:rFonts w:ascii="Times New Roman"/>
          <w:b w:val="false"/>
          <w:i w:val="false"/>
          <w:color w:val="000000"/>
          <w:sz w:val="28"/>
        </w:rPr>
        <w:t>
      27. Сабақ жоспары бір уақытта өткізілетін теориялық және практикалық сабақтардан тұрады.</w:t>
      </w:r>
    </w:p>
    <w:p>
      <w:pPr>
        <w:spacing w:after="0"/>
        <w:ind w:left="0"/>
        <w:jc w:val="both"/>
      </w:pPr>
      <w:r>
        <w:rPr>
          <w:rFonts w:ascii="Times New Roman"/>
          <w:b w:val="false"/>
          <w:i w:val="false"/>
          <w:color w:val="000000"/>
          <w:sz w:val="28"/>
        </w:rPr>
        <w:t>
      28. Жұмыстың сабақтан тыс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кездесулер.</w:t>
      </w:r>
    </w:p>
    <w:p>
      <w:pPr>
        <w:spacing w:after="0"/>
        <w:ind w:left="0"/>
        <w:jc w:val="both"/>
      </w:pPr>
      <w:r>
        <w:rPr>
          <w:rFonts w:ascii="Times New Roman"/>
          <w:b w:val="false"/>
          <w:i w:val="false"/>
          <w:color w:val="000000"/>
          <w:sz w:val="28"/>
        </w:rPr>
        <w:t>
      29.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30.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31.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32.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педагогикалық мақсат пен міндеттер;</w:t>
      </w:r>
    </w:p>
    <w:p>
      <w:pPr>
        <w:spacing w:after="0"/>
        <w:ind w:left="0"/>
        <w:jc w:val="both"/>
      </w:pPr>
      <w:r>
        <w:rPr>
          <w:rFonts w:ascii="Times New Roman"/>
          <w:b w:val="false"/>
          <w:i w:val="false"/>
          <w:color w:val="000000"/>
          <w:sz w:val="28"/>
        </w:rPr>
        <w:t>
      3) аныталған сыныпта оқытудың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осы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33.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тізбеен құралады.</w:t>
      </w:r>
    </w:p>
    <w:p>
      <w:pPr>
        <w:spacing w:after="0"/>
        <w:ind w:left="0"/>
        <w:jc w:val="both"/>
      </w:pPr>
      <w:r>
        <w:rPr>
          <w:rFonts w:ascii="Times New Roman"/>
          <w:b w:val="false"/>
          <w:i w:val="false"/>
          <w:color w:val="000000"/>
          <w:sz w:val="28"/>
        </w:rPr>
        <w:t>
      34.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35.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36.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37. Білім алушының жеке жоспары әр жартыжылдыққа құрылып,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38.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xml:space="preserve">
      Бір сыныптың өзінде Бағдарламаны іске асырудың жеке жоспарлары, концерттік және емтихандық бағдарламалары күрделілік деңгейі бойынша бірі бірінен біршама ерекшеленеді. </w:t>
      </w:r>
    </w:p>
    <w:p>
      <w:pPr>
        <w:spacing w:after="0"/>
        <w:ind w:left="0"/>
        <w:jc w:val="both"/>
      </w:pPr>
      <w:r>
        <w:rPr>
          <w:rFonts w:ascii="Times New Roman"/>
          <w:b w:val="false"/>
          <w:i w:val="false"/>
          <w:color w:val="000000"/>
          <w:sz w:val="28"/>
        </w:rPr>
        <w:t>
      39.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40.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41.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42. Педагог ұжымның дайындық деңгейіне ж құрамына байланысты репертуарлық тізбені қалыптастырады, жаға, жаңадан жазылған орыс, қазақ және шетел композиторларының шығармалармен (тұпнұсқалық, өңдеулер және переложения), халық әндерінің өңдеулерімен және өзінің аспаптауымен толықтырады.</w:t>
      </w:r>
    </w:p>
    <w:p>
      <w:pPr>
        <w:spacing w:after="0"/>
        <w:ind w:left="0"/>
        <w:jc w:val="both"/>
      </w:pPr>
      <w:r>
        <w:rPr>
          <w:rFonts w:ascii="Times New Roman"/>
          <w:b w:val="false"/>
          <w:i w:val="false"/>
          <w:color w:val="000000"/>
          <w:sz w:val="28"/>
        </w:rPr>
        <w:t>
      43.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мультифильмдерден,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44. Репертуарлық тізбе келесі бөлімдерден тұрады:</w:t>
      </w:r>
    </w:p>
    <w:p>
      <w:pPr>
        <w:spacing w:after="0"/>
        <w:ind w:left="0"/>
        <w:jc w:val="both"/>
      </w:pPr>
      <w:r>
        <w:rPr>
          <w:rFonts w:ascii="Times New Roman"/>
          <w:b w:val="false"/>
          <w:i w:val="false"/>
          <w:color w:val="000000"/>
          <w:sz w:val="28"/>
        </w:rPr>
        <w:t>
      1) халық аспаптары оркестріне арналған шығармалар – түпнұсқалық өңдеулер және аспапқа түсірулер;</w:t>
      </w:r>
    </w:p>
    <w:p>
      <w:pPr>
        <w:spacing w:after="0"/>
        <w:ind w:left="0"/>
        <w:jc w:val="both"/>
      </w:pPr>
      <w:r>
        <w:rPr>
          <w:rFonts w:ascii="Times New Roman"/>
          <w:b w:val="false"/>
          <w:i w:val="false"/>
          <w:color w:val="000000"/>
          <w:sz w:val="28"/>
        </w:rPr>
        <w:t>
      2) халық аспаптар оркестрінің сүйемелдеуіндегі әртүрлі аспаптарға арналған шығармалар;</w:t>
      </w:r>
    </w:p>
    <w:p>
      <w:pPr>
        <w:spacing w:after="0"/>
        <w:ind w:left="0"/>
        <w:jc w:val="both"/>
      </w:pPr>
      <w:r>
        <w:rPr>
          <w:rFonts w:ascii="Times New Roman"/>
          <w:b w:val="false"/>
          <w:i w:val="false"/>
          <w:color w:val="000000"/>
          <w:sz w:val="28"/>
        </w:rPr>
        <w:t>
      3) халық аспаптар оркестрінің сүйемелдеуіндегі дауысқа арналған шығармалар;</w:t>
      </w:r>
    </w:p>
    <w:p>
      <w:pPr>
        <w:spacing w:after="0"/>
        <w:ind w:left="0"/>
        <w:jc w:val="both"/>
      </w:pPr>
      <w:r>
        <w:rPr>
          <w:rFonts w:ascii="Times New Roman"/>
          <w:b w:val="false"/>
          <w:i w:val="false"/>
          <w:color w:val="000000"/>
          <w:sz w:val="28"/>
        </w:rPr>
        <w:t xml:space="preserve">
      4) баян оркестріне, дуэт, трио, баян квартеті, аккордеон дуэті және триосына арналған шығармалар. </w:t>
      </w:r>
    </w:p>
    <w:p>
      <w:pPr>
        <w:spacing w:after="0"/>
        <w:ind w:left="0"/>
        <w:jc w:val="both"/>
      </w:pPr>
      <w:r>
        <w:rPr>
          <w:rFonts w:ascii="Times New Roman"/>
          <w:b w:val="false"/>
          <w:i w:val="false"/>
          <w:color w:val="000000"/>
          <w:sz w:val="28"/>
        </w:rPr>
        <w:t>
      45. Педагог оқу процесінде ладтық, үндестілік, ырғақтық және әуендік ерекшеліктерін ескере отырып, қазақ халық әндері мен күйлерінің өңдеулерін, қазақстан композиторларының шығармаларын кеңінен қолданады.</w:t>
      </w:r>
    </w:p>
    <w:p>
      <w:pPr>
        <w:spacing w:after="0"/>
        <w:ind w:left="0"/>
        <w:jc w:val="both"/>
      </w:pPr>
      <w:r>
        <w:rPr>
          <w:rFonts w:ascii="Times New Roman"/>
          <w:b w:val="false"/>
          <w:i w:val="false"/>
          <w:color w:val="000000"/>
          <w:sz w:val="28"/>
        </w:rPr>
        <w:t>
      46. Оқу репертуарының әртүрлі жанрдағы және стильдегі шығармаларға қанық болуы музыкалық материалды оқуға, салыстыруға, жүйелеуге оңтайлы жағдай туғызады.</w:t>
      </w:r>
    </w:p>
    <w:p>
      <w:pPr>
        <w:spacing w:after="0"/>
        <w:ind w:left="0"/>
        <w:jc w:val="both"/>
      </w:pPr>
      <w:r>
        <w:rPr>
          <w:rFonts w:ascii="Times New Roman"/>
          <w:b w:val="false"/>
          <w:i w:val="false"/>
          <w:color w:val="000000"/>
          <w:sz w:val="28"/>
        </w:rPr>
        <w:t>
      47. Педагог заманауи отандық және шетел композиторлары шығарған үздік пьесаларын енгізе отырып репертуарлық тізбені жүйелі түрде жаңартады және кеңейтеді.</w:t>
      </w:r>
    </w:p>
    <w:p>
      <w:pPr>
        <w:spacing w:after="0"/>
        <w:ind w:left="0"/>
        <w:jc w:val="both"/>
      </w:pPr>
      <w:r>
        <w:rPr>
          <w:rFonts w:ascii="Times New Roman"/>
          <w:b w:val="false"/>
          <w:i w:val="false"/>
          <w:color w:val="000000"/>
          <w:sz w:val="28"/>
        </w:rPr>
        <w:t>
      Педагог күрделілігі төмендеу тапсырмадан мейлінше күрделі тапсырмаға біртіндеп ауысу, білім алушыға музыкалық мазмұны жағынан, сондай-ақ орындау техникасы жағынан қолжетімді болатындай материалдарды таңдай отырып, оқыту әдістемесін және оркестр репертуарын ойластырады.</w:t>
      </w:r>
    </w:p>
    <w:p>
      <w:pPr>
        <w:spacing w:after="0"/>
        <w:ind w:left="0"/>
        <w:jc w:val="both"/>
      </w:pPr>
      <w:r>
        <w:rPr>
          <w:rFonts w:ascii="Times New Roman"/>
          <w:b w:val="false"/>
          <w:i w:val="false"/>
          <w:color w:val="000000"/>
          <w:sz w:val="28"/>
        </w:rPr>
        <w:t>
      48.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49. Әр жарты жылдықтың соңында педагог бекітілген жеке жоспардағы оркестрдің репертуарлық тізбесіне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50. Оркестр сыныптарының міндеттері: аспаптар сыныбында алған дағдылары мен білімдерін практикада қолдану және бекіту, музыкалық талғамды дамыту, ұжымдық шығармашылықты және орындаушылық тәртіпті тәрбиелеу.</w:t>
      </w:r>
    </w:p>
    <w:p>
      <w:pPr>
        <w:spacing w:after="0"/>
        <w:ind w:left="0"/>
        <w:jc w:val="both"/>
      </w:pPr>
      <w:r>
        <w:rPr>
          <w:rFonts w:ascii="Times New Roman"/>
          <w:b w:val="false"/>
          <w:i w:val="false"/>
          <w:color w:val="000000"/>
          <w:sz w:val="28"/>
        </w:rPr>
        <w:t>
      51. Халық аспаптары оркестрі арнайы сыныптарда таңдау пәні бойынша аспапта ойнаудан алған белгілі дағдыларды меңгерген бес жылдық оқу мерзімі бойынша 3-5-сынып білім алушыларынан және жеті жылдық оқу мерзімі бойынша 3-7-сынып білім алушыларынанқұралады.</w:t>
      </w:r>
    </w:p>
    <w:p>
      <w:pPr>
        <w:spacing w:after="0"/>
        <w:ind w:left="0"/>
        <w:jc w:val="both"/>
      </w:pPr>
      <w:r>
        <w:rPr>
          <w:rFonts w:ascii="Times New Roman"/>
          <w:b w:val="false"/>
          <w:i w:val="false"/>
          <w:color w:val="000000"/>
          <w:sz w:val="28"/>
        </w:rPr>
        <w:t>
      52. Таңдау бойынша пән халықтық бөлімнің білім алушыларына оркестрге келгенге дейін тиісті дайындық алуларына мүмкіндік береді және негізгі аспаптардан басқа сүйемелдеу тобын, альттар тобын, партиялар басын және тағы басқаларды құру керек болатындықтан оркестрдің толықтырылу мүмкіндігін біршама кеңейтеді.</w:t>
      </w:r>
    </w:p>
    <w:p>
      <w:pPr>
        <w:spacing w:after="0"/>
        <w:ind w:left="0"/>
        <w:jc w:val="both"/>
      </w:pPr>
      <w:r>
        <w:rPr>
          <w:rFonts w:ascii="Times New Roman"/>
          <w:b w:val="false"/>
          <w:i w:val="false"/>
          <w:color w:val="000000"/>
          <w:sz w:val="28"/>
        </w:rPr>
        <w:t>
      53. Халық аспаптары оркестрінің негізі ішекті аспаптар тобы – домра мен балалайка екендігі белгілі. Балалайка тобы аз болғанда немесе болмағада оркестр жетекшісі орындалатын шығарманың фактурасын сақтай отырып, балалайкалар жүзеге асыратын сүйемелдеуді домра тобына жүктеледі.</w:t>
      </w:r>
    </w:p>
    <w:p>
      <w:pPr>
        <w:spacing w:after="0"/>
        <w:ind w:left="0"/>
        <w:jc w:val="both"/>
      </w:pPr>
      <w:r>
        <w:rPr>
          <w:rFonts w:ascii="Times New Roman"/>
          <w:b w:val="false"/>
          <w:i w:val="false"/>
          <w:color w:val="000000"/>
          <w:sz w:val="28"/>
        </w:rPr>
        <w:t>
      54. Үш-төрт ішекті домра сыныптары бар музыкалық мектептер үш ішекті домрасы бар аралас оркестрге арналған репертуарды пайдалана отырып домраның екі түрін бір оркестрде біріктіріледі.</w:t>
      </w:r>
    </w:p>
    <w:p>
      <w:pPr>
        <w:spacing w:after="0"/>
        <w:ind w:left="0"/>
        <w:jc w:val="both"/>
      </w:pPr>
      <w:r>
        <w:rPr>
          <w:rFonts w:ascii="Times New Roman"/>
          <w:b w:val="false"/>
          <w:i w:val="false"/>
          <w:color w:val="000000"/>
          <w:sz w:val="28"/>
        </w:rPr>
        <w:t>
      55. Оркестрдің бас партияларын қалыптастыру кезінде дирижер алдына ала бас-оркестрде ойнайтын қатысушыларды дайындайды: бас пен балалайка-контрабас, домра-бас пен домра-контрабас.</w:t>
      </w:r>
    </w:p>
    <w:p>
      <w:pPr>
        <w:spacing w:after="0"/>
        <w:ind w:left="0"/>
        <w:jc w:val="both"/>
      </w:pPr>
      <w:r>
        <w:rPr>
          <w:rFonts w:ascii="Times New Roman"/>
          <w:b w:val="false"/>
          <w:i w:val="false"/>
          <w:color w:val="000000"/>
          <w:sz w:val="28"/>
        </w:rPr>
        <w:t xml:space="preserve">
      56. Оркестрлік сыныпты дамыту және кеңейту үшін халықтық шертпелі музыкалық аспаптармен таныстыру тәртібі бойынша баяншылар мен аккордеонистерді ішекті халық аспаптарында (бас, контрабас, балалайка-секунда және балалайка-альт) ойнауды үйретуді тәжірибеде қолдану ұсынылады. </w:t>
      </w:r>
    </w:p>
    <w:p>
      <w:pPr>
        <w:spacing w:after="0"/>
        <w:ind w:left="0"/>
        <w:jc w:val="both"/>
      </w:pPr>
      <w:r>
        <w:rPr>
          <w:rFonts w:ascii="Times New Roman"/>
          <w:b w:val="false"/>
          <w:i w:val="false"/>
          <w:color w:val="000000"/>
          <w:sz w:val="28"/>
        </w:rPr>
        <w:t>
      57. Оркестр құрамына соқпалы, дауыс ырғағы аспаптардың және оркестрлік баяндардың, мыстан және ағаштан жасалған үрмелі аспаптардың, контрабастың, кейде фортепианоның енгізілуі оркестрдің дыбыстық политрасын байыта түседі.</w:t>
      </w:r>
    </w:p>
    <w:p>
      <w:pPr>
        <w:spacing w:after="0"/>
        <w:ind w:left="0"/>
        <w:jc w:val="both"/>
      </w:pPr>
      <w:r>
        <w:rPr>
          <w:rFonts w:ascii="Times New Roman"/>
          <w:b w:val="false"/>
          <w:i w:val="false"/>
          <w:color w:val="000000"/>
          <w:sz w:val="28"/>
        </w:rPr>
        <w:t>
      58. Баяншылар ансамблі бес жылдық оқу мерзімі бойынша оқитын 3-5-сынып білім алушыларынан және жеті жылдық оқу мерзімі бойынша оқитын 4-7-сынып білім алушыларынан құрылады. Музыкалық мектептердегі аснамбльдердің негізгі құрамы – дуэттер мен трио, квартеттер, квинтеттер, секстеттер.</w:t>
      </w:r>
    </w:p>
    <w:p>
      <w:pPr>
        <w:spacing w:after="0"/>
        <w:ind w:left="0"/>
        <w:jc w:val="both"/>
      </w:pPr>
      <w:r>
        <w:rPr>
          <w:rFonts w:ascii="Times New Roman"/>
          <w:b w:val="false"/>
          <w:i w:val="false"/>
          <w:color w:val="000000"/>
          <w:sz w:val="28"/>
        </w:rPr>
        <w:t>
      59. Баяншылар оркестрі орыс халық аспаптары секілді көбінесе халықтың ішекті аспаптары (домра, балалайка) сыныптары жоқ немесе аз дамыған музыкалық мектептерде бес жылдық оқу мерзімі бойынша оқитын 3-5-сынып білім алушыларынан және жеті жылдық оқу бойынша оқитын 4-7-сынып білім алушыларынан құрылады.</w:t>
      </w:r>
    </w:p>
    <w:p>
      <w:pPr>
        <w:spacing w:after="0"/>
        <w:ind w:left="0"/>
        <w:jc w:val="both"/>
      </w:pPr>
      <w:r>
        <w:rPr>
          <w:rFonts w:ascii="Times New Roman"/>
          <w:b w:val="false"/>
          <w:i w:val="false"/>
          <w:color w:val="000000"/>
          <w:sz w:val="28"/>
        </w:rPr>
        <w:t>
      60. Баяншылар оркестрінің негізін дайын аккордтары бар баяндар мен оркестрлік баяндар құрайды. Оркестр құрамына кіретін барлық аспаптар бірдей күйленеді.</w:t>
      </w:r>
    </w:p>
    <w:p>
      <w:pPr>
        <w:spacing w:after="0"/>
        <w:ind w:left="0"/>
        <w:jc w:val="both"/>
      </w:pPr>
      <w:r>
        <w:rPr>
          <w:rFonts w:ascii="Times New Roman"/>
          <w:b w:val="false"/>
          <w:i w:val="false"/>
          <w:color w:val="000000"/>
          <w:sz w:val="28"/>
        </w:rPr>
        <w:t xml:space="preserve">
      61. Тембрлік байлық ұлғайту және оркестрлік бояуларды түрлендіру үшін оркестрге ысқылы немесе балалайка контрабасы, ағаш және мыстан жасалған үрлемелі аспаптар енгізіледі. </w:t>
      </w:r>
    </w:p>
    <w:p>
      <w:pPr>
        <w:spacing w:after="0"/>
        <w:ind w:left="0"/>
        <w:jc w:val="both"/>
      </w:pPr>
      <w:r>
        <w:rPr>
          <w:rFonts w:ascii="Times New Roman"/>
          <w:b w:val="false"/>
          <w:i w:val="false"/>
          <w:color w:val="000000"/>
          <w:sz w:val="28"/>
        </w:rPr>
        <w:t>
      62. Баяншылар оркестрінің негізі болып бірінші және екінші баяннан, альтадан, тенор мен бастар тобынан тұратын квинтет саналады. Дауыстар көлемі оркестр құрамына енгізу есебінен ұлғайтылуы мүмкін.</w:t>
      </w:r>
    </w:p>
    <w:p>
      <w:pPr>
        <w:spacing w:after="0"/>
        <w:ind w:left="0"/>
        <w:jc w:val="both"/>
      </w:pPr>
      <w:r>
        <w:rPr>
          <w:rFonts w:ascii="Times New Roman"/>
          <w:b w:val="false"/>
          <w:i w:val="false"/>
          <w:color w:val="000000"/>
          <w:sz w:val="28"/>
        </w:rPr>
        <w:t>
      63. Оркестрмен жұмыс істеудегі басты элементтердің бірі – оның қатысушыларын дайындықтар мен концерттерде дұрыс орналастыру. Оркестрдің орындаушылары жинақы отырады.</w:t>
      </w:r>
    </w:p>
    <w:p>
      <w:pPr>
        <w:spacing w:after="0"/>
        <w:ind w:left="0"/>
        <w:jc w:val="both"/>
      </w:pPr>
      <w:r>
        <w:rPr>
          <w:rFonts w:ascii="Times New Roman"/>
          <w:b w:val="false"/>
          <w:i w:val="false"/>
          <w:color w:val="000000"/>
          <w:sz w:val="28"/>
        </w:rPr>
        <w:t>
      64. Оркестрде әр білім алушы оркестрлік аспаптардың түрлі міндеттерімен танысады. Оркестр жетекшісі оркестрге қатысушының осы уақыт ішінде оркестрдің түрлі партияларын – бірінші және екінші баяндарды ғана емес, сондай-ақ альттар, тенорлар және бастар партияларын да орындауын қадағалап отырады. Сонымен бірге әрбір оркестрде ойнаушының оркестрде болған уақыты ішінде жанры, түрі және сипаты әр түрлі болып келетін музыкалық шығармалармен танысып шығуы да маңызды.</w:t>
      </w:r>
    </w:p>
    <w:p>
      <w:pPr>
        <w:spacing w:after="0"/>
        <w:ind w:left="0"/>
        <w:jc w:val="both"/>
      </w:pPr>
      <w:r>
        <w:rPr>
          <w:rFonts w:ascii="Times New Roman"/>
          <w:b w:val="false"/>
          <w:i w:val="false"/>
          <w:color w:val="000000"/>
          <w:sz w:val="28"/>
        </w:rPr>
        <w:t>
      65. Оркестрант өз бетінше ұдайы және жүйелі түрде жұмыс жүргізіледі. Жұмыс көлемі балалардың жалпы білім беру бағдарламаларын игеруімен қатар үй тапсырмасына дайындалуға кететін уақыт шығынын ескеріп анықталады.</w:t>
      </w:r>
    </w:p>
    <w:p>
      <w:pPr>
        <w:spacing w:after="0"/>
        <w:ind w:left="0"/>
        <w:jc w:val="both"/>
      </w:pPr>
      <w:r>
        <w:rPr>
          <w:rFonts w:ascii="Times New Roman"/>
          <w:b w:val="false"/>
          <w:i w:val="false"/>
          <w:color w:val="000000"/>
          <w:sz w:val="28"/>
        </w:rPr>
        <w:t>
      66. Жеке үй тапсырмасы бірнеше рет жүргізілуі мүмкін және педагогтің ұсынымдарына сәйкес құрылады. Бірінші кезекте түрлі техникалық тәсілдерді қолданып, ең күрделі музыкалық эпизодтар пысықталады. Педагог білім алушының ақыл-ой және дене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67. "Орыс халық аспаптар оркестрі" пәнінің "Сольфеджио", "Қазақ музыка әдебиеті", "Әлемдік музыка әдебиеті", "Ұжымдық музыка ойнау"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68. 1 сыныптағы Бағдарлама талаптары:</w:t>
      </w:r>
    </w:p>
    <w:p>
      <w:pPr>
        <w:spacing w:after="0"/>
        <w:ind w:left="0"/>
        <w:jc w:val="both"/>
      </w:pPr>
      <w:r>
        <w:rPr>
          <w:rFonts w:ascii="Times New Roman"/>
          <w:b w:val="false"/>
          <w:i w:val="false"/>
          <w:color w:val="000000"/>
          <w:sz w:val="28"/>
        </w:rPr>
        <w:t>
      1) оркестрдің негізгі аспаптары (кіші домра, балалайка примасы, баяндар) мен қосымша аспаптарында (альт домрасы, балалайканың секундасы және альті, бас тобы) бастапқы ойнау дағдыларын игеру;</w:t>
      </w:r>
    </w:p>
    <w:p>
      <w:pPr>
        <w:spacing w:after="0"/>
        <w:ind w:left="0"/>
        <w:jc w:val="both"/>
      </w:pPr>
      <w:r>
        <w:rPr>
          <w:rFonts w:ascii="Times New Roman"/>
          <w:b w:val="false"/>
          <w:i w:val="false"/>
          <w:color w:val="000000"/>
          <w:sz w:val="28"/>
        </w:rPr>
        <w:t>
      2) мамандандырылмаған сынып білім алушыларының ойнау техникасының негізгі дағдыларын (отырыс, дыбыс шығару әдістері, аппликатура) игеру;</w:t>
      </w:r>
    </w:p>
    <w:p>
      <w:pPr>
        <w:spacing w:after="0"/>
        <w:ind w:left="0"/>
        <w:jc w:val="both"/>
      </w:pPr>
      <w:r>
        <w:rPr>
          <w:rFonts w:ascii="Times New Roman"/>
          <w:b w:val="false"/>
          <w:i w:val="false"/>
          <w:color w:val="000000"/>
          <w:sz w:val="28"/>
        </w:rPr>
        <w:t>
      3) ұжымдық ойнау дағдыларын, оркестрлік партияларды өз бетінше талдау дағдысын дамыту;</w:t>
      </w:r>
    </w:p>
    <w:p>
      <w:pPr>
        <w:spacing w:after="0"/>
        <w:ind w:left="0"/>
        <w:jc w:val="both"/>
      </w:pPr>
      <w:r>
        <w:rPr>
          <w:rFonts w:ascii="Times New Roman"/>
          <w:b w:val="false"/>
          <w:i w:val="false"/>
          <w:color w:val="000000"/>
          <w:sz w:val="28"/>
        </w:rPr>
        <w:t>
      4) автордың түпкі ойы мен оркестр жетекшісінің талаптарын орындай отырып өзінің партиясын орындау дағдысын қалыптастыру;</w:t>
      </w:r>
    </w:p>
    <w:p>
      <w:pPr>
        <w:spacing w:after="0"/>
        <w:ind w:left="0"/>
        <w:jc w:val="both"/>
      </w:pPr>
      <w:r>
        <w:rPr>
          <w:rFonts w:ascii="Times New Roman"/>
          <w:b w:val="false"/>
          <w:i w:val="false"/>
          <w:color w:val="000000"/>
          <w:sz w:val="28"/>
        </w:rPr>
        <w:t>
      5) кәсіби терминдерге қатысты осы кезеңге қажетті білімді игеру;</w:t>
      </w:r>
    </w:p>
    <w:p>
      <w:pPr>
        <w:spacing w:after="0"/>
        <w:ind w:left="0"/>
        <w:jc w:val="both"/>
      </w:pPr>
      <w:r>
        <w:rPr>
          <w:rFonts w:ascii="Times New Roman"/>
          <w:b w:val="false"/>
          <w:i w:val="false"/>
          <w:color w:val="000000"/>
          <w:sz w:val="28"/>
        </w:rPr>
        <w:t>
      6) дирижер қимылымен танысу, ойынды дирижердің қол қимылымен бастау және аяқтау дағдыларын игеру.</w:t>
      </w:r>
    </w:p>
    <w:p>
      <w:pPr>
        <w:spacing w:after="0"/>
        <w:ind w:left="0"/>
        <w:jc w:val="both"/>
      </w:pPr>
      <w:r>
        <w:rPr>
          <w:rFonts w:ascii="Times New Roman"/>
          <w:b w:val="false"/>
          <w:i w:val="false"/>
          <w:color w:val="000000"/>
          <w:sz w:val="28"/>
        </w:rPr>
        <w:t>
      69.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Оркестрлік музыка аспабымен танысу.</w:t>
      </w:r>
    </w:p>
    <w:p>
      <w:pPr>
        <w:spacing w:after="0"/>
        <w:ind w:left="0"/>
        <w:jc w:val="both"/>
      </w:pPr>
      <w:r>
        <w:rPr>
          <w:rFonts w:ascii="Times New Roman"/>
          <w:b w:val="false"/>
          <w:i w:val="false"/>
          <w:color w:val="000000"/>
          <w:sz w:val="28"/>
        </w:rPr>
        <w:t>
      2-тақырып. Ұжымдық музыканың негізгі қағидалары.</w:t>
      </w:r>
    </w:p>
    <w:p>
      <w:pPr>
        <w:spacing w:after="0"/>
        <w:ind w:left="0"/>
        <w:jc w:val="both"/>
      </w:pPr>
      <w:r>
        <w:rPr>
          <w:rFonts w:ascii="Times New Roman"/>
          <w:b w:val="false"/>
          <w:i w:val="false"/>
          <w:color w:val="000000"/>
          <w:sz w:val="28"/>
        </w:rPr>
        <w:t>
      3-тақырып. Дирижерлік қимылмен танысу.</w:t>
      </w:r>
    </w:p>
    <w:p>
      <w:pPr>
        <w:spacing w:after="0"/>
        <w:ind w:left="0"/>
        <w:jc w:val="both"/>
      </w:pPr>
      <w:r>
        <w:rPr>
          <w:rFonts w:ascii="Times New Roman"/>
          <w:b w:val="false"/>
          <w:i w:val="false"/>
          <w:color w:val="000000"/>
          <w:sz w:val="28"/>
        </w:rPr>
        <w:t>
      6-тақырып. Жиынтық дайындықтар.</w:t>
      </w:r>
    </w:p>
    <w:p>
      <w:pPr>
        <w:spacing w:after="0"/>
        <w:ind w:left="0"/>
        <w:jc w:val="both"/>
      </w:pPr>
      <w:r>
        <w:rPr>
          <w:rFonts w:ascii="Times New Roman"/>
          <w:b w:val="false"/>
          <w:i w:val="false"/>
          <w:color w:val="000000"/>
          <w:sz w:val="28"/>
        </w:rPr>
        <w:t>
      70.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оркестрлік өнердің негізін, орыс халық аспаптары оркестрінің көркемдік-орындаушылық мүмкіндіктерін біледі;</w:t>
      </w:r>
    </w:p>
    <w:p>
      <w:pPr>
        <w:spacing w:after="0"/>
        <w:ind w:left="0"/>
        <w:jc w:val="both"/>
      </w:pPr>
      <w:r>
        <w:rPr>
          <w:rFonts w:ascii="Times New Roman"/>
          <w:b w:val="false"/>
          <w:i w:val="false"/>
          <w:color w:val="000000"/>
          <w:sz w:val="28"/>
        </w:rPr>
        <w:t>
      2) кәсіби терминдерді біледі;</w:t>
      </w:r>
    </w:p>
    <w:p>
      <w:pPr>
        <w:spacing w:after="0"/>
        <w:ind w:left="0"/>
        <w:jc w:val="both"/>
      </w:pPr>
      <w:r>
        <w:rPr>
          <w:rFonts w:ascii="Times New Roman"/>
          <w:b w:val="false"/>
          <w:i w:val="false"/>
          <w:color w:val="000000"/>
          <w:sz w:val="28"/>
        </w:rPr>
        <w:t>
      3) оркестрдегі ұжымдық орындаушылық шығармашылығы дағдыларына, оның ішінде әнші мен оркестрдің өзара қатынасын көрсететін дағдыларға ие болады;</w:t>
      </w:r>
    </w:p>
    <w:p>
      <w:pPr>
        <w:spacing w:after="0"/>
        <w:ind w:left="0"/>
        <w:jc w:val="both"/>
      </w:pPr>
      <w:r>
        <w:rPr>
          <w:rFonts w:ascii="Times New Roman"/>
          <w:b w:val="false"/>
          <w:i w:val="false"/>
          <w:color w:val="000000"/>
          <w:sz w:val="28"/>
        </w:rPr>
        <w:t>
      4) композитордың түпкі ойына және дирижердің талаптарына сәйкес оркестр ұжымында өзінің партиясын орындау дағдысын біледі;</w:t>
      </w:r>
    </w:p>
    <w:p>
      <w:pPr>
        <w:spacing w:after="0"/>
        <w:ind w:left="0"/>
        <w:jc w:val="both"/>
      </w:pPr>
      <w:r>
        <w:rPr>
          <w:rFonts w:ascii="Times New Roman"/>
          <w:b w:val="false"/>
          <w:i w:val="false"/>
          <w:color w:val="000000"/>
          <w:sz w:val="28"/>
        </w:rPr>
        <w:t>
      5) арнайы сыныптарда алған аспапта ойнаудың ансамбльдік және оркестрлік ойнаудың практикалық дағдыларын біледі;</w:t>
      </w:r>
    </w:p>
    <w:p>
      <w:pPr>
        <w:spacing w:after="0"/>
        <w:ind w:left="0"/>
        <w:jc w:val="both"/>
      </w:pPr>
      <w:r>
        <w:rPr>
          <w:rFonts w:ascii="Times New Roman"/>
          <w:b w:val="false"/>
          <w:i w:val="false"/>
          <w:color w:val="000000"/>
          <w:sz w:val="28"/>
        </w:rPr>
        <w:t>
      6) оркестрдің барлығы немесе жекелеген оркестрлік топтар орындайтын негізгі тақырыпты, қосалқы дауысты, сүйемелдеуді ести білу дағдысына ие болады;</w:t>
      </w:r>
    </w:p>
    <w:p>
      <w:pPr>
        <w:spacing w:after="0"/>
        <w:ind w:left="0"/>
        <w:jc w:val="both"/>
      </w:pPr>
      <w:r>
        <w:rPr>
          <w:rFonts w:ascii="Times New Roman"/>
          <w:b w:val="false"/>
          <w:i w:val="false"/>
          <w:color w:val="000000"/>
          <w:sz w:val="28"/>
        </w:rPr>
        <w:t>
      7) композитордың ойына және дирижердің талаптарына сәйкес оркестр ұжымында өзінің партиясын орындау дағдысын біледі;</w:t>
      </w:r>
    </w:p>
    <w:p>
      <w:pPr>
        <w:spacing w:after="0"/>
        <w:ind w:left="0"/>
        <w:jc w:val="both"/>
      </w:pPr>
      <w:r>
        <w:rPr>
          <w:rFonts w:ascii="Times New Roman"/>
          <w:b w:val="false"/>
          <w:i w:val="false"/>
          <w:color w:val="000000"/>
          <w:sz w:val="28"/>
        </w:rPr>
        <w:t>
      9) оркестрлік партияны парақтан оқиды және бағдарланады;</w:t>
      </w:r>
    </w:p>
    <w:p>
      <w:pPr>
        <w:spacing w:after="0"/>
        <w:ind w:left="0"/>
        <w:jc w:val="both"/>
      </w:pPr>
      <w:r>
        <w:rPr>
          <w:rFonts w:ascii="Times New Roman"/>
          <w:b w:val="false"/>
          <w:i w:val="false"/>
          <w:color w:val="000000"/>
          <w:sz w:val="28"/>
        </w:rPr>
        <w:t>
      10) дирижердің қимылын түсіну дағдысын игереді;</w:t>
      </w:r>
    </w:p>
    <w:p>
      <w:pPr>
        <w:spacing w:after="0"/>
        <w:ind w:left="0"/>
        <w:jc w:val="both"/>
      </w:pPr>
      <w:r>
        <w:rPr>
          <w:rFonts w:ascii="Times New Roman"/>
          <w:b w:val="false"/>
          <w:i w:val="false"/>
          <w:color w:val="000000"/>
          <w:sz w:val="28"/>
        </w:rPr>
        <w:t>
      11) толық оркестрмен және жеке топтармен орындалатын музыкалық шығарманы түсінеді;</w:t>
      </w:r>
    </w:p>
    <w:p>
      <w:pPr>
        <w:spacing w:after="0"/>
        <w:ind w:left="0"/>
        <w:jc w:val="both"/>
      </w:pPr>
      <w:r>
        <w:rPr>
          <w:rFonts w:ascii="Times New Roman"/>
          <w:b w:val="false"/>
          <w:i w:val="false"/>
          <w:color w:val="000000"/>
          <w:sz w:val="28"/>
        </w:rPr>
        <w:t>
      12) негізгі тақырыпты, қосалқы дауысты, сүйемелдеуді ести біледі;</w:t>
      </w:r>
    </w:p>
    <w:p>
      <w:pPr>
        <w:spacing w:after="0"/>
        <w:ind w:left="0"/>
        <w:jc w:val="both"/>
      </w:pPr>
      <w:r>
        <w:rPr>
          <w:rFonts w:ascii="Times New Roman"/>
          <w:b w:val="false"/>
          <w:i w:val="false"/>
          <w:color w:val="000000"/>
          <w:sz w:val="28"/>
        </w:rPr>
        <w:t>
      13) оркестр орындайтын шығарманы сауатты талдай алады.</w:t>
      </w:r>
    </w:p>
    <w:p>
      <w:pPr>
        <w:spacing w:after="0"/>
        <w:ind w:left="0"/>
        <w:jc w:val="both"/>
      </w:pPr>
      <w:r>
        <w:rPr>
          <w:rFonts w:ascii="Times New Roman"/>
          <w:b w:val="false"/>
          <w:i w:val="false"/>
          <w:color w:val="000000"/>
          <w:sz w:val="28"/>
        </w:rPr>
        <w:t>
      71. 2 сыныптағы Бағдарлама талаптары:</w:t>
      </w:r>
    </w:p>
    <w:p>
      <w:pPr>
        <w:spacing w:after="0"/>
        <w:ind w:left="0"/>
        <w:jc w:val="both"/>
      </w:pPr>
      <w:r>
        <w:rPr>
          <w:rFonts w:ascii="Times New Roman"/>
          <w:b w:val="false"/>
          <w:i w:val="false"/>
          <w:color w:val="000000"/>
          <w:sz w:val="28"/>
        </w:rPr>
        <w:t>
      1) музыкалық аспаптарда ойнауды игерудің техникалық мүмкіндіктерін одан ары жетілдіру, ойнаудың жаңа әдістерін енгізу арқылы репертуарды күрделендіру;</w:t>
      </w:r>
    </w:p>
    <w:p>
      <w:pPr>
        <w:spacing w:after="0"/>
        <w:ind w:left="0"/>
        <w:jc w:val="both"/>
      </w:pPr>
      <w:r>
        <w:rPr>
          <w:rFonts w:ascii="Times New Roman"/>
          <w:b w:val="false"/>
          <w:i w:val="false"/>
          <w:color w:val="000000"/>
          <w:sz w:val="28"/>
        </w:rPr>
        <w:t>
      2) партияларды біркелкі аспаптар тобында және өз бетінше үйрену дағдысын; қосалқы дауыстарды, әншінің партиясы мен сүйемелдеуді есту, дирижердің қимылын түсіну дағдысын қалыптастыру;</w:t>
      </w:r>
    </w:p>
    <w:p>
      <w:pPr>
        <w:spacing w:after="0"/>
        <w:ind w:left="0"/>
        <w:jc w:val="both"/>
      </w:pPr>
      <w:r>
        <w:rPr>
          <w:rFonts w:ascii="Times New Roman"/>
          <w:b w:val="false"/>
          <w:i w:val="false"/>
          <w:color w:val="000000"/>
          <w:sz w:val="28"/>
        </w:rPr>
        <w:t>
      3) жылдам екпіндегі ырғақтың тұрақтылығын дағдыландыру, оркестрде орындаушылық және артистік дағдыларын дамыту;</w:t>
      </w:r>
    </w:p>
    <w:p>
      <w:pPr>
        <w:spacing w:after="0"/>
        <w:ind w:left="0"/>
        <w:jc w:val="both"/>
      </w:pPr>
      <w:r>
        <w:rPr>
          <w:rFonts w:ascii="Times New Roman"/>
          <w:b w:val="false"/>
          <w:i w:val="false"/>
          <w:color w:val="000000"/>
          <w:sz w:val="28"/>
        </w:rPr>
        <w:t>
      4) музыкалық жанрлармен, композиторлардың шығармашылықтарымен, үздік орындаушылармен және оркестрлермен таныстыру, олардың ойнаулары мен жазбаларын тыңдау;</w:t>
      </w:r>
    </w:p>
    <w:p>
      <w:pPr>
        <w:spacing w:after="0"/>
        <w:ind w:left="0"/>
        <w:jc w:val="both"/>
      </w:pPr>
      <w:r>
        <w:rPr>
          <w:rFonts w:ascii="Times New Roman"/>
          <w:b w:val="false"/>
          <w:i w:val="false"/>
          <w:color w:val="000000"/>
          <w:sz w:val="28"/>
        </w:rPr>
        <w:t>
      5) дирижерлік етудің негізгі сызбаларын білу, мәнерлі орындау әдістерін (фразировка, динамика, артикуляция) игеру.</w:t>
      </w:r>
    </w:p>
    <w:p>
      <w:pPr>
        <w:spacing w:after="0"/>
        <w:ind w:left="0"/>
        <w:jc w:val="both"/>
      </w:pPr>
      <w:r>
        <w:rPr>
          <w:rFonts w:ascii="Times New Roman"/>
          <w:b w:val="false"/>
          <w:i w:val="false"/>
          <w:color w:val="000000"/>
          <w:sz w:val="28"/>
        </w:rPr>
        <w:t>
      72.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Аспапта ойнауды жетілдіру және оркестрде ойнаудың негізгі қағидаттарын одан ары дамыту.</w:t>
      </w:r>
    </w:p>
    <w:p>
      <w:pPr>
        <w:spacing w:after="0"/>
        <w:ind w:left="0"/>
        <w:jc w:val="both"/>
      </w:pPr>
      <w:r>
        <w:rPr>
          <w:rFonts w:ascii="Times New Roman"/>
          <w:b w:val="false"/>
          <w:i w:val="false"/>
          <w:color w:val="000000"/>
          <w:sz w:val="28"/>
        </w:rPr>
        <w:t>
      2-тақырып. Қосалқы дауысты, жеке орындаушы мен сүйемелдеу партияларын есту шеберлігін қалыптастыру.</w:t>
      </w:r>
    </w:p>
    <w:p>
      <w:pPr>
        <w:spacing w:after="0"/>
        <w:ind w:left="0"/>
        <w:jc w:val="both"/>
      </w:pPr>
      <w:r>
        <w:rPr>
          <w:rFonts w:ascii="Times New Roman"/>
          <w:b w:val="false"/>
          <w:i w:val="false"/>
          <w:color w:val="000000"/>
          <w:sz w:val="28"/>
        </w:rPr>
        <w:t>
      3-тақырып. Жылдам қарқынды ырғақтық тұрақтылықпен жұмыс.</w:t>
      </w:r>
    </w:p>
    <w:p>
      <w:pPr>
        <w:spacing w:after="0"/>
        <w:ind w:left="0"/>
        <w:jc w:val="both"/>
      </w:pPr>
      <w:r>
        <w:rPr>
          <w:rFonts w:ascii="Times New Roman"/>
          <w:b w:val="false"/>
          <w:i w:val="false"/>
          <w:color w:val="000000"/>
          <w:sz w:val="28"/>
        </w:rPr>
        <w:t>
      4-тақырып. Музыкалық шығарманың орындау айқындығына бағытталған құралдарды меңгеру (баса айту (фразировка), динамика, артикуляция, тембрлік салыстыру).</w:t>
      </w:r>
    </w:p>
    <w:p>
      <w:pPr>
        <w:spacing w:after="0"/>
        <w:ind w:left="0"/>
        <w:jc w:val="both"/>
      </w:pPr>
      <w:r>
        <w:rPr>
          <w:rFonts w:ascii="Times New Roman"/>
          <w:b w:val="false"/>
          <w:i w:val="false"/>
          <w:color w:val="000000"/>
          <w:sz w:val="28"/>
        </w:rPr>
        <w:t>
      5-тақырып. Оркестрлік партиядағы техникалық қиындықтарды анықтау және жеңу шеберлігі.</w:t>
      </w:r>
    </w:p>
    <w:p>
      <w:pPr>
        <w:spacing w:after="0"/>
        <w:ind w:left="0"/>
        <w:jc w:val="both"/>
      </w:pPr>
      <w:r>
        <w:rPr>
          <w:rFonts w:ascii="Times New Roman"/>
          <w:b w:val="false"/>
          <w:i w:val="false"/>
          <w:color w:val="000000"/>
          <w:sz w:val="28"/>
        </w:rPr>
        <w:t>
      6-тақырып. Жиынтық дайындықтар.</w:t>
      </w:r>
    </w:p>
    <w:p>
      <w:pPr>
        <w:spacing w:after="0"/>
        <w:ind w:left="0"/>
        <w:jc w:val="both"/>
      </w:pPr>
      <w:r>
        <w:rPr>
          <w:rFonts w:ascii="Times New Roman"/>
          <w:b w:val="false"/>
          <w:i w:val="false"/>
          <w:color w:val="000000"/>
          <w:sz w:val="28"/>
        </w:rPr>
        <w:t>
      73.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ансамбльде, оркестрде ойнау дағдылары;</w:t>
      </w:r>
    </w:p>
    <w:p>
      <w:pPr>
        <w:spacing w:after="0"/>
        <w:ind w:left="0"/>
        <w:jc w:val="both"/>
      </w:pPr>
      <w:r>
        <w:rPr>
          <w:rFonts w:ascii="Times New Roman"/>
          <w:b w:val="false"/>
          <w:i w:val="false"/>
          <w:color w:val="000000"/>
          <w:sz w:val="28"/>
        </w:rPr>
        <w:t xml:space="preserve">
      2) музыкалық шығармаларды орындау кезінде тыңдауды бақылауын жүзеге асыра біледі; </w:t>
      </w:r>
    </w:p>
    <w:p>
      <w:pPr>
        <w:spacing w:after="0"/>
        <w:ind w:left="0"/>
        <w:jc w:val="both"/>
      </w:pPr>
      <w:r>
        <w:rPr>
          <w:rFonts w:ascii="Times New Roman"/>
          <w:b w:val="false"/>
          <w:i w:val="false"/>
          <w:color w:val="000000"/>
          <w:sz w:val="28"/>
        </w:rPr>
        <w:t>
      3) музыкалық жанрлар мен нақыштық бағыттардың оларға тән ерекшеліктерін біледі;</w:t>
      </w:r>
    </w:p>
    <w:p>
      <w:pPr>
        <w:spacing w:after="0"/>
        <w:ind w:left="0"/>
        <w:jc w:val="both"/>
      </w:pPr>
      <w:r>
        <w:rPr>
          <w:rFonts w:ascii="Times New Roman"/>
          <w:b w:val="false"/>
          <w:i w:val="false"/>
          <w:color w:val="000000"/>
          <w:sz w:val="28"/>
        </w:rPr>
        <w:t>
      4) музыкалық терминдерді біледі және оларды тәжірибеде қолдана алады;</w:t>
      </w:r>
    </w:p>
    <w:p>
      <w:pPr>
        <w:spacing w:after="0"/>
        <w:ind w:left="0"/>
        <w:jc w:val="both"/>
      </w:pPr>
      <w:r>
        <w:rPr>
          <w:rFonts w:ascii="Times New Roman"/>
          <w:b w:val="false"/>
          <w:i w:val="false"/>
          <w:color w:val="000000"/>
          <w:sz w:val="28"/>
        </w:rPr>
        <w:t>
      5) көркемдік бейне жасай алады;</w:t>
      </w:r>
    </w:p>
    <w:p>
      <w:pPr>
        <w:spacing w:after="0"/>
        <w:ind w:left="0"/>
        <w:jc w:val="both"/>
      </w:pPr>
      <w:r>
        <w:rPr>
          <w:rFonts w:ascii="Times New Roman"/>
          <w:b w:val="false"/>
          <w:i w:val="false"/>
          <w:color w:val="000000"/>
          <w:sz w:val="28"/>
        </w:rPr>
        <w:t xml:space="preserve">
      6) үйреніп жүрген шығарманың орындаушылық жоспарын интонациялаудың, баса айтудың және динамиканың мәнмәтінінде анықтай біледі; </w:t>
      </w:r>
    </w:p>
    <w:p>
      <w:pPr>
        <w:spacing w:after="0"/>
        <w:ind w:left="0"/>
        <w:jc w:val="both"/>
      </w:pPr>
      <w:r>
        <w:rPr>
          <w:rFonts w:ascii="Times New Roman"/>
          <w:b w:val="false"/>
          <w:i w:val="false"/>
          <w:color w:val="000000"/>
          <w:sz w:val="28"/>
        </w:rPr>
        <w:t xml:space="preserve">
      7) практикада орындалатын шығармалардың нақыштық ерекшеліктерін қолдана біледі; </w:t>
      </w:r>
    </w:p>
    <w:p>
      <w:pPr>
        <w:spacing w:after="0"/>
        <w:ind w:left="0"/>
        <w:jc w:val="both"/>
      </w:pPr>
      <w:r>
        <w:rPr>
          <w:rFonts w:ascii="Times New Roman"/>
          <w:b w:val="false"/>
          <w:i w:val="false"/>
          <w:color w:val="000000"/>
          <w:sz w:val="28"/>
        </w:rPr>
        <w:t xml:space="preserve">
      8) музыкалық аспапты игерудегі өзінің техникалық мүмкіндіктерін жетілдіре алады; </w:t>
      </w:r>
    </w:p>
    <w:p>
      <w:pPr>
        <w:spacing w:after="0"/>
        <w:ind w:left="0"/>
        <w:jc w:val="both"/>
      </w:pPr>
      <w:r>
        <w:rPr>
          <w:rFonts w:ascii="Times New Roman"/>
          <w:b w:val="false"/>
          <w:i w:val="false"/>
          <w:color w:val="000000"/>
          <w:sz w:val="28"/>
        </w:rPr>
        <w:t xml:space="preserve">
      9) сахналық тәртіп дағдыларына ие болады; </w:t>
      </w:r>
    </w:p>
    <w:p>
      <w:pPr>
        <w:spacing w:after="0"/>
        <w:ind w:left="0"/>
        <w:jc w:val="both"/>
      </w:pPr>
      <w:r>
        <w:rPr>
          <w:rFonts w:ascii="Times New Roman"/>
          <w:b w:val="false"/>
          <w:i w:val="false"/>
          <w:color w:val="000000"/>
          <w:sz w:val="28"/>
        </w:rPr>
        <w:t>
      10) оркестрлік өнердің бастапқы негіздері жайындағы, оркестрдің көркемдік-орындаушылық мүмкіндіктері туралы білімді игереді;</w:t>
      </w:r>
    </w:p>
    <w:p>
      <w:pPr>
        <w:spacing w:after="0"/>
        <w:ind w:left="0"/>
        <w:jc w:val="both"/>
      </w:pPr>
      <w:r>
        <w:rPr>
          <w:rFonts w:ascii="Times New Roman"/>
          <w:b w:val="false"/>
          <w:i w:val="false"/>
          <w:color w:val="000000"/>
          <w:sz w:val="28"/>
        </w:rPr>
        <w:t>
      11) кәсіби терминдерді қатысты білімді игереді;</w:t>
      </w:r>
    </w:p>
    <w:p>
      <w:pPr>
        <w:spacing w:after="0"/>
        <w:ind w:left="0"/>
        <w:jc w:val="both"/>
      </w:pPr>
      <w:r>
        <w:rPr>
          <w:rFonts w:ascii="Times New Roman"/>
          <w:b w:val="false"/>
          <w:i w:val="false"/>
          <w:color w:val="000000"/>
          <w:sz w:val="28"/>
        </w:rPr>
        <w:t>
      12) композитордың ойына және дирижердің талаптарына сәйкес оркестр ұжымында өзінің партиясын орындау дағдысын игереді;</w:t>
      </w:r>
    </w:p>
    <w:p>
      <w:pPr>
        <w:spacing w:after="0"/>
        <w:ind w:left="0"/>
        <w:jc w:val="both"/>
      </w:pPr>
      <w:r>
        <w:rPr>
          <w:rFonts w:ascii="Times New Roman"/>
          <w:b w:val="false"/>
          <w:i w:val="false"/>
          <w:color w:val="000000"/>
          <w:sz w:val="28"/>
        </w:rPr>
        <w:t>
      13) дирижердің қимылын түсіну дағдысын игереді;</w:t>
      </w:r>
    </w:p>
    <w:p>
      <w:pPr>
        <w:spacing w:after="0"/>
        <w:ind w:left="0"/>
        <w:jc w:val="both"/>
      </w:pPr>
      <w:r>
        <w:rPr>
          <w:rFonts w:ascii="Times New Roman"/>
          <w:b w:val="false"/>
          <w:i w:val="false"/>
          <w:color w:val="000000"/>
          <w:sz w:val="28"/>
        </w:rPr>
        <w:t>
      14) негізгі тақырыпты, қосалқы дауысты, сүйемелдеуді ести біледі;</w:t>
      </w:r>
    </w:p>
    <w:p>
      <w:pPr>
        <w:spacing w:after="0"/>
        <w:ind w:left="0"/>
        <w:jc w:val="both"/>
      </w:pPr>
      <w:r>
        <w:rPr>
          <w:rFonts w:ascii="Times New Roman"/>
          <w:b w:val="false"/>
          <w:i w:val="false"/>
          <w:color w:val="000000"/>
          <w:sz w:val="28"/>
        </w:rPr>
        <w:t>
      15) оркестр орындайтын шығарманы сауатты талдай алады.</w:t>
      </w:r>
    </w:p>
    <w:p>
      <w:pPr>
        <w:spacing w:after="0"/>
        <w:ind w:left="0"/>
        <w:jc w:val="both"/>
      </w:pPr>
      <w:r>
        <w:rPr>
          <w:rFonts w:ascii="Times New Roman"/>
          <w:b w:val="false"/>
          <w:i w:val="false"/>
          <w:color w:val="000000"/>
          <w:sz w:val="28"/>
        </w:rPr>
        <w:t>
      74. 3 сыныптағы Бағдарлама талаптары:</w:t>
      </w:r>
    </w:p>
    <w:p>
      <w:pPr>
        <w:spacing w:after="0"/>
        <w:ind w:left="0"/>
        <w:jc w:val="both"/>
      </w:pPr>
      <w:r>
        <w:rPr>
          <w:rFonts w:ascii="Times New Roman"/>
          <w:b w:val="false"/>
          <w:i w:val="false"/>
          <w:color w:val="000000"/>
          <w:sz w:val="28"/>
        </w:rPr>
        <w:t>
      1) ансамбльде ойнау дағдыларын біршама күрделі фактурада жетілдіру, ойнау тәсілдерін синхронды орындау, орындалатын партия унисонының жоғары деңгейіне қол жеткізу;</w:t>
      </w:r>
    </w:p>
    <w:p>
      <w:pPr>
        <w:spacing w:after="0"/>
        <w:ind w:left="0"/>
        <w:jc w:val="both"/>
      </w:pPr>
      <w:r>
        <w:rPr>
          <w:rFonts w:ascii="Times New Roman"/>
          <w:b w:val="false"/>
          <w:i w:val="false"/>
          <w:color w:val="000000"/>
          <w:sz w:val="28"/>
        </w:rPr>
        <w:t>
      2) біршама жылдам және ақырын екпіндерде ырғақтың тұрақтылығын дағдыландыру;</w:t>
      </w:r>
    </w:p>
    <w:p>
      <w:pPr>
        <w:spacing w:after="0"/>
        <w:ind w:left="0"/>
        <w:jc w:val="both"/>
      </w:pPr>
      <w:r>
        <w:rPr>
          <w:rFonts w:ascii="Times New Roman"/>
          <w:b w:val="false"/>
          <w:i w:val="false"/>
          <w:color w:val="000000"/>
          <w:sz w:val="28"/>
        </w:rPr>
        <w:t>
      3) музыка тілінің негізгін құраушылармен (лад тартылысы, әуен, сүйемелдеу) таныстыру;</w:t>
      </w:r>
    </w:p>
    <w:p>
      <w:pPr>
        <w:spacing w:after="0"/>
        <w:ind w:left="0"/>
        <w:jc w:val="both"/>
      </w:pPr>
      <w:r>
        <w:rPr>
          <w:rFonts w:ascii="Times New Roman"/>
          <w:b w:val="false"/>
          <w:i w:val="false"/>
          <w:color w:val="000000"/>
          <w:sz w:val="28"/>
        </w:rPr>
        <w:t>
      4) ноталық мәтіндерді партиялар бойынша және оркестрдің барлық құрамы болып сауатты оқу;</w:t>
      </w:r>
    </w:p>
    <w:p>
      <w:pPr>
        <w:spacing w:after="0"/>
        <w:ind w:left="0"/>
        <w:jc w:val="both"/>
      </w:pPr>
      <w:r>
        <w:rPr>
          <w:rFonts w:ascii="Times New Roman"/>
          <w:b w:val="false"/>
          <w:i w:val="false"/>
          <w:color w:val="000000"/>
          <w:sz w:val="28"/>
        </w:rPr>
        <w:t>
      5) дыбыс шығарудың негізгі әдістерін, дыбыс атакасының түрлерін, артикуляция амалдарын, аппликатураны дұрыс қолдануды игеру;</w:t>
      </w:r>
    </w:p>
    <w:p>
      <w:pPr>
        <w:spacing w:after="0"/>
        <w:ind w:left="0"/>
        <w:jc w:val="both"/>
      </w:pPr>
      <w:r>
        <w:rPr>
          <w:rFonts w:ascii="Times New Roman"/>
          <w:b w:val="false"/>
          <w:i w:val="false"/>
          <w:color w:val="000000"/>
          <w:sz w:val="28"/>
        </w:rPr>
        <w:t>
      6) партиялардағы техникалық қиындықтарды анықтай және өте білу, үйреніп жатқан шығармасының эмоциялық-бейнелік мазмұнын түсіне білу шеберліктері;</w:t>
      </w:r>
    </w:p>
    <w:p>
      <w:pPr>
        <w:spacing w:after="0"/>
        <w:ind w:left="0"/>
        <w:jc w:val="both"/>
      </w:pPr>
      <w:r>
        <w:rPr>
          <w:rFonts w:ascii="Times New Roman"/>
          <w:b w:val="false"/>
          <w:i w:val="false"/>
          <w:color w:val="000000"/>
          <w:sz w:val="28"/>
        </w:rPr>
        <w:t>
      7) музыкалық шығарманы талдай және құрылу түрін анықтай білуін дамыту, концерт кезіндегі сахналық тәртіп дағдысын қалыптастыру.</w:t>
      </w:r>
    </w:p>
    <w:p>
      <w:pPr>
        <w:spacing w:after="0"/>
        <w:ind w:left="0"/>
        <w:jc w:val="both"/>
      </w:pPr>
      <w:r>
        <w:rPr>
          <w:rFonts w:ascii="Times New Roman"/>
          <w:b w:val="false"/>
          <w:i w:val="false"/>
          <w:color w:val="000000"/>
          <w:sz w:val="28"/>
        </w:rPr>
        <w:t>
      75.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Күрделі фактуралы шығармалардағы ансамбльдік ойнау дағдыларын жетілдіру.</w:t>
      </w:r>
    </w:p>
    <w:p>
      <w:pPr>
        <w:spacing w:after="0"/>
        <w:ind w:left="0"/>
        <w:jc w:val="both"/>
      </w:pPr>
      <w:r>
        <w:rPr>
          <w:rFonts w:ascii="Times New Roman"/>
          <w:b w:val="false"/>
          <w:i w:val="false"/>
          <w:color w:val="000000"/>
          <w:sz w:val="28"/>
        </w:rPr>
        <w:t>
      2-тақырып. Музыкалық тілдің негізгі құрамдастарымен жұмыс (ырғақ, жоғарылығы, ладтық тартылыс, мелодия, сүйемелдеу).</w:t>
      </w:r>
    </w:p>
    <w:p>
      <w:pPr>
        <w:spacing w:after="0"/>
        <w:ind w:left="0"/>
        <w:jc w:val="both"/>
      </w:pPr>
      <w:r>
        <w:rPr>
          <w:rFonts w:ascii="Times New Roman"/>
          <w:b w:val="false"/>
          <w:i w:val="false"/>
          <w:color w:val="000000"/>
          <w:sz w:val="28"/>
        </w:rPr>
        <w:t>
      3-тақырып. Концерт кезіндегі оркестрлік орындаушылық, әртістік, өзін өзі ұстау дағдыларын дамыту.</w:t>
      </w:r>
    </w:p>
    <w:p>
      <w:pPr>
        <w:spacing w:after="0"/>
        <w:ind w:left="0"/>
        <w:jc w:val="both"/>
      </w:pPr>
      <w:r>
        <w:rPr>
          <w:rFonts w:ascii="Times New Roman"/>
          <w:b w:val="false"/>
          <w:i w:val="false"/>
          <w:color w:val="000000"/>
          <w:sz w:val="28"/>
        </w:rPr>
        <w:t>
      4-тақырып. Жоғарғы қиындықты жаңа музыкалық шығармалармен жұмыс.</w:t>
      </w:r>
    </w:p>
    <w:p>
      <w:pPr>
        <w:spacing w:after="0"/>
        <w:ind w:left="0"/>
        <w:jc w:val="both"/>
      </w:pPr>
      <w:r>
        <w:rPr>
          <w:rFonts w:ascii="Times New Roman"/>
          <w:b w:val="false"/>
          <w:i w:val="false"/>
          <w:color w:val="000000"/>
          <w:sz w:val="28"/>
        </w:rPr>
        <w:t>
      5-тақырып. Концерттік көрсетілімге дайындық.</w:t>
      </w:r>
    </w:p>
    <w:p>
      <w:pPr>
        <w:spacing w:after="0"/>
        <w:ind w:left="0"/>
        <w:jc w:val="both"/>
      </w:pPr>
      <w:r>
        <w:rPr>
          <w:rFonts w:ascii="Times New Roman"/>
          <w:b w:val="false"/>
          <w:i w:val="false"/>
          <w:color w:val="000000"/>
          <w:sz w:val="28"/>
        </w:rPr>
        <w:t>
      6-тақырып. Жиынтық дайындықтар.</w:t>
      </w:r>
    </w:p>
    <w:p>
      <w:pPr>
        <w:spacing w:after="0"/>
        <w:ind w:left="0"/>
        <w:jc w:val="both"/>
      </w:pPr>
      <w:r>
        <w:rPr>
          <w:rFonts w:ascii="Times New Roman"/>
          <w:b w:val="false"/>
          <w:i w:val="false"/>
          <w:color w:val="000000"/>
          <w:sz w:val="28"/>
        </w:rPr>
        <w:t>
      76.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шығарманы аспапта сауатты орындауды;</w:t>
      </w:r>
    </w:p>
    <w:p>
      <w:pPr>
        <w:spacing w:after="0"/>
        <w:ind w:left="0"/>
        <w:jc w:val="both"/>
      </w:pPr>
      <w:r>
        <w:rPr>
          <w:rFonts w:ascii="Times New Roman"/>
          <w:b w:val="false"/>
          <w:i w:val="false"/>
          <w:color w:val="000000"/>
          <w:sz w:val="28"/>
        </w:rPr>
        <w:t>
      2) аспапта ойнау кезінде көркемдік бейнені жасауды біледі;</w:t>
      </w:r>
    </w:p>
    <w:p>
      <w:pPr>
        <w:spacing w:after="0"/>
        <w:ind w:left="0"/>
        <w:jc w:val="both"/>
      </w:pPr>
      <w:r>
        <w:rPr>
          <w:rFonts w:ascii="Times New Roman"/>
          <w:b w:val="false"/>
          <w:i w:val="false"/>
          <w:color w:val="000000"/>
          <w:sz w:val="28"/>
        </w:rPr>
        <w:t>
      3) музыкалық шығарманы орындау кезінде естуді бақылайды;</w:t>
      </w:r>
    </w:p>
    <w:p>
      <w:pPr>
        <w:spacing w:after="0"/>
        <w:ind w:left="0"/>
        <w:jc w:val="both"/>
      </w:pPr>
      <w:r>
        <w:rPr>
          <w:rFonts w:ascii="Times New Roman"/>
          <w:b w:val="false"/>
          <w:i w:val="false"/>
          <w:color w:val="000000"/>
          <w:sz w:val="28"/>
        </w:rPr>
        <w:t>
      4) музыкалық шығарманың негізін біледі (оның негізгі тақырыбын, қосылақы дауысты, варияцияларды, толық оркестрмен, сондай-ақ жеке оркестрлік топтармен);</w:t>
      </w:r>
    </w:p>
    <w:p>
      <w:pPr>
        <w:spacing w:after="0"/>
        <w:ind w:left="0"/>
        <w:jc w:val="both"/>
      </w:pPr>
      <w:r>
        <w:rPr>
          <w:rFonts w:ascii="Times New Roman"/>
          <w:b w:val="false"/>
          <w:i w:val="false"/>
          <w:color w:val="000000"/>
          <w:sz w:val="28"/>
        </w:rPr>
        <w:t>
      5) өз партиясында аппликатурасын қоя біледі;</w:t>
      </w:r>
    </w:p>
    <w:p>
      <w:pPr>
        <w:spacing w:after="0"/>
        <w:ind w:left="0"/>
        <w:jc w:val="both"/>
      </w:pPr>
      <w:r>
        <w:rPr>
          <w:rFonts w:ascii="Times New Roman"/>
          <w:b w:val="false"/>
          <w:i w:val="false"/>
          <w:color w:val="000000"/>
          <w:sz w:val="28"/>
        </w:rPr>
        <w:t>
      6) дирижердің ойына және айтуына сәйкес өз партиясын орындайды;</w:t>
      </w:r>
    </w:p>
    <w:p>
      <w:pPr>
        <w:spacing w:after="0"/>
        <w:ind w:left="0"/>
        <w:jc w:val="both"/>
      </w:pPr>
      <w:r>
        <w:rPr>
          <w:rFonts w:ascii="Times New Roman"/>
          <w:b w:val="false"/>
          <w:i w:val="false"/>
          <w:color w:val="000000"/>
          <w:sz w:val="28"/>
        </w:rPr>
        <w:t>
      7) өз партиясын жатқа ойнайды;</w:t>
      </w:r>
    </w:p>
    <w:p>
      <w:pPr>
        <w:spacing w:after="0"/>
        <w:ind w:left="0"/>
        <w:jc w:val="both"/>
      </w:pPr>
      <w:r>
        <w:rPr>
          <w:rFonts w:ascii="Times New Roman"/>
          <w:b w:val="false"/>
          <w:i w:val="false"/>
          <w:color w:val="000000"/>
          <w:sz w:val="28"/>
        </w:rPr>
        <w:t>
      8) ансамбльде, оркестрде ойнау дағдыларына ие болады;</w:t>
      </w:r>
    </w:p>
    <w:p>
      <w:pPr>
        <w:spacing w:after="0"/>
        <w:ind w:left="0"/>
        <w:jc w:val="both"/>
      </w:pPr>
      <w:r>
        <w:rPr>
          <w:rFonts w:ascii="Times New Roman"/>
          <w:b w:val="false"/>
          <w:i w:val="false"/>
          <w:color w:val="000000"/>
          <w:sz w:val="28"/>
        </w:rPr>
        <w:t>
      9) музыкалық терминдерді және оларды практикада қолдануды біледі;</w:t>
      </w:r>
    </w:p>
    <w:p>
      <w:pPr>
        <w:spacing w:after="0"/>
        <w:ind w:left="0"/>
        <w:jc w:val="both"/>
      </w:pPr>
      <w:r>
        <w:rPr>
          <w:rFonts w:ascii="Times New Roman"/>
          <w:b w:val="false"/>
          <w:i w:val="false"/>
          <w:color w:val="000000"/>
          <w:sz w:val="28"/>
        </w:rPr>
        <w:t>
      10) әртүрлі жанрдағы және стильдегі музыкалық шығармаларды өз бетінше жаттайды;</w:t>
      </w:r>
    </w:p>
    <w:p>
      <w:pPr>
        <w:spacing w:after="0"/>
        <w:ind w:left="0"/>
        <w:jc w:val="both"/>
      </w:pPr>
      <w:r>
        <w:rPr>
          <w:rFonts w:ascii="Times New Roman"/>
          <w:b w:val="false"/>
          <w:i w:val="false"/>
          <w:color w:val="000000"/>
          <w:sz w:val="28"/>
        </w:rPr>
        <w:t>
      11) оркестрлік партияны парақтан оқи алады және бағдарланады;</w:t>
      </w:r>
    </w:p>
    <w:p>
      <w:pPr>
        <w:spacing w:after="0"/>
        <w:ind w:left="0"/>
        <w:jc w:val="both"/>
      </w:pPr>
      <w:r>
        <w:rPr>
          <w:rFonts w:ascii="Times New Roman"/>
          <w:b w:val="false"/>
          <w:i w:val="false"/>
          <w:color w:val="000000"/>
          <w:sz w:val="28"/>
        </w:rPr>
        <w:t>
      12) аспаптарға арналған оркестрлік репертуарды біледі;</w:t>
      </w:r>
    </w:p>
    <w:p>
      <w:pPr>
        <w:spacing w:after="0"/>
        <w:ind w:left="0"/>
        <w:jc w:val="both"/>
      </w:pPr>
      <w:r>
        <w:rPr>
          <w:rFonts w:ascii="Times New Roman"/>
          <w:b w:val="false"/>
          <w:i w:val="false"/>
          <w:color w:val="000000"/>
          <w:sz w:val="28"/>
        </w:rPr>
        <w:t>
      13) оркестрлік өнердің бастапқы негіздері жайындағы, оркестрдің көркемдік-орындаушылық мүмкіндіктері туралы білімді игереді;</w:t>
      </w:r>
    </w:p>
    <w:p>
      <w:pPr>
        <w:spacing w:after="0"/>
        <w:ind w:left="0"/>
        <w:jc w:val="both"/>
      </w:pPr>
      <w:r>
        <w:rPr>
          <w:rFonts w:ascii="Times New Roman"/>
          <w:b w:val="false"/>
          <w:i w:val="false"/>
          <w:color w:val="000000"/>
          <w:sz w:val="28"/>
        </w:rPr>
        <w:t>
      14) композитордың ойына және дирижердің талабына сәйкес партияны оркестрлік ұжымда ойнау дағдыларына ие болады;</w:t>
      </w:r>
    </w:p>
    <w:p>
      <w:pPr>
        <w:spacing w:after="0"/>
        <w:ind w:left="0"/>
        <w:jc w:val="both"/>
      </w:pPr>
      <w:r>
        <w:rPr>
          <w:rFonts w:ascii="Times New Roman"/>
          <w:b w:val="false"/>
          <w:i w:val="false"/>
          <w:color w:val="000000"/>
          <w:sz w:val="28"/>
        </w:rPr>
        <w:t>
      15) дирижердің қимылын түсіну дағдысын игереді;</w:t>
      </w:r>
    </w:p>
    <w:p>
      <w:pPr>
        <w:spacing w:after="0"/>
        <w:ind w:left="0"/>
        <w:jc w:val="both"/>
      </w:pPr>
      <w:r>
        <w:rPr>
          <w:rFonts w:ascii="Times New Roman"/>
          <w:b w:val="false"/>
          <w:i w:val="false"/>
          <w:color w:val="000000"/>
          <w:sz w:val="28"/>
        </w:rPr>
        <w:t>
      16) музыкалық жанрлар мен нақыштық бағыттардың оларға тән ерекшеліктерін біледі;</w:t>
      </w:r>
    </w:p>
    <w:p>
      <w:pPr>
        <w:spacing w:after="0"/>
        <w:ind w:left="0"/>
        <w:jc w:val="both"/>
      </w:pPr>
      <w:r>
        <w:rPr>
          <w:rFonts w:ascii="Times New Roman"/>
          <w:b w:val="false"/>
          <w:i w:val="false"/>
          <w:color w:val="000000"/>
          <w:sz w:val="28"/>
        </w:rPr>
        <w:t>
      17) үйреніп жүрген шығарманың орындаушылық жоспарын интонациялаудың, баса айтудың және динамиканың мәнмәтінінде анықтай біледі;</w:t>
      </w:r>
    </w:p>
    <w:p>
      <w:pPr>
        <w:spacing w:after="0"/>
        <w:ind w:left="0"/>
        <w:jc w:val="both"/>
      </w:pPr>
      <w:r>
        <w:rPr>
          <w:rFonts w:ascii="Times New Roman"/>
          <w:b w:val="false"/>
          <w:i w:val="false"/>
          <w:color w:val="000000"/>
          <w:sz w:val="28"/>
        </w:rPr>
        <w:t>
      18) оркестр ұжымында өзінің партиясын орындау дағдысын игереді;</w:t>
      </w:r>
    </w:p>
    <w:p>
      <w:pPr>
        <w:spacing w:after="0"/>
        <w:ind w:left="0"/>
        <w:jc w:val="both"/>
      </w:pPr>
      <w:r>
        <w:rPr>
          <w:rFonts w:ascii="Times New Roman"/>
          <w:b w:val="false"/>
          <w:i w:val="false"/>
          <w:color w:val="000000"/>
          <w:sz w:val="28"/>
        </w:rPr>
        <w:t>
      19) практикада орындалатын шығармалардың нақыштық ерекшеліктерін қолдана біледі;</w:t>
      </w:r>
    </w:p>
    <w:p>
      <w:pPr>
        <w:spacing w:after="0"/>
        <w:ind w:left="0"/>
        <w:jc w:val="both"/>
      </w:pPr>
      <w:r>
        <w:rPr>
          <w:rFonts w:ascii="Times New Roman"/>
          <w:b w:val="false"/>
          <w:i w:val="false"/>
          <w:color w:val="000000"/>
          <w:sz w:val="28"/>
        </w:rPr>
        <w:t>
      20) сахналық тәртіп дағдыларына ие болады;</w:t>
      </w:r>
    </w:p>
    <w:p>
      <w:pPr>
        <w:spacing w:after="0"/>
        <w:ind w:left="0"/>
        <w:jc w:val="both"/>
      </w:pPr>
      <w:r>
        <w:rPr>
          <w:rFonts w:ascii="Times New Roman"/>
          <w:b w:val="false"/>
          <w:i w:val="false"/>
          <w:color w:val="000000"/>
          <w:sz w:val="28"/>
        </w:rPr>
        <w:t>
      21) репертуарының мол,шығармаларды өз бетінше талдайды және жаттай алады, шығарманы аспапта айқын және техникалық орындайды;</w:t>
      </w:r>
    </w:p>
    <w:p>
      <w:pPr>
        <w:spacing w:after="0"/>
        <w:ind w:left="0"/>
        <w:jc w:val="both"/>
      </w:pPr>
      <w:r>
        <w:rPr>
          <w:rFonts w:ascii="Times New Roman"/>
          <w:b w:val="false"/>
          <w:i w:val="false"/>
          <w:color w:val="000000"/>
          <w:sz w:val="28"/>
        </w:rPr>
        <w:t>
      22) есту арқылы әуенді және қарпайым сүйемелдеуді теру, ансамбльде музыка ойнау және тасымалдау (транспонирования) дағдыларының болуы.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77.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 бақылау жұмысы, академиялық концерт түрінде іске асырылады. </w:t>
      </w:r>
    </w:p>
    <w:p>
      <w:pPr>
        <w:spacing w:after="0"/>
        <w:ind w:left="0"/>
        <w:jc w:val="both"/>
      </w:pPr>
      <w:r>
        <w:rPr>
          <w:rFonts w:ascii="Times New Roman"/>
          <w:b w:val="false"/>
          <w:i w:val="false"/>
          <w:color w:val="000000"/>
          <w:sz w:val="28"/>
        </w:rPr>
        <w:t>
      78.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 – бірінші, екінші, үшінші тоқсандарда: бақылау жұмысы (оркестрлік партияларды білу); төртінші тоқсанда: академиялық концерт (түпнұсқалық өңдеулер және аспапқа түсірулер);</w:t>
      </w:r>
    </w:p>
    <w:p>
      <w:pPr>
        <w:spacing w:after="0"/>
        <w:ind w:left="0"/>
        <w:jc w:val="both"/>
      </w:pPr>
      <w:r>
        <w:rPr>
          <w:rFonts w:ascii="Times New Roman"/>
          <w:b w:val="false"/>
          <w:i w:val="false"/>
          <w:color w:val="000000"/>
          <w:sz w:val="28"/>
        </w:rPr>
        <w:t>
      2) 2 сынып – бірінші, екінші, үшінші тоқсандарда: бақылау жұмысы (оркестрлік партияны білу); төртінші тоқсанда: академиялық концерт (әртүрлі аспаптарға арналған шығармалар);</w:t>
      </w:r>
    </w:p>
    <w:p>
      <w:pPr>
        <w:spacing w:after="0"/>
        <w:ind w:left="0"/>
        <w:jc w:val="both"/>
      </w:pPr>
      <w:r>
        <w:rPr>
          <w:rFonts w:ascii="Times New Roman"/>
          <w:b w:val="false"/>
          <w:i w:val="false"/>
          <w:color w:val="000000"/>
          <w:sz w:val="28"/>
        </w:rPr>
        <w:t>
      3) 3 сынып – бірінші, екінші, үшінші тоқсандарда: бақылау жұмысы (оркестрлік партияларды білуі); төртінші тоқсанда: академиялық концерт (баяншылар оркестріне, сондай-ақ баяншылар дуэті, триосы, квартетіне және аакордеоншылар триосына арналған шығармалар).</w:t>
      </w:r>
    </w:p>
    <w:p>
      <w:pPr>
        <w:spacing w:after="0"/>
        <w:ind w:left="0"/>
        <w:jc w:val="both"/>
      </w:pPr>
      <w:r>
        <w:rPr>
          <w:rFonts w:ascii="Times New Roman"/>
          <w:b w:val="false"/>
          <w:i w:val="false"/>
          <w:color w:val="000000"/>
          <w:sz w:val="28"/>
        </w:rPr>
        <w:t>
      79.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xml:space="preserve">
      Педагог білім алушының жұмысын бағалау кезінде келесі өлшемшарттарды ескереді: </w:t>
      </w:r>
    </w:p>
    <w:p>
      <w:pPr>
        <w:spacing w:after="0"/>
        <w:ind w:left="0"/>
        <w:jc w:val="both"/>
      </w:pPr>
      <w:r>
        <w:rPr>
          <w:rFonts w:ascii="Times New Roman"/>
          <w:b w:val="false"/>
          <w:i w:val="false"/>
          <w:color w:val="000000"/>
          <w:sz w:val="28"/>
        </w:rPr>
        <w:t>
      1) оркестрлік орындаушылыққа тән көркемдік-эстетикалық, техникалық ерекшеліктерді білуі;</w:t>
      </w:r>
    </w:p>
    <w:p>
      <w:pPr>
        <w:spacing w:after="0"/>
        <w:ind w:left="0"/>
        <w:jc w:val="both"/>
      </w:pPr>
      <w:r>
        <w:rPr>
          <w:rFonts w:ascii="Times New Roman"/>
          <w:b w:val="false"/>
          <w:i w:val="false"/>
          <w:color w:val="000000"/>
          <w:sz w:val="28"/>
        </w:rPr>
        <w:t>
      2) музыкалық терминдерді білуі;</w:t>
      </w:r>
    </w:p>
    <w:p>
      <w:pPr>
        <w:spacing w:after="0"/>
        <w:ind w:left="0"/>
        <w:jc w:val="both"/>
      </w:pPr>
      <w:r>
        <w:rPr>
          <w:rFonts w:ascii="Times New Roman"/>
          <w:b w:val="false"/>
          <w:i w:val="false"/>
          <w:color w:val="000000"/>
          <w:sz w:val="28"/>
        </w:rPr>
        <w:t>
      3) оркестрдің құрамында партиясын орындаудың практикалық дағдыларының болуы;</w:t>
      </w:r>
    </w:p>
    <w:p>
      <w:pPr>
        <w:spacing w:after="0"/>
        <w:ind w:left="0"/>
        <w:jc w:val="both"/>
      </w:pPr>
      <w:r>
        <w:rPr>
          <w:rFonts w:ascii="Times New Roman"/>
          <w:b w:val="false"/>
          <w:i w:val="false"/>
          <w:color w:val="000000"/>
          <w:sz w:val="28"/>
        </w:rPr>
        <w:t>
      4) оркестрде аспаппен музыкалық шығарманы сауатты орындауы;</w:t>
      </w:r>
    </w:p>
    <w:p>
      <w:pPr>
        <w:spacing w:after="0"/>
        <w:ind w:left="0"/>
        <w:jc w:val="both"/>
      </w:pPr>
      <w:r>
        <w:rPr>
          <w:rFonts w:ascii="Times New Roman"/>
          <w:b w:val="false"/>
          <w:i w:val="false"/>
          <w:color w:val="000000"/>
          <w:sz w:val="28"/>
        </w:rPr>
        <w:t>
      5) парақтан оқу дағдылары;</w:t>
      </w:r>
    </w:p>
    <w:p>
      <w:pPr>
        <w:spacing w:after="0"/>
        <w:ind w:left="0"/>
        <w:jc w:val="both"/>
      </w:pPr>
      <w:r>
        <w:rPr>
          <w:rFonts w:ascii="Times New Roman"/>
          <w:b w:val="false"/>
          <w:i w:val="false"/>
          <w:color w:val="000000"/>
          <w:sz w:val="28"/>
        </w:rPr>
        <w:t>
      6) әртүрлі жанрдағы және стильдегі аспапта орындалатын шығармаларды өз бетінше жаттау білігі;</w:t>
      </w:r>
    </w:p>
    <w:p>
      <w:pPr>
        <w:spacing w:after="0"/>
        <w:ind w:left="0"/>
        <w:jc w:val="both"/>
      </w:pPr>
      <w:r>
        <w:rPr>
          <w:rFonts w:ascii="Times New Roman"/>
          <w:b w:val="false"/>
          <w:i w:val="false"/>
          <w:color w:val="000000"/>
          <w:sz w:val="28"/>
        </w:rPr>
        <w:t>
      7) аспаптарға арналған оркестрлік репертуарды білуі.</w:t>
      </w:r>
    </w:p>
    <w:p>
      <w:pPr>
        <w:spacing w:after="0"/>
        <w:ind w:left="0"/>
        <w:jc w:val="both"/>
      </w:pPr>
      <w:r>
        <w:rPr>
          <w:rFonts w:ascii="Times New Roman"/>
          <w:b w:val="false"/>
          <w:i w:val="false"/>
          <w:color w:val="000000"/>
          <w:sz w:val="28"/>
        </w:rPr>
        <w:t>
      80. Бағалау өлшемшарттары:</w:t>
      </w:r>
    </w:p>
    <w:p>
      <w:pPr>
        <w:spacing w:after="0"/>
        <w:ind w:left="0"/>
        <w:jc w:val="both"/>
      </w:pPr>
      <w:r>
        <w:rPr>
          <w:rFonts w:ascii="Times New Roman"/>
          <w:b w:val="false"/>
          <w:i w:val="false"/>
          <w:color w:val="000000"/>
          <w:sz w:val="28"/>
        </w:rPr>
        <w:t>
      1) "5" бағасы "өте жақсы" – оркестр бойынша сабақтарға үнемі қатысу, оркестрлік сыныпта оқытылатын барлық шығармалардағы өз партиясын білу, сабақтарға белсенді эмоциямен қатысу, ұжымның барлық концерттеріне қатысу;</w:t>
      </w:r>
    </w:p>
    <w:p>
      <w:pPr>
        <w:spacing w:after="0"/>
        <w:ind w:left="0"/>
        <w:jc w:val="both"/>
      </w:pPr>
      <w:r>
        <w:rPr>
          <w:rFonts w:ascii="Times New Roman"/>
          <w:b w:val="false"/>
          <w:i w:val="false"/>
          <w:color w:val="000000"/>
          <w:sz w:val="28"/>
        </w:rPr>
        <w:t>
      2) "4" бағасы "жақсы" – оркестр бойынша сабақтарға үнемі қатысу, сыныпта белсенді жұмыс істеу, бағдарламаның барлық партиясындағы қиын техникалық фрагменттерін пысықтауы жеткіліксіз, оркестрдің концерттеріне қатысу;</w:t>
      </w:r>
    </w:p>
    <w:p>
      <w:pPr>
        <w:spacing w:after="0"/>
        <w:ind w:left="0"/>
        <w:jc w:val="both"/>
      </w:pPr>
      <w:r>
        <w:rPr>
          <w:rFonts w:ascii="Times New Roman"/>
          <w:b w:val="false"/>
          <w:i w:val="false"/>
          <w:color w:val="000000"/>
          <w:sz w:val="28"/>
        </w:rPr>
        <w:t>
      3) "3" бағасы "қанағаттанарлық" – оркестр бойынша сабақтарға жиі қатыспау, сыныпта бейжай болу, партияны тапсыру кезінде өз партиясын білмеу, партияны қайта тапсыру кезінде мектептің есептік концертіне міндетті түрде қатысу;</w:t>
      </w:r>
    </w:p>
    <w:p>
      <w:pPr>
        <w:spacing w:after="0"/>
        <w:ind w:left="0"/>
        <w:jc w:val="both"/>
      </w:pPr>
      <w:r>
        <w:rPr>
          <w:rFonts w:ascii="Times New Roman"/>
          <w:b w:val="false"/>
          <w:i w:val="false"/>
          <w:color w:val="000000"/>
          <w:sz w:val="28"/>
        </w:rPr>
        <w:t>
      4) "2" бағасы "қанағаттанарлық емес" – себепсіз сабақтардан қалу, бағдарламаның көптеген партияларында партиясын қанағаттанарлықсыз жеткізу, есептік концертке қатысуына жол берілмеу.</w:t>
      </w:r>
    </w:p>
    <w:p>
      <w:pPr>
        <w:spacing w:after="0"/>
        <w:ind w:left="0"/>
        <w:jc w:val="both"/>
      </w:pPr>
      <w:bookmarkStart w:name="z27" w:id="25"/>
      <w:r>
        <w:rPr>
          <w:rFonts w:ascii="Times New Roman"/>
          <w:b w:val="false"/>
          <w:i w:val="false"/>
          <w:color w:val="000000"/>
          <w:sz w:val="28"/>
        </w:rPr>
        <w:t>
      Қазақстан Республикасы</w:t>
      </w:r>
    </w:p>
    <w:bookmarkEnd w:id="25"/>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19-қосымша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"Классикалық би"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"Классикалық би" пәні бойынша білім беру бағдарламасы (бұдан әрі – Бағдарлама) "Классикалық би" пәні бойынша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тіректегі немесе ортадағы экзерсис – бұлшық еттердің, сіңірлердің дамуына, бишінің қимылдарын үйлестіруді тәрбиелеуге ықпал ететін балеттегі машықтыратын жаттығулар кешені;</w:t>
      </w:r>
    </w:p>
    <w:p>
      <w:pPr>
        <w:spacing w:after="0"/>
        <w:ind w:left="0"/>
        <w:jc w:val="both"/>
      </w:pPr>
      <w:r>
        <w:rPr>
          <w:rFonts w:ascii="Times New Roman"/>
          <w:b w:val="false"/>
          <w:i w:val="false"/>
          <w:color w:val="000000"/>
          <w:sz w:val="28"/>
        </w:rPr>
        <w:t xml:space="preserve">
      2) balance [балансе] – аяқты алға жоғары – артқа төмен, алға-арқа, алға – артқа жоғары сермеу; </w:t>
      </w:r>
    </w:p>
    <w:p>
      <w:pPr>
        <w:spacing w:after="0"/>
        <w:ind w:left="0"/>
        <w:jc w:val="both"/>
      </w:pPr>
      <w:r>
        <w:rPr>
          <w:rFonts w:ascii="Times New Roman"/>
          <w:b w:val="false"/>
          <w:i w:val="false"/>
          <w:color w:val="000000"/>
          <w:sz w:val="28"/>
        </w:rPr>
        <w:t>
      3) battement fondu [батман фондю] – жамбас және тізе буынында аяқтарды бір уақытта бүгу және жазу;</w:t>
      </w:r>
    </w:p>
    <w:p>
      <w:pPr>
        <w:spacing w:after="0"/>
        <w:ind w:left="0"/>
        <w:jc w:val="both"/>
      </w:pPr>
      <w:r>
        <w:rPr>
          <w:rFonts w:ascii="Times New Roman"/>
          <w:b w:val="false"/>
          <w:i w:val="false"/>
          <w:color w:val="000000"/>
          <w:sz w:val="28"/>
        </w:rPr>
        <w:t>
      4) battement frappe [батман фраппе] – тірек аяқтың жіліншек буынына табанымен қысқа соғу, сосын тізе буынын жылдам жазу (25°, 45°) башпайға тұру немесе төмен тұру;</w:t>
      </w:r>
    </w:p>
    <w:p>
      <w:pPr>
        <w:spacing w:after="0"/>
        <w:ind w:left="0"/>
        <w:jc w:val="both"/>
      </w:pPr>
      <w:r>
        <w:rPr>
          <w:rFonts w:ascii="Times New Roman"/>
          <w:b w:val="false"/>
          <w:i w:val="false"/>
          <w:color w:val="000000"/>
          <w:sz w:val="28"/>
        </w:rPr>
        <w:t>
      5) battement tendu [батман тандю] – аяқтың башпаймен алға тұру қалпында табанмен сырғып "созылған", жанға, артқа сырқитын қимылдармен қайта қайту;</w:t>
      </w:r>
    </w:p>
    <w:p>
      <w:pPr>
        <w:spacing w:after="0"/>
        <w:ind w:left="0"/>
        <w:jc w:val="both"/>
      </w:pPr>
      <w:r>
        <w:rPr>
          <w:rFonts w:ascii="Times New Roman"/>
          <w:b w:val="false"/>
          <w:i w:val="false"/>
          <w:color w:val="000000"/>
          <w:sz w:val="28"/>
        </w:rPr>
        <w:t xml:space="preserve">
      6) battu [батю] – тірек аяқтың тек алдыңғы немесе артқы буындарды ұсақ, қысқа ұру; </w:t>
      </w:r>
    </w:p>
    <w:p>
      <w:pPr>
        <w:spacing w:after="0"/>
        <w:ind w:left="0"/>
        <w:jc w:val="both"/>
      </w:pPr>
      <w:r>
        <w:rPr>
          <w:rFonts w:ascii="Times New Roman"/>
          <w:b w:val="false"/>
          <w:i w:val="false"/>
          <w:color w:val="000000"/>
          <w:sz w:val="28"/>
        </w:rPr>
        <w:t>
      7) battement tendu [батман тандю] – өкшемен екі рет басу;</w:t>
      </w:r>
    </w:p>
    <w:p>
      <w:pPr>
        <w:spacing w:after="0"/>
        <w:ind w:left="0"/>
        <w:jc w:val="both"/>
      </w:pPr>
      <w:r>
        <w:rPr>
          <w:rFonts w:ascii="Times New Roman"/>
          <w:b w:val="false"/>
          <w:i w:val="false"/>
          <w:color w:val="000000"/>
          <w:sz w:val="28"/>
        </w:rPr>
        <w:t xml:space="preserve">
      8) demi plie [деми плие] – толық емес "отыру"; </w:t>
      </w:r>
    </w:p>
    <w:p>
      <w:pPr>
        <w:spacing w:after="0"/>
        <w:ind w:left="0"/>
        <w:jc w:val="both"/>
      </w:pPr>
      <w:r>
        <w:rPr>
          <w:rFonts w:ascii="Times New Roman"/>
          <w:b w:val="false"/>
          <w:i w:val="false"/>
          <w:color w:val="000000"/>
          <w:sz w:val="28"/>
        </w:rPr>
        <w:t xml:space="preserve">
      9) demi rond [деми ронд] – толық емес шеңбер, жарты шеңбер; </w:t>
      </w:r>
    </w:p>
    <w:p>
      <w:pPr>
        <w:spacing w:after="0"/>
        <w:ind w:left="0"/>
        <w:jc w:val="both"/>
      </w:pPr>
      <w:r>
        <w:rPr>
          <w:rFonts w:ascii="Times New Roman"/>
          <w:b w:val="false"/>
          <w:i w:val="false"/>
          <w:color w:val="000000"/>
          <w:sz w:val="28"/>
        </w:rPr>
        <w:t>
      10) en dedans [ан дедан] – өзіне қаратынған шеңберлі қимыл, шеңберлі қимыл ішке;</w:t>
      </w:r>
    </w:p>
    <w:p>
      <w:pPr>
        <w:spacing w:after="0"/>
        <w:ind w:left="0"/>
        <w:jc w:val="both"/>
      </w:pPr>
      <w:r>
        <w:rPr>
          <w:rFonts w:ascii="Times New Roman"/>
          <w:b w:val="false"/>
          <w:i w:val="false"/>
          <w:color w:val="000000"/>
          <w:sz w:val="28"/>
        </w:rPr>
        <w:t>
      11) grand plie [гранд плие] – терең, үлкен "отыру".</w:t>
      </w:r>
    </w:p>
    <w:p>
      <w:pPr>
        <w:spacing w:after="0"/>
        <w:ind w:left="0"/>
        <w:jc w:val="both"/>
      </w:pPr>
      <w:r>
        <w:rPr>
          <w:rFonts w:ascii="Times New Roman"/>
          <w:b w:val="false"/>
          <w:i w:val="false"/>
          <w:color w:val="000000"/>
          <w:sz w:val="28"/>
        </w:rPr>
        <w:t>
      12) passe [пассе] – аяқтың бүгілген күйі, басшпай тізеге қарайды: алға, жанға;</w:t>
      </w:r>
    </w:p>
    <w:p>
      <w:pPr>
        <w:spacing w:after="0"/>
        <w:ind w:left="0"/>
        <w:jc w:val="both"/>
      </w:pPr>
      <w:r>
        <w:rPr>
          <w:rFonts w:ascii="Times New Roman"/>
          <w:b w:val="false"/>
          <w:i w:val="false"/>
          <w:color w:val="000000"/>
          <w:sz w:val="28"/>
        </w:rPr>
        <w:t>
      13) petit battement [пти батман] – тірек аяқпен ку де пье алға және артқа қалыпта табанмен кезек-кезек ұсақ, қысқа соққылар;</w:t>
      </w:r>
    </w:p>
    <w:p>
      <w:pPr>
        <w:spacing w:after="0"/>
        <w:ind w:left="0"/>
        <w:jc w:val="both"/>
      </w:pPr>
      <w:r>
        <w:rPr>
          <w:rFonts w:ascii="Times New Roman"/>
          <w:b w:val="false"/>
          <w:i w:val="false"/>
          <w:color w:val="000000"/>
          <w:sz w:val="28"/>
        </w:rPr>
        <w:t>
      14) relevé [релеве] – аяқтың кез келген позициясында башпайдың ұшымен көтерілу және түсу;</w:t>
      </w:r>
    </w:p>
    <w:p>
      <w:pPr>
        <w:spacing w:after="0"/>
        <w:ind w:left="0"/>
        <w:jc w:val="both"/>
      </w:pPr>
      <w:r>
        <w:rPr>
          <w:rFonts w:ascii="Times New Roman"/>
          <w:b w:val="false"/>
          <w:i w:val="false"/>
          <w:color w:val="000000"/>
          <w:sz w:val="28"/>
        </w:rPr>
        <w:t>
      15) rond dejamb parterre [ронд де жамб партер] – башпаймен еденде шеңбер жасау немесе жарты шеңбер жасау;</w:t>
      </w:r>
    </w:p>
    <w:p>
      <w:pPr>
        <w:spacing w:after="0"/>
        <w:ind w:left="0"/>
        <w:jc w:val="both"/>
      </w:pPr>
      <w:r>
        <w:rPr>
          <w:rFonts w:ascii="Times New Roman"/>
          <w:b w:val="false"/>
          <w:i w:val="false"/>
          <w:color w:val="000000"/>
          <w:sz w:val="28"/>
        </w:rPr>
        <w:t>
      16) rond de jamb en l'air [ронд дежамб ан лер] – әуеде аяқпен шеңбер жасау, сол аяққа тұрып оң аяқты жанға жіберу, жіліншікпен сыртқа немесе ішке шеңбер сызу.</w:t>
      </w:r>
    </w:p>
    <w:p>
      <w:pPr>
        <w:spacing w:after="0"/>
        <w:ind w:left="0"/>
        <w:jc w:val="both"/>
      </w:pPr>
      <w:r>
        <w:rPr>
          <w:rFonts w:ascii="Times New Roman"/>
          <w:b w:val="false"/>
          <w:i w:val="false"/>
          <w:color w:val="000000"/>
          <w:sz w:val="28"/>
        </w:rPr>
        <w:t>
      3. Бағдарламаның мақсаты: білім алушылардың табиғи қабілеттерін ескеріп техникалық орындаушылық дағдыларды және классикалық бидің комбинациясын меңгеру.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би композицияларын сауатты орындауға мүмкіндік беретін негізгі теориялық пен практикалық білімді, білікті және орындаушылық дағдыларын меңгеру;</w:t>
      </w:r>
    </w:p>
    <w:p>
      <w:pPr>
        <w:spacing w:after="0"/>
        <w:ind w:left="0"/>
        <w:jc w:val="both"/>
      </w:pPr>
      <w:r>
        <w:rPr>
          <w:rFonts w:ascii="Times New Roman"/>
          <w:b w:val="false"/>
          <w:i w:val="false"/>
          <w:color w:val="000000"/>
          <w:sz w:val="28"/>
        </w:rPr>
        <w:t>
      2) техникалық дағдыларды оқыту;</w:t>
      </w:r>
    </w:p>
    <w:p>
      <w:pPr>
        <w:spacing w:after="0"/>
        <w:ind w:left="0"/>
        <w:jc w:val="both"/>
      </w:pPr>
      <w:r>
        <w:rPr>
          <w:rFonts w:ascii="Times New Roman"/>
          <w:b w:val="false"/>
          <w:i w:val="false"/>
          <w:color w:val="000000"/>
          <w:sz w:val="28"/>
        </w:rPr>
        <w:t>
      3) музыкалық-ырғақты дағдыларды қалыптастыру;</w:t>
      </w:r>
    </w:p>
    <w:p>
      <w:pPr>
        <w:spacing w:after="0"/>
        <w:ind w:left="0"/>
        <w:jc w:val="both"/>
      </w:pPr>
      <w:r>
        <w:rPr>
          <w:rFonts w:ascii="Times New Roman"/>
          <w:b w:val="false"/>
          <w:i w:val="false"/>
          <w:color w:val="000000"/>
          <w:sz w:val="28"/>
        </w:rPr>
        <w:t>
      4) әртістік шеберлік тәсілдеріне үйрету.</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1) орындаушылық техникасын дамыту;</w:t>
      </w:r>
    </w:p>
    <w:p>
      <w:pPr>
        <w:spacing w:after="0"/>
        <w:ind w:left="0"/>
        <w:jc w:val="both"/>
      </w:pPr>
      <w:r>
        <w:rPr>
          <w:rFonts w:ascii="Times New Roman"/>
          <w:b w:val="false"/>
          <w:i w:val="false"/>
          <w:color w:val="000000"/>
          <w:sz w:val="28"/>
        </w:rPr>
        <w:t>
      2) қозғалыс үйлесімділігін, икемділікті, әсемділікті, төзімділікті дамыту;</w:t>
      </w:r>
    </w:p>
    <w:p>
      <w:pPr>
        <w:spacing w:after="0"/>
        <w:ind w:left="0"/>
        <w:jc w:val="both"/>
      </w:pPr>
      <w:r>
        <w:rPr>
          <w:rFonts w:ascii="Times New Roman"/>
          <w:b w:val="false"/>
          <w:i w:val="false"/>
          <w:color w:val="000000"/>
          <w:sz w:val="28"/>
        </w:rPr>
        <w:t>
      3) шығармашылық қабілеттерді, музыкамен қимылдау арқылы өз ойын білдіру қажеттіліктерін дамыту;</w:t>
      </w:r>
    </w:p>
    <w:p>
      <w:pPr>
        <w:spacing w:after="0"/>
        <w:ind w:left="0"/>
        <w:jc w:val="both"/>
      </w:pPr>
      <w:r>
        <w:rPr>
          <w:rFonts w:ascii="Times New Roman"/>
          <w:b w:val="false"/>
          <w:i w:val="false"/>
          <w:color w:val="000000"/>
          <w:sz w:val="28"/>
        </w:rPr>
        <w:t>
      4) жеке және ұжымдық жұмыс дағдыларын дамыту;</w:t>
      </w:r>
    </w:p>
    <w:p>
      <w:pPr>
        <w:spacing w:after="0"/>
        <w:ind w:left="0"/>
        <w:jc w:val="both"/>
      </w:pPr>
      <w:r>
        <w:rPr>
          <w:rFonts w:ascii="Times New Roman"/>
          <w:b w:val="false"/>
          <w:i w:val="false"/>
          <w:color w:val="000000"/>
          <w:sz w:val="28"/>
        </w:rPr>
        <w:t>
      5) шығармашылық қызметке уәждемені дамыту;</w:t>
      </w:r>
    </w:p>
    <w:p>
      <w:pPr>
        <w:spacing w:after="0"/>
        <w:ind w:left="0"/>
        <w:jc w:val="both"/>
      </w:pPr>
      <w:r>
        <w:rPr>
          <w:rFonts w:ascii="Times New Roman"/>
          <w:b w:val="false"/>
          <w:i w:val="false"/>
          <w:color w:val="000000"/>
          <w:sz w:val="28"/>
        </w:rPr>
        <w:t>
      6) жеке және ұжымда жұмыс істеу білігін дамыту;</w:t>
      </w:r>
    </w:p>
    <w:p>
      <w:pPr>
        <w:spacing w:after="0"/>
        <w:ind w:left="0"/>
        <w:jc w:val="both"/>
      </w:pPr>
      <w:r>
        <w:rPr>
          <w:rFonts w:ascii="Times New Roman"/>
          <w:b w:val="false"/>
          <w:i w:val="false"/>
          <w:color w:val="000000"/>
          <w:sz w:val="28"/>
        </w:rPr>
        <w:t>
      7) білім алушылардың дене қабілеттерін дамыту (икемділікті арттыру және сіңірлерді созу, арқаның икемділігі, буындардың қозғалғыштығы, қол буындарының, аяқ саусақтарының моторикасын жақсарту, арқа және пресс бұлшық еттерін жаттықтыру, балтыр және жамбас бұлшық ет күштерін қимылдату);</w:t>
      </w:r>
    </w:p>
    <w:p>
      <w:pPr>
        <w:spacing w:after="0"/>
        <w:ind w:left="0"/>
        <w:jc w:val="both"/>
      </w:pPr>
      <w:r>
        <w:rPr>
          <w:rFonts w:ascii="Times New Roman"/>
          <w:b w:val="false"/>
          <w:i w:val="false"/>
          <w:color w:val="000000"/>
          <w:sz w:val="28"/>
        </w:rPr>
        <w:t>
      8) білім алушылардың музыкалылығы мен ырғағын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төзімділікті, еңбек сүйгіштікті, ерік күшін тәрбиелеу;</w:t>
      </w:r>
    </w:p>
    <w:p>
      <w:pPr>
        <w:spacing w:after="0"/>
        <w:ind w:left="0"/>
        <w:jc w:val="both"/>
      </w:pPr>
      <w:r>
        <w:rPr>
          <w:rFonts w:ascii="Times New Roman"/>
          <w:b w:val="false"/>
          <w:i w:val="false"/>
          <w:color w:val="000000"/>
          <w:sz w:val="28"/>
        </w:rPr>
        <w:t>
      2) бала тұлғасының жалпы мәдениетін қалыптастыру, көркемдік және эстетикалық талғамын дамыту;</w:t>
      </w:r>
    </w:p>
    <w:p>
      <w:pPr>
        <w:spacing w:after="0"/>
        <w:ind w:left="0"/>
        <w:jc w:val="both"/>
      </w:pPr>
      <w:r>
        <w:rPr>
          <w:rFonts w:ascii="Times New Roman"/>
          <w:b w:val="false"/>
          <w:i w:val="false"/>
          <w:color w:val="000000"/>
          <w:sz w:val="28"/>
        </w:rPr>
        <w:t>
      3) білім алушыларда түрлі халықтардың рухани және мәдени құндылықтарын құрметтеуге және қабылдауға мүмкіндік беретін тұлғалық қасиеттерін дамыту.</w:t>
      </w:r>
    </w:p>
    <w:p>
      <w:pPr>
        <w:spacing w:after="0"/>
        <w:ind w:left="0"/>
        <w:jc w:val="both"/>
      </w:pPr>
      <w:r>
        <w:rPr>
          <w:rFonts w:ascii="Times New Roman"/>
          <w:b w:val="false"/>
          <w:i w:val="false"/>
          <w:color w:val="000000"/>
          <w:sz w:val="28"/>
        </w:rPr>
        <w:t>
      5. Бағдарламаны іске асыру мерзімі - тоғыз жыл. Бағдарламаны іске асыруға арналған оқыту уақытының көлемі осы бұйырықтың 3-қосымшасында көрсетілген балалар өнер мектептерінің үлгілік оқу жоспарына сәйкес анықталады.</w:t>
      </w:r>
    </w:p>
    <w:p>
      <w:pPr>
        <w:spacing w:after="0"/>
        <w:ind w:left="0"/>
        <w:jc w:val="both"/>
      </w:pPr>
      <w:r>
        <w:rPr>
          <w:rFonts w:ascii="Times New Roman"/>
          <w:b w:val="false"/>
          <w:i w:val="false"/>
          <w:color w:val="000000"/>
          <w:sz w:val="28"/>
        </w:rPr>
        <w:t>
      6. Оқытудың негізгі курсына дайындау үшін бес-жеті жастағы балалармен дайындық тобында сабақтар жүргізіледі.</w:t>
      </w:r>
    </w:p>
    <w:p>
      <w:pPr>
        <w:spacing w:after="0"/>
        <w:ind w:left="0"/>
        <w:jc w:val="both"/>
      </w:pPr>
      <w:r>
        <w:rPr>
          <w:rFonts w:ascii="Times New Roman"/>
          <w:b w:val="false"/>
          <w:i w:val="false"/>
          <w:color w:val="000000"/>
          <w:sz w:val="28"/>
        </w:rPr>
        <w:t xml:space="preserve">
      Балалар өнер мектептерінің хореографиялық бөлімдері топтарындағы балалардың сандық құрамы 8-ден кем емес және 20-дан артық емес. </w:t>
      </w:r>
    </w:p>
    <w:p>
      <w:pPr>
        <w:spacing w:after="0"/>
        <w:ind w:left="0"/>
        <w:jc w:val="both"/>
      </w:pPr>
      <w:r>
        <w:rPr>
          <w:rFonts w:ascii="Times New Roman"/>
          <w:b w:val="false"/>
          <w:i w:val="false"/>
          <w:color w:val="000000"/>
          <w:sz w:val="28"/>
        </w:rPr>
        <w:t>
      7. Бағдарлама бал биінің комбинациясы мен қозғалыстарды техникалық орындаудың дағдыларын меңгеруді қалайтын жеті жастағы балаларды оқыту үшін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8. Оқу пәнінің мақсаты жеке, танымдық, коммуникативтік және әлеуметтік дамытудың басты міндеттер жүйесі арқылы жүзеге асады. Бұл оқытудың мазмұнын оқу процесінде қалыптасатын іс-әрекет тәсілдерімен, хореографиямен өзара байланыс формаларымен оқу мазмұнымен байланыста іске асыруға мүмкіндік береді.</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оқытуға, көркемдік-бейнелі ойлауын дамытуға, классикалық би бойынша техникалық дағдыларды қалыптастыруға, орындаушылық техниканы және әртістік шеберлікті дамытуға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xml:space="preserve">
      Педагог ритмика бойынша сыныптың дайындық деңгейін ескере отырып оқыту процесін құрады. </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бидің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білім алушыларға класскалық биді орындау біліктерін меңгеруге, Бағдарламада соло, жұпта және ансамбльде, жеке тәжірибеде қарастырылған, қатар қоя, салыстыра және би қимылдарын мағыналы орындай отырып, әрі қарай хореография өнерін өз бетінше меңгеруге көмектесетін білім, білік қорын алуға жағдай жасайды.</w:t>
      </w:r>
    </w:p>
    <w:p>
      <w:pPr>
        <w:spacing w:after="0"/>
        <w:ind w:left="0"/>
        <w:jc w:val="both"/>
      </w:pPr>
      <w:r>
        <w:rPr>
          <w:rFonts w:ascii="Times New Roman"/>
          <w:b w:val="false"/>
          <w:i w:val="false"/>
          <w:color w:val="000000"/>
          <w:sz w:val="28"/>
        </w:rPr>
        <w:t>
      13. Бағдарлама би дарындылығы, дайындығы және жалпы даму деңгейі әр түрлі балаларға арналған.</w:t>
      </w:r>
    </w:p>
    <w:p>
      <w:pPr>
        <w:spacing w:after="0"/>
        <w:ind w:left="0"/>
        <w:jc w:val="both"/>
      </w:pPr>
      <w:r>
        <w:rPr>
          <w:rFonts w:ascii="Times New Roman"/>
          <w:b w:val="false"/>
          <w:i w:val="false"/>
          <w:color w:val="000000"/>
          <w:sz w:val="28"/>
        </w:rPr>
        <w:t>
      Педагог классикалық билерді орындаудың әртүрлі стильдерін, мәнерлерін және техникаларын меңгерудегі, балаларда хореографияға қызығушылықты оятудағы қолжетімділікке, сатылылыққа және жүйелілікке оятуға ерекше көңіл бөледі.</w:t>
      </w:r>
    </w:p>
    <w:p>
      <w:pPr>
        <w:spacing w:after="0"/>
        <w:ind w:left="0"/>
        <w:jc w:val="both"/>
      </w:pPr>
      <w:r>
        <w:rPr>
          <w:rFonts w:ascii="Times New Roman"/>
          <w:b w:val="false"/>
          <w:i w:val="false"/>
          <w:color w:val="000000"/>
          <w:sz w:val="28"/>
        </w:rPr>
        <w:t>
      14.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1) классикалық бидің пластика негіздерін, әртүрлі техникаларды және би бағыттарының стильдерін меңгеруіне;</w:t>
      </w:r>
    </w:p>
    <w:p>
      <w:pPr>
        <w:spacing w:after="0"/>
        <w:ind w:left="0"/>
        <w:jc w:val="both"/>
      </w:pPr>
      <w:r>
        <w:rPr>
          <w:rFonts w:ascii="Times New Roman"/>
          <w:b w:val="false"/>
          <w:i w:val="false"/>
          <w:color w:val="000000"/>
          <w:sz w:val="28"/>
        </w:rPr>
        <w:t>
      2) шығармашылық қызмет тәжірибесін алуына;</w:t>
      </w:r>
    </w:p>
    <w:p>
      <w:pPr>
        <w:spacing w:after="0"/>
        <w:ind w:left="0"/>
        <w:jc w:val="both"/>
      </w:pPr>
      <w:r>
        <w:rPr>
          <w:rFonts w:ascii="Times New Roman"/>
          <w:b w:val="false"/>
          <w:i w:val="false"/>
          <w:color w:val="000000"/>
          <w:sz w:val="28"/>
        </w:rPr>
        <w:t>
      3) білім алушының әлем халықтарының рухани және мәдени құндылықтарын меңгеруіне;</w:t>
      </w:r>
    </w:p>
    <w:p>
      <w:pPr>
        <w:spacing w:after="0"/>
        <w:ind w:left="0"/>
        <w:jc w:val="both"/>
      </w:pPr>
      <w:r>
        <w:rPr>
          <w:rFonts w:ascii="Times New Roman"/>
          <w:b w:val="false"/>
          <w:i w:val="false"/>
          <w:color w:val="000000"/>
          <w:sz w:val="28"/>
        </w:rPr>
        <w:t>
      4) хореографиялық білім алуына және әлемдік мәдениетке араласуына;</w:t>
      </w:r>
    </w:p>
    <w:p>
      <w:pPr>
        <w:spacing w:after="0"/>
        <w:ind w:left="0"/>
        <w:jc w:val="both"/>
      </w:pPr>
      <w:r>
        <w:rPr>
          <w:rFonts w:ascii="Times New Roman"/>
          <w:b w:val="false"/>
          <w:i w:val="false"/>
          <w:color w:val="000000"/>
          <w:sz w:val="28"/>
        </w:rPr>
        <w:t>
      5) білім алушыда хореография өнер саласындағы негізгі кәсіби білім беру бағдарламаларын әрі қарай меңгеруі.</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өзін-өзі жетілдіруіне ықпал ететіндей тұлғаға өзін-өзі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xml:space="preserve">
      5) көрнекті педагогтер мен хореографтардың теориялық ережелері мен әдістемелік нұсқаулары. </w:t>
      </w:r>
    </w:p>
    <w:p>
      <w:pPr>
        <w:spacing w:after="0"/>
        <w:ind w:left="0"/>
        <w:jc w:val="both"/>
      </w:pPr>
      <w:r>
        <w:rPr>
          <w:rFonts w:ascii="Times New Roman"/>
          <w:b w:val="false"/>
          <w:i w:val="false"/>
          <w:color w:val="000000"/>
          <w:sz w:val="28"/>
        </w:rPr>
        <w:t xml:space="preserve">
      18. Оқу материалының мазмұнын іріктеудің педагогикалық қағидаттары: </w:t>
      </w:r>
    </w:p>
    <w:p>
      <w:pPr>
        <w:spacing w:after="0"/>
        <w:ind w:left="0"/>
        <w:jc w:val="both"/>
      </w:pPr>
      <w:r>
        <w:rPr>
          <w:rFonts w:ascii="Times New Roman"/>
          <w:b w:val="false"/>
          <w:i w:val="false"/>
          <w:color w:val="000000"/>
          <w:sz w:val="28"/>
        </w:rPr>
        <w:t xml:space="preserve">
      1) ғылыми-әдістемелік негіздеме және қолжетімділік қағидаты оқу-тәрбие процесін заманауи педагогикалық және психологиялық ғылымдардың жетістіктері, хореографияның теориясы мен тарихы, музыкатану негізінде (балалардың жасы мен даму деңгейіне сәйкес тапсырмаларды біртіндеп қиындату, педагог дидактиканың ережесін басшылыққа алады: қарапайымнан қиынға, жеңілден күрделіге, белгіліден белгісізге) құруды талап етеді; </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(бір би мен бір бағыттағы билердің элементтерінің, билер мен жаттықтыру жаттығуларының және сол сияқты өзара байланыстың орнатылуын) білдіреді;</w:t>
      </w:r>
    </w:p>
    <w:p>
      <w:pPr>
        <w:spacing w:after="0"/>
        <w:ind w:left="0"/>
        <w:jc w:val="both"/>
      </w:pPr>
      <w:r>
        <w:rPr>
          <w:rFonts w:ascii="Times New Roman"/>
          <w:b w:val="false"/>
          <w:i w:val="false"/>
          <w:color w:val="000000"/>
          <w:sz w:val="28"/>
        </w:rPr>
        <w:t>
      3) көрнекілік қағидасы (үйренетін қимылдың және билердің мәнін түсінуге көмектесетін, техника, мәнері мен қимылдарды бейнелі жаттау туралы дұрыс түсінік тудыруға көмектесетін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 саналылық және белсенділік қағидасы би сабақтарына саналы көзқарасты тәрбиелеуді, сабақ барысында білім алушыға қойылған нақты міндеттерді түсінуді қамтиды.</w:t>
      </w:r>
    </w:p>
    <w:p>
      <w:pPr>
        <w:spacing w:after="0"/>
        <w:ind w:left="0"/>
        <w:jc w:val="both"/>
      </w:pPr>
      <w:r>
        <w:rPr>
          <w:rFonts w:ascii="Times New Roman"/>
          <w:b w:val="false"/>
          <w:i w:val="false"/>
          <w:color w:val="000000"/>
          <w:sz w:val="28"/>
        </w:rPr>
        <w:t>
      19. "Классикалық би" пәніне топтық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түсіндіру, қарастыру, талдау;</w:t>
      </w:r>
    </w:p>
    <w:p>
      <w:pPr>
        <w:spacing w:after="0"/>
        <w:ind w:left="0"/>
        <w:jc w:val="both"/>
      </w:pPr>
      <w:r>
        <w:rPr>
          <w:rFonts w:ascii="Times New Roman"/>
          <w:b w:val="false"/>
          <w:i w:val="false"/>
          <w:color w:val="000000"/>
          <w:sz w:val="28"/>
        </w:rPr>
        <w:t>
      2) көрнекілік – сапалы көрсету, қозғалыстың жеке бөліктерін және тұтас өзін көрсету, көрнекті бишілердің өнер көрсетулерімен бейнематериалдарды қарау, білім алушылардың жалпы даму деңгейін көтеру үшін концерттерге бару;</w:t>
      </w:r>
    </w:p>
    <w:p>
      <w:pPr>
        <w:spacing w:after="0"/>
        <w:ind w:left="0"/>
        <w:jc w:val="both"/>
      </w:pPr>
      <w:r>
        <w:rPr>
          <w:rFonts w:ascii="Times New Roman"/>
          <w:b w:val="false"/>
          <w:i w:val="false"/>
          <w:color w:val="000000"/>
          <w:sz w:val="28"/>
        </w:rPr>
        <w:t>
      3) практикалық – қайталап орындайтын және шығармашылық жаттығулар, толық пысықтау және әрі қарай тұтасты ұйымдастыру үшін тұтас шығарманы неғұрлым кіші бөліктерге бөлу;</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 және басқалары.</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қабілеттеріне, көркемдік қабілеттерінің даму деңгейіне байланысты болады. Барлық оқыту процесі қарапайымнан күрделіге қарай құрылады.</w:t>
      </w:r>
    </w:p>
    <w:p>
      <w:pPr>
        <w:spacing w:after="0"/>
        <w:ind w:left="0"/>
        <w:jc w:val="both"/>
      </w:pPr>
      <w:r>
        <w:rPr>
          <w:rFonts w:ascii="Times New Roman"/>
          <w:b w:val="false"/>
          <w:i w:val="false"/>
          <w:color w:val="000000"/>
          <w:sz w:val="28"/>
        </w:rPr>
        <w:t>
      22. Сабақ формалары:</w:t>
      </w:r>
    </w:p>
    <w:p>
      <w:pPr>
        <w:spacing w:after="0"/>
        <w:ind w:left="0"/>
        <w:jc w:val="both"/>
      </w:pPr>
      <w:r>
        <w:rPr>
          <w:rFonts w:ascii="Times New Roman"/>
          <w:b w:val="false"/>
          <w:i w:val="false"/>
          <w:color w:val="000000"/>
          <w:sz w:val="28"/>
        </w:rPr>
        <w:t>
      1) практикалық – ойнау тәсілдері мен дағдылары балет станогында, гимнастикалық кілемшелерде және тағы басқада пысықталады;</w:t>
      </w:r>
    </w:p>
    <w:p>
      <w:pPr>
        <w:spacing w:after="0"/>
        <w:ind w:left="0"/>
        <w:jc w:val="both"/>
      </w:pPr>
      <w:r>
        <w:rPr>
          <w:rFonts w:ascii="Times New Roman"/>
          <w:b w:val="false"/>
          <w:i w:val="false"/>
          <w:color w:val="000000"/>
          <w:sz w:val="28"/>
        </w:rPr>
        <w:t>
      2) дайындық-концерттік –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23. Педагогтің білім алушылармен жүргізетін топтық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24. Сабақ залдың ортасында шынықтырудан, бал биінің элементтерінен, бал биі қимылдарынан, вариациялардан тұрады.</w:t>
      </w:r>
    </w:p>
    <w:p>
      <w:pPr>
        <w:spacing w:after="0"/>
        <w:ind w:left="0"/>
        <w:jc w:val="both"/>
      </w:pPr>
      <w:r>
        <w:rPr>
          <w:rFonts w:ascii="Times New Roman"/>
          <w:b w:val="false"/>
          <w:i w:val="false"/>
          <w:color w:val="000000"/>
          <w:sz w:val="28"/>
        </w:rPr>
        <w:t xml:space="preserve">
      25. Сабақ теориялық және практикалық бөлімдерден тұрады: </w:t>
      </w:r>
    </w:p>
    <w:p>
      <w:pPr>
        <w:spacing w:after="0"/>
        <w:ind w:left="0"/>
        <w:jc w:val="both"/>
      </w:pPr>
      <w:r>
        <w:rPr>
          <w:rFonts w:ascii="Times New Roman"/>
          <w:b w:val="false"/>
          <w:i w:val="false"/>
          <w:color w:val="000000"/>
          <w:sz w:val="28"/>
        </w:rPr>
        <w:t xml:space="preserve">
      1) қимылды орындаудың техникасымен, ырғақтық таратылуымен, тек педагогтің ғана емес, сәйкес келетін бейнематериалдардың көрсетілуімен оның физиологиялық ерекшеліктерімен танысу; </w:t>
      </w:r>
    </w:p>
    <w:p>
      <w:pPr>
        <w:spacing w:after="0"/>
        <w:ind w:left="0"/>
        <w:jc w:val="both"/>
      </w:pPr>
      <w:r>
        <w:rPr>
          <w:rFonts w:ascii="Times New Roman"/>
          <w:b w:val="false"/>
          <w:i w:val="false"/>
          <w:color w:val="000000"/>
          <w:sz w:val="28"/>
        </w:rPr>
        <w:t>
      2) қимылды үйрену, баяу қарқыннан жылдамға өте отырып музыкамен комбинацияларда қимылдармен жұмыс.</w:t>
      </w:r>
    </w:p>
    <w:p>
      <w:pPr>
        <w:spacing w:after="0"/>
        <w:ind w:left="0"/>
        <w:jc w:val="both"/>
      </w:pPr>
      <w:r>
        <w:rPr>
          <w:rFonts w:ascii="Times New Roman"/>
          <w:b w:val="false"/>
          <w:i w:val="false"/>
          <w:color w:val="000000"/>
          <w:sz w:val="28"/>
        </w:rPr>
        <w:t xml:space="preserve">
      26. Жұмыстың сабақтан тыс түрлері: </w:t>
      </w:r>
    </w:p>
    <w:p>
      <w:pPr>
        <w:spacing w:after="0"/>
        <w:ind w:left="0"/>
        <w:jc w:val="both"/>
      </w:pPr>
      <w:r>
        <w:rPr>
          <w:rFonts w:ascii="Times New Roman"/>
          <w:b w:val="false"/>
          <w:i w:val="false"/>
          <w:color w:val="000000"/>
          <w:sz w:val="28"/>
        </w:rPr>
        <w:t>
      1) өз бетімен жүргізілетін сабақтар;</w:t>
      </w:r>
    </w:p>
    <w:p>
      <w:pPr>
        <w:spacing w:after="0"/>
        <w:ind w:left="0"/>
        <w:jc w:val="both"/>
      </w:pPr>
      <w:r>
        <w:rPr>
          <w:rFonts w:ascii="Times New Roman"/>
          <w:b w:val="false"/>
          <w:i w:val="false"/>
          <w:color w:val="000000"/>
          <w:sz w:val="28"/>
        </w:rPr>
        <w:t xml:space="preserve">
      2) білім алушылардың семинарларда және шеберлік сыныптарға қатысуы; </w:t>
      </w:r>
    </w:p>
    <w:p>
      <w:pPr>
        <w:spacing w:after="0"/>
        <w:ind w:left="0"/>
        <w:jc w:val="both"/>
      </w:pPr>
      <w:r>
        <w:rPr>
          <w:rFonts w:ascii="Times New Roman"/>
          <w:b w:val="false"/>
          <w:i w:val="false"/>
          <w:color w:val="000000"/>
          <w:sz w:val="28"/>
        </w:rPr>
        <w:t xml:space="preserve">
      3) бақылау сабақтарына, сынақтар мен емтихандарға дайындық; </w:t>
      </w:r>
    </w:p>
    <w:p>
      <w:pPr>
        <w:spacing w:after="0"/>
        <w:ind w:left="0"/>
        <w:jc w:val="both"/>
      </w:pPr>
      <w:r>
        <w:rPr>
          <w:rFonts w:ascii="Times New Roman"/>
          <w:b w:val="false"/>
          <w:i w:val="false"/>
          <w:color w:val="000000"/>
          <w:sz w:val="28"/>
        </w:rPr>
        <w:t xml:space="preserve">
      4) концерттік, байқаулық қойылымдарға дайындық; </w:t>
      </w:r>
    </w:p>
    <w:p>
      <w:pPr>
        <w:spacing w:after="0"/>
        <w:ind w:left="0"/>
        <w:jc w:val="both"/>
      </w:pPr>
      <w:r>
        <w:rPr>
          <w:rFonts w:ascii="Times New Roman"/>
          <w:b w:val="false"/>
          <w:i w:val="false"/>
          <w:color w:val="000000"/>
          <w:sz w:val="28"/>
        </w:rPr>
        <w:t>
      5)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27.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xml:space="preserve">
      28. Оқу жұмыс бағдарламасының құрылымдық элементтері: </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29.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30.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аталған сыныптағы оқыту ерекшеліктері (дамыту, түзету-дамыту, дарынды балалармен жұмыс және тағы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ерекшеліктері мен мәселелері;</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31. "Оқу қызметін жоспарлау" тарауы білім алушылардың қызметінің сипаттарын ерекшелейтін тақырыптық күнтізбелік жоспардан құралады.</w:t>
      </w:r>
    </w:p>
    <w:p>
      <w:pPr>
        <w:spacing w:after="0"/>
        <w:ind w:left="0"/>
        <w:jc w:val="both"/>
      </w:pPr>
      <w:r>
        <w:rPr>
          <w:rFonts w:ascii="Times New Roman"/>
          <w:b w:val="false"/>
          <w:i w:val="false"/>
          <w:color w:val="000000"/>
          <w:sz w:val="28"/>
        </w:rPr>
        <w:t>
      32.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3) оқу-көрнекілік құралдар тізбесі.</w:t>
      </w:r>
    </w:p>
    <w:p>
      <w:pPr>
        <w:spacing w:after="0"/>
        <w:ind w:left="0"/>
        <w:jc w:val="both"/>
      </w:pPr>
      <w:r>
        <w:rPr>
          <w:rFonts w:ascii="Times New Roman"/>
          <w:b w:val="false"/>
          <w:i w:val="false"/>
          <w:color w:val="000000"/>
          <w:sz w:val="28"/>
        </w:rPr>
        <w:t>
      33.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34. Өз бетімен жүргізілетін сабақтар ұдайы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35. Жеке үй тапсырмасы бірнеше кезеңде жүргізіледі, педагогтің ұсынымдарына сәйкес құрылады.</w:t>
      </w:r>
    </w:p>
    <w:p>
      <w:pPr>
        <w:spacing w:after="0"/>
        <w:ind w:left="0"/>
        <w:jc w:val="both"/>
      </w:pPr>
      <w:r>
        <w:rPr>
          <w:rFonts w:ascii="Times New Roman"/>
          <w:b w:val="false"/>
          <w:i w:val="false"/>
          <w:color w:val="000000"/>
          <w:sz w:val="28"/>
        </w:rPr>
        <w:t>
      Бірінші кезекте түрлі техникалық тәсілдерді пайдала отырып, ең күрделі музыкалық эпизодтар пысықталады. Педагог білім алушының ақыл-ой және дене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xml:space="preserve">
      36. Білім алушының өз бетінше жүргізетін сабақтарын белсендіру үшін сабақтың келесі формалары қолданылады: </w:t>
      </w:r>
    </w:p>
    <w:p>
      <w:pPr>
        <w:spacing w:after="0"/>
        <w:ind w:left="0"/>
        <w:jc w:val="both"/>
      </w:pPr>
      <w:r>
        <w:rPr>
          <w:rFonts w:ascii="Times New Roman"/>
          <w:b w:val="false"/>
          <w:i w:val="false"/>
          <w:color w:val="000000"/>
          <w:sz w:val="28"/>
        </w:rPr>
        <w:t>
      1) өз орындауын талдау – білім алушы өзінің би элементтерін орындауын бағалайды, жіберілген қателіктерін белгілейді;</w:t>
      </w:r>
    </w:p>
    <w:p>
      <w:pPr>
        <w:spacing w:after="0"/>
        <w:ind w:left="0"/>
        <w:jc w:val="both"/>
      </w:pPr>
      <w:r>
        <w:rPr>
          <w:rFonts w:ascii="Times New Roman"/>
          <w:b w:val="false"/>
          <w:i w:val="false"/>
          <w:color w:val="000000"/>
          <w:sz w:val="28"/>
        </w:rPr>
        <w:t xml:space="preserve">
      2) білім алушының күнделігіне бимен жұмыс істеуге қатысты педагогтің маңызды ұсынымдарын жазу; </w:t>
      </w:r>
    </w:p>
    <w:p>
      <w:pPr>
        <w:spacing w:after="0"/>
        <w:ind w:left="0"/>
        <w:jc w:val="both"/>
      </w:pPr>
      <w:r>
        <w:rPr>
          <w:rFonts w:ascii="Times New Roman"/>
          <w:b w:val="false"/>
          <w:i w:val="false"/>
          <w:color w:val="000000"/>
          <w:sz w:val="28"/>
        </w:rPr>
        <w:t xml:space="preserve">
      3) үй тапсырмаларын орындау туралы ауызша есеп беру – білім алушы қиындықтар туралы және оларды жою туралы айтады. </w:t>
      </w:r>
    </w:p>
    <w:p>
      <w:pPr>
        <w:spacing w:after="0"/>
        <w:ind w:left="0"/>
        <w:jc w:val="both"/>
      </w:pPr>
      <w:r>
        <w:rPr>
          <w:rFonts w:ascii="Times New Roman"/>
          <w:b w:val="false"/>
          <w:i w:val="false"/>
          <w:color w:val="000000"/>
          <w:sz w:val="28"/>
        </w:rPr>
        <w:t>
      37. Өз бетінше жүргізілетін сабақтар жүйесі келесі элементтерді қамтиды:</w:t>
      </w:r>
    </w:p>
    <w:p>
      <w:pPr>
        <w:spacing w:after="0"/>
        <w:ind w:left="0"/>
        <w:jc w:val="both"/>
      </w:pPr>
      <w:r>
        <w:rPr>
          <w:rFonts w:ascii="Times New Roman"/>
          <w:b w:val="false"/>
          <w:i w:val="false"/>
          <w:color w:val="000000"/>
          <w:sz w:val="28"/>
        </w:rPr>
        <w:t xml:space="preserve">
      1) қимыл-тірек аппаратымен жұмыс – түрлі бұлшық ет бөліктеріне арналған жаттығулар; </w:t>
      </w:r>
    </w:p>
    <w:p>
      <w:pPr>
        <w:spacing w:after="0"/>
        <w:ind w:left="0"/>
        <w:jc w:val="both"/>
      </w:pPr>
      <w:r>
        <w:rPr>
          <w:rFonts w:ascii="Times New Roman"/>
          <w:b w:val="false"/>
          <w:i w:val="false"/>
          <w:color w:val="000000"/>
          <w:sz w:val="28"/>
        </w:rPr>
        <w:t>
      2) бишінің жеке балансын (тепе-теңдік) қалыптастыру;</w:t>
      </w:r>
    </w:p>
    <w:p>
      <w:pPr>
        <w:spacing w:after="0"/>
        <w:ind w:left="0"/>
        <w:jc w:val="both"/>
      </w:pPr>
      <w:r>
        <w:rPr>
          <w:rFonts w:ascii="Times New Roman"/>
          <w:b w:val="false"/>
          <w:i w:val="false"/>
          <w:color w:val="000000"/>
          <w:sz w:val="28"/>
        </w:rPr>
        <w:t>
      3) классикалық бидің қарапайым (базалық) қимылдарын орындау;</w:t>
      </w:r>
    </w:p>
    <w:p>
      <w:pPr>
        <w:spacing w:after="0"/>
        <w:ind w:left="0"/>
        <w:jc w:val="both"/>
      </w:pPr>
      <w:r>
        <w:rPr>
          <w:rFonts w:ascii="Times New Roman"/>
          <w:b w:val="false"/>
          <w:i w:val="false"/>
          <w:color w:val="000000"/>
          <w:sz w:val="28"/>
        </w:rPr>
        <w:t>
      4) негізгі фигураларды орындау;</w:t>
      </w:r>
    </w:p>
    <w:p>
      <w:pPr>
        <w:spacing w:after="0"/>
        <w:ind w:left="0"/>
        <w:jc w:val="both"/>
      </w:pPr>
      <w:r>
        <w:rPr>
          <w:rFonts w:ascii="Times New Roman"/>
          <w:b w:val="false"/>
          <w:i w:val="false"/>
          <w:color w:val="000000"/>
          <w:sz w:val="28"/>
        </w:rPr>
        <w:t>
      5) қимылдың механикасы мен динамикасын дамыту;</w:t>
      </w:r>
    </w:p>
    <w:p>
      <w:pPr>
        <w:spacing w:after="0"/>
        <w:ind w:left="0"/>
        <w:jc w:val="both"/>
      </w:pPr>
      <w:r>
        <w:rPr>
          <w:rFonts w:ascii="Times New Roman"/>
          <w:b w:val="false"/>
          <w:i w:val="false"/>
          <w:color w:val="000000"/>
          <w:sz w:val="28"/>
        </w:rPr>
        <w:t>
      6) күш қасиеттерін дамыту;</w:t>
      </w:r>
    </w:p>
    <w:p>
      <w:pPr>
        <w:spacing w:after="0"/>
        <w:ind w:left="0"/>
        <w:jc w:val="both"/>
      </w:pPr>
      <w:r>
        <w:rPr>
          <w:rFonts w:ascii="Times New Roman"/>
          <w:b w:val="false"/>
          <w:i w:val="false"/>
          <w:color w:val="000000"/>
          <w:sz w:val="28"/>
        </w:rPr>
        <w:t>
      7) физикалық төзімділікті дамыту.</w:t>
      </w:r>
    </w:p>
    <w:p>
      <w:pPr>
        <w:spacing w:after="0"/>
        <w:ind w:left="0"/>
        <w:jc w:val="both"/>
      </w:pPr>
      <w:r>
        <w:rPr>
          <w:rFonts w:ascii="Times New Roman"/>
          <w:b w:val="false"/>
          <w:i w:val="false"/>
          <w:color w:val="000000"/>
          <w:sz w:val="28"/>
        </w:rPr>
        <w:t>
      38. "Классикалық би" пәнінің "Халықтық-сахналық би", "Ритмика", "Заманауи би", "Музыкалық сауаттылық және музыканы тыңдау"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39. Класиикалық бидің мақсаты: білім алушылардың эстетикалық дамуына, көркемдік талғамының дамуына мүмкіндік беретін білім алушылардың физикалық қасиеттерін дамыту, қажетті техникалық дағдыларды қалыптастыру.</w:t>
      </w:r>
    </w:p>
    <w:p>
      <w:pPr>
        <w:spacing w:after="0"/>
        <w:ind w:left="0"/>
        <w:jc w:val="both"/>
      </w:pPr>
      <w:r>
        <w:rPr>
          <w:rFonts w:ascii="Times New Roman"/>
          <w:b w:val="false"/>
          <w:i w:val="false"/>
          <w:color w:val="000000"/>
          <w:sz w:val="28"/>
        </w:rPr>
        <w:t>
      40. Классикалық жаттықтырушылар мақсаты: арнайы жаттығулар арқылы би техникасын меңгеруге, классикалық би элементтерін игеруге, әртістік және көркем мәнерінің тәрбиесіне қажетті дағдыларды дамытуға бағытталады.</w:t>
      </w:r>
    </w:p>
    <w:p>
      <w:pPr>
        <w:spacing w:after="0"/>
        <w:ind w:left="0"/>
        <w:jc w:val="both"/>
      </w:pPr>
      <w:r>
        <w:rPr>
          <w:rFonts w:ascii="Times New Roman"/>
          <w:b w:val="false"/>
          <w:i w:val="false"/>
          <w:color w:val="000000"/>
          <w:sz w:val="28"/>
        </w:rPr>
        <w:t>
      41. Классикалық би барлық би пәндер кешенін оқытудағы жалпы іргетасы, классикакалық би жоғары орындаушылық мәдениетінің көз-бұлағы болып саналады. Бұл жүйелік жаттығу түрлері дененінің икемді әрі қозғалмалы болуын қамтамасыз етеді.</w:t>
      </w:r>
    </w:p>
    <w:p>
      <w:pPr>
        <w:spacing w:after="0"/>
        <w:ind w:left="0"/>
        <w:jc w:val="both"/>
      </w:pPr>
      <w:r>
        <w:rPr>
          <w:rFonts w:ascii="Times New Roman"/>
          <w:b w:val="false"/>
          <w:i w:val="false"/>
          <w:color w:val="000000"/>
          <w:sz w:val="28"/>
        </w:rPr>
        <w:t>
      42. Бірінші сыныптан төртінші сыныпқа дейін классикалық бидің әліпбиі үйретіледі, алтыншы-жетінші сыныптарда классикалық би дағдыларының негізі қаланады, адажио мен аллегроның жаңаша екпіні, сондай-ақ бұрылу қозғалыстарының техникасы игеріледі. Бағдарламаға жоғарыдан секіру және қарғу еңгізіледі, tours – ты үлкен қалпта үйрену басталады. Бұлшық еттің күші артып, би орындаушылық көркемдік мәнерге және айқындылыққа ие бола бастайды.</w:t>
      </w:r>
    </w:p>
    <w:p>
      <w:pPr>
        <w:spacing w:after="0"/>
        <w:ind w:left="0"/>
        <w:jc w:val="both"/>
      </w:pPr>
      <w:r>
        <w:rPr>
          <w:rFonts w:ascii="Times New Roman"/>
          <w:b w:val="false"/>
          <w:i w:val="false"/>
          <w:color w:val="000000"/>
          <w:sz w:val="28"/>
        </w:rPr>
        <w:t>
      43. Сегізінші-тоғызыншы сыныптарда техникалық шеберлік әрі қарай дамытылады және өтілген материалға сахналық өңдеу жүргізіледі. Білім алушылар оқып үйренген элементтер негізінде қарапайым комбинацияларды ойдан шығарады. Арнаулы орта және жоғары оқу орындарына түсуге дайындалады.</w:t>
      </w:r>
    </w:p>
    <w:p>
      <w:pPr>
        <w:spacing w:after="0"/>
        <w:ind w:left="0"/>
        <w:jc w:val="both"/>
      </w:pPr>
      <w:r>
        <w:rPr>
          <w:rFonts w:ascii="Times New Roman"/>
          <w:b w:val="false"/>
          <w:i w:val="false"/>
          <w:color w:val="000000"/>
          <w:sz w:val="28"/>
        </w:rPr>
        <w:t>
      44. Бағдарламада кез келген нақты жағдайларда сынып құрамындағы білім алушалардың мүмкіндігі мен өзіндік шамасын ескерген педагогтің пайдалануына болатындай материалдың ең жоғарғы деңгейі алдын-ала қарастырылған.</w:t>
      </w:r>
    </w:p>
    <w:p>
      <w:pPr>
        <w:spacing w:after="0"/>
        <w:ind w:left="0"/>
        <w:jc w:val="both"/>
      </w:pPr>
      <w:r>
        <w:rPr>
          <w:rFonts w:ascii="Times New Roman"/>
          <w:b w:val="false"/>
          <w:i w:val="false"/>
          <w:color w:val="000000"/>
          <w:sz w:val="28"/>
        </w:rPr>
        <w:t>
      45. Білім алушалырдың мүмкіндіктерінің шектеулі болуына байланысты білім алушыларының оқып үйренуіне қиындық келтіретін негізгі Бағдарламаны педагог өз қалауы бойынша қолданыстан шығара алады, немесе оқытуды келесі сыныпқа ауыстыра алады.</w:t>
      </w:r>
    </w:p>
    <w:p>
      <w:pPr>
        <w:spacing w:after="0"/>
        <w:ind w:left="0"/>
        <w:jc w:val="both"/>
      </w:pPr>
      <w:r>
        <w:rPr>
          <w:rFonts w:ascii="Times New Roman"/>
          <w:b w:val="false"/>
          <w:i w:val="false"/>
          <w:color w:val="000000"/>
          <w:sz w:val="28"/>
        </w:rPr>
        <w:t xml:space="preserve">
      46. Классикалық би сабақтары төрт бөлімнен тұрады: </w:t>
      </w:r>
    </w:p>
    <w:p>
      <w:pPr>
        <w:spacing w:after="0"/>
        <w:ind w:left="0"/>
        <w:jc w:val="both"/>
      </w:pPr>
      <w:r>
        <w:rPr>
          <w:rFonts w:ascii="Times New Roman"/>
          <w:b w:val="false"/>
          <w:i w:val="false"/>
          <w:color w:val="000000"/>
          <w:sz w:val="28"/>
        </w:rPr>
        <w:t>
      1) станок алдындағы және зал ортасындағы экзерсиз;</w:t>
      </w:r>
    </w:p>
    <w:p>
      <w:pPr>
        <w:spacing w:after="0"/>
        <w:ind w:left="0"/>
        <w:jc w:val="both"/>
      </w:pPr>
      <w:r>
        <w:rPr>
          <w:rFonts w:ascii="Times New Roman"/>
          <w:b w:val="false"/>
          <w:i w:val="false"/>
          <w:color w:val="000000"/>
          <w:sz w:val="28"/>
        </w:rPr>
        <w:t>
      2) adagio [адажио];</w:t>
      </w:r>
    </w:p>
    <w:p>
      <w:pPr>
        <w:spacing w:after="0"/>
        <w:ind w:left="0"/>
        <w:jc w:val="both"/>
      </w:pPr>
      <w:r>
        <w:rPr>
          <w:rFonts w:ascii="Times New Roman"/>
          <w:b w:val="false"/>
          <w:i w:val="false"/>
          <w:color w:val="000000"/>
          <w:sz w:val="28"/>
        </w:rPr>
        <w:t>
      3) allegro [аллегро] және башпай жаттығулар;</w:t>
      </w:r>
    </w:p>
    <w:p>
      <w:pPr>
        <w:spacing w:after="0"/>
        <w:ind w:left="0"/>
        <w:jc w:val="both"/>
      </w:pPr>
      <w:r>
        <w:rPr>
          <w:rFonts w:ascii="Times New Roman"/>
          <w:b w:val="false"/>
          <w:i w:val="false"/>
          <w:color w:val="000000"/>
          <w:sz w:val="28"/>
        </w:rPr>
        <w:t>
      4) тыныс алуды қалпына келтіру және ақзаны байсалды жағдайға келтіруге арналған port de bras түрлі нысандары.</w:t>
      </w:r>
    </w:p>
    <w:p>
      <w:pPr>
        <w:spacing w:after="0"/>
        <w:ind w:left="0"/>
        <w:jc w:val="both"/>
      </w:pPr>
      <w:r>
        <w:rPr>
          <w:rFonts w:ascii="Times New Roman"/>
          <w:b w:val="false"/>
          <w:i w:val="false"/>
          <w:color w:val="000000"/>
          <w:sz w:val="28"/>
        </w:rPr>
        <w:t>
      47. Станок алдындағы жаттығулардың реті: plie [плие], battement tendu [батман тандю], battement tendu jete [батмант тандю жете], rond de jambe рar terree [ронд де жамб пар тер], battement fondu батман фондю] немесе battement soutenu [батман сутуню], battement frappe [батмант фраппе], battement double frappe [батман сутуню фраппе], rond de jambe en l’air [ронд де жамб ан лер], petit battement sur le cou-de-pied [пти батман сур ле ку-де-пье], battement developpe [батман девлюппе], grand battement jete [гранд батман жете]. Зал ортасындағы экзерсиз ықшам, қысқа және шебер жасалады.</w:t>
      </w:r>
    </w:p>
    <w:p>
      <w:pPr>
        <w:spacing w:after="0"/>
        <w:ind w:left="0"/>
        <w:jc w:val="both"/>
      </w:pPr>
      <w:r>
        <w:rPr>
          <w:rFonts w:ascii="Times New Roman"/>
          <w:b w:val="false"/>
          <w:i w:val="false"/>
          <w:color w:val="000000"/>
          <w:sz w:val="28"/>
        </w:rPr>
        <w:t>
      48. Сабақ екі академиялық сағатқа есептелген. Бірінші және екінші сыныпта уақыттың көп бөлігі бұлшық ет жүйесі мен тірек-қозғауыш аппараты бекігенше par terre [пар терр] жаттығуларына беріледі. Осылайша омыртқаға түсетін артық жүктеме алынып тасталынады.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50. 1 сыныптағы Бағдарлама талаптары:</w:t>
      </w:r>
    </w:p>
    <w:p>
      <w:pPr>
        <w:spacing w:after="0"/>
        <w:ind w:left="0"/>
        <w:jc w:val="both"/>
      </w:pPr>
      <w:r>
        <w:rPr>
          <w:rFonts w:ascii="Times New Roman"/>
          <w:b w:val="false"/>
          <w:i w:val="false"/>
          <w:color w:val="000000"/>
          <w:sz w:val="28"/>
        </w:rPr>
        <w:t>
      1) оқытудың бірінші жылының міндеттері - бас, қол, аяқ, тұла бойдың классикалық жаттықтырушының қарапайым жаттығулары арқылы қойылуы, қимыл үйлесімділігінің қарапайым дағдыларын дамыту, орындау кезінде ұқыптылықтың болуы, тәртіп, зейін тәрбиесінің пайда болуын көздейді.</w:t>
      </w:r>
    </w:p>
    <w:p>
      <w:pPr>
        <w:spacing w:after="0"/>
        <w:ind w:left="0"/>
        <w:jc w:val="both"/>
      </w:pPr>
      <w:r>
        <w:rPr>
          <w:rFonts w:ascii="Times New Roman"/>
          <w:b w:val="false"/>
          <w:i w:val="false"/>
          <w:color w:val="000000"/>
          <w:sz w:val="28"/>
        </w:rPr>
        <w:t>
      51. 2 сыныптағы Бағдарлама талаптары:</w:t>
      </w:r>
    </w:p>
    <w:p>
      <w:pPr>
        <w:spacing w:after="0"/>
        <w:ind w:left="0"/>
        <w:jc w:val="both"/>
      </w:pPr>
      <w:r>
        <w:rPr>
          <w:rFonts w:ascii="Times New Roman"/>
          <w:b w:val="false"/>
          <w:i w:val="false"/>
          <w:color w:val="000000"/>
          <w:sz w:val="28"/>
        </w:rPr>
        <w:t xml:space="preserve">
      1) классикалық биге оқытудың екінші жылында бірінші сыныптың жаттығуларын пысықтау және бекіту жалғастырылады және мейлінше күрделілері қосылады. </w:t>
      </w:r>
    </w:p>
    <w:p>
      <w:pPr>
        <w:spacing w:after="0"/>
        <w:ind w:left="0"/>
        <w:jc w:val="both"/>
      </w:pPr>
      <w:r>
        <w:rPr>
          <w:rFonts w:ascii="Times New Roman"/>
          <w:b w:val="false"/>
          <w:i w:val="false"/>
          <w:color w:val="000000"/>
          <w:sz w:val="28"/>
        </w:rPr>
        <w:t>
      52. 3 сыныптағы Бағдарлама талаптары:</w:t>
      </w:r>
    </w:p>
    <w:p>
      <w:pPr>
        <w:spacing w:after="0"/>
        <w:ind w:left="0"/>
        <w:jc w:val="both"/>
      </w:pPr>
      <w:r>
        <w:rPr>
          <w:rFonts w:ascii="Times New Roman"/>
          <w:b w:val="false"/>
          <w:i w:val="false"/>
          <w:color w:val="000000"/>
          <w:sz w:val="28"/>
        </w:rPr>
        <w:t xml:space="preserve">
      1) классикалық биге оқытудың үшінші және төртінші жылдары қарғу жаттығулары арқылы бұлшық еттердің күші мен созылғыштығы дамытылады, уақытының бір бөлігі асатаяқ алдында жасалатын жаттығуларға бөлінеді. Әр жыл сайын шапшандықты арттыру салдарынан экзерсиз уақыты қысқартылады. </w:t>
      </w:r>
    </w:p>
    <w:p>
      <w:pPr>
        <w:spacing w:after="0"/>
        <w:ind w:left="0"/>
        <w:jc w:val="both"/>
      </w:pPr>
      <w:r>
        <w:rPr>
          <w:rFonts w:ascii="Times New Roman"/>
          <w:b w:val="false"/>
          <w:i w:val="false"/>
          <w:color w:val="000000"/>
          <w:sz w:val="28"/>
        </w:rPr>
        <w:t>
      2) бірінші жартыжылдықта барлық қимылдар бетімен таяққа қарап тұрып, оны екі қолымен ұстап тұрып жүргізіледі. Кейін таяққа қырымен тұрып және оны бір қолымен ұстап тұрып, екінші қолын екінші қалыпта аша отырып жаттығуларды жасайды.</w:t>
      </w:r>
    </w:p>
    <w:p>
      <w:pPr>
        <w:spacing w:after="0"/>
        <w:ind w:left="0"/>
        <w:jc w:val="both"/>
      </w:pPr>
      <w:r>
        <w:rPr>
          <w:rFonts w:ascii="Times New Roman"/>
          <w:b w:val="false"/>
          <w:i w:val="false"/>
          <w:color w:val="000000"/>
          <w:sz w:val="28"/>
        </w:rPr>
        <w:t>
      3) сабақ би маршымен ақырын қарқынмен басталады, оларды жылдамдатуға немесе бәсеңдетуге болады. Марш ағзаны жұмыс күйіне келтіреді, тыныс пен қан айналымды қалыпқа келтіреді.</w:t>
      </w:r>
    </w:p>
    <w:p>
      <w:pPr>
        <w:spacing w:after="0"/>
        <w:ind w:left="0"/>
        <w:jc w:val="both"/>
      </w:pPr>
      <w:r>
        <w:rPr>
          <w:rFonts w:ascii="Times New Roman"/>
          <w:b w:val="false"/>
          <w:i w:val="false"/>
          <w:color w:val="000000"/>
          <w:sz w:val="28"/>
        </w:rPr>
        <w:t>
      53. 4 сыныптағы Бағдарлама талаптары:</w:t>
      </w:r>
    </w:p>
    <w:p>
      <w:pPr>
        <w:spacing w:after="0"/>
        <w:ind w:left="0"/>
        <w:jc w:val="both"/>
      </w:pPr>
      <w:r>
        <w:rPr>
          <w:rFonts w:ascii="Times New Roman"/>
          <w:b w:val="false"/>
          <w:i w:val="false"/>
          <w:color w:val="000000"/>
          <w:sz w:val="28"/>
        </w:rPr>
        <w:t>
      1) білім алушылардың аса таяқ алдындағы жаттығуларда тұрақтылығын қалыптастырады, осы жаттығуларды дәл сол кезекпен залдың ортасына қарай ауыстырады, олар станоктың қасындағылардан да мықты жүргізіледі, залдың ортасында экзерсиске біртіндеп денені epaulement [эпольман] күйінде en face [ан фас] қалпынан бұрылады және кері жасайды, бірқатар жаттығуларда қолдың екінші позициясы төмендейді: қолдар жоғары дайындық жағдайында қолдар жайылады, қарғып секірулер күшті және бұлшықеттің иілгіштігін дамытады.</w:t>
      </w:r>
    </w:p>
    <w:p>
      <w:pPr>
        <w:spacing w:after="0"/>
        <w:ind w:left="0"/>
        <w:jc w:val="both"/>
      </w:pPr>
      <w:r>
        <w:rPr>
          <w:rFonts w:ascii="Times New Roman"/>
          <w:b w:val="false"/>
          <w:i w:val="false"/>
          <w:color w:val="000000"/>
          <w:sz w:val="28"/>
        </w:rPr>
        <w:t>
      54. 5 сыныптағы Бағдарлама талаптары:</w:t>
      </w:r>
    </w:p>
    <w:p>
      <w:pPr>
        <w:spacing w:after="0"/>
        <w:ind w:left="0"/>
        <w:jc w:val="both"/>
      </w:pPr>
      <w:r>
        <w:rPr>
          <w:rFonts w:ascii="Times New Roman"/>
          <w:b w:val="false"/>
          <w:i w:val="false"/>
          <w:color w:val="000000"/>
          <w:sz w:val="28"/>
        </w:rPr>
        <w:t>
      1) орындау техникасын пысықтау әрі қарай жалғастырылады, жарты башпаймен жаттығу жасаудағы орнықтылығы бекітіледі;</w:t>
      </w:r>
    </w:p>
    <w:p>
      <w:pPr>
        <w:spacing w:after="0"/>
        <w:ind w:left="0"/>
        <w:jc w:val="both"/>
      </w:pPr>
      <w:r>
        <w:rPr>
          <w:rFonts w:ascii="Times New Roman"/>
          <w:b w:val="false"/>
          <w:i w:val="false"/>
          <w:color w:val="000000"/>
          <w:sz w:val="28"/>
        </w:rPr>
        <w:t>
      2) бұлшық еттердің әртүрлі топтарын дамытуды қамтамасыз ететін аllegro [аллегро] арналған жаттығуларды қолдану;</w:t>
      </w:r>
    </w:p>
    <w:p>
      <w:pPr>
        <w:spacing w:after="0"/>
        <w:ind w:left="0"/>
        <w:jc w:val="both"/>
      </w:pPr>
      <w:r>
        <w:rPr>
          <w:rFonts w:ascii="Times New Roman"/>
          <w:b w:val="false"/>
          <w:i w:val="false"/>
          <w:color w:val="000000"/>
          <w:sz w:val="28"/>
        </w:rPr>
        <w:t>
      3) негізгі міндеттері жарты башпаймен жаттығу жасаудағы орнықтылығы бекітіледі, Бағдарламаның жаңа қозғалыстары таза түрде үйретіледі;</w:t>
      </w:r>
    </w:p>
    <w:p>
      <w:pPr>
        <w:spacing w:after="0"/>
        <w:ind w:left="0"/>
        <w:jc w:val="both"/>
      </w:pPr>
      <w:r>
        <w:rPr>
          <w:rFonts w:ascii="Times New Roman"/>
          <w:b w:val="false"/>
          <w:i w:val="false"/>
          <w:color w:val="000000"/>
          <w:sz w:val="28"/>
        </w:rPr>
        <w:t>
      4) үйлестіруді дамыту үшін бірқатар жаттығулар біртіндеп epaulement [эпольман] ауыстырылады, алдымен залдың ортасында орындалады, ең жеңіл және қарапайым croisee позасы үйретіледі, башпаймен секірудегі және жаттығулардағы epaulement [эпольман] қалыбы өзінің бағытын біраз өзгертеді және сыныптың бірінші жоспары бағытына қарай бағыты өзгертіледі және ауысады..</w:t>
      </w:r>
    </w:p>
    <w:p>
      <w:pPr>
        <w:spacing w:after="0"/>
        <w:ind w:left="0"/>
        <w:jc w:val="both"/>
      </w:pPr>
      <w:r>
        <w:rPr>
          <w:rFonts w:ascii="Times New Roman"/>
          <w:b w:val="false"/>
          <w:i w:val="false"/>
          <w:color w:val="000000"/>
          <w:sz w:val="28"/>
        </w:rPr>
        <w:t>
      55. 6 сыныптағы Бағдарламалық талаптары:</w:t>
      </w:r>
    </w:p>
    <w:p>
      <w:pPr>
        <w:spacing w:after="0"/>
        <w:ind w:left="0"/>
        <w:jc w:val="both"/>
      </w:pPr>
      <w:r>
        <w:rPr>
          <w:rFonts w:ascii="Times New Roman"/>
          <w:b w:val="false"/>
          <w:i w:val="false"/>
          <w:color w:val="000000"/>
          <w:sz w:val="28"/>
        </w:rPr>
        <w:t>
      1) тұрақтылықты дамыту, өткен жаттығулардың санын көбейту арқылы аяқтың күшін дамыту, мейлінше шапшаң жылдамдықта жаттығуларды орындау техникасын дамыту;</w:t>
      </w:r>
    </w:p>
    <w:p>
      <w:pPr>
        <w:spacing w:after="0"/>
        <w:ind w:left="0"/>
        <w:jc w:val="both"/>
      </w:pPr>
      <w:r>
        <w:rPr>
          <w:rFonts w:ascii="Times New Roman"/>
          <w:b w:val="false"/>
          <w:i w:val="false"/>
          <w:color w:val="000000"/>
          <w:sz w:val="28"/>
        </w:rPr>
        <w:t>
       2) тұрақтылықты дамыту, өткен жаттығулардың санын көбейту арқылы аяқтың күшін дамыту, мейлінше шапшаң жылдамдықта жаттығуларды орындау техникасын дамыту, еn face және epaulement [ан фас және эпольман] жаттығулары, таяқтың алдында , сонымен қатар ортасында, бірге қосылады, басында екіден артық емес;</w:t>
      </w:r>
    </w:p>
    <w:p>
      <w:pPr>
        <w:spacing w:after="0"/>
        <w:ind w:left="0"/>
        <w:jc w:val="both"/>
      </w:pPr>
      <w:r>
        <w:rPr>
          <w:rFonts w:ascii="Times New Roman"/>
          <w:b w:val="false"/>
          <w:i w:val="false"/>
          <w:color w:val="000000"/>
          <w:sz w:val="28"/>
        </w:rPr>
        <w:t>
      3) музыканың сүйемелдеуімен, қимылдардың үйлесімінде, әуеннің жалпы сызығы сақталады, тактің ішіндегі ырғақтық сурет қана өзгереді, осылайша үйлесімді қимылдардың сипаты қоюлана түседі, секіру жаттығулары секіру биіктігін жетілдіреді және төмен секіру кезінде бұлшық еттер жаттығады.</w:t>
      </w:r>
    </w:p>
    <w:p>
      <w:pPr>
        <w:spacing w:after="0"/>
        <w:ind w:left="0"/>
        <w:jc w:val="both"/>
      </w:pPr>
      <w:r>
        <w:rPr>
          <w:rFonts w:ascii="Times New Roman"/>
          <w:b w:val="false"/>
          <w:i w:val="false"/>
          <w:color w:val="000000"/>
          <w:sz w:val="28"/>
        </w:rPr>
        <w:t>
      56. 7 сыныптағы Бағдарлама талаптары:</w:t>
      </w:r>
    </w:p>
    <w:p>
      <w:pPr>
        <w:spacing w:after="0"/>
        <w:ind w:left="0"/>
        <w:jc w:val="both"/>
      </w:pPr>
      <w:r>
        <w:rPr>
          <w:rFonts w:ascii="Times New Roman"/>
          <w:b w:val="false"/>
          <w:i w:val="false"/>
          <w:color w:val="000000"/>
          <w:sz w:val="28"/>
        </w:rPr>
        <w:t>
      1) залдың орталығында тұрақтылықты дамыту әрі қарай жалғастырылады, қимылдардың мәнерлігі бойынша жұмыс, әртүрлі тәсілмен рirouette [пируэт] техникасын меңгеру;</w:t>
      </w:r>
    </w:p>
    <w:p>
      <w:pPr>
        <w:spacing w:after="0"/>
        <w:ind w:left="0"/>
        <w:jc w:val="both"/>
      </w:pPr>
      <w:r>
        <w:rPr>
          <w:rFonts w:ascii="Times New Roman"/>
          <w:b w:val="false"/>
          <w:i w:val="false"/>
          <w:color w:val="000000"/>
          <w:sz w:val="28"/>
        </w:rPr>
        <w:t>
      2) орындаудың дұрыстығы мен тазалығы қалыптасады, күш пен шыдамдылық дамиды, залдың ортасында жарты башпайлы жаттығуларда тұрақтылық қалыптасады, қимылдарға көркемдік бояулардың элементтерін енгізу арқылы бишілік дамиды;</w:t>
      </w:r>
    </w:p>
    <w:p>
      <w:pPr>
        <w:spacing w:after="0"/>
        <w:ind w:left="0"/>
        <w:jc w:val="both"/>
      </w:pPr>
      <w:r>
        <w:rPr>
          <w:rFonts w:ascii="Times New Roman"/>
          <w:b w:val="false"/>
          <w:i w:val="false"/>
          <w:color w:val="000000"/>
          <w:sz w:val="28"/>
        </w:rPr>
        <w:t>
      3) тұла бойдың тірек аяққа тура келу қалпын тексеретін тәсіл қолданылады (әрекет соңында тірек аяқтың жарты башпайымен тұрып қалады, бұл кезде қозғалыстағы аяқ cou-de pied [ку-де-пье] немесе кез келген 45,90 градус бағытында болуы мүмкін).</w:t>
      </w:r>
    </w:p>
    <w:p>
      <w:pPr>
        <w:spacing w:after="0"/>
        <w:ind w:left="0"/>
        <w:jc w:val="both"/>
      </w:pPr>
      <w:r>
        <w:rPr>
          <w:rFonts w:ascii="Times New Roman"/>
          <w:b w:val="false"/>
          <w:i w:val="false"/>
          <w:color w:val="000000"/>
          <w:sz w:val="28"/>
        </w:rPr>
        <w:t>
      57. 8 сыныптағы Бағдарлама талаптары:</w:t>
      </w:r>
    </w:p>
    <w:p>
      <w:pPr>
        <w:spacing w:after="0"/>
        <w:ind w:left="0"/>
        <w:jc w:val="both"/>
      </w:pPr>
      <w:r>
        <w:rPr>
          <w:rFonts w:ascii="Times New Roman"/>
          <w:b w:val="false"/>
          <w:i w:val="false"/>
          <w:color w:val="000000"/>
          <w:sz w:val="28"/>
        </w:rPr>
        <w:t>
      1) en tournant [ан турнант] қимылын үйрену, қимылдардың мәнерлігі бойынша жұмыс жалғастырылады, трамплин сипатындағы қарғулар енгізіледі, ол қысқа, бірақ қатты plié [плие] (бірінші, екінші қалыпта; кейіннен – бір аяқта тұрып екіншісі cou-de pied [ку-де-пье] қалыпты алға және артқа);</w:t>
      </w:r>
    </w:p>
    <w:p>
      <w:pPr>
        <w:spacing w:after="0"/>
        <w:ind w:left="0"/>
        <w:jc w:val="both"/>
      </w:pPr>
      <w:r>
        <w:rPr>
          <w:rFonts w:ascii="Times New Roman"/>
          <w:b w:val="false"/>
          <w:i w:val="false"/>
          <w:color w:val="000000"/>
          <w:sz w:val="28"/>
        </w:rPr>
        <w:t>
      2) тактің сегізінші бөлімімен орындалады, созылмалы жұмсақ қарғулар мен трамплинді ауысырып отыру аяқтарды биіс, жеңіл қарғуларға дайындап, дамытады.</w:t>
      </w:r>
    </w:p>
    <w:p>
      <w:pPr>
        <w:spacing w:after="0"/>
        <w:ind w:left="0"/>
        <w:jc w:val="both"/>
      </w:pPr>
      <w:r>
        <w:rPr>
          <w:rFonts w:ascii="Times New Roman"/>
          <w:b w:val="false"/>
          <w:i w:val="false"/>
          <w:color w:val="000000"/>
          <w:sz w:val="28"/>
        </w:rPr>
        <w:t>
      58. 9 сыныптағы Бағдарлама талаптары:</w:t>
      </w:r>
    </w:p>
    <w:p>
      <w:pPr>
        <w:spacing w:after="0"/>
        <w:ind w:left="0"/>
        <w:jc w:val="both"/>
      </w:pPr>
      <w:r>
        <w:rPr>
          <w:rFonts w:ascii="Times New Roman"/>
          <w:b w:val="false"/>
          <w:i w:val="false"/>
          <w:color w:val="000000"/>
          <w:sz w:val="28"/>
        </w:rPr>
        <w:t>
      1) әртүрлі бұрылыстардағы тұрақтылық бекітіледі, қолдың және дененің созылмалығы дамытылады;</w:t>
      </w:r>
    </w:p>
    <w:p>
      <w:pPr>
        <w:spacing w:after="0"/>
        <w:ind w:left="0"/>
        <w:jc w:val="both"/>
      </w:pPr>
      <w:r>
        <w:rPr>
          <w:rFonts w:ascii="Times New Roman"/>
          <w:b w:val="false"/>
          <w:i w:val="false"/>
          <w:color w:val="000000"/>
          <w:sz w:val="28"/>
        </w:rPr>
        <w:t>
      2) экзерсистің негізгі міндеттері: бір аяқпен жартылай бұрылыс жаттығулары кезіндегі орнықтылықты бекіту және жетілдіру, тұла бойдың салмағы түскен ортаны тепе-теңдікті сақтай отырып ауыстырады, зал ортасындағы экзерсисті қимыл-қозғалыстың өз есебінен, мысалы, rond de jambe par terre [ронд де жамб пар терр] және battement fondu [батмант фондю] кезектестіре отырып немесе үйлесімді қимылдар саның шектей отырып қысқартуға болады;</w:t>
      </w:r>
    </w:p>
    <w:p>
      <w:pPr>
        <w:spacing w:after="0"/>
        <w:ind w:left="0"/>
        <w:jc w:val="both"/>
      </w:pPr>
      <w:r>
        <w:rPr>
          <w:rFonts w:ascii="Times New Roman"/>
          <w:b w:val="false"/>
          <w:i w:val="false"/>
          <w:color w:val="000000"/>
          <w:sz w:val="28"/>
        </w:rPr>
        <w:t>
      2) үлкен қалыптағы tours-ке мұқият дайындық басталадығ әуелі бір орындағы, кейіннен қимыл-қозғалыстағы үлкен секірулер енгізіледі.</w:t>
      </w:r>
    </w:p>
    <w:p>
      <w:pPr>
        <w:spacing w:after="0"/>
        <w:ind w:left="0"/>
        <w:jc w:val="both"/>
      </w:pPr>
      <w:r>
        <w:rPr>
          <w:rFonts w:ascii="Times New Roman"/>
          <w:b w:val="false"/>
          <w:i w:val="false"/>
          <w:color w:val="000000"/>
          <w:sz w:val="28"/>
        </w:rPr>
        <w:t>
      60. 5-9 сыныптың соңында Бағдарламаны меңгеруден күтілетін нәтижелер.</w:t>
      </w:r>
    </w:p>
    <w:p>
      <w:pPr>
        <w:spacing w:after="0"/>
        <w:ind w:left="0"/>
        <w:jc w:val="both"/>
      </w:pPr>
      <w:r>
        <w:rPr>
          <w:rFonts w:ascii="Times New Roman"/>
          <w:b w:val="false"/>
          <w:i w:val="false"/>
          <w:color w:val="000000"/>
          <w:sz w:val="28"/>
        </w:rPr>
        <w:t>
      5-9 сыныптың соңында білім алушылар келесі білім, білік және дағдыларға ие болады:</w:t>
      </w:r>
    </w:p>
    <w:p>
      <w:pPr>
        <w:spacing w:after="0"/>
        <w:ind w:left="0"/>
        <w:jc w:val="both"/>
      </w:pPr>
      <w:r>
        <w:rPr>
          <w:rFonts w:ascii="Times New Roman"/>
          <w:b w:val="false"/>
          <w:i w:val="false"/>
          <w:color w:val="000000"/>
          <w:sz w:val="28"/>
        </w:rPr>
        <w:t>
      1) экзерсистің негізгі қимылдарын таяқта және ортада, секіру бөлімінде сауатты орындайды;</w:t>
      </w:r>
    </w:p>
    <w:p>
      <w:pPr>
        <w:spacing w:after="0"/>
        <w:ind w:left="0"/>
        <w:jc w:val="both"/>
      </w:pPr>
      <w:r>
        <w:rPr>
          <w:rFonts w:ascii="Times New Roman"/>
          <w:b w:val="false"/>
          <w:i w:val="false"/>
          <w:color w:val="000000"/>
          <w:sz w:val="28"/>
        </w:rPr>
        <w:t>
      2) комбинациялардың қарапайым оқу формаларын жақсы үйлестіріп, түсіндіріп, мәнерлі орындайды, айнау кезінде нүктені "ұстап" тұра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64.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 бақылау жұмысы, емтихан түрінде, қорытынды аттестаттау – бітіру емтиханы түрінде іске асырылады. </w:t>
      </w:r>
    </w:p>
    <w:p>
      <w:pPr>
        <w:spacing w:after="0"/>
        <w:ind w:left="0"/>
        <w:jc w:val="both"/>
      </w:pPr>
      <w:r>
        <w:rPr>
          <w:rFonts w:ascii="Times New Roman"/>
          <w:b w:val="false"/>
          <w:i w:val="false"/>
          <w:color w:val="000000"/>
          <w:sz w:val="28"/>
        </w:rPr>
        <w:t>
      65.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бақылау жұмысы (класскалық жаттықтырғыштың қарапайым жаттығуларындағы денені, аяқты, қолды және басты қою, станокка қарама-қарсы тұрып орындалатын жаттығу (бағдарлама бойынша үш қимыл), par terree [па терре] залдың ортасындағы жаттығу, залдың ортасында Demi-plie [деми плие] алтыншы және бірінші позиция бойынша; қолдардың бірінші және үшінші позициясы); екінші жартыжылдықта: бақылау жұмысы (станокка қарама-қарсы тұрып орындалатын жаттығулар (бағдарлама бойынша алты қимыл), par terree [па терре] залдың ортасындағы жаттығу, залдың ортасында қол мен аяқтың қалпы);</w:t>
      </w:r>
    </w:p>
    <w:p>
      <w:pPr>
        <w:spacing w:after="0"/>
        <w:ind w:left="0"/>
        <w:jc w:val="both"/>
      </w:pPr>
      <w:r>
        <w:rPr>
          <w:rFonts w:ascii="Times New Roman"/>
          <w:b w:val="false"/>
          <w:i w:val="false"/>
          <w:color w:val="000000"/>
          <w:sz w:val="28"/>
        </w:rPr>
        <w:t>
      2) 2 сынып – бірінші жартыжылдықта: бақылау жұмысы (станокка қарама-қарсы тұрып (бағдарлама бойынша жеті қимыл), par terree [па терре] залдың ортасындағы жаттығу, залдын ортасында қолды бір қалыптан екінші қалыпқа ауыстыру және бағдарлама бойынша үш қимыл), екінші жартыжылдықта: бақылау жұмысы (станокка қарама-қарсы тұрып орындалатын жаттығу; par terree [па терре] залдың ортасындағы жаттығу; залдың ортасында алғашқы port de bras [пор де брас]);</w:t>
      </w:r>
    </w:p>
    <w:p>
      <w:pPr>
        <w:spacing w:after="0"/>
        <w:ind w:left="0"/>
        <w:jc w:val="both"/>
      </w:pPr>
      <w:r>
        <w:rPr>
          <w:rFonts w:ascii="Times New Roman"/>
          <w:b w:val="false"/>
          <w:i w:val="false"/>
          <w:color w:val="000000"/>
          <w:sz w:val="28"/>
        </w:rPr>
        <w:t xml:space="preserve">
      3) 3 сынып – бірінші жартыжылдықта: бақылау жұмысы (залдың ортасында алғашқы port de bras [пор де брас], аяқтардың еркін қалыптары), екінші жартыжылдықта: бақылау жұмысы тemps leve sauté [тан леве соте] бірінші позиция бойынша (станокка қарсы тұрып); </w:t>
      </w:r>
    </w:p>
    <w:p>
      <w:pPr>
        <w:spacing w:after="0"/>
        <w:ind w:left="0"/>
        <w:jc w:val="both"/>
      </w:pPr>
      <w:r>
        <w:rPr>
          <w:rFonts w:ascii="Times New Roman"/>
          <w:b w:val="false"/>
          <w:i w:val="false"/>
          <w:color w:val="000000"/>
          <w:sz w:val="28"/>
        </w:rPr>
        <w:t>
      4) 4 сынып – бірінші жартыжылдықта: бақылау жұмысы (станок алдындағы экзерсис; залдың ортасындағы экзерсис (en face [ан фас]); екінші port de bras [пор де брас]; бірінші позиция бойынша залдың ортасындағы тemps leve sauté [тан леве соте]); екінші жартыжылдықта: бақылау жұмысы (станок алдындағы экзерсис; дененің en face [ан фас] қалпынан epaulement [эпальмант] қалпына және кері бұрылуы; бесінші позиция epaulement croise [эпальмант круазе]; ортада орындалатын секірулер; саусақтардағы экзерсис (табандары мықты бекіген білім алушылар үшін);</w:t>
      </w:r>
    </w:p>
    <w:p>
      <w:pPr>
        <w:spacing w:after="0"/>
        <w:ind w:left="0"/>
        <w:jc w:val="both"/>
      </w:pPr>
      <w:r>
        <w:rPr>
          <w:rFonts w:ascii="Times New Roman"/>
          <w:b w:val="false"/>
          <w:i w:val="false"/>
          <w:color w:val="000000"/>
          <w:sz w:val="28"/>
        </w:rPr>
        <w:t>
      5) 5 сынып – екінші жартыжылдықта: бітіру емтиханы (қимылдарды орындау техникасы; станок алдындағы экзерсис, en dehors [ан деор], en dedan [ан деданс] жартылай бұрылулары қосылады; аllegro [аллегро] арналған жаттығулар, epaulement-тегі [эпальмант] жаттығулар;</w:t>
      </w:r>
    </w:p>
    <w:p>
      <w:pPr>
        <w:spacing w:after="0"/>
        <w:ind w:left="0"/>
        <w:jc w:val="both"/>
      </w:pPr>
      <w:r>
        <w:rPr>
          <w:rFonts w:ascii="Times New Roman"/>
          <w:b w:val="false"/>
          <w:i w:val="false"/>
          <w:color w:val="000000"/>
          <w:sz w:val="28"/>
        </w:rPr>
        <w:t>
      6) 6 сынып – екінші жартыжылдықта: емтихан ( тұрақтылықты дамытуға арналған бұрылулар мен жаттығулар; жылдам темптегі жаттығулар, айналулар; en face [ан фас] және epaulement [эпальмант], тіреуде және залдың ортасындағы жаттығулар);</w:t>
      </w:r>
    </w:p>
    <w:p>
      <w:pPr>
        <w:spacing w:after="0"/>
        <w:ind w:left="0"/>
        <w:jc w:val="both"/>
      </w:pPr>
      <w:r>
        <w:rPr>
          <w:rFonts w:ascii="Times New Roman"/>
          <w:b w:val="false"/>
          <w:i w:val="false"/>
          <w:color w:val="000000"/>
          <w:sz w:val="28"/>
        </w:rPr>
        <w:t>
      7) 7 сынып – екінші жартыжылдықта: бітіру емтиханы (әртүрлі тәсілдермен рirouette [пирует] техникасы; орындаудың дұрыстығы және тазалығы; залдың ортасындағы жарты башпайда орындалатын жаттығулардағы тұрақтылық, қимылдарға көркемдік бояуды енгізудегі бишілік; бір аяққа тұрғандағы дененің қалпы);</w:t>
      </w:r>
    </w:p>
    <w:p>
      <w:pPr>
        <w:spacing w:after="0"/>
        <w:ind w:left="0"/>
        <w:jc w:val="both"/>
      </w:pPr>
      <w:r>
        <w:rPr>
          <w:rFonts w:ascii="Times New Roman"/>
          <w:b w:val="false"/>
          <w:i w:val="false"/>
          <w:color w:val="000000"/>
          <w:sz w:val="28"/>
        </w:rPr>
        <w:t>
      8) 8 сынып – екінші жартыжылдықта: емтихан (en tournant [ан турнант] қимыл; қимылдардың мәнерлігі; қысқа, бірақ серпінді plie-дегі [плие] трамплин сипатындағы секірулер);</w:t>
      </w:r>
    </w:p>
    <w:p>
      <w:pPr>
        <w:spacing w:after="0"/>
        <w:ind w:left="0"/>
        <w:jc w:val="both"/>
      </w:pPr>
      <w:r>
        <w:rPr>
          <w:rFonts w:ascii="Times New Roman"/>
          <w:b w:val="false"/>
          <w:i w:val="false"/>
          <w:color w:val="000000"/>
          <w:sz w:val="28"/>
        </w:rPr>
        <w:t>
      9) 9 сынып – екінші жартыжылдықта: бітіру емтиханы (станок алдындағы экзерсис; залдың ортасындағы экзерсис (ортасында немесе диагональ бойынша айналуды қоса алғанда); үлкен adagio [адажио]; аllegro [алегро] (би комбинацияларын қоса алғанда); саусақтарда экзерсис; port de bras).</w:t>
      </w:r>
    </w:p>
    <w:p>
      <w:pPr>
        <w:spacing w:after="0"/>
        <w:ind w:left="0"/>
        <w:jc w:val="both"/>
      </w:pPr>
      <w:r>
        <w:rPr>
          <w:rFonts w:ascii="Times New Roman"/>
          <w:b w:val="false"/>
          <w:i w:val="false"/>
          <w:color w:val="000000"/>
          <w:sz w:val="28"/>
        </w:rPr>
        <w:t>
      66. Хореографиялық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xml:space="preserve">
      Педагог білім алушының жұмысын бағалау кезінде келесі өлшемшарттарды ескереді: </w:t>
      </w:r>
    </w:p>
    <w:p>
      <w:pPr>
        <w:spacing w:after="0"/>
        <w:ind w:left="0"/>
        <w:jc w:val="both"/>
      </w:pPr>
      <w:r>
        <w:rPr>
          <w:rFonts w:ascii="Times New Roman"/>
          <w:b w:val="false"/>
          <w:i w:val="false"/>
          <w:color w:val="000000"/>
          <w:sz w:val="28"/>
        </w:rPr>
        <w:t>
      1) би репертуарын меңгеруі;</w:t>
      </w:r>
    </w:p>
    <w:p>
      <w:pPr>
        <w:spacing w:after="0"/>
        <w:ind w:left="0"/>
        <w:jc w:val="both"/>
      </w:pPr>
      <w:r>
        <w:rPr>
          <w:rFonts w:ascii="Times New Roman"/>
          <w:b w:val="false"/>
          <w:i w:val="false"/>
          <w:color w:val="000000"/>
          <w:sz w:val="28"/>
        </w:rPr>
        <w:t>
      2) табиғи қабілеттерін дамытуы (музыкалық есту қабілеті, ритм, үйлестіру, мүсін, сыртқа қайыру, қадам, табан, баллон, апломб, вестибулярлы аппарат);</w:t>
      </w:r>
    </w:p>
    <w:p>
      <w:pPr>
        <w:spacing w:after="0"/>
        <w:ind w:left="0"/>
        <w:jc w:val="both"/>
      </w:pPr>
      <w:r>
        <w:rPr>
          <w:rFonts w:ascii="Times New Roman"/>
          <w:b w:val="false"/>
          <w:i w:val="false"/>
          <w:color w:val="000000"/>
          <w:sz w:val="28"/>
        </w:rPr>
        <w:t>
      3) қарапайым би түсініктерін білуі;</w:t>
      </w:r>
    </w:p>
    <w:p>
      <w:pPr>
        <w:spacing w:after="0"/>
        <w:ind w:left="0"/>
        <w:jc w:val="both"/>
      </w:pPr>
      <w:r>
        <w:rPr>
          <w:rFonts w:ascii="Times New Roman"/>
          <w:b w:val="false"/>
          <w:i w:val="false"/>
          <w:color w:val="000000"/>
          <w:sz w:val="28"/>
        </w:rPr>
        <w:t>
      4) музыкалық бейнелерді қабылдауы (музыкаға деген эмоциялық көзқарасы, суырыпсала білуі).</w:t>
      </w:r>
    </w:p>
    <w:p>
      <w:pPr>
        <w:spacing w:after="0"/>
        <w:ind w:left="0"/>
        <w:jc w:val="both"/>
      </w:pPr>
      <w:r>
        <w:rPr>
          <w:rFonts w:ascii="Times New Roman"/>
          <w:b w:val="false"/>
          <w:i w:val="false"/>
          <w:color w:val="000000"/>
          <w:sz w:val="28"/>
        </w:rPr>
        <w:t>
      67. Бағалау өлшемшарттары:</w:t>
      </w:r>
    </w:p>
    <w:p>
      <w:pPr>
        <w:spacing w:after="0"/>
        <w:ind w:left="0"/>
        <w:jc w:val="both"/>
      </w:pPr>
      <w:r>
        <w:rPr>
          <w:rFonts w:ascii="Times New Roman"/>
          <w:b w:val="false"/>
          <w:i w:val="false"/>
          <w:color w:val="000000"/>
          <w:sz w:val="28"/>
        </w:rPr>
        <w:t>
      1) "5" бағасы ("өте жақсы") – барлық билерді музыкамен орындау, мінезді, музыкалық өлшемді, темпті, билердегі метроритмикалық суреттерді нақты орындау; билерді техникалық сауатты, мәнерлі, сенімді орындау;</w:t>
      </w:r>
    </w:p>
    <w:p>
      <w:pPr>
        <w:spacing w:after="0"/>
        <w:ind w:left="0"/>
        <w:jc w:val="both"/>
      </w:pPr>
      <w:r>
        <w:rPr>
          <w:rFonts w:ascii="Times New Roman"/>
          <w:b w:val="false"/>
          <w:i w:val="false"/>
          <w:color w:val="000000"/>
          <w:sz w:val="28"/>
        </w:rPr>
        <w:t>
      2) "4" бағасы ("жақсы") – техникалық жағынан алғанда біршама кателермен түсініп көркем орындау;</w:t>
      </w:r>
    </w:p>
    <w:p>
      <w:pPr>
        <w:spacing w:after="0"/>
        <w:ind w:left="0"/>
        <w:jc w:val="both"/>
      </w:pPr>
      <w:r>
        <w:rPr>
          <w:rFonts w:ascii="Times New Roman"/>
          <w:b w:val="false"/>
          <w:i w:val="false"/>
          <w:color w:val="000000"/>
          <w:sz w:val="28"/>
        </w:rPr>
        <w:t>
      3) "3" бағасы ("қанағаттанарлық") – қимылдарды, билерді музыкамен сенімсіз орындау, қимылдардағы ритмикалық акценттердің нақты емес болуы, бағдарламалық билерді орындаудағы өрескел қателері; сенімсіз орындауы;</w:t>
      </w:r>
    </w:p>
    <w:p>
      <w:pPr>
        <w:spacing w:after="0"/>
        <w:ind w:left="0"/>
        <w:jc w:val="both"/>
      </w:pPr>
      <w:r>
        <w:rPr>
          <w:rFonts w:ascii="Times New Roman"/>
          <w:b w:val="false"/>
          <w:i w:val="false"/>
          <w:color w:val="000000"/>
          <w:sz w:val="28"/>
        </w:rPr>
        <w:t>
      4) "2" бағасы ("қанағаттанарлық емес") – бағдарламалық талаптарды орындамау, сабақтарға нашар қатысудың салдарынан туындаған кемшіліктер кешені.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 Классикалық биге оқытудың бірінші жылы. Бірінші жартыжылдық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Станок жанындағы жаттығулар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Аяқтың бірінші қалпы; бірінші тік (VI) қалып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 (8-16 такт қалып бойынша сақталады)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Станоктың алдында тұла бойдың дұрыс қойылуы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Тұла бойды қою - іштің бұлшық еттері тартылған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 бөлімінде арқаны дұрыс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Таяққа қарама қарсы тұрып, қолдарды станокқа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Қолдардың қалпы – даярлық күйде, I (станокты ұстамай); I, III. – алдымен залдың ортасында оқытылады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(әр қалыпқа 2 тактіден); 3/4; 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Түсінік: "тірек" және "әрекеттегі" 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Demi – plié [деми плие] I қалыптан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тактіге 4/4 тен баяу, әндете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I еркін қалыптан Battement tendu [батман тандю] жанына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тактіге 4/4-тен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VI қалыптан жарты башпаймен Releve [релеве]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тактіге 4/4-тен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Аяқтың VI қалпы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Аяқтың I қалпы (еркін)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Класиикалық бидегі қолдың сақсақтарын топтау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Қолдардың қалпы – даярлық күйде, I,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 және 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Басты дұрыс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Тізе тұсында созылған аяқтарды толық табанға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Бел бөлігінде арқаны дұрыс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Тұла бойын дұрыс қою–іштің бұлшық еттері тартылған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Тізе тұсында башпайларда созылыңқы аяқтарда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Demi-plie [деми плие] VI қалып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тактіден 4/4 баяу, әндете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Demi-plie [деми плие] I қалып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тактіден 4/4 баяу, әндете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ортасындағы</w:t>
            </w:r>
          </w:p>
          <w:p>
            <w:pPr>
              <w:spacing w:after="20"/>
              <w:ind w:left="20"/>
              <w:jc w:val="both"/>
            </w:pPr>
            <w:r>
              <w:rPr>
                <w:rFonts w:ascii="Times New Roman"/>
                <w:b w:val="false"/>
                <w:i w:val="false"/>
                <w:color w:val="000000"/>
                <w:sz w:val="20"/>
              </w:rPr>
              <w:t>
Parterre [па терре]</w:t>
            </w:r>
          </w:p>
          <w:p>
            <w:pPr>
              <w:spacing w:after="20"/>
              <w:ind w:left="20"/>
              <w:jc w:val="both"/>
            </w:pPr>
            <w:r>
              <w:rPr>
                <w:rFonts w:ascii="Times New Roman"/>
                <w:b w:val="false"/>
                <w:i w:val="false"/>
                <w:color w:val="000000"/>
                <w:sz w:val="20"/>
              </w:rPr>
              <w:t>
жаттығулары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қимылдар жатқан қалыпта ішпен жату, сонымен қатар арқада жату кезінде орындалады.</w:t>
            </w:r>
          </w:p>
          <w:p>
            <w:pPr>
              <w:spacing w:after="20"/>
              <w:ind w:left="20"/>
              <w:jc w:val="both"/>
            </w:pPr>
            <w:r>
              <w:rPr>
                <w:rFonts w:ascii="Times New Roman"/>
                <w:b w:val="false"/>
                <w:i w:val="false"/>
                <w:color w:val="000000"/>
                <w:sz w:val="20"/>
              </w:rPr>
              <w:t>
1. Көтерілуді дамытуға ісер ететін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Аяқтың қалыптары: I,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Аяқтың түзу қалыптары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Жамбас буындарындағы аяқтың қозғалысын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 қалып бойынша аяқтың балеттік сызығын тәрбиелеу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II қалып бойынша аяқтың балеттік сызығын тәрбиелеу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Қарапайым қымылдардың үйесімін дамытуға арналған жаттығулар (бас, қол)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Жамбас буындардағы ашық (выворотность) қалыпты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Аяқтың екінші қалпы (еркін)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 (қалып 8-16 такт бойына сақталады)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II қалып бойынша Demi-plie [деми плие]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тактіден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 tendu [батман тандю] жанына I еркін қалыптан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тактіге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Аяқты cou-de-pied [ку-де-пье] қою, VI қалып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Battements tendus с demi-plie plie [батмантандю с деми плие] жанына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такті 4/4 баяу, әндете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Releve [релеве] жарты башпайға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Аяқтың қалпы: I,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Қолдардың даярлық қалпы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Қолдардың бірінші қалпы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Қолдардың үшінші қалпы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Passe [пассе]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Жанға қарай қадам жасауды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w:t>
            </w:r>
          </w:p>
          <w:p>
            <w:pPr>
              <w:spacing w:after="20"/>
              <w:ind w:left="20"/>
              <w:jc w:val="both"/>
            </w:pPr>
            <w:r>
              <w:rPr>
                <w:rFonts w:ascii="Times New Roman"/>
                <w:b w:val="false"/>
                <w:i w:val="false"/>
                <w:color w:val="000000"/>
                <w:sz w:val="20"/>
              </w:rPr>
              <w:t>
par terree</w:t>
            </w:r>
          </w:p>
          <w:p>
            <w:pPr>
              <w:spacing w:after="20"/>
              <w:ind w:left="20"/>
              <w:jc w:val="both"/>
            </w:pPr>
            <w:r>
              <w:rPr>
                <w:rFonts w:ascii="Times New Roman"/>
                <w:b w:val="false"/>
                <w:i w:val="false"/>
                <w:color w:val="000000"/>
                <w:sz w:val="20"/>
              </w:rPr>
              <w:t>
жаттығулары.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Үйлестіруді дамытудың күрделі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 бұлшық етін жаттықтыру (пресс)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Тігінші бұлшық ет пен нәзік бұлшық етті жаттықтыру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Ашық қалыпты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Белге, аяққа және port de bras [пор де бра] (екі жанына иілу) арналған жыттығулар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Passe [пассе] бір аяқпен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Passe de cote releve [пассе де сотте релеве]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Relevelent [релевелянт] 450алдыға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Жамбас буындардың ашық қалыптарын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2-сынып. Екінші оқу жылы. Бірінші жартыжылдық.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Аяқтың қалпы: I,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 (қалып 8-16 такт бойынша сақталады)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Станок алдында тұла бойды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Бетімен таяққа қарап қолдарын станокқа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Қолдардың қалпы – даярлық, I (станокты ұстамай); I,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(әр қалыпқа 2 такт) ); 3/4; 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Түсінік: "тірек аяқ" және "әрекеттег" 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Demi – plié [деми плие] I, II қалыпта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tendu [батман тандю] I еркін қалыптан жанына және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тактіден 4/4-тен баяу, әндете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Battement tendu [батман тандю] с demi-plie [деми плие] I қалыптан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VI қалыпта аяқтарды surlecou-de-pied[сур ле ку-де-пье] қою, plie [плие] тік тірек аяқта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тактіде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I қалыпты жарты башпайда Releve [релеве]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 тактіге 4/4-тен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Аяқтық қалыптары: I, II,III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Қолдың қалыптары: I, II, III,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Қолдың екінші қалпы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Қолдарды бір қалыптан бір қалыпқа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Passe [пассе]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Demi – plie [деми плие] I, II қалыпта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tendu [батман тандю] VIжәне I қалыпта жанға және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w:t>
            </w:r>
          </w:p>
          <w:p>
            <w:pPr>
              <w:spacing w:after="20"/>
              <w:ind w:left="20"/>
              <w:jc w:val="both"/>
            </w:pPr>
            <w:r>
              <w:rPr>
                <w:rFonts w:ascii="Times New Roman"/>
                <w:b w:val="false"/>
                <w:i w:val="false"/>
                <w:color w:val="000000"/>
                <w:sz w:val="20"/>
              </w:rPr>
              <w:t>
par terree</w:t>
            </w:r>
          </w:p>
          <w:p>
            <w:pPr>
              <w:spacing w:after="20"/>
              <w:ind w:left="20"/>
              <w:jc w:val="both"/>
            </w:pPr>
            <w:r>
              <w:rPr>
                <w:rFonts w:ascii="Times New Roman"/>
                <w:b w:val="false"/>
                <w:i w:val="false"/>
                <w:color w:val="000000"/>
                <w:sz w:val="20"/>
              </w:rPr>
              <w:t>
жаттығулары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Passe [пассе] екі аяқпен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Тұла бойымен айналмалы қимылдар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Ақтарды жанына айналдыру(developpe a la second) [девлюппе э ля сисонд]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Battements de cote [батман де соте] (жанына)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Passe en l’air en dehors [па анлер ан деор]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Passe en l’air en dedans [па анлер ан деор]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жартыжылдық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Аяқтың үшінші қалпы.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 (қалып 8-16 такт бойына сақталады)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Demi-plie [деми плие] III қалыпта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тактіден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 tendu [батман тандю] I еркін қалыпта жанына,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тактіде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s tendus с demi-plie [батман тандю с деми плие] жанына, алға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tendu jete [батман тандю жетте] I қалыптан жанына,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Аяқты passé [пассе] қалпына қою, plie [плие] тік тірек аяқта тұрып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Releve [релеве] жарты башпайда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тактіден 4/4 баяу, әндете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 қалпы: I, II,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Қолды бір қалыптан бір қалыпқа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Demi – plié [деми плие] I, II қалыппен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tendu [батман тандю] I еркін позициядан жанына, алға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Ашылатын және қайта орнына түсетін жамбас бұлшық еттерін дамыту және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Аяқты passé [пассе] қалпына қою, plie [плие] тік тірек аяқта тұрып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Алға және артқа қадам жасауды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w:t>
            </w:r>
          </w:p>
          <w:p>
            <w:pPr>
              <w:spacing w:after="20"/>
              <w:ind w:left="20"/>
              <w:jc w:val="both"/>
            </w:pPr>
            <w:r>
              <w:rPr>
                <w:rFonts w:ascii="Times New Roman"/>
                <w:b w:val="false"/>
                <w:i w:val="false"/>
                <w:color w:val="000000"/>
                <w:sz w:val="20"/>
              </w:rPr>
              <w:t>
par terree [па терре] жаттығулары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Battements en avant [батман ан авант] тұла бойды көтеріп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Battements en arriere [батман ан арриере] тұла бойды көтеріп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Battements de cote [батман де соте] тұла бойды көтеріп.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Rond de jambe [ронд де жанд] (созылған аяқпен шеңбер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 бұлшық еттерін жаттықтыру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қалыпты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Дененің иілгіштігін дамыту – тік аяқтарға қарай иілу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Дененің икемділігіне арналған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 және кі аяқпен Passe [пассе]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Relevelent [релеве лент] алға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Жіліншік буындарды алға созу және кейін бүгу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Классикалық биді оқытудың үшінші жылы. Бірінші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 қалпы: I,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 (қалып 8-16 такт бойы сақталады)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Станок алдында тұла бойды дұрыс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Бетімен таяққа қарап қолдарын станокқа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Қолдардың қалпы – даярлық, I (станокты ұстамай); I,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(әр қайсысына 2 тактіден ); 3/4; 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Түсінік: "тірек аяқ" және "әрекеттегі" 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Demi – plié [деми плие] I, II қалып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tendu [батман тандю] I еркін қалыпта жанға және алдыға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такта 4/4баяу, әндете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Battement tendu с demi-plie plie [батман тандю с деми плие] I қалыптан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VI қалыпта аяқты на surlecou-de-pied [сур-ле-ку-де-пье] қою, тік тірек аяқта және plié [плие] тұрып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тактіге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Releve [релеве] I қалыпта жарты башпайда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тактіге 4/4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 қалпы: I, II,III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Қолдың қалыптары: I, II, III,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Қолдың екінші қалпы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Қолдарды бір қалыптан бір қалыпқа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Passe [пассе]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Demi – plie I, II қалыпта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tendu [деми плие] VIжәне I қалыпта жаға және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ортасындағы</w:t>
            </w:r>
          </w:p>
          <w:p>
            <w:pPr>
              <w:spacing w:after="20"/>
              <w:ind w:left="20"/>
              <w:jc w:val="both"/>
            </w:pPr>
            <w:r>
              <w:rPr>
                <w:rFonts w:ascii="Times New Roman"/>
                <w:b w:val="false"/>
                <w:i w:val="false"/>
                <w:color w:val="000000"/>
                <w:sz w:val="20"/>
              </w:rPr>
              <w:t>
par terree</w:t>
            </w:r>
          </w:p>
          <w:p>
            <w:pPr>
              <w:spacing w:after="20"/>
              <w:ind w:left="20"/>
              <w:jc w:val="both"/>
            </w:pPr>
            <w:r>
              <w:rPr>
                <w:rFonts w:ascii="Times New Roman"/>
                <w:b w:val="false"/>
                <w:i w:val="false"/>
                <w:color w:val="000000"/>
                <w:sz w:val="20"/>
              </w:rPr>
              <w:t>
жаттығулары.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Passe [пассе] екі аяқпен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Тұла бойымен айналмалы қимылдар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Ақтарды жанына айналдыру(developpe a la second) [девлюпе а ля сисонд]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Battements de cote [батманн де сотте] (жанға)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Passe en l’air en dehors [пассе ан лер ан дорс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Passe en l’air en dedans [пассе ан лер ан деданс]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Станокқа бетпен қарап: 1. Demi – plie [Деми-плие] I, II, V қалыпта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Grand plie [гранд плие] I, II, V қалыпта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 tendu [батман тандю] V қалыпта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tendu jete [батман тандю жете] V қалыпта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tendu с demi-plie [батман тандю с деми плие] V қалыпта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V қалыпта battement soutenu [батман сутеню]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frappe [батман фраппе] жанға, алға, артқа ақ ұшын еденге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Тұла бойды артқа, жанға иіліу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Petit battement sur le cou-de-pied [пати батмант сур-ле ку-де-пье] (тең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Battement double frappe [батман дубль фраппе] жанға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Battement releve lent [батма трелеве лянт]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retire [ретире] аяқ қалпы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rond de jambe en l’air [ронд де жамб анлер] даярлық жаттығулары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Releve [релеве] I, II қалыпта жарты башпаймен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 balance [па балянсе]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жаттығулардың барлығы станоктан ұстай отырып үйретіледі. 1. Станоктан бір қолмен ұстау қалпы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Қолға арналған Preparation [препоросьен]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қолмен ұстағандағы аяқ қалпы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tendu [батман тандю] I, Vқалыптан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tendu jete [батман тандю жете] I, V қалыптан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Battement tendu с demi-plie [батман тандю с деми плие] I, V қалыптан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Passe par terre [пассе па терре]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Demi-rond de jambe рar terreea. en dehors; b. en dedans [деми-ронд де жамб пар-тер: a. ан деорс; b. ан деданс]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Rond de jambe рar terree: en dehors; en dedans [ронд де жамб пар-тер: ан деорс; ан деданс]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Тұла бойымен алға еңкею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I, V қалыпта battement soutenu [батман сутуню]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Battement frappe [батмант фраппе] жанына, алға, аяқ ұшымен артқа еденге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Battement double frappe [батмант дубль фраппе] жанына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Demi – plie [деми плие] I, II, V қалып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Battement tendu [батман тандю] I қалыптан, жанына, алға,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Battement tendu jete [батмант тандю жетте] I қалыптан жанына, алға,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қалыптан Battement tendu demi-plie [батман тандю с деми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 balance [Па балансе]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Temps leve sauté [тан леве соте] I қалып бойынша (сатнокқа қарама-қарсы)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Оқытудың төртінші жылы. Бірінші жартыжылдық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Станоктың жанындағы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Demi-plie [деми плие] бойынша IV қалып бойынша станокқа қарама-қарсы; жартылдықтың соңында бір қолмен ұстай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тактіге 4/4-тен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Grad plie [грант плие] I, II, V қалып бойынша бір қолмен ұстай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 tendu pour le pied [батман тандью пур ла пие]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Preparation к rond de jambe parterre [препорьон ронд де жанб партер]: станокқа қарама-қарсы; бір қолмен ұстай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fondu [батман фондю] аяқ ұшымен еденге: станокқа қарама қарсы; бір қолмен ұстай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Battement frappe [батман фраппе] бір қолмен ұстай отырып: аяқ ұшымен еденге; 45 градусқа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double frappe [батман дубль фраппе] бір қолмен ұстай отырып: аяқ ұшымен еденге; 45 градусқа бір қолмен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Petit battement sur le cou-de-pied [пти батман сурлеку-де-пье] бір қолмен ұстай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 қолмен ұстап отырғандағы retire [ретире]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rond de jambe en l’air [ронд де жамб анлер] дайындық жаттығулары: станокқа қарама-қарсы; қолмен ұстай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Rond de jambe en l’airen dehors dehors [ронд де жамб ан леер ан деорс], en de dans [ан да данс] 45 градусқа станокқа қарама-қарсы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Battement releve lent [батман релеве лянт] 90 градусқа бір қолмен ұстай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V қалыптан станоктың алдында en dehors және en dedans [ан деорс және ан деданс] екі аяқтың толық табанымен бұрылу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тактіден әр 4/4-ге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Grand battement jete [гранд батмант жете] бір қолмен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Releve [релеве] V қалып бойынша станокқа қарама-қарсы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Releve мен demi-plie [релеве мен деми плие] I, II, V қалып бойынша станокқа қарама-қарсы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Pas de bourree [па де буре] аяқты алмастыра отырып, en dehors және en dedans [ан деорс және ан деданс]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Еn face [эфассе] орындаулындағы жаттығулар тәртібі сақталынатын станок алдындағыдай экзерсис. V қалыптағы epaulement croise және efface [эпольмант круазе және эффасе] 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Сroisee и efface [круазе және эффасе] үлкен қалыптары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 balance [па балянсе]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port de bras [пор де 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Станокқа қарама-қарсы: Temps leve sauté [тан леве соте] II, V қалыптар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Changement de pieds [шанжман де 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 echappe [па эшаппе] II қалыпты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 assemble en dedans [па асамбле ан деданс]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 1.Temps leve sauté [тан леве соте] I, II, V қалып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башпайлардағы экзерсис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Releve [релеве] I, II және V қалыпта станокқа қарама-қарсы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такті 2/4 әрқайсысы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жартыжылдық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tendu [батман тандью]: demi-plie [деми плие] II, I қалып бойынша ауыспай; екінші аяққа ауысып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Battement tendu [батман тандю] jete pique [жете пике]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Rond de jambe par terreeplié-ге en dehors және en dedans (plié-ге айналып келу) [ронд де жамб партер ан деор и ан деданс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қолмен дене тұлғасын алға, артқа еңкейту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 қолмен вattement fondu [батмант фондю]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 қолмен вattement frappe [батмант фраппе]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 қолмен вattement double frappe [батмант дубль фраппе]</w:t>
            </w:r>
          </w:p>
          <w:p>
            <w:pPr>
              <w:spacing w:after="20"/>
              <w:ind w:left="20"/>
              <w:jc w:val="both"/>
            </w:pPr>
            <w:r>
              <w:rPr>
                <w:rFonts w:ascii="Times New Roman"/>
                <w:b w:val="false"/>
                <w:i w:val="false"/>
                <w:color w:val="000000"/>
                <w:sz w:val="20"/>
              </w:rPr>
              <w:t>
Бір қолмен вattement soutenu [батмант сутуню] аяқтың ұшымен еденге: толық табанмен;жартылай башпаймен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Battement soutenu [батмант сутуню] бір қолмен аяқ ұшымен еденге: толық табанмен; жартылай башпаймен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Rond de jambe en l’air en dehors, en dedans [ронд де жамб партер ан деорс, ан деданс] бір қолмен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Battement developpe [батман девлоппе] айқастыру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Еn dehors бұрылыс, en dedans [ан деорс, ан дедан] V қалып бойынша жартылай башпаймен 1/4, 1/2 plie [плие] және plie [плие] айналу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Еденде arabesque [араеск] II қалып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Классикалық бидің қалыптары: үлкен және кіші croisee, efface, ecartee [круазе, эфассе, экарте] аяқтың ұшымен еденге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 аяқта Releve [релеве],екіншісі cou-de-pied [ку-де-пье] алдында немесе артында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Жаттығуларды V қалыпта epaulement croise [эпальмант круазе] бастау және аяқтау ұсынылады. Еcartee [экарте ] алға және артқа үлкен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Сroisee, efface, ecartee [круазе, эфассе, экарте] кіші қалыптары, алға және артқа аяқтың ұшымен еденге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 II, III arabesque [арабеск] аяқтың ұшымен еденге (3 немесе 7 класс точкасының бағытына қарай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Temps lie [тан 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de bourree [па де буре] аяқтарды ауыстырып en dehors и en dedans [андеорс және андеданс]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V қалыпта жартылай басшпаймен бұрылыстар (pas de bourree suivi) [па де буре сюеви]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III port de bras [пордебра]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Pas de basque [па де буре] (сахналық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Залдың ортасында: Changement de pieds [шажмант де 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echappe [па эшаппе] II қалыпқа (даярлық күйдегі қолдардың қалпы)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тактіге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assemble [па асамбле]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Станокқа қарама-қарсы. 1. Sissonne simple [сисон семпль]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jete [па жете]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Pas assemble en dehors [па асамбле андеор]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башпайлардағы экзерсис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Releve [реллеве] I, II, V қалып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такті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 қалыптағы Pas echappe [па эшаппе]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такті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de bourree [па де буре] аяқтарды ауыстырып en dehors және en dedans [ан деор және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такті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Pas suivi [па сюеви]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couru [па кур]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қимылы 1/8; 1/16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 Оқытудың бесінші жылы. Бірінші жартыжылдық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Сroisee, efface, ecartee [круазе, эфассе, экарте] позаларында жасалатын вattement tendu, battement tendu jete [батман тандью, батман тандю жете]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Дене тұлғасын алға, артқа ашық аяқпен аяқ ұшын,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Demi-rond de jambe [деми-ронд де жамб] 45 ° -ке en dehors, en dedans [андеорс, андеданс]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Қолдың жұмысымен Battement fondu [батмант фондью]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Petit battement sur le cou-de pied [пти батмант сур ле ку-де пье]: алға және артқа; жартылай башпаймен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 орында Pas tombe [па томбе], басқа аяғы cou-de-pied [ку-де 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 ° attitude [атетют], tire-bouchon [тир-бушон] қалыптары. Станокка қарама-қарсы; бір қолмен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Еn dehors бұрылыстар, en dedans soutenu [ан деорс, ан де данс сутеню] 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Battements releve lentes [батман релеве лянд] и battement developpe efface [батмант девлоппе] қалыпында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Grand battement jete pique [гранд батман жете пике]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Сroisee, efface және ecartee [круазе, эфассе, экарте] кіші қалыптарын үйрену, алға және артқа аяқтың ұшымен еденге. Созылған тірек аяғымен алға жіне артқа plie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 аяқта Releve [релеве] жасау, "жұмыс істейтін" 45° ашылған алға, артқа және жанына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қимылдар epaulement croisee дайындық ретінде жүргізіледі. Battement tendu, battement tendu jete [батмант тандью, батмант тандью жете] croisee [круазе] қалпында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fondu, battement frappe, battement double frappe [батман фондью,батман фраппе, батмант дубль фраппе] en face 45</w:t>
            </w:r>
            <w:r>
              <w:rPr>
                <w:rFonts w:ascii="Times New Roman"/>
                <w:b w:val="false"/>
                <w:i w:val="false"/>
                <w:color w:val="000000"/>
                <w:vertAlign w:val="superscript"/>
              </w:rPr>
              <w:t>0</w:t>
            </w:r>
            <w:r>
              <w:rPr>
                <w:rFonts w:ascii="Times New Roman"/>
                <w:b w:val="false"/>
                <w:i w:val="false"/>
                <w:color w:val="000000"/>
                <w:sz w:val="20"/>
              </w:rPr>
              <w:t xml:space="preserve"> жасалынады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орында тұрып толық табанмен екі аяқпен бұрылу – айналуға дайындалу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V қалыпта plie-мен [плие] және plie [плие] жарты башпаймен екі аяқпен бұрылу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Releve lent [релеве лянт] үлкен қалыптардағы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de bourree [па де бурре] бір жақтан екінші жаққа ауыспай аяқтың ұшымен еденге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ортасында. II қалыптағы рetit echappe [пти эшаппе] (қолдармен)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тактіден 4/4;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 assemble [па ассамбле] алға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Sissonne simple [сисон семпль]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jete en face [па жете ан фас]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Petit changement de pied [пти шанжман де пье] croisee-та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Grand changement de pied [гранд шанжман де 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Таяққа қарама-қарсы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IV қалыпта рas echappe [па эшаппе]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assemble [па ассамбле]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Double assemble [дубль ассамбле]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Sissonne ouverte [сиссон уверт] жанына аяқтың ұшымен еденге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Glissade [глиссад] жанына аяқтарды ауыстырып және ауыстырмай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башпайлардағы экзерсис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Double echappe [дубль эшаппе] II қалыпта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Releve [релеве] IV қалыптағы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Assemble soutenu [ассамбле сутунью]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Pas de bourree [па де буре] аяқтарды ауыстырып en dehors және en dedans [ан деорс және ан деданс] кіші қалыпта аяқтау croisee [круазе]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Glissade [глиссад] жанына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Pas de bourree suivi және pas couru [па де буре сюев және па кур] диагональ бойымен қозғалу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жартыжылдық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tendu jete en face [батман тандю жете ан фас] әрқайсысы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III рort de bras [пор де бра] plie-да [плие] созылып және дене тұлғасын еңкейтіп (ауысусыз)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 fondu [батман фондю]: plie [плие] – releve [ревеле] толық табанда; жартылай башпайға созылып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Вattement frappe [батман фраппе] жартылай башпайда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coupe [па купе] толық табанмен және жартылай башпайда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II arabesque [арабеск] қалыпта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Temps releve [темп релеве] 450 en dehors [ан деорс], en dedans [ан деданс] (препоросьен] к rond de jambe en l’air [рон де жамб ан лие]) толық табанмен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Battement developpe passé [батман девлопе пассе]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Demi-rond de jambe [деми-ронд де жамб]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Grand battement jete [гранд батмант жете] croisee, efface [круазе, эфасе] қалпында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tendu [батман тандю], battement tendu jete [батман тандю жете] үлкен және күші қалыптарда жасалынады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Rond de jambe par terre [ронд де жамб партер] plie [плие] айналыммен en dehors, en dedans [ан деор, андедан]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Demi-rond de jambe [деми-ронд де жамб] на 450 en face en dehors, en dedans [анфас андеор, андеданс]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fondu, battement frappe, battement double frappe [батман фондю, батман фрапе, батман дубль фрапе]</w:t>
            </w:r>
          </w:p>
          <w:p>
            <w:pPr>
              <w:spacing w:after="20"/>
              <w:ind w:left="20"/>
              <w:jc w:val="both"/>
            </w:pPr>
            <w:r>
              <w:rPr>
                <w:rFonts w:ascii="Times New Roman"/>
                <w:b w:val="false"/>
                <w:i w:val="false"/>
                <w:color w:val="000000"/>
                <w:sz w:val="20"/>
              </w:rPr>
              <w:t>
Аяқтың ұшымен еденге;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soutenu [батман сутунью]: Аяқтың ұшымен еденге; 450 -қа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Rond de jambe en l’air en dehors, en dedans en face [ронд де жамб анлер ан деор ан дедан анфас]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Petit battement sur le cou-de pied [пти батман сурлеку-депье]: тура қалыпта; алға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Releve [релеве] на 450 I, II, III arabesque [арабеск] қалыпта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Developpes [девлопе] үлкен қалыпқа croisee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Grand battement jete [гранд батман жете] үлкен қалыпта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Pas tombee tcoupe [па томбэ купе] бүтін табанмен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Тұла бойды иіп Temps lie [тан 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V port de bras [пор де бра]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Pas de bourree ballotte [па де буре балоте] efface-де [еффасе] және croisee [круазе] аяқтың ұшымен еденге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Balance en tournant [балансе ан турнан] на 1/4 бұрылыс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 ортасында Double assemble [дубль ассамбле]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Petite chappe [пти эшаппе] қолдармен IVқалыпта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jete [па жете] кіші қалыпта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Temps leve sauté [темп релеве соте] I және II қалыпта үлкен секірумен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Sissonne ouverte [сисон уверт] аяқтың ұшымен еденге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Glissade [глиссад] жанына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Сахналық форма sissonne [сисон] III қалыптарда arabesque [арабеск]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Екі қимылдар тұратын комбинацияны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Станокқа қарама-қарсы</w:t>
            </w:r>
          </w:p>
          <w:p>
            <w:pPr>
              <w:spacing w:after="20"/>
              <w:ind w:left="20"/>
              <w:jc w:val="both"/>
            </w:pPr>
            <w:r>
              <w:rPr>
                <w:rFonts w:ascii="Times New Roman"/>
                <w:b w:val="false"/>
                <w:i w:val="false"/>
                <w:color w:val="000000"/>
                <w:sz w:val="20"/>
              </w:rPr>
              <w:t>
1. Sissonne ouverte [сисон уверт] 450-қа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echappe [па ешаппе] бір аяққа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Grand echappe [гранд ешаппе] II қалыпқа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башпайлардағы экзерсис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Assemble soutenu [ассамбле сутенью] шағын қалыптармен аяқтау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sus – sous [па сиссон]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Pas de bourree suivi en tournant [па де буре суеви ан турнан]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Pas debourree [па де буре] аяқтарды ауыстырмай бір жанынан бір жанына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Glissade [глиссад] барлық бағыттарда және шағын қалыптарда croisee және efface [круазе және эфасе] алға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 Оқытудың алтыншы жылы. Бірінші жартыжылдық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tendu [батман тандю] аяқтар мен қолдардың қалыптарын ауыстырып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Вattement tendu jete pique [батман тандю жете пике] 1/8 әрқайсысына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Demi-rond de jambe [деми ронд де жамб] 450-қа demi-plie [деми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Дена тұлғасы алға, артқа еңкейту demi-plie [деми плие] тірек аяқта тұрып, екінші аяқ аяқ ұшына созылған алға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soutenu [ватемент сутеню] жартылай башпаймен аяқтың ұшымен еденге 450-қа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Pas tombe [па томбе] қимылмен, әрекет етуші аяқтың ұшы еденге. Біріктірілетін қимылға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frappe [батман фраппе], battement double frappe [батман дубль фраппе] demi-plie-мен [деми плие] аяқтау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Rond de jambe en l’air en dehors [ронд де жамб анлер ан деор], en dedans [ан дедан] жартылай башпайда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Temps releve [тан релове] 450–та en dehors [ан деор], en dedans [ан дедан] жартылай башпайда. Біріктірілетін қимылға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Developpes [девлопе] ecartee [экарте] қалпында алға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Grand battement jete [гранд батман жете] ecartee [экарте] қалпында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Аttitude [атетюд] қалпында 900– қа en face [ан фас]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Soutenu [сутенью] бұрылыста endehors [ан деор], endedans [ан дедан] 1/2 бұрылыста, аяқтың ұшын еденге қоюмен 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fondu [батман фондю] с plie – releve [плие – ревеле] en face [ан фас]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Вattement frappe [батеман фраппе], battement double frappe [батман дубль фраппе] demi-plie [деми плие] аяқтау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Grand battement jete pique [гранд батман жете пике]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IV port de bras [пор де 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IV arabesque [арабеск] аяқ ұшымен еденге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Soutenu [сутенью] жартылай бұрылыста endehors, endedans [андеор, андедан] 1/2 бұрылыс, аяқтың ұшын еденге қоюмен бастайды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 II, IIIқалыптарында arabesque [арабеск] 900-қа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Қарапайымadagio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Pas de bourree [па де буре] аяқтарды ауыстырмай бір жақтан бір жаққа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Pas de bourree ballotte effaceе-де және croisee [па де буре балете ефассе және крузе] 450-қа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Рrouette [пирует] дайындық II қалып бойынша en dehors, en dedans [андеор, андедан]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Temps leve sauté [тан леве соте] V қалыпта алғы, жанға, артқа жылжу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Petit changement de pied [пти шажман де пье] жылжу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echappe [па эшапе] II қалыпта бір аяқпен аяқтау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Sissonne ouverte [сисон уверт] 450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Grand echappe [гранд эшапе] II қалыпта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Pas de basque [па де баск]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башпайлардағы экзерсис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Temps lie [танлие] алға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тактіге 2/4-тен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echappe [па эшапе] II қалыпта бір аяқта аяқтау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тактіге 4/4-тен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Sissonnes simples [сисон семпль]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Әрқайсысына 4/4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жартыжылдық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tendu jete balance [баман тендю жете балансуар]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Demi-rond de jambe [деми ронд де жамб] жартылай башпайда en dehors, en dedans [ан деор, ан дедан]. Біріктірілетін қимылға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Rond de jambe [ронд де жамб] 450–та en dehors, толық табанмен en dedans [ан деор,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fondu [батман фондю] plie – releve [плие релеве] и demi – rond de jambe [деми ронд де жамб] 450–қа en face en dehors, en dedans [ан деор и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tombe [па томбе] қозғалыспен, әрекеттегі аяғы 450-та. Біріктірілетін қимылға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Petit battement [пти батман] plie – releve-мен [плие - релеве] толық табанмен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Grand rond de jambe developpe en dehors, en dedans en face [гранд ронд де жамб девлопе ан деор и ан дедан ан фас] толық табанмен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Аttitude [атетюд] қалыптары 900–та effaceе және croisee [эфасе и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Еn dehors және endedans-та [ан деор ан дедан] жартылай бұрылыстар, жартылай башпаймен тұрған аяқтарды ауыстыра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Preparation tours [пре парасьон тура] үшін V қалыптан en dehors және en dedans [ан дедан и ан деор]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Pirouette [пирует] II қалыптан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Еn dehors, en dedans [ан деор и ан дедан] бұрылыстар 1/4 және 1/2 бұрылысқа, бір қалыптан бір қалыпқа созылыңқы аяқтың ұшымен еденге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tombe [па томбе] бір орында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Demi-rond de jambe developpe en dehors, en dedans en face [деми ронд де жамб девлопе ан деор ан дедан эфассе]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III port de bras [пор де бра] аяқ ұшына созылған аяқпен demi-plie [деми плие] (созу).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de bourree ballotte [па де буре балете] effaceе және croisee [ефассе және круазе] 450–қа.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II қалыптан рirouette [к перуетам] үшін Preparation [препарасьен]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Sissonne fermee [сисон ферме]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Grand echappe [гранд эшаппе] IV қалыпқа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de chat [па де ша] passé [пассе] арқылы келе жатқа аяқпен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Glissade [глиссад] алға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башпайлардағы экзерсис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Doubles echappes [дубль эшаппе] IV қалпындағы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de bourree ballotte [па де буре балете] аяқтың ұшымен еденге effaceе және croisee [ефассе және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 Оқытудың жетінші жылы. Бірінші жартыжылдық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tendu [батман тандю] жартылай бұрылып en dehors және en dedans [ан деор және ан дедан] аяқты ауыстырып ұшымен еденге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III рort de bras [пор де бра] plié-ға [плие] созылып (екінші аяққа аударып) тұла бойын еңкейту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 fondu [батмант фондю] plie – releve және demi – rond de jambe [плие –релеве и деми ронд де жамб] 450–қа толық табанмен және жартылай башпаймен бір қалыптан бір қалыпқа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Pas tombe [па томбе] қозғалыспен, әрекеттегі аяқ cou-de pied [кудепье] қалпында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Вattement frappe [батман фрапе] әр қайсысына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Double frappe [дубль фрапе] аяқтың ұшымен еденеге, соғу кезінде жартылай башпайға көтеріліп тұрып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Petit battement [пети батман] әрқайсысына 1/8 екпінсіз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Жартылай бұрылыстар en dehors [ан деор], en dedans [ан дедан] жартылай башпаймен аяқтарды ауыстыра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Battement soutenu [батеман сутенью] 900--қа толық табанмен және жартылай башпаймен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Battement releve lent, battement developpe [батеман релеве лан батман девлопе] жартылай башпайда en face [ан фас]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Grand battement jete [гран батман жете] I қалып арқылы алға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тактіден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Vқалыптағы 3600–қа endehors, endedans бұрылыстар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PirouetteV қалыптан en dehors, en dedans [ан деор,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fondu [батман фондю] жартылай башпаймен en face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tombe [па томбе] қозғалыспен, әрекеттегі аяқ келесі қалыпта: cou-de-pied [ку де пье]; аяқ ұшымен еденге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 frappe [батман фрапе] жартылай башпайда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Petit battement [пти батман] жартылай башпайда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de bourree dessus-dessous [па де буре десю 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Typlent [турлан] бір қалыптан бір қалыпқа1/8 бұрылысқа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Grand rond de jambe developpe endehors, endedans en face [гранд ронд де жамб девлопе ан деор, ан дедан анфас] толық табанда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V қалыпта рirouette-ке [пирует]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II қалыптан Рirouette [пирует]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Pascoupe [па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Temps leve [темп леве] (келесі аяғы sur le cou-de-pied [сюр ле ку депье])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Sissonne tombee croisee [сисон томбе круазе] алға, артқа және жанға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Jete [жете] қозғалыспен croisee [круазе] алға, артқа және жанға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ballonne [па балоне] жанға (бір орында тұрып секіру)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башпайлардағы экзерсис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 jete [па жете] қозғалыссыз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[па] польки алға және артқа қозғалып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de bourree dessus-dessous [па де буре десю-десу] аяқ ұшымен еденге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жартыжылдық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 шеңберге бұрылуда Battement tendu [батман тандю]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Battement tendu jete [батман тандю жете] demi- plie-де [деми плие] аяқтау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Rond de jambe par terre [ронд де жамб партер] әрқайсысына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табанмен және жартылай башпаймен вattement double fondu [батман дубль фондю]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Жартылай башпайда тemps releve [темп релеве]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Rond de jambe en l’air-мен [ронд де жамб анлер] аяқтау:demi-plie-та [деми плие] шағын қалыптар; demi-plie [деми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Tombe [томбе] жартылай бұрылыстар sur le cou-de-pied en dehors, en dedans [сурле ку депье ан деор,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Battement double frappe [батман дубль фрапе] 1/4 шеңберде бұрылу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IV қалыптан рirouette [пирует]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Pirouette sur lecou-de-pied en dehors, en dedans [пирует сурле ку депье ан деор, ан дедан], жанына қарай 450.-қа ашық аяпен 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Еn dehors және en dedans [ан деор және ан дедан] 1/4, 1/2 шеңберге жартылай бұрылу demi-plie [деми плие], әрекеттегі аяқтың ұшымен еденге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Сroisee, efface, ecartee [круазе, ефассе, экарте] қалыптарында жартылай башпамен Battement fondu [батман фондю]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coupe [па купе] жартылай башпайда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Rond de jambe en l’air [ронд де жамб анлер] demi-plie [деми плие] аяқтау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 қалыптан бір қалыпқа ауысып отырып вattement releve lent [батман релеве лан девлопе] және developpe [девлопе] жасау: Тік тұрған аяқтан тік аяққа; demi – plié-мен [деми плие]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IV arabesque [арабеск] қалпында Battement releve lent [батман релеве лан] 900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VI port de bras [пор де 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Glissade en tournant [глиссад антурнан] 1/2 -ге tour.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II және V қалыптан Pirouette [пирует]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Preparation [препарасьон] рirouette [перует] және рirouette-pique endedans [перует пике андедан] диагональ бойымен (4-6 айналым)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Petit changement de pied [пти шажман депье] с 1/8, 1/4 шеңберге бұрыла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ballonne [па балоне] алға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Аяқтарды артқа лақтыра отырып Pas de chat [па де 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башпайлардағы экзерсис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 қалыпқа Pas echappe entournant [па эшапе ан турнан] 1/4 бұрылыспен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әрқайсысына 2/4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jete fondu [па жете фондью] (жұмсақ қадамдар) диагональ бойымен алға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тактіге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debasque [па де баск] алға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тактіге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Glissade en tournant [глиссад антурнан] 1/2 -ге tour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Тours sur le cou-de-pied en dehors және en dedans [тур сурле ку де пье андеор және андедан] үшін V қалыптан Preparation [препарасьен]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сынып. Оқытудың сегізінші жылы. Бірінші жартыжылдық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Battement tendu pour batterie (дайындық) [батман тандю пур батри]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Қалыптар бойынша Battement soutenu [батман сутенью] 900–қа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Rond de jambe en l’air [ронд де жамб анлер] әрқайсысы 1/8. Жартылай бұрылыстар endehors және endedans [ан деор және ан дедан] созылған аяқпен алға және артқа 450 -қа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Demi rond de jambe developpe endehors, endedans enface [деми ронд де жамб девлопе ан деор, ан дедан]жартылай башпайда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releve lent және developpe en face plie – releve [батман релевелан и девлопе ан фас плие-релеве] толық табанмен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II қалыптан Preparation [препарасьен] к tour endehors, endedans [тур ан деор, ан дедан] 900-қа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Grand battement jete [гранд батман жете] 900-та аяқты ауада ұстап тұрып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w:t>
            </w:r>
          </w:p>
          <w:p>
            <w:pPr>
              <w:spacing w:after="20"/>
              <w:ind w:left="20"/>
              <w:jc w:val="both"/>
            </w:pPr>
            <w:r>
              <w:rPr>
                <w:rFonts w:ascii="Times New Roman"/>
                <w:b w:val="false"/>
                <w:i w:val="false"/>
                <w:color w:val="000000"/>
                <w:sz w:val="20"/>
              </w:rPr>
              <w:t>
ортасындағы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 шеңберде вattement tendu en tournant [батман тандю антурнан]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Rond de jambe par terre en tournant [ронд де жамб партер антурнан] 1/8 шеңберде en dehors, en dedans [ан деорс,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tombe [па томбэ] қозғала отырып, әрекет етуші аяқтың қалпы 450-та. Біріктірілетін қымылдарға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soutenu [батман сутенью] 900-қа croisee [круазе] қалпында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Tours glissades en tournant [тур глиссад антурнан]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Preparation [препарасьен] к рirouette [пирует] IV қалыптан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середине 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 ballonne [па балоне] қалыптар бойынша қозғала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Echappe battu [ешаппе ботю]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Changements de pieds en tournant [шажман де пье антурнан] на 1/2 шеңбер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Tour [тур] ауада (tour en l’air [тур ан лиер]) ерлер сыныбына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Станокқа қарама-қарсы: 1. Royale [рояль]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 Jete [жете] arabesque [арабеск] V қалыптан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башпайлардағы экзерсис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Sissonnes simples en tournant [сисон сампль антурнан] 1/4 шеңберге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de bourree suivi [па де буре суеви] алға және артқа жылжу на croisee [круазе]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Preparation [препарасьен] и tour [тур] V қалыптан en dehors және en dedans [ан дедан и ан деор]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жартыжылдық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Станоктың жаныныдағы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Flic-flac en face [флик-фляк анфас], аяқты жанына қарай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Grand rond de jambe jete en dehors, en dedans [гранд ронд де жамб джете ан деор,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Double fondu [дубль фондю] demi-rond [плие-ронд] жанына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Жартылай бұрылу plie releve endehors және en dedans [плие релеве ан деор және ан дедан] созылған аяқпен алға және артқа 450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double frappe [батман дубль фрапе] 1/4 шеңберге бұрылумен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Rond de jambe en l’air с plie-releve [ронд де жамб анлер с плие релеве] тірек аяқта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developpe plie- releve батман деволопе плие релеве] жартылай башпайда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Battement developpe ballotte [батман девелопе балоне]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Жартылай башпайға көтеріле отырып grand battement jete [гранд батман жете]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ортасындағы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Battement tendu en tournant [батман тандю антурнан] 1/4 шеңбер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Battement tendu jete en tournant [батман тандю жете антурнан] 1/8 шеңбер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Rond de jambe par terre en tournant [ронд де жамб партер антурнан] 1/4 шеңбер en dehors, en dedans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 double fondu en face [батман дубль фондю анфас]: толық табанда; жартылай башпайда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Рirouette [пирует] IV қалыптан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VI port de bras-preparation en dehors [порде бра препарасион андеор] толық табанмен attitude croisee [аттитюд круазе] 900 , III arabesque [арабеск] қалыпқа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Pas de bourree ballotte [па де буре балоте] efface-те [ан фас], en tournant [антурнан] 1/4 бұрылысқа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Battement developpe plie- releve [батман девлопе плие-релеве] толықтабанда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Tуp lent en dehors және en dedans [турлан андеор и андедан]: a la seconde [а ля сгон] (жартылай бұрылуды алғаш үйрену); passe [пассе] арқылы 900қа қалыптан қалыпқа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Preparation tour a la seconde [препарасион тур а ля сисон] үшін о II қалыпты en dehors и en dedans [андеор және андедан]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Залдың ортасында: </w:t>
            </w:r>
          </w:p>
          <w:p>
            <w:pPr>
              <w:spacing w:after="20"/>
              <w:ind w:left="20"/>
              <w:jc w:val="both"/>
            </w:pPr>
            <w:r>
              <w:rPr>
                <w:rFonts w:ascii="Times New Roman"/>
                <w:b w:val="false"/>
                <w:i w:val="false"/>
                <w:color w:val="000000"/>
                <w:sz w:val="20"/>
              </w:rPr>
              <w:t>
1. Pas echappe entournant [па эшапе антурнан] 1/2 шеңберге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Royale [рояль]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Entrechat-quatre [ешапе-катр]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Echappe battu [ешапе батю] күрделі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w:t>
            </w:r>
          </w:p>
          <w:p>
            <w:pPr>
              <w:spacing w:after="20"/>
              <w:ind w:left="20"/>
              <w:jc w:val="both"/>
            </w:pPr>
            <w:r>
              <w:rPr>
                <w:rFonts w:ascii="Times New Roman"/>
                <w:b w:val="false"/>
                <w:i w:val="false"/>
                <w:color w:val="000000"/>
                <w:sz w:val="20"/>
              </w:rPr>
              <w:t>
5. Fouette [фуэте] 1/2 шеңберге дейін секіру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Jete passé [жете пассе]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башпайлардағы экзерсис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 de bourree ballotte [па де буре балоте] қалыптар бойынша. Рas de bourree [па де буре] 450-қа барлық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Әрқайсысына 2/4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Changements de pieds [шанжман де пье] (қатарынан 4 рет секіруге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echappe [па эшапе] в IV позиции на 1/4 поворота.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Pas echappe [па эшапе] II қалыпта алға және артқа жылжу.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coupe ballonne [па купе балоне] жанына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Оқытудың тоғызыншы жылы. Бірініші жартыжылдық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Станоктың жанындағы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Battement tendu jete pique [батман тандю жете пике] әрқайсысы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Flic-flac en dehors және en dedans enface [флик фляк андеор және андедан], аяқты аша отырып алға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 башпайда жартылай бұрылу, endehors и endedans [андеор және андедан]созылған аяқпен алға және артқа 450-қа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такт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Battements soutenus en tournant [батман сутеню антурнан] 3600-қа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Battements fondus [батман фондю] 900-қа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такт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табанмен баяу бұрылу endehors [андеорс] и endedans [андедан] аяқпен, алған және артқа 900 ашылған қалыпта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Battement releve lent [батман релеве лан] и developpe қалыптан қалыпқа с plie- releve и demi-rond [плие релеве және деми ронд]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Grand rond de jambe developpe [гранд ронд де жамб девлопе] жартылай башпайда en face [анфас]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Grand battement jete [гранд батман жете]: жарты башпайда; жылдам developpe enface [девлопе ан фас] толық табанда (жұмсақ)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 Battement battu [батман бату]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ортасындағы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Tour lent [тур лян] үлкен қалыпта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әрқайсысы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VI port de bras-preparation en dedans [пор де бра препарасион ан дедан] I, II [арабеск], attitude efface [атитюд ефассе] и a la seconde [а лазгон] қалыптарында 900 толық табанға жылжу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такті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Battements soutenus en tournant [батман сутенью ан турнан]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Pas de bourree en tournant [па де буре ан турнан] аяқтарлы ауыстырып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Pas de bourree dessus-dessous en tournant па де буре десус-дессу ан турнан]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Temps lie [тан лие] 900алға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Battement releve lent және developpe батман релеве лант және девлоппе] толық табанмен баяу жартылай бұрылу en dehors и en dedans [ан деор и ан дедан] 900ашық аяқпен аға және артқа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Үлкен қалыптардағы Battement developpe ballotte [батман девлопе балоте]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Jete sentournant [жете сантурнан] жанына қозғалып 1/2 бұрылу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 1. Battements divises en quarts en dehors және en dedans [батман дивиси ан куарт ан деор и ан дедан] (төрттілік battements [батман])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Tours chaines [тур шене]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 emboite [па эмбуате]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Grand sissonne ouverte [гранд сисон оуверт]: жанына; croisee [круазе] қалпында алға және артқа; attitude croisee және efface [аттитюд круазе и эфасе] қалыптарында; I, III arabesque [арабеск] қалыптарында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Pas chass [па шассе] аздап қарғып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Echappe battu [эшаппе бату] бір аяққа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Assamble battu [ассамбле бату] (алғашқы үйретулер)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Ерлер сыныбына арналған Tour en l’air [тур ан лер] для мужского класса (бір немесе екі tours [тур] білім алушының мүмкіндігіне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 5. Ауыспалы jete [жете]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башпайлардағы экзерсис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Pas de bourree en tournant [па да буре ан турнан] аяқты алмастырумен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de bourree dessus-dessous en tournant [па де буре десю-десу ан турнан]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Sissonne ouverte [сисон оуверт] барлық бағыттарда 450қа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Үлкен қалыптағы Jete [жете]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Grand sissonne ouverte [гранд сисон оуверт] алға жылжусыз: </w:t>
            </w:r>
          </w:p>
          <w:p>
            <w:pPr>
              <w:spacing w:after="20"/>
              <w:ind w:left="20"/>
              <w:jc w:val="both"/>
            </w:pPr>
            <w:r>
              <w:rPr>
                <w:rFonts w:ascii="Times New Roman"/>
                <w:b w:val="false"/>
                <w:i w:val="false"/>
                <w:color w:val="000000"/>
                <w:sz w:val="20"/>
              </w:rPr>
              <w:t>
жанына 900; attitude croisee [аттитюд круазе] және efface [эфасе] қалыптарында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Tours glissades en tournant [тур глиссад ан турнан] 3600-қа бұрылу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Pas echappe en tournant [па эшаппе ан турнан] 1/2 бұрылу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Preparation [преперасьон] к рirouette [пируэт] IV қалыптан en dehors [ан деор] и en dedans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жартыжылдық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Станоктың жанындағы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Double battement tendu [дубль батман тандю] қос өкшені түсіру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Flic-flac [флик-флак] 1/2 айналымға бұрылу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Preparation temps releve en dehors и en dedans tour sur le cou-de-pied [препарасьон тан ревеле андеор және андедан [тур сур ла ку-де-пие]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Double fondu [дубль фондю] толық rond en dehors и en dedans [ронд ан деор және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Battement double frappe [батман девелопе] 1/2 айналысқа бұрылу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Battement developpe [батман девелопе] қысқа balance [балансе]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Renverse en attitude [ранверсе анатитюд]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 Developpe tombe [девелопе 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орталығындағы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Flic-flac en fac [флик-флак ан фас]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Battements fondus [батман фондю]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VI port de bras-preparation en dehors [пор де бра-препарасьон ан деор] croisee [круазе] қалпына қарай және efface [эфасе]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Preparation [препарасьон] tour sur le cou-de-pied [тур ле ку де пие] терең plie [плие] I қалыптан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Temps lie par terree [тан лие партер] c pirouette sur le cou-de-pied [пируэт сур ле ку-де-пие]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Tour a la seconde [тур а ля сгон] II қалыптан en dehors и en dedans [ан деор және ан дедан]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w:t>
            </w:r>
          </w:p>
          <w:p>
            <w:pPr>
              <w:spacing w:after="20"/>
              <w:ind w:left="20"/>
              <w:jc w:val="both"/>
            </w:pPr>
            <w:r>
              <w:rPr>
                <w:rFonts w:ascii="Times New Roman"/>
                <w:b w:val="false"/>
                <w:i w:val="false"/>
                <w:color w:val="000000"/>
                <w:sz w:val="20"/>
              </w:rPr>
              <w:t>
7. Үлкен қалыптарда айналу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Grand sissonne ouverte [гранд сиссон оуверт] алға жылжу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Pas chasse [па шассе] тәсілімен developpe жартылай башпайға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Entrechat-trois [антраша-труа], entrechat-cinque [антраша-синкю]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Pas jete [пас жете] жанына қарай 1/2 айналыммен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Grand assemble [гранд ассамбле] V қалыптан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Факультативті: Petit saut de basque [пти сут де баск]. Grand pas de chat [гранд па де 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башпайлардағы экзерсис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Sissonnes simples en tournant [сисон симплесен турнан] 1/2 бұрылыс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Releve [релеве] үлкен қалыптарда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Pirouette [пируэт] с IV қалыпта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Grand sissonne ouverte [гранд сисон оуверт] в I arabesque [арабеск], алға және артқа ecartee [экарте] қалпында, effaceе [эфасэ] жылжымай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bookmarkStart w:name="z28" w:id="26"/>
      <w:r>
        <w:rPr>
          <w:rFonts w:ascii="Times New Roman"/>
          <w:b w:val="false"/>
          <w:i w:val="false"/>
          <w:color w:val="000000"/>
          <w:sz w:val="28"/>
        </w:rPr>
        <w:t>
      Қазақстан Республикасы</w:t>
      </w:r>
    </w:p>
    <w:bookmarkEnd w:id="26"/>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20-қосымша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"Халықтық-сахналық би"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xml:space="preserve">
      1. Балалар өнер мектептерінің "Халықтық-сахналық би" пәні бойынша білім беру бағдарламасы (бұдан әрі – Бағдарлама) "Халықтық-сахналық би" пәніне оқытудың мақсатын, нәтижелерін және мазмұнын, білім беру процесін ұйымдастыруды, оларды іске асыру тәсілдері мен әдістерін бағалау өлшемшарттарын қамтитын білім берудің негізгі сипаттамаларының біртұтас кешенін анықтайды. </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айналу – тек табанды ғана сыртқа айналдыру ғана емес, сондай-ақ бөксені, тізені, белді, яғни мүсінді толғымен дұрыс қою;</w:t>
      </w:r>
    </w:p>
    <w:p>
      <w:pPr>
        <w:spacing w:after="0"/>
        <w:ind w:left="0"/>
        <w:jc w:val="both"/>
      </w:pPr>
      <w:r>
        <w:rPr>
          <w:rFonts w:ascii="Times New Roman"/>
          <w:b w:val="false"/>
          <w:i w:val="false"/>
          <w:color w:val="000000"/>
          <w:sz w:val="28"/>
        </w:rPr>
        <w:t>
      2) би – әдетте белгілі композицияда құрылатын және музыкалық сүймелдеумен орындалатын ритмикалық, мәнерлі дене қозғалысы;</w:t>
      </w:r>
    </w:p>
    <w:p>
      <w:pPr>
        <w:spacing w:after="0"/>
        <w:ind w:left="0"/>
        <w:jc w:val="both"/>
      </w:pPr>
      <w:r>
        <w:rPr>
          <w:rFonts w:ascii="Times New Roman"/>
          <w:b w:val="false"/>
          <w:i w:val="false"/>
          <w:color w:val="000000"/>
          <w:sz w:val="28"/>
        </w:rPr>
        <w:t>
      3) халықтық-сахналық би – би өнерін кәсіби іске айналдыру процесінде халық биінен пайда болған пайда болған би түрлерінің бірі;</w:t>
      </w:r>
    </w:p>
    <w:p>
      <w:pPr>
        <w:spacing w:after="0"/>
        <w:ind w:left="0"/>
        <w:jc w:val="both"/>
      </w:pPr>
      <w:r>
        <w:rPr>
          <w:rFonts w:ascii="Times New Roman"/>
          <w:b w:val="false"/>
          <w:i w:val="false"/>
          <w:color w:val="000000"/>
          <w:sz w:val="28"/>
        </w:rPr>
        <w:t>
      4) Battement fondu [батман фондю] – аяқтың күшін, ашылуын және созылғыштығын дамытатын баяу және күрделі қимылдардың тобы;</w:t>
      </w:r>
    </w:p>
    <w:p>
      <w:pPr>
        <w:spacing w:after="0"/>
        <w:ind w:left="0"/>
        <w:jc w:val="both"/>
      </w:pPr>
      <w:r>
        <w:rPr>
          <w:rFonts w:ascii="Times New Roman"/>
          <w:b w:val="false"/>
          <w:i w:val="false"/>
          <w:color w:val="000000"/>
          <w:sz w:val="28"/>
        </w:rPr>
        <w:t>
      5) Battement tendu [батман тандю] – қимылдардың барлық тобына арналған жалпы аталуы; tendu — созылыңқы сын есімінің қосылуы арқылы нақтылана түседі;</w:t>
      </w:r>
    </w:p>
    <w:p>
      <w:pPr>
        <w:spacing w:after="0"/>
        <w:ind w:left="0"/>
        <w:jc w:val="both"/>
      </w:pPr>
      <w:r>
        <w:rPr>
          <w:rFonts w:ascii="Times New Roman"/>
          <w:b w:val="false"/>
          <w:i w:val="false"/>
          <w:color w:val="000000"/>
          <w:sz w:val="28"/>
        </w:rPr>
        <w:t>
      6) Battement tendu jete [батман тандю жете] – аяқты 450 және одан биікке шығару;</w:t>
      </w:r>
    </w:p>
    <w:p>
      <w:pPr>
        <w:spacing w:after="0"/>
        <w:ind w:left="0"/>
        <w:jc w:val="both"/>
      </w:pPr>
      <w:r>
        <w:rPr>
          <w:rFonts w:ascii="Times New Roman"/>
          <w:b w:val="false"/>
          <w:i w:val="false"/>
          <w:color w:val="000000"/>
          <w:sz w:val="28"/>
        </w:rPr>
        <w:t>
      7) Demi и grand plie [деми и гран плие] – жартылай отыру және толық отыру;</w:t>
      </w:r>
    </w:p>
    <w:p>
      <w:pPr>
        <w:spacing w:after="0"/>
        <w:ind w:left="0"/>
        <w:jc w:val="both"/>
      </w:pPr>
      <w:r>
        <w:rPr>
          <w:rFonts w:ascii="Times New Roman"/>
          <w:b w:val="false"/>
          <w:i w:val="false"/>
          <w:color w:val="000000"/>
          <w:sz w:val="28"/>
        </w:rPr>
        <w:t>
      8) еffacee [анфас] – аяқтардың ашылған қалпындағы классикалық бидің балеттік позасы; классикалық бидің негізгі қалыптарының бірі;</w:t>
      </w:r>
    </w:p>
    <w:p>
      <w:pPr>
        <w:spacing w:after="0"/>
        <w:ind w:left="0"/>
        <w:jc w:val="both"/>
      </w:pPr>
      <w:r>
        <w:rPr>
          <w:rFonts w:ascii="Times New Roman"/>
          <w:b w:val="false"/>
          <w:i w:val="false"/>
          <w:color w:val="000000"/>
          <w:sz w:val="28"/>
        </w:rPr>
        <w:t>
      9) epaulement [эпольман] – көрерменге қарсы диагональ бойынша фигураны жарты айналымға қою;</w:t>
      </w:r>
    </w:p>
    <w:p>
      <w:pPr>
        <w:spacing w:after="0"/>
        <w:ind w:left="0"/>
        <w:jc w:val="both"/>
      </w:pPr>
      <w:r>
        <w:rPr>
          <w:rFonts w:ascii="Times New Roman"/>
          <w:b w:val="false"/>
          <w:i w:val="false"/>
          <w:color w:val="000000"/>
          <w:sz w:val="28"/>
        </w:rPr>
        <w:t>
      10) Grand battement jete [гранд батман жете] – үлкен саққымен жасалатын қимыл;</w:t>
      </w:r>
    </w:p>
    <w:p>
      <w:pPr>
        <w:spacing w:after="0"/>
        <w:ind w:left="0"/>
        <w:jc w:val="both"/>
      </w:pPr>
      <w:r>
        <w:rPr>
          <w:rFonts w:ascii="Times New Roman"/>
          <w:b w:val="false"/>
          <w:i w:val="false"/>
          <w:color w:val="000000"/>
          <w:sz w:val="28"/>
        </w:rPr>
        <w:t>
      11) port de bras [пор де брас] – барлық дененің, немесе тек қолдың, тек аяқтың қимылы;</w:t>
      </w:r>
    </w:p>
    <w:p>
      <w:pPr>
        <w:spacing w:after="0"/>
        <w:ind w:left="0"/>
        <w:jc w:val="both"/>
      </w:pPr>
      <w:r>
        <w:rPr>
          <w:rFonts w:ascii="Times New Roman"/>
          <w:b w:val="false"/>
          <w:i w:val="false"/>
          <w:color w:val="000000"/>
          <w:sz w:val="28"/>
        </w:rPr>
        <w:t>
      12) Port de bras [пор де брас] – қолдар мен аяқтардың баяу қозғалысы;</w:t>
      </w:r>
    </w:p>
    <w:p>
      <w:pPr>
        <w:spacing w:after="0"/>
        <w:ind w:left="0"/>
        <w:jc w:val="both"/>
      </w:pPr>
      <w:r>
        <w:rPr>
          <w:rFonts w:ascii="Times New Roman"/>
          <w:b w:val="false"/>
          <w:i w:val="false"/>
          <w:color w:val="000000"/>
          <w:sz w:val="28"/>
        </w:rPr>
        <w:t>
      13) Rond de jambe par terre [ронд де жамб пар тер] – жерде аяқпен шеңбер жасау.</w:t>
      </w:r>
    </w:p>
    <w:p>
      <w:pPr>
        <w:spacing w:after="0"/>
        <w:ind w:left="0"/>
        <w:jc w:val="both"/>
      </w:pPr>
      <w:r>
        <w:rPr>
          <w:rFonts w:ascii="Times New Roman"/>
          <w:b w:val="false"/>
          <w:i w:val="false"/>
          <w:color w:val="000000"/>
          <w:sz w:val="28"/>
        </w:rPr>
        <w:t>
      3. Бағдарламаның мақсаты: баланы тұлға ретінде тәрбиелеу, халықтық- сахналық билерді меңгеру арқылы білім алушылардың бойында эстетикалық үлгі қалыптастыру. Білім алушыларға халықтық-сахналық би өнерін меңгерту арқылы олардың іздемпаздығын дамытуға және тұлғаның көркемдік-эстетикалық тәрбиесіне жағдай жасау және халықтық хореографияға қызығушылығын қалыптастыру.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1) халықтық-сахналық бидің ұлттық стилін, орындалу тәсілін, айқын палитрасын дәл көрсете білу шеберлігін дамыту;</w:t>
      </w:r>
    </w:p>
    <w:p>
      <w:pPr>
        <w:spacing w:after="0"/>
        <w:ind w:left="0"/>
        <w:jc w:val="both"/>
      </w:pPr>
      <w:r>
        <w:rPr>
          <w:rFonts w:ascii="Times New Roman"/>
          <w:b w:val="false"/>
          <w:i w:val="false"/>
          <w:color w:val="000000"/>
          <w:sz w:val="28"/>
        </w:rPr>
        <w:t>
      2) шығармашылық өзін көрсете білу дағдыларын, жалпы мәдениеттілік, эстетикалық талғамдарын қалыптастыру;</w:t>
      </w:r>
    </w:p>
    <w:p>
      <w:pPr>
        <w:spacing w:after="0"/>
        <w:ind w:left="0"/>
        <w:jc w:val="both"/>
      </w:pPr>
      <w:r>
        <w:rPr>
          <w:rFonts w:ascii="Times New Roman"/>
          <w:b w:val="false"/>
          <w:i w:val="false"/>
          <w:color w:val="000000"/>
          <w:sz w:val="28"/>
        </w:rPr>
        <w:t>
      3) хореография саласында қиялды және бейнелі түрде ойлауды, сонымен қатар дербестік пен жауапкершілікті дамыту;</w:t>
      </w:r>
    </w:p>
    <w:p>
      <w:pPr>
        <w:spacing w:after="0"/>
        <w:ind w:left="0"/>
        <w:jc w:val="both"/>
      </w:pPr>
      <w:r>
        <w:rPr>
          <w:rFonts w:ascii="Times New Roman"/>
          <w:b w:val="false"/>
          <w:i w:val="false"/>
          <w:color w:val="000000"/>
          <w:sz w:val="28"/>
        </w:rPr>
        <w:t>
      4) би қимылдарын әсерлене отырып мәнерлі түрде орындауға тәрбиелеу;</w:t>
      </w:r>
    </w:p>
    <w:p>
      <w:pPr>
        <w:spacing w:after="0"/>
        <w:ind w:left="0"/>
        <w:jc w:val="both"/>
      </w:pPr>
      <w:r>
        <w:rPr>
          <w:rFonts w:ascii="Times New Roman"/>
          <w:b w:val="false"/>
          <w:i w:val="false"/>
          <w:color w:val="000000"/>
          <w:sz w:val="28"/>
        </w:rPr>
        <w:t>
      5) білім алушылардың өзін шығармашылықпен көрсете білуге оқу уәждемелерін дамыту;</w:t>
      </w:r>
    </w:p>
    <w:p>
      <w:pPr>
        <w:spacing w:after="0"/>
        <w:ind w:left="0"/>
        <w:jc w:val="both"/>
      </w:pPr>
      <w:r>
        <w:rPr>
          <w:rFonts w:ascii="Times New Roman"/>
          <w:b w:val="false"/>
          <w:i w:val="false"/>
          <w:color w:val="000000"/>
          <w:sz w:val="28"/>
        </w:rPr>
        <w:t>
      6) білімі мен біліктерін кең көлемде мерекелік концерттерде, байқауларда, фестивальдарда жүзеге асыруға мүмкіндік жасау;</w:t>
      </w:r>
    </w:p>
    <w:p>
      <w:pPr>
        <w:spacing w:after="0"/>
        <w:ind w:left="0"/>
        <w:jc w:val="both"/>
      </w:pPr>
      <w:r>
        <w:rPr>
          <w:rFonts w:ascii="Times New Roman"/>
          <w:b w:val="false"/>
          <w:i w:val="false"/>
          <w:color w:val="000000"/>
          <w:sz w:val="28"/>
        </w:rPr>
        <w:t>
      7) ансамбльде орындау икемдігі мен кеңістікке бейімделу дағдыларының дамуына көмектесу;</w:t>
      </w:r>
    </w:p>
    <w:p>
      <w:pPr>
        <w:spacing w:after="0"/>
        <w:ind w:left="0"/>
        <w:jc w:val="both"/>
      </w:pPr>
      <w:r>
        <w:rPr>
          <w:rFonts w:ascii="Times New Roman"/>
          <w:b w:val="false"/>
          <w:i w:val="false"/>
          <w:color w:val="000000"/>
          <w:sz w:val="28"/>
        </w:rPr>
        <w:t>
      8) қимыл-қозғалыстарда халықтық музыканың нақыштық ерекшеліктерін, оның ырғағы мен қарқынының әр-түрлілігін жеткізе білу шеберлігін тудыру.</w:t>
      </w:r>
    </w:p>
    <w:p>
      <w:pPr>
        <w:spacing w:after="0"/>
        <w:ind w:left="0"/>
        <w:jc w:val="both"/>
      </w:pPr>
      <w:r>
        <w:rPr>
          <w:rFonts w:ascii="Times New Roman"/>
          <w:b w:val="false"/>
          <w:i w:val="false"/>
          <w:color w:val="000000"/>
          <w:sz w:val="28"/>
        </w:rPr>
        <w:t>
      5. Бағдарламаны меңгеру мерзімі – алты жыл. Бағдарлама "Классикалық би" пәні бойынша үшінші сыныпты аяқтаған білім алушыларға арналған. Бағдарламаны іске асыруға арналған оқыту уақытының көлемі осы бұйырықтың 3-қосымшасында көрсетілген балалар өнер мектебінің үлгілік оқу жоспарына сәйкес анықталады.</w:t>
      </w:r>
    </w:p>
    <w:p>
      <w:pPr>
        <w:spacing w:after="0"/>
        <w:ind w:left="0"/>
        <w:jc w:val="both"/>
      </w:pPr>
      <w:r>
        <w:rPr>
          <w:rFonts w:ascii="Times New Roman"/>
          <w:b w:val="false"/>
          <w:i w:val="false"/>
          <w:color w:val="000000"/>
          <w:sz w:val="28"/>
        </w:rPr>
        <w:t xml:space="preserve">
      6. Оқытудың негізгі курсына дайындау үшін даярлық топтарындағы сабақтар бес-жеті жастағы балалармен жүргізіледі. </w:t>
      </w:r>
    </w:p>
    <w:p>
      <w:pPr>
        <w:spacing w:after="0"/>
        <w:ind w:left="0"/>
        <w:jc w:val="both"/>
      </w:pPr>
      <w:r>
        <w:rPr>
          <w:rFonts w:ascii="Times New Roman"/>
          <w:b w:val="false"/>
          <w:i w:val="false"/>
          <w:color w:val="000000"/>
          <w:sz w:val="28"/>
        </w:rPr>
        <w:t>
      Балалар өнер мектептерінің хореография бөлімдеріндегі балалардың сандық құрамы кемінде 8 адам және 20 адамнан артық емес.</w:t>
      </w:r>
    </w:p>
    <w:p>
      <w:pPr>
        <w:spacing w:after="0"/>
        <w:ind w:left="0"/>
        <w:jc w:val="both"/>
      </w:pPr>
      <w:r>
        <w:rPr>
          <w:rFonts w:ascii="Times New Roman"/>
          <w:b w:val="false"/>
          <w:i w:val="false"/>
          <w:color w:val="000000"/>
          <w:sz w:val="28"/>
        </w:rPr>
        <w:t>
      7. Бағдарлама халықтық-сахналық бидің қимылдары мен комбинацияларын техникалық орындау дағдыларын және тарихи-тұрмыстық билерді меңгеруге тілек білдірген балаларға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8. Бағдарлама жеке, танымдық, коммуникативтік және әлеуметтік дамытудың басты міндеттер жүйесі арқылы жүзеге асады. Бұл оқу барысында қалыптасатын іс-әрекет тәсілдерімен, хореографиямен қатынас формаларымен оқу мазмұнымен қарым-қатынаста жүзеге асыруға мүмкіндік береді.</w:t>
      </w:r>
    </w:p>
    <w:p>
      <w:pPr>
        <w:spacing w:after="0"/>
        <w:ind w:left="0"/>
        <w:jc w:val="both"/>
      </w:pPr>
      <w:r>
        <w:rPr>
          <w:rFonts w:ascii="Times New Roman"/>
          <w:b w:val="false"/>
          <w:i w:val="false"/>
          <w:color w:val="000000"/>
          <w:sz w:val="28"/>
        </w:rPr>
        <w:t>
      9. Пән дәстүрлі оқытуға, әр білім алушыға жеке-сараланған тәсілге, көркем-бейнелеп ойлауды дамытуға, халықтық-сахналық би би бойынша техникалық дағдыларды қалыптастыруға, орындаушылық техниканы және актерлік шеберлікті дамытуға бағдарланған.</w:t>
      </w:r>
    </w:p>
    <w:p>
      <w:pPr>
        <w:spacing w:after="0"/>
        <w:ind w:left="0"/>
        <w:jc w:val="both"/>
      </w:pPr>
      <w:r>
        <w:rPr>
          <w:rFonts w:ascii="Times New Roman"/>
          <w:b w:val="false"/>
          <w:i w:val="false"/>
          <w:color w:val="000000"/>
          <w:sz w:val="28"/>
        </w:rPr>
        <w:t xml:space="preserve">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w:t>
      </w:r>
    </w:p>
    <w:p>
      <w:pPr>
        <w:spacing w:after="0"/>
        <w:ind w:left="0"/>
        <w:jc w:val="both"/>
      </w:pPr>
      <w:r>
        <w:rPr>
          <w:rFonts w:ascii="Times New Roman"/>
          <w:b w:val="false"/>
          <w:i w:val="false"/>
          <w:color w:val="000000"/>
          <w:sz w:val="28"/>
        </w:rPr>
        <w:t xml:space="preserve">
      Педагог классикалық би және ритмика бойынша дайындық деңгейін ескере отырып, оқу процесін құрады. </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би бойынша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білім алушыларға жеке, жұп және ансамбль бағдарламасында қарастырылған халықтық-сахналық би қимылдарын салыстыра, теңестіре және саналы орындай отырып, хореографиялық өнерді алдағы уақытта өз бетінше үйренуге көмектесетін білім, білік қорын алуға мүмкіндік береді.</w:t>
      </w:r>
    </w:p>
    <w:p>
      <w:pPr>
        <w:spacing w:after="0"/>
        <w:ind w:left="0"/>
        <w:jc w:val="both"/>
      </w:pPr>
      <w:r>
        <w:rPr>
          <w:rFonts w:ascii="Times New Roman"/>
          <w:b w:val="false"/>
          <w:i w:val="false"/>
          <w:color w:val="000000"/>
          <w:sz w:val="28"/>
        </w:rPr>
        <w:t>
      13. Бағдарлама би қабілеттері, дайындықтары және жалпы дамуы әртүрлі деңгейдегі балаларға есептелген.</w:t>
      </w:r>
    </w:p>
    <w:p>
      <w:pPr>
        <w:spacing w:after="0"/>
        <w:ind w:left="0"/>
        <w:jc w:val="both"/>
      </w:pPr>
      <w:r>
        <w:rPr>
          <w:rFonts w:ascii="Times New Roman"/>
          <w:b w:val="false"/>
          <w:i w:val="false"/>
          <w:color w:val="000000"/>
          <w:sz w:val="28"/>
        </w:rPr>
        <w:t>
      Педагог халықтық-сахналық бидің түрлі стиліне, мәнері мен орындау техникасын меңгерудің қол жетімділігіне, жүйелілігі мен бірізділігіне, балалардың хореографияға қызығушылығының оянуына ерекше көңіл аударады.</w:t>
      </w:r>
    </w:p>
    <w:p>
      <w:pPr>
        <w:spacing w:after="0"/>
        <w:ind w:left="0"/>
        <w:jc w:val="both"/>
      </w:pPr>
      <w:r>
        <w:rPr>
          <w:rFonts w:ascii="Times New Roman"/>
          <w:b w:val="false"/>
          <w:i w:val="false"/>
          <w:color w:val="000000"/>
          <w:sz w:val="28"/>
        </w:rPr>
        <w:t>
      14.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xml:space="preserve">
      1) тарихи-тұрмыстық би пластикасының негіздерін, би бағыттарының әртүрлі техникалары мен стильдерін меңгеруіне; </w:t>
      </w:r>
    </w:p>
    <w:p>
      <w:pPr>
        <w:spacing w:after="0"/>
        <w:ind w:left="0"/>
        <w:jc w:val="both"/>
      </w:pPr>
      <w:r>
        <w:rPr>
          <w:rFonts w:ascii="Times New Roman"/>
          <w:b w:val="false"/>
          <w:i w:val="false"/>
          <w:color w:val="000000"/>
          <w:sz w:val="28"/>
        </w:rPr>
        <w:t>
      2) шығармашылық қызмет тәжірибесін алуына;</w:t>
      </w:r>
    </w:p>
    <w:p>
      <w:pPr>
        <w:spacing w:after="0"/>
        <w:ind w:left="0"/>
        <w:jc w:val="both"/>
      </w:pPr>
      <w:r>
        <w:rPr>
          <w:rFonts w:ascii="Times New Roman"/>
          <w:b w:val="false"/>
          <w:i w:val="false"/>
          <w:color w:val="000000"/>
          <w:sz w:val="28"/>
        </w:rPr>
        <w:t>
      3) әлем халықтарының рухани және мәдени құндылықтарын меңгеруіне;</w:t>
      </w:r>
    </w:p>
    <w:p>
      <w:pPr>
        <w:spacing w:after="0"/>
        <w:ind w:left="0"/>
        <w:jc w:val="both"/>
      </w:pPr>
      <w:r>
        <w:rPr>
          <w:rFonts w:ascii="Times New Roman"/>
          <w:b w:val="false"/>
          <w:i w:val="false"/>
          <w:color w:val="000000"/>
          <w:sz w:val="28"/>
        </w:rPr>
        <w:t>
      4) хореографиялық білім алуы және әлемдік мәдениетке араласуына;</w:t>
      </w:r>
    </w:p>
    <w:p>
      <w:pPr>
        <w:spacing w:after="0"/>
        <w:ind w:left="0"/>
        <w:jc w:val="both"/>
      </w:pPr>
      <w:r>
        <w:rPr>
          <w:rFonts w:ascii="Times New Roman"/>
          <w:b w:val="false"/>
          <w:i w:val="false"/>
          <w:color w:val="000000"/>
          <w:sz w:val="28"/>
        </w:rPr>
        <w:t>
      5) білім алушының бойында хореография өнері саласындағы негізгі кәсіби білім беру бағдарламаларын әрі қарай меңгеруіне ықпал ететін білім, білік және дағдылар кешенін қалыптастыруға.</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хореографтардың теориялық ережелері мен әдістемелік нұсқаулары.</w:t>
      </w:r>
    </w:p>
    <w:p>
      <w:pPr>
        <w:spacing w:after="0"/>
        <w:ind w:left="0"/>
        <w:jc w:val="both"/>
      </w:pPr>
      <w:r>
        <w:rPr>
          <w:rFonts w:ascii="Times New Roman"/>
          <w:b w:val="false"/>
          <w:i w:val="false"/>
          <w:color w:val="000000"/>
          <w:sz w:val="28"/>
        </w:rPr>
        <w:t xml:space="preserve">
      18. Оқу материалының мазмұнын іріктеудің педагогикалық қағидаттары: </w:t>
      </w:r>
    </w:p>
    <w:p>
      <w:pPr>
        <w:spacing w:after="0"/>
        <w:ind w:left="0"/>
        <w:jc w:val="both"/>
      </w:pPr>
      <w:r>
        <w:rPr>
          <w:rFonts w:ascii="Times New Roman"/>
          <w:b w:val="false"/>
          <w:i w:val="false"/>
          <w:color w:val="000000"/>
          <w:sz w:val="28"/>
        </w:rPr>
        <w:t>
      1) ғылыми-әдістемелік негізділік пен қолжетімділік қағидасы оқу-тәрбиелік процестің заманауи педагогикалық және психологиялық ғылыми жетістіктері, хореографияның теориясы мен тарихы, музыкатану негізінде (балалардың жасы мен даму деңгейіне сәйкес тапсырмаларды бірізді қиындату, педагог дидактика ережесін басшылыққа алады: қарапайымнан қиынға, жеңілден күрделіге, белгіліден белгісізге) құрылуын қажет етеді;</w:t>
      </w:r>
    </w:p>
    <w:p>
      <w:pPr>
        <w:spacing w:after="0"/>
        <w:ind w:left="0"/>
        <w:jc w:val="both"/>
      </w:pPr>
      <w:r>
        <w:rPr>
          <w:rFonts w:ascii="Times New Roman"/>
          <w:b w:val="false"/>
          <w:i w:val="false"/>
          <w:color w:val="000000"/>
          <w:sz w:val="28"/>
        </w:rPr>
        <w:t>
      2) оқу-тәрбие процесін ұйымдастыру кезінде жүйелілік қағидасы оқытудың барлық элементтердің байланысын – бір би мен бір бағыттағы би элементтерінің, билер мен жаттықтыру жаттығуларының және сол сияқты өзара қарым-қатынасын қалыптастыруды білдіреді;</w:t>
      </w:r>
    </w:p>
    <w:p>
      <w:pPr>
        <w:spacing w:after="0"/>
        <w:ind w:left="0"/>
        <w:jc w:val="both"/>
      </w:pPr>
      <w:r>
        <w:rPr>
          <w:rFonts w:ascii="Times New Roman"/>
          <w:b w:val="false"/>
          <w:i w:val="false"/>
          <w:color w:val="000000"/>
          <w:sz w:val="28"/>
        </w:rPr>
        <w:t>
      3) көрнекілік қағидасы (үйренетін қимылдың және билердің мәнін түсінуге көмектесетін, техника, мәнері мен қимылдарды бейнелі жаттау туралы дұрыс түсінік тудыруға көмектесетін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 саналылық және белсенділік қағидасы би сабақтарына саналы көзқарас тәрбиелеуді, сабақта білім алушының алдына қойылған нақты міндеттерді түсінуді қарастырады.</w:t>
      </w:r>
    </w:p>
    <w:p>
      <w:pPr>
        <w:spacing w:after="0"/>
        <w:ind w:left="0"/>
        <w:jc w:val="both"/>
      </w:pPr>
      <w:r>
        <w:rPr>
          <w:rFonts w:ascii="Times New Roman"/>
          <w:b w:val="false"/>
          <w:i w:val="false"/>
          <w:color w:val="000000"/>
          <w:sz w:val="28"/>
        </w:rPr>
        <w:t>
      19. "Халықтық-сахналық би" пәніне топтық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сұхбат, әңгіме, түсіндіру, пікірталас;</w:t>
      </w:r>
    </w:p>
    <w:p>
      <w:pPr>
        <w:spacing w:after="0"/>
        <w:ind w:left="0"/>
        <w:jc w:val="both"/>
      </w:pPr>
      <w:r>
        <w:rPr>
          <w:rFonts w:ascii="Times New Roman"/>
          <w:b w:val="false"/>
          <w:i w:val="false"/>
          <w:color w:val="000000"/>
          <w:sz w:val="28"/>
        </w:rPr>
        <w:t xml:space="preserve">
      2) көрнекілік-демонстрациялық – би қозғалысын және бөліктерін сапалы көрсету, әйгілі бишілердің билерін бейнематериалдардан қарау, білім алушылардың жалпы деңгейін көтеру үшін концерттерге және спектакльдерге бару; </w:t>
      </w:r>
    </w:p>
    <w:p>
      <w:pPr>
        <w:spacing w:after="0"/>
        <w:ind w:left="0"/>
        <w:jc w:val="both"/>
      </w:pPr>
      <w:r>
        <w:rPr>
          <w:rFonts w:ascii="Times New Roman"/>
          <w:b w:val="false"/>
          <w:i w:val="false"/>
          <w:color w:val="000000"/>
          <w:sz w:val="28"/>
        </w:rPr>
        <w:t>
      3) практикалық – үлгіні қайталау және шығармашылық жаттығулары, шығарманы егжей-тегжейлі талдау және кейін бүтінді ұйымдастыру үшін жеке бөліктермен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таңдау, көркемдік әсерлерді жасау.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қабілеттеріне, бишілік қабілеттерінің даму деңгейіне байланысты болады. Барлық оқыту процесі қарапайымнан күрделіге қарай құрылады.</w:t>
      </w:r>
    </w:p>
    <w:p>
      <w:pPr>
        <w:spacing w:after="0"/>
        <w:ind w:left="0"/>
        <w:jc w:val="both"/>
      </w:pPr>
      <w:r>
        <w:rPr>
          <w:rFonts w:ascii="Times New Roman"/>
          <w:b w:val="false"/>
          <w:i w:val="false"/>
          <w:color w:val="000000"/>
          <w:sz w:val="28"/>
        </w:rPr>
        <w:t>
      22. Сабақ формалары:</w:t>
      </w:r>
    </w:p>
    <w:p>
      <w:pPr>
        <w:spacing w:after="0"/>
        <w:ind w:left="0"/>
        <w:jc w:val="both"/>
      </w:pPr>
      <w:r>
        <w:rPr>
          <w:rFonts w:ascii="Times New Roman"/>
          <w:b w:val="false"/>
          <w:i w:val="false"/>
          <w:color w:val="000000"/>
          <w:sz w:val="28"/>
        </w:rPr>
        <w:t>
      1) практикалық – тәсілдер мен дағдылары балет станогында, гимнастикалық кілемшелерде пысықталады;</w:t>
      </w:r>
    </w:p>
    <w:p>
      <w:pPr>
        <w:spacing w:after="0"/>
        <w:ind w:left="0"/>
        <w:jc w:val="both"/>
      </w:pPr>
      <w:r>
        <w:rPr>
          <w:rFonts w:ascii="Times New Roman"/>
          <w:b w:val="false"/>
          <w:i w:val="false"/>
          <w:color w:val="000000"/>
          <w:sz w:val="28"/>
        </w:rPr>
        <w:t>
      2)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23. Педагогтің білім алушымен топтық жүргізетін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24. Сабаққа залдың ортасында ширату, би элементтері, халықтық-сахналық бидің қозғалыстары, вариациялар енгізіледі.</w:t>
      </w:r>
    </w:p>
    <w:p>
      <w:pPr>
        <w:spacing w:after="0"/>
        <w:ind w:left="0"/>
        <w:jc w:val="both"/>
      </w:pPr>
      <w:r>
        <w:rPr>
          <w:rFonts w:ascii="Times New Roman"/>
          <w:b w:val="false"/>
          <w:i w:val="false"/>
          <w:color w:val="000000"/>
          <w:sz w:val="28"/>
        </w:rPr>
        <w:t>
      25. Сабақ жоспары бір уақытта жүргізілетін теориялық және практикалық сабақтардан тұрады:</w:t>
      </w:r>
    </w:p>
    <w:p>
      <w:pPr>
        <w:spacing w:after="0"/>
        <w:ind w:left="0"/>
        <w:jc w:val="both"/>
      </w:pPr>
      <w:r>
        <w:rPr>
          <w:rFonts w:ascii="Times New Roman"/>
          <w:b w:val="false"/>
          <w:i w:val="false"/>
          <w:color w:val="000000"/>
          <w:sz w:val="28"/>
        </w:rPr>
        <w:t>
      1) техникамен, қимылды орындаудағы ырғақтық таратумен, оның физиологиялық ерекшеліктерімен танысу;</w:t>
      </w:r>
    </w:p>
    <w:p>
      <w:pPr>
        <w:spacing w:after="0"/>
        <w:ind w:left="0"/>
        <w:jc w:val="both"/>
      </w:pPr>
      <w:r>
        <w:rPr>
          <w:rFonts w:ascii="Times New Roman"/>
          <w:b w:val="false"/>
          <w:i w:val="false"/>
          <w:color w:val="000000"/>
          <w:sz w:val="28"/>
        </w:rPr>
        <w:t>
      2) қимылды зерделеу, баяу қарқыннан жылдамға өте отырып, музыкамен сүемелдеу арқылы қимылдармен жұмыс.</w:t>
      </w:r>
    </w:p>
    <w:p>
      <w:pPr>
        <w:spacing w:after="0"/>
        <w:ind w:left="0"/>
        <w:jc w:val="both"/>
      </w:pPr>
      <w:r>
        <w:rPr>
          <w:rFonts w:ascii="Times New Roman"/>
          <w:b w:val="false"/>
          <w:i w:val="false"/>
          <w:color w:val="000000"/>
          <w:sz w:val="28"/>
        </w:rPr>
        <w:t>
      26. Сыныптан тыс жұмыстар үлгілерінің түрлері:</w:t>
      </w:r>
    </w:p>
    <w:p>
      <w:pPr>
        <w:spacing w:after="0"/>
        <w:ind w:left="0"/>
        <w:jc w:val="both"/>
      </w:pPr>
      <w:r>
        <w:rPr>
          <w:rFonts w:ascii="Times New Roman"/>
          <w:b w:val="false"/>
          <w:i w:val="false"/>
          <w:color w:val="000000"/>
          <w:sz w:val="28"/>
        </w:rPr>
        <w:t>
      1) өз бетінше сабақтар;</w:t>
      </w:r>
    </w:p>
    <w:p>
      <w:pPr>
        <w:spacing w:after="0"/>
        <w:ind w:left="0"/>
        <w:jc w:val="both"/>
      </w:pPr>
      <w:r>
        <w:rPr>
          <w:rFonts w:ascii="Times New Roman"/>
          <w:b w:val="false"/>
          <w:i w:val="false"/>
          <w:color w:val="000000"/>
          <w:sz w:val="28"/>
        </w:rPr>
        <w:t xml:space="preserve">
      2) білім алушылардың семинарларға және шеберлік сабақтарға қатысуы; </w:t>
      </w:r>
    </w:p>
    <w:p>
      <w:pPr>
        <w:spacing w:after="0"/>
        <w:ind w:left="0"/>
        <w:jc w:val="both"/>
      </w:pPr>
      <w:r>
        <w:rPr>
          <w:rFonts w:ascii="Times New Roman"/>
          <w:b w:val="false"/>
          <w:i w:val="false"/>
          <w:color w:val="000000"/>
          <w:sz w:val="28"/>
        </w:rPr>
        <w:t xml:space="preserve">
      3) бақылау сабақтарына, сынақтар мен емтихандарға дайындық; </w:t>
      </w:r>
    </w:p>
    <w:p>
      <w:pPr>
        <w:spacing w:after="0"/>
        <w:ind w:left="0"/>
        <w:jc w:val="both"/>
      </w:pPr>
      <w:r>
        <w:rPr>
          <w:rFonts w:ascii="Times New Roman"/>
          <w:b w:val="false"/>
          <w:i w:val="false"/>
          <w:color w:val="000000"/>
          <w:sz w:val="28"/>
        </w:rPr>
        <w:t xml:space="preserve">
      4) концерттерде, байқауларда өнер көрсетуге дайындық; </w:t>
      </w:r>
    </w:p>
    <w:p>
      <w:pPr>
        <w:spacing w:after="0"/>
        <w:ind w:left="0"/>
        <w:jc w:val="both"/>
      </w:pPr>
      <w:r>
        <w:rPr>
          <w:rFonts w:ascii="Times New Roman"/>
          <w:b w:val="false"/>
          <w:i w:val="false"/>
          <w:color w:val="000000"/>
          <w:sz w:val="28"/>
        </w:rPr>
        <w:t>
      5)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xml:space="preserve">
      6) шығармашылық және мәдени-танымдық іс-шараларға қатысу. </w:t>
      </w:r>
    </w:p>
    <w:p>
      <w:pPr>
        <w:spacing w:after="0"/>
        <w:ind w:left="0"/>
        <w:jc w:val="both"/>
      </w:pPr>
      <w:r>
        <w:rPr>
          <w:rFonts w:ascii="Times New Roman"/>
          <w:b w:val="false"/>
          <w:i w:val="false"/>
          <w:color w:val="000000"/>
          <w:sz w:val="28"/>
        </w:rPr>
        <w:t>
      27.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28.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29.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30.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мақсаттын көрсете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31. "Оқу қызметін жоспарлау" тарауы білім алушылардың қызметінің сипаттарын ерекшелейтін тақырыптық күнтізбелік жоспардан құралады.</w:t>
      </w:r>
    </w:p>
    <w:p>
      <w:pPr>
        <w:spacing w:after="0"/>
        <w:ind w:left="0"/>
        <w:jc w:val="both"/>
      </w:pPr>
      <w:r>
        <w:rPr>
          <w:rFonts w:ascii="Times New Roman"/>
          <w:b w:val="false"/>
          <w:i w:val="false"/>
          <w:color w:val="000000"/>
          <w:sz w:val="28"/>
        </w:rPr>
        <w:t>
      32.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33.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35. 4 сыныптағы Бағдарлама талаптары:</w:t>
      </w:r>
    </w:p>
    <w:p>
      <w:pPr>
        <w:spacing w:after="0"/>
        <w:ind w:left="0"/>
        <w:jc w:val="both"/>
      </w:pPr>
      <w:r>
        <w:rPr>
          <w:rFonts w:ascii="Times New Roman"/>
          <w:b w:val="false"/>
          <w:i w:val="false"/>
          <w:color w:val="000000"/>
          <w:sz w:val="28"/>
        </w:rPr>
        <w:t xml:space="preserve">
      1) халықтық-сахналық бидің ерекшеліктерімен, оның дамуының негізгі кезеңдерімен танысу; </w:t>
      </w:r>
    </w:p>
    <w:p>
      <w:pPr>
        <w:spacing w:after="0"/>
        <w:ind w:left="0"/>
        <w:jc w:val="both"/>
      </w:pPr>
      <w:r>
        <w:rPr>
          <w:rFonts w:ascii="Times New Roman"/>
          <w:b w:val="false"/>
          <w:i w:val="false"/>
          <w:color w:val="000000"/>
          <w:sz w:val="28"/>
        </w:rPr>
        <w:t>
      2) қарапайым элементтерді орындау кезіндегі аяқтар мен қолдардың, бастың және дененің негізгі позицияларын және қалыптарын үйрету;</w:t>
      </w:r>
    </w:p>
    <w:p>
      <w:pPr>
        <w:spacing w:after="0"/>
        <w:ind w:left="0"/>
        <w:jc w:val="both"/>
      </w:pPr>
      <w:r>
        <w:rPr>
          <w:rFonts w:ascii="Times New Roman"/>
          <w:b w:val="false"/>
          <w:i w:val="false"/>
          <w:color w:val="000000"/>
          <w:sz w:val="28"/>
        </w:rPr>
        <w:t>
      3) станок алдында, залдың ортасында және диагональ бойынша элементтерді меңгеру, қимылдарды үйлестірудің қарапайым дағдыларын дамыту;</w:t>
      </w:r>
    </w:p>
    <w:p>
      <w:pPr>
        <w:spacing w:after="0"/>
        <w:ind w:left="0"/>
        <w:jc w:val="both"/>
      </w:pPr>
      <w:r>
        <w:rPr>
          <w:rFonts w:ascii="Times New Roman"/>
          <w:b w:val="false"/>
          <w:i w:val="false"/>
          <w:color w:val="000000"/>
          <w:sz w:val="28"/>
        </w:rPr>
        <w:t xml:space="preserve">
      4) қазақ, орыс, белорус халық билерінің, балтық елдерінің билерінің элементтерін және шағын композицияларын үйрену; </w:t>
      </w:r>
    </w:p>
    <w:p>
      <w:pPr>
        <w:spacing w:after="0"/>
        <w:ind w:left="0"/>
        <w:jc w:val="both"/>
      </w:pPr>
      <w:r>
        <w:rPr>
          <w:rFonts w:ascii="Times New Roman"/>
          <w:b w:val="false"/>
          <w:i w:val="false"/>
          <w:color w:val="000000"/>
          <w:sz w:val="28"/>
        </w:rPr>
        <w:t xml:space="preserve">
      5) станок алдындағы жаттығуларды үйрену бірінші жартыжылдықтан басталады, кейіннен залдың ортасына ауыстырылады, барлық жаттығулардың негізі болып халық биінің негізгі элементтерін, қол мен денеге арналған port de bras [пор де брас] жаттығуларын меңгеру болып табылады; </w:t>
      </w:r>
    </w:p>
    <w:p>
      <w:pPr>
        <w:spacing w:after="0"/>
        <w:ind w:left="0"/>
        <w:jc w:val="both"/>
      </w:pPr>
      <w:r>
        <w:rPr>
          <w:rFonts w:ascii="Times New Roman"/>
          <w:b w:val="false"/>
          <w:i w:val="false"/>
          <w:color w:val="000000"/>
          <w:sz w:val="28"/>
        </w:rPr>
        <w:t>
      6) екінші жарты жылдықтың негізгі міндеттері станок алдында және зал ортасында жасалатын жаттығуларда тұла бойдың, аяқ, қол және бастың дұрыс қойылуын игеру болып табылады. қимылдар үйлесімінің жетілдірілуіне жағдай жасайтын аса күрделі би композициялары мен элементтерін оқып-үйрену, аталған жаттығулар мен қимылдардың дұрыс игерілу дәрежесіне қарай, оларға жеңіл композициялар құрылады.</w:t>
      </w:r>
    </w:p>
    <w:p>
      <w:pPr>
        <w:spacing w:after="0"/>
        <w:ind w:left="0"/>
        <w:jc w:val="both"/>
      </w:pPr>
      <w:r>
        <w:rPr>
          <w:rFonts w:ascii="Times New Roman"/>
          <w:b w:val="false"/>
          <w:i w:val="false"/>
          <w:color w:val="000000"/>
          <w:sz w:val="28"/>
        </w:rPr>
        <w:t>
      36. 5 сыныптағы Бағдарлама талаптары:</w:t>
      </w:r>
    </w:p>
    <w:p>
      <w:pPr>
        <w:spacing w:after="0"/>
        <w:ind w:left="0"/>
        <w:jc w:val="both"/>
      </w:pPr>
      <w:r>
        <w:rPr>
          <w:rFonts w:ascii="Times New Roman"/>
          <w:b w:val="false"/>
          <w:i w:val="false"/>
          <w:color w:val="000000"/>
          <w:sz w:val="28"/>
        </w:rPr>
        <w:t>
      1) аяқтың күшін одан әрі шынықтыру, би қимылдарының үйлесімділік дағдыларын жетілдіру, станок жанында және зал ортасында орындалуы жағынан халықтық сипаттағы аса күрделі жаттығуларды үйрену;</w:t>
      </w:r>
    </w:p>
    <w:p>
      <w:pPr>
        <w:spacing w:after="0"/>
        <w:ind w:left="0"/>
        <w:jc w:val="both"/>
      </w:pPr>
      <w:r>
        <w:rPr>
          <w:rFonts w:ascii="Times New Roman"/>
          <w:b w:val="false"/>
          <w:i w:val="false"/>
          <w:color w:val="000000"/>
          <w:sz w:val="28"/>
        </w:rPr>
        <w:t>
      2) станок жанындағы жаттығулардың игерілу деңгейіне қарай, олардын кейбірі зал ортасына шығарылады және тұла бой, қол және бас қимылдарымен үйлестіріле орындалады, халықтық бидің кейбір элементтері бас кезінде станок жанында үйретіледі және олар тиісті бұлшық ет тобының комбинацияларына енгізіледі;</w:t>
      </w:r>
    </w:p>
    <w:p>
      <w:pPr>
        <w:spacing w:after="0"/>
        <w:ind w:left="0"/>
        <w:jc w:val="both"/>
      </w:pPr>
      <w:r>
        <w:rPr>
          <w:rFonts w:ascii="Times New Roman"/>
          <w:b w:val="false"/>
          <w:i w:val="false"/>
          <w:color w:val="000000"/>
          <w:sz w:val="28"/>
        </w:rPr>
        <w:t>
      3) үйлесімділікті дамытуға арналған аса күрделі би әрекеттерін оқып үйрену халықтық бидің өзіне тән орындалу тәсілін аша білу шеберлігі мен тәрбиесіне үлкен мән беріледі;</w:t>
      </w:r>
    </w:p>
    <w:p>
      <w:pPr>
        <w:spacing w:after="0"/>
        <w:ind w:left="0"/>
        <w:jc w:val="both"/>
      </w:pPr>
      <w:r>
        <w:rPr>
          <w:rFonts w:ascii="Times New Roman"/>
          <w:b w:val="false"/>
          <w:i w:val="false"/>
          <w:color w:val="000000"/>
          <w:sz w:val="28"/>
        </w:rPr>
        <w:t>
      4) қазақ, орыс, белорус билерінің ерекшелігі мен мәнерін оқып-үйренуді жалғастыра отырып, Украина және Италия билерінің элементтері енгізіледі;</w:t>
      </w:r>
    </w:p>
    <w:p>
      <w:pPr>
        <w:spacing w:after="0"/>
        <w:ind w:left="0"/>
        <w:jc w:val="both"/>
      </w:pPr>
      <w:r>
        <w:rPr>
          <w:rFonts w:ascii="Times New Roman"/>
          <w:b w:val="false"/>
          <w:i w:val="false"/>
          <w:color w:val="000000"/>
          <w:sz w:val="28"/>
        </w:rPr>
        <w:t>
      5) станок жанындағы жаттығулармен зал ортасындағы қимылдардың күрделенген түрлері, биді орындау тәсілі мен оның өзіндік сипытын көрсете білу шеберлігі меңгеріледі, қыз балалар үшін аяқпен еденді соғу күрделі қимылдары, ер балар үшін шапалақ, шапалақтау және жүрелеп отыру, жартылай жүрелеп отыру қимылдары енгізіледі.</w:t>
      </w:r>
    </w:p>
    <w:p>
      <w:pPr>
        <w:spacing w:after="0"/>
        <w:ind w:left="0"/>
        <w:jc w:val="both"/>
      </w:pPr>
      <w:r>
        <w:rPr>
          <w:rFonts w:ascii="Times New Roman"/>
          <w:b w:val="false"/>
          <w:i w:val="false"/>
          <w:color w:val="000000"/>
          <w:sz w:val="28"/>
        </w:rPr>
        <w:t>
      37. 6 сыныптағы Бағдарлама талаптары:</w:t>
      </w:r>
    </w:p>
    <w:p>
      <w:pPr>
        <w:spacing w:after="0"/>
        <w:ind w:left="0"/>
        <w:jc w:val="both"/>
      </w:pPr>
      <w:r>
        <w:rPr>
          <w:rFonts w:ascii="Times New Roman"/>
          <w:b w:val="false"/>
          <w:i w:val="false"/>
          <w:color w:val="000000"/>
          <w:sz w:val="28"/>
        </w:rPr>
        <w:t>
      1) станок жанында және зал ортасында күш-қайраттың көп жұмсалуы мен орындалуында тиісті үйлесімділікті талап ететін, техникасы жағынан күрделі элементтерді, күрделі ритмикалық суреті мен қарқыны жеделдетілген этюдтерді одан әрі оқып үйрену, композициясы жағынан өте күрделі әрекет қимылдары игеріледі;</w:t>
      </w:r>
    </w:p>
    <w:p>
      <w:pPr>
        <w:spacing w:after="0"/>
        <w:ind w:left="0"/>
        <w:jc w:val="both"/>
      </w:pPr>
      <w:r>
        <w:rPr>
          <w:rFonts w:ascii="Times New Roman"/>
          <w:b w:val="false"/>
          <w:i w:val="false"/>
          <w:color w:val="000000"/>
          <w:sz w:val="28"/>
        </w:rPr>
        <w:t>
      2) халықтық биді үйрену барысында орындаудың мәнерлігіне және орындалып отырған халық биінің айқын тәсілі мен нақты мінез-құлқын жеткізуге үлкен көңіл бөілнеді, мейлінше күрделі, техникалық жағынан күрделі билерді ансамбльде орындау дағдыларын дамыту, бұрын игерілген аса күрделі үйлесімдегі би элементтерін қайталауға; халықтық хореографияның қалыптасуына әсер ететін өмірдің тарихи жағдайларымен, халық этнографиясымен таныстыратын жаңа халықтық билерді үйренуге ерекше көңіл бөлінеді;</w:t>
      </w:r>
    </w:p>
    <w:p>
      <w:pPr>
        <w:spacing w:after="0"/>
        <w:ind w:left="0"/>
        <w:jc w:val="both"/>
      </w:pPr>
      <w:r>
        <w:rPr>
          <w:rFonts w:ascii="Times New Roman"/>
          <w:b w:val="false"/>
          <w:i w:val="false"/>
          <w:color w:val="000000"/>
          <w:sz w:val="28"/>
        </w:rPr>
        <w:t>
      3) зал ортасында қазақ, орыс, беларус билерінің материалдары негізінде жеңіл комбинациялар мен композицияларды құрастыруға рұқсат етіледі, татар, башқұрт, өзбек билері элементтерін оқып-үйрену басталады.</w:t>
      </w:r>
    </w:p>
    <w:p>
      <w:pPr>
        <w:spacing w:after="0"/>
        <w:ind w:left="0"/>
        <w:jc w:val="both"/>
      </w:pPr>
      <w:r>
        <w:rPr>
          <w:rFonts w:ascii="Times New Roman"/>
          <w:b w:val="false"/>
          <w:i w:val="false"/>
          <w:color w:val="000000"/>
          <w:sz w:val="28"/>
        </w:rPr>
        <w:t>
      4) станок жанындағы жаттығулар күрделене түседі, зал ортасында және диагональ бойымен шыр айналу қимылдарына, ер балалардың жүрелеп отыру және жартылай жүрелеп отыру қимылдарына, қыз балалардың аяқпен еденге соғу қимылдарына да көңіл бөлінеді.</w:t>
      </w:r>
    </w:p>
    <w:p>
      <w:pPr>
        <w:spacing w:after="0"/>
        <w:ind w:left="0"/>
        <w:jc w:val="both"/>
      </w:pPr>
      <w:r>
        <w:rPr>
          <w:rFonts w:ascii="Times New Roman"/>
          <w:b w:val="false"/>
          <w:i w:val="false"/>
          <w:color w:val="000000"/>
          <w:sz w:val="28"/>
        </w:rPr>
        <w:t>
      38. 7 сыныптағы Бағдарлама талаптары:</w:t>
      </w:r>
    </w:p>
    <w:p>
      <w:pPr>
        <w:spacing w:after="0"/>
        <w:ind w:left="0"/>
        <w:jc w:val="both"/>
      </w:pPr>
      <w:r>
        <w:rPr>
          <w:rFonts w:ascii="Times New Roman"/>
          <w:b w:val="false"/>
          <w:i w:val="false"/>
          <w:color w:val="000000"/>
          <w:sz w:val="28"/>
        </w:rPr>
        <w:t>
      1) станок жанындағы және зал ортасындағы жаттығулар мен элементтерін үйрену, олардың epaulement croisee [эпольман круазе] және efface [анфас] орындалуы, сондай-ақ жарты башпайда тұру және орындау жаттығулары жалғастырылады.;</w:t>
      </w:r>
    </w:p>
    <w:p>
      <w:pPr>
        <w:spacing w:after="0"/>
        <w:ind w:left="0"/>
        <w:jc w:val="both"/>
      </w:pPr>
      <w:r>
        <w:rPr>
          <w:rFonts w:ascii="Times New Roman"/>
          <w:b w:val="false"/>
          <w:i w:val="false"/>
          <w:color w:val="000000"/>
          <w:sz w:val="28"/>
        </w:rPr>
        <w:t xml:space="preserve">
      2) қанықтылығы жағынан қысқа комбинациялар, техникалық және үйлесімділік жағынан барынша күрделі, ептілік элементтері бар және акробатикалық және жаттығуларға дайындық басталады; </w:t>
      </w:r>
    </w:p>
    <w:p>
      <w:pPr>
        <w:spacing w:after="0"/>
        <w:ind w:left="0"/>
        <w:jc w:val="both"/>
      </w:pPr>
      <w:r>
        <w:rPr>
          <w:rFonts w:ascii="Times New Roman"/>
          <w:b w:val="false"/>
          <w:i w:val="false"/>
          <w:color w:val="000000"/>
          <w:sz w:val="28"/>
        </w:rPr>
        <w:t>
      3) қыздардың айналым және аяқ пен еденге соғу қимылдары мен ер балалардың жүрелеп отырып-тұру және шапалақтау әрекеттері күрделене түседі, қазақ, орыс және украин билері элементтері үйрету молдаван және поляк билерін үйрету;</w:t>
      </w:r>
    </w:p>
    <w:p>
      <w:pPr>
        <w:spacing w:after="0"/>
        <w:ind w:left="0"/>
        <w:jc w:val="both"/>
      </w:pPr>
      <w:r>
        <w:rPr>
          <w:rFonts w:ascii="Times New Roman"/>
          <w:b w:val="false"/>
          <w:i w:val="false"/>
          <w:color w:val="000000"/>
          <w:sz w:val="28"/>
        </w:rPr>
        <w:t xml:space="preserve">
      4) серіктеспен қарым-қатынасын дамытуға септігін тигізетін жұп болып билеуге үйрету. </w:t>
      </w:r>
    </w:p>
    <w:p>
      <w:pPr>
        <w:spacing w:after="0"/>
        <w:ind w:left="0"/>
        <w:jc w:val="both"/>
      </w:pPr>
      <w:r>
        <w:rPr>
          <w:rFonts w:ascii="Times New Roman"/>
          <w:b w:val="false"/>
          <w:i w:val="false"/>
          <w:color w:val="000000"/>
          <w:sz w:val="28"/>
        </w:rPr>
        <w:t>
      39. 8 сыныптағы Бағдарлама талаптары:</w:t>
      </w:r>
    </w:p>
    <w:p>
      <w:pPr>
        <w:spacing w:after="0"/>
        <w:ind w:left="0"/>
        <w:jc w:val="both"/>
      </w:pPr>
      <w:r>
        <w:rPr>
          <w:rFonts w:ascii="Times New Roman"/>
          <w:b w:val="false"/>
          <w:i w:val="false"/>
          <w:color w:val="000000"/>
          <w:sz w:val="28"/>
        </w:rPr>
        <w:t>
      1) күрделі ырғақты ритмикалық мәнердегі, жеделдетілген қарқындағы барынша қиын құрастырылған қимылдарды станок жанында және зал ортасында орындау, олардың epaulement croisee [эпольман круазе] және efface [анфас] орындалуы, сонымен қатар жарты башпайға тұру және қарғып-секіруді орындау әдістемесін меңгеру;</w:t>
      </w:r>
    </w:p>
    <w:p>
      <w:pPr>
        <w:spacing w:after="0"/>
        <w:ind w:left="0"/>
        <w:jc w:val="both"/>
      </w:pPr>
      <w:r>
        <w:rPr>
          <w:rFonts w:ascii="Times New Roman"/>
          <w:b w:val="false"/>
          <w:i w:val="false"/>
          <w:color w:val="000000"/>
          <w:sz w:val="28"/>
        </w:rPr>
        <w:t>
      2) орындау кезінде ұлттық ерекшелік пен ұлттық сипаттың ашылуына, түрлі халықтың билерін жұптасып орындау кезінде бір-бірімен қатынас ерекшеліктерін басты назарда ұстай отырып, би қимыл-қозғалсының орындалу мәнерлі түрде болуына қол жеткізу қажеттігіне ерекше көңіл аударылады, аяқ пен еденге соға отырып айналудың барынша күрделендірілген түрі, акробатика және трюк элементтерін жасауға дайындық жұмыстары енгізіледі;</w:t>
      </w:r>
    </w:p>
    <w:p>
      <w:pPr>
        <w:spacing w:after="0"/>
        <w:ind w:left="0"/>
        <w:jc w:val="both"/>
      </w:pPr>
      <w:r>
        <w:rPr>
          <w:rFonts w:ascii="Times New Roman"/>
          <w:b w:val="false"/>
          <w:i w:val="false"/>
          <w:color w:val="000000"/>
          <w:sz w:val="28"/>
        </w:rPr>
        <w:t xml:space="preserve">
      3) серіктеспен қарым-қатынаста болу дағдыларын дамытатын жұптасып билеу әрекеті үйретіледі, қазақ, орыс билері элементтерін оқып-үйрену жалғастырылады. Грузин, сыған, венгр, испан билері үйретіле бастайды; </w:t>
      </w:r>
    </w:p>
    <w:p>
      <w:pPr>
        <w:spacing w:after="0"/>
        <w:ind w:left="0"/>
        <w:jc w:val="both"/>
      </w:pPr>
      <w:r>
        <w:rPr>
          <w:rFonts w:ascii="Times New Roman"/>
          <w:b w:val="false"/>
          <w:i w:val="false"/>
          <w:color w:val="000000"/>
          <w:sz w:val="28"/>
        </w:rPr>
        <w:t>
      2) білім алушыларды этюдтер мен концерттік номірлерді және көркем безендіру жұмыстарын жүргізуге бағытталған құрама комбинацияларды ойлап табуға даярлау, станок жанында және зал ортасында техникасы жағынан күрделі жаттығуларды оқып – үйрену, орындаушылық деңгейдің мәнерлі болуымен музыкалық және әртістік қабілеттің жетілдіру; қазақ, орыс, грузин, сыған, венгр, испан билерінің күрделі элементтерін үйрену.</w:t>
      </w:r>
    </w:p>
    <w:p>
      <w:pPr>
        <w:spacing w:after="0"/>
        <w:ind w:left="0"/>
        <w:jc w:val="both"/>
      </w:pPr>
      <w:r>
        <w:rPr>
          <w:rFonts w:ascii="Times New Roman"/>
          <w:b w:val="false"/>
          <w:i w:val="false"/>
          <w:color w:val="000000"/>
          <w:sz w:val="28"/>
        </w:rPr>
        <w:t xml:space="preserve">
      40. Таңдауы бойынша би репертуары. </w:t>
      </w:r>
    </w:p>
    <w:p>
      <w:pPr>
        <w:spacing w:after="0"/>
        <w:ind w:left="0"/>
        <w:jc w:val="both"/>
      </w:pPr>
      <w:r>
        <w:rPr>
          <w:rFonts w:ascii="Times New Roman"/>
          <w:b w:val="false"/>
          <w:i w:val="false"/>
          <w:color w:val="000000"/>
          <w:sz w:val="28"/>
        </w:rPr>
        <w:t>
      1) Қазақстанның билері: "Қамажай", "Тепеңкөк", "Көбелек", "Қара Жорға", "Домбыра", "Балбырауын", "Қазақ вальсі".</w:t>
      </w:r>
    </w:p>
    <w:p>
      <w:pPr>
        <w:spacing w:after="0"/>
        <w:ind w:left="0"/>
        <w:jc w:val="both"/>
      </w:pPr>
      <w:r>
        <w:rPr>
          <w:rFonts w:ascii="Times New Roman"/>
          <w:b w:val="false"/>
          <w:i w:val="false"/>
          <w:color w:val="000000"/>
          <w:sz w:val="28"/>
        </w:rPr>
        <w:t>
      2) Ресей билері: Орыс кадрилі; "Сегіздік"; "Бестік" переплясы; "Вензеля", "Қызға арналған пляска", "Ойна, гармонь", "Сібір полькасы" - билері; "Алтын цепочка", "Метелица", "Улитушка", "Березка" - хороводтары; Шәлі орамалмен солтүстік хороводы; Матрос биі "Яблочко".</w:t>
      </w:r>
    </w:p>
    <w:p>
      <w:pPr>
        <w:spacing w:after="0"/>
        <w:ind w:left="0"/>
        <w:jc w:val="both"/>
      </w:pPr>
      <w:r>
        <w:rPr>
          <w:rFonts w:ascii="Times New Roman"/>
          <w:b w:val="false"/>
          <w:i w:val="false"/>
          <w:color w:val="000000"/>
          <w:sz w:val="28"/>
        </w:rPr>
        <w:t>
      3) Алтай билері: "Аққулар", "Аққу", "Көңілді мараляталар", "Теленгитский", "Көгілдір таулардың гүлдері", "Урсулай".</w:t>
      </w:r>
    </w:p>
    <w:p>
      <w:pPr>
        <w:spacing w:after="0"/>
        <w:ind w:left="0"/>
        <w:jc w:val="both"/>
      </w:pPr>
      <w:r>
        <w:rPr>
          <w:rFonts w:ascii="Times New Roman"/>
          <w:b w:val="false"/>
          <w:i w:val="false"/>
          <w:color w:val="000000"/>
          <w:sz w:val="28"/>
        </w:rPr>
        <w:t>
      4) Белорус билері: "Крыжачок", "Веселуха", "Бульба", "Лявониха", "Янка".</w:t>
      </w:r>
    </w:p>
    <w:p>
      <w:pPr>
        <w:spacing w:after="0"/>
        <w:ind w:left="0"/>
        <w:jc w:val="both"/>
      </w:pPr>
      <w:r>
        <w:rPr>
          <w:rFonts w:ascii="Times New Roman"/>
          <w:b w:val="false"/>
          <w:i w:val="false"/>
          <w:color w:val="000000"/>
          <w:sz w:val="28"/>
        </w:rPr>
        <w:t>
      5) Литва билері: "Ругучай", "Микита", "Клумпакоис".</w:t>
      </w:r>
    </w:p>
    <w:p>
      <w:pPr>
        <w:spacing w:after="0"/>
        <w:ind w:left="0"/>
        <w:jc w:val="both"/>
      </w:pPr>
      <w:r>
        <w:rPr>
          <w:rFonts w:ascii="Times New Roman"/>
          <w:b w:val="false"/>
          <w:i w:val="false"/>
          <w:color w:val="000000"/>
          <w:sz w:val="28"/>
        </w:rPr>
        <w:t>
      6) Латыш билері: "Руцавиетис", "Цимду парис", "Мельница", "Шестерка".</w:t>
      </w:r>
    </w:p>
    <w:p>
      <w:pPr>
        <w:spacing w:after="0"/>
        <w:ind w:left="0"/>
        <w:jc w:val="both"/>
      </w:pPr>
      <w:r>
        <w:rPr>
          <w:rFonts w:ascii="Times New Roman"/>
          <w:b w:val="false"/>
          <w:i w:val="false"/>
          <w:color w:val="000000"/>
          <w:sz w:val="28"/>
        </w:rPr>
        <w:t>
      7) Эстон билері:"Ямая-лабаялг", "Йоксу-полька", "Качели".</w:t>
      </w:r>
    </w:p>
    <w:p>
      <w:pPr>
        <w:spacing w:after="0"/>
        <w:ind w:left="0"/>
        <w:jc w:val="both"/>
      </w:pPr>
      <w:r>
        <w:rPr>
          <w:rFonts w:ascii="Times New Roman"/>
          <w:b w:val="false"/>
          <w:i w:val="false"/>
          <w:color w:val="000000"/>
          <w:sz w:val="28"/>
        </w:rPr>
        <w:t>
      8) Румын биі: "Калабреазе".</w:t>
      </w:r>
    </w:p>
    <w:p>
      <w:pPr>
        <w:spacing w:after="0"/>
        <w:ind w:left="0"/>
        <w:jc w:val="both"/>
      </w:pPr>
      <w:r>
        <w:rPr>
          <w:rFonts w:ascii="Times New Roman"/>
          <w:b w:val="false"/>
          <w:i w:val="false"/>
          <w:color w:val="000000"/>
          <w:sz w:val="28"/>
        </w:rPr>
        <w:t>
      9) Украин билері:"Веснянка", "Гопак", "Метелица", "Ползунок".</w:t>
      </w:r>
    </w:p>
    <w:p>
      <w:pPr>
        <w:spacing w:after="0"/>
        <w:ind w:left="0"/>
        <w:jc w:val="both"/>
      </w:pPr>
      <w:r>
        <w:rPr>
          <w:rFonts w:ascii="Times New Roman"/>
          <w:b w:val="false"/>
          <w:i w:val="false"/>
          <w:color w:val="000000"/>
          <w:sz w:val="28"/>
        </w:rPr>
        <w:t>
      10) Молдаван билері:"Хора", "Жок", "Молдовеняска", "Сырба", "Букурия".</w:t>
      </w:r>
    </w:p>
    <w:p>
      <w:pPr>
        <w:spacing w:after="0"/>
        <w:ind w:left="0"/>
        <w:jc w:val="both"/>
      </w:pPr>
      <w:r>
        <w:rPr>
          <w:rFonts w:ascii="Times New Roman"/>
          <w:b w:val="false"/>
          <w:i w:val="false"/>
          <w:color w:val="000000"/>
          <w:sz w:val="28"/>
        </w:rPr>
        <w:t>
      11) Татар биі.</w:t>
      </w:r>
    </w:p>
    <w:p>
      <w:pPr>
        <w:spacing w:after="0"/>
        <w:ind w:left="0"/>
        <w:jc w:val="both"/>
      </w:pPr>
      <w:r>
        <w:rPr>
          <w:rFonts w:ascii="Times New Roman"/>
          <w:b w:val="false"/>
          <w:i w:val="false"/>
          <w:color w:val="000000"/>
          <w:sz w:val="28"/>
        </w:rPr>
        <w:t>
      12) Башқурт билері: "Жеті ару", "Гульназира".</w:t>
      </w:r>
    </w:p>
    <w:p>
      <w:pPr>
        <w:spacing w:after="0"/>
        <w:ind w:left="0"/>
        <w:jc w:val="both"/>
      </w:pPr>
      <w:r>
        <w:rPr>
          <w:rFonts w:ascii="Times New Roman"/>
          <w:b w:val="false"/>
          <w:i w:val="false"/>
          <w:color w:val="000000"/>
          <w:sz w:val="28"/>
        </w:rPr>
        <w:t>
      13) Чуваш биі: "Линка-линка".</w:t>
      </w:r>
    </w:p>
    <w:p>
      <w:pPr>
        <w:spacing w:after="0"/>
        <w:ind w:left="0"/>
        <w:jc w:val="both"/>
      </w:pPr>
      <w:r>
        <w:rPr>
          <w:rFonts w:ascii="Times New Roman"/>
          <w:b w:val="false"/>
          <w:i w:val="false"/>
          <w:color w:val="000000"/>
          <w:sz w:val="28"/>
        </w:rPr>
        <w:t>
      14) Орта Азия халықтарының билері.</w:t>
      </w:r>
    </w:p>
    <w:p>
      <w:pPr>
        <w:spacing w:after="0"/>
        <w:ind w:left="0"/>
        <w:jc w:val="both"/>
      </w:pPr>
      <w:r>
        <w:rPr>
          <w:rFonts w:ascii="Times New Roman"/>
          <w:b w:val="false"/>
          <w:i w:val="false"/>
          <w:color w:val="000000"/>
          <w:sz w:val="28"/>
        </w:rPr>
        <w:t>
      15) Тәжік билері: "Бубенчики", "Бақташы биі (Пастух)".</w:t>
      </w:r>
    </w:p>
    <w:p>
      <w:pPr>
        <w:spacing w:after="0"/>
        <w:ind w:left="0"/>
        <w:jc w:val="both"/>
      </w:pPr>
      <w:r>
        <w:rPr>
          <w:rFonts w:ascii="Times New Roman"/>
          <w:b w:val="false"/>
          <w:i w:val="false"/>
          <w:color w:val="000000"/>
          <w:sz w:val="28"/>
        </w:rPr>
        <w:t>
      16) Түрікмен билері: "Пиэла", "Жігіт биі".</w:t>
      </w:r>
    </w:p>
    <w:p>
      <w:pPr>
        <w:spacing w:after="0"/>
        <w:ind w:left="0"/>
        <w:jc w:val="both"/>
      </w:pPr>
      <w:r>
        <w:rPr>
          <w:rFonts w:ascii="Times New Roman"/>
          <w:b w:val="false"/>
          <w:i w:val="false"/>
          <w:color w:val="000000"/>
          <w:sz w:val="28"/>
        </w:rPr>
        <w:t>
      17) Әзірбайжан биі: "Газахы", "Узундара".</w:t>
      </w:r>
    </w:p>
    <w:p>
      <w:pPr>
        <w:spacing w:after="0"/>
        <w:ind w:left="0"/>
        <w:jc w:val="both"/>
      </w:pPr>
      <w:r>
        <w:rPr>
          <w:rFonts w:ascii="Times New Roman"/>
          <w:b w:val="false"/>
          <w:i w:val="false"/>
          <w:color w:val="000000"/>
          <w:sz w:val="28"/>
        </w:rPr>
        <w:t>
      18) Өзбек билері: "Андижан полькасы".</w:t>
      </w:r>
    </w:p>
    <w:p>
      <w:pPr>
        <w:spacing w:after="0"/>
        <w:ind w:left="0"/>
        <w:jc w:val="both"/>
      </w:pPr>
      <w:r>
        <w:rPr>
          <w:rFonts w:ascii="Times New Roman"/>
          <w:b w:val="false"/>
          <w:i w:val="false"/>
          <w:color w:val="000000"/>
          <w:sz w:val="28"/>
        </w:rPr>
        <w:t>
      19) Өзбек биі "Лязги".</w:t>
      </w:r>
    </w:p>
    <w:p>
      <w:pPr>
        <w:spacing w:after="0"/>
        <w:ind w:left="0"/>
        <w:jc w:val="both"/>
      </w:pPr>
      <w:r>
        <w:rPr>
          <w:rFonts w:ascii="Times New Roman"/>
          <w:b w:val="false"/>
          <w:i w:val="false"/>
          <w:color w:val="000000"/>
          <w:sz w:val="28"/>
        </w:rPr>
        <w:t>
      20) Осетин биі "Симд".</w:t>
      </w:r>
    </w:p>
    <w:p>
      <w:pPr>
        <w:spacing w:after="0"/>
        <w:ind w:left="0"/>
        <w:jc w:val="both"/>
      </w:pPr>
      <w:r>
        <w:rPr>
          <w:rFonts w:ascii="Times New Roman"/>
          <w:b w:val="false"/>
          <w:i w:val="false"/>
          <w:color w:val="000000"/>
          <w:sz w:val="28"/>
        </w:rPr>
        <w:t>
      21) Грузин биі "Лезгинка", "Картули".</w:t>
      </w:r>
    </w:p>
    <w:p>
      <w:pPr>
        <w:spacing w:after="0"/>
        <w:ind w:left="0"/>
        <w:jc w:val="both"/>
      </w:pPr>
      <w:r>
        <w:rPr>
          <w:rFonts w:ascii="Times New Roman"/>
          <w:b w:val="false"/>
          <w:i w:val="false"/>
          <w:color w:val="000000"/>
          <w:sz w:val="28"/>
        </w:rPr>
        <w:t>
      22) Поляк билері: "Краковяк", "Куявяк", "Понтозоо", "Оберек", "Мазурка".</w:t>
      </w:r>
    </w:p>
    <w:p>
      <w:pPr>
        <w:spacing w:after="0"/>
        <w:ind w:left="0"/>
        <w:jc w:val="both"/>
      </w:pPr>
      <w:r>
        <w:rPr>
          <w:rFonts w:ascii="Times New Roman"/>
          <w:b w:val="false"/>
          <w:i w:val="false"/>
          <w:color w:val="000000"/>
          <w:sz w:val="28"/>
        </w:rPr>
        <w:t>
      23) Болгар биі.</w:t>
      </w:r>
    </w:p>
    <w:p>
      <w:pPr>
        <w:spacing w:after="0"/>
        <w:ind w:left="0"/>
        <w:jc w:val="both"/>
      </w:pPr>
      <w:r>
        <w:rPr>
          <w:rFonts w:ascii="Times New Roman"/>
          <w:b w:val="false"/>
          <w:i w:val="false"/>
          <w:color w:val="000000"/>
          <w:sz w:val="28"/>
        </w:rPr>
        <w:t>
      24) Венгр билері "Харомугрош", "Чардаш".</w:t>
      </w:r>
    </w:p>
    <w:p>
      <w:pPr>
        <w:spacing w:after="0"/>
        <w:ind w:left="0"/>
        <w:jc w:val="both"/>
      </w:pPr>
      <w:r>
        <w:rPr>
          <w:rFonts w:ascii="Times New Roman"/>
          <w:b w:val="false"/>
          <w:i w:val="false"/>
          <w:color w:val="000000"/>
          <w:sz w:val="28"/>
        </w:rPr>
        <w:t xml:space="preserve">
      25) Итальян биі "Тарантелла". </w:t>
      </w:r>
    </w:p>
    <w:p>
      <w:pPr>
        <w:spacing w:after="0"/>
        <w:ind w:left="0"/>
        <w:jc w:val="both"/>
      </w:pPr>
      <w:r>
        <w:rPr>
          <w:rFonts w:ascii="Times New Roman"/>
          <w:b w:val="false"/>
          <w:i w:val="false"/>
          <w:color w:val="000000"/>
          <w:sz w:val="28"/>
        </w:rPr>
        <w:t>
      26) Чех биі "Обкрочак".</w:t>
      </w:r>
    </w:p>
    <w:p>
      <w:pPr>
        <w:spacing w:after="0"/>
        <w:ind w:left="0"/>
        <w:jc w:val="both"/>
      </w:pPr>
      <w:r>
        <w:rPr>
          <w:rFonts w:ascii="Times New Roman"/>
          <w:b w:val="false"/>
          <w:i w:val="false"/>
          <w:color w:val="000000"/>
          <w:sz w:val="28"/>
        </w:rPr>
        <w:t>
      27) Словак биі "Яношиковский".</w:t>
      </w:r>
    </w:p>
    <w:p>
      <w:pPr>
        <w:spacing w:after="0"/>
        <w:ind w:left="0"/>
        <w:jc w:val="both"/>
      </w:pPr>
      <w:r>
        <w:rPr>
          <w:rFonts w:ascii="Times New Roman"/>
          <w:b w:val="false"/>
          <w:i w:val="false"/>
          <w:color w:val="000000"/>
          <w:sz w:val="28"/>
        </w:rPr>
        <w:t>
      28) Американ биі "Көңілді ковбойлар".</w:t>
      </w:r>
    </w:p>
    <w:p>
      <w:pPr>
        <w:spacing w:after="0"/>
        <w:ind w:left="0"/>
        <w:jc w:val="both"/>
      </w:pPr>
      <w:r>
        <w:rPr>
          <w:rFonts w:ascii="Times New Roman"/>
          <w:b w:val="false"/>
          <w:i w:val="false"/>
          <w:color w:val="000000"/>
          <w:sz w:val="28"/>
        </w:rPr>
        <w:t>
      29) Испан биі"Фламенко", "Арагонская хота".</w:t>
      </w:r>
    </w:p>
    <w:p>
      <w:pPr>
        <w:spacing w:after="0"/>
        <w:ind w:left="0"/>
        <w:jc w:val="both"/>
      </w:pPr>
      <w:r>
        <w:rPr>
          <w:rFonts w:ascii="Times New Roman"/>
          <w:b w:val="false"/>
          <w:i w:val="false"/>
          <w:color w:val="000000"/>
          <w:sz w:val="28"/>
        </w:rPr>
        <w:t>
      30) Неміс биі "Тиррольский", "Шапалақтармен және бұрылыстармен би", "Полька".</w:t>
      </w:r>
    </w:p>
    <w:p>
      <w:pPr>
        <w:spacing w:after="0"/>
        <w:ind w:left="0"/>
        <w:jc w:val="both"/>
      </w:pPr>
      <w:r>
        <w:rPr>
          <w:rFonts w:ascii="Times New Roman"/>
          <w:b w:val="false"/>
          <w:i w:val="false"/>
          <w:color w:val="000000"/>
          <w:sz w:val="28"/>
        </w:rPr>
        <w:t>
      31) Грек биі "Сиртаки".</w:t>
      </w:r>
    </w:p>
    <w:p>
      <w:pPr>
        <w:spacing w:after="0"/>
        <w:ind w:left="0"/>
        <w:jc w:val="both"/>
      </w:pPr>
      <w:r>
        <w:rPr>
          <w:rFonts w:ascii="Times New Roman"/>
          <w:b w:val="false"/>
          <w:i w:val="false"/>
          <w:color w:val="000000"/>
          <w:sz w:val="28"/>
        </w:rPr>
        <w:t>
      32) Қытай билері: "Лотос биі", "Желпіуіштермен", "Шамдармен".</w:t>
      </w:r>
    </w:p>
    <w:p>
      <w:pPr>
        <w:spacing w:after="0"/>
        <w:ind w:left="0"/>
        <w:jc w:val="both"/>
      </w:pPr>
      <w:r>
        <w:rPr>
          <w:rFonts w:ascii="Times New Roman"/>
          <w:b w:val="false"/>
          <w:i w:val="false"/>
          <w:color w:val="000000"/>
          <w:sz w:val="28"/>
        </w:rPr>
        <w:t>
      33) Мексикан биі "Харбэ Астеко", "Авалюлька".</w:t>
      </w:r>
    </w:p>
    <w:p>
      <w:pPr>
        <w:spacing w:after="0"/>
        <w:ind w:left="0"/>
        <w:jc w:val="both"/>
      </w:pPr>
      <w:r>
        <w:rPr>
          <w:rFonts w:ascii="Times New Roman"/>
          <w:b w:val="false"/>
          <w:i w:val="false"/>
          <w:color w:val="000000"/>
          <w:sz w:val="28"/>
        </w:rPr>
        <w:t>
      34) Еврей биі.</w:t>
      </w:r>
    </w:p>
    <w:p>
      <w:pPr>
        <w:spacing w:after="0"/>
        <w:ind w:left="0"/>
        <w:jc w:val="both"/>
      </w:pPr>
      <w:r>
        <w:rPr>
          <w:rFonts w:ascii="Times New Roman"/>
          <w:b w:val="false"/>
          <w:i w:val="false"/>
          <w:color w:val="000000"/>
          <w:sz w:val="28"/>
        </w:rPr>
        <w:t xml:space="preserve">
      41. "Халықтық-сахналық би" пәнін оқу барысында білім алушылар халық билерінің ұлттық ерекшеліктерінмен, халықтың әдет-ғұрып, салт-дәстүрі және тарихымен танысады. </w:t>
      </w:r>
    </w:p>
    <w:p>
      <w:pPr>
        <w:spacing w:after="0"/>
        <w:ind w:left="0"/>
        <w:jc w:val="both"/>
      </w:pPr>
      <w:r>
        <w:rPr>
          <w:rFonts w:ascii="Times New Roman"/>
          <w:b w:val="false"/>
          <w:i w:val="false"/>
          <w:color w:val="000000"/>
          <w:sz w:val="28"/>
        </w:rPr>
        <w:t>
      42. Бағдарлама неғұрлым жеңіл меңгерілетін би мәтінін, оның түрленуін таңдап алуға мүмкіндік береді. Станок жанында немесе ортада жасалатын әр элементтің музыкамен сүйемелденуін таңдаған кезде, білім алушылардың музыканы түсіне білуіндегі жас ерекшеліктері ескерілуі қажет, ал бұл техникалық жағынан күрделі элементтердің игерілуін жеңілдетеді және би билеу мен мәнерлілікті жетілдіруге көмектеседі. Сипаты, стилі және ұлттық ерекшелігі жағынан музыка қимыл – қозғалыс мінезіне сай болады.</w:t>
      </w:r>
    </w:p>
    <w:p>
      <w:pPr>
        <w:spacing w:after="0"/>
        <w:ind w:left="0"/>
        <w:jc w:val="both"/>
      </w:pPr>
      <w:r>
        <w:rPr>
          <w:rFonts w:ascii="Times New Roman"/>
          <w:b w:val="false"/>
          <w:i w:val="false"/>
          <w:color w:val="000000"/>
          <w:sz w:val="28"/>
        </w:rPr>
        <w:t>
      43.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дұрыс мүсіні қалыптасқан; </w:t>
      </w:r>
    </w:p>
    <w:p>
      <w:pPr>
        <w:spacing w:after="0"/>
        <w:ind w:left="0"/>
        <w:jc w:val="both"/>
      </w:pPr>
      <w:r>
        <w:rPr>
          <w:rFonts w:ascii="Times New Roman"/>
          <w:b w:val="false"/>
          <w:i w:val="false"/>
          <w:color w:val="000000"/>
          <w:sz w:val="28"/>
        </w:rPr>
        <w:t xml:space="preserve">
      2) суреттің өзгеруін есіне сақтай отырып белгілі алаңда және белгілі суретте қозғалады; </w:t>
      </w:r>
    </w:p>
    <w:p>
      <w:pPr>
        <w:spacing w:after="0"/>
        <w:ind w:left="0"/>
        <w:jc w:val="both"/>
      </w:pPr>
      <w:r>
        <w:rPr>
          <w:rFonts w:ascii="Times New Roman"/>
          <w:b w:val="false"/>
          <w:i w:val="false"/>
          <w:color w:val="000000"/>
          <w:sz w:val="28"/>
        </w:rPr>
        <w:t xml:space="preserve">
      3) қимылдарды музыкамен үйлестіреді; </w:t>
      </w:r>
    </w:p>
    <w:p>
      <w:pPr>
        <w:spacing w:after="0"/>
        <w:ind w:left="0"/>
        <w:jc w:val="both"/>
      </w:pPr>
      <w:r>
        <w:rPr>
          <w:rFonts w:ascii="Times New Roman"/>
          <w:b w:val="false"/>
          <w:i w:val="false"/>
          <w:color w:val="000000"/>
          <w:sz w:val="28"/>
        </w:rPr>
        <w:t>
      4) бір қимылдан келесі қимылға ауысады;</w:t>
      </w:r>
    </w:p>
    <w:p>
      <w:pPr>
        <w:spacing w:after="0"/>
        <w:ind w:left="0"/>
        <w:jc w:val="both"/>
      </w:pPr>
      <w:r>
        <w:rPr>
          <w:rFonts w:ascii="Times New Roman"/>
          <w:b w:val="false"/>
          <w:i w:val="false"/>
          <w:color w:val="000000"/>
          <w:sz w:val="28"/>
        </w:rPr>
        <w:t xml:space="preserve">
      5) қолдан мен аяқтардың қалпын біледі. </w:t>
      </w:r>
    </w:p>
    <w:p>
      <w:pPr>
        <w:spacing w:after="0"/>
        <w:ind w:left="0"/>
        <w:jc w:val="both"/>
      </w:pPr>
      <w:r>
        <w:rPr>
          <w:rFonts w:ascii="Times New Roman"/>
          <w:b w:val="false"/>
          <w:i w:val="false"/>
          <w:color w:val="000000"/>
          <w:sz w:val="28"/>
        </w:rPr>
        <w:t>
      44.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тұла бойдың дұрыс қойылу негіздерін біледі (сонымен бірге педагог білім алушының дене бітімінің табиғи ерекшеліктеріне көңіл аударуы керек);</w:t>
      </w:r>
    </w:p>
    <w:p>
      <w:pPr>
        <w:spacing w:after="0"/>
        <w:ind w:left="0"/>
        <w:jc w:val="both"/>
      </w:pPr>
      <w:r>
        <w:rPr>
          <w:rFonts w:ascii="Times New Roman"/>
          <w:b w:val="false"/>
          <w:i w:val="false"/>
          <w:color w:val="000000"/>
          <w:sz w:val="28"/>
        </w:rPr>
        <w:t xml:space="preserve">
      2) бұлшық ет аппаратын бірте-бірте шынықтыруға үйренеді (әсіресе, бел және іш прессі); </w:t>
      </w:r>
    </w:p>
    <w:p>
      <w:pPr>
        <w:spacing w:after="0"/>
        <w:ind w:left="0"/>
        <w:jc w:val="both"/>
      </w:pPr>
      <w:r>
        <w:rPr>
          <w:rFonts w:ascii="Times New Roman"/>
          <w:b w:val="false"/>
          <w:i w:val="false"/>
          <w:color w:val="000000"/>
          <w:sz w:val="28"/>
        </w:rPr>
        <w:t xml:space="preserve">
      3) станок жанындағы халықтық-сахналық экзерсистің қарапайым элементтерін және зал ортасындағы би элементтерін игереді; </w:t>
      </w:r>
    </w:p>
    <w:p>
      <w:pPr>
        <w:spacing w:after="0"/>
        <w:ind w:left="0"/>
        <w:jc w:val="both"/>
      </w:pPr>
      <w:r>
        <w:rPr>
          <w:rFonts w:ascii="Times New Roman"/>
          <w:b w:val="false"/>
          <w:i w:val="false"/>
          <w:color w:val="000000"/>
          <w:sz w:val="28"/>
        </w:rPr>
        <w:t xml:space="preserve">
      4) кеңістікке бейімдеді; </w:t>
      </w:r>
    </w:p>
    <w:p>
      <w:pPr>
        <w:spacing w:after="0"/>
        <w:ind w:left="0"/>
        <w:jc w:val="both"/>
      </w:pPr>
      <w:r>
        <w:rPr>
          <w:rFonts w:ascii="Times New Roman"/>
          <w:b w:val="false"/>
          <w:i w:val="false"/>
          <w:color w:val="000000"/>
          <w:sz w:val="28"/>
        </w:rPr>
        <w:t xml:space="preserve">
      5) ракурс пен қалыпты сезінеді; </w:t>
      </w:r>
    </w:p>
    <w:p>
      <w:pPr>
        <w:spacing w:after="0"/>
        <w:ind w:left="0"/>
        <w:jc w:val="both"/>
      </w:pPr>
      <w:r>
        <w:rPr>
          <w:rFonts w:ascii="Times New Roman"/>
          <w:b w:val="false"/>
          <w:i w:val="false"/>
          <w:color w:val="000000"/>
          <w:sz w:val="28"/>
        </w:rPr>
        <w:t xml:space="preserve">
      6) бұлшық еттің түрлі тобын шынықтыруға үйренді; </w:t>
      </w:r>
    </w:p>
    <w:p>
      <w:pPr>
        <w:spacing w:after="0"/>
        <w:ind w:left="0"/>
        <w:jc w:val="both"/>
      </w:pPr>
      <w:r>
        <w:rPr>
          <w:rFonts w:ascii="Times New Roman"/>
          <w:b w:val="false"/>
          <w:i w:val="false"/>
          <w:color w:val="000000"/>
          <w:sz w:val="28"/>
        </w:rPr>
        <w:t xml:space="preserve">
      7) музыка өлшемін біледі; </w:t>
      </w:r>
    </w:p>
    <w:p>
      <w:pPr>
        <w:spacing w:after="0"/>
        <w:ind w:left="0"/>
        <w:jc w:val="both"/>
      </w:pPr>
      <w:r>
        <w:rPr>
          <w:rFonts w:ascii="Times New Roman"/>
          <w:b w:val="false"/>
          <w:i w:val="false"/>
          <w:color w:val="000000"/>
          <w:sz w:val="28"/>
        </w:rPr>
        <w:t>
      8) ырғақты сезінуін жетілдіруі, музыканың ерекшелігін қимыл-қозғалыспен көрсете білуге үйренеді.</w:t>
      </w:r>
    </w:p>
    <w:p>
      <w:pPr>
        <w:spacing w:after="0"/>
        <w:ind w:left="0"/>
        <w:jc w:val="both"/>
      </w:pPr>
      <w:r>
        <w:rPr>
          <w:rFonts w:ascii="Times New Roman"/>
          <w:b w:val="false"/>
          <w:i w:val="false"/>
          <w:color w:val="000000"/>
          <w:sz w:val="28"/>
        </w:rPr>
        <w:t>
      45. 6 сыныптың Бағдарламасын игеруден күтілетін нәтижелер.</w:t>
      </w:r>
    </w:p>
    <w:p>
      <w:pPr>
        <w:spacing w:after="0"/>
        <w:ind w:left="0"/>
        <w:jc w:val="both"/>
      </w:pPr>
      <w:r>
        <w:rPr>
          <w:rFonts w:ascii="Times New Roman"/>
          <w:b w:val="false"/>
          <w:i w:val="false"/>
          <w:color w:val="000000"/>
          <w:sz w:val="28"/>
        </w:rPr>
        <w:t>
      6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халық билеріндегі башпайлардың топтасу, қолдың қойылу тәртібін біледі; </w:t>
      </w:r>
    </w:p>
    <w:p>
      <w:pPr>
        <w:spacing w:after="0"/>
        <w:ind w:left="0"/>
        <w:jc w:val="both"/>
      </w:pPr>
      <w:r>
        <w:rPr>
          <w:rFonts w:ascii="Times New Roman"/>
          <w:b w:val="false"/>
          <w:i w:val="false"/>
          <w:color w:val="000000"/>
          <w:sz w:val="28"/>
        </w:rPr>
        <w:t xml:space="preserve">
      2) сымбатты дене бітімін сақтай отырып, музыка ырғағымен дұрыс қозғала біледі; </w:t>
      </w:r>
    </w:p>
    <w:p>
      <w:pPr>
        <w:spacing w:after="0"/>
        <w:ind w:left="0"/>
        <w:jc w:val="both"/>
      </w:pPr>
      <w:r>
        <w:rPr>
          <w:rFonts w:ascii="Times New Roman"/>
          <w:b w:val="false"/>
          <w:i w:val="false"/>
          <w:color w:val="000000"/>
          <w:sz w:val="28"/>
        </w:rPr>
        <w:t xml:space="preserve">
      3) музыканың ерекшелігін сезіне біледі және сонымен байланысты көңіл-күйді көрсете біледі; </w:t>
      </w:r>
    </w:p>
    <w:p>
      <w:pPr>
        <w:spacing w:after="0"/>
        <w:ind w:left="0"/>
        <w:jc w:val="both"/>
      </w:pPr>
      <w:r>
        <w:rPr>
          <w:rFonts w:ascii="Times New Roman"/>
          <w:b w:val="false"/>
          <w:i w:val="false"/>
          <w:color w:val="000000"/>
          <w:sz w:val="28"/>
        </w:rPr>
        <w:t xml:space="preserve">
      4) аса қиын емес би қимылдарын орындай біледі; </w:t>
      </w:r>
    </w:p>
    <w:p>
      <w:pPr>
        <w:spacing w:after="0"/>
        <w:ind w:left="0"/>
        <w:jc w:val="both"/>
      </w:pPr>
      <w:r>
        <w:rPr>
          <w:rFonts w:ascii="Times New Roman"/>
          <w:b w:val="false"/>
          <w:i w:val="false"/>
          <w:color w:val="000000"/>
          <w:sz w:val="28"/>
        </w:rPr>
        <w:t xml:space="preserve">
      5) актерлік айқындылық дағдыларын игереді, би қадамдарында бидің көркем үлгісін көрсете біледі; </w:t>
      </w:r>
    </w:p>
    <w:p>
      <w:pPr>
        <w:spacing w:after="0"/>
        <w:ind w:left="0"/>
        <w:jc w:val="both"/>
      </w:pPr>
      <w:r>
        <w:rPr>
          <w:rFonts w:ascii="Times New Roman"/>
          <w:b w:val="false"/>
          <w:i w:val="false"/>
          <w:color w:val="000000"/>
          <w:sz w:val="28"/>
        </w:rPr>
        <w:t>
      6) түрлі жан толғанысындағы бейнені көрсете біледі.</w:t>
      </w:r>
    </w:p>
    <w:p>
      <w:pPr>
        <w:spacing w:after="0"/>
        <w:ind w:left="0"/>
        <w:jc w:val="both"/>
      </w:pPr>
      <w:r>
        <w:rPr>
          <w:rFonts w:ascii="Times New Roman"/>
          <w:b w:val="false"/>
          <w:i w:val="false"/>
          <w:color w:val="000000"/>
          <w:sz w:val="28"/>
        </w:rPr>
        <w:t>
      46. 7 сыныптың Бағдарламасын игеруден күтілетін нәтижелер.</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(preparation) жаттығуларға дайындық жұмыстарын орындайды;</w:t>
      </w:r>
    </w:p>
    <w:p>
      <w:pPr>
        <w:spacing w:after="0"/>
        <w:ind w:left="0"/>
        <w:jc w:val="both"/>
      </w:pPr>
      <w:r>
        <w:rPr>
          <w:rFonts w:ascii="Times New Roman"/>
          <w:b w:val="false"/>
          <w:i w:val="false"/>
          <w:color w:val="000000"/>
          <w:sz w:val="28"/>
        </w:rPr>
        <w:t>
      2) қолдың даярлық қимылдарын біледі, қолдың бел тұсында дұрыс ашылуын және жабылуын біледі;</w:t>
      </w:r>
    </w:p>
    <w:p>
      <w:pPr>
        <w:spacing w:after="0"/>
        <w:ind w:left="0"/>
        <w:jc w:val="both"/>
      </w:pPr>
      <w:r>
        <w:rPr>
          <w:rFonts w:ascii="Times New Roman"/>
          <w:b w:val="false"/>
          <w:i w:val="false"/>
          <w:color w:val="000000"/>
          <w:sz w:val="28"/>
        </w:rPr>
        <w:t>
      3) бес қалыптан тұратын станокқа қырынан тұру қалпын игереді;</w:t>
      </w:r>
    </w:p>
    <w:p>
      <w:pPr>
        <w:spacing w:after="0"/>
        <w:ind w:left="0"/>
        <w:jc w:val="both"/>
      </w:pPr>
      <w:r>
        <w:rPr>
          <w:rFonts w:ascii="Times New Roman"/>
          <w:b w:val="false"/>
          <w:i w:val="false"/>
          <w:color w:val="000000"/>
          <w:sz w:val="28"/>
        </w:rPr>
        <w:t>
      4) аяқтың ашық болу қалпы дағдыларын біледі;</w:t>
      </w:r>
    </w:p>
    <w:p>
      <w:pPr>
        <w:spacing w:after="0"/>
        <w:ind w:left="0"/>
        <w:jc w:val="both"/>
      </w:pPr>
      <w:r>
        <w:rPr>
          <w:rFonts w:ascii="Times New Roman"/>
          <w:b w:val="false"/>
          <w:i w:val="false"/>
          <w:color w:val="000000"/>
          <w:sz w:val="28"/>
        </w:rPr>
        <w:t>
      5) орыс билерін немесе жеңіл-желпі билерді орындай біледі;</w:t>
      </w:r>
    </w:p>
    <w:p>
      <w:pPr>
        <w:spacing w:after="0"/>
        <w:ind w:left="0"/>
        <w:jc w:val="both"/>
      </w:pPr>
      <w:r>
        <w:rPr>
          <w:rFonts w:ascii="Times New Roman"/>
          <w:b w:val="false"/>
          <w:i w:val="false"/>
          <w:color w:val="000000"/>
          <w:sz w:val="28"/>
        </w:rPr>
        <w:t>
      6) (ер балалар) жүрелеп отыру және шапалақтау қимылдарын дұрыс орындай біледі;</w:t>
      </w:r>
    </w:p>
    <w:p>
      <w:pPr>
        <w:spacing w:after="0"/>
        <w:ind w:left="0"/>
        <w:jc w:val="both"/>
      </w:pPr>
      <w:r>
        <w:rPr>
          <w:rFonts w:ascii="Times New Roman"/>
          <w:b w:val="false"/>
          <w:i w:val="false"/>
          <w:color w:val="000000"/>
          <w:sz w:val="28"/>
        </w:rPr>
        <w:t>
      7) (қыз балалар) айналым және аяқты еденге соғу қимылдарын біледі.</w:t>
      </w:r>
    </w:p>
    <w:p>
      <w:pPr>
        <w:spacing w:after="0"/>
        <w:ind w:left="0"/>
        <w:jc w:val="both"/>
      </w:pPr>
      <w:r>
        <w:rPr>
          <w:rFonts w:ascii="Times New Roman"/>
          <w:b w:val="false"/>
          <w:i w:val="false"/>
          <w:color w:val="000000"/>
          <w:sz w:val="28"/>
        </w:rPr>
        <w:t>
      47. 8-9 сыныптардың Бағдарламасын игеруден күтілетін нәтижелер.</w:t>
      </w:r>
    </w:p>
    <w:p>
      <w:pPr>
        <w:spacing w:after="0"/>
        <w:ind w:left="0"/>
        <w:jc w:val="both"/>
      </w:pPr>
      <w:r>
        <w:rPr>
          <w:rFonts w:ascii="Times New Roman"/>
          <w:b w:val="false"/>
          <w:i w:val="false"/>
          <w:color w:val="000000"/>
          <w:sz w:val="28"/>
        </w:rPr>
        <w:t>
      8-9 сыныптарда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(preparation) жаттығуларға дайындық жұмыстарын орындайды;</w:t>
      </w:r>
    </w:p>
    <w:p>
      <w:pPr>
        <w:spacing w:after="0"/>
        <w:ind w:left="0"/>
        <w:jc w:val="both"/>
      </w:pPr>
      <w:r>
        <w:rPr>
          <w:rFonts w:ascii="Times New Roman"/>
          <w:b w:val="false"/>
          <w:i w:val="false"/>
          <w:color w:val="000000"/>
          <w:sz w:val="28"/>
        </w:rPr>
        <w:t>
      2) аяқтың ашық болу қалпы дағдыларын біледі;</w:t>
      </w:r>
    </w:p>
    <w:p>
      <w:pPr>
        <w:spacing w:after="0"/>
        <w:ind w:left="0"/>
        <w:jc w:val="both"/>
      </w:pPr>
      <w:r>
        <w:rPr>
          <w:rFonts w:ascii="Times New Roman"/>
          <w:b w:val="false"/>
          <w:i w:val="false"/>
          <w:color w:val="000000"/>
          <w:sz w:val="28"/>
        </w:rPr>
        <w:t xml:space="preserve">
      3) қимылдарды тактінің соңғы буынынан басталатын (затактовый) әуендерге сай орындай біледі; </w:t>
      </w:r>
    </w:p>
    <w:p>
      <w:pPr>
        <w:spacing w:after="0"/>
        <w:ind w:left="0"/>
        <w:jc w:val="both"/>
      </w:pPr>
      <w:r>
        <w:rPr>
          <w:rFonts w:ascii="Times New Roman"/>
          <w:b w:val="false"/>
          <w:i w:val="false"/>
          <w:color w:val="000000"/>
          <w:sz w:val="28"/>
        </w:rPr>
        <w:t>
      4) ұлттық билерді орындайды.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48.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 бақылау жұмысы, сынақ, емтихан түрінде, қорытынды аттестаттау – емтиханы түрінде іске асырылады. </w:t>
      </w:r>
    </w:p>
    <w:p>
      <w:pPr>
        <w:spacing w:after="0"/>
        <w:ind w:left="0"/>
        <w:jc w:val="both"/>
      </w:pPr>
      <w:r>
        <w:rPr>
          <w:rFonts w:ascii="Times New Roman"/>
          <w:b w:val="false"/>
          <w:i w:val="false"/>
          <w:color w:val="000000"/>
          <w:sz w:val="28"/>
        </w:rPr>
        <w:t>
      49.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4 сынып – бірінші жартыжылдықта: бақылау жұмысы (қазақ, орыс және белорус билерінің би комбинациялары; түрлі халықтардың 2 би этюді), екінші жартыжылдықта: сынақ (станоктің алдындағы таза күйдегі жаттығу; қазақ және орыс билерінің би комбинациялары (күрделендірілген нұсқа); Балтық билер сипатындағы этюд);</w:t>
      </w:r>
    </w:p>
    <w:p>
      <w:pPr>
        <w:spacing w:after="0"/>
        <w:ind w:left="0"/>
        <w:jc w:val="both"/>
      </w:pPr>
      <w:r>
        <w:rPr>
          <w:rFonts w:ascii="Times New Roman"/>
          <w:b w:val="false"/>
          <w:i w:val="false"/>
          <w:color w:val="000000"/>
          <w:sz w:val="28"/>
        </w:rPr>
        <w:t>
      2) 5 сынып – бірінші жартыжылдықта: бақылау жұмысы (әртүрлі халықтық және сипаттағы станок алдындағы жаттығулар; қазақ, орыс, итальян халық билерінің элементтерінің би комбинациялары; үйретілген билердің 2 би этюді); екінші жартыжылдықта: емтихан (станок алдындағы толық көлемдегі экзерсиз (10 жаттығу); залдың ортасындағы бөлшек комбинацияларды көрсету; үйретілген билердің 2 би этюді);</w:t>
      </w:r>
    </w:p>
    <w:p>
      <w:pPr>
        <w:spacing w:after="0"/>
        <w:ind w:left="0"/>
        <w:jc w:val="both"/>
      </w:pPr>
      <w:r>
        <w:rPr>
          <w:rFonts w:ascii="Times New Roman"/>
          <w:b w:val="false"/>
          <w:i w:val="false"/>
          <w:color w:val="000000"/>
          <w:sz w:val="28"/>
        </w:rPr>
        <w:t>
      3) 6 сынып – бірінші жартыжылдықта: бақылау жұмысы (станок алдындағы толық көлемдегі экзерсиз (10 жаттығу); залдың ортасындағы бөлшек комбинацияларды көрсету; үйретілген билердің 2 би этюді); екінші жартыжылдықта: емтихан (станок алдындағы толық көлемдегі экзерсиз (10 жаттығу); залдың ортасындағы бөлшек комбинацияларды көрсету; залдың ортасында орындау; үйретілген билердің 2 би этюді).</w:t>
      </w:r>
    </w:p>
    <w:p>
      <w:pPr>
        <w:spacing w:after="0"/>
        <w:ind w:left="0"/>
        <w:jc w:val="both"/>
      </w:pPr>
      <w:r>
        <w:rPr>
          <w:rFonts w:ascii="Times New Roman"/>
          <w:b w:val="false"/>
          <w:i w:val="false"/>
          <w:color w:val="000000"/>
          <w:sz w:val="28"/>
        </w:rPr>
        <w:t>
      4) 7 сынып – бірінші жартыжылдықта: бақылау жұмысы (станок алдындағы толық көлемдегі күрделендірілген экзерсиз (10 жаттығу); залдың ортасындағы бөлшек комбинацияларды көрсету; залдың ортасында диагональ бойынша қозғала отырып айналу; қазақ, орыс, украин халық билері элементтерінің би комбинациялары; үйретілген билердің 2 би этюді; екінші жартыжылдықта: емтихан (станок алдындағы толық көлемдегі күрделендірілген экзерсиз (10 жаттығу); залдың ортасындағы бөлшек комбинацияларды көрсету; залдың ортасында диагональ бойынша қозғала отырып айналу; қазақ, орыс, мексика, поляк, болгар халық билерінің элементтерінің би комбинациялары, үйретілген билердің 2 би этюді;</w:t>
      </w:r>
    </w:p>
    <w:p>
      <w:pPr>
        <w:spacing w:after="0"/>
        <w:ind w:left="0"/>
        <w:jc w:val="both"/>
      </w:pPr>
      <w:r>
        <w:rPr>
          <w:rFonts w:ascii="Times New Roman"/>
          <w:b w:val="false"/>
          <w:i w:val="false"/>
          <w:color w:val="000000"/>
          <w:sz w:val="28"/>
        </w:rPr>
        <w:t>
      5) 8 сынып – бірінші жартыжылдықта: бақылау жұмысы (станок алдындағы толық көлемдегі күрделендірілген экзерсиз (10 жаттығу); залдың ортасындағы бөлшек комбинацияларды көрсету; залдың ортасында орындау техникасына арналған қысқа жіп; залдың ортасында диагональ бойынша қозғала отырып айналу; қазақ, орыс, сыған халық билері элементтерінің би комбинациялары; үйретілген билердің 2 би этюді; екінші жартыжылдықта: емтихан (станок алдындағы толық көлемдегі күрделендірілген экзерсиз (10 жаттығу); бөлшек комбинацияларды көрсету; залдың ортасында кең түрдегі орындау техникасына арналған қысқа жіп; залдың ортасында диагональ бойынша қозғала отырып айналу; қазақ, орыс, өзбек халық билерінің элементтерінің комбинациялары; молдаван, венгр, испан билерінің негізгі элементтері, үйретілген билердің 2 би этюді;</w:t>
      </w:r>
    </w:p>
    <w:p>
      <w:pPr>
        <w:spacing w:after="0"/>
        <w:ind w:left="0"/>
        <w:jc w:val="both"/>
      </w:pPr>
      <w:r>
        <w:rPr>
          <w:rFonts w:ascii="Times New Roman"/>
          <w:b w:val="false"/>
          <w:i w:val="false"/>
          <w:color w:val="000000"/>
          <w:sz w:val="28"/>
        </w:rPr>
        <w:t>
      6) 9 сынып – бірінші жартыжылдықта: бақылау жұмысы (станок алдындағы толық көлемдегі күрделендірілген экзерсиз (10 жаттығу); залдың ортасындағы бөлшек комбинацияларды көрсету; залдың ортасында орындау техникасына арналған қысқа жіп; залдың ортасында диагональ бойынша қозғала отырып айналу; халық билері элементтерінің би комбинациялары: қазақ, орыс, поляк; үйретілген билердің 2 би этюді; екінші жартыжылдықта: бітіру емтиханы (станок алдындағы толық көлемдегі күрделендірілген экзерсиз (10 жаттығу); залдың ортасындағы бөлшек комбинацияларды көрсету; залдың ортасында кең түрдегі орындау техникасына арналған қысқа жіп; залдың ортасында диагональ бойынша қозғала отырып айналу; халық билері элементтерінің би комбинациялары: қазақ, итальян, грузин, Молдавия, Испания және Кавказ билерінің негізгі элементтері; үйретілген билердің 2 би этюді.</w:t>
      </w:r>
    </w:p>
    <w:p>
      <w:pPr>
        <w:spacing w:after="0"/>
        <w:ind w:left="0"/>
        <w:jc w:val="both"/>
      </w:pPr>
      <w:r>
        <w:rPr>
          <w:rFonts w:ascii="Times New Roman"/>
          <w:b w:val="false"/>
          <w:i w:val="false"/>
          <w:color w:val="000000"/>
          <w:sz w:val="28"/>
        </w:rPr>
        <w:t>
      50. Балаларды хореография өнеріне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би репертуарын меңгеруі;</w:t>
      </w:r>
    </w:p>
    <w:p>
      <w:pPr>
        <w:spacing w:after="0"/>
        <w:ind w:left="0"/>
        <w:jc w:val="both"/>
      </w:pPr>
      <w:r>
        <w:rPr>
          <w:rFonts w:ascii="Times New Roman"/>
          <w:b w:val="false"/>
          <w:i w:val="false"/>
          <w:color w:val="000000"/>
          <w:sz w:val="28"/>
        </w:rPr>
        <w:t>
      2) табиғи қабілеттерін дамытуы (музыкалық есту қабілеті, ритм, үйлесімділік, мүсінді тік ұстау, айналу, қадам, табан, баллон, апломб, вестибулярлық аппарат);</w:t>
      </w:r>
    </w:p>
    <w:p>
      <w:pPr>
        <w:spacing w:after="0"/>
        <w:ind w:left="0"/>
        <w:jc w:val="both"/>
      </w:pPr>
      <w:r>
        <w:rPr>
          <w:rFonts w:ascii="Times New Roman"/>
          <w:b w:val="false"/>
          <w:i w:val="false"/>
          <w:color w:val="000000"/>
          <w:sz w:val="28"/>
        </w:rPr>
        <w:t>
      3) қарапайым би элементтерін білуі;</w:t>
      </w:r>
    </w:p>
    <w:p>
      <w:pPr>
        <w:spacing w:after="0"/>
        <w:ind w:left="0"/>
        <w:jc w:val="both"/>
      </w:pPr>
      <w:r>
        <w:rPr>
          <w:rFonts w:ascii="Times New Roman"/>
          <w:b w:val="false"/>
          <w:i w:val="false"/>
          <w:color w:val="000000"/>
          <w:sz w:val="28"/>
        </w:rPr>
        <w:t>
      4) музыкалық бейнелерді қабылдауы (музыкаға деген эмоциялық көзқарасы, суырып сала білу).</w:t>
      </w:r>
    </w:p>
    <w:p>
      <w:pPr>
        <w:spacing w:after="0"/>
        <w:ind w:left="0"/>
        <w:jc w:val="both"/>
      </w:pPr>
      <w:r>
        <w:rPr>
          <w:rFonts w:ascii="Times New Roman"/>
          <w:b w:val="false"/>
          <w:i w:val="false"/>
          <w:color w:val="000000"/>
          <w:sz w:val="28"/>
        </w:rPr>
        <w:t>
      51. Бағалау өлшемшарттары:</w:t>
      </w:r>
    </w:p>
    <w:p>
      <w:pPr>
        <w:spacing w:after="0"/>
        <w:ind w:left="0"/>
        <w:jc w:val="both"/>
      </w:pPr>
      <w:r>
        <w:rPr>
          <w:rFonts w:ascii="Times New Roman"/>
          <w:b w:val="false"/>
          <w:i w:val="false"/>
          <w:color w:val="000000"/>
          <w:sz w:val="28"/>
        </w:rPr>
        <w:t>
      1) "5" "өте жақсы" бағасы – барлық бағдарламалық билерді музыкалық орындауы, билердің мінезін, музыкалық өлшемін, темпін, метроритмикалық суреттерін нақты сақтауы; шынайы нақыштағы әртүрлі кезеңдер мен стильдердің билерін техникалық сауатты, мәнерлі, сенімді орындауы;</w:t>
      </w:r>
    </w:p>
    <w:p>
      <w:pPr>
        <w:spacing w:after="0"/>
        <w:ind w:left="0"/>
        <w:jc w:val="both"/>
      </w:pPr>
      <w:r>
        <w:rPr>
          <w:rFonts w:ascii="Times New Roman"/>
          <w:b w:val="false"/>
          <w:i w:val="false"/>
          <w:color w:val="000000"/>
          <w:sz w:val="28"/>
        </w:rPr>
        <w:t>
      2) "4" "жақсы" бағасы – техникалық жағынан болмашы кемшіліктермен техникалық сапалы және көркемдік мағыналы орындауы;</w:t>
      </w:r>
    </w:p>
    <w:p>
      <w:pPr>
        <w:spacing w:after="0"/>
        <w:ind w:left="0"/>
        <w:jc w:val="both"/>
      </w:pPr>
      <w:r>
        <w:rPr>
          <w:rFonts w:ascii="Times New Roman"/>
          <w:b w:val="false"/>
          <w:i w:val="false"/>
          <w:color w:val="000000"/>
          <w:sz w:val="28"/>
        </w:rPr>
        <w:t>
      3) "3" "қанағаттанарлық" бағасы – қимылдарды, билерді сенімсіз музыкалық орындауы, қимылдардағы нақты емес ритмикалық акценттерінің болуы, бағдарламалық билерді орындаудағы өрескел техникалық қателерінің болуы; сенімсіз орындауы;</w:t>
      </w:r>
    </w:p>
    <w:p>
      <w:pPr>
        <w:spacing w:after="0"/>
        <w:ind w:left="0"/>
        <w:jc w:val="both"/>
      </w:pPr>
      <w:r>
        <w:rPr>
          <w:rFonts w:ascii="Times New Roman"/>
          <w:b w:val="false"/>
          <w:i w:val="false"/>
          <w:color w:val="000000"/>
          <w:sz w:val="28"/>
        </w:rPr>
        <w:t xml:space="preserve">
      4) "2" "қанағаттанарлық емес" бағасы – бағдарламалық талаптарды орындамауы, сабаққа келмеудің салдарынан туындаған кемшіліктер кешені; </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r>
        <w:rPr>
          <w:rFonts w:ascii="Times New Roman"/>
          <w:b w:val="false"/>
          <w:i w:val="false"/>
          <w:color w:val="000000"/>
          <w:sz w:val="28"/>
        </w:rPr>
        <w:t>
      52. Балалар өнер мектептерінің "Халықтық-сахналық би" пәні бойынша оқу-тақырыптық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бірінші жылы. 4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элементтер. Қол мен аяқтың орналасуы және қалыптары. Қолға арналған рreparation.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билерінің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билерінің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"Бульба" беларус биінің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жылдықтың қорытынды сабағы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билерінің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биі "Қамажайдың"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"Козлик" литва биінің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1-оқу жылының аралық аттестациясы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Белоруссия және Прибалтика халықтары билері негізгі элементтерінің орындалу техникасын, стилі мен тәсілін игеру.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екінші жылы. 5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Халықтық-сахналық билер экзерсисінің негізгі қимылдарының орындалу тәртібі мен оны оқып білу әдістемесі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билерінің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билерінің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"Тарантелла" итальян биінің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жылдықтың қортынды сабағы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Халықтық-сахналық билер экзерсисінің негізгі қимылдарын орындау тәртібі мен оны оқып білу әдістемесі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билерінің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"Тепеңкөк" қазақ биінің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"Веснянка" украин биінің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2-оқу жылының қорытынды сабағы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Паволжье және Словакия халықтары билері негізгі элементтерінің орындалу техникасын, стилі мен тәсілін игеру. Репертуар – педагогтің таңдауы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үшінші жылы. 6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Халықтық-сахналық билер экзерсисінің негізгі қимылдарының орындалу тәртібі мен оны оқып білу әдістемесі.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билерінің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билерінің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Башқұрт халқының "Жеті сұлу" әйелдер биінің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жылдықтың қортынды сабағы.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Халықтық-сахналық билер экзерсисінің негізгі қимылдарын орындау тәртібі мен оны оқып білу әдістемесі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билерінің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 қазақ биінің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биінің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3-оқу жылының аралық аттестациясы.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және Қазақстан халықтары билері негізгі элементтерінің орындалу техникасын, стилі мен тәсілін игеру. Репертуар – педагогтің таңдауы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төртінші жылы. 7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Халықтық-сахналық билер экзерсисінің негізгі қимылдарының орындалу тәртібі мен оны оқып білу әдістемесі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биінің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"Гопак" украин биінің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жылдықтың қортынды сабағы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Халықтық-сахналық би экзерсисінің негізгі қимылдарын орындау тәртібі мен оны оқып білу әдістемесі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вальсі" қазақ биінің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"Авалюлька" мексика биінің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4-оқу жылының қорытынды сабағы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және Польша халық билері негізгі элементтерінің орындалу техникасын, стилі мен тәсілін игеру. Репертуар – педагогтің таңдауы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бесінші жылы. 8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Халықтық-сахналық би экзерсисінің негізгі қимылдарының орындалу тәртібі мен оны оқып білу әдістемесі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биінің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 биінің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жылдықтың қортынды сабағы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Халықтық-сахналық билер экзерсисінің негізгі қимылдарын орындау тәртібі мен оны оқып білу әдістемесі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билерінің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 қазақ биінің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биінің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сабағы. 5-оқу жылының қорытынды сабағы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Молдавия, Венгрия және Испания халықтары билері негізгі элементтерінің орындалу техникасын, стилі мен тәсілін игеру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алтыншы жылы. 9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Халықтық-сахналық билер экзерсисінің негізгі қимылдарының орындалу тәртібі мен оны оқып білу әдістемесі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билерінің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билерінің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 биінің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жылдықтың қортынды сабағы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Халықтық-сахналық билер экзерсисінің негізгі қимылдарын орындау тәртібі мен оны оқып білу әдістемесі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 биінің негізгі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"Балбырауын" қазақ биінің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"Лезгинка" грузин биінің элементтерін оқып-үйрену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сабағы. 6-оқу жылының қорытынды сабағы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Молдавия, Испания және Кавказ халықтары билері негізгі элементтерінің орындалу техникасын, стилі мен тәсілін игеру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Пәннің мазмұны. 4 сынып. Бірінші оқу жылы. Бірінші жартыжылдық.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биге кіріспе.</w:t>
            </w:r>
          </w:p>
          <w:p>
            <w:pPr>
              <w:spacing w:after="20"/>
              <w:ind w:left="20"/>
              <w:jc w:val="both"/>
            </w:pPr>
            <w:r>
              <w:rPr>
                <w:rFonts w:ascii="Times New Roman"/>
                <w:b w:val="false"/>
                <w:i w:val="false"/>
                <w:color w:val="000000"/>
                <w:sz w:val="20"/>
              </w:rPr>
              <w:t>
Негізгі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 қалыптары:</w:t>
            </w:r>
          </w:p>
          <w:p>
            <w:pPr>
              <w:spacing w:after="20"/>
              <w:ind w:left="20"/>
              <w:jc w:val="both"/>
            </w:pPr>
            <w:r>
              <w:rPr>
                <w:rFonts w:ascii="Times New Roman"/>
                <w:b w:val="false"/>
                <w:i w:val="false"/>
                <w:color w:val="000000"/>
                <w:sz w:val="20"/>
              </w:rPr>
              <w:t>
1-ші ашық, түзу және жабық;</w:t>
            </w:r>
          </w:p>
          <w:p>
            <w:pPr>
              <w:spacing w:after="20"/>
              <w:ind w:left="20"/>
              <w:jc w:val="both"/>
            </w:pPr>
            <w:r>
              <w:rPr>
                <w:rFonts w:ascii="Times New Roman"/>
                <w:b w:val="false"/>
                <w:i w:val="false"/>
                <w:color w:val="000000"/>
                <w:sz w:val="20"/>
              </w:rPr>
              <w:t>
2-ші ашық, түзу және жабық;</w:t>
            </w:r>
          </w:p>
          <w:p>
            <w:pPr>
              <w:spacing w:after="20"/>
              <w:ind w:left="20"/>
              <w:jc w:val="both"/>
            </w:pPr>
            <w:r>
              <w:rPr>
                <w:rFonts w:ascii="Times New Roman"/>
                <w:b w:val="false"/>
                <w:i w:val="false"/>
                <w:color w:val="000000"/>
                <w:sz w:val="20"/>
              </w:rPr>
              <w:t>
3-ші ашық және түзу;</w:t>
            </w:r>
          </w:p>
          <w:p>
            <w:pPr>
              <w:spacing w:after="20"/>
              <w:ind w:left="20"/>
              <w:jc w:val="both"/>
            </w:pPr>
            <w:r>
              <w:rPr>
                <w:rFonts w:ascii="Times New Roman"/>
                <w:b w:val="false"/>
                <w:i w:val="false"/>
                <w:color w:val="000000"/>
                <w:sz w:val="20"/>
              </w:rPr>
              <w:t>
4-ші ашық және түзу;</w:t>
            </w:r>
          </w:p>
          <w:p>
            <w:pPr>
              <w:spacing w:after="20"/>
              <w:ind w:left="20"/>
              <w:jc w:val="both"/>
            </w:pPr>
            <w:r>
              <w:rPr>
                <w:rFonts w:ascii="Times New Roman"/>
                <w:b w:val="false"/>
                <w:i w:val="false"/>
                <w:color w:val="000000"/>
                <w:sz w:val="20"/>
              </w:rPr>
              <w:t>
5-ші ашық және түзу.</w:t>
            </w:r>
          </w:p>
          <w:p>
            <w:pPr>
              <w:spacing w:after="20"/>
              <w:ind w:left="20"/>
              <w:jc w:val="both"/>
            </w:pPr>
            <w:r>
              <w:rPr>
                <w:rFonts w:ascii="Times New Roman"/>
                <w:b w:val="false"/>
                <w:i w:val="false"/>
                <w:color w:val="000000"/>
                <w:sz w:val="20"/>
              </w:rPr>
              <w:t>
2. Қол қалыптары:</w:t>
            </w:r>
          </w:p>
          <w:p>
            <w:pPr>
              <w:spacing w:after="20"/>
              <w:ind w:left="20"/>
              <w:jc w:val="both"/>
            </w:pPr>
            <w:r>
              <w:rPr>
                <w:rFonts w:ascii="Times New Roman"/>
                <w:b w:val="false"/>
                <w:i w:val="false"/>
                <w:color w:val="000000"/>
                <w:sz w:val="20"/>
              </w:rPr>
              <w:t>
1-ші, 2-ші, 3-ші классикалық биге ұқсас;</w:t>
            </w:r>
          </w:p>
          <w:p>
            <w:pPr>
              <w:spacing w:after="20"/>
              <w:ind w:left="20"/>
              <w:jc w:val="both"/>
            </w:pPr>
            <w:r>
              <w:rPr>
                <w:rFonts w:ascii="Times New Roman"/>
                <w:b w:val="false"/>
                <w:i w:val="false"/>
                <w:color w:val="000000"/>
                <w:sz w:val="20"/>
              </w:rPr>
              <w:t>
4-ші қол белге қойылған;</w:t>
            </w:r>
          </w:p>
          <w:p>
            <w:pPr>
              <w:spacing w:after="20"/>
              <w:ind w:left="20"/>
              <w:jc w:val="both"/>
            </w:pPr>
            <w:r>
              <w:rPr>
                <w:rFonts w:ascii="Times New Roman"/>
                <w:b w:val="false"/>
                <w:i w:val="false"/>
                <w:color w:val="000000"/>
                <w:sz w:val="20"/>
              </w:rPr>
              <w:t>
5-ші қолдар кеуде тұсында айқасқан;</w:t>
            </w:r>
          </w:p>
          <w:p>
            <w:pPr>
              <w:spacing w:after="20"/>
              <w:ind w:left="20"/>
              <w:jc w:val="both"/>
            </w:pPr>
            <w:r>
              <w:rPr>
                <w:rFonts w:ascii="Times New Roman"/>
                <w:b w:val="false"/>
                <w:i w:val="false"/>
                <w:color w:val="000000"/>
                <w:sz w:val="20"/>
              </w:rPr>
              <w:t>
6-ші қолдар бас сыртынан желкеге тигізіледі;</w:t>
            </w:r>
          </w:p>
          <w:p>
            <w:pPr>
              <w:spacing w:after="20"/>
              <w:ind w:left="20"/>
              <w:jc w:val="both"/>
            </w:pPr>
            <w:r>
              <w:rPr>
                <w:rFonts w:ascii="Times New Roman"/>
                <w:b w:val="false"/>
                <w:i w:val="false"/>
                <w:color w:val="000000"/>
                <w:sz w:val="20"/>
              </w:rPr>
              <w:t>
7-ші қолдар арқа жақтан белге қойылады.</w:t>
            </w:r>
          </w:p>
          <w:p>
            <w:pPr>
              <w:spacing w:after="20"/>
              <w:ind w:left="20"/>
              <w:jc w:val="both"/>
            </w:pPr>
            <w:r>
              <w:rPr>
                <w:rFonts w:ascii="Times New Roman"/>
                <w:b w:val="false"/>
                <w:i w:val="false"/>
                <w:color w:val="000000"/>
                <w:sz w:val="20"/>
              </w:rPr>
              <w:t>
3. Қолдардың орналасу қалпы: дайындық – қолдар еркін түрде төмен түсірілген;</w:t>
            </w:r>
          </w:p>
          <w:p>
            <w:pPr>
              <w:spacing w:after="20"/>
              <w:ind w:left="20"/>
              <w:jc w:val="both"/>
            </w:pPr>
            <w:r>
              <w:rPr>
                <w:rFonts w:ascii="Times New Roman"/>
                <w:b w:val="false"/>
                <w:i w:val="false"/>
                <w:color w:val="000000"/>
                <w:sz w:val="20"/>
              </w:rPr>
              <w:t>
1-ші – дайындық және 2-ші қалып аралығындағы биіктікте екі жаққа ашылған;</w:t>
            </w:r>
          </w:p>
          <w:p>
            <w:pPr>
              <w:spacing w:after="20"/>
              <w:ind w:left="20"/>
              <w:jc w:val="both"/>
            </w:pPr>
            <w:r>
              <w:rPr>
                <w:rFonts w:ascii="Times New Roman"/>
                <w:b w:val="false"/>
                <w:i w:val="false"/>
                <w:color w:val="000000"/>
                <w:sz w:val="20"/>
              </w:rPr>
              <w:t>
2-ші – қолдар 3-ші және 2-ші қалып аралығындағы биіктікте екі жаққа ашылған.</w:t>
            </w:r>
          </w:p>
          <w:p>
            <w:pPr>
              <w:spacing w:after="20"/>
              <w:ind w:left="20"/>
              <w:jc w:val="both"/>
            </w:pPr>
            <w:r>
              <w:rPr>
                <w:rFonts w:ascii="Times New Roman"/>
                <w:b w:val="false"/>
                <w:i w:val="false"/>
                <w:color w:val="000000"/>
                <w:sz w:val="20"/>
              </w:rPr>
              <w:t>
4. Қолға арналған Preparation [препарасьон] (2 тактіге, музыка өлшемі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биінің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Қолдардың негізгі қалыптары:</w:t>
            </w:r>
          </w:p>
          <w:p>
            <w:pPr>
              <w:spacing w:after="20"/>
              <w:ind w:left="20"/>
              <w:jc w:val="both"/>
            </w:pPr>
            <w:r>
              <w:rPr>
                <w:rFonts w:ascii="Times New Roman"/>
                <w:b w:val="false"/>
                <w:i w:val="false"/>
                <w:color w:val="000000"/>
                <w:sz w:val="20"/>
              </w:rPr>
              <w:t>
2. даярлық, бірінші, екінші,</w:t>
            </w:r>
          </w:p>
          <w:p>
            <w:pPr>
              <w:spacing w:after="20"/>
              <w:ind w:left="20"/>
              <w:jc w:val="both"/>
            </w:pPr>
            <w:r>
              <w:rPr>
                <w:rFonts w:ascii="Times New Roman"/>
                <w:b w:val="false"/>
                <w:i w:val="false"/>
                <w:color w:val="000000"/>
                <w:sz w:val="20"/>
              </w:rPr>
              <w:t>
3. қолдар үшін рreparation [препарасьон] – жаттығу мен қозғауды бастауға дайындық (4 тактіге, музыкалық өлшем 4/4),</w:t>
            </w:r>
          </w:p>
          <w:p>
            <w:pPr>
              <w:spacing w:after="20"/>
              <w:ind w:left="20"/>
              <w:jc w:val="both"/>
            </w:pPr>
            <w:r>
              <w:rPr>
                <w:rFonts w:ascii="Times New Roman"/>
                <w:b w:val="false"/>
                <w:i w:val="false"/>
                <w:color w:val="000000"/>
                <w:sz w:val="20"/>
              </w:rPr>
              <w:t>
4. сыңарлы және "цепочка", "круг", "звездочка", "карусель", "корзиночка" сияқты топтық билердегі қолдардың қалыптары.</w:t>
            </w:r>
          </w:p>
          <w:p>
            <w:pPr>
              <w:spacing w:after="20"/>
              <w:ind w:left="20"/>
              <w:jc w:val="both"/>
            </w:pPr>
            <w:r>
              <w:rPr>
                <w:rFonts w:ascii="Times New Roman"/>
                <w:b w:val="false"/>
                <w:i w:val="false"/>
                <w:color w:val="000000"/>
                <w:sz w:val="20"/>
              </w:rPr>
              <w:t>
5. Қолдарды ашу және жабу:</w:t>
            </w:r>
          </w:p>
          <w:p>
            <w:pPr>
              <w:spacing w:after="20"/>
              <w:ind w:left="20"/>
              <w:jc w:val="both"/>
            </w:pPr>
            <w:r>
              <w:rPr>
                <w:rFonts w:ascii="Times New Roman"/>
                <w:b w:val="false"/>
                <w:i w:val="false"/>
                <w:color w:val="000000"/>
                <w:sz w:val="20"/>
              </w:rPr>
              <w:t>
6. бір қолды;</w:t>
            </w:r>
          </w:p>
          <w:p>
            <w:pPr>
              <w:spacing w:after="20"/>
              <w:ind w:left="20"/>
              <w:jc w:val="both"/>
            </w:pPr>
            <w:r>
              <w:rPr>
                <w:rFonts w:ascii="Times New Roman"/>
                <w:b w:val="false"/>
                <w:i w:val="false"/>
                <w:color w:val="000000"/>
                <w:sz w:val="20"/>
              </w:rPr>
              <w:t>
7. екі қолды,</w:t>
            </w:r>
          </w:p>
          <w:p>
            <w:pPr>
              <w:spacing w:after="20"/>
              <w:ind w:left="20"/>
              <w:jc w:val="both"/>
            </w:pPr>
            <w:r>
              <w:rPr>
                <w:rFonts w:ascii="Times New Roman"/>
                <w:b w:val="false"/>
                <w:i w:val="false"/>
                <w:color w:val="000000"/>
                <w:sz w:val="20"/>
              </w:rPr>
              <w:t>
8. қолдарды кезегімен ашу,</w:t>
            </w:r>
          </w:p>
          <w:p>
            <w:pPr>
              <w:spacing w:after="20"/>
              <w:ind w:left="20"/>
              <w:jc w:val="both"/>
            </w:pPr>
            <w:r>
              <w:rPr>
                <w:rFonts w:ascii="Times New Roman"/>
                <w:b w:val="false"/>
                <w:i w:val="false"/>
                <w:color w:val="000000"/>
                <w:sz w:val="20"/>
              </w:rPr>
              <w:t>
9. қолдарды түрлі қалыптарға ауыстыру.</w:t>
            </w:r>
          </w:p>
          <w:p>
            <w:pPr>
              <w:spacing w:after="20"/>
              <w:ind w:left="20"/>
              <w:jc w:val="both"/>
            </w:pPr>
            <w:r>
              <w:rPr>
                <w:rFonts w:ascii="Times New Roman"/>
                <w:b w:val="false"/>
                <w:i w:val="false"/>
                <w:color w:val="000000"/>
                <w:sz w:val="20"/>
              </w:rPr>
              <w:t>
10. Иілулер:</w:t>
            </w:r>
          </w:p>
          <w:p>
            <w:pPr>
              <w:spacing w:after="20"/>
              <w:ind w:left="20"/>
              <w:jc w:val="both"/>
            </w:pPr>
            <w:r>
              <w:rPr>
                <w:rFonts w:ascii="Times New Roman"/>
                <w:b w:val="false"/>
                <w:i w:val="false"/>
                <w:color w:val="000000"/>
                <w:sz w:val="20"/>
              </w:rPr>
              <w:t>
11. бір орында қолдарды қозғалтып және қолдарды қозғалтпай,</w:t>
            </w:r>
          </w:p>
          <w:p>
            <w:pPr>
              <w:spacing w:after="20"/>
              <w:ind w:left="20"/>
              <w:jc w:val="both"/>
            </w:pPr>
            <w:r>
              <w:rPr>
                <w:rFonts w:ascii="Times New Roman"/>
                <w:b w:val="false"/>
                <w:i w:val="false"/>
                <w:color w:val="000000"/>
                <w:sz w:val="20"/>
              </w:rPr>
              <w:t>
12. Алға және артқа қозғалып еңкею.</w:t>
            </w:r>
          </w:p>
          <w:p>
            <w:pPr>
              <w:spacing w:after="20"/>
              <w:ind w:left="20"/>
              <w:jc w:val="both"/>
            </w:pPr>
            <w:r>
              <w:rPr>
                <w:rFonts w:ascii="Times New Roman"/>
                <w:b w:val="false"/>
                <w:i w:val="false"/>
                <w:color w:val="000000"/>
                <w:sz w:val="20"/>
              </w:rPr>
              <w:t>
13. Бөлшекті қозғалыстар:</w:t>
            </w:r>
          </w:p>
          <w:p>
            <w:pPr>
              <w:spacing w:after="20"/>
              <w:ind w:left="20"/>
              <w:jc w:val="both"/>
            </w:pPr>
            <w:r>
              <w:rPr>
                <w:rFonts w:ascii="Times New Roman"/>
                <w:b w:val="false"/>
                <w:i w:val="false"/>
                <w:color w:val="000000"/>
                <w:sz w:val="20"/>
              </w:rPr>
              <w:t>
14. Бір, екі және үш рет жерту теуіп қалу;</w:t>
            </w:r>
          </w:p>
          <w:p>
            <w:pPr>
              <w:spacing w:after="20"/>
              <w:ind w:left="20"/>
              <w:jc w:val="both"/>
            </w:pPr>
            <w:r>
              <w:rPr>
                <w:rFonts w:ascii="Times New Roman"/>
                <w:b w:val="false"/>
                <w:i w:val="false"/>
                <w:color w:val="000000"/>
                <w:sz w:val="20"/>
              </w:rPr>
              <w:t>
16. Тебулер – түрлі ырғақтық суреттерде толық табанмен еденді тебу;</w:t>
            </w:r>
          </w:p>
          <w:p>
            <w:pPr>
              <w:spacing w:after="20"/>
              <w:ind w:left="20"/>
              <w:jc w:val="both"/>
            </w:pPr>
            <w:r>
              <w:rPr>
                <w:rFonts w:ascii="Times New Roman"/>
                <w:b w:val="false"/>
                <w:i w:val="false"/>
                <w:color w:val="000000"/>
                <w:sz w:val="20"/>
              </w:rPr>
              <w:t>
17. Үш рет теб.</w:t>
            </w:r>
          </w:p>
          <w:p>
            <w:pPr>
              <w:spacing w:after="20"/>
              <w:ind w:left="20"/>
              <w:jc w:val="both"/>
            </w:pPr>
            <w:r>
              <w:rPr>
                <w:rFonts w:ascii="Times New Roman"/>
                <w:b w:val="false"/>
                <w:i w:val="false"/>
                <w:color w:val="000000"/>
                <w:sz w:val="20"/>
              </w:rPr>
              <w:t>
18. Орыс (қарапайым қадамдар):</w:t>
            </w:r>
          </w:p>
          <w:p>
            <w:pPr>
              <w:spacing w:after="20"/>
              <w:ind w:left="20"/>
              <w:jc w:val="both"/>
            </w:pPr>
            <w:r>
              <w:rPr>
                <w:rFonts w:ascii="Times New Roman"/>
                <w:b w:val="false"/>
                <w:i w:val="false"/>
                <w:color w:val="000000"/>
                <w:sz w:val="20"/>
              </w:rPr>
              <w:t>
19. өкшеден басталатын қарапайым қадам;</w:t>
            </w:r>
          </w:p>
          <w:p>
            <w:pPr>
              <w:spacing w:after="20"/>
              <w:ind w:left="20"/>
              <w:jc w:val="both"/>
            </w:pPr>
            <w:r>
              <w:rPr>
                <w:rFonts w:ascii="Times New Roman"/>
                <w:b w:val="false"/>
                <w:i w:val="false"/>
                <w:color w:val="000000"/>
                <w:sz w:val="20"/>
              </w:rPr>
              <w:t>
20. аяқ ұшынан басталатын сахналық қадам;</w:t>
            </w:r>
          </w:p>
          <w:p>
            <w:pPr>
              <w:spacing w:after="20"/>
              <w:ind w:left="20"/>
              <w:jc w:val="both"/>
            </w:pPr>
            <w:r>
              <w:rPr>
                <w:rFonts w:ascii="Times New Roman"/>
                <w:b w:val="false"/>
                <w:i w:val="false"/>
                <w:color w:val="000000"/>
                <w:sz w:val="20"/>
              </w:rPr>
              <w:t>
21. ауыспалы қадам.</w:t>
            </w:r>
          </w:p>
          <w:p>
            <w:pPr>
              <w:spacing w:after="20"/>
              <w:ind w:left="20"/>
              <w:jc w:val="both"/>
            </w:pPr>
            <w:r>
              <w:rPr>
                <w:rFonts w:ascii="Times New Roman"/>
                <w:b w:val="false"/>
                <w:i w:val="false"/>
                <w:color w:val="000000"/>
                <w:sz w:val="20"/>
              </w:rPr>
              <w:t>
22. Қырынан жүру:</w:t>
            </w:r>
          </w:p>
          <w:p>
            <w:pPr>
              <w:spacing w:after="20"/>
              <w:ind w:left="20"/>
              <w:jc w:val="both"/>
            </w:pPr>
            <w:r>
              <w:rPr>
                <w:rFonts w:ascii="Times New Roman"/>
                <w:b w:val="false"/>
                <w:i w:val="false"/>
                <w:color w:val="000000"/>
                <w:sz w:val="20"/>
              </w:rPr>
              <w:t>
23. 3-ші ашық қалып бойынша бір аяққа отырып жүру;</w:t>
            </w:r>
          </w:p>
          <w:p>
            <w:pPr>
              <w:spacing w:after="20"/>
              <w:ind w:left="20"/>
              <w:jc w:val="both"/>
            </w:pPr>
            <w:r>
              <w:rPr>
                <w:rFonts w:ascii="Times New Roman"/>
                <w:b w:val="false"/>
                <w:i w:val="false"/>
                <w:color w:val="000000"/>
                <w:sz w:val="20"/>
              </w:rPr>
              <w:t>
24. "гармошка" және "елочка".</w:t>
            </w:r>
          </w:p>
          <w:p>
            <w:pPr>
              <w:spacing w:after="20"/>
              <w:ind w:left="20"/>
              <w:jc w:val="both"/>
            </w:pPr>
            <w:r>
              <w:rPr>
                <w:rFonts w:ascii="Times New Roman"/>
                <w:b w:val="false"/>
                <w:i w:val="false"/>
                <w:color w:val="000000"/>
                <w:sz w:val="20"/>
              </w:rPr>
              <w:t>
25. Секіру қимыл-қозғалыстары:</w:t>
            </w:r>
          </w:p>
          <w:p>
            <w:pPr>
              <w:spacing w:after="20"/>
              <w:ind w:left="20"/>
              <w:jc w:val="both"/>
            </w:pPr>
            <w:r>
              <w:rPr>
                <w:rFonts w:ascii="Times New Roman"/>
                <w:b w:val="false"/>
                <w:i w:val="false"/>
                <w:color w:val="000000"/>
                <w:sz w:val="20"/>
              </w:rPr>
              <w:t>
26. Бір аяқтан екінші аяққа секіріп түсу (өкшемен еденді соғу қимылдарына дайындық);</w:t>
            </w:r>
          </w:p>
          <w:p>
            <w:pPr>
              <w:spacing w:after="20"/>
              <w:ind w:left="20"/>
              <w:jc w:val="both"/>
            </w:pPr>
            <w:r>
              <w:rPr>
                <w:rFonts w:ascii="Times New Roman"/>
                <w:b w:val="false"/>
                <w:i w:val="false"/>
                <w:color w:val="000000"/>
                <w:sz w:val="20"/>
              </w:rPr>
              <w:t>
27. тұра позиция бойынша екі аяқпен секіру.</w:t>
            </w:r>
          </w:p>
          <w:p>
            <w:pPr>
              <w:spacing w:after="20"/>
              <w:ind w:left="20"/>
              <w:jc w:val="both"/>
            </w:pPr>
            <w:r>
              <w:rPr>
                <w:rFonts w:ascii="Times New Roman"/>
                <w:b w:val="false"/>
                <w:i w:val="false"/>
                <w:color w:val="000000"/>
                <w:sz w:val="20"/>
              </w:rPr>
              <w:t>
28. Бөлшекті қозғалыстар.</w:t>
            </w:r>
          </w:p>
          <w:p>
            <w:pPr>
              <w:spacing w:after="20"/>
              <w:ind w:left="20"/>
              <w:jc w:val="both"/>
            </w:pPr>
            <w:r>
              <w:rPr>
                <w:rFonts w:ascii="Times New Roman"/>
                <w:b w:val="false"/>
                <w:i w:val="false"/>
                <w:color w:val="000000"/>
                <w:sz w:val="20"/>
              </w:rPr>
              <w:t>
29. Аяқпен еденді ұру;</w:t>
            </w:r>
          </w:p>
          <w:p>
            <w:pPr>
              <w:spacing w:after="20"/>
              <w:ind w:left="20"/>
              <w:jc w:val="both"/>
            </w:pPr>
            <w:r>
              <w:rPr>
                <w:rFonts w:ascii="Times New Roman"/>
                <w:b w:val="false"/>
                <w:i w:val="false"/>
                <w:color w:val="000000"/>
                <w:sz w:val="20"/>
              </w:rPr>
              <w:t>
30. бір аяқпен бір рет және үш рет еденді өкшемен ұру;</w:t>
            </w:r>
          </w:p>
          <w:p>
            <w:pPr>
              <w:spacing w:after="20"/>
              <w:ind w:left="20"/>
              <w:jc w:val="both"/>
            </w:pPr>
            <w:r>
              <w:rPr>
                <w:rFonts w:ascii="Times New Roman"/>
                <w:b w:val="false"/>
                <w:i w:val="false"/>
                <w:color w:val="000000"/>
                <w:sz w:val="20"/>
              </w:rPr>
              <w:t>
31. бірден үш рет ұру.</w:t>
            </w:r>
          </w:p>
          <w:p>
            <w:pPr>
              <w:spacing w:after="20"/>
              <w:ind w:left="20"/>
              <w:jc w:val="both"/>
            </w:pPr>
            <w:r>
              <w:rPr>
                <w:rFonts w:ascii="Times New Roman"/>
                <w:b w:val="false"/>
                <w:i w:val="false"/>
                <w:color w:val="000000"/>
                <w:sz w:val="20"/>
              </w:rPr>
              <w:t>
32. Жарты башпаймен алға және артқа жылжып бір орында жүгіру.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биінің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Иілу.</w:t>
            </w:r>
          </w:p>
          <w:p>
            <w:pPr>
              <w:spacing w:after="20"/>
              <w:ind w:left="20"/>
              <w:jc w:val="both"/>
            </w:pPr>
            <w:r>
              <w:rPr>
                <w:rFonts w:ascii="Times New Roman"/>
                <w:b w:val="false"/>
                <w:i w:val="false"/>
                <w:color w:val="000000"/>
                <w:sz w:val="20"/>
              </w:rPr>
              <w:t>
2. Аяқ қалыптары:</w:t>
            </w:r>
          </w:p>
          <w:p>
            <w:pPr>
              <w:spacing w:after="20"/>
              <w:ind w:left="20"/>
              <w:jc w:val="both"/>
            </w:pPr>
            <w:r>
              <w:rPr>
                <w:rFonts w:ascii="Times New Roman"/>
                <w:b w:val="false"/>
                <w:i w:val="false"/>
                <w:color w:val="000000"/>
                <w:sz w:val="20"/>
              </w:rPr>
              <w:t>
1-ші ашық, түзу және жабық.</w:t>
            </w:r>
          </w:p>
          <w:p>
            <w:pPr>
              <w:spacing w:after="20"/>
              <w:ind w:left="20"/>
              <w:jc w:val="both"/>
            </w:pPr>
            <w:r>
              <w:rPr>
                <w:rFonts w:ascii="Times New Roman"/>
                <w:b w:val="false"/>
                <w:i w:val="false"/>
                <w:color w:val="000000"/>
                <w:sz w:val="20"/>
              </w:rPr>
              <w:t>
2-ші ашық, түзу және жабық.</w:t>
            </w:r>
          </w:p>
          <w:p>
            <w:pPr>
              <w:spacing w:after="20"/>
              <w:ind w:left="20"/>
              <w:jc w:val="both"/>
            </w:pPr>
            <w:r>
              <w:rPr>
                <w:rFonts w:ascii="Times New Roman"/>
                <w:b w:val="false"/>
                <w:i w:val="false"/>
                <w:color w:val="000000"/>
                <w:sz w:val="20"/>
              </w:rPr>
              <w:t>
3-ші ашық.</w:t>
            </w:r>
          </w:p>
          <w:p>
            <w:pPr>
              <w:spacing w:after="20"/>
              <w:ind w:left="20"/>
              <w:jc w:val="both"/>
            </w:pPr>
            <w:r>
              <w:rPr>
                <w:rFonts w:ascii="Times New Roman"/>
                <w:b w:val="false"/>
                <w:i w:val="false"/>
                <w:color w:val="000000"/>
                <w:sz w:val="20"/>
              </w:rPr>
              <w:t>
4-ші ашық және түзу.</w:t>
            </w:r>
          </w:p>
          <w:p>
            <w:pPr>
              <w:spacing w:after="20"/>
              <w:ind w:left="20"/>
              <w:jc w:val="both"/>
            </w:pPr>
            <w:r>
              <w:rPr>
                <w:rFonts w:ascii="Times New Roman"/>
                <w:b w:val="false"/>
                <w:i w:val="false"/>
                <w:color w:val="000000"/>
                <w:sz w:val="20"/>
              </w:rPr>
              <w:t>
5- шіашық.</w:t>
            </w:r>
          </w:p>
          <w:p>
            <w:pPr>
              <w:spacing w:after="20"/>
              <w:ind w:left="20"/>
              <w:jc w:val="both"/>
            </w:pPr>
            <w:r>
              <w:rPr>
                <w:rFonts w:ascii="Times New Roman"/>
                <w:b w:val="false"/>
                <w:i w:val="false"/>
                <w:color w:val="000000"/>
                <w:sz w:val="20"/>
              </w:rPr>
              <w:t>
3. Аяқ қозғалыстары мен адымдар: ауыспалы қадам.</w:t>
            </w:r>
          </w:p>
          <w:p>
            <w:pPr>
              <w:spacing w:after="20"/>
              <w:ind w:left="20"/>
              <w:jc w:val="both"/>
            </w:pPr>
            <w:r>
              <w:rPr>
                <w:rFonts w:ascii="Times New Roman"/>
                <w:b w:val="false"/>
                <w:i w:val="false"/>
                <w:color w:val="000000"/>
                <w:sz w:val="20"/>
              </w:rPr>
              <w:t>
жарты башпаймен ауыспалы қадам.</w:t>
            </w:r>
          </w:p>
          <w:p>
            <w:pPr>
              <w:spacing w:after="20"/>
              <w:ind w:left="20"/>
              <w:jc w:val="both"/>
            </w:pPr>
            <w:r>
              <w:rPr>
                <w:rFonts w:ascii="Times New Roman"/>
                <w:b w:val="false"/>
                <w:i w:val="false"/>
                <w:color w:val="000000"/>
                <w:sz w:val="20"/>
              </w:rPr>
              <w:t>
бір аяқтың өкшесімен бүйірлеп жүру.</w:t>
            </w:r>
          </w:p>
          <w:p>
            <w:pPr>
              <w:spacing w:after="20"/>
              <w:ind w:left="20"/>
              <w:jc w:val="both"/>
            </w:pPr>
            <w:r>
              <w:rPr>
                <w:rFonts w:ascii="Times New Roman"/>
                <w:b w:val="false"/>
                <w:i w:val="false"/>
                <w:color w:val="000000"/>
                <w:sz w:val="20"/>
              </w:rPr>
              <w:t>
4. Қол қалыптары:</w:t>
            </w:r>
          </w:p>
          <w:p>
            <w:pPr>
              <w:spacing w:after="20"/>
              <w:ind w:left="20"/>
              <w:jc w:val="both"/>
            </w:pPr>
            <w:r>
              <w:rPr>
                <w:rFonts w:ascii="Times New Roman"/>
                <w:b w:val="false"/>
                <w:i w:val="false"/>
                <w:color w:val="000000"/>
                <w:sz w:val="20"/>
              </w:rPr>
              <w:t>
1-ші – шыңтақ пен алақандары дөнгеленген қолдарды алға созып көтеру.</w:t>
            </w:r>
          </w:p>
          <w:p>
            <w:pPr>
              <w:spacing w:after="20"/>
              <w:ind w:left="20"/>
              <w:jc w:val="both"/>
            </w:pPr>
            <w:r>
              <w:rPr>
                <w:rFonts w:ascii="Times New Roman"/>
                <w:b w:val="false"/>
                <w:i w:val="false"/>
                <w:color w:val="000000"/>
                <w:sz w:val="20"/>
              </w:rPr>
              <w:t>
2-ші – алақан төмен қаратылып, шыңтақ еркін қолдар екі жаққа көтерілген.</w:t>
            </w:r>
          </w:p>
          <w:p>
            <w:pPr>
              <w:spacing w:after="20"/>
              <w:ind w:left="20"/>
              <w:jc w:val="both"/>
            </w:pPr>
            <w:r>
              <w:rPr>
                <w:rFonts w:ascii="Times New Roman"/>
                <w:b w:val="false"/>
                <w:i w:val="false"/>
                <w:color w:val="000000"/>
                <w:sz w:val="20"/>
              </w:rPr>
              <w:t>
3-ші – қолдар шынтақ тұсы дөнгеленіп жоғары көтерілген, алақан төмен қаратылып.</w:t>
            </w:r>
          </w:p>
          <w:p>
            <w:pPr>
              <w:spacing w:after="20"/>
              <w:ind w:left="20"/>
              <w:jc w:val="both"/>
            </w:pPr>
            <w:r>
              <w:rPr>
                <w:rFonts w:ascii="Times New Roman"/>
                <w:b w:val="false"/>
                <w:i w:val="false"/>
                <w:color w:val="000000"/>
                <w:sz w:val="20"/>
              </w:rPr>
              <w:t>
5. Қол кимылдары: қолдардың бір жақтан екінші жаққа ауысу, бір қол 2-ші қалыпта, екінші қол 3-ші қалыпта, алақан төмен қаратылған; алақанды біресе жоғары, біресе төмен қарата отырып, қолдардың 1-ші қалыпта алға ашылуы; қолдарды кезек - кезек жоғары көтеру және төмен түсіру; қолдарды жайлап көтеру және түсіру.</w:t>
            </w:r>
          </w:p>
          <w:p>
            <w:pPr>
              <w:spacing w:after="20"/>
              <w:ind w:left="20"/>
              <w:jc w:val="both"/>
            </w:pPr>
            <w:r>
              <w:rPr>
                <w:rFonts w:ascii="Times New Roman"/>
                <w:b w:val="false"/>
                <w:i w:val="false"/>
                <w:color w:val="000000"/>
                <w:sz w:val="20"/>
              </w:rPr>
              <w:t>
6. Қол қалыптары: "Үшбұрыш"; "Киіз үй төбесі"; "Қос өркеш".</w:t>
            </w:r>
          </w:p>
          <w:p>
            <w:pPr>
              <w:spacing w:after="20"/>
              <w:ind w:left="20"/>
              <w:jc w:val="both"/>
            </w:pPr>
            <w:r>
              <w:rPr>
                <w:rFonts w:ascii="Times New Roman"/>
                <w:b w:val="false"/>
                <w:i w:val="false"/>
                <w:color w:val="000000"/>
                <w:sz w:val="20"/>
              </w:rPr>
              <w:t>
7. Тұла бойдың бүгілуі: алға, екі жаққа, айналып (оң жаққа, төмен қарай, сол жаққа)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 биінің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Биді жеке орындау кезіндегі қол қалыптары:</w:t>
            </w:r>
          </w:p>
          <w:p>
            <w:pPr>
              <w:spacing w:after="20"/>
              <w:ind w:left="20"/>
              <w:jc w:val="both"/>
            </w:pPr>
            <w:r>
              <w:rPr>
                <w:rFonts w:ascii="Times New Roman"/>
                <w:b w:val="false"/>
                <w:i w:val="false"/>
                <w:color w:val="000000"/>
                <w:sz w:val="20"/>
              </w:rPr>
              <w:t>
екі қол алақанымен немесе сырт жағымен белге бүйір жақтан қойылуы; қос қол кеуде тұсында айқастырылуы; екі қолмен фартуктің етегінен ұстау.</w:t>
            </w:r>
          </w:p>
          <w:p>
            <w:pPr>
              <w:spacing w:after="20"/>
              <w:ind w:left="20"/>
              <w:jc w:val="both"/>
            </w:pPr>
            <w:r>
              <w:rPr>
                <w:rFonts w:ascii="Times New Roman"/>
                <w:b w:val="false"/>
                <w:i w:val="false"/>
                <w:color w:val="000000"/>
                <w:sz w:val="20"/>
              </w:rPr>
              <w:t>
2. Жұппен билеу кезіндегі қол қалыптары:</w:t>
            </w:r>
          </w:p>
          <w:p>
            <w:pPr>
              <w:spacing w:after="20"/>
              <w:ind w:left="20"/>
              <w:jc w:val="both"/>
            </w:pPr>
            <w:r>
              <w:rPr>
                <w:rFonts w:ascii="Times New Roman"/>
                <w:b w:val="false"/>
                <w:i w:val="false"/>
                <w:color w:val="000000"/>
                <w:sz w:val="20"/>
              </w:rPr>
              <w:t>
жұптардың қолдары алдыңғы жақта, оң қол оң қолмен, сол қол сол қолмен айқастырылады; "Қақпалар"; бір - бірінің белінен арқа жақтан ұстау.</w:t>
            </w:r>
          </w:p>
          <w:p>
            <w:pPr>
              <w:spacing w:after="20"/>
              <w:ind w:left="20"/>
              <w:jc w:val="both"/>
            </w:pPr>
            <w:r>
              <w:rPr>
                <w:rFonts w:ascii="Times New Roman"/>
                <w:b w:val="false"/>
                <w:i w:val="false"/>
                <w:color w:val="000000"/>
                <w:sz w:val="20"/>
              </w:rPr>
              <w:t>
3. Жеңіл секіріп түсіп қадам жасау</w:t>
            </w:r>
          </w:p>
          <w:p>
            <w:pPr>
              <w:spacing w:after="20"/>
              <w:ind w:left="20"/>
              <w:jc w:val="both"/>
            </w:pPr>
            <w:r>
              <w:rPr>
                <w:rFonts w:ascii="Times New Roman"/>
                <w:b w:val="false"/>
                <w:i w:val="false"/>
                <w:color w:val="000000"/>
                <w:sz w:val="20"/>
              </w:rPr>
              <w:t>
4. Бір жерде адымдай отырып секіріп түсу</w:t>
            </w:r>
          </w:p>
          <w:p>
            <w:pPr>
              <w:spacing w:after="20"/>
              <w:ind w:left="20"/>
              <w:jc w:val="both"/>
            </w:pPr>
            <w:r>
              <w:rPr>
                <w:rFonts w:ascii="Times New Roman"/>
                <w:b w:val="false"/>
                <w:i w:val="false"/>
                <w:color w:val="000000"/>
                <w:sz w:val="20"/>
              </w:rPr>
              <w:t>
5. Екі аяқты ауада қосып бүйірлеп секіру</w:t>
            </w:r>
          </w:p>
          <w:p>
            <w:pPr>
              <w:spacing w:after="20"/>
              <w:ind w:left="20"/>
              <w:jc w:val="both"/>
            </w:pPr>
            <w:r>
              <w:rPr>
                <w:rFonts w:ascii="Times New Roman"/>
                <w:b w:val="false"/>
                <w:i w:val="false"/>
                <w:color w:val="000000"/>
                <w:sz w:val="20"/>
              </w:rPr>
              <w:t>
6. Бір аяқпен үш рет еденді ұру</w:t>
            </w:r>
          </w:p>
          <w:p>
            <w:pPr>
              <w:spacing w:after="20"/>
              <w:ind w:left="20"/>
              <w:jc w:val="both"/>
            </w:pPr>
            <w:r>
              <w:rPr>
                <w:rFonts w:ascii="Times New Roman"/>
                <w:b w:val="false"/>
                <w:i w:val="false"/>
                <w:color w:val="000000"/>
                <w:sz w:val="20"/>
              </w:rPr>
              <w:t>
7. Екі аяқты ауада қосып өкшеге секіріп түсу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жылдықтың қорытынды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both"/>
      </w:pPr>
      <w:r>
        <w:rPr>
          <w:rFonts w:ascii="Times New Roman"/>
          <w:b w:val="false"/>
          <w:i w:val="false"/>
          <w:color w:val="000000"/>
          <w:sz w:val="28"/>
        </w:rPr>
        <w:t xml:space="preserve">
      4 сынып. Бірінші оқу жылы. Екінші жартыжылдық.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алдында жасалатын жаттығуларды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Demi және grand plie [деми және гранд плие] 1-ші, 2-ші және 3-ші ашық қалыптар бойынша (1 тактіге, музыка өлшемі 4/4):</w:t>
            </w:r>
          </w:p>
          <w:p>
            <w:pPr>
              <w:spacing w:after="20"/>
              <w:ind w:left="20"/>
              <w:jc w:val="both"/>
            </w:pPr>
            <w:r>
              <w:rPr>
                <w:rFonts w:ascii="Times New Roman"/>
                <w:b w:val="false"/>
                <w:i w:val="false"/>
                <w:color w:val="000000"/>
                <w:sz w:val="20"/>
              </w:rPr>
              <w:t>
жайлап, бірқалыпты түсіру</w:t>
            </w:r>
          </w:p>
          <w:p>
            <w:pPr>
              <w:spacing w:after="20"/>
              <w:ind w:left="20"/>
              <w:jc w:val="both"/>
            </w:pPr>
            <w:r>
              <w:rPr>
                <w:rFonts w:ascii="Times New Roman"/>
                <w:b w:val="false"/>
                <w:i w:val="false"/>
                <w:color w:val="000000"/>
                <w:sz w:val="20"/>
              </w:rPr>
              <w:t>
2. Battement tendu [батман тандю] (2 тактіге, музыка өлшемі 4/4): аяқ ұшынан өкшеге ауыстырып</w:t>
            </w:r>
          </w:p>
          <w:p>
            <w:pPr>
              <w:spacing w:after="20"/>
              <w:ind w:left="20"/>
              <w:jc w:val="both"/>
            </w:pPr>
            <w:r>
              <w:rPr>
                <w:rFonts w:ascii="Times New Roman"/>
                <w:b w:val="false"/>
                <w:i w:val="false"/>
                <w:color w:val="000000"/>
                <w:sz w:val="20"/>
              </w:rPr>
              <w:t>
3. Battement tendu jete [батман тандю жете] (2 тактіге, музыка өлшемі 4/4): ықшамдалған табанмен</w:t>
            </w:r>
          </w:p>
          <w:p>
            <w:pPr>
              <w:spacing w:after="20"/>
              <w:ind w:left="20"/>
              <w:jc w:val="both"/>
            </w:pPr>
            <w:r>
              <w:rPr>
                <w:rFonts w:ascii="Times New Roman"/>
                <w:b w:val="false"/>
                <w:i w:val="false"/>
                <w:color w:val="000000"/>
                <w:sz w:val="20"/>
              </w:rPr>
              <w:t>
4. Rond de jambe par terre [рон де жамб пар тер] (2 тактіге, музыка өлшемі 3/4, 2/4): классикалық</w:t>
            </w:r>
          </w:p>
          <w:p>
            <w:pPr>
              <w:spacing w:after="20"/>
              <w:ind w:left="20"/>
              <w:jc w:val="both"/>
            </w:pPr>
            <w:r>
              <w:rPr>
                <w:rFonts w:ascii="Times New Roman"/>
                <w:b w:val="false"/>
                <w:i w:val="false"/>
                <w:color w:val="000000"/>
                <w:sz w:val="20"/>
              </w:rPr>
              <w:t>
5. Battement fondu [батман фондю] (музыка өлшемі 3/4, 2/4): классикалық (2 тактіге) дайындық жаттығулары (4 тактіге).</w:t>
            </w:r>
          </w:p>
          <w:p>
            <w:pPr>
              <w:spacing w:after="20"/>
              <w:ind w:left="20"/>
              <w:jc w:val="both"/>
            </w:pPr>
            <w:r>
              <w:rPr>
                <w:rFonts w:ascii="Times New Roman"/>
                <w:b w:val="false"/>
                <w:i w:val="false"/>
                <w:color w:val="000000"/>
                <w:sz w:val="20"/>
              </w:rPr>
              <w:t>
6. Дайындық жаттығулары: "веревочка" тәсіліне дайындық (4 тактіге 2/4); мықынға арналған жаттығу (4 тактіге 2/4).</w:t>
            </w:r>
          </w:p>
          <w:p>
            <w:pPr>
              <w:spacing w:after="20"/>
              <w:ind w:left="20"/>
              <w:jc w:val="both"/>
            </w:pPr>
            <w:r>
              <w:rPr>
                <w:rFonts w:ascii="Times New Roman"/>
                <w:b w:val="false"/>
                <w:i w:val="false"/>
                <w:color w:val="000000"/>
                <w:sz w:val="20"/>
              </w:rPr>
              <w:t>
7. Тоқылдату (музыка өлшемі 3/4) 1-ші тура қалып бойынша дайындық - толық табанмен және өкшемен соғу</w:t>
            </w:r>
          </w:p>
          <w:p>
            <w:pPr>
              <w:spacing w:after="20"/>
              <w:ind w:left="20"/>
              <w:jc w:val="both"/>
            </w:pPr>
            <w:r>
              <w:rPr>
                <w:rFonts w:ascii="Times New Roman"/>
                <w:b w:val="false"/>
                <w:i w:val="false"/>
                <w:color w:val="000000"/>
                <w:sz w:val="20"/>
              </w:rPr>
              <w:t>
8. Grand battement jete [гранд батман жете] (2 тактіге музыка өлшемі 2/4): классикалық</w:t>
            </w:r>
          </w:p>
          <w:p>
            <w:pPr>
              <w:spacing w:after="20"/>
              <w:ind w:left="20"/>
              <w:jc w:val="both"/>
            </w:pPr>
            <w:r>
              <w:rPr>
                <w:rFonts w:ascii="Times New Roman"/>
                <w:b w:val="false"/>
                <w:i w:val="false"/>
                <w:color w:val="000000"/>
                <w:sz w:val="20"/>
              </w:rPr>
              <w:t>
9. Тұла бойға және қолдарға арналған Port de bras [пор де брас]</w:t>
            </w:r>
          </w:p>
          <w:p>
            <w:pPr>
              <w:spacing w:after="20"/>
              <w:ind w:left="20"/>
              <w:jc w:val="both"/>
            </w:pPr>
            <w:r>
              <w:rPr>
                <w:rFonts w:ascii="Times New Roman"/>
                <w:b w:val="false"/>
                <w:i w:val="false"/>
                <w:color w:val="000000"/>
                <w:sz w:val="20"/>
              </w:rPr>
              <w:t>
10. Аяқты астына бүгіп секіру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биінің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Дөңгелене және алға, артқа қозғала отырып секіріп түсу.</w:t>
            </w:r>
          </w:p>
          <w:p>
            <w:pPr>
              <w:spacing w:after="20"/>
              <w:ind w:left="20"/>
              <w:jc w:val="both"/>
            </w:pPr>
            <w:r>
              <w:rPr>
                <w:rFonts w:ascii="Times New Roman"/>
                <w:b w:val="false"/>
                <w:i w:val="false"/>
                <w:color w:val="000000"/>
                <w:sz w:val="20"/>
              </w:rPr>
              <w:t>
2. "Ковырялочка" тәсілі: аяқ ұшын өкшеге ауыстыру арқылы аяқты жанына созу; жартылай жүрелеп отыру тәсілімен үйлестіре отырып аяқ ұшын өкшеге ауыстыру арқылы аяқты жанына созу.</w:t>
            </w:r>
          </w:p>
          <w:p>
            <w:pPr>
              <w:spacing w:after="20"/>
              <w:ind w:left="20"/>
              <w:jc w:val="both"/>
            </w:pPr>
            <w:r>
              <w:rPr>
                <w:rFonts w:ascii="Times New Roman"/>
                <w:b w:val="false"/>
                <w:i w:val="false"/>
                <w:color w:val="000000"/>
                <w:sz w:val="20"/>
              </w:rPr>
              <w:t>
3. Шапалақ және шапалақтау (бекітілген): алақанмен; мықынға.</w:t>
            </w:r>
          </w:p>
          <w:p>
            <w:pPr>
              <w:spacing w:after="20"/>
              <w:ind w:left="20"/>
              <w:jc w:val="both"/>
            </w:pPr>
            <w:r>
              <w:rPr>
                <w:rFonts w:ascii="Times New Roman"/>
                <w:b w:val="false"/>
                <w:i w:val="false"/>
                <w:color w:val="000000"/>
                <w:sz w:val="20"/>
              </w:rPr>
              <w:t>
4. Толық отырып-тұру қимылдары: отырып-тұруға дайындық (жайлап және шапшаң төмен түсу) 1-ші түзу және еркін қалыптар бойынша; 1-ші түзу және еркін қалыптар бойынша екі аяқпен секіріп түсу.</w:t>
            </w:r>
          </w:p>
          <w:p>
            <w:pPr>
              <w:spacing w:after="20"/>
              <w:ind w:left="20"/>
              <w:jc w:val="both"/>
            </w:pPr>
            <w:r>
              <w:rPr>
                <w:rFonts w:ascii="Times New Roman"/>
                <w:b w:val="false"/>
                <w:i w:val="false"/>
                <w:color w:val="000000"/>
                <w:sz w:val="20"/>
              </w:rPr>
              <w:t>
5. "Ковырялочка" тәсілі: бір аяқпен еденді үш рет ұру; секіріп түсу арқылы.</w:t>
            </w:r>
          </w:p>
          <w:p>
            <w:pPr>
              <w:spacing w:after="20"/>
              <w:ind w:left="20"/>
              <w:jc w:val="both"/>
            </w:pPr>
            <w:r>
              <w:rPr>
                <w:rFonts w:ascii="Times New Roman"/>
                <w:b w:val="false"/>
                <w:i w:val="false"/>
                <w:color w:val="000000"/>
                <w:sz w:val="20"/>
              </w:rPr>
              <w:t>
6. "Моталочка" тәсілі түзу қалыпта жарты башпаймен.</w:t>
            </w:r>
          </w:p>
          <w:p>
            <w:pPr>
              <w:spacing w:after="20"/>
              <w:ind w:left="20"/>
              <w:jc w:val="both"/>
            </w:pPr>
            <w:r>
              <w:rPr>
                <w:rFonts w:ascii="Times New Roman"/>
                <w:b w:val="false"/>
                <w:i w:val="false"/>
                <w:color w:val="000000"/>
                <w:sz w:val="20"/>
              </w:rPr>
              <w:t>
7. Аяқпен еденді соғу қимылдары (толық табанмен соғу) қарапайым аяқпен еденді соққан қадам;</w:t>
            </w:r>
          </w:p>
          <w:p>
            <w:pPr>
              <w:spacing w:after="20"/>
              <w:ind w:left="20"/>
              <w:jc w:val="both"/>
            </w:pPr>
            <w:r>
              <w:rPr>
                <w:rFonts w:ascii="Times New Roman"/>
                <w:b w:val="false"/>
                <w:i w:val="false"/>
                <w:color w:val="000000"/>
                <w:sz w:val="20"/>
              </w:rPr>
              <w:t>
ауыспалы аяқпен еденді соққан қадам.</w:t>
            </w:r>
          </w:p>
          <w:p>
            <w:pPr>
              <w:spacing w:after="20"/>
              <w:ind w:left="20"/>
              <w:jc w:val="both"/>
            </w:pPr>
            <w:r>
              <w:rPr>
                <w:rFonts w:ascii="Times New Roman"/>
                <w:b w:val="false"/>
                <w:i w:val="false"/>
                <w:color w:val="000000"/>
                <w:sz w:val="20"/>
              </w:rPr>
              <w:t>
8. Шапалақ және шапалақтау (бекітілген): дөңгелене және алға қозғала отырып, мықынға шапалақ ұру; алға жылжи отырып, етіктің қонышының алдынғы және артқы жағынан шапалақ ұру.</w:t>
            </w:r>
          </w:p>
          <w:p>
            <w:pPr>
              <w:spacing w:after="20"/>
              <w:ind w:left="20"/>
              <w:jc w:val="both"/>
            </w:pPr>
            <w:r>
              <w:rPr>
                <w:rFonts w:ascii="Times New Roman"/>
                <w:b w:val="false"/>
                <w:i w:val="false"/>
                <w:color w:val="000000"/>
                <w:sz w:val="20"/>
              </w:rPr>
              <w:t>
9. Шапалақ және шапалақтау (тіркелген)өзін айналдыра, санын алдыға қарай жылжыту;яғын артқа және алдыға жылжыта отырып, алға жылжу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биі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 қалыптары.</w:t>
            </w:r>
          </w:p>
          <w:p>
            <w:pPr>
              <w:spacing w:after="20"/>
              <w:ind w:left="20"/>
              <w:jc w:val="both"/>
            </w:pPr>
            <w:r>
              <w:rPr>
                <w:rFonts w:ascii="Times New Roman"/>
                <w:b w:val="false"/>
                <w:i w:val="false"/>
                <w:color w:val="000000"/>
                <w:sz w:val="20"/>
              </w:rPr>
              <w:t>
2. Тұла бойға және қолдарға арналған Port de bras [пор де брас].</w:t>
            </w:r>
          </w:p>
          <w:p>
            <w:pPr>
              <w:spacing w:after="20"/>
              <w:ind w:left="20"/>
              <w:jc w:val="both"/>
            </w:pPr>
            <w:r>
              <w:rPr>
                <w:rFonts w:ascii="Times New Roman"/>
                <w:b w:val="false"/>
                <w:i w:val="false"/>
                <w:color w:val="000000"/>
                <w:sz w:val="20"/>
              </w:rPr>
              <w:t>
3. Жарты башпаймен ауыспалы қадам.</w:t>
            </w:r>
          </w:p>
          <w:p>
            <w:pPr>
              <w:spacing w:after="20"/>
              <w:ind w:left="20"/>
              <w:jc w:val="both"/>
            </w:pPr>
            <w:r>
              <w:rPr>
                <w:rFonts w:ascii="Times New Roman"/>
                <w:b w:val="false"/>
                <w:i w:val="false"/>
                <w:color w:val="000000"/>
                <w:sz w:val="20"/>
              </w:rPr>
              <w:t>
4. Бір аяқтың өкшесімен бүйірлеп жүру.</w:t>
            </w:r>
          </w:p>
          <w:p>
            <w:pPr>
              <w:spacing w:after="20"/>
              <w:ind w:left="20"/>
              <w:jc w:val="both"/>
            </w:pPr>
            <w:r>
              <w:rPr>
                <w:rFonts w:ascii="Times New Roman"/>
                <w:b w:val="false"/>
                <w:i w:val="false"/>
                <w:color w:val="000000"/>
                <w:sz w:val="20"/>
              </w:rPr>
              <w:t>
5. Өкшеден басталатын ауыспалы қадам.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биі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Бидегі қол және аяқ қалыптары.</w:t>
            </w:r>
          </w:p>
          <w:p>
            <w:pPr>
              <w:spacing w:after="20"/>
              <w:ind w:left="20"/>
              <w:jc w:val="both"/>
            </w:pPr>
            <w:r>
              <w:rPr>
                <w:rFonts w:ascii="Times New Roman"/>
                <w:b w:val="false"/>
                <w:i w:val="false"/>
                <w:color w:val="000000"/>
                <w:sz w:val="20"/>
              </w:rPr>
              <w:t>
2. Жүрелеп жүрудегі қарапайым адымдар.</w:t>
            </w:r>
          </w:p>
          <w:p>
            <w:pPr>
              <w:spacing w:after="20"/>
              <w:ind w:left="20"/>
              <w:jc w:val="both"/>
            </w:pPr>
            <w:r>
              <w:rPr>
                <w:rFonts w:ascii="Times New Roman"/>
                <w:b w:val="false"/>
                <w:i w:val="false"/>
                <w:color w:val="000000"/>
                <w:sz w:val="20"/>
              </w:rPr>
              <w:t>
3. Бір орында және алға жылжып бір аяқтан екінші аяққа секіріп түсу.</w:t>
            </w:r>
          </w:p>
          <w:p>
            <w:pPr>
              <w:spacing w:after="20"/>
              <w:ind w:left="20"/>
              <w:jc w:val="both"/>
            </w:pPr>
            <w:r>
              <w:rPr>
                <w:rFonts w:ascii="Times New Roman"/>
                <w:b w:val="false"/>
                <w:i w:val="false"/>
                <w:color w:val="000000"/>
                <w:sz w:val="20"/>
              </w:rPr>
              <w:t>
4. 1-ші тура қалып бойынша "бірге-бөлек" секірулері.</w:t>
            </w:r>
          </w:p>
          <w:p>
            <w:pPr>
              <w:spacing w:after="20"/>
              <w:ind w:left="20"/>
              <w:jc w:val="both"/>
            </w:pPr>
            <w:r>
              <w:rPr>
                <w:rFonts w:ascii="Times New Roman"/>
                <w:b w:val="false"/>
                <w:i w:val="false"/>
                <w:color w:val="000000"/>
                <w:sz w:val="20"/>
              </w:rPr>
              <w:t>
5. Аяқты жанына созып секіру.</w:t>
            </w:r>
          </w:p>
          <w:p>
            <w:pPr>
              <w:spacing w:after="20"/>
              <w:ind w:left="20"/>
              <w:jc w:val="both"/>
            </w:pPr>
            <w:r>
              <w:rPr>
                <w:rFonts w:ascii="Times New Roman"/>
                <w:b w:val="false"/>
                <w:i w:val="false"/>
                <w:color w:val="000000"/>
                <w:sz w:val="20"/>
              </w:rPr>
              <w:t>
6. Аяқты астына бүгіп орнында және алға - артқа жылжып секіру.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сыныпқа көшу емтиханы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1-жылындағы аралық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таңдауы бойынша репертуар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литва халықтары сипатындағы этюдтердің қойылымдары.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bl>
    <w:p>
      <w:pPr>
        <w:spacing w:after="0"/>
        <w:ind w:left="0"/>
        <w:jc w:val="both"/>
      </w:pPr>
      <w:r>
        <w:rPr>
          <w:rFonts w:ascii="Times New Roman"/>
          <w:b w:val="false"/>
          <w:i w:val="false"/>
          <w:color w:val="000000"/>
          <w:sz w:val="28"/>
        </w:rPr>
        <w:t>
      5 сынып. Оқытудың екінші жылы. Бірінші жартыжылдық.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 жасалатын жаттығуларды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Қолға арналған Preparation [препарасьон] (2 тактіге, музыка өлшемі 4/4).</w:t>
            </w:r>
          </w:p>
          <w:p>
            <w:pPr>
              <w:spacing w:after="20"/>
              <w:ind w:left="20"/>
              <w:jc w:val="both"/>
            </w:pPr>
            <w:r>
              <w:rPr>
                <w:rFonts w:ascii="Times New Roman"/>
                <w:b w:val="false"/>
                <w:i w:val="false"/>
                <w:color w:val="000000"/>
                <w:sz w:val="20"/>
              </w:rPr>
              <w:t>
2. Demi және grand plie [деми и гранд плие] 1-ші, 2-ші және 5-ші ашық қалыптар бойынша (1 тактіге, музыка өлшемі 4/4): жайлап, бір қалыпты түсіру.</w:t>
            </w:r>
          </w:p>
          <w:p>
            <w:pPr>
              <w:spacing w:after="20"/>
              <w:ind w:left="20"/>
              <w:jc w:val="both"/>
            </w:pPr>
            <w:r>
              <w:rPr>
                <w:rFonts w:ascii="Times New Roman"/>
                <w:b w:val="false"/>
                <w:i w:val="false"/>
                <w:color w:val="000000"/>
                <w:sz w:val="20"/>
              </w:rPr>
              <w:t>
3. Battement tendu [батман тандю] (4 тактіге, музыка өлшемі 2/4): аяқ ұшынан өкшеге ауыстырып; аяқ ұшынан өкшеге ауысу кезінде тірек аяқпен жартылай отырып - тұру.</w:t>
            </w:r>
          </w:p>
          <w:p>
            <w:pPr>
              <w:spacing w:after="20"/>
              <w:ind w:left="20"/>
              <w:jc w:val="both"/>
            </w:pPr>
            <w:r>
              <w:rPr>
                <w:rFonts w:ascii="Times New Roman"/>
                <w:b w:val="false"/>
                <w:i w:val="false"/>
                <w:color w:val="000000"/>
                <w:sz w:val="20"/>
              </w:rPr>
              <w:t>
4. Battement tendu jete [батман тандю жете] (2 тактіге, музыкаөлшемі 4/4): ықшамдалған табанмен; табанның ықшамдалуы кезінде тірек аяқпен жартылай отырып - тұру.</w:t>
            </w:r>
          </w:p>
          <w:p>
            <w:pPr>
              <w:spacing w:after="20"/>
              <w:ind w:left="20"/>
              <w:jc w:val="both"/>
            </w:pPr>
            <w:r>
              <w:rPr>
                <w:rFonts w:ascii="Times New Roman"/>
                <w:b w:val="false"/>
                <w:i w:val="false"/>
                <w:color w:val="000000"/>
                <w:sz w:val="20"/>
              </w:rPr>
              <w:t>
5. Rond de jambe par terre [рон де жамб пар тер] (4 тактіге, музыкаөлшемі 3/4, 2/4): дайындық жаттығу; бастың қимылымен.</w:t>
            </w:r>
          </w:p>
          <w:p>
            <w:pPr>
              <w:spacing w:after="20"/>
              <w:ind w:left="20"/>
              <w:jc w:val="both"/>
            </w:pPr>
            <w:r>
              <w:rPr>
                <w:rFonts w:ascii="Times New Roman"/>
                <w:b w:val="false"/>
                <w:i w:val="false"/>
                <w:color w:val="000000"/>
                <w:sz w:val="20"/>
              </w:rPr>
              <w:t>
6. Pas tortilla [пас тортилла] (4 тактіге, музыка өлшемі 2/4): жекелеген бірқалыпты бұрылыс; бастың қимылымен.</w:t>
            </w:r>
          </w:p>
          <w:p>
            <w:pPr>
              <w:spacing w:after="20"/>
              <w:ind w:left="20"/>
              <w:jc w:val="both"/>
            </w:pPr>
            <w:r>
              <w:rPr>
                <w:rFonts w:ascii="Times New Roman"/>
                <w:b w:val="false"/>
                <w:i w:val="false"/>
                <w:color w:val="000000"/>
                <w:sz w:val="20"/>
              </w:rPr>
              <w:t>
7. Battement fondu [батман фондю] (музыкаөлшемі 3/4, 2/4): классикалыққолдың жұмыс істеуімен (2 тактіге); бас қимылымен әдеттегі жаттығулар (4 тактіге).</w:t>
            </w:r>
          </w:p>
          <w:p>
            <w:pPr>
              <w:spacing w:after="20"/>
              <w:ind w:left="20"/>
              <w:jc w:val="both"/>
            </w:pPr>
            <w:r>
              <w:rPr>
                <w:rFonts w:ascii="Times New Roman"/>
                <w:b w:val="false"/>
                <w:i w:val="false"/>
                <w:color w:val="000000"/>
                <w:sz w:val="20"/>
              </w:rPr>
              <w:t>
8. Дайындық жаттығулары: "веревочка" тәсіліне дайындық (4 тактіге 2/4);</w:t>
            </w:r>
          </w:p>
          <w:p>
            <w:pPr>
              <w:spacing w:after="20"/>
              <w:ind w:left="20"/>
              <w:jc w:val="both"/>
            </w:pPr>
            <w:r>
              <w:rPr>
                <w:rFonts w:ascii="Times New Roman"/>
                <w:b w:val="false"/>
                <w:i w:val="false"/>
                <w:color w:val="000000"/>
                <w:sz w:val="20"/>
              </w:rPr>
              <w:t>
мықынға арналған жаттығулар (4 тактіге 2/4).</w:t>
            </w:r>
          </w:p>
          <w:p>
            <w:pPr>
              <w:spacing w:after="20"/>
              <w:ind w:left="20"/>
              <w:jc w:val="both"/>
            </w:pPr>
            <w:r>
              <w:rPr>
                <w:rFonts w:ascii="Times New Roman"/>
                <w:b w:val="false"/>
                <w:i w:val="false"/>
                <w:color w:val="000000"/>
                <w:sz w:val="20"/>
              </w:rPr>
              <w:t>
9. "Веревочка" тәсілі: станокқа қарама-қарсы (2 тактіге 2/4).</w:t>
            </w:r>
          </w:p>
          <w:p>
            <w:pPr>
              <w:spacing w:after="20"/>
              <w:ind w:left="20"/>
              <w:jc w:val="both"/>
            </w:pPr>
            <w:r>
              <w:rPr>
                <w:rFonts w:ascii="Times New Roman"/>
                <w:b w:val="false"/>
                <w:i w:val="false"/>
                <w:color w:val="000000"/>
                <w:sz w:val="20"/>
              </w:rPr>
              <w:t>
10. Flic-flac [флик-флак] (1 тактіге, музыка өлшемі 2/4): 1-ші тура қалып бойынша дайындық жаттығуы.</w:t>
            </w:r>
          </w:p>
          <w:p>
            <w:pPr>
              <w:spacing w:after="20"/>
              <w:ind w:left="20"/>
              <w:jc w:val="both"/>
            </w:pPr>
            <w:r>
              <w:rPr>
                <w:rFonts w:ascii="Times New Roman"/>
                <w:b w:val="false"/>
                <w:i w:val="false"/>
                <w:color w:val="000000"/>
                <w:sz w:val="20"/>
              </w:rPr>
              <w:t>
11. Бұрылу (2 тактіге 2/4): 3-ші қалып бойынша толық табанмен және өкшемен.</w:t>
            </w:r>
          </w:p>
          <w:p>
            <w:pPr>
              <w:spacing w:after="20"/>
              <w:ind w:left="20"/>
              <w:jc w:val="both"/>
            </w:pPr>
            <w:r>
              <w:rPr>
                <w:rFonts w:ascii="Times New Roman"/>
                <w:b w:val="false"/>
                <w:i w:val="false"/>
                <w:color w:val="000000"/>
                <w:sz w:val="20"/>
              </w:rPr>
              <w:t>
12. Battement developpe [батман девелоп] (2 тактіге, музыкаөлшемі 3/4, 4/4): бірқалыпты классикалық қолдың жұмыс істеуімен.</w:t>
            </w:r>
          </w:p>
          <w:p>
            <w:pPr>
              <w:spacing w:after="20"/>
              <w:ind w:left="20"/>
              <w:jc w:val="both"/>
            </w:pPr>
            <w:r>
              <w:rPr>
                <w:rFonts w:ascii="Times New Roman"/>
                <w:b w:val="false"/>
                <w:i w:val="false"/>
                <w:color w:val="000000"/>
                <w:sz w:val="20"/>
              </w:rPr>
              <w:t>
13. Grand battement jete [гранд батман жете] (2 тактігемузыкаөлшемі 2/4): классикалық қолдың жұмыс істеуімен.</w:t>
            </w:r>
          </w:p>
          <w:p>
            <w:pPr>
              <w:spacing w:after="20"/>
              <w:ind w:left="20"/>
              <w:jc w:val="both"/>
            </w:pPr>
            <w:r>
              <w:rPr>
                <w:rFonts w:ascii="Times New Roman"/>
                <w:b w:val="false"/>
                <w:i w:val="false"/>
                <w:color w:val="000000"/>
                <w:sz w:val="20"/>
              </w:rPr>
              <w:t>
14. Тұла бой мен қолға арналған Port de bras [пор де брас].</w:t>
            </w:r>
          </w:p>
          <w:p>
            <w:pPr>
              <w:spacing w:after="20"/>
              <w:ind w:left="20"/>
              <w:jc w:val="both"/>
            </w:pPr>
            <w:r>
              <w:rPr>
                <w:rFonts w:ascii="Times New Roman"/>
                <w:b w:val="false"/>
                <w:i w:val="false"/>
                <w:color w:val="000000"/>
                <w:sz w:val="20"/>
              </w:rPr>
              <w:t>
15. Аяқты астына бүгіп секіру.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биі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1.Тұла бой мен қолға арналған Port de bras [пор де брас].</w:t>
            </w:r>
          </w:p>
          <w:p>
            <w:pPr>
              <w:spacing w:after="20"/>
              <w:ind w:left="20"/>
              <w:jc w:val="both"/>
            </w:pPr>
            <w:r>
              <w:rPr>
                <w:rFonts w:ascii="Times New Roman"/>
                <w:b w:val="false"/>
                <w:i w:val="false"/>
                <w:color w:val="000000"/>
                <w:sz w:val="20"/>
              </w:rPr>
              <w:t>
2.Орамал ұстаған қолдың қалпын әр түрлі жағадайға келтіру.</w:t>
            </w:r>
          </w:p>
          <w:p>
            <w:pPr>
              <w:spacing w:after="20"/>
              <w:ind w:left="20"/>
              <w:jc w:val="both"/>
            </w:pPr>
            <w:r>
              <w:rPr>
                <w:rFonts w:ascii="Times New Roman"/>
                <w:b w:val="false"/>
                <w:i w:val="false"/>
                <w:color w:val="000000"/>
                <w:sz w:val="20"/>
              </w:rPr>
              <w:t>
3.Бүйірлеп жүру: жарты башпаймен арт жақтан еденді соғып бір аяққа отырып жүру.</w:t>
            </w:r>
          </w:p>
          <w:p>
            <w:pPr>
              <w:spacing w:after="20"/>
              <w:ind w:left="20"/>
              <w:jc w:val="both"/>
            </w:pPr>
            <w:r>
              <w:rPr>
                <w:rFonts w:ascii="Times New Roman"/>
                <w:b w:val="false"/>
                <w:i w:val="false"/>
                <w:color w:val="000000"/>
                <w:sz w:val="20"/>
              </w:rPr>
              <w:t>
4. Жарты башпаймен өзін айнала отырып жасалатын тұра қалыптағы "Моталочка" тәсілі.</w:t>
            </w:r>
          </w:p>
          <w:p>
            <w:pPr>
              <w:spacing w:after="20"/>
              <w:ind w:left="20"/>
              <w:jc w:val="both"/>
            </w:pPr>
            <w:r>
              <w:rPr>
                <w:rFonts w:ascii="Times New Roman"/>
                <w:b w:val="false"/>
                <w:i w:val="false"/>
                <w:color w:val="000000"/>
                <w:sz w:val="20"/>
              </w:rPr>
              <w:t>
5. Бір орында және алға жылжи отырып жасалатын "Молоточка" тәсілі .</w:t>
            </w:r>
          </w:p>
          <w:p>
            <w:pPr>
              <w:spacing w:after="20"/>
              <w:ind w:left="20"/>
              <w:jc w:val="both"/>
            </w:pPr>
            <w:r>
              <w:rPr>
                <w:rFonts w:ascii="Times New Roman"/>
                <w:b w:val="false"/>
                <w:i w:val="false"/>
                <w:color w:val="000000"/>
                <w:sz w:val="20"/>
              </w:rPr>
              <w:t>
6. Жарты башпаймен едендді соғу арқылы бүйірлеп секіріп түсу.</w:t>
            </w:r>
          </w:p>
          <w:p>
            <w:pPr>
              <w:spacing w:after="20"/>
              <w:ind w:left="20"/>
              <w:jc w:val="both"/>
            </w:pPr>
            <w:r>
              <w:rPr>
                <w:rFonts w:ascii="Times New Roman"/>
                <w:b w:val="false"/>
                <w:i w:val="false"/>
                <w:color w:val="000000"/>
                <w:sz w:val="20"/>
              </w:rPr>
              <w:t>
7. Қарапайым 1-ші түрдегі "Кілт" тәсілі.</w:t>
            </w:r>
          </w:p>
          <w:p>
            <w:pPr>
              <w:spacing w:after="20"/>
              <w:ind w:left="20"/>
              <w:jc w:val="both"/>
            </w:pPr>
            <w:r>
              <w:rPr>
                <w:rFonts w:ascii="Times New Roman"/>
                <w:b w:val="false"/>
                <w:i w:val="false"/>
                <w:color w:val="000000"/>
                <w:sz w:val="20"/>
              </w:rPr>
              <w:t>
8. "Веревочка" тәсілі: қарапайым.</w:t>
            </w:r>
          </w:p>
          <w:p>
            <w:pPr>
              <w:spacing w:after="20"/>
              <w:ind w:left="20"/>
              <w:jc w:val="both"/>
            </w:pPr>
            <w:r>
              <w:rPr>
                <w:rFonts w:ascii="Times New Roman"/>
                <w:b w:val="false"/>
                <w:i w:val="false"/>
                <w:color w:val="000000"/>
                <w:sz w:val="20"/>
              </w:rPr>
              <w:t>
9. Толық отырып – тұру қимылдары: бір аяқты жанына лақтыра сермей отырып тұру, екі аяқпен бір жаққа қарай жылжып толық отырып – тұру;</w:t>
            </w:r>
          </w:p>
          <w:p>
            <w:pPr>
              <w:spacing w:after="20"/>
              <w:ind w:left="20"/>
              <w:jc w:val="both"/>
            </w:pPr>
            <w:r>
              <w:rPr>
                <w:rFonts w:ascii="Times New Roman"/>
                <w:b w:val="false"/>
                <w:i w:val="false"/>
                <w:color w:val="000000"/>
                <w:sz w:val="20"/>
              </w:rPr>
              <w:t>
"ковырялочка" тәсілімен толық отырып – тұру.</w:t>
            </w:r>
          </w:p>
          <w:p>
            <w:pPr>
              <w:spacing w:after="20"/>
              <w:ind w:left="20"/>
              <w:jc w:val="both"/>
            </w:pPr>
            <w:r>
              <w:rPr>
                <w:rFonts w:ascii="Times New Roman"/>
                <w:b w:val="false"/>
                <w:i w:val="false"/>
                <w:color w:val="000000"/>
                <w:sz w:val="20"/>
              </w:rPr>
              <w:t>
10. Шапалақ және шапалақтау (бекітілген): алақанмен шапалақтау және тұла бойға шапалақ ұру; етік қоинышының алдынғы жағынан кезек-кезек айқастыра шапалақ 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биі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1.Қол қалыптары: 4-ші – бір қол 3-ші қалыпта, алақан жоғары қаратылған, екінші қол 1- ші қалыпта, алақан алға қаратылған; 5-ші – бір қол 3- ші қалыпта, екінші қол 2-ші қалыпта, алақанды теріс қаратып көтеру; 6 - ші – қолдар белге қойылған, саусақтармен белдіктен ұстаған қалып.</w:t>
            </w:r>
          </w:p>
          <w:p>
            <w:pPr>
              <w:spacing w:after="20"/>
              <w:ind w:left="20"/>
              <w:jc w:val="both"/>
            </w:pPr>
            <w:r>
              <w:rPr>
                <w:rFonts w:ascii="Times New Roman"/>
                <w:b w:val="false"/>
                <w:i w:val="false"/>
                <w:color w:val="000000"/>
                <w:sz w:val="20"/>
              </w:rPr>
              <w:t>
2. Аяқ қимылдары мен адымдар: жарты башпаймен аяқты айқастыра отырып, кезек-кезек қадам басу; алға өкшеге, артқа жарты башпайға тұрып, бір орында жүру; жай секіру; сырғанаған ауыспалы қадам.</w:t>
            </w:r>
          </w:p>
          <w:p>
            <w:pPr>
              <w:spacing w:after="20"/>
              <w:ind w:left="20"/>
              <w:jc w:val="both"/>
            </w:pPr>
            <w:r>
              <w:rPr>
                <w:rFonts w:ascii="Times New Roman"/>
                <w:b w:val="false"/>
                <w:i w:val="false"/>
                <w:color w:val="000000"/>
                <w:sz w:val="20"/>
              </w:rPr>
              <w:t>
3. Қол қимылдары: "Айдай сұлу" - қолмен бетті айналдыра дөңгелету;</w:t>
            </w:r>
          </w:p>
          <w:p>
            <w:pPr>
              <w:spacing w:after="20"/>
              <w:ind w:left="20"/>
              <w:jc w:val="both"/>
            </w:pPr>
            <w:r>
              <w:rPr>
                <w:rFonts w:ascii="Times New Roman"/>
                <w:b w:val="false"/>
                <w:i w:val="false"/>
                <w:color w:val="000000"/>
                <w:sz w:val="20"/>
              </w:rPr>
              <w:t>
қол білектерін айқасқан түрде өзіне қарай айналдыру; қол білектерін айқасқан түрде өзінен әрі айналдыру; "Зигзаг" тәсілі – кезекпен –кезек бір қолды жоғары көтеру, екіншіні артқа шығару.</w:t>
            </w:r>
          </w:p>
          <w:p>
            <w:pPr>
              <w:spacing w:after="20"/>
              <w:ind w:left="20"/>
              <w:jc w:val="both"/>
            </w:pPr>
            <w:r>
              <w:rPr>
                <w:rFonts w:ascii="Times New Roman"/>
                <w:b w:val="false"/>
                <w:i w:val="false"/>
                <w:color w:val="000000"/>
                <w:sz w:val="20"/>
              </w:rPr>
              <w:t>
4. Қол қалыптары: "Ағаш кереует"; "Өрім"; "Айна".</w:t>
            </w:r>
          </w:p>
          <w:p>
            <w:pPr>
              <w:spacing w:after="20"/>
              <w:ind w:left="20"/>
              <w:jc w:val="both"/>
            </w:pPr>
            <w:r>
              <w:rPr>
                <w:rFonts w:ascii="Times New Roman"/>
                <w:b w:val="false"/>
                <w:i w:val="false"/>
                <w:color w:val="000000"/>
                <w:sz w:val="20"/>
              </w:rPr>
              <w:t>
5. Тұла бойдың бүгілуі: алға, жанына, артқа; дөңгелене (жанына, төмен, жанына)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"Тарантел-</w:t>
            </w:r>
          </w:p>
          <w:p>
            <w:pPr>
              <w:spacing w:after="20"/>
              <w:ind w:left="20"/>
              <w:jc w:val="both"/>
            </w:pPr>
            <w:r>
              <w:rPr>
                <w:rFonts w:ascii="Times New Roman"/>
                <w:b w:val="false"/>
                <w:i w:val="false"/>
                <w:color w:val="000000"/>
                <w:sz w:val="20"/>
              </w:rPr>
              <w:t>
ла" итальян биінің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1.Аяқ қалыптары.</w:t>
            </w:r>
          </w:p>
          <w:p>
            <w:pPr>
              <w:spacing w:after="20"/>
              <w:ind w:left="20"/>
              <w:jc w:val="both"/>
            </w:pPr>
            <w:r>
              <w:rPr>
                <w:rFonts w:ascii="Times New Roman"/>
                <w:b w:val="false"/>
                <w:i w:val="false"/>
                <w:color w:val="000000"/>
                <w:sz w:val="20"/>
              </w:rPr>
              <w:t>
2.Бидегі қол қалыптары.</w:t>
            </w:r>
          </w:p>
          <w:p>
            <w:pPr>
              <w:spacing w:after="20"/>
              <w:ind w:left="20"/>
              <w:jc w:val="both"/>
            </w:pPr>
            <w:r>
              <w:rPr>
                <w:rFonts w:ascii="Times New Roman"/>
                <w:b w:val="false"/>
                <w:i w:val="false"/>
                <w:color w:val="000000"/>
                <w:sz w:val="20"/>
              </w:rPr>
              <w:t>
3.Тамбуринмен қол қимылдары: саусақтармен соғу; буынның ұсақ, үздіксіз "трель" қимылы.</w:t>
            </w:r>
          </w:p>
          <w:p>
            <w:pPr>
              <w:spacing w:after="20"/>
              <w:ind w:left="20"/>
              <w:jc w:val="both"/>
            </w:pPr>
            <w:r>
              <w:rPr>
                <w:rFonts w:ascii="Times New Roman"/>
                <w:b w:val="false"/>
                <w:i w:val="false"/>
                <w:color w:val="000000"/>
                <w:sz w:val="20"/>
              </w:rPr>
              <w:t>
4. Тұла бойдың жартылай бұрылып артқа жылжыған pique қадамы:</w:t>
            </w:r>
          </w:p>
          <w:p>
            <w:pPr>
              <w:spacing w:after="20"/>
              <w:ind w:left="20"/>
              <w:jc w:val="both"/>
            </w:pPr>
            <w:r>
              <w:rPr>
                <w:rFonts w:ascii="Times New Roman"/>
                <w:b w:val="false"/>
                <w:i w:val="false"/>
                <w:color w:val="000000"/>
                <w:sz w:val="20"/>
              </w:rPr>
              <w:t>
тірек аяқпен бір орында артқа жылжи отырып секіру, кейіннен аяқ ұшымен еденге соғу.</w:t>
            </w:r>
          </w:p>
          <w:p>
            <w:pPr>
              <w:spacing w:after="20"/>
              <w:ind w:left="20"/>
              <w:jc w:val="both"/>
            </w:pPr>
            <w:r>
              <w:rPr>
                <w:rFonts w:ascii="Times New Roman"/>
                <w:b w:val="false"/>
                <w:i w:val="false"/>
                <w:color w:val="000000"/>
                <w:sz w:val="20"/>
              </w:rPr>
              <w:t>
5. Тарантелла (pas emboites [па амбуате]) жүгірісі бір орында және алға жылжи отырып.</w:t>
            </w:r>
          </w:p>
          <w:p>
            <w:pPr>
              <w:spacing w:after="20"/>
              <w:ind w:left="20"/>
              <w:jc w:val="both"/>
            </w:pPr>
            <w:r>
              <w:rPr>
                <w:rFonts w:ascii="Times New Roman"/>
                <w:b w:val="false"/>
                <w:i w:val="false"/>
                <w:color w:val="000000"/>
                <w:sz w:val="20"/>
              </w:rPr>
              <w:t>
6. Бір мезгілде аяқты лақтыра көтеріп және бүгіп секіріп қадам жасау.</w:t>
            </w:r>
          </w:p>
          <w:p>
            <w:pPr>
              <w:spacing w:after="20"/>
              <w:ind w:left="20"/>
              <w:jc w:val="both"/>
            </w:pPr>
            <w:r>
              <w:rPr>
                <w:rFonts w:ascii="Times New Roman"/>
                <w:b w:val="false"/>
                <w:i w:val="false"/>
                <w:color w:val="000000"/>
                <w:sz w:val="20"/>
              </w:rPr>
              <w:t>
7. Бір мезгілде аяқты сермеп және тізеден бүгіп, секіріп қадам жасау (pas ballonne [па балонэ]).</w:t>
            </w:r>
          </w:p>
          <w:p>
            <w:pPr>
              <w:spacing w:after="20"/>
              <w:ind w:left="20"/>
              <w:jc w:val="both"/>
            </w:pPr>
            <w:r>
              <w:rPr>
                <w:rFonts w:ascii="Times New Roman"/>
                <w:b w:val="false"/>
                <w:i w:val="false"/>
                <w:color w:val="000000"/>
                <w:sz w:val="20"/>
              </w:rPr>
              <w:t>
8. Жарты башапайларымен жартылай отырып 3-ші қалып бойынша бір орында және бұрылыста қарғу.</w:t>
            </w:r>
          </w:p>
          <w:p>
            <w:pPr>
              <w:spacing w:after="20"/>
              <w:ind w:left="20"/>
              <w:jc w:val="both"/>
            </w:pPr>
            <w:r>
              <w:rPr>
                <w:rFonts w:ascii="Times New Roman"/>
                <w:b w:val="false"/>
                <w:i w:val="false"/>
                <w:color w:val="000000"/>
                <w:sz w:val="20"/>
              </w:rPr>
              <w:t>
9. Тізеден бүгілген, екінші аяқтың алдынғы жағынан айқасқан аяқты көтеріп, екі аяқпен 2-ші қалыпқа секіріп тұсу.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жылдықтың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 Екінші оқу жылы. Екінші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жаттығуларды оқып - 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Қолдар үшін Preparation [препарасьон] (2 тактіге, музыка өлшемі 4/4).</w:t>
            </w:r>
          </w:p>
          <w:p>
            <w:pPr>
              <w:spacing w:after="20"/>
              <w:ind w:left="20"/>
              <w:jc w:val="both"/>
            </w:pPr>
            <w:r>
              <w:rPr>
                <w:rFonts w:ascii="Times New Roman"/>
                <w:b w:val="false"/>
                <w:i w:val="false"/>
                <w:color w:val="000000"/>
                <w:sz w:val="20"/>
              </w:rPr>
              <w:t>
2. Demi және grand plie [деми и гранд плие] 1-ші, 2-ші, 4-ші және 5-ші ашық қалыптары бойынша (1 тактіге, музыка өлшемі4/4): жайлап түсіру;</w:t>
            </w:r>
          </w:p>
          <w:p>
            <w:pPr>
              <w:spacing w:after="20"/>
              <w:ind w:left="20"/>
              <w:jc w:val="both"/>
            </w:pPr>
            <w:r>
              <w:rPr>
                <w:rFonts w:ascii="Times New Roman"/>
                <w:b w:val="false"/>
                <w:i w:val="false"/>
                <w:color w:val="000000"/>
                <w:sz w:val="20"/>
              </w:rPr>
              <w:t>
бір немесе екі табанды бұру арқылы бір қалыптан екінші қалыпқа ауысу.</w:t>
            </w:r>
          </w:p>
          <w:p>
            <w:pPr>
              <w:spacing w:after="20"/>
              <w:ind w:left="20"/>
              <w:jc w:val="both"/>
            </w:pPr>
            <w:r>
              <w:rPr>
                <w:rFonts w:ascii="Times New Roman"/>
                <w:b w:val="false"/>
                <w:i w:val="false"/>
                <w:color w:val="000000"/>
                <w:sz w:val="20"/>
              </w:rPr>
              <w:t>
3. Battement tendu [батман тандю] (4 тактіге, музыкаөлшемі 2/4): өкшеден аяқтың ұшына ауыстырып, жартылай отырып және demi rond [деми ронд] жанына.</w:t>
            </w:r>
          </w:p>
          <w:p>
            <w:pPr>
              <w:spacing w:after="20"/>
              <w:ind w:left="20"/>
              <w:jc w:val="both"/>
            </w:pPr>
            <w:r>
              <w:rPr>
                <w:rFonts w:ascii="Times New Roman"/>
                <w:b w:val="false"/>
                <w:i w:val="false"/>
                <w:color w:val="000000"/>
                <w:sz w:val="20"/>
              </w:rPr>
              <w:t>
4. Battement tendu jete [батман тандю жете] (2 тактіге, музыкаөлшемі 4/4): ықшамдалған табанмен, plie және demi rond [плие и деми ронд] жанына; қол жұмыстарымен.</w:t>
            </w:r>
          </w:p>
          <w:p>
            <w:pPr>
              <w:spacing w:after="20"/>
              <w:ind w:left="20"/>
              <w:jc w:val="both"/>
            </w:pPr>
            <w:r>
              <w:rPr>
                <w:rFonts w:ascii="Times New Roman"/>
                <w:b w:val="false"/>
                <w:i w:val="false"/>
                <w:color w:val="000000"/>
                <w:sz w:val="20"/>
              </w:rPr>
              <w:t>
5. Rond de jambe par terre [ронд де жамб пар тер] (4 тактіге, музыкаөлшемі 3/4, 2/4): едендегі және ауадағы жаттығу; бас қимылымен.</w:t>
            </w:r>
          </w:p>
          <w:p>
            <w:pPr>
              <w:spacing w:after="20"/>
              <w:ind w:left="20"/>
              <w:jc w:val="both"/>
            </w:pPr>
            <w:r>
              <w:rPr>
                <w:rFonts w:ascii="Times New Roman"/>
                <w:b w:val="false"/>
                <w:i w:val="false"/>
                <w:color w:val="000000"/>
                <w:sz w:val="20"/>
              </w:rPr>
              <w:t>
6. Pas tortilla [па тортилла] (4 тактіге музыка өлшемі 2/4): табанның бір рет бұрылуы (2 тактіге 2/4); екі рет бір қалыпты бұрылыс (4 тактіге 2/4); бас қимылымен.</w:t>
            </w:r>
          </w:p>
          <w:p>
            <w:pPr>
              <w:spacing w:after="20"/>
              <w:ind w:left="20"/>
              <w:jc w:val="both"/>
            </w:pPr>
            <w:r>
              <w:rPr>
                <w:rFonts w:ascii="Times New Roman"/>
                <w:b w:val="false"/>
                <w:i w:val="false"/>
                <w:color w:val="000000"/>
                <w:sz w:val="20"/>
              </w:rPr>
              <w:t>
7. Battement fondu [батман тандю] (музыка өлшемі 3/4, 2/4): классикалық қол жұмысымен (2 тактіге); бас қимылына тән жаттығу және тірек аяқпен demi plie [деми плие] (на 4 тактіге).</w:t>
            </w:r>
          </w:p>
          <w:p>
            <w:pPr>
              <w:spacing w:after="20"/>
              <w:ind w:left="20"/>
              <w:jc w:val="both"/>
            </w:pPr>
            <w:r>
              <w:rPr>
                <w:rFonts w:ascii="Times New Roman"/>
                <w:b w:val="false"/>
                <w:i w:val="false"/>
                <w:color w:val="000000"/>
                <w:sz w:val="20"/>
              </w:rPr>
              <w:t>
8. Даярлық жаттығулар: "веревочка" тәсіліне дайындық (2 тактіге 2/4);</w:t>
            </w:r>
          </w:p>
          <w:p>
            <w:pPr>
              <w:spacing w:after="20"/>
              <w:ind w:left="20"/>
              <w:jc w:val="both"/>
            </w:pPr>
            <w:r>
              <w:rPr>
                <w:rFonts w:ascii="Times New Roman"/>
                <w:b w:val="false"/>
                <w:i w:val="false"/>
                <w:color w:val="000000"/>
                <w:sz w:val="20"/>
              </w:rPr>
              <w:t>
мықынға арналған жаттығу (4 тактіге 2/4).</w:t>
            </w:r>
          </w:p>
          <w:p>
            <w:pPr>
              <w:spacing w:after="20"/>
              <w:ind w:left="20"/>
              <w:jc w:val="both"/>
            </w:pPr>
            <w:r>
              <w:rPr>
                <w:rFonts w:ascii="Times New Roman"/>
                <w:b w:val="false"/>
                <w:i w:val="false"/>
                <w:color w:val="000000"/>
                <w:sz w:val="20"/>
              </w:rPr>
              <w:t>
9. "Веревочка" тәсілі: бір қолмен станоктан ұстап (2 тактіге 2/4).</w:t>
            </w:r>
          </w:p>
          <w:p>
            <w:pPr>
              <w:spacing w:after="20"/>
              <w:ind w:left="20"/>
              <w:jc w:val="both"/>
            </w:pPr>
            <w:r>
              <w:rPr>
                <w:rFonts w:ascii="Times New Roman"/>
                <w:b w:val="false"/>
                <w:i w:val="false"/>
                <w:color w:val="000000"/>
                <w:sz w:val="20"/>
              </w:rPr>
              <w:t>
10. Flic-flac [флик-флак] (1 тактіге, музыка өлшемі 2/4): 5-ші ашық қалып бойынша.</w:t>
            </w:r>
          </w:p>
          <w:p>
            <w:pPr>
              <w:spacing w:after="20"/>
              <w:ind w:left="20"/>
              <w:jc w:val="both"/>
            </w:pPr>
            <w:r>
              <w:rPr>
                <w:rFonts w:ascii="Times New Roman"/>
                <w:b w:val="false"/>
                <w:i w:val="false"/>
                <w:color w:val="000000"/>
                <w:sz w:val="20"/>
              </w:rPr>
              <w:t>
11. Тарсылдату (2 тактіге 2/4): бір және екі аяқпен ұсақ тарсыл, № 1 кілт.</w:t>
            </w:r>
          </w:p>
          <w:p>
            <w:pPr>
              <w:spacing w:after="20"/>
              <w:ind w:left="20"/>
              <w:jc w:val="both"/>
            </w:pPr>
            <w:r>
              <w:rPr>
                <w:rFonts w:ascii="Times New Roman"/>
                <w:b w:val="false"/>
                <w:i w:val="false"/>
                <w:color w:val="000000"/>
                <w:sz w:val="20"/>
              </w:rPr>
              <w:t>
12. Battement developpe [батман девелопе] (2 тактіге, музыкаөлшемі 3/4, 4/4): қолдың жұмысымен бірқалыпты классикалық; плие.</w:t>
            </w:r>
          </w:p>
          <w:p>
            <w:pPr>
              <w:spacing w:after="20"/>
              <w:ind w:left="20"/>
              <w:jc w:val="both"/>
            </w:pPr>
            <w:r>
              <w:rPr>
                <w:rFonts w:ascii="Times New Roman"/>
                <w:b w:val="false"/>
                <w:i w:val="false"/>
                <w:color w:val="000000"/>
                <w:sz w:val="20"/>
              </w:rPr>
              <w:t>
13. Grand battement jete [гранд батман жете] (2 тактіге музыка өлшемі 2/4): қол қимылымен классикалық; tombe-coupe [томбэ-купе] дайындық.</w:t>
            </w:r>
          </w:p>
          <w:p>
            <w:pPr>
              <w:spacing w:after="20"/>
              <w:ind w:left="20"/>
              <w:jc w:val="both"/>
            </w:pPr>
            <w:r>
              <w:rPr>
                <w:rFonts w:ascii="Times New Roman"/>
                <w:b w:val="false"/>
                <w:i w:val="false"/>
                <w:color w:val="000000"/>
                <w:sz w:val="20"/>
              </w:rPr>
              <w:t>
14. Тұла бойға және қолға арналған Port de bras [пор де брас].</w:t>
            </w:r>
          </w:p>
          <w:p>
            <w:pPr>
              <w:spacing w:after="20"/>
              <w:ind w:left="20"/>
              <w:jc w:val="both"/>
            </w:pPr>
            <w:r>
              <w:rPr>
                <w:rFonts w:ascii="Times New Roman"/>
                <w:b w:val="false"/>
                <w:i w:val="false"/>
                <w:color w:val="000000"/>
                <w:sz w:val="20"/>
              </w:rPr>
              <w:t>
15. Аяқты астыға бүктеп секіру.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биі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Тұла бойға және қолға арналған Port de bras [пор де брас].</w:t>
            </w:r>
          </w:p>
          <w:p>
            <w:pPr>
              <w:spacing w:after="20"/>
              <w:ind w:left="20"/>
              <w:jc w:val="both"/>
            </w:pPr>
            <w:r>
              <w:rPr>
                <w:rFonts w:ascii="Times New Roman"/>
                <w:b w:val="false"/>
                <w:i w:val="false"/>
                <w:color w:val="000000"/>
                <w:sz w:val="20"/>
              </w:rPr>
              <w:t>
2. Орамал ұстаған қолдың қалпын әр түрлі жағадайға келтіру.</w:t>
            </w:r>
          </w:p>
          <w:p>
            <w:pPr>
              <w:spacing w:after="20"/>
              <w:ind w:left="20"/>
              <w:jc w:val="both"/>
            </w:pPr>
            <w:r>
              <w:rPr>
                <w:rFonts w:ascii="Times New Roman"/>
                <w:b w:val="false"/>
                <w:i w:val="false"/>
                <w:color w:val="000000"/>
                <w:sz w:val="20"/>
              </w:rPr>
              <w:t>
3. Аяқпен еденді ұрып, ауыспалы қадам жасау.</w:t>
            </w:r>
          </w:p>
          <w:p>
            <w:pPr>
              <w:spacing w:after="20"/>
              <w:ind w:left="20"/>
              <w:jc w:val="both"/>
            </w:pPr>
            <w:r>
              <w:rPr>
                <w:rFonts w:ascii="Times New Roman"/>
                <w:b w:val="false"/>
                <w:i w:val="false"/>
                <w:color w:val="000000"/>
                <w:sz w:val="20"/>
              </w:rPr>
              <w:t>
4. Еденді өкшемен ұру қимылдыры:</w:t>
            </w:r>
          </w:p>
          <w:p>
            <w:pPr>
              <w:spacing w:after="20"/>
              <w:ind w:left="20"/>
              <w:jc w:val="both"/>
            </w:pPr>
            <w:r>
              <w:rPr>
                <w:rFonts w:ascii="Times New Roman"/>
                <w:b w:val="false"/>
                <w:i w:val="false"/>
                <w:color w:val="000000"/>
                <w:sz w:val="20"/>
              </w:rPr>
              <w:t>
"дробная дорожка" - өкшенің еденге бір рет соғылуымен жасалатын ұсақ үзіліссіз қимыл; еденді өкшемен ұрып жай секіру – өкшемен және толық табанмен еденге өкшемен соғып бір аяқпен секіру.</w:t>
            </w:r>
          </w:p>
          <w:p>
            <w:pPr>
              <w:spacing w:after="20"/>
              <w:ind w:left="20"/>
              <w:jc w:val="both"/>
            </w:pPr>
            <w:r>
              <w:rPr>
                <w:rFonts w:ascii="Times New Roman"/>
                <w:b w:val="false"/>
                <w:i w:val="false"/>
                <w:color w:val="000000"/>
                <w:sz w:val="20"/>
              </w:rPr>
              <w:t>
5. Өкшемен еденге соға отырып, бүйірлеп секіріп түсу.</w:t>
            </w:r>
          </w:p>
          <w:p>
            <w:pPr>
              <w:spacing w:after="20"/>
              <w:ind w:left="20"/>
              <w:jc w:val="both"/>
            </w:pPr>
            <w:r>
              <w:rPr>
                <w:rFonts w:ascii="Times New Roman"/>
                <w:b w:val="false"/>
                <w:i w:val="false"/>
                <w:color w:val="000000"/>
                <w:sz w:val="20"/>
              </w:rPr>
              <w:t>
6. Жартылай және өзін айнала бұрылыспен "Молоточки" тәсілі.</w:t>
            </w:r>
          </w:p>
          <w:p>
            <w:pPr>
              <w:spacing w:after="20"/>
              <w:ind w:left="20"/>
              <w:jc w:val="both"/>
            </w:pPr>
            <w:r>
              <w:rPr>
                <w:rFonts w:ascii="Times New Roman"/>
                <w:b w:val="false"/>
                <w:i w:val="false"/>
                <w:color w:val="000000"/>
                <w:sz w:val="20"/>
              </w:rPr>
              <w:t>
7. Жартылай отырып – тұру қимылдары:</w:t>
            </w:r>
          </w:p>
          <w:p>
            <w:pPr>
              <w:spacing w:after="20"/>
              <w:ind w:left="20"/>
              <w:jc w:val="both"/>
            </w:pPr>
            <w:r>
              <w:rPr>
                <w:rFonts w:ascii="Times New Roman"/>
                <w:b w:val="false"/>
                <w:i w:val="false"/>
                <w:color w:val="000000"/>
                <w:sz w:val="20"/>
              </w:rPr>
              <w:t>
алдында шапалақ ұрып, 1-ші қалып бойынша бір жақтан екінші жаққа жай секіру; өзін айнала "доп" тәсілімен отырып-тұру; "қаз қадамы" тәсілі.</w:t>
            </w:r>
          </w:p>
          <w:p>
            <w:pPr>
              <w:spacing w:after="20"/>
              <w:ind w:left="20"/>
              <w:jc w:val="both"/>
            </w:pPr>
            <w:r>
              <w:rPr>
                <w:rFonts w:ascii="Times New Roman"/>
                <w:b w:val="false"/>
                <w:i w:val="false"/>
                <w:color w:val="000000"/>
                <w:sz w:val="20"/>
              </w:rPr>
              <w:t>
8. Шапалақ және шапалақтау (бекітілген соққы): секіру кезінде мықынға шапалақ ұру; өз алдында етік қонышына шапалақ ұрып секіру;</w:t>
            </w:r>
          </w:p>
          <w:p>
            <w:pPr>
              <w:spacing w:after="20"/>
              <w:ind w:left="20"/>
              <w:jc w:val="both"/>
            </w:pPr>
            <w:r>
              <w:rPr>
                <w:rFonts w:ascii="Times New Roman"/>
                <w:b w:val="false"/>
                <w:i w:val="false"/>
                <w:color w:val="000000"/>
                <w:sz w:val="20"/>
              </w:rPr>
              <w:t>
секіру кезінде етік қонышының алдыңғы және артқы жағынан кезек-кезек шапалақ ұру.</w:t>
            </w:r>
          </w:p>
          <w:p>
            <w:pPr>
              <w:spacing w:after="20"/>
              <w:ind w:left="20"/>
              <w:jc w:val="both"/>
            </w:pPr>
            <w:r>
              <w:rPr>
                <w:rFonts w:ascii="Times New Roman"/>
                <w:b w:val="false"/>
                <w:i w:val="false"/>
                <w:color w:val="000000"/>
                <w:sz w:val="20"/>
              </w:rPr>
              <w:t>
9. 1-ші қалып бойынша бір орында айналуға дайындық (ұсақ адымдар)</w:t>
            </w:r>
          </w:p>
          <w:p>
            <w:pPr>
              <w:spacing w:after="20"/>
              <w:ind w:left="20"/>
              <w:jc w:val="both"/>
            </w:pPr>
            <w:r>
              <w:rPr>
                <w:rFonts w:ascii="Times New Roman"/>
                <w:b w:val="false"/>
                <w:i w:val="false"/>
                <w:color w:val="000000"/>
                <w:sz w:val="20"/>
              </w:rPr>
              <w:t>
10.1-ші тура қалып бойынша бір аяқпен айналуға дайындық.</w:t>
            </w:r>
          </w:p>
          <w:p>
            <w:pPr>
              <w:spacing w:after="20"/>
              <w:ind w:left="20"/>
              <w:jc w:val="both"/>
            </w:pPr>
            <w:r>
              <w:rPr>
                <w:rFonts w:ascii="Times New Roman"/>
                <w:b w:val="false"/>
                <w:i w:val="false"/>
                <w:color w:val="000000"/>
                <w:sz w:val="20"/>
              </w:rPr>
              <w:t>
11. Айналымдар: бір орында секіріп; "моталочки" қимылдарымен диагональ бойымен; бір орында "ковырялочки" қимылымен.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"Тепенкөк"қазақ биі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Қамшы ұстаған қол қалыптары: қос қолмен 3 – ші қалыпта қамшыны бастан жоғары ұстайды; қос қолмен 1 – ші қалыпта қамшыны өзінің алдына ұстайды; бір қол қамышыны ұстап 2-ші қалыпқа ашық болады, екінші қол 3 – ші қалыпқа көтерілген; бір қол қамышыны 3- ші қалыпта ұстап, екінші қол 1 – ші қалыпта болады.</w:t>
            </w:r>
          </w:p>
          <w:p>
            <w:pPr>
              <w:spacing w:after="20"/>
              <w:ind w:left="20"/>
              <w:jc w:val="both"/>
            </w:pPr>
            <w:r>
              <w:rPr>
                <w:rFonts w:ascii="Times New Roman"/>
                <w:b w:val="false"/>
                <w:i w:val="false"/>
                <w:color w:val="000000"/>
                <w:sz w:val="20"/>
              </w:rPr>
              <w:t>
2. Тұла боймен бас қалыптары: алға және жанына бүгілу;артқа шалқаю.</w:t>
            </w:r>
          </w:p>
          <w:p>
            <w:pPr>
              <w:spacing w:after="20"/>
              <w:ind w:left="20"/>
              <w:jc w:val="both"/>
            </w:pPr>
            <w:r>
              <w:rPr>
                <w:rFonts w:ascii="Times New Roman"/>
                <w:b w:val="false"/>
                <w:i w:val="false"/>
                <w:color w:val="000000"/>
                <w:sz w:val="20"/>
              </w:rPr>
              <w:t>
3. Адымдар мен қимыл-қозғалыстар: жай секіре отырып адымдау; шоқырақтап жүгіру ; тізені көтеріп алға жүгіру; өрім түріндегі ауыспалы қадам; кедергі –екінші аяқты тірек аяқтың тізесінің астынан қыстырып, бір аяқпен жай секіру; бір жақтан екінші жаққа секіру; тербеліс.</w:t>
            </w:r>
          </w:p>
          <w:p>
            <w:pPr>
              <w:spacing w:after="20"/>
              <w:ind w:left="20"/>
              <w:jc w:val="both"/>
            </w:pPr>
            <w:r>
              <w:rPr>
                <w:rFonts w:ascii="Times New Roman"/>
                <w:b w:val="false"/>
                <w:i w:val="false"/>
                <w:color w:val="000000"/>
                <w:sz w:val="20"/>
              </w:rPr>
              <w:t>
4. Айналымдар:1-ші қалып бойынша аяқты кезек-кезек басу арқылы айналу; 4-ші қалып бойынша қол ұстасып жұптасып айналу, бір аяқ алды табанда, екінші аяқ артта жарты башпайда.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"Веснянка" - украин биінің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би орындауындағы қол қалыптары: екі қол жұдырығы белде;</w:t>
            </w:r>
          </w:p>
          <w:p>
            <w:pPr>
              <w:spacing w:after="20"/>
              <w:ind w:left="20"/>
              <w:jc w:val="both"/>
            </w:pPr>
            <w:r>
              <w:rPr>
                <w:rFonts w:ascii="Times New Roman"/>
                <w:b w:val="false"/>
                <w:i w:val="false"/>
                <w:color w:val="000000"/>
                <w:sz w:val="20"/>
              </w:rPr>
              <w:t>
қолдар кеуде тұсында айқасқан; лента ұшынан ұстаған; бір қол моншақтан ұстаған, екінші қол жұдырығы белде.</w:t>
            </w:r>
          </w:p>
          <w:p>
            <w:pPr>
              <w:spacing w:after="20"/>
              <w:ind w:left="20"/>
              <w:jc w:val="both"/>
            </w:pPr>
            <w:r>
              <w:rPr>
                <w:rFonts w:ascii="Times New Roman"/>
                <w:b w:val="false"/>
                <w:i w:val="false"/>
                <w:color w:val="000000"/>
                <w:sz w:val="20"/>
              </w:rPr>
              <w:t>
2. Көпшілік бидегі қол қалыптары: бишінің оң қолы оң жақта тұрған, сол қолы сол жақта тұрғандардың арт жағынан белдеріне қойылған;</w:t>
            </w:r>
          </w:p>
          <w:p>
            <w:pPr>
              <w:spacing w:after="20"/>
              <w:ind w:left="20"/>
              <w:jc w:val="both"/>
            </w:pPr>
            <w:r>
              <w:rPr>
                <w:rFonts w:ascii="Times New Roman"/>
                <w:b w:val="false"/>
                <w:i w:val="false"/>
                <w:color w:val="000000"/>
                <w:sz w:val="20"/>
              </w:rPr>
              <w:t>
әр биші өзінің жанындағыдан кейінгі адамның қолынан ұстайды (алдыңғы жақтан); бишінің қолдары алақан жағымен қасында тұрған адамның иығында жатады.</w:t>
            </w:r>
          </w:p>
          <w:p>
            <w:pPr>
              <w:spacing w:after="20"/>
              <w:ind w:left="20"/>
              <w:jc w:val="both"/>
            </w:pPr>
            <w:r>
              <w:rPr>
                <w:rFonts w:ascii="Times New Roman"/>
                <w:b w:val="false"/>
                <w:i w:val="false"/>
                <w:color w:val="000000"/>
                <w:sz w:val="20"/>
              </w:rPr>
              <w:t>
3. Бір орында қарапайым түрде иілу (қолдың көмегімен, немесе көмексіз);</w:t>
            </w:r>
          </w:p>
          <w:p>
            <w:pPr>
              <w:spacing w:after="20"/>
              <w:ind w:left="20"/>
              <w:jc w:val="both"/>
            </w:pPr>
            <w:r>
              <w:rPr>
                <w:rFonts w:ascii="Times New Roman"/>
                <w:b w:val="false"/>
                <w:i w:val="false"/>
                <w:color w:val="000000"/>
                <w:sz w:val="20"/>
              </w:rPr>
              <w:t>
4. Ауыспалы қадам.</w:t>
            </w:r>
          </w:p>
          <w:p>
            <w:pPr>
              <w:spacing w:after="20"/>
              <w:ind w:left="20"/>
              <w:jc w:val="both"/>
            </w:pPr>
            <w:r>
              <w:rPr>
                <w:rFonts w:ascii="Times New Roman"/>
                <w:b w:val="false"/>
                <w:i w:val="false"/>
                <w:color w:val="000000"/>
                <w:sz w:val="20"/>
              </w:rPr>
              <w:t>
5. Бір аяққа отырып жүру.</w:t>
            </w:r>
          </w:p>
          <w:p>
            <w:pPr>
              <w:spacing w:after="20"/>
              <w:ind w:left="20"/>
              <w:jc w:val="both"/>
            </w:pPr>
            <w:r>
              <w:rPr>
                <w:rFonts w:ascii="Times New Roman"/>
                <w:b w:val="false"/>
                <w:i w:val="false"/>
                <w:color w:val="000000"/>
                <w:sz w:val="20"/>
              </w:rPr>
              <w:t>
6. Бір аяққа қарай құлау.</w:t>
            </w:r>
          </w:p>
          <w:p>
            <w:pPr>
              <w:spacing w:after="20"/>
              <w:ind w:left="20"/>
              <w:jc w:val="both"/>
            </w:pPr>
            <w:r>
              <w:rPr>
                <w:rFonts w:ascii="Times New Roman"/>
                <w:b w:val="false"/>
                <w:i w:val="false"/>
                <w:color w:val="000000"/>
                <w:sz w:val="20"/>
              </w:rPr>
              <w:t>
7. Өрілген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жылының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таңдауы бойынша репертуар.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биі – "Перепляс", қазақ биі – "Қара жорға", белорус биілері - "Лявониха", "Крыжачок", эстон билері – "Ямая лабаялг". "Йоксу-полька".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xml:space="preserve">
      6 сынып. Оқытудың үшінші жылы. Бірінші жартыжылдық.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жаттығуларды оқып - 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Қолдар үшін Preparation [преперасьон] (2 тактіге, музыка өлшемі 4/4).</w:t>
            </w:r>
          </w:p>
          <w:p>
            <w:pPr>
              <w:spacing w:after="20"/>
              <w:ind w:left="20"/>
              <w:jc w:val="both"/>
            </w:pPr>
            <w:r>
              <w:rPr>
                <w:rFonts w:ascii="Times New Roman"/>
                <w:b w:val="false"/>
                <w:i w:val="false"/>
                <w:color w:val="000000"/>
                <w:sz w:val="20"/>
              </w:rPr>
              <w:t>
2. Demi және grand plie [деми и гранд плие] (ашық қалыптарда 1 тактіге, музыка өлшемі 2/4): grand plie [гранд плие] қалпында жайлап түсіру; demi plie [деми плие] қалпында тез түсіру;</w:t>
            </w:r>
          </w:p>
          <w:p>
            <w:pPr>
              <w:spacing w:after="20"/>
              <w:ind w:left="20"/>
              <w:jc w:val="both"/>
            </w:pPr>
            <w:r>
              <w:rPr>
                <w:rFonts w:ascii="Times New Roman"/>
                <w:b w:val="false"/>
                <w:i w:val="false"/>
                <w:color w:val="000000"/>
                <w:sz w:val="20"/>
              </w:rPr>
              <w:t>
қолдың жұмыс істеуімен.</w:t>
            </w:r>
          </w:p>
          <w:p>
            <w:pPr>
              <w:spacing w:after="20"/>
              <w:ind w:left="20"/>
              <w:jc w:val="both"/>
            </w:pPr>
            <w:r>
              <w:rPr>
                <w:rFonts w:ascii="Times New Roman"/>
                <w:b w:val="false"/>
                <w:i w:val="false"/>
                <w:color w:val="000000"/>
                <w:sz w:val="20"/>
              </w:rPr>
              <w:t>
3. Battement tendu [батман тандю] (2 тактіге, музыка өлшемі 2/4): тірек аяқтың өкшесін көтеріп; қолдың жұмыс істеуімен.</w:t>
            </w:r>
          </w:p>
          <w:p>
            <w:pPr>
              <w:spacing w:after="20"/>
              <w:ind w:left="20"/>
              <w:jc w:val="both"/>
            </w:pPr>
            <w:r>
              <w:rPr>
                <w:rFonts w:ascii="Times New Roman"/>
                <w:b w:val="false"/>
                <w:i w:val="false"/>
                <w:color w:val="000000"/>
                <w:sz w:val="20"/>
              </w:rPr>
              <w:t>
4. Battement tendu jete [батман тандю жете] (2 тактіге, музыка өлшемі 2/4): тірек аяқтың өкшесін көтеріп; қолдың жұмыс істеуімен.</w:t>
            </w:r>
          </w:p>
          <w:p>
            <w:pPr>
              <w:spacing w:after="20"/>
              <w:ind w:left="20"/>
              <w:jc w:val="both"/>
            </w:pPr>
            <w:r>
              <w:rPr>
                <w:rFonts w:ascii="Times New Roman"/>
                <w:b w:val="false"/>
                <w:i w:val="false"/>
                <w:color w:val="000000"/>
                <w:sz w:val="20"/>
              </w:rPr>
              <w:t>
5. Rond de jambe par terre [рон де жамб пар тер] және rond de pied par terre [рон де пие пар тер] (2 тактіге, музыка өлшемі 3/4, 2/4): ауада; қол және бас қимылымен.</w:t>
            </w:r>
          </w:p>
          <w:p>
            <w:pPr>
              <w:spacing w:after="20"/>
              <w:ind w:left="20"/>
              <w:jc w:val="both"/>
            </w:pPr>
            <w:r>
              <w:rPr>
                <w:rFonts w:ascii="Times New Roman"/>
                <w:b w:val="false"/>
                <w:i w:val="false"/>
                <w:color w:val="000000"/>
                <w:sz w:val="20"/>
              </w:rPr>
              <w:t>
6. Pas tortilla [па тортилла] (2 тактіге музыка өлшемі 2/4): еденді соғып бір рет айналу;</w:t>
            </w:r>
          </w:p>
          <w:p>
            <w:pPr>
              <w:spacing w:after="20"/>
              <w:ind w:left="20"/>
              <w:jc w:val="both"/>
            </w:pPr>
            <w:r>
              <w:rPr>
                <w:rFonts w:ascii="Times New Roman"/>
                <w:b w:val="false"/>
                <w:i w:val="false"/>
                <w:color w:val="000000"/>
                <w:sz w:val="20"/>
              </w:rPr>
              <w:t>
бас қимылымен.</w:t>
            </w:r>
          </w:p>
          <w:p>
            <w:pPr>
              <w:spacing w:after="20"/>
              <w:ind w:left="20"/>
              <w:jc w:val="both"/>
            </w:pPr>
            <w:r>
              <w:rPr>
                <w:rFonts w:ascii="Times New Roman"/>
                <w:b w:val="false"/>
                <w:i w:val="false"/>
                <w:color w:val="000000"/>
                <w:sz w:val="20"/>
              </w:rPr>
              <w:t>
7. Battement fondu [батман фондю] (музыка өлшемі 3/4, 2/4): классикалық қол жұмысымен (1 тактіге); тән жаттығу (2 тактіге); қол және бас қимылымен.</w:t>
            </w:r>
          </w:p>
          <w:p>
            <w:pPr>
              <w:spacing w:after="20"/>
              <w:ind w:left="20"/>
              <w:jc w:val="both"/>
            </w:pPr>
            <w:r>
              <w:rPr>
                <w:rFonts w:ascii="Times New Roman"/>
                <w:b w:val="false"/>
                <w:i w:val="false"/>
                <w:color w:val="000000"/>
                <w:sz w:val="20"/>
              </w:rPr>
              <w:t>
8. Дайындық жаттығулар (музыка өлшемі2/4): "веревочка" тәсіліне дайындық (1 тактіге); мықынға арналған жаттығу (2 тактіге).</w:t>
            </w:r>
          </w:p>
          <w:p>
            <w:pPr>
              <w:spacing w:after="20"/>
              <w:ind w:left="20"/>
              <w:jc w:val="both"/>
            </w:pPr>
            <w:r>
              <w:rPr>
                <w:rFonts w:ascii="Times New Roman"/>
                <w:b w:val="false"/>
                <w:i w:val="false"/>
                <w:color w:val="000000"/>
                <w:sz w:val="20"/>
              </w:rPr>
              <w:t>
9. "Веревочка" тәсілі (музыка өлшемі 2/4): бір орында қадам жасау (бір рет) (1 тактіге).</w:t>
            </w:r>
          </w:p>
          <w:p>
            <w:pPr>
              <w:spacing w:after="20"/>
              <w:ind w:left="20"/>
              <w:jc w:val="both"/>
            </w:pPr>
            <w:r>
              <w:rPr>
                <w:rFonts w:ascii="Times New Roman"/>
                <w:b w:val="false"/>
                <w:i w:val="false"/>
                <w:color w:val="000000"/>
                <w:sz w:val="20"/>
              </w:rPr>
              <w:t>
10. Flic-flac [флик-флак] (музыка өлшемі 2/4): жарты башпаймен 1–ші қалып бойынша бір орындағы қадам (1 тактіге).</w:t>
            </w:r>
          </w:p>
          <w:p>
            <w:pPr>
              <w:spacing w:after="20"/>
              <w:ind w:left="20"/>
              <w:jc w:val="both"/>
            </w:pPr>
            <w:r>
              <w:rPr>
                <w:rFonts w:ascii="Times New Roman"/>
                <w:b w:val="false"/>
                <w:i w:val="false"/>
                <w:color w:val="000000"/>
                <w:sz w:val="20"/>
              </w:rPr>
              <w:t>
11. Тарсылдату (1 тактіге, музыка өлшемі 2/4): 3-ші ашық қалып бойынша толық табанымен және өкшемен.</w:t>
            </w:r>
          </w:p>
          <w:p>
            <w:pPr>
              <w:spacing w:after="20"/>
              <w:ind w:left="20"/>
              <w:jc w:val="both"/>
            </w:pPr>
            <w:r>
              <w:rPr>
                <w:rFonts w:ascii="Times New Roman"/>
                <w:b w:val="false"/>
                <w:i w:val="false"/>
                <w:color w:val="000000"/>
                <w:sz w:val="20"/>
              </w:rPr>
              <w:t>
12. Battement developpe [батман девелопе] (2 тактіге, музыкаөлшемі 3/4, 2/4): бір қалыпты классикалық қол қимылымен; плие қол қимылымен.</w:t>
            </w:r>
          </w:p>
          <w:p>
            <w:pPr>
              <w:spacing w:after="20"/>
              <w:ind w:left="20"/>
              <w:jc w:val="both"/>
            </w:pPr>
            <w:r>
              <w:rPr>
                <w:rFonts w:ascii="Times New Roman"/>
                <w:b w:val="false"/>
                <w:i w:val="false"/>
                <w:color w:val="000000"/>
                <w:sz w:val="20"/>
              </w:rPr>
              <w:t>
13. Grand battement jete [гранд батман жете] (1 тактіге музыкаөлшемі 2/4): классикалық қол қимылымен; tombe-coupe [томбэ-купе] дайындығы.</w:t>
            </w:r>
          </w:p>
          <w:p>
            <w:pPr>
              <w:spacing w:after="20"/>
              <w:ind w:left="20"/>
              <w:jc w:val="both"/>
            </w:pPr>
            <w:r>
              <w:rPr>
                <w:rFonts w:ascii="Times New Roman"/>
                <w:b w:val="false"/>
                <w:i w:val="false"/>
                <w:color w:val="000000"/>
                <w:sz w:val="20"/>
              </w:rPr>
              <w:t>
14. Тұла бой мен қолдарға арналған Port de bras [пор де бра].</w:t>
            </w:r>
          </w:p>
          <w:p>
            <w:pPr>
              <w:spacing w:after="20"/>
              <w:ind w:left="20"/>
              <w:jc w:val="both"/>
            </w:pPr>
            <w:r>
              <w:rPr>
                <w:rFonts w:ascii="Times New Roman"/>
                <w:b w:val="false"/>
                <w:i w:val="false"/>
                <w:color w:val="000000"/>
                <w:sz w:val="20"/>
              </w:rPr>
              <w:t>
15. Аяқты астыға бүктеп секіру.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биі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"Моталочка" тәсілі: өкшемен және екі аяқпен секіріп түсу.</w:t>
            </w:r>
          </w:p>
          <w:p>
            <w:pPr>
              <w:spacing w:after="20"/>
              <w:ind w:left="20"/>
              <w:jc w:val="both"/>
            </w:pPr>
            <w:r>
              <w:rPr>
                <w:rFonts w:ascii="Times New Roman"/>
                <w:b w:val="false"/>
                <w:i w:val="false"/>
                <w:color w:val="000000"/>
                <w:sz w:val="20"/>
              </w:rPr>
              <w:t>
2. "Веревочка" тәсілі: бір орындағы адыммен.</w:t>
            </w:r>
          </w:p>
          <w:p>
            <w:pPr>
              <w:spacing w:after="20"/>
              <w:ind w:left="20"/>
              <w:jc w:val="both"/>
            </w:pPr>
            <w:r>
              <w:rPr>
                <w:rFonts w:ascii="Times New Roman"/>
                <w:b w:val="false"/>
                <w:i w:val="false"/>
                <w:color w:val="000000"/>
                <w:sz w:val="20"/>
              </w:rPr>
              <w:t>
3. 1- ші тура қалып бойынша бір орында ұсақ адымдар жасай отырып айналу.</w:t>
            </w:r>
          </w:p>
          <w:p>
            <w:pPr>
              <w:spacing w:after="20"/>
              <w:ind w:left="20"/>
              <w:jc w:val="both"/>
            </w:pPr>
            <w:r>
              <w:rPr>
                <w:rFonts w:ascii="Times New Roman"/>
                <w:b w:val="false"/>
                <w:i w:val="false"/>
                <w:color w:val="000000"/>
                <w:sz w:val="20"/>
              </w:rPr>
              <w:t>
4. 1- ші тура қалып бойынша бір аяқта айналу.</w:t>
            </w:r>
          </w:p>
          <w:p>
            <w:pPr>
              <w:spacing w:after="20"/>
              <w:ind w:left="20"/>
              <w:jc w:val="both"/>
            </w:pPr>
            <w:r>
              <w:rPr>
                <w:rFonts w:ascii="Times New Roman"/>
                <w:b w:val="false"/>
                <w:i w:val="false"/>
                <w:color w:val="000000"/>
                <w:sz w:val="20"/>
              </w:rPr>
              <w:t>
5. 3 – ші еркін қалып бойынша айналуға дайындық (бір аяққа отырып жүру).</w:t>
            </w:r>
          </w:p>
          <w:p>
            <w:pPr>
              <w:spacing w:after="20"/>
              <w:ind w:left="20"/>
              <w:jc w:val="both"/>
            </w:pPr>
            <w:r>
              <w:rPr>
                <w:rFonts w:ascii="Times New Roman"/>
                <w:b w:val="false"/>
                <w:i w:val="false"/>
                <w:color w:val="000000"/>
                <w:sz w:val="20"/>
              </w:rPr>
              <w:t>
6. Айналымдар: бір орында жай секіріп; "моталочки" қимылымен диагональ бойынша; "ковырялочки" қимылымен бір орында.</w:t>
            </w:r>
          </w:p>
          <w:p>
            <w:pPr>
              <w:spacing w:after="20"/>
              <w:ind w:left="20"/>
              <w:jc w:val="both"/>
            </w:pPr>
            <w:r>
              <w:rPr>
                <w:rFonts w:ascii="Times New Roman"/>
                <w:b w:val="false"/>
                <w:i w:val="false"/>
                <w:color w:val="000000"/>
                <w:sz w:val="20"/>
              </w:rPr>
              <w:t>
7. Өкшемен еденді соғу: "үш аяқ" тәсілімен өкшемен еденді соғу; бір орында адымдап, "үш аяқ" тәсілімен өкшемен еденді соғу; алға жылжи және айнала отырып, өкшемен еденді соғып жүру.</w:t>
            </w:r>
          </w:p>
          <w:p>
            <w:pPr>
              <w:spacing w:after="20"/>
              <w:ind w:left="20"/>
              <w:jc w:val="both"/>
            </w:pPr>
            <w:r>
              <w:rPr>
                <w:rFonts w:ascii="Times New Roman"/>
                <w:b w:val="false"/>
                <w:i w:val="false"/>
                <w:color w:val="000000"/>
                <w:sz w:val="20"/>
              </w:rPr>
              <w:t>
8. Толық отырып – тұру қимылдары: 1- ші ашық қалып бойынша шапалақтай отырып, бір жақтан екінші жаққа жай секіру; "доп" тәсілімен өзін айналып жүрелеп отырып – тұру; "қаз қадамы";"еңбектеу".</w:t>
            </w:r>
          </w:p>
          <w:p>
            <w:pPr>
              <w:spacing w:after="20"/>
              <w:ind w:left="20"/>
              <w:jc w:val="both"/>
            </w:pPr>
            <w:r>
              <w:rPr>
                <w:rFonts w:ascii="Times New Roman"/>
                <w:b w:val="false"/>
                <w:i w:val="false"/>
                <w:color w:val="000000"/>
                <w:sz w:val="20"/>
              </w:rPr>
              <w:t>
9. Шапалақ және шапалақтау (бекітілген соққылар): жай секіруде мықынға шапалақ ұру; жай секіруде етік қонышының алдыңғы жағынан; жай секіруде етік қонышының алдыңғы және артқы жағынан кезек-кезек шапалақ ұру.</w:t>
            </w:r>
          </w:p>
          <w:p>
            <w:pPr>
              <w:spacing w:after="20"/>
              <w:ind w:left="20"/>
              <w:jc w:val="both"/>
            </w:pPr>
            <w:r>
              <w:rPr>
                <w:rFonts w:ascii="Times New Roman"/>
                <w:b w:val="false"/>
                <w:i w:val="false"/>
                <w:color w:val="000000"/>
                <w:sz w:val="20"/>
              </w:rPr>
              <w:t>
10. "Ястреб" 1-ші ашық қалып бойынша, аяқты астыға бүктеп секіру.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биі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 қалыптары: "Бүркіт тырнақтары";"Ожау"; "Тақия".</w:t>
            </w:r>
          </w:p>
          <w:p>
            <w:pPr>
              <w:spacing w:after="20"/>
              <w:ind w:left="20"/>
              <w:jc w:val="both"/>
            </w:pPr>
            <w:r>
              <w:rPr>
                <w:rFonts w:ascii="Times New Roman"/>
                <w:b w:val="false"/>
                <w:i w:val="false"/>
                <w:color w:val="000000"/>
                <w:sz w:val="20"/>
              </w:rPr>
              <w:t>
2. Қол қимылдары: "Қошқармүйіз"; "Гүл"; "Қос жылан".</w:t>
            </w:r>
          </w:p>
          <w:p>
            <w:pPr>
              <w:spacing w:after="20"/>
              <w:ind w:left="20"/>
              <w:jc w:val="both"/>
            </w:pPr>
            <w:r>
              <w:rPr>
                <w:rFonts w:ascii="Times New Roman"/>
                <w:b w:val="false"/>
                <w:i w:val="false"/>
                <w:color w:val="000000"/>
                <w:sz w:val="20"/>
              </w:rPr>
              <w:t>
3. Аяқ қимылдары мен адымдары: "Қосаяқ" - біресе өкшемен, біресе аяқ ұшымен секіру; бір аяқты екінші аяққа тақап, еденді соғып жүру;</w:t>
            </w:r>
          </w:p>
          <w:p>
            <w:pPr>
              <w:spacing w:after="20"/>
              <w:ind w:left="20"/>
              <w:jc w:val="both"/>
            </w:pPr>
            <w:r>
              <w:rPr>
                <w:rFonts w:ascii="Times New Roman"/>
                <w:b w:val="false"/>
                <w:i w:val="false"/>
                <w:color w:val="000000"/>
                <w:sz w:val="20"/>
              </w:rPr>
              <w:t>
"Қанаттар".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Башқұрт әйелдер биі "Жеті сұлу" элементте рін оқып 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1-ші қалып бойынша бүйірлеп жүру.</w:t>
            </w:r>
          </w:p>
          <w:p>
            <w:pPr>
              <w:spacing w:after="20"/>
              <w:ind w:left="20"/>
              <w:jc w:val="both"/>
            </w:pPr>
            <w:r>
              <w:rPr>
                <w:rFonts w:ascii="Times New Roman"/>
                <w:b w:val="false"/>
                <w:i w:val="false"/>
                <w:color w:val="000000"/>
                <w:sz w:val="20"/>
              </w:rPr>
              <w:t>
2. Жарты башпаймен аяқты кезектестіріп қадам басу.</w:t>
            </w:r>
          </w:p>
          <w:p>
            <w:pPr>
              <w:spacing w:after="20"/>
              <w:ind w:left="20"/>
              <w:jc w:val="both"/>
            </w:pPr>
            <w:r>
              <w:rPr>
                <w:rFonts w:ascii="Times New Roman"/>
                <w:b w:val="false"/>
                <w:i w:val="false"/>
                <w:color w:val="000000"/>
                <w:sz w:val="20"/>
              </w:rPr>
              <w:t>
3. Тізені 90о-ға көтеру.</w:t>
            </w:r>
          </w:p>
          <w:p>
            <w:pPr>
              <w:spacing w:after="20"/>
              <w:ind w:left="20"/>
              <w:jc w:val="both"/>
            </w:pPr>
            <w:r>
              <w:rPr>
                <w:rFonts w:ascii="Times New Roman"/>
                <w:b w:val="false"/>
                <w:i w:val="false"/>
                <w:color w:val="000000"/>
                <w:sz w:val="20"/>
              </w:rPr>
              <w:t>
4. Жарты башпаймен диагональ бойымен артқа жүру.</w:t>
            </w:r>
          </w:p>
          <w:p>
            <w:pPr>
              <w:spacing w:after="20"/>
              <w:ind w:left="20"/>
              <w:jc w:val="both"/>
            </w:pPr>
            <w:r>
              <w:rPr>
                <w:rFonts w:ascii="Times New Roman"/>
                <w:b w:val="false"/>
                <w:i w:val="false"/>
                <w:color w:val="000000"/>
                <w:sz w:val="20"/>
              </w:rPr>
              <w:t>
5. Бүйірлеп жүру. "Трилистник".</w:t>
            </w:r>
          </w:p>
          <w:p>
            <w:pPr>
              <w:spacing w:after="20"/>
              <w:ind w:left="20"/>
              <w:jc w:val="both"/>
            </w:pPr>
            <w:r>
              <w:rPr>
                <w:rFonts w:ascii="Times New Roman"/>
                <w:b w:val="false"/>
                <w:i w:val="false"/>
                <w:color w:val="000000"/>
                <w:sz w:val="20"/>
              </w:rPr>
              <w:t>
6. Қолдардың шаш бұрымындағы қалпы.</w:t>
            </w:r>
          </w:p>
          <w:p>
            <w:pPr>
              <w:spacing w:after="20"/>
              <w:ind w:left="20"/>
              <w:jc w:val="both"/>
            </w:pPr>
            <w:r>
              <w:rPr>
                <w:rFonts w:ascii="Times New Roman"/>
                <w:b w:val="false"/>
                <w:i w:val="false"/>
                <w:color w:val="000000"/>
                <w:sz w:val="20"/>
              </w:rPr>
              <w:t>
7. Шынашақпен ұстасқан қолдар қалпы.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жылдықтың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p>
      <w:pPr>
        <w:spacing w:after="0"/>
        <w:ind w:left="0"/>
        <w:jc w:val="both"/>
      </w:pPr>
      <w:r>
        <w:rPr>
          <w:rFonts w:ascii="Times New Roman"/>
          <w:b w:val="false"/>
          <w:i w:val="false"/>
          <w:color w:val="000000"/>
          <w:sz w:val="28"/>
        </w:rPr>
        <w:t xml:space="preserve">
      6 сынып. Оқытудың үшінші жылы. Екінші жартыжылдық.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жаттығуларды оқып- 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Қолдар үшін Preparation [препарасьон] (2 тактіге, музыка өлшемі 4/4).</w:t>
            </w:r>
          </w:p>
          <w:p>
            <w:pPr>
              <w:spacing w:after="20"/>
              <w:ind w:left="20"/>
              <w:jc w:val="both"/>
            </w:pPr>
            <w:r>
              <w:rPr>
                <w:rFonts w:ascii="Times New Roman"/>
                <w:b w:val="false"/>
                <w:i w:val="false"/>
                <w:color w:val="000000"/>
                <w:sz w:val="20"/>
              </w:rPr>
              <w:t>
2. Demi және grand plie [деми и гранд плие] (ашық қалып бойынша, 1 тактіге, музыка өлшемі 2/4): grand plie-ге [гранд плие] жайлап түсу; demi plie-ге [деми плие] тез түсу.</w:t>
            </w:r>
          </w:p>
          <w:p>
            <w:pPr>
              <w:spacing w:after="20"/>
              <w:ind w:left="20"/>
              <w:jc w:val="both"/>
            </w:pPr>
            <w:r>
              <w:rPr>
                <w:rFonts w:ascii="Times New Roman"/>
                <w:b w:val="false"/>
                <w:i w:val="false"/>
                <w:color w:val="000000"/>
                <w:sz w:val="20"/>
              </w:rPr>
              <w:t>
3. Battement tendu [батман тандю] (2 тактіге, музыкаөлшемі 2/4): тірек аяқтың өкшесін көтеріп.</w:t>
            </w:r>
          </w:p>
          <w:p>
            <w:pPr>
              <w:spacing w:after="20"/>
              <w:ind w:left="20"/>
              <w:jc w:val="both"/>
            </w:pPr>
            <w:r>
              <w:rPr>
                <w:rFonts w:ascii="Times New Roman"/>
                <w:b w:val="false"/>
                <w:i w:val="false"/>
                <w:color w:val="000000"/>
                <w:sz w:val="20"/>
              </w:rPr>
              <w:t>
4. Battement tendu jete [батман тандю жете] (2 тактіге, музыкаөлшемі 2/4): тірек аяқтың өкшесін көтеріп; plie-ге тірек аяқтың өкшесін көтеріп.</w:t>
            </w:r>
          </w:p>
          <w:p>
            <w:pPr>
              <w:spacing w:after="20"/>
              <w:ind w:left="20"/>
              <w:jc w:val="both"/>
            </w:pPr>
            <w:r>
              <w:rPr>
                <w:rFonts w:ascii="Times New Roman"/>
                <w:b w:val="false"/>
                <w:i w:val="false"/>
                <w:color w:val="000000"/>
                <w:sz w:val="20"/>
              </w:rPr>
              <w:t>
5. Rond de jambe par terre [рон де жамб пар тер] және rond de pied par terre [рон де пие пар тер] (2 тактіге, музыкаөлшемі 3/4, 2/4): ауада.</w:t>
            </w:r>
          </w:p>
          <w:p>
            <w:pPr>
              <w:spacing w:after="20"/>
              <w:ind w:left="20"/>
              <w:jc w:val="both"/>
            </w:pPr>
            <w:r>
              <w:rPr>
                <w:rFonts w:ascii="Times New Roman"/>
                <w:b w:val="false"/>
                <w:i w:val="false"/>
                <w:color w:val="000000"/>
                <w:sz w:val="20"/>
              </w:rPr>
              <w:t>
6. Pas tortilla [па тортилле] (2 тактігемузыкаөлшемі 2/4): бір рет соғып айналу (қарқынмен); екі рет соғып табанмен айналу.</w:t>
            </w:r>
          </w:p>
          <w:p>
            <w:pPr>
              <w:spacing w:after="20"/>
              <w:ind w:left="20"/>
              <w:jc w:val="both"/>
            </w:pPr>
            <w:r>
              <w:rPr>
                <w:rFonts w:ascii="Times New Roman"/>
                <w:b w:val="false"/>
                <w:i w:val="false"/>
                <w:color w:val="000000"/>
                <w:sz w:val="20"/>
              </w:rPr>
              <w:t>
7. Battement fondu [батман фондю] (музыка өлшемі 3/4, 2/4): классикалық, қолды жұмыс істету арқылы (1 тактіге); жарты башпаймен ерекше жаттығу (2 тактіге).</w:t>
            </w:r>
          </w:p>
          <w:p>
            <w:pPr>
              <w:spacing w:after="20"/>
              <w:ind w:left="20"/>
              <w:jc w:val="both"/>
            </w:pPr>
            <w:r>
              <w:rPr>
                <w:rFonts w:ascii="Times New Roman"/>
                <w:b w:val="false"/>
                <w:i w:val="false"/>
                <w:color w:val="000000"/>
                <w:sz w:val="20"/>
              </w:rPr>
              <w:t>
8. Дайындық жаттығулары (музыка өлшемі2/4): "веревочка" тәсіліне дайындық (1 тактіге); мықынның ашық қалпынан ашық емесқалпына және керісінше орындалатын жаттығу (2 тактіге).</w:t>
            </w:r>
          </w:p>
          <w:p>
            <w:pPr>
              <w:spacing w:after="20"/>
              <w:ind w:left="20"/>
              <w:jc w:val="both"/>
            </w:pPr>
            <w:r>
              <w:rPr>
                <w:rFonts w:ascii="Times New Roman"/>
                <w:b w:val="false"/>
                <w:i w:val="false"/>
                <w:color w:val="000000"/>
                <w:sz w:val="20"/>
              </w:rPr>
              <w:t>
9. "Веревочка" тәсілі (1/2 тактіге, музыка өлшемі 2/4): 2-шіжәне 5-ші қалыптары бойынша аяқты бір рет соға отрып.</w:t>
            </w:r>
          </w:p>
          <w:p>
            <w:pPr>
              <w:spacing w:after="20"/>
              <w:ind w:left="20"/>
              <w:jc w:val="both"/>
            </w:pPr>
            <w:r>
              <w:rPr>
                <w:rFonts w:ascii="Times New Roman"/>
                <w:b w:val="false"/>
                <w:i w:val="false"/>
                <w:color w:val="000000"/>
                <w:sz w:val="20"/>
              </w:rPr>
              <w:t>
10. Flic-flac [флик-флак] (1 тактіге, музыка өлшемі 2/4): жарты башпаймен 5-ашық қалып бойынша бір орында қадам басып орындау.</w:t>
            </w:r>
          </w:p>
          <w:p>
            <w:pPr>
              <w:spacing w:after="20"/>
              <w:ind w:left="20"/>
              <w:jc w:val="both"/>
            </w:pPr>
            <w:r>
              <w:rPr>
                <w:rFonts w:ascii="Times New Roman"/>
                <w:b w:val="false"/>
                <w:i w:val="false"/>
                <w:color w:val="000000"/>
                <w:sz w:val="20"/>
              </w:rPr>
              <w:t>
11. Тарсылдату (музыка өлшемі 2/4): үш рет және екі рет өкшемен еденді соғу.</w:t>
            </w:r>
          </w:p>
          <w:p>
            <w:pPr>
              <w:spacing w:after="20"/>
              <w:ind w:left="20"/>
              <w:jc w:val="both"/>
            </w:pPr>
            <w:r>
              <w:rPr>
                <w:rFonts w:ascii="Times New Roman"/>
                <w:b w:val="false"/>
                <w:i w:val="false"/>
                <w:color w:val="000000"/>
                <w:sz w:val="20"/>
              </w:rPr>
              <w:t>
12. Battement developpe [батман девелоп] (2 тактіге, музыкаөлшемі 3/4, 2/4): тірек аяқтың өкшесімен жайлап бір рет соғу арқылы орындау; тірек аяқтың өкшесімен бір рет кенеттен соғу арқылы.</w:t>
            </w:r>
          </w:p>
          <w:p>
            <w:pPr>
              <w:spacing w:after="20"/>
              <w:ind w:left="20"/>
              <w:jc w:val="both"/>
            </w:pPr>
            <w:r>
              <w:rPr>
                <w:rFonts w:ascii="Times New Roman"/>
                <w:b w:val="false"/>
                <w:i w:val="false"/>
                <w:color w:val="000000"/>
                <w:sz w:val="20"/>
              </w:rPr>
              <w:t>
13. Grand battement jete [гранд батман жете] (1/2 тактігемузыкаөлшемі 2/4): классикалық, қолды жұмыс істетіп; tombe-coupe [тумбэ-купе] тұла бойды және қолды жұмыс істету арқылы.</w:t>
            </w:r>
          </w:p>
          <w:p>
            <w:pPr>
              <w:spacing w:after="20"/>
              <w:ind w:left="20"/>
              <w:jc w:val="both"/>
            </w:pPr>
            <w:r>
              <w:rPr>
                <w:rFonts w:ascii="Times New Roman"/>
                <w:b w:val="false"/>
                <w:i w:val="false"/>
                <w:color w:val="000000"/>
                <w:sz w:val="20"/>
              </w:rPr>
              <w:t>
14. Қолға және тұла бойға арналған Port de bras [пор де бра].</w:t>
            </w:r>
          </w:p>
          <w:p>
            <w:pPr>
              <w:spacing w:after="20"/>
              <w:ind w:left="20"/>
              <w:jc w:val="both"/>
            </w:pPr>
            <w:r>
              <w:rPr>
                <w:rFonts w:ascii="Times New Roman"/>
                <w:b w:val="false"/>
                <w:i w:val="false"/>
                <w:color w:val="000000"/>
                <w:sz w:val="20"/>
              </w:rPr>
              <w:t>
15. Аяқты астына бүгіп секіру.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биі элементте рін оқып 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"Веревочка" тәсілі: 2-ші және 5-ші қалыптар бойынша аяқты бір рет соға отырып.</w:t>
            </w:r>
          </w:p>
          <w:p>
            <w:pPr>
              <w:spacing w:after="20"/>
              <w:ind w:left="20"/>
              <w:jc w:val="both"/>
            </w:pPr>
            <w:r>
              <w:rPr>
                <w:rFonts w:ascii="Times New Roman"/>
                <w:b w:val="false"/>
                <w:i w:val="false"/>
                <w:color w:val="000000"/>
                <w:sz w:val="20"/>
              </w:rPr>
              <w:t>
2. Айналым: 1-тура қалып бойынша ұсақ қадамдармен; 1-қалып бойынша бір аяқпен;</w:t>
            </w:r>
          </w:p>
          <w:p>
            <w:pPr>
              <w:spacing w:after="20"/>
              <w:ind w:left="20"/>
              <w:jc w:val="both"/>
            </w:pPr>
            <w:r>
              <w:rPr>
                <w:rFonts w:ascii="Times New Roman"/>
                <w:b w:val="false"/>
                <w:i w:val="false"/>
                <w:color w:val="000000"/>
                <w:sz w:val="20"/>
              </w:rPr>
              <w:t>
3-қалып бойынша (бір аяққа отырып жүру); диагональ бойымен, аяқты артқа сермей отырып; "шене" тәсіліне дайындық.</w:t>
            </w:r>
          </w:p>
          <w:p>
            <w:pPr>
              <w:spacing w:after="20"/>
              <w:ind w:left="20"/>
              <w:jc w:val="both"/>
            </w:pPr>
            <w:r>
              <w:rPr>
                <w:rFonts w:ascii="Times New Roman"/>
                <w:b w:val="false"/>
                <w:i w:val="false"/>
                <w:color w:val="000000"/>
                <w:sz w:val="20"/>
              </w:rPr>
              <w:t>
3. "Моталочка" тәсілі: өкшеге басып адымдау; кесе-көлденең.</w:t>
            </w:r>
          </w:p>
          <w:p>
            <w:pPr>
              <w:spacing w:after="20"/>
              <w:ind w:left="20"/>
              <w:jc w:val="both"/>
            </w:pPr>
            <w:r>
              <w:rPr>
                <w:rFonts w:ascii="Times New Roman"/>
                <w:b w:val="false"/>
                <w:i w:val="false"/>
                <w:color w:val="000000"/>
                <w:sz w:val="20"/>
              </w:rPr>
              <w:t>
4. Өкшемен еденді соғу қимылдары: бір орында еденді екі рет ұрып, алға жылжи отырып қадам басу.</w:t>
            </w:r>
          </w:p>
          <w:p>
            <w:pPr>
              <w:spacing w:after="20"/>
              <w:ind w:left="20"/>
              <w:jc w:val="both"/>
            </w:pPr>
            <w:r>
              <w:rPr>
                <w:rFonts w:ascii="Times New Roman"/>
                <w:b w:val="false"/>
                <w:i w:val="false"/>
                <w:color w:val="000000"/>
                <w:sz w:val="20"/>
              </w:rPr>
              <w:t>
5. Шапалақ және шапалақтау (жылжымалы): өз алдында – жоғарыдан төмен қарай; оң және сол жақтан; жоғардан төмен қарай.</w:t>
            </w:r>
          </w:p>
          <w:p>
            <w:pPr>
              <w:spacing w:after="20"/>
              <w:ind w:left="20"/>
              <w:jc w:val="both"/>
            </w:pPr>
            <w:r>
              <w:rPr>
                <w:rFonts w:ascii="Times New Roman"/>
                <w:b w:val="false"/>
                <w:i w:val="false"/>
                <w:color w:val="000000"/>
                <w:sz w:val="20"/>
              </w:rPr>
              <w:t>
6. Толық отырып-тұру қимыл-қозғалыстары: 1-қалып бойынша тізені бұрып "доп" тәсілімен жүрелеп отыру; жүрелеп отырып – тұру "разножка";</w:t>
            </w:r>
          </w:p>
          <w:p>
            <w:pPr>
              <w:spacing w:after="20"/>
              <w:ind w:left="20"/>
              <w:jc w:val="both"/>
            </w:pPr>
            <w:r>
              <w:rPr>
                <w:rFonts w:ascii="Times New Roman"/>
                <w:b w:val="false"/>
                <w:i w:val="false"/>
                <w:color w:val="000000"/>
                <w:sz w:val="20"/>
              </w:rPr>
              <w:t>
аяқтарды 4-қалыпқа ашу арқылы; 4-қалыпқа тұла бойды жартылай бұрып.</w:t>
            </w:r>
          </w:p>
          <w:p>
            <w:pPr>
              <w:spacing w:after="20"/>
              <w:ind w:left="20"/>
              <w:jc w:val="both"/>
            </w:pPr>
            <w:r>
              <w:rPr>
                <w:rFonts w:ascii="Times New Roman"/>
                <w:b w:val="false"/>
                <w:i w:val="false"/>
                <w:color w:val="000000"/>
                <w:sz w:val="20"/>
              </w:rPr>
              <w:t>
7. Секірулер: қос аяқты кеуде тұсында бүгіп секіру; 1-ші ашық қалып бойынша, аяқты астыға бүгіп секіру "Ястреб".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биі "Көбелек" элементте рін оқып -үйрену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 қимылдары мен қадамдары: жарты башпаймен аяқты кезектестіріп қадам бастыру; жарты башпаймен шапшандатылған жүгіру; жарты башпаймен артқа жүру;</w:t>
            </w:r>
          </w:p>
          <w:p>
            <w:pPr>
              <w:spacing w:after="20"/>
              <w:ind w:left="20"/>
              <w:jc w:val="both"/>
            </w:pPr>
            <w:r>
              <w:rPr>
                <w:rFonts w:ascii="Times New Roman"/>
                <w:b w:val="false"/>
                <w:i w:val="false"/>
                <w:color w:val="000000"/>
                <w:sz w:val="20"/>
              </w:rPr>
              <w:t>
2. Айналымдар: диагональ бойымен бұрылып адымдау; оңға және солға бұрылу; жартылай отырып-тұрып бұрылу; бір орында айналу (бір орында қадам басу).</w:t>
            </w:r>
          </w:p>
          <w:p>
            <w:pPr>
              <w:spacing w:after="20"/>
              <w:ind w:left="20"/>
              <w:jc w:val="both"/>
            </w:pPr>
            <w:r>
              <w:rPr>
                <w:rFonts w:ascii="Times New Roman"/>
                <w:b w:val="false"/>
                <w:i w:val="false"/>
                <w:color w:val="000000"/>
                <w:sz w:val="20"/>
              </w:rPr>
              <w:t>
3. Кашне ұстаған қол қимылдары: кашнені екі қолмен ұстап арт жаққа жоғары көтеру; кашнені екі қолмен ұстап алдынан көтеру; кашнені алдынғы жақтан жоғары-төмен желпу.</w:t>
            </w:r>
          </w:p>
          <w:p>
            <w:pPr>
              <w:spacing w:after="20"/>
              <w:ind w:left="20"/>
              <w:jc w:val="both"/>
            </w:pPr>
            <w:r>
              <w:rPr>
                <w:rFonts w:ascii="Times New Roman"/>
                <w:b w:val="false"/>
                <w:i w:val="false"/>
                <w:color w:val="000000"/>
                <w:sz w:val="20"/>
              </w:rPr>
              <w:t>
4. Тұла бойдың бүгілуі: кашнемен алға еңкею; кашнемен оңға, солға иілу;</w:t>
            </w:r>
          </w:p>
          <w:p>
            <w:pPr>
              <w:spacing w:after="20"/>
              <w:ind w:left="20"/>
              <w:jc w:val="both"/>
            </w:pPr>
            <w:r>
              <w:rPr>
                <w:rFonts w:ascii="Times New Roman"/>
                <w:b w:val="false"/>
                <w:i w:val="false"/>
                <w:color w:val="000000"/>
                <w:sz w:val="20"/>
              </w:rPr>
              <w:t>
кашнемен артқа шалқая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биі элементте 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 қалыптары.</w:t>
            </w:r>
          </w:p>
          <w:p>
            <w:pPr>
              <w:spacing w:after="20"/>
              <w:ind w:left="20"/>
              <w:jc w:val="both"/>
            </w:pPr>
            <w:r>
              <w:rPr>
                <w:rFonts w:ascii="Times New Roman"/>
                <w:b w:val="false"/>
                <w:i w:val="false"/>
                <w:color w:val="000000"/>
                <w:sz w:val="20"/>
              </w:rPr>
              <w:t>
2. Жеке және жұптасып билеу кезіндегі тұла бой, бас және қол қалыптары.</w:t>
            </w:r>
          </w:p>
          <w:p>
            <w:pPr>
              <w:spacing w:after="20"/>
              <w:ind w:left="20"/>
              <w:jc w:val="both"/>
            </w:pPr>
            <w:r>
              <w:rPr>
                <w:rFonts w:ascii="Times New Roman"/>
                <w:b w:val="false"/>
                <w:i w:val="false"/>
                <w:color w:val="000000"/>
                <w:sz w:val="20"/>
              </w:rPr>
              <w:t>
3. Жүгірген қадам және орнындағы үш қадам.</w:t>
            </w:r>
          </w:p>
          <w:p>
            <w:pPr>
              <w:spacing w:after="20"/>
              <w:ind w:left="20"/>
              <w:jc w:val="both"/>
            </w:pPr>
            <w:r>
              <w:rPr>
                <w:rFonts w:ascii="Times New Roman"/>
                <w:b w:val="false"/>
                <w:i w:val="false"/>
                <w:color w:val="000000"/>
                <w:sz w:val="20"/>
              </w:rPr>
              <w:t>
4. Бір аяққа отырып бүйірлеп жүру.</w:t>
            </w:r>
          </w:p>
          <w:p>
            <w:pPr>
              <w:spacing w:after="20"/>
              <w:ind w:left="20"/>
              <w:jc w:val="both"/>
            </w:pPr>
            <w:r>
              <w:rPr>
                <w:rFonts w:ascii="Times New Roman"/>
                <w:b w:val="false"/>
                <w:i w:val="false"/>
                <w:color w:val="000000"/>
                <w:sz w:val="20"/>
              </w:rPr>
              <w:t>
5. Аяқты біресе ұшына, біресе өкшеге баса отырып бүйірлеп жүру.</w:t>
            </w:r>
          </w:p>
          <w:p>
            <w:pPr>
              <w:spacing w:after="20"/>
              <w:ind w:left="20"/>
              <w:jc w:val="both"/>
            </w:pPr>
            <w:r>
              <w:rPr>
                <w:rFonts w:ascii="Times New Roman"/>
                <w:b w:val="false"/>
                <w:i w:val="false"/>
                <w:color w:val="000000"/>
                <w:sz w:val="20"/>
              </w:rPr>
              <w:t>
6. "Брма" - аяқты тізе тұсынан ішке қарай бүгіп және сол аяқты жанына карай ашып жай секіру.</w:t>
            </w:r>
          </w:p>
          <w:p>
            <w:pPr>
              <w:spacing w:after="20"/>
              <w:ind w:left="20"/>
              <w:jc w:val="both"/>
            </w:pPr>
            <w:r>
              <w:rPr>
                <w:rFonts w:ascii="Times New Roman"/>
                <w:b w:val="false"/>
                <w:i w:val="false"/>
                <w:color w:val="000000"/>
                <w:sz w:val="20"/>
              </w:rPr>
              <w:t>
7. "Трилистник" тәсілі мен бір орында қадам баса отырып, еденді соғып жүру.</w:t>
            </w:r>
          </w:p>
          <w:p>
            <w:pPr>
              <w:spacing w:after="20"/>
              <w:ind w:left="20"/>
              <w:jc w:val="both"/>
            </w:pPr>
            <w:r>
              <w:rPr>
                <w:rFonts w:ascii="Times New Roman"/>
                <w:b w:val="false"/>
                <w:i w:val="false"/>
                <w:color w:val="000000"/>
                <w:sz w:val="20"/>
              </w:rPr>
              <w:t>
8. Екі және үш рет еденді аяқпен ұру.</w:t>
            </w:r>
          </w:p>
          <w:p>
            <w:pPr>
              <w:spacing w:after="20"/>
              <w:ind w:left="20"/>
              <w:jc w:val="both"/>
            </w:pPr>
            <w:r>
              <w:rPr>
                <w:rFonts w:ascii="Times New Roman"/>
                <w:b w:val="false"/>
                <w:i w:val="false"/>
                <w:color w:val="000000"/>
                <w:sz w:val="20"/>
              </w:rPr>
              <w:t>
9. "Гармошка" және "елочка" тәсілдері жартылай отырып – тұру, "гармошка" мен "кудепье" арт жақтан.</w:t>
            </w:r>
          </w:p>
          <w:p>
            <w:pPr>
              <w:spacing w:after="20"/>
              <w:ind w:left="20"/>
              <w:jc w:val="both"/>
            </w:pPr>
            <w:r>
              <w:rPr>
                <w:rFonts w:ascii="Times New Roman"/>
                <w:b w:val="false"/>
                <w:i w:val="false"/>
                <w:color w:val="000000"/>
                <w:sz w:val="20"/>
              </w:rPr>
              <w:t>
10. "Люлька" - бір аяқты алға сермеу және екінші аяқты артқа жиынқырап соғу.</w:t>
            </w:r>
          </w:p>
          <w:p>
            <w:pPr>
              <w:spacing w:after="20"/>
              <w:ind w:left="20"/>
              <w:jc w:val="both"/>
            </w:pPr>
            <w:r>
              <w:rPr>
                <w:rFonts w:ascii="Times New Roman"/>
                <w:b w:val="false"/>
                <w:i w:val="false"/>
                <w:color w:val="000000"/>
                <w:sz w:val="20"/>
              </w:rPr>
              <w:t>
11. Бір аяқтан екінші аяққа (өкшеге) секіріп түсу және бір орында қадам жасау.</w:t>
            </w:r>
          </w:p>
          <w:p>
            <w:pPr>
              <w:spacing w:after="20"/>
              <w:ind w:left="20"/>
              <w:jc w:val="both"/>
            </w:pPr>
            <w:r>
              <w:rPr>
                <w:rFonts w:ascii="Times New Roman"/>
                <w:b w:val="false"/>
                <w:i w:val="false"/>
                <w:color w:val="000000"/>
                <w:sz w:val="20"/>
              </w:rPr>
              <w:t>
12. 1-ші тура қалып бойынша "доп" айналыммен отырып - тұру.</w:t>
            </w:r>
          </w:p>
          <w:p>
            <w:pPr>
              <w:spacing w:after="20"/>
              <w:ind w:left="20"/>
              <w:jc w:val="both"/>
            </w:pPr>
            <w:r>
              <w:rPr>
                <w:rFonts w:ascii="Times New Roman"/>
                <w:b w:val="false"/>
                <w:i w:val="false"/>
                <w:color w:val="000000"/>
                <w:sz w:val="20"/>
              </w:rPr>
              <w:t>
13. Аяқты жанына ашып және қолды тірей отырып "Качалка" тәсілімен отырып –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сыныпқа көшіру емтиханы.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ші оқу жылының аралық аттестациясы.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таңдауы бойынша репертуар.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Орысбиі – "Тимоня", қазақ биі – "Балбырауын", украин биі – "Метелица", белорус биі – "Кружачок".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7-сынып. Оқытудың төртінші жылы. Бірінші жартыжылдық.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жаттығуларды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Қолдар үшін Preparation [препарасьон] (2 тактіге, музыка өлшемі 2/4).</w:t>
            </w:r>
          </w:p>
          <w:p>
            <w:pPr>
              <w:spacing w:after="20"/>
              <w:ind w:left="20"/>
              <w:jc w:val="both"/>
            </w:pPr>
            <w:r>
              <w:rPr>
                <w:rFonts w:ascii="Times New Roman"/>
                <w:b w:val="false"/>
                <w:i w:val="false"/>
                <w:color w:val="000000"/>
                <w:sz w:val="20"/>
              </w:rPr>
              <w:t>
2. Ашық қалыптар бойынша Demi және grand plie [деми және гранд плие] қимылдары. (1/2 тактіге, музыка өлшемі 2/4): grand plie-ге [гранд плие] жайлап түсіру; demi plie-ге [деми плие] тез түсіру.</w:t>
            </w:r>
          </w:p>
          <w:p>
            <w:pPr>
              <w:spacing w:after="20"/>
              <w:ind w:left="20"/>
              <w:jc w:val="both"/>
            </w:pPr>
            <w:r>
              <w:rPr>
                <w:rFonts w:ascii="Times New Roman"/>
                <w:b w:val="false"/>
                <w:i w:val="false"/>
                <w:color w:val="000000"/>
                <w:sz w:val="20"/>
              </w:rPr>
              <w:t>
3. Battement tendu [батман тандю] (1 тактіге, музыка өлшемі 2/4): өкшемен орындау (еденге).</w:t>
            </w:r>
          </w:p>
          <w:p>
            <w:pPr>
              <w:spacing w:after="20"/>
              <w:ind w:left="20"/>
              <w:jc w:val="both"/>
            </w:pPr>
            <w:r>
              <w:rPr>
                <w:rFonts w:ascii="Times New Roman"/>
                <w:b w:val="false"/>
                <w:i w:val="false"/>
                <w:color w:val="000000"/>
                <w:sz w:val="20"/>
              </w:rPr>
              <w:t>
4. Battement tendu jete [батман тандю жете] (1/2 тактіге, музыка өлшемі 2/4):</w:t>
            </w:r>
          </w:p>
          <w:p>
            <w:pPr>
              <w:spacing w:after="20"/>
              <w:ind w:left="20"/>
              <w:jc w:val="both"/>
            </w:pPr>
            <w:r>
              <w:rPr>
                <w:rFonts w:ascii="Times New Roman"/>
                <w:b w:val="false"/>
                <w:i w:val="false"/>
                <w:color w:val="000000"/>
                <w:sz w:val="20"/>
              </w:rPr>
              <w:t>
плие-ге тірек аяқтың өкшесімен ұру; 1-қалып арқылы өтіп.</w:t>
            </w:r>
          </w:p>
          <w:p>
            <w:pPr>
              <w:spacing w:after="20"/>
              <w:ind w:left="20"/>
              <w:jc w:val="both"/>
            </w:pPr>
            <w:r>
              <w:rPr>
                <w:rFonts w:ascii="Times New Roman"/>
                <w:b w:val="false"/>
                <w:i w:val="false"/>
                <w:color w:val="000000"/>
                <w:sz w:val="20"/>
              </w:rPr>
              <w:t>
5. Rond de jambe par terre [рон де жамб пар тер] және rond de pied par terre [рон де пие пар тер] (1 тактіге, музыка өлшемі 2/4, 3/4): жартылай отырып-тұру арқылы және отырып тұрмай тірек аяқтың өкшесімен еденде бұрылу.</w:t>
            </w:r>
          </w:p>
          <w:p>
            <w:pPr>
              <w:spacing w:after="20"/>
              <w:ind w:left="20"/>
              <w:jc w:val="both"/>
            </w:pPr>
            <w:r>
              <w:rPr>
                <w:rFonts w:ascii="Times New Roman"/>
                <w:b w:val="false"/>
                <w:i w:val="false"/>
                <w:color w:val="000000"/>
                <w:sz w:val="20"/>
              </w:rPr>
              <w:t>
6. Pas tortilla [па тортилле] (1 тактіге, музыка өлшемі 2/4): жарты башпайларда бір және екі рет жайлап жасау.</w:t>
            </w:r>
          </w:p>
          <w:p>
            <w:pPr>
              <w:spacing w:after="20"/>
              <w:ind w:left="20"/>
              <w:jc w:val="both"/>
            </w:pPr>
            <w:r>
              <w:rPr>
                <w:rFonts w:ascii="Times New Roman"/>
                <w:b w:val="false"/>
                <w:i w:val="false"/>
                <w:color w:val="000000"/>
                <w:sz w:val="20"/>
              </w:rPr>
              <w:t>
7. Battement fondu [батман фондю] (1тактіге, музыка өлшемі 2/4): жарты башпайда көтеріліп жасалатын ерекше жаттығу.</w:t>
            </w:r>
          </w:p>
          <w:p>
            <w:pPr>
              <w:spacing w:after="20"/>
              <w:ind w:left="20"/>
              <w:jc w:val="both"/>
            </w:pPr>
            <w:r>
              <w:rPr>
                <w:rFonts w:ascii="Times New Roman"/>
                <w:b w:val="false"/>
                <w:i w:val="false"/>
                <w:color w:val="000000"/>
                <w:sz w:val="20"/>
              </w:rPr>
              <w:t>
8. Дайындық жаттығулары (1/2 тактіге, музыка өлшемі 2/4): жарты башпаймен "веревочка" тәсіліне дайындық; секіру арқылы дайындалу;</w:t>
            </w:r>
          </w:p>
          <w:p>
            <w:pPr>
              <w:spacing w:after="20"/>
              <w:ind w:left="20"/>
              <w:jc w:val="both"/>
            </w:pPr>
            <w:r>
              <w:rPr>
                <w:rFonts w:ascii="Times New Roman"/>
                <w:b w:val="false"/>
                <w:i w:val="false"/>
                <w:color w:val="000000"/>
                <w:sz w:val="20"/>
              </w:rPr>
              <w:t>
мықынға арналған жаттығу.</w:t>
            </w:r>
          </w:p>
          <w:p>
            <w:pPr>
              <w:spacing w:after="20"/>
              <w:ind w:left="20"/>
              <w:jc w:val="both"/>
            </w:pPr>
            <w:r>
              <w:rPr>
                <w:rFonts w:ascii="Times New Roman"/>
                <w:b w:val="false"/>
                <w:i w:val="false"/>
                <w:color w:val="000000"/>
                <w:sz w:val="20"/>
              </w:rPr>
              <w:t>
9. "Веревочка" (1/2 тактіге, музыка өлшемі 2/4): 2 рет, бір орында қадам басу арқылы; 1 рет, бұрылғанда.</w:t>
            </w:r>
          </w:p>
          <w:p>
            <w:pPr>
              <w:spacing w:after="20"/>
              <w:ind w:left="20"/>
              <w:jc w:val="both"/>
            </w:pPr>
            <w:r>
              <w:rPr>
                <w:rFonts w:ascii="Times New Roman"/>
                <w:b w:val="false"/>
                <w:i w:val="false"/>
                <w:color w:val="000000"/>
                <w:sz w:val="20"/>
              </w:rPr>
              <w:t>
10. Flic-flac [флик-флак] (1/2 тактіге, музыка өлшемі 2/4): мықынды бұру арқылы жарты башпаймен орындау; "желпуішке" (веер) дайындық.</w:t>
            </w:r>
          </w:p>
          <w:p>
            <w:pPr>
              <w:spacing w:after="20"/>
              <w:ind w:left="20"/>
              <w:jc w:val="both"/>
            </w:pPr>
            <w:r>
              <w:rPr>
                <w:rFonts w:ascii="Times New Roman"/>
                <w:b w:val="false"/>
                <w:i w:val="false"/>
                <w:color w:val="000000"/>
                <w:sz w:val="20"/>
              </w:rPr>
              <w:t>
11. Тарсылдату (музыка өлшемі 2/4): кілт №3;</w:t>
            </w:r>
          </w:p>
          <w:p>
            <w:pPr>
              <w:spacing w:after="20"/>
              <w:ind w:left="20"/>
              <w:jc w:val="both"/>
            </w:pPr>
            <w:r>
              <w:rPr>
                <w:rFonts w:ascii="Times New Roman"/>
                <w:b w:val="false"/>
                <w:i w:val="false"/>
                <w:color w:val="000000"/>
                <w:sz w:val="20"/>
              </w:rPr>
              <w:t>
2 рет тізені көтеру; ұсақ, бірқалыпты.</w:t>
            </w:r>
          </w:p>
          <w:p>
            <w:pPr>
              <w:spacing w:after="20"/>
              <w:ind w:left="20"/>
              <w:jc w:val="both"/>
            </w:pPr>
            <w:r>
              <w:rPr>
                <w:rFonts w:ascii="Times New Roman"/>
                <w:b w:val="false"/>
                <w:i w:val="false"/>
                <w:color w:val="000000"/>
                <w:sz w:val="20"/>
              </w:rPr>
              <w:t>
12. Battement developpe [батман девелоп] (1 тактіге, музыкаөлшемі 2/4): өкшемен бір және екі рет соға отырып, plie-ге жайлап және тез түсу.</w:t>
            </w:r>
          </w:p>
          <w:p>
            <w:pPr>
              <w:spacing w:after="20"/>
              <w:ind w:left="20"/>
              <w:jc w:val="both"/>
            </w:pPr>
            <w:r>
              <w:rPr>
                <w:rFonts w:ascii="Times New Roman"/>
                <w:b w:val="false"/>
                <w:i w:val="false"/>
                <w:color w:val="000000"/>
                <w:sz w:val="20"/>
              </w:rPr>
              <w:t>
13. Grand battement jete [гранд батман жете] (1 тактіге, музыкаөлшемі 2/4): tombe-coupe-ге [тумбэ-купе] 1-2 рет табан жастықшасымен ұрып, тұла бой мен қолды жұмыс істете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биі элементерін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Айналымдар: 3-ашық қалып бойынша айналу (бір аяққа отырып жүру);</w:t>
            </w:r>
          </w:p>
          <w:p>
            <w:pPr>
              <w:spacing w:after="20"/>
              <w:ind w:left="20"/>
              <w:jc w:val="both"/>
            </w:pPr>
            <w:r>
              <w:rPr>
                <w:rFonts w:ascii="Times New Roman"/>
                <w:b w:val="false"/>
                <w:i w:val="false"/>
                <w:color w:val="000000"/>
                <w:sz w:val="20"/>
              </w:rPr>
              <w:t>
тур en dedan қимылына дайындық, диагональ бойымен; "Шене" диагональ бойымен; жүгіру кезіндегі дайындық; "кілт" 3-түрі; "Веревочка" тәсілі "ковырялочкамен", сырғанай отырып өкшемен ұру.</w:t>
            </w:r>
          </w:p>
          <w:p>
            <w:pPr>
              <w:spacing w:after="20"/>
              <w:ind w:left="20"/>
              <w:jc w:val="both"/>
            </w:pPr>
            <w:r>
              <w:rPr>
                <w:rFonts w:ascii="Times New Roman"/>
                <w:b w:val="false"/>
                <w:i w:val="false"/>
                <w:color w:val="000000"/>
                <w:sz w:val="20"/>
              </w:rPr>
              <w:t>
2. Шапалақ және шапалақтау: жай секіру кезінде етік қонышының алдынғы жағынан екі қолмен шапалақ ұру; созылған аяқ қонышынан шапалақ ұру.</w:t>
            </w:r>
          </w:p>
          <w:p>
            <w:pPr>
              <w:spacing w:after="20"/>
              <w:ind w:left="20"/>
              <w:jc w:val="both"/>
            </w:pPr>
            <w:r>
              <w:rPr>
                <w:rFonts w:ascii="Times New Roman"/>
                <w:b w:val="false"/>
                <w:i w:val="false"/>
                <w:color w:val="000000"/>
                <w:sz w:val="20"/>
              </w:rPr>
              <w:t>
3. Толық отырып-тұру қимылдары: "қаз адымдары"; бір орында "еңбектеу".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биі элементте 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Қиыстырылған қимылдар (қол қимылдары мен қадамдар): "Мүйіз";</w:t>
            </w:r>
          </w:p>
          <w:p>
            <w:pPr>
              <w:spacing w:after="20"/>
              <w:ind w:left="20"/>
              <w:jc w:val="both"/>
            </w:pPr>
            <w:r>
              <w:rPr>
                <w:rFonts w:ascii="Times New Roman"/>
                <w:b w:val="false"/>
                <w:i w:val="false"/>
                <w:color w:val="000000"/>
                <w:sz w:val="20"/>
              </w:rPr>
              <w:t>
"Ер-тоқым"; "Маралмүйіз"; "Бүркіт"; "Әнші"; "Көбелек".</w:t>
            </w:r>
          </w:p>
          <w:p>
            <w:pPr>
              <w:spacing w:after="20"/>
              <w:ind w:left="20"/>
              <w:jc w:val="both"/>
            </w:pPr>
            <w:r>
              <w:rPr>
                <w:rFonts w:ascii="Times New Roman"/>
                <w:b w:val="false"/>
                <w:i w:val="false"/>
                <w:color w:val="000000"/>
                <w:sz w:val="20"/>
              </w:rPr>
              <w:t>
2. Қолдардың әр қалыптағы күйінде тұла бойдың бүгілуі және иілуі.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биі "Гопак"-тың элементте 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 қалыптары.</w:t>
            </w:r>
          </w:p>
          <w:p>
            <w:pPr>
              <w:spacing w:after="20"/>
              <w:ind w:left="20"/>
              <w:jc w:val="both"/>
            </w:pPr>
            <w:r>
              <w:rPr>
                <w:rFonts w:ascii="Times New Roman"/>
                <w:b w:val="false"/>
                <w:i w:val="false"/>
                <w:color w:val="000000"/>
                <w:sz w:val="20"/>
              </w:rPr>
              <w:t>
2. Жұптасып билеу кезіндегі тұла бой, бас, және қол қалыптары.</w:t>
            </w:r>
          </w:p>
          <w:p>
            <w:pPr>
              <w:spacing w:after="20"/>
              <w:ind w:left="20"/>
              <w:jc w:val="both"/>
            </w:pPr>
            <w:r>
              <w:rPr>
                <w:rFonts w:ascii="Times New Roman"/>
                <w:b w:val="false"/>
                <w:i w:val="false"/>
                <w:color w:val="000000"/>
                <w:sz w:val="20"/>
              </w:rPr>
              <w:t>
3. "Бегунец".</w:t>
            </w:r>
          </w:p>
          <w:p>
            <w:pPr>
              <w:spacing w:after="20"/>
              <w:ind w:left="20"/>
              <w:jc w:val="both"/>
            </w:pPr>
            <w:r>
              <w:rPr>
                <w:rFonts w:ascii="Times New Roman"/>
                <w:b w:val="false"/>
                <w:i w:val="false"/>
                <w:color w:val="000000"/>
                <w:sz w:val="20"/>
              </w:rPr>
              <w:t>
4. "Тынок" – падебаск.</w:t>
            </w:r>
          </w:p>
          <w:p>
            <w:pPr>
              <w:spacing w:after="20"/>
              <w:ind w:left="20"/>
              <w:jc w:val="both"/>
            </w:pPr>
            <w:r>
              <w:rPr>
                <w:rFonts w:ascii="Times New Roman"/>
                <w:b w:val="false"/>
                <w:i w:val="false"/>
                <w:color w:val="000000"/>
                <w:sz w:val="20"/>
              </w:rPr>
              <w:t>
5. "Выхилясник" с "угинанием" - аяқты ашып "ковырялочка" жасау.</w:t>
            </w:r>
          </w:p>
          <w:p>
            <w:pPr>
              <w:spacing w:after="20"/>
              <w:ind w:left="20"/>
              <w:jc w:val="both"/>
            </w:pPr>
            <w:r>
              <w:rPr>
                <w:rFonts w:ascii="Times New Roman"/>
                <w:b w:val="false"/>
                <w:i w:val="false"/>
                <w:color w:val="000000"/>
                <w:sz w:val="20"/>
              </w:rPr>
              <w:t>
6. "Голубцы" бір орында, жанына жылжи отырып және аяқты еденге ұра отырып.</w:t>
            </w:r>
          </w:p>
          <w:p>
            <w:pPr>
              <w:spacing w:after="20"/>
              <w:ind w:left="20"/>
              <w:jc w:val="both"/>
            </w:pPr>
            <w:r>
              <w:rPr>
                <w:rFonts w:ascii="Times New Roman"/>
                <w:b w:val="false"/>
                <w:i w:val="false"/>
                <w:color w:val="000000"/>
                <w:sz w:val="20"/>
              </w:rPr>
              <w:t>
7. "Выступцы" бір аяқпен екінші аяқты соғу.</w:t>
            </w:r>
          </w:p>
          <w:p>
            <w:pPr>
              <w:spacing w:after="20"/>
              <w:ind w:left="20"/>
              <w:jc w:val="both"/>
            </w:pPr>
            <w:r>
              <w:rPr>
                <w:rFonts w:ascii="Times New Roman"/>
                <w:b w:val="false"/>
                <w:i w:val="false"/>
                <w:color w:val="000000"/>
                <w:sz w:val="20"/>
              </w:rPr>
              <w:t>
8. "Веревочка" қарапайым, бір орында қадам жасай отырып, бұрылу арқылы, екі рет.</w:t>
            </w:r>
          </w:p>
          <w:p>
            <w:pPr>
              <w:spacing w:after="20"/>
              <w:ind w:left="20"/>
              <w:jc w:val="both"/>
            </w:pPr>
            <w:r>
              <w:rPr>
                <w:rFonts w:ascii="Times New Roman"/>
                <w:b w:val="false"/>
                <w:i w:val="false"/>
                <w:color w:val="000000"/>
                <w:sz w:val="20"/>
              </w:rPr>
              <w:t>
9. "Кружальце" - айналым.</w:t>
            </w:r>
          </w:p>
          <w:p>
            <w:pPr>
              <w:spacing w:after="20"/>
              <w:ind w:left="20"/>
              <w:jc w:val="both"/>
            </w:pPr>
            <w:r>
              <w:rPr>
                <w:rFonts w:ascii="Times New Roman"/>
                <w:b w:val="false"/>
                <w:i w:val="false"/>
                <w:color w:val="000000"/>
                <w:sz w:val="20"/>
              </w:rPr>
              <w:t>
10. "Разножка" өкшенің қырына қарай жанына.</w:t>
            </w:r>
          </w:p>
          <w:p>
            <w:pPr>
              <w:spacing w:after="20"/>
              <w:ind w:left="20"/>
              <w:jc w:val="both"/>
            </w:pPr>
            <w:r>
              <w:rPr>
                <w:rFonts w:ascii="Times New Roman"/>
                <w:b w:val="false"/>
                <w:i w:val="false"/>
                <w:color w:val="000000"/>
                <w:sz w:val="20"/>
              </w:rPr>
              <w:t>
11. Подсечка.</w:t>
            </w:r>
          </w:p>
          <w:p>
            <w:pPr>
              <w:spacing w:after="20"/>
              <w:ind w:left="20"/>
              <w:jc w:val="both"/>
            </w:pPr>
            <w:r>
              <w:rPr>
                <w:rFonts w:ascii="Times New Roman"/>
                <w:b w:val="false"/>
                <w:i w:val="false"/>
                <w:color w:val="000000"/>
                <w:sz w:val="20"/>
              </w:rPr>
              <w:t>
12. Мельница.</w:t>
            </w:r>
          </w:p>
          <w:p>
            <w:pPr>
              <w:spacing w:after="20"/>
              <w:ind w:left="20"/>
              <w:jc w:val="both"/>
            </w:pPr>
            <w:r>
              <w:rPr>
                <w:rFonts w:ascii="Times New Roman"/>
                <w:b w:val="false"/>
                <w:i w:val="false"/>
                <w:color w:val="000000"/>
                <w:sz w:val="20"/>
              </w:rPr>
              <w:t>
13. "Ястреб" - 1-ашық қалып бойынша аяқты астыға бүктеп секіру.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 жылдық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p>
      <w:pPr>
        <w:spacing w:after="0"/>
        <w:ind w:left="0"/>
        <w:jc w:val="both"/>
      </w:pPr>
      <w:r>
        <w:rPr>
          <w:rFonts w:ascii="Times New Roman"/>
          <w:b w:val="false"/>
          <w:i w:val="false"/>
          <w:color w:val="000000"/>
          <w:sz w:val="28"/>
        </w:rPr>
        <w:t>
      7 сынып. Оқытудың төртінші жылы. Екінші жартыжылдық.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жаттығуларды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Қолдар үшін Preparation [препарасьон] (2 тактіге, музыка өлшемі 2/4).</w:t>
            </w:r>
          </w:p>
          <w:p>
            <w:pPr>
              <w:spacing w:after="20"/>
              <w:ind w:left="20"/>
              <w:jc w:val="both"/>
            </w:pPr>
            <w:r>
              <w:rPr>
                <w:rFonts w:ascii="Times New Roman"/>
                <w:b w:val="false"/>
                <w:i w:val="false"/>
                <w:color w:val="000000"/>
                <w:sz w:val="20"/>
              </w:rPr>
              <w:t>
2. Demi және grand plie [деми және гранд плие] тура қалыптар бойынша (1/2 тактіге, музыка өлшемі 2/4, 6/8): grand plie [гранд плие] тез түсу; demi plie [деми плие] тез түсу.</w:t>
            </w:r>
          </w:p>
          <w:p>
            <w:pPr>
              <w:spacing w:after="20"/>
              <w:ind w:left="20"/>
              <w:jc w:val="both"/>
            </w:pPr>
            <w:r>
              <w:rPr>
                <w:rFonts w:ascii="Times New Roman"/>
                <w:b w:val="false"/>
                <w:i w:val="false"/>
                <w:color w:val="000000"/>
                <w:sz w:val="20"/>
              </w:rPr>
              <w:t>
3. Battement tendu [батман тандю] (1 тактіге, музыкаөлшемі 2/4): өкшемен, мықынды бұра отырып.</w:t>
            </w:r>
          </w:p>
          <w:p>
            <w:pPr>
              <w:spacing w:after="20"/>
              <w:ind w:left="20"/>
              <w:jc w:val="both"/>
            </w:pPr>
            <w:r>
              <w:rPr>
                <w:rFonts w:ascii="Times New Roman"/>
                <w:b w:val="false"/>
                <w:i w:val="false"/>
                <w:color w:val="000000"/>
                <w:sz w:val="20"/>
              </w:rPr>
              <w:t>
4. Battement tendu jete [батман тандю жете] (1/2 тактіге, музыкаөлшемі 2/4): plie – дегі тірек аяқтың өкшесін соғу арқылы;</w:t>
            </w:r>
          </w:p>
          <w:p>
            <w:pPr>
              <w:spacing w:after="20"/>
              <w:ind w:left="20"/>
              <w:jc w:val="both"/>
            </w:pPr>
            <w:r>
              <w:rPr>
                <w:rFonts w:ascii="Times New Roman"/>
                <w:b w:val="false"/>
                <w:i w:val="false"/>
                <w:color w:val="000000"/>
                <w:sz w:val="20"/>
              </w:rPr>
              <w:t>
1 қалып арқылы өтіп.</w:t>
            </w:r>
          </w:p>
          <w:p>
            <w:pPr>
              <w:spacing w:after="20"/>
              <w:ind w:left="20"/>
              <w:jc w:val="both"/>
            </w:pPr>
            <w:r>
              <w:rPr>
                <w:rFonts w:ascii="Times New Roman"/>
                <w:b w:val="false"/>
                <w:i w:val="false"/>
                <w:color w:val="000000"/>
                <w:sz w:val="20"/>
              </w:rPr>
              <w:t>
5. Rond de jambe par terre [рон де жамб пар тер] және rond de pied par terre [рон де пие пар тер] (1 тактіге, музыкаөлшемі 2/4, 3/4): тірек аяқтың өкшесін ауада плие-мен және плие-сіз бұра отырып;</w:t>
            </w:r>
          </w:p>
          <w:p>
            <w:pPr>
              <w:spacing w:after="20"/>
              <w:ind w:left="20"/>
              <w:jc w:val="both"/>
            </w:pPr>
            <w:r>
              <w:rPr>
                <w:rFonts w:ascii="Times New Roman"/>
                <w:b w:val="false"/>
                <w:i w:val="false"/>
                <w:color w:val="000000"/>
                <w:sz w:val="20"/>
              </w:rPr>
              <w:t>
бас, тұла бой және қолды жұмыс істете отырып.</w:t>
            </w:r>
          </w:p>
          <w:p>
            <w:pPr>
              <w:spacing w:after="20"/>
              <w:ind w:left="20"/>
              <w:jc w:val="both"/>
            </w:pPr>
            <w:r>
              <w:rPr>
                <w:rFonts w:ascii="Times New Roman"/>
                <w:b w:val="false"/>
                <w:i w:val="false"/>
                <w:color w:val="000000"/>
                <w:sz w:val="20"/>
              </w:rPr>
              <w:t>
6. Pas tortilla [па тортилле] (1 тактіге, музыка өлшемі 2/4): жарты башпаймен бір және екі соғып.</w:t>
            </w:r>
          </w:p>
          <w:p>
            <w:pPr>
              <w:spacing w:after="20"/>
              <w:ind w:left="20"/>
              <w:jc w:val="both"/>
            </w:pPr>
            <w:r>
              <w:rPr>
                <w:rFonts w:ascii="Times New Roman"/>
                <w:b w:val="false"/>
                <w:i w:val="false"/>
                <w:color w:val="000000"/>
                <w:sz w:val="20"/>
              </w:rPr>
              <w:t>
7. Battement fondu [батман фондю] (2 тактіге, музыка өлшемі 2/4): tire-bouchon [тир бушон] тұла бой және қолды жұмыс істете отырып.</w:t>
            </w:r>
          </w:p>
          <w:p>
            <w:pPr>
              <w:spacing w:after="20"/>
              <w:ind w:left="20"/>
              <w:jc w:val="both"/>
            </w:pPr>
            <w:r>
              <w:rPr>
                <w:rFonts w:ascii="Times New Roman"/>
                <w:b w:val="false"/>
                <w:i w:val="false"/>
                <w:color w:val="000000"/>
                <w:sz w:val="20"/>
              </w:rPr>
              <w:t>
8. Дайындық жаттығулары (1/2 тактіге 2/4): "веревочка" тәсіліне дайындық;</w:t>
            </w:r>
          </w:p>
          <w:p>
            <w:pPr>
              <w:spacing w:after="20"/>
              <w:ind w:left="20"/>
              <w:jc w:val="both"/>
            </w:pPr>
            <w:r>
              <w:rPr>
                <w:rFonts w:ascii="Times New Roman"/>
                <w:b w:val="false"/>
                <w:i w:val="false"/>
                <w:color w:val="000000"/>
                <w:sz w:val="20"/>
              </w:rPr>
              <w:t>
секіру арқылы дайындық; мықынға арналған жаттығу (жартыбашпаймен).</w:t>
            </w:r>
          </w:p>
          <w:p>
            <w:pPr>
              <w:spacing w:after="20"/>
              <w:ind w:left="20"/>
              <w:jc w:val="both"/>
            </w:pPr>
            <w:r>
              <w:rPr>
                <w:rFonts w:ascii="Times New Roman"/>
                <w:b w:val="false"/>
                <w:i w:val="false"/>
                <w:color w:val="000000"/>
                <w:sz w:val="20"/>
              </w:rPr>
              <w:t>
9. "Веревочка" тәсілі (1 тактіге, музыка өлшемі 2/4): екі рет, өкшеге қойып;</w:t>
            </w:r>
          </w:p>
          <w:p>
            <w:pPr>
              <w:spacing w:after="20"/>
              <w:ind w:left="20"/>
              <w:jc w:val="both"/>
            </w:pPr>
            <w:r>
              <w:rPr>
                <w:rFonts w:ascii="Times New Roman"/>
                <w:b w:val="false"/>
                <w:i w:val="false"/>
                <w:color w:val="000000"/>
                <w:sz w:val="20"/>
              </w:rPr>
              <w:t>
екі рет, бұрылу кезінд.</w:t>
            </w:r>
          </w:p>
          <w:p>
            <w:pPr>
              <w:spacing w:after="20"/>
              <w:ind w:left="20"/>
              <w:jc w:val="both"/>
            </w:pPr>
            <w:r>
              <w:rPr>
                <w:rFonts w:ascii="Times New Roman"/>
                <w:b w:val="false"/>
                <w:i w:val="false"/>
                <w:color w:val="000000"/>
                <w:sz w:val="20"/>
              </w:rPr>
              <w:t>
10. Flic-flac [флик-флак] (1/2 тактіге, музыка өлшемі): "желпуіш" (веер) еденде;</w:t>
            </w:r>
          </w:p>
          <w:p>
            <w:pPr>
              <w:spacing w:after="20"/>
              <w:ind w:left="20"/>
              <w:jc w:val="both"/>
            </w:pPr>
            <w:r>
              <w:rPr>
                <w:rFonts w:ascii="Times New Roman"/>
                <w:b w:val="false"/>
                <w:i w:val="false"/>
                <w:color w:val="000000"/>
                <w:sz w:val="20"/>
              </w:rPr>
              <w:t>
11. Тарсылдату (музыка өлшемі 3/4): 1-ші тура және 3-ші ашық қалыптар бойынша, испан биіне тән.</w:t>
            </w:r>
          </w:p>
          <w:p>
            <w:pPr>
              <w:spacing w:after="20"/>
              <w:ind w:left="20"/>
              <w:jc w:val="both"/>
            </w:pPr>
            <w:r>
              <w:rPr>
                <w:rFonts w:ascii="Times New Roman"/>
                <w:b w:val="false"/>
                <w:i w:val="false"/>
                <w:color w:val="000000"/>
                <w:sz w:val="20"/>
              </w:rPr>
              <w:t>
12. Battement developpe [батман девелоп] (1 такт, музыка өлшемі 2/4): жарты башпаймен, тірек аяқ өкшесімен бір және екі рет соға отырып.</w:t>
            </w:r>
          </w:p>
          <w:p>
            <w:pPr>
              <w:spacing w:after="20"/>
              <w:ind w:left="20"/>
              <w:jc w:val="both"/>
            </w:pPr>
            <w:r>
              <w:rPr>
                <w:rFonts w:ascii="Times New Roman"/>
                <w:b w:val="false"/>
                <w:i w:val="false"/>
                <w:color w:val="000000"/>
                <w:sz w:val="20"/>
              </w:rPr>
              <w:t>
13. Grand battement jete [гранд батман жете] (1 тактіге, музыкаөлшемі 4/4): күшейтілген екпінмен сермеп;</w:t>
            </w:r>
          </w:p>
          <w:p>
            <w:pPr>
              <w:spacing w:after="20"/>
              <w:ind w:left="20"/>
              <w:jc w:val="both"/>
            </w:pPr>
            <w:r>
              <w:rPr>
                <w:rFonts w:ascii="Times New Roman"/>
                <w:b w:val="false"/>
                <w:i w:val="false"/>
                <w:color w:val="000000"/>
                <w:sz w:val="20"/>
              </w:rPr>
              <w:t>
14. Port de bras [пор де бра] тұла бой мен қол үшін.</w:t>
            </w:r>
          </w:p>
          <w:p>
            <w:pPr>
              <w:spacing w:after="20"/>
              <w:ind w:left="20"/>
              <w:jc w:val="both"/>
            </w:pPr>
            <w:r>
              <w:rPr>
                <w:rFonts w:ascii="Times New Roman"/>
                <w:b w:val="false"/>
                <w:i w:val="false"/>
                <w:color w:val="000000"/>
                <w:sz w:val="20"/>
              </w:rPr>
              <w:t>
15. Аяқты астыға бүгіп, секіру.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биі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Айналымдар: 3 - еркін қалып бойынша айналу (бір аяққа отырып-жүру);</w:t>
            </w:r>
          </w:p>
          <w:p>
            <w:pPr>
              <w:spacing w:after="20"/>
              <w:ind w:left="20"/>
              <w:jc w:val="both"/>
            </w:pPr>
            <w:r>
              <w:rPr>
                <w:rFonts w:ascii="Times New Roman"/>
                <w:b w:val="false"/>
                <w:i w:val="false"/>
                <w:color w:val="000000"/>
                <w:sz w:val="20"/>
              </w:rPr>
              <w:t>
диагональ бойымен tour en dedan [андедан] әрекетіне дайындық; "Шене" диагональ бойымен; жүгірудегі дайындық (бегунец); жай секірудегі.</w:t>
            </w:r>
          </w:p>
          <w:p>
            <w:pPr>
              <w:spacing w:after="20"/>
              <w:ind w:left="20"/>
              <w:jc w:val="both"/>
            </w:pPr>
            <w:r>
              <w:rPr>
                <w:rFonts w:ascii="Times New Roman"/>
                <w:b w:val="false"/>
                <w:i w:val="false"/>
                <w:color w:val="000000"/>
                <w:sz w:val="20"/>
              </w:rPr>
              <w:t>
2. Өкшені еденге ұру қимылдары: толық табанмен және өкшемен соғу қимылдарының үйлесімі; жай секірудегі; бір жерден екінші жерге секіріп түсудегі.</w:t>
            </w:r>
          </w:p>
          <w:p>
            <w:pPr>
              <w:spacing w:after="20"/>
              <w:ind w:left="20"/>
              <w:jc w:val="both"/>
            </w:pPr>
            <w:r>
              <w:rPr>
                <w:rFonts w:ascii="Times New Roman"/>
                <w:b w:val="false"/>
                <w:i w:val="false"/>
                <w:color w:val="000000"/>
                <w:sz w:val="20"/>
              </w:rPr>
              <w:t>
3. 1- қалып бойынша толық отырып-тұру қимылдары: аттаған аяққа салмақ түсіріп; бұрылуда аттаған аяққа салмақ түсіріп.</w:t>
            </w:r>
          </w:p>
          <w:p>
            <w:pPr>
              <w:spacing w:after="20"/>
              <w:ind w:left="20"/>
              <w:jc w:val="both"/>
            </w:pPr>
            <w:r>
              <w:rPr>
                <w:rFonts w:ascii="Times New Roman"/>
                <w:b w:val="false"/>
                <w:i w:val="false"/>
                <w:color w:val="000000"/>
                <w:sz w:val="20"/>
              </w:rPr>
              <w:t>
4. Секірулер: Қос аяқты астыға бүгіп, табандарды артқа қаратып; тізені бүгіп және жоғары, алға көтеріп аяқты астыға бүгу арқылы; тізелерді бұрып.</w:t>
            </w:r>
          </w:p>
          <w:p>
            <w:pPr>
              <w:spacing w:after="20"/>
              <w:ind w:left="20"/>
              <w:jc w:val="both"/>
            </w:pPr>
            <w:r>
              <w:rPr>
                <w:rFonts w:ascii="Times New Roman"/>
                <w:b w:val="false"/>
                <w:i w:val="false"/>
                <w:color w:val="000000"/>
                <w:sz w:val="20"/>
              </w:rPr>
              <w:t>
5. Жылжымалы шапалақ және шапалақтау: өзіне қарай және өзінен әрі мықынға шапалақ ұру; аяқ қонышынан өзіне қарай және өзінен әрі шапалақ ұру; мықынды екі қолмен соғу.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вальсі" биі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Бидегі бас, тұла бой және қол қалыптары.</w:t>
            </w:r>
          </w:p>
          <w:p>
            <w:pPr>
              <w:spacing w:after="20"/>
              <w:ind w:left="20"/>
              <w:jc w:val="both"/>
            </w:pPr>
            <w:r>
              <w:rPr>
                <w:rFonts w:ascii="Times New Roman"/>
                <w:b w:val="false"/>
                <w:i w:val="false"/>
                <w:color w:val="000000"/>
                <w:sz w:val="20"/>
              </w:rPr>
              <w:t>
2. Қол қимылдары: қолдарды түрлі қалыпқа ауыстыру; қолдың білезік буындарын айналдыру қимылдары; қол мен буынның толқынданған қимылдары.</w:t>
            </w:r>
          </w:p>
          <w:p>
            <w:pPr>
              <w:spacing w:after="20"/>
              <w:ind w:left="20"/>
              <w:jc w:val="both"/>
            </w:pPr>
            <w:r>
              <w:rPr>
                <w:rFonts w:ascii="Times New Roman"/>
                <w:b w:val="false"/>
                <w:i w:val="false"/>
                <w:color w:val="000000"/>
                <w:sz w:val="20"/>
              </w:rPr>
              <w:t>
3. Тұла бойдың жан-жаққа және артқа бүгіліп-иілуі.</w:t>
            </w:r>
          </w:p>
          <w:p>
            <w:pPr>
              <w:spacing w:after="20"/>
              <w:ind w:left="20"/>
              <w:jc w:val="both"/>
            </w:pPr>
            <w:r>
              <w:rPr>
                <w:rFonts w:ascii="Times New Roman"/>
                <w:b w:val="false"/>
                <w:i w:val="false"/>
                <w:color w:val="000000"/>
                <w:sz w:val="20"/>
              </w:rPr>
              <w:t>
4. Адымдар мен қимылдар: алға және артқа вальс ырғағымен қадам жасау;</w:t>
            </w:r>
          </w:p>
          <w:p>
            <w:pPr>
              <w:spacing w:after="20"/>
              <w:ind w:left="20"/>
              <w:jc w:val="both"/>
            </w:pPr>
            <w:r>
              <w:rPr>
                <w:rFonts w:ascii="Times New Roman"/>
                <w:b w:val="false"/>
                <w:i w:val="false"/>
                <w:color w:val="000000"/>
                <w:sz w:val="20"/>
              </w:rPr>
              <w:t>
pas balance [па балансе]; өкшеден айналып бүйірлеп жүру; жарты башпаймен шапшандатып жүгіру.</w:t>
            </w:r>
          </w:p>
          <w:p>
            <w:pPr>
              <w:spacing w:after="20"/>
              <w:ind w:left="20"/>
              <w:jc w:val="both"/>
            </w:pPr>
            <w:r>
              <w:rPr>
                <w:rFonts w:ascii="Times New Roman"/>
                <w:b w:val="false"/>
                <w:i w:val="false"/>
                <w:color w:val="000000"/>
                <w:sz w:val="20"/>
              </w:rPr>
              <w:t>
5. Айналымдар: шеңбер бойымен вальс айналымдары; қолдарды екі жаққа ұстап, бір орында айналу; алға секіру және бір аяқта айналу.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"Авалюлька"мексикан биінің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 кезіндегі тұла бой, бас, қол қалыптары.</w:t>
            </w:r>
          </w:p>
          <w:p>
            <w:pPr>
              <w:spacing w:after="20"/>
              <w:ind w:left="20"/>
              <w:jc w:val="both"/>
            </w:pPr>
            <w:r>
              <w:rPr>
                <w:rFonts w:ascii="Times New Roman"/>
                <w:b w:val="false"/>
                <w:i w:val="false"/>
                <w:color w:val="000000"/>
                <w:sz w:val="20"/>
              </w:rPr>
              <w:t>
2. Би кезіндегі аяқ қалыптары.</w:t>
            </w:r>
          </w:p>
          <w:p>
            <w:pPr>
              <w:spacing w:after="20"/>
              <w:ind w:left="20"/>
              <w:jc w:val="both"/>
            </w:pPr>
            <w:r>
              <w:rPr>
                <w:rFonts w:ascii="Times New Roman"/>
                <w:b w:val="false"/>
                <w:i w:val="false"/>
                <w:color w:val="000000"/>
                <w:sz w:val="20"/>
              </w:rPr>
              <w:t>
3. Жұп болып билеудегі тұла бой, қол қалыптары.</w:t>
            </w:r>
          </w:p>
          <w:p>
            <w:pPr>
              <w:spacing w:after="20"/>
              <w:ind w:left="20"/>
              <w:jc w:val="both"/>
            </w:pPr>
            <w:r>
              <w:rPr>
                <w:rFonts w:ascii="Times New Roman"/>
                <w:b w:val="false"/>
                <w:i w:val="false"/>
                <w:color w:val="000000"/>
                <w:sz w:val="20"/>
              </w:rPr>
              <w:t>
4. Қолдармен ұстаған етектің әр түрлі қалыпта болуы.</w:t>
            </w:r>
          </w:p>
          <w:p>
            <w:pPr>
              <w:spacing w:after="20"/>
              <w:ind w:left="20"/>
              <w:jc w:val="both"/>
            </w:pPr>
            <w:r>
              <w:rPr>
                <w:rFonts w:ascii="Times New Roman"/>
                <w:b w:val="false"/>
                <w:i w:val="false"/>
                <w:color w:val="000000"/>
                <w:sz w:val="20"/>
              </w:rPr>
              <w:t>
5. Алға жылжып және айналып, тарсылдаған қадам жасау (екі рет еденге ұрып).</w:t>
            </w:r>
          </w:p>
          <w:p>
            <w:pPr>
              <w:spacing w:after="20"/>
              <w:ind w:left="20"/>
              <w:jc w:val="both"/>
            </w:pPr>
            <w:r>
              <w:rPr>
                <w:rFonts w:ascii="Times New Roman"/>
                <w:b w:val="false"/>
                <w:i w:val="false"/>
                <w:color w:val="000000"/>
                <w:sz w:val="20"/>
              </w:rPr>
              <w:t>
6. Аяқты алға қарай көтеріп, артқа қадам жүру.</w:t>
            </w:r>
          </w:p>
          <w:p>
            <w:pPr>
              <w:spacing w:after="20"/>
              <w:ind w:left="20"/>
              <w:jc w:val="both"/>
            </w:pPr>
            <w:r>
              <w:rPr>
                <w:rFonts w:ascii="Times New Roman"/>
                <w:b w:val="false"/>
                <w:i w:val="false"/>
                <w:color w:val="000000"/>
                <w:sz w:val="20"/>
              </w:rPr>
              <w:t>
7. Pas de bouree [па де бурре] – аяқтарды алма кезек ауыстыру.</w:t>
            </w:r>
          </w:p>
          <w:p>
            <w:pPr>
              <w:spacing w:after="20"/>
              <w:ind w:left="20"/>
              <w:jc w:val="both"/>
            </w:pPr>
            <w:r>
              <w:rPr>
                <w:rFonts w:ascii="Times New Roman"/>
                <w:b w:val="false"/>
                <w:i w:val="false"/>
                <w:color w:val="000000"/>
                <w:sz w:val="20"/>
              </w:rPr>
              <w:t>
8. "Плетенка" тәсілі қолдың толқынданған қимылдарымен.</w:t>
            </w:r>
          </w:p>
          <w:p>
            <w:pPr>
              <w:spacing w:after="20"/>
              <w:ind w:left="20"/>
              <w:jc w:val="both"/>
            </w:pPr>
            <w:r>
              <w:rPr>
                <w:rFonts w:ascii="Times New Roman"/>
                <w:b w:val="false"/>
                <w:i w:val="false"/>
                <w:color w:val="000000"/>
                <w:sz w:val="20"/>
              </w:rPr>
              <w:t>
9. "Мельница" тәсілімен айналу (ашық етекпен)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4- жылының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таңдауы бойынша репертуар.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 "Кадриль" биі, қазақтың жұп биі – "Вальс бақыт құшағында" , мексикан биі– "Сапатео", поляк билері – "Краковяк", "Куявяк", "Мазурка", молдаван биі – "Хора".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8-сынып. Оқытудың бесінші жылы. Бірінші жартыжылдық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жаттығуларды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Қолдар үшін Preparation [препарасьон] (1 тактіге, музыка өлшемі 2/4).</w:t>
            </w:r>
          </w:p>
          <w:p>
            <w:pPr>
              <w:spacing w:after="20"/>
              <w:ind w:left="20"/>
              <w:jc w:val="both"/>
            </w:pPr>
            <w:r>
              <w:rPr>
                <w:rFonts w:ascii="Times New Roman"/>
                <w:b w:val="false"/>
                <w:i w:val="false"/>
                <w:color w:val="000000"/>
                <w:sz w:val="20"/>
              </w:rPr>
              <w:t>
2. Demi және grand plie [деми және гранд плие] тура қалыптар бойынша (музыка өлшемі 3/4, 2/4, 6/8):</w:t>
            </w:r>
          </w:p>
          <w:p>
            <w:pPr>
              <w:spacing w:after="20"/>
              <w:ind w:left="20"/>
              <w:jc w:val="both"/>
            </w:pPr>
            <w:r>
              <w:rPr>
                <w:rFonts w:ascii="Times New Roman"/>
                <w:b w:val="false"/>
                <w:i w:val="false"/>
                <w:color w:val="000000"/>
                <w:sz w:val="20"/>
              </w:rPr>
              <w:t>
demi plie [деми плие] (1 тактіге); grand plie [гранд плие] (2 тактіге); Port de bras [пор де бра], толқын.</w:t>
            </w:r>
          </w:p>
          <w:p>
            <w:pPr>
              <w:spacing w:after="20"/>
              <w:ind w:left="20"/>
              <w:jc w:val="both"/>
            </w:pPr>
            <w:r>
              <w:rPr>
                <w:rFonts w:ascii="Times New Roman"/>
                <w:b w:val="false"/>
                <w:i w:val="false"/>
                <w:color w:val="000000"/>
                <w:sz w:val="20"/>
              </w:rPr>
              <w:t>
3. Battement tendu [батман тандю] (1 тактіге, музыка өлшемі 2/4): өкшемен 90о-қа;</w:t>
            </w:r>
          </w:p>
          <w:p>
            <w:pPr>
              <w:spacing w:after="20"/>
              <w:ind w:left="20"/>
              <w:jc w:val="both"/>
            </w:pPr>
            <w:r>
              <w:rPr>
                <w:rFonts w:ascii="Times New Roman"/>
                <w:b w:val="false"/>
                <w:i w:val="false"/>
                <w:color w:val="000000"/>
                <w:sz w:val="20"/>
              </w:rPr>
              <w:t>
әрекеттегі аяқтың өкшесімен еденде сырғып.</w:t>
            </w:r>
          </w:p>
          <w:p>
            <w:pPr>
              <w:spacing w:after="20"/>
              <w:ind w:left="20"/>
              <w:jc w:val="both"/>
            </w:pPr>
            <w:r>
              <w:rPr>
                <w:rFonts w:ascii="Times New Roman"/>
                <w:b w:val="false"/>
                <w:i w:val="false"/>
                <w:color w:val="000000"/>
                <w:sz w:val="20"/>
              </w:rPr>
              <w:t>
4. Battement tendu jete [батман тандю жете] (1 тактіге, музыка өлшемі 2/4): pointe [пойнт] аяқ ұшымен және өкшемен.</w:t>
            </w:r>
          </w:p>
          <w:p>
            <w:pPr>
              <w:spacing w:after="20"/>
              <w:ind w:left="20"/>
              <w:jc w:val="both"/>
            </w:pPr>
            <w:r>
              <w:rPr>
                <w:rFonts w:ascii="Times New Roman"/>
                <w:b w:val="false"/>
                <w:i w:val="false"/>
                <w:color w:val="000000"/>
                <w:sz w:val="20"/>
              </w:rPr>
              <w:t>
5. Rond de jambe par terre [рон де жамб пар тер] және rond de pied par terre [рон де пие пар тер] (1 тактіге, музыкаөлшемі 2/4, 3/4): тірек аяқтың өкшесін ауада бұрып; қарғи отырып дайындалу.</w:t>
            </w:r>
          </w:p>
          <w:p>
            <w:pPr>
              <w:spacing w:after="20"/>
              <w:ind w:left="20"/>
              <w:jc w:val="both"/>
            </w:pPr>
            <w:r>
              <w:rPr>
                <w:rFonts w:ascii="Times New Roman"/>
                <w:b w:val="false"/>
                <w:i w:val="false"/>
                <w:color w:val="000000"/>
                <w:sz w:val="20"/>
              </w:rPr>
              <w:t>
6. Pas tortilla [па тортилле] (1 тактіге, музыка өлшемі 2/4): бір және екі рет жайлап секіру арқылы.</w:t>
            </w:r>
          </w:p>
          <w:p>
            <w:pPr>
              <w:spacing w:after="20"/>
              <w:ind w:left="20"/>
              <w:jc w:val="both"/>
            </w:pPr>
            <w:r>
              <w:rPr>
                <w:rFonts w:ascii="Times New Roman"/>
                <w:b w:val="false"/>
                <w:i w:val="false"/>
                <w:color w:val="000000"/>
                <w:sz w:val="20"/>
              </w:rPr>
              <w:t>
7. Battement fondu [батман фондю] (1 тактіге, музыка өлшемі 2/4): өзіне тән жаттығу 90о-қа.</w:t>
            </w:r>
          </w:p>
          <w:p>
            <w:pPr>
              <w:spacing w:after="20"/>
              <w:ind w:left="20"/>
              <w:jc w:val="both"/>
            </w:pPr>
            <w:r>
              <w:rPr>
                <w:rFonts w:ascii="Times New Roman"/>
                <w:b w:val="false"/>
                <w:i w:val="false"/>
                <w:color w:val="000000"/>
                <w:sz w:val="20"/>
              </w:rPr>
              <w:t>
8. Дайындық жаттығу.(1/2 тактіге, музыка өлшемі 2/4):секіре отырып дайындалу; секірудегі мықынға арналған жаттығу.</w:t>
            </w:r>
          </w:p>
          <w:p>
            <w:pPr>
              <w:spacing w:after="20"/>
              <w:ind w:left="20"/>
              <w:jc w:val="both"/>
            </w:pPr>
            <w:r>
              <w:rPr>
                <w:rFonts w:ascii="Times New Roman"/>
                <w:b w:val="false"/>
                <w:i w:val="false"/>
                <w:color w:val="000000"/>
                <w:sz w:val="20"/>
              </w:rPr>
              <w:t>
9. "Веревочка" тәсілі (1/2 тактіге, музыка өлшемі 2/4): бір рет кері қарай жасалатын;бұрылуда.</w:t>
            </w:r>
          </w:p>
          <w:p>
            <w:pPr>
              <w:spacing w:after="20"/>
              <w:ind w:left="20"/>
              <w:jc w:val="both"/>
            </w:pPr>
            <w:r>
              <w:rPr>
                <w:rFonts w:ascii="Times New Roman"/>
                <w:b w:val="false"/>
                <w:i w:val="false"/>
                <w:color w:val="000000"/>
                <w:sz w:val="20"/>
              </w:rPr>
              <w:t>
10. Flic-flac [флик-флак] (1 тактіге, музыка өлшемі 2/4): tombe-coupe [тумбэ-купе] арқылы бір және екі рет соғып.</w:t>
            </w:r>
          </w:p>
          <w:p>
            <w:pPr>
              <w:spacing w:after="20"/>
              <w:ind w:left="20"/>
              <w:jc w:val="both"/>
            </w:pPr>
            <w:r>
              <w:rPr>
                <w:rFonts w:ascii="Times New Roman"/>
                <w:b w:val="false"/>
                <w:i w:val="false"/>
                <w:color w:val="000000"/>
                <w:sz w:val="20"/>
              </w:rPr>
              <w:t>
11. Тарсылдату (музыка өлшемі 2/4, 3/4): "фламенко".</w:t>
            </w:r>
          </w:p>
          <w:p>
            <w:pPr>
              <w:spacing w:after="20"/>
              <w:ind w:left="20"/>
              <w:jc w:val="both"/>
            </w:pPr>
            <w:r>
              <w:rPr>
                <w:rFonts w:ascii="Times New Roman"/>
                <w:b w:val="false"/>
                <w:i w:val="false"/>
                <w:color w:val="000000"/>
                <w:sz w:val="20"/>
              </w:rPr>
              <w:t>
12. Battement developpe [батман девелоп] (1 тактіге, музыка өлшемі 2/4): секіру арқылы.</w:t>
            </w:r>
          </w:p>
          <w:p>
            <w:pPr>
              <w:spacing w:after="20"/>
              <w:ind w:left="20"/>
              <w:jc w:val="both"/>
            </w:pPr>
            <w:r>
              <w:rPr>
                <w:rFonts w:ascii="Times New Roman"/>
                <w:b w:val="false"/>
                <w:i w:val="false"/>
                <w:color w:val="000000"/>
                <w:sz w:val="20"/>
              </w:rPr>
              <w:t>
13. Grand battement jete [гранд батман жете] (1 тактіге, музыка өлшемі 2/4): balancoir [балансир] аяқты соза керу арқылы.</w:t>
            </w:r>
          </w:p>
          <w:p>
            <w:pPr>
              <w:spacing w:after="20"/>
              <w:ind w:left="20"/>
              <w:jc w:val="both"/>
            </w:pPr>
            <w:r>
              <w:rPr>
                <w:rFonts w:ascii="Times New Roman"/>
                <w:b w:val="false"/>
                <w:i w:val="false"/>
                <w:color w:val="000000"/>
                <w:sz w:val="20"/>
              </w:rPr>
              <w:t>
14. Тұла бой және қол үшін Port de bras [пор де бра].</w:t>
            </w:r>
          </w:p>
          <w:p>
            <w:pPr>
              <w:spacing w:after="20"/>
              <w:ind w:left="20"/>
              <w:jc w:val="both"/>
            </w:pPr>
            <w:r>
              <w:rPr>
                <w:rFonts w:ascii="Times New Roman"/>
                <w:b w:val="false"/>
                <w:i w:val="false"/>
                <w:color w:val="000000"/>
                <w:sz w:val="20"/>
              </w:rPr>
              <w:t>
15. Аяқты астыға бүгіп секіру.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биі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Айналымдар: 3-ші еркін қалып бойынша айналым (бір аяққа отырып-жүріп); tour en dedan диагональ бойымен; бигунец (бұрылып жүгіру); жай секіріп; өкшемен еденді ұрып.</w:t>
            </w:r>
          </w:p>
          <w:p>
            <w:pPr>
              <w:spacing w:after="20"/>
              <w:ind w:left="20"/>
              <w:jc w:val="both"/>
            </w:pPr>
            <w:r>
              <w:rPr>
                <w:rFonts w:ascii="Times New Roman"/>
                <w:b w:val="false"/>
                <w:i w:val="false"/>
                <w:color w:val="000000"/>
                <w:sz w:val="20"/>
              </w:rPr>
              <w:t>
2. Шапалақ және шапалақтау (екі реттен): сырғытып соғу – мықынға ұру және шапалақтау; сырғытып соғу –мықынға екі рет 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биі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Қиыстырылған қимылдар: "Бас киім"; "Беташар"; "Секірулер"; "Қарғулар"; "Домбыраны ұстап отыру"; "Домбыраны жоғары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 биінің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Тұла бой, бас және қолдардың күй-қалыптары.</w:t>
            </w:r>
          </w:p>
          <w:p>
            <w:pPr>
              <w:spacing w:after="20"/>
              <w:ind w:left="20"/>
              <w:jc w:val="both"/>
            </w:pPr>
            <w:r>
              <w:rPr>
                <w:rFonts w:ascii="Times New Roman"/>
                <w:b w:val="false"/>
                <w:i w:val="false"/>
                <w:color w:val="000000"/>
                <w:sz w:val="20"/>
              </w:rPr>
              <w:t>
2. Аяқ қалыптары.</w:t>
            </w:r>
          </w:p>
          <w:p>
            <w:pPr>
              <w:spacing w:after="20"/>
              <w:ind w:left="20"/>
              <w:jc w:val="both"/>
            </w:pPr>
            <w:r>
              <w:rPr>
                <w:rFonts w:ascii="Times New Roman"/>
                <w:b w:val="false"/>
                <w:i w:val="false"/>
                <w:color w:val="000000"/>
                <w:sz w:val="20"/>
              </w:rPr>
              <w:t>
3. Толқынданған қол қимылдары (сегіздік).</w:t>
            </w:r>
          </w:p>
          <w:p>
            <w:pPr>
              <w:spacing w:after="20"/>
              <w:ind w:left="20"/>
              <w:jc w:val="both"/>
            </w:pPr>
            <w:r>
              <w:rPr>
                <w:rFonts w:ascii="Times New Roman"/>
                <w:b w:val="false"/>
                <w:i w:val="false"/>
                <w:color w:val="000000"/>
                <w:sz w:val="20"/>
              </w:rPr>
              <w:t>
4. Юбкамен түрлі қимыл-қозғалыстар жасау.</w:t>
            </w:r>
          </w:p>
          <w:p>
            <w:pPr>
              <w:spacing w:after="20"/>
              <w:ind w:left="20"/>
              <w:jc w:val="both"/>
            </w:pPr>
            <w:r>
              <w:rPr>
                <w:rFonts w:ascii="Times New Roman"/>
                <w:b w:val="false"/>
                <w:i w:val="false"/>
                <w:color w:val="000000"/>
                <w:sz w:val="20"/>
              </w:rPr>
              <w:t>
5. Жабық және ашық күйдегі табанды бұра отырып, бүйірлеп жүру.</w:t>
            </w:r>
          </w:p>
          <w:p>
            <w:pPr>
              <w:spacing w:after="20"/>
              <w:ind w:left="20"/>
              <w:jc w:val="both"/>
            </w:pPr>
            <w:r>
              <w:rPr>
                <w:rFonts w:ascii="Times New Roman"/>
                <w:b w:val="false"/>
                <w:i w:val="false"/>
                <w:color w:val="000000"/>
                <w:sz w:val="20"/>
              </w:rPr>
              <w:t>
6. Алға және артқа ауыспалы қадам жасау.</w:t>
            </w:r>
          </w:p>
          <w:p>
            <w:pPr>
              <w:spacing w:after="20"/>
              <w:ind w:left="20"/>
              <w:jc w:val="both"/>
            </w:pPr>
            <w:r>
              <w:rPr>
                <w:rFonts w:ascii="Times New Roman"/>
                <w:b w:val="false"/>
                <w:i w:val="false"/>
                <w:color w:val="000000"/>
                <w:sz w:val="20"/>
              </w:rPr>
              <w:t>
7. Өрім түрінде оңға және солға жасалатын қимылдар.</w:t>
            </w:r>
          </w:p>
          <w:p>
            <w:pPr>
              <w:spacing w:after="20"/>
              <w:ind w:left="20"/>
              <w:jc w:val="both"/>
            </w:pPr>
            <w:r>
              <w:rPr>
                <w:rFonts w:ascii="Times New Roman"/>
                <w:b w:val="false"/>
                <w:i w:val="false"/>
                <w:color w:val="000000"/>
                <w:sz w:val="20"/>
              </w:rPr>
              <w:t>
8. Бір аяққа отырып-жүрудегі айналымдар.</w:t>
            </w:r>
          </w:p>
          <w:p>
            <w:pPr>
              <w:spacing w:after="20"/>
              <w:ind w:left="20"/>
              <w:jc w:val="both"/>
            </w:pPr>
            <w:r>
              <w:rPr>
                <w:rFonts w:ascii="Times New Roman"/>
                <w:b w:val="false"/>
                <w:i w:val="false"/>
                <w:color w:val="000000"/>
                <w:sz w:val="20"/>
              </w:rPr>
              <w:t>
9. Por de bras [пор де бра] тұла бой үшін.</w:t>
            </w:r>
          </w:p>
          <w:p>
            <w:pPr>
              <w:spacing w:after="20"/>
              <w:ind w:left="20"/>
              <w:jc w:val="both"/>
            </w:pPr>
            <w:r>
              <w:rPr>
                <w:rFonts w:ascii="Times New Roman"/>
                <w:b w:val="false"/>
                <w:i w:val="false"/>
                <w:color w:val="000000"/>
                <w:sz w:val="20"/>
              </w:rPr>
              <w:t>
10. Кең жүгіру адымдары.</w:t>
            </w:r>
          </w:p>
          <w:p>
            <w:pPr>
              <w:spacing w:after="20"/>
              <w:ind w:left="20"/>
              <w:jc w:val="both"/>
            </w:pPr>
            <w:r>
              <w:rPr>
                <w:rFonts w:ascii="Times New Roman"/>
                <w:b w:val="false"/>
                <w:i w:val="false"/>
                <w:color w:val="000000"/>
                <w:sz w:val="20"/>
              </w:rPr>
              <w:t>
11. "Чечетки" қимылдары (flic-flac [флик-флак]) жай секіре отырып және бір орында қадам жасай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Бірініші жарты жылдық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p>
      <w:pPr>
        <w:spacing w:after="0"/>
        <w:ind w:left="0"/>
        <w:jc w:val="both"/>
      </w:pPr>
      <w:r>
        <w:rPr>
          <w:rFonts w:ascii="Times New Roman"/>
          <w:b w:val="false"/>
          <w:i w:val="false"/>
          <w:color w:val="000000"/>
          <w:sz w:val="28"/>
        </w:rPr>
        <w:t>
      8-сынып. Бесінші оқу жылы. Екінші жартыжылдық.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жаттығуларды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Demi және grand plie [деми және гранд плие] тура қалыптар бойынша: "Восьмерка" (сегіздік); por de bras [пор де бра], толқын.</w:t>
            </w:r>
          </w:p>
          <w:p>
            <w:pPr>
              <w:spacing w:after="20"/>
              <w:ind w:left="20"/>
              <w:jc w:val="both"/>
            </w:pPr>
            <w:r>
              <w:rPr>
                <w:rFonts w:ascii="Times New Roman"/>
                <w:b w:val="false"/>
                <w:i w:val="false"/>
                <w:color w:val="000000"/>
                <w:sz w:val="20"/>
              </w:rPr>
              <w:t>
2. Battement tendu [батман тандю]: мықынды 90о-қа бұра отырып.</w:t>
            </w:r>
          </w:p>
          <w:p>
            <w:pPr>
              <w:spacing w:after="20"/>
              <w:ind w:left="20"/>
              <w:jc w:val="both"/>
            </w:pPr>
            <w:r>
              <w:rPr>
                <w:rFonts w:ascii="Times New Roman"/>
                <w:b w:val="false"/>
                <w:i w:val="false"/>
                <w:color w:val="000000"/>
                <w:sz w:val="20"/>
              </w:rPr>
              <w:t>
3. Battement tendu jete [батман тандю жете]: бірінші қалыптағы плие-ге өтіп, тірек аяқты өкшесімен соға отырып жасау.</w:t>
            </w:r>
          </w:p>
          <w:p>
            <w:pPr>
              <w:spacing w:after="20"/>
              <w:ind w:left="20"/>
              <w:jc w:val="both"/>
            </w:pPr>
            <w:r>
              <w:rPr>
                <w:rFonts w:ascii="Times New Roman"/>
                <w:b w:val="false"/>
                <w:i w:val="false"/>
                <w:color w:val="000000"/>
                <w:sz w:val="20"/>
              </w:rPr>
              <w:t>
4. Rond de jambe par terre [рон де жамб пар тер] және rond de pied par terre [рон де пие пар тер]: қарғи отырып жасау.</w:t>
            </w:r>
          </w:p>
          <w:p>
            <w:pPr>
              <w:spacing w:after="20"/>
              <w:ind w:left="20"/>
              <w:jc w:val="both"/>
            </w:pPr>
            <w:r>
              <w:rPr>
                <w:rFonts w:ascii="Times New Roman"/>
                <w:b w:val="false"/>
                <w:i w:val="false"/>
                <w:color w:val="000000"/>
                <w:sz w:val="20"/>
              </w:rPr>
              <w:t>
5. Pas tortilla [па тортилле]: секіріп бір және екі реттен соғу.</w:t>
            </w:r>
          </w:p>
          <w:p>
            <w:pPr>
              <w:spacing w:after="20"/>
              <w:ind w:left="20"/>
              <w:jc w:val="both"/>
            </w:pPr>
            <w:r>
              <w:rPr>
                <w:rFonts w:ascii="Times New Roman"/>
                <w:b w:val="false"/>
                <w:i w:val="false"/>
                <w:color w:val="000000"/>
                <w:sz w:val="20"/>
              </w:rPr>
              <w:t>
6. Battement fondu [батман фондю]: tize-bouchon [тир бушон] жарты башпаймен.</w:t>
            </w:r>
          </w:p>
          <w:p>
            <w:pPr>
              <w:spacing w:after="20"/>
              <w:ind w:left="20"/>
              <w:jc w:val="both"/>
            </w:pPr>
            <w:r>
              <w:rPr>
                <w:rFonts w:ascii="Times New Roman"/>
                <w:b w:val="false"/>
                <w:i w:val="false"/>
                <w:color w:val="000000"/>
                <w:sz w:val="20"/>
              </w:rPr>
              <w:t>
7. Дайындалу жаттығу: секірумен дайындалу; секіру арқылы мықын үшін жаттығу.</w:t>
            </w:r>
          </w:p>
          <w:p>
            <w:pPr>
              <w:spacing w:after="20"/>
              <w:ind w:left="20"/>
              <w:jc w:val="both"/>
            </w:pPr>
            <w:r>
              <w:rPr>
                <w:rFonts w:ascii="Times New Roman"/>
                <w:b w:val="false"/>
                <w:i w:val="false"/>
                <w:color w:val="000000"/>
                <w:sz w:val="20"/>
              </w:rPr>
              <w:t>
8. "Веревочка": кейін қарай, екі реттен орындалу; бұрылуда.</w:t>
            </w:r>
          </w:p>
          <w:p>
            <w:pPr>
              <w:spacing w:after="20"/>
              <w:ind w:left="20"/>
              <w:jc w:val="both"/>
            </w:pPr>
            <w:r>
              <w:rPr>
                <w:rFonts w:ascii="Times New Roman"/>
                <w:b w:val="false"/>
                <w:i w:val="false"/>
                <w:color w:val="000000"/>
                <w:sz w:val="20"/>
              </w:rPr>
              <w:t>
9. Flic-flac [флик-флак]: секіріп орындалу; "желпуіш" ауада 1/8 такт-ге.</w:t>
            </w:r>
          </w:p>
          <w:p>
            <w:pPr>
              <w:spacing w:after="20"/>
              <w:ind w:left="20"/>
              <w:jc w:val="both"/>
            </w:pPr>
            <w:r>
              <w:rPr>
                <w:rFonts w:ascii="Times New Roman"/>
                <w:b w:val="false"/>
                <w:i w:val="false"/>
                <w:color w:val="000000"/>
                <w:sz w:val="20"/>
              </w:rPr>
              <w:t>
10. Тарсылдату: "фламенко".</w:t>
            </w:r>
          </w:p>
          <w:p>
            <w:pPr>
              <w:spacing w:after="20"/>
              <w:ind w:left="20"/>
              <w:jc w:val="both"/>
            </w:pPr>
            <w:r>
              <w:rPr>
                <w:rFonts w:ascii="Times New Roman"/>
                <w:b w:val="false"/>
                <w:i w:val="false"/>
                <w:color w:val="000000"/>
                <w:sz w:val="20"/>
              </w:rPr>
              <w:t>
11. Battement developpe [батман девелоп]: қарғи отырып.</w:t>
            </w:r>
          </w:p>
          <w:p>
            <w:pPr>
              <w:spacing w:after="20"/>
              <w:ind w:left="20"/>
              <w:jc w:val="both"/>
            </w:pPr>
            <w:r>
              <w:rPr>
                <w:rFonts w:ascii="Times New Roman"/>
                <w:b w:val="false"/>
                <w:i w:val="false"/>
                <w:color w:val="000000"/>
                <w:sz w:val="20"/>
              </w:rPr>
              <w:t>
12. Grand battement jete [гранд батман жете]: balancoir [балансир].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"Арагон-ская хота" итальян биінің элементте 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Тұла бой мен қол қалыптары.</w:t>
            </w:r>
          </w:p>
          <w:p>
            <w:pPr>
              <w:spacing w:after="20"/>
              <w:ind w:left="20"/>
              <w:jc w:val="both"/>
            </w:pPr>
            <w:r>
              <w:rPr>
                <w:rFonts w:ascii="Times New Roman"/>
                <w:b w:val="false"/>
                <w:i w:val="false"/>
                <w:color w:val="000000"/>
                <w:sz w:val="20"/>
              </w:rPr>
              <w:t>
2. Аяқтың негізгі қимылдары мен адымдары: бір орында үш реттен қадам басып жүгіру; аяқты тізе тұсынан лақтыра отырып жүгіру; аяқ ұшын еденге соғып секіріп кетту.</w:t>
            </w:r>
          </w:p>
          <w:p>
            <w:pPr>
              <w:spacing w:after="20"/>
              <w:ind w:left="20"/>
              <w:jc w:val="both"/>
            </w:pPr>
            <w:r>
              <w:rPr>
                <w:rFonts w:ascii="Times New Roman"/>
                <w:b w:val="false"/>
                <w:i w:val="false"/>
                <w:color w:val="000000"/>
                <w:sz w:val="20"/>
              </w:rPr>
              <w:t>
3. Аяқты өкшесінен ұшына ауыстырып 5 қалып бойынша аяқ ұшымен секіру.</w:t>
            </w:r>
          </w:p>
          <w:p>
            <w:pPr>
              <w:spacing w:after="20"/>
              <w:ind w:left="20"/>
              <w:jc w:val="both"/>
            </w:pPr>
            <w:r>
              <w:rPr>
                <w:rFonts w:ascii="Times New Roman"/>
                <w:b w:val="false"/>
                <w:i w:val="false"/>
                <w:color w:val="000000"/>
                <w:sz w:val="20"/>
              </w:rPr>
              <w:t>
4. Жұмсақ Grand battement [гранд батман] қозғалыс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 қазақ биі элементте 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Домбыра ұстаған қол мен тұла бойдың күй жағдайлары:</w:t>
            </w:r>
          </w:p>
          <w:p>
            <w:pPr>
              <w:spacing w:after="20"/>
              <w:ind w:left="20"/>
              <w:jc w:val="both"/>
            </w:pPr>
            <w:r>
              <w:rPr>
                <w:rFonts w:ascii="Times New Roman"/>
                <w:b w:val="false"/>
                <w:i w:val="false"/>
                <w:color w:val="000000"/>
                <w:sz w:val="20"/>
              </w:rPr>
              <w:t>
1-жағдай –бір қол 3-қалыпта алақаны жоғары қаратылған, екінші қол 1-қалыпта, қолдың білезік буынымен жоғары және төмен сермеледі, ол домбырада ойнауды бейнелейді; 2-жағдай – бір қол 2-қалыпта шынтақтан бүгілген, екінші қолмен "сегіздік" жасайды; 3-жағдай – бір қол 2-қалыпта шынтақтан бүгілген, екінші қол білезік буынымен сол иық деңгейінде сыртқа қарай айналдырылады; 4-жағдай – бір қол 2-қалыпта шынтақтан бүгілген, екінші қол оң иықтан сол иыққа қарай және кері қарай толқынданған қимылдар жасайды; 5-жағдай – бір қол 2-қалыпта шынтақтан бүгілген, екіншісі де шынтақтан бүгілген және оң иықтан жоғары көтерілген, білезік буыны төмен түсірілген, өзінен әрі және өзіне қарай бұлғап сермейді.</w:t>
            </w:r>
          </w:p>
          <w:p>
            <w:pPr>
              <w:spacing w:after="20"/>
              <w:ind w:left="20"/>
              <w:jc w:val="both"/>
            </w:pPr>
            <w:r>
              <w:rPr>
                <w:rFonts w:ascii="Times New Roman"/>
                <w:b w:val="false"/>
                <w:i w:val="false"/>
                <w:color w:val="000000"/>
                <w:sz w:val="20"/>
              </w:rPr>
              <w:t>
2. Адымдар:өкшеден басталатын ауыспалы адым; аяқтын</w:t>
            </w:r>
          </w:p>
          <w:p>
            <w:pPr>
              <w:spacing w:after="20"/>
              <w:ind w:left="20"/>
              <w:jc w:val="both"/>
            </w:pPr>
            <w:r>
              <w:rPr>
                <w:rFonts w:ascii="Times New Roman"/>
                <w:b w:val="false"/>
                <w:i w:val="false"/>
                <w:color w:val="000000"/>
                <w:sz w:val="20"/>
              </w:rPr>
              <w:t>
өкшеге қарай ашылу және бұрылу қадамы;оңға және солға бұрылу қадамдары; өкшемен соғу және кері шегіну арқылы қадамдар; бір аяқпен еденді ұрып жүру және аяқты айқастырып басу; кері шегініп және аяқты ауада көтеріп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биі элементте 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 қалыптары.</w:t>
            </w:r>
          </w:p>
          <w:p>
            <w:pPr>
              <w:spacing w:after="20"/>
              <w:ind w:left="20"/>
              <w:jc w:val="both"/>
            </w:pPr>
            <w:r>
              <w:rPr>
                <w:rFonts w:ascii="Times New Roman"/>
                <w:b w:val="false"/>
                <w:i w:val="false"/>
                <w:color w:val="000000"/>
                <w:sz w:val="20"/>
              </w:rPr>
              <w:t>
2. Аяқ қалыптары.</w:t>
            </w:r>
          </w:p>
          <w:p>
            <w:pPr>
              <w:spacing w:after="20"/>
              <w:ind w:left="20"/>
              <w:jc w:val="both"/>
            </w:pPr>
            <w:r>
              <w:rPr>
                <w:rFonts w:ascii="Times New Roman"/>
                <w:b w:val="false"/>
                <w:i w:val="false"/>
                <w:color w:val="000000"/>
                <w:sz w:val="20"/>
              </w:rPr>
              <w:t>
3. Иілу, бүгілу.</w:t>
            </w:r>
          </w:p>
          <w:p>
            <w:pPr>
              <w:spacing w:after="20"/>
              <w:ind w:left="20"/>
              <w:jc w:val="both"/>
            </w:pPr>
            <w:r>
              <w:rPr>
                <w:rFonts w:ascii="Times New Roman"/>
                <w:b w:val="false"/>
                <w:i w:val="false"/>
                <w:color w:val="000000"/>
                <w:sz w:val="20"/>
              </w:rPr>
              <w:t>
4. Қол буындарының қимылдары: білек тұсынан бүгілу және жазылу; білек тұсының ішке және сыртқа бұрылуы; саусақтармен шерту; алақанмен шапалақтау.</w:t>
            </w:r>
          </w:p>
          <w:p>
            <w:pPr>
              <w:spacing w:after="20"/>
              <w:ind w:left="20"/>
              <w:jc w:val="both"/>
            </w:pPr>
            <w:r>
              <w:rPr>
                <w:rFonts w:ascii="Times New Roman"/>
                <w:b w:val="false"/>
                <w:i w:val="false"/>
                <w:color w:val="000000"/>
                <w:sz w:val="20"/>
              </w:rPr>
              <w:t>
5. Қол қимылдары: қолды түрлі қалыпқа жайымен ауыстыру; ерекше мән берілген қол сермеулері; шынтақтан бүгілу және жазылу; иықтан басталатын толқынданған қимылдар.</w:t>
            </w:r>
          </w:p>
          <w:p>
            <w:pPr>
              <w:spacing w:after="20"/>
              <w:ind w:left="20"/>
              <w:jc w:val="both"/>
            </w:pPr>
            <w:r>
              <w:rPr>
                <w:rFonts w:ascii="Times New Roman"/>
                <w:b w:val="false"/>
                <w:i w:val="false"/>
                <w:color w:val="000000"/>
                <w:sz w:val="20"/>
              </w:rPr>
              <w:t>
6. Иықтардың кезектескен және бірлескен қимылдары: алға, артқа; қысқа қимылдар – жоғары-төмен;айналмалы қимылдар;тез жасалатын қимылдар – (дірілдету).</w:t>
            </w:r>
          </w:p>
          <w:p>
            <w:pPr>
              <w:spacing w:after="20"/>
              <w:ind w:left="20"/>
              <w:jc w:val="both"/>
            </w:pPr>
            <w:r>
              <w:rPr>
                <w:rFonts w:ascii="Times New Roman"/>
                <w:b w:val="false"/>
                <w:i w:val="false"/>
                <w:color w:val="000000"/>
                <w:sz w:val="20"/>
              </w:rPr>
              <w:t>
7. Бастың бір жақтан екінші жаққа қозғалу қимылдары.</w:t>
            </w:r>
          </w:p>
          <w:p>
            <w:pPr>
              <w:spacing w:after="20"/>
              <w:ind w:left="20"/>
              <w:jc w:val="both"/>
            </w:pPr>
            <w:r>
              <w:rPr>
                <w:rFonts w:ascii="Times New Roman"/>
                <w:b w:val="false"/>
                <w:i w:val="false"/>
                <w:color w:val="000000"/>
                <w:sz w:val="20"/>
              </w:rPr>
              <w:t>
8. Адымдар: алға қарай жүру, кейіннен аяқты еденмен сырғаната отырып жүру; бір орында кезек-кезек қадам басу, бір аяқ толық табанмен, екінші аяқ дарты башпаймен.</w:t>
            </w:r>
          </w:p>
          <w:p>
            <w:pPr>
              <w:spacing w:after="20"/>
              <w:ind w:left="20"/>
              <w:jc w:val="both"/>
            </w:pPr>
            <w:r>
              <w:rPr>
                <w:rFonts w:ascii="Times New Roman"/>
                <w:b w:val="false"/>
                <w:i w:val="false"/>
                <w:color w:val="000000"/>
                <w:sz w:val="20"/>
              </w:rPr>
              <w:t>
9. "Гармошка".</w:t>
            </w:r>
          </w:p>
          <w:p>
            <w:pPr>
              <w:spacing w:after="20"/>
              <w:ind w:left="20"/>
              <w:jc w:val="both"/>
            </w:pPr>
            <w:r>
              <w:rPr>
                <w:rFonts w:ascii="Times New Roman"/>
                <w:b w:val="false"/>
                <w:i w:val="false"/>
                <w:color w:val="000000"/>
                <w:sz w:val="20"/>
              </w:rPr>
              <w:t>
10. Бір тізерлеп немесе екі тіземен отыра кету.</w:t>
            </w:r>
          </w:p>
          <w:p>
            <w:pPr>
              <w:spacing w:after="20"/>
              <w:ind w:left="20"/>
              <w:jc w:val="both"/>
            </w:pPr>
            <w:r>
              <w:rPr>
                <w:rFonts w:ascii="Times New Roman"/>
                <w:b w:val="false"/>
                <w:i w:val="false"/>
                <w:color w:val="000000"/>
                <w:sz w:val="20"/>
              </w:rPr>
              <w:t>
11. Бір аяқпен тұрып, екінші аяқты алға созып, тұла бойды артқа шалқайту.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5-оқу жылының қорытынды аттестациясы.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таңдауы бойынша репертуар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биі – "Сибирская кадриль", қазақ биі – "Былқылдақ", испан биі – "Арагонская хота", молдаван биі – "Молдавеняска", шығыс биі.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9-сынып. Оқытудың алтыншы жылы. Бірінші жартыжылдық.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жаттығуларды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Rond de jambe par terre [рон де жамб пар тер]: еденде сегіздік жасап.</w:t>
            </w:r>
          </w:p>
          <w:p>
            <w:pPr>
              <w:spacing w:after="20"/>
              <w:ind w:left="20"/>
              <w:jc w:val="both"/>
            </w:pPr>
            <w:r>
              <w:rPr>
                <w:rFonts w:ascii="Times New Roman"/>
                <w:b w:val="false"/>
                <w:i w:val="false"/>
                <w:color w:val="000000"/>
                <w:sz w:val="20"/>
              </w:rPr>
              <w:t>
2. Flic-flac [флик-флак]: қарғып және мықынды бұрып.</w:t>
            </w:r>
          </w:p>
          <w:p>
            <w:pPr>
              <w:spacing w:after="20"/>
              <w:ind w:left="20"/>
              <w:jc w:val="both"/>
            </w:pPr>
            <w:r>
              <w:rPr>
                <w:rFonts w:ascii="Times New Roman"/>
                <w:b w:val="false"/>
                <w:i w:val="false"/>
                <w:color w:val="000000"/>
                <w:sz w:val="20"/>
              </w:rPr>
              <w:t>
3. Battement developpe [батман девелоп]: секіріп; tour арқылы en dehor және en dedan.</w:t>
            </w:r>
          </w:p>
          <w:p>
            <w:pPr>
              <w:spacing w:after="20"/>
              <w:ind w:left="20"/>
              <w:jc w:val="both"/>
            </w:pPr>
            <w:r>
              <w:rPr>
                <w:rFonts w:ascii="Times New Roman"/>
                <w:b w:val="false"/>
                <w:i w:val="false"/>
                <w:color w:val="000000"/>
                <w:sz w:val="20"/>
              </w:rPr>
              <w:t>
4. Grand battement jete [гранд батман жете]: balancoir [балансир] тізеге отырумен үйлестіріп.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биі элементте 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Шапалақ ұру:етік қонышынан екі қолмен ұру; созылған аяқтың қонышынан ұру; жай секіре отырып, етік қонышынан алдынан және артынан кезек-кезек ұру.</w:t>
            </w:r>
          </w:p>
          <w:p>
            <w:pPr>
              <w:spacing w:after="20"/>
              <w:ind w:left="20"/>
              <w:jc w:val="both"/>
            </w:pPr>
            <w:r>
              <w:rPr>
                <w:rFonts w:ascii="Times New Roman"/>
                <w:b w:val="false"/>
                <w:i w:val="false"/>
                <w:color w:val="000000"/>
                <w:sz w:val="20"/>
              </w:rPr>
              <w:t>
2. Толық отырып-тұру: етік қонышының табанынан, алдынан және артынан ұру арқылы отырып-тұру;"ползунок" тәсілі – қолға тірелу арқылы; "метелочка" тәсілі.</w:t>
            </w:r>
          </w:p>
          <w:p>
            <w:pPr>
              <w:spacing w:after="20"/>
              <w:ind w:left="20"/>
              <w:jc w:val="both"/>
            </w:pPr>
            <w:r>
              <w:rPr>
                <w:rFonts w:ascii="Times New Roman"/>
                <w:b w:val="false"/>
                <w:i w:val="false"/>
                <w:color w:val="000000"/>
                <w:sz w:val="20"/>
              </w:rPr>
              <w:t>
3. Айналымдар: секіру кезінде аяқты астыға бүгіп ауада бұрылу; өкшемен "пируэт"жасау.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биі элементте 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Қиыстырылған қимылдар: "Домбыранытура ұстау";</w:t>
            </w:r>
          </w:p>
          <w:p>
            <w:pPr>
              <w:spacing w:after="20"/>
              <w:ind w:left="20"/>
              <w:jc w:val="both"/>
            </w:pPr>
            <w:r>
              <w:rPr>
                <w:rFonts w:ascii="Times New Roman"/>
                <w:b w:val="false"/>
                <w:i w:val="false"/>
                <w:color w:val="000000"/>
                <w:sz w:val="20"/>
              </w:rPr>
              <w:t>
тізеден тізеге секіру;"Бүркіт" - бүгілген аяқтармен секіру және тізеге отыру; "Қанаттар".</w:t>
            </w:r>
          </w:p>
          <w:p>
            <w:pPr>
              <w:spacing w:after="20"/>
              <w:ind w:left="20"/>
              <w:jc w:val="both"/>
            </w:pPr>
            <w:r>
              <w:rPr>
                <w:rFonts w:ascii="Times New Roman"/>
                <w:b w:val="false"/>
                <w:i w:val="false"/>
                <w:color w:val="000000"/>
                <w:sz w:val="20"/>
              </w:rPr>
              <w:t>
2. Шолпы ұстаған қол қимылдары: өзінің алдынғы жағында шолпыны сыңғырлату; шолпыны бастан жоғары сыңғырлату.</w:t>
            </w:r>
          </w:p>
          <w:p>
            <w:pPr>
              <w:spacing w:after="20"/>
              <w:ind w:left="20"/>
              <w:jc w:val="both"/>
            </w:pPr>
            <w:r>
              <w:rPr>
                <w:rFonts w:ascii="Times New Roman"/>
                <w:b w:val="false"/>
                <w:i w:val="false"/>
                <w:color w:val="000000"/>
                <w:sz w:val="20"/>
              </w:rPr>
              <w:t>
3. Шет жағына бағытталған қадам басу.</w:t>
            </w:r>
          </w:p>
          <w:p>
            <w:pPr>
              <w:spacing w:after="20"/>
              <w:ind w:left="20"/>
              <w:jc w:val="both"/>
            </w:pPr>
            <w:r>
              <w:rPr>
                <w:rFonts w:ascii="Times New Roman"/>
                <w:b w:val="false"/>
                <w:i w:val="false"/>
                <w:color w:val="000000"/>
                <w:sz w:val="20"/>
              </w:rPr>
              <w:t>
4. Өкшеден бастап алға қадам жасау және екінші аяқтың ұшымен еденді ұру.</w:t>
            </w:r>
          </w:p>
          <w:p>
            <w:pPr>
              <w:spacing w:after="20"/>
              <w:ind w:left="20"/>
              <w:jc w:val="both"/>
            </w:pPr>
            <w:r>
              <w:rPr>
                <w:rFonts w:ascii="Times New Roman"/>
                <w:b w:val="false"/>
                <w:i w:val="false"/>
                <w:color w:val="000000"/>
                <w:sz w:val="20"/>
              </w:rPr>
              <w:t>
5. Жұп пен билеуде иықтан иыққа бұрылу.</w:t>
            </w:r>
          </w:p>
          <w:p>
            <w:pPr>
              <w:spacing w:after="20"/>
              <w:ind w:left="20"/>
              <w:jc w:val="both"/>
            </w:pPr>
            <w:r>
              <w:rPr>
                <w:rFonts w:ascii="Times New Roman"/>
                <w:b w:val="false"/>
                <w:i w:val="false"/>
                <w:color w:val="000000"/>
                <w:sz w:val="20"/>
              </w:rPr>
              <w:t>
6. Бір аяқ оңға жылжып өкшеден басталатын қадам жасайды, екінші аяқ оған жақындатылады.</w:t>
            </w:r>
          </w:p>
          <w:p>
            <w:pPr>
              <w:spacing w:after="20"/>
              <w:ind w:left="20"/>
              <w:jc w:val="both"/>
            </w:pPr>
            <w:r>
              <w:rPr>
                <w:rFonts w:ascii="Times New Roman"/>
                <w:b w:val="false"/>
                <w:i w:val="false"/>
                <w:color w:val="000000"/>
                <w:sz w:val="20"/>
              </w:rPr>
              <w:t>
7. Аяқтарды бір-біріне тақап алға-артқа, оңға-солға жасалатын қадамдар.</w:t>
            </w:r>
          </w:p>
          <w:p>
            <w:pPr>
              <w:spacing w:after="20"/>
              <w:ind w:left="20"/>
              <w:jc w:val="both"/>
            </w:pPr>
            <w:r>
              <w:rPr>
                <w:rFonts w:ascii="Times New Roman"/>
                <w:b w:val="false"/>
                <w:i w:val="false"/>
                <w:color w:val="000000"/>
                <w:sz w:val="20"/>
              </w:rPr>
              <w:t>
8. Ауыспалы қадам.</w:t>
            </w:r>
          </w:p>
          <w:p>
            <w:pPr>
              <w:spacing w:after="20"/>
              <w:ind w:left="20"/>
              <w:jc w:val="both"/>
            </w:pPr>
            <w:r>
              <w:rPr>
                <w:rFonts w:ascii="Times New Roman"/>
                <w:b w:val="false"/>
                <w:i w:val="false"/>
                <w:color w:val="000000"/>
                <w:sz w:val="20"/>
              </w:rPr>
              <w:t>
9. Би суреттері: тізіліп жүру; ұлу тәрізді; жұлдызша тәрізді;</w:t>
            </w:r>
          </w:p>
          <w:p>
            <w:pPr>
              <w:spacing w:after="20"/>
              <w:ind w:left="20"/>
              <w:jc w:val="both"/>
            </w:pPr>
            <w:r>
              <w:rPr>
                <w:rFonts w:ascii="Times New Roman"/>
                <w:b w:val="false"/>
                <w:i w:val="false"/>
                <w:color w:val="000000"/>
                <w:sz w:val="20"/>
              </w:rPr>
              <w:t>
Жарты шеңбер.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 биі элементте 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 қалыптары мен орналасуы.</w:t>
            </w:r>
          </w:p>
          <w:p>
            <w:pPr>
              <w:spacing w:after="20"/>
              <w:ind w:left="20"/>
              <w:jc w:val="both"/>
            </w:pPr>
            <w:r>
              <w:rPr>
                <w:rFonts w:ascii="Times New Roman"/>
                <w:b w:val="false"/>
                <w:i w:val="false"/>
                <w:color w:val="000000"/>
                <w:sz w:val="20"/>
              </w:rPr>
              <w:t>
2. Бидегі қолдың орналасуы.</w:t>
            </w:r>
          </w:p>
          <w:p>
            <w:pPr>
              <w:spacing w:after="20"/>
              <w:ind w:left="20"/>
              <w:jc w:val="both"/>
            </w:pPr>
            <w:r>
              <w:rPr>
                <w:rFonts w:ascii="Times New Roman"/>
                <w:b w:val="false"/>
                <w:i w:val="false"/>
                <w:color w:val="000000"/>
                <w:sz w:val="20"/>
              </w:rPr>
              <w:t>
3. Қолдың толқынданған қимылдары.</w:t>
            </w:r>
          </w:p>
          <w:p>
            <w:pPr>
              <w:spacing w:after="20"/>
              <w:ind w:left="20"/>
              <w:jc w:val="both"/>
            </w:pPr>
            <w:r>
              <w:rPr>
                <w:rFonts w:ascii="Times New Roman"/>
                <w:b w:val="false"/>
                <w:i w:val="false"/>
                <w:color w:val="000000"/>
                <w:sz w:val="20"/>
              </w:rPr>
              <w:t>
4. "Кілт" - өкшемен еденді ұру: бір және екі реттен.</w:t>
            </w:r>
          </w:p>
          <w:p>
            <w:pPr>
              <w:spacing w:after="20"/>
              <w:ind w:left="20"/>
              <w:jc w:val="both"/>
            </w:pPr>
            <w:r>
              <w:rPr>
                <w:rFonts w:ascii="Times New Roman"/>
                <w:b w:val="false"/>
                <w:i w:val="false"/>
                <w:color w:val="000000"/>
                <w:sz w:val="20"/>
              </w:rPr>
              <w:t>
5. Pas balance [па балансе].</w:t>
            </w:r>
          </w:p>
          <w:p>
            <w:pPr>
              <w:spacing w:after="20"/>
              <w:ind w:left="20"/>
              <w:jc w:val="both"/>
            </w:pPr>
            <w:r>
              <w:rPr>
                <w:rFonts w:ascii="Times New Roman"/>
                <w:b w:val="false"/>
                <w:i w:val="false"/>
                <w:color w:val="000000"/>
                <w:sz w:val="20"/>
              </w:rPr>
              <w:t>
6. "Голубец" тәсілі.</w:t>
            </w:r>
          </w:p>
          <w:p>
            <w:pPr>
              <w:spacing w:after="20"/>
              <w:ind w:left="20"/>
              <w:jc w:val="both"/>
            </w:pPr>
            <w:r>
              <w:rPr>
                <w:rFonts w:ascii="Times New Roman"/>
                <w:b w:val="false"/>
                <w:i w:val="false"/>
                <w:color w:val="000000"/>
                <w:sz w:val="20"/>
              </w:rPr>
              <w:t>
7. pas gala [па гала] - мазурканың негізгі қадамы.</w:t>
            </w:r>
          </w:p>
          <w:p>
            <w:pPr>
              <w:spacing w:after="20"/>
              <w:ind w:left="20"/>
              <w:jc w:val="both"/>
            </w:pPr>
            <w:r>
              <w:rPr>
                <w:rFonts w:ascii="Times New Roman"/>
                <w:b w:val="false"/>
                <w:i w:val="false"/>
                <w:color w:val="000000"/>
                <w:sz w:val="20"/>
              </w:rPr>
              <w:t>
8. pas marche [па маше] – жеңіл жүгіру.</w:t>
            </w:r>
          </w:p>
          <w:p>
            <w:pPr>
              <w:spacing w:after="20"/>
              <w:ind w:left="20"/>
              <w:jc w:val="both"/>
            </w:pPr>
            <w:r>
              <w:rPr>
                <w:rFonts w:ascii="Times New Roman"/>
                <w:b w:val="false"/>
                <w:i w:val="false"/>
                <w:color w:val="000000"/>
                <w:sz w:val="20"/>
              </w:rPr>
              <w:t>
9. Тізеге отыру.</w:t>
            </w:r>
          </w:p>
          <w:p>
            <w:pPr>
              <w:spacing w:after="20"/>
              <w:ind w:left="20"/>
              <w:jc w:val="both"/>
            </w:pPr>
            <w:r>
              <w:rPr>
                <w:rFonts w:ascii="Times New Roman"/>
                <w:b w:val="false"/>
                <w:i w:val="false"/>
                <w:color w:val="000000"/>
                <w:sz w:val="20"/>
              </w:rPr>
              <w:t>
10. Жұптасып айналу.</w:t>
            </w:r>
          </w:p>
          <w:p>
            <w:pPr>
              <w:spacing w:after="20"/>
              <w:ind w:left="20"/>
              <w:jc w:val="both"/>
            </w:pPr>
            <w:r>
              <w:rPr>
                <w:rFonts w:ascii="Times New Roman"/>
                <w:b w:val="false"/>
                <w:i w:val="false"/>
                <w:color w:val="000000"/>
                <w:sz w:val="20"/>
              </w:rPr>
              <w:t>
11. Тура қалпында 45о-қабағытталған "Кабриоль".</w:t>
            </w:r>
          </w:p>
          <w:p>
            <w:pPr>
              <w:spacing w:after="20"/>
              <w:ind w:left="20"/>
              <w:jc w:val="both"/>
            </w:pPr>
            <w:r>
              <w:rPr>
                <w:rFonts w:ascii="Times New Roman"/>
                <w:b w:val="false"/>
                <w:i w:val="false"/>
                <w:color w:val="000000"/>
                <w:sz w:val="20"/>
              </w:rPr>
              <w:t>
12. Қорытынды: қарапайым және екі еселенген.</w:t>
            </w:r>
          </w:p>
          <w:p>
            <w:pPr>
              <w:spacing w:after="20"/>
              <w:ind w:left="20"/>
              <w:jc w:val="both"/>
            </w:pPr>
            <w:r>
              <w:rPr>
                <w:rFonts w:ascii="Times New Roman"/>
                <w:b w:val="false"/>
                <w:i w:val="false"/>
                <w:color w:val="000000"/>
                <w:sz w:val="20"/>
              </w:rPr>
              <w:t>
13. "Переборы" –1-ші тура қалып бойынша бір орында үш ретқадам басу.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 биі элементте 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Бидегі бас және қол қалыптары.</w:t>
            </w:r>
          </w:p>
          <w:p>
            <w:pPr>
              <w:spacing w:after="20"/>
              <w:ind w:left="20"/>
              <w:jc w:val="both"/>
            </w:pPr>
            <w:r>
              <w:rPr>
                <w:rFonts w:ascii="Times New Roman"/>
                <w:b w:val="false"/>
                <w:i w:val="false"/>
                <w:color w:val="000000"/>
                <w:sz w:val="20"/>
              </w:rPr>
              <w:t>
2. Қолдарды түрлі күй-жағдайға ауыстыру.</w:t>
            </w:r>
          </w:p>
          <w:p>
            <w:pPr>
              <w:spacing w:after="20"/>
              <w:ind w:left="20"/>
              <w:jc w:val="both"/>
            </w:pPr>
            <w:r>
              <w:rPr>
                <w:rFonts w:ascii="Times New Roman"/>
                <w:b w:val="false"/>
                <w:i w:val="false"/>
                <w:color w:val="000000"/>
                <w:sz w:val="20"/>
              </w:rPr>
              <w:t>
3. Аяқ қалыптары мен орналасуы.</w:t>
            </w:r>
          </w:p>
          <w:p>
            <w:pPr>
              <w:spacing w:after="20"/>
              <w:ind w:left="20"/>
              <w:jc w:val="both"/>
            </w:pPr>
            <w:r>
              <w:rPr>
                <w:rFonts w:ascii="Times New Roman"/>
                <w:b w:val="false"/>
                <w:i w:val="false"/>
                <w:color w:val="000000"/>
                <w:sz w:val="20"/>
              </w:rPr>
              <w:t>
4. Жартылай отырып-тұру кезіндегі тура қалыпта алға қозғала отырып жасалатын ұзартылған адымдар.</w:t>
            </w:r>
          </w:p>
          <w:p>
            <w:pPr>
              <w:spacing w:after="20"/>
              <w:ind w:left="20"/>
              <w:jc w:val="both"/>
            </w:pPr>
            <w:r>
              <w:rPr>
                <w:rFonts w:ascii="Times New Roman"/>
                <w:b w:val="false"/>
                <w:i w:val="false"/>
                <w:color w:val="000000"/>
                <w:sz w:val="20"/>
              </w:rPr>
              <w:t>
5. Croisee арқылы алға қадам жасаған аяққа шағын салмақ түсіріп, шеңбермен жүру.</w:t>
            </w:r>
          </w:p>
          <w:p>
            <w:pPr>
              <w:spacing w:after="20"/>
              <w:ind w:left="20"/>
              <w:jc w:val="both"/>
            </w:pPr>
            <w:r>
              <w:rPr>
                <w:rFonts w:ascii="Times New Roman"/>
                <w:b w:val="false"/>
                <w:i w:val="false"/>
                <w:color w:val="000000"/>
                <w:sz w:val="20"/>
              </w:rPr>
              <w:t>
6. Croisee [круазе] арқылы артқа қадам жасаған аяққа салмақ түсіріп, шеңбермен жүру.</w:t>
            </w:r>
          </w:p>
          <w:p>
            <w:pPr>
              <w:spacing w:after="20"/>
              <w:ind w:left="20"/>
              <w:jc w:val="both"/>
            </w:pPr>
            <w:r>
              <w:rPr>
                <w:rFonts w:ascii="Times New Roman"/>
                <w:b w:val="false"/>
                <w:i w:val="false"/>
                <w:color w:val="000000"/>
                <w:sz w:val="20"/>
              </w:rPr>
              <w:t>
7. Тура қалып бойынша өкшемен тарсылдатқан қадамдар.</w:t>
            </w:r>
          </w:p>
          <w:p>
            <w:pPr>
              <w:spacing w:after="20"/>
              <w:ind w:left="20"/>
              <w:jc w:val="both"/>
            </w:pPr>
            <w:r>
              <w:rPr>
                <w:rFonts w:ascii="Times New Roman"/>
                <w:b w:val="false"/>
                <w:i w:val="false"/>
                <w:color w:val="000000"/>
                <w:sz w:val="20"/>
              </w:rPr>
              <w:t>
8. Өкшемен және жартыбашпайлармен тарсылдату.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Бірініші жарты жылдықтың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p>
      <w:pPr>
        <w:spacing w:after="0"/>
        <w:ind w:left="0"/>
        <w:jc w:val="both"/>
      </w:pPr>
      <w:r>
        <w:rPr>
          <w:rFonts w:ascii="Times New Roman"/>
          <w:b w:val="false"/>
          <w:i w:val="false"/>
          <w:color w:val="000000"/>
          <w:sz w:val="28"/>
        </w:rPr>
        <w:t>
      9-сынып. Алтыншы оқу жылы. Екінші жартыжылдық.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жанындағы жаттығуларды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Rond de jambe par terre rond de pied par terre [ронд де жамб пар тер де пие пар тер]: ауада сегіздік жасау; еденде сегіздік жасау.</w:t>
            </w:r>
          </w:p>
          <w:p>
            <w:pPr>
              <w:spacing w:after="20"/>
              <w:ind w:left="20"/>
              <w:jc w:val="both"/>
            </w:pPr>
            <w:r>
              <w:rPr>
                <w:rFonts w:ascii="Times New Roman"/>
                <w:b w:val="false"/>
                <w:i w:val="false"/>
                <w:color w:val="000000"/>
                <w:sz w:val="20"/>
              </w:rPr>
              <w:t>
2. Flic-flac [флик-флак]: "желпуіш" 1/16 –ке еденге және ауға.</w:t>
            </w:r>
          </w:p>
          <w:p>
            <w:pPr>
              <w:spacing w:after="20"/>
              <w:ind w:left="20"/>
              <w:jc w:val="both"/>
            </w:pPr>
            <w:r>
              <w:rPr>
                <w:rFonts w:ascii="Times New Roman"/>
                <w:b w:val="false"/>
                <w:i w:val="false"/>
                <w:color w:val="000000"/>
                <w:sz w:val="20"/>
              </w:rPr>
              <w:t>
3. Flic-flac [флик-флак]: қарғып және мықынды бұрып.</w:t>
            </w:r>
          </w:p>
          <w:p>
            <w:pPr>
              <w:spacing w:after="20"/>
              <w:ind w:left="20"/>
              <w:jc w:val="both"/>
            </w:pPr>
            <w:r>
              <w:rPr>
                <w:rFonts w:ascii="Times New Roman"/>
                <w:b w:val="false"/>
                <w:i w:val="false"/>
                <w:color w:val="000000"/>
                <w:sz w:val="20"/>
              </w:rPr>
              <w:t>
4. Flic-flac [флик-флак]: қарғып және мықынды бұрып.</w:t>
            </w:r>
          </w:p>
          <w:p>
            <w:pPr>
              <w:spacing w:after="20"/>
              <w:ind w:left="20"/>
              <w:jc w:val="both"/>
            </w:pPr>
            <w:r>
              <w:rPr>
                <w:rFonts w:ascii="Times New Roman"/>
                <w:b w:val="false"/>
                <w:i w:val="false"/>
                <w:color w:val="000000"/>
                <w:sz w:val="20"/>
              </w:rPr>
              <w:t>
5. Battement developpe [батман девелоп]: tour [тур] арқылы en dehor [андеор].</w:t>
            </w:r>
          </w:p>
          <w:p>
            <w:pPr>
              <w:spacing w:after="20"/>
              <w:ind w:left="20"/>
              <w:jc w:val="both"/>
            </w:pPr>
            <w:r>
              <w:rPr>
                <w:rFonts w:ascii="Times New Roman"/>
                <w:b w:val="false"/>
                <w:i w:val="false"/>
                <w:color w:val="000000"/>
                <w:sz w:val="20"/>
              </w:rPr>
              <w:t>
6. Battement developpe [батман девелоп]: қарғи отырып; tour [тур]арқылы en dedan [андедан].</w:t>
            </w:r>
          </w:p>
          <w:p>
            <w:pPr>
              <w:spacing w:after="20"/>
              <w:ind w:left="20"/>
              <w:jc w:val="both"/>
            </w:pPr>
            <w:r>
              <w:rPr>
                <w:rFonts w:ascii="Times New Roman"/>
                <w:b w:val="false"/>
                <w:i w:val="false"/>
                <w:color w:val="000000"/>
                <w:sz w:val="20"/>
              </w:rPr>
              <w:t>
7. Battement developpe [батман девелоп]: ауадағы tour [тур] арқылы endehor [андеор].</w:t>
            </w:r>
          </w:p>
          <w:p>
            <w:pPr>
              <w:spacing w:after="20"/>
              <w:ind w:left="20"/>
              <w:jc w:val="both"/>
            </w:pPr>
            <w:r>
              <w:rPr>
                <w:rFonts w:ascii="Times New Roman"/>
                <w:b w:val="false"/>
                <w:i w:val="false"/>
                <w:color w:val="000000"/>
                <w:sz w:val="20"/>
              </w:rPr>
              <w:t>
8. "Веревочка" тәсілі: қарғи отырып.</w:t>
            </w:r>
          </w:p>
          <w:p>
            <w:pPr>
              <w:spacing w:after="20"/>
              <w:ind w:left="20"/>
              <w:jc w:val="both"/>
            </w:pPr>
            <w:r>
              <w:rPr>
                <w:rFonts w:ascii="Times New Roman"/>
                <w:b w:val="false"/>
                <w:i w:val="false"/>
                <w:color w:val="000000"/>
                <w:sz w:val="20"/>
              </w:rPr>
              <w:t>
9. Grand battement jete [гранд батман жете]: шеңбер бойымен батман.</w:t>
            </w:r>
          </w:p>
          <w:p>
            <w:pPr>
              <w:spacing w:after="20"/>
              <w:ind w:left="20"/>
              <w:jc w:val="both"/>
            </w:pPr>
            <w:r>
              <w:rPr>
                <w:rFonts w:ascii="Times New Roman"/>
                <w:b w:val="false"/>
                <w:i w:val="false"/>
                <w:color w:val="000000"/>
                <w:sz w:val="20"/>
              </w:rPr>
              <w:t>
10. Grand battement jete [гранд батман жете]: balancoir [балансир] тізеге отырумен үйлестіріп.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биі элементте 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отырып – тұру: "доп" - 1- ашық қалып бойынша негізгі түрі; "доп" - 1- ашық қалып бойынша аяқты бүгіп; "ползунок" тәсілі – сырғи отырып өкшенің қырына ауысу.</w:t>
            </w:r>
          </w:p>
          <w:p>
            <w:pPr>
              <w:spacing w:after="20"/>
              <w:ind w:left="20"/>
              <w:jc w:val="both"/>
            </w:pPr>
            <w:r>
              <w:rPr>
                <w:rFonts w:ascii="Times New Roman"/>
                <w:b w:val="false"/>
                <w:i w:val="false"/>
                <w:color w:val="000000"/>
                <w:sz w:val="20"/>
              </w:rPr>
              <w:t>
2. Шапалақ ұру: етік қонышынан екі рет сырғытып ұру; етік қонышынан ұру және сырғытып шапалақтау.</w:t>
            </w:r>
          </w:p>
          <w:p>
            <w:pPr>
              <w:spacing w:after="20"/>
              <w:ind w:left="20"/>
              <w:jc w:val="both"/>
            </w:pPr>
            <w:r>
              <w:rPr>
                <w:rFonts w:ascii="Times New Roman"/>
                <w:b w:val="false"/>
                <w:i w:val="false"/>
                <w:color w:val="000000"/>
                <w:sz w:val="20"/>
              </w:rPr>
              <w:t>
3. Айналымдар: "мельница" тәсілі; "обертас" тәсілі.</w:t>
            </w:r>
          </w:p>
          <w:p>
            <w:pPr>
              <w:spacing w:after="20"/>
              <w:ind w:left="20"/>
              <w:jc w:val="both"/>
            </w:pPr>
            <w:r>
              <w:rPr>
                <w:rFonts w:ascii="Times New Roman"/>
                <w:b w:val="false"/>
                <w:i w:val="false"/>
                <w:color w:val="000000"/>
                <w:sz w:val="20"/>
              </w:rPr>
              <w:t>
4. Толық отырып – тұру: "закладка" тәсілі - бір орында; "ползунок" тәсілі - бір жағына.</w:t>
            </w:r>
          </w:p>
          <w:p>
            <w:pPr>
              <w:spacing w:after="20"/>
              <w:ind w:left="20"/>
              <w:jc w:val="both"/>
            </w:pPr>
            <w:r>
              <w:rPr>
                <w:rFonts w:ascii="Times New Roman"/>
                <w:b w:val="false"/>
                <w:i w:val="false"/>
                <w:color w:val="000000"/>
                <w:sz w:val="20"/>
              </w:rPr>
              <w:t>
Трюк элементтері: "Щучка" тәсілі - түзу және бүгілген аяқтармен; "Кольцо" тәсілі; "Разножка" тәсілі – ауада; "Колесо" тәсілі - бір қолмен.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биі элементте 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 қимылдары мен қалыптары: 3- қалып; 5- қалып;</w:t>
            </w:r>
          </w:p>
          <w:p>
            <w:pPr>
              <w:spacing w:after="20"/>
              <w:ind w:left="20"/>
              <w:jc w:val="both"/>
            </w:pPr>
            <w:r>
              <w:rPr>
                <w:rFonts w:ascii="Times New Roman"/>
                <w:b w:val="false"/>
                <w:i w:val="false"/>
                <w:color w:val="000000"/>
                <w:sz w:val="20"/>
              </w:rPr>
              <w:t>
жұптасып билеудегі айқасқан қолдар.</w:t>
            </w:r>
          </w:p>
          <w:p>
            <w:pPr>
              <w:spacing w:after="20"/>
              <w:ind w:left="20"/>
              <w:jc w:val="both"/>
            </w:pPr>
            <w:r>
              <w:rPr>
                <w:rFonts w:ascii="Times New Roman"/>
                <w:b w:val="false"/>
                <w:i w:val="false"/>
                <w:color w:val="000000"/>
                <w:sz w:val="20"/>
              </w:rPr>
              <w:t>
2. Адымдар мен қимыл – қозғалыстар: "гармошка" тәсілі;</w:t>
            </w:r>
          </w:p>
          <w:p>
            <w:pPr>
              <w:spacing w:after="20"/>
              <w:ind w:left="20"/>
              <w:jc w:val="both"/>
            </w:pPr>
            <w:r>
              <w:rPr>
                <w:rFonts w:ascii="Times New Roman"/>
                <w:b w:val="false"/>
                <w:i w:val="false"/>
                <w:color w:val="000000"/>
                <w:sz w:val="20"/>
              </w:rPr>
              <w:t>
аяқ ұшынан ауыспалы қадам; өкшеден ауыспалы қадам;</w:t>
            </w:r>
          </w:p>
          <w:p>
            <w:pPr>
              <w:spacing w:after="20"/>
              <w:ind w:left="20"/>
              <w:jc w:val="both"/>
            </w:pPr>
            <w:r>
              <w:rPr>
                <w:rFonts w:ascii="Times New Roman"/>
                <w:b w:val="false"/>
                <w:i w:val="false"/>
                <w:color w:val="000000"/>
                <w:sz w:val="20"/>
              </w:rPr>
              <w:t>
"Киіз үй керегесі", "Беташар"; "мойын" қимылы; жай секіру және қол астынан айналу; арттан, алдан және оңға қозғала отырып табан жастықшасымен ұру арқылы адымдау; иілу.</w:t>
            </w:r>
          </w:p>
          <w:p>
            <w:pPr>
              <w:spacing w:after="20"/>
              <w:ind w:left="20"/>
              <w:jc w:val="both"/>
            </w:pPr>
            <w:r>
              <w:rPr>
                <w:rFonts w:ascii="Times New Roman"/>
                <w:b w:val="false"/>
                <w:i w:val="false"/>
                <w:color w:val="000000"/>
                <w:sz w:val="20"/>
              </w:rPr>
              <w:t>
3. Ер-балалар қимыл-қозғалыстары: бір аяқтан екінші аяққа секіріп түсу; 2-қалыпқа секіру және аяқты өкше жағына қарай ашу; 1-ашық қалып бойынша аяқты астыға бүгіп секіру; 1-тура қалып бойынша толық отырып-тұру және аяқты алға қарай ауаға ашу.</w:t>
            </w:r>
          </w:p>
          <w:p>
            <w:pPr>
              <w:spacing w:after="20"/>
              <w:ind w:left="20"/>
              <w:jc w:val="both"/>
            </w:pPr>
            <w:r>
              <w:rPr>
                <w:rFonts w:ascii="Times New Roman"/>
                <w:b w:val="false"/>
                <w:i w:val="false"/>
                <w:color w:val="000000"/>
                <w:sz w:val="20"/>
              </w:rPr>
              <w:t>
4. Аралас қимылдар: "Домбыра оң жақта "; "Өкшеден бастап жүру"; "Сырғыған қадам және өкшемен еденді соғу"; "Қарғу".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 биі элементтерін оқып-үйрену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 қалыптары.</w:t>
            </w:r>
          </w:p>
          <w:p>
            <w:pPr>
              <w:spacing w:after="20"/>
              <w:ind w:left="20"/>
              <w:jc w:val="both"/>
            </w:pPr>
            <w:r>
              <w:rPr>
                <w:rFonts w:ascii="Times New Roman"/>
                <w:b w:val="false"/>
                <w:i w:val="false"/>
                <w:color w:val="000000"/>
                <w:sz w:val="20"/>
              </w:rPr>
              <w:t>
2. Қол қалыптары.</w:t>
            </w:r>
          </w:p>
          <w:p>
            <w:pPr>
              <w:spacing w:after="20"/>
              <w:ind w:left="20"/>
              <w:jc w:val="both"/>
            </w:pPr>
            <w:r>
              <w:rPr>
                <w:rFonts w:ascii="Times New Roman"/>
                <w:b w:val="false"/>
                <w:i w:val="false"/>
                <w:color w:val="000000"/>
                <w:sz w:val="20"/>
              </w:rPr>
              <w:t>
3. "Хелсартави": қолдың білезік сүйектері буындарының қимылдары (ішке, сыртқа); шағын айналымдар (әйелдер үшін); білекті толық айналдыру (ерлер үшін).</w:t>
            </w:r>
          </w:p>
          <w:p>
            <w:pPr>
              <w:spacing w:after="20"/>
              <w:ind w:left="20"/>
              <w:jc w:val="both"/>
            </w:pPr>
            <w:r>
              <w:rPr>
                <w:rFonts w:ascii="Times New Roman"/>
                <w:b w:val="false"/>
                <w:i w:val="false"/>
                <w:color w:val="000000"/>
                <w:sz w:val="20"/>
              </w:rPr>
              <w:t>
4. Қол қимылдары:түрлі қалыптарға жайымен ауысу;</w:t>
            </w:r>
          </w:p>
          <w:p>
            <w:pPr>
              <w:spacing w:after="20"/>
              <w:ind w:left="20"/>
              <w:jc w:val="both"/>
            </w:pPr>
            <w:r>
              <w:rPr>
                <w:rFonts w:ascii="Times New Roman"/>
                <w:b w:val="false"/>
                <w:i w:val="false"/>
                <w:color w:val="000000"/>
                <w:sz w:val="20"/>
              </w:rPr>
              <w:t>
"Картули"; "Давлури"; "Самтиулуро" - қолдарды сермей отырып бүгу, бір қолды алдыңғы жақтан (кеуде тұсында), екінші қолды арт жақтан (белдік деңгейінде); "Чагреха" - білектердің дөңгеленіп келіп кезек-кезек ауыспалы қимылдары (ерлер үшін).</w:t>
            </w:r>
          </w:p>
          <w:p>
            <w:pPr>
              <w:spacing w:after="20"/>
              <w:ind w:left="20"/>
              <w:jc w:val="both"/>
            </w:pPr>
            <w:r>
              <w:rPr>
                <w:rFonts w:ascii="Times New Roman"/>
                <w:b w:val="false"/>
                <w:i w:val="false"/>
                <w:color w:val="000000"/>
                <w:sz w:val="20"/>
              </w:rPr>
              <w:t>
5. Адымдар: "Сада сриала" - толық табанмен алға адымдау, кейіннен жарты башпайлармен сырғыған екі қадам жасау; "Ртуала" - алға бір қадам сосын екі қадам жасау, оның біріншісі - жарты башпайлармен, ал кейінгілері – толық табанмен жасалады; "Мухлура" - алға бір қадам жасап аяқты сонынан сырғыта отырып және сонымен қатар тура қалпында екінші аяқ тізе тұсынан бүгіледі; "Свла" - аяқ табанының жастықшасымен еденге ұра отырып, жарты башпайлармен бір орында үш рет қадам жасау (алға, бір жағына, артқа және өзін айнала жылжи отырып).</w:t>
            </w:r>
          </w:p>
          <w:p>
            <w:pPr>
              <w:spacing w:after="20"/>
              <w:ind w:left="20"/>
              <w:jc w:val="both"/>
            </w:pPr>
            <w:r>
              <w:rPr>
                <w:rFonts w:ascii="Times New Roman"/>
                <w:b w:val="false"/>
                <w:i w:val="false"/>
                <w:color w:val="000000"/>
                <w:sz w:val="20"/>
              </w:rPr>
              <w:t>
6. "Гасма" - аяқтың сырғытылған қимылдары: "Сада сриала" - кесе-көлденең алға қарай үш рет сырғу;</w:t>
            </w:r>
          </w:p>
          <w:p>
            <w:pPr>
              <w:spacing w:after="20"/>
              <w:ind w:left="20"/>
              <w:jc w:val="both"/>
            </w:pPr>
            <w:r>
              <w:rPr>
                <w:rFonts w:ascii="Times New Roman"/>
                <w:b w:val="false"/>
                <w:i w:val="false"/>
                <w:color w:val="000000"/>
                <w:sz w:val="20"/>
              </w:rPr>
              <w:t>
"Сарули" - екінші аяқтың ұшына тіреліп тоқтап үш рет кезектестіріп сырғу; "Чакрули" (5-тура қалып бойынша бір аяқтың жарты башпайларымен арт жақтан соғу және алға қарай екі рет сырғу арқылы кезек-кезек соғу).</w:t>
            </w:r>
          </w:p>
          <w:p>
            <w:pPr>
              <w:spacing w:after="20"/>
              <w:ind w:left="20"/>
              <w:jc w:val="both"/>
            </w:pPr>
            <w:r>
              <w:rPr>
                <w:rFonts w:ascii="Times New Roman"/>
                <w:b w:val="false"/>
                <w:i w:val="false"/>
                <w:color w:val="000000"/>
                <w:sz w:val="20"/>
              </w:rPr>
              <w:t>
7. "Чаквра" ( аяқпен соғу қимылдары (ерлер үшін)): "Сада"</w:t>
            </w:r>
          </w:p>
          <w:p>
            <w:pPr>
              <w:spacing w:after="20"/>
              <w:ind w:left="20"/>
              <w:jc w:val="both"/>
            </w:pPr>
            <w:r>
              <w:rPr>
                <w:rFonts w:ascii="Times New Roman"/>
                <w:b w:val="false"/>
                <w:i w:val="false"/>
                <w:color w:val="000000"/>
                <w:sz w:val="20"/>
              </w:rPr>
              <w:t>
- бір аяқпен екі рет жай секіру, екінші аяқ өкшеге қойылып келесі қимыл бойынша екінші аяқ аяқтың ұшына қойылады; "Пехшлили" (2-жабық қалыптағы жарты башпайға секіріп түсу арқылы 5-ашық қалып бойынша жартылай отырып-тұру 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оқу жылының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таңдауы бойынша репертуар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 биі – "Сырба", испан биі – "Фламенко", грузин биі – "Картули", поляк биі – "Краковяк", венгр биі – "Пантазоо"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bookmarkStart w:name="z29" w:id="27"/>
      <w:r>
        <w:rPr>
          <w:rFonts w:ascii="Times New Roman"/>
          <w:b w:val="false"/>
          <w:i w:val="false"/>
          <w:color w:val="000000"/>
          <w:sz w:val="28"/>
        </w:rPr>
        <w:t>
      Қазақстан Республикасы</w:t>
      </w:r>
    </w:p>
    <w:bookmarkEnd w:id="27"/>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21-қосымша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"Акробатика"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"Акробатика" пәні бойынша білім беру бағдарламасы (бұдан әрі – Бағдарлама) "Акробатика"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акробатика – цирк өнерінің жанры;</w:t>
      </w:r>
    </w:p>
    <w:p>
      <w:pPr>
        <w:spacing w:after="0"/>
        <w:ind w:left="0"/>
        <w:jc w:val="both"/>
      </w:pPr>
      <w:r>
        <w:rPr>
          <w:rFonts w:ascii="Times New Roman"/>
          <w:b w:val="false"/>
          <w:i w:val="false"/>
          <w:color w:val="000000"/>
          <w:sz w:val="28"/>
        </w:rPr>
        <w:t>
      2) арабеск – класскалық бидің маңызды қалыптарының бірі;</w:t>
      </w:r>
    </w:p>
    <w:p>
      <w:pPr>
        <w:spacing w:after="0"/>
        <w:ind w:left="0"/>
        <w:jc w:val="both"/>
      </w:pPr>
      <w:r>
        <w:rPr>
          <w:rFonts w:ascii="Times New Roman"/>
          <w:b w:val="false"/>
          <w:i w:val="false"/>
          <w:color w:val="000000"/>
          <w:sz w:val="28"/>
        </w:rPr>
        <w:t xml:space="preserve">
      3) вестибулярлық аппарат – кеңістіктегі бас пен дененің өзгеруін қабылдайтын орган және омыртқалы жануарлар мен адамдардың дене қозғалысының бағыттары; </w:t>
      </w:r>
    </w:p>
    <w:p>
      <w:pPr>
        <w:spacing w:after="0"/>
        <w:ind w:left="0"/>
        <w:jc w:val="both"/>
      </w:pPr>
      <w:r>
        <w:rPr>
          <w:rFonts w:ascii="Times New Roman"/>
          <w:b w:val="false"/>
          <w:i w:val="false"/>
          <w:color w:val="000000"/>
          <w:sz w:val="28"/>
        </w:rPr>
        <w:t>
      4) гимнастикалық және акробатикалық секірудегі рондад – қарқынмен қозғалыс жылдамдығынан айырылмай айналып алдыға қарай аударылып түсу;</w:t>
      </w:r>
    </w:p>
    <w:p>
      <w:pPr>
        <w:spacing w:after="0"/>
        <w:ind w:left="0"/>
        <w:jc w:val="both"/>
      </w:pPr>
      <w:r>
        <w:rPr>
          <w:rFonts w:ascii="Times New Roman"/>
          <w:b w:val="false"/>
          <w:i w:val="false"/>
          <w:color w:val="000000"/>
          <w:sz w:val="28"/>
        </w:rPr>
        <w:t>
      5) курбет, каскад, кульбит, жатып секіру – акробатиканың элементтері;</w:t>
      </w:r>
    </w:p>
    <w:p>
      <w:pPr>
        <w:spacing w:after="0"/>
        <w:ind w:left="0"/>
        <w:jc w:val="both"/>
      </w:pPr>
      <w:r>
        <w:rPr>
          <w:rFonts w:ascii="Times New Roman"/>
          <w:b w:val="false"/>
          <w:i w:val="false"/>
          <w:color w:val="000000"/>
          <w:sz w:val="28"/>
        </w:rPr>
        <w:t>
      6) қарқынды жаттығулар – әртүрлі айналымдар, курбеттер, жартылай бұрылулар және сальто, бұл элементтер ұшу фазасынан орындалады;</w:t>
      </w:r>
    </w:p>
    <w:p>
      <w:pPr>
        <w:spacing w:after="0"/>
        <w:ind w:left="0"/>
        <w:jc w:val="both"/>
      </w:pPr>
      <w:r>
        <w:rPr>
          <w:rFonts w:ascii="Times New Roman"/>
          <w:b w:val="false"/>
          <w:i w:val="false"/>
          <w:color w:val="000000"/>
          <w:sz w:val="28"/>
        </w:rPr>
        <w:t>
      7) пассировка, партерлі акробатикада пассировать ету – орындаушыға қандай да бір көмек көрсету (қажет болған кезде оны лақтыру, қағып алу, сүйемелдеп тұру);</w:t>
      </w:r>
    </w:p>
    <w:p>
      <w:pPr>
        <w:spacing w:after="0"/>
        <w:ind w:left="0"/>
        <w:jc w:val="both"/>
      </w:pPr>
      <w:r>
        <w:rPr>
          <w:rFonts w:ascii="Times New Roman"/>
          <w:b w:val="false"/>
          <w:i w:val="false"/>
          <w:color w:val="000000"/>
          <w:sz w:val="28"/>
        </w:rPr>
        <w:t>
      8) статикалық жаттығу- жаттығу кезінде бұлшықет жиырылмайды, яғни әдеттегідей бұлшықет ширығады, бірақ қозғалыс болмайды;</w:t>
      </w:r>
    </w:p>
    <w:p>
      <w:pPr>
        <w:spacing w:after="0"/>
        <w:ind w:left="0"/>
        <w:jc w:val="both"/>
      </w:pPr>
      <w:r>
        <w:rPr>
          <w:rFonts w:ascii="Times New Roman"/>
          <w:b w:val="false"/>
          <w:i w:val="false"/>
          <w:color w:val="000000"/>
          <w:sz w:val="28"/>
        </w:rPr>
        <w:t>
      9) шеңбер – акробатикалық трюк;</w:t>
      </w:r>
    </w:p>
    <w:p>
      <w:pPr>
        <w:spacing w:after="0"/>
        <w:ind w:left="0"/>
        <w:jc w:val="both"/>
      </w:pPr>
      <w:r>
        <w:rPr>
          <w:rFonts w:ascii="Times New Roman"/>
          <w:b w:val="false"/>
          <w:i w:val="false"/>
          <w:color w:val="000000"/>
          <w:sz w:val="28"/>
        </w:rPr>
        <w:t>
      10) шпагат – пластикалық акробатика және гимнастикадағы трюк, ол кезде орындаушының аяқтары екі жаққа ашылған, олар бір сызықты құрайды.</w:t>
      </w:r>
    </w:p>
    <w:p>
      <w:pPr>
        <w:spacing w:after="0"/>
        <w:ind w:left="0"/>
        <w:jc w:val="both"/>
      </w:pPr>
      <w:r>
        <w:rPr>
          <w:rFonts w:ascii="Times New Roman"/>
          <w:b w:val="false"/>
          <w:i w:val="false"/>
          <w:color w:val="000000"/>
          <w:sz w:val="28"/>
        </w:rPr>
        <w:t>
      3. Пәннің мақсаты: "Акробатика" пәні аясында білім алушылардың физикалық қасиеттерін, дара ерекшеліктері мен әртістік қабілеттерін анықтау.</w:t>
      </w:r>
    </w:p>
    <w:p>
      <w:pPr>
        <w:spacing w:after="0"/>
        <w:ind w:left="0"/>
        <w:jc w:val="both"/>
      </w:pPr>
      <w:r>
        <w:rPr>
          <w:rFonts w:ascii="Times New Roman"/>
          <w:b w:val="false"/>
          <w:i w:val="false"/>
          <w:color w:val="000000"/>
          <w:sz w:val="28"/>
        </w:rPr>
        <w:t>
      4. Пәннің мiндеттері:</w:t>
      </w:r>
    </w:p>
    <w:p>
      <w:pPr>
        <w:spacing w:after="0"/>
        <w:ind w:left="0"/>
        <w:jc w:val="both"/>
      </w:pPr>
      <w:r>
        <w:rPr>
          <w:rFonts w:ascii="Times New Roman"/>
          <w:b w:val="false"/>
          <w:i w:val="false"/>
          <w:color w:val="000000"/>
          <w:sz w:val="28"/>
        </w:rPr>
        <w:t>
      1) акробатика негіздерін білу;</w:t>
      </w:r>
    </w:p>
    <w:p>
      <w:pPr>
        <w:spacing w:after="0"/>
        <w:ind w:left="0"/>
        <w:jc w:val="both"/>
      </w:pPr>
      <w:r>
        <w:rPr>
          <w:rFonts w:ascii="Times New Roman"/>
          <w:b w:val="false"/>
          <w:i w:val="false"/>
          <w:color w:val="000000"/>
          <w:sz w:val="28"/>
        </w:rPr>
        <w:t>
      2) спорт залында жұмыстың қауіпсіздік әдістер техникасы негіздерін білу (пассировка) және оларды сақтау білігі;</w:t>
      </w:r>
    </w:p>
    <w:p>
      <w:pPr>
        <w:spacing w:after="0"/>
        <w:ind w:left="0"/>
        <w:jc w:val="both"/>
      </w:pPr>
      <w:r>
        <w:rPr>
          <w:rFonts w:ascii="Times New Roman"/>
          <w:b w:val="false"/>
          <w:i w:val="false"/>
          <w:color w:val="000000"/>
          <w:sz w:val="28"/>
        </w:rPr>
        <w:t>
      3) арнайы терминдерді білу;</w:t>
      </w:r>
    </w:p>
    <w:p>
      <w:pPr>
        <w:spacing w:after="0"/>
        <w:ind w:left="0"/>
        <w:jc w:val="both"/>
      </w:pPr>
      <w:r>
        <w:rPr>
          <w:rFonts w:ascii="Times New Roman"/>
          <w:b w:val="false"/>
          <w:i w:val="false"/>
          <w:color w:val="000000"/>
          <w:sz w:val="28"/>
        </w:rPr>
        <w:t>
      4) цирк нөмірін немесе топтық цирк нөмірін орындау кезіндегі көркемдік бейнені жасау білігі;</w:t>
      </w:r>
    </w:p>
    <w:p>
      <w:pPr>
        <w:spacing w:after="0"/>
        <w:ind w:left="0"/>
        <w:jc w:val="both"/>
      </w:pPr>
      <w:r>
        <w:rPr>
          <w:rFonts w:ascii="Times New Roman"/>
          <w:b w:val="false"/>
          <w:i w:val="false"/>
          <w:color w:val="000000"/>
          <w:sz w:val="28"/>
        </w:rPr>
        <w:t>
      5) білім алушылардың физикалық аппаратын икемділігінің дамуы (барлық бұлшықет топтарымен жұмыс істеу);</w:t>
      </w:r>
    </w:p>
    <w:p>
      <w:pPr>
        <w:spacing w:after="0"/>
        <w:ind w:left="0"/>
        <w:jc w:val="both"/>
      </w:pPr>
      <w:r>
        <w:rPr>
          <w:rFonts w:ascii="Times New Roman"/>
          <w:b w:val="false"/>
          <w:i w:val="false"/>
          <w:color w:val="000000"/>
          <w:sz w:val="28"/>
        </w:rPr>
        <w:t>
      6) үйлесiмдiлiктiң қимыл-қозғалыс сезiмiн дамыту және кеңiстiкте бағдарлану;</w:t>
      </w:r>
    </w:p>
    <w:p>
      <w:pPr>
        <w:spacing w:after="0"/>
        <w:ind w:left="0"/>
        <w:jc w:val="both"/>
      </w:pPr>
      <w:r>
        <w:rPr>
          <w:rFonts w:ascii="Times New Roman"/>
          <w:b w:val="false"/>
          <w:i w:val="false"/>
          <w:color w:val="000000"/>
          <w:sz w:val="28"/>
        </w:rPr>
        <w:t>
      7) тепе-теңдiк аппараттын жетiлдiру;</w:t>
      </w:r>
    </w:p>
    <w:p>
      <w:pPr>
        <w:spacing w:after="0"/>
        <w:ind w:left="0"/>
        <w:jc w:val="both"/>
      </w:pPr>
      <w:r>
        <w:rPr>
          <w:rFonts w:ascii="Times New Roman"/>
          <w:b w:val="false"/>
          <w:i w:val="false"/>
          <w:color w:val="000000"/>
          <w:sz w:val="28"/>
        </w:rPr>
        <w:t>
      8) реакцияның жылдамдығын дамыту;</w:t>
      </w:r>
    </w:p>
    <w:p>
      <w:pPr>
        <w:spacing w:after="0"/>
        <w:ind w:left="0"/>
        <w:jc w:val="both"/>
      </w:pPr>
      <w:r>
        <w:rPr>
          <w:rFonts w:ascii="Times New Roman"/>
          <w:b w:val="false"/>
          <w:i w:val="false"/>
          <w:color w:val="000000"/>
          <w:sz w:val="28"/>
        </w:rPr>
        <w:t>
      9) адамгершiлiк-ерiк сапасын тәрбиелеу;</w:t>
      </w:r>
    </w:p>
    <w:p>
      <w:pPr>
        <w:spacing w:after="0"/>
        <w:ind w:left="0"/>
        <w:jc w:val="both"/>
      </w:pPr>
      <w:r>
        <w:rPr>
          <w:rFonts w:ascii="Times New Roman"/>
          <w:b w:val="false"/>
          <w:i w:val="false"/>
          <w:color w:val="000000"/>
          <w:sz w:val="28"/>
        </w:rPr>
        <w:t>
      10) салауатты өмiр салтын насихаттау;</w:t>
      </w:r>
    </w:p>
    <w:p>
      <w:pPr>
        <w:spacing w:after="0"/>
        <w:ind w:left="0"/>
        <w:jc w:val="both"/>
      </w:pPr>
      <w:r>
        <w:rPr>
          <w:rFonts w:ascii="Times New Roman"/>
          <w:b w:val="false"/>
          <w:i w:val="false"/>
          <w:color w:val="000000"/>
          <w:sz w:val="28"/>
        </w:rPr>
        <w:t>
      11) ұжымдық қызметтегі шығармашылық дағдыларын дамуы, ұжымның әр мүшесі өз жұмыс нәтижесіне жауапты болады.</w:t>
      </w:r>
    </w:p>
    <w:p>
      <w:pPr>
        <w:spacing w:after="0"/>
        <w:ind w:left="0"/>
        <w:jc w:val="both"/>
      </w:pPr>
      <w:r>
        <w:rPr>
          <w:rFonts w:ascii="Times New Roman"/>
          <w:b w:val="false"/>
          <w:i w:val="false"/>
          <w:color w:val="000000"/>
          <w:sz w:val="28"/>
        </w:rPr>
        <w:t>
      5. Бағдарламаны іске асыру мерзімі - тоғыз жыл. Бағдарламаны іске асыруға арналған оқыту уақытының көлемі осы бұйырықтың 3-қосымшасында көрсетілген балалар өнер мектебінің үлгілік оқу жоспарына сәйкес анықталады.</w:t>
      </w:r>
    </w:p>
    <w:p>
      <w:pPr>
        <w:spacing w:after="0"/>
        <w:ind w:left="0"/>
        <w:jc w:val="both"/>
      </w:pPr>
      <w:r>
        <w:rPr>
          <w:rFonts w:ascii="Times New Roman"/>
          <w:b w:val="false"/>
          <w:i w:val="false"/>
          <w:color w:val="000000"/>
          <w:sz w:val="28"/>
        </w:rPr>
        <w:t>
      6. Негізгі курсқа дайындау үшінг сабақтар дайындық топтарында бес-жеті жастағы балалармен жүргізіледі.</w:t>
      </w:r>
    </w:p>
    <w:p>
      <w:pPr>
        <w:spacing w:after="0"/>
        <w:ind w:left="0"/>
        <w:jc w:val="both"/>
      </w:pPr>
      <w:r>
        <w:rPr>
          <w:rFonts w:ascii="Times New Roman"/>
          <w:b w:val="false"/>
          <w:i w:val="false"/>
          <w:color w:val="000000"/>
          <w:sz w:val="28"/>
        </w:rPr>
        <w:t xml:space="preserve">
      Балалар өнер мектептері цирк бөлімдерінің топтарындағы балалардың сандық құрамы кемінде 8 адам және 20 адамнан көп емес. </w:t>
      </w:r>
    </w:p>
    <w:p>
      <w:pPr>
        <w:spacing w:after="0"/>
        <w:ind w:left="0"/>
        <w:jc w:val="both"/>
      </w:pPr>
      <w:r>
        <w:rPr>
          <w:rFonts w:ascii="Times New Roman"/>
          <w:b w:val="false"/>
          <w:i w:val="false"/>
          <w:color w:val="000000"/>
          <w:sz w:val="28"/>
        </w:rPr>
        <w:t xml:space="preserve">
      Білім алушылардың контингенті 6 жастан 16 жасқа дейін: 1-3 сыныптар (кіші топ), 4-6 сыныптар (орта топ), 7-9 сыныптар – жоғары топ. </w:t>
      </w:r>
    </w:p>
    <w:p>
      <w:pPr>
        <w:spacing w:after="0"/>
        <w:ind w:left="0"/>
        <w:jc w:val="both"/>
      </w:pPr>
      <w:r>
        <w:rPr>
          <w:rFonts w:ascii="Times New Roman"/>
          <w:b w:val="false"/>
          <w:i w:val="false"/>
          <w:color w:val="000000"/>
          <w:sz w:val="28"/>
        </w:rPr>
        <w:t>
      7. Бағдарлама цирк өнерінің қимылдары мен комбинацияларын орындау техникасының дағдыларын меңгергісі келетін жеті жастағы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8. Бағдарлама тұлғалық, танымдық, коммуникативтік және әлеуметті дамытудың негізгі міндеттері арқылы іске асыралады. Оқыту мазмұны оқу процесінде қалыптасатын әрекет ету тәсілдерімен, цирк өнерімен араласу формаларымен өзара байланыста іске асырылады.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келуге, көркемдік-бейнелі ойлауды дамытуға, цирк өнері бойынша техникалық дағдыларды қалыптастыруға, орындаушылық техника мен актерлік шеберлікті дамытуға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Педагог оқыту процесін "Акробатика" пәні бойынша сыныптың дайындық деңгейін ескере отырып құрады.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цирк өнерінің техникалық тәсілдерін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білім алушыларға жеке, жұп және ансамбль бағдарламасында қарастырылған жаттығуларды, цирк нөмірлерін салыстыра, теңестіре және саналы орындай отырып, цирк өнерді алдағы уақытта өз бетінше үйренуге көмектесетін білім, білік қорын алуға мүмкіндік береді.</w:t>
      </w:r>
    </w:p>
    <w:p>
      <w:pPr>
        <w:spacing w:after="0"/>
        <w:ind w:left="0"/>
        <w:jc w:val="both"/>
      </w:pPr>
      <w:r>
        <w:rPr>
          <w:rFonts w:ascii="Times New Roman"/>
          <w:b w:val="false"/>
          <w:i w:val="false"/>
          <w:color w:val="000000"/>
          <w:sz w:val="28"/>
        </w:rPr>
        <w:t>
      13.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xml:space="preserve">
      1) цирк өнерінің негіздерін меңгеру; </w:t>
      </w:r>
    </w:p>
    <w:p>
      <w:pPr>
        <w:spacing w:after="0"/>
        <w:ind w:left="0"/>
        <w:jc w:val="both"/>
      </w:pPr>
      <w:r>
        <w:rPr>
          <w:rFonts w:ascii="Times New Roman"/>
          <w:b w:val="false"/>
          <w:i w:val="false"/>
          <w:color w:val="000000"/>
          <w:sz w:val="28"/>
        </w:rPr>
        <w:t>
      2) шығармашылық қызметі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меңгеруіне;</w:t>
      </w:r>
    </w:p>
    <w:p>
      <w:pPr>
        <w:spacing w:after="0"/>
        <w:ind w:left="0"/>
        <w:jc w:val="both"/>
      </w:pPr>
      <w:r>
        <w:rPr>
          <w:rFonts w:ascii="Times New Roman"/>
          <w:b w:val="false"/>
          <w:i w:val="false"/>
          <w:color w:val="000000"/>
          <w:sz w:val="28"/>
        </w:rPr>
        <w:t>
      4) цирк өнері бойынша білім алуы және әлемдік мәдениетке араласуына;</w:t>
      </w:r>
    </w:p>
    <w:p>
      <w:pPr>
        <w:spacing w:after="0"/>
        <w:ind w:left="0"/>
        <w:jc w:val="both"/>
      </w:pPr>
      <w:r>
        <w:rPr>
          <w:rFonts w:ascii="Times New Roman"/>
          <w:b w:val="false"/>
          <w:i w:val="false"/>
          <w:color w:val="000000"/>
          <w:sz w:val="28"/>
        </w:rPr>
        <w:t>
      5) білім алушының бойында цирк өнері саласындағы негізгі кәсіби білім беру бағдарламаларын әрі қарай меңгеруіне ықпал ететін білім, білік және дағдылар кешенін қалыптастыру.</w:t>
      </w:r>
    </w:p>
    <w:p>
      <w:pPr>
        <w:spacing w:after="0"/>
        <w:ind w:left="0"/>
        <w:jc w:val="both"/>
      </w:pPr>
      <w:r>
        <w:rPr>
          <w:rFonts w:ascii="Times New Roman"/>
          <w:b w:val="false"/>
          <w:i w:val="false"/>
          <w:color w:val="000000"/>
          <w:sz w:val="28"/>
        </w:rPr>
        <w:t>
      14.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15.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16.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хореографтардың теориялық ережелері мен әдістемелік нұсқаулары.</w:t>
      </w:r>
    </w:p>
    <w:p>
      <w:pPr>
        <w:spacing w:after="0"/>
        <w:ind w:left="0"/>
        <w:jc w:val="both"/>
      </w:pPr>
      <w:r>
        <w:rPr>
          <w:rFonts w:ascii="Times New Roman"/>
          <w:b w:val="false"/>
          <w:i w:val="false"/>
          <w:color w:val="000000"/>
          <w:sz w:val="28"/>
        </w:rPr>
        <w:t xml:space="preserve">
      17. Оқу материалының мазмұнын іріктеудің педагогикалық қағидаттары: </w:t>
      </w:r>
    </w:p>
    <w:p>
      <w:pPr>
        <w:spacing w:after="0"/>
        <w:ind w:left="0"/>
        <w:jc w:val="both"/>
      </w:pPr>
      <w:r>
        <w:rPr>
          <w:rFonts w:ascii="Times New Roman"/>
          <w:b w:val="false"/>
          <w:i w:val="false"/>
          <w:color w:val="000000"/>
          <w:sz w:val="28"/>
        </w:rPr>
        <w:t>
      1) ғылыми-әдістемелік негізділік пен қолжетімділік қағидасы оқу-тәрбиелік процестің заманауи педагогикалық және психологиялық ғылыми жетістіктері, цирк өнері теориясы мен тарихы негізінде (балалардың жасы мен даму деңгейіне сәйкес тапсырмаларды бірізді қиындату, педагог дидактика ережесін басшылыққа алады: қарапайымнан қиынға, жеңілден күрделіге, белгіліден белгісізге) құрылуын қажет етеді;</w:t>
      </w:r>
    </w:p>
    <w:p>
      <w:pPr>
        <w:spacing w:after="0"/>
        <w:ind w:left="0"/>
        <w:jc w:val="both"/>
      </w:pPr>
      <w:r>
        <w:rPr>
          <w:rFonts w:ascii="Times New Roman"/>
          <w:b w:val="false"/>
          <w:i w:val="false"/>
          <w:color w:val="000000"/>
          <w:sz w:val="28"/>
        </w:rPr>
        <w:t>
      2) оқу-тәрбие процесін ұйымдастыру кезінде жүйелілік қағидасы оқытудың барлық элементтердің байланысын – бір цирк трюгінің, цирк трюгі мен жаттықтырушы жаттығуларының және сол сияқты өзара қарым-қатынасын қалыптастыруды білдіреді;</w:t>
      </w:r>
    </w:p>
    <w:p>
      <w:pPr>
        <w:spacing w:after="0"/>
        <w:ind w:left="0"/>
        <w:jc w:val="both"/>
      </w:pPr>
      <w:r>
        <w:rPr>
          <w:rFonts w:ascii="Times New Roman"/>
          <w:b w:val="false"/>
          <w:i w:val="false"/>
          <w:color w:val="000000"/>
          <w:sz w:val="28"/>
        </w:rPr>
        <w:t>
      3) көрнекілік қағидасы (үйренетін қимылдың және билердің мәнін түсінуге көмектесетін, техника, мәнері мен қимылдарды бейнелі жаттау туралы дұрыс түсінік тудыруға көмектесетін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 саналылық және белсенділік қағидасы би сабақтарына саналы көзқарас тәрбиелеуді, сабақта білім алушының алдына қойылған нақты міндеттерді түсінуді қарастырады.</w:t>
      </w:r>
    </w:p>
    <w:p>
      <w:pPr>
        <w:spacing w:after="0"/>
        <w:ind w:left="0"/>
        <w:jc w:val="both"/>
      </w:pPr>
      <w:r>
        <w:rPr>
          <w:rFonts w:ascii="Times New Roman"/>
          <w:b w:val="false"/>
          <w:i w:val="false"/>
          <w:color w:val="000000"/>
          <w:sz w:val="28"/>
        </w:rPr>
        <w:t>
      5) қайталау қағидаттары – көп рет және үнемі түрде бір трюктерді қайталай беру;</w:t>
      </w:r>
    </w:p>
    <w:p>
      <w:pPr>
        <w:spacing w:after="0"/>
        <w:ind w:left="0"/>
        <w:jc w:val="both"/>
      </w:pPr>
      <w:r>
        <w:rPr>
          <w:rFonts w:ascii="Times New Roman"/>
          <w:b w:val="false"/>
          <w:i w:val="false"/>
          <w:color w:val="000000"/>
          <w:sz w:val="28"/>
        </w:rPr>
        <w:t>
      6) сатылылық қағидаты – жалпыдан жекеге, негізден бөлшектерге, қарапайымнан күрделіге, білімнен дағдыға. Тапсырмалар орындау мүмкіндіктеріне қарай беріледі;</w:t>
      </w:r>
    </w:p>
    <w:p>
      <w:pPr>
        <w:spacing w:after="0"/>
        <w:ind w:left="0"/>
        <w:jc w:val="both"/>
      </w:pPr>
      <w:r>
        <w:rPr>
          <w:rFonts w:ascii="Times New Roman"/>
          <w:b w:val="false"/>
          <w:i w:val="false"/>
          <w:color w:val="000000"/>
          <w:sz w:val="28"/>
        </w:rPr>
        <w:t>
      7) жан-жақтылық қағидаты – белгілі бір трюктарды орындауға ғана қажетті жаттығулармен шектелмеу керек. Денені жан-жақты жаттырғанда ғана мамандық бойынша сабақтар жемісті болады. Күш салатын жаттығуларды созылу қимылдарымен біріктіру қажет. Күштік жаттығуларды, қайталау сандарын және жұмыстағы үзіліктер арқылы өлшеуге болады. Жаттығулардың түрлі болуы және жан-жақтылық сабақтардың тиімділігін арттырады;</w:t>
      </w:r>
    </w:p>
    <w:p>
      <w:pPr>
        <w:spacing w:after="0"/>
        <w:ind w:left="0"/>
        <w:jc w:val="both"/>
      </w:pPr>
      <w:r>
        <w:rPr>
          <w:rFonts w:ascii="Times New Roman"/>
          <w:b w:val="false"/>
          <w:i w:val="false"/>
          <w:color w:val="000000"/>
          <w:sz w:val="28"/>
        </w:rPr>
        <w:t>
      8) даралық қағидаты – білім алушыларға олардың нақты ерекшеліктері түрғысанан келу. Осы қағидат негізінде жеке жүктеме, берілген жаттығуларды, трюктарды меңгеру және орындау қарғындары анықталады;</w:t>
      </w:r>
    </w:p>
    <w:p>
      <w:pPr>
        <w:spacing w:after="0"/>
        <w:ind w:left="0"/>
        <w:jc w:val="both"/>
      </w:pPr>
      <w:r>
        <w:rPr>
          <w:rFonts w:ascii="Times New Roman"/>
          <w:b w:val="false"/>
          <w:i w:val="false"/>
          <w:color w:val="000000"/>
          <w:sz w:val="28"/>
        </w:rPr>
        <w:t xml:space="preserve">
      5) саналылық қағидаты – орындалатын жаттығулардың рөлі мен маңызын нақты және анық түсінуді талап ету. Білім алушы өзін талдауға, ол ойша орындалатын жаттығуды жеке бөілктерге бөледі, оларды үйлестіреді ұзақтылықта. Идиомоторлық дайындық жүргізіледі, бұл әсіресе үйлестіруге арналған күрделі қимылдар кезінде өте маңызды. </w:t>
      </w:r>
    </w:p>
    <w:p>
      <w:pPr>
        <w:spacing w:after="0"/>
        <w:ind w:left="0"/>
        <w:jc w:val="both"/>
      </w:pPr>
      <w:r>
        <w:rPr>
          <w:rFonts w:ascii="Times New Roman"/>
          <w:b w:val="false"/>
          <w:i w:val="false"/>
          <w:color w:val="000000"/>
          <w:sz w:val="28"/>
        </w:rPr>
        <w:t>
      18. "Акробатика" пәніне топтық оқытудың ерекшелігі оқыту әдістерін, құралдарын, формаларын және репертуар кешенін таңдаудың түрлі болуына жағдай жасайды.</w:t>
      </w:r>
    </w:p>
    <w:p>
      <w:pPr>
        <w:spacing w:after="0"/>
        <w:ind w:left="0"/>
        <w:jc w:val="both"/>
      </w:pPr>
      <w:r>
        <w:rPr>
          <w:rFonts w:ascii="Times New Roman"/>
          <w:b w:val="false"/>
          <w:i w:val="false"/>
          <w:color w:val="000000"/>
          <w:sz w:val="28"/>
        </w:rPr>
        <w:t>
      19.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ауызша – түсіндіру, талдау, сараптау; </w:t>
      </w:r>
    </w:p>
    <w:p>
      <w:pPr>
        <w:spacing w:after="0"/>
        <w:ind w:left="0"/>
        <w:jc w:val="both"/>
      </w:pPr>
      <w:r>
        <w:rPr>
          <w:rFonts w:ascii="Times New Roman"/>
          <w:b w:val="false"/>
          <w:i w:val="false"/>
          <w:color w:val="000000"/>
          <w:sz w:val="28"/>
        </w:rPr>
        <w:t xml:space="preserve">
      2) көрнекілік – сапалы көрсетілім, сыртқы бейнесін көрсету (пластикалық), сезім, сипат, атақты цирк өнерінің әртістерінің көрсеткен өнерлерінің бейнематериалдарын көрсету, білім алушының жалпы даму деңгейін көтеру үшін концерттерге және спектакльдерге бару; </w:t>
      </w:r>
    </w:p>
    <w:p>
      <w:pPr>
        <w:spacing w:after="0"/>
        <w:ind w:left="0"/>
        <w:jc w:val="both"/>
      </w:pPr>
      <w:r>
        <w:rPr>
          <w:rFonts w:ascii="Times New Roman"/>
          <w:b w:val="false"/>
          <w:i w:val="false"/>
          <w:color w:val="000000"/>
          <w:sz w:val="28"/>
        </w:rPr>
        <w:t xml:space="preserve">
      3) практикалық – орындалатын және шығармашылық жаттығулар, мұқият пысықтау және тұтастықты құру үшін тұтас шығарманы мейлінше ұсақ жеке бөліктерге бөлу; </w:t>
      </w:r>
    </w:p>
    <w:p>
      <w:pPr>
        <w:spacing w:after="0"/>
        <w:ind w:left="0"/>
        <w:jc w:val="both"/>
      </w:pPr>
      <w:r>
        <w:rPr>
          <w:rFonts w:ascii="Times New Roman"/>
          <w:b w:val="false"/>
          <w:i w:val="false"/>
          <w:color w:val="000000"/>
          <w:sz w:val="28"/>
        </w:rPr>
        <w:t xml:space="preserve">
      4) талдау – салыстыру және жалпылау, қисынды ойлауды дамыту; </w:t>
      </w:r>
    </w:p>
    <w:p>
      <w:pPr>
        <w:spacing w:after="0"/>
        <w:ind w:left="0"/>
        <w:jc w:val="both"/>
      </w:pPr>
      <w:r>
        <w:rPr>
          <w:rFonts w:ascii="Times New Roman"/>
          <w:b w:val="false"/>
          <w:i w:val="false"/>
          <w:color w:val="000000"/>
          <w:sz w:val="28"/>
        </w:rPr>
        <w:t>
      5) эмоциялық – ассоциацияларды, бейнелерді іріктеу, көркемдік әсерді құру.</w:t>
      </w:r>
    </w:p>
    <w:p>
      <w:pPr>
        <w:spacing w:after="0"/>
        <w:ind w:left="0"/>
        <w:jc w:val="both"/>
      </w:pPr>
      <w:r>
        <w:rPr>
          <w:rFonts w:ascii="Times New Roman"/>
          <w:b w:val="false"/>
          <w:i w:val="false"/>
          <w:color w:val="000000"/>
          <w:sz w:val="28"/>
        </w:rPr>
        <w:t>
      20. Әдістерді таңдау білім алушының жасына және жеке ерекшеліктеріне, физикалық қабілеттеріне, көркемдік қабілеттерінің даму деңгейіне байланысты болады. Оқытудың барлық процесі қарапайымнан күрделіге қарай құрылады.</w:t>
      </w:r>
    </w:p>
    <w:p>
      <w:pPr>
        <w:spacing w:after="0"/>
        <w:ind w:left="0"/>
        <w:jc w:val="both"/>
      </w:pPr>
      <w:r>
        <w:rPr>
          <w:rFonts w:ascii="Times New Roman"/>
          <w:b w:val="false"/>
          <w:i w:val="false"/>
          <w:color w:val="000000"/>
          <w:sz w:val="28"/>
        </w:rPr>
        <w:t>
      21. Сабақ формалары:</w:t>
      </w:r>
    </w:p>
    <w:p>
      <w:pPr>
        <w:spacing w:after="0"/>
        <w:ind w:left="0"/>
        <w:jc w:val="both"/>
      </w:pPr>
      <w:r>
        <w:rPr>
          <w:rFonts w:ascii="Times New Roman"/>
          <w:b w:val="false"/>
          <w:i w:val="false"/>
          <w:color w:val="000000"/>
          <w:sz w:val="28"/>
        </w:rPr>
        <w:t>
      1) практикалық – тәсілдер мен дағдылары гимнастикалық кілемшелерде пысықталады;</w:t>
      </w:r>
    </w:p>
    <w:p>
      <w:pPr>
        <w:spacing w:after="0"/>
        <w:ind w:left="0"/>
        <w:jc w:val="both"/>
      </w:pPr>
      <w:r>
        <w:rPr>
          <w:rFonts w:ascii="Times New Roman"/>
          <w:b w:val="false"/>
          <w:i w:val="false"/>
          <w:color w:val="000000"/>
          <w:sz w:val="28"/>
        </w:rPr>
        <w:t>
      2)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22. Педагогтің білім алушымен топтық жүргізетін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23. Сабақ жоспары бір уақытта жүргізілетін теориялық және практикалық сабақтардан тұрады:</w:t>
      </w:r>
    </w:p>
    <w:p>
      <w:pPr>
        <w:spacing w:after="0"/>
        <w:ind w:left="0"/>
        <w:jc w:val="both"/>
      </w:pPr>
      <w:r>
        <w:rPr>
          <w:rFonts w:ascii="Times New Roman"/>
          <w:b w:val="false"/>
          <w:i w:val="false"/>
          <w:color w:val="000000"/>
          <w:sz w:val="28"/>
        </w:rPr>
        <w:t>
      1) техникамен, қимылды орындаудағы ырғақтық таратумен, оның физиологиялық ерекшеліктерімен педагогтің ғана көрсетіп қоюымен емес, сондай-ақ бейнематериалдар арқылы танысу;</w:t>
      </w:r>
    </w:p>
    <w:p>
      <w:pPr>
        <w:spacing w:after="0"/>
        <w:ind w:left="0"/>
        <w:jc w:val="both"/>
      </w:pPr>
      <w:r>
        <w:rPr>
          <w:rFonts w:ascii="Times New Roman"/>
          <w:b w:val="false"/>
          <w:i w:val="false"/>
          <w:color w:val="000000"/>
          <w:sz w:val="28"/>
        </w:rPr>
        <w:t>
      2) қимылды зерделеу, баяу қарқыннан жылдамға өте отырып, комбинациялардағы қимылдармен жұмыс.</w:t>
      </w:r>
    </w:p>
    <w:p>
      <w:pPr>
        <w:spacing w:after="0"/>
        <w:ind w:left="0"/>
        <w:jc w:val="both"/>
      </w:pPr>
      <w:r>
        <w:rPr>
          <w:rFonts w:ascii="Times New Roman"/>
          <w:b w:val="false"/>
          <w:i w:val="false"/>
          <w:color w:val="000000"/>
          <w:sz w:val="28"/>
        </w:rPr>
        <w:t>
      24. Жұмыстың сабақтан тыс формаларының түрлері:</w:t>
      </w:r>
    </w:p>
    <w:p>
      <w:pPr>
        <w:spacing w:after="0"/>
        <w:ind w:left="0"/>
        <w:jc w:val="both"/>
      </w:pPr>
      <w:r>
        <w:rPr>
          <w:rFonts w:ascii="Times New Roman"/>
          <w:b w:val="false"/>
          <w:i w:val="false"/>
          <w:color w:val="000000"/>
          <w:sz w:val="28"/>
        </w:rPr>
        <w:t>
      1) өзіндік сабақтар;</w:t>
      </w:r>
    </w:p>
    <w:p>
      <w:pPr>
        <w:spacing w:after="0"/>
        <w:ind w:left="0"/>
        <w:jc w:val="both"/>
      </w:pPr>
      <w:r>
        <w:rPr>
          <w:rFonts w:ascii="Times New Roman"/>
          <w:b w:val="false"/>
          <w:i w:val="false"/>
          <w:color w:val="000000"/>
          <w:sz w:val="28"/>
        </w:rPr>
        <w:t>
      2) білім алушылардың семинарларға және шеберлік сыпыптарға қатысуы; 3) бақылау сабақтарына, сынақтарға және емтихандарға дайындық;</w:t>
      </w:r>
    </w:p>
    <w:p>
      <w:pPr>
        <w:spacing w:after="0"/>
        <w:ind w:left="0"/>
        <w:jc w:val="both"/>
      </w:pPr>
      <w:r>
        <w:rPr>
          <w:rFonts w:ascii="Times New Roman"/>
          <w:b w:val="false"/>
          <w:i w:val="false"/>
          <w:color w:val="000000"/>
          <w:sz w:val="28"/>
        </w:rPr>
        <w:t xml:space="preserve">
      4) концерттік, байқаулық өнер көрсетулерге дайындық; </w:t>
      </w:r>
    </w:p>
    <w:p>
      <w:pPr>
        <w:spacing w:after="0"/>
        <w:ind w:left="0"/>
        <w:jc w:val="both"/>
      </w:pPr>
      <w:r>
        <w:rPr>
          <w:rFonts w:ascii="Times New Roman"/>
          <w:b w:val="false"/>
          <w:i w:val="false"/>
          <w:color w:val="000000"/>
          <w:sz w:val="28"/>
        </w:rPr>
        <w:t>
      5) цирк қойылымдарына,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25.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26.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27. Титул парағындағы негізгі мағлұматтар:</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28.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29.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30.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31.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32.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33. Жеке үй тапсырмасы бірнеше кезеңде жүргізіледі, педагогтің ұсынымдарына сәйкес құрылады.</w:t>
      </w:r>
    </w:p>
    <w:p>
      <w:pPr>
        <w:spacing w:after="0"/>
        <w:ind w:left="0"/>
        <w:jc w:val="both"/>
      </w:pPr>
      <w:r>
        <w:rPr>
          <w:rFonts w:ascii="Times New Roman"/>
          <w:b w:val="false"/>
          <w:i w:val="false"/>
          <w:color w:val="000000"/>
          <w:sz w:val="28"/>
        </w:rPr>
        <w:t>
      Бірінші кезекте әртүрлі техникалық тәсілдерді қолданып, ең күрделі жаттығулардың элементтері пысықталады. Педагог білім алушының зияткерлік және физикалық мүмкіндіктерін ескере отырып, қандай да бір шығармаға жұмсалатын уақытты анықтайды.</w:t>
      </w:r>
    </w:p>
    <w:p>
      <w:pPr>
        <w:spacing w:after="0"/>
        <w:ind w:left="0"/>
        <w:jc w:val="both"/>
      </w:pPr>
      <w:r>
        <w:rPr>
          <w:rFonts w:ascii="Times New Roman"/>
          <w:b w:val="false"/>
          <w:i w:val="false"/>
          <w:color w:val="000000"/>
          <w:sz w:val="28"/>
        </w:rPr>
        <w:t>
      34.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өзінің орындауын талдау – білім алушы өзінің элементтерді, жаттығуларды, цирк нөмірлерін орындауын бағалайды, жіберілген қателерін анықтайды;</w:t>
      </w:r>
    </w:p>
    <w:p>
      <w:pPr>
        <w:spacing w:after="0"/>
        <w:ind w:left="0"/>
        <w:jc w:val="both"/>
      </w:pPr>
      <w:r>
        <w:rPr>
          <w:rFonts w:ascii="Times New Roman"/>
          <w:b w:val="false"/>
          <w:i w:val="false"/>
          <w:color w:val="000000"/>
          <w:sz w:val="28"/>
        </w:rPr>
        <w:t>
      2) білім алушың күнделігіне цирк нөмірімен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 білім алушы қиындықтар туралы және оларды жою туралы айтады.</w:t>
      </w:r>
    </w:p>
    <w:p>
      <w:pPr>
        <w:spacing w:after="0"/>
        <w:ind w:left="0"/>
        <w:jc w:val="both"/>
      </w:pPr>
      <w:r>
        <w:rPr>
          <w:rFonts w:ascii="Times New Roman"/>
          <w:b w:val="false"/>
          <w:i w:val="false"/>
          <w:color w:val="000000"/>
          <w:sz w:val="28"/>
        </w:rPr>
        <w:t>
      35. Өздік сабақтардың жүйесі келесі элемиенттерді қамтиды:</w:t>
      </w:r>
    </w:p>
    <w:p>
      <w:pPr>
        <w:spacing w:after="0"/>
        <w:ind w:left="0"/>
        <w:jc w:val="both"/>
      </w:pPr>
      <w:r>
        <w:rPr>
          <w:rFonts w:ascii="Times New Roman"/>
          <w:b w:val="false"/>
          <w:i w:val="false"/>
          <w:color w:val="000000"/>
          <w:sz w:val="28"/>
        </w:rPr>
        <w:t>
      1) қимыл-тірек аппаратымен жұмыс – түрлі бұлшық ет бөліктеріне арналған жаттығулар;</w:t>
      </w:r>
    </w:p>
    <w:p>
      <w:pPr>
        <w:spacing w:after="0"/>
        <w:ind w:left="0"/>
        <w:jc w:val="both"/>
      </w:pPr>
      <w:r>
        <w:rPr>
          <w:rFonts w:ascii="Times New Roman"/>
          <w:b w:val="false"/>
          <w:i w:val="false"/>
          <w:color w:val="000000"/>
          <w:sz w:val="28"/>
        </w:rPr>
        <w:t>
      2) білім алушының жеке балансын (тепе-теңдік) қалыптастыру;</w:t>
      </w:r>
    </w:p>
    <w:p>
      <w:pPr>
        <w:spacing w:after="0"/>
        <w:ind w:left="0"/>
        <w:jc w:val="both"/>
      </w:pPr>
      <w:r>
        <w:rPr>
          <w:rFonts w:ascii="Times New Roman"/>
          <w:b w:val="false"/>
          <w:i w:val="false"/>
          <w:color w:val="000000"/>
          <w:sz w:val="28"/>
        </w:rPr>
        <w:t>
      3) цирк нөмірінің элементтерінің қарапайым (базалық) қимылдарын орындау;</w:t>
      </w:r>
    </w:p>
    <w:p>
      <w:pPr>
        <w:spacing w:after="0"/>
        <w:ind w:left="0"/>
        <w:jc w:val="both"/>
      </w:pPr>
      <w:r>
        <w:rPr>
          <w:rFonts w:ascii="Times New Roman"/>
          <w:b w:val="false"/>
          <w:i w:val="false"/>
          <w:color w:val="000000"/>
          <w:sz w:val="28"/>
        </w:rPr>
        <w:t>
      4) негізгі фигураларды орындау;</w:t>
      </w:r>
    </w:p>
    <w:p>
      <w:pPr>
        <w:spacing w:after="0"/>
        <w:ind w:left="0"/>
        <w:jc w:val="both"/>
      </w:pPr>
      <w:r>
        <w:rPr>
          <w:rFonts w:ascii="Times New Roman"/>
          <w:b w:val="false"/>
          <w:i w:val="false"/>
          <w:color w:val="000000"/>
          <w:sz w:val="28"/>
        </w:rPr>
        <w:t>
      5) қимылдың механикасы мен динамикасын дамыту;</w:t>
      </w:r>
    </w:p>
    <w:p>
      <w:pPr>
        <w:spacing w:after="0"/>
        <w:ind w:left="0"/>
        <w:jc w:val="both"/>
      </w:pPr>
      <w:r>
        <w:rPr>
          <w:rFonts w:ascii="Times New Roman"/>
          <w:b w:val="false"/>
          <w:i w:val="false"/>
          <w:color w:val="000000"/>
          <w:sz w:val="28"/>
        </w:rPr>
        <w:t>
      6) күш қасиеттерін дамыту;</w:t>
      </w:r>
    </w:p>
    <w:p>
      <w:pPr>
        <w:spacing w:after="0"/>
        <w:ind w:left="0"/>
        <w:jc w:val="both"/>
      </w:pPr>
      <w:r>
        <w:rPr>
          <w:rFonts w:ascii="Times New Roman"/>
          <w:b w:val="false"/>
          <w:i w:val="false"/>
          <w:color w:val="000000"/>
          <w:sz w:val="28"/>
        </w:rPr>
        <w:t>
      7) физикалық төзімділікті дамыту.</w:t>
      </w:r>
    </w:p>
    <w:p>
      <w:pPr>
        <w:spacing w:after="0"/>
        <w:ind w:left="0"/>
        <w:jc w:val="both"/>
      </w:pPr>
      <w:r>
        <w:rPr>
          <w:rFonts w:ascii="Times New Roman"/>
          <w:b w:val="false"/>
          <w:i w:val="false"/>
          <w:color w:val="000000"/>
          <w:sz w:val="28"/>
        </w:rPr>
        <w:t>
      36. "Акробатика" пәнінің "Гимнастика", "Клоунадаа"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37. Акробатика - цирк өнерінiң негiзгi жанрларының бiрi, өйткенi акробатика барлық цирк нөмiрлерiнiң құрылыс iргетасы.</w:t>
      </w:r>
    </w:p>
    <w:p>
      <w:pPr>
        <w:spacing w:after="0"/>
        <w:ind w:left="0"/>
        <w:jc w:val="both"/>
      </w:pPr>
      <w:r>
        <w:rPr>
          <w:rFonts w:ascii="Times New Roman"/>
          <w:b w:val="false"/>
          <w:i w:val="false"/>
          <w:color w:val="000000"/>
          <w:sz w:val="28"/>
        </w:rPr>
        <w:t>
      38. Әр оқыту жылының басында бір сабақ қауіпсіздік техникасына арналады. Қауіпсіздік техникасы – ережелер мен нұсқаулықтарының жинағы, қауіпсіз еңбек етуге және әрбір сабақ өткізуге бағытталған нұсқаулығын қамтамасыз етеді</w:t>
      </w:r>
    </w:p>
    <w:p>
      <w:pPr>
        <w:spacing w:after="0"/>
        <w:ind w:left="0"/>
        <w:jc w:val="both"/>
      </w:pPr>
      <w:r>
        <w:rPr>
          <w:rFonts w:ascii="Times New Roman"/>
          <w:b w:val="false"/>
          <w:i w:val="false"/>
          <w:color w:val="000000"/>
          <w:sz w:val="28"/>
        </w:rPr>
        <w:t>
      39. Сабақтардың қауіпсіздік жағдайларын қамтамасыз ету келесі факторлармен анықталады:</w:t>
      </w:r>
    </w:p>
    <w:p>
      <w:pPr>
        <w:spacing w:after="0"/>
        <w:ind w:left="0"/>
        <w:jc w:val="both"/>
      </w:pPr>
      <w:r>
        <w:rPr>
          <w:rFonts w:ascii="Times New Roman"/>
          <w:b w:val="false"/>
          <w:i w:val="false"/>
          <w:color w:val="000000"/>
          <w:sz w:val="28"/>
        </w:rPr>
        <w:t>
      1) штаттан тыс жағдайлар туралы мәліметтерді ең төменгі көрсеткішке жеткізу ;</w:t>
      </w:r>
    </w:p>
    <w:p>
      <w:pPr>
        <w:spacing w:after="0"/>
        <w:ind w:left="0"/>
        <w:jc w:val="both"/>
      </w:pPr>
      <w:r>
        <w:rPr>
          <w:rFonts w:ascii="Times New Roman"/>
          <w:b w:val="false"/>
          <w:i w:val="false"/>
          <w:color w:val="000000"/>
          <w:sz w:val="28"/>
        </w:rPr>
        <w:t>
      2) қызметтердің нәтижелерінің тиімділігін көтеру үшін жарақаттар туралы</w:t>
      </w:r>
    </w:p>
    <w:p>
      <w:pPr>
        <w:spacing w:after="0"/>
        <w:ind w:left="0"/>
        <w:jc w:val="both"/>
      </w:pPr>
      <w:r>
        <w:rPr>
          <w:rFonts w:ascii="Times New Roman"/>
          <w:b w:val="false"/>
          <w:i w:val="false"/>
          <w:color w:val="000000"/>
          <w:sz w:val="28"/>
        </w:rPr>
        <w:t>
      мәліметтерді ең төменгі көрсеткішке жеткізу.</w:t>
      </w:r>
    </w:p>
    <w:p>
      <w:pPr>
        <w:spacing w:after="0"/>
        <w:ind w:left="0"/>
        <w:jc w:val="both"/>
      </w:pPr>
      <w:r>
        <w:rPr>
          <w:rFonts w:ascii="Times New Roman"/>
          <w:b w:val="false"/>
          <w:i w:val="false"/>
          <w:color w:val="000000"/>
          <w:sz w:val="28"/>
        </w:rPr>
        <w:t>
      40. Сақтандыру түрлері:</w:t>
      </w:r>
    </w:p>
    <w:p>
      <w:pPr>
        <w:spacing w:after="0"/>
        <w:ind w:left="0"/>
        <w:jc w:val="both"/>
      </w:pPr>
      <w:r>
        <w:rPr>
          <w:rFonts w:ascii="Times New Roman"/>
          <w:b w:val="false"/>
          <w:i w:val="false"/>
          <w:color w:val="000000"/>
          <w:sz w:val="28"/>
        </w:rPr>
        <w:t>
      1) шылбыр көмегімен сақтандыру;</w:t>
      </w:r>
    </w:p>
    <w:p>
      <w:pPr>
        <w:spacing w:after="0"/>
        <w:ind w:left="0"/>
        <w:jc w:val="both"/>
      </w:pPr>
      <w:r>
        <w:rPr>
          <w:rFonts w:ascii="Times New Roman"/>
          <w:b w:val="false"/>
          <w:i w:val="false"/>
          <w:color w:val="000000"/>
          <w:sz w:val="28"/>
        </w:rPr>
        <w:t>
      2) ілмекті пайдалана отырып сақтандыру;</w:t>
      </w:r>
    </w:p>
    <w:p>
      <w:pPr>
        <w:spacing w:after="0"/>
        <w:ind w:left="0"/>
        <w:jc w:val="both"/>
      </w:pPr>
      <w:r>
        <w:rPr>
          <w:rFonts w:ascii="Times New Roman"/>
          <w:b w:val="false"/>
          <w:i w:val="false"/>
          <w:color w:val="000000"/>
          <w:sz w:val="28"/>
        </w:rPr>
        <w:t>
      3) пассировка.</w:t>
      </w:r>
    </w:p>
    <w:p>
      <w:pPr>
        <w:spacing w:after="0"/>
        <w:ind w:left="0"/>
        <w:jc w:val="both"/>
      </w:pPr>
      <w:r>
        <w:rPr>
          <w:rFonts w:ascii="Times New Roman"/>
          <w:b w:val="false"/>
          <w:i w:val="false"/>
          <w:color w:val="000000"/>
          <w:sz w:val="28"/>
        </w:rPr>
        <w:t>
      41. Сақтандыруға жататындар:</w:t>
      </w:r>
    </w:p>
    <w:p>
      <w:pPr>
        <w:spacing w:after="0"/>
        <w:ind w:left="0"/>
        <w:jc w:val="both"/>
      </w:pPr>
      <w:r>
        <w:rPr>
          <w:rFonts w:ascii="Times New Roman"/>
          <w:b w:val="false"/>
          <w:i w:val="false"/>
          <w:color w:val="000000"/>
          <w:sz w:val="28"/>
        </w:rPr>
        <w:t xml:space="preserve">
      1) трюк әрекеттердi орындаушылар, биiктiгiне қарамастан, күтпеген жағдайда құлау мүмкiндігі; </w:t>
      </w:r>
    </w:p>
    <w:p>
      <w:pPr>
        <w:spacing w:after="0"/>
        <w:ind w:left="0"/>
        <w:jc w:val="both"/>
      </w:pPr>
      <w:r>
        <w:rPr>
          <w:rFonts w:ascii="Times New Roman"/>
          <w:b w:val="false"/>
          <w:i w:val="false"/>
          <w:color w:val="000000"/>
          <w:sz w:val="28"/>
        </w:rPr>
        <w:t>
      2) барлық биiк, қатты және сенiмсiз еден, кiлемге немесе манежге "келу".</w:t>
      </w:r>
    </w:p>
    <w:p>
      <w:pPr>
        <w:spacing w:after="0"/>
        <w:ind w:left="0"/>
        <w:jc w:val="both"/>
      </w:pPr>
      <w:r>
        <w:rPr>
          <w:rFonts w:ascii="Times New Roman"/>
          <w:b w:val="false"/>
          <w:i w:val="false"/>
          <w:color w:val="000000"/>
          <w:sz w:val="28"/>
        </w:rPr>
        <w:t>
      42. Сақтандыру трюкты орындаудың нақты ша шарттарынан, қатысушылардың санды нөмiрдің нақты қауіпсіздік мүмкіндіктер (лонж, торлар, топса тағы басқалар) арнаулы құрылғылар көмегiмен жүзеге асуы керек.</w:t>
      </w:r>
    </w:p>
    <w:p>
      <w:pPr>
        <w:spacing w:after="0"/>
        <w:ind w:left="0"/>
        <w:jc w:val="both"/>
      </w:pPr>
      <w:r>
        <w:rPr>
          <w:rFonts w:ascii="Times New Roman"/>
          <w:b w:val="false"/>
          <w:i w:val="false"/>
          <w:color w:val="000000"/>
          <w:sz w:val="28"/>
        </w:rPr>
        <w:t xml:space="preserve">
      Білім алушыларөзін өзі сақтаудың негiзгi тәсiлдерiн игереді және iс жүзiнде оларды қолдана алады. </w:t>
      </w:r>
    </w:p>
    <w:p>
      <w:pPr>
        <w:spacing w:after="0"/>
        <w:ind w:left="0"/>
        <w:jc w:val="both"/>
      </w:pPr>
      <w:r>
        <w:rPr>
          <w:rFonts w:ascii="Times New Roman"/>
          <w:b w:val="false"/>
          <w:i w:val="false"/>
          <w:color w:val="000000"/>
          <w:sz w:val="28"/>
        </w:rPr>
        <w:t>
      43. Білім алушылар мойын мен арқа бұлшық еттерiн күшейту үшiн қосымша жаттығулар керек және ол жарақаттануға ұшырағандар дәрежесiн азайтады. Білім алушы тек педагог ұсынған жаттығуларды немесе педагог рұқсатымен жасайтын жаттығуларды ғана орындайды.</w:t>
      </w:r>
    </w:p>
    <w:p>
      <w:pPr>
        <w:spacing w:after="0"/>
        <w:ind w:left="0"/>
        <w:jc w:val="both"/>
      </w:pPr>
      <w:r>
        <w:rPr>
          <w:rFonts w:ascii="Times New Roman"/>
          <w:b w:val="false"/>
          <w:i w:val="false"/>
          <w:color w:val="000000"/>
          <w:sz w:val="28"/>
        </w:rPr>
        <w:t>
      44. Снарядтарында орындаған жаттығулар алдында педагог олардың күйiн тексеріп, мүмкiндігінше құлау аймақта матты төсеп қойылады. Жаттығудың орындауы немесе сақтандыру кезінде алаңдауға және басқаларды алаңдатуға тыйым салынады.</w:t>
      </w:r>
    </w:p>
    <w:p>
      <w:pPr>
        <w:spacing w:after="0"/>
        <w:ind w:left="0"/>
        <w:jc w:val="both"/>
      </w:pPr>
      <w:r>
        <w:rPr>
          <w:rFonts w:ascii="Times New Roman"/>
          <w:b w:val="false"/>
          <w:i w:val="false"/>
          <w:color w:val="000000"/>
          <w:sz w:val="28"/>
        </w:rPr>
        <w:t>
      45. Жаттығуды (трюкты) орындаудың алдында келесі қимылдардың компоненттерін ойша елестетеді:</w:t>
      </w:r>
    </w:p>
    <w:p>
      <w:pPr>
        <w:spacing w:after="0"/>
        <w:ind w:left="0"/>
        <w:jc w:val="both"/>
      </w:pPr>
      <w:r>
        <w:rPr>
          <w:rFonts w:ascii="Times New Roman"/>
          <w:b w:val="false"/>
          <w:i w:val="false"/>
          <w:color w:val="000000"/>
          <w:sz w:val="28"/>
        </w:rPr>
        <w:t>
      1) бастапқы қалып;</w:t>
      </w:r>
    </w:p>
    <w:p>
      <w:pPr>
        <w:spacing w:after="0"/>
        <w:ind w:left="0"/>
        <w:jc w:val="both"/>
      </w:pPr>
      <w:r>
        <w:rPr>
          <w:rFonts w:ascii="Times New Roman"/>
          <w:b w:val="false"/>
          <w:i w:val="false"/>
          <w:color w:val="000000"/>
          <w:sz w:val="28"/>
        </w:rPr>
        <w:t>
      2) қимылдың таы;</w:t>
      </w:r>
    </w:p>
    <w:p>
      <w:pPr>
        <w:spacing w:after="0"/>
        <w:ind w:left="0"/>
        <w:jc w:val="both"/>
      </w:pPr>
      <w:r>
        <w:rPr>
          <w:rFonts w:ascii="Times New Roman"/>
          <w:b w:val="false"/>
          <w:i w:val="false"/>
          <w:color w:val="000000"/>
          <w:sz w:val="28"/>
        </w:rPr>
        <w:t>
      3) орындау тәсілі (сілтеу арқылы, кушпен, иілуп);</w:t>
      </w:r>
    </w:p>
    <w:p>
      <w:pPr>
        <w:spacing w:after="0"/>
        <w:ind w:left="0"/>
        <w:jc w:val="both"/>
      </w:pPr>
      <w:r>
        <w:rPr>
          <w:rFonts w:ascii="Times New Roman"/>
          <w:b w:val="false"/>
          <w:i w:val="false"/>
          <w:color w:val="000000"/>
          <w:sz w:val="28"/>
        </w:rPr>
        <w:t>
      4) қимылдың бағыты (артқа, алға);</w:t>
      </w:r>
    </w:p>
    <w:p>
      <w:pPr>
        <w:spacing w:after="0"/>
        <w:ind w:left="0"/>
        <w:jc w:val="both"/>
      </w:pPr>
      <w:r>
        <w:rPr>
          <w:rFonts w:ascii="Times New Roman"/>
          <w:b w:val="false"/>
          <w:i w:val="false"/>
          <w:color w:val="000000"/>
          <w:sz w:val="28"/>
        </w:rPr>
        <w:t>
      5) қимылдың амплитудасы, жылдамдығы, күші;</w:t>
      </w:r>
    </w:p>
    <w:p>
      <w:pPr>
        <w:spacing w:after="0"/>
        <w:ind w:left="0"/>
        <w:jc w:val="both"/>
      </w:pPr>
      <w:r>
        <w:rPr>
          <w:rFonts w:ascii="Times New Roman"/>
          <w:b w:val="false"/>
          <w:i w:val="false"/>
          <w:color w:val="000000"/>
          <w:sz w:val="28"/>
        </w:rPr>
        <w:t>
      46. Цирктік айналымдағы сабақтарда педагог пен білім алушының өзара байланысы білім алушыларға жеке-дара бағдарлану педагогикалық технологияларды пайдалану негізінде жүзеге асады, бұл педагогтің білім алушыларға жаттығу жасауда және жалпы концерттік нөмердегі міндеттерді таңдауда, әр білім алушының жеке ерекшеліктерін және бұл қабілеттерінің деңгейін есепке алуында көрінеді.</w:t>
      </w:r>
    </w:p>
    <w:p>
      <w:pPr>
        <w:spacing w:after="0"/>
        <w:ind w:left="0"/>
        <w:jc w:val="both"/>
      </w:pPr>
      <w:r>
        <w:rPr>
          <w:rFonts w:ascii="Times New Roman"/>
          <w:b w:val="false"/>
          <w:i w:val="false"/>
          <w:color w:val="000000"/>
          <w:sz w:val="28"/>
        </w:rPr>
        <w:t>
      47. Бағдарламадағы жаттығулар кешенінің мазмұны жоғарыда көрсетілген барлық талаптарды ескеріп арнайы таңдалған, қалыптасқан тіртібі жоқ, білім алушылардың меңгеру деңгейіне қарай иүрлері өзгертіледі және күрделенеді. Акробатикалық жаттығуларды үйрену толық түсіндіруден басталады. Бастапқы орындаулар жеке үйретуден басталады.</w:t>
      </w:r>
    </w:p>
    <w:p>
      <w:pPr>
        <w:spacing w:after="0"/>
        <w:ind w:left="0"/>
        <w:jc w:val="both"/>
      </w:pPr>
      <w:r>
        <w:rPr>
          <w:rFonts w:ascii="Times New Roman"/>
          <w:b w:val="false"/>
          <w:i w:val="false"/>
          <w:color w:val="000000"/>
          <w:sz w:val="28"/>
        </w:rPr>
        <w:t xml:space="preserve">
      48. Жалпы дамыту жаттығулары анотомиялық белгi бойынша жiктеледi: </w:t>
      </w:r>
    </w:p>
    <w:p>
      <w:pPr>
        <w:spacing w:after="0"/>
        <w:ind w:left="0"/>
        <w:jc w:val="both"/>
      </w:pPr>
      <w:r>
        <w:rPr>
          <w:rFonts w:ascii="Times New Roman"/>
          <w:b w:val="false"/>
          <w:i w:val="false"/>
          <w:color w:val="000000"/>
          <w:sz w:val="28"/>
        </w:rPr>
        <w:t xml:space="preserve">
      1) қарын бұлшықеттерінің дамуына жаттығу; </w:t>
      </w:r>
    </w:p>
    <w:p>
      <w:pPr>
        <w:spacing w:after="0"/>
        <w:ind w:left="0"/>
        <w:jc w:val="both"/>
      </w:pPr>
      <w:r>
        <w:rPr>
          <w:rFonts w:ascii="Times New Roman"/>
          <w:b w:val="false"/>
          <w:i w:val="false"/>
          <w:color w:val="000000"/>
          <w:sz w:val="28"/>
        </w:rPr>
        <w:t xml:space="preserve">
      2) арқалық бұлшықеттерге арналған икемдiлiк жаттығулары; </w:t>
      </w:r>
    </w:p>
    <w:p>
      <w:pPr>
        <w:spacing w:after="0"/>
        <w:ind w:left="0"/>
        <w:jc w:val="both"/>
      </w:pPr>
      <w:r>
        <w:rPr>
          <w:rFonts w:ascii="Times New Roman"/>
          <w:b w:val="false"/>
          <w:i w:val="false"/>
          <w:color w:val="000000"/>
          <w:sz w:val="28"/>
        </w:rPr>
        <w:t>
      3) қол және аяқ қозғалысының жылдамдығына жаттығу;</w:t>
      </w:r>
    </w:p>
    <w:p>
      <w:pPr>
        <w:spacing w:after="0"/>
        <w:ind w:left="0"/>
        <w:jc w:val="both"/>
      </w:pPr>
      <w:r>
        <w:rPr>
          <w:rFonts w:ascii="Times New Roman"/>
          <w:b w:val="false"/>
          <w:i w:val="false"/>
          <w:color w:val="000000"/>
          <w:sz w:val="28"/>
        </w:rPr>
        <w:t xml:space="preserve">
      4) күш тәртiбіндегі жаттығу; </w:t>
      </w:r>
    </w:p>
    <w:p>
      <w:pPr>
        <w:spacing w:after="0"/>
        <w:ind w:left="0"/>
        <w:jc w:val="both"/>
      </w:pPr>
      <w:r>
        <w:rPr>
          <w:rFonts w:ascii="Times New Roman"/>
          <w:b w:val="false"/>
          <w:i w:val="false"/>
          <w:color w:val="000000"/>
          <w:sz w:val="28"/>
        </w:rPr>
        <w:t xml:space="preserve">
      5) аяқтардың бұлшықеттерi серпiмдiлiгіне жаттығу; </w:t>
      </w:r>
    </w:p>
    <w:p>
      <w:pPr>
        <w:spacing w:after="0"/>
        <w:ind w:left="0"/>
        <w:jc w:val="both"/>
      </w:pPr>
      <w:r>
        <w:rPr>
          <w:rFonts w:ascii="Times New Roman"/>
          <w:b w:val="false"/>
          <w:i w:val="false"/>
          <w:color w:val="000000"/>
          <w:sz w:val="28"/>
        </w:rPr>
        <w:t>
      6) қимыл-қозғалыс үйлесiмдiлiгіне жаттығу;</w:t>
      </w:r>
    </w:p>
    <w:p>
      <w:pPr>
        <w:spacing w:after="0"/>
        <w:ind w:left="0"/>
        <w:jc w:val="both"/>
      </w:pPr>
      <w:r>
        <w:rPr>
          <w:rFonts w:ascii="Times New Roman"/>
          <w:b w:val="false"/>
          <w:i w:val="false"/>
          <w:color w:val="000000"/>
          <w:sz w:val="28"/>
        </w:rPr>
        <w:t xml:space="preserve">
      7) икемдiлiкке жаттығу және созу; </w:t>
      </w:r>
    </w:p>
    <w:p>
      <w:pPr>
        <w:spacing w:after="0"/>
        <w:ind w:left="0"/>
        <w:jc w:val="both"/>
      </w:pPr>
      <w:r>
        <w:rPr>
          <w:rFonts w:ascii="Times New Roman"/>
          <w:b w:val="false"/>
          <w:i w:val="false"/>
          <w:color w:val="000000"/>
          <w:sz w:val="28"/>
        </w:rPr>
        <w:t>
      8) шпагат және жартылай шпагаттар;</w:t>
      </w:r>
    </w:p>
    <w:p>
      <w:pPr>
        <w:spacing w:after="0"/>
        <w:ind w:left="0"/>
        <w:jc w:val="both"/>
      </w:pPr>
      <w:r>
        <w:rPr>
          <w:rFonts w:ascii="Times New Roman"/>
          <w:b w:val="false"/>
          <w:i w:val="false"/>
          <w:color w:val="000000"/>
          <w:sz w:val="28"/>
        </w:rPr>
        <w:t>
      9) аяқтың, қол мен бастың, сосын бастың көмегінсіз арқада жатып көпір жасау;</w:t>
      </w:r>
    </w:p>
    <w:p>
      <w:pPr>
        <w:spacing w:after="0"/>
        <w:ind w:left="0"/>
        <w:jc w:val="both"/>
      </w:pPr>
      <w:r>
        <w:rPr>
          <w:rFonts w:ascii="Times New Roman"/>
          <w:b w:val="false"/>
          <w:i w:val="false"/>
          <w:color w:val="000000"/>
          <w:sz w:val="28"/>
        </w:rPr>
        <w:t xml:space="preserve">
      10) "бiр қол, бiр аяқты көтерумен шалқаю мен көпiр және тағы басқалар; </w:t>
      </w:r>
    </w:p>
    <w:p>
      <w:pPr>
        <w:spacing w:after="0"/>
        <w:ind w:left="0"/>
        <w:jc w:val="both"/>
      </w:pPr>
      <w:r>
        <w:rPr>
          <w:rFonts w:ascii="Times New Roman"/>
          <w:b w:val="false"/>
          <w:i w:val="false"/>
          <w:color w:val="000000"/>
          <w:sz w:val="28"/>
        </w:rPr>
        <w:t>
      11) асыра лақтыру, кульбиттер, шеңбер.</w:t>
      </w:r>
    </w:p>
    <w:p>
      <w:pPr>
        <w:spacing w:after="0"/>
        <w:ind w:left="0"/>
        <w:jc w:val="both"/>
      </w:pPr>
      <w:r>
        <w:rPr>
          <w:rFonts w:ascii="Times New Roman"/>
          <w:b w:val="false"/>
          <w:i w:val="false"/>
          <w:color w:val="000000"/>
          <w:sz w:val="28"/>
        </w:rPr>
        <w:t xml:space="preserve">
      49. Негізгі акробатикалық жаттығуларды үйренуге көшпес бұрын,алдын ала дайындық жаттығуларымен танысу қажет: </w:t>
      </w:r>
    </w:p>
    <w:p>
      <w:pPr>
        <w:spacing w:after="0"/>
        <w:ind w:left="0"/>
        <w:jc w:val="both"/>
      </w:pPr>
      <w:r>
        <w:rPr>
          <w:rFonts w:ascii="Times New Roman"/>
          <w:b w:val="false"/>
          <w:i w:val="false"/>
          <w:color w:val="000000"/>
          <w:sz w:val="28"/>
        </w:rPr>
        <w:t>
      1) отырып тұруда, арқада жату және секіріп тұру кезіндегі аяқтарды топтау;</w:t>
      </w:r>
    </w:p>
    <w:p>
      <w:pPr>
        <w:spacing w:after="0"/>
        <w:ind w:left="0"/>
        <w:jc w:val="both"/>
      </w:pPr>
      <w:r>
        <w:rPr>
          <w:rFonts w:ascii="Times New Roman"/>
          <w:b w:val="false"/>
          <w:i w:val="false"/>
          <w:color w:val="000000"/>
          <w:sz w:val="28"/>
        </w:rPr>
        <w:t>
      2) арқада жату қалпында топпен домалау;</w:t>
      </w:r>
    </w:p>
    <w:p>
      <w:pPr>
        <w:spacing w:after="0"/>
        <w:ind w:left="0"/>
        <w:jc w:val="both"/>
      </w:pPr>
      <w:r>
        <w:rPr>
          <w:rFonts w:ascii="Times New Roman"/>
          <w:b w:val="false"/>
          <w:i w:val="false"/>
          <w:color w:val="000000"/>
          <w:sz w:val="28"/>
        </w:rPr>
        <w:t>
      3) жатқан қалыпта тік аяқтарын 900-қа созу;</w:t>
      </w:r>
    </w:p>
    <w:p>
      <w:pPr>
        <w:spacing w:after="0"/>
        <w:ind w:left="0"/>
        <w:jc w:val="both"/>
      </w:pPr>
      <w:r>
        <w:rPr>
          <w:rFonts w:ascii="Times New Roman"/>
          <w:b w:val="false"/>
          <w:i w:val="false"/>
          <w:color w:val="000000"/>
          <w:sz w:val="28"/>
        </w:rPr>
        <w:t>
      4) жартылай шпагат;</w:t>
      </w:r>
    </w:p>
    <w:p>
      <w:pPr>
        <w:spacing w:after="0"/>
        <w:ind w:left="0"/>
        <w:jc w:val="both"/>
      </w:pPr>
      <w:r>
        <w:rPr>
          <w:rFonts w:ascii="Times New Roman"/>
          <w:b w:val="false"/>
          <w:i w:val="false"/>
          <w:color w:val="000000"/>
          <w:sz w:val="28"/>
        </w:rPr>
        <w:t>
      5) түзу аяқпен жартылай кульбит алға, жауырынға тұру;</w:t>
      </w:r>
    </w:p>
    <w:p>
      <w:pPr>
        <w:spacing w:after="0"/>
        <w:ind w:left="0"/>
        <w:jc w:val="both"/>
      </w:pPr>
      <w:r>
        <w:rPr>
          <w:rFonts w:ascii="Times New Roman"/>
          <w:b w:val="false"/>
          <w:i w:val="false"/>
          <w:color w:val="000000"/>
          <w:sz w:val="28"/>
        </w:rPr>
        <w:t>
      6) аяқтың, қолдың, бастың көмегімен арқада жату қалпында көпiр жасау;</w:t>
      </w:r>
    </w:p>
    <w:p>
      <w:pPr>
        <w:spacing w:after="0"/>
        <w:ind w:left="0"/>
        <w:jc w:val="both"/>
      </w:pPr>
      <w:r>
        <w:rPr>
          <w:rFonts w:ascii="Times New Roman"/>
          <w:b w:val="false"/>
          <w:i w:val="false"/>
          <w:color w:val="000000"/>
          <w:sz w:val="28"/>
        </w:rPr>
        <w:t>
      7) орында, жүгіріп келіп, трамплиннан қорқынды секіру;</w:t>
      </w:r>
    </w:p>
    <w:p>
      <w:pPr>
        <w:spacing w:after="0"/>
        <w:ind w:left="0"/>
        <w:jc w:val="both"/>
      </w:pPr>
      <w:r>
        <w:rPr>
          <w:rFonts w:ascii="Times New Roman"/>
          <w:b w:val="false"/>
          <w:i w:val="false"/>
          <w:color w:val="000000"/>
          <w:sz w:val="28"/>
        </w:rPr>
        <w:t>
      8) орында, жүгіріп келу және секірістен, биіктіктен вальсет жасау.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50. 1 сыныптағы Бағдарлама талаптары:</w:t>
      </w:r>
    </w:p>
    <w:p>
      <w:pPr>
        <w:spacing w:after="0"/>
        <w:ind w:left="0"/>
        <w:jc w:val="both"/>
      </w:pPr>
      <w:r>
        <w:rPr>
          <w:rFonts w:ascii="Times New Roman"/>
          <w:b w:val="false"/>
          <w:i w:val="false"/>
          <w:color w:val="000000"/>
          <w:sz w:val="28"/>
        </w:rPr>
        <w:t>
      1) қауіпсіздікдік техникасы, жалпы дене шынықтыру жаттығулары, тұла бойды әдемі ұстап, кең еркін қамадармен жүру, қолдарды түрлі қалыпта ұстап жүру, қолдарды қозғалта отырып, аяқтың ұшымен жүру, жартылай отырып өкшемен және жартылай отырып жүру, жүгірумен кезектестіре отырып жүгіру, түрлі бастапқы қалыптардан; жұппен, топпен жүгiру, секіру бiр және екi аяқтардың секiрiсі; бiр орында секiру және жылжумен секіру;</w:t>
      </w:r>
    </w:p>
    <w:p>
      <w:pPr>
        <w:spacing w:after="0"/>
        <w:ind w:left="0"/>
        <w:jc w:val="both"/>
      </w:pPr>
      <w:r>
        <w:rPr>
          <w:rFonts w:ascii="Times New Roman"/>
          <w:b w:val="false"/>
          <w:i w:val="false"/>
          <w:color w:val="000000"/>
          <w:sz w:val="28"/>
        </w:rPr>
        <w:t>
      2) статикалық жаттығулар, бiр аяқтағы тепе-теңдiк (қарлығаш); арқаға қолдары жауырынға тұрып тiрелу; қабырғада қолға тұру; бiр аяқты сермеу, педагог көмегімен қолға тұру;</w:t>
      </w:r>
    </w:p>
    <w:p>
      <w:pPr>
        <w:spacing w:after="0"/>
        <w:ind w:left="0"/>
        <w:jc w:val="both"/>
      </w:pPr>
      <w:r>
        <w:rPr>
          <w:rFonts w:ascii="Times New Roman"/>
          <w:b w:val="false"/>
          <w:i w:val="false"/>
          <w:color w:val="000000"/>
          <w:sz w:val="28"/>
        </w:rPr>
        <w:t>
      3) созылу мен икемділік жаттығулары. "Көпiр" арқада жату қалпы; жартылай шпагат және шпагат (оң аяқты, сол аяққа және көлденең); аяқтармен сермеу; еңкейіп және қадамын қарсы басу; сермеумен секiрiстер;</w:t>
      </w:r>
    </w:p>
    <w:p>
      <w:pPr>
        <w:spacing w:after="0"/>
        <w:ind w:left="0"/>
        <w:jc w:val="both"/>
      </w:pPr>
      <w:r>
        <w:rPr>
          <w:rFonts w:ascii="Times New Roman"/>
          <w:b w:val="false"/>
          <w:i w:val="false"/>
          <w:color w:val="000000"/>
          <w:sz w:val="28"/>
        </w:rPr>
        <w:t>
      4) кульбиттер мен каскадтар, кульбит: тiреуден алға отырып; қарқында алға; алға аяғын айқастыру; тiреуден кейiн отырып; қарқында артқа; артқа аяғын айқастыру; артқа секiріп жоғары, тiреуге құлау;</w:t>
      </w:r>
    </w:p>
    <w:p>
      <w:pPr>
        <w:spacing w:after="0"/>
        <w:ind w:left="0"/>
        <w:jc w:val="both"/>
      </w:pPr>
      <w:r>
        <w:rPr>
          <w:rFonts w:ascii="Times New Roman"/>
          <w:b w:val="false"/>
          <w:i w:val="false"/>
          <w:color w:val="000000"/>
          <w:sz w:val="28"/>
        </w:rPr>
        <w:t>
      5) қарқынды жаттығулар, бүйiр шеңбері: орыннан вальсетамен секіріс.</w:t>
      </w:r>
    </w:p>
    <w:p>
      <w:pPr>
        <w:spacing w:after="0"/>
        <w:ind w:left="0"/>
        <w:jc w:val="both"/>
      </w:pPr>
      <w:r>
        <w:rPr>
          <w:rFonts w:ascii="Times New Roman"/>
          <w:b w:val="false"/>
          <w:i w:val="false"/>
          <w:color w:val="000000"/>
          <w:sz w:val="28"/>
        </w:rPr>
        <w:t>
      51. 1 сыныптың оқу пәнінің мазмұны.</w:t>
      </w:r>
    </w:p>
    <w:p>
      <w:pPr>
        <w:spacing w:after="0"/>
        <w:ind w:left="0"/>
        <w:jc w:val="both"/>
      </w:pPr>
      <w:r>
        <w:rPr>
          <w:rFonts w:ascii="Times New Roman"/>
          <w:b w:val="false"/>
          <w:i w:val="false"/>
          <w:color w:val="000000"/>
          <w:sz w:val="28"/>
        </w:rPr>
        <w:t>
      Тақырыптық жоспар.</w:t>
      </w:r>
    </w:p>
    <w:p>
      <w:pPr>
        <w:spacing w:after="0"/>
        <w:ind w:left="0"/>
        <w:jc w:val="both"/>
      </w:pPr>
      <w:r>
        <w:rPr>
          <w:rFonts w:ascii="Times New Roman"/>
          <w:b w:val="false"/>
          <w:i w:val="false"/>
          <w:color w:val="000000"/>
          <w:sz w:val="28"/>
        </w:rPr>
        <w:t>
      1-тақырып. Жалпы дене шынықтыру дайындығы пәнімен танысу.</w:t>
      </w:r>
    </w:p>
    <w:p>
      <w:pPr>
        <w:spacing w:after="0"/>
        <w:ind w:left="0"/>
        <w:jc w:val="both"/>
      </w:pPr>
      <w:r>
        <w:rPr>
          <w:rFonts w:ascii="Times New Roman"/>
          <w:b w:val="false"/>
          <w:i w:val="false"/>
          <w:color w:val="000000"/>
          <w:sz w:val="28"/>
        </w:rPr>
        <w:t>
      2-тақырып. Әңгіме: "Балалық шақтан келген цирк".</w:t>
      </w:r>
    </w:p>
    <w:p>
      <w:pPr>
        <w:spacing w:after="0"/>
        <w:ind w:left="0"/>
        <w:jc w:val="both"/>
      </w:pPr>
      <w:r>
        <w:rPr>
          <w:rFonts w:ascii="Times New Roman"/>
          <w:b w:val="false"/>
          <w:i w:val="false"/>
          <w:color w:val="000000"/>
          <w:sz w:val="28"/>
        </w:rPr>
        <w:t>
      3-тақырып. "Сақтандыру жабдығы". Қауіпсіздік техникасы.</w:t>
      </w:r>
    </w:p>
    <w:p>
      <w:pPr>
        <w:spacing w:after="0"/>
        <w:ind w:left="0"/>
        <w:jc w:val="both"/>
      </w:pPr>
      <w:r>
        <w:rPr>
          <w:rFonts w:ascii="Times New Roman"/>
          <w:b w:val="false"/>
          <w:i w:val="false"/>
          <w:color w:val="000000"/>
          <w:sz w:val="28"/>
        </w:rPr>
        <w:t>
      4-тақырып. Енкею және аяққа отыру.</w:t>
      </w:r>
    </w:p>
    <w:p>
      <w:pPr>
        <w:spacing w:after="0"/>
        <w:ind w:left="0"/>
        <w:jc w:val="both"/>
      </w:pPr>
      <w:r>
        <w:rPr>
          <w:rFonts w:ascii="Times New Roman"/>
          <w:b w:val="false"/>
          <w:i w:val="false"/>
          <w:color w:val="000000"/>
          <w:sz w:val="28"/>
        </w:rPr>
        <w:t>
      5-тақырып. Жүрістің түрлері.</w:t>
      </w:r>
    </w:p>
    <w:p>
      <w:pPr>
        <w:spacing w:after="0"/>
        <w:ind w:left="0"/>
        <w:jc w:val="both"/>
      </w:pPr>
      <w:r>
        <w:rPr>
          <w:rFonts w:ascii="Times New Roman"/>
          <w:b w:val="false"/>
          <w:i w:val="false"/>
          <w:color w:val="000000"/>
          <w:sz w:val="28"/>
        </w:rPr>
        <w:t>
      6-тақырып. Жүрістің әр түрлілігі.</w:t>
      </w:r>
    </w:p>
    <w:p>
      <w:pPr>
        <w:spacing w:after="0"/>
        <w:ind w:left="0"/>
        <w:jc w:val="both"/>
      </w:pPr>
      <w:r>
        <w:rPr>
          <w:rFonts w:ascii="Times New Roman"/>
          <w:b w:val="false"/>
          <w:i w:val="false"/>
          <w:color w:val="000000"/>
          <w:sz w:val="28"/>
        </w:rPr>
        <w:t>
      7-тақырып. Жүгірудің әр түрлілігі.</w:t>
      </w:r>
    </w:p>
    <w:p>
      <w:pPr>
        <w:spacing w:after="0"/>
        <w:ind w:left="0"/>
        <w:jc w:val="both"/>
      </w:pPr>
      <w:r>
        <w:rPr>
          <w:rFonts w:ascii="Times New Roman"/>
          <w:b w:val="false"/>
          <w:i w:val="false"/>
          <w:color w:val="000000"/>
          <w:sz w:val="28"/>
        </w:rPr>
        <w:t>
      8-тақырып. "Қарлығаш".Бір аяқта теңдік сақтау.</w:t>
      </w:r>
    </w:p>
    <w:p>
      <w:pPr>
        <w:spacing w:after="0"/>
        <w:ind w:left="0"/>
        <w:jc w:val="both"/>
      </w:pPr>
      <w:r>
        <w:rPr>
          <w:rFonts w:ascii="Times New Roman"/>
          <w:b w:val="false"/>
          <w:i w:val="false"/>
          <w:color w:val="000000"/>
          <w:sz w:val="28"/>
        </w:rPr>
        <w:t>
      9-тақырып. Жауырында тұру.</w:t>
      </w:r>
    </w:p>
    <w:p>
      <w:pPr>
        <w:spacing w:after="0"/>
        <w:ind w:left="0"/>
        <w:jc w:val="both"/>
      </w:pPr>
      <w:r>
        <w:rPr>
          <w:rFonts w:ascii="Times New Roman"/>
          <w:b w:val="false"/>
          <w:i w:val="false"/>
          <w:color w:val="000000"/>
          <w:sz w:val="28"/>
        </w:rPr>
        <w:t>
      10-тақырып. Қолда тіреліп тұру.</w:t>
      </w:r>
    </w:p>
    <w:p>
      <w:pPr>
        <w:spacing w:after="0"/>
        <w:ind w:left="0"/>
        <w:jc w:val="both"/>
      </w:pPr>
      <w:r>
        <w:rPr>
          <w:rFonts w:ascii="Times New Roman"/>
          <w:b w:val="false"/>
          <w:i w:val="false"/>
          <w:color w:val="000000"/>
          <w:sz w:val="28"/>
        </w:rPr>
        <w:t>
      11-тақырып. Арқада жатып көпір жасау.</w:t>
      </w:r>
    </w:p>
    <w:p>
      <w:pPr>
        <w:spacing w:after="0"/>
        <w:ind w:left="0"/>
        <w:jc w:val="both"/>
      </w:pPr>
      <w:r>
        <w:rPr>
          <w:rFonts w:ascii="Times New Roman"/>
          <w:b w:val="false"/>
          <w:i w:val="false"/>
          <w:color w:val="000000"/>
          <w:sz w:val="28"/>
        </w:rPr>
        <w:t>
      12-тақырып. Аяқты айналдыру.</w:t>
      </w:r>
    </w:p>
    <w:p>
      <w:pPr>
        <w:spacing w:after="0"/>
        <w:ind w:left="0"/>
        <w:jc w:val="both"/>
      </w:pPr>
      <w:r>
        <w:rPr>
          <w:rFonts w:ascii="Times New Roman"/>
          <w:b w:val="false"/>
          <w:i w:val="false"/>
          <w:color w:val="000000"/>
          <w:sz w:val="28"/>
        </w:rPr>
        <w:t>
      13-тақырып. Жартылай шпагат.</w:t>
      </w:r>
    </w:p>
    <w:p>
      <w:pPr>
        <w:spacing w:after="0"/>
        <w:ind w:left="0"/>
        <w:jc w:val="both"/>
      </w:pPr>
      <w:r>
        <w:rPr>
          <w:rFonts w:ascii="Times New Roman"/>
          <w:b w:val="false"/>
          <w:i w:val="false"/>
          <w:color w:val="000000"/>
          <w:sz w:val="28"/>
        </w:rPr>
        <w:t>
      14-тақырып. Шпагат.</w:t>
      </w:r>
    </w:p>
    <w:p>
      <w:pPr>
        <w:spacing w:after="0"/>
        <w:ind w:left="0"/>
        <w:jc w:val="both"/>
      </w:pPr>
      <w:r>
        <w:rPr>
          <w:rFonts w:ascii="Times New Roman"/>
          <w:b w:val="false"/>
          <w:i w:val="false"/>
          <w:color w:val="000000"/>
          <w:sz w:val="28"/>
        </w:rPr>
        <w:t>
      15-тақырып. Топтасу.</w:t>
      </w:r>
    </w:p>
    <w:p>
      <w:pPr>
        <w:spacing w:after="0"/>
        <w:ind w:left="0"/>
        <w:jc w:val="both"/>
      </w:pPr>
      <w:r>
        <w:rPr>
          <w:rFonts w:ascii="Times New Roman"/>
          <w:b w:val="false"/>
          <w:i w:val="false"/>
          <w:color w:val="000000"/>
          <w:sz w:val="28"/>
        </w:rPr>
        <w:t>
      16-тақырып. Топтасып домалау.</w:t>
      </w:r>
    </w:p>
    <w:p>
      <w:pPr>
        <w:spacing w:after="0"/>
        <w:ind w:left="0"/>
        <w:jc w:val="both"/>
      </w:pPr>
      <w:r>
        <w:rPr>
          <w:rFonts w:ascii="Times New Roman"/>
          <w:b w:val="false"/>
          <w:i w:val="false"/>
          <w:color w:val="000000"/>
          <w:sz w:val="28"/>
        </w:rPr>
        <w:t>
      17-тақырып. Кульбит алға отырып тірелу.</w:t>
      </w:r>
    </w:p>
    <w:p>
      <w:pPr>
        <w:spacing w:after="0"/>
        <w:ind w:left="0"/>
        <w:jc w:val="both"/>
      </w:pPr>
      <w:r>
        <w:rPr>
          <w:rFonts w:ascii="Times New Roman"/>
          <w:b w:val="false"/>
          <w:i w:val="false"/>
          <w:color w:val="000000"/>
          <w:sz w:val="28"/>
        </w:rPr>
        <w:t>
      18-тақырып. Алға ырғақта кульбиттер орындау.</w:t>
      </w:r>
    </w:p>
    <w:p>
      <w:pPr>
        <w:spacing w:after="0"/>
        <w:ind w:left="0"/>
        <w:jc w:val="both"/>
      </w:pPr>
      <w:r>
        <w:rPr>
          <w:rFonts w:ascii="Times New Roman"/>
          <w:b w:val="false"/>
          <w:i w:val="false"/>
          <w:color w:val="000000"/>
          <w:sz w:val="28"/>
        </w:rPr>
        <w:t>
      19-тақырып. Кульбит алға аяғын айқастыру.</w:t>
      </w:r>
    </w:p>
    <w:p>
      <w:pPr>
        <w:spacing w:after="0"/>
        <w:ind w:left="0"/>
        <w:jc w:val="both"/>
      </w:pPr>
      <w:r>
        <w:rPr>
          <w:rFonts w:ascii="Times New Roman"/>
          <w:b w:val="false"/>
          <w:i w:val="false"/>
          <w:color w:val="000000"/>
          <w:sz w:val="28"/>
        </w:rPr>
        <w:t>
      20-тақырып. Кульбит артқа отырып тірелу.</w:t>
      </w:r>
    </w:p>
    <w:p>
      <w:pPr>
        <w:spacing w:after="0"/>
        <w:ind w:left="0"/>
        <w:jc w:val="both"/>
      </w:pPr>
      <w:r>
        <w:rPr>
          <w:rFonts w:ascii="Times New Roman"/>
          <w:b w:val="false"/>
          <w:i w:val="false"/>
          <w:color w:val="000000"/>
          <w:sz w:val="28"/>
        </w:rPr>
        <w:t>
      21-тақырып. Кульбиты артқа ырғақта.</w:t>
      </w:r>
    </w:p>
    <w:p>
      <w:pPr>
        <w:spacing w:after="0"/>
        <w:ind w:left="0"/>
        <w:jc w:val="both"/>
      </w:pPr>
      <w:r>
        <w:rPr>
          <w:rFonts w:ascii="Times New Roman"/>
          <w:b w:val="false"/>
          <w:i w:val="false"/>
          <w:color w:val="000000"/>
          <w:sz w:val="28"/>
        </w:rPr>
        <w:t>
      22-тақырып. Кульбит артқа аяғын. Айқастыру</w:t>
      </w:r>
    </w:p>
    <w:p>
      <w:pPr>
        <w:spacing w:after="0"/>
        <w:ind w:left="0"/>
        <w:jc w:val="both"/>
      </w:pPr>
      <w:r>
        <w:rPr>
          <w:rFonts w:ascii="Times New Roman"/>
          <w:b w:val="false"/>
          <w:i w:val="false"/>
          <w:color w:val="000000"/>
          <w:sz w:val="28"/>
        </w:rPr>
        <w:t>
      23-тақырып. Бүйірлік шеңбер</w:t>
      </w:r>
    </w:p>
    <w:p>
      <w:pPr>
        <w:spacing w:after="0"/>
        <w:ind w:left="0"/>
        <w:jc w:val="both"/>
      </w:pPr>
      <w:r>
        <w:rPr>
          <w:rFonts w:ascii="Times New Roman"/>
          <w:b w:val="false"/>
          <w:i w:val="false"/>
          <w:color w:val="000000"/>
          <w:sz w:val="28"/>
        </w:rPr>
        <w:t>
      52. 2 сыныптағы Бағдарлама талаптары:</w:t>
      </w:r>
    </w:p>
    <w:p>
      <w:pPr>
        <w:spacing w:after="0"/>
        <w:ind w:left="0"/>
        <w:jc w:val="both"/>
      </w:pPr>
      <w:r>
        <w:rPr>
          <w:rFonts w:ascii="Times New Roman"/>
          <w:b w:val="false"/>
          <w:i w:val="false"/>
          <w:color w:val="000000"/>
          <w:sz w:val="28"/>
        </w:rPr>
        <w:t>
      1) қауіпсіздікдік техникасы, жалпы дене шынықтыру жаттығулары, жүру, жүгiру, қозғалыста жаттығу; қимыл-қозғалыс үйлесiмдiлiгіне жаттығу; жергiлiктi жерден жаттығу; секiрiстер; бағыттың өзгеруiмен орын ауыстыру;</w:t>
      </w:r>
    </w:p>
    <w:p>
      <w:pPr>
        <w:spacing w:after="0"/>
        <w:ind w:left="0"/>
        <w:jc w:val="both"/>
      </w:pPr>
      <w:r>
        <w:rPr>
          <w:rFonts w:ascii="Times New Roman"/>
          <w:b w:val="false"/>
          <w:i w:val="false"/>
          <w:color w:val="000000"/>
          <w:sz w:val="28"/>
        </w:rPr>
        <w:t>
      2) статикалық жаттығулар, қолға тұру; 1 аяқты сермеу қолға тұру; екі аяқтарды түрткi қолға тұру, 1 аяқты сермеудi бiлектерде табанды тіреп тұрып; баспен тұру; жауырынға тұру жартылай кульбитпен артқа;</w:t>
      </w:r>
    </w:p>
    <w:p>
      <w:pPr>
        <w:spacing w:after="0"/>
        <w:ind w:left="0"/>
        <w:jc w:val="both"/>
      </w:pPr>
      <w:r>
        <w:rPr>
          <w:rFonts w:ascii="Times New Roman"/>
          <w:b w:val="false"/>
          <w:i w:val="false"/>
          <w:color w:val="000000"/>
          <w:sz w:val="28"/>
        </w:rPr>
        <w:t xml:space="preserve">
      3) созылу мен икемділік жаттығулары, "Көпiр" (оңға, сол аяқ және </w:t>
      </w:r>
    </w:p>
    <w:p>
      <w:pPr>
        <w:spacing w:after="0"/>
        <w:ind w:left="0"/>
        <w:jc w:val="both"/>
      </w:pPr>
      <w:r>
        <w:rPr>
          <w:rFonts w:ascii="Times New Roman"/>
          <w:b w:val="false"/>
          <w:i w:val="false"/>
          <w:color w:val="000000"/>
          <w:sz w:val="28"/>
        </w:rPr>
        <w:t>
      көлденең) сермеулер; аяқтармен сермеу; көлбеу және қарсы басу; сермеу секiрiстер; қолға тұру көпiрі; алдыңғы асыра лақтыру шпагаты; қолға тұру шпагаты.</w:t>
      </w:r>
    </w:p>
    <w:p>
      <w:pPr>
        <w:spacing w:after="0"/>
        <w:ind w:left="0"/>
        <w:jc w:val="both"/>
      </w:pPr>
      <w:r>
        <w:rPr>
          <w:rFonts w:ascii="Times New Roman"/>
          <w:b w:val="false"/>
          <w:i w:val="false"/>
          <w:color w:val="000000"/>
          <w:sz w:val="28"/>
        </w:rPr>
        <w:t>
      4) кульбиттер мен каскадтар, жатып секіру; жүгіріп келіп кадкадтық</w:t>
      </w:r>
    </w:p>
    <w:p>
      <w:pPr>
        <w:spacing w:after="0"/>
        <w:ind w:left="0"/>
        <w:jc w:val="both"/>
      </w:pPr>
      <w:r>
        <w:rPr>
          <w:rFonts w:ascii="Times New Roman"/>
          <w:b w:val="false"/>
          <w:i w:val="false"/>
          <w:color w:val="000000"/>
          <w:sz w:val="28"/>
        </w:rPr>
        <w:t>
      кульбит жасау; кульбитпен алға қолға тұру; жүгіріп кульбит жасау; трамплиннан кульбиттер жасау.</w:t>
      </w:r>
    </w:p>
    <w:p>
      <w:pPr>
        <w:spacing w:after="0"/>
        <w:ind w:left="0"/>
        <w:jc w:val="both"/>
      </w:pPr>
      <w:r>
        <w:rPr>
          <w:rFonts w:ascii="Times New Roman"/>
          <w:b w:val="false"/>
          <w:i w:val="false"/>
          <w:color w:val="000000"/>
          <w:sz w:val="28"/>
        </w:rPr>
        <w:t xml:space="preserve">
      5) арқынды жаттығулар, трамплиннен қарқынды секіру; курбет;"қарқын </w:t>
      </w:r>
    </w:p>
    <w:p>
      <w:pPr>
        <w:spacing w:after="0"/>
        <w:ind w:left="0"/>
        <w:jc w:val="both"/>
      </w:pPr>
      <w:r>
        <w:rPr>
          <w:rFonts w:ascii="Times New Roman"/>
          <w:b w:val="false"/>
          <w:i w:val="false"/>
          <w:color w:val="000000"/>
          <w:sz w:val="28"/>
        </w:rPr>
        <w:t>
      алдыңғы және трамплиннан артқа сальто.</w:t>
      </w:r>
    </w:p>
    <w:p>
      <w:pPr>
        <w:spacing w:after="0"/>
        <w:ind w:left="0"/>
        <w:jc w:val="both"/>
      </w:pPr>
      <w:r>
        <w:rPr>
          <w:rFonts w:ascii="Times New Roman"/>
          <w:b w:val="false"/>
          <w:i w:val="false"/>
          <w:color w:val="000000"/>
          <w:sz w:val="28"/>
        </w:rPr>
        <w:t>
      53. 2 сыныптың оқу пәнінің мазмұны.</w:t>
      </w:r>
    </w:p>
    <w:p>
      <w:pPr>
        <w:spacing w:after="0"/>
        <w:ind w:left="0"/>
        <w:jc w:val="both"/>
      </w:pPr>
      <w:r>
        <w:rPr>
          <w:rFonts w:ascii="Times New Roman"/>
          <w:b w:val="false"/>
          <w:i w:val="false"/>
          <w:color w:val="000000"/>
          <w:sz w:val="28"/>
        </w:rPr>
        <w:t>
      Тақырыптық жоспар.</w:t>
      </w:r>
    </w:p>
    <w:p>
      <w:pPr>
        <w:spacing w:after="0"/>
        <w:ind w:left="0"/>
        <w:jc w:val="both"/>
      </w:pPr>
      <w:r>
        <w:rPr>
          <w:rFonts w:ascii="Times New Roman"/>
          <w:b w:val="false"/>
          <w:i w:val="false"/>
          <w:color w:val="000000"/>
          <w:sz w:val="28"/>
        </w:rPr>
        <w:t>
      1-тақырып. Акробатика сабақтарда қауіпсіздік техникасы.</w:t>
      </w:r>
    </w:p>
    <w:p>
      <w:pPr>
        <w:spacing w:after="0"/>
        <w:ind w:left="0"/>
        <w:jc w:val="both"/>
      </w:pPr>
      <w:r>
        <w:rPr>
          <w:rFonts w:ascii="Times New Roman"/>
          <w:b w:val="false"/>
          <w:i w:val="false"/>
          <w:color w:val="000000"/>
          <w:sz w:val="28"/>
        </w:rPr>
        <w:t>
      2-тақырып. Жүру, жүгіру.</w:t>
      </w:r>
    </w:p>
    <w:p>
      <w:pPr>
        <w:spacing w:after="0"/>
        <w:ind w:left="0"/>
        <w:jc w:val="both"/>
      </w:pPr>
      <w:r>
        <w:rPr>
          <w:rFonts w:ascii="Times New Roman"/>
          <w:b w:val="false"/>
          <w:i w:val="false"/>
          <w:color w:val="000000"/>
          <w:sz w:val="28"/>
        </w:rPr>
        <w:t>
      3-тақырып. Қозғалыс жаттығулары.</w:t>
      </w:r>
    </w:p>
    <w:p>
      <w:pPr>
        <w:spacing w:after="0"/>
        <w:ind w:left="0"/>
        <w:jc w:val="both"/>
      </w:pPr>
      <w:r>
        <w:rPr>
          <w:rFonts w:ascii="Times New Roman"/>
          <w:b w:val="false"/>
          <w:i w:val="false"/>
          <w:color w:val="000000"/>
          <w:sz w:val="28"/>
        </w:rPr>
        <w:t>
      4-тақырып. Қозғалысты үйлестіру жаттығулары.</w:t>
      </w:r>
    </w:p>
    <w:p>
      <w:pPr>
        <w:spacing w:after="0"/>
        <w:ind w:left="0"/>
        <w:jc w:val="both"/>
      </w:pPr>
      <w:r>
        <w:rPr>
          <w:rFonts w:ascii="Times New Roman"/>
          <w:b w:val="false"/>
          <w:i w:val="false"/>
          <w:color w:val="000000"/>
          <w:sz w:val="28"/>
        </w:rPr>
        <w:t>
      5-тақырып. Жалпы дамыту жаттығулары.</w:t>
      </w:r>
    </w:p>
    <w:p>
      <w:pPr>
        <w:spacing w:after="0"/>
        <w:ind w:left="0"/>
        <w:jc w:val="both"/>
      </w:pPr>
      <w:r>
        <w:rPr>
          <w:rFonts w:ascii="Times New Roman"/>
          <w:b w:val="false"/>
          <w:i w:val="false"/>
          <w:color w:val="000000"/>
          <w:sz w:val="28"/>
        </w:rPr>
        <w:t>
      6-тақырып. Секіріс.</w:t>
      </w:r>
    </w:p>
    <w:p>
      <w:pPr>
        <w:spacing w:after="0"/>
        <w:ind w:left="0"/>
        <w:jc w:val="both"/>
      </w:pPr>
      <w:r>
        <w:rPr>
          <w:rFonts w:ascii="Times New Roman"/>
          <w:b w:val="false"/>
          <w:i w:val="false"/>
          <w:color w:val="000000"/>
          <w:sz w:val="28"/>
        </w:rPr>
        <w:t>
      7-тақырып. Бағытты өзгертіп қозғалу.</w:t>
      </w:r>
    </w:p>
    <w:p>
      <w:pPr>
        <w:spacing w:after="0"/>
        <w:ind w:left="0"/>
        <w:jc w:val="both"/>
      </w:pPr>
      <w:r>
        <w:rPr>
          <w:rFonts w:ascii="Times New Roman"/>
          <w:b w:val="false"/>
          <w:i w:val="false"/>
          <w:color w:val="000000"/>
          <w:sz w:val="28"/>
        </w:rPr>
        <w:t>
      8-тақырып. Қолында тұру</w:t>
      </w:r>
    </w:p>
    <w:p>
      <w:pPr>
        <w:spacing w:after="0"/>
        <w:ind w:left="0"/>
        <w:jc w:val="both"/>
      </w:pPr>
      <w:r>
        <w:rPr>
          <w:rFonts w:ascii="Times New Roman"/>
          <w:b w:val="false"/>
          <w:i w:val="false"/>
          <w:color w:val="000000"/>
          <w:sz w:val="28"/>
        </w:rPr>
        <w:t>
      9-тақырып. Басында тұру</w:t>
      </w:r>
    </w:p>
    <w:p>
      <w:pPr>
        <w:spacing w:after="0"/>
        <w:ind w:left="0"/>
        <w:jc w:val="both"/>
      </w:pPr>
      <w:r>
        <w:rPr>
          <w:rFonts w:ascii="Times New Roman"/>
          <w:b w:val="false"/>
          <w:i w:val="false"/>
          <w:color w:val="000000"/>
          <w:sz w:val="28"/>
        </w:rPr>
        <w:t>
      10-тақырып. Жауырында тұру.</w:t>
      </w:r>
    </w:p>
    <w:p>
      <w:pPr>
        <w:spacing w:after="0"/>
        <w:ind w:left="0"/>
        <w:jc w:val="both"/>
      </w:pPr>
      <w:r>
        <w:rPr>
          <w:rFonts w:ascii="Times New Roman"/>
          <w:b w:val="false"/>
          <w:i w:val="false"/>
          <w:color w:val="000000"/>
          <w:sz w:val="28"/>
        </w:rPr>
        <w:t>
      11-тақырып. Әр қалыптан көпір жсау.</w:t>
      </w:r>
    </w:p>
    <w:p>
      <w:pPr>
        <w:spacing w:after="0"/>
        <w:ind w:left="0"/>
        <w:jc w:val="both"/>
      </w:pPr>
      <w:r>
        <w:rPr>
          <w:rFonts w:ascii="Times New Roman"/>
          <w:b w:val="false"/>
          <w:i w:val="false"/>
          <w:color w:val="000000"/>
          <w:sz w:val="28"/>
        </w:rPr>
        <w:t>
      12-тақырып. Еңкею және аяққа отыру.</w:t>
      </w:r>
    </w:p>
    <w:p>
      <w:pPr>
        <w:spacing w:after="0"/>
        <w:ind w:left="0"/>
        <w:jc w:val="both"/>
      </w:pPr>
      <w:r>
        <w:rPr>
          <w:rFonts w:ascii="Times New Roman"/>
          <w:b w:val="false"/>
          <w:i w:val="false"/>
          <w:color w:val="000000"/>
          <w:sz w:val="28"/>
        </w:rPr>
        <w:t>
      13-тақырып. Шпагаттар.</w:t>
      </w:r>
    </w:p>
    <w:p>
      <w:pPr>
        <w:spacing w:after="0"/>
        <w:ind w:left="0"/>
        <w:jc w:val="both"/>
      </w:pPr>
      <w:r>
        <w:rPr>
          <w:rFonts w:ascii="Times New Roman"/>
          <w:b w:val="false"/>
          <w:i w:val="false"/>
          <w:color w:val="000000"/>
          <w:sz w:val="28"/>
        </w:rPr>
        <w:t>
      14-тақырып. Жатып тұру</w:t>
      </w:r>
    </w:p>
    <w:p>
      <w:pPr>
        <w:spacing w:after="0"/>
        <w:ind w:left="0"/>
        <w:jc w:val="both"/>
      </w:pPr>
      <w:r>
        <w:rPr>
          <w:rFonts w:ascii="Times New Roman"/>
          <w:b w:val="false"/>
          <w:i w:val="false"/>
          <w:color w:val="000000"/>
          <w:sz w:val="28"/>
        </w:rPr>
        <w:t>
      15-тақырып. Курбет.</w:t>
      </w:r>
    </w:p>
    <w:p>
      <w:pPr>
        <w:spacing w:after="0"/>
        <w:ind w:left="0"/>
        <w:jc w:val="both"/>
      </w:pPr>
      <w:r>
        <w:rPr>
          <w:rFonts w:ascii="Times New Roman"/>
          <w:b w:val="false"/>
          <w:i w:val="false"/>
          <w:color w:val="000000"/>
          <w:sz w:val="28"/>
        </w:rPr>
        <w:t>
      16-тақырып. Кульбиттер мен каскадтар.</w:t>
      </w:r>
    </w:p>
    <w:p>
      <w:pPr>
        <w:spacing w:after="0"/>
        <w:ind w:left="0"/>
        <w:jc w:val="both"/>
      </w:pPr>
      <w:r>
        <w:rPr>
          <w:rFonts w:ascii="Times New Roman"/>
          <w:b w:val="false"/>
          <w:i w:val="false"/>
          <w:color w:val="000000"/>
          <w:sz w:val="28"/>
        </w:rPr>
        <w:t>
      17-тақырып. Трамплиннен секіру қарқыны.</w:t>
      </w:r>
    </w:p>
    <w:p>
      <w:pPr>
        <w:spacing w:after="0"/>
        <w:ind w:left="0"/>
        <w:jc w:val="both"/>
      </w:pPr>
      <w:r>
        <w:rPr>
          <w:rFonts w:ascii="Times New Roman"/>
          <w:b w:val="false"/>
          <w:i w:val="false"/>
          <w:color w:val="000000"/>
          <w:sz w:val="28"/>
        </w:rPr>
        <w:t>
      18-тақырып. Шеңбер (орнында, секіруден, жүгіру).</w:t>
      </w:r>
    </w:p>
    <w:p>
      <w:pPr>
        <w:spacing w:after="0"/>
        <w:ind w:left="0"/>
        <w:jc w:val="both"/>
      </w:pPr>
      <w:r>
        <w:rPr>
          <w:rFonts w:ascii="Times New Roman"/>
          <w:b w:val="false"/>
          <w:i w:val="false"/>
          <w:color w:val="000000"/>
          <w:sz w:val="28"/>
        </w:rPr>
        <w:t>
      19-тақырып. Акробатикалық байламдары</w:t>
      </w:r>
    </w:p>
    <w:p>
      <w:pPr>
        <w:spacing w:after="0"/>
        <w:ind w:left="0"/>
        <w:jc w:val="both"/>
      </w:pPr>
      <w:r>
        <w:rPr>
          <w:rFonts w:ascii="Times New Roman"/>
          <w:b w:val="false"/>
          <w:i w:val="false"/>
          <w:color w:val="000000"/>
          <w:sz w:val="28"/>
        </w:rPr>
        <w:t>
      54. 3 сыныптағы Бағдарлама талаптары:</w:t>
      </w:r>
    </w:p>
    <w:p>
      <w:pPr>
        <w:spacing w:after="0"/>
        <w:ind w:left="0"/>
        <w:jc w:val="both"/>
      </w:pPr>
      <w:r>
        <w:rPr>
          <w:rFonts w:ascii="Times New Roman"/>
          <w:b w:val="false"/>
          <w:i w:val="false"/>
          <w:color w:val="000000"/>
          <w:sz w:val="28"/>
        </w:rPr>
        <w:t>
      1) қауіпсіздікдік техникасы, жалпы дене шынықтыру жаттығулары, жүру, жүгiру, жаттығу қозғалыстары, қимыл-қозғалыс үйлесiмдiлiгіне жаттығу, жергiлiктi жерлерде жаттығу, секiрiстер, бағыттың өзгеруiмен орын ауыстыру;</w:t>
      </w:r>
    </w:p>
    <w:p>
      <w:pPr>
        <w:spacing w:after="0"/>
        <w:ind w:left="0"/>
        <w:jc w:val="both"/>
      </w:pPr>
      <w:r>
        <w:rPr>
          <w:rFonts w:ascii="Times New Roman"/>
          <w:b w:val="false"/>
          <w:i w:val="false"/>
          <w:color w:val="000000"/>
          <w:sz w:val="28"/>
        </w:rPr>
        <w:t>
      2) статикалық жаттығулар, жауырынға тұру, бүйiр арабеспен бiр аяқта тепе-теңдiк, түрткi баспен тұру топтау арқылы,түрткi қолға тұру топтау арқылы;</w:t>
      </w:r>
    </w:p>
    <w:p>
      <w:pPr>
        <w:spacing w:after="0"/>
        <w:ind w:left="0"/>
        <w:jc w:val="both"/>
      </w:pPr>
      <w:r>
        <w:rPr>
          <w:rFonts w:ascii="Times New Roman"/>
          <w:b w:val="false"/>
          <w:i w:val="false"/>
          <w:color w:val="000000"/>
          <w:sz w:val="28"/>
        </w:rPr>
        <w:t>
      3) созылу мен икемділік жаттығулары, көпiр; (оңға, сол аяқ және көлденең) шпагаттар, аяқтармен сермеу, көлбеу және қарсы шығулар, сермеу секiрiстер, баспен тұру мен түзету мен көпiр, басқа бұрышпен бiр аяққа қолдары көпiр тiректi;</w:t>
      </w:r>
    </w:p>
    <w:p>
      <w:pPr>
        <w:spacing w:after="0"/>
        <w:ind w:left="0"/>
        <w:jc w:val="both"/>
      </w:pPr>
      <w:r>
        <w:rPr>
          <w:rFonts w:ascii="Times New Roman"/>
          <w:b w:val="false"/>
          <w:i w:val="false"/>
          <w:color w:val="000000"/>
          <w:sz w:val="28"/>
        </w:rPr>
        <w:t>
      4) кульбиттер мен каскадтар, биіктіктен каскадты кульбиттер жасау, қолға тұрып алға қарай кульбит жасау, қарқынды жаттығулар. Еркiн жаттығулар (педагогтың таңдауы бойынша алатын кешендер).</w:t>
      </w:r>
    </w:p>
    <w:p>
      <w:pPr>
        <w:spacing w:after="0"/>
        <w:ind w:left="0"/>
        <w:jc w:val="both"/>
      </w:pPr>
      <w:r>
        <w:rPr>
          <w:rFonts w:ascii="Times New Roman"/>
          <w:b w:val="false"/>
          <w:i w:val="false"/>
          <w:color w:val="000000"/>
          <w:sz w:val="28"/>
        </w:rPr>
        <w:t>
      55. 3 сыныптың оқу пәнінің мазмұны.</w:t>
      </w:r>
    </w:p>
    <w:p>
      <w:pPr>
        <w:spacing w:after="0"/>
        <w:ind w:left="0"/>
        <w:jc w:val="both"/>
      </w:pPr>
      <w:r>
        <w:rPr>
          <w:rFonts w:ascii="Times New Roman"/>
          <w:b w:val="false"/>
          <w:i w:val="false"/>
          <w:color w:val="000000"/>
          <w:sz w:val="28"/>
        </w:rPr>
        <w:t>
      Тақырыптық жоспар.</w:t>
      </w:r>
    </w:p>
    <w:p>
      <w:pPr>
        <w:spacing w:after="0"/>
        <w:ind w:left="0"/>
        <w:jc w:val="both"/>
      </w:pPr>
      <w:r>
        <w:rPr>
          <w:rFonts w:ascii="Times New Roman"/>
          <w:b w:val="false"/>
          <w:i w:val="false"/>
          <w:color w:val="000000"/>
          <w:sz w:val="28"/>
        </w:rPr>
        <w:t>
      1-тақырып. Сабақтағы қауіпсіздік техникасы.</w:t>
      </w:r>
    </w:p>
    <w:p>
      <w:pPr>
        <w:spacing w:after="0"/>
        <w:ind w:left="0"/>
        <w:jc w:val="both"/>
      </w:pPr>
      <w:r>
        <w:rPr>
          <w:rFonts w:ascii="Times New Roman"/>
          <w:b w:val="false"/>
          <w:i w:val="false"/>
          <w:color w:val="000000"/>
          <w:sz w:val="28"/>
        </w:rPr>
        <w:t>
      2-тақырып. Жүру, жүгіру.</w:t>
      </w:r>
    </w:p>
    <w:p>
      <w:pPr>
        <w:spacing w:after="0"/>
        <w:ind w:left="0"/>
        <w:jc w:val="both"/>
      </w:pPr>
      <w:r>
        <w:rPr>
          <w:rFonts w:ascii="Times New Roman"/>
          <w:b w:val="false"/>
          <w:i w:val="false"/>
          <w:color w:val="000000"/>
          <w:sz w:val="28"/>
        </w:rPr>
        <w:t>
      3-тақырып. Қозғалыстағы жаттығулар</w:t>
      </w:r>
    </w:p>
    <w:p>
      <w:pPr>
        <w:spacing w:after="0"/>
        <w:ind w:left="0"/>
        <w:jc w:val="both"/>
      </w:pPr>
      <w:r>
        <w:rPr>
          <w:rFonts w:ascii="Times New Roman"/>
          <w:b w:val="false"/>
          <w:i w:val="false"/>
          <w:color w:val="000000"/>
          <w:sz w:val="28"/>
        </w:rPr>
        <w:t>
      4-тақырып. Үйлестіру қозғалысының жаттығулары.</w:t>
      </w:r>
    </w:p>
    <w:p>
      <w:pPr>
        <w:spacing w:after="0"/>
        <w:ind w:left="0"/>
        <w:jc w:val="both"/>
      </w:pPr>
      <w:r>
        <w:rPr>
          <w:rFonts w:ascii="Times New Roman"/>
          <w:b w:val="false"/>
          <w:i w:val="false"/>
          <w:color w:val="000000"/>
          <w:sz w:val="28"/>
        </w:rPr>
        <w:t>
      5-тақырып. Жалпы дене шынықтыру жаттығулар.</w:t>
      </w:r>
    </w:p>
    <w:p>
      <w:pPr>
        <w:spacing w:after="0"/>
        <w:ind w:left="0"/>
        <w:jc w:val="both"/>
      </w:pPr>
      <w:r>
        <w:rPr>
          <w:rFonts w:ascii="Times New Roman"/>
          <w:b w:val="false"/>
          <w:i w:val="false"/>
          <w:color w:val="000000"/>
          <w:sz w:val="28"/>
        </w:rPr>
        <w:t>
      6-тақырып. Секіріс.</w:t>
      </w:r>
    </w:p>
    <w:p>
      <w:pPr>
        <w:spacing w:after="0"/>
        <w:ind w:left="0"/>
        <w:jc w:val="both"/>
      </w:pPr>
      <w:r>
        <w:rPr>
          <w:rFonts w:ascii="Times New Roman"/>
          <w:b w:val="false"/>
          <w:i w:val="false"/>
          <w:color w:val="000000"/>
          <w:sz w:val="28"/>
        </w:rPr>
        <w:t>
      7-тақырып. Бағытын өзгерту жылжыма жаттығулар.</w:t>
      </w:r>
    </w:p>
    <w:p>
      <w:pPr>
        <w:spacing w:after="0"/>
        <w:ind w:left="0"/>
        <w:jc w:val="both"/>
      </w:pPr>
      <w:r>
        <w:rPr>
          <w:rFonts w:ascii="Times New Roman"/>
          <w:b w:val="false"/>
          <w:i w:val="false"/>
          <w:color w:val="000000"/>
          <w:sz w:val="28"/>
        </w:rPr>
        <w:t>
      8-тақырып. Жауырында тұру</w:t>
      </w:r>
    </w:p>
    <w:p>
      <w:pPr>
        <w:spacing w:after="0"/>
        <w:ind w:left="0"/>
        <w:jc w:val="both"/>
      </w:pPr>
      <w:r>
        <w:rPr>
          <w:rFonts w:ascii="Times New Roman"/>
          <w:b w:val="false"/>
          <w:i w:val="false"/>
          <w:color w:val="000000"/>
          <w:sz w:val="28"/>
        </w:rPr>
        <w:t>
      9-тақырып. Бір аяқта теңдік сақтау</w:t>
      </w:r>
    </w:p>
    <w:p>
      <w:pPr>
        <w:spacing w:after="0"/>
        <w:ind w:left="0"/>
        <w:jc w:val="both"/>
      </w:pPr>
      <w:r>
        <w:rPr>
          <w:rFonts w:ascii="Times New Roman"/>
          <w:b w:val="false"/>
          <w:i w:val="false"/>
          <w:color w:val="000000"/>
          <w:sz w:val="28"/>
        </w:rPr>
        <w:t>
      10-тақырып. Баста тұру.</w:t>
      </w:r>
    </w:p>
    <w:p>
      <w:pPr>
        <w:spacing w:after="0"/>
        <w:ind w:left="0"/>
        <w:jc w:val="both"/>
      </w:pPr>
      <w:r>
        <w:rPr>
          <w:rFonts w:ascii="Times New Roman"/>
          <w:b w:val="false"/>
          <w:i w:val="false"/>
          <w:color w:val="000000"/>
          <w:sz w:val="28"/>
        </w:rPr>
        <w:t>
      11-тақырып. Қолда тұру.</w:t>
      </w:r>
    </w:p>
    <w:p>
      <w:pPr>
        <w:spacing w:after="0"/>
        <w:ind w:left="0"/>
        <w:jc w:val="both"/>
      </w:pPr>
      <w:r>
        <w:rPr>
          <w:rFonts w:ascii="Times New Roman"/>
          <w:b w:val="false"/>
          <w:i w:val="false"/>
          <w:color w:val="000000"/>
          <w:sz w:val="28"/>
        </w:rPr>
        <w:t>
      12-тақырып. Әр қалпынан көпір.</w:t>
      </w:r>
    </w:p>
    <w:p>
      <w:pPr>
        <w:spacing w:after="0"/>
        <w:ind w:left="0"/>
        <w:jc w:val="both"/>
      </w:pPr>
      <w:r>
        <w:rPr>
          <w:rFonts w:ascii="Times New Roman"/>
          <w:b w:val="false"/>
          <w:i w:val="false"/>
          <w:color w:val="000000"/>
          <w:sz w:val="28"/>
        </w:rPr>
        <w:t>
      13-тақырып. Шпагаттар.</w:t>
      </w:r>
    </w:p>
    <w:p>
      <w:pPr>
        <w:spacing w:after="0"/>
        <w:ind w:left="0"/>
        <w:jc w:val="both"/>
      </w:pPr>
      <w:r>
        <w:rPr>
          <w:rFonts w:ascii="Times New Roman"/>
          <w:b w:val="false"/>
          <w:i w:val="false"/>
          <w:color w:val="000000"/>
          <w:sz w:val="28"/>
        </w:rPr>
        <w:t>
      14-тақырып. Аяқпен сермеу.</w:t>
      </w:r>
    </w:p>
    <w:p>
      <w:pPr>
        <w:spacing w:after="0"/>
        <w:ind w:left="0"/>
        <w:jc w:val="both"/>
      </w:pPr>
      <w:r>
        <w:rPr>
          <w:rFonts w:ascii="Times New Roman"/>
          <w:b w:val="false"/>
          <w:i w:val="false"/>
          <w:color w:val="000000"/>
          <w:sz w:val="28"/>
        </w:rPr>
        <w:t>
      15-тақырып. Енкею және аяқтта отыру.</w:t>
      </w:r>
    </w:p>
    <w:p>
      <w:pPr>
        <w:spacing w:after="0"/>
        <w:ind w:left="0"/>
        <w:jc w:val="both"/>
      </w:pPr>
      <w:r>
        <w:rPr>
          <w:rFonts w:ascii="Times New Roman"/>
          <w:b w:val="false"/>
          <w:i w:val="false"/>
          <w:color w:val="000000"/>
          <w:sz w:val="28"/>
        </w:rPr>
        <w:t>
      16-тақырып. Биіктіктегі кульбит.</w:t>
      </w:r>
    </w:p>
    <w:p>
      <w:pPr>
        <w:spacing w:after="0"/>
        <w:ind w:left="0"/>
        <w:jc w:val="both"/>
      </w:pPr>
      <w:r>
        <w:rPr>
          <w:rFonts w:ascii="Times New Roman"/>
          <w:b w:val="false"/>
          <w:i w:val="false"/>
          <w:color w:val="000000"/>
          <w:sz w:val="28"/>
        </w:rPr>
        <w:t>
      17-тақырып. Қолда тұрып алға қарай кульбит жасау.</w:t>
      </w:r>
    </w:p>
    <w:p>
      <w:pPr>
        <w:spacing w:after="0"/>
        <w:ind w:left="0"/>
        <w:jc w:val="both"/>
      </w:pPr>
      <w:r>
        <w:rPr>
          <w:rFonts w:ascii="Times New Roman"/>
          <w:b w:val="false"/>
          <w:i w:val="false"/>
          <w:color w:val="000000"/>
          <w:sz w:val="28"/>
        </w:rPr>
        <w:t>
      18-тақырып. Акробатикалық буындар.</w:t>
      </w:r>
    </w:p>
    <w:p>
      <w:pPr>
        <w:spacing w:after="0"/>
        <w:ind w:left="0"/>
        <w:jc w:val="both"/>
      </w:pPr>
      <w:r>
        <w:rPr>
          <w:rFonts w:ascii="Times New Roman"/>
          <w:b w:val="false"/>
          <w:i w:val="false"/>
          <w:color w:val="000000"/>
          <w:sz w:val="28"/>
        </w:rPr>
        <w:t>
      19-тақырып. Еркін жаттығулар кешені.</w:t>
      </w:r>
    </w:p>
    <w:p>
      <w:pPr>
        <w:spacing w:after="0"/>
        <w:ind w:left="0"/>
        <w:jc w:val="both"/>
      </w:pPr>
      <w:r>
        <w:rPr>
          <w:rFonts w:ascii="Times New Roman"/>
          <w:b w:val="false"/>
          <w:i w:val="false"/>
          <w:color w:val="000000"/>
          <w:sz w:val="28"/>
        </w:rPr>
        <w:t>
      20-тақырып. Шеңбер.</w:t>
      </w:r>
    </w:p>
    <w:p>
      <w:pPr>
        <w:spacing w:after="0"/>
        <w:ind w:left="0"/>
        <w:jc w:val="both"/>
      </w:pPr>
      <w:r>
        <w:rPr>
          <w:rFonts w:ascii="Times New Roman"/>
          <w:b w:val="false"/>
          <w:i w:val="false"/>
          <w:color w:val="000000"/>
          <w:sz w:val="28"/>
        </w:rPr>
        <w:t>
      21-тақырып. Курбет.</w:t>
      </w:r>
    </w:p>
    <w:p>
      <w:pPr>
        <w:spacing w:after="0"/>
        <w:ind w:left="0"/>
        <w:jc w:val="both"/>
      </w:pPr>
      <w:r>
        <w:rPr>
          <w:rFonts w:ascii="Times New Roman"/>
          <w:b w:val="false"/>
          <w:i w:val="false"/>
          <w:color w:val="000000"/>
          <w:sz w:val="28"/>
        </w:rPr>
        <w:t xml:space="preserve">
      22-тақырып. Жатып секіру. </w:t>
      </w:r>
    </w:p>
    <w:p>
      <w:pPr>
        <w:spacing w:after="0"/>
        <w:ind w:left="0"/>
        <w:jc w:val="both"/>
      </w:pPr>
      <w:r>
        <w:rPr>
          <w:rFonts w:ascii="Times New Roman"/>
          <w:b w:val="false"/>
          <w:i w:val="false"/>
          <w:color w:val="000000"/>
          <w:sz w:val="28"/>
        </w:rPr>
        <w:t xml:space="preserve">
      56. 1-3 сыныптардың Бағдарламасын игеруден күтілетін нәтижелер. </w:t>
      </w:r>
    </w:p>
    <w:p>
      <w:pPr>
        <w:spacing w:after="0"/>
        <w:ind w:left="0"/>
        <w:jc w:val="both"/>
      </w:pPr>
      <w:r>
        <w:rPr>
          <w:rFonts w:ascii="Times New Roman"/>
          <w:b w:val="false"/>
          <w:i w:val="false"/>
          <w:color w:val="000000"/>
          <w:sz w:val="28"/>
        </w:rPr>
        <w:t>
      1-3 сыныптарда оқытудың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арнайы терминдерді; акробатикалық жаттығулар техника негiздерін; қарапайым акробатикалық жаттығуларды біртұтас нөмірге (этюдке) біріктіру техникасын; акробатикалық жаттығуларды орындаудағы қауіпсіздік техникасының ережелері; гигиена негiздері және салауатты өмiр салты; зиянды әдеттердi алдын алу шараларын біледі.</w:t>
      </w:r>
    </w:p>
    <w:p>
      <w:pPr>
        <w:spacing w:after="0"/>
        <w:ind w:left="0"/>
        <w:jc w:val="both"/>
      </w:pPr>
      <w:r>
        <w:rPr>
          <w:rFonts w:ascii="Times New Roman"/>
          <w:b w:val="false"/>
          <w:i w:val="false"/>
          <w:color w:val="000000"/>
          <w:sz w:val="28"/>
        </w:rPr>
        <w:t>
      2) жалпы дене шынықтыру жаттығуларын, статикалық жаттығуларды, иілгіштік пен созылуға арналған жаттығуларды, кульбиттер мен каскадтарды, қарқынды жаттығуларды, бағдарламаға кіретіндерді орындау; жеке акробаттық элементтерді бір номерге (этюд) біріктіру; сабақ үдерісінде техникалық қауіпсіздік ережелерін дұрыс қолдану; салауатты өмір салтын ұстануды біледі.</w:t>
      </w:r>
    </w:p>
    <w:p>
      <w:pPr>
        <w:spacing w:after="0"/>
        <w:ind w:left="0"/>
        <w:jc w:val="both"/>
      </w:pPr>
      <w:r>
        <w:rPr>
          <w:rFonts w:ascii="Times New Roman"/>
          <w:b w:val="false"/>
          <w:i w:val="false"/>
          <w:color w:val="000000"/>
          <w:sz w:val="28"/>
        </w:rPr>
        <w:t>
      57. 4 сыныптағы Бағдарлама талаптары:</w:t>
      </w:r>
    </w:p>
    <w:p>
      <w:pPr>
        <w:spacing w:after="0"/>
        <w:ind w:left="0"/>
        <w:jc w:val="both"/>
      </w:pPr>
      <w:r>
        <w:rPr>
          <w:rFonts w:ascii="Times New Roman"/>
          <w:b w:val="false"/>
          <w:i w:val="false"/>
          <w:color w:val="000000"/>
          <w:sz w:val="28"/>
        </w:rPr>
        <w:t>
      1) қауіпсіздікдік техникасы, жалпы дене шынықтыру жаттығулары.</w:t>
      </w:r>
    </w:p>
    <w:p>
      <w:pPr>
        <w:spacing w:after="0"/>
        <w:ind w:left="0"/>
        <w:jc w:val="both"/>
      </w:pPr>
      <w:r>
        <w:rPr>
          <w:rFonts w:ascii="Times New Roman"/>
          <w:b w:val="false"/>
          <w:i w:val="false"/>
          <w:color w:val="000000"/>
          <w:sz w:val="28"/>
        </w:rPr>
        <w:t>
      Акробаттық элементтердң қолданумен эстафета; жүру; жүгiру; қозғалыстағы жаттығулар;қимыл-қозғалыс үйлесiмдiлiгіне арналған жаттығулар; бір орында тұрып жаттығу жасау; секіру; сермеумен секіру.</w:t>
      </w:r>
    </w:p>
    <w:p>
      <w:pPr>
        <w:spacing w:after="0"/>
        <w:ind w:left="0"/>
        <w:jc w:val="both"/>
      </w:pPr>
      <w:r>
        <w:rPr>
          <w:rFonts w:ascii="Times New Roman"/>
          <w:b w:val="false"/>
          <w:i w:val="false"/>
          <w:color w:val="000000"/>
          <w:sz w:val="28"/>
        </w:rPr>
        <w:t>
      2) статикалық жаттығулар, отырып тiреуден қолға тұру, көпiр, (оңға, сол</w:t>
      </w:r>
    </w:p>
    <w:p>
      <w:pPr>
        <w:spacing w:after="0"/>
        <w:ind w:left="0"/>
        <w:jc w:val="both"/>
      </w:pPr>
      <w:r>
        <w:rPr>
          <w:rFonts w:ascii="Times New Roman"/>
          <w:b w:val="false"/>
          <w:i w:val="false"/>
          <w:color w:val="000000"/>
          <w:sz w:val="28"/>
        </w:rPr>
        <w:t>
      аяқ және көлденең) шпагаттар; аяқтармен сермеу, еңкею және қарсы басу, созылу мен икемділік жаттығулары. Көпiр жасау, (оңға, сол аяқ және көлденең) шпагаттар; аяқтармен сермеу; көлбеу және қарсы басу; көпiр бiр аяқты сермеу баяу артқа аунап түсу; сермеулік секiрiстер.</w:t>
      </w:r>
    </w:p>
    <w:p>
      <w:pPr>
        <w:spacing w:after="0"/>
        <w:ind w:left="0"/>
        <w:jc w:val="both"/>
      </w:pPr>
      <w:r>
        <w:rPr>
          <w:rFonts w:ascii="Times New Roman"/>
          <w:b w:val="false"/>
          <w:i w:val="false"/>
          <w:color w:val="000000"/>
          <w:sz w:val="28"/>
        </w:rPr>
        <w:t>
      3) кульбиттер мен каскадтар. Биіктіктен каскадты кульбит, жүгіріп келіп биіктігі 20-30 сантиметрлен кульбит жасау; қолға тұрып алға қарай кульбит жасау; акробатикалық байланыстар мен комбинациялар; шеңбер ішінде каскадты кульбит жасау; жүгіріп келіп копфшпрунг жасау; алға аунау, трамплиннан шеңберге каскад жасау.</w:t>
      </w:r>
    </w:p>
    <w:p>
      <w:pPr>
        <w:spacing w:after="0"/>
        <w:ind w:left="0"/>
        <w:jc w:val="both"/>
      </w:pPr>
      <w:r>
        <w:rPr>
          <w:rFonts w:ascii="Times New Roman"/>
          <w:b w:val="false"/>
          <w:i w:val="false"/>
          <w:color w:val="000000"/>
          <w:sz w:val="28"/>
        </w:rPr>
        <w:t>
      4) Қарқынды жаттығулар. Қарқындысекiрiстерi; қарқындабүйiр шеңбер; рондадшапқылау; баспентұруларменаяқтыңкөпiрiнетүзетубөлек; сальтотоптауменқарқынсекiрiстерi; рондадшапқылау жәневальсета; келесiбұрылыспен курбет 180 гардусқа дейін.</w:t>
      </w:r>
    </w:p>
    <w:p>
      <w:pPr>
        <w:spacing w:after="0"/>
        <w:ind w:left="0"/>
        <w:jc w:val="both"/>
      </w:pPr>
      <w:r>
        <w:rPr>
          <w:rFonts w:ascii="Times New Roman"/>
          <w:b w:val="false"/>
          <w:i w:val="false"/>
          <w:color w:val="000000"/>
          <w:sz w:val="28"/>
        </w:rPr>
        <w:t>
      58. 4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Сабақтағы қауіпсіздік техникасы.</w:t>
      </w:r>
    </w:p>
    <w:p>
      <w:pPr>
        <w:spacing w:after="0"/>
        <w:ind w:left="0"/>
        <w:jc w:val="both"/>
      </w:pPr>
      <w:r>
        <w:rPr>
          <w:rFonts w:ascii="Times New Roman"/>
          <w:b w:val="false"/>
          <w:i w:val="false"/>
          <w:color w:val="000000"/>
          <w:sz w:val="28"/>
        </w:rPr>
        <w:t>
      2-тақырып. Жүру, жүгіру.</w:t>
      </w:r>
    </w:p>
    <w:p>
      <w:pPr>
        <w:spacing w:after="0"/>
        <w:ind w:left="0"/>
        <w:jc w:val="both"/>
      </w:pPr>
      <w:r>
        <w:rPr>
          <w:rFonts w:ascii="Times New Roman"/>
          <w:b w:val="false"/>
          <w:i w:val="false"/>
          <w:color w:val="000000"/>
          <w:sz w:val="28"/>
        </w:rPr>
        <w:t>
      3-тақырып. Қозғалыстағы жаттығулар.</w:t>
      </w:r>
    </w:p>
    <w:p>
      <w:pPr>
        <w:spacing w:after="0"/>
        <w:ind w:left="0"/>
        <w:jc w:val="both"/>
      </w:pPr>
      <w:r>
        <w:rPr>
          <w:rFonts w:ascii="Times New Roman"/>
          <w:b w:val="false"/>
          <w:i w:val="false"/>
          <w:color w:val="000000"/>
          <w:sz w:val="28"/>
        </w:rPr>
        <w:t>
      4-тақырып. Үйлестіру қозғалысының жаттығулары.</w:t>
      </w:r>
    </w:p>
    <w:p>
      <w:pPr>
        <w:spacing w:after="0"/>
        <w:ind w:left="0"/>
        <w:jc w:val="both"/>
      </w:pPr>
      <w:r>
        <w:rPr>
          <w:rFonts w:ascii="Times New Roman"/>
          <w:b w:val="false"/>
          <w:i w:val="false"/>
          <w:color w:val="000000"/>
          <w:sz w:val="28"/>
        </w:rPr>
        <w:t>
      5-тақырып. Жалпы дене шынықтыру жаттығулар.</w:t>
      </w:r>
    </w:p>
    <w:p>
      <w:pPr>
        <w:spacing w:after="0"/>
        <w:ind w:left="0"/>
        <w:jc w:val="both"/>
      </w:pPr>
      <w:r>
        <w:rPr>
          <w:rFonts w:ascii="Times New Roman"/>
          <w:b w:val="false"/>
          <w:i w:val="false"/>
          <w:color w:val="000000"/>
          <w:sz w:val="28"/>
        </w:rPr>
        <w:t>
      6-тақырып. Секіріс. Акробатикалық элементтерін қолдану жарысы.</w:t>
      </w:r>
    </w:p>
    <w:p>
      <w:pPr>
        <w:spacing w:after="0"/>
        <w:ind w:left="0"/>
        <w:jc w:val="both"/>
      </w:pPr>
      <w:r>
        <w:rPr>
          <w:rFonts w:ascii="Times New Roman"/>
          <w:b w:val="false"/>
          <w:i w:val="false"/>
          <w:color w:val="000000"/>
          <w:sz w:val="28"/>
        </w:rPr>
        <w:t>
      7-тақырып. Жауырында тұру. Теңдік сақтау.</w:t>
      </w:r>
    </w:p>
    <w:p>
      <w:pPr>
        <w:spacing w:after="0"/>
        <w:ind w:left="0"/>
        <w:jc w:val="both"/>
      </w:pPr>
      <w:r>
        <w:rPr>
          <w:rFonts w:ascii="Times New Roman"/>
          <w:b w:val="false"/>
          <w:i w:val="false"/>
          <w:color w:val="000000"/>
          <w:sz w:val="28"/>
        </w:rPr>
        <w:t>
      8-тақырып. Баста тұру.</w:t>
      </w:r>
    </w:p>
    <w:p>
      <w:pPr>
        <w:spacing w:after="0"/>
        <w:ind w:left="0"/>
        <w:jc w:val="both"/>
      </w:pPr>
      <w:r>
        <w:rPr>
          <w:rFonts w:ascii="Times New Roman"/>
          <w:b w:val="false"/>
          <w:i w:val="false"/>
          <w:color w:val="000000"/>
          <w:sz w:val="28"/>
        </w:rPr>
        <w:t>
      9-тақырып. Қолда тұру.</w:t>
      </w:r>
    </w:p>
    <w:p>
      <w:pPr>
        <w:spacing w:after="0"/>
        <w:ind w:left="0"/>
        <w:jc w:val="both"/>
      </w:pPr>
      <w:r>
        <w:rPr>
          <w:rFonts w:ascii="Times New Roman"/>
          <w:b w:val="false"/>
          <w:i w:val="false"/>
          <w:color w:val="000000"/>
          <w:sz w:val="28"/>
        </w:rPr>
        <w:t>
      10-тақырып. Әр қалпынан көпір.</w:t>
      </w:r>
    </w:p>
    <w:p>
      <w:pPr>
        <w:spacing w:after="0"/>
        <w:ind w:left="0"/>
        <w:jc w:val="both"/>
      </w:pPr>
      <w:r>
        <w:rPr>
          <w:rFonts w:ascii="Times New Roman"/>
          <w:b w:val="false"/>
          <w:i w:val="false"/>
          <w:color w:val="000000"/>
          <w:sz w:val="28"/>
        </w:rPr>
        <w:t>
      11-тақырып. Шпагаттар.</w:t>
      </w:r>
    </w:p>
    <w:p>
      <w:pPr>
        <w:spacing w:after="0"/>
        <w:ind w:left="0"/>
        <w:jc w:val="both"/>
      </w:pPr>
      <w:r>
        <w:rPr>
          <w:rFonts w:ascii="Times New Roman"/>
          <w:b w:val="false"/>
          <w:i w:val="false"/>
          <w:color w:val="000000"/>
          <w:sz w:val="28"/>
        </w:rPr>
        <w:t>
      12-тақырып. Аяқпен сермеу.</w:t>
      </w:r>
    </w:p>
    <w:p>
      <w:pPr>
        <w:spacing w:after="0"/>
        <w:ind w:left="0"/>
        <w:jc w:val="both"/>
      </w:pPr>
      <w:r>
        <w:rPr>
          <w:rFonts w:ascii="Times New Roman"/>
          <w:b w:val="false"/>
          <w:i w:val="false"/>
          <w:color w:val="000000"/>
          <w:sz w:val="28"/>
        </w:rPr>
        <w:t>
      13-тақырып. Енкейіп алға басу.</w:t>
      </w:r>
    </w:p>
    <w:p>
      <w:pPr>
        <w:spacing w:after="0"/>
        <w:ind w:left="0"/>
        <w:jc w:val="both"/>
      </w:pPr>
      <w:r>
        <w:rPr>
          <w:rFonts w:ascii="Times New Roman"/>
          <w:b w:val="false"/>
          <w:i w:val="false"/>
          <w:color w:val="000000"/>
          <w:sz w:val="28"/>
        </w:rPr>
        <w:t>
      14-тақырып. Жоғарыдағы кульбит.</w:t>
      </w:r>
    </w:p>
    <w:p>
      <w:pPr>
        <w:spacing w:after="0"/>
        <w:ind w:left="0"/>
        <w:jc w:val="both"/>
      </w:pPr>
      <w:r>
        <w:rPr>
          <w:rFonts w:ascii="Times New Roman"/>
          <w:b w:val="false"/>
          <w:i w:val="false"/>
          <w:color w:val="000000"/>
          <w:sz w:val="28"/>
        </w:rPr>
        <w:t>
      15-тақырып. Кульбит алға отырып қолға тірелу.</w:t>
      </w:r>
    </w:p>
    <w:p>
      <w:pPr>
        <w:spacing w:after="0"/>
        <w:ind w:left="0"/>
        <w:jc w:val="both"/>
      </w:pPr>
      <w:r>
        <w:rPr>
          <w:rFonts w:ascii="Times New Roman"/>
          <w:b w:val="false"/>
          <w:i w:val="false"/>
          <w:color w:val="000000"/>
          <w:sz w:val="28"/>
        </w:rPr>
        <w:t>
      16-тақырып. Акробатикалық буындар.</w:t>
      </w:r>
    </w:p>
    <w:p>
      <w:pPr>
        <w:spacing w:after="0"/>
        <w:ind w:left="0"/>
        <w:jc w:val="both"/>
      </w:pPr>
      <w:r>
        <w:rPr>
          <w:rFonts w:ascii="Times New Roman"/>
          <w:b w:val="false"/>
          <w:i w:val="false"/>
          <w:color w:val="000000"/>
          <w:sz w:val="28"/>
        </w:rPr>
        <w:t>
      17-тақырып. Копфшпрунгтар, аударылым.</w:t>
      </w:r>
    </w:p>
    <w:p>
      <w:pPr>
        <w:spacing w:after="0"/>
        <w:ind w:left="0"/>
        <w:jc w:val="both"/>
      </w:pPr>
      <w:r>
        <w:rPr>
          <w:rFonts w:ascii="Times New Roman"/>
          <w:b w:val="false"/>
          <w:i w:val="false"/>
          <w:color w:val="000000"/>
          <w:sz w:val="28"/>
        </w:rPr>
        <w:t>
      59. 5 сыныптағы Бағдарлама талаптары:</w:t>
      </w:r>
    </w:p>
    <w:p>
      <w:pPr>
        <w:spacing w:after="0"/>
        <w:ind w:left="0"/>
        <w:jc w:val="both"/>
      </w:pPr>
      <w:r>
        <w:rPr>
          <w:rFonts w:ascii="Times New Roman"/>
          <w:b w:val="false"/>
          <w:i w:val="false"/>
          <w:color w:val="000000"/>
          <w:sz w:val="28"/>
        </w:rPr>
        <w:t>
      1) Қауіпсіздік техникасы.</w:t>
      </w:r>
    </w:p>
    <w:p>
      <w:pPr>
        <w:spacing w:after="0"/>
        <w:ind w:left="0"/>
        <w:jc w:val="both"/>
      </w:pPr>
      <w:r>
        <w:rPr>
          <w:rFonts w:ascii="Times New Roman"/>
          <w:b w:val="false"/>
          <w:i w:val="false"/>
          <w:color w:val="000000"/>
          <w:sz w:val="28"/>
        </w:rPr>
        <w:t>
      2) жалпы дене шынықтыру жаттығулары, жүру; жүгіру; қозғалыстағы</w:t>
      </w:r>
    </w:p>
    <w:p>
      <w:pPr>
        <w:spacing w:after="0"/>
        <w:ind w:left="0"/>
        <w:jc w:val="both"/>
      </w:pPr>
      <w:r>
        <w:rPr>
          <w:rFonts w:ascii="Times New Roman"/>
          <w:b w:val="false"/>
          <w:i w:val="false"/>
          <w:color w:val="000000"/>
          <w:sz w:val="28"/>
        </w:rPr>
        <w:t>
      жаттығу; қимыл-қозғалыс үйлесiмдiлiкке жаттығу; бір орында тұрып жаттығу жасау; секiрiстер, статикалық жаттығулар, екі аяқпен отыруға салмақ салып қолға тұру қолда тұрып аяқтарын семеу;</w:t>
      </w:r>
    </w:p>
    <w:p>
      <w:pPr>
        <w:spacing w:after="0"/>
        <w:ind w:left="0"/>
        <w:jc w:val="both"/>
      </w:pPr>
      <w:r>
        <w:rPr>
          <w:rFonts w:ascii="Times New Roman"/>
          <w:b w:val="false"/>
          <w:i w:val="false"/>
          <w:color w:val="000000"/>
          <w:sz w:val="28"/>
        </w:rPr>
        <w:t>
      2) икемділік және созылу жаттығулары, көпір; (оңға, солаяқжәнекөлденең) шпагаттар; аяқтармен сермеу, еңкею жәнеқарсы басу, кульбиттер мен каскадтар, бүйірмен домалау, баспен тұру, кульбит алға басу, кульбитпен жауырынға тұру;</w:t>
      </w:r>
    </w:p>
    <w:p>
      <w:pPr>
        <w:spacing w:after="0"/>
        <w:ind w:left="0"/>
        <w:jc w:val="both"/>
      </w:pPr>
      <w:r>
        <w:rPr>
          <w:rFonts w:ascii="Times New Roman"/>
          <w:b w:val="false"/>
          <w:i w:val="false"/>
          <w:color w:val="000000"/>
          <w:sz w:val="28"/>
        </w:rPr>
        <w:t>
      3) қарқынды жаттығулар, қарқынға 180 рондадқа, 2 рондад бұрыла секiру қарқынында араға лақтыру курбеті.</w:t>
      </w:r>
    </w:p>
    <w:p>
      <w:pPr>
        <w:spacing w:after="0"/>
        <w:ind w:left="0"/>
        <w:jc w:val="both"/>
      </w:pPr>
      <w:r>
        <w:rPr>
          <w:rFonts w:ascii="Times New Roman"/>
          <w:b w:val="false"/>
          <w:i w:val="false"/>
          <w:color w:val="000000"/>
          <w:sz w:val="28"/>
        </w:rPr>
        <w:t>
      60. 5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Сабақтағы қауіпсіздік техникасы.</w:t>
      </w:r>
    </w:p>
    <w:p>
      <w:pPr>
        <w:spacing w:after="0"/>
        <w:ind w:left="0"/>
        <w:jc w:val="both"/>
      </w:pPr>
      <w:r>
        <w:rPr>
          <w:rFonts w:ascii="Times New Roman"/>
          <w:b w:val="false"/>
          <w:i w:val="false"/>
          <w:color w:val="000000"/>
          <w:sz w:val="28"/>
        </w:rPr>
        <w:t>
      2-тақырып. Жүру, жүгіру.</w:t>
      </w:r>
    </w:p>
    <w:p>
      <w:pPr>
        <w:spacing w:after="0"/>
        <w:ind w:left="0"/>
        <w:jc w:val="both"/>
      </w:pPr>
      <w:r>
        <w:rPr>
          <w:rFonts w:ascii="Times New Roman"/>
          <w:b w:val="false"/>
          <w:i w:val="false"/>
          <w:color w:val="000000"/>
          <w:sz w:val="28"/>
        </w:rPr>
        <w:t>
      3-тақырып. Қозғалыстағы жаттығулар.</w:t>
      </w:r>
    </w:p>
    <w:p>
      <w:pPr>
        <w:spacing w:after="0"/>
        <w:ind w:left="0"/>
        <w:jc w:val="both"/>
      </w:pPr>
      <w:r>
        <w:rPr>
          <w:rFonts w:ascii="Times New Roman"/>
          <w:b w:val="false"/>
          <w:i w:val="false"/>
          <w:color w:val="000000"/>
          <w:sz w:val="28"/>
        </w:rPr>
        <w:t>
      4-тақырып. Үйлестіру қозғалысының жаттығулары.</w:t>
      </w:r>
    </w:p>
    <w:p>
      <w:pPr>
        <w:spacing w:after="0"/>
        <w:ind w:left="0"/>
        <w:jc w:val="both"/>
      </w:pPr>
      <w:r>
        <w:rPr>
          <w:rFonts w:ascii="Times New Roman"/>
          <w:b w:val="false"/>
          <w:i w:val="false"/>
          <w:color w:val="000000"/>
          <w:sz w:val="28"/>
        </w:rPr>
        <w:t>
      5-тақырып. Жалпы дене шынықтыру жаттығулары.</w:t>
      </w:r>
    </w:p>
    <w:p>
      <w:pPr>
        <w:spacing w:after="0"/>
        <w:ind w:left="0"/>
        <w:jc w:val="both"/>
      </w:pPr>
      <w:r>
        <w:rPr>
          <w:rFonts w:ascii="Times New Roman"/>
          <w:b w:val="false"/>
          <w:i w:val="false"/>
          <w:color w:val="000000"/>
          <w:sz w:val="28"/>
        </w:rPr>
        <w:t>
      6-тақырып. Секіріс.</w:t>
      </w:r>
    </w:p>
    <w:p>
      <w:pPr>
        <w:spacing w:after="0"/>
        <w:ind w:left="0"/>
        <w:jc w:val="both"/>
      </w:pPr>
      <w:r>
        <w:rPr>
          <w:rFonts w:ascii="Times New Roman"/>
          <w:b w:val="false"/>
          <w:i w:val="false"/>
          <w:color w:val="000000"/>
          <w:sz w:val="28"/>
        </w:rPr>
        <w:t>
      7-тақырып. Отыру тірегімен қолда. тұру.</w:t>
      </w:r>
    </w:p>
    <w:p>
      <w:pPr>
        <w:spacing w:after="0"/>
        <w:ind w:left="0"/>
        <w:jc w:val="both"/>
      </w:pPr>
      <w:r>
        <w:rPr>
          <w:rFonts w:ascii="Times New Roman"/>
          <w:b w:val="false"/>
          <w:i w:val="false"/>
          <w:color w:val="000000"/>
          <w:sz w:val="28"/>
        </w:rPr>
        <w:t>
      8-тақырып. Бір аяқпен сермеу жасап қолда тұру.</w:t>
      </w:r>
    </w:p>
    <w:p>
      <w:pPr>
        <w:spacing w:after="0"/>
        <w:ind w:left="0"/>
        <w:jc w:val="both"/>
      </w:pPr>
      <w:r>
        <w:rPr>
          <w:rFonts w:ascii="Times New Roman"/>
          <w:b w:val="false"/>
          <w:i w:val="false"/>
          <w:color w:val="000000"/>
          <w:sz w:val="28"/>
        </w:rPr>
        <w:t>
      9-тақырып. Бүйірмен домалау.</w:t>
      </w:r>
    </w:p>
    <w:p>
      <w:pPr>
        <w:spacing w:after="0"/>
        <w:ind w:left="0"/>
        <w:jc w:val="both"/>
      </w:pPr>
      <w:r>
        <w:rPr>
          <w:rFonts w:ascii="Times New Roman"/>
          <w:b w:val="false"/>
          <w:i w:val="false"/>
          <w:color w:val="000000"/>
          <w:sz w:val="28"/>
        </w:rPr>
        <w:t>
      10-тақырып. Жауырында тұрып алға кульбит.</w:t>
      </w:r>
    </w:p>
    <w:p>
      <w:pPr>
        <w:spacing w:after="0"/>
        <w:ind w:left="0"/>
        <w:jc w:val="both"/>
      </w:pPr>
      <w:r>
        <w:rPr>
          <w:rFonts w:ascii="Times New Roman"/>
          <w:b w:val="false"/>
          <w:i w:val="false"/>
          <w:color w:val="000000"/>
          <w:sz w:val="28"/>
        </w:rPr>
        <w:t>
      11-тақырып. Курбет.</w:t>
      </w:r>
    </w:p>
    <w:p>
      <w:pPr>
        <w:spacing w:after="0"/>
        <w:ind w:left="0"/>
        <w:jc w:val="both"/>
      </w:pPr>
      <w:r>
        <w:rPr>
          <w:rFonts w:ascii="Times New Roman"/>
          <w:b w:val="false"/>
          <w:i w:val="false"/>
          <w:color w:val="000000"/>
          <w:sz w:val="28"/>
        </w:rPr>
        <w:t>
      12-тақырып. Әр қалпынан көпір.</w:t>
      </w:r>
    </w:p>
    <w:p>
      <w:pPr>
        <w:spacing w:after="0"/>
        <w:ind w:left="0"/>
        <w:jc w:val="both"/>
      </w:pPr>
      <w:r>
        <w:rPr>
          <w:rFonts w:ascii="Times New Roman"/>
          <w:b w:val="false"/>
          <w:i w:val="false"/>
          <w:color w:val="000000"/>
          <w:sz w:val="28"/>
        </w:rPr>
        <w:t>
      13-тақырып. Шпагаттар.</w:t>
      </w:r>
    </w:p>
    <w:p>
      <w:pPr>
        <w:spacing w:after="0"/>
        <w:ind w:left="0"/>
        <w:jc w:val="both"/>
      </w:pPr>
      <w:r>
        <w:rPr>
          <w:rFonts w:ascii="Times New Roman"/>
          <w:b w:val="false"/>
          <w:i w:val="false"/>
          <w:color w:val="000000"/>
          <w:sz w:val="28"/>
        </w:rPr>
        <w:t>
      14-тақырып. Аяқпен сермеу.</w:t>
      </w:r>
    </w:p>
    <w:p>
      <w:pPr>
        <w:spacing w:after="0"/>
        <w:ind w:left="0"/>
        <w:jc w:val="both"/>
      </w:pPr>
      <w:r>
        <w:rPr>
          <w:rFonts w:ascii="Times New Roman"/>
          <w:b w:val="false"/>
          <w:i w:val="false"/>
          <w:color w:val="000000"/>
          <w:sz w:val="28"/>
        </w:rPr>
        <w:t>
      15-тақырып. Енкейіп алға басу.</w:t>
      </w:r>
    </w:p>
    <w:p>
      <w:pPr>
        <w:spacing w:after="0"/>
        <w:ind w:left="0"/>
        <w:jc w:val="both"/>
      </w:pPr>
      <w:r>
        <w:rPr>
          <w:rFonts w:ascii="Times New Roman"/>
          <w:b w:val="false"/>
          <w:i w:val="false"/>
          <w:color w:val="000000"/>
          <w:sz w:val="28"/>
        </w:rPr>
        <w:t>
      16-тақырып. Қыратын кульбиттер.</w:t>
      </w:r>
    </w:p>
    <w:p>
      <w:pPr>
        <w:spacing w:after="0"/>
        <w:ind w:left="0"/>
        <w:jc w:val="both"/>
      </w:pPr>
      <w:r>
        <w:rPr>
          <w:rFonts w:ascii="Times New Roman"/>
          <w:b w:val="false"/>
          <w:i w:val="false"/>
          <w:color w:val="000000"/>
          <w:sz w:val="28"/>
        </w:rPr>
        <w:t>
      17-тақырып. Кульбит алға отырып басқа тірелу.</w:t>
      </w:r>
    </w:p>
    <w:p>
      <w:pPr>
        <w:spacing w:after="0"/>
        <w:ind w:left="0"/>
        <w:jc w:val="both"/>
      </w:pPr>
      <w:r>
        <w:rPr>
          <w:rFonts w:ascii="Times New Roman"/>
          <w:b w:val="false"/>
          <w:i w:val="false"/>
          <w:color w:val="000000"/>
          <w:sz w:val="28"/>
        </w:rPr>
        <w:t>
      18-тақырып. Қарқынды 2 рондада. Акробатикалық байламдар.</w:t>
      </w:r>
    </w:p>
    <w:p>
      <w:pPr>
        <w:spacing w:after="0"/>
        <w:ind w:left="0"/>
        <w:jc w:val="both"/>
      </w:pPr>
      <w:r>
        <w:rPr>
          <w:rFonts w:ascii="Times New Roman"/>
          <w:b w:val="false"/>
          <w:i w:val="false"/>
          <w:color w:val="000000"/>
          <w:sz w:val="28"/>
        </w:rPr>
        <w:t>
      19-тақырып. Қарқынды лақтырыс.</w:t>
      </w:r>
    </w:p>
    <w:p>
      <w:pPr>
        <w:spacing w:after="0"/>
        <w:ind w:left="0"/>
        <w:jc w:val="both"/>
      </w:pPr>
      <w:r>
        <w:rPr>
          <w:rFonts w:ascii="Times New Roman"/>
          <w:b w:val="false"/>
          <w:i w:val="false"/>
          <w:color w:val="000000"/>
          <w:sz w:val="28"/>
        </w:rPr>
        <w:t>
      61. 6 сыныптағы Бағдарлама талаптары:</w:t>
      </w:r>
    </w:p>
    <w:p>
      <w:pPr>
        <w:spacing w:after="0"/>
        <w:ind w:left="0"/>
        <w:jc w:val="both"/>
      </w:pPr>
      <w:r>
        <w:rPr>
          <w:rFonts w:ascii="Times New Roman"/>
          <w:b w:val="false"/>
          <w:i w:val="false"/>
          <w:color w:val="000000"/>
          <w:sz w:val="28"/>
        </w:rPr>
        <w:t>
      1) қауіпсіздік техникасы;</w:t>
      </w:r>
    </w:p>
    <w:p>
      <w:pPr>
        <w:spacing w:after="0"/>
        <w:ind w:left="0"/>
        <w:jc w:val="both"/>
      </w:pPr>
      <w:r>
        <w:rPr>
          <w:rFonts w:ascii="Times New Roman"/>
          <w:b w:val="false"/>
          <w:i w:val="false"/>
          <w:color w:val="000000"/>
          <w:sz w:val="28"/>
        </w:rPr>
        <w:t>
      2) жалпы дене шынықтыру жаттығулары. Жүру; жүгiру; қозғалыстағы жаттығу; қимыл-қозғалыс үйлесiмдiлiгіне жаттығу; жергiлiктi жерлерде жаттығу; секiрiстер; күшке арналған жаттығу.</w:t>
      </w:r>
    </w:p>
    <w:p>
      <w:pPr>
        <w:spacing w:after="0"/>
        <w:ind w:left="0"/>
        <w:jc w:val="both"/>
      </w:pPr>
      <w:r>
        <w:rPr>
          <w:rFonts w:ascii="Times New Roman"/>
          <w:b w:val="false"/>
          <w:i w:val="false"/>
          <w:color w:val="000000"/>
          <w:sz w:val="28"/>
        </w:rPr>
        <w:t>
      3) статикалық жаттығулар. Жұпты жатығулар; жамбасқа сүйеніш; жатып сүйену; "жартылай колонна".</w:t>
      </w:r>
    </w:p>
    <w:p>
      <w:pPr>
        <w:spacing w:after="0"/>
        <w:ind w:left="0"/>
        <w:jc w:val="both"/>
      </w:pPr>
      <w:r>
        <w:rPr>
          <w:rFonts w:ascii="Times New Roman"/>
          <w:b w:val="false"/>
          <w:i w:val="false"/>
          <w:color w:val="000000"/>
          <w:sz w:val="28"/>
        </w:rPr>
        <w:t>
      4). созылу мен икемділік жаттығулары. Көпiр; (оңға, сол аяқ және көлденең) шпагаттар; аяқтармен сермеу; көлбеу және қарсы басу.</w:t>
      </w:r>
    </w:p>
    <w:p>
      <w:pPr>
        <w:spacing w:after="0"/>
        <w:ind w:left="0"/>
        <w:jc w:val="both"/>
      </w:pPr>
      <w:r>
        <w:rPr>
          <w:rFonts w:ascii="Times New Roman"/>
          <w:b w:val="false"/>
          <w:i w:val="false"/>
          <w:color w:val="000000"/>
          <w:sz w:val="28"/>
        </w:rPr>
        <w:t>
      5) кульбиттер мен каскадтар.Бүйiр шеңберіне (3 қарқынға); трамплиннен жасалатын кульбит; кульбит алға және бүгiлген аяқтарға копфшпрунг; трамплиннен созылған кульбитi.</w:t>
      </w:r>
    </w:p>
    <w:p>
      <w:pPr>
        <w:spacing w:after="0"/>
        <w:ind w:left="0"/>
        <w:jc w:val="both"/>
      </w:pPr>
      <w:r>
        <w:rPr>
          <w:rFonts w:ascii="Times New Roman"/>
          <w:b w:val="false"/>
          <w:i w:val="false"/>
          <w:color w:val="000000"/>
          <w:sz w:val="28"/>
        </w:rPr>
        <w:t>
      6) қарқынға 3 рондад; рондад бүйiр шеңбері; (лонж) орыннан флик-фляк.</w:t>
      </w:r>
    </w:p>
    <w:p>
      <w:pPr>
        <w:spacing w:after="0"/>
        <w:ind w:left="0"/>
        <w:jc w:val="both"/>
      </w:pPr>
      <w:r>
        <w:rPr>
          <w:rFonts w:ascii="Times New Roman"/>
          <w:b w:val="false"/>
          <w:i w:val="false"/>
          <w:color w:val="000000"/>
          <w:sz w:val="28"/>
        </w:rPr>
        <w:t>
      62. 6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Сабақтағы қауіпсіздік техникасы</w:t>
      </w:r>
    </w:p>
    <w:p>
      <w:pPr>
        <w:spacing w:after="0"/>
        <w:ind w:left="0"/>
        <w:jc w:val="both"/>
      </w:pPr>
      <w:r>
        <w:rPr>
          <w:rFonts w:ascii="Times New Roman"/>
          <w:b w:val="false"/>
          <w:i w:val="false"/>
          <w:color w:val="000000"/>
          <w:sz w:val="28"/>
        </w:rPr>
        <w:t>
      2-тақырып. Жүру,жүгіру</w:t>
      </w:r>
    </w:p>
    <w:p>
      <w:pPr>
        <w:spacing w:after="0"/>
        <w:ind w:left="0"/>
        <w:jc w:val="both"/>
      </w:pPr>
      <w:r>
        <w:rPr>
          <w:rFonts w:ascii="Times New Roman"/>
          <w:b w:val="false"/>
          <w:i w:val="false"/>
          <w:color w:val="000000"/>
          <w:sz w:val="28"/>
        </w:rPr>
        <w:t>
      3-тақырып. Қозғалыстағы жаттығулар</w:t>
      </w:r>
    </w:p>
    <w:p>
      <w:pPr>
        <w:spacing w:after="0"/>
        <w:ind w:left="0"/>
        <w:jc w:val="both"/>
      </w:pPr>
      <w:r>
        <w:rPr>
          <w:rFonts w:ascii="Times New Roman"/>
          <w:b w:val="false"/>
          <w:i w:val="false"/>
          <w:color w:val="000000"/>
          <w:sz w:val="28"/>
        </w:rPr>
        <w:t>
      4-тақырып. Үйлестіру қозғалысының жаттығулары.</w:t>
      </w:r>
    </w:p>
    <w:p>
      <w:pPr>
        <w:spacing w:after="0"/>
        <w:ind w:left="0"/>
        <w:jc w:val="both"/>
      </w:pPr>
      <w:r>
        <w:rPr>
          <w:rFonts w:ascii="Times New Roman"/>
          <w:b w:val="false"/>
          <w:i w:val="false"/>
          <w:color w:val="000000"/>
          <w:sz w:val="28"/>
        </w:rPr>
        <w:t>
      5-тақырып. Күш салу жаттығулар .</w:t>
      </w:r>
    </w:p>
    <w:p>
      <w:pPr>
        <w:spacing w:after="0"/>
        <w:ind w:left="0"/>
        <w:jc w:val="both"/>
      </w:pPr>
      <w:r>
        <w:rPr>
          <w:rFonts w:ascii="Times New Roman"/>
          <w:b w:val="false"/>
          <w:i w:val="false"/>
          <w:color w:val="000000"/>
          <w:sz w:val="28"/>
        </w:rPr>
        <w:t>
      6-тақырып. Секіріс.</w:t>
      </w:r>
    </w:p>
    <w:p>
      <w:pPr>
        <w:spacing w:after="0"/>
        <w:ind w:left="0"/>
        <w:jc w:val="both"/>
      </w:pPr>
      <w:r>
        <w:rPr>
          <w:rFonts w:ascii="Times New Roman"/>
          <w:b w:val="false"/>
          <w:i w:val="false"/>
          <w:color w:val="000000"/>
          <w:sz w:val="28"/>
        </w:rPr>
        <w:t>
      7-тақырып. Жұп жаттығулар.</w:t>
      </w:r>
    </w:p>
    <w:p>
      <w:pPr>
        <w:spacing w:after="0"/>
        <w:ind w:left="0"/>
        <w:jc w:val="both"/>
      </w:pPr>
      <w:r>
        <w:rPr>
          <w:rFonts w:ascii="Times New Roman"/>
          <w:b w:val="false"/>
          <w:i w:val="false"/>
          <w:color w:val="000000"/>
          <w:sz w:val="28"/>
        </w:rPr>
        <w:t>
      8-тақырып. Жамбасқа сүйену.</w:t>
      </w:r>
    </w:p>
    <w:p>
      <w:pPr>
        <w:spacing w:after="0"/>
        <w:ind w:left="0"/>
        <w:jc w:val="both"/>
      </w:pPr>
      <w:r>
        <w:rPr>
          <w:rFonts w:ascii="Times New Roman"/>
          <w:b w:val="false"/>
          <w:i w:val="false"/>
          <w:color w:val="000000"/>
          <w:sz w:val="28"/>
        </w:rPr>
        <w:t>
      9-тақырып. Жатып сүйену.</w:t>
      </w:r>
    </w:p>
    <w:p>
      <w:pPr>
        <w:spacing w:after="0"/>
        <w:ind w:left="0"/>
        <w:jc w:val="both"/>
      </w:pPr>
      <w:r>
        <w:rPr>
          <w:rFonts w:ascii="Times New Roman"/>
          <w:b w:val="false"/>
          <w:i w:val="false"/>
          <w:color w:val="000000"/>
          <w:sz w:val="28"/>
        </w:rPr>
        <w:t>
      10-тақырып. "Жартылай колонналар".</w:t>
      </w:r>
    </w:p>
    <w:p>
      <w:pPr>
        <w:spacing w:after="0"/>
        <w:ind w:left="0"/>
        <w:jc w:val="both"/>
      </w:pPr>
      <w:r>
        <w:rPr>
          <w:rFonts w:ascii="Times New Roman"/>
          <w:b w:val="false"/>
          <w:i w:val="false"/>
          <w:color w:val="000000"/>
          <w:sz w:val="28"/>
        </w:rPr>
        <w:t>
      11-тақырып. Жүгіріп,келіп бүйір шеңбер (3 ырғақта).</w:t>
      </w:r>
    </w:p>
    <w:p>
      <w:pPr>
        <w:spacing w:after="0"/>
        <w:ind w:left="0"/>
        <w:jc w:val="both"/>
      </w:pPr>
      <w:r>
        <w:rPr>
          <w:rFonts w:ascii="Times New Roman"/>
          <w:b w:val="false"/>
          <w:i w:val="false"/>
          <w:color w:val="000000"/>
          <w:sz w:val="28"/>
        </w:rPr>
        <w:t>
      12-тақырып. Әр қалпынан көпір.</w:t>
      </w:r>
    </w:p>
    <w:p>
      <w:pPr>
        <w:spacing w:after="0"/>
        <w:ind w:left="0"/>
        <w:jc w:val="both"/>
      </w:pPr>
      <w:r>
        <w:rPr>
          <w:rFonts w:ascii="Times New Roman"/>
          <w:b w:val="false"/>
          <w:i w:val="false"/>
          <w:color w:val="000000"/>
          <w:sz w:val="28"/>
        </w:rPr>
        <w:t>
      13-тақырып. Шпагаттар.</w:t>
      </w:r>
    </w:p>
    <w:p>
      <w:pPr>
        <w:spacing w:after="0"/>
        <w:ind w:left="0"/>
        <w:jc w:val="both"/>
      </w:pPr>
      <w:r>
        <w:rPr>
          <w:rFonts w:ascii="Times New Roman"/>
          <w:b w:val="false"/>
          <w:i w:val="false"/>
          <w:color w:val="000000"/>
          <w:sz w:val="28"/>
        </w:rPr>
        <w:t>
      14-тақырып. Аяқпен сермеу .</w:t>
      </w:r>
    </w:p>
    <w:p>
      <w:pPr>
        <w:spacing w:after="0"/>
        <w:ind w:left="0"/>
        <w:jc w:val="both"/>
      </w:pPr>
      <w:r>
        <w:rPr>
          <w:rFonts w:ascii="Times New Roman"/>
          <w:b w:val="false"/>
          <w:i w:val="false"/>
          <w:color w:val="000000"/>
          <w:sz w:val="28"/>
        </w:rPr>
        <w:t>
      15-тақырып. Енкейіп алға басу.</w:t>
      </w:r>
    </w:p>
    <w:p>
      <w:pPr>
        <w:spacing w:after="0"/>
        <w:ind w:left="0"/>
        <w:jc w:val="both"/>
      </w:pPr>
      <w:r>
        <w:rPr>
          <w:rFonts w:ascii="Times New Roman"/>
          <w:b w:val="false"/>
          <w:i w:val="false"/>
          <w:color w:val="000000"/>
          <w:sz w:val="28"/>
        </w:rPr>
        <w:t>
      16-тақырып. Трамплиннен кульбит.</w:t>
      </w:r>
    </w:p>
    <w:p>
      <w:pPr>
        <w:spacing w:after="0"/>
        <w:ind w:left="0"/>
        <w:jc w:val="both"/>
      </w:pPr>
      <w:r>
        <w:rPr>
          <w:rFonts w:ascii="Times New Roman"/>
          <w:b w:val="false"/>
          <w:i w:val="false"/>
          <w:color w:val="000000"/>
          <w:sz w:val="28"/>
        </w:rPr>
        <w:t>
      17-тақырып. Копфшпрунг.</w:t>
      </w:r>
    </w:p>
    <w:p>
      <w:pPr>
        <w:spacing w:after="0"/>
        <w:ind w:left="0"/>
        <w:jc w:val="both"/>
      </w:pPr>
      <w:r>
        <w:rPr>
          <w:rFonts w:ascii="Times New Roman"/>
          <w:b w:val="false"/>
          <w:i w:val="false"/>
          <w:color w:val="000000"/>
          <w:sz w:val="28"/>
        </w:rPr>
        <w:t>
      18-тақырып. Акробатикалық буындар.</w:t>
      </w:r>
    </w:p>
    <w:p>
      <w:pPr>
        <w:spacing w:after="0"/>
        <w:ind w:left="0"/>
        <w:jc w:val="both"/>
      </w:pPr>
      <w:r>
        <w:rPr>
          <w:rFonts w:ascii="Times New Roman"/>
          <w:b w:val="false"/>
          <w:i w:val="false"/>
          <w:color w:val="000000"/>
          <w:sz w:val="28"/>
        </w:rPr>
        <w:t>
      19-тақырып. Флик-фляк.</w:t>
      </w:r>
    </w:p>
    <w:p>
      <w:pPr>
        <w:spacing w:after="0"/>
        <w:ind w:left="0"/>
        <w:jc w:val="both"/>
      </w:pPr>
      <w:r>
        <w:rPr>
          <w:rFonts w:ascii="Times New Roman"/>
          <w:b w:val="false"/>
          <w:i w:val="false"/>
          <w:color w:val="000000"/>
          <w:sz w:val="28"/>
        </w:rPr>
        <w:t xml:space="preserve">
      63. 4-6 сыныптардың Бағдарламасын игеруден күтілетін нәтижелер. </w:t>
      </w:r>
    </w:p>
    <w:p>
      <w:pPr>
        <w:spacing w:after="0"/>
        <w:ind w:left="0"/>
        <w:jc w:val="both"/>
      </w:pPr>
      <w:r>
        <w:rPr>
          <w:rFonts w:ascii="Times New Roman"/>
          <w:b w:val="false"/>
          <w:i w:val="false"/>
          <w:color w:val="000000"/>
          <w:sz w:val="28"/>
        </w:rPr>
        <w:t>
      4-6 сыныптарда оқытудың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арнайы терминалогияны, жаттығулардың техника негiздерін, күрделi акробатикалық жаттығулардың сипаттамасын, бiртұтас нөмiрге акробатикалық жаттығулардың қарапайым қимылдарды қосу техникасын (этюд), шығармашылық жобаны әзiрлеу технологиясын, күрделі акробатикалық жаттығуларды орындау кезінде жарақат алмау үшін алдын алудың және сақтандыру шаралары туралы ескертуді, салауатты өмiр салты және гигиена негiзiн, зиянды әдеттердi алдын алу шараларын біледі;</w:t>
      </w:r>
    </w:p>
    <w:p>
      <w:pPr>
        <w:spacing w:after="0"/>
        <w:ind w:left="0"/>
        <w:jc w:val="both"/>
      </w:pPr>
      <w:r>
        <w:rPr>
          <w:rFonts w:ascii="Times New Roman"/>
          <w:b w:val="false"/>
          <w:i w:val="false"/>
          <w:color w:val="000000"/>
          <w:sz w:val="28"/>
        </w:rPr>
        <w:t>
      2) күрделi акробатикалық жаттығулар, статикалық жаттығулар, икемдiлiк жаттығуларын орындау және созу, кульбит және құламалар, бағдарламаға кіретінi қарқындық жаттығуларды орыйндай алады; бiртұтас нөмiрге жеке акробаттық элементтерді (этюд) біріктіре алады; өз бетiмен шығармашылық жобаны әзірлейді және қорғайды; сабақ үдерісінде техникалық қауіпсіздік ережелерін жұрыс қолданады, салауатты өмiр салтын ұстанады.</w:t>
      </w:r>
    </w:p>
    <w:p>
      <w:pPr>
        <w:spacing w:after="0"/>
        <w:ind w:left="0"/>
        <w:jc w:val="both"/>
      </w:pPr>
      <w:r>
        <w:rPr>
          <w:rFonts w:ascii="Times New Roman"/>
          <w:b w:val="false"/>
          <w:i w:val="false"/>
          <w:color w:val="000000"/>
          <w:sz w:val="28"/>
        </w:rPr>
        <w:t>
      64. 7 сыныптағы Бағдарлама талаптары:</w:t>
      </w:r>
    </w:p>
    <w:p>
      <w:pPr>
        <w:spacing w:after="0"/>
        <w:ind w:left="0"/>
        <w:jc w:val="both"/>
      </w:pPr>
      <w:r>
        <w:rPr>
          <w:rFonts w:ascii="Times New Roman"/>
          <w:b w:val="false"/>
          <w:i w:val="false"/>
          <w:color w:val="000000"/>
          <w:sz w:val="28"/>
        </w:rPr>
        <w:t>
      1) қауіпсіздікдік техникасы, жалпы дене шынықтыру жаттығулары, жүру; жүгiру; қозғалыста жаттығу; қимыл-қозғалыс үйлесiмдiлігіне жаттығу; бір орында тұрып жаттығу жасау; секiрiстер; күш жаттығуы;</w:t>
      </w:r>
    </w:p>
    <w:p>
      <w:pPr>
        <w:spacing w:after="0"/>
        <w:ind w:left="0"/>
        <w:jc w:val="both"/>
      </w:pPr>
      <w:r>
        <w:rPr>
          <w:rFonts w:ascii="Times New Roman"/>
          <w:b w:val="false"/>
          <w:i w:val="false"/>
          <w:color w:val="000000"/>
          <w:sz w:val="28"/>
        </w:rPr>
        <w:t>
      2) статикалық жаттығулар, топтық жаттығулар; пирамидалар, созылу мен икемділік жаттығулары, көпiр; (оңға және сол аяқ көлденең), шпагаттар; аяқтармен сермеу; еңкейю және қарсы басу;</w:t>
      </w:r>
    </w:p>
    <w:p>
      <w:pPr>
        <w:spacing w:after="0"/>
        <w:ind w:left="0"/>
        <w:jc w:val="both"/>
      </w:pPr>
      <w:r>
        <w:rPr>
          <w:rFonts w:ascii="Times New Roman"/>
          <w:b w:val="false"/>
          <w:i w:val="false"/>
          <w:color w:val="000000"/>
          <w:sz w:val="28"/>
        </w:rPr>
        <w:t>
      3) кульбиттер мен каскадтар, трактор; бүгiлген аяқтарға копфшпрунги, (2</w:t>
      </w:r>
    </w:p>
    <w:p>
      <w:pPr>
        <w:spacing w:after="0"/>
        <w:ind w:left="0"/>
        <w:jc w:val="both"/>
      </w:pPr>
      <w:r>
        <w:rPr>
          <w:rFonts w:ascii="Times New Roman"/>
          <w:b w:val="false"/>
          <w:i w:val="false"/>
          <w:color w:val="000000"/>
          <w:sz w:val="28"/>
        </w:rPr>
        <w:t>
      қарқынға) копфшпрунг кульбиталған, қарқынды жаттығулар, бiр қолға бүйiр шеңбері; (3-4) қарқынға рондад (қолдаумен) орыннан флик-фляк; бiраяққа төңкерiс; артқа аунап түсу; фусамен (лонж) трамплиннен, қарқын алдыңғы сальто.</w:t>
      </w:r>
    </w:p>
    <w:p>
      <w:pPr>
        <w:spacing w:after="0"/>
        <w:ind w:left="0"/>
        <w:jc w:val="both"/>
      </w:pPr>
      <w:r>
        <w:rPr>
          <w:rFonts w:ascii="Times New Roman"/>
          <w:b w:val="false"/>
          <w:i w:val="false"/>
          <w:color w:val="000000"/>
          <w:sz w:val="28"/>
        </w:rPr>
        <w:t>
      65. 7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Сабақтардағы қауіпсіздік техникасы.</w:t>
      </w:r>
    </w:p>
    <w:p>
      <w:pPr>
        <w:spacing w:after="0"/>
        <w:ind w:left="0"/>
        <w:jc w:val="both"/>
      </w:pPr>
      <w:r>
        <w:rPr>
          <w:rFonts w:ascii="Times New Roman"/>
          <w:b w:val="false"/>
          <w:i w:val="false"/>
          <w:color w:val="000000"/>
          <w:sz w:val="28"/>
        </w:rPr>
        <w:t>
      2-тақырып. Жүру, жүгіру.</w:t>
      </w:r>
    </w:p>
    <w:p>
      <w:pPr>
        <w:spacing w:after="0"/>
        <w:ind w:left="0"/>
        <w:jc w:val="both"/>
      </w:pPr>
      <w:r>
        <w:rPr>
          <w:rFonts w:ascii="Times New Roman"/>
          <w:b w:val="false"/>
          <w:i w:val="false"/>
          <w:color w:val="000000"/>
          <w:sz w:val="28"/>
        </w:rPr>
        <w:t>
      3-тақырып. Қозғалыстағы жаттығулар.</w:t>
      </w:r>
    </w:p>
    <w:p>
      <w:pPr>
        <w:spacing w:after="0"/>
        <w:ind w:left="0"/>
        <w:jc w:val="both"/>
      </w:pPr>
      <w:r>
        <w:rPr>
          <w:rFonts w:ascii="Times New Roman"/>
          <w:b w:val="false"/>
          <w:i w:val="false"/>
          <w:color w:val="000000"/>
          <w:sz w:val="28"/>
        </w:rPr>
        <w:t>
      4-тақырып. Үйлестіру қозғалысы жаттығулары.</w:t>
      </w:r>
    </w:p>
    <w:p>
      <w:pPr>
        <w:spacing w:after="0"/>
        <w:ind w:left="0"/>
        <w:jc w:val="both"/>
      </w:pPr>
      <w:r>
        <w:rPr>
          <w:rFonts w:ascii="Times New Roman"/>
          <w:b w:val="false"/>
          <w:i w:val="false"/>
          <w:color w:val="000000"/>
          <w:sz w:val="28"/>
        </w:rPr>
        <w:t>
      5-тақырып. Күштік жаттығулар.</w:t>
      </w:r>
    </w:p>
    <w:p>
      <w:pPr>
        <w:spacing w:after="0"/>
        <w:ind w:left="0"/>
        <w:jc w:val="both"/>
      </w:pPr>
      <w:r>
        <w:rPr>
          <w:rFonts w:ascii="Times New Roman"/>
          <w:b w:val="false"/>
          <w:i w:val="false"/>
          <w:color w:val="000000"/>
          <w:sz w:val="28"/>
        </w:rPr>
        <w:t>
      6-тақырып. Секірістер.</w:t>
      </w:r>
    </w:p>
    <w:p>
      <w:pPr>
        <w:spacing w:after="0"/>
        <w:ind w:left="0"/>
        <w:jc w:val="both"/>
      </w:pPr>
      <w:r>
        <w:rPr>
          <w:rFonts w:ascii="Times New Roman"/>
          <w:b w:val="false"/>
          <w:i w:val="false"/>
          <w:color w:val="000000"/>
          <w:sz w:val="28"/>
        </w:rPr>
        <w:t>
      7-тақырып. Күштік жаттығулар.</w:t>
      </w:r>
    </w:p>
    <w:p>
      <w:pPr>
        <w:spacing w:after="0"/>
        <w:ind w:left="0"/>
        <w:jc w:val="both"/>
      </w:pPr>
      <w:r>
        <w:rPr>
          <w:rFonts w:ascii="Times New Roman"/>
          <w:b w:val="false"/>
          <w:i w:val="false"/>
          <w:color w:val="000000"/>
          <w:sz w:val="28"/>
        </w:rPr>
        <w:t>
      8-тақырып. Топтық жаттығулар.</w:t>
      </w:r>
    </w:p>
    <w:p>
      <w:pPr>
        <w:spacing w:after="0"/>
        <w:ind w:left="0"/>
        <w:jc w:val="both"/>
      </w:pPr>
      <w:r>
        <w:rPr>
          <w:rFonts w:ascii="Times New Roman"/>
          <w:b w:val="false"/>
          <w:i w:val="false"/>
          <w:color w:val="000000"/>
          <w:sz w:val="28"/>
        </w:rPr>
        <w:t>
      9-тақырып. Пирамидалар.</w:t>
      </w:r>
    </w:p>
    <w:p>
      <w:pPr>
        <w:spacing w:after="0"/>
        <w:ind w:left="0"/>
        <w:jc w:val="both"/>
      </w:pPr>
      <w:r>
        <w:rPr>
          <w:rFonts w:ascii="Times New Roman"/>
          <w:b w:val="false"/>
          <w:i w:val="false"/>
          <w:color w:val="000000"/>
          <w:sz w:val="28"/>
        </w:rPr>
        <w:t>
      10-тақырып. Кульбиттер және копфшпрунги.</w:t>
      </w:r>
    </w:p>
    <w:p>
      <w:pPr>
        <w:spacing w:after="0"/>
        <w:ind w:left="0"/>
        <w:jc w:val="both"/>
      </w:pPr>
      <w:r>
        <w:rPr>
          <w:rFonts w:ascii="Times New Roman"/>
          <w:b w:val="false"/>
          <w:i w:val="false"/>
          <w:color w:val="000000"/>
          <w:sz w:val="28"/>
        </w:rPr>
        <w:t>
      11-тақырып. "Трактор".</w:t>
      </w:r>
    </w:p>
    <w:p>
      <w:pPr>
        <w:spacing w:after="0"/>
        <w:ind w:left="0"/>
        <w:jc w:val="both"/>
      </w:pPr>
      <w:r>
        <w:rPr>
          <w:rFonts w:ascii="Times New Roman"/>
          <w:b w:val="false"/>
          <w:i w:val="false"/>
          <w:color w:val="000000"/>
          <w:sz w:val="28"/>
        </w:rPr>
        <w:t>
      12-тақырып. Әр қалпынан көпір.</w:t>
      </w:r>
    </w:p>
    <w:p>
      <w:pPr>
        <w:spacing w:after="0"/>
        <w:ind w:left="0"/>
        <w:jc w:val="both"/>
      </w:pPr>
      <w:r>
        <w:rPr>
          <w:rFonts w:ascii="Times New Roman"/>
          <w:b w:val="false"/>
          <w:i w:val="false"/>
          <w:color w:val="000000"/>
          <w:sz w:val="28"/>
        </w:rPr>
        <w:t>
      13-тақырып. Шпагаттар.</w:t>
      </w:r>
    </w:p>
    <w:p>
      <w:pPr>
        <w:spacing w:after="0"/>
        <w:ind w:left="0"/>
        <w:jc w:val="both"/>
      </w:pPr>
      <w:r>
        <w:rPr>
          <w:rFonts w:ascii="Times New Roman"/>
          <w:b w:val="false"/>
          <w:i w:val="false"/>
          <w:color w:val="000000"/>
          <w:sz w:val="28"/>
        </w:rPr>
        <w:t>
      14-тақырып. Аяқпен сермеу.</w:t>
      </w:r>
    </w:p>
    <w:p>
      <w:pPr>
        <w:spacing w:after="0"/>
        <w:ind w:left="0"/>
        <w:jc w:val="both"/>
      </w:pPr>
      <w:r>
        <w:rPr>
          <w:rFonts w:ascii="Times New Roman"/>
          <w:b w:val="false"/>
          <w:i w:val="false"/>
          <w:color w:val="000000"/>
          <w:sz w:val="28"/>
        </w:rPr>
        <w:t>
      15-тақырып. Енкейіп алға басу.</w:t>
      </w:r>
    </w:p>
    <w:p>
      <w:pPr>
        <w:spacing w:after="0"/>
        <w:ind w:left="0"/>
        <w:jc w:val="both"/>
      </w:pPr>
      <w:r>
        <w:rPr>
          <w:rFonts w:ascii="Times New Roman"/>
          <w:b w:val="false"/>
          <w:i w:val="false"/>
          <w:color w:val="000000"/>
          <w:sz w:val="28"/>
        </w:rPr>
        <w:t>
      16-тақырып. Бір қолында бүйір шеңбері.</w:t>
      </w:r>
    </w:p>
    <w:p>
      <w:pPr>
        <w:spacing w:after="0"/>
        <w:ind w:left="0"/>
        <w:jc w:val="both"/>
      </w:pPr>
      <w:r>
        <w:rPr>
          <w:rFonts w:ascii="Times New Roman"/>
          <w:b w:val="false"/>
          <w:i w:val="false"/>
          <w:color w:val="000000"/>
          <w:sz w:val="28"/>
        </w:rPr>
        <w:t>
      17-тақырып. Домалау (алға,артқа).</w:t>
      </w:r>
    </w:p>
    <w:p>
      <w:pPr>
        <w:spacing w:after="0"/>
        <w:ind w:left="0"/>
        <w:jc w:val="both"/>
      </w:pPr>
      <w:r>
        <w:rPr>
          <w:rFonts w:ascii="Times New Roman"/>
          <w:b w:val="false"/>
          <w:i w:val="false"/>
          <w:color w:val="000000"/>
          <w:sz w:val="28"/>
        </w:rPr>
        <w:t>
      18-тақырып. Трамплиннен алдыңғы сальто.</w:t>
      </w:r>
    </w:p>
    <w:p>
      <w:pPr>
        <w:spacing w:after="0"/>
        <w:ind w:left="0"/>
        <w:jc w:val="both"/>
      </w:pPr>
      <w:r>
        <w:rPr>
          <w:rFonts w:ascii="Times New Roman"/>
          <w:b w:val="false"/>
          <w:i w:val="false"/>
          <w:color w:val="000000"/>
          <w:sz w:val="28"/>
        </w:rPr>
        <w:t>
      19-тақырып. "Фуса" қарқыны.</w:t>
      </w:r>
    </w:p>
    <w:p>
      <w:pPr>
        <w:spacing w:after="0"/>
        <w:ind w:left="0"/>
        <w:jc w:val="both"/>
      </w:pPr>
      <w:r>
        <w:rPr>
          <w:rFonts w:ascii="Times New Roman"/>
          <w:b w:val="false"/>
          <w:i w:val="false"/>
          <w:color w:val="000000"/>
          <w:sz w:val="28"/>
        </w:rPr>
        <w:t>
      66. 8 сыныптағы Бағдарлама талаптары:</w:t>
      </w:r>
    </w:p>
    <w:p>
      <w:pPr>
        <w:spacing w:after="0"/>
        <w:ind w:left="0"/>
        <w:jc w:val="both"/>
      </w:pPr>
      <w:r>
        <w:rPr>
          <w:rFonts w:ascii="Times New Roman"/>
          <w:b w:val="false"/>
          <w:i w:val="false"/>
          <w:color w:val="000000"/>
          <w:sz w:val="28"/>
        </w:rPr>
        <w:t>
      1) қауіпсіздікдік техникасы, жалпы дене шынықтыру жаттығулары, жүру; жүгiру; қозғалыстағу жаттығу; қимыл-қозғалыс үйлесiмдiлiгі жаттығуы; жергiлiктi жерлерде жаттығу; секiрiстер; күш жаттығуы;</w:t>
      </w:r>
    </w:p>
    <w:p>
      <w:pPr>
        <w:spacing w:after="0"/>
        <w:ind w:left="0"/>
        <w:jc w:val="both"/>
      </w:pPr>
      <w:r>
        <w:rPr>
          <w:rFonts w:ascii="Times New Roman"/>
          <w:b w:val="false"/>
          <w:i w:val="false"/>
          <w:color w:val="000000"/>
          <w:sz w:val="28"/>
        </w:rPr>
        <w:t>
      2) статикалық жаттығулар, серiктесінің иығында тұру, жұптасып жаттығулар, пирамидадағы табан;</w:t>
      </w:r>
    </w:p>
    <w:p>
      <w:pPr>
        <w:spacing w:after="0"/>
        <w:ind w:left="0"/>
        <w:jc w:val="both"/>
      </w:pPr>
      <w:r>
        <w:rPr>
          <w:rFonts w:ascii="Times New Roman"/>
          <w:b w:val="false"/>
          <w:i w:val="false"/>
          <w:color w:val="000000"/>
          <w:sz w:val="28"/>
        </w:rPr>
        <w:t>
      3) созылу мен икемділік жаттығулары көпiр; (оңға және сол аяқ, көлденең)кендiрлер; аяқтармен сермеу; еңкейю және қарсы басу; қолға тұру көпiрі; қарқынмен алға аунап түсу.</w:t>
      </w:r>
    </w:p>
    <w:p>
      <w:pPr>
        <w:spacing w:after="0"/>
        <w:ind w:left="0"/>
        <w:jc w:val="both"/>
      </w:pPr>
      <w:r>
        <w:rPr>
          <w:rFonts w:ascii="Times New Roman"/>
          <w:b w:val="false"/>
          <w:i w:val="false"/>
          <w:color w:val="000000"/>
          <w:sz w:val="28"/>
        </w:rPr>
        <w:t xml:space="preserve">
      4) кульбиттер мен каскадтар, басқа акробаттық элементтермен әртүрлi </w:t>
      </w:r>
    </w:p>
    <w:p>
      <w:pPr>
        <w:spacing w:after="0"/>
        <w:ind w:left="0"/>
        <w:jc w:val="both"/>
      </w:pPr>
      <w:r>
        <w:rPr>
          <w:rFonts w:ascii="Times New Roman"/>
          <w:b w:val="false"/>
          <w:i w:val="false"/>
          <w:color w:val="000000"/>
          <w:sz w:val="28"/>
        </w:rPr>
        <w:t>
      жағдайлардан байламға кульбиталған; жөнсiз кульбиттер кедергiден кейiн.</w:t>
      </w:r>
    </w:p>
    <w:p>
      <w:pPr>
        <w:spacing w:after="0"/>
        <w:ind w:left="0"/>
        <w:jc w:val="both"/>
      </w:pPr>
      <w:r>
        <w:rPr>
          <w:rFonts w:ascii="Times New Roman"/>
          <w:b w:val="false"/>
          <w:i w:val="false"/>
          <w:color w:val="000000"/>
          <w:sz w:val="28"/>
        </w:rPr>
        <w:t>
      5) қарқынды жаттығулар, жатып секіру; серiктестiң арқасы, флик-флякпен жатып секіру трамплиннен сальто.</w:t>
      </w:r>
    </w:p>
    <w:p>
      <w:pPr>
        <w:spacing w:after="0"/>
        <w:ind w:left="0"/>
        <w:jc w:val="both"/>
      </w:pPr>
      <w:r>
        <w:rPr>
          <w:rFonts w:ascii="Times New Roman"/>
          <w:b w:val="false"/>
          <w:i w:val="false"/>
          <w:color w:val="000000"/>
          <w:sz w:val="28"/>
        </w:rPr>
        <w:t>
      67. 8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Сабақтардағы қауіпсіздік техникасы</w:t>
      </w:r>
    </w:p>
    <w:p>
      <w:pPr>
        <w:spacing w:after="0"/>
        <w:ind w:left="0"/>
        <w:jc w:val="both"/>
      </w:pPr>
      <w:r>
        <w:rPr>
          <w:rFonts w:ascii="Times New Roman"/>
          <w:b w:val="false"/>
          <w:i w:val="false"/>
          <w:color w:val="000000"/>
          <w:sz w:val="28"/>
        </w:rPr>
        <w:t>
      2-тақырып. Жүру, жүгіру.</w:t>
      </w:r>
    </w:p>
    <w:p>
      <w:pPr>
        <w:spacing w:after="0"/>
        <w:ind w:left="0"/>
        <w:jc w:val="both"/>
      </w:pPr>
      <w:r>
        <w:rPr>
          <w:rFonts w:ascii="Times New Roman"/>
          <w:b w:val="false"/>
          <w:i w:val="false"/>
          <w:color w:val="000000"/>
          <w:sz w:val="28"/>
        </w:rPr>
        <w:t>
      3-тақырып. Қозғалыстағы жаттығулар.</w:t>
      </w:r>
    </w:p>
    <w:p>
      <w:pPr>
        <w:spacing w:after="0"/>
        <w:ind w:left="0"/>
        <w:jc w:val="both"/>
      </w:pPr>
      <w:r>
        <w:rPr>
          <w:rFonts w:ascii="Times New Roman"/>
          <w:b w:val="false"/>
          <w:i w:val="false"/>
          <w:color w:val="000000"/>
          <w:sz w:val="28"/>
        </w:rPr>
        <w:t>
      4-тақырып. Үйлестіру қозғалысының жаттығулары.</w:t>
      </w:r>
    </w:p>
    <w:p>
      <w:pPr>
        <w:spacing w:after="0"/>
        <w:ind w:left="0"/>
        <w:jc w:val="both"/>
      </w:pPr>
      <w:r>
        <w:rPr>
          <w:rFonts w:ascii="Times New Roman"/>
          <w:b w:val="false"/>
          <w:i w:val="false"/>
          <w:color w:val="000000"/>
          <w:sz w:val="28"/>
        </w:rPr>
        <w:t>
      5-тақырып. Күш салу жаттығулары.</w:t>
      </w:r>
    </w:p>
    <w:p>
      <w:pPr>
        <w:spacing w:after="0"/>
        <w:ind w:left="0"/>
        <w:jc w:val="both"/>
      </w:pPr>
      <w:r>
        <w:rPr>
          <w:rFonts w:ascii="Times New Roman"/>
          <w:b w:val="false"/>
          <w:i w:val="false"/>
          <w:color w:val="000000"/>
          <w:sz w:val="28"/>
        </w:rPr>
        <w:t>
      6-тақырып. Секіріс</w:t>
      </w:r>
    </w:p>
    <w:p>
      <w:pPr>
        <w:spacing w:after="0"/>
        <w:ind w:left="0"/>
        <w:jc w:val="both"/>
      </w:pPr>
      <w:r>
        <w:rPr>
          <w:rFonts w:ascii="Times New Roman"/>
          <w:b w:val="false"/>
          <w:i w:val="false"/>
          <w:color w:val="000000"/>
          <w:sz w:val="28"/>
        </w:rPr>
        <w:t>
      7-тақырып. Күш салу жаттығулары.</w:t>
      </w:r>
    </w:p>
    <w:p>
      <w:pPr>
        <w:spacing w:after="0"/>
        <w:ind w:left="0"/>
        <w:jc w:val="both"/>
      </w:pPr>
      <w:r>
        <w:rPr>
          <w:rFonts w:ascii="Times New Roman"/>
          <w:b w:val="false"/>
          <w:i w:val="false"/>
          <w:color w:val="000000"/>
          <w:sz w:val="28"/>
        </w:rPr>
        <w:t>
      8-тақырып. Жұпты жаттығулар.</w:t>
      </w:r>
    </w:p>
    <w:p>
      <w:pPr>
        <w:spacing w:after="0"/>
        <w:ind w:left="0"/>
        <w:jc w:val="both"/>
      </w:pPr>
      <w:r>
        <w:rPr>
          <w:rFonts w:ascii="Times New Roman"/>
          <w:b w:val="false"/>
          <w:i w:val="false"/>
          <w:color w:val="000000"/>
          <w:sz w:val="28"/>
        </w:rPr>
        <w:t>
      9-тақырып. Пирамидалар.</w:t>
      </w:r>
    </w:p>
    <w:p>
      <w:pPr>
        <w:spacing w:after="0"/>
        <w:ind w:left="0"/>
        <w:jc w:val="both"/>
      </w:pPr>
      <w:r>
        <w:rPr>
          <w:rFonts w:ascii="Times New Roman"/>
          <w:b w:val="false"/>
          <w:i w:val="false"/>
          <w:color w:val="000000"/>
          <w:sz w:val="28"/>
        </w:rPr>
        <w:t>
      10-тақырып. Ойын серіктестің иығына тұру.</w:t>
      </w:r>
    </w:p>
    <w:p>
      <w:pPr>
        <w:spacing w:after="0"/>
        <w:ind w:left="0"/>
        <w:jc w:val="both"/>
      </w:pPr>
      <w:r>
        <w:rPr>
          <w:rFonts w:ascii="Times New Roman"/>
          <w:b w:val="false"/>
          <w:i w:val="false"/>
          <w:color w:val="000000"/>
          <w:sz w:val="28"/>
        </w:rPr>
        <w:t>
      11-тақырып. Қарқынды алға домалау.</w:t>
      </w:r>
    </w:p>
    <w:p>
      <w:pPr>
        <w:spacing w:after="0"/>
        <w:ind w:left="0"/>
        <w:jc w:val="both"/>
      </w:pPr>
      <w:r>
        <w:rPr>
          <w:rFonts w:ascii="Times New Roman"/>
          <w:b w:val="false"/>
          <w:i w:val="false"/>
          <w:color w:val="000000"/>
          <w:sz w:val="28"/>
        </w:rPr>
        <w:t>
      12-тақырып. Әр түрлі қалыптан көпірге тұру.</w:t>
      </w:r>
    </w:p>
    <w:p>
      <w:pPr>
        <w:spacing w:after="0"/>
        <w:ind w:left="0"/>
        <w:jc w:val="both"/>
      </w:pPr>
      <w:r>
        <w:rPr>
          <w:rFonts w:ascii="Times New Roman"/>
          <w:b w:val="false"/>
          <w:i w:val="false"/>
          <w:color w:val="000000"/>
          <w:sz w:val="28"/>
        </w:rPr>
        <w:t>
      13-тақырып. Шпагаттар.</w:t>
      </w:r>
    </w:p>
    <w:p>
      <w:pPr>
        <w:spacing w:after="0"/>
        <w:ind w:left="0"/>
        <w:jc w:val="both"/>
      </w:pPr>
      <w:r>
        <w:rPr>
          <w:rFonts w:ascii="Times New Roman"/>
          <w:b w:val="false"/>
          <w:i w:val="false"/>
          <w:color w:val="000000"/>
          <w:sz w:val="28"/>
        </w:rPr>
        <w:t>
      14-тақырып. Аяқпен сермеу</w:t>
      </w:r>
    </w:p>
    <w:p>
      <w:pPr>
        <w:spacing w:after="0"/>
        <w:ind w:left="0"/>
        <w:jc w:val="both"/>
      </w:pPr>
      <w:r>
        <w:rPr>
          <w:rFonts w:ascii="Times New Roman"/>
          <w:b w:val="false"/>
          <w:i w:val="false"/>
          <w:color w:val="000000"/>
          <w:sz w:val="28"/>
        </w:rPr>
        <w:t>
      15-тақырып. Еңкейіп алға басу.</w:t>
      </w:r>
    </w:p>
    <w:p>
      <w:pPr>
        <w:spacing w:after="0"/>
        <w:ind w:left="0"/>
        <w:jc w:val="both"/>
      </w:pPr>
      <w:r>
        <w:rPr>
          <w:rFonts w:ascii="Times New Roman"/>
          <w:b w:val="false"/>
          <w:i w:val="false"/>
          <w:color w:val="000000"/>
          <w:sz w:val="28"/>
        </w:rPr>
        <w:t>
      16-тақырып. Акробатикалық элементтермен буынды кульбиттер.</w:t>
      </w:r>
    </w:p>
    <w:p>
      <w:pPr>
        <w:spacing w:after="0"/>
        <w:ind w:left="0"/>
        <w:jc w:val="both"/>
      </w:pPr>
      <w:r>
        <w:rPr>
          <w:rFonts w:ascii="Times New Roman"/>
          <w:b w:val="false"/>
          <w:i w:val="false"/>
          <w:color w:val="000000"/>
          <w:sz w:val="28"/>
        </w:rPr>
        <w:t>
      17-тақырып. Кедергілерден каскадты кульбиттер.</w:t>
      </w:r>
    </w:p>
    <w:p>
      <w:pPr>
        <w:spacing w:after="0"/>
        <w:ind w:left="0"/>
        <w:jc w:val="both"/>
      </w:pPr>
      <w:r>
        <w:rPr>
          <w:rFonts w:ascii="Times New Roman"/>
          <w:b w:val="false"/>
          <w:i w:val="false"/>
          <w:color w:val="000000"/>
          <w:sz w:val="28"/>
        </w:rPr>
        <w:t>
      18-тақырып. Жатып секіру, жұпта жатып секіру.</w:t>
      </w:r>
    </w:p>
    <w:p>
      <w:pPr>
        <w:spacing w:after="0"/>
        <w:ind w:left="0"/>
        <w:jc w:val="both"/>
      </w:pPr>
      <w:r>
        <w:rPr>
          <w:rFonts w:ascii="Times New Roman"/>
          <w:b w:val="false"/>
          <w:i w:val="false"/>
          <w:color w:val="000000"/>
          <w:sz w:val="28"/>
        </w:rPr>
        <w:t>
      19-тақырып. Рондад флик-фляк.</w:t>
      </w:r>
    </w:p>
    <w:p>
      <w:pPr>
        <w:spacing w:after="0"/>
        <w:ind w:left="0"/>
        <w:jc w:val="both"/>
      </w:pPr>
      <w:r>
        <w:rPr>
          <w:rFonts w:ascii="Times New Roman"/>
          <w:b w:val="false"/>
          <w:i w:val="false"/>
          <w:color w:val="000000"/>
          <w:sz w:val="28"/>
        </w:rPr>
        <w:t>
      20-тақырып. Трамплиннен сальто.</w:t>
      </w:r>
    </w:p>
    <w:p>
      <w:pPr>
        <w:spacing w:after="0"/>
        <w:ind w:left="0"/>
        <w:jc w:val="both"/>
      </w:pPr>
      <w:r>
        <w:rPr>
          <w:rFonts w:ascii="Times New Roman"/>
          <w:b w:val="false"/>
          <w:i w:val="false"/>
          <w:color w:val="000000"/>
          <w:sz w:val="28"/>
        </w:rPr>
        <w:t>
      68. 9 сыныптағы Бағдарлама талаптары:</w:t>
      </w:r>
    </w:p>
    <w:p>
      <w:pPr>
        <w:spacing w:after="0"/>
        <w:ind w:left="0"/>
        <w:jc w:val="both"/>
      </w:pPr>
      <w:r>
        <w:rPr>
          <w:rFonts w:ascii="Times New Roman"/>
          <w:b w:val="false"/>
          <w:i w:val="false"/>
          <w:color w:val="000000"/>
          <w:sz w:val="28"/>
        </w:rPr>
        <w:t>
      1) қауіпсіздікдік техникасы, жалпы дене жаттығулары, жүру; жүгiру; қозғалыста жаттығу; қимыл қозғалыс үйлесiмдiлiгіне жаттығу; жергiлiктi жерлерде жаттығу; секiрiстер; күш жаттығуы;</w:t>
      </w:r>
    </w:p>
    <w:p>
      <w:pPr>
        <w:spacing w:after="0"/>
        <w:ind w:left="0"/>
        <w:jc w:val="both"/>
      </w:pPr>
      <w:r>
        <w:rPr>
          <w:rFonts w:ascii="Times New Roman"/>
          <w:b w:val="false"/>
          <w:i w:val="false"/>
          <w:color w:val="000000"/>
          <w:sz w:val="28"/>
        </w:rPr>
        <w:t>
      2) статикалық жаттығулар, қолға, иықта, тiзеде, сан қолдаумен жұптасып жасайтын жаттығулар;</w:t>
      </w:r>
    </w:p>
    <w:p>
      <w:pPr>
        <w:spacing w:after="0"/>
        <w:ind w:left="0"/>
        <w:jc w:val="both"/>
      </w:pPr>
      <w:r>
        <w:rPr>
          <w:rFonts w:ascii="Times New Roman"/>
          <w:b w:val="false"/>
          <w:i w:val="false"/>
          <w:color w:val="000000"/>
          <w:sz w:val="28"/>
        </w:rPr>
        <w:t>
      3) созылу мен икемділік жаттығулары, көпiр; (оңға және сол аяқ, көлденең) кендiрлер; аяқтармен сермеу, еңкею және қарсы басу;</w:t>
      </w:r>
    </w:p>
    <w:p>
      <w:pPr>
        <w:spacing w:after="0"/>
        <w:ind w:left="0"/>
        <w:jc w:val="both"/>
      </w:pPr>
      <w:r>
        <w:rPr>
          <w:rFonts w:ascii="Times New Roman"/>
          <w:b w:val="false"/>
          <w:i w:val="false"/>
          <w:color w:val="000000"/>
          <w:sz w:val="28"/>
        </w:rPr>
        <w:t>
      4) кульбиттер мен каскадтар, фордершпрунг бiр және қарқынға; көп фшпрунги бiр және қарқынға, алдыңғы сальто шапқылаған, сығымдап көтерумен, жөнсiз кульбиттер қолға тұруда шығумен копфшпрунг, баспен тұрып алға кульбиттер;</w:t>
      </w:r>
    </w:p>
    <w:p>
      <w:pPr>
        <w:spacing w:after="0"/>
        <w:ind w:left="0"/>
        <w:jc w:val="both"/>
      </w:pPr>
      <w:r>
        <w:rPr>
          <w:rFonts w:ascii="Times New Roman"/>
          <w:b w:val="false"/>
          <w:i w:val="false"/>
          <w:color w:val="000000"/>
          <w:sz w:val="28"/>
        </w:rPr>
        <w:t>
      5) қарқынды жаттығулар, алдыңғысы сальто топтаудағы "көпiр"; (педагогтің қолдауы немесе лонж) көпiрден артқы сальто; кендiрге бiр аяққа төңкерiс, екi аяқта төңкерiс, артқа аунап түсу.</w:t>
      </w:r>
    </w:p>
    <w:p>
      <w:pPr>
        <w:spacing w:after="0"/>
        <w:ind w:left="0"/>
        <w:jc w:val="both"/>
      </w:pPr>
      <w:r>
        <w:rPr>
          <w:rFonts w:ascii="Times New Roman"/>
          <w:b w:val="false"/>
          <w:i w:val="false"/>
          <w:color w:val="000000"/>
          <w:sz w:val="28"/>
        </w:rPr>
        <w:t>
      69. 9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Сабақтардағы қауіпсіздік техникасы.</w:t>
      </w:r>
    </w:p>
    <w:p>
      <w:pPr>
        <w:spacing w:after="0"/>
        <w:ind w:left="0"/>
        <w:jc w:val="both"/>
      </w:pPr>
      <w:r>
        <w:rPr>
          <w:rFonts w:ascii="Times New Roman"/>
          <w:b w:val="false"/>
          <w:i w:val="false"/>
          <w:color w:val="000000"/>
          <w:sz w:val="28"/>
        </w:rPr>
        <w:t>
      2-тақырып. Жүру, жүгіру,</w:t>
      </w:r>
    </w:p>
    <w:p>
      <w:pPr>
        <w:spacing w:after="0"/>
        <w:ind w:left="0"/>
        <w:jc w:val="both"/>
      </w:pPr>
      <w:r>
        <w:rPr>
          <w:rFonts w:ascii="Times New Roman"/>
          <w:b w:val="false"/>
          <w:i w:val="false"/>
          <w:color w:val="000000"/>
          <w:sz w:val="28"/>
        </w:rPr>
        <w:t>
      3-тақырып. Қозғалыстағы жаттығулар,</w:t>
      </w:r>
    </w:p>
    <w:p>
      <w:pPr>
        <w:spacing w:after="0"/>
        <w:ind w:left="0"/>
        <w:jc w:val="both"/>
      </w:pPr>
      <w:r>
        <w:rPr>
          <w:rFonts w:ascii="Times New Roman"/>
          <w:b w:val="false"/>
          <w:i w:val="false"/>
          <w:color w:val="000000"/>
          <w:sz w:val="28"/>
        </w:rPr>
        <w:t>
      4-тақырып. Үйлестіру қозғалысының жаттығулары,</w:t>
      </w:r>
    </w:p>
    <w:p>
      <w:pPr>
        <w:spacing w:after="0"/>
        <w:ind w:left="0"/>
        <w:jc w:val="both"/>
      </w:pPr>
      <w:r>
        <w:rPr>
          <w:rFonts w:ascii="Times New Roman"/>
          <w:b w:val="false"/>
          <w:i w:val="false"/>
          <w:color w:val="000000"/>
          <w:sz w:val="28"/>
        </w:rPr>
        <w:t>
      5-тақырып. Жалпы дамыту жаттығулары.</w:t>
      </w:r>
    </w:p>
    <w:p>
      <w:pPr>
        <w:spacing w:after="0"/>
        <w:ind w:left="0"/>
        <w:jc w:val="both"/>
      </w:pPr>
      <w:r>
        <w:rPr>
          <w:rFonts w:ascii="Times New Roman"/>
          <w:b w:val="false"/>
          <w:i w:val="false"/>
          <w:color w:val="000000"/>
          <w:sz w:val="28"/>
        </w:rPr>
        <w:t>
      6-тақырып. Секіріс.</w:t>
      </w:r>
    </w:p>
    <w:p>
      <w:pPr>
        <w:spacing w:after="0"/>
        <w:ind w:left="0"/>
        <w:jc w:val="both"/>
      </w:pPr>
      <w:r>
        <w:rPr>
          <w:rFonts w:ascii="Times New Roman"/>
          <w:b w:val="false"/>
          <w:i w:val="false"/>
          <w:color w:val="000000"/>
          <w:sz w:val="28"/>
        </w:rPr>
        <w:t>
      7-тақырып. Күш салу жаттығулар.</w:t>
      </w:r>
    </w:p>
    <w:p>
      <w:pPr>
        <w:spacing w:after="0"/>
        <w:ind w:left="0"/>
        <w:jc w:val="both"/>
      </w:pPr>
      <w:r>
        <w:rPr>
          <w:rFonts w:ascii="Times New Roman"/>
          <w:b w:val="false"/>
          <w:i w:val="false"/>
          <w:color w:val="000000"/>
          <w:sz w:val="28"/>
        </w:rPr>
        <w:t>
      8-тақырып. Жұпты жаттығулар.</w:t>
      </w:r>
    </w:p>
    <w:p>
      <w:pPr>
        <w:spacing w:after="0"/>
        <w:ind w:left="0"/>
        <w:jc w:val="both"/>
      </w:pPr>
      <w:r>
        <w:rPr>
          <w:rFonts w:ascii="Times New Roman"/>
          <w:b w:val="false"/>
          <w:i w:val="false"/>
          <w:color w:val="000000"/>
          <w:sz w:val="28"/>
        </w:rPr>
        <w:t>
      9-тақырып. Әр түрлі қалыптан көпірге тұру.</w:t>
      </w:r>
    </w:p>
    <w:p>
      <w:pPr>
        <w:spacing w:after="0"/>
        <w:ind w:left="0"/>
        <w:jc w:val="both"/>
      </w:pPr>
      <w:r>
        <w:rPr>
          <w:rFonts w:ascii="Times New Roman"/>
          <w:b w:val="false"/>
          <w:i w:val="false"/>
          <w:color w:val="000000"/>
          <w:sz w:val="28"/>
        </w:rPr>
        <w:t>
      10-тақырып. Шпагаттар.</w:t>
      </w:r>
    </w:p>
    <w:p>
      <w:pPr>
        <w:spacing w:after="0"/>
        <w:ind w:left="0"/>
        <w:jc w:val="both"/>
      </w:pPr>
      <w:r>
        <w:rPr>
          <w:rFonts w:ascii="Times New Roman"/>
          <w:b w:val="false"/>
          <w:i w:val="false"/>
          <w:color w:val="000000"/>
          <w:sz w:val="28"/>
        </w:rPr>
        <w:t>
      11-тақырып. Аяқпен сермеу.</w:t>
      </w:r>
    </w:p>
    <w:p>
      <w:pPr>
        <w:spacing w:after="0"/>
        <w:ind w:left="0"/>
        <w:jc w:val="both"/>
      </w:pPr>
      <w:r>
        <w:rPr>
          <w:rFonts w:ascii="Times New Roman"/>
          <w:b w:val="false"/>
          <w:i w:val="false"/>
          <w:color w:val="000000"/>
          <w:sz w:val="28"/>
        </w:rPr>
        <w:t>
      12-тақырып. Фордершпрунги.</w:t>
      </w:r>
    </w:p>
    <w:p>
      <w:pPr>
        <w:spacing w:after="0"/>
        <w:ind w:left="0"/>
        <w:jc w:val="both"/>
      </w:pPr>
      <w:r>
        <w:rPr>
          <w:rFonts w:ascii="Times New Roman"/>
          <w:b w:val="false"/>
          <w:i w:val="false"/>
          <w:color w:val="000000"/>
          <w:sz w:val="28"/>
        </w:rPr>
        <w:t xml:space="preserve">
      13-тақырып. Копфшпрунги. </w:t>
      </w:r>
    </w:p>
    <w:p>
      <w:pPr>
        <w:spacing w:after="0"/>
        <w:ind w:left="0"/>
        <w:jc w:val="both"/>
      </w:pPr>
      <w:r>
        <w:rPr>
          <w:rFonts w:ascii="Times New Roman"/>
          <w:b w:val="false"/>
          <w:i w:val="false"/>
          <w:color w:val="000000"/>
          <w:sz w:val="28"/>
        </w:rPr>
        <w:t>
      14-тақырып. Жүгіріп келіп алдыңғы сальто.</w:t>
      </w:r>
    </w:p>
    <w:p>
      <w:pPr>
        <w:spacing w:after="0"/>
        <w:ind w:left="0"/>
        <w:jc w:val="both"/>
      </w:pPr>
      <w:r>
        <w:rPr>
          <w:rFonts w:ascii="Times New Roman"/>
          <w:b w:val="false"/>
          <w:i w:val="false"/>
          <w:color w:val="000000"/>
          <w:sz w:val="28"/>
        </w:rPr>
        <w:t>
      15-тақырып. Каскад кульбиттер.</w:t>
      </w:r>
    </w:p>
    <w:p>
      <w:pPr>
        <w:spacing w:after="0"/>
        <w:ind w:left="0"/>
        <w:jc w:val="both"/>
      </w:pPr>
      <w:r>
        <w:rPr>
          <w:rFonts w:ascii="Times New Roman"/>
          <w:b w:val="false"/>
          <w:i w:val="false"/>
          <w:color w:val="000000"/>
          <w:sz w:val="28"/>
        </w:rPr>
        <w:t>
      16-тақырып. Баста тұру қалпынан қолда қысу қалпына шығу.</w:t>
      </w:r>
    </w:p>
    <w:p>
      <w:pPr>
        <w:spacing w:after="0"/>
        <w:ind w:left="0"/>
        <w:jc w:val="both"/>
      </w:pPr>
      <w:r>
        <w:rPr>
          <w:rFonts w:ascii="Times New Roman"/>
          <w:b w:val="false"/>
          <w:i w:val="false"/>
          <w:color w:val="000000"/>
          <w:sz w:val="28"/>
        </w:rPr>
        <w:t>
      17-тақырып. Артына домалап шпагатқа тұру.</w:t>
      </w:r>
    </w:p>
    <w:p>
      <w:pPr>
        <w:spacing w:after="0"/>
        <w:ind w:left="0"/>
        <w:jc w:val="both"/>
      </w:pPr>
      <w:r>
        <w:rPr>
          <w:rFonts w:ascii="Times New Roman"/>
          <w:b w:val="false"/>
          <w:i w:val="false"/>
          <w:color w:val="000000"/>
          <w:sz w:val="28"/>
        </w:rPr>
        <w:t>
      18-тақырып. Трамплиннен сальто(алдыңғы және артынғы.</w:t>
      </w:r>
    </w:p>
    <w:p>
      <w:pPr>
        <w:spacing w:after="0"/>
        <w:ind w:left="0"/>
        <w:jc w:val="both"/>
      </w:pPr>
      <w:r>
        <w:rPr>
          <w:rFonts w:ascii="Times New Roman"/>
          <w:b w:val="false"/>
          <w:i w:val="false"/>
          <w:color w:val="000000"/>
          <w:sz w:val="28"/>
        </w:rPr>
        <w:t xml:space="preserve">
      70. 7-9 сыныптардың Бағдарламасын игеруден күтілетін нәтижелер. </w:t>
      </w:r>
    </w:p>
    <w:p>
      <w:pPr>
        <w:spacing w:after="0"/>
        <w:ind w:left="0"/>
        <w:jc w:val="both"/>
      </w:pPr>
      <w:r>
        <w:rPr>
          <w:rFonts w:ascii="Times New Roman"/>
          <w:b w:val="false"/>
          <w:i w:val="false"/>
          <w:color w:val="000000"/>
          <w:sz w:val="28"/>
        </w:rPr>
        <w:t>
      7-9 сыныптарда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жеке немесе топтық нөмірді даяйындау және жасауға үшін акробатиканың негізгі элменттерін (секіру, кульбиттер, каскадтар, еркін секірулер, қарқындық жаттығулар) қолдануға мүмкіндік беретін қалыптасқан орындаушылық білім, білік және дағдылары бар;</w:t>
      </w:r>
    </w:p>
    <w:p>
      <w:pPr>
        <w:spacing w:after="0"/>
        <w:ind w:left="0"/>
        <w:jc w:val="both"/>
      </w:pPr>
      <w:r>
        <w:rPr>
          <w:rFonts w:ascii="Times New Roman"/>
          <w:b w:val="false"/>
          <w:i w:val="false"/>
          <w:color w:val="000000"/>
          <w:sz w:val="28"/>
        </w:rPr>
        <w:t>
      2) арнайы терминалогияны, жаттығулардың техника негiздерін, күрделi акробатикалық жаттығулардың сипаттамасын, бiртұтас нөмiрге акробатикалық жаттығулардың қарапайым қимылдарды қосу техникасын (этюд), шығармашылық жобаны әзiрлеу технологиясын, күрделі акробатикалық жаттығуларды орындау кезінде жарақат алмау үшін алдын алудың және сақтандыру шаралары туралы ескертуді, салауатты өмiр салты және гигиена негiзiн, зиянды әдеттердi алдын алу шараларын біледі;</w:t>
      </w:r>
    </w:p>
    <w:p>
      <w:pPr>
        <w:spacing w:after="0"/>
        <w:ind w:left="0"/>
        <w:jc w:val="both"/>
      </w:pPr>
      <w:r>
        <w:rPr>
          <w:rFonts w:ascii="Times New Roman"/>
          <w:b w:val="false"/>
          <w:i w:val="false"/>
          <w:color w:val="000000"/>
          <w:sz w:val="28"/>
        </w:rPr>
        <w:t>
      3) күрделi акробатикалық жаттығулар, статикалық жаттығулар, икемдiлiк жаттығуларын орындау және созу, кульбит және құламалар, бағдарламаға кіретінi қарқындық жаттығуларды орыйндай алады; бiртұтас нөмiрге жеке акробаттық элементтерді (этюд) біріктіре алады; өз бетiмен шығармашылық жобаны әзірлейді және қорғайды; сабақ үдерісінде техникалық қауіпсіздік ережелерін жұрыс қолданады, салауатты өмiр салтын ұстанады.</w:t>
      </w:r>
    </w:p>
    <w:p>
      <w:pPr>
        <w:spacing w:after="0"/>
        <w:ind w:left="0"/>
        <w:jc w:val="both"/>
      </w:pPr>
      <w:r>
        <w:rPr>
          <w:rFonts w:ascii="Times New Roman"/>
          <w:b w:val="false"/>
          <w:i w:val="false"/>
          <w:color w:val="000000"/>
          <w:sz w:val="28"/>
        </w:rPr>
        <w:t>
      4) жұмыстың қауіпсіздік техникасы дағдыларын (пассировка), қарқынды жаттығуларды орындауды біледі, акробатика жанрында цирк нөмірін жеке орындаушы немесе қатысушы ретінде жұптық және топтық жаттығуларды, дайындық-концерттік жұмысты орындайды.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71.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Білім алушылардың Бағдарламаны игеруін бақылау бақылау – жұмысы, сынақ, емтихан түрінде, қорытынды аттестаттау – бітіру емтиханы түрінде іске асырылады.</w:t>
      </w:r>
    </w:p>
    <w:p>
      <w:pPr>
        <w:spacing w:after="0"/>
        <w:ind w:left="0"/>
        <w:jc w:val="both"/>
      </w:pPr>
      <w:r>
        <w:rPr>
          <w:rFonts w:ascii="Times New Roman"/>
          <w:b w:val="false"/>
          <w:i w:val="false"/>
          <w:color w:val="000000"/>
          <w:sz w:val="28"/>
        </w:rPr>
        <w:t>
      72.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бақылау жұмысы (жүрістің, жүрігудің әртүрлі түрлері; бір аяқта "Қарлығаш" болып тұрып тепе-теңдікті сақтау; жартылай шпагат топтастыру), екінші жартыжылдықта: бақылау жұмысы (алға, артқа кульбиттер; шалқадан жатып көпір жасау);</w:t>
      </w:r>
    </w:p>
    <w:p>
      <w:pPr>
        <w:spacing w:after="0"/>
        <w:ind w:left="0"/>
        <w:jc w:val="both"/>
      </w:pPr>
      <w:r>
        <w:rPr>
          <w:rFonts w:ascii="Times New Roman"/>
          <w:b w:val="false"/>
          <w:i w:val="false"/>
          <w:color w:val="000000"/>
          <w:sz w:val="28"/>
        </w:rPr>
        <w:t>
      2) 2 сынып – бірінші жартыжылдықта: бақылау жұмысы (бағыттарды өзгертіп қозғалу; баспен тұру, жауырынмен тұру; шпагаттар; отырып тұру), екінші жартыжылдықта: бақылау жұмысы (қолға тұру; әртүрлі қалыптан көпір жасау; кубрет, кульбиттер және каскадтар; дөңгелену (орында, секіріп, жүгіріп); акробатикалық байланыстырушылар;</w:t>
      </w:r>
    </w:p>
    <w:p>
      <w:pPr>
        <w:spacing w:after="0"/>
        <w:ind w:left="0"/>
        <w:jc w:val="both"/>
      </w:pPr>
      <w:r>
        <w:rPr>
          <w:rFonts w:ascii="Times New Roman"/>
          <w:b w:val="false"/>
          <w:i w:val="false"/>
          <w:color w:val="000000"/>
          <w:sz w:val="28"/>
        </w:rPr>
        <w:t>
      3) 3 сынып – бірінші жартыжылдықта: бақылау жұмысы (екі-үш жаттығудан құралған акробатикалық байланыстырушылар; жауырынға тұру, шпагаттар; әртүрлі қалыптан көпір жасау; отырып тұру; орында тұруп, секіріп, жүгіріп келіп жөңгелек жасау), қолға тұру); екінші жартыжылдықта: сынақ (үш-төрт жаттығудан құралған акробатикалық байланыстырушылар; еркін жаттығулардың кешені; курбет; қолда тұрып алға кульбит жасау);</w:t>
      </w:r>
    </w:p>
    <w:p>
      <w:pPr>
        <w:spacing w:after="0"/>
        <w:ind w:left="0"/>
        <w:jc w:val="both"/>
      </w:pPr>
      <w:r>
        <w:rPr>
          <w:rFonts w:ascii="Times New Roman"/>
          <w:b w:val="false"/>
          <w:i w:val="false"/>
          <w:color w:val="000000"/>
          <w:sz w:val="28"/>
        </w:rPr>
        <w:t>
      4) 4 сынып – бірінші жартыжылдықта: бақылау жұмысы (үш жаттығудан құралған акробатикалық байланыстырушылар: қолға және басқа тұру; шпагаттар; әртүрлі қалыптан көпір жасау, тепе-теңдікті сақтауға арналған жаттығулар; аяқпен сермеу – үш-төрт байланыстырушы), екінші жартыжылдықта: сынақ (акробатикалық жаттығуларды қолданып эстафета: жоғарыдан кульбиттер жасау: қолда тұрып алға кульбит жасау; копфшпрунги);</w:t>
      </w:r>
    </w:p>
    <w:p>
      <w:pPr>
        <w:spacing w:after="0"/>
        <w:ind w:left="0"/>
        <w:jc w:val="both"/>
      </w:pPr>
      <w:r>
        <w:rPr>
          <w:rFonts w:ascii="Times New Roman"/>
          <w:b w:val="false"/>
          <w:i w:val="false"/>
          <w:color w:val="000000"/>
          <w:sz w:val="28"/>
        </w:rPr>
        <w:t>
      5) 5 сынып – бірінші жартыжылдықтақ: бақылау жұмысы (этюдке жинақталған, үш-төрт комбинациядан құралған акробатикалық байланыстырушылар); екінші жартыжылдықта: бітіру емтиханы (темптік лақтырулар; отырып барып қолға тұру; жанға домалау; арқада тұрып алға қарай кульбиткульбит; баспен тұрып алға қарай кульбит жасау; екі рондад; екі-үш байланыстырушылардан құралған акробатикалық этюд);</w:t>
      </w:r>
    </w:p>
    <w:p>
      <w:pPr>
        <w:spacing w:after="0"/>
        <w:ind w:left="0"/>
        <w:jc w:val="both"/>
      </w:pPr>
      <w:r>
        <w:rPr>
          <w:rFonts w:ascii="Times New Roman"/>
          <w:b w:val="false"/>
          <w:i w:val="false"/>
          <w:color w:val="000000"/>
          <w:sz w:val="28"/>
        </w:rPr>
        <w:t xml:space="preserve">
      6) 6 сынып – бірінші жартыжылдықта: бақылау жұмысы (акробатикалық байланыстырушылар; жүгіріп келіп жанға дөңгелеу; әртүрлі қалыптан көпір жасау; шпагаттар; копфшпрунгтар); екінші жартыжылдықта: емтихан (темптік лақтырулар; жұптық жаттығулар; жамбастарында сүйемелдеу; жатып сүймелдеу; "жартылай еңкеюлер"", тармплиннек кульбит, "флик-фляк" элементі; акробатикалық байланыстырушылар); </w:t>
      </w:r>
    </w:p>
    <w:p>
      <w:pPr>
        <w:spacing w:after="0"/>
        <w:ind w:left="0"/>
        <w:jc w:val="both"/>
      </w:pPr>
      <w:r>
        <w:rPr>
          <w:rFonts w:ascii="Times New Roman"/>
          <w:b w:val="false"/>
          <w:i w:val="false"/>
          <w:color w:val="000000"/>
          <w:sz w:val="28"/>
        </w:rPr>
        <w:t>
      7) 7 сынып – бірінші жартыжылдықта: бақылау жұмысы (күштік жаттығу; жүгіріп келіп жанға дөңгелеу; әртүрлі қалыптан көпір жасау; шпагаттар; кульбиттер мен копфшпрунгар; акробатикалық байланыстырушылар); екінші жартыжылдықта: бітіру емтиханы (топтық акробатикалық байланыстырушылар, жаттығулар, пирамидалар, "Трактор" элементі; бір қолға жанға дөңгелеу; алға, артқа аударылу; трамплиннан алға қарай сальто жасау; "фуса" темпі);</w:t>
      </w:r>
    </w:p>
    <w:p>
      <w:pPr>
        <w:spacing w:after="0"/>
        <w:ind w:left="0"/>
        <w:jc w:val="both"/>
      </w:pPr>
      <w:r>
        <w:rPr>
          <w:rFonts w:ascii="Times New Roman"/>
          <w:b w:val="false"/>
          <w:i w:val="false"/>
          <w:color w:val="000000"/>
          <w:sz w:val="28"/>
        </w:rPr>
        <w:t>
      8) 8 сынып – бірінші жартыжылдықта: бақылау жұмысы (күштік жаттығулар; жүгіріп келіп жанға дөңгелеу; әр түрлі қалыптан көпір жасау; акробатикалық элементтермен байланыстырып кульбиттерді орындау; жұппен секіріп тұру; акробатикалық элементтермен байланыстырып кульбиттерді орындау, акробатикалық байланыстырушылар); екінші жартыжылдықта: емтихан (топтық акробатикалық байланыстырушылар; пирамидалар; серіктесінің иығына тұру; алға, артқа айналу; трамплиннен алға сальто жасау; кедергілер арқылы каскаджы кульбиттер; "флик-фляк" элементі рондад", трамплиннен сальто);</w:t>
      </w:r>
    </w:p>
    <w:p>
      <w:pPr>
        <w:spacing w:after="0"/>
        <w:ind w:left="0"/>
        <w:jc w:val="both"/>
      </w:pPr>
      <w:r>
        <w:rPr>
          <w:rFonts w:ascii="Times New Roman"/>
          <w:b w:val="false"/>
          <w:i w:val="false"/>
          <w:color w:val="000000"/>
          <w:sz w:val="28"/>
        </w:rPr>
        <w:t>
      9) 9 сынып – бірініш жартыжылдықта: бақылау жұмысы (күштік жаттығулар; жұптық жаттығулар; фордершпрунгтар; копфшпрунгтар; жүгіріп келіп алдыңғы сальто айналу – шпагатқа бұрылып отыру – жүгіріп сальто жасау), екінші жартыжылдықта: бітіру емтиханы (білім алушыға арналған жеке жаттығу – акробатикалық этюд).</w:t>
      </w:r>
    </w:p>
    <w:p>
      <w:pPr>
        <w:spacing w:after="0"/>
        <w:ind w:left="0"/>
        <w:jc w:val="both"/>
      </w:pPr>
      <w:r>
        <w:rPr>
          <w:rFonts w:ascii="Times New Roman"/>
          <w:b w:val="false"/>
          <w:i w:val="false"/>
          <w:color w:val="000000"/>
          <w:sz w:val="28"/>
        </w:rPr>
        <w:t>
      73. Цирк өнеріне оқыту нәтижелерін бағалау өлшемшарттары пән бойынша ағымдық үлгерім нәтижелерінен және концерттік қойылымдарда алған бағалардан құрылады.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акробатика элементтерін орындау техникасын меңгеруі: орындауының нақтылығы, қимыл қозғалыстарының жылдамдығы және ептілігі, кеңістіктікте бағдарлана алуы, жеке және топта орындалатын элементтердің темп және ритм сезімі;</w:t>
      </w:r>
    </w:p>
    <w:p>
      <w:pPr>
        <w:spacing w:after="0"/>
        <w:ind w:left="0"/>
        <w:jc w:val="both"/>
      </w:pPr>
      <w:r>
        <w:rPr>
          <w:rFonts w:ascii="Times New Roman"/>
          <w:b w:val="false"/>
          <w:i w:val="false"/>
          <w:color w:val="000000"/>
          <w:sz w:val="28"/>
        </w:rPr>
        <w:t>
      2) білім алушының концерттік нөмірден (трюе, этюд) алған жалпы әсері, оның жетістіктері, әртістігі, мәнерлігі.</w:t>
      </w:r>
    </w:p>
    <w:p>
      <w:pPr>
        <w:spacing w:after="0"/>
        <w:ind w:left="0"/>
        <w:jc w:val="both"/>
      </w:pPr>
      <w:r>
        <w:rPr>
          <w:rFonts w:ascii="Times New Roman"/>
          <w:b w:val="false"/>
          <w:i w:val="false"/>
          <w:color w:val="000000"/>
          <w:sz w:val="28"/>
        </w:rPr>
        <w:t>
      74. Бағалау өлшемшарттары:</w:t>
      </w:r>
    </w:p>
    <w:p>
      <w:pPr>
        <w:spacing w:after="0"/>
        <w:ind w:left="0"/>
        <w:jc w:val="both"/>
      </w:pPr>
      <w:r>
        <w:rPr>
          <w:rFonts w:ascii="Times New Roman"/>
          <w:b w:val="false"/>
          <w:i w:val="false"/>
          <w:color w:val="000000"/>
          <w:sz w:val="28"/>
        </w:rPr>
        <w:t>
      1) "5" "өте жақсы" бағасы – техникалық жағынан түсініп орындауы, оқытудың осы кезеңінің талаптарына сәйкестігі;</w:t>
      </w:r>
    </w:p>
    <w:p>
      <w:pPr>
        <w:spacing w:after="0"/>
        <w:ind w:left="0"/>
        <w:jc w:val="both"/>
      </w:pPr>
      <w:r>
        <w:rPr>
          <w:rFonts w:ascii="Times New Roman"/>
          <w:b w:val="false"/>
          <w:i w:val="false"/>
          <w:color w:val="000000"/>
          <w:sz w:val="28"/>
        </w:rPr>
        <w:t>
      2) "4" "жақсы" бағасы – техникалық жағынан сәл ауытқумен, сауатты орындауы;</w:t>
      </w:r>
    </w:p>
    <w:p>
      <w:pPr>
        <w:spacing w:after="0"/>
        <w:ind w:left="0"/>
        <w:jc w:val="both"/>
      </w:pPr>
      <w:r>
        <w:rPr>
          <w:rFonts w:ascii="Times New Roman"/>
          <w:b w:val="false"/>
          <w:i w:val="false"/>
          <w:color w:val="000000"/>
          <w:sz w:val="28"/>
        </w:rPr>
        <w:t>
      3) "3" "қанағаттанарлық" бағасы – қимылды сауатсыз және мәнерсіз орындауы, техникалық дайындығының әлсіздігі;</w:t>
      </w:r>
    </w:p>
    <w:p>
      <w:pPr>
        <w:spacing w:after="0"/>
        <w:ind w:left="0"/>
        <w:jc w:val="both"/>
      </w:pPr>
      <w:r>
        <w:rPr>
          <w:rFonts w:ascii="Times New Roman"/>
          <w:b w:val="false"/>
          <w:i w:val="false"/>
          <w:color w:val="000000"/>
          <w:sz w:val="28"/>
        </w:rPr>
        <w:t>
      4) "2" "қанағаттанарлық емес" бағасы – бағдарламалық талаптарды орындамауы;</w:t>
      </w:r>
    </w:p>
    <w:p>
      <w:pPr>
        <w:spacing w:after="0"/>
        <w:ind w:left="0"/>
        <w:jc w:val="both"/>
      </w:pPr>
      <w:r>
        <w:rPr>
          <w:rFonts w:ascii="Times New Roman"/>
          <w:b w:val="false"/>
          <w:i w:val="false"/>
          <w:color w:val="000000"/>
          <w:sz w:val="28"/>
        </w:rPr>
        <w:t>
      5) сынақ (баға қойылмайды) – орындауы оқытудың осы кезеңінің тиісті деңгейіне сәйкес.</w:t>
      </w:r>
    </w:p>
    <w:p>
      <w:pPr>
        <w:spacing w:after="0"/>
        <w:ind w:left="0"/>
        <w:jc w:val="both"/>
      </w:pPr>
      <w:bookmarkStart w:name="z30" w:id="28"/>
      <w:r>
        <w:rPr>
          <w:rFonts w:ascii="Times New Roman"/>
          <w:b w:val="false"/>
          <w:i w:val="false"/>
          <w:color w:val="000000"/>
          <w:sz w:val="28"/>
        </w:rPr>
        <w:t>
      Қазақстан Республикасы</w:t>
      </w:r>
    </w:p>
    <w:bookmarkEnd w:id="28"/>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22-қосымша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"Гимнастика"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"Гимнастика" пәні бойынша білім беру бағдарламасы (бұдан әрі – Бағдарлама) "Гимнастика"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гимнастикалық және акробатикалық секірудегі рондад – қарқынмен қозғалыс жылдамдығынан айырылмай айналып алдыға қарай аударылып түсу;</w:t>
      </w:r>
    </w:p>
    <w:p>
      <w:pPr>
        <w:spacing w:after="0"/>
        <w:ind w:left="0"/>
        <w:jc w:val="both"/>
      </w:pPr>
      <w:r>
        <w:rPr>
          <w:rFonts w:ascii="Times New Roman"/>
          <w:b w:val="false"/>
          <w:i w:val="false"/>
          <w:color w:val="000000"/>
          <w:sz w:val="28"/>
        </w:rPr>
        <w:t>
      2) ерікті жаттығу – спорттық гимнастикадағы жаттығулардың бір түрі;</w:t>
      </w:r>
    </w:p>
    <w:p>
      <w:pPr>
        <w:spacing w:after="0"/>
        <w:ind w:left="0"/>
        <w:jc w:val="both"/>
      </w:pPr>
      <w:r>
        <w:rPr>
          <w:rFonts w:ascii="Times New Roman"/>
          <w:b w:val="false"/>
          <w:i w:val="false"/>
          <w:color w:val="000000"/>
          <w:sz w:val="28"/>
        </w:rPr>
        <w:t>
      3) күштік жаттығу – спорттық жаттықтырудың тиімді жоспарының ажырамас бөлігі.</w:t>
      </w:r>
    </w:p>
    <w:p>
      <w:pPr>
        <w:spacing w:after="0"/>
        <w:ind w:left="0"/>
        <w:jc w:val="both"/>
      </w:pPr>
      <w:r>
        <w:rPr>
          <w:rFonts w:ascii="Times New Roman"/>
          <w:b w:val="false"/>
          <w:i w:val="false"/>
          <w:color w:val="000000"/>
          <w:sz w:val="28"/>
        </w:rPr>
        <w:t>
      4) қозғалысты үйлестіру – қозғалмалы аппараттың артық еркіндік деңгейін меңгеру арқылы белгілі бір қозғалмалы әсерге қол жеткізуге бағытталған кеңістікте жеке бұлшық ет тобының жұмысы және уақытпен келісуі;</w:t>
      </w:r>
    </w:p>
    <w:p>
      <w:pPr>
        <w:spacing w:after="0"/>
        <w:ind w:left="0"/>
        <w:jc w:val="both"/>
      </w:pPr>
      <w:r>
        <w:rPr>
          <w:rFonts w:ascii="Times New Roman"/>
          <w:b w:val="false"/>
          <w:i w:val="false"/>
          <w:color w:val="000000"/>
          <w:sz w:val="28"/>
        </w:rPr>
        <w:t>
      5) қолданбалы жаттығу – жүру, жүгіру, өрмелеп шығу, лақтыру және қағып алу, көтеру және тасу, еңбектеп өту, кедергіден өту секілді қосымша қозғалу ептіліктерін игеруге бағытталған гимнастикалық жаттығулардың бірі;</w:t>
      </w:r>
    </w:p>
    <w:p>
      <w:pPr>
        <w:spacing w:after="0"/>
        <w:ind w:left="0"/>
        <w:jc w:val="both"/>
      </w:pPr>
      <w:r>
        <w:rPr>
          <w:rFonts w:ascii="Times New Roman"/>
          <w:b w:val="false"/>
          <w:i w:val="false"/>
          <w:color w:val="000000"/>
          <w:sz w:val="28"/>
        </w:rPr>
        <w:t>
      6) сермеу жаттығуы – толық шеңбер немесе оның бөліктері бойынша айналу қозғалысы;</w:t>
      </w:r>
    </w:p>
    <w:p>
      <w:pPr>
        <w:spacing w:after="0"/>
        <w:ind w:left="0"/>
        <w:jc w:val="both"/>
      </w:pPr>
      <w:r>
        <w:rPr>
          <w:rFonts w:ascii="Times New Roman"/>
          <w:b w:val="false"/>
          <w:i w:val="false"/>
          <w:color w:val="000000"/>
          <w:sz w:val="28"/>
        </w:rPr>
        <w:t>
      7) серіктес гимнастика –манежге бекітілген снаряд және аппаратта жаттығу;</w:t>
      </w:r>
    </w:p>
    <w:p>
      <w:pPr>
        <w:spacing w:after="0"/>
        <w:ind w:left="0"/>
        <w:jc w:val="both"/>
      </w:pPr>
      <w:r>
        <w:rPr>
          <w:rFonts w:ascii="Times New Roman"/>
          <w:b w:val="false"/>
          <w:i w:val="false"/>
          <w:color w:val="000000"/>
          <w:sz w:val="28"/>
        </w:rPr>
        <w:t>
      8) статикалық жаттығу – жаттығу кезінде бұлшықет жиырылмайды, яғни әдеттегідей бұлшықет ширығады, бірақ қозғалыс болмайды;</w:t>
      </w:r>
    </w:p>
    <w:p>
      <w:pPr>
        <w:spacing w:after="0"/>
        <w:ind w:left="0"/>
        <w:jc w:val="both"/>
      </w:pPr>
      <w:r>
        <w:rPr>
          <w:rFonts w:ascii="Times New Roman"/>
          <w:b w:val="false"/>
          <w:i w:val="false"/>
          <w:color w:val="000000"/>
          <w:sz w:val="28"/>
        </w:rPr>
        <w:t>
      9) тепе-теңдік – әртүрлі кейіпте және қозғалмалы тіректе немесе шектелген қозғалыста дене тұрақтылығын сақтау ептілігі;</w:t>
      </w:r>
    </w:p>
    <w:p>
      <w:pPr>
        <w:spacing w:after="0"/>
        <w:ind w:left="0"/>
        <w:jc w:val="both"/>
      </w:pPr>
      <w:r>
        <w:rPr>
          <w:rFonts w:ascii="Times New Roman"/>
          <w:b w:val="false"/>
          <w:i w:val="false"/>
          <w:color w:val="000000"/>
          <w:sz w:val="28"/>
        </w:rPr>
        <w:t xml:space="preserve">
      10) трюк – әдеттегідей ешбір дайын емес адам үшін қауіпті немесе орындалмайтын әсерлі епті айла немесе техникалық тәсіл ретінде анықталады; </w:t>
      </w:r>
    </w:p>
    <w:p>
      <w:pPr>
        <w:spacing w:after="0"/>
        <w:ind w:left="0"/>
        <w:jc w:val="both"/>
      </w:pPr>
      <w:r>
        <w:rPr>
          <w:rFonts w:ascii="Times New Roman"/>
          <w:b w:val="false"/>
          <w:i w:val="false"/>
          <w:color w:val="000000"/>
          <w:sz w:val="28"/>
        </w:rPr>
        <w:t>
      3. Пәннің мақсаты: "Гимнастика" пәні аясында физикалық қасиеттерін, жеке ерекшеліктері мен әртістік қабілеттерін анықтау және дамыту.</w:t>
      </w:r>
    </w:p>
    <w:p>
      <w:pPr>
        <w:spacing w:after="0"/>
        <w:ind w:left="0"/>
        <w:jc w:val="both"/>
      </w:pPr>
      <w:r>
        <w:rPr>
          <w:rFonts w:ascii="Times New Roman"/>
          <w:b w:val="false"/>
          <w:i w:val="false"/>
          <w:color w:val="000000"/>
          <w:sz w:val="28"/>
        </w:rPr>
        <w:t>
      4. Пәннің мiндетi:</w:t>
      </w:r>
    </w:p>
    <w:p>
      <w:pPr>
        <w:spacing w:after="0"/>
        <w:ind w:left="0"/>
        <w:jc w:val="both"/>
      </w:pPr>
      <w:r>
        <w:rPr>
          <w:rFonts w:ascii="Times New Roman"/>
          <w:b w:val="false"/>
          <w:i w:val="false"/>
          <w:color w:val="000000"/>
          <w:sz w:val="28"/>
        </w:rPr>
        <w:t>
      1) икемділік, пластика, білім алушылардың дене аппаратының төзімділігі мен күшін дамыту, қозғалыс-қимыл дағдылары мен біліктерін, әдемі дене тұрқын және жүруді қалыптастыру;</w:t>
      </w:r>
    </w:p>
    <w:p>
      <w:pPr>
        <w:spacing w:after="0"/>
        <w:ind w:left="0"/>
        <w:jc w:val="both"/>
      </w:pPr>
      <w:r>
        <w:rPr>
          <w:rFonts w:ascii="Times New Roman"/>
          <w:b w:val="false"/>
          <w:i w:val="false"/>
          <w:color w:val="000000"/>
          <w:sz w:val="28"/>
        </w:rPr>
        <w:t>
      2) үйлестiрудiң сезiмiн дамыту және кеңiстiкте бағдар жасау;</w:t>
      </w:r>
    </w:p>
    <w:p>
      <w:pPr>
        <w:spacing w:after="0"/>
        <w:ind w:left="0"/>
        <w:jc w:val="both"/>
      </w:pPr>
      <w:r>
        <w:rPr>
          <w:rFonts w:ascii="Times New Roman"/>
          <w:b w:val="false"/>
          <w:i w:val="false"/>
          <w:color w:val="000000"/>
          <w:sz w:val="28"/>
        </w:rPr>
        <w:t>
      3) вестибулярлық аспапты жетілдіру;</w:t>
      </w:r>
    </w:p>
    <w:p>
      <w:pPr>
        <w:spacing w:after="0"/>
        <w:ind w:left="0"/>
        <w:jc w:val="both"/>
      </w:pPr>
      <w:r>
        <w:rPr>
          <w:rFonts w:ascii="Times New Roman"/>
          <w:b w:val="false"/>
          <w:i w:val="false"/>
          <w:color w:val="000000"/>
          <w:sz w:val="28"/>
        </w:rPr>
        <w:t>
      4) шапшаңдықты дамыту;</w:t>
      </w:r>
    </w:p>
    <w:p>
      <w:pPr>
        <w:spacing w:after="0"/>
        <w:ind w:left="0"/>
        <w:jc w:val="both"/>
      </w:pPr>
      <w:r>
        <w:rPr>
          <w:rFonts w:ascii="Times New Roman"/>
          <w:b w:val="false"/>
          <w:i w:val="false"/>
          <w:color w:val="000000"/>
          <w:sz w:val="28"/>
        </w:rPr>
        <w:t>
      5) адами ерiк-жігер сапаларын тәрбиелеу;</w:t>
      </w:r>
    </w:p>
    <w:p>
      <w:pPr>
        <w:spacing w:after="0"/>
        <w:ind w:left="0"/>
        <w:jc w:val="both"/>
      </w:pPr>
      <w:r>
        <w:rPr>
          <w:rFonts w:ascii="Times New Roman"/>
          <w:b w:val="false"/>
          <w:i w:val="false"/>
          <w:color w:val="000000"/>
          <w:sz w:val="28"/>
        </w:rPr>
        <w:t>
      6) салауатты өмір салтын насахаттау;</w:t>
      </w:r>
    </w:p>
    <w:p>
      <w:pPr>
        <w:spacing w:after="0"/>
        <w:ind w:left="0"/>
        <w:jc w:val="both"/>
      </w:pPr>
      <w:r>
        <w:rPr>
          <w:rFonts w:ascii="Times New Roman"/>
          <w:b w:val="false"/>
          <w:i w:val="false"/>
          <w:color w:val="000000"/>
          <w:sz w:val="28"/>
        </w:rPr>
        <w:t>
      7) ұжымдық шығармашылық қызмет, ұжымның әр мүшесiн жұмыстың нәтижелiлiгiне жауапкершiлiгi дағдыларын дамыту.</w:t>
      </w:r>
    </w:p>
    <w:p>
      <w:pPr>
        <w:spacing w:after="0"/>
        <w:ind w:left="0"/>
        <w:jc w:val="both"/>
      </w:pPr>
      <w:r>
        <w:rPr>
          <w:rFonts w:ascii="Times New Roman"/>
          <w:b w:val="false"/>
          <w:i w:val="false"/>
          <w:color w:val="000000"/>
          <w:sz w:val="28"/>
        </w:rPr>
        <w:t>
      5. Бағдарламаны іске асыру мерзімі - тоғыз жыл. Бағдарламаны іске асыруға арналған оқыту уақытының көлемі осы бұйырықтың 3-қосымшасында көрсетілген балалар өнер мектептебінің үлгілік оқу жоспарына сәйкес анықталады.</w:t>
      </w:r>
    </w:p>
    <w:p>
      <w:pPr>
        <w:spacing w:after="0"/>
        <w:ind w:left="0"/>
        <w:jc w:val="both"/>
      </w:pPr>
      <w:r>
        <w:rPr>
          <w:rFonts w:ascii="Times New Roman"/>
          <w:b w:val="false"/>
          <w:i w:val="false"/>
          <w:color w:val="000000"/>
          <w:sz w:val="28"/>
        </w:rPr>
        <w:t>
      6. Негізгі курсқа дайындау үшін сабақтар дайындық топтарында бес-жеті жастағы балалармен жүргізіледі.</w:t>
      </w:r>
    </w:p>
    <w:p>
      <w:pPr>
        <w:spacing w:after="0"/>
        <w:ind w:left="0"/>
        <w:jc w:val="both"/>
      </w:pPr>
      <w:r>
        <w:rPr>
          <w:rFonts w:ascii="Times New Roman"/>
          <w:b w:val="false"/>
          <w:i w:val="false"/>
          <w:color w:val="000000"/>
          <w:sz w:val="28"/>
        </w:rPr>
        <w:t xml:space="preserve">
      Балалар өнер мектептері цирк бөлімдерінің топтарындағы балалардың сандық құрамы кемінде 8 адам және 20 адамнан көп емес. Білім алушылардың контингенті 6 жастан 16 жасқа дейін: 1-3 сыныптар (кіші топ), 4-6 сыныптар (орта топ), 7-9 сыныптар – жоғары топ. </w:t>
      </w:r>
    </w:p>
    <w:p>
      <w:pPr>
        <w:spacing w:after="0"/>
        <w:ind w:left="0"/>
        <w:jc w:val="both"/>
      </w:pPr>
      <w:r>
        <w:rPr>
          <w:rFonts w:ascii="Times New Roman"/>
          <w:b w:val="false"/>
          <w:i w:val="false"/>
          <w:color w:val="000000"/>
          <w:sz w:val="28"/>
        </w:rPr>
        <w:t>
      7. Бағдарлама цирк өнерінің қимылдары мен комбинацияларын орындау техникасының дағдыларын меңгергісі келетін жеті жастағы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8. Бағдарлама тұлғалық, танымдық, коммуникативтік және әлеуметті дамытудың негізгі міндеттері арқылы іске асыралыд. Оқыту мазмұны оқу процесінде қалыптасатын әрекет ету тәсілдерімен, цирк өнерімен араласу формаларымен өзара байланыста іске асырылады.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келуге, көркемдік-бейнелі ойлауды дамытуға, цирк өнері бойынша техникалық дағдыларды қалыптастыруға, орындаушылық техника мен актерлік шеберлікті дамытуға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Педагог оқыту процесін гимнастика бойынша сыныптың дайындық деңгейін ескере отырып құрады.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цирк өнерінің техникалық тәсілдерін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білім алушыларға жеке, жұп және ансамбль бағдарламасында қарастырылған жаттығуларды, цирк нөмірлерін салыстыра, теңестіре және саналы орындай отырып, цирк өнерді алдағы уақытта өз бетінше үйренуге көмектесетін білім, білік қорын алуға мүмкіндік береді.</w:t>
      </w:r>
    </w:p>
    <w:p>
      <w:pPr>
        <w:spacing w:after="0"/>
        <w:ind w:left="0"/>
        <w:jc w:val="both"/>
      </w:pPr>
      <w:r>
        <w:rPr>
          <w:rFonts w:ascii="Times New Roman"/>
          <w:b w:val="false"/>
          <w:i w:val="false"/>
          <w:color w:val="000000"/>
          <w:sz w:val="28"/>
        </w:rPr>
        <w:t>
      13.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xml:space="preserve">
      1) гимнастика негіздерін меңгеру; </w:t>
      </w:r>
    </w:p>
    <w:p>
      <w:pPr>
        <w:spacing w:after="0"/>
        <w:ind w:left="0"/>
        <w:jc w:val="both"/>
      </w:pPr>
      <w:r>
        <w:rPr>
          <w:rFonts w:ascii="Times New Roman"/>
          <w:b w:val="false"/>
          <w:i w:val="false"/>
          <w:color w:val="000000"/>
          <w:sz w:val="28"/>
        </w:rPr>
        <w:t>
      2) шығармашылық қызметі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меңгеруіне;</w:t>
      </w:r>
    </w:p>
    <w:p>
      <w:pPr>
        <w:spacing w:after="0"/>
        <w:ind w:left="0"/>
        <w:jc w:val="both"/>
      </w:pPr>
      <w:r>
        <w:rPr>
          <w:rFonts w:ascii="Times New Roman"/>
          <w:b w:val="false"/>
          <w:i w:val="false"/>
          <w:color w:val="000000"/>
          <w:sz w:val="28"/>
        </w:rPr>
        <w:t>
      4) цирк өнері бойынша білім алуы және әлемдік мәдениетке араласуына;</w:t>
      </w:r>
    </w:p>
    <w:p>
      <w:pPr>
        <w:spacing w:after="0"/>
        <w:ind w:left="0"/>
        <w:jc w:val="both"/>
      </w:pPr>
      <w:r>
        <w:rPr>
          <w:rFonts w:ascii="Times New Roman"/>
          <w:b w:val="false"/>
          <w:i w:val="false"/>
          <w:color w:val="000000"/>
          <w:sz w:val="28"/>
        </w:rPr>
        <w:t>
      5) білім алушының бойында цирк өнері саласындағы негізгі кәсіби білім беру бағдарламаларын әрі қарай меңгеруіне ықпал ететін білім, білік және дағдылар кешенін қалыптастыруға ықпал ететін жеке қасиеттерді қалыптастыруға бағытталған.</w:t>
      </w:r>
    </w:p>
    <w:p>
      <w:pPr>
        <w:spacing w:after="0"/>
        <w:ind w:left="0"/>
        <w:jc w:val="both"/>
      </w:pPr>
      <w:r>
        <w:rPr>
          <w:rFonts w:ascii="Times New Roman"/>
          <w:b w:val="false"/>
          <w:i w:val="false"/>
          <w:color w:val="000000"/>
          <w:sz w:val="28"/>
        </w:rPr>
        <w:t>
      14.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15.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16.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хореографтардың теориялық ережелері мен әдістемелік нұсқаулары.</w:t>
      </w:r>
    </w:p>
    <w:p>
      <w:pPr>
        <w:spacing w:after="0"/>
        <w:ind w:left="0"/>
        <w:jc w:val="both"/>
      </w:pPr>
      <w:r>
        <w:rPr>
          <w:rFonts w:ascii="Times New Roman"/>
          <w:b w:val="false"/>
          <w:i w:val="false"/>
          <w:color w:val="000000"/>
          <w:sz w:val="28"/>
        </w:rPr>
        <w:t xml:space="preserve">
      17. Оқу материалының мазмұнын іріктеудің педагогикалық қағидаттары: </w:t>
      </w:r>
    </w:p>
    <w:p>
      <w:pPr>
        <w:spacing w:after="0"/>
        <w:ind w:left="0"/>
        <w:jc w:val="both"/>
      </w:pPr>
      <w:r>
        <w:rPr>
          <w:rFonts w:ascii="Times New Roman"/>
          <w:b w:val="false"/>
          <w:i w:val="false"/>
          <w:color w:val="000000"/>
          <w:sz w:val="28"/>
        </w:rPr>
        <w:t>
      1) ғылыми-әдістемелік негізділік пен қолжетімділік қағидасы оқу-тәрбиелік процестің заманауи педагогикалық және психологиялық ғылыми жетістіктері, цирк өнері теориясы мен тарихы негізінде (балалардың жасы мен даму деңгейіне сәйкес тапсырмаларды бірізді қиындату, педагог дидактика ережесін басшылыққа алады: қарапайымнан қиынға, жеңілден күрделіге, белгіліден белгісізге) құрылуын қажет етеді;</w:t>
      </w:r>
    </w:p>
    <w:p>
      <w:pPr>
        <w:spacing w:after="0"/>
        <w:ind w:left="0"/>
        <w:jc w:val="both"/>
      </w:pPr>
      <w:r>
        <w:rPr>
          <w:rFonts w:ascii="Times New Roman"/>
          <w:b w:val="false"/>
          <w:i w:val="false"/>
          <w:color w:val="000000"/>
          <w:sz w:val="28"/>
        </w:rPr>
        <w:t>
      2) оқу-тәрбие процесін ұйымдастыру кезінде жүйелілік қағидасы оқытудың барлық элементтердің байланысын – бір цирк трюгінің, цирк трюгі мен жаттықтырушы жаттығуларының және сол сияқты өзара қарым-қатынасын қалыптастыруды білдіреді;</w:t>
      </w:r>
    </w:p>
    <w:p>
      <w:pPr>
        <w:spacing w:after="0"/>
        <w:ind w:left="0"/>
        <w:jc w:val="both"/>
      </w:pPr>
      <w:r>
        <w:rPr>
          <w:rFonts w:ascii="Times New Roman"/>
          <w:b w:val="false"/>
          <w:i w:val="false"/>
          <w:color w:val="000000"/>
          <w:sz w:val="28"/>
        </w:rPr>
        <w:t>
      3) көрнекілік қағидасы (үйренетін қимылдың және билердің мәнін түсінуге көмектесетін, техника, мәнері мен қимылдарды бейнелі жаттау туралы дұрыс түсінік тудыруға көмектесетін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 саналылық және белсенділік қағидасы би сабақтарына саналы көзқарас тәрбиелеуді, сабақта білім алушының алдына қойылған нақты міндеттерді түсінуді қарастырады.</w:t>
      </w:r>
    </w:p>
    <w:p>
      <w:pPr>
        <w:spacing w:after="0"/>
        <w:ind w:left="0"/>
        <w:jc w:val="both"/>
      </w:pPr>
      <w:r>
        <w:rPr>
          <w:rFonts w:ascii="Times New Roman"/>
          <w:b w:val="false"/>
          <w:i w:val="false"/>
          <w:color w:val="000000"/>
          <w:sz w:val="28"/>
        </w:rPr>
        <w:t>
      18. "Гимнастика" пәніне топтық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19.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ауызша – түсіндіру, талдау, сараптау; </w:t>
      </w:r>
    </w:p>
    <w:p>
      <w:pPr>
        <w:spacing w:after="0"/>
        <w:ind w:left="0"/>
        <w:jc w:val="both"/>
      </w:pPr>
      <w:r>
        <w:rPr>
          <w:rFonts w:ascii="Times New Roman"/>
          <w:b w:val="false"/>
          <w:i w:val="false"/>
          <w:color w:val="000000"/>
          <w:sz w:val="28"/>
        </w:rPr>
        <w:t xml:space="preserve">
      2) көрнекілік – сапалы көрсетілім, сыртқы бейнесін көрсету (пластикалық), сезім, сипат, атақты гимнастардың көрсеткен өнерлерінің бейнематериалдарын көрсету, білім алушының жалпы даму деңгейін көтеру үшін концерттерге және спектакльдерге бару; </w:t>
      </w:r>
    </w:p>
    <w:p>
      <w:pPr>
        <w:spacing w:after="0"/>
        <w:ind w:left="0"/>
        <w:jc w:val="both"/>
      </w:pPr>
      <w:r>
        <w:rPr>
          <w:rFonts w:ascii="Times New Roman"/>
          <w:b w:val="false"/>
          <w:i w:val="false"/>
          <w:color w:val="000000"/>
          <w:sz w:val="28"/>
        </w:rPr>
        <w:t xml:space="preserve">
      3) практикалық – орындалатын және шығармашылық жаттығулар, мұқият пысықтау және тұтастықты құру үшін тұтас шығарманы мейлінше ұсақ жеке бөліктерге бөлу; </w:t>
      </w:r>
    </w:p>
    <w:p>
      <w:pPr>
        <w:spacing w:after="0"/>
        <w:ind w:left="0"/>
        <w:jc w:val="both"/>
      </w:pPr>
      <w:r>
        <w:rPr>
          <w:rFonts w:ascii="Times New Roman"/>
          <w:b w:val="false"/>
          <w:i w:val="false"/>
          <w:color w:val="000000"/>
          <w:sz w:val="28"/>
        </w:rPr>
        <w:t xml:space="preserve">
      4) талдау – салыстыру және жалпылау, қисынды ойлауды дамыту; </w:t>
      </w:r>
    </w:p>
    <w:p>
      <w:pPr>
        <w:spacing w:after="0"/>
        <w:ind w:left="0"/>
        <w:jc w:val="both"/>
      </w:pPr>
      <w:r>
        <w:rPr>
          <w:rFonts w:ascii="Times New Roman"/>
          <w:b w:val="false"/>
          <w:i w:val="false"/>
          <w:color w:val="000000"/>
          <w:sz w:val="28"/>
        </w:rPr>
        <w:t>
      5) эмоциялық – ассоциацияларды, бейнелерді іріктеу, көркемдік әсерді құру.</w:t>
      </w:r>
    </w:p>
    <w:p>
      <w:pPr>
        <w:spacing w:after="0"/>
        <w:ind w:left="0"/>
        <w:jc w:val="both"/>
      </w:pPr>
      <w:r>
        <w:rPr>
          <w:rFonts w:ascii="Times New Roman"/>
          <w:b w:val="false"/>
          <w:i w:val="false"/>
          <w:color w:val="000000"/>
          <w:sz w:val="28"/>
        </w:rPr>
        <w:t>
      20. Әдістерді таңдау білім алушының жасына және жеке ерекшеліктеріне, физикалық қабілеттеріне, көркемдік қабілеттерінің даму деңгейіне байланысты болады. Оқытудың барлық процесі қарапайымнан күрделіге қарай құрылады.</w:t>
      </w:r>
    </w:p>
    <w:p>
      <w:pPr>
        <w:spacing w:after="0"/>
        <w:ind w:left="0"/>
        <w:jc w:val="both"/>
      </w:pPr>
      <w:r>
        <w:rPr>
          <w:rFonts w:ascii="Times New Roman"/>
          <w:b w:val="false"/>
          <w:i w:val="false"/>
          <w:color w:val="000000"/>
          <w:sz w:val="28"/>
        </w:rPr>
        <w:t>
      21. Сабақ формалары:</w:t>
      </w:r>
    </w:p>
    <w:p>
      <w:pPr>
        <w:spacing w:after="0"/>
        <w:ind w:left="0"/>
        <w:jc w:val="both"/>
      </w:pPr>
      <w:r>
        <w:rPr>
          <w:rFonts w:ascii="Times New Roman"/>
          <w:b w:val="false"/>
          <w:i w:val="false"/>
          <w:color w:val="000000"/>
          <w:sz w:val="28"/>
        </w:rPr>
        <w:t>
      1) практикалық – тәсілдер мен дағдылары гимнастикалық кілемшелерде пысықталады;</w:t>
      </w:r>
    </w:p>
    <w:p>
      <w:pPr>
        <w:spacing w:after="0"/>
        <w:ind w:left="0"/>
        <w:jc w:val="both"/>
      </w:pPr>
      <w:r>
        <w:rPr>
          <w:rFonts w:ascii="Times New Roman"/>
          <w:b w:val="false"/>
          <w:i w:val="false"/>
          <w:color w:val="000000"/>
          <w:sz w:val="28"/>
        </w:rPr>
        <w:t>
      2)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22. Педагогтің білім алушымен топтық жүргізетін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23. Сабақ жоспары бір уақытта жүргізілетін теориялық және практикалық сабақтардан тұрады:</w:t>
      </w:r>
    </w:p>
    <w:p>
      <w:pPr>
        <w:spacing w:after="0"/>
        <w:ind w:left="0"/>
        <w:jc w:val="both"/>
      </w:pPr>
      <w:r>
        <w:rPr>
          <w:rFonts w:ascii="Times New Roman"/>
          <w:b w:val="false"/>
          <w:i w:val="false"/>
          <w:color w:val="000000"/>
          <w:sz w:val="28"/>
        </w:rPr>
        <w:t>
      1) техникамен, қимылды орындаудағы ырғақтық таратумен, оның физиологиялық ерекшеліктерімен педагогтің ғана көрсетіп қоюымен емес, сондай-ақ бейнематериалдар арқылы танысу;</w:t>
      </w:r>
    </w:p>
    <w:p>
      <w:pPr>
        <w:spacing w:after="0"/>
        <w:ind w:left="0"/>
        <w:jc w:val="both"/>
      </w:pPr>
      <w:r>
        <w:rPr>
          <w:rFonts w:ascii="Times New Roman"/>
          <w:b w:val="false"/>
          <w:i w:val="false"/>
          <w:color w:val="000000"/>
          <w:sz w:val="28"/>
        </w:rPr>
        <w:t>
      2) қимылды зерделеу, баяу қарқыннан жылдамға өте отырып, комбинациялардағы қимылдармен жұмыс.</w:t>
      </w:r>
    </w:p>
    <w:p>
      <w:pPr>
        <w:spacing w:after="0"/>
        <w:ind w:left="0"/>
        <w:jc w:val="both"/>
      </w:pPr>
      <w:r>
        <w:rPr>
          <w:rFonts w:ascii="Times New Roman"/>
          <w:b w:val="false"/>
          <w:i w:val="false"/>
          <w:color w:val="000000"/>
          <w:sz w:val="28"/>
        </w:rPr>
        <w:t>
      24. Жұмыстың сабақтан тыс формаларының түрлері:</w:t>
      </w:r>
    </w:p>
    <w:p>
      <w:pPr>
        <w:spacing w:after="0"/>
        <w:ind w:left="0"/>
        <w:jc w:val="both"/>
      </w:pPr>
      <w:r>
        <w:rPr>
          <w:rFonts w:ascii="Times New Roman"/>
          <w:b w:val="false"/>
          <w:i w:val="false"/>
          <w:color w:val="000000"/>
          <w:sz w:val="28"/>
        </w:rPr>
        <w:t>
      1) өзіндік сабақтар;</w:t>
      </w:r>
    </w:p>
    <w:p>
      <w:pPr>
        <w:spacing w:after="0"/>
        <w:ind w:left="0"/>
        <w:jc w:val="both"/>
      </w:pPr>
      <w:r>
        <w:rPr>
          <w:rFonts w:ascii="Times New Roman"/>
          <w:b w:val="false"/>
          <w:i w:val="false"/>
          <w:color w:val="000000"/>
          <w:sz w:val="28"/>
        </w:rPr>
        <w:t>
      2) білім алушылардың семинарларға және шеберлік сыпыптарға қатысуы; 3) бақылау сабақтарына, сынақтарға және емтихандарға дайындық;</w:t>
      </w:r>
    </w:p>
    <w:p>
      <w:pPr>
        <w:spacing w:after="0"/>
        <w:ind w:left="0"/>
        <w:jc w:val="both"/>
      </w:pPr>
      <w:r>
        <w:rPr>
          <w:rFonts w:ascii="Times New Roman"/>
          <w:b w:val="false"/>
          <w:i w:val="false"/>
          <w:color w:val="000000"/>
          <w:sz w:val="28"/>
        </w:rPr>
        <w:t xml:space="preserve">
      4) концерттік, байқаулық өнер көрсетулерге дайындық; </w:t>
      </w:r>
    </w:p>
    <w:p>
      <w:pPr>
        <w:spacing w:after="0"/>
        <w:ind w:left="0"/>
        <w:jc w:val="both"/>
      </w:pPr>
      <w:r>
        <w:rPr>
          <w:rFonts w:ascii="Times New Roman"/>
          <w:b w:val="false"/>
          <w:i w:val="false"/>
          <w:color w:val="000000"/>
          <w:sz w:val="28"/>
        </w:rPr>
        <w:t>
      5) цирк қойылымдарына,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25.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26.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27. Титул парағындағы негізгі мағлұматтар:</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28.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29.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30.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31.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32.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33. Жеке үй тапсырмасы бірнеше кезеңде жүргізіледі, педагогтің ұсынымдарына сәйкес құрылады.</w:t>
      </w:r>
    </w:p>
    <w:p>
      <w:pPr>
        <w:spacing w:after="0"/>
        <w:ind w:left="0"/>
        <w:jc w:val="both"/>
      </w:pPr>
      <w:r>
        <w:rPr>
          <w:rFonts w:ascii="Times New Roman"/>
          <w:b w:val="false"/>
          <w:i w:val="false"/>
          <w:color w:val="000000"/>
          <w:sz w:val="28"/>
        </w:rPr>
        <w:t>
      Бірінші кезекте әртүрлі техникалық тәсілдерді қолданып, ең күрделі жаттығулардың элементтері пысықталады. Педагог білім алушының зияткерлік және физикалық мүмкіндіктерін ескере отырып, қандай да бір шығармаға жұмсалатын уақытты анықтайды.</w:t>
      </w:r>
    </w:p>
    <w:p>
      <w:pPr>
        <w:spacing w:after="0"/>
        <w:ind w:left="0"/>
        <w:jc w:val="both"/>
      </w:pPr>
      <w:r>
        <w:rPr>
          <w:rFonts w:ascii="Times New Roman"/>
          <w:b w:val="false"/>
          <w:i w:val="false"/>
          <w:color w:val="000000"/>
          <w:sz w:val="28"/>
        </w:rPr>
        <w:t>
      34.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өзінің орындауын талдау – білім алушы өзінің элементтерді, жаттығуларды, цирк нөмірлерін орындауын бағалайды, жіберілген қателерін анықтайды;</w:t>
      </w:r>
    </w:p>
    <w:p>
      <w:pPr>
        <w:spacing w:after="0"/>
        <w:ind w:left="0"/>
        <w:jc w:val="both"/>
      </w:pPr>
      <w:r>
        <w:rPr>
          <w:rFonts w:ascii="Times New Roman"/>
          <w:b w:val="false"/>
          <w:i w:val="false"/>
          <w:color w:val="000000"/>
          <w:sz w:val="28"/>
        </w:rPr>
        <w:t>
      2) білім алушың күнделігіне цирк нөмірімен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 білім алушы қиындықтар туралы және оларды жою туралы айтады.</w:t>
      </w:r>
    </w:p>
    <w:p>
      <w:pPr>
        <w:spacing w:after="0"/>
        <w:ind w:left="0"/>
        <w:jc w:val="both"/>
      </w:pPr>
      <w:r>
        <w:rPr>
          <w:rFonts w:ascii="Times New Roman"/>
          <w:b w:val="false"/>
          <w:i w:val="false"/>
          <w:color w:val="000000"/>
          <w:sz w:val="28"/>
        </w:rPr>
        <w:t>
      35. Өздік сабақтардың жүйесі келесі элемиенттерді қамтиды:</w:t>
      </w:r>
    </w:p>
    <w:p>
      <w:pPr>
        <w:spacing w:after="0"/>
        <w:ind w:left="0"/>
        <w:jc w:val="both"/>
      </w:pPr>
      <w:r>
        <w:rPr>
          <w:rFonts w:ascii="Times New Roman"/>
          <w:b w:val="false"/>
          <w:i w:val="false"/>
          <w:color w:val="000000"/>
          <w:sz w:val="28"/>
        </w:rPr>
        <w:t>
      1) қимыл-тірек аппаратымен жұмыс – түрлі бұлшық ет бөліктеріне арналған жаттығулар;</w:t>
      </w:r>
    </w:p>
    <w:p>
      <w:pPr>
        <w:spacing w:after="0"/>
        <w:ind w:left="0"/>
        <w:jc w:val="both"/>
      </w:pPr>
      <w:r>
        <w:rPr>
          <w:rFonts w:ascii="Times New Roman"/>
          <w:b w:val="false"/>
          <w:i w:val="false"/>
          <w:color w:val="000000"/>
          <w:sz w:val="28"/>
        </w:rPr>
        <w:t>
      2) білім алушының жеке балансын (тепе-теңдік) қалыптастыру;</w:t>
      </w:r>
    </w:p>
    <w:p>
      <w:pPr>
        <w:spacing w:after="0"/>
        <w:ind w:left="0"/>
        <w:jc w:val="both"/>
      </w:pPr>
      <w:r>
        <w:rPr>
          <w:rFonts w:ascii="Times New Roman"/>
          <w:b w:val="false"/>
          <w:i w:val="false"/>
          <w:color w:val="000000"/>
          <w:sz w:val="28"/>
        </w:rPr>
        <w:t>
      3) гимнастика элементтерінің қарапайым (базалық) қимылдарын орындау;</w:t>
      </w:r>
    </w:p>
    <w:p>
      <w:pPr>
        <w:spacing w:after="0"/>
        <w:ind w:left="0"/>
        <w:jc w:val="both"/>
      </w:pPr>
      <w:r>
        <w:rPr>
          <w:rFonts w:ascii="Times New Roman"/>
          <w:b w:val="false"/>
          <w:i w:val="false"/>
          <w:color w:val="000000"/>
          <w:sz w:val="28"/>
        </w:rPr>
        <w:t>
      4) негізгі фигураларды орындау;</w:t>
      </w:r>
    </w:p>
    <w:p>
      <w:pPr>
        <w:spacing w:after="0"/>
        <w:ind w:left="0"/>
        <w:jc w:val="both"/>
      </w:pPr>
      <w:r>
        <w:rPr>
          <w:rFonts w:ascii="Times New Roman"/>
          <w:b w:val="false"/>
          <w:i w:val="false"/>
          <w:color w:val="000000"/>
          <w:sz w:val="28"/>
        </w:rPr>
        <w:t>
      5) қимылдың механикасы мен динамикасын дамыту;</w:t>
      </w:r>
    </w:p>
    <w:p>
      <w:pPr>
        <w:spacing w:after="0"/>
        <w:ind w:left="0"/>
        <w:jc w:val="both"/>
      </w:pPr>
      <w:r>
        <w:rPr>
          <w:rFonts w:ascii="Times New Roman"/>
          <w:b w:val="false"/>
          <w:i w:val="false"/>
          <w:color w:val="000000"/>
          <w:sz w:val="28"/>
        </w:rPr>
        <w:t>
      6) күш қасиеттерін дамыту;</w:t>
      </w:r>
    </w:p>
    <w:p>
      <w:pPr>
        <w:spacing w:after="0"/>
        <w:ind w:left="0"/>
        <w:jc w:val="both"/>
      </w:pPr>
      <w:r>
        <w:rPr>
          <w:rFonts w:ascii="Times New Roman"/>
          <w:b w:val="false"/>
          <w:i w:val="false"/>
          <w:color w:val="000000"/>
          <w:sz w:val="28"/>
        </w:rPr>
        <w:t>
      7) физикалық төзімділікті дамыту.</w:t>
      </w:r>
    </w:p>
    <w:p>
      <w:pPr>
        <w:spacing w:after="0"/>
        <w:ind w:left="0"/>
        <w:jc w:val="both"/>
      </w:pPr>
      <w:r>
        <w:rPr>
          <w:rFonts w:ascii="Times New Roman"/>
          <w:b w:val="false"/>
          <w:i w:val="false"/>
          <w:color w:val="000000"/>
          <w:sz w:val="28"/>
        </w:rPr>
        <w:t>
      36. "Гимнастика" пәнінің "Акробатика", "Клоунада"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37. Гимнастика цирк өнеріне оқытудағы негізгі бейіндік пәндердің бірі болып табылады. </w:t>
      </w:r>
    </w:p>
    <w:p>
      <w:pPr>
        <w:spacing w:after="0"/>
        <w:ind w:left="0"/>
        <w:jc w:val="both"/>
      </w:pPr>
      <w:r>
        <w:rPr>
          <w:rFonts w:ascii="Times New Roman"/>
          <w:b w:val="false"/>
          <w:i w:val="false"/>
          <w:color w:val="000000"/>
          <w:sz w:val="28"/>
        </w:rPr>
        <w:t>
      38. Әр оқыту жылының басында қауiпсiздiк техникасы бойынша бiр сабақ жүргiзiледi. Қауiпсiздiк техникасы – жағдай немесе басқа сабақтар болса да қауiпсiз еңбек жағдайларын қамтамасыз етуге бағытталған ережелер жиыны.</w:t>
      </w:r>
    </w:p>
    <w:p>
      <w:pPr>
        <w:spacing w:after="0"/>
        <w:ind w:left="0"/>
        <w:jc w:val="both"/>
      </w:pPr>
      <w:r>
        <w:rPr>
          <w:rFonts w:ascii="Times New Roman"/>
          <w:b w:val="false"/>
          <w:i w:val="false"/>
          <w:color w:val="000000"/>
          <w:sz w:val="28"/>
        </w:rPr>
        <w:t xml:space="preserve">
      39. Топта жаттығуларды орындау жайында бір-бірімен соқтығысты болдырмау үшін алдын ала арақашықтық сақталуы қажет (бастапқы орынға құлау, аялдама, қалпына келтіру және тағы басқалар). </w:t>
      </w:r>
    </w:p>
    <w:p>
      <w:pPr>
        <w:spacing w:after="0"/>
        <w:ind w:left="0"/>
        <w:jc w:val="both"/>
      </w:pPr>
      <w:r>
        <w:rPr>
          <w:rFonts w:ascii="Times New Roman"/>
          <w:b w:val="false"/>
          <w:i w:val="false"/>
          <w:color w:val="000000"/>
          <w:sz w:val="28"/>
        </w:rPr>
        <w:t>
      40. Оқытудың бiрiншi кезеңi – пәнге кіріспе, пластикалық мәдениетке тәрбиелеу және осы пән негіздерін меңгеру. Одан әрi оқыту кезеңінде білім алушылардың жеке психофизикалық мәліметтері мен шығармашылық талпыныстары айқындалатын дағдыларға сәйкес жанрды айтарлықтай талдап тексеруді меңгеру іске асырылады.</w:t>
      </w:r>
    </w:p>
    <w:p>
      <w:pPr>
        <w:spacing w:after="0"/>
        <w:ind w:left="0"/>
        <w:jc w:val="both"/>
      </w:pPr>
      <w:r>
        <w:rPr>
          <w:rFonts w:ascii="Times New Roman"/>
          <w:b w:val="false"/>
          <w:i w:val="false"/>
          <w:color w:val="000000"/>
          <w:sz w:val="28"/>
        </w:rPr>
        <w:t>
      41. Сыныптың материалын меңгерудiң сапасын арттыру қозғалыстарды жаттау, тәптіштеп жаттау, қозғалыс-қимыл дағдыларын бекіту және жетілдіру, қозғалыстарды қиыстыру туралы түсінікті алдын ала елестетуді құру ретінде оқытудың осы сатылары бойынша үдерісті жүзеге асыруға мүмкіндік береді.</w:t>
      </w:r>
    </w:p>
    <w:p>
      <w:pPr>
        <w:spacing w:after="0"/>
        <w:ind w:left="0"/>
        <w:jc w:val="both"/>
      </w:pPr>
      <w:r>
        <w:rPr>
          <w:rFonts w:ascii="Times New Roman"/>
          <w:b w:val="false"/>
          <w:i w:val="false"/>
          <w:color w:val="000000"/>
          <w:sz w:val="28"/>
        </w:rPr>
        <w:t>
      42. Гимнастикалық жаттығуларға оқытудың кезеңдері:</w:t>
      </w:r>
    </w:p>
    <w:p>
      <w:pPr>
        <w:spacing w:after="0"/>
        <w:ind w:left="0"/>
        <w:jc w:val="both"/>
      </w:pPr>
      <w:r>
        <w:rPr>
          <w:rFonts w:ascii="Times New Roman"/>
          <w:b w:val="false"/>
          <w:i w:val="false"/>
          <w:color w:val="000000"/>
          <w:sz w:val="28"/>
        </w:rPr>
        <w:t>
      1) жаттығу туралы алдын-ала түсінікті құру;</w:t>
      </w:r>
    </w:p>
    <w:p>
      <w:pPr>
        <w:spacing w:after="0"/>
        <w:ind w:left="0"/>
        <w:jc w:val="both"/>
      </w:pPr>
      <w:r>
        <w:rPr>
          <w:rFonts w:ascii="Times New Roman"/>
          <w:b w:val="false"/>
          <w:i w:val="false"/>
          <w:color w:val="000000"/>
          <w:sz w:val="28"/>
        </w:rPr>
        <w:t>
      2) жаттығуды жаттау;</w:t>
      </w:r>
    </w:p>
    <w:p>
      <w:pPr>
        <w:spacing w:after="0"/>
        <w:ind w:left="0"/>
        <w:jc w:val="both"/>
      </w:pPr>
      <w:r>
        <w:rPr>
          <w:rFonts w:ascii="Times New Roman"/>
          <w:b w:val="false"/>
          <w:i w:val="false"/>
          <w:color w:val="000000"/>
          <w:sz w:val="28"/>
        </w:rPr>
        <w:t xml:space="preserve">
      3) орнықтыру және жаттығу техникасын жетiлдiру.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43. 1 сыныптағы Бағдарлама талаптары:</w:t>
      </w:r>
    </w:p>
    <w:p>
      <w:pPr>
        <w:spacing w:after="0"/>
        <w:ind w:left="0"/>
        <w:jc w:val="both"/>
      </w:pPr>
      <w:r>
        <w:rPr>
          <w:rFonts w:ascii="Times New Roman"/>
          <w:b w:val="false"/>
          <w:i w:val="false"/>
          <w:color w:val="000000"/>
          <w:sz w:val="28"/>
        </w:rPr>
        <w:t>
      1) қауiпсiздiк техникасы, қимыл-қозғалыс ойындары, эстафеталар, күш, ептiлiктi дамытуға арналған жаттығулар, икемдiлiкке арналған жаттығулар, отырғышта орындалатын жаттығулар, қимыл-қозғалыс үйлесiмдiлiгіне арналған жаттығулар, екi аяқпен секiргiште секiру, секiргiш эстафетасы, сілтеуге арналған жаттығулар, қолданбалы жаттығулар, тепе-теңдiкке арналған жаттығу, швед баспалдағындағында орындалатын жаттығлар.</w:t>
      </w:r>
    </w:p>
    <w:p>
      <w:pPr>
        <w:spacing w:after="0"/>
        <w:ind w:left="0"/>
        <w:jc w:val="both"/>
      </w:pPr>
      <w:r>
        <w:rPr>
          <w:rFonts w:ascii="Times New Roman"/>
          <w:b w:val="false"/>
          <w:i w:val="false"/>
          <w:color w:val="000000"/>
          <w:sz w:val="28"/>
        </w:rPr>
        <w:t>
      44.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Жалпы физикалық дайындық пәнімен танысу.</w:t>
      </w:r>
    </w:p>
    <w:p>
      <w:pPr>
        <w:spacing w:after="0"/>
        <w:ind w:left="0"/>
        <w:jc w:val="both"/>
      </w:pPr>
      <w:r>
        <w:rPr>
          <w:rFonts w:ascii="Times New Roman"/>
          <w:b w:val="false"/>
          <w:i w:val="false"/>
          <w:color w:val="000000"/>
          <w:sz w:val="28"/>
        </w:rPr>
        <w:t>
      2-тақырып. Жабдықтар, сақтандыру. Қауіпсіздік техникасы.</w:t>
      </w:r>
    </w:p>
    <w:p>
      <w:pPr>
        <w:spacing w:after="0"/>
        <w:ind w:left="0"/>
        <w:jc w:val="both"/>
      </w:pPr>
      <w:r>
        <w:rPr>
          <w:rFonts w:ascii="Times New Roman"/>
          <w:b w:val="false"/>
          <w:i w:val="false"/>
          <w:color w:val="000000"/>
          <w:sz w:val="28"/>
        </w:rPr>
        <w:t>
      3-тақырып. Иілу және еңкею.</w:t>
      </w:r>
    </w:p>
    <w:p>
      <w:pPr>
        <w:spacing w:after="0"/>
        <w:ind w:left="0"/>
        <w:jc w:val="both"/>
      </w:pPr>
      <w:r>
        <w:rPr>
          <w:rFonts w:ascii="Times New Roman"/>
          <w:b w:val="false"/>
          <w:i w:val="false"/>
          <w:color w:val="000000"/>
          <w:sz w:val="28"/>
        </w:rPr>
        <w:t>
      4-тақырып. Жүрістің әртүрлі түрлері.</w:t>
      </w:r>
    </w:p>
    <w:p>
      <w:pPr>
        <w:spacing w:after="0"/>
        <w:ind w:left="0"/>
        <w:jc w:val="both"/>
      </w:pPr>
      <w:r>
        <w:rPr>
          <w:rFonts w:ascii="Times New Roman"/>
          <w:b w:val="false"/>
          <w:i w:val="false"/>
          <w:color w:val="000000"/>
          <w:sz w:val="28"/>
        </w:rPr>
        <w:t>
      5-тақырып. Жүргірудің әртүрлі түрлері.</w:t>
      </w:r>
    </w:p>
    <w:p>
      <w:pPr>
        <w:spacing w:after="0"/>
        <w:ind w:left="0"/>
        <w:jc w:val="both"/>
      </w:pPr>
      <w:r>
        <w:rPr>
          <w:rFonts w:ascii="Times New Roman"/>
          <w:b w:val="false"/>
          <w:i w:val="false"/>
          <w:color w:val="000000"/>
          <w:sz w:val="28"/>
        </w:rPr>
        <w:t>
      6 -тақырып Гимнастика сабағында қауіпсіздік техникасы.</w:t>
      </w:r>
    </w:p>
    <w:p>
      <w:pPr>
        <w:spacing w:after="0"/>
        <w:ind w:left="0"/>
        <w:jc w:val="both"/>
      </w:pPr>
      <w:r>
        <w:rPr>
          <w:rFonts w:ascii="Times New Roman"/>
          <w:b w:val="false"/>
          <w:i w:val="false"/>
          <w:color w:val="000000"/>
          <w:sz w:val="28"/>
        </w:rPr>
        <w:t>
      7-тақырып. Қимылды ойындар.</w:t>
      </w:r>
    </w:p>
    <w:p>
      <w:pPr>
        <w:spacing w:after="0"/>
        <w:ind w:left="0"/>
        <w:jc w:val="both"/>
      </w:pPr>
      <w:r>
        <w:rPr>
          <w:rFonts w:ascii="Times New Roman"/>
          <w:b w:val="false"/>
          <w:i w:val="false"/>
          <w:color w:val="000000"/>
          <w:sz w:val="28"/>
        </w:rPr>
        <w:t>
      8-тақырып. Қимылды үйлестіру жаттығулары.</w:t>
      </w:r>
    </w:p>
    <w:p>
      <w:pPr>
        <w:spacing w:after="0"/>
        <w:ind w:left="0"/>
        <w:jc w:val="both"/>
      </w:pPr>
      <w:r>
        <w:rPr>
          <w:rFonts w:ascii="Times New Roman"/>
          <w:b w:val="false"/>
          <w:i w:val="false"/>
          <w:color w:val="000000"/>
          <w:sz w:val="28"/>
        </w:rPr>
        <w:t>
      9-тақырып. Күш пен ептілікті дамытуға арналған жаттығулар.</w:t>
      </w:r>
    </w:p>
    <w:p>
      <w:pPr>
        <w:spacing w:after="0"/>
        <w:ind w:left="0"/>
        <w:jc w:val="both"/>
      </w:pPr>
      <w:r>
        <w:rPr>
          <w:rFonts w:ascii="Times New Roman"/>
          <w:b w:val="false"/>
          <w:i w:val="false"/>
          <w:color w:val="000000"/>
          <w:sz w:val="28"/>
        </w:rPr>
        <w:t>
      10-тақырып. Эстафеталар.</w:t>
      </w:r>
    </w:p>
    <w:p>
      <w:pPr>
        <w:spacing w:after="0"/>
        <w:ind w:left="0"/>
        <w:jc w:val="both"/>
      </w:pPr>
      <w:r>
        <w:rPr>
          <w:rFonts w:ascii="Times New Roman"/>
          <w:b w:val="false"/>
          <w:i w:val="false"/>
          <w:color w:val="000000"/>
          <w:sz w:val="28"/>
        </w:rPr>
        <w:t>
      11-тақырып. Икемділік жаттығулары.</w:t>
      </w:r>
    </w:p>
    <w:p>
      <w:pPr>
        <w:spacing w:after="0"/>
        <w:ind w:left="0"/>
        <w:jc w:val="both"/>
      </w:pPr>
      <w:r>
        <w:rPr>
          <w:rFonts w:ascii="Times New Roman"/>
          <w:b w:val="false"/>
          <w:i w:val="false"/>
          <w:color w:val="000000"/>
          <w:sz w:val="28"/>
        </w:rPr>
        <w:t>
      12-тақырып. Орындықтағы жаттығулар.</w:t>
      </w:r>
    </w:p>
    <w:p>
      <w:pPr>
        <w:spacing w:after="0"/>
        <w:ind w:left="0"/>
        <w:jc w:val="both"/>
      </w:pPr>
      <w:r>
        <w:rPr>
          <w:rFonts w:ascii="Times New Roman"/>
          <w:b w:val="false"/>
          <w:i w:val="false"/>
          <w:color w:val="000000"/>
          <w:sz w:val="28"/>
        </w:rPr>
        <w:t>
      13-тақырып. Екі аяқпен секіртпеде секіру.</w:t>
      </w:r>
    </w:p>
    <w:p>
      <w:pPr>
        <w:spacing w:after="0"/>
        <w:ind w:left="0"/>
        <w:jc w:val="both"/>
      </w:pPr>
      <w:r>
        <w:rPr>
          <w:rFonts w:ascii="Times New Roman"/>
          <w:b w:val="false"/>
          <w:i w:val="false"/>
          <w:color w:val="000000"/>
          <w:sz w:val="28"/>
        </w:rPr>
        <w:t>
      14-тақырып. Секіртпе эстафеталары.</w:t>
      </w:r>
    </w:p>
    <w:p>
      <w:pPr>
        <w:spacing w:after="0"/>
        <w:ind w:left="0"/>
        <w:jc w:val="both"/>
      </w:pPr>
      <w:r>
        <w:rPr>
          <w:rFonts w:ascii="Times New Roman"/>
          <w:b w:val="false"/>
          <w:i w:val="false"/>
          <w:color w:val="000000"/>
          <w:sz w:val="28"/>
        </w:rPr>
        <w:t>
      15-тақырып. Сермеу жаттығулары.</w:t>
      </w:r>
    </w:p>
    <w:p>
      <w:pPr>
        <w:spacing w:after="0"/>
        <w:ind w:left="0"/>
        <w:jc w:val="both"/>
      </w:pPr>
      <w:r>
        <w:rPr>
          <w:rFonts w:ascii="Times New Roman"/>
          <w:b w:val="false"/>
          <w:i w:val="false"/>
          <w:color w:val="000000"/>
          <w:sz w:val="28"/>
        </w:rPr>
        <w:t>
      16-тақырып. Қолданбалы жаттығулар.</w:t>
      </w:r>
    </w:p>
    <w:p>
      <w:pPr>
        <w:spacing w:after="0"/>
        <w:ind w:left="0"/>
        <w:jc w:val="both"/>
      </w:pPr>
      <w:r>
        <w:rPr>
          <w:rFonts w:ascii="Times New Roman"/>
          <w:b w:val="false"/>
          <w:i w:val="false"/>
          <w:color w:val="000000"/>
          <w:sz w:val="28"/>
        </w:rPr>
        <w:t>
      17-тақырып. Теңдік сақтау жаттығулары.</w:t>
      </w:r>
    </w:p>
    <w:p>
      <w:pPr>
        <w:spacing w:after="0"/>
        <w:ind w:left="0"/>
        <w:jc w:val="both"/>
      </w:pPr>
      <w:r>
        <w:rPr>
          <w:rFonts w:ascii="Times New Roman"/>
          <w:b w:val="false"/>
          <w:i w:val="false"/>
          <w:color w:val="000000"/>
          <w:sz w:val="28"/>
        </w:rPr>
        <w:t>
      18 –тақырып. Швед баспалдағындағы жаттығулар.</w:t>
      </w:r>
    </w:p>
    <w:p>
      <w:pPr>
        <w:spacing w:after="0"/>
        <w:ind w:left="0"/>
        <w:jc w:val="both"/>
      </w:pPr>
      <w:r>
        <w:rPr>
          <w:rFonts w:ascii="Times New Roman"/>
          <w:b w:val="false"/>
          <w:i w:val="false"/>
          <w:color w:val="000000"/>
          <w:sz w:val="28"/>
        </w:rPr>
        <w:t>
      45. 2 сыныптағы Бағдарлама талаптары:</w:t>
      </w:r>
    </w:p>
    <w:p>
      <w:pPr>
        <w:spacing w:after="0"/>
        <w:ind w:left="0"/>
        <w:jc w:val="both"/>
      </w:pPr>
      <w:r>
        <w:rPr>
          <w:rFonts w:ascii="Times New Roman"/>
          <w:b w:val="false"/>
          <w:i w:val="false"/>
          <w:color w:val="000000"/>
          <w:sz w:val="28"/>
        </w:rPr>
        <w:t>
      1) қауiпсiздiк техникасы, қимыл-қозғалыс ойындары, доптармен, секіргіштермен эстафеталар, күш, ептiлiктi дамытуға арналған жаттығулар, икемдiлiкке арналған жаттығулар, топтардағы жаттығу, шеңберлермен жаттығу, шеңберде доптармен жаттығу, аяқты ауыстырумен секiргiште секiрiстер, отырғышта бұрылыстар, отырғышта тепе-теңдiк, отырғыштан секiрiсi, отырғышта секірісі, отырғышта жаттығулар кешендер.</w:t>
      </w:r>
    </w:p>
    <w:p>
      <w:pPr>
        <w:spacing w:after="0"/>
        <w:ind w:left="0"/>
        <w:jc w:val="both"/>
      </w:pPr>
      <w:r>
        <w:rPr>
          <w:rFonts w:ascii="Times New Roman"/>
          <w:b w:val="false"/>
          <w:i w:val="false"/>
          <w:color w:val="000000"/>
          <w:sz w:val="28"/>
        </w:rPr>
        <w:t>
      46.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Гимнастика сабағында қауіпсіздік техникасы.</w:t>
      </w:r>
    </w:p>
    <w:p>
      <w:pPr>
        <w:spacing w:after="0"/>
        <w:ind w:left="0"/>
        <w:jc w:val="both"/>
      </w:pPr>
      <w:r>
        <w:rPr>
          <w:rFonts w:ascii="Times New Roman"/>
          <w:b w:val="false"/>
          <w:i w:val="false"/>
          <w:color w:val="000000"/>
          <w:sz w:val="28"/>
        </w:rPr>
        <w:t>
      2-тақырып. Қимылды ойындар.</w:t>
      </w:r>
    </w:p>
    <w:p>
      <w:pPr>
        <w:spacing w:after="0"/>
        <w:ind w:left="0"/>
        <w:jc w:val="both"/>
      </w:pPr>
      <w:r>
        <w:rPr>
          <w:rFonts w:ascii="Times New Roman"/>
          <w:b w:val="false"/>
          <w:i w:val="false"/>
          <w:color w:val="000000"/>
          <w:sz w:val="28"/>
        </w:rPr>
        <w:t>
      3-тақырып. Топтағы жаттығулар.</w:t>
      </w:r>
    </w:p>
    <w:p>
      <w:pPr>
        <w:spacing w:after="0"/>
        <w:ind w:left="0"/>
        <w:jc w:val="both"/>
      </w:pPr>
      <w:r>
        <w:rPr>
          <w:rFonts w:ascii="Times New Roman"/>
          <w:b w:val="false"/>
          <w:i w:val="false"/>
          <w:color w:val="000000"/>
          <w:sz w:val="28"/>
        </w:rPr>
        <w:t>
      4-тақырып. Күш пен ептілікті дамытуға арналған жаттығулар.</w:t>
      </w:r>
    </w:p>
    <w:p>
      <w:pPr>
        <w:spacing w:after="0"/>
        <w:ind w:left="0"/>
        <w:jc w:val="both"/>
      </w:pPr>
      <w:r>
        <w:rPr>
          <w:rFonts w:ascii="Times New Roman"/>
          <w:b w:val="false"/>
          <w:i w:val="false"/>
          <w:color w:val="000000"/>
          <w:sz w:val="28"/>
        </w:rPr>
        <w:t>
      5-тақырып. Доп, секіртпе, шеңберлер мен эстафеталар.</w:t>
      </w:r>
    </w:p>
    <w:p>
      <w:pPr>
        <w:spacing w:after="0"/>
        <w:ind w:left="0"/>
        <w:jc w:val="both"/>
      </w:pPr>
      <w:r>
        <w:rPr>
          <w:rFonts w:ascii="Times New Roman"/>
          <w:b w:val="false"/>
          <w:i w:val="false"/>
          <w:color w:val="000000"/>
          <w:sz w:val="28"/>
        </w:rPr>
        <w:t>
      6-тақырып. Икемділік жаттығулары.</w:t>
      </w:r>
    </w:p>
    <w:p>
      <w:pPr>
        <w:spacing w:after="0"/>
        <w:ind w:left="0"/>
        <w:jc w:val="both"/>
      </w:pPr>
      <w:r>
        <w:rPr>
          <w:rFonts w:ascii="Times New Roman"/>
          <w:b w:val="false"/>
          <w:i w:val="false"/>
          <w:color w:val="000000"/>
          <w:sz w:val="28"/>
        </w:rPr>
        <w:t>
      7-тақырып. Шеңбермен жаттығулар.</w:t>
      </w:r>
    </w:p>
    <w:p>
      <w:pPr>
        <w:spacing w:after="0"/>
        <w:ind w:left="0"/>
        <w:jc w:val="both"/>
      </w:pPr>
      <w:r>
        <w:rPr>
          <w:rFonts w:ascii="Times New Roman"/>
          <w:b w:val="false"/>
          <w:i w:val="false"/>
          <w:color w:val="000000"/>
          <w:sz w:val="28"/>
        </w:rPr>
        <w:t>
      8-тақырып. Шеңберге тұрып доппен жаттығу жасау.</w:t>
      </w:r>
    </w:p>
    <w:p>
      <w:pPr>
        <w:spacing w:after="0"/>
        <w:ind w:left="0"/>
        <w:jc w:val="both"/>
      </w:pPr>
      <w:r>
        <w:rPr>
          <w:rFonts w:ascii="Times New Roman"/>
          <w:b w:val="false"/>
          <w:i w:val="false"/>
          <w:color w:val="000000"/>
          <w:sz w:val="28"/>
        </w:rPr>
        <w:t>
      9-тақырып. Шеңберде тұрып доппен жаттығулар.</w:t>
      </w:r>
    </w:p>
    <w:p>
      <w:pPr>
        <w:spacing w:after="0"/>
        <w:ind w:left="0"/>
        <w:jc w:val="both"/>
      </w:pPr>
      <w:r>
        <w:rPr>
          <w:rFonts w:ascii="Times New Roman"/>
          <w:b w:val="false"/>
          <w:i w:val="false"/>
          <w:color w:val="000000"/>
          <w:sz w:val="28"/>
        </w:rPr>
        <w:t>
      10-тақырып. Отырғышта бұрылу.</w:t>
      </w:r>
    </w:p>
    <w:p>
      <w:pPr>
        <w:spacing w:after="0"/>
        <w:ind w:left="0"/>
        <w:jc w:val="both"/>
      </w:pPr>
      <w:r>
        <w:rPr>
          <w:rFonts w:ascii="Times New Roman"/>
          <w:b w:val="false"/>
          <w:i w:val="false"/>
          <w:color w:val="000000"/>
          <w:sz w:val="28"/>
        </w:rPr>
        <w:t>
      11-тақырып. Орындықта теңдік сақтау.</w:t>
      </w:r>
    </w:p>
    <w:p>
      <w:pPr>
        <w:spacing w:after="0"/>
        <w:ind w:left="0"/>
        <w:jc w:val="both"/>
      </w:pPr>
      <w:r>
        <w:rPr>
          <w:rFonts w:ascii="Times New Roman"/>
          <w:b w:val="false"/>
          <w:i w:val="false"/>
          <w:color w:val="000000"/>
          <w:sz w:val="28"/>
        </w:rPr>
        <w:t>
      12-тақырып. Орындыққа және орындықтан секіру.</w:t>
      </w:r>
    </w:p>
    <w:p>
      <w:pPr>
        <w:spacing w:after="0"/>
        <w:ind w:left="0"/>
        <w:jc w:val="both"/>
      </w:pPr>
      <w:r>
        <w:rPr>
          <w:rFonts w:ascii="Times New Roman"/>
          <w:b w:val="false"/>
          <w:i w:val="false"/>
          <w:color w:val="000000"/>
          <w:sz w:val="28"/>
        </w:rPr>
        <w:t>
      13-тақырып. Орындықтағы жаттығулар кешені.</w:t>
      </w:r>
    </w:p>
    <w:p>
      <w:pPr>
        <w:spacing w:after="0"/>
        <w:ind w:left="0"/>
        <w:jc w:val="both"/>
      </w:pPr>
      <w:r>
        <w:rPr>
          <w:rFonts w:ascii="Times New Roman"/>
          <w:b w:val="false"/>
          <w:i w:val="false"/>
          <w:color w:val="000000"/>
          <w:sz w:val="28"/>
        </w:rPr>
        <w:t>
      47. 3 сыныптағы Бағдарлама талаптары:</w:t>
      </w:r>
    </w:p>
    <w:p>
      <w:pPr>
        <w:spacing w:after="0"/>
        <w:ind w:left="0"/>
        <w:jc w:val="both"/>
      </w:pPr>
      <w:r>
        <w:rPr>
          <w:rFonts w:ascii="Times New Roman"/>
          <w:b w:val="false"/>
          <w:i w:val="false"/>
          <w:color w:val="000000"/>
          <w:sz w:val="28"/>
        </w:rPr>
        <w:t>
      1) қауiпсiздiк техникасы, допты қолжалғау, секiргiштермен, күш, ептiлiктi дамуға жаттығу, икемдiлiк жаттығу, айналу кезінде, қолдары жұптасқан жаттығулар, жылжумен аз секiргiште секiру және бұрылыстар, үлкен секiргiште, кіру секiрiстері, үлкен секiргiште, шығу секiрiстері, үлкен секiргiште секiрiс екi жағымен, жұптағы секiргiшпен жаттығу, жалаушалармен жаттығу.</w:t>
      </w:r>
    </w:p>
    <w:p>
      <w:pPr>
        <w:spacing w:after="0"/>
        <w:ind w:left="0"/>
        <w:jc w:val="both"/>
      </w:pPr>
      <w:r>
        <w:rPr>
          <w:rFonts w:ascii="Times New Roman"/>
          <w:b w:val="false"/>
          <w:i w:val="false"/>
          <w:color w:val="000000"/>
          <w:sz w:val="28"/>
        </w:rPr>
        <w:t>
      48.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Гимнастика сабағында қауіпсіздік техникасы.</w:t>
      </w:r>
    </w:p>
    <w:p>
      <w:pPr>
        <w:spacing w:after="0"/>
        <w:ind w:left="0"/>
        <w:jc w:val="both"/>
      </w:pPr>
      <w:r>
        <w:rPr>
          <w:rFonts w:ascii="Times New Roman"/>
          <w:b w:val="false"/>
          <w:i w:val="false"/>
          <w:color w:val="000000"/>
          <w:sz w:val="28"/>
        </w:rPr>
        <w:t>
      2- тақырып. Жалаушамен жаттығулар.</w:t>
      </w:r>
    </w:p>
    <w:p>
      <w:pPr>
        <w:spacing w:after="0"/>
        <w:ind w:left="0"/>
        <w:jc w:val="both"/>
      </w:pPr>
      <w:r>
        <w:rPr>
          <w:rFonts w:ascii="Times New Roman"/>
          <w:b w:val="false"/>
          <w:i w:val="false"/>
          <w:color w:val="000000"/>
          <w:sz w:val="28"/>
        </w:rPr>
        <w:t>
      3-тақырып. Кіші секіртпемен жылжып, айналып секіру.</w:t>
      </w:r>
    </w:p>
    <w:p>
      <w:pPr>
        <w:spacing w:after="0"/>
        <w:ind w:left="0"/>
        <w:jc w:val="both"/>
      </w:pPr>
      <w:r>
        <w:rPr>
          <w:rFonts w:ascii="Times New Roman"/>
          <w:b w:val="false"/>
          <w:i w:val="false"/>
          <w:color w:val="000000"/>
          <w:sz w:val="28"/>
        </w:rPr>
        <w:t>
      4-тақырып. Күш пен ептілік дамуына жаттығулар.</w:t>
      </w:r>
    </w:p>
    <w:p>
      <w:pPr>
        <w:spacing w:after="0"/>
        <w:ind w:left="0"/>
        <w:jc w:val="both"/>
      </w:pPr>
      <w:r>
        <w:rPr>
          <w:rFonts w:ascii="Times New Roman"/>
          <w:b w:val="false"/>
          <w:i w:val="false"/>
          <w:color w:val="000000"/>
          <w:sz w:val="28"/>
        </w:rPr>
        <w:t>
      5-тақырып. Доп және секіртпе эстафеталары.</w:t>
      </w:r>
    </w:p>
    <w:p>
      <w:pPr>
        <w:spacing w:after="0"/>
        <w:ind w:left="0"/>
        <w:jc w:val="both"/>
      </w:pPr>
      <w:r>
        <w:rPr>
          <w:rFonts w:ascii="Times New Roman"/>
          <w:b w:val="false"/>
          <w:i w:val="false"/>
          <w:color w:val="000000"/>
          <w:sz w:val="28"/>
        </w:rPr>
        <w:t>
      6-тақырып. Икемділік жаттығулары.</w:t>
      </w:r>
    </w:p>
    <w:p>
      <w:pPr>
        <w:spacing w:after="0"/>
        <w:ind w:left="0"/>
        <w:jc w:val="both"/>
      </w:pPr>
      <w:r>
        <w:rPr>
          <w:rFonts w:ascii="Times New Roman"/>
          <w:b w:val="false"/>
          <w:i w:val="false"/>
          <w:color w:val="000000"/>
          <w:sz w:val="28"/>
        </w:rPr>
        <w:t>
      7-тақырып. Денеде, қолда шеңбер айналдыру.</w:t>
      </w:r>
    </w:p>
    <w:p>
      <w:pPr>
        <w:spacing w:after="0"/>
        <w:ind w:left="0"/>
        <w:jc w:val="both"/>
      </w:pPr>
      <w:r>
        <w:rPr>
          <w:rFonts w:ascii="Times New Roman"/>
          <w:b w:val="false"/>
          <w:i w:val="false"/>
          <w:color w:val="000000"/>
          <w:sz w:val="28"/>
        </w:rPr>
        <w:t>
      8-тақырып. Үлкен секіртпемен секіру, кіру.</w:t>
      </w:r>
    </w:p>
    <w:p>
      <w:pPr>
        <w:spacing w:after="0"/>
        <w:ind w:left="0"/>
        <w:jc w:val="both"/>
      </w:pPr>
      <w:r>
        <w:rPr>
          <w:rFonts w:ascii="Times New Roman"/>
          <w:b w:val="false"/>
          <w:i w:val="false"/>
          <w:color w:val="000000"/>
          <w:sz w:val="28"/>
        </w:rPr>
        <w:t>
      9-тақырып. Үлкен секіртпемен секіру, шығу.</w:t>
      </w:r>
    </w:p>
    <w:p>
      <w:pPr>
        <w:spacing w:after="0"/>
        <w:ind w:left="0"/>
        <w:jc w:val="both"/>
      </w:pPr>
      <w:r>
        <w:rPr>
          <w:rFonts w:ascii="Times New Roman"/>
          <w:b w:val="false"/>
          <w:i w:val="false"/>
          <w:color w:val="000000"/>
          <w:sz w:val="28"/>
        </w:rPr>
        <w:t>
      10-тақырып. Үлкен секіртпемен екі жақтан секіру.</w:t>
      </w:r>
    </w:p>
    <w:p>
      <w:pPr>
        <w:spacing w:after="0"/>
        <w:ind w:left="0"/>
        <w:jc w:val="both"/>
      </w:pPr>
      <w:r>
        <w:rPr>
          <w:rFonts w:ascii="Times New Roman"/>
          <w:b w:val="false"/>
          <w:i w:val="false"/>
          <w:color w:val="000000"/>
          <w:sz w:val="28"/>
        </w:rPr>
        <w:t>
      11-тақырып. Жұпта секіртпемен секіру жаттығулары. Гимнастика сабағында қауіпсіздік техникасы.</w:t>
      </w:r>
    </w:p>
    <w:p>
      <w:pPr>
        <w:spacing w:after="0"/>
        <w:ind w:left="0"/>
        <w:jc w:val="both"/>
      </w:pPr>
      <w:r>
        <w:rPr>
          <w:rFonts w:ascii="Times New Roman"/>
          <w:b w:val="false"/>
          <w:i w:val="false"/>
          <w:color w:val="000000"/>
          <w:sz w:val="28"/>
        </w:rPr>
        <w:t>
      12-тақырып. Жалаушамен жаттығулар.</w:t>
      </w:r>
    </w:p>
    <w:p>
      <w:pPr>
        <w:spacing w:after="0"/>
        <w:ind w:left="0"/>
        <w:jc w:val="both"/>
      </w:pPr>
      <w:r>
        <w:rPr>
          <w:rFonts w:ascii="Times New Roman"/>
          <w:b w:val="false"/>
          <w:i w:val="false"/>
          <w:color w:val="000000"/>
          <w:sz w:val="28"/>
        </w:rPr>
        <w:t>
      13-тақырып. Кіші секіртпемен жылжып, айналып секіру.</w:t>
      </w:r>
    </w:p>
    <w:p>
      <w:pPr>
        <w:spacing w:after="0"/>
        <w:ind w:left="0"/>
        <w:jc w:val="both"/>
      </w:pPr>
      <w:r>
        <w:rPr>
          <w:rFonts w:ascii="Times New Roman"/>
          <w:b w:val="false"/>
          <w:i w:val="false"/>
          <w:color w:val="000000"/>
          <w:sz w:val="28"/>
        </w:rPr>
        <w:t>
      14-тақырып. Күш пен ептілік дамуына жаттығулар.</w:t>
      </w:r>
    </w:p>
    <w:p>
      <w:pPr>
        <w:spacing w:after="0"/>
        <w:ind w:left="0"/>
        <w:jc w:val="both"/>
      </w:pPr>
      <w:r>
        <w:rPr>
          <w:rFonts w:ascii="Times New Roman"/>
          <w:b w:val="false"/>
          <w:i w:val="false"/>
          <w:color w:val="000000"/>
          <w:sz w:val="28"/>
        </w:rPr>
        <w:t>
      15-тақырып. Доп және секіртпе эстафеталары.</w:t>
      </w:r>
    </w:p>
    <w:p>
      <w:pPr>
        <w:spacing w:after="0"/>
        <w:ind w:left="0"/>
        <w:jc w:val="both"/>
      </w:pPr>
      <w:r>
        <w:rPr>
          <w:rFonts w:ascii="Times New Roman"/>
          <w:b w:val="false"/>
          <w:i w:val="false"/>
          <w:color w:val="000000"/>
          <w:sz w:val="28"/>
        </w:rPr>
        <w:t>
      16-тақырып. Икемділік жаттығулары.</w:t>
      </w:r>
    </w:p>
    <w:p>
      <w:pPr>
        <w:spacing w:after="0"/>
        <w:ind w:left="0"/>
        <w:jc w:val="both"/>
      </w:pPr>
      <w:r>
        <w:rPr>
          <w:rFonts w:ascii="Times New Roman"/>
          <w:b w:val="false"/>
          <w:i w:val="false"/>
          <w:color w:val="000000"/>
          <w:sz w:val="28"/>
        </w:rPr>
        <w:t>
      17-тақырып. Денеде, қолда шеңбер айналдыру.</w:t>
      </w:r>
    </w:p>
    <w:p>
      <w:pPr>
        <w:spacing w:after="0"/>
        <w:ind w:left="0"/>
        <w:jc w:val="both"/>
      </w:pPr>
      <w:r>
        <w:rPr>
          <w:rFonts w:ascii="Times New Roman"/>
          <w:b w:val="false"/>
          <w:i w:val="false"/>
          <w:color w:val="000000"/>
          <w:sz w:val="28"/>
        </w:rPr>
        <w:t>
      18-тақырып. Үлкен секіртпемен секіру, кіру.</w:t>
      </w:r>
    </w:p>
    <w:p>
      <w:pPr>
        <w:spacing w:after="0"/>
        <w:ind w:left="0"/>
        <w:jc w:val="both"/>
      </w:pPr>
      <w:r>
        <w:rPr>
          <w:rFonts w:ascii="Times New Roman"/>
          <w:b w:val="false"/>
          <w:i w:val="false"/>
          <w:color w:val="000000"/>
          <w:sz w:val="28"/>
        </w:rPr>
        <w:t>
      19-тақырып. Үлкен секіртпемен секіру, шығу.</w:t>
      </w:r>
    </w:p>
    <w:p>
      <w:pPr>
        <w:spacing w:after="0"/>
        <w:ind w:left="0"/>
        <w:jc w:val="both"/>
      </w:pPr>
      <w:r>
        <w:rPr>
          <w:rFonts w:ascii="Times New Roman"/>
          <w:b w:val="false"/>
          <w:i w:val="false"/>
          <w:color w:val="000000"/>
          <w:sz w:val="28"/>
        </w:rPr>
        <w:t>
      20-тақырып. Үлкен секіртпемен екі жақтан секіру.</w:t>
      </w:r>
    </w:p>
    <w:p>
      <w:pPr>
        <w:spacing w:after="0"/>
        <w:ind w:left="0"/>
        <w:jc w:val="both"/>
      </w:pPr>
      <w:r>
        <w:rPr>
          <w:rFonts w:ascii="Times New Roman"/>
          <w:b w:val="false"/>
          <w:i w:val="false"/>
          <w:color w:val="000000"/>
          <w:sz w:val="28"/>
        </w:rPr>
        <w:t>
      21-тақырып. Жұпта секіртпемен секіру жаттығулары.</w:t>
      </w:r>
    </w:p>
    <w:p>
      <w:pPr>
        <w:spacing w:after="0"/>
        <w:ind w:left="0"/>
        <w:jc w:val="both"/>
      </w:pPr>
      <w:r>
        <w:rPr>
          <w:rFonts w:ascii="Times New Roman"/>
          <w:b w:val="false"/>
          <w:i w:val="false"/>
          <w:color w:val="000000"/>
          <w:sz w:val="28"/>
        </w:rPr>
        <w:t>
      49. 1-3 сыныптардың Бағдарламаларын игеруден күтілетін нәтижелер.</w:t>
      </w:r>
    </w:p>
    <w:p>
      <w:pPr>
        <w:spacing w:after="0"/>
        <w:ind w:left="0"/>
        <w:jc w:val="both"/>
      </w:pPr>
      <w:r>
        <w:rPr>
          <w:rFonts w:ascii="Times New Roman"/>
          <w:b w:val="false"/>
          <w:i w:val="false"/>
          <w:color w:val="000000"/>
          <w:sz w:val="28"/>
        </w:rPr>
        <w:t>
      1-3 сыныптарда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арнайы терминдерді, гимнастикалық жаттығулар техникасының негiзiн, гимнастикалық жаттығуларды орындау барысындағы қауiпсiздiк техникасының ережесiн, гигиенаның негiзi және салауатты өмiр салтын, зиянды әдеттердi алдын алу іс-шараларды біледі;</w:t>
      </w:r>
    </w:p>
    <w:p>
      <w:pPr>
        <w:spacing w:after="0"/>
        <w:ind w:left="0"/>
        <w:jc w:val="both"/>
      </w:pPr>
      <w:r>
        <w:rPr>
          <w:rFonts w:ascii="Times New Roman"/>
          <w:b w:val="false"/>
          <w:i w:val="false"/>
          <w:color w:val="000000"/>
          <w:sz w:val="28"/>
        </w:rPr>
        <w:t>
      2) жалпы дене-күш жаттығулары, статикалық жаттығулар, икемдiлiк жаттығуларын орындау және отырғышқа, швед баспалдағында созылу, жаттығу доптармен аз және үлкен гимнастикалық секiргiш жалаушалармен бағдарлама аясында орындайды;</w:t>
      </w:r>
    </w:p>
    <w:p>
      <w:pPr>
        <w:spacing w:after="0"/>
        <w:ind w:left="0"/>
        <w:jc w:val="both"/>
      </w:pPr>
      <w:r>
        <w:rPr>
          <w:rFonts w:ascii="Times New Roman"/>
          <w:b w:val="false"/>
          <w:i w:val="false"/>
          <w:color w:val="000000"/>
          <w:sz w:val="28"/>
        </w:rPr>
        <w:t>
      3) сабақ үдерісінде қауіпсіздік техникасы ережелерін дұрыс қолданады, салауатты өмiр салтын ұстанады.</w:t>
      </w:r>
    </w:p>
    <w:p>
      <w:pPr>
        <w:spacing w:after="0"/>
        <w:ind w:left="0"/>
        <w:jc w:val="both"/>
      </w:pPr>
      <w:r>
        <w:rPr>
          <w:rFonts w:ascii="Times New Roman"/>
          <w:b w:val="false"/>
          <w:i w:val="false"/>
          <w:color w:val="000000"/>
          <w:sz w:val="28"/>
        </w:rPr>
        <w:t>
      50. 4 сыныптағы Бағдарлама талаптары:</w:t>
      </w:r>
    </w:p>
    <w:p>
      <w:pPr>
        <w:spacing w:after="0"/>
        <w:ind w:left="0"/>
        <w:jc w:val="both"/>
      </w:pPr>
      <w:r>
        <w:rPr>
          <w:rFonts w:ascii="Times New Roman"/>
          <w:b w:val="false"/>
          <w:i w:val="false"/>
          <w:color w:val="000000"/>
          <w:sz w:val="28"/>
        </w:rPr>
        <w:t>
      1) қауiпсiздiк техникасы, допты қолжалғау, секiргiштермен, күш, ептiлiктi дамытуға жаттығу, икемдiлiк жаттығу, тар тiреу алаңдағы алшақтық, отырғышта секiру жаттығулары, аз секiргiште жаттығулар кешені., құрсаумен (ұстап тұру, бұрылыстар, айналу) жаттығуы, тербелген құрсауға секiрiстер, құрсауды айналдыра отырып секiру, гимнастикалық таяқтармен жаттығу, бұрылыстармен үлкен секiргiште секiрiстер.</w:t>
      </w:r>
    </w:p>
    <w:p>
      <w:pPr>
        <w:spacing w:after="0"/>
        <w:ind w:left="0"/>
        <w:jc w:val="both"/>
      </w:pPr>
      <w:r>
        <w:rPr>
          <w:rFonts w:ascii="Times New Roman"/>
          <w:b w:val="false"/>
          <w:i w:val="false"/>
          <w:color w:val="000000"/>
          <w:sz w:val="28"/>
        </w:rPr>
        <w:t>
      51.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Гимнастика сабағында қауіпсіздік техникасы.</w:t>
      </w:r>
    </w:p>
    <w:p>
      <w:pPr>
        <w:spacing w:after="0"/>
        <w:ind w:left="0"/>
        <w:jc w:val="both"/>
      </w:pPr>
      <w:r>
        <w:rPr>
          <w:rFonts w:ascii="Times New Roman"/>
          <w:b w:val="false"/>
          <w:i w:val="false"/>
          <w:color w:val="000000"/>
          <w:sz w:val="28"/>
        </w:rPr>
        <w:t>
      2-тақырып. Доп және секіртпе эстафеталары.</w:t>
      </w:r>
    </w:p>
    <w:p>
      <w:pPr>
        <w:spacing w:after="0"/>
        <w:ind w:left="0"/>
        <w:jc w:val="both"/>
      </w:pPr>
      <w:r>
        <w:rPr>
          <w:rFonts w:ascii="Times New Roman"/>
          <w:b w:val="false"/>
          <w:i w:val="false"/>
          <w:color w:val="000000"/>
          <w:sz w:val="28"/>
        </w:rPr>
        <w:t>
      3-тақырып. Тірек тар алаңында қайшылық.</w:t>
      </w:r>
    </w:p>
    <w:p>
      <w:pPr>
        <w:spacing w:after="0"/>
        <w:ind w:left="0"/>
        <w:jc w:val="both"/>
      </w:pPr>
      <w:r>
        <w:rPr>
          <w:rFonts w:ascii="Times New Roman"/>
          <w:b w:val="false"/>
          <w:i w:val="false"/>
          <w:color w:val="000000"/>
          <w:sz w:val="28"/>
        </w:rPr>
        <w:t>
      4-тақырып. Күш пен ептілікті дамытуға арналған жаттығулар.</w:t>
      </w:r>
    </w:p>
    <w:p>
      <w:pPr>
        <w:spacing w:after="0"/>
        <w:ind w:left="0"/>
        <w:jc w:val="both"/>
      </w:pPr>
      <w:r>
        <w:rPr>
          <w:rFonts w:ascii="Times New Roman"/>
          <w:b w:val="false"/>
          <w:i w:val="false"/>
          <w:color w:val="000000"/>
          <w:sz w:val="28"/>
        </w:rPr>
        <w:t>
      5-тақырып. Орындықта секіру жаттығулары.</w:t>
      </w:r>
    </w:p>
    <w:p>
      <w:pPr>
        <w:spacing w:after="0"/>
        <w:ind w:left="0"/>
        <w:jc w:val="both"/>
      </w:pPr>
      <w:r>
        <w:rPr>
          <w:rFonts w:ascii="Times New Roman"/>
          <w:b w:val="false"/>
          <w:i w:val="false"/>
          <w:color w:val="000000"/>
          <w:sz w:val="28"/>
        </w:rPr>
        <w:t>
      6-тақырып. Икемділік жаттығулары.</w:t>
      </w:r>
    </w:p>
    <w:p>
      <w:pPr>
        <w:spacing w:after="0"/>
        <w:ind w:left="0"/>
        <w:jc w:val="both"/>
      </w:pPr>
      <w:r>
        <w:rPr>
          <w:rFonts w:ascii="Times New Roman"/>
          <w:b w:val="false"/>
          <w:i w:val="false"/>
          <w:color w:val="000000"/>
          <w:sz w:val="28"/>
        </w:rPr>
        <w:t>
      7-тақырып. Шеңбер айналдыру (айналым,айналдыру, көсеу) жаттығулар.</w:t>
      </w:r>
    </w:p>
    <w:p>
      <w:pPr>
        <w:spacing w:after="0"/>
        <w:ind w:left="0"/>
        <w:jc w:val="both"/>
      </w:pPr>
      <w:r>
        <w:rPr>
          <w:rFonts w:ascii="Times New Roman"/>
          <w:b w:val="false"/>
          <w:i w:val="false"/>
          <w:color w:val="000000"/>
          <w:sz w:val="28"/>
        </w:rPr>
        <w:t>
      8-тақырып. Тербелмелі шеңберге секіру.</w:t>
      </w:r>
    </w:p>
    <w:p>
      <w:pPr>
        <w:spacing w:after="0"/>
        <w:ind w:left="0"/>
        <w:jc w:val="both"/>
      </w:pPr>
      <w:r>
        <w:rPr>
          <w:rFonts w:ascii="Times New Roman"/>
          <w:b w:val="false"/>
          <w:i w:val="false"/>
          <w:color w:val="000000"/>
          <w:sz w:val="28"/>
        </w:rPr>
        <w:t>
      9-тақырып. Шеңберді секіртпе сияқты айналдырып секіру.</w:t>
      </w:r>
    </w:p>
    <w:p>
      <w:pPr>
        <w:spacing w:after="0"/>
        <w:ind w:left="0"/>
        <w:jc w:val="both"/>
      </w:pPr>
      <w:r>
        <w:rPr>
          <w:rFonts w:ascii="Times New Roman"/>
          <w:b w:val="false"/>
          <w:i w:val="false"/>
          <w:color w:val="000000"/>
          <w:sz w:val="28"/>
        </w:rPr>
        <w:t>
      10-тақырып. Гимнастикалық таяқтармен жаттығу.</w:t>
      </w:r>
    </w:p>
    <w:p>
      <w:pPr>
        <w:spacing w:after="0"/>
        <w:ind w:left="0"/>
        <w:jc w:val="both"/>
      </w:pPr>
      <w:r>
        <w:rPr>
          <w:rFonts w:ascii="Times New Roman"/>
          <w:b w:val="false"/>
          <w:i w:val="false"/>
          <w:color w:val="000000"/>
          <w:sz w:val="28"/>
        </w:rPr>
        <w:t>
      11-тақырып. Үлкен секіртпемен айналып секіру</w:t>
      </w:r>
    </w:p>
    <w:p>
      <w:pPr>
        <w:spacing w:after="0"/>
        <w:ind w:left="0"/>
        <w:jc w:val="both"/>
      </w:pPr>
      <w:r>
        <w:rPr>
          <w:rFonts w:ascii="Times New Roman"/>
          <w:b w:val="false"/>
          <w:i w:val="false"/>
          <w:color w:val="000000"/>
          <w:sz w:val="28"/>
        </w:rPr>
        <w:t>
      12-тақырып. Кіші секіртпемен жаттығулар кешені.</w:t>
      </w:r>
    </w:p>
    <w:p>
      <w:pPr>
        <w:spacing w:after="0"/>
        <w:ind w:left="0"/>
        <w:jc w:val="both"/>
      </w:pPr>
      <w:r>
        <w:rPr>
          <w:rFonts w:ascii="Times New Roman"/>
          <w:b w:val="false"/>
          <w:i w:val="false"/>
          <w:color w:val="000000"/>
          <w:sz w:val="28"/>
        </w:rPr>
        <w:t>
      52. 5 сыныптағы Бағдарлама талаптары:</w:t>
      </w:r>
    </w:p>
    <w:p>
      <w:pPr>
        <w:spacing w:after="0"/>
        <w:ind w:left="0"/>
        <w:jc w:val="both"/>
      </w:pPr>
      <w:r>
        <w:rPr>
          <w:rFonts w:ascii="Times New Roman"/>
          <w:b w:val="false"/>
          <w:i w:val="false"/>
          <w:color w:val="000000"/>
          <w:sz w:val="28"/>
        </w:rPr>
        <w:t>
      1) қауiпсiздiк техникасы, допты қолжалғау, секiргiштермен, күш, ептiлiктi</w:t>
      </w:r>
    </w:p>
    <w:p>
      <w:pPr>
        <w:spacing w:after="0"/>
        <w:ind w:left="0"/>
        <w:jc w:val="both"/>
      </w:pPr>
      <w:r>
        <w:rPr>
          <w:rFonts w:ascii="Times New Roman"/>
          <w:b w:val="false"/>
          <w:i w:val="false"/>
          <w:color w:val="000000"/>
          <w:sz w:val="28"/>
        </w:rPr>
        <w:t>
      дамуға жаттығу, икемдiлiк жаттығу, доптармен жаттығулар кешен, жұппен аз секiргiште секiрiстер, аз секiргiшпен жаттығулар кешені, доптар пирамидасы, олмен сермеу аяқпен жұптасу, құрсаулармен жаттығу, отырғышта отырумен бұрылыстар, отырғышта әр түрлі тәсілмен жылжыма жаттығулары, отырып, тұру үлкен секiргiште секiрiстер.</w:t>
      </w:r>
    </w:p>
    <w:p>
      <w:pPr>
        <w:spacing w:after="0"/>
        <w:ind w:left="0"/>
        <w:jc w:val="both"/>
      </w:pPr>
      <w:r>
        <w:rPr>
          <w:rFonts w:ascii="Times New Roman"/>
          <w:b w:val="false"/>
          <w:i w:val="false"/>
          <w:color w:val="000000"/>
          <w:sz w:val="28"/>
        </w:rPr>
        <w:t>
      53. 5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Гимнастика сабағында қауіпсіздік техникасын сақтау.</w:t>
      </w:r>
    </w:p>
    <w:p>
      <w:pPr>
        <w:spacing w:after="0"/>
        <w:ind w:left="0"/>
        <w:jc w:val="both"/>
      </w:pPr>
      <w:r>
        <w:rPr>
          <w:rFonts w:ascii="Times New Roman"/>
          <w:b w:val="false"/>
          <w:i w:val="false"/>
          <w:color w:val="000000"/>
          <w:sz w:val="28"/>
        </w:rPr>
        <w:t>
      2-тақырып. Доп және секіртпе эстафеталары.</w:t>
      </w:r>
    </w:p>
    <w:p>
      <w:pPr>
        <w:spacing w:after="0"/>
        <w:ind w:left="0"/>
        <w:jc w:val="both"/>
      </w:pPr>
      <w:r>
        <w:rPr>
          <w:rFonts w:ascii="Times New Roman"/>
          <w:b w:val="false"/>
          <w:i w:val="false"/>
          <w:color w:val="000000"/>
          <w:sz w:val="28"/>
        </w:rPr>
        <w:t>
      3-тақырып. Доппен кешенді жаттығулар.</w:t>
      </w:r>
    </w:p>
    <w:p>
      <w:pPr>
        <w:spacing w:after="0"/>
        <w:ind w:left="0"/>
        <w:jc w:val="both"/>
      </w:pPr>
      <w:r>
        <w:rPr>
          <w:rFonts w:ascii="Times New Roman"/>
          <w:b w:val="false"/>
          <w:i w:val="false"/>
          <w:color w:val="000000"/>
          <w:sz w:val="28"/>
        </w:rPr>
        <w:t>
      5-тақырып. Күш пен ептілік дамуына жаттығулар.</w:t>
      </w:r>
    </w:p>
    <w:p>
      <w:pPr>
        <w:spacing w:after="0"/>
        <w:ind w:left="0"/>
        <w:jc w:val="both"/>
      </w:pPr>
      <w:r>
        <w:rPr>
          <w:rFonts w:ascii="Times New Roman"/>
          <w:b w:val="false"/>
          <w:i w:val="false"/>
          <w:color w:val="000000"/>
          <w:sz w:val="28"/>
        </w:rPr>
        <w:t>
      6-тақырып. Жұпта кіші секіртпемен секіру.</w:t>
      </w:r>
    </w:p>
    <w:p>
      <w:pPr>
        <w:spacing w:after="0"/>
        <w:ind w:left="0"/>
        <w:jc w:val="both"/>
      </w:pPr>
      <w:r>
        <w:rPr>
          <w:rFonts w:ascii="Times New Roman"/>
          <w:b w:val="false"/>
          <w:i w:val="false"/>
          <w:color w:val="000000"/>
          <w:sz w:val="28"/>
        </w:rPr>
        <w:t>
      7-тақырып. Кіші секіртпемен жаттығулар кешені.</w:t>
      </w:r>
    </w:p>
    <w:p>
      <w:pPr>
        <w:spacing w:after="0"/>
        <w:ind w:left="0"/>
        <w:jc w:val="both"/>
      </w:pPr>
      <w:r>
        <w:rPr>
          <w:rFonts w:ascii="Times New Roman"/>
          <w:b w:val="false"/>
          <w:i w:val="false"/>
          <w:color w:val="000000"/>
          <w:sz w:val="28"/>
        </w:rPr>
        <w:t>
      8-тақырып. Доппен пирамидалар.</w:t>
      </w:r>
    </w:p>
    <w:p>
      <w:pPr>
        <w:spacing w:after="0"/>
        <w:ind w:left="0"/>
        <w:jc w:val="both"/>
      </w:pPr>
      <w:r>
        <w:rPr>
          <w:rFonts w:ascii="Times New Roman"/>
          <w:b w:val="false"/>
          <w:i w:val="false"/>
          <w:color w:val="000000"/>
          <w:sz w:val="28"/>
        </w:rPr>
        <w:t>
      9-тақырып. Шеңберді аяқтан қолға ауыстыру.</w:t>
      </w:r>
    </w:p>
    <w:p>
      <w:pPr>
        <w:spacing w:after="0"/>
        <w:ind w:left="0"/>
        <w:jc w:val="both"/>
      </w:pPr>
      <w:r>
        <w:rPr>
          <w:rFonts w:ascii="Times New Roman"/>
          <w:b w:val="false"/>
          <w:i w:val="false"/>
          <w:color w:val="000000"/>
          <w:sz w:val="28"/>
        </w:rPr>
        <w:t>
      10-тақырып. Шеңбермен жаттығулар.</w:t>
      </w:r>
    </w:p>
    <w:p>
      <w:pPr>
        <w:spacing w:after="0"/>
        <w:ind w:left="0"/>
        <w:jc w:val="both"/>
      </w:pPr>
      <w:r>
        <w:rPr>
          <w:rFonts w:ascii="Times New Roman"/>
          <w:b w:val="false"/>
          <w:i w:val="false"/>
          <w:color w:val="000000"/>
          <w:sz w:val="28"/>
        </w:rPr>
        <w:t>
      11-тақырып. Орындықта айналып отыру.</w:t>
      </w:r>
    </w:p>
    <w:p>
      <w:pPr>
        <w:spacing w:after="0"/>
        <w:ind w:left="0"/>
        <w:jc w:val="both"/>
      </w:pPr>
      <w:r>
        <w:rPr>
          <w:rFonts w:ascii="Times New Roman"/>
          <w:b w:val="false"/>
          <w:i w:val="false"/>
          <w:color w:val="000000"/>
          <w:sz w:val="28"/>
        </w:rPr>
        <w:t>
      12-тақырып. Орындықта әр түрлі тәсілмен еңбектену.</w:t>
      </w:r>
    </w:p>
    <w:p>
      <w:pPr>
        <w:spacing w:after="0"/>
        <w:ind w:left="0"/>
        <w:jc w:val="both"/>
      </w:pPr>
      <w:r>
        <w:rPr>
          <w:rFonts w:ascii="Times New Roman"/>
          <w:b w:val="false"/>
          <w:i w:val="false"/>
          <w:color w:val="000000"/>
          <w:sz w:val="28"/>
        </w:rPr>
        <w:t>
      13-тақырып. Үлкен секіртпемен отырып секіру.</w:t>
      </w:r>
    </w:p>
    <w:p>
      <w:pPr>
        <w:spacing w:after="0"/>
        <w:ind w:left="0"/>
        <w:jc w:val="both"/>
      </w:pPr>
      <w:r>
        <w:rPr>
          <w:rFonts w:ascii="Times New Roman"/>
          <w:b w:val="false"/>
          <w:i w:val="false"/>
          <w:color w:val="000000"/>
          <w:sz w:val="28"/>
        </w:rPr>
        <w:t>
      14-тақырып. Гимнастика сабағында қауіпсіздік техникасын сақтау.</w:t>
      </w:r>
    </w:p>
    <w:p>
      <w:pPr>
        <w:spacing w:after="0"/>
        <w:ind w:left="0"/>
        <w:jc w:val="both"/>
      </w:pPr>
      <w:r>
        <w:rPr>
          <w:rFonts w:ascii="Times New Roman"/>
          <w:b w:val="false"/>
          <w:i w:val="false"/>
          <w:color w:val="000000"/>
          <w:sz w:val="28"/>
        </w:rPr>
        <w:t>
      15-тақырып. Доп және секіртпе эстафеталары.</w:t>
      </w:r>
    </w:p>
    <w:p>
      <w:pPr>
        <w:spacing w:after="0"/>
        <w:ind w:left="0"/>
        <w:jc w:val="both"/>
      </w:pPr>
      <w:r>
        <w:rPr>
          <w:rFonts w:ascii="Times New Roman"/>
          <w:b w:val="false"/>
          <w:i w:val="false"/>
          <w:color w:val="000000"/>
          <w:sz w:val="28"/>
        </w:rPr>
        <w:t>
      16-тақырып. Доппен кешенді жаттығулар.</w:t>
      </w:r>
    </w:p>
    <w:p>
      <w:pPr>
        <w:spacing w:after="0"/>
        <w:ind w:left="0"/>
        <w:jc w:val="both"/>
      </w:pPr>
      <w:r>
        <w:rPr>
          <w:rFonts w:ascii="Times New Roman"/>
          <w:b w:val="false"/>
          <w:i w:val="false"/>
          <w:color w:val="000000"/>
          <w:sz w:val="28"/>
        </w:rPr>
        <w:t>
      17-тақырып. Күш пен ептілік дамуына жаттығулар.</w:t>
      </w:r>
    </w:p>
    <w:p>
      <w:pPr>
        <w:spacing w:after="0"/>
        <w:ind w:left="0"/>
        <w:jc w:val="both"/>
      </w:pPr>
      <w:r>
        <w:rPr>
          <w:rFonts w:ascii="Times New Roman"/>
          <w:b w:val="false"/>
          <w:i w:val="false"/>
          <w:color w:val="000000"/>
          <w:sz w:val="28"/>
        </w:rPr>
        <w:t>
      18-тақырып. Жұпта кіші секіртпемен секіру.</w:t>
      </w:r>
    </w:p>
    <w:p>
      <w:pPr>
        <w:spacing w:after="0"/>
        <w:ind w:left="0"/>
        <w:jc w:val="both"/>
      </w:pPr>
      <w:r>
        <w:rPr>
          <w:rFonts w:ascii="Times New Roman"/>
          <w:b w:val="false"/>
          <w:i w:val="false"/>
          <w:color w:val="000000"/>
          <w:sz w:val="28"/>
        </w:rPr>
        <w:t>
      19-тақырып. Икемділік жаттығулары.</w:t>
      </w:r>
    </w:p>
    <w:p>
      <w:pPr>
        <w:spacing w:after="0"/>
        <w:ind w:left="0"/>
        <w:jc w:val="both"/>
      </w:pPr>
      <w:r>
        <w:rPr>
          <w:rFonts w:ascii="Times New Roman"/>
          <w:b w:val="false"/>
          <w:i w:val="false"/>
          <w:color w:val="000000"/>
          <w:sz w:val="28"/>
        </w:rPr>
        <w:t>
      20-тақырып. Кіші секіртпемен жаттығулар кешені.</w:t>
      </w:r>
    </w:p>
    <w:p>
      <w:pPr>
        <w:spacing w:after="0"/>
        <w:ind w:left="0"/>
        <w:jc w:val="both"/>
      </w:pPr>
      <w:r>
        <w:rPr>
          <w:rFonts w:ascii="Times New Roman"/>
          <w:b w:val="false"/>
          <w:i w:val="false"/>
          <w:color w:val="000000"/>
          <w:sz w:val="28"/>
        </w:rPr>
        <w:t>
      21-тақырып. Доппен пирамидалар.</w:t>
      </w:r>
    </w:p>
    <w:p>
      <w:pPr>
        <w:spacing w:after="0"/>
        <w:ind w:left="0"/>
        <w:jc w:val="both"/>
      </w:pPr>
      <w:r>
        <w:rPr>
          <w:rFonts w:ascii="Times New Roman"/>
          <w:b w:val="false"/>
          <w:i w:val="false"/>
          <w:color w:val="000000"/>
          <w:sz w:val="28"/>
        </w:rPr>
        <w:t>
      22-тақырып. Шеңберді аяқтан қолға ауыстыру.</w:t>
      </w:r>
    </w:p>
    <w:p>
      <w:pPr>
        <w:spacing w:after="0"/>
        <w:ind w:left="0"/>
        <w:jc w:val="both"/>
      </w:pPr>
      <w:r>
        <w:rPr>
          <w:rFonts w:ascii="Times New Roman"/>
          <w:b w:val="false"/>
          <w:i w:val="false"/>
          <w:color w:val="000000"/>
          <w:sz w:val="28"/>
        </w:rPr>
        <w:t>
      23-тақырып. Шеңбермен жаттығулар.</w:t>
      </w:r>
    </w:p>
    <w:p>
      <w:pPr>
        <w:spacing w:after="0"/>
        <w:ind w:left="0"/>
        <w:jc w:val="both"/>
      </w:pPr>
      <w:r>
        <w:rPr>
          <w:rFonts w:ascii="Times New Roman"/>
          <w:b w:val="false"/>
          <w:i w:val="false"/>
          <w:color w:val="000000"/>
          <w:sz w:val="28"/>
        </w:rPr>
        <w:t>
      24-тақырып. Орындықта айналып отыру.</w:t>
      </w:r>
    </w:p>
    <w:p>
      <w:pPr>
        <w:spacing w:after="0"/>
        <w:ind w:left="0"/>
        <w:jc w:val="both"/>
      </w:pPr>
      <w:r>
        <w:rPr>
          <w:rFonts w:ascii="Times New Roman"/>
          <w:b w:val="false"/>
          <w:i w:val="false"/>
          <w:color w:val="000000"/>
          <w:sz w:val="28"/>
        </w:rPr>
        <w:t>
      25-тақырып. Орындықта әр түрлі тәсілмен еңбектену.</w:t>
      </w:r>
    </w:p>
    <w:p>
      <w:pPr>
        <w:spacing w:after="0"/>
        <w:ind w:left="0"/>
        <w:jc w:val="both"/>
      </w:pPr>
      <w:r>
        <w:rPr>
          <w:rFonts w:ascii="Times New Roman"/>
          <w:b w:val="false"/>
          <w:i w:val="false"/>
          <w:color w:val="000000"/>
          <w:sz w:val="28"/>
        </w:rPr>
        <w:t>
      26-тақырып. Үлкен секіртпемен отырып секіру.</w:t>
      </w:r>
    </w:p>
    <w:p>
      <w:pPr>
        <w:spacing w:after="0"/>
        <w:ind w:left="0"/>
        <w:jc w:val="both"/>
      </w:pPr>
      <w:r>
        <w:rPr>
          <w:rFonts w:ascii="Times New Roman"/>
          <w:b w:val="false"/>
          <w:i w:val="false"/>
          <w:color w:val="000000"/>
          <w:sz w:val="28"/>
        </w:rPr>
        <w:t>
      54. 6 сыныптағы Бағдарлама талаптары:</w:t>
      </w:r>
    </w:p>
    <w:p>
      <w:pPr>
        <w:spacing w:after="0"/>
        <w:ind w:left="0"/>
        <w:jc w:val="both"/>
      </w:pPr>
      <w:r>
        <w:rPr>
          <w:rFonts w:ascii="Times New Roman"/>
          <w:b w:val="false"/>
          <w:i w:val="false"/>
          <w:color w:val="000000"/>
          <w:sz w:val="28"/>
        </w:rPr>
        <w:t>
      1) қауiпсiздiк техникасы, эстафеталар, күш, ептiлiктi дамыту жаттығулары, икемділік жаттығулары, топтардағы жаттығуы, тепе-теңдiк, қимылсыз қалыптар, екі шеңберлердi айналу әр түрлiге мүшемен, құрсаумен жаттығу, кіші секіртпемен жаттығу кешені, кіші секiргiште секiрiстер, үлкен секiргiште, жатып, таяна отырып секiрiс.</w:t>
      </w:r>
    </w:p>
    <w:p>
      <w:pPr>
        <w:spacing w:after="0"/>
        <w:ind w:left="0"/>
        <w:jc w:val="both"/>
      </w:pPr>
      <w:r>
        <w:rPr>
          <w:rFonts w:ascii="Times New Roman"/>
          <w:b w:val="false"/>
          <w:i w:val="false"/>
          <w:color w:val="000000"/>
          <w:sz w:val="28"/>
        </w:rPr>
        <w:t>
      55. 6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Гимнастика сабағында қауіпсіздік техникасы.</w:t>
      </w:r>
    </w:p>
    <w:p>
      <w:pPr>
        <w:spacing w:after="0"/>
        <w:ind w:left="0"/>
        <w:jc w:val="both"/>
      </w:pPr>
      <w:r>
        <w:rPr>
          <w:rFonts w:ascii="Times New Roman"/>
          <w:b w:val="false"/>
          <w:i w:val="false"/>
          <w:color w:val="000000"/>
          <w:sz w:val="28"/>
        </w:rPr>
        <w:t>
      2-тақырып. Эстафеталар.</w:t>
      </w:r>
    </w:p>
    <w:p>
      <w:pPr>
        <w:spacing w:after="0"/>
        <w:ind w:left="0"/>
        <w:jc w:val="both"/>
      </w:pPr>
      <w:r>
        <w:rPr>
          <w:rFonts w:ascii="Times New Roman"/>
          <w:b w:val="false"/>
          <w:i w:val="false"/>
          <w:color w:val="000000"/>
          <w:sz w:val="28"/>
        </w:rPr>
        <w:t>
      3-тақырып. Топтағы жаттығулар.</w:t>
      </w:r>
    </w:p>
    <w:p>
      <w:pPr>
        <w:spacing w:after="0"/>
        <w:ind w:left="0"/>
        <w:jc w:val="both"/>
      </w:pPr>
      <w:r>
        <w:rPr>
          <w:rFonts w:ascii="Times New Roman"/>
          <w:b w:val="false"/>
          <w:i w:val="false"/>
          <w:color w:val="000000"/>
          <w:sz w:val="28"/>
        </w:rPr>
        <w:t>
      4-тақырып. Күш пен ептілік дамуына жаттығулар.</w:t>
      </w:r>
    </w:p>
    <w:p>
      <w:pPr>
        <w:spacing w:after="0"/>
        <w:ind w:left="0"/>
        <w:jc w:val="both"/>
      </w:pPr>
      <w:r>
        <w:rPr>
          <w:rFonts w:ascii="Times New Roman"/>
          <w:b w:val="false"/>
          <w:i w:val="false"/>
          <w:color w:val="000000"/>
          <w:sz w:val="28"/>
        </w:rPr>
        <w:t>
      5-тақырып. Теңдік сақтау.</w:t>
      </w:r>
    </w:p>
    <w:p>
      <w:pPr>
        <w:spacing w:after="0"/>
        <w:ind w:left="0"/>
        <w:jc w:val="both"/>
      </w:pPr>
      <w:r>
        <w:rPr>
          <w:rFonts w:ascii="Times New Roman"/>
          <w:b w:val="false"/>
          <w:i w:val="false"/>
          <w:color w:val="000000"/>
          <w:sz w:val="28"/>
        </w:rPr>
        <w:t>
      6-тақырып. Икемділік жаттығулары.</w:t>
      </w:r>
    </w:p>
    <w:p>
      <w:pPr>
        <w:spacing w:after="0"/>
        <w:ind w:left="0"/>
        <w:jc w:val="both"/>
      </w:pPr>
      <w:r>
        <w:rPr>
          <w:rFonts w:ascii="Times New Roman"/>
          <w:b w:val="false"/>
          <w:i w:val="false"/>
          <w:color w:val="000000"/>
          <w:sz w:val="28"/>
        </w:rPr>
        <w:t>
      7-тақырып. Статикалық қалпы.</w:t>
      </w:r>
    </w:p>
    <w:p>
      <w:pPr>
        <w:spacing w:after="0"/>
        <w:ind w:left="0"/>
        <w:jc w:val="both"/>
      </w:pPr>
      <w:r>
        <w:rPr>
          <w:rFonts w:ascii="Times New Roman"/>
          <w:b w:val="false"/>
          <w:i w:val="false"/>
          <w:color w:val="000000"/>
          <w:sz w:val="28"/>
        </w:rPr>
        <w:t>
      8-тақырып. Екі шеңберді әр дене мүшелерімен айналдыру .</w:t>
      </w:r>
    </w:p>
    <w:p>
      <w:pPr>
        <w:spacing w:after="0"/>
        <w:ind w:left="0"/>
        <w:jc w:val="both"/>
      </w:pPr>
      <w:r>
        <w:rPr>
          <w:rFonts w:ascii="Times New Roman"/>
          <w:b w:val="false"/>
          <w:i w:val="false"/>
          <w:color w:val="000000"/>
          <w:sz w:val="28"/>
        </w:rPr>
        <w:t>
      9-тақырып. Шеңбермен жаттығулар.</w:t>
      </w:r>
    </w:p>
    <w:p>
      <w:pPr>
        <w:spacing w:after="0"/>
        <w:ind w:left="0"/>
        <w:jc w:val="both"/>
      </w:pPr>
      <w:r>
        <w:rPr>
          <w:rFonts w:ascii="Times New Roman"/>
          <w:b w:val="false"/>
          <w:i w:val="false"/>
          <w:color w:val="000000"/>
          <w:sz w:val="28"/>
        </w:rPr>
        <w:t>
      10-тақырып. Үлкен секіртпемен тіреліп жатып секіру.</w:t>
      </w:r>
    </w:p>
    <w:p>
      <w:pPr>
        <w:spacing w:after="0"/>
        <w:ind w:left="0"/>
        <w:jc w:val="both"/>
      </w:pPr>
      <w:r>
        <w:rPr>
          <w:rFonts w:ascii="Times New Roman"/>
          <w:b w:val="false"/>
          <w:i w:val="false"/>
          <w:color w:val="000000"/>
          <w:sz w:val="28"/>
        </w:rPr>
        <w:t>
      11-тақырып. Кіші секіртпемен үштік секірісі.</w:t>
      </w:r>
    </w:p>
    <w:p>
      <w:pPr>
        <w:spacing w:after="0"/>
        <w:ind w:left="0"/>
        <w:jc w:val="both"/>
      </w:pPr>
      <w:r>
        <w:rPr>
          <w:rFonts w:ascii="Times New Roman"/>
          <w:b w:val="false"/>
          <w:i w:val="false"/>
          <w:color w:val="000000"/>
          <w:sz w:val="28"/>
        </w:rPr>
        <w:t>
      12-тақырып. Кіші секіртпемен кешенді жаттығулар .</w:t>
      </w:r>
    </w:p>
    <w:p>
      <w:pPr>
        <w:spacing w:after="0"/>
        <w:ind w:left="0"/>
        <w:jc w:val="both"/>
      </w:pPr>
      <w:r>
        <w:rPr>
          <w:rFonts w:ascii="Times New Roman"/>
          <w:b w:val="false"/>
          <w:i w:val="false"/>
          <w:color w:val="000000"/>
          <w:sz w:val="28"/>
        </w:rPr>
        <w:t>
      56. 4-6 сыныптардың Бағдарламасын игеруден күтілетін нәтижелер.</w:t>
      </w:r>
    </w:p>
    <w:p>
      <w:pPr>
        <w:spacing w:after="0"/>
        <w:ind w:left="0"/>
        <w:jc w:val="both"/>
      </w:pPr>
      <w:r>
        <w:rPr>
          <w:rFonts w:ascii="Times New Roman"/>
          <w:b w:val="false"/>
          <w:i w:val="false"/>
          <w:color w:val="000000"/>
          <w:sz w:val="28"/>
        </w:rPr>
        <w:t>
      4-6 сыныптарда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арнайы терминдерді, гимнастикалық жаттығулардың негізгі техникасын, бiртұтас нөмiрге қарапайым гимнастикалық жаттығуларды қосу техникасы (этюд), гимнастикалық жаттығуларды орындауда қауіпсіздік техникасының ережелерін, гигиенаның негiзi және салауатты өмiр салтын, зиянды әдеттердi алдын алу іс-шараларын біледі;</w:t>
      </w:r>
    </w:p>
    <w:p>
      <w:pPr>
        <w:spacing w:after="0"/>
        <w:ind w:left="0"/>
        <w:jc w:val="both"/>
      </w:pPr>
      <w:r>
        <w:rPr>
          <w:rFonts w:ascii="Times New Roman"/>
          <w:b w:val="false"/>
          <w:i w:val="false"/>
          <w:color w:val="000000"/>
          <w:sz w:val="28"/>
        </w:rPr>
        <w:t>
      2) жалпы дене-күш жаттығуларды, статикалық жаттығуларды, икемдiлiк жаттығуларды орындайды және бағдарламаға кiретін гимнастикалық жаттығу бұйымдармен созу жаттығуларын орындайды;</w:t>
      </w:r>
    </w:p>
    <w:p>
      <w:pPr>
        <w:spacing w:after="0"/>
        <w:ind w:left="0"/>
        <w:jc w:val="both"/>
      </w:pPr>
      <w:r>
        <w:rPr>
          <w:rFonts w:ascii="Times New Roman"/>
          <w:b w:val="false"/>
          <w:i w:val="false"/>
          <w:color w:val="000000"/>
          <w:sz w:val="28"/>
        </w:rPr>
        <w:t>
      3) бiртұтас нөмiрге жеке гимнастикалық элементтерді (этюд ) біріктіре алады, қауiпсiздiк техникасы ережесiнiң процесте дұрыс қолданады, салауатты өмiр салтын жүзеге асырады.</w:t>
      </w:r>
    </w:p>
    <w:p>
      <w:pPr>
        <w:spacing w:after="0"/>
        <w:ind w:left="0"/>
        <w:jc w:val="both"/>
      </w:pPr>
      <w:r>
        <w:rPr>
          <w:rFonts w:ascii="Times New Roman"/>
          <w:b w:val="false"/>
          <w:i w:val="false"/>
          <w:color w:val="000000"/>
          <w:sz w:val="28"/>
        </w:rPr>
        <w:t>
      57. 7 сыныптағы Бағдарлама талаптары:</w:t>
      </w:r>
    </w:p>
    <w:p>
      <w:pPr>
        <w:spacing w:after="0"/>
        <w:ind w:left="0"/>
        <w:jc w:val="both"/>
      </w:pPr>
      <w:r>
        <w:rPr>
          <w:rFonts w:ascii="Times New Roman"/>
          <w:b w:val="false"/>
          <w:i w:val="false"/>
          <w:color w:val="000000"/>
          <w:sz w:val="28"/>
        </w:rPr>
        <w:t>
      1) қауiпсiздiк техникасы, икемдiлiк жаттығу, күш, ептiлiктi дамытуға жаттығу, құрсауды лақтыру және қағып алу, құрсаумен жаттығу, топтарындағы кіші секiргiштегі секiрiстер, тiреулердегi булардағы үлкен секiргiште секiрiстер, еркiн жаттығулар ,әр түрлi мүшелерімен 2 шеңберлердi айналу, қимылсыздық қалыптары.</w:t>
      </w:r>
    </w:p>
    <w:p>
      <w:pPr>
        <w:spacing w:after="0"/>
        <w:ind w:left="0"/>
        <w:jc w:val="both"/>
      </w:pPr>
      <w:r>
        <w:rPr>
          <w:rFonts w:ascii="Times New Roman"/>
          <w:b w:val="false"/>
          <w:i w:val="false"/>
          <w:color w:val="000000"/>
          <w:sz w:val="28"/>
        </w:rPr>
        <w:t>
      58. 7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Гимнастика сабағында қауіпсіздік техникасын сақтау.</w:t>
      </w:r>
    </w:p>
    <w:p>
      <w:pPr>
        <w:spacing w:after="0"/>
        <w:ind w:left="0"/>
        <w:jc w:val="both"/>
      </w:pPr>
      <w:r>
        <w:rPr>
          <w:rFonts w:ascii="Times New Roman"/>
          <w:b w:val="false"/>
          <w:i w:val="false"/>
          <w:color w:val="000000"/>
          <w:sz w:val="28"/>
        </w:rPr>
        <w:t>
      2-тақырып. Икемділік жаттығулары.</w:t>
      </w:r>
    </w:p>
    <w:p>
      <w:pPr>
        <w:spacing w:after="0"/>
        <w:ind w:left="0"/>
        <w:jc w:val="both"/>
      </w:pPr>
      <w:r>
        <w:rPr>
          <w:rFonts w:ascii="Times New Roman"/>
          <w:b w:val="false"/>
          <w:i w:val="false"/>
          <w:color w:val="000000"/>
          <w:sz w:val="28"/>
        </w:rPr>
        <w:t>
      3-тақырып. Күш пен ептілік дамуына жаттығулар.</w:t>
      </w:r>
    </w:p>
    <w:p>
      <w:pPr>
        <w:spacing w:after="0"/>
        <w:ind w:left="0"/>
        <w:jc w:val="both"/>
      </w:pPr>
      <w:r>
        <w:rPr>
          <w:rFonts w:ascii="Times New Roman"/>
          <w:b w:val="false"/>
          <w:i w:val="false"/>
          <w:color w:val="000000"/>
          <w:sz w:val="28"/>
        </w:rPr>
        <w:t>
      4-тақырып. Шеңберді лақтырып, ұстау жаттығулары.</w:t>
      </w:r>
    </w:p>
    <w:p>
      <w:pPr>
        <w:spacing w:after="0"/>
        <w:ind w:left="0"/>
        <w:jc w:val="both"/>
      </w:pPr>
      <w:r>
        <w:rPr>
          <w:rFonts w:ascii="Times New Roman"/>
          <w:b w:val="false"/>
          <w:i w:val="false"/>
          <w:color w:val="000000"/>
          <w:sz w:val="28"/>
        </w:rPr>
        <w:t>
      5-тақырып. Шеңбермен жаттығулар.</w:t>
      </w:r>
    </w:p>
    <w:p>
      <w:pPr>
        <w:spacing w:after="0"/>
        <w:ind w:left="0"/>
        <w:jc w:val="both"/>
      </w:pPr>
      <w:r>
        <w:rPr>
          <w:rFonts w:ascii="Times New Roman"/>
          <w:b w:val="false"/>
          <w:i w:val="false"/>
          <w:color w:val="000000"/>
          <w:sz w:val="28"/>
        </w:rPr>
        <w:t>
      6-тақырып. Топтарындағы кіші секiргiштегі секiрiстер.</w:t>
      </w:r>
    </w:p>
    <w:p>
      <w:pPr>
        <w:spacing w:after="0"/>
        <w:ind w:left="0"/>
        <w:jc w:val="both"/>
      </w:pPr>
      <w:r>
        <w:rPr>
          <w:rFonts w:ascii="Times New Roman"/>
          <w:b w:val="false"/>
          <w:i w:val="false"/>
          <w:color w:val="000000"/>
          <w:sz w:val="28"/>
        </w:rPr>
        <w:t>
      8-тақырып. Әр түрлi мүшелерімен екі шеңберлердi айналу.</w:t>
      </w:r>
    </w:p>
    <w:p>
      <w:pPr>
        <w:spacing w:after="0"/>
        <w:ind w:left="0"/>
        <w:jc w:val="both"/>
      </w:pPr>
      <w:r>
        <w:rPr>
          <w:rFonts w:ascii="Times New Roman"/>
          <w:b w:val="false"/>
          <w:i w:val="false"/>
          <w:color w:val="000000"/>
          <w:sz w:val="28"/>
        </w:rPr>
        <w:t>
      9-тақырып. Еркін жаттығулар.</w:t>
      </w:r>
    </w:p>
    <w:p>
      <w:pPr>
        <w:spacing w:after="0"/>
        <w:ind w:left="0"/>
        <w:jc w:val="both"/>
      </w:pPr>
      <w:r>
        <w:rPr>
          <w:rFonts w:ascii="Times New Roman"/>
          <w:b w:val="false"/>
          <w:i w:val="false"/>
          <w:color w:val="000000"/>
          <w:sz w:val="28"/>
        </w:rPr>
        <w:t>
      10-тақырып. Қимылсыздық қалыптары.</w:t>
      </w:r>
    </w:p>
    <w:p>
      <w:pPr>
        <w:spacing w:after="0"/>
        <w:ind w:left="0"/>
        <w:jc w:val="both"/>
      </w:pPr>
      <w:r>
        <w:rPr>
          <w:rFonts w:ascii="Times New Roman"/>
          <w:b w:val="false"/>
          <w:i w:val="false"/>
          <w:color w:val="000000"/>
          <w:sz w:val="28"/>
        </w:rPr>
        <w:t>
      59. 8 сыныптағы Бағдарлама талаптары:</w:t>
      </w:r>
    </w:p>
    <w:p>
      <w:pPr>
        <w:spacing w:after="0"/>
        <w:ind w:left="0"/>
        <w:jc w:val="both"/>
      </w:pPr>
      <w:r>
        <w:rPr>
          <w:rFonts w:ascii="Times New Roman"/>
          <w:b w:val="false"/>
          <w:i w:val="false"/>
          <w:color w:val="000000"/>
          <w:sz w:val="28"/>
        </w:rPr>
        <w:t>
      1) қауiпсiздiк техникасы, икемдiлiк жаттығулар, күш, ептiлiктi дамуға жаттығу, әр түрлi тәсiлдермен шеңберді айналдыру, шеңберлермен жаттығулар кешені, әр түрлi тәсiлдермен жылдамдықтың өзгерiсiмен кіші секiргiште секiрiс, кіші секiргiшпен жаттығулар кешені, үлкен секiргiште рондад, швед баспалдағында күш салу жаттығулары.</w:t>
      </w:r>
    </w:p>
    <w:p>
      <w:pPr>
        <w:spacing w:after="0"/>
        <w:ind w:left="0"/>
        <w:jc w:val="both"/>
      </w:pPr>
      <w:r>
        <w:rPr>
          <w:rFonts w:ascii="Times New Roman"/>
          <w:b w:val="false"/>
          <w:i w:val="false"/>
          <w:color w:val="000000"/>
          <w:sz w:val="28"/>
        </w:rPr>
        <w:t>
      60. 8 сыныптағы оқу пәнінің мазмұны.</w:t>
      </w:r>
    </w:p>
    <w:p>
      <w:pPr>
        <w:spacing w:after="0"/>
        <w:ind w:left="0"/>
        <w:jc w:val="both"/>
      </w:pPr>
      <w:r>
        <w:rPr>
          <w:rFonts w:ascii="Times New Roman"/>
          <w:b w:val="false"/>
          <w:i w:val="false"/>
          <w:color w:val="000000"/>
          <w:sz w:val="28"/>
        </w:rPr>
        <w:t>
      Тақырыптық жсопарлау.</w:t>
      </w:r>
    </w:p>
    <w:p>
      <w:pPr>
        <w:spacing w:after="0"/>
        <w:ind w:left="0"/>
        <w:jc w:val="both"/>
      </w:pPr>
      <w:r>
        <w:rPr>
          <w:rFonts w:ascii="Times New Roman"/>
          <w:b w:val="false"/>
          <w:i w:val="false"/>
          <w:color w:val="000000"/>
          <w:sz w:val="28"/>
        </w:rPr>
        <w:t>
      1-тақырып. Гимнастика сабағында қауіпсіздік техникасы.</w:t>
      </w:r>
    </w:p>
    <w:p>
      <w:pPr>
        <w:spacing w:after="0"/>
        <w:ind w:left="0"/>
        <w:jc w:val="both"/>
      </w:pPr>
      <w:r>
        <w:rPr>
          <w:rFonts w:ascii="Times New Roman"/>
          <w:b w:val="false"/>
          <w:i w:val="false"/>
          <w:color w:val="000000"/>
          <w:sz w:val="28"/>
        </w:rPr>
        <w:t>
      2-тақырып. Икемділік жаттығулары.</w:t>
      </w:r>
    </w:p>
    <w:p>
      <w:pPr>
        <w:spacing w:after="0"/>
        <w:ind w:left="0"/>
        <w:jc w:val="both"/>
      </w:pPr>
      <w:r>
        <w:rPr>
          <w:rFonts w:ascii="Times New Roman"/>
          <w:b w:val="false"/>
          <w:i w:val="false"/>
          <w:color w:val="000000"/>
          <w:sz w:val="28"/>
        </w:rPr>
        <w:t>
      3-тақырып. Күш пен ептілік дамуына жаттығулар.</w:t>
      </w:r>
    </w:p>
    <w:p>
      <w:pPr>
        <w:spacing w:after="0"/>
        <w:ind w:left="0"/>
        <w:jc w:val="both"/>
      </w:pPr>
      <w:r>
        <w:rPr>
          <w:rFonts w:ascii="Times New Roman"/>
          <w:b w:val="false"/>
          <w:i w:val="false"/>
          <w:color w:val="000000"/>
          <w:sz w:val="28"/>
        </w:rPr>
        <w:t>
      4-тақырып. Шеңберді әр түрлі тәсілді домалату.</w:t>
      </w:r>
    </w:p>
    <w:p>
      <w:pPr>
        <w:spacing w:after="0"/>
        <w:ind w:left="0"/>
        <w:jc w:val="both"/>
      </w:pPr>
      <w:r>
        <w:rPr>
          <w:rFonts w:ascii="Times New Roman"/>
          <w:b w:val="false"/>
          <w:i w:val="false"/>
          <w:color w:val="000000"/>
          <w:sz w:val="28"/>
        </w:rPr>
        <w:t>
      5-тақырып. Шеңбермен кешенді жаттығулар.</w:t>
      </w:r>
    </w:p>
    <w:p>
      <w:pPr>
        <w:spacing w:after="0"/>
        <w:ind w:left="0"/>
        <w:jc w:val="both"/>
      </w:pPr>
      <w:r>
        <w:rPr>
          <w:rFonts w:ascii="Times New Roman"/>
          <w:b w:val="false"/>
          <w:i w:val="false"/>
          <w:color w:val="000000"/>
          <w:sz w:val="28"/>
        </w:rPr>
        <w:t>
      6-тақырып. Кіші секіртпемен әр түрлі тәсілді жылдамдығы секірісі.</w:t>
      </w:r>
    </w:p>
    <w:p>
      <w:pPr>
        <w:spacing w:after="0"/>
        <w:ind w:left="0"/>
        <w:jc w:val="both"/>
      </w:pPr>
      <w:r>
        <w:rPr>
          <w:rFonts w:ascii="Times New Roman"/>
          <w:b w:val="false"/>
          <w:i w:val="false"/>
          <w:color w:val="000000"/>
          <w:sz w:val="28"/>
        </w:rPr>
        <w:t>
      7-тақырып. Кіші секіртпемен кешенді жаттығулар.</w:t>
      </w:r>
    </w:p>
    <w:p>
      <w:pPr>
        <w:spacing w:after="0"/>
        <w:ind w:left="0"/>
        <w:jc w:val="both"/>
      </w:pPr>
      <w:r>
        <w:rPr>
          <w:rFonts w:ascii="Times New Roman"/>
          <w:b w:val="false"/>
          <w:i w:val="false"/>
          <w:color w:val="000000"/>
          <w:sz w:val="28"/>
        </w:rPr>
        <w:t>
      8-тақырып. Үлкен секіртпедегі рондад</w:t>
      </w:r>
    </w:p>
    <w:p>
      <w:pPr>
        <w:spacing w:after="0"/>
        <w:ind w:left="0"/>
        <w:jc w:val="both"/>
      </w:pPr>
      <w:r>
        <w:rPr>
          <w:rFonts w:ascii="Times New Roman"/>
          <w:b w:val="false"/>
          <w:i w:val="false"/>
          <w:color w:val="000000"/>
          <w:sz w:val="28"/>
        </w:rPr>
        <w:t>
      9-тақырып. Швед баспалдақтағы күш салатын жаттығулар.</w:t>
      </w:r>
    </w:p>
    <w:p>
      <w:pPr>
        <w:spacing w:after="0"/>
        <w:ind w:left="0"/>
        <w:jc w:val="both"/>
      </w:pPr>
      <w:r>
        <w:rPr>
          <w:rFonts w:ascii="Times New Roman"/>
          <w:b w:val="false"/>
          <w:i w:val="false"/>
          <w:color w:val="000000"/>
          <w:sz w:val="28"/>
        </w:rPr>
        <w:t>
      61. 9 сыныптағы Бағдарлама талаптары:</w:t>
      </w:r>
    </w:p>
    <w:p>
      <w:pPr>
        <w:spacing w:after="0"/>
        <w:ind w:left="0"/>
        <w:jc w:val="both"/>
      </w:pPr>
      <w:r>
        <w:rPr>
          <w:rFonts w:ascii="Times New Roman"/>
          <w:b w:val="false"/>
          <w:i w:val="false"/>
          <w:color w:val="000000"/>
          <w:sz w:val="28"/>
        </w:rPr>
        <w:t>
      1) қауiпсiздiк техникасы, секiру жаттығулары, күш жаттығулары, икемдiлiк жаттығу, ептiлiктiң дамуы, қимыл-қозғалыс үйлесiмдiлiгіне жаттығу, құрсаумен жасалатын жаттығулар кешені, шеңберлермен жаттығулар кешені, кіші секiргiшпен жаттығулар кешені, үлкен секiргiште (2-3 ) қарқынға рондад, швед баспалдағында салу күш жаттығуы.</w:t>
      </w:r>
    </w:p>
    <w:p>
      <w:pPr>
        <w:spacing w:after="0"/>
        <w:ind w:left="0"/>
        <w:jc w:val="both"/>
      </w:pPr>
      <w:r>
        <w:rPr>
          <w:rFonts w:ascii="Times New Roman"/>
          <w:b w:val="false"/>
          <w:i w:val="false"/>
          <w:color w:val="000000"/>
          <w:sz w:val="28"/>
        </w:rPr>
        <w:t>
      62. 9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Гимнастика сабағында қауіпсіздік техникасы.</w:t>
      </w:r>
    </w:p>
    <w:p>
      <w:pPr>
        <w:spacing w:after="0"/>
        <w:ind w:left="0"/>
        <w:jc w:val="both"/>
      </w:pPr>
      <w:r>
        <w:rPr>
          <w:rFonts w:ascii="Times New Roman"/>
          <w:b w:val="false"/>
          <w:i w:val="false"/>
          <w:color w:val="000000"/>
          <w:sz w:val="28"/>
        </w:rPr>
        <w:t>
      2-тақырып. Секіру жаттығулары</w:t>
      </w:r>
    </w:p>
    <w:p>
      <w:pPr>
        <w:spacing w:after="0"/>
        <w:ind w:left="0"/>
        <w:jc w:val="both"/>
      </w:pPr>
      <w:r>
        <w:rPr>
          <w:rFonts w:ascii="Times New Roman"/>
          <w:b w:val="false"/>
          <w:i w:val="false"/>
          <w:color w:val="000000"/>
          <w:sz w:val="28"/>
        </w:rPr>
        <w:t>
      3-тақырып. Күш салатын жаттығулар</w:t>
      </w:r>
    </w:p>
    <w:p>
      <w:pPr>
        <w:spacing w:after="0"/>
        <w:ind w:left="0"/>
        <w:jc w:val="both"/>
      </w:pPr>
      <w:r>
        <w:rPr>
          <w:rFonts w:ascii="Times New Roman"/>
          <w:b w:val="false"/>
          <w:i w:val="false"/>
          <w:color w:val="000000"/>
          <w:sz w:val="28"/>
        </w:rPr>
        <w:t>
      4-тақырып. Икемділік жаттығулары.</w:t>
      </w:r>
    </w:p>
    <w:p>
      <w:pPr>
        <w:spacing w:after="0"/>
        <w:ind w:left="0"/>
        <w:jc w:val="both"/>
      </w:pPr>
      <w:r>
        <w:rPr>
          <w:rFonts w:ascii="Times New Roman"/>
          <w:b w:val="false"/>
          <w:i w:val="false"/>
          <w:color w:val="000000"/>
          <w:sz w:val="28"/>
        </w:rPr>
        <w:t>
      5-тақырып. Ептілік дамуына,үйлестрме қимылының жаттығулары.</w:t>
      </w:r>
    </w:p>
    <w:p>
      <w:pPr>
        <w:spacing w:after="0"/>
        <w:ind w:left="0"/>
        <w:jc w:val="both"/>
      </w:pPr>
      <w:r>
        <w:rPr>
          <w:rFonts w:ascii="Times New Roman"/>
          <w:b w:val="false"/>
          <w:i w:val="false"/>
          <w:color w:val="000000"/>
          <w:sz w:val="28"/>
        </w:rPr>
        <w:t>
      6-тақырып. Шеңберді қолын жоғары көтеріп денеге түсіру.</w:t>
      </w:r>
    </w:p>
    <w:p>
      <w:pPr>
        <w:spacing w:after="0"/>
        <w:ind w:left="0"/>
        <w:jc w:val="both"/>
      </w:pPr>
      <w:r>
        <w:rPr>
          <w:rFonts w:ascii="Times New Roman"/>
          <w:b w:val="false"/>
          <w:i w:val="false"/>
          <w:color w:val="000000"/>
          <w:sz w:val="28"/>
        </w:rPr>
        <w:t>
      7-тақырып. Шеңбермен кешенді жаттығулар.</w:t>
      </w:r>
    </w:p>
    <w:p>
      <w:pPr>
        <w:spacing w:after="0"/>
        <w:ind w:left="0"/>
        <w:jc w:val="both"/>
      </w:pPr>
      <w:r>
        <w:rPr>
          <w:rFonts w:ascii="Times New Roman"/>
          <w:b w:val="false"/>
          <w:i w:val="false"/>
          <w:color w:val="000000"/>
          <w:sz w:val="28"/>
        </w:rPr>
        <w:t>
      8-тақырып. Кіші секіртпемен кешенді жаттығулар.</w:t>
      </w:r>
    </w:p>
    <w:p>
      <w:pPr>
        <w:spacing w:after="0"/>
        <w:ind w:left="0"/>
        <w:jc w:val="both"/>
      </w:pPr>
      <w:r>
        <w:rPr>
          <w:rFonts w:ascii="Times New Roman"/>
          <w:b w:val="false"/>
          <w:i w:val="false"/>
          <w:color w:val="000000"/>
          <w:sz w:val="28"/>
        </w:rPr>
        <w:t>
      9-тақырып. Үлкен секіртпедегі рондад (2-3) ырғақта.</w:t>
      </w:r>
    </w:p>
    <w:p>
      <w:pPr>
        <w:spacing w:after="0"/>
        <w:ind w:left="0"/>
        <w:jc w:val="both"/>
      </w:pPr>
      <w:r>
        <w:rPr>
          <w:rFonts w:ascii="Times New Roman"/>
          <w:b w:val="false"/>
          <w:i w:val="false"/>
          <w:color w:val="000000"/>
          <w:sz w:val="28"/>
        </w:rPr>
        <w:t>
      10-тақырып. Швед баспалдақтағы күш салатын жаттығулар.</w:t>
      </w:r>
    </w:p>
    <w:p>
      <w:pPr>
        <w:spacing w:after="0"/>
        <w:ind w:left="0"/>
        <w:jc w:val="both"/>
      </w:pPr>
      <w:r>
        <w:rPr>
          <w:rFonts w:ascii="Times New Roman"/>
          <w:b w:val="false"/>
          <w:i w:val="false"/>
          <w:color w:val="000000"/>
          <w:sz w:val="28"/>
        </w:rPr>
        <w:t>
      63. 7-9 сыныптардың Бағдарламасын игеруден күтілетін нәтижелер.</w:t>
      </w:r>
    </w:p>
    <w:p>
      <w:pPr>
        <w:spacing w:after="0"/>
        <w:ind w:left="0"/>
        <w:jc w:val="both"/>
      </w:pPr>
      <w:r>
        <w:rPr>
          <w:rFonts w:ascii="Times New Roman"/>
          <w:b w:val="false"/>
          <w:i w:val="false"/>
          <w:color w:val="000000"/>
          <w:sz w:val="28"/>
        </w:rPr>
        <w:t>
      7-9 сыныптарда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нөмірге (көрініске) жеке немесе ұжыммен қатысу саласындағы қалыптасқан дағдылар мен біліктер кешені бар;</w:t>
      </w:r>
    </w:p>
    <w:p>
      <w:pPr>
        <w:spacing w:after="0"/>
        <w:ind w:left="0"/>
        <w:jc w:val="both"/>
      </w:pPr>
      <w:r>
        <w:rPr>
          <w:rFonts w:ascii="Times New Roman"/>
          <w:b w:val="false"/>
          <w:i w:val="false"/>
          <w:color w:val="000000"/>
          <w:sz w:val="28"/>
        </w:rPr>
        <w:t>
      2) снарядтар мен аппараттарда жаттығулардың элементтерін біледі;</w:t>
      </w:r>
    </w:p>
    <w:p>
      <w:pPr>
        <w:spacing w:after="0"/>
        <w:ind w:left="0"/>
        <w:jc w:val="both"/>
      </w:pPr>
      <w:r>
        <w:rPr>
          <w:rFonts w:ascii="Times New Roman"/>
          <w:b w:val="false"/>
          <w:i w:val="false"/>
          <w:color w:val="000000"/>
          <w:sz w:val="28"/>
        </w:rPr>
        <w:t>
      3) қауіпсіздік техникасының негіздерін біледі (пассировка);</w:t>
      </w:r>
    </w:p>
    <w:p>
      <w:pPr>
        <w:spacing w:after="0"/>
        <w:ind w:left="0"/>
        <w:jc w:val="both"/>
      </w:pPr>
      <w:r>
        <w:rPr>
          <w:rFonts w:ascii="Times New Roman"/>
          <w:b w:val="false"/>
          <w:i w:val="false"/>
          <w:color w:val="000000"/>
          <w:sz w:val="28"/>
        </w:rPr>
        <w:t xml:space="preserve">
      4) негізгі гимнастикалық реквизиттарды біледі (шығыршақ, турник, трапеция, арқан, жиек, кенеп); </w:t>
      </w:r>
    </w:p>
    <w:p>
      <w:pPr>
        <w:spacing w:after="0"/>
        <w:ind w:left="0"/>
        <w:jc w:val="both"/>
      </w:pPr>
      <w:r>
        <w:rPr>
          <w:rFonts w:ascii="Times New Roman"/>
          <w:b w:val="false"/>
          <w:i w:val="false"/>
          <w:color w:val="000000"/>
          <w:sz w:val="28"/>
        </w:rPr>
        <w:t>
      5) арнайы терминдерді, гимнастикалық жаттығулар техникасының негiзiн, күрделi гимнастикалық жаттығулардың сипатын, бiртұтас нөмiрге қарапайым гимнастикалық жаттығуларды қосудың техникасын (этюд) біледі;</w:t>
      </w:r>
    </w:p>
    <w:p>
      <w:pPr>
        <w:spacing w:after="0"/>
        <w:ind w:left="0"/>
        <w:jc w:val="both"/>
      </w:pPr>
      <w:r>
        <w:rPr>
          <w:rFonts w:ascii="Times New Roman"/>
          <w:b w:val="false"/>
          <w:i w:val="false"/>
          <w:color w:val="000000"/>
          <w:sz w:val="28"/>
        </w:rPr>
        <w:t xml:space="preserve">
      6) алдын алу және орындаудың жанында күрделi гимнастикалық жаттығуларды қауiпсiздiк техникасы ережесiнiң жарақаттарды болдырмау іс-шаралары, гигиена негiздерін және салауатты өмiр салтын ұстануды біледі; </w:t>
      </w:r>
    </w:p>
    <w:p>
      <w:pPr>
        <w:spacing w:after="0"/>
        <w:ind w:left="0"/>
        <w:jc w:val="both"/>
      </w:pPr>
      <w:r>
        <w:rPr>
          <w:rFonts w:ascii="Times New Roman"/>
          <w:b w:val="false"/>
          <w:i w:val="false"/>
          <w:color w:val="000000"/>
          <w:sz w:val="28"/>
        </w:rPr>
        <w:t>
      7) жалпы дене шынықтыру жаттуғуларын, статикалық жаттығуларды, иілгіштікке және созылуға арналған жаттығуларды заттармен жаттығуларды орындай алады;</w:t>
      </w:r>
    </w:p>
    <w:p>
      <w:pPr>
        <w:spacing w:after="0"/>
        <w:ind w:left="0"/>
        <w:jc w:val="both"/>
      </w:pPr>
      <w:r>
        <w:rPr>
          <w:rFonts w:ascii="Times New Roman"/>
          <w:b w:val="false"/>
          <w:i w:val="false"/>
          <w:color w:val="000000"/>
          <w:sz w:val="28"/>
        </w:rPr>
        <w:t>
      8) гимнастиканың жеке элементтерін бір бүтін номерге (этюдке) біріктіре алады, өз бетінше шығармашылық жобаны әзірлеп, қорғайды, сабақ үдерісінде техникалық қауіпсіздік ережелерін дұрыс қолданады, салауатты өмір салтын ұстанады.</w:t>
      </w:r>
    </w:p>
    <w:p>
      <w:pPr>
        <w:spacing w:after="0"/>
        <w:ind w:left="0"/>
        <w:jc w:val="both"/>
      </w:pPr>
      <w:r>
        <w:rPr>
          <w:rFonts w:ascii="Times New Roman"/>
          <w:b w:val="false"/>
          <w:i w:val="false"/>
          <w:color w:val="000000"/>
          <w:sz w:val="28"/>
        </w:rPr>
        <w:t xml:space="preserve">
      9) снарядтар мен аппараттарда жаттығулардың техникалық және көркемдік элементтерін орындау дағдыларын, шығыршақтарда күш жұмсайтын және серпімелі комбинацияларды орындайды; трапециядағы, арқандағы, батуттағы, турниктегі, жиектегі жаттығуларды орындайды; </w:t>
      </w:r>
    </w:p>
    <w:p>
      <w:pPr>
        <w:spacing w:after="0"/>
        <w:ind w:left="0"/>
        <w:jc w:val="both"/>
      </w:pPr>
      <w:r>
        <w:rPr>
          <w:rFonts w:ascii="Times New Roman"/>
          <w:b w:val="false"/>
          <w:i w:val="false"/>
          <w:color w:val="000000"/>
          <w:sz w:val="28"/>
        </w:rPr>
        <w:t>
      10) гимнастика жанрында цирк нөмірінің солисті немесе қатысушысы ретінде дайындық-концерттік жұмыс дағдыларына ие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64. Үлгерімді бақылаудың мақсаты білім алушының Бағдарламаны игерудегі нәтижелілігін анықтау болып табылады. Цирк өнері біліміне оқыту нәтижелерін бағалау өлшемшарттары пән бойынша ағымдық үлгерім нәтижелерінен және байқауларда алған бағалардан құрылады.</w:t>
      </w:r>
    </w:p>
    <w:p>
      <w:pPr>
        <w:spacing w:after="0"/>
        <w:ind w:left="0"/>
        <w:jc w:val="both"/>
      </w:pPr>
      <w:r>
        <w:rPr>
          <w:rFonts w:ascii="Times New Roman"/>
          <w:b w:val="false"/>
          <w:i w:val="false"/>
          <w:color w:val="000000"/>
          <w:sz w:val="28"/>
        </w:rPr>
        <w:t xml:space="preserve">
      Білім алушылардың Бағдарламаны игеруі бақылау жұмысы, сынақ түрінде, жылдық және қорытынды аттестаттау – емтихан түрінде іске асырылады. </w:t>
      </w:r>
    </w:p>
    <w:p>
      <w:pPr>
        <w:spacing w:after="0"/>
        <w:ind w:left="0"/>
        <w:jc w:val="both"/>
      </w:pPr>
      <w:r>
        <w:rPr>
          <w:rFonts w:ascii="Times New Roman"/>
          <w:b w:val="false"/>
          <w:i w:val="false"/>
          <w:color w:val="000000"/>
          <w:sz w:val="28"/>
        </w:rPr>
        <w:t>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бақылау жұмысы (қауіпсіздік техникасы, күшті, ептілікті дамытуға арналған жаттығулар; икемділікке арналған жаттығу), екінші жартыжылдықта: сынақ (сермеу және қолданбалы жаттығулар);</w:t>
      </w:r>
    </w:p>
    <w:p>
      <w:pPr>
        <w:spacing w:after="0"/>
        <w:ind w:left="0"/>
        <w:jc w:val="both"/>
      </w:pPr>
      <w:r>
        <w:rPr>
          <w:rFonts w:ascii="Times New Roman"/>
          <w:b w:val="false"/>
          <w:i w:val="false"/>
          <w:color w:val="000000"/>
          <w:sz w:val="28"/>
        </w:rPr>
        <w:t>
      2) 2 сынып – бірінші жартыжылдықта: бақылау жұмысы (күшті, ептілікті дамытуға арналған жаттығулар; икемділікке жаттығу), екінші жартыжылдықта: сынақ (орындықтағы жаттығулар кешені);</w:t>
      </w:r>
    </w:p>
    <w:p>
      <w:pPr>
        <w:spacing w:after="0"/>
        <w:ind w:left="0"/>
        <w:jc w:val="both"/>
      </w:pPr>
      <w:r>
        <w:rPr>
          <w:rFonts w:ascii="Times New Roman"/>
          <w:b w:val="false"/>
          <w:i w:val="false"/>
          <w:color w:val="000000"/>
          <w:sz w:val="28"/>
        </w:rPr>
        <w:t>
      3) 3 сынып – бірінші жартыжылдықтағы: бақылау жұмысы (күшті, ептілікті дамытуға арналған жаттығулар; доптармен, секіргіштермен эстафета), екінші жартыжылдықта: сынақ (шеңберді айналдыру, үлкен секіргіштегі секірулер);</w:t>
      </w:r>
    </w:p>
    <w:p>
      <w:pPr>
        <w:spacing w:after="0"/>
        <w:ind w:left="0"/>
        <w:jc w:val="both"/>
      </w:pPr>
      <w:r>
        <w:rPr>
          <w:rFonts w:ascii="Times New Roman"/>
          <w:b w:val="false"/>
          <w:i w:val="false"/>
          <w:color w:val="000000"/>
          <w:sz w:val="28"/>
        </w:rPr>
        <w:t>
      4) 4 сынып – бірінші жартыжылдықта: бақылау жұмысы (орындықтағы секіру жаттығулары), екінші жартыжылдықта: сынақ (гимнастикалық таяқтармен жұмыс; кіші секіргіштердегі жаттығулар кешені);</w:t>
      </w:r>
    </w:p>
    <w:p>
      <w:pPr>
        <w:spacing w:after="0"/>
        <w:ind w:left="0"/>
        <w:jc w:val="both"/>
      </w:pPr>
      <w:r>
        <w:rPr>
          <w:rFonts w:ascii="Times New Roman"/>
          <w:b w:val="false"/>
          <w:i w:val="false"/>
          <w:color w:val="000000"/>
          <w:sz w:val="28"/>
        </w:rPr>
        <w:t>
      5) 5 сынып – бірінші жартыжылдықта: бақылау жұмысы (доптармен жаттығулар кешені), екінші жартыжылдықта: бітіру емтиханы (шеңбермен жаттығу; отырып үлкен секіргішпен секірулер; отырып үлкен секіргішпен секірулер);</w:t>
      </w:r>
    </w:p>
    <w:p>
      <w:pPr>
        <w:spacing w:after="0"/>
        <w:ind w:left="0"/>
        <w:jc w:val="both"/>
      </w:pPr>
      <w:r>
        <w:rPr>
          <w:rFonts w:ascii="Times New Roman"/>
          <w:b w:val="false"/>
          <w:i w:val="false"/>
          <w:color w:val="000000"/>
          <w:sz w:val="28"/>
        </w:rPr>
        <w:t>
      6) 6 сынып – бірінші жартыжылдықта: сынақ (шеңберлермен жаттығулар), екінші жартыжылдықта: емтихан (кіші секіргішпен жаттығулар кешені);</w:t>
      </w:r>
    </w:p>
    <w:p>
      <w:pPr>
        <w:spacing w:after="0"/>
        <w:ind w:left="0"/>
        <w:jc w:val="both"/>
      </w:pPr>
      <w:r>
        <w:rPr>
          <w:rFonts w:ascii="Times New Roman"/>
          <w:b w:val="false"/>
          <w:i w:val="false"/>
          <w:color w:val="000000"/>
          <w:sz w:val="28"/>
        </w:rPr>
        <w:t>
      7) 7 сынып – бірінші жартыжылдықта: сынақ (шеңберлермен жаттығулар), екінші жартыжылдықта: бітіру емтиханы (еркін жаттығулар);</w:t>
      </w:r>
    </w:p>
    <w:p>
      <w:pPr>
        <w:spacing w:after="0"/>
        <w:ind w:left="0"/>
        <w:jc w:val="both"/>
      </w:pPr>
      <w:r>
        <w:rPr>
          <w:rFonts w:ascii="Times New Roman"/>
          <w:b w:val="false"/>
          <w:i w:val="false"/>
          <w:color w:val="000000"/>
          <w:sz w:val="28"/>
        </w:rPr>
        <w:t>
      8) 8 сынып – бірінші жартыжылдықта: сынақ (шеңберлермен жаттығулар кешені), екінші жартыжылдықта: емтихан (үлкен секіргіште рондада; швед баспалдағындағы күштемелі жаттығулар);</w:t>
      </w:r>
    </w:p>
    <w:p>
      <w:pPr>
        <w:spacing w:after="0"/>
        <w:ind w:left="0"/>
        <w:jc w:val="both"/>
      </w:pPr>
      <w:r>
        <w:rPr>
          <w:rFonts w:ascii="Times New Roman"/>
          <w:b w:val="false"/>
          <w:i w:val="false"/>
          <w:color w:val="000000"/>
          <w:sz w:val="28"/>
        </w:rPr>
        <w:t>
      9) 9 сынып – бірінші жартыжылдықта: сынақ (секіру және күштемелі жаттығулар); екінші жартыжылдықта: бітіру емтиханы (шеңберлермен жаттығулар кешені; кіші секіргішпен жаттығулар кешені; үлкен секіргіште темптегі рондада; швед баспалдағындағы күштемелі жаттығулар).</w:t>
      </w:r>
    </w:p>
    <w:p>
      <w:pPr>
        <w:spacing w:after="0"/>
        <w:ind w:left="0"/>
        <w:jc w:val="both"/>
      </w:pPr>
      <w:r>
        <w:rPr>
          <w:rFonts w:ascii="Times New Roman"/>
          <w:b w:val="false"/>
          <w:i w:val="false"/>
          <w:color w:val="000000"/>
          <w:sz w:val="28"/>
        </w:rPr>
        <w:t>
      65. Педагог білім алушының жұмысын бағалау кезінде келесі өлшемшарттарды ескереді: гимнастикалық жаттығуларды орындау техникасын білуі: орындауының нақтылығы, қимыл үйлесімділігінің жылдамдығы және нақтылықы, кеңістіктікте бағдарлануы, икемділігі, орындаудың пластикалығы, жеке және топта орындалатын элементтердің орындалу темпі және ритм сезімі.</w:t>
      </w:r>
    </w:p>
    <w:p>
      <w:pPr>
        <w:spacing w:after="0"/>
        <w:ind w:left="0"/>
        <w:jc w:val="both"/>
      </w:pPr>
      <w:r>
        <w:rPr>
          <w:rFonts w:ascii="Times New Roman"/>
          <w:b w:val="false"/>
          <w:i w:val="false"/>
          <w:color w:val="000000"/>
          <w:sz w:val="28"/>
        </w:rPr>
        <w:t>
      81. Бағалау өлшемшарттары:</w:t>
      </w:r>
    </w:p>
    <w:p>
      <w:pPr>
        <w:spacing w:after="0"/>
        <w:ind w:left="0"/>
        <w:jc w:val="both"/>
      </w:pPr>
      <w:r>
        <w:rPr>
          <w:rFonts w:ascii="Times New Roman"/>
          <w:b w:val="false"/>
          <w:i w:val="false"/>
          <w:color w:val="000000"/>
          <w:sz w:val="28"/>
        </w:rPr>
        <w:t>
      1) "5" "өте жақсы" бағасы – техникалық жағынан түсініп орындау, оқытудың осы кезеңінің талаптарына сәйкес;</w:t>
      </w:r>
    </w:p>
    <w:p>
      <w:pPr>
        <w:spacing w:after="0"/>
        <w:ind w:left="0"/>
        <w:jc w:val="both"/>
      </w:pPr>
      <w:r>
        <w:rPr>
          <w:rFonts w:ascii="Times New Roman"/>
          <w:b w:val="false"/>
          <w:i w:val="false"/>
          <w:color w:val="000000"/>
          <w:sz w:val="28"/>
        </w:rPr>
        <w:t>
      2) "4" "жақсы" бағасы – техникалық жағынан сәл ауытқумен, сауатты орындау;</w:t>
      </w:r>
    </w:p>
    <w:p>
      <w:pPr>
        <w:spacing w:after="0"/>
        <w:ind w:left="0"/>
        <w:jc w:val="both"/>
      </w:pPr>
      <w:r>
        <w:rPr>
          <w:rFonts w:ascii="Times New Roman"/>
          <w:b w:val="false"/>
          <w:i w:val="false"/>
          <w:color w:val="000000"/>
          <w:sz w:val="28"/>
        </w:rPr>
        <w:t>
      3) "3" "қанағаттанарлық" бағасы – қимылды сауатсыз және мәнерсіз орындау, техникалық дайындығы әлсіз;</w:t>
      </w:r>
    </w:p>
    <w:p>
      <w:pPr>
        <w:spacing w:after="0"/>
        <w:ind w:left="0"/>
        <w:jc w:val="both"/>
      </w:pPr>
      <w:r>
        <w:rPr>
          <w:rFonts w:ascii="Times New Roman"/>
          <w:b w:val="false"/>
          <w:i w:val="false"/>
          <w:color w:val="000000"/>
          <w:sz w:val="28"/>
        </w:rPr>
        <w:t>
      4) "2" "қанағаттанарлық емес" бағасы – бағдарламалық талаптарды орындамау;</w:t>
      </w:r>
    </w:p>
    <w:p>
      <w:pPr>
        <w:spacing w:after="0"/>
        <w:ind w:left="0"/>
        <w:jc w:val="both"/>
      </w:pPr>
      <w:r>
        <w:rPr>
          <w:rFonts w:ascii="Times New Roman"/>
          <w:b w:val="false"/>
          <w:i w:val="false"/>
          <w:color w:val="000000"/>
          <w:sz w:val="28"/>
        </w:rPr>
        <w:t>
      5) сынақ (баға қойылмайды) – орындауы оқытудың осы кезеңінің тиісті деңгейіне сәйкес.</w:t>
      </w:r>
    </w:p>
    <w:p>
      <w:pPr>
        <w:spacing w:after="0"/>
        <w:ind w:left="0"/>
        <w:jc w:val="both"/>
      </w:pPr>
      <w:bookmarkStart w:name="z31" w:id="29"/>
      <w:r>
        <w:rPr>
          <w:rFonts w:ascii="Times New Roman"/>
          <w:b w:val="false"/>
          <w:i w:val="false"/>
          <w:color w:val="000000"/>
          <w:sz w:val="28"/>
        </w:rPr>
        <w:t>
      Қазақстан Республикасы</w:t>
      </w:r>
    </w:p>
    <w:bookmarkEnd w:id="29"/>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23-қосымша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"Эквилибристика"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"Эквилибристика" пәні бойынша білім беру бағдарламасы (бұдан әрі – Бағдарлама) "Эквилибристика"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баспен тұру – гимнастикалық қалыппен тұру;</w:t>
      </w:r>
    </w:p>
    <w:p>
      <w:pPr>
        <w:spacing w:after="0"/>
        <w:ind w:left="0"/>
        <w:jc w:val="both"/>
      </w:pPr>
      <w:r>
        <w:rPr>
          <w:rFonts w:ascii="Times New Roman"/>
          <w:b w:val="false"/>
          <w:i w:val="false"/>
          <w:color w:val="000000"/>
          <w:sz w:val="28"/>
        </w:rPr>
        <w:t>
      2) жалпы дамытушы жаттығулар – сауықтыру, физикалық қасиеттерін тәрбилеу, сондай-ақ спорттық жаттығулар мақсатында орындалатын жаттғулар;</w:t>
      </w:r>
    </w:p>
    <w:p>
      <w:pPr>
        <w:spacing w:after="0"/>
        <w:ind w:left="0"/>
        <w:jc w:val="both"/>
      </w:pPr>
      <w:r>
        <w:rPr>
          <w:rFonts w:ascii="Times New Roman"/>
          <w:b w:val="false"/>
          <w:i w:val="false"/>
          <w:color w:val="000000"/>
          <w:sz w:val="28"/>
        </w:rPr>
        <w:t>
      3) жалпы физикалық дайындық – барлық физикалық қасиеттерін, оның ішінде гармониялық үйлесімін дамытуға бағытталған физикалық жаттығулармен қамтылған сабақтар жүйесі;</w:t>
      </w:r>
    </w:p>
    <w:p>
      <w:pPr>
        <w:spacing w:after="0"/>
        <w:ind w:left="0"/>
        <w:jc w:val="both"/>
      </w:pPr>
      <w:r>
        <w:rPr>
          <w:rFonts w:ascii="Times New Roman"/>
          <w:b w:val="false"/>
          <w:i w:val="false"/>
          <w:color w:val="000000"/>
          <w:sz w:val="28"/>
        </w:rPr>
        <w:t>
      4) жонглерлеу – бір және бірнеше өнердің нысандарымен бір уақытта, епті түрде айла шарғы жасау;</w:t>
      </w:r>
    </w:p>
    <w:p>
      <w:pPr>
        <w:spacing w:after="0"/>
        <w:ind w:left="0"/>
        <w:jc w:val="both"/>
      </w:pPr>
      <w:r>
        <w:rPr>
          <w:rFonts w:ascii="Times New Roman"/>
          <w:b w:val="false"/>
          <w:i w:val="false"/>
          <w:color w:val="000000"/>
          <w:sz w:val="28"/>
        </w:rPr>
        <w:t>
      5) қозғалысты үйлестіру – қозғалмалы аппараттың артық еркіндік деңгейін меңгеру арқылы белгілі бір қозғалмалы әсерге қол жеткізуге бағытталған кеңістікте жеке бұлшықет тобының жұмысы және уақытпен келісуі;</w:t>
      </w:r>
    </w:p>
    <w:p>
      <w:pPr>
        <w:spacing w:after="0"/>
        <w:ind w:left="0"/>
        <w:jc w:val="both"/>
      </w:pPr>
      <w:r>
        <w:rPr>
          <w:rFonts w:ascii="Times New Roman"/>
          <w:b w:val="false"/>
          <w:i w:val="false"/>
          <w:color w:val="000000"/>
          <w:sz w:val="28"/>
        </w:rPr>
        <w:t>
      6) қолданбалы жаттығу – жүру, жүгіру, өрмелеп шығу, лақтыру және қағып алу, көтеру және тасу, еңбектеп өту, кедергіден өту секілді қосымша қозғалу ептіліктерін игеруге бағытталған гимнастикалық жаттығулардың бірі;</w:t>
      </w:r>
    </w:p>
    <w:p>
      <w:pPr>
        <w:spacing w:after="0"/>
        <w:ind w:left="0"/>
        <w:jc w:val="both"/>
      </w:pPr>
      <w:r>
        <w:rPr>
          <w:rFonts w:ascii="Times New Roman"/>
          <w:b w:val="false"/>
          <w:i w:val="false"/>
          <w:color w:val="000000"/>
          <w:sz w:val="28"/>
        </w:rPr>
        <w:t xml:space="preserve">
      7) тепе-теңдік – әртүрлі кейіпте және қозғалмалы тіректе немесе шектелген қозғалыста дене тұрақтылығын сақтау ептілігі; </w:t>
      </w:r>
    </w:p>
    <w:p>
      <w:pPr>
        <w:spacing w:after="0"/>
        <w:ind w:left="0"/>
        <w:jc w:val="both"/>
      </w:pPr>
      <w:r>
        <w:rPr>
          <w:rFonts w:ascii="Times New Roman"/>
          <w:b w:val="false"/>
          <w:i w:val="false"/>
          <w:color w:val="000000"/>
          <w:sz w:val="28"/>
        </w:rPr>
        <w:t>
      8) эквилибр – тепе-теңдік бұл қарама-қарсы күштердің әсерінен өзара бейтараптанатын дененің күйі;</w:t>
      </w:r>
    </w:p>
    <w:p>
      <w:pPr>
        <w:spacing w:after="0"/>
        <w:ind w:left="0"/>
        <w:jc w:val="both"/>
      </w:pPr>
      <w:r>
        <w:rPr>
          <w:rFonts w:ascii="Times New Roman"/>
          <w:b w:val="false"/>
          <w:i w:val="false"/>
          <w:color w:val="000000"/>
          <w:sz w:val="28"/>
        </w:rPr>
        <w:t>
      9) эквилибристика – арнайы реквизитті және снарядты қолдана отырып, күрделігі әртүрлі жағдайында тепе-теңдікті сақтап, өнерін көрсететін цирк жанры.</w:t>
      </w:r>
    </w:p>
    <w:p>
      <w:pPr>
        <w:spacing w:after="0"/>
        <w:ind w:left="0"/>
        <w:jc w:val="both"/>
      </w:pPr>
      <w:r>
        <w:rPr>
          <w:rFonts w:ascii="Times New Roman"/>
          <w:b w:val="false"/>
          <w:i w:val="false"/>
          <w:color w:val="000000"/>
          <w:sz w:val="28"/>
        </w:rPr>
        <w:t>
      3. Пәннің мақсаты: "Эквилибристика" пәні аясында дене шынықтыруын және әртістілікті, дара ерекшелiктерін анықтау және дамыту.</w:t>
      </w:r>
    </w:p>
    <w:p>
      <w:pPr>
        <w:spacing w:after="0"/>
        <w:ind w:left="0"/>
        <w:jc w:val="both"/>
      </w:pPr>
      <w:r>
        <w:rPr>
          <w:rFonts w:ascii="Times New Roman"/>
          <w:b w:val="false"/>
          <w:i w:val="false"/>
          <w:color w:val="000000"/>
          <w:sz w:val="28"/>
        </w:rPr>
        <w:t>
      4. Пәннің мiндеттерi:</w:t>
      </w:r>
    </w:p>
    <w:p>
      <w:pPr>
        <w:spacing w:after="0"/>
        <w:ind w:left="0"/>
        <w:jc w:val="both"/>
      </w:pPr>
      <w:r>
        <w:rPr>
          <w:rFonts w:ascii="Times New Roman"/>
          <w:b w:val="false"/>
          <w:i w:val="false"/>
          <w:color w:val="000000"/>
          <w:sz w:val="28"/>
        </w:rPr>
        <w:t>
      1) қимыл-қозғалысының шапшаңдығын дамыту;</w:t>
      </w:r>
    </w:p>
    <w:p>
      <w:pPr>
        <w:spacing w:after="0"/>
        <w:ind w:left="0"/>
        <w:jc w:val="both"/>
      </w:pPr>
      <w:r>
        <w:rPr>
          <w:rFonts w:ascii="Times New Roman"/>
          <w:b w:val="false"/>
          <w:i w:val="false"/>
          <w:color w:val="000000"/>
          <w:sz w:val="28"/>
        </w:rPr>
        <w:t>
      2) кеңістікте үйлестiру сезiмiн және бағдарлану сезімдерін дамыту;</w:t>
      </w:r>
    </w:p>
    <w:p>
      <w:pPr>
        <w:spacing w:after="0"/>
        <w:ind w:left="0"/>
        <w:jc w:val="both"/>
      </w:pPr>
      <w:r>
        <w:rPr>
          <w:rFonts w:ascii="Times New Roman"/>
          <w:b w:val="false"/>
          <w:i w:val="false"/>
          <w:color w:val="000000"/>
          <w:sz w:val="28"/>
        </w:rPr>
        <w:t>
      3) тепе-теңдiк аппараттын жетiлдiру;</w:t>
      </w:r>
    </w:p>
    <w:p>
      <w:pPr>
        <w:spacing w:after="0"/>
        <w:ind w:left="0"/>
        <w:jc w:val="both"/>
      </w:pPr>
      <w:r>
        <w:rPr>
          <w:rFonts w:ascii="Times New Roman"/>
          <w:b w:val="false"/>
          <w:i w:val="false"/>
          <w:color w:val="000000"/>
          <w:sz w:val="28"/>
        </w:rPr>
        <w:t>
      4) дене мәдениетiн тәрбиелеу;</w:t>
      </w:r>
    </w:p>
    <w:p>
      <w:pPr>
        <w:spacing w:after="0"/>
        <w:ind w:left="0"/>
        <w:jc w:val="both"/>
      </w:pPr>
      <w:r>
        <w:rPr>
          <w:rFonts w:ascii="Times New Roman"/>
          <w:b w:val="false"/>
          <w:i w:val="false"/>
          <w:color w:val="000000"/>
          <w:sz w:val="28"/>
        </w:rPr>
        <w:t>
      5) күрделi әрекеттердi орындауға арналған дене шынықтыру аппаратын дайындау.</w:t>
      </w:r>
    </w:p>
    <w:p>
      <w:pPr>
        <w:spacing w:after="0"/>
        <w:ind w:left="0"/>
        <w:jc w:val="both"/>
      </w:pPr>
      <w:r>
        <w:rPr>
          <w:rFonts w:ascii="Times New Roman"/>
          <w:b w:val="false"/>
          <w:i w:val="false"/>
          <w:color w:val="000000"/>
          <w:sz w:val="28"/>
        </w:rPr>
        <w:t xml:space="preserve">
      5. Бағдарламаны іске асыру мерзімі - алты жыл. Бағдарламаны іске асыруға арналған оқыту уақытының көлемі осы бұйырықтың 3-қосымшасында көрсетілген балалар өнер мектебінің үлгілік оқу жоспарына сәйкес анықталады. Эквилибристикаға оқыту білім алушылар акробатика, гимнастика пәндері бойынша практикалық дағдыларды, арнайы және теориялық білімдерді меңгерген кезде 4 сыныптан басталады. </w:t>
      </w:r>
    </w:p>
    <w:p>
      <w:pPr>
        <w:spacing w:after="0"/>
        <w:ind w:left="0"/>
        <w:jc w:val="both"/>
      </w:pPr>
      <w:r>
        <w:rPr>
          <w:rFonts w:ascii="Times New Roman"/>
          <w:b w:val="false"/>
          <w:i w:val="false"/>
          <w:color w:val="000000"/>
          <w:sz w:val="28"/>
        </w:rPr>
        <w:t>
      6. Негізгі курсқа дайындау үшін сабақтар дайындық топтарында бес-жеті жастағы балалармен жүргізіледі.</w:t>
      </w:r>
    </w:p>
    <w:p>
      <w:pPr>
        <w:spacing w:after="0"/>
        <w:ind w:left="0"/>
        <w:jc w:val="both"/>
      </w:pPr>
      <w:r>
        <w:rPr>
          <w:rFonts w:ascii="Times New Roman"/>
          <w:b w:val="false"/>
          <w:i w:val="false"/>
          <w:color w:val="000000"/>
          <w:sz w:val="28"/>
        </w:rPr>
        <w:t xml:space="preserve">
      Балалар өнер мектептері цирк бөлімдерінің топтарындағы балалардың сандық құрамы кемінде 8 адам және 20 адамнан көп емес. Білім алушылардың контингенті 6 жастан 16 жасқа дейін: 1-3 сыныптар (кіші топ), 4-6 сыныптар (орта топ), 7-9 сыныптар – жоғары топ. </w:t>
      </w:r>
    </w:p>
    <w:p>
      <w:pPr>
        <w:spacing w:after="0"/>
        <w:ind w:left="0"/>
        <w:jc w:val="both"/>
      </w:pPr>
      <w:r>
        <w:rPr>
          <w:rFonts w:ascii="Times New Roman"/>
          <w:b w:val="false"/>
          <w:i w:val="false"/>
          <w:color w:val="000000"/>
          <w:sz w:val="28"/>
        </w:rPr>
        <w:t>
      7. Бағдарлама цирк өнерінің қимылдары мен комбинацияларын орындау техникасының дағдыларын меңгергісі келетін жеті жастағы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8. Бағдарлама тұлғалық, танымдық, коммуникативтік және әлеуметті дамытудың негізгі міндеттері арқылы іске асыралыд. Оқыту мазмұны оқу процесінде қалыптасатын әрекет ету тәсілдерімен, цирк өнерімен араласу формаларымен өзара байланыста іске асырылады.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келуге, көркемдік-бейнелі ойлауды дамытуға, цирк өнері бойынша техникалық дағдыларды қалыптастыруға, орындаушылық техника мен актерлік шеберлікті дамытуға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Педагог оқыту процесін эквилибристика бойынша сыныптың дайындық деңгейін ескере отырып құрады.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цирк өнерінің техникалық тәсілдерін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білім алушыларға жеке, жұп және ансамбль бағдарламасында қарастырылған жаттығуларды, цирк нөмірлерін салыстыра, теңестіре және түсініп орындай отырып, цирк өнерді алдағы уақытта өз бетінше үйренуге көмектесетін білім, білік қорын алуға мүмкіндік береді.</w:t>
      </w:r>
    </w:p>
    <w:p>
      <w:pPr>
        <w:spacing w:after="0"/>
        <w:ind w:left="0"/>
        <w:jc w:val="both"/>
      </w:pPr>
      <w:r>
        <w:rPr>
          <w:rFonts w:ascii="Times New Roman"/>
          <w:b w:val="false"/>
          <w:i w:val="false"/>
          <w:color w:val="000000"/>
          <w:sz w:val="28"/>
        </w:rPr>
        <w:t>
      13. Бағдарлама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xml:space="preserve">
      1) цирк өнерінің негіздерін меңгеру; </w:t>
      </w:r>
    </w:p>
    <w:p>
      <w:pPr>
        <w:spacing w:after="0"/>
        <w:ind w:left="0"/>
        <w:jc w:val="both"/>
      </w:pPr>
      <w:r>
        <w:rPr>
          <w:rFonts w:ascii="Times New Roman"/>
          <w:b w:val="false"/>
          <w:i w:val="false"/>
          <w:color w:val="000000"/>
          <w:sz w:val="28"/>
        </w:rPr>
        <w:t>
      2) шығармашылық қызметі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w:t>
      </w:r>
    </w:p>
    <w:p>
      <w:pPr>
        <w:spacing w:after="0"/>
        <w:ind w:left="0"/>
        <w:jc w:val="both"/>
      </w:pPr>
      <w:r>
        <w:rPr>
          <w:rFonts w:ascii="Times New Roman"/>
          <w:b w:val="false"/>
          <w:i w:val="false"/>
          <w:color w:val="000000"/>
          <w:sz w:val="28"/>
        </w:rPr>
        <w:t>
      4) цирк өнері бойынша білім алуы және әлемдік мәдениетке араласу;</w:t>
      </w:r>
    </w:p>
    <w:p>
      <w:pPr>
        <w:spacing w:after="0"/>
        <w:ind w:left="0"/>
        <w:jc w:val="both"/>
      </w:pPr>
      <w:r>
        <w:rPr>
          <w:rFonts w:ascii="Times New Roman"/>
          <w:b w:val="false"/>
          <w:i w:val="false"/>
          <w:color w:val="000000"/>
          <w:sz w:val="28"/>
        </w:rPr>
        <w:t>
      5) білім алушының бойында цирк өнері саласындағы негізгі кәсіби білім беру бағдарламаларын әрі қарай меңгеру.</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хореографтардың теориялық ережелері мен әдістемелік нұсқаулары.</w:t>
      </w:r>
    </w:p>
    <w:p>
      <w:pPr>
        <w:spacing w:after="0"/>
        <w:ind w:left="0"/>
        <w:jc w:val="both"/>
      </w:pPr>
      <w:r>
        <w:rPr>
          <w:rFonts w:ascii="Times New Roman"/>
          <w:b w:val="false"/>
          <w:i w:val="false"/>
          <w:color w:val="000000"/>
          <w:sz w:val="28"/>
        </w:rPr>
        <w:t xml:space="preserve">
      18. Оқу материалының мазмұнын іріктеудің педагогикалық қағидаттары: </w:t>
      </w:r>
    </w:p>
    <w:p>
      <w:pPr>
        <w:spacing w:after="0"/>
        <w:ind w:left="0"/>
        <w:jc w:val="both"/>
      </w:pPr>
      <w:r>
        <w:rPr>
          <w:rFonts w:ascii="Times New Roman"/>
          <w:b w:val="false"/>
          <w:i w:val="false"/>
          <w:color w:val="000000"/>
          <w:sz w:val="28"/>
        </w:rPr>
        <w:t>
      1) ғылыми-әдістемелік негізділік пен қолжетімділік қағидасы оқу-тәрбиелік процестің заманауи педагогикалық және психологиялық ғылыми жетістіктері, цирк өнері теориясы мен тарихы негізінде (балалардың жасы мен даму деңгейіне сәйкес тапсырмаларды бірізді қиындату, педагог дидактика ережесін басшылыққа алады: қарапайымнан қиынға, жеңілден күрделіге, белгіліден белгісізге) құрылуын қажет етеді;</w:t>
      </w:r>
    </w:p>
    <w:p>
      <w:pPr>
        <w:spacing w:after="0"/>
        <w:ind w:left="0"/>
        <w:jc w:val="both"/>
      </w:pPr>
      <w:r>
        <w:rPr>
          <w:rFonts w:ascii="Times New Roman"/>
          <w:b w:val="false"/>
          <w:i w:val="false"/>
          <w:color w:val="000000"/>
          <w:sz w:val="28"/>
        </w:rPr>
        <w:t>
      2) оқу-тәрбие процесін ұйымдастыру кезінде жүйелілік қағидасы оқытудың барлық элементтердің байланысын – бір цирк трюгінің, цирк трюгі мен жаттықтырушы жаттығуларының және сол сияқты өзара қарым-қатынасын қалыптастыруды білдіреді;</w:t>
      </w:r>
    </w:p>
    <w:p>
      <w:pPr>
        <w:spacing w:after="0"/>
        <w:ind w:left="0"/>
        <w:jc w:val="both"/>
      </w:pPr>
      <w:r>
        <w:rPr>
          <w:rFonts w:ascii="Times New Roman"/>
          <w:b w:val="false"/>
          <w:i w:val="false"/>
          <w:color w:val="000000"/>
          <w:sz w:val="28"/>
        </w:rPr>
        <w:t>
      3) көрнекілік қағидасы (үйренетін қимылдың және билердің мәнін түсінуге көмектесетін, техника, мәнері мен қимылдарды бейнелі жаттау туралы дұрыс түсінік тудыруға көмектесетін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 саналылық және белсенділік қағидасы би сабақтарына саналы көзқарас тәрбиелеуді, сабақта білім алушының алдына қойылған нақты міндеттерді түсінуді қарастырады.</w:t>
      </w:r>
    </w:p>
    <w:p>
      <w:pPr>
        <w:spacing w:after="0"/>
        <w:ind w:left="0"/>
        <w:jc w:val="both"/>
      </w:pPr>
      <w:r>
        <w:rPr>
          <w:rFonts w:ascii="Times New Roman"/>
          <w:b w:val="false"/>
          <w:i w:val="false"/>
          <w:color w:val="000000"/>
          <w:sz w:val="28"/>
        </w:rPr>
        <w:t>
      19. "Эквилибристика" пәніне топтық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ауызша – түсіндіру, талдау, сараптау; </w:t>
      </w:r>
    </w:p>
    <w:p>
      <w:pPr>
        <w:spacing w:after="0"/>
        <w:ind w:left="0"/>
        <w:jc w:val="both"/>
      </w:pPr>
      <w:r>
        <w:rPr>
          <w:rFonts w:ascii="Times New Roman"/>
          <w:b w:val="false"/>
          <w:i w:val="false"/>
          <w:color w:val="000000"/>
          <w:sz w:val="28"/>
        </w:rPr>
        <w:t xml:space="preserve">
      2) көрнекілік – сапалы көрсетілім, сыртқы бейнесін көрсету (пластикалық), сезім, сипат, атақты цирк өнерінің әртістерінің көрсеткен өнерлерінің бейнематериалдарын көрсету, білім алушының жалпы даму деңгейін көтеру үшін концерттерге және спектакльдерге бару; </w:t>
      </w:r>
    </w:p>
    <w:p>
      <w:pPr>
        <w:spacing w:after="0"/>
        <w:ind w:left="0"/>
        <w:jc w:val="both"/>
      </w:pPr>
      <w:r>
        <w:rPr>
          <w:rFonts w:ascii="Times New Roman"/>
          <w:b w:val="false"/>
          <w:i w:val="false"/>
          <w:color w:val="000000"/>
          <w:sz w:val="28"/>
        </w:rPr>
        <w:t xml:space="preserve">
      3) практикалық – орындалатын және шығармашылық жаттығулар, мұқият пысықтау және тұтастықты құру үшін тұтас шығарманы мейлінше ұсақ жеке бөліктерге бөлу; </w:t>
      </w:r>
    </w:p>
    <w:p>
      <w:pPr>
        <w:spacing w:after="0"/>
        <w:ind w:left="0"/>
        <w:jc w:val="both"/>
      </w:pPr>
      <w:r>
        <w:rPr>
          <w:rFonts w:ascii="Times New Roman"/>
          <w:b w:val="false"/>
          <w:i w:val="false"/>
          <w:color w:val="000000"/>
          <w:sz w:val="28"/>
        </w:rPr>
        <w:t xml:space="preserve">
      4) талдау – салыстыру және жалпылау, қисынды ойлауды дамыту; </w:t>
      </w:r>
    </w:p>
    <w:p>
      <w:pPr>
        <w:spacing w:after="0"/>
        <w:ind w:left="0"/>
        <w:jc w:val="both"/>
      </w:pPr>
      <w:r>
        <w:rPr>
          <w:rFonts w:ascii="Times New Roman"/>
          <w:b w:val="false"/>
          <w:i w:val="false"/>
          <w:color w:val="000000"/>
          <w:sz w:val="28"/>
        </w:rPr>
        <w:t>
      5) эмоциялық – ассоциацияларды, бейнелерді іріктеу, көркемдік әсерді құру.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қабілеттеріне, көркемдік қабілеттерінің даму деңгейіне байланысты болады. Оқытудың барлық процесі қарапайымнан күрделіге қарай құрылады.</w:t>
      </w:r>
    </w:p>
    <w:p>
      <w:pPr>
        <w:spacing w:after="0"/>
        <w:ind w:left="0"/>
        <w:jc w:val="both"/>
      </w:pPr>
      <w:r>
        <w:rPr>
          <w:rFonts w:ascii="Times New Roman"/>
          <w:b w:val="false"/>
          <w:i w:val="false"/>
          <w:color w:val="000000"/>
          <w:sz w:val="28"/>
        </w:rPr>
        <w:t>
      22. Сабақ формалары:</w:t>
      </w:r>
    </w:p>
    <w:p>
      <w:pPr>
        <w:spacing w:after="0"/>
        <w:ind w:left="0"/>
        <w:jc w:val="both"/>
      </w:pPr>
      <w:r>
        <w:rPr>
          <w:rFonts w:ascii="Times New Roman"/>
          <w:b w:val="false"/>
          <w:i w:val="false"/>
          <w:color w:val="000000"/>
          <w:sz w:val="28"/>
        </w:rPr>
        <w:t>
      1) практикалық – тәсілдер мен дағдылары гимнастикалық кілемшелерде пысықталады;</w:t>
      </w:r>
    </w:p>
    <w:p>
      <w:pPr>
        <w:spacing w:after="0"/>
        <w:ind w:left="0"/>
        <w:jc w:val="both"/>
      </w:pPr>
      <w:r>
        <w:rPr>
          <w:rFonts w:ascii="Times New Roman"/>
          <w:b w:val="false"/>
          <w:i w:val="false"/>
          <w:color w:val="000000"/>
          <w:sz w:val="28"/>
        </w:rPr>
        <w:t>
      2)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23. Педагогтің білім алушымен топтық жүргізетін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Сабақ жоспары бір уақытта жүргізілетін теориялық және практикалық сабақтардан тұрады:</w:t>
      </w:r>
    </w:p>
    <w:p>
      <w:pPr>
        <w:spacing w:after="0"/>
        <w:ind w:left="0"/>
        <w:jc w:val="both"/>
      </w:pPr>
      <w:r>
        <w:rPr>
          <w:rFonts w:ascii="Times New Roman"/>
          <w:b w:val="false"/>
          <w:i w:val="false"/>
          <w:color w:val="000000"/>
          <w:sz w:val="28"/>
        </w:rPr>
        <w:t>
      1) техникамен, қимылды орындаудағы ырғақтық таратумен, оның физиологиялық ерекшеліктерімен педагогтің ғана көрсетіп қоюымен емес, сондай-ақ бейнематериалдар арқылы танысу;</w:t>
      </w:r>
    </w:p>
    <w:p>
      <w:pPr>
        <w:spacing w:after="0"/>
        <w:ind w:left="0"/>
        <w:jc w:val="both"/>
      </w:pPr>
      <w:r>
        <w:rPr>
          <w:rFonts w:ascii="Times New Roman"/>
          <w:b w:val="false"/>
          <w:i w:val="false"/>
          <w:color w:val="000000"/>
          <w:sz w:val="28"/>
        </w:rPr>
        <w:t>
      2) қимылды зерделеу, баяу қарқыннан жылдамға өте отырып, комбинациялардағы қимылдармен жұмыс.</w:t>
      </w:r>
    </w:p>
    <w:p>
      <w:pPr>
        <w:spacing w:after="0"/>
        <w:ind w:left="0"/>
        <w:jc w:val="both"/>
      </w:pPr>
      <w:r>
        <w:rPr>
          <w:rFonts w:ascii="Times New Roman"/>
          <w:b w:val="false"/>
          <w:i w:val="false"/>
          <w:color w:val="000000"/>
          <w:sz w:val="28"/>
        </w:rPr>
        <w:t>
      24. Жұмыстың сабақтан тыс формаларының түрлері:</w:t>
      </w:r>
    </w:p>
    <w:p>
      <w:pPr>
        <w:spacing w:after="0"/>
        <w:ind w:left="0"/>
        <w:jc w:val="both"/>
      </w:pPr>
      <w:r>
        <w:rPr>
          <w:rFonts w:ascii="Times New Roman"/>
          <w:b w:val="false"/>
          <w:i w:val="false"/>
          <w:color w:val="000000"/>
          <w:sz w:val="28"/>
        </w:rPr>
        <w:t>
      1) өзіндік сабақтар;</w:t>
      </w:r>
    </w:p>
    <w:p>
      <w:pPr>
        <w:spacing w:after="0"/>
        <w:ind w:left="0"/>
        <w:jc w:val="both"/>
      </w:pPr>
      <w:r>
        <w:rPr>
          <w:rFonts w:ascii="Times New Roman"/>
          <w:b w:val="false"/>
          <w:i w:val="false"/>
          <w:color w:val="000000"/>
          <w:sz w:val="28"/>
        </w:rPr>
        <w:t>
      2) білім алушылардың семинарларға және шеберлік сыпыптарға қатысуы; 3) бақылау сабақтарына, сынақтарға және емтихандарға дайындық;</w:t>
      </w:r>
    </w:p>
    <w:p>
      <w:pPr>
        <w:spacing w:after="0"/>
        <w:ind w:left="0"/>
        <w:jc w:val="both"/>
      </w:pPr>
      <w:r>
        <w:rPr>
          <w:rFonts w:ascii="Times New Roman"/>
          <w:b w:val="false"/>
          <w:i w:val="false"/>
          <w:color w:val="000000"/>
          <w:sz w:val="28"/>
        </w:rPr>
        <w:t xml:space="preserve">
      4) концерттік, байқаулық өнер көрсетулерге дайындық; </w:t>
      </w:r>
    </w:p>
    <w:p>
      <w:pPr>
        <w:spacing w:after="0"/>
        <w:ind w:left="0"/>
        <w:jc w:val="both"/>
      </w:pPr>
      <w:r>
        <w:rPr>
          <w:rFonts w:ascii="Times New Roman"/>
          <w:b w:val="false"/>
          <w:i w:val="false"/>
          <w:color w:val="000000"/>
          <w:sz w:val="28"/>
        </w:rPr>
        <w:t>
      5) цирк қойылымдарына,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25.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26.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27. Титул парағындағы негізгі мағлұматтар:</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28.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28.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29.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30.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31.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32. Жеке үй тапсырмасы бірнеше кезеңде жүргізіледі, педагогтің ұсынымдарына сәйкес құрылады.</w:t>
      </w:r>
    </w:p>
    <w:p>
      <w:pPr>
        <w:spacing w:after="0"/>
        <w:ind w:left="0"/>
        <w:jc w:val="both"/>
      </w:pPr>
      <w:r>
        <w:rPr>
          <w:rFonts w:ascii="Times New Roman"/>
          <w:b w:val="false"/>
          <w:i w:val="false"/>
          <w:color w:val="000000"/>
          <w:sz w:val="28"/>
        </w:rPr>
        <w:t>
      Бірінші кезекте әртүрлі техникалық тәсілдерді қолданып, ең күрделі жаттығулардың элементтері пысықталады. Педагог білім алушының зияткерлік және физикалық мүмкіндіктерін ескере отырып, қандай да бір шығармаға жұмсалатын уақытты анықтайды.</w:t>
      </w:r>
    </w:p>
    <w:p>
      <w:pPr>
        <w:spacing w:after="0"/>
        <w:ind w:left="0"/>
        <w:jc w:val="both"/>
      </w:pPr>
      <w:r>
        <w:rPr>
          <w:rFonts w:ascii="Times New Roman"/>
          <w:b w:val="false"/>
          <w:i w:val="false"/>
          <w:color w:val="000000"/>
          <w:sz w:val="28"/>
        </w:rPr>
        <w:t>
      33.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өзінің орындауын талдау – білім алушы өзінің элементтерді, жаттығуларды, цирк нөмірлерін орындауын бағалайды, жіберілген қателерін анықтайды;</w:t>
      </w:r>
    </w:p>
    <w:p>
      <w:pPr>
        <w:spacing w:after="0"/>
        <w:ind w:left="0"/>
        <w:jc w:val="both"/>
      </w:pPr>
      <w:r>
        <w:rPr>
          <w:rFonts w:ascii="Times New Roman"/>
          <w:b w:val="false"/>
          <w:i w:val="false"/>
          <w:color w:val="000000"/>
          <w:sz w:val="28"/>
        </w:rPr>
        <w:t>
      2) білім алушың күнделігіне цирк нөмірімен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 білім алушы қиындықтар туралы және оларды жою туралы айтады.</w:t>
      </w:r>
    </w:p>
    <w:p>
      <w:pPr>
        <w:spacing w:after="0"/>
        <w:ind w:left="0"/>
        <w:jc w:val="both"/>
      </w:pPr>
      <w:r>
        <w:rPr>
          <w:rFonts w:ascii="Times New Roman"/>
          <w:b w:val="false"/>
          <w:i w:val="false"/>
          <w:color w:val="000000"/>
          <w:sz w:val="28"/>
        </w:rPr>
        <w:t>
      34. Өздік сабақтардың жүйесі келесі элемиенттерді қамтиды:</w:t>
      </w:r>
    </w:p>
    <w:p>
      <w:pPr>
        <w:spacing w:after="0"/>
        <w:ind w:left="0"/>
        <w:jc w:val="both"/>
      </w:pPr>
      <w:r>
        <w:rPr>
          <w:rFonts w:ascii="Times New Roman"/>
          <w:b w:val="false"/>
          <w:i w:val="false"/>
          <w:color w:val="000000"/>
          <w:sz w:val="28"/>
        </w:rPr>
        <w:t>
      1) қимыл-тірек аппаратымен жұмыс – түрлі бұлшық ет бөліктеріне арналған жаттығулар;</w:t>
      </w:r>
    </w:p>
    <w:p>
      <w:pPr>
        <w:spacing w:after="0"/>
        <w:ind w:left="0"/>
        <w:jc w:val="both"/>
      </w:pPr>
      <w:r>
        <w:rPr>
          <w:rFonts w:ascii="Times New Roman"/>
          <w:b w:val="false"/>
          <w:i w:val="false"/>
          <w:color w:val="000000"/>
          <w:sz w:val="28"/>
        </w:rPr>
        <w:t>
      2) білім алушының жеке балансын (тепе-теңдік) қалыптастыру;</w:t>
      </w:r>
    </w:p>
    <w:p>
      <w:pPr>
        <w:spacing w:after="0"/>
        <w:ind w:left="0"/>
        <w:jc w:val="both"/>
      </w:pPr>
      <w:r>
        <w:rPr>
          <w:rFonts w:ascii="Times New Roman"/>
          <w:b w:val="false"/>
          <w:i w:val="false"/>
          <w:color w:val="000000"/>
          <w:sz w:val="28"/>
        </w:rPr>
        <w:t>
      3) цирк нөмірінің элементтерінің қарапайым (базалық) қимылдарын орындау;</w:t>
      </w:r>
    </w:p>
    <w:p>
      <w:pPr>
        <w:spacing w:after="0"/>
        <w:ind w:left="0"/>
        <w:jc w:val="both"/>
      </w:pPr>
      <w:r>
        <w:rPr>
          <w:rFonts w:ascii="Times New Roman"/>
          <w:b w:val="false"/>
          <w:i w:val="false"/>
          <w:color w:val="000000"/>
          <w:sz w:val="28"/>
        </w:rPr>
        <w:t>
      4) негізгі фигураларды орындау;</w:t>
      </w:r>
    </w:p>
    <w:p>
      <w:pPr>
        <w:spacing w:after="0"/>
        <w:ind w:left="0"/>
        <w:jc w:val="both"/>
      </w:pPr>
      <w:r>
        <w:rPr>
          <w:rFonts w:ascii="Times New Roman"/>
          <w:b w:val="false"/>
          <w:i w:val="false"/>
          <w:color w:val="000000"/>
          <w:sz w:val="28"/>
        </w:rPr>
        <w:t>
      5) қимылдың механикасы мен динамикасын дамыту;</w:t>
      </w:r>
    </w:p>
    <w:p>
      <w:pPr>
        <w:spacing w:after="0"/>
        <w:ind w:left="0"/>
        <w:jc w:val="both"/>
      </w:pPr>
      <w:r>
        <w:rPr>
          <w:rFonts w:ascii="Times New Roman"/>
          <w:b w:val="false"/>
          <w:i w:val="false"/>
          <w:color w:val="000000"/>
          <w:sz w:val="28"/>
        </w:rPr>
        <w:t>
      6) күш қасиеттерін дамыту;</w:t>
      </w:r>
    </w:p>
    <w:p>
      <w:pPr>
        <w:spacing w:after="0"/>
        <w:ind w:left="0"/>
        <w:jc w:val="both"/>
      </w:pPr>
      <w:r>
        <w:rPr>
          <w:rFonts w:ascii="Times New Roman"/>
          <w:b w:val="false"/>
          <w:i w:val="false"/>
          <w:color w:val="000000"/>
          <w:sz w:val="28"/>
        </w:rPr>
        <w:t>
      7) физикалық төзімділікті дамыту.</w:t>
      </w:r>
    </w:p>
    <w:p>
      <w:pPr>
        <w:spacing w:after="0"/>
        <w:ind w:left="0"/>
        <w:jc w:val="both"/>
      </w:pPr>
      <w:r>
        <w:rPr>
          <w:rFonts w:ascii="Times New Roman"/>
          <w:b w:val="false"/>
          <w:i w:val="false"/>
          <w:color w:val="000000"/>
          <w:sz w:val="28"/>
        </w:rPr>
        <w:t>
      35. "Эквилибристика" пәнінің "Акробатика", "Гимнастика"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36. Эквилибристика цирк өнердiң жанрларының арасында көсбасшылық орындағы позицияда. Эквилибристика шектi дәлдiкті талап ететiн күрделi өнер және шеберлiкке дейiн жеткiзiлген тепе-теңдiк сезiмi.</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xml:space="preserve">
      37. 4 сыныптағы Бағдарлама талаптары: </w:t>
      </w:r>
    </w:p>
    <w:p>
      <w:pPr>
        <w:spacing w:after="0"/>
        <w:ind w:left="0"/>
        <w:jc w:val="both"/>
      </w:pPr>
      <w:r>
        <w:rPr>
          <w:rFonts w:ascii="Times New Roman"/>
          <w:b w:val="false"/>
          <w:i w:val="false"/>
          <w:color w:val="000000"/>
          <w:sz w:val="28"/>
        </w:rPr>
        <w:t>
      1) қауiпсiздiк техникасы, эквилибристика цирк өнерінің жанры ретінде, жалпы дене шынықтыру дайындығы, қимыл-қозғалыс үйлестіруге арналған жаттығу, жалпы дамытушы жаттығулар, тепе-теңдiк; орындықтағы тепе-теңдiк, орауышта синхрон жаттығулары, гимнастикалық таяқпен тепе-теңдік сақтау, тәрелкемен жаттығу, арқада тәрелкенiң айналуы.</w:t>
      </w:r>
    </w:p>
    <w:p>
      <w:pPr>
        <w:spacing w:after="0"/>
        <w:ind w:left="0"/>
        <w:jc w:val="both"/>
      </w:pPr>
      <w:r>
        <w:rPr>
          <w:rFonts w:ascii="Times New Roman"/>
          <w:b w:val="false"/>
          <w:i w:val="false"/>
          <w:color w:val="000000"/>
          <w:sz w:val="28"/>
        </w:rPr>
        <w:t>
      38.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Эквилибристика, цирк өнерінің жанры ретінде.</w:t>
      </w:r>
    </w:p>
    <w:p>
      <w:pPr>
        <w:spacing w:after="0"/>
        <w:ind w:left="0"/>
        <w:jc w:val="both"/>
      </w:pPr>
      <w:r>
        <w:rPr>
          <w:rFonts w:ascii="Times New Roman"/>
          <w:b w:val="false"/>
          <w:i w:val="false"/>
          <w:color w:val="000000"/>
          <w:sz w:val="28"/>
        </w:rPr>
        <w:t>
      2-тақырып. Эквилибристика сабағында қауіпсіздік техникасы.</w:t>
      </w:r>
    </w:p>
    <w:p>
      <w:pPr>
        <w:spacing w:after="0"/>
        <w:ind w:left="0"/>
        <w:jc w:val="both"/>
      </w:pPr>
      <w:r>
        <w:rPr>
          <w:rFonts w:ascii="Times New Roman"/>
          <w:b w:val="false"/>
          <w:i w:val="false"/>
          <w:color w:val="000000"/>
          <w:sz w:val="28"/>
        </w:rPr>
        <w:t>
      3-тақырып. Жалпы дене шынықтыру дайындығы.</w:t>
      </w:r>
    </w:p>
    <w:p>
      <w:pPr>
        <w:spacing w:after="0"/>
        <w:ind w:left="0"/>
        <w:jc w:val="both"/>
      </w:pPr>
      <w:r>
        <w:rPr>
          <w:rFonts w:ascii="Times New Roman"/>
          <w:b w:val="false"/>
          <w:i w:val="false"/>
          <w:color w:val="000000"/>
          <w:sz w:val="28"/>
        </w:rPr>
        <w:t>
      4-тақырып. Қимылды үйлестіруге арналған жаттығулар.</w:t>
      </w:r>
    </w:p>
    <w:p>
      <w:pPr>
        <w:spacing w:after="0"/>
        <w:ind w:left="0"/>
        <w:jc w:val="both"/>
      </w:pPr>
      <w:r>
        <w:rPr>
          <w:rFonts w:ascii="Times New Roman"/>
          <w:b w:val="false"/>
          <w:i w:val="false"/>
          <w:color w:val="000000"/>
          <w:sz w:val="28"/>
        </w:rPr>
        <w:t>
      5-тақырып. Жалпы дамытушылық жаттығулар.</w:t>
      </w:r>
    </w:p>
    <w:p>
      <w:pPr>
        <w:spacing w:after="0"/>
        <w:ind w:left="0"/>
        <w:jc w:val="both"/>
      </w:pPr>
      <w:r>
        <w:rPr>
          <w:rFonts w:ascii="Times New Roman"/>
          <w:b w:val="false"/>
          <w:i w:val="false"/>
          <w:color w:val="000000"/>
          <w:sz w:val="28"/>
        </w:rPr>
        <w:t>
      6-тақырып. Тең салмақты сақтау.</w:t>
      </w:r>
    </w:p>
    <w:p>
      <w:pPr>
        <w:spacing w:after="0"/>
        <w:ind w:left="0"/>
        <w:jc w:val="both"/>
      </w:pPr>
      <w:r>
        <w:rPr>
          <w:rFonts w:ascii="Times New Roman"/>
          <w:b w:val="false"/>
          <w:i w:val="false"/>
          <w:color w:val="000000"/>
          <w:sz w:val="28"/>
        </w:rPr>
        <w:t>
      7-тақырып. Орындықта тең салмақты сақтау.</w:t>
      </w:r>
    </w:p>
    <w:p>
      <w:pPr>
        <w:spacing w:after="0"/>
        <w:ind w:left="0"/>
        <w:jc w:val="both"/>
      </w:pPr>
      <w:r>
        <w:rPr>
          <w:rFonts w:ascii="Times New Roman"/>
          <w:b w:val="false"/>
          <w:i w:val="false"/>
          <w:color w:val="000000"/>
          <w:sz w:val="28"/>
        </w:rPr>
        <w:t>
      8-тақырып. "Тоқаш" баста тұру тұрысы.</w:t>
      </w:r>
    </w:p>
    <w:p>
      <w:pPr>
        <w:spacing w:after="0"/>
        <w:ind w:left="0"/>
        <w:jc w:val="both"/>
      </w:pPr>
      <w:r>
        <w:rPr>
          <w:rFonts w:ascii="Times New Roman"/>
          <w:b w:val="false"/>
          <w:i w:val="false"/>
          <w:color w:val="000000"/>
          <w:sz w:val="28"/>
        </w:rPr>
        <w:t>
      9-тақырып. Қолда тұру тұрысы.</w:t>
      </w:r>
    </w:p>
    <w:p>
      <w:pPr>
        <w:spacing w:after="0"/>
        <w:ind w:left="0"/>
        <w:jc w:val="both"/>
      </w:pPr>
      <w:r>
        <w:rPr>
          <w:rFonts w:ascii="Times New Roman"/>
          <w:b w:val="false"/>
          <w:i w:val="false"/>
          <w:color w:val="000000"/>
          <w:sz w:val="28"/>
        </w:rPr>
        <w:t>
      10-тақырып. Тәрелкемен жаттығу.</w:t>
      </w:r>
    </w:p>
    <w:p>
      <w:pPr>
        <w:spacing w:after="0"/>
        <w:ind w:left="0"/>
        <w:jc w:val="both"/>
      </w:pPr>
      <w:r>
        <w:rPr>
          <w:rFonts w:ascii="Times New Roman"/>
          <w:b w:val="false"/>
          <w:i w:val="false"/>
          <w:color w:val="000000"/>
          <w:sz w:val="28"/>
        </w:rPr>
        <w:t>
      11-тақырып. Тәрелкені арқада айналдыру.</w:t>
      </w:r>
    </w:p>
    <w:p>
      <w:pPr>
        <w:spacing w:after="0"/>
        <w:ind w:left="0"/>
        <w:jc w:val="both"/>
      </w:pPr>
      <w:r>
        <w:rPr>
          <w:rFonts w:ascii="Times New Roman"/>
          <w:b w:val="false"/>
          <w:i w:val="false"/>
          <w:color w:val="000000"/>
          <w:sz w:val="28"/>
        </w:rPr>
        <w:t xml:space="preserve">
      39. 5 сыныптағы Бағдарлама талаптары: </w:t>
      </w:r>
    </w:p>
    <w:p>
      <w:pPr>
        <w:spacing w:after="0"/>
        <w:ind w:left="0"/>
        <w:jc w:val="both"/>
      </w:pPr>
      <w:r>
        <w:rPr>
          <w:rFonts w:ascii="Times New Roman"/>
          <w:b w:val="false"/>
          <w:i w:val="false"/>
          <w:color w:val="000000"/>
          <w:sz w:val="28"/>
        </w:rPr>
        <w:t>
      1) қауiпсiздiк техникасы, жалпы дене шынықтыру дайындығы, қимыл-қозғалыс үйлесiмділігіне арналған жаттығу, жалпы дамытушылық жаттығулар, тепе-теңдiк: орауышқа, жоғарыдан тепе-теңдiкте сақтау, орауышқа секiрiп мiну, орауыштан секiру, затпен орауыштың қолдағы тепе-теңдігі, тепе-теңдiктi сақтау.</w:t>
      </w:r>
    </w:p>
    <w:p>
      <w:pPr>
        <w:spacing w:after="0"/>
        <w:ind w:left="0"/>
        <w:jc w:val="both"/>
      </w:pPr>
      <w:r>
        <w:rPr>
          <w:rFonts w:ascii="Times New Roman"/>
          <w:b w:val="false"/>
          <w:i w:val="false"/>
          <w:color w:val="000000"/>
          <w:sz w:val="28"/>
        </w:rPr>
        <w:t>
      40.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Эквилибристика сабағында қауіпсіздік техникасын сақтау.</w:t>
      </w:r>
    </w:p>
    <w:p>
      <w:pPr>
        <w:spacing w:after="0"/>
        <w:ind w:left="0"/>
        <w:jc w:val="both"/>
      </w:pPr>
      <w:r>
        <w:rPr>
          <w:rFonts w:ascii="Times New Roman"/>
          <w:b w:val="false"/>
          <w:i w:val="false"/>
          <w:color w:val="000000"/>
          <w:sz w:val="28"/>
        </w:rPr>
        <w:t>
      2-тақырып. Жалпы дене шынықтыру дайындығы.</w:t>
      </w:r>
    </w:p>
    <w:p>
      <w:pPr>
        <w:spacing w:after="0"/>
        <w:ind w:left="0"/>
        <w:jc w:val="both"/>
      </w:pPr>
      <w:r>
        <w:rPr>
          <w:rFonts w:ascii="Times New Roman"/>
          <w:b w:val="false"/>
          <w:i w:val="false"/>
          <w:color w:val="000000"/>
          <w:sz w:val="28"/>
        </w:rPr>
        <w:t>
      3-тақырып. Қимылды үйлестіруге арналған жаттығулар.</w:t>
      </w:r>
    </w:p>
    <w:p>
      <w:pPr>
        <w:spacing w:after="0"/>
        <w:ind w:left="0"/>
        <w:jc w:val="both"/>
      </w:pPr>
      <w:r>
        <w:rPr>
          <w:rFonts w:ascii="Times New Roman"/>
          <w:b w:val="false"/>
          <w:i w:val="false"/>
          <w:color w:val="000000"/>
          <w:sz w:val="28"/>
        </w:rPr>
        <w:t>
      4-тақырып. Жалпы дамытушы жаттығулар.</w:t>
      </w:r>
    </w:p>
    <w:p>
      <w:pPr>
        <w:spacing w:after="0"/>
        <w:ind w:left="0"/>
        <w:jc w:val="both"/>
      </w:pPr>
      <w:r>
        <w:rPr>
          <w:rFonts w:ascii="Times New Roman"/>
          <w:b w:val="false"/>
          <w:i w:val="false"/>
          <w:color w:val="000000"/>
          <w:sz w:val="28"/>
        </w:rPr>
        <w:t>
      5-тақырып. Тең салмақты сақтау.</w:t>
      </w:r>
    </w:p>
    <w:p>
      <w:pPr>
        <w:spacing w:after="0"/>
        <w:ind w:left="0"/>
        <w:jc w:val="both"/>
      </w:pPr>
      <w:r>
        <w:rPr>
          <w:rFonts w:ascii="Times New Roman"/>
          <w:b w:val="false"/>
          <w:i w:val="false"/>
          <w:color w:val="000000"/>
          <w:sz w:val="28"/>
        </w:rPr>
        <w:t>
      6-тақырып. Орауышқа секіріп тұру.</w:t>
      </w:r>
    </w:p>
    <w:p>
      <w:pPr>
        <w:spacing w:after="0"/>
        <w:ind w:left="0"/>
        <w:jc w:val="both"/>
      </w:pPr>
      <w:r>
        <w:rPr>
          <w:rFonts w:ascii="Times New Roman"/>
          <w:b w:val="false"/>
          <w:i w:val="false"/>
          <w:color w:val="000000"/>
          <w:sz w:val="28"/>
        </w:rPr>
        <w:t>
      7-тақырып. Орауыштан секіріп түсу.</w:t>
      </w:r>
    </w:p>
    <w:p>
      <w:pPr>
        <w:spacing w:after="0"/>
        <w:ind w:left="0"/>
        <w:jc w:val="both"/>
      </w:pPr>
      <w:r>
        <w:rPr>
          <w:rFonts w:ascii="Times New Roman"/>
          <w:b w:val="false"/>
          <w:i w:val="false"/>
          <w:color w:val="000000"/>
          <w:sz w:val="28"/>
        </w:rPr>
        <w:t>
      8-тақырып. Орауышта тең салмақты сақтау.</w:t>
      </w:r>
    </w:p>
    <w:p>
      <w:pPr>
        <w:spacing w:after="0"/>
        <w:ind w:left="0"/>
        <w:jc w:val="both"/>
      </w:pPr>
      <w:r>
        <w:rPr>
          <w:rFonts w:ascii="Times New Roman"/>
          <w:b w:val="false"/>
          <w:i w:val="false"/>
          <w:color w:val="000000"/>
          <w:sz w:val="28"/>
        </w:rPr>
        <w:t>
      9-тақырып. Қолдағы затты баланстар.</w:t>
      </w:r>
    </w:p>
    <w:p>
      <w:pPr>
        <w:spacing w:after="0"/>
        <w:ind w:left="0"/>
        <w:jc w:val="both"/>
      </w:pPr>
      <w:r>
        <w:rPr>
          <w:rFonts w:ascii="Times New Roman"/>
          <w:b w:val="false"/>
          <w:i w:val="false"/>
          <w:color w:val="000000"/>
          <w:sz w:val="28"/>
        </w:rPr>
        <w:t>
      10-тақырып. Орауышта затты теңестіру.</w:t>
      </w:r>
    </w:p>
    <w:p>
      <w:pPr>
        <w:spacing w:after="0"/>
        <w:ind w:left="0"/>
        <w:jc w:val="both"/>
      </w:pPr>
      <w:r>
        <w:rPr>
          <w:rFonts w:ascii="Times New Roman"/>
          <w:b w:val="false"/>
          <w:i w:val="false"/>
          <w:color w:val="000000"/>
          <w:sz w:val="28"/>
        </w:rPr>
        <w:t>
      11-тақырып. Жоғарыда тең салмақты сақтау.</w:t>
      </w:r>
    </w:p>
    <w:p>
      <w:pPr>
        <w:spacing w:after="0"/>
        <w:ind w:left="0"/>
        <w:jc w:val="both"/>
      </w:pPr>
      <w:r>
        <w:rPr>
          <w:rFonts w:ascii="Times New Roman"/>
          <w:b w:val="false"/>
          <w:i w:val="false"/>
          <w:color w:val="000000"/>
          <w:sz w:val="28"/>
        </w:rPr>
        <w:t>
      41. 6 сыныптағы Бағдарлама талаптары:</w:t>
      </w:r>
    </w:p>
    <w:p>
      <w:pPr>
        <w:spacing w:after="0"/>
        <w:ind w:left="0"/>
        <w:jc w:val="both"/>
      </w:pPr>
      <w:r>
        <w:rPr>
          <w:rFonts w:ascii="Times New Roman"/>
          <w:b w:val="false"/>
          <w:i w:val="false"/>
          <w:color w:val="000000"/>
          <w:sz w:val="28"/>
        </w:rPr>
        <w:t>
      1) қауiпсiздiк техникасы, жалпы дене шынықтыру дайындығы, қимыл-қозғалыс үйлесiмділігіне арналған жаттығу, жалпы дамытушылық жаттығулар, тепе-теңдiк: орауышқа, (тәрелкемен шабақ, қолшатыр, гимнастикалық таяқ және тағы басқа) бұйымын тепе-теңдікте сақтау, орауышта жонглерлік ету: 1, 2 бұйыммен.</w:t>
      </w:r>
    </w:p>
    <w:p>
      <w:pPr>
        <w:spacing w:after="0"/>
        <w:ind w:left="0"/>
        <w:jc w:val="both"/>
      </w:pPr>
      <w:r>
        <w:rPr>
          <w:rFonts w:ascii="Times New Roman"/>
          <w:b w:val="false"/>
          <w:i w:val="false"/>
          <w:color w:val="000000"/>
          <w:sz w:val="28"/>
        </w:rPr>
        <w:t>
      42.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Эквилибристика сабағында қауіпсіздік техникасы.</w:t>
      </w:r>
    </w:p>
    <w:p>
      <w:pPr>
        <w:spacing w:after="0"/>
        <w:ind w:left="0"/>
        <w:jc w:val="both"/>
      </w:pPr>
      <w:r>
        <w:rPr>
          <w:rFonts w:ascii="Times New Roman"/>
          <w:b w:val="false"/>
          <w:i w:val="false"/>
          <w:color w:val="000000"/>
          <w:sz w:val="28"/>
        </w:rPr>
        <w:t>
      2-тақырып. Жалпы дене шынықтыру дайындығы.</w:t>
      </w:r>
    </w:p>
    <w:p>
      <w:pPr>
        <w:spacing w:after="0"/>
        <w:ind w:left="0"/>
        <w:jc w:val="both"/>
      </w:pPr>
      <w:r>
        <w:rPr>
          <w:rFonts w:ascii="Times New Roman"/>
          <w:b w:val="false"/>
          <w:i w:val="false"/>
          <w:color w:val="000000"/>
          <w:sz w:val="28"/>
        </w:rPr>
        <w:t>
      3-тақырып. Қимылды үйлестіруге арналған жаттығулар.</w:t>
      </w:r>
    </w:p>
    <w:p>
      <w:pPr>
        <w:spacing w:after="0"/>
        <w:ind w:left="0"/>
        <w:jc w:val="both"/>
      </w:pPr>
      <w:r>
        <w:rPr>
          <w:rFonts w:ascii="Times New Roman"/>
          <w:b w:val="false"/>
          <w:i w:val="false"/>
          <w:color w:val="000000"/>
          <w:sz w:val="28"/>
        </w:rPr>
        <w:t>
      4-тақырып. Жалпыдамытушы жаттығулар.</w:t>
      </w:r>
    </w:p>
    <w:p>
      <w:pPr>
        <w:spacing w:after="0"/>
        <w:ind w:left="0"/>
        <w:jc w:val="both"/>
      </w:pPr>
      <w:r>
        <w:rPr>
          <w:rFonts w:ascii="Times New Roman"/>
          <w:b w:val="false"/>
          <w:i w:val="false"/>
          <w:color w:val="000000"/>
          <w:sz w:val="28"/>
        </w:rPr>
        <w:t>
      5-тақырып. Тең салмақты сақтау.</w:t>
      </w:r>
    </w:p>
    <w:p>
      <w:pPr>
        <w:spacing w:after="0"/>
        <w:ind w:left="0"/>
        <w:jc w:val="both"/>
      </w:pPr>
      <w:r>
        <w:rPr>
          <w:rFonts w:ascii="Times New Roman"/>
          <w:b w:val="false"/>
          <w:i w:val="false"/>
          <w:color w:val="000000"/>
          <w:sz w:val="28"/>
        </w:rPr>
        <w:t>
      6-тақырып. Орауышта тең салмақты сақтау.</w:t>
      </w:r>
    </w:p>
    <w:p>
      <w:pPr>
        <w:spacing w:after="0"/>
        <w:ind w:left="0"/>
        <w:jc w:val="both"/>
      </w:pPr>
      <w:r>
        <w:rPr>
          <w:rFonts w:ascii="Times New Roman"/>
          <w:b w:val="false"/>
          <w:i w:val="false"/>
          <w:color w:val="000000"/>
          <w:sz w:val="28"/>
        </w:rPr>
        <w:t>
      7-тақырып. Орауышта бір затпен жонглерлік ету.</w:t>
      </w:r>
    </w:p>
    <w:p>
      <w:pPr>
        <w:spacing w:after="0"/>
        <w:ind w:left="0"/>
        <w:jc w:val="both"/>
      </w:pPr>
      <w:r>
        <w:rPr>
          <w:rFonts w:ascii="Times New Roman"/>
          <w:b w:val="false"/>
          <w:i w:val="false"/>
          <w:color w:val="000000"/>
          <w:sz w:val="28"/>
        </w:rPr>
        <w:t>
      8-тақырып. Орауышта екі затпен жонглерлік ету.</w:t>
      </w:r>
    </w:p>
    <w:p>
      <w:pPr>
        <w:spacing w:after="0"/>
        <w:ind w:left="0"/>
        <w:jc w:val="both"/>
      </w:pPr>
      <w:r>
        <w:rPr>
          <w:rFonts w:ascii="Times New Roman"/>
          <w:b w:val="false"/>
          <w:i w:val="false"/>
          <w:color w:val="000000"/>
          <w:sz w:val="28"/>
        </w:rPr>
        <w:t>
      9-тақырып. Орауышта затпен баланстау тең салмақты сақтау (қолшатыр, таяқ және тағы басқалар).</w:t>
      </w:r>
    </w:p>
    <w:p>
      <w:pPr>
        <w:spacing w:after="0"/>
        <w:ind w:left="0"/>
        <w:jc w:val="both"/>
      </w:pPr>
      <w:r>
        <w:rPr>
          <w:rFonts w:ascii="Times New Roman"/>
          <w:b w:val="false"/>
          <w:i w:val="false"/>
          <w:color w:val="000000"/>
          <w:sz w:val="28"/>
        </w:rPr>
        <w:t xml:space="preserve">
      43. 4-6 сыныптың Бағдарламаларын игеруден күтілетін нәтижелер. </w:t>
      </w:r>
    </w:p>
    <w:p>
      <w:pPr>
        <w:spacing w:after="0"/>
        <w:ind w:left="0"/>
        <w:jc w:val="both"/>
      </w:pPr>
      <w:r>
        <w:rPr>
          <w:rFonts w:ascii="Times New Roman"/>
          <w:b w:val="false"/>
          <w:i w:val="false"/>
          <w:color w:val="000000"/>
          <w:sz w:val="28"/>
        </w:rPr>
        <w:t>
      4-6 сыныптарда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арнайы терминдерді, эквилибра жаттығулары техникасының негiзiн, эквилибра жаттығуларын орындау кезінде техника қауіпсіздігі ережесін, салауатты өмiр салтының негiзi және зиянды әдеттердiң алдын алу негізiн;</w:t>
      </w:r>
    </w:p>
    <w:p>
      <w:pPr>
        <w:spacing w:after="0"/>
        <w:ind w:left="0"/>
        <w:jc w:val="both"/>
      </w:pPr>
      <w:r>
        <w:rPr>
          <w:rFonts w:ascii="Times New Roman"/>
          <w:b w:val="false"/>
          <w:i w:val="false"/>
          <w:color w:val="000000"/>
          <w:sz w:val="28"/>
        </w:rPr>
        <w:t>
      2) сабақ тәжiрибесінде арнайы терминологияны қолдана алады;</w:t>
      </w:r>
    </w:p>
    <w:p>
      <w:pPr>
        <w:spacing w:after="0"/>
        <w:ind w:left="0"/>
        <w:jc w:val="both"/>
      </w:pPr>
      <w:r>
        <w:rPr>
          <w:rFonts w:ascii="Times New Roman"/>
          <w:b w:val="false"/>
          <w:i w:val="false"/>
          <w:color w:val="000000"/>
          <w:sz w:val="28"/>
        </w:rPr>
        <w:t>
      3) орауышқа қарғып міну және түсу;</w:t>
      </w:r>
    </w:p>
    <w:p>
      <w:pPr>
        <w:spacing w:after="0"/>
        <w:ind w:left="0"/>
        <w:jc w:val="both"/>
      </w:pPr>
      <w:r>
        <w:rPr>
          <w:rFonts w:ascii="Times New Roman"/>
          <w:b w:val="false"/>
          <w:i w:val="false"/>
          <w:color w:val="000000"/>
          <w:sz w:val="28"/>
        </w:rPr>
        <w:t>
      4) әр түрлi бұйымдармен орауышта тұрып, шабақта бағдарламаға кiретін тәрелкедегі тепе-теңдiкті сақтайды;</w:t>
      </w:r>
    </w:p>
    <w:p>
      <w:pPr>
        <w:spacing w:after="0"/>
        <w:ind w:left="0"/>
        <w:jc w:val="both"/>
      </w:pPr>
      <w:r>
        <w:rPr>
          <w:rFonts w:ascii="Times New Roman"/>
          <w:b w:val="false"/>
          <w:i w:val="false"/>
          <w:color w:val="000000"/>
          <w:sz w:val="28"/>
        </w:rPr>
        <w:t>
      5) қолға тұруға, баспен тұруға, орауышқа, айналуға қақпа қыл iстеудi орындауға секiруді біледі;</w:t>
      </w:r>
    </w:p>
    <w:p>
      <w:pPr>
        <w:spacing w:after="0"/>
        <w:ind w:left="0"/>
        <w:jc w:val="both"/>
      </w:pPr>
      <w:r>
        <w:rPr>
          <w:rFonts w:ascii="Times New Roman"/>
          <w:b w:val="false"/>
          <w:i w:val="false"/>
          <w:color w:val="000000"/>
          <w:sz w:val="28"/>
        </w:rPr>
        <w:t>
      6) қауiпсiздiк техникасы ережесiн сабақ үдерісінде дұрыс қолдана алады;</w:t>
      </w:r>
    </w:p>
    <w:p>
      <w:pPr>
        <w:spacing w:after="0"/>
        <w:ind w:left="0"/>
        <w:jc w:val="both"/>
      </w:pPr>
      <w:r>
        <w:rPr>
          <w:rFonts w:ascii="Times New Roman"/>
          <w:b w:val="false"/>
          <w:i w:val="false"/>
          <w:color w:val="000000"/>
          <w:sz w:val="28"/>
        </w:rPr>
        <w:t>
      7) салауатты өмiр салтын жүргізеді.</w:t>
      </w:r>
    </w:p>
    <w:p>
      <w:pPr>
        <w:spacing w:after="0"/>
        <w:ind w:left="0"/>
        <w:jc w:val="both"/>
      </w:pPr>
      <w:r>
        <w:rPr>
          <w:rFonts w:ascii="Times New Roman"/>
          <w:b w:val="false"/>
          <w:i w:val="false"/>
          <w:color w:val="000000"/>
          <w:sz w:val="28"/>
        </w:rPr>
        <w:t xml:space="preserve">
      44. 7 сыныптағы Бағдарлама талаптары: </w:t>
      </w:r>
    </w:p>
    <w:p>
      <w:pPr>
        <w:spacing w:after="0"/>
        <w:ind w:left="0"/>
        <w:jc w:val="both"/>
      </w:pPr>
      <w:r>
        <w:rPr>
          <w:rFonts w:ascii="Times New Roman"/>
          <w:b w:val="false"/>
          <w:i w:val="false"/>
          <w:color w:val="000000"/>
          <w:sz w:val="28"/>
        </w:rPr>
        <w:t>
      1) қауiпсiздiк техникасы, жалпы дене шынықтыру дайындығы, қимыл-қозғалыс үйлесiмділігіне арналған жаттығу, жалпы дамытушылық жаттығулар, тепе-теңдiк: орауышқа, орындықта, кубте, орауышта қақпақыл iстеу: бір, екі, үш бұйымдармен, тұру: орындықта баспен, аяқты бөлек ұстап, орындықта баспен тұру.</w:t>
      </w:r>
    </w:p>
    <w:p>
      <w:pPr>
        <w:spacing w:after="0"/>
        <w:ind w:left="0"/>
        <w:jc w:val="both"/>
      </w:pPr>
      <w:r>
        <w:rPr>
          <w:rFonts w:ascii="Times New Roman"/>
          <w:b w:val="false"/>
          <w:i w:val="false"/>
          <w:color w:val="000000"/>
          <w:sz w:val="28"/>
        </w:rPr>
        <w:t>
      45. 7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Эквилибристика сабағында қауіпсіздік техникасы.</w:t>
      </w:r>
    </w:p>
    <w:p>
      <w:pPr>
        <w:spacing w:after="0"/>
        <w:ind w:left="0"/>
        <w:jc w:val="both"/>
      </w:pPr>
      <w:r>
        <w:rPr>
          <w:rFonts w:ascii="Times New Roman"/>
          <w:b w:val="false"/>
          <w:i w:val="false"/>
          <w:color w:val="000000"/>
          <w:sz w:val="28"/>
        </w:rPr>
        <w:t>
      2-тақырып. Жалпы дене дайындығы.</w:t>
      </w:r>
    </w:p>
    <w:p>
      <w:pPr>
        <w:spacing w:after="0"/>
        <w:ind w:left="0"/>
        <w:jc w:val="both"/>
      </w:pPr>
      <w:r>
        <w:rPr>
          <w:rFonts w:ascii="Times New Roman"/>
          <w:b w:val="false"/>
          <w:i w:val="false"/>
          <w:color w:val="000000"/>
          <w:sz w:val="28"/>
        </w:rPr>
        <w:t>
      3-тақырып. Қимылдың үйлестіру жаттығулары.</w:t>
      </w:r>
    </w:p>
    <w:p>
      <w:pPr>
        <w:spacing w:after="0"/>
        <w:ind w:left="0"/>
        <w:jc w:val="both"/>
      </w:pPr>
      <w:r>
        <w:rPr>
          <w:rFonts w:ascii="Times New Roman"/>
          <w:b w:val="false"/>
          <w:i w:val="false"/>
          <w:color w:val="000000"/>
          <w:sz w:val="28"/>
        </w:rPr>
        <w:t>
      4-тақырып. Жалпыдамытушы жаттығулар.</w:t>
      </w:r>
    </w:p>
    <w:p>
      <w:pPr>
        <w:spacing w:after="0"/>
        <w:ind w:left="0"/>
        <w:jc w:val="both"/>
      </w:pPr>
      <w:r>
        <w:rPr>
          <w:rFonts w:ascii="Times New Roman"/>
          <w:b w:val="false"/>
          <w:i w:val="false"/>
          <w:color w:val="000000"/>
          <w:sz w:val="28"/>
        </w:rPr>
        <w:t>
      5-тақырып. Тең салмақты сақтау.</w:t>
      </w:r>
    </w:p>
    <w:p>
      <w:pPr>
        <w:spacing w:after="0"/>
        <w:ind w:left="0"/>
        <w:jc w:val="both"/>
      </w:pPr>
      <w:r>
        <w:rPr>
          <w:rFonts w:ascii="Times New Roman"/>
          <w:b w:val="false"/>
          <w:i w:val="false"/>
          <w:color w:val="000000"/>
          <w:sz w:val="28"/>
        </w:rPr>
        <w:t>
      6-тақырып. Орауышта тең салмақты сақтау.</w:t>
      </w:r>
    </w:p>
    <w:p>
      <w:pPr>
        <w:spacing w:after="0"/>
        <w:ind w:left="0"/>
        <w:jc w:val="both"/>
      </w:pPr>
      <w:r>
        <w:rPr>
          <w:rFonts w:ascii="Times New Roman"/>
          <w:b w:val="false"/>
          <w:i w:val="false"/>
          <w:color w:val="000000"/>
          <w:sz w:val="28"/>
        </w:rPr>
        <w:t>
      7-тақырып. Орауышта жонглерлік ету.</w:t>
      </w:r>
    </w:p>
    <w:p>
      <w:pPr>
        <w:spacing w:after="0"/>
        <w:ind w:left="0"/>
        <w:jc w:val="both"/>
      </w:pPr>
      <w:r>
        <w:rPr>
          <w:rFonts w:ascii="Times New Roman"/>
          <w:b w:val="false"/>
          <w:i w:val="false"/>
          <w:color w:val="000000"/>
          <w:sz w:val="28"/>
        </w:rPr>
        <w:t>
      8-тақырып. Орындақта тең салмақты сақтау.</w:t>
      </w:r>
    </w:p>
    <w:p>
      <w:pPr>
        <w:spacing w:after="0"/>
        <w:ind w:left="0"/>
        <w:jc w:val="both"/>
      </w:pPr>
      <w:r>
        <w:rPr>
          <w:rFonts w:ascii="Times New Roman"/>
          <w:b w:val="false"/>
          <w:i w:val="false"/>
          <w:color w:val="000000"/>
          <w:sz w:val="28"/>
        </w:rPr>
        <w:t>
      9-тақырып. Текшеде тең салмақты сақтау.</w:t>
      </w:r>
    </w:p>
    <w:p>
      <w:pPr>
        <w:spacing w:after="0"/>
        <w:ind w:left="0"/>
        <w:jc w:val="both"/>
      </w:pPr>
      <w:r>
        <w:rPr>
          <w:rFonts w:ascii="Times New Roman"/>
          <w:b w:val="false"/>
          <w:i w:val="false"/>
          <w:color w:val="000000"/>
          <w:sz w:val="28"/>
        </w:rPr>
        <w:t>
      10-тақырып. Орындықта, басында тұру.</w:t>
      </w:r>
    </w:p>
    <w:p>
      <w:pPr>
        <w:spacing w:after="0"/>
        <w:ind w:left="0"/>
        <w:jc w:val="both"/>
      </w:pPr>
      <w:r>
        <w:rPr>
          <w:rFonts w:ascii="Times New Roman"/>
          <w:b w:val="false"/>
          <w:i w:val="false"/>
          <w:color w:val="000000"/>
          <w:sz w:val="28"/>
        </w:rPr>
        <w:t>
      11-тақырып. Орауышта 3 затпен жонглерлік ету.</w:t>
      </w:r>
    </w:p>
    <w:p>
      <w:pPr>
        <w:spacing w:after="0"/>
        <w:ind w:left="0"/>
        <w:jc w:val="both"/>
      </w:pPr>
      <w:r>
        <w:rPr>
          <w:rFonts w:ascii="Times New Roman"/>
          <w:b w:val="false"/>
          <w:i w:val="false"/>
          <w:color w:val="000000"/>
          <w:sz w:val="28"/>
        </w:rPr>
        <w:t>
      46. 8 сыныптағы Бағдарлама талаптары:</w:t>
      </w:r>
    </w:p>
    <w:p>
      <w:pPr>
        <w:spacing w:after="0"/>
        <w:ind w:left="0"/>
        <w:jc w:val="both"/>
      </w:pPr>
      <w:r>
        <w:rPr>
          <w:rFonts w:ascii="Times New Roman"/>
          <w:b w:val="false"/>
          <w:i w:val="false"/>
          <w:color w:val="000000"/>
          <w:sz w:val="28"/>
        </w:rPr>
        <w:t>
       1) қауiпсiздiк техникасы, қалпы дене шынықтыру дайындығы, қимыл-қозғалыс үйлесiмділігіне арналған жаттығу, жалпы дамытушылық жаттығулар, тепе-теңдiк: орауышта тепе-теңдiк, ілеспе жаттығулар: орауышта тепе-теңдiкте, гимнастикалық таяқпен орауышта тепе-теңдiкте, текшеде статикалық жаттығулар, айналатын (бас, кеуде тiкелейдi, айналдыра ораудың айнала аудармалары) тәрелке шабақта жаттығу, жұпта және баспалдақта қолдау.</w:t>
      </w:r>
    </w:p>
    <w:p>
      <w:pPr>
        <w:spacing w:after="0"/>
        <w:ind w:left="0"/>
        <w:jc w:val="both"/>
      </w:pPr>
      <w:r>
        <w:rPr>
          <w:rFonts w:ascii="Times New Roman"/>
          <w:b w:val="false"/>
          <w:i w:val="false"/>
          <w:color w:val="000000"/>
          <w:sz w:val="28"/>
        </w:rPr>
        <w:t>
      47. 8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Эквилибристика сабақтарындағы қауіпсіздік техникасы.</w:t>
      </w:r>
    </w:p>
    <w:p>
      <w:pPr>
        <w:spacing w:after="0"/>
        <w:ind w:left="0"/>
        <w:jc w:val="both"/>
      </w:pPr>
      <w:r>
        <w:rPr>
          <w:rFonts w:ascii="Times New Roman"/>
          <w:b w:val="false"/>
          <w:i w:val="false"/>
          <w:color w:val="000000"/>
          <w:sz w:val="28"/>
        </w:rPr>
        <w:t>
      2-тақырып. Жалпы физикалық дайындығы.</w:t>
      </w:r>
    </w:p>
    <w:p>
      <w:pPr>
        <w:spacing w:after="0"/>
        <w:ind w:left="0"/>
        <w:jc w:val="both"/>
      </w:pPr>
      <w:r>
        <w:rPr>
          <w:rFonts w:ascii="Times New Roman"/>
          <w:b w:val="false"/>
          <w:i w:val="false"/>
          <w:color w:val="000000"/>
          <w:sz w:val="28"/>
        </w:rPr>
        <w:t>
      3-тақырып. Қимылдың үйлесімділігіне арналған жаттығулар.</w:t>
      </w:r>
    </w:p>
    <w:p>
      <w:pPr>
        <w:spacing w:after="0"/>
        <w:ind w:left="0"/>
        <w:jc w:val="both"/>
      </w:pPr>
      <w:r>
        <w:rPr>
          <w:rFonts w:ascii="Times New Roman"/>
          <w:b w:val="false"/>
          <w:i w:val="false"/>
          <w:color w:val="000000"/>
          <w:sz w:val="28"/>
        </w:rPr>
        <w:t>
      4-тақырып. Жалпы дамытушылық жаттығулар.</w:t>
      </w:r>
    </w:p>
    <w:p>
      <w:pPr>
        <w:spacing w:after="0"/>
        <w:ind w:left="0"/>
        <w:jc w:val="both"/>
      </w:pPr>
      <w:r>
        <w:rPr>
          <w:rFonts w:ascii="Times New Roman"/>
          <w:b w:val="false"/>
          <w:i w:val="false"/>
          <w:color w:val="000000"/>
          <w:sz w:val="28"/>
        </w:rPr>
        <w:t>
      5-тақырып. Тепе-теңдік.</w:t>
      </w:r>
    </w:p>
    <w:p>
      <w:pPr>
        <w:spacing w:after="0"/>
        <w:ind w:left="0"/>
        <w:jc w:val="both"/>
      </w:pPr>
      <w:r>
        <w:rPr>
          <w:rFonts w:ascii="Times New Roman"/>
          <w:b w:val="false"/>
          <w:i w:val="false"/>
          <w:color w:val="000000"/>
          <w:sz w:val="28"/>
        </w:rPr>
        <w:t>
      6-тақырып. Орауыштағы тепе-теңдік.</w:t>
      </w:r>
    </w:p>
    <w:p>
      <w:pPr>
        <w:spacing w:after="0"/>
        <w:ind w:left="0"/>
        <w:jc w:val="both"/>
      </w:pPr>
      <w:r>
        <w:rPr>
          <w:rFonts w:ascii="Times New Roman"/>
          <w:b w:val="false"/>
          <w:i w:val="false"/>
          <w:color w:val="000000"/>
          <w:sz w:val="28"/>
        </w:rPr>
        <w:t>
      7-тақырып. Орауышта тепе-теңдікті сақтай отырып үйлесімді жаттығуларды жасау.</w:t>
      </w:r>
    </w:p>
    <w:p>
      <w:pPr>
        <w:spacing w:after="0"/>
        <w:ind w:left="0"/>
        <w:jc w:val="both"/>
      </w:pPr>
      <w:r>
        <w:rPr>
          <w:rFonts w:ascii="Times New Roman"/>
          <w:b w:val="false"/>
          <w:i w:val="false"/>
          <w:color w:val="000000"/>
          <w:sz w:val="28"/>
        </w:rPr>
        <w:t>
      8-тақырып. Текшедегі статикалық жаттығулар.</w:t>
      </w:r>
    </w:p>
    <w:p>
      <w:pPr>
        <w:spacing w:after="0"/>
        <w:ind w:left="0"/>
        <w:jc w:val="both"/>
      </w:pPr>
      <w:r>
        <w:rPr>
          <w:rFonts w:ascii="Times New Roman"/>
          <w:b w:val="false"/>
          <w:i w:val="false"/>
          <w:color w:val="000000"/>
          <w:sz w:val="28"/>
        </w:rPr>
        <w:t>
      9-тақырып. Арқада айналдырған тәрелкемен жаттығулар.</w:t>
      </w:r>
    </w:p>
    <w:p>
      <w:pPr>
        <w:spacing w:after="0"/>
        <w:ind w:left="0"/>
        <w:jc w:val="both"/>
      </w:pPr>
      <w:r>
        <w:rPr>
          <w:rFonts w:ascii="Times New Roman"/>
          <w:b w:val="false"/>
          <w:i w:val="false"/>
          <w:color w:val="000000"/>
          <w:sz w:val="28"/>
        </w:rPr>
        <w:t>
      10-тақырып. Баспалдақта жұппен қолдау жаттығулары.</w:t>
      </w:r>
    </w:p>
    <w:p>
      <w:pPr>
        <w:spacing w:after="0"/>
        <w:ind w:left="0"/>
        <w:jc w:val="both"/>
      </w:pPr>
      <w:r>
        <w:rPr>
          <w:rFonts w:ascii="Times New Roman"/>
          <w:b w:val="false"/>
          <w:i w:val="false"/>
          <w:color w:val="000000"/>
          <w:sz w:val="28"/>
        </w:rPr>
        <w:t>
      48. 9 сыныптағы Бағдарлама талаптары:</w:t>
      </w:r>
    </w:p>
    <w:p>
      <w:pPr>
        <w:spacing w:after="0"/>
        <w:ind w:left="0"/>
        <w:jc w:val="both"/>
      </w:pPr>
      <w:r>
        <w:rPr>
          <w:rFonts w:ascii="Times New Roman"/>
          <w:b w:val="false"/>
          <w:i w:val="false"/>
          <w:color w:val="000000"/>
          <w:sz w:val="28"/>
        </w:rPr>
        <w:t>
      1) қауiпсiздiк техникасы, жалпы дене шынықтыру дайындығы; қимыл-қозғалыс үйлесiмділігіне арналған жаттығу, жалпы дамытушылық жаттығулар, тепе-теңдiк: текшеде шынтақта, орауышқа шынтақта, синхронды жаттығулар орауыштарда тепе-теңдiк қақпақыл жұпта бiрiгiп әр түрлi бұйымдарды тепе-теңдiктi сақтаумен орауыштарда тепе-теңдiк; табанды: орындықта баспен, аяқты бөлек ұстап,орындығында баспен, "кіші" текше қолде тұру.</w:t>
      </w:r>
    </w:p>
    <w:p>
      <w:pPr>
        <w:spacing w:after="0"/>
        <w:ind w:left="0"/>
        <w:jc w:val="both"/>
      </w:pPr>
      <w:r>
        <w:rPr>
          <w:rFonts w:ascii="Times New Roman"/>
          <w:b w:val="false"/>
          <w:i w:val="false"/>
          <w:color w:val="000000"/>
          <w:sz w:val="28"/>
        </w:rPr>
        <w:t>
      49. 9 сыныптағы оқу пәнінң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Эквилибристика сабағындағы қауіпсіздік техникасын.</w:t>
      </w:r>
    </w:p>
    <w:p>
      <w:pPr>
        <w:spacing w:after="0"/>
        <w:ind w:left="0"/>
        <w:jc w:val="both"/>
      </w:pPr>
      <w:r>
        <w:rPr>
          <w:rFonts w:ascii="Times New Roman"/>
          <w:b w:val="false"/>
          <w:i w:val="false"/>
          <w:color w:val="000000"/>
          <w:sz w:val="28"/>
        </w:rPr>
        <w:t>
      2-тақырып. Жалпы дене шынықтыру дайындығы.</w:t>
      </w:r>
    </w:p>
    <w:p>
      <w:pPr>
        <w:spacing w:after="0"/>
        <w:ind w:left="0"/>
        <w:jc w:val="both"/>
      </w:pPr>
      <w:r>
        <w:rPr>
          <w:rFonts w:ascii="Times New Roman"/>
          <w:b w:val="false"/>
          <w:i w:val="false"/>
          <w:color w:val="000000"/>
          <w:sz w:val="28"/>
        </w:rPr>
        <w:t>
      3-тақырып. Қимылдың үйлестіру жаттығулары.</w:t>
      </w:r>
    </w:p>
    <w:p>
      <w:pPr>
        <w:spacing w:after="0"/>
        <w:ind w:left="0"/>
        <w:jc w:val="both"/>
      </w:pPr>
      <w:r>
        <w:rPr>
          <w:rFonts w:ascii="Times New Roman"/>
          <w:b w:val="false"/>
          <w:i w:val="false"/>
          <w:color w:val="000000"/>
          <w:sz w:val="28"/>
        </w:rPr>
        <w:t xml:space="preserve">
      4-тақырып. Жалпы дамытушы жаттығулар. </w:t>
      </w:r>
    </w:p>
    <w:p>
      <w:pPr>
        <w:spacing w:after="0"/>
        <w:ind w:left="0"/>
        <w:jc w:val="both"/>
      </w:pPr>
      <w:r>
        <w:rPr>
          <w:rFonts w:ascii="Times New Roman"/>
          <w:b w:val="false"/>
          <w:i w:val="false"/>
          <w:color w:val="000000"/>
          <w:sz w:val="28"/>
        </w:rPr>
        <w:t>
      5-тақырып. Тең салмақты сақтау.</w:t>
      </w:r>
    </w:p>
    <w:p>
      <w:pPr>
        <w:spacing w:after="0"/>
        <w:ind w:left="0"/>
        <w:jc w:val="both"/>
      </w:pPr>
      <w:r>
        <w:rPr>
          <w:rFonts w:ascii="Times New Roman"/>
          <w:b w:val="false"/>
          <w:i w:val="false"/>
          <w:color w:val="000000"/>
          <w:sz w:val="28"/>
        </w:rPr>
        <w:t xml:space="preserve">
      6-тақырып. Орауышта тең салмақты сақтау. </w:t>
      </w:r>
    </w:p>
    <w:p>
      <w:pPr>
        <w:spacing w:after="0"/>
        <w:ind w:left="0"/>
        <w:jc w:val="both"/>
      </w:pPr>
      <w:r>
        <w:rPr>
          <w:rFonts w:ascii="Times New Roman"/>
          <w:b w:val="false"/>
          <w:i w:val="false"/>
          <w:color w:val="000000"/>
          <w:sz w:val="28"/>
        </w:rPr>
        <w:t>
      7-тақырып. Шынтақта тең салмақты сақтау.</w:t>
      </w:r>
    </w:p>
    <w:p>
      <w:pPr>
        <w:spacing w:after="0"/>
        <w:ind w:left="0"/>
        <w:jc w:val="both"/>
      </w:pPr>
      <w:r>
        <w:rPr>
          <w:rFonts w:ascii="Times New Roman"/>
          <w:b w:val="false"/>
          <w:i w:val="false"/>
          <w:color w:val="000000"/>
          <w:sz w:val="28"/>
        </w:rPr>
        <w:t>
      8-тақырып. Қолдағы "текшеде" тұрысы.</w:t>
      </w:r>
    </w:p>
    <w:p>
      <w:pPr>
        <w:spacing w:after="0"/>
        <w:ind w:left="0"/>
        <w:jc w:val="both"/>
      </w:pPr>
      <w:r>
        <w:rPr>
          <w:rFonts w:ascii="Times New Roman"/>
          <w:b w:val="false"/>
          <w:i w:val="false"/>
          <w:color w:val="000000"/>
          <w:sz w:val="28"/>
        </w:rPr>
        <w:t xml:space="preserve">
      9-тақырып. Шынтақта және текшедегі тең салмақты сақтау. </w:t>
      </w:r>
    </w:p>
    <w:p>
      <w:pPr>
        <w:spacing w:after="0"/>
        <w:ind w:left="0"/>
        <w:jc w:val="both"/>
      </w:pPr>
      <w:r>
        <w:rPr>
          <w:rFonts w:ascii="Times New Roman"/>
          <w:b w:val="false"/>
          <w:i w:val="false"/>
          <w:color w:val="000000"/>
          <w:sz w:val="28"/>
        </w:rPr>
        <w:t>
      10-тақырып. Орауышта синхрондық тең салмақты сақтап, жұпта жонглерлі ету.</w:t>
      </w:r>
    </w:p>
    <w:p>
      <w:pPr>
        <w:spacing w:after="0"/>
        <w:ind w:left="0"/>
        <w:jc w:val="both"/>
      </w:pPr>
      <w:r>
        <w:rPr>
          <w:rFonts w:ascii="Times New Roman"/>
          <w:b w:val="false"/>
          <w:i w:val="false"/>
          <w:color w:val="000000"/>
          <w:sz w:val="28"/>
        </w:rPr>
        <w:t>
      11-тақырып. Орауышта әр түрлі заттармен баланстап, салмақты сақтау.</w:t>
      </w:r>
    </w:p>
    <w:p>
      <w:pPr>
        <w:spacing w:after="0"/>
        <w:ind w:left="0"/>
        <w:jc w:val="both"/>
      </w:pPr>
      <w:r>
        <w:rPr>
          <w:rFonts w:ascii="Times New Roman"/>
          <w:b w:val="false"/>
          <w:i w:val="false"/>
          <w:color w:val="000000"/>
          <w:sz w:val="28"/>
        </w:rPr>
        <w:t xml:space="preserve">
      50. 7-9 сыныптың Бағдарламасын игеруден күтілетін нәтижелер. </w:t>
      </w:r>
    </w:p>
    <w:p>
      <w:pPr>
        <w:spacing w:after="0"/>
        <w:ind w:left="0"/>
        <w:jc w:val="both"/>
      </w:pPr>
      <w:r>
        <w:rPr>
          <w:rFonts w:ascii="Times New Roman"/>
          <w:b w:val="false"/>
          <w:i w:val="false"/>
          <w:color w:val="000000"/>
          <w:sz w:val="28"/>
        </w:rPr>
        <w:t>
      7-9 сыныптарда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арнайы терминдерді, эквилибра жаттығулары техникасының негiзiн, эквилибраның күрделі жаттығуларының сипаттамасын біледі;</w:t>
      </w:r>
    </w:p>
    <w:p>
      <w:pPr>
        <w:spacing w:after="0"/>
        <w:ind w:left="0"/>
        <w:jc w:val="both"/>
      </w:pPr>
      <w:r>
        <w:rPr>
          <w:rFonts w:ascii="Times New Roman"/>
          <w:b w:val="false"/>
          <w:i w:val="false"/>
          <w:color w:val="000000"/>
          <w:sz w:val="28"/>
        </w:rPr>
        <w:t>
      2) шығармашылық жобаны әзірлеу технологиясын біледі;</w:t>
      </w:r>
    </w:p>
    <w:p>
      <w:pPr>
        <w:spacing w:after="0"/>
        <w:ind w:left="0"/>
        <w:jc w:val="both"/>
      </w:pPr>
      <w:r>
        <w:rPr>
          <w:rFonts w:ascii="Times New Roman"/>
          <w:b w:val="false"/>
          <w:i w:val="false"/>
          <w:color w:val="000000"/>
          <w:sz w:val="28"/>
        </w:rPr>
        <w:t>
      3) эквилибра жаттығуларын орындау кезіндегі қауіпсіздік техникасы негіздерін біледі;</w:t>
      </w:r>
    </w:p>
    <w:p>
      <w:pPr>
        <w:spacing w:after="0"/>
        <w:ind w:left="0"/>
        <w:jc w:val="both"/>
      </w:pPr>
      <w:r>
        <w:rPr>
          <w:rFonts w:ascii="Times New Roman"/>
          <w:b w:val="false"/>
          <w:i w:val="false"/>
          <w:color w:val="000000"/>
          <w:sz w:val="28"/>
        </w:rPr>
        <w:t>
      4) салауатты өмiр салтының негiзi және зиянды әдеттердiң алдын алу негізiн біледі;</w:t>
      </w:r>
    </w:p>
    <w:p>
      <w:pPr>
        <w:spacing w:after="0"/>
        <w:ind w:left="0"/>
        <w:jc w:val="both"/>
      </w:pPr>
      <w:r>
        <w:rPr>
          <w:rFonts w:ascii="Times New Roman"/>
          <w:b w:val="false"/>
          <w:i w:val="false"/>
          <w:color w:val="000000"/>
          <w:sz w:val="28"/>
        </w:rPr>
        <w:t>
      5) сабақ тәжiрибесінде арнайы терминологияны қолданады;</w:t>
      </w:r>
    </w:p>
    <w:p>
      <w:pPr>
        <w:spacing w:after="0"/>
        <w:ind w:left="0"/>
        <w:jc w:val="both"/>
      </w:pPr>
      <w:r>
        <w:rPr>
          <w:rFonts w:ascii="Times New Roman"/>
          <w:b w:val="false"/>
          <w:i w:val="false"/>
          <w:color w:val="000000"/>
          <w:sz w:val="28"/>
        </w:rPr>
        <w:t>
      6) эквилибраның күрделі жаттығуларын орындайды: епе-теңдiк, қолға тұруға, баспен тұруға, орындықта тұру, шынтаққа тұру;</w:t>
      </w:r>
    </w:p>
    <w:p>
      <w:pPr>
        <w:spacing w:after="0"/>
        <w:ind w:left="0"/>
        <w:jc w:val="both"/>
      </w:pPr>
      <w:r>
        <w:rPr>
          <w:rFonts w:ascii="Times New Roman"/>
          <w:b w:val="false"/>
          <w:i w:val="false"/>
          <w:color w:val="000000"/>
          <w:sz w:val="28"/>
        </w:rPr>
        <w:t>
      7) орауышта синхрондық тең салмақты сақтап, жұпта жонглерлі ету, арқамен жатып тәрелкеге айналу;</w:t>
      </w:r>
    </w:p>
    <w:p>
      <w:pPr>
        <w:spacing w:after="0"/>
        <w:ind w:left="0"/>
        <w:jc w:val="both"/>
      </w:pPr>
      <w:r>
        <w:rPr>
          <w:rFonts w:ascii="Times New Roman"/>
          <w:b w:val="false"/>
          <w:i w:val="false"/>
          <w:color w:val="000000"/>
          <w:sz w:val="28"/>
        </w:rPr>
        <w:t>
      8) шығармашылық жобаны өз бетінше әзірлейді;</w:t>
      </w:r>
    </w:p>
    <w:p>
      <w:pPr>
        <w:spacing w:after="0"/>
        <w:ind w:left="0"/>
        <w:jc w:val="both"/>
      </w:pPr>
      <w:r>
        <w:rPr>
          <w:rFonts w:ascii="Times New Roman"/>
          <w:b w:val="false"/>
          <w:i w:val="false"/>
          <w:color w:val="000000"/>
          <w:sz w:val="28"/>
        </w:rPr>
        <w:t>
      9) қауiпсiздiк техникасы ережесiнiң сабақ процесінде дұрыс қолдана алады;</w:t>
      </w:r>
    </w:p>
    <w:p>
      <w:pPr>
        <w:spacing w:after="0"/>
        <w:ind w:left="0"/>
        <w:jc w:val="both"/>
      </w:pPr>
      <w:r>
        <w:rPr>
          <w:rFonts w:ascii="Times New Roman"/>
          <w:b w:val="false"/>
          <w:i w:val="false"/>
          <w:color w:val="000000"/>
          <w:sz w:val="28"/>
        </w:rPr>
        <w:t>
      10) салауатты өмiр салтын іске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51. Үлгерімді бақылаудың мақсаты білім алушының Бағдарламаны игерудегі нәтижелілігін анықтау болып табылады. Цирк өнері біліміне оқыту нәтижелерін бағалау өлшемшарттары пән бойынша ағымдық үлгерім нәтижелерінен және байқауларда алған бағалардан құрылады.</w:t>
      </w:r>
    </w:p>
    <w:p>
      <w:pPr>
        <w:spacing w:after="0"/>
        <w:ind w:left="0"/>
        <w:jc w:val="both"/>
      </w:pPr>
      <w:r>
        <w:rPr>
          <w:rFonts w:ascii="Times New Roman"/>
          <w:b w:val="false"/>
          <w:i w:val="false"/>
          <w:color w:val="000000"/>
          <w:sz w:val="28"/>
        </w:rPr>
        <w:t xml:space="preserve">
      Білім алушылардың Бағдарламаны игеруі бақылау жұмысы, сынақ түрінде іске асырылады. </w:t>
      </w:r>
    </w:p>
    <w:p>
      <w:pPr>
        <w:spacing w:after="0"/>
        <w:ind w:left="0"/>
        <w:jc w:val="both"/>
      </w:pPr>
      <w:r>
        <w:rPr>
          <w:rFonts w:ascii="Times New Roman"/>
          <w:b w:val="false"/>
          <w:i w:val="false"/>
          <w:color w:val="000000"/>
          <w:sz w:val="28"/>
        </w:rPr>
        <w:t>
      52.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бақылау жұмысы (қимылдарды үйлестіруге арналған жаттығулар, жалпы дамытушылық жаттығулар), екінші жартыжылдықта: сынақ (тәрелкелермен жаттығу, арқада тәрелкені айналдыру);</w:t>
      </w:r>
    </w:p>
    <w:p>
      <w:pPr>
        <w:spacing w:after="0"/>
        <w:ind w:left="0"/>
        <w:jc w:val="both"/>
      </w:pPr>
      <w:r>
        <w:rPr>
          <w:rFonts w:ascii="Times New Roman"/>
          <w:b w:val="false"/>
          <w:i w:val="false"/>
          <w:color w:val="000000"/>
          <w:sz w:val="28"/>
        </w:rPr>
        <w:t>
      2) 2 сынып – бірінші жартыжылдықта: бақылау жұмысы (орауыштағы жаттығу), екінші жартыжылдықта: сынақ (тәрелкелермен жұмыс);</w:t>
      </w:r>
    </w:p>
    <w:p>
      <w:pPr>
        <w:spacing w:after="0"/>
        <w:ind w:left="0"/>
        <w:jc w:val="both"/>
      </w:pPr>
      <w:r>
        <w:rPr>
          <w:rFonts w:ascii="Times New Roman"/>
          <w:b w:val="false"/>
          <w:i w:val="false"/>
          <w:color w:val="000000"/>
          <w:sz w:val="28"/>
        </w:rPr>
        <w:t>
      3) 3 сынып – бірінші жартыжылдықта: бақылау жұмысы ("тұру" жаттығулары), екінші жартыжылдықта: сынақ (арқада тәрелкені айналдыру);</w:t>
      </w:r>
    </w:p>
    <w:p>
      <w:pPr>
        <w:spacing w:after="0"/>
        <w:ind w:left="0"/>
        <w:jc w:val="both"/>
      </w:pPr>
      <w:r>
        <w:rPr>
          <w:rFonts w:ascii="Times New Roman"/>
          <w:b w:val="false"/>
          <w:i w:val="false"/>
          <w:color w:val="000000"/>
          <w:sz w:val="28"/>
        </w:rPr>
        <w:t>
      4) 4 сынып – бірінші жартыжылдықта: бақылау жұмысы (қимылдарды үйлестіруге арналған жаттығулар), екінші жартыжылдықта: сынақ (затты қолда тепе-теңдікте ұстау);</w:t>
      </w:r>
    </w:p>
    <w:p>
      <w:pPr>
        <w:spacing w:after="0"/>
        <w:ind w:left="0"/>
        <w:jc w:val="both"/>
      </w:pPr>
      <w:r>
        <w:rPr>
          <w:rFonts w:ascii="Times New Roman"/>
          <w:b w:val="false"/>
          <w:i w:val="false"/>
          <w:color w:val="000000"/>
          <w:sz w:val="28"/>
        </w:rPr>
        <w:t>
      5) 5 сынып – бірінші жартыжылдықта: бақылау жұмысы (қимылдарды үйлестіруге арналған жаттығулар), екінші жартыжылдықта: сынақ (затпен орауышта тепе-теңдікті сақтау, кеңістіктегі тепе-теңдік);</w:t>
      </w:r>
    </w:p>
    <w:p>
      <w:pPr>
        <w:spacing w:after="0"/>
        <w:ind w:left="0"/>
        <w:jc w:val="both"/>
      </w:pPr>
      <w:r>
        <w:rPr>
          <w:rFonts w:ascii="Times New Roman"/>
          <w:b w:val="false"/>
          <w:i w:val="false"/>
          <w:color w:val="000000"/>
          <w:sz w:val="28"/>
        </w:rPr>
        <w:t>
      6) 6 сынып – бірінші жартыжылдықта: бақылау жұмысы (қимылдарды үйлестіруге арналған жаттығулар), екінші жартыжылдықта: сынақ (орауышта тұрып жонглерлеу, заттардың тепе-теңдігін сақтай отырп орауышта тепе-теңдікті сақтау);</w:t>
      </w:r>
    </w:p>
    <w:p>
      <w:pPr>
        <w:spacing w:after="0"/>
        <w:ind w:left="0"/>
        <w:jc w:val="both"/>
      </w:pPr>
      <w:r>
        <w:rPr>
          <w:rFonts w:ascii="Times New Roman"/>
          <w:b w:val="false"/>
          <w:i w:val="false"/>
          <w:color w:val="000000"/>
          <w:sz w:val="28"/>
        </w:rPr>
        <w:t>
      7) 7 сынып – бірінші жартыжылдықта: бақылау жұмысы (қимылдарды үйлестіруге арналған жаттығулар), екінші жартыжылдықта: сынақ (орауышта тұрып екі затпен жонглерлеу);</w:t>
      </w:r>
    </w:p>
    <w:p>
      <w:pPr>
        <w:spacing w:after="0"/>
        <w:ind w:left="0"/>
        <w:jc w:val="both"/>
      </w:pPr>
      <w:r>
        <w:rPr>
          <w:rFonts w:ascii="Times New Roman"/>
          <w:b w:val="false"/>
          <w:i w:val="false"/>
          <w:color w:val="000000"/>
          <w:sz w:val="28"/>
        </w:rPr>
        <w:t>
      8) 8 сынып – бірінші жартыжылдықта: бақылау жұмысы (қимылдарды үйлестіруге арналған жаттығулар), екінші жартыжылдықта: сынақ (орауышта тұрып үш затпен жонглерлеу);</w:t>
      </w:r>
    </w:p>
    <w:p>
      <w:pPr>
        <w:spacing w:after="0"/>
        <w:ind w:left="0"/>
        <w:jc w:val="both"/>
      </w:pPr>
      <w:r>
        <w:rPr>
          <w:rFonts w:ascii="Times New Roman"/>
          <w:b w:val="false"/>
          <w:i w:val="false"/>
          <w:color w:val="000000"/>
          <w:sz w:val="28"/>
        </w:rPr>
        <w:t>
      9) 9 сынып – бірінші жартыжылдықта: бақылау жұмысы (қимылдарды үйлестіруге арналған жаттығулар), екінші жартыжылдықта: сынақ (орауышта синхронды тең салмақты сақтап, жұпта жонглерлі ету, орауышта тепе-теңдікті ұстап тұру).</w:t>
      </w:r>
    </w:p>
    <w:p>
      <w:pPr>
        <w:spacing w:after="0"/>
        <w:ind w:left="0"/>
        <w:jc w:val="both"/>
      </w:pPr>
      <w:r>
        <w:rPr>
          <w:rFonts w:ascii="Times New Roman"/>
          <w:b w:val="false"/>
          <w:i w:val="false"/>
          <w:color w:val="000000"/>
          <w:sz w:val="28"/>
        </w:rPr>
        <w:t>
      54.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эквилибрдің тәсілдерін орындау техникасын меңгеруі: орындауының нақтылығы, қимыл қозғалыстарының жылдамдығы және ептілігі, кеңістіктікте бағдарлана алуы, жеке және топта орындалатын элементтердің темп және ритм сезімі;</w:t>
      </w:r>
    </w:p>
    <w:p>
      <w:pPr>
        <w:spacing w:after="0"/>
        <w:ind w:left="0"/>
        <w:jc w:val="both"/>
      </w:pPr>
      <w:r>
        <w:rPr>
          <w:rFonts w:ascii="Times New Roman"/>
          <w:b w:val="false"/>
          <w:i w:val="false"/>
          <w:color w:val="000000"/>
          <w:sz w:val="28"/>
        </w:rPr>
        <w:t>
      2) білім алушының концерттік нөмірден (трюе, этюд) алған жалпы әсері, оның жетістіктері, әртістігі, мәнерлігі.</w:t>
      </w:r>
    </w:p>
    <w:p>
      <w:pPr>
        <w:spacing w:after="0"/>
        <w:ind w:left="0"/>
        <w:jc w:val="both"/>
      </w:pPr>
      <w:r>
        <w:rPr>
          <w:rFonts w:ascii="Times New Roman"/>
          <w:b w:val="false"/>
          <w:i w:val="false"/>
          <w:color w:val="000000"/>
          <w:sz w:val="28"/>
        </w:rPr>
        <w:t>
      81. Бағалау өлшемшарттары:</w:t>
      </w:r>
    </w:p>
    <w:p>
      <w:pPr>
        <w:spacing w:after="0"/>
        <w:ind w:left="0"/>
        <w:jc w:val="both"/>
      </w:pPr>
      <w:r>
        <w:rPr>
          <w:rFonts w:ascii="Times New Roman"/>
          <w:b w:val="false"/>
          <w:i w:val="false"/>
          <w:color w:val="000000"/>
          <w:sz w:val="28"/>
        </w:rPr>
        <w:t>
      1) "5" "өте жақсы" бағасы – элементтерді, жаттығуларды нақты орындау, қимылдарды нақты үйлестіру, кеңістіктікте жақсы бағдалану, орындалатын элементтердің орындалу темпі және ритм жақсы, әртістігі, мәнерлігі;</w:t>
      </w:r>
    </w:p>
    <w:p>
      <w:pPr>
        <w:spacing w:after="0"/>
        <w:ind w:left="0"/>
        <w:jc w:val="both"/>
      </w:pPr>
      <w:r>
        <w:rPr>
          <w:rFonts w:ascii="Times New Roman"/>
          <w:b w:val="false"/>
          <w:i w:val="false"/>
          <w:color w:val="000000"/>
          <w:sz w:val="28"/>
        </w:rPr>
        <w:t>
      2) "4" "жақсы" бағасы – элементтерді, жаттығуларды нақты орындау, қимылдарды нақты үйлестіру, кеңістіктікте жақсы бағдалану, орындалатын элементтердің орындалу темпі және ритм жақсы, әртістігі, мәнерлігі, біршама техникалық қателіктері бар;</w:t>
      </w:r>
    </w:p>
    <w:p>
      <w:pPr>
        <w:spacing w:after="0"/>
        <w:ind w:left="0"/>
        <w:jc w:val="both"/>
      </w:pPr>
      <w:r>
        <w:rPr>
          <w:rFonts w:ascii="Times New Roman"/>
          <w:b w:val="false"/>
          <w:i w:val="false"/>
          <w:color w:val="000000"/>
          <w:sz w:val="28"/>
        </w:rPr>
        <w:t>
      3) "3" "қанағаттанарлық" бағасы – элементтерді, жаттығуларды орындау кезінде қателіктерінің болуы, қимылдары пысықталмаған;</w:t>
      </w:r>
    </w:p>
    <w:p>
      <w:pPr>
        <w:spacing w:after="0"/>
        <w:ind w:left="0"/>
        <w:jc w:val="both"/>
      </w:pPr>
      <w:r>
        <w:rPr>
          <w:rFonts w:ascii="Times New Roman"/>
          <w:b w:val="false"/>
          <w:i w:val="false"/>
          <w:color w:val="000000"/>
          <w:sz w:val="28"/>
        </w:rPr>
        <w:t>
      4) "2" "қанағаттанарлық емес" бағасы – элементтерді орындау кезінде өрескел қателерге жол берілуі, қарапайым жаттығуларды білмеуі;</w:t>
      </w:r>
    </w:p>
    <w:p>
      <w:pPr>
        <w:spacing w:after="0"/>
        <w:ind w:left="0"/>
        <w:jc w:val="both"/>
      </w:pPr>
      <w:r>
        <w:rPr>
          <w:rFonts w:ascii="Times New Roman"/>
          <w:b w:val="false"/>
          <w:i w:val="false"/>
          <w:color w:val="000000"/>
          <w:sz w:val="28"/>
        </w:rPr>
        <w:t>
      5) сынақ (баға қойылмайды) – орындауы оқытудың осы кезеңінің тиісті деңгейіне сәйкес.</w:t>
      </w:r>
    </w:p>
    <w:p>
      <w:pPr>
        <w:spacing w:after="0"/>
        <w:ind w:left="0"/>
        <w:jc w:val="both"/>
      </w:pPr>
      <w:bookmarkStart w:name="z32" w:id="30"/>
      <w:r>
        <w:rPr>
          <w:rFonts w:ascii="Times New Roman"/>
          <w:b w:val="false"/>
          <w:i w:val="false"/>
          <w:color w:val="000000"/>
          <w:sz w:val="28"/>
        </w:rPr>
        <w:t>
      Қазақстан Республикасы</w:t>
      </w:r>
    </w:p>
    <w:bookmarkEnd w:id="30"/>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24-қосымша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"Жонглерлеу"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"Жонглерлеу" пәні бойынша білім беру бағдарламасы (бұдан әрі – Бағдарлама) "Жонглерлеу"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вестибулярлық аппарат – дененің кеңістіктегі қалпын және қозғалуын анықтауға мүмкіндік беретін тепе-теңдікті сақтау органы;</w:t>
      </w:r>
    </w:p>
    <w:p>
      <w:pPr>
        <w:spacing w:after="0"/>
        <w:ind w:left="0"/>
        <w:jc w:val="both"/>
      </w:pPr>
      <w:r>
        <w:rPr>
          <w:rFonts w:ascii="Times New Roman"/>
          <w:b w:val="false"/>
          <w:i w:val="false"/>
          <w:color w:val="000000"/>
          <w:sz w:val="28"/>
        </w:rPr>
        <w:t>
      2) жонглерлеу – цирк өнерінің жанры; әртүрлі заттарды бір уақытта лақтыру және қағып алу білігі;</w:t>
      </w:r>
    </w:p>
    <w:p>
      <w:pPr>
        <w:spacing w:after="0"/>
        <w:ind w:left="0"/>
        <w:jc w:val="both"/>
      </w:pPr>
      <w:r>
        <w:rPr>
          <w:rFonts w:ascii="Times New Roman"/>
          <w:b w:val="false"/>
          <w:i w:val="false"/>
          <w:color w:val="000000"/>
          <w:sz w:val="28"/>
        </w:rPr>
        <w:t>
      3) сандық жонглерлеу – біршама заттардың санын әуеде ұстап тұру білігі;</w:t>
      </w:r>
    </w:p>
    <w:p>
      <w:pPr>
        <w:spacing w:after="0"/>
        <w:ind w:left="0"/>
        <w:jc w:val="both"/>
      </w:pPr>
      <w:r>
        <w:rPr>
          <w:rFonts w:ascii="Times New Roman"/>
          <w:b w:val="false"/>
          <w:i w:val="false"/>
          <w:color w:val="000000"/>
          <w:sz w:val="28"/>
        </w:rPr>
        <w:t>
      4) үйлестіру – әртүрлі бұлшық еттердің үйлесіп жұмыс істеу білігі;</w:t>
      </w:r>
    </w:p>
    <w:p>
      <w:pPr>
        <w:spacing w:after="0"/>
        <w:ind w:left="0"/>
        <w:jc w:val="both"/>
      </w:pPr>
      <w:r>
        <w:rPr>
          <w:rFonts w:ascii="Times New Roman"/>
          <w:b w:val="false"/>
          <w:i w:val="false"/>
          <w:color w:val="000000"/>
          <w:sz w:val="28"/>
        </w:rPr>
        <w:t>
      5) цирк трюгі – барлық цирк жанрларының ең бас мәнерлеу құралы.</w:t>
      </w:r>
    </w:p>
    <w:p>
      <w:pPr>
        <w:spacing w:after="0"/>
        <w:ind w:left="0"/>
        <w:jc w:val="both"/>
      </w:pPr>
      <w:r>
        <w:rPr>
          <w:rFonts w:ascii="Times New Roman"/>
          <w:b w:val="false"/>
          <w:i w:val="false"/>
          <w:color w:val="000000"/>
          <w:sz w:val="28"/>
        </w:rPr>
        <w:t>
      3. Пәннің мақсаты: "жонглерлеу" пәні аясында дене қабілеттерін, жеке ерекшеліктері мен әртістіктерін шынықтыруын дамыту және шеберлiк шеңберiнде әртістік қабілеттерін анықтау және дамыту.</w:t>
      </w:r>
    </w:p>
    <w:p>
      <w:pPr>
        <w:spacing w:after="0"/>
        <w:ind w:left="0"/>
        <w:jc w:val="both"/>
      </w:pPr>
      <w:r>
        <w:rPr>
          <w:rFonts w:ascii="Times New Roman"/>
          <w:b w:val="false"/>
          <w:i w:val="false"/>
          <w:color w:val="000000"/>
          <w:sz w:val="28"/>
        </w:rPr>
        <w:t xml:space="preserve">
      4. Пәннің мiндетi: </w:t>
      </w:r>
    </w:p>
    <w:p>
      <w:pPr>
        <w:spacing w:after="0"/>
        <w:ind w:left="0"/>
        <w:jc w:val="both"/>
      </w:pPr>
      <w:r>
        <w:rPr>
          <w:rFonts w:ascii="Times New Roman"/>
          <w:b w:val="false"/>
          <w:i w:val="false"/>
          <w:color w:val="000000"/>
          <w:sz w:val="28"/>
        </w:rPr>
        <w:t xml:space="preserve">
      1) жонглерлеу техникасын меңгеру; </w:t>
      </w:r>
    </w:p>
    <w:p>
      <w:pPr>
        <w:spacing w:after="0"/>
        <w:ind w:left="0"/>
        <w:jc w:val="both"/>
      </w:pPr>
      <w:r>
        <w:rPr>
          <w:rFonts w:ascii="Times New Roman"/>
          <w:b w:val="false"/>
          <w:i w:val="false"/>
          <w:color w:val="000000"/>
          <w:sz w:val="28"/>
        </w:rPr>
        <w:t xml:space="preserve">
      2) шапшаңдық сезiмiн дамыту және кеңiстiкте қимыл-қозғалыс үйлесiмдiлiгі, бағдар, көзбен шамалау қабiлетiнiң дәлдiгi, зейiндігі; </w:t>
      </w:r>
    </w:p>
    <w:p>
      <w:pPr>
        <w:spacing w:after="0"/>
        <w:ind w:left="0"/>
        <w:jc w:val="both"/>
      </w:pPr>
      <w:r>
        <w:rPr>
          <w:rFonts w:ascii="Times New Roman"/>
          <w:b w:val="false"/>
          <w:i w:val="false"/>
          <w:color w:val="000000"/>
          <w:sz w:val="28"/>
        </w:rPr>
        <w:t>
      3) шапшаңдықтың дамуы;</w:t>
      </w:r>
    </w:p>
    <w:p>
      <w:pPr>
        <w:spacing w:after="0"/>
        <w:ind w:left="0"/>
        <w:jc w:val="both"/>
      </w:pPr>
      <w:r>
        <w:rPr>
          <w:rFonts w:ascii="Times New Roman"/>
          <w:b w:val="false"/>
          <w:i w:val="false"/>
          <w:color w:val="000000"/>
          <w:sz w:val="28"/>
        </w:rPr>
        <w:t>
      4) тепе-теңдiк аппаратын жетiлдiру;</w:t>
      </w:r>
    </w:p>
    <w:p>
      <w:pPr>
        <w:spacing w:after="0"/>
        <w:ind w:left="0"/>
        <w:jc w:val="both"/>
      </w:pPr>
      <w:r>
        <w:rPr>
          <w:rFonts w:ascii="Times New Roman"/>
          <w:b w:val="false"/>
          <w:i w:val="false"/>
          <w:color w:val="000000"/>
          <w:sz w:val="28"/>
        </w:rPr>
        <w:t xml:space="preserve">
      5) адами ерiк-жігер сапаларын тәрбиелеу; </w:t>
      </w:r>
    </w:p>
    <w:p>
      <w:pPr>
        <w:spacing w:after="0"/>
        <w:ind w:left="0"/>
        <w:jc w:val="both"/>
      </w:pPr>
      <w:r>
        <w:rPr>
          <w:rFonts w:ascii="Times New Roman"/>
          <w:b w:val="false"/>
          <w:i w:val="false"/>
          <w:color w:val="000000"/>
          <w:sz w:val="28"/>
        </w:rPr>
        <w:t xml:space="preserve">
      6) салауатты өмiр салтын насихаттау; </w:t>
      </w:r>
    </w:p>
    <w:p>
      <w:pPr>
        <w:spacing w:after="0"/>
        <w:ind w:left="0"/>
        <w:jc w:val="both"/>
      </w:pPr>
      <w:r>
        <w:rPr>
          <w:rFonts w:ascii="Times New Roman"/>
          <w:b w:val="false"/>
          <w:i w:val="false"/>
          <w:color w:val="000000"/>
          <w:sz w:val="28"/>
        </w:rPr>
        <w:t>
      7) ұжымдық шығармашылық қызмет, ұжымның әр мүшесiн жұмыстың нәтижелiлiгiне жауапкершiлiк дағдыларын дамыту.</w:t>
      </w:r>
    </w:p>
    <w:p>
      <w:pPr>
        <w:spacing w:after="0"/>
        <w:ind w:left="0"/>
        <w:jc w:val="both"/>
      </w:pPr>
      <w:r>
        <w:rPr>
          <w:rFonts w:ascii="Times New Roman"/>
          <w:b w:val="false"/>
          <w:i w:val="false"/>
          <w:color w:val="000000"/>
          <w:sz w:val="28"/>
        </w:rPr>
        <w:t>
      5. Бағдарламаны іске асыру мерзімі - алты жыл. Бағдарламаны іске асыруға арналған оқыту уақытының көлемі осы бұйырықтың 3-қосымшасында көрсетілген балалар өнер мектебінің үлгілік оқу жоспарына сәйкес анықталады.</w:t>
      </w:r>
    </w:p>
    <w:p>
      <w:pPr>
        <w:spacing w:after="0"/>
        <w:ind w:left="0"/>
        <w:jc w:val="both"/>
      </w:pPr>
      <w:r>
        <w:rPr>
          <w:rFonts w:ascii="Times New Roman"/>
          <w:b w:val="false"/>
          <w:i w:val="false"/>
          <w:color w:val="000000"/>
          <w:sz w:val="28"/>
        </w:rPr>
        <w:t>
      6. Негізгі курсқа дайындау үшін сабақтар дайындық топтарында бес-жеті жастағы балалармен жүргізіледі.</w:t>
      </w:r>
    </w:p>
    <w:p>
      <w:pPr>
        <w:spacing w:after="0"/>
        <w:ind w:left="0"/>
        <w:jc w:val="both"/>
      </w:pPr>
      <w:r>
        <w:rPr>
          <w:rFonts w:ascii="Times New Roman"/>
          <w:b w:val="false"/>
          <w:i w:val="false"/>
          <w:color w:val="000000"/>
          <w:sz w:val="28"/>
        </w:rPr>
        <w:t xml:space="preserve">
      Балалар өнер мектептері цирк бөлімдерінің топтарындағы балалардың сандық құрамы кемінде 8 адам және 20 адамнан көп емес. Білім алушылардың контингенті 6 жастан 16 жасқа дейін: 1-3 сыныптар (кіші топ), 4-6 сыныптар (орта топ), 7-9 сыныптар – жоғары топ. </w:t>
      </w:r>
    </w:p>
    <w:p>
      <w:pPr>
        <w:spacing w:after="0"/>
        <w:ind w:left="0"/>
        <w:jc w:val="both"/>
      </w:pPr>
      <w:r>
        <w:rPr>
          <w:rFonts w:ascii="Times New Roman"/>
          <w:b w:val="false"/>
          <w:i w:val="false"/>
          <w:color w:val="000000"/>
          <w:sz w:val="28"/>
        </w:rPr>
        <w:t>
      7. Бағдарлама цирк өнерінің қимылдары мен комбинацияларын орындау техникасының дағдыларын меңгергісі келетін жеті жастағы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8. Бағдарлама тұлғалық, танымдық, коммуникативтік және әлеуметті дамытудың негізгі міндеттері арқылы іске асыралады. Оқыту мазмұны оқу процесінде қалыптасатын әрекет ету тәсілдерімен, цирк өнерімен араласу формаларымен өзара байланыста іске асырылады.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келуге, көркемдік-бейнелі ойлауды дамытуға, цирк өнері бойынша техникалық дағдыларды қалыптастыруға, орындаушылық техника мен актерлік шеберлікті дамытуға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Педагог оқыту процесін жонглерлеу бойынша сыныптың дайындық деңгейін ескере отырып құрады.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цирк өнерінің техникалық тәсілдерін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білім алушыларға жеке, жұп және ансамбль бағдарламасында қарастырылған жаттығуларды, цирк нөмірлерін салыстыра, теңестіре және саналы орындай отырып, цирк өнерді алдағы уақытта өз бетінше үйренуге көмектесетін білім, білік қорын алуға мүмкіндік береді.</w:t>
      </w:r>
    </w:p>
    <w:p>
      <w:pPr>
        <w:spacing w:after="0"/>
        <w:ind w:left="0"/>
        <w:jc w:val="both"/>
      </w:pPr>
      <w:r>
        <w:rPr>
          <w:rFonts w:ascii="Times New Roman"/>
          <w:b w:val="false"/>
          <w:i w:val="false"/>
          <w:color w:val="000000"/>
          <w:sz w:val="28"/>
        </w:rPr>
        <w:t>
      13. Бағдарлама білім алушылардың:</w:t>
      </w:r>
    </w:p>
    <w:p>
      <w:pPr>
        <w:spacing w:after="0"/>
        <w:ind w:left="0"/>
        <w:jc w:val="both"/>
      </w:pPr>
      <w:r>
        <w:rPr>
          <w:rFonts w:ascii="Times New Roman"/>
          <w:b w:val="false"/>
          <w:i w:val="false"/>
          <w:color w:val="000000"/>
          <w:sz w:val="28"/>
        </w:rPr>
        <w:t xml:space="preserve">
      1) цирк өнерінің негіздерін меңгеру; </w:t>
      </w:r>
    </w:p>
    <w:p>
      <w:pPr>
        <w:spacing w:after="0"/>
        <w:ind w:left="0"/>
        <w:jc w:val="both"/>
      </w:pPr>
      <w:r>
        <w:rPr>
          <w:rFonts w:ascii="Times New Roman"/>
          <w:b w:val="false"/>
          <w:i w:val="false"/>
          <w:color w:val="000000"/>
          <w:sz w:val="28"/>
        </w:rPr>
        <w:t>
      2) шығармашылық қызметі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меңгеруіне;</w:t>
      </w:r>
    </w:p>
    <w:p>
      <w:pPr>
        <w:spacing w:after="0"/>
        <w:ind w:left="0"/>
        <w:jc w:val="both"/>
      </w:pPr>
      <w:r>
        <w:rPr>
          <w:rFonts w:ascii="Times New Roman"/>
          <w:b w:val="false"/>
          <w:i w:val="false"/>
          <w:color w:val="000000"/>
          <w:sz w:val="28"/>
        </w:rPr>
        <w:t>
      4) цирк өнері бойынша білім алуы және әлемдік мәдениетке араласуына;</w:t>
      </w:r>
    </w:p>
    <w:p>
      <w:pPr>
        <w:spacing w:after="0"/>
        <w:ind w:left="0"/>
        <w:jc w:val="both"/>
      </w:pPr>
      <w:r>
        <w:rPr>
          <w:rFonts w:ascii="Times New Roman"/>
          <w:b w:val="false"/>
          <w:i w:val="false"/>
          <w:color w:val="000000"/>
          <w:sz w:val="28"/>
        </w:rPr>
        <w:t>
      5) білім алушының бойында цирк өнері саласындағы негізгі кәсіби білім беру бағдарламаларын әрі қарай меңгеруіне ықпал ететін білім, білік және дағдылар кешенін қалыптастыруға ықпал ететін жеке қасиеттерді қалыптастыруға бағытталған.</w:t>
      </w:r>
    </w:p>
    <w:p>
      <w:pPr>
        <w:spacing w:after="0"/>
        <w:ind w:left="0"/>
        <w:jc w:val="both"/>
      </w:pPr>
      <w:r>
        <w:rPr>
          <w:rFonts w:ascii="Times New Roman"/>
          <w:b w:val="false"/>
          <w:i w:val="false"/>
          <w:color w:val="000000"/>
          <w:sz w:val="28"/>
        </w:rPr>
        <w:t>
      14.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15.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16.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хореографтардың теориялық ережелері мен әдістемелік нұсқаулары.</w:t>
      </w:r>
    </w:p>
    <w:p>
      <w:pPr>
        <w:spacing w:after="0"/>
        <w:ind w:left="0"/>
        <w:jc w:val="both"/>
      </w:pPr>
      <w:r>
        <w:rPr>
          <w:rFonts w:ascii="Times New Roman"/>
          <w:b w:val="false"/>
          <w:i w:val="false"/>
          <w:color w:val="000000"/>
          <w:sz w:val="28"/>
        </w:rPr>
        <w:t xml:space="preserve">
      17. Оқу материалының мазмұнын іріктеудің педагогикалық қағидаттары: </w:t>
      </w:r>
    </w:p>
    <w:p>
      <w:pPr>
        <w:spacing w:after="0"/>
        <w:ind w:left="0"/>
        <w:jc w:val="both"/>
      </w:pPr>
      <w:r>
        <w:rPr>
          <w:rFonts w:ascii="Times New Roman"/>
          <w:b w:val="false"/>
          <w:i w:val="false"/>
          <w:color w:val="000000"/>
          <w:sz w:val="28"/>
        </w:rPr>
        <w:t>
      1) ғылыми-әдістемелік негізділік пен қолжетімділік қағидасы оқу-тәрбиелік процестің заманауи педагогикалық және психологиялық ғылыми жетістіктері, цирк өнері теориясы мен тарихы негізінде (балалардың жасы мен даму деңгейіне сәйкес тапсырмаларды бірізді қиындату, педагог дидактика ережесін басшылыққа алады: қарапайымнан қиынға, жеңілден күрделіге, белгіліден белгісізге) құрылуын қажет етеді;</w:t>
      </w:r>
    </w:p>
    <w:p>
      <w:pPr>
        <w:spacing w:after="0"/>
        <w:ind w:left="0"/>
        <w:jc w:val="both"/>
      </w:pPr>
      <w:r>
        <w:rPr>
          <w:rFonts w:ascii="Times New Roman"/>
          <w:b w:val="false"/>
          <w:i w:val="false"/>
          <w:color w:val="000000"/>
          <w:sz w:val="28"/>
        </w:rPr>
        <w:t>
      2) оқу-тәрбие процесін ұйымдастыру кезінде жүйелілік қағидасы оқытудың барлық элементтердің байланысын – бір цирк трюгінің, цирк трюгі мен жаттықтырушы жаттығуларының және сол сияқты өзара қарым-қатынасын қалыптастыруды білдіреді;</w:t>
      </w:r>
    </w:p>
    <w:p>
      <w:pPr>
        <w:spacing w:after="0"/>
        <w:ind w:left="0"/>
        <w:jc w:val="both"/>
      </w:pPr>
      <w:r>
        <w:rPr>
          <w:rFonts w:ascii="Times New Roman"/>
          <w:b w:val="false"/>
          <w:i w:val="false"/>
          <w:color w:val="000000"/>
          <w:sz w:val="28"/>
        </w:rPr>
        <w:t>
      3) көрнекілік қағидасы (үйренетін қимылдың және билердің мәнін түсінуге көмектесетін, техника, мәнері мен қимылдарды бейнелі жаттау туралы дұрыс түсінік тудыруға көмектесетін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 саналылық және белсенділік қағидасы би сабақтарына саналы көзқарас тәрбиелеуді, сабақта білім алушының алдына қойылған нақты міндеттерді түсінуді қарастырады.</w:t>
      </w:r>
    </w:p>
    <w:p>
      <w:pPr>
        <w:spacing w:after="0"/>
        <w:ind w:left="0"/>
        <w:jc w:val="both"/>
      </w:pPr>
      <w:r>
        <w:rPr>
          <w:rFonts w:ascii="Times New Roman"/>
          <w:b w:val="false"/>
          <w:i w:val="false"/>
          <w:color w:val="000000"/>
          <w:sz w:val="28"/>
        </w:rPr>
        <w:t>
      18. "Жонглерлеу" пәніне топтық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19.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ауызша – түсіндіру, талдау, сараптау; </w:t>
      </w:r>
    </w:p>
    <w:p>
      <w:pPr>
        <w:spacing w:after="0"/>
        <w:ind w:left="0"/>
        <w:jc w:val="both"/>
      </w:pPr>
      <w:r>
        <w:rPr>
          <w:rFonts w:ascii="Times New Roman"/>
          <w:b w:val="false"/>
          <w:i w:val="false"/>
          <w:color w:val="000000"/>
          <w:sz w:val="28"/>
        </w:rPr>
        <w:t xml:space="preserve">
      2) көрнекілік – сапалы көрсетілім, сыртқы бейнесін көрсету (пластикалық), сезім, сипат, атақты цирк өнерінің әртістерінің көрсеткен өнерлерінің бейнематериалдарын көрсету, білім алушының жалпы даму деңгейін көтеру үшін концерттерге және спектакльдерге бару; </w:t>
      </w:r>
    </w:p>
    <w:p>
      <w:pPr>
        <w:spacing w:after="0"/>
        <w:ind w:left="0"/>
        <w:jc w:val="both"/>
      </w:pPr>
      <w:r>
        <w:rPr>
          <w:rFonts w:ascii="Times New Roman"/>
          <w:b w:val="false"/>
          <w:i w:val="false"/>
          <w:color w:val="000000"/>
          <w:sz w:val="28"/>
        </w:rPr>
        <w:t xml:space="preserve">
      3) практикалық – орындалатын және шығармашылық жаттығулар, мұқият пысықтау және тұтастықты құру үшін тұтас шығарманы мейлінше ұсақ жеке бөліктерге бөлу; </w:t>
      </w:r>
    </w:p>
    <w:p>
      <w:pPr>
        <w:spacing w:after="0"/>
        <w:ind w:left="0"/>
        <w:jc w:val="both"/>
      </w:pPr>
      <w:r>
        <w:rPr>
          <w:rFonts w:ascii="Times New Roman"/>
          <w:b w:val="false"/>
          <w:i w:val="false"/>
          <w:color w:val="000000"/>
          <w:sz w:val="28"/>
        </w:rPr>
        <w:t xml:space="preserve">
      4) талдау – салыстыру және жалпылау, қисынды ойлауды дамыту; </w:t>
      </w:r>
    </w:p>
    <w:p>
      <w:pPr>
        <w:spacing w:after="0"/>
        <w:ind w:left="0"/>
        <w:jc w:val="both"/>
      </w:pPr>
      <w:r>
        <w:rPr>
          <w:rFonts w:ascii="Times New Roman"/>
          <w:b w:val="false"/>
          <w:i w:val="false"/>
          <w:color w:val="000000"/>
          <w:sz w:val="28"/>
        </w:rPr>
        <w:t>
      5) эмоциялық – ассоциацияларды, бейнелерді іріктеу, көркемдік әсерді құру.</w:t>
      </w:r>
    </w:p>
    <w:p>
      <w:pPr>
        <w:spacing w:after="0"/>
        <w:ind w:left="0"/>
        <w:jc w:val="both"/>
      </w:pPr>
      <w:r>
        <w:rPr>
          <w:rFonts w:ascii="Times New Roman"/>
          <w:b w:val="false"/>
          <w:i w:val="false"/>
          <w:color w:val="000000"/>
          <w:sz w:val="28"/>
        </w:rPr>
        <w:t>
      20. Әдістерді таңдау білім алушының жасына және жеке ерекшеліктеріне, физикалық қабілеттеріне, көркемдік қабілеттерінің даму деңгейіне байланысты болады. Оқытудың барлық процесі қарапайымнан күрделіге қарай құрылады.</w:t>
      </w:r>
    </w:p>
    <w:p>
      <w:pPr>
        <w:spacing w:after="0"/>
        <w:ind w:left="0"/>
        <w:jc w:val="both"/>
      </w:pPr>
      <w:r>
        <w:rPr>
          <w:rFonts w:ascii="Times New Roman"/>
          <w:b w:val="false"/>
          <w:i w:val="false"/>
          <w:color w:val="000000"/>
          <w:sz w:val="28"/>
        </w:rPr>
        <w:t>
      21. Сабақ формалары:</w:t>
      </w:r>
    </w:p>
    <w:p>
      <w:pPr>
        <w:spacing w:after="0"/>
        <w:ind w:left="0"/>
        <w:jc w:val="both"/>
      </w:pPr>
      <w:r>
        <w:rPr>
          <w:rFonts w:ascii="Times New Roman"/>
          <w:b w:val="false"/>
          <w:i w:val="false"/>
          <w:color w:val="000000"/>
          <w:sz w:val="28"/>
        </w:rPr>
        <w:t>
      1) практикалық – тәсілдер мен дағдылары гимнастикалық кілемшелерде пысықталады;</w:t>
      </w:r>
    </w:p>
    <w:p>
      <w:pPr>
        <w:spacing w:after="0"/>
        <w:ind w:left="0"/>
        <w:jc w:val="both"/>
      </w:pPr>
      <w:r>
        <w:rPr>
          <w:rFonts w:ascii="Times New Roman"/>
          <w:b w:val="false"/>
          <w:i w:val="false"/>
          <w:color w:val="000000"/>
          <w:sz w:val="28"/>
        </w:rPr>
        <w:t>
      2)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22. Педагогтің білім алушымен топтық жүргізетін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23. Сабақ жоспары бір уақытта жүргізілетін теориялық және практикалық сабақтардан тұрады:</w:t>
      </w:r>
    </w:p>
    <w:p>
      <w:pPr>
        <w:spacing w:after="0"/>
        <w:ind w:left="0"/>
        <w:jc w:val="both"/>
      </w:pPr>
      <w:r>
        <w:rPr>
          <w:rFonts w:ascii="Times New Roman"/>
          <w:b w:val="false"/>
          <w:i w:val="false"/>
          <w:color w:val="000000"/>
          <w:sz w:val="28"/>
        </w:rPr>
        <w:t>
      1) техникамен, қимылды орындаудағы ырғақтық таратумен, оның физиологиялық ерекшеліктерімен педагогтің ғана көрсетіп қоюымен емес, сондай-ақ бейнематериалдар арқылы танысу;</w:t>
      </w:r>
    </w:p>
    <w:p>
      <w:pPr>
        <w:spacing w:after="0"/>
        <w:ind w:left="0"/>
        <w:jc w:val="both"/>
      </w:pPr>
      <w:r>
        <w:rPr>
          <w:rFonts w:ascii="Times New Roman"/>
          <w:b w:val="false"/>
          <w:i w:val="false"/>
          <w:color w:val="000000"/>
          <w:sz w:val="28"/>
        </w:rPr>
        <w:t>
      2) қимылды зерделеу, баяу қарқыннан жылдамға өте отырып, комбинациялардағы қимылдармен жұмыс.</w:t>
      </w:r>
    </w:p>
    <w:p>
      <w:pPr>
        <w:spacing w:after="0"/>
        <w:ind w:left="0"/>
        <w:jc w:val="both"/>
      </w:pPr>
      <w:r>
        <w:rPr>
          <w:rFonts w:ascii="Times New Roman"/>
          <w:b w:val="false"/>
          <w:i w:val="false"/>
          <w:color w:val="000000"/>
          <w:sz w:val="28"/>
        </w:rPr>
        <w:t>
      24. Жұмыстың сабақтан тыс формаларының түрлері:</w:t>
      </w:r>
    </w:p>
    <w:p>
      <w:pPr>
        <w:spacing w:after="0"/>
        <w:ind w:left="0"/>
        <w:jc w:val="both"/>
      </w:pPr>
      <w:r>
        <w:rPr>
          <w:rFonts w:ascii="Times New Roman"/>
          <w:b w:val="false"/>
          <w:i w:val="false"/>
          <w:color w:val="000000"/>
          <w:sz w:val="28"/>
        </w:rPr>
        <w:t>
      1) өзіндік сабақтар;</w:t>
      </w:r>
    </w:p>
    <w:p>
      <w:pPr>
        <w:spacing w:after="0"/>
        <w:ind w:left="0"/>
        <w:jc w:val="both"/>
      </w:pPr>
      <w:r>
        <w:rPr>
          <w:rFonts w:ascii="Times New Roman"/>
          <w:b w:val="false"/>
          <w:i w:val="false"/>
          <w:color w:val="000000"/>
          <w:sz w:val="28"/>
        </w:rPr>
        <w:t>
      2) білім алушылардың семинарларға және шеберлік сыпыптарға қатысуы; 3) бақылау сабақтарына, сынақтарға және емтихандарға дайындық;</w:t>
      </w:r>
    </w:p>
    <w:p>
      <w:pPr>
        <w:spacing w:after="0"/>
        <w:ind w:left="0"/>
        <w:jc w:val="both"/>
      </w:pPr>
      <w:r>
        <w:rPr>
          <w:rFonts w:ascii="Times New Roman"/>
          <w:b w:val="false"/>
          <w:i w:val="false"/>
          <w:color w:val="000000"/>
          <w:sz w:val="28"/>
        </w:rPr>
        <w:t xml:space="preserve">
      4) концерттік, байқаулық өнер көрсетулерге дайындық; </w:t>
      </w:r>
    </w:p>
    <w:p>
      <w:pPr>
        <w:spacing w:after="0"/>
        <w:ind w:left="0"/>
        <w:jc w:val="both"/>
      </w:pPr>
      <w:r>
        <w:rPr>
          <w:rFonts w:ascii="Times New Roman"/>
          <w:b w:val="false"/>
          <w:i w:val="false"/>
          <w:color w:val="000000"/>
          <w:sz w:val="28"/>
        </w:rPr>
        <w:t>
      5) цирк қойылымдарына,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25.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26.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27. Титул парағындағы негізгі мағлұматтар:</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28.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29.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30.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31.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32.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33. Жеке үй тапсырмасы бірнеше кезеңмен жүргізіледі, педагогтің ұсынымдарына сәйкес құрылады.</w:t>
      </w:r>
    </w:p>
    <w:p>
      <w:pPr>
        <w:spacing w:after="0"/>
        <w:ind w:left="0"/>
        <w:jc w:val="both"/>
      </w:pPr>
      <w:r>
        <w:rPr>
          <w:rFonts w:ascii="Times New Roman"/>
          <w:b w:val="false"/>
          <w:i w:val="false"/>
          <w:color w:val="000000"/>
          <w:sz w:val="28"/>
        </w:rPr>
        <w:t>
      Бірінші кезекте әртүрлі техникалық тәсілдерді қолданып, ең күрделі жаттығулардың элементтері пысықталады. Педагог білім алушының зияткерлік және физикалық мүмкіндіктерін ескере отырып, қандай да бір шығармаға жұмсалатын уақытты анықтайды.</w:t>
      </w:r>
    </w:p>
    <w:p>
      <w:pPr>
        <w:spacing w:after="0"/>
        <w:ind w:left="0"/>
        <w:jc w:val="both"/>
      </w:pPr>
      <w:r>
        <w:rPr>
          <w:rFonts w:ascii="Times New Roman"/>
          <w:b w:val="false"/>
          <w:i w:val="false"/>
          <w:color w:val="000000"/>
          <w:sz w:val="28"/>
        </w:rPr>
        <w:t>
      34.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өзінің орындауын талдау – білім алушы өзінің элементтерді, жаттығуларды, цирк нөмірлерін орындауын бағалайды, жіберілген қателерін анықтайды;</w:t>
      </w:r>
    </w:p>
    <w:p>
      <w:pPr>
        <w:spacing w:after="0"/>
        <w:ind w:left="0"/>
        <w:jc w:val="both"/>
      </w:pPr>
      <w:r>
        <w:rPr>
          <w:rFonts w:ascii="Times New Roman"/>
          <w:b w:val="false"/>
          <w:i w:val="false"/>
          <w:color w:val="000000"/>
          <w:sz w:val="28"/>
        </w:rPr>
        <w:t>
      2) білім алушың күнделігіне цирк нөмірімен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 білім алушы қиындықтар туралы және оларды жою туралы айтады.</w:t>
      </w:r>
    </w:p>
    <w:p>
      <w:pPr>
        <w:spacing w:after="0"/>
        <w:ind w:left="0"/>
        <w:jc w:val="both"/>
      </w:pPr>
      <w:r>
        <w:rPr>
          <w:rFonts w:ascii="Times New Roman"/>
          <w:b w:val="false"/>
          <w:i w:val="false"/>
          <w:color w:val="000000"/>
          <w:sz w:val="28"/>
        </w:rPr>
        <w:t>
      35. Өздік сабақтардың жүйесі келесі элемиенттерді қамтиды:</w:t>
      </w:r>
    </w:p>
    <w:p>
      <w:pPr>
        <w:spacing w:after="0"/>
        <w:ind w:left="0"/>
        <w:jc w:val="both"/>
      </w:pPr>
      <w:r>
        <w:rPr>
          <w:rFonts w:ascii="Times New Roman"/>
          <w:b w:val="false"/>
          <w:i w:val="false"/>
          <w:color w:val="000000"/>
          <w:sz w:val="28"/>
        </w:rPr>
        <w:t>
      1) қимыл-тірек аппаратымен жұмыс – түрлі бұлшық ет бөліктеріне арналған жаттығулар;</w:t>
      </w:r>
    </w:p>
    <w:p>
      <w:pPr>
        <w:spacing w:after="0"/>
        <w:ind w:left="0"/>
        <w:jc w:val="both"/>
      </w:pPr>
      <w:r>
        <w:rPr>
          <w:rFonts w:ascii="Times New Roman"/>
          <w:b w:val="false"/>
          <w:i w:val="false"/>
          <w:color w:val="000000"/>
          <w:sz w:val="28"/>
        </w:rPr>
        <w:t>
      2) білім алушының жеке балансын (тепе-теңдік) қалыптастыру;</w:t>
      </w:r>
    </w:p>
    <w:p>
      <w:pPr>
        <w:spacing w:after="0"/>
        <w:ind w:left="0"/>
        <w:jc w:val="both"/>
      </w:pPr>
      <w:r>
        <w:rPr>
          <w:rFonts w:ascii="Times New Roman"/>
          <w:b w:val="false"/>
          <w:i w:val="false"/>
          <w:color w:val="000000"/>
          <w:sz w:val="28"/>
        </w:rPr>
        <w:t>
      3) цирк нөмірінің элементтерінің қарапайым (базалық) қимылдарын орындау;</w:t>
      </w:r>
    </w:p>
    <w:p>
      <w:pPr>
        <w:spacing w:after="0"/>
        <w:ind w:left="0"/>
        <w:jc w:val="both"/>
      </w:pPr>
      <w:r>
        <w:rPr>
          <w:rFonts w:ascii="Times New Roman"/>
          <w:b w:val="false"/>
          <w:i w:val="false"/>
          <w:color w:val="000000"/>
          <w:sz w:val="28"/>
        </w:rPr>
        <w:t>
      4) негізгі фигураларды орындау;</w:t>
      </w:r>
    </w:p>
    <w:p>
      <w:pPr>
        <w:spacing w:after="0"/>
        <w:ind w:left="0"/>
        <w:jc w:val="both"/>
      </w:pPr>
      <w:r>
        <w:rPr>
          <w:rFonts w:ascii="Times New Roman"/>
          <w:b w:val="false"/>
          <w:i w:val="false"/>
          <w:color w:val="000000"/>
          <w:sz w:val="28"/>
        </w:rPr>
        <w:t>
      5) қимылдың механикасы мен динамикасын дамыту;</w:t>
      </w:r>
    </w:p>
    <w:p>
      <w:pPr>
        <w:spacing w:after="0"/>
        <w:ind w:left="0"/>
        <w:jc w:val="both"/>
      </w:pPr>
      <w:r>
        <w:rPr>
          <w:rFonts w:ascii="Times New Roman"/>
          <w:b w:val="false"/>
          <w:i w:val="false"/>
          <w:color w:val="000000"/>
          <w:sz w:val="28"/>
        </w:rPr>
        <w:t>
      6) күш қасиеттерін дамыту;</w:t>
      </w:r>
    </w:p>
    <w:p>
      <w:pPr>
        <w:spacing w:after="0"/>
        <w:ind w:left="0"/>
        <w:jc w:val="both"/>
      </w:pPr>
      <w:r>
        <w:rPr>
          <w:rFonts w:ascii="Times New Roman"/>
          <w:b w:val="false"/>
          <w:i w:val="false"/>
          <w:color w:val="000000"/>
          <w:sz w:val="28"/>
        </w:rPr>
        <w:t>
      7) физикалық төзімділікті дамыту.</w:t>
      </w:r>
    </w:p>
    <w:p>
      <w:pPr>
        <w:spacing w:after="0"/>
        <w:ind w:left="0"/>
        <w:jc w:val="both"/>
      </w:pPr>
      <w:r>
        <w:rPr>
          <w:rFonts w:ascii="Times New Roman"/>
          <w:b w:val="false"/>
          <w:i w:val="false"/>
          <w:color w:val="000000"/>
          <w:sz w:val="28"/>
        </w:rPr>
        <w:t>
      36. "Жонглерлеу" пәнінің "Акробатика", "Гимнастика"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xml:space="preserve">
      37. 2 сыныптағы Бағдарлама талаптары: </w:t>
      </w:r>
    </w:p>
    <w:p>
      <w:pPr>
        <w:spacing w:after="0"/>
        <w:ind w:left="0"/>
        <w:jc w:val="both"/>
      </w:pPr>
      <w:r>
        <w:rPr>
          <w:rFonts w:ascii="Times New Roman"/>
          <w:b w:val="false"/>
          <w:i w:val="false"/>
          <w:color w:val="000000"/>
          <w:sz w:val="28"/>
        </w:rPr>
        <w:t>
      1) қауiпсiздiк техникасы; жалпы дене дайындығы; қимыл-қозғалыс ойындары, доп эстафеталары, реакцияға жаттығу, қимыл-қозғалыс үйлесiмдiлiгіне жаттығу, бір доппен жонглерлік ету, екі доппен жонглерлік iстеу, жұпта екі доппен жонглерлік ету, құламамен екі доппен жонглерлік ету, бір шығыршықпен жонглерлік ету, екі орамалдармен жонглерлік ету.</w:t>
      </w:r>
    </w:p>
    <w:p>
      <w:pPr>
        <w:spacing w:after="0"/>
        <w:ind w:left="0"/>
        <w:jc w:val="both"/>
      </w:pPr>
      <w:r>
        <w:rPr>
          <w:rFonts w:ascii="Times New Roman"/>
          <w:b w:val="false"/>
          <w:i w:val="false"/>
          <w:color w:val="000000"/>
          <w:sz w:val="28"/>
        </w:rPr>
        <w:t xml:space="preserve">
      38. 2 сыныптағы оқу пәнінің мазмұны. </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Жонглерлік ету сабағында қауіпсіздік техникасын сақтау.</w:t>
      </w:r>
    </w:p>
    <w:p>
      <w:pPr>
        <w:spacing w:after="0"/>
        <w:ind w:left="0"/>
        <w:jc w:val="both"/>
      </w:pPr>
      <w:r>
        <w:rPr>
          <w:rFonts w:ascii="Times New Roman"/>
          <w:b w:val="false"/>
          <w:i w:val="false"/>
          <w:color w:val="000000"/>
          <w:sz w:val="28"/>
        </w:rPr>
        <w:t>
      2-тақырып. Жалпы дене дайындығы.</w:t>
      </w:r>
    </w:p>
    <w:p>
      <w:pPr>
        <w:spacing w:after="0"/>
        <w:ind w:left="0"/>
        <w:jc w:val="both"/>
      </w:pPr>
      <w:r>
        <w:rPr>
          <w:rFonts w:ascii="Times New Roman"/>
          <w:b w:val="false"/>
          <w:i w:val="false"/>
          <w:color w:val="000000"/>
          <w:sz w:val="28"/>
        </w:rPr>
        <w:t>
      3-тақырып. Доптар эстафетасы.</w:t>
      </w:r>
    </w:p>
    <w:p>
      <w:pPr>
        <w:spacing w:after="0"/>
        <w:ind w:left="0"/>
        <w:jc w:val="both"/>
      </w:pPr>
      <w:r>
        <w:rPr>
          <w:rFonts w:ascii="Times New Roman"/>
          <w:b w:val="false"/>
          <w:i w:val="false"/>
          <w:color w:val="000000"/>
          <w:sz w:val="28"/>
        </w:rPr>
        <w:t>
      4-тақырып. Қимылды ойындар.</w:t>
      </w:r>
    </w:p>
    <w:p>
      <w:pPr>
        <w:spacing w:after="0"/>
        <w:ind w:left="0"/>
        <w:jc w:val="both"/>
      </w:pPr>
      <w:r>
        <w:rPr>
          <w:rFonts w:ascii="Times New Roman"/>
          <w:b w:val="false"/>
          <w:i w:val="false"/>
          <w:color w:val="000000"/>
          <w:sz w:val="28"/>
        </w:rPr>
        <w:t>
      5-тақырып. Реакцияға жаттығулар.</w:t>
      </w:r>
    </w:p>
    <w:p>
      <w:pPr>
        <w:spacing w:after="0"/>
        <w:ind w:left="0"/>
        <w:jc w:val="both"/>
      </w:pPr>
      <w:r>
        <w:rPr>
          <w:rFonts w:ascii="Times New Roman"/>
          <w:b w:val="false"/>
          <w:i w:val="false"/>
          <w:color w:val="000000"/>
          <w:sz w:val="28"/>
        </w:rPr>
        <w:t>
      6-тақырып. Қимылды үйлестіру жаттығулары.</w:t>
      </w:r>
    </w:p>
    <w:p>
      <w:pPr>
        <w:spacing w:after="0"/>
        <w:ind w:left="0"/>
        <w:jc w:val="both"/>
      </w:pPr>
      <w:r>
        <w:rPr>
          <w:rFonts w:ascii="Times New Roman"/>
          <w:b w:val="false"/>
          <w:i w:val="false"/>
          <w:color w:val="000000"/>
          <w:sz w:val="28"/>
        </w:rPr>
        <w:t>
      7-тақырып. Бір доппен жонглерлік ету.</w:t>
      </w:r>
    </w:p>
    <w:p>
      <w:pPr>
        <w:spacing w:after="0"/>
        <w:ind w:left="0"/>
        <w:jc w:val="both"/>
      </w:pPr>
      <w:r>
        <w:rPr>
          <w:rFonts w:ascii="Times New Roman"/>
          <w:b w:val="false"/>
          <w:i w:val="false"/>
          <w:color w:val="000000"/>
          <w:sz w:val="28"/>
        </w:rPr>
        <w:t>
      8-тақырып. Екі доппен жонглерлік ету.</w:t>
      </w:r>
    </w:p>
    <w:p>
      <w:pPr>
        <w:spacing w:after="0"/>
        <w:ind w:left="0"/>
        <w:jc w:val="both"/>
      </w:pPr>
      <w:r>
        <w:rPr>
          <w:rFonts w:ascii="Times New Roman"/>
          <w:b w:val="false"/>
          <w:i w:val="false"/>
          <w:color w:val="000000"/>
          <w:sz w:val="28"/>
        </w:rPr>
        <w:t>
      9-тақырып. Жұпта екі доппен жонглерлік ету.</w:t>
      </w:r>
    </w:p>
    <w:p>
      <w:pPr>
        <w:spacing w:after="0"/>
        <w:ind w:left="0"/>
        <w:jc w:val="both"/>
      </w:pPr>
      <w:r>
        <w:rPr>
          <w:rFonts w:ascii="Times New Roman"/>
          <w:b w:val="false"/>
          <w:i w:val="false"/>
          <w:color w:val="000000"/>
          <w:sz w:val="28"/>
        </w:rPr>
        <w:t>
      10-тақырып. Каскадта екі доппен жонглерлік .</w:t>
      </w:r>
    </w:p>
    <w:p>
      <w:pPr>
        <w:spacing w:after="0"/>
        <w:ind w:left="0"/>
        <w:jc w:val="both"/>
      </w:pPr>
      <w:r>
        <w:rPr>
          <w:rFonts w:ascii="Times New Roman"/>
          <w:b w:val="false"/>
          <w:i w:val="false"/>
          <w:color w:val="000000"/>
          <w:sz w:val="28"/>
        </w:rPr>
        <w:t>
      11-тақырып. Бір шығыршықпен жонглерлік ету.</w:t>
      </w:r>
    </w:p>
    <w:p>
      <w:pPr>
        <w:spacing w:after="0"/>
        <w:ind w:left="0"/>
        <w:jc w:val="both"/>
      </w:pPr>
      <w:r>
        <w:rPr>
          <w:rFonts w:ascii="Times New Roman"/>
          <w:b w:val="false"/>
          <w:i w:val="false"/>
          <w:color w:val="000000"/>
          <w:sz w:val="28"/>
        </w:rPr>
        <w:t>
      12-тақырып. Бір, екі орамалмен жонглерлік ету.</w:t>
      </w:r>
    </w:p>
    <w:p>
      <w:pPr>
        <w:spacing w:after="0"/>
        <w:ind w:left="0"/>
        <w:jc w:val="both"/>
      </w:pPr>
      <w:r>
        <w:rPr>
          <w:rFonts w:ascii="Times New Roman"/>
          <w:b w:val="false"/>
          <w:i w:val="false"/>
          <w:color w:val="000000"/>
          <w:sz w:val="28"/>
        </w:rPr>
        <w:t xml:space="preserve">
      39. 3 сыныптағы Бағдарлама талаптары: </w:t>
      </w:r>
    </w:p>
    <w:p>
      <w:pPr>
        <w:spacing w:after="0"/>
        <w:ind w:left="0"/>
        <w:jc w:val="both"/>
      </w:pPr>
      <w:r>
        <w:rPr>
          <w:rFonts w:ascii="Times New Roman"/>
          <w:b w:val="false"/>
          <w:i w:val="false"/>
          <w:color w:val="000000"/>
          <w:sz w:val="28"/>
        </w:rPr>
        <w:t>
      1) қауiпсiздiк техникасы, жалпы дене дайындығы, қимыл-қозғалыс ойындары. доп эстафеталары, реакцияға жаттығу, қимыл-қозғалыс үйлесiмдiлiгіне жаттығу, бiр қолдағы екі доппен жонглерлік ету, құламада екі қолмен жонглерлік ету, қарсы ұшқан бұйымдардыекі қолмен жонглерлік ету, үш доппен жонглерлік ету, құламамен екі қолмен екі шығыршықпен жонглерлік ету, қарсы ұшқан бұйымдармен, екі шығыршықпен жонглерлік ету.</w:t>
      </w:r>
    </w:p>
    <w:p>
      <w:pPr>
        <w:spacing w:after="0"/>
        <w:ind w:left="0"/>
        <w:jc w:val="both"/>
      </w:pPr>
      <w:r>
        <w:rPr>
          <w:rFonts w:ascii="Times New Roman"/>
          <w:b w:val="false"/>
          <w:i w:val="false"/>
          <w:color w:val="000000"/>
          <w:sz w:val="28"/>
        </w:rPr>
        <w:t>
      40. 3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Жонглерлік ету сабағында қауіпсіздік техникасын сақтау .</w:t>
      </w:r>
    </w:p>
    <w:p>
      <w:pPr>
        <w:spacing w:after="0"/>
        <w:ind w:left="0"/>
        <w:jc w:val="both"/>
      </w:pPr>
      <w:r>
        <w:rPr>
          <w:rFonts w:ascii="Times New Roman"/>
          <w:b w:val="false"/>
          <w:i w:val="false"/>
          <w:color w:val="000000"/>
          <w:sz w:val="28"/>
        </w:rPr>
        <w:t>
      2-тақырып. Жалпы дене дайындығы.</w:t>
      </w:r>
    </w:p>
    <w:p>
      <w:pPr>
        <w:spacing w:after="0"/>
        <w:ind w:left="0"/>
        <w:jc w:val="both"/>
      </w:pPr>
      <w:r>
        <w:rPr>
          <w:rFonts w:ascii="Times New Roman"/>
          <w:b w:val="false"/>
          <w:i w:val="false"/>
          <w:color w:val="000000"/>
          <w:sz w:val="28"/>
        </w:rPr>
        <w:t>
      3-тақырып. Қимылды үйлестіру жаттығулары.</w:t>
      </w:r>
    </w:p>
    <w:p>
      <w:pPr>
        <w:spacing w:after="0"/>
        <w:ind w:left="0"/>
        <w:jc w:val="both"/>
      </w:pPr>
      <w:r>
        <w:rPr>
          <w:rFonts w:ascii="Times New Roman"/>
          <w:b w:val="false"/>
          <w:i w:val="false"/>
          <w:color w:val="000000"/>
          <w:sz w:val="28"/>
        </w:rPr>
        <w:t>
      4-тақырып. Реакцияға жаттығулар</w:t>
      </w:r>
    </w:p>
    <w:p>
      <w:pPr>
        <w:spacing w:after="0"/>
        <w:ind w:left="0"/>
        <w:jc w:val="both"/>
      </w:pPr>
      <w:r>
        <w:rPr>
          <w:rFonts w:ascii="Times New Roman"/>
          <w:b w:val="false"/>
          <w:i w:val="false"/>
          <w:color w:val="000000"/>
          <w:sz w:val="28"/>
        </w:rPr>
        <w:t>
      5-тақырып. Доп эстафеталары.</w:t>
      </w:r>
    </w:p>
    <w:p>
      <w:pPr>
        <w:spacing w:after="0"/>
        <w:ind w:left="0"/>
        <w:jc w:val="both"/>
      </w:pPr>
      <w:r>
        <w:rPr>
          <w:rFonts w:ascii="Times New Roman"/>
          <w:b w:val="false"/>
          <w:i w:val="false"/>
          <w:color w:val="000000"/>
          <w:sz w:val="28"/>
        </w:rPr>
        <w:t>
      6-тақырып. Бір қолмен екі доппен жонглерлеу.</w:t>
      </w:r>
    </w:p>
    <w:p>
      <w:pPr>
        <w:spacing w:after="0"/>
        <w:ind w:left="0"/>
        <w:jc w:val="both"/>
      </w:pPr>
      <w:r>
        <w:rPr>
          <w:rFonts w:ascii="Times New Roman"/>
          <w:b w:val="false"/>
          <w:i w:val="false"/>
          <w:color w:val="000000"/>
          <w:sz w:val="28"/>
        </w:rPr>
        <w:t>
      7-тақырып. Каскадта екі доппен жонглерлік ету.</w:t>
      </w:r>
    </w:p>
    <w:p>
      <w:pPr>
        <w:spacing w:after="0"/>
        <w:ind w:left="0"/>
        <w:jc w:val="both"/>
      </w:pPr>
      <w:r>
        <w:rPr>
          <w:rFonts w:ascii="Times New Roman"/>
          <w:b w:val="false"/>
          <w:i w:val="false"/>
          <w:color w:val="000000"/>
          <w:sz w:val="28"/>
        </w:rPr>
        <w:t>
      8-тақырып. Қарсы ұшуқан бұйымдарды екі доптармен жонглерлік ету.</w:t>
      </w:r>
    </w:p>
    <w:p>
      <w:pPr>
        <w:spacing w:after="0"/>
        <w:ind w:left="0"/>
        <w:jc w:val="both"/>
      </w:pPr>
      <w:r>
        <w:rPr>
          <w:rFonts w:ascii="Times New Roman"/>
          <w:b w:val="false"/>
          <w:i w:val="false"/>
          <w:color w:val="000000"/>
          <w:sz w:val="28"/>
        </w:rPr>
        <w:t>
      9-тақырып. Допты эстафеталары.</w:t>
      </w:r>
    </w:p>
    <w:p>
      <w:pPr>
        <w:spacing w:after="0"/>
        <w:ind w:left="0"/>
        <w:jc w:val="both"/>
      </w:pPr>
      <w:r>
        <w:rPr>
          <w:rFonts w:ascii="Times New Roman"/>
          <w:b w:val="false"/>
          <w:i w:val="false"/>
          <w:color w:val="000000"/>
          <w:sz w:val="28"/>
        </w:rPr>
        <w:t>
      10-тақырып. Үш доппен жонглерлік ету.</w:t>
      </w:r>
    </w:p>
    <w:p>
      <w:pPr>
        <w:spacing w:after="0"/>
        <w:ind w:left="0"/>
        <w:jc w:val="both"/>
      </w:pPr>
      <w:r>
        <w:rPr>
          <w:rFonts w:ascii="Times New Roman"/>
          <w:b w:val="false"/>
          <w:i w:val="false"/>
          <w:color w:val="000000"/>
          <w:sz w:val="28"/>
        </w:rPr>
        <w:t>
      11-тақырып. Екі шығыршақпен екі қолмен каскад жасап жонглерлеу.</w:t>
      </w:r>
    </w:p>
    <w:p>
      <w:pPr>
        <w:spacing w:after="0"/>
        <w:ind w:left="0"/>
        <w:jc w:val="both"/>
      </w:pPr>
      <w:r>
        <w:rPr>
          <w:rFonts w:ascii="Times New Roman"/>
          <w:b w:val="false"/>
          <w:i w:val="false"/>
          <w:color w:val="000000"/>
          <w:sz w:val="28"/>
        </w:rPr>
        <w:t>
      12-тақырып. Қарсы ұшуқан бұйымдарды екі доптармен жонглерлік ету.</w:t>
      </w:r>
    </w:p>
    <w:p>
      <w:pPr>
        <w:spacing w:after="0"/>
        <w:ind w:left="0"/>
        <w:jc w:val="both"/>
      </w:pPr>
      <w:r>
        <w:rPr>
          <w:rFonts w:ascii="Times New Roman"/>
          <w:b w:val="false"/>
          <w:i w:val="false"/>
          <w:color w:val="000000"/>
          <w:sz w:val="28"/>
        </w:rPr>
        <w:t>
      41. 2-3 сыныптардың Бағдарламаларын игеруден күтілетін нәтижелер.</w:t>
      </w:r>
    </w:p>
    <w:p>
      <w:pPr>
        <w:spacing w:after="0"/>
        <w:ind w:left="0"/>
        <w:jc w:val="both"/>
      </w:pPr>
      <w:r>
        <w:rPr>
          <w:rFonts w:ascii="Times New Roman"/>
          <w:b w:val="false"/>
          <w:i w:val="false"/>
          <w:color w:val="000000"/>
          <w:sz w:val="28"/>
        </w:rPr>
        <w:t>
      2-3 сыныпта оқытудың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арнайы терминдерді, үйретілетін жонглерлік ету техникасының тәсілдерін орындауды біледі;</w:t>
      </w:r>
    </w:p>
    <w:p>
      <w:pPr>
        <w:spacing w:after="0"/>
        <w:ind w:left="0"/>
        <w:jc w:val="both"/>
      </w:pPr>
      <w:r>
        <w:rPr>
          <w:rFonts w:ascii="Times New Roman"/>
          <w:b w:val="false"/>
          <w:i w:val="false"/>
          <w:color w:val="000000"/>
          <w:sz w:val="28"/>
        </w:rPr>
        <w:t>
      2) жаттығуларды орындау кезіндегі қауiпсiздiк техникасы ережесiн, гигиенаның негiзi және салауатты өмiр салтын, зиянды әдеттерінің алдын алу іс-шараларын біледі;</w:t>
      </w:r>
    </w:p>
    <w:p>
      <w:pPr>
        <w:spacing w:after="0"/>
        <w:ind w:left="0"/>
        <w:jc w:val="both"/>
      </w:pPr>
      <w:r>
        <w:rPr>
          <w:rFonts w:ascii="Times New Roman"/>
          <w:b w:val="false"/>
          <w:i w:val="false"/>
          <w:color w:val="000000"/>
          <w:sz w:val="28"/>
        </w:rPr>
        <w:t>
      3) жонглерлі етудің әртүрлі тәсiлдерін біледі;</w:t>
      </w:r>
    </w:p>
    <w:p>
      <w:pPr>
        <w:spacing w:after="0"/>
        <w:ind w:left="0"/>
        <w:jc w:val="both"/>
      </w:pPr>
      <w:r>
        <w:rPr>
          <w:rFonts w:ascii="Times New Roman"/>
          <w:b w:val="false"/>
          <w:i w:val="false"/>
          <w:color w:val="000000"/>
          <w:sz w:val="28"/>
        </w:rPr>
        <w:t>
      4) қауiпсiздiк техникасы ережесiн оқу үдерісінде дұрыс қолданады.</w:t>
      </w:r>
    </w:p>
    <w:p>
      <w:pPr>
        <w:spacing w:after="0"/>
        <w:ind w:left="0"/>
        <w:jc w:val="both"/>
      </w:pPr>
      <w:r>
        <w:rPr>
          <w:rFonts w:ascii="Times New Roman"/>
          <w:b w:val="false"/>
          <w:i w:val="false"/>
          <w:color w:val="000000"/>
          <w:sz w:val="28"/>
        </w:rPr>
        <w:t xml:space="preserve">
      42. 4 сыныптағы Бағдарлама талаптары: </w:t>
      </w:r>
    </w:p>
    <w:p>
      <w:pPr>
        <w:spacing w:after="0"/>
        <w:ind w:left="0"/>
        <w:jc w:val="both"/>
      </w:pPr>
      <w:r>
        <w:rPr>
          <w:rFonts w:ascii="Times New Roman"/>
          <w:b w:val="false"/>
          <w:i w:val="false"/>
          <w:color w:val="000000"/>
          <w:sz w:val="28"/>
        </w:rPr>
        <w:t>
      1) қауiпсiздiк техникасы; жалпы дене дайындығы; доп эстафеталары, реакцияға арналған жаттығу, қимыл-қозғалыс үйлесiмдiлiгіне арналған жаттығу, үш доппен жонглерлік ету, жұппен үш доппен жонглерлік ету;</w:t>
      </w:r>
    </w:p>
    <w:p>
      <w:pPr>
        <w:spacing w:after="0"/>
        <w:ind w:left="0"/>
        <w:jc w:val="both"/>
      </w:pPr>
      <w:r>
        <w:rPr>
          <w:rFonts w:ascii="Times New Roman"/>
          <w:b w:val="false"/>
          <w:i w:val="false"/>
          <w:color w:val="000000"/>
          <w:sz w:val="28"/>
        </w:rPr>
        <w:t>
      2) екі тәрелкелермен жонглерлік ету, төмен түсіру, шоқпармен жонглерлік ету, әр түрлi бұйымдармен жонглерлік ету (тәрелкелермен, жасанды алмалар, стакандармен).</w:t>
      </w:r>
    </w:p>
    <w:p>
      <w:pPr>
        <w:spacing w:after="0"/>
        <w:ind w:left="0"/>
        <w:jc w:val="both"/>
      </w:pPr>
      <w:r>
        <w:rPr>
          <w:rFonts w:ascii="Times New Roman"/>
          <w:b w:val="false"/>
          <w:i w:val="false"/>
          <w:color w:val="000000"/>
          <w:sz w:val="28"/>
        </w:rPr>
        <w:t>
      43.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Жонглерлік ету сабағында қауіпсіздік техникасын сақтау.</w:t>
      </w:r>
    </w:p>
    <w:p>
      <w:pPr>
        <w:spacing w:after="0"/>
        <w:ind w:left="0"/>
        <w:jc w:val="both"/>
      </w:pPr>
      <w:r>
        <w:rPr>
          <w:rFonts w:ascii="Times New Roman"/>
          <w:b w:val="false"/>
          <w:i w:val="false"/>
          <w:color w:val="000000"/>
          <w:sz w:val="28"/>
        </w:rPr>
        <w:t>
      2-тақырып. Жалпы дене дайындығы.</w:t>
      </w:r>
    </w:p>
    <w:p>
      <w:pPr>
        <w:spacing w:after="0"/>
        <w:ind w:left="0"/>
        <w:jc w:val="both"/>
      </w:pPr>
      <w:r>
        <w:rPr>
          <w:rFonts w:ascii="Times New Roman"/>
          <w:b w:val="false"/>
          <w:i w:val="false"/>
          <w:color w:val="000000"/>
          <w:sz w:val="28"/>
        </w:rPr>
        <w:t>
      3-тақырып. Қимылды үйлестіру жаттығулары.</w:t>
      </w:r>
    </w:p>
    <w:p>
      <w:pPr>
        <w:spacing w:after="0"/>
        <w:ind w:left="0"/>
        <w:jc w:val="both"/>
      </w:pPr>
      <w:r>
        <w:rPr>
          <w:rFonts w:ascii="Times New Roman"/>
          <w:b w:val="false"/>
          <w:i w:val="false"/>
          <w:color w:val="000000"/>
          <w:sz w:val="28"/>
        </w:rPr>
        <w:t>
      4-тақырып. Реакцияға жаттығулар.</w:t>
      </w:r>
    </w:p>
    <w:p>
      <w:pPr>
        <w:spacing w:after="0"/>
        <w:ind w:left="0"/>
        <w:jc w:val="both"/>
      </w:pPr>
      <w:r>
        <w:rPr>
          <w:rFonts w:ascii="Times New Roman"/>
          <w:b w:val="false"/>
          <w:i w:val="false"/>
          <w:color w:val="000000"/>
          <w:sz w:val="28"/>
        </w:rPr>
        <w:t>
      5-тақырып. Доп эстафеталары.</w:t>
      </w:r>
    </w:p>
    <w:p>
      <w:pPr>
        <w:spacing w:after="0"/>
        <w:ind w:left="0"/>
        <w:jc w:val="both"/>
      </w:pPr>
      <w:r>
        <w:rPr>
          <w:rFonts w:ascii="Times New Roman"/>
          <w:b w:val="false"/>
          <w:i w:val="false"/>
          <w:color w:val="000000"/>
          <w:sz w:val="28"/>
        </w:rPr>
        <w:t>
      6-тақырып. Үш доппен жонглерлік ету.</w:t>
      </w:r>
    </w:p>
    <w:p>
      <w:pPr>
        <w:spacing w:after="0"/>
        <w:ind w:left="0"/>
        <w:jc w:val="both"/>
      </w:pPr>
      <w:r>
        <w:rPr>
          <w:rFonts w:ascii="Times New Roman"/>
          <w:b w:val="false"/>
          <w:i w:val="false"/>
          <w:color w:val="000000"/>
          <w:sz w:val="28"/>
        </w:rPr>
        <w:t>
      7-тақырып. Жұпта үш доппен жонглерлік ету.</w:t>
      </w:r>
    </w:p>
    <w:p>
      <w:pPr>
        <w:spacing w:after="0"/>
        <w:ind w:left="0"/>
        <w:jc w:val="both"/>
      </w:pPr>
      <w:r>
        <w:rPr>
          <w:rFonts w:ascii="Times New Roman"/>
          <w:b w:val="false"/>
          <w:i w:val="false"/>
          <w:color w:val="000000"/>
          <w:sz w:val="28"/>
        </w:rPr>
        <w:t>
      8-тақырып. Екі тәрелкемен жонглерлік ету,тастау.</w:t>
      </w:r>
    </w:p>
    <w:p>
      <w:pPr>
        <w:spacing w:after="0"/>
        <w:ind w:left="0"/>
        <w:jc w:val="both"/>
      </w:pPr>
      <w:r>
        <w:rPr>
          <w:rFonts w:ascii="Times New Roman"/>
          <w:b w:val="false"/>
          <w:i w:val="false"/>
          <w:color w:val="000000"/>
          <w:sz w:val="28"/>
        </w:rPr>
        <w:t>
      9-тақырып. Бір шоқпар таяқпен жонглерлік ету.</w:t>
      </w:r>
    </w:p>
    <w:p>
      <w:pPr>
        <w:spacing w:after="0"/>
        <w:ind w:left="0"/>
        <w:jc w:val="both"/>
      </w:pPr>
      <w:r>
        <w:rPr>
          <w:rFonts w:ascii="Times New Roman"/>
          <w:b w:val="false"/>
          <w:i w:val="false"/>
          <w:color w:val="000000"/>
          <w:sz w:val="28"/>
        </w:rPr>
        <w:t>
      10-тақырып. Әр түрлі заттармен жонглерлік ету.</w:t>
      </w:r>
    </w:p>
    <w:p>
      <w:pPr>
        <w:spacing w:after="0"/>
        <w:ind w:left="0"/>
        <w:jc w:val="both"/>
      </w:pPr>
      <w:r>
        <w:rPr>
          <w:rFonts w:ascii="Times New Roman"/>
          <w:b w:val="false"/>
          <w:i w:val="false"/>
          <w:color w:val="000000"/>
          <w:sz w:val="28"/>
        </w:rPr>
        <w:t>
      11-тақырып. Бір қолмен екі доппен жонлрелеу.</w:t>
      </w:r>
    </w:p>
    <w:p>
      <w:pPr>
        <w:spacing w:after="0"/>
        <w:ind w:left="0"/>
        <w:jc w:val="both"/>
      </w:pPr>
      <w:r>
        <w:rPr>
          <w:rFonts w:ascii="Times New Roman"/>
          <w:b w:val="false"/>
          <w:i w:val="false"/>
          <w:color w:val="000000"/>
          <w:sz w:val="28"/>
        </w:rPr>
        <w:t>
      12-тақырып. Екі доппен каскадпен жонглерлеу.</w:t>
      </w:r>
    </w:p>
    <w:p>
      <w:pPr>
        <w:spacing w:after="0"/>
        <w:ind w:left="0"/>
        <w:jc w:val="both"/>
      </w:pPr>
      <w:r>
        <w:rPr>
          <w:rFonts w:ascii="Times New Roman"/>
          <w:b w:val="false"/>
          <w:i w:val="false"/>
          <w:color w:val="000000"/>
          <w:sz w:val="28"/>
        </w:rPr>
        <w:t xml:space="preserve">
      44. 5 сыныптағы Бағдарлама талаптары: </w:t>
      </w:r>
    </w:p>
    <w:p>
      <w:pPr>
        <w:spacing w:after="0"/>
        <w:ind w:left="0"/>
        <w:jc w:val="both"/>
      </w:pPr>
      <w:r>
        <w:rPr>
          <w:rFonts w:ascii="Times New Roman"/>
          <w:b w:val="false"/>
          <w:i w:val="false"/>
          <w:color w:val="000000"/>
          <w:sz w:val="28"/>
        </w:rPr>
        <w:t>
      1) қауiпсiздiк техникасы; жалпы дене дайындығы; допты эстафеталары; реакцияға жаттығу; қимыл-қозғалыс үйлесiмдiлiгіне жаттығу; каскадпен үш доппен жонглерлік ету; қарсы ұшқан бұйымдарды үш доппен жонглерлік ету; жұпта алты доппен жонглерлік ету; екі шоқпарлармен жонглерлік ету; қарсы ұшқан бұйымдармен екі қолдағы екі шығыршықпен жонглерлік ету.</w:t>
      </w:r>
    </w:p>
    <w:p>
      <w:pPr>
        <w:spacing w:after="0"/>
        <w:ind w:left="0"/>
        <w:jc w:val="both"/>
      </w:pPr>
      <w:r>
        <w:rPr>
          <w:rFonts w:ascii="Times New Roman"/>
          <w:b w:val="false"/>
          <w:i w:val="false"/>
          <w:color w:val="000000"/>
          <w:sz w:val="28"/>
        </w:rPr>
        <w:t>
      45.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Жонглерлік ету сабағында қауіпсіздік техникасын сақтау.</w:t>
      </w:r>
    </w:p>
    <w:p>
      <w:pPr>
        <w:spacing w:after="0"/>
        <w:ind w:left="0"/>
        <w:jc w:val="both"/>
      </w:pPr>
      <w:r>
        <w:rPr>
          <w:rFonts w:ascii="Times New Roman"/>
          <w:b w:val="false"/>
          <w:i w:val="false"/>
          <w:color w:val="000000"/>
          <w:sz w:val="28"/>
        </w:rPr>
        <w:t>
      2-тақырып. Жалпы дене дайындығы.</w:t>
      </w:r>
    </w:p>
    <w:p>
      <w:pPr>
        <w:spacing w:after="0"/>
        <w:ind w:left="0"/>
        <w:jc w:val="both"/>
      </w:pPr>
      <w:r>
        <w:rPr>
          <w:rFonts w:ascii="Times New Roman"/>
          <w:b w:val="false"/>
          <w:i w:val="false"/>
          <w:color w:val="000000"/>
          <w:sz w:val="28"/>
        </w:rPr>
        <w:t>
      3-тақырып. Қимылды үйлестіру жаттығулары.</w:t>
      </w:r>
    </w:p>
    <w:p>
      <w:pPr>
        <w:spacing w:after="0"/>
        <w:ind w:left="0"/>
        <w:jc w:val="both"/>
      </w:pPr>
      <w:r>
        <w:rPr>
          <w:rFonts w:ascii="Times New Roman"/>
          <w:b w:val="false"/>
          <w:i w:val="false"/>
          <w:color w:val="000000"/>
          <w:sz w:val="28"/>
        </w:rPr>
        <w:t>
      4-тақырып. Реакцияға жаттығулар.</w:t>
      </w:r>
    </w:p>
    <w:p>
      <w:pPr>
        <w:spacing w:after="0"/>
        <w:ind w:left="0"/>
        <w:jc w:val="both"/>
      </w:pPr>
      <w:r>
        <w:rPr>
          <w:rFonts w:ascii="Times New Roman"/>
          <w:b w:val="false"/>
          <w:i w:val="false"/>
          <w:color w:val="000000"/>
          <w:sz w:val="28"/>
        </w:rPr>
        <w:t>
      5-тақырып. Доп эстафеталары.</w:t>
      </w:r>
    </w:p>
    <w:p>
      <w:pPr>
        <w:spacing w:after="0"/>
        <w:ind w:left="0"/>
        <w:jc w:val="both"/>
      </w:pPr>
      <w:r>
        <w:rPr>
          <w:rFonts w:ascii="Times New Roman"/>
          <w:b w:val="false"/>
          <w:i w:val="false"/>
          <w:color w:val="000000"/>
          <w:sz w:val="28"/>
        </w:rPr>
        <w:t>
      6-тақырып. Каскадпен үш доппен жонглерлік ету.</w:t>
      </w:r>
    </w:p>
    <w:p>
      <w:pPr>
        <w:spacing w:after="0"/>
        <w:ind w:left="0"/>
        <w:jc w:val="both"/>
      </w:pPr>
      <w:r>
        <w:rPr>
          <w:rFonts w:ascii="Times New Roman"/>
          <w:b w:val="false"/>
          <w:i w:val="false"/>
          <w:color w:val="000000"/>
          <w:sz w:val="28"/>
        </w:rPr>
        <w:t>
      7-тақырып. Қарсы ұшқан бұйымдарды үш доппен жонглерлік ету.</w:t>
      </w:r>
    </w:p>
    <w:p>
      <w:pPr>
        <w:spacing w:after="0"/>
        <w:ind w:left="0"/>
        <w:jc w:val="both"/>
      </w:pPr>
      <w:r>
        <w:rPr>
          <w:rFonts w:ascii="Times New Roman"/>
          <w:b w:val="false"/>
          <w:i w:val="false"/>
          <w:color w:val="000000"/>
          <w:sz w:val="28"/>
        </w:rPr>
        <w:t>
      8-тақырып. Әр түрлі үш затпен жонглерлік ету</w:t>
      </w:r>
    </w:p>
    <w:p>
      <w:pPr>
        <w:spacing w:after="0"/>
        <w:ind w:left="0"/>
        <w:jc w:val="both"/>
      </w:pPr>
      <w:r>
        <w:rPr>
          <w:rFonts w:ascii="Times New Roman"/>
          <w:b w:val="false"/>
          <w:i w:val="false"/>
          <w:color w:val="000000"/>
          <w:sz w:val="28"/>
        </w:rPr>
        <w:t>
      9-тақырып. Жұпта алты доппен жонглерлік ету</w:t>
      </w:r>
    </w:p>
    <w:p>
      <w:pPr>
        <w:spacing w:after="0"/>
        <w:ind w:left="0"/>
        <w:jc w:val="both"/>
      </w:pPr>
      <w:r>
        <w:rPr>
          <w:rFonts w:ascii="Times New Roman"/>
          <w:b w:val="false"/>
          <w:i w:val="false"/>
          <w:color w:val="000000"/>
          <w:sz w:val="28"/>
        </w:rPr>
        <w:t>
      10-тақырып. Екі шоқпарлармен жонглерлік ету.</w:t>
      </w:r>
    </w:p>
    <w:p>
      <w:pPr>
        <w:spacing w:after="0"/>
        <w:ind w:left="0"/>
        <w:jc w:val="both"/>
      </w:pPr>
      <w:r>
        <w:rPr>
          <w:rFonts w:ascii="Times New Roman"/>
          <w:b w:val="false"/>
          <w:i w:val="false"/>
          <w:color w:val="000000"/>
          <w:sz w:val="28"/>
        </w:rPr>
        <w:t>
      11-тақырып. Қарсы ұшқан бұйымдармен екі қолдағы екі шығыршықпен жонглерлік ету</w:t>
      </w:r>
    </w:p>
    <w:p>
      <w:pPr>
        <w:spacing w:after="0"/>
        <w:ind w:left="0"/>
        <w:jc w:val="both"/>
      </w:pPr>
      <w:r>
        <w:rPr>
          <w:rFonts w:ascii="Times New Roman"/>
          <w:b w:val="false"/>
          <w:i w:val="false"/>
          <w:color w:val="000000"/>
          <w:sz w:val="28"/>
        </w:rPr>
        <w:t xml:space="preserve">
      46. 6 сыныптың Бағдарлама талаптары: </w:t>
      </w:r>
    </w:p>
    <w:p>
      <w:pPr>
        <w:spacing w:after="0"/>
        <w:ind w:left="0"/>
        <w:jc w:val="both"/>
      </w:pPr>
      <w:r>
        <w:rPr>
          <w:rFonts w:ascii="Times New Roman"/>
          <w:b w:val="false"/>
          <w:i w:val="false"/>
          <w:color w:val="000000"/>
          <w:sz w:val="28"/>
        </w:rPr>
        <w:t>
      1) қауiпсiздiк техникасы; жалпы дене дайындығы; доп эстафеталары; реакцияға жаттығу; қимыл-қозғалыс үйлесiмдiлiкке жаттығу; бір қолдағы екі шығыршықпен жонглерлік ету; құламамен үш доптармен жонглерлік ету; әр түрлi асыра лақтырулармен алты доппен жонглерлік ету; қарсы ұшқан шығыршықпен (бір айналған) екі шоқпармен жонглерлік ету; үш шығыршықпен жонглерлік ету; жұпта екі сақиналармен жонглерлік ету.</w:t>
      </w:r>
    </w:p>
    <w:p>
      <w:pPr>
        <w:spacing w:after="0"/>
        <w:ind w:left="0"/>
        <w:jc w:val="both"/>
      </w:pPr>
      <w:r>
        <w:rPr>
          <w:rFonts w:ascii="Times New Roman"/>
          <w:b w:val="false"/>
          <w:i w:val="false"/>
          <w:color w:val="000000"/>
          <w:sz w:val="28"/>
        </w:rPr>
        <w:t>
      47. 6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Жонглерлік ету сабағында қауіпсіздік техникасын сақтау.</w:t>
      </w:r>
    </w:p>
    <w:p>
      <w:pPr>
        <w:spacing w:after="0"/>
        <w:ind w:left="0"/>
        <w:jc w:val="both"/>
      </w:pPr>
      <w:r>
        <w:rPr>
          <w:rFonts w:ascii="Times New Roman"/>
          <w:b w:val="false"/>
          <w:i w:val="false"/>
          <w:color w:val="000000"/>
          <w:sz w:val="28"/>
        </w:rPr>
        <w:t>
      2-тақырып. Жалпы дене шынықтыру дайындығы.</w:t>
      </w:r>
    </w:p>
    <w:p>
      <w:pPr>
        <w:spacing w:after="0"/>
        <w:ind w:left="0"/>
        <w:jc w:val="both"/>
      </w:pPr>
      <w:r>
        <w:rPr>
          <w:rFonts w:ascii="Times New Roman"/>
          <w:b w:val="false"/>
          <w:i w:val="false"/>
          <w:color w:val="000000"/>
          <w:sz w:val="28"/>
        </w:rPr>
        <w:t>
      3-тақырып. Қимылдың үйлестіру жаттығулары.</w:t>
      </w:r>
    </w:p>
    <w:p>
      <w:pPr>
        <w:spacing w:after="0"/>
        <w:ind w:left="0"/>
        <w:jc w:val="both"/>
      </w:pPr>
      <w:r>
        <w:rPr>
          <w:rFonts w:ascii="Times New Roman"/>
          <w:b w:val="false"/>
          <w:i w:val="false"/>
          <w:color w:val="000000"/>
          <w:sz w:val="28"/>
        </w:rPr>
        <w:t>
      4-тақырып. Реакцияға жаттығулар.</w:t>
      </w:r>
    </w:p>
    <w:p>
      <w:pPr>
        <w:spacing w:after="0"/>
        <w:ind w:left="0"/>
        <w:jc w:val="both"/>
      </w:pPr>
      <w:r>
        <w:rPr>
          <w:rFonts w:ascii="Times New Roman"/>
          <w:b w:val="false"/>
          <w:i w:val="false"/>
          <w:color w:val="000000"/>
          <w:sz w:val="28"/>
        </w:rPr>
        <w:t>
      6-тақырып. Бір қолдағы екі шығыршықпен жонглерлік ету.</w:t>
      </w:r>
    </w:p>
    <w:p>
      <w:pPr>
        <w:spacing w:after="0"/>
        <w:ind w:left="0"/>
        <w:jc w:val="both"/>
      </w:pPr>
      <w:r>
        <w:rPr>
          <w:rFonts w:ascii="Times New Roman"/>
          <w:b w:val="false"/>
          <w:i w:val="false"/>
          <w:color w:val="000000"/>
          <w:sz w:val="28"/>
        </w:rPr>
        <w:t>
      8-тақырып. Қарсы ұшқан шығыршықпен (бір айналған) екі шоқпармен жонглерлік ету.</w:t>
      </w:r>
    </w:p>
    <w:p>
      <w:pPr>
        <w:spacing w:after="0"/>
        <w:ind w:left="0"/>
        <w:jc w:val="both"/>
      </w:pPr>
      <w:r>
        <w:rPr>
          <w:rFonts w:ascii="Times New Roman"/>
          <w:b w:val="false"/>
          <w:i w:val="false"/>
          <w:color w:val="000000"/>
          <w:sz w:val="28"/>
        </w:rPr>
        <w:t>
      9-тақырып. Әр түрлi асыра лақтырулармен жұппен алты доппен жонглерлік ету.</w:t>
      </w:r>
    </w:p>
    <w:p>
      <w:pPr>
        <w:spacing w:after="0"/>
        <w:ind w:left="0"/>
        <w:jc w:val="both"/>
      </w:pPr>
      <w:r>
        <w:rPr>
          <w:rFonts w:ascii="Times New Roman"/>
          <w:b w:val="false"/>
          <w:i w:val="false"/>
          <w:color w:val="000000"/>
          <w:sz w:val="28"/>
        </w:rPr>
        <w:t>
      10-тақырып. 3 шығыршықпен жонглерлік ету.</w:t>
      </w:r>
    </w:p>
    <w:p>
      <w:pPr>
        <w:spacing w:after="0"/>
        <w:ind w:left="0"/>
        <w:jc w:val="both"/>
      </w:pPr>
      <w:r>
        <w:rPr>
          <w:rFonts w:ascii="Times New Roman"/>
          <w:b w:val="false"/>
          <w:i w:val="false"/>
          <w:color w:val="000000"/>
          <w:sz w:val="28"/>
        </w:rPr>
        <w:t>
      11-тақырып. Жұпта екі шығыршықпен жонглерлік ету.</w:t>
      </w:r>
    </w:p>
    <w:p>
      <w:pPr>
        <w:spacing w:after="0"/>
        <w:ind w:left="0"/>
        <w:jc w:val="both"/>
      </w:pPr>
      <w:r>
        <w:rPr>
          <w:rFonts w:ascii="Times New Roman"/>
          <w:b w:val="false"/>
          <w:i w:val="false"/>
          <w:color w:val="000000"/>
          <w:sz w:val="28"/>
        </w:rPr>
        <w:t>
      48. 4-6 сыныптардың Бағдарламасын игеруден күтілетін нәтижелер.</w:t>
      </w:r>
    </w:p>
    <w:p>
      <w:pPr>
        <w:spacing w:after="0"/>
        <w:ind w:left="0"/>
        <w:jc w:val="both"/>
      </w:pPr>
      <w:r>
        <w:rPr>
          <w:rFonts w:ascii="Times New Roman"/>
          <w:b w:val="false"/>
          <w:i w:val="false"/>
          <w:color w:val="000000"/>
          <w:sz w:val="28"/>
        </w:rPr>
        <w:t xml:space="preserve">
      4-6 сыныптарда білім алушы келесі білім, білік және дағдыларға ие болады. </w:t>
      </w:r>
    </w:p>
    <w:p>
      <w:pPr>
        <w:spacing w:after="0"/>
        <w:ind w:left="0"/>
        <w:jc w:val="both"/>
      </w:pPr>
      <w:r>
        <w:rPr>
          <w:rFonts w:ascii="Times New Roman"/>
          <w:b w:val="false"/>
          <w:i w:val="false"/>
          <w:color w:val="000000"/>
          <w:sz w:val="28"/>
        </w:rPr>
        <w:t>
      1) арнайы терминдерді біледі;</w:t>
      </w:r>
    </w:p>
    <w:p>
      <w:pPr>
        <w:spacing w:after="0"/>
        <w:ind w:left="0"/>
        <w:jc w:val="both"/>
      </w:pPr>
      <w:r>
        <w:rPr>
          <w:rFonts w:ascii="Times New Roman"/>
          <w:b w:val="false"/>
          <w:i w:val="false"/>
          <w:color w:val="000000"/>
          <w:sz w:val="28"/>
        </w:rPr>
        <w:t>
      2) жонглерлеудің күрделі тәсілдерінің сипатын, жонглерлік етудің зерделіп отырған күрделі тәсiлдерiн орындау техникасын біледі;</w:t>
      </w:r>
    </w:p>
    <w:p>
      <w:pPr>
        <w:spacing w:after="0"/>
        <w:ind w:left="0"/>
        <w:jc w:val="both"/>
      </w:pPr>
      <w:r>
        <w:rPr>
          <w:rFonts w:ascii="Times New Roman"/>
          <w:b w:val="false"/>
          <w:i w:val="false"/>
          <w:color w:val="000000"/>
          <w:sz w:val="28"/>
        </w:rPr>
        <w:t>
      3) шығармашылық жобаны әзірлеу технологиясын біледі;</w:t>
      </w:r>
    </w:p>
    <w:p>
      <w:pPr>
        <w:spacing w:after="0"/>
        <w:ind w:left="0"/>
        <w:jc w:val="both"/>
      </w:pPr>
      <w:r>
        <w:rPr>
          <w:rFonts w:ascii="Times New Roman"/>
          <w:b w:val="false"/>
          <w:i w:val="false"/>
          <w:color w:val="000000"/>
          <w:sz w:val="28"/>
        </w:rPr>
        <w:t>
      4) жаттығу орындау кезінде қауiпсiздiк техникасы ережесiн, гигиенаның негiзi және салауатты өмiр салтын біледі;</w:t>
      </w:r>
    </w:p>
    <w:p>
      <w:pPr>
        <w:spacing w:after="0"/>
        <w:ind w:left="0"/>
        <w:jc w:val="both"/>
      </w:pPr>
      <w:r>
        <w:rPr>
          <w:rFonts w:ascii="Times New Roman"/>
          <w:b w:val="false"/>
          <w:i w:val="false"/>
          <w:color w:val="000000"/>
          <w:sz w:val="28"/>
        </w:rPr>
        <w:t>
      5) жонглерлеудің күрделі тәсілдерін орындауды біледі.</w:t>
      </w:r>
    </w:p>
    <w:p>
      <w:pPr>
        <w:spacing w:after="0"/>
        <w:ind w:left="0"/>
        <w:jc w:val="both"/>
      </w:pPr>
      <w:r>
        <w:rPr>
          <w:rFonts w:ascii="Times New Roman"/>
          <w:b w:val="false"/>
          <w:i w:val="false"/>
          <w:color w:val="000000"/>
          <w:sz w:val="28"/>
        </w:rPr>
        <w:t xml:space="preserve">
      49. 7 сыныптағы Бағдарлама талаптары: </w:t>
      </w:r>
    </w:p>
    <w:p>
      <w:pPr>
        <w:spacing w:after="0"/>
        <w:ind w:left="0"/>
        <w:jc w:val="both"/>
      </w:pPr>
      <w:r>
        <w:rPr>
          <w:rFonts w:ascii="Times New Roman"/>
          <w:b w:val="false"/>
          <w:i w:val="false"/>
          <w:color w:val="000000"/>
          <w:sz w:val="28"/>
        </w:rPr>
        <w:t>
      1) қауiпсiздiк техникасы; жалпы дене дайындығы; доп эстафеталары; реакцияға жаттығу; қимыл-қозғалыс үйлесiмдiлiгіне жаттығу, жұпта екі шоқпарлармен жонглерлік ету, шығудың әр түрлi нұсқалары: үш доппен жонглерлік ету және айналымдарды біледі.</w:t>
      </w:r>
    </w:p>
    <w:p>
      <w:pPr>
        <w:spacing w:after="0"/>
        <w:ind w:left="0"/>
        <w:jc w:val="both"/>
      </w:pPr>
      <w:r>
        <w:rPr>
          <w:rFonts w:ascii="Times New Roman"/>
          <w:b w:val="false"/>
          <w:i w:val="false"/>
          <w:color w:val="000000"/>
          <w:sz w:val="28"/>
        </w:rPr>
        <w:t>
      50. 7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Жонглерлік ету сабағында қауіпсіздік техникасы.</w:t>
      </w:r>
    </w:p>
    <w:p>
      <w:pPr>
        <w:spacing w:after="0"/>
        <w:ind w:left="0"/>
        <w:jc w:val="both"/>
      </w:pPr>
      <w:r>
        <w:rPr>
          <w:rFonts w:ascii="Times New Roman"/>
          <w:b w:val="false"/>
          <w:i w:val="false"/>
          <w:color w:val="000000"/>
          <w:sz w:val="28"/>
        </w:rPr>
        <w:t>
      2-тақырып. Жалпы дене дайындығы.</w:t>
      </w:r>
    </w:p>
    <w:p>
      <w:pPr>
        <w:spacing w:after="0"/>
        <w:ind w:left="0"/>
        <w:jc w:val="both"/>
      </w:pPr>
      <w:r>
        <w:rPr>
          <w:rFonts w:ascii="Times New Roman"/>
          <w:b w:val="false"/>
          <w:i w:val="false"/>
          <w:color w:val="000000"/>
          <w:sz w:val="28"/>
        </w:rPr>
        <w:t>
      3-тақырып. Қимылдың үйлестіру жаттығулары.</w:t>
      </w:r>
    </w:p>
    <w:p>
      <w:pPr>
        <w:spacing w:after="0"/>
        <w:ind w:left="0"/>
        <w:jc w:val="both"/>
      </w:pPr>
      <w:r>
        <w:rPr>
          <w:rFonts w:ascii="Times New Roman"/>
          <w:b w:val="false"/>
          <w:i w:val="false"/>
          <w:color w:val="000000"/>
          <w:sz w:val="28"/>
        </w:rPr>
        <w:t>
      4-тақырып. Реакцияға жаттығулар.</w:t>
      </w:r>
    </w:p>
    <w:p>
      <w:pPr>
        <w:spacing w:after="0"/>
        <w:ind w:left="0"/>
        <w:jc w:val="both"/>
      </w:pPr>
      <w:r>
        <w:rPr>
          <w:rFonts w:ascii="Times New Roman"/>
          <w:b w:val="false"/>
          <w:i w:val="false"/>
          <w:color w:val="000000"/>
          <w:sz w:val="28"/>
        </w:rPr>
        <w:t>
      5-тақырып. Доп эстафеталары.</w:t>
      </w:r>
    </w:p>
    <w:p>
      <w:pPr>
        <w:spacing w:after="0"/>
        <w:ind w:left="0"/>
        <w:jc w:val="both"/>
      </w:pPr>
      <w:r>
        <w:rPr>
          <w:rFonts w:ascii="Times New Roman"/>
          <w:b w:val="false"/>
          <w:i w:val="false"/>
          <w:color w:val="000000"/>
          <w:sz w:val="28"/>
        </w:rPr>
        <w:t>
      6-тақырып. Жұппен екі шоқпар таяқпен жонглерлік ету.</w:t>
      </w:r>
    </w:p>
    <w:p>
      <w:pPr>
        <w:spacing w:after="0"/>
        <w:ind w:left="0"/>
        <w:jc w:val="both"/>
      </w:pPr>
      <w:r>
        <w:rPr>
          <w:rFonts w:ascii="Times New Roman"/>
          <w:b w:val="false"/>
          <w:i w:val="false"/>
          <w:color w:val="000000"/>
          <w:sz w:val="28"/>
        </w:rPr>
        <w:t>
      7-тақырып. Үш допты шығарып лақтырудің әр түрлі нұсқаумен жылжып, айналып жонглерлік ету.</w:t>
      </w:r>
    </w:p>
    <w:p>
      <w:pPr>
        <w:spacing w:after="0"/>
        <w:ind w:left="0"/>
        <w:jc w:val="both"/>
      </w:pPr>
      <w:r>
        <w:rPr>
          <w:rFonts w:ascii="Times New Roman"/>
          <w:b w:val="false"/>
          <w:i w:val="false"/>
          <w:color w:val="000000"/>
          <w:sz w:val="28"/>
        </w:rPr>
        <w:t>
      8-тақырып. Үш шығыршықпен жылжып, айналып жонглерлік ету</w:t>
      </w:r>
    </w:p>
    <w:p>
      <w:pPr>
        <w:spacing w:after="0"/>
        <w:ind w:left="0"/>
        <w:jc w:val="both"/>
      </w:pPr>
      <w:r>
        <w:rPr>
          <w:rFonts w:ascii="Times New Roman"/>
          <w:b w:val="false"/>
          <w:i w:val="false"/>
          <w:color w:val="000000"/>
          <w:sz w:val="28"/>
        </w:rPr>
        <w:t>
      9-тақырып. Жұппен алты доппен жонглерлік ету.</w:t>
      </w:r>
    </w:p>
    <w:p>
      <w:pPr>
        <w:spacing w:after="0"/>
        <w:ind w:left="0"/>
        <w:jc w:val="both"/>
      </w:pPr>
      <w:r>
        <w:rPr>
          <w:rFonts w:ascii="Times New Roman"/>
          <w:b w:val="false"/>
          <w:i w:val="false"/>
          <w:color w:val="000000"/>
          <w:sz w:val="28"/>
        </w:rPr>
        <w:t>
      10-тақырып. Екі шоқпар таяқты қарсы лақтырып жонглерлік ету</w:t>
      </w:r>
    </w:p>
    <w:p>
      <w:pPr>
        <w:spacing w:after="0"/>
        <w:ind w:left="0"/>
        <w:jc w:val="both"/>
      </w:pPr>
      <w:r>
        <w:rPr>
          <w:rFonts w:ascii="Times New Roman"/>
          <w:b w:val="false"/>
          <w:i w:val="false"/>
          <w:color w:val="000000"/>
          <w:sz w:val="28"/>
        </w:rPr>
        <w:t xml:space="preserve">
      51. 8 сыныптағы Бағдарлама талаптары: </w:t>
      </w:r>
    </w:p>
    <w:p>
      <w:pPr>
        <w:spacing w:after="0"/>
        <w:ind w:left="0"/>
        <w:jc w:val="both"/>
      </w:pPr>
      <w:r>
        <w:rPr>
          <w:rFonts w:ascii="Times New Roman"/>
          <w:b w:val="false"/>
          <w:i w:val="false"/>
          <w:color w:val="000000"/>
          <w:sz w:val="28"/>
        </w:rPr>
        <w:t>
      1) қауiпсiздiк техникасы; жалпы дене шынықтыру дайындығы; доп эстафеталары; реакцияға жаттығулар; қимыл-қозғалыс үйлесiмдiлiгіне жаттығу; қатарлас ұшумен бір қолдағы екі доппен жонглерлік ету; бір қолмен екі шоқпарлармен жонглерлік ету; үштiктер, топтарындағында доптармен жонглерлік ету; доппен ауысу жонглерлік ету бұрылыспен қайта лақтыру; жұппен шығыршықпен жонглерлік ету.</w:t>
      </w:r>
    </w:p>
    <w:p>
      <w:pPr>
        <w:spacing w:after="0"/>
        <w:ind w:left="0"/>
        <w:jc w:val="both"/>
      </w:pPr>
      <w:r>
        <w:rPr>
          <w:rFonts w:ascii="Times New Roman"/>
          <w:b w:val="false"/>
          <w:i w:val="false"/>
          <w:color w:val="000000"/>
          <w:sz w:val="28"/>
        </w:rPr>
        <w:t>
      52. 8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Жонглерлік ету сабағында қауіпсіздік техникасы.</w:t>
      </w:r>
    </w:p>
    <w:p>
      <w:pPr>
        <w:spacing w:after="0"/>
        <w:ind w:left="0"/>
        <w:jc w:val="both"/>
      </w:pPr>
      <w:r>
        <w:rPr>
          <w:rFonts w:ascii="Times New Roman"/>
          <w:b w:val="false"/>
          <w:i w:val="false"/>
          <w:color w:val="000000"/>
          <w:sz w:val="28"/>
        </w:rPr>
        <w:t>
      2-тақырып. Жалпы дене дайындығы.</w:t>
      </w:r>
    </w:p>
    <w:p>
      <w:pPr>
        <w:spacing w:after="0"/>
        <w:ind w:left="0"/>
        <w:jc w:val="both"/>
      </w:pPr>
      <w:r>
        <w:rPr>
          <w:rFonts w:ascii="Times New Roman"/>
          <w:b w:val="false"/>
          <w:i w:val="false"/>
          <w:color w:val="000000"/>
          <w:sz w:val="28"/>
        </w:rPr>
        <w:t>
      3-тақырып. Қимылдың үйлестіру жаттығулары.</w:t>
      </w:r>
    </w:p>
    <w:p>
      <w:pPr>
        <w:spacing w:after="0"/>
        <w:ind w:left="0"/>
        <w:jc w:val="both"/>
      </w:pPr>
      <w:r>
        <w:rPr>
          <w:rFonts w:ascii="Times New Roman"/>
          <w:b w:val="false"/>
          <w:i w:val="false"/>
          <w:color w:val="000000"/>
          <w:sz w:val="28"/>
        </w:rPr>
        <w:t>
      4-тақырып. Реакцияға арналған жаттығулар.</w:t>
      </w:r>
    </w:p>
    <w:p>
      <w:pPr>
        <w:spacing w:after="0"/>
        <w:ind w:left="0"/>
        <w:jc w:val="both"/>
      </w:pPr>
      <w:r>
        <w:rPr>
          <w:rFonts w:ascii="Times New Roman"/>
          <w:b w:val="false"/>
          <w:i w:val="false"/>
          <w:color w:val="000000"/>
          <w:sz w:val="28"/>
        </w:rPr>
        <w:t>
      5-тақырып. Доп эстафеталары.</w:t>
      </w:r>
    </w:p>
    <w:p>
      <w:pPr>
        <w:spacing w:after="0"/>
        <w:ind w:left="0"/>
        <w:jc w:val="both"/>
      </w:pPr>
      <w:r>
        <w:rPr>
          <w:rFonts w:ascii="Times New Roman"/>
          <w:b w:val="false"/>
          <w:i w:val="false"/>
          <w:color w:val="000000"/>
          <w:sz w:val="28"/>
        </w:rPr>
        <w:t>
      6-тақырып. Бір қолдағы екі допты қатар лақтырып жонглерлік ету.</w:t>
      </w:r>
    </w:p>
    <w:p>
      <w:pPr>
        <w:spacing w:after="0"/>
        <w:ind w:left="0"/>
        <w:jc w:val="both"/>
      </w:pPr>
      <w:r>
        <w:rPr>
          <w:rFonts w:ascii="Times New Roman"/>
          <w:b w:val="false"/>
          <w:i w:val="false"/>
          <w:color w:val="000000"/>
          <w:sz w:val="28"/>
        </w:rPr>
        <w:t>
      7-тақырып. Бір қолдағы екі шоқпар таяқпен жонглерлік ету.</w:t>
      </w:r>
    </w:p>
    <w:p>
      <w:pPr>
        <w:spacing w:after="0"/>
        <w:ind w:left="0"/>
        <w:jc w:val="both"/>
      </w:pPr>
      <w:r>
        <w:rPr>
          <w:rFonts w:ascii="Times New Roman"/>
          <w:b w:val="false"/>
          <w:i w:val="false"/>
          <w:color w:val="000000"/>
          <w:sz w:val="28"/>
        </w:rPr>
        <w:t>
      8-тақырып. Үштік,жұпта доппен жонглерлік ету.</w:t>
      </w:r>
    </w:p>
    <w:p>
      <w:pPr>
        <w:spacing w:after="0"/>
        <w:ind w:left="0"/>
        <w:jc w:val="both"/>
      </w:pPr>
      <w:r>
        <w:rPr>
          <w:rFonts w:ascii="Times New Roman"/>
          <w:b w:val="false"/>
          <w:i w:val="false"/>
          <w:color w:val="000000"/>
          <w:sz w:val="28"/>
        </w:rPr>
        <w:t>
      9-тақырып. Доппен жылжып, қайта тұрып,айналып жонглерлік ету.</w:t>
      </w:r>
    </w:p>
    <w:p>
      <w:pPr>
        <w:spacing w:after="0"/>
        <w:ind w:left="0"/>
        <w:jc w:val="both"/>
      </w:pPr>
      <w:r>
        <w:rPr>
          <w:rFonts w:ascii="Times New Roman"/>
          <w:b w:val="false"/>
          <w:i w:val="false"/>
          <w:color w:val="000000"/>
          <w:sz w:val="28"/>
        </w:rPr>
        <w:t>
      10-тақырып. Шығыршықпен жұпта жонглерлік ету.</w:t>
      </w:r>
    </w:p>
    <w:p>
      <w:pPr>
        <w:spacing w:after="0"/>
        <w:ind w:left="0"/>
        <w:jc w:val="both"/>
      </w:pPr>
      <w:r>
        <w:rPr>
          <w:rFonts w:ascii="Times New Roman"/>
          <w:b w:val="false"/>
          <w:i w:val="false"/>
          <w:color w:val="000000"/>
          <w:sz w:val="28"/>
        </w:rPr>
        <w:t>
      53. 9 сыныптағы Бағдарлама талаптары:</w:t>
      </w:r>
    </w:p>
    <w:p>
      <w:pPr>
        <w:spacing w:after="0"/>
        <w:ind w:left="0"/>
        <w:jc w:val="both"/>
      </w:pPr>
      <w:r>
        <w:rPr>
          <w:rFonts w:ascii="Times New Roman"/>
          <w:b w:val="false"/>
          <w:i w:val="false"/>
          <w:color w:val="000000"/>
          <w:sz w:val="28"/>
        </w:rPr>
        <w:t>
      1) қауiпсiздiк техникасы; жалпы дене шынықтыру дайындығы; доп эстафеталары; реакцияға жаттығу; қимыл-қозғалыс үйлесiмдiлiкке жаттығу; үш шоқпарлармен доппен жонглерлік ету; төрт доппен жонглерлік ету; топтарындағы әр түрлi бұйымдармен доппен; жонглерлік етудің доппен әр түрлi тәсiлдерiнiң, әр түрлi бұйымдармен байламдарын құрастыру.</w:t>
      </w:r>
    </w:p>
    <w:p>
      <w:pPr>
        <w:spacing w:after="0"/>
        <w:ind w:left="0"/>
        <w:jc w:val="both"/>
      </w:pPr>
      <w:r>
        <w:rPr>
          <w:rFonts w:ascii="Times New Roman"/>
          <w:b w:val="false"/>
          <w:i w:val="false"/>
          <w:color w:val="000000"/>
          <w:sz w:val="28"/>
        </w:rPr>
        <w:t>
      54. 9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Жонглерлік ету сабағында қауіпсіздік техникасы.</w:t>
      </w:r>
    </w:p>
    <w:p>
      <w:pPr>
        <w:spacing w:after="0"/>
        <w:ind w:left="0"/>
        <w:jc w:val="both"/>
      </w:pPr>
      <w:r>
        <w:rPr>
          <w:rFonts w:ascii="Times New Roman"/>
          <w:b w:val="false"/>
          <w:i w:val="false"/>
          <w:color w:val="000000"/>
          <w:sz w:val="28"/>
        </w:rPr>
        <w:t>
      2-тақырып. Жалпы дене шынықтыру дайындығы.</w:t>
      </w:r>
    </w:p>
    <w:p>
      <w:pPr>
        <w:spacing w:after="0"/>
        <w:ind w:left="0"/>
        <w:jc w:val="both"/>
      </w:pPr>
      <w:r>
        <w:rPr>
          <w:rFonts w:ascii="Times New Roman"/>
          <w:b w:val="false"/>
          <w:i w:val="false"/>
          <w:color w:val="000000"/>
          <w:sz w:val="28"/>
        </w:rPr>
        <w:t>
      3-тақырып. Қимылдың үйлестіру жаттығулары.</w:t>
      </w:r>
    </w:p>
    <w:p>
      <w:pPr>
        <w:spacing w:after="0"/>
        <w:ind w:left="0"/>
        <w:jc w:val="both"/>
      </w:pPr>
      <w:r>
        <w:rPr>
          <w:rFonts w:ascii="Times New Roman"/>
          <w:b w:val="false"/>
          <w:i w:val="false"/>
          <w:color w:val="000000"/>
          <w:sz w:val="28"/>
        </w:rPr>
        <w:t>
      4-тақырып. Реакцияға жаттығулар.</w:t>
      </w:r>
    </w:p>
    <w:p>
      <w:pPr>
        <w:spacing w:after="0"/>
        <w:ind w:left="0"/>
        <w:jc w:val="both"/>
      </w:pPr>
      <w:r>
        <w:rPr>
          <w:rFonts w:ascii="Times New Roman"/>
          <w:b w:val="false"/>
          <w:i w:val="false"/>
          <w:color w:val="000000"/>
          <w:sz w:val="28"/>
        </w:rPr>
        <w:t>
      5-тақырып. Доп эстафеталары.</w:t>
      </w:r>
    </w:p>
    <w:p>
      <w:pPr>
        <w:spacing w:after="0"/>
        <w:ind w:left="0"/>
        <w:jc w:val="both"/>
      </w:pPr>
      <w:r>
        <w:rPr>
          <w:rFonts w:ascii="Times New Roman"/>
          <w:b w:val="false"/>
          <w:i w:val="false"/>
          <w:color w:val="000000"/>
          <w:sz w:val="28"/>
        </w:rPr>
        <w:t>
      6-тақырып Төрт доппен жонглерлік ету.</w:t>
      </w:r>
    </w:p>
    <w:p>
      <w:pPr>
        <w:spacing w:after="0"/>
        <w:ind w:left="0"/>
        <w:jc w:val="both"/>
      </w:pPr>
      <w:r>
        <w:rPr>
          <w:rFonts w:ascii="Times New Roman"/>
          <w:b w:val="false"/>
          <w:i w:val="false"/>
          <w:color w:val="000000"/>
          <w:sz w:val="28"/>
        </w:rPr>
        <w:t>
      7-тақырып. Үш шоқпар таяқпен жонглерлік ету.</w:t>
      </w:r>
    </w:p>
    <w:p>
      <w:pPr>
        <w:spacing w:after="0"/>
        <w:ind w:left="0"/>
        <w:jc w:val="both"/>
      </w:pPr>
      <w:r>
        <w:rPr>
          <w:rFonts w:ascii="Times New Roman"/>
          <w:b w:val="false"/>
          <w:i w:val="false"/>
          <w:color w:val="000000"/>
          <w:sz w:val="28"/>
        </w:rPr>
        <w:t>
      8-тақырып. Топта әр түрлі заттармен жонглерлік ету.</w:t>
      </w:r>
    </w:p>
    <w:p>
      <w:pPr>
        <w:spacing w:after="0"/>
        <w:ind w:left="0"/>
        <w:jc w:val="both"/>
      </w:pPr>
      <w:r>
        <w:rPr>
          <w:rFonts w:ascii="Times New Roman"/>
          <w:b w:val="false"/>
          <w:i w:val="false"/>
          <w:color w:val="000000"/>
          <w:sz w:val="28"/>
        </w:rPr>
        <w:t>
      9-тақырып. Әр түрлі заттармен әр түрлі тәсілдермен тізбек құрып жонглерлік ету.</w:t>
      </w:r>
    </w:p>
    <w:p>
      <w:pPr>
        <w:spacing w:after="0"/>
        <w:ind w:left="0"/>
        <w:jc w:val="both"/>
      </w:pPr>
      <w:r>
        <w:rPr>
          <w:rFonts w:ascii="Times New Roman"/>
          <w:b w:val="false"/>
          <w:i w:val="false"/>
          <w:color w:val="000000"/>
          <w:sz w:val="28"/>
        </w:rPr>
        <w:t>
      55. 7-9 сыныптардың Бағдарламасын игеруден күтілетін нәтижелер.</w:t>
      </w:r>
    </w:p>
    <w:p>
      <w:pPr>
        <w:spacing w:after="0"/>
        <w:ind w:left="0"/>
        <w:jc w:val="both"/>
      </w:pPr>
      <w:r>
        <w:rPr>
          <w:rFonts w:ascii="Times New Roman"/>
          <w:b w:val="false"/>
          <w:i w:val="false"/>
          <w:color w:val="000000"/>
          <w:sz w:val="28"/>
        </w:rPr>
        <w:t>
      7-9 сыныптарда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арнайы терминдерді, жонглерлеу тәсілдерін біледі;</w:t>
      </w:r>
    </w:p>
    <w:p>
      <w:pPr>
        <w:spacing w:after="0"/>
        <w:ind w:left="0"/>
        <w:jc w:val="both"/>
      </w:pPr>
      <w:r>
        <w:rPr>
          <w:rFonts w:ascii="Times New Roman"/>
          <w:b w:val="false"/>
          <w:i w:val="false"/>
          <w:color w:val="000000"/>
          <w:sz w:val="28"/>
        </w:rPr>
        <w:t>
      2) үйретілетін жонглерлеудің күрделі техникасын орныдау тәсілдерін біледі;</w:t>
      </w:r>
    </w:p>
    <w:p>
      <w:pPr>
        <w:spacing w:after="0"/>
        <w:ind w:left="0"/>
        <w:jc w:val="both"/>
      </w:pPr>
      <w:r>
        <w:rPr>
          <w:rFonts w:ascii="Times New Roman"/>
          <w:b w:val="false"/>
          <w:i w:val="false"/>
          <w:color w:val="000000"/>
          <w:sz w:val="28"/>
        </w:rPr>
        <w:t>
      3) шығармашылық жобаларды әзірлейді;</w:t>
      </w:r>
    </w:p>
    <w:p>
      <w:pPr>
        <w:spacing w:after="0"/>
        <w:ind w:left="0"/>
        <w:jc w:val="both"/>
      </w:pPr>
      <w:r>
        <w:rPr>
          <w:rFonts w:ascii="Times New Roman"/>
          <w:b w:val="false"/>
          <w:i w:val="false"/>
          <w:color w:val="000000"/>
          <w:sz w:val="28"/>
        </w:rPr>
        <w:t>
      4) жаттығу орындау кезінде қауiпсiздiк техникасы ережесiн біледі;</w:t>
      </w:r>
    </w:p>
    <w:p>
      <w:pPr>
        <w:spacing w:after="0"/>
        <w:ind w:left="0"/>
        <w:jc w:val="both"/>
      </w:pPr>
      <w:r>
        <w:rPr>
          <w:rFonts w:ascii="Times New Roman"/>
          <w:b w:val="false"/>
          <w:i w:val="false"/>
          <w:color w:val="000000"/>
          <w:sz w:val="28"/>
        </w:rPr>
        <w:t>
      5) сабақ практикасында арнайы терминдерді қолданады;</w:t>
      </w:r>
    </w:p>
    <w:p>
      <w:pPr>
        <w:spacing w:after="0"/>
        <w:ind w:left="0"/>
        <w:jc w:val="both"/>
      </w:pPr>
      <w:r>
        <w:rPr>
          <w:rFonts w:ascii="Times New Roman"/>
          <w:b w:val="false"/>
          <w:i w:val="false"/>
          <w:color w:val="000000"/>
          <w:sz w:val="28"/>
        </w:rPr>
        <w:t>
      6) доптармен, орамалдармен, шоқпарлармен жонглерлеуді біледі;</w:t>
      </w:r>
    </w:p>
    <w:p>
      <w:pPr>
        <w:spacing w:after="0"/>
        <w:ind w:left="0"/>
        <w:jc w:val="both"/>
      </w:pPr>
      <w:r>
        <w:rPr>
          <w:rFonts w:ascii="Times New Roman"/>
          <w:b w:val="false"/>
          <w:i w:val="false"/>
          <w:color w:val="000000"/>
          <w:sz w:val="28"/>
        </w:rPr>
        <w:t>
      7) жұппен, топпен жонглерлеуді біледі.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56. Үлгерімді бақылаудың мақсаты білім алушының Бағдарламаны игерудегі нәтижелілігін анықтау болып табылады. Цирк өнері біліміне оқыту нәтижелерін бағалау өлшемшарттары пән бойынша ағымдық үлгерім нәтижелерінен және концерттердегі көрсетілімдерінде алған бағалардан құрылады.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 бақылау жұмысы, жылдық және қорытынды аттестаттау – емтихан түрінде іске асырылады. </w:t>
      </w:r>
    </w:p>
    <w:p>
      <w:pPr>
        <w:spacing w:after="0"/>
        <w:ind w:left="0"/>
        <w:jc w:val="both"/>
      </w:pPr>
      <w:r>
        <w:rPr>
          <w:rFonts w:ascii="Times New Roman"/>
          <w:b w:val="false"/>
          <w:i w:val="false"/>
          <w:color w:val="000000"/>
          <w:sz w:val="28"/>
        </w:rPr>
        <w:t>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2 сынып – екінші жартыжылдықта: бақылау жұмысы (бір доппен, екі доппен жонглерлеу; екі доппен жұппен жонглерлеу; каскадпен екі доппен жонглерлеу; бір шығыршақпен жонглерлеу; бір, екі орамалмен жонглерлеу);</w:t>
      </w:r>
    </w:p>
    <w:p>
      <w:pPr>
        <w:spacing w:after="0"/>
        <w:ind w:left="0"/>
        <w:jc w:val="both"/>
      </w:pPr>
      <w:r>
        <w:rPr>
          <w:rFonts w:ascii="Times New Roman"/>
          <w:b w:val="false"/>
          <w:i w:val="false"/>
          <w:color w:val="000000"/>
          <w:sz w:val="28"/>
        </w:rPr>
        <w:t>
      2) 3 сынып – екінші жартыжылдықта: бақылау жұмысы (бір қолмен екі доппен жонглерлеу; каскадпен екі қолмен жонглерлеу; қарамақа қарсы ұшырып екі доппен жонглерлеу; үш доппен жонглрелеу; каскадпен екі қолмен екі шығыршықпен жонглрелеу; қарама-қарсы ұшырып екі шығыршақпен жонглерлеу);</w:t>
      </w:r>
    </w:p>
    <w:p>
      <w:pPr>
        <w:spacing w:after="0"/>
        <w:ind w:left="0"/>
        <w:jc w:val="both"/>
      </w:pPr>
      <w:r>
        <w:rPr>
          <w:rFonts w:ascii="Times New Roman"/>
          <w:b w:val="false"/>
          <w:i w:val="false"/>
          <w:color w:val="000000"/>
          <w:sz w:val="28"/>
        </w:rPr>
        <w:t>
      4) 4 сынып – екінші жартыжылдықта: бақылау жұмысы (үш доппен жонглерлеу; жұппен тұрып үш топпен жонглерлеу; екі тәрелкемен жонглерлеу, лақтыру; бір шоқпармен жонглерлеу; әртүрлі заттармен жонглерлеу; каскадпен екі доппен жонглерлеу);</w:t>
      </w:r>
    </w:p>
    <w:p>
      <w:pPr>
        <w:spacing w:after="0"/>
        <w:ind w:left="0"/>
        <w:jc w:val="both"/>
      </w:pPr>
      <w:r>
        <w:rPr>
          <w:rFonts w:ascii="Times New Roman"/>
          <w:b w:val="false"/>
          <w:i w:val="false"/>
          <w:color w:val="000000"/>
          <w:sz w:val="28"/>
        </w:rPr>
        <w:t xml:space="preserve">
      4) 5 сынып – екінші жартыжылдықта: бітіру емтиханы (каскадпен үш доппен жонглерлеу; қарама-қарсы ұшырып үш доппен жонглерлеу; әртүрлі үш затпен жонглерлеу; жұппен алты доппен жонглрелеу; қарама-қарсы ұшырып екі қолмен екі шығыршақпен жонглерлеу); </w:t>
      </w:r>
    </w:p>
    <w:p>
      <w:pPr>
        <w:spacing w:after="0"/>
        <w:ind w:left="0"/>
        <w:jc w:val="both"/>
      </w:pPr>
      <w:r>
        <w:rPr>
          <w:rFonts w:ascii="Times New Roman"/>
          <w:b w:val="false"/>
          <w:i w:val="false"/>
          <w:color w:val="000000"/>
          <w:sz w:val="28"/>
        </w:rPr>
        <w:t>
      5) 6 сынып – екінші жартыжылдықта: емтихан (бір қолмен екі шығыршақпен жонглерлеу; каскадпен үш доппен жонглерлеу; қарамама-қарсы ұшырып екі шығыршықпен жонглерлеу (бір айналым); жұппен тұрып әртүрлі лақтыру тәсілдерін қолданып алты доппен жонглерлеу; үш шығыршақпен жонглерлеу; жұппен тұрып екі шығыршақпен жонглерлеу);</w:t>
      </w:r>
    </w:p>
    <w:p>
      <w:pPr>
        <w:spacing w:after="0"/>
        <w:ind w:left="0"/>
        <w:jc w:val="both"/>
      </w:pPr>
      <w:r>
        <w:rPr>
          <w:rFonts w:ascii="Times New Roman"/>
          <w:b w:val="false"/>
          <w:i w:val="false"/>
          <w:color w:val="000000"/>
          <w:sz w:val="28"/>
        </w:rPr>
        <w:t>
      6) 7 сынып – екінші жартыжылдықта: бітіру емтиханы (жұппен шоқпарлармен жонглерлеу; әртүрлі лақтыру тәсілдерімен үш доппен жонглерлеу, қозғалып және бұрылып; қозғалып және бұрылып үш шығыршықпен жонглерлеу; жұппен алты доппен жонглерлеу; қарама-қарсы ұшырып екі шоқпармен жонглерлеу);</w:t>
      </w:r>
    </w:p>
    <w:p>
      <w:pPr>
        <w:spacing w:after="0"/>
        <w:ind w:left="0"/>
        <w:jc w:val="both"/>
      </w:pPr>
      <w:r>
        <w:rPr>
          <w:rFonts w:ascii="Times New Roman"/>
          <w:b w:val="false"/>
          <w:i w:val="false"/>
          <w:color w:val="000000"/>
          <w:sz w:val="28"/>
        </w:rPr>
        <w:t>
      7) 8 сынып – екінші жартыжылдықта: емтихан (қосарлана ұшумен бір қолмен екі доппен жонглерлеу; бір қолмен екі шоқпармен жонглерлеу; үш адам болып, топпен доптармен жонглерлеу; қозғала отыры, орын ауыстырып, бұрылып доптармен жонглерлеу; жұппен шығыршықтармен жонглерлеу);</w:t>
      </w:r>
    </w:p>
    <w:p>
      <w:pPr>
        <w:spacing w:after="0"/>
        <w:ind w:left="0"/>
        <w:jc w:val="both"/>
      </w:pPr>
      <w:r>
        <w:rPr>
          <w:rFonts w:ascii="Times New Roman"/>
          <w:b w:val="false"/>
          <w:i w:val="false"/>
          <w:color w:val="000000"/>
          <w:sz w:val="28"/>
        </w:rPr>
        <w:t>
      8) 9 сынып – екінші жартыжылдықта: бітіру емтиханы (төрт доппен жонглерлеу; үш шоқпармен жонглерлеу; топпен әртүрлі заттармен жонглерлеу; әртүрлі заттармен жонглерлеуді әртүрлі жонглерлеу тәсілімен байланыстыру).</w:t>
      </w:r>
    </w:p>
    <w:p>
      <w:pPr>
        <w:spacing w:after="0"/>
        <w:ind w:left="0"/>
        <w:jc w:val="both"/>
      </w:pPr>
      <w:r>
        <w:rPr>
          <w:rFonts w:ascii="Times New Roman"/>
          <w:b w:val="false"/>
          <w:i w:val="false"/>
          <w:color w:val="000000"/>
          <w:sz w:val="28"/>
        </w:rPr>
        <w:t>
      57.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жонглерлеудің әртүрлі тәсілдерін орындау техникасын меңгеру: орындауының нақтылығы, қимыл қозғалыстарының жылдамдығы және ептілігі, кеңістіктікте бағдарлана алуы, жеке және топта орындалатын элементтердің темп және ритм сезімі;</w:t>
      </w:r>
    </w:p>
    <w:p>
      <w:pPr>
        <w:spacing w:after="0"/>
        <w:ind w:left="0"/>
        <w:jc w:val="both"/>
      </w:pPr>
      <w:r>
        <w:rPr>
          <w:rFonts w:ascii="Times New Roman"/>
          <w:b w:val="false"/>
          <w:i w:val="false"/>
          <w:color w:val="000000"/>
          <w:sz w:val="28"/>
        </w:rPr>
        <w:t>
      2) білім алушылардың жонглерлеу тәсілдерін меңгеруі – жонглерлеп тұрған затын бір рет те түсірмей, орнынан еш қозғалмай 1 минут ішінде жаттығуларды қатесіз орындайды.</w:t>
      </w:r>
    </w:p>
    <w:p>
      <w:pPr>
        <w:spacing w:after="0"/>
        <w:ind w:left="0"/>
        <w:jc w:val="both"/>
      </w:pPr>
      <w:r>
        <w:rPr>
          <w:rFonts w:ascii="Times New Roman"/>
          <w:b w:val="false"/>
          <w:i w:val="false"/>
          <w:color w:val="000000"/>
          <w:sz w:val="28"/>
        </w:rPr>
        <w:t>
      3) білім алушының концерттік нөмірден (трюк, этюд) алған жалпы әсері, оның жетістіктері, әртістігі, мәнерлігі.</w:t>
      </w:r>
    </w:p>
    <w:p>
      <w:pPr>
        <w:spacing w:after="0"/>
        <w:ind w:left="0"/>
        <w:jc w:val="both"/>
      </w:pPr>
      <w:r>
        <w:rPr>
          <w:rFonts w:ascii="Times New Roman"/>
          <w:b w:val="false"/>
          <w:i w:val="false"/>
          <w:color w:val="000000"/>
          <w:sz w:val="28"/>
        </w:rPr>
        <w:t>
      58. Бағалау өлшемшарттары:</w:t>
      </w:r>
    </w:p>
    <w:p>
      <w:pPr>
        <w:spacing w:after="0"/>
        <w:ind w:left="0"/>
        <w:jc w:val="both"/>
      </w:pPr>
      <w:r>
        <w:rPr>
          <w:rFonts w:ascii="Times New Roman"/>
          <w:b w:val="false"/>
          <w:i w:val="false"/>
          <w:color w:val="000000"/>
          <w:sz w:val="28"/>
        </w:rPr>
        <w:t>
      1) "5" "өте жақсы" бағасы – техникалық жағынан түсініп орындауы, оқытудың осы кезеңінің талаптарына сәйкестігі;</w:t>
      </w:r>
    </w:p>
    <w:p>
      <w:pPr>
        <w:spacing w:after="0"/>
        <w:ind w:left="0"/>
        <w:jc w:val="both"/>
      </w:pPr>
      <w:r>
        <w:rPr>
          <w:rFonts w:ascii="Times New Roman"/>
          <w:b w:val="false"/>
          <w:i w:val="false"/>
          <w:color w:val="000000"/>
          <w:sz w:val="28"/>
        </w:rPr>
        <w:t>
      2) "4" "жақсы" бағасы – техникалық жағынан сәл ауытқумен, сауатты орындауы;</w:t>
      </w:r>
    </w:p>
    <w:p>
      <w:pPr>
        <w:spacing w:after="0"/>
        <w:ind w:left="0"/>
        <w:jc w:val="both"/>
      </w:pPr>
      <w:r>
        <w:rPr>
          <w:rFonts w:ascii="Times New Roman"/>
          <w:b w:val="false"/>
          <w:i w:val="false"/>
          <w:color w:val="000000"/>
          <w:sz w:val="28"/>
        </w:rPr>
        <w:t>
      3) "3" "қанағаттанарлық" бағасы – қимылды сауатсыз және мәнерсіз орындауы, техникалық дайындығы әлсіздігі;</w:t>
      </w:r>
    </w:p>
    <w:p>
      <w:pPr>
        <w:spacing w:after="0"/>
        <w:ind w:left="0"/>
        <w:jc w:val="both"/>
      </w:pPr>
      <w:r>
        <w:rPr>
          <w:rFonts w:ascii="Times New Roman"/>
          <w:b w:val="false"/>
          <w:i w:val="false"/>
          <w:color w:val="000000"/>
          <w:sz w:val="28"/>
        </w:rPr>
        <w:t>
      4) "2" "қанағаттанарлық емес" бағасы – бағдарламлық талаптарды орындамауы.</w:t>
      </w:r>
    </w:p>
    <w:p>
      <w:pPr>
        <w:spacing w:after="0"/>
        <w:ind w:left="0"/>
        <w:jc w:val="both"/>
      </w:pPr>
      <w:bookmarkStart w:name="z33" w:id="31"/>
      <w:r>
        <w:rPr>
          <w:rFonts w:ascii="Times New Roman"/>
          <w:b w:val="false"/>
          <w:i w:val="false"/>
          <w:color w:val="000000"/>
          <w:sz w:val="28"/>
        </w:rPr>
        <w:t>
      Қазақстан Республикасы</w:t>
      </w:r>
    </w:p>
    <w:bookmarkEnd w:id="31"/>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25-қосымша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"Клоунада"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"Клоунада" пәні бойынша білім беру бағдарламасы (бұдан әрі – Бағдарлама) "Клоунада"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буффонада – аса-күлкілі, сайқымазақ жағдайында құрылған сахналық немесе цирктік түсінік;</w:t>
      </w:r>
    </w:p>
    <w:p>
      <w:pPr>
        <w:spacing w:after="0"/>
        <w:ind w:left="0"/>
        <w:jc w:val="both"/>
      </w:pPr>
      <w:r>
        <w:rPr>
          <w:rFonts w:ascii="Times New Roman"/>
          <w:b w:val="false"/>
          <w:i w:val="false"/>
          <w:color w:val="000000"/>
          <w:sz w:val="28"/>
        </w:rPr>
        <w:t>
      2) карикатура – көркемдік түрлендірудің тәсілі, өмірлік көріністердің немесе тұлғаларды сынау, жағымсыз жақтарын мақсатты тұрғыда сынау, әсірелеу және ерекшелеуге арналған шарж және гротекса құралдарын қолдану;</w:t>
      </w:r>
    </w:p>
    <w:p>
      <w:pPr>
        <w:spacing w:after="0"/>
        <w:ind w:left="0"/>
        <w:jc w:val="both"/>
      </w:pPr>
      <w:r>
        <w:rPr>
          <w:rFonts w:ascii="Times New Roman"/>
          <w:b w:val="false"/>
          <w:i w:val="false"/>
          <w:color w:val="000000"/>
          <w:sz w:val="28"/>
        </w:rPr>
        <w:t>
      3) клоунада – цирк өнерінің жанры, эксцентрик, буффонада, гротеск тәсілдерін қолдануға негізделген бетперденің күлкілі бейнесін құру; сайқымазақтардың қатысуымен өткізілетін цирктік қойылым;</w:t>
      </w:r>
    </w:p>
    <w:p>
      <w:pPr>
        <w:spacing w:after="0"/>
        <w:ind w:left="0"/>
        <w:jc w:val="both"/>
      </w:pPr>
      <w:r>
        <w:rPr>
          <w:rFonts w:ascii="Times New Roman"/>
          <w:b w:val="false"/>
          <w:i w:val="false"/>
          <w:color w:val="000000"/>
          <w:sz w:val="28"/>
        </w:rPr>
        <w:t>
      4) пародия – көркемдік шығармаға немесе шығармалар тобына күлкілі еліктеу;</w:t>
      </w:r>
    </w:p>
    <w:p>
      <w:pPr>
        <w:spacing w:after="0"/>
        <w:ind w:left="0"/>
        <w:jc w:val="both"/>
      </w:pPr>
      <w:r>
        <w:rPr>
          <w:rFonts w:ascii="Times New Roman"/>
          <w:b w:val="false"/>
          <w:i w:val="false"/>
          <w:color w:val="000000"/>
          <w:sz w:val="28"/>
        </w:rPr>
        <w:t xml:space="preserve">
      5) эксцентрика – өте-күлкілі, көп жағдайда кейіпкердің логикаға қарсы- күлкілі, жөнсіз қимылдары. </w:t>
      </w:r>
    </w:p>
    <w:p>
      <w:pPr>
        <w:spacing w:after="0"/>
        <w:ind w:left="0"/>
        <w:jc w:val="both"/>
      </w:pPr>
      <w:r>
        <w:rPr>
          <w:rFonts w:ascii="Times New Roman"/>
          <w:b w:val="false"/>
          <w:i w:val="false"/>
          <w:color w:val="000000"/>
          <w:sz w:val="28"/>
        </w:rPr>
        <w:t xml:space="preserve">
      3. Пәннің мақсаты: "Клоунада" пәні аясында жеке ерекшелiктер мен әртістікті анықтау және дамыту. </w:t>
      </w:r>
    </w:p>
    <w:p>
      <w:pPr>
        <w:spacing w:after="0"/>
        <w:ind w:left="0"/>
        <w:jc w:val="both"/>
      </w:pPr>
      <w:r>
        <w:rPr>
          <w:rFonts w:ascii="Times New Roman"/>
          <w:b w:val="false"/>
          <w:i w:val="false"/>
          <w:color w:val="000000"/>
          <w:sz w:val="28"/>
        </w:rPr>
        <w:t>
      4. Пәннің мiндеттерi:</w:t>
      </w:r>
    </w:p>
    <w:p>
      <w:pPr>
        <w:spacing w:after="0"/>
        <w:ind w:left="0"/>
        <w:jc w:val="both"/>
      </w:pPr>
      <w:r>
        <w:rPr>
          <w:rFonts w:ascii="Times New Roman"/>
          <w:b w:val="false"/>
          <w:i w:val="false"/>
          <w:color w:val="000000"/>
          <w:sz w:val="28"/>
        </w:rPr>
        <w:t>
      1) болашақ клоунның тұлғасын, білім алушылардың өзін таныту еркіндігіне талпынысын және өзінің жеке даралығын іздеуді тәрбиелеу;</w:t>
      </w:r>
    </w:p>
    <w:p>
      <w:pPr>
        <w:spacing w:after="0"/>
        <w:ind w:left="0"/>
        <w:jc w:val="both"/>
      </w:pPr>
      <w:r>
        <w:rPr>
          <w:rFonts w:ascii="Times New Roman"/>
          <w:b w:val="false"/>
          <w:i w:val="false"/>
          <w:color w:val="000000"/>
          <w:sz w:val="28"/>
        </w:rPr>
        <w:t>
      2) күлдіргі бетпердесін жасау үшін негіз ретінде білім алушының актерлік даралығын анықтау;</w:t>
      </w:r>
    </w:p>
    <w:p>
      <w:pPr>
        <w:spacing w:after="0"/>
        <w:ind w:left="0"/>
        <w:jc w:val="both"/>
      </w:pPr>
      <w:r>
        <w:rPr>
          <w:rFonts w:ascii="Times New Roman"/>
          <w:b w:val="false"/>
          <w:i w:val="false"/>
          <w:color w:val="000000"/>
          <w:sz w:val="28"/>
        </w:rPr>
        <w:t>
      3) клоунада өнерінде күлдірудің негізгі ережелерін игеру және оларды практикада пайдалану (қоршаған ортадан, әдебиеттің көркемөнер шығармаларын, театр, кино, сурет өнерінен, музыкадан алынған материалды өңдеу кезінде);</w:t>
      </w:r>
    </w:p>
    <w:p>
      <w:pPr>
        <w:spacing w:after="0"/>
        <w:ind w:left="0"/>
        <w:jc w:val="both"/>
      </w:pPr>
      <w:r>
        <w:rPr>
          <w:rFonts w:ascii="Times New Roman"/>
          <w:b w:val="false"/>
          <w:i w:val="false"/>
          <w:color w:val="000000"/>
          <w:sz w:val="28"/>
        </w:rPr>
        <w:t>
      4) цирк өнерінің көркемдік құралдарының ең басты құралы – трюкті, оны бейнелік қимылға жеткізе отырып, логикалық және мақсатты пайдалануды дамыту;</w:t>
      </w:r>
    </w:p>
    <w:p>
      <w:pPr>
        <w:spacing w:after="0"/>
        <w:ind w:left="0"/>
        <w:jc w:val="both"/>
      </w:pPr>
      <w:r>
        <w:rPr>
          <w:rFonts w:ascii="Times New Roman"/>
          <w:b w:val="false"/>
          <w:i w:val="false"/>
          <w:color w:val="000000"/>
          <w:sz w:val="28"/>
        </w:rPr>
        <w:t>
      5) білім алушылардың ішкі толғанысы мен сыртқы қайта түрленуі элементтерін меңгеру;</w:t>
      </w:r>
    </w:p>
    <w:p>
      <w:pPr>
        <w:spacing w:after="0"/>
        <w:ind w:left="0"/>
        <w:jc w:val="both"/>
      </w:pPr>
      <w:r>
        <w:rPr>
          <w:rFonts w:ascii="Times New Roman"/>
          <w:b w:val="false"/>
          <w:i w:val="false"/>
          <w:color w:val="000000"/>
          <w:sz w:val="28"/>
        </w:rPr>
        <w:t>
      6) адамгершiлiк-ерiктi қасиеттерін тәрбиелеу;</w:t>
      </w:r>
    </w:p>
    <w:p>
      <w:pPr>
        <w:spacing w:after="0"/>
        <w:ind w:left="0"/>
        <w:jc w:val="both"/>
      </w:pPr>
      <w:r>
        <w:rPr>
          <w:rFonts w:ascii="Times New Roman"/>
          <w:b w:val="false"/>
          <w:i w:val="false"/>
          <w:color w:val="000000"/>
          <w:sz w:val="28"/>
        </w:rPr>
        <w:t>
      7) ұжымдық шығармашылық қызмет дағдыларын, ұжымның әрбір мүшесі жұмысының нәтижелілігіне деген жауапкершілікті дамыту.</w:t>
      </w:r>
    </w:p>
    <w:p>
      <w:pPr>
        <w:spacing w:after="0"/>
        <w:ind w:left="0"/>
        <w:jc w:val="both"/>
      </w:pPr>
      <w:r>
        <w:rPr>
          <w:rFonts w:ascii="Times New Roman"/>
          <w:b w:val="false"/>
          <w:i w:val="false"/>
          <w:color w:val="000000"/>
          <w:sz w:val="28"/>
        </w:rPr>
        <w:t>
      5. Бағдарламаны іске асыру мерзімі – алты жыл. Бағдарламаны іске асыруға арналған оқыту уақытының көлемі осы бұйырықтың 3-қосымшасында көрсетілген балалар өнер мектебінің үлгілік оқу жоспарына сәйкес анықталады.</w:t>
      </w:r>
    </w:p>
    <w:p>
      <w:pPr>
        <w:spacing w:after="0"/>
        <w:ind w:left="0"/>
        <w:jc w:val="both"/>
      </w:pPr>
      <w:r>
        <w:rPr>
          <w:rFonts w:ascii="Times New Roman"/>
          <w:b w:val="false"/>
          <w:i w:val="false"/>
          <w:color w:val="000000"/>
          <w:sz w:val="28"/>
        </w:rPr>
        <w:t xml:space="preserve">
      Клоунадаға оқыту 4 сыныптан, білім алушылар акробатика, гимнастика, эквилибристика, жонглерлеу пәндері бойынша практикалық дағдыларды, арнайы және теориялық білімді меңгерген кезде басталады. </w:t>
      </w:r>
    </w:p>
    <w:p>
      <w:pPr>
        <w:spacing w:after="0"/>
        <w:ind w:left="0"/>
        <w:jc w:val="both"/>
      </w:pPr>
      <w:r>
        <w:rPr>
          <w:rFonts w:ascii="Times New Roman"/>
          <w:b w:val="false"/>
          <w:i w:val="false"/>
          <w:color w:val="000000"/>
          <w:sz w:val="28"/>
        </w:rPr>
        <w:t xml:space="preserve">
      6. Негізгі курсқа дайындау үшін сабақтар дайындық топтарында бес-жеті жастағы балалармен жүргізіледі. </w:t>
      </w:r>
    </w:p>
    <w:p>
      <w:pPr>
        <w:spacing w:after="0"/>
        <w:ind w:left="0"/>
        <w:jc w:val="both"/>
      </w:pPr>
      <w:r>
        <w:rPr>
          <w:rFonts w:ascii="Times New Roman"/>
          <w:b w:val="false"/>
          <w:i w:val="false"/>
          <w:color w:val="000000"/>
          <w:sz w:val="28"/>
        </w:rPr>
        <w:t xml:space="preserve">
      Балалар өнер мектептері цирк бөлімдерінің топтарындағы балалардың сандық құрамы кемінде 8 адам және 20 адамнан көп емес. Білім алушылардың контингенті 6 жастан 16 жасқа дейін: 4-6 сыныптар (орта топ), 7-9 сыныптар – жоғары топ. </w:t>
      </w:r>
    </w:p>
    <w:p>
      <w:pPr>
        <w:spacing w:after="0"/>
        <w:ind w:left="0"/>
        <w:jc w:val="both"/>
      </w:pPr>
      <w:r>
        <w:rPr>
          <w:rFonts w:ascii="Times New Roman"/>
          <w:b w:val="false"/>
          <w:i w:val="false"/>
          <w:color w:val="000000"/>
          <w:sz w:val="28"/>
        </w:rPr>
        <w:t xml:space="preserve">
      7. Бағдарлама цирк өнерінің қимылдары мен комбинацияларын орындау техникасының дағдыларын меңгергісі келетін жеті жастағы балаларды оқытуға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8. Бағдарлама тұлғалық, танымдық, коммуникативтік және әлеуметті дамытудың негізгі міндеттері арқылы іске асыралыд. Оқыту мазмұны оқу процесінде қалыптасатын әрекет ету тәсілдерімен, цирк өнерімен араласу формаларымен өзара байланыста іске асырылады.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келуге, көркемдік-бейнелі ойлауды дамытуға, цирк өнері бойынша техникалық дағдыларды қалыптастыруға, орындаушылық техника мен актерлік шеберлікті дамытуға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Педагог оқыту процесін клоунада бойынша сыныптың дайындық деңгейін ескере отырып құрады.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цирк өнерінің техникалық тәсілдерін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білім алушыларға жеке, жұп және ансамбль бағдарламасында қарастырылған жаттығуларды, цирк нөмірлерін салыстыра, теңестіре және саналы орындай отырып, цирк өнерді алдағы уақытта өз бетінше үйренуге көмектесетін білім, білік қорын алуға мүмкіндік береді.</w:t>
      </w:r>
    </w:p>
    <w:p>
      <w:pPr>
        <w:spacing w:after="0"/>
        <w:ind w:left="0"/>
        <w:jc w:val="both"/>
      </w:pPr>
      <w:r>
        <w:rPr>
          <w:rFonts w:ascii="Times New Roman"/>
          <w:b w:val="false"/>
          <w:i w:val="false"/>
          <w:color w:val="000000"/>
          <w:sz w:val="28"/>
        </w:rPr>
        <w:t>
      13. Бағдарлама білім алушылардың:</w:t>
      </w:r>
    </w:p>
    <w:p>
      <w:pPr>
        <w:spacing w:after="0"/>
        <w:ind w:left="0"/>
        <w:jc w:val="both"/>
      </w:pPr>
      <w:r>
        <w:rPr>
          <w:rFonts w:ascii="Times New Roman"/>
          <w:b w:val="false"/>
          <w:i w:val="false"/>
          <w:color w:val="000000"/>
          <w:sz w:val="28"/>
        </w:rPr>
        <w:t xml:space="preserve">
      1) цирк өнерінің негіздерін меңгеру; </w:t>
      </w:r>
    </w:p>
    <w:p>
      <w:pPr>
        <w:spacing w:after="0"/>
        <w:ind w:left="0"/>
        <w:jc w:val="both"/>
      </w:pPr>
      <w:r>
        <w:rPr>
          <w:rFonts w:ascii="Times New Roman"/>
          <w:b w:val="false"/>
          <w:i w:val="false"/>
          <w:color w:val="000000"/>
          <w:sz w:val="28"/>
        </w:rPr>
        <w:t>
      2) шығармашылық қызметі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меңгеруіне;</w:t>
      </w:r>
    </w:p>
    <w:p>
      <w:pPr>
        <w:spacing w:after="0"/>
        <w:ind w:left="0"/>
        <w:jc w:val="both"/>
      </w:pPr>
      <w:r>
        <w:rPr>
          <w:rFonts w:ascii="Times New Roman"/>
          <w:b w:val="false"/>
          <w:i w:val="false"/>
          <w:color w:val="000000"/>
          <w:sz w:val="28"/>
        </w:rPr>
        <w:t>
      4) цирк өнері бойынша білім алуы және әлемдік мәдениетке араласуына;</w:t>
      </w:r>
    </w:p>
    <w:p>
      <w:pPr>
        <w:spacing w:after="0"/>
        <w:ind w:left="0"/>
        <w:jc w:val="both"/>
      </w:pPr>
      <w:r>
        <w:rPr>
          <w:rFonts w:ascii="Times New Roman"/>
          <w:b w:val="false"/>
          <w:i w:val="false"/>
          <w:color w:val="000000"/>
          <w:sz w:val="28"/>
        </w:rPr>
        <w:t>
      5) білім алушының бойында цирк өнері саласындағы негізгі кәсіби білім беру бағдарламаларын әрі қарай меңгеруіне ықпал ететін білім, білік және дағдылар кешенін қалыптастыруға ықпал ететін жеке қасиеттерді қалыптастыруға бағытталған.</w:t>
      </w:r>
    </w:p>
    <w:p>
      <w:pPr>
        <w:spacing w:after="0"/>
        <w:ind w:left="0"/>
        <w:jc w:val="both"/>
      </w:pPr>
      <w:r>
        <w:rPr>
          <w:rFonts w:ascii="Times New Roman"/>
          <w:b w:val="false"/>
          <w:i w:val="false"/>
          <w:color w:val="000000"/>
          <w:sz w:val="28"/>
        </w:rPr>
        <w:t>
      14.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15.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16.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хореографтардың теориялық ережелері мен әдістемелік нұсқаулары.</w:t>
      </w:r>
    </w:p>
    <w:p>
      <w:pPr>
        <w:spacing w:after="0"/>
        <w:ind w:left="0"/>
        <w:jc w:val="both"/>
      </w:pPr>
      <w:r>
        <w:rPr>
          <w:rFonts w:ascii="Times New Roman"/>
          <w:b w:val="false"/>
          <w:i w:val="false"/>
          <w:color w:val="000000"/>
          <w:sz w:val="28"/>
        </w:rPr>
        <w:t xml:space="preserve">
      17. Оқу материалының мазмұнын іріктеудің педагогикалық қағидаттары: </w:t>
      </w:r>
    </w:p>
    <w:p>
      <w:pPr>
        <w:spacing w:after="0"/>
        <w:ind w:left="0"/>
        <w:jc w:val="both"/>
      </w:pPr>
      <w:r>
        <w:rPr>
          <w:rFonts w:ascii="Times New Roman"/>
          <w:b w:val="false"/>
          <w:i w:val="false"/>
          <w:color w:val="000000"/>
          <w:sz w:val="28"/>
        </w:rPr>
        <w:t>
      1) ғылыми-әдістемелік негізділік пен қолжетімділік қағидасы оқу-тәрбиелік процестің заманауи педагогикалық және психологиялық ғылыми жетістіктері, цирк өнері теориясы мен тарихы негізінде (балалардың жасы мен даму деңгейіне сәйкес тапсырмаларды бірізді қиындату, педагог дидактика ережесін басшылыққа алады: қарапайымнан қиынға, жеңілден күрделіге, белгіліден белгісізге) құрылуын қажет етеді;</w:t>
      </w:r>
    </w:p>
    <w:p>
      <w:pPr>
        <w:spacing w:after="0"/>
        <w:ind w:left="0"/>
        <w:jc w:val="both"/>
      </w:pPr>
      <w:r>
        <w:rPr>
          <w:rFonts w:ascii="Times New Roman"/>
          <w:b w:val="false"/>
          <w:i w:val="false"/>
          <w:color w:val="000000"/>
          <w:sz w:val="28"/>
        </w:rPr>
        <w:t>
      2) оқу-тәрбие процесін ұйымдастыру кезінде жүйелілік қағидасы оқытудың барлық элементтердің байланысын – бір цирк трюгінің, цирк трюгі мен жаттықтырушы жаттығуларының және сол сияқты өзара қарым-қатынасын қалыптастыруды білдіреді;</w:t>
      </w:r>
    </w:p>
    <w:p>
      <w:pPr>
        <w:spacing w:after="0"/>
        <w:ind w:left="0"/>
        <w:jc w:val="both"/>
      </w:pPr>
      <w:r>
        <w:rPr>
          <w:rFonts w:ascii="Times New Roman"/>
          <w:b w:val="false"/>
          <w:i w:val="false"/>
          <w:color w:val="000000"/>
          <w:sz w:val="28"/>
        </w:rPr>
        <w:t>
      3) көрнекілік қағидасы (үйренетін қимылдың және билердің мәнін түсінуге көмектесетін, техника, мәнері мен қимылдарды бейнелі жаттау туралы дұрыс түсінік тудыруға көмектесетін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 саналылық және белсенділік қағидасы би сабақтарына саналы көзқарас тәрбиелеуді, сабақта білім алушының алдына қойылған нақты міндеттерді түсінуді қарастырады.</w:t>
      </w:r>
    </w:p>
    <w:p>
      <w:pPr>
        <w:spacing w:after="0"/>
        <w:ind w:left="0"/>
        <w:jc w:val="both"/>
      </w:pPr>
      <w:r>
        <w:rPr>
          <w:rFonts w:ascii="Times New Roman"/>
          <w:b w:val="false"/>
          <w:i w:val="false"/>
          <w:color w:val="000000"/>
          <w:sz w:val="28"/>
        </w:rPr>
        <w:t>
      18. "Клоунада" пәніне топтық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19.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ауызша – түсіндіру, талдау, сараптау; </w:t>
      </w:r>
    </w:p>
    <w:p>
      <w:pPr>
        <w:spacing w:after="0"/>
        <w:ind w:left="0"/>
        <w:jc w:val="both"/>
      </w:pPr>
      <w:r>
        <w:rPr>
          <w:rFonts w:ascii="Times New Roman"/>
          <w:b w:val="false"/>
          <w:i w:val="false"/>
          <w:color w:val="000000"/>
          <w:sz w:val="28"/>
        </w:rPr>
        <w:t xml:space="preserve">
      2) көрнекілік – сапалы көрсетілім, сыртқы бейнесін көрсету (пластикалық), сезім, сипат, атақты цирк өнерінің әртістерінің көрсеткен өнерлерінің бейнематериалдарын көрсету, білім алушының жалпы даму деңгейін көтеру үшін концерттерге және спектакльдерге бару; </w:t>
      </w:r>
    </w:p>
    <w:p>
      <w:pPr>
        <w:spacing w:after="0"/>
        <w:ind w:left="0"/>
        <w:jc w:val="both"/>
      </w:pPr>
      <w:r>
        <w:rPr>
          <w:rFonts w:ascii="Times New Roman"/>
          <w:b w:val="false"/>
          <w:i w:val="false"/>
          <w:color w:val="000000"/>
          <w:sz w:val="28"/>
        </w:rPr>
        <w:t xml:space="preserve">
      3) практикалық – орындалатын және шығармашылық жаттығулар, мұқият пысықтау және тұтастықты құру үшін тұтас шығарманы мейлінше ұсақ жеке бөліктерге бөлу; </w:t>
      </w:r>
    </w:p>
    <w:p>
      <w:pPr>
        <w:spacing w:after="0"/>
        <w:ind w:left="0"/>
        <w:jc w:val="both"/>
      </w:pPr>
      <w:r>
        <w:rPr>
          <w:rFonts w:ascii="Times New Roman"/>
          <w:b w:val="false"/>
          <w:i w:val="false"/>
          <w:color w:val="000000"/>
          <w:sz w:val="28"/>
        </w:rPr>
        <w:t xml:space="preserve">
      4) талдау – салыстыру және жалпылау, қисынды ойлауды дамыту; </w:t>
      </w:r>
    </w:p>
    <w:p>
      <w:pPr>
        <w:spacing w:after="0"/>
        <w:ind w:left="0"/>
        <w:jc w:val="both"/>
      </w:pPr>
      <w:r>
        <w:rPr>
          <w:rFonts w:ascii="Times New Roman"/>
          <w:b w:val="false"/>
          <w:i w:val="false"/>
          <w:color w:val="000000"/>
          <w:sz w:val="28"/>
        </w:rPr>
        <w:t>
      5) эмоциялық – ассоциацияларды, бейнелерді іріктеу, көркемдік әсерді құру.</w:t>
      </w:r>
    </w:p>
    <w:p>
      <w:pPr>
        <w:spacing w:after="0"/>
        <w:ind w:left="0"/>
        <w:jc w:val="both"/>
      </w:pPr>
      <w:r>
        <w:rPr>
          <w:rFonts w:ascii="Times New Roman"/>
          <w:b w:val="false"/>
          <w:i w:val="false"/>
          <w:color w:val="000000"/>
          <w:sz w:val="28"/>
        </w:rPr>
        <w:t>
      20. Әдістерді таңдау білім алушының жасына және жеке ерекшеліктеріне, физикалық қабілеттеріне, көркемдік қабілеттерінің даму деңгейіне байланысты болады. Оқытудың барлық процесі қарапайымнан күрделіге қарай құрылады.</w:t>
      </w:r>
    </w:p>
    <w:p>
      <w:pPr>
        <w:spacing w:after="0"/>
        <w:ind w:left="0"/>
        <w:jc w:val="both"/>
      </w:pPr>
      <w:r>
        <w:rPr>
          <w:rFonts w:ascii="Times New Roman"/>
          <w:b w:val="false"/>
          <w:i w:val="false"/>
          <w:color w:val="000000"/>
          <w:sz w:val="28"/>
        </w:rPr>
        <w:t>
      21. Сабақ формалары:</w:t>
      </w:r>
    </w:p>
    <w:p>
      <w:pPr>
        <w:spacing w:after="0"/>
        <w:ind w:left="0"/>
        <w:jc w:val="both"/>
      </w:pPr>
      <w:r>
        <w:rPr>
          <w:rFonts w:ascii="Times New Roman"/>
          <w:b w:val="false"/>
          <w:i w:val="false"/>
          <w:color w:val="000000"/>
          <w:sz w:val="28"/>
        </w:rPr>
        <w:t>
      1) практикалық – тәсілдер мен дағдылары гимнастикалық кілемшелерде және тағы басқада пысықталады;</w:t>
      </w:r>
    </w:p>
    <w:p>
      <w:pPr>
        <w:spacing w:after="0"/>
        <w:ind w:left="0"/>
        <w:jc w:val="both"/>
      </w:pPr>
      <w:r>
        <w:rPr>
          <w:rFonts w:ascii="Times New Roman"/>
          <w:b w:val="false"/>
          <w:i w:val="false"/>
          <w:color w:val="000000"/>
          <w:sz w:val="28"/>
        </w:rPr>
        <w:t>
      2)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22. Педагогтің білім алушымен топтық жүргізетін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23. Сабақ жоспары бір уақытта жүргізілетін теориялық және практикалық сабақтардан тұрады:</w:t>
      </w:r>
    </w:p>
    <w:p>
      <w:pPr>
        <w:spacing w:after="0"/>
        <w:ind w:left="0"/>
        <w:jc w:val="both"/>
      </w:pPr>
      <w:r>
        <w:rPr>
          <w:rFonts w:ascii="Times New Roman"/>
          <w:b w:val="false"/>
          <w:i w:val="false"/>
          <w:color w:val="000000"/>
          <w:sz w:val="28"/>
        </w:rPr>
        <w:t>
      1) техникамен, қимылды орындаудағы ырғақтық таратумен, оның физиологиялық ерекшеліктерімен танысу;</w:t>
      </w:r>
    </w:p>
    <w:p>
      <w:pPr>
        <w:spacing w:after="0"/>
        <w:ind w:left="0"/>
        <w:jc w:val="both"/>
      </w:pPr>
      <w:r>
        <w:rPr>
          <w:rFonts w:ascii="Times New Roman"/>
          <w:b w:val="false"/>
          <w:i w:val="false"/>
          <w:color w:val="000000"/>
          <w:sz w:val="28"/>
        </w:rPr>
        <w:t>
      2) қимылды зерделеу, баяу қарқыннан жылдамға өте отырып, қимылдармен жұмыс.</w:t>
      </w:r>
    </w:p>
    <w:p>
      <w:pPr>
        <w:spacing w:after="0"/>
        <w:ind w:left="0"/>
        <w:jc w:val="both"/>
      </w:pPr>
      <w:r>
        <w:rPr>
          <w:rFonts w:ascii="Times New Roman"/>
          <w:b w:val="false"/>
          <w:i w:val="false"/>
          <w:color w:val="000000"/>
          <w:sz w:val="28"/>
        </w:rPr>
        <w:t>
      24. Жұмыстың сабақтан тыс формаларының түрлері:</w:t>
      </w:r>
    </w:p>
    <w:p>
      <w:pPr>
        <w:spacing w:after="0"/>
        <w:ind w:left="0"/>
        <w:jc w:val="both"/>
      </w:pPr>
      <w:r>
        <w:rPr>
          <w:rFonts w:ascii="Times New Roman"/>
          <w:b w:val="false"/>
          <w:i w:val="false"/>
          <w:color w:val="000000"/>
          <w:sz w:val="28"/>
        </w:rPr>
        <w:t>
      1) өзіндік сабақтар;</w:t>
      </w:r>
    </w:p>
    <w:p>
      <w:pPr>
        <w:spacing w:after="0"/>
        <w:ind w:left="0"/>
        <w:jc w:val="both"/>
      </w:pPr>
      <w:r>
        <w:rPr>
          <w:rFonts w:ascii="Times New Roman"/>
          <w:b w:val="false"/>
          <w:i w:val="false"/>
          <w:color w:val="000000"/>
          <w:sz w:val="28"/>
        </w:rPr>
        <w:t>
      2) білім алушылардың семинарларға және шеберлік сыпыптарға қатысуы; 3) бақылау сабақтарына, сынақтарға және емтихандарға дайындық;</w:t>
      </w:r>
    </w:p>
    <w:p>
      <w:pPr>
        <w:spacing w:after="0"/>
        <w:ind w:left="0"/>
        <w:jc w:val="both"/>
      </w:pPr>
      <w:r>
        <w:rPr>
          <w:rFonts w:ascii="Times New Roman"/>
          <w:b w:val="false"/>
          <w:i w:val="false"/>
          <w:color w:val="000000"/>
          <w:sz w:val="28"/>
        </w:rPr>
        <w:t xml:space="preserve">
      4) концерттік, байқаулық өнер көрсетулерге дайындық; </w:t>
      </w:r>
    </w:p>
    <w:p>
      <w:pPr>
        <w:spacing w:after="0"/>
        <w:ind w:left="0"/>
        <w:jc w:val="both"/>
      </w:pPr>
      <w:r>
        <w:rPr>
          <w:rFonts w:ascii="Times New Roman"/>
          <w:b w:val="false"/>
          <w:i w:val="false"/>
          <w:color w:val="000000"/>
          <w:sz w:val="28"/>
        </w:rPr>
        <w:t>
      5) цирк қойылымдарына,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25.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26.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27. Титул парағындағы негізгі мағлұматтар:</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28.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(немесе)уақытын өзгерту туралы ақпарат.</w:t>
      </w:r>
    </w:p>
    <w:p>
      <w:pPr>
        <w:spacing w:after="0"/>
        <w:ind w:left="0"/>
        <w:jc w:val="both"/>
      </w:pPr>
      <w:r>
        <w:rPr>
          <w:rFonts w:ascii="Times New Roman"/>
          <w:b w:val="false"/>
          <w:i w:val="false"/>
          <w:color w:val="000000"/>
          <w:sz w:val="28"/>
        </w:rPr>
        <w:t>
      29.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30.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31.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32.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33. Жеке үй тапсырмасы бірнеше кезеңде жүргізіледі, педагогтің ұсынымдарына сәйкес құрылады.</w:t>
      </w:r>
    </w:p>
    <w:p>
      <w:pPr>
        <w:spacing w:after="0"/>
        <w:ind w:left="0"/>
        <w:jc w:val="both"/>
      </w:pPr>
      <w:r>
        <w:rPr>
          <w:rFonts w:ascii="Times New Roman"/>
          <w:b w:val="false"/>
          <w:i w:val="false"/>
          <w:color w:val="000000"/>
          <w:sz w:val="28"/>
        </w:rPr>
        <w:t>
       Бірінші кезекте әртүрлі техникалық тәсілдерді қолданып, ең күрделі жаттығулардың элементтері пысықталады.</w:t>
      </w:r>
    </w:p>
    <w:p>
      <w:pPr>
        <w:spacing w:after="0"/>
        <w:ind w:left="0"/>
        <w:jc w:val="both"/>
      </w:pPr>
      <w:r>
        <w:rPr>
          <w:rFonts w:ascii="Times New Roman"/>
          <w:b w:val="false"/>
          <w:i w:val="false"/>
          <w:color w:val="000000"/>
          <w:sz w:val="28"/>
        </w:rPr>
        <w:t>
      Педагог білім алушының зияткерлік және физикалық мүмкіндіктерін ескере отырып, қандай да бір шығармаға жұмсалатын уақытты анықтайды.</w:t>
      </w:r>
    </w:p>
    <w:p>
      <w:pPr>
        <w:spacing w:after="0"/>
        <w:ind w:left="0"/>
        <w:jc w:val="both"/>
      </w:pPr>
      <w:r>
        <w:rPr>
          <w:rFonts w:ascii="Times New Roman"/>
          <w:b w:val="false"/>
          <w:i w:val="false"/>
          <w:color w:val="000000"/>
          <w:sz w:val="28"/>
        </w:rPr>
        <w:t>
      34.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өзінің орындауын талдау – білім алушы өзінің элементтерді, жаттығуларды, цирк нөмірлерін орындауын бағалайды, жіберілген қателерін анықтайды;</w:t>
      </w:r>
    </w:p>
    <w:p>
      <w:pPr>
        <w:spacing w:after="0"/>
        <w:ind w:left="0"/>
        <w:jc w:val="both"/>
      </w:pPr>
      <w:r>
        <w:rPr>
          <w:rFonts w:ascii="Times New Roman"/>
          <w:b w:val="false"/>
          <w:i w:val="false"/>
          <w:color w:val="000000"/>
          <w:sz w:val="28"/>
        </w:rPr>
        <w:t>
      2) білім алушың күнделігіне цирк нөмірімен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 білім алушы қиындықтар туралы және оларды жою туралы айтады).</w:t>
      </w:r>
    </w:p>
    <w:p>
      <w:pPr>
        <w:spacing w:after="0"/>
        <w:ind w:left="0"/>
        <w:jc w:val="both"/>
      </w:pPr>
      <w:r>
        <w:rPr>
          <w:rFonts w:ascii="Times New Roman"/>
          <w:b w:val="false"/>
          <w:i w:val="false"/>
          <w:color w:val="000000"/>
          <w:sz w:val="28"/>
        </w:rPr>
        <w:t>
      35. Өздік сабақтардың жүйесі келесі элемиенттерді қамтиды:</w:t>
      </w:r>
    </w:p>
    <w:p>
      <w:pPr>
        <w:spacing w:after="0"/>
        <w:ind w:left="0"/>
        <w:jc w:val="both"/>
      </w:pPr>
      <w:r>
        <w:rPr>
          <w:rFonts w:ascii="Times New Roman"/>
          <w:b w:val="false"/>
          <w:i w:val="false"/>
          <w:color w:val="000000"/>
          <w:sz w:val="28"/>
        </w:rPr>
        <w:t>
      1) қимыл-тірек аппаратымен жұмыс – түрлі бұлшық ет бөліктеріне арналған жаттығулар;</w:t>
      </w:r>
    </w:p>
    <w:p>
      <w:pPr>
        <w:spacing w:after="0"/>
        <w:ind w:left="0"/>
        <w:jc w:val="both"/>
      </w:pPr>
      <w:r>
        <w:rPr>
          <w:rFonts w:ascii="Times New Roman"/>
          <w:b w:val="false"/>
          <w:i w:val="false"/>
          <w:color w:val="000000"/>
          <w:sz w:val="28"/>
        </w:rPr>
        <w:t>
      2) білім алушының жеке балансын (тепе-теңдік) қалыптастыру;</w:t>
      </w:r>
    </w:p>
    <w:p>
      <w:pPr>
        <w:spacing w:after="0"/>
        <w:ind w:left="0"/>
        <w:jc w:val="both"/>
      </w:pPr>
      <w:r>
        <w:rPr>
          <w:rFonts w:ascii="Times New Roman"/>
          <w:b w:val="false"/>
          <w:i w:val="false"/>
          <w:color w:val="000000"/>
          <w:sz w:val="28"/>
        </w:rPr>
        <w:t>
      3) цирк нөмірінің элементтерінің қарапайым (базалық) қимылдарын орындау;</w:t>
      </w:r>
    </w:p>
    <w:p>
      <w:pPr>
        <w:spacing w:after="0"/>
        <w:ind w:left="0"/>
        <w:jc w:val="both"/>
      </w:pPr>
      <w:r>
        <w:rPr>
          <w:rFonts w:ascii="Times New Roman"/>
          <w:b w:val="false"/>
          <w:i w:val="false"/>
          <w:color w:val="000000"/>
          <w:sz w:val="28"/>
        </w:rPr>
        <w:t>
      4) негізгі фигураларды орындау;</w:t>
      </w:r>
    </w:p>
    <w:p>
      <w:pPr>
        <w:spacing w:after="0"/>
        <w:ind w:left="0"/>
        <w:jc w:val="both"/>
      </w:pPr>
      <w:r>
        <w:rPr>
          <w:rFonts w:ascii="Times New Roman"/>
          <w:b w:val="false"/>
          <w:i w:val="false"/>
          <w:color w:val="000000"/>
          <w:sz w:val="28"/>
        </w:rPr>
        <w:t>
      5) қимылдың механикасы мен динамикасын дамыту;</w:t>
      </w:r>
    </w:p>
    <w:p>
      <w:pPr>
        <w:spacing w:after="0"/>
        <w:ind w:left="0"/>
        <w:jc w:val="both"/>
      </w:pPr>
      <w:r>
        <w:rPr>
          <w:rFonts w:ascii="Times New Roman"/>
          <w:b w:val="false"/>
          <w:i w:val="false"/>
          <w:color w:val="000000"/>
          <w:sz w:val="28"/>
        </w:rPr>
        <w:t>
      6) күш қасиеттерін дамыту;</w:t>
      </w:r>
    </w:p>
    <w:p>
      <w:pPr>
        <w:spacing w:after="0"/>
        <w:ind w:left="0"/>
        <w:jc w:val="both"/>
      </w:pPr>
      <w:r>
        <w:rPr>
          <w:rFonts w:ascii="Times New Roman"/>
          <w:b w:val="false"/>
          <w:i w:val="false"/>
          <w:color w:val="000000"/>
          <w:sz w:val="28"/>
        </w:rPr>
        <w:t>
      7) физикалық төзімділікті дамыту.</w:t>
      </w:r>
    </w:p>
    <w:p>
      <w:pPr>
        <w:spacing w:after="0"/>
        <w:ind w:left="0"/>
        <w:jc w:val="both"/>
      </w:pPr>
      <w:r>
        <w:rPr>
          <w:rFonts w:ascii="Times New Roman"/>
          <w:b w:val="false"/>
          <w:i w:val="false"/>
          <w:color w:val="000000"/>
          <w:sz w:val="28"/>
        </w:rPr>
        <w:t>
      36. "Клоунада" пәнінің "Акробатика", "Гимнастика"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37. Клоунада – пародия, буффонада, гротеск, эксцентрика сияқты күлдіргі тәсілдер мен көрнекі құралдарды қолданатын цирктiң негiзгi жанрлары тәсiлдерінің бірі; салыстыру, әсірелеу, кішірейту, келемеждеу, ұщтау, контраст.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38. 4-6 сыныптардағы Бағдарлама талаптары:</w:t>
      </w:r>
    </w:p>
    <w:p>
      <w:pPr>
        <w:spacing w:after="0"/>
        <w:ind w:left="0"/>
        <w:jc w:val="both"/>
      </w:pPr>
      <w:r>
        <w:rPr>
          <w:rFonts w:ascii="Times New Roman"/>
          <w:b w:val="false"/>
          <w:i w:val="false"/>
          <w:color w:val="000000"/>
          <w:sz w:val="28"/>
        </w:rPr>
        <w:t>
      1) Клоунада цирк өнердiң жанры ретінде. Клоунада – әртiстердi күлкiлi бет перде-бейнелерде сөйленген сөзге негiзделген цирк жанры. Клоунада бұл сахналық өнердiң бір түрi.</w:t>
      </w:r>
    </w:p>
    <w:p>
      <w:pPr>
        <w:spacing w:after="0"/>
        <w:ind w:left="0"/>
        <w:jc w:val="both"/>
      </w:pPr>
      <w:r>
        <w:rPr>
          <w:rFonts w:ascii="Times New Roman"/>
          <w:b w:val="false"/>
          <w:i w:val="false"/>
          <w:color w:val="000000"/>
          <w:sz w:val="28"/>
        </w:rPr>
        <w:t>
      2) Клоунаданы жанр ретінде ресiмдеу. Халықтық серуенде мерекелiк-наным-сенімдегі клоунада өнерi. Екi бiр-бiрiнен айырмашылығы болатын клоун амплуалары –Ақ және Сары. Клоун дуэты.</w:t>
      </w:r>
    </w:p>
    <w:p>
      <w:pPr>
        <w:spacing w:after="0"/>
        <w:ind w:left="0"/>
        <w:jc w:val="both"/>
      </w:pPr>
      <w:r>
        <w:rPr>
          <w:rFonts w:ascii="Times New Roman"/>
          <w:b w:val="false"/>
          <w:i w:val="false"/>
          <w:color w:val="000000"/>
          <w:sz w:val="28"/>
        </w:rPr>
        <w:t xml:space="preserve">
      3) Буффонадалық клоунада. Буффонада – көркемдік тәсіл ретінде. Ойындық буффонада, сахна – антре. Буффонадтық клоунада және актерлік амплуа – клоун-буфф. </w:t>
      </w:r>
    </w:p>
    <w:p>
      <w:pPr>
        <w:spacing w:after="0"/>
        <w:ind w:left="0"/>
        <w:jc w:val="both"/>
      </w:pPr>
      <w:r>
        <w:rPr>
          <w:rFonts w:ascii="Times New Roman"/>
          <w:b w:val="false"/>
          <w:i w:val="false"/>
          <w:color w:val="000000"/>
          <w:sz w:val="28"/>
        </w:rPr>
        <w:t>
      4) Буффонада тәсілдері. Ақ және сары клоундар. Цирктегі буффонадтық клоунада.</w:t>
      </w:r>
    </w:p>
    <w:p>
      <w:pPr>
        <w:spacing w:after="0"/>
        <w:ind w:left="0"/>
        <w:jc w:val="both"/>
      </w:pPr>
      <w:r>
        <w:rPr>
          <w:rFonts w:ascii="Times New Roman"/>
          <w:b w:val="false"/>
          <w:i w:val="false"/>
          <w:color w:val="000000"/>
          <w:sz w:val="28"/>
        </w:rPr>
        <w:t>
      5) Сатиралық клоунада. Кеңес цирк бағдарламасындағы сатиралық клоунада. В.Лазаренко - сатиралық клоунаданың жаңашылы. Сатиралық клоунададағы азаматтық тақырыптар.</w:t>
      </w:r>
    </w:p>
    <w:p>
      <w:pPr>
        <w:spacing w:after="0"/>
        <w:ind w:left="0"/>
        <w:jc w:val="both"/>
      </w:pPr>
      <w:r>
        <w:rPr>
          <w:rFonts w:ascii="Times New Roman"/>
          <w:b w:val="false"/>
          <w:i w:val="false"/>
          <w:color w:val="000000"/>
          <w:sz w:val="28"/>
        </w:rPr>
        <w:t>
      6) Музыкалық клоунада. Клоун – музыканттардың негізін қалаушылар. Тұрмыстық бұйымдарды оларға тән емес қызметтерде – музыкалық аспаптар ретінде пайдалану.</w:t>
      </w:r>
    </w:p>
    <w:p>
      <w:pPr>
        <w:spacing w:after="0"/>
        <w:ind w:left="0"/>
        <w:jc w:val="both"/>
      </w:pPr>
      <w:r>
        <w:rPr>
          <w:rFonts w:ascii="Times New Roman"/>
          <w:b w:val="false"/>
          <w:i w:val="false"/>
          <w:color w:val="000000"/>
          <w:sz w:val="28"/>
        </w:rPr>
        <w:t>
      7) Комедиялық қақтығыс. Комедия бейненің болуы. Аспаптарды кәсіби меңгеру. Аспаптарды ойнату – кейіпкерлер мінезін ашуға мүмкіндік беретін ерекше тәсіл.</w:t>
      </w:r>
    </w:p>
    <w:p>
      <w:pPr>
        <w:spacing w:after="0"/>
        <w:ind w:left="0"/>
        <w:jc w:val="both"/>
      </w:pPr>
      <w:r>
        <w:rPr>
          <w:rFonts w:ascii="Times New Roman"/>
          <w:b w:val="false"/>
          <w:i w:val="false"/>
          <w:color w:val="000000"/>
          <w:sz w:val="28"/>
        </w:rPr>
        <w:t>
      8) Музыкалық эксцентрик. Музыкалық клоунаданың музыкалық эксцентрикасынан айырмашылығы. Эксцентрик әрекеттерінің музыкант мінез-құлқына сәйкессіздігі.</w:t>
      </w:r>
    </w:p>
    <w:p>
      <w:pPr>
        <w:spacing w:after="0"/>
        <w:ind w:left="0"/>
        <w:jc w:val="both"/>
      </w:pPr>
      <w:r>
        <w:rPr>
          <w:rFonts w:ascii="Times New Roman"/>
          <w:b w:val="false"/>
          <w:i w:val="false"/>
          <w:color w:val="000000"/>
          <w:sz w:val="28"/>
        </w:rPr>
        <w:t>
      9) Эксцентрико-пантомимикалық әрекеттер және музыкада ойнау. Эксцентрикалық бейнелердің эксцентрикалық әрекеттермен табиғи үйлесімі.</w:t>
      </w:r>
    </w:p>
    <w:p>
      <w:pPr>
        <w:spacing w:after="0"/>
        <w:ind w:left="0"/>
        <w:jc w:val="both"/>
      </w:pPr>
      <w:r>
        <w:rPr>
          <w:rFonts w:ascii="Times New Roman"/>
          <w:b w:val="false"/>
          <w:i w:val="false"/>
          <w:color w:val="000000"/>
          <w:sz w:val="28"/>
        </w:rPr>
        <w:t>
      10) Эксцентрикалық трюктік әрекеттер. Музыкалық шығарманы трюктік жағдайда сауатты орындауы мен аспапты асқан шеберлікте меңгеруін көрсету. Музыкалық эксцентрика нөмірлеріндегі аспаптар.</w:t>
      </w:r>
    </w:p>
    <w:p>
      <w:pPr>
        <w:spacing w:after="0"/>
        <w:ind w:left="0"/>
        <w:jc w:val="both"/>
      </w:pPr>
      <w:r>
        <w:rPr>
          <w:rFonts w:ascii="Times New Roman"/>
          <w:b w:val="false"/>
          <w:i w:val="false"/>
          <w:color w:val="000000"/>
          <w:sz w:val="28"/>
        </w:rPr>
        <w:t>
      11) Жаттықтырушы-клоун. Клоунаданың түпбейнесi – үйретiлген жануарлардың қатысуымен құрылатын көріністік нысан. Ағайынды Дуровтар - үйретiлген жануарлардың қатысуымен клоунада саласының жаңашылдары.</w:t>
      </w:r>
    </w:p>
    <w:p>
      <w:pPr>
        <w:spacing w:after="0"/>
        <w:ind w:left="0"/>
        <w:jc w:val="both"/>
      </w:pPr>
      <w:r>
        <w:rPr>
          <w:rFonts w:ascii="Times New Roman"/>
          <w:b w:val="false"/>
          <w:i w:val="false"/>
          <w:color w:val="000000"/>
          <w:sz w:val="28"/>
        </w:rPr>
        <w:t>
      12) Ойын-сауықтық шағын әзіл әңгіме арқылы үйретілген жануарлармен клоундық көрсетілімдерді құру. Жаттықтырушы клоундардың тек шағын сахналық көріністермен ғана емес, сонымен қатар сюжеттік қойылымдармен шығуы. Жаттықтырушы клоундардың сатиралық репертуарларды пайдалануы.</w:t>
      </w:r>
    </w:p>
    <w:p>
      <w:pPr>
        <w:spacing w:after="0"/>
        <w:ind w:left="0"/>
        <w:jc w:val="both"/>
      </w:pPr>
      <w:r>
        <w:rPr>
          <w:rFonts w:ascii="Times New Roman"/>
          <w:b w:val="false"/>
          <w:i w:val="false"/>
          <w:color w:val="000000"/>
          <w:sz w:val="28"/>
        </w:rPr>
        <w:t>
      13) "Кiлемдік" (аренада ойнайтын) клоундар. "Кілемдік" клоундар бағдарламаның бөлінбес кейіпкерлері ретінде. "Кілемдік" - әрбір бағдарламаға міндетті қатысушы ғана емес, сонымен қатар жетекші әртіс. "Кілемдіктер" бүкіл көрініс-қойылымға рең берушілер, көрермендер залындағы эмоциялық күйге әсер етушілер.</w:t>
      </w:r>
    </w:p>
    <w:p>
      <w:pPr>
        <w:spacing w:after="0"/>
        <w:ind w:left="0"/>
        <w:jc w:val="both"/>
      </w:pPr>
      <w:r>
        <w:rPr>
          <w:rFonts w:ascii="Times New Roman"/>
          <w:b w:val="false"/>
          <w:i w:val="false"/>
          <w:color w:val="000000"/>
          <w:sz w:val="28"/>
        </w:rPr>
        <w:t>
      14) Заманауи клоунның бетпердесі. "Кілемдік" клоун – әмбебап әртіс. Клоундық бейнені, сахналық жүріс-тұрысты, репертуарды іріктеуді құру.</w:t>
      </w:r>
    </w:p>
    <w:p>
      <w:pPr>
        <w:spacing w:after="0"/>
        <w:ind w:left="0"/>
        <w:jc w:val="both"/>
      </w:pPr>
      <w:r>
        <w:rPr>
          <w:rFonts w:ascii="Times New Roman"/>
          <w:b w:val="false"/>
          <w:i w:val="false"/>
          <w:color w:val="000000"/>
          <w:sz w:val="28"/>
        </w:rPr>
        <w:t>
      39. 4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Күлдіргі ойын цирк өнерінің жанры ретінде.</w:t>
      </w:r>
    </w:p>
    <w:p>
      <w:pPr>
        <w:spacing w:after="0"/>
        <w:ind w:left="0"/>
        <w:jc w:val="both"/>
      </w:pPr>
      <w:r>
        <w:rPr>
          <w:rFonts w:ascii="Times New Roman"/>
          <w:b w:val="false"/>
          <w:i w:val="false"/>
          <w:color w:val="000000"/>
          <w:sz w:val="28"/>
        </w:rPr>
        <w:t>
      2-тақырып. Буффонадтық клоунада.</w:t>
      </w:r>
    </w:p>
    <w:p>
      <w:pPr>
        <w:spacing w:after="0"/>
        <w:ind w:left="0"/>
        <w:jc w:val="both"/>
      </w:pPr>
      <w:r>
        <w:rPr>
          <w:rFonts w:ascii="Times New Roman"/>
          <w:b w:val="false"/>
          <w:i w:val="false"/>
          <w:color w:val="000000"/>
          <w:sz w:val="28"/>
        </w:rPr>
        <w:t>
      3-тақырып. Сатиралық клоунада.</w:t>
      </w:r>
    </w:p>
    <w:p>
      <w:pPr>
        <w:spacing w:after="0"/>
        <w:ind w:left="0"/>
        <w:jc w:val="both"/>
      </w:pPr>
      <w:r>
        <w:rPr>
          <w:rFonts w:ascii="Times New Roman"/>
          <w:b w:val="false"/>
          <w:i w:val="false"/>
          <w:color w:val="000000"/>
          <w:sz w:val="28"/>
        </w:rPr>
        <w:t>
      4-тақырып. Музыкалық клоунада.</w:t>
      </w:r>
    </w:p>
    <w:p>
      <w:pPr>
        <w:spacing w:after="0"/>
        <w:ind w:left="0"/>
        <w:jc w:val="both"/>
      </w:pPr>
      <w:r>
        <w:rPr>
          <w:rFonts w:ascii="Times New Roman"/>
          <w:b w:val="false"/>
          <w:i w:val="false"/>
          <w:color w:val="000000"/>
          <w:sz w:val="28"/>
        </w:rPr>
        <w:t>
      5-тақырып. Музыкалық эксцентрикасы.</w:t>
      </w:r>
    </w:p>
    <w:p>
      <w:pPr>
        <w:spacing w:after="0"/>
        <w:ind w:left="0"/>
        <w:jc w:val="both"/>
      </w:pPr>
      <w:r>
        <w:rPr>
          <w:rFonts w:ascii="Times New Roman"/>
          <w:b w:val="false"/>
          <w:i w:val="false"/>
          <w:color w:val="000000"/>
          <w:sz w:val="28"/>
        </w:rPr>
        <w:t>
      6-тақырып. Күлдіргі-жаттықтырушы.</w:t>
      </w:r>
    </w:p>
    <w:p>
      <w:pPr>
        <w:spacing w:after="0"/>
        <w:ind w:left="0"/>
        <w:jc w:val="both"/>
      </w:pPr>
      <w:r>
        <w:rPr>
          <w:rFonts w:ascii="Times New Roman"/>
          <w:b w:val="false"/>
          <w:i w:val="false"/>
          <w:color w:val="000000"/>
          <w:sz w:val="28"/>
        </w:rPr>
        <w:t>
      7-тақырып. "Кілемдік" клоун.</w:t>
      </w:r>
    </w:p>
    <w:p>
      <w:pPr>
        <w:spacing w:after="0"/>
        <w:ind w:left="0"/>
        <w:jc w:val="both"/>
      </w:pPr>
      <w:r>
        <w:rPr>
          <w:rFonts w:ascii="Times New Roman"/>
          <w:b w:val="false"/>
          <w:i w:val="false"/>
          <w:color w:val="000000"/>
          <w:sz w:val="28"/>
        </w:rPr>
        <w:t>
      8-тақырып. Жаңылтпаштар.</w:t>
      </w:r>
    </w:p>
    <w:p>
      <w:pPr>
        <w:spacing w:after="0"/>
        <w:ind w:left="0"/>
        <w:jc w:val="both"/>
      </w:pPr>
      <w:r>
        <w:rPr>
          <w:rFonts w:ascii="Times New Roman"/>
          <w:b w:val="false"/>
          <w:i w:val="false"/>
          <w:color w:val="000000"/>
          <w:sz w:val="28"/>
        </w:rPr>
        <w:t>
      9-тақырып. Назар салу жаттығулары.</w:t>
      </w:r>
    </w:p>
    <w:p>
      <w:pPr>
        <w:spacing w:after="0"/>
        <w:ind w:left="0"/>
        <w:jc w:val="both"/>
      </w:pPr>
      <w:r>
        <w:rPr>
          <w:rFonts w:ascii="Times New Roman"/>
          <w:b w:val="false"/>
          <w:i w:val="false"/>
          <w:color w:val="000000"/>
          <w:sz w:val="28"/>
        </w:rPr>
        <w:t>
      10-тақырып. Есте сақтау жадын дамыту жаттығулары.</w:t>
      </w:r>
    </w:p>
    <w:p>
      <w:pPr>
        <w:spacing w:after="0"/>
        <w:ind w:left="0"/>
        <w:jc w:val="both"/>
      </w:pPr>
      <w:r>
        <w:rPr>
          <w:rFonts w:ascii="Times New Roman"/>
          <w:b w:val="false"/>
          <w:i w:val="false"/>
          <w:color w:val="000000"/>
          <w:sz w:val="28"/>
        </w:rPr>
        <w:t>
      11-тақырып. Шығармашылық елестетуін дамыту жаттығулары.</w:t>
      </w:r>
    </w:p>
    <w:p>
      <w:pPr>
        <w:spacing w:after="0"/>
        <w:ind w:left="0"/>
        <w:jc w:val="both"/>
      </w:pPr>
      <w:r>
        <w:rPr>
          <w:rFonts w:ascii="Times New Roman"/>
          <w:b w:val="false"/>
          <w:i w:val="false"/>
          <w:color w:val="000000"/>
          <w:sz w:val="28"/>
        </w:rPr>
        <w:t>
      12-тақырып. Ырғақ сезімін дамыту жаттығулары.</w:t>
      </w:r>
    </w:p>
    <w:p>
      <w:pPr>
        <w:spacing w:after="0"/>
        <w:ind w:left="0"/>
        <w:jc w:val="both"/>
      </w:pPr>
      <w:r>
        <w:rPr>
          <w:rFonts w:ascii="Times New Roman"/>
          <w:b w:val="false"/>
          <w:i w:val="false"/>
          <w:color w:val="000000"/>
          <w:sz w:val="28"/>
        </w:rPr>
        <w:t>
      40. 5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Байқау-ойындар.</w:t>
      </w:r>
    </w:p>
    <w:p>
      <w:pPr>
        <w:spacing w:after="0"/>
        <w:ind w:left="0"/>
        <w:jc w:val="both"/>
      </w:pPr>
      <w:r>
        <w:rPr>
          <w:rFonts w:ascii="Times New Roman"/>
          <w:b w:val="false"/>
          <w:i w:val="false"/>
          <w:color w:val="000000"/>
          <w:sz w:val="28"/>
        </w:rPr>
        <w:t>
      2-тақырып. Шығармашылық елесті дамыту жаттығулары.</w:t>
      </w:r>
    </w:p>
    <w:p>
      <w:pPr>
        <w:spacing w:after="0"/>
        <w:ind w:left="0"/>
        <w:jc w:val="both"/>
      </w:pPr>
      <w:r>
        <w:rPr>
          <w:rFonts w:ascii="Times New Roman"/>
          <w:b w:val="false"/>
          <w:i w:val="false"/>
          <w:color w:val="000000"/>
          <w:sz w:val="28"/>
        </w:rPr>
        <w:t>
      3-тақырып. Ырғақ сезімін дамыту жаттығулары.</w:t>
      </w:r>
    </w:p>
    <w:p>
      <w:pPr>
        <w:spacing w:after="0"/>
        <w:ind w:left="0"/>
        <w:jc w:val="both"/>
      </w:pPr>
      <w:r>
        <w:rPr>
          <w:rFonts w:ascii="Times New Roman"/>
          <w:b w:val="false"/>
          <w:i w:val="false"/>
          <w:color w:val="000000"/>
          <w:sz w:val="28"/>
        </w:rPr>
        <w:t>
      4-тақырып. Зейінге арналған жаттығулар .</w:t>
      </w:r>
    </w:p>
    <w:p>
      <w:pPr>
        <w:spacing w:after="0"/>
        <w:ind w:left="0"/>
        <w:jc w:val="both"/>
      </w:pPr>
      <w:r>
        <w:rPr>
          <w:rFonts w:ascii="Times New Roman"/>
          <w:b w:val="false"/>
          <w:i w:val="false"/>
          <w:color w:val="000000"/>
          <w:sz w:val="28"/>
        </w:rPr>
        <w:t>
      41. 6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Комизм ұқсастығы (адам мен өсімдікті салыстыру, адам мен затты салыстыру, адам мен аңдарды салыстыру, затты тағайындамау бойынша пайдалану).</w:t>
      </w:r>
    </w:p>
    <w:p>
      <w:pPr>
        <w:spacing w:after="0"/>
        <w:ind w:left="0"/>
        <w:jc w:val="both"/>
      </w:pPr>
      <w:r>
        <w:rPr>
          <w:rFonts w:ascii="Times New Roman"/>
          <w:b w:val="false"/>
          <w:i w:val="false"/>
          <w:color w:val="000000"/>
          <w:sz w:val="28"/>
        </w:rPr>
        <w:t>
      2-тақырып. "Қайшылықты тегістеу" (зат пен затты салыстыру, этюдтер мен жаттығулар (тапсырыс бойынша, басқаға бер, мынау не? және тағы басқалар).</w:t>
      </w:r>
    </w:p>
    <w:p>
      <w:pPr>
        <w:spacing w:after="0"/>
        <w:ind w:left="0"/>
        <w:jc w:val="both"/>
      </w:pPr>
      <w:r>
        <w:rPr>
          <w:rFonts w:ascii="Times New Roman"/>
          <w:b w:val="false"/>
          <w:i w:val="false"/>
          <w:color w:val="000000"/>
          <w:sz w:val="28"/>
        </w:rPr>
        <w:t>
      3-тақырып. Есте сақтау жадын дамыту жаттығулары. Шығармашылық қиялдауын даму жаттығулары.</w:t>
      </w:r>
    </w:p>
    <w:p>
      <w:pPr>
        <w:spacing w:after="0"/>
        <w:ind w:left="0"/>
        <w:jc w:val="both"/>
      </w:pPr>
      <w:r>
        <w:rPr>
          <w:rFonts w:ascii="Times New Roman"/>
          <w:b w:val="false"/>
          <w:i w:val="false"/>
          <w:color w:val="000000"/>
          <w:sz w:val="28"/>
        </w:rPr>
        <w:t xml:space="preserve">
      42. 4-6 сыныптардың Бағдарламаларын игеруден күтілетін нәтижелер. </w:t>
      </w:r>
    </w:p>
    <w:p>
      <w:pPr>
        <w:spacing w:after="0"/>
        <w:ind w:left="0"/>
        <w:jc w:val="both"/>
      </w:pPr>
      <w:r>
        <w:rPr>
          <w:rFonts w:ascii="Times New Roman"/>
          <w:b w:val="false"/>
          <w:i w:val="false"/>
          <w:color w:val="000000"/>
          <w:sz w:val="28"/>
        </w:rPr>
        <w:t>
      4-6 сыныптарда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әртiстiң түрленуi туралы, арнайы терминдерді, клоунаданың түр өзгешелiктерін, комизмның қағидаттарын, клоунада өнерінде көркемдік құралдардың сан түрлері, жаттығуды орындау кезінде қауiпсiздiк техникасы ережесiн біледі;</w:t>
      </w:r>
    </w:p>
    <w:p>
      <w:pPr>
        <w:spacing w:after="0"/>
        <w:ind w:left="0"/>
        <w:jc w:val="both"/>
      </w:pPr>
      <w:r>
        <w:rPr>
          <w:rFonts w:ascii="Times New Roman"/>
          <w:b w:val="false"/>
          <w:i w:val="false"/>
          <w:color w:val="000000"/>
          <w:sz w:val="28"/>
        </w:rPr>
        <w:t>
      2) өлеңді мәнерлеп оқиды, әртүрлi қаhармандар атынан әңгiменi айтып береді, сөздiк диалогты ойлап табады, топта жұмыс істейді, сахнада мәнерлi және эмоциямен ойнайды.</w:t>
      </w:r>
    </w:p>
    <w:p>
      <w:pPr>
        <w:spacing w:after="0"/>
        <w:ind w:left="0"/>
        <w:jc w:val="both"/>
      </w:pPr>
      <w:r>
        <w:rPr>
          <w:rFonts w:ascii="Times New Roman"/>
          <w:b w:val="false"/>
          <w:i w:val="false"/>
          <w:color w:val="000000"/>
          <w:sz w:val="28"/>
        </w:rPr>
        <w:t xml:space="preserve">
      43. 7 сыныптағы Бағдарлама талаптары: </w:t>
      </w:r>
    </w:p>
    <w:p>
      <w:pPr>
        <w:spacing w:after="0"/>
        <w:ind w:left="0"/>
        <w:jc w:val="both"/>
      </w:pPr>
      <w:r>
        <w:rPr>
          <w:rFonts w:ascii="Times New Roman"/>
          <w:b w:val="false"/>
          <w:i w:val="false"/>
          <w:color w:val="000000"/>
          <w:sz w:val="28"/>
        </w:rPr>
        <w:t>
      1) Буффонада. Апачтар және тепкiлер. Апач - клоундық ойын тәсілі. Апачтардың өзгермелi нұсқасы. Үш және одан да көп серіктес (топ) апачтар. Аяқпен тебулер.</w:t>
      </w:r>
    </w:p>
    <w:p>
      <w:pPr>
        <w:spacing w:after="0"/>
        <w:ind w:left="0"/>
        <w:jc w:val="both"/>
      </w:pPr>
      <w:r>
        <w:rPr>
          <w:rFonts w:ascii="Times New Roman"/>
          <w:b w:val="false"/>
          <w:i w:val="false"/>
          <w:color w:val="000000"/>
          <w:sz w:val="28"/>
        </w:rPr>
        <w:t>
      2) Каскадтар. Алдыңғы құламаны денеге қарай күш түсіре жасау.</w:t>
      </w:r>
    </w:p>
    <w:p>
      <w:pPr>
        <w:spacing w:after="0"/>
        <w:ind w:left="0"/>
        <w:jc w:val="both"/>
      </w:pPr>
      <w:r>
        <w:rPr>
          <w:rFonts w:ascii="Times New Roman"/>
          <w:b w:val="false"/>
          <w:i w:val="false"/>
          <w:color w:val="000000"/>
          <w:sz w:val="28"/>
        </w:rPr>
        <w:t xml:space="preserve">
      а) Сүрінулер (спотыкачка); б) Алдыңғы құлама (каскад). </w:t>
      </w:r>
    </w:p>
    <w:p>
      <w:pPr>
        <w:spacing w:after="0"/>
        <w:ind w:left="0"/>
        <w:jc w:val="both"/>
      </w:pPr>
      <w:r>
        <w:rPr>
          <w:rFonts w:ascii="Times New Roman"/>
          <w:b w:val="false"/>
          <w:i w:val="false"/>
          <w:color w:val="000000"/>
          <w:sz w:val="28"/>
        </w:rPr>
        <w:t>
      Алдыңғы құлама - "сия сорғыш".</w:t>
      </w:r>
    </w:p>
    <w:p>
      <w:pPr>
        <w:spacing w:after="0"/>
        <w:ind w:left="0"/>
        <w:jc w:val="both"/>
      </w:pPr>
      <w:r>
        <w:rPr>
          <w:rFonts w:ascii="Times New Roman"/>
          <w:b w:val="false"/>
          <w:i w:val="false"/>
          <w:color w:val="000000"/>
          <w:sz w:val="28"/>
        </w:rPr>
        <w:t>
      Алдыңғы-артқы каскад (бас арқылы басына құлау).</w:t>
      </w:r>
    </w:p>
    <w:p>
      <w:pPr>
        <w:spacing w:after="0"/>
        <w:ind w:left="0"/>
        <w:jc w:val="both"/>
      </w:pPr>
      <w:r>
        <w:rPr>
          <w:rFonts w:ascii="Times New Roman"/>
          <w:b w:val="false"/>
          <w:i w:val="false"/>
          <w:color w:val="000000"/>
          <w:sz w:val="28"/>
        </w:rPr>
        <w:t>
      Алдыңғы-артқы каскад (көлбеу төңкерiлумен)</w:t>
      </w:r>
    </w:p>
    <w:p>
      <w:pPr>
        <w:spacing w:after="0"/>
        <w:ind w:left="0"/>
        <w:jc w:val="both"/>
      </w:pPr>
      <w:r>
        <w:rPr>
          <w:rFonts w:ascii="Times New Roman"/>
          <w:b w:val="false"/>
          <w:i w:val="false"/>
          <w:color w:val="000000"/>
          <w:sz w:val="28"/>
        </w:rPr>
        <w:t xml:space="preserve">
      Артқы құлама барлық дене бітіміне қарай - "тақтай". </w:t>
      </w:r>
    </w:p>
    <w:p>
      <w:pPr>
        <w:spacing w:after="0"/>
        <w:ind w:left="0"/>
        <w:jc w:val="both"/>
      </w:pPr>
      <w:r>
        <w:rPr>
          <w:rFonts w:ascii="Times New Roman"/>
          <w:b w:val="false"/>
          <w:i w:val="false"/>
          <w:color w:val="000000"/>
          <w:sz w:val="28"/>
        </w:rPr>
        <w:t>
      3) "Сия сорғыш" элементін иық арқылы және артқы құламаға өту қосу арқылы. Артқы құлама (сальто) - артқы сальто-морталені игеру арқылы ғана мiнсiз меңгеруде орындайды. Бедуин каскады (жерге көлденең бүйірмен айналма жасау).</w:t>
      </w:r>
    </w:p>
    <w:p>
      <w:pPr>
        <w:spacing w:after="0"/>
        <w:ind w:left="0"/>
        <w:jc w:val="both"/>
      </w:pPr>
      <w:r>
        <w:rPr>
          <w:rFonts w:ascii="Times New Roman"/>
          <w:b w:val="false"/>
          <w:i w:val="false"/>
          <w:color w:val="000000"/>
          <w:sz w:val="28"/>
        </w:rPr>
        <w:t>
      4) Күлкi және сыңсу. "Күлкi" элементін техникалық өңдеу. Импульстық тыныс алу, демін шығару. Жылау және күлкi жаттығулары. Күлкi палитрасы. Клоунадалар.</w:t>
      </w:r>
    </w:p>
    <w:p>
      <w:pPr>
        <w:spacing w:after="0"/>
        <w:ind w:left="0"/>
        <w:jc w:val="both"/>
      </w:pPr>
      <w:r>
        <w:rPr>
          <w:rFonts w:ascii="Times New Roman"/>
          <w:b w:val="false"/>
          <w:i w:val="false"/>
          <w:color w:val="000000"/>
          <w:sz w:val="28"/>
        </w:rPr>
        <w:t>
      44. 7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Буффонада. Апачтар және аяқпен соғу. Апач. Апач вариациясы. Серіктестермен апачтар. Аяқпен тебу.</w:t>
      </w:r>
    </w:p>
    <w:p>
      <w:pPr>
        <w:spacing w:after="0"/>
        <w:ind w:left="0"/>
        <w:jc w:val="both"/>
      </w:pPr>
      <w:r>
        <w:rPr>
          <w:rFonts w:ascii="Times New Roman"/>
          <w:b w:val="false"/>
          <w:i w:val="false"/>
          <w:color w:val="000000"/>
          <w:sz w:val="28"/>
        </w:rPr>
        <w:t>
      2-тақырып. Каскадтар. Алдыңғы каскад бар денеге көшу арқылы. Алдыңғы каскад "сия сорғыш". Артыңғы каскад. Алдыңғы-артқы каскад. Бедуин каскады.</w:t>
      </w:r>
    </w:p>
    <w:p>
      <w:pPr>
        <w:spacing w:after="0"/>
        <w:ind w:left="0"/>
        <w:jc w:val="both"/>
      </w:pPr>
      <w:r>
        <w:rPr>
          <w:rFonts w:ascii="Times New Roman"/>
          <w:b w:val="false"/>
          <w:i w:val="false"/>
          <w:color w:val="000000"/>
          <w:sz w:val="28"/>
        </w:rPr>
        <w:t xml:space="preserve">
      3-тақырып. Күлкі менжылау. Жаттығулар және этюдтер. Клоунада. </w:t>
      </w:r>
    </w:p>
    <w:p>
      <w:pPr>
        <w:spacing w:after="0"/>
        <w:ind w:left="0"/>
        <w:jc w:val="both"/>
      </w:pPr>
      <w:r>
        <w:rPr>
          <w:rFonts w:ascii="Times New Roman"/>
          <w:b w:val="false"/>
          <w:i w:val="false"/>
          <w:color w:val="000000"/>
          <w:sz w:val="28"/>
        </w:rPr>
        <w:t>
      45. 8 сыныптағы Бағдарлама талаптары:</w:t>
      </w:r>
    </w:p>
    <w:p>
      <w:pPr>
        <w:spacing w:after="0"/>
        <w:ind w:left="0"/>
        <w:jc w:val="both"/>
      </w:pPr>
      <w:r>
        <w:rPr>
          <w:rFonts w:ascii="Times New Roman"/>
          <w:b w:val="false"/>
          <w:i w:val="false"/>
          <w:color w:val="000000"/>
          <w:sz w:val="28"/>
        </w:rPr>
        <w:t>
      1) контраст комизмі. Күлкiлi сәйкессiздiктердi практикалық зерттеу. Білім, білік, күш бiлмеу, жасай алмау, әлсiздiк және керiсiнше болып көрiну. Маңызсыз маңыздыны (керiсiнше) көрсету. Қарапйым тапсырманы күрделендіру (керiсiнше). Сыртқы түрiнiң және мiнез-құлық, сөз және iс, мақсаттар мен құралдар, себеп және салдар тағы басқалар сәйкессiздiгi. Анахрониздер – оқиғаның кәдуілгі барысын бұзу, ескіні жаңамен, түрлі дәуірлердің белгісін, ертегідегіні (фантастикалық) болып жатқан жағдаймен )шындықпен) қосу. Күлкілі бетперденің бiр мәндi емес негiзге сәйкессiздiгі;</w:t>
      </w:r>
    </w:p>
    <w:p>
      <w:pPr>
        <w:spacing w:after="0"/>
        <w:ind w:left="0"/>
        <w:jc w:val="both"/>
      </w:pPr>
      <w:r>
        <w:rPr>
          <w:rFonts w:ascii="Times New Roman"/>
          <w:b w:val="false"/>
          <w:i w:val="false"/>
          <w:color w:val="000000"/>
          <w:sz w:val="28"/>
        </w:rPr>
        <w:t>
      2) жұп бетперде. Клоун серiктестердiң арасындағы кереғарлық мiндеті құрылады. Iштей де, сырттай да қарағанда да бұл көріну мүмкiн болады. Сыртқы кереғарлық - үлкен-кiшi, жұқа және жуан, холерик және меланхолик, флегматик және сангвиник. Клоундық жұп немесе топ үшiн қарама-қайшылық - күлкiлi жағдайларды жасау үшiн негіз, заң;</w:t>
      </w:r>
    </w:p>
    <w:p>
      <w:pPr>
        <w:spacing w:after="0"/>
        <w:ind w:left="0"/>
        <w:jc w:val="both"/>
      </w:pPr>
      <w:r>
        <w:rPr>
          <w:rFonts w:ascii="Times New Roman"/>
          <w:b w:val="false"/>
          <w:i w:val="false"/>
          <w:color w:val="000000"/>
          <w:sz w:val="28"/>
        </w:rPr>
        <w:t>
      3) жеке бетперде (соло). Бетпердені іздеу. Сыртқы және iшкi сапа түрiнiң кереғарлығы оның даралығымен әр күлдiргiште сәйкес көрiнуі. Болашақ бетперденің сипаттамасының негiзi;</w:t>
      </w:r>
    </w:p>
    <w:p>
      <w:pPr>
        <w:spacing w:after="0"/>
        <w:ind w:left="0"/>
        <w:jc w:val="both"/>
      </w:pPr>
      <w:r>
        <w:rPr>
          <w:rFonts w:ascii="Times New Roman"/>
          <w:b w:val="false"/>
          <w:i w:val="false"/>
          <w:color w:val="000000"/>
          <w:sz w:val="28"/>
        </w:rPr>
        <w:t xml:space="preserve">
      4) анахронизм: ескiсін жаңамен, ертегi (қиял-ғажайып) күнделікті шындықпен, әр түрлi дәуiрлердiң белгілерін байланыстыру. </w:t>
      </w:r>
    </w:p>
    <w:p>
      <w:pPr>
        <w:spacing w:after="0"/>
        <w:ind w:left="0"/>
        <w:jc w:val="both"/>
      </w:pPr>
      <w:r>
        <w:rPr>
          <w:rFonts w:ascii="Times New Roman"/>
          <w:b w:val="false"/>
          <w:i w:val="false"/>
          <w:color w:val="000000"/>
          <w:sz w:val="28"/>
        </w:rPr>
        <w:t>
      46. 8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Комизм кереғарлығы (контрасты). Өнер-бiлiм, икемдiлiк, күш, әлсiздiк керiсiнше бiлімсіздік етіп көрсету. Маңызсыз маңыздыны керiсiнше көрсету. Қарапайым мiндет күрделену керiсiнше болады Сәйкессiздiк: сыртқы түрi және мiнез-құлық, сөз және iс, мақсат және құралдар, себеп және салдар тағы басқалар. Анахронизм үйреншiктi оқиғаның барысының бұзуы (нақты және қиял-ғажайып және тағы басқалар қосылу).</w:t>
      </w:r>
    </w:p>
    <w:p>
      <w:pPr>
        <w:spacing w:after="0"/>
        <w:ind w:left="0"/>
        <w:jc w:val="both"/>
      </w:pPr>
      <w:r>
        <w:rPr>
          <w:rFonts w:ascii="Times New Roman"/>
          <w:b w:val="false"/>
          <w:i w:val="false"/>
          <w:color w:val="000000"/>
          <w:sz w:val="28"/>
        </w:rPr>
        <w:t>
      2-тақырып. Жұп маска. Жаттығулар мен этюдтер.</w:t>
      </w:r>
    </w:p>
    <w:p>
      <w:pPr>
        <w:spacing w:after="0"/>
        <w:ind w:left="0"/>
        <w:jc w:val="both"/>
      </w:pPr>
      <w:r>
        <w:rPr>
          <w:rFonts w:ascii="Times New Roman"/>
          <w:b w:val="false"/>
          <w:i w:val="false"/>
          <w:color w:val="000000"/>
          <w:sz w:val="28"/>
        </w:rPr>
        <w:t>
      3-тақырып. Жеке бетперде (соло). Жаттығулар мен этюдтер.</w:t>
      </w:r>
    </w:p>
    <w:p>
      <w:pPr>
        <w:spacing w:after="0"/>
        <w:ind w:left="0"/>
        <w:jc w:val="both"/>
      </w:pPr>
      <w:r>
        <w:rPr>
          <w:rFonts w:ascii="Times New Roman"/>
          <w:b w:val="false"/>
          <w:i w:val="false"/>
          <w:color w:val="000000"/>
          <w:sz w:val="28"/>
        </w:rPr>
        <w:t>
      47. 9 сыныптағы Бағдарлама талаптары:</w:t>
      </w:r>
    </w:p>
    <w:p>
      <w:pPr>
        <w:spacing w:after="0"/>
        <w:ind w:left="0"/>
        <w:jc w:val="both"/>
      </w:pPr>
      <w:r>
        <w:rPr>
          <w:rFonts w:ascii="Times New Roman"/>
          <w:b w:val="false"/>
          <w:i w:val="false"/>
          <w:color w:val="000000"/>
          <w:sz w:val="28"/>
        </w:rPr>
        <w:t xml:space="preserve">
      1) ішкi және сыртқы сахналық іс-әрекеттер. Актерлiк өнер табиғатының белсендiлiгi. Дәлелдiк, мақсатқа лайықтылық, iс-әрекеттiң өнiмдiлiгi. Өзара ішкі қобалжудың байланысы және оның сыртқы iске асырылуы ("елестету және қиял", "егер де...", "берiлген жағдайлар", "сахналық бостандық және назар"); </w:t>
      </w:r>
    </w:p>
    <w:p>
      <w:pPr>
        <w:spacing w:after="0"/>
        <w:ind w:left="0"/>
        <w:jc w:val="both"/>
      </w:pPr>
      <w:r>
        <w:rPr>
          <w:rFonts w:ascii="Times New Roman"/>
          <w:b w:val="false"/>
          <w:i w:val="false"/>
          <w:color w:val="000000"/>
          <w:sz w:val="28"/>
        </w:rPr>
        <w:t>
      2) актердің "мені" – ойдан шығарған тіршілік шарттарының орталығы. Білім алушының жеке тұлғалық сапасы жаттығулар мен этюдтерде көрінеді. Актер-клоун үшін жеке қабілеттіліктің маңызы, комикалық бетпердесін табу;</w:t>
      </w:r>
    </w:p>
    <w:p>
      <w:pPr>
        <w:spacing w:after="0"/>
        <w:ind w:left="0"/>
        <w:jc w:val="both"/>
      </w:pPr>
      <w:r>
        <w:rPr>
          <w:rFonts w:ascii="Times New Roman"/>
          <w:b w:val="false"/>
          <w:i w:val="false"/>
          <w:color w:val="000000"/>
          <w:sz w:val="28"/>
        </w:rPr>
        <w:t xml:space="preserve">
      3) трюк. "Трюк-әрекеті" ұғымы. Трюк цирк iс-әрекетiнің негiзі ретінде. Жанр әр түрлiлiгiне қажеттiлiк және клоунада өнерiнде трюк iс-әрекетiнің мағынасы және ондағы жанрлық алуандық мәселесі. Логика және жаттығулардағы трюк iс-әрекетiн пайдаланудағы қажеттілік және этюдтер; </w:t>
      </w:r>
    </w:p>
    <w:p>
      <w:pPr>
        <w:spacing w:after="0"/>
        <w:ind w:left="0"/>
        <w:jc w:val="both"/>
      </w:pPr>
      <w:r>
        <w:rPr>
          <w:rFonts w:ascii="Times New Roman"/>
          <w:b w:val="false"/>
          <w:i w:val="false"/>
          <w:color w:val="000000"/>
          <w:sz w:val="28"/>
        </w:rPr>
        <w:t>
      4) актерлiк сүйкiмдiлiк және аңқаулық. Клоун-актердiң күлкiлiк бетпердесінің негiзі. Клоун бетпердесі жалпы қасиеттері: балалық, табиғилық, аңқаулық, ақиқаттық және сенiмдiлiк. Сыртқы түрiнiң сәйкессiздiгi және шарт сияқты iшкi сапасы ретінде;</w:t>
      </w:r>
    </w:p>
    <w:p>
      <w:pPr>
        <w:spacing w:after="0"/>
        <w:ind w:left="0"/>
        <w:jc w:val="both"/>
      </w:pPr>
      <w:r>
        <w:rPr>
          <w:rFonts w:ascii="Times New Roman"/>
          <w:b w:val="false"/>
          <w:i w:val="false"/>
          <w:color w:val="000000"/>
          <w:sz w:val="28"/>
        </w:rPr>
        <w:t xml:space="preserve">
      5) трюктің бүркемелігі. "Күлкілі трюк-әрекеті" ұғымы. Логикадан тыс жағдайды жасауда күлкiлi трюк-әрекетінің рөлі. Бүркемелiлiк - күлкiлi айла-әрекеттi қасиеті. Мына қасиеттерді жаттығуларда және этюдтерде пайдалану; </w:t>
      </w:r>
    </w:p>
    <w:p>
      <w:pPr>
        <w:spacing w:after="0"/>
        <w:ind w:left="0"/>
        <w:jc w:val="both"/>
      </w:pPr>
      <w:r>
        <w:rPr>
          <w:rFonts w:ascii="Times New Roman"/>
          <w:b w:val="false"/>
          <w:i w:val="false"/>
          <w:color w:val="000000"/>
          <w:sz w:val="28"/>
        </w:rPr>
        <w:t>
      6) клоунада. Педагог топтарының жиналуына байланысты өз мүмкiндіктеріне қарай репризаны пайдаланады.</w:t>
      </w:r>
    </w:p>
    <w:p>
      <w:pPr>
        <w:spacing w:after="0"/>
        <w:ind w:left="0"/>
        <w:jc w:val="both"/>
      </w:pPr>
      <w:r>
        <w:rPr>
          <w:rFonts w:ascii="Times New Roman"/>
          <w:b w:val="false"/>
          <w:i w:val="false"/>
          <w:color w:val="000000"/>
          <w:sz w:val="28"/>
        </w:rPr>
        <w:t>
      48. 9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Ішкі және сыртқы сахналық қойылымы. Жаттығулар мен этюдтер.</w:t>
      </w:r>
    </w:p>
    <w:p>
      <w:pPr>
        <w:spacing w:after="0"/>
        <w:ind w:left="0"/>
        <w:jc w:val="both"/>
      </w:pPr>
      <w:r>
        <w:rPr>
          <w:rFonts w:ascii="Times New Roman"/>
          <w:b w:val="false"/>
          <w:i w:val="false"/>
          <w:color w:val="000000"/>
          <w:sz w:val="28"/>
        </w:rPr>
        <w:t>
      2-тақырып. Актердің "мені" – тіршілік ету жалған шарттарының орталығы. Жаттығулар мен этюдтер.</w:t>
      </w:r>
    </w:p>
    <w:p>
      <w:pPr>
        <w:spacing w:after="0"/>
        <w:ind w:left="0"/>
        <w:jc w:val="both"/>
      </w:pPr>
      <w:r>
        <w:rPr>
          <w:rFonts w:ascii="Times New Roman"/>
          <w:b w:val="false"/>
          <w:i w:val="false"/>
          <w:color w:val="000000"/>
          <w:sz w:val="28"/>
        </w:rPr>
        <w:t>
      3-тақырып. АктҰрлік әсерлілік пен аңқаулық. Жаттығулар мен этюдтер.</w:t>
      </w:r>
    </w:p>
    <w:p>
      <w:pPr>
        <w:spacing w:after="0"/>
        <w:ind w:left="0"/>
        <w:jc w:val="both"/>
      </w:pPr>
      <w:r>
        <w:rPr>
          <w:rFonts w:ascii="Times New Roman"/>
          <w:b w:val="false"/>
          <w:i w:val="false"/>
          <w:color w:val="000000"/>
          <w:sz w:val="28"/>
        </w:rPr>
        <w:t>
      4-тақырып. Трюк бүркемелігі. Жаттығулар мен этюдтер.</w:t>
      </w:r>
    </w:p>
    <w:p>
      <w:pPr>
        <w:spacing w:after="0"/>
        <w:ind w:left="0"/>
        <w:jc w:val="both"/>
      </w:pPr>
      <w:r>
        <w:rPr>
          <w:rFonts w:ascii="Times New Roman"/>
          <w:b w:val="false"/>
          <w:i w:val="false"/>
          <w:color w:val="000000"/>
          <w:sz w:val="28"/>
        </w:rPr>
        <w:t>
      5-тақырып. Ішкі және сыртқы сахналық қойылымы. Жаттығулар мен этюдтер.</w:t>
      </w:r>
    </w:p>
    <w:p>
      <w:pPr>
        <w:spacing w:after="0"/>
        <w:ind w:left="0"/>
        <w:jc w:val="both"/>
      </w:pPr>
      <w:r>
        <w:rPr>
          <w:rFonts w:ascii="Times New Roman"/>
          <w:b w:val="false"/>
          <w:i w:val="false"/>
          <w:color w:val="000000"/>
          <w:sz w:val="28"/>
        </w:rPr>
        <w:t xml:space="preserve">
      49. 7-9 сыныптардың Бағдарламаларын игеруден күтілетін нәтижелер. </w:t>
      </w:r>
    </w:p>
    <w:p>
      <w:pPr>
        <w:spacing w:after="0"/>
        <w:ind w:left="0"/>
        <w:jc w:val="both"/>
      </w:pPr>
      <w:r>
        <w:rPr>
          <w:rFonts w:ascii="Times New Roman"/>
          <w:b w:val="false"/>
          <w:i w:val="false"/>
          <w:color w:val="000000"/>
          <w:sz w:val="28"/>
        </w:rPr>
        <w:t>
      7-9 сыныптарда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комизм контрастын, ішкі және сыртқы сахналық іс-әрекеттерін, арнайы терминологияны, клоунада өнерінде көрнекі құралдардың алуан түрлiлiгi, клоунның бетпердесінің айырмашылық ерекшелiктері, жаттығуды орындау кезінде қауiпсiздiк техникасы ережесi, шығармашылық жобаны әзiрлеу технологиясын біледі.</w:t>
      </w:r>
    </w:p>
    <w:p>
      <w:pPr>
        <w:spacing w:after="0"/>
        <w:ind w:left="0"/>
        <w:jc w:val="both"/>
      </w:pPr>
      <w:r>
        <w:rPr>
          <w:rFonts w:ascii="Times New Roman"/>
          <w:b w:val="false"/>
          <w:i w:val="false"/>
          <w:color w:val="000000"/>
          <w:sz w:val="28"/>
        </w:rPr>
        <w:t>
      2) апачиларды орындай алады, құламаны (каскад) орындайды, сөздiк арқылы сұхбаттасады, клоундың трюктерді меңгереді, әр түрлi эмоциялық күйлерді бере алады, қайта түрленудiң өнерiн меңгереді, өз бетiмен шығармашылық жобаны әзірлейді қорғайды.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50.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 бақылау жұмысы, сынақ түрінде іске асырылады. </w:t>
      </w:r>
    </w:p>
    <w:p>
      <w:pPr>
        <w:spacing w:after="0"/>
        <w:ind w:left="0"/>
        <w:jc w:val="both"/>
      </w:pPr>
      <w:r>
        <w:rPr>
          <w:rFonts w:ascii="Times New Roman"/>
          <w:b w:val="false"/>
          <w:i w:val="false"/>
          <w:color w:val="000000"/>
          <w:sz w:val="28"/>
        </w:rPr>
        <w:t>
      51.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4 сынып – бірінші жартыжылдықта: бақылау жұмысы (зейінге, ритм сезімін дамытуға, есте сақтау жадын дамытуға, шығармашылық қиялын дамытуға арналған жаттығулар), екінші жартыжылдықта: сынақ ( "Буффонадты клоунада", "Сатиралық клоунада", "Музыкалық клоунада", "Музыкалық эксцентрикасы", "Күлдіргі-жаттықтырушы". "Кілемдік" клоун" тақырыптарына арналған тапсырмаларды орындау);</w:t>
      </w:r>
    </w:p>
    <w:p>
      <w:pPr>
        <w:spacing w:after="0"/>
        <w:ind w:left="0"/>
        <w:jc w:val="both"/>
      </w:pPr>
      <w:r>
        <w:rPr>
          <w:rFonts w:ascii="Times New Roman"/>
          <w:b w:val="false"/>
          <w:i w:val="false"/>
          <w:color w:val="000000"/>
          <w:sz w:val="28"/>
        </w:rPr>
        <w:t>
      2) 5 сынып – бірінші жартыжылдықта: бақылау жұмысы (зейінге, ритм сезімін дамытуға арналған жаттығуларды орындау), екінші жартыжылдықта: бақылау жұмысы (шығармашылық қиялын дамытуға арналған жаттығулар; байқау-ойындарды, музыка эксцентрикасына арналған жаттығуларды орындау);</w:t>
      </w:r>
    </w:p>
    <w:p>
      <w:pPr>
        <w:spacing w:after="0"/>
        <w:ind w:left="0"/>
        <w:jc w:val="both"/>
      </w:pPr>
      <w:r>
        <w:rPr>
          <w:rFonts w:ascii="Times New Roman"/>
          <w:b w:val="false"/>
          <w:i w:val="false"/>
          <w:color w:val="000000"/>
          <w:sz w:val="28"/>
        </w:rPr>
        <w:t>
      3) 6 сынып – бірінші жартыжылдықта: бақылау жұмысы (зейінге, ритм сезімін дамытуға, есте сақтау жадын дамытуға арналған жаттығуларды орындау; клоун трюктарын орындау); екінші жартыжылдықта: бақылау жұмысы ("Комизм ұқсастығы", "Қайшылықты тегістеу" тақырыптарына арналған жаттығулар);</w:t>
      </w:r>
    </w:p>
    <w:p>
      <w:pPr>
        <w:spacing w:after="0"/>
        <w:ind w:left="0"/>
        <w:jc w:val="both"/>
      </w:pPr>
      <w:r>
        <w:rPr>
          <w:rFonts w:ascii="Times New Roman"/>
          <w:b w:val="false"/>
          <w:i w:val="false"/>
          <w:color w:val="000000"/>
          <w:sz w:val="28"/>
        </w:rPr>
        <w:t>
      4) 7 сынып – бірінші жартыжылдықта: бақылау жұмысы ("Буффонада". "Апачтар және тепкiлер". "Апачтердің вариациялары", "Үш және одан да көп серіктес (топ) апачиі. "Аяқпен тебулер". "Күлкi және сыңсу" тақырыптарына арналған жаттығуларды орындау. "Сыңсу" және "Күлкi" элементін техникалық өңдеу); екінші жартыжылдықта: бақылау жұмысы ("Каскадтар". "Алдыңғы каскад бар денеге көшу арқылы". "Артқы каскад (сальто)". "Бедуин каскады (жерге көлденең жанға аударылу)" тақырыптарына арналған тапсырмалар;</w:t>
      </w:r>
    </w:p>
    <w:p>
      <w:pPr>
        <w:spacing w:after="0"/>
        <w:ind w:left="0"/>
        <w:jc w:val="both"/>
      </w:pPr>
      <w:r>
        <w:rPr>
          <w:rFonts w:ascii="Times New Roman"/>
          <w:b w:val="false"/>
          <w:i w:val="false"/>
          <w:color w:val="000000"/>
          <w:sz w:val="28"/>
        </w:rPr>
        <w:t>
      5) 8 сынып – бірінші жартыжылдықта: бақылау жұмысы ("Кереғар күлкі" тақырыбына арналған тапсырма), екінші жартыжылдықта: бақылау жұмысы ("Жұп-бетперде" тақырыбына арналған тапсырма);</w:t>
      </w:r>
    </w:p>
    <w:p>
      <w:pPr>
        <w:spacing w:after="0"/>
        <w:ind w:left="0"/>
        <w:jc w:val="both"/>
      </w:pPr>
      <w:r>
        <w:rPr>
          <w:rFonts w:ascii="Times New Roman"/>
          <w:b w:val="false"/>
          <w:i w:val="false"/>
          <w:color w:val="000000"/>
          <w:sz w:val="28"/>
        </w:rPr>
        <w:t>
      6) 9 сынып – бірінші жартыжылдықта: бақылау жұмысы ("Ішкі және сыртқы сахналық әрекеттер". Сахналау. Реприза. Трюк. Тақырыптарына арналған тапсырмалар. "АктҰрлік баурап алу және сенгіштік" тақырыбына арналған жаттығулар мен этюдтер), екінші жартыжылдықта: сынақ ("Клоунада", "Реприза" тақырыптарына арналған тапсырма).</w:t>
      </w:r>
    </w:p>
    <w:p>
      <w:pPr>
        <w:spacing w:after="0"/>
        <w:ind w:left="0"/>
        <w:jc w:val="both"/>
      </w:pPr>
      <w:r>
        <w:rPr>
          <w:rFonts w:ascii="Times New Roman"/>
          <w:b w:val="false"/>
          <w:i w:val="false"/>
          <w:color w:val="000000"/>
          <w:sz w:val="28"/>
        </w:rPr>
        <w:t>
      52. Цирк өнері біліміне оқыту нәтижелерін бағалау өлшемшарттары пән бойынша ағымдық үлгерім нәтижелерінен және концерттердегі көрсетілімдерінде алған бағалардан құрылады.</w:t>
      </w:r>
    </w:p>
    <w:p>
      <w:pPr>
        <w:spacing w:after="0"/>
        <w:ind w:left="0"/>
        <w:jc w:val="both"/>
      </w:pPr>
      <w:r>
        <w:rPr>
          <w:rFonts w:ascii="Times New Roman"/>
          <w:b w:val="false"/>
          <w:i w:val="false"/>
          <w:color w:val="000000"/>
          <w:sz w:val="28"/>
        </w:rPr>
        <w:t xml:space="preserve">
      Педагог білім алушының жұмысын бағалау кезінде келесі өлшемшарттарды ескереді: </w:t>
      </w:r>
    </w:p>
    <w:p>
      <w:pPr>
        <w:spacing w:after="0"/>
        <w:ind w:left="0"/>
        <w:jc w:val="both"/>
      </w:pPr>
      <w:r>
        <w:rPr>
          <w:rFonts w:ascii="Times New Roman"/>
          <w:b w:val="false"/>
          <w:i w:val="false"/>
          <w:color w:val="000000"/>
          <w:sz w:val="28"/>
        </w:rPr>
        <w:t>
      1) клоун трюктерін орындау техникасын біледі: әртүрлі эмоциялық күйлерді жеткізуді, түрленуінің қанықтылығы;</w:t>
      </w:r>
    </w:p>
    <w:p>
      <w:pPr>
        <w:spacing w:after="0"/>
        <w:ind w:left="0"/>
        <w:jc w:val="both"/>
      </w:pPr>
      <w:r>
        <w:rPr>
          <w:rFonts w:ascii="Times New Roman"/>
          <w:b w:val="false"/>
          <w:i w:val="false"/>
          <w:color w:val="000000"/>
          <w:sz w:val="28"/>
        </w:rPr>
        <w:t>
      2) концерттік нөмірден (трюе, этюд) алған жалпы әсері, оның жетістіктері, әртістігі, мәнерлігі.</w:t>
      </w:r>
    </w:p>
    <w:p>
      <w:pPr>
        <w:spacing w:after="0"/>
        <w:ind w:left="0"/>
        <w:jc w:val="both"/>
      </w:pPr>
      <w:r>
        <w:rPr>
          <w:rFonts w:ascii="Times New Roman"/>
          <w:b w:val="false"/>
          <w:i w:val="false"/>
          <w:color w:val="000000"/>
          <w:sz w:val="28"/>
        </w:rPr>
        <w:t>
      53. Бағалау өлшемшарттары:</w:t>
      </w:r>
    </w:p>
    <w:p>
      <w:pPr>
        <w:spacing w:after="0"/>
        <w:ind w:left="0"/>
        <w:jc w:val="both"/>
      </w:pPr>
      <w:r>
        <w:rPr>
          <w:rFonts w:ascii="Times New Roman"/>
          <w:b w:val="false"/>
          <w:i w:val="false"/>
          <w:color w:val="000000"/>
          <w:sz w:val="28"/>
        </w:rPr>
        <w:t>
      1) "5" "өте жақсы" бағасы – техникалық жағынан түсініп орындауы, оқытудың осы кезеңінің талаптарына сәйкестігі;</w:t>
      </w:r>
    </w:p>
    <w:p>
      <w:pPr>
        <w:spacing w:after="0"/>
        <w:ind w:left="0"/>
        <w:jc w:val="both"/>
      </w:pPr>
      <w:r>
        <w:rPr>
          <w:rFonts w:ascii="Times New Roman"/>
          <w:b w:val="false"/>
          <w:i w:val="false"/>
          <w:color w:val="000000"/>
          <w:sz w:val="28"/>
        </w:rPr>
        <w:t>
      2) "4" "жақсы" бағасы – техникалық жағынан сәл ауытқумен, сауатты орындауы;</w:t>
      </w:r>
    </w:p>
    <w:p>
      <w:pPr>
        <w:spacing w:after="0"/>
        <w:ind w:left="0"/>
        <w:jc w:val="both"/>
      </w:pPr>
      <w:r>
        <w:rPr>
          <w:rFonts w:ascii="Times New Roman"/>
          <w:b w:val="false"/>
          <w:i w:val="false"/>
          <w:color w:val="000000"/>
          <w:sz w:val="28"/>
        </w:rPr>
        <w:t>
      3) "3" "қанағаттанарлық" бағасы – қимылды сауатсыз және мәнерсіз орындауы, техникалық дайындығының әлсіздігі;</w:t>
      </w:r>
    </w:p>
    <w:p>
      <w:pPr>
        <w:spacing w:after="0"/>
        <w:ind w:left="0"/>
        <w:jc w:val="both"/>
      </w:pPr>
      <w:r>
        <w:rPr>
          <w:rFonts w:ascii="Times New Roman"/>
          <w:b w:val="false"/>
          <w:i w:val="false"/>
          <w:color w:val="000000"/>
          <w:sz w:val="28"/>
        </w:rPr>
        <w:t>
      4) "2" "қанағаттанарлық емес" бағасы – бағдарламалық талаптарды орындамауы;</w:t>
      </w:r>
    </w:p>
    <w:p>
      <w:pPr>
        <w:spacing w:after="0"/>
        <w:ind w:left="0"/>
        <w:jc w:val="both"/>
      </w:pPr>
      <w:r>
        <w:rPr>
          <w:rFonts w:ascii="Times New Roman"/>
          <w:b w:val="false"/>
          <w:i w:val="false"/>
          <w:color w:val="000000"/>
          <w:sz w:val="28"/>
        </w:rPr>
        <w:t>
      5) сынақ (баға қойылмайды) – орындауы оқытудың осы кезеңінің тиісті деңгейіне сәйкес.</w:t>
      </w:r>
    </w:p>
    <w:p>
      <w:pPr>
        <w:spacing w:after="0"/>
        <w:ind w:left="0"/>
        <w:jc w:val="both"/>
      </w:pPr>
      <w:bookmarkStart w:name="z34" w:id="32"/>
      <w:r>
        <w:rPr>
          <w:rFonts w:ascii="Times New Roman"/>
          <w:b w:val="false"/>
          <w:i w:val="false"/>
          <w:color w:val="000000"/>
          <w:sz w:val="28"/>
        </w:rPr>
        <w:t>
      Қазақстан Республикасы</w:t>
      </w:r>
    </w:p>
    <w:bookmarkEnd w:id="32"/>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26-қосымша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"Цирк өнерінің тарихы"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"Цирк өнерінің тарихы" пәні бойынша білім беру бағдарламасы (бұдан әрі – Бағдарлама) "Цирк өнерінің тарихы"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акробат – цирк гимнасты;</w:t>
      </w:r>
    </w:p>
    <w:p>
      <w:pPr>
        <w:spacing w:after="0"/>
        <w:ind w:left="0"/>
        <w:jc w:val="both"/>
      </w:pPr>
      <w:r>
        <w:rPr>
          <w:rFonts w:ascii="Times New Roman"/>
          <w:b w:val="false"/>
          <w:i w:val="false"/>
          <w:color w:val="000000"/>
          <w:sz w:val="28"/>
        </w:rPr>
        <w:t>
      2) белбеулер – цирк құралы және цирк өнерінің жанры. "Белбеулердің" бауларын қолға байлай отырып, орындаушы сыртынан қарағанда спортшылардың спорт шығыршықтарында жасайтын жаттығуларына ұқсайтын барлық мүмкін болатын "шығу" және тұруларды орындауды;</w:t>
      </w:r>
    </w:p>
    <w:p>
      <w:pPr>
        <w:spacing w:after="0"/>
        <w:ind w:left="0"/>
        <w:jc w:val="both"/>
      </w:pPr>
      <w:r>
        <w:rPr>
          <w:rFonts w:ascii="Times New Roman"/>
          <w:b w:val="false"/>
          <w:i w:val="false"/>
          <w:color w:val="000000"/>
          <w:sz w:val="28"/>
        </w:rPr>
        <w:t>
      3) жонглер – өзінің өнер көрсетуіне бірдей немесе әртүрлі заттарды лақтыру және қағып алудың әртүрлі тәсілдерін қолданатын цирк әртісі;</w:t>
      </w:r>
    </w:p>
    <w:p>
      <w:pPr>
        <w:spacing w:after="0"/>
        <w:ind w:left="0"/>
        <w:jc w:val="both"/>
      </w:pPr>
      <w:r>
        <w:rPr>
          <w:rFonts w:ascii="Times New Roman"/>
          <w:b w:val="false"/>
          <w:i w:val="false"/>
          <w:color w:val="000000"/>
          <w:sz w:val="28"/>
        </w:rPr>
        <w:t xml:space="preserve">
      4) пантомима – әртүрлі цирктерде және әртүрлі уақыттарда, батыр-соғыстық панмомималардан, жағдайлық мелодрамалардан бастап "жануарлармен пьеса" және клоундардың орындауындағы қысқа миниатюраларға дейін кездесетін ерекше цирк жанры; </w:t>
      </w:r>
    </w:p>
    <w:p>
      <w:pPr>
        <w:spacing w:after="0"/>
        <w:ind w:left="0"/>
        <w:jc w:val="both"/>
      </w:pPr>
      <w:r>
        <w:rPr>
          <w:rFonts w:ascii="Times New Roman"/>
          <w:b w:val="false"/>
          <w:i w:val="false"/>
          <w:color w:val="000000"/>
          <w:sz w:val="28"/>
        </w:rPr>
        <w:t>
      5) турник – спорттық гимнастикадан келген цирк құралы;</w:t>
      </w:r>
    </w:p>
    <w:p>
      <w:pPr>
        <w:spacing w:after="0"/>
        <w:ind w:left="0"/>
        <w:jc w:val="both"/>
      </w:pPr>
      <w:r>
        <w:rPr>
          <w:rFonts w:ascii="Times New Roman"/>
          <w:b w:val="false"/>
          <w:i w:val="false"/>
          <w:color w:val="000000"/>
          <w:sz w:val="28"/>
        </w:rPr>
        <w:t>
      6) хула-хуп – цирк реквизитінің және тиісті цирк жанрының аталуы;</w:t>
      </w:r>
    </w:p>
    <w:p>
      <w:pPr>
        <w:spacing w:after="0"/>
        <w:ind w:left="0"/>
        <w:jc w:val="both"/>
      </w:pPr>
      <w:r>
        <w:rPr>
          <w:rFonts w:ascii="Times New Roman"/>
          <w:b w:val="false"/>
          <w:i w:val="false"/>
          <w:color w:val="000000"/>
          <w:sz w:val="28"/>
        </w:rPr>
        <w:t>
      7) шығыршық – цирк өнерінде әуе, сондай-ақ жұптық нөмірлерде кеңінен қолданатын, қарапайым құралдардың бірі.</w:t>
      </w:r>
    </w:p>
    <w:p>
      <w:pPr>
        <w:spacing w:after="0"/>
        <w:ind w:left="0"/>
        <w:jc w:val="both"/>
      </w:pPr>
      <w:r>
        <w:rPr>
          <w:rFonts w:ascii="Times New Roman"/>
          <w:b w:val="false"/>
          <w:i w:val="false"/>
          <w:color w:val="000000"/>
          <w:sz w:val="28"/>
        </w:rPr>
        <w:t>
      3. Пәннің мақсаты: білім алушыларды эстрадалық-цирк өнерінің тарихымен таныстыру.</w:t>
      </w:r>
    </w:p>
    <w:p>
      <w:pPr>
        <w:spacing w:after="0"/>
        <w:ind w:left="0"/>
        <w:jc w:val="both"/>
      </w:pPr>
      <w:r>
        <w:rPr>
          <w:rFonts w:ascii="Times New Roman"/>
          <w:b w:val="false"/>
          <w:i w:val="false"/>
          <w:color w:val="000000"/>
          <w:sz w:val="28"/>
        </w:rPr>
        <w:t>
      4. Пәннің міндеттері:</w:t>
      </w:r>
    </w:p>
    <w:p>
      <w:pPr>
        <w:spacing w:after="0"/>
        <w:ind w:left="0"/>
        <w:jc w:val="both"/>
      </w:pPr>
      <w:r>
        <w:rPr>
          <w:rFonts w:ascii="Times New Roman"/>
          <w:b w:val="false"/>
          <w:i w:val="false"/>
          <w:color w:val="000000"/>
          <w:sz w:val="28"/>
        </w:rPr>
        <w:t xml:space="preserve">
      1) эстрадалық-циркт өнерінің түрлері мен жанрларына; ерекшелік, түрі және жанрын айқындайтын типологиялық сипаттамаларына байланысты негізгі ұғымдарын меңгеру; </w:t>
      </w:r>
    </w:p>
    <w:p>
      <w:pPr>
        <w:spacing w:after="0"/>
        <w:ind w:left="0"/>
        <w:jc w:val="both"/>
      </w:pPr>
      <w:r>
        <w:rPr>
          <w:rFonts w:ascii="Times New Roman"/>
          <w:b w:val="false"/>
          <w:i w:val="false"/>
          <w:color w:val="000000"/>
          <w:sz w:val="28"/>
        </w:rPr>
        <w:t>
      2) қазіргі заманғы эстрадалық-цирктік өнерінің түрлері мен жанрларының ерекшеліктерімен танысу;</w:t>
      </w:r>
    </w:p>
    <w:p>
      <w:pPr>
        <w:spacing w:after="0"/>
        <w:ind w:left="0"/>
        <w:jc w:val="both"/>
      </w:pPr>
      <w:r>
        <w:rPr>
          <w:rFonts w:ascii="Times New Roman"/>
          <w:b w:val="false"/>
          <w:i w:val="false"/>
          <w:color w:val="000000"/>
          <w:sz w:val="28"/>
        </w:rPr>
        <w:t>
      3) ұлттық мәдениеттегі эстрадалық-цирктік өнерінің түрлері мен жанрларының ерекшеліктерімен танысу;</w:t>
      </w:r>
    </w:p>
    <w:p>
      <w:pPr>
        <w:spacing w:after="0"/>
        <w:ind w:left="0"/>
        <w:jc w:val="both"/>
      </w:pPr>
      <w:r>
        <w:rPr>
          <w:rFonts w:ascii="Times New Roman"/>
          <w:b w:val="false"/>
          <w:i w:val="false"/>
          <w:color w:val="000000"/>
          <w:sz w:val="28"/>
        </w:rPr>
        <w:t xml:space="preserve">
      4) білім алушыларды түрлер мен жанрларды қалыптастыру үдерісін оның нақты-тарихи өзіндік айырмашылығын сипаттауды үйрету; </w:t>
      </w:r>
    </w:p>
    <w:p>
      <w:pPr>
        <w:spacing w:after="0"/>
        <w:ind w:left="0"/>
        <w:jc w:val="both"/>
      </w:pPr>
      <w:r>
        <w:rPr>
          <w:rFonts w:ascii="Times New Roman"/>
          <w:b w:val="false"/>
          <w:i w:val="false"/>
          <w:color w:val="000000"/>
          <w:sz w:val="28"/>
        </w:rPr>
        <w:t xml:space="preserve">
      5) белгілі цирк әртістерінің өмірлік және шығармашылық жолын білу; </w:t>
      </w:r>
    </w:p>
    <w:p>
      <w:pPr>
        <w:spacing w:after="0"/>
        <w:ind w:left="0"/>
        <w:jc w:val="both"/>
      </w:pPr>
      <w:r>
        <w:rPr>
          <w:rFonts w:ascii="Times New Roman"/>
          <w:b w:val="false"/>
          <w:i w:val="false"/>
          <w:color w:val="000000"/>
          <w:sz w:val="28"/>
        </w:rPr>
        <w:t xml:space="preserve">
      6) білім алушылардың рухани әлемi байыту; </w:t>
      </w:r>
    </w:p>
    <w:p>
      <w:pPr>
        <w:spacing w:after="0"/>
        <w:ind w:left="0"/>
        <w:jc w:val="both"/>
      </w:pPr>
      <w:r>
        <w:rPr>
          <w:rFonts w:ascii="Times New Roman"/>
          <w:b w:val="false"/>
          <w:i w:val="false"/>
          <w:color w:val="000000"/>
          <w:sz w:val="28"/>
        </w:rPr>
        <w:t xml:space="preserve">
      7) iс жүзiнде алған бiлiмдерін қолдануға үйрету. </w:t>
      </w:r>
    </w:p>
    <w:p>
      <w:pPr>
        <w:spacing w:after="0"/>
        <w:ind w:left="0"/>
        <w:jc w:val="both"/>
      </w:pPr>
      <w:r>
        <w:rPr>
          <w:rFonts w:ascii="Times New Roman"/>
          <w:b w:val="false"/>
          <w:i w:val="false"/>
          <w:color w:val="000000"/>
          <w:sz w:val="28"/>
        </w:rPr>
        <w:t>
      5. Бағдарламаны іске асыру мерзімі – екі жыл. Бағдарламаны іске асыруға арналған оқыту уақытының көлемі осы бұйырықтың 3-қосымшасында көрсетілген балалар өнер мектебінің үлгілік оқу жоспарына сәйкес анықталады.</w:t>
      </w:r>
    </w:p>
    <w:p>
      <w:pPr>
        <w:spacing w:after="0"/>
        <w:ind w:left="0"/>
        <w:jc w:val="both"/>
      </w:pPr>
      <w:r>
        <w:rPr>
          <w:rFonts w:ascii="Times New Roman"/>
          <w:b w:val="false"/>
          <w:i w:val="false"/>
          <w:color w:val="000000"/>
          <w:sz w:val="28"/>
        </w:rPr>
        <w:t xml:space="preserve">
      Оқыту 8 сыныптан басталады, себебі осы кезеңде білім алушылар акробатика, гимнастика, эквилибристика, жонлерлеу, клоунада пәндері бойынша теориялық және практикалық дағдыларға ие болады. </w:t>
      </w:r>
    </w:p>
    <w:p>
      <w:pPr>
        <w:spacing w:after="0"/>
        <w:ind w:left="0"/>
        <w:jc w:val="both"/>
      </w:pPr>
      <w:r>
        <w:rPr>
          <w:rFonts w:ascii="Times New Roman"/>
          <w:b w:val="false"/>
          <w:i w:val="false"/>
          <w:color w:val="000000"/>
          <w:sz w:val="28"/>
        </w:rPr>
        <w:t>
      6. Балалар өнер мектептері цирк бөлімдерінің топтарындағы балалардың сандық құрамы кемінде 8 адам және 20 адамнан көп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тұлғалық, танымдық, коммуникативтік және әлеуметті дамытудың негізгі міндеттері арқылы іске асыралады. Оқыту мазмұны оқу процесінде қалыптасатын әрекет ету тәсілдерімен, цирк өнерімен араласу формаларымен өзара байланыста іске асырылады.</w:t>
      </w:r>
    </w:p>
    <w:p>
      <w:pPr>
        <w:spacing w:after="0"/>
        <w:ind w:left="0"/>
        <w:jc w:val="both"/>
      </w:pPr>
      <w:r>
        <w:rPr>
          <w:rFonts w:ascii="Times New Roman"/>
          <w:b w:val="false"/>
          <w:i w:val="false"/>
          <w:color w:val="000000"/>
          <w:sz w:val="28"/>
        </w:rPr>
        <w:t>
      8. Пән дәстүрлі оқытуға, әр білім алушыға жеке-сараланған тәсілмен келуге, көркемдік-бейнелі ойлауды дамытуға, цирк өнері бойынша техникалық дағдыларды қалыптастыруға, орындаушылық техника мен актерлік шеберлікті дамытуға бағдарланған.</w:t>
      </w:r>
    </w:p>
    <w:p>
      <w:pPr>
        <w:spacing w:after="0"/>
        <w:ind w:left="0"/>
        <w:jc w:val="both"/>
      </w:pPr>
      <w:r>
        <w:rPr>
          <w:rFonts w:ascii="Times New Roman"/>
          <w:b w:val="false"/>
          <w:i w:val="false"/>
          <w:color w:val="000000"/>
          <w:sz w:val="28"/>
        </w:rPr>
        <w:t>
      9.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xml:space="preserve">
      Педагог оқыту процесін цирк өнері тарихы бойынша сыныптың дайындық деңгейін ескере отырып құрады. </w:t>
      </w:r>
    </w:p>
    <w:p>
      <w:pPr>
        <w:spacing w:after="0"/>
        <w:ind w:left="0"/>
        <w:jc w:val="both"/>
      </w:pPr>
      <w:r>
        <w:rPr>
          <w:rFonts w:ascii="Times New Roman"/>
          <w:b w:val="false"/>
          <w:i w:val="false"/>
          <w:color w:val="000000"/>
          <w:sz w:val="28"/>
        </w:rPr>
        <w:t>
      10.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цирк өнерінің техникалық тәсілдерін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11. Бағдарлама білім алушылардың өнерді әрі қарай өз бетімен меңгеруіне көмектесетін білім, білікті игеруіне мүмкіндік береді.</w:t>
      </w:r>
    </w:p>
    <w:p>
      <w:pPr>
        <w:spacing w:after="0"/>
        <w:ind w:left="0"/>
        <w:jc w:val="both"/>
      </w:pPr>
      <w:r>
        <w:rPr>
          <w:rFonts w:ascii="Times New Roman"/>
          <w:b w:val="false"/>
          <w:i w:val="false"/>
          <w:color w:val="000000"/>
          <w:sz w:val="28"/>
        </w:rPr>
        <w:t>
      12.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1) цирк өнері тарихының дамуының тарихи ерекшеліктері туралы білімді меңгеруі;</w:t>
      </w:r>
    </w:p>
    <w:p>
      <w:pPr>
        <w:spacing w:after="0"/>
        <w:ind w:left="0"/>
        <w:jc w:val="both"/>
      </w:pPr>
      <w:r>
        <w:rPr>
          <w:rFonts w:ascii="Times New Roman"/>
          <w:b w:val="false"/>
          <w:i w:val="false"/>
          <w:color w:val="000000"/>
          <w:sz w:val="28"/>
        </w:rPr>
        <w:t>
      2) цирк өнері саласындағы терминдерді меңгеруі;</w:t>
      </w:r>
    </w:p>
    <w:p>
      <w:pPr>
        <w:spacing w:after="0"/>
        <w:ind w:left="0"/>
        <w:jc w:val="both"/>
      </w:pPr>
      <w:r>
        <w:rPr>
          <w:rFonts w:ascii="Times New Roman"/>
          <w:b w:val="false"/>
          <w:i w:val="false"/>
          <w:color w:val="000000"/>
          <w:sz w:val="28"/>
        </w:rPr>
        <w:t>
      3) оқу материалымен жұмыс істеу білігін меңгеруі;</w:t>
      </w:r>
    </w:p>
    <w:p>
      <w:pPr>
        <w:spacing w:after="0"/>
        <w:ind w:left="0"/>
        <w:jc w:val="both"/>
      </w:pPr>
      <w:r>
        <w:rPr>
          <w:rFonts w:ascii="Times New Roman"/>
          <w:b w:val="false"/>
          <w:i w:val="false"/>
          <w:color w:val="000000"/>
          <w:sz w:val="28"/>
        </w:rPr>
        <w:t>
      4) баяндама, реферат жазу дағдыларын алуы;</w:t>
      </w:r>
    </w:p>
    <w:p>
      <w:pPr>
        <w:spacing w:after="0"/>
        <w:ind w:left="0"/>
        <w:jc w:val="both"/>
      </w:pPr>
      <w:r>
        <w:rPr>
          <w:rFonts w:ascii="Times New Roman"/>
          <w:b w:val="false"/>
          <w:i w:val="false"/>
          <w:color w:val="000000"/>
          <w:sz w:val="28"/>
        </w:rPr>
        <w:t>
      5) білім алушылардың шығармашылық қызмет дағдысын алуы.</w:t>
      </w:r>
    </w:p>
    <w:p>
      <w:pPr>
        <w:spacing w:after="0"/>
        <w:ind w:left="0"/>
        <w:jc w:val="both"/>
      </w:pPr>
      <w:r>
        <w:rPr>
          <w:rFonts w:ascii="Times New Roman"/>
          <w:b w:val="false"/>
          <w:i w:val="false"/>
          <w:color w:val="000000"/>
          <w:sz w:val="28"/>
        </w:rPr>
        <w:t>
      13.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алушыларға психологиялық көмек көрсетуге және қолдауға бағытталған.</w:t>
      </w:r>
    </w:p>
    <w:p>
      <w:pPr>
        <w:spacing w:after="0"/>
        <w:ind w:left="0"/>
        <w:jc w:val="both"/>
      </w:pPr>
      <w:r>
        <w:rPr>
          <w:rFonts w:ascii="Times New Roman"/>
          <w:b w:val="false"/>
          <w:i w:val="false"/>
          <w:color w:val="000000"/>
          <w:sz w:val="28"/>
        </w:rPr>
        <w:t>
      14. Бағдарлама білім алушының жас және жеке ерекшеліктерін ескереді, білім алушылардың функционалдық сауаттылықтарын дамытуға, және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15.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хореографтардың теориялық ережелері мен әдістемелік нұсқаулары.</w:t>
      </w:r>
    </w:p>
    <w:p>
      <w:pPr>
        <w:spacing w:after="0"/>
        <w:ind w:left="0"/>
        <w:jc w:val="both"/>
      </w:pPr>
      <w:r>
        <w:rPr>
          <w:rFonts w:ascii="Times New Roman"/>
          <w:b w:val="false"/>
          <w:i w:val="false"/>
          <w:color w:val="000000"/>
          <w:sz w:val="28"/>
        </w:rPr>
        <w:t>
      16. Оқу материалын іріктеудің педагогикалық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цирк өнері теориясы мен тарихы негізінде құруды талап етеді (балалардың жасына және даму деңгейіне сәйкес тапсырмаларды біртіндеп күрделендіру, педагог қарапайымнан күрделіге, белгіліден белгісізге дидактикасының ережелерін басшылыққа алады);</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 білдіреді;</w:t>
      </w:r>
    </w:p>
    <w:p>
      <w:pPr>
        <w:spacing w:after="0"/>
        <w:ind w:left="0"/>
        <w:jc w:val="both"/>
      </w:pPr>
      <w:r>
        <w:rPr>
          <w:rFonts w:ascii="Times New Roman"/>
          <w:b w:val="false"/>
          <w:i w:val="false"/>
          <w:color w:val="000000"/>
          <w:sz w:val="28"/>
        </w:rPr>
        <w:t>
      3) көрнекілік қағидаты ( қимылдар техникасы, нақышы және бейнелі жаттау туралы дұрыс түсініктерді құруға ықпал ететін, оқытылатын қимылдар мен билердің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кезіндегі саналылық және белсенділік қағидаты ритмика сабағына деген саналы көзқарасты тәрбиелеуді, сабақта білім алушылардың алдына қойған нақты міндеттерді түсінуді қарастырады.</w:t>
      </w:r>
    </w:p>
    <w:p>
      <w:pPr>
        <w:spacing w:after="0"/>
        <w:ind w:left="0"/>
        <w:jc w:val="both"/>
      </w:pPr>
      <w:r>
        <w:rPr>
          <w:rFonts w:ascii="Times New Roman"/>
          <w:b w:val="false"/>
          <w:i w:val="false"/>
          <w:color w:val="000000"/>
          <w:sz w:val="28"/>
        </w:rPr>
        <w:t>
      19. "Бейнелеу өнерінің тарихы" пәніне топтық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ауызша – түсіндіру, талдау, сараптау; </w:t>
      </w:r>
    </w:p>
    <w:p>
      <w:pPr>
        <w:spacing w:after="0"/>
        <w:ind w:left="0"/>
        <w:jc w:val="both"/>
      </w:pPr>
      <w:r>
        <w:rPr>
          <w:rFonts w:ascii="Times New Roman"/>
          <w:b w:val="false"/>
          <w:i w:val="false"/>
          <w:color w:val="000000"/>
          <w:sz w:val="28"/>
        </w:rPr>
        <w:t xml:space="preserve">
      2) көрнекілік – сапалы көрсетілім, сыртқы бейнесін көрсету (пластикалық), сезім, сипат, атақты цирк өнерінің әртістерінің көрсеткен өнерлерінің бейнематериалдарын көрсету, білім алушының жалпы даму деңгейін көтеру үшін концерттерге және спектакльдерге бару; </w:t>
      </w:r>
    </w:p>
    <w:p>
      <w:pPr>
        <w:spacing w:after="0"/>
        <w:ind w:left="0"/>
        <w:jc w:val="both"/>
      </w:pPr>
      <w:r>
        <w:rPr>
          <w:rFonts w:ascii="Times New Roman"/>
          <w:b w:val="false"/>
          <w:i w:val="false"/>
          <w:color w:val="000000"/>
          <w:sz w:val="28"/>
        </w:rPr>
        <w:t xml:space="preserve">
      3) практикалық – орындалатын және шығармашылық жаттығулар, мұқият пысықтау және тұтастықты құру үшін тұтас шығарманы мейлінше ұсақ жеке бөліктерге бөлу; </w:t>
      </w:r>
    </w:p>
    <w:p>
      <w:pPr>
        <w:spacing w:after="0"/>
        <w:ind w:left="0"/>
        <w:jc w:val="both"/>
      </w:pPr>
      <w:r>
        <w:rPr>
          <w:rFonts w:ascii="Times New Roman"/>
          <w:b w:val="false"/>
          <w:i w:val="false"/>
          <w:color w:val="000000"/>
          <w:sz w:val="28"/>
        </w:rPr>
        <w:t xml:space="preserve">
      4) талдау – салыстыру және жалпылау, қисынды ойлауды дамыту; </w:t>
      </w:r>
    </w:p>
    <w:p>
      <w:pPr>
        <w:spacing w:after="0"/>
        <w:ind w:left="0"/>
        <w:jc w:val="both"/>
      </w:pPr>
      <w:r>
        <w:rPr>
          <w:rFonts w:ascii="Times New Roman"/>
          <w:b w:val="false"/>
          <w:i w:val="false"/>
          <w:color w:val="000000"/>
          <w:sz w:val="28"/>
        </w:rPr>
        <w:t>
      5) эмоциялық – ассоциацияларды, бейнелерді іріктеу, көркемдік әсерді құру.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қабілеттеріне, көркемдік қабілеттерінің даму деңгейіне байланысты болады. Оқытудың барлық процесі қарапайымнан күрделіге қарай құрылады.</w:t>
      </w:r>
    </w:p>
    <w:p>
      <w:pPr>
        <w:spacing w:after="0"/>
        <w:ind w:left="0"/>
        <w:jc w:val="both"/>
      </w:pPr>
      <w:r>
        <w:rPr>
          <w:rFonts w:ascii="Times New Roman"/>
          <w:b w:val="false"/>
          <w:i w:val="false"/>
          <w:color w:val="000000"/>
          <w:sz w:val="28"/>
        </w:rPr>
        <w:t>
      22. Педагогтің білім алушылармен топтық жүргізілетін сабақтары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23. Жұмыстың сабақтан тыс формаларының түрлері:</w:t>
      </w:r>
    </w:p>
    <w:p>
      <w:pPr>
        <w:spacing w:after="0"/>
        <w:ind w:left="0"/>
        <w:jc w:val="both"/>
      </w:pPr>
      <w:r>
        <w:rPr>
          <w:rFonts w:ascii="Times New Roman"/>
          <w:b w:val="false"/>
          <w:i w:val="false"/>
          <w:color w:val="000000"/>
          <w:sz w:val="28"/>
        </w:rPr>
        <w:t>
      1) өзіндік сабақтар;</w:t>
      </w:r>
    </w:p>
    <w:p>
      <w:pPr>
        <w:spacing w:after="0"/>
        <w:ind w:left="0"/>
        <w:jc w:val="both"/>
      </w:pPr>
      <w:r>
        <w:rPr>
          <w:rFonts w:ascii="Times New Roman"/>
          <w:b w:val="false"/>
          <w:i w:val="false"/>
          <w:color w:val="000000"/>
          <w:sz w:val="28"/>
        </w:rPr>
        <w:t>
      2) білім алушылардың семинарларға және шеберлік сыпыптарға қатысуы; 3) бақылау сабақтарына, сынақтарға және емтихандарға дайындық;</w:t>
      </w:r>
    </w:p>
    <w:p>
      <w:pPr>
        <w:spacing w:after="0"/>
        <w:ind w:left="0"/>
        <w:jc w:val="both"/>
      </w:pPr>
      <w:r>
        <w:rPr>
          <w:rFonts w:ascii="Times New Roman"/>
          <w:b w:val="false"/>
          <w:i w:val="false"/>
          <w:color w:val="000000"/>
          <w:sz w:val="28"/>
        </w:rPr>
        <w:t xml:space="preserve">
      4) концерттік, байқаулық өнер көрсетулерге дайындық; </w:t>
      </w:r>
    </w:p>
    <w:p>
      <w:pPr>
        <w:spacing w:after="0"/>
        <w:ind w:left="0"/>
        <w:jc w:val="both"/>
      </w:pPr>
      <w:r>
        <w:rPr>
          <w:rFonts w:ascii="Times New Roman"/>
          <w:b w:val="false"/>
          <w:i w:val="false"/>
          <w:color w:val="000000"/>
          <w:sz w:val="28"/>
        </w:rPr>
        <w:t>
      5) цирк қойылымдарына,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24.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25.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26. Титул парағындағы негізгі мағлұматтар:</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27.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28.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29.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30.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31.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32. Жеке үй тапсырмасы бірнеше кезеңде жүргізіледі, педагогтің ұсынымдарына сәйкес құрылады. Бірінші кезекте ең күрделі тапсырмалар пысықталады.</w:t>
      </w:r>
    </w:p>
    <w:p>
      <w:pPr>
        <w:spacing w:after="0"/>
        <w:ind w:left="0"/>
        <w:jc w:val="both"/>
      </w:pPr>
      <w:r>
        <w:rPr>
          <w:rFonts w:ascii="Times New Roman"/>
          <w:b w:val="false"/>
          <w:i w:val="false"/>
          <w:color w:val="000000"/>
          <w:sz w:val="28"/>
        </w:rPr>
        <w:t xml:space="preserve">
      33. Үй тапсырмалары сыныпта өткен материалдарды бекітуге бағытталған, бұл өткен материалды қайталау, бейнематериалды көру, шығарманы талдауға арналған шығармашылық жұмыстар түрінде болуы мүмкін. </w:t>
      </w:r>
    </w:p>
    <w:p>
      <w:pPr>
        <w:spacing w:after="0"/>
        <w:ind w:left="0"/>
        <w:jc w:val="both"/>
      </w:pPr>
      <w:r>
        <w:rPr>
          <w:rFonts w:ascii="Times New Roman"/>
          <w:b w:val="false"/>
          <w:i w:val="false"/>
          <w:color w:val="000000"/>
          <w:sz w:val="28"/>
        </w:rPr>
        <w:t>
      34. Білім алушылардың үй тапсырмасын орындауды педагог қадағалайды және Бағдарлама талаптарына сәйкес оқу-әдістемелік, аудио, бейне материалдармен жабдықтайды.</w:t>
      </w:r>
    </w:p>
    <w:p>
      <w:pPr>
        <w:spacing w:after="0"/>
        <w:ind w:left="0"/>
        <w:jc w:val="both"/>
      </w:pPr>
      <w:r>
        <w:rPr>
          <w:rFonts w:ascii="Times New Roman"/>
          <w:b w:val="false"/>
          <w:i w:val="false"/>
          <w:color w:val="000000"/>
          <w:sz w:val="28"/>
        </w:rPr>
        <w:t>
      35. Үй тапсырмасының мазмұны:</w:t>
      </w:r>
    </w:p>
    <w:p>
      <w:pPr>
        <w:spacing w:after="0"/>
        <w:ind w:left="0"/>
        <w:jc w:val="both"/>
      </w:pPr>
      <w:r>
        <w:rPr>
          <w:rFonts w:ascii="Times New Roman"/>
          <w:b w:val="false"/>
          <w:i w:val="false"/>
          <w:color w:val="000000"/>
          <w:sz w:val="28"/>
        </w:rPr>
        <w:t>
      1) оқу материалын жинақтау және жүйелеу;</w:t>
      </w:r>
    </w:p>
    <w:p>
      <w:pPr>
        <w:spacing w:after="0"/>
        <w:ind w:left="0"/>
        <w:jc w:val="both"/>
      </w:pPr>
      <w:r>
        <w:rPr>
          <w:rFonts w:ascii="Times New Roman"/>
          <w:b w:val="false"/>
          <w:i w:val="false"/>
          <w:color w:val="000000"/>
          <w:sz w:val="28"/>
        </w:rPr>
        <w:t>
      2) эссе, реферат, баяндама жазу;</w:t>
      </w:r>
    </w:p>
    <w:p>
      <w:pPr>
        <w:spacing w:after="0"/>
        <w:ind w:left="0"/>
        <w:jc w:val="both"/>
      </w:pPr>
      <w:r>
        <w:rPr>
          <w:rFonts w:ascii="Times New Roman"/>
          <w:b w:val="false"/>
          <w:i w:val="false"/>
          <w:color w:val="000000"/>
          <w:sz w:val="28"/>
        </w:rPr>
        <w:t>
      3) бейне презентациямен жұмыс;</w:t>
      </w:r>
    </w:p>
    <w:p>
      <w:pPr>
        <w:spacing w:after="0"/>
        <w:ind w:left="0"/>
        <w:jc w:val="both"/>
      </w:pPr>
      <w:r>
        <w:rPr>
          <w:rFonts w:ascii="Times New Roman"/>
          <w:b w:val="false"/>
          <w:i w:val="false"/>
          <w:color w:val="000000"/>
          <w:sz w:val="28"/>
        </w:rPr>
        <w:t>
      4) сөздікпен жұмыс.</w:t>
      </w:r>
    </w:p>
    <w:p>
      <w:pPr>
        <w:spacing w:after="0"/>
        <w:ind w:left="0"/>
        <w:jc w:val="both"/>
      </w:pPr>
      <w:r>
        <w:rPr>
          <w:rFonts w:ascii="Times New Roman"/>
          <w:b w:val="false"/>
          <w:i w:val="false"/>
          <w:color w:val="000000"/>
          <w:sz w:val="28"/>
        </w:rPr>
        <w:t>
      36. "Бейнелеу өнерінің тарихы" пәнінің "Акробатика", "Гимнастика" , "Клоунада"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37. 8-9 сыныптардағы Бағдарлама талаптары. Оқу пәнінің мазмұны. Тақырыптық жоспарлау.</w:t>
      </w:r>
    </w:p>
    <w:p>
      <w:pPr>
        <w:spacing w:after="0"/>
        <w:ind w:left="0"/>
        <w:jc w:val="both"/>
      </w:pPr>
      <w:r>
        <w:rPr>
          <w:rFonts w:ascii="Times New Roman"/>
          <w:b w:val="false"/>
          <w:i w:val="false"/>
          <w:color w:val="000000"/>
          <w:sz w:val="28"/>
        </w:rPr>
        <w:t>
      1-бөлім: Цирк өнерінің қайнар көзі. Кіріспе. Цирк өнерінiң өзiне тән ерекшелiктері және жанрының алуан түрлiлiгi. Цирк трюктері қызметінің бастапқы негізі.</w:t>
      </w:r>
    </w:p>
    <w:p>
      <w:pPr>
        <w:spacing w:after="0"/>
        <w:ind w:left="0"/>
        <w:jc w:val="both"/>
      </w:pPr>
      <w:r>
        <w:rPr>
          <w:rFonts w:ascii="Times New Roman"/>
          <w:b w:val="false"/>
          <w:i w:val="false"/>
          <w:color w:val="000000"/>
          <w:sz w:val="28"/>
        </w:rPr>
        <w:t xml:space="preserve">
      Цирк - синтетикалық өнер түрі. Цирктегі пластика, музыка, сөздiң мағынасы. Цирк нөмiрінің рөлi. Цирк бағдарламасының сипаттамасы. Еңбек процестерi, дiни көрсетiлiмдер, салтанатты карнавалдық көңiл көтерулердегi цирк жанрларының пайда болуы. </w:t>
      </w:r>
    </w:p>
    <w:p>
      <w:pPr>
        <w:spacing w:after="0"/>
        <w:ind w:left="0"/>
        <w:jc w:val="both"/>
      </w:pPr>
      <w:r>
        <w:rPr>
          <w:rFonts w:ascii="Times New Roman"/>
          <w:b w:val="false"/>
          <w:i w:val="false"/>
          <w:color w:val="000000"/>
          <w:sz w:val="28"/>
        </w:rPr>
        <w:t xml:space="preserve">
      Амфораларда фрескалар, суреттердi талдау және әр түрлi ыдыстар, мүсiндiк бейнелер, жазба және ежелгi ойындар, би, спорттық бәсекені бейнелейтiн ескi қолжазбалардағы суреттерi. </w:t>
      </w:r>
    </w:p>
    <w:p>
      <w:pPr>
        <w:spacing w:after="0"/>
        <w:ind w:left="0"/>
        <w:jc w:val="both"/>
      </w:pPr>
      <w:r>
        <w:rPr>
          <w:rFonts w:ascii="Times New Roman"/>
          <w:b w:val="false"/>
          <w:i w:val="false"/>
          <w:color w:val="000000"/>
          <w:sz w:val="28"/>
        </w:rPr>
        <w:t>
      1-тақырып. Ежелгі Мысырда цирк жанрының пайда болуы. Ежелгi Мысырдың дiни табынуларында акробат, жонглерлік ету, эквилибристика, пантомиманың элементтерi. Дрессура өнерiнің пайда болуы және алдамшы көрiнiсі.</w:t>
      </w:r>
    </w:p>
    <w:p>
      <w:pPr>
        <w:spacing w:after="0"/>
        <w:ind w:left="0"/>
        <w:jc w:val="both"/>
      </w:pPr>
      <w:r>
        <w:rPr>
          <w:rFonts w:ascii="Times New Roman"/>
          <w:b w:val="false"/>
          <w:i w:val="false"/>
          <w:color w:val="000000"/>
          <w:sz w:val="28"/>
        </w:rPr>
        <w:t>
      2-тақырып. Ежелгі Грецияда цирк жанрының пайда болуы. Эгей мәдениетi кезеңінде цирк жанрларының элементтерi (2100-1580 жылдарға дейiн) Акробаттар, гимнастар, арқанмен жүрушiлер, жонглерлер, эквилибристер, сиқыршылардың сахнаға шығу өнері. Жануарларға табынулардағы дрессура элементтерi. Бұқалармен ойындар. Мазақылардың ежелгі Грециядадағы халық карнавалдағы бетперделері. Эйрон-цирк сайқымазақтардың ата-бабасы. Цирк жанры өнеріндегі мимдар мен пантомималары.</w:t>
      </w:r>
    </w:p>
    <w:p>
      <w:pPr>
        <w:spacing w:after="0"/>
        <w:ind w:left="0"/>
        <w:jc w:val="both"/>
      </w:pPr>
      <w:r>
        <w:rPr>
          <w:rFonts w:ascii="Times New Roman"/>
          <w:b w:val="false"/>
          <w:i w:val="false"/>
          <w:color w:val="000000"/>
          <w:sz w:val="28"/>
        </w:rPr>
        <w:t>
      3-тақырып. Ежелгі Римде цирк жанрының пайда болуы.Римдiк құлиеленушiлiк қоғам. Римдiк мәдениетінің гректік мәдениеттен өзгешелiктері. Ежелгі рим сатурналияларындағы цирк жанрының элементтері. Халық карнавалдарын қуақы қалқалар. Рим амфитеатрларындағы қойылым: пиррихий, бестиарийы, навмахии. Акробатикалық пирамида, эквилибристика нөмiрлерін көрсету, ежелгi Рим цирктерiндегi шарах, сиқыршыларды сахнаға шығу және тағы басқалар. Шабандоздардың өнері.</w:t>
      </w:r>
    </w:p>
    <w:p>
      <w:pPr>
        <w:spacing w:after="0"/>
        <w:ind w:left="0"/>
        <w:jc w:val="both"/>
      </w:pPr>
      <w:r>
        <w:rPr>
          <w:rFonts w:ascii="Times New Roman"/>
          <w:b w:val="false"/>
          <w:i w:val="false"/>
          <w:color w:val="000000"/>
          <w:sz w:val="28"/>
        </w:rPr>
        <w:t xml:space="preserve">
      4-тақырып. Ежелгі Қытай цирк жанрының пайда болуы. Шаньдунь, Хэнань, Аньхой, Цзянсу, Сычуань провинцияларында табылған ханьлiк кезеңдерiнiң цирк ұсыныстарының сюжеттерi;Қытай цирк өнерiндегі халықтық ойындар, әндер және билердегі. Акробатика, жоглерлік ету, эквилибр түрлерiндегi еңбек дағдыларды қолдану. Цирк жанр элементтері карнавалдық мінездемесі кең таралған. Сатирикалық қойылымдар сценки халық комиктер - / жүз қойылымдар, байси көрсетудің халыққа әйгiлi болуы. </w:t>
      </w:r>
    </w:p>
    <w:p>
      <w:pPr>
        <w:spacing w:after="0"/>
        <w:ind w:left="0"/>
        <w:jc w:val="both"/>
      </w:pPr>
      <w:r>
        <w:rPr>
          <w:rFonts w:ascii="Times New Roman"/>
          <w:b w:val="false"/>
          <w:i w:val="false"/>
          <w:color w:val="000000"/>
          <w:sz w:val="28"/>
        </w:rPr>
        <w:t>
      2-бөлім. Ортағасырлық және қайта өрлеу дәуіріндегі цирк жанрының дамуы.</w:t>
      </w:r>
    </w:p>
    <w:p>
      <w:pPr>
        <w:spacing w:after="0"/>
        <w:ind w:left="0"/>
        <w:jc w:val="both"/>
      </w:pPr>
      <w:r>
        <w:rPr>
          <w:rFonts w:ascii="Times New Roman"/>
          <w:b w:val="false"/>
          <w:i w:val="false"/>
          <w:color w:val="000000"/>
          <w:sz w:val="28"/>
        </w:rPr>
        <w:t>
      1-тақырып. Ортағасыр және қайта өрлеу дәуірінің сипаттамасы.Салыстырмалы талдау. Адамгершiлiкке, табиғи әдемiлiктi бекiту шын ықылас және орта ғасырдың дәуiрiне шiркеу - аскеттiк пiкiрлерге қарсы қайта өркендеудiң кезеңiндегі адамның күшi.</w:t>
      </w:r>
    </w:p>
    <w:p>
      <w:pPr>
        <w:spacing w:after="0"/>
        <w:ind w:left="0"/>
        <w:jc w:val="both"/>
      </w:pPr>
      <w:r>
        <w:rPr>
          <w:rFonts w:ascii="Times New Roman"/>
          <w:b w:val="false"/>
          <w:i w:val="false"/>
          <w:color w:val="000000"/>
          <w:sz w:val="28"/>
        </w:rPr>
        <w:t>
      2-тақырып. Ортағасыр гистриондарының шығармашылығы . Гистриондардың өнерi және цирк әртiстерiн шеберлiктiң қалыптасуына оның әсерi. Орта ғасырлық мистериялардағы гистриондарының қатысуы. Мамандық бойынша гистриондардың бөлiнуi (18 ғасыр). Цирктық труппалардың пайда болуы. Орта ғасырлық мистериялардың қойылымдарындағы акробатика, қақпақыл iстеу, алдамшы көрiнiс. Жын және Ақымақ тұрақты комедиялық кейiпкерлер. Шiркеу жағынан гистриондарын қудалау.</w:t>
      </w:r>
    </w:p>
    <w:p>
      <w:pPr>
        <w:spacing w:after="0"/>
        <w:ind w:left="0"/>
        <w:jc w:val="both"/>
      </w:pPr>
      <w:r>
        <w:rPr>
          <w:rFonts w:ascii="Times New Roman"/>
          <w:b w:val="false"/>
          <w:i w:val="false"/>
          <w:color w:val="000000"/>
          <w:sz w:val="28"/>
        </w:rPr>
        <w:t>
      3-тақырып Ортағасыр фарстарда цирк өнерінің элементтері. Фарс көрiнiстерiнің цирк драматургиясының дамуындағы рөлі. Ойынның буффон үлгiсi. Фарстардың орындауындағы цирк техникасы. Ауылдық - фарс көрiнiстерiнiң тұрақты кейiпкерлерiнiң бiрi.</w:t>
      </w:r>
    </w:p>
    <w:p>
      <w:pPr>
        <w:spacing w:after="0"/>
        <w:ind w:left="0"/>
        <w:jc w:val="both"/>
      </w:pPr>
      <w:r>
        <w:rPr>
          <w:rFonts w:ascii="Times New Roman"/>
          <w:b w:val="false"/>
          <w:i w:val="false"/>
          <w:color w:val="000000"/>
          <w:sz w:val="28"/>
        </w:rPr>
        <w:t>
      4-тақырып Дель Арте комедиясы. Қайта өркендеу дәуiрiне Италияның көркемдік бiрiншiлiгi (14, 15 және 16 ғасыр). Арта Дель комедиясы - "кәсiби театр". Арта Дель комедиясы ерекшелiктерiнің негiзгi өзiндiк белгілері: қалқа, суырып салу және буффонада. Карнавалдық маскарад киiмдерi – Арта Дель комедия қалқаларының пайда болуы. Бригелла мен Арлекино бетпердесінің сипаттамасы. Клоунаданың кейiпкерлерiмен олардың туыстығы. Италиялық халық комедиясында буффонада. Цирк репертуарында лацци орны.</w:t>
      </w:r>
    </w:p>
    <w:p>
      <w:pPr>
        <w:spacing w:after="0"/>
        <w:ind w:left="0"/>
        <w:jc w:val="both"/>
      </w:pPr>
      <w:r>
        <w:rPr>
          <w:rFonts w:ascii="Times New Roman"/>
          <w:b w:val="false"/>
          <w:i w:val="false"/>
          <w:color w:val="000000"/>
          <w:sz w:val="28"/>
        </w:rPr>
        <w:t>
      3-бөлім. 18 ғасырдағы Батыс Еуропа цирк өнерінің өркендеуі.1-тақырып. Ағарту дәуірінің сипаттамасы. Францияда ағартудың қалыптасуы. Азаматтық парыз ұғымы. Ғылымның көтерілуі және дамуы. Антикалық эстетикалық мұраттарға бағдар. Адам мақсаты - табиғатты әсемдеу. Анықтық, ұйымшылдық, симметриялылықтың басымдылығы.</w:t>
      </w:r>
    </w:p>
    <w:p>
      <w:pPr>
        <w:spacing w:after="0"/>
        <w:ind w:left="0"/>
        <w:jc w:val="both"/>
      </w:pPr>
      <w:r>
        <w:rPr>
          <w:rFonts w:ascii="Times New Roman"/>
          <w:b w:val="false"/>
          <w:i w:val="false"/>
          <w:color w:val="000000"/>
          <w:sz w:val="28"/>
        </w:rPr>
        <w:t xml:space="preserve">
      2-тақырып. Филипп Астлейдің амфитеатры (Англия). Атбегілік мектептердің кең таралуы. "Ф Астлейдің Лондондағы амфитеатры (1780). Оның бағдарламасы. Цирк нөмiрлерiн атта отыру сабақтарымен қосу. Парижда "Тампль елдi мекеніндегі ағылшын амфитеатры (1782). Атпен жасалатын көріністер, атты ұрысты суреттейтiн акробатика, жұптасқан және топты жекпе-жек "серiлiк". Б. Саундерс –шабандоз, үйретушi, күлдiргiш, ең жақын серiктесі. </w:t>
      </w:r>
    </w:p>
    <w:p>
      <w:pPr>
        <w:spacing w:after="0"/>
        <w:ind w:left="0"/>
        <w:jc w:val="both"/>
      </w:pPr>
      <w:r>
        <w:rPr>
          <w:rFonts w:ascii="Times New Roman"/>
          <w:b w:val="false"/>
          <w:i w:val="false"/>
          <w:color w:val="000000"/>
          <w:sz w:val="28"/>
        </w:rPr>
        <w:t>
      3-тақырып. Франконидың олимпиада циркі (Франция). "Цирк" терминнiң пайда болуы. Олимпиада циркінің ашылуы (1807). Оның құрылымы. Репертуары. Ағайынды Франконилер: Лоренцо және Энриконың - шабандоздық және жылқыларды үйретушiлерiнің шығармашылығы. Сюжеттiк аттылық - балет нөмiр "Аттағы Протей", "Жанна Д,арк", "Дауылдағы матрос" тағы басқалары.</w:t>
      </w:r>
    </w:p>
    <w:p>
      <w:pPr>
        <w:spacing w:after="0"/>
        <w:ind w:left="0"/>
        <w:jc w:val="both"/>
      </w:pPr>
      <w:r>
        <w:rPr>
          <w:rFonts w:ascii="Times New Roman"/>
          <w:b w:val="false"/>
          <w:i w:val="false"/>
          <w:color w:val="000000"/>
          <w:sz w:val="28"/>
        </w:rPr>
        <w:t>
      Олимпиялық театр-цирктің жаңа ғимаратын ашу (1827). Оның архитектурасы. Репертуар: ерлiк - ұрысты суреттейтiн цирк ишарастар "Мазепа", "Генерал Клебераның өлiмi" және тағы басқалары. Ф. Боше шығармашылығы – жаттықтырушы, атта жүруді үйретудiң жаңа жүйесiн құрушы. Ж. - Б. Ориолдің шығармашылығы - акробат, эквилибрист, клоун.</w:t>
      </w:r>
    </w:p>
    <w:p>
      <w:pPr>
        <w:spacing w:after="0"/>
        <w:ind w:left="0"/>
        <w:jc w:val="both"/>
      </w:pPr>
      <w:r>
        <w:rPr>
          <w:rFonts w:ascii="Times New Roman"/>
          <w:b w:val="false"/>
          <w:i w:val="false"/>
          <w:color w:val="000000"/>
          <w:sz w:val="28"/>
        </w:rPr>
        <w:t>
      4-бөлім. Русьтегі цирк өнерінің қайнар көзі және дамуы.</w:t>
      </w:r>
    </w:p>
    <w:p>
      <w:pPr>
        <w:spacing w:after="0"/>
        <w:ind w:left="0"/>
        <w:jc w:val="both"/>
      </w:pPr>
      <w:r>
        <w:rPr>
          <w:rFonts w:ascii="Times New Roman"/>
          <w:b w:val="false"/>
          <w:i w:val="false"/>
          <w:color w:val="000000"/>
          <w:sz w:val="28"/>
        </w:rPr>
        <w:t>
      1-тақырып. Русьтегі сайқымазақтар. Сайқымазақтар – Ежелгі Русьтің алғашқы кәсіби әртістері (11 ғасырдан). Олардың сахналық көрінісіндегі түрлi ала-құлалық - әншiлер, әзiлқойлар, музыканттар, орындаушылар, үйретушiлер, акробаттар. Масқарапаз және 15-17 ғасырлардағы олардың даңқтылығы. Халық өнерін мемлекет пен шіркеудің құғындауы. (1648 жыл).</w:t>
      </w:r>
    </w:p>
    <w:p>
      <w:pPr>
        <w:spacing w:after="0"/>
        <w:ind w:left="0"/>
        <w:jc w:val="both"/>
      </w:pPr>
      <w:r>
        <w:rPr>
          <w:rFonts w:ascii="Times New Roman"/>
          <w:b w:val="false"/>
          <w:i w:val="false"/>
          <w:color w:val="000000"/>
          <w:sz w:val="28"/>
        </w:rPr>
        <w:t>
      2-тақырып. Ресейдегі халық серуені мен балагандар. Халық серуендерде ұсыныстардағы сайқымазақтар дәстүрі. Халық театрлары, балагандар мен жәрмеңкелік көңіл көтерулердің кең дамуы. Халық серуендеріндегі цирктік қойылымдар. Қылжақ қойылымдарда цирк нөмiрлерi. "Ақсақал"– шақырушылар, карусельдік "аталар" репертуарының цирк комиктеріне әсері. Орыс қылжақ күлдiргiштерiн пайда болу. Олардың көкейтестi репертуары. Қылжақтық қойылымдардағы орыс цирк өнерiнiң озық дәстүрлерiн қалыптастыру. Орыс әртiстерiнің кәсiби шеберлiктері.</w:t>
      </w:r>
    </w:p>
    <w:p>
      <w:pPr>
        <w:spacing w:after="0"/>
        <w:ind w:left="0"/>
        <w:jc w:val="both"/>
      </w:pPr>
      <w:r>
        <w:rPr>
          <w:rFonts w:ascii="Times New Roman"/>
          <w:b w:val="false"/>
          <w:i w:val="false"/>
          <w:color w:val="000000"/>
          <w:sz w:val="28"/>
        </w:rPr>
        <w:t>
      3-тақырып. 19 ғасырдың бірінші жартысындағы Ресейдегі ат циркі. Кезеңнің сипаты. Ресейдегі ат жанрының дамуы. Шабандоз, шабандоздар, жiгiттер, атпен өнер көрсететтін акробаттар. Шетел цирктерінiң гастрольдері. Оларды орыс білім алушыларының құрамына енгізу. Симеон көпiрiндегі бiрiншi стационарлық театр - цирк (Петербург, 1827). Оның бағдарламасы. Олимпияда циркінің бағдарламасы А.Гверра (Петербург, 1845), Ж. Лежара және П. Кюзана циркі (Петербург,1846). (Петербург, 1847) император театр әкiмшiлiгiнің циркі. Оның бағдарламасы.</w:t>
      </w:r>
    </w:p>
    <w:p>
      <w:pPr>
        <w:spacing w:after="0"/>
        <w:ind w:left="0"/>
        <w:jc w:val="both"/>
      </w:pPr>
      <w:r>
        <w:rPr>
          <w:rFonts w:ascii="Times New Roman"/>
          <w:b w:val="false"/>
          <w:i w:val="false"/>
          <w:color w:val="000000"/>
          <w:sz w:val="28"/>
        </w:rPr>
        <w:t>
      4-тақырып. Чинизеллийдің циркі. Стационарлық цирктердiң құрылуы. Г.Чинизелли циркі. (Петербург, 1877) Г.Чинизеллидің пантомимасы. Батыс еуропалық цирк дәстүрлерiне елiктеу. Ұлттық дәстүрлерден айырылу. Чинизелли циркінің репертуары: ағайынды Чинизеллилер (ағайынды Прайс және тағы басқалар) күлдiргiштер, (Томсон және тағы басқалар) дерессировщики, (Пончарилло турнистері және тағы басқалар) гимнаст атты нөмiрi, атты және су пантомималары.</w:t>
      </w:r>
    </w:p>
    <w:p>
      <w:pPr>
        <w:spacing w:after="0"/>
        <w:ind w:left="0"/>
        <w:jc w:val="both"/>
      </w:pPr>
      <w:r>
        <w:rPr>
          <w:rFonts w:ascii="Times New Roman"/>
          <w:b w:val="false"/>
          <w:i w:val="false"/>
          <w:color w:val="000000"/>
          <w:sz w:val="28"/>
        </w:rPr>
        <w:t>
      5-тақырып. Саламонскийдің циркі. А. Саламонскийдің циркі (Москва, 1880). Чинизелли және А. Саломонскийдің циркінің ұқсастықтары мен айырмашылығы. Мәскеулiк цирктiң демократиялық әлеуметке бағдары. А.Саламонскийдің цирктік репертуары: жылқы нөмiрлері, күлдiргiш - ағайынды Дуровтар, Бим - Бом, Танти (Бедини), Альперов және тағы басқа шетел гастролерлері – Буффало Билл "Жабайы батыс" және тағы басқалар. Атты, су және балалары циркінің пантомималары А. Саламонский.</w:t>
      </w:r>
    </w:p>
    <w:p>
      <w:pPr>
        <w:spacing w:after="0"/>
        <w:ind w:left="0"/>
        <w:jc w:val="both"/>
      </w:pPr>
      <w:r>
        <w:rPr>
          <w:rFonts w:ascii="Times New Roman"/>
          <w:b w:val="false"/>
          <w:i w:val="false"/>
          <w:color w:val="000000"/>
          <w:sz w:val="28"/>
        </w:rPr>
        <w:t>
      6-тақырып. Ағайынды Никитиндер циркі. Ағайынды Никитиндердің "Орыс циркі" (1873 (Осы цирк бағдарламасында орыс әртiстерiнiң жетiстiктерiн көрсету). Демократиялық аудиторияға цирк бағдарламаларын бағдарлау. Орыс сюжеттерiне спектакльдер. Цирк пантомималарындағы ерлiк-романтиялық бейне және халық қаhармандарының бейнелері. Алдыңғы қатарлы халық дәстүрлерін сақтау және дамыту үшін орыс әртiстерiнің күресі.</w:t>
      </w:r>
    </w:p>
    <w:p>
      <w:pPr>
        <w:spacing w:after="0"/>
        <w:ind w:left="0"/>
        <w:jc w:val="both"/>
      </w:pPr>
      <w:r>
        <w:rPr>
          <w:rFonts w:ascii="Times New Roman"/>
          <w:b w:val="false"/>
          <w:i w:val="false"/>
          <w:color w:val="000000"/>
          <w:sz w:val="28"/>
        </w:rPr>
        <w:t>
      5-бөлім. Қазақстандағы циркі. Қазақ циркі, Алматы циркі, Қарағанды циркі тарихының айтулы күндері, "Астана циркі" пайда болуының тарихы, Шымкент қаласындағы жаңа цирк.</w:t>
      </w:r>
    </w:p>
    <w:p>
      <w:pPr>
        <w:spacing w:after="0"/>
        <w:ind w:left="0"/>
        <w:jc w:val="both"/>
      </w:pPr>
      <w:r>
        <w:rPr>
          <w:rFonts w:ascii="Times New Roman"/>
          <w:b w:val="false"/>
          <w:i w:val="false"/>
          <w:color w:val="000000"/>
          <w:sz w:val="28"/>
        </w:rPr>
        <w:t>
      6-бөлім. Цирк жанрлары – ерекшеліктері, тарихы, атақты есімдер.</w:t>
      </w:r>
    </w:p>
    <w:p>
      <w:pPr>
        <w:spacing w:after="0"/>
        <w:ind w:left="0"/>
        <w:jc w:val="both"/>
      </w:pPr>
      <w:r>
        <w:rPr>
          <w:rFonts w:ascii="Times New Roman"/>
          <w:b w:val="false"/>
          <w:i w:val="false"/>
          <w:color w:val="000000"/>
          <w:sz w:val="28"/>
        </w:rPr>
        <w:t>
      1-тақырып. "Акробатика" жанры. Ерекшелігі. Акробатика – цирк өнердiң негiзгi жанрларының бiрi (гректің akrobateo - аяқтың ұштарында жүру, үстiне өрмелеу) (32 жанр асты: партерлік, секiру, лақтыратын тақтайшалар, икар ойындары, батуттағы, қарқынды және каскадты, атты, әуе секiрiстер және тағы басқалар).</w:t>
      </w:r>
    </w:p>
    <w:p>
      <w:pPr>
        <w:spacing w:after="0"/>
        <w:ind w:left="0"/>
        <w:jc w:val="both"/>
      </w:pPr>
      <w:r>
        <w:rPr>
          <w:rFonts w:ascii="Times New Roman"/>
          <w:b w:val="false"/>
          <w:i w:val="false"/>
          <w:color w:val="000000"/>
          <w:sz w:val="28"/>
        </w:rPr>
        <w:t xml:space="preserve">
      2-тақырып. Тарихы. Египеттің қашап жасалынған суреттері (біздің эрамызға дейін 1150 дейiн). Бұқалармен акробаттық ойындар (Кносс сарайының фрескалары). Грек тарихшысы Ксенофонт (біздің эрамызға дейін 430-354 дейiн) сиракуз бишiсi туралы. Орта ғасырлық акробаттар өнері (Амбаузедегі Сен-Дени шіркеуіндегі 12-14 ғасырларда бейнелер, "Александр туралы роман" кітабындағы суреттерге арналған); Венециядағы 18 ғасырда Қайта өрлеу дәуіріндегі "тірі архитектура" байқаулары. </w:t>
      </w:r>
    </w:p>
    <w:p>
      <w:pPr>
        <w:spacing w:after="0"/>
        <w:ind w:left="0"/>
        <w:jc w:val="both"/>
      </w:pPr>
      <w:r>
        <w:rPr>
          <w:rFonts w:ascii="Times New Roman"/>
          <w:b w:val="false"/>
          <w:i w:val="false"/>
          <w:color w:val="000000"/>
          <w:sz w:val="28"/>
        </w:rPr>
        <w:t>
      3-тақырып. Әйгілі есімдер.И. Сосин – рондат-флик-фляк-партердегі артқы екі еселенген сальто секiруін әлемде бірінші орындаушы(1888), партерлік секіруді орындаушылар - Д. Маслюков, В. Довейко - И. Үлкен Федосов және тағы басқалар; Крафт – ағайынды Яловтар, Касеев және Манасарян, Лавин және Канарский; вольтижді - Фоменко, Шемшур тобы және тағы басқалар; икарийлік ойындар - Рисли Ричард (1843 жыл), Плинер, Ушаковтар.</w:t>
      </w:r>
    </w:p>
    <w:p>
      <w:pPr>
        <w:spacing w:after="0"/>
        <w:ind w:left="0"/>
        <w:jc w:val="both"/>
      </w:pPr>
      <w:r>
        <w:rPr>
          <w:rFonts w:ascii="Times New Roman"/>
          <w:b w:val="false"/>
          <w:i w:val="false"/>
          <w:color w:val="000000"/>
          <w:sz w:val="28"/>
        </w:rPr>
        <w:t xml:space="preserve">
      4-тақырып. "Атлетика" жанры. 1. Ерекшелігі. Атлетика – көркемдік пішіндегі адамның бірегей дене күшін көрсетуіндегі цирк өнерінің жанры (гректік athletikos - өзiндiк күрескерлерге тән) (3 жанр асты: күштік жонглерлер, атлеттер, күрес). </w:t>
      </w:r>
    </w:p>
    <w:p>
      <w:pPr>
        <w:spacing w:after="0"/>
        <w:ind w:left="0"/>
        <w:jc w:val="both"/>
      </w:pPr>
      <w:r>
        <w:rPr>
          <w:rFonts w:ascii="Times New Roman"/>
          <w:b w:val="false"/>
          <w:i w:val="false"/>
          <w:color w:val="000000"/>
          <w:sz w:val="28"/>
        </w:rPr>
        <w:t xml:space="preserve">
      5-тақырып. Тарихы – антикалық әлем мифологиясындағы атлеттер: Геракл, Ахилл, Тезей және тағы басқалар. Ежелгі Грекияның олимпиадалық ойындары. Ежелгi Рим монеталарында атлеттердiң бейнесi. Балаган сахналарындағы атлетика (18-19 ғасырларда). </w:t>
      </w:r>
    </w:p>
    <w:p>
      <w:pPr>
        <w:spacing w:after="0"/>
        <w:ind w:left="0"/>
        <w:jc w:val="both"/>
      </w:pPr>
      <w:r>
        <w:rPr>
          <w:rFonts w:ascii="Times New Roman"/>
          <w:b w:val="false"/>
          <w:i w:val="false"/>
          <w:color w:val="000000"/>
          <w:sz w:val="28"/>
        </w:rPr>
        <w:t>
      Дәрігер В. Краевский - Петербургте атлетика әуесқойларының үйірмелерін ұйымдастырушы (1885жыл).</w:t>
      </w:r>
    </w:p>
    <w:p>
      <w:pPr>
        <w:spacing w:after="0"/>
        <w:ind w:left="0"/>
        <w:jc w:val="both"/>
      </w:pPr>
      <w:r>
        <w:rPr>
          <w:rFonts w:ascii="Times New Roman"/>
          <w:b w:val="false"/>
          <w:i w:val="false"/>
          <w:color w:val="000000"/>
          <w:sz w:val="28"/>
        </w:rPr>
        <w:t>
      6-тақырып. Көрнекті есімдер.Эккенберг - Ресейге 1-шi Петр арқылы шақырылған алғашқы атлеттердің бiрi; күштi палуандар - орыс П.Ступин, атлет - әйел - Сандвина, Баланотти; крафт - жонглер - немiс Раппо, орыс - Крылов, ағайынды Нелиповичтер, Жеребцов, Херц, Новак, Дикуль, Анохин және тағы басқа; күрескерлер - Поддубный, Зайкин, Шемякин, Крылов, (Дядя Ваня) Лебедев және тағы басқалар.</w:t>
      </w:r>
    </w:p>
    <w:p>
      <w:pPr>
        <w:spacing w:after="0"/>
        <w:ind w:left="0"/>
        <w:jc w:val="both"/>
      </w:pPr>
      <w:r>
        <w:rPr>
          <w:rFonts w:ascii="Times New Roman"/>
          <w:b w:val="false"/>
          <w:i w:val="false"/>
          <w:color w:val="000000"/>
          <w:sz w:val="28"/>
        </w:rPr>
        <w:t>
      7-тақырып. "Гимнастика" жанры. Ерекшеліктер.Гимнастика – (грек. gymnastike, gumnazo– жаттығып, жатықтырамын, сонымен бiрге gumnas жалаңаштанған) арнаулы снарядтарда жаттығуларды көрсетілімі бар цирк жанры және (20 жанр асты - желбiршек (партер) турниктер, сақиналар, (әуе) ұмтылыс, трапецияда, корд де воланда және тағы басқалар).</w:t>
      </w:r>
    </w:p>
    <w:p>
      <w:pPr>
        <w:spacing w:after="0"/>
        <w:ind w:left="0"/>
        <w:jc w:val="both"/>
      </w:pPr>
      <w:r>
        <w:rPr>
          <w:rFonts w:ascii="Times New Roman"/>
          <w:b w:val="false"/>
          <w:i w:val="false"/>
          <w:color w:val="000000"/>
          <w:sz w:val="28"/>
        </w:rPr>
        <w:t>
      Тарихы. Өте көне замандағы ежелгі Қытай, Мысыр, Парсы гимнастика элементтері. Ежелгі Грекиядағы гимнасия және палестра. Ежелгі Рим циркуляторлары (пентарион снаряды). Гимнастиканың дамуында Швецияның және Германияның қосқан үлесі. Петербургтегі бiрiншi гимнастикалық үйiрме (1863 ). Париждың қала маңындағы Венсеннедегі гимнастардың бiрiншi халықаралық байқауы-(1900 ).</w:t>
      </w:r>
    </w:p>
    <w:p>
      <w:pPr>
        <w:spacing w:after="0"/>
        <w:ind w:left="0"/>
        <w:jc w:val="both"/>
      </w:pPr>
      <w:r>
        <w:rPr>
          <w:rFonts w:ascii="Times New Roman"/>
          <w:b w:val="false"/>
          <w:i w:val="false"/>
          <w:color w:val="000000"/>
          <w:sz w:val="28"/>
        </w:rPr>
        <w:t xml:space="preserve">
      Көрнекті есімдер. Леотар (1838-1861). Конев. Лозовик. Николаевтер. Бессараб. Леонтьев. Р. Немчинская. В. Суркова және тағы басқалар. </w:t>
      </w:r>
    </w:p>
    <w:p>
      <w:pPr>
        <w:spacing w:after="0"/>
        <w:ind w:left="0"/>
        <w:jc w:val="both"/>
      </w:pPr>
      <w:r>
        <w:rPr>
          <w:rFonts w:ascii="Times New Roman"/>
          <w:b w:val="false"/>
          <w:i w:val="false"/>
          <w:color w:val="000000"/>
          <w:sz w:val="28"/>
        </w:rPr>
        <w:t xml:space="preserve">
      8-тақырып. "Дрессура" жанры. Ерекшілігі.Дрессура – (француз тілінде drеsser – оқыту, үйрету) цирк өнерінің жанры, ол жануарларды қолға үйрету және көпшілікте, манежде, көрнекті алаңда өнер көрсетуден тұрады. (11 жанр астында– атты, ұсақ жануарлар, ірі жануарлар, жыртқыш аңдар, құстар және тағы басқалар). Жаттықтырудың үш әдісі (жабайы, ауыртпа, жұмсақ). </w:t>
      </w:r>
    </w:p>
    <w:p>
      <w:pPr>
        <w:spacing w:after="0"/>
        <w:ind w:left="0"/>
        <w:jc w:val="both"/>
      </w:pPr>
      <w:r>
        <w:rPr>
          <w:rFonts w:ascii="Times New Roman"/>
          <w:b w:val="false"/>
          <w:i w:val="false"/>
          <w:color w:val="000000"/>
          <w:sz w:val="28"/>
        </w:rPr>
        <w:t>
      Тарихы. Ежелгі (Египет, Грекия, Рим, Византия,Үндістан, Қытай) дрессурасы. Орта ғасырлық гистриондардың жануарлармен қойылымдары. 16 ғасырдағы Ресейдегі аюды жетектеп жүрушілер. Дрессураның бастаулары бұл дербес цирк жанры - 16 ғасыр ортасынан- 18ғасырларда атты - акробаттық кезбе топтар. Жиhангез жануарлар (18 ғасырдың 2-шi жартысы).</w:t>
      </w:r>
    </w:p>
    <w:p>
      <w:pPr>
        <w:spacing w:after="0"/>
        <w:ind w:left="0"/>
        <w:jc w:val="both"/>
      </w:pPr>
      <w:r>
        <w:rPr>
          <w:rFonts w:ascii="Times New Roman"/>
          <w:b w:val="false"/>
          <w:i w:val="false"/>
          <w:color w:val="000000"/>
          <w:sz w:val="28"/>
        </w:rPr>
        <w:t xml:space="preserve">
      Көрнекті есімдер. Француз А.Мартэн - цирк аңдарын алғашқы үйретушілерінің бірі (1831- "Майсур арыстаны" нөмiрі). Немiс кәсiпкерлерi Гагенбек ағайынды - хайуанхананың иелерi, жинамалы жасушаны құрушы және аралас дрессура (1890). </w:t>
      </w:r>
    </w:p>
    <w:p>
      <w:pPr>
        <w:spacing w:after="0"/>
        <w:ind w:left="0"/>
        <w:jc w:val="both"/>
      </w:pPr>
      <w:r>
        <w:rPr>
          <w:rFonts w:ascii="Times New Roman"/>
          <w:b w:val="false"/>
          <w:i w:val="false"/>
          <w:color w:val="000000"/>
          <w:sz w:val="28"/>
        </w:rPr>
        <w:t>
      Орыс циркiнiң пионерлерi – ағайынды Дуровтар. Жыртқыш аңдарды үйретушілер - Н. Гладильщиков, Б. Эдер, М. Назарова. А И. Бугримов, В. және Л. Шевченко, М.Запашный; аюлармен - В. Филатов "Аю циркі"; (ит) ұсақ - Ермаков "Ит мектебi", А. Попов "Айболит дәрігердің қабылдауында"; (мысықтар) – Ю. Куклачев және т.б.</w:t>
      </w:r>
    </w:p>
    <w:p>
      <w:pPr>
        <w:spacing w:after="0"/>
        <w:ind w:left="0"/>
        <w:jc w:val="both"/>
      </w:pPr>
      <w:r>
        <w:rPr>
          <w:rFonts w:ascii="Times New Roman"/>
          <w:b w:val="false"/>
          <w:i w:val="false"/>
          <w:color w:val="000000"/>
          <w:sz w:val="28"/>
        </w:rPr>
        <w:t>
      9-тақырып. "Жонглерлік ету" жанры. Ерекшелігі. Жонглерлік ету - белгiлi ырғақта әр түрлі заттарды икемдiлiкте жоғары лақтыруға негiзделген цирк жанры (орта ғасырлық Францияда - өтiрiкшi, бишi, ақын, акробат, арқан бишiсi француз тілінде - jongleur - қыдырма) және (6 жанр асты - жеке, топты, атпен, антипод, хулахуп, дьяболо) түрлi бұйымдарды қағып алу.</w:t>
      </w:r>
    </w:p>
    <w:p>
      <w:pPr>
        <w:spacing w:after="0"/>
        <w:ind w:left="0"/>
        <w:jc w:val="both"/>
      </w:pPr>
      <w:r>
        <w:rPr>
          <w:rFonts w:ascii="Times New Roman"/>
          <w:b w:val="false"/>
          <w:i w:val="false"/>
          <w:color w:val="000000"/>
          <w:sz w:val="28"/>
        </w:rPr>
        <w:t xml:space="preserve">
      Тарихы. Бедерлi бейнелер және Ежелгi Мысыр, Грекия, Рим, Қытай, Жапония әдебиетіндегі ескерпелер. Салонды және эксцентрикалық жонглерлік ету (19-20 ғасыслар). Сюжеттiк көрiнiстер және "үшпәндік". </w:t>
      </w:r>
    </w:p>
    <w:p>
      <w:pPr>
        <w:spacing w:after="0"/>
        <w:ind w:left="0"/>
        <w:jc w:val="both"/>
      </w:pPr>
      <w:r>
        <w:rPr>
          <w:rFonts w:ascii="Times New Roman"/>
          <w:b w:val="false"/>
          <w:i w:val="false"/>
          <w:color w:val="000000"/>
          <w:sz w:val="28"/>
        </w:rPr>
        <w:t>
      Атақты есімдер. Энрико Растелли (1896-1931) - қақпақыл iстеуде классикалық бағыттың негiзiн салушы. С. Игнатов - "Гинесстың рекордтар" кiтабына енетін 11 сақиналарымен бiрiншi қақпақыл (1978) орындаушы.Труцци, Никольский, Кисс, Ширай, Аберт, Биляуэр, Гато және тағы басқалар.</w:t>
      </w:r>
    </w:p>
    <w:p>
      <w:pPr>
        <w:spacing w:after="0"/>
        <w:ind w:left="0"/>
        <w:jc w:val="both"/>
      </w:pPr>
      <w:r>
        <w:rPr>
          <w:rFonts w:ascii="Times New Roman"/>
          <w:b w:val="false"/>
          <w:i w:val="false"/>
          <w:color w:val="000000"/>
          <w:sz w:val="28"/>
        </w:rPr>
        <w:t>
      10-тақырып "|Иллюзия" жанры.Ерекшелігі. Алдамшы көрiнiс (иллюзия) - (латын тілінен – шаillusio адасу, алдау) негізгі көрнекілік құралы барлық құпиялығына қарамастан шындық әсерін қалдыратын фокус болып табылатын цирк жанры (2 жанр асты – қимыл және иллюзионизм).</w:t>
      </w:r>
    </w:p>
    <w:p>
      <w:pPr>
        <w:spacing w:after="0"/>
        <w:ind w:left="0"/>
        <w:jc w:val="both"/>
      </w:pPr>
      <w:r>
        <w:rPr>
          <w:rFonts w:ascii="Times New Roman"/>
          <w:b w:val="false"/>
          <w:i w:val="false"/>
          <w:color w:val="000000"/>
          <w:sz w:val="28"/>
        </w:rPr>
        <w:t>
      Иллюзионизм - арнаулы аппаратураны қолдануға негiзделген фокустердi көрсету. Қимыл (манипуляция) - (қолдар, саусақтар) қолдың ептiлiгiнде көбiнесе негiзделген фокустердiң көрсетуi (француз "manipulation", латынша "manipulus" - уыс, manus қол). Қимылдың бұрынғы атауы - (итальян сөзі presto шапшаң және digito саусақ) престидижитация.</w:t>
      </w:r>
    </w:p>
    <w:p>
      <w:pPr>
        <w:spacing w:after="0"/>
        <w:ind w:left="0"/>
        <w:jc w:val="both"/>
      </w:pPr>
      <w:r>
        <w:rPr>
          <w:rFonts w:ascii="Times New Roman"/>
          <w:b w:val="false"/>
          <w:i w:val="false"/>
          <w:color w:val="000000"/>
          <w:sz w:val="28"/>
        </w:rPr>
        <w:t>
      Тарихы. Алдамшы көрiнiстiң бастаулары - Ежелгі Сирия, Ежелгi Мысыр, Византия абыздарының "ғажаптары". "Ежелгі Грекияда "Тавматургия". Орта ғасырлық гистриондардың фокустерi. Иллюзия жасайтын ұсынулары тетiктердi қолданып - 18-шi соңы- 19ғасырдың басы). Ескі цирктің иллюзиондық нөмірлері – таңғанарлық-жарнамалық; факир және егов нөмірлері. Ежелгi Мысырдың манипуляторлары. Жәрмеңкелердегi және балагандарда сахналық қойылымдары (18-19ғасырлар).</w:t>
      </w:r>
    </w:p>
    <w:p>
      <w:pPr>
        <w:spacing w:after="0"/>
        <w:ind w:left="0"/>
        <w:jc w:val="both"/>
      </w:pPr>
      <w:r>
        <w:rPr>
          <w:rFonts w:ascii="Times New Roman"/>
          <w:b w:val="false"/>
          <w:i w:val="false"/>
          <w:color w:val="000000"/>
          <w:sz w:val="28"/>
        </w:rPr>
        <w:t>
      Атақты есімдер.Кулибин –иллюзия көрінісітері өнертапқышы (1770); Гудини– ұлы босату шебері (20 ғасырдың басы); үндi факирлары және мысыр жадыгөйлерi - Әли, Д. Лонго және тағы басқа.</w:t>
      </w:r>
    </w:p>
    <w:p>
      <w:pPr>
        <w:spacing w:after="0"/>
        <w:ind w:left="0"/>
        <w:jc w:val="both"/>
      </w:pPr>
      <w:r>
        <w:rPr>
          <w:rFonts w:ascii="Times New Roman"/>
          <w:b w:val="false"/>
          <w:i w:val="false"/>
          <w:color w:val="000000"/>
          <w:sz w:val="28"/>
        </w:rPr>
        <w:t>
      Әртiс - гипнотизер Орнальдо (Смирнов) Ленинградта иллюзия театрын ұйымдастырушы (1935 ). Иллюзионистер және олардың сюжеттiк қойылымдары - О. Ратиани, үлкен Э. Кио және оның ұлдары, А.Сокол, И. Симвалоков және тағы басқалар.</w:t>
      </w:r>
    </w:p>
    <w:p>
      <w:pPr>
        <w:spacing w:after="0"/>
        <w:ind w:left="0"/>
        <w:jc w:val="both"/>
      </w:pPr>
      <w:r>
        <w:rPr>
          <w:rFonts w:ascii="Times New Roman"/>
          <w:b w:val="false"/>
          <w:i w:val="false"/>
          <w:color w:val="000000"/>
          <w:sz w:val="28"/>
        </w:rPr>
        <w:t>
      Ресейде шетелдiк гастролерлер - Апфельбаум, Боско, Герман және тағы басқалар. 19 ғасырдың басы 20 ғасырдың соңындағы орыс манипуляторлары: Леони (Ларионов), Гарди (Иванов), В.Иванов және Г.Иванов, Казини (Казюков ), Пассо, Ю. Писаренко және тағы басқалар.</w:t>
      </w:r>
    </w:p>
    <w:p>
      <w:pPr>
        <w:spacing w:after="0"/>
        <w:ind w:left="0"/>
        <w:jc w:val="both"/>
      </w:pPr>
      <w:r>
        <w:rPr>
          <w:rFonts w:ascii="Times New Roman"/>
          <w:b w:val="false"/>
          <w:i w:val="false"/>
          <w:color w:val="000000"/>
          <w:sz w:val="28"/>
        </w:rPr>
        <w:t xml:space="preserve">
      11-тақырып. "Клоунада" жанры. Ерекшілігі. Клоунада:1.Буффонада тәсiлдерi, эксцентриктер, пародия, гротеск салынған нөмiрлермен әртiстердi күлкiлi бетперде-бейнелерде сахнаға шығуына негiзделген цирк жанры. </w:t>
      </w:r>
    </w:p>
    <w:p>
      <w:pPr>
        <w:spacing w:after="0"/>
        <w:ind w:left="0"/>
        <w:jc w:val="both"/>
      </w:pPr>
      <w:r>
        <w:rPr>
          <w:rFonts w:ascii="Times New Roman"/>
          <w:b w:val="false"/>
          <w:i w:val="false"/>
          <w:color w:val="000000"/>
          <w:sz w:val="28"/>
        </w:rPr>
        <w:t>
      2. Клоун көрiнiсiнiң атауы (бұрын қабылданған антре орынына).</w:t>
      </w:r>
    </w:p>
    <w:p>
      <w:pPr>
        <w:spacing w:after="0"/>
        <w:ind w:left="0"/>
        <w:jc w:val="both"/>
      </w:pPr>
      <w:r>
        <w:rPr>
          <w:rFonts w:ascii="Times New Roman"/>
          <w:b w:val="false"/>
          <w:i w:val="false"/>
          <w:color w:val="000000"/>
          <w:sz w:val="28"/>
        </w:rPr>
        <w:t>
      Тарихы."Друри - Лейн, "Ковент-Гарден" (1700) және тағы басқа лондондық күлдіргі-фарстық тестр сахналарында сахналық өнер ретінде клоундық түрдің пайда болуы. Клоунада Август (Сары) және Ақ клоундық жұбының және Август (Сары) амплуасының пайда болумен (1830) жанрдың пайда болуы; Халықтық серуендер – русьтегі клоунада өнерінің бастауында; Масқарапаздар, потешниктер-балагурлер, қуақылардың шығармашылығындағы клоунада. Фарс және балагандар (19 ғасыр "арлекиндер") халық театрларының сатиралық көрiнiстерi. Әйгiлi кинокомиктердiң қалқаларына клоундардың ең танымал жүгiнулері - Чарли Чаплин, Гарольд Ллойд, Пат және Паташон. Жаңа реалистiк (кеңестік) клоундары (1930-шi басы). Тақырыптық спектакльдерді құру – (Попов - "Күлкiмен ем", Енгибаров - "Мимның таң қаларлық әрекеттері"). Театрлық клоунаданы тарату – ("Қуақылар", "Бетперделер" және тағы басқалары – 1960жыл).</w:t>
      </w:r>
    </w:p>
    <w:p>
      <w:pPr>
        <w:spacing w:after="0"/>
        <w:ind w:left="0"/>
        <w:jc w:val="both"/>
      </w:pPr>
      <w:r>
        <w:rPr>
          <w:rFonts w:ascii="Times New Roman"/>
          <w:b w:val="false"/>
          <w:i w:val="false"/>
          <w:color w:val="000000"/>
          <w:sz w:val="28"/>
        </w:rPr>
        <w:t>
      Атақты есімдер: Театралдық сайқымазақтар шығармашылығы Гримальди және Дебюро (17 ғасырдың соңы 18 ғасырдың басы).Алғашқы Августер – Беллинг, Гюйон, Чедвик. Париждік Жаңа цирк труппасындағы алғашқы жұп (Ақ Август) сайқымазақ труппасындағы Футтит және Шоколад. Орыс клоундары шығармашылығындағы сайқымазақтар және шуттардың сатирикалық дәстүрлері – ағайынды А. және В.Дуровтар, С.Альперова, Бим-Бом дуэті, В.Лазаренко және тағы басқалар. Кеңес циркінің сайқымазақтары – (соло) Алексеев, Карандаш, Берман, Вяткин, Мусин, О.Попов және тағы басқалар; (жұп және топтар) – Никулин және Шуйдин, "Арбат жігіттері" және тағы басқалар.Клоундар-мимдер –Енгибаров, Ротман және Маковский, Николаев басқалары.Қазіргі заманымыздың буффонад клоундар – Мик и Мак, Шелковниковы, "А" тобы, Долли және Домино және тағы басқа.</w:t>
      </w:r>
    </w:p>
    <w:p>
      <w:pPr>
        <w:spacing w:after="0"/>
        <w:ind w:left="0"/>
        <w:jc w:val="both"/>
      </w:pPr>
      <w:r>
        <w:rPr>
          <w:rFonts w:ascii="Times New Roman"/>
          <w:b w:val="false"/>
          <w:i w:val="false"/>
          <w:color w:val="000000"/>
          <w:sz w:val="28"/>
        </w:rPr>
        <w:t>
      12-тақырып. Жанр "эквилибр". Ерекшелігі.Эквилибр негiзгi цирк жанрларының (латын тілінен aeguilibris - тепе-теңдiкте тұрған деген сөз) бiрi. Әртістердің жеке және топтық қойылымдарын бiрiктiредi, жердегі орнықсыз жағдайды және әртүрлі снарядтардағы дене тепе-теңдiгін сақтауды көрсететiн өнер.</w:t>
      </w:r>
    </w:p>
    <w:p>
      <w:pPr>
        <w:spacing w:after="0"/>
        <w:ind w:left="0"/>
        <w:jc w:val="both"/>
      </w:pPr>
      <w:r>
        <w:rPr>
          <w:rFonts w:ascii="Times New Roman"/>
          <w:b w:val="false"/>
          <w:i w:val="false"/>
          <w:color w:val="000000"/>
          <w:sz w:val="28"/>
        </w:rPr>
        <w:t>
      Тарихы. Ежелгi Шығыс спорттық жарыстарында, халықтық ойындарда, қолөнершіліктегі (жемістерді жинаушылардағы ұзын сырық), Ежелгi Қытай (арқанда ұста шебері шәкірттерінің ойыны), Ежелгі Грекиядағы (сиракуз эквилибрисi) эквилибр жанрының туу. Антикалық әртістердің шығармашылығындағы суреттер мен кітаптар (Ксенофонт, Аристофан) Киевтегі София соборындағы фрескадағы бейнелер (11ғасыр).</w:t>
      </w:r>
    </w:p>
    <w:p>
      <w:pPr>
        <w:spacing w:after="0"/>
        <w:ind w:left="0"/>
        <w:jc w:val="both"/>
      </w:pPr>
      <w:r>
        <w:rPr>
          <w:rFonts w:ascii="Times New Roman"/>
          <w:b w:val="false"/>
          <w:i w:val="false"/>
          <w:color w:val="000000"/>
          <w:sz w:val="28"/>
        </w:rPr>
        <w:t>
      Жәрмеңкелiк әртiстер, шетел гастролерлердiң шығармашылығында эквилибрдiң жанрларының қалыптастыруы (18ғасырдың басы 19ғасырдың соңы).</w:t>
      </w:r>
    </w:p>
    <w:p>
      <w:pPr>
        <w:spacing w:after="0"/>
        <w:ind w:left="0"/>
        <w:jc w:val="both"/>
      </w:pPr>
      <w:r>
        <w:rPr>
          <w:rFonts w:ascii="Times New Roman"/>
          <w:b w:val="false"/>
          <w:i w:val="false"/>
          <w:color w:val="000000"/>
          <w:sz w:val="28"/>
        </w:rPr>
        <w:t xml:space="preserve">
      Атақты есімдер: Атақты арқанмен жүрушiлер Блонден және Молодцов шығармашылығы, эквилибристер Л. Осинский және В.Волжанский.Ресейлiк эквилибристер: М. Егоров, В. Яковлев және тағы басқалар (қол өнері); С. Черных, П. Лаврик және тағы басқа (орауыштарда); Манукян, Франузовтар, Костюк, Сарач және тағы басқа (сым темірлерде). </w:t>
      </w:r>
    </w:p>
    <w:p>
      <w:pPr>
        <w:spacing w:after="0"/>
        <w:ind w:left="0"/>
        <w:jc w:val="both"/>
      </w:pPr>
      <w:r>
        <w:rPr>
          <w:rFonts w:ascii="Times New Roman"/>
          <w:b w:val="false"/>
          <w:i w:val="false"/>
          <w:color w:val="000000"/>
          <w:sz w:val="28"/>
        </w:rPr>
        <w:t>
      13-тақырып. Цирк пантомимасы. Ерекшелігі. Пантомима (грек сөз pantomimos барлығын елiктеу арқылы елестетумен көрсетуші). Цирк миниатюрасы (немесе аз сөздермен), соло немесе әртiстер тобымен мәтiнсiз орындалатын. Қойылымның негiзiнде тақырыптық сюжеттiк цирктік спектакль, цирк және театр көркемділігі құралдарымен шешiмі табылған қойылым.</w:t>
      </w:r>
    </w:p>
    <w:p>
      <w:pPr>
        <w:spacing w:after="0"/>
        <w:ind w:left="0"/>
        <w:jc w:val="both"/>
      </w:pPr>
      <w:r>
        <w:rPr>
          <w:rFonts w:ascii="Times New Roman"/>
          <w:b w:val="false"/>
          <w:i w:val="false"/>
          <w:color w:val="000000"/>
          <w:sz w:val="28"/>
        </w:rPr>
        <w:t>
      7-бөлім. "Шетел цирктері" – педагог таңдауы бойынша.</w:t>
      </w:r>
    </w:p>
    <w:p>
      <w:pPr>
        <w:spacing w:after="0"/>
        <w:ind w:left="0"/>
        <w:jc w:val="both"/>
      </w:pPr>
      <w:r>
        <w:rPr>
          <w:rFonts w:ascii="Times New Roman"/>
          <w:b w:val="false"/>
          <w:i w:val="false"/>
          <w:color w:val="000000"/>
          <w:sz w:val="28"/>
        </w:rPr>
        <w:t>
      38. 8-9 сыныптардың Бағдарламаларын игеруден күтілетін нәтижелер.</w:t>
      </w:r>
    </w:p>
    <w:p>
      <w:pPr>
        <w:spacing w:after="0"/>
        <w:ind w:left="0"/>
        <w:jc w:val="both"/>
      </w:pPr>
      <w:r>
        <w:rPr>
          <w:rFonts w:ascii="Times New Roman"/>
          <w:b w:val="false"/>
          <w:i w:val="false"/>
          <w:color w:val="000000"/>
          <w:sz w:val="28"/>
        </w:rPr>
        <w:t>
      8-9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эстетикалық көзқарасты, көркемдік талғамды қалыптастыруға, цирк өнеріне деген қызығушылықты оятуға бағытталған цирк өнері туралы қалыптасқан білім кешені бар;</w:t>
      </w:r>
    </w:p>
    <w:p>
      <w:pPr>
        <w:spacing w:after="0"/>
        <w:ind w:left="0"/>
        <w:jc w:val="both"/>
      </w:pPr>
      <w:r>
        <w:rPr>
          <w:rFonts w:ascii="Times New Roman"/>
          <w:b w:val="false"/>
          <w:i w:val="false"/>
          <w:color w:val="000000"/>
          <w:sz w:val="28"/>
        </w:rPr>
        <w:t>
      2) цирк терминдерін, цирк өнері саласындағы негізгі эстетикалық және стильдік бағыттарды, мәдениет жүйесіндегі цирк өнерінің рөлі мен мәнін, цирк өнері жанрының пайда болу тарихын, цирк жанрларын және олардың өнердің басқа түрлерінде қолдануды біледі;</w:t>
      </w:r>
    </w:p>
    <w:p>
      <w:pPr>
        <w:spacing w:after="0"/>
        <w:ind w:left="0"/>
        <w:jc w:val="both"/>
      </w:pPr>
      <w:r>
        <w:rPr>
          <w:rFonts w:ascii="Times New Roman"/>
          <w:b w:val="false"/>
          <w:i w:val="false"/>
          <w:color w:val="000000"/>
          <w:sz w:val="28"/>
        </w:rPr>
        <w:t>
      3) отандық және шетелдік цирк өнерінің басқа өнердің түрлірімен байланыса отырып дамуының негізгі тарихи даму кезеңдерін, цирк жанрларының ұлттық дәстүрлерінің ерекшеліктерін біледі.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39.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 бақылау жұмысы және техникалық сынақ түрінде іске асырылады. </w:t>
      </w:r>
    </w:p>
    <w:p>
      <w:pPr>
        <w:spacing w:after="0"/>
        <w:ind w:left="0"/>
        <w:jc w:val="both"/>
      </w:pPr>
      <w:r>
        <w:rPr>
          <w:rFonts w:ascii="Times New Roman"/>
          <w:b w:val="false"/>
          <w:i w:val="false"/>
          <w:color w:val="000000"/>
          <w:sz w:val="28"/>
        </w:rPr>
        <w:t>
      40.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8 сынып – бірінші жартыжылдықта: бақылау жұмысы (жеке тақырыптар бойынша теориялық сұрақтарға жауап беру), екінші жартыжылдықта: сынақ (эссе, презентация, реферат, шығармашылық жоба).</w:t>
      </w:r>
    </w:p>
    <w:p>
      <w:pPr>
        <w:spacing w:after="0"/>
        <w:ind w:left="0"/>
        <w:jc w:val="both"/>
      </w:pPr>
      <w:r>
        <w:rPr>
          <w:rFonts w:ascii="Times New Roman"/>
          <w:b w:val="false"/>
          <w:i w:val="false"/>
          <w:color w:val="000000"/>
          <w:sz w:val="28"/>
        </w:rPr>
        <w:t>
      2) 9 сынып – бірінші жартыжылдықта: бақылау жұмысы (жеке тақырыптар бойынша теориялық сұрақтарға жауап беру), екінші жартыжылдықта: сынақ (эссе, презентация, реферат, шығармашылық жоба).</w:t>
      </w:r>
    </w:p>
    <w:p>
      <w:pPr>
        <w:spacing w:after="0"/>
        <w:ind w:left="0"/>
        <w:jc w:val="both"/>
      </w:pPr>
      <w:r>
        <w:rPr>
          <w:rFonts w:ascii="Times New Roman"/>
          <w:b w:val="false"/>
          <w:i w:val="false"/>
          <w:color w:val="000000"/>
          <w:sz w:val="28"/>
        </w:rPr>
        <w:t>
      41. Цирк өнері біліміне оқыту нәтижелерін бағалау өлшемшарттары пән бойынша ағымдық үлгерім нәтижелерінен құралады.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эстрадалық – цирк өнерінің түрлері мен жанрларына байланысты негізгі түсініктерді біледі;</w:t>
      </w:r>
    </w:p>
    <w:p>
      <w:pPr>
        <w:spacing w:after="0"/>
        <w:ind w:left="0"/>
        <w:jc w:val="both"/>
      </w:pPr>
      <w:r>
        <w:rPr>
          <w:rFonts w:ascii="Times New Roman"/>
          <w:b w:val="false"/>
          <w:i w:val="false"/>
          <w:color w:val="000000"/>
          <w:sz w:val="28"/>
        </w:rPr>
        <w:t>
      2) ерекшелігін, түрлері мен жанрларын анықтайтын типтік сипаттамаларды біледі;</w:t>
      </w:r>
    </w:p>
    <w:p>
      <w:pPr>
        <w:spacing w:after="0"/>
        <w:ind w:left="0"/>
        <w:jc w:val="both"/>
      </w:pPr>
      <w:r>
        <w:rPr>
          <w:rFonts w:ascii="Times New Roman"/>
          <w:b w:val="false"/>
          <w:i w:val="false"/>
          <w:color w:val="000000"/>
          <w:sz w:val="28"/>
        </w:rPr>
        <w:t>
      3) қазіргі заманғы мәдениеттегі эстрадалық-цирк өнерінің өзіндік түрлері мен жанрлық айырмашылықтарын анықтай алады;</w:t>
      </w:r>
    </w:p>
    <w:p>
      <w:pPr>
        <w:spacing w:after="0"/>
        <w:ind w:left="0"/>
        <w:jc w:val="both"/>
      </w:pPr>
      <w:r>
        <w:rPr>
          <w:rFonts w:ascii="Times New Roman"/>
          <w:b w:val="false"/>
          <w:i w:val="false"/>
          <w:color w:val="000000"/>
          <w:sz w:val="28"/>
        </w:rPr>
        <w:t>
      4) ұлттық мәдениеттегі эстрадалық-цирк өнерінің өзіндік түрлері мен жанрлық айырмашылықтарын біледі;</w:t>
      </w:r>
    </w:p>
    <w:p>
      <w:pPr>
        <w:spacing w:after="0"/>
        <w:ind w:left="0"/>
        <w:jc w:val="both"/>
      </w:pPr>
      <w:r>
        <w:rPr>
          <w:rFonts w:ascii="Times New Roman"/>
          <w:b w:val="false"/>
          <w:i w:val="false"/>
          <w:color w:val="000000"/>
          <w:sz w:val="28"/>
        </w:rPr>
        <w:t>
      5) атақты цирк әртістерінің өмiрлiк және шығармашылық жолдарын біледі.</w:t>
      </w:r>
    </w:p>
    <w:p>
      <w:pPr>
        <w:spacing w:after="0"/>
        <w:ind w:left="0"/>
        <w:jc w:val="both"/>
      </w:pPr>
      <w:r>
        <w:rPr>
          <w:rFonts w:ascii="Times New Roman"/>
          <w:b w:val="false"/>
          <w:i w:val="false"/>
          <w:color w:val="000000"/>
          <w:sz w:val="28"/>
        </w:rPr>
        <w:t>
      42. Бағалау өлшемшарттары:</w:t>
      </w:r>
    </w:p>
    <w:p>
      <w:pPr>
        <w:spacing w:after="0"/>
        <w:ind w:left="0"/>
        <w:jc w:val="both"/>
      </w:pPr>
      <w:r>
        <w:rPr>
          <w:rFonts w:ascii="Times New Roman"/>
          <w:b w:val="false"/>
          <w:i w:val="false"/>
          <w:color w:val="000000"/>
          <w:sz w:val="28"/>
        </w:rPr>
        <w:t>
      1) "5" "өте жақсы" бағасы – жоспары бойынша кіріспе, негізгі материалы, қорытындысы қамтылып, кең ауқымды, толық жауап, материал толық көлемде меңгерілген, қисынды жеткізілген, қосымша сұрақтарды талап етпейді, қорытындысы теориялық білімге негізделген, дәлелді, әдеби тілдің нормалары;</w:t>
      </w:r>
    </w:p>
    <w:p>
      <w:pPr>
        <w:spacing w:after="0"/>
        <w:ind w:left="0"/>
        <w:jc w:val="both"/>
      </w:pPr>
      <w:r>
        <w:rPr>
          <w:rFonts w:ascii="Times New Roman"/>
          <w:b w:val="false"/>
          <w:i w:val="false"/>
          <w:color w:val="000000"/>
          <w:sz w:val="28"/>
        </w:rPr>
        <w:t>
      2) "4" "жақсы" бағасы – негізгі материалды жеткізудің жоспары сақталған, біршама қателерімен немесе бір маңызды қатесі бар, ең ауқымды, толық ауызша жауап, әдеби тілмен, сәл стильдік қателерімен жеткізілген;</w:t>
      </w:r>
    </w:p>
    <w:p>
      <w:pPr>
        <w:spacing w:after="0"/>
        <w:ind w:left="0"/>
        <w:jc w:val="both"/>
      </w:pPr>
      <w:r>
        <w:rPr>
          <w:rFonts w:ascii="Times New Roman"/>
          <w:b w:val="false"/>
          <w:i w:val="false"/>
          <w:color w:val="000000"/>
          <w:sz w:val="28"/>
        </w:rPr>
        <w:t>
      3) "3" "қанағаттанарлық" бағасы – өз бетінше жеткізілмеуі, жүйеленбеген және ретсіз, маңызды қателері бар, оның ішінде қорытындысында да қтелер жіберілген;</w:t>
      </w:r>
    </w:p>
    <w:p>
      <w:pPr>
        <w:spacing w:after="0"/>
        <w:ind w:left="0"/>
        <w:jc w:val="both"/>
      </w:pPr>
      <w:r>
        <w:rPr>
          <w:rFonts w:ascii="Times New Roman"/>
          <w:b w:val="false"/>
          <w:i w:val="false"/>
          <w:color w:val="000000"/>
          <w:sz w:val="28"/>
        </w:rPr>
        <w:t>
      4) "2" "қанағаттанарлық емес" бағасы – материалдың негізгі мазмұны ашылмаған;</w:t>
      </w:r>
    </w:p>
    <w:p>
      <w:pPr>
        <w:spacing w:after="0"/>
        <w:ind w:left="0"/>
        <w:jc w:val="both"/>
      </w:pPr>
      <w:r>
        <w:rPr>
          <w:rFonts w:ascii="Times New Roman"/>
          <w:b w:val="false"/>
          <w:i w:val="false"/>
          <w:color w:val="000000"/>
          <w:sz w:val="28"/>
        </w:rPr>
        <w:t>
      5) сынақ (баға қойылмайды) – орындауы оқытудың осы кезеңінің тиісті деңгейіне сәйкес.</w:t>
      </w:r>
    </w:p>
    <w:p>
      <w:pPr>
        <w:spacing w:after="0"/>
        <w:ind w:left="0"/>
        <w:jc w:val="both"/>
      </w:pPr>
      <w:bookmarkStart w:name="z35" w:id="33"/>
      <w:r>
        <w:rPr>
          <w:rFonts w:ascii="Times New Roman"/>
          <w:b w:val="false"/>
          <w:i w:val="false"/>
          <w:color w:val="000000"/>
          <w:sz w:val="28"/>
        </w:rPr>
        <w:t>
      Қазақстан Республикасы</w:t>
      </w:r>
    </w:p>
    <w:bookmarkEnd w:id="33"/>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27-қосымша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"Тарихи-тұрмыстық би"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"Тарихи-тұрмыстық би" пәні бойынша білім беру бағдарламасы (бұдан әрі – Бағдарлама) "Тарихи-тұрмыстық би"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бал биі – кейбірінің халықтық бастауы бар түрлі жұптық билер тобы;</w:t>
      </w:r>
    </w:p>
    <w:p>
      <w:pPr>
        <w:spacing w:after="0"/>
        <w:ind w:left="0"/>
        <w:jc w:val="both"/>
      </w:pPr>
      <w:r>
        <w:rPr>
          <w:rFonts w:ascii="Times New Roman"/>
          <w:b w:val="false"/>
          <w:i w:val="false"/>
          <w:color w:val="000000"/>
          <w:sz w:val="28"/>
        </w:rPr>
        <w:t>
      2) бидің суреті – би композициясының құрамдас бөлігі, сахна алаңында билеушілердің орналасуы және ауысуы;</w:t>
      </w:r>
    </w:p>
    <w:p>
      <w:pPr>
        <w:spacing w:after="0"/>
        <w:ind w:left="0"/>
        <w:jc w:val="both"/>
      </w:pPr>
      <w:r>
        <w:rPr>
          <w:rFonts w:ascii="Times New Roman"/>
          <w:b w:val="false"/>
          <w:i w:val="false"/>
          <w:color w:val="000000"/>
          <w:sz w:val="28"/>
        </w:rPr>
        <w:t>
      3) бранль – тез қимылдармен, кейде әнмен сүйемелденетін, әр шумақтан кейін қайталанатын қайырмасымен орындалатын, ескі француздық халық шеңбер (хормен жүру) биі;</w:t>
      </w:r>
    </w:p>
    <w:p>
      <w:pPr>
        <w:spacing w:after="0"/>
        <w:ind w:left="0"/>
        <w:jc w:val="both"/>
      </w:pPr>
      <w:r>
        <w:rPr>
          <w:rFonts w:ascii="Times New Roman"/>
          <w:b w:val="false"/>
          <w:i w:val="false"/>
          <w:color w:val="000000"/>
          <w:sz w:val="28"/>
        </w:rPr>
        <w:t>
      4) вариация – бір немесе бірнеше орындаушыға арналған, қысқа, бірақ аяқталған асқан шебер би, pas de deux, pas de trois, grand pas бөлігі болып табылады;</w:t>
      </w:r>
    </w:p>
    <w:p>
      <w:pPr>
        <w:spacing w:after="0"/>
        <w:ind w:left="0"/>
        <w:jc w:val="both"/>
      </w:pPr>
      <w:r>
        <w:rPr>
          <w:rFonts w:ascii="Times New Roman"/>
          <w:b w:val="false"/>
          <w:i w:val="false"/>
          <w:color w:val="000000"/>
          <w:sz w:val="28"/>
        </w:rPr>
        <w:t>
      5) галоп – шапшаң, секірмелі қимылдармен орындалатын он сегізінші ғасырдың бал биі;</w:t>
      </w:r>
    </w:p>
    <w:p>
      <w:pPr>
        <w:spacing w:after="0"/>
        <w:ind w:left="0"/>
        <w:jc w:val="both"/>
      </w:pPr>
      <w:r>
        <w:rPr>
          <w:rFonts w:ascii="Times New Roman"/>
          <w:b w:val="false"/>
          <w:i w:val="false"/>
          <w:color w:val="000000"/>
          <w:sz w:val="28"/>
        </w:rPr>
        <w:t>
      6) голубец – "Краковяк", "Мазурка" бал билеріндегі ер адамның қимылы, ауада өкше мен өкшені соғумен сүйемелденетін тірек аяғымен шетке секіруді білдіреді;</w:t>
      </w:r>
    </w:p>
    <w:p>
      <w:pPr>
        <w:spacing w:after="0"/>
        <w:ind w:left="0"/>
        <w:jc w:val="both"/>
      </w:pPr>
      <w:r>
        <w:rPr>
          <w:rFonts w:ascii="Times New Roman"/>
          <w:b w:val="false"/>
          <w:i w:val="false"/>
          <w:color w:val="000000"/>
          <w:sz w:val="28"/>
        </w:rPr>
        <w:t>
      7) кадриль – контрданстың түрі, он сегізінші ғасырдың аяғында пайда болған;</w:t>
      </w:r>
    </w:p>
    <w:p>
      <w:pPr>
        <w:spacing w:after="0"/>
        <w:ind w:left="0"/>
        <w:jc w:val="both"/>
      </w:pPr>
      <w:r>
        <w:rPr>
          <w:rFonts w:ascii="Times New Roman"/>
          <w:b w:val="false"/>
          <w:i w:val="false"/>
          <w:color w:val="000000"/>
          <w:sz w:val="28"/>
        </w:rPr>
        <w:t>
      8) контрданс – ағылшын және француз халық биінің алғашқы түрлерінің бірі;</w:t>
      </w:r>
    </w:p>
    <w:p>
      <w:pPr>
        <w:spacing w:after="0"/>
        <w:ind w:left="0"/>
        <w:jc w:val="both"/>
      </w:pPr>
      <w:r>
        <w:rPr>
          <w:rFonts w:ascii="Times New Roman"/>
          <w:b w:val="false"/>
          <w:i w:val="false"/>
          <w:color w:val="000000"/>
          <w:sz w:val="28"/>
        </w:rPr>
        <w:t>
      9) мазурка – поляк халық биі;</w:t>
      </w:r>
    </w:p>
    <w:p>
      <w:pPr>
        <w:spacing w:after="0"/>
        <w:ind w:left="0"/>
        <w:jc w:val="both"/>
      </w:pPr>
      <w:r>
        <w:rPr>
          <w:rFonts w:ascii="Times New Roman"/>
          <w:b w:val="false"/>
          <w:i w:val="false"/>
          <w:color w:val="000000"/>
          <w:sz w:val="28"/>
        </w:rPr>
        <w:t>
      10) менуэт – старинный народный французский грациозный танец, названный так вследствие своих мелких шажков на низких полупальцах, па меню (pas menus [пас минус]);</w:t>
      </w:r>
    </w:p>
    <w:p>
      <w:pPr>
        <w:spacing w:after="0"/>
        <w:ind w:left="0"/>
        <w:jc w:val="both"/>
      </w:pPr>
      <w:r>
        <w:rPr>
          <w:rFonts w:ascii="Times New Roman"/>
          <w:b w:val="false"/>
          <w:i w:val="false"/>
          <w:color w:val="000000"/>
          <w:sz w:val="28"/>
        </w:rPr>
        <w:t>
      11) монтаньяр – он сегізінші ғасырдағы француз қоғамдық биі, биге саппен құралған сегіз не одан көп жұп қатысады;</w:t>
      </w:r>
    </w:p>
    <w:p>
      <w:pPr>
        <w:spacing w:after="0"/>
        <w:ind w:left="0"/>
        <w:jc w:val="both"/>
      </w:pPr>
      <w:r>
        <w:rPr>
          <w:rFonts w:ascii="Times New Roman"/>
          <w:b w:val="false"/>
          <w:i w:val="false"/>
          <w:color w:val="000000"/>
          <w:sz w:val="28"/>
        </w:rPr>
        <w:t>
      12) павана – салтанатты баяу би, Еуропада он алтыншы ғасырда таралған, он бесінші ғасырда атақты болған бас-данс биінің орнына келген;</w:t>
      </w:r>
    </w:p>
    <w:p>
      <w:pPr>
        <w:spacing w:after="0"/>
        <w:ind w:left="0"/>
        <w:jc w:val="both"/>
      </w:pPr>
      <w:r>
        <w:rPr>
          <w:rFonts w:ascii="Times New Roman"/>
          <w:b w:val="false"/>
          <w:i w:val="false"/>
          <w:color w:val="000000"/>
          <w:sz w:val="28"/>
        </w:rPr>
        <w:t>
      13) падеграс – орыс жұптық бал биі, "гавот" француз биінің музыкалық негізінде он тоғызыншы ғасырдың аяғында Ресейде пайда болған;</w:t>
      </w:r>
    </w:p>
    <w:p>
      <w:pPr>
        <w:spacing w:after="0"/>
        <w:ind w:left="0"/>
        <w:jc w:val="both"/>
      </w:pPr>
      <w:r>
        <w:rPr>
          <w:rFonts w:ascii="Times New Roman"/>
          <w:b w:val="false"/>
          <w:i w:val="false"/>
          <w:color w:val="000000"/>
          <w:sz w:val="28"/>
        </w:rPr>
        <w:t xml:space="preserve">
      14) падепатинер – бекітілген композициядағы орыс жұптық бал биі; </w:t>
      </w:r>
    </w:p>
    <w:p>
      <w:pPr>
        <w:spacing w:after="0"/>
        <w:ind w:left="0"/>
        <w:jc w:val="both"/>
      </w:pPr>
      <w:r>
        <w:rPr>
          <w:rFonts w:ascii="Times New Roman"/>
          <w:b w:val="false"/>
          <w:i w:val="false"/>
          <w:color w:val="000000"/>
          <w:sz w:val="28"/>
        </w:rPr>
        <w:t>
      15) пластикалық сөйлеу – бейнені көрсететін музыкадан туындаған адам денесінің кез келген қимылы;</w:t>
      </w:r>
    </w:p>
    <w:p>
      <w:pPr>
        <w:spacing w:after="0"/>
        <w:ind w:left="0"/>
        <w:jc w:val="both"/>
      </w:pPr>
      <w:r>
        <w:rPr>
          <w:rFonts w:ascii="Times New Roman"/>
          <w:b w:val="false"/>
          <w:i w:val="false"/>
          <w:color w:val="000000"/>
          <w:sz w:val="28"/>
        </w:rPr>
        <w:t xml:space="preserve">
      16) полонез – бір қалыпты қарқындағы салтанатты поляк би-шеруі; </w:t>
      </w:r>
    </w:p>
    <w:p>
      <w:pPr>
        <w:spacing w:after="0"/>
        <w:ind w:left="0"/>
        <w:jc w:val="both"/>
      </w:pPr>
      <w:r>
        <w:rPr>
          <w:rFonts w:ascii="Times New Roman"/>
          <w:b w:val="false"/>
          <w:i w:val="false"/>
          <w:color w:val="000000"/>
          <w:sz w:val="28"/>
        </w:rPr>
        <w:t>
      17) романеска – үш үлесті метрде испания және италия би музыкасының жанры;</w:t>
      </w:r>
    </w:p>
    <w:p>
      <w:pPr>
        <w:spacing w:after="0"/>
        <w:ind w:left="0"/>
        <w:jc w:val="both"/>
      </w:pPr>
      <w:r>
        <w:rPr>
          <w:rFonts w:ascii="Times New Roman"/>
          <w:b w:val="false"/>
          <w:i w:val="false"/>
          <w:color w:val="000000"/>
          <w:sz w:val="28"/>
        </w:rPr>
        <w:t xml:space="preserve">
      18) сюита – аспаптық музыкадағы кезеңдік түрдегі негізгі түрлерінің бірі, театралдық қойылымдарға, опера мен балетке арналған музыкадан құралған; </w:t>
      </w:r>
    </w:p>
    <w:p>
      <w:pPr>
        <w:spacing w:after="0"/>
        <w:ind w:left="0"/>
        <w:jc w:val="both"/>
      </w:pPr>
      <w:r>
        <w:rPr>
          <w:rFonts w:ascii="Times New Roman"/>
          <w:b w:val="false"/>
          <w:i w:val="false"/>
          <w:color w:val="000000"/>
          <w:sz w:val="28"/>
        </w:rPr>
        <w:t>
      19) тарихи билер – қазіргі уақытта орындалатын өткен дәуірлердегі билердің жалпы аталуы;</w:t>
      </w:r>
    </w:p>
    <w:p>
      <w:pPr>
        <w:spacing w:after="0"/>
        <w:ind w:left="0"/>
        <w:jc w:val="both"/>
      </w:pPr>
      <w:r>
        <w:rPr>
          <w:rFonts w:ascii="Times New Roman"/>
          <w:b w:val="false"/>
          <w:i w:val="false"/>
          <w:color w:val="000000"/>
          <w:sz w:val="28"/>
        </w:rPr>
        <w:t>
      20) chaîne [чайн] – он сезінші - он тоғызыншы ғасырлардағы бал биіндегі топтық фигураны көрсету;</w:t>
      </w:r>
    </w:p>
    <w:p>
      <w:pPr>
        <w:spacing w:after="0"/>
        <w:ind w:left="0"/>
        <w:jc w:val="both"/>
      </w:pPr>
      <w:r>
        <w:rPr>
          <w:rFonts w:ascii="Times New Roman"/>
          <w:b w:val="false"/>
          <w:i w:val="false"/>
          <w:color w:val="000000"/>
          <w:sz w:val="28"/>
        </w:rPr>
        <w:t>
      21) coup de talon [купе де талон] – "Мазурка" бал биінің қимылы, қадам-секіру мен өкшемен өкшеге екпінді соғу, қадамның бағытымен басты еңселі бұрумен орындалады;</w:t>
      </w:r>
    </w:p>
    <w:p>
      <w:pPr>
        <w:spacing w:after="0"/>
        <w:ind w:left="0"/>
        <w:jc w:val="both"/>
      </w:pPr>
      <w:r>
        <w:rPr>
          <w:rFonts w:ascii="Times New Roman"/>
          <w:b w:val="false"/>
          <w:i w:val="false"/>
          <w:color w:val="000000"/>
          <w:sz w:val="28"/>
        </w:rPr>
        <w:t>
      22) grand [гранд] – grand plié [гранд плие], grand pirouette [гранд пируэт], grand battement jeté [гранд батман жете], grand pas sauté [гранд па соте], grand pas de chat [гранд па шат] және тағы басқа орындау кезінде барынша амплитуданы білдіретін приставка;</w:t>
      </w:r>
    </w:p>
    <w:p>
      <w:pPr>
        <w:spacing w:after="0"/>
        <w:ind w:left="0"/>
        <w:jc w:val="both"/>
      </w:pPr>
      <w:r>
        <w:rPr>
          <w:rFonts w:ascii="Times New Roman"/>
          <w:b w:val="false"/>
          <w:i w:val="false"/>
          <w:color w:val="000000"/>
          <w:sz w:val="28"/>
        </w:rPr>
        <w:t>
      23) grand pas [гранд па] – классикалық мұрадағы балеттерде күрделі музыкалық-хореографиялық түр;</w:t>
      </w:r>
    </w:p>
    <w:p>
      <w:pPr>
        <w:spacing w:after="0"/>
        <w:ind w:left="0"/>
        <w:jc w:val="both"/>
      </w:pPr>
      <w:r>
        <w:rPr>
          <w:rFonts w:ascii="Times New Roman"/>
          <w:b w:val="false"/>
          <w:i w:val="false"/>
          <w:color w:val="000000"/>
          <w:sz w:val="28"/>
        </w:rPr>
        <w:t>
      24) dos a dos [дос а дос] – бір бірінен 2 тактке вальстік айналым;</w:t>
      </w:r>
    </w:p>
    <w:p>
      <w:pPr>
        <w:spacing w:after="0"/>
        <w:ind w:left="0"/>
        <w:jc w:val="both"/>
      </w:pPr>
      <w:r>
        <w:rPr>
          <w:rFonts w:ascii="Times New Roman"/>
          <w:b w:val="false"/>
          <w:i w:val="false"/>
          <w:color w:val="000000"/>
          <w:sz w:val="28"/>
        </w:rPr>
        <w:t>
      25) pas [па] – би, аяқталған би фразасы, қиысуы немесе толық хореографиялық композициядан тұратын қимылдар, қадам, лейтмотив;</w:t>
      </w:r>
    </w:p>
    <w:p>
      <w:pPr>
        <w:spacing w:after="0"/>
        <w:ind w:left="0"/>
        <w:jc w:val="both"/>
      </w:pPr>
      <w:r>
        <w:rPr>
          <w:rFonts w:ascii="Times New Roman"/>
          <w:b w:val="false"/>
          <w:i w:val="false"/>
          <w:color w:val="000000"/>
          <w:sz w:val="28"/>
        </w:rPr>
        <w:t>
      26) pas boiteux [па бойтекс] – бос аяқты алдыға шығарумен екпінді қадамның негізі қойылған он сезінші - он тоғызыншы ғасырлардағы бал биіндегі қимылдар;</w:t>
      </w:r>
    </w:p>
    <w:p>
      <w:pPr>
        <w:spacing w:after="0"/>
        <w:ind w:left="0"/>
        <w:jc w:val="both"/>
      </w:pPr>
      <w:r>
        <w:rPr>
          <w:rFonts w:ascii="Times New Roman"/>
          <w:b w:val="false"/>
          <w:i w:val="false"/>
          <w:color w:val="000000"/>
          <w:sz w:val="28"/>
        </w:rPr>
        <w:t>
      27) pas chassé [па шаж] – алдымен үшінші, одан кейін келесі қимылды басқа аяқтан бастау үшін бірінші позиция қос pas glissé;</w:t>
      </w:r>
    </w:p>
    <w:p>
      <w:pPr>
        <w:spacing w:after="0"/>
        <w:ind w:left="0"/>
        <w:jc w:val="both"/>
      </w:pPr>
      <w:r>
        <w:rPr>
          <w:rFonts w:ascii="Times New Roman"/>
          <w:b w:val="false"/>
          <w:i w:val="false"/>
          <w:color w:val="000000"/>
          <w:sz w:val="28"/>
        </w:rPr>
        <w:t>
      28) pas coupé [па купе] – он сезінші - он тоғызыншы ғасырлардағы бал биінің элементтері, би қимылын орындау алдындағы көмекші қадамды білдіреді, бұл атауға бос аяқты ауаға шығарудан ие болған;</w:t>
      </w:r>
    </w:p>
    <w:p>
      <w:pPr>
        <w:spacing w:after="0"/>
        <w:ind w:left="0"/>
        <w:jc w:val="both"/>
      </w:pPr>
      <w:r>
        <w:rPr>
          <w:rFonts w:ascii="Times New Roman"/>
          <w:b w:val="false"/>
          <w:i w:val="false"/>
          <w:color w:val="000000"/>
          <w:sz w:val="28"/>
        </w:rPr>
        <w:t>
      29) pas de bourrée [па де бурре] – буре биінің қимылы; әйелдің қимылы, жартылай саусақтарда тұрған аяқты бірізді аздап жүгірту немесе бір орында аяқты ауыстырмай бесінші позицияда саусақтармен өзін (en tournant) айнала не болмаса алдыға, шетке не артқа жылжу;</w:t>
      </w:r>
    </w:p>
    <w:p>
      <w:pPr>
        <w:spacing w:after="0"/>
        <w:ind w:left="0"/>
        <w:jc w:val="both"/>
      </w:pPr>
      <w:r>
        <w:rPr>
          <w:rFonts w:ascii="Times New Roman"/>
          <w:b w:val="false"/>
          <w:i w:val="false"/>
          <w:color w:val="000000"/>
          <w:sz w:val="28"/>
        </w:rPr>
        <w:t>
      30) pas de basque [па де баскю] – аяқтан-аяққа секіру;</w:t>
      </w:r>
    </w:p>
    <w:p>
      <w:pPr>
        <w:spacing w:after="0"/>
        <w:ind w:left="0"/>
        <w:jc w:val="both"/>
      </w:pPr>
      <w:r>
        <w:rPr>
          <w:rFonts w:ascii="Times New Roman"/>
          <w:b w:val="false"/>
          <w:i w:val="false"/>
          <w:color w:val="000000"/>
          <w:sz w:val="28"/>
        </w:rPr>
        <w:t xml:space="preserve">
      31) port de bras [пор де бра] – басты бұру немесе ию (arrondi [арронди]) немесе ұзартылған (allonge [аллонж]) арқылы, сондай-ақ денені еңкейтумен жасалатын қайталанған немесе ұзартылған негізгі қалыптар арқылы қолдың дұрыс өтуі. </w:t>
      </w:r>
    </w:p>
    <w:p>
      <w:pPr>
        <w:spacing w:after="0"/>
        <w:ind w:left="0"/>
        <w:jc w:val="both"/>
      </w:pPr>
      <w:r>
        <w:rPr>
          <w:rFonts w:ascii="Times New Roman"/>
          <w:b w:val="false"/>
          <w:i w:val="false"/>
          <w:color w:val="000000"/>
          <w:sz w:val="28"/>
        </w:rPr>
        <w:t>
      3. Бағдарламаның мақсаты: тарихи-тұрмыстық биді үйрету барысында білім алушылардың шығармашылық әлеуетін дамытуға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xml:space="preserve">
      Білім беру: </w:t>
      </w:r>
    </w:p>
    <w:p>
      <w:pPr>
        <w:spacing w:after="0"/>
        <w:ind w:left="0"/>
        <w:jc w:val="both"/>
      </w:pPr>
      <w:r>
        <w:rPr>
          <w:rFonts w:ascii="Times New Roman"/>
          <w:b w:val="false"/>
          <w:i w:val="false"/>
          <w:color w:val="000000"/>
          <w:sz w:val="28"/>
        </w:rPr>
        <w:t>
      1) тарихи-тұрмыстық бимен танысу;</w:t>
      </w:r>
    </w:p>
    <w:p>
      <w:pPr>
        <w:spacing w:after="0"/>
        <w:ind w:left="0"/>
        <w:jc w:val="both"/>
      </w:pPr>
      <w:r>
        <w:rPr>
          <w:rFonts w:ascii="Times New Roman"/>
          <w:b w:val="false"/>
          <w:i w:val="false"/>
          <w:color w:val="000000"/>
          <w:sz w:val="28"/>
        </w:rPr>
        <w:t>
      2) әр түрлі дәуірлер мен стильдердегі билерді орындау техникасы мен мәнерін иелену;</w:t>
      </w:r>
    </w:p>
    <w:p>
      <w:pPr>
        <w:spacing w:after="0"/>
        <w:ind w:left="0"/>
        <w:jc w:val="both"/>
      </w:pPr>
      <w:r>
        <w:rPr>
          <w:rFonts w:ascii="Times New Roman"/>
          <w:b w:val="false"/>
          <w:i w:val="false"/>
          <w:color w:val="000000"/>
          <w:sz w:val="28"/>
        </w:rPr>
        <w:t xml:space="preserve">
      3) тарихи-тұрмыстық биді игеруге қажетті музыкалық сауаттылықты меңгеру; </w:t>
      </w:r>
    </w:p>
    <w:p>
      <w:pPr>
        <w:spacing w:after="0"/>
        <w:ind w:left="0"/>
        <w:jc w:val="both"/>
      </w:pPr>
      <w:r>
        <w:rPr>
          <w:rFonts w:ascii="Times New Roman"/>
          <w:b w:val="false"/>
          <w:i w:val="false"/>
          <w:color w:val="000000"/>
          <w:sz w:val="28"/>
        </w:rPr>
        <w:t>
      4) музыкалық-пластикалық сөйлеу дағдысын меңгеру;</w:t>
      </w:r>
    </w:p>
    <w:p>
      <w:pPr>
        <w:spacing w:after="0"/>
        <w:ind w:left="0"/>
        <w:jc w:val="both"/>
      </w:pPr>
      <w:r>
        <w:rPr>
          <w:rFonts w:ascii="Times New Roman"/>
          <w:b w:val="false"/>
          <w:i w:val="false"/>
          <w:color w:val="000000"/>
          <w:sz w:val="28"/>
        </w:rPr>
        <w:t>
      5) соло, жұпта және ансамбльде биді орындай білуді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музыкалық есту қабілетін, метроритм сезімін, музыкалық және хореографиялық есте сақтауын дамыту;</w:t>
      </w:r>
    </w:p>
    <w:p>
      <w:pPr>
        <w:spacing w:after="0"/>
        <w:ind w:left="0"/>
        <w:jc w:val="both"/>
      </w:pPr>
      <w:r>
        <w:rPr>
          <w:rFonts w:ascii="Times New Roman"/>
          <w:b w:val="false"/>
          <w:i w:val="false"/>
          <w:color w:val="000000"/>
          <w:sz w:val="28"/>
        </w:rPr>
        <w:t xml:space="preserve">
      2) қозғалу дағдыларын, қозғалыстағы әсемділік, би-ырғақтық үйлестіру мен мәнерлілікті қалыптастыру; </w:t>
      </w:r>
    </w:p>
    <w:p>
      <w:pPr>
        <w:spacing w:after="0"/>
        <w:ind w:left="0"/>
        <w:jc w:val="both"/>
      </w:pPr>
      <w:r>
        <w:rPr>
          <w:rFonts w:ascii="Times New Roman"/>
          <w:b w:val="false"/>
          <w:i w:val="false"/>
          <w:color w:val="000000"/>
          <w:sz w:val="28"/>
        </w:rPr>
        <w:t>
      3) түрлі сипаттағы, түрлі жанрдағы, түрлі деңгейдегі техникалық қиындықтағы би материалын орындауға білім алушылардың қозғалыс аппаратын дамыту;</w:t>
      </w:r>
    </w:p>
    <w:p>
      <w:pPr>
        <w:spacing w:after="0"/>
        <w:ind w:left="0"/>
        <w:jc w:val="both"/>
      </w:pPr>
      <w:r>
        <w:rPr>
          <w:rFonts w:ascii="Times New Roman"/>
          <w:b w:val="false"/>
          <w:i w:val="false"/>
          <w:color w:val="000000"/>
          <w:sz w:val="28"/>
        </w:rPr>
        <w:t>
      4) ансамбль сезімін (серіктестікті сезіну), қозғалыс-бишілік қабілеттерін, әртістікті дамыту;</w:t>
      </w:r>
    </w:p>
    <w:p>
      <w:pPr>
        <w:spacing w:after="0"/>
        <w:ind w:left="0"/>
        <w:jc w:val="both"/>
      </w:pPr>
      <w:r>
        <w:rPr>
          <w:rFonts w:ascii="Times New Roman"/>
          <w:b w:val="false"/>
          <w:i w:val="false"/>
          <w:color w:val="000000"/>
          <w:sz w:val="28"/>
        </w:rPr>
        <w:t>
      5) хореография өнері саласында кәсіби білім беру бағдарламаларын әрі қарай меңгеруге мүмкіндік беретін білім, білік және дағдылар кешенін қалыптастыру.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xml:space="preserve">
      1) музыкалық, эстетикалық талғамды, өнер мен әлеуметтік мәдениетке қызығушылығын тәрбиелеу; </w:t>
      </w:r>
    </w:p>
    <w:p>
      <w:pPr>
        <w:spacing w:after="0"/>
        <w:ind w:left="0"/>
        <w:jc w:val="both"/>
      </w:pPr>
      <w:r>
        <w:rPr>
          <w:rFonts w:ascii="Times New Roman"/>
          <w:b w:val="false"/>
          <w:i w:val="false"/>
          <w:color w:val="000000"/>
          <w:sz w:val="28"/>
        </w:rPr>
        <w:t xml:space="preserve">
      2) шығармашылық қызметке уәждемесін дамыту; </w:t>
      </w:r>
    </w:p>
    <w:p>
      <w:pPr>
        <w:spacing w:after="0"/>
        <w:ind w:left="0"/>
        <w:jc w:val="both"/>
      </w:pPr>
      <w:r>
        <w:rPr>
          <w:rFonts w:ascii="Times New Roman"/>
          <w:b w:val="false"/>
          <w:i w:val="false"/>
          <w:color w:val="000000"/>
          <w:sz w:val="28"/>
        </w:rPr>
        <w:t>
      3) өз бетінше және ұжымда жұмыс жасай білуді дамыту;</w:t>
      </w:r>
    </w:p>
    <w:p>
      <w:pPr>
        <w:spacing w:after="0"/>
        <w:ind w:left="0"/>
        <w:jc w:val="both"/>
      </w:pPr>
      <w:r>
        <w:rPr>
          <w:rFonts w:ascii="Times New Roman"/>
          <w:b w:val="false"/>
          <w:i w:val="false"/>
          <w:color w:val="000000"/>
          <w:sz w:val="28"/>
        </w:rPr>
        <w:t>
      4) шығармашылық қызмет пен жұрт алдында билеу тәжірибесін иелену.</w:t>
      </w:r>
    </w:p>
    <w:p>
      <w:pPr>
        <w:spacing w:after="0"/>
        <w:ind w:left="0"/>
        <w:jc w:val="both"/>
      </w:pPr>
      <w:r>
        <w:rPr>
          <w:rFonts w:ascii="Times New Roman"/>
          <w:b w:val="false"/>
          <w:i w:val="false"/>
          <w:color w:val="000000"/>
          <w:sz w:val="28"/>
        </w:rPr>
        <w:t xml:space="preserve">
      5. Бағдарламаны меңгеру мерзімі – екі жыл. Тарихи-тұрмыстық биге оқыту балалар өнер мектебінің хореография бөлімдерінде 6 сыныпта басталады. Бағдарламаны іске асыруға арналған оқыту уақытының көлемі осы бұйрықтың 3-қосымшасында көрсетілген балалар өнер мектебінің үлгілік оқу жоспарына сәйкес анықталады. </w:t>
      </w:r>
    </w:p>
    <w:p>
      <w:pPr>
        <w:spacing w:after="0"/>
        <w:ind w:left="0"/>
        <w:jc w:val="both"/>
      </w:pPr>
      <w:r>
        <w:rPr>
          <w:rFonts w:ascii="Times New Roman"/>
          <w:b w:val="false"/>
          <w:i w:val="false"/>
          <w:color w:val="000000"/>
          <w:sz w:val="28"/>
        </w:rPr>
        <w:t>
      6. Бағдарлама қимылдарды техникалық орындау және тарихи-тұрмыстық билерді қиыстыру дағдыларын меңгеруге тілек білдірген балаларға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жеке, танымдық, коммуникативтік және әлеуметтік дамытудың басты міндеттер жүйесі арқылы жүзеге асады. Бұл оқу барысында қалыптасатын іс-әрекет тәсілдерімен, хореографиямен қатынас формаларымен оқу мазмұнымен қарым-қатынаста жүзеге асыруға мүмкіндік береді.</w:t>
      </w:r>
    </w:p>
    <w:p>
      <w:pPr>
        <w:spacing w:after="0"/>
        <w:ind w:left="0"/>
        <w:jc w:val="both"/>
      </w:pPr>
      <w:r>
        <w:rPr>
          <w:rFonts w:ascii="Times New Roman"/>
          <w:b w:val="false"/>
          <w:i w:val="false"/>
          <w:color w:val="000000"/>
          <w:sz w:val="28"/>
        </w:rPr>
        <w:t>
      8. Пән дәстүрлі оқытуға, әр білім алушыға жеке-сараланған тәсілге, көркем-бейнелеп ойлауды дамытуға, техникалық қабілеттерді қалыптастыруға, орындаушылық техниканы және актерлік шеберлікті дамытуға бағдарланған.</w:t>
      </w:r>
    </w:p>
    <w:p>
      <w:pPr>
        <w:spacing w:after="0"/>
        <w:ind w:left="0"/>
        <w:jc w:val="both"/>
      </w:pPr>
      <w:r>
        <w:rPr>
          <w:rFonts w:ascii="Times New Roman"/>
          <w:b w:val="false"/>
          <w:i w:val="false"/>
          <w:color w:val="000000"/>
          <w:sz w:val="28"/>
        </w:rPr>
        <w:t xml:space="preserve">
      9.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w:t>
      </w:r>
    </w:p>
    <w:p>
      <w:pPr>
        <w:spacing w:after="0"/>
        <w:ind w:left="0"/>
        <w:jc w:val="both"/>
      </w:pPr>
      <w:r>
        <w:rPr>
          <w:rFonts w:ascii="Times New Roman"/>
          <w:b w:val="false"/>
          <w:i w:val="false"/>
          <w:color w:val="000000"/>
          <w:sz w:val="28"/>
        </w:rPr>
        <w:t xml:space="preserve">
      Педагог классикалық, халық-сахналық билер мен ритмика бойынша сыныптың дайындық деңгейін ескере отырып оқыту процесін құрады. </w:t>
      </w:r>
    </w:p>
    <w:p>
      <w:pPr>
        <w:spacing w:after="0"/>
        <w:ind w:left="0"/>
        <w:jc w:val="both"/>
      </w:pPr>
      <w:r>
        <w:rPr>
          <w:rFonts w:ascii="Times New Roman"/>
          <w:b w:val="false"/>
          <w:i w:val="false"/>
          <w:color w:val="000000"/>
          <w:sz w:val="28"/>
        </w:rPr>
        <w:t>
      10.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11. Бағдарлама білім алушыларға соло, жұп және ансамбль бағдарламасында қарастырылған тарихи-тұрмыс би қимылдарын салыстыра, теңестіре және саналы орындай отырып, хореографиялық өнерді алдағы уақытта өз бетінше үйренуге көмектесетін білім, білік қорын алуға мүмкіндік береді.</w:t>
      </w:r>
    </w:p>
    <w:p>
      <w:pPr>
        <w:spacing w:after="0"/>
        <w:ind w:left="0"/>
        <w:jc w:val="both"/>
      </w:pPr>
      <w:r>
        <w:rPr>
          <w:rFonts w:ascii="Times New Roman"/>
          <w:b w:val="false"/>
          <w:i w:val="false"/>
          <w:color w:val="000000"/>
          <w:sz w:val="28"/>
        </w:rPr>
        <w:t>
      12. Бағдарлама би қабілеттері, дайындықтары және жалпы дамуы әртүрлі деңгейдегі балаларға есептелген.</w:t>
      </w:r>
    </w:p>
    <w:p>
      <w:pPr>
        <w:spacing w:after="0"/>
        <w:ind w:left="0"/>
        <w:jc w:val="both"/>
      </w:pPr>
      <w:r>
        <w:rPr>
          <w:rFonts w:ascii="Times New Roman"/>
          <w:b w:val="false"/>
          <w:i w:val="false"/>
          <w:color w:val="000000"/>
          <w:sz w:val="28"/>
        </w:rPr>
        <w:t>
      Педагог тарихи-тұрмыстық бидің түрлі стиліне, мәнері мен орындау техникасын меңгерудің қол жетімділігіне, жүйелілілгі мен бірізділігіне, балалардың хореографияға қызығушылығының оянуына ерекше көңіл аударады.</w:t>
      </w:r>
    </w:p>
    <w:p>
      <w:pPr>
        <w:spacing w:after="0"/>
        <w:ind w:left="0"/>
        <w:jc w:val="both"/>
      </w:pPr>
      <w:r>
        <w:rPr>
          <w:rFonts w:ascii="Times New Roman"/>
          <w:b w:val="false"/>
          <w:i w:val="false"/>
          <w:color w:val="000000"/>
          <w:sz w:val="28"/>
        </w:rPr>
        <w:t xml:space="preserve">
      13. Бағдарлама білім алушылардың: </w:t>
      </w:r>
    </w:p>
    <w:p>
      <w:pPr>
        <w:spacing w:after="0"/>
        <w:ind w:left="0"/>
        <w:jc w:val="both"/>
      </w:pPr>
      <w:r>
        <w:rPr>
          <w:rFonts w:ascii="Times New Roman"/>
          <w:b w:val="false"/>
          <w:i w:val="false"/>
          <w:color w:val="000000"/>
          <w:sz w:val="28"/>
        </w:rPr>
        <w:t>
      1) тарихи-тұрмыстық би пластикасының негіздерін, француз кадрилі, классикалық менуэт, вальс-мазурка, полька, полонез сияқты би бағыттарының түрлі техникасы мен стильдерін меңгеруіне;</w:t>
      </w:r>
    </w:p>
    <w:p>
      <w:pPr>
        <w:spacing w:after="0"/>
        <w:ind w:left="0"/>
        <w:jc w:val="both"/>
      </w:pPr>
      <w:r>
        <w:rPr>
          <w:rFonts w:ascii="Times New Roman"/>
          <w:b w:val="false"/>
          <w:i w:val="false"/>
          <w:color w:val="000000"/>
          <w:sz w:val="28"/>
        </w:rPr>
        <w:t>
      2) білім алушының шығармашылық қызмет тәжірибесін алуына;</w:t>
      </w:r>
    </w:p>
    <w:p>
      <w:pPr>
        <w:spacing w:after="0"/>
        <w:ind w:left="0"/>
        <w:jc w:val="both"/>
      </w:pPr>
      <w:r>
        <w:rPr>
          <w:rFonts w:ascii="Times New Roman"/>
          <w:b w:val="false"/>
          <w:i w:val="false"/>
          <w:color w:val="000000"/>
          <w:sz w:val="28"/>
        </w:rPr>
        <w:t xml:space="preserve">
      3) білім алушының әлем халықтарының рухани және мәдени құндылықтарын меңгеруіне; </w:t>
      </w:r>
    </w:p>
    <w:p>
      <w:pPr>
        <w:spacing w:after="0"/>
        <w:ind w:left="0"/>
        <w:jc w:val="both"/>
      </w:pPr>
      <w:r>
        <w:rPr>
          <w:rFonts w:ascii="Times New Roman"/>
          <w:b w:val="false"/>
          <w:i w:val="false"/>
          <w:color w:val="000000"/>
          <w:sz w:val="28"/>
        </w:rPr>
        <w:t>
      4) музыкалық білім алуы және музыкалық мәдениетке араласуына;</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меңгеруіне ықпал ететін білім, білік және дағдылар кешенін қалыптастыруға ықпал ететін жеке қасиеттерді қалыптастыруға бағытталған.</w:t>
      </w:r>
    </w:p>
    <w:p>
      <w:pPr>
        <w:spacing w:after="0"/>
        <w:ind w:left="0"/>
        <w:jc w:val="both"/>
      </w:pPr>
      <w:r>
        <w:rPr>
          <w:rFonts w:ascii="Times New Roman"/>
          <w:b w:val="false"/>
          <w:i w:val="false"/>
          <w:color w:val="000000"/>
          <w:sz w:val="28"/>
        </w:rPr>
        <w:t>
      14.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15.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16.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xml:space="preserve">
      17. Оқу материалының мазмұнын іріктеудің педагогикалық қағидаттары: </w:t>
      </w:r>
    </w:p>
    <w:p>
      <w:pPr>
        <w:spacing w:after="0"/>
        <w:ind w:left="0"/>
        <w:jc w:val="both"/>
      </w:pPr>
      <w:r>
        <w:rPr>
          <w:rFonts w:ascii="Times New Roman"/>
          <w:b w:val="false"/>
          <w:i w:val="false"/>
          <w:color w:val="000000"/>
          <w:sz w:val="28"/>
        </w:rPr>
        <w:t>
      1) ғылыми-әдістемелік негізділік пен қолжетімділік қағидасы оқу-тәрбиелік процестің заманауи педагогикалық және психологиялық ғылыми жетістіктері, хореографияның теориясы мен тарихы, музыкатану негізінде (балалардың жасы мен даму деңгейіне сәйкес тапсырмаларды бірізді қиындату, педагог дидактика ережесін басшылыққа алады: қарапайымнан қиынға, жеңілден күрделіге, белгіліден белгісізге) құрылуын қажет етеді;</w:t>
      </w:r>
    </w:p>
    <w:p>
      <w:pPr>
        <w:spacing w:after="0"/>
        <w:ind w:left="0"/>
        <w:jc w:val="both"/>
      </w:pPr>
      <w:r>
        <w:rPr>
          <w:rFonts w:ascii="Times New Roman"/>
          <w:b w:val="false"/>
          <w:i w:val="false"/>
          <w:color w:val="000000"/>
          <w:sz w:val="28"/>
        </w:rPr>
        <w:t>
      2) оқу-тәрбие процесін ұйымдастыру кезінде жүйелілік қағидасы оқытудың барлық элементтердің байланысын – бір би мен бір бағыттағы би элементтерінің, билер мен жаттықтыру жаттығуларының және сол сияқты өзара қарым-қатынасын қалыптастыруды білдіреді;</w:t>
      </w:r>
    </w:p>
    <w:p>
      <w:pPr>
        <w:spacing w:after="0"/>
        <w:ind w:left="0"/>
        <w:jc w:val="both"/>
      </w:pPr>
      <w:r>
        <w:rPr>
          <w:rFonts w:ascii="Times New Roman"/>
          <w:b w:val="false"/>
          <w:i w:val="false"/>
          <w:color w:val="000000"/>
          <w:sz w:val="28"/>
        </w:rPr>
        <w:t>
      3) көрнекілік қағидасы (үйренетін қимылдың және билердің мәнін түсінуге көмектесетін, техника, мәнері мен қимылдарды бейнелі жаттау туралы дұрыс түсінік тудыруға көмектесетін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 саналылық және белсенділік қағидасы би сабақтарына саналы көзқарас тәрбиелеуді, сабақта білім алушының алдына қойылған нақты міндеттерді түсінуді қарастырады.</w:t>
      </w:r>
    </w:p>
    <w:p>
      <w:pPr>
        <w:spacing w:after="0"/>
        <w:ind w:left="0"/>
        <w:jc w:val="both"/>
      </w:pPr>
      <w:r>
        <w:rPr>
          <w:rFonts w:ascii="Times New Roman"/>
          <w:b w:val="false"/>
          <w:i w:val="false"/>
          <w:color w:val="000000"/>
          <w:sz w:val="28"/>
        </w:rPr>
        <w:t>
      18. "Тарихи-тұрмыстық би" пәніне топтық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19.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сұхбат, әңгіме, түсіндіру, пікірталас;</w:t>
      </w:r>
    </w:p>
    <w:p>
      <w:pPr>
        <w:spacing w:after="0"/>
        <w:ind w:left="0"/>
        <w:jc w:val="both"/>
      </w:pPr>
      <w:r>
        <w:rPr>
          <w:rFonts w:ascii="Times New Roman"/>
          <w:b w:val="false"/>
          <w:i w:val="false"/>
          <w:color w:val="000000"/>
          <w:sz w:val="28"/>
        </w:rPr>
        <w:t xml:space="preserve">
      2) көрнекілік-демонстрациялық – би қозғалысын және бөліктерін сапалы көрсету, әйгілі бишілердің билерін бейнематериалдардан қарау, білім алушылардың жалпы деңгейін көтеру үшін концерттерге және спектакльдерге бару; </w:t>
      </w:r>
    </w:p>
    <w:p>
      <w:pPr>
        <w:spacing w:after="0"/>
        <w:ind w:left="0"/>
        <w:jc w:val="both"/>
      </w:pPr>
      <w:r>
        <w:rPr>
          <w:rFonts w:ascii="Times New Roman"/>
          <w:b w:val="false"/>
          <w:i w:val="false"/>
          <w:color w:val="000000"/>
          <w:sz w:val="28"/>
        </w:rPr>
        <w:t>
      3) практикалық – үлгіні қайталау және шығармашылық жаттығулары, шығарманы егжей-тегжейлі талдау және кейін бүтінді ұйымдастыру үшін жеке бөліктермен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таңдау, көркемдік әсерлерді жасау.</w:t>
      </w:r>
    </w:p>
    <w:p>
      <w:pPr>
        <w:spacing w:after="0"/>
        <w:ind w:left="0"/>
        <w:jc w:val="both"/>
      </w:pPr>
      <w:r>
        <w:rPr>
          <w:rFonts w:ascii="Times New Roman"/>
          <w:b w:val="false"/>
          <w:i w:val="false"/>
          <w:color w:val="000000"/>
          <w:sz w:val="28"/>
        </w:rPr>
        <w:t>
      20. Әдістерді таңдау білім алушының жасына және жеке ерекшеліктеріне, физикалық қабілеттеріне, бишілік қабілеттерінің даму деңгейіне байланысты болады.</w:t>
      </w:r>
    </w:p>
    <w:p>
      <w:pPr>
        <w:spacing w:after="0"/>
        <w:ind w:left="0"/>
        <w:jc w:val="both"/>
      </w:pPr>
      <w:r>
        <w:rPr>
          <w:rFonts w:ascii="Times New Roman"/>
          <w:b w:val="false"/>
          <w:i w:val="false"/>
          <w:color w:val="000000"/>
          <w:sz w:val="28"/>
        </w:rPr>
        <w:t>
      21. Сабақ формалары:</w:t>
      </w:r>
    </w:p>
    <w:p>
      <w:pPr>
        <w:spacing w:after="0"/>
        <w:ind w:left="0"/>
        <w:jc w:val="both"/>
      </w:pPr>
      <w:r>
        <w:rPr>
          <w:rFonts w:ascii="Times New Roman"/>
          <w:b w:val="false"/>
          <w:i w:val="false"/>
          <w:color w:val="000000"/>
          <w:sz w:val="28"/>
        </w:rPr>
        <w:t>
      1) практикалық – тәсілдер мен дағдылары балет станогында, гимнастикалық кілемшелерде және тағы басқада пысықталады;</w:t>
      </w:r>
    </w:p>
    <w:p>
      <w:pPr>
        <w:spacing w:after="0"/>
        <w:ind w:left="0"/>
        <w:jc w:val="both"/>
      </w:pPr>
      <w:r>
        <w:rPr>
          <w:rFonts w:ascii="Times New Roman"/>
          <w:b w:val="false"/>
          <w:i w:val="false"/>
          <w:color w:val="000000"/>
          <w:sz w:val="28"/>
        </w:rPr>
        <w:t>
      2)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22. Педагог Бағдарламаны іске асыру кезінде заманауи өнер мектебінде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xml:space="preserve">
      23. Педагогтің білім алушымен топтық жүргізетін сабағы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24. Сабаққа залдың ортасында ширату, би элементтері, би қозғалыстары, вариациялар енгізіледі.</w:t>
      </w:r>
    </w:p>
    <w:p>
      <w:pPr>
        <w:spacing w:after="0"/>
        <w:ind w:left="0"/>
        <w:jc w:val="both"/>
      </w:pPr>
      <w:r>
        <w:rPr>
          <w:rFonts w:ascii="Times New Roman"/>
          <w:b w:val="false"/>
          <w:i w:val="false"/>
          <w:color w:val="000000"/>
          <w:sz w:val="28"/>
        </w:rPr>
        <w:t>
      25. Сабақ жоспары бір уақытта жүргізілетін теориялық және практикалық сабақтардан тұрады:</w:t>
      </w:r>
    </w:p>
    <w:p>
      <w:pPr>
        <w:spacing w:after="0"/>
        <w:ind w:left="0"/>
        <w:jc w:val="both"/>
      </w:pPr>
      <w:r>
        <w:rPr>
          <w:rFonts w:ascii="Times New Roman"/>
          <w:b w:val="false"/>
          <w:i w:val="false"/>
          <w:color w:val="000000"/>
          <w:sz w:val="28"/>
        </w:rPr>
        <w:t>
      1) техникамен, қимылды орындаудағы ырғақтық таратумен, оның физиологиялық ерекшеліктерімен танысу;</w:t>
      </w:r>
    </w:p>
    <w:p>
      <w:pPr>
        <w:spacing w:after="0"/>
        <w:ind w:left="0"/>
        <w:jc w:val="both"/>
      </w:pPr>
      <w:r>
        <w:rPr>
          <w:rFonts w:ascii="Times New Roman"/>
          <w:b w:val="false"/>
          <w:i w:val="false"/>
          <w:color w:val="000000"/>
          <w:sz w:val="28"/>
        </w:rPr>
        <w:t>
      2) қимылды зерделеу, баяу қарқыннан жылдамға өте отырып, музыкамен сүемелдеу арқылы қимылдармен жұмыс.</w:t>
      </w:r>
    </w:p>
    <w:p>
      <w:pPr>
        <w:spacing w:after="0"/>
        <w:ind w:left="0"/>
        <w:jc w:val="both"/>
      </w:pPr>
      <w:r>
        <w:rPr>
          <w:rFonts w:ascii="Times New Roman"/>
          <w:b w:val="false"/>
          <w:i w:val="false"/>
          <w:color w:val="000000"/>
          <w:sz w:val="28"/>
        </w:rPr>
        <w:t>
      26. Сыныптан тыс жұмыстар үлгілерінің түрлері:</w:t>
      </w:r>
    </w:p>
    <w:p>
      <w:pPr>
        <w:spacing w:after="0"/>
        <w:ind w:left="0"/>
        <w:jc w:val="both"/>
      </w:pPr>
      <w:r>
        <w:rPr>
          <w:rFonts w:ascii="Times New Roman"/>
          <w:b w:val="false"/>
          <w:i w:val="false"/>
          <w:color w:val="000000"/>
          <w:sz w:val="28"/>
        </w:rPr>
        <w:t>
      1) өз бетінше сабақтар;</w:t>
      </w:r>
    </w:p>
    <w:p>
      <w:pPr>
        <w:spacing w:after="0"/>
        <w:ind w:left="0"/>
        <w:jc w:val="both"/>
      </w:pPr>
      <w:r>
        <w:rPr>
          <w:rFonts w:ascii="Times New Roman"/>
          <w:b w:val="false"/>
          <w:i w:val="false"/>
          <w:color w:val="000000"/>
          <w:sz w:val="28"/>
        </w:rPr>
        <w:t xml:space="preserve">
      2) білім алушылардың семинарларға және шеберлік сабақтарға қатысуы; </w:t>
      </w:r>
    </w:p>
    <w:p>
      <w:pPr>
        <w:spacing w:after="0"/>
        <w:ind w:left="0"/>
        <w:jc w:val="both"/>
      </w:pPr>
      <w:r>
        <w:rPr>
          <w:rFonts w:ascii="Times New Roman"/>
          <w:b w:val="false"/>
          <w:i w:val="false"/>
          <w:color w:val="000000"/>
          <w:sz w:val="28"/>
        </w:rPr>
        <w:t xml:space="preserve">
      3) бақылау сабақтарына, сынақтар мен емтихандарға дайындық; </w:t>
      </w:r>
    </w:p>
    <w:p>
      <w:pPr>
        <w:spacing w:after="0"/>
        <w:ind w:left="0"/>
        <w:jc w:val="both"/>
      </w:pPr>
      <w:r>
        <w:rPr>
          <w:rFonts w:ascii="Times New Roman"/>
          <w:b w:val="false"/>
          <w:i w:val="false"/>
          <w:color w:val="000000"/>
          <w:sz w:val="28"/>
        </w:rPr>
        <w:t xml:space="preserve">
      4) концерттерде, байқауларда өнер көрсетуге дайындық; </w:t>
      </w:r>
    </w:p>
    <w:p>
      <w:pPr>
        <w:spacing w:after="0"/>
        <w:ind w:left="0"/>
        <w:jc w:val="both"/>
      </w:pPr>
      <w:r>
        <w:rPr>
          <w:rFonts w:ascii="Times New Roman"/>
          <w:b w:val="false"/>
          <w:i w:val="false"/>
          <w:color w:val="000000"/>
          <w:sz w:val="28"/>
        </w:rPr>
        <w:t>
      5) филармонияларға, театрларға, концерттік залдарға, мұражайларға және басқаларға бару;</w:t>
      </w:r>
    </w:p>
    <w:p>
      <w:pPr>
        <w:spacing w:after="0"/>
        <w:ind w:left="0"/>
        <w:jc w:val="both"/>
      </w:pPr>
      <w:r>
        <w:rPr>
          <w:rFonts w:ascii="Times New Roman"/>
          <w:b w:val="false"/>
          <w:i w:val="false"/>
          <w:color w:val="000000"/>
          <w:sz w:val="28"/>
        </w:rPr>
        <w:t xml:space="preserve">
      6) шығармашылық және мәдени-танымдық іс-шараларға қатысу. </w:t>
      </w:r>
    </w:p>
    <w:p>
      <w:pPr>
        <w:spacing w:after="0"/>
        <w:ind w:left="0"/>
        <w:jc w:val="both"/>
      </w:pPr>
      <w:r>
        <w:rPr>
          <w:rFonts w:ascii="Times New Roman"/>
          <w:b w:val="false"/>
          <w:i w:val="false"/>
          <w:color w:val="000000"/>
          <w:sz w:val="28"/>
        </w:rPr>
        <w:t>
      27.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28.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29.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30.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мақсаттын көрсете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31. "Оқу қызметін жоспарлау" тарауы білім алушылардың қызметінің сипаттарын ерекшелейтін тақырыптық күнтізбелік жоспардан құралады.</w:t>
      </w:r>
    </w:p>
    <w:p>
      <w:pPr>
        <w:spacing w:after="0"/>
        <w:ind w:left="0"/>
        <w:jc w:val="both"/>
      </w:pPr>
      <w:r>
        <w:rPr>
          <w:rFonts w:ascii="Times New Roman"/>
          <w:b w:val="false"/>
          <w:i w:val="false"/>
          <w:color w:val="000000"/>
          <w:sz w:val="28"/>
        </w:rPr>
        <w:t>
      32.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xml:space="preserve">
      33.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 </w:t>
      </w:r>
    </w:p>
    <w:p>
      <w:pPr>
        <w:spacing w:after="0"/>
        <w:ind w:left="0"/>
        <w:jc w:val="both"/>
      </w:pPr>
      <w:r>
        <w:rPr>
          <w:rFonts w:ascii="Times New Roman"/>
          <w:b w:val="false"/>
          <w:i w:val="false"/>
          <w:color w:val="000000"/>
          <w:sz w:val="28"/>
        </w:rPr>
        <w:t>
      34. Оқытудың бірінші жылына арналған Бағдарлама тарихи-тұрмыстық би элементтерін, бұл элементтерді біріктіретін кішігірім қиыстыруды, және француз кадрилі, менуэт, полонез, полька, қарапайым бранль, қос бранль, репризамен қос двойной, күлдіргі бранль, "Қоңырау шылдыры" бранлі сияқты қарапайым тұрмыстық билерді оқуды есепке ала отырып жасалған.</w:t>
      </w:r>
    </w:p>
    <w:p>
      <w:pPr>
        <w:spacing w:after="0"/>
        <w:ind w:left="0"/>
        <w:jc w:val="both"/>
      </w:pPr>
      <w:r>
        <w:rPr>
          <w:rFonts w:ascii="Times New Roman"/>
          <w:b w:val="false"/>
          <w:i w:val="false"/>
          <w:color w:val="000000"/>
          <w:sz w:val="28"/>
        </w:rPr>
        <w:t xml:space="preserve">
      35. Оқытудың екінші жылына арналған Бағдарлама тұрмыстық бидің дамуы туралы толық көріністі береді: орта ғасырдағы тұрмыстық билер, Қайта өркендеу дәуірінің тұрмыстық билері, он сегізінші - он тоғызыншы ғасырлардағы билер. Стилистикасы күрделі композициялар, "Крестьяндық бранль", "Павана", "Монтаньяр", "Классикалық менуэт", "Француз кадрилі", "Полонез", "Мазурка" билері білім алушылардан жоғары техникалық орындауды талап етеді. </w:t>
      </w:r>
    </w:p>
    <w:p>
      <w:pPr>
        <w:spacing w:after="0"/>
        <w:ind w:left="0"/>
        <w:jc w:val="both"/>
      </w:pPr>
      <w:r>
        <w:rPr>
          <w:rFonts w:ascii="Times New Roman"/>
          <w:b w:val="false"/>
          <w:i w:val="false"/>
          <w:color w:val="000000"/>
          <w:sz w:val="28"/>
        </w:rPr>
        <w:t>
      36. Педагог 11-15 жастағы балалардың жас және дене ерекшеліктерін есепке ала отырып, жүйелілік, көрнекілік сияқты оқу материалының мазмұнын таңдаудағы педагогикалық қағидаларды басшылыққа алып, тұрмыстық билердің кез келген қимылын техникалық орындауды таңдау үшін вариацияларды құрайды.</w:t>
      </w:r>
    </w:p>
    <w:p>
      <w:pPr>
        <w:spacing w:after="0"/>
        <w:ind w:left="0"/>
        <w:jc w:val="both"/>
      </w:pPr>
      <w:r>
        <w:rPr>
          <w:rFonts w:ascii="Times New Roman"/>
          <w:b w:val="false"/>
          <w:i w:val="false"/>
          <w:color w:val="000000"/>
          <w:sz w:val="28"/>
        </w:rPr>
        <w:t>
      37. Жүйелілілік қағидасы оқу-тәрбие процесін ұйымдастыруда барлық элементтердің байланысын болжайды:</w:t>
      </w:r>
    </w:p>
    <w:p>
      <w:pPr>
        <w:spacing w:after="0"/>
        <w:ind w:left="0"/>
        <w:jc w:val="both"/>
      </w:pPr>
      <w:r>
        <w:rPr>
          <w:rFonts w:ascii="Times New Roman"/>
          <w:b w:val="false"/>
          <w:i w:val="false"/>
          <w:color w:val="000000"/>
          <w:sz w:val="28"/>
        </w:rPr>
        <w:t>
      1) бір би элементтері мен бір бағыттағы билердің, билер мен жаттықтыру жаттығулардың арасында өзара элементтерінің байланысы;</w:t>
      </w:r>
    </w:p>
    <w:p>
      <w:pPr>
        <w:spacing w:after="0"/>
        <w:ind w:left="0"/>
        <w:jc w:val="both"/>
      </w:pPr>
      <w:r>
        <w:rPr>
          <w:rFonts w:ascii="Times New Roman"/>
          <w:b w:val="false"/>
          <w:i w:val="false"/>
          <w:color w:val="000000"/>
          <w:sz w:val="28"/>
        </w:rPr>
        <w:t>
      2) оқыту әдістемесінің өзара байланысы (бөлек элементтерді оқытудан биге, биден би бағыттарына);</w:t>
      </w:r>
    </w:p>
    <w:p>
      <w:pPr>
        <w:spacing w:after="0"/>
        <w:ind w:left="0"/>
        <w:jc w:val="both"/>
      </w:pPr>
      <w:r>
        <w:rPr>
          <w:rFonts w:ascii="Times New Roman"/>
          <w:b w:val="false"/>
          <w:i w:val="false"/>
          <w:color w:val="000000"/>
          <w:sz w:val="28"/>
        </w:rPr>
        <w:t>
      3) оқу материалдары мен білім алушылардың жеке тәжірибесі арасындағы байланысты орнату;</w:t>
      </w:r>
    </w:p>
    <w:p>
      <w:pPr>
        <w:spacing w:after="0"/>
        <w:ind w:left="0"/>
        <w:jc w:val="both"/>
      </w:pPr>
      <w:r>
        <w:rPr>
          <w:rFonts w:ascii="Times New Roman"/>
          <w:b w:val="false"/>
          <w:i w:val="false"/>
          <w:color w:val="000000"/>
          <w:sz w:val="28"/>
        </w:rPr>
        <w:t>
      4) сабақтардың ұдайылығы және сабақ бөлімдерінің бекітілген бірізділігі (ширату, жаңа материалды үйрену, бұрын оқығанды қайталау);</w:t>
      </w:r>
    </w:p>
    <w:p>
      <w:pPr>
        <w:spacing w:after="0"/>
        <w:ind w:left="0"/>
        <w:jc w:val="both"/>
      </w:pPr>
      <w:r>
        <w:rPr>
          <w:rFonts w:ascii="Times New Roman"/>
          <w:b w:val="false"/>
          <w:i w:val="false"/>
          <w:color w:val="000000"/>
          <w:sz w:val="28"/>
        </w:rPr>
        <w:t>
      5) экзерсистер қимылдарының белгіленген бірізділігі;</w:t>
      </w:r>
    </w:p>
    <w:p>
      <w:pPr>
        <w:spacing w:after="0"/>
        <w:ind w:left="0"/>
        <w:jc w:val="both"/>
      </w:pPr>
      <w:r>
        <w:rPr>
          <w:rFonts w:ascii="Times New Roman"/>
          <w:b w:val="false"/>
          <w:i w:val="false"/>
          <w:color w:val="000000"/>
          <w:sz w:val="28"/>
        </w:rPr>
        <w:t>
      6) күш түсіруді демалыспен ауыстыру, биді орындаушыға қажетті барлық қабілеттерді біркелкі дамыту.</w:t>
      </w:r>
    </w:p>
    <w:p>
      <w:pPr>
        <w:spacing w:after="0"/>
        <w:ind w:left="0"/>
        <w:jc w:val="both"/>
      </w:pPr>
      <w:r>
        <w:rPr>
          <w:rFonts w:ascii="Times New Roman"/>
          <w:b w:val="false"/>
          <w:i w:val="false"/>
          <w:color w:val="000000"/>
          <w:sz w:val="28"/>
        </w:rPr>
        <w:t>
      38. "Тарихи-тұрмыстық би" пәнінің "Классикалық би", "Халық-сахналық би", "Ритмика", "Заманауи би", "Музыкалық сауаттылық және музыканы тыңдау"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39. 6 сыныптағы Бағдарлама талаптары:</w:t>
      </w:r>
    </w:p>
    <w:p>
      <w:pPr>
        <w:spacing w:after="0"/>
        <w:ind w:left="0"/>
        <w:jc w:val="both"/>
      </w:pPr>
      <w:r>
        <w:rPr>
          <w:rFonts w:ascii="Times New Roman"/>
          <w:b w:val="false"/>
          <w:i w:val="false"/>
          <w:color w:val="000000"/>
          <w:sz w:val="28"/>
        </w:rPr>
        <w:t>
      1) білім алушылар тарихи-тұрмыстық бидің ерекшеліктерімен танысады, музыкалы-ырғақтық қызмет, тірек-қимыл аппаратын дамыту туралы білім алады, қарапайым техникалық және орындаушылық дағдыларын иеленеді, epaulement [эпольмент]: croise [круазе], efface [анфас] қалыптарын жаттайды;</w:t>
      </w:r>
    </w:p>
    <w:p>
      <w:pPr>
        <w:spacing w:after="0"/>
        <w:ind w:left="0"/>
        <w:jc w:val="both"/>
      </w:pPr>
      <w:r>
        <w:rPr>
          <w:rFonts w:ascii="Times New Roman"/>
          <w:b w:val="false"/>
          <w:i w:val="false"/>
          <w:color w:val="000000"/>
          <w:sz w:val="28"/>
        </w:rPr>
        <w:t>
      2) дене мен басты қою, басты бұру аяқ пен дене қимылын үйлестіруді оқиды; тарихи-тұрмыстық биде қолданылатын қолды қою мен аяқтың қалпы; аяқтың қалпы классикалыққа тән, бірақ аяқты сәл бұратын бірінші, екінші, үшінші, төртінші позициялар қолданылады;</w:t>
      </w:r>
    </w:p>
    <w:p>
      <w:pPr>
        <w:spacing w:after="0"/>
        <w:ind w:left="0"/>
        <w:jc w:val="both"/>
      </w:pPr>
      <w:r>
        <w:rPr>
          <w:rFonts w:ascii="Times New Roman"/>
          <w:b w:val="false"/>
          <w:i w:val="false"/>
          <w:color w:val="000000"/>
          <w:sz w:val="28"/>
        </w:rPr>
        <w:t>
      3) би элементтері, тарихи-тұрмыстық бидің композициялары, қолдың түрлі қалыптарымен басты бұру және ию арқылы айналмалы қозғалыстармен рas chasse [па шаж], рas balance [па балансе], pas de basque [па де баскю] орындау үйретіледі;</w:t>
      </w:r>
    </w:p>
    <w:p>
      <w:pPr>
        <w:spacing w:after="0"/>
        <w:ind w:left="0"/>
        <w:jc w:val="both"/>
      </w:pPr>
      <w:r>
        <w:rPr>
          <w:rFonts w:ascii="Times New Roman"/>
          <w:b w:val="false"/>
          <w:i w:val="false"/>
          <w:color w:val="000000"/>
          <w:sz w:val="28"/>
        </w:rPr>
        <w:t>
      4) "би сызығы бойынша бетпен", "айқастырылған қолдар", "визави", "визави" (екінші нұсқасы) қалыптары, тұрмыстық (қарапайым қадам, өкшеден ұшқа аяқты қою), жеңіл (немесе би) қадамдары жатталады; қадамдар түрлі музыкалық мөлшерлерде орындалады (2/4 кезінде — қимыл әр жартыға, 3/4 кезінде — қимыл бір такті алады, 4/4 кезінде — актіде екі қимыл);</w:t>
      </w:r>
    </w:p>
    <w:p>
      <w:pPr>
        <w:spacing w:after="0"/>
        <w:ind w:left="0"/>
        <w:jc w:val="both"/>
      </w:pPr>
      <w:r>
        <w:rPr>
          <w:rFonts w:ascii="Times New Roman"/>
          <w:b w:val="false"/>
          <w:i w:val="false"/>
          <w:color w:val="000000"/>
          <w:sz w:val="28"/>
        </w:rPr>
        <w:t>
      5) бидің қарапайым элементтері орындалады: полонез, падеграс, полька, тарихи-тұрмыстық биге тән музыкалық қимылдарды, композицияларды орындауға, орындау мәнерін тәрбиелеуге ерекше көңіл бөлінеді;</w:t>
      </w:r>
    </w:p>
    <w:p>
      <w:pPr>
        <w:spacing w:after="0"/>
        <w:ind w:left="0"/>
        <w:jc w:val="both"/>
      </w:pPr>
      <w:r>
        <w:rPr>
          <w:rFonts w:ascii="Times New Roman"/>
          <w:b w:val="false"/>
          <w:i w:val="false"/>
          <w:color w:val="000000"/>
          <w:sz w:val="28"/>
        </w:rPr>
        <w:t>
      6) білім алушылар француз кадрилін, менуэт, полонез, полька, қарапайым бранль, қос бранль, репризамен қос бранль, көңілді бранль, "Қоңырау сыңғыры" бранлін меңгереді.</w:t>
      </w:r>
    </w:p>
    <w:p>
      <w:pPr>
        <w:spacing w:after="0"/>
        <w:ind w:left="0"/>
        <w:jc w:val="both"/>
      </w:pPr>
      <w:r>
        <w:rPr>
          <w:rFonts w:ascii="Times New Roman"/>
          <w:b w:val="false"/>
          <w:i w:val="false"/>
          <w:color w:val="000000"/>
          <w:sz w:val="28"/>
        </w:rPr>
        <w:t>
      40. 6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Халық мерекелері – тұрмыстық би мәдениетінің көзі. Тұрмыстық би мәдениетінің дамуы. Он бесінші - он алтыншы ғасырлардағы би мәдениеті. Тарихи бидің бастауы. Тарихи-тұрмыстық би негізін зерттеу. Тарихи-тұрмыстық бидің дамуы. "Тарихи би", "тұрмыстық би", "бал биі", "тарихи-тұрмыстық би" түсінігі.</w:t>
      </w:r>
    </w:p>
    <w:p>
      <w:pPr>
        <w:spacing w:after="0"/>
        <w:ind w:left="0"/>
        <w:jc w:val="both"/>
      </w:pPr>
      <w:r>
        <w:rPr>
          <w:rFonts w:ascii="Times New Roman"/>
          <w:b w:val="false"/>
          <w:i w:val="false"/>
          <w:color w:val="000000"/>
          <w:sz w:val="28"/>
        </w:rPr>
        <w:t xml:space="preserve">
      2-тақырып. Тарихи-тұрмыстық бидің негіздері. Билердің тарихы. Бидегі бағыт. Би суреттері. Биді орындау бейнесі мен мәнері. Музыкалық сүйемелдеудің рөлі. Музыкалық есеп пен ырғақ. Би сызығы. Бал этикеті. Тарихи-тұрмыстық бидің негізгі қимылдары мен мүсіндерін көрсету және үйрену. </w:t>
      </w:r>
    </w:p>
    <w:p>
      <w:pPr>
        <w:spacing w:after="0"/>
        <w:ind w:left="0"/>
        <w:jc w:val="both"/>
      </w:pPr>
      <w:r>
        <w:rPr>
          <w:rFonts w:ascii="Times New Roman"/>
          <w:b w:val="false"/>
          <w:i w:val="false"/>
          <w:color w:val="000000"/>
          <w:sz w:val="28"/>
        </w:rPr>
        <w:t xml:space="preserve">
      3-тақырып. Денені қою. Басты қою. Қолды қою. Аяқтың қалпы. </w:t>
      </w:r>
    </w:p>
    <w:p>
      <w:pPr>
        <w:spacing w:after="0"/>
        <w:ind w:left="0"/>
        <w:jc w:val="both"/>
      </w:pPr>
      <w:r>
        <w:rPr>
          <w:rFonts w:ascii="Times New Roman"/>
          <w:b w:val="false"/>
          <w:i w:val="false"/>
          <w:color w:val="000000"/>
          <w:sz w:val="28"/>
        </w:rPr>
        <w:t>
      4-тақырып. Қол мен аяқтың қалпы. Жаттауға арналған жаттығулар.</w:t>
      </w:r>
    </w:p>
    <w:p>
      <w:pPr>
        <w:spacing w:after="0"/>
        <w:ind w:left="0"/>
        <w:jc w:val="both"/>
      </w:pPr>
      <w:r>
        <w:rPr>
          <w:rFonts w:ascii="Times New Roman"/>
          <w:b w:val="false"/>
          <w:i w:val="false"/>
          <w:color w:val="000000"/>
          <w:sz w:val="28"/>
        </w:rPr>
        <w:t>
      5-тақырып. Би қадамдары және жолдар. Қадамдар: тұрмыстық, би, жеңіл, сырғымалы.</w:t>
      </w:r>
    </w:p>
    <w:p>
      <w:pPr>
        <w:spacing w:after="0"/>
        <w:ind w:left="0"/>
        <w:jc w:val="both"/>
      </w:pPr>
      <w:r>
        <w:rPr>
          <w:rFonts w:ascii="Times New Roman"/>
          <w:b w:val="false"/>
          <w:i w:val="false"/>
          <w:color w:val="000000"/>
          <w:sz w:val="28"/>
        </w:rPr>
        <w:t xml:space="preserve">
      6-тақырып. Түрлі музыкалық мөлшердегі, қарқын мен ырғақтағы қадамдарды үйрену. </w:t>
      </w:r>
    </w:p>
    <w:p>
      <w:pPr>
        <w:spacing w:after="0"/>
        <w:ind w:left="0"/>
        <w:jc w:val="both"/>
      </w:pPr>
      <w:r>
        <w:rPr>
          <w:rFonts w:ascii="Times New Roman"/>
          <w:b w:val="false"/>
          <w:i w:val="false"/>
          <w:color w:val="000000"/>
          <w:sz w:val="28"/>
        </w:rPr>
        <w:t>
      7-тақырып. Соло мен жұптағы port de bras [пор де бра] түрлері (4/4 және 3/4).</w:t>
      </w:r>
    </w:p>
    <w:p>
      <w:pPr>
        <w:spacing w:after="0"/>
        <w:ind w:left="0"/>
        <w:jc w:val="both"/>
      </w:pPr>
      <w:r>
        <w:rPr>
          <w:rFonts w:ascii="Times New Roman"/>
          <w:b w:val="false"/>
          <w:i w:val="false"/>
          <w:color w:val="000000"/>
          <w:sz w:val="28"/>
        </w:rPr>
        <w:t>
      8-тақырып. Иілу мен реверанстар. 4/4, 2/4 және 3/4 ұлдар мен қыздар үшін иілу мен реверанстар.</w:t>
      </w:r>
    </w:p>
    <w:p>
      <w:pPr>
        <w:spacing w:after="0"/>
        <w:ind w:left="0"/>
        <w:jc w:val="both"/>
      </w:pPr>
      <w:r>
        <w:rPr>
          <w:rFonts w:ascii="Times New Roman"/>
          <w:b w:val="false"/>
          <w:i w:val="false"/>
          <w:color w:val="000000"/>
          <w:sz w:val="28"/>
        </w:rPr>
        <w:t>
      9-тақырып. 2/4 бірінші және үшінші позиция бойынша pas glissé [па глиссе] сырғымалы қадамы.</w:t>
      </w:r>
    </w:p>
    <w:p>
      <w:pPr>
        <w:spacing w:after="0"/>
        <w:ind w:left="0"/>
        <w:jc w:val="both"/>
      </w:pPr>
      <w:r>
        <w:rPr>
          <w:rFonts w:ascii="Times New Roman"/>
          <w:b w:val="false"/>
          <w:i w:val="false"/>
          <w:color w:val="000000"/>
          <w:sz w:val="28"/>
        </w:rPr>
        <w:t>
      10-тақырып. Қос сырғымалы pas chassé [па шаж] қадамы.</w:t>
      </w:r>
    </w:p>
    <w:p>
      <w:pPr>
        <w:spacing w:after="0"/>
        <w:ind w:left="0"/>
        <w:jc w:val="both"/>
      </w:pPr>
      <w:r>
        <w:rPr>
          <w:rFonts w:ascii="Times New Roman"/>
          <w:b w:val="false"/>
          <w:i w:val="false"/>
          <w:color w:val="000000"/>
          <w:sz w:val="28"/>
        </w:rPr>
        <w:t>
      11-тақырып. Шоқырақ (галоп).</w:t>
      </w:r>
    </w:p>
    <w:p>
      <w:pPr>
        <w:spacing w:after="0"/>
        <w:ind w:left="0"/>
        <w:jc w:val="both"/>
      </w:pPr>
      <w:r>
        <w:rPr>
          <w:rFonts w:ascii="Times New Roman"/>
          <w:b w:val="false"/>
          <w:i w:val="false"/>
          <w:color w:val="000000"/>
          <w:sz w:val="28"/>
        </w:rPr>
        <w:t>
      12-тақырып. Қырымен көтермелі қадам (pas elevé [па эльве]).</w:t>
      </w:r>
    </w:p>
    <w:p>
      <w:pPr>
        <w:spacing w:after="0"/>
        <w:ind w:left="0"/>
        <w:jc w:val="both"/>
      </w:pPr>
      <w:r>
        <w:rPr>
          <w:rFonts w:ascii="Times New Roman"/>
          <w:b w:val="false"/>
          <w:i w:val="false"/>
          <w:color w:val="000000"/>
          <w:sz w:val="28"/>
        </w:rPr>
        <w:t>
      13-тақырып. Pas chassé [па шаж] (оңға және солға айналумен) мен double chassé [дабл шаж] бірінші, екінші, үшінші, төртінші формалар.</w:t>
      </w:r>
    </w:p>
    <w:p>
      <w:pPr>
        <w:spacing w:after="0"/>
        <w:ind w:left="0"/>
        <w:jc w:val="both"/>
      </w:pPr>
      <w:r>
        <w:rPr>
          <w:rFonts w:ascii="Times New Roman"/>
          <w:b w:val="false"/>
          <w:i w:val="false"/>
          <w:color w:val="000000"/>
          <w:sz w:val="28"/>
        </w:rPr>
        <w:t>
      14-тақырып. Pas balancé [па балансе]. Орнында тұрып pas balancé [па балансе]. Кішігірім алдыға және артқа қозғалумен pas balancé [па балансе]. 90° және 180° айналумен Pas balancé [па балансе].</w:t>
      </w:r>
    </w:p>
    <w:p>
      <w:pPr>
        <w:spacing w:after="0"/>
        <w:ind w:left="0"/>
        <w:jc w:val="both"/>
      </w:pPr>
      <w:r>
        <w:rPr>
          <w:rFonts w:ascii="Times New Roman"/>
          <w:b w:val="false"/>
          <w:i w:val="false"/>
          <w:color w:val="000000"/>
          <w:sz w:val="28"/>
        </w:rPr>
        <w:t>
      15-тақырып. Pas dégagé [па дегаже]. Француз кадрилі (бірінші мүсін). 2/4 француз кадрилі үшін иілу және реверанстар.</w:t>
      </w:r>
    </w:p>
    <w:p>
      <w:pPr>
        <w:spacing w:after="0"/>
        <w:ind w:left="0"/>
        <w:jc w:val="both"/>
      </w:pPr>
      <w:r>
        <w:rPr>
          <w:rFonts w:ascii="Times New Roman"/>
          <w:b w:val="false"/>
          <w:i w:val="false"/>
          <w:color w:val="000000"/>
          <w:sz w:val="28"/>
        </w:rPr>
        <w:t>
      16-тақырып. Он бесінші ғасырдағы менуэт. Жұптағы қалып. Рas menuet [па менуэт] негізгі қадамы. Рas balancé [па балансе] – менуэт. Рas grave [па грав]. Рas menuet-pas de bourree [па менуэт-па де бурре]. Орындау мәнері.</w:t>
      </w:r>
    </w:p>
    <w:p>
      <w:pPr>
        <w:spacing w:after="0"/>
        <w:ind w:left="0"/>
        <w:jc w:val="both"/>
      </w:pPr>
      <w:r>
        <w:rPr>
          <w:rFonts w:ascii="Times New Roman"/>
          <w:b w:val="false"/>
          <w:i w:val="false"/>
          <w:color w:val="000000"/>
          <w:sz w:val="28"/>
        </w:rPr>
        <w:t>
      17-тақырып. Полонез. Рas [па] полонеза. Жұппен шеңбер бойынша. Би этюдтерінің қарапайым суреттері.</w:t>
      </w:r>
    </w:p>
    <w:p>
      <w:pPr>
        <w:spacing w:after="0"/>
        <w:ind w:left="0"/>
        <w:jc w:val="both"/>
      </w:pPr>
      <w:r>
        <w:rPr>
          <w:rFonts w:ascii="Times New Roman"/>
          <w:b w:val="false"/>
          <w:i w:val="false"/>
          <w:color w:val="000000"/>
          <w:sz w:val="28"/>
        </w:rPr>
        <w:t xml:space="preserve">
      18-тақырып. Полька. Орнында тұрып алдыға және артқа полькадағы рas [па]. 90° и 180° айналыммен орындағы полькадағы рas [па] (оң және сол жаққа). </w:t>
      </w:r>
    </w:p>
    <w:p>
      <w:pPr>
        <w:spacing w:after="0"/>
        <w:ind w:left="0"/>
        <w:jc w:val="both"/>
      </w:pPr>
      <w:r>
        <w:rPr>
          <w:rFonts w:ascii="Times New Roman"/>
          <w:b w:val="false"/>
          <w:i w:val="false"/>
          <w:color w:val="000000"/>
          <w:sz w:val="28"/>
        </w:rPr>
        <w:t xml:space="preserve">
      19-тақырып. Алға және артқа қозғалумен полькадағы рas [па]. </w:t>
      </w:r>
    </w:p>
    <w:p>
      <w:pPr>
        <w:spacing w:after="0"/>
        <w:ind w:left="0"/>
        <w:jc w:val="both"/>
      </w:pPr>
      <w:r>
        <w:rPr>
          <w:rFonts w:ascii="Times New Roman"/>
          <w:b w:val="false"/>
          <w:i w:val="false"/>
          <w:color w:val="000000"/>
          <w:sz w:val="28"/>
        </w:rPr>
        <w:t xml:space="preserve">
      20-тақырып. Полькадағы бір қырын рas [па]. Шеңбер бойынша айналу арқылы полькадағы pas. </w:t>
      </w:r>
    </w:p>
    <w:p>
      <w:pPr>
        <w:spacing w:after="0"/>
        <w:ind w:left="0"/>
        <w:jc w:val="both"/>
      </w:pPr>
      <w:r>
        <w:rPr>
          <w:rFonts w:ascii="Times New Roman"/>
          <w:b w:val="false"/>
          <w:i w:val="false"/>
          <w:color w:val="000000"/>
          <w:sz w:val="28"/>
        </w:rPr>
        <w:t xml:space="preserve">
      21-тақырып. Польканың қарапайым комбинациялары. </w:t>
      </w:r>
    </w:p>
    <w:p>
      <w:pPr>
        <w:spacing w:after="0"/>
        <w:ind w:left="0"/>
        <w:jc w:val="both"/>
      </w:pPr>
      <w:r>
        <w:rPr>
          <w:rFonts w:ascii="Times New Roman"/>
          <w:b w:val="false"/>
          <w:i w:val="false"/>
          <w:color w:val="000000"/>
          <w:sz w:val="28"/>
        </w:rPr>
        <w:t xml:space="preserve">
      22-тақырып. Жұпта шеңбер бойынша айналу арқылы полькадағы pas [па]. </w:t>
      </w:r>
    </w:p>
    <w:p>
      <w:pPr>
        <w:spacing w:after="0"/>
        <w:ind w:left="0"/>
        <w:jc w:val="both"/>
      </w:pPr>
      <w:r>
        <w:rPr>
          <w:rFonts w:ascii="Times New Roman"/>
          <w:b w:val="false"/>
          <w:i w:val="false"/>
          <w:color w:val="000000"/>
          <w:sz w:val="28"/>
        </w:rPr>
        <w:t>
      23-тақырып. Pas glissé [па глиссе], галоп, қадамдар, иілулер, түрлі port de bras [пор де бра] қолдану арқылы польканың күрделенген композициясы.</w:t>
      </w:r>
    </w:p>
    <w:p>
      <w:pPr>
        <w:spacing w:after="0"/>
        <w:ind w:left="0"/>
        <w:jc w:val="both"/>
      </w:pPr>
      <w:r>
        <w:rPr>
          <w:rFonts w:ascii="Times New Roman"/>
          <w:b w:val="false"/>
          <w:i w:val="false"/>
          <w:color w:val="000000"/>
          <w:sz w:val="28"/>
        </w:rPr>
        <w:t xml:space="preserve">
      24-тақырып. Вальс. Сызық бойынша алдыға және артқа вальстағы Рas [па]. </w:t>
      </w:r>
    </w:p>
    <w:p>
      <w:pPr>
        <w:spacing w:after="0"/>
        <w:ind w:left="0"/>
        <w:jc w:val="both"/>
      </w:pPr>
      <w:r>
        <w:rPr>
          <w:rFonts w:ascii="Times New Roman"/>
          <w:b w:val="false"/>
          <w:i w:val="false"/>
          <w:color w:val="000000"/>
          <w:sz w:val="28"/>
        </w:rPr>
        <w:t>
      25-тақырып. Pas balancé [па балансе] комбинациясындағы алдыға және артқа вальстағы Рas [па].</w:t>
      </w:r>
    </w:p>
    <w:p>
      <w:pPr>
        <w:spacing w:after="0"/>
        <w:ind w:left="0"/>
        <w:jc w:val="both"/>
      </w:pPr>
      <w:r>
        <w:rPr>
          <w:rFonts w:ascii="Times New Roman"/>
          <w:b w:val="false"/>
          <w:i w:val="false"/>
          <w:color w:val="000000"/>
          <w:sz w:val="28"/>
        </w:rPr>
        <w:t>
      26-тақырып. Port de bras [пор де бра] қолданумен алдыға вальстағы рas [па].</w:t>
      </w:r>
    </w:p>
    <w:p>
      <w:pPr>
        <w:spacing w:after="0"/>
        <w:ind w:left="0"/>
        <w:jc w:val="both"/>
      </w:pPr>
      <w:r>
        <w:rPr>
          <w:rFonts w:ascii="Times New Roman"/>
          <w:b w:val="false"/>
          <w:i w:val="false"/>
          <w:color w:val="000000"/>
          <w:sz w:val="28"/>
        </w:rPr>
        <w:t xml:space="preserve">
      27-тақырып. Соло шеңбері бойынша айналумен вальстағы рas [па]. </w:t>
      </w:r>
    </w:p>
    <w:p>
      <w:pPr>
        <w:spacing w:after="0"/>
        <w:ind w:left="0"/>
        <w:jc w:val="both"/>
      </w:pPr>
      <w:r>
        <w:rPr>
          <w:rFonts w:ascii="Times New Roman"/>
          <w:b w:val="false"/>
          <w:i w:val="false"/>
          <w:color w:val="000000"/>
          <w:sz w:val="28"/>
        </w:rPr>
        <w:t xml:space="preserve">
      28-тақырып. Вальс жолы – алдыға және артқа қозғалу арқылы вальс. </w:t>
      </w:r>
    </w:p>
    <w:p>
      <w:pPr>
        <w:spacing w:after="0"/>
        <w:ind w:left="0"/>
        <w:jc w:val="both"/>
      </w:pPr>
      <w:r>
        <w:rPr>
          <w:rFonts w:ascii="Times New Roman"/>
          <w:b w:val="false"/>
          <w:i w:val="false"/>
          <w:color w:val="000000"/>
          <w:sz w:val="28"/>
        </w:rPr>
        <w:t xml:space="preserve">
      29-тақырып. Вальстың қарапайым комбинациясы. Жұпта шеңбер бойынша оңға айналу арқылы вальстағы үш pas [па]. </w:t>
      </w:r>
    </w:p>
    <w:p>
      <w:pPr>
        <w:spacing w:after="0"/>
        <w:ind w:left="0"/>
        <w:jc w:val="both"/>
      </w:pPr>
      <w:r>
        <w:rPr>
          <w:rFonts w:ascii="Times New Roman"/>
          <w:b w:val="false"/>
          <w:i w:val="false"/>
          <w:color w:val="000000"/>
          <w:sz w:val="28"/>
        </w:rPr>
        <w:t xml:space="preserve">
      30-тақырып. Солға айналу арқылы вальстағы үш pas [па]: сызық және соло шеңбері бойынша. </w:t>
      </w:r>
    </w:p>
    <w:p>
      <w:pPr>
        <w:spacing w:after="0"/>
        <w:ind w:left="0"/>
        <w:jc w:val="both"/>
      </w:pPr>
      <w:r>
        <w:rPr>
          <w:rFonts w:ascii="Times New Roman"/>
          <w:b w:val="false"/>
          <w:i w:val="false"/>
          <w:color w:val="000000"/>
          <w:sz w:val="28"/>
        </w:rPr>
        <w:t xml:space="preserve">
      31-тақырып. Жұпта шеңбер бойынша вальс. </w:t>
      </w:r>
    </w:p>
    <w:p>
      <w:pPr>
        <w:spacing w:after="0"/>
        <w:ind w:left="0"/>
        <w:jc w:val="both"/>
      </w:pPr>
      <w:r>
        <w:rPr>
          <w:rFonts w:ascii="Times New Roman"/>
          <w:b w:val="false"/>
          <w:i w:val="false"/>
          <w:color w:val="000000"/>
          <w:sz w:val="28"/>
        </w:rPr>
        <w:t>
      32-тақырып. Pas balancé-пен [па балансе] байланыстағы вальс.</w:t>
      </w:r>
    </w:p>
    <w:p>
      <w:pPr>
        <w:spacing w:after="0"/>
        <w:ind w:left="0"/>
        <w:jc w:val="both"/>
      </w:pPr>
      <w:r>
        <w:rPr>
          <w:rFonts w:ascii="Times New Roman"/>
          <w:b w:val="false"/>
          <w:i w:val="false"/>
          <w:color w:val="000000"/>
          <w:sz w:val="28"/>
        </w:rPr>
        <w:t xml:space="preserve">
      33-тақырып. Бір орында тұрып вальстағы рas [па]. </w:t>
      </w:r>
    </w:p>
    <w:p>
      <w:pPr>
        <w:spacing w:after="0"/>
        <w:ind w:left="0"/>
        <w:jc w:val="both"/>
      </w:pPr>
      <w:r>
        <w:rPr>
          <w:rFonts w:ascii="Times New Roman"/>
          <w:b w:val="false"/>
          <w:i w:val="false"/>
          <w:color w:val="000000"/>
          <w:sz w:val="28"/>
        </w:rPr>
        <w:t xml:space="preserve">
      34-тақырып. Бақылау күрделендірілген вальс суреттері. </w:t>
      </w:r>
    </w:p>
    <w:p>
      <w:pPr>
        <w:spacing w:after="0"/>
        <w:ind w:left="0"/>
        <w:jc w:val="both"/>
      </w:pPr>
      <w:r>
        <w:rPr>
          <w:rFonts w:ascii="Times New Roman"/>
          <w:b w:val="false"/>
          <w:i w:val="false"/>
          <w:color w:val="000000"/>
          <w:sz w:val="28"/>
        </w:rPr>
        <w:t>
      35-тақырып. 16 ғасыр. Ханымның реверансы және кавалердің салют-иілуі. Ханымның қолды қоюы. Кавалердің қолдың қоюы.</w:t>
      </w:r>
    </w:p>
    <w:p>
      <w:pPr>
        <w:spacing w:after="0"/>
        <w:ind w:left="0"/>
        <w:jc w:val="both"/>
      </w:pPr>
      <w:r>
        <w:rPr>
          <w:rFonts w:ascii="Times New Roman"/>
          <w:b w:val="false"/>
          <w:i w:val="false"/>
          <w:color w:val="000000"/>
          <w:sz w:val="28"/>
        </w:rPr>
        <w:t>
      36-тақырып. Қарапайым бранль. Музыкалық өлшем – 2/4. Жұптық би. Төрт такт. Денені қою. Басты қою. Қолды қою. Аяқтың позициясы. Аяқтар I айналмайтын позицияда. Такттарды жаттау. Сол аяқпен алға қадам. Оң аяқ сол аяққа жақын қойылады. Оң аяқпен алға қадам. Сол аяқ оң аяққа жақын қойылады.</w:t>
      </w:r>
    </w:p>
    <w:p>
      <w:pPr>
        <w:spacing w:after="0"/>
        <w:ind w:left="0"/>
        <w:jc w:val="both"/>
      </w:pPr>
      <w:r>
        <w:rPr>
          <w:rFonts w:ascii="Times New Roman"/>
          <w:b w:val="false"/>
          <w:i w:val="false"/>
          <w:color w:val="000000"/>
          <w:sz w:val="28"/>
        </w:rPr>
        <w:t>
      37-тақырып. Қос бранль. Музыкалық өлшем – 2/4. Жұптық би. Такт. Денені қою. Басты қою. Қолды қою. Аяқтың позициясы. Такттарды жаттау. Сол аяқпен қадам. Оң аяқпен қадам. Сол аяқпен қадам. Оң аяқты сол аяққа.</w:t>
      </w:r>
    </w:p>
    <w:p>
      <w:pPr>
        <w:spacing w:after="0"/>
        <w:ind w:left="0"/>
        <w:jc w:val="both"/>
      </w:pPr>
      <w:r>
        <w:rPr>
          <w:rFonts w:ascii="Times New Roman"/>
          <w:b w:val="false"/>
          <w:i w:val="false"/>
          <w:color w:val="000000"/>
          <w:sz w:val="28"/>
        </w:rPr>
        <w:t>
      38-тақырып. Репризамен қос бранль. Музыкалық өлшем – 2/4. Жұптық би. Денені қою. Басты қою. Қолды қою. Аяқтың позициясы. Такттарды жаттау. Түрлі нұсқадағы бранльдердің қос және қарапайым қимылдардың элементтері. Төртінші ауадағы позицияда еденге өкшемен соққы арқылы бос аяқты алға шығару. Алақанды соғу.</w:t>
      </w:r>
    </w:p>
    <w:p>
      <w:pPr>
        <w:spacing w:after="0"/>
        <w:ind w:left="0"/>
        <w:jc w:val="both"/>
      </w:pPr>
      <w:r>
        <w:rPr>
          <w:rFonts w:ascii="Times New Roman"/>
          <w:b w:val="false"/>
          <w:i w:val="false"/>
          <w:color w:val="000000"/>
          <w:sz w:val="28"/>
        </w:rPr>
        <w:t xml:space="preserve">
      39-тақырып. Көңілді бранль. Музыкалық өлшем – 2/4. Бірқалыпты жылдам қарқында. Жұптық би. Денені қою. Басты қою. Қолды қою. Аяқтың позициясы. Такттарды жаттау. Оң аяқпен оңға қарай қадам. Төртінші ауадағы позицияда оң аяқта бір уақытта секірумен сол аяқты алдыға шығару. Оң аяқты еденге түсіру, сол аяқ төртінші ауа позициясында. Екінші такт: "бір" дегенде сол аяқпен солға қадам, "екі" дегенде оң аяқ төртінші ауадағы позицияға шығарылады, сол аяқ еденде. "Үш" дегенде оң аяқ сол аяққа. Сол аяқпен қимылдардың қайталануы. </w:t>
      </w:r>
    </w:p>
    <w:p>
      <w:pPr>
        <w:spacing w:after="0"/>
        <w:ind w:left="0"/>
        <w:jc w:val="both"/>
      </w:pPr>
      <w:r>
        <w:rPr>
          <w:rFonts w:ascii="Times New Roman"/>
          <w:b w:val="false"/>
          <w:i w:val="false"/>
          <w:color w:val="000000"/>
          <w:sz w:val="28"/>
        </w:rPr>
        <w:t xml:space="preserve">
      40-тақырып. "Қоңырау сыңғырлауы" бранлі. Ескі француз бранлі. Жұптық би. Музыкалық өлшем – 2/4. Биді қоңырау сыңғырлауын еліктіретін ырғақтық қолдың соққысымен, еденге жігерлі соққылармен сүйемелдеу. Қолды қою. Қарапайым қадамнан секіруге дейінгі бидің қимылдары. </w:t>
      </w:r>
    </w:p>
    <w:p>
      <w:pPr>
        <w:spacing w:after="0"/>
        <w:ind w:left="0"/>
        <w:jc w:val="both"/>
      </w:pPr>
      <w:r>
        <w:rPr>
          <w:rFonts w:ascii="Times New Roman"/>
          <w:b w:val="false"/>
          <w:i w:val="false"/>
          <w:color w:val="000000"/>
          <w:sz w:val="28"/>
        </w:rPr>
        <w:t xml:space="preserve">
      Музыка А. 1 – 8 тактілер. Шеңбер қимылын солға, сол аяқпен позиция. Сегізінші тактің соңында бозбалалармен ішкі шеңбердің пайда болуы. Қыздармен ішкі шеңбердің пайда болуы. Бишілер позициясы. </w:t>
      </w:r>
    </w:p>
    <w:p>
      <w:pPr>
        <w:spacing w:after="0"/>
        <w:ind w:left="0"/>
        <w:jc w:val="both"/>
      </w:pPr>
      <w:r>
        <w:rPr>
          <w:rFonts w:ascii="Times New Roman"/>
          <w:b w:val="false"/>
          <w:i w:val="false"/>
          <w:color w:val="000000"/>
          <w:sz w:val="28"/>
        </w:rPr>
        <w:t>
      Музыка В. Төрт такт. Balancé [балансе]: бозбалар оңға, қыздар солға. Оң аяқтан бастап бір орындағы шеңбер. Вran' [бран].</w:t>
      </w:r>
    </w:p>
    <w:p>
      <w:pPr>
        <w:spacing w:after="0"/>
        <w:ind w:left="0"/>
        <w:jc w:val="both"/>
      </w:pPr>
      <w:r>
        <w:rPr>
          <w:rFonts w:ascii="Times New Roman"/>
          <w:b w:val="false"/>
          <w:i w:val="false"/>
          <w:color w:val="000000"/>
          <w:sz w:val="28"/>
        </w:rPr>
        <w:t>
      Музыка А. 2 такт. Қыздар: үш рет алақанмен соғу, екінші тактің екінші жартысында – үзіліс. Бозбалалар: үш рет оң аяқпен еденді ұру, екінші тактің екінші шеңберінде – үзіліс.</w:t>
      </w:r>
    </w:p>
    <w:p>
      <w:pPr>
        <w:spacing w:after="0"/>
        <w:ind w:left="0"/>
        <w:jc w:val="both"/>
      </w:pPr>
      <w:r>
        <w:rPr>
          <w:rFonts w:ascii="Times New Roman"/>
          <w:b w:val="false"/>
          <w:i w:val="false"/>
          <w:color w:val="000000"/>
          <w:sz w:val="28"/>
        </w:rPr>
        <w:t xml:space="preserve">
      4 такта. Бозбалалардың қыздарға өтуі, қимылды сол аяқтан бастап секіру арқылы қарапайым қадам. </w:t>
      </w:r>
    </w:p>
    <w:p>
      <w:pPr>
        <w:spacing w:after="0"/>
        <w:ind w:left="0"/>
        <w:jc w:val="both"/>
      </w:pPr>
      <w:r>
        <w:rPr>
          <w:rFonts w:ascii="Times New Roman"/>
          <w:b w:val="false"/>
          <w:i w:val="false"/>
          <w:color w:val="000000"/>
          <w:sz w:val="28"/>
        </w:rPr>
        <w:t>
      Музыка В. 4 такт. Төрт balancé [балансе] қайталануы. 4 такт. Қолды қою, оң аяқтан бастап, бір орнында оңға шеңберді орындау.</w:t>
      </w:r>
    </w:p>
    <w:p>
      <w:pPr>
        <w:spacing w:after="0"/>
        <w:ind w:left="0"/>
        <w:jc w:val="both"/>
      </w:pPr>
      <w:r>
        <w:rPr>
          <w:rFonts w:ascii="Times New Roman"/>
          <w:b w:val="false"/>
          <w:i w:val="false"/>
          <w:color w:val="000000"/>
          <w:sz w:val="28"/>
        </w:rPr>
        <w:t xml:space="preserve">
      41. 6 сыныптағы Бағдарламаны меңгеруден күтілетін нәтижелер. </w:t>
      </w:r>
    </w:p>
    <w:p>
      <w:pPr>
        <w:spacing w:after="0"/>
        <w:ind w:left="0"/>
        <w:jc w:val="both"/>
      </w:pPr>
      <w:r>
        <w:rPr>
          <w:rFonts w:ascii="Times New Roman"/>
          <w:b w:val="false"/>
          <w:i w:val="false"/>
          <w:color w:val="000000"/>
          <w:sz w:val="28"/>
        </w:rPr>
        <w:t>
      6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"тарихи би", "тұрмыстық би", "бал биі", "тарихи-тұрмыстық би" түсініктерін біледі;</w:t>
      </w:r>
    </w:p>
    <w:p>
      <w:pPr>
        <w:spacing w:after="0"/>
        <w:ind w:left="0"/>
        <w:jc w:val="both"/>
      </w:pPr>
      <w:r>
        <w:rPr>
          <w:rFonts w:ascii="Times New Roman"/>
          <w:b w:val="false"/>
          <w:i w:val="false"/>
          <w:color w:val="000000"/>
          <w:sz w:val="28"/>
        </w:rPr>
        <w:t>
      2) суреттерді, бидің сызығын, тарихи-тұрмыстық биді орындаудағы бейне мен мәнерді біледі;</w:t>
      </w:r>
    </w:p>
    <w:p>
      <w:pPr>
        <w:spacing w:after="0"/>
        <w:ind w:left="0"/>
        <w:jc w:val="both"/>
      </w:pPr>
      <w:r>
        <w:rPr>
          <w:rFonts w:ascii="Times New Roman"/>
          <w:b w:val="false"/>
          <w:i w:val="false"/>
          <w:color w:val="000000"/>
          <w:sz w:val="28"/>
        </w:rPr>
        <w:t>
      3) музыкалық ырғақпен өзінің іс-әрекеттерін дұрыс үйлестіре біледі;</w:t>
      </w:r>
    </w:p>
    <w:p>
      <w:pPr>
        <w:spacing w:after="0"/>
        <w:ind w:left="0"/>
        <w:jc w:val="both"/>
      </w:pPr>
      <w:r>
        <w:rPr>
          <w:rFonts w:ascii="Times New Roman"/>
          <w:b w:val="false"/>
          <w:i w:val="false"/>
          <w:color w:val="000000"/>
          <w:sz w:val="28"/>
        </w:rPr>
        <w:t>
      4) би музыкасының әуенін саналы және шығармашылықпен қабылдайды;</w:t>
      </w:r>
    </w:p>
    <w:p>
      <w:pPr>
        <w:spacing w:after="0"/>
        <w:ind w:left="0"/>
        <w:jc w:val="both"/>
      </w:pPr>
      <w:r>
        <w:rPr>
          <w:rFonts w:ascii="Times New Roman"/>
          <w:b w:val="false"/>
          <w:i w:val="false"/>
          <w:color w:val="000000"/>
          <w:sz w:val="28"/>
        </w:rPr>
        <w:t>
      5) әуеннің тақырыбын қабылдауын әсем жеткізе алады;</w:t>
      </w:r>
    </w:p>
    <w:p>
      <w:pPr>
        <w:spacing w:after="0"/>
        <w:ind w:left="0"/>
        <w:jc w:val="both"/>
      </w:pPr>
      <w:r>
        <w:rPr>
          <w:rFonts w:ascii="Times New Roman"/>
          <w:b w:val="false"/>
          <w:i w:val="false"/>
          <w:color w:val="000000"/>
          <w:sz w:val="28"/>
        </w:rPr>
        <w:t>
      6) тарихи-тұрмыстық бидің негізгі қимылдарын, мүсіндерін біледі және орындай алады;</w:t>
      </w:r>
    </w:p>
    <w:p>
      <w:pPr>
        <w:spacing w:after="0"/>
        <w:ind w:left="0"/>
        <w:jc w:val="both"/>
      </w:pPr>
      <w:r>
        <w:rPr>
          <w:rFonts w:ascii="Times New Roman"/>
          <w:b w:val="false"/>
          <w:i w:val="false"/>
          <w:color w:val="000000"/>
          <w:sz w:val="28"/>
        </w:rPr>
        <w:t>
      7) аяқтың, дененің және бастың қимылдарын бірқалыпты және жылдам қарқында үйлестіре алады;</w:t>
      </w:r>
    </w:p>
    <w:p>
      <w:pPr>
        <w:spacing w:after="0"/>
        <w:ind w:left="0"/>
        <w:jc w:val="both"/>
      </w:pPr>
      <w:r>
        <w:rPr>
          <w:rFonts w:ascii="Times New Roman"/>
          <w:b w:val="false"/>
          <w:i w:val="false"/>
          <w:color w:val="000000"/>
          <w:sz w:val="28"/>
        </w:rPr>
        <w:t>
      8) бидің көркемдігін орындаушылық құралдарын біледі (қолдың, қалыптардың сәнділігі);</w:t>
      </w:r>
    </w:p>
    <w:p>
      <w:pPr>
        <w:spacing w:after="0"/>
        <w:ind w:left="0"/>
        <w:jc w:val="both"/>
      </w:pPr>
      <w:r>
        <w:rPr>
          <w:rFonts w:ascii="Times New Roman"/>
          <w:b w:val="false"/>
          <w:i w:val="false"/>
          <w:color w:val="000000"/>
          <w:sz w:val="28"/>
        </w:rPr>
        <w:t>
      9) жұпта билерді орындайды: француз кадрилі, менуэт, полонез, полька, қарапайым бранль, қос бранль, репризамен қос бранль, көңілді бранль, бранль "Қоңыраудың сыңғырлауы".</w:t>
      </w:r>
    </w:p>
    <w:p>
      <w:pPr>
        <w:spacing w:after="0"/>
        <w:ind w:left="0"/>
        <w:jc w:val="both"/>
      </w:pPr>
      <w:r>
        <w:rPr>
          <w:rFonts w:ascii="Times New Roman"/>
          <w:b w:val="false"/>
          <w:i w:val="false"/>
          <w:color w:val="000000"/>
          <w:sz w:val="28"/>
        </w:rPr>
        <w:t>
      42. 7 сыныптағы Бағдарлама талаптары:</w:t>
      </w:r>
    </w:p>
    <w:p>
      <w:pPr>
        <w:spacing w:after="0"/>
        <w:ind w:left="0"/>
        <w:jc w:val="both"/>
      </w:pPr>
      <w:r>
        <w:rPr>
          <w:rFonts w:ascii="Times New Roman"/>
          <w:b w:val="false"/>
          <w:i w:val="false"/>
          <w:color w:val="000000"/>
          <w:sz w:val="28"/>
        </w:rPr>
        <w:t>
      1) бірінші оқу жылында алған білім мен дағдылары бекітіледі, тарихи-тұрмыстық бидің элементтерін одан әрі үйрену, бидегі жаңа мүсіндерді игерумен жұмыстар, үйлесуі бойынша күрделі қимылдарды саналы орындауды одан әрі дамыту (pas chass [па шаж], double pas chass [дабл па шаж] мүсіндері) жалғастырылады;</w:t>
      </w:r>
    </w:p>
    <w:p>
      <w:pPr>
        <w:spacing w:after="0"/>
        <w:ind w:left="0"/>
        <w:jc w:val="both"/>
      </w:pPr>
      <w:r>
        <w:rPr>
          <w:rFonts w:ascii="Times New Roman"/>
          <w:b w:val="false"/>
          <w:i w:val="false"/>
          <w:color w:val="000000"/>
          <w:sz w:val="28"/>
        </w:rPr>
        <w:t>
      2) орындауы бойынша күрделі қимылдарды оқу (айналумен қимылдар: шеңбер бойынша айналумен жұптық полькадағы pas [па], жұптық вальстағы оңға және солға pas [па]), pas chass [па шаж] түрлері;</w:t>
      </w:r>
    </w:p>
    <w:p>
      <w:pPr>
        <w:spacing w:after="0"/>
        <w:ind w:left="0"/>
        <w:jc w:val="both"/>
      </w:pPr>
      <w:r>
        <w:rPr>
          <w:rFonts w:ascii="Times New Roman"/>
          <w:b w:val="false"/>
          <w:i w:val="false"/>
          <w:color w:val="000000"/>
          <w:sz w:val="28"/>
        </w:rPr>
        <w:t xml:space="preserve">
      3) "Классикалық менуэт", "Полонез", "Француз кадрилі", "Вальс-мазурка" билерінің ерекшеліктерімен танысады, музыкалық-ырғақтық қызмет, тірек-қимыл аппараты туралы білімді алады, қарапайым техникалық және орындаушылық дағдыларын иеленеді, билеу элементтерін, композицияларды үйренеді; </w:t>
      </w:r>
    </w:p>
    <w:p>
      <w:pPr>
        <w:spacing w:after="0"/>
        <w:ind w:left="0"/>
        <w:jc w:val="both"/>
      </w:pPr>
      <w:r>
        <w:rPr>
          <w:rFonts w:ascii="Times New Roman"/>
          <w:b w:val="false"/>
          <w:i w:val="false"/>
          <w:color w:val="000000"/>
          <w:sz w:val="28"/>
        </w:rPr>
        <w:t>
      4) білім алушылар "Крестьяндық бранль", "Павана", "Монтаньяр", "Классикалық менуэт", "Француз кадрилі", "Полонез", "Мазурка" билерін меңгереді.</w:t>
      </w:r>
    </w:p>
    <w:p>
      <w:pPr>
        <w:spacing w:after="0"/>
        <w:ind w:left="0"/>
        <w:jc w:val="both"/>
      </w:pPr>
      <w:r>
        <w:rPr>
          <w:rFonts w:ascii="Times New Roman"/>
          <w:b w:val="false"/>
          <w:i w:val="false"/>
          <w:color w:val="000000"/>
          <w:sz w:val="28"/>
        </w:rPr>
        <w:t>
      43. 7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"Крестьяндық бранль" композициясы. Жұптық би. Музыкалық өлшем – 2/4. Костюм. Биді орындау мәнері. Денені қою. Басты қою. Қолды қою. Аяқтың қалпы. Тактілерді жаттау. Халық хореографиясына тән қимылдар мен қалыптар. Айналмайтын аяқтар, қарапайым қадам, денені бір жақтан екінші жаққа шайқау, серіктесін ауаға сәл көтеру.</w:t>
      </w:r>
    </w:p>
    <w:p>
      <w:pPr>
        <w:spacing w:after="0"/>
        <w:ind w:left="0"/>
        <w:jc w:val="both"/>
      </w:pPr>
      <w:r>
        <w:rPr>
          <w:rFonts w:ascii="Times New Roman"/>
          <w:b w:val="false"/>
          <w:i w:val="false"/>
          <w:color w:val="000000"/>
          <w:sz w:val="28"/>
        </w:rPr>
        <w:t xml:space="preserve">
      2-тақырып. Қайта өрлеу дәуіріндегі тарихи-тұрмыстық биі. Он төртінші-он бесінші ғасырлардағы билердің техникасы. Қол қимылдарын реттеусіз променадтық билер. Билер композициясы: иілулер, кіші қадамдардан қимылдар. Иілулер, сарай маңындағы этикет ретінде. </w:t>
      </w:r>
    </w:p>
    <w:p>
      <w:pPr>
        <w:spacing w:after="0"/>
        <w:ind w:left="0"/>
        <w:jc w:val="both"/>
      </w:pPr>
      <w:r>
        <w:rPr>
          <w:rFonts w:ascii="Times New Roman"/>
          <w:b w:val="false"/>
          <w:i w:val="false"/>
          <w:color w:val="000000"/>
          <w:sz w:val="28"/>
        </w:rPr>
        <w:t>
      Бассданстар – он бесінші - он алтыншы ғасырлардағы әйгілі билер. Реверанстар, иілулер, негізгі би мүсіндері ретінде. Бидің қалыптарынан негізделген қолдың таңдаулы суреттері. Менуэт.</w:t>
      </w:r>
    </w:p>
    <w:p>
      <w:pPr>
        <w:spacing w:after="0"/>
        <w:ind w:left="0"/>
        <w:jc w:val="both"/>
      </w:pPr>
      <w:r>
        <w:rPr>
          <w:rFonts w:ascii="Times New Roman"/>
          <w:b w:val="false"/>
          <w:i w:val="false"/>
          <w:color w:val="000000"/>
          <w:sz w:val="28"/>
        </w:rPr>
        <w:t>
      3-тақырып. Он жетінші ғасырдың билері. Билердің әлеуметтік, саясаттық рөлі. Куранттың алғашқы жалпы биі. Париждік би академиясын ұйымдастыру туралы жарлық (1661 жыл). Аллеманда, пассакалья, чакона, куранта, жига (немесе джига) билерін меңгеру. Жаңа билердің пайда болуы: ригодон, менуэт, гавот, англез, экосез, контрданс, буррэ, канари, сарабанда, паспье и кадриль.</w:t>
      </w:r>
    </w:p>
    <w:p>
      <w:pPr>
        <w:spacing w:after="0"/>
        <w:ind w:left="0"/>
        <w:jc w:val="both"/>
      </w:pPr>
      <w:r>
        <w:rPr>
          <w:rFonts w:ascii="Times New Roman"/>
          <w:b w:val="false"/>
          <w:i w:val="false"/>
          <w:color w:val="000000"/>
          <w:sz w:val="28"/>
        </w:rPr>
        <w:t>
       Сюита – лютняда орындалатын бірнеше түрлі сипаттағы бранльден тұратын топтама. Сюитаның би бөлімдері: аллеманда, куранта, сарабанда және жига. Бәсең, баяу және жылдам секіріп орындалатын билердің арасындағы кереғарлық қағидаты. Сюитаның билемейтін бөлімдері: прелюдия, ария, каприччио, рондо.</w:t>
      </w:r>
    </w:p>
    <w:p>
      <w:pPr>
        <w:spacing w:after="0"/>
        <w:ind w:left="0"/>
        <w:jc w:val="both"/>
      </w:pPr>
      <w:r>
        <w:rPr>
          <w:rFonts w:ascii="Times New Roman"/>
          <w:b w:val="false"/>
          <w:i w:val="false"/>
          <w:color w:val="000000"/>
          <w:sz w:val="28"/>
        </w:rPr>
        <w:t>
      Аллеманда, немістерден шыққан көне би, екі бөлімді өлшем, темпі қалыпты, әуені баяу, секірмей орындалатын би (Басс-Дансы). Бірінші бөлімінің музыкалық өлшемі (фортанц): 2/4 немесе 4/4, темпі қалыпты. Екінші бөлімі (нахтанц) 3/4 өлшемінде, жылдам темпте. Бидің қимылы: гру, қос бранль, конверсия, па сҰль, па шассе, иілулер, реверанстар.</w:t>
      </w:r>
    </w:p>
    <w:p>
      <w:pPr>
        <w:spacing w:after="0"/>
        <w:ind w:left="0"/>
        <w:jc w:val="both"/>
      </w:pPr>
      <w:r>
        <w:rPr>
          <w:rFonts w:ascii="Times New Roman"/>
          <w:b w:val="false"/>
          <w:i w:val="false"/>
          <w:color w:val="000000"/>
          <w:sz w:val="28"/>
        </w:rPr>
        <w:t>
      Пассакалья, көшеде шеруде жүру сипатындағы испандық қоғамдық би, музыкалық өлшемі – 3/4, темпі бәсең, салтанатты шеру сияқты қатарда тұрып топпен орындалады.</w:t>
      </w:r>
    </w:p>
    <w:p>
      <w:pPr>
        <w:spacing w:after="0"/>
        <w:ind w:left="0"/>
        <w:jc w:val="both"/>
      </w:pPr>
      <w:r>
        <w:rPr>
          <w:rFonts w:ascii="Times New Roman"/>
          <w:b w:val="false"/>
          <w:i w:val="false"/>
          <w:color w:val="000000"/>
          <w:sz w:val="28"/>
        </w:rPr>
        <w:t>
      Чакона, пассакалья сипатындағы еуропалық сарайлық бал биі, музыкалық өлшемі – 3/4, 3/2, темпі бәсең, залда жұппен, баяу, керемет және салтанатты қимылдармен орындалады.</w:t>
      </w:r>
    </w:p>
    <w:p>
      <w:pPr>
        <w:spacing w:after="0"/>
        <w:ind w:left="0"/>
        <w:jc w:val="both"/>
      </w:pPr>
      <w:r>
        <w:rPr>
          <w:rFonts w:ascii="Times New Roman"/>
          <w:b w:val="false"/>
          <w:i w:val="false"/>
          <w:color w:val="000000"/>
          <w:sz w:val="28"/>
        </w:rPr>
        <w:t>
      Куранта, түбі итальяндық биден шыққан, француздардың көне салтанатты биі. Қалыпты темпте 6/4 немесе 3/2 өлшемдерінде, қимылдары баяу және салтанатты, күрделі ритмикалық қатынастарда орындалады.</w:t>
      </w:r>
    </w:p>
    <w:p>
      <w:pPr>
        <w:spacing w:after="0"/>
        <w:ind w:left="0"/>
        <w:jc w:val="both"/>
      </w:pPr>
      <w:r>
        <w:rPr>
          <w:rFonts w:ascii="Times New Roman"/>
          <w:b w:val="false"/>
          <w:i w:val="false"/>
          <w:color w:val="000000"/>
          <w:sz w:val="28"/>
        </w:rPr>
        <w:t xml:space="preserve">
      Жига (джига), кельттерден шыққан жылдам биленетін көне британ биі, өте биік "жарты саусақтарда" орындалады, әдемі қимылдар, музыкалық өлшемі түрлеріне байланысты 3/8, 6/8, 9/8 немесе 12/8. </w:t>
      </w:r>
    </w:p>
    <w:p>
      <w:pPr>
        <w:spacing w:after="0"/>
        <w:ind w:left="0"/>
        <w:jc w:val="both"/>
      </w:pPr>
      <w:r>
        <w:rPr>
          <w:rFonts w:ascii="Times New Roman"/>
          <w:b w:val="false"/>
          <w:i w:val="false"/>
          <w:color w:val="000000"/>
          <w:sz w:val="28"/>
        </w:rPr>
        <w:t xml:space="preserve">
      Жига – ирланд билеріне негіз болатын би. Жиганың түрлері: сингл-джига, дабл-джига, требл-джига. </w:t>
      </w:r>
    </w:p>
    <w:p>
      <w:pPr>
        <w:spacing w:after="0"/>
        <w:ind w:left="0"/>
        <w:jc w:val="both"/>
      </w:pPr>
      <w:r>
        <w:rPr>
          <w:rFonts w:ascii="Times New Roman"/>
          <w:b w:val="false"/>
          <w:i w:val="false"/>
          <w:color w:val="000000"/>
          <w:sz w:val="28"/>
        </w:rPr>
        <w:t>
      Ригодон – екі бөліктен (2/2, Alla breve [алла бреве]) немесе төрт бөліктен құралған би. Көңілді сипаттағы би.</w:t>
      </w:r>
    </w:p>
    <w:p>
      <w:pPr>
        <w:spacing w:after="0"/>
        <w:ind w:left="0"/>
        <w:jc w:val="both"/>
      </w:pPr>
      <w:r>
        <w:rPr>
          <w:rFonts w:ascii="Times New Roman"/>
          <w:b w:val="false"/>
          <w:i w:val="false"/>
          <w:color w:val="000000"/>
          <w:sz w:val="28"/>
        </w:rPr>
        <w:t>
      Англез – ағылшын нұсқасындағы балдық би. Музыкалық өлшемі – 2/4. Темпі қалыпты жылдам. Жұптардың ұжымдық орындауы.</w:t>
      </w:r>
    </w:p>
    <w:p>
      <w:pPr>
        <w:spacing w:after="0"/>
        <w:ind w:left="0"/>
        <w:jc w:val="both"/>
      </w:pPr>
      <w:r>
        <w:rPr>
          <w:rFonts w:ascii="Times New Roman"/>
          <w:b w:val="false"/>
          <w:i w:val="false"/>
          <w:color w:val="000000"/>
          <w:sz w:val="28"/>
        </w:rPr>
        <w:t>
      Экосез – көне шотлан халық биі, музыкалық өлшемі 3/4, қалыпты темп.</w:t>
      </w:r>
    </w:p>
    <w:p>
      <w:pPr>
        <w:spacing w:after="0"/>
        <w:ind w:left="0"/>
        <w:jc w:val="both"/>
      </w:pPr>
      <w:r>
        <w:rPr>
          <w:rFonts w:ascii="Times New Roman"/>
          <w:b w:val="false"/>
          <w:i w:val="false"/>
          <w:color w:val="000000"/>
          <w:sz w:val="28"/>
        </w:rPr>
        <w:t>
      Канари – Франция мен Италияда кең таралған балдық және сахналық би. Музыкалық өлшемі 3/8, 6/8 немесе 3/4; темпі жылдам.</w:t>
      </w:r>
    </w:p>
    <w:p>
      <w:pPr>
        <w:spacing w:after="0"/>
        <w:ind w:left="0"/>
        <w:jc w:val="both"/>
      </w:pPr>
      <w:r>
        <w:rPr>
          <w:rFonts w:ascii="Times New Roman"/>
          <w:b w:val="false"/>
          <w:i w:val="false"/>
          <w:color w:val="000000"/>
          <w:sz w:val="28"/>
        </w:rPr>
        <w:t>
      Сарабанда – көне испан халық биі, музыкалық өлшемі 3/4, 3/2, тән ритмі та, иа и ти, та та-а;</w:t>
      </w:r>
    </w:p>
    <w:p>
      <w:pPr>
        <w:spacing w:after="0"/>
        <w:ind w:left="0"/>
        <w:jc w:val="both"/>
      </w:pPr>
      <w:r>
        <w:rPr>
          <w:rFonts w:ascii="Times New Roman"/>
          <w:b w:val="false"/>
          <w:i w:val="false"/>
          <w:color w:val="000000"/>
          <w:sz w:val="28"/>
        </w:rPr>
        <w:t>
      Паспье – көне француз биі, сарай паспьесінің музыкалық өлшемі 3/4 немесе 3/8, затактіден басталған әуен. Музыка негізінің фактурасында ұсақ ұзақтылықтар бар: сегіздіктер немесе он алтылықтар. Көп бөлімді құрылым.</w:t>
      </w:r>
    </w:p>
    <w:p>
      <w:pPr>
        <w:spacing w:after="0"/>
        <w:ind w:left="0"/>
        <w:jc w:val="both"/>
      </w:pPr>
      <w:r>
        <w:rPr>
          <w:rFonts w:ascii="Times New Roman"/>
          <w:b w:val="false"/>
          <w:i w:val="false"/>
          <w:color w:val="000000"/>
          <w:sz w:val="28"/>
        </w:rPr>
        <w:t>
      Кадриль – француз биі, контрданстың өзге түрі. Тізе бүгулеріне жазылған шағын 4 пьесадан тұрады (2/4 немесе 3/8 өлшемінде). Биді төрт жұп болып орындау. Басты жұп. Жанындағы жұп.</w:t>
      </w:r>
    </w:p>
    <w:p>
      <w:pPr>
        <w:spacing w:after="0"/>
        <w:ind w:left="0"/>
        <w:jc w:val="both"/>
      </w:pPr>
      <w:r>
        <w:rPr>
          <w:rFonts w:ascii="Times New Roman"/>
          <w:b w:val="false"/>
          <w:i w:val="false"/>
          <w:color w:val="000000"/>
          <w:sz w:val="28"/>
        </w:rPr>
        <w:t xml:space="preserve">
      4-тақырып. Гавот, ескі француз шаруа қол ұстасып жүріп орындалатын би, музыкалық өлшемі – 4/4 немесе 2/2, қарқыны орташа. </w:t>
      </w:r>
    </w:p>
    <w:p>
      <w:pPr>
        <w:spacing w:after="0"/>
        <w:ind w:left="0"/>
        <w:jc w:val="both"/>
      </w:pPr>
      <w:r>
        <w:rPr>
          <w:rFonts w:ascii="Times New Roman"/>
          <w:b w:val="false"/>
          <w:i w:val="false"/>
          <w:color w:val="000000"/>
          <w:sz w:val="28"/>
        </w:rPr>
        <w:t xml:space="preserve">
      Мюзет, ежелгі француз халық биі, өлшемі — 2/4, 6/4 немесе 6/8. Қарқыны жылдам. </w:t>
      </w:r>
    </w:p>
    <w:p>
      <w:pPr>
        <w:spacing w:after="0"/>
        <w:ind w:left="0"/>
        <w:jc w:val="both"/>
      </w:pPr>
      <w:r>
        <w:rPr>
          <w:rFonts w:ascii="Times New Roman"/>
          <w:b w:val="false"/>
          <w:i w:val="false"/>
          <w:color w:val="000000"/>
          <w:sz w:val="28"/>
        </w:rPr>
        <w:t>
      Буррэ, ежелгі француз халық биі, өзіндік нақты өлшемі, жылдам қарқыны, нақты ырғағы, бір тактілі үлеске затактісі бар он жетінші ғасырдан бастау алатын сарай биі (alla breve [алла бреве]).</w:t>
      </w:r>
    </w:p>
    <w:p>
      <w:pPr>
        <w:spacing w:after="0"/>
        <w:ind w:left="0"/>
        <w:jc w:val="both"/>
      </w:pPr>
      <w:r>
        <w:rPr>
          <w:rFonts w:ascii="Times New Roman"/>
          <w:b w:val="false"/>
          <w:i w:val="false"/>
          <w:color w:val="000000"/>
          <w:sz w:val="28"/>
        </w:rPr>
        <w:t xml:space="preserve">
      5-тақырып. "Павана" биі. Салтанатты баяу би. Жұп биі. Төрт такт. Денені қою. Басты қою. Қолды қою. Аяқтың қалпы. Биді үйрену. Па - павана қадамы. Қарапайым немесе қосарлы қадамдар, алға, артқа және бір жаққа қадамдар. Комбинация: екі дара және бір қосарлы қадам. Композиция: алға, артқа павана қадамдар, партнерлердің бір-бірін айналып өтуі және тағзым ету. </w:t>
      </w:r>
    </w:p>
    <w:p>
      <w:pPr>
        <w:spacing w:after="0"/>
        <w:ind w:left="0"/>
        <w:jc w:val="both"/>
      </w:pPr>
      <w:r>
        <w:rPr>
          <w:rFonts w:ascii="Times New Roman"/>
          <w:b w:val="false"/>
          <w:i w:val="false"/>
          <w:color w:val="000000"/>
          <w:sz w:val="28"/>
        </w:rPr>
        <w:t>
      6-тақырып. "Монтаньяр" биі. Монтаньяр – волынка мен екі трубаның сүйемелдеуімен орындалатын көпшілік би. Денені қою. Басты қою. Қолды қою. Аяқтың қалпы. Биді үйрену. Негізгі жүріс: оң аяқпен алға қадам, сол аяқ еденде (бірінші сегіздік). Сол аяқ: алға төмен жартылай саусақта, оң аяқ: жартылай саусақта (екінші сегіздік).</w:t>
      </w:r>
    </w:p>
    <w:p>
      <w:pPr>
        <w:spacing w:after="0"/>
        <w:ind w:left="0"/>
        <w:jc w:val="both"/>
      </w:pPr>
      <w:r>
        <w:rPr>
          <w:rFonts w:ascii="Times New Roman"/>
          <w:b w:val="false"/>
          <w:i w:val="false"/>
          <w:color w:val="000000"/>
          <w:sz w:val="28"/>
        </w:rPr>
        <w:t>
      Келесі такт: сол аяқ бірдей уақытта оң аяқтағы кішкене plie-мен (үшінші сегіздік) төртінші ауалы croisе позициясына тізеде жартылай бүгілген күйі. Оң иық, бас позициясы. Қимылды екінші аяқпен қайталау.</w:t>
      </w:r>
    </w:p>
    <w:p>
      <w:pPr>
        <w:spacing w:after="0"/>
        <w:ind w:left="0"/>
        <w:jc w:val="both"/>
      </w:pPr>
      <w:r>
        <w:rPr>
          <w:rFonts w:ascii="Times New Roman"/>
          <w:b w:val="false"/>
          <w:i w:val="false"/>
          <w:color w:val="000000"/>
          <w:sz w:val="28"/>
        </w:rPr>
        <w:t>
      7-тақырып. Он сегізінші ғасырдың биі. Бұрын болған билерді жетілдіру және дамыту. Буррэ, пасспье, ригодон, гавот және менуэт. Қарқынның шапшаңдылығы, билердің күрделендірілген техникасы. Сарай билері. Реверанс пен тағзым етуді толық меңгеру. Әйел адам реверанстары. Ер адам реверанстары. Көпшілік билер. Контрданс – алғашында ағылшын, кейіннен француз халық биі мен музыкасына айналған форма. Билейтін топтар бір-біріне қарсы тұрады. 5 немесе 6 түрлі би фигураларының алмасуы.</w:t>
      </w:r>
    </w:p>
    <w:p>
      <w:pPr>
        <w:spacing w:after="0"/>
        <w:ind w:left="0"/>
        <w:jc w:val="both"/>
      </w:pPr>
      <w:r>
        <w:rPr>
          <w:rFonts w:ascii="Times New Roman"/>
          <w:b w:val="false"/>
          <w:i w:val="false"/>
          <w:color w:val="000000"/>
          <w:sz w:val="28"/>
        </w:rPr>
        <w:t xml:space="preserve">
      8-тақырып. "Классикалық менуэт" биі. Жұп биі. Денені қою. Басты қою. Қолды қою. Аяқтың қалпы. Биді үйрену. Бірінші мүсін 8 такті. Екінші мүсін – 8 такті (balance-menuet [балансе-менуэт]). Үшінші, төртінші такт 8 такті. Қимыл: оңға pas de bourreе [па де бурре], солға pas de bourreе [па де бурре], Plie [плие], Pas menuet [па менуэт] , оң аяқпен Balance-menuet [балансе-менуэт]. </w:t>
      </w:r>
    </w:p>
    <w:p>
      <w:pPr>
        <w:spacing w:after="0"/>
        <w:ind w:left="0"/>
        <w:jc w:val="both"/>
      </w:pPr>
      <w:r>
        <w:rPr>
          <w:rFonts w:ascii="Times New Roman"/>
          <w:b w:val="false"/>
          <w:i w:val="false"/>
          <w:color w:val="000000"/>
          <w:sz w:val="28"/>
        </w:rPr>
        <w:t>
      9-тақырып. 19 ғасырдың тарихи-тұрмыстық биі. Көпшілік бал биі. Вальс дәуірі. Мазурка.</w:t>
      </w:r>
    </w:p>
    <w:p>
      <w:pPr>
        <w:spacing w:after="0"/>
        <w:ind w:left="0"/>
        <w:jc w:val="both"/>
      </w:pPr>
      <w:r>
        <w:rPr>
          <w:rFonts w:ascii="Times New Roman"/>
          <w:b w:val="false"/>
          <w:i w:val="false"/>
          <w:color w:val="000000"/>
          <w:sz w:val="28"/>
        </w:rPr>
        <w:t xml:space="preserve">
      10-тақырып. Төрт нөмірден немесе шағын пьесалардан құралатын, тізе бүгілісінде 2/4 немесе 3/8 өлшемінде жазылған "Француздық кадриль" биі. Денені қою. Басты қою. Қолды қою. Аяқтың қалпы. Биді үйрену. Le Pantalon [Ле пенталон], Eté [Эте], La Poule [Ля Поуль] (тауықтың қытқылдауын елестетуші әуен), La Pastourelle [Ля пасторелле] (классикалық пастораль) мүсіндері. Финал. </w:t>
      </w:r>
    </w:p>
    <w:p>
      <w:pPr>
        <w:spacing w:after="0"/>
        <w:ind w:left="0"/>
        <w:jc w:val="both"/>
      </w:pPr>
      <w:r>
        <w:rPr>
          <w:rFonts w:ascii="Times New Roman"/>
          <w:b w:val="false"/>
          <w:i w:val="false"/>
          <w:color w:val="000000"/>
          <w:sz w:val="28"/>
        </w:rPr>
        <w:t>
      11-тақырып. "Полонез" биі. Көпшілік би. Бидің музыкалық өлшемі 3/4. Денені қою. Басты қою. Қолды қою. Аяқтың қалпы. Биді үйрену. Негізгі қадамдар: аяқ ұшына сыртқа қадам (партнерлердің бір-біріне қатынасы бойынша), аяқ ұшына ішке қадам, аяқты табанға қойған күйі сыртқа қадам. Би суреті: аяқ ұшы, аяқ ұшы, табан.</w:t>
      </w:r>
    </w:p>
    <w:p>
      <w:pPr>
        <w:spacing w:after="0"/>
        <w:ind w:left="0"/>
        <w:jc w:val="both"/>
      </w:pPr>
      <w:r>
        <w:rPr>
          <w:rFonts w:ascii="Times New Roman"/>
          <w:b w:val="false"/>
          <w:i w:val="false"/>
          <w:color w:val="000000"/>
          <w:sz w:val="28"/>
        </w:rPr>
        <w:t>
      Полонез мүсіндері: променад, баған, арқалық, траверсе (фр. la traverse [ля траверсе]), фонтан (фр. la fontaine [ля фонтан]), веер (фр. Éventail [Евентайл]), айырылыс, жұлдызшалар, шен немесе шент, тізбек, гирлянда (фр. la chaine) [Ля шайн], сызықтар (четвҰрки), соло дам, кіреберіс, даманы айналып өту.</w:t>
      </w:r>
    </w:p>
    <w:p>
      <w:pPr>
        <w:spacing w:after="0"/>
        <w:ind w:left="0"/>
        <w:jc w:val="both"/>
      </w:pPr>
      <w:r>
        <w:rPr>
          <w:rFonts w:ascii="Times New Roman"/>
          <w:b w:val="false"/>
          <w:i w:val="false"/>
          <w:color w:val="000000"/>
          <w:sz w:val="28"/>
        </w:rPr>
        <w:t>
      12-тақырып. "Мазурка" биі, поляк халық биі, музыкалық өлшемі 3/4 немесе 3/8, қарқыны жылдам. Денені қою. Басты қою. Қолды қою. Аяқтың қалпы. Биді үйрену. "Мазурка" биінің элементтері. Негізгі әйел адам жүрісі – pas couru [па куру].</w:t>
      </w:r>
    </w:p>
    <w:p>
      <w:pPr>
        <w:spacing w:after="0"/>
        <w:ind w:left="0"/>
        <w:jc w:val="both"/>
      </w:pPr>
      <w:r>
        <w:rPr>
          <w:rFonts w:ascii="Times New Roman"/>
          <w:b w:val="false"/>
          <w:i w:val="false"/>
          <w:color w:val="000000"/>
          <w:sz w:val="28"/>
        </w:rPr>
        <w:t>
      13-тақырып. "Мазурка" биінің элементі. Pas gala [па гала] – негізгі ер адамның жүрісі.</w:t>
      </w:r>
    </w:p>
    <w:p>
      <w:pPr>
        <w:spacing w:after="0"/>
        <w:ind w:left="0"/>
        <w:jc w:val="both"/>
      </w:pPr>
      <w:r>
        <w:rPr>
          <w:rFonts w:ascii="Times New Roman"/>
          <w:b w:val="false"/>
          <w:i w:val="false"/>
          <w:color w:val="000000"/>
          <w:sz w:val="28"/>
        </w:rPr>
        <w:t>
      14-тақырып. "Мазурка" биінің элементі. Қарапайым қорытындылар (кілт).</w:t>
      </w:r>
    </w:p>
    <w:p>
      <w:pPr>
        <w:spacing w:after="0"/>
        <w:ind w:left="0"/>
        <w:jc w:val="both"/>
      </w:pPr>
      <w:r>
        <w:rPr>
          <w:rFonts w:ascii="Times New Roman"/>
          <w:b w:val="false"/>
          <w:i w:val="false"/>
          <w:color w:val="000000"/>
          <w:sz w:val="28"/>
        </w:rPr>
        <w:t>
      15-тақырып. "Мазурка" биінің элементі . Мазуркаға тән рas balancé [па балансе].</w:t>
      </w:r>
    </w:p>
    <w:p>
      <w:pPr>
        <w:spacing w:after="0"/>
        <w:ind w:left="0"/>
        <w:jc w:val="both"/>
      </w:pPr>
      <w:r>
        <w:rPr>
          <w:rFonts w:ascii="Times New Roman"/>
          <w:b w:val="false"/>
          <w:i w:val="false"/>
          <w:color w:val="000000"/>
          <w:sz w:val="28"/>
        </w:rPr>
        <w:t>
      16-тақырып. "Мазурка" биінің элементі. Мазурка стиліндегі қарапайым комбинациялар.</w:t>
      </w:r>
    </w:p>
    <w:p>
      <w:pPr>
        <w:spacing w:after="0"/>
        <w:ind w:left="0"/>
        <w:jc w:val="both"/>
      </w:pPr>
      <w:r>
        <w:rPr>
          <w:rFonts w:ascii="Times New Roman"/>
          <w:b w:val="false"/>
          <w:i w:val="false"/>
          <w:color w:val="000000"/>
          <w:sz w:val="28"/>
        </w:rPr>
        <w:t xml:space="preserve">
      17-тақырып. "Мазурка" биінің элементі. Chaîne [шайн] суреті және оны композицияларда қолдану. </w:t>
      </w:r>
    </w:p>
    <w:p>
      <w:pPr>
        <w:spacing w:after="0"/>
        <w:ind w:left="0"/>
        <w:jc w:val="both"/>
      </w:pPr>
      <w:r>
        <w:rPr>
          <w:rFonts w:ascii="Times New Roman"/>
          <w:b w:val="false"/>
          <w:i w:val="false"/>
          <w:color w:val="000000"/>
          <w:sz w:val="28"/>
        </w:rPr>
        <w:t>
      18-тақырып. "Мазурка" биінің элементі. Рas boiteux [па бойтекс] (хромое па) алға және артқа.</w:t>
      </w:r>
    </w:p>
    <w:p>
      <w:pPr>
        <w:spacing w:after="0"/>
        <w:ind w:left="0"/>
        <w:jc w:val="both"/>
      </w:pPr>
      <w:r>
        <w:rPr>
          <w:rFonts w:ascii="Times New Roman"/>
          <w:b w:val="false"/>
          <w:i w:val="false"/>
          <w:color w:val="000000"/>
          <w:sz w:val="28"/>
        </w:rPr>
        <w:t>
      19-тақырып. "Мазурка" биінің элементі. Рas coupé [па купе] (қиғаш қадам).</w:t>
      </w:r>
    </w:p>
    <w:p>
      <w:pPr>
        <w:spacing w:after="0"/>
        <w:ind w:left="0"/>
        <w:jc w:val="both"/>
      </w:pPr>
      <w:r>
        <w:rPr>
          <w:rFonts w:ascii="Times New Roman"/>
          <w:b w:val="false"/>
          <w:i w:val="false"/>
          <w:color w:val="000000"/>
          <w:sz w:val="28"/>
        </w:rPr>
        <w:t>
      20-тақырып. "Мазурка" биінің элементі. Бір жаққа қозғалумен голубец (coup de talon [куп де талон]).</w:t>
      </w:r>
    </w:p>
    <w:p>
      <w:pPr>
        <w:spacing w:after="0"/>
        <w:ind w:left="0"/>
        <w:jc w:val="both"/>
      </w:pPr>
      <w:r>
        <w:rPr>
          <w:rFonts w:ascii="Times New Roman"/>
          <w:b w:val="false"/>
          <w:i w:val="false"/>
          <w:color w:val="000000"/>
          <w:sz w:val="28"/>
        </w:rPr>
        <w:t>
      21-тақырып. "Мазурка" биінің элементі. Ашық және жабық айналымдар.</w:t>
      </w:r>
    </w:p>
    <w:p>
      <w:pPr>
        <w:spacing w:after="0"/>
        <w:ind w:left="0"/>
        <w:jc w:val="both"/>
      </w:pPr>
      <w:r>
        <w:rPr>
          <w:rFonts w:ascii="Times New Roman"/>
          <w:b w:val="false"/>
          <w:i w:val="false"/>
          <w:color w:val="000000"/>
          <w:sz w:val="28"/>
        </w:rPr>
        <w:t>
      22-тақырып. "Мазурка" биінің элементі. Рas de bourrée –– balancé [па де бурре –балансе].</w:t>
      </w:r>
    </w:p>
    <w:p>
      <w:pPr>
        <w:spacing w:after="0"/>
        <w:ind w:left="0"/>
        <w:jc w:val="both"/>
      </w:pPr>
      <w:r>
        <w:rPr>
          <w:rFonts w:ascii="Times New Roman"/>
          <w:b w:val="false"/>
          <w:i w:val="false"/>
          <w:color w:val="000000"/>
          <w:sz w:val="28"/>
        </w:rPr>
        <w:t xml:space="preserve">
      23-тақырып. "Мазурка" биінің элементі. Вальс қимылдарымен кеуде тұсында айқастырылған қолдармен dos a dos [дос а дос]. </w:t>
      </w:r>
    </w:p>
    <w:p>
      <w:pPr>
        <w:spacing w:after="0"/>
        <w:ind w:left="0"/>
        <w:jc w:val="both"/>
      </w:pPr>
      <w:r>
        <w:rPr>
          <w:rFonts w:ascii="Times New Roman"/>
          <w:b w:val="false"/>
          <w:i w:val="false"/>
          <w:color w:val="000000"/>
          <w:sz w:val="28"/>
        </w:rPr>
        <w:t>
      24-тақырып. "Мазурка" биінің элементі. Рas chassé [па шаж].</w:t>
      </w:r>
    </w:p>
    <w:p>
      <w:pPr>
        <w:spacing w:after="0"/>
        <w:ind w:left="0"/>
        <w:jc w:val="both"/>
      </w:pPr>
      <w:r>
        <w:rPr>
          <w:rFonts w:ascii="Times New Roman"/>
          <w:b w:val="false"/>
          <w:i w:val="false"/>
          <w:color w:val="000000"/>
          <w:sz w:val="28"/>
        </w:rPr>
        <w:t>
      25-тақырып. Классикалық мұра балеттеріндегі тарихи-тұрмыстық би. Балеттен тарихи-тұрмыстық билердің сюитасы. Балеттен романеска.</w:t>
      </w:r>
    </w:p>
    <w:p>
      <w:pPr>
        <w:spacing w:after="0"/>
        <w:ind w:left="0"/>
        <w:jc w:val="both"/>
      </w:pPr>
      <w:r>
        <w:rPr>
          <w:rFonts w:ascii="Times New Roman"/>
          <w:b w:val="false"/>
          <w:i w:val="false"/>
          <w:color w:val="000000"/>
          <w:sz w:val="28"/>
        </w:rPr>
        <w:t xml:space="preserve">
      44. 7 сыныптағы Бағдарламаны меңгеруден күтілетін нәтижелер. </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әр түрлі би комбинацияларын дұрыс орындау мәнерін біледі;</w:t>
      </w:r>
    </w:p>
    <w:p>
      <w:pPr>
        <w:spacing w:after="0"/>
        <w:ind w:left="0"/>
        <w:jc w:val="both"/>
      </w:pPr>
      <w:r>
        <w:rPr>
          <w:rFonts w:ascii="Times New Roman"/>
          <w:b w:val="false"/>
          <w:i w:val="false"/>
          <w:color w:val="000000"/>
          <w:sz w:val="28"/>
        </w:rPr>
        <w:t>
      2) тарихи-тұрмыстық бидің терминологиясын біледі;</w:t>
      </w:r>
    </w:p>
    <w:p>
      <w:pPr>
        <w:spacing w:after="0"/>
        <w:ind w:left="0"/>
        <w:jc w:val="both"/>
      </w:pPr>
      <w:r>
        <w:rPr>
          <w:rFonts w:ascii="Times New Roman"/>
          <w:b w:val="false"/>
          <w:i w:val="false"/>
          <w:color w:val="000000"/>
          <w:sz w:val="28"/>
        </w:rPr>
        <w:t xml:space="preserve">
      3) әр түрлі ғасыр билерінің композицияларын біледі; </w:t>
      </w:r>
    </w:p>
    <w:p>
      <w:pPr>
        <w:spacing w:after="0"/>
        <w:ind w:left="0"/>
        <w:jc w:val="both"/>
      </w:pPr>
      <w:r>
        <w:rPr>
          <w:rFonts w:ascii="Times New Roman"/>
          <w:b w:val="false"/>
          <w:i w:val="false"/>
          <w:color w:val="000000"/>
          <w:sz w:val="28"/>
        </w:rPr>
        <w:t xml:space="preserve">
      4) Бағдарламадағы билердің атауларын, дәуірдің ерекшеліктерін, оларды орындау стилдері мен мәнерлерін біледі; </w:t>
      </w:r>
    </w:p>
    <w:p>
      <w:pPr>
        <w:spacing w:after="0"/>
        <w:ind w:left="0"/>
        <w:jc w:val="both"/>
      </w:pPr>
      <w:r>
        <w:rPr>
          <w:rFonts w:ascii="Times New Roman"/>
          <w:b w:val="false"/>
          <w:i w:val="false"/>
          <w:color w:val="000000"/>
          <w:sz w:val="28"/>
        </w:rPr>
        <w:t xml:space="preserve">
      5) әрбір үйренген билер туралы сауатты айта алады; </w:t>
      </w:r>
    </w:p>
    <w:p>
      <w:pPr>
        <w:spacing w:after="0"/>
        <w:ind w:left="0"/>
        <w:jc w:val="both"/>
      </w:pPr>
      <w:r>
        <w:rPr>
          <w:rFonts w:ascii="Times New Roman"/>
          <w:b w:val="false"/>
          <w:i w:val="false"/>
          <w:color w:val="000000"/>
          <w:sz w:val="28"/>
        </w:rPr>
        <w:t>
      6) әр түрлі билерде қолданылатын барлық қимылдардың аталуын біледі;</w:t>
      </w:r>
    </w:p>
    <w:p>
      <w:pPr>
        <w:spacing w:after="0"/>
        <w:ind w:left="0"/>
        <w:jc w:val="both"/>
      </w:pPr>
      <w:r>
        <w:rPr>
          <w:rFonts w:ascii="Times New Roman"/>
          <w:b w:val="false"/>
          <w:i w:val="false"/>
          <w:color w:val="000000"/>
          <w:sz w:val="28"/>
        </w:rPr>
        <w:t>
      7) тарихи-тұрмыстық бидің жеке қимылдары мен би комбинацияларын орындаудың әдістемесін біледі;</w:t>
      </w:r>
    </w:p>
    <w:p>
      <w:pPr>
        <w:spacing w:after="0"/>
        <w:ind w:left="0"/>
        <w:jc w:val="both"/>
      </w:pPr>
      <w:r>
        <w:rPr>
          <w:rFonts w:ascii="Times New Roman"/>
          <w:b w:val="false"/>
          <w:i w:val="false"/>
          <w:color w:val="000000"/>
          <w:sz w:val="28"/>
        </w:rPr>
        <w:t xml:space="preserve">
      8) әр түрлі дәуір билерінің қимылдарын орындаудың стиль, сипаты мен мәнерінің ерекшеліктерін біледі; </w:t>
      </w:r>
    </w:p>
    <w:p>
      <w:pPr>
        <w:spacing w:after="0"/>
        <w:ind w:left="0"/>
        <w:jc w:val="both"/>
      </w:pPr>
      <w:r>
        <w:rPr>
          <w:rFonts w:ascii="Times New Roman"/>
          <w:b w:val="false"/>
          <w:i w:val="false"/>
          <w:color w:val="000000"/>
          <w:sz w:val="28"/>
        </w:rPr>
        <w:t xml:space="preserve">
      9) орташа және жылдам қарқында аяқ, дене және бас қимылдарын үйлестіре біледі; </w:t>
      </w:r>
    </w:p>
    <w:p>
      <w:pPr>
        <w:spacing w:after="0"/>
        <w:ind w:left="0"/>
        <w:jc w:val="both"/>
      </w:pPr>
      <w:r>
        <w:rPr>
          <w:rFonts w:ascii="Times New Roman"/>
          <w:b w:val="false"/>
          <w:i w:val="false"/>
          <w:color w:val="000000"/>
          <w:sz w:val="28"/>
        </w:rPr>
        <w:t xml:space="preserve">
      10) тағзым етуді, реверансты, қол, дене, аяқ қалыбын, қарапайым би комбинацияларын орындай алады; </w:t>
      </w:r>
    </w:p>
    <w:p>
      <w:pPr>
        <w:spacing w:after="0"/>
        <w:ind w:left="0"/>
        <w:jc w:val="both"/>
      </w:pPr>
      <w:r>
        <w:rPr>
          <w:rFonts w:ascii="Times New Roman"/>
          <w:b w:val="false"/>
          <w:i w:val="false"/>
          <w:color w:val="000000"/>
          <w:sz w:val="28"/>
        </w:rPr>
        <w:t xml:space="preserve">
      11) дұрыс денені қою, табанмен жұмыс (созылған күйі, жартылай саусақ), орындалатын би мәнеріне сәйкес қолдың және бастың үйлестірілген жұмысының дағдыларына ие; </w:t>
      </w:r>
    </w:p>
    <w:p>
      <w:pPr>
        <w:spacing w:after="0"/>
        <w:ind w:left="0"/>
        <w:jc w:val="both"/>
      </w:pPr>
      <w:r>
        <w:rPr>
          <w:rFonts w:ascii="Times New Roman"/>
          <w:b w:val="false"/>
          <w:i w:val="false"/>
          <w:color w:val="000000"/>
          <w:sz w:val="28"/>
        </w:rPr>
        <w:t xml:space="preserve">
      12) нақты сол немесе басқа дәуірге тән, орындау техникасына, стиліне және мәнеріне ие; </w:t>
      </w:r>
    </w:p>
    <w:p>
      <w:pPr>
        <w:spacing w:after="0"/>
        <w:ind w:left="0"/>
        <w:jc w:val="both"/>
      </w:pPr>
      <w:r>
        <w:rPr>
          <w:rFonts w:ascii="Times New Roman"/>
          <w:b w:val="false"/>
          <w:i w:val="false"/>
          <w:color w:val="000000"/>
          <w:sz w:val="28"/>
        </w:rPr>
        <w:t xml:space="preserve">
      13) әр түрлі дәуір қимылдарын, комбинацияларын, этюдтерін, би композицияларын сауатты, нақты, мәнерлі, музыкалық, эмоциялық, әртістік орындайды; </w:t>
      </w:r>
    </w:p>
    <w:p>
      <w:pPr>
        <w:spacing w:after="0"/>
        <w:ind w:left="0"/>
        <w:jc w:val="both"/>
      </w:pPr>
      <w:r>
        <w:rPr>
          <w:rFonts w:ascii="Times New Roman"/>
          <w:b w:val="false"/>
          <w:i w:val="false"/>
          <w:color w:val="000000"/>
          <w:sz w:val="28"/>
        </w:rPr>
        <w:t xml:space="preserve">
      14) тарихи-тұрмыстық бидің техникасына ие; </w:t>
      </w:r>
    </w:p>
    <w:p>
      <w:pPr>
        <w:spacing w:after="0"/>
        <w:ind w:left="0"/>
        <w:jc w:val="both"/>
      </w:pPr>
      <w:r>
        <w:rPr>
          <w:rFonts w:ascii="Times New Roman"/>
          <w:b w:val="false"/>
          <w:i w:val="false"/>
          <w:color w:val="000000"/>
          <w:sz w:val="28"/>
        </w:rPr>
        <w:t xml:space="preserve">
      15) әр түрлі дәуірдің тарихи-тұрмыстық би қимылдарының стилін, мәнерін, орындаудың сипатын нақты жеткізеді; </w:t>
      </w:r>
    </w:p>
    <w:p>
      <w:pPr>
        <w:spacing w:after="0"/>
        <w:ind w:left="0"/>
        <w:jc w:val="both"/>
      </w:pPr>
      <w:r>
        <w:rPr>
          <w:rFonts w:ascii="Times New Roman"/>
          <w:b w:val="false"/>
          <w:i w:val="false"/>
          <w:color w:val="000000"/>
          <w:sz w:val="28"/>
        </w:rPr>
        <w:t>
      16) сахналық жүріс-тұрыстың және бидегі қарым-қатынастың (биге шақыру, тағзым ету) мәдениетіне ие;</w:t>
      </w:r>
    </w:p>
    <w:p>
      <w:pPr>
        <w:spacing w:after="0"/>
        <w:ind w:left="0"/>
        <w:jc w:val="both"/>
      </w:pPr>
      <w:r>
        <w:rPr>
          <w:rFonts w:ascii="Times New Roman"/>
          <w:b w:val="false"/>
          <w:i w:val="false"/>
          <w:color w:val="000000"/>
          <w:sz w:val="28"/>
        </w:rPr>
        <w:t xml:space="preserve">
      17) көпшілік, жұп билерін орындаудың дағдыларына ие; </w:t>
      </w:r>
    </w:p>
    <w:p>
      <w:pPr>
        <w:spacing w:after="0"/>
        <w:ind w:left="0"/>
        <w:jc w:val="both"/>
      </w:pPr>
      <w:r>
        <w:rPr>
          <w:rFonts w:ascii="Times New Roman"/>
          <w:b w:val="false"/>
          <w:i w:val="false"/>
          <w:color w:val="000000"/>
          <w:sz w:val="28"/>
        </w:rPr>
        <w:t>
      18) "Шаруа бранлі", "Павана", "Монтаньяр", "Классикалық менуэт", "Француз кадрилі", "Полонез", "Мазурка" билерін орындайды.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45.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46. Білім алушылардың Бағдарламаны игеруі бақылау, техникалық сынақ, академиялық концерт түрінде, қорытынды аттестаттау – бітіру емтиханы түрінде іске асырылады. </w:t>
      </w:r>
    </w:p>
    <w:p>
      <w:pPr>
        <w:spacing w:after="0"/>
        <w:ind w:left="0"/>
        <w:jc w:val="both"/>
      </w:pPr>
      <w:r>
        <w:rPr>
          <w:rFonts w:ascii="Times New Roman"/>
          <w:b w:val="false"/>
          <w:i w:val="false"/>
          <w:color w:val="000000"/>
          <w:sz w:val="28"/>
        </w:rPr>
        <w:t>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6 сынып – бірінші жартыжылдықта: техникалық сынақ (pas chassé [па шаж] (оңға және солға бұрылумен) және double chassé [дабл шаж], бірінші, екінші, үшінші, төртінші формалары, бір орындағы Pas balancé [па балансе]. Алға және артқа шағын қозғалумен Pas balancé [па балансе]. 90° және 180°-қа бұрылумен Pas balancé [па балансе], Pas dégagé [па дегаж], француз кадрилі (бірінші мүсін). Француз кадрилі үшін 2/4 тағзым ету және реверанс), екінші жартыжылдықта: емтихан (chassé [шаж] формалары, бранль "Қоңырау сыңғыры", "Падепатинер", "Падеграс", "Он сегізінші ғасырдың жылдам менуэті", "Француздық кадриль (1 мүсін), "Біріктірілген полька", "Полонез" (қарапайым сурет), тағзым етумен pas balance [па балансе], pas de bask [па де баск] комбинациясындағы вальстің қарапайым суреті);</w:t>
      </w:r>
    </w:p>
    <w:p>
      <w:pPr>
        <w:spacing w:after="0"/>
        <w:ind w:left="0"/>
        <w:jc w:val="both"/>
      </w:pPr>
      <w:r>
        <w:rPr>
          <w:rFonts w:ascii="Times New Roman"/>
          <w:b w:val="false"/>
          <w:i w:val="false"/>
          <w:color w:val="000000"/>
          <w:sz w:val="28"/>
        </w:rPr>
        <w:t>
      2) 7 сынып – бірінші жартыжылдықта: академиялық концерт (бранль "Қоңырау сыңғырлауы", "Біріктірілген полька" биі), екінші жартыжылдықта: бітіру емтиханы (он жетінші ғасырдағы тағзым ету комбинациясы, "Крестьянский бранль", "Павана", "Монтаньяр", "Он тоғызыншы ғасырдың баяу менуэті", "Полонез" (күрделендірілген сурет), "Вальс-мазурка", "Француз кадрилі");</w:t>
      </w:r>
    </w:p>
    <w:p>
      <w:pPr>
        <w:spacing w:after="0"/>
        <w:ind w:left="0"/>
        <w:jc w:val="both"/>
      </w:pPr>
      <w:r>
        <w:rPr>
          <w:rFonts w:ascii="Times New Roman"/>
          <w:b w:val="false"/>
          <w:i w:val="false"/>
          <w:color w:val="000000"/>
          <w:sz w:val="28"/>
        </w:rPr>
        <w:t>
      47. Хореография өнеріне оқыту нәтижелерін бақылау өлшемшарттары пән бойынша ағымдық үлгерім нәтижелерінен және концерттік қойылымдарда алған бағаларынан тұрады.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би репертуарын меңгеру;</w:t>
      </w:r>
    </w:p>
    <w:p>
      <w:pPr>
        <w:spacing w:after="0"/>
        <w:ind w:left="0"/>
        <w:jc w:val="both"/>
      </w:pPr>
      <w:r>
        <w:rPr>
          <w:rFonts w:ascii="Times New Roman"/>
          <w:b w:val="false"/>
          <w:i w:val="false"/>
          <w:color w:val="000000"/>
          <w:sz w:val="28"/>
        </w:rPr>
        <w:t>
      2) табиғи қабілеттердің (музыкалық есту қабілеті, ритм, үйлесімділік, келбет, бұрылмалылық, қадам, табан, баллон, апломб, вестибулярлық аппарат) дамуы;</w:t>
      </w:r>
    </w:p>
    <w:p>
      <w:pPr>
        <w:spacing w:after="0"/>
        <w:ind w:left="0"/>
        <w:jc w:val="both"/>
      </w:pPr>
      <w:r>
        <w:rPr>
          <w:rFonts w:ascii="Times New Roman"/>
          <w:b w:val="false"/>
          <w:i w:val="false"/>
          <w:color w:val="000000"/>
          <w:sz w:val="28"/>
        </w:rPr>
        <w:t>
      3) қарапайым би түсініктерін білуі;</w:t>
      </w:r>
    </w:p>
    <w:p>
      <w:pPr>
        <w:spacing w:after="0"/>
        <w:ind w:left="0"/>
        <w:jc w:val="both"/>
      </w:pPr>
      <w:r>
        <w:rPr>
          <w:rFonts w:ascii="Times New Roman"/>
          <w:b w:val="false"/>
          <w:i w:val="false"/>
          <w:color w:val="000000"/>
          <w:sz w:val="28"/>
        </w:rPr>
        <w:t xml:space="preserve">
      4) музыкалық бейнелерді қабылдауы (музыкаға эмоциялық елгезектік, импровизация жасай алу білігі); </w:t>
      </w:r>
    </w:p>
    <w:p>
      <w:pPr>
        <w:spacing w:after="0"/>
        <w:ind w:left="0"/>
        <w:jc w:val="both"/>
      </w:pPr>
      <w:r>
        <w:rPr>
          <w:rFonts w:ascii="Times New Roman"/>
          <w:b w:val="false"/>
          <w:i w:val="false"/>
          <w:color w:val="000000"/>
          <w:sz w:val="28"/>
        </w:rPr>
        <w:t>
      5) музыкалық сауат саласындағы қарапайым білім (сипаты, қарқыны, динамикалық реңктер, ырғақты сурет, музыкалық шығарманың құрылымы).</w:t>
      </w:r>
    </w:p>
    <w:p>
      <w:pPr>
        <w:spacing w:after="0"/>
        <w:ind w:left="0"/>
        <w:jc w:val="both"/>
      </w:pPr>
      <w:r>
        <w:rPr>
          <w:rFonts w:ascii="Times New Roman"/>
          <w:b w:val="false"/>
          <w:i w:val="false"/>
          <w:color w:val="000000"/>
          <w:sz w:val="28"/>
        </w:rPr>
        <w:t>
      48. Бағалау өлшемшарттары:</w:t>
      </w:r>
    </w:p>
    <w:p>
      <w:pPr>
        <w:spacing w:after="0"/>
        <w:ind w:left="0"/>
        <w:jc w:val="both"/>
      </w:pPr>
      <w:r>
        <w:rPr>
          <w:rFonts w:ascii="Times New Roman"/>
          <w:b w:val="false"/>
          <w:i w:val="false"/>
          <w:color w:val="000000"/>
          <w:sz w:val="28"/>
        </w:rPr>
        <w:t xml:space="preserve">
      1) "5" "өте жақсы" бағасы: барлық бағдарламалық билерді музыкалық орындау, билердің сипатын, музыкалық өлшемін, қарқынын, метроритмикалық суретін нақты қадағалау, әртүрлі дәуір билерін және стильдерін шынайы мәнерде техникалық сауатты, мәнерлі, сенімді орындау; </w:t>
      </w:r>
    </w:p>
    <w:p>
      <w:pPr>
        <w:spacing w:after="0"/>
        <w:ind w:left="0"/>
        <w:jc w:val="both"/>
      </w:pPr>
      <w:r>
        <w:rPr>
          <w:rFonts w:ascii="Times New Roman"/>
          <w:b w:val="false"/>
          <w:i w:val="false"/>
          <w:color w:val="000000"/>
          <w:sz w:val="28"/>
        </w:rPr>
        <w:t>
      2) "4" "жақсы" бағасы: техникалық жағынан болмашы қателіктермен көркемдік мағыналы орындау;</w:t>
      </w:r>
    </w:p>
    <w:p>
      <w:pPr>
        <w:spacing w:after="0"/>
        <w:ind w:left="0"/>
        <w:jc w:val="both"/>
      </w:pPr>
      <w:r>
        <w:rPr>
          <w:rFonts w:ascii="Times New Roman"/>
          <w:b w:val="false"/>
          <w:i w:val="false"/>
          <w:color w:val="000000"/>
          <w:sz w:val="28"/>
        </w:rPr>
        <w:t xml:space="preserve">
      3) "3" "қанағаттанарлық" бағасы: би қимылдарын сенімсіз музыкалық орындау, қимылдардағы нақты емес ырғақты акценттер, бағдарламалық билерді орындаудағы өрескел техникалық қателіктер, сенімсіз орындау; </w:t>
      </w:r>
    </w:p>
    <w:p>
      <w:pPr>
        <w:spacing w:after="0"/>
        <w:ind w:left="0"/>
        <w:jc w:val="both"/>
      </w:pPr>
      <w:r>
        <w:rPr>
          <w:rFonts w:ascii="Times New Roman"/>
          <w:b w:val="false"/>
          <w:i w:val="false"/>
          <w:color w:val="000000"/>
          <w:sz w:val="28"/>
        </w:rPr>
        <w:t>
      4) "2" "қанағаттанарлық емес" бағасы: тұрақты сабақтардың, сонымен қатар оларға қызығушылықтардың болмауының салдары болып табылатын кемшіліктер кешені;</w:t>
      </w:r>
    </w:p>
    <w:p>
      <w:pPr>
        <w:spacing w:after="0"/>
        <w:ind w:left="0"/>
        <w:jc w:val="both"/>
      </w:pPr>
      <w:r>
        <w:rPr>
          <w:rFonts w:ascii="Times New Roman"/>
          <w:b w:val="false"/>
          <w:i w:val="false"/>
          <w:color w:val="000000"/>
          <w:sz w:val="28"/>
        </w:rPr>
        <w:t>
      5) "сынақ" (баға қойылмайды) – орындауы оқытудың аталған кезеңінің деңгейіне сәйкес.</w:t>
      </w:r>
    </w:p>
    <w:p>
      <w:pPr>
        <w:spacing w:after="0"/>
        <w:ind w:left="0"/>
        <w:jc w:val="both"/>
      </w:pPr>
      <w:bookmarkStart w:name="z36" w:id="34"/>
      <w:r>
        <w:rPr>
          <w:rFonts w:ascii="Times New Roman"/>
          <w:b w:val="false"/>
          <w:i w:val="false"/>
          <w:color w:val="000000"/>
          <w:sz w:val="28"/>
        </w:rPr>
        <w:t>
      Қазақстан Республикасы</w:t>
      </w:r>
    </w:p>
    <w:bookmarkEnd w:id="34"/>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28-қосымша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"Бал биі"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"Бал биі" пәні бойынша білім беру бағдарламасы (бұдан әрі – Бағдарлама) "Бал би"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алемана, веер, нью-йорк, спот-поворот, хоккей таяғы – Латын Америкалық "Ча-ча-ча" биінің қозғалыстары;</w:t>
      </w:r>
    </w:p>
    <w:p>
      <w:pPr>
        <w:spacing w:after="0"/>
        <w:ind w:left="0"/>
        <w:jc w:val="both"/>
      </w:pPr>
      <w:r>
        <w:rPr>
          <w:rFonts w:ascii="Times New Roman"/>
          <w:b w:val="false"/>
          <w:i w:val="false"/>
          <w:color w:val="000000"/>
          <w:sz w:val="28"/>
        </w:rPr>
        <w:t xml:space="preserve">
      2) аяқтың бұрылмалылығы – бұл en dehors (сыртқа) қалпында аяқты бұру тәсілі; </w:t>
      </w:r>
    </w:p>
    <w:p>
      <w:pPr>
        <w:spacing w:after="0"/>
        <w:ind w:left="0"/>
        <w:jc w:val="both"/>
      </w:pPr>
      <w:r>
        <w:rPr>
          <w:rFonts w:ascii="Times New Roman"/>
          <w:b w:val="false"/>
          <w:i w:val="false"/>
          <w:color w:val="000000"/>
          <w:sz w:val="28"/>
        </w:rPr>
        <w:t xml:space="preserve">
      3) бал биі – би өнері түрлерінің бірі; </w:t>
      </w:r>
    </w:p>
    <w:p>
      <w:pPr>
        <w:spacing w:after="0"/>
        <w:ind w:left="0"/>
        <w:jc w:val="both"/>
      </w:pPr>
      <w:r>
        <w:rPr>
          <w:rFonts w:ascii="Times New Roman"/>
          <w:b w:val="false"/>
          <w:i w:val="false"/>
          <w:color w:val="000000"/>
          <w:sz w:val="28"/>
        </w:rPr>
        <w:t>
      4) баунс – самба биінің негізі (бір уақытта іш бұлшық еттерін жинаумен тізені бүгу және бүктеу);</w:t>
      </w:r>
    </w:p>
    <w:p>
      <w:pPr>
        <w:spacing w:after="0"/>
        <w:ind w:left="0"/>
        <w:jc w:val="both"/>
      </w:pPr>
      <w:r>
        <w:rPr>
          <w:rFonts w:ascii="Times New Roman"/>
          <w:b w:val="false"/>
          <w:i w:val="false"/>
          <w:color w:val="000000"/>
          <w:sz w:val="28"/>
        </w:rPr>
        <w:t>
      5) биде қолды қою – бал биінде қолданылатын әдеттегі қолдың қалпы;</w:t>
      </w:r>
    </w:p>
    <w:p>
      <w:pPr>
        <w:spacing w:after="0"/>
        <w:ind w:left="0"/>
        <w:jc w:val="both"/>
      </w:pPr>
      <w:r>
        <w:rPr>
          <w:rFonts w:ascii="Times New Roman"/>
          <w:b w:val="false"/>
          <w:i w:val="false"/>
          <w:color w:val="000000"/>
          <w:sz w:val="28"/>
        </w:rPr>
        <w:t>
      6) бота-фого – "Самба" спорттық бал биінің би фигурасының аталуы;</w:t>
      </w:r>
    </w:p>
    <w:p>
      <w:pPr>
        <w:spacing w:after="0"/>
        <w:ind w:left="0"/>
        <w:jc w:val="both"/>
      </w:pPr>
      <w:r>
        <w:rPr>
          <w:rFonts w:ascii="Times New Roman"/>
          <w:b w:val="false"/>
          <w:i w:val="false"/>
          <w:color w:val="000000"/>
          <w:sz w:val="28"/>
        </w:rPr>
        <w:t>
      7) вариация – бишілердің өз таңдауы бойынша жарыс және көрнекі өнер көрсету кезінде орындалатын би фигураларының белгілі жиынтығы;</w:t>
      </w:r>
    </w:p>
    <w:p>
      <w:pPr>
        <w:spacing w:after="0"/>
        <w:ind w:left="0"/>
        <w:jc w:val="both"/>
      </w:pPr>
      <w:r>
        <w:rPr>
          <w:rFonts w:ascii="Times New Roman"/>
          <w:b w:val="false"/>
          <w:i w:val="false"/>
          <w:color w:val="000000"/>
          <w:sz w:val="28"/>
        </w:rPr>
        <w:t>
      8) динамикалық реңктер – музыканың орындалуындағы дыбыс деңгейін анықтайтын музыкалық терминдер;</w:t>
      </w:r>
    </w:p>
    <w:p>
      <w:pPr>
        <w:spacing w:after="0"/>
        <w:ind w:left="0"/>
        <w:jc w:val="both"/>
      </w:pPr>
      <w:r>
        <w:rPr>
          <w:rFonts w:ascii="Times New Roman"/>
          <w:b w:val="false"/>
          <w:i w:val="false"/>
          <w:color w:val="000000"/>
          <w:sz w:val="28"/>
        </w:rPr>
        <w:t>
      9) европалық билер – квикстеп, баяу вальс, танго, баяу фокстрот, Вена вальсі;</w:t>
      </w:r>
    </w:p>
    <w:p>
      <w:pPr>
        <w:spacing w:after="0"/>
        <w:ind w:left="0"/>
        <w:jc w:val="both"/>
      </w:pPr>
      <w:r>
        <w:rPr>
          <w:rFonts w:ascii="Times New Roman"/>
          <w:b w:val="false"/>
          <w:i w:val="false"/>
          <w:color w:val="000000"/>
          <w:sz w:val="28"/>
        </w:rPr>
        <w:t xml:space="preserve">
      10) кукарача, оң жақ зырылдақ – "Румба" бал биінің қозғалысы; </w:t>
      </w:r>
    </w:p>
    <w:p>
      <w:pPr>
        <w:spacing w:after="0"/>
        <w:ind w:left="0"/>
        <w:jc w:val="both"/>
      </w:pPr>
      <w:r>
        <w:rPr>
          <w:rFonts w:ascii="Times New Roman"/>
          <w:b w:val="false"/>
          <w:i w:val="false"/>
          <w:color w:val="000000"/>
          <w:sz w:val="28"/>
        </w:rPr>
        <w:t>
      11) күшті үлес – тактідегі негізгі метрикалық екпін;</w:t>
      </w:r>
    </w:p>
    <w:p>
      <w:pPr>
        <w:spacing w:after="0"/>
        <w:ind w:left="0"/>
        <w:jc w:val="both"/>
      </w:pPr>
      <w:r>
        <w:rPr>
          <w:rFonts w:ascii="Times New Roman"/>
          <w:b w:val="false"/>
          <w:i w:val="false"/>
          <w:color w:val="000000"/>
          <w:sz w:val="28"/>
        </w:rPr>
        <w:t xml:space="preserve">
      12) қарқын – музыканың негізгі сипаттамаларының бірі, оның жылдамдығы минутына тактілердің санымен немесе соққылардың санымен есептеледі; </w:t>
      </w:r>
    </w:p>
    <w:p>
      <w:pPr>
        <w:spacing w:after="0"/>
        <w:ind w:left="0"/>
        <w:jc w:val="both"/>
      </w:pPr>
      <w:r>
        <w:rPr>
          <w:rFonts w:ascii="Times New Roman"/>
          <w:b w:val="false"/>
          <w:i w:val="false"/>
          <w:color w:val="000000"/>
          <w:sz w:val="28"/>
        </w:rPr>
        <w:t>
      13) қозғалыс үйлесімділігі – бұл кеңістік пен уақытта дене буындары қоғалысының үйлесімділік процесі (бір уақытта және жүйелі);</w:t>
      </w:r>
    </w:p>
    <w:p>
      <w:pPr>
        <w:spacing w:after="0"/>
        <w:ind w:left="0"/>
        <w:jc w:val="both"/>
      </w:pPr>
      <w:r>
        <w:rPr>
          <w:rFonts w:ascii="Times New Roman"/>
          <w:b w:val="false"/>
          <w:i w:val="false"/>
          <w:color w:val="000000"/>
          <w:sz w:val="28"/>
        </w:rPr>
        <w:t>
      14) Латын Америка билері – самба, ча-ча-ча, румба, пасадобль және джайв;</w:t>
      </w:r>
    </w:p>
    <w:p>
      <w:pPr>
        <w:spacing w:after="0"/>
        <w:ind w:left="0"/>
        <w:jc w:val="both"/>
      </w:pPr>
      <w:r>
        <w:rPr>
          <w:rFonts w:ascii="Times New Roman"/>
          <w:b w:val="false"/>
          <w:i w:val="false"/>
          <w:color w:val="000000"/>
          <w:sz w:val="28"/>
        </w:rPr>
        <w:t xml:space="preserve">
      15) музыкалық-ырғақты үйлесімділік – музыкаға қарай уақыт пен кеңістікте дене бөліктерін үйлестіре білу; </w:t>
      </w:r>
    </w:p>
    <w:p>
      <w:pPr>
        <w:spacing w:after="0"/>
        <w:ind w:left="0"/>
        <w:jc w:val="both"/>
      </w:pPr>
      <w:r>
        <w:rPr>
          <w:rFonts w:ascii="Times New Roman"/>
          <w:b w:val="false"/>
          <w:i w:val="false"/>
          <w:color w:val="000000"/>
          <w:sz w:val="28"/>
        </w:rPr>
        <w:t xml:space="preserve">
      16) музыкалылық – биді орындаудың негізгі сипаттамаларының бірі, эстетикалық мақсатта белгілі агогикаға жол беретін, музыка ырғағын көркемдік толтырумен биде музыканың эмоциялық мазмұнын дәлме-дәл берілумен сипатталады; </w:t>
      </w:r>
    </w:p>
    <w:p>
      <w:pPr>
        <w:spacing w:after="0"/>
        <w:ind w:left="0"/>
        <w:jc w:val="both"/>
      </w:pPr>
      <w:r>
        <w:rPr>
          <w:rFonts w:ascii="Times New Roman"/>
          <w:b w:val="false"/>
          <w:i w:val="false"/>
          <w:color w:val="000000"/>
          <w:sz w:val="28"/>
        </w:rPr>
        <w:t xml:space="preserve">
      17) оң жақ спин-айналым, променад – спорттық бал билерінің қозғалысы; </w:t>
      </w:r>
    </w:p>
    <w:p>
      <w:pPr>
        <w:spacing w:after="0"/>
        <w:ind w:left="0"/>
        <w:jc w:val="both"/>
      </w:pPr>
      <w:r>
        <w:rPr>
          <w:rFonts w:ascii="Times New Roman"/>
          <w:b w:val="false"/>
          <w:i w:val="false"/>
          <w:color w:val="000000"/>
          <w:sz w:val="28"/>
        </w:rPr>
        <w:t xml:space="preserve">
      18) позиция – хореографиядағы қолдардың және аяқтардың негізгі қалпы; биші денесінің, оның қолы мен аяғының жүйелі қалпы; </w:t>
      </w:r>
    </w:p>
    <w:p>
      <w:pPr>
        <w:spacing w:after="0"/>
        <w:ind w:left="0"/>
        <w:jc w:val="both"/>
      </w:pPr>
      <w:r>
        <w:rPr>
          <w:rFonts w:ascii="Times New Roman"/>
          <w:b w:val="false"/>
          <w:i w:val="false"/>
          <w:color w:val="000000"/>
          <w:sz w:val="28"/>
        </w:rPr>
        <w:t xml:space="preserve">
      19) пивот – би қозғалыстарына қатысты термин, танго, самба, вальс және фокстрот сияқты әр түрлі би түрлерінде қолданылатын би элементтері; </w:t>
      </w:r>
    </w:p>
    <w:p>
      <w:pPr>
        <w:spacing w:after="0"/>
        <w:ind w:left="0"/>
        <w:jc w:val="both"/>
      </w:pPr>
      <w:r>
        <w:rPr>
          <w:rFonts w:ascii="Times New Roman"/>
          <w:b w:val="false"/>
          <w:i w:val="false"/>
          <w:color w:val="000000"/>
          <w:sz w:val="28"/>
        </w:rPr>
        <w:t xml:space="preserve">
      20) ритмикалық сурет – дыбыстар ұзақтығының, олардың биіктігінен бөлектенген бірізділігі, қолданбалы музыкада белгі, шеру мен билерді сүйемелдеу үшін қолданылады; </w:t>
      </w:r>
    </w:p>
    <w:p>
      <w:pPr>
        <w:spacing w:after="0"/>
        <w:ind w:left="0"/>
        <w:jc w:val="both"/>
      </w:pPr>
      <w:r>
        <w:rPr>
          <w:rFonts w:ascii="Times New Roman"/>
          <w:b w:val="false"/>
          <w:i w:val="false"/>
          <w:color w:val="000000"/>
          <w:sz w:val="28"/>
        </w:rPr>
        <w:t>
      21) слоуфокс – жеңіл ұзақ қадамды баяу би;</w:t>
      </w:r>
    </w:p>
    <w:p>
      <w:pPr>
        <w:spacing w:after="0"/>
        <w:ind w:left="0"/>
        <w:jc w:val="both"/>
      </w:pPr>
      <w:r>
        <w:rPr>
          <w:rFonts w:ascii="Times New Roman"/>
          <w:b w:val="false"/>
          <w:i w:val="false"/>
          <w:color w:val="000000"/>
          <w:sz w:val="28"/>
        </w:rPr>
        <w:t xml:space="preserve">
      22) тайм-степ – бидің негізгі ритмикалық суреті бойынша күрделі емес қадамдарды орындауды білдіретін қоғамдық және сахналық билердің термині; </w:t>
      </w:r>
    </w:p>
    <w:p>
      <w:pPr>
        <w:spacing w:after="0"/>
        <w:ind w:left="0"/>
        <w:jc w:val="both"/>
      </w:pPr>
      <w:r>
        <w:rPr>
          <w:rFonts w:ascii="Times New Roman"/>
          <w:b w:val="false"/>
          <w:i w:val="false"/>
          <w:color w:val="000000"/>
          <w:sz w:val="28"/>
        </w:rPr>
        <w:t>
      23) техникалылық – қозғалыстың сапасын сипаттайтын бидегі басты сипаттамалардың бірі;</w:t>
      </w:r>
    </w:p>
    <w:p>
      <w:pPr>
        <w:spacing w:after="0"/>
        <w:ind w:left="0"/>
        <w:jc w:val="both"/>
      </w:pPr>
      <w:r>
        <w:rPr>
          <w:rFonts w:ascii="Times New Roman"/>
          <w:b w:val="false"/>
          <w:i w:val="false"/>
          <w:color w:val="000000"/>
          <w:sz w:val="28"/>
        </w:rPr>
        <w:t xml:space="preserve">
      24) фигура – белгілі сурет бойынша және музыкалық тактілердің белгілі санына енетін би қозғалыстарының бекітілген жүйелілігі; </w:t>
      </w:r>
    </w:p>
    <w:p>
      <w:pPr>
        <w:spacing w:after="0"/>
        <w:ind w:left="0"/>
        <w:jc w:val="both"/>
      </w:pPr>
      <w:r>
        <w:rPr>
          <w:rFonts w:ascii="Times New Roman"/>
          <w:b w:val="false"/>
          <w:i w:val="false"/>
          <w:color w:val="000000"/>
          <w:sz w:val="28"/>
        </w:rPr>
        <w:t>
      25) фор степ, файв степ променадное звено – "Танго" бал биінің қозғалысы;</w:t>
      </w:r>
    </w:p>
    <w:p>
      <w:pPr>
        <w:spacing w:after="0"/>
        <w:ind w:left="0"/>
        <w:jc w:val="both"/>
      </w:pPr>
      <w:r>
        <w:rPr>
          <w:rFonts w:ascii="Times New Roman"/>
          <w:b w:val="false"/>
          <w:i w:val="false"/>
          <w:color w:val="000000"/>
          <w:sz w:val="28"/>
        </w:rPr>
        <w:t>
      26) чек – қоғамдық бал биінің термині, би қадамын орындау кезінде шұғыл тоқтауды білдіреді;</w:t>
      </w:r>
    </w:p>
    <w:p>
      <w:pPr>
        <w:spacing w:after="0"/>
        <w:ind w:left="0"/>
        <w:jc w:val="both"/>
      </w:pPr>
      <w:r>
        <w:rPr>
          <w:rFonts w:ascii="Times New Roman"/>
          <w:b w:val="false"/>
          <w:i w:val="false"/>
          <w:color w:val="000000"/>
          <w:sz w:val="28"/>
        </w:rPr>
        <w:t>
      27) шассе – үш жеңіл қағыс қадамдардың үйлесуі түріндегі бал биінің қозғалысы;</w:t>
      </w:r>
    </w:p>
    <w:p>
      <w:pPr>
        <w:spacing w:after="0"/>
        <w:ind w:left="0"/>
        <w:jc w:val="both"/>
      </w:pPr>
      <w:r>
        <w:rPr>
          <w:rFonts w:ascii="Times New Roman"/>
          <w:b w:val="false"/>
          <w:i w:val="false"/>
          <w:color w:val="000000"/>
          <w:sz w:val="28"/>
        </w:rPr>
        <w:t>
      28) ырғақ – музыка мен бидің негізгі сипаттамаларының бірі, әр түрлі ұзақтылықтағы дыбыстарды (музыка) немесе қозғалыстарды (би) кезектестірумен сипатталады;</w:t>
      </w:r>
    </w:p>
    <w:p>
      <w:pPr>
        <w:spacing w:after="0"/>
        <w:ind w:left="0"/>
        <w:jc w:val="both"/>
      </w:pPr>
      <w:r>
        <w:rPr>
          <w:rFonts w:ascii="Times New Roman"/>
          <w:b w:val="false"/>
          <w:i w:val="false"/>
          <w:color w:val="000000"/>
          <w:sz w:val="28"/>
        </w:rPr>
        <w:t>
      29) эмоциялылық – биде музыканың эмоциялық мазмұнының берілуі.</w:t>
      </w:r>
    </w:p>
    <w:p>
      <w:pPr>
        <w:spacing w:after="0"/>
        <w:ind w:left="0"/>
        <w:jc w:val="both"/>
      </w:pPr>
      <w:r>
        <w:rPr>
          <w:rFonts w:ascii="Times New Roman"/>
          <w:b w:val="false"/>
          <w:i w:val="false"/>
          <w:color w:val="000000"/>
          <w:sz w:val="28"/>
        </w:rPr>
        <w:t>
      3. Бағдарламаның мақсаты: білім алушылардың бал биі бойынша алған білім, білік, дағдылары негізінде хореографиялық қабілеттерін дамытуға жағдай жасау, оларды биге өнер түрі ретінде тарту.</w:t>
      </w:r>
    </w:p>
    <w:p>
      <w:pPr>
        <w:spacing w:after="0"/>
        <w:ind w:left="0"/>
        <w:jc w:val="both"/>
      </w:pPr>
      <w:r>
        <w:rPr>
          <w:rFonts w:ascii="Times New Roman"/>
          <w:b w:val="false"/>
          <w:i w:val="false"/>
          <w:color w:val="000000"/>
          <w:sz w:val="28"/>
        </w:rPr>
        <w:t xml:space="preserve">
      4. Бағдарламаның міндеттері. </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би композицияларын сауатты орындауға мүмкіндік беретін негізгі теориялық пен практикалық білімді, білікті және орындаушылық дағдыларын меңгеру;</w:t>
      </w:r>
    </w:p>
    <w:p>
      <w:pPr>
        <w:spacing w:after="0"/>
        <w:ind w:left="0"/>
        <w:jc w:val="both"/>
      </w:pPr>
      <w:r>
        <w:rPr>
          <w:rFonts w:ascii="Times New Roman"/>
          <w:b w:val="false"/>
          <w:i w:val="false"/>
          <w:color w:val="000000"/>
          <w:sz w:val="28"/>
        </w:rPr>
        <w:t>
      2) европалық және Латын Америкалық би қимылдарын дұрыс орындау үшін техникалық дағдыларға үйрету;</w:t>
      </w:r>
    </w:p>
    <w:p>
      <w:pPr>
        <w:spacing w:after="0"/>
        <w:ind w:left="0"/>
        <w:jc w:val="both"/>
      </w:pPr>
      <w:r>
        <w:rPr>
          <w:rFonts w:ascii="Times New Roman"/>
          <w:b w:val="false"/>
          <w:i w:val="false"/>
          <w:color w:val="000000"/>
          <w:sz w:val="28"/>
        </w:rPr>
        <w:t xml:space="preserve">
      3) музыкалық-ырғақты дағдыларды қалыптастыру; </w:t>
      </w:r>
    </w:p>
    <w:p>
      <w:pPr>
        <w:spacing w:after="0"/>
        <w:ind w:left="0"/>
        <w:jc w:val="both"/>
      </w:pPr>
      <w:r>
        <w:rPr>
          <w:rFonts w:ascii="Times New Roman"/>
          <w:b w:val="false"/>
          <w:i w:val="false"/>
          <w:color w:val="000000"/>
          <w:sz w:val="28"/>
        </w:rPr>
        <w:t>
      4) әртістік шеберлік тәсілдеріне үйрету.</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1) көркемдік ойды жүзеге асыру үшін қажетті құрал ретінде орындаушылық техникасын дамыту;</w:t>
      </w:r>
    </w:p>
    <w:p>
      <w:pPr>
        <w:spacing w:after="0"/>
        <w:ind w:left="0"/>
        <w:jc w:val="both"/>
      </w:pPr>
      <w:r>
        <w:rPr>
          <w:rFonts w:ascii="Times New Roman"/>
          <w:b w:val="false"/>
          <w:i w:val="false"/>
          <w:color w:val="000000"/>
          <w:sz w:val="28"/>
        </w:rPr>
        <w:t xml:space="preserve">
      2) қозғалыс үйлесімділігін, икемділікті, әсемділікті, төзімділікті дамыту; </w:t>
      </w:r>
    </w:p>
    <w:p>
      <w:pPr>
        <w:spacing w:after="0"/>
        <w:ind w:left="0"/>
        <w:jc w:val="both"/>
      </w:pPr>
      <w:r>
        <w:rPr>
          <w:rFonts w:ascii="Times New Roman"/>
          <w:b w:val="false"/>
          <w:i w:val="false"/>
          <w:color w:val="000000"/>
          <w:sz w:val="28"/>
        </w:rPr>
        <w:t>
      3) шығармашылық қабілеттерді, музыкамен қимылдау арқылы өз ойын білдіру қажеттіліктерін дамыту;</w:t>
      </w:r>
    </w:p>
    <w:p>
      <w:pPr>
        <w:spacing w:after="0"/>
        <w:ind w:left="0"/>
        <w:jc w:val="both"/>
      </w:pPr>
      <w:r>
        <w:rPr>
          <w:rFonts w:ascii="Times New Roman"/>
          <w:b w:val="false"/>
          <w:i w:val="false"/>
          <w:color w:val="000000"/>
          <w:sz w:val="28"/>
        </w:rPr>
        <w:t>
      4) жеке және ұжымдық жұмыс дағдыларын дамыту;</w:t>
      </w:r>
    </w:p>
    <w:p>
      <w:pPr>
        <w:spacing w:after="0"/>
        <w:ind w:left="0"/>
        <w:jc w:val="both"/>
      </w:pPr>
      <w:r>
        <w:rPr>
          <w:rFonts w:ascii="Times New Roman"/>
          <w:b w:val="false"/>
          <w:i w:val="false"/>
          <w:color w:val="000000"/>
          <w:sz w:val="28"/>
        </w:rPr>
        <w:t>
      5) шығармашылық қызметке уәждемені дамыту;</w:t>
      </w:r>
    </w:p>
    <w:p>
      <w:pPr>
        <w:spacing w:after="0"/>
        <w:ind w:left="0"/>
        <w:jc w:val="both"/>
      </w:pPr>
      <w:r>
        <w:rPr>
          <w:rFonts w:ascii="Times New Roman"/>
          <w:b w:val="false"/>
          <w:i w:val="false"/>
          <w:color w:val="000000"/>
          <w:sz w:val="28"/>
        </w:rPr>
        <w:t>
      6) жеке және ұжымда жұмыс істеу білігін дамыту;</w:t>
      </w:r>
    </w:p>
    <w:p>
      <w:pPr>
        <w:spacing w:after="0"/>
        <w:ind w:left="0"/>
        <w:jc w:val="both"/>
      </w:pPr>
      <w:r>
        <w:rPr>
          <w:rFonts w:ascii="Times New Roman"/>
          <w:b w:val="false"/>
          <w:i w:val="false"/>
          <w:color w:val="000000"/>
          <w:sz w:val="28"/>
        </w:rPr>
        <w:t xml:space="preserve">
      7) білім алушылардың дене қабілеттерін дамыту (икемділікті арттыру және сіңірлерді созу, арқаның икемділігі, буындардың қозғалғыштығы, қол буындарының, аяқ саусақтарының моторикасын жақсарту, арқа және пресс бұлшық еттерін жаттықтыру, балтыр және жамбас бұлшық ет күштерін қимылдату); </w:t>
      </w:r>
    </w:p>
    <w:p>
      <w:pPr>
        <w:spacing w:after="0"/>
        <w:ind w:left="0"/>
        <w:jc w:val="both"/>
      </w:pPr>
      <w:r>
        <w:rPr>
          <w:rFonts w:ascii="Times New Roman"/>
          <w:b w:val="false"/>
          <w:i w:val="false"/>
          <w:color w:val="000000"/>
          <w:sz w:val="28"/>
        </w:rPr>
        <w:t>
      8) білім алушылардың музыкалылығы мен ырғағын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төзімділікті, еңбек сүйгіштікті, ерік күшін тәрбиелеу;</w:t>
      </w:r>
    </w:p>
    <w:p>
      <w:pPr>
        <w:spacing w:after="0"/>
        <w:ind w:left="0"/>
        <w:jc w:val="both"/>
      </w:pPr>
      <w:r>
        <w:rPr>
          <w:rFonts w:ascii="Times New Roman"/>
          <w:b w:val="false"/>
          <w:i w:val="false"/>
          <w:color w:val="000000"/>
          <w:sz w:val="28"/>
        </w:rPr>
        <w:t xml:space="preserve">
      2) бала тұлғасының жалпы мәдениетін қалыптастыру, көркемдік және эстетикалық талғамын дамыту; </w:t>
      </w:r>
    </w:p>
    <w:p>
      <w:pPr>
        <w:spacing w:after="0"/>
        <w:ind w:left="0"/>
        <w:jc w:val="both"/>
      </w:pPr>
      <w:r>
        <w:rPr>
          <w:rFonts w:ascii="Times New Roman"/>
          <w:b w:val="false"/>
          <w:i w:val="false"/>
          <w:color w:val="000000"/>
          <w:sz w:val="28"/>
        </w:rPr>
        <w:t>
      3) білім алушыларда түрлі халықтардың рухани және мәдени құндылықтарын құрметтеуге және қабылдауға мүмкіндік беретін тұлғалық қасиеттерін дамыту.</w:t>
      </w:r>
    </w:p>
    <w:p>
      <w:pPr>
        <w:spacing w:after="0"/>
        <w:ind w:left="0"/>
        <w:jc w:val="both"/>
      </w:pPr>
      <w:r>
        <w:rPr>
          <w:rFonts w:ascii="Times New Roman"/>
          <w:b w:val="false"/>
          <w:i w:val="false"/>
          <w:color w:val="000000"/>
          <w:sz w:val="28"/>
        </w:rPr>
        <w:t xml:space="preserve">
      5. Бағдарламаны іске асыру мерзімі - жеті жыл. Бағдарламаны іске асыруға арналған оқыту уақытының көлемі осы бұйырықтың 3-қосымшасында көрсетілген балалар өнер мектептебінің үлгілік оқу жоспарына сәйкес анықталады. </w:t>
      </w:r>
    </w:p>
    <w:p>
      <w:pPr>
        <w:spacing w:after="0"/>
        <w:ind w:left="0"/>
        <w:jc w:val="both"/>
      </w:pPr>
      <w:r>
        <w:rPr>
          <w:rFonts w:ascii="Times New Roman"/>
          <w:b w:val="false"/>
          <w:i w:val="false"/>
          <w:color w:val="000000"/>
          <w:sz w:val="28"/>
        </w:rPr>
        <w:t xml:space="preserve">
      Негізгі, жалпы орта білімді аяқтамаған, бірақ хореографиялық өнер саласындағы техникалық және кәсіптік білім беру бағдарламаларын іске асыратын білім беру ұйымдарына оқуға түсуді жоспарлап отырған балалар үшін, ата-аналарының немесе олардың орын басатын тұлғалардың сұранысы бойынша Бағдарламаны меңгеру мерзімі бір-екі жылға ұлғайтылады. </w:t>
      </w:r>
    </w:p>
    <w:p>
      <w:pPr>
        <w:spacing w:after="0"/>
        <w:ind w:left="0"/>
        <w:jc w:val="both"/>
      </w:pPr>
      <w:r>
        <w:rPr>
          <w:rFonts w:ascii="Times New Roman"/>
          <w:b w:val="false"/>
          <w:i w:val="false"/>
          <w:color w:val="000000"/>
          <w:sz w:val="28"/>
        </w:rPr>
        <w:t>
      6. Оқытудың негізгі курсына дайындау үшін бес-жеті жастағы балалармен дайындық тобында сабақтар жүргізіледі.</w:t>
      </w:r>
    </w:p>
    <w:p>
      <w:pPr>
        <w:spacing w:after="0"/>
        <w:ind w:left="0"/>
        <w:jc w:val="both"/>
      </w:pPr>
      <w:r>
        <w:rPr>
          <w:rFonts w:ascii="Times New Roman"/>
          <w:b w:val="false"/>
          <w:i w:val="false"/>
          <w:color w:val="000000"/>
          <w:sz w:val="28"/>
        </w:rPr>
        <w:t xml:space="preserve">
      Балалар өнер мектептерінің хореографиялық бөлімдері топтарындағы балалардың сандық құрамы 8-ден кем емес және 20-дан артық емес. </w:t>
      </w:r>
    </w:p>
    <w:p>
      <w:pPr>
        <w:spacing w:after="0"/>
        <w:ind w:left="0"/>
        <w:jc w:val="both"/>
      </w:pPr>
      <w:r>
        <w:rPr>
          <w:rFonts w:ascii="Times New Roman"/>
          <w:b w:val="false"/>
          <w:i w:val="false"/>
          <w:color w:val="000000"/>
          <w:sz w:val="28"/>
        </w:rPr>
        <w:t xml:space="preserve">
      7. Бағдарлама бал биінің комбинациясы мен қозғалыстарды техникалық орындаудың дағдыларын меңгеруді қалайтын жеті жастағы балаларды оқыту үшін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8. Бағдарлама жеке, танымдық, коммуникативтік және әлеуметтік дамытудың басты міндеттер жүйесі арқылы жүзеге асады. Бұл оқытудың мазмұнын оқу процесінде қалыптасатын іс-әрекет тәсілдерімен, хореографиямен қатынас формаларымен оқу мазмұнымен байланыста іске асыруға мүмкіндік береді.</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оқытуға, көркемдік-бейнелі ойлауын дамытуға, бал биі бойынша техникалық дағдыларды қалыптастыруға, орындаушылық техниканы және әртістік шеберлікті дамытуға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xml:space="preserve">
      Педагог классикалық, халықтық-сахналық билер мен ритмика бойынша сыныптың дайындық деңгейін ескере отырып оқыту процесін құрады. </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бидің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білім алушыларға Бағдарламада қарастырылған бал билерін соло, жұпта және ансамбльде, жеке тәжірибеде орындау біліктерін меңгеруге, қатар қоя, салыстыра және би қимылдарын мағыналы орындай отырып, әрі қарай хореография өнерін өз бетінше меңгеруге көмектесетін білім, білік қорын алуға жағдай жасайды.</w:t>
      </w:r>
    </w:p>
    <w:p>
      <w:pPr>
        <w:spacing w:after="0"/>
        <w:ind w:left="0"/>
        <w:jc w:val="both"/>
      </w:pPr>
      <w:r>
        <w:rPr>
          <w:rFonts w:ascii="Times New Roman"/>
          <w:b w:val="false"/>
          <w:i w:val="false"/>
          <w:color w:val="000000"/>
          <w:sz w:val="28"/>
        </w:rPr>
        <w:t>
      13. Бағдарлама би дарындылығы, дайындығы және жалпы даму деңгейі әр түрлі балаларға арналған.</w:t>
      </w:r>
    </w:p>
    <w:p>
      <w:pPr>
        <w:spacing w:after="0"/>
        <w:ind w:left="0"/>
        <w:jc w:val="both"/>
      </w:pPr>
      <w:r>
        <w:rPr>
          <w:rFonts w:ascii="Times New Roman"/>
          <w:b w:val="false"/>
          <w:i w:val="false"/>
          <w:color w:val="000000"/>
          <w:sz w:val="28"/>
        </w:rPr>
        <w:t>
      Педагог бал билерін орындаудың әртүрлі стильдерін, мәнерлерін және техникаларын меңгерудегі, балаларда хореографияға қызығушылықты оятудағы қолжетімділікке, сатылылыққа және жүйелілікке оятуға ерекше көңіл бөледі.</w:t>
      </w:r>
    </w:p>
    <w:p>
      <w:pPr>
        <w:spacing w:after="0"/>
        <w:ind w:left="0"/>
        <w:jc w:val="both"/>
      </w:pPr>
      <w:r>
        <w:rPr>
          <w:rFonts w:ascii="Times New Roman"/>
          <w:b w:val="false"/>
          <w:i w:val="false"/>
          <w:color w:val="000000"/>
          <w:sz w:val="28"/>
        </w:rPr>
        <w:t xml:space="preserve">
      14. Бағдарлама білім алушылардың: </w:t>
      </w:r>
    </w:p>
    <w:p>
      <w:pPr>
        <w:spacing w:after="0"/>
        <w:ind w:left="0"/>
        <w:jc w:val="both"/>
      </w:pPr>
      <w:r>
        <w:rPr>
          <w:rFonts w:ascii="Times New Roman"/>
          <w:b w:val="false"/>
          <w:i w:val="false"/>
          <w:color w:val="000000"/>
          <w:sz w:val="28"/>
        </w:rPr>
        <w:t xml:space="preserve">
      1) бал биінің пластика негіздерін, "Ча-ча-ча", "Самба", "Баяу вальс", "Квикстеп" сияқты би бағыттарының түрлі техникасы мен стильдерін меңгеруіне; </w:t>
      </w:r>
    </w:p>
    <w:p>
      <w:pPr>
        <w:spacing w:after="0"/>
        <w:ind w:left="0"/>
        <w:jc w:val="both"/>
      </w:pPr>
      <w:r>
        <w:rPr>
          <w:rFonts w:ascii="Times New Roman"/>
          <w:b w:val="false"/>
          <w:i w:val="false"/>
          <w:color w:val="000000"/>
          <w:sz w:val="28"/>
        </w:rPr>
        <w:t>
      2) шығармашылық қызмет тәжірибесін алуына;</w:t>
      </w:r>
    </w:p>
    <w:p>
      <w:pPr>
        <w:spacing w:after="0"/>
        <w:ind w:left="0"/>
        <w:jc w:val="both"/>
      </w:pPr>
      <w:r>
        <w:rPr>
          <w:rFonts w:ascii="Times New Roman"/>
          <w:b w:val="false"/>
          <w:i w:val="false"/>
          <w:color w:val="000000"/>
          <w:sz w:val="28"/>
        </w:rPr>
        <w:t>
      3) білім алушының әлем халықтарының рухани және мәдени құндылықтарын меңгеруіне;</w:t>
      </w:r>
    </w:p>
    <w:p>
      <w:pPr>
        <w:spacing w:after="0"/>
        <w:ind w:left="0"/>
        <w:jc w:val="both"/>
      </w:pPr>
      <w:r>
        <w:rPr>
          <w:rFonts w:ascii="Times New Roman"/>
          <w:b w:val="false"/>
          <w:i w:val="false"/>
          <w:color w:val="000000"/>
          <w:sz w:val="28"/>
        </w:rPr>
        <w:t>
      4) хореографиялық білім алуына және әлемдік мәдениетке араласуына;</w:t>
      </w:r>
    </w:p>
    <w:p>
      <w:pPr>
        <w:spacing w:after="0"/>
        <w:ind w:left="0"/>
        <w:jc w:val="both"/>
      </w:pPr>
      <w:r>
        <w:rPr>
          <w:rFonts w:ascii="Times New Roman"/>
          <w:b w:val="false"/>
          <w:i w:val="false"/>
          <w:color w:val="000000"/>
          <w:sz w:val="28"/>
        </w:rPr>
        <w:t>
      5) білім алушыда хореография өнер саласындағы негізгі кәсіби білім беру бағдарламаларын әрі қарай меңгеруіне ықпал ететін білім, білік және дағдылар кешенін қалыптастыруға бағытталған.</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өзін-өзі жетілдіруіне ықпал ететіндей тұлғаға өзін-өзі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xml:space="preserve">
      5) көрнекті педагогтер мен хореографтардың теориялық ережелері мен әдістемелік нұсқаулары. </w:t>
      </w:r>
    </w:p>
    <w:p>
      <w:pPr>
        <w:spacing w:after="0"/>
        <w:ind w:left="0"/>
        <w:jc w:val="both"/>
      </w:pPr>
      <w:r>
        <w:rPr>
          <w:rFonts w:ascii="Times New Roman"/>
          <w:b w:val="false"/>
          <w:i w:val="false"/>
          <w:color w:val="000000"/>
          <w:sz w:val="28"/>
        </w:rPr>
        <w:t xml:space="preserve">
      18. Оқу материалының мазмұнын іріктеудің педагогикалық қағидаттары: </w:t>
      </w:r>
    </w:p>
    <w:p>
      <w:pPr>
        <w:spacing w:after="0"/>
        <w:ind w:left="0"/>
        <w:jc w:val="both"/>
      </w:pPr>
      <w:r>
        <w:rPr>
          <w:rFonts w:ascii="Times New Roman"/>
          <w:b w:val="false"/>
          <w:i w:val="false"/>
          <w:color w:val="000000"/>
          <w:sz w:val="28"/>
        </w:rPr>
        <w:t xml:space="preserve">
      1) ғылыми-әдістемелік негіздеме және қолжетімділік қағидаты оқу-тәрбие процесін заманауи педагогикалық және психологиялық ғылымдардың жетістіктері, хореографияның теориясы мен тарихы, музыкатану негізінде (балалардың жасы мен даму деңгейіне сәйкес тапсырмаларды біртіндеп қиындату, педагог дидактиканың ережесін басшылыққа алады: қарапайымнан қиынға, жеңілден күрделіге, белгіліден белгісізге) құруды талап етеді; </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(бір би мен бір бағыттағы билердің элементтерінің, билер мен жаттықтыру жаттығуларының және сол сияқты өзара байланыстың орнатылуын) білдіреді;</w:t>
      </w:r>
    </w:p>
    <w:p>
      <w:pPr>
        <w:spacing w:after="0"/>
        <w:ind w:left="0"/>
        <w:jc w:val="both"/>
      </w:pPr>
      <w:r>
        <w:rPr>
          <w:rFonts w:ascii="Times New Roman"/>
          <w:b w:val="false"/>
          <w:i w:val="false"/>
          <w:color w:val="000000"/>
          <w:sz w:val="28"/>
        </w:rPr>
        <w:t>
      3) көрнекілік қағидасы (үйренетін қимылдың және билердің мәнін түсінуге көмектесетін, техника, мәнері мен қимылдарды бейнелі жаттау туралы дұрыс түсінік тудыруға көмектесетін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 саналылық және белсенділік қағидасы би сабақтарына саналы көзқарасты тәрбиелеуді, сабақ барысында білім алушыға қойылған нақты міндеттерді түсінуді қамтиды.</w:t>
      </w:r>
    </w:p>
    <w:p>
      <w:pPr>
        <w:spacing w:after="0"/>
        <w:ind w:left="0"/>
        <w:jc w:val="both"/>
      </w:pPr>
      <w:r>
        <w:rPr>
          <w:rFonts w:ascii="Times New Roman"/>
          <w:b w:val="false"/>
          <w:i w:val="false"/>
          <w:color w:val="000000"/>
          <w:sz w:val="28"/>
        </w:rPr>
        <w:t xml:space="preserve">
      19. "Бал биі" пәніне топтық оқытудың ерекшелігі оқыту әдістерін, құралдарын, формаларын және репертуар кешенін таңдаудың вариативті болуына жағдай жасайды </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түсіндіру, қарастыру, талдау;</w:t>
      </w:r>
    </w:p>
    <w:p>
      <w:pPr>
        <w:spacing w:after="0"/>
        <w:ind w:left="0"/>
        <w:jc w:val="both"/>
      </w:pPr>
      <w:r>
        <w:rPr>
          <w:rFonts w:ascii="Times New Roman"/>
          <w:b w:val="false"/>
          <w:i w:val="false"/>
          <w:color w:val="000000"/>
          <w:sz w:val="28"/>
        </w:rPr>
        <w:t>
      2) көрнекілік – сапалы көрсету, қозғалыстың жеке бөліктерін және тұтас өзін көрсету, көрнекті бишілердің өнер көрсетулерімен бейнематериалдарды қарау, білім алушылардың жалпы даму деңгейін көтеру үшін концерттерге бару;</w:t>
      </w:r>
    </w:p>
    <w:p>
      <w:pPr>
        <w:spacing w:after="0"/>
        <w:ind w:left="0"/>
        <w:jc w:val="both"/>
      </w:pPr>
      <w:r>
        <w:rPr>
          <w:rFonts w:ascii="Times New Roman"/>
          <w:b w:val="false"/>
          <w:i w:val="false"/>
          <w:color w:val="000000"/>
          <w:sz w:val="28"/>
        </w:rPr>
        <w:t>
      3) практикалық – қайталап орындайтын және шығармашылық жаттығулар, толық пысықтау және әрі қарай тұтасты ұйымдастыру үшін тұтас шығарманы неғұрлым кіші бөліктерге бөлу;</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 және басқалары.</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қабілеттеріне, көркемдік қабілеттерінің даму деңгейіне байланысты болады. Барлық оқыту процесі қарапайымнан күрделіге қарай құрылады.</w:t>
      </w:r>
    </w:p>
    <w:p>
      <w:pPr>
        <w:spacing w:after="0"/>
        <w:ind w:left="0"/>
        <w:jc w:val="both"/>
      </w:pPr>
      <w:r>
        <w:rPr>
          <w:rFonts w:ascii="Times New Roman"/>
          <w:b w:val="false"/>
          <w:i w:val="false"/>
          <w:color w:val="000000"/>
          <w:sz w:val="28"/>
        </w:rPr>
        <w:t>
      22. Сабақ формалары:</w:t>
      </w:r>
    </w:p>
    <w:p>
      <w:pPr>
        <w:spacing w:after="0"/>
        <w:ind w:left="0"/>
        <w:jc w:val="both"/>
      </w:pPr>
      <w:r>
        <w:rPr>
          <w:rFonts w:ascii="Times New Roman"/>
          <w:b w:val="false"/>
          <w:i w:val="false"/>
          <w:color w:val="000000"/>
          <w:sz w:val="28"/>
        </w:rPr>
        <w:t>
      1) практикалық – ойнау тәсілдері мен дағдылары балет станогында, гимнастикалық кілемшелерде және тағы басқада пысықталады;</w:t>
      </w:r>
    </w:p>
    <w:p>
      <w:pPr>
        <w:spacing w:after="0"/>
        <w:ind w:left="0"/>
        <w:jc w:val="both"/>
      </w:pPr>
      <w:r>
        <w:rPr>
          <w:rFonts w:ascii="Times New Roman"/>
          <w:b w:val="false"/>
          <w:i w:val="false"/>
          <w:color w:val="000000"/>
          <w:sz w:val="28"/>
        </w:rPr>
        <w:t>
      2) дайындық-концерттік –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23. Педагогтің білім алушылармен жүргізетін топтық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24. Сабақ залдың ортасында шынықтырудан, бал биінің элементтерінен, бал биі қимылдарынан, вариациялардан тұрады.</w:t>
      </w:r>
    </w:p>
    <w:p>
      <w:pPr>
        <w:spacing w:after="0"/>
        <w:ind w:left="0"/>
        <w:jc w:val="both"/>
      </w:pPr>
      <w:r>
        <w:rPr>
          <w:rFonts w:ascii="Times New Roman"/>
          <w:b w:val="false"/>
          <w:i w:val="false"/>
          <w:color w:val="000000"/>
          <w:sz w:val="28"/>
        </w:rPr>
        <w:t xml:space="preserve">
      25. Сабақ теориялық және практикалық бөлімдерден тұрады: </w:t>
      </w:r>
    </w:p>
    <w:p>
      <w:pPr>
        <w:spacing w:after="0"/>
        <w:ind w:left="0"/>
        <w:jc w:val="both"/>
      </w:pPr>
      <w:r>
        <w:rPr>
          <w:rFonts w:ascii="Times New Roman"/>
          <w:b w:val="false"/>
          <w:i w:val="false"/>
          <w:color w:val="000000"/>
          <w:sz w:val="28"/>
        </w:rPr>
        <w:t xml:space="preserve">
      1) қимылды орындаудың техникасымен, ырғақтық таратылуымен, тек педагогтің ғана емес, сәйкес келетін бейнематериалдардың көрсетілуімен оның физиологиялық ерекшеліктерімен танысу; </w:t>
      </w:r>
    </w:p>
    <w:p>
      <w:pPr>
        <w:spacing w:after="0"/>
        <w:ind w:left="0"/>
        <w:jc w:val="both"/>
      </w:pPr>
      <w:r>
        <w:rPr>
          <w:rFonts w:ascii="Times New Roman"/>
          <w:b w:val="false"/>
          <w:i w:val="false"/>
          <w:color w:val="000000"/>
          <w:sz w:val="28"/>
        </w:rPr>
        <w:t>
      2) қимылды үйрену, баяу қарқыннан жылдамға өте отырып музыкамен комбинацияларда қимылдармен жұмыс.</w:t>
      </w:r>
    </w:p>
    <w:p>
      <w:pPr>
        <w:spacing w:after="0"/>
        <w:ind w:left="0"/>
        <w:jc w:val="both"/>
      </w:pPr>
      <w:r>
        <w:rPr>
          <w:rFonts w:ascii="Times New Roman"/>
          <w:b w:val="false"/>
          <w:i w:val="false"/>
          <w:color w:val="000000"/>
          <w:sz w:val="28"/>
        </w:rPr>
        <w:t xml:space="preserve">
      26. Жұмыстың сабақтан тыс түрлері: </w:t>
      </w:r>
    </w:p>
    <w:p>
      <w:pPr>
        <w:spacing w:after="0"/>
        <w:ind w:left="0"/>
        <w:jc w:val="both"/>
      </w:pPr>
      <w:r>
        <w:rPr>
          <w:rFonts w:ascii="Times New Roman"/>
          <w:b w:val="false"/>
          <w:i w:val="false"/>
          <w:color w:val="000000"/>
          <w:sz w:val="28"/>
        </w:rPr>
        <w:t>
      1) өз бетімен жүргізілетін сабақтар;</w:t>
      </w:r>
    </w:p>
    <w:p>
      <w:pPr>
        <w:spacing w:after="0"/>
        <w:ind w:left="0"/>
        <w:jc w:val="both"/>
      </w:pPr>
      <w:r>
        <w:rPr>
          <w:rFonts w:ascii="Times New Roman"/>
          <w:b w:val="false"/>
          <w:i w:val="false"/>
          <w:color w:val="000000"/>
          <w:sz w:val="28"/>
        </w:rPr>
        <w:t xml:space="preserve">
      2) білім алушылардың семинарларда және шеберлік сыныптарға қатысуы; </w:t>
      </w:r>
    </w:p>
    <w:p>
      <w:pPr>
        <w:spacing w:after="0"/>
        <w:ind w:left="0"/>
        <w:jc w:val="both"/>
      </w:pPr>
      <w:r>
        <w:rPr>
          <w:rFonts w:ascii="Times New Roman"/>
          <w:b w:val="false"/>
          <w:i w:val="false"/>
          <w:color w:val="000000"/>
          <w:sz w:val="28"/>
        </w:rPr>
        <w:t xml:space="preserve">
      3) бақылау сабақтарына, сынақтар мен емтихандарға дайындық; </w:t>
      </w:r>
    </w:p>
    <w:p>
      <w:pPr>
        <w:spacing w:after="0"/>
        <w:ind w:left="0"/>
        <w:jc w:val="both"/>
      </w:pPr>
      <w:r>
        <w:rPr>
          <w:rFonts w:ascii="Times New Roman"/>
          <w:b w:val="false"/>
          <w:i w:val="false"/>
          <w:color w:val="000000"/>
          <w:sz w:val="28"/>
        </w:rPr>
        <w:t xml:space="preserve">
      4) концерттік, байқаулық қойылымдарға дайындық; </w:t>
      </w:r>
    </w:p>
    <w:p>
      <w:pPr>
        <w:spacing w:after="0"/>
        <w:ind w:left="0"/>
        <w:jc w:val="both"/>
      </w:pPr>
      <w:r>
        <w:rPr>
          <w:rFonts w:ascii="Times New Roman"/>
          <w:b w:val="false"/>
          <w:i w:val="false"/>
          <w:color w:val="000000"/>
          <w:sz w:val="28"/>
        </w:rPr>
        <w:t>
      5)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27.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xml:space="preserve">
      28. Оқу жұмыс бағдарламасының құрылымдық элементтері: </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29.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30. Түсінік хаттың мазмұны:</w:t>
      </w:r>
    </w:p>
    <w:p>
      <w:pPr>
        <w:spacing w:after="0"/>
        <w:ind w:left="0"/>
        <w:jc w:val="both"/>
      </w:pPr>
      <w:r>
        <w:rPr>
          <w:rFonts w:ascii="Times New Roman"/>
          <w:b w:val="false"/>
          <w:i w:val="false"/>
          <w:color w:val="000000"/>
          <w:sz w:val="28"/>
        </w:rPr>
        <w:t>
      1) негіздеме ретінде осы Бағдарламаға сілтеме;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аталған сыныптағы оқыту ерекшеліктері (дамыту, түзету-дамыту, дарынды балалармен жұмыс және тағы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ерекшеліктері мен мәселелері;</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xml:space="preserve">
      31. "Оқу қызметін жоспарлау" тарауы білім алушылардың қызметінің сипаттарын ерекшелейтін тақырыптық күнтізбелік жоспардан құралады. </w:t>
      </w:r>
    </w:p>
    <w:p>
      <w:pPr>
        <w:spacing w:after="0"/>
        <w:ind w:left="0"/>
        <w:jc w:val="both"/>
      </w:pPr>
      <w:r>
        <w:rPr>
          <w:rFonts w:ascii="Times New Roman"/>
          <w:b w:val="false"/>
          <w:i w:val="false"/>
          <w:color w:val="000000"/>
          <w:sz w:val="28"/>
        </w:rPr>
        <w:t>
      32.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3) оқу-көрнекілік құралдар тізбесі.</w:t>
      </w:r>
    </w:p>
    <w:p>
      <w:pPr>
        <w:spacing w:after="0"/>
        <w:ind w:left="0"/>
        <w:jc w:val="both"/>
      </w:pPr>
      <w:r>
        <w:rPr>
          <w:rFonts w:ascii="Times New Roman"/>
          <w:b w:val="false"/>
          <w:i w:val="false"/>
          <w:color w:val="000000"/>
          <w:sz w:val="28"/>
        </w:rPr>
        <w:t>
      33.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xml:space="preserve">
      34. Бағдарламаға: </w:t>
      </w:r>
    </w:p>
    <w:p>
      <w:pPr>
        <w:spacing w:after="0"/>
        <w:ind w:left="0"/>
        <w:jc w:val="both"/>
      </w:pPr>
      <w:r>
        <w:rPr>
          <w:rFonts w:ascii="Times New Roman"/>
          <w:b w:val="false"/>
          <w:i w:val="false"/>
          <w:color w:val="000000"/>
          <w:sz w:val="28"/>
        </w:rPr>
        <w:t>
      1) еуропалық баяу вальс, квикстеп;</w:t>
      </w:r>
    </w:p>
    <w:p>
      <w:pPr>
        <w:spacing w:after="0"/>
        <w:ind w:left="0"/>
        <w:jc w:val="both"/>
      </w:pPr>
      <w:r>
        <w:rPr>
          <w:rFonts w:ascii="Times New Roman"/>
          <w:b w:val="false"/>
          <w:i w:val="false"/>
          <w:color w:val="000000"/>
          <w:sz w:val="28"/>
        </w:rPr>
        <w:t>
      2) Латын Америкалық ча-ча-ча, самба билері енгізілген.</w:t>
      </w:r>
    </w:p>
    <w:p>
      <w:pPr>
        <w:spacing w:after="0"/>
        <w:ind w:left="0"/>
        <w:jc w:val="both"/>
      </w:pPr>
      <w:r>
        <w:rPr>
          <w:rFonts w:ascii="Times New Roman"/>
          <w:b w:val="false"/>
          <w:i w:val="false"/>
          <w:color w:val="000000"/>
          <w:sz w:val="28"/>
        </w:rPr>
        <w:t>
      35. Өз бетімен жүргізілетін сабақтар ұдайы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36. Жеке үй тапсырмасы бірнеше кезеңде жүргізіледі, педагогтің ұсынымдарына сәйкес құрылады.</w:t>
      </w:r>
    </w:p>
    <w:p>
      <w:pPr>
        <w:spacing w:after="0"/>
        <w:ind w:left="0"/>
        <w:jc w:val="both"/>
      </w:pPr>
      <w:r>
        <w:rPr>
          <w:rFonts w:ascii="Times New Roman"/>
          <w:b w:val="false"/>
          <w:i w:val="false"/>
          <w:color w:val="000000"/>
          <w:sz w:val="28"/>
        </w:rPr>
        <w:t>
      Бірінші кезекте түрлі техникалық тәсілдерді пайдала отырып, ең күрделі музыкалық эпизодтар пысықталады. Педагог білім алушының ақыл-ой және дене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xml:space="preserve">
      37. Білім алушының өз бетінше жүргізетін сабақтарын белсендіру үшін сабақтың келесі формалары қолданылады: </w:t>
      </w:r>
    </w:p>
    <w:p>
      <w:pPr>
        <w:spacing w:after="0"/>
        <w:ind w:left="0"/>
        <w:jc w:val="both"/>
      </w:pPr>
      <w:r>
        <w:rPr>
          <w:rFonts w:ascii="Times New Roman"/>
          <w:b w:val="false"/>
          <w:i w:val="false"/>
          <w:color w:val="000000"/>
          <w:sz w:val="28"/>
        </w:rPr>
        <w:t>
      1) өз орындауын талдау – білім алушы өзінің би элементтерін орындауын бағалайды, жіберілген қателіктерін белгілейді);</w:t>
      </w:r>
    </w:p>
    <w:p>
      <w:pPr>
        <w:spacing w:after="0"/>
        <w:ind w:left="0"/>
        <w:jc w:val="both"/>
      </w:pPr>
      <w:r>
        <w:rPr>
          <w:rFonts w:ascii="Times New Roman"/>
          <w:b w:val="false"/>
          <w:i w:val="false"/>
          <w:color w:val="000000"/>
          <w:sz w:val="28"/>
        </w:rPr>
        <w:t xml:space="preserve">
      2) білім алушының күнделігіне бимен жұмыс істеуге қатысты педагогтің маңызды ұсынымдарын жазу; </w:t>
      </w:r>
    </w:p>
    <w:p>
      <w:pPr>
        <w:spacing w:after="0"/>
        <w:ind w:left="0"/>
        <w:jc w:val="both"/>
      </w:pPr>
      <w:r>
        <w:rPr>
          <w:rFonts w:ascii="Times New Roman"/>
          <w:b w:val="false"/>
          <w:i w:val="false"/>
          <w:color w:val="000000"/>
          <w:sz w:val="28"/>
        </w:rPr>
        <w:t xml:space="preserve">
      3) үй тапсырмаларын орындау туралы ауызша есеп беру – білім алушы қиындықтар туралы және оларды жою туралы айтады. </w:t>
      </w:r>
    </w:p>
    <w:p>
      <w:pPr>
        <w:spacing w:after="0"/>
        <w:ind w:left="0"/>
        <w:jc w:val="both"/>
      </w:pPr>
      <w:r>
        <w:rPr>
          <w:rFonts w:ascii="Times New Roman"/>
          <w:b w:val="false"/>
          <w:i w:val="false"/>
          <w:color w:val="000000"/>
          <w:sz w:val="28"/>
        </w:rPr>
        <w:t>
      38. Өз бетінше жүргізілетін сабақтар жүйесі келесі элементтерді қамтиды:</w:t>
      </w:r>
    </w:p>
    <w:p>
      <w:pPr>
        <w:spacing w:after="0"/>
        <w:ind w:left="0"/>
        <w:jc w:val="both"/>
      </w:pPr>
      <w:r>
        <w:rPr>
          <w:rFonts w:ascii="Times New Roman"/>
          <w:b w:val="false"/>
          <w:i w:val="false"/>
          <w:color w:val="000000"/>
          <w:sz w:val="28"/>
        </w:rPr>
        <w:t xml:space="preserve">
      1) қимыл-тірек аппаратымен жұмыс – түрлі бұлшық ет бөліктеріне арналған жаттығулар; </w:t>
      </w:r>
    </w:p>
    <w:p>
      <w:pPr>
        <w:spacing w:after="0"/>
        <w:ind w:left="0"/>
        <w:jc w:val="both"/>
      </w:pPr>
      <w:r>
        <w:rPr>
          <w:rFonts w:ascii="Times New Roman"/>
          <w:b w:val="false"/>
          <w:i w:val="false"/>
          <w:color w:val="000000"/>
          <w:sz w:val="28"/>
        </w:rPr>
        <w:t>
      2) бишінің жеке балансын (тепе-теңдік) қалыптастыру;</w:t>
      </w:r>
    </w:p>
    <w:p>
      <w:pPr>
        <w:spacing w:after="0"/>
        <w:ind w:left="0"/>
        <w:jc w:val="both"/>
      </w:pPr>
      <w:r>
        <w:rPr>
          <w:rFonts w:ascii="Times New Roman"/>
          <w:b w:val="false"/>
          <w:i w:val="false"/>
          <w:color w:val="000000"/>
          <w:sz w:val="28"/>
        </w:rPr>
        <w:t>
      3) бал биінің қарапайым (базалық) қимылдарын орындау;</w:t>
      </w:r>
    </w:p>
    <w:p>
      <w:pPr>
        <w:spacing w:after="0"/>
        <w:ind w:left="0"/>
        <w:jc w:val="both"/>
      </w:pPr>
      <w:r>
        <w:rPr>
          <w:rFonts w:ascii="Times New Roman"/>
          <w:b w:val="false"/>
          <w:i w:val="false"/>
          <w:color w:val="000000"/>
          <w:sz w:val="28"/>
        </w:rPr>
        <w:t>
      4) негізгі фигураларды орындау;</w:t>
      </w:r>
    </w:p>
    <w:p>
      <w:pPr>
        <w:spacing w:after="0"/>
        <w:ind w:left="0"/>
        <w:jc w:val="both"/>
      </w:pPr>
      <w:r>
        <w:rPr>
          <w:rFonts w:ascii="Times New Roman"/>
          <w:b w:val="false"/>
          <w:i w:val="false"/>
          <w:color w:val="000000"/>
          <w:sz w:val="28"/>
        </w:rPr>
        <w:t>
      5) қимылдың механикасы мен динамикасын дамыту;</w:t>
      </w:r>
    </w:p>
    <w:p>
      <w:pPr>
        <w:spacing w:after="0"/>
        <w:ind w:left="0"/>
        <w:jc w:val="both"/>
      </w:pPr>
      <w:r>
        <w:rPr>
          <w:rFonts w:ascii="Times New Roman"/>
          <w:b w:val="false"/>
          <w:i w:val="false"/>
          <w:color w:val="000000"/>
          <w:sz w:val="28"/>
        </w:rPr>
        <w:t>
      6) күш қасиеттерін дамыту;</w:t>
      </w:r>
    </w:p>
    <w:p>
      <w:pPr>
        <w:spacing w:after="0"/>
        <w:ind w:left="0"/>
        <w:jc w:val="both"/>
      </w:pPr>
      <w:r>
        <w:rPr>
          <w:rFonts w:ascii="Times New Roman"/>
          <w:b w:val="false"/>
          <w:i w:val="false"/>
          <w:color w:val="000000"/>
          <w:sz w:val="28"/>
        </w:rPr>
        <w:t>
      7) физикалық төзімділікті дамыту.</w:t>
      </w:r>
    </w:p>
    <w:p>
      <w:pPr>
        <w:spacing w:after="0"/>
        <w:ind w:left="0"/>
        <w:jc w:val="both"/>
      </w:pPr>
      <w:r>
        <w:rPr>
          <w:rFonts w:ascii="Times New Roman"/>
          <w:b w:val="false"/>
          <w:i w:val="false"/>
          <w:color w:val="000000"/>
          <w:sz w:val="28"/>
        </w:rPr>
        <w:t>
      39. "Бал биі" пәнінің үлгілік оқу жоспарындағы "Классикалық би", "Халықтық-сахналық би", "Ритмика", "Заманауи би", "Музыкалық сауаттылық және музыканы тыңдау"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40. 1 сыныптағы Бағдарлама талаптары:</w:t>
      </w:r>
    </w:p>
    <w:p>
      <w:pPr>
        <w:spacing w:after="0"/>
        <w:ind w:left="0"/>
        <w:jc w:val="both"/>
      </w:pPr>
      <w:r>
        <w:rPr>
          <w:rFonts w:ascii="Times New Roman"/>
          <w:b w:val="false"/>
          <w:i w:val="false"/>
          <w:color w:val="000000"/>
          <w:sz w:val="28"/>
        </w:rPr>
        <w:t xml:space="preserve">
      1) білім алушы денені, қолды, аяқты, тыныс алуды қоюмен танысады, музыкалық-ырғақтық қызметі, қимыл-тірек аппаратын дамыту туралы білім алады, қарапайым техникалық және орындаушылық дағдыларға ие; </w:t>
      </w:r>
    </w:p>
    <w:p>
      <w:pPr>
        <w:spacing w:after="0"/>
        <w:ind w:left="0"/>
        <w:jc w:val="both"/>
      </w:pPr>
      <w:r>
        <w:rPr>
          <w:rFonts w:ascii="Times New Roman"/>
          <w:b w:val="false"/>
          <w:i w:val="false"/>
          <w:color w:val="000000"/>
          <w:sz w:val="28"/>
        </w:rPr>
        <w:t>
      2) білім алушы түрлі бұлшық ет топтарына арналған жаттығуларды, 6 позиция бойынша көтеру мен түсіруді, "ча-ча-чадағы" салмақтың бір аяқтан екінші аяққа ауыстыруды, оң мен сол аяқтың бейтарап позициясын, оңға және солға "шассе", "тайм-степ", "бейсик" (негізгі қимыл), жұптағы оқу варияциясын үйренеді;</w:t>
      </w:r>
    </w:p>
    <w:p>
      <w:pPr>
        <w:spacing w:after="0"/>
        <w:ind w:left="0"/>
        <w:jc w:val="both"/>
      </w:pPr>
      <w:r>
        <w:rPr>
          <w:rFonts w:ascii="Times New Roman"/>
          <w:b w:val="false"/>
          <w:i w:val="false"/>
          <w:color w:val="000000"/>
          <w:sz w:val="28"/>
        </w:rPr>
        <w:t xml:space="preserve">
      3) білім алушылар "Баяу вальс" биінің негізгі қимылдарын: "аяқтың алтыншы позициясы бойынша көтеру мен түсіруді", "кіші оң және кіші сол шаршыларды", "үлкен оң және сол шаршыларды", "жабық ауысуларды"; "Ча-ча-ча" биінің негізгі қимылдарын, "бейтарап позицияларды", "тайм-степті", "шассені", "бейсикті" меңгереді. </w:t>
      </w:r>
    </w:p>
    <w:p>
      <w:pPr>
        <w:spacing w:after="0"/>
        <w:ind w:left="0"/>
        <w:jc w:val="both"/>
      </w:pPr>
      <w:r>
        <w:rPr>
          <w:rFonts w:ascii="Times New Roman"/>
          <w:b w:val="false"/>
          <w:i w:val="false"/>
          <w:color w:val="000000"/>
          <w:sz w:val="28"/>
        </w:rPr>
        <w:t>
      41.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Денені қоюмен жұмыс.</w:t>
      </w:r>
    </w:p>
    <w:p>
      <w:pPr>
        <w:spacing w:after="0"/>
        <w:ind w:left="0"/>
        <w:jc w:val="both"/>
      </w:pPr>
      <w:r>
        <w:rPr>
          <w:rFonts w:ascii="Times New Roman"/>
          <w:b w:val="false"/>
          <w:i w:val="false"/>
          <w:color w:val="000000"/>
          <w:sz w:val="28"/>
        </w:rPr>
        <w:t>
      2-тақырып. Қолды қоюмен жұмыс.</w:t>
      </w:r>
    </w:p>
    <w:p>
      <w:pPr>
        <w:spacing w:after="0"/>
        <w:ind w:left="0"/>
        <w:jc w:val="both"/>
      </w:pPr>
      <w:r>
        <w:rPr>
          <w:rFonts w:ascii="Times New Roman"/>
          <w:b w:val="false"/>
          <w:i w:val="false"/>
          <w:color w:val="000000"/>
          <w:sz w:val="28"/>
        </w:rPr>
        <w:t>
      3-тақырып. Аяқты қоюмен жұмыс.</w:t>
      </w:r>
    </w:p>
    <w:p>
      <w:pPr>
        <w:spacing w:after="0"/>
        <w:ind w:left="0"/>
        <w:jc w:val="both"/>
      </w:pPr>
      <w:r>
        <w:rPr>
          <w:rFonts w:ascii="Times New Roman"/>
          <w:b w:val="false"/>
          <w:i w:val="false"/>
          <w:color w:val="000000"/>
          <w:sz w:val="28"/>
        </w:rPr>
        <w:t>
      4-тақырып. Тынысты қоюмен жұмыс.</w:t>
      </w:r>
    </w:p>
    <w:p>
      <w:pPr>
        <w:spacing w:after="0"/>
        <w:ind w:left="0"/>
        <w:jc w:val="both"/>
      </w:pPr>
      <w:r>
        <w:rPr>
          <w:rFonts w:ascii="Times New Roman"/>
          <w:b w:val="false"/>
          <w:i w:val="false"/>
          <w:color w:val="000000"/>
          <w:sz w:val="28"/>
        </w:rPr>
        <w:t xml:space="preserve">
      5-тақырып. Баяу вальстің негізгі жаттығулары: аяқтың алтыншы позициясы бойынша көтеру және түсіру. </w:t>
      </w:r>
    </w:p>
    <w:p>
      <w:pPr>
        <w:spacing w:after="0"/>
        <w:ind w:left="0"/>
        <w:jc w:val="both"/>
      </w:pPr>
      <w:r>
        <w:rPr>
          <w:rFonts w:ascii="Times New Roman"/>
          <w:b w:val="false"/>
          <w:i w:val="false"/>
          <w:color w:val="000000"/>
          <w:sz w:val="28"/>
        </w:rPr>
        <w:t>
      6-тақырып. Баяу вальстің негізгі жаттығулары: кіші оң және кіші сол шаршылар.</w:t>
      </w:r>
    </w:p>
    <w:p>
      <w:pPr>
        <w:spacing w:after="0"/>
        <w:ind w:left="0"/>
        <w:jc w:val="both"/>
      </w:pPr>
      <w:r>
        <w:rPr>
          <w:rFonts w:ascii="Times New Roman"/>
          <w:b w:val="false"/>
          <w:i w:val="false"/>
          <w:color w:val="000000"/>
          <w:sz w:val="28"/>
        </w:rPr>
        <w:t>
      7-тақырып. Баяу вальстің негізгі жаттығулары: үлкен оң және сол шаршылар, жабық ауысулар (оң, сол).</w:t>
      </w:r>
    </w:p>
    <w:p>
      <w:pPr>
        <w:spacing w:after="0"/>
        <w:ind w:left="0"/>
        <w:jc w:val="both"/>
      </w:pPr>
      <w:r>
        <w:rPr>
          <w:rFonts w:ascii="Times New Roman"/>
          <w:b w:val="false"/>
          <w:i w:val="false"/>
          <w:color w:val="000000"/>
          <w:sz w:val="28"/>
        </w:rPr>
        <w:t>
      8-тақырып. "Ча-ча-чаның" негізгі жаттығулары: бейтарап позиция.</w:t>
      </w:r>
    </w:p>
    <w:p>
      <w:pPr>
        <w:spacing w:after="0"/>
        <w:ind w:left="0"/>
        <w:jc w:val="both"/>
      </w:pPr>
      <w:r>
        <w:rPr>
          <w:rFonts w:ascii="Times New Roman"/>
          <w:b w:val="false"/>
          <w:i w:val="false"/>
          <w:color w:val="000000"/>
          <w:sz w:val="28"/>
        </w:rPr>
        <w:t>
      9-тақырып. "Ча-ча-чаның" негізгі жаттығулары: тайм-степ, шассе, бейсик.</w:t>
      </w:r>
    </w:p>
    <w:p>
      <w:pPr>
        <w:spacing w:after="0"/>
        <w:ind w:left="0"/>
        <w:jc w:val="both"/>
      </w:pPr>
      <w:r>
        <w:rPr>
          <w:rFonts w:ascii="Times New Roman"/>
          <w:b w:val="false"/>
          <w:i w:val="false"/>
          <w:color w:val="000000"/>
          <w:sz w:val="28"/>
        </w:rPr>
        <w:t>
      10-тақырып. Жұптағы баяу вальстің вариациясы, жұптағы "Ча-ча-чаның" вариациясы.</w:t>
      </w:r>
    </w:p>
    <w:p>
      <w:pPr>
        <w:spacing w:after="0"/>
        <w:ind w:left="0"/>
        <w:jc w:val="both"/>
      </w:pPr>
      <w:r>
        <w:rPr>
          <w:rFonts w:ascii="Times New Roman"/>
          <w:b w:val="false"/>
          <w:i w:val="false"/>
          <w:color w:val="000000"/>
          <w:sz w:val="28"/>
        </w:rPr>
        <w:t>
      42.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бал хореографиясының шығу тарихын біледі;</w:t>
      </w:r>
    </w:p>
    <w:p>
      <w:pPr>
        <w:spacing w:after="0"/>
        <w:ind w:left="0"/>
        <w:jc w:val="both"/>
      </w:pPr>
      <w:r>
        <w:rPr>
          <w:rFonts w:ascii="Times New Roman"/>
          <w:b w:val="false"/>
          <w:i w:val="false"/>
          <w:color w:val="000000"/>
          <w:sz w:val="28"/>
        </w:rPr>
        <w:t>
      2) еуропалық билердің аталуын біледі;</w:t>
      </w:r>
    </w:p>
    <w:p>
      <w:pPr>
        <w:spacing w:after="0"/>
        <w:ind w:left="0"/>
        <w:jc w:val="both"/>
      </w:pPr>
      <w:r>
        <w:rPr>
          <w:rFonts w:ascii="Times New Roman"/>
          <w:b w:val="false"/>
          <w:i w:val="false"/>
          <w:color w:val="000000"/>
          <w:sz w:val="28"/>
        </w:rPr>
        <w:t>
      3) Латын Америкалық билердің аталуын біледі;</w:t>
      </w:r>
    </w:p>
    <w:p>
      <w:pPr>
        <w:spacing w:after="0"/>
        <w:ind w:left="0"/>
        <w:jc w:val="both"/>
      </w:pPr>
      <w:r>
        <w:rPr>
          <w:rFonts w:ascii="Times New Roman"/>
          <w:b w:val="false"/>
          <w:i w:val="false"/>
          <w:color w:val="000000"/>
          <w:sz w:val="28"/>
        </w:rPr>
        <w:t>
      4) бал биіндегі күрделі емес би композицияларының орындауын біледі;</w:t>
      </w:r>
    </w:p>
    <w:p>
      <w:pPr>
        <w:spacing w:after="0"/>
        <w:ind w:left="0"/>
        <w:jc w:val="both"/>
      </w:pPr>
      <w:r>
        <w:rPr>
          <w:rFonts w:ascii="Times New Roman"/>
          <w:b w:val="false"/>
          <w:i w:val="false"/>
          <w:color w:val="000000"/>
          <w:sz w:val="28"/>
        </w:rPr>
        <w:t xml:space="preserve">
      5) "Баяу вальс" биінің негізгі қимылдарын орындай алады; </w:t>
      </w:r>
    </w:p>
    <w:p>
      <w:pPr>
        <w:spacing w:after="0"/>
        <w:ind w:left="0"/>
        <w:jc w:val="both"/>
      </w:pPr>
      <w:r>
        <w:rPr>
          <w:rFonts w:ascii="Times New Roman"/>
          <w:b w:val="false"/>
          <w:i w:val="false"/>
          <w:color w:val="000000"/>
          <w:sz w:val="28"/>
        </w:rPr>
        <w:t>
      6) "Ча-ча-ча" биінің негізгі қимылдарын орындай алады;</w:t>
      </w:r>
    </w:p>
    <w:p>
      <w:pPr>
        <w:spacing w:after="0"/>
        <w:ind w:left="0"/>
        <w:jc w:val="both"/>
      </w:pPr>
      <w:r>
        <w:rPr>
          <w:rFonts w:ascii="Times New Roman"/>
          <w:b w:val="false"/>
          <w:i w:val="false"/>
          <w:color w:val="000000"/>
          <w:sz w:val="28"/>
        </w:rPr>
        <w:t>
      7) бал билерін қатесіз анықтай алады және ажырата біледі;</w:t>
      </w:r>
    </w:p>
    <w:p>
      <w:pPr>
        <w:spacing w:after="0"/>
        <w:ind w:left="0"/>
        <w:jc w:val="both"/>
      </w:pPr>
      <w:r>
        <w:rPr>
          <w:rFonts w:ascii="Times New Roman"/>
          <w:b w:val="false"/>
          <w:i w:val="false"/>
          <w:color w:val="000000"/>
          <w:sz w:val="28"/>
        </w:rPr>
        <w:t xml:space="preserve">
      8) "Баяу вальс" биін жұпта орындау кезінде дұрыс (тік тұру) тұра біледі; </w:t>
      </w:r>
    </w:p>
    <w:p>
      <w:pPr>
        <w:spacing w:after="0"/>
        <w:ind w:left="0"/>
        <w:jc w:val="both"/>
      </w:pPr>
      <w:r>
        <w:rPr>
          <w:rFonts w:ascii="Times New Roman"/>
          <w:b w:val="false"/>
          <w:i w:val="false"/>
          <w:color w:val="000000"/>
          <w:sz w:val="28"/>
        </w:rPr>
        <w:t>
      9) "Ча-ча-ча" биін биін жұпта орындау кезінде дұрыс тұра біледі;</w:t>
      </w:r>
    </w:p>
    <w:p>
      <w:pPr>
        <w:spacing w:after="0"/>
        <w:ind w:left="0"/>
        <w:jc w:val="both"/>
      </w:pPr>
      <w:r>
        <w:rPr>
          <w:rFonts w:ascii="Times New Roman"/>
          <w:b w:val="false"/>
          <w:i w:val="false"/>
          <w:color w:val="000000"/>
          <w:sz w:val="28"/>
        </w:rPr>
        <w:t>
      10) кеңістікте дұрыс бағдарлана алады, үйренген би қимылдарын орындай біледі.</w:t>
      </w:r>
    </w:p>
    <w:p>
      <w:pPr>
        <w:spacing w:after="0"/>
        <w:ind w:left="0"/>
        <w:jc w:val="both"/>
      </w:pPr>
      <w:r>
        <w:rPr>
          <w:rFonts w:ascii="Times New Roman"/>
          <w:b w:val="false"/>
          <w:i w:val="false"/>
          <w:color w:val="000000"/>
          <w:sz w:val="28"/>
        </w:rPr>
        <w:t>
      43. 2 сыныптағы Бағдарлама талаптары:</w:t>
      </w:r>
    </w:p>
    <w:p>
      <w:pPr>
        <w:spacing w:after="0"/>
        <w:ind w:left="0"/>
        <w:jc w:val="both"/>
      </w:pPr>
      <w:r>
        <w:rPr>
          <w:rFonts w:ascii="Times New Roman"/>
          <w:b w:val="false"/>
          <w:i w:val="false"/>
          <w:color w:val="000000"/>
          <w:sz w:val="28"/>
        </w:rPr>
        <w:t xml:space="preserve">
      1) бал биінің ережесімен, позицияларымен және элементтерімен танысу жалғастырылады, бал терминологиясы меңгеріледі; </w:t>
      </w:r>
    </w:p>
    <w:p>
      <w:pPr>
        <w:spacing w:after="0"/>
        <w:ind w:left="0"/>
        <w:jc w:val="both"/>
      </w:pPr>
      <w:r>
        <w:rPr>
          <w:rFonts w:ascii="Times New Roman"/>
          <w:b w:val="false"/>
          <w:i w:val="false"/>
          <w:color w:val="000000"/>
          <w:sz w:val="28"/>
        </w:rPr>
        <w:t>
      2) би элементтері арқылы қарапайым ырғақтарды қабылдау және орындау білігімен, музыкалық бейнелі ойлаумен, музыкалық-ырғақтық сезіммен, қалыптастыру мен дамытумен жұмыс жалғастырылады;</w:t>
      </w:r>
    </w:p>
    <w:p>
      <w:pPr>
        <w:spacing w:after="0"/>
        <w:ind w:left="0"/>
        <w:jc w:val="both"/>
      </w:pPr>
      <w:r>
        <w:rPr>
          <w:rFonts w:ascii="Times New Roman"/>
          <w:b w:val="false"/>
          <w:i w:val="false"/>
          <w:color w:val="000000"/>
          <w:sz w:val="28"/>
        </w:rPr>
        <w:t>
      3) білім алушы денені, аяқты, қолды, басты қоюды, орындау техникасын дамытуды, жұпта жұмыс жасау мәдениетін, жұптағы қалыпты; "Квикстеп" биінің элементтерін: "алдыға және артқа" қадам техникасын, "оңға және солға" шассе, ширек бұрылуды; "Самба" биінің элементтерін: "баунс", тұрақты қадамдарды, "виск" фигурасы, "бүйірлік самба-қадам", "вольта"; "Ча-ча-ча" биінің элементтерін: "қолдың астынан оңға және солға бұрылу", "Нью-Йорк", "веер", "чек", "иық иыққа" қалыптарын меңгереді.</w:t>
      </w:r>
    </w:p>
    <w:p>
      <w:pPr>
        <w:spacing w:after="0"/>
        <w:ind w:left="0"/>
        <w:jc w:val="both"/>
      </w:pPr>
      <w:r>
        <w:rPr>
          <w:rFonts w:ascii="Times New Roman"/>
          <w:b w:val="false"/>
          <w:i w:val="false"/>
          <w:color w:val="000000"/>
          <w:sz w:val="28"/>
        </w:rPr>
        <w:t>
      44.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"Квикстеп (жылдам фокстрот)" биі: алдыға және артқа қадамдардың техникасы (аударылу).</w:t>
      </w:r>
    </w:p>
    <w:p>
      <w:pPr>
        <w:spacing w:after="0"/>
        <w:ind w:left="0"/>
        <w:jc w:val="both"/>
      </w:pPr>
      <w:r>
        <w:rPr>
          <w:rFonts w:ascii="Times New Roman"/>
          <w:b w:val="false"/>
          <w:i w:val="false"/>
          <w:color w:val="000000"/>
          <w:sz w:val="28"/>
        </w:rPr>
        <w:t>
      2-тақырып. "Квикстеп" биі: оңға және солға шассе.</w:t>
      </w:r>
    </w:p>
    <w:p>
      <w:pPr>
        <w:spacing w:after="0"/>
        <w:ind w:left="0"/>
        <w:jc w:val="both"/>
      </w:pPr>
      <w:r>
        <w:rPr>
          <w:rFonts w:ascii="Times New Roman"/>
          <w:b w:val="false"/>
          <w:i w:val="false"/>
          <w:color w:val="000000"/>
          <w:sz w:val="28"/>
        </w:rPr>
        <w:t>
      3-тақырып. "Квикстеп" биі: ширек бұрылу.</w:t>
      </w:r>
    </w:p>
    <w:p>
      <w:pPr>
        <w:spacing w:after="0"/>
        <w:ind w:left="0"/>
        <w:jc w:val="both"/>
      </w:pPr>
      <w:r>
        <w:rPr>
          <w:rFonts w:ascii="Times New Roman"/>
          <w:b w:val="false"/>
          <w:i w:val="false"/>
          <w:color w:val="000000"/>
          <w:sz w:val="28"/>
        </w:rPr>
        <w:t>
      4-тақырып. "Самба" биі: баунс.</w:t>
      </w:r>
    </w:p>
    <w:p>
      <w:pPr>
        <w:spacing w:after="0"/>
        <w:ind w:left="0"/>
        <w:jc w:val="both"/>
      </w:pPr>
      <w:r>
        <w:rPr>
          <w:rFonts w:ascii="Times New Roman"/>
          <w:b w:val="false"/>
          <w:i w:val="false"/>
          <w:color w:val="000000"/>
          <w:sz w:val="28"/>
        </w:rPr>
        <w:t>
      5-тақырып. "Самба" биі: тұрақты қадамдар.</w:t>
      </w:r>
    </w:p>
    <w:p>
      <w:pPr>
        <w:spacing w:after="0"/>
        <w:ind w:left="0"/>
        <w:jc w:val="both"/>
      </w:pPr>
      <w:r>
        <w:rPr>
          <w:rFonts w:ascii="Times New Roman"/>
          <w:b w:val="false"/>
          <w:i w:val="false"/>
          <w:color w:val="000000"/>
          <w:sz w:val="28"/>
        </w:rPr>
        <w:t>
      6-тақырып. "Самба" биі: фигура-виск, бүйірлік самба-қадам, вольта - фигуралары.</w:t>
      </w:r>
    </w:p>
    <w:p>
      <w:pPr>
        <w:spacing w:after="0"/>
        <w:ind w:left="0"/>
        <w:jc w:val="both"/>
      </w:pPr>
      <w:r>
        <w:rPr>
          <w:rFonts w:ascii="Times New Roman"/>
          <w:b w:val="false"/>
          <w:i w:val="false"/>
          <w:color w:val="000000"/>
          <w:sz w:val="28"/>
        </w:rPr>
        <w:t>
      7-тақырып. "Ча-ча-ча" биі: қолдың астынан оңға және солға бұрылу, "Нью-Йорк", "веер", "чек", "иық иыққа" - фигуралары.</w:t>
      </w:r>
    </w:p>
    <w:p>
      <w:pPr>
        <w:spacing w:after="0"/>
        <w:ind w:left="0"/>
        <w:jc w:val="both"/>
      </w:pPr>
      <w:r>
        <w:rPr>
          <w:rFonts w:ascii="Times New Roman"/>
          <w:b w:val="false"/>
          <w:i w:val="false"/>
          <w:color w:val="000000"/>
          <w:sz w:val="28"/>
        </w:rPr>
        <w:t xml:space="preserve">
      45.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алушылары келесі білім, білік және дағдыларға ие болады:</w:t>
      </w:r>
    </w:p>
    <w:p>
      <w:pPr>
        <w:spacing w:after="0"/>
        <w:ind w:left="0"/>
        <w:jc w:val="both"/>
      </w:pPr>
      <w:r>
        <w:rPr>
          <w:rFonts w:ascii="Times New Roman"/>
          <w:b w:val="false"/>
          <w:i w:val="false"/>
          <w:color w:val="000000"/>
          <w:sz w:val="28"/>
        </w:rPr>
        <w:t>
      1) негізгі би терминологиясын, үйренген билердің музыкалық-ырғақтық сипаттамасын біледі;</w:t>
      </w:r>
    </w:p>
    <w:p>
      <w:pPr>
        <w:spacing w:after="0"/>
        <w:ind w:left="0"/>
        <w:jc w:val="both"/>
      </w:pPr>
      <w:r>
        <w:rPr>
          <w:rFonts w:ascii="Times New Roman"/>
          <w:b w:val="false"/>
          <w:i w:val="false"/>
          <w:color w:val="000000"/>
          <w:sz w:val="28"/>
        </w:rPr>
        <w:t>
      2) "Баяу вальс" және "Ча-ча-ча" биінің ырғағын біледі және дауыстап айтады;</w:t>
      </w:r>
    </w:p>
    <w:p>
      <w:pPr>
        <w:spacing w:after="0"/>
        <w:ind w:left="0"/>
        <w:jc w:val="both"/>
      </w:pPr>
      <w:r>
        <w:rPr>
          <w:rFonts w:ascii="Times New Roman"/>
          <w:b w:val="false"/>
          <w:i w:val="false"/>
          <w:color w:val="000000"/>
          <w:sz w:val="28"/>
        </w:rPr>
        <w:t>
      3) "Баяу вальс" және "Ча-ча-ча" билерінің негізгі қозғалыстарының негізгі фигуралары мен атауларын біледі;</w:t>
      </w:r>
    </w:p>
    <w:p>
      <w:pPr>
        <w:spacing w:after="0"/>
        <w:ind w:left="0"/>
        <w:jc w:val="both"/>
      </w:pPr>
      <w:r>
        <w:rPr>
          <w:rFonts w:ascii="Times New Roman"/>
          <w:b w:val="false"/>
          <w:i w:val="false"/>
          <w:color w:val="000000"/>
          <w:sz w:val="28"/>
        </w:rPr>
        <w:t>
      4) "Ча-ча-ча" биінің жаңа фигураларын біледі;</w:t>
      </w:r>
    </w:p>
    <w:p>
      <w:pPr>
        <w:spacing w:after="0"/>
        <w:ind w:left="0"/>
        <w:jc w:val="both"/>
      </w:pPr>
      <w:r>
        <w:rPr>
          <w:rFonts w:ascii="Times New Roman"/>
          <w:b w:val="false"/>
          <w:i w:val="false"/>
          <w:color w:val="000000"/>
          <w:sz w:val="28"/>
        </w:rPr>
        <w:t>
      5) "Квикстеп" биінің негізгі фигураларын біледі;</w:t>
      </w:r>
    </w:p>
    <w:p>
      <w:pPr>
        <w:spacing w:after="0"/>
        <w:ind w:left="0"/>
        <w:jc w:val="both"/>
      </w:pPr>
      <w:r>
        <w:rPr>
          <w:rFonts w:ascii="Times New Roman"/>
          <w:b w:val="false"/>
          <w:i w:val="false"/>
          <w:color w:val="000000"/>
          <w:sz w:val="28"/>
        </w:rPr>
        <w:t>
      6) "Самбо" биінің негізгі фигураларын біледі;</w:t>
      </w:r>
    </w:p>
    <w:p>
      <w:pPr>
        <w:spacing w:after="0"/>
        <w:ind w:left="0"/>
        <w:jc w:val="both"/>
      </w:pPr>
      <w:r>
        <w:rPr>
          <w:rFonts w:ascii="Times New Roman"/>
          <w:b w:val="false"/>
          <w:i w:val="false"/>
          <w:color w:val="000000"/>
          <w:sz w:val="28"/>
        </w:rPr>
        <w:t>
      7) еуропалық стандарттағы билерді ырғағы бойынша ажырата біледі: "Баяу вальс", "Квикстеп";</w:t>
      </w:r>
    </w:p>
    <w:p>
      <w:pPr>
        <w:spacing w:after="0"/>
        <w:ind w:left="0"/>
        <w:jc w:val="both"/>
      </w:pPr>
      <w:r>
        <w:rPr>
          <w:rFonts w:ascii="Times New Roman"/>
          <w:b w:val="false"/>
          <w:i w:val="false"/>
          <w:color w:val="000000"/>
          <w:sz w:val="28"/>
        </w:rPr>
        <w:t>
      8) "Ча-ча-ча", "Самбо" Латын Америкалық билерді ырғағы бойынша қатесіз анықтайды және ажырата біледі;</w:t>
      </w:r>
    </w:p>
    <w:p>
      <w:pPr>
        <w:spacing w:after="0"/>
        <w:ind w:left="0"/>
        <w:jc w:val="both"/>
      </w:pPr>
      <w:r>
        <w:rPr>
          <w:rFonts w:ascii="Times New Roman"/>
          <w:b w:val="false"/>
          <w:i w:val="false"/>
          <w:color w:val="000000"/>
          <w:sz w:val="28"/>
        </w:rPr>
        <w:t>
      9) "Квикстеп", "Самба" билерінде жұпта (байланыс) дұрыс тұра және қозғала біледі;</w:t>
      </w:r>
    </w:p>
    <w:p>
      <w:pPr>
        <w:spacing w:after="0"/>
        <w:ind w:left="0"/>
        <w:jc w:val="both"/>
      </w:pPr>
      <w:r>
        <w:rPr>
          <w:rFonts w:ascii="Times New Roman"/>
          <w:b w:val="false"/>
          <w:i w:val="false"/>
          <w:color w:val="000000"/>
          <w:sz w:val="28"/>
        </w:rPr>
        <w:t>
      10) денені, аяқты, қолды, басты қоюды, орындау техникасын дамытуды, жұпта жұмыс жасау мәдениетін, жұптағы қалыпты, "Баяу би", "Ча-ча-ча", "Самба", "Квикстеп" билерінің элементтерін біледі;</w:t>
      </w:r>
    </w:p>
    <w:p>
      <w:pPr>
        <w:spacing w:after="0"/>
        <w:ind w:left="0"/>
        <w:jc w:val="both"/>
      </w:pPr>
      <w:r>
        <w:rPr>
          <w:rFonts w:ascii="Times New Roman"/>
          <w:b w:val="false"/>
          <w:i w:val="false"/>
          <w:color w:val="000000"/>
          <w:sz w:val="28"/>
        </w:rPr>
        <w:t>
      11) әртістік шеберлікті, табиғи би қабілеттерін дамытады;</w:t>
      </w:r>
    </w:p>
    <w:p>
      <w:pPr>
        <w:spacing w:after="0"/>
        <w:ind w:left="0"/>
        <w:jc w:val="both"/>
      </w:pPr>
      <w:r>
        <w:rPr>
          <w:rFonts w:ascii="Times New Roman"/>
          <w:b w:val="false"/>
          <w:i w:val="false"/>
          <w:color w:val="000000"/>
          <w:sz w:val="28"/>
        </w:rPr>
        <w:t>
      12) жеке жұмыс, дербестік, өз-өзін бақылау тәсілдеріне үйренеді.</w:t>
      </w:r>
    </w:p>
    <w:p>
      <w:pPr>
        <w:spacing w:after="0"/>
        <w:ind w:left="0"/>
        <w:jc w:val="both"/>
      </w:pPr>
      <w:r>
        <w:rPr>
          <w:rFonts w:ascii="Times New Roman"/>
          <w:b w:val="false"/>
          <w:i w:val="false"/>
          <w:color w:val="000000"/>
          <w:sz w:val="28"/>
        </w:rPr>
        <w:t>
      46. 3 сыныптағы Бағдарламалық талаптар:</w:t>
      </w:r>
    </w:p>
    <w:p>
      <w:pPr>
        <w:spacing w:after="0"/>
        <w:ind w:left="0"/>
        <w:jc w:val="both"/>
      </w:pPr>
      <w:r>
        <w:rPr>
          <w:rFonts w:ascii="Times New Roman"/>
          <w:b w:val="false"/>
          <w:i w:val="false"/>
          <w:color w:val="000000"/>
          <w:sz w:val="28"/>
        </w:rPr>
        <w:t>
      1) техникалық тәсілдерді дамытумен, күш жаттығуларын қайталау арқылы білім алушылардың дене аппаратын нығайтумен жұмыс әрі қарай жалғасады;</w:t>
      </w:r>
    </w:p>
    <w:p>
      <w:pPr>
        <w:spacing w:after="0"/>
        <w:ind w:left="0"/>
        <w:jc w:val="both"/>
      </w:pPr>
      <w:r>
        <w:rPr>
          <w:rFonts w:ascii="Times New Roman"/>
          <w:b w:val="false"/>
          <w:i w:val="false"/>
          <w:color w:val="000000"/>
          <w:sz w:val="28"/>
        </w:rPr>
        <w:t xml:space="preserve">
      2) бишінің тұлғалық балансы, жұптағы балансы қалыптасады, орындаушылық техниканы кешенді дамытумен, орындау техникасының элементтерімен үйлестірілген жұмыс дамытылады; </w:t>
      </w:r>
    </w:p>
    <w:p>
      <w:pPr>
        <w:spacing w:after="0"/>
        <w:ind w:left="0"/>
        <w:jc w:val="both"/>
      </w:pPr>
      <w:r>
        <w:rPr>
          <w:rFonts w:ascii="Times New Roman"/>
          <w:b w:val="false"/>
          <w:i w:val="false"/>
          <w:color w:val="000000"/>
          <w:sz w:val="28"/>
        </w:rPr>
        <w:t xml:space="preserve">
      3) білім алушы "Баяу вальс", "Квикстеп" билерінің қимылы мен фигураларын; "Вена вальсі" биінің элементтерін: көтерілу мен түсіру, алдыға және артқа қадамдар, табиғи оңға бұрылу, кері солға бұрылу; "Джайв" биінің элементтерін: бір орындағы негізгі қимыл "бейсик", фолловэй рок, "рок-звено" фигураларды, "американандық спин", "қарапайым спин", "хлыст" меңгереді. </w:t>
      </w:r>
    </w:p>
    <w:p>
      <w:pPr>
        <w:spacing w:after="0"/>
        <w:ind w:left="0"/>
        <w:jc w:val="both"/>
      </w:pPr>
      <w:r>
        <w:rPr>
          <w:rFonts w:ascii="Times New Roman"/>
          <w:b w:val="false"/>
          <w:i w:val="false"/>
          <w:color w:val="000000"/>
          <w:sz w:val="28"/>
        </w:rPr>
        <w:t>
      47.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"Вена вальсі" биі: көтерілу және түсіру. </w:t>
      </w:r>
    </w:p>
    <w:p>
      <w:pPr>
        <w:spacing w:after="0"/>
        <w:ind w:left="0"/>
        <w:jc w:val="both"/>
      </w:pPr>
      <w:r>
        <w:rPr>
          <w:rFonts w:ascii="Times New Roman"/>
          <w:b w:val="false"/>
          <w:i w:val="false"/>
          <w:color w:val="000000"/>
          <w:sz w:val="28"/>
        </w:rPr>
        <w:t>
      2-тақырып. "Вена вальсі" биі: алдыға және артқа қадамдар.</w:t>
      </w:r>
    </w:p>
    <w:p>
      <w:pPr>
        <w:spacing w:after="0"/>
        <w:ind w:left="0"/>
        <w:jc w:val="both"/>
      </w:pPr>
      <w:r>
        <w:rPr>
          <w:rFonts w:ascii="Times New Roman"/>
          <w:b w:val="false"/>
          <w:i w:val="false"/>
          <w:color w:val="000000"/>
          <w:sz w:val="28"/>
        </w:rPr>
        <w:t>
      3-тақырып. "Вена вальсі" биі: табиғи (оң) бұрылу.</w:t>
      </w:r>
    </w:p>
    <w:p>
      <w:pPr>
        <w:spacing w:after="0"/>
        <w:ind w:left="0"/>
        <w:jc w:val="both"/>
      </w:pPr>
      <w:r>
        <w:rPr>
          <w:rFonts w:ascii="Times New Roman"/>
          <w:b w:val="false"/>
          <w:i w:val="false"/>
          <w:color w:val="000000"/>
          <w:sz w:val="28"/>
        </w:rPr>
        <w:t>
      4-тақырып. "Вена вальсі" биі: кері (сол) бұрылу.</w:t>
      </w:r>
    </w:p>
    <w:p>
      <w:pPr>
        <w:spacing w:after="0"/>
        <w:ind w:left="0"/>
        <w:jc w:val="both"/>
      </w:pPr>
      <w:r>
        <w:rPr>
          <w:rFonts w:ascii="Times New Roman"/>
          <w:b w:val="false"/>
          <w:i w:val="false"/>
          <w:color w:val="000000"/>
          <w:sz w:val="28"/>
        </w:rPr>
        <w:t>
      5-тақырып. "Джайв" биі: бір орындағы негізгі қимыл (бейсик).</w:t>
      </w:r>
    </w:p>
    <w:p>
      <w:pPr>
        <w:spacing w:after="0"/>
        <w:ind w:left="0"/>
        <w:jc w:val="both"/>
      </w:pPr>
      <w:r>
        <w:rPr>
          <w:rFonts w:ascii="Times New Roman"/>
          <w:b w:val="false"/>
          <w:i w:val="false"/>
          <w:color w:val="000000"/>
          <w:sz w:val="28"/>
        </w:rPr>
        <w:t xml:space="preserve">
      6-тақырып. "Джайв" биі: фолловэй рок. </w:t>
      </w:r>
    </w:p>
    <w:p>
      <w:pPr>
        <w:spacing w:after="0"/>
        <w:ind w:left="0"/>
        <w:jc w:val="both"/>
      </w:pPr>
      <w:r>
        <w:rPr>
          <w:rFonts w:ascii="Times New Roman"/>
          <w:b w:val="false"/>
          <w:i w:val="false"/>
          <w:color w:val="000000"/>
          <w:sz w:val="28"/>
        </w:rPr>
        <w:t>
      7-тақырып. "Джайв" биі: звено (рок-звено), американдық спин, қарапайым спин, хлыст - фигуралары.</w:t>
      </w:r>
    </w:p>
    <w:p>
      <w:pPr>
        <w:spacing w:after="0"/>
        <w:ind w:left="0"/>
        <w:jc w:val="both"/>
      </w:pPr>
      <w:r>
        <w:rPr>
          <w:rFonts w:ascii="Times New Roman"/>
          <w:b w:val="false"/>
          <w:i w:val="false"/>
          <w:color w:val="000000"/>
          <w:sz w:val="28"/>
        </w:rPr>
        <w:t xml:space="preserve">
      48.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алушылары келесі білім, білік және дағдыларға ие болады:</w:t>
      </w:r>
    </w:p>
    <w:p>
      <w:pPr>
        <w:spacing w:after="0"/>
        <w:ind w:left="0"/>
        <w:jc w:val="both"/>
      </w:pPr>
      <w:r>
        <w:rPr>
          <w:rFonts w:ascii="Times New Roman"/>
          <w:b w:val="false"/>
          <w:i w:val="false"/>
          <w:color w:val="000000"/>
          <w:sz w:val="28"/>
        </w:rPr>
        <w:t>
      1) негізгі би терминологиясын, үйренген билердің музыкалық-ырғақтық сипаттамасын меңгереді;</w:t>
      </w:r>
    </w:p>
    <w:p>
      <w:pPr>
        <w:spacing w:after="0"/>
        <w:ind w:left="0"/>
        <w:jc w:val="both"/>
      </w:pPr>
      <w:r>
        <w:rPr>
          <w:rFonts w:ascii="Times New Roman"/>
          <w:b w:val="false"/>
          <w:i w:val="false"/>
          <w:color w:val="000000"/>
          <w:sz w:val="28"/>
        </w:rPr>
        <w:t>
      2) Бағдарлама бойынша үйренетін билерді орындау мәнерін иеленеді;</w:t>
      </w:r>
    </w:p>
    <w:p>
      <w:pPr>
        <w:spacing w:after="0"/>
        <w:ind w:left="0"/>
        <w:jc w:val="both"/>
      </w:pPr>
      <w:r>
        <w:rPr>
          <w:rFonts w:ascii="Times New Roman"/>
          <w:b w:val="false"/>
          <w:i w:val="false"/>
          <w:color w:val="000000"/>
          <w:sz w:val="28"/>
        </w:rPr>
        <w:t>
      3) "Вена вальсі", "Джайв" билерінің негізгі элементтерін біледі;</w:t>
      </w:r>
    </w:p>
    <w:p>
      <w:pPr>
        <w:spacing w:after="0"/>
        <w:ind w:left="0"/>
        <w:jc w:val="both"/>
      </w:pPr>
      <w:r>
        <w:rPr>
          <w:rFonts w:ascii="Times New Roman"/>
          <w:b w:val="false"/>
          <w:i w:val="false"/>
          <w:color w:val="000000"/>
          <w:sz w:val="28"/>
        </w:rPr>
        <w:t>
      4) Латын Америкалық билерінен еуропалық билерді ырғағы бойынша қатесіз анықтайды және ажырата алады;</w:t>
      </w:r>
    </w:p>
    <w:p>
      <w:pPr>
        <w:spacing w:after="0"/>
        <w:ind w:left="0"/>
        <w:jc w:val="both"/>
      </w:pPr>
      <w:r>
        <w:rPr>
          <w:rFonts w:ascii="Times New Roman"/>
          <w:b w:val="false"/>
          <w:i w:val="false"/>
          <w:color w:val="000000"/>
          <w:sz w:val="28"/>
        </w:rPr>
        <w:t>
      5) "Вена вальсі" биінде "тік тұруды" ұстай алады;</w:t>
      </w:r>
    </w:p>
    <w:p>
      <w:pPr>
        <w:spacing w:after="0"/>
        <w:ind w:left="0"/>
        <w:jc w:val="both"/>
      </w:pPr>
      <w:r>
        <w:rPr>
          <w:rFonts w:ascii="Times New Roman"/>
          <w:b w:val="false"/>
          <w:i w:val="false"/>
          <w:color w:val="000000"/>
          <w:sz w:val="28"/>
        </w:rPr>
        <w:t>
      6) "Джайв" биінде жұпта тұра және байланыста бола біледі;</w:t>
      </w:r>
    </w:p>
    <w:p>
      <w:pPr>
        <w:spacing w:after="0"/>
        <w:ind w:left="0"/>
        <w:jc w:val="both"/>
      </w:pPr>
      <w:r>
        <w:rPr>
          <w:rFonts w:ascii="Times New Roman"/>
          <w:b w:val="false"/>
          <w:i w:val="false"/>
          <w:color w:val="000000"/>
          <w:sz w:val="28"/>
        </w:rPr>
        <w:t xml:space="preserve">
      7) үйренетін дәуірлердің музыкалық материалдарын біледі; </w:t>
      </w:r>
    </w:p>
    <w:p>
      <w:pPr>
        <w:spacing w:after="0"/>
        <w:ind w:left="0"/>
        <w:jc w:val="both"/>
      </w:pPr>
      <w:r>
        <w:rPr>
          <w:rFonts w:ascii="Times New Roman"/>
          <w:b w:val="false"/>
          <w:i w:val="false"/>
          <w:color w:val="000000"/>
          <w:sz w:val="28"/>
        </w:rPr>
        <w:t xml:space="preserve">
      8) қимылдарды олардың құрылысын, ырғақтық таралуын сауатты орындау дағдыларына ие, музыканттардың орындауындағы қателіктерді байқай біледі; </w:t>
      </w:r>
    </w:p>
    <w:p>
      <w:pPr>
        <w:spacing w:after="0"/>
        <w:ind w:left="0"/>
        <w:jc w:val="both"/>
      </w:pPr>
      <w:r>
        <w:rPr>
          <w:rFonts w:ascii="Times New Roman"/>
          <w:b w:val="false"/>
          <w:i w:val="false"/>
          <w:color w:val="000000"/>
          <w:sz w:val="28"/>
        </w:rPr>
        <w:t xml:space="preserve">
      9) жұптық биде денені, басты табиғи және еркін ұстай алады, қолды табиғи еркін ауыстырады; </w:t>
      </w:r>
    </w:p>
    <w:p>
      <w:pPr>
        <w:spacing w:after="0"/>
        <w:ind w:left="0"/>
        <w:jc w:val="both"/>
      </w:pPr>
      <w:r>
        <w:rPr>
          <w:rFonts w:ascii="Times New Roman"/>
          <w:b w:val="false"/>
          <w:i w:val="false"/>
          <w:color w:val="000000"/>
          <w:sz w:val="28"/>
        </w:rPr>
        <w:t>
      10) қимылдарды, биді мәнерлі орындай білуді қалыптастырады;</w:t>
      </w:r>
    </w:p>
    <w:p>
      <w:pPr>
        <w:spacing w:after="0"/>
        <w:ind w:left="0"/>
        <w:jc w:val="both"/>
      </w:pPr>
      <w:r>
        <w:rPr>
          <w:rFonts w:ascii="Times New Roman"/>
          <w:b w:val="false"/>
          <w:i w:val="false"/>
          <w:color w:val="000000"/>
          <w:sz w:val="28"/>
        </w:rPr>
        <w:t>
      11) зерттелетін билердің графикалық суреті туралы түсініктерін кеңейтеді.</w:t>
      </w:r>
    </w:p>
    <w:p>
      <w:pPr>
        <w:spacing w:after="0"/>
        <w:ind w:left="0"/>
        <w:jc w:val="both"/>
      </w:pPr>
      <w:r>
        <w:rPr>
          <w:rFonts w:ascii="Times New Roman"/>
          <w:b w:val="false"/>
          <w:i w:val="false"/>
          <w:color w:val="000000"/>
          <w:sz w:val="28"/>
        </w:rPr>
        <w:t>
      49. 4 сыныптағы Бағдарламалық талаптары:</w:t>
      </w:r>
    </w:p>
    <w:p>
      <w:pPr>
        <w:spacing w:after="0"/>
        <w:ind w:left="0"/>
        <w:jc w:val="both"/>
      </w:pPr>
      <w:r>
        <w:rPr>
          <w:rFonts w:ascii="Times New Roman"/>
          <w:b w:val="false"/>
          <w:i w:val="false"/>
          <w:color w:val="000000"/>
          <w:sz w:val="28"/>
        </w:rPr>
        <w:t xml:space="preserve">
      1) би фигураларының элементтерін, дұрыс тыныстауды дағдыландыру жаттығуларын пысықтау жалғыстырылады, негізгі оқу-жаттықтыру материалдары бекітіледі, баяу қарқындағы би элементтерінің сапасымен жұмыс жүйелі жүргізіледі; </w:t>
      </w:r>
    </w:p>
    <w:p>
      <w:pPr>
        <w:spacing w:after="0"/>
        <w:ind w:left="0"/>
        <w:jc w:val="both"/>
      </w:pPr>
      <w:r>
        <w:rPr>
          <w:rFonts w:ascii="Times New Roman"/>
          <w:b w:val="false"/>
          <w:i w:val="false"/>
          <w:color w:val="000000"/>
          <w:sz w:val="28"/>
        </w:rPr>
        <w:t xml:space="preserve">
      2) би лексикасын құрамдастыру мен түрлендіре білуге, қол, саусақ көмегімен байланыста және көзбен байланыста қимылдарды сәйкестендіруге ерекше көңіл бөлінеді; </w:t>
      </w:r>
    </w:p>
    <w:p>
      <w:pPr>
        <w:spacing w:after="0"/>
        <w:ind w:left="0"/>
        <w:jc w:val="both"/>
      </w:pPr>
      <w:r>
        <w:rPr>
          <w:rFonts w:ascii="Times New Roman"/>
          <w:b w:val="false"/>
          <w:i w:val="false"/>
          <w:color w:val="000000"/>
          <w:sz w:val="28"/>
        </w:rPr>
        <w:t>
      3) білім алушы "Танго" биінің элементтерін: "слоу", "квик", "негізгі сол жақ бұрылу", "ашық сол жақ бұрылу" қадамдарының техникасы; "Ча-ча-ча" биінің элементтерін: "ча-ча-чаның" үш фигуралары, "хэнд ту хэнд", "чек", "оңға ашылу"; "Румба" биінің элементтерін: "бейтарап позиция", "шассе", "бейсик", "үдемелі қадамдар" меңгереді.</w:t>
      </w:r>
    </w:p>
    <w:p>
      <w:pPr>
        <w:spacing w:after="0"/>
        <w:ind w:left="0"/>
        <w:jc w:val="both"/>
      </w:pPr>
      <w:r>
        <w:rPr>
          <w:rFonts w:ascii="Times New Roman"/>
          <w:b w:val="false"/>
          <w:i w:val="false"/>
          <w:color w:val="000000"/>
          <w:sz w:val="28"/>
        </w:rPr>
        <w:t>
      50.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"Танго" биі: "слоу" қадамдарының техникасы (баяу қадамдардың).</w:t>
      </w:r>
    </w:p>
    <w:p>
      <w:pPr>
        <w:spacing w:after="0"/>
        <w:ind w:left="0"/>
        <w:jc w:val="both"/>
      </w:pPr>
      <w:r>
        <w:rPr>
          <w:rFonts w:ascii="Times New Roman"/>
          <w:b w:val="false"/>
          <w:i w:val="false"/>
          <w:color w:val="000000"/>
          <w:sz w:val="28"/>
        </w:rPr>
        <w:t>
      2-тақырып. "Квик" қадамдарының техникасы (жылдам қадамдардың).</w:t>
      </w:r>
    </w:p>
    <w:p>
      <w:pPr>
        <w:spacing w:after="0"/>
        <w:ind w:left="0"/>
        <w:jc w:val="both"/>
      </w:pPr>
      <w:r>
        <w:rPr>
          <w:rFonts w:ascii="Times New Roman"/>
          <w:b w:val="false"/>
          <w:i w:val="false"/>
          <w:color w:val="000000"/>
          <w:sz w:val="28"/>
        </w:rPr>
        <w:t>
      3-тақырып. "Танго" биі: негізгі сол жақ бұрылу.</w:t>
      </w:r>
    </w:p>
    <w:p>
      <w:pPr>
        <w:spacing w:after="0"/>
        <w:ind w:left="0"/>
        <w:jc w:val="both"/>
      </w:pPr>
      <w:r>
        <w:rPr>
          <w:rFonts w:ascii="Times New Roman"/>
          <w:b w:val="false"/>
          <w:i w:val="false"/>
          <w:color w:val="000000"/>
          <w:sz w:val="28"/>
        </w:rPr>
        <w:t xml:space="preserve">
      4-тақырып. "Танго" биі: ашық сол жақ бұрылу. </w:t>
      </w:r>
    </w:p>
    <w:p>
      <w:pPr>
        <w:spacing w:after="0"/>
        <w:ind w:left="0"/>
        <w:jc w:val="both"/>
      </w:pPr>
      <w:r>
        <w:rPr>
          <w:rFonts w:ascii="Times New Roman"/>
          <w:b w:val="false"/>
          <w:i w:val="false"/>
          <w:color w:val="000000"/>
          <w:sz w:val="28"/>
        </w:rPr>
        <w:t>
      5-тақырып. "Румба" биі: бейтарап позиция, шассе.</w:t>
      </w:r>
    </w:p>
    <w:p>
      <w:pPr>
        <w:spacing w:after="0"/>
        <w:ind w:left="0"/>
        <w:jc w:val="both"/>
      </w:pPr>
      <w:r>
        <w:rPr>
          <w:rFonts w:ascii="Times New Roman"/>
          <w:b w:val="false"/>
          <w:i w:val="false"/>
          <w:color w:val="000000"/>
          <w:sz w:val="28"/>
        </w:rPr>
        <w:t>
      6-тақырып. "Румба" биі: бейсик, үдемелі қадамдар, локи.</w:t>
      </w:r>
    </w:p>
    <w:p>
      <w:pPr>
        <w:spacing w:after="0"/>
        <w:ind w:left="0"/>
        <w:jc w:val="both"/>
      </w:pPr>
      <w:r>
        <w:rPr>
          <w:rFonts w:ascii="Times New Roman"/>
          <w:b w:val="false"/>
          <w:i w:val="false"/>
          <w:color w:val="000000"/>
          <w:sz w:val="28"/>
        </w:rPr>
        <w:t>
      7-тақырып. "Ча-ча-ча" биі: үш "Ча-ча-ча", "Хэнд ту хэнд" (қол қолдың үстінде), "Чек", "Оңға қарай ашылу" фигуралары.</w:t>
      </w:r>
    </w:p>
    <w:p>
      <w:pPr>
        <w:spacing w:after="0"/>
        <w:ind w:left="0"/>
        <w:jc w:val="both"/>
      </w:pPr>
      <w:r>
        <w:rPr>
          <w:rFonts w:ascii="Times New Roman"/>
          <w:b w:val="false"/>
          <w:i w:val="false"/>
          <w:color w:val="000000"/>
          <w:sz w:val="28"/>
        </w:rPr>
        <w:t xml:space="preserve">
      51.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алушылары келесі білім, білік және дағдыларға ие болады:</w:t>
      </w:r>
    </w:p>
    <w:p>
      <w:pPr>
        <w:spacing w:after="0"/>
        <w:ind w:left="0"/>
        <w:jc w:val="both"/>
      </w:pPr>
      <w:r>
        <w:rPr>
          <w:rFonts w:ascii="Times New Roman"/>
          <w:b w:val="false"/>
          <w:i w:val="false"/>
          <w:color w:val="000000"/>
          <w:sz w:val="28"/>
        </w:rPr>
        <w:t>
      1) дұрыс тыныс алуды қалыптастыру жаттығуларын біледі және орындай алады;</w:t>
      </w:r>
    </w:p>
    <w:p>
      <w:pPr>
        <w:spacing w:after="0"/>
        <w:ind w:left="0"/>
        <w:jc w:val="both"/>
      </w:pPr>
      <w:r>
        <w:rPr>
          <w:rFonts w:ascii="Times New Roman"/>
          <w:b w:val="false"/>
          <w:i w:val="false"/>
          <w:color w:val="000000"/>
          <w:sz w:val="28"/>
        </w:rPr>
        <w:t>
      2) негізгі би терминологиясын, үйренген билердің музыкалық-ырғақтық сипаттамасын біледі;</w:t>
      </w:r>
    </w:p>
    <w:p>
      <w:pPr>
        <w:spacing w:after="0"/>
        <w:ind w:left="0"/>
        <w:jc w:val="both"/>
      </w:pPr>
      <w:r>
        <w:rPr>
          <w:rFonts w:ascii="Times New Roman"/>
          <w:b w:val="false"/>
          <w:i w:val="false"/>
          <w:color w:val="000000"/>
          <w:sz w:val="28"/>
        </w:rPr>
        <w:t>
      2) "Танго", "Румба" билерінің негізгі қимылдарын орындау техникасын біледі;</w:t>
      </w:r>
    </w:p>
    <w:p>
      <w:pPr>
        <w:spacing w:after="0"/>
        <w:ind w:left="0"/>
        <w:jc w:val="both"/>
      </w:pPr>
      <w:r>
        <w:rPr>
          <w:rFonts w:ascii="Times New Roman"/>
          <w:b w:val="false"/>
          <w:i w:val="false"/>
          <w:color w:val="000000"/>
          <w:sz w:val="28"/>
        </w:rPr>
        <w:t>
      3) "Танго" биінде дұрыс тік тұра алады;</w:t>
      </w:r>
    </w:p>
    <w:p>
      <w:pPr>
        <w:spacing w:after="0"/>
        <w:ind w:left="0"/>
        <w:jc w:val="both"/>
      </w:pPr>
      <w:r>
        <w:rPr>
          <w:rFonts w:ascii="Times New Roman"/>
          <w:b w:val="false"/>
          <w:i w:val="false"/>
          <w:color w:val="000000"/>
          <w:sz w:val="28"/>
        </w:rPr>
        <w:t>
      4) "Румба" биінде жұпта дұрыс тұра біледі;</w:t>
      </w:r>
    </w:p>
    <w:p>
      <w:pPr>
        <w:spacing w:after="0"/>
        <w:ind w:left="0"/>
        <w:jc w:val="both"/>
      </w:pPr>
      <w:r>
        <w:rPr>
          <w:rFonts w:ascii="Times New Roman"/>
          <w:b w:val="false"/>
          <w:i w:val="false"/>
          <w:color w:val="000000"/>
          <w:sz w:val="28"/>
        </w:rPr>
        <w:t>
      7) "Ча-ча-ча" биінің жаңа фигураларын біледі;</w:t>
      </w:r>
    </w:p>
    <w:p>
      <w:pPr>
        <w:spacing w:after="0"/>
        <w:ind w:left="0"/>
        <w:jc w:val="both"/>
      </w:pPr>
      <w:r>
        <w:rPr>
          <w:rFonts w:ascii="Times New Roman"/>
          <w:b w:val="false"/>
          <w:i w:val="false"/>
          <w:color w:val="000000"/>
          <w:sz w:val="28"/>
        </w:rPr>
        <w:t>
      8) музыка сипатын анықтай біледі; тангоны, румбаны, ча-ча-чаны есту қабілеті арқылы анықтай алады;</w:t>
      </w:r>
    </w:p>
    <w:p>
      <w:pPr>
        <w:spacing w:after="0"/>
        <w:ind w:left="0"/>
        <w:jc w:val="both"/>
      </w:pPr>
      <w:r>
        <w:rPr>
          <w:rFonts w:ascii="Times New Roman"/>
          <w:b w:val="false"/>
          <w:i w:val="false"/>
          <w:color w:val="000000"/>
          <w:sz w:val="28"/>
        </w:rPr>
        <w:t>
      9) үйретілетін билердің орындау ережелерін, құрылысын, ырғақтық таралуын біледі; жұптағы үйлесімділікті сақтай отырып, жатталған қимылдарды сауатты орындайды;</w:t>
      </w:r>
    </w:p>
    <w:p>
      <w:pPr>
        <w:spacing w:after="0"/>
        <w:ind w:left="0"/>
        <w:jc w:val="both"/>
      </w:pPr>
      <w:r>
        <w:rPr>
          <w:rFonts w:ascii="Times New Roman"/>
          <w:b w:val="false"/>
          <w:i w:val="false"/>
          <w:color w:val="000000"/>
          <w:sz w:val="28"/>
        </w:rPr>
        <w:t>
      10) би қимылдарын орындау барысында қолдың, саусақтар мен көздің арасындағы байланыстың көмегімен қимылдарды үйлестіруді үйренеді;</w:t>
      </w:r>
    </w:p>
    <w:p>
      <w:pPr>
        <w:spacing w:after="0"/>
        <w:ind w:left="0"/>
        <w:jc w:val="both"/>
      </w:pPr>
      <w:r>
        <w:rPr>
          <w:rFonts w:ascii="Times New Roman"/>
          <w:b w:val="false"/>
          <w:i w:val="false"/>
          <w:color w:val="000000"/>
          <w:sz w:val="28"/>
        </w:rPr>
        <w:t xml:space="preserve">
      11) соло жұмыстағы тәсілдерге, үйренетін билердің қимылдарын сауатты орындау дағдыларына ие. </w:t>
      </w:r>
    </w:p>
    <w:p>
      <w:pPr>
        <w:spacing w:after="0"/>
        <w:ind w:left="0"/>
        <w:jc w:val="both"/>
      </w:pPr>
      <w:r>
        <w:rPr>
          <w:rFonts w:ascii="Times New Roman"/>
          <w:b w:val="false"/>
          <w:i w:val="false"/>
          <w:color w:val="000000"/>
          <w:sz w:val="28"/>
        </w:rPr>
        <w:t>
      52. 5 сыныптағы Бағдарламалық талаптар:</w:t>
      </w:r>
    </w:p>
    <w:p>
      <w:pPr>
        <w:spacing w:after="0"/>
        <w:ind w:left="0"/>
        <w:jc w:val="both"/>
      </w:pPr>
      <w:r>
        <w:rPr>
          <w:rFonts w:ascii="Times New Roman"/>
          <w:b w:val="false"/>
          <w:i w:val="false"/>
          <w:color w:val="000000"/>
          <w:sz w:val="28"/>
        </w:rPr>
        <w:t>
      1) қимылдың механикасы мен динамикасын дамытумен, айналу элементтерімен жұмыс жалғастырылады, музыкалық зейінді шоғырландыру мен бөлу дағдылары қалыптастырылады, жұпта би дағдылары жетілдіріледі, ырғақтық сезім, музыкалық ойлау дамытылады;</w:t>
      </w:r>
    </w:p>
    <w:p>
      <w:pPr>
        <w:spacing w:after="0"/>
        <w:ind w:left="0"/>
        <w:jc w:val="both"/>
      </w:pPr>
      <w:r>
        <w:rPr>
          <w:rFonts w:ascii="Times New Roman"/>
          <w:b w:val="false"/>
          <w:i w:val="false"/>
          <w:color w:val="000000"/>
          <w:sz w:val="28"/>
        </w:rPr>
        <w:t>
      2) орындау техникасы жетілдіріледі, музыкалық есту қабілеті, би қимылын орындау сапасы қалыптасады және дамытылады, физикалық төзімділік қалыптасады, түрлі байқаулар мен концерттерде өнер көрсету әдебінің ережесі мен ерекшеліктерін оқу жалғастырылады;</w:t>
      </w:r>
    </w:p>
    <w:p>
      <w:pPr>
        <w:spacing w:after="0"/>
        <w:ind w:left="0"/>
        <w:jc w:val="both"/>
      </w:pPr>
      <w:r>
        <w:rPr>
          <w:rFonts w:ascii="Times New Roman"/>
          <w:b w:val="false"/>
          <w:i w:val="false"/>
          <w:color w:val="000000"/>
          <w:sz w:val="28"/>
        </w:rPr>
        <w:t>
      3) білім алушы "Баяу вальс" биінің элементтерін: "сыртқы ауысу", "оң спин-бұрылу", "виск"; "Танго" биінің элементтерін: "жабық променад", "променадалық линк", "ашық променад", "фор степ", "файв степ" фигуралары; "Квикстеп" биінің элементтерін: "оң пивот-бұрылу", "сол жақ пивот", "тэлемарк" фигуралары; "Ча-ча-ча" биінің элементтерін: "хоккей таяғы", жабық "хип-твист", күрделендірілген "хип-твист" мүсіндерін; "Самба" биінің элементтерін: "жабық және ашық роктар", "ботафого", "крисс-кросс вольта" фигуралары; "Румба" биінің элементтерін: "чек", "алемана", "оң жақ волчок", "кукарача" фигуралары; "Джайв" биінің элементтерін: "орынды оңнан солға ауыстыру", "орнын солдан оңға ауыстыру", "хлыст" фигураларын меңгереді.</w:t>
      </w:r>
    </w:p>
    <w:p>
      <w:pPr>
        <w:spacing w:after="0"/>
        <w:ind w:left="0"/>
        <w:jc w:val="both"/>
      </w:pPr>
      <w:r>
        <w:rPr>
          <w:rFonts w:ascii="Times New Roman"/>
          <w:b w:val="false"/>
          <w:i w:val="false"/>
          <w:color w:val="000000"/>
          <w:sz w:val="28"/>
        </w:rPr>
        <w:t>
      53.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"Баяу вальс" биі: сыртқы ауысым, оң жақ спин-бұрылу, виск фигуралары.</w:t>
      </w:r>
    </w:p>
    <w:p>
      <w:pPr>
        <w:spacing w:after="0"/>
        <w:ind w:left="0"/>
        <w:jc w:val="both"/>
      </w:pPr>
      <w:r>
        <w:rPr>
          <w:rFonts w:ascii="Times New Roman"/>
          <w:b w:val="false"/>
          <w:i w:val="false"/>
          <w:color w:val="000000"/>
          <w:sz w:val="28"/>
        </w:rPr>
        <w:t>
      2-тақырып. "Квикстеп" биі: оң пивот- бұрылу, сол жақ пивот, тэлемарк фигуралары.</w:t>
      </w:r>
    </w:p>
    <w:p>
      <w:pPr>
        <w:spacing w:after="0"/>
        <w:ind w:left="0"/>
        <w:jc w:val="both"/>
      </w:pPr>
      <w:r>
        <w:rPr>
          <w:rFonts w:ascii="Times New Roman"/>
          <w:b w:val="false"/>
          <w:i w:val="false"/>
          <w:color w:val="000000"/>
          <w:sz w:val="28"/>
        </w:rPr>
        <w:t>
      3-тақырып. "Танго" биі: жабық променад, променадалық линк, ашық променад, фор степ, файв степ фигуралары.</w:t>
      </w:r>
    </w:p>
    <w:p>
      <w:pPr>
        <w:spacing w:after="0"/>
        <w:ind w:left="0"/>
        <w:jc w:val="both"/>
      </w:pPr>
      <w:r>
        <w:rPr>
          <w:rFonts w:ascii="Times New Roman"/>
          <w:b w:val="false"/>
          <w:i w:val="false"/>
          <w:color w:val="000000"/>
          <w:sz w:val="28"/>
        </w:rPr>
        <w:t>
      4-тақырып. "Ча-ча-ча" биі: "хоккей таяғы", жабық "хип-твист", күрделендірілген "хип-твист" фигуралары.</w:t>
      </w:r>
    </w:p>
    <w:p>
      <w:pPr>
        <w:spacing w:after="0"/>
        <w:ind w:left="0"/>
        <w:jc w:val="both"/>
      </w:pPr>
      <w:r>
        <w:rPr>
          <w:rFonts w:ascii="Times New Roman"/>
          <w:b w:val="false"/>
          <w:i w:val="false"/>
          <w:color w:val="000000"/>
          <w:sz w:val="28"/>
        </w:rPr>
        <w:t>
      5-тақырып. "Самба" биі: жабық және ашық роктар, "ботафого", "крисс-кросс вольта" фигуралары.</w:t>
      </w:r>
    </w:p>
    <w:p>
      <w:pPr>
        <w:spacing w:after="0"/>
        <w:ind w:left="0"/>
        <w:jc w:val="both"/>
      </w:pPr>
      <w:r>
        <w:rPr>
          <w:rFonts w:ascii="Times New Roman"/>
          <w:b w:val="false"/>
          <w:i w:val="false"/>
          <w:color w:val="000000"/>
          <w:sz w:val="28"/>
        </w:rPr>
        <w:t>
      6-тақырып. "Джайв" биі: орынды оңнан солға ауыстыру, орынды солдан оңға ауыстыру, "хлыст" фигуралары.</w:t>
      </w:r>
    </w:p>
    <w:p>
      <w:pPr>
        <w:spacing w:after="0"/>
        <w:ind w:left="0"/>
        <w:jc w:val="both"/>
      </w:pPr>
      <w:r>
        <w:rPr>
          <w:rFonts w:ascii="Times New Roman"/>
          <w:b w:val="false"/>
          <w:i w:val="false"/>
          <w:color w:val="000000"/>
          <w:sz w:val="28"/>
        </w:rPr>
        <w:t>
      7-тақырып. "Румба" биі: "чек", "алемана", "оң жақ волчок", "кукарача" фигуралары.</w:t>
      </w:r>
    </w:p>
    <w:p>
      <w:pPr>
        <w:spacing w:after="0"/>
        <w:ind w:left="0"/>
        <w:jc w:val="both"/>
      </w:pPr>
      <w:r>
        <w:rPr>
          <w:rFonts w:ascii="Times New Roman"/>
          <w:b w:val="false"/>
          <w:i w:val="false"/>
          <w:color w:val="000000"/>
          <w:sz w:val="28"/>
        </w:rPr>
        <w:t xml:space="preserve">
      54. 5 сыныптың Бағдарламасын игеруден күтілетін нәтижелер. </w:t>
      </w:r>
    </w:p>
    <w:p>
      <w:pPr>
        <w:spacing w:after="0"/>
        <w:ind w:left="0"/>
        <w:jc w:val="both"/>
      </w:pPr>
      <w:r>
        <w:rPr>
          <w:rFonts w:ascii="Times New Roman"/>
          <w:b w:val="false"/>
          <w:i w:val="false"/>
          <w:color w:val="000000"/>
          <w:sz w:val="28"/>
        </w:rPr>
        <w:t>
      5 сыныпта оқу жылының соңында білім алушылары келесі білім, білік және дағдыларға ие болады:</w:t>
      </w:r>
    </w:p>
    <w:p>
      <w:pPr>
        <w:spacing w:after="0"/>
        <w:ind w:left="0"/>
        <w:jc w:val="both"/>
      </w:pPr>
      <w:r>
        <w:rPr>
          <w:rFonts w:ascii="Times New Roman"/>
          <w:b w:val="false"/>
          <w:i w:val="false"/>
          <w:color w:val="000000"/>
          <w:sz w:val="28"/>
        </w:rPr>
        <w:t>
      1) қимылдарды және қолды қою қалыптарын, жұптағы қалыптарды, "Баяу вальс", "Танго", "Квикстеп", "Ча-ча-ча", "Самба", "Румба", "Джайв" билерінің элементтерін сауатты орындау дағдыларына ие;</w:t>
      </w:r>
    </w:p>
    <w:p>
      <w:pPr>
        <w:spacing w:after="0"/>
        <w:ind w:left="0"/>
        <w:jc w:val="both"/>
      </w:pPr>
      <w:r>
        <w:rPr>
          <w:rFonts w:ascii="Times New Roman"/>
          <w:b w:val="false"/>
          <w:i w:val="false"/>
          <w:color w:val="000000"/>
          <w:sz w:val="28"/>
        </w:rPr>
        <w:t xml:space="preserve">
      2) қойылған тәртіпте жұмыс жасауды, өз бетінше би қимылдарын таңдауды, музыкамен мәнерлі қозғалуды біледі; </w:t>
      </w:r>
    </w:p>
    <w:p>
      <w:pPr>
        <w:spacing w:after="0"/>
        <w:ind w:left="0"/>
        <w:jc w:val="both"/>
      </w:pPr>
      <w:r>
        <w:rPr>
          <w:rFonts w:ascii="Times New Roman"/>
          <w:b w:val="false"/>
          <w:i w:val="false"/>
          <w:color w:val="000000"/>
          <w:sz w:val="28"/>
        </w:rPr>
        <w:t>
      3) үйренген билердің музыкалық-ырғақтық сипаттамасының би терминологиясын біледі;</w:t>
      </w:r>
    </w:p>
    <w:p>
      <w:pPr>
        <w:spacing w:after="0"/>
        <w:ind w:left="0"/>
        <w:jc w:val="both"/>
      </w:pPr>
      <w:r>
        <w:rPr>
          <w:rFonts w:ascii="Times New Roman"/>
          <w:b w:val="false"/>
          <w:i w:val="false"/>
          <w:color w:val="000000"/>
          <w:sz w:val="28"/>
        </w:rPr>
        <w:t>
      4) би мәнерлілігінің орындаушылық құралдары туралы біледі;</w:t>
      </w:r>
    </w:p>
    <w:p>
      <w:pPr>
        <w:spacing w:after="0"/>
        <w:ind w:left="0"/>
        <w:jc w:val="both"/>
      </w:pPr>
      <w:r>
        <w:rPr>
          <w:rFonts w:ascii="Times New Roman"/>
          <w:b w:val="false"/>
          <w:i w:val="false"/>
          <w:color w:val="000000"/>
          <w:sz w:val="28"/>
        </w:rPr>
        <w:t>
      5) музыканың дыбысталуы бойынша бидің сипатын анықтайды;</w:t>
      </w:r>
    </w:p>
    <w:p>
      <w:pPr>
        <w:spacing w:after="0"/>
        <w:ind w:left="0"/>
        <w:jc w:val="both"/>
      </w:pPr>
      <w:r>
        <w:rPr>
          <w:rFonts w:ascii="Times New Roman"/>
          <w:b w:val="false"/>
          <w:i w:val="false"/>
          <w:color w:val="000000"/>
          <w:sz w:val="28"/>
        </w:rPr>
        <w:t>
      6) қимылдарды орындауды талдайды;</w:t>
      </w:r>
    </w:p>
    <w:p>
      <w:pPr>
        <w:spacing w:after="0"/>
        <w:ind w:left="0"/>
        <w:jc w:val="both"/>
      </w:pPr>
      <w:r>
        <w:rPr>
          <w:rFonts w:ascii="Times New Roman"/>
          <w:b w:val="false"/>
          <w:i w:val="false"/>
          <w:color w:val="000000"/>
          <w:sz w:val="28"/>
        </w:rPr>
        <w:t>
      7) сахналық алаңды меңгереді.</w:t>
      </w:r>
    </w:p>
    <w:p>
      <w:pPr>
        <w:spacing w:after="0"/>
        <w:ind w:left="0"/>
        <w:jc w:val="both"/>
      </w:pPr>
      <w:r>
        <w:rPr>
          <w:rFonts w:ascii="Times New Roman"/>
          <w:b w:val="false"/>
          <w:i w:val="false"/>
          <w:color w:val="000000"/>
          <w:sz w:val="28"/>
        </w:rPr>
        <w:t>
      55. 6 сыныптағы Бағдарламалық талаптар:</w:t>
      </w:r>
    </w:p>
    <w:p>
      <w:pPr>
        <w:spacing w:after="0"/>
        <w:ind w:left="0"/>
        <w:jc w:val="both"/>
      </w:pPr>
      <w:r>
        <w:rPr>
          <w:rFonts w:ascii="Times New Roman"/>
          <w:b w:val="false"/>
          <w:i w:val="false"/>
          <w:color w:val="000000"/>
          <w:sz w:val="28"/>
        </w:rPr>
        <w:t xml:space="preserve">
      1) орындаушылық техника жетілдіріледі, алдынғы сыныптарда алған барлық техникалық және көркемдік дағдылар негізінде би шығармасын орындауға тұлғалық қатынаспен жұмыс жалғастырылады; </w:t>
      </w:r>
    </w:p>
    <w:p>
      <w:pPr>
        <w:spacing w:after="0"/>
        <w:ind w:left="0"/>
        <w:jc w:val="both"/>
      </w:pPr>
      <w:r>
        <w:rPr>
          <w:rFonts w:ascii="Times New Roman"/>
          <w:b w:val="false"/>
          <w:i w:val="false"/>
          <w:color w:val="000000"/>
          <w:sz w:val="28"/>
        </w:rPr>
        <w:t>
      2) дене аппаратын қоюмен, әртістік шеберлікті дамытумен, артық күш жұмсау мен қысымнан толықтай айырылумен, шыдамдылықпен, жұптағы баланспен жұмыс жалғастырылады, музыкалық-көркем міндеттер жүзеге асырылады, би шығармаларын мағыналы орындау тәсілдері қалыптастырылады, би қойылымдарының көркемділігі және анықтылығы бойынша жұмыстар жалғастырылады, қорытынды емтихан бағдарламасы өңделеді;</w:t>
      </w:r>
    </w:p>
    <w:p>
      <w:pPr>
        <w:spacing w:after="0"/>
        <w:ind w:left="0"/>
        <w:jc w:val="both"/>
      </w:pPr>
      <w:r>
        <w:rPr>
          <w:rFonts w:ascii="Times New Roman"/>
          <w:b w:val="false"/>
          <w:i w:val="false"/>
          <w:color w:val="000000"/>
          <w:sz w:val="28"/>
        </w:rPr>
        <w:t xml:space="preserve">
      3) білім алушы Латын Америкалық би фигураларын: ашық "хип-твист", "түрік орамалы", "кубан-брейки", "спираль", бүйірлік "самба-ход", "променадты самба-ход", "крис-кросс вольта", "крузадо-локи", "спираль", "фэнсинг", "пресс-лайн", "роуп-спиннинг", "аида", "стоп энд гоу", "чикен-уок"; "Пасадобль" биінің негізгі қимылдарын: "свивлы", "телеспин", "жасырын қадамдар"; еуропалық стандарттың кейбір қалыптарын меңгереді. </w:t>
      </w:r>
    </w:p>
    <w:p>
      <w:pPr>
        <w:spacing w:after="0"/>
        <w:ind w:left="0"/>
        <w:jc w:val="both"/>
      </w:pPr>
      <w:r>
        <w:rPr>
          <w:rFonts w:ascii="Times New Roman"/>
          <w:b w:val="false"/>
          <w:i w:val="false"/>
          <w:color w:val="000000"/>
          <w:sz w:val="28"/>
        </w:rPr>
        <w:t>
      56. 6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"Пасадобль" биі: негізгі жүріс.</w:t>
      </w:r>
    </w:p>
    <w:p>
      <w:pPr>
        <w:spacing w:after="0"/>
        <w:ind w:left="0"/>
        <w:jc w:val="both"/>
      </w:pPr>
      <w:r>
        <w:rPr>
          <w:rFonts w:ascii="Times New Roman"/>
          <w:b w:val="false"/>
          <w:i w:val="false"/>
          <w:color w:val="000000"/>
          <w:sz w:val="28"/>
        </w:rPr>
        <w:t>
      2-тақырып. "Пасадобль" биі: шассе.</w:t>
      </w:r>
    </w:p>
    <w:p>
      <w:pPr>
        <w:spacing w:after="0"/>
        <w:ind w:left="0"/>
        <w:jc w:val="both"/>
      </w:pPr>
      <w:r>
        <w:rPr>
          <w:rFonts w:ascii="Times New Roman"/>
          <w:b w:val="false"/>
          <w:i w:val="false"/>
          <w:color w:val="000000"/>
          <w:sz w:val="28"/>
        </w:rPr>
        <w:t xml:space="preserve">
      3-тақырып. "Пасадобль" биі: аппель (қарсы келу), променад. </w:t>
      </w:r>
    </w:p>
    <w:p>
      <w:pPr>
        <w:spacing w:after="0"/>
        <w:ind w:left="0"/>
        <w:jc w:val="both"/>
      </w:pPr>
      <w:r>
        <w:rPr>
          <w:rFonts w:ascii="Times New Roman"/>
          <w:b w:val="false"/>
          <w:i w:val="false"/>
          <w:color w:val="000000"/>
          <w:sz w:val="28"/>
        </w:rPr>
        <w:t>
      4-тақырып. "Ча-ча-ча" биі: "Түрік орамалы", "Кубан-брейки" фигуралары.</w:t>
      </w:r>
    </w:p>
    <w:p>
      <w:pPr>
        <w:spacing w:after="0"/>
        <w:ind w:left="0"/>
        <w:jc w:val="both"/>
      </w:pPr>
      <w:r>
        <w:rPr>
          <w:rFonts w:ascii="Times New Roman"/>
          <w:b w:val="false"/>
          <w:i w:val="false"/>
          <w:color w:val="000000"/>
          <w:sz w:val="28"/>
        </w:rPr>
        <w:t>
      5-тақырып. "Самба" биі: "Самба-локи, "Контра-ботафого", "Крузадос-локи" көлеңкелі позициялардағы фигуралар.</w:t>
      </w:r>
    </w:p>
    <w:p>
      <w:pPr>
        <w:spacing w:after="0"/>
        <w:ind w:left="0"/>
        <w:jc w:val="both"/>
      </w:pPr>
      <w:r>
        <w:rPr>
          <w:rFonts w:ascii="Times New Roman"/>
          <w:b w:val="false"/>
          <w:i w:val="false"/>
          <w:color w:val="000000"/>
          <w:sz w:val="28"/>
        </w:rPr>
        <w:t xml:space="preserve">
      6-тақырып. "Румба" биі: "Спираль", "Фэнсинг", "Скользящие дверцы", "Аида", "Роуп-спиннинг" фигуралары. </w:t>
      </w:r>
    </w:p>
    <w:p>
      <w:pPr>
        <w:spacing w:after="0"/>
        <w:ind w:left="0"/>
        <w:jc w:val="both"/>
      </w:pPr>
      <w:r>
        <w:rPr>
          <w:rFonts w:ascii="Times New Roman"/>
          <w:b w:val="false"/>
          <w:i w:val="false"/>
          <w:color w:val="000000"/>
          <w:sz w:val="28"/>
        </w:rPr>
        <w:t>
      7-тақырып. "Джайв" биі: "Қолдан айналдыру", "Чикен-уокс" (балапан жүрісі), "Сол жақ хлыст", "Брейктегі фликтер" фигуралары.</w:t>
      </w:r>
    </w:p>
    <w:p>
      <w:pPr>
        <w:spacing w:after="0"/>
        <w:ind w:left="0"/>
        <w:jc w:val="both"/>
      </w:pPr>
      <w:r>
        <w:rPr>
          <w:rFonts w:ascii="Times New Roman"/>
          <w:b w:val="false"/>
          <w:i w:val="false"/>
          <w:color w:val="000000"/>
          <w:sz w:val="28"/>
        </w:rPr>
        <w:t>
      8-тақырып. "Танго" биі: "Свивлы", "Телеспин", "Жасырын қадамдар" фигуралары.</w:t>
      </w:r>
    </w:p>
    <w:p>
      <w:pPr>
        <w:spacing w:after="0"/>
        <w:ind w:left="0"/>
        <w:jc w:val="both"/>
      </w:pPr>
      <w:r>
        <w:rPr>
          <w:rFonts w:ascii="Times New Roman"/>
          <w:b w:val="false"/>
          <w:i w:val="false"/>
          <w:color w:val="000000"/>
          <w:sz w:val="28"/>
        </w:rPr>
        <w:t xml:space="preserve">
      57. 6 сыныптың Бағдарламасын игеруден күтілетін нәтижелер. </w:t>
      </w:r>
    </w:p>
    <w:p>
      <w:pPr>
        <w:spacing w:after="0"/>
        <w:ind w:left="0"/>
        <w:jc w:val="both"/>
      </w:pPr>
      <w:r>
        <w:rPr>
          <w:rFonts w:ascii="Times New Roman"/>
          <w:b w:val="false"/>
          <w:i w:val="false"/>
          <w:color w:val="000000"/>
          <w:sz w:val="28"/>
        </w:rPr>
        <w:t>
      6 сыныпта оқу жылының соңында білім алушылар келесі білім, білік және дағдыларға ие болады:</w:t>
      </w:r>
    </w:p>
    <w:p>
      <w:pPr>
        <w:spacing w:after="0"/>
        <w:ind w:left="0"/>
        <w:jc w:val="both"/>
      </w:pPr>
      <w:r>
        <w:rPr>
          <w:rFonts w:ascii="Times New Roman"/>
          <w:b w:val="false"/>
          <w:i w:val="false"/>
          <w:color w:val="000000"/>
          <w:sz w:val="28"/>
        </w:rPr>
        <w:t>
      1) "Пасадобль" биінің негізгі қимылдарын біледі және орындай алады;</w:t>
      </w:r>
    </w:p>
    <w:p>
      <w:pPr>
        <w:spacing w:after="0"/>
        <w:ind w:left="0"/>
        <w:jc w:val="both"/>
      </w:pPr>
      <w:r>
        <w:rPr>
          <w:rFonts w:ascii="Times New Roman"/>
          <w:b w:val="false"/>
          <w:i w:val="false"/>
          <w:color w:val="000000"/>
          <w:sz w:val="28"/>
        </w:rPr>
        <w:t xml:space="preserve">
      2) "Пасадобль" биінде жұпта (тік тұру) тұра алады; </w:t>
      </w:r>
    </w:p>
    <w:p>
      <w:pPr>
        <w:spacing w:after="0"/>
        <w:ind w:left="0"/>
        <w:jc w:val="both"/>
      </w:pPr>
      <w:r>
        <w:rPr>
          <w:rFonts w:ascii="Times New Roman"/>
          <w:b w:val="false"/>
          <w:i w:val="false"/>
          <w:color w:val="000000"/>
          <w:sz w:val="28"/>
        </w:rPr>
        <w:t>
      3) "Ча-ча-ча" биінде жаңа фигураларды біледі және орындай алады;</w:t>
      </w:r>
    </w:p>
    <w:p>
      <w:pPr>
        <w:spacing w:after="0"/>
        <w:ind w:left="0"/>
        <w:jc w:val="both"/>
      </w:pPr>
      <w:r>
        <w:rPr>
          <w:rFonts w:ascii="Times New Roman"/>
          <w:b w:val="false"/>
          <w:i w:val="false"/>
          <w:color w:val="000000"/>
          <w:sz w:val="28"/>
        </w:rPr>
        <w:t>
      4) Самба" биіндегі жаңа және күрделендірілген фигураларды біледі;</w:t>
      </w:r>
    </w:p>
    <w:p>
      <w:pPr>
        <w:spacing w:after="0"/>
        <w:ind w:left="0"/>
        <w:jc w:val="both"/>
      </w:pPr>
      <w:r>
        <w:rPr>
          <w:rFonts w:ascii="Times New Roman"/>
          <w:b w:val="false"/>
          <w:i w:val="false"/>
          <w:color w:val="000000"/>
          <w:sz w:val="28"/>
        </w:rPr>
        <w:t>
      5) "Румба" биіндегі жаңа және күрделендірілген фигураларды біледі;</w:t>
      </w:r>
    </w:p>
    <w:p>
      <w:pPr>
        <w:spacing w:after="0"/>
        <w:ind w:left="0"/>
        <w:jc w:val="both"/>
      </w:pPr>
      <w:r>
        <w:rPr>
          <w:rFonts w:ascii="Times New Roman"/>
          <w:b w:val="false"/>
          <w:i w:val="false"/>
          <w:color w:val="000000"/>
          <w:sz w:val="28"/>
        </w:rPr>
        <w:t>
      6) "Джайв" биінің жаңа қимылдарын біледі;</w:t>
      </w:r>
    </w:p>
    <w:p>
      <w:pPr>
        <w:spacing w:after="0"/>
        <w:ind w:left="0"/>
        <w:jc w:val="both"/>
      </w:pPr>
      <w:r>
        <w:rPr>
          <w:rFonts w:ascii="Times New Roman"/>
          <w:b w:val="false"/>
          <w:i w:val="false"/>
          <w:color w:val="000000"/>
          <w:sz w:val="28"/>
        </w:rPr>
        <w:t>
      7) "Танго" биінің жаңа және күрделендірілген фигураларын біледі;</w:t>
      </w:r>
    </w:p>
    <w:p>
      <w:pPr>
        <w:spacing w:after="0"/>
        <w:ind w:left="0"/>
        <w:jc w:val="both"/>
      </w:pPr>
      <w:r>
        <w:rPr>
          <w:rFonts w:ascii="Times New Roman"/>
          <w:b w:val="false"/>
          <w:i w:val="false"/>
          <w:color w:val="000000"/>
          <w:sz w:val="28"/>
        </w:rPr>
        <w:t>
      8) бал биінің терминологиясын еркін меңгереді;</w:t>
      </w:r>
    </w:p>
    <w:p>
      <w:pPr>
        <w:spacing w:after="0"/>
        <w:ind w:left="0"/>
        <w:jc w:val="both"/>
      </w:pPr>
      <w:r>
        <w:rPr>
          <w:rFonts w:ascii="Times New Roman"/>
          <w:b w:val="false"/>
          <w:i w:val="false"/>
          <w:color w:val="000000"/>
          <w:sz w:val="28"/>
        </w:rPr>
        <w:t>
      9) үйренген қимылдардың терминдері мен әдістерін біледі;</w:t>
      </w:r>
    </w:p>
    <w:p>
      <w:pPr>
        <w:spacing w:after="0"/>
        <w:ind w:left="0"/>
        <w:jc w:val="both"/>
      </w:pPr>
      <w:r>
        <w:rPr>
          <w:rFonts w:ascii="Times New Roman"/>
          <w:b w:val="false"/>
          <w:i w:val="false"/>
          <w:color w:val="000000"/>
          <w:sz w:val="28"/>
        </w:rPr>
        <w:t>
      10) би қимылдарын орындау әдістемесін сауатты пайдалануды біледі.</w:t>
      </w:r>
    </w:p>
    <w:p>
      <w:pPr>
        <w:spacing w:after="0"/>
        <w:ind w:left="0"/>
        <w:jc w:val="both"/>
      </w:pPr>
      <w:r>
        <w:rPr>
          <w:rFonts w:ascii="Times New Roman"/>
          <w:b w:val="false"/>
          <w:i w:val="false"/>
          <w:color w:val="000000"/>
          <w:sz w:val="28"/>
        </w:rPr>
        <w:t>
      58. 7 сыныптағы Бағдарламалық талаптар:</w:t>
      </w:r>
    </w:p>
    <w:p>
      <w:pPr>
        <w:spacing w:after="0"/>
        <w:ind w:left="0"/>
        <w:jc w:val="both"/>
      </w:pPr>
      <w:r>
        <w:rPr>
          <w:rFonts w:ascii="Times New Roman"/>
          <w:b w:val="false"/>
          <w:i w:val="false"/>
          <w:color w:val="000000"/>
          <w:sz w:val="28"/>
        </w:rPr>
        <w:t>
      1) орындалатын бидің сипатын көрсетуді жетілдірумен, көркемдік ойды ашу және оны көрерменге жеткізе білу білігімен жұмыс жалғастырылады;</w:t>
      </w:r>
    </w:p>
    <w:p>
      <w:pPr>
        <w:spacing w:after="0"/>
        <w:ind w:left="0"/>
        <w:jc w:val="both"/>
      </w:pPr>
      <w:r>
        <w:rPr>
          <w:rFonts w:ascii="Times New Roman"/>
          <w:b w:val="false"/>
          <w:i w:val="false"/>
          <w:color w:val="000000"/>
          <w:sz w:val="28"/>
        </w:rPr>
        <w:t>
      2) хореографиялық және музыкалық терминологияны, техникалық тәсілдерді, орындалатын билердің мазмұнын меңгеру жалғастырылады, орындаушылық техникасының элементтері жетілдіріледі, қорытынды емтихан үшін вариациялар жатталады, өз орындаушылық концепциясына, орындалатын би шығармаларына тұлғалық қатынас жетілдіріледі;</w:t>
      </w:r>
    </w:p>
    <w:p>
      <w:pPr>
        <w:spacing w:after="0"/>
        <w:ind w:left="0"/>
        <w:jc w:val="both"/>
      </w:pPr>
      <w:r>
        <w:rPr>
          <w:rFonts w:ascii="Times New Roman"/>
          <w:b w:val="false"/>
          <w:i w:val="false"/>
          <w:color w:val="000000"/>
          <w:sz w:val="28"/>
        </w:rPr>
        <w:t>
      3) білім алушы "Баяу фокстрот" биінің негізгі қимылдары мен фигураларын: "үш қадам" "ход перо", "оң жақ бұрылу"; "Пасадобль" биінің негізгі қимылдары мен фигураларын: "шабуыл", "негізгі ажырау", "плащ", "твисттер", "үлкен шеңбер", "бандерильи", "сол жақ фолловэй"; "Ча-ча-ча" биінің негізгі қимылдары мен фигураларын: "гуапача", "чейнч" аяқты ауыстыру; "Вена вальсі" биінің элементтерін: "оң жақ волчок", "сол жақ волчок" меңгереді; еуропалық билерді қайталайды.</w:t>
      </w:r>
    </w:p>
    <w:p>
      <w:pPr>
        <w:spacing w:after="0"/>
        <w:ind w:left="0"/>
        <w:jc w:val="both"/>
      </w:pPr>
      <w:r>
        <w:rPr>
          <w:rFonts w:ascii="Times New Roman"/>
          <w:b w:val="false"/>
          <w:i w:val="false"/>
          <w:color w:val="000000"/>
          <w:sz w:val="28"/>
        </w:rPr>
        <w:t>
      59. 7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"Баяу фокстрот" (слоу фокстрот) биі: "үш қадам".</w:t>
      </w:r>
    </w:p>
    <w:p>
      <w:pPr>
        <w:spacing w:after="0"/>
        <w:ind w:left="0"/>
        <w:jc w:val="both"/>
      </w:pPr>
      <w:r>
        <w:rPr>
          <w:rFonts w:ascii="Times New Roman"/>
          <w:b w:val="false"/>
          <w:i w:val="false"/>
          <w:color w:val="000000"/>
          <w:sz w:val="28"/>
        </w:rPr>
        <w:t>
      2-тақырып. "Баяу фокстрот" биі: "ход перо".</w:t>
      </w:r>
    </w:p>
    <w:p>
      <w:pPr>
        <w:spacing w:after="0"/>
        <w:ind w:left="0"/>
        <w:jc w:val="both"/>
      </w:pPr>
      <w:r>
        <w:rPr>
          <w:rFonts w:ascii="Times New Roman"/>
          <w:b w:val="false"/>
          <w:i w:val="false"/>
          <w:color w:val="000000"/>
          <w:sz w:val="28"/>
        </w:rPr>
        <w:t>
      3-тақырып. "Баяу фокстрот" биі: "оң жақ бұрылу".</w:t>
      </w:r>
    </w:p>
    <w:p>
      <w:pPr>
        <w:spacing w:after="0"/>
        <w:ind w:left="0"/>
        <w:jc w:val="both"/>
      </w:pPr>
      <w:r>
        <w:rPr>
          <w:rFonts w:ascii="Times New Roman"/>
          <w:b w:val="false"/>
          <w:i w:val="false"/>
          <w:color w:val="000000"/>
          <w:sz w:val="28"/>
        </w:rPr>
        <w:t>
      4-тақырып. "Пасадобль" биі. "Шабуыл", "негізгі ажырау", "плащ", "твисттер" фигуралары.</w:t>
      </w:r>
    </w:p>
    <w:p>
      <w:pPr>
        <w:spacing w:after="0"/>
        <w:ind w:left="0"/>
        <w:jc w:val="both"/>
      </w:pPr>
      <w:r>
        <w:rPr>
          <w:rFonts w:ascii="Times New Roman"/>
          <w:b w:val="false"/>
          <w:i w:val="false"/>
          <w:color w:val="000000"/>
          <w:sz w:val="28"/>
        </w:rPr>
        <w:t xml:space="preserve">
      5-тақырып. "Пасадобль" биі. "Үлкен шеңбер", "твисты", "бандерильи", "сол жақ фолловэй" фигуралары. </w:t>
      </w:r>
    </w:p>
    <w:p>
      <w:pPr>
        <w:spacing w:after="0"/>
        <w:ind w:left="0"/>
        <w:jc w:val="both"/>
      </w:pPr>
      <w:r>
        <w:rPr>
          <w:rFonts w:ascii="Times New Roman"/>
          <w:b w:val="false"/>
          <w:i w:val="false"/>
          <w:color w:val="000000"/>
          <w:sz w:val="28"/>
        </w:rPr>
        <w:t>
      6-тақырып. "Ча-ча-ча" биі. "Гуапача" фигуралары.</w:t>
      </w:r>
    </w:p>
    <w:p>
      <w:pPr>
        <w:spacing w:after="0"/>
        <w:ind w:left="0"/>
        <w:jc w:val="both"/>
      </w:pPr>
      <w:r>
        <w:rPr>
          <w:rFonts w:ascii="Times New Roman"/>
          <w:b w:val="false"/>
          <w:i w:val="false"/>
          <w:color w:val="000000"/>
          <w:sz w:val="28"/>
        </w:rPr>
        <w:t>
      7-тақырып. Латын Америкалық билердегі "чейнч" аяқты ауыстыруы.</w:t>
      </w:r>
    </w:p>
    <w:p>
      <w:pPr>
        <w:spacing w:after="0"/>
        <w:ind w:left="0"/>
        <w:jc w:val="both"/>
      </w:pPr>
      <w:r>
        <w:rPr>
          <w:rFonts w:ascii="Times New Roman"/>
          <w:b w:val="false"/>
          <w:i w:val="false"/>
          <w:color w:val="000000"/>
          <w:sz w:val="28"/>
        </w:rPr>
        <w:t>
      8-тақырып. "Вена вальсі" биі. "Оң жақ" және "сол жақ волчок".</w:t>
      </w:r>
    </w:p>
    <w:p>
      <w:pPr>
        <w:spacing w:after="0"/>
        <w:ind w:left="0"/>
        <w:jc w:val="both"/>
      </w:pPr>
      <w:r>
        <w:rPr>
          <w:rFonts w:ascii="Times New Roman"/>
          <w:b w:val="false"/>
          <w:i w:val="false"/>
          <w:color w:val="000000"/>
          <w:sz w:val="28"/>
        </w:rPr>
        <w:t xml:space="preserve">
      60. 7 сынып Бағдарламасын игеруден күтілетін нәтижелер. </w:t>
      </w:r>
    </w:p>
    <w:p>
      <w:pPr>
        <w:spacing w:after="0"/>
        <w:ind w:left="0"/>
        <w:jc w:val="both"/>
      </w:pPr>
      <w:r>
        <w:rPr>
          <w:rFonts w:ascii="Times New Roman"/>
          <w:b w:val="false"/>
          <w:i w:val="false"/>
          <w:color w:val="000000"/>
          <w:sz w:val="28"/>
        </w:rPr>
        <w:t>
      7 сыныпта оқу жылының соңында білім алушылары келесі білім, білік және дағдыларға ие болады:</w:t>
      </w:r>
    </w:p>
    <w:p>
      <w:pPr>
        <w:spacing w:after="0"/>
        <w:ind w:left="0"/>
        <w:jc w:val="both"/>
      </w:pPr>
      <w:r>
        <w:rPr>
          <w:rFonts w:ascii="Times New Roman"/>
          <w:b w:val="false"/>
          <w:i w:val="false"/>
          <w:color w:val="000000"/>
          <w:sz w:val="28"/>
        </w:rPr>
        <w:t>
      1) бидің негізгі фигураларын, баяу фокстротты біледі және орындай алады;</w:t>
      </w:r>
    </w:p>
    <w:p>
      <w:pPr>
        <w:spacing w:after="0"/>
        <w:ind w:left="0"/>
        <w:jc w:val="both"/>
      </w:pPr>
      <w:r>
        <w:rPr>
          <w:rFonts w:ascii="Times New Roman"/>
          <w:b w:val="false"/>
          <w:i w:val="false"/>
          <w:color w:val="000000"/>
          <w:sz w:val="28"/>
        </w:rPr>
        <w:t>
      2) "Баяу фокстрот" биінде тік тұруды ұстай алады;</w:t>
      </w:r>
    </w:p>
    <w:p>
      <w:pPr>
        <w:spacing w:after="0"/>
        <w:ind w:left="0"/>
        <w:jc w:val="both"/>
      </w:pPr>
      <w:r>
        <w:rPr>
          <w:rFonts w:ascii="Times New Roman"/>
          <w:b w:val="false"/>
          <w:i w:val="false"/>
          <w:color w:val="000000"/>
          <w:sz w:val="28"/>
        </w:rPr>
        <w:t xml:space="preserve">
      3) "Пасадобль" биінің жаңа фигураларын орындау техникасын біледі; </w:t>
      </w:r>
    </w:p>
    <w:p>
      <w:pPr>
        <w:spacing w:after="0"/>
        <w:ind w:left="0"/>
        <w:jc w:val="both"/>
      </w:pPr>
      <w:r>
        <w:rPr>
          <w:rFonts w:ascii="Times New Roman"/>
          <w:b w:val="false"/>
          <w:i w:val="false"/>
          <w:color w:val="000000"/>
          <w:sz w:val="28"/>
        </w:rPr>
        <w:t xml:space="preserve">
      4) "Пасадобль" биінде жұпта тұра алады және қозғала алады ; </w:t>
      </w:r>
    </w:p>
    <w:p>
      <w:pPr>
        <w:spacing w:after="0"/>
        <w:ind w:left="0"/>
        <w:jc w:val="both"/>
      </w:pPr>
      <w:r>
        <w:rPr>
          <w:rFonts w:ascii="Times New Roman"/>
          <w:b w:val="false"/>
          <w:i w:val="false"/>
          <w:color w:val="000000"/>
          <w:sz w:val="28"/>
        </w:rPr>
        <w:t>
      5) аралас ырғақты "Ча-ча-ча" биінің фигураларын орындай біледі;</w:t>
      </w:r>
    </w:p>
    <w:p>
      <w:pPr>
        <w:spacing w:after="0"/>
        <w:ind w:left="0"/>
        <w:jc w:val="both"/>
      </w:pPr>
      <w:r>
        <w:rPr>
          <w:rFonts w:ascii="Times New Roman"/>
          <w:b w:val="false"/>
          <w:i w:val="false"/>
          <w:color w:val="000000"/>
          <w:sz w:val="28"/>
        </w:rPr>
        <w:t>
      6) дене салмағын жаңа тірек аяғына еркін (педагогтің тапсырмасы бойынша) ауыстыра алады, яғни аяқты ауыстыруды қолдана біледі;</w:t>
      </w:r>
    </w:p>
    <w:p>
      <w:pPr>
        <w:spacing w:after="0"/>
        <w:ind w:left="0"/>
        <w:jc w:val="both"/>
      </w:pPr>
      <w:r>
        <w:rPr>
          <w:rFonts w:ascii="Times New Roman"/>
          <w:b w:val="false"/>
          <w:i w:val="false"/>
          <w:color w:val="000000"/>
          <w:sz w:val="28"/>
        </w:rPr>
        <w:t>
      7) музыканың ауыспалы сипаты мен ырғағына қарай тез ауыса алады;</w:t>
      </w:r>
    </w:p>
    <w:p>
      <w:pPr>
        <w:spacing w:after="0"/>
        <w:ind w:left="0"/>
        <w:jc w:val="both"/>
      </w:pPr>
      <w:r>
        <w:rPr>
          <w:rFonts w:ascii="Times New Roman"/>
          <w:b w:val="false"/>
          <w:i w:val="false"/>
          <w:color w:val="000000"/>
          <w:sz w:val="28"/>
        </w:rPr>
        <w:t>
      8) қарапайым би вариацияларын өз бетінше шығара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61.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62. Білім алушылардың Бағдарламаны игеруін бақылау жұмысы, техникалық сынақ түрінде бақылау, қорытынды аттестаттау – бітіру емтиханы түрінде іске асырылады. </w:t>
      </w:r>
    </w:p>
    <w:p>
      <w:pPr>
        <w:spacing w:after="0"/>
        <w:ind w:left="0"/>
        <w:jc w:val="both"/>
      </w:pPr>
      <w:r>
        <w:rPr>
          <w:rFonts w:ascii="Times New Roman"/>
          <w:b w:val="false"/>
          <w:i w:val="false"/>
          <w:color w:val="000000"/>
          <w:sz w:val="28"/>
        </w:rPr>
        <w:t>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xml:space="preserve">
      1) 1 сынып – бірінші жартыжылдықта: бақылау жұмысы (екі түрлі сипаттағы хореографиялық вариациялар), екінші жарты жылдықта: техникалық сынақ (екі түрлі сипаттағы хореографиялық вариациялар); </w:t>
      </w:r>
    </w:p>
    <w:p>
      <w:pPr>
        <w:spacing w:after="0"/>
        <w:ind w:left="0"/>
        <w:jc w:val="both"/>
      </w:pPr>
      <w:r>
        <w:rPr>
          <w:rFonts w:ascii="Times New Roman"/>
          <w:b w:val="false"/>
          <w:i w:val="false"/>
          <w:color w:val="000000"/>
          <w:sz w:val="28"/>
        </w:rPr>
        <w:t>
      2) 2 сынып – бірінші жарты жылдықта: бақылау жұмысы (екі түрлі сипаттағы хореографиялық вариациялар); екінші жарты жылдықта: техникалық сынақ (екі түрлі сипаттағы хореографиялық вариациялар).</w:t>
      </w:r>
    </w:p>
    <w:p>
      <w:pPr>
        <w:spacing w:after="0"/>
        <w:ind w:left="0"/>
        <w:jc w:val="both"/>
      </w:pPr>
      <w:r>
        <w:rPr>
          <w:rFonts w:ascii="Times New Roman"/>
          <w:b w:val="false"/>
          <w:i w:val="false"/>
          <w:color w:val="000000"/>
          <w:sz w:val="28"/>
        </w:rPr>
        <w:t>
      3) 3 сынып – бірінші жарты жылдықта: бақылау жұмысы (Еуропалық бал биінің 3 вариациясы, Латын Америкалық бал биінің 3 вариациясы); екінші жарты жылдықта: техникалық сынақ (Еуропалық бал биінің 3 вариациясы, Латын Америкалық бал биінің 3 вариациясы);</w:t>
      </w:r>
    </w:p>
    <w:p>
      <w:pPr>
        <w:spacing w:after="0"/>
        <w:ind w:left="0"/>
        <w:jc w:val="both"/>
      </w:pPr>
      <w:r>
        <w:rPr>
          <w:rFonts w:ascii="Times New Roman"/>
          <w:b w:val="false"/>
          <w:i w:val="false"/>
          <w:color w:val="000000"/>
          <w:sz w:val="28"/>
        </w:rPr>
        <w:t xml:space="preserve">
      4) 4 сынып – бірінші жарты жылдықта: бақылау жұмысы (Еуропалық бал биінің 4 вариациясы, Латын Америкалық бал биінің 4 вариациясы); екінші жарты жылдықта: техникалық сынақ (Еуропалық бал биінің 4 вариациясы, Латын Америкалық бал биінің 4 вариациясы); </w:t>
      </w:r>
    </w:p>
    <w:p>
      <w:pPr>
        <w:spacing w:after="0"/>
        <w:ind w:left="0"/>
        <w:jc w:val="both"/>
      </w:pPr>
      <w:r>
        <w:rPr>
          <w:rFonts w:ascii="Times New Roman"/>
          <w:b w:val="false"/>
          <w:i w:val="false"/>
          <w:color w:val="000000"/>
          <w:sz w:val="28"/>
        </w:rPr>
        <w:t>
      5) 5 сынып – бірінші жарты жылдықта: бақылау жұмысы (Еуропалық бал биінің 5 вариациясы, Латын Америкалық бал биінің 5 вариациясы); екінші жарты жылдықта: бақылау жұмысы (Еуропалық бал биінің 5 вариациясы, Латын Америкалық бал биінің 5 вариациясы);</w:t>
      </w:r>
    </w:p>
    <w:p>
      <w:pPr>
        <w:spacing w:after="0"/>
        <w:ind w:left="0"/>
        <w:jc w:val="both"/>
      </w:pPr>
      <w:r>
        <w:rPr>
          <w:rFonts w:ascii="Times New Roman"/>
          <w:b w:val="false"/>
          <w:i w:val="false"/>
          <w:color w:val="000000"/>
          <w:sz w:val="28"/>
        </w:rPr>
        <w:t xml:space="preserve">
      6) 6 сынып – бірінші жарты жылдықта: техникалық сынақ (Еуропалық бал биінің 5 вариациясы, Латын Америкалық бал биінің 5 вариациясы); екінші жарты жылдықта: техникалық сынақ (Еуропалық бал биінің 5 вариациясы, Латын Америкалық бал биінің 5 вариациясы); </w:t>
      </w:r>
    </w:p>
    <w:p>
      <w:pPr>
        <w:spacing w:after="0"/>
        <w:ind w:left="0"/>
        <w:jc w:val="both"/>
      </w:pPr>
      <w:r>
        <w:rPr>
          <w:rFonts w:ascii="Times New Roman"/>
          <w:b w:val="false"/>
          <w:i w:val="false"/>
          <w:color w:val="000000"/>
          <w:sz w:val="28"/>
        </w:rPr>
        <w:t xml:space="preserve">
      7) 7 сынып – бірінші жарты жылдықта: техникалық сынақ (Еуропалық бал биінің 5 вариациясы, Латын Америкалық бал биінің 5 вариациясы); екінші жарты жылдықта: бітіру емтиханы (Еуропалық бал биінің 5 вариациясы, Латын Америкалық бал биінің 5 вариациясы). </w:t>
      </w:r>
    </w:p>
    <w:p>
      <w:pPr>
        <w:spacing w:after="0"/>
        <w:ind w:left="0"/>
        <w:jc w:val="both"/>
      </w:pPr>
      <w:r>
        <w:rPr>
          <w:rFonts w:ascii="Times New Roman"/>
          <w:b w:val="false"/>
          <w:i w:val="false"/>
          <w:color w:val="000000"/>
          <w:sz w:val="28"/>
        </w:rPr>
        <w:t xml:space="preserve">
      63. Хореография өнеріне оқыту нәтижелерін бақылау өлшемшарттары пән бойынша ағымдық үлгерім нәтижелерінен және концерттік қойылымдарда алған бағаларынан тұрады. </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би репертуарын меңгеруі;</w:t>
      </w:r>
    </w:p>
    <w:p>
      <w:pPr>
        <w:spacing w:after="0"/>
        <w:ind w:left="0"/>
        <w:jc w:val="both"/>
      </w:pPr>
      <w:r>
        <w:rPr>
          <w:rFonts w:ascii="Times New Roman"/>
          <w:b w:val="false"/>
          <w:i w:val="false"/>
          <w:color w:val="000000"/>
          <w:sz w:val="28"/>
        </w:rPr>
        <w:t>
      2) табиғи қабілеттерін дамытуы (музыкалық есту қабілеті, ритм, үйлесімділік, мүсінді тік ұстау, айналу, қадам, табан, баллон, апломб, вестибулярлық аппарат);</w:t>
      </w:r>
    </w:p>
    <w:p>
      <w:pPr>
        <w:spacing w:after="0"/>
        <w:ind w:left="0"/>
        <w:jc w:val="both"/>
      </w:pPr>
      <w:r>
        <w:rPr>
          <w:rFonts w:ascii="Times New Roman"/>
          <w:b w:val="false"/>
          <w:i w:val="false"/>
          <w:color w:val="000000"/>
          <w:sz w:val="28"/>
        </w:rPr>
        <w:t>
      3) қарапайым би элементтерін білуі;</w:t>
      </w:r>
    </w:p>
    <w:p>
      <w:pPr>
        <w:spacing w:after="0"/>
        <w:ind w:left="0"/>
        <w:jc w:val="both"/>
      </w:pPr>
      <w:r>
        <w:rPr>
          <w:rFonts w:ascii="Times New Roman"/>
          <w:b w:val="false"/>
          <w:i w:val="false"/>
          <w:color w:val="000000"/>
          <w:sz w:val="28"/>
        </w:rPr>
        <w:t xml:space="preserve">
      4) музыкалық бейнелерді қабылдауы (музыкаға деген эмоциялық көзқарасы, суырып сала білу); </w:t>
      </w:r>
    </w:p>
    <w:p>
      <w:pPr>
        <w:spacing w:after="0"/>
        <w:ind w:left="0"/>
        <w:jc w:val="both"/>
      </w:pPr>
      <w:r>
        <w:rPr>
          <w:rFonts w:ascii="Times New Roman"/>
          <w:b w:val="false"/>
          <w:i w:val="false"/>
          <w:color w:val="000000"/>
          <w:sz w:val="28"/>
        </w:rPr>
        <w:t>
      5) музыкалық сауат саласындағы қарапайым білімдері (мінез, қарқын, динамикалық бояулар, ритмикалық сурет, музыкалық шығарманың құрылымы).</w:t>
      </w:r>
    </w:p>
    <w:p>
      <w:pPr>
        <w:spacing w:after="0"/>
        <w:ind w:left="0"/>
        <w:jc w:val="both"/>
      </w:pPr>
      <w:r>
        <w:rPr>
          <w:rFonts w:ascii="Times New Roman"/>
          <w:b w:val="false"/>
          <w:i w:val="false"/>
          <w:color w:val="000000"/>
          <w:sz w:val="28"/>
        </w:rPr>
        <w:t>
      64. Қорытынды аттестацияны бағалау өлшемдері:</w:t>
      </w:r>
    </w:p>
    <w:p>
      <w:pPr>
        <w:spacing w:after="0"/>
        <w:ind w:left="0"/>
        <w:jc w:val="both"/>
      </w:pPr>
      <w:r>
        <w:rPr>
          <w:rFonts w:ascii="Times New Roman"/>
          <w:b w:val="false"/>
          <w:i w:val="false"/>
          <w:color w:val="000000"/>
          <w:sz w:val="28"/>
        </w:rPr>
        <w:t>
      1) "5" "өте жақсы" бағасы – бал биінің барлық үйренген элементтері туралы білімін көрсету, оқудың аталған кезеңіндегі барлық талаптарға жауап беретін техникалық сапалы және көркемдік мағыналы орындауы;</w:t>
      </w:r>
    </w:p>
    <w:p>
      <w:pPr>
        <w:spacing w:after="0"/>
        <w:ind w:left="0"/>
        <w:jc w:val="both"/>
      </w:pPr>
      <w:r>
        <w:rPr>
          <w:rFonts w:ascii="Times New Roman"/>
          <w:b w:val="false"/>
          <w:i w:val="false"/>
          <w:color w:val="000000"/>
          <w:sz w:val="28"/>
        </w:rPr>
        <w:t>
      2) "4" "жақсы" бағасы – бал биінің барлық үйренген элементтері туралы білімін көрсету, техникалық жағынан болмашы кемшіліктермен техникалық сапалы және көркемдік мағыналы орындауы;</w:t>
      </w:r>
    </w:p>
    <w:p>
      <w:pPr>
        <w:spacing w:after="0"/>
        <w:ind w:left="0"/>
        <w:jc w:val="both"/>
      </w:pPr>
      <w:r>
        <w:rPr>
          <w:rFonts w:ascii="Times New Roman"/>
          <w:b w:val="false"/>
          <w:i w:val="false"/>
          <w:color w:val="000000"/>
          <w:sz w:val="28"/>
        </w:rPr>
        <w:t>
      3) "3" "қанағаттанарлық" бағасы – бал биі элементтерін көп мөлшердегі кемшіліктерімен сауатсыз және мәнерлі емес орындауы, әлсіз техникалық дайындығы;</w:t>
      </w:r>
    </w:p>
    <w:p>
      <w:pPr>
        <w:spacing w:after="0"/>
        <w:ind w:left="0"/>
        <w:jc w:val="both"/>
      </w:pPr>
      <w:r>
        <w:rPr>
          <w:rFonts w:ascii="Times New Roman"/>
          <w:b w:val="false"/>
          <w:i w:val="false"/>
          <w:color w:val="000000"/>
          <w:sz w:val="28"/>
        </w:rPr>
        <w:t>
      4) "2" "қанағаттанарлық емес" бағасы – тұрақты сабақтардың болмауының, сонымен қатар оларға қызығушылықтың, бағдарлама талаптарын орындамауының салдары болып табылатын кемшіліктер кешені;</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37" w:id="35"/>
      <w:r>
        <w:rPr>
          <w:rFonts w:ascii="Times New Roman"/>
          <w:b w:val="false"/>
          <w:i w:val="false"/>
          <w:color w:val="000000"/>
          <w:sz w:val="28"/>
        </w:rPr>
        <w:t>
      Қазақстан Республикасы</w:t>
      </w:r>
    </w:p>
    <w:bookmarkEnd w:id="35"/>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 29-қосымша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"Заманауи би"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xml:space="preserve">
      1. Балалар өнер мектептерінің "Заманауи би" пәні бойынша білім беру бағдарламасы (бұдан әрі – Бағдарлама) "Заманауи би"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 </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свинг – дененің кез-келген бөлігін (қолмен, аяқпен, баспен, кеудемен) ерекше джаздық ырғақта теңселту;</w:t>
      </w:r>
    </w:p>
    <w:p>
      <w:pPr>
        <w:spacing w:after="0"/>
        <w:ind w:left="0"/>
        <w:jc w:val="both"/>
      </w:pPr>
      <w:r>
        <w:rPr>
          <w:rFonts w:ascii="Times New Roman"/>
          <w:b w:val="false"/>
          <w:i w:val="false"/>
          <w:color w:val="000000"/>
          <w:sz w:val="28"/>
        </w:rPr>
        <w:t>
      2) arch [арч] – арка, кеуденің артқа иілуі;</w:t>
      </w:r>
    </w:p>
    <w:p>
      <w:pPr>
        <w:spacing w:after="0"/>
        <w:ind w:left="0"/>
        <w:jc w:val="both"/>
      </w:pPr>
      <w:r>
        <w:rPr>
          <w:rFonts w:ascii="Times New Roman"/>
          <w:b w:val="false"/>
          <w:i w:val="false"/>
          <w:color w:val="000000"/>
          <w:sz w:val="28"/>
        </w:rPr>
        <w:t>
      3) battement tendu [батман тандю] – сырғымалы қозғалыспен аяқ ұшына алға, артқа немесе жан-жаққа берілетін аяқ қозғалысы;</w:t>
      </w:r>
    </w:p>
    <w:p>
      <w:pPr>
        <w:spacing w:after="0"/>
        <w:ind w:left="0"/>
        <w:jc w:val="both"/>
      </w:pPr>
      <w:r>
        <w:rPr>
          <w:rFonts w:ascii="Times New Roman"/>
          <w:b w:val="false"/>
          <w:i w:val="false"/>
          <w:color w:val="000000"/>
          <w:sz w:val="28"/>
        </w:rPr>
        <w:t>
      4) battement tendu jete [батман тандю жете] – battement tendu-ден айырмашылығы аяқты биіктікке ауаға екпінді лақтыруы;</w:t>
      </w:r>
    </w:p>
    <w:p>
      <w:pPr>
        <w:spacing w:after="0"/>
        <w:ind w:left="0"/>
        <w:jc w:val="both"/>
      </w:pPr>
      <w:r>
        <w:rPr>
          <w:rFonts w:ascii="Times New Roman"/>
          <w:b w:val="false"/>
          <w:i w:val="false"/>
          <w:color w:val="000000"/>
          <w:sz w:val="28"/>
        </w:rPr>
        <w:t xml:space="preserve">
      5) contraction [контакшн] – дене көлемінің кемуі, қысылуы және омыртқаның дөңгеленуі, жамбас орталығынан басталады, біртіндеп барлық омыртқаны қамти отырып, тыныс шығаруда орындалады; </w:t>
      </w:r>
    </w:p>
    <w:p>
      <w:pPr>
        <w:spacing w:after="0"/>
        <w:ind w:left="0"/>
        <w:jc w:val="both"/>
      </w:pPr>
      <w:r>
        <w:rPr>
          <w:rFonts w:ascii="Times New Roman"/>
          <w:b w:val="false"/>
          <w:i w:val="false"/>
          <w:color w:val="000000"/>
          <w:sz w:val="28"/>
        </w:rPr>
        <w:t>
      6) curve [серв] – омыртқаның жоғарғы бөлігінің ("күн өріміне" дейін) алға немесе жан-жаққа иілуі;</w:t>
      </w:r>
    </w:p>
    <w:p>
      <w:pPr>
        <w:spacing w:after="0"/>
        <w:ind w:left="0"/>
        <w:jc w:val="both"/>
      </w:pPr>
      <w:r>
        <w:rPr>
          <w:rFonts w:ascii="Times New Roman"/>
          <w:b w:val="false"/>
          <w:i w:val="false"/>
          <w:color w:val="000000"/>
          <w:sz w:val="28"/>
        </w:rPr>
        <w:t>
      7) deep body bend [дип боди бэнд] – кеуденің және қолдың түзу сызығын сақтай отырып, кеудемен алға 90°-тан төмен еңкеюі;</w:t>
      </w:r>
    </w:p>
    <w:p>
      <w:pPr>
        <w:spacing w:after="0"/>
        <w:ind w:left="0"/>
        <w:jc w:val="both"/>
      </w:pPr>
      <w:r>
        <w:rPr>
          <w:rFonts w:ascii="Times New Roman"/>
          <w:b w:val="false"/>
          <w:i w:val="false"/>
          <w:color w:val="000000"/>
          <w:sz w:val="28"/>
        </w:rPr>
        <w:t>
      8) developpe [девлоппе] – бидегі қозғалыс, battements [батман] бір түрі. Қозғалыстағы аяқ V позициясынан, бүгіліп, тірек аяқ бойымен аяқтың ұшымен сырғып, тізеге дейін көтеріледі және алға, бір жағына немесе артқа созылады;</w:t>
      </w:r>
    </w:p>
    <w:p>
      <w:pPr>
        <w:spacing w:after="0"/>
        <w:ind w:left="0"/>
        <w:jc w:val="both"/>
      </w:pPr>
      <w:r>
        <w:rPr>
          <w:rFonts w:ascii="Times New Roman"/>
          <w:b w:val="false"/>
          <w:i w:val="false"/>
          <w:color w:val="000000"/>
          <w:sz w:val="28"/>
        </w:rPr>
        <w:t>
      9) flat back [флат бак] – түзу арқамен, кеуденің иілуінсіз кеуденің алға, бір жаққа (90°-қа), артқа еңкеюі;</w:t>
      </w:r>
    </w:p>
    <w:p>
      <w:pPr>
        <w:spacing w:after="0"/>
        <w:ind w:left="0"/>
        <w:jc w:val="both"/>
      </w:pPr>
      <w:r>
        <w:rPr>
          <w:rFonts w:ascii="Times New Roman"/>
          <w:b w:val="false"/>
          <w:i w:val="false"/>
          <w:color w:val="000000"/>
          <w:sz w:val="28"/>
        </w:rPr>
        <w:t>
      10) flex [флекс] – қысқартылған табан, қол буыны немесе тізе;</w:t>
      </w:r>
    </w:p>
    <w:p>
      <w:pPr>
        <w:spacing w:after="0"/>
        <w:ind w:left="0"/>
        <w:jc w:val="both"/>
      </w:pPr>
      <w:r>
        <w:rPr>
          <w:rFonts w:ascii="Times New Roman"/>
          <w:b w:val="false"/>
          <w:i w:val="false"/>
          <w:color w:val="000000"/>
          <w:sz w:val="28"/>
        </w:rPr>
        <w:t xml:space="preserve">
      11) grand jete [гранд жете] – бір аяқтан екіншісіне алға, артқа немесе бір жаққа қозғалыспен секіру; </w:t>
      </w:r>
    </w:p>
    <w:p>
      <w:pPr>
        <w:spacing w:after="0"/>
        <w:ind w:left="0"/>
        <w:jc w:val="both"/>
      </w:pPr>
      <w:r>
        <w:rPr>
          <w:rFonts w:ascii="Times New Roman"/>
          <w:b w:val="false"/>
          <w:i w:val="false"/>
          <w:color w:val="000000"/>
          <w:sz w:val="28"/>
        </w:rPr>
        <w:t>
      12) grand plie [гранд плие] – толық отырып тұру;</w:t>
      </w:r>
    </w:p>
    <w:p>
      <w:pPr>
        <w:spacing w:after="0"/>
        <w:ind w:left="0"/>
        <w:jc w:val="both"/>
      </w:pPr>
      <w:r>
        <w:rPr>
          <w:rFonts w:ascii="Times New Roman"/>
          <w:b w:val="false"/>
          <w:i w:val="false"/>
          <w:color w:val="000000"/>
          <w:sz w:val="28"/>
        </w:rPr>
        <w:t>
      13) hip lift [хип лифт] – мықынның жоғары көтерілуі;</w:t>
      </w:r>
    </w:p>
    <w:p>
      <w:pPr>
        <w:spacing w:after="0"/>
        <w:ind w:left="0"/>
        <w:jc w:val="both"/>
      </w:pPr>
      <w:r>
        <w:rPr>
          <w:rFonts w:ascii="Times New Roman"/>
          <w:b w:val="false"/>
          <w:i w:val="false"/>
          <w:color w:val="000000"/>
          <w:sz w:val="28"/>
        </w:rPr>
        <w:t>
      14) kick [кик] – developpe тәсілін шығару арқылы аяқты алға немесе бір жаққа 45° немесе 90°-қа лақтыру;</w:t>
      </w:r>
    </w:p>
    <w:p>
      <w:pPr>
        <w:spacing w:after="0"/>
        <w:ind w:left="0"/>
        <w:jc w:val="both"/>
      </w:pPr>
      <w:r>
        <w:rPr>
          <w:rFonts w:ascii="Times New Roman"/>
          <w:b w:val="false"/>
          <w:i w:val="false"/>
          <w:color w:val="000000"/>
          <w:sz w:val="28"/>
        </w:rPr>
        <w:t>
      15) pas de bourree [па де бурре] – demi-plle-ге [деми-плие] аяқтаумен бір аяқтан екіншісіне аттауды алмастырудан тұратын би көмекші қадамы;</w:t>
      </w:r>
    </w:p>
    <w:p>
      <w:pPr>
        <w:spacing w:after="0"/>
        <w:ind w:left="0"/>
        <w:jc w:val="both"/>
      </w:pPr>
      <w:r>
        <w:rPr>
          <w:rFonts w:ascii="Times New Roman"/>
          <w:b w:val="false"/>
          <w:i w:val="false"/>
          <w:color w:val="000000"/>
          <w:sz w:val="28"/>
        </w:rPr>
        <w:t>
      16) pique [пике] – "жұмысшы" аяқ саусақтарының ұштарымен еденге жеңіл шаншу және аяқтың белгіленген биіктікке көтерілуі;</w:t>
      </w:r>
    </w:p>
    <w:p>
      <w:pPr>
        <w:spacing w:after="0"/>
        <w:ind w:left="0"/>
        <w:jc w:val="both"/>
      </w:pPr>
      <w:r>
        <w:rPr>
          <w:rFonts w:ascii="Times New Roman"/>
          <w:b w:val="false"/>
          <w:i w:val="false"/>
          <w:color w:val="000000"/>
          <w:sz w:val="28"/>
        </w:rPr>
        <w:t>
      17) releve [релеве] – жартылай саусаққа көтерілу;</w:t>
      </w:r>
    </w:p>
    <w:p>
      <w:pPr>
        <w:spacing w:after="0"/>
        <w:ind w:left="0"/>
        <w:jc w:val="both"/>
      </w:pPr>
      <w:r>
        <w:rPr>
          <w:rFonts w:ascii="Times New Roman"/>
          <w:b w:val="false"/>
          <w:i w:val="false"/>
          <w:color w:val="000000"/>
          <w:sz w:val="28"/>
        </w:rPr>
        <w:t>
      18) roll down [рол даун] – бастан бастап алға-артқа шиыршықты еңкею;</w:t>
      </w:r>
    </w:p>
    <w:p>
      <w:pPr>
        <w:spacing w:after="0"/>
        <w:ind w:left="0"/>
        <w:jc w:val="both"/>
      </w:pPr>
      <w:r>
        <w:rPr>
          <w:rFonts w:ascii="Times New Roman"/>
          <w:b w:val="false"/>
          <w:i w:val="false"/>
          <w:color w:val="000000"/>
          <w:sz w:val="28"/>
        </w:rPr>
        <w:t>
      19) roll up [рол ап] – кеудені біртіндеп бастапқы қалыпқа айналдырумен және түзетумен байланысты қарсы қозғалыс;</w:t>
      </w:r>
    </w:p>
    <w:p>
      <w:pPr>
        <w:spacing w:after="0"/>
        <w:ind w:left="0"/>
        <w:jc w:val="both"/>
      </w:pPr>
      <w:r>
        <w:rPr>
          <w:rFonts w:ascii="Times New Roman"/>
          <w:b w:val="false"/>
          <w:i w:val="false"/>
          <w:color w:val="000000"/>
          <w:sz w:val="28"/>
        </w:rPr>
        <w:t>
      20) side stretch [сайд стрич] – кеуденің бүйірлі созылуы, кеуденің оңға немес солға еңкеюі;</w:t>
      </w:r>
    </w:p>
    <w:p>
      <w:pPr>
        <w:spacing w:after="0"/>
        <w:ind w:left="0"/>
        <w:jc w:val="both"/>
      </w:pPr>
      <w:r>
        <w:rPr>
          <w:rFonts w:ascii="Times New Roman"/>
          <w:b w:val="false"/>
          <w:i w:val="false"/>
          <w:color w:val="000000"/>
          <w:sz w:val="28"/>
        </w:rPr>
        <w:t>
      21) step ball change [степ бол чейндж] – жан-жаққа немесе алға қадамнан және екі жартылай саусақта аттаудан тұратын байланыстырушы қадам.</w:t>
      </w:r>
    </w:p>
    <w:p>
      <w:pPr>
        <w:spacing w:after="0"/>
        <w:ind w:left="0"/>
        <w:jc w:val="both"/>
      </w:pPr>
      <w:r>
        <w:rPr>
          <w:rFonts w:ascii="Times New Roman"/>
          <w:b w:val="false"/>
          <w:i w:val="false"/>
          <w:color w:val="000000"/>
          <w:sz w:val="28"/>
        </w:rPr>
        <w:t>
      3. Бағдарламаның мақсаты: балаларды би тіліне оқыту көмегімен шығармашылық тұлғаның қалыптасуы үшін жағдай жасау, тәрбиеленушілерді би өнері әлеміне тарту.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заманауи би пластикасы негіздерімен таныстыру;</w:t>
      </w:r>
    </w:p>
    <w:p>
      <w:pPr>
        <w:spacing w:after="0"/>
        <w:ind w:left="0"/>
        <w:jc w:val="both"/>
      </w:pPr>
      <w:r>
        <w:rPr>
          <w:rFonts w:ascii="Times New Roman"/>
          <w:b w:val="false"/>
          <w:i w:val="false"/>
          <w:color w:val="000000"/>
          <w:sz w:val="28"/>
        </w:rPr>
        <w:t>
      2) заманауи би терминдерін бойынша білімдерді меңгеру;</w:t>
      </w:r>
    </w:p>
    <w:p>
      <w:pPr>
        <w:spacing w:after="0"/>
        <w:ind w:left="0"/>
        <w:jc w:val="both"/>
      </w:pPr>
      <w:r>
        <w:rPr>
          <w:rFonts w:ascii="Times New Roman"/>
          <w:b w:val="false"/>
          <w:i w:val="false"/>
          <w:color w:val="000000"/>
          <w:sz w:val="28"/>
        </w:rPr>
        <w:t>
      3) білім алушылардың табиғи мүмкіндіктерін және қабілеттерін ескерумен заманауи бидің комбинациясы мен қозғалыстарды техникалық орындаудың дағдыларын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музыкалық есту қабілетін, метроритм сезімін, музыкалық жадыны, орындаушылық техниканы дамыту;</w:t>
      </w:r>
    </w:p>
    <w:p>
      <w:pPr>
        <w:spacing w:after="0"/>
        <w:ind w:left="0"/>
        <w:jc w:val="both"/>
      </w:pPr>
      <w:r>
        <w:rPr>
          <w:rFonts w:ascii="Times New Roman"/>
          <w:b w:val="false"/>
          <w:i w:val="false"/>
          <w:color w:val="000000"/>
          <w:sz w:val="28"/>
        </w:rPr>
        <w:t>
      2) білім алушылардың тіректі-қозғалыс аппаратын дамыту;</w:t>
      </w:r>
    </w:p>
    <w:p>
      <w:pPr>
        <w:spacing w:after="0"/>
        <w:ind w:left="0"/>
        <w:jc w:val="both"/>
      </w:pPr>
      <w:r>
        <w:rPr>
          <w:rFonts w:ascii="Times New Roman"/>
          <w:b w:val="false"/>
          <w:i w:val="false"/>
          <w:color w:val="000000"/>
          <w:sz w:val="28"/>
        </w:rPr>
        <w:t>
      3) білім алушыларда заманауи бидің түрлі бағыттарындағы: модерн, джаз, contemporary, олардың түрлі модификациясы элементтерін орындаудың практикалық дағдыларын қалыптастыру.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шығармашылық қызметке уәждемені дамыту;</w:t>
      </w:r>
    </w:p>
    <w:p>
      <w:pPr>
        <w:spacing w:after="0"/>
        <w:ind w:left="0"/>
        <w:jc w:val="both"/>
      </w:pPr>
      <w:r>
        <w:rPr>
          <w:rFonts w:ascii="Times New Roman"/>
          <w:b w:val="false"/>
          <w:i w:val="false"/>
          <w:color w:val="000000"/>
          <w:sz w:val="28"/>
        </w:rPr>
        <w:t>
      2) бала тұлғасының жалпы мәдениетін қалыптастыру, білім алушының көркемдік және эстетикалық талғамын дамыту;</w:t>
      </w:r>
    </w:p>
    <w:p>
      <w:pPr>
        <w:spacing w:after="0"/>
        <w:ind w:left="0"/>
        <w:jc w:val="both"/>
      </w:pPr>
      <w:r>
        <w:rPr>
          <w:rFonts w:ascii="Times New Roman"/>
          <w:b w:val="false"/>
          <w:i w:val="false"/>
          <w:color w:val="000000"/>
          <w:sz w:val="28"/>
        </w:rPr>
        <w:t>
      3) әртүрлі халықтардың рухани және мәдени құндылықтарын құрметтеуге және қабылдауға мүмкіндік беретін тұлғалық қасиеттерді білім алушының бойында тәрбиелеу және дамыту.</w:t>
      </w:r>
    </w:p>
    <w:p>
      <w:pPr>
        <w:spacing w:after="0"/>
        <w:ind w:left="0"/>
        <w:jc w:val="both"/>
      </w:pPr>
      <w:r>
        <w:rPr>
          <w:rFonts w:ascii="Times New Roman"/>
          <w:b w:val="false"/>
          <w:i w:val="false"/>
          <w:color w:val="000000"/>
          <w:sz w:val="28"/>
        </w:rPr>
        <w:t>
      5. Бағдарламаны іске асыру мерзімі – тоғыз жыл. Негізгі оқыту курсына дайындау үшін бес-жеті жастағы балалармен дайындық топтарында сабақтар жүргізіледі.</w:t>
      </w:r>
    </w:p>
    <w:p>
      <w:pPr>
        <w:spacing w:after="0"/>
        <w:ind w:left="0"/>
        <w:jc w:val="both"/>
      </w:pPr>
      <w:r>
        <w:rPr>
          <w:rFonts w:ascii="Times New Roman"/>
          <w:b w:val="false"/>
          <w:i w:val="false"/>
          <w:color w:val="000000"/>
          <w:sz w:val="28"/>
        </w:rPr>
        <w:t>
      Бағдарламаны іске асыруға арналған оқыту уақытының көлемі осы бұйырықтың 3-қосымшасында көрсетілген балалар өнер мектебінің үлгілік оқу жоспарына сәйкес анықталады.</w:t>
      </w:r>
    </w:p>
    <w:p>
      <w:pPr>
        <w:spacing w:after="0"/>
        <w:ind w:left="0"/>
        <w:jc w:val="both"/>
      </w:pPr>
      <w:r>
        <w:rPr>
          <w:rFonts w:ascii="Times New Roman"/>
          <w:b w:val="false"/>
          <w:i w:val="false"/>
          <w:color w:val="000000"/>
          <w:sz w:val="28"/>
        </w:rPr>
        <w:t>
      Балалар өнер мектептері хореография бөлімдерінің топтарындағы балалардың сандық құрамы 8-ден кем емес және 20-дан артық емес.</w:t>
      </w:r>
    </w:p>
    <w:p>
      <w:pPr>
        <w:spacing w:after="0"/>
        <w:ind w:left="0"/>
        <w:jc w:val="both"/>
      </w:pPr>
      <w:r>
        <w:rPr>
          <w:rFonts w:ascii="Times New Roman"/>
          <w:b w:val="false"/>
          <w:i w:val="false"/>
          <w:color w:val="000000"/>
          <w:sz w:val="28"/>
        </w:rPr>
        <w:t>
      6. Бағдарлама заманауи бидің комбинациясы мен қозғалыстарды техникалық орындаудың дағдыларын меңгеруді қалайтын жеті жастағы балаларды оқыту үшін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бидің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xml:space="preserve">
      4) оқу процесінің мақсаттылығы. </w:t>
      </w:r>
    </w:p>
    <w:p>
      <w:pPr>
        <w:spacing w:after="0"/>
        <w:ind w:left="0"/>
        <w:jc w:val="both"/>
      </w:pPr>
      <w:r>
        <w:rPr>
          <w:rFonts w:ascii="Times New Roman"/>
          <w:b w:val="false"/>
          <w:i w:val="false"/>
          <w:color w:val="000000"/>
          <w:sz w:val="28"/>
        </w:rPr>
        <w:t>
      8. Бағдарлама білім алушыларға заманауи билерді жеке, жұпта және ансамбльде орындау біліктерін меңгерулеріне жағдай жасайды.</w:t>
      </w:r>
    </w:p>
    <w:p>
      <w:pPr>
        <w:spacing w:after="0"/>
        <w:ind w:left="0"/>
        <w:jc w:val="both"/>
      </w:pPr>
      <w:r>
        <w:rPr>
          <w:rFonts w:ascii="Times New Roman"/>
          <w:b w:val="false"/>
          <w:i w:val="false"/>
          <w:color w:val="000000"/>
          <w:sz w:val="28"/>
        </w:rPr>
        <w:t>
      Бағдарлама балалардың шығармашылық, эстетикалық, рухани-адамгершілік дамуына бағытталған және орындаушылық тәжірибелерін меңгеруге, хореографиялық өнерді зерттеу және меңгеру барысында өз бетінше жұмыс істеу дағдыларын алуға мүмкіндік береді.</w:t>
      </w:r>
    </w:p>
    <w:p>
      <w:pPr>
        <w:spacing w:after="0"/>
        <w:ind w:left="0"/>
        <w:jc w:val="both"/>
      </w:pPr>
      <w:r>
        <w:rPr>
          <w:rFonts w:ascii="Times New Roman"/>
          <w:b w:val="false"/>
          <w:i w:val="false"/>
          <w:color w:val="000000"/>
          <w:sz w:val="28"/>
        </w:rPr>
        <w:t xml:space="preserve">
      9. Бағдарлама би қабілеттері, дайындықтары және жалпы дамуы әртүрлі деңгейдегі балаларға есептелген.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w:t>
      </w:r>
    </w:p>
    <w:p>
      <w:pPr>
        <w:spacing w:after="0"/>
        <w:ind w:left="0"/>
        <w:jc w:val="both"/>
      </w:pPr>
      <w:r>
        <w:rPr>
          <w:rFonts w:ascii="Times New Roman"/>
          <w:b w:val="false"/>
          <w:i w:val="false"/>
          <w:color w:val="000000"/>
          <w:sz w:val="28"/>
        </w:rPr>
        <w:t>
      10. Бағдарлама білім алушылардың:</w:t>
      </w:r>
    </w:p>
    <w:p>
      <w:pPr>
        <w:spacing w:after="0"/>
        <w:ind w:left="0"/>
        <w:jc w:val="both"/>
      </w:pPr>
      <w:r>
        <w:rPr>
          <w:rFonts w:ascii="Times New Roman"/>
          <w:b w:val="false"/>
          <w:i w:val="false"/>
          <w:color w:val="000000"/>
          <w:sz w:val="28"/>
        </w:rPr>
        <w:t>
      1) заманауи бидің әртүрлі стильдерінің, бағыттарының, түрлерінің пластика негіздерін меңгеруіне;</w:t>
      </w:r>
    </w:p>
    <w:p>
      <w:pPr>
        <w:spacing w:after="0"/>
        <w:ind w:left="0"/>
        <w:jc w:val="both"/>
      </w:pPr>
      <w:r>
        <w:rPr>
          <w:rFonts w:ascii="Times New Roman"/>
          <w:b w:val="false"/>
          <w:i w:val="false"/>
          <w:color w:val="000000"/>
          <w:sz w:val="28"/>
        </w:rPr>
        <w:t>
      2) шығармашылық қызмет тәжірибесін алуына;</w:t>
      </w:r>
    </w:p>
    <w:p>
      <w:pPr>
        <w:spacing w:after="0"/>
        <w:ind w:left="0"/>
        <w:jc w:val="both"/>
      </w:pPr>
      <w:r>
        <w:rPr>
          <w:rFonts w:ascii="Times New Roman"/>
          <w:b w:val="false"/>
          <w:i w:val="false"/>
          <w:color w:val="000000"/>
          <w:sz w:val="28"/>
        </w:rPr>
        <w:t>
      3) әлем халықтарының рухани және мәдени құндылықтарын меңгеруіне;</w:t>
      </w:r>
    </w:p>
    <w:p>
      <w:pPr>
        <w:spacing w:after="0"/>
        <w:ind w:left="0"/>
        <w:jc w:val="both"/>
      </w:pPr>
      <w:r>
        <w:rPr>
          <w:rFonts w:ascii="Times New Roman"/>
          <w:b w:val="false"/>
          <w:i w:val="false"/>
          <w:color w:val="000000"/>
          <w:sz w:val="28"/>
        </w:rPr>
        <w:t>
      4) хореографиялық білім алуына және әлемдік мәдениетке араласуына;</w:t>
      </w:r>
    </w:p>
    <w:p>
      <w:pPr>
        <w:spacing w:after="0"/>
        <w:ind w:left="0"/>
        <w:jc w:val="both"/>
      </w:pPr>
      <w:r>
        <w:rPr>
          <w:rFonts w:ascii="Times New Roman"/>
          <w:b w:val="false"/>
          <w:i w:val="false"/>
          <w:color w:val="000000"/>
          <w:sz w:val="28"/>
        </w:rPr>
        <w:t>
      5) хореография өнері саласындағы негізгі кәсіби білім беру бағдарламаларын әрі қарай меңгеруіне ықпал ететін білім, білік және дағдылар кешенін қалыптастыруға бағытталған.</w:t>
      </w:r>
    </w:p>
    <w:p>
      <w:pPr>
        <w:spacing w:after="0"/>
        <w:ind w:left="0"/>
        <w:jc w:val="both"/>
      </w:pPr>
      <w:r>
        <w:rPr>
          <w:rFonts w:ascii="Times New Roman"/>
          <w:b w:val="false"/>
          <w:i w:val="false"/>
          <w:color w:val="000000"/>
          <w:sz w:val="28"/>
        </w:rPr>
        <w:t>
      11.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өзін-өзі жетілдіруіне ықпал ететіндей тұлғаға өзін-өзі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xml:space="preserve">
      12. Білім алушыларға қажетті орындаушылық дағдылар мен біліктерді меңгерту мазмұны, сипаты және стилі бойынша әртүрлі заманауи билермен жұмыс істеу барысында жүзеге асады. </w:t>
      </w:r>
    </w:p>
    <w:p>
      <w:pPr>
        <w:spacing w:after="0"/>
        <w:ind w:left="0"/>
        <w:jc w:val="both"/>
      </w:pPr>
      <w:r>
        <w:rPr>
          <w:rFonts w:ascii="Times New Roman"/>
          <w:b w:val="false"/>
          <w:i w:val="false"/>
          <w:color w:val="000000"/>
          <w:sz w:val="28"/>
        </w:rPr>
        <w:t>
      13. Бағдарламаның ерекшелігі балалардың заманауи бидің модерн, джаз, contemporary бағыттарының түрлі модификациясы элементтерін орындау бойынша практикалық білім, білік және дағдыларды, шығармашылық қызмет тәжірибесін, жеке және ансамбльде орындаушылық тәсілдерін меңгеруге жалпы дамытушылық бағыттылығы болып табылады.</w:t>
      </w:r>
    </w:p>
    <w:p>
      <w:pPr>
        <w:spacing w:after="0"/>
        <w:ind w:left="0"/>
        <w:jc w:val="both"/>
      </w:pPr>
      <w:r>
        <w:rPr>
          <w:rFonts w:ascii="Times New Roman"/>
          <w:b w:val="false"/>
          <w:i w:val="false"/>
          <w:color w:val="000000"/>
          <w:sz w:val="28"/>
        </w:rPr>
        <w:t>
      14. Ұжымдық орындаушылықтың негізгі практикалық міндеті – табысты ынтымақтастық дағдыларын, қатарластарымен, ересектермен ұжымдық қарым-қатынас мәдениетін меңгеруді болжайтын бидің арнайы ансамбльдік дағдыларын қалыптастыру.</w:t>
      </w:r>
    </w:p>
    <w:p>
      <w:pPr>
        <w:spacing w:after="0"/>
        <w:ind w:left="0"/>
        <w:jc w:val="both"/>
      </w:pPr>
      <w:r>
        <w:rPr>
          <w:rFonts w:ascii="Times New Roman"/>
          <w:b w:val="false"/>
          <w:i w:val="false"/>
          <w:color w:val="000000"/>
          <w:sz w:val="28"/>
        </w:rPr>
        <w:t>
      15. Бағдарлама білім алушылардың жас және жеке ерекшеліктерін ескереді, білім алушылардың функционалдық сауаттылықтарын дамытуға, негізгі және пәндік құзыреттеріне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16.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хореографтардың теориялық ережелері мен әдістемелік нұсқаулары.</w:t>
      </w:r>
    </w:p>
    <w:p>
      <w:pPr>
        <w:spacing w:after="0"/>
        <w:ind w:left="0"/>
        <w:jc w:val="both"/>
      </w:pPr>
      <w:r>
        <w:rPr>
          <w:rFonts w:ascii="Times New Roman"/>
          <w:b w:val="false"/>
          <w:i w:val="false"/>
          <w:color w:val="000000"/>
          <w:sz w:val="28"/>
        </w:rPr>
        <w:t>
      17.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сәйкестік және қолжетімділік қағидаты білім алушының жас ерекшеліктерін ескеріп, оның рухани-адамгершілік дамуына ықпал ететін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алушылардың билеу-орындаушылық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заманауи биді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алушылардың қабілеттерін және бейімділіктерін ашады,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18. "Заманауи би" пәніне топтық оқытудың ерекшелігі оқыту әдістерін, құралдарын, формаларын және билеудің стильдері мен бағыттарын іріктеудің вариативті болуына жағдай жасайды.</w:t>
      </w:r>
    </w:p>
    <w:p>
      <w:pPr>
        <w:spacing w:after="0"/>
        <w:ind w:left="0"/>
        <w:jc w:val="both"/>
      </w:pPr>
      <w:r>
        <w:rPr>
          <w:rFonts w:ascii="Times New Roman"/>
          <w:b w:val="false"/>
          <w:i w:val="false"/>
          <w:color w:val="000000"/>
          <w:sz w:val="28"/>
        </w:rPr>
        <w:t>
      Педагог заманауи билерді орындаудың әр түрлі стильдерін, мәнерлерін және техникаларын меңгерудегі қолжетімділікке, сатылылыққа және жүйелілікке, балалардың бойында хореографияға деген қызығушылықтарын оятуға ерекше көңіл бөледі.</w:t>
      </w:r>
    </w:p>
    <w:p>
      <w:pPr>
        <w:spacing w:after="0"/>
        <w:ind w:left="0"/>
        <w:jc w:val="both"/>
      </w:pPr>
      <w:r>
        <w:rPr>
          <w:rFonts w:ascii="Times New Roman"/>
          <w:b w:val="false"/>
          <w:i w:val="false"/>
          <w:color w:val="000000"/>
          <w:sz w:val="28"/>
        </w:rPr>
        <w:t>
      19.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музыканы белсенді тыңдау – бейнелі қойылымдарда дауыс ырғағының сақталуы: импровизация, қозғалысты жаттығулар – бейнелер); </w:t>
      </w:r>
    </w:p>
    <w:p>
      <w:pPr>
        <w:spacing w:after="0"/>
        <w:ind w:left="0"/>
        <w:jc w:val="both"/>
      </w:pPr>
      <w:r>
        <w:rPr>
          <w:rFonts w:ascii="Times New Roman"/>
          <w:b w:val="false"/>
          <w:i w:val="false"/>
          <w:color w:val="000000"/>
          <w:sz w:val="28"/>
        </w:rPr>
        <w:t>
      2) ауызша әдіс – музыкалық шығармалардың мазмұнын ашу, музыкалық сауаттың қарапайым негіздерін түсіндіру, музыкамен байланыста қозғалыс техникасын суреттеу, терминология, тарихи анықтама);</w:t>
      </w:r>
    </w:p>
    <w:p>
      <w:pPr>
        <w:spacing w:after="0"/>
        <w:ind w:left="0"/>
        <w:jc w:val="both"/>
      </w:pPr>
      <w:r>
        <w:rPr>
          <w:rFonts w:ascii="Times New Roman"/>
          <w:b w:val="false"/>
          <w:i w:val="false"/>
          <w:color w:val="000000"/>
          <w:sz w:val="28"/>
        </w:rPr>
        <w:t>
      3) көрнекілік-демонстрациялық – педагогтің би элементтерін көрсетуі, биді орындауы, интерактивті және мультимедиалық таныстыруды көрсету);</w:t>
      </w:r>
    </w:p>
    <w:p>
      <w:pPr>
        <w:spacing w:after="0"/>
        <w:ind w:left="0"/>
        <w:jc w:val="both"/>
      </w:pPr>
      <w:r>
        <w:rPr>
          <w:rFonts w:ascii="Times New Roman"/>
          <w:b w:val="false"/>
          <w:i w:val="false"/>
          <w:color w:val="000000"/>
          <w:sz w:val="28"/>
        </w:rPr>
        <w:t>
      4) практикалық – қойылымдық, дайындық жұмыспен байланысты негізгі білік және дағдыларды меңгеру, көркемдік және техникалық шешімді іздестіру);</w:t>
      </w:r>
    </w:p>
    <w:p>
      <w:pPr>
        <w:spacing w:after="0"/>
        <w:ind w:left="0"/>
        <w:jc w:val="both"/>
      </w:pPr>
      <w:r>
        <w:rPr>
          <w:rFonts w:ascii="Times New Roman"/>
          <w:b w:val="false"/>
          <w:i w:val="false"/>
          <w:color w:val="000000"/>
          <w:sz w:val="28"/>
        </w:rPr>
        <w:t>
      4) ойын – сабақтарда кейбір элементтерді неғұрлым жылдам меңгеруге, дамуға ықпал ететін әртүрлі шығармашылық тапсырмаларды қолдану).</w:t>
      </w:r>
    </w:p>
    <w:p>
      <w:pPr>
        <w:spacing w:after="0"/>
        <w:ind w:left="0"/>
        <w:jc w:val="both"/>
      </w:pPr>
      <w:r>
        <w:rPr>
          <w:rFonts w:ascii="Times New Roman"/>
          <w:b w:val="false"/>
          <w:i w:val="false"/>
          <w:color w:val="000000"/>
          <w:sz w:val="28"/>
        </w:rPr>
        <w:t>
      20. Әдістерді таңдау білім алушының жасына және жеке ерекшеліктеріне байланысты: физикалық қабілеттері, бишілік қабілеттерінің даму деңгейі. Оқу процесі қарапайымнан күрделіге қарай құрылады.</w:t>
      </w:r>
    </w:p>
    <w:p>
      <w:pPr>
        <w:spacing w:after="0"/>
        <w:ind w:left="0"/>
        <w:jc w:val="both"/>
      </w:pPr>
      <w:r>
        <w:rPr>
          <w:rFonts w:ascii="Times New Roman"/>
          <w:b w:val="false"/>
          <w:i w:val="false"/>
          <w:color w:val="000000"/>
          <w:sz w:val="28"/>
        </w:rPr>
        <w:t>
      21. Сабақ формалары:</w:t>
      </w:r>
    </w:p>
    <w:p>
      <w:pPr>
        <w:spacing w:after="0"/>
        <w:ind w:left="0"/>
        <w:jc w:val="both"/>
      </w:pPr>
      <w:r>
        <w:rPr>
          <w:rFonts w:ascii="Times New Roman"/>
          <w:b w:val="false"/>
          <w:i w:val="false"/>
          <w:color w:val="000000"/>
          <w:sz w:val="28"/>
        </w:rPr>
        <w:t>
      1) практикалық;</w:t>
      </w:r>
    </w:p>
    <w:p>
      <w:pPr>
        <w:spacing w:after="0"/>
        <w:ind w:left="0"/>
        <w:jc w:val="both"/>
      </w:pPr>
      <w:r>
        <w:rPr>
          <w:rFonts w:ascii="Times New Roman"/>
          <w:b w:val="false"/>
          <w:i w:val="false"/>
          <w:color w:val="000000"/>
          <w:sz w:val="28"/>
        </w:rPr>
        <w:t>
      2) дайындық-концерттік;</w:t>
      </w:r>
    </w:p>
    <w:p>
      <w:pPr>
        <w:spacing w:after="0"/>
        <w:ind w:left="0"/>
        <w:jc w:val="both"/>
      </w:pPr>
      <w:r>
        <w:rPr>
          <w:rFonts w:ascii="Times New Roman"/>
          <w:b w:val="false"/>
          <w:i w:val="false"/>
          <w:color w:val="000000"/>
          <w:sz w:val="28"/>
        </w:rPr>
        <w:t>
      3) байқаулар;</w:t>
      </w:r>
    </w:p>
    <w:p>
      <w:pPr>
        <w:spacing w:after="0"/>
        <w:ind w:left="0"/>
        <w:jc w:val="both"/>
      </w:pPr>
      <w:r>
        <w:rPr>
          <w:rFonts w:ascii="Times New Roman"/>
          <w:b w:val="false"/>
          <w:i w:val="false"/>
          <w:color w:val="000000"/>
          <w:sz w:val="28"/>
        </w:rPr>
        <w:t>
      4) концерттер.</w:t>
      </w:r>
    </w:p>
    <w:p>
      <w:pPr>
        <w:spacing w:after="0"/>
        <w:ind w:left="0"/>
        <w:jc w:val="both"/>
      </w:pPr>
      <w:r>
        <w:rPr>
          <w:rFonts w:ascii="Times New Roman"/>
          <w:b w:val="false"/>
          <w:i w:val="false"/>
          <w:color w:val="000000"/>
          <w:sz w:val="28"/>
        </w:rPr>
        <w:t>
      22. Педагогтің білім алушылармен жүргізетін топтық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xml:space="preserve">
      23. Теориялық және практикалық сабақ бір уақытта өткізіледі. </w:t>
      </w:r>
    </w:p>
    <w:p>
      <w:pPr>
        <w:spacing w:after="0"/>
        <w:ind w:left="0"/>
        <w:jc w:val="both"/>
      </w:pPr>
      <w:r>
        <w:rPr>
          <w:rFonts w:ascii="Times New Roman"/>
          <w:b w:val="false"/>
          <w:i w:val="false"/>
          <w:color w:val="000000"/>
          <w:sz w:val="28"/>
        </w:rPr>
        <w:t>
      24. Жұмыстың сабақтан тыс түрлері:</w:t>
      </w:r>
    </w:p>
    <w:p>
      <w:pPr>
        <w:spacing w:after="0"/>
        <w:ind w:left="0"/>
        <w:jc w:val="both"/>
      </w:pPr>
      <w:r>
        <w:rPr>
          <w:rFonts w:ascii="Times New Roman"/>
          <w:b w:val="false"/>
          <w:i w:val="false"/>
          <w:color w:val="000000"/>
          <w:sz w:val="28"/>
        </w:rPr>
        <w:t xml:space="preserve">
      1) өз бетімен жүргізілетін сабақтар; </w:t>
      </w:r>
    </w:p>
    <w:p>
      <w:pPr>
        <w:spacing w:after="0"/>
        <w:ind w:left="0"/>
        <w:jc w:val="both"/>
      </w:pPr>
      <w:r>
        <w:rPr>
          <w:rFonts w:ascii="Times New Roman"/>
          <w:b w:val="false"/>
          <w:i w:val="false"/>
          <w:color w:val="000000"/>
          <w:sz w:val="28"/>
        </w:rPr>
        <w:t>
      2) білім алушылардың семинарларға және шеберлік сыныптарға қатысуы;</w:t>
      </w:r>
    </w:p>
    <w:p>
      <w:pPr>
        <w:spacing w:after="0"/>
        <w:ind w:left="0"/>
        <w:jc w:val="both"/>
      </w:pPr>
      <w:r>
        <w:rPr>
          <w:rFonts w:ascii="Times New Roman"/>
          <w:b w:val="false"/>
          <w:i w:val="false"/>
          <w:color w:val="000000"/>
          <w:sz w:val="28"/>
        </w:rPr>
        <w:t xml:space="preserve">
      3) бақылау сабақтарына, сынақтарға және емтихандарға дайындық; </w:t>
      </w:r>
    </w:p>
    <w:p>
      <w:pPr>
        <w:spacing w:after="0"/>
        <w:ind w:left="0"/>
        <w:jc w:val="both"/>
      </w:pPr>
      <w:r>
        <w:rPr>
          <w:rFonts w:ascii="Times New Roman"/>
          <w:b w:val="false"/>
          <w:i w:val="false"/>
          <w:color w:val="000000"/>
          <w:sz w:val="28"/>
        </w:rPr>
        <w:t>
      4) концерттік, байқаулық қойылымдарға дайындық;</w:t>
      </w:r>
    </w:p>
    <w:p>
      <w:pPr>
        <w:spacing w:after="0"/>
        <w:ind w:left="0"/>
        <w:jc w:val="both"/>
      </w:pPr>
      <w:r>
        <w:rPr>
          <w:rFonts w:ascii="Times New Roman"/>
          <w:b w:val="false"/>
          <w:i w:val="false"/>
          <w:color w:val="000000"/>
          <w:sz w:val="28"/>
        </w:rPr>
        <w:t>
      5) филармонияларға, театрларға, концерттік залдарға,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25.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26.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27.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28.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кезіндегі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 оқыту ерекшеліктері (дамыту, түзету-дамыту, дарынды балалармен жұмыс және тағы сол сияқты);</w:t>
      </w:r>
    </w:p>
    <w:p>
      <w:pPr>
        <w:spacing w:after="0"/>
        <w:ind w:left="0"/>
        <w:jc w:val="both"/>
      </w:pPr>
      <w:r>
        <w:rPr>
          <w:rFonts w:ascii="Times New Roman"/>
          <w:b w:val="false"/>
          <w:i w:val="false"/>
          <w:color w:val="000000"/>
          <w:sz w:val="28"/>
        </w:rPr>
        <w:t>
      4) аталған сыныпта жұмысты ұйымдастыру ерекшеліктері және мәселелері;</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(бөлімдердбағі)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xml:space="preserve">
      29.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 </w:t>
      </w:r>
    </w:p>
    <w:p>
      <w:pPr>
        <w:spacing w:after="0"/>
        <w:ind w:left="0"/>
        <w:jc w:val="both"/>
      </w:pPr>
      <w:r>
        <w:rPr>
          <w:rFonts w:ascii="Times New Roman"/>
          <w:b w:val="false"/>
          <w:i w:val="false"/>
          <w:color w:val="000000"/>
          <w:sz w:val="28"/>
        </w:rPr>
        <w:t>
      30. "Оқу процесін оқу-әдістемелік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xml:space="preserve">
      31.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32. 1 сыныптағы Бағдарлама талаптары:</w:t>
      </w:r>
    </w:p>
    <w:p>
      <w:pPr>
        <w:spacing w:after="0"/>
        <w:ind w:left="0"/>
        <w:jc w:val="both"/>
      </w:pPr>
      <w:r>
        <w:rPr>
          <w:rFonts w:ascii="Times New Roman"/>
          <w:b w:val="false"/>
          <w:i w:val="false"/>
          <w:color w:val="000000"/>
          <w:sz w:val="28"/>
        </w:rPr>
        <w:t>
      1) неғұрлым күрделендірілген ереже, дене қозғалысы, exercice [экзерсис], қарапайым кростық қозғалыс үйретіледі, біртіндеп джаздық бидің қозғалысы мен элементтері енгізіледі;</w:t>
      </w:r>
    </w:p>
    <w:p>
      <w:pPr>
        <w:spacing w:after="0"/>
        <w:ind w:left="0"/>
        <w:jc w:val="both"/>
      </w:pPr>
      <w:r>
        <w:rPr>
          <w:rFonts w:ascii="Times New Roman"/>
          <w:b w:val="false"/>
          <w:i w:val="false"/>
          <w:color w:val="000000"/>
          <w:sz w:val="28"/>
        </w:rPr>
        <w:t>
      2) білім алушылар орталықтан шығатын қол линиясының сезімін игереді, кейін модерн биі немесе джаздық биге тән әртүрлі позициялар, қол қалыбы мен қозғалысы қолданылады;</w:t>
      </w:r>
    </w:p>
    <w:p>
      <w:pPr>
        <w:spacing w:after="0"/>
        <w:ind w:left="0"/>
        <w:jc w:val="both"/>
      </w:pPr>
      <w:r>
        <w:rPr>
          <w:rFonts w:ascii="Times New Roman"/>
          <w:b w:val="false"/>
          <w:i w:val="false"/>
          <w:color w:val="000000"/>
          <w:sz w:val="28"/>
        </w:rPr>
        <w:t>
      3) қадам мен жүгірудің қарапайым түрлері үйретіледі, әрбір сабақ тынысты қалыпқа келтіруші жаттығулармен және омыртқаны созуға, аяқ, қол және дене бұлшық еттерінің созылуына арналған жаттығулармен аяқталады;</w:t>
      </w:r>
    </w:p>
    <w:p>
      <w:pPr>
        <w:spacing w:after="0"/>
        <w:ind w:left="0"/>
        <w:jc w:val="both"/>
      </w:pPr>
      <w:r>
        <w:rPr>
          <w:rFonts w:ascii="Times New Roman"/>
          <w:b w:val="false"/>
          <w:i w:val="false"/>
          <w:color w:val="000000"/>
          <w:sz w:val="28"/>
        </w:rPr>
        <w:t xml:space="preserve">
      4) білім алушылар оқшаулануды, оқшауланудағы қарапайым түрлерді және комбинацияны орындау мүмкін болатын джаздық биге тән, дененің негізгі қалыбы – коллапсты меңгереді. </w:t>
      </w:r>
    </w:p>
    <w:p>
      <w:pPr>
        <w:spacing w:after="0"/>
        <w:ind w:left="0"/>
        <w:jc w:val="both"/>
      </w:pPr>
      <w:r>
        <w:rPr>
          <w:rFonts w:ascii="Times New Roman"/>
          <w:b w:val="false"/>
          <w:i w:val="false"/>
          <w:color w:val="000000"/>
          <w:sz w:val="28"/>
        </w:rPr>
        <w:t>
      33. 1 сыныптың оқу пәнінің мазмұны.</w:t>
      </w:r>
    </w:p>
    <w:p>
      <w:pPr>
        <w:spacing w:after="0"/>
        <w:ind w:left="0"/>
        <w:jc w:val="both"/>
      </w:pPr>
      <w:r>
        <w:rPr>
          <w:rFonts w:ascii="Times New Roman"/>
          <w:b w:val="false"/>
          <w:i w:val="false"/>
          <w:color w:val="000000"/>
          <w:sz w:val="28"/>
        </w:rPr>
        <w:t>
      Оқу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1-бөлім. Аяқ, қол позициялары, негізгі ережелер және джаздық бидегі дененің қозғалысы.</w:t>
      </w:r>
    </w:p>
    <w:p>
      <w:pPr>
        <w:spacing w:after="0"/>
        <w:ind w:left="0"/>
        <w:jc w:val="both"/>
      </w:pPr>
      <w:r>
        <w:rPr>
          <w:rFonts w:ascii="Times New Roman"/>
          <w:b w:val="false"/>
          <w:i w:val="false"/>
          <w:color w:val="000000"/>
          <w:sz w:val="28"/>
        </w:rPr>
        <w:t>
      2-бөлім. Джаздық би техникасының негізгі тәсілі ретіндегі оқшаулану.</w:t>
      </w:r>
    </w:p>
    <w:p>
      <w:pPr>
        <w:spacing w:after="0"/>
        <w:ind w:left="0"/>
        <w:jc w:val="both"/>
      </w:pPr>
      <w:r>
        <w:rPr>
          <w:rFonts w:ascii="Times New Roman"/>
          <w:b w:val="false"/>
          <w:i w:val="false"/>
          <w:color w:val="000000"/>
          <w:sz w:val="28"/>
        </w:rPr>
        <w:t>
      3-бөлім. Станоктағы exercice [экзерсис].</w:t>
      </w:r>
    </w:p>
    <w:p>
      <w:pPr>
        <w:spacing w:after="0"/>
        <w:ind w:left="0"/>
        <w:jc w:val="both"/>
      </w:pPr>
      <w:r>
        <w:rPr>
          <w:rFonts w:ascii="Times New Roman"/>
          <w:b w:val="false"/>
          <w:i w:val="false"/>
          <w:color w:val="000000"/>
          <w:sz w:val="28"/>
        </w:rPr>
        <w:t>
      4-бөлім. Кросс.</w:t>
      </w:r>
    </w:p>
    <w:p>
      <w:pPr>
        <w:spacing w:after="0"/>
        <w:ind w:left="0"/>
        <w:jc w:val="both"/>
      </w:pPr>
      <w:r>
        <w:rPr>
          <w:rFonts w:ascii="Times New Roman"/>
          <w:b w:val="false"/>
          <w:i w:val="false"/>
          <w:color w:val="000000"/>
          <w:sz w:val="28"/>
        </w:rPr>
        <w:t>
      5-бөлім. Афроджаз элементтері.</w:t>
      </w:r>
    </w:p>
    <w:p>
      <w:pPr>
        <w:spacing w:after="0"/>
        <w:ind w:left="0"/>
        <w:jc w:val="both"/>
      </w:pPr>
      <w:r>
        <w:rPr>
          <w:rFonts w:ascii="Times New Roman"/>
          <w:b w:val="false"/>
          <w:i w:val="false"/>
          <w:color w:val="000000"/>
          <w:sz w:val="28"/>
        </w:rPr>
        <w:t>
      6-бөлім. Босаңсуға арналған жаттығулар, stretching [стретчинг].</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Коллапс қалыбы.</w:t>
      </w:r>
    </w:p>
    <w:p>
      <w:pPr>
        <w:spacing w:after="0"/>
        <w:ind w:left="0"/>
        <w:jc w:val="both"/>
      </w:pPr>
      <w:r>
        <w:rPr>
          <w:rFonts w:ascii="Times New Roman"/>
          <w:b w:val="false"/>
          <w:i w:val="false"/>
          <w:color w:val="000000"/>
          <w:sz w:val="28"/>
        </w:rPr>
        <w:t>
      2-тақырып. Ширыққан және босаңсыған арқа. Омыртқаның еркіндігі және қозғалғыштығы. Бұлшық етке түскен күшті үлестіру.</w:t>
      </w:r>
    </w:p>
    <w:p>
      <w:pPr>
        <w:spacing w:after="0"/>
        <w:ind w:left="0"/>
        <w:jc w:val="both"/>
      </w:pPr>
      <w:r>
        <w:rPr>
          <w:rFonts w:ascii="Times New Roman"/>
          <w:b w:val="false"/>
          <w:i w:val="false"/>
          <w:color w:val="000000"/>
          <w:sz w:val="28"/>
        </w:rPr>
        <w:t>
      3-тақырып. Тік қалыптағы дене толқыны.</w:t>
      </w:r>
    </w:p>
    <w:p>
      <w:pPr>
        <w:spacing w:after="0"/>
        <w:ind w:left="0"/>
        <w:jc w:val="both"/>
      </w:pPr>
      <w:r>
        <w:rPr>
          <w:rFonts w:ascii="Times New Roman"/>
          <w:b w:val="false"/>
          <w:i w:val="false"/>
          <w:color w:val="000000"/>
          <w:sz w:val="28"/>
        </w:rPr>
        <w:t xml:space="preserve">
      4-тақырып. Қолдың бір позициядан екіншіге бірқалыпты ауысуы. </w:t>
      </w:r>
    </w:p>
    <w:p>
      <w:pPr>
        <w:spacing w:after="0"/>
        <w:ind w:left="0"/>
        <w:jc w:val="both"/>
      </w:pPr>
      <w:r>
        <w:rPr>
          <w:rFonts w:ascii="Times New Roman"/>
          <w:b w:val="false"/>
          <w:i w:val="false"/>
          <w:color w:val="000000"/>
          <w:sz w:val="28"/>
        </w:rPr>
        <w:t>
      5-тақырып. Қол позицияларының нақты іліп алуы (кеуде тұсында шынтақта бүгілген, шынтақтар екі жаққа қарай, төмен).</w:t>
      </w:r>
    </w:p>
    <w:p>
      <w:pPr>
        <w:spacing w:after="0"/>
        <w:ind w:left="0"/>
        <w:jc w:val="both"/>
      </w:pPr>
      <w:r>
        <w:rPr>
          <w:rFonts w:ascii="Times New Roman"/>
          <w:b w:val="false"/>
          <w:i w:val="false"/>
          <w:color w:val="000000"/>
          <w:sz w:val="28"/>
        </w:rPr>
        <w:t>
      6-тақырып. Орталықтар ұғымы. Кеуде қуысы.</w:t>
      </w:r>
    </w:p>
    <w:p>
      <w:pPr>
        <w:spacing w:after="0"/>
        <w:ind w:left="0"/>
        <w:jc w:val="both"/>
      </w:pPr>
      <w:r>
        <w:rPr>
          <w:rFonts w:ascii="Times New Roman"/>
          <w:b w:val="false"/>
          <w:i w:val="false"/>
          <w:color w:val="000000"/>
          <w:sz w:val="28"/>
        </w:rPr>
        <w:t>
      7-тақырып. Бөлек орталықтармен жұмыс. Еңкею, бұрылу, квадрат, шеңбер, жылжыту.</w:t>
      </w:r>
    </w:p>
    <w:p>
      <w:pPr>
        <w:spacing w:after="0"/>
        <w:ind w:left="0"/>
        <w:jc w:val="both"/>
      </w:pPr>
      <w:r>
        <w:rPr>
          <w:rFonts w:ascii="Times New Roman"/>
          <w:b w:val="false"/>
          <w:i w:val="false"/>
          <w:color w:val="000000"/>
          <w:sz w:val="28"/>
        </w:rPr>
        <w:t>
      8-тақырып. Бірінші бұрылмалы, бірінші және екінші параллель позициялар бойынша станокқа бетімен қараған күйі demi plie [деми плие].</w:t>
      </w:r>
    </w:p>
    <w:p>
      <w:pPr>
        <w:spacing w:after="0"/>
        <w:ind w:left="0"/>
        <w:jc w:val="both"/>
      </w:pPr>
      <w:r>
        <w:rPr>
          <w:rFonts w:ascii="Times New Roman"/>
          <w:b w:val="false"/>
          <w:i w:val="false"/>
          <w:color w:val="000000"/>
          <w:sz w:val="28"/>
        </w:rPr>
        <w:t>
      9-тақырып. Бірінші бұрылмалы, бірінші және екінші параллель позициялар бойынша станокқа бетімен қараған күйі алға және жанға battement tendu [батман тандю].</w:t>
      </w:r>
    </w:p>
    <w:p>
      <w:pPr>
        <w:spacing w:after="0"/>
        <w:ind w:left="0"/>
        <w:jc w:val="both"/>
      </w:pPr>
      <w:r>
        <w:rPr>
          <w:rFonts w:ascii="Times New Roman"/>
          <w:b w:val="false"/>
          <w:i w:val="false"/>
          <w:color w:val="000000"/>
          <w:sz w:val="28"/>
        </w:rPr>
        <w:t xml:space="preserve">
      10-тақырып. Сынып нүктелері (1-8). </w:t>
      </w:r>
    </w:p>
    <w:p>
      <w:pPr>
        <w:spacing w:after="0"/>
        <w:ind w:left="0"/>
        <w:jc w:val="both"/>
      </w:pPr>
      <w:r>
        <w:rPr>
          <w:rFonts w:ascii="Times New Roman"/>
          <w:b w:val="false"/>
          <w:i w:val="false"/>
          <w:color w:val="000000"/>
          <w:sz w:val="28"/>
        </w:rPr>
        <w:t>
      11-тақырып. Жартылай саусақта қадам басу.</w:t>
      </w:r>
    </w:p>
    <w:p>
      <w:pPr>
        <w:spacing w:after="0"/>
        <w:ind w:left="0"/>
        <w:jc w:val="both"/>
      </w:pPr>
      <w:r>
        <w:rPr>
          <w:rFonts w:ascii="Times New Roman"/>
          <w:b w:val="false"/>
          <w:i w:val="false"/>
          <w:color w:val="000000"/>
          <w:sz w:val="28"/>
        </w:rPr>
        <w:t>
      12-тақырып. Жартылай саусақта жоғары қарай бүгілген аяқпен мықынды көтерумен қадам басу.</w:t>
      </w:r>
    </w:p>
    <w:p>
      <w:pPr>
        <w:spacing w:after="0"/>
        <w:ind w:left="0"/>
        <w:jc w:val="both"/>
      </w:pPr>
      <w:r>
        <w:rPr>
          <w:rFonts w:ascii="Times New Roman"/>
          <w:b w:val="false"/>
          <w:i w:val="false"/>
          <w:color w:val="000000"/>
          <w:sz w:val="28"/>
        </w:rPr>
        <w:t>
      13-тақырып. Алға сырғып жүгіру.</w:t>
      </w:r>
    </w:p>
    <w:p>
      <w:pPr>
        <w:spacing w:after="0"/>
        <w:ind w:left="0"/>
        <w:jc w:val="both"/>
      </w:pPr>
      <w:r>
        <w:rPr>
          <w:rFonts w:ascii="Times New Roman"/>
          <w:b w:val="false"/>
          <w:i w:val="false"/>
          <w:color w:val="000000"/>
          <w:sz w:val="28"/>
        </w:rPr>
        <w:t>
      14-тақырып. Кеудені алға лақтыру.</w:t>
      </w:r>
    </w:p>
    <w:p>
      <w:pPr>
        <w:spacing w:after="0"/>
        <w:ind w:left="0"/>
        <w:jc w:val="both"/>
      </w:pPr>
      <w:r>
        <w:rPr>
          <w:rFonts w:ascii="Times New Roman"/>
          <w:b w:val="false"/>
          <w:i w:val="false"/>
          <w:color w:val="000000"/>
          <w:sz w:val="28"/>
        </w:rPr>
        <w:t xml:space="preserve">
      15-тақырып. Орталықтар (иықтарды, кеуде қуысын алға қою акценті) жұмысымен қадам басу. </w:t>
      </w:r>
    </w:p>
    <w:p>
      <w:pPr>
        <w:spacing w:after="0"/>
        <w:ind w:left="0"/>
        <w:jc w:val="both"/>
      </w:pPr>
      <w:r>
        <w:rPr>
          <w:rFonts w:ascii="Times New Roman"/>
          <w:b w:val="false"/>
          <w:i w:val="false"/>
          <w:color w:val="000000"/>
          <w:sz w:val="28"/>
        </w:rPr>
        <w:t>
      16-тақырып. Тынысты қалыпқа келтіру, қолмен және денемен қарапайым port de bras [порт де бра].</w:t>
      </w:r>
    </w:p>
    <w:p>
      <w:pPr>
        <w:spacing w:after="0"/>
        <w:ind w:left="0"/>
        <w:jc w:val="both"/>
      </w:pPr>
      <w:r>
        <w:rPr>
          <w:rFonts w:ascii="Times New Roman"/>
          <w:b w:val="false"/>
          <w:i w:val="false"/>
          <w:color w:val="000000"/>
          <w:sz w:val="28"/>
        </w:rPr>
        <w:t xml:space="preserve">
      17-тақырып. Тік денемен алға параллель позиция бойынша, бір жаққа екінші кең бұрылмалы және параллель позиция бойынша қатты еңкеюлер. </w:t>
      </w:r>
    </w:p>
    <w:p>
      <w:pPr>
        <w:spacing w:after="0"/>
        <w:ind w:left="0"/>
        <w:jc w:val="both"/>
      </w:pPr>
      <w:r>
        <w:rPr>
          <w:rFonts w:ascii="Times New Roman"/>
          <w:b w:val="false"/>
          <w:i w:val="false"/>
          <w:color w:val="000000"/>
          <w:sz w:val="28"/>
        </w:rPr>
        <w:t>
      18-тақырып. Коллапс қалыбы.</w:t>
      </w:r>
    </w:p>
    <w:p>
      <w:pPr>
        <w:spacing w:after="0"/>
        <w:ind w:left="0"/>
        <w:jc w:val="both"/>
      </w:pPr>
      <w:r>
        <w:rPr>
          <w:rFonts w:ascii="Times New Roman"/>
          <w:b w:val="false"/>
          <w:i w:val="false"/>
          <w:color w:val="000000"/>
          <w:sz w:val="28"/>
        </w:rPr>
        <w:t>
      19-тақырып. Ширыққан және босаңсыған арқа. Омыртқаның еркіндігі және қозғалғыштығы. Бұлшық еттерге түсетін күшті үлестіру.</w:t>
      </w:r>
    </w:p>
    <w:p>
      <w:pPr>
        <w:spacing w:after="0"/>
        <w:ind w:left="0"/>
        <w:jc w:val="both"/>
      </w:pPr>
      <w:r>
        <w:rPr>
          <w:rFonts w:ascii="Times New Roman"/>
          <w:b w:val="false"/>
          <w:i w:val="false"/>
          <w:color w:val="000000"/>
          <w:sz w:val="28"/>
        </w:rPr>
        <w:t>
      20-тақырып. Тік қалыпта және алға, жанға еңкею арқылы дене толқыны.</w:t>
      </w:r>
    </w:p>
    <w:p>
      <w:pPr>
        <w:spacing w:after="0"/>
        <w:ind w:left="0"/>
        <w:jc w:val="both"/>
      </w:pPr>
      <w:r>
        <w:rPr>
          <w:rFonts w:ascii="Times New Roman"/>
          <w:b w:val="false"/>
          <w:i w:val="false"/>
          <w:color w:val="000000"/>
          <w:sz w:val="28"/>
        </w:rPr>
        <w:t>
      21-тақырып. Кеуде swing [Свинг].</w:t>
      </w:r>
    </w:p>
    <w:p>
      <w:pPr>
        <w:spacing w:after="0"/>
        <w:ind w:left="0"/>
        <w:jc w:val="both"/>
      </w:pPr>
      <w:r>
        <w:rPr>
          <w:rFonts w:ascii="Times New Roman"/>
          <w:b w:val="false"/>
          <w:i w:val="false"/>
          <w:color w:val="000000"/>
          <w:sz w:val="28"/>
        </w:rPr>
        <w:t>
      22-тақырып. Кеуденің flat back (жалпақ арқа) еңкеюі және arch (кеуде қуысының ашылуы).</w:t>
      </w:r>
    </w:p>
    <w:p>
      <w:pPr>
        <w:spacing w:after="0"/>
        <w:ind w:left="0"/>
        <w:jc w:val="both"/>
      </w:pPr>
      <w:r>
        <w:rPr>
          <w:rFonts w:ascii="Times New Roman"/>
          <w:b w:val="false"/>
          <w:i w:val="false"/>
          <w:color w:val="000000"/>
          <w:sz w:val="28"/>
        </w:rPr>
        <w:t>
      23-тақырып. Side stretch [сайд стрейтч] (бір жағына еңкею).</w:t>
      </w:r>
    </w:p>
    <w:p>
      <w:pPr>
        <w:spacing w:after="0"/>
        <w:ind w:left="0"/>
        <w:jc w:val="both"/>
      </w:pPr>
      <w:r>
        <w:rPr>
          <w:rFonts w:ascii="Times New Roman"/>
          <w:b w:val="false"/>
          <w:i w:val="false"/>
          <w:color w:val="000000"/>
          <w:sz w:val="28"/>
        </w:rPr>
        <w:t xml:space="preserve">
      24-тақырып. Жеке орталықтармен жұмыс. Оқшауланған орталықтармен қозғалыс нұсқалары. Еңкею. Бұрылу. Крест. Шаршы. Шеңбер. Жартылай шеңбер. Сегіздік. Көтеру-түсіру. Жылжу. Шейк. </w:t>
      </w:r>
    </w:p>
    <w:p>
      <w:pPr>
        <w:spacing w:after="0"/>
        <w:ind w:left="0"/>
        <w:jc w:val="both"/>
      </w:pPr>
      <w:r>
        <w:rPr>
          <w:rFonts w:ascii="Times New Roman"/>
          <w:b w:val="false"/>
          <w:i w:val="false"/>
          <w:color w:val="000000"/>
          <w:sz w:val="28"/>
        </w:rPr>
        <w:t xml:space="preserve">
      25-тақырып. Орталықтар жұмысын алмастыру. </w:t>
      </w:r>
    </w:p>
    <w:p>
      <w:pPr>
        <w:spacing w:after="0"/>
        <w:ind w:left="0"/>
        <w:jc w:val="both"/>
      </w:pPr>
      <w:r>
        <w:rPr>
          <w:rFonts w:ascii="Times New Roman"/>
          <w:b w:val="false"/>
          <w:i w:val="false"/>
          <w:color w:val="000000"/>
          <w:sz w:val="28"/>
        </w:rPr>
        <w:t>
      26-тақырып. Дене жұмысын кезектестірумен бірінші бұрылмалы (bounce [боунс], arch [арч]), бірінші және екінші параллель позициялар бойынша станокқа бетімен қараған күйі demi plie [деми плие].</w:t>
      </w:r>
    </w:p>
    <w:p>
      <w:pPr>
        <w:spacing w:after="0"/>
        <w:ind w:left="0"/>
        <w:jc w:val="both"/>
      </w:pPr>
      <w:r>
        <w:rPr>
          <w:rFonts w:ascii="Times New Roman"/>
          <w:b w:val="false"/>
          <w:i w:val="false"/>
          <w:color w:val="000000"/>
          <w:sz w:val="28"/>
        </w:rPr>
        <w:t>
      27-тақырып. Бірінші бұрылмалы, бірінші және екінші параллель позициялар бойынша станокқа бетімен қараған күйі алға, жанға және артқа battement tendu [батман тандю].</w:t>
      </w:r>
    </w:p>
    <w:p>
      <w:pPr>
        <w:spacing w:after="0"/>
        <w:ind w:left="0"/>
        <w:jc w:val="both"/>
      </w:pPr>
      <w:r>
        <w:rPr>
          <w:rFonts w:ascii="Times New Roman"/>
          <w:b w:val="false"/>
          <w:i w:val="false"/>
          <w:color w:val="000000"/>
          <w:sz w:val="28"/>
        </w:rPr>
        <w:t>
      28-тақырып. Сызық, диагональ қозғалыс бағыты.</w:t>
      </w:r>
    </w:p>
    <w:p>
      <w:pPr>
        <w:spacing w:after="0"/>
        <w:ind w:left="0"/>
        <w:jc w:val="both"/>
      </w:pPr>
      <w:r>
        <w:rPr>
          <w:rFonts w:ascii="Times New Roman"/>
          <w:b w:val="false"/>
          <w:i w:val="false"/>
          <w:color w:val="000000"/>
          <w:sz w:val="28"/>
        </w:rPr>
        <w:t>
      29-тақырып. Секіру.</w:t>
      </w:r>
    </w:p>
    <w:p>
      <w:pPr>
        <w:spacing w:after="0"/>
        <w:ind w:left="0"/>
        <w:jc w:val="both"/>
      </w:pPr>
      <w:r>
        <w:rPr>
          <w:rFonts w:ascii="Times New Roman"/>
          <w:b w:val="false"/>
          <w:i w:val="false"/>
          <w:color w:val="000000"/>
          <w:sz w:val="28"/>
        </w:rPr>
        <w:t xml:space="preserve">
      30-тақырып. Төменгі жүгіру мен биікке секірудің үйлесуі. </w:t>
      </w:r>
    </w:p>
    <w:p>
      <w:pPr>
        <w:spacing w:after="0"/>
        <w:ind w:left="0"/>
        <w:jc w:val="both"/>
      </w:pPr>
      <w:r>
        <w:rPr>
          <w:rFonts w:ascii="Times New Roman"/>
          <w:b w:val="false"/>
          <w:i w:val="false"/>
          <w:color w:val="000000"/>
          <w:sz w:val="28"/>
        </w:rPr>
        <w:t>
      31-тақырып. Кеудені алға лақтыра отырып қадам басу.</w:t>
      </w:r>
    </w:p>
    <w:p>
      <w:pPr>
        <w:spacing w:after="0"/>
        <w:ind w:left="0"/>
        <w:jc w:val="both"/>
      </w:pPr>
      <w:r>
        <w:rPr>
          <w:rFonts w:ascii="Times New Roman"/>
          <w:b w:val="false"/>
          <w:i w:val="false"/>
          <w:color w:val="000000"/>
          <w:sz w:val="28"/>
        </w:rPr>
        <w:t xml:space="preserve">
      32-тақырып. Орталықтар (бас, иықтар, кеуде қуысы) жұмысымен қадам басу. </w:t>
      </w:r>
    </w:p>
    <w:p>
      <w:pPr>
        <w:spacing w:after="0"/>
        <w:ind w:left="0"/>
        <w:jc w:val="both"/>
      </w:pPr>
      <w:r>
        <w:rPr>
          <w:rFonts w:ascii="Times New Roman"/>
          <w:b w:val="false"/>
          <w:i w:val="false"/>
          <w:color w:val="000000"/>
          <w:sz w:val="28"/>
        </w:rPr>
        <w:t>
      33-тақырып. Тынысты қалыпқа келтіру, қолмен және денемен қарапайым port de bras [пор де бра].</w:t>
      </w:r>
    </w:p>
    <w:p>
      <w:pPr>
        <w:spacing w:after="0"/>
        <w:ind w:left="0"/>
        <w:jc w:val="both"/>
      </w:pPr>
      <w:r>
        <w:rPr>
          <w:rFonts w:ascii="Times New Roman"/>
          <w:b w:val="false"/>
          <w:i w:val="false"/>
          <w:color w:val="000000"/>
          <w:sz w:val="28"/>
        </w:rPr>
        <w:t>
      34-тақырып. Денені алға, бір жағына, бір немесе екінші аяққа, аяқ арасына әртүрлі терең еңкейту.</w:t>
      </w:r>
    </w:p>
    <w:p>
      <w:pPr>
        <w:spacing w:after="0"/>
        <w:ind w:left="0"/>
        <w:jc w:val="both"/>
      </w:pPr>
      <w:r>
        <w:rPr>
          <w:rFonts w:ascii="Times New Roman"/>
          <w:b w:val="false"/>
          <w:i w:val="false"/>
          <w:color w:val="000000"/>
          <w:sz w:val="28"/>
        </w:rPr>
        <w:t>
      34.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аяқ, қол позициялары, негізгі ережелер және джаздық бидегі дененің қозғалысы.</w:t>
      </w:r>
    </w:p>
    <w:p>
      <w:pPr>
        <w:spacing w:after="0"/>
        <w:ind w:left="0"/>
        <w:jc w:val="both"/>
      </w:pPr>
      <w:r>
        <w:rPr>
          <w:rFonts w:ascii="Times New Roman"/>
          <w:b w:val="false"/>
          <w:i w:val="false"/>
          <w:color w:val="000000"/>
          <w:sz w:val="28"/>
        </w:rPr>
        <w:t>
      2) станокта және зал ортасында үйренген қозғалыстардың терминологиясын біледі;</w:t>
      </w:r>
    </w:p>
    <w:p>
      <w:pPr>
        <w:spacing w:after="0"/>
        <w:ind w:left="0"/>
        <w:jc w:val="both"/>
      </w:pPr>
      <w:r>
        <w:rPr>
          <w:rFonts w:ascii="Times New Roman"/>
          <w:b w:val="false"/>
          <w:i w:val="false"/>
          <w:color w:val="000000"/>
          <w:sz w:val="28"/>
        </w:rPr>
        <w:t>
      3) толық табанда және жартылай саусақта қадамның қарапайым түрлерін орындайды;</w:t>
      </w:r>
    </w:p>
    <w:p>
      <w:pPr>
        <w:spacing w:after="0"/>
        <w:ind w:left="0"/>
        <w:jc w:val="both"/>
      </w:pPr>
      <w:r>
        <w:rPr>
          <w:rFonts w:ascii="Times New Roman"/>
          <w:b w:val="false"/>
          <w:i w:val="false"/>
          <w:color w:val="000000"/>
          <w:sz w:val="28"/>
        </w:rPr>
        <w:t>
      4) оқшауланудағы қозғалыстың қарапайым түрлерін және комбинацияны орындайды;</w:t>
      </w:r>
    </w:p>
    <w:p>
      <w:pPr>
        <w:spacing w:after="0"/>
        <w:ind w:left="0"/>
        <w:jc w:val="both"/>
      </w:pPr>
      <w:r>
        <w:rPr>
          <w:rFonts w:ascii="Times New Roman"/>
          <w:b w:val="false"/>
          <w:i w:val="false"/>
          <w:color w:val="000000"/>
          <w:sz w:val="28"/>
        </w:rPr>
        <w:t>
      5) станокта алғашқы exercice қимылын орындайды;</w:t>
      </w:r>
    </w:p>
    <w:p>
      <w:pPr>
        <w:spacing w:after="0"/>
        <w:ind w:left="0"/>
        <w:jc w:val="both"/>
      </w:pPr>
      <w:r>
        <w:rPr>
          <w:rFonts w:ascii="Times New Roman"/>
          <w:b w:val="false"/>
          <w:i w:val="false"/>
          <w:color w:val="000000"/>
          <w:sz w:val="28"/>
        </w:rPr>
        <w:t>
      6) модерн биі немесе джаздық биге тән күрделіндірілген қалыптарды және қол, дене қозғалыстарын орындайды;</w:t>
      </w:r>
    </w:p>
    <w:p>
      <w:pPr>
        <w:spacing w:after="0"/>
        <w:ind w:left="0"/>
        <w:jc w:val="both"/>
      </w:pPr>
      <w:r>
        <w:rPr>
          <w:rFonts w:ascii="Times New Roman"/>
          <w:b w:val="false"/>
          <w:i w:val="false"/>
          <w:color w:val="000000"/>
          <w:sz w:val="28"/>
        </w:rPr>
        <w:t>
      7) қарапайым кростық қозғалысты орындайды;</w:t>
      </w:r>
    </w:p>
    <w:p>
      <w:pPr>
        <w:spacing w:after="0"/>
        <w:ind w:left="0"/>
        <w:jc w:val="both"/>
      </w:pPr>
      <w:r>
        <w:rPr>
          <w:rFonts w:ascii="Times New Roman"/>
          <w:b w:val="false"/>
          <w:i w:val="false"/>
          <w:color w:val="000000"/>
          <w:sz w:val="28"/>
        </w:rPr>
        <w:t>
      8) Бұлшық етті нығайтуға, босаңсытуға арналған жаттығуларды, stretching және тынысты қалыпқа келтіретін жаттығуларды орындайды;</w:t>
      </w:r>
    </w:p>
    <w:p>
      <w:pPr>
        <w:spacing w:after="0"/>
        <w:ind w:left="0"/>
        <w:jc w:val="both"/>
      </w:pPr>
      <w:r>
        <w:rPr>
          <w:rFonts w:ascii="Times New Roman"/>
          <w:b w:val="false"/>
          <w:i w:val="false"/>
          <w:color w:val="000000"/>
          <w:sz w:val="28"/>
        </w:rPr>
        <w:t>
      9) музыкалық сүйемелдеуге сәйкес қозғалысты орындайды.</w:t>
      </w:r>
    </w:p>
    <w:p>
      <w:pPr>
        <w:spacing w:after="0"/>
        <w:ind w:left="0"/>
        <w:jc w:val="both"/>
      </w:pPr>
      <w:r>
        <w:rPr>
          <w:rFonts w:ascii="Times New Roman"/>
          <w:b w:val="false"/>
          <w:i w:val="false"/>
          <w:color w:val="000000"/>
          <w:sz w:val="28"/>
        </w:rPr>
        <w:t>
      35. 2 сыныптағы Бағдарлама талаптары:</w:t>
      </w:r>
    </w:p>
    <w:p>
      <w:pPr>
        <w:spacing w:after="0"/>
        <w:ind w:left="0"/>
        <w:jc w:val="both"/>
      </w:pPr>
      <w:r>
        <w:rPr>
          <w:rFonts w:ascii="Times New Roman"/>
          <w:b w:val="false"/>
          <w:i w:val="false"/>
          <w:color w:val="000000"/>
          <w:sz w:val="28"/>
        </w:rPr>
        <w:t>
      1) орындауда сәйкес үйлесімділікті, аталған хореография бағытының стилін түсіну және жеткізу біліктерін талап ететін джаздық бидің техникалық күрделі элементтерін үйрену әрі қарай жалғасады;</w:t>
      </w:r>
    </w:p>
    <w:p>
      <w:pPr>
        <w:spacing w:after="0"/>
        <w:ind w:left="0"/>
        <w:jc w:val="both"/>
      </w:pPr>
      <w:r>
        <w:rPr>
          <w:rFonts w:ascii="Times New Roman"/>
          <w:b w:val="false"/>
          <w:i w:val="false"/>
          <w:color w:val="000000"/>
          <w:sz w:val="28"/>
        </w:rPr>
        <w:t>
      2) зал ортасында exercice меңгеру жалғасады, аяқ жұмысы дене және қол жұмысымен кезектеседі, кросстағы қозғалыс үйлесімділігі күрделенеді;</w:t>
      </w:r>
    </w:p>
    <w:p>
      <w:pPr>
        <w:spacing w:after="0"/>
        <w:ind w:left="0"/>
        <w:jc w:val="both"/>
      </w:pPr>
      <w:r>
        <w:rPr>
          <w:rFonts w:ascii="Times New Roman"/>
          <w:b w:val="false"/>
          <w:i w:val="false"/>
          <w:color w:val="000000"/>
          <w:sz w:val="28"/>
        </w:rPr>
        <w:t>
      3) пресс, арқа, аяқ және қол бұлшық еттерін нығайтуға арналған күш жүктемесі арттырылады, арқаны, престі, аяқты тербету элементтері пысықталады;</w:t>
      </w:r>
    </w:p>
    <w:p>
      <w:pPr>
        <w:spacing w:after="0"/>
        <w:ind w:left="0"/>
        <w:jc w:val="both"/>
      </w:pPr>
      <w:r>
        <w:rPr>
          <w:rFonts w:ascii="Times New Roman"/>
          <w:b w:val="false"/>
          <w:i w:val="false"/>
          <w:color w:val="000000"/>
          <w:sz w:val="28"/>
        </w:rPr>
        <w:t>
      4) білім алушылар джаздық бидің әртүрлі стильдерінің элементтерін меңгере отырып, зерттелетін стильдің сипатына, орындау мәнерлілігі мен мәнеріне ерекше көңіл аударады, сабақтың музыкалық сүйемелдеуі зерттелетін стильдерге (афроджаз, лирикалық джаз, театральды немесе бродвейлік джаз) сәйкес таңдалады, білім алушылардың жасына сәйкес келеді, нақты түсінікті ритмикалық құрылымы болады;</w:t>
      </w:r>
    </w:p>
    <w:p>
      <w:pPr>
        <w:spacing w:after="0"/>
        <w:ind w:left="0"/>
        <w:jc w:val="both"/>
      </w:pPr>
      <w:r>
        <w:rPr>
          <w:rFonts w:ascii="Times New Roman"/>
          <w:b w:val="false"/>
          <w:i w:val="false"/>
          <w:color w:val="000000"/>
          <w:sz w:val="28"/>
        </w:rPr>
        <w:t>
      5) білім алушылар джаздық бидің әртүрлі стилдерінің элементтерін меңгереді, алдымен таза күйдегі негізгі қадамдар және қозғалыстар, кейін дене, қол және аяқ үйлесімділігі пысықталады.</w:t>
      </w:r>
    </w:p>
    <w:p>
      <w:pPr>
        <w:spacing w:after="0"/>
        <w:ind w:left="0"/>
        <w:jc w:val="both"/>
      </w:pPr>
      <w:r>
        <w:rPr>
          <w:rFonts w:ascii="Times New Roman"/>
          <w:b w:val="false"/>
          <w:i w:val="false"/>
          <w:color w:val="000000"/>
          <w:sz w:val="28"/>
        </w:rPr>
        <w:t>
      36. 2 сыныптың оқу пәнінің мазмұны.</w:t>
      </w:r>
    </w:p>
    <w:p>
      <w:pPr>
        <w:spacing w:after="0"/>
        <w:ind w:left="0"/>
        <w:jc w:val="both"/>
      </w:pPr>
      <w:r>
        <w:rPr>
          <w:rFonts w:ascii="Times New Roman"/>
          <w:b w:val="false"/>
          <w:i w:val="false"/>
          <w:color w:val="000000"/>
          <w:sz w:val="28"/>
        </w:rPr>
        <w:t>
      Оқу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1-бөлім. Оқшаулау.</w:t>
      </w:r>
    </w:p>
    <w:p>
      <w:pPr>
        <w:spacing w:after="0"/>
        <w:ind w:left="0"/>
        <w:jc w:val="both"/>
      </w:pPr>
      <w:r>
        <w:rPr>
          <w:rFonts w:ascii="Times New Roman"/>
          <w:b w:val="false"/>
          <w:i w:val="false"/>
          <w:color w:val="000000"/>
          <w:sz w:val="28"/>
        </w:rPr>
        <w:t>
      2-бөлім. Зал ортасында exercice [экзерсис].</w:t>
      </w:r>
    </w:p>
    <w:p>
      <w:pPr>
        <w:spacing w:after="0"/>
        <w:ind w:left="0"/>
        <w:jc w:val="both"/>
      </w:pPr>
      <w:r>
        <w:rPr>
          <w:rFonts w:ascii="Times New Roman"/>
          <w:b w:val="false"/>
          <w:i w:val="false"/>
          <w:color w:val="000000"/>
          <w:sz w:val="28"/>
        </w:rPr>
        <w:t>
      3-бөлім. Кросс.</w:t>
      </w:r>
    </w:p>
    <w:p>
      <w:pPr>
        <w:spacing w:after="0"/>
        <w:ind w:left="0"/>
        <w:jc w:val="both"/>
      </w:pPr>
      <w:r>
        <w:rPr>
          <w:rFonts w:ascii="Times New Roman"/>
          <w:b w:val="false"/>
          <w:i w:val="false"/>
          <w:color w:val="000000"/>
          <w:sz w:val="28"/>
        </w:rPr>
        <w:t>
      4-бөлім. Афроджаз элементтері.</w:t>
      </w:r>
    </w:p>
    <w:p>
      <w:pPr>
        <w:spacing w:after="0"/>
        <w:ind w:left="0"/>
        <w:jc w:val="both"/>
      </w:pPr>
      <w:r>
        <w:rPr>
          <w:rFonts w:ascii="Times New Roman"/>
          <w:b w:val="false"/>
          <w:i w:val="false"/>
          <w:color w:val="000000"/>
          <w:sz w:val="28"/>
        </w:rPr>
        <w:t>
      5-бөлім. Лирикалық джаз элементтері.</w:t>
      </w:r>
    </w:p>
    <w:p>
      <w:pPr>
        <w:spacing w:after="0"/>
        <w:ind w:left="0"/>
        <w:jc w:val="both"/>
      </w:pPr>
      <w:r>
        <w:rPr>
          <w:rFonts w:ascii="Times New Roman"/>
          <w:b w:val="false"/>
          <w:i w:val="false"/>
          <w:color w:val="000000"/>
          <w:sz w:val="28"/>
        </w:rPr>
        <w:t>
      6-бөлім. Театралды джаз элементтері.</w:t>
      </w:r>
    </w:p>
    <w:p>
      <w:pPr>
        <w:spacing w:after="0"/>
        <w:ind w:left="0"/>
        <w:jc w:val="both"/>
      </w:pPr>
      <w:r>
        <w:rPr>
          <w:rFonts w:ascii="Times New Roman"/>
          <w:b w:val="false"/>
          <w:i w:val="false"/>
          <w:color w:val="000000"/>
          <w:sz w:val="28"/>
        </w:rPr>
        <w:t>
      7-бөлім. Бұлшық етті нығайтуға, босаңсытуға арналған жаттығулар, stretching [стрейтчинг].</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Жеке орталықтармен жұмыс.</w:t>
      </w:r>
    </w:p>
    <w:p>
      <w:pPr>
        <w:spacing w:after="0"/>
        <w:ind w:left="0"/>
        <w:jc w:val="both"/>
      </w:pPr>
      <w:r>
        <w:rPr>
          <w:rFonts w:ascii="Times New Roman"/>
          <w:b w:val="false"/>
          <w:i w:val="false"/>
          <w:color w:val="000000"/>
          <w:sz w:val="28"/>
        </w:rPr>
        <w:t>
      2-тақырып. Орталықтар жұмысын кезектестіру.</w:t>
      </w:r>
    </w:p>
    <w:p>
      <w:pPr>
        <w:spacing w:after="0"/>
        <w:ind w:left="0"/>
        <w:jc w:val="both"/>
      </w:pPr>
      <w:r>
        <w:rPr>
          <w:rFonts w:ascii="Times New Roman"/>
          <w:b w:val="false"/>
          <w:i w:val="false"/>
          <w:color w:val="000000"/>
          <w:sz w:val="28"/>
        </w:rPr>
        <w:t>
      3-тақырып. Бірінші бұрылмалы, бірінші және екінші параллель позициялар бойынша demi plie [деми плие].</w:t>
      </w:r>
    </w:p>
    <w:p>
      <w:pPr>
        <w:spacing w:after="0"/>
        <w:ind w:left="0"/>
        <w:jc w:val="both"/>
      </w:pPr>
      <w:r>
        <w:rPr>
          <w:rFonts w:ascii="Times New Roman"/>
          <w:b w:val="false"/>
          <w:i w:val="false"/>
          <w:color w:val="000000"/>
          <w:sz w:val="28"/>
        </w:rPr>
        <w:t>
      4-тақырып. Бірінші бұрылмалы, бірінші және екінші параллель позициялар бойынша алға, жанға battement tendu [батман тандю].</w:t>
      </w:r>
    </w:p>
    <w:p>
      <w:pPr>
        <w:spacing w:after="0"/>
        <w:ind w:left="0"/>
        <w:jc w:val="both"/>
      </w:pPr>
      <w:r>
        <w:rPr>
          <w:rFonts w:ascii="Times New Roman"/>
          <w:b w:val="false"/>
          <w:i w:val="false"/>
          <w:color w:val="000000"/>
          <w:sz w:val="28"/>
        </w:rPr>
        <w:t>
      5-тақырып. Бірінші бұрылмалы, бірінші және екінші параллель позициялар бойынша алға, жанға battement tendu jete [батман тандю жете].</w:t>
      </w:r>
    </w:p>
    <w:p>
      <w:pPr>
        <w:spacing w:after="0"/>
        <w:ind w:left="0"/>
        <w:jc w:val="both"/>
      </w:pPr>
      <w:r>
        <w:rPr>
          <w:rFonts w:ascii="Times New Roman"/>
          <w:b w:val="false"/>
          <w:i w:val="false"/>
          <w:color w:val="000000"/>
          <w:sz w:val="28"/>
        </w:rPr>
        <w:t xml:space="preserve">
      6-тақырып. Алға қадамдармен таза күйде мықыннан әрі кейін жанға сырғанау. </w:t>
      </w:r>
    </w:p>
    <w:p>
      <w:pPr>
        <w:spacing w:after="0"/>
        <w:ind w:left="0"/>
        <w:jc w:val="both"/>
      </w:pPr>
      <w:r>
        <w:rPr>
          <w:rFonts w:ascii="Times New Roman"/>
          <w:b w:val="false"/>
          <w:i w:val="false"/>
          <w:color w:val="000000"/>
          <w:sz w:val="28"/>
        </w:rPr>
        <w:t>
      7-тақырып. Step ball change [степ бол чейндж] дайындық (bounce [боунс] қадамдары, аяқты жанға шығарумен қадам).</w:t>
      </w:r>
    </w:p>
    <w:p>
      <w:pPr>
        <w:spacing w:after="0"/>
        <w:ind w:left="0"/>
        <w:jc w:val="both"/>
      </w:pPr>
      <w:r>
        <w:rPr>
          <w:rFonts w:ascii="Times New Roman"/>
          <w:b w:val="false"/>
          <w:i w:val="false"/>
          <w:color w:val="000000"/>
          <w:sz w:val="28"/>
        </w:rPr>
        <w:t>
      8-тақырып. Алға, мықынмен жанға chasse [шассе].</w:t>
      </w:r>
    </w:p>
    <w:p>
      <w:pPr>
        <w:spacing w:after="0"/>
        <w:ind w:left="0"/>
        <w:jc w:val="both"/>
      </w:pPr>
      <w:r>
        <w:rPr>
          <w:rFonts w:ascii="Times New Roman"/>
          <w:b w:val="false"/>
          <w:i w:val="false"/>
          <w:color w:val="000000"/>
          <w:sz w:val="28"/>
        </w:rPr>
        <w:t>
      9-тақырып. Орталықтардың әртүрлі жұмысымен қадам (пульсация, еңкею, бұрылу).</w:t>
      </w:r>
    </w:p>
    <w:p>
      <w:pPr>
        <w:spacing w:after="0"/>
        <w:ind w:left="0"/>
        <w:jc w:val="both"/>
      </w:pPr>
      <w:r>
        <w:rPr>
          <w:rFonts w:ascii="Times New Roman"/>
          <w:b w:val="false"/>
          <w:i w:val="false"/>
          <w:color w:val="000000"/>
          <w:sz w:val="28"/>
        </w:rPr>
        <w:t xml:space="preserve">
      10-тақырып. Жанға сырғанаумен және дененің flat back [флат бак] қалыбымен бүйірлі жүріс. </w:t>
      </w:r>
    </w:p>
    <w:p>
      <w:pPr>
        <w:spacing w:after="0"/>
        <w:ind w:left="0"/>
        <w:jc w:val="both"/>
      </w:pPr>
      <w:r>
        <w:rPr>
          <w:rFonts w:ascii="Times New Roman"/>
          <w:b w:val="false"/>
          <w:i w:val="false"/>
          <w:color w:val="000000"/>
          <w:sz w:val="28"/>
        </w:rPr>
        <w:t>
      11-тақырып. Лирикалық джаз стиліндегі port de bras [пор де бра].</w:t>
      </w:r>
    </w:p>
    <w:p>
      <w:pPr>
        <w:spacing w:after="0"/>
        <w:ind w:left="0"/>
        <w:jc w:val="both"/>
      </w:pPr>
      <w:r>
        <w:rPr>
          <w:rFonts w:ascii="Times New Roman"/>
          <w:b w:val="false"/>
          <w:i w:val="false"/>
          <w:color w:val="000000"/>
          <w:sz w:val="28"/>
        </w:rPr>
        <w:t>
      12-тақырып. Passé мықынды көтерумен және tombe сырғанаумен releve.</w:t>
      </w:r>
    </w:p>
    <w:p>
      <w:pPr>
        <w:spacing w:after="0"/>
        <w:ind w:left="0"/>
        <w:jc w:val="both"/>
      </w:pPr>
      <w:r>
        <w:rPr>
          <w:rFonts w:ascii="Times New Roman"/>
          <w:b w:val="false"/>
          <w:i w:val="false"/>
          <w:color w:val="000000"/>
          <w:sz w:val="28"/>
        </w:rPr>
        <w:t>
      13-тақырып. Алға бродвейлік walk [уолк].</w:t>
      </w:r>
    </w:p>
    <w:p>
      <w:pPr>
        <w:spacing w:after="0"/>
        <w:ind w:left="0"/>
        <w:jc w:val="both"/>
      </w:pPr>
      <w:r>
        <w:rPr>
          <w:rFonts w:ascii="Times New Roman"/>
          <w:b w:val="false"/>
          <w:i w:val="false"/>
          <w:color w:val="000000"/>
          <w:sz w:val="28"/>
        </w:rPr>
        <w:t>
      14-тақырып. Алға 45 градусқа қадамнан kick [кик].</w:t>
      </w:r>
    </w:p>
    <w:p>
      <w:pPr>
        <w:spacing w:after="0"/>
        <w:ind w:left="0"/>
        <w:jc w:val="both"/>
      </w:pPr>
      <w:r>
        <w:rPr>
          <w:rFonts w:ascii="Times New Roman"/>
          <w:b w:val="false"/>
          <w:i w:val="false"/>
          <w:color w:val="000000"/>
          <w:sz w:val="28"/>
        </w:rPr>
        <w:t>
      15-тақырып. Пресс (жоғарғы және төменгі пресс) бұлшық еттерін нығайту.</w:t>
      </w:r>
    </w:p>
    <w:p>
      <w:pPr>
        <w:spacing w:after="0"/>
        <w:ind w:left="0"/>
        <w:jc w:val="both"/>
      </w:pPr>
      <w:r>
        <w:rPr>
          <w:rFonts w:ascii="Times New Roman"/>
          <w:b w:val="false"/>
          <w:i w:val="false"/>
          <w:color w:val="000000"/>
          <w:sz w:val="28"/>
        </w:rPr>
        <w:t>
      16-тақырып. Арқа бұлшық еттерін нығайту.</w:t>
      </w:r>
    </w:p>
    <w:p>
      <w:pPr>
        <w:spacing w:after="0"/>
        <w:ind w:left="0"/>
        <w:jc w:val="both"/>
      </w:pPr>
      <w:r>
        <w:rPr>
          <w:rFonts w:ascii="Times New Roman"/>
          <w:b w:val="false"/>
          <w:i w:val="false"/>
          <w:color w:val="000000"/>
          <w:sz w:val="28"/>
        </w:rPr>
        <w:t>
      17-тақырып. Қол бұлшық еттерін нығайту (тізеде кеудені жерден көтеру).</w:t>
      </w:r>
    </w:p>
    <w:p>
      <w:pPr>
        <w:spacing w:after="0"/>
        <w:ind w:left="0"/>
        <w:jc w:val="both"/>
      </w:pPr>
      <w:r>
        <w:rPr>
          <w:rFonts w:ascii="Times New Roman"/>
          <w:b w:val="false"/>
          <w:i w:val="false"/>
          <w:color w:val="000000"/>
          <w:sz w:val="28"/>
        </w:rPr>
        <w:t>
      18-тақырып. "Планка" қалыбы (йога).</w:t>
      </w:r>
    </w:p>
    <w:p>
      <w:pPr>
        <w:spacing w:after="0"/>
        <w:ind w:left="0"/>
        <w:jc w:val="both"/>
      </w:pPr>
      <w:r>
        <w:rPr>
          <w:rFonts w:ascii="Times New Roman"/>
          <w:b w:val="false"/>
          <w:i w:val="false"/>
          <w:color w:val="000000"/>
          <w:sz w:val="28"/>
        </w:rPr>
        <w:t>
      19-тақырып. Жеке орталықтармен жұмыс.</w:t>
      </w:r>
    </w:p>
    <w:p>
      <w:pPr>
        <w:spacing w:after="0"/>
        <w:ind w:left="0"/>
        <w:jc w:val="both"/>
      </w:pPr>
      <w:r>
        <w:rPr>
          <w:rFonts w:ascii="Times New Roman"/>
          <w:b w:val="false"/>
          <w:i w:val="false"/>
          <w:color w:val="000000"/>
          <w:sz w:val="28"/>
        </w:rPr>
        <w:t xml:space="preserve">
      20-тақырып. Кеуде қуысы жұмысының комбинациясы: крест (орталық арқылы), шаршы (орталыққа қайта оралусыз). </w:t>
      </w:r>
    </w:p>
    <w:p>
      <w:pPr>
        <w:spacing w:after="0"/>
        <w:ind w:left="0"/>
        <w:jc w:val="both"/>
      </w:pPr>
      <w:r>
        <w:rPr>
          <w:rFonts w:ascii="Times New Roman"/>
          <w:b w:val="false"/>
          <w:i w:val="false"/>
          <w:color w:val="000000"/>
          <w:sz w:val="28"/>
        </w:rPr>
        <w:t>
      21-тақырып. Дене жұмысын кезектестірумен бірінші бұрылмалы (bounce [боунс], arch [арч], swing [свинг], body roll [боди рол], толқын), бірінші және екінші параллель позициялар бойынша demi plie [деми плие].</w:t>
      </w:r>
    </w:p>
    <w:p>
      <w:pPr>
        <w:spacing w:after="0"/>
        <w:ind w:left="0"/>
        <w:jc w:val="both"/>
      </w:pPr>
      <w:r>
        <w:rPr>
          <w:rFonts w:ascii="Times New Roman"/>
          <w:b w:val="false"/>
          <w:i w:val="false"/>
          <w:color w:val="000000"/>
          <w:sz w:val="28"/>
        </w:rPr>
        <w:t>
      22-тақырып. Дене және қол жұмыстарын кезектестірумен бірінші бұрылмалы, бірінші және екінші параллель позициялар бойынша алға, жанға және артқа battement tendu [батман тандю] және jete [жете].</w:t>
      </w:r>
    </w:p>
    <w:p>
      <w:pPr>
        <w:spacing w:after="0"/>
        <w:ind w:left="0"/>
        <w:jc w:val="both"/>
      </w:pPr>
      <w:r>
        <w:rPr>
          <w:rFonts w:ascii="Times New Roman"/>
          <w:b w:val="false"/>
          <w:i w:val="false"/>
          <w:color w:val="000000"/>
          <w:sz w:val="28"/>
        </w:rPr>
        <w:t xml:space="preserve">
      23-тақырып. Шаршы бойымен қарапайым қимылдармен барлық бағыттарға grand battement [гранд батман]. </w:t>
      </w:r>
    </w:p>
    <w:p>
      <w:pPr>
        <w:spacing w:after="0"/>
        <w:ind w:left="0"/>
        <w:jc w:val="both"/>
      </w:pPr>
      <w:r>
        <w:rPr>
          <w:rFonts w:ascii="Times New Roman"/>
          <w:b w:val="false"/>
          <w:i w:val="false"/>
          <w:color w:val="000000"/>
          <w:sz w:val="28"/>
        </w:rPr>
        <w:t xml:space="preserve">
      24-тақырып. Алға қадамдармен, бұрылу кезіндегі қадамдармен мықынға жанға сырғанау. </w:t>
      </w:r>
    </w:p>
    <w:p>
      <w:pPr>
        <w:spacing w:after="0"/>
        <w:ind w:left="0"/>
        <w:jc w:val="both"/>
      </w:pPr>
      <w:r>
        <w:rPr>
          <w:rFonts w:ascii="Times New Roman"/>
          <w:b w:val="false"/>
          <w:i w:val="false"/>
          <w:color w:val="000000"/>
          <w:sz w:val="28"/>
        </w:rPr>
        <w:t>
      25-тақырып. Алға қозғалумен step ball change [степ бол чейндж].</w:t>
      </w:r>
    </w:p>
    <w:p>
      <w:pPr>
        <w:spacing w:after="0"/>
        <w:ind w:left="0"/>
        <w:jc w:val="both"/>
      </w:pPr>
      <w:r>
        <w:rPr>
          <w:rFonts w:ascii="Times New Roman"/>
          <w:b w:val="false"/>
          <w:i w:val="false"/>
          <w:color w:val="000000"/>
          <w:sz w:val="28"/>
        </w:rPr>
        <w:t>
      26-тақырып. Қадамдармен, жүгірумен, секірумен үйлесімділікте алға, мықынмен жанға chasse [шассе].</w:t>
      </w:r>
    </w:p>
    <w:p>
      <w:pPr>
        <w:spacing w:after="0"/>
        <w:ind w:left="0"/>
        <w:jc w:val="both"/>
      </w:pPr>
      <w:r>
        <w:rPr>
          <w:rFonts w:ascii="Times New Roman"/>
          <w:b w:val="false"/>
          <w:i w:val="false"/>
          <w:color w:val="000000"/>
          <w:sz w:val="28"/>
        </w:rPr>
        <w:t>
      27-тақырып. Орталықтардың әртүрлі жұмысымен қадам (пульсация, еңкею, бұрылу, шейк, твист).</w:t>
      </w:r>
    </w:p>
    <w:p>
      <w:pPr>
        <w:spacing w:after="0"/>
        <w:ind w:left="0"/>
        <w:jc w:val="both"/>
      </w:pPr>
      <w:r>
        <w:rPr>
          <w:rFonts w:ascii="Times New Roman"/>
          <w:b w:val="false"/>
          <w:i w:val="false"/>
          <w:color w:val="000000"/>
          <w:sz w:val="28"/>
        </w:rPr>
        <w:t xml:space="preserve">
      28-тақырып. Жанға сырғанаумен және arch – flat back [арч – флат бак] дененің қалыбын алмастырумен бүйірлі жүріс. </w:t>
      </w:r>
    </w:p>
    <w:p>
      <w:pPr>
        <w:spacing w:after="0"/>
        <w:ind w:left="0"/>
        <w:jc w:val="both"/>
      </w:pPr>
      <w:r>
        <w:rPr>
          <w:rFonts w:ascii="Times New Roman"/>
          <w:b w:val="false"/>
          <w:i w:val="false"/>
          <w:color w:val="000000"/>
          <w:sz w:val="28"/>
        </w:rPr>
        <w:t>
      29-тақырып. Лирикалық джаз стиліндегі port de bras [пор де бра] және қадамдарды үйлестіру.</w:t>
      </w:r>
    </w:p>
    <w:p>
      <w:pPr>
        <w:spacing w:after="0"/>
        <w:ind w:left="0"/>
        <w:jc w:val="both"/>
      </w:pPr>
      <w:r>
        <w:rPr>
          <w:rFonts w:ascii="Times New Roman"/>
          <w:b w:val="false"/>
          <w:i w:val="false"/>
          <w:color w:val="000000"/>
          <w:sz w:val="28"/>
        </w:rPr>
        <w:t xml:space="preserve">
      30-тақырып. Passé [пассе] қадамы және тарту (оттяжка) қадамы. </w:t>
      </w:r>
    </w:p>
    <w:p>
      <w:pPr>
        <w:spacing w:after="0"/>
        <w:ind w:left="0"/>
        <w:jc w:val="both"/>
      </w:pPr>
      <w:r>
        <w:rPr>
          <w:rFonts w:ascii="Times New Roman"/>
          <w:b w:val="false"/>
          <w:i w:val="false"/>
          <w:color w:val="000000"/>
          <w:sz w:val="28"/>
        </w:rPr>
        <w:t>
      31-тақырып. Барлық бағыттарға бродвейлік walk [уолк].</w:t>
      </w:r>
    </w:p>
    <w:p>
      <w:pPr>
        <w:spacing w:after="0"/>
        <w:ind w:left="0"/>
        <w:jc w:val="both"/>
      </w:pPr>
      <w:r>
        <w:rPr>
          <w:rFonts w:ascii="Times New Roman"/>
          <w:b w:val="false"/>
          <w:i w:val="false"/>
          <w:color w:val="000000"/>
          <w:sz w:val="28"/>
        </w:rPr>
        <w:t>
      32-тақырып. Алға, жанға 45 градусқа, 90 градусқа қадамнан kick [кик].</w:t>
      </w:r>
    </w:p>
    <w:p>
      <w:pPr>
        <w:spacing w:after="0"/>
        <w:ind w:left="0"/>
        <w:jc w:val="both"/>
      </w:pPr>
      <w:r>
        <w:rPr>
          <w:rFonts w:ascii="Times New Roman"/>
          <w:b w:val="false"/>
          <w:i w:val="false"/>
          <w:color w:val="000000"/>
          <w:sz w:val="28"/>
        </w:rPr>
        <w:t>
      33-тақырып. Пресс (жоғарғы, төменгі, іштің қиғаш бұлшық еттері) бұлшық еттерін нығайту.</w:t>
      </w:r>
    </w:p>
    <w:p>
      <w:pPr>
        <w:spacing w:after="0"/>
        <w:ind w:left="0"/>
        <w:jc w:val="both"/>
      </w:pPr>
      <w:r>
        <w:rPr>
          <w:rFonts w:ascii="Times New Roman"/>
          <w:b w:val="false"/>
          <w:i w:val="false"/>
          <w:color w:val="000000"/>
          <w:sz w:val="28"/>
        </w:rPr>
        <w:t>
      34-тақырып. Арқа бұлшық еттерін нығайту.</w:t>
      </w:r>
    </w:p>
    <w:p>
      <w:pPr>
        <w:spacing w:after="0"/>
        <w:ind w:left="0"/>
        <w:jc w:val="both"/>
      </w:pPr>
      <w:r>
        <w:rPr>
          <w:rFonts w:ascii="Times New Roman"/>
          <w:b w:val="false"/>
          <w:i w:val="false"/>
          <w:color w:val="000000"/>
          <w:sz w:val="28"/>
        </w:rPr>
        <w:t>
      35-тақырып. Қол бұлшық еттерін нығайту (кеудені жерден көтеру).</w:t>
      </w:r>
    </w:p>
    <w:p>
      <w:pPr>
        <w:spacing w:after="0"/>
        <w:ind w:left="0"/>
        <w:jc w:val="both"/>
      </w:pPr>
      <w:r>
        <w:rPr>
          <w:rFonts w:ascii="Times New Roman"/>
          <w:b w:val="false"/>
          <w:i w:val="false"/>
          <w:color w:val="000000"/>
          <w:sz w:val="28"/>
        </w:rPr>
        <w:t>
      36-тақырып. "Планка" қалыбы (йога).</w:t>
      </w:r>
    </w:p>
    <w:p>
      <w:pPr>
        <w:spacing w:after="0"/>
        <w:ind w:left="0"/>
        <w:jc w:val="both"/>
      </w:pPr>
      <w:r>
        <w:rPr>
          <w:rFonts w:ascii="Times New Roman"/>
          <w:b w:val="false"/>
          <w:i w:val="false"/>
          <w:color w:val="000000"/>
          <w:sz w:val="28"/>
        </w:rPr>
        <w:t>
      37-тақырып. "Тұмсығы төмен қараған ит" йога қалыбы (йога).</w:t>
      </w:r>
    </w:p>
    <w:p>
      <w:pPr>
        <w:spacing w:after="0"/>
        <w:ind w:left="0"/>
        <w:jc w:val="both"/>
      </w:pPr>
      <w:r>
        <w:rPr>
          <w:rFonts w:ascii="Times New Roman"/>
          <w:b w:val="false"/>
          <w:i w:val="false"/>
          <w:color w:val="000000"/>
          <w:sz w:val="28"/>
        </w:rPr>
        <w:t>
      37.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станокта және зал ортасында үйренген қозғалыстардың терминологиясын біледі;</w:t>
      </w:r>
    </w:p>
    <w:p>
      <w:pPr>
        <w:spacing w:after="0"/>
        <w:ind w:left="0"/>
        <w:jc w:val="both"/>
      </w:pPr>
      <w:r>
        <w:rPr>
          <w:rFonts w:ascii="Times New Roman"/>
          <w:b w:val="false"/>
          <w:i w:val="false"/>
          <w:color w:val="000000"/>
          <w:sz w:val="28"/>
        </w:rPr>
        <w:t>
      2) зал ортасында аяқ, дене және қол жұмысын кезектестіріп, exercice элементтерін орындайды;</w:t>
      </w:r>
    </w:p>
    <w:p>
      <w:pPr>
        <w:spacing w:after="0"/>
        <w:ind w:left="0"/>
        <w:jc w:val="both"/>
      </w:pPr>
      <w:r>
        <w:rPr>
          <w:rFonts w:ascii="Times New Roman"/>
          <w:b w:val="false"/>
          <w:i w:val="false"/>
          <w:color w:val="000000"/>
          <w:sz w:val="28"/>
        </w:rPr>
        <w:t>
      3) неғұрлым күрделі үйлесімділік түрінде кроста қозғалысты орындайды;</w:t>
      </w:r>
    </w:p>
    <w:p>
      <w:pPr>
        <w:spacing w:after="0"/>
        <w:ind w:left="0"/>
        <w:jc w:val="both"/>
      </w:pPr>
      <w:r>
        <w:rPr>
          <w:rFonts w:ascii="Times New Roman"/>
          <w:b w:val="false"/>
          <w:i w:val="false"/>
          <w:color w:val="000000"/>
          <w:sz w:val="28"/>
        </w:rPr>
        <w:t>
      4) афроджаз, лирикалық джаз және театралды джаз элементтерімен қойылымды би комбинацияларын эмоциялық-мәнерлі орындайды;</w:t>
      </w:r>
    </w:p>
    <w:p>
      <w:pPr>
        <w:spacing w:after="0"/>
        <w:ind w:left="0"/>
        <w:jc w:val="both"/>
      </w:pPr>
      <w:r>
        <w:rPr>
          <w:rFonts w:ascii="Times New Roman"/>
          <w:b w:val="false"/>
          <w:i w:val="false"/>
          <w:color w:val="000000"/>
          <w:sz w:val="28"/>
        </w:rPr>
        <w:t>
      5) бұлшық етті нығайтуға, босаңсытуға арналған, stretching [стрейчинг] және тынысты қалыпқа келтіруші жаттығуларды орындайды;</w:t>
      </w:r>
    </w:p>
    <w:p>
      <w:pPr>
        <w:spacing w:after="0"/>
        <w:ind w:left="0"/>
        <w:jc w:val="both"/>
      </w:pPr>
      <w:r>
        <w:rPr>
          <w:rFonts w:ascii="Times New Roman"/>
          <w:b w:val="false"/>
          <w:i w:val="false"/>
          <w:color w:val="000000"/>
          <w:sz w:val="28"/>
        </w:rPr>
        <w:t>
      6) джаздық бидің техникалық күрделі элементтерін орындау дағдыларын меңгереді.</w:t>
      </w:r>
    </w:p>
    <w:p>
      <w:pPr>
        <w:spacing w:after="0"/>
        <w:ind w:left="0"/>
        <w:jc w:val="both"/>
      </w:pPr>
      <w:r>
        <w:rPr>
          <w:rFonts w:ascii="Times New Roman"/>
          <w:b w:val="false"/>
          <w:i w:val="false"/>
          <w:color w:val="000000"/>
          <w:sz w:val="28"/>
        </w:rPr>
        <w:t>
      38. 3 сыныптағы Бағдарламалық талаптар:</w:t>
      </w:r>
    </w:p>
    <w:p>
      <w:pPr>
        <w:spacing w:after="0"/>
        <w:ind w:left="0"/>
        <w:jc w:val="both"/>
      </w:pPr>
      <w:r>
        <w:rPr>
          <w:rFonts w:ascii="Times New Roman"/>
          <w:b w:val="false"/>
          <w:i w:val="false"/>
          <w:color w:val="000000"/>
          <w:sz w:val="28"/>
        </w:rPr>
        <w:t>
      1) оқшаулау процесінде ықтимал қозғалыс нұсқалары, жамбас бөлігінің қозғалысы қосылуы есебінен дене орталықтары түсінігі кеңейеді, орталықтар жұмысын кезектестіру қосылады;</w:t>
      </w:r>
    </w:p>
    <w:p>
      <w:pPr>
        <w:spacing w:after="0"/>
        <w:ind w:left="0"/>
        <w:jc w:val="both"/>
      </w:pPr>
      <w:r>
        <w:rPr>
          <w:rFonts w:ascii="Times New Roman"/>
          <w:b w:val="false"/>
          <w:i w:val="false"/>
          <w:color w:val="000000"/>
          <w:sz w:val="28"/>
        </w:rPr>
        <w:t xml:space="preserve">
      2) зал ортасында Exercice [экзерсис] күрделендіріледі, біртіндеп қозғалысқа барлық дененің жұмысы енгізіледі, амплитудалық қозғалыстар зерттеледі, кросс неғұрлым күрделі және алуантүрлі болады, бір комбинацияда қадамдардың, секірулердің әртүрлі түрлерінің үйлесімділігі қолданылады, сызықтар, диагональдар, шеңбер бойымен қозғалыста кеңістік белсенді меңгеріледі; </w:t>
      </w:r>
    </w:p>
    <w:p>
      <w:pPr>
        <w:spacing w:after="0"/>
        <w:ind w:left="0"/>
        <w:jc w:val="both"/>
      </w:pPr>
      <w:r>
        <w:rPr>
          <w:rFonts w:ascii="Times New Roman"/>
          <w:b w:val="false"/>
          <w:i w:val="false"/>
          <w:color w:val="000000"/>
          <w:sz w:val="28"/>
        </w:rPr>
        <w:t>
      3) әртүрлі амплитудамен, жылдамдықпен және динамикамен қарама-қайшы қозғалыс есебінен білім алушылардың бұлшық ет және буын аппаратын нығайту жалғасады, жұмысқа әр түрлі бұлшық ет топтары ендіріледі;</w:t>
      </w:r>
    </w:p>
    <w:p>
      <w:pPr>
        <w:spacing w:after="0"/>
        <w:ind w:left="0"/>
        <w:jc w:val="both"/>
      </w:pPr>
      <w:r>
        <w:rPr>
          <w:rFonts w:ascii="Times New Roman"/>
          <w:b w:val="false"/>
          <w:i w:val="false"/>
          <w:color w:val="000000"/>
          <w:sz w:val="28"/>
        </w:rPr>
        <w:t xml:space="preserve">
      4) үйренген джаздық бидің әр түрлі стильдерінің элементтері негізінде шағын би комбинациялары құрастырылады, театралды немесе бродвейлік джаз түрлі мюзиклдерден сөздік қорды қолдануды болжайды, әр түрлі стильдер үшін музыкалық сүйемелдеу ретінде ұлттық африка әуендері (барабандар), блюз стиліндегі джаздық музыка таңдалады және танымал мюзиклдерден музыка қолданылады. </w:t>
      </w:r>
    </w:p>
    <w:p>
      <w:pPr>
        <w:spacing w:after="0"/>
        <w:ind w:left="0"/>
        <w:jc w:val="both"/>
      </w:pPr>
      <w:r>
        <w:rPr>
          <w:rFonts w:ascii="Times New Roman"/>
          <w:b w:val="false"/>
          <w:i w:val="false"/>
          <w:color w:val="000000"/>
          <w:sz w:val="28"/>
        </w:rPr>
        <w:t>
      39. 3 сыныптың оқу пәнінің мазмұны.</w:t>
      </w:r>
    </w:p>
    <w:p>
      <w:pPr>
        <w:spacing w:after="0"/>
        <w:ind w:left="0"/>
        <w:jc w:val="both"/>
      </w:pPr>
      <w:r>
        <w:rPr>
          <w:rFonts w:ascii="Times New Roman"/>
          <w:b w:val="false"/>
          <w:i w:val="false"/>
          <w:color w:val="000000"/>
          <w:sz w:val="28"/>
        </w:rPr>
        <w:t>
      Оқу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1-бөлім. Оқшаулау.</w:t>
      </w:r>
    </w:p>
    <w:p>
      <w:pPr>
        <w:spacing w:after="0"/>
        <w:ind w:left="0"/>
        <w:jc w:val="both"/>
      </w:pPr>
      <w:r>
        <w:rPr>
          <w:rFonts w:ascii="Times New Roman"/>
          <w:b w:val="false"/>
          <w:i w:val="false"/>
          <w:color w:val="000000"/>
          <w:sz w:val="28"/>
        </w:rPr>
        <w:t>
      2-бөлім. Зал ортасында exercice [экзерсис].</w:t>
      </w:r>
    </w:p>
    <w:p>
      <w:pPr>
        <w:spacing w:after="0"/>
        <w:ind w:left="0"/>
        <w:jc w:val="both"/>
      </w:pPr>
      <w:r>
        <w:rPr>
          <w:rFonts w:ascii="Times New Roman"/>
          <w:b w:val="false"/>
          <w:i w:val="false"/>
          <w:color w:val="000000"/>
          <w:sz w:val="28"/>
        </w:rPr>
        <w:t>
      3-бөлім. Кросс.</w:t>
      </w:r>
    </w:p>
    <w:p>
      <w:pPr>
        <w:spacing w:after="0"/>
        <w:ind w:left="0"/>
        <w:jc w:val="both"/>
      </w:pPr>
      <w:r>
        <w:rPr>
          <w:rFonts w:ascii="Times New Roman"/>
          <w:b w:val="false"/>
          <w:i w:val="false"/>
          <w:color w:val="000000"/>
          <w:sz w:val="28"/>
        </w:rPr>
        <w:t>
      4-бөлім. Афроджаз стиліндегі би материалы.</w:t>
      </w:r>
    </w:p>
    <w:p>
      <w:pPr>
        <w:spacing w:after="0"/>
        <w:ind w:left="0"/>
        <w:jc w:val="both"/>
      </w:pPr>
      <w:r>
        <w:rPr>
          <w:rFonts w:ascii="Times New Roman"/>
          <w:b w:val="false"/>
          <w:i w:val="false"/>
          <w:color w:val="000000"/>
          <w:sz w:val="28"/>
        </w:rPr>
        <w:t>
      5-бөлім. Лирикалық джаз стиліндегі би материалы.</w:t>
      </w:r>
    </w:p>
    <w:p>
      <w:pPr>
        <w:spacing w:after="0"/>
        <w:ind w:left="0"/>
        <w:jc w:val="both"/>
      </w:pPr>
      <w:r>
        <w:rPr>
          <w:rFonts w:ascii="Times New Roman"/>
          <w:b w:val="false"/>
          <w:i w:val="false"/>
          <w:color w:val="000000"/>
          <w:sz w:val="28"/>
        </w:rPr>
        <w:t>
      6-бөлім. Театралды джаз стиліндегі би материалы.</w:t>
      </w:r>
    </w:p>
    <w:p>
      <w:pPr>
        <w:spacing w:after="0"/>
        <w:ind w:left="0"/>
        <w:jc w:val="both"/>
      </w:pPr>
      <w:r>
        <w:rPr>
          <w:rFonts w:ascii="Times New Roman"/>
          <w:b w:val="false"/>
          <w:i w:val="false"/>
          <w:color w:val="000000"/>
          <w:sz w:val="28"/>
        </w:rPr>
        <w:t>
      7-бөлім. Бұлшық етті нығайтуға, босаңсытуға арналған жаттығулар, stretching [стрейчинг].</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Орталықтар түсінігі. Бел бөлімі (пресс). Пелвис (жамбас бөлігі).</w:t>
      </w:r>
    </w:p>
    <w:p>
      <w:pPr>
        <w:spacing w:after="0"/>
        <w:ind w:left="0"/>
        <w:jc w:val="both"/>
      </w:pPr>
      <w:r>
        <w:rPr>
          <w:rFonts w:ascii="Times New Roman"/>
          <w:b w:val="false"/>
          <w:i w:val="false"/>
          <w:color w:val="000000"/>
          <w:sz w:val="28"/>
        </w:rPr>
        <w:t xml:space="preserve">
      2-тақырып. Жеке орталықтармен жұмыс. Оқшауланған орталықтармен қозғалыстың барлық мүмкін болатын нұсқалары. Еңкею. Бұрылу. Крест. Шаршы. Шеңбер. Жарты шеңбер. Zundary [зандари]. Сегіздік. Көтеру-түсіру. Жылжу. Шейк. Твист. Shimmi [шимми]. Hip lift [хип лифт]. </w:t>
      </w:r>
    </w:p>
    <w:p>
      <w:pPr>
        <w:spacing w:after="0"/>
        <w:ind w:left="0"/>
        <w:jc w:val="both"/>
      </w:pPr>
      <w:r>
        <w:rPr>
          <w:rFonts w:ascii="Times New Roman"/>
          <w:b w:val="false"/>
          <w:i w:val="false"/>
          <w:color w:val="000000"/>
          <w:sz w:val="28"/>
        </w:rPr>
        <w:t>
      3-тақырып. Орталық жұмысын кезектестіру.</w:t>
      </w:r>
    </w:p>
    <w:p>
      <w:pPr>
        <w:spacing w:after="0"/>
        <w:ind w:left="0"/>
        <w:jc w:val="both"/>
      </w:pPr>
      <w:r>
        <w:rPr>
          <w:rFonts w:ascii="Times New Roman"/>
          <w:b w:val="false"/>
          <w:i w:val="false"/>
          <w:color w:val="000000"/>
          <w:sz w:val="28"/>
        </w:rPr>
        <w:t>
      4-тақырып. Дене жұмысын кезектестірумен бірінші және екінші бұрылмалы (bounce [боунс], arch [арч], swing [свинг], body roll [боди рол], толқын, side stretch [сайд стрейтч]), параллель позициялар бойынша demi [деми] және grand plie [гранд плие].</w:t>
      </w:r>
    </w:p>
    <w:p>
      <w:pPr>
        <w:spacing w:after="0"/>
        <w:ind w:left="0"/>
        <w:jc w:val="both"/>
      </w:pPr>
      <w:r>
        <w:rPr>
          <w:rFonts w:ascii="Times New Roman"/>
          <w:b w:val="false"/>
          <w:i w:val="false"/>
          <w:color w:val="000000"/>
          <w:sz w:val="28"/>
        </w:rPr>
        <w:t>
      5-тақырып. Дене және қол жұмыстарын кезектестірумен бірінші бұрылмалы, бірінші және екінші параллель позициялар бойынша алға, жанға және артқа battement tendu [батман тандю] және jete [жете].</w:t>
      </w:r>
    </w:p>
    <w:p>
      <w:pPr>
        <w:spacing w:after="0"/>
        <w:ind w:left="0"/>
        <w:jc w:val="both"/>
      </w:pPr>
      <w:r>
        <w:rPr>
          <w:rFonts w:ascii="Times New Roman"/>
          <w:b w:val="false"/>
          <w:i w:val="false"/>
          <w:color w:val="000000"/>
          <w:sz w:val="28"/>
        </w:rPr>
        <w:t xml:space="preserve">
      6-тақырып. Rond de jambe par terre [рон де жамб пар тер]. </w:t>
      </w:r>
    </w:p>
    <w:p>
      <w:pPr>
        <w:spacing w:after="0"/>
        <w:ind w:left="0"/>
        <w:jc w:val="both"/>
      </w:pPr>
      <w:r>
        <w:rPr>
          <w:rFonts w:ascii="Times New Roman"/>
          <w:b w:val="false"/>
          <w:i w:val="false"/>
          <w:color w:val="000000"/>
          <w:sz w:val="28"/>
        </w:rPr>
        <w:t>
      7-тақырып. Барлық бағыттарға нүктелерді ауыстырумен шаршы бойымен қадамдармен grand battement [гранд батман].</w:t>
      </w:r>
    </w:p>
    <w:p>
      <w:pPr>
        <w:spacing w:after="0"/>
        <w:ind w:left="0"/>
        <w:jc w:val="both"/>
      </w:pPr>
      <w:r>
        <w:rPr>
          <w:rFonts w:ascii="Times New Roman"/>
          <w:b w:val="false"/>
          <w:i w:val="false"/>
          <w:color w:val="000000"/>
          <w:sz w:val="28"/>
        </w:rPr>
        <w:t xml:space="preserve">
      8-тақырып. Алға 45 градусқа аттаумен kick [кик]. </w:t>
      </w:r>
    </w:p>
    <w:p>
      <w:pPr>
        <w:spacing w:after="0"/>
        <w:ind w:left="0"/>
        <w:jc w:val="both"/>
      </w:pPr>
      <w:r>
        <w:rPr>
          <w:rFonts w:ascii="Times New Roman"/>
          <w:b w:val="false"/>
          <w:i w:val="false"/>
          <w:color w:val="000000"/>
          <w:sz w:val="28"/>
        </w:rPr>
        <w:t xml:space="preserve">
      9-тақырып. Алға 90 градусқа аттаумен kick [кик]. </w:t>
      </w:r>
    </w:p>
    <w:p>
      <w:pPr>
        <w:spacing w:after="0"/>
        <w:ind w:left="0"/>
        <w:jc w:val="both"/>
      </w:pPr>
      <w:r>
        <w:rPr>
          <w:rFonts w:ascii="Times New Roman"/>
          <w:b w:val="false"/>
          <w:i w:val="false"/>
          <w:color w:val="000000"/>
          <w:sz w:val="28"/>
        </w:rPr>
        <w:t>
      10-тақырып. Kick [кик] және step ball change [степ бол чейндж] үйлесуі.</w:t>
      </w:r>
    </w:p>
    <w:p>
      <w:pPr>
        <w:spacing w:after="0"/>
        <w:ind w:left="0"/>
        <w:jc w:val="both"/>
      </w:pPr>
      <w:r>
        <w:rPr>
          <w:rFonts w:ascii="Times New Roman"/>
          <w:b w:val="false"/>
          <w:i w:val="false"/>
          <w:color w:val="000000"/>
          <w:sz w:val="28"/>
        </w:rPr>
        <w:t>
      11-тақырып. Барлық мүмкін болатын қадамдарды қолданумен афроджаз стиліндегі би комбинациясы, орталықтар жұмысы, қозғалыстың әр түрлі ырғақтарын және амплитудаларын кезектестіру.</w:t>
      </w:r>
    </w:p>
    <w:p>
      <w:pPr>
        <w:spacing w:after="0"/>
        <w:ind w:left="0"/>
        <w:jc w:val="both"/>
      </w:pPr>
      <w:r>
        <w:rPr>
          <w:rFonts w:ascii="Times New Roman"/>
          <w:b w:val="false"/>
          <w:i w:val="false"/>
          <w:color w:val="000000"/>
          <w:sz w:val="28"/>
        </w:rPr>
        <w:t>
      12-тақырып. Барлық мүмкін болатын қадамдарды қолданумен лирикалық джаз стиліндегі би комбинациясы, сырғанау, қалыпты және екпінді қимылдарды кезектестіру.</w:t>
      </w:r>
    </w:p>
    <w:p>
      <w:pPr>
        <w:spacing w:after="0"/>
        <w:ind w:left="0"/>
        <w:jc w:val="both"/>
      </w:pPr>
      <w:r>
        <w:rPr>
          <w:rFonts w:ascii="Times New Roman"/>
          <w:b w:val="false"/>
          <w:i w:val="false"/>
          <w:color w:val="000000"/>
          <w:sz w:val="28"/>
        </w:rPr>
        <w:t>
      13-тақырып. Барлық мүмкін болатын қадамдарды, бой түзеулерді қолданумен театралды немесе бродвейлік джаз стиліндегі би комбинациясы, амплитудасы және жылдамдығы бойынша әр түрлі қозғалыстарды кезектестіру.</w:t>
      </w:r>
    </w:p>
    <w:p>
      <w:pPr>
        <w:spacing w:after="0"/>
        <w:ind w:left="0"/>
        <w:jc w:val="both"/>
      </w:pPr>
      <w:r>
        <w:rPr>
          <w:rFonts w:ascii="Times New Roman"/>
          <w:b w:val="false"/>
          <w:i w:val="false"/>
          <w:color w:val="000000"/>
          <w:sz w:val="28"/>
        </w:rPr>
        <w:t>
      14-тақырып. Бір созылудан екіншіге бірқалыпты орын алмасулар.</w:t>
      </w:r>
    </w:p>
    <w:p>
      <w:pPr>
        <w:spacing w:after="0"/>
        <w:ind w:left="0"/>
        <w:jc w:val="both"/>
      </w:pPr>
      <w:r>
        <w:rPr>
          <w:rFonts w:ascii="Times New Roman"/>
          <w:b w:val="false"/>
          <w:i w:val="false"/>
          <w:color w:val="000000"/>
          <w:sz w:val="28"/>
        </w:rPr>
        <w:t xml:space="preserve">
      15-тақырып. Арқа, іш, аяқ бұлшық еттерін нығайтуға жаттығулар (қозғалыс санын арттыру). </w:t>
      </w:r>
    </w:p>
    <w:p>
      <w:pPr>
        <w:spacing w:after="0"/>
        <w:ind w:left="0"/>
        <w:jc w:val="both"/>
      </w:pPr>
      <w:r>
        <w:rPr>
          <w:rFonts w:ascii="Times New Roman"/>
          <w:b w:val="false"/>
          <w:i w:val="false"/>
          <w:color w:val="000000"/>
          <w:sz w:val="28"/>
        </w:rPr>
        <w:t>
      16-тақырып. Орталықтар жұмысын кезектестіру.</w:t>
      </w:r>
    </w:p>
    <w:p>
      <w:pPr>
        <w:spacing w:after="0"/>
        <w:ind w:left="0"/>
        <w:jc w:val="both"/>
      </w:pPr>
      <w:r>
        <w:rPr>
          <w:rFonts w:ascii="Times New Roman"/>
          <w:b w:val="false"/>
          <w:i w:val="false"/>
          <w:color w:val="000000"/>
          <w:sz w:val="28"/>
        </w:rPr>
        <w:t xml:space="preserve">
      17-тақырып. Орталықтармен қозғалыс комбинациясы. </w:t>
      </w:r>
    </w:p>
    <w:p>
      <w:pPr>
        <w:spacing w:after="0"/>
        <w:ind w:left="0"/>
        <w:jc w:val="both"/>
      </w:pPr>
      <w:r>
        <w:rPr>
          <w:rFonts w:ascii="Times New Roman"/>
          <w:b w:val="false"/>
          <w:i w:val="false"/>
          <w:color w:val="000000"/>
          <w:sz w:val="28"/>
        </w:rPr>
        <w:t>
      18-тақырып. Дененің бір мезгілдегі жұмысымен бірінші, екінші, үшінші бұрылмалы (bounce [боунс], arch [арч], swing [свинг], body roll [боди рол], толқын), параллель позициялар бойынша demi [деми] және grand plie [гранд плие].</w:t>
      </w:r>
    </w:p>
    <w:p>
      <w:pPr>
        <w:spacing w:after="0"/>
        <w:ind w:left="0"/>
        <w:jc w:val="both"/>
      </w:pPr>
      <w:r>
        <w:rPr>
          <w:rFonts w:ascii="Times New Roman"/>
          <w:b w:val="false"/>
          <w:i w:val="false"/>
          <w:color w:val="000000"/>
          <w:sz w:val="28"/>
        </w:rPr>
        <w:t>
      19-тақырып. Бір мезгілдегі дене жұмысы және қолды түрлі позицияларға (бірқалыпты және бірден) алмастырумен бірінші бұрылмалы, параллель позициялар бойынша алға, жанға және артқа [батман тандю] және jete [жете].</w:t>
      </w:r>
    </w:p>
    <w:p>
      <w:pPr>
        <w:spacing w:after="0"/>
        <w:ind w:left="0"/>
        <w:jc w:val="both"/>
      </w:pPr>
      <w:r>
        <w:rPr>
          <w:rFonts w:ascii="Times New Roman"/>
          <w:b w:val="false"/>
          <w:i w:val="false"/>
          <w:color w:val="000000"/>
          <w:sz w:val="28"/>
        </w:rPr>
        <w:t xml:space="preserve">
      20-тақырып. Дене және қол жұмысымен [рон де жамб пар тер]. </w:t>
      </w:r>
    </w:p>
    <w:p>
      <w:pPr>
        <w:spacing w:after="0"/>
        <w:ind w:left="0"/>
        <w:jc w:val="both"/>
      </w:pPr>
      <w:r>
        <w:rPr>
          <w:rFonts w:ascii="Times New Roman"/>
          <w:b w:val="false"/>
          <w:i w:val="false"/>
          <w:color w:val="000000"/>
          <w:sz w:val="28"/>
        </w:rPr>
        <w:t>
      21-тақырып. Параллель және бұрылмалы позициялар бойынша battement developpe.</w:t>
      </w:r>
    </w:p>
    <w:p>
      <w:pPr>
        <w:spacing w:after="0"/>
        <w:ind w:left="0"/>
        <w:jc w:val="both"/>
      </w:pPr>
      <w:r>
        <w:rPr>
          <w:rFonts w:ascii="Times New Roman"/>
          <w:b w:val="false"/>
          <w:i w:val="false"/>
          <w:color w:val="000000"/>
          <w:sz w:val="28"/>
        </w:rPr>
        <w:t>
      22-тақырып. Бір комбинацияда, диагональ, шеңбер бойымен қозғалыста қадамдардың, секірулердің әр түрлі түрлерінің үйлесімділігі (алға және жанға kick [кик], аттаумен kick [кик], step ball change [степ бол чейндж], chasse [шассе], сырғанау, барлық бағытта қадамдар);</w:t>
      </w:r>
    </w:p>
    <w:p>
      <w:pPr>
        <w:spacing w:after="0"/>
        <w:ind w:left="0"/>
        <w:jc w:val="both"/>
      </w:pPr>
      <w:r>
        <w:rPr>
          <w:rFonts w:ascii="Times New Roman"/>
          <w:b w:val="false"/>
          <w:i w:val="false"/>
          <w:color w:val="000000"/>
          <w:sz w:val="28"/>
        </w:rPr>
        <w:t>
      23-тақырып. Айналуларға дайындық.</w:t>
      </w:r>
    </w:p>
    <w:p>
      <w:pPr>
        <w:spacing w:after="0"/>
        <w:ind w:left="0"/>
        <w:jc w:val="both"/>
      </w:pPr>
      <w:r>
        <w:rPr>
          <w:rFonts w:ascii="Times New Roman"/>
          <w:b w:val="false"/>
          <w:i w:val="false"/>
          <w:color w:val="000000"/>
          <w:sz w:val="28"/>
        </w:rPr>
        <w:t xml:space="preserve">
      24-тақырып. Афроджаз стиліндегі би комбинациясы. Қозғалыс және музыкалық қабілет сапасымен жұмыс. </w:t>
      </w:r>
    </w:p>
    <w:p>
      <w:pPr>
        <w:spacing w:after="0"/>
        <w:ind w:left="0"/>
        <w:jc w:val="both"/>
      </w:pPr>
      <w:r>
        <w:rPr>
          <w:rFonts w:ascii="Times New Roman"/>
          <w:b w:val="false"/>
          <w:i w:val="false"/>
          <w:color w:val="000000"/>
          <w:sz w:val="28"/>
        </w:rPr>
        <w:t xml:space="preserve">
      25-тақырып. Лирикалық джаз стиліндегі би комбинациясы. Қозғалыс және музыкалық қабілет сапасымен жұмыс. </w:t>
      </w:r>
    </w:p>
    <w:p>
      <w:pPr>
        <w:spacing w:after="0"/>
        <w:ind w:left="0"/>
        <w:jc w:val="both"/>
      </w:pPr>
      <w:r>
        <w:rPr>
          <w:rFonts w:ascii="Times New Roman"/>
          <w:b w:val="false"/>
          <w:i w:val="false"/>
          <w:color w:val="000000"/>
          <w:sz w:val="28"/>
        </w:rPr>
        <w:t xml:space="preserve">
      26-тақырып. Театралды немесе бродвейлік джаз стиліндегі би комбинациясы. Қозғалыс және музыкалық қабілет сапасымен жұмыс. </w:t>
      </w:r>
    </w:p>
    <w:p>
      <w:pPr>
        <w:spacing w:after="0"/>
        <w:ind w:left="0"/>
        <w:jc w:val="both"/>
      </w:pPr>
      <w:r>
        <w:rPr>
          <w:rFonts w:ascii="Times New Roman"/>
          <w:b w:val="false"/>
          <w:i w:val="false"/>
          <w:color w:val="000000"/>
          <w:sz w:val="28"/>
        </w:rPr>
        <w:t xml:space="preserve">
      27-тақырып. Арқа, іш, аяқ бұлшық еттерін нығайтуға жаттығулар (қозғалыс санын арттыру). </w:t>
      </w:r>
    </w:p>
    <w:p>
      <w:pPr>
        <w:spacing w:after="0"/>
        <w:ind w:left="0"/>
        <w:jc w:val="both"/>
      </w:pPr>
      <w:r>
        <w:rPr>
          <w:rFonts w:ascii="Times New Roman"/>
          <w:b w:val="false"/>
          <w:i w:val="false"/>
          <w:color w:val="000000"/>
          <w:sz w:val="28"/>
        </w:rPr>
        <w:t xml:space="preserve">
      28-тақырып. Пилатес және йога элементтерін қолдану. </w:t>
      </w:r>
    </w:p>
    <w:p>
      <w:pPr>
        <w:spacing w:after="0"/>
        <w:ind w:left="0"/>
        <w:jc w:val="both"/>
      </w:pPr>
      <w:r>
        <w:rPr>
          <w:rFonts w:ascii="Times New Roman"/>
          <w:b w:val="false"/>
          <w:i w:val="false"/>
          <w:color w:val="000000"/>
          <w:sz w:val="28"/>
        </w:rPr>
        <w:t>
      40.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заманауи би стильдерінің: афроджаз, лирикалық джаз және театралды джаз ерекшелігін біледі;</w:t>
      </w:r>
    </w:p>
    <w:p>
      <w:pPr>
        <w:spacing w:after="0"/>
        <w:ind w:left="0"/>
        <w:jc w:val="both"/>
      </w:pPr>
      <w:r>
        <w:rPr>
          <w:rFonts w:ascii="Times New Roman"/>
          <w:b w:val="false"/>
          <w:i w:val="false"/>
          <w:color w:val="000000"/>
          <w:sz w:val="28"/>
        </w:rPr>
        <w:t>
      2) заманауи хореография терминологиясын біледі;</w:t>
      </w:r>
    </w:p>
    <w:p>
      <w:pPr>
        <w:spacing w:after="0"/>
        <w:ind w:left="0"/>
        <w:jc w:val="both"/>
      </w:pPr>
      <w:r>
        <w:rPr>
          <w:rFonts w:ascii="Times New Roman"/>
          <w:b w:val="false"/>
          <w:i w:val="false"/>
          <w:color w:val="000000"/>
          <w:sz w:val="28"/>
        </w:rPr>
        <w:t>
      3) джаз-би стильдерін ажырата біледі;</w:t>
      </w:r>
    </w:p>
    <w:p>
      <w:pPr>
        <w:spacing w:after="0"/>
        <w:ind w:left="0"/>
        <w:jc w:val="both"/>
      </w:pPr>
      <w:r>
        <w:rPr>
          <w:rFonts w:ascii="Times New Roman"/>
          <w:b w:val="false"/>
          <w:i w:val="false"/>
          <w:color w:val="000000"/>
          <w:sz w:val="28"/>
        </w:rPr>
        <w:t>
      4) барлық дененің жұмысымен зал ортасында күрделендірілген еxercice орындайды;</w:t>
      </w:r>
    </w:p>
    <w:p>
      <w:pPr>
        <w:spacing w:after="0"/>
        <w:ind w:left="0"/>
        <w:jc w:val="both"/>
      </w:pPr>
      <w:r>
        <w:rPr>
          <w:rFonts w:ascii="Times New Roman"/>
          <w:b w:val="false"/>
          <w:i w:val="false"/>
          <w:color w:val="000000"/>
          <w:sz w:val="28"/>
        </w:rPr>
        <w:t>
      5) бұлшық ет және буын аппаратын дамытуға және нығайтуға арналған неғұрлым күрделі жаттығулар кешенін орындайды;</w:t>
      </w:r>
    </w:p>
    <w:p>
      <w:pPr>
        <w:spacing w:after="0"/>
        <w:ind w:left="0"/>
        <w:jc w:val="both"/>
      </w:pPr>
      <w:r>
        <w:rPr>
          <w:rFonts w:ascii="Times New Roman"/>
          <w:b w:val="false"/>
          <w:i w:val="false"/>
          <w:color w:val="000000"/>
          <w:sz w:val="28"/>
        </w:rPr>
        <w:t>
      6) бір комбинацияда сызықтар, диагональдар, шеңбер бойымен қозғалыста қадамдардың, секірудің әр түрлі түрлерінің үйлесімділігінде күрделі және алуан түрлі кросс қимылдарын орындайды;</w:t>
      </w:r>
    </w:p>
    <w:p>
      <w:pPr>
        <w:spacing w:after="0"/>
        <w:ind w:left="0"/>
        <w:jc w:val="both"/>
      </w:pPr>
      <w:r>
        <w:rPr>
          <w:rFonts w:ascii="Times New Roman"/>
          <w:b w:val="false"/>
          <w:i w:val="false"/>
          <w:color w:val="000000"/>
          <w:sz w:val="28"/>
        </w:rPr>
        <w:t>
      7) джаз-би стильдерінің неғұрым күрделі қозғалыстары мен комбинацияларын орындау дағдыларына ие;</w:t>
      </w:r>
    </w:p>
    <w:p>
      <w:pPr>
        <w:spacing w:after="0"/>
        <w:ind w:left="0"/>
        <w:jc w:val="both"/>
      </w:pPr>
      <w:r>
        <w:rPr>
          <w:rFonts w:ascii="Times New Roman"/>
          <w:b w:val="false"/>
          <w:i w:val="false"/>
          <w:color w:val="000000"/>
          <w:sz w:val="28"/>
        </w:rPr>
        <w:t>
      8) сабақтарда үйренген қойылымды би комбинациялары мен композицияларын эмоциялық, мәнерлі орындайды.</w:t>
      </w:r>
    </w:p>
    <w:p>
      <w:pPr>
        <w:spacing w:after="0"/>
        <w:ind w:left="0"/>
        <w:jc w:val="both"/>
      </w:pPr>
      <w:r>
        <w:rPr>
          <w:rFonts w:ascii="Times New Roman"/>
          <w:b w:val="false"/>
          <w:i w:val="false"/>
          <w:color w:val="000000"/>
          <w:sz w:val="28"/>
        </w:rPr>
        <w:t>
      41. 4 сыныптағы Бағдарлама талаптары:</w:t>
      </w:r>
    </w:p>
    <w:p>
      <w:pPr>
        <w:spacing w:after="0"/>
        <w:ind w:left="0"/>
        <w:jc w:val="both"/>
      </w:pPr>
      <w:r>
        <w:rPr>
          <w:rFonts w:ascii="Times New Roman"/>
          <w:b w:val="false"/>
          <w:i w:val="false"/>
          <w:color w:val="000000"/>
          <w:sz w:val="28"/>
        </w:rPr>
        <w:t>
      1) тынысқа және тыныс алу процесі кезінде анатомиялық өзгерістерге тәуелді, қозғалыс физикасына жаңа тәсілді тұспалдайтын Марта Грэхем және Хосе Лимон техникасы секілді классикалық модерн техникаларын меңгеруге ауысу жүзеге асады;</w:t>
      </w:r>
    </w:p>
    <w:p>
      <w:pPr>
        <w:spacing w:after="0"/>
        <w:ind w:left="0"/>
        <w:jc w:val="both"/>
      </w:pPr>
      <w:r>
        <w:rPr>
          <w:rFonts w:ascii="Times New Roman"/>
          <w:b w:val="false"/>
          <w:i w:val="false"/>
          <w:color w:val="000000"/>
          <w:sz w:val="28"/>
        </w:rPr>
        <w:t>
      2) алдымен классикалық модерн техникасына тән дененің, қолдың және бастың негізгі қалыптары және қозғалыстары меңгеріледі, әрбір элементті және қозғалысты саналы орындауға және оның тыныспен қосылуына қол жеткізіледі;</w:t>
      </w:r>
    </w:p>
    <w:p>
      <w:pPr>
        <w:spacing w:after="0"/>
        <w:ind w:left="0"/>
        <w:jc w:val="both"/>
      </w:pPr>
      <w:r>
        <w:rPr>
          <w:rFonts w:ascii="Times New Roman"/>
          <w:b w:val="false"/>
          <w:i w:val="false"/>
          <w:color w:val="000000"/>
          <w:sz w:val="28"/>
        </w:rPr>
        <w:t xml:space="preserve">
      3) еденмен жұмыс істеудің жаңа қағидаларына көңіл қойылады, құлау және домалау техникаларын меңгеру басталады, музыкалық сүйемелдеу аталған кезеңде алуан түрлі, белгілі стильмен немесе бағытпен шектелмейді, ол әрбір жаттығуға немесе музыкалық өлшемі мен сипаты бойынша комбинацияға сәйкес келеді. </w:t>
      </w:r>
    </w:p>
    <w:p>
      <w:pPr>
        <w:spacing w:after="0"/>
        <w:ind w:left="0"/>
        <w:jc w:val="both"/>
      </w:pPr>
      <w:r>
        <w:rPr>
          <w:rFonts w:ascii="Times New Roman"/>
          <w:b w:val="false"/>
          <w:i w:val="false"/>
          <w:color w:val="000000"/>
          <w:sz w:val="28"/>
        </w:rPr>
        <w:t>
      42. 4 сыныптың оқу пәнінің мазмұны.</w:t>
      </w:r>
    </w:p>
    <w:p>
      <w:pPr>
        <w:spacing w:after="0"/>
        <w:ind w:left="0"/>
        <w:jc w:val="both"/>
      </w:pPr>
      <w:r>
        <w:rPr>
          <w:rFonts w:ascii="Times New Roman"/>
          <w:b w:val="false"/>
          <w:i w:val="false"/>
          <w:color w:val="000000"/>
          <w:sz w:val="28"/>
        </w:rPr>
        <w:t>
      Оқу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1-бөлім. Модерн биіндегі аяқ, қол позициялары, дененің негізгі қалыптары мен қимылдары.</w:t>
      </w:r>
    </w:p>
    <w:p>
      <w:pPr>
        <w:spacing w:after="0"/>
        <w:ind w:left="0"/>
        <w:jc w:val="both"/>
      </w:pPr>
      <w:r>
        <w:rPr>
          <w:rFonts w:ascii="Times New Roman"/>
          <w:b w:val="false"/>
          <w:i w:val="false"/>
          <w:color w:val="000000"/>
          <w:sz w:val="28"/>
        </w:rPr>
        <w:t>
      2-бөлім. Классикалық модерн техникасын қолданумен партердегі exercice [экзерсис].</w:t>
      </w:r>
    </w:p>
    <w:p>
      <w:pPr>
        <w:spacing w:after="0"/>
        <w:ind w:left="0"/>
        <w:jc w:val="both"/>
      </w:pPr>
      <w:r>
        <w:rPr>
          <w:rFonts w:ascii="Times New Roman"/>
          <w:b w:val="false"/>
          <w:i w:val="false"/>
          <w:color w:val="000000"/>
          <w:sz w:val="28"/>
        </w:rPr>
        <w:t>
      3-бөлім. Классикалық модерн техникасын қолданумен зал ортасындағы exercice [экзерсис].</w:t>
      </w:r>
    </w:p>
    <w:p>
      <w:pPr>
        <w:spacing w:after="0"/>
        <w:ind w:left="0"/>
        <w:jc w:val="both"/>
      </w:pPr>
      <w:r>
        <w:rPr>
          <w:rFonts w:ascii="Times New Roman"/>
          <w:b w:val="false"/>
          <w:i w:val="false"/>
          <w:color w:val="000000"/>
          <w:sz w:val="28"/>
        </w:rPr>
        <w:t>
      4-бөлім. Еденмен жұмыс істеу принципі.</w:t>
      </w:r>
    </w:p>
    <w:p>
      <w:pPr>
        <w:spacing w:after="0"/>
        <w:ind w:left="0"/>
        <w:jc w:val="both"/>
      </w:pPr>
      <w:r>
        <w:rPr>
          <w:rFonts w:ascii="Times New Roman"/>
          <w:b w:val="false"/>
          <w:i w:val="false"/>
          <w:color w:val="000000"/>
          <w:sz w:val="28"/>
        </w:rPr>
        <w:t>
      5-бөлім. Құлау және домалау техникалары.</w:t>
      </w:r>
    </w:p>
    <w:p>
      <w:pPr>
        <w:spacing w:after="0"/>
        <w:ind w:left="0"/>
        <w:jc w:val="both"/>
      </w:pPr>
      <w:r>
        <w:rPr>
          <w:rFonts w:ascii="Times New Roman"/>
          <w:b w:val="false"/>
          <w:i w:val="false"/>
          <w:color w:val="000000"/>
          <w:sz w:val="28"/>
        </w:rPr>
        <w:t>
      6-бөлім. Кеңістікті меңгеру.</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Аяқтың жабық қалыбы.</w:t>
      </w:r>
    </w:p>
    <w:p>
      <w:pPr>
        <w:spacing w:after="0"/>
        <w:ind w:left="0"/>
        <w:jc w:val="both"/>
      </w:pPr>
      <w:r>
        <w:rPr>
          <w:rFonts w:ascii="Times New Roman"/>
          <w:b w:val="false"/>
          <w:i w:val="false"/>
          <w:color w:val="000000"/>
          <w:sz w:val="28"/>
        </w:rPr>
        <w:t>
      2-тақырып. Дененің негізгі қалыптарын және қимылдарын қосумен қолдармен port de bras [пор де бра].</w:t>
      </w:r>
    </w:p>
    <w:p>
      <w:pPr>
        <w:spacing w:after="0"/>
        <w:ind w:left="0"/>
        <w:jc w:val="both"/>
      </w:pPr>
      <w:r>
        <w:rPr>
          <w:rFonts w:ascii="Times New Roman"/>
          <w:b w:val="false"/>
          <w:i w:val="false"/>
          <w:color w:val="000000"/>
          <w:sz w:val="28"/>
        </w:rPr>
        <w:t>
      3-тақырып. Curve back [серв бак] және arch [арч] дененің негізгі қалыптары.</w:t>
      </w:r>
    </w:p>
    <w:p>
      <w:pPr>
        <w:spacing w:after="0"/>
        <w:ind w:left="0"/>
        <w:jc w:val="both"/>
      </w:pPr>
      <w:r>
        <w:rPr>
          <w:rFonts w:ascii="Times New Roman"/>
          <w:b w:val="false"/>
          <w:i w:val="false"/>
          <w:color w:val="000000"/>
          <w:sz w:val="28"/>
        </w:rPr>
        <w:t>
      4-тақырып. Flat back [флат бак], deep body bend [дип боди бенд] дененің негізгі қалыптары.</w:t>
      </w:r>
    </w:p>
    <w:p>
      <w:pPr>
        <w:spacing w:after="0"/>
        <w:ind w:left="0"/>
        <w:jc w:val="both"/>
      </w:pPr>
      <w:r>
        <w:rPr>
          <w:rFonts w:ascii="Times New Roman"/>
          <w:b w:val="false"/>
          <w:i w:val="false"/>
          <w:color w:val="000000"/>
          <w:sz w:val="28"/>
        </w:rPr>
        <w:t xml:space="preserve">
      5-тақырып. Кеуде қуысымен, ішпен тыныс алу. Қозғалыс пен тыныстың қосылуы. </w:t>
      </w:r>
    </w:p>
    <w:p>
      <w:pPr>
        <w:spacing w:after="0"/>
        <w:ind w:left="0"/>
        <w:jc w:val="both"/>
      </w:pPr>
      <w:r>
        <w:rPr>
          <w:rFonts w:ascii="Times New Roman"/>
          <w:b w:val="false"/>
          <w:i w:val="false"/>
          <w:color w:val="000000"/>
          <w:sz w:val="28"/>
        </w:rPr>
        <w:t>
      6-тақырып. Қос contraction [контракшн].</w:t>
      </w:r>
    </w:p>
    <w:p>
      <w:pPr>
        <w:spacing w:after="0"/>
        <w:ind w:left="0"/>
        <w:jc w:val="both"/>
      </w:pPr>
      <w:r>
        <w:rPr>
          <w:rFonts w:ascii="Times New Roman"/>
          <w:b w:val="false"/>
          <w:i w:val="false"/>
          <w:color w:val="000000"/>
          <w:sz w:val="28"/>
        </w:rPr>
        <w:t>
      7-тақырып. Шиыршыққа arch [арч], contract [контракт], stretch [стрейтч] үйлестіру.</w:t>
      </w:r>
    </w:p>
    <w:p>
      <w:pPr>
        <w:spacing w:after="0"/>
        <w:ind w:left="0"/>
        <w:jc w:val="both"/>
      </w:pPr>
      <w:r>
        <w:rPr>
          <w:rFonts w:ascii="Times New Roman"/>
          <w:b w:val="false"/>
          <w:i w:val="false"/>
          <w:color w:val="000000"/>
          <w:sz w:val="28"/>
        </w:rPr>
        <w:t>
      8-тақырып. Plie [плие], еденде отырған күйі, аяқтар алға созылған.</w:t>
      </w:r>
    </w:p>
    <w:p>
      <w:pPr>
        <w:spacing w:after="0"/>
        <w:ind w:left="0"/>
        <w:jc w:val="both"/>
      </w:pPr>
      <w:r>
        <w:rPr>
          <w:rFonts w:ascii="Times New Roman"/>
          <w:b w:val="false"/>
          <w:i w:val="false"/>
          <w:color w:val="000000"/>
          <w:sz w:val="28"/>
        </w:rPr>
        <w:t>
      9-тақырып. Jete [жете] жоғары [флекс], point [пойнт] табан жұмысымен.</w:t>
      </w:r>
    </w:p>
    <w:p>
      <w:pPr>
        <w:spacing w:after="0"/>
        <w:ind w:left="0"/>
        <w:jc w:val="both"/>
      </w:pPr>
      <w:r>
        <w:rPr>
          <w:rFonts w:ascii="Times New Roman"/>
          <w:b w:val="false"/>
          <w:i w:val="false"/>
          <w:color w:val="000000"/>
          <w:sz w:val="28"/>
        </w:rPr>
        <w:t>
      10-тақырып. Аяқты бір жаққа жіберумен және келтірумен pique [пики] .</w:t>
      </w:r>
    </w:p>
    <w:p>
      <w:pPr>
        <w:spacing w:after="0"/>
        <w:ind w:left="0"/>
        <w:jc w:val="both"/>
      </w:pPr>
      <w:r>
        <w:rPr>
          <w:rFonts w:ascii="Times New Roman"/>
          <w:b w:val="false"/>
          <w:i w:val="false"/>
          <w:color w:val="000000"/>
          <w:sz w:val="28"/>
        </w:rPr>
        <w:t>
      11-тақырып. Аяқты бір жаққа жіберумен және жоғары releve lent [релеве лент] және battement [батман].</w:t>
      </w:r>
    </w:p>
    <w:p>
      <w:pPr>
        <w:spacing w:after="0"/>
        <w:ind w:left="0"/>
        <w:jc w:val="both"/>
      </w:pPr>
      <w:r>
        <w:rPr>
          <w:rFonts w:ascii="Times New Roman"/>
          <w:b w:val="false"/>
          <w:i w:val="false"/>
          <w:color w:val="000000"/>
          <w:sz w:val="28"/>
        </w:rPr>
        <w:t xml:space="preserve">
      12-тақырып. Марта Грэхем техникасындағы партерлік комбинация. </w:t>
      </w:r>
    </w:p>
    <w:p>
      <w:pPr>
        <w:spacing w:after="0"/>
        <w:ind w:left="0"/>
        <w:jc w:val="both"/>
      </w:pPr>
      <w:r>
        <w:rPr>
          <w:rFonts w:ascii="Times New Roman"/>
          <w:b w:val="false"/>
          <w:i w:val="false"/>
          <w:color w:val="000000"/>
          <w:sz w:val="28"/>
        </w:rPr>
        <w:t>
      13-тақырып. Параллель және ашық позициялар бойынша demi [деми] және grand plie [гранд плие].</w:t>
      </w:r>
    </w:p>
    <w:p>
      <w:pPr>
        <w:spacing w:after="0"/>
        <w:ind w:left="0"/>
        <w:jc w:val="both"/>
      </w:pPr>
      <w:r>
        <w:rPr>
          <w:rFonts w:ascii="Times New Roman"/>
          <w:b w:val="false"/>
          <w:i w:val="false"/>
          <w:color w:val="000000"/>
          <w:sz w:val="28"/>
        </w:rPr>
        <w:t xml:space="preserve">
      14-тақырып. Дененің негізгі қалыптарымен (curve back [серв бак] и arch [арч], contraction [контракшн]) demi [деми] және grand plie [гранд плие] үйлестіру. </w:t>
      </w:r>
    </w:p>
    <w:p>
      <w:pPr>
        <w:spacing w:after="0"/>
        <w:ind w:left="0"/>
        <w:jc w:val="both"/>
      </w:pPr>
      <w:r>
        <w:rPr>
          <w:rFonts w:ascii="Times New Roman"/>
          <w:b w:val="false"/>
          <w:i w:val="false"/>
          <w:color w:val="000000"/>
          <w:sz w:val="28"/>
        </w:rPr>
        <w:t>
      15-тақырып. Бір және екі қолмен ұстай отырып, станокқа бетімен қараған күйі еден (М. Грэхем) бойымен табанмен сегіздіктер.</w:t>
      </w:r>
    </w:p>
    <w:p>
      <w:pPr>
        <w:spacing w:after="0"/>
        <w:ind w:left="0"/>
        <w:jc w:val="both"/>
      </w:pPr>
      <w:r>
        <w:rPr>
          <w:rFonts w:ascii="Times New Roman"/>
          <w:b w:val="false"/>
          <w:i w:val="false"/>
          <w:color w:val="000000"/>
          <w:sz w:val="28"/>
        </w:rPr>
        <w:t xml:space="preserve">
      16-тақырып. 90 градусқа иілген мықынмен (М. Грэхем) екі қолмен ұстаған бетімен қараған күйі сегіздіктер. </w:t>
      </w:r>
    </w:p>
    <w:p>
      <w:pPr>
        <w:spacing w:after="0"/>
        <w:ind w:left="0"/>
        <w:jc w:val="both"/>
      </w:pPr>
      <w:r>
        <w:rPr>
          <w:rFonts w:ascii="Times New Roman"/>
          <w:b w:val="false"/>
          <w:i w:val="false"/>
          <w:color w:val="000000"/>
          <w:sz w:val="28"/>
        </w:rPr>
        <w:t>
      17-тақырып. Негізгі қадамдармен, айналулармен үйлесімділікте барлық бағыттарға қадамдармен және қозғалулармен grand battement jete [гранд батман жете].</w:t>
      </w:r>
    </w:p>
    <w:p>
      <w:pPr>
        <w:spacing w:after="0"/>
        <w:ind w:left="0"/>
        <w:jc w:val="both"/>
      </w:pPr>
      <w:r>
        <w:rPr>
          <w:rFonts w:ascii="Times New Roman"/>
          <w:b w:val="false"/>
          <w:i w:val="false"/>
          <w:color w:val="000000"/>
          <w:sz w:val="28"/>
        </w:rPr>
        <w:t>
      18-тақырып. Арқада жату қалпында, аяқтармен swing [свинг], бүйірге тұрумен.</w:t>
      </w:r>
    </w:p>
    <w:p>
      <w:pPr>
        <w:spacing w:after="0"/>
        <w:ind w:left="0"/>
        <w:jc w:val="both"/>
      </w:pPr>
      <w:r>
        <w:rPr>
          <w:rFonts w:ascii="Times New Roman"/>
          <w:b w:val="false"/>
          <w:i w:val="false"/>
          <w:color w:val="000000"/>
          <w:sz w:val="28"/>
        </w:rPr>
        <w:t xml:space="preserve">
      19-тақырып. Еденде қозғалудың нұсқалары. Тұру, қолға тұрулар. </w:t>
      </w:r>
    </w:p>
    <w:p>
      <w:pPr>
        <w:spacing w:after="0"/>
        <w:ind w:left="0"/>
        <w:jc w:val="both"/>
      </w:pPr>
      <w:r>
        <w:rPr>
          <w:rFonts w:ascii="Times New Roman"/>
          <w:b w:val="false"/>
          <w:i w:val="false"/>
          <w:color w:val="000000"/>
          <w:sz w:val="28"/>
        </w:rPr>
        <w:t>
      20-тақырып. Ауырлық орталығымен жұмыс (Хосе Лимон техникасы).</w:t>
      </w:r>
    </w:p>
    <w:p>
      <w:pPr>
        <w:spacing w:after="0"/>
        <w:ind w:left="0"/>
        <w:jc w:val="both"/>
      </w:pPr>
      <w:r>
        <w:rPr>
          <w:rFonts w:ascii="Times New Roman"/>
          <w:b w:val="false"/>
          <w:i w:val="false"/>
          <w:color w:val="000000"/>
          <w:sz w:val="28"/>
        </w:rPr>
        <w:t>
      21-тақырып. "Баланс" түсінігі. Салмақты ауыстыру. Балансты іздеу.</w:t>
      </w:r>
    </w:p>
    <w:p>
      <w:pPr>
        <w:spacing w:after="0"/>
        <w:ind w:left="0"/>
        <w:jc w:val="both"/>
      </w:pPr>
      <w:r>
        <w:rPr>
          <w:rFonts w:ascii="Times New Roman"/>
          <w:b w:val="false"/>
          <w:i w:val="false"/>
          <w:color w:val="000000"/>
          <w:sz w:val="28"/>
        </w:rPr>
        <w:t>
      22-тақырып. Құлау және домалау процесінде инерцияны қолдану (Хосе Лимон техникасы).</w:t>
      </w:r>
    </w:p>
    <w:p>
      <w:pPr>
        <w:spacing w:after="0"/>
        <w:ind w:left="0"/>
        <w:jc w:val="both"/>
      </w:pPr>
      <w:r>
        <w:rPr>
          <w:rFonts w:ascii="Times New Roman"/>
          <w:b w:val="false"/>
          <w:i w:val="false"/>
          <w:color w:val="000000"/>
          <w:sz w:val="28"/>
        </w:rPr>
        <w:t>
      23-тақырып. Battement-пен [батман] алға және бір жаққа секірулер.</w:t>
      </w:r>
    </w:p>
    <w:p>
      <w:pPr>
        <w:spacing w:after="0"/>
        <w:ind w:left="0"/>
        <w:jc w:val="both"/>
      </w:pPr>
      <w:r>
        <w:rPr>
          <w:rFonts w:ascii="Times New Roman"/>
          <w:b w:val="false"/>
          <w:i w:val="false"/>
          <w:color w:val="000000"/>
          <w:sz w:val="28"/>
        </w:rPr>
        <w:t>
      24-тақырып. Алдыңғы аяқ бүгілген күйі grand jete [гранд жете].</w:t>
      </w:r>
    </w:p>
    <w:p>
      <w:pPr>
        <w:spacing w:after="0"/>
        <w:ind w:left="0"/>
        <w:jc w:val="both"/>
      </w:pPr>
      <w:r>
        <w:rPr>
          <w:rFonts w:ascii="Times New Roman"/>
          <w:b w:val="false"/>
          <w:i w:val="false"/>
          <w:color w:val="000000"/>
          <w:sz w:val="28"/>
        </w:rPr>
        <w:t>
      43.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модерн биіндегі аяқ, қол позициялары, дененің негізгі қалыптары мен қимылдарын біледі;</w:t>
      </w:r>
    </w:p>
    <w:p>
      <w:pPr>
        <w:spacing w:after="0"/>
        <w:ind w:left="0"/>
        <w:jc w:val="both"/>
      </w:pPr>
      <w:r>
        <w:rPr>
          <w:rFonts w:ascii="Times New Roman"/>
          <w:b w:val="false"/>
          <w:i w:val="false"/>
          <w:color w:val="000000"/>
          <w:sz w:val="28"/>
        </w:rPr>
        <w:t>
      2) Марта Грэхем және Хосе Лимон техникаларының ерекшеліктерін біледі;</w:t>
      </w:r>
    </w:p>
    <w:p>
      <w:pPr>
        <w:spacing w:after="0"/>
        <w:ind w:left="0"/>
        <w:jc w:val="both"/>
      </w:pPr>
      <w:r>
        <w:rPr>
          <w:rFonts w:ascii="Times New Roman"/>
          <w:b w:val="false"/>
          <w:i w:val="false"/>
          <w:color w:val="000000"/>
          <w:sz w:val="28"/>
        </w:rPr>
        <w:t>
      3) классикалық модерн техникасына тән дененің, қолдың және бастың негізгі қалыптарын және қозғалыстарын біледі;</w:t>
      </w:r>
    </w:p>
    <w:p>
      <w:pPr>
        <w:spacing w:after="0"/>
        <w:ind w:left="0"/>
        <w:jc w:val="both"/>
      </w:pPr>
      <w:r>
        <w:rPr>
          <w:rFonts w:ascii="Times New Roman"/>
          <w:b w:val="false"/>
          <w:i w:val="false"/>
          <w:color w:val="000000"/>
          <w:sz w:val="28"/>
        </w:rPr>
        <w:t>
      4) классикалық модерн техникасын қолданумен партерде және зал ортасында exercice [экзерсис] орындайды;</w:t>
      </w:r>
    </w:p>
    <w:p>
      <w:pPr>
        <w:spacing w:after="0"/>
        <w:ind w:left="0"/>
        <w:jc w:val="both"/>
      </w:pPr>
      <w:r>
        <w:rPr>
          <w:rFonts w:ascii="Times New Roman"/>
          <w:b w:val="false"/>
          <w:i w:val="false"/>
          <w:color w:val="000000"/>
          <w:sz w:val="28"/>
        </w:rPr>
        <w:t>
      5) классикалық модерн техникасына тән дененің, қолдың және бастың негізгі қалыптарының және қозғалыстарының дағдыларына ие;</w:t>
      </w:r>
    </w:p>
    <w:p>
      <w:pPr>
        <w:spacing w:after="0"/>
        <w:ind w:left="0"/>
        <w:jc w:val="both"/>
      </w:pPr>
      <w:r>
        <w:rPr>
          <w:rFonts w:ascii="Times New Roman"/>
          <w:b w:val="false"/>
          <w:i w:val="false"/>
          <w:color w:val="000000"/>
          <w:sz w:val="28"/>
        </w:rPr>
        <w:t>
      6) модерн биінің негізгі қимылдары мен комбинацияларын музыкамен орындайды;</w:t>
      </w:r>
    </w:p>
    <w:p>
      <w:pPr>
        <w:spacing w:after="0"/>
        <w:ind w:left="0"/>
        <w:jc w:val="both"/>
      </w:pPr>
      <w:r>
        <w:rPr>
          <w:rFonts w:ascii="Times New Roman"/>
          <w:b w:val="false"/>
          <w:i w:val="false"/>
          <w:color w:val="000000"/>
          <w:sz w:val="28"/>
        </w:rPr>
        <w:t>
      7) құлау және домалау техникаларының дағдыларына ие.</w:t>
      </w:r>
    </w:p>
    <w:p>
      <w:pPr>
        <w:spacing w:after="0"/>
        <w:ind w:left="0"/>
        <w:jc w:val="both"/>
      </w:pPr>
      <w:r>
        <w:rPr>
          <w:rFonts w:ascii="Times New Roman"/>
          <w:b w:val="false"/>
          <w:i w:val="false"/>
          <w:color w:val="000000"/>
          <w:sz w:val="28"/>
        </w:rPr>
        <w:t>
      44. 5 сыныптағы Бағдарлама талаптары:</w:t>
      </w:r>
    </w:p>
    <w:p>
      <w:pPr>
        <w:spacing w:after="0"/>
        <w:ind w:left="0"/>
        <w:jc w:val="both"/>
      </w:pPr>
      <w:r>
        <w:rPr>
          <w:rFonts w:ascii="Times New Roman"/>
          <w:b w:val="false"/>
          <w:i w:val="false"/>
          <w:color w:val="000000"/>
          <w:sz w:val="28"/>
        </w:rPr>
        <w:t>
      1) модерн-джаз биі бағытында ұсынылған түрлердің модификациясы үйретіледі, қыздырылудың әр түрлі түрлері үйлестіріледі, оқшаулану әр түрлі орталықтарды және барлық мүмкін болатын қозғалыс нұсқаларында полицентриканы, полиритмияны, орталықтар үйлесімін қолдануды болжайды, еденмен жұмыс істеу қағидаларын үйрену жалғасады, зал ортасындағы Exercice [экзерсис] классикалық қағида бойынша құрылады, біртіндеп қол, аяқ және дене үйлесімділігі күрделендіріледі.</w:t>
      </w:r>
    </w:p>
    <w:p>
      <w:pPr>
        <w:spacing w:after="0"/>
        <w:ind w:left="0"/>
        <w:jc w:val="both"/>
      </w:pPr>
      <w:r>
        <w:rPr>
          <w:rFonts w:ascii="Times New Roman"/>
          <w:b w:val="false"/>
          <w:i w:val="false"/>
          <w:color w:val="000000"/>
          <w:sz w:val="28"/>
        </w:rPr>
        <w:t>
      45. 5 сыныптың оқу пәнінің мазмұны.</w:t>
      </w:r>
    </w:p>
    <w:p>
      <w:pPr>
        <w:spacing w:after="0"/>
        <w:ind w:left="0"/>
        <w:jc w:val="both"/>
      </w:pPr>
      <w:r>
        <w:rPr>
          <w:rFonts w:ascii="Times New Roman"/>
          <w:b w:val="false"/>
          <w:i w:val="false"/>
          <w:color w:val="000000"/>
          <w:sz w:val="28"/>
        </w:rPr>
        <w:t>
      Оқу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1-бөлім. Оқшаулау.</w:t>
      </w:r>
    </w:p>
    <w:p>
      <w:pPr>
        <w:spacing w:after="0"/>
        <w:ind w:left="0"/>
        <w:jc w:val="both"/>
      </w:pPr>
      <w:r>
        <w:rPr>
          <w:rFonts w:ascii="Times New Roman"/>
          <w:b w:val="false"/>
          <w:i w:val="false"/>
          <w:color w:val="000000"/>
          <w:sz w:val="28"/>
        </w:rPr>
        <w:t>
      2-бөлім. Еденмен жұмыс істеу принциптері.</w:t>
      </w:r>
    </w:p>
    <w:p>
      <w:pPr>
        <w:spacing w:after="0"/>
        <w:ind w:left="0"/>
        <w:jc w:val="both"/>
      </w:pPr>
      <w:r>
        <w:rPr>
          <w:rFonts w:ascii="Times New Roman"/>
          <w:b w:val="false"/>
          <w:i w:val="false"/>
          <w:color w:val="000000"/>
          <w:sz w:val="28"/>
        </w:rPr>
        <w:t>
      3-бөлім. Модерн-джаз биі техникасында зал ортасында exercice [экзерсис].</w:t>
      </w:r>
    </w:p>
    <w:p>
      <w:pPr>
        <w:spacing w:after="0"/>
        <w:ind w:left="0"/>
        <w:jc w:val="both"/>
      </w:pPr>
      <w:r>
        <w:rPr>
          <w:rFonts w:ascii="Times New Roman"/>
          <w:b w:val="false"/>
          <w:i w:val="false"/>
          <w:color w:val="000000"/>
          <w:sz w:val="28"/>
        </w:rPr>
        <w:t>
      4-бөлім. Кеңістікте қозғалу, деңгейлер.</w:t>
      </w:r>
    </w:p>
    <w:p>
      <w:pPr>
        <w:spacing w:after="0"/>
        <w:ind w:left="0"/>
        <w:jc w:val="both"/>
      </w:pPr>
      <w:r>
        <w:rPr>
          <w:rFonts w:ascii="Times New Roman"/>
          <w:b w:val="false"/>
          <w:i w:val="false"/>
          <w:color w:val="000000"/>
          <w:sz w:val="28"/>
        </w:rPr>
        <w:t>
      5-бөлім. Модерн-джаз техникасында allegro [аллегро].</w:t>
      </w:r>
    </w:p>
    <w:p>
      <w:pPr>
        <w:spacing w:after="0"/>
        <w:ind w:left="0"/>
        <w:jc w:val="both"/>
      </w:pPr>
      <w:r>
        <w:rPr>
          <w:rFonts w:ascii="Times New Roman"/>
          <w:b w:val="false"/>
          <w:i w:val="false"/>
          <w:color w:val="000000"/>
          <w:sz w:val="28"/>
        </w:rPr>
        <w:t>
      6-бөлім. Модерн-джаз техникасында би материалы.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Оқшауланған орталықтармен барлық мүмкін болатын қозғалыс нұсқалары. Еңкею. Бұрылу. Крест. Шеңбер. Жартылай шеңбер. Zundary [зандари]. Сегіздік. Көтеру-түсіру. Жылжу. Шейк. Твист. Shimmi [шимми]. Hip lift [хип лифт].</w:t>
      </w:r>
    </w:p>
    <w:p>
      <w:pPr>
        <w:spacing w:after="0"/>
        <w:ind w:left="0"/>
        <w:jc w:val="both"/>
      </w:pPr>
      <w:r>
        <w:rPr>
          <w:rFonts w:ascii="Times New Roman"/>
          <w:b w:val="false"/>
          <w:i w:val="false"/>
          <w:color w:val="000000"/>
          <w:sz w:val="28"/>
        </w:rPr>
        <w:t xml:space="preserve">
      2-тақырып. Полицентрия. Полиритмия. Орталықтар үйлесімділігі. </w:t>
      </w:r>
    </w:p>
    <w:p>
      <w:pPr>
        <w:spacing w:after="0"/>
        <w:ind w:left="0"/>
        <w:jc w:val="both"/>
      </w:pPr>
      <w:r>
        <w:rPr>
          <w:rFonts w:ascii="Times New Roman"/>
          <w:b w:val="false"/>
          <w:i w:val="false"/>
          <w:color w:val="000000"/>
          <w:sz w:val="28"/>
        </w:rPr>
        <w:t xml:space="preserve">
      3-тақырып. Арқада, іште домалап жылжу. </w:t>
      </w:r>
    </w:p>
    <w:p>
      <w:pPr>
        <w:spacing w:after="0"/>
        <w:ind w:left="0"/>
        <w:jc w:val="both"/>
      </w:pPr>
      <w:r>
        <w:rPr>
          <w:rFonts w:ascii="Times New Roman"/>
          <w:b w:val="false"/>
          <w:i w:val="false"/>
          <w:color w:val="000000"/>
          <w:sz w:val="28"/>
        </w:rPr>
        <w:t>
      4-тақырып. Орталықпен жұмыс: қысылу – созылу, дене жартылары.</w:t>
      </w:r>
    </w:p>
    <w:p>
      <w:pPr>
        <w:spacing w:after="0"/>
        <w:ind w:left="0"/>
        <w:jc w:val="both"/>
      </w:pPr>
      <w:r>
        <w:rPr>
          <w:rFonts w:ascii="Times New Roman"/>
          <w:b w:val="false"/>
          <w:i w:val="false"/>
          <w:color w:val="000000"/>
          <w:sz w:val="28"/>
        </w:rPr>
        <w:t>
      5-тақырып. Demi [деми] и grand plie [гранд плие] дене жұмысымен: [рол даун], roll up [рол ап], flat back [флат бак] и curve back [серв бак].</w:t>
      </w:r>
    </w:p>
    <w:p>
      <w:pPr>
        <w:spacing w:after="0"/>
        <w:ind w:left="0"/>
        <w:jc w:val="both"/>
      </w:pPr>
      <w:r>
        <w:rPr>
          <w:rFonts w:ascii="Times New Roman"/>
          <w:b w:val="false"/>
          <w:i w:val="false"/>
          <w:color w:val="000000"/>
          <w:sz w:val="28"/>
        </w:rPr>
        <w:t>
      6-тақырып. Ауырлық орталығын тірек аяққа ауыстырумен және дене жұмысын алға, жанға қосумен battement tendu [батман тандю].</w:t>
      </w:r>
    </w:p>
    <w:p>
      <w:pPr>
        <w:spacing w:after="0"/>
        <w:ind w:left="0"/>
        <w:jc w:val="both"/>
      </w:pPr>
      <w:r>
        <w:rPr>
          <w:rFonts w:ascii="Times New Roman"/>
          <w:b w:val="false"/>
          <w:i w:val="false"/>
          <w:color w:val="000000"/>
          <w:sz w:val="28"/>
        </w:rPr>
        <w:t>
      7-тақырып. Еденде дене жұмысымен rond de jambe [рон де жамб].</w:t>
      </w:r>
    </w:p>
    <w:p>
      <w:pPr>
        <w:spacing w:after="0"/>
        <w:ind w:left="0"/>
        <w:jc w:val="both"/>
      </w:pPr>
      <w:r>
        <w:rPr>
          <w:rFonts w:ascii="Times New Roman"/>
          <w:b w:val="false"/>
          <w:i w:val="false"/>
          <w:color w:val="000000"/>
          <w:sz w:val="28"/>
        </w:rPr>
        <w:t>
      8-тақырып. Барлық бағыттарға, ашық және параллель позициялар бойынша releve lent [релеве лент].</w:t>
      </w:r>
    </w:p>
    <w:p>
      <w:pPr>
        <w:spacing w:after="0"/>
        <w:ind w:left="0"/>
        <w:jc w:val="both"/>
      </w:pPr>
      <w:r>
        <w:rPr>
          <w:rFonts w:ascii="Times New Roman"/>
          <w:b w:val="false"/>
          <w:i w:val="false"/>
          <w:color w:val="000000"/>
          <w:sz w:val="28"/>
        </w:rPr>
        <w:t>
      9-тақырып. Еркін мықынмен (swing [свинг]) алға және артқа лақтырулар.</w:t>
      </w:r>
    </w:p>
    <w:p>
      <w:pPr>
        <w:spacing w:after="0"/>
        <w:ind w:left="0"/>
        <w:jc w:val="both"/>
      </w:pPr>
      <w:r>
        <w:rPr>
          <w:rFonts w:ascii="Times New Roman"/>
          <w:b w:val="false"/>
          <w:i w:val="false"/>
          <w:color w:val="000000"/>
          <w:sz w:val="28"/>
        </w:rPr>
        <w:t xml:space="preserve">
      10-тақырып. "Деңгейлер" түсінігі. Жоғарғы, ортаңғы, төменгі деңгей. </w:t>
      </w:r>
    </w:p>
    <w:p>
      <w:pPr>
        <w:spacing w:after="0"/>
        <w:ind w:left="0"/>
        <w:jc w:val="both"/>
      </w:pPr>
      <w:r>
        <w:rPr>
          <w:rFonts w:ascii="Times New Roman"/>
          <w:b w:val="false"/>
          <w:i w:val="false"/>
          <w:color w:val="000000"/>
          <w:sz w:val="28"/>
        </w:rPr>
        <w:t>
      11-тақырып. Жүру, секіру, айналу. Қол, дене, аяқ, бас үйлесімділігінде шағын байланысқа қозғалыстар мен байланыстардың базалық нұсқалары.</w:t>
      </w:r>
    </w:p>
    <w:p>
      <w:pPr>
        <w:spacing w:after="0"/>
        <w:ind w:left="0"/>
        <w:jc w:val="both"/>
      </w:pPr>
      <w:r>
        <w:rPr>
          <w:rFonts w:ascii="Times New Roman"/>
          <w:b w:val="false"/>
          <w:i w:val="false"/>
          <w:color w:val="000000"/>
          <w:sz w:val="28"/>
        </w:rPr>
        <w:t>
      12-тақырып. Айналуға sissonne [сисон] c arch [арч], curve [серв].</w:t>
      </w:r>
    </w:p>
    <w:p>
      <w:pPr>
        <w:spacing w:after="0"/>
        <w:ind w:left="0"/>
        <w:jc w:val="both"/>
      </w:pPr>
      <w:r>
        <w:rPr>
          <w:rFonts w:ascii="Times New Roman"/>
          <w:b w:val="false"/>
          <w:i w:val="false"/>
          <w:color w:val="000000"/>
          <w:sz w:val="28"/>
        </w:rPr>
        <w:t>
      13-тақырып. Дене жұмысымен алға, бір жаққа және артқа battement [батман] секіру.</w:t>
      </w:r>
    </w:p>
    <w:p>
      <w:pPr>
        <w:spacing w:after="0"/>
        <w:ind w:left="0"/>
        <w:jc w:val="both"/>
      </w:pPr>
      <w:r>
        <w:rPr>
          <w:rFonts w:ascii="Times New Roman"/>
          <w:b w:val="false"/>
          <w:i w:val="false"/>
          <w:color w:val="000000"/>
          <w:sz w:val="28"/>
        </w:rPr>
        <w:t>
      14-тақырып. Модерн және джаз билерінің негізгі элементтері бірігетін би комбинациялары.</w:t>
      </w:r>
    </w:p>
    <w:p>
      <w:pPr>
        <w:spacing w:after="0"/>
        <w:ind w:left="0"/>
        <w:jc w:val="both"/>
      </w:pPr>
      <w:r>
        <w:rPr>
          <w:rFonts w:ascii="Times New Roman"/>
          <w:b w:val="false"/>
          <w:i w:val="false"/>
          <w:color w:val="000000"/>
          <w:sz w:val="28"/>
        </w:rPr>
        <w:t>
      15-тақырып. Полицентрия. Полиритмия. Орталықтар үйлесімділігі.</w:t>
      </w:r>
    </w:p>
    <w:p>
      <w:pPr>
        <w:spacing w:after="0"/>
        <w:ind w:left="0"/>
        <w:jc w:val="both"/>
      </w:pPr>
      <w:r>
        <w:rPr>
          <w:rFonts w:ascii="Times New Roman"/>
          <w:b w:val="false"/>
          <w:i w:val="false"/>
          <w:color w:val="000000"/>
          <w:sz w:val="28"/>
        </w:rPr>
        <w:t xml:space="preserve">
      16-тақырып. Оқшауланған орталықтармен барлық мүмкін болатын қозғалыс нұсқаларын қолданумен комбинация. </w:t>
      </w:r>
    </w:p>
    <w:p>
      <w:pPr>
        <w:spacing w:after="0"/>
        <w:ind w:left="0"/>
        <w:jc w:val="both"/>
      </w:pPr>
      <w:r>
        <w:rPr>
          <w:rFonts w:ascii="Times New Roman"/>
          <w:b w:val="false"/>
          <w:i w:val="false"/>
          <w:color w:val="000000"/>
          <w:sz w:val="28"/>
        </w:rPr>
        <w:t xml:space="preserve">
      17-тақырып. Дененің әр түрлі бөліктерімен сырғу. </w:t>
      </w:r>
    </w:p>
    <w:p>
      <w:pPr>
        <w:spacing w:after="0"/>
        <w:ind w:left="0"/>
        <w:jc w:val="both"/>
      </w:pPr>
      <w:r>
        <w:rPr>
          <w:rFonts w:ascii="Times New Roman"/>
          <w:b w:val="false"/>
          <w:i w:val="false"/>
          <w:color w:val="000000"/>
          <w:sz w:val="28"/>
        </w:rPr>
        <w:t>
      18-тақырып. Slide [слайд].</w:t>
      </w:r>
    </w:p>
    <w:p>
      <w:pPr>
        <w:spacing w:after="0"/>
        <w:ind w:left="0"/>
        <w:jc w:val="both"/>
      </w:pPr>
      <w:r>
        <w:rPr>
          <w:rFonts w:ascii="Times New Roman"/>
          <w:b w:val="false"/>
          <w:i w:val="false"/>
          <w:color w:val="000000"/>
          <w:sz w:val="28"/>
        </w:rPr>
        <w:t>
      19-тақырып. Flat [флат] және curve back [серв бак], roll [рол] және [свинг], arch [арч] дене қимылдарымен үйлесімділікте барлық ашық және параллель позициялар бойынша demi [деми] және grand plie [гранд плие].</w:t>
      </w:r>
    </w:p>
    <w:p>
      <w:pPr>
        <w:spacing w:after="0"/>
        <w:ind w:left="0"/>
        <w:jc w:val="both"/>
      </w:pPr>
      <w:r>
        <w:rPr>
          <w:rFonts w:ascii="Times New Roman"/>
          <w:b w:val="false"/>
          <w:i w:val="false"/>
          <w:color w:val="000000"/>
          <w:sz w:val="28"/>
        </w:rPr>
        <w:t>
      20-тақырып. Ауырлық орталығын тірек аяққа ауыстырумен және дене жұмысын алға, жанға, артқа қосумен battement tendu [батман тандю] және jete [жете] .</w:t>
      </w:r>
    </w:p>
    <w:p>
      <w:pPr>
        <w:spacing w:after="0"/>
        <w:ind w:left="0"/>
        <w:jc w:val="both"/>
      </w:pPr>
      <w:r>
        <w:rPr>
          <w:rFonts w:ascii="Times New Roman"/>
          <w:b w:val="false"/>
          <w:i w:val="false"/>
          <w:color w:val="000000"/>
          <w:sz w:val="28"/>
        </w:rPr>
        <w:t>
      21-тақырып. 45 градусқа дене жұмысымен rond de jambe [рон де жамб].</w:t>
      </w:r>
    </w:p>
    <w:p>
      <w:pPr>
        <w:spacing w:after="0"/>
        <w:ind w:left="0"/>
        <w:jc w:val="both"/>
      </w:pPr>
      <w:r>
        <w:rPr>
          <w:rFonts w:ascii="Times New Roman"/>
          <w:b w:val="false"/>
          <w:i w:val="false"/>
          <w:color w:val="000000"/>
          <w:sz w:val="28"/>
        </w:rPr>
        <w:t>
      22-тақырып. Алға айқыштап және артқа еркін мықынмен (swing [свинг]) лақтыру.</w:t>
      </w:r>
    </w:p>
    <w:p>
      <w:pPr>
        <w:spacing w:after="0"/>
        <w:ind w:left="0"/>
        <w:jc w:val="both"/>
      </w:pPr>
      <w:r>
        <w:rPr>
          <w:rFonts w:ascii="Times New Roman"/>
          <w:b w:val="false"/>
          <w:i w:val="false"/>
          <w:color w:val="000000"/>
          <w:sz w:val="28"/>
        </w:rPr>
        <w:t>
      23-тақырып. Дене жұмысымен үйлестіруде developpe [девелопе].</w:t>
      </w:r>
    </w:p>
    <w:p>
      <w:pPr>
        <w:spacing w:after="0"/>
        <w:ind w:left="0"/>
        <w:jc w:val="both"/>
      </w:pPr>
      <w:r>
        <w:rPr>
          <w:rFonts w:ascii="Times New Roman"/>
          <w:b w:val="false"/>
          <w:i w:val="false"/>
          <w:color w:val="000000"/>
          <w:sz w:val="28"/>
        </w:rPr>
        <w:t>
      24-тақырып. Бір комбинацияда әр түрлі деңгейлердің үйлесуі (еден, орташа деңгей, секіру).</w:t>
      </w:r>
    </w:p>
    <w:p>
      <w:pPr>
        <w:spacing w:after="0"/>
        <w:ind w:left="0"/>
        <w:jc w:val="both"/>
      </w:pPr>
      <w:r>
        <w:rPr>
          <w:rFonts w:ascii="Times New Roman"/>
          <w:b w:val="false"/>
          <w:i w:val="false"/>
          <w:color w:val="000000"/>
          <w:sz w:val="28"/>
        </w:rPr>
        <w:t xml:space="preserve">
      25-тақырып. Қадам мен секірудің әр түрлі түрінің үйлесуі. </w:t>
      </w:r>
    </w:p>
    <w:p>
      <w:pPr>
        <w:spacing w:after="0"/>
        <w:ind w:left="0"/>
        <w:jc w:val="both"/>
      </w:pPr>
      <w:r>
        <w:rPr>
          <w:rFonts w:ascii="Times New Roman"/>
          <w:b w:val="false"/>
          <w:i w:val="false"/>
          <w:color w:val="000000"/>
          <w:sz w:val="28"/>
        </w:rPr>
        <w:t>
      26-тақырып. Құлау және домалау арқылы секіру.</w:t>
      </w:r>
    </w:p>
    <w:p>
      <w:pPr>
        <w:spacing w:after="0"/>
        <w:ind w:left="0"/>
        <w:jc w:val="both"/>
      </w:pPr>
      <w:r>
        <w:rPr>
          <w:rFonts w:ascii="Times New Roman"/>
          <w:b w:val="false"/>
          <w:i w:val="false"/>
          <w:color w:val="000000"/>
          <w:sz w:val="28"/>
        </w:rPr>
        <w:t>
      27-тақырып. Айналу мен домалаудың үйлесуі.</w:t>
      </w:r>
    </w:p>
    <w:p>
      <w:pPr>
        <w:spacing w:after="0"/>
        <w:ind w:left="0"/>
        <w:jc w:val="both"/>
      </w:pPr>
      <w:r>
        <w:rPr>
          <w:rFonts w:ascii="Times New Roman"/>
          <w:b w:val="false"/>
          <w:i w:val="false"/>
          <w:color w:val="000000"/>
          <w:sz w:val="28"/>
        </w:rPr>
        <w:t>
      28-тақырып. Жүгірумен үйлесуде төселген grand jete [гранд жете].</w:t>
      </w:r>
    </w:p>
    <w:p>
      <w:pPr>
        <w:spacing w:after="0"/>
        <w:ind w:left="0"/>
        <w:jc w:val="both"/>
      </w:pPr>
      <w:r>
        <w:rPr>
          <w:rFonts w:ascii="Times New Roman"/>
          <w:b w:val="false"/>
          <w:i w:val="false"/>
          <w:color w:val="000000"/>
          <w:sz w:val="28"/>
        </w:rPr>
        <w:t>
      29-тақырып.Жоғарыға екпін қойылған grand jete [гранд жете].</w:t>
      </w:r>
    </w:p>
    <w:p>
      <w:pPr>
        <w:spacing w:after="0"/>
        <w:ind w:left="0"/>
        <w:jc w:val="both"/>
      </w:pPr>
      <w:r>
        <w:rPr>
          <w:rFonts w:ascii="Times New Roman"/>
          <w:b w:val="false"/>
          <w:i w:val="false"/>
          <w:color w:val="000000"/>
          <w:sz w:val="28"/>
        </w:rPr>
        <w:t xml:space="preserve">
      30-тақырып. Модерн және джаз билерінің негізгі элементтері бірігетін би комбинациялары. </w:t>
      </w:r>
    </w:p>
    <w:p>
      <w:pPr>
        <w:spacing w:after="0"/>
        <w:ind w:left="0"/>
        <w:jc w:val="both"/>
      </w:pPr>
      <w:r>
        <w:rPr>
          <w:rFonts w:ascii="Times New Roman"/>
          <w:b w:val="false"/>
          <w:i w:val="false"/>
          <w:color w:val="000000"/>
          <w:sz w:val="28"/>
        </w:rPr>
        <w:t>
      46. 5 сыныпта Бағдарламаны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1)модерн-джаз би ерекшелігін біледі;</w:t>
      </w:r>
    </w:p>
    <w:p>
      <w:pPr>
        <w:spacing w:after="0"/>
        <w:ind w:left="0"/>
        <w:jc w:val="both"/>
      </w:pPr>
      <w:r>
        <w:rPr>
          <w:rFonts w:ascii="Times New Roman"/>
          <w:b w:val="false"/>
          <w:i w:val="false"/>
          <w:color w:val="000000"/>
          <w:sz w:val="28"/>
        </w:rPr>
        <w:t>
      2)үйренген элементтердің терминологиясын біледі;</w:t>
      </w:r>
    </w:p>
    <w:p>
      <w:pPr>
        <w:spacing w:after="0"/>
        <w:ind w:left="0"/>
        <w:jc w:val="both"/>
      </w:pPr>
      <w:r>
        <w:rPr>
          <w:rFonts w:ascii="Times New Roman"/>
          <w:b w:val="false"/>
          <w:i w:val="false"/>
          <w:color w:val="000000"/>
          <w:sz w:val="28"/>
        </w:rPr>
        <w:t>
      3)қол, аяқ және дене қимылдары үйлесімділігін күрделендіру арқылы зал ортасында еxercice орындайды;</w:t>
      </w:r>
    </w:p>
    <w:p>
      <w:pPr>
        <w:spacing w:after="0"/>
        <w:ind w:left="0"/>
        <w:jc w:val="both"/>
      </w:pPr>
      <w:r>
        <w:rPr>
          <w:rFonts w:ascii="Times New Roman"/>
          <w:b w:val="false"/>
          <w:i w:val="false"/>
          <w:color w:val="000000"/>
          <w:sz w:val="28"/>
        </w:rPr>
        <w:t>
      4)заманауи би жаттығуларында, қимылдарында және комбинацияларында кеңістіктің әр түрлі деңгейлерін меңгеру дағдыларына ие;</w:t>
      </w:r>
    </w:p>
    <w:p>
      <w:pPr>
        <w:spacing w:after="0"/>
        <w:ind w:left="0"/>
        <w:jc w:val="both"/>
      </w:pPr>
      <w:r>
        <w:rPr>
          <w:rFonts w:ascii="Times New Roman"/>
          <w:b w:val="false"/>
          <w:i w:val="false"/>
          <w:color w:val="000000"/>
          <w:sz w:val="28"/>
        </w:rPr>
        <w:t>
      5)заманауи бидің үйренген стильдерінде секіруді орындау техникасына ие;</w:t>
      </w:r>
    </w:p>
    <w:p>
      <w:pPr>
        <w:spacing w:after="0"/>
        <w:ind w:left="0"/>
        <w:jc w:val="both"/>
      </w:pPr>
      <w:r>
        <w:rPr>
          <w:rFonts w:ascii="Times New Roman"/>
          <w:b w:val="false"/>
          <w:i w:val="false"/>
          <w:color w:val="000000"/>
          <w:sz w:val="28"/>
        </w:rPr>
        <w:t>
      6)модерн-джаз биі стилінде қойылым би комбинацияларын эмоциялық және мәнерлі орындайды.</w:t>
      </w:r>
    </w:p>
    <w:p>
      <w:pPr>
        <w:spacing w:after="0"/>
        <w:ind w:left="0"/>
        <w:jc w:val="both"/>
      </w:pPr>
      <w:r>
        <w:rPr>
          <w:rFonts w:ascii="Times New Roman"/>
          <w:b w:val="false"/>
          <w:i w:val="false"/>
          <w:color w:val="000000"/>
          <w:sz w:val="28"/>
        </w:rPr>
        <w:t>
      47. 6 сыныптағы Бағдарлама талаптары:</w:t>
      </w:r>
    </w:p>
    <w:p>
      <w:pPr>
        <w:spacing w:after="0"/>
        <w:ind w:left="0"/>
        <w:jc w:val="both"/>
      </w:pPr>
      <w:r>
        <w:rPr>
          <w:rFonts w:ascii="Times New Roman"/>
          <w:b w:val="false"/>
          <w:i w:val="false"/>
          <w:color w:val="000000"/>
          <w:sz w:val="28"/>
        </w:rPr>
        <w:t>
      1) білім алушылар contemporary [контемпорари] биінің жаңа техникасын меңгереді, заманауи би техникаларының дәстүрлі қимылдарын, өз денесін ұғынумен байланысты қозғалысқа арналған жаңа тәсілдерді қолданылады, свингтік қозғалыс бөлімімен аяқталады.</w:t>
      </w:r>
    </w:p>
    <w:p>
      <w:pPr>
        <w:spacing w:after="0"/>
        <w:ind w:left="0"/>
        <w:jc w:val="both"/>
      </w:pPr>
      <w:r>
        <w:rPr>
          <w:rFonts w:ascii="Times New Roman"/>
          <w:b w:val="false"/>
          <w:i w:val="false"/>
          <w:color w:val="000000"/>
          <w:sz w:val="28"/>
        </w:rPr>
        <w:t>
      2) қарқыны тездетіледі, әр түрлі үйлесімділіктерде қозғалыс үйлесімділігі күрделенеді, қозғалыстың ырғақты суреті алуан түрлі болады, жылдамдықпен және динамикамен жұмыс жалғасады, білім алушылар заманауи бидің әр түрлі техникаларында неғұрлым еркін қозғалады, орындалатын жаттығу мен қозғалыс сараланады;</w:t>
      </w:r>
    </w:p>
    <w:p>
      <w:pPr>
        <w:spacing w:after="0"/>
        <w:ind w:left="0"/>
        <w:jc w:val="both"/>
      </w:pPr>
      <w:r>
        <w:rPr>
          <w:rFonts w:ascii="Times New Roman"/>
          <w:b w:val="false"/>
          <w:i w:val="false"/>
          <w:color w:val="000000"/>
          <w:sz w:val="28"/>
        </w:rPr>
        <w:t>
      3) contemporary [контемпорари] джаз техникасында экспрессивті, динамикалық би комбинацияларының қимылдары орындау барысында оның мүмкіндіктерін ашу бойынша денемен жұмыс жүргізіледі;</w:t>
      </w:r>
    </w:p>
    <w:p>
      <w:pPr>
        <w:spacing w:after="0"/>
        <w:ind w:left="0"/>
        <w:jc w:val="both"/>
      </w:pPr>
      <w:r>
        <w:rPr>
          <w:rFonts w:ascii="Times New Roman"/>
          <w:b w:val="false"/>
          <w:i w:val="false"/>
          <w:color w:val="000000"/>
          <w:sz w:val="28"/>
        </w:rPr>
        <w:t>
      4) contemporary [контемпорари] джаз техникасындағы би комбинациялары үшін музыка smooth [смуз] джаз, саунд, crossover [кроссовер] джаз секілді поп-музыка реңктерімен джаз музыкасы стильдерінің өзара үйлесуін білдіреді.</w:t>
      </w:r>
    </w:p>
    <w:p>
      <w:pPr>
        <w:spacing w:after="0"/>
        <w:ind w:left="0"/>
        <w:jc w:val="both"/>
      </w:pPr>
      <w:r>
        <w:rPr>
          <w:rFonts w:ascii="Times New Roman"/>
          <w:b w:val="false"/>
          <w:i w:val="false"/>
          <w:color w:val="000000"/>
          <w:sz w:val="28"/>
        </w:rPr>
        <w:t>
      48. 6 сыныптың оқу пәнінің мазмұны.</w:t>
      </w:r>
    </w:p>
    <w:p>
      <w:pPr>
        <w:spacing w:after="0"/>
        <w:ind w:left="0"/>
        <w:jc w:val="both"/>
      </w:pPr>
      <w:r>
        <w:rPr>
          <w:rFonts w:ascii="Times New Roman"/>
          <w:b w:val="false"/>
          <w:i w:val="false"/>
          <w:color w:val="000000"/>
          <w:sz w:val="28"/>
        </w:rPr>
        <w:t>
      Оқу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1-бөлім. Омыртқаға және денеге арналған жаттығулар.</w:t>
      </w:r>
    </w:p>
    <w:p>
      <w:pPr>
        <w:spacing w:after="0"/>
        <w:ind w:left="0"/>
        <w:jc w:val="both"/>
      </w:pPr>
      <w:r>
        <w:rPr>
          <w:rFonts w:ascii="Times New Roman"/>
          <w:b w:val="false"/>
          <w:i w:val="false"/>
          <w:color w:val="000000"/>
          <w:sz w:val="28"/>
        </w:rPr>
        <w:t>
      2-бөлім. Аяқтың әр түрлі буындарына арналған жаттығулар.</w:t>
      </w:r>
    </w:p>
    <w:p>
      <w:pPr>
        <w:spacing w:after="0"/>
        <w:ind w:left="0"/>
        <w:jc w:val="both"/>
      </w:pPr>
      <w:r>
        <w:rPr>
          <w:rFonts w:ascii="Times New Roman"/>
          <w:b w:val="false"/>
          <w:i w:val="false"/>
          <w:color w:val="000000"/>
          <w:sz w:val="28"/>
        </w:rPr>
        <w:t>
      3-бөлім. Swing [свинг] қозғалысы.</w:t>
      </w:r>
    </w:p>
    <w:p>
      <w:pPr>
        <w:spacing w:after="0"/>
        <w:ind w:left="0"/>
        <w:jc w:val="both"/>
      </w:pPr>
      <w:r>
        <w:rPr>
          <w:rFonts w:ascii="Times New Roman"/>
          <w:b w:val="false"/>
          <w:i w:val="false"/>
          <w:color w:val="000000"/>
          <w:sz w:val="28"/>
        </w:rPr>
        <w:t>
      4-бөлім. Кеңістікте қозғалу, деңгейлер.</w:t>
      </w:r>
    </w:p>
    <w:p>
      <w:pPr>
        <w:spacing w:after="0"/>
        <w:ind w:left="0"/>
        <w:jc w:val="both"/>
      </w:pPr>
      <w:r>
        <w:rPr>
          <w:rFonts w:ascii="Times New Roman"/>
          <w:b w:val="false"/>
          <w:i w:val="false"/>
          <w:color w:val="000000"/>
          <w:sz w:val="28"/>
        </w:rPr>
        <w:t>
      5-бөлім. Кеңістікті меңгеру, жылдамдықпен және динамикамен жұмыс.</w:t>
      </w:r>
    </w:p>
    <w:p>
      <w:pPr>
        <w:spacing w:after="0"/>
        <w:ind w:left="0"/>
        <w:jc w:val="both"/>
      </w:pPr>
      <w:r>
        <w:rPr>
          <w:rFonts w:ascii="Times New Roman"/>
          <w:b w:val="false"/>
          <w:i w:val="false"/>
          <w:color w:val="000000"/>
          <w:sz w:val="28"/>
        </w:rPr>
        <w:t>
      6-бөлім. Contemporary [контемпорари] джаз стиліндегі би материалы.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Баспен, кеуде қуысымен, түзу аяқтардағы денемен plie-да [плие], bounce-пен [боунс] шеңберлер.</w:t>
      </w:r>
    </w:p>
    <w:p>
      <w:pPr>
        <w:spacing w:after="0"/>
        <w:ind w:left="0"/>
        <w:jc w:val="both"/>
      </w:pPr>
      <w:r>
        <w:rPr>
          <w:rFonts w:ascii="Times New Roman"/>
          <w:b w:val="false"/>
          <w:i w:val="false"/>
          <w:color w:val="000000"/>
          <w:sz w:val="28"/>
        </w:rPr>
        <w:t>
      2-тақырып. Жеке және аяқ пен қол қимылдарымен бірге денемен сырғу (еңкею, ауысу, бұрылу).</w:t>
      </w:r>
    </w:p>
    <w:p>
      <w:pPr>
        <w:spacing w:after="0"/>
        <w:ind w:left="0"/>
        <w:jc w:val="both"/>
      </w:pPr>
      <w:r>
        <w:rPr>
          <w:rFonts w:ascii="Times New Roman"/>
          <w:b w:val="false"/>
          <w:i w:val="false"/>
          <w:color w:val="000000"/>
          <w:sz w:val="28"/>
        </w:rPr>
        <w:t>
      3-тақырып. Табан, тізе және жамбас буындарын сезіну.</w:t>
      </w:r>
    </w:p>
    <w:p>
      <w:pPr>
        <w:spacing w:after="0"/>
        <w:ind w:left="0"/>
        <w:jc w:val="both"/>
      </w:pPr>
      <w:r>
        <w:rPr>
          <w:rFonts w:ascii="Times New Roman"/>
          <w:b w:val="false"/>
          <w:i w:val="false"/>
          <w:color w:val="000000"/>
          <w:sz w:val="28"/>
        </w:rPr>
        <w:t xml:space="preserve">
      4-тақырып. Табан және тізе буындарын қыздыру (flex [флекс], point [пойнт], push [пуш], айналу, көтеру). </w:t>
      </w:r>
    </w:p>
    <w:p>
      <w:pPr>
        <w:spacing w:after="0"/>
        <w:ind w:left="0"/>
        <w:jc w:val="both"/>
      </w:pPr>
      <w:r>
        <w:rPr>
          <w:rFonts w:ascii="Times New Roman"/>
          <w:b w:val="false"/>
          <w:i w:val="false"/>
          <w:color w:val="000000"/>
          <w:sz w:val="28"/>
        </w:rPr>
        <w:t>
      5-тақырып. 45 градусқа барлық бағыттарға барлық позициялар бойынша еден бойымен brush [браш] .</w:t>
      </w:r>
    </w:p>
    <w:p>
      <w:pPr>
        <w:spacing w:after="0"/>
        <w:ind w:left="0"/>
        <w:jc w:val="both"/>
      </w:pPr>
      <w:r>
        <w:rPr>
          <w:rFonts w:ascii="Times New Roman"/>
          <w:b w:val="false"/>
          <w:i w:val="false"/>
          <w:color w:val="000000"/>
          <w:sz w:val="28"/>
        </w:rPr>
        <w:t>
      6-тақырып. Жамбас мықын буынын қыздыру, еден бойымен 45 градус rond қимылы.</w:t>
      </w:r>
    </w:p>
    <w:p>
      <w:pPr>
        <w:spacing w:after="0"/>
        <w:ind w:left="0"/>
        <w:jc w:val="both"/>
      </w:pPr>
      <w:r>
        <w:rPr>
          <w:rFonts w:ascii="Times New Roman"/>
          <w:b w:val="false"/>
          <w:i w:val="false"/>
          <w:color w:val="000000"/>
          <w:sz w:val="28"/>
        </w:rPr>
        <w:t>
      7-тақырып. Оралған мықынмен fondu [фондю].</w:t>
      </w:r>
    </w:p>
    <w:p>
      <w:pPr>
        <w:spacing w:after="0"/>
        <w:ind w:left="0"/>
        <w:jc w:val="both"/>
      </w:pPr>
      <w:r>
        <w:rPr>
          <w:rFonts w:ascii="Times New Roman"/>
          <w:b w:val="false"/>
          <w:i w:val="false"/>
          <w:color w:val="000000"/>
          <w:sz w:val="28"/>
        </w:rPr>
        <w:t>
      8-тақырып. Денемен алға, жан-жаққа swing [свинг].</w:t>
      </w:r>
    </w:p>
    <w:p>
      <w:pPr>
        <w:spacing w:after="0"/>
        <w:ind w:left="0"/>
        <w:jc w:val="both"/>
      </w:pPr>
      <w:r>
        <w:rPr>
          <w:rFonts w:ascii="Times New Roman"/>
          <w:b w:val="false"/>
          <w:i w:val="false"/>
          <w:color w:val="000000"/>
          <w:sz w:val="28"/>
        </w:rPr>
        <w:t xml:space="preserve">
      9-тақырып. Шиыршықтағы swing [свинг]. </w:t>
      </w:r>
    </w:p>
    <w:p>
      <w:pPr>
        <w:spacing w:after="0"/>
        <w:ind w:left="0"/>
        <w:jc w:val="both"/>
      </w:pPr>
      <w:r>
        <w:rPr>
          <w:rFonts w:ascii="Times New Roman"/>
          <w:b w:val="false"/>
          <w:i w:val="false"/>
          <w:color w:val="000000"/>
          <w:sz w:val="28"/>
        </w:rPr>
        <w:t>
      10-тақырып. Еркін мықынды (swing [свинг]) алға және артқа лақтыру.</w:t>
      </w:r>
    </w:p>
    <w:p>
      <w:pPr>
        <w:spacing w:after="0"/>
        <w:ind w:left="0"/>
        <w:jc w:val="both"/>
      </w:pPr>
      <w:r>
        <w:rPr>
          <w:rFonts w:ascii="Times New Roman"/>
          <w:b w:val="false"/>
          <w:i w:val="false"/>
          <w:color w:val="000000"/>
          <w:sz w:val="28"/>
        </w:rPr>
        <w:t xml:space="preserve">
      11-тақырып. Мықынға, мықын арқылы құлау, арқаға жатып домалап жылжу арқылы қадамдар. </w:t>
      </w:r>
    </w:p>
    <w:p>
      <w:pPr>
        <w:spacing w:after="0"/>
        <w:ind w:left="0"/>
        <w:jc w:val="both"/>
      </w:pPr>
      <w:r>
        <w:rPr>
          <w:rFonts w:ascii="Times New Roman"/>
          <w:b w:val="false"/>
          <w:i w:val="false"/>
          <w:color w:val="000000"/>
          <w:sz w:val="28"/>
        </w:rPr>
        <w:t xml:space="preserve">
      12-тақырып. Аяқты жоғары шығарумен slide [слайд] . </w:t>
      </w:r>
    </w:p>
    <w:p>
      <w:pPr>
        <w:spacing w:after="0"/>
        <w:ind w:left="0"/>
        <w:jc w:val="both"/>
      </w:pPr>
      <w:r>
        <w:rPr>
          <w:rFonts w:ascii="Times New Roman"/>
          <w:b w:val="false"/>
          <w:i w:val="false"/>
          <w:color w:val="000000"/>
          <w:sz w:val="28"/>
        </w:rPr>
        <w:t>
      13-тақырып. Жүгірумен бүйірлі grand jete [гранд жете].</w:t>
      </w:r>
    </w:p>
    <w:p>
      <w:pPr>
        <w:spacing w:after="0"/>
        <w:ind w:left="0"/>
        <w:jc w:val="both"/>
      </w:pPr>
      <w:r>
        <w:rPr>
          <w:rFonts w:ascii="Times New Roman"/>
          <w:b w:val="false"/>
          <w:i w:val="false"/>
          <w:color w:val="000000"/>
          <w:sz w:val="28"/>
        </w:rPr>
        <w:t>
      14-тақырып. Тізеге тұрумен, тұла бойға, секірумен төменгі деңгейде бір жақтан екінші жаққа ауысу.</w:t>
      </w:r>
    </w:p>
    <w:p>
      <w:pPr>
        <w:spacing w:after="0"/>
        <w:ind w:left="0"/>
        <w:jc w:val="both"/>
      </w:pPr>
      <w:r>
        <w:rPr>
          <w:rFonts w:ascii="Times New Roman"/>
          <w:b w:val="false"/>
          <w:i w:val="false"/>
          <w:color w:val="000000"/>
          <w:sz w:val="28"/>
        </w:rPr>
        <w:t xml:space="preserve">
      15-тақырып. Жылдамдық өзгеруімен (қозғалыс уақытын, кеңістігін және жылдамдығын сезіну) тік қалыптан көлденең қалыпқа және керісінше ауысу. </w:t>
      </w:r>
    </w:p>
    <w:p>
      <w:pPr>
        <w:spacing w:after="0"/>
        <w:ind w:left="0"/>
        <w:jc w:val="both"/>
      </w:pPr>
      <w:r>
        <w:rPr>
          <w:rFonts w:ascii="Times New Roman"/>
          <w:b w:val="false"/>
          <w:i w:val="false"/>
          <w:color w:val="000000"/>
          <w:sz w:val="28"/>
        </w:rPr>
        <w:t>
      16-тақырып. Contemporary [контемпорари] биінің және джаз биінің негізгі элементтері бірігетін би комбинациялары.</w:t>
      </w:r>
    </w:p>
    <w:p>
      <w:pPr>
        <w:spacing w:after="0"/>
        <w:ind w:left="0"/>
        <w:jc w:val="both"/>
      </w:pPr>
      <w:r>
        <w:rPr>
          <w:rFonts w:ascii="Times New Roman"/>
          <w:b w:val="false"/>
          <w:i w:val="false"/>
          <w:color w:val="000000"/>
          <w:sz w:val="28"/>
        </w:rPr>
        <w:t>
      17-тақырып. Аяқтар мен қолдардың қозғалуымен бірге және бөлек дененің қозғалысының ағымы (еңкею, ауысу, бұрылу). Қозғалу амплитудасының, жылдамдығының, динамикасының ауысуы.</w:t>
      </w:r>
    </w:p>
    <w:p>
      <w:pPr>
        <w:spacing w:after="0"/>
        <w:ind w:left="0"/>
        <w:jc w:val="both"/>
      </w:pPr>
      <w:r>
        <w:rPr>
          <w:rFonts w:ascii="Times New Roman"/>
          <w:b w:val="false"/>
          <w:i w:val="false"/>
          <w:color w:val="000000"/>
          <w:sz w:val="28"/>
        </w:rPr>
        <w:t xml:space="preserve">
      18-тақырып. Барлық үйренген дене қимылдары мен қалыптарын қолданумен комбинация (roll down [рол даун], roll up [рол ап], arch [арч], flat back [флат бак], curve back [серв бак], шиыршық). </w:t>
      </w:r>
    </w:p>
    <w:p>
      <w:pPr>
        <w:spacing w:after="0"/>
        <w:ind w:left="0"/>
        <w:jc w:val="both"/>
      </w:pPr>
      <w:r>
        <w:rPr>
          <w:rFonts w:ascii="Times New Roman"/>
          <w:b w:val="false"/>
          <w:i w:val="false"/>
          <w:color w:val="000000"/>
          <w:sz w:val="28"/>
        </w:rPr>
        <w:t xml:space="preserve">
      19-тақырып. Аяқты қыздыру. Аяқ буындарына арналған жаттығулар. Табан жұмысы. </w:t>
      </w:r>
    </w:p>
    <w:p>
      <w:pPr>
        <w:spacing w:after="0"/>
        <w:ind w:left="0"/>
        <w:jc w:val="both"/>
      </w:pPr>
      <w:r>
        <w:rPr>
          <w:rFonts w:ascii="Times New Roman"/>
          <w:b w:val="false"/>
          <w:i w:val="false"/>
          <w:color w:val="000000"/>
          <w:sz w:val="28"/>
        </w:rPr>
        <w:t>
      20-тақырып. 45 градусқа барлық бағыттарға барлық позициялар бойынша еден бойымен brush [браш], дене жұмысы үйлесімінде en tournant [ан турнан].</w:t>
      </w:r>
    </w:p>
    <w:p>
      <w:pPr>
        <w:spacing w:after="0"/>
        <w:ind w:left="0"/>
        <w:jc w:val="both"/>
      </w:pPr>
      <w:r>
        <w:rPr>
          <w:rFonts w:ascii="Times New Roman"/>
          <w:b w:val="false"/>
          <w:i w:val="false"/>
          <w:color w:val="000000"/>
          <w:sz w:val="28"/>
        </w:rPr>
        <w:t>
      21-тақырып. Дене жұмысымен rond [ронд], fondu [фондю] қозғалысы арқылы мықынды қыздыру.</w:t>
      </w:r>
    </w:p>
    <w:p>
      <w:pPr>
        <w:spacing w:after="0"/>
        <w:ind w:left="0"/>
        <w:jc w:val="both"/>
      </w:pPr>
      <w:r>
        <w:rPr>
          <w:rFonts w:ascii="Times New Roman"/>
          <w:b w:val="false"/>
          <w:i w:val="false"/>
          <w:color w:val="000000"/>
          <w:sz w:val="28"/>
        </w:rPr>
        <w:t>
      22-тақырып. 90 градусқа барлық бағыттарға brush [браш].</w:t>
      </w:r>
    </w:p>
    <w:p>
      <w:pPr>
        <w:spacing w:after="0"/>
        <w:ind w:left="0"/>
        <w:jc w:val="both"/>
      </w:pPr>
      <w:r>
        <w:rPr>
          <w:rFonts w:ascii="Times New Roman"/>
          <w:b w:val="false"/>
          <w:i w:val="false"/>
          <w:color w:val="000000"/>
          <w:sz w:val="28"/>
        </w:rPr>
        <w:t>
      23-тақырып. Бір жақтан екінші жаққа, алға-артқа қозғалумен swing [свинг] және chasse [шассе]. Свингтік тербелу және салмақты беру.</w:t>
      </w:r>
    </w:p>
    <w:p>
      <w:pPr>
        <w:spacing w:after="0"/>
        <w:ind w:left="0"/>
        <w:jc w:val="both"/>
      </w:pPr>
      <w:r>
        <w:rPr>
          <w:rFonts w:ascii="Times New Roman"/>
          <w:b w:val="false"/>
          <w:i w:val="false"/>
          <w:color w:val="000000"/>
          <w:sz w:val="28"/>
        </w:rPr>
        <w:t>
      24-тақырып. Еркін мықынмен (swing [свинг]) алға және артқа бұрылумен лақтыру.</w:t>
      </w:r>
    </w:p>
    <w:p>
      <w:pPr>
        <w:spacing w:after="0"/>
        <w:ind w:left="0"/>
        <w:jc w:val="both"/>
      </w:pPr>
      <w:r>
        <w:rPr>
          <w:rFonts w:ascii="Times New Roman"/>
          <w:b w:val="false"/>
          <w:i w:val="false"/>
          <w:color w:val="000000"/>
          <w:sz w:val="28"/>
        </w:rPr>
        <w:t xml:space="preserve">
      25-тақырып. Бір комбинацияда әр түрлі свинг қимылдарының үйлесуі. </w:t>
      </w:r>
    </w:p>
    <w:p>
      <w:pPr>
        <w:spacing w:after="0"/>
        <w:ind w:left="0"/>
        <w:jc w:val="both"/>
      </w:pPr>
      <w:r>
        <w:rPr>
          <w:rFonts w:ascii="Times New Roman"/>
          <w:b w:val="false"/>
          <w:i w:val="false"/>
          <w:color w:val="000000"/>
          <w:sz w:val="28"/>
        </w:rPr>
        <w:t xml:space="preserve">
      26-тақырып. Прыжок на голень с перекатом. </w:t>
      </w:r>
    </w:p>
    <w:p>
      <w:pPr>
        <w:spacing w:after="0"/>
        <w:ind w:left="0"/>
        <w:jc w:val="both"/>
      </w:pPr>
      <w:r>
        <w:rPr>
          <w:rFonts w:ascii="Times New Roman"/>
          <w:b w:val="false"/>
          <w:i w:val="false"/>
          <w:color w:val="000000"/>
          <w:sz w:val="28"/>
        </w:rPr>
        <w:t>
      27-тақырып. Жүгіруден, секіруден домалап жылжумен құлау.</w:t>
      </w:r>
    </w:p>
    <w:p>
      <w:pPr>
        <w:spacing w:after="0"/>
        <w:ind w:left="0"/>
        <w:jc w:val="both"/>
      </w:pPr>
      <w:r>
        <w:rPr>
          <w:rFonts w:ascii="Times New Roman"/>
          <w:b w:val="false"/>
          <w:i w:val="false"/>
          <w:color w:val="000000"/>
          <w:sz w:val="28"/>
        </w:rPr>
        <w:t xml:space="preserve">
      28-тақырып. Ауысумен gete en tournant [жете ан турнан]. </w:t>
      </w:r>
    </w:p>
    <w:p>
      <w:pPr>
        <w:spacing w:after="0"/>
        <w:ind w:left="0"/>
        <w:jc w:val="both"/>
      </w:pPr>
      <w:r>
        <w:rPr>
          <w:rFonts w:ascii="Times New Roman"/>
          <w:b w:val="false"/>
          <w:i w:val="false"/>
          <w:color w:val="000000"/>
          <w:sz w:val="28"/>
        </w:rPr>
        <w:t xml:space="preserve">
      29-тақырып. Біртіндеп жылдамдықты арттырумен тізеге тұрумен, толық бойға, секірумен төменгі деңгейде бір жақтан екінші жаққа домалап жылжулар. </w:t>
      </w:r>
    </w:p>
    <w:p>
      <w:pPr>
        <w:spacing w:after="0"/>
        <w:ind w:left="0"/>
        <w:jc w:val="both"/>
      </w:pPr>
      <w:r>
        <w:rPr>
          <w:rFonts w:ascii="Times New Roman"/>
          <w:b w:val="false"/>
          <w:i w:val="false"/>
          <w:color w:val="000000"/>
          <w:sz w:val="28"/>
        </w:rPr>
        <w:t>
      30-тақырып. Арқа арқылы еден бойымен, іште-арқада біртіндеп жылдамдықты арттырумен домалап жылжулар.</w:t>
      </w:r>
    </w:p>
    <w:p>
      <w:pPr>
        <w:spacing w:after="0"/>
        <w:ind w:left="0"/>
        <w:jc w:val="both"/>
      </w:pPr>
      <w:r>
        <w:rPr>
          <w:rFonts w:ascii="Times New Roman"/>
          <w:b w:val="false"/>
          <w:i w:val="false"/>
          <w:color w:val="000000"/>
          <w:sz w:val="28"/>
        </w:rPr>
        <w:t>
      31-тақырып. Contemporary биінің және джаз биінің негізгі элементтері бірігетін би комбинациялары.</w:t>
      </w:r>
    </w:p>
    <w:p>
      <w:pPr>
        <w:spacing w:after="0"/>
        <w:ind w:left="0"/>
        <w:jc w:val="both"/>
      </w:pPr>
      <w:r>
        <w:rPr>
          <w:rFonts w:ascii="Times New Roman"/>
          <w:b w:val="false"/>
          <w:i w:val="false"/>
          <w:color w:val="000000"/>
          <w:sz w:val="28"/>
        </w:rPr>
        <w:t>
      49. 6 сыныпта Бағдарламаны игеруден күтілетін нәтижелер.</w:t>
      </w:r>
    </w:p>
    <w:p>
      <w:pPr>
        <w:spacing w:after="0"/>
        <w:ind w:left="0"/>
        <w:jc w:val="both"/>
      </w:pPr>
      <w:r>
        <w:rPr>
          <w:rFonts w:ascii="Times New Roman"/>
          <w:b w:val="false"/>
          <w:i w:val="false"/>
          <w:color w:val="000000"/>
          <w:sz w:val="28"/>
        </w:rPr>
        <w:t>
      6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contemporary [контемпорари] биі техникасының ерекшелігін біледі;</w:t>
      </w:r>
    </w:p>
    <w:p>
      <w:pPr>
        <w:spacing w:after="0"/>
        <w:ind w:left="0"/>
        <w:jc w:val="both"/>
      </w:pPr>
      <w:r>
        <w:rPr>
          <w:rFonts w:ascii="Times New Roman"/>
          <w:b w:val="false"/>
          <w:i w:val="false"/>
          <w:color w:val="000000"/>
          <w:sz w:val="28"/>
        </w:rPr>
        <w:t>
      2) contemporary [контемпорари] биі элементтерінің атауларын біледі;</w:t>
      </w:r>
    </w:p>
    <w:p>
      <w:pPr>
        <w:spacing w:after="0"/>
        <w:ind w:left="0"/>
        <w:jc w:val="both"/>
      </w:pPr>
      <w:r>
        <w:rPr>
          <w:rFonts w:ascii="Times New Roman"/>
          <w:b w:val="false"/>
          <w:i w:val="false"/>
          <w:color w:val="000000"/>
          <w:sz w:val="28"/>
        </w:rPr>
        <w:t>
      3) әр түрлі бұлшық ет топтарын ширатуды, қыздыруды және созуды орындайды;</w:t>
      </w:r>
    </w:p>
    <w:p>
      <w:pPr>
        <w:spacing w:after="0"/>
        <w:ind w:left="0"/>
        <w:jc w:val="both"/>
      </w:pPr>
      <w:r>
        <w:rPr>
          <w:rFonts w:ascii="Times New Roman"/>
          <w:b w:val="false"/>
          <w:i w:val="false"/>
          <w:color w:val="000000"/>
          <w:sz w:val="28"/>
        </w:rPr>
        <w:t>
      4) заманауи би жаттығуларында, қимылдарында және комбинацияларында кеңістіктің әр түрлі деңгейлерін меңгеру дағдыларына ие;</w:t>
      </w:r>
    </w:p>
    <w:p>
      <w:pPr>
        <w:spacing w:after="0"/>
        <w:ind w:left="0"/>
        <w:jc w:val="both"/>
      </w:pPr>
      <w:r>
        <w:rPr>
          <w:rFonts w:ascii="Times New Roman"/>
          <w:b w:val="false"/>
          <w:i w:val="false"/>
          <w:color w:val="000000"/>
          <w:sz w:val="28"/>
        </w:rPr>
        <w:t>
      5) неғұрлым күрделі ырғақты суретте қозғалыс пен комбинацияны жылдамдатылған және динамикалық қарқында орындайды;</w:t>
      </w:r>
    </w:p>
    <w:p>
      <w:pPr>
        <w:spacing w:after="0"/>
        <w:ind w:left="0"/>
        <w:jc w:val="both"/>
      </w:pPr>
      <w:r>
        <w:rPr>
          <w:rFonts w:ascii="Times New Roman"/>
          <w:b w:val="false"/>
          <w:i w:val="false"/>
          <w:color w:val="000000"/>
          <w:sz w:val="28"/>
        </w:rPr>
        <w:t>
      6) заманауи бидің әр түрлі техникаларында неғұрлым еркін қозғалады;</w:t>
      </w:r>
    </w:p>
    <w:p>
      <w:pPr>
        <w:spacing w:after="0"/>
        <w:ind w:left="0"/>
        <w:jc w:val="both"/>
      </w:pPr>
      <w:r>
        <w:rPr>
          <w:rFonts w:ascii="Times New Roman"/>
          <w:b w:val="false"/>
          <w:i w:val="false"/>
          <w:color w:val="000000"/>
          <w:sz w:val="28"/>
        </w:rPr>
        <w:t>
      7) орындалатын жаттығу мен қимылды саралайды;</w:t>
      </w:r>
    </w:p>
    <w:p>
      <w:pPr>
        <w:spacing w:after="0"/>
        <w:ind w:left="0"/>
        <w:jc w:val="both"/>
      </w:pPr>
      <w:r>
        <w:rPr>
          <w:rFonts w:ascii="Times New Roman"/>
          <w:b w:val="false"/>
          <w:i w:val="false"/>
          <w:color w:val="000000"/>
          <w:sz w:val="28"/>
        </w:rPr>
        <w:t>
      8) contemporary [контемпорари] джаз техникасында эмоциялық-мәнерлі би комбинацияларын орындайды.</w:t>
      </w:r>
    </w:p>
    <w:p>
      <w:pPr>
        <w:spacing w:after="0"/>
        <w:ind w:left="0"/>
        <w:jc w:val="both"/>
      </w:pPr>
      <w:r>
        <w:rPr>
          <w:rFonts w:ascii="Times New Roman"/>
          <w:b w:val="false"/>
          <w:i w:val="false"/>
          <w:color w:val="000000"/>
          <w:sz w:val="28"/>
        </w:rPr>
        <w:t>
      50. 7 сыныптағы Бағдарлама талаптары:</w:t>
      </w:r>
    </w:p>
    <w:p>
      <w:pPr>
        <w:spacing w:after="0"/>
        <w:ind w:left="0"/>
        <w:jc w:val="both"/>
      </w:pPr>
      <w:r>
        <w:rPr>
          <w:rFonts w:ascii="Times New Roman"/>
          <w:b w:val="false"/>
          <w:i w:val="false"/>
          <w:color w:val="000000"/>
          <w:sz w:val="28"/>
        </w:rPr>
        <w:t>
      1) білім алушылар неғұрлым күрделі үйлесімділіктегі қозғалыс дағдыларына ие болады, дененің жеке бөліктеріндегі артық күш түсіруді жою, концентрация, өз денесімен неғұрлым саналы жұмыс үшін комбинациялардағы және жаттығулардағы техникалық неғұрлым күрделі тәсілдерді орындау;</w:t>
      </w:r>
    </w:p>
    <w:p>
      <w:pPr>
        <w:spacing w:after="0"/>
        <w:ind w:left="0"/>
        <w:jc w:val="both"/>
      </w:pPr>
      <w:r>
        <w:rPr>
          <w:rFonts w:ascii="Times New Roman"/>
          <w:b w:val="false"/>
          <w:i w:val="false"/>
          <w:color w:val="000000"/>
          <w:sz w:val="28"/>
        </w:rPr>
        <w:t>
      2) жеке және байланыс импровизациясының қарапайым элементтері ендіріледі, release [релиз] техникасы, әрбір жаттығудың және комбинацияның мақсаты мен міндеттеріне сәйкес музыкалық сүйемелдеу меңгеріледі.</w:t>
      </w:r>
    </w:p>
    <w:p>
      <w:pPr>
        <w:spacing w:after="0"/>
        <w:ind w:left="0"/>
        <w:jc w:val="both"/>
      </w:pPr>
      <w:r>
        <w:rPr>
          <w:rFonts w:ascii="Times New Roman"/>
          <w:b w:val="false"/>
          <w:i w:val="false"/>
          <w:color w:val="000000"/>
          <w:sz w:val="28"/>
        </w:rPr>
        <w:t>
      51. 7 сыныптың оқу пәнінің мазмұны.</w:t>
      </w:r>
    </w:p>
    <w:p>
      <w:pPr>
        <w:spacing w:after="0"/>
        <w:ind w:left="0"/>
        <w:jc w:val="both"/>
      </w:pPr>
      <w:r>
        <w:rPr>
          <w:rFonts w:ascii="Times New Roman"/>
          <w:b w:val="false"/>
          <w:i w:val="false"/>
          <w:color w:val="000000"/>
          <w:sz w:val="28"/>
        </w:rPr>
        <w:t>
      Оқу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1-бөлім. Release [релиз] техникасының негіздері.</w:t>
      </w:r>
    </w:p>
    <w:p>
      <w:pPr>
        <w:spacing w:after="0"/>
        <w:ind w:left="0"/>
        <w:jc w:val="both"/>
      </w:pPr>
      <w:r>
        <w:rPr>
          <w:rFonts w:ascii="Times New Roman"/>
          <w:b w:val="false"/>
          <w:i w:val="false"/>
          <w:color w:val="000000"/>
          <w:sz w:val="28"/>
        </w:rPr>
        <w:t>
      2-бөлім. Партердегі жаттығуларда release [релиз] қозғалысына тәсілдеме амалдарын қолдану.</w:t>
      </w:r>
    </w:p>
    <w:p>
      <w:pPr>
        <w:spacing w:after="0"/>
        <w:ind w:left="0"/>
        <w:jc w:val="both"/>
      </w:pPr>
      <w:r>
        <w:rPr>
          <w:rFonts w:ascii="Times New Roman"/>
          <w:b w:val="false"/>
          <w:i w:val="false"/>
          <w:color w:val="000000"/>
          <w:sz w:val="28"/>
        </w:rPr>
        <w:t>
      3-бөлім. Зал ортасындағы жаттығуларда release [релиз] қозғалысына тәсілдеме амалдарын қолдану.</w:t>
      </w:r>
    </w:p>
    <w:p>
      <w:pPr>
        <w:spacing w:after="0"/>
        <w:ind w:left="0"/>
        <w:jc w:val="both"/>
      </w:pPr>
      <w:r>
        <w:rPr>
          <w:rFonts w:ascii="Times New Roman"/>
          <w:b w:val="false"/>
          <w:i w:val="false"/>
          <w:color w:val="000000"/>
          <w:sz w:val="28"/>
        </w:rPr>
        <w:t>
      4-бөлім. Импровизация тәсілдері.</w:t>
      </w:r>
    </w:p>
    <w:p>
      <w:pPr>
        <w:spacing w:after="0"/>
        <w:ind w:left="0"/>
        <w:jc w:val="both"/>
      </w:pPr>
      <w:r>
        <w:rPr>
          <w:rFonts w:ascii="Times New Roman"/>
          <w:b w:val="false"/>
          <w:i w:val="false"/>
          <w:color w:val="000000"/>
          <w:sz w:val="28"/>
        </w:rPr>
        <w:t>
      5-бөлім. Кеңістікті меңгеру.</w:t>
      </w:r>
    </w:p>
    <w:p>
      <w:pPr>
        <w:spacing w:after="0"/>
        <w:ind w:left="0"/>
        <w:jc w:val="both"/>
      </w:pPr>
      <w:r>
        <w:rPr>
          <w:rFonts w:ascii="Times New Roman"/>
          <w:b w:val="false"/>
          <w:i w:val="false"/>
          <w:color w:val="000000"/>
          <w:sz w:val="28"/>
        </w:rPr>
        <w:t>
      6-бөлім. Жылдамдықпен және динамикамен жұмыс.</w:t>
      </w:r>
    </w:p>
    <w:p>
      <w:pPr>
        <w:spacing w:after="0"/>
        <w:ind w:left="0"/>
        <w:jc w:val="both"/>
      </w:pPr>
      <w:r>
        <w:rPr>
          <w:rFonts w:ascii="Times New Roman"/>
          <w:b w:val="false"/>
          <w:i w:val="false"/>
          <w:color w:val="000000"/>
          <w:sz w:val="28"/>
        </w:rPr>
        <w:t>
      7-бөлім. Байланыс импровизациясының негіздері.</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Дененің әр түрлі бөліктеріне зейінді қою және артық күш түсіруді жою.</w:t>
      </w:r>
    </w:p>
    <w:p>
      <w:pPr>
        <w:spacing w:after="0"/>
        <w:ind w:left="0"/>
        <w:jc w:val="both"/>
      </w:pPr>
      <w:r>
        <w:rPr>
          <w:rFonts w:ascii="Times New Roman"/>
          <w:b w:val="false"/>
          <w:i w:val="false"/>
          <w:color w:val="000000"/>
          <w:sz w:val="28"/>
        </w:rPr>
        <w:t>
      2-тақырып. Жұпта жұмыс істеу.</w:t>
      </w:r>
    </w:p>
    <w:p>
      <w:pPr>
        <w:spacing w:after="0"/>
        <w:ind w:left="0"/>
        <w:jc w:val="both"/>
      </w:pPr>
      <w:r>
        <w:rPr>
          <w:rFonts w:ascii="Times New Roman"/>
          <w:b w:val="false"/>
          <w:i w:val="false"/>
          <w:color w:val="000000"/>
          <w:sz w:val="28"/>
        </w:rPr>
        <w:t>
      3-тақырып. Қозғалысты оның физикалық заңдармен өзара әрекеттесуі арқылы үйрену.</w:t>
      </w:r>
    </w:p>
    <w:p>
      <w:pPr>
        <w:spacing w:after="0"/>
        <w:ind w:left="0"/>
        <w:jc w:val="both"/>
      </w:pPr>
      <w:r>
        <w:rPr>
          <w:rFonts w:ascii="Times New Roman"/>
          <w:b w:val="false"/>
          <w:i w:val="false"/>
          <w:color w:val="000000"/>
          <w:sz w:val="28"/>
        </w:rPr>
        <w:t>
      4-тақырып. Арқада жату қалпында, қолдан, орталықтан, аяқтан сырғу.</w:t>
      </w:r>
    </w:p>
    <w:p>
      <w:pPr>
        <w:spacing w:after="0"/>
        <w:ind w:left="0"/>
        <w:jc w:val="both"/>
      </w:pPr>
      <w:r>
        <w:rPr>
          <w:rFonts w:ascii="Times New Roman"/>
          <w:b w:val="false"/>
          <w:i w:val="false"/>
          <w:color w:val="000000"/>
          <w:sz w:val="28"/>
        </w:rPr>
        <w:t xml:space="preserve">
      5-тақырып. Арқада жату қалпында, аяқтармен (толық табанмен, саусақтармен) шеңбер жасаумен орталыққа бұралу. </w:t>
      </w:r>
    </w:p>
    <w:p>
      <w:pPr>
        <w:spacing w:after="0"/>
        <w:ind w:left="0"/>
        <w:jc w:val="both"/>
      </w:pPr>
      <w:r>
        <w:rPr>
          <w:rFonts w:ascii="Times New Roman"/>
          <w:b w:val="false"/>
          <w:i w:val="false"/>
          <w:color w:val="000000"/>
          <w:sz w:val="28"/>
        </w:rPr>
        <w:t xml:space="preserve">
      6-тақырып. Бұралу және көтерілу, отырған күйі иыққа тік тұруға өту. </w:t>
      </w:r>
    </w:p>
    <w:p>
      <w:pPr>
        <w:spacing w:after="0"/>
        <w:ind w:left="0"/>
        <w:jc w:val="both"/>
      </w:pPr>
      <w:r>
        <w:rPr>
          <w:rFonts w:ascii="Times New Roman"/>
          <w:b w:val="false"/>
          <w:i w:val="false"/>
          <w:color w:val="000000"/>
          <w:sz w:val="28"/>
        </w:rPr>
        <w:t>
      7-тақырып. Шеңберлермен бұралу және екі аяқты екі жаққа тастау арқылы ауысу.</w:t>
      </w:r>
    </w:p>
    <w:p>
      <w:pPr>
        <w:spacing w:after="0"/>
        <w:ind w:left="0"/>
        <w:jc w:val="both"/>
      </w:pPr>
      <w:r>
        <w:rPr>
          <w:rFonts w:ascii="Times New Roman"/>
          <w:b w:val="false"/>
          <w:i w:val="false"/>
          <w:color w:val="000000"/>
          <w:sz w:val="28"/>
        </w:rPr>
        <w:t>
      8-тақырып. Омыртқа, бас, қол жұмысымен кең port de bras [пор де бра] ықтимал вариациялары.</w:t>
      </w:r>
    </w:p>
    <w:p>
      <w:pPr>
        <w:spacing w:after="0"/>
        <w:ind w:left="0"/>
        <w:jc w:val="both"/>
      </w:pPr>
      <w:r>
        <w:rPr>
          <w:rFonts w:ascii="Times New Roman"/>
          <w:b w:val="false"/>
          <w:i w:val="false"/>
          <w:color w:val="000000"/>
          <w:sz w:val="28"/>
        </w:rPr>
        <w:t>
      9-тақырып. Денені босату арқылы еденге ауысу және тік қалыпқа қайта келу.</w:t>
      </w:r>
    </w:p>
    <w:p>
      <w:pPr>
        <w:spacing w:after="0"/>
        <w:ind w:left="0"/>
        <w:jc w:val="both"/>
      </w:pPr>
      <w:r>
        <w:rPr>
          <w:rFonts w:ascii="Times New Roman"/>
          <w:b w:val="false"/>
          <w:i w:val="false"/>
          <w:color w:val="000000"/>
          <w:sz w:val="28"/>
        </w:rPr>
        <w:t xml:space="preserve">
      10-тақырып. Әр түрлі деңгейлерде әр түрлі қалыптарда тік тұру және аяқтардың ауысуы. </w:t>
      </w:r>
    </w:p>
    <w:p>
      <w:pPr>
        <w:spacing w:after="0"/>
        <w:ind w:left="0"/>
        <w:jc w:val="both"/>
      </w:pPr>
      <w:r>
        <w:rPr>
          <w:rFonts w:ascii="Times New Roman"/>
          <w:b w:val="false"/>
          <w:i w:val="false"/>
          <w:color w:val="000000"/>
          <w:sz w:val="28"/>
        </w:rPr>
        <w:t>
      11-тақырып. Естілетін стимулдардан импровизация (ырғақты негізді қолдану).</w:t>
      </w:r>
    </w:p>
    <w:p>
      <w:pPr>
        <w:spacing w:after="0"/>
        <w:ind w:left="0"/>
        <w:jc w:val="both"/>
      </w:pPr>
      <w:r>
        <w:rPr>
          <w:rFonts w:ascii="Times New Roman"/>
          <w:b w:val="false"/>
          <w:i w:val="false"/>
          <w:color w:val="000000"/>
          <w:sz w:val="28"/>
        </w:rPr>
        <w:t>
      12-тақырып. Визуалды стимулдардан импровизация. Қозғалыста көрініс табатын кері жауапты тудырушы визуалды материал: түс, алуан түрлі геометриялық фигуралар.</w:t>
      </w:r>
    </w:p>
    <w:p>
      <w:pPr>
        <w:spacing w:after="0"/>
        <w:ind w:left="0"/>
        <w:jc w:val="both"/>
      </w:pPr>
      <w:r>
        <w:rPr>
          <w:rFonts w:ascii="Times New Roman"/>
          <w:b w:val="false"/>
          <w:i w:val="false"/>
          <w:color w:val="000000"/>
          <w:sz w:val="28"/>
        </w:rPr>
        <w:t>
      13-тақырып. Орташа және жоғарғы деңгейге көтерілу мен сырғудың үйлесуі.</w:t>
      </w:r>
    </w:p>
    <w:p>
      <w:pPr>
        <w:spacing w:after="0"/>
        <w:ind w:left="0"/>
        <w:jc w:val="both"/>
      </w:pPr>
      <w:r>
        <w:rPr>
          <w:rFonts w:ascii="Times New Roman"/>
          <w:b w:val="false"/>
          <w:i w:val="false"/>
          <w:color w:val="000000"/>
          <w:sz w:val="28"/>
        </w:rPr>
        <w:t>
      14-тақырып. Аударылып түсу техникаларын меңгеру (иықтан тізеге қарай, созылған аяқтармен ішке қарай, шпагатқа отыру арқылы бір аяққа).</w:t>
      </w:r>
    </w:p>
    <w:p>
      <w:pPr>
        <w:spacing w:after="0"/>
        <w:ind w:left="0"/>
        <w:jc w:val="both"/>
      </w:pPr>
      <w:r>
        <w:rPr>
          <w:rFonts w:ascii="Times New Roman"/>
          <w:b w:val="false"/>
          <w:i w:val="false"/>
          <w:color w:val="000000"/>
          <w:sz w:val="28"/>
        </w:rPr>
        <w:t>
      15-тақырып. Байланыс нүктесі (саусақтар, буындар).</w:t>
      </w:r>
    </w:p>
    <w:p>
      <w:pPr>
        <w:spacing w:after="0"/>
        <w:ind w:left="0"/>
        <w:jc w:val="both"/>
      </w:pPr>
      <w:r>
        <w:rPr>
          <w:rFonts w:ascii="Times New Roman"/>
          <w:b w:val="false"/>
          <w:i w:val="false"/>
          <w:color w:val="000000"/>
          <w:sz w:val="28"/>
        </w:rPr>
        <w:t>
      16-тақырып. Партнер артынан жүру (орталық).</w:t>
      </w:r>
    </w:p>
    <w:p>
      <w:pPr>
        <w:spacing w:after="0"/>
        <w:ind w:left="0"/>
        <w:jc w:val="both"/>
      </w:pPr>
      <w:r>
        <w:rPr>
          <w:rFonts w:ascii="Times New Roman"/>
          <w:b w:val="false"/>
          <w:i w:val="false"/>
          <w:color w:val="000000"/>
          <w:sz w:val="28"/>
        </w:rPr>
        <w:t>
      17-тақырып. Партнерді алып жүру (орталық).</w:t>
      </w:r>
    </w:p>
    <w:p>
      <w:pPr>
        <w:spacing w:after="0"/>
        <w:ind w:left="0"/>
        <w:jc w:val="both"/>
      </w:pPr>
      <w:r>
        <w:rPr>
          <w:rFonts w:ascii="Times New Roman"/>
          <w:b w:val="false"/>
          <w:i w:val="false"/>
          <w:color w:val="000000"/>
          <w:sz w:val="28"/>
        </w:rPr>
        <w:t>
      18-тақырып. Дененің әр түрлі бөліктеріне зейінді қою және артық күш түсіруді жою.</w:t>
      </w:r>
    </w:p>
    <w:p>
      <w:pPr>
        <w:spacing w:after="0"/>
        <w:ind w:left="0"/>
        <w:jc w:val="both"/>
      </w:pPr>
      <w:r>
        <w:rPr>
          <w:rFonts w:ascii="Times New Roman"/>
          <w:b w:val="false"/>
          <w:i w:val="false"/>
          <w:color w:val="000000"/>
          <w:sz w:val="28"/>
        </w:rPr>
        <w:t>
      19-тақырып. Жұппен жұмыс.</w:t>
      </w:r>
    </w:p>
    <w:p>
      <w:pPr>
        <w:spacing w:after="0"/>
        <w:ind w:left="0"/>
        <w:jc w:val="both"/>
      </w:pPr>
      <w:r>
        <w:rPr>
          <w:rFonts w:ascii="Times New Roman"/>
          <w:b w:val="false"/>
          <w:i w:val="false"/>
          <w:color w:val="000000"/>
          <w:sz w:val="28"/>
        </w:rPr>
        <w:t>
      20-тақырып. Денені тіктеу.</w:t>
      </w:r>
    </w:p>
    <w:p>
      <w:pPr>
        <w:spacing w:after="0"/>
        <w:ind w:left="0"/>
        <w:jc w:val="both"/>
      </w:pPr>
      <w:r>
        <w:rPr>
          <w:rFonts w:ascii="Times New Roman"/>
          <w:b w:val="false"/>
          <w:i w:val="false"/>
          <w:color w:val="000000"/>
          <w:sz w:val="28"/>
        </w:rPr>
        <w:t>
      21-тақырып. Жауырынға, иыққа, қолға тік тұрумен сырғудың әр түрлі түрлерінің үйлесуі.</w:t>
      </w:r>
    </w:p>
    <w:p>
      <w:pPr>
        <w:spacing w:after="0"/>
        <w:ind w:left="0"/>
        <w:jc w:val="both"/>
      </w:pPr>
      <w:r>
        <w:rPr>
          <w:rFonts w:ascii="Times New Roman"/>
          <w:b w:val="false"/>
          <w:i w:val="false"/>
          <w:color w:val="000000"/>
          <w:sz w:val="28"/>
        </w:rPr>
        <w:t>
      22-тақырып. Орталықтан саусақ ұштарымен үздіксіз сырғу.</w:t>
      </w:r>
    </w:p>
    <w:p>
      <w:pPr>
        <w:spacing w:after="0"/>
        <w:ind w:left="0"/>
        <w:jc w:val="both"/>
      </w:pPr>
      <w:r>
        <w:rPr>
          <w:rFonts w:ascii="Times New Roman"/>
          <w:b w:val="false"/>
          <w:i w:val="false"/>
          <w:color w:val="000000"/>
          <w:sz w:val="28"/>
        </w:rPr>
        <w:t>
      23-тақырып. Инерция және салмақты көшіруді қолданумен сырғанақтау және домалап жылжу.</w:t>
      </w:r>
    </w:p>
    <w:p>
      <w:pPr>
        <w:spacing w:after="0"/>
        <w:ind w:left="0"/>
        <w:jc w:val="both"/>
      </w:pPr>
      <w:r>
        <w:rPr>
          <w:rFonts w:ascii="Times New Roman"/>
          <w:b w:val="false"/>
          <w:i w:val="false"/>
          <w:color w:val="000000"/>
          <w:sz w:val="28"/>
        </w:rPr>
        <w:t>
      24-тақырып. Омыртқа, бас, қол жұмысымен кең port de bras [пор де бра] ықтимал вариациялары, кеңістікте және деңгейде дене қалыбының өзгеруі.</w:t>
      </w:r>
    </w:p>
    <w:p>
      <w:pPr>
        <w:spacing w:after="0"/>
        <w:ind w:left="0"/>
        <w:jc w:val="both"/>
      </w:pPr>
      <w:r>
        <w:rPr>
          <w:rFonts w:ascii="Times New Roman"/>
          <w:b w:val="false"/>
          <w:i w:val="false"/>
          <w:color w:val="000000"/>
          <w:sz w:val="28"/>
        </w:rPr>
        <w:t>
      25-тақырып. Денені босату арқылы еденге ауысу және кез-келген дене бөлігінен тік қалыпқа қайта келу.</w:t>
      </w:r>
    </w:p>
    <w:p>
      <w:pPr>
        <w:spacing w:after="0"/>
        <w:ind w:left="0"/>
        <w:jc w:val="both"/>
      </w:pPr>
      <w:r>
        <w:rPr>
          <w:rFonts w:ascii="Times New Roman"/>
          <w:b w:val="false"/>
          <w:i w:val="false"/>
          <w:color w:val="000000"/>
          <w:sz w:val="28"/>
        </w:rPr>
        <w:t>
      26-тақырып. Әр түрлі деңгейлерде әр түрлі қалыптарда дене, қол, бас жұмысын қосумен көтерілу және ауысулар, кеңістікте және деңгейде дене қалыбының өзгеруі.</w:t>
      </w:r>
    </w:p>
    <w:p>
      <w:pPr>
        <w:spacing w:after="0"/>
        <w:ind w:left="0"/>
        <w:jc w:val="both"/>
      </w:pPr>
      <w:r>
        <w:rPr>
          <w:rFonts w:ascii="Times New Roman"/>
          <w:b w:val="false"/>
          <w:i w:val="false"/>
          <w:color w:val="000000"/>
          <w:sz w:val="28"/>
        </w:rPr>
        <w:t>
      27-тақырып. Қозғалыс категориялары (жеңіл және ауыр, бағытталған және бағытталмаған).</w:t>
      </w:r>
    </w:p>
    <w:p>
      <w:pPr>
        <w:spacing w:after="0"/>
        <w:ind w:left="0"/>
        <w:jc w:val="both"/>
      </w:pPr>
      <w:r>
        <w:rPr>
          <w:rFonts w:ascii="Times New Roman"/>
          <w:b w:val="false"/>
          <w:i w:val="false"/>
          <w:color w:val="000000"/>
          <w:sz w:val="28"/>
        </w:rPr>
        <w:t>
      28-тақырып. Визуалды стимулдардан импровизация (қозғалыста көрініс табатын кері жауапты тудырушы визуалды материалды таңдау қажет: түс, алуантүрлі геометриялық фигуралар).</w:t>
      </w:r>
    </w:p>
    <w:p>
      <w:pPr>
        <w:spacing w:after="0"/>
        <w:ind w:left="0"/>
        <w:jc w:val="both"/>
      </w:pPr>
      <w:r>
        <w:rPr>
          <w:rFonts w:ascii="Times New Roman"/>
          <w:b w:val="false"/>
          <w:i w:val="false"/>
          <w:color w:val="000000"/>
          <w:sz w:val="28"/>
        </w:rPr>
        <w:t>
      29-тақырып. Орташа және жоғарғы деңгейге көтерілулермен домалап жылжудың үйлесуі, қозғалыс жылдамдығы мен динамикасын түрлендіру.</w:t>
      </w:r>
    </w:p>
    <w:p>
      <w:pPr>
        <w:spacing w:after="0"/>
        <w:ind w:left="0"/>
        <w:jc w:val="both"/>
      </w:pPr>
      <w:r>
        <w:rPr>
          <w:rFonts w:ascii="Times New Roman"/>
          <w:b w:val="false"/>
          <w:i w:val="false"/>
          <w:color w:val="000000"/>
          <w:sz w:val="28"/>
        </w:rPr>
        <w:t>
      30-тақырып. Домалап жылжуды, слайдтарды, жүріп өтулерді, әртүрлі деңгейлерге тұрулармен аударылып түсуді қолданумен комбинацияларды үйрену.</w:t>
      </w:r>
    </w:p>
    <w:p>
      <w:pPr>
        <w:spacing w:after="0"/>
        <w:ind w:left="0"/>
        <w:jc w:val="both"/>
      </w:pPr>
      <w:r>
        <w:rPr>
          <w:rFonts w:ascii="Times New Roman"/>
          <w:b w:val="false"/>
          <w:i w:val="false"/>
          <w:color w:val="000000"/>
          <w:sz w:val="28"/>
        </w:rPr>
        <w:t>
      31-тақырып. Байланыс нүктесі (саусақтар, буындар, бас, кеуде облысы).</w:t>
      </w:r>
    </w:p>
    <w:p>
      <w:pPr>
        <w:spacing w:after="0"/>
        <w:ind w:left="0"/>
        <w:jc w:val="both"/>
      </w:pPr>
      <w:r>
        <w:rPr>
          <w:rFonts w:ascii="Times New Roman"/>
          <w:b w:val="false"/>
          <w:i w:val="false"/>
          <w:color w:val="000000"/>
          <w:sz w:val="28"/>
        </w:rPr>
        <w:t>
      32-тақырып. Байланыс нүктелерінің ауысуы.</w:t>
      </w:r>
    </w:p>
    <w:p>
      <w:pPr>
        <w:spacing w:after="0"/>
        <w:ind w:left="0"/>
        <w:jc w:val="both"/>
      </w:pPr>
      <w:r>
        <w:rPr>
          <w:rFonts w:ascii="Times New Roman"/>
          <w:b w:val="false"/>
          <w:i w:val="false"/>
          <w:color w:val="000000"/>
          <w:sz w:val="28"/>
        </w:rPr>
        <w:t>
      33-тақырып. Партнерді алып жүру (әртүрлі нүктелер).</w:t>
      </w:r>
    </w:p>
    <w:p>
      <w:pPr>
        <w:spacing w:after="0"/>
        <w:ind w:left="0"/>
        <w:jc w:val="both"/>
      </w:pPr>
      <w:r>
        <w:rPr>
          <w:rFonts w:ascii="Times New Roman"/>
          <w:b w:val="false"/>
          <w:i w:val="false"/>
          <w:color w:val="000000"/>
          <w:sz w:val="28"/>
        </w:rPr>
        <w:t>
      52. 7 сыныптың Бағдарламасын игеруден күтілетін нәтижелер.</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release [релиз] техникасының ерекшеліктерін біледі; </w:t>
      </w:r>
    </w:p>
    <w:p>
      <w:pPr>
        <w:spacing w:after="0"/>
        <w:ind w:left="0"/>
        <w:jc w:val="both"/>
      </w:pPr>
      <w:r>
        <w:rPr>
          <w:rFonts w:ascii="Times New Roman"/>
          <w:b w:val="false"/>
          <w:i w:val="false"/>
          <w:color w:val="000000"/>
          <w:sz w:val="28"/>
        </w:rPr>
        <w:t>
      2) release [релиз] техникасының қозғалыстарын орындауда іске қосылатын физикалық аппаратының құрылымын біледі;</w:t>
      </w:r>
    </w:p>
    <w:p>
      <w:pPr>
        <w:spacing w:after="0"/>
        <w:ind w:left="0"/>
        <w:jc w:val="both"/>
      </w:pPr>
      <w:r>
        <w:rPr>
          <w:rFonts w:ascii="Times New Roman"/>
          <w:b w:val="false"/>
          <w:i w:val="false"/>
          <w:color w:val="000000"/>
          <w:sz w:val="28"/>
        </w:rPr>
        <w:t>
      3) release [релиз] техникасы қозғалыстарының терминологиясын біледі;</w:t>
      </w:r>
    </w:p>
    <w:p>
      <w:pPr>
        <w:spacing w:after="0"/>
        <w:ind w:left="0"/>
        <w:jc w:val="both"/>
      </w:pPr>
      <w:r>
        <w:rPr>
          <w:rFonts w:ascii="Times New Roman"/>
          <w:b w:val="false"/>
          <w:i w:val="false"/>
          <w:color w:val="000000"/>
          <w:sz w:val="28"/>
        </w:rPr>
        <w:t>
      4) күрделі ырғақты суретте, жылдамдатылған қарқында және кеңістіктің әртүрлі деңгейлерінде қозғалыстың күрделі үйлесімділігінің дағдыларын меңгереді;</w:t>
      </w:r>
    </w:p>
    <w:p>
      <w:pPr>
        <w:spacing w:after="0"/>
        <w:ind w:left="0"/>
        <w:jc w:val="both"/>
      </w:pPr>
      <w:r>
        <w:rPr>
          <w:rFonts w:ascii="Times New Roman"/>
          <w:b w:val="false"/>
          <w:i w:val="false"/>
          <w:color w:val="000000"/>
          <w:sz w:val="28"/>
        </w:rPr>
        <w:t>
      5) заманауи бидің үйренген стильдерінде секірулерді неғұрлым еркін орындайды;</w:t>
      </w:r>
    </w:p>
    <w:p>
      <w:pPr>
        <w:spacing w:after="0"/>
        <w:ind w:left="0"/>
        <w:jc w:val="both"/>
      </w:pPr>
      <w:r>
        <w:rPr>
          <w:rFonts w:ascii="Times New Roman"/>
          <w:b w:val="false"/>
          <w:i w:val="false"/>
          <w:color w:val="000000"/>
          <w:sz w:val="28"/>
        </w:rPr>
        <w:t>
      6) жеке және байланыс импровизациясының қарапайым элементтерін орындай алады;</w:t>
      </w:r>
    </w:p>
    <w:p>
      <w:pPr>
        <w:spacing w:after="0"/>
        <w:ind w:left="0"/>
        <w:jc w:val="both"/>
      </w:pPr>
      <w:r>
        <w:rPr>
          <w:rFonts w:ascii="Times New Roman"/>
          <w:b w:val="false"/>
          <w:i w:val="false"/>
          <w:color w:val="000000"/>
          <w:sz w:val="28"/>
        </w:rPr>
        <w:t>
      7) кеңістіктің әртүрлі деңгейлеріне өтумен домалап жылжу мен аударылып түсу техникаларын меңгереді;</w:t>
      </w:r>
    </w:p>
    <w:p>
      <w:pPr>
        <w:spacing w:after="0"/>
        <w:ind w:left="0"/>
        <w:jc w:val="both"/>
      </w:pPr>
      <w:r>
        <w:rPr>
          <w:rFonts w:ascii="Times New Roman"/>
          <w:b w:val="false"/>
          <w:i w:val="false"/>
          <w:color w:val="000000"/>
          <w:sz w:val="28"/>
        </w:rPr>
        <w:t>
      8) release [релиз] техникасында музыкалық-сауатты би комбинацияларын орындайды.</w:t>
      </w:r>
    </w:p>
    <w:p>
      <w:pPr>
        <w:spacing w:after="0"/>
        <w:ind w:left="0"/>
        <w:jc w:val="both"/>
      </w:pPr>
      <w:r>
        <w:rPr>
          <w:rFonts w:ascii="Times New Roman"/>
          <w:b w:val="false"/>
          <w:i w:val="false"/>
          <w:color w:val="000000"/>
          <w:sz w:val="28"/>
        </w:rPr>
        <w:t>
      53. 8 сыныптағы Бағдарлама талаптары:</w:t>
      </w:r>
    </w:p>
    <w:p>
      <w:pPr>
        <w:spacing w:after="0"/>
        <w:ind w:left="0"/>
        <w:jc w:val="both"/>
      </w:pPr>
      <w:r>
        <w:rPr>
          <w:rFonts w:ascii="Times New Roman"/>
          <w:b w:val="false"/>
          <w:i w:val="false"/>
          <w:color w:val="000000"/>
          <w:sz w:val="28"/>
        </w:rPr>
        <w:t>
      1) қыздыру есебінде психосоматикалық техникалар (Фельденкрайс, Александер) мен йоганың тәсілдері қолданылады, денені басқарудың үйренген тәсілдері мен жаңа принциптерін қолданумен қозғалыстың неғұрлым күрделі комбинацияларында release [релиз] техникасын меңгеру жалғасады;</w:t>
      </w:r>
    </w:p>
    <w:p>
      <w:pPr>
        <w:spacing w:after="0"/>
        <w:ind w:left="0"/>
        <w:jc w:val="both"/>
      </w:pPr>
      <w:r>
        <w:rPr>
          <w:rFonts w:ascii="Times New Roman"/>
          <w:b w:val="false"/>
          <w:i w:val="false"/>
          <w:color w:val="000000"/>
          <w:sz w:val="28"/>
        </w:rPr>
        <w:t>
      2) заманауи би сабағына импровизация неғұрлым белсенді енгізіледі, би комбинацияларында release техникасы қолданылады, заманауи биде міндетті болып табылатын (баланс, импульс, инерция және гравитация, ауырлық орталығы, күшпен жұмыс) базалық элементтерге ерекше көңіл бөлінеді, комбинацияда еденмен жұмыс, құлау техникасы мен балансты жылжыту техникасы үйлеседі;</w:t>
      </w:r>
    </w:p>
    <w:p>
      <w:pPr>
        <w:spacing w:after="0"/>
        <w:ind w:left="0"/>
        <w:jc w:val="both"/>
      </w:pPr>
      <w:r>
        <w:rPr>
          <w:rFonts w:ascii="Times New Roman"/>
          <w:b w:val="false"/>
          <w:i w:val="false"/>
          <w:color w:val="000000"/>
          <w:sz w:val="28"/>
        </w:rPr>
        <w:t>
      3) әрбір жаттығудың және комбинацияның мақсаты мен міндеттеріне сәйкес музыкалық сүйемелдеу алуан түрлі.</w:t>
      </w:r>
    </w:p>
    <w:p>
      <w:pPr>
        <w:spacing w:after="0"/>
        <w:ind w:left="0"/>
        <w:jc w:val="both"/>
      </w:pPr>
      <w:r>
        <w:rPr>
          <w:rFonts w:ascii="Times New Roman"/>
          <w:b w:val="false"/>
          <w:i w:val="false"/>
          <w:color w:val="000000"/>
          <w:sz w:val="28"/>
        </w:rPr>
        <w:t>
      54. 8 сыныптың оқу пәнінің мазмұны.</w:t>
      </w:r>
    </w:p>
    <w:p>
      <w:pPr>
        <w:spacing w:after="0"/>
        <w:ind w:left="0"/>
        <w:jc w:val="both"/>
      </w:pPr>
      <w:r>
        <w:rPr>
          <w:rFonts w:ascii="Times New Roman"/>
          <w:b w:val="false"/>
          <w:i w:val="false"/>
          <w:color w:val="000000"/>
          <w:sz w:val="28"/>
        </w:rPr>
        <w:t>
      Оқу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1-бөлім. Психосоматикалық техникалар, йога.</w:t>
      </w:r>
    </w:p>
    <w:p>
      <w:pPr>
        <w:spacing w:after="0"/>
        <w:ind w:left="0"/>
        <w:jc w:val="both"/>
      </w:pPr>
      <w:r>
        <w:rPr>
          <w:rFonts w:ascii="Times New Roman"/>
          <w:b w:val="false"/>
          <w:i w:val="false"/>
          <w:color w:val="000000"/>
          <w:sz w:val="28"/>
        </w:rPr>
        <w:t>
      2-бөлім. Партердегі release [релиз] техникасы.</w:t>
      </w:r>
    </w:p>
    <w:p>
      <w:pPr>
        <w:spacing w:after="0"/>
        <w:ind w:left="0"/>
        <w:jc w:val="both"/>
      </w:pPr>
      <w:r>
        <w:rPr>
          <w:rFonts w:ascii="Times New Roman"/>
          <w:b w:val="false"/>
          <w:i w:val="false"/>
          <w:color w:val="000000"/>
          <w:sz w:val="28"/>
        </w:rPr>
        <w:t>
      3-бөлім. Импровизация тәсілдері.</w:t>
      </w:r>
    </w:p>
    <w:p>
      <w:pPr>
        <w:spacing w:after="0"/>
        <w:ind w:left="0"/>
        <w:jc w:val="both"/>
      </w:pPr>
      <w:r>
        <w:rPr>
          <w:rFonts w:ascii="Times New Roman"/>
          <w:b w:val="false"/>
          <w:i w:val="false"/>
          <w:color w:val="000000"/>
          <w:sz w:val="28"/>
        </w:rPr>
        <w:t>
      4-бөлім. Импульс және оны ұстану.</w:t>
      </w:r>
    </w:p>
    <w:p>
      <w:pPr>
        <w:spacing w:after="0"/>
        <w:ind w:left="0"/>
        <w:jc w:val="both"/>
      </w:pPr>
      <w:r>
        <w:rPr>
          <w:rFonts w:ascii="Times New Roman"/>
          <w:b w:val="false"/>
          <w:i w:val="false"/>
          <w:color w:val="000000"/>
          <w:sz w:val="28"/>
        </w:rPr>
        <w:t>
      5-бөлім. Байланыс импровизациясының негіздері.</w:t>
      </w:r>
    </w:p>
    <w:p>
      <w:pPr>
        <w:spacing w:after="0"/>
        <w:ind w:left="0"/>
        <w:jc w:val="both"/>
      </w:pPr>
      <w:r>
        <w:rPr>
          <w:rFonts w:ascii="Times New Roman"/>
          <w:b w:val="false"/>
          <w:i w:val="false"/>
          <w:color w:val="000000"/>
          <w:sz w:val="28"/>
        </w:rPr>
        <w:t>
      6-бөлім. Release [релиз] техникасы негізінде би материалы.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Еденге жату арқылы, дене салмағын сезіну, оқшауланған дене бөліктерімен қозғалыс және бұлшық еттерге күш түсіруді біртіндеп арттыру арқылы қыздыру.</w:t>
      </w:r>
    </w:p>
    <w:p>
      <w:pPr>
        <w:spacing w:after="0"/>
        <w:ind w:left="0"/>
        <w:jc w:val="both"/>
      </w:pPr>
      <w:r>
        <w:rPr>
          <w:rFonts w:ascii="Times New Roman"/>
          <w:b w:val="false"/>
          <w:i w:val="false"/>
          <w:color w:val="000000"/>
          <w:sz w:val="28"/>
        </w:rPr>
        <w:t>
      2-тақырып. Йоганың базалық қалыптарын үйрену (статикада).</w:t>
      </w:r>
    </w:p>
    <w:p>
      <w:pPr>
        <w:spacing w:after="0"/>
        <w:ind w:left="0"/>
        <w:jc w:val="both"/>
      </w:pPr>
      <w:r>
        <w:rPr>
          <w:rFonts w:ascii="Times New Roman"/>
          <w:b w:val="false"/>
          <w:i w:val="false"/>
          <w:color w:val="000000"/>
          <w:sz w:val="28"/>
        </w:rPr>
        <w:t>
      3-тақырып. "Дене жартысы" қағидасын қолдану комбинациясы.</w:t>
      </w:r>
    </w:p>
    <w:p>
      <w:pPr>
        <w:spacing w:after="0"/>
        <w:ind w:left="0"/>
        <w:jc w:val="both"/>
      </w:pPr>
      <w:r>
        <w:rPr>
          <w:rFonts w:ascii="Times New Roman"/>
          <w:b w:val="false"/>
          <w:i w:val="false"/>
          <w:color w:val="000000"/>
          <w:sz w:val="28"/>
        </w:rPr>
        <w:t>
      4-тақырып. Денені орталыққа сығу және денені орталықтан созу қағидасын қолданумен комбинация.</w:t>
      </w:r>
    </w:p>
    <w:p>
      <w:pPr>
        <w:spacing w:after="0"/>
        <w:ind w:left="0"/>
        <w:jc w:val="both"/>
      </w:pPr>
      <w:r>
        <w:rPr>
          <w:rFonts w:ascii="Times New Roman"/>
          <w:b w:val="false"/>
          <w:i w:val="false"/>
          <w:color w:val="000000"/>
          <w:sz w:val="28"/>
        </w:rPr>
        <w:t>
      5-тақырып. Мультипликация (жеке орталықтармен жұмыс).</w:t>
      </w:r>
    </w:p>
    <w:p>
      <w:pPr>
        <w:spacing w:after="0"/>
        <w:ind w:left="0"/>
        <w:jc w:val="both"/>
      </w:pPr>
      <w:r>
        <w:rPr>
          <w:rFonts w:ascii="Times New Roman"/>
          <w:b w:val="false"/>
          <w:i w:val="false"/>
          <w:color w:val="000000"/>
          <w:sz w:val="28"/>
        </w:rPr>
        <w:t>
      6-тақырып. Қозғалыс категориялары (тар және кең).</w:t>
      </w:r>
    </w:p>
    <w:p>
      <w:pPr>
        <w:spacing w:after="0"/>
        <w:ind w:left="0"/>
        <w:jc w:val="both"/>
      </w:pPr>
      <w:r>
        <w:rPr>
          <w:rFonts w:ascii="Times New Roman"/>
          <w:b w:val="false"/>
          <w:i w:val="false"/>
          <w:color w:val="000000"/>
          <w:sz w:val="28"/>
        </w:rPr>
        <w:t>
      7-тақырып. Импульс түсінігі, импульсті дененің әр түрлі бөліктерінде сезіну.</w:t>
      </w:r>
    </w:p>
    <w:p>
      <w:pPr>
        <w:spacing w:after="0"/>
        <w:ind w:left="0"/>
        <w:jc w:val="both"/>
      </w:pPr>
      <w:r>
        <w:rPr>
          <w:rFonts w:ascii="Times New Roman"/>
          <w:b w:val="false"/>
          <w:i w:val="false"/>
          <w:color w:val="000000"/>
          <w:sz w:val="28"/>
        </w:rPr>
        <w:t>
      8-тақырып. Бастың соңынан ілесу.</w:t>
      </w:r>
    </w:p>
    <w:p>
      <w:pPr>
        <w:spacing w:after="0"/>
        <w:ind w:left="0"/>
        <w:jc w:val="both"/>
      </w:pPr>
      <w:r>
        <w:rPr>
          <w:rFonts w:ascii="Times New Roman"/>
          <w:b w:val="false"/>
          <w:i w:val="false"/>
          <w:color w:val="000000"/>
          <w:sz w:val="28"/>
        </w:rPr>
        <w:t>
      9-тақырып. Қолдың соңынан ілесу.</w:t>
      </w:r>
    </w:p>
    <w:p>
      <w:pPr>
        <w:spacing w:after="0"/>
        <w:ind w:left="0"/>
        <w:jc w:val="both"/>
      </w:pPr>
      <w:r>
        <w:rPr>
          <w:rFonts w:ascii="Times New Roman"/>
          <w:b w:val="false"/>
          <w:i w:val="false"/>
          <w:color w:val="000000"/>
          <w:sz w:val="28"/>
        </w:rPr>
        <w:t>
      10-тақырып. Орталық соңынан ілесу.</w:t>
      </w:r>
    </w:p>
    <w:p>
      <w:pPr>
        <w:spacing w:after="0"/>
        <w:ind w:left="0"/>
        <w:jc w:val="both"/>
      </w:pPr>
      <w:r>
        <w:rPr>
          <w:rFonts w:ascii="Times New Roman"/>
          <w:b w:val="false"/>
          <w:i w:val="false"/>
          <w:color w:val="000000"/>
          <w:sz w:val="28"/>
        </w:rPr>
        <w:t>
      11-тақырып. Байланыс нүктелерінің ауысуы.</w:t>
      </w:r>
    </w:p>
    <w:p>
      <w:pPr>
        <w:spacing w:after="0"/>
        <w:ind w:left="0"/>
        <w:jc w:val="both"/>
      </w:pPr>
      <w:r>
        <w:rPr>
          <w:rFonts w:ascii="Times New Roman"/>
          <w:b w:val="false"/>
          <w:i w:val="false"/>
          <w:color w:val="000000"/>
          <w:sz w:val="28"/>
        </w:rPr>
        <w:t>
      12-тақырып. Байланыс нүктесінің айналасында айналу.</w:t>
      </w:r>
    </w:p>
    <w:p>
      <w:pPr>
        <w:spacing w:after="0"/>
        <w:ind w:left="0"/>
        <w:jc w:val="both"/>
      </w:pPr>
      <w:r>
        <w:rPr>
          <w:rFonts w:ascii="Times New Roman"/>
          <w:b w:val="false"/>
          <w:i w:val="false"/>
          <w:color w:val="000000"/>
          <w:sz w:val="28"/>
        </w:rPr>
        <w:t>
      13-тақырып. Әр түрлі дене бөліктерінің салмағын қозғалмайтын объектіге ауыстыру.</w:t>
      </w:r>
    </w:p>
    <w:p>
      <w:pPr>
        <w:spacing w:after="0"/>
        <w:ind w:left="0"/>
        <w:jc w:val="both"/>
      </w:pPr>
      <w:r>
        <w:rPr>
          <w:rFonts w:ascii="Times New Roman"/>
          <w:b w:val="false"/>
          <w:i w:val="false"/>
          <w:color w:val="000000"/>
          <w:sz w:val="28"/>
        </w:rPr>
        <w:t>
      14-тақырып. Release [релиз] техникасындағы қозғалысқа негізгі элементтер мен тәсілдер қолданылатын би комбинациясы (баланс, импульс, инерция, гравитация).</w:t>
      </w:r>
    </w:p>
    <w:p>
      <w:pPr>
        <w:spacing w:after="0"/>
        <w:ind w:left="0"/>
        <w:jc w:val="both"/>
      </w:pPr>
      <w:r>
        <w:rPr>
          <w:rFonts w:ascii="Times New Roman"/>
          <w:b w:val="false"/>
          <w:i w:val="false"/>
          <w:color w:val="000000"/>
          <w:sz w:val="28"/>
        </w:rPr>
        <w:t>
      15-тақырып. Дене салмағын сезіну, оқшауланған дене бөліктерімен қозғалыс және арқада жату қалпында, кеңістікте және деңгейде дене қалыбын өзгертумен бұлшық еттерге күш түсіруді біртіндеп арттырумен қыздыру.</w:t>
      </w:r>
    </w:p>
    <w:p>
      <w:pPr>
        <w:spacing w:after="0"/>
        <w:ind w:left="0"/>
        <w:jc w:val="both"/>
      </w:pPr>
      <w:r>
        <w:rPr>
          <w:rFonts w:ascii="Times New Roman"/>
          <w:b w:val="false"/>
          <w:i w:val="false"/>
          <w:color w:val="000000"/>
          <w:sz w:val="28"/>
        </w:rPr>
        <w:t>
      16-тақырып. Йоганың базалық қалыптарын үйрену (динамикада).</w:t>
      </w:r>
    </w:p>
    <w:p>
      <w:pPr>
        <w:spacing w:after="0"/>
        <w:ind w:left="0"/>
        <w:jc w:val="both"/>
      </w:pPr>
      <w:r>
        <w:rPr>
          <w:rFonts w:ascii="Times New Roman"/>
          <w:b w:val="false"/>
          <w:i w:val="false"/>
          <w:color w:val="000000"/>
          <w:sz w:val="28"/>
        </w:rPr>
        <w:t>
      17-тақырып. "Бас - құйрық" қағидасын қолданумен комбинация.</w:t>
      </w:r>
    </w:p>
    <w:p>
      <w:pPr>
        <w:spacing w:after="0"/>
        <w:ind w:left="0"/>
        <w:jc w:val="both"/>
      </w:pPr>
      <w:r>
        <w:rPr>
          <w:rFonts w:ascii="Times New Roman"/>
          <w:b w:val="false"/>
          <w:i w:val="false"/>
          <w:color w:val="000000"/>
          <w:sz w:val="28"/>
        </w:rPr>
        <w:t>
      18-тақырып. Денені орталыққа сығу және денені орталықтан созу қағидасын қолданумен комбинация.</w:t>
      </w:r>
    </w:p>
    <w:p>
      <w:pPr>
        <w:spacing w:after="0"/>
        <w:ind w:left="0"/>
        <w:jc w:val="both"/>
      </w:pPr>
      <w:r>
        <w:rPr>
          <w:rFonts w:ascii="Times New Roman"/>
          <w:b w:val="false"/>
          <w:i w:val="false"/>
          <w:color w:val="000000"/>
          <w:sz w:val="28"/>
        </w:rPr>
        <w:t>
      19-тақырып. Мультипликация (жеке орталықтармен жұмыс және деңгейді өзгертумен бірнеше орталықтар жұмысын үйлестіру).</w:t>
      </w:r>
    </w:p>
    <w:p>
      <w:pPr>
        <w:spacing w:after="0"/>
        <w:ind w:left="0"/>
        <w:jc w:val="both"/>
      </w:pPr>
      <w:r>
        <w:rPr>
          <w:rFonts w:ascii="Times New Roman"/>
          <w:b w:val="false"/>
          <w:i w:val="false"/>
          <w:color w:val="000000"/>
          <w:sz w:val="28"/>
        </w:rPr>
        <w:t>
      20-тақырып. Қозғалыс категориясы (тұрақты және тұрақсыз).</w:t>
      </w:r>
    </w:p>
    <w:p>
      <w:pPr>
        <w:spacing w:after="0"/>
        <w:ind w:left="0"/>
        <w:jc w:val="both"/>
      </w:pPr>
      <w:r>
        <w:rPr>
          <w:rFonts w:ascii="Times New Roman"/>
          <w:b w:val="false"/>
          <w:i w:val="false"/>
          <w:color w:val="000000"/>
          <w:sz w:val="28"/>
        </w:rPr>
        <w:t xml:space="preserve">
      21-тақырып. Әр түрлі дене бөліктерінің салмағын сезіну, импульсті жұмысты қолдану мүмкіндіктері. </w:t>
      </w:r>
    </w:p>
    <w:p>
      <w:pPr>
        <w:spacing w:after="0"/>
        <w:ind w:left="0"/>
        <w:jc w:val="both"/>
      </w:pPr>
      <w:r>
        <w:rPr>
          <w:rFonts w:ascii="Times New Roman"/>
          <w:b w:val="false"/>
          <w:i w:val="false"/>
          <w:color w:val="000000"/>
          <w:sz w:val="28"/>
        </w:rPr>
        <w:t>
      22-тақырып. Құйымшақтың соңынан ілесу.</w:t>
      </w:r>
    </w:p>
    <w:p>
      <w:pPr>
        <w:spacing w:after="0"/>
        <w:ind w:left="0"/>
        <w:jc w:val="both"/>
      </w:pPr>
      <w:r>
        <w:rPr>
          <w:rFonts w:ascii="Times New Roman"/>
          <w:b w:val="false"/>
          <w:i w:val="false"/>
          <w:color w:val="000000"/>
          <w:sz w:val="28"/>
        </w:rPr>
        <w:t>
      23-тақырып. Аяқтың соңынан ілесу.</w:t>
      </w:r>
    </w:p>
    <w:p>
      <w:pPr>
        <w:spacing w:after="0"/>
        <w:ind w:left="0"/>
        <w:jc w:val="both"/>
      </w:pPr>
      <w:r>
        <w:rPr>
          <w:rFonts w:ascii="Times New Roman"/>
          <w:b w:val="false"/>
          <w:i w:val="false"/>
          <w:color w:val="000000"/>
          <w:sz w:val="28"/>
        </w:rPr>
        <w:t>
      24-тақырып. Әр түрлі орталықтардың ауысуымен соңынан еру.</w:t>
      </w:r>
    </w:p>
    <w:p>
      <w:pPr>
        <w:spacing w:after="0"/>
        <w:ind w:left="0"/>
        <w:jc w:val="both"/>
      </w:pPr>
      <w:r>
        <w:rPr>
          <w:rFonts w:ascii="Times New Roman"/>
          <w:b w:val="false"/>
          <w:i w:val="false"/>
          <w:color w:val="000000"/>
          <w:sz w:val="28"/>
        </w:rPr>
        <w:t>
      25-тақырып. Байланыс нүктелерінің ауысуы.</w:t>
      </w:r>
    </w:p>
    <w:p>
      <w:pPr>
        <w:spacing w:after="0"/>
        <w:ind w:left="0"/>
        <w:jc w:val="both"/>
      </w:pPr>
      <w:r>
        <w:rPr>
          <w:rFonts w:ascii="Times New Roman"/>
          <w:b w:val="false"/>
          <w:i w:val="false"/>
          <w:color w:val="000000"/>
          <w:sz w:val="28"/>
        </w:rPr>
        <w:t>
      26-тақырып. Бастапқы қалыпқа қайта келумен импульсті партнерге беру.</w:t>
      </w:r>
    </w:p>
    <w:p>
      <w:pPr>
        <w:spacing w:after="0"/>
        <w:ind w:left="0"/>
        <w:jc w:val="both"/>
      </w:pPr>
      <w:r>
        <w:rPr>
          <w:rFonts w:ascii="Times New Roman"/>
          <w:b w:val="false"/>
          <w:i w:val="false"/>
          <w:color w:val="000000"/>
          <w:sz w:val="28"/>
        </w:rPr>
        <w:t>
      27-тақырып. Салмақты беру - партнердің арқасы арқылы, еденге домалау арқылы сырғу.</w:t>
      </w:r>
    </w:p>
    <w:p>
      <w:pPr>
        <w:spacing w:after="0"/>
        <w:ind w:left="0"/>
        <w:jc w:val="both"/>
      </w:pPr>
      <w:r>
        <w:rPr>
          <w:rFonts w:ascii="Times New Roman"/>
          <w:b w:val="false"/>
          <w:i w:val="false"/>
          <w:color w:val="000000"/>
          <w:sz w:val="28"/>
        </w:rPr>
        <w:t>
      28-тақырып. Release [релиз] техникасындағы қозғалысқа негізгі элементтер мен тәсілдер қолданылатын би комбинациясы (баланс, импульс, инерция, гравитация).</w:t>
      </w:r>
    </w:p>
    <w:p>
      <w:pPr>
        <w:spacing w:after="0"/>
        <w:ind w:left="0"/>
        <w:jc w:val="both"/>
      </w:pPr>
      <w:r>
        <w:rPr>
          <w:rFonts w:ascii="Times New Roman"/>
          <w:b w:val="false"/>
          <w:i w:val="false"/>
          <w:color w:val="000000"/>
          <w:sz w:val="28"/>
        </w:rPr>
        <w:t>
      55. 8 сыныптың Бағдарламасын игеруден күтілетін нәтижелер.</w:t>
      </w:r>
    </w:p>
    <w:p>
      <w:pPr>
        <w:spacing w:after="0"/>
        <w:ind w:left="0"/>
        <w:jc w:val="both"/>
      </w:pPr>
      <w:r>
        <w:rPr>
          <w:rFonts w:ascii="Times New Roman"/>
          <w:b w:val="false"/>
          <w:i w:val="false"/>
          <w:color w:val="000000"/>
          <w:sz w:val="28"/>
        </w:rPr>
        <w:t>
      8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release [релиз] техникасының ерекшеліктерін біледі; </w:t>
      </w:r>
    </w:p>
    <w:p>
      <w:pPr>
        <w:spacing w:after="0"/>
        <w:ind w:left="0"/>
        <w:jc w:val="both"/>
      </w:pPr>
      <w:r>
        <w:rPr>
          <w:rFonts w:ascii="Times New Roman"/>
          <w:b w:val="false"/>
          <w:i w:val="false"/>
          <w:color w:val="000000"/>
          <w:sz w:val="28"/>
        </w:rPr>
        <w:t>
      2) заманауи хореография терминологиясын біледі;</w:t>
      </w:r>
    </w:p>
    <w:p>
      <w:pPr>
        <w:spacing w:after="0"/>
        <w:ind w:left="0"/>
        <w:jc w:val="both"/>
      </w:pPr>
      <w:r>
        <w:rPr>
          <w:rFonts w:ascii="Times New Roman"/>
          <w:b w:val="false"/>
          <w:i w:val="false"/>
          <w:color w:val="000000"/>
          <w:sz w:val="28"/>
        </w:rPr>
        <w:t xml:space="preserve">
      3) release [релиз] техникасының негізінде қозғалыстың неғұрлым күрделі үйлесімділігінің дағдыларын меңгереді; </w:t>
      </w:r>
    </w:p>
    <w:p>
      <w:pPr>
        <w:spacing w:after="0"/>
        <w:ind w:left="0"/>
        <w:jc w:val="both"/>
      </w:pPr>
      <w:r>
        <w:rPr>
          <w:rFonts w:ascii="Times New Roman"/>
          <w:b w:val="false"/>
          <w:i w:val="false"/>
          <w:color w:val="000000"/>
          <w:sz w:val="28"/>
        </w:rPr>
        <w:t xml:space="preserve">
      4) release [релиз] техникасындағы қозғалысқа негізгі элементтер мен тәсілдер қолданылатын би комбинацияларын орындайды; </w:t>
      </w:r>
    </w:p>
    <w:p>
      <w:pPr>
        <w:spacing w:after="0"/>
        <w:ind w:left="0"/>
        <w:jc w:val="both"/>
      </w:pPr>
      <w:r>
        <w:rPr>
          <w:rFonts w:ascii="Times New Roman"/>
          <w:b w:val="false"/>
          <w:i w:val="false"/>
          <w:color w:val="000000"/>
          <w:sz w:val="28"/>
        </w:rPr>
        <w:t>
      5) би комбинацияларындағы жеке және байланыс импровизациясының дағдыларын қолданады;</w:t>
      </w:r>
    </w:p>
    <w:p>
      <w:pPr>
        <w:spacing w:after="0"/>
        <w:ind w:left="0"/>
        <w:jc w:val="both"/>
      </w:pPr>
      <w:r>
        <w:rPr>
          <w:rFonts w:ascii="Times New Roman"/>
          <w:b w:val="false"/>
          <w:i w:val="false"/>
          <w:color w:val="000000"/>
          <w:sz w:val="28"/>
        </w:rPr>
        <w:t>
      6) комбинацияда еденмен жұмыс, құлау техникасы мен балансты жылжыту техникалары үйлесетін release [релиз] техникасының би комбинацияларын орындайды.</w:t>
      </w:r>
    </w:p>
    <w:p>
      <w:pPr>
        <w:spacing w:after="0"/>
        <w:ind w:left="0"/>
        <w:jc w:val="both"/>
      </w:pPr>
      <w:r>
        <w:rPr>
          <w:rFonts w:ascii="Times New Roman"/>
          <w:b w:val="false"/>
          <w:i w:val="false"/>
          <w:color w:val="000000"/>
          <w:sz w:val="28"/>
        </w:rPr>
        <w:t>
      56. 9 сыныптағы Бағдарлама талаптары:</w:t>
      </w:r>
    </w:p>
    <w:p>
      <w:pPr>
        <w:spacing w:after="0"/>
        <w:ind w:left="0"/>
        <w:jc w:val="both"/>
      </w:pPr>
      <w:r>
        <w:rPr>
          <w:rFonts w:ascii="Times New Roman"/>
          <w:b w:val="false"/>
          <w:i w:val="false"/>
          <w:color w:val="000000"/>
          <w:sz w:val="28"/>
        </w:rPr>
        <w:t>
      1) қозғалыс техникасы күрделенеді, үйлесімділікті дамытуға көңіл бөлінеді, жеке импровизация қыздыру есебінде қолданылады, әр түрлі категория қозғалысын орындау сапасымен жұмыс жалғасады;</w:t>
      </w:r>
    </w:p>
    <w:p>
      <w:pPr>
        <w:spacing w:after="0"/>
        <w:ind w:left="0"/>
        <w:jc w:val="both"/>
      </w:pPr>
      <w:r>
        <w:rPr>
          <w:rFonts w:ascii="Times New Roman"/>
          <w:b w:val="false"/>
          <w:i w:val="false"/>
          <w:color w:val="000000"/>
          <w:sz w:val="28"/>
        </w:rPr>
        <w:t>
      2) салмақпен жұмыстың жаңа қағидалары есебінен байланыс импровизациясының элементтері және барлық үйренген қағидаларды және бір комбинациядағы тәсілдерді қолдану күрделенеді;</w:t>
      </w:r>
    </w:p>
    <w:p>
      <w:pPr>
        <w:spacing w:after="0"/>
        <w:ind w:left="0"/>
        <w:jc w:val="both"/>
      </w:pPr>
      <w:r>
        <w:rPr>
          <w:rFonts w:ascii="Times New Roman"/>
          <w:b w:val="false"/>
          <w:i w:val="false"/>
          <w:color w:val="000000"/>
          <w:sz w:val="28"/>
        </w:rPr>
        <w:t>
      3) білім алушылар қозғалыстың неғұрлым күрделі үйлесімділігінің дағдыларына ие болады, мәнерлілікті, биге қабілетті, модерн, джаз биі және contemporary [контемпорари] әртүрлі стильдерінде би элементтерін және комбинацияны орындауды, партнермен күрделі жұмысты дамыту;</w:t>
      </w:r>
    </w:p>
    <w:p>
      <w:pPr>
        <w:spacing w:after="0"/>
        <w:ind w:left="0"/>
        <w:jc w:val="both"/>
      </w:pPr>
      <w:r>
        <w:rPr>
          <w:rFonts w:ascii="Times New Roman"/>
          <w:b w:val="false"/>
          <w:i w:val="false"/>
          <w:color w:val="000000"/>
          <w:sz w:val="28"/>
        </w:rPr>
        <w:t>
      4) кеңістіктегі қозғалыс еркіндігін сезінуге, мәнерлілікті, биге қабілетті дамытуға үлкен көңіл бөлінеді, білім алушылардың модерн, джаз биі және contemporary әртүрлі стильдерін қолданумен жаңа, техникалық күрделі би комбинацияларын үйрену үшін курсты меңгеру процесінде алған білім, білік және дағдылары тексеріледі.</w:t>
      </w:r>
    </w:p>
    <w:p>
      <w:pPr>
        <w:spacing w:after="0"/>
        <w:ind w:left="0"/>
        <w:jc w:val="both"/>
      </w:pPr>
      <w:r>
        <w:rPr>
          <w:rFonts w:ascii="Times New Roman"/>
          <w:b w:val="false"/>
          <w:i w:val="false"/>
          <w:color w:val="000000"/>
          <w:sz w:val="28"/>
        </w:rPr>
        <w:t>
      57. 9 сыныптың оқу пәнінің мазмұны.</w:t>
      </w:r>
    </w:p>
    <w:p>
      <w:pPr>
        <w:spacing w:after="0"/>
        <w:ind w:left="0"/>
        <w:jc w:val="both"/>
      </w:pPr>
      <w:r>
        <w:rPr>
          <w:rFonts w:ascii="Times New Roman"/>
          <w:b w:val="false"/>
          <w:i w:val="false"/>
          <w:color w:val="000000"/>
          <w:sz w:val="28"/>
        </w:rPr>
        <w:t>
      Оқу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1-бөлім. Жеке импровизация.</w:t>
      </w:r>
    </w:p>
    <w:p>
      <w:pPr>
        <w:spacing w:after="0"/>
        <w:ind w:left="0"/>
        <w:jc w:val="both"/>
      </w:pPr>
      <w:r>
        <w:rPr>
          <w:rFonts w:ascii="Times New Roman"/>
          <w:b w:val="false"/>
          <w:i w:val="false"/>
          <w:color w:val="000000"/>
          <w:sz w:val="28"/>
        </w:rPr>
        <w:t>
      2-бөлім. Байланыс импровизациясы және партнеринг.</w:t>
      </w:r>
    </w:p>
    <w:p>
      <w:pPr>
        <w:spacing w:after="0"/>
        <w:ind w:left="0"/>
        <w:jc w:val="both"/>
      </w:pPr>
      <w:r>
        <w:rPr>
          <w:rFonts w:ascii="Times New Roman"/>
          <w:b w:val="false"/>
          <w:i w:val="false"/>
          <w:color w:val="000000"/>
          <w:sz w:val="28"/>
        </w:rPr>
        <w:t>
      3-бөлім. Джаз биі стилі негізінде би материалы.</w:t>
      </w:r>
    </w:p>
    <w:p>
      <w:pPr>
        <w:spacing w:after="0"/>
        <w:ind w:left="0"/>
        <w:jc w:val="both"/>
      </w:pPr>
      <w:r>
        <w:rPr>
          <w:rFonts w:ascii="Times New Roman"/>
          <w:b w:val="false"/>
          <w:i w:val="false"/>
          <w:color w:val="000000"/>
          <w:sz w:val="28"/>
        </w:rPr>
        <w:t>
      4-бөлім. Модерн биі негізінде би материалы.</w:t>
      </w:r>
    </w:p>
    <w:p>
      <w:pPr>
        <w:spacing w:after="0"/>
        <w:ind w:left="0"/>
        <w:jc w:val="both"/>
      </w:pPr>
      <w:r>
        <w:rPr>
          <w:rFonts w:ascii="Times New Roman"/>
          <w:b w:val="false"/>
          <w:i w:val="false"/>
          <w:color w:val="000000"/>
          <w:sz w:val="28"/>
        </w:rPr>
        <w:t>
      5-бөлім. Contemporary [контемпорари] биі негізінде би материалы.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Қозғалыс категорияларыы (үйренген тәсілдер негізінде), бірнеше категориялардың бір комбинацияда үйлесуі.</w:t>
      </w:r>
    </w:p>
    <w:p>
      <w:pPr>
        <w:spacing w:after="0"/>
        <w:ind w:left="0"/>
        <w:jc w:val="both"/>
      </w:pPr>
      <w:r>
        <w:rPr>
          <w:rFonts w:ascii="Times New Roman"/>
          <w:b w:val="false"/>
          <w:i w:val="false"/>
          <w:color w:val="000000"/>
          <w:sz w:val="28"/>
        </w:rPr>
        <w:t>
      2-тақырып. Қозғалыс категориялары (үйренген тәсілдер негізінде), бір комбинацияда бір категориядан екіншісіне ауысу және өту.</w:t>
      </w:r>
    </w:p>
    <w:p>
      <w:pPr>
        <w:spacing w:after="0"/>
        <w:ind w:left="0"/>
        <w:jc w:val="both"/>
      </w:pPr>
      <w:r>
        <w:rPr>
          <w:rFonts w:ascii="Times New Roman"/>
          <w:b w:val="false"/>
          <w:i w:val="false"/>
          <w:color w:val="000000"/>
          <w:sz w:val="28"/>
        </w:rPr>
        <w:t>
      3-тақырып. Дененің әр түрлі бөліктерімен партнерге импульстің үздіксіз берілуі.</w:t>
      </w:r>
    </w:p>
    <w:p>
      <w:pPr>
        <w:spacing w:after="0"/>
        <w:ind w:left="0"/>
        <w:jc w:val="both"/>
      </w:pPr>
      <w:r>
        <w:rPr>
          <w:rFonts w:ascii="Times New Roman"/>
          <w:b w:val="false"/>
          <w:i w:val="false"/>
          <w:color w:val="000000"/>
          <w:sz w:val="28"/>
        </w:rPr>
        <w:t xml:space="preserve">
      4-тақырып. Партерде партнерге салмақтың берілуі. </w:t>
      </w:r>
    </w:p>
    <w:p>
      <w:pPr>
        <w:spacing w:after="0"/>
        <w:ind w:left="0"/>
        <w:jc w:val="both"/>
      </w:pPr>
      <w:r>
        <w:rPr>
          <w:rFonts w:ascii="Times New Roman"/>
          <w:b w:val="false"/>
          <w:i w:val="false"/>
          <w:color w:val="000000"/>
          <w:sz w:val="28"/>
        </w:rPr>
        <w:t>
      5-тақырып. Орташа деңгейде партнерге салмақтың берілуі.</w:t>
      </w:r>
    </w:p>
    <w:p>
      <w:pPr>
        <w:spacing w:after="0"/>
        <w:ind w:left="0"/>
        <w:jc w:val="both"/>
      </w:pPr>
      <w:r>
        <w:rPr>
          <w:rFonts w:ascii="Times New Roman"/>
          <w:b w:val="false"/>
          <w:i w:val="false"/>
          <w:color w:val="000000"/>
          <w:sz w:val="28"/>
        </w:rPr>
        <w:t>
      6-тақырып. Инерцияның, салмақтың және қозғалыс ағынының соңынан еру.</w:t>
      </w:r>
    </w:p>
    <w:p>
      <w:pPr>
        <w:spacing w:after="0"/>
        <w:ind w:left="0"/>
        <w:jc w:val="both"/>
      </w:pPr>
      <w:r>
        <w:rPr>
          <w:rFonts w:ascii="Times New Roman"/>
          <w:b w:val="false"/>
          <w:i w:val="false"/>
          <w:color w:val="000000"/>
          <w:sz w:val="28"/>
        </w:rPr>
        <w:t>
      7-тақырып. Сырғу, әртүрлі формалар мен нұсқалар.</w:t>
      </w:r>
    </w:p>
    <w:p>
      <w:pPr>
        <w:spacing w:after="0"/>
        <w:ind w:left="0"/>
        <w:jc w:val="both"/>
      </w:pPr>
      <w:r>
        <w:rPr>
          <w:rFonts w:ascii="Times New Roman"/>
          <w:b w:val="false"/>
          <w:i w:val="false"/>
          <w:color w:val="000000"/>
          <w:sz w:val="28"/>
        </w:rPr>
        <w:t>
      8-тақырып. Джаздық бидің әр түрлі стильдері: классикалық джаз, лирикалық джаз, афроджаз, театралды джаз қолданылатын би комбинациясы.</w:t>
      </w:r>
    </w:p>
    <w:p>
      <w:pPr>
        <w:spacing w:after="0"/>
        <w:ind w:left="0"/>
        <w:jc w:val="both"/>
      </w:pPr>
      <w:r>
        <w:rPr>
          <w:rFonts w:ascii="Times New Roman"/>
          <w:b w:val="false"/>
          <w:i w:val="false"/>
          <w:color w:val="000000"/>
          <w:sz w:val="28"/>
        </w:rPr>
        <w:t>
      9-тақырып. Модерн биінің әр түрлі техникалары: Марта Грэхем, Хосе Лимон техникасы, модерн-джаз би техникасы қолданылатын би комбинациясы.</w:t>
      </w:r>
    </w:p>
    <w:p>
      <w:pPr>
        <w:spacing w:after="0"/>
        <w:ind w:left="0"/>
        <w:jc w:val="both"/>
      </w:pPr>
      <w:r>
        <w:rPr>
          <w:rFonts w:ascii="Times New Roman"/>
          <w:b w:val="false"/>
          <w:i w:val="false"/>
          <w:color w:val="000000"/>
          <w:sz w:val="28"/>
        </w:rPr>
        <w:t>
      10-тақырып. Contemporary биінің қозғалысына әр түрлі бағыттар пен тәсілдер қолданылатын би комбинациясы.</w:t>
      </w:r>
    </w:p>
    <w:p>
      <w:pPr>
        <w:spacing w:after="0"/>
        <w:ind w:left="0"/>
        <w:jc w:val="both"/>
      </w:pPr>
      <w:r>
        <w:rPr>
          <w:rFonts w:ascii="Times New Roman"/>
          <w:b w:val="false"/>
          <w:i w:val="false"/>
          <w:color w:val="000000"/>
          <w:sz w:val="28"/>
        </w:rPr>
        <w:t>
      11-тақырып. Қозғалыс категорияларыы (үйренген тәсілдер негізінде), бірнеше категориялардың бір комбинацияда үйлесуі.</w:t>
      </w:r>
    </w:p>
    <w:p>
      <w:pPr>
        <w:spacing w:after="0"/>
        <w:ind w:left="0"/>
        <w:jc w:val="both"/>
      </w:pPr>
      <w:r>
        <w:rPr>
          <w:rFonts w:ascii="Times New Roman"/>
          <w:b w:val="false"/>
          <w:i w:val="false"/>
          <w:color w:val="000000"/>
          <w:sz w:val="28"/>
        </w:rPr>
        <w:t>
      12-тақырып. Қозғалыс категориялары (үйренген тәсілдер негізінде), бір комбинацияда бір категориядан екіншісіне ауысу және өту.</w:t>
      </w:r>
    </w:p>
    <w:p>
      <w:pPr>
        <w:spacing w:after="0"/>
        <w:ind w:left="0"/>
        <w:jc w:val="both"/>
      </w:pPr>
      <w:r>
        <w:rPr>
          <w:rFonts w:ascii="Times New Roman"/>
          <w:b w:val="false"/>
          <w:i w:val="false"/>
          <w:color w:val="000000"/>
          <w:sz w:val="28"/>
        </w:rPr>
        <w:t>
      13-тақырып. Жұпта байланыста жұмыстың барлық дағдыларын қолдану.</w:t>
      </w:r>
    </w:p>
    <w:p>
      <w:pPr>
        <w:spacing w:after="0"/>
        <w:ind w:left="0"/>
        <w:jc w:val="both"/>
      </w:pPr>
      <w:r>
        <w:rPr>
          <w:rFonts w:ascii="Times New Roman"/>
          <w:b w:val="false"/>
          <w:i w:val="false"/>
          <w:color w:val="000000"/>
          <w:sz w:val="28"/>
        </w:rPr>
        <w:t>
      14-тақырып. Көшбасшы соңынан зейінге үштікте жұмыс.</w:t>
      </w:r>
    </w:p>
    <w:p>
      <w:pPr>
        <w:spacing w:after="0"/>
        <w:ind w:left="0"/>
        <w:jc w:val="both"/>
      </w:pPr>
      <w:r>
        <w:rPr>
          <w:rFonts w:ascii="Times New Roman"/>
          <w:b w:val="false"/>
          <w:i w:val="false"/>
          <w:color w:val="000000"/>
          <w:sz w:val="28"/>
        </w:rPr>
        <w:t>
      15-тақырып. Топта, үштікте салмақпен жұмыс.</w:t>
      </w:r>
    </w:p>
    <w:p>
      <w:pPr>
        <w:spacing w:after="0"/>
        <w:ind w:left="0"/>
        <w:jc w:val="both"/>
      </w:pPr>
      <w:r>
        <w:rPr>
          <w:rFonts w:ascii="Times New Roman"/>
          <w:b w:val="false"/>
          <w:i w:val="false"/>
          <w:color w:val="000000"/>
          <w:sz w:val="28"/>
        </w:rPr>
        <w:t>
      16-тақырып. Шағын партнерлі би комбинацияларын құру.</w:t>
      </w:r>
    </w:p>
    <w:p>
      <w:pPr>
        <w:spacing w:after="0"/>
        <w:ind w:left="0"/>
        <w:jc w:val="both"/>
      </w:pPr>
      <w:r>
        <w:rPr>
          <w:rFonts w:ascii="Times New Roman"/>
          <w:b w:val="false"/>
          <w:i w:val="false"/>
          <w:color w:val="000000"/>
          <w:sz w:val="28"/>
        </w:rPr>
        <w:t>
      17-тақырып. Джаздық бидің әр түрлі стильдері: классикалық джаз, лирикалық джаз, афроджаз, театралды джаз қолданылатын би комбинациясы.</w:t>
      </w:r>
    </w:p>
    <w:p>
      <w:pPr>
        <w:spacing w:after="0"/>
        <w:ind w:left="0"/>
        <w:jc w:val="both"/>
      </w:pPr>
      <w:r>
        <w:rPr>
          <w:rFonts w:ascii="Times New Roman"/>
          <w:b w:val="false"/>
          <w:i w:val="false"/>
          <w:color w:val="000000"/>
          <w:sz w:val="28"/>
        </w:rPr>
        <w:t>
      18-тақырып. Модерн биінің әртүрлі техникалары: Марта Грэхем, Хосе Лимон техникасы, модерн-джаз би техникасы қолданылатын би комбинациясы.</w:t>
      </w:r>
    </w:p>
    <w:p>
      <w:pPr>
        <w:spacing w:after="0"/>
        <w:ind w:left="0"/>
        <w:jc w:val="both"/>
      </w:pPr>
      <w:r>
        <w:rPr>
          <w:rFonts w:ascii="Times New Roman"/>
          <w:b w:val="false"/>
          <w:i w:val="false"/>
          <w:color w:val="000000"/>
          <w:sz w:val="28"/>
        </w:rPr>
        <w:t>
      19-тақырып.Contemporary [контемпорари] биінің қозғалысына әр түрлі бағыттар пен тәсілдер қолданылатын би комбинациясы.</w:t>
      </w:r>
    </w:p>
    <w:p>
      <w:pPr>
        <w:spacing w:after="0"/>
        <w:ind w:left="0"/>
        <w:jc w:val="both"/>
      </w:pPr>
      <w:r>
        <w:rPr>
          <w:rFonts w:ascii="Times New Roman"/>
          <w:b w:val="false"/>
          <w:i w:val="false"/>
          <w:color w:val="000000"/>
          <w:sz w:val="28"/>
        </w:rPr>
        <w:t>
      58. 9 сыныптың Бағдарламасын игеруден күтілетін нәтижелер.</w:t>
      </w:r>
    </w:p>
    <w:p>
      <w:pPr>
        <w:spacing w:after="0"/>
        <w:ind w:left="0"/>
        <w:jc w:val="both"/>
      </w:pPr>
      <w:r>
        <w:rPr>
          <w:rFonts w:ascii="Times New Roman"/>
          <w:b w:val="false"/>
          <w:i w:val="false"/>
          <w:color w:val="000000"/>
          <w:sz w:val="28"/>
        </w:rPr>
        <w:t>
      9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джаздық, модерн, contemporary [контемпорари] билерінің ерекшелігін біледі;</w:t>
      </w:r>
    </w:p>
    <w:p>
      <w:pPr>
        <w:spacing w:after="0"/>
        <w:ind w:left="0"/>
        <w:jc w:val="both"/>
      </w:pPr>
      <w:r>
        <w:rPr>
          <w:rFonts w:ascii="Times New Roman"/>
          <w:b w:val="false"/>
          <w:i w:val="false"/>
          <w:color w:val="000000"/>
          <w:sz w:val="28"/>
        </w:rPr>
        <w:t>
      2) джаздық, модерн, contemporary [контемпорари] билерінің терминологиясын біледі;</w:t>
      </w:r>
    </w:p>
    <w:p>
      <w:pPr>
        <w:spacing w:after="0"/>
        <w:ind w:left="0"/>
        <w:jc w:val="both"/>
      </w:pPr>
      <w:r>
        <w:rPr>
          <w:rFonts w:ascii="Times New Roman"/>
          <w:b w:val="false"/>
          <w:i w:val="false"/>
          <w:color w:val="000000"/>
          <w:sz w:val="28"/>
        </w:rPr>
        <w:t>
      3) заманауи биде іске қосылған физикалық аппарат құрылымын біледі;</w:t>
      </w:r>
    </w:p>
    <w:p>
      <w:pPr>
        <w:spacing w:after="0"/>
        <w:ind w:left="0"/>
        <w:jc w:val="both"/>
      </w:pPr>
      <w:r>
        <w:rPr>
          <w:rFonts w:ascii="Times New Roman"/>
          <w:b w:val="false"/>
          <w:i w:val="false"/>
          <w:color w:val="000000"/>
          <w:sz w:val="28"/>
        </w:rPr>
        <w:t>
      4) заманауи бидің әр түрлі стильдерінде қозғалыстың неғұрлым күрделі үйлесімділігінің дағдыларына ие болады;</w:t>
      </w:r>
    </w:p>
    <w:p>
      <w:pPr>
        <w:spacing w:after="0"/>
        <w:ind w:left="0"/>
        <w:jc w:val="both"/>
      </w:pPr>
      <w:r>
        <w:rPr>
          <w:rFonts w:ascii="Times New Roman"/>
          <w:b w:val="false"/>
          <w:i w:val="false"/>
          <w:color w:val="000000"/>
          <w:sz w:val="28"/>
        </w:rPr>
        <w:t>
      5) партнеринг техникасын меңгереді;</w:t>
      </w:r>
    </w:p>
    <w:p>
      <w:pPr>
        <w:spacing w:after="0"/>
        <w:ind w:left="0"/>
        <w:jc w:val="both"/>
      </w:pPr>
      <w:r>
        <w:rPr>
          <w:rFonts w:ascii="Times New Roman"/>
          <w:b w:val="false"/>
          <w:i w:val="false"/>
          <w:color w:val="000000"/>
          <w:sz w:val="28"/>
        </w:rPr>
        <w:t>
      6) джаздық бидің әртүрлі стильдері: классикалық джаз, лирикалық джаз, афроджаз, театралды джаз қолданылатын би комбинацияларын еркін орындайды;</w:t>
      </w:r>
    </w:p>
    <w:p>
      <w:pPr>
        <w:spacing w:after="0"/>
        <w:ind w:left="0"/>
        <w:jc w:val="both"/>
      </w:pPr>
      <w:r>
        <w:rPr>
          <w:rFonts w:ascii="Times New Roman"/>
          <w:b w:val="false"/>
          <w:i w:val="false"/>
          <w:color w:val="000000"/>
          <w:sz w:val="28"/>
        </w:rPr>
        <w:t>
      7) модерн биінің әр түрлі техникалары: Марта Грэхем, Хосе Лимон техникасы, модерн-джаз би техникасы қолданылатын қойылымды би комбинацияларын және композицияларды еркін, эмоциялық-мәнерлі және музыкалық орындайды;</w:t>
      </w:r>
    </w:p>
    <w:p>
      <w:pPr>
        <w:spacing w:after="0"/>
        <w:ind w:left="0"/>
        <w:jc w:val="both"/>
      </w:pPr>
      <w:r>
        <w:rPr>
          <w:rFonts w:ascii="Times New Roman"/>
          <w:b w:val="false"/>
          <w:i w:val="false"/>
          <w:color w:val="000000"/>
          <w:sz w:val="28"/>
        </w:rPr>
        <w:t>
      8) contemporary [контемпорари] биінің қозғалысына әр түрлі бағыттар пен тәсілдер қолданылатын қойылымды би комбинацияларын және композицияларды еркін, эмоциялық-мәнерлі және музыкамен орындайды.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59. Үлгерімді бақылаудың мақсаты білім алушылардың Бағдарламаны игеру нәтижелілігін анықтау болып табылады.</w:t>
      </w:r>
    </w:p>
    <w:p>
      <w:pPr>
        <w:spacing w:after="0"/>
        <w:ind w:left="0"/>
        <w:jc w:val="both"/>
      </w:pPr>
      <w:r>
        <w:rPr>
          <w:rFonts w:ascii="Times New Roman"/>
          <w:b w:val="false"/>
          <w:i w:val="false"/>
          <w:color w:val="000000"/>
          <w:sz w:val="28"/>
        </w:rPr>
        <w:t xml:space="preserve">
      Балаларды хореография өнеріне оқыту нәтижелерін бақылау өлшемшарттары пән бойынша ағымдық үлгерім нәтижелерінен және концерттік көрсетілімдерден алған бағаларынан тұрады. </w:t>
      </w:r>
    </w:p>
    <w:p>
      <w:pPr>
        <w:spacing w:after="0"/>
        <w:ind w:left="0"/>
        <w:jc w:val="both"/>
      </w:pPr>
      <w:r>
        <w:rPr>
          <w:rFonts w:ascii="Times New Roman"/>
          <w:b w:val="false"/>
          <w:i w:val="false"/>
          <w:color w:val="000000"/>
          <w:sz w:val="28"/>
        </w:rPr>
        <w:t xml:space="preserve">
      60. Білім алушылардың Бағдарламаны игеруін бақылау техникалық сынақ түрінде, қорытынды аттестаттау – емтихан түрінде іске асырылады. </w:t>
      </w:r>
    </w:p>
    <w:p>
      <w:pPr>
        <w:spacing w:after="0"/>
        <w:ind w:left="0"/>
        <w:jc w:val="both"/>
      </w:pPr>
      <w:r>
        <w:rPr>
          <w:rFonts w:ascii="Times New Roman"/>
          <w:b w:val="false"/>
          <w:i w:val="false"/>
          <w:color w:val="000000"/>
          <w:sz w:val="28"/>
        </w:rPr>
        <w:t>
      Білім алушының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техникалық сынақ (тынысты қалыпқа келтіретін жаттығулар, омыртқаны созуға, нығайтуға, аяқтың, қолдың және дененің бұлшық еттерін созуға арналған жаттығулар);</w:t>
      </w:r>
    </w:p>
    <w:p>
      <w:pPr>
        <w:spacing w:after="0"/>
        <w:ind w:left="0"/>
        <w:jc w:val="both"/>
      </w:pPr>
      <w:r>
        <w:rPr>
          <w:rFonts w:ascii="Times New Roman"/>
          <w:b w:val="false"/>
          <w:i w:val="false"/>
          <w:color w:val="000000"/>
          <w:sz w:val="28"/>
        </w:rPr>
        <w:t>
      2) 2 сынып – техникалық сынақ (афроджаз, лирикалық джаз және театралды джаз элементтерімен қойылымды би комбинациялары);</w:t>
      </w:r>
    </w:p>
    <w:p>
      <w:pPr>
        <w:spacing w:after="0"/>
        <w:ind w:left="0"/>
        <w:jc w:val="both"/>
      </w:pPr>
      <w:r>
        <w:rPr>
          <w:rFonts w:ascii="Times New Roman"/>
          <w:b w:val="false"/>
          <w:i w:val="false"/>
          <w:color w:val="000000"/>
          <w:sz w:val="28"/>
        </w:rPr>
        <w:t>
      3) 3 сынып – техникалық сынақ (джаз-биі элементтерімен қойылымды би комбинациялары);</w:t>
      </w:r>
    </w:p>
    <w:p>
      <w:pPr>
        <w:spacing w:after="0"/>
        <w:ind w:left="0"/>
        <w:jc w:val="both"/>
      </w:pPr>
      <w:r>
        <w:rPr>
          <w:rFonts w:ascii="Times New Roman"/>
          <w:b w:val="false"/>
          <w:i w:val="false"/>
          <w:color w:val="000000"/>
          <w:sz w:val="28"/>
        </w:rPr>
        <w:t>
      4) 4 сынып – техникалық сынақ (модерн биінің қимылдары мен комбинациялары);</w:t>
      </w:r>
    </w:p>
    <w:p>
      <w:pPr>
        <w:spacing w:after="0"/>
        <w:ind w:left="0"/>
        <w:jc w:val="both"/>
      </w:pPr>
      <w:r>
        <w:rPr>
          <w:rFonts w:ascii="Times New Roman"/>
          <w:b w:val="false"/>
          <w:i w:val="false"/>
          <w:color w:val="000000"/>
          <w:sz w:val="28"/>
        </w:rPr>
        <w:t>
      5) 5 сынып – техникалық сынақ (модерн-джаз биі стиліндегі қойылымды би комбинациялары);</w:t>
      </w:r>
    </w:p>
    <w:p>
      <w:pPr>
        <w:spacing w:after="0"/>
        <w:ind w:left="0"/>
        <w:jc w:val="both"/>
      </w:pPr>
      <w:r>
        <w:rPr>
          <w:rFonts w:ascii="Times New Roman"/>
          <w:b w:val="false"/>
          <w:i w:val="false"/>
          <w:color w:val="000000"/>
          <w:sz w:val="28"/>
        </w:rPr>
        <w:t>
      6) 6 сынып – техникалық сынақ (contemporary [контемпорари] джаз техникасындағы би комбинациялары);</w:t>
      </w:r>
    </w:p>
    <w:p>
      <w:pPr>
        <w:spacing w:after="0"/>
        <w:ind w:left="0"/>
        <w:jc w:val="both"/>
      </w:pPr>
      <w:r>
        <w:rPr>
          <w:rFonts w:ascii="Times New Roman"/>
          <w:b w:val="false"/>
          <w:i w:val="false"/>
          <w:color w:val="000000"/>
          <w:sz w:val="28"/>
        </w:rPr>
        <w:t>
      7) 7 сынып – бітіру емтиханы (джаздық, модерн билерінің вариациялары);</w:t>
      </w:r>
    </w:p>
    <w:p>
      <w:pPr>
        <w:spacing w:after="0"/>
        <w:ind w:left="0"/>
        <w:jc w:val="both"/>
      </w:pPr>
      <w:r>
        <w:rPr>
          <w:rFonts w:ascii="Times New Roman"/>
          <w:b w:val="false"/>
          <w:i w:val="false"/>
          <w:color w:val="000000"/>
          <w:sz w:val="28"/>
        </w:rPr>
        <w:t>
      8) 8 сынып – техникалық сынақ (release [релиз] техникасындағы би комбинациялары);</w:t>
      </w:r>
    </w:p>
    <w:p>
      <w:pPr>
        <w:spacing w:after="0"/>
        <w:ind w:left="0"/>
        <w:jc w:val="both"/>
      </w:pPr>
      <w:r>
        <w:rPr>
          <w:rFonts w:ascii="Times New Roman"/>
          <w:b w:val="false"/>
          <w:i w:val="false"/>
          <w:color w:val="000000"/>
          <w:sz w:val="28"/>
        </w:rPr>
        <w:t>
      9) 9 сынып – бітіру емтиханы (джаздық, модерн, contemporary [контемпорари] билерінің вариациялары).</w:t>
      </w:r>
    </w:p>
    <w:p>
      <w:pPr>
        <w:spacing w:after="0"/>
        <w:ind w:left="0"/>
        <w:jc w:val="both"/>
      </w:pPr>
      <w:r>
        <w:rPr>
          <w:rFonts w:ascii="Times New Roman"/>
          <w:b w:val="false"/>
          <w:i w:val="false"/>
          <w:color w:val="000000"/>
          <w:sz w:val="28"/>
        </w:rPr>
        <w:t>
      61. Бағалау өлшемшарттары:</w:t>
      </w:r>
    </w:p>
    <w:p>
      <w:pPr>
        <w:spacing w:after="0"/>
        <w:ind w:left="0"/>
        <w:jc w:val="both"/>
      </w:pPr>
      <w:r>
        <w:rPr>
          <w:rFonts w:ascii="Times New Roman"/>
          <w:b w:val="false"/>
          <w:i w:val="false"/>
          <w:color w:val="000000"/>
          <w:sz w:val="28"/>
        </w:rPr>
        <w:t>
      1) "5" "өте жақсы" бағасы – оқу-би комбинациясын әдістемелік тұрғыдан дұрыс орындауы, өтілген материалды музыкалық сауатты және эмоциялық-мәнерлі орындауы, айналулар, трюктердің жеке техникасын меңгеруі;</w:t>
      </w:r>
    </w:p>
    <w:p>
      <w:pPr>
        <w:spacing w:after="0"/>
        <w:ind w:left="0"/>
        <w:jc w:val="both"/>
      </w:pPr>
      <w:r>
        <w:rPr>
          <w:rFonts w:ascii="Times New Roman"/>
          <w:b w:val="false"/>
          <w:i w:val="false"/>
          <w:color w:val="000000"/>
          <w:sz w:val="28"/>
        </w:rPr>
        <w:t>
      2) "4" "жақсы" бағасы – күрделі қимылдарда ықтимал болмашы қателіктердің жіберілуі, орындау мәнерлі, сауатты, музыкалық, техникалық;</w:t>
      </w:r>
    </w:p>
    <w:p>
      <w:pPr>
        <w:spacing w:after="0"/>
        <w:ind w:left="0"/>
        <w:jc w:val="both"/>
      </w:pPr>
      <w:r>
        <w:rPr>
          <w:rFonts w:ascii="Times New Roman"/>
          <w:b w:val="false"/>
          <w:i w:val="false"/>
          <w:color w:val="000000"/>
          <w:sz w:val="28"/>
        </w:rPr>
        <w:t xml:space="preserve">
      3) "3" "қанағаттанарлық" бағасы – оқылмаған қимыл, әлсіз техникалық дайындық, көркемдік орындауы әлсіз, станокта, зал ортасында экзерсисті мәнерсіз орындауы; </w:t>
      </w:r>
    </w:p>
    <w:p>
      <w:pPr>
        <w:spacing w:after="0"/>
        <w:ind w:left="0"/>
        <w:jc w:val="both"/>
      </w:pPr>
      <w:r>
        <w:rPr>
          <w:rFonts w:ascii="Times New Roman"/>
          <w:b w:val="false"/>
          <w:i w:val="false"/>
          <w:color w:val="000000"/>
          <w:sz w:val="28"/>
        </w:rPr>
        <w:t>
      4) "2" "қанағаттанарлық емес" бағасы – аудиториялық сабақтарға нашар қатысуы мен өзімен жұмыс жасағысы келмеудің салдары болып табылатын кемшіліктер кешені;</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38" w:id="36"/>
      <w:r>
        <w:rPr>
          <w:rFonts w:ascii="Times New Roman"/>
          <w:b w:val="false"/>
          <w:i w:val="false"/>
          <w:color w:val="000000"/>
          <w:sz w:val="28"/>
        </w:rPr>
        <w:t>
      Қазақстан Республикасы</w:t>
      </w:r>
    </w:p>
    <w:bookmarkEnd w:id="36"/>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30-қосымша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"Актерлік шеберлік негіздері"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xml:space="preserve">
      1. Балалар өнер мектептерінің "Актерлік шеберлік негіздері" пәні бойынша білім беру бағдарламасы (бұдан әрі – Бағдарлама) "Актерлік шеберлік негіздері"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 </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актер – автордың мәтіні, режиссердің сахналық нұсқаулары мен көрермендердің қабылдауы арасындағы тірі байланыс;</w:t>
      </w:r>
    </w:p>
    <w:p>
      <w:pPr>
        <w:spacing w:after="0"/>
        <w:ind w:left="0"/>
        <w:jc w:val="both"/>
      </w:pPr>
      <w:r>
        <w:rPr>
          <w:rFonts w:ascii="Times New Roman"/>
          <w:b w:val="false"/>
          <w:i w:val="false"/>
          <w:color w:val="000000"/>
          <w:sz w:val="28"/>
        </w:rPr>
        <w:t>
      2) актерлік өнер – сахналық бейнені (рөлдер) құрудан тұратын, орындаушылық өнер саласындағы кәсіби шығармашылық қызметі, орындаушылық шығармашылықтың түрі;</w:t>
      </w:r>
    </w:p>
    <w:p>
      <w:pPr>
        <w:spacing w:after="0"/>
        <w:ind w:left="0"/>
        <w:jc w:val="both"/>
      </w:pPr>
      <w:r>
        <w:rPr>
          <w:rFonts w:ascii="Times New Roman"/>
          <w:b w:val="false"/>
          <w:i w:val="false"/>
          <w:color w:val="000000"/>
          <w:sz w:val="28"/>
        </w:rPr>
        <w:t>
      3) актерлік шеберлік – өзін өзі жетілдірудің, жеке әлеуетін, тұлғаның эмоциялығы мен ажарлығын ашу жолы;</w:t>
      </w:r>
    </w:p>
    <w:p>
      <w:pPr>
        <w:spacing w:after="0"/>
        <w:ind w:left="0"/>
        <w:jc w:val="both"/>
      </w:pPr>
      <w:r>
        <w:rPr>
          <w:rFonts w:ascii="Times New Roman"/>
          <w:b w:val="false"/>
          <w:i w:val="false"/>
          <w:color w:val="000000"/>
          <w:sz w:val="28"/>
        </w:rPr>
        <w:t xml:space="preserve">
      4) әртістік техника – әртістің психикалық және физикалық табиғатын жетілдіруді дамытуға бағытталған техника; </w:t>
      </w:r>
    </w:p>
    <w:p>
      <w:pPr>
        <w:spacing w:after="0"/>
        <w:ind w:left="0"/>
        <w:jc w:val="both"/>
      </w:pPr>
      <w:r>
        <w:rPr>
          <w:rFonts w:ascii="Times New Roman"/>
          <w:b w:val="false"/>
          <w:i w:val="false"/>
          <w:color w:val="000000"/>
          <w:sz w:val="28"/>
        </w:rPr>
        <w:t>
      5) безендіру (декорация) – сахнада көрсетілген әрекеттің болған жерін, көркемделіп жасалған архитектуралық бейнесімен көрсету;</w:t>
      </w:r>
    </w:p>
    <w:p>
      <w:pPr>
        <w:spacing w:after="0"/>
        <w:ind w:left="0"/>
        <w:jc w:val="both"/>
      </w:pPr>
      <w:r>
        <w:rPr>
          <w:rFonts w:ascii="Times New Roman"/>
          <w:b w:val="false"/>
          <w:i w:val="false"/>
          <w:color w:val="000000"/>
          <w:sz w:val="28"/>
        </w:rPr>
        <w:t>
      6) бейне – шынайылықты сезімдік-нақты формада жалпылап көрсету;</w:t>
      </w:r>
    </w:p>
    <w:p>
      <w:pPr>
        <w:spacing w:after="0"/>
        <w:ind w:left="0"/>
        <w:jc w:val="both"/>
      </w:pPr>
      <w:r>
        <w:rPr>
          <w:rFonts w:ascii="Times New Roman"/>
          <w:b w:val="false"/>
          <w:i w:val="false"/>
          <w:color w:val="000000"/>
          <w:sz w:val="28"/>
        </w:rPr>
        <w:t>
      7) грим – актерге рөлге қажетті сыртқы көрініс беру өнері;</w:t>
      </w:r>
    </w:p>
    <w:p>
      <w:pPr>
        <w:spacing w:after="0"/>
        <w:ind w:left="0"/>
        <w:jc w:val="both"/>
      </w:pPr>
      <w:r>
        <w:rPr>
          <w:rFonts w:ascii="Times New Roman"/>
          <w:b w:val="false"/>
          <w:i w:val="false"/>
          <w:color w:val="000000"/>
          <w:sz w:val="28"/>
        </w:rPr>
        <w:t>
      8) диалог – екі актер арасындағы өзара сөйлесуді, сөз алмасуды білдіретін театрлық іс-әрекеттің формасы;</w:t>
      </w:r>
    </w:p>
    <w:p>
      <w:pPr>
        <w:spacing w:after="0"/>
        <w:ind w:left="0"/>
        <w:jc w:val="both"/>
      </w:pPr>
      <w:r>
        <w:rPr>
          <w:rFonts w:ascii="Times New Roman"/>
          <w:b w:val="false"/>
          <w:i w:val="false"/>
          <w:color w:val="000000"/>
          <w:sz w:val="28"/>
        </w:rPr>
        <w:t>
      9) дикция – сөздер мен буындарды ашық және анық айту;</w:t>
      </w:r>
    </w:p>
    <w:p>
      <w:pPr>
        <w:spacing w:after="0"/>
        <w:ind w:left="0"/>
        <w:jc w:val="both"/>
      </w:pPr>
      <w:r>
        <w:rPr>
          <w:rFonts w:ascii="Times New Roman"/>
          <w:b w:val="false"/>
          <w:i w:val="false"/>
          <w:color w:val="000000"/>
          <w:sz w:val="28"/>
        </w:rPr>
        <w:t xml:space="preserve">
      10) жанр – суретшінің бейнелеу нысанына деген эмоциялық көзқарасымен анықталатын шығарманың ерекшеліктерінің жиынтығы; </w:t>
      </w:r>
    </w:p>
    <w:p>
      <w:pPr>
        <w:spacing w:after="0"/>
        <w:ind w:left="0"/>
        <w:jc w:val="both"/>
      </w:pPr>
      <w:r>
        <w:rPr>
          <w:rFonts w:ascii="Times New Roman"/>
          <w:b w:val="false"/>
          <w:i w:val="false"/>
          <w:color w:val="000000"/>
          <w:sz w:val="28"/>
        </w:rPr>
        <w:t>
      11) шиеленіс – өзара мақсаттарды іске асыру кезіндегі күресуші жақтардың қақтығысы;</w:t>
      </w:r>
    </w:p>
    <w:p>
      <w:pPr>
        <w:spacing w:after="0"/>
        <w:ind w:left="0"/>
        <w:jc w:val="both"/>
      </w:pPr>
      <w:r>
        <w:rPr>
          <w:rFonts w:ascii="Times New Roman"/>
          <w:b w:val="false"/>
          <w:i w:val="false"/>
          <w:color w:val="000000"/>
          <w:sz w:val="28"/>
        </w:rPr>
        <w:t>
      12) идея – негізгі, басты ой; шығарманың мазмұнын анықтайтын ой;</w:t>
      </w:r>
    </w:p>
    <w:p>
      <w:pPr>
        <w:spacing w:after="0"/>
        <w:ind w:left="0"/>
        <w:jc w:val="both"/>
      </w:pPr>
      <w:r>
        <w:rPr>
          <w:rFonts w:ascii="Times New Roman"/>
          <w:b w:val="false"/>
          <w:i w:val="false"/>
          <w:color w:val="000000"/>
          <w:sz w:val="28"/>
        </w:rPr>
        <w:t>
      13) классика – жалпыға танымал, өнер мен мәдениеттің озық туындысы;</w:t>
      </w:r>
    </w:p>
    <w:p>
      <w:pPr>
        <w:spacing w:after="0"/>
        <w:ind w:left="0"/>
        <w:jc w:val="both"/>
      </w:pPr>
      <w:r>
        <w:rPr>
          <w:rFonts w:ascii="Times New Roman"/>
          <w:b w:val="false"/>
          <w:i w:val="false"/>
          <w:color w:val="000000"/>
          <w:sz w:val="28"/>
        </w:rPr>
        <w:t xml:space="preserve">
      14) мимика – қимыл, тұрыс және беттің әртүрлі бейнесін жасау арқылы түпкі ой мен сезімді жеткізу өнері; </w:t>
      </w:r>
    </w:p>
    <w:p>
      <w:pPr>
        <w:spacing w:after="0"/>
        <w:ind w:left="0"/>
        <w:jc w:val="both"/>
      </w:pPr>
      <w:r>
        <w:rPr>
          <w:rFonts w:ascii="Times New Roman"/>
          <w:b w:val="false"/>
          <w:i w:val="false"/>
          <w:color w:val="000000"/>
          <w:sz w:val="28"/>
        </w:rPr>
        <w:t>
      15) міндет – кейіпкер белгілі уақыт аралығында іске асыруға талпынатын мақсат;</w:t>
      </w:r>
    </w:p>
    <w:p>
      <w:pPr>
        <w:spacing w:after="0"/>
        <w:ind w:left="0"/>
        <w:jc w:val="both"/>
      </w:pPr>
      <w:r>
        <w:rPr>
          <w:rFonts w:ascii="Times New Roman"/>
          <w:b w:val="false"/>
          <w:i w:val="false"/>
          <w:color w:val="000000"/>
          <w:sz w:val="28"/>
        </w:rPr>
        <w:t>
      16) ойын – театр өнерінің басты элементі; спектакльдің, көріністің ұсынатын жағдайындағы актердің жағдайы;</w:t>
      </w:r>
    </w:p>
    <w:p>
      <w:pPr>
        <w:spacing w:after="0"/>
        <w:ind w:left="0"/>
        <w:jc w:val="both"/>
      </w:pPr>
      <w:r>
        <w:rPr>
          <w:rFonts w:ascii="Times New Roman"/>
          <w:b w:val="false"/>
          <w:i w:val="false"/>
          <w:color w:val="000000"/>
          <w:sz w:val="28"/>
        </w:rPr>
        <w:t>
      17) орындаушылық шеберлік – онсыз концерттік және басқа сахналық қызметтің болуы мүмкін емес, кәсіби тәсілдердің жиынтығы;</w:t>
      </w:r>
    </w:p>
    <w:p>
      <w:pPr>
        <w:spacing w:after="0"/>
        <w:ind w:left="0"/>
        <w:jc w:val="both"/>
      </w:pPr>
      <w:r>
        <w:rPr>
          <w:rFonts w:ascii="Times New Roman"/>
          <w:b w:val="false"/>
          <w:i w:val="false"/>
          <w:color w:val="000000"/>
          <w:sz w:val="28"/>
        </w:rPr>
        <w:t>
      18) өнер – әлемді рухани-практикалық меңгерудің ерекше түрі, жасампаздық, танудың біртұтастығы, адамзаттың өзара араласуын бағалау, қызметтің кез-келген түріндегі біліктің, шеберліктің жоғары деңгейі;</w:t>
      </w:r>
    </w:p>
    <w:p>
      <w:pPr>
        <w:spacing w:after="0"/>
        <w:ind w:left="0"/>
        <w:jc w:val="both"/>
      </w:pPr>
      <w:r>
        <w:rPr>
          <w:rFonts w:ascii="Times New Roman"/>
          <w:b w:val="false"/>
          <w:i w:val="false"/>
          <w:color w:val="000000"/>
          <w:sz w:val="28"/>
        </w:rPr>
        <w:t>
      19) сахналау (инсценировка) – прозалық немесе поэтикалық шығарманы драмалық шығармаға өңдеу;</w:t>
      </w:r>
    </w:p>
    <w:p>
      <w:pPr>
        <w:spacing w:after="0"/>
        <w:ind w:left="0"/>
        <w:jc w:val="both"/>
      </w:pPr>
      <w:r>
        <w:rPr>
          <w:rFonts w:ascii="Times New Roman"/>
          <w:b w:val="false"/>
          <w:i w:val="false"/>
          <w:color w:val="000000"/>
          <w:sz w:val="28"/>
        </w:rPr>
        <w:t xml:space="preserve">
      20) сахна өнеріндегі пластика – қозғалыстар мен қимылдардың жалпы гармониясы, үйлесімділігі; </w:t>
      </w:r>
    </w:p>
    <w:p>
      <w:pPr>
        <w:spacing w:after="0"/>
        <w:ind w:left="0"/>
        <w:jc w:val="both"/>
      </w:pPr>
      <w:r>
        <w:rPr>
          <w:rFonts w:ascii="Times New Roman"/>
          <w:b w:val="false"/>
          <w:i w:val="false"/>
          <w:color w:val="000000"/>
          <w:sz w:val="28"/>
        </w:rPr>
        <w:t>
      21) суырып салу (импровизация) – орындау процесінде құрылатын өнер туындысы, немесе оны құру процесі;</w:t>
      </w:r>
    </w:p>
    <w:p>
      <w:pPr>
        <w:spacing w:after="0"/>
        <w:ind w:left="0"/>
        <w:jc w:val="both"/>
      </w:pPr>
      <w:r>
        <w:rPr>
          <w:rFonts w:ascii="Times New Roman"/>
          <w:b w:val="false"/>
          <w:i w:val="false"/>
          <w:color w:val="000000"/>
          <w:sz w:val="28"/>
        </w:rPr>
        <w:t>
      22) реквизит – актер қолданатын немесе пьесаның барысында басқаратын сахнаға қойылатын заттар;</w:t>
      </w:r>
    </w:p>
    <w:p>
      <w:pPr>
        <w:spacing w:after="0"/>
        <w:ind w:left="0"/>
        <w:jc w:val="both"/>
      </w:pPr>
      <w:r>
        <w:rPr>
          <w:rFonts w:ascii="Times New Roman"/>
          <w:b w:val="false"/>
          <w:i w:val="false"/>
          <w:color w:val="000000"/>
          <w:sz w:val="28"/>
        </w:rPr>
        <w:t>
      23) репертуар – бір театрдың бір кезең арасында немесе қандай да бір уақыт аралығында орындайтын пьесалардың жиынтығы; қандай да бір стильдегі немесе қандайда бір ғасырдың пьесаларын іріктеп алу; бір актер ойнап шығу мүмкіндігі бар рөлдердің жиынтығы, оның актерлік шеберлігінің диапазоны, оның өзіне сәйкес рөлі;</w:t>
      </w:r>
    </w:p>
    <w:p>
      <w:pPr>
        <w:spacing w:after="0"/>
        <w:ind w:left="0"/>
        <w:jc w:val="both"/>
      </w:pPr>
      <w:r>
        <w:rPr>
          <w:rFonts w:ascii="Times New Roman"/>
          <w:b w:val="false"/>
          <w:i w:val="false"/>
          <w:color w:val="000000"/>
          <w:sz w:val="28"/>
        </w:rPr>
        <w:t>
      24) репетиция – режиссердің басшылығымен актерлердің орындайтын мәтінді жаттау және сахнада ойнау жұмысы;</w:t>
      </w:r>
    </w:p>
    <w:p>
      <w:pPr>
        <w:spacing w:after="0"/>
        <w:ind w:left="0"/>
        <w:jc w:val="both"/>
      </w:pPr>
      <w:r>
        <w:rPr>
          <w:rFonts w:ascii="Times New Roman"/>
          <w:b w:val="false"/>
          <w:i w:val="false"/>
          <w:color w:val="000000"/>
          <w:sz w:val="28"/>
        </w:rPr>
        <w:t>
      25) рөл – актердің мәтіні мен ойының жиынтығы;</w:t>
      </w:r>
    </w:p>
    <w:p>
      <w:pPr>
        <w:spacing w:after="0"/>
        <w:ind w:left="0"/>
        <w:jc w:val="both"/>
      </w:pPr>
      <w:r>
        <w:rPr>
          <w:rFonts w:ascii="Times New Roman"/>
          <w:b w:val="false"/>
          <w:i w:val="false"/>
          <w:color w:val="000000"/>
          <w:sz w:val="28"/>
        </w:rPr>
        <w:t>
      26) театр – орындаушылық өнердің формасы;</w:t>
      </w:r>
    </w:p>
    <w:p>
      <w:pPr>
        <w:spacing w:after="0"/>
        <w:ind w:left="0"/>
        <w:jc w:val="both"/>
      </w:pPr>
      <w:r>
        <w:rPr>
          <w:rFonts w:ascii="Times New Roman"/>
          <w:b w:val="false"/>
          <w:i w:val="false"/>
          <w:color w:val="000000"/>
          <w:sz w:val="28"/>
        </w:rPr>
        <w:t>
      27) театр педагогикасындағы этюд – актерлік техниканы жетілдіруге арналған жаттығу; оқытудың эмоциялық мағынасындағы этюд – рөлдік ойын;</w:t>
      </w:r>
    </w:p>
    <w:p>
      <w:pPr>
        <w:spacing w:after="0"/>
        <w:ind w:left="0"/>
        <w:jc w:val="both"/>
      </w:pPr>
      <w:r>
        <w:rPr>
          <w:rFonts w:ascii="Times New Roman"/>
          <w:b w:val="false"/>
          <w:i w:val="false"/>
          <w:color w:val="000000"/>
          <w:sz w:val="28"/>
        </w:rPr>
        <w:t>
      28) түсіндіру (интерпретация) – өнер туындысын қабылдау және ойлап түсіну, оның мазмұнын өзінше түсіну арқылы бейнені ашу;</w:t>
      </w:r>
    </w:p>
    <w:p>
      <w:pPr>
        <w:spacing w:after="0"/>
        <w:ind w:left="0"/>
        <w:jc w:val="both"/>
      </w:pPr>
      <w:r>
        <w:rPr>
          <w:rFonts w:ascii="Times New Roman"/>
          <w:b w:val="false"/>
          <w:i w:val="false"/>
          <w:color w:val="000000"/>
          <w:sz w:val="28"/>
        </w:rPr>
        <w:t>
      29) ым (жест) – сөздің мәнерлігін арттыру үшін сүйемелдейтін, тіпті оның орнын басу үшін дене қозғалысы, әсіресе қолмен қимыл жасау;</w:t>
      </w:r>
    </w:p>
    <w:p>
      <w:pPr>
        <w:spacing w:after="0"/>
        <w:ind w:left="0"/>
        <w:jc w:val="both"/>
      </w:pPr>
      <w:r>
        <w:rPr>
          <w:rFonts w:ascii="Times New Roman"/>
          <w:b w:val="false"/>
          <w:i w:val="false"/>
          <w:color w:val="000000"/>
          <w:sz w:val="28"/>
        </w:rPr>
        <w:t>
      30) іс-қимыл – энергияны, әрекетті, ықпалды, әсерді көрсету; сюжеттің (фабула) негізін құраушы оқиғаны өршіту; ұсынылатын жағдайлармен күресудегі қандай да бір мақсатқа жетуге бағытталған психофизикалық процесс.</w:t>
      </w:r>
    </w:p>
    <w:p>
      <w:pPr>
        <w:spacing w:after="0"/>
        <w:ind w:left="0"/>
        <w:jc w:val="both"/>
      </w:pPr>
      <w:r>
        <w:rPr>
          <w:rFonts w:ascii="Times New Roman"/>
          <w:b w:val="false"/>
          <w:i w:val="false"/>
          <w:color w:val="000000"/>
          <w:sz w:val="28"/>
        </w:rPr>
        <w:t>
      3. Бағдарламаның мақсаты: театр қызметінің құралдары арқылы білім алушының шығармашыл белсенді тұлғасын дамытуға жағдай жасау, оның өмірлік және кәсіби өзін анықтауына ықпал ету.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өнердің бір түрі ретінде театрмен танысу;</w:t>
      </w:r>
    </w:p>
    <w:p>
      <w:pPr>
        <w:spacing w:after="0"/>
        <w:ind w:left="0"/>
        <w:jc w:val="both"/>
      </w:pPr>
      <w:r>
        <w:rPr>
          <w:rFonts w:ascii="Times New Roman"/>
          <w:b w:val="false"/>
          <w:i w:val="false"/>
          <w:color w:val="000000"/>
          <w:sz w:val="28"/>
        </w:rPr>
        <w:t>
      2) сахналық этюд, драматургиялық құрылым, сценарий этюдін және оны жазу формасы туралы білім алады;</w:t>
      </w:r>
    </w:p>
    <w:p>
      <w:pPr>
        <w:spacing w:after="0"/>
        <w:ind w:left="0"/>
        <w:jc w:val="both"/>
      </w:pPr>
      <w:r>
        <w:rPr>
          <w:rFonts w:ascii="Times New Roman"/>
          <w:b w:val="false"/>
          <w:i w:val="false"/>
          <w:color w:val="000000"/>
          <w:sz w:val="28"/>
        </w:rPr>
        <w:t>
      3) қарапайым сахналық әс-әрекетті құру заңдылықтарымен танысу;</w:t>
      </w:r>
    </w:p>
    <w:p>
      <w:pPr>
        <w:spacing w:after="0"/>
        <w:ind w:left="0"/>
        <w:jc w:val="both"/>
      </w:pPr>
      <w:r>
        <w:rPr>
          <w:rFonts w:ascii="Times New Roman"/>
          <w:b w:val="false"/>
          <w:i w:val="false"/>
          <w:color w:val="000000"/>
          <w:sz w:val="28"/>
        </w:rPr>
        <w:t xml:space="preserve">
      4) сахналық іс-әрекеттің мәнерлік құралдарымен танысу; </w:t>
      </w:r>
    </w:p>
    <w:p>
      <w:pPr>
        <w:spacing w:after="0"/>
        <w:ind w:left="0"/>
        <w:jc w:val="both"/>
      </w:pPr>
      <w:r>
        <w:rPr>
          <w:rFonts w:ascii="Times New Roman"/>
          <w:b w:val="false"/>
          <w:i w:val="false"/>
          <w:color w:val="000000"/>
          <w:sz w:val="28"/>
        </w:rPr>
        <w:t>
      5) психофизикалық тренинг негіздеріне оқыту;</w:t>
      </w:r>
    </w:p>
    <w:p>
      <w:pPr>
        <w:spacing w:after="0"/>
        <w:ind w:left="0"/>
        <w:jc w:val="both"/>
      </w:pPr>
      <w:r>
        <w:rPr>
          <w:rFonts w:ascii="Times New Roman"/>
          <w:b w:val="false"/>
          <w:i w:val="false"/>
          <w:color w:val="000000"/>
          <w:sz w:val="28"/>
        </w:rPr>
        <w:t>
      6) актерлік шеберлік саласындағы теориялық білімді, практикалық білік пен дағдыларды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актерлік шеберлікке, сахна пластикасы негіздеріне оқыту арқылы білім алушының шығармашылық қабілеттерін дамыту;</w:t>
      </w:r>
    </w:p>
    <w:p>
      <w:pPr>
        <w:spacing w:after="0"/>
        <w:ind w:left="0"/>
        <w:jc w:val="both"/>
      </w:pPr>
      <w:r>
        <w:rPr>
          <w:rFonts w:ascii="Times New Roman"/>
          <w:b w:val="false"/>
          <w:i w:val="false"/>
          <w:color w:val="000000"/>
          <w:sz w:val="28"/>
        </w:rPr>
        <w:t>
      2) этюдтерді құру арқылы басқа бейнеге айнала білу қабілетін дамыту;</w:t>
      </w:r>
    </w:p>
    <w:p>
      <w:pPr>
        <w:spacing w:after="0"/>
        <w:ind w:left="0"/>
        <w:jc w:val="both"/>
      </w:pPr>
      <w:r>
        <w:rPr>
          <w:rFonts w:ascii="Times New Roman"/>
          <w:b w:val="false"/>
          <w:i w:val="false"/>
          <w:color w:val="000000"/>
          <w:sz w:val="28"/>
        </w:rPr>
        <w:t>
      3) психофизикалық тренинг арқылы сахналық іс-әрекетті орындау кезінде қоршаған ортадан абстракциялану дағдысын дамыту;</w:t>
      </w:r>
    </w:p>
    <w:p>
      <w:pPr>
        <w:spacing w:after="0"/>
        <w:ind w:left="0"/>
        <w:jc w:val="both"/>
      </w:pPr>
      <w:r>
        <w:rPr>
          <w:rFonts w:ascii="Times New Roman"/>
          <w:b w:val="false"/>
          <w:i w:val="false"/>
          <w:color w:val="000000"/>
          <w:sz w:val="28"/>
        </w:rPr>
        <w:t>
      4) актерлік жаттығулар арқылы байқампаздықты, есте сақтау жадын, қиялын, елестетуін, тапқырлығын, реакциясының жылдамдығын, ойын және суырып салу қызметін дамыту;</w:t>
      </w:r>
    </w:p>
    <w:p>
      <w:pPr>
        <w:spacing w:after="0"/>
        <w:ind w:left="0"/>
        <w:jc w:val="both"/>
      </w:pPr>
      <w:r>
        <w:rPr>
          <w:rFonts w:ascii="Times New Roman"/>
          <w:b w:val="false"/>
          <w:i w:val="false"/>
          <w:color w:val="000000"/>
          <w:sz w:val="28"/>
        </w:rPr>
        <w:t>
      5) ритмикалық қабілеттерін, қозғалыс үйлесімділігін, өзінің денесін басқару білігін дамыту;</w:t>
      </w:r>
    </w:p>
    <w:p>
      <w:pPr>
        <w:spacing w:after="0"/>
        <w:ind w:left="0"/>
        <w:jc w:val="both"/>
      </w:pPr>
      <w:r>
        <w:rPr>
          <w:rFonts w:ascii="Times New Roman"/>
          <w:b w:val="false"/>
          <w:i w:val="false"/>
          <w:color w:val="000000"/>
          <w:sz w:val="28"/>
        </w:rPr>
        <w:t>
      6) Бағдарламаны меңгеру процесінде алған білімі негізінде бала тұлғасын көркем-эстетикалық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театр қызметінің құралдары арқылы көркемдік және эстетикалық талғамды қалыптастыру;</w:t>
      </w:r>
    </w:p>
    <w:p>
      <w:pPr>
        <w:spacing w:after="0"/>
        <w:ind w:left="0"/>
        <w:jc w:val="both"/>
      </w:pPr>
      <w:r>
        <w:rPr>
          <w:rFonts w:ascii="Times New Roman"/>
          <w:b w:val="false"/>
          <w:i w:val="false"/>
          <w:color w:val="000000"/>
          <w:sz w:val="28"/>
        </w:rPr>
        <w:t>
      2) театр өнеріне қызығушылығын қалыптастыру;</w:t>
      </w:r>
    </w:p>
    <w:p>
      <w:pPr>
        <w:spacing w:after="0"/>
        <w:ind w:left="0"/>
        <w:jc w:val="both"/>
      </w:pPr>
      <w:r>
        <w:rPr>
          <w:rFonts w:ascii="Times New Roman"/>
          <w:b w:val="false"/>
          <w:i w:val="false"/>
          <w:color w:val="000000"/>
          <w:sz w:val="28"/>
        </w:rPr>
        <w:t>
      3) ұжымдық шығармашылық, жеке және ұжымдық жұмыстың нәтижесіне жауапкершілікпен қарау дағдысын тәрбиелеу.</w:t>
      </w:r>
    </w:p>
    <w:p>
      <w:pPr>
        <w:spacing w:after="0"/>
        <w:ind w:left="0"/>
        <w:jc w:val="both"/>
      </w:pPr>
      <w:r>
        <w:rPr>
          <w:rFonts w:ascii="Times New Roman"/>
          <w:b w:val="false"/>
          <w:i w:val="false"/>
          <w:color w:val="000000"/>
          <w:sz w:val="28"/>
        </w:rPr>
        <w:t xml:space="preserve">
      5. Бағдарламаны іске асыру мерзімі - төрт жыл. Бағдарламаны іске асыруға арналған оқыту уақытының көлемі осы бұйырықтың 3-қосымшасында көрсетілген балалар өнер мектебінің үлгілік оқу жоспарына сәйкес анықталады. </w:t>
      </w:r>
    </w:p>
    <w:p>
      <w:pPr>
        <w:spacing w:after="0"/>
        <w:ind w:left="0"/>
        <w:jc w:val="both"/>
      </w:pPr>
      <w:r>
        <w:rPr>
          <w:rFonts w:ascii="Times New Roman"/>
          <w:b w:val="false"/>
          <w:i w:val="false"/>
          <w:color w:val="000000"/>
          <w:sz w:val="28"/>
        </w:rPr>
        <w:t xml:space="preserve">
      Негізгі, жалпы орта білімді аяқтамаған, бірақ театр өнері саласындағы техникалық және кәсіптік білім беру бағдарламаларын іске асыратын білім беру ұйымдарына оқуға түсуді жоспарлап отырған балалар үшін, ата-аналарының немесе олардың орын басатын тұлғалардың сұранысы бойынша Бағдарламаны меңгеру мерзімі бір-екі жылға ұлғайтылады. </w:t>
      </w:r>
    </w:p>
    <w:p>
      <w:pPr>
        <w:spacing w:after="0"/>
        <w:ind w:left="0"/>
        <w:jc w:val="both"/>
      </w:pPr>
      <w:r>
        <w:rPr>
          <w:rFonts w:ascii="Times New Roman"/>
          <w:b w:val="false"/>
          <w:i w:val="false"/>
          <w:color w:val="000000"/>
          <w:sz w:val="28"/>
        </w:rPr>
        <w:t>
      6. Бағдарлама балалар өнер мектептерінің теоар бөлімінің және қуыршақ бөлімінің білім алушыларына арналған. Негізгі оқыту курсына дайындау үшін дайындық топтарында алты-он екі жастағы балаларға арналған сабақтар жүргізіледі. Дайындық тобындағы білім алушылардың сандық құрамы – 8-10 адам.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тұлғалық, танымдық, коммуникативтік және әлеуметтік дамытудың негізгі міндеттер жүйесі арқылы іске асырылады. Бұл оқытудың мазмұнын оқу процесінде қалыптасатын ритмикамен араласу іс-әрекеті, формаларымен өзара байланыста іске асыруға мүмкіндік береді.</w:t>
      </w:r>
    </w:p>
    <w:p>
      <w:pPr>
        <w:spacing w:after="0"/>
        <w:ind w:left="0"/>
        <w:jc w:val="both"/>
      </w:pPr>
      <w:r>
        <w:rPr>
          <w:rFonts w:ascii="Times New Roman"/>
          <w:b w:val="false"/>
          <w:i w:val="false"/>
          <w:color w:val="000000"/>
          <w:sz w:val="28"/>
        </w:rPr>
        <w:t>
      8. Пән дәстүрлі оқытуға, әр білім алушыға жеке-сараланған тәсілді қолдануға, көркемдік-бейнелі ойлауға, пластикалық, сөйлеу дағдыларын және актерлік шеберлікті дамытуға бағытталған.</w:t>
      </w:r>
    </w:p>
    <w:p>
      <w:pPr>
        <w:spacing w:after="0"/>
        <w:ind w:left="0"/>
        <w:jc w:val="both"/>
      </w:pPr>
      <w:r>
        <w:rPr>
          <w:rFonts w:ascii="Times New Roman"/>
          <w:b w:val="false"/>
          <w:i w:val="false"/>
          <w:color w:val="000000"/>
          <w:sz w:val="28"/>
        </w:rPr>
        <w:t>
      9.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10.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актерлік шеберлік дағдыларын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xml:space="preserve">
      11. Бағдарлама білім алушыға актерлік шеберлік саласындағы базалық білімді, кейіннен өз бетінше актерлік өнерді бағындыруға көмектесетін актерлік ойын дағдыларын алуға жағдай жасайды. </w:t>
      </w:r>
    </w:p>
    <w:p>
      <w:pPr>
        <w:spacing w:after="0"/>
        <w:ind w:left="0"/>
        <w:jc w:val="both"/>
      </w:pPr>
      <w:r>
        <w:rPr>
          <w:rFonts w:ascii="Times New Roman"/>
          <w:b w:val="false"/>
          <w:i w:val="false"/>
          <w:color w:val="000000"/>
          <w:sz w:val="28"/>
        </w:rPr>
        <w:t xml:space="preserve">
      12. Бағдарлама дарындылығы, дайындығы және жалпы даму деңгейі әр түрлі балаларға арналған. </w:t>
      </w:r>
    </w:p>
    <w:p>
      <w:pPr>
        <w:spacing w:after="0"/>
        <w:ind w:left="0"/>
        <w:jc w:val="both"/>
      </w:pPr>
      <w:r>
        <w:rPr>
          <w:rFonts w:ascii="Times New Roman"/>
          <w:b w:val="false"/>
          <w:i w:val="false"/>
          <w:color w:val="000000"/>
          <w:sz w:val="28"/>
        </w:rPr>
        <w:t>
      Педагог актерлік шеберлік дағдыларын меңгерудегі қолжетімділікке, сатылылыққа және жүйелілікке назар аударады.</w:t>
      </w:r>
    </w:p>
    <w:p>
      <w:pPr>
        <w:spacing w:after="0"/>
        <w:ind w:left="0"/>
        <w:jc w:val="both"/>
      </w:pPr>
      <w:r>
        <w:rPr>
          <w:rFonts w:ascii="Times New Roman"/>
          <w:b w:val="false"/>
          <w:i w:val="false"/>
          <w:color w:val="000000"/>
          <w:sz w:val="28"/>
        </w:rPr>
        <w:t>
      13. Бағдарлама білім алушының жеке тұлғалық қасиеттерін дамытуға:</w:t>
      </w:r>
    </w:p>
    <w:p>
      <w:pPr>
        <w:spacing w:after="0"/>
        <w:ind w:left="0"/>
        <w:jc w:val="both"/>
      </w:pPr>
      <w:r>
        <w:rPr>
          <w:rFonts w:ascii="Times New Roman"/>
          <w:b w:val="false"/>
          <w:i w:val="false"/>
          <w:color w:val="000000"/>
          <w:sz w:val="28"/>
        </w:rPr>
        <w:t>
      1) қажетті актерлік дағдыларды және актерлік ойын техникасын психологиямен үйлестіру қабілеттерін меңгеруі;</w:t>
      </w:r>
    </w:p>
    <w:p>
      <w:pPr>
        <w:spacing w:after="0"/>
        <w:ind w:left="0"/>
        <w:jc w:val="both"/>
      </w:pPr>
      <w:r>
        <w:rPr>
          <w:rFonts w:ascii="Times New Roman"/>
          <w:b w:val="false"/>
          <w:i w:val="false"/>
          <w:color w:val="000000"/>
          <w:sz w:val="28"/>
        </w:rPr>
        <w:t>
      2) пластикалық мәнерлік және суырып салу дағдыларын қалыптастыру;</w:t>
      </w:r>
    </w:p>
    <w:p>
      <w:pPr>
        <w:spacing w:after="0"/>
        <w:ind w:left="0"/>
        <w:jc w:val="both"/>
      </w:pPr>
      <w:r>
        <w:rPr>
          <w:rFonts w:ascii="Times New Roman"/>
          <w:b w:val="false"/>
          <w:i w:val="false"/>
          <w:color w:val="000000"/>
          <w:sz w:val="28"/>
        </w:rPr>
        <w:t>
      3) мимика, пантомима, мимика тілі дағдыларын меңгеруі;</w:t>
      </w:r>
    </w:p>
    <w:p>
      <w:pPr>
        <w:spacing w:after="0"/>
        <w:ind w:left="0"/>
        <w:jc w:val="both"/>
      </w:pPr>
      <w:r>
        <w:rPr>
          <w:rFonts w:ascii="Times New Roman"/>
          <w:b w:val="false"/>
          <w:i w:val="false"/>
          <w:color w:val="000000"/>
          <w:sz w:val="28"/>
        </w:rPr>
        <w:t>
      4) қиялдау, ойдан шығару, көркемдік бейнені пластика түрінде іске асыруды дамытуы;</w:t>
      </w:r>
    </w:p>
    <w:p>
      <w:pPr>
        <w:spacing w:after="0"/>
        <w:ind w:left="0"/>
        <w:jc w:val="both"/>
      </w:pPr>
      <w:r>
        <w:rPr>
          <w:rFonts w:ascii="Times New Roman"/>
          <w:b w:val="false"/>
          <w:i w:val="false"/>
          <w:color w:val="000000"/>
          <w:sz w:val="28"/>
        </w:rPr>
        <w:t>
      5) білім алушының шығармашылық қызмет тәжірибесін алуына ықпал етуге бағытталған.</w:t>
      </w:r>
    </w:p>
    <w:p>
      <w:pPr>
        <w:spacing w:after="0"/>
        <w:ind w:left="0"/>
        <w:jc w:val="both"/>
      </w:pPr>
      <w:r>
        <w:rPr>
          <w:rFonts w:ascii="Times New Roman"/>
          <w:b w:val="false"/>
          <w:i w:val="false"/>
          <w:color w:val="000000"/>
          <w:sz w:val="28"/>
        </w:rPr>
        <w:t>
      14.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15. Бағдарлама білім алушының жас және жеке ерекшеліктерін ескереді, білім алушылардың функционалдық сауаттылығын дамытуға және оқу пәні шеңберінде меңгерілген арнайы білім, білік және дағдылардың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16.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театр режиссерлерінің теориялық ережелері мен әдістемелік нұсқаулары.</w:t>
      </w:r>
    </w:p>
    <w:p>
      <w:pPr>
        <w:spacing w:after="0"/>
        <w:ind w:left="0"/>
        <w:jc w:val="both"/>
      </w:pPr>
      <w:r>
        <w:rPr>
          <w:rFonts w:ascii="Times New Roman"/>
          <w:b w:val="false"/>
          <w:i w:val="false"/>
          <w:color w:val="000000"/>
          <w:sz w:val="28"/>
        </w:rPr>
        <w:t xml:space="preserve">
      17. Оқу материалының мазмұнын іріктеудің педагогикалық қағидаттары: </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процесінің психологиялық және педагогикалық ғылым, теориясы және театр өнері тарихының заманауи жетістіктерінің негізінде құрылуын талап етеді. Педагог дидактиканың ережелерін басшылыққа алады: қарапайымнан күрделіге, жеңілден қиынға, белгіліден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білдіреді;</w:t>
      </w:r>
    </w:p>
    <w:p>
      <w:pPr>
        <w:spacing w:after="0"/>
        <w:ind w:left="0"/>
        <w:jc w:val="both"/>
      </w:pPr>
      <w:r>
        <w:rPr>
          <w:rFonts w:ascii="Times New Roman"/>
          <w:b w:val="false"/>
          <w:i w:val="false"/>
          <w:color w:val="000000"/>
          <w:sz w:val="28"/>
        </w:rPr>
        <w:t>
      3) көрнекілік қағидаты – актерлік ойынның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xml:space="preserve">
      4) педагогтің басшылық рөлі кезіндегі түсінушілік және белсенділік қағидаты актерлік шеберлік негіздері сабағына деген саналы көзқарасты тәрбиелеуді, сабақта білім алушылардың алдына қойған нақты міндеттерді түсінуді қарастырады. </w:t>
      </w:r>
    </w:p>
    <w:p>
      <w:pPr>
        <w:spacing w:after="0"/>
        <w:ind w:left="0"/>
        <w:jc w:val="both"/>
      </w:pPr>
      <w:r>
        <w:rPr>
          <w:rFonts w:ascii="Times New Roman"/>
          <w:b w:val="false"/>
          <w:i w:val="false"/>
          <w:color w:val="000000"/>
          <w:sz w:val="28"/>
        </w:rPr>
        <w:t>
      18. "Актерлік шеберлік негіздері" пәніне жеке және топтық оқытудың ерекшелігі оқыту әдістерін, құралдарын, формаларын және репертуар кешенін таңдаудың түрлі болуына жағдай жасайды.</w:t>
      </w:r>
    </w:p>
    <w:p>
      <w:pPr>
        <w:spacing w:after="0"/>
        <w:ind w:left="0"/>
        <w:jc w:val="both"/>
      </w:pPr>
      <w:r>
        <w:rPr>
          <w:rFonts w:ascii="Times New Roman"/>
          <w:b w:val="false"/>
          <w:i w:val="false"/>
          <w:color w:val="000000"/>
          <w:sz w:val="28"/>
        </w:rPr>
        <w:t>
      19.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ауызша – түсіндіру, талдау, сараптау; </w:t>
      </w:r>
    </w:p>
    <w:p>
      <w:pPr>
        <w:spacing w:after="0"/>
        <w:ind w:left="0"/>
        <w:jc w:val="both"/>
      </w:pPr>
      <w:r>
        <w:rPr>
          <w:rFonts w:ascii="Times New Roman"/>
          <w:b w:val="false"/>
          <w:i w:val="false"/>
          <w:color w:val="000000"/>
          <w:sz w:val="28"/>
        </w:rPr>
        <w:t xml:space="preserve">
      2) көрнекілік – сапалы көрсетілім, сыртқы бейнесін көрсету (пластикалық), сезім, сипат, көңіл-күйді адекватты жеткізу; бейнематериалдарды көру, білім алушының жалпы даму деңгейін көтеру үшін концерттерге бару; </w:t>
      </w:r>
    </w:p>
    <w:p>
      <w:pPr>
        <w:spacing w:after="0"/>
        <w:ind w:left="0"/>
        <w:jc w:val="both"/>
      </w:pPr>
      <w:r>
        <w:rPr>
          <w:rFonts w:ascii="Times New Roman"/>
          <w:b w:val="false"/>
          <w:i w:val="false"/>
          <w:color w:val="000000"/>
          <w:sz w:val="28"/>
        </w:rPr>
        <w:t xml:space="preserve">
      3) практикалық – орындалатын және шығармашылық жаттығулар, мұқият пысықтау және тұтастықты құру үшін тұтас шығарманы мейлінше ұсақ жеке бөліктерге бөлу; </w:t>
      </w:r>
    </w:p>
    <w:p>
      <w:pPr>
        <w:spacing w:after="0"/>
        <w:ind w:left="0"/>
        <w:jc w:val="both"/>
      </w:pPr>
      <w:r>
        <w:rPr>
          <w:rFonts w:ascii="Times New Roman"/>
          <w:b w:val="false"/>
          <w:i w:val="false"/>
          <w:color w:val="000000"/>
          <w:sz w:val="28"/>
        </w:rPr>
        <w:t xml:space="preserve">
      4) талдау – салыстыру және жалпылау, қисынды ойлауды дамыту; </w:t>
      </w:r>
    </w:p>
    <w:p>
      <w:pPr>
        <w:spacing w:after="0"/>
        <w:ind w:left="0"/>
        <w:jc w:val="both"/>
      </w:pPr>
      <w:r>
        <w:rPr>
          <w:rFonts w:ascii="Times New Roman"/>
          <w:b w:val="false"/>
          <w:i w:val="false"/>
          <w:color w:val="000000"/>
          <w:sz w:val="28"/>
        </w:rPr>
        <w:t>
      5) эмоциялық – ассоциацияларды, бейнелерді іріктеу, көркемдік әсерді құру.</w:t>
      </w:r>
    </w:p>
    <w:p>
      <w:pPr>
        <w:spacing w:after="0"/>
        <w:ind w:left="0"/>
        <w:jc w:val="both"/>
      </w:pPr>
      <w:r>
        <w:rPr>
          <w:rFonts w:ascii="Times New Roman"/>
          <w:b w:val="false"/>
          <w:i w:val="false"/>
          <w:color w:val="000000"/>
          <w:sz w:val="28"/>
        </w:rPr>
        <w:t>
      20. Әдістерді таңдау білім алушының жасына және жеке ерекшеліктеріне, физикалық қабілеттеріне, көркемдік қабілеттерінің даму деңгейіне байланысты болады.</w:t>
      </w:r>
    </w:p>
    <w:p>
      <w:pPr>
        <w:spacing w:after="0"/>
        <w:ind w:left="0"/>
        <w:jc w:val="both"/>
      </w:pPr>
      <w:r>
        <w:rPr>
          <w:rFonts w:ascii="Times New Roman"/>
          <w:b w:val="false"/>
          <w:i w:val="false"/>
          <w:color w:val="000000"/>
          <w:sz w:val="28"/>
        </w:rPr>
        <w:t>
      21. Сабақ формалары:</w:t>
      </w:r>
    </w:p>
    <w:p>
      <w:pPr>
        <w:spacing w:after="0"/>
        <w:ind w:left="0"/>
        <w:jc w:val="both"/>
      </w:pPr>
      <w:r>
        <w:rPr>
          <w:rFonts w:ascii="Times New Roman"/>
          <w:b w:val="false"/>
          <w:i w:val="false"/>
          <w:color w:val="000000"/>
          <w:sz w:val="28"/>
        </w:rPr>
        <w:t>
      1) практикалық;</w:t>
      </w:r>
    </w:p>
    <w:p>
      <w:pPr>
        <w:spacing w:after="0"/>
        <w:ind w:left="0"/>
        <w:jc w:val="both"/>
      </w:pPr>
      <w:r>
        <w:rPr>
          <w:rFonts w:ascii="Times New Roman"/>
          <w:b w:val="false"/>
          <w:i w:val="false"/>
          <w:color w:val="000000"/>
          <w:sz w:val="28"/>
        </w:rPr>
        <w:t xml:space="preserve">
      2) репетициялық-сахналық (көпшілік алда сахналық өнер көрсетілім және дайындық). </w:t>
      </w:r>
    </w:p>
    <w:p>
      <w:pPr>
        <w:spacing w:after="0"/>
        <w:ind w:left="0"/>
        <w:jc w:val="both"/>
      </w:pPr>
      <w:r>
        <w:rPr>
          <w:rFonts w:ascii="Times New Roman"/>
          <w:b w:val="false"/>
          <w:i w:val="false"/>
          <w:color w:val="000000"/>
          <w:sz w:val="28"/>
        </w:rPr>
        <w:t xml:space="preserve">
      22. Бағдарламаны іске асыру кезінде педагог заманауи өнер мектебінде интерактивті білім беру технологияларын, сабақтардың классикалық және дәстүрлі емес түрлерін қолданады. </w:t>
      </w:r>
    </w:p>
    <w:p>
      <w:pPr>
        <w:spacing w:after="0"/>
        <w:ind w:left="0"/>
        <w:jc w:val="both"/>
      </w:pPr>
      <w:r>
        <w:rPr>
          <w:rFonts w:ascii="Times New Roman"/>
          <w:b w:val="false"/>
          <w:i w:val="false"/>
          <w:color w:val="000000"/>
          <w:sz w:val="28"/>
        </w:rPr>
        <w:t>
      23. Педагогтің білім алушылармен жеке және топтық жүргізілетін сабақтары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xml:space="preserve">
      24. Сабақ теориялық және практикалық бөлімдерден тұрады. Теориялық бөлімі педагогтің қажетті теориялық түсініктерді түсіндіруді, үйретілетін жаттығулардың элементтерін, сахналық қойылымдарды көрсетуді, видеоматериалдарды қарауды қамтиды. </w:t>
      </w:r>
    </w:p>
    <w:p>
      <w:pPr>
        <w:spacing w:after="0"/>
        <w:ind w:left="0"/>
        <w:jc w:val="both"/>
      </w:pPr>
      <w:r>
        <w:rPr>
          <w:rFonts w:ascii="Times New Roman"/>
          <w:b w:val="false"/>
          <w:i w:val="false"/>
          <w:color w:val="000000"/>
          <w:sz w:val="28"/>
        </w:rPr>
        <w:t>
      Практикалық бөлім – білім алушылардың жеке тапсырмаларды орындауы бойынша жұмыс.</w:t>
      </w:r>
    </w:p>
    <w:p>
      <w:pPr>
        <w:spacing w:after="0"/>
        <w:ind w:left="0"/>
        <w:jc w:val="both"/>
      </w:pPr>
      <w:r>
        <w:rPr>
          <w:rFonts w:ascii="Times New Roman"/>
          <w:b w:val="false"/>
          <w:i w:val="false"/>
          <w:color w:val="000000"/>
          <w:sz w:val="28"/>
        </w:rPr>
        <w:t>
      25. Жұмыстың сабақтан тыс формаларының түрлері:</w:t>
      </w:r>
    </w:p>
    <w:p>
      <w:pPr>
        <w:spacing w:after="0"/>
        <w:ind w:left="0"/>
        <w:jc w:val="both"/>
      </w:pPr>
      <w:r>
        <w:rPr>
          <w:rFonts w:ascii="Times New Roman"/>
          <w:b w:val="false"/>
          <w:i w:val="false"/>
          <w:color w:val="000000"/>
          <w:sz w:val="28"/>
        </w:rPr>
        <w:t>
      1) өзіндік сабақтар;</w:t>
      </w:r>
    </w:p>
    <w:p>
      <w:pPr>
        <w:spacing w:after="0"/>
        <w:ind w:left="0"/>
        <w:jc w:val="both"/>
      </w:pPr>
      <w:r>
        <w:rPr>
          <w:rFonts w:ascii="Times New Roman"/>
          <w:b w:val="false"/>
          <w:i w:val="false"/>
          <w:color w:val="000000"/>
          <w:sz w:val="28"/>
        </w:rPr>
        <w:t xml:space="preserve">
      2) білім алушылардың семинарларға және шеберлік сыпыптарға қатысуы; </w:t>
      </w:r>
    </w:p>
    <w:p>
      <w:pPr>
        <w:spacing w:after="0"/>
        <w:ind w:left="0"/>
        <w:jc w:val="both"/>
      </w:pPr>
      <w:r>
        <w:rPr>
          <w:rFonts w:ascii="Times New Roman"/>
          <w:b w:val="false"/>
          <w:i w:val="false"/>
          <w:color w:val="000000"/>
          <w:sz w:val="28"/>
        </w:rPr>
        <w:t xml:space="preserve">
      3) бақылау сабақтарына, сынақтарға және емтихандарға дайындық; </w:t>
      </w:r>
    </w:p>
    <w:p>
      <w:pPr>
        <w:spacing w:after="0"/>
        <w:ind w:left="0"/>
        <w:jc w:val="both"/>
      </w:pPr>
      <w:r>
        <w:rPr>
          <w:rFonts w:ascii="Times New Roman"/>
          <w:b w:val="false"/>
          <w:i w:val="false"/>
          <w:color w:val="000000"/>
          <w:sz w:val="28"/>
        </w:rPr>
        <w:t xml:space="preserve">
      4) театр көрсетілімдеріне дайындық; </w:t>
      </w:r>
    </w:p>
    <w:p>
      <w:pPr>
        <w:spacing w:after="0"/>
        <w:ind w:left="0"/>
        <w:jc w:val="both"/>
      </w:pPr>
      <w:r>
        <w:rPr>
          <w:rFonts w:ascii="Times New Roman"/>
          <w:b w:val="false"/>
          <w:i w:val="false"/>
          <w:color w:val="000000"/>
          <w:sz w:val="28"/>
        </w:rPr>
        <w:t>
      5)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26.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28. Титул парағындағы негізгі мағлұматтар:</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29.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30.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31.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32.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33. Педагог оқу жұмыс бағдарламасы негізінде әр білім алушыға арналған оқытудың жеке жоспарын құрады. Жеке жоспар білім алушының шығармашылық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34. Білім алушының жеке жоспары әр жартыжылдыққа құрылады,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35.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Бір сыныптың өзінде Бағдарламаны іске асыру бойынша жеке жоспарлар, емтихандық бағдарламалар күрделілік деңгейі бойынша бір бірінен біршама ерекше болуы мүмкін.</w:t>
      </w:r>
    </w:p>
    <w:p>
      <w:pPr>
        <w:spacing w:after="0"/>
        <w:ind w:left="0"/>
        <w:jc w:val="both"/>
      </w:pPr>
      <w:r>
        <w:rPr>
          <w:rFonts w:ascii="Times New Roman"/>
          <w:b w:val="false"/>
          <w:i w:val="false"/>
          <w:color w:val="000000"/>
          <w:sz w:val="28"/>
        </w:rPr>
        <w:t>
      36. Білім алушының жеке жоспары кең репертуарлық үрдісті, қазақ, орыс және шетел әдебиетінің шығармаларын енгізу арқылы репертуарды жаңартуды және байытуды көрсетеді.</w:t>
      </w:r>
    </w:p>
    <w:p>
      <w:pPr>
        <w:spacing w:after="0"/>
        <w:ind w:left="0"/>
        <w:jc w:val="both"/>
      </w:pPr>
      <w:r>
        <w:rPr>
          <w:rFonts w:ascii="Times New Roman"/>
          <w:b w:val="false"/>
          <w:i w:val="false"/>
          <w:color w:val="000000"/>
          <w:sz w:val="28"/>
        </w:rPr>
        <w:t>
      37. Оқу процесінің дұрыс ұйымдастырылуы, білім алушының шығармашылық қабілеттерінің табысты және жан-жақты дамуы толығымен алғанда жұмыстың мұқият жоспарлануына, театр репертуарының дұрыс іріктелуіне тікелей байланысты болады.</w:t>
      </w:r>
    </w:p>
    <w:p>
      <w:pPr>
        <w:spacing w:after="0"/>
        <w:ind w:left="0"/>
        <w:jc w:val="both"/>
      </w:pPr>
      <w:r>
        <w:rPr>
          <w:rFonts w:ascii="Times New Roman"/>
          <w:b w:val="false"/>
          <w:i w:val="false"/>
          <w:color w:val="000000"/>
          <w:sz w:val="28"/>
        </w:rPr>
        <w:t>
      38. Педагог әрбір білім алушының қажеттіліктерін және дарындылық ерекшеліктерін ескеріп, әрқайсысына жеке репертуарлық стратегия әзірлейді.</w:t>
      </w:r>
    </w:p>
    <w:p>
      <w:pPr>
        <w:spacing w:after="0"/>
        <w:ind w:left="0"/>
        <w:jc w:val="both"/>
      </w:pPr>
      <w:r>
        <w:rPr>
          <w:rFonts w:ascii="Times New Roman"/>
          <w:b w:val="false"/>
          <w:i w:val="false"/>
          <w:color w:val="000000"/>
          <w:sz w:val="28"/>
        </w:rPr>
        <w:t>
      39. Педагог шығармалардың жеке репертуарлық шығармалар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40. Репертуарлық тізбе қазақ, орыс, шетел әдебиетінің шығармаларын, көркемдік деңгейі жоғары балаларға, жасөспірімдерге арналған пьесаларды қамтиды.</w:t>
      </w:r>
    </w:p>
    <w:p>
      <w:pPr>
        <w:spacing w:after="0"/>
        <w:ind w:left="0"/>
        <w:jc w:val="both"/>
      </w:pPr>
      <w:r>
        <w:rPr>
          <w:rFonts w:ascii="Times New Roman"/>
          <w:b w:val="false"/>
          <w:i w:val="false"/>
          <w:color w:val="000000"/>
          <w:sz w:val="28"/>
        </w:rPr>
        <w:t>
      41. Педагог репертуарлық тізбеге заманауи отандық және шетел драматургтары жазған үздің пьесаларды енгізе отырып, оны жүйелі жаңартады және кеңейтеді.</w:t>
      </w:r>
    </w:p>
    <w:p>
      <w:pPr>
        <w:spacing w:after="0"/>
        <w:ind w:left="0"/>
        <w:jc w:val="both"/>
      </w:pPr>
      <w:r>
        <w:rPr>
          <w:rFonts w:ascii="Times New Roman"/>
          <w:b w:val="false"/>
          <w:i w:val="false"/>
          <w:color w:val="000000"/>
          <w:sz w:val="28"/>
        </w:rPr>
        <w:t>
      42. Педагог күрделілігі төмендеу тапсырмадан мейлінше күрделі тапсырмаға біртіндеп ауысып,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мұқият ойластырады.</w:t>
      </w:r>
    </w:p>
    <w:p>
      <w:pPr>
        <w:spacing w:after="0"/>
        <w:ind w:left="0"/>
        <w:jc w:val="both"/>
      </w:pPr>
      <w:r>
        <w:rPr>
          <w:rFonts w:ascii="Times New Roman"/>
          <w:b w:val="false"/>
          <w:i w:val="false"/>
          <w:color w:val="000000"/>
          <w:sz w:val="28"/>
        </w:rPr>
        <w:t>
      43. Педагог репертуармен жұмыстың аяқталу деңгейін анықтайды, шығармаларды үйрену кезеңдерін анықтайды, жеке жоспар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44. Жеке жоспардың міндетті тараулары:</w:t>
      </w:r>
    </w:p>
    <w:p>
      <w:pPr>
        <w:spacing w:after="0"/>
        <w:ind w:left="0"/>
        <w:jc w:val="both"/>
      </w:pPr>
      <w:r>
        <w:rPr>
          <w:rFonts w:ascii="Times New Roman"/>
          <w:b w:val="false"/>
          <w:i w:val="false"/>
          <w:color w:val="000000"/>
          <w:sz w:val="28"/>
        </w:rPr>
        <w:t>
      1) оқу спектакліндегі рөлмен жұмыс;</w:t>
      </w:r>
    </w:p>
    <w:p>
      <w:pPr>
        <w:spacing w:after="0"/>
        <w:ind w:left="0"/>
        <w:jc w:val="both"/>
      </w:pPr>
      <w:r>
        <w:rPr>
          <w:rFonts w:ascii="Times New Roman"/>
          <w:b w:val="false"/>
          <w:i w:val="false"/>
          <w:color w:val="000000"/>
          <w:sz w:val="28"/>
        </w:rPr>
        <w:t>
      2) комедия жанрындағы пьесадан алынған үзіндідегі рөлмен жұмыс;</w:t>
      </w:r>
    </w:p>
    <w:p>
      <w:pPr>
        <w:spacing w:after="0"/>
        <w:ind w:left="0"/>
        <w:jc w:val="both"/>
      </w:pPr>
      <w:r>
        <w:rPr>
          <w:rFonts w:ascii="Times New Roman"/>
          <w:b w:val="false"/>
          <w:i w:val="false"/>
          <w:color w:val="000000"/>
          <w:sz w:val="28"/>
        </w:rPr>
        <w:t>
      3) фарс жанрындағы пьесадан алынған үзіндідегі рөлмен жұмыс;</w:t>
      </w:r>
    </w:p>
    <w:p>
      <w:pPr>
        <w:spacing w:after="0"/>
        <w:ind w:left="0"/>
        <w:jc w:val="both"/>
      </w:pPr>
      <w:r>
        <w:rPr>
          <w:rFonts w:ascii="Times New Roman"/>
          <w:b w:val="false"/>
          <w:i w:val="false"/>
          <w:color w:val="000000"/>
          <w:sz w:val="28"/>
        </w:rPr>
        <w:t>
      4) драма жанрындағы пьесадан алынған үзіндідегі рөлмен жұмыс;</w:t>
      </w:r>
    </w:p>
    <w:p>
      <w:pPr>
        <w:spacing w:after="0"/>
        <w:ind w:left="0"/>
        <w:jc w:val="both"/>
      </w:pPr>
      <w:r>
        <w:rPr>
          <w:rFonts w:ascii="Times New Roman"/>
          <w:b w:val="false"/>
          <w:i w:val="false"/>
          <w:color w:val="000000"/>
          <w:sz w:val="28"/>
        </w:rPr>
        <w:t>
      5) өлең драматургиясындағы үзіндідегі рөлмен жұмыс.</w:t>
      </w:r>
    </w:p>
    <w:p>
      <w:pPr>
        <w:spacing w:after="0"/>
        <w:ind w:left="0"/>
        <w:jc w:val="both"/>
      </w:pPr>
      <w:r>
        <w:rPr>
          <w:rFonts w:ascii="Times New Roman"/>
          <w:b w:val="false"/>
          <w:i w:val="false"/>
          <w:color w:val="000000"/>
          <w:sz w:val="28"/>
        </w:rPr>
        <w:t>
      45. Әр жарты жылдықтың соңында педагог білім алушының тапсырманы орындау сапасын белгілейді және бекітілген репертуарлық тізбеге өзгерістер енгізеді, жылдың соңында шығармашылық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46.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актерлік қабілетінің деңгейі;</w:t>
      </w:r>
    </w:p>
    <w:p>
      <w:pPr>
        <w:spacing w:after="0"/>
        <w:ind w:left="0"/>
        <w:jc w:val="both"/>
      </w:pPr>
      <w:r>
        <w:rPr>
          <w:rFonts w:ascii="Times New Roman"/>
          <w:b w:val="false"/>
          <w:i w:val="false"/>
          <w:color w:val="000000"/>
          <w:sz w:val="28"/>
        </w:rPr>
        <w:t>
      2) жалпы дамуы, эмоциялығы, қиялы, креативті ойлауы, зейінінің дамығандығы;</w:t>
      </w:r>
    </w:p>
    <w:p>
      <w:pPr>
        <w:spacing w:after="0"/>
        <w:ind w:left="0"/>
        <w:jc w:val="both"/>
      </w:pPr>
      <w:r>
        <w:rPr>
          <w:rFonts w:ascii="Times New Roman"/>
          <w:b w:val="false"/>
          <w:i w:val="false"/>
          <w:color w:val="000000"/>
          <w:sz w:val="28"/>
        </w:rPr>
        <w:t>
      3) сабаққа көзқарасы;</w:t>
      </w:r>
    </w:p>
    <w:p>
      <w:pPr>
        <w:spacing w:after="0"/>
        <w:ind w:left="0"/>
        <w:jc w:val="both"/>
      </w:pPr>
      <w:r>
        <w:rPr>
          <w:rFonts w:ascii="Times New Roman"/>
          <w:b w:val="false"/>
          <w:i w:val="false"/>
          <w:color w:val="000000"/>
          <w:sz w:val="28"/>
        </w:rPr>
        <w:t>
      4) еңбекке қабілеттілігі, жинақылығы;</w:t>
      </w:r>
    </w:p>
    <w:p>
      <w:pPr>
        <w:spacing w:after="0"/>
        <w:ind w:left="0"/>
        <w:jc w:val="both"/>
      </w:pPr>
      <w:r>
        <w:rPr>
          <w:rFonts w:ascii="Times New Roman"/>
          <w:b w:val="false"/>
          <w:i w:val="false"/>
          <w:color w:val="000000"/>
          <w:sz w:val="28"/>
        </w:rPr>
        <w:t>
      5) өз бетінше жұмыс істеу білігі;</w:t>
      </w:r>
    </w:p>
    <w:p>
      <w:pPr>
        <w:spacing w:after="0"/>
        <w:ind w:left="0"/>
        <w:jc w:val="both"/>
      </w:pPr>
      <w:r>
        <w:rPr>
          <w:rFonts w:ascii="Times New Roman"/>
          <w:b w:val="false"/>
          <w:i w:val="false"/>
          <w:color w:val="000000"/>
          <w:sz w:val="28"/>
        </w:rPr>
        <w:t>
      6) көркемдік бейнені іске асыру білігі;</w:t>
      </w:r>
    </w:p>
    <w:p>
      <w:pPr>
        <w:spacing w:after="0"/>
        <w:ind w:left="0"/>
        <w:jc w:val="both"/>
      </w:pPr>
      <w:r>
        <w:rPr>
          <w:rFonts w:ascii="Times New Roman"/>
          <w:b w:val="false"/>
          <w:i w:val="false"/>
          <w:color w:val="000000"/>
          <w:sz w:val="28"/>
        </w:rPr>
        <w:t>
      7) шығарманы меңгеру жылдамдығы;</w:t>
      </w:r>
    </w:p>
    <w:p>
      <w:pPr>
        <w:spacing w:after="0"/>
        <w:ind w:left="0"/>
        <w:jc w:val="both"/>
      </w:pPr>
      <w:r>
        <w:rPr>
          <w:rFonts w:ascii="Times New Roman"/>
          <w:b w:val="false"/>
          <w:i w:val="false"/>
          <w:color w:val="000000"/>
          <w:sz w:val="28"/>
        </w:rPr>
        <w:t>
      8) жылдың соңындағы жетістіктері;</w:t>
      </w:r>
    </w:p>
    <w:p>
      <w:pPr>
        <w:spacing w:after="0"/>
        <w:ind w:left="0"/>
        <w:jc w:val="both"/>
      </w:pPr>
      <w:r>
        <w:rPr>
          <w:rFonts w:ascii="Times New Roman"/>
          <w:b w:val="false"/>
          <w:i w:val="false"/>
          <w:color w:val="000000"/>
          <w:sz w:val="28"/>
        </w:rPr>
        <w:t>
      9) білім алушының шығармашылық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47. Білім алушының жеке қасиеттерін сипаттауда байқампаздығы, шығармашылық қиялы, елестетіп ойлауы, ассоциативті және бейнелі ойлауы, оқиғалар желісін құра білуі, шығарманың негізгі ойын, идеясын анықтау қабілеті, ұсынылатын материалды талдау қабілеті, өз ойын тұжырымдауы, сахналық еркіндігінің болуы сияқты жеке қасиеттер белгіленеді.</w:t>
      </w:r>
    </w:p>
    <w:p>
      <w:pPr>
        <w:spacing w:after="0"/>
        <w:ind w:left="0"/>
        <w:jc w:val="both"/>
      </w:pPr>
      <w:r>
        <w:rPr>
          <w:rFonts w:ascii="Times New Roman"/>
          <w:b w:val="false"/>
          <w:i w:val="false"/>
          <w:color w:val="000000"/>
          <w:sz w:val="28"/>
        </w:rPr>
        <w:t>
      48.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49. Жеке үй тапсырмасы бірнеше кезеңде жүргізіледі, педагогтің ұсынымдарына сәйкес құрылады.</w:t>
      </w:r>
    </w:p>
    <w:p>
      <w:pPr>
        <w:spacing w:after="0"/>
        <w:ind w:left="0"/>
        <w:jc w:val="both"/>
      </w:pPr>
      <w:r>
        <w:rPr>
          <w:rFonts w:ascii="Times New Roman"/>
          <w:b w:val="false"/>
          <w:i w:val="false"/>
          <w:color w:val="000000"/>
          <w:sz w:val="28"/>
        </w:rPr>
        <w:t>
      50.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этюдтерді ойдан шығару;</w:t>
      </w:r>
    </w:p>
    <w:p>
      <w:pPr>
        <w:spacing w:after="0"/>
        <w:ind w:left="0"/>
        <w:jc w:val="both"/>
      </w:pPr>
      <w:r>
        <w:rPr>
          <w:rFonts w:ascii="Times New Roman"/>
          <w:b w:val="false"/>
          <w:i w:val="false"/>
          <w:color w:val="000000"/>
          <w:sz w:val="28"/>
        </w:rPr>
        <w:t>
      2) жеке тапсырмалармен жұмыс;</w:t>
      </w:r>
    </w:p>
    <w:p>
      <w:pPr>
        <w:spacing w:after="0"/>
        <w:ind w:left="0"/>
        <w:jc w:val="both"/>
      </w:pPr>
      <w:r>
        <w:rPr>
          <w:rFonts w:ascii="Times New Roman"/>
          <w:b w:val="false"/>
          <w:i w:val="false"/>
          <w:color w:val="000000"/>
          <w:sz w:val="28"/>
        </w:rPr>
        <w:t>
      3) рөлмен өз бетінше жұмыс;</w:t>
      </w:r>
    </w:p>
    <w:p>
      <w:pPr>
        <w:spacing w:after="0"/>
        <w:ind w:left="0"/>
        <w:jc w:val="both"/>
      </w:pPr>
      <w:r>
        <w:rPr>
          <w:rFonts w:ascii="Times New Roman"/>
          <w:b w:val="false"/>
          <w:i w:val="false"/>
          <w:color w:val="000000"/>
          <w:sz w:val="28"/>
        </w:rPr>
        <w:t>
      3) күнделікке этюдпен, рөлмен жұмысқа қатысты педагогтің маңызды ұсынымдарын жазу;</w:t>
      </w:r>
    </w:p>
    <w:p>
      <w:pPr>
        <w:spacing w:after="0"/>
        <w:ind w:left="0"/>
        <w:jc w:val="both"/>
      </w:pPr>
      <w:r>
        <w:rPr>
          <w:rFonts w:ascii="Times New Roman"/>
          <w:b w:val="false"/>
          <w:i w:val="false"/>
          <w:color w:val="000000"/>
          <w:sz w:val="28"/>
        </w:rPr>
        <w:t>
      4) үй тапсырмаларын орындау туралы ауызша есеп.</w:t>
      </w:r>
    </w:p>
    <w:p>
      <w:pPr>
        <w:spacing w:after="0"/>
        <w:ind w:left="0"/>
        <w:jc w:val="both"/>
      </w:pPr>
      <w:r>
        <w:rPr>
          <w:rFonts w:ascii="Times New Roman"/>
          <w:b w:val="false"/>
          <w:i w:val="false"/>
          <w:color w:val="000000"/>
          <w:sz w:val="28"/>
        </w:rPr>
        <w:t>
      51. "Актерлік шеберлік негіздері" пәнінің үлгілік оқу жоспарындағы "Сахна қозғалысы", "Театр өнері"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52. 1 сыныптағы Бағдарлама талаптары:</w:t>
      </w:r>
    </w:p>
    <w:p>
      <w:pPr>
        <w:spacing w:after="0"/>
        <w:ind w:left="0"/>
        <w:jc w:val="both"/>
      </w:pPr>
      <w:r>
        <w:rPr>
          <w:rFonts w:ascii="Times New Roman"/>
          <w:b w:val="false"/>
          <w:i w:val="false"/>
          <w:color w:val="000000"/>
          <w:sz w:val="28"/>
        </w:rPr>
        <w:t>
      1) білім алушы "театр" түсінігімен, терминдермен танысады, жалпы дамыту ойындарын, дамытуға арналған театрлық ойындарды, музыкалық-ритмикалық ойын-жатығуларын және басқаларды жаттайды;</w:t>
      </w:r>
    </w:p>
    <w:p>
      <w:pPr>
        <w:spacing w:after="0"/>
        <w:ind w:left="0"/>
        <w:jc w:val="both"/>
      </w:pPr>
      <w:r>
        <w:rPr>
          <w:rFonts w:ascii="Times New Roman"/>
          <w:b w:val="false"/>
          <w:i w:val="false"/>
          <w:color w:val="000000"/>
          <w:sz w:val="28"/>
        </w:rPr>
        <w:t>
      2) білім алушының алғашқы табиғи дарындылығы, актерлік жаттығулар негізінде байқампаздығы және есте сақтау жады, музыканы пайдаланып пластикалық суырып салу арқылы түрлену қабілеті, психофизикалық тренинг арқылы сахналық іс-әрекетті орындау кезінде қоршаған ортадан алшақтау дағдысы дамиды;</w:t>
      </w:r>
    </w:p>
    <w:p>
      <w:pPr>
        <w:spacing w:after="0"/>
        <w:ind w:left="0"/>
        <w:jc w:val="both"/>
      </w:pPr>
      <w:r>
        <w:rPr>
          <w:rFonts w:ascii="Times New Roman"/>
          <w:b w:val="false"/>
          <w:i w:val="false"/>
          <w:color w:val="000000"/>
          <w:sz w:val="28"/>
        </w:rPr>
        <w:t>
      3) білім алушы оқу қойылымымен жұмыс дағдыларын, шығармашылық ұжымдағы жүріс-тұрыстың және қарым-қатынастың жалпы мәдениетін меңгереді, сахнада өнер көрсету тәжірибесін алады.</w:t>
      </w:r>
    </w:p>
    <w:p>
      <w:pPr>
        <w:spacing w:after="0"/>
        <w:ind w:left="0"/>
        <w:jc w:val="both"/>
      </w:pPr>
      <w:r>
        <w:rPr>
          <w:rFonts w:ascii="Times New Roman"/>
          <w:b w:val="false"/>
          <w:i w:val="false"/>
          <w:color w:val="000000"/>
          <w:sz w:val="28"/>
        </w:rPr>
        <w:t>
      53. 1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Театр туралы әңгіме. "Театр" түсінігі. Театр - өнердің бір түрі. Театрлық терминдер. Органика. Этюд. Бағалау. Органикалық үнсіздік. Реквизит. Сахналық оқиға. Декорация. Іс-әрекет.</w:t>
      </w:r>
    </w:p>
    <w:p>
      <w:pPr>
        <w:spacing w:after="0"/>
        <w:ind w:left="0"/>
        <w:jc w:val="both"/>
      </w:pPr>
      <w:r>
        <w:rPr>
          <w:rFonts w:ascii="Times New Roman"/>
          <w:b w:val="false"/>
          <w:i w:val="false"/>
          <w:color w:val="000000"/>
          <w:sz w:val="28"/>
        </w:rPr>
        <w:t xml:space="preserve">
      2-тақырып. Жаттығуларды орындау барысындағы қауіпсіздік техникасы. Жалпы дамытуға бағытталған ойындар. Ойындық және танымдық қызметті ұйымдастыру. Психофизикалық кедергілерді және қысылуларды босатуға арналған ойындар. </w:t>
      </w:r>
    </w:p>
    <w:p>
      <w:pPr>
        <w:spacing w:after="0"/>
        <w:ind w:left="0"/>
        <w:jc w:val="both"/>
      </w:pPr>
      <w:r>
        <w:rPr>
          <w:rFonts w:ascii="Times New Roman"/>
          <w:b w:val="false"/>
          <w:i w:val="false"/>
          <w:color w:val="000000"/>
          <w:sz w:val="28"/>
        </w:rPr>
        <w:t>
      3-тақырып. Реакцияның жылдамдығын және іс-әрекеттерді үйлестіруге арналған ойындар. Зейінді дамытуға арналған ойындар.</w:t>
      </w:r>
    </w:p>
    <w:p>
      <w:pPr>
        <w:spacing w:after="0"/>
        <w:ind w:left="0"/>
        <w:jc w:val="both"/>
      </w:pPr>
      <w:r>
        <w:rPr>
          <w:rFonts w:ascii="Times New Roman"/>
          <w:b w:val="false"/>
          <w:i w:val="false"/>
          <w:color w:val="000000"/>
          <w:sz w:val="28"/>
        </w:rPr>
        <w:t>
      4-тақырып. Ойыншықтармен дамыту ойындар. Зейінді, есте сақтау жадын, ойлауды, ерікті және байқампаздықты дамытуға арналған ойыншықтармен орындалатын ойын-тапсырмалар. Ассоциативтілікті және елестетуді дамытуға арналған ойыншықтармен орындалатын ойын-тапсырмалар.</w:t>
      </w:r>
    </w:p>
    <w:p>
      <w:pPr>
        <w:spacing w:after="0"/>
        <w:ind w:left="0"/>
        <w:jc w:val="both"/>
      </w:pPr>
      <w:r>
        <w:rPr>
          <w:rFonts w:ascii="Times New Roman"/>
          <w:b w:val="false"/>
          <w:i w:val="false"/>
          <w:color w:val="000000"/>
          <w:sz w:val="28"/>
        </w:rPr>
        <w:t xml:space="preserve">
      5-тақырып. Дамытуға бағытталған театрлық ойындар. Қысылуды және ұяңдықты жеңуге арналған жаттығулар. </w:t>
      </w:r>
    </w:p>
    <w:p>
      <w:pPr>
        <w:spacing w:after="0"/>
        <w:ind w:left="0"/>
        <w:jc w:val="both"/>
      </w:pPr>
      <w:r>
        <w:rPr>
          <w:rFonts w:ascii="Times New Roman"/>
          <w:b w:val="false"/>
          <w:i w:val="false"/>
          <w:color w:val="000000"/>
          <w:sz w:val="28"/>
        </w:rPr>
        <w:t xml:space="preserve">
      6-тақырып. Зейінді, есте сақтау жадын және байқампаздықты дамытуға арналған ойындар. </w:t>
      </w:r>
    </w:p>
    <w:p>
      <w:pPr>
        <w:spacing w:after="0"/>
        <w:ind w:left="0"/>
        <w:jc w:val="both"/>
      </w:pPr>
      <w:r>
        <w:rPr>
          <w:rFonts w:ascii="Times New Roman"/>
          <w:b w:val="false"/>
          <w:i w:val="false"/>
          <w:color w:val="000000"/>
          <w:sz w:val="28"/>
        </w:rPr>
        <w:t xml:space="preserve">
      7-тақырып. Ым, мимика, пластика және музыканың көмегімен бейнені жасау білігін дамытуға арналған жаттығулар. </w:t>
      </w:r>
    </w:p>
    <w:p>
      <w:pPr>
        <w:spacing w:after="0"/>
        <w:ind w:left="0"/>
        <w:jc w:val="both"/>
      </w:pPr>
      <w:r>
        <w:rPr>
          <w:rFonts w:ascii="Times New Roman"/>
          <w:b w:val="false"/>
          <w:i w:val="false"/>
          <w:color w:val="000000"/>
          <w:sz w:val="28"/>
        </w:rPr>
        <w:t xml:space="preserve">
      8-тақырып. Әндер мен өлеңдерді қолданып, ритм сезімін және саздылықты дамытуға арналған жаттығулар. </w:t>
      </w:r>
    </w:p>
    <w:p>
      <w:pPr>
        <w:spacing w:after="0"/>
        <w:ind w:left="0"/>
        <w:jc w:val="both"/>
      </w:pPr>
      <w:r>
        <w:rPr>
          <w:rFonts w:ascii="Times New Roman"/>
          <w:b w:val="false"/>
          <w:i w:val="false"/>
          <w:color w:val="000000"/>
          <w:sz w:val="28"/>
        </w:rPr>
        <w:t>
      9-тақырып. Елестетуді, қиялды және бастамашылдықты дамытуға арналған жаттығулар.</w:t>
      </w:r>
    </w:p>
    <w:p>
      <w:pPr>
        <w:spacing w:after="0"/>
        <w:ind w:left="0"/>
        <w:jc w:val="both"/>
      </w:pPr>
      <w:r>
        <w:rPr>
          <w:rFonts w:ascii="Times New Roman"/>
          <w:b w:val="false"/>
          <w:i w:val="false"/>
          <w:color w:val="000000"/>
          <w:sz w:val="28"/>
        </w:rPr>
        <w:t>
      10-тақырып. Ритмикалық қабілеттерді және пластиканы дамытуға арналған жаттығулар.</w:t>
      </w:r>
    </w:p>
    <w:p>
      <w:pPr>
        <w:spacing w:after="0"/>
        <w:ind w:left="0"/>
        <w:jc w:val="both"/>
      </w:pPr>
      <w:r>
        <w:rPr>
          <w:rFonts w:ascii="Times New Roman"/>
          <w:b w:val="false"/>
          <w:i w:val="false"/>
          <w:color w:val="000000"/>
          <w:sz w:val="28"/>
        </w:rPr>
        <w:t>
      11-тақырып. Дамытуға бағытталған музыкалық-ритмикалық ойындар. Музыканы пайдаланып ритмикалық қабілеттер мен пластиканы дамытуға арналған ойын-жаттығулар.</w:t>
      </w:r>
    </w:p>
    <w:p>
      <w:pPr>
        <w:spacing w:after="0"/>
        <w:ind w:left="0"/>
        <w:jc w:val="both"/>
      </w:pPr>
      <w:r>
        <w:rPr>
          <w:rFonts w:ascii="Times New Roman"/>
          <w:b w:val="false"/>
          <w:i w:val="false"/>
          <w:color w:val="000000"/>
          <w:sz w:val="28"/>
        </w:rPr>
        <w:t xml:space="preserve">
      12-тақырып. Бейнелерге ену ойындары. Аңдарға және заттарға енуге арналған тапсырмалар. </w:t>
      </w:r>
    </w:p>
    <w:p>
      <w:pPr>
        <w:spacing w:after="0"/>
        <w:ind w:left="0"/>
        <w:jc w:val="both"/>
      </w:pPr>
      <w:r>
        <w:rPr>
          <w:rFonts w:ascii="Times New Roman"/>
          <w:b w:val="false"/>
          <w:i w:val="false"/>
          <w:color w:val="000000"/>
          <w:sz w:val="28"/>
        </w:rPr>
        <w:t>
      13-тақырып. Музыканы және әдеби мәтіндерді қолданып бейнелерге енуге арналған тапсырмалар.</w:t>
      </w:r>
    </w:p>
    <w:p>
      <w:pPr>
        <w:spacing w:after="0"/>
        <w:ind w:left="0"/>
        <w:jc w:val="both"/>
      </w:pPr>
      <w:r>
        <w:rPr>
          <w:rFonts w:ascii="Times New Roman"/>
          <w:b w:val="false"/>
          <w:i w:val="false"/>
          <w:color w:val="000000"/>
          <w:sz w:val="28"/>
        </w:rPr>
        <w:t>
      14-тақырып. Қиялды және музыканы үйлестіруді дамытуға арналған жаңа бейнелерге ену жаттығулары.</w:t>
      </w:r>
    </w:p>
    <w:p>
      <w:pPr>
        <w:spacing w:after="0"/>
        <w:ind w:left="0"/>
        <w:jc w:val="both"/>
      </w:pPr>
      <w:r>
        <w:rPr>
          <w:rFonts w:ascii="Times New Roman"/>
          <w:b w:val="false"/>
          <w:i w:val="false"/>
          <w:color w:val="000000"/>
          <w:sz w:val="28"/>
        </w:rPr>
        <w:t>
      15-тақырып. Ертегілер мен оқиғаларды ұжыммен шығару, оларды орындау. Ертегілер мен оқиғаларды музыкасыз орындау және балалардың таңдаған музыкасымен орындау.</w:t>
      </w:r>
    </w:p>
    <w:p>
      <w:pPr>
        <w:spacing w:after="0"/>
        <w:ind w:left="0"/>
        <w:jc w:val="both"/>
      </w:pPr>
      <w:r>
        <w:rPr>
          <w:rFonts w:ascii="Times New Roman"/>
          <w:b w:val="false"/>
          <w:i w:val="false"/>
          <w:color w:val="000000"/>
          <w:sz w:val="28"/>
        </w:rPr>
        <w:t xml:space="preserve">
      16-тақырып. Музыкамен пластиканы суырып салу. </w:t>
      </w:r>
    </w:p>
    <w:p>
      <w:pPr>
        <w:spacing w:after="0"/>
        <w:ind w:left="0"/>
        <w:jc w:val="both"/>
      </w:pPr>
      <w:r>
        <w:rPr>
          <w:rFonts w:ascii="Times New Roman"/>
          <w:b w:val="false"/>
          <w:i w:val="false"/>
          <w:color w:val="000000"/>
          <w:sz w:val="28"/>
        </w:rPr>
        <w:t>
      Музыканы, әндерді, өлеңдерді пайдаланып пластикалық суырып салулар.</w:t>
      </w:r>
    </w:p>
    <w:p>
      <w:pPr>
        <w:spacing w:after="0"/>
        <w:ind w:left="0"/>
        <w:jc w:val="both"/>
      </w:pPr>
      <w:r>
        <w:rPr>
          <w:rFonts w:ascii="Times New Roman"/>
          <w:b w:val="false"/>
          <w:i w:val="false"/>
          <w:color w:val="000000"/>
          <w:sz w:val="28"/>
        </w:rPr>
        <w:t xml:space="preserve">
      17-тақырып. Актерлік тренинг элементтері бар жаттығулар. </w:t>
      </w:r>
    </w:p>
    <w:p>
      <w:pPr>
        <w:spacing w:after="0"/>
        <w:ind w:left="0"/>
        <w:jc w:val="both"/>
      </w:pPr>
      <w:r>
        <w:rPr>
          <w:rFonts w:ascii="Times New Roman"/>
          <w:b w:val="false"/>
          <w:i w:val="false"/>
          <w:color w:val="000000"/>
          <w:sz w:val="28"/>
        </w:rPr>
        <w:t xml:space="preserve">
      Сахналық еркіндікті дамытуға арналған шығармашылық ойындар. </w:t>
      </w:r>
    </w:p>
    <w:p>
      <w:pPr>
        <w:spacing w:after="0"/>
        <w:ind w:left="0"/>
        <w:jc w:val="both"/>
      </w:pPr>
      <w:r>
        <w:rPr>
          <w:rFonts w:ascii="Times New Roman"/>
          <w:b w:val="false"/>
          <w:i w:val="false"/>
          <w:color w:val="000000"/>
          <w:sz w:val="28"/>
        </w:rPr>
        <w:t xml:space="preserve">
      18-тақырып. Дамытуға бағытталған музыкалық-ритмикалық бейнелі ойындар. Әртістік батылдылыққа және мінезділікке арналған жаттығулар. </w:t>
      </w:r>
    </w:p>
    <w:p>
      <w:pPr>
        <w:spacing w:after="0"/>
        <w:ind w:left="0"/>
        <w:jc w:val="both"/>
      </w:pPr>
      <w:r>
        <w:rPr>
          <w:rFonts w:ascii="Times New Roman"/>
          <w:b w:val="false"/>
          <w:i w:val="false"/>
          <w:color w:val="000000"/>
          <w:sz w:val="28"/>
        </w:rPr>
        <w:t>
      19-тақырып. Рөлдік суырып салма ойындар. Музыка қолданылатын дамыту ойындары.</w:t>
      </w:r>
    </w:p>
    <w:p>
      <w:pPr>
        <w:spacing w:after="0"/>
        <w:ind w:left="0"/>
        <w:jc w:val="both"/>
      </w:pPr>
      <w:r>
        <w:rPr>
          <w:rFonts w:ascii="Times New Roman"/>
          <w:b w:val="false"/>
          <w:i w:val="false"/>
          <w:color w:val="000000"/>
          <w:sz w:val="28"/>
        </w:rPr>
        <w:t xml:space="preserve">
      20-тақырып. Оқу қойылымымен жұмыс. </w:t>
      </w:r>
    </w:p>
    <w:p>
      <w:pPr>
        <w:spacing w:after="0"/>
        <w:ind w:left="0"/>
        <w:jc w:val="both"/>
      </w:pPr>
      <w:r>
        <w:rPr>
          <w:rFonts w:ascii="Times New Roman"/>
          <w:b w:val="false"/>
          <w:i w:val="false"/>
          <w:color w:val="000000"/>
          <w:sz w:val="28"/>
        </w:rPr>
        <w:t xml:space="preserve">
      Оқу қойылымында жұмыс кезінде пластиканы, биді, музыканы қолданып психофизикалық мүмкіндіктерді дамыту. </w:t>
      </w:r>
    </w:p>
    <w:p>
      <w:pPr>
        <w:spacing w:after="0"/>
        <w:ind w:left="0"/>
        <w:jc w:val="both"/>
      </w:pPr>
      <w:r>
        <w:rPr>
          <w:rFonts w:ascii="Times New Roman"/>
          <w:b w:val="false"/>
          <w:i w:val="false"/>
          <w:color w:val="000000"/>
          <w:sz w:val="28"/>
        </w:rPr>
        <w:t xml:space="preserve">
      21-тақырып. Рөлмен жұмыс. </w:t>
      </w:r>
    </w:p>
    <w:p>
      <w:pPr>
        <w:spacing w:after="0"/>
        <w:ind w:left="0"/>
        <w:jc w:val="both"/>
      </w:pPr>
      <w:r>
        <w:rPr>
          <w:rFonts w:ascii="Times New Roman"/>
          <w:b w:val="false"/>
          <w:i w:val="false"/>
          <w:color w:val="000000"/>
          <w:sz w:val="28"/>
        </w:rPr>
        <w:t>
      Қимылдар. Эмоциялар. Актерлік шеберлік.</w:t>
      </w:r>
    </w:p>
    <w:p>
      <w:pPr>
        <w:spacing w:after="0"/>
        <w:ind w:left="0"/>
        <w:jc w:val="both"/>
      </w:pPr>
      <w:r>
        <w:rPr>
          <w:rFonts w:ascii="Times New Roman"/>
          <w:b w:val="false"/>
          <w:i w:val="false"/>
          <w:color w:val="000000"/>
          <w:sz w:val="28"/>
        </w:rPr>
        <w:t xml:space="preserve">
      54.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арнайы терминдерді біледі; </w:t>
      </w:r>
    </w:p>
    <w:p>
      <w:pPr>
        <w:spacing w:after="0"/>
        <w:ind w:left="0"/>
        <w:jc w:val="both"/>
      </w:pPr>
      <w:r>
        <w:rPr>
          <w:rFonts w:ascii="Times New Roman"/>
          <w:b w:val="false"/>
          <w:i w:val="false"/>
          <w:color w:val="000000"/>
          <w:sz w:val="28"/>
        </w:rPr>
        <w:t>
      2) актерлік ойын техникасының негіздерін біледі;</w:t>
      </w:r>
    </w:p>
    <w:p>
      <w:pPr>
        <w:spacing w:after="0"/>
        <w:ind w:left="0"/>
        <w:jc w:val="both"/>
      </w:pPr>
      <w:r>
        <w:rPr>
          <w:rFonts w:ascii="Times New Roman"/>
          <w:b w:val="false"/>
          <w:i w:val="false"/>
          <w:color w:val="000000"/>
          <w:sz w:val="28"/>
        </w:rPr>
        <w:t>
      3) театрда өзін ұстау этикасын біледі;</w:t>
      </w:r>
    </w:p>
    <w:p>
      <w:pPr>
        <w:spacing w:after="0"/>
        <w:ind w:left="0"/>
        <w:jc w:val="both"/>
      </w:pPr>
      <w:r>
        <w:rPr>
          <w:rFonts w:ascii="Times New Roman"/>
          <w:b w:val="false"/>
          <w:i w:val="false"/>
          <w:color w:val="000000"/>
          <w:sz w:val="28"/>
        </w:rPr>
        <w:t>
      4) сахнада өзін ұстау және жаттығуларды орындау барысындағы қауіпсіздік техникасы ережелерін біледі;</w:t>
      </w:r>
    </w:p>
    <w:p>
      <w:pPr>
        <w:spacing w:after="0"/>
        <w:ind w:left="0"/>
        <w:jc w:val="both"/>
      </w:pPr>
      <w:r>
        <w:rPr>
          <w:rFonts w:ascii="Times New Roman"/>
          <w:b w:val="false"/>
          <w:i w:val="false"/>
          <w:color w:val="000000"/>
          <w:sz w:val="28"/>
        </w:rPr>
        <w:t>
      5) театрлық ойындарды және еркіндікті, есту және көру зейінін жаттықтыруға арналған жаттығуларды орындау дағдысына ие болады;</w:t>
      </w:r>
    </w:p>
    <w:p>
      <w:pPr>
        <w:spacing w:after="0"/>
        <w:ind w:left="0"/>
        <w:jc w:val="both"/>
      </w:pPr>
      <w:r>
        <w:rPr>
          <w:rFonts w:ascii="Times New Roman"/>
          <w:b w:val="false"/>
          <w:i w:val="false"/>
          <w:color w:val="000000"/>
          <w:sz w:val="28"/>
        </w:rPr>
        <w:t>
      6) сахналық зейін, есте сақтау жады және қиялға арналған актерлік тренинг жаттығуларына орындау дағдыларына ие болады;</w:t>
      </w:r>
    </w:p>
    <w:p>
      <w:pPr>
        <w:spacing w:after="0"/>
        <w:ind w:left="0"/>
        <w:jc w:val="both"/>
      </w:pPr>
      <w:r>
        <w:rPr>
          <w:rFonts w:ascii="Times New Roman"/>
          <w:b w:val="false"/>
          <w:i w:val="false"/>
          <w:color w:val="000000"/>
          <w:sz w:val="28"/>
        </w:rPr>
        <w:t>
      7) этюдте пластикалық бейнені жасауға қатысады;</w:t>
      </w:r>
    </w:p>
    <w:p>
      <w:pPr>
        <w:spacing w:after="0"/>
        <w:ind w:left="0"/>
        <w:jc w:val="both"/>
      </w:pPr>
      <w:r>
        <w:rPr>
          <w:rFonts w:ascii="Times New Roman"/>
          <w:b w:val="false"/>
          <w:i w:val="false"/>
          <w:color w:val="000000"/>
          <w:sz w:val="28"/>
        </w:rPr>
        <w:t>
      8) сахна уақытының қысқа бөлігінде өз кейіпкерінің қарапайым сахналық әрекеттерін құра алады;</w:t>
      </w:r>
    </w:p>
    <w:p>
      <w:pPr>
        <w:spacing w:after="0"/>
        <w:ind w:left="0"/>
        <w:jc w:val="both"/>
      </w:pPr>
      <w:r>
        <w:rPr>
          <w:rFonts w:ascii="Times New Roman"/>
          <w:b w:val="false"/>
          <w:i w:val="false"/>
          <w:color w:val="000000"/>
          <w:sz w:val="28"/>
        </w:rPr>
        <w:t>
      9) өз денесінің жеке ерекшеліктерін біледі және өзінің жетістіктерін қолдана біледі.</w:t>
      </w:r>
    </w:p>
    <w:p>
      <w:pPr>
        <w:spacing w:after="0"/>
        <w:ind w:left="0"/>
        <w:jc w:val="both"/>
      </w:pPr>
      <w:r>
        <w:rPr>
          <w:rFonts w:ascii="Times New Roman"/>
          <w:b w:val="false"/>
          <w:i w:val="false"/>
          <w:color w:val="000000"/>
          <w:sz w:val="28"/>
        </w:rPr>
        <w:t>
      55. 2 сыныптағы Бағдарлама талаптары:</w:t>
      </w:r>
    </w:p>
    <w:p>
      <w:pPr>
        <w:spacing w:after="0"/>
        <w:ind w:left="0"/>
        <w:jc w:val="both"/>
      </w:pPr>
      <w:r>
        <w:rPr>
          <w:rFonts w:ascii="Times New Roman"/>
          <w:b w:val="false"/>
          <w:i w:val="false"/>
          <w:color w:val="000000"/>
          <w:sz w:val="28"/>
        </w:rPr>
        <w:t>
      1) дамытатын музыкалық-ритмикалық ойын-жаттығуларын, ұжымдық рөлдік суырып салма ойындарды, мағынасыз әрекеттерге арналған жаттығуларды, музыканы қолданып пластикалық суырып салуды меңгеру әрі қарай жалғастырылады;</w:t>
      </w:r>
    </w:p>
    <w:p>
      <w:pPr>
        <w:spacing w:after="0"/>
        <w:ind w:left="0"/>
        <w:jc w:val="both"/>
      </w:pPr>
      <w:r>
        <w:rPr>
          <w:rFonts w:ascii="Times New Roman"/>
          <w:b w:val="false"/>
          <w:i w:val="false"/>
          <w:color w:val="000000"/>
          <w:sz w:val="28"/>
        </w:rPr>
        <w:t>
      2) білім алушылардың кейіпкерлердің пластикалық бейнесін іске асыру негіздерін, сахна кеңістігі жағдайында жұмыс алдындағы сенімсіздік пен қорқыныштан арылу білігін меңгеру, сахнада және сахна сыртында сахналық жүріс-тұрыс мәдениетін дағдыландыру жалғастырылады;</w:t>
      </w:r>
    </w:p>
    <w:p>
      <w:pPr>
        <w:spacing w:after="0"/>
        <w:ind w:left="0"/>
        <w:jc w:val="both"/>
      </w:pPr>
      <w:r>
        <w:rPr>
          <w:rFonts w:ascii="Times New Roman"/>
          <w:b w:val="false"/>
          <w:i w:val="false"/>
          <w:color w:val="000000"/>
          <w:sz w:val="28"/>
        </w:rPr>
        <w:t>
      3) психофизикалық тренинг жаттығулары арқылы актерлік зейін, елестету және қиял дамиды.</w:t>
      </w:r>
    </w:p>
    <w:p>
      <w:pPr>
        <w:spacing w:after="0"/>
        <w:ind w:left="0"/>
        <w:jc w:val="both"/>
      </w:pPr>
      <w:r>
        <w:rPr>
          <w:rFonts w:ascii="Times New Roman"/>
          <w:b w:val="false"/>
          <w:i w:val="false"/>
          <w:color w:val="000000"/>
          <w:sz w:val="28"/>
        </w:rPr>
        <w:t>
      56.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Театр өнерінің ерекшеліктері, оның басқа өнер түрлерінен өзгешелігі. Театрдың түрлері.</w:t>
      </w:r>
    </w:p>
    <w:p>
      <w:pPr>
        <w:spacing w:after="0"/>
        <w:ind w:left="0"/>
        <w:jc w:val="both"/>
      </w:pPr>
      <w:r>
        <w:rPr>
          <w:rFonts w:ascii="Times New Roman"/>
          <w:b w:val="false"/>
          <w:i w:val="false"/>
          <w:color w:val="000000"/>
          <w:sz w:val="28"/>
        </w:rPr>
        <w:t>
      2-тақырып. Көрермен мәдениетінің негіздері. Театрда өзін өзі ұстау этикеті ережелері туралы әңгіме.</w:t>
      </w:r>
    </w:p>
    <w:p>
      <w:pPr>
        <w:spacing w:after="0"/>
        <w:ind w:left="0"/>
        <w:jc w:val="both"/>
      </w:pPr>
      <w:r>
        <w:rPr>
          <w:rFonts w:ascii="Times New Roman"/>
          <w:b w:val="false"/>
          <w:i w:val="false"/>
          <w:color w:val="000000"/>
          <w:sz w:val="28"/>
        </w:rPr>
        <w:t>
      3-тақырып. Театр терминдері. Түсініктер. Пантомима. Сюжет. Сахналық іс-әрекет. Монолог. Диалог. Жанама құрылыс. Сахналық міндет. Әрекет ету қисыны. Шиеленіс.</w:t>
      </w:r>
    </w:p>
    <w:p>
      <w:pPr>
        <w:spacing w:after="0"/>
        <w:ind w:left="0"/>
        <w:jc w:val="both"/>
      </w:pPr>
      <w:r>
        <w:rPr>
          <w:rFonts w:ascii="Times New Roman"/>
          <w:b w:val="false"/>
          <w:i w:val="false"/>
          <w:color w:val="000000"/>
          <w:sz w:val="28"/>
        </w:rPr>
        <w:t xml:space="preserve">
      4-тақырып. Музыкалық-ритмикалық дамыту ойын-жаттығулары. Еркін, есту және көру зейіндерін жаттықтыруға арналған жаттығулар. </w:t>
      </w:r>
    </w:p>
    <w:p>
      <w:pPr>
        <w:spacing w:after="0"/>
        <w:ind w:left="0"/>
        <w:jc w:val="both"/>
      </w:pPr>
      <w:r>
        <w:rPr>
          <w:rFonts w:ascii="Times New Roman"/>
          <w:b w:val="false"/>
          <w:i w:val="false"/>
          <w:color w:val="000000"/>
          <w:sz w:val="28"/>
        </w:rPr>
        <w:t>
      5-тақырып. Музыкалық-ритмикалық дамыту ойындары. Психофизикалық қысылуларды босатуға арналған ойын-жаттығулар.</w:t>
      </w:r>
    </w:p>
    <w:p>
      <w:pPr>
        <w:spacing w:after="0"/>
        <w:ind w:left="0"/>
        <w:jc w:val="both"/>
      </w:pPr>
      <w:r>
        <w:rPr>
          <w:rFonts w:ascii="Times New Roman"/>
          <w:b w:val="false"/>
          <w:i w:val="false"/>
          <w:color w:val="000000"/>
          <w:sz w:val="28"/>
        </w:rPr>
        <w:t xml:space="preserve">
      6-тақырып. Ұжымдық рөлдік суырып салу ойындары. Ойдан шығарған жағдайларды ойнау білігін дамытуға арналған ұжымдық рөлдік суырып салу ойындары. </w:t>
      </w:r>
    </w:p>
    <w:p>
      <w:pPr>
        <w:spacing w:after="0"/>
        <w:ind w:left="0"/>
        <w:jc w:val="both"/>
      </w:pPr>
      <w:r>
        <w:rPr>
          <w:rFonts w:ascii="Times New Roman"/>
          <w:b w:val="false"/>
          <w:i w:val="false"/>
          <w:color w:val="000000"/>
          <w:sz w:val="28"/>
        </w:rPr>
        <w:t xml:space="preserve">
      7-тақырып. Өзара әрекеттестікке және өзінің қимылдарын серіктестермен үйлестіруге арналған жаттығулар. </w:t>
      </w:r>
    </w:p>
    <w:p>
      <w:pPr>
        <w:spacing w:after="0"/>
        <w:ind w:left="0"/>
        <w:jc w:val="both"/>
      </w:pPr>
      <w:r>
        <w:rPr>
          <w:rFonts w:ascii="Times New Roman"/>
          <w:b w:val="false"/>
          <w:i w:val="false"/>
          <w:color w:val="000000"/>
          <w:sz w:val="28"/>
        </w:rPr>
        <w:t>
      8-тақырып. Қиялды және елестетуді дамытуға арналған рөлдік ойындар.</w:t>
      </w:r>
    </w:p>
    <w:p>
      <w:pPr>
        <w:spacing w:after="0"/>
        <w:ind w:left="0"/>
        <w:jc w:val="both"/>
      </w:pPr>
      <w:r>
        <w:rPr>
          <w:rFonts w:ascii="Times New Roman"/>
          <w:b w:val="false"/>
          <w:i w:val="false"/>
          <w:color w:val="000000"/>
          <w:sz w:val="28"/>
        </w:rPr>
        <w:t>
      9-тақырып. Балаларға арналған әдеби шығармаларды, музыканы және хорда ән айту қолданылған театрлық ойындар – бейнеге ену.</w:t>
      </w:r>
    </w:p>
    <w:p>
      <w:pPr>
        <w:spacing w:after="0"/>
        <w:ind w:left="0"/>
        <w:jc w:val="both"/>
      </w:pPr>
      <w:r>
        <w:rPr>
          <w:rFonts w:ascii="Times New Roman"/>
          <w:b w:val="false"/>
          <w:i w:val="false"/>
          <w:color w:val="000000"/>
          <w:sz w:val="28"/>
        </w:rPr>
        <w:t xml:space="preserve">
      10-тақырып. Музыканы қолданып, жеке және ұжымдық басқа бейнеге ену ойындары. </w:t>
      </w:r>
    </w:p>
    <w:p>
      <w:pPr>
        <w:spacing w:after="0"/>
        <w:ind w:left="0"/>
        <w:jc w:val="both"/>
      </w:pPr>
      <w:r>
        <w:rPr>
          <w:rFonts w:ascii="Times New Roman"/>
          <w:b w:val="false"/>
          <w:i w:val="false"/>
          <w:color w:val="000000"/>
          <w:sz w:val="28"/>
        </w:rPr>
        <w:t xml:space="preserve">
      11-тақырып. Аң бейнесіне ену ойыны (пластика, дыбыстық-сөйлеу сипаты). </w:t>
      </w:r>
    </w:p>
    <w:p>
      <w:pPr>
        <w:spacing w:after="0"/>
        <w:ind w:left="0"/>
        <w:jc w:val="both"/>
      </w:pPr>
      <w:r>
        <w:rPr>
          <w:rFonts w:ascii="Times New Roman"/>
          <w:b w:val="false"/>
          <w:i w:val="false"/>
          <w:color w:val="000000"/>
          <w:sz w:val="28"/>
        </w:rPr>
        <w:t xml:space="preserve">
      12-тақырып. Бейнеге ену ойындары. Оқиғаларды ойлап табу және оларды сахнада ойнау. </w:t>
      </w:r>
    </w:p>
    <w:p>
      <w:pPr>
        <w:spacing w:after="0"/>
        <w:ind w:left="0"/>
        <w:jc w:val="both"/>
      </w:pPr>
      <w:r>
        <w:rPr>
          <w:rFonts w:ascii="Times New Roman"/>
          <w:b w:val="false"/>
          <w:i w:val="false"/>
          <w:color w:val="000000"/>
          <w:sz w:val="28"/>
        </w:rPr>
        <w:t xml:space="preserve">
      13-тақырып. Балалар әдеби шығармаларын, музыканы және хорда ән айтуды қолданып ойналатын ойындар және тапсырмалар. </w:t>
      </w:r>
    </w:p>
    <w:p>
      <w:pPr>
        <w:spacing w:after="0"/>
        <w:ind w:left="0"/>
        <w:jc w:val="both"/>
      </w:pPr>
      <w:r>
        <w:rPr>
          <w:rFonts w:ascii="Times New Roman"/>
          <w:b w:val="false"/>
          <w:i w:val="false"/>
          <w:color w:val="000000"/>
          <w:sz w:val="28"/>
        </w:rPr>
        <w:t>
      14-тақырып. Қиялды және музыкамен қимылды үйлестіруді дамытуға арналған басқа бейнеге ену жаттығулары.</w:t>
      </w:r>
    </w:p>
    <w:p>
      <w:pPr>
        <w:spacing w:after="0"/>
        <w:ind w:left="0"/>
        <w:jc w:val="both"/>
      </w:pPr>
      <w:r>
        <w:rPr>
          <w:rFonts w:ascii="Times New Roman"/>
          <w:b w:val="false"/>
          <w:i w:val="false"/>
          <w:color w:val="000000"/>
          <w:sz w:val="28"/>
        </w:rPr>
        <w:t xml:space="preserve">
      15-тақырып. Мағынасыз әрекеттерге арналған жаттығулар. </w:t>
      </w:r>
    </w:p>
    <w:p>
      <w:pPr>
        <w:spacing w:after="0"/>
        <w:ind w:left="0"/>
        <w:jc w:val="both"/>
      </w:pPr>
      <w:r>
        <w:rPr>
          <w:rFonts w:ascii="Times New Roman"/>
          <w:b w:val="false"/>
          <w:i w:val="false"/>
          <w:color w:val="000000"/>
          <w:sz w:val="28"/>
        </w:rPr>
        <w:t>
      Ойдан шығарылған заттарды ойнау білігін дамытуға және өз әрекеттерін үйлестіруге арналған жаттығулар.</w:t>
      </w:r>
    </w:p>
    <w:p>
      <w:pPr>
        <w:spacing w:after="0"/>
        <w:ind w:left="0"/>
        <w:jc w:val="both"/>
      </w:pPr>
      <w:r>
        <w:rPr>
          <w:rFonts w:ascii="Times New Roman"/>
          <w:b w:val="false"/>
          <w:i w:val="false"/>
          <w:color w:val="000000"/>
          <w:sz w:val="28"/>
        </w:rPr>
        <w:t xml:space="preserve">
      16-тақырып. Театрландырылған бейнеге ену ойындары. </w:t>
      </w:r>
    </w:p>
    <w:p>
      <w:pPr>
        <w:spacing w:after="0"/>
        <w:ind w:left="0"/>
        <w:jc w:val="both"/>
      </w:pPr>
      <w:r>
        <w:rPr>
          <w:rFonts w:ascii="Times New Roman"/>
          <w:b w:val="false"/>
          <w:i w:val="false"/>
          <w:color w:val="000000"/>
          <w:sz w:val="28"/>
        </w:rPr>
        <w:t>
      Ым, мимика және пластиканың көмегімен мақсатсыз әрекеттерді жасау білігін дамытуға арналған жаттығулар.</w:t>
      </w:r>
    </w:p>
    <w:p>
      <w:pPr>
        <w:spacing w:after="0"/>
        <w:ind w:left="0"/>
        <w:jc w:val="both"/>
      </w:pPr>
      <w:r>
        <w:rPr>
          <w:rFonts w:ascii="Times New Roman"/>
          <w:b w:val="false"/>
          <w:i w:val="false"/>
          <w:color w:val="000000"/>
          <w:sz w:val="28"/>
        </w:rPr>
        <w:t xml:space="preserve">
      17-тақырып. Музыкамен пластикалық суырып салу. Музыкамен, әндермен, өлеңдермен пластикалық суырып салу. </w:t>
      </w:r>
    </w:p>
    <w:p>
      <w:pPr>
        <w:spacing w:after="0"/>
        <w:ind w:left="0"/>
        <w:jc w:val="both"/>
      </w:pPr>
      <w:r>
        <w:rPr>
          <w:rFonts w:ascii="Times New Roman"/>
          <w:b w:val="false"/>
          <w:i w:val="false"/>
          <w:color w:val="000000"/>
          <w:sz w:val="28"/>
        </w:rPr>
        <w:t>
      18-тақырып. Үйлесімділікті және ритмикалықты, икемділікті және пластиканы дамытуға арналған музыкалық-ритмикалық суырып салма ойындар.</w:t>
      </w:r>
    </w:p>
    <w:p>
      <w:pPr>
        <w:spacing w:after="0"/>
        <w:ind w:left="0"/>
        <w:jc w:val="both"/>
      </w:pPr>
      <w:r>
        <w:rPr>
          <w:rFonts w:ascii="Times New Roman"/>
          <w:b w:val="false"/>
          <w:i w:val="false"/>
          <w:color w:val="000000"/>
          <w:sz w:val="28"/>
        </w:rPr>
        <w:t xml:space="preserve">
      19-тақырып. Актерлік тренинг элементтері бар ойын-жаттығулар. </w:t>
      </w:r>
    </w:p>
    <w:p>
      <w:pPr>
        <w:spacing w:after="0"/>
        <w:ind w:left="0"/>
        <w:jc w:val="both"/>
      </w:pPr>
      <w:r>
        <w:rPr>
          <w:rFonts w:ascii="Times New Roman"/>
          <w:b w:val="false"/>
          <w:i w:val="false"/>
          <w:color w:val="000000"/>
          <w:sz w:val="28"/>
        </w:rPr>
        <w:t>
      Зейіннің барлық түрлерін ұйымдастыру, шығармашылық атмосфера құру.</w:t>
      </w:r>
    </w:p>
    <w:p>
      <w:pPr>
        <w:spacing w:after="0"/>
        <w:ind w:left="0"/>
        <w:jc w:val="both"/>
      </w:pPr>
      <w:r>
        <w:rPr>
          <w:rFonts w:ascii="Times New Roman"/>
          <w:b w:val="false"/>
          <w:i w:val="false"/>
          <w:color w:val="000000"/>
          <w:sz w:val="28"/>
        </w:rPr>
        <w:t>
      20-тақырып. Сахналық еркіндікті, өз бетінше қиялдауды дамытуға, зейінді және есте сақтау жадын дамытуға арналған шығармашылық ойындар.</w:t>
      </w:r>
    </w:p>
    <w:p>
      <w:pPr>
        <w:spacing w:after="0"/>
        <w:ind w:left="0"/>
        <w:jc w:val="both"/>
      </w:pPr>
      <w:r>
        <w:rPr>
          <w:rFonts w:ascii="Times New Roman"/>
          <w:b w:val="false"/>
          <w:i w:val="false"/>
          <w:color w:val="000000"/>
          <w:sz w:val="28"/>
        </w:rPr>
        <w:t xml:space="preserve">
      21-тақырып. Дамытатын музыкалық-ритмикалық бейнелі ойындар. Әртістік батылдық және мінезділікке арналған жаттығулар. </w:t>
      </w:r>
    </w:p>
    <w:p>
      <w:pPr>
        <w:spacing w:after="0"/>
        <w:ind w:left="0"/>
        <w:jc w:val="both"/>
      </w:pPr>
      <w:r>
        <w:rPr>
          <w:rFonts w:ascii="Times New Roman"/>
          <w:b w:val="false"/>
          <w:i w:val="false"/>
          <w:color w:val="000000"/>
          <w:sz w:val="28"/>
        </w:rPr>
        <w:t>
      22-тақырып. Ұжымдық ойындар. Рөлдік суырып салма ойындар. Дамыту ойын-жаттығулары.</w:t>
      </w:r>
    </w:p>
    <w:p>
      <w:pPr>
        <w:spacing w:after="0"/>
        <w:ind w:left="0"/>
        <w:jc w:val="both"/>
      </w:pPr>
      <w:r>
        <w:rPr>
          <w:rFonts w:ascii="Times New Roman"/>
          <w:b w:val="false"/>
          <w:i w:val="false"/>
          <w:color w:val="000000"/>
          <w:sz w:val="28"/>
        </w:rPr>
        <w:t xml:space="preserve">
      23-тақырып. Рөлдік тренингтер. Пластиканы, биді, музыканы қолданып психофизикалық мүмкіндіктерді дамыту. Музыкамен дамыту ойындары. </w:t>
      </w:r>
    </w:p>
    <w:p>
      <w:pPr>
        <w:spacing w:after="0"/>
        <w:ind w:left="0"/>
        <w:jc w:val="both"/>
      </w:pPr>
      <w:r>
        <w:rPr>
          <w:rFonts w:ascii="Times New Roman"/>
          <w:b w:val="false"/>
          <w:i w:val="false"/>
          <w:color w:val="000000"/>
          <w:sz w:val="28"/>
        </w:rPr>
        <w:t xml:space="preserve">
      24-тақырып. Рөлдер мен бейнелер шеңберінде ұжымдық рөлдік суырып салма ойындары. </w:t>
      </w:r>
    </w:p>
    <w:p>
      <w:pPr>
        <w:spacing w:after="0"/>
        <w:ind w:left="0"/>
        <w:jc w:val="both"/>
      </w:pPr>
      <w:r>
        <w:rPr>
          <w:rFonts w:ascii="Times New Roman"/>
          <w:b w:val="false"/>
          <w:i w:val="false"/>
          <w:color w:val="000000"/>
          <w:sz w:val="28"/>
        </w:rPr>
        <w:t>
      25-тақырып. Оқу қойылымымен жұмыс. Рөлдерді жаттау.</w:t>
      </w:r>
    </w:p>
    <w:p>
      <w:pPr>
        <w:spacing w:after="0"/>
        <w:ind w:left="0"/>
        <w:jc w:val="both"/>
      </w:pPr>
      <w:r>
        <w:rPr>
          <w:rFonts w:ascii="Times New Roman"/>
          <w:b w:val="false"/>
          <w:i w:val="false"/>
          <w:color w:val="000000"/>
          <w:sz w:val="28"/>
        </w:rPr>
        <w:t xml:space="preserve">
      26-тақырып. Сахналық бейнемен жұмыс. Актерлік шеберлік. </w:t>
      </w:r>
    </w:p>
    <w:p>
      <w:pPr>
        <w:spacing w:after="0"/>
        <w:ind w:left="0"/>
        <w:jc w:val="both"/>
      </w:pPr>
      <w:r>
        <w:rPr>
          <w:rFonts w:ascii="Times New Roman"/>
          <w:b w:val="false"/>
          <w:i w:val="false"/>
          <w:color w:val="000000"/>
          <w:sz w:val="28"/>
        </w:rPr>
        <w:t xml:space="preserve">
      57.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терминдерді біледі;</w:t>
      </w:r>
    </w:p>
    <w:p>
      <w:pPr>
        <w:spacing w:after="0"/>
        <w:ind w:left="0"/>
        <w:jc w:val="both"/>
      </w:pPr>
      <w:r>
        <w:rPr>
          <w:rFonts w:ascii="Times New Roman"/>
          <w:b w:val="false"/>
          <w:i w:val="false"/>
          <w:color w:val="000000"/>
          <w:sz w:val="28"/>
        </w:rPr>
        <w:t>
      2) бұлшық еттерді босату тәсілдерін біледі;</w:t>
      </w:r>
    </w:p>
    <w:p>
      <w:pPr>
        <w:spacing w:after="0"/>
        <w:ind w:left="0"/>
        <w:jc w:val="both"/>
      </w:pPr>
      <w:r>
        <w:rPr>
          <w:rFonts w:ascii="Times New Roman"/>
          <w:b w:val="false"/>
          <w:i w:val="false"/>
          <w:color w:val="000000"/>
          <w:sz w:val="28"/>
        </w:rPr>
        <w:t>
      3) пластикалық тренинг жаттығулар кешенін біледі;</w:t>
      </w:r>
    </w:p>
    <w:p>
      <w:pPr>
        <w:spacing w:after="0"/>
        <w:ind w:left="0"/>
        <w:jc w:val="both"/>
      </w:pPr>
      <w:r>
        <w:rPr>
          <w:rFonts w:ascii="Times New Roman"/>
          <w:b w:val="false"/>
          <w:i w:val="false"/>
          <w:color w:val="000000"/>
          <w:sz w:val="28"/>
        </w:rPr>
        <w:t>
      4) этюдтермен жұмыс істеу кезінде өз ойын іске асыра алады;</w:t>
      </w:r>
    </w:p>
    <w:p>
      <w:pPr>
        <w:spacing w:after="0"/>
        <w:ind w:left="0"/>
        <w:jc w:val="both"/>
      </w:pPr>
      <w:r>
        <w:rPr>
          <w:rFonts w:ascii="Times New Roman"/>
          <w:b w:val="false"/>
          <w:i w:val="false"/>
          <w:color w:val="000000"/>
          <w:sz w:val="28"/>
        </w:rPr>
        <w:t>
      5) этюдте пластикалық бейнені өзі шығара алады және көрсете алады;</w:t>
      </w:r>
    </w:p>
    <w:p>
      <w:pPr>
        <w:spacing w:after="0"/>
        <w:ind w:left="0"/>
        <w:jc w:val="both"/>
      </w:pPr>
      <w:r>
        <w:rPr>
          <w:rFonts w:ascii="Times New Roman"/>
          <w:b w:val="false"/>
          <w:i w:val="false"/>
          <w:color w:val="000000"/>
          <w:sz w:val="28"/>
        </w:rPr>
        <w:t xml:space="preserve">
      6) өз бетінше ширату жаттығуларын жасай алады; </w:t>
      </w:r>
    </w:p>
    <w:p>
      <w:pPr>
        <w:spacing w:after="0"/>
        <w:ind w:left="0"/>
        <w:jc w:val="both"/>
      </w:pPr>
      <w:r>
        <w:rPr>
          <w:rFonts w:ascii="Times New Roman"/>
          <w:b w:val="false"/>
          <w:i w:val="false"/>
          <w:color w:val="000000"/>
          <w:sz w:val="28"/>
        </w:rPr>
        <w:t>
      7) актерлік зейінді, елестетуді және қиялды дамытады;</w:t>
      </w:r>
    </w:p>
    <w:p>
      <w:pPr>
        <w:spacing w:after="0"/>
        <w:ind w:left="0"/>
        <w:jc w:val="both"/>
      </w:pPr>
      <w:r>
        <w:rPr>
          <w:rFonts w:ascii="Times New Roman"/>
          <w:b w:val="false"/>
          <w:i w:val="false"/>
          <w:color w:val="000000"/>
          <w:sz w:val="28"/>
        </w:rPr>
        <w:t>
      8) сахнада және сахна сыртында сахналық өзін ұстау мәдениетін меңгереді.</w:t>
      </w:r>
    </w:p>
    <w:p>
      <w:pPr>
        <w:spacing w:after="0"/>
        <w:ind w:left="0"/>
        <w:jc w:val="both"/>
      </w:pPr>
      <w:r>
        <w:rPr>
          <w:rFonts w:ascii="Times New Roman"/>
          <w:b w:val="false"/>
          <w:i w:val="false"/>
          <w:color w:val="000000"/>
          <w:sz w:val="28"/>
        </w:rPr>
        <w:t>
      58. 3 сыныптағы Бағдарлама талаптары:</w:t>
      </w:r>
    </w:p>
    <w:p>
      <w:pPr>
        <w:spacing w:after="0"/>
        <w:ind w:left="0"/>
        <w:jc w:val="both"/>
      </w:pPr>
      <w:r>
        <w:rPr>
          <w:rFonts w:ascii="Times New Roman"/>
          <w:b w:val="false"/>
          <w:i w:val="false"/>
          <w:color w:val="000000"/>
          <w:sz w:val="28"/>
        </w:rPr>
        <w:t>
      1) терминдерді меңгеру, театрдың түрлерімен және жанрларымен, түрлі жанрлардағы рөлдермен жұмыс істеу кезіндегі білім алушының басқа бейнеге ену техникасымен танысу әрі қарай жалғастырылады;</w:t>
      </w:r>
    </w:p>
    <w:p>
      <w:pPr>
        <w:spacing w:after="0"/>
        <w:ind w:left="0"/>
        <w:jc w:val="both"/>
      </w:pPr>
      <w:r>
        <w:rPr>
          <w:rFonts w:ascii="Times New Roman"/>
          <w:b w:val="false"/>
          <w:i w:val="false"/>
          <w:color w:val="000000"/>
          <w:sz w:val="28"/>
        </w:rPr>
        <w:t>
      2) басқа түрге ену процесі арқылы елестетудің, қиялдаудың дамуы жалғастырылады, сахналық зейінді дамытуға арналған жаттығулар, контактілі, сюжеттік-рөлдік ойындар, есту, көру зейініне және басқаға арналған жаттығулар меңгеріледі;</w:t>
      </w:r>
    </w:p>
    <w:p>
      <w:pPr>
        <w:spacing w:after="0"/>
        <w:ind w:left="0"/>
        <w:jc w:val="both"/>
      </w:pPr>
      <w:r>
        <w:rPr>
          <w:rFonts w:ascii="Times New Roman"/>
          <w:b w:val="false"/>
          <w:i w:val="false"/>
          <w:color w:val="000000"/>
          <w:sz w:val="28"/>
        </w:rPr>
        <w:t xml:space="preserve">
      3) оқу спектаклін қою бойынша жұмыс дағдылары меңгеріледі. </w:t>
      </w:r>
    </w:p>
    <w:p>
      <w:pPr>
        <w:spacing w:after="0"/>
        <w:ind w:left="0"/>
        <w:jc w:val="both"/>
      </w:pPr>
      <w:r>
        <w:rPr>
          <w:rFonts w:ascii="Times New Roman"/>
          <w:b w:val="false"/>
          <w:i w:val="false"/>
          <w:color w:val="000000"/>
          <w:sz w:val="28"/>
        </w:rPr>
        <w:t>
      59.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Театр өнерінің ерекшелігі. Театр – өнер синтезі.</w:t>
      </w:r>
    </w:p>
    <w:p>
      <w:pPr>
        <w:spacing w:after="0"/>
        <w:ind w:left="0"/>
        <w:jc w:val="both"/>
      </w:pPr>
      <w:r>
        <w:rPr>
          <w:rFonts w:ascii="Times New Roman"/>
          <w:b w:val="false"/>
          <w:i w:val="false"/>
          <w:color w:val="000000"/>
          <w:sz w:val="28"/>
        </w:rPr>
        <w:t>
      2-тақырып. "Театр жанры" түсінігі. Театрдың түрлері және жанры.</w:t>
      </w:r>
    </w:p>
    <w:p>
      <w:pPr>
        <w:spacing w:after="0"/>
        <w:ind w:left="0"/>
        <w:jc w:val="both"/>
      </w:pPr>
      <w:r>
        <w:rPr>
          <w:rFonts w:ascii="Times New Roman"/>
          <w:b w:val="false"/>
          <w:i w:val="false"/>
          <w:color w:val="000000"/>
          <w:sz w:val="28"/>
        </w:rPr>
        <w:t xml:space="preserve">
      3-тақырып. Сахналық этюд. </w:t>
      </w:r>
    </w:p>
    <w:p>
      <w:pPr>
        <w:spacing w:after="0"/>
        <w:ind w:left="0"/>
        <w:jc w:val="both"/>
      </w:pPr>
      <w:r>
        <w:rPr>
          <w:rFonts w:ascii="Times New Roman"/>
          <w:b w:val="false"/>
          <w:i w:val="false"/>
          <w:color w:val="000000"/>
          <w:sz w:val="28"/>
        </w:rPr>
        <w:t xml:space="preserve">
      "Сахналық этюд" түсінігі. Жалғыз орындалатын сахналық этюдтер. Жұппен орындалатын сахналық этюдтер. "Кездесу" этюді. "Танысу" этюді. "Ұрыс" этюді. "Қуаныш" этюді. "Таңдану" этюді. </w:t>
      </w:r>
    </w:p>
    <w:p>
      <w:pPr>
        <w:spacing w:after="0"/>
        <w:ind w:left="0"/>
        <w:jc w:val="both"/>
      </w:pPr>
      <w:r>
        <w:rPr>
          <w:rFonts w:ascii="Times New Roman"/>
          <w:b w:val="false"/>
          <w:i w:val="false"/>
          <w:color w:val="000000"/>
          <w:sz w:val="28"/>
        </w:rPr>
        <w:t>
      4-тақырып. Сөзсіз әрекеттер. Сөзсіз әрекеттерге арналған суырып салма этюдтер.</w:t>
      </w:r>
    </w:p>
    <w:p>
      <w:pPr>
        <w:spacing w:after="0"/>
        <w:ind w:left="0"/>
        <w:jc w:val="both"/>
      </w:pPr>
      <w:r>
        <w:rPr>
          <w:rFonts w:ascii="Times New Roman"/>
          <w:b w:val="false"/>
          <w:i w:val="false"/>
          <w:color w:val="000000"/>
          <w:sz w:val="28"/>
        </w:rPr>
        <w:t xml:space="preserve">
      5-тақырып. Жөнсіз әрекеттерге арналған жаттығулар. </w:t>
      </w:r>
    </w:p>
    <w:p>
      <w:pPr>
        <w:spacing w:after="0"/>
        <w:ind w:left="0"/>
        <w:jc w:val="both"/>
      </w:pPr>
      <w:r>
        <w:rPr>
          <w:rFonts w:ascii="Times New Roman"/>
          <w:b w:val="false"/>
          <w:i w:val="false"/>
          <w:color w:val="000000"/>
          <w:sz w:val="28"/>
        </w:rPr>
        <w:t>
      Өз бетінше қиялдауды дамытуға, зейінді және есте сақтау жадын дамытуға арналған жаттығулар.</w:t>
      </w:r>
    </w:p>
    <w:p>
      <w:pPr>
        <w:spacing w:after="0"/>
        <w:ind w:left="0"/>
        <w:jc w:val="both"/>
      </w:pPr>
      <w:r>
        <w:rPr>
          <w:rFonts w:ascii="Times New Roman"/>
          <w:b w:val="false"/>
          <w:i w:val="false"/>
          <w:color w:val="000000"/>
          <w:sz w:val="28"/>
        </w:rPr>
        <w:t xml:space="preserve">
      6-тақырып. "Шиеленіс" түсінігі. </w:t>
      </w:r>
    </w:p>
    <w:p>
      <w:pPr>
        <w:spacing w:after="0"/>
        <w:ind w:left="0"/>
        <w:jc w:val="both"/>
      </w:pPr>
      <w:r>
        <w:rPr>
          <w:rFonts w:ascii="Times New Roman"/>
          <w:b w:val="false"/>
          <w:i w:val="false"/>
          <w:color w:val="000000"/>
          <w:sz w:val="28"/>
        </w:rPr>
        <w:t>
      Шиеленіс – әрекет қозғауышы. Әрекет және қарсы әрекет.</w:t>
      </w:r>
    </w:p>
    <w:p>
      <w:pPr>
        <w:spacing w:after="0"/>
        <w:ind w:left="0"/>
        <w:jc w:val="both"/>
      </w:pPr>
      <w:r>
        <w:rPr>
          <w:rFonts w:ascii="Times New Roman"/>
          <w:b w:val="false"/>
          <w:i w:val="false"/>
          <w:color w:val="000000"/>
          <w:sz w:val="28"/>
        </w:rPr>
        <w:t>
      7-тақырып. Шығармашылық ойындар-этюдтер. Ойын тренингі. Этюдтер. Театр дегеніміз – экспромт.</w:t>
      </w:r>
    </w:p>
    <w:p>
      <w:pPr>
        <w:spacing w:after="0"/>
        <w:ind w:left="0"/>
        <w:jc w:val="both"/>
      </w:pPr>
      <w:r>
        <w:rPr>
          <w:rFonts w:ascii="Times New Roman"/>
          <w:b w:val="false"/>
          <w:i w:val="false"/>
          <w:color w:val="000000"/>
          <w:sz w:val="28"/>
        </w:rPr>
        <w:t xml:space="preserve">
      8-тақырып. Рөлдік тренинг. Драмалау ойынын қолданып, таныс ертегілер, әңгімелер, өзінің жеке оқиға тақырыптарына жеке және ұжымдық суырып салу. </w:t>
      </w:r>
    </w:p>
    <w:p>
      <w:pPr>
        <w:spacing w:after="0"/>
        <w:ind w:left="0"/>
        <w:jc w:val="both"/>
      </w:pPr>
      <w:r>
        <w:rPr>
          <w:rFonts w:ascii="Times New Roman"/>
          <w:b w:val="false"/>
          <w:i w:val="false"/>
          <w:color w:val="000000"/>
          <w:sz w:val="28"/>
        </w:rPr>
        <w:t xml:space="preserve">
      9-тақырып. Сахнадағы қимыл үйлесімділігіне, зейінді, қиялды және суырып салуды дамытуға арналған жаттығулар. </w:t>
      </w:r>
    </w:p>
    <w:p>
      <w:pPr>
        <w:spacing w:after="0"/>
        <w:ind w:left="0"/>
        <w:jc w:val="both"/>
      </w:pPr>
      <w:r>
        <w:rPr>
          <w:rFonts w:ascii="Times New Roman"/>
          <w:b w:val="false"/>
          <w:i w:val="false"/>
          <w:color w:val="000000"/>
          <w:sz w:val="28"/>
        </w:rPr>
        <w:t>
      10-тақырып. Есте сақтау жадын дамыту үшін балалар шығармалары негізінде музыканы қолданып орындалатын, жаттығулар және суырып салу. Рөлдерді жаттау және орындау.</w:t>
      </w:r>
    </w:p>
    <w:p>
      <w:pPr>
        <w:spacing w:after="0"/>
        <w:ind w:left="0"/>
        <w:jc w:val="both"/>
      </w:pPr>
      <w:r>
        <w:rPr>
          <w:rFonts w:ascii="Times New Roman"/>
          <w:b w:val="false"/>
          <w:i w:val="false"/>
          <w:color w:val="000000"/>
          <w:sz w:val="28"/>
        </w:rPr>
        <w:t xml:space="preserve">
      11-тақырып. Актерлік тренинг. </w:t>
      </w:r>
    </w:p>
    <w:p>
      <w:pPr>
        <w:spacing w:after="0"/>
        <w:ind w:left="0"/>
        <w:jc w:val="both"/>
      </w:pPr>
      <w:r>
        <w:rPr>
          <w:rFonts w:ascii="Times New Roman"/>
          <w:b w:val="false"/>
          <w:i w:val="false"/>
          <w:color w:val="000000"/>
          <w:sz w:val="28"/>
        </w:rPr>
        <w:t xml:space="preserve">
      Зейінді ұйымдастыру, шығармашылық атмосфераны құру. Еркін, есту және көру зейінін жаттықтыруға арналған жаттығулар. Физикалық әрекеттің темпоритмі. Хронометрмен орындалатын жаттығулар, түрлі ритмикалық ерекшеліктері бар музыкамен қимылдау. </w:t>
      </w:r>
    </w:p>
    <w:p>
      <w:pPr>
        <w:spacing w:after="0"/>
        <w:ind w:left="0"/>
        <w:jc w:val="both"/>
      </w:pPr>
      <w:r>
        <w:rPr>
          <w:rFonts w:ascii="Times New Roman"/>
          <w:b w:val="false"/>
          <w:i w:val="false"/>
          <w:color w:val="000000"/>
          <w:sz w:val="28"/>
        </w:rPr>
        <w:t xml:space="preserve">
      12-тақырып. Бұлшық еттерді босатуға, эмоциямен қозғалуға, ішкі темпо-ритмдерді ауыстыруға арналған жаттығулар. Есте сақтау жадын, жігерін, зейінін ұйымдастыруға, баланың психофизикалық қасиетін дамытуға арналған жаттығулар. </w:t>
      </w:r>
    </w:p>
    <w:p>
      <w:pPr>
        <w:spacing w:after="0"/>
        <w:ind w:left="0"/>
        <w:jc w:val="both"/>
      </w:pPr>
      <w:r>
        <w:rPr>
          <w:rFonts w:ascii="Times New Roman"/>
          <w:b w:val="false"/>
          <w:i w:val="false"/>
          <w:color w:val="000000"/>
          <w:sz w:val="28"/>
        </w:rPr>
        <w:t>
      13-тақырып. Сахналық зейінді дамытуға арналған жаттығулар. Байланыстық, сюжеттік-рөлдік ойындар. Есту, көру зейінін дамытуға арналған жаттығулар.</w:t>
      </w:r>
    </w:p>
    <w:p>
      <w:pPr>
        <w:spacing w:after="0"/>
        <w:ind w:left="0"/>
        <w:jc w:val="both"/>
      </w:pPr>
      <w:r>
        <w:rPr>
          <w:rFonts w:ascii="Times New Roman"/>
          <w:b w:val="false"/>
          <w:i w:val="false"/>
          <w:color w:val="000000"/>
          <w:sz w:val="28"/>
        </w:rPr>
        <w:t xml:space="preserve">
      14-тақырып. Актерлік тренинг және жаттығулар. </w:t>
      </w:r>
    </w:p>
    <w:p>
      <w:pPr>
        <w:spacing w:after="0"/>
        <w:ind w:left="0"/>
        <w:jc w:val="both"/>
      </w:pPr>
      <w:r>
        <w:rPr>
          <w:rFonts w:ascii="Times New Roman"/>
          <w:b w:val="false"/>
          <w:i w:val="false"/>
          <w:color w:val="000000"/>
          <w:sz w:val="28"/>
        </w:rPr>
        <w:t xml:space="preserve">
      Физикалық және эмоциялық қысылуларды босату. Психотехника тренингі. Суырып салуға және әрекет нақтылығына арналған жаттығулар. Этюдтер мен шығармаларды орындаудағы шынайылық сезімі. Актерге музыкалық-ритмикалық тәрбие беру. </w:t>
      </w:r>
    </w:p>
    <w:p>
      <w:pPr>
        <w:spacing w:after="0"/>
        <w:ind w:left="0"/>
        <w:jc w:val="both"/>
      </w:pPr>
      <w:r>
        <w:rPr>
          <w:rFonts w:ascii="Times New Roman"/>
          <w:b w:val="false"/>
          <w:i w:val="false"/>
          <w:color w:val="000000"/>
          <w:sz w:val="28"/>
        </w:rPr>
        <w:t xml:space="preserve">
      15-тақырып. Сахналық бейнемен жұмыс. </w:t>
      </w:r>
    </w:p>
    <w:p>
      <w:pPr>
        <w:spacing w:after="0"/>
        <w:ind w:left="0"/>
        <w:jc w:val="both"/>
      </w:pPr>
      <w:r>
        <w:rPr>
          <w:rFonts w:ascii="Times New Roman"/>
          <w:b w:val="false"/>
          <w:i w:val="false"/>
          <w:color w:val="000000"/>
          <w:sz w:val="28"/>
        </w:rPr>
        <w:t>
      Актерлік шеберлік. Актердің мәнерлік құралы. Дауыс, пластика, ым, мимика. Актерлік орындаудың көрінетін және естілетін жақтары. Эмоциялық шапшаңдылық. Ойынның мінезділігі және түрлілігі. Сөйлеу және пластикалық құралдардың мәнерлігі. Рөлдің өмірбаянын құру. Эмоциялық шыпшаңдылық, эмоциялық есте сақтау жадын дамыту. Көпшілік алдындағы көрсетілімде алған білік және дағдыларды практика жүзінде іске асыру.</w:t>
      </w:r>
    </w:p>
    <w:p>
      <w:pPr>
        <w:spacing w:after="0"/>
        <w:ind w:left="0"/>
        <w:jc w:val="both"/>
      </w:pPr>
      <w:r>
        <w:rPr>
          <w:rFonts w:ascii="Times New Roman"/>
          <w:b w:val="false"/>
          <w:i w:val="false"/>
          <w:color w:val="000000"/>
          <w:sz w:val="28"/>
        </w:rPr>
        <w:t xml:space="preserve">
      16-тақырып. Оқу спектаклін қою бойынша жұмыс. </w:t>
      </w:r>
    </w:p>
    <w:p>
      <w:pPr>
        <w:spacing w:after="0"/>
        <w:ind w:left="0"/>
        <w:jc w:val="both"/>
      </w:pPr>
      <w:r>
        <w:rPr>
          <w:rFonts w:ascii="Times New Roman"/>
          <w:b w:val="false"/>
          <w:i w:val="false"/>
          <w:color w:val="000000"/>
          <w:sz w:val="28"/>
        </w:rPr>
        <w:t xml:space="preserve">
      Балаларға арналған пьеса бойынша спектакльге дайындық. Оқу қойылымымен жұмыста пластиканы, биді, музыканы қолданып, психикалық мүмкіндіктерін практикада қолдану және дамыту. </w:t>
      </w:r>
    </w:p>
    <w:p>
      <w:pPr>
        <w:spacing w:after="0"/>
        <w:ind w:left="0"/>
        <w:jc w:val="both"/>
      </w:pPr>
      <w:r>
        <w:rPr>
          <w:rFonts w:ascii="Times New Roman"/>
          <w:b w:val="false"/>
          <w:i w:val="false"/>
          <w:color w:val="000000"/>
          <w:sz w:val="28"/>
        </w:rPr>
        <w:t xml:space="preserve">
      60. 3 сынып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"театр жанры", "шиеленіс" түсініктерін біледі;</w:t>
      </w:r>
    </w:p>
    <w:p>
      <w:pPr>
        <w:spacing w:after="0"/>
        <w:ind w:left="0"/>
        <w:jc w:val="both"/>
      </w:pPr>
      <w:r>
        <w:rPr>
          <w:rFonts w:ascii="Times New Roman"/>
          <w:b w:val="false"/>
          <w:i w:val="false"/>
          <w:color w:val="000000"/>
          <w:sz w:val="28"/>
        </w:rPr>
        <w:t>
      2) театрдың түрлерін және жанрларын біледі;</w:t>
      </w:r>
    </w:p>
    <w:p>
      <w:pPr>
        <w:spacing w:after="0"/>
        <w:ind w:left="0"/>
        <w:jc w:val="both"/>
      </w:pPr>
      <w:r>
        <w:rPr>
          <w:rFonts w:ascii="Times New Roman"/>
          <w:b w:val="false"/>
          <w:i w:val="false"/>
          <w:color w:val="000000"/>
          <w:sz w:val="28"/>
        </w:rPr>
        <w:t>
      3) өздігінен зейінін шоғырландыру және босаңсыту дағдыларына ие болады;</w:t>
      </w:r>
    </w:p>
    <w:p>
      <w:pPr>
        <w:spacing w:after="0"/>
        <w:ind w:left="0"/>
        <w:jc w:val="both"/>
      </w:pPr>
      <w:r>
        <w:rPr>
          <w:rFonts w:ascii="Times New Roman"/>
          <w:b w:val="false"/>
          <w:i w:val="false"/>
          <w:color w:val="000000"/>
          <w:sz w:val="28"/>
        </w:rPr>
        <w:t>
      4) рөлмен өз бетінше жұмыс істейді;</w:t>
      </w:r>
    </w:p>
    <w:p>
      <w:pPr>
        <w:spacing w:after="0"/>
        <w:ind w:left="0"/>
        <w:jc w:val="both"/>
      </w:pPr>
      <w:r>
        <w:rPr>
          <w:rFonts w:ascii="Times New Roman"/>
          <w:b w:val="false"/>
          <w:i w:val="false"/>
          <w:color w:val="000000"/>
          <w:sz w:val="28"/>
        </w:rPr>
        <w:t>
      5) актерлік бейнені көрсету тәсілдерін таба біледі;</w:t>
      </w:r>
    </w:p>
    <w:p>
      <w:pPr>
        <w:spacing w:after="0"/>
        <w:ind w:left="0"/>
        <w:jc w:val="both"/>
      </w:pPr>
      <w:r>
        <w:rPr>
          <w:rFonts w:ascii="Times New Roman"/>
          <w:b w:val="false"/>
          <w:i w:val="false"/>
          <w:color w:val="000000"/>
          <w:sz w:val="28"/>
        </w:rPr>
        <w:t>
      6) актерлік тренингтерді жүргізе алады;</w:t>
      </w:r>
    </w:p>
    <w:p>
      <w:pPr>
        <w:spacing w:after="0"/>
        <w:ind w:left="0"/>
        <w:jc w:val="both"/>
      </w:pPr>
      <w:r>
        <w:rPr>
          <w:rFonts w:ascii="Times New Roman"/>
          <w:b w:val="false"/>
          <w:i w:val="false"/>
          <w:color w:val="000000"/>
          <w:sz w:val="28"/>
        </w:rPr>
        <w:t>
      7) актерлік шеберліктің алғашқы дағдыларына ие болады;</w:t>
      </w:r>
    </w:p>
    <w:p>
      <w:pPr>
        <w:spacing w:after="0"/>
        <w:ind w:left="0"/>
        <w:jc w:val="both"/>
      </w:pPr>
      <w:r>
        <w:rPr>
          <w:rFonts w:ascii="Times New Roman"/>
          <w:b w:val="false"/>
          <w:i w:val="false"/>
          <w:color w:val="000000"/>
          <w:sz w:val="28"/>
        </w:rPr>
        <w:t>
      8) спектакльдегі рөлмен жұмыс істей алады.</w:t>
      </w:r>
    </w:p>
    <w:p>
      <w:pPr>
        <w:spacing w:after="0"/>
        <w:ind w:left="0"/>
        <w:jc w:val="both"/>
      </w:pPr>
      <w:r>
        <w:rPr>
          <w:rFonts w:ascii="Times New Roman"/>
          <w:b w:val="false"/>
          <w:i w:val="false"/>
          <w:color w:val="000000"/>
          <w:sz w:val="28"/>
        </w:rPr>
        <w:t>
      61. 4 сыныптағы Бағдарлама талаптары:</w:t>
      </w:r>
    </w:p>
    <w:p>
      <w:pPr>
        <w:spacing w:after="0"/>
        <w:ind w:left="0"/>
        <w:jc w:val="both"/>
      </w:pPr>
      <w:r>
        <w:rPr>
          <w:rFonts w:ascii="Times New Roman"/>
          <w:b w:val="false"/>
          <w:i w:val="false"/>
          <w:color w:val="000000"/>
          <w:sz w:val="28"/>
        </w:rPr>
        <w:t>
      1) терминдерді меңгеру, театр өнерінің түрлерімен, театр мамандықтарымен танысу әрі қарай жалғастырылады;</w:t>
      </w:r>
    </w:p>
    <w:p>
      <w:pPr>
        <w:spacing w:after="0"/>
        <w:ind w:left="0"/>
        <w:jc w:val="both"/>
      </w:pPr>
      <w:r>
        <w:rPr>
          <w:rFonts w:ascii="Times New Roman"/>
          <w:b w:val="false"/>
          <w:i w:val="false"/>
          <w:color w:val="000000"/>
          <w:sz w:val="28"/>
        </w:rPr>
        <w:t>
      2) жаттығулар, актерлік тренингтер меңгеріледі, білім алушының өзінің шығармашылық жұмысына деген жауапкершілік сезімі тәрбиеленеді;</w:t>
      </w:r>
    </w:p>
    <w:p>
      <w:pPr>
        <w:spacing w:after="0"/>
        <w:ind w:left="0"/>
        <w:jc w:val="both"/>
      </w:pPr>
      <w:r>
        <w:rPr>
          <w:rFonts w:ascii="Times New Roman"/>
          <w:b w:val="false"/>
          <w:i w:val="false"/>
          <w:color w:val="000000"/>
          <w:sz w:val="28"/>
        </w:rPr>
        <w:t xml:space="preserve">
      3) қажетті актерлік дағдыларды меңгеру, пластикалық мәнерлілік, суырып салу дағдылары қалыптастырылады, қиял, ойдан шығару, пластикалық көркемдік бейнені көрсету білігін дамыту жалғастырылады. </w:t>
      </w:r>
    </w:p>
    <w:p>
      <w:pPr>
        <w:spacing w:after="0"/>
        <w:ind w:left="0"/>
        <w:jc w:val="both"/>
      </w:pPr>
      <w:r>
        <w:rPr>
          <w:rFonts w:ascii="Times New Roman"/>
          <w:b w:val="false"/>
          <w:i w:val="false"/>
          <w:color w:val="000000"/>
          <w:sz w:val="28"/>
        </w:rPr>
        <w:t>
      62. 4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Театр өнерінің түрлері. Драмалық театр. Актерлік өнердегі "бірге күйзелу мектебі" негіздері. Спектакльдің туындауы. Театр мамандықтары. Театрдың іші және сырты. Театр шымылдырығының арғы жағындағы әлем.</w:t>
      </w:r>
    </w:p>
    <w:p>
      <w:pPr>
        <w:spacing w:after="0"/>
        <w:ind w:left="0"/>
        <w:jc w:val="both"/>
      </w:pPr>
      <w:r>
        <w:rPr>
          <w:rFonts w:ascii="Times New Roman"/>
          <w:b w:val="false"/>
          <w:i w:val="false"/>
          <w:color w:val="000000"/>
          <w:sz w:val="28"/>
        </w:rPr>
        <w:t>
      2-тақырып. Сахналық зейін. Сахналық зейіннің түрлері. Сахналық зейінді шоғырландыруға арналған жаттығулар. Көп жазықтықтық зейінді жаттықтыруға және суырып салуға арналған тренингтер. Есту және көру зейіндерін дамытуға арналған жаттығулар.</w:t>
      </w:r>
    </w:p>
    <w:p>
      <w:pPr>
        <w:spacing w:after="0"/>
        <w:ind w:left="0"/>
        <w:jc w:val="both"/>
      </w:pPr>
      <w:r>
        <w:rPr>
          <w:rFonts w:ascii="Times New Roman"/>
          <w:b w:val="false"/>
          <w:i w:val="false"/>
          <w:color w:val="000000"/>
          <w:sz w:val="28"/>
        </w:rPr>
        <w:t>
      3-тақырып. Музыкалық-пластикалық суырып салу. Музыканы қолданып, серіктесіне және топтық іс-әрекетке назар аударуды дамытуға арналған жаттығулар мен тапсырмалар.</w:t>
      </w:r>
    </w:p>
    <w:p>
      <w:pPr>
        <w:spacing w:after="0"/>
        <w:ind w:left="0"/>
        <w:jc w:val="both"/>
      </w:pPr>
      <w:r>
        <w:rPr>
          <w:rFonts w:ascii="Times New Roman"/>
          <w:b w:val="false"/>
          <w:i w:val="false"/>
          <w:color w:val="000000"/>
          <w:sz w:val="28"/>
        </w:rPr>
        <w:t>
      4- тақырып. Іс-әрекетті суырып салуға арналған жаттығулар. Бейнелі есте сақтау жады мен эмоциялық есте сақтау жадын дамытуға арналған музыкамен орындалатын жаттығулар.</w:t>
      </w:r>
    </w:p>
    <w:p>
      <w:pPr>
        <w:spacing w:after="0"/>
        <w:ind w:left="0"/>
        <w:jc w:val="both"/>
      </w:pPr>
      <w:r>
        <w:rPr>
          <w:rFonts w:ascii="Times New Roman"/>
          <w:b w:val="false"/>
          <w:i w:val="false"/>
          <w:color w:val="000000"/>
          <w:sz w:val="28"/>
        </w:rPr>
        <w:t xml:space="preserve">
      5-тақырып. Ұсынылатын жағдайлар. Ұсынылатын жағдайлар туралы түсініктер. "Мен" және ұсынылатын жағдайлар. Ұсынылатын жағдайлардағы "Мен" және іс-әрекеттің мақсаты. </w:t>
      </w:r>
    </w:p>
    <w:p>
      <w:pPr>
        <w:spacing w:after="0"/>
        <w:ind w:left="0"/>
        <w:jc w:val="both"/>
      </w:pPr>
      <w:r>
        <w:rPr>
          <w:rFonts w:ascii="Times New Roman"/>
          <w:b w:val="false"/>
          <w:i w:val="false"/>
          <w:color w:val="000000"/>
          <w:sz w:val="28"/>
        </w:rPr>
        <w:t xml:space="preserve">
      6-тақырып. Ұсынылатын бір жағдайдың өзіндегі әртүрлі мінездер мен әрекеттер. Ұсынылатын жағдайлардағы эмоцияға және кішіпейіл арналған жаттығу-этюдтер. </w:t>
      </w:r>
    </w:p>
    <w:p>
      <w:pPr>
        <w:spacing w:after="0"/>
        <w:ind w:left="0"/>
        <w:jc w:val="both"/>
      </w:pPr>
      <w:r>
        <w:rPr>
          <w:rFonts w:ascii="Times New Roman"/>
          <w:b w:val="false"/>
          <w:i w:val="false"/>
          <w:color w:val="000000"/>
          <w:sz w:val="28"/>
        </w:rPr>
        <w:t xml:space="preserve">
      7-тақырып. Психотехника тренингтері. Актер психотехникасы тренингі. Тұрақты зейінді жаттықтыру. Зейінді шоғырландыруға арналған жаттығулар. Көп жазықтықтық зейін тренингі. Серіктесіне және топтық іс-әрекетке назар аудару. Көру арқылы есте сақтау жадын жаттықтыру. </w:t>
      </w:r>
    </w:p>
    <w:p>
      <w:pPr>
        <w:spacing w:after="0"/>
        <w:ind w:left="0"/>
        <w:jc w:val="both"/>
      </w:pPr>
      <w:r>
        <w:rPr>
          <w:rFonts w:ascii="Times New Roman"/>
          <w:b w:val="false"/>
          <w:i w:val="false"/>
          <w:color w:val="000000"/>
          <w:sz w:val="28"/>
        </w:rPr>
        <w:t xml:space="preserve">
      8-тақырып. Бейнелі есте сақтау жадын және эмоциялы есте сақтау жадын дамыту. Мәтіндік ақпараттарды жаттау дағдыларын жетілдіру. Сезім мүшелерін жаттықтыруға арналған жаттығулар. </w:t>
      </w:r>
    </w:p>
    <w:p>
      <w:pPr>
        <w:spacing w:after="0"/>
        <w:ind w:left="0"/>
        <w:jc w:val="both"/>
      </w:pPr>
      <w:r>
        <w:rPr>
          <w:rFonts w:ascii="Times New Roman"/>
          <w:b w:val="false"/>
          <w:i w:val="false"/>
          <w:color w:val="000000"/>
          <w:sz w:val="28"/>
        </w:rPr>
        <w:t>
      9-тақырып. Акустикалық есту қабілеті, есту зейіні және есту сезімдері. Тактильді есте сақтау жады және сезімі. Физикалық әрекет және сезім жады. Физикалық жағдайы және көңіл-күйі жадын дамытуға арналған жаттығулар. Бейнелі және ассоциативті ойлауды дамытуға арналған жаттығулар.</w:t>
      </w:r>
    </w:p>
    <w:p>
      <w:pPr>
        <w:spacing w:after="0"/>
        <w:ind w:left="0"/>
        <w:jc w:val="both"/>
      </w:pPr>
      <w:r>
        <w:rPr>
          <w:rFonts w:ascii="Times New Roman"/>
          <w:b w:val="false"/>
          <w:i w:val="false"/>
          <w:color w:val="000000"/>
          <w:sz w:val="28"/>
        </w:rPr>
        <w:t xml:space="preserve">
      10-тақырып. Актерлік тренинг. Ауызша және психофизикалық әрекеттермен орындалатын жаттығулар. Көру арқылы есте сақтау жадын жаттықтыру. Физикалық қысылуларды, музыкамен үйлестіруді дамытуға арналған жаттығулар кешені. </w:t>
      </w:r>
    </w:p>
    <w:p>
      <w:pPr>
        <w:spacing w:after="0"/>
        <w:ind w:left="0"/>
        <w:jc w:val="both"/>
      </w:pPr>
      <w:r>
        <w:rPr>
          <w:rFonts w:ascii="Times New Roman"/>
          <w:b w:val="false"/>
          <w:i w:val="false"/>
          <w:color w:val="000000"/>
          <w:sz w:val="28"/>
        </w:rPr>
        <w:t xml:space="preserve">
      11-тақырып. Пластикалық суырып салу. Жөнсіз әрекеттерге арналған жаттығулар. Физикалық пластиканы дамытуға, музыканы пайдаланып ритмикалықты дамытуға арналған жаттығулар. Сөзсіз әрекеттер. Пантомимикалық дағдыларды дамытуға арналған жаттығулар. </w:t>
      </w:r>
    </w:p>
    <w:p>
      <w:pPr>
        <w:spacing w:after="0"/>
        <w:ind w:left="0"/>
        <w:jc w:val="both"/>
      </w:pPr>
      <w:r>
        <w:rPr>
          <w:rFonts w:ascii="Times New Roman"/>
          <w:b w:val="false"/>
          <w:i w:val="false"/>
          <w:color w:val="000000"/>
          <w:sz w:val="28"/>
        </w:rPr>
        <w:t>
      12-тақырып. Рөлдік тренинг. Рөлмен жұмыс. Ым, мимика, қимыл. Сөйлеу және психофизикалық әсері. Сахналық зейін, оқиға және реакция. Сөзбен әрекет еті және оның қисынды мәні. Рөлмен жұмыс.</w:t>
      </w:r>
    </w:p>
    <w:p>
      <w:pPr>
        <w:spacing w:after="0"/>
        <w:ind w:left="0"/>
        <w:jc w:val="both"/>
      </w:pPr>
      <w:r>
        <w:rPr>
          <w:rFonts w:ascii="Times New Roman"/>
          <w:b w:val="false"/>
          <w:i w:val="false"/>
          <w:color w:val="000000"/>
          <w:sz w:val="28"/>
        </w:rPr>
        <w:t xml:space="preserve">
      13-тақырып. Актерлік тренинг және жаттығулар. Физикалық және эмоциялық қысылуларды босату. Психотехника тренингі. Суырып салуға және іс-әрекет нақтылығына арналған жаттығулар. Этюдтер мен шығармаларды орындаудағы шынайылық сезімі. </w:t>
      </w:r>
    </w:p>
    <w:p>
      <w:pPr>
        <w:spacing w:after="0"/>
        <w:ind w:left="0"/>
        <w:jc w:val="both"/>
      </w:pPr>
      <w:r>
        <w:rPr>
          <w:rFonts w:ascii="Times New Roman"/>
          <w:b w:val="false"/>
          <w:i w:val="false"/>
          <w:color w:val="000000"/>
          <w:sz w:val="28"/>
        </w:rPr>
        <w:t xml:space="preserve">
      14-тақырып. Актерге музыкалық-ритмикалық тәрбие беру. Сахналық бейнемен жұмыс. Актерлік шеберлік. Қимылдар. Эмоциялар. Көпшілік алдындағы көрсетілімдерде алған білік пен дағдыларды практикада іске асыру. </w:t>
      </w:r>
    </w:p>
    <w:p>
      <w:pPr>
        <w:spacing w:after="0"/>
        <w:ind w:left="0"/>
        <w:jc w:val="both"/>
      </w:pPr>
      <w:r>
        <w:rPr>
          <w:rFonts w:ascii="Times New Roman"/>
          <w:b w:val="false"/>
          <w:i w:val="false"/>
          <w:color w:val="000000"/>
          <w:sz w:val="28"/>
        </w:rPr>
        <w:t xml:space="preserve">
      63. 4 сынып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сахналық зейіннің түрлерін біледі;</w:t>
      </w:r>
    </w:p>
    <w:p>
      <w:pPr>
        <w:spacing w:after="0"/>
        <w:ind w:left="0"/>
        <w:jc w:val="both"/>
      </w:pPr>
      <w:r>
        <w:rPr>
          <w:rFonts w:ascii="Times New Roman"/>
          <w:b w:val="false"/>
          <w:i w:val="false"/>
          <w:color w:val="000000"/>
          <w:sz w:val="28"/>
        </w:rPr>
        <w:t>
      2) терминдерді біледі;</w:t>
      </w:r>
    </w:p>
    <w:p>
      <w:pPr>
        <w:spacing w:after="0"/>
        <w:ind w:left="0"/>
        <w:jc w:val="both"/>
      </w:pPr>
      <w:r>
        <w:rPr>
          <w:rFonts w:ascii="Times New Roman"/>
          <w:b w:val="false"/>
          <w:i w:val="false"/>
          <w:color w:val="000000"/>
          <w:sz w:val="28"/>
        </w:rPr>
        <w:t>
      3) суырып салу дағдыларына ие болады;</w:t>
      </w:r>
    </w:p>
    <w:p>
      <w:pPr>
        <w:spacing w:after="0"/>
        <w:ind w:left="0"/>
        <w:jc w:val="both"/>
      </w:pPr>
      <w:r>
        <w:rPr>
          <w:rFonts w:ascii="Times New Roman"/>
          <w:b w:val="false"/>
          <w:i w:val="false"/>
          <w:color w:val="000000"/>
          <w:sz w:val="28"/>
        </w:rPr>
        <w:t>
      4) Бағдарлама шегінде актерлік дағдыларға ие болады;</w:t>
      </w:r>
    </w:p>
    <w:p>
      <w:pPr>
        <w:spacing w:after="0"/>
        <w:ind w:left="0"/>
        <w:jc w:val="both"/>
      </w:pPr>
      <w:r>
        <w:rPr>
          <w:rFonts w:ascii="Times New Roman"/>
          <w:b w:val="false"/>
          <w:i w:val="false"/>
          <w:color w:val="000000"/>
          <w:sz w:val="28"/>
        </w:rPr>
        <w:t>
      5) пластикалық мәнерлікпен жұмыс істейді;</w:t>
      </w:r>
    </w:p>
    <w:p>
      <w:pPr>
        <w:spacing w:after="0"/>
        <w:ind w:left="0"/>
        <w:jc w:val="both"/>
      </w:pPr>
      <w:r>
        <w:rPr>
          <w:rFonts w:ascii="Times New Roman"/>
          <w:b w:val="false"/>
          <w:i w:val="false"/>
          <w:color w:val="000000"/>
          <w:sz w:val="28"/>
        </w:rPr>
        <w:t>
      6) пластикалық бейнені іске асыру үшін өзінің денесін басқара алады;</w:t>
      </w:r>
    </w:p>
    <w:p>
      <w:pPr>
        <w:spacing w:after="0"/>
        <w:ind w:left="0"/>
        <w:jc w:val="both"/>
      </w:pPr>
      <w:r>
        <w:rPr>
          <w:rFonts w:ascii="Times New Roman"/>
          <w:b w:val="false"/>
          <w:i w:val="false"/>
          <w:color w:val="000000"/>
          <w:sz w:val="28"/>
        </w:rPr>
        <w:t>
      7) сахнаға шығу кезінде бұлшық ет және психологиялық қысымды жеңе алады;</w:t>
      </w:r>
    </w:p>
    <w:p>
      <w:pPr>
        <w:spacing w:after="0"/>
        <w:ind w:left="0"/>
        <w:jc w:val="both"/>
      </w:pPr>
      <w:r>
        <w:rPr>
          <w:rFonts w:ascii="Times New Roman"/>
          <w:b w:val="false"/>
          <w:i w:val="false"/>
          <w:color w:val="000000"/>
          <w:sz w:val="28"/>
        </w:rPr>
        <w:t>
      8) өз бетінше, сондай-ақ ұжымда шығармашылық жұмыс дағдыларына ие болады;</w:t>
      </w:r>
    </w:p>
    <w:p>
      <w:pPr>
        <w:spacing w:after="0"/>
        <w:ind w:left="0"/>
        <w:jc w:val="both"/>
      </w:pPr>
      <w:r>
        <w:rPr>
          <w:rFonts w:ascii="Times New Roman"/>
          <w:b w:val="false"/>
          <w:i w:val="false"/>
          <w:color w:val="000000"/>
          <w:sz w:val="28"/>
        </w:rPr>
        <w:t>
      9) сахнада өнер көрсету тәжірибесін алады.</w:t>
      </w:r>
    </w:p>
    <w:p>
      <w:pPr>
        <w:spacing w:after="0"/>
        <w:ind w:left="0"/>
        <w:jc w:val="both"/>
      </w:pPr>
      <w:r>
        <w:rPr>
          <w:rFonts w:ascii="Times New Roman"/>
          <w:b w:val="false"/>
          <w:i w:val="false"/>
          <w:color w:val="000000"/>
          <w:sz w:val="28"/>
        </w:rPr>
        <w:t>
      64. Бағдарламаны игеруден күтілетін нәтижелер.</w:t>
      </w:r>
    </w:p>
    <w:p>
      <w:pPr>
        <w:spacing w:after="0"/>
        <w:ind w:left="0"/>
        <w:jc w:val="both"/>
      </w:pPr>
      <w:r>
        <w:rPr>
          <w:rFonts w:ascii="Times New Roman"/>
          <w:b w:val="false"/>
          <w:i w:val="false"/>
          <w:color w:val="000000"/>
          <w:sz w:val="28"/>
        </w:rPr>
        <w:t xml:space="preserve">
      Түлек: </w:t>
      </w:r>
    </w:p>
    <w:p>
      <w:pPr>
        <w:spacing w:after="0"/>
        <w:ind w:left="0"/>
        <w:jc w:val="both"/>
      </w:pPr>
      <w:r>
        <w:rPr>
          <w:rFonts w:ascii="Times New Roman"/>
          <w:b w:val="false"/>
          <w:i w:val="false"/>
          <w:color w:val="000000"/>
          <w:sz w:val="28"/>
        </w:rPr>
        <w:t>
      1) сахналық зейін түрлерін;</w:t>
      </w:r>
    </w:p>
    <w:p>
      <w:pPr>
        <w:spacing w:after="0"/>
        <w:ind w:left="0"/>
        <w:jc w:val="both"/>
      </w:pPr>
      <w:r>
        <w:rPr>
          <w:rFonts w:ascii="Times New Roman"/>
          <w:b w:val="false"/>
          <w:i w:val="false"/>
          <w:color w:val="000000"/>
          <w:sz w:val="28"/>
        </w:rPr>
        <w:t>
      2) сахна кеңістігін өз бетінше бөлу негіздерін;</w:t>
      </w:r>
    </w:p>
    <w:p>
      <w:pPr>
        <w:spacing w:after="0"/>
        <w:ind w:left="0"/>
        <w:jc w:val="both"/>
      </w:pPr>
      <w:r>
        <w:rPr>
          <w:rFonts w:ascii="Times New Roman"/>
          <w:b w:val="false"/>
          <w:i w:val="false"/>
          <w:color w:val="000000"/>
          <w:sz w:val="28"/>
        </w:rPr>
        <w:t>
      3) жаңа түрге ену қағидаттарын;</w:t>
      </w:r>
    </w:p>
    <w:p>
      <w:pPr>
        <w:spacing w:after="0"/>
        <w:ind w:left="0"/>
        <w:jc w:val="both"/>
      </w:pPr>
      <w:r>
        <w:rPr>
          <w:rFonts w:ascii="Times New Roman"/>
          <w:b w:val="false"/>
          <w:i w:val="false"/>
          <w:color w:val="000000"/>
          <w:sz w:val="28"/>
        </w:rPr>
        <w:t>
      4) актерлік шеберліктің теориялық негіздерін;</w:t>
      </w:r>
    </w:p>
    <w:p>
      <w:pPr>
        <w:spacing w:after="0"/>
        <w:ind w:left="0"/>
        <w:jc w:val="both"/>
      </w:pPr>
      <w:r>
        <w:rPr>
          <w:rFonts w:ascii="Times New Roman"/>
          <w:b w:val="false"/>
          <w:i w:val="false"/>
          <w:color w:val="000000"/>
          <w:sz w:val="28"/>
        </w:rPr>
        <w:t>
      5) спектакльмен жұмыстың кезеңдерін;</w:t>
      </w:r>
    </w:p>
    <w:p>
      <w:pPr>
        <w:spacing w:after="0"/>
        <w:ind w:left="0"/>
        <w:jc w:val="both"/>
      </w:pPr>
      <w:r>
        <w:rPr>
          <w:rFonts w:ascii="Times New Roman"/>
          <w:b w:val="false"/>
          <w:i w:val="false"/>
          <w:color w:val="000000"/>
          <w:sz w:val="28"/>
        </w:rPr>
        <w:t>
      6) сахналық іс-әрекеттердің заңдылықтарын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берілген бейнені сезуді және оның өмірін сүруді;</w:t>
      </w:r>
    </w:p>
    <w:p>
      <w:pPr>
        <w:spacing w:after="0"/>
        <w:ind w:left="0"/>
        <w:jc w:val="both"/>
      </w:pPr>
      <w:r>
        <w:rPr>
          <w:rFonts w:ascii="Times New Roman"/>
          <w:b w:val="false"/>
          <w:i w:val="false"/>
          <w:color w:val="000000"/>
          <w:sz w:val="28"/>
        </w:rPr>
        <w:t>
      2) көркемдік бейнені қиялдауды, ойлап шығаруды және пластика жағынан жаңа түрге келтіруді;</w:t>
      </w:r>
    </w:p>
    <w:p>
      <w:pPr>
        <w:spacing w:after="0"/>
        <w:ind w:left="0"/>
        <w:jc w:val="both"/>
      </w:pPr>
      <w:r>
        <w:rPr>
          <w:rFonts w:ascii="Times New Roman"/>
          <w:b w:val="false"/>
          <w:i w:val="false"/>
          <w:color w:val="000000"/>
          <w:sz w:val="28"/>
        </w:rPr>
        <w:t>
      3) жеке қысылуларды басуды;</w:t>
      </w:r>
    </w:p>
    <w:p>
      <w:pPr>
        <w:spacing w:after="0"/>
        <w:ind w:left="0"/>
        <w:jc w:val="both"/>
      </w:pPr>
      <w:r>
        <w:rPr>
          <w:rFonts w:ascii="Times New Roman"/>
          <w:b w:val="false"/>
          <w:i w:val="false"/>
          <w:color w:val="000000"/>
          <w:sz w:val="28"/>
        </w:rPr>
        <w:t>
      4) сахна кеңістігінде бағдарлануды және әрекет етуді;</w:t>
      </w:r>
    </w:p>
    <w:p>
      <w:pPr>
        <w:spacing w:after="0"/>
        <w:ind w:left="0"/>
        <w:jc w:val="both"/>
      </w:pPr>
      <w:r>
        <w:rPr>
          <w:rFonts w:ascii="Times New Roman"/>
          <w:b w:val="false"/>
          <w:i w:val="false"/>
          <w:color w:val="000000"/>
          <w:sz w:val="28"/>
        </w:rPr>
        <w:t>
      5) қарапайым физикалық әрекеттердің дұрыстығын және нақтылығын пысықтауды;</w:t>
      </w:r>
    </w:p>
    <w:p>
      <w:pPr>
        <w:spacing w:after="0"/>
        <w:ind w:left="0"/>
        <w:jc w:val="both"/>
      </w:pPr>
      <w:r>
        <w:rPr>
          <w:rFonts w:ascii="Times New Roman"/>
          <w:b w:val="false"/>
          <w:i w:val="false"/>
          <w:color w:val="000000"/>
          <w:sz w:val="28"/>
        </w:rPr>
        <w:t>
      6) сахналық міндеттерді орындауды;</w:t>
      </w:r>
    </w:p>
    <w:p>
      <w:pPr>
        <w:spacing w:after="0"/>
        <w:ind w:left="0"/>
        <w:jc w:val="both"/>
      </w:pPr>
      <w:r>
        <w:rPr>
          <w:rFonts w:ascii="Times New Roman"/>
          <w:b w:val="false"/>
          <w:i w:val="false"/>
          <w:color w:val="000000"/>
          <w:sz w:val="28"/>
        </w:rPr>
        <w:t>
      7) ұсынылатын жағдайларда органикалық және табиғи өмір сүруді;</w:t>
      </w:r>
    </w:p>
    <w:p>
      <w:pPr>
        <w:spacing w:after="0"/>
        <w:ind w:left="0"/>
        <w:jc w:val="both"/>
      </w:pPr>
      <w:r>
        <w:rPr>
          <w:rFonts w:ascii="Times New Roman"/>
          <w:b w:val="false"/>
          <w:i w:val="false"/>
          <w:color w:val="000000"/>
          <w:sz w:val="28"/>
        </w:rPr>
        <w:t>
      8) суырып салуды;</w:t>
      </w:r>
    </w:p>
    <w:p>
      <w:pPr>
        <w:spacing w:after="0"/>
        <w:ind w:left="0"/>
        <w:jc w:val="both"/>
      </w:pPr>
      <w:r>
        <w:rPr>
          <w:rFonts w:ascii="Times New Roman"/>
          <w:b w:val="false"/>
          <w:i w:val="false"/>
          <w:color w:val="000000"/>
          <w:sz w:val="28"/>
        </w:rPr>
        <w:t xml:space="preserve">
      9) сахнада ойлау және әрекет етуді; </w:t>
      </w:r>
    </w:p>
    <w:p>
      <w:pPr>
        <w:spacing w:after="0"/>
        <w:ind w:left="0"/>
        <w:jc w:val="both"/>
      </w:pPr>
      <w:r>
        <w:rPr>
          <w:rFonts w:ascii="Times New Roman"/>
          <w:b w:val="false"/>
          <w:i w:val="false"/>
          <w:color w:val="000000"/>
          <w:sz w:val="28"/>
        </w:rPr>
        <w:t>
      10) сахнада әріптесімен өзара әрекеттесуді;</w:t>
      </w:r>
    </w:p>
    <w:p>
      <w:pPr>
        <w:spacing w:after="0"/>
        <w:ind w:left="0"/>
        <w:jc w:val="both"/>
      </w:pPr>
      <w:r>
        <w:rPr>
          <w:rFonts w:ascii="Times New Roman"/>
          <w:b w:val="false"/>
          <w:i w:val="false"/>
          <w:color w:val="000000"/>
          <w:sz w:val="28"/>
        </w:rPr>
        <w:t>
      11) кәсіби лексиканы қолдануды;</w:t>
      </w:r>
    </w:p>
    <w:p>
      <w:pPr>
        <w:spacing w:after="0"/>
        <w:ind w:left="0"/>
        <w:jc w:val="both"/>
      </w:pPr>
      <w:r>
        <w:rPr>
          <w:rFonts w:ascii="Times New Roman"/>
          <w:b w:val="false"/>
          <w:i w:val="false"/>
          <w:color w:val="000000"/>
          <w:sz w:val="28"/>
        </w:rPr>
        <w:t>
      12) оқиға желісін құруды;</w:t>
      </w:r>
    </w:p>
    <w:p>
      <w:pPr>
        <w:spacing w:after="0"/>
        <w:ind w:left="0"/>
        <w:jc w:val="both"/>
      </w:pPr>
      <w:r>
        <w:rPr>
          <w:rFonts w:ascii="Times New Roman"/>
          <w:b w:val="false"/>
          <w:i w:val="false"/>
          <w:color w:val="000000"/>
          <w:sz w:val="28"/>
        </w:rPr>
        <w:t>
      13) өзінің идеясы мен ойын көрерменге жеткізуді;</w:t>
      </w:r>
    </w:p>
    <w:p>
      <w:pPr>
        <w:spacing w:after="0"/>
        <w:ind w:left="0"/>
        <w:jc w:val="both"/>
      </w:pPr>
      <w:r>
        <w:rPr>
          <w:rFonts w:ascii="Times New Roman"/>
          <w:b w:val="false"/>
          <w:i w:val="false"/>
          <w:color w:val="000000"/>
          <w:sz w:val="28"/>
        </w:rPr>
        <w:t>
      14) актерлік ойын техникасын өмір сүру психологиясымен үйлестіруді;</w:t>
      </w:r>
    </w:p>
    <w:p>
      <w:pPr>
        <w:spacing w:after="0"/>
        <w:ind w:left="0"/>
        <w:jc w:val="both"/>
      </w:pPr>
      <w:r>
        <w:rPr>
          <w:rFonts w:ascii="Times New Roman"/>
          <w:b w:val="false"/>
          <w:i w:val="false"/>
          <w:color w:val="000000"/>
          <w:sz w:val="28"/>
        </w:rPr>
        <w:t>
      15) қимылды ойша елестету және бейнелермен ойлауды;</w:t>
      </w:r>
    </w:p>
    <w:p>
      <w:pPr>
        <w:spacing w:after="0"/>
        <w:ind w:left="0"/>
        <w:jc w:val="both"/>
      </w:pPr>
      <w:r>
        <w:rPr>
          <w:rFonts w:ascii="Times New Roman"/>
          <w:b w:val="false"/>
          <w:i w:val="false"/>
          <w:color w:val="000000"/>
          <w:sz w:val="28"/>
        </w:rPr>
        <w:t>
      16) ұсынылатын жағдайларда дұрыс органикалық қимылды табуды;</w:t>
      </w:r>
    </w:p>
    <w:p>
      <w:pPr>
        <w:spacing w:after="0"/>
        <w:ind w:left="0"/>
        <w:jc w:val="both"/>
      </w:pPr>
      <w:r>
        <w:rPr>
          <w:rFonts w:ascii="Times New Roman"/>
          <w:b w:val="false"/>
          <w:i w:val="false"/>
          <w:color w:val="000000"/>
          <w:sz w:val="28"/>
        </w:rPr>
        <w:t>
      17) сахналық бейнемен және рөлмен өз бетінше жұмыс істеуді;</w:t>
      </w:r>
    </w:p>
    <w:p>
      <w:pPr>
        <w:spacing w:after="0"/>
        <w:ind w:left="0"/>
        <w:jc w:val="both"/>
      </w:pPr>
      <w:r>
        <w:rPr>
          <w:rFonts w:ascii="Times New Roman"/>
          <w:b w:val="false"/>
          <w:i w:val="false"/>
          <w:color w:val="000000"/>
          <w:sz w:val="28"/>
        </w:rPr>
        <w:t>
      18) қойылымдық жоспарды өз бетінше талдауды;</w:t>
      </w:r>
    </w:p>
    <w:p>
      <w:pPr>
        <w:spacing w:after="0"/>
        <w:ind w:left="0"/>
        <w:jc w:val="both"/>
      </w:pPr>
      <w:r>
        <w:rPr>
          <w:rFonts w:ascii="Times New Roman"/>
          <w:b w:val="false"/>
          <w:i w:val="false"/>
          <w:color w:val="000000"/>
          <w:sz w:val="28"/>
        </w:rPr>
        <w:t xml:space="preserve">
      19) нақты және сенімді бейнелерді жасауды; </w:t>
      </w:r>
    </w:p>
    <w:p>
      <w:pPr>
        <w:spacing w:after="0"/>
        <w:ind w:left="0"/>
        <w:jc w:val="both"/>
      </w:pPr>
      <w:r>
        <w:rPr>
          <w:rFonts w:ascii="Times New Roman"/>
          <w:b w:val="false"/>
          <w:i w:val="false"/>
          <w:color w:val="000000"/>
          <w:sz w:val="28"/>
        </w:rPr>
        <w:t>
      20) артикуляциялық жаттығуларды және тыныс алу гимнастикаларын орындауды біледі.</w:t>
      </w:r>
    </w:p>
    <w:p>
      <w:pPr>
        <w:spacing w:after="0"/>
        <w:ind w:left="0"/>
        <w:jc w:val="both"/>
      </w:pPr>
      <w:r>
        <w:rPr>
          <w:rFonts w:ascii="Times New Roman"/>
          <w:b w:val="false"/>
          <w:i w:val="false"/>
          <w:color w:val="000000"/>
          <w:sz w:val="28"/>
        </w:rPr>
        <w:t>
      Түлекте:</w:t>
      </w:r>
    </w:p>
    <w:p>
      <w:pPr>
        <w:spacing w:after="0"/>
        <w:ind w:left="0"/>
        <w:jc w:val="both"/>
      </w:pPr>
      <w:r>
        <w:rPr>
          <w:rFonts w:ascii="Times New Roman"/>
          <w:b w:val="false"/>
          <w:i w:val="false"/>
          <w:color w:val="000000"/>
          <w:sz w:val="28"/>
        </w:rPr>
        <w:t>
      1) суырып салу;</w:t>
      </w:r>
    </w:p>
    <w:p>
      <w:pPr>
        <w:spacing w:after="0"/>
        <w:ind w:left="0"/>
        <w:jc w:val="both"/>
      </w:pPr>
      <w:r>
        <w:rPr>
          <w:rFonts w:ascii="Times New Roman"/>
          <w:b w:val="false"/>
          <w:i w:val="false"/>
          <w:color w:val="000000"/>
          <w:sz w:val="28"/>
        </w:rPr>
        <w:t>
      2) жасаған бейнесін талдау;</w:t>
      </w:r>
    </w:p>
    <w:p>
      <w:pPr>
        <w:spacing w:after="0"/>
        <w:ind w:left="0"/>
        <w:jc w:val="both"/>
      </w:pPr>
      <w:r>
        <w:rPr>
          <w:rFonts w:ascii="Times New Roman"/>
          <w:b w:val="false"/>
          <w:i w:val="false"/>
          <w:color w:val="000000"/>
          <w:sz w:val="28"/>
        </w:rPr>
        <w:t>
      3) актерлік дағдылар;</w:t>
      </w:r>
    </w:p>
    <w:p>
      <w:pPr>
        <w:spacing w:after="0"/>
        <w:ind w:left="0"/>
        <w:jc w:val="both"/>
      </w:pPr>
      <w:r>
        <w:rPr>
          <w:rFonts w:ascii="Times New Roman"/>
          <w:b w:val="false"/>
          <w:i w:val="false"/>
          <w:color w:val="000000"/>
          <w:sz w:val="28"/>
        </w:rPr>
        <w:t>
      4) аутотренинг және релаксация;</w:t>
      </w:r>
    </w:p>
    <w:p>
      <w:pPr>
        <w:spacing w:after="0"/>
        <w:ind w:left="0"/>
        <w:jc w:val="both"/>
      </w:pPr>
      <w:r>
        <w:rPr>
          <w:rFonts w:ascii="Times New Roman"/>
          <w:b w:val="false"/>
          <w:i w:val="false"/>
          <w:color w:val="000000"/>
          <w:sz w:val="28"/>
        </w:rPr>
        <w:t>
      5) сахналық пластика;</w:t>
      </w:r>
    </w:p>
    <w:p>
      <w:pPr>
        <w:spacing w:after="0"/>
        <w:ind w:left="0"/>
        <w:jc w:val="both"/>
      </w:pPr>
      <w:r>
        <w:rPr>
          <w:rFonts w:ascii="Times New Roman"/>
          <w:b w:val="false"/>
          <w:i w:val="false"/>
          <w:color w:val="000000"/>
          <w:sz w:val="28"/>
        </w:rPr>
        <w:t>
      6) шығармашылық тәсіл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65.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66. Білім алушылардың Бағдарламаны игеруін бақылау – бақылау жұмысы түрінде, қорытынды аттестаттау – емтихан түрінде іске асырылады. </w:t>
      </w:r>
    </w:p>
    <w:p>
      <w:pPr>
        <w:spacing w:after="0"/>
        <w:ind w:left="0"/>
        <w:jc w:val="both"/>
      </w:pPr>
      <w:r>
        <w:rPr>
          <w:rFonts w:ascii="Times New Roman"/>
          <w:b w:val="false"/>
          <w:i w:val="false"/>
          <w:color w:val="000000"/>
          <w:sz w:val="28"/>
        </w:rPr>
        <w:t>
      Аттестаттау формасы және білім алушылардың сыныптар бойынша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 – бірінші жартыжылдықта: бақылау жұмысы (1 этюд), екінші жартыжылдықта: бақылау жұмысы (этюд);</w:t>
      </w:r>
    </w:p>
    <w:p>
      <w:pPr>
        <w:spacing w:after="0"/>
        <w:ind w:left="0"/>
        <w:jc w:val="both"/>
      </w:pPr>
      <w:r>
        <w:rPr>
          <w:rFonts w:ascii="Times New Roman"/>
          <w:b w:val="false"/>
          <w:i w:val="false"/>
          <w:color w:val="000000"/>
          <w:sz w:val="28"/>
        </w:rPr>
        <w:t>
      2) 2 сынып – бірінші жартыжылдықта: бақылау жұмысы (1 этюд), екінші жартыжылдықта: емтихан (оқу қойылымы);</w:t>
      </w:r>
    </w:p>
    <w:p>
      <w:pPr>
        <w:spacing w:after="0"/>
        <w:ind w:left="0"/>
        <w:jc w:val="both"/>
      </w:pPr>
      <w:r>
        <w:rPr>
          <w:rFonts w:ascii="Times New Roman"/>
          <w:b w:val="false"/>
          <w:i w:val="false"/>
          <w:color w:val="000000"/>
          <w:sz w:val="28"/>
        </w:rPr>
        <w:t>
      3) 3 сынып – бірінші жартыжылдықта: бақылау жұмысы (оқу қойылымы), екінші жартыжылдықта: бақылау жұмысы (1 спектакль);</w:t>
      </w:r>
    </w:p>
    <w:p>
      <w:pPr>
        <w:spacing w:after="0"/>
        <w:ind w:left="0"/>
        <w:jc w:val="both"/>
      </w:pPr>
      <w:r>
        <w:rPr>
          <w:rFonts w:ascii="Times New Roman"/>
          <w:b w:val="false"/>
          <w:i w:val="false"/>
          <w:color w:val="000000"/>
          <w:sz w:val="28"/>
        </w:rPr>
        <w:t>
      4) 4 сынып – бірінші жартыжылдықта: бақылау жұмысы (1 спектакль), екінші жартыжылдықта: емтихан (2 спектакль).</w:t>
      </w:r>
    </w:p>
    <w:p>
      <w:pPr>
        <w:spacing w:after="0"/>
        <w:ind w:left="0"/>
        <w:jc w:val="both"/>
      </w:pPr>
      <w:r>
        <w:rPr>
          <w:rFonts w:ascii="Times New Roman"/>
          <w:b w:val="false"/>
          <w:i w:val="false"/>
          <w:color w:val="000000"/>
          <w:sz w:val="28"/>
        </w:rPr>
        <w:t>
      67. Қорытынды аттестаттаудың бағалау өлшемшарттары:</w:t>
      </w:r>
    </w:p>
    <w:p>
      <w:pPr>
        <w:spacing w:after="0"/>
        <w:ind w:left="0"/>
        <w:jc w:val="both"/>
      </w:pPr>
      <w:r>
        <w:rPr>
          <w:rFonts w:ascii="Times New Roman"/>
          <w:b w:val="false"/>
          <w:i w:val="false"/>
          <w:color w:val="000000"/>
          <w:sz w:val="28"/>
        </w:rPr>
        <w:t xml:space="preserve">
      1) "5" "өте жақсы" бағасы: сахналық міндеттерді өте жақсы орындауы, физикалық қимылдарды шынайы және нақты пысықтауы, ұсынылатын жағдайларда органикалық және табиғи өмірді бастан кешуі; </w:t>
      </w:r>
    </w:p>
    <w:p>
      <w:pPr>
        <w:spacing w:after="0"/>
        <w:ind w:left="0"/>
        <w:jc w:val="both"/>
      </w:pPr>
      <w:r>
        <w:rPr>
          <w:rFonts w:ascii="Times New Roman"/>
          <w:b w:val="false"/>
          <w:i w:val="false"/>
          <w:color w:val="000000"/>
          <w:sz w:val="28"/>
        </w:rPr>
        <w:t>
      2) "4" "жақсы" бағасы: рөлдің тура әрекетін дұрыс анықтауы, физикалық қимылдарды шынайы және нақты пысықтауы, ұсынылатын жағдайларда органикалық және табиғи өмір сүруі; кемшіліктері мен олқылықтарының болуы;</w:t>
      </w:r>
    </w:p>
    <w:p>
      <w:pPr>
        <w:spacing w:after="0"/>
        <w:ind w:left="0"/>
        <w:jc w:val="both"/>
      </w:pPr>
      <w:r>
        <w:rPr>
          <w:rFonts w:ascii="Times New Roman"/>
          <w:b w:val="false"/>
          <w:i w:val="false"/>
          <w:color w:val="000000"/>
          <w:sz w:val="28"/>
        </w:rPr>
        <w:t>
      3) "3" "қанағаттанарлық" бағасы: сахна алаңында жұмыс істеу кезіндегі кемшіліктері мен олқылықтары, сахна кеңістігін өз бетінше бөлу негіздерін жетік білмеуі;</w:t>
      </w:r>
    </w:p>
    <w:p>
      <w:pPr>
        <w:spacing w:after="0"/>
        <w:ind w:left="0"/>
        <w:jc w:val="both"/>
      </w:pPr>
      <w:r>
        <w:rPr>
          <w:rFonts w:ascii="Times New Roman"/>
          <w:b w:val="false"/>
          <w:i w:val="false"/>
          <w:color w:val="000000"/>
          <w:sz w:val="28"/>
        </w:rPr>
        <w:t>
      4) "2" "қанағаттанарлық емес" бағасы: өзімен жұмыс істеуінің жеткіліксіздігі, сабақтарға қатыспауы, үй тапсырмаларын орындамауы.</w:t>
      </w:r>
    </w:p>
    <w:p>
      <w:pPr>
        <w:spacing w:after="0"/>
        <w:ind w:left="0"/>
        <w:jc w:val="both"/>
      </w:pPr>
      <w:bookmarkStart w:name="z39" w:id="37"/>
      <w:r>
        <w:rPr>
          <w:rFonts w:ascii="Times New Roman"/>
          <w:b w:val="false"/>
          <w:i w:val="false"/>
          <w:color w:val="000000"/>
          <w:sz w:val="28"/>
        </w:rPr>
        <w:t>
      Қазақстан Республикасы</w:t>
      </w:r>
    </w:p>
    <w:bookmarkEnd w:id="37"/>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31-қосымша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"Дауысты қою (вокал)"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"Дауысты қою (вокал)" пәні бойынша білім беру бағдарламасы (бұдан әрі – Бағдарлама) "Дауысты қою (вокал)" пәніне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артикуляция – музыкалық аспапта ойнау кезінде немесе вокалдық партияларды айту кезіндегі дыбыстардың жүйелі реттегі қатарын орындау тәсілі;</w:t>
      </w:r>
    </w:p>
    <w:p>
      <w:pPr>
        <w:spacing w:after="0"/>
        <w:ind w:left="0"/>
        <w:jc w:val="both"/>
      </w:pPr>
      <w:r>
        <w:rPr>
          <w:rFonts w:ascii="Times New Roman"/>
          <w:b w:val="false"/>
          <w:i w:val="false"/>
          <w:color w:val="000000"/>
          <w:sz w:val="28"/>
        </w:rPr>
        <w:t>
      2) артикуляциялық аппарат – сөздердің дыбыстарын қалыптастыратын дауыс аппаратының бөлігі;</w:t>
      </w:r>
    </w:p>
    <w:p>
      <w:pPr>
        <w:spacing w:after="0"/>
        <w:ind w:left="0"/>
        <w:jc w:val="both"/>
      </w:pPr>
      <w:r>
        <w:rPr>
          <w:rFonts w:ascii="Times New Roman"/>
          <w:b w:val="false"/>
          <w:i w:val="false"/>
          <w:color w:val="000000"/>
          <w:sz w:val="28"/>
        </w:rPr>
        <w:t>
      3) әншілік диапазон – ең жоғары дыбыстан ең төменгі дыбыс арақашықтығымен (ұзақтығымен) анықталатын дыбыстардың көлемі, оның аясында дауыс жақсы дыбысталады;</w:t>
      </w:r>
    </w:p>
    <w:p>
      <w:pPr>
        <w:spacing w:after="0"/>
        <w:ind w:left="0"/>
        <w:jc w:val="both"/>
      </w:pPr>
      <w:r>
        <w:rPr>
          <w:rFonts w:ascii="Times New Roman"/>
          <w:b w:val="false"/>
          <w:i w:val="false"/>
          <w:color w:val="000000"/>
          <w:sz w:val="28"/>
        </w:rPr>
        <w:t>
      4) әншілік позиция – дауыс аппаратының барлық құрамдастарының позициясы, диафрагма, құрсақ қуысынан бастап және көмейдегі төмен жинақталған, босаңсыған желбезектермен және тіпті ән айту кезінде тілдің ұшымен аяқталады;</w:t>
      </w:r>
    </w:p>
    <w:p>
      <w:pPr>
        <w:spacing w:after="0"/>
        <w:ind w:left="0"/>
        <w:jc w:val="both"/>
      </w:pPr>
      <w:r>
        <w:rPr>
          <w:rFonts w:ascii="Times New Roman"/>
          <w:b w:val="false"/>
          <w:i w:val="false"/>
          <w:color w:val="000000"/>
          <w:sz w:val="28"/>
        </w:rPr>
        <w:t>
      5) әншілік ұстаным – әншінің фонация (дыбыс шығару) алдында енетін қалпы;</w:t>
      </w:r>
    </w:p>
    <w:p>
      <w:pPr>
        <w:spacing w:after="0"/>
        <w:ind w:left="0"/>
        <w:jc w:val="both"/>
      </w:pPr>
      <w:r>
        <w:rPr>
          <w:rFonts w:ascii="Times New Roman"/>
          <w:b w:val="false"/>
          <w:i w:val="false"/>
          <w:color w:val="000000"/>
          <w:sz w:val="28"/>
        </w:rPr>
        <w:t>
      6) әншілік тыныс – саналы түрде жүргізілетін процесс, күнделікті өмірдегі тыныстан өзінің ұзақтығымен ерекшеленеді;</w:t>
      </w:r>
    </w:p>
    <w:p>
      <w:pPr>
        <w:spacing w:after="0"/>
        <w:ind w:left="0"/>
        <w:jc w:val="both"/>
      </w:pPr>
      <w:r>
        <w:rPr>
          <w:rFonts w:ascii="Times New Roman"/>
          <w:b w:val="false"/>
          <w:i w:val="false"/>
          <w:color w:val="000000"/>
          <w:sz w:val="28"/>
        </w:rPr>
        <w:t>
      7) вокалдық техника – әншінің дауысты құрайтын аппаратының барлық бөліктерінің жұмысы және ән айту процесіндегі олардың өзара әрекеттестігі;</w:t>
      </w:r>
    </w:p>
    <w:p>
      <w:pPr>
        <w:spacing w:after="0"/>
        <w:ind w:left="0"/>
        <w:jc w:val="both"/>
      </w:pPr>
      <w:r>
        <w:rPr>
          <w:rFonts w:ascii="Times New Roman"/>
          <w:b w:val="false"/>
          <w:i w:val="false"/>
          <w:color w:val="000000"/>
          <w:sz w:val="28"/>
        </w:rPr>
        <w:t xml:space="preserve">
      8) вокализ –дауысты дыбыстарды орындауға арналған сөзсіз шығармалар; </w:t>
      </w:r>
    </w:p>
    <w:p>
      <w:pPr>
        <w:spacing w:after="0"/>
        <w:ind w:left="0"/>
        <w:jc w:val="both"/>
      </w:pPr>
      <w:r>
        <w:rPr>
          <w:rFonts w:ascii="Times New Roman"/>
          <w:b w:val="false"/>
          <w:i w:val="false"/>
          <w:color w:val="000000"/>
          <w:sz w:val="28"/>
        </w:rPr>
        <w:t>
      9) дауысты қою – дұрыс дыбыс шығаруға ықпал ететін, дауыс аппаратының рефлекторлық қимылдарын пысықтайтын ән айтуға жеке оқыту процесі;</w:t>
      </w:r>
    </w:p>
    <w:p>
      <w:pPr>
        <w:spacing w:after="0"/>
        <w:ind w:left="0"/>
        <w:jc w:val="both"/>
      </w:pPr>
      <w:r>
        <w:rPr>
          <w:rFonts w:ascii="Times New Roman"/>
          <w:b w:val="false"/>
          <w:i w:val="false"/>
          <w:color w:val="000000"/>
          <w:sz w:val="28"/>
        </w:rPr>
        <w:t>
      10) диапазон – дауыстың ең төменгіден ең жоғарыға дейінгі дыбыстың көлемі;</w:t>
      </w:r>
    </w:p>
    <w:p>
      <w:pPr>
        <w:spacing w:after="0"/>
        <w:ind w:left="0"/>
        <w:jc w:val="both"/>
      </w:pPr>
      <w:r>
        <w:rPr>
          <w:rFonts w:ascii="Times New Roman"/>
          <w:b w:val="false"/>
          <w:i w:val="false"/>
          <w:color w:val="000000"/>
          <w:sz w:val="28"/>
        </w:rPr>
        <w:t>
      11) дикция – мәтіннің анық, айқын айтылуы;</w:t>
      </w:r>
    </w:p>
    <w:p>
      <w:pPr>
        <w:spacing w:after="0"/>
        <w:ind w:left="0"/>
        <w:jc w:val="both"/>
      </w:pPr>
      <w:r>
        <w:rPr>
          <w:rFonts w:ascii="Times New Roman"/>
          <w:b w:val="false"/>
          <w:i w:val="false"/>
          <w:color w:val="000000"/>
          <w:sz w:val="28"/>
        </w:rPr>
        <w:t>
      12) дыбыс шабуылы – қандай да бір музыкалық аспапта ойнау кезіндегі немесе вокалдық партияларды орындау кезіндегі дыбыстарды шығаруға арналған дыбыс шығарудың алғашқы импульсі; әртүрлі дыбыс шығару тәсілдерінің, орындаушылық штрихтардың, артикуляция мен баса айтудың кейбір нюансировкалық сипаттамалары;</w:t>
      </w:r>
    </w:p>
    <w:p>
      <w:pPr>
        <w:spacing w:after="0"/>
        <w:ind w:left="0"/>
        <w:jc w:val="both"/>
      </w:pPr>
      <w:r>
        <w:rPr>
          <w:rFonts w:ascii="Times New Roman"/>
          <w:b w:val="false"/>
          <w:i w:val="false"/>
          <w:color w:val="000000"/>
          <w:sz w:val="28"/>
        </w:rPr>
        <w:t xml:space="preserve">
      13) дыбыс шығару (фонация) – ән немесе сөз дыбыстарын шығару, дауыс аппараты әрекетінің нәтижесі; </w:t>
      </w:r>
    </w:p>
    <w:p>
      <w:pPr>
        <w:spacing w:after="0"/>
        <w:ind w:left="0"/>
        <w:jc w:val="both"/>
      </w:pPr>
      <w:r>
        <w:rPr>
          <w:rFonts w:ascii="Times New Roman"/>
          <w:b w:val="false"/>
          <w:i w:val="false"/>
          <w:color w:val="000000"/>
          <w:sz w:val="28"/>
        </w:rPr>
        <w:t xml:space="preserve">
      14) дыбысты жүргізу – фонация процесіндегі дыбыстарды байланыстыру тәсілдері, вокалдық ырғақ процесінде әртүрлі штрихтарды қолдануды қамтиды, тыныс алу жұмысының қағидатына, ауызша мәтіннің фонетикалық құрылымына негізделеді; </w:t>
      </w:r>
    </w:p>
    <w:p>
      <w:pPr>
        <w:spacing w:after="0"/>
        <w:ind w:left="0"/>
        <w:jc w:val="both"/>
      </w:pPr>
      <w:r>
        <w:rPr>
          <w:rFonts w:ascii="Times New Roman"/>
          <w:b w:val="false"/>
          <w:i w:val="false"/>
          <w:color w:val="000000"/>
          <w:sz w:val="28"/>
        </w:rPr>
        <w:t xml:space="preserve">
      15) дыбыстың жоғарылығы – дыбысталатын дененің тербеліс жиілігіне байланысты музыкалық дыбыстың қасиеті; </w:t>
      </w:r>
    </w:p>
    <w:p>
      <w:pPr>
        <w:spacing w:after="0"/>
        <w:ind w:left="0"/>
        <w:jc w:val="both"/>
      </w:pPr>
      <w:r>
        <w:rPr>
          <w:rFonts w:ascii="Times New Roman"/>
          <w:b w:val="false"/>
          <w:i w:val="false"/>
          <w:color w:val="000000"/>
          <w:sz w:val="28"/>
        </w:rPr>
        <w:t>
      16) кантилена – кең, еркін түрде шырқалатын вокалдық, сол сияқты аспаптық музыка; сондай-ақ термин музыканың өзін айтуды немесе оны орындау нақышын, әншілік дауыстың әуенді ыңылдап айту қабілетін білдіреді;</w:t>
      </w:r>
    </w:p>
    <w:p>
      <w:pPr>
        <w:spacing w:after="0"/>
        <w:ind w:left="0"/>
        <w:jc w:val="both"/>
      </w:pPr>
      <w:r>
        <w:rPr>
          <w:rFonts w:ascii="Times New Roman"/>
          <w:b w:val="false"/>
          <w:i w:val="false"/>
          <w:color w:val="000000"/>
          <w:sz w:val="28"/>
        </w:rPr>
        <w:t>
      17) легато – үздіксіз айту, стаккато – үзік-үзік айту;</w:t>
      </w:r>
    </w:p>
    <w:p>
      <w:pPr>
        <w:spacing w:after="0"/>
        <w:ind w:left="0"/>
        <w:jc w:val="both"/>
      </w:pPr>
      <w:r>
        <w:rPr>
          <w:rFonts w:ascii="Times New Roman"/>
          <w:b w:val="false"/>
          <w:i w:val="false"/>
          <w:color w:val="000000"/>
          <w:sz w:val="28"/>
        </w:rPr>
        <w:t>
      18) музыкалық фраза – жабық құрылым, көп жағдайда ірі музыкалық құрылымның бөлігі болып табылады; әуеннің, тақырыптың салыстырмалы түрде аяқталған бөлігі;</w:t>
      </w:r>
    </w:p>
    <w:p>
      <w:pPr>
        <w:spacing w:after="0"/>
        <w:ind w:left="0"/>
        <w:jc w:val="both"/>
      </w:pPr>
      <w:r>
        <w:rPr>
          <w:rFonts w:ascii="Times New Roman"/>
          <w:b w:val="false"/>
          <w:i w:val="false"/>
          <w:color w:val="000000"/>
          <w:sz w:val="28"/>
        </w:rPr>
        <w:t>
      19) музыкадағы интонация – өзара байланысқан бірнеше мәні бар музыкалық-теориялық және эстетикалық түсінік; музыкалық дыбыстардың (тондардың) ретпен орналасуы бойынша жоғары ұйымдастырылуы;</w:t>
      </w:r>
    </w:p>
    <w:p>
      <w:pPr>
        <w:spacing w:after="0"/>
        <w:ind w:left="0"/>
        <w:jc w:val="both"/>
      </w:pPr>
      <w:r>
        <w:rPr>
          <w:rFonts w:ascii="Times New Roman"/>
          <w:b w:val="false"/>
          <w:i w:val="false"/>
          <w:color w:val="000000"/>
          <w:sz w:val="28"/>
        </w:rPr>
        <w:t>
      20) нон легато – орындау тәсілі, ол кезде бір дыбыстан келесі дыбысқа көшу жеке жүреді, бірақ бөлінбейді, артикуляция мен штрихтардың негізгі түрлерінің бірі;</w:t>
      </w:r>
    </w:p>
    <w:p>
      <w:pPr>
        <w:spacing w:after="0"/>
        <w:ind w:left="0"/>
        <w:jc w:val="both"/>
      </w:pPr>
      <w:r>
        <w:rPr>
          <w:rFonts w:ascii="Times New Roman"/>
          <w:b w:val="false"/>
          <w:i w:val="false"/>
          <w:color w:val="000000"/>
          <w:sz w:val="28"/>
        </w:rPr>
        <w:t xml:space="preserve">
      21) полифония – көпдауыстылық фактурасындағы жеке дауыстардың (әуендік сызықтардың, кең мағынадағы әуендердің) тең дәрежелі қызметін анықтайтын көпдауысты музыка жүйесі; </w:t>
      </w:r>
    </w:p>
    <w:p>
      <w:pPr>
        <w:spacing w:after="0"/>
        <w:ind w:left="0"/>
        <w:jc w:val="both"/>
      </w:pPr>
      <w:r>
        <w:rPr>
          <w:rFonts w:ascii="Times New Roman"/>
          <w:b w:val="false"/>
          <w:i w:val="false"/>
          <w:color w:val="000000"/>
          <w:sz w:val="28"/>
        </w:rPr>
        <w:t>
      22) романс – көп мағыналы музыкалық және әдеби термин, лирикалық мазмұнды өлеңге жазылған, аспаптың сүйемелдеуімен орындалатын дауысқа арналған шағын музыкалық шығарма;</w:t>
      </w:r>
    </w:p>
    <w:p>
      <w:pPr>
        <w:spacing w:after="0"/>
        <w:ind w:left="0"/>
        <w:jc w:val="both"/>
      </w:pPr>
      <w:r>
        <w:rPr>
          <w:rFonts w:ascii="Times New Roman"/>
          <w:b w:val="false"/>
          <w:i w:val="false"/>
          <w:color w:val="000000"/>
          <w:sz w:val="28"/>
        </w:rPr>
        <w:t>
      23) сахналық бейне – актердің жеке мінездемесінен, оның психоэмоциялық ерекшеліктерінен, сондай-ақ сахналық қалауынан құралған актердің немесе әртістің жиынтық бейнесі;</w:t>
      </w:r>
    </w:p>
    <w:p>
      <w:pPr>
        <w:spacing w:after="0"/>
        <w:ind w:left="0"/>
        <w:jc w:val="both"/>
      </w:pPr>
      <w:r>
        <w:rPr>
          <w:rFonts w:ascii="Times New Roman"/>
          <w:b w:val="false"/>
          <w:i w:val="false"/>
          <w:color w:val="000000"/>
          <w:sz w:val="28"/>
        </w:rPr>
        <w:t>
      24) тембр – дыбыс бояуы; музыкалық дыбыстың ерекше сипаттарының бірі (оның жоғарылығымен, қаттылығымен және ұзақтығымен қатар);</w:t>
      </w:r>
    </w:p>
    <w:p>
      <w:pPr>
        <w:spacing w:after="0"/>
        <w:ind w:left="0"/>
        <w:jc w:val="both"/>
      </w:pPr>
      <w:r>
        <w:rPr>
          <w:rFonts w:ascii="Times New Roman"/>
          <w:b w:val="false"/>
          <w:i w:val="false"/>
          <w:color w:val="000000"/>
          <w:sz w:val="28"/>
        </w:rPr>
        <w:t>
      25) тыныс (әншілік) – ән айту процесін қамтамасыз ететін тыныс;</w:t>
      </w:r>
    </w:p>
    <w:p>
      <w:pPr>
        <w:spacing w:after="0"/>
        <w:ind w:left="0"/>
        <w:jc w:val="both"/>
      </w:pPr>
      <w:r>
        <w:rPr>
          <w:rFonts w:ascii="Times New Roman"/>
          <w:b w:val="false"/>
          <w:i w:val="false"/>
          <w:color w:val="000000"/>
          <w:sz w:val="28"/>
        </w:rPr>
        <w:t>
      26) фразировка (баса айту) – мазмұнын, музыкалық ойдың қисынын анықтау мақсатында кезеңдерді, сөйлемдерді, сөздерді бөлу арқылы орындау процесіндегі музыкалық фразаларды көркемдік-мағыналық жағына байланысты ерекшелеуді білдіретін музыканы мәнерлеуқұралы;</w:t>
      </w:r>
    </w:p>
    <w:p>
      <w:pPr>
        <w:spacing w:after="0"/>
        <w:ind w:left="0"/>
        <w:jc w:val="both"/>
      </w:pPr>
      <w:r>
        <w:rPr>
          <w:rFonts w:ascii="Times New Roman"/>
          <w:b w:val="false"/>
          <w:i w:val="false"/>
          <w:color w:val="000000"/>
          <w:sz w:val="28"/>
        </w:rPr>
        <w:t>
      27) халық музыкасы – халықтың музыкалық-поэтикалық шығармашылығы, халық шығармашылығының (фольклор) ажырамас бөлігі;</w:t>
      </w:r>
    </w:p>
    <w:p>
      <w:pPr>
        <w:spacing w:after="0"/>
        <w:ind w:left="0"/>
        <w:jc w:val="both"/>
      </w:pPr>
      <w:r>
        <w:rPr>
          <w:rFonts w:ascii="Times New Roman"/>
          <w:b w:val="false"/>
          <w:i w:val="false"/>
          <w:color w:val="000000"/>
          <w:sz w:val="28"/>
        </w:rPr>
        <w:t>
      28) халық әні – халық музыкасының мейлінше көп тараған түрі, ауызша айтылатын ұжымдық шығармашылық жемісі;</w:t>
      </w:r>
    </w:p>
    <w:p>
      <w:pPr>
        <w:spacing w:after="0"/>
        <w:ind w:left="0"/>
        <w:jc w:val="both"/>
      </w:pPr>
      <w:r>
        <w:rPr>
          <w:rFonts w:ascii="Times New Roman"/>
          <w:b w:val="false"/>
          <w:i w:val="false"/>
          <w:color w:val="000000"/>
          <w:sz w:val="28"/>
        </w:rPr>
        <w:t>
      29) ырғақ – вокалмен немесе музыкалық аспаппен дыбыстық үнді таза шығару білігі.</w:t>
      </w:r>
    </w:p>
    <w:p>
      <w:pPr>
        <w:spacing w:after="0"/>
        <w:ind w:left="0"/>
        <w:jc w:val="both"/>
      </w:pPr>
      <w:r>
        <w:rPr>
          <w:rFonts w:ascii="Times New Roman"/>
          <w:b w:val="false"/>
          <w:i w:val="false"/>
          <w:color w:val="000000"/>
          <w:sz w:val="28"/>
        </w:rPr>
        <w:t>
      3. Пәннің мақсаты: білім алушының әншілік мәдениетін қалыптастыруға және шығармашылық тұлғасын тәрбиелеуге жағдай жасау.</w:t>
      </w:r>
    </w:p>
    <w:p>
      <w:pPr>
        <w:spacing w:after="0"/>
        <w:ind w:left="0"/>
        <w:jc w:val="both"/>
      </w:pPr>
      <w:r>
        <w:rPr>
          <w:rFonts w:ascii="Times New Roman"/>
          <w:b w:val="false"/>
          <w:i w:val="false"/>
          <w:color w:val="000000"/>
          <w:sz w:val="28"/>
        </w:rPr>
        <w:t>
      4. Пәннің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білім алушыны вокалдық өнердің жанрларымен, музыкалық терминдермен таныстыру;</w:t>
      </w:r>
    </w:p>
    <w:p>
      <w:pPr>
        <w:spacing w:after="0"/>
        <w:ind w:left="0"/>
        <w:jc w:val="both"/>
      </w:pPr>
      <w:r>
        <w:rPr>
          <w:rFonts w:ascii="Times New Roman"/>
          <w:b w:val="false"/>
          <w:i w:val="false"/>
          <w:color w:val="000000"/>
          <w:sz w:val="28"/>
        </w:rPr>
        <w:t>
      2) ноталық сауатты, вокалдық шығармаларды сауатты және мәнерлі көркем орындауға оқыту;</w:t>
      </w:r>
    </w:p>
    <w:p>
      <w:pPr>
        <w:spacing w:after="0"/>
        <w:ind w:left="0"/>
        <w:jc w:val="both"/>
      </w:pPr>
      <w:r>
        <w:rPr>
          <w:rFonts w:ascii="Times New Roman"/>
          <w:b w:val="false"/>
          <w:i w:val="false"/>
          <w:color w:val="000000"/>
          <w:sz w:val="28"/>
        </w:rPr>
        <w:t>
      3) халық музыкасын, қазақстандық, орыс және шетел композиторларының шығармашылығын зерделеу негізінде тыныс алу, дикция, интонация, әншілік позиция, орындау нақышын қамтитын вокалдық-әншілік дағдыларды қалыптастыру және дамыту.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білім алушының есту қабілетін, дауысты, ырғақ сезімін, музыканы есте сақтау жадын, музыкалық ойлауын, әртістік қабілетін дамыту; </w:t>
      </w:r>
    </w:p>
    <w:p>
      <w:pPr>
        <w:spacing w:after="0"/>
        <w:ind w:left="0"/>
        <w:jc w:val="both"/>
      </w:pPr>
      <w:r>
        <w:rPr>
          <w:rFonts w:ascii="Times New Roman"/>
          <w:b w:val="false"/>
          <w:i w:val="false"/>
          <w:color w:val="000000"/>
          <w:sz w:val="28"/>
        </w:rPr>
        <w:t>
      2) сахналық шеберлік дағдыларын меңгеру;</w:t>
      </w:r>
    </w:p>
    <w:p>
      <w:pPr>
        <w:spacing w:after="0"/>
        <w:ind w:left="0"/>
        <w:jc w:val="both"/>
      </w:pPr>
      <w:r>
        <w:rPr>
          <w:rFonts w:ascii="Times New Roman"/>
          <w:b w:val="false"/>
          <w:i w:val="false"/>
          <w:color w:val="000000"/>
          <w:sz w:val="28"/>
        </w:rPr>
        <w:t>
      3) білім алушының алған білім, білік және дағдылары негізінде музыкалық-шығармашылық қабілеттерін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вокалдық-орындаушылық дағдыларды меңгеру арқылы музыкалық өнер әлеміне араластыру;</w:t>
      </w:r>
    </w:p>
    <w:p>
      <w:pPr>
        <w:spacing w:after="0"/>
        <w:ind w:left="0"/>
        <w:jc w:val="both"/>
      </w:pPr>
      <w:r>
        <w:rPr>
          <w:rFonts w:ascii="Times New Roman"/>
          <w:b w:val="false"/>
          <w:i w:val="false"/>
          <w:color w:val="000000"/>
          <w:sz w:val="28"/>
        </w:rPr>
        <w:t>
      2) білім алушының көркемдік талғамын тәрбиелеу және рухани-адамгершілік қасиеттерін дамыту;</w:t>
      </w:r>
    </w:p>
    <w:p>
      <w:pPr>
        <w:spacing w:after="0"/>
        <w:ind w:left="0"/>
        <w:jc w:val="both"/>
      </w:pPr>
      <w:r>
        <w:rPr>
          <w:rFonts w:ascii="Times New Roman"/>
          <w:b w:val="false"/>
          <w:i w:val="false"/>
          <w:color w:val="000000"/>
          <w:sz w:val="28"/>
        </w:rPr>
        <w:t>
      3) әртүрлі ұлттық дәстүрлер, стильдер, дәуірлердің музыка өнеріне ену арқылы мәдени шыдамдылықты тәрбиелеу;</w:t>
      </w:r>
    </w:p>
    <w:p>
      <w:pPr>
        <w:spacing w:after="0"/>
        <w:ind w:left="0"/>
        <w:jc w:val="both"/>
      </w:pPr>
      <w:r>
        <w:rPr>
          <w:rFonts w:ascii="Times New Roman"/>
          <w:b w:val="false"/>
          <w:i w:val="false"/>
          <w:color w:val="000000"/>
          <w:sz w:val="28"/>
        </w:rPr>
        <w:t>
      4) адамгершілік, рухани, эстетикалық, патриоттық, интернационалдық тәрбие беру;</w:t>
      </w:r>
    </w:p>
    <w:p>
      <w:pPr>
        <w:spacing w:after="0"/>
        <w:ind w:left="0"/>
        <w:jc w:val="both"/>
      </w:pPr>
      <w:r>
        <w:rPr>
          <w:rFonts w:ascii="Times New Roman"/>
          <w:b w:val="false"/>
          <w:i w:val="false"/>
          <w:color w:val="000000"/>
          <w:sz w:val="28"/>
        </w:rPr>
        <w:t>
      5) алға қойған мақсаттарға жетуде еңбекқорлыққа, мақсаттылыққа және табандылыққа тәрбиелеу.</w:t>
      </w:r>
    </w:p>
    <w:p>
      <w:pPr>
        <w:spacing w:after="0"/>
        <w:ind w:left="0"/>
        <w:jc w:val="both"/>
      </w:pPr>
      <w:r>
        <w:rPr>
          <w:rFonts w:ascii="Times New Roman"/>
          <w:b w:val="false"/>
          <w:i w:val="false"/>
          <w:color w:val="000000"/>
          <w:sz w:val="28"/>
        </w:rPr>
        <w:t xml:space="preserve">
      5. Бағдарламаны іске асыру мерзімі – бес жыл. Бағдарламаны іске асыруға арналған оқыту уақытының көлемі осы бұйырықтың 3-қосымшасында көрсетілген балалар өнер мектебінің үлгілік оқу жоспарына сәйкес анықталады. </w:t>
      </w:r>
    </w:p>
    <w:p>
      <w:pPr>
        <w:spacing w:after="0"/>
        <w:ind w:left="0"/>
        <w:jc w:val="both"/>
      </w:pPr>
      <w:r>
        <w:rPr>
          <w:rFonts w:ascii="Times New Roman"/>
          <w:b w:val="false"/>
          <w:i w:val="false"/>
          <w:color w:val="000000"/>
          <w:sz w:val="28"/>
        </w:rPr>
        <w:t>
      6. Бағдарлама өнер мектептері театр бөлімдерінің білім алушыларына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xml:space="preserve">
      8. Бағдарлама музыкалық дарындылығы, дайындығы және жалпы дамуы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w:t>
      </w:r>
    </w:p>
    <w:p>
      <w:pPr>
        <w:spacing w:after="0"/>
        <w:ind w:left="0"/>
        <w:jc w:val="both"/>
      </w:pPr>
      <w:r>
        <w:rPr>
          <w:rFonts w:ascii="Times New Roman"/>
          <w:b w:val="false"/>
          <w:i w:val="false"/>
          <w:color w:val="000000"/>
          <w:sz w:val="28"/>
        </w:rPr>
        <w:t>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xml:space="preserve">
      9. Бағдарлама білім алушының жеке тұлғалық қасиеттерін дамытуға ықпал ететін: </w:t>
      </w:r>
    </w:p>
    <w:p>
      <w:pPr>
        <w:spacing w:after="0"/>
        <w:ind w:left="0"/>
        <w:jc w:val="both"/>
      </w:pPr>
      <w:r>
        <w:rPr>
          <w:rFonts w:ascii="Times New Roman"/>
          <w:b w:val="false"/>
          <w:i w:val="false"/>
          <w:color w:val="000000"/>
          <w:sz w:val="28"/>
        </w:rPr>
        <w:t>
      1) музыкалық сауаттың қажетті деңгейіне сәйкес музыкалық шығармаларды шығармашылықпен орындауға мүмкіндік беретін білім, білік және дағдыларды меңгеруі;</w:t>
      </w:r>
    </w:p>
    <w:p>
      <w:pPr>
        <w:spacing w:after="0"/>
        <w:ind w:left="0"/>
        <w:jc w:val="both"/>
      </w:pPr>
      <w:r>
        <w:rPr>
          <w:rFonts w:ascii="Times New Roman"/>
          <w:b w:val="false"/>
          <w:i w:val="false"/>
          <w:color w:val="000000"/>
          <w:sz w:val="28"/>
        </w:rPr>
        <w:t>
      2) шығармашылық қызмет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театр өнері саласындағы негізгі кәсіби білім беру бағдарламаларын әрі қарай меңгеруіне ықпал ететін білім, білік және дағдылар кешенін қалыптастыруға бағытталған.</w:t>
      </w:r>
    </w:p>
    <w:p>
      <w:pPr>
        <w:spacing w:after="0"/>
        <w:ind w:left="0"/>
        <w:jc w:val="both"/>
      </w:pPr>
      <w:r>
        <w:rPr>
          <w:rFonts w:ascii="Times New Roman"/>
          <w:b w:val="false"/>
          <w:i w:val="false"/>
          <w:color w:val="000000"/>
          <w:sz w:val="28"/>
        </w:rPr>
        <w:t>
      10.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11. Білім алушыға қажетті орындаушылық дағдыларды және біліктерді үйрету мазмұны, сипаты және стилі жағынан түрлі көркем шығармалармен жұмыс істеу барысында іске асырылады.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12. Бағдарламаның ерекшелігі білім алушының музыкалық талғамын қалыптастыруға, вокалдық және шығармашылық қабілеттерін дамытуға бағытталуы болып табылады.</w:t>
      </w:r>
    </w:p>
    <w:p>
      <w:pPr>
        <w:spacing w:after="0"/>
        <w:ind w:left="0"/>
        <w:jc w:val="both"/>
      </w:pPr>
      <w:r>
        <w:rPr>
          <w:rFonts w:ascii="Times New Roman"/>
          <w:b w:val="false"/>
          <w:i w:val="false"/>
          <w:color w:val="000000"/>
          <w:sz w:val="28"/>
        </w:rPr>
        <w:t>
      13. Бағдарлама білім алушының жас және жеке ерекшеліктерін ескереді, білім алушылардың функционалдық сауаттылығын дамытуға және оқу пәні шеңберінде меңгерілген арнайы білім, білік және дағдылардың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14.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оқытудың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15. Бағдарламаның мақсатына қол жеткізудің негізгі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алушының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табыстылық жағдайын құруға, өнермен қуана араласуғады ықпал етеді.</w:t>
      </w:r>
    </w:p>
    <w:p>
      <w:pPr>
        <w:spacing w:after="0"/>
        <w:ind w:left="0"/>
        <w:jc w:val="both"/>
      </w:pPr>
      <w:r>
        <w:rPr>
          <w:rFonts w:ascii="Times New Roman"/>
          <w:b w:val="false"/>
          <w:i w:val="false"/>
          <w:color w:val="000000"/>
          <w:sz w:val="28"/>
        </w:rPr>
        <w:t>
      16. "Дауысты қою" пәніне жеке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17.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сұхбат, әңгіме,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таныстыруды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18. Әдістерді таңдау білім алушының жасына және жеке ерекшеліктеріне байланысты: физикалық қабілеттері, музыкалық қабілеттерінің даму деңгейі. Оқу процесі қарапайымнан күрделіге қарай құрылады.</w:t>
      </w:r>
    </w:p>
    <w:p>
      <w:pPr>
        <w:spacing w:after="0"/>
        <w:ind w:left="0"/>
        <w:jc w:val="both"/>
      </w:pPr>
      <w:r>
        <w:rPr>
          <w:rFonts w:ascii="Times New Roman"/>
          <w:b w:val="false"/>
          <w:i w:val="false"/>
          <w:color w:val="000000"/>
          <w:sz w:val="28"/>
        </w:rPr>
        <w:t>
      19. Сабақ формалары:</w:t>
      </w:r>
    </w:p>
    <w:p>
      <w:pPr>
        <w:spacing w:after="0"/>
        <w:ind w:left="0"/>
        <w:jc w:val="both"/>
      </w:pPr>
      <w:r>
        <w:rPr>
          <w:rFonts w:ascii="Times New Roman"/>
          <w:b w:val="false"/>
          <w:i w:val="false"/>
          <w:color w:val="000000"/>
          <w:sz w:val="28"/>
        </w:rPr>
        <w:t xml:space="preserve">
      1) практикалық; </w:t>
      </w:r>
    </w:p>
    <w:p>
      <w:pPr>
        <w:spacing w:after="0"/>
        <w:ind w:left="0"/>
        <w:jc w:val="both"/>
      </w:pPr>
      <w:r>
        <w:rPr>
          <w:rFonts w:ascii="Times New Roman"/>
          <w:b w:val="false"/>
          <w:i w:val="false"/>
          <w:color w:val="000000"/>
          <w:sz w:val="28"/>
        </w:rPr>
        <w:t>
      2) өзіндік жұмыс;</w:t>
      </w:r>
    </w:p>
    <w:p>
      <w:pPr>
        <w:spacing w:after="0"/>
        <w:ind w:left="0"/>
        <w:jc w:val="both"/>
      </w:pPr>
      <w:r>
        <w:rPr>
          <w:rFonts w:ascii="Times New Roman"/>
          <w:b w:val="false"/>
          <w:i w:val="false"/>
          <w:color w:val="000000"/>
          <w:sz w:val="28"/>
        </w:rPr>
        <w:t>
      3) дайындық-концерттік;</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xml:space="preserve">
      20. Педагог заманауи өнер мектептерінде Бағдарламаны іске асыруда интерактивті білім беру технологияларын, сабақтардың классикалық және дәстүрлі емес түрлерін қолданады. </w:t>
      </w:r>
    </w:p>
    <w:p>
      <w:pPr>
        <w:spacing w:after="0"/>
        <w:ind w:left="0"/>
        <w:jc w:val="both"/>
      </w:pPr>
      <w:r>
        <w:rPr>
          <w:rFonts w:ascii="Times New Roman"/>
          <w:b w:val="false"/>
          <w:i w:val="false"/>
          <w:color w:val="000000"/>
          <w:sz w:val="28"/>
        </w:rPr>
        <w:t>
      21. Педагогтің білім алушымен жеке жүргізетін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xml:space="preserve">
      Жеке сабақтарды педагогпен немесе басқа білім алушылармен ансамбльде ойнаумен үйлестіру өте тиімді. </w:t>
      </w:r>
    </w:p>
    <w:p>
      <w:pPr>
        <w:spacing w:after="0"/>
        <w:ind w:left="0"/>
        <w:jc w:val="both"/>
      </w:pPr>
      <w:r>
        <w:rPr>
          <w:rFonts w:ascii="Times New Roman"/>
          <w:b w:val="false"/>
          <w:i w:val="false"/>
          <w:color w:val="000000"/>
          <w:sz w:val="28"/>
        </w:rPr>
        <w:t>
      22. Сабақ жоспары білім алушы теориялық білімді практикамен бір уақытта алатындай құрылады.</w:t>
      </w:r>
    </w:p>
    <w:p>
      <w:pPr>
        <w:spacing w:after="0"/>
        <w:ind w:left="0"/>
        <w:jc w:val="both"/>
      </w:pPr>
      <w:r>
        <w:rPr>
          <w:rFonts w:ascii="Times New Roman"/>
          <w:b w:val="false"/>
          <w:i w:val="false"/>
          <w:color w:val="000000"/>
          <w:sz w:val="28"/>
        </w:rPr>
        <w:t>
      23. Сабақпен қатар жұмыстың сабақтан тыс түрлері жүргізіледі:</w:t>
      </w:r>
    </w:p>
    <w:p>
      <w:pPr>
        <w:spacing w:after="0"/>
        <w:ind w:left="0"/>
        <w:jc w:val="both"/>
      </w:pPr>
      <w:r>
        <w:rPr>
          <w:rFonts w:ascii="Times New Roman"/>
          <w:b w:val="false"/>
          <w:i w:val="false"/>
          <w:color w:val="000000"/>
          <w:sz w:val="28"/>
        </w:rPr>
        <w:t>
      1) концерттік, байқаулық қойылымдарға дайындық;</w:t>
      </w:r>
    </w:p>
    <w:p>
      <w:pPr>
        <w:spacing w:after="0"/>
        <w:ind w:left="0"/>
        <w:jc w:val="both"/>
      </w:pPr>
      <w:r>
        <w:rPr>
          <w:rFonts w:ascii="Times New Roman"/>
          <w:b w:val="false"/>
          <w:i w:val="false"/>
          <w:color w:val="000000"/>
          <w:sz w:val="28"/>
        </w:rPr>
        <w:t>
      2) шығармашылық және мәдени-ағартушылық іс-шараларға қатысу;</w:t>
      </w:r>
    </w:p>
    <w:p>
      <w:pPr>
        <w:spacing w:after="0"/>
        <w:ind w:left="0"/>
        <w:jc w:val="both"/>
      </w:pPr>
      <w:r>
        <w:rPr>
          <w:rFonts w:ascii="Times New Roman"/>
          <w:b w:val="false"/>
          <w:i w:val="false"/>
          <w:color w:val="000000"/>
          <w:sz w:val="28"/>
        </w:rPr>
        <w:t>
      3) филармонияларға, театрларға, концерттік залдарға, мұражайларға және тағы басқаларға бару;</w:t>
      </w:r>
    </w:p>
    <w:p>
      <w:pPr>
        <w:spacing w:after="0"/>
        <w:ind w:left="0"/>
        <w:jc w:val="both"/>
      </w:pPr>
      <w:r>
        <w:rPr>
          <w:rFonts w:ascii="Times New Roman"/>
          <w:b w:val="false"/>
          <w:i w:val="false"/>
          <w:color w:val="000000"/>
          <w:sz w:val="28"/>
        </w:rPr>
        <w:t>
      4) музыка қайраткерлерімен, орындаушылармен, композиторлармен кездесу.</w:t>
      </w:r>
    </w:p>
    <w:p>
      <w:pPr>
        <w:spacing w:after="0"/>
        <w:ind w:left="0"/>
        <w:jc w:val="both"/>
      </w:pPr>
      <w:r>
        <w:rPr>
          <w:rFonts w:ascii="Times New Roman"/>
          <w:b w:val="false"/>
          <w:i w:val="false"/>
          <w:color w:val="000000"/>
          <w:sz w:val="28"/>
        </w:rPr>
        <w:t>
      24.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 Педагог Бағдарламадан сыныптың білім алушыларының дайындық дейңгейіне сәйкес келетін тақырыптарды таңдайды.</w:t>
      </w:r>
    </w:p>
    <w:p>
      <w:pPr>
        <w:spacing w:after="0"/>
        <w:ind w:left="0"/>
        <w:jc w:val="both"/>
      </w:pPr>
      <w:r>
        <w:rPr>
          <w:rFonts w:ascii="Times New Roman"/>
          <w:b w:val="false"/>
          <w:i w:val="false"/>
          <w:color w:val="000000"/>
          <w:sz w:val="28"/>
        </w:rPr>
        <w:t>
      25.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26.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27.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28.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29.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30.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31.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32. Білім алушының жеке жоспары әр жартыжылдыққа құрылады,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33.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Бір сыныптың өзінде Бағдарламаны іске асыру бойынша жеке жоспарлар, күрделілік деңгейі бойынша концерттік бағдарламалар бір бірінен біршама ерекшеленеді.</w:t>
      </w:r>
    </w:p>
    <w:p>
      <w:pPr>
        <w:spacing w:after="0"/>
        <w:ind w:left="0"/>
        <w:jc w:val="both"/>
      </w:pPr>
      <w:r>
        <w:rPr>
          <w:rFonts w:ascii="Times New Roman"/>
          <w:b w:val="false"/>
          <w:i w:val="false"/>
          <w:color w:val="000000"/>
          <w:sz w:val="28"/>
        </w:rPr>
        <w:t>
      34. Білім алушының жеке жоспары кең репертуарлық үрдісті, халықтық,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35.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36.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37.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38. Репертуарлық тізбе халық әндерін, қазақ, орыс, шетел музыкасының классикалық музыкалық шығармаларын, заманауи композиторлардың әртүрлі стильдегі және жанрдағы шығармаларын, балаларға арналған спектакльдерден алынған балалар, вокалдық және хор партияларын қамтиды.</w:t>
      </w:r>
    </w:p>
    <w:p>
      <w:pPr>
        <w:spacing w:after="0"/>
        <w:ind w:left="0"/>
        <w:jc w:val="both"/>
      </w:pPr>
      <w:r>
        <w:rPr>
          <w:rFonts w:ascii="Times New Roman"/>
          <w:b w:val="false"/>
          <w:i w:val="false"/>
          <w:color w:val="000000"/>
          <w:sz w:val="28"/>
        </w:rPr>
        <w:t>
      39. Педагог оқу процесінде ладтық, үндестілік, ырғақтық және әуендік ерекшеліктерін ескере отырып, қазақ халық әндері мен күйлерінің өңдеулерін, қазақстандық композиторлардың шығармаларын кеңінен қолданады.</w:t>
      </w:r>
    </w:p>
    <w:p>
      <w:pPr>
        <w:spacing w:after="0"/>
        <w:ind w:left="0"/>
        <w:jc w:val="both"/>
      </w:pPr>
      <w:r>
        <w:rPr>
          <w:rFonts w:ascii="Times New Roman"/>
          <w:b w:val="false"/>
          <w:i w:val="false"/>
          <w:color w:val="000000"/>
          <w:sz w:val="28"/>
        </w:rPr>
        <w:t>
      40. Оқу репертуарының әр түрлі жанрлардағы және стильдердегі шығармаларға қанық болуы музыкалық материалды оқу, салыстыру, жүйелеу үшін оңтайлы жағдай туғызады.</w:t>
      </w:r>
    </w:p>
    <w:p>
      <w:pPr>
        <w:spacing w:after="0"/>
        <w:ind w:left="0"/>
        <w:jc w:val="both"/>
      </w:pPr>
      <w:r>
        <w:rPr>
          <w:rFonts w:ascii="Times New Roman"/>
          <w:b w:val="false"/>
          <w:i w:val="false"/>
          <w:color w:val="000000"/>
          <w:sz w:val="28"/>
        </w:rPr>
        <w:t>
      41. Репертуар заманауи отандық және шетел композиторлары шығарған үздік пьесаларды қамти отырып жүйелі түрде жаңартылады және кеңейтіледі.</w:t>
      </w:r>
    </w:p>
    <w:p>
      <w:pPr>
        <w:spacing w:after="0"/>
        <w:ind w:left="0"/>
        <w:jc w:val="both"/>
      </w:pPr>
      <w:r>
        <w:rPr>
          <w:rFonts w:ascii="Times New Roman"/>
          <w:b w:val="false"/>
          <w:i w:val="false"/>
          <w:color w:val="000000"/>
          <w:sz w:val="28"/>
        </w:rPr>
        <w:t>
      42. Педагог күрделілігі төмендеу тапсырмадан мейлінше күрделі тапсырмаға біртіндеп ауысып,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мұқият ойластырады.</w:t>
      </w:r>
    </w:p>
    <w:p>
      <w:pPr>
        <w:spacing w:after="0"/>
        <w:ind w:left="0"/>
        <w:jc w:val="both"/>
      </w:pPr>
      <w:r>
        <w:rPr>
          <w:rFonts w:ascii="Times New Roman"/>
          <w:b w:val="false"/>
          <w:i w:val="false"/>
          <w:color w:val="000000"/>
          <w:sz w:val="28"/>
        </w:rPr>
        <w:t>
      43. Педагог репертуармен жұмыстың аяқталу деңгейін анықтайды, шығармаларды үйрену кезеңдерін анықтайды,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44.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45.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46. Білім алушының музыкалық ой-өрісін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47. Жеке жоспардың міндетті тараулары:</w:t>
      </w:r>
    </w:p>
    <w:p>
      <w:pPr>
        <w:spacing w:after="0"/>
        <w:ind w:left="0"/>
        <w:jc w:val="both"/>
      </w:pPr>
      <w:r>
        <w:rPr>
          <w:rFonts w:ascii="Times New Roman"/>
          <w:b w:val="false"/>
          <w:i w:val="false"/>
          <w:color w:val="000000"/>
          <w:sz w:val="28"/>
        </w:rPr>
        <w:t>
      1) тыныс алу жаттығуларымен жұмыс;</w:t>
      </w:r>
    </w:p>
    <w:p>
      <w:pPr>
        <w:spacing w:after="0"/>
        <w:ind w:left="0"/>
        <w:jc w:val="both"/>
      </w:pPr>
      <w:r>
        <w:rPr>
          <w:rFonts w:ascii="Times New Roman"/>
          <w:b w:val="false"/>
          <w:i w:val="false"/>
          <w:color w:val="000000"/>
          <w:sz w:val="28"/>
        </w:rPr>
        <w:t>
      2) вокалдық жаттығулармен жұмыс;</w:t>
      </w:r>
    </w:p>
    <w:p>
      <w:pPr>
        <w:spacing w:after="0"/>
        <w:ind w:left="0"/>
        <w:jc w:val="both"/>
      </w:pPr>
      <w:r>
        <w:rPr>
          <w:rFonts w:ascii="Times New Roman"/>
          <w:b w:val="false"/>
          <w:i w:val="false"/>
          <w:color w:val="000000"/>
          <w:sz w:val="28"/>
        </w:rPr>
        <w:t>
      3) классикалық және заманауи авторлардың шығармаларын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өңдеулері;</w:t>
      </w:r>
    </w:p>
    <w:p>
      <w:pPr>
        <w:spacing w:after="0"/>
        <w:ind w:left="0"/>
        <w:jc w:val="both"/>
      </w:pPr>
      <w:r>
        <w:rPr>
          <w:rFonts w:ascii="Times New Roman"/>
          <w:b w:val="false"/>
          <w:i w:val="false"/>
          <w:color w:val="000000"/>
          <w:sz w:val="28"/>
        </w:rPr>
        <w:t>
      6) ноталарды парақтан оқу дағдылары.</w:t>
      </w:r>
    </w:p>
    <w:p>
      <w:pPr>
        <w:spacing w:after="0"/>
        <w:ind w:left="0"/>
        <w:jc w:val="both"/>
      </w:pPr>
      <w:r>
        <w:rPr>
          <w:rFonts w:ascii="Times New Roman"/>
          <w:b w:val="false"/>
          <w:i w:val="false"/>
          <w:color w:val="000000"/>
          <w:sz w:val="28"/>
        </w:rPr>
        <w:t>
      48. Әр жарты жылдықтың соңында педагог білім алушының тапсырманы орындау сапасын белгілейді және бекітілген репертуарлық тізбеге өзгерістер енгізеді, жылдың соңында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49.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вокалдық дағдыларының деңгейі;</w:t>
      </w:r>
    </w:p>
    <w:p>
      <w:pPr>
        <w:spacing w:after="0"/>
        <w:ind w:left="0"/>
        <w:jc w:val="both"/>
      </w:pPr>
      <w:r>
        <w:rPr>
          <w:rFonts w:ascii="Times New Roman"/>
          <w:b w:val="false"/>
          <w:i w:val="false"/>
          <w:color w:val="000000"/>
          <w:sz w:val="28"/>
        </w:rPr>
        <w:t>
      2) жеке ерекшеліктері мен қабілеттерінің дамуы;</w:t>
      </w:r>
    </w:p>
    <w:p>
      <w:pPr>
        <w:spacing w:after="0"/>
        <w:ind w:left="0"/>
        <w:jc w:val="both"/>
      </w:pPr>
      <w:r>
        <w:rPr>
          <w:rFonts w:ascii="Times New Roman"/>
          <w:b w:val="false"/>
          <w:i w:val="false"/>
          <w:color w:val="000000"/>
          <w:sz w:val="28"/>
        </w:rPr>
        <w:t>
      3) вокалдық техниканы, вокалдық репертуарды меңгеруі;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оқу процесіне көзқарасы (ынталылық, қажырлылық);</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Педагог баланың барлық ерекшеліктерін ескереді, жағымды жақтарына баса назар қояды және дамыта отырып, осы қабілеттерін педагогикалық процесте оңтайлы қолданады.</w:t>
      </w:r>
    </w:p>
    <w:p>
      <w:pPr>
        <w:spacing w:after="0"/>
        <w:ind w:left="0"/>
        <w:jc w:val="both"/>
      </w:pPr>
      <w:r>
        <w:rPr>
          <w:rFonts w:ascii="Times New Roman"/>
          <w:b w:val="false"/>
          <w:i w:val="false"/>
          <w:color w:val="000000"/>
          <w:sz w:val="28"/>
        </w:rPr>
        <w:t>
      50.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51. Жеке үй тапсырмасы бірнеше кезеңмен жүргізіледі, педагогтің ұсынымдарына сәйкес құрылады.</w:t>
      </w:r>
    </w:p>
    <w:p>
      <w:pPr>
        <w:spacing w:after="0"/>
        <w:ind w:left="0"/>
        <w:jc w:val="both"/>
      </w:pPr>
      <w:r>
        <w:rPr>
          <w:rFonts w:ascii="Times New Roman"/>
          <w:b w:val="false"/>
          <w:i w:val="false"/>
          <w:color w:val="000000"/>
          <w:sz w:val="28"/>
        </w:rPr>
        <w:t>
      Бірінші кезекте түрлі техникалық тәсілдер пысықталады, әртүрлі техникалық тәсілдер қолданылады. Педагог білім алушының ақыл-ой және дене мүмкіндіктеріне ескеріп қандай да бір шығармамен жұмыс істеуге жұмсалатын уақыт көлемін анықтайды.</w:t>
      </w:r>
    </w:p>
    <w:p>
      <w:pPr>
        <w:spacing w:after="0"/>
        <w:ind w:left="0"/>
        <w:jc w:val="both"/>
      </w:pPr>
      <w:r>
        <w:rPr>
          <w:rFonts w:ascii="Times New Roman"/>
          <w:b w:val="false"/>
          <w:i w:val="false"/>
          <w:color w:val="000000"/>
          <w:sz w:val="28"/>
        </w:rPr>
        <w:t>
      52. Үй тапсырмаларының мазмұны:</w:t>
      </w:r>
    </w:p>
    <w:p>
      <w:pPr>
        <w:spacing w:after="0"/>
        <w:ind w:left="0"/>
        <w:jc w:val="both"/>
      </w:pPr>
      <w:r>
        <w:rPr>
          <w:rFonts w:ascii="Times New Roman"/>
          <w:b w:val="false"/>
          <w:i w:val="false"/>
          <w:color w:val="000000"/>
          <w:sz w:val="28"/>
        </w:rPr>
        <w:t>
      1) тыныс алу, артикуляциялық, вокалдық жаттығулар;</w:t>
      </w:r>
    </w:p>
    <w:p>
      <w:pPr>
        <w:spacing w:after="0"/>
        <w:ind w:left="0"/>
        <w:jc w:val="both"/>
      </w:pPr>
      <w:r>
        <w:rPr>
          <w:rFonts w:ascii="Times New Roman"/>
          <w:b w:val="false"/>
          <w:i w:val="false"/>
          <w:color w:val="000000"/>
          <w:sz w:val="28"/>
        </w:rPr>
        <w:t>
      2) дикциямен жұмыс (жаңылтпаштар);</w:t>
      </w:r>
    </w:p>
    <w:p>
      <w:pPr>
        <w:spacing w:after="0"/>
        <w:ind w:left="0"/>
        <w:jc w:val="both"/>
      </w:pPr>
      <w:r>
        <w:rPr>
          <w:rFonts w:ascii="Times New Roman"/>
          <w:b w:val="false"/>
          <w:i w:val="false"/>
          <w:color w:val="000000"/>
          <w:sz w:val="28"/>
        </w:rPr>
        <w:t>
      3) техниканы дамытуға арналған жаттығулар (вокализдер);</w:t>
      </w:r>
    </w:p>
    <w:p>
      <w:pPr>
        <w:spacing w:after="0"/>
        <w:ind w:left="0"/>
        <w:jc w:val="both"/>
      </w:pPr>
      <w:r>
        <w:rPr>
          <w:rFonts w:ascii="Times New Roman"/>
          <w:b w:val="false"/>
          <w:i w:val="false"/>
          <w:color w:val="000000"/>
          <w:sz w:val="28"/>
        </w:rPr>
        <w:t>
      4) көркемдік материалдармен жұмыс (балаларға арналған, халық, эстрада әндерінің, романстардың мәтіндерін және әуендерін жаттау);</w:t>
      </w:r>
    </w:p>
    <w:p>
      <w:pPr>
        <w:spacing w:after="0"/>
        <w:ind w:left="0"/>
        <w:jc w:val="both"/>
      </w:pPr>
      <w:r>
        <w:rPr>
          <w:rFonts w:ascii="Times New Roman"/>
          <w:b w:val="false"/>
          <w:i w:val="false"/>
          <w:color w:val="000000"/>
          <w:sz w:val="28"/>
        </w:rPr>
        <w:t>
      5) ноталарды парақтан оқу.</w:t>
      </w:r>
    </w:p>
    <w:p>
      <w:pPr>
        <w:spacing w:after="0"/>
        <w:ind w:left="0"/>
        <w:jc w:val="both"/>
      </w:pPr>
      <w:r>
        <w:rPr>
          <w:rFonts w:ascii="Times New Roman"/>
          <w:b w:val="false"/>
          <w:i w:val="false"/>
          <w:color w:val="000000"/>
          <w:sz w:val="28"/>
        </w:rPr>
        <w:t>
      53.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өзінің орындауын талдау (білім алушы өзінің айтуын бағалайды, жіберілген қателіктерін белгілейді);</w:t>
      </w:r>
    </w:p>
    <w:p>
      <w:pPr>
        <w:spacing w:after="0"/>
        <w:ind w:left="0"/>
        <w:jc w:val="both"/>
      </w:pPr>
      <w:r>
        <w:rPr>
          <w:rFonts w:ascii="Times New Roman"/>
          <w:b w:val="false"/>
          <w:i w:val="false"/>
          <w:color w:val="000000"/>
          <w:sz w:val="28"/>
        </w:rPr>
        <w:t>
      2) күнделікке шығармамен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(білім алушы қиындықтар туралы және оларды жою туралы айтады).</w:t>
      </w:r>
    </w:p>
    <w:p>
      <w:pPr>
        <w:spacing w:after="0"/>
        <w:ind w:left="0"/>
        <w:jc w:val="both"/>
      </w:pPr>
      <w:r>
        <w:rPr>
          <w:rFonts w:ascii="Times New Roman"/>
          <w:b w:val="false"/>
          <w:i w:val="false"/>
          <w:color w:val="000000"/>
          <w:sz w:val="28"/>
        </w:rPr>
        <w:t>
      54. "Дауысты қою (вокал)" пәнінің үлгілік оқу жоспарындағы "Актерлік шеберлік негіздері", "Сахна тілі", "Сахна қозғалысының негіздері"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55. 1 сыныптағы Бағдарлама талаптары:</w:t>
      </w:r>
    </w:p>
    <w:p>
      <w:pPr>
        <w:spacing w:after="0"/>
        <w:ind w:left="0"/>
        <w:jc w:val="both"/>
      </w:pPr>
      <w:r>
        <w:rPr>
          <w:rFonts w:ascii="Times New Roman"/>
          <w:b w:val="false"/>
          <w:i w:val="false"/>
          <w:color w:val="000000"/>
          <w:sz w:val="28"/>
        </w:rPr>
        <w:t>
      1) білім алушы дауыс аппаратының құрылымымен, дауысты құрау жүйесінің бөліктерімен, дыбыс шығару, артикуляция және тыныс алу тәсілдерімен танысады, дұрыс әншілік ұстанымды сақтауды үйренеді;</w:t>
      </w:r>
    </w:p>
    <w:p>
      <w:pPr>
        <w:spacing w:after="0"/>
        <w:ind w:left="0"/>
        <w:jc w:val="both"/>
      </w:pPr>
      <w:r>
        <w:rPr>
          <w:rFonts w:ascii="Times New Roman"/>
          <w:b w:val="false"/>
          <w:i w:val="false"/>
          <w:color w:val="000000"/>
          <w:sz w:val="28"/>
        </w:rPr>
        <w:t>
      2) негізгі вокалдық дағдыларды меңгереді – дыбысты дұрыс құру (жұмсақ шабуыл), көмейдің тұрақты қалпын сақтау, иықтарды көтермей тынысты қалыпты алу, ән айту кезінде демді ішке алу қалпын сақтау және оны баяу, үнемдеп шығару;</w:t>
      </w:r>
    </w:p>
    <w:p>
      <w:pPr>
        <w:spacing w:after="0"/>
        <w:ind w:left="0"/>
        <w:jc w:val="both"/>
      </w:pPr>
      <w:r>
        <w:rPr>
          <w:rFonts w:ascii="Times New Roman"/>
          <w:b w:val="false"/>
          <w:i w:val="false"/>
          <w:color w:val="000000"/>
          <w:sz w:val="28"/>
        </w:rPr>
        <w:t>
      3) әншілік тыныстың негіздері, артикуляция дағдылары қалыптасады, музыкалық есту қабілеті, дауыс (диапазон, жүйріктілік және тембрлік мүмкіндіктер), ән айту процесінде әншілік ұстанымды сақтау білігі дамиды, ән айту кезіндегі көркемдік мәнерлілік элементтеріне назар аударылады;</w:t>
      </w:r>
    </w:p>
    <w:p>
      <w:pPr>
        <w:spacing w:after="0"/>
        <w:ind w:left="0"/>
        <w:jc w:val="both"/>
      </w:pPr>
      <w:r>
        <w:rPr>
          <w:rFonts w:ascii="Times New Roman"/>
          <w:b w:val="false"/>
          <w:i w:val="false"/>
          <w:color w:val="000000"/>
          <w:sz w:val="28"/>
        </w:rPr>
        <w:t>
      4) тыныс алу, артикуляциялық жаттығулар, балаларға арналған 2 ән меңгеріледі.</w:t>
      </w:r>
    </w:p>
    <w:p>
      <w:pPr>
        <w:spacing w:after="0"/>
        <w:ind w:left="0"/>
        <w:jc w:val="both"/>
      </w:pPr>
      <w:r>
        <w:rPr>
          <w:rFonts w:ascii="Times New Roman"/>
          <w:b w:val="false"/>
          <w:i w:val="false"/>
          <w:color w:val="000000"/>
          <w:sz w:val="28"/>
        </w:rPr>
        <w:t>
      56. 1 сыныптың оқу пәнінің мазмұны.</w:t>
      </w:r>
    </w:p>
    <w:p>
      <w:pPr>
        <w:spacing w:after="0"/>
        <w:ind w:left="0"/>
        <w:jc w:val="both"/>
      </w:pPr>
      <w:r>
        <w:rPr>
          <w:rFonts w:ascii="Times New Roman"/>
          <w:b w:val="false"/>
          <w:i w:val="false"/>
          <w:color w:val="000000"/>
          <w:sz w:val="28"/>
        </w:rPr>
        <w:t xml:space="preserve">
      1-тақырып. Ән айту – музыкалық орындаушылық қызметінің түрі. Дауыс құрау жүйесінің негізгі бөліктері: тыныс алу аппараты, көмей, дауыс желбезектері, артикуляциялық аппарат. Дауыстың тембрлік бояуы. Балалар дауысының жас ерекшеліктері. </w:t>
      </w:r>
    </w:p>
    <w:p>
      <w:pPr>
        <w:spacing w:after="0"/>
        <w:ind w:left="0"/>
        <w:jc w:val="both"/>
      </w:pPr>
      <w:r>
        <w:rPr>
          <w:rFonts w:ascii="Times New Roman"/>
          <w:b w:val="false"/>
          <w:i w:val="false"/>
          <w:color w:val="000000"/>
          <w:sz w:val="28"/>
        </w:rPr>
        <w:t>
      2-тақырып. Әншілік ұстаным: дененің, бастың дұрыс қалпы, бет бұлшық еттерінің, мойынның, барлық артикуляциялық аппараттың табиғи және еркін қалпы. "Отыру", "тұру" қалпында ән айту. Ән айту процесіндегі қол мен аяқтың қалпы. Ән айту кезіндегі беттің мимикасы.</w:t>
      </w:r>
    </w:p>
    <w:p>
      <w:pPr>
        <w:spacing w:after="0"/>
        <w:ind w:left="0"/>
        <w:jc w:val="both"/>
      </w:pPr>
      <w:r>
        <w:rPr>
          <w:rFonts w:ascii="Times New Roman"/>
          <w:b w:val="false"/>
          <w:i w:val="false"/>
          <w:color w:val="000000"/>
          <w:sz w:val="28"/>
        </w:rPr>
        <w:t xml:space="preserve">
      3-тақырып. Бала дауысын қалыптастыру. Дыбысты құру. Көмейде дауыстың пайда болуы. Дыбыс шабуылы (қатты, жұмсақ, қырылдап шығатын (придыхательная)). Тембрдің пайда болуы. Дауыс ырғағы. Дыбысталудың жоғары позициясы. Дыбыс жүргізу түрлері: legato [легато], non legato [нон легато], staccato [стаккато]. Легатода айту (әуеннің ілгерілемелі қозғалысында). Кантиленді айту. </w:t>
      </w:r>
    </w:p>
    <w:p>
      <w:pPr>
        <w:spacing w:after="0"/>
        <w:ind w:left="0"/>
        <w:jc w:val="both"/>
      </w:pPr>
      <w:r>
        <w:rPr>
          <w:rFonts w:ascii="Times New Roman"/>
          <w:b w:val="false"/>
          <w:i w:val="false"/>
          <w:color w:val="000000"/>
          <w:sz w:val="28"/>
        </w:rPr>
        <w:t>
      4-тақырып. Әншілік тыныс. Тыныстың негізгі түрлері. Тынысты және дыбыс құрауды үйлестіру. Тыныс алуды және баяу тыныс шығаруды дұрыс ұйымдастыру. Тыныс алу ережелері – демді ішке алу, демді шығару, демді ұстап тұру. Тыныс алу жаттығулары.</w:t>
      </w:r>
    </w:p>
    <w:p>
      <w:pPr>
        <w:spacing w:after="0"/>
        <w:ind w:left="0"/>
        <w:jc w:val="both"/>
      </w:pPr>
      <w:r>
        <w:rPr>
          <w:rFonts w:ascii="Times New Roman"/>
          <w:b w:val="false"/>
          <w:i w:val="false"/>
          <w:color w:val="000000"/>
          <w:sz w:val="28"/>
        </w:rPr>
        <w:t>
      5-тақырып. Дикция және артикуляция. Сөйлеудегі артикуляциялық аппарат. Ауыз жұтқыншақ каналының мүшелері: тіл, ерін, жұмсақ таңдай, жұтқыншақ, кеңірдек, төменгі жақтың бұлшық еттері. Дауысты, дауыссыз дыбыстар. Диапазонның ортаңғы тұсында дауыстыларды қалыптастыру және дауыссызарды айту. Жылдам темптегі жаттығуларды орындау арқыры дикцияны пысықтау (жаңылтпаштар).</w:t>
      </w:r>
    </w:p>
    <w:p>
      <w:pPr>
        <w:spacing w:after="0"/>
        <w:ind w:left="0"/>
        <w:jc w:val="both"/>
      </w:pPr>
      <w:r>
        <w:rPr>
          <w:rFonts w:ascii="Times New Roman"/>
          <w:b w:val="false"/>
          <w:i w:val="false"/>
          <w:color w:val="000000"/>
          <w:sz w:val="28"/>
        </w:rPr>
        <w:t>
      6-тақырып. Артикуляциялық аппараттың жұмысын тыныс алу бұлшық еттерімен және тамақтың бұлшық еттерімен үйлестіру.</w:t>
      </w:r>
    </w:p>
    <w:p>
      <w:pPr>
        <w:spacing w:after="0"/>
        <w:ind w:left="0"/>
        <w:jc w:val="both"/>
      </w:pPr>
      <w:r>
        <w:rPr>
          <w:rFonts w:ascii="Times New Roman"/>
          <w:b w:val="false"/>
          <w:i w:val="false"/>
          <w:color w:val="000000"/>
          <w:sz w:val="28"/>
        </w:rPr>
        <w:t xml:space="preserve">
      7-тақырып. Диапазонның орта тұсында дауыстыларды қалыптастыру және дауыссыздарды айту. Артикуляциялық аппараттың еркіндігі және оны ұйымдастыру. Ән айтудағы артикуляция және дикция. Артикуляцияға арналған жаттығулар. </w:t>
      </w:r>
    </w:p>
    <w:p>
      <w:pPr>
        <w:spacing w:after="0"/>
        <w:ind w:left="0"/>
        <w:jc w:val="both"/>
      </w:pPr>
      <w:r>
        <w:rPr>
          <w:rFonts w:ascii="Times New Roman"/>
          <w:b w:val="false"/>
          <w:i w:val="false"/>
          <w:color w:val="000000"/>
          <w:sz w:val="28"/>
        </w:rPr>
        <w:t>
      8-тақырып. Есту қабілеттері. Есту назары және өзін бақылау. Әншілік дыбысталудың сапалық жақтарын саралау. Әншілік тыныс туралы вокалдық-есту түсініктері және оларды құру тәсілдері. Дыбыстың жеке элементтерін, дыбыс шығару тәсілдерін, артикуляцияны және тынысты түсіну. Вокалдық жаттығулар.</w:t>
      </w:r>
    </w:p>
    <w:p>
      <w:pPr>
        <w:spacing w:after="0"/>
        <w:ind w:left="0"/>
        <w:jc w:val="both"/>
      </w:pPr>
      <w:r>
        <w:rPr>
          <w:rFonts w:ascii="Times New Roman"/>
          <w:b w:val="false"/>
          <w:i w:val="false"/>
          <w:color w:val="000000"/>
          <w:sz w:val="28"/>
        </w:rPr>
        <w:t>
      9-тақырып. Интонация тазалығының музыкалық даму деңгейіне және есту түсініктерінің көлеміне тәуелділігі. Музыкалық есту қабілеттерін дамытуға арналған жаттығулар.</w:t>
      </w:r>
    </w:p>
    <w:p>
      <w:pPr>
        <w:spacing w:after="0"/>
        <w:ind w:left="0"/>
        <w:jc w:val="both"/>
      </w:pPr>
      <w:r>
        <w:rPr>
          <w:rFonts w:ascii="Times New Roman"/>
          <w:b w:val="false"/>
          <w:i w:val="false"/>
          <w:color w:val="000000"/>
          <w:sz w:val="28"/>
        </w:rPr>
        <w:t>
      10-тақырып. Дұрыс әншілік позицияны пысықтау. Есту мен дауыстың арасын үйлестіру (ырғақтың тазалығы, дұрыс әншілік позицияны пысықтауға арналған жаттығулар).</w:t>
      </w:r>
    </w:p>
    <w:p>
      <w:pPr>
        <w:spacing w:after="0"/>
        <w:ind w:left="0"/>
        <w:jc w:val="both"/>
      </w:pPr>
      <w:r>
        <w:rPr>
          <w:rFonts w:ascii="Times New Roman"/>
          <w:b w:val="false"/>
          <w:i w:val="false"/>
          <w:color w:val="000000"/>
          <w:sz w:val="28"/>
        </w:rPr>
        <w:t xml:space="preserve">
      57.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дауысты құрау жүйесінің негізгі бөліктерін біледі;</w:t>
      </w:r>
    </w:p>
    <w:p>
      <w:pPr>
        <w:spacing w:after="0"/>
        <w:ind w:left="0"/>
        <w:jc w:val="both"/>
      </w:pPr>
      <w:r>
        <w:rPr>
          <w:rFonts w:ascii="Times New Roman"/>
          <w:b w:val="false"/>
          <w:i w:val="false"/>
          <w:color w:val="000000"/>
          <w:sz w:val="28"/>
        </w:rPr>
        <w:t>
      2) әншілік ұстанымның арнайы дағдыларына ие болады;</w:t>
      </w:r>
    </w:p>
    <w:p>
      <w:pPr>
        <w:spacing w:after="0"/>
        <w:ind w:left="0"/>
        <w:jc w:val="both"/>
      </w:pPr>
      <w:r>
        <w:rPr>
          <w:rFonts w:ascii="Times New Roman"/>
          <w:b w:val="false"/>
          <w:i w:val="false"/>
          <w:color w:val="000000"/>
          <w:sz w:val="28"/>
        </w:rPr>
        <w:t xml:space="preserve">
      3) дыбыс шабуылын, дауыс ырғағын біледі; </w:t>
      </w:r>
    </w:p>
    <w:p>
      <w:pPr>
        <w:spacing w:after="0"/>
        <w:ind w:left="0"/>
        <w:jc w:val="both"/>
      </w:pPr>
      <w:r>
        <w:rPr>
          <w:rFonts w:ascii="Times New Roman"/>
          <w:b w:val="false"/>
          <w:i w:val="false"/>
          <w:color w:val="000000"/>
          <w:sz w:val="28"/>
        </w:rPr>
        <w:t>
      4) дауыс, дыбыс жүргізу түрлері туралы жалпы түсініктері бар;</w:t>
      </w:r>
    </w:p>
    <w:p>
      <w:pPr>
        <w:spacing w:after="0"/>
        <w:ind w:left="0"/>
        <w:jc w:val="both"/>
      </w:pPr>
      <w:r>
        <w:rPr>
          <w:rFonts w:ascii="Times New Roman"/>
          <w:b w:val="false"/>
          <w:i w:val="false"/>
          <w:color w:val="000000"/>
          <w:sz w:val="28"/>
        </w:rPr>
        <w:t>
      5) дұрыс әншілік тынысты қалыптастырады;</w:t>
      </w:r>
    </w:p>
    <w:p>
      <w:pPr>
        <w:spacing w:after="0"/>
        <w:ind w:left="0"/>
        <w:jc w:val="both"/>
      </w:pPr>
      <w:r>
        <w:rPr>
          <w:rFonts w:ascii="Times New Roman"/>
          <w:b w:val="false"/>
          <w:i w:val="false"/>
          <w:color w:val="000000"/>
          <w:sz w:val="28"/>
        </w:rPr>
        <w:t>
      6) тыныс алуды және тынысты музыкалық фразаларға бөле алады;</w:t>
      </w:r>
    </w:p>
    <w:p>
      <w:pPr>
        <w:spacing w:after="0"/>
        <w:ind w:left="0"/>
        <w:jc w:val="both"/>
      </w:pPr>
      <w:r>
        <w:rPr>
          <w:rFonts w:ascii="Times New Roman"/>
          <w:b w:val="false"/>
          <w:i w:val="false"/>
          <w:color w:val="000000"/>
          <w:sz w:val="28"/>
        </w:rPr>
        <w:t>
      7) тыныс алу жаттығуларын орындау дағдыларына ие болады;</w:t>
      </w:r>
    </w:p>
    <w:p>
      <w:pPr>
        <w:spacing w:after="0"/>
        <w:ind w:left="0"/>
        <w:jc w:val="both"/>
      </w:pPr>
      <w:r>
        <w:rPr>
          <w:rFonts w:ascii="Times New Roman"/>
          <w:b w:val="false"/>
          <w:i w:val="false"/>
          <w:color w:val="000000"/>
          <w:sz w:val="28"/>
        </w:rPr>
        <w:t>
      8) артикуляциялық жаттығуларды біледі;</w:t>
      </w:r>
    </w:p>
    <w:p>
      <w:pPr>
        <w:spacing w:after="0"/>
        <w:ind w:left="0"/>
        <w:jc w:val="both"/>
      </w:pPr>
      <w:r>
        <w:rPr>
          <w:rFonts w:ascii="Times New Roman"/>
          <w:b w:val="false"/>
          <w:i w:val="false"/>
          <w:color w:val="000000"/>
          <w:sz w:val="28"/>
        </w:rPr>
        <w:t>
      9) әндердің сөздерін дұрыс және анық айтуды, дауыстыларды бұзбай айтуды біледі;</w:t>
      </w:r>
    </w:p>
    <w:p>
      <w:pPr>
        <w:spacing w:after="0"/>
        <w:ind w:left="0"/>
        <w:jc w:val="both"/>
      </w:pPr>
      <w:r>
        <w:rPr>
          <w:rFonts w:ascii="Times New Roman"/>
          <w:b w:val="false"/>
          <w:i w:val="false"/>
          <w:color w:val="000000"/>
          <w:sz w:val="28"/>
        </w:rPr>
        <w:t>
      10) дауыстыларды таза және қысқа айтуды, белсенді артикуляция жасауды біледі;</w:t>
      </w:r>
    </w:p>
    <w:p>
      <w:pPr>
        <w:spacing w:after="0"/>
        <w:ind w:left="0"/>
        <w:jc w:val="both"/>
      </w:pPr>
      <w:r>
        <w:rPr>
          <w:rFonts w:ascii="Times New Roman"/>
          <w:b w:val="false"/>
          <w:i w:val="false"/>
          <w:color w:val="000000"/>
          <w:sz w:val="28"/>
        </w:rPr>
        <w:t>
      11) вокалдық жаттығуларды орындай алады;</w:t>
      </w:r>
    </w:p>
    <w:p>
      <w:pPr>
        <w:spacing w:after="0"/>
        <w:ind w:left="0"/>
        <w:jc w:val="both"/>
      </w:pPr>
      <w:r>
        <w:rPr>
          <w:rFonts w:ascii="Times New Roman"/>
          <w:b w:val="false"/>
          <w:i w:val="false"/>
          <w:color w:val="000000"/>
          <w:sz w:val="28"/>
        </w:rPr>
        <w:t>
      12) ән айтудағы артикуляция және дикция түсініктерін біледі;</w:t>
      </w:r>
    </w:p>
    <w:p>
      <w:pPr>
        <w:spacing w:after="0"/>
        <w:ind w:left="0"/>
        <w:jc w:val="both"/>
      </w:pPr>
      <w:r>
        <w:rPr>
          <w:rFonts w:ascii="Times New Roman"/>
          <w:b w:val="false"/>
          <w:i w:val="false"/>
          <w:color w:val="000000"/>
          <w:sz w:val="28"/>
        </w:rPr>
        <w:t>
      13) музыканы есту қабілеттерін дамытады;</w:t>
      </w:r>
    </w:p>
    <w:p>
      <w:pPr>
        <w:spacing w:after="0"/>
        <w:ind w:left="0"/>
        <w:jc w:val="both"/>
      </w:pPr>
      <w:r>
        <w:rPr>
          <w:rFonts w:ascii="Times New Roman"/>
          <w:b w:val="false"/>
          <w:i w:val="false"/>
          <w:color w:val="000000"/>
          <w:sz w:val="28"/>
        </w:rPr>
        <w:t>
      14) вокалдық-ырғақтық жаттығуларды біледі, әуендерді фрагменттері бойынша дұрыс ырғақтап айта алады;</w:t>
      </w:r>
    </w:p>
    <w:p>
      <w:pPr>
        <w:spacing w:after="0"/>
        <w:ind w:left="0"/>
        <w:jc w:val="both"/>
      </w:pPr>
      <w:r>
        <w:rPr>
          <w:rFonts w:ascii="Times New Roman"/>
          <w:b w:val="false"/>
          <w:i w:val="false"/>
          <w:color w:val="000000"/>
          <w:sz w:val="28"/>
        </w:rPr>
        <w:t>
      15) дұрыс әншілік позициямен жұмыс істейді.</w:t>
      </w:r>
    </w:p>
    <w:p>
      <w:pPr>
        <w:spacing w:after="0"/>
        <w:ind w:left="0"/>
        <w:jc w:val="both"/>
      </w:pPr>
      <w:r>
        <w:rPr>
          <w:rFonts w:ascii="Times New Roman"/>
          <w:b w:val="false"/>
          <w:i w:val="false"/>
          <w:color w:val="000000"/>
          <w:sz w:val="28"/>
        </w:rPr>
        <w:t>
      58. 2 сыныптағы Бағдарлама талаптары:</w:t>
      </w:r>
    </w:p>
    <w:p>
      <w:pPr>
        <w:spacing w:after="0"/>
        <w:ind w:left="0"/>
        <w:jc w:val="both"/>
      </w:pPr>
      <w:r>
        <w:rPr>
          <w:rFonts w:ascii="Times New Roman"/>
          <w:b w:val="false"/>
          <w:i w:val="false"/>
          <w:color w:val="000000"/>
          <w:sz w:val="28"/>
        </w:rPr>
        <w:t>
      1) білім алушы ноталық сауатпен, музыкалық-теориялық, вокалдық біліммен, орындаушылық дағдылармен, нотаны парақтан оқумен танысады, вокалдық естуді, дауыс диапазонын дамытады, ән айту кезінде өзін бақылауды үйренеді;</w:t>
      </w:r>
    </w:p>
    <w:p>
      <w:pPr>
        <w:spacing w:after="0"/>
        <w:ind w:left="0"/>
        <w:jc w:val="both"/>
      </w:pPr>
      <w:r>
        <w:rPr>
          <w:rFonts w:ascii="Times New Roman"/>
          <w:b w:val="false"/>
          <w:i w:val="false"/>
          <w:color w:val="000000"/>
          <w:sz w:val="28"/>
        </w:rPr>
        <w:t>
      2) дұрыс әншілік ұстаным бекітіледі, табиғи әншілік тыныс жетілдіріледі;</w:t>
      </w:r>
    </w:p>
    <w:p>
      <w:pPr>
        <w:spacing w:after="0"/>
        <w:ind w:left="0"/>
        <w:jc w:val="both"/>
      </w:pPr>
      <w:r>
        <w:rPr>
          <w:rFonts w:ascii="Times New Roman"/>
          <w:b w:val="false"/>
          <w:i w:val="false"/>
          <w:color w:val="000000"/>
          <w:sz w:val="28"/>
        </w:rPr>
        <w:t>
      3) жоғары әншілік позицияны, әншілік дыбыс мәдениетін қалыптастыру бойынша жұмыстар жалғастырылады, баяу және орта қарқындағы legato айту тәсілдері меңгеріледі;</w:t>
      </w:r>
    </w:p>
    <w:p>
      <w:pPr>
        <w:spacing w:after="0"/>
        <w:ind w:left="0"/>
        <w:jc w:val="both"/>
      </w:pPr>
      <w:r>
        <w:rPr>
          <w:rFonts w:ascii="Times New Roman"/>
          <w:b w:val="false"/>
          <w:i w:val="false"/>
          <w:color w:val="000000"/>
          <w:sz w:val="28"/>
        </w:rPr>
        <w:t xml:space="preserve">
      4) білім алушы тыныс алу, артикуляциялық, вокалдық жаттығуларды, балаларға арналған 3-4 әндерді меңгереді. </w:t>
      </w:r>
    </w:p>
    <w:p>
      <w:pPr>
        <w:spacing w:after="0"/>
        <w:ind w:left="0"/>
        <w:jc w:val="both"/>
      </w:pPr>
      <w:r>
        <w:rPr>
          <w:rFonts w:ascii="Times New Roman"/>
          <w:b w:val="false"/>
          <w:i w:val="false"/>
          <w:color w:val="000000"/>
          <w:sz w:val="28"/>
        </w:rPr>
        <w:t>
      59. 2 сыныптың оқу пәнінің мазмұны.</w:t>
      </w:r>
    </w:p>
    <w:p>
      <w:pPr>
        <w:spacing w:after="0"/>
        <w:ind w:left="0"/>
        <w:jc w:val="both"/>
      </w:pPr>
      <w:r>
        <w:rPr>
          <w:rFonts w:ascii="Times New Roman"/>
          <w:b w:val="false"/>
          <w:i w:val="false"/>
          <w:color w:val="000000"/>
          <w:sz w:val="28"/>
        </w:rPr>
        <w:t>
      1-тақырып. Ноталық сауат. Терминдер.</w:t>
      </w:r>
    </w:p>
    <w:p>
      <w:pPr>
        <w:spacing w:after="0"/>
        <w:ind w:left="0"/>
        <w:jc w:val="both"/>
      </w:pPr>
      <w:r>
        <w:rPr>
          <w:rFonts w:ascii="Times New Roman"/>
          <w:b w:val="false"/>
          <w:i w:val="false"/>
          <w:color w:val="000000"/>
          <w:sz w:val="28"/>
        </w:rPr>
        <w:t xml:space="preserve">
      2-тақырып. Дұрыс әншілік ұстанымды бекіту. Тыныс алуды ұйымдастыру. Шусыз демді алу. Оңтайлы дем шығару. </w:t>
      </w:r>
    </w:p>
    <w:p>
      <w:pPr>
        <w:spacing w:after="0"/>
        <w:ind w:left="0"/>
        <w:jc w:val="both"/>
      </w:pPr>
      <w:r>
        <w:rPr>
          <w:rFonts w:ascii="Times New Roman"/>
          <w:b w:val="false"/>
          <w:i w:val="false"/>
          <w:color w:val="000000"/>
          <w:sz w:val="28"/>
        </w:rPr>
        <w:t xml:space="preserve">
      3-тақырып. Әншілік дауыстың негізгі қасиеттері: диапазоны, тесситурасы, күші, тембрі. </w:t>
      </w:r>
    </w:p>
    <w:p>
      <w:pPr>
        <w:spacing w:after="0"/>
        <w:ind w:left="0"/>
        <w:jc w:val="both"/>
      </w:pPr>
      <w:r>
        <w:rPr>
          <w:rFonts w:ascii="Times New Roman"/>
          <w:b w:val="false"/>
          <w:i w:val="false"/>
          <w:color w:val="000000"/>
          <w:sz w:val="28"/>
        </w:rPr>
        <w:t xml:space="preserve">
      4-тақырып. Әншілік дауыстың негізгі қасиеттерін қалыптастыру (сыңғырлауы, қалықтауы, тембрі жағынан қалыпты болуы). </w:t>
      </w:r>
    </w:p>
    <w:p>
      <w:pPr>
        <w:spacing w:after="0"/>
        <w:ind w:left="0"/>
        <w:jc w:val="both"/>
      </w:pPr>
      <w:r>
        <w:rPr>
          <w:rFonts w:ascii="Times New Roman"/>
          <w:b w:val="false"/>
          <w:i w:val="false"/>
          <w:color w:val="000000"/>
          <w:sz w:val="28"/>
        </w:rPr>
        <w:t xml:space="preserve">
      5-тақырып. Вокалдық өнердің жанрлары. Балаларға арналған әндердің жанрларын меңгеру. </w:t>
      </w:r>
    </w:p>
    <w:p>
      <w:pPr>
        <w:spacing w:after="0"/>
        <w:ind w:left="0"/>
        <w:jc w:val="both"/>
      </w:pPr>
      <w:r>
        <w:rPr>
          <w:rFonts w:ascii="Times New Roman"/>
          <w:b w:val="false"/>
          <w:i w:val="false"/>
          <w:color w:val="000000"/>
          <w:sz w:val="28"/>
        </w:rPr>
        <w:t>
      60.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ноталық сауатты, вокалдық терминдерді біледі, ноталарды оқи алады;</w:t>
      </w:r>
    </w:p>
    <w:p>
      <w:pPr>
        <w:spacing w:after="0"/>
        <w:ind w:left="0"/>
        <w:jc w:val="both"/>
      </w:pPr>
      <w:r>
        <w:rPr>
          <w:rFonts w:ascii="Times New Roman"/>
          <w:b w:val="false"/>
          <w:i w:val="false"/>
          <w:color w:val="000000"/>
          <w:sz w:val="28"/>
        </w:rPr>
        <w:t>
      2) әншілік ұстанымды сақтайды;</w:t>
      </w:r>
    </w:p>
    <w:p>
      <w:pPr>
        <w:spacing w:after="0"/>
        <w:ind w:left="0"/>
        <w:jc w:val="both"/>
      </w:pPr>
      <w:r>
        <w:rPr>
          <w:rFonts w:ascii="Times New Roman"/>
          <w:b w:val="false"/>
          <w:i w:val="false"/>
          <w:color w:val="000000"/>
          <w:sz w:val="28"/>
        </w:rPr>
        <w:t>
      3) әншілік дауыстың негізгі қасиеттерін біледі: диапазон, тесситурасы, күші, тембрі;</w:t>
      </w:r>
    </w:p>
    <w:p>
      <w:pPr>
        <w:spacing w:after="0"/>
        <w:ind w:left="0"/>
        <w:jc w:val="both"/>
      </w:pPr>
      <w:r>
        <w:rPr>
          <w:rFonts w:ascii="Times New Roman"/>
          <w:b w:val="false"/>
          <w:i w:val="false"/>
          <w:color w:val="000000"/>
          <w:sz w:val="28"/>
        </w:rPr>
        <w:t>
      4) дикциялық дағдыларды дамытады;</w:t>
      </w:r>
    </w:p>
    <w:p>
      <w:pPr>
        <w:spacing w:after="0"/>
        <w:ind w:left="0"/>
        <w:jc w:val="both"/>
      </w:pPr>
      <w:r>
        <w:rPr>
          <w:rFonts w:ascii="Times New Roman"/>
          <w:b w:val="false"/>
          <w:i w:val="false"/>
          <w:color w:val="000000"/>
          <w:sz w:val="28"/>
        </w:rPr>
        <w:t>
      5) арнайы тыныс алу және вокалдық жаттығулардың көмегімен әншілік дауысты дамытады;</w:t>
      </w:r>
    </w:p>
    <w:p>
      <w:pPr>
        <w:spacing w:after="0"/>
        <w:ind w:left="0"/>
        <w:jc w:val="both"/>
      </w:pPr>
      <w:r>
        <w:rPr>
          <w:rFonts w:ascii="Times New Roman"/>
          <w:b w:val="false"/>
          <w:i w:val="false"/>
          <w:color w:val="000000"/>
          <w:sz w:val="28"/>
        </w:rPr>
        <w:t>
      6) дауыс туралы, дыбыс жүргізудің түрлері туралы жалпы түсінігі бар;</w:t>
      </w:r>
    </w:p>
    <w:p>
      <w:pPr>
        <w:spacing w:after="0"/>
        <w:ind w:left="0"/>
        <w:jc w:val="both"/>
      </w:pPr>
      <w:r>
        <w:rPr>
          <w:rFonts w:ascii="Times New Roman"/>
          <w:b w:val="false"/>
          <w:i w:val="false"/>
          <w:color w:val="000000"/>
          <w:sz w:val="28"/>
        </w:rPr>
        <w:t>
      7) демді алуды және демді музыкалық фразаларға бөлуді біледі;</w:t>
      </w:r>
    </w:p>
    <w:p>
      <w:pPr>
        <w:spacing w:after="0"/>
        <w:ind w:left="0"/>
        <w:jc w:val="both"/>
      </w:pPr>
      <w:r>
        <w:rPr>
          <w:rFonts w:ascii="Times New Roman"/>
          <w:b w:val="false"/>
          <w:i w:val="false"/>
          <w:color w:val="000000"/>
          <w:sz w:val="28"/>
        </w:rPr>
        <w:t>
      8) әндердің сөздерін дұрыс және анық айтуды, дауыстыларды бұзбай айтуды біледі;</w:t>
      </w:r>
    </w:p>
    <w:p>
      <w:pPr>
        <w:spacing w:after="0"/>
        <w:ind w:left="0"/>
        <w:jc w:val="both"/>
      </w:pPr>
      <w:r>
        <w:rPr>
          <w:rFonts w:ascii="Times New Roman"/>
          <w:b w:val="false"/>
          <w:i w:val="false"/>
          <w:color w:val="000000"/>
          <w:sz w:val="28"/>
        </w:rPr>
        <w:t>
      9) дауыстыларды анық және қысқа айтады, белсенді артикуляция жасайды;</w:t>
      </w:r>
    </w:p>
    <w:p>
      <w:pPr>
        <w:spacing w:after="0"/>
        <w:ind w:left="0"/>
        <w:jc w:val="both"/>
      </w:pPr>
      <w:r>
        <w:rPr>
          <w:rFonts w:ascii="Times New Roman"/>
          <w:b w:val="false"/>
          <w:i w:val="false"/>
          <w:color w:val="000000"/>
          <w:sz w:val="28"/>
        </w:rPr>
        <w:t>
      10) музыканы есту қабілетін дамытады;</w:t>
      </w:r>
    </w:p>
    <w:p>
      <w:pPr>
        <w:spacing w:after="0"/>
        <w:ind w:left="0"/>
        <w:jc w:val="both"/>
      </w:pPr>
      <w:r>
        <w:rPr>
          <w:rFonts w:ascii="Times New Roman"/>
          <w:b w:val="false"/>
          <w:i w:val="false"/>
          <w:color w:val="000000"/>
          <w:sz w:val="28"/>
        </w:rPr>
        <w:t>
      11) әуенді фрагменттері бойынша дұрыс ырғақпен айта алады;</w:t>
      </w:r>
    </w:p>
    <w:p>
      <w:pPr>
        <w:spacing w:after="0"/>
        <w:ind w:left="0"/>
        <w:jc w:val="both"/>
      </w:pPr>
      <w:r>
        <w:rPr>
          <w:rFonts w:ascii="Times New Roman"/>
          <w:b w:val="false"/>
          <w:i w:val="false"/>
          <w:color w:val="000000"/>
          <w:sz w:val="28"/>
        </w:rPr>
        <w:t>
      12) вокалдық өнердің жанрларын біледі;</w:t>
      </w:r>
    </w:p>
    <w:p>
      <w:pPr>
        <w:spacing w:after="0"/>
        <w:ind w:left="0"/>
        <w:jc w:val="both"/>
      </w:pPr>
      <w:r>
        <w:rPr>
          <w:rFonts w:ascii="Times New Roman"/>
          <w:b w:val="false"/>
          <w:i w:val="false"/>
          <w:color w:val="000000"/>
          <w:sz w:val="28"/>
        </w:rPr>
        <w:t>
      13) концертмейстердің сүйемелдеуімен балаларға арналған әндерді орындай алады.</w:t>
      </w:r>
    </w:p>
    <w:p>
      <w:pPr>
        <w:spacing w:after="0"/>
        <w:ind w:left="0"/>
        <w:jc w:val="both"/>
      </w:pPr>
      <w:r>
        <w:rPr>
          <w:rFonts w:ascii="Times New Roman"/>
          <w:b w:val="false"/>
          <w:i w:val="false"/>
          <w:color w:val="000000"/>
          <w:sz w:val="28"/>
        </w:rPr>
        <w:t>
      61. 3 сыныптағы Бағдарлама талаптары:</w:t>
      </w:r>
    </w:p>
    <w:p>
      <w:pPr>
        <w:spacing w:after="0"/>
        <w:ind w:left="0"/>
        <w:jc w:val="both"/>
      </w:pPr>
      <w:r>
        <w:rPr>
          <w:rFonts w:ascii="Times New Roman"/>
          <w:b w:val="false"/>
          <w:i w:val="false"/>
          <w:color w:val="000000"/>
          <w:sz w:val="28"/>
        </w:rPr>
        <w:t xml:space="preserve">
      1) музыкалық-теориялық, вокалдық білім, білік және дағдыларды қалыптасыру, әншілік тынысты және дыбыс сүйемелін дамыту жалғастырылады; </w:t>
      </w:r>
    </w:p>
    <w:p>
      <w:pPr>
        <w:spacing w:after="0"/>
        <w:ind w:left="0"/>
        <w:jc w:val="both"/>
      </w:pPr>
      <w:r>
        <w:rPr>
          <w:rFonts w:ascii="Times New Roman"/>
          <w:b w:val="false"/>
          <w:i w:val="false"/>
          <w:color w:val="000000"/>
          <w:sz w:val="28"/>
        </w:rPr>
        <w:t>
      2) ырғақтың тазалығы бойынша жұмыс жалғастырылады, халық әндері жанры меңгеріледі;</w:t>
      </w:r>
    </w:p>
    <w:p>
      <w:pPr>
        <w:spacing w:after="0"/>
        <w:ind w:left="0"/>
        <w:jc w:val="both"/>
      </w:pPr>
      <w:r>
        <w:rPr>
          <w:rFonts w:ascii="Times New Roman"/>
          <w:b w:val="false"/>
          <w:i w:val="false"/>
          <w:color w:val="000000"/>
          <w:sz w:val="28"/>
        </w:rPr>
        <w:t xml:space="preserve">
      3) білім алушы балаларға арналған 2 әнді, 1 қазақ, 1 орыс халық әндерін меңгереді. </w:t>
      </w:r>
    </w:p>
    <w:p>
      <w:pPr>
        <w:spacing w:after="0"/>
        <w:ind w:left="0"/>
        <w:jc w:val="both"/>
      </w:pPr>
      <w:r>
        <w:rPr>
          <w:rFonts w:ascii="Times New Roman"/>
          <w:b w:val="false"/>
          <w:i w:val="false"/>
          <w:color w:val="000000"/>
          <w:sz w:val="28"/>
        </w:rPr>
        <w:t>
      62. 3 сыныптың оқу пәнінің мазмұны.</w:t>
      </w:r>
    </w:p>
    <w:p>
      <w:pPr>
        <w:spacing w:after="0"/>
        <w:ind w:left="0"/>
        <w:jc w:val="both"/>
      </w:pPr>
      <w:r>
        <w:rPr>
          <w:rFonts w:ascii="Times New Roman"/>
          <w:b w:val="false"/>
          <w:i w:val="false"/>
          <w:color w:val="000000"/>
          <w:sz w:val="28"/>
        </w:rPr>
        <w:t xml:space="preserve">
      1-тақырып. Жұмыр дыбыс сезімін пысықтау. Дауыстылар мен дауыссыздарды қалыптастыру, сөздерді анық айту. Диапазонды дамыту. </w:t>
      </w:r>
    </w:p>
    <w:p>
      <w:pPr>
        <w:spacing w:after="0"/>
        <w:ind w:left="0"/>
        <w:jc w:val="both"/>
      </w:pPr>
      <w:r>
        <w:rPr>
          <w:rFonts w:ascii="Times New Roman"/>
          <w:b w:val="false"/>
          <w:i w:val="false"/>
          <w:color w:val="000000"/>
          <w:sz w:val="28"/>
        </w:rPr>
        <w:t>
      2-тақырып. Әншілік тынысты және дыбыс сүйемелін дамыту. Ән айту кезіндегі бақылау. Бала дауысының жеңіл әндете дыбысталуын, сондай-ақ анық артикуляцияны пысықтау.</w:t>
      </w:r>
    </w:p>
    <w:p>
      <w:pPr>
        <w:spacing w:after="0"/>
        <w:ind w:left="0"/>
        <w:jc w:val="both"/>
      </w:pPr>
      <w:r>
        <w:rPr>
          <w:rFonts w:ascii="Times New Roman"/>
          <w:b w:val="false"/>
          <w:i w:val="false"/>
          <w:color w:val="000000"/>
          <w:sz w:val="28"/>
        </w:rPr>
        <w:t>
      3-тақырып. Орындаушылық дағдыларды қалыптастыру. Поэтикалық мәтін мен музыканы талдау және сараптау. Орындаудағы мәнерлілікті дамыту. Музыкалық фразамен жұмыс.</w:t>
      </w:r>
    </w:p>
    <w:p>
      <w:pPr>
        <w:spacing w:after="0"/>
        <w:ind w:left="0"/>
        <w:jc w:val="both"/>
      </w:pPr>
      <w:r>
        <w:rPr>
          <w:rFonts w:ascii="Times New Roman"/>
          <w:b w:val="false"/>
          <w:i w:val="false"/>
          <w:color w:val="000000"/>
          <w:sz w:val="28"/>
        </w:rPr>
        <w:t>
      4-тақырып. Ырғақтың тазалығымен жұмыс: есту мен дауысты үйлестіруді дамыту.</w:t>
      </w:r>
    </w:p>
    <w:p>
      <w:pPr>
        <w:spacing w:after="0"/>
        <w:ind w:left="0"/>
        <w:jc w:val="both"/>
      </w:pPr>
      <w:r>
        <w:rPr>
          <w:rFonts w:ascii="Times New Roman"/>
          <w:b w:val="false"/>
          <w:i w:val="false"/>
          <w:color w:val="000000"/>
          <w:sz w:val="28"/>
        </w:rPr>
        <w:t xml:space="preserve">
      5-тақырып. Халық әні жанрын, оның ерекшеліктерін меңгеру. Халық музыкасы жанрымен танысу. </w:t>
      </w:r>
    </w:p>
    <w:p>
      <w:pPr>
        <w:spacing w:after="0"/>
        <w:ind w:left="0"/>
        <w:jc w:val="both"/>
      </w:pPr>
      <w:r>
        <w:rPr>
          <w:rFonts w:ascii="Times New Roman"/>
          <w:b w:val="false"/>
          <w:i w:val="false"/>
          <w:color w:val="000000"/>
          <w:sz w:val="28"/>
        </w:rPr>
        <w:t xml:space="preserve">
      6-тақырып. Халық әндерінің кең шырқалуына байланысты әншілік дауысты, музыкалық қабілеттерін дамыту. </w:t>
      </w:r>
    </w:p>
    <w:p>
      <w:pPr>
        <w:spacing w:after="0"/>
        <w:ind w:left="0"/>
        <w:jc w:val="both"/>
      </w:pPr>
      <w:r>
        <w:rPr>
          <w:rFonts w:ascii="Times New Roman"/>
          <w:b w:val="false"/>
          <w:i w:val="false"/>
          <w:color w:val="000000"/>
          <w:sz w:val="28"/>
        </w:rPr>
        <w:t xml:space="preserve">
      7-тақырып. Вокалдық-техникалық жұмыс. Мазмұнының ерекше бай болуы, жанрлардың әртүрлілігі. </w:t>
      </w:r>
    </w:p>
    <w:p>
      <w:pPr>
        <w:spacing w:after="0"/>
        <w:ind w:left="0"/>
        <w:jc w:val="both"/>
      </w:pPr>
      <w:r>
        <w:rPr>
          <w:rFonts w:ascii="Times New Roman"/>
          <w:b w:val="false"/>
          <w:i w:val="false"/>
          <w:color w:val="000000"/>
          <w:sz w:val="28"/>
        </w:rPr>
        <w:t>
      8-тақырып. Әдет-ғұрып, сатиралық, еңбек, ойын, лирикалық әндер. Халық әндерінің ерекше сипаттары.</w:t>
      </w:r>
    </w:p>
    <w:p>
      <w:pPr>
        <w:spacing w:after="0"/>
        <w:ind w:left="0"/>
        <w:jc w:val="both"/>
      </w:pPr>
      <w:r>
        <w:rPr>
          <w:rFonts w:ascii="Times New Roman"/>
          <w:b w:val="false"/>
          <w:i w:val="false"/>
          <w:color w:val="000000"/>
          <w:sz w:val="28"/>
        </w:rPr>
        <w:t>
      9-тақырып. Қазақ халық әндері. Бір дауысты қазақ әндерінің тынысының кеңдігі.</w:t>
      </w:r>
    </w:p>
    <w:p>
      <w:pPr>
        <w:spacing w:after="0"/>
        <w:ind w:left="0"/>
        <w:jc w:val="both"/>
      </w:pPr>
      <w:r>
        <w:rPr>
          <w:rFonts w:ascii="Times New Roman"/>
          <w:b w:val="false"/>
          <w:i w:val="false"/>
          <w:color w:val="000000"/>
          <w:sz w:val="28"/>
        </w:rPr>
        <w:t>
      10-тақырып. Орыс халық әндері. Орыс халық әндерінің қосалқы дауыс полифониясы.</w:t>
      </w:r>
    </w:p>
    <w:p>
      <w:pPr>
        <w:spacing w:after="0"/>
        <w:ind w:left="0"/>
        <w:jc w:val="both"/>
      </w:pPr>
      <w:r>
        <w:rPr>
          <w:rFonts w:ascii="Times New Roman"/>
          <w:b w:val="false"/>
          <w:i w:val="false"/>
          <w:color w:val="000000"/>
          <w:sz w:val="28"/>
        </w:rPr>
        <w:t xml:space="preserve">
      63.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музыканы есту қабілетін дамытады;</w:t>
      </w:r>
    </w:p>
    <w:p>
      <w:pPr>
        <w:spacing w:after="0"/>
        <w:ind w:left="0"/>
        <w:jc w:val="both"/>
      </w:pPr>
      <w:r>
        <w:rPr>
          <w:rFonts w:ascii="Times New Roman"/>
          <w:b w:val="false"/>
          <w:i w:val="false"/>
          <w:color w:val="000000"/>
          <w:sz w:val="28"/>
        </w:rPr>
        <w:t>
      2) дауыстың күшін, диапазонын, жүйріктілігін, тембрлік және регистрлік мүмкіндіктерін дамытады;</w:t>
      </w:r>
    </w:p>
    <w:p>
      <w:pPr>
        <w:spacing w:after="0"/>
        <w:ind w:left="0"/>
        <w:jc w:val="both"/>
      </w:pPr>
      <w:r>
        <w:rPr>
          <w:rFonts w:ascii="Times New Roman"/>
          <w:b w:val="false"/>
          <w:i w:val="false"/>
          <w:color w:val="000000"/>
          <w:sz w:val="28"/>
        </w:rPr>
        <w:t>
      3) баса айтудың икемділігіне және мәнерлілігіне талпынады;</w:t>
      </w:r>
    </w:p>
    <w:p>
      <w:pPr>
        <w:spacing w:after="0"/>
        <w:ind w:left="0"/>
        <w:jc w:val="both"/>
      </w:pPr>
      <w:r>
        <w:rPr>
          <w:rFonts w:ascii="Times New Roman"/>
          <w:b w:val="false"/>
          <w:i w:val="false"/>
          <w:color w:val="000000"/>
          <w:sz w:val="28"/>
        </w:rPr>
        <w:t>
      4) сахналық шеберлік дағдыларына ие болады;</w:t>
      </w:r>
    </w:p>
    <w:p>
      <w:pPr>
        <w:spacing w:after="0"/>
        <w:ind w:left="0"/>
        <w:jc w:val="both"/>
      </w:pPr>
      <w:r>
        <w:rPr>
          <w:rFonts w:ascii="Times New Roman"/>
          <w:b w:val="false"/>
          <w:i w:val="false"/>
          <w:color w:val="000000"/>
          <w:sz w:val="28"/>
        </w:rPr>
        <w:t>
      5) суырып салуды біледі;</w:t>
      </w:r>
    </w:p>
    <w:p>
      <w:pPr>
        <w:spacing w:after="0"/>
        <w:ind w:left="0"/>
        <w:jc w:val="both"/>
      </w:pPr>
      <w:r>
        <w:rPr>
          <w:rFonts w:ascii="Times New Roman"/>
          <w:b w:val="false"/>
          <w:i w:val="false"/>
          <w:color w:val="000000"/>
          <w:sz w:val="28"/>
        </w:rPr>
        <w:t>
      6) бейнелі және ассоциативті ойылауды дамытады;</w:t>
      </w:r>
    </w:p>
    <w:p>
      <w:pPr>
        <w:spacing w:after="0"/>
        <w:ind w:left="0"/>
        <w:jc w:val="both"/>
      </w:pPr>
      <w:r>
        <w:rPr>
          <w:rFonts w:ascii="Times New Roman"/>
          <w:b w:val="false"/>
          <w:i w:val="false"/>
          <w:color w:val="000000"/>
          <w:sz w:val="28"/>
        </w:rPr>
        <w:t>
      7) өзін өзі ұйымдастыру және өзін бақылау дағдыларын қалыптастырады;</w:t>
      </w:r>
    </w:p>
    <w:p>
      <w:pPr>
        <w:spacing w:after="0"/>
        <w:ind w:left="0"/>
        <w:jc w:val="both"/>
      </w:pPr>
      <w:r>
        <w:rPr>
          <w:rFonts w:ascii="Times New Roman"/>
          <w:b w:val="false"/>
          <w:i w:val="false"/>
          <w:color w:val="000000"/>
          <w:sz w:val="28"/>
        </w:rPr>
        <w:t>
      8) назарын, есту қабілетін, ойлауын, жадын шоғырландыруды біледі;</w:t>
      </w:r>
    </w:p>
    <w:p>
      <w:pPr>
        <w:spacing w:after="0"/>
        <w:ind w:left="0"/>
        <w:jc w:val="both"/>
      </w:pPr>
      <w:r>
        <w:rPr>
          <w:rFonts w:ascii="Times New Roman"/>
          <w:b w:val="false"/>
          <w:i w:val="false"/>
          <w:color w:val="000000"/>
          <w:sz w:val="28"/>
        </w:rPr>
        <w:t>
      9) вокалдық тәсілдерді және орындау тәсілдерін саналы түрде таңдайды;</w:t>
      </w:r>
    </w:p>
    <w:p>
      <w:pPr>
        <w:spacing w:after="0"/>
        <w:ind w:left="0"/>
        <w:jc w:val="both"/>
      </w:pPr>
      <w:r>
        <w:rPr>
          <w:rFonts w:ascii="Times New Roman"/>
          <w:b w:val="false"/>
          <w:i w:val="false"/>
          <w:color w:val="000000"/>
          <w:sz w:val="28"/>
        </w:rPr>
        <w:t>
      10) қазақ және орыс халықтарының музыка өнерлерінің дәртүрлерін біледі және түсінеді;</w:t>
      </w:r>
    </w:p>
    <w:p>
      <w:pPr>
        <w:spacing w:after="0"/>
        <w:ind w:left="0"/>
        <w:jc w:val="both"/>
      </w:pPr>
      <w:r>
        <w:rPr>
          <w:rFonts w:ascii="Times New Roman"/>
          <w:b w:val="false"/>
          <w:i w:val="false"/>
          <w:color w:val="000000"/>
          <w:sz w:val="28"/>
        </w:rPr>
        <w:t>
      11) концертмейстердің сүйемелдеуімен халық әндерін айта алады.</w:t>
      </w:r>
    </w:p>
    <w:p>
      <w:pPr>
        <w:spacing w:after="0"/>
        <w:ind w:left="0"/>
        <w:jc w:val="both"/>
      </w:pPr>
      <w:r>
        <w:rPr>
          <w:rFonts w:ascii="Times New Roman"/>
          <w:b w:val="false"/>
          <w:i w:val="false"/>
          <w:color w:val="000000"/>
          <w:sz w:val="28"/>
        </w:rPr>
        <w:t>
      64. 4 сыныптағы Бағдарлама талаптар:</w:t>
      </w:r>
    </w:p>
    <w:p>
      <w:pPr>
        <w:spacing w:after="0"/>
        <w:ind w:left="0"/>
        <w:jc w:val="both"/>
      </w:pPr>
      <w:r>
        <w:rPr>
          <w:rFonts w:ascii="Times New Roman"/>
          <w:b w:val="false"/>
          <w:i w:val="false"/>
          <w:color w:val="000000"/>
          <w:sz w:val="28"/>
        </w:rPr>
        <w:t xml:space="preserve">
      1) музыкалық-теориялық, вокалдық білімді қалыптастыру, әншілік дауыстың қасиеттерін (диапазонды кеңейту, диапазонның ортасын бекіту, дауыстың күшін дамыту), вокалдық дағдыларды (тыныс алу, дыбысты жүргізу, дыбыс шабуылы, артикуляция, эмоциялы мәнерлілік дағдылары) дамыту жұмыстары жалғастырылады; </w:t>
      </w:r>
    </w:p>
    <w:p>
      <w:pPr>
        <w:spacing w:after="0"/>
        <w:ind w:left="0"/>
        <w:jc w:val="both"/>
      </w:pPr>
      <w:r>
        <w:rPr>
          <w:rFonts w:ascii="Times New Roman"/>
          <w:b w:val="false"/>
          <w:i w:val="false"/>
          <w:color w:val="000000"/>
          <w:sz w:val="28"/>
        </w:rPr>
        <w:t xml:space="preserve">
      2) әншілік дауыстың негізгі қасиеттері (сыңғырлауы, қалықтауы, тембрінің қалыптылығы), дауыстылар мен дауыссыздарды дұрыс қалыптастыру, сөздерді анық айту, жұмсақ, бірқалыпты дыбыспен айту қалыптасады, дауыстың дара бояулары айқындалады; </w:t>
      </w:r>
    </w:p>
    <w:p>
      <w:pPr>
        <w:spacing w:after="0"/>
        <w:ind w:left="0"/>
        <w:jc w:val="both"/>
      </w:pPr>
      <w:r>
        <w:rPr>
          <w:rFonts w:ascii="Times New Roman"/>
          <w:b w:val="false"/>
          <w:i w:val="false"/>
          <w:color w:val="000000"/>
          <w:sz w:val="28"/>
        </w:rPr>
        <w:t>
      3) баса айту, мағынасы бойынша мейлінше маңызды сөздерді өз бетінше анықтау білігі, аспаптың сүйемелдеуінсіз ән айту бойынша жұмыстар жалғастырылады, заманауи эстрадалық әндерді айту дағдылары меңгеріледі;</w:t>
      </w:r>
    </w:p>
    <w:p>
      <w:pPr>
        <w:spacing w:after="0"/>
        <w:ind w:left="0"/>
        <w:jc w:val="both"/>
      </w:pPr>
      <w:r>
        <w:rPr>
          <w:rFonts w:ascii="Times New Roman"/>
          <w:b w:val="false"/>
          <w:i w:val="false"/>
          <w:color w:val="000000"/>
          <w:sz w:val="28"/>
        </w:rPr>
        <w:t xml:space="preserve">
      4) білім алушы дыбыстық жаттығуларды, тыныс алу гимнастикасын, балаларға арналған 2 әнді, эстардалық 2 әнді меңгереді. </w:t>
      </w:r>
    </w:p>
    <w:p>
      <w:pPr>
        <w:spacing w:after="0"/>
        <w:ind w:left="0"/>
        <w:jc w:val="both"/>
      </w:pPr>
      <w:r>
        <w:rPr>
          <w:rFonts w:ascii="Times New Roman"/>
          <w:b w:val="false"/>
          <w:i w:val="false"/>
          <w:color w:val="000000"/>
          <w:sz w:val="28"/>
        </w:rPr>
        <w:t>
      65. 4 сыныптың оқу пәнінің мазмұны.</w:t>
      </w:r>
    </w:p>
    <w:p>
      <w:pPr>
        <w:spacing w:after="0"/>
        <w:ind w:left="0"/>
        <w:jc w:val="both"/>
      </w:pPr>
      <w:r>
        <w:rPr>
          <w:rFonts w:ascii="Times New Roman"/>
          <w:b w:val="false"/>
          <w:i w:val="false"/>
          <w:color w:val="000000"/>
          <w:sz w:val="28"/>
        </w:rPr>
        <w:t>
      1-тақырып. Музыкалық-теориялық, вокалдық білімді, білікті және дағдыларды қалыптастыру. Әншілік тыныс және оны дамыту. Тыныс алудың түрлері.</w:t>
      </w:r>
    </w:p>
    <w:p>
      <w:pPr>
        <w:spacing w:after="0"/>
        <w:ind w:left="0"/>
        <w:jc w:val="both"/>
      </w:pPr>
      <w:r>
        <w:rPr>
          <w:rFonts w:ascii="Times New Roman"/>
          <w:b w:val="false"/>
          <w:i w:val="false"/>
          <w:color w:val="000000"/>
          <w:sz w:val="28"/>
        </w:rPr>
        <w:t>
      2-тақырып. Фонациялық тыныс алудың элементтері (тынысты алу, демді ұстап тұру және музыкалық фразаларды айту кезіндегі тынысты алу қалпын сақтау).</w:t>
      </w:r>
    </w:p>
    <w:p>
      <w:pPr>
        <w:spacing w:after="0"/>
        <w:ind w:left="0"/>
        <w:jc w:val="both"/>
      </w:pPr>
      <w:r>
        <w:rPr>
          <w:rFonts w:ascii="Times New Roman"/>
          <w:b w:val="false"/>
          <w:i w:val="false"/>
          <w:color w:val="000000"/>
          <w:sz w:val="28"/>
        </w:rPr>
        <w:t>
      3-тақырып. Тынысты алуды және шығаруды бақылау, ритм және тынысты ұйымдастыру. Жартылай есінеу. Әншілік дауыстың гигиенасы.</w:t>
      </w:r>
    </w:p>
    <w:p>
      <w:pPr>
        <w:spacing w:after="0"/>
        <w:ind w:left="0"/>
        <w:jc w:val="both"/>
      </w:pPr>
      <w:r>
        <w:rPr>
          <w:rFonts w:ascii="Times New Roman"/>
          <w:b w:val="false"/>
          <w:i w:val="false"/>
          <w:color w:val="000000"/>
          <w:sz w:val="28"/>
        </w:rPr>
        <w:t xml:space="preserve">
      4-тақырып. Тыныс алу жаттығулары. Дыбыссыз жаттығулар. Тыныс алу тірегін, диафрагманы, құрсақ тығыршығы бұлшық еттерін дамытуға арналған демді алу және демді шығару тренажы. </w:t>
      </w:r>
    </w:p>
    <w:p>
      <w:pPr>
        <w:spacing w:after="0"/>
        <w:ind w:left="0"/>
        <w:jc w:val="both"/>
      </w:pPr>
      <w:r>
        <w:rPr>
          <w:rFonts w:ascii="Times New Roman"/>
          <w:b w:val="false"/>
          <w:i w:val="false"/>
          <w:color w:val="000000"/>
          <w:sz w:val="28"/>
        </w:rPr>
        <w:t>
      5-тақырып. Дыбыстарға арналған жаттығулар. Тыныс алу гимнастикасы.</w:t>
      </w:r>
    </w:p>
    <w:p>
      <w:pPr>
        <w:spacing w:after="0"/>
        <w:ind w:left="0"/>
        <w:jc w:val="both"/>
      </w:pPr>
      <w:r>
        <w:rPr>
          <w:rFonts w:ascii="Times New Roman"/>
          <w:b w:val="false"/>
          <w:i w:val="false"/>
          <w:color w:val="000000"/>
          <w:sz w:val="28"/>
        </w:rPr>
        <w:t>
      6-тақырып. Диапазонды кеңейту. Сөйлеу және ән айту кезіндегі артикуляция қағидаттары. Артикуляциялық аппаратты дамытуға арналған сөйлеу және вокалдық жаттығулар.</w:t>
      </w:r>
    </w:p>
    <w:p>
      <w:pPr>
        <w:spacing w:after="0"/>
        <w:ind w:left="0"/>
        <w:jc w:val="both"/>
      </w:pPr>
      <w:r>
        <w:rPr>
          <w:rFonts w:ascii="Times New Roman"/>
          <w:b w:val="false"/>
          <w:i w:val="false"/>
          <w:color w:val="000000"/>
          <w:sz w:val="28"/>
        </w:rPr>
        <w:t>
      7-тақырып. Ән айту кезіндегі дауысты және дауыссыз дыбыстарды қалыптастыру. Дауыстың негізгі вокалдық қасиеттерін пысықтау. Дауыстыларды теңестіруге арналған жаттығулар.</w:t>
      </w:r>
    </w:p>
    <w:p>
      <w:pPr>
        <w:spacing w:after="0"/>
        <w:ind w:left="0"/>
        <w:jc w:val="both"/>
      </w:pPr>
      <w:r>
        <w:rPr>
          <w:rFonts w:ascii="Times New Roman"/>
          <w:b w:val="false"/>
          <w:i w:val="false"/>
          <w:color w:val="000000"/>
          <w:sz w:val="28"/>
        </w:rPr>
        <w:t xml:space="preserve">
      8-тақырып. Шығарманың көркемдік бейнесіне байланысты дауыстыларды айту сипаты, дыбыс жүргізу тәсілдері. Ән айтудағы эмоциялық мәнерліліктің вокалдық-фонетикалық құралдары. </w:t>
      </w:r>
    </w:p>
    <w:p>
      <w:pPr>
        <w:spacing w:after="0"/>
        <w:ind w:left="0"/>
        <w:jc w:val="both"/>
      </w:pPr>
      <w:r>
        <w:rPr>
          <w:rFonts w:ascii="Times New Roman"/>
          <w:b w:val="false"/>
          <w:i w:val="false"/>
          <w:color w:val="000000"/>
          <w:sz w:val="28"/>
        </w:rPr>
        <w:t xml:space="preserve">
      9-тақырып. Дыбыс жүргізудің сипаты. Легато. Нон легато. Стаккато. Дыбыс шабуылы. Дыбыс позициясы. </w:t>
      </w:r>
    </w:p>
    <w:p>
      <w:pPr>
        <w:spacing w:after="0"/>
        <w:ind w:left="0"/>
        <w:jc w:val="both"/>
      </w:pPr>
      <w:r>
        <w:rPr>
          <w:rFonts w:ascii="Times New Roman"/>
          <w:b w:val="false"/>
          <w:i w:val="false"/>
          <w:color w:val="000000"/>
          <w:sz w:val="28"/>
        </w:rPr>
        <w:t xml:space="preserve">
      10-тақырып. Алдында меңгерілгендерді байланыстырып, ән айту және таза дикция дағдылары негізінде дауыстың қозғалмалылығын пысықтау. </w:t>
      </w:r>
    </w:p>
    <w:p>
      <w:pPr>
        <w:spacing w:after="0"/>
        <w:ind w:left="0"/>
        <w:jc w:val="both"/>
      </w:pPr>
      <w:r>
        <w:rPr>
          <w:rFonts w:ascii="Times New Roman"/>
          <w:b w:val="false"/>
          <w:i w:val="false"/>
          <w:color w:val="000000"/>
          <w:sz w:val="28"/>
        </w:rPr>
        <w:t xml:space="preserve">
      66.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дауыс аппаратының құрылысы және оның міндеттері туралы түсінігі бар; </w:t>
      </w:r>
    </w:p>
    <w:p>
      <w:pPr>
        <w:spacing w:after="0"/>
        <w:ind w:left="0"/>
        <w:jc w:val="both"/>
      </w:pPr>
      <w:r>
        <w:rPr>
          <w:rFonts w:ascii="Times New Roman"/>
          <w:b w:val="false"/>
          <w:i w:val="false"/>
          <w:color w:val="000000"/>
          <w:sz w:val="28"/>
        </w:rPr>
        <w:t>
      2) әншілік дауыстың гигиенасын сақтайды, суық тиіп ауыру кезінде дауысты қайта қалпына келтірудің қарапайым әдістерін біледі;</w:t>
      </w:r>
    </w:p>
    <w:p>
      <w:pPr>
        <w:spacing w:after="0"/>
        <w:ind w:left="0"/>
        <w:jc w:val="both"/>
      </w:pPr>
      <w:r>
        <w:rPr>
          <w:rFonts w:ascii="Times New Roman"/>
          <w:b w:val="false"/>
          <w:i w:val="false"/>
          <w:color w:val="000000"/>
          <w:sz w:val="28"/>
        </w:rPr>
        <w:t>
      3) әншілік ұстанымды сақтайды;</w:t>
      </w:r>
    </w:p>
    <w:p>
      <w:pPr>
        <w:spacing w:after="0"/>
        <w:ind w:left="0"/>
        <w:jc w:val="both"/>
      </w:pPr>
      <w:r>
        <w:rPr>
          <w:rFonts w:ascii="Times New Roman"/>
          <w:b w:val="false"/>
          <w:i w:val="false"/>
          <w:color w:val="000000"/>
          <w:sz w:val="28"/>
        </w:rPr>
        <w:t xml:space="preserve">
      4) бір демде ұзақ фразаларды, оларды жеткілікті түрде тең бөле отырып айта алады; </w:t>
      </w:r>
    </w:p>
    <w:p>
      <w:pPr>
        <w:spacing w:after="0"/>
        <w:ind w:left="0"/>
        <w:jc w:val="both"/>
      </w:pPr>
      <w:r>
        <w:rPr>
          <w:rFonts w:ascii="Times New Roman"/>
          <w:b w:val="false"/>
          <w:i w:val="false"/>
          <w:color w:val="000000"/>
          <w:sz w:val="28"/>
        </w:rPr>
        <w:t>
      5) тыныстың әртүрлі түрлерін біледі;</w:t>
      </w:r>
    </w:p>
    <w:p>
      <w:pPr>
        <w:spacing w:after="0"/>
        <w:ind w:left="0"/>
        <w:jc w:val="both"/>
      </w:pPr>
      <w:r>
        <w:rPr>
          <w:rFonts w:ascii="Times New Roman"/>
          <w:b w:val="false"/>
          <w:i w:val="false"/>
          <w:color w:val="000000"/>
          <w:sz w:val="28"/>
        </w:rPr>
        <w:t>
      6) таза, табиғи, жеңіл дыбыспен айта алады;</w:t>
      </w:r>
    </w:p>
    <w:p>
      <w:pPr>
        <w:spacing w:after="0"/>
        <w:ind w:left="0"/>
        <w:jc w:val="both"/>
      </w:pPr>
      <w:r>
        <w:rPr>
          <w:rFonts w:ascii="Times New Roman"/>
          <w:b w:val="false"/>
          <w:i w:val="false"/>
          <w:color w:val="000000"/>
          <w:sz w:val="28"/>
        </w:rPr>
        <w:t>
      7) дауыс құраудың негізгі тәсілі ретінде жұмсақ шабуылды қолдана алады;</w:t>
      </w:r>
    </w:p>
    <w:p>
      <w:pPr>
        <w:spacing w:after="0"/>
        <w:ind w:left="0"/>
        <w:jc w:val="both"/>
      </w:pPr>
      <w:r>
        <w:rPr>
          <w:rFonts w:ascii="Times New Roman"/>
          <w:b w:val="false"/>
          <w:i w:val="false"/>
          <w:color w:val="000000"/>
          <w:sz w:val="28"/>
        </w:rPr>
        <w:t>
      8) бейнелеу тәсілі ретінде қатты шабуылды қолдана алады;</w:t>
      </w:r>
    </w:p>
    <w:p>
      <w:pPr>
        <w:spacing w:after="0"/>
        <w:ind w:left="0"/>
        <w:jc w:val="both"/>
      </w:pPr>
      <w:r>
        <w:rPr>
          <w:rFonts w:ascii="Times New Roman"/>
          <w:b w:val="false"/>
          <w:i w:val="false"/>
          <w:color w:val="000000"/>
          <w:sz w:val="28"/>
        </w:rPr>
        <w:t>
      9) дауысты тегіс, қысым түсірмей, ауа жібермей соза алады, сау әншілік дыбысталудың даралығын сақтайды;</w:t>
      </w:r>
    </w:p>
    <w:p>
      <w:pPr>
        <w:spacing w:after="0"/>
        <w:ind w:left="0"/>
        <w:jc w:val="both"/>
      </w:pPr>
      <w:r>
        <w:rPr>
          <w:rFonts w:ascii="Times New Roman"/>
          <w:b w:val="false"/>
          <w:i w:val="false"/>
          <w:color w:val="000000"/>
          <w:sz w:val="28"/>
        </w:rPr>
        <w:t>
      10) дыбыстың жоғары позициясын сақтай отырып, таза және нақты ырғақтауды біледі;</w:t>
      </w:r>
    </w:p>
    <w:p>
      <w:pPr>
        <w:spacing w:after="0"/>
        <w:ind w:left="0"/>
        <w:jc w:val="both"/>
      </w:pPr>
      <w:r>
        <w:rPr>
          <w:rFonts w:ascii="Times New Roman"/>
          <w:b w:val="false"/>
          <w:i w:val="false"/>
          <w:color w:val="000000"/>
          <w:sz w:val="28"/>
        </w:rPr>
        <w:t>
      11) шығарманың сипатына байланысты legato [легато], non legato [нон легато], marcato [маркато], staccato [стаккато] айта алады;</w:t>
      </w:r>
    </w:p>
    <w:p>
      <w:pPr>
        <w:spacing w:after="0"/>
        <w:ind w:left="0"/>
        <w:jc w:val="both"/>
      </w:pPr>
      <w:r>
        <w:rPr>
          <w:rFonts w:ascii="Times New Roman"/>
          <w:b w:val="false"/>
          <w:i w:val="false"/>
          <w:color w:val="000000"/>
          <w:sz w:val="28"/>
        </w:rPr>
        <w:t>
      12) әндердің сөздерін саналы түрде, мәнерлеп айтуды біледі;</w:t>
      </w:r>
    </w:p>
    <w:p>
      <w:pPr>
        <w:spacing w:after="0"/>
        <w:ind w:left="0"/>
        <w:jc w:val="both"/>
      </w:pPr>
      <w:r>
        <w:rPr>
          <w:rFonts w:ascii="Times New Roman"/>
          <w:b w:val="false"/>
          <w:i w:val="false"/>
          <w:color w:val="000000"/>
          <w:sz w:val="28"/>
        </w:rPr>
        <w:t>
      13) дауыстыларды бұзбай айтуды біледі;</w:t>
      </w:r>
    </w:p>
    <w:p>
      <w:pPr>
        <w:spacing w:after="0"/>
        <w:ind w:left="0"/>
        <w:jc w:val="both"/>
      </w:pPr>
      <w:r>
        <w:rPr>
          <w:rFonts w:ascii="Times New Roman"/>
          <w:b w:val="false"/>
          <w:i w:val="false"/>
          <w:color w:val="000000"/>
          <w:sz w:val="28"/>
        </w:rPr>
        <w:t>
      14) дауыссыздарды нақты және қысқа айтады;</w:t>
      </w:r>
    </w:p>
    <w:p>
      <w:pPr>
        <w:spacing w:after="0"/>
        <w:ind w:left="0"/>
        <w:jc w:val="both"/>
      </w:pPr>
      <w:r>
        <w:rPr>
          <w:rFonts w:ascii="Times New Roman"/>
          <w:b w:val="false"/>
          <w:i w:val="false"/>
          <w:color w:val="000000"/>
          <w:sz w:val="28"/>
        </w:rPr>
        <w:t>
      15) белсенді артикуляция жасауды, орфоэпия ережелерін орындауды біледі;</w:t>
      </w:r>
    </w:p>
    <w:p>
      <w:pPr>
        <w:spacing w:after="0"/>
        <w:ind w:left="0"/>
        <w:jc w:val="both"/>
      </w:pPr>
      <w:r>
        <w:rPr>
          <w:rFonts w:ascii="Times New Roman"/>
          <w:b w:val="false"/>
          <w:i w:val="false"/>
          <w:color w:val="000000"/>
          <w:sz w:val="28"/>
        </w:rPr>
        <w:t>
      16) ритмика және музыкамен бірге қозғалу элементтерін қолданады;</w:t>
      </w:r>
    </w:p>
    <w:p>
      <w:pPr>
        <w:spacing w:after="0"/>
        <w:ind w:left="0"/>
        <w:jc w:val="both"/>
      </w:pPr>
      <w:r>
        <w:rPr>
          <w:rFonts w:ascii="Times New Roman"/>
          <w:b w:val="false"/>
          <w:i w:val="false"/>
          <w:color w:val="000000"/>
          <w:sz w:val="28"/>
        </w:rPr>
        <w:t>
      17) заманауи эстрадалық әндерді орындай алады;</w:t>
      </w:r>
    </w:p>
    <w:p>
      <w:pPr>
        <w:spacing w:after="0"/>
        <w:ind w:left="0"/>
        <w:jc w:val="both"/>
      </w:pPr>
      <w:r>
        <w:rPr>
          <w:rFonts w:ascii="Times New Roman"/>
          <w:b w:val="false"/>
          <w:i w:val="false"/>
          <w:color w:val="000000"/>
          <w:sz w:val="28"/>
        </w:rPr>
        <w:t>
      18) сахналық бейнемен жұмыс жасауды біледі.</w:t>
      </w:r>
    </w:p>
    <w:p>
      <w:pPr>
        <w:spacing w:after="0"/>
        <w:ind w:left="0"/>
        <w:jc w:val="both"/>
      </w:pPr>
      <w:r>
        <w:rPr>
          <w:rFonts w:ascii="Times New Roman"/>
          <w:b w:val="false"/>
          <w:i w:val="false"/>
          <w:color w:val="000000"/>
          <w:sz w:val="28"/>
        </w:rPr>
        <w:t>
      67. Бейіндік сыныптағы Бағдарлама талаптары:</w:t>
      </w:r>
    </w:p>
    <w:p>
      <w:pPr>
        <w:spacing w:after="0"/>
        <w:ind w:left="0"/>
        <w:jc w:val="both"/>
      </w:pPr>
      <w:r>
        <w:rPr>
          <w:rFonts w:ascii="Times New Roman"/>
          <w:b w:val="false"/>
          <w:i w:val="false"/>
          <w:color w:val="000000"/>
          <w:sz w:val="28"/>
        </w:rPr>
        <w:t>
      1) ән айту кезінде демді қалыпты шығару, шығарманы орындау кезіндегі тынысты бөлу дағдылары бекітіледі, дұрыс әншілік ұстаным сақталады, ерін, тіл жұмыстарының белсене түсуінің есебінен артикуляциялық аппараттың еркіндігі, қозғалмалылығы дамиды;</w:t>
      </w:r>
    </w:p>
    <w:p>
      <w:pPr>
        <w:spacing w:after="0"/>
        <w:ind w:left="0"/>
        <w:jc w:val="both"/>
      </w:pPr>
      <w:r>
        <w:rPr>
          <w:rFonts w:ascii="Times New Roman"/>
          <w:b w:val="false"/>
          <w:i w:val="false"/>
          <w:color w:val="000000"/>
          <w:sz w:val="28"/>
        </w:rPr>
        <w:t>
      2) дауыссыздарды анық айту, тұрақты ырғақ жасау, эмоциямен және мәнерлеп айту, әннің көңіл-күйін және оның мазмұнына деген өзінің көзқарасын жеткізу дағдылары пысықталады;</w:t>
      </w:r>
    </w:p>
    <w:p>
      <w:pPr>
        <w:spacing w:after="0"/>
        <w:ind w:left="0"/>
        <w:jc w:val="both"/>
      </w:pPr>
      <w:r>
        <w:rPr>
          <w:rFonts w:ascii="Times New Roman"/>
          <w:b w:val="false"/>
          <w:i w:val="false"/>
          <w:color w:val="000000"/>
          <w:sz w:val="28"/>
        </w:rPr>
        <w:t>
      3) балаларға арналған классикалық репертуар, оның ішінде романстар (орындаушылықтың мәнерлілік құралдарын меңгеру: динамика, қарқын, баса айту, дыбыс жүргізу әртүрлі типтері) меңгеріледі;</w:t>
      </w:r>
    </w:p>
    <w:p>
      <w:pPr>
        <w:spacing w:after="0"/>
        <w:ind w:left="0"/>
        <w:jc w:val="both"/>
      </w:pPr>
      <w:r>
        <w:rPr>
          <w:rFonts w:ascii="Times New Roman"/>
          <w:b w:val="false"/>
          <w:i w:val="false"/>
          <w:color w:val="000000"/>
          <w:sz w:val="28"/>
        </w:rPr>
        <w:t>
      4) білім алушы балаларға арналған 2 әнді, 2 романсты меңгереді.</w:t>
      </w:r>
    </w:p>
    <w:p>
      <w:pPr>
        <w:spacing w:after="0"/>
        <w:ind w:left="0"/>
        <w:jc w:val="both"/>
      </w:pPr>
      <w:r>
        <w:rPr>
          <w:rFonts w:ascii="Times New Roman"/>
          <w:b w:val="false"/>
          <w:i w:val="false"/>
          <w:color w:val="000000"/>
          <w:sz w:val="28"/>
        </w:rPr>
        <w:t>
      68. Бейіндік сыныптың оқу пәнінің мазмұны.</w:t>
      </w:r>
    </w:p>
    <w:p>
      <w:pPr>
        <w:spacing w:after="0"/>
        <w:ind w:left="0"/>
        <w:jc w:val="both"/>
      </w:pPr>
      <w:r>
        <w:rPr>
          <w:rFonts w:ascii="Times New Roman"/>
          <w:b w:val="false"/>
          <w:i w:val="false"/>
          <w:color w:val="000000"/>
          <w:sz w:val="28"/>
        </w:rPr>
        <w:t>
      1-тақырып. Дауыстың регистрлік құрылымы.</w:t>
      </w:r>
    </w:p>
    <w:p>
      <w:pPr>
        <w:spacing w:after="0"/>
        <w:ind w:left="0"/>
        <w:jc w:val="both"/>
      </w:pPr>
      <w:r>
        <w:rPr>
          <w:rFonts w:ascii="Times New Roman"/>
          <w:b w:val="false"/>
          <w:i w:val="false"/>
          <w:color w:val="000000"/>
          <w:sz w:val="28"/>
        </w:rPr>
        <w:t>
      2-тақырып. Тыныстың ұзақтығын дамыту. Ұсақ ұзақтылықтарды таза орындау.</w:t>
      </w:r>
    </w:p>
    <w:p>
      <w:pPr>
        <w:spacing w:after="0"/>
        <w:ind w:left="0"/>
        <w:jc w:val="both"/>
      </w:pPr>
      <w:r>
        <w:rPr>
          <w:rFonts w:ascii="Times New Roman"/>
          <w:b w:val="false"/>
          <w:i w:val="false"/>
          <w:color w:val="000000"/>
          <w:sz w:val="28"/>
        </w:rPr>
        <w:t>
      3-тақырып. Жылдам орындалатын жаттығуларда үзік-үзік сызықты ритммен әншілік дикция дағдыларын пысықтау. Вокалдық дағдыларды меңгерудегі түсінушілік.</w:t>
      </w:r>
    </w:p>
    <w:p>
      <w:pPr>
        <w:spacing w:after="0"/>
        <w:ind w:left="0"/>
        <w:jc w:val="both"/>
      </w:pPr>
      <w:r>
        <w:rPr>
          <w:rFonts w:ascii="Times New Roman"/>
          <w:b w:val="false"/>
          <w:i w:val="false"/>
          <w:color w:val="000000"/>
          <w:sz w:val="28"/>
        </w:rPr>
        <w:t>
      4-тақырып. Әншілік тынысты жақсы меңгеруі негізінде екпінді, бірақ қатты емес forte [форте] және жұмсақ, бірақ дыбысталатын piano пысықтау. Дыбыс жүргізудің үздік-создық қасиетін пысықтау. Қозғалмалы нюанстардағы тыныс. Вокалдық дағдыларды меңгерудегі түсінушілік.</w:t>
      </w:r>
    </w:p>
    <w:p>
      <w:pPr>
        <w:spacing w:after="0"/>
        <w:ind w:left="0"/>
        <w:jc w:val="both"/>
      </w:pPr>
      <w:r>
        <w:rPr>
          <w:rFonts w:ascii="Times New Roman"/>
          <w:b w:val="false"/>
          <w:i w:val="false"/>
          <w:color w:val="000000"/>
          <w:sz w:val="28"/>
        </w:rPr>
        <w:t>
      5-тақырып. Жаттығу процесінде сипаты, дыбысталу сапасы және дауыс аппаратының белгілі қозғалыстары арасындағы сәйкестікті бекіту. Қозғалмалы жаттығулардағы әншілік дикция дағдыларын пысықтау.</w:t>
      </w:r>
    </w:p>
    <w:p>
      <w:pPr>
        <w:spacing w:after="0"/>
        <w:ind w:left="0"/>
        <w:jc w:val="both"/>
      </w:pPr>
      <w:r>
        <w:rPr>
          <w:rFonts w:ascii="Times New Roman"/>
          <w:b w:val="false"/>
          <w:i w:val="false"/>
          <w:color w:val="000000"/>
          <w:sz w:val="28"/>
        </w:rPr>
        <w:t>
      6-тақырып. Жасөспірімдер дауыстарының дыбысталуындағы тыныс алу және дыбысты құрау дағдыларын бекіту.</w:t>
      </w:r>
    </w:p>
    <w:p>
      <w:pPr>
        <w:spacing w:after="0"/>
        <w:ind w:left="0"/>
        <w:jc w:val="both"/>
      </w:pPr>
      <w:r>
        <w:rPr>
          <w:rFonts w:ascii="Times New Roman"/>
          <w:b w:val="false"/>
          <w:i w:val="false"/>
          <w:color w:val="000000"/>
          <w:sz w:val="28"/>
        </w:rPr>
        <w:t>
      7-тақырып. Диапазонның кеңеюіне байланысты резонаторлардың жұмыстарын меңгеру.</w:t>
      </w:r>
    </w:p>
    <w:p>
      <w:pPr>
        <w:spacing w:after="0"/>
        <w:ind w:left="0"/>
        <w:jc w:val="both"/>
      </w:pPr>
      <w:r>
        <w:rPr>
          <w:rFonts w:ascii="Times New Roman"/>
          <w:b w:val="false"/>
          <w:i w:val="false"/>
          <w:color w:val="000000"/>
          <w:sz w:val="28"/>
        </w:rPr>
        <w:t xml:space="preserve">
      8-тақырып. Дауыстың динамикалық мүмкіндіктерін кеңейту. Көркем орындаушылық дағдыларды дамыту. Әндерді орындау процесіндегі бейнелеу сәттері. </w:t>
      </w:r>
    </w:p>
    <w:p>
      <w:pPr>
        <w:spacing w:after="0"/>
        <w:ind w:left="0"/>
        <w:jc w:val="both"/>
      </w:pPr>
      <w:r>
        <w:rPr>
          <w:rFonts w:ascii="Times New Roman"/>
          <w:b w:val="false"/>
          <w:i w:val="false"/>
          <w:color w:val="000000"/>
          <w:sz w:val="28"/>
        </w:rPr>
        <w:t>
      9-тақырып. Балаларға арналған классикалық вокалдық репертуар. Орындаушылық мәнерлілік құралдары: динамика, темп, фразировка, дыбыс жүргізудің әртүрлі типтері. Романс. Романстарды айтуға оқыту.</w:t>
      </w:r>
    </w:p>
    <w:p>
      <w:pPr>
        <w:spacing w:after="0"/>
        <w:ind w:left="0"/>
        <w:jc w:val="both"/>
      </w:pPr>
      <w:r>
        <w:rPr>
          <w:rFonts w:ascii="Times New Roman"/>
          <w:b w:val="false"/>
          <w:i w:val="false"/>
          <w:color w:val="000000"/>
          <w:sz w:val="28"/>
        </w:rPr>
        <w:t>
      69. Бейіндік сыныптың Бағдарламасын игеруден күтілетін нәтижелер.</w:t>
      </w:r>
    </w:p>
    <w:p>
      <w:pPr>
        <w:spacing w:after="0"/>
        <w:ind w:left="0"/>
        <w:jc w:val="both"/>
      </w:pPr>
      <w:r>
        <w:rPr>
          <w:rFonts w:ascii="Times New Roman"/>
          <w:b w:val="false"/>
          <w:i w:val="false"/>
          <w:color w:val="000000"/>
          <w:sz w:val="28"/>
        </w:rPr>
        <w:t>
      Бейіндік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барлық дауыс құрау жүйесінің еркіндігін және үйлесімділігін, артикуляциялық-штрихтық техниканың әртүрлілігін, икемділікті, дауыстың техникалылығын болжайтын дамыған вокалдық техникасы бар, резонаторлармен, барлық диапазондағы дауыстың қалыптылығы, тембрдің байлығы қолдану білігі;</w:t>
      </w:r>
    </w:p>
    <w:p>
      <w:pPr>
        <w:spacing w:after="0"/>
        <w:ind w:left="0"/>
        <w:jc w:val="both"/>
      </w:pPr>
      <w:r>
        <w:rPr>
          <w:rFonts w:ascii="Times New Roman"/>
          <w:b w:val="false"/>
          <w:i w:val="false"/>
          <w:color w:val="000000"/>
          <w:sz w:val="28"/>
        </w:rPr>
        <w:t>
      2) шығарманың көркемдік мәнін және бейнесін анықтау және ашу үшін музыкалық мәнерлілік және вокалдық техниканың құралдарын қолдана алады;</w:t>
      </w:r>
    </w:p>
    <w:p>
      <w:pPr>
        <w:spacing w:after="0"/>
        <w:ind w:left="0"/>
        <w:jc w:val="both"/>
      </w:pPr>
      <w:r>
        <w:rPr>
          <w:rFonts w:ascii="Times New Roman"/>
          <w:b w:val="false"/>
          <w:i w:val="false"/>
          <w:color w:val="000000"/>
          <w:sz w:val="28"/>
        </w:rPr>
        <w:t>
      3) әншілік ұстаным, ән репертуарын өз бетінше таңдау, талдау, орындау және жинақтау дағдыларына ие болады;</w:t>
      </w:r>
    </w:p>
    <w:p>
      <w:pPr>
        <w:spacing w:after="0"/>
        <w:ind w:left="0"/>
        <w:jc w:val="both"/>
      </w:pPr>
      <w:r>
        <w:rPr>
          <w:rFonts w:ascii="Times New Roman"/>
          <w:b w:val="false"/>
          <w:i w:val="false"/>
          <w:color w:val="000000"/>
          <w:sz w:val="28"/>
        </w:rPr>
        <w:t>
      4) суырып сала алады;</w:t>
      </w:r>
    </w:p>
    <w:p>
      <w:pPr>
        <w:spacing w:after="0"/>
        <w:ind w:left="0"/>
        <w:jc w:val="both"/>
      </w:pPr>
      <w:r>
        <w:rPr>
          <w:rFonts w:ascii="Times New Roman"/>
          <w:b w:val="false"/>
          <w:i w:val="false"/>
          <w:color w:val="000000"/>
          <w:sz w:val="28"/>
        </w:rPr>
        <w:t>
      5) legato [легато], non legato [нон легато], staccato [стаккато] негіздерін біледі;</w:t>
      </w:r>
    </w:p>
    <w:p>
      <w:pPr>
        <w:spacing w:after="0"/>
        <w:ind w:left="0"/>
        <w:jc w:val="both"/>
      </w:pPr>
      <w:r>
        <w:rPr>
          <w:rFonts w:ascii="Times New Roman"/>
          <w:b w:val="false"/>
          <w:i w:val="false"/>
          <w:color w:val="000000"/>
          <w:sz w:val="28"/>
        </w:rPr>
        <w:t>
      6) стилі, сипаты жағынан әртүрлі шығармаларды орындайды;</w:t>
      </w:r>
    </w:p>
    <w:p>
      <w:pPr>
        <w:spacing w:after="0"/>
        <w:ind w:left="0"/>
        <w:jc w:val="both"/>
      </w:pPr>
      <w:r>
        <w:rPr>
          <w:rFonts w:ascii="Times New Roman"/>
          <w:b w:val="false"/>
          <w:i w:val="false"/>
          <w:color w:val="000000"/>
          <w:sz w:val="28"/>
        </w:rPr>
        <w:t>
      7) жұмсақ және қатты дыбыс шабуылын меңгереді;</w:t>
      </w:r>
    </w:p>
    <w:p>
      <w:pPr>
        <w:spacing w:after="0"/>
        <w:ind w:left="0"/>
        <w:jc w:val="both"/>
      </w:pPr>
      <w:r>
        <w:rPr>
          <w:rFonts w:ascii="Times New Roman"/>
          <w:b w:val="false"/>
          <w:i w:val="false"/>
          <w:color w:val="000000"/>
          <w:sz w:val="28"/>
        </w:rPr>
        <w:t>
      8) музыкалық бейнені жасау барысында қиялды дамытады;</w:t>
      </w:r>
    </w:p>
    <w:p>
      <w:pPr>
        <w:spacing w:after="0"/>
        <w:ind w:left="0"/>
        <w:jc w:val="both"/>
      </w:pPr>
      <w:r>
        <w:rPr>
          <w:rFonts w:ascii="Times New Roman"/>
          <w:b w:val="false"/>
          <w:i w:val="false"/>
          <w:color w:val="000000"/>
          <w:sz w:val="28"/>
        </w:rPr>
        <w:t>
      9) сахналық бейнені жасау, жанры, сипаты жағынан әртүрлі шығармаларды орындау даралығымен өз бетінше жұмыс істей алады;</w:t>
      </w:r>
    </w:p>
    <w:p>
      <w:pPr>
        <w:spacing w:after="0"/>
        <w:ind w:left="0"/>
        <w:jc w:val="both"/>
      </w:pPr>
      <w:r>
        <w:rPr>
          <w:rFonts w:ascii="Times New Roman"/>
          <w:b w:val="false"/>
          <w:i w:val="false"/>
          <w:color w:val="000000"/>
          <w:sz w:val="28"/>
        </w:rPr>
        <w:t>
      10) сахналық шеберлік дағдыларына ие болады.</w:t>
      </w:r>
    </w:p>
    <w:p>
      <w:pPr>
        <w:spacing w:after="0"/>
        <w:ind w:left="0"/>
        <w:jc w:val="both"/>
      </w:pPr>
      <w:r>
        <w:rPr>
          <w:rFonts w:ascii="Times New Roman"/>
          <w:b w:val="false"/>
          <w:i w:val="false"/>
          <w:color w:val="000000"/>
          <w:sz w:val="28"/>
        </w:rPr>
        <w:t>
      70. Бағдарламаны игеруден күтілетін нәтижелер.</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вокалдық өнердің алғашқы негіздерін;</w:t>
      </w:r>
    </w:p>
    <w:p>
      <w:pPr>
        <w:spacing w:after="0"/>
        <w:ind w:left="0"/>
        <w:jc w:val="both"/>
      </w:pPr>
      <w:r>
        <w:rPr>
          <w:rFonts w:ascii="Times New Roman"/>
          <w:b w:val="false"/>
          <w:i w:val="false"/>
          <w:color w:val="000000"/>
          <w:sz w:val="28"/>
        </w:rPr>
        <w:t>
      2) терминдерді;</w:t>
      </w:r>
    </w:p>
    <w:p>
      <w:pPr>
        <w:spacing w:after="0"/>
        <w:ind w:left="0"/>
        <w:jc w:val="both"/>
      </w:pPr>
      <w:r>
        <w:rPr>
          <w:rFonts w:ascii="Times New Roman"/>
          <w:b w:val="false"/>
          <w:i w:val="false"/>
          <w:color w:val="000000"/>
          <w:sz w:val="28"/>
        </w:rPr>
        <w:t>
      3) әртүрлі жанрдағы музыкалық шығармалардың метроритмикалық ерекшеліктерін;</w:t>
      </w:r>
    </w:p>
    <w:p>
      <w:pPr>
        <w:spacing w:after="0"/>
        <w:ind w:left="0"/>
        <w:jc w:val="both"/>
      </w:pPr>
      <w:r>
        <w:rPr>
          <w:rFonts w:ascii="Times New Roman"/>
          <w:b w:val="false"/>
          <w:i w:val="false"/>
          <w:color w:val="000000"/>
          <w:sz w:val="28"/>
        </w:rPr>
        <w:t>
      4) партитуралардың ерекшеліктерін, вокалшының көркемдік-орындаушылық мүмкіндіктерін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музыкалық шығарманы жеткілікті көркемдік дейңгейде жеке сауатты орындауды;</w:t>
      </w:r>
    </w:p>
    <w:p>
      <w:pPr>
        <w:spacing w:after="0"/>
        <w:ind w:left="0"/>
        <w:jc w:val="both"/>
      </w:pPr>
      <w:r>
        <w:rPr>
          <w:rFonts w:ascii="Times New Roman"/>
          <w:b w:val="false"/>
          <w:i w:val="false"/>
          <w:color w:val="000000"/>
          <w:sz w:val="28"/>
        </w:rPr>
        <w:t>
      2) күрделі емес ноталық мәтінді өз бетінше талдауды;</w:t>
      </w:r>
    </w:p>
    <w:p>
      <w:pPr>
        <w:spacing w:after="0"/>
        <w:ind w:left="0"/>
        <w:jc w:val="both"/>
      </w:pPr>
      <w:r>
        <w:rPr>
          <w:rFonts w:ascii="Times New Roman"/>
          <w:b w:val="false"/>
          <w:i w:val="false"/>
          <w:color w:val="000000"/>
          <w:sz w:val="28"/>
        </w:rPr>
        <w:t>
      3) музыкалық шығармаларды өз бетінше жаттауды (балаларға арналған, халық, эстрадалық әндер, романстар және басқалары);</w:t>
      </w:r>
    </w:p>
    <w:p>
      <w:pPr>
        <w:spacing w:after="0"/>
        <w:ind w:left="0"/>
        <w:jc w:val="both"/>
      </w:pPr>
      <w:r>
        <w:rPr>
          <w:rFonts w:ascii="Times New Roman"/>
          <w:b w:val="false"/>
          <w:i w:val="false"/>
          <w:color w:val="000000"/>
          <w:sz w:val="28"/>
        </w:rPr>
        <w:t>
      4) музыкалық шығарманы айту кезінде көркемдік бейнені жасауды;</w:t>
      </w:r>
    </w:p>
    <w:p>
      <w:pPr>
        <w:spacing w:after="0"/>
        <w:ind w:left="0"/>
        <w:jc w:val="both"/>
      </w:pPr>
      <w:r>
        <w:rPr>
          <w:rFonts w:ascii="Times New Roman"/>
          <w:b w:val="false"/>
          <w:i w:val="false"/>
          <w:color w:val="000000"/>
          <w:sz w:val="28"/>
        </w:rPr>
        <w:t>
      5) сөз бен музыканың органикалық үйлесімінің көмегімен музыкалық шығарманың авторлық ойын жеткізуді;</w:t>
      </w:r>
    </w:p>
    <w:p>
      <w:pPr>
        <w:spacing w:after="0"/>
        <w:ind w:left="0"/>
        <w:jc w:val="both"/>
      </w:pPr>
      <w:r>
        <w:rPr>
          <w:rFonts w:ascii="Times New Roman"/>
          <w:b w:val="false"/>
          <w:i w:val="false"/>
          <w:color w:val="000000"/>
          <w:sz w:val="28"/>
        </w:rPr>
        <w:t>
      6) орындалатын шығармалардағы мәтінді сауатты айтуды, музыкалық шығарманы қанық, эмоциямен орындауды;</w:t>
      </w:r>
    </w:p>
    <w:p>
      <w:pPr>
        <w:spacing w:after="0"/>
        <w:ind w:left="0"/>
        <w:jc w:val="both"/>
      </w:pPr>
      <w:r>
        <w:rPr>
          <w:rFonts w:ascii="Times New Roman"/>
          <w:b w:val="false"/>
          <w:i w:val="false"/>
          <w:color w:val="000000"/>
          <w:sz w:val="28"/>
        </w:rPr>
        <w:t>
      7) күрделі емес шығармаларды жаттау барысында техникалық қиындықтарды өз бетінше жеңуді;</w:t>
      </w:r>
    </w:p>
    <w:p>
      <w:pPr>
        <w:spacing w:after="0"/>
        <w:ind w:left="0"/>
        <w:jc w:val="both"/>
      </w:pPr>
      <w:r>
        <w:rPr>
          <w:rFonts w:ascii="Times New Roman"/>
          <w:b w:val="false"/>
          <w:i w:val="false"/>
          <w:color w:val="000000"/>
          <w:sz w:val="28"/>
        </w:rPr>
        <w:t>
      8) теориялық білімді орындаушылық практикада қолдануды;</w:t>
      </w:r>
    </w:p>
    <w:p>
      <w:pPr>
        <w:spacing w:after="0"/>
        <w:ind w:left="0"/>
        <w:jc w:val="both"/>
      </w:pPr>
      <w:r>
        <w:rPr>
          <w:rFonts w:ascii="Times New Roman"/>
          <w:b w:val="false"/>
          <w:i w:val="false"/>
          <w:color w:val="000000"/>
          <w:sz w:val="28"/>
        </w:rPr>
        <w:t>
      9) орындалатын музыкалық шығармаларды талдауды біледі.</w:t>
      </w:r>
    </w:p>
    <w:p>
      <w:pPr>
        <w:spacing w:after="0"/>
        <w:ind w:left="0"/>
        <w:jc w:val="both"/>
      </w:pPr>
      <w:r>
        <w:rPr>
          <w:rFonts w:ascii="Times New Roman"/>
          <w:b w:val="false"/>
          <w:i w:val="false"/>
          <w:color w:val="000000"/>
          <w:sz w:val="28"/>
        </w:rPr>
        <w:t>
      Бітіруші түлекте:</w:t>
      </w:r>
    </w:p>
    <w:p>
      <w:pPr>
        <w:spacing w:after="0"/>
        <w:ind w:left="0"/>
        <w:jc w:val="both"/>
      </w:pPr>
      <w:r>
        <w:rPr>
          <w:rFonts w:ascii="Times New Roman"/>
          <w:b w:val="false"/>
          <w:i w:val="false"/>
          <w:color w:val="000000"/>
          <w:sz w:val="28"/>
        </w:rPr>
        <w:t>
      1) мәнерліліктің музыкалық-орындаушылық құралдарын қолдану;</w:t>
      </w:r>
    </w:p>
    <w:p>
      <w:pPr>
        <w:spacing w:after="0"/>
        <w:ind w:left="0"/>
        <w:jc w:val="both"/>
      </w:pPr>
      <w:r>
        <w:rPr>
          <w:rFonts w:ascii="Times New Roman"/>
          <w:b w:val="false"/>
          <w:i w:val="false"/>
          <w:color w:val="000000"/>
          <w:sz w:val="28"/>
        </w:rPr>
        <w:t>
      2) естуді бақылау және орындау процесін басқару;</w:t>
      </w:r>
    </w:p>
    <w:p>
      <w:pPr>
        <w:spacing w:after="0"/>
        <w:ind w:left="0"/>
        <w:jc w:val="both"/>
      </w:pPr>
      <w:r>
        <w:rPr>
          <w:rFonts w:ascii="Times New Roman"/>
          <w:b w:val="false"/>
          <w:i w:val="false"/>
          <w:color w:val="000000"/>
          <w:sz w:val="28"/>
        </w:rPr>
        <w:t>
      3) орындалатын шығармаларды теориялық талдау;</w:t>
      </w:r>
    </w:p>
    <w:p>
      <w:pPr>
        <w:spacing w:after="0"/>
        <w:ind w:left="0"/>
        <w:jc w:val="both"/>
      </w:pPr>
      <w:r>
        <w:rPr>
          <w:rFonts w:ascii="Times New Roman"/>
          <w:b w:val="false"/>
          <w:i w:val="false"/>
          <w:color w:val="000000"/>
          <w:sz w:val="28"/>
        </w:rPr>
        <w:t>
      4) әншілік ұстаным;</w:t>
      </w:r>
    </w:p>
    <w:p>
      <w:pPr>
        <w:spacing w:after="0"/>
        <w:ind w:left="0"/>
        <w:jc w:val="both"/>
      </w:pPr>
      <w:r>
        <w:rPr>
          <w:rFonts w:ascii="Times New Roman"/>
          <w:b w:val="false"/>
          <w:i w:val="false"/>
          <w:color w:val="000000"/>
          <w:sz w:val="28"/>
        </w:rPr>
        <w:t>
      5) ән репертуарын өз бетінше таңдау, талдау, орындау және жинақтау;</w:t>
      </w:r>
    </w:p>
    <w:p>
      <w:pPr>
        <w:spacing w:after="0"/>
        <w:ind w:left="0"/>
        <w:jc w:val="both"/>
      </w:pPr>
      <w:r>
        <w:rPr>
          <w:rFonts w:ascii="Times New Roman"/>
          <w:b w:val="false"/>
          <w:i w:val="false"/>
          <w:color w:val="000000"/>
          <w:sz w:val="28"/>
        </w:rPr>
        <w:t>
      6) халық әндерін, қазақ, орыс, шетел музыкасының классикалық музыкалық шығармаларын және түрлі стильдегі, жанрдағы заманауи композиторлардың шығармаларын, балаларға арналған әндерді, балалар музыкалық спектакльдерінен алынған вокалдық және хор партияларын орындау;</w:t>
      </w:r>
    </w:p>
    <w:p>
      <w:pPr>
        <w:spacing w:after="0"/>
        <w:ind w:left="0"/>
        <w:jc w:val="both"/>
      </w:pPr>
      <w:r>
        <w:rPr>
          <w:rFonts w:ascii="Times New Roman"/>
          <w:b w:val="false"/>
          <w:i w:val="false"/>
          <w:color w:val="000000"/>
          <w:sz w:val="28"/>
        </w:rPr>
        <w:t>
      7) орындаушылық практикасы, көпшілік алдында жеке өнер көрсету;</w:t>
      </w:r>
    </w:p>
    <w:p>
      <w:pPr>
        <w:spacing w:after="0"/>
        <w:ind w:left="0"/>
        <w:jc w:val="both"/>
      </w:pPr>
      <w:r>
        <w:rPr>
          <w:rFonts w:ascii="Times New Roman"/>
          <w:b w:val="false"/>
          <w:i w:val="false"/>
          <w:color w:val="000000"/>
          <w:sz w:val="28"/>
        </w:rPr>
        <w:t>
      8) шығармашылық қызметі;</w:t>
      </w:r>
    </w:p>
    <w:p>
      <w:pPr>
        <w:spacing w:after="0"/>
        <w:ind w:left="0"/>
        <w:jc w:val="both"/>
      </w:pPr>
      <w:r>
        <w:rPr>
          <w:rFonts w:ascii="Times New Roman"/>
          <w:b w:val="false"/>
          <w:i w:val="false"/>
          <w:color w:val="000000"/>
          <w:sz w:val="28"/>
        </w:rPr>
        <w:t>
      9) фонограммамен, микрофонмен, вокалдық-күшейткіш аппаратурамен жұмыс істеу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71.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Хореография өнеріне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Білім алушылардың Бағдарламаны игеруін бақылау – бақылау жұмысы –концерттік бағдарламаны орындау түрінде іске асырылады.</w:t>
      </w:r>
    </w:p>
    <w:p>
      <w:pPr>
        <w:spacing w:after="0"/>
        <w:ind w:left="0"/>
        <w:jc w:val="both"/>
      </w:pPr>
      <w:r>
        <w:rPr>
          <w:rFonts w:ascii="Times New Roman"/>
          <w:b w:val="false"/>
          <w:i w:val="false"/>
          <w:color w:val="000000"/>
          <w:sz w:val="28"/>
        </w:rPr>
        <w:t>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бақылау жұмысы (тыныс алуға арналған жаттығулар, қазақ тіліндегі балаларға арналған 1 ән), екінші жартыжылдықта: бақылау жұмысы (артикуляциялық жаттығулар, орыс тіліндегі балаларға арналған 1 ән);</w:t>
      </w:r>
    </w:p>
    <w:p>
      <w:pPr>
        <w:spacing w:after="0"/>
        <w:ind w:left="0"/>
        <w:jc w:val="both"/>
      </w:pPr>
      <w:r>
        <w:rPr>
          <w:rFonts w:ascii="Times New Roman"/>
          <w:b w:val="false"/>
          <w:i w:val="false"/>
          <w:color w:val="000000"/>
          <w:sz w:val="28"/>
        </w:rPr>
        <w:t>
      2) 2 сынып – бірінші жартыжылдықта: бақылау жұмысы (тыныс алуға арналған жаттығулар, қазақ тіліндегі балаларға арналған 1 ән), екінші жартыжылдықта: бақылау жұмысы (артикуляциялық жаттығулар, орыс тіліндегі балаларға арналған 1 ән);</w:t>
      </w:r>
    </w:p>
    <w:p>
      <w:pPr>
        <w:spacing w:after="0"/>
        <w:ind w:left="0"/>
        <w:jc w:val="both"/>
      </w:pPr>
      <w:r>
        <w:rPr>
          <w:rFonts w:ascii="Times New Roman"/>
          <w:b w:val="false"/>
          <w:i w:val="false"/>
          <w:color w:val="000000"/>
          <w:sz w:val="28"/>
        </w:rPr>
        <w:t>
      3) 3 сынып – бірінші жартыжылдықта: бақылау жұмысы (балаларға арналған 1 ән, қазақтың 1 халық әні), екінші жартыжылдықтағы: бақылау жұмысы (артикуляциялық жаттығулар, балаларға арналған 1 ән,1 орыс халық әні);</w:t>
      </w:r>
    </w:p>
    <w:p>
      <w:pPr>
        <w:spacing w:after="0"/>
        <w:ind w:left="0"/>
        <w:jc w:val="both"/>
      </w:pPr>
      <w:r>
        <w:rPr>
          <w:rFonts w:ascii="Times New Roman"/>
          <w:b w:val="false"/>
          <w:i w:val="false"/>
          <w:color w:val="000000"/>
          <w:sz w:val="28"/>
        </w:rPr>
        <w:t xml:space="preserve">
      4) 4 сынып – бірінші жартыжылдықта: бақылау жұмысы (дыбыстық жаттығулар, тыныс алу гимнастикасына арналған жаттығулар, қазақ тіліндегі балаларға арналған 1 ән, орыс тіліндегі 1 эстрадалық ән), екінші жартыжылдықта: бақылау жұмысы (дыбыстық жаттығулар, тыныс алу гимнастикасына арналған жаттығулар, орыс тіліндегі балаларға арналған 1 ән, қазақ тіліндегі 1 эстрадалық ән); </w:t>
      </w:r>
    </w:p>
    <w:p>
      <w:pPr>
        <w:spacing w:after="0"/>
        <w:ind w:left="0"/>
        <w:jc w:val="both"/>
      </w:pPr>
      <w:r>
        <w:rPr>
          <w:rFonts w:ascii="Times New Roman"/>
          <w:b w:val="false"/>
          <w:i w:val="false"/>
          <w:color w:val="000000"/>
          <w:sz w:val="28"/>
        </w:rPr>
        <w:t>
      5) 5 сынып – бірінші жартыжылдықта: бақылау жұмысы (балаларға арналған қазақ тіліндегі 1 ән, қазақ тіліндегі 1 романс), екінші жартыжылдықта: бақылау жұмысы (кез-келген шетел тіліндегі балаларға арналған 1 ән, орыс тіліндегі 1 романс).</w:t>
      </w:r>
    </w:p>
    <w:p>
      <w:pPr>
        <w:spacing w:after="0"/>
        <w:ind w:left="0"/>
        <w:jc w:val="both"/>
      </w:pPr>
      <w:r>
        <w:rPr>
          <w:rFonts w:ascii="Times New Roman"/>
          <w:b w:val="false"/>
          <w:i w:val="false"/>
          <w:color w:val="000000"/>
          <w:sz w:val="28"/>
        </w:rPr>
        <w:t>
      73. Педагог білім алушылардың жұмысын бағалау кезінде – білім алушылардың вокалдық аппаратты тиісті деңгейде меңгеруін көрсетуі, шығарманың бейнесін толық және сенімді ашуы, орындалатын шығарманы орындаушылық интерпретациядағы стилін түсінуі және көрсетуі сияқты өлшемшарттарды ескереді.</w:t>
      </w:r>
    </w:p>
    <w:p>
      <w:pPr>
        <w:spacing w:after="0"/>
        <w:ind w:left="0"/>
        <w:jc w:val="both"/>
      </w:pPr>
      <w:r>
        <w:rPr>
          <w:rFonts w:ascii="Times New Roman"/>
          <w:b w:val="false"/>
          <w:i w:val="false"/>
          <w:color w:val="000000"/>
          <w:sz w:val="28"/>
        </w:rPr>
        <w:t>
      74. Бағалау өлшемшарттары:</w:t>
      </w:r>
    </w:p>
    <w:p>
      <w:pPr>
        <w:spacing w:after="0"/>
        <w:ind w:left="0"/>
        <w:jc w:val="both"/>
      </w:pPr>
      <w:r>
        <w:rPr>
          <w:rFonts w:ascii="Times New Roman"/>
          <w:b w:val="false"/>
          <w:i w:val="false"/>
          <w:color w:val="000000"/>
          <w:sz w:val="28"/>
        </w:rPr>
        <w:t>
      1) "5" "өте жақсы" бағасы: дұрыс әншілік ұстаным, дауыс ырғағы таза, барлық диапазондағы дауыс қалыпты, жұмыр, жоғары әншілік позицияны меңгеруі, ноталық мәтінді өз бетінше сауатты талдауы, өзінің орындауын бақылауы, мәнерлеп, әртістікпен орындауы;</w:t>
      </w:r>
    </w:p>
    <w:p>
      <w:pPr>
        <w:spacing w:after="0"/>
        <w:ind w:left="0"/>
        <w:jc w:val="both"/>
      </w:pPr>
      <w:r>
        <w:rPr>
          <w:rFonts w:ascii="Times New Roman"/>
          <w:b w:val="false"/>
          <w:i w:val="false"/>
          <w:color w:val="000000"/>
          <w:sz w:val="28"/>
        </w:rPr>
        <w:t>
      2) "4" "жақсы" бағасы: дұрыс әншілік ұстанымға ие болуы, жұмыр дыбысқа, жоғары әншілік позицияға ие болуы, ноталық мәтінді өз бетінше талдауы, шығарманың күрделі тұстарындағы техникалық кателіктері, музыкалық ой тұрғысынан қарағанда шығарманы толық түсінбей орындауы;</w:t>
      </w:r>
    </w:p>
    <w:p>
      <w:pPr>
        <w:spacing w:after="0"/>
        <w:ind w:left="0"/>
        <w:jc w:val="both"/>
      </w:pPr>
      <w:r>
        <w:rPr>
          <w:rFonts w:ascii="Times New Roman"/>
          <w:b w:val="false"/>
          <w:i w:val="false"/>
          <w:color w:val="000000"/>
          <w:sz w:val="28"/>
        </w:rPr>
        <w:t>
      3) "3" "қанағаттанарлық" бағасы: дыбыс шығару, дыбыс жүргізу дағдыларының тұрақсыздығы, дыбыс шығарудың негізгі тәсілдерін жетік меңгермеуі, ноталық мәтінді өз бетінше талдаудағы әуендік-ритмикалық қателіктері, өзінің орындауын бақылауы төмен, шығарманы мәнерлеп орындамауы;</w:t>
      </w:r>
    </w:p>
    <w:p>
      <w:pPr>
        <w:spacing w:after="0"/>
        <w:ind w:left="0"/>
        <w:jc w:val="both"/>
      </w:pPr>
      <w:r>
        <w:rPr>
          <w:rFonts w:ascii="Times New Roman"/>
          <w:b w:val="false"/>
          <w:i w:val="false"/>
          <w:color w:val="000000"/>
          <w:sz w:val="28"/>
        </w:rPr>
        <w:t>
      4) "2" "қанағаттанарлық емес" бағасы: дыбыс шығарудың негізгі тәсілдерін меңгермеуі, орындауын бақылауы төмен, орындауындағы стилистикалық және ырғақтық өрескел қателер, орындау мәдениетінің деңгейінің төмендігі.</w:t>
      </w:r>
    </w:p>
    <w:p>
      <w:pPr>
        <w:spacing w:after="0"/>
        <w:ind w:left="0"/>
        <w:jc w:val="both"/>
      </w:pPr>
      <w:bookmarkStart w:name="z40" w:id="38"/>
      <w:r>
        <w:rPr>
          <w:rFonts w:ascii="Times New Roman"/>
          <w:b w:val="false"/>
          <w:i w:val="false"/>
          <w:color w:val="000000"/>
          <w:sz w:val="28"/>
        </w:rPr>
        <w:t>
      Қазақстан Республикасы</w:t>
      </w:r>
    </w:p>
    <w:bookmarkEnd w:id="38"/>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32-қосымша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"Ритмика"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"Ритмика" пәні бойынша білім беру бағдарламасы (бұдан әрі – Бағдарлама) "Ритмика"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акцент – ашық айқындалған метроритмикалық қасиеттің қалыбы, ишараты, қозғалысы;</w:t>
      </w:r>
    </w:p>
    <w:p>
      <w:pPr>
        <w:spacing w:after="0"/>
        <w:ind w:left="0"/>
        <w:jc w:val="both"/>
      </w:pPr>
      <w:r>
        <w:rPr>
          <w:rFonts w:ascii="Times New Roman"/>
          <w:b w:val="false"/>
          <w:i w:val="false"/>
          <w:color w:val="000000"/>
          <w:sz w:val="28"/>
        </w:rPr>
        <w:t>
      2) апломб – тірек алаңында күш орталығын ұстай алу қабілеті есебінен қол жеткізілетін бидегі тұрақтылықты орындаушының сақтау білігі;</w:t>
      </w:r>
    </w:p>
    <w:p>
      <w:pPr>
        <w:spacing w:after="0"/>
        <w:ind w:left="0"/>
        <w:jc w:val="both"/>
      </w:pPr>
      <w:r>
        <w:rPr>
          <w:rFonts w:ascii="Times New Roman"/>
          <w:b w:val="false"/>
          <w:i w:val="false"/>
          <w:color w:val="000000"/>
          <w:sz w:val="28"/>
        </w:rPr>
        <w:t>
      3) аяқ бұрылмалылығы - дұрыс қойылған мықын, жіліншік және табанда өзінің ішкі жағымен сыртқа қарай бұрылған күйі en dehors (сыртқа) қалыбына аяқтарды (мықын, сирақ және табан) бұру қабілеті;</w:t>
      </w:r>
    </w:p>
    <w:p>
      <w:pPr>
        <w:spacing w:after="0"/>
        <w:ind w:left="0"/>
        <w:jc w:val="both"/>
      </w:pPr>
      <w:r>
        <w:rPr>
          <w:rFonts w:ascii="Times New Roman"/>
          <w:b w:val="false"/>
          <w:i w:val="false"/>
          <w:color w:val="000000"/>
          <w:sz w:val="28"/>
        </w:rPr>
        <w:t>
      4) би позициясы – би барысындағы бишінің позициясы немесе би жұбының жалпы позициясы;</w:t>
      </w:r>
    </w:p>
    <w:p>
      <w:pPr>
        <w:spacing w:after="0"/>
        <w:ind w:left="0"/>
        <w:jc w:val="both"/>
      </w:pPr>
      <w:r>
        <w:rPr>
          <w:rFonts w:ascii="Times New Roman"/>
          <w:b w:val="false"/>
          <w:i w:val="false"/>
          <w:color w:val="000000"/>
          <w:sz w:val="28"/>
        </w:rPr>
        <w:t>
      5) вестибулярлық аппарат – кеңістікте бас пен дене қалыбының өзгерісін және омыртқалы жануарлар мен адамда дене қозғалысының бағытын қабылдаушы орган;</w:t>
      </w:r>
    </w:p>
    <w:p>
      <w:pPr>
        <w:spacing w:after="0"/>
        <w:ind w:left="0"/>
        <w:jc w:val="both"/>
      </w:pPr>
      <w:r>
        <w:rPr>
          <w:rFonts w:ascii="Times New Roman"/>
          <w:b w:val="false"/>
          <w:i w:val="false"/>
          <w:color w:val="000000"/>
          <w:sz w:val="28"/>
        </w:rPr>
        <w:t>
      6) дирижирлеу – музыканы орындау кезінде оркестр, хор музыканттарын және жеке әншілерді басқару;</w:t>
      </w:r>
    </w:p>
    <w:p>
      <w:pPr>
        <w:spacing w:after="0"/>
        <w:ind w:left="0"/>
        <w:jc w:val="both"/>
      </w:pPr>
      <w:r>
        <w:rPr>
          <w:rFonts w:ascii="Times New Roman"/>
          <w:b w:val="false"/>
          <w:i w:val="false"/>
          <w:color w:val="000000"/>
          <w:sz w:val="28"/>
        </w:rPr>
        <w:t>
      7) каденция – музыкалық құрылымды аяқтайтын үйлесімді немесе әуенді айналым;</w:t>
      </w:r>
    </w:p>
    <w:p>
      <w:pPr>
        <w:spacing w:after="0"/>
        <w:ind w:left="0"/>
        <w:jc w:val="both"/>
      </w:pPr>
      <w:r>
        <w:rPr>
          <w:rFonts w:ascii="Times New Roman"/>
          <w:b w:val="false"/>
          <w:i w:val="false"/>
          <w:color w:val="000000"/>
          <w:sz w:val="28"/>
        </w:rPr>
        <w:t>
      8) қадамдап жүру – марштауға үйрету;</w:t>
      </w:r>
    </w:p>
    <w:p>
      <w:pPr>
        <w:spacing w:after="0"/>
        <w:ind w:left="0"/>
        <w:jc w:val="both"/>
      </w:pPr>
      <w:r>
        <w:rPr>
          <w:rFonts w:ascii="Times New Roman"/>
          <w:b w:val="false"/>
          <w:i w:val="false"/>
          <w:color w:val="000000"/>
          <w:sz w:val="28"/>
        </w:rPr>
        <w:t>
      9) музыкадағы динамика – дыбысталудың қаттылығы реңктерімен байланысқан ноталық белгілеулер мен ұғымдардың жиынтығы;</w:t>
      </w:r>
    </w:p>
    <w:p>
      <w:pPr>
        <w:spacing w:after="0"/>
        <w:ind w:left="0"/>
        <w:jc w:val="both"/>
      </w:pPr>
      <w:r>
        <w:rPr>
          <w:rFonts w:ascii="Times New Roman"/>
          <w:b w:val="false"/>
          <w:i w:val="false"/>
          <w:color w:val="000000"/>
          <w:sz w:val="28"/>
        </w:rPr>
        <w:t>
      10) музыкадағы такт – неғұрлым күшті үлестен басталып және күші бойынша оған тең келетін келесі үлестен бұрын аяқталатын музыкалық метр бірлігі;</w:t>
      </w:r>
    </w:p>
    <w:p>
      <w:pPr>
        <w:spacing w:after="0"/>
        <w:ind w:left="0"/>
        <w:jc w:val="both"/>
      </w:pPr>
      <w:r>
        <w:rPr>
          <w:rFonts w:ascii="Times New Roman"/>
          <w:b w:val="false"/>
          <w:i w:val="false"/>
          <w:color w:val="000000"/>
          <w:sz w:val="28"/>
        </w:rPr>
        <w:t>
      11) музыкалық қозғалыс – музыкалық тәрбиенің, тұлғалық дамудың және еркін биге оқытудың әдісі;</w:t>
      </w:r>
    </w:p>
    <w:p>
      <w:pPr>
        <w:spacing w:after="0"/>
        <w:ind w:left="0"/>
        <w:jc w:val="both"/>
      </w:pPr>
      <w:r>
        <w:rPr>
          <w:rFonts w:ascii="Times New Roman"/>
          <w:b w:val="false"/>
          <w:i w:val="false"/>
          <w:color w:val="000000"/>
          <w:sz w:val="28"/>
        </w:rPr>
        <w:t>
      12) өлшем, музыкадағы тактілі өлшем – тактідегі үлес санын нұсқаушы, тактілі метрдің сандық сипаты;</w:t>
      </w:r>
    </w:p>
    <w:p>
      <w:pPr>
        <w:spacing w:after="0"/>
        <w:ind w:left="0"/>
        <w:jc w:val="both"/>
      </w:pPr>
      <w:r>
        <w:rPr>
          <w:rFonts w:ascii="Times New Roman"/>
          <w:b w:val="false"/>
          <w:i w:val="false"/>
          <w:color w:val="000000"/>
          <w:sz w:val="28"/>
        </w:rPr>
        <w:t>
      13) ритм – бір-біріне ұқсас құбылыстың бірізді алмасуы, уақыттың өтуімен алмасатын қозғалыстағы белгілі реттілік;</w:t>
      </w:r>
    </w:p>
    <w:p>
      <w:pPr>
        <w:spacing w:after="0"/>
        <w:ind w:left="0"/>
        <w:jc w:val="both"/>
      </w:pPr>
      <w:r>
        <w:rPr>
          <w:rFonts w:ascii="Times New Roman"/>
          <w:b w:val="false"/>
          <w:i w:val="false"/>
          <w:color w:val="000000"/>
          <w:sz w:val="28"/>
        </w:rPr>
        <w:t>
      14) ритмика – хореография, дене шынықтыру, музыка, балалар билері мен психологиялық тренингтің қоспасы, ырғақ;</w:t>
      </w:r>
    </w:p>
    <w:p>
      <w:pPr>
        <w:spacing w:after="0"/>
        <w:ind w:left="0"/>
        <w:jc w:val="both"/>
      </w:pPr>
      <w:r>
        <w:rPr>
          <w:rFonts w:ascii="Times New Roman"/>
          <w:b w:val="false"/>
          <w:i w:val="false"/>
          <w:color w:val="000000"/>
          <w:sz w:val="28"/>
        </w:rPr>
        <w:t>
      15) ритмикалық сурет – дыбыс ұзақтылығының бірізділігі; қолданбалы музыкада жекеленген ритмикалық сурет (ұрмалы аспаптарда) сигнал, шеру және билер үшін қолданылады;</w:t>
      </w:r>
    </w:p>
    <w:p>
      <w:pPr>
        <w:spacing w:after="0"/>
        <w:ind w:left="0"/>
        <w:jc w:val="both"/>
      </w:pPr>
      <w:r>
        <w:rPr>
          <w:rFonts w:ascii="Times New Roman"/>
          <w:b w:val="false"/>
          <w:i w:val="false"/>
          <w:color w:val="000000"/>
          <w:sz w:val="28"/>
        </w:rPr>
        <w:t>
      16) тактілеу – тактінің әрбір үлесінің музыкасын орындау кезінде қолдардың қозғалысы немесе аяқпен соғу;</w:t>
      </w:r>
    </w:p>
    <w:p>
      <w:pPr>
        <w:spacing w:after="0"/>
        <w:ind w:left="0"/>
        <w:jc w:val="both"/>
      </w:pPr>
      <w:r>
        <w:rPr>
          <w:rFonts w:ascii="Times New Roman"/>
          <w:b w:val="false"/>
          <w:i w:val="false"/>
          <w:color w:val="000000"/>
          <w:sz w:val="28"/>
        </w:rPr>
        <w:t>
      17) темп – сәйкес музыкалық-ырғақты сүйемелдеумен би қозғалыстарын орындау қарқыны, минутадағы тактілермен немесе минутадағы тактілі соғулармен (бит) өлшенеді;</w:t>
      </w:r>
    </w:p>
    <w:p>
      <w:pPr>
        <w:spacing w:after="0"/>
        <w:ind w:left="0"/>
        <w:jc w:val="both"/>
      </w:pPr>
      <w:r>
        <w:rPr>
          <w:rFonts w:ascii="Times New Roman"/>
          <w:b w:val="false"/>
          <w:i w:val="false"/>
          <w:color w:val="000000"/>
          <w:sz w:val="28"/>
        </w:rPr>
        <w:t>
      18) үйлесім – белгілі мақсатпен психологиялық және физикалық процестерді біріктіру қабілеті.</w:t>
      </w:r>
    </w:p>
    <w:p>
      <w:pPr>
        <w:spacing w:after="0"/>
        <w:ind w:left="0"/>
        <w:jc w:val="both"/>
      </w:pPr>
      <w:r>
        <w:rPr>
          <w:rFonts w:ascii="Times New Roman"/>
          <w:b w:val="false"/>
          <w:i w:val="false"/>
          <w:color w:val="000000"/>
          <w:sz w:val="28"/>
        </w:rPr>
        <w:t>
      3. Бағдарламаның мақсаты: ырғақты және би қимылдарының, музыканың көмегімен білім алушының шығармашылық қабілеттерін, біліктерін қалыптастыру үшін жағдай жасау.</w:t>
      </w:r>
    </w:p>
    <w:p>
      <w:pPr>
        <w:spacing w:after="0"/>
        <w:ind w:left="0"/>
        <w:jc w:val="both"/>
      </w:pPr>
      <w:r>
        <w:rPr>
          <w:rFonts w:ascii="Times New Roman"/>
          <w:b w:val="false"/>
          <w:i w:val="false"/>
          <w:color w:val="000000"/>
          <w:sz w:val="28"/>
        </w:rPr>
        <w:t xml:space="preserve">
      4. Бағдарламаның міндеттері. </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музыкалық-ырғақтылық қызметтің әртүрлі түрлерін меңгеру - ырғақты қадам, ырғақты гимнастика, би, пластика;</w:t>
      </w:r>
    </w:p>
    <w:p>
      <w:pPr>
        <w:spacing w:after="0"/>
        <w:ind w:left="0"/>
        <w:jc w:val="both"/>
      </w:pPr>
      <w:r>
        <w:rPr>
          <w:rFonts w:ascii="Times New Roman"/>
          <w:b w:val="false"/>
          <w:i w:val="false"/>
          <w:color w:val="000000"/>
          <w:sz w:val="28"/>
        </w:rPr>
        <w:t>
      2) қозғалыстың әртүрлі түрлерін игеру - музыкалық сүйемелдеумен жүру, жүгіру, гимнастика және би жаттығуларын орындау;</w:t>
      </w:r>
    </w:p>
    <w:p>
      <w:pPr>
        <w:spacing w:after="0"/>
        <w:ind w:left="0"/>
        <w:jc w:val="both"/>
      </w:pPr>
      <w:r>
        <w:rPr>
          <w:rFonts w:ascii="Times New Roman"/>
          <w:b w:val="false"/>
          <w:i w:val="false"/>
          <w:color w:val="000000"/>
          <w:sz w:val="28"/>
        </w:rPr>
        <w:t>
      3) бұлшық ет сезімінің дамуын, кеңістіктегі бағдарлану мен үйлесімділікті, қозғалыстың нақтылығы мен дәлдігін қамтамасыз ететін қозғалыс дағдыларын қалыптастыру және жетілдіру.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музыкалық-шығармашылық қабілеттерді, бейнелі ойлауды, қиялды, ішкі есту қабілетін, ырғақ сезімін, музыкалық жадыны дамыту;</w:t>
      </w:r>
    </w:p>
    <w:p>
      <w:pPr>
        <w:spacing w:after="0"/>
        <w:ind w:left="0"/>
        <w:jc w:val="both"/>
      </w:pPr>
      <w:r>
        <w:rPr>
          <w:rFonts w:ascii="Times New Roman"/>
          <w:b w:val="false"/>
          <w:i w:val="false"/>
          <w:color w:val="000000"/>
          <w:sz w:val="28"/>
        </w:rPr>
        <w:t>
      2) метроритмді, динамиканы, қарқынды дамыту;</w:t>
      </w:r>
    </w:p>
    <w:p>
      <w:pPr>
        <w:spacing w:after="0"/>
        <w:ind w:left="0"/>
        <w:jc w:val="both"/>
      </w:pPr>
      <w:r>
        <w:rPr>
          <w:rFonts w:ascii="Times New Roman"/>
          <w:b w:val="false"/>
          <w:i w:val="false"/>
          <w:color w:val="000000"/>
          <w:sz w:val="28"/>
        </w:rPr>
        <w:t>
      3) қозғалыс қасиеттері: күш, төзімділік, жылдамдық, икемділік, би дағдыларын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музыкалық-ырғақты біліктер мен дағдыларды қалыптастыру;</w:t>
      </w:r>
    </w:p>
    <w:p>
      <w:pPr>
        <w:spacing w:after="0"/>
        <w:ind w:left="0"/>
        <w:jc w:val="both"/>
      </w:pPr>
      <w:r>
        <w:rPr>
          <w:rFonts w:ascii="Times New Roman"/>
          <w:b w:val="false"/>
          <w:i w:val="false"/>
          <w:color w:val="000000"/>
          <w:sz w:val="28"/>
        </w:rPr>
        <w:t>
      2) білім алушының эстетикалық, эмоциялық, физикалық дамуы;</w:t>
      </w:r>
    </w:p>
    <w:p>
      <w:pPr>
        <w:spacing w:after="0"/>
        <w:ind w:left="0"/>
        <w:jc w:val="both"/>
      </w:pPr>
      <w:r>
        <w:rPr>
          <w:rFonts w:ascii="Times New Roman"/>
          <w:b w:val="false"/>
          <w:i w:val="false"/>
          <w:color w:val="000000"/>
          <w:sz w:val="28"/>
        </w:rPr>
        <w:t>
      3) жан-жақты физикалық және шығармашылық дамыған тұлғаны қалыптастыру.</w:t>
      </w:r>
    </w:p>
    <w:p>
      <w:pPr>
        <w:spacing w:after="0"/>
        <w:ind w:left="0"/>
        <w:jc w:val="both"/>
      </w:pPr>
      <w:r>
        <w:rPr>
          <w:rFonts w:ascii="Times New Roman"/>
          <w:b w:val="false"/>
          <w:i w:val="false"/>
          <w:color w:val="000000"/>
          <w:sz w:val="28"/>
        </w:rPr>
        <w:t>
      5. Бағдарламаны меңгеру мерзімі - үш жыл. Бағдарламаны іске асыруға арналған оқыту уақытының көлемі осы бұйырықтың 3-қосымшасында көрсетілген балалар өнер мектебінің үлгілік оқу жоспарына сәйкес анықталады.</w:t>
      </w:r>
    </w:p>
    <w:p>
      <w:pPr>
        <w:spacing w:after="0"/>
        <w:ind w:left="0"/>
        <w:jc w:val="both"/>
      </w:pPr>
      <w:r>
        <w:rPr>
          <w:rFonts w:ascii="Times New Roman"/>
          <w:b w:val="false"/>
          <w:i w:val="false"/>
          <w:color w:val="000000"/>
          <w:sz w:val="28"/>
        </w:rPr>
        <w:t>
      6. Оқытудың негізгі курсына дайындау үшін бес-жеті жастағы балалармен дайындық тобында сабақтар жүргізіледі.</w:t>
      </w:r>
    </w:p>
    <w:p>
      <w:pPr>
        <w:spacing w:after="0"/>
        <w:ind w:left="0"/>
        <w:jc w:val="both"/>
      </w:pPr>
      <w:r>
        <w:rPr>
          <w:rFonts w:ascii="Times New Roman"/>
          <w:b w:val="false"/>
          <w:i w:val="false"/>
          <w:color w:val="000000"/>
          <w:sz w:val="28"/>
        </w:rPr>
        <w:t>
      Балалар өнер мектептерінің хореографиялық бөлімдері топтарындағы балалардың сандық құрамы 8-ден кем емес және 20-дан артық емес.</w:t>
      </w:r>
    </w:p>
    <w:p>
      <w:pPr>
        <w:spacing w:after="0"/>
        <w:ind w:left="0"/>
        <w:jc w:val="both"/>
      </w:pPr>
      <w:r>
        <w:rPr>
          <w:rFonts w:ascii="Times New Roman"/>
          <w:b w:val="false"/>
          <w:i w:val="false"/>
          <w:color w:val="000000"/>
          <w:sz w:val="28"/>
        </w:rPr>
        <w:t xml:space="preserve">
      7. Бағдарлама өнер мектептерінің хореографиялық бөлімдерінде білім алушы жеті жастағы балаларды оқытуға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xml:space="preserve">
      8. Бағдарлама тұлғалық, танымдық, коммуникативтік және әлеуметтік дамытудың басты міндеттерінің жүйесі арқылы іске асады. Оқытудың мазмұны оқу процесінде қалыптасатын іс-әрекет тәсілдері, ритмикамен қарым-қатынас формаларымен өзара байланыс арқылы іске асырылады. </w:t>
      </w:r>
    </w:p>
    <w:p>
      <w:pPr>
        <w:spacing w:after="0"/>
        <w:ind w:left="0"/>
        <w:jc w:val="both"/>
      </w:pPr>
      <w:r>
        <w:rPr>
          <w:rFonts w:ascii="Times New Roman"/>
          <w:b w:val="false"/>
          <w:i w:val="false"/>
          <w:color w:val="000000"/>
          <w:sz w:val="28"/>
        </w:rPr>
        <w:t>
      9. Пән дәстүрлі оқытуға, әрбір білім алушыға жеке-сараланған тәсілді, көркемдік-бейнелі ойлауды дамытуға, ритмика бойынша техникалық дағдыларды қалыптастыруға, орындаушылық техника мен әртістік шеберлікті дамытуға бағдарланған.</w:t>
      </w:r>
    </w:p>
    <w:p>
      <w:pPr>
        <w:spacing w:after="0"/>
        <w:ind w:left="0"/>
        <w:jc w:val="both"/>
      </w:pPr>
      <w:r>
        <w:rPr>
          <w:rFonts w:ascii="Times New Roman"/>
          <w:b w:val="false"/>
          <w:i w:val="false"/>
          <w:color w:val="000000"/>
          <w:sz w:val="28"/>
        </w:rPr>
        <w:t xml:space="preserve">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би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білім алушылардың музыкалық-ырғақты жаттығуларды, қозғалыс үйлесімділігін дамытатын жаттығуларды, би ойындарын, хореографиялық этюдтерді, классикалық, халықтық-сахналық билердің элементтерін орындау біліктерін меңгеруге, Бағдарламада, жеке тәжірибеде қарастырылған, қатар қойып, салыстырып және би қимылдарын саналы орындай отырып, әрі қарай хореография өнерін өз бетінше меңгеруге көмектесетін білім, білік қорын алуға жағдай жасайды.</w:t>
      </w:r>
    </w:p>
    <w:p>
      <w:pPr>
        <w:spacing w:after="0"/>
        <w:ind w:left="0"/>
        <w:jc w:val="both"/>
      </w:pPr>
      <w:r>
        <w:rPr>
          <w:rFonts w:ascii="Times New Roman"/>
          <w:b w:val="false"/>
          <w:i w:val="false"/>
          <w:color w:val="000000"/>
          <w:sz w:val="28"/>
        </w:rPr>
        <w:t>
      13. Бағдарлама би дарындылығы, дайындығы және жалпы даму деңгейі әртүрлі балаларға арналған.</w:t>
      </w:r>
    </w:p>
    <w:p>
      <w:pPr>
        <w:spacing w:after="0"/>
        <w:ind w:left="0"/>
        <w:jc w:val="both"/>
      </w:pPr>
      <w:r>
        <w:rPr>
          <w:rFonts w:ascii="Times New Roman"/>
          <w:b w:val="false"/>
          <w:i w:val="false"/>
          <w:color w:val="000000"/>
          <w:sz w:val="28"/>
        </w:rPr>
        <w:t>
      Педагог музыкалық-ырғақты жаттығуларды, хореографиялық этюдтерді, классикалық, халықтық-сахналық билердің элементтерін орындаудың әртүрлі стильдерін, мәнерлерін және техникаларын меңгерудегі, балаларда хореографияға қызығушылықты оятудағы қолжетімділікке, сатылылыққа және жүйелілікке, балалардың бойында музыкаға деген қызығушылығын оятуға ерекше көңіл бөледі.</w:t>
      </w:r>
    </w:p>
    <w:p>
      <w:pPr>
        <w:spacing w:after="0"/>
        <w:ind w:left="0"/>
        <w:jc w:val="both"/>
      </w:pPr>
      <w:r>
        <w:rPr>
          <w:rFonts w:ascii="Times New Roman"/>
          <w:b w:val="false"/>
          <w:i w:val="false"/>
          <w:color w:val="000000"/>
          <w:sz w:val="28"/>
        </w:rPr>
        <w:t>
      14. Бағдарлама білім алушының жеке қасиеттерін дамытуға бағдарланған:</w:t>
      </w:r>
    </w:p>
    <w:p>
      <w:pPr>
        <w:spacing w:after="0"/>
        <w:ind w:left="0"/>
        <w:jc w:val="both"/>
      </w:pPr>
      <w:r>
        <w:rPr>
          <w:rFonts w:ascii="Times New Roman"/>
          <w:b w:val="false"/>
          <w:i w:val="false"/>
          <w:color w:val="000000"/>
          <w:sz w:val="28"/>
        </w:rPr>
        <w:t>
      1) музыкалық-ырғақтылық қызметінің әртүрлі түрлерінде: ырғақты қадам, ырғақты гимнастика, би, пластиканы меңгеруге;</w:t>
      </w:r>
    </w:p>
    <w:p>
      <w:pPr>
        <w:spacing w:after="0"/>
        <w:ind w:left="0"/>
        <w:jc w:val="both"/>
      </w:pPr>
      <w:r>
        <w:rPr>
          <w:rFonts w:ascii="Times New Roman"/>
          <w:b w:val="false"/>
          <w:i w:val="false"/>
          <w:color w:val="000000"/>
          <w:sz w:val="28"/>
        </w:rPr>
        <w:t>
      2) сахналық қозғалыс саласынан арнайы білім негіздерін меңгеруі: пластикалық тренинг, музыкалық-ырғақты суреттер, импровизацияны меңгеруге;</w:t>
      </w:r>
    </w:p>
    <w:p>
      <w:pPr>
        <w:spacing w:after="0"/>
        <w:ind w:left="0"/>
        <w:jc w:val="both"/>
      </w:pPr>
      <w:r>
        <w:rPr>
          <w:rFonts w:ascii="Times New Roman"/>
          <w:b w:val="false"/>
          <w:i w:val="false"/>
          <w:color w:val="000000"/>
          <w:sz w:val="28"/>
        </w:rPr>
        <w:t>
      3) қозғалыстың әртүрлі формаларын: музыкалық сүйемелдеумен жүру, жүгіру, гимнастикалық және би жаттығуларын меңгеруге;</w:t>
      </w:r>
    </w:p>
    <w:p>
      <w:pPr>
        <w:spacing w:after="0"/>
        <w:ind w:left="0"/>
        <w:jc w:val="both"/>
      </w:pPr>
      <w:r>
        <w:rPr>
          <w:rFonts w:ascii="Times New Roman"/>
          <w:b w:val="false"/>
          <w:i w:val="false"/>
          <w:color w:val="000000"/>
          <w:sz w:val="28"/>
        </w:rPr>
        <w:t>
      4) бұлшық ет сезімінің дамуын, кеңістіктегі бағдарлану және үйлесімділікті, қозғалыстың нақтылығы мен дәлдігін қамтамасыз ететін қозғалыс дағдыларын қалыптастыруы және жетілдіруге;</w:t>
      </w:r>
    </w:p>
    <w:p>
      <w:pPr>
        <w:spacing w:after="0"/>
        <w:ind w:left="0"/>
        <w:jc w:val="both"/>
      </w:pPr>
      <w:r>
        <w:rPr>
          <w:rFonts w:ascii="Times New Roman"/>
          <w:b w:val="false"/>
          <w:i w:val="false"/>
          <w:color w:val="000000"/>
          <w:sz w:val="28"/>
        </w:rPr>
        <w:t>
      5) білім алушының шығармашылық қызметі тәжірибесін алуға ықпал етеді.</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өзін-өзі жетілдіруіне ықпал ететіндей тұлғаға өзін-өзі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сауаттылығын дамытуға, негізгі және пәндік құзыреттеріне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дамыта оқытудың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хореографтардың теориялық ережелері мен әдістемелік нұсқаулары.</w:t>
      </w:r>
    </w:p>
    <w:p>
      <w:pPr>
        <w:spacing w:after="0"/>
        <w:ind w:left="0"/>
        <w:jc w:val="both"/>
      </w:pPr>
      <w:r>
        <w:rPr>
          <w:rFonts w:ascii="Times New Roman"/>
          <w:b w:val="false"/>
          <w:i w:val="false"/>
          <w:color w:val="000000"/>
          <w:sz w:val="28"/>
        </w:rPr>
        <w:t>
      18.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xml:space="preserve">
      1) ғылыми-әдістемелік негізділік және қолжетімділік қағидаты заманауи педагогикалық және психологиялық ғылым, хореография теориясы және тарихы, музыкатану негізінде оқу-тәрбие процесін құрастыруды талап етеді. Педагог дидактика ережелерін басшылыққа алады: қарапайымнан күрделіге, жеңілден қиынға, белгіліден белгісізге қарай; </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 байланысының болуын болжайды – бір ырғақты жаттығу элементтерінің, бір бағыттағы жаттығулардың арасында, жаттықтыратын жаттығулардың арасында өзара байланыстың орнатылуын;</w:t>
      </w:r>
    </w:p>
    <w:p>
      <w:pPr>
        <w:spacing w:after="0"/>
        <w:ind w:left="0"/>
        <w:jc w:val="both"/>
      </w:pPr>
      <w:r>
        <w:rPr>
          <w:rFonts w:ascii="Times New Roman"/>
          <w:b w:val="false"/>
          <w:i w:val="false"/>
          <w:color w:val="000000"/>
          <w:sz w:val="28"/>
        </w:rPr>
        <w:t>
      3) көрнекілік қағидаты – оқытылатын ритмика қозғалыстарының мәнін ұғынуды қамтамасыз ететін әртүрлі құралдар мен тәсілдерді қолдану;</w:t>
      </w:r>
    </w:p>
    <w:p>
      <w:pPr>
        <w:spacing w:after="0"/>
        <w:ind w:left="0"/>
        <w:jc w:val="both"/>
      </w:pPr>
      <w:r>
        <w:rPr>
          <w:rFonts w:ascii="Times New Roman"/>
          <w:b w:val="false"/>
          <w:i w:val="false"/>
          <w:color w:val="000000"/>
          <w:sz w:val="28"/>
        </w:rPr>
        <w:t xml:space="preserve">
      4) педагогтің басшылық ететін рөлінде зерделілік және белсенділік қағидаттары ритмика сабақтарына саналы көзқарасты тәрбиелеуді, сабақ барысында білім алушыға қойылған нақты міндеттерді түсінуді ескереді. </w:t>
      </w:r>
    </w:p>
    <w:p>
      <w:pPr>
        <w:spacing w:after="0"/>
        <w:ind w:left="0"/>
        <w:jc w:val="both"/>
      </w:pPr>
      <w:r>
        <w:rPr>
          <w:rFonts w:ascii="Times New Roman"/>
          <w:b w:val="false"/>
          <w:i w:val="false"/>
          <w:color w:val="000000"/>
          <w:sz w:val="28"/>
        </w:rPr>
        <w:t>
      19. "Ритмика" пәніне топтық оқытудың ерекшелігі оқыту әдістерін, құралдарын, формаларын және репертуар кешенін таңдаудың вариативтілігін болжайды.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түсіндіру, талдау, саралау;</w:t>
      </w:r>
    </w:p>
    <w:p>
      <w:pPr>
        <w:spacing w:after="0"/>
        <w:ind w:left="0"/>
        <w:jc w:val="both"/>
      </w:pPr>
      <w:r>
        <w:rPr>
          <w:rFonts w:ascii="Times New Roman"/>
          <w:b w:val="false"/>
          <w:i w:val="false"/>
          <w:color w:val="000000"/>
          <w:sz w:val="28"/>
        </w:rPr>
        <w:t>
      2) көрнекілік – сапалы көрсету, қозғалыстың жеке бөліктерін және тұтас көрсету, бейнематериалдарды көрсету, білім алушылардың жалпы даму деңгейін көтеру үшін концерттерге бару;</w:t>
      </w:r>
    </w:p>
    <w:p>
      <w:pPr>
        <w:spacing w:after="0"/>
        <w:ind w:left="0"/>
        <w:jc w:val="both"/>
      </w:pPr>
      <w:r>
        <w:rPr>
          <w:rFonts w:ascii="Times New Roman"/>
          <w:b w:val="false"/>
          <w:i w:val="false"/>
          <w:color w:val="000000"/>
          <w:sz w:val="28"/>
        </w:rPr>
        <w:t>
      3) практикалық – қайталап орындалатын және шығармашылық жаттығулар, толық пысықтау және әрі қарай тұтас шығарманы бүтін ұйымдастыру үшін неғұрлым кіші бөліктерге бөлу;</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xml:space="preserve">
      5) эмоциялық – ассоциацияларды, бейнелерді, көркемдік әсерлерді құрастыру. </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байланысты: физикалық қабілеттері, бишілік қабілеттерінің даму деңгейі.</w:t>
      </w:r>
    </w:p>
    <w:p>
      <w:pPr>
        <w:spacing w:after="0"/>
        <w:ind w:left="0"/>
        <w:jc w:val="both"/>
      </w:pPr>
      <w:r>
        <w:rPr>
          <w:rFonts w:ascii="Times New Roman"/>
          <w:b w:val="false"/>
          <w:i w:val="false"/>
          <w:color w:val="000000"/>
          <w:sz w:val="28"/>
        </w:rPr>
        <w:t>
      22. Сабақтардың формалары:</w:t>
      </w:r>
    </w:p>
    <w:p>
      <w:pPr>
        <w:spacing w:after="0"/>
        <w:ind w:left="0"/>
        <w:jc w:val="both"/>
      </w:pPr>
      <w:r>
        <w:rPr>
          <w:rFonts w:ascii="Times New Roman"/>
          <w:b w:val="false"/>
          <w:i w:val="false"/>
          <w:color w:val="000000"/>
          <w:sz w:val="28"/>
        </w:rPr>
        <w:t>
      1) практикалық – тәсілдер мен дағдылар би станогында, гимнастикалық кілемшеде пысықталады;</w:t>
      </w:r>
    </w:p>
    <w:p>
      <w:pPr>
        <w:spacing w:after="0"/>
        <w:ind w:left="0"/>
        <w:jc w:val="both"/>
      </w:pPr>
      <w:r>
        <w:rPr>
          <w:rFonts w:ascii="Times New Roman"/>
          <w:b w:val="false"/>
          <w:i w:val="false"/>
          <w:color w:val="000000"/>
          <w:sz w:val="28"/>
        </w:rPr>
        <w:t>
      2) дайындық-концерттік –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xml:space="preserve">
      23. Педагог Бағдарламаны заманауи өнер мектебінде іске асыру кезінде интерактивті білім беру технологияларын, сабақтардың классикалық және дәстүрлі емес түрлерін қолданады. </w:t>
      </w:r>
    </w:p>
    <w:p>
      <w:pPr>
        <w:spacing w:after="0"/>
        <w:ind w:left="0"/>
        <w:jc w:val="both"/>
      </w:pPr>
      <w:r>
        <w:rPr>
          <w:rFonts w:ascii="Times New Roman"/>
          <w:b w:val="false"/>
          <w:i w:val="false"/>
          <w:color w:val="000000"/>
          <w:sz w:val="28"/>
        </w:rPr>
        <w:t xml:space="preserve">
      24. Педагогтің білім алушылармен жүргізетін топтық сабағы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xml:space="preserve">
      25. Сабақ теориялық және практикалық бөлімдерден тұрады. Теориялық бөлім педагогтің қажетті теориялық ұғымдарды түсіндіруден, үйретілетін ритмикалық жаттығу элементтерін, бейнематериалдарды көрсетуден тұрады. </w:t>
      </w:r>
    </w:p>
    <w:p>
      <w:pPr>
        <w:spacing w:after="0"/>
        <w:ind w:left="0"/>
        <w:jc w:val="both"/>
      </w:pPr>
      <w:r>
        <w:rPr>
          <w:rFonts w:ascii="Times New Roman"/>
          <w:b w:val="false"/>
          <w:i w:val="false"/>
          <w:color w:val="000000"/>
          <w:sz w:val="28"/>
        </w:rPr>
        <w:t xml:space="preserve">
      Практикалық бөлім ширату, бой жазу жаттығуларынан, қимылды пысықтаудан, үйренген ырғақты қимылдардан және оларды орындаудан вариация құрастырудан тұрады. Білім алушы әрбір сабақтың соңында педагог жетекшілігімен өз жұмысын талдайды. </w:t>
      </w:r>
    </w:p>
    <w:p>
      <w:pPr>
        <w:spacing w:after="0"/>
        <w:ind w:left="0"/>
        <w:jc w:val="both"/>
      </w:pPr>
      <w:r>
        <w:rPr>
          <w:rFonts w:ascii="Times New Roman"/>
          <w:b w:val="false"/>
          <w:i w:val="false"/>
          <w:color w:val="000000"/>
          <w:sz w:val="28"/>
        </w:rPr>
        <w:t>
      26. Жұмыстың сабақтан тыс түрлері:</w:t>
      </w:r>
    </w:p>
    <w:p>
      <w:pPr>
        <w:spacing w:after="0"/>
        <w:ind w:left="0"/>
        <w:jc w:val="both"/>
      </w:pPr>
      <w:r>
        <w:rPr>
          <w:rFonts w:ascii="Times New Roman"/>
          <w:b w:val="false"/>
          <w:i w:val="false"/>
          <w:color w:val="000000"/>
          <w:sz w:val="28"/>
        </w:rPr>
        <w:t xml:space="preserve">
      1) өз бетімен жүргізілетін сабақтар; </w:t>
      </w:r>
    </w:p>
    <w:p>
      <w:pPr>
        <w:spacing w:after="0"/>
        <w:ind w:left="0"/>
        <w:jc w:val="both"/>
      </w:pPr>
      <w:r>
        <w:rPr>
          <w:rFonts w:ascii="Times New Roman"/>
          <w:b w:val="false"/>
          <w:i w:val="false"/>
          <w:color w:val="000000"/>
          <w:sz w:val="28"/>
        </w:rPr>
        <w:t>
      2) білім алушылардың семинарларға және шеберлік сыныптарға қатысуы;</w:t>
      </w:r>
    </w:p>
    <w:p>
      <w:pPr>
        <w:spacing w:after="0"/>
        <w:ind w:left="0"/>
        <w:jc w:val="both"/>
      </w:pPr>
      <w:r>
        <w:rPr>
          <w:rFonts w:ascii="Times New Roman"/>
          <w:b w:val="false"/>
          <w:i w:val="false"/>
          <w:color w:val="000000"/>
          <w:sz w:val="28"/>
        </w:rPr>
        <w:t xml:space="preserve">
      3) бақылау сабақтарына дайындық; </w:t>
      </w:r>
    </w:p>
    <w:p>
      <w:pPr>
        <w:spacing w:after="0"/>
        <w:ind w:left="0"/>
        <w:jc w:val="both"/>
      </w:pPr>
      <w:r>
        <w:rPr>
          <w:rFonts w:ascii="Times New Roman"/>
          <w:b w:val="false"/>
          <w:i w:val="false"/>
          <w:color w:val="000000"/>
          <w:sz w:val="28"/>
        </w:rPr>
        <w:t>
      4) концерттік, байқаулық қойылымдарға дайындық;</w:t>
      </w:r>
    </w:p>
    <w:p>
      <w:pPr>
        <w:spacing w:after="0"/>
        <w:ind w:left="0"/>
        <w:jc w:val="both"/>
      </w:pPr>
      <w:r>
        <w:rPr>
          <w:rFonts w:ascii="Times New Roman"/>
          <w:b w:val="false"/>
          <w:i w:val="false"/>
          <w:color w:val="000000"/>
          <w:sz w:val="28"/>
        </w:rPr>
        <w:t>
      5)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27.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28.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29.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30.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кезіндегі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xml:space="preserve">
      31.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 </w:t>
      </w:r>
    </w:p>
    <w:p>
      <w:pPr>
        <w:spacing w:after="0"/>
        <w:ind w:left="0"/>
        <w:jc w:val="both"/>
      </w:pPr>
      <w:r>
        <w:rPr>
          <w:rFonts w:ascii="Times New Roman"/>
          <w:b w:val="false"/>
          <w:i w:val="false"/>
          <w:color w:val="000000"/>
          <w:sz w:val="28"/>
        </w:rPr>
        <w:t>
      32. "Оқу процесін оқу-әдістемелік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xml:space="preserve">
      33.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 </w:t>
      </w:r>
    </w:p>
    <w:p>
      <w:pPr>
        <w:spacing w:after="0"/>
        <w:ind w:left="0"/>
        <w:jc w:val="both"/>
      </w:pPr>
      <w:r>
        <w:rPr>
          <w:rFonts w:ascii="Times New Roman"/>
          <w:b w:val="false"/>
          <w:i w:val="false"/>
          <w:color w:val="000000"/>
          <w:sz w:val="28"/>
        </w:rPr>
        <w:t>
      34. "Ритмика" пәнінің "Классикалық би", "Халықтық-сахналық би", "Заманауи би", "Музыкалық сауат және музыканы тыңдау" пәндерімен пәнаралық байланысы білім алушыларды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35. 1 сыныптағы Бағдарлама талаптары:</w:t>
      </w:r>
    </w:p>
    <w:p>
      <w:pPr>
        <w:spacing w:after="0"/>
        <w:ind w:left="0"/>
        <w:jc w:val="both"/>
      </w:pPr>
      <w:r>
        <w:rPr>
          <w:rFonts w:ascii="Times New Roman"/>
          <w:b w:val="false"/>
          <w:i w:val="false"/>
          <w:color w:val="000000"/>
          <w:sz w:val="28"/>
        </w:rPr>
        <w:t>
      1) білім алушы "ырғақ", "ритмика", "санау", "өлшем", "музыкалық фраза", "такт", "алғысөз", "тақырып", "музыкалық өлшем", "музыкалық жанр" түсініктерімен танысады;</w:t>
      </w:r>
    </w:p>
    <w:p>
      <w:pPr>
        <w:spacing w:after="0"/>
        <w:ind w:left="0"/>
        <w:jc w:val="both"/>
      </w:pPr>
      <w:r>
        <w:rPr>
          <w:rFonts w:ascii="Times New Roman"/>
          <w:b w:val="false"/>
          <w:i w:val="false"/>
          <w:color w:val="000000"/>
          <w:sz w:val="28"/>
        </w:rPr>
        <w:t>
      2) музыкалық-ырғақты жаттығулар, ырғақ сезімі мен музыкалық есту қабілетін дамытуға арналған жаттығулар, кеңістікте бағдарлануға арналған жаттығулар, қозғалысты үйлестіруге, бұлшық етті босаңсытуға арналған жаттығулар, би ойындары, музыкалық-кеңістіктік жаттығулар үйретіледі;</w:t>
      </w:r>
    </w:p>
    <w:p>
      <w:pPr>
        <w:spacing w:after="0"/>
        <w:ind w:left="0"/>
        <w:jc w:val="both"/>
      </w:pPr>
      <w:r>
        <w:rPr>
          <w:rFonts w:ascii="Times New Roman"/>
          <w:b w:val="false"/>
          <w:i w:val="false"/>
          <w:color w:val="000000"/>
          <w:sz w:val="28"/>
        </w:rPr>
        <w:t>
      3) ырғақты қабылдау, музыкалық қабілет, қозғалыс үйлесімділігі, ырғақ сезімі, жады, зейін, музыканы тыңдау және музыкалық тілді түсіну білігі, сипаты, қарқыны, өлшемі бойынша билерді ажырата білу білігі және би музыкасын талдау дамиды;</w:t>
      </w:r>
    </w:p>
    <w:p>
      <w:pPr>
        <w:spacing w:after="0"/>
        <w:ind w:left="0"/>
        <w:jc w:val="both"/>
      </w:pPr>
      <w:r>
        <w:rPr>
          <w:rFonts w:ascii="Times New Roman"/>
          <w:b w:val="false"/>
          <w:i w:val="false"/>
          <w:color w:val="000000"/>
          <w:sz w:val="28"/>
        </w:rPr>
        <w:t>
      4) би қозғалыстары, хореографиялық этюдтер меңгеріледі.</w:t>
      </w:r>
    </w:p>
    <w:p>
      <w:pPr>
        <w:spacing w:after="0"/>
        <w:ind w:left="0"/>
        <w:jc w:val="both"/>
      </w:pPr>
      <w:r>
        <w:rPr>
          <w:rFonts w:ascii="Times New Roman"/>
          <w:b w:val="false"/>
          <w:i w:val="false"/>
          <w:color w:val="000000"/>
          <w:sz w:val="28"/>
        </w:rPr>
        <w:t>
      36.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Оқу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1-бөлім. Музыкалық сауат негіздері.</w:t>
      </w:r>
    </w:p>
    <w:p>
      <w:pPr>
        <w:spacing w:after="0"/>
        <w:ind w:left="0"/>
        <w:jc w:val="both"/>
      </w:pPr>
      <w:r>
        <w:rPr>
          <w:rFonts w:ascii="Times New Roman"/>
          <w:b w:val="false"/>
          <w:i w:val="false"/>
          <w:color w:val="000000"/>
          <w:sz w:val="28"/>
        </w:rPr>
        <w:t>
      2-бөлім. Музыкалық ырғақты жаттығулар.</w:t>
      </w:r>
    </w:p>
    <w:p>
      <w:pPr>
        <w:spacing w:after="0"/>
        <w:ind w:left="0"/>
        <w:jc w:val="both"/>
      </w:pPr>
      <w:r>
        <w:rPr>
          <w:rFonts w:ascii="Times New Roman"/>
          <w:b w:val="false"/>
          <w:i w:val="false"/>
          <w:color w:val="000000"/>
          <w:sz w:val="28"/>
        </w:rPr>
        <w:t>
      3-бөлім. Ұжымдық-реттік жаттығулар, кеңістікте бағдарлануға, сап түзеу және сапты қайта түзеуге арналған жаттығулар.</w:t>
      </w:r>
    </w:p>
    <w:p>
      <w:pPr>
        <w:spacing w:after="0"/>
        <w:ind w:left="0"/>
        <w:jc w:val="both"/>
      </w:pPr>
      <w:r>
        <w:rPr>
          <w:rFonts w:ascii="Times New Roman"/>
          <w:b w:val="false"/>
          <w:i w:val="false"/>
          <w:color w:val="000000"/>
          <w:sz w:val="28"/>
        </w:rPr>
        <w:t>
      4-бөлім. Жалпы дамыту жаттығулары.</w:t>
      </w:r>
    </w:p>
    <w:p>
      <w:pPr>
        <w:spacing w:after="0"/>
        <w:ind w:left="0"/>
        <w:jc w:val="both"/>
      </w:pPr>
      <w:r>
        <w:rPr>
          <w:rFonts w:ascii="Times New Roman"/>
          <w:b w:val="false"/>
          <w:i w:val="false"/>
          <w:color w:val="000000"/>
          <w:sz w:val="28"/>
        </w:rPr>
        <w:t>
      5-бөлім. Қозғалысты үйлестіруге арналған жаттығулар.</w:t>
      </w:r>
    </w:p>
    <w:p>
      <w:pPr>
        <w:spacing w:after="0"/>
        <w:ind w:left="0"/>
        <w:jc w:val="both"/>
      </w:pPr>
      <w:r>
        <w:rPr>
          <w:rFonts w:ascii="Times New Roman"/>
          <w:b w:val="false"/>
          <w:i w:val="false"/>
          <w:color w:val="000000"/>
          <w:sz w:val="28"/>
        </w:rPr>
        <w:t>
      6-бөлім. Музыкалық ойындар, эстафеталар.</w:t>
      </w:r>
    </w:p>
    <w:p>
      <w:pPr>
        <w:spacing w:after="0"/>
        <w:ind w:left="0"/>
        <w:jc w:val="both"/>
      </w:pPr>
      <w:r>
        <w:rPr>
          <w:rFonts w:ascii="Times New Roman"/>
          <w:b w:val="false"/>
          <w:i w:val="false"/>
          <w:color w:val="000000"/>
          <w:sz w:val="28"/>
        </w:rPr>
        <w:t>
      7-өлім. Би жаттығулары.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сабағы. "Ртимика" түсінігі. Негізгі қимылдар, түсініктер. Қауіпсіздік техникасы бойынша нұсқаулық. Сәлемдесу биін, сызыққа сап түзеуді үйрену.</w:t>
      </w:r>
    </w:p>
    <w:p>
      <w:pPr>
        <w:spacing w:after="0"/>
        <w:ind w:left="0"/>
        <w:jc w:val="both"/>
      </w:pPr>
      <w:r>
        <w:rPr>
          <w:rFonts w:ascii="Times New Roman"/>
          <w:b w:val="false"/>
          <w:i w:val="false"/>
          <w:color w:val="000000"/>
          <w:sz w:val="28"/>
        </w:rPr>
        <w:t>
      2-тақырып. Музыкалық өлшем. Музыкалық есту қабілетін дамытуға арналған жаттығулар.</w:t>
      </w:r>
    </w:p>
    <w:p>
      <w:pPr>
        <w:spacing w:after="0"/>
        <w:ind w:left="0"/>
        <w:jc w:val="both"/>
      </w:pPr>
      <w:r>
        <w:rPr>
          <w:rFonts w:ascii="Times New Roman"/>
          <w:b w:val="false"/>
          <w:i w:val="false"/>
          <w:color w:val="000000"/>
          <w:sz w:val="28"/>
        </w:rPr>
        <w:t>
      3-тақырып. Ырғақты қабылдауды дамыту. Музыкалық өлшем түрлері: 2/4, 3/4, 4/4. Ырғақ сезімі мен музыкалық есту қабілетін дамытуға арналған жаттығулар.</w:t>
      </w:r>
    </w:p>
    <w:p>
      <w:pPr>
        <w:spacing w:after="0"/>
        <w:ind w:left="0"/>
        <w:jc w:val="both"/>
      </w:pPr>
      <w:r>
        <w:rPr>
          <w:rFonts w:ascii="Times New Roman"/>
          <w:b w:val="false"/>
          <w:i w:val="false"/>
          <w:color w:val="000000"/>
          <w:sz w:val="28"/>
        </w:rPr>
        <w:t>
      4-тақырып. Музыкалық қабілетті дамыту. Музыкалық жанрлар. Сипаты, қарқыны, өлшемі бойынша би айырмашылықтары.</w:t>
      </w:r>
    </w:p>
    <w:p>
      <w:pPr>
        <w:spacing w:after="0"/>
        <w:ind w:left="0"/>
        <w:jc w:val="both"/>
      </w:pPr>
      <w:r>
        <w:rPr>
          <w:rFonts w:ascii="Times New Roman"/>
          <w:b w:val="false"/>
          <w:i w:val="false"/>
          <w:color w:val="000000"/>
          <w:sz w:val="28"/>
        </w:rPr>
        <w:t>
      5-тақырып. Музыкалық-кеңістіктік жаттығулар.</w:t>
      </w:r>
    </w:p>
    <w:p>
      <w:pPr>
        <w:spacing w:after="0"/>
        <w:ind w:left="0"/>
        <w:jc w:val="both"/>
      </w:pPr>
      <w:r>
        <w:rPr>
          <w:rFonts w:ascii="Times New Roman"/>
          <w:b w:val="false"/>
          <w:i w:val="false"/>
          <w:color w:val="000000"/>
          <w:sz w:val="28"/>
        </w:rPr>
        <w:t>
      6-тақырып. "Қарқын", "ырғақ", "динамика", "музыкалық фраза", "акцент" түсініктерін практикалық меңгеруге арналған музыкалық-ырғақты жаттығулар. Аяқ позицияларымен танысу: бірінші, екінші.</w:t>
      </w:r>
    </w:p>
    <w:p>
      <w:pPr>
        <w:spacing w:after="0"/>
        <w:ind w:left="0"/>
        <w:jc w:val="both"/>
      </w:pPr>
      <w:r>
        <w:rPr>
          <w:rFonts w:ascii="Times New Roman"/>
          <w:b w:val="false"/>
          <w:i w:val="false"/>
          <w:color w:val="000000"/>
          <w:sz w:val="28"/>
        </w:rPr>
        <w:t>
      7-тақырып. Музыкалық ырғақты жаттығулар. Қолды қою қалпымен танысу (негізгі қалып - белге қою). Аяқ позицияларымен танысу: үшінші, төртінші.</w:t>
      </w:r>
    </w:p>
    <w:p>
      <w:pPr>
        <w:spacing w:after="0"/>
        <w:ind w:left="0"/>
        <w:jc w:val="both"/>
      </w:pPr>
      <w:r>
        <w:rPr>
          <w:rFonts w:ascii="Times New Roman"/>
          <w:b w:val="false"/>
          <w:i w:val="false"/>
          <w:color w:val="000000"/>
          <w:sz w:val="28"/>
        </w:rPr>
        <w:t>
      8-тақырып. Мойын, қол облыстарына арналған музыкалық-ырғақты жаттығулар. Әртүрлі амплитудамен басты еңкейту. Бастың айналмалы, жоғары-төмен қимылдары.</w:t>
      </w:r>
    </w:p>
    <w:p>
      <w:pPr>
        <w:spacing w:after="0"/>
        <w:ind w:left="0"/>
        <w:jc w:val="both"/>
      </w:pPr>
      <w:r>
        <w:rPr>
          <w:rFonts w:ascii="Times New Roman"/>
          <w:b w:val="false"/>
          <w:i w:val="false"/>
          <w:color w:val="000000"/>
          <w:sz w:val="28"/>
        </w:rPr>
        <w:t>
      9-тақырып. Денеге арналған музыкалық-ырғақты жаттығулар. Денені алға және жан-жаққа еңкейту. Иық және дене қозғалысы: иықты көтеру және түсіру. Оң және сол иықты алға қарай шығару арқылы бұрылыстар.</w:t>
      </w:r>
    </w:p>
    <w:p>
      <w:pPr>
        <w:spacing w:after="0"/>
        <w:ind w:left="0"/>
        <w:jc w:val="both"/>
      </w:pPr>
      <w:r>
        <w:rPr>
          <w:rFonts w:ascii="Times New Roman"/>
          <w:b w:val="false"/>
          <w:i w:val="false"/>
          <w:color w:val="000000"/>
          <w:sz w:val="28"/>
        </w:rPr>
        <w:t>
      10-тақырып. Аяқ және табанға арналған музыкалық ырғақты жаттығулар. Табанды дамытуға арналған музыкалық ырғақты жаттығулар.</w:t>
      </w:r>
    </w:p>
    <w:p>
      <w:pPr>
        <w:spacing w:after="0"/>
        <w:ind w:left="0"/>
        <w:jc w:val="both"/>
      </w:pPr>
      <w:r>
        <w:rPr>
          <w:rFonts w:ascii="Times New Roman"/>
          <w:b w:val="false"/>
          <w:i w:val="false"/>
          <w:color w:val="000000"/>
          <w:sz w:val="28"/>
        </w:rPr>
        <w:t>
      11-тақырып. Зейінді дамытуға арналған жаттығулар. Кеңістікте сап түзеу түрлерін үйрену: шеңбер, сызық, диагональ. Кеңістікте сап түзеу түрлері: диагональ, жартылай шеңбер.</w:t>
      </w:r>
    </w:p>
    <w:p>
      <w:pPr>
        <w:spacing w:after="0"/>
        <w:ind w:left="0"/>
        <w:jc w:val="both"/>
      </w:pPr>
      <w:r>
        <w:rPr>
          <w:rFonts w:ascii="Times New Roman"/>
          <w:b w:val="false"/>
          <w:i w:val="false"/>
          <w:color w:val="000000"/>
          <w:sz w:val="28"/>
        </w:rPr>
        <w:t>
      12-тақырып. Музыкамен түрлі қарқында тактілеу. Ритмика жаттығуларын орындау бірізділіктерін меңгеру.</w:t>
      </w:r>
    </w:p>
    <w:p>
      <w:pPr>
        <w:spacing w:after="0"/>
        <w:ind w:left="0"/>
        <w:jc w:val="both"/>
      </w:pPr>
      <w:r>
        <w:rPr>
          <w:rFonts w:ascii="Times New Roman"/>
          <w:b w:val="false"/>
          <w:i w:val="false"/>
          <w:color w:val="000000"/>
          <w:sz w:val="28"/>
        </w:rPr>
        <w:t>
      13-тақырып. Басқа арналған қимылдар: оңға және солға бұру.</w:t>
      </w:r>
    </w:p>
    <w:p>
      <w:pPr>
        <w:spacing w:after="0"/>
        <w:ind w:left="0"/>
        <w:jc w:val="both"/>
      </w:pPr>
      <w:r>
        <w:rPr>
          <w:rFonts w:ascii="Times New Roman"/>
          <w:b w:val="false"/>
          <w:i w:val="false"/>
          <w:color w:val="000000"/>
          <w:sz w:val="28"/>
        </w:rPr>
        <w:t>
      14-тақырып. Қол және аяқ қозғалыстарымен үйлестіру арқылы түрлі бағыттарда жүру жаттығулары. Жартылай жүрелеп отырумен үйлескен саусаққа жартылай көтерілу.</w:t>
      </w:r>
    </w:p>
    <w:p>
      <w:pPr>
        <w:spacing w:after="0"/>
        <w:ind w:left="0"/>
        <w:jc w:val="both"/>
      </w:pPr>
      <w:r>
        <w:rPr>
          <w:rFonts w:ascii="Times New Roman"/>
          <w:b w:val="false"/>
          <w:i w:val="false"/>
          <w:color w:val="000000"/>
          <w:sz w:val="28"/>
        </w:rPr>
        <w:t>
      15-тақырып. Билердің музыкалық өлшемдерінің түрлері. Би қадамдары: аяқтың ұшымен, аяқты көтерумен, тізені бүгумен, бір орында және қозғалыста, алға шығыңқы тізелермен жартылай саусақта, қолды ауыстырумен. Оңға-солға, алға-артқа қозғалыс жасау арқылы қадамдар.</w:t>
      </w:r>
    </w:p>
    <w:p>
      <w:pPr>
        <w:spacing w:after="0"/>
        <w:ind w:left="0"/>
        <w:jc w:val="both"/>
      </w:pPr>
      <w:r>
        <w:rPr>
          <w:rFonts w:ascii="Times New Roman"/>
          <w:b w:val="false"/>
          <w:i w:val="false"/>
          <w:color w:val="000000"/>
          <w:sz w:val="28"/>
        </w:rPr>
        <w:t>
      16-тақырып. Кеңістікте бағдарлануға арналған жаттығулар. Бастапқы дұрыс қалып. Жүгіру және жүру.</w:t>
      </w:r>
    </w:p>
    <w:p>
      <w:pPr>
        <w:spacing w:after="0"/>
        <w:ind w:left="0"/>
        <w:jc w:val="both"/>
      </w:pPr>
      <w:r>
        <w:rPr>
          <w:rFonts w:ascii="Times New Roman"/>
          <w:b w:val="false"/>
          <w:i w:val="false"/>
          <w:color w:val="000000"/>
          <w:sz w:val="28"/>
        </w:rPr>
        <w:t>
      17-тақырып. Зал бұрыштарындағы нақты бұрылыстармен қабырға бойымен жүріс.</w:t>
      </w:r>
    </w:p>
    <w:p>
      <w:pPr>
        <w:spacing w:after="0"/>
        <w:ind w:left="0"/>
        <w:jc w:val="both"/>
      </w:pPr>
      <w:r>
        <w:rPr>
          <w:rFonts w:ascii="Times New Roman"/>
          <w:b w:val="false"/>
          <w:i w:val="false"/>
          <w:color w:val="000000"/>
          <w:sz w:val="28"/>
        </w:rPr>
        <w:t>
      18-тақырып. Сапқа, бағанға, тізбекке, шеңберге, жұпқа тұру.</w:t>
      </w:r>
    </w:p>
    <w:p>
      <w:pPr>
        <w:spacing w:after="0"/>
        <w:ind w:left="0"/>
        <w:jc w:val="both"/>
      </w:pPr>
      <w:r>
        <w:rPr>
          <w:rFonts w:ascii="Times New Roman"/>
          <w:b w:val="false"/>
          <w:i w:val="false"/>
          <w:color w:val="000000"/>
          <w:sz w:val="28"/>
        </w:rPr>
        <w:t>
      19-тақырып. Шахматты тәртіпте тұру.</w:t>
      </w:r>
    </w:p>
    <w:p>
      <w:pPr>
        <w:spacing w:after="0"/>
        <w:ind w:left="0"/>
        <w:jc w:val="both"/>
      </w:pPr>
      <w:r>
        <w:rPr>
          <w:rFonts w:ascii="Times New Roman"/>
          <w:b w:val="false"/>
          <w:i w:val="false"/>
          <w:color w:val="000000"/>
          <w:sz w:val="28"/>
        </w:rPr>
        <w:t>
      20-тақырып. Шеңберге (шеңберлерге), тізбекке, бағанға (бағаналарға), жұлдызшаға және әткеншекке басқа түрлеріне сапқа түзеу.</w:t>
      </w:r>
    </w:p>
    <w:p>
      <w:pPr>
        <w:spacing w:after="0"/>
        <w:ind w:left="0"/>
        <w:jc w:val="both"/>
      </w:pPr>
      <w:r>
        <w:rPr>
          <w:rFonts w:ascii="Times New Roman"/>
          <w:b w:val="false"/>
          <w:i w:val="false"/>
          <w:color w:val="000000"/>
          <w:sz w:val="28"/>
        </w:rPr>
        <w:t>
      21-тақырып. Қозғалыс бағытына бағдарлану: алға, артқа, оңға, солға, шеңберге, шеңберден.</w:t>
      </w:r>
    </w:p>
    <w:p>
      <w:pPr>
        <w:spacing w:after="0"/>
        <w:ind w:left="0"/>
        <w:jc w:val="both"/>
      </w:pPr>
      <w:r>
        <w:rPr>
          <w:rFonts w:ascii="Times New Roman"/>
          <w:b w:val="false"/>
          <w:i w:val="false"/>
          <w:color w:val="000000"/>
          <w:sz w:val="28"/>
        </w:rPr>
        <w:t>
      22-тақырып. Жүру барысында құралдармен қозғалыс жасау. Таспаны, шеңберді, секіргішті қолдану арқылы сап түзеулердің барлығында дұрыс қашықтықты сақтау.</w:t>
      </w:r>
    </w:p>
    <w:p>
      <w:pPr>
        <w:spacing w:after="0"/>
        <w:ind w:left="0"/>
        <w:jc w:val="both"/>
      </w:pPr>
      <w:r>
        <w:rPr>
          <w:rFonts w:ascii="Times New Roman"/>
          <w:b w:val="false"/>
          <w:i w:val="false"/>
          <w:color w:val="000000"/>
          <w:sz w:val="28"/>
        </w:rPr>
        <w:t>
      23-тақырып. Жалпы дамыту жаттығулары. Басты еңкейту, түзету және бұрулар, иықпен шеңберлі қимылдар.</w:t>
      </w:r>
    </w:p>
    <w:p>
      <w:pPr>
        <w:spacing w:after="0"/>
        <w:ind w:left="0"/>
        <w:jc w:val="both"/>
      </w:pPr>
      <w:r>
        <w:rPr>
          <w:rFonts w:ascii="Times New Roman"/>
          <w:b w:val="false"/>
          <w:i w:val="false"/>
          <w:color w:val="000000"/>
          <w:sz w:val="28"/>
        </w:rPr>
        <w:t>
      24-тақырып. Түрлі бағыттағы құралдармен және құралдарсыз қол қимылдары.</w:t>
      </w:r>
    </w:p>
    <w:p>
      <w:pPr>
        <w:spacing w:after="0"/>
        <w:ind w:left="0"/>
        <w:jc w:val="both"/>
      </w:pPr>
      <w:r>
        <w:rPr>
          <w:rFonts w:ascii="Times New Roman"/>
          <w:b w:val="false"/>
          <w:i w:val="false"/>
          <w:color w:val="000000"/>
          <w:sz w:val="28"/>
        </w:rPr>
        <w:t>
      25-тақырып. Кеудені оңға, солға, тізені бүгумен және тізені бүгусіз, еңкейтуді біріктірумен, жоғары қарай, жан-жаққа, желкеге қарай, белге қою секілді қол қимылдарын біріктірумен бұрулар және еңкеюлер.</w:t>
      </w:r>
    </w:p>
    <w:p>
      <w:pPr>
        <w:spacing w:after="0"/>
        <w:ind w:left="0"/>
        <w:jc w:val="both"/>
      </w:pPr>
      <w:r>
        <w:rPr>
          <w:rFonts w:ascii="Times New Roman"/>
          <w:b w:val="false"/>
          <w:i w:val="false"/>
          <w:color w:val="000000"/>
          <w:sz w:val="28"/>
        </w:rPr>
        <w:t>
      26-тақырып. Құралды берумен денені бұру.</w:t>
      </w:r>
    </w:p>
    <w:p>
      <w:pPr>
        <w:spacing w:after="0"/>
        <w:ind w:left="0"/>
        <w:jc w:val="both"/>
      </w:pPr>
      <w:r>
        <w:rPr>
          <w:rFonts w:ascii="Times New Roman"/>
          <w:b w:val="false"/>
          <w:i w:val="false"/>
          <w:color w:val="000000"/>
          <w:sz w:val="28"/>
        </w:rPr>
        <w:t>
      27-тақырып. Тірекпен және тірексіз, құралдармен жүрелеп отыру. Бір мезетте аяқты алға жан-жаққа қоюмен жүрелеп отыру.</w:t>
      </w:r>
    </w:p>
    <w:p>
      <w:pPr>
        <w:spacing w:after="0"/>
        <w:ind w:left="0"/>
        <w:jc w:val="both"/>
      </w:pPr>
      <w:r>
        <w:rPr>
          <w:rFonts w:ascii="Times New Roman"/>
          <w:b w:val="false"/>
          <w:i w:val="false"/>
          <w:color w:val="000000"/>
          <w:sz w:val="28"/>
        </w:rPr>
        <w:t>
      28-тақырып. Айқастырылған қолдармен, таяқ арқылы асып түсу.</w:t>
      </w:r>
    </w:p>
    <w:p>
      <w:pPr>
        <w:spacing w:after="0"/>
        <w:ind w:left="0"/>
        <w:jc w:val="both"/>
      </w:pPr>
      <w:r>
        <w:rPr>
          <w:rFonts w:ascii="Times New Roman"/>
          <w:b w:val="false"/>
          <w:i w:val="false"/>
          <w:color w:val="000000"/>
          <w:sz w:val="28"/>
        </w:rPr>
        <w:t>
      29-тақырып. Жоғарыға көтеру қалпында аяқты бүгу және жазу, табанды сыртқа және оны ішкі келтіру, табанмен шеңберлі қозғалыстар, аяқты ұшына, алға және жан-жаққа қою, жартылай саусаққа тұру.</w:t>
      </w:r>
    </w:p>
    <w:p>
      <w:pPr>
        <w:spacing w:after="0"/>
        <w:ind w:left="0"/>
        <w:jc w:val="both"/>
      </w:pPr>
      <w:r>
        <w:rPr>
          <w:rFonts w:ascii="Times New Roman"/>
          <w:b w:val="false"/>
          <w:i w:val="false"/>
          <w:color w:val="000000"/>
          <w:sz w:val="28"/>
        </w:rPr>
        <w:t>
      30-тақырып. Қол білезіктерімен бір қалыпты, шұғыл, тез, баяу қимылдар.</w:t>
      </w:r>
    </w:p>
    <w:p>
      <w:pPr>
        <w:spacing w:after="0"/>
        <w:ind w:left="0"/>
        <w:jc w:val="both"/>
      </w:pPr>
      <w:r>
        <w:rPr>
          <w:rFonts w:ascii="Times New Roman"/>
          <w:b w:val="false"/>
          <w:i w:val="false"/>
          <w:color w:val="000000"/>
          <w:sz w:val="28"/>
        </w:rPr>
        <w:t>
      31-тақырып. Аяқ қозғалыстарының барлық ықтимал үйлесулері: аяқты алға, артқа, жан-жаққа, тізе буынында бүгу, шеңберлі қимылдар, табанның ішкі қырымен жүру.</w:t>
      </w:r>
    </w:p>
    <w:p>
      <w:pPr>
        <w:spacing w:after="0"/>
        <w:ind w:left="0"/>
        <w:jc w:val="both"/>
      </w:pPr>
      <w:r>
        <w:rPr>
          <w:rFonts w:ascii="Times New Roman"/>
          <w:b w:val="false"/>
          <w:i w:val="false"/>
          <w:color w:val="000000"/>
          <w:sz w:val="28"/>
        </w:rPr>
        <w:t>
      32-тақырып. Дене мүсінін қалыптастыруға арналған жаттығулар.</w:t>
      </w:r>
    </w:p>
    <w:p>
      <w:pPr>
        <w:spacing w:after="0"/>
        <w:ind w:left="0"/>
        <w:jc w:val="both"/>
      </w:pPr>
      <w:r>
        <w:rPr>
          <w:rFonts w:ascii="Times New Roman"/>
          <w:b w:val="false"/>
          <w:i w:val="false"/>
          <w:color w:val="000000"/>
          <w:sz w:val="28"/>
        </w:rPr>
        <w:t>
      33-тақырып. Қозғалыс үйлесімділігіне арналған жаттығулар. Аяқ пен қолды айқастыра көтеру және түсіру.</w:t>
      </w:r>
    </w:p>
    <w:p>
      <w:pPr>
        <w:spacing w:after="0"/>
        <w:ind w:left="0"/>
        <w:jc w:val="both"/>
      </w:pPr>
      <w:r>
        <w:rPr>
          <w:rFonts w:ascii="Times New Roman"/>
          <w:b w:val="false"/>
          <w:i w:val="false"/>
          <w:color w:val="000000"/>
          <w:sz w:val="28"/>
        </w:rPr>
        <w:t>
      34-тақырып. Бірдей уақыттағы қол және аяқ қимылдары.</w:t>
      </w:r>
    </w:p>
    <w:p>
      <w:pPr>
        <w:spacing w:after="0"/>
        <w:ind w:left="0"/>
        <w:jc w:val="both"/>
      </w:pPr>
      <w:r>
        <w:rPr>
          <w:rFonts w:ascii="Times New Roman"/>
          <w:b w:val="false"/>
          <w:i w:val="false"/>
          <w:color w:val="000000"/>
          <w:sz w:val="28"/>
        </w:rPr>
        <w:t>
      35-тақырып. Қол қалыптарын (позицияларын) үйрену; қол позицияларын жеке және екі қолмен бір уақытта орындау; қол қимылын баспен, көз қараспен шығарып салу.</w:t>
      </w:r>
    </w:p>
    <w:p>
      <w:pPr>
        <w:spacing w:after="0"/>
        <w:ind w:left="0"/>
        <w:jc w:val="both"/>
      </w:pPr>
      <w:r>
        <w:rPr>
          <w:rFonts w:ascii="Times New Roman"/>
          <w:b w:val="false"/>
          <w:i w:val="false"/>
          <w:color w:val="000000"/>
          <w:sz w:val="28"/>
        </w:rPr>
        <w:t>
      36-тақырып. Музыкалық сүйемелдеумен орташа және тездетілген жылдамдықта жай ырғақты бейнелерді тарсылдату, шапалақ ұру, аяқпен топырлату.</w:t>
      </w:r>
    </w:p>
    <w:p>
      <w:pPr>
        <w:spacing w:after="0"/>
        <w:ind w:left="0"/>
        <w:jc w:val="both"/>
      </w:pPr>
      <w:r>
        <w:rPr>
          <w:rFonts w:ascii="Times New Roman"/>
          <w:b w:val="false"/>
          <w:i w:val="false"/>
          <w:color w:val="000000"/>
          <w:sz w:val="28"/>
        </w:rPr>
        <w:t>
      37-тақырып. Оң аяқ пен сол қолдың, сол аяқ пен оң қолдың әртүрлі айқастырмалы және шеңберлі қимылдары.</w:t>
      </w:r>
    </w:p>
    <w:p>
      <w:pPr>
        <w:spacing w:after="0"/>
        <w:ind w:left="0"/>
        <w:jc w:val="both"/>
      </w:pPr>
      <w:r>
        <w:rPr>
          <w:rFonts w:ascii="Times New Roman"/>
          <w:b w:val="false"/>
          <w:i w:val="false"/>
          <w:color w:val="000000"/>
          <w:sz w:val="28"/>
        </w:rPr>
        <w:t>
      38-тақырып. Музыкалық сүйемелдеудің қарқынын өзгертумен сәйкес қозғалысты тездету және баяулату.</w:t>
      </w:r>
    </w:p>
    <w:p>
      <w:pPr>
        <w:spacing w:after="0"/>
        <w:ind w:left="0"/>
        <w:jc w:val="both"/>
      </w:pPr>
      <w:r>
        <w:rPr>
          <w:rFonts w:ascii="Times New Roman"/>
          <w:b w:val="false"/>
          <w:i w:val="false"/>
          <w:color w:val="000000"/>
          <w:sz w:val="28"/>
        </w:rPr>
        <w:t>
      39-тақырып. Берілген қарқында және музыка тоқтағаннан кейін де қозғалысты орындау.</w:t>
      </w:r>
    </w:p>
    <w:p>
      <w:pPr>
        <w:spacing w:after="0"/>
        <w:ind w:left="0"/>
        <w:jc w:val="both"/>
      </w:pPr>
      <w:r>
        <w:rPr>
          <w:rFonts w:ascii="Times New Roman"/>
          <w:b w:val="false"/>
          <w:i w:val="false"/>
          <w:color w:val="000000"/>
          <w:sz w:val="28"/>
        </w:rPr>
        <w:t>
      40-тақырып. Қарапайым ырғақты көріністерді өз бетімен құрастыру.</w:t>
      </w:r>
    </w:p>
    <w:p>
      <w:pPr>
        <w:spacing w:after="0"/>
        <w:ind w:left="0"/>
        <w:jc w:val="both"/>
      </w:pPr>
      <w:r>
        <w:rPr>
          <w:rFonts w:ascii="Times New Roman"/>
          <w:b w:val="false"/>
          <w:i w:val="false"/>
          <w:color w:val="000000"/>
          <w:sz w:val="28"/>
        </w:rPr>
        <w:t>
      41-тақырып. Қол, аяқ, кеуде, білектердің бір мезеттегі қозғалыстарын әртүрлі біріктірулер.</w:t>
      </w:r>
    </w:p>
    <w:p>
      <w:pPr>
        <w:spacing w:after="0"/>
        <w:ind w:left="0"/>
        <w:jc w:val="both"/>
      </w:pPr>
      <w:r>
        <w:rPr>
          <w:rFonts w:ascii="Times New Roman"/>
          <w:b w:val="false"/>
          <w:i w:val="false"/>
          <w:color w:val="000000"/>
          <w:sz w:val="28"/>
        </w:rPr>
        <w:t>
      42-тақырып. Музыканы біртіндеп тездетумен, қозғалыс қарқынын бірден өзгертумен жаттығулар орындау.</w:t>
      </w:r>
    </w:p>
    <w:p>
      <w:pPr>
        <w:spacing w:after="0"/>
        <w:ind w:left="0"/>
        <w:jc w:val="both"/>
      </w:pPr>
      <w:r>
        <w:rPr>
          <w:rFonts w:ascii="Times New Roman"/>
          <w:b w:val="false"/>
          <w:i w:val="false"/>
          <w:color w:val="000000"/>
          <w:sz w:val="28"/>
        </w:rPr>
        <w:t>
      43-тақырып. Бұлшық етті босаңсытуға арналған жаттығулар. Білекпен серпу.</w:t>
      </w:r>
    </w:p>
    <w:p>
      <w:pPr>
        <w:spacing w:after="0"/>
        <w:ind w:left="0"/>
        <w:jc w:val="both"/>
      </w:pPr>
      <w:r>
        <w:rPr>
          <w:rFonts w:ascii="Times New Roman"/>
          <w:b w:val="false"/>
          <w:i w:val="false"/>
          <w:color w:val="000000"/>
          <w:sz w:val="28"/>
        </w:rPr>
        <w:t>
      44-тақырып. Қолдың еркін айналмалы қимылы.</w:t>
      </w:r>
    </w:p>
    <w:p>
      <w:pPr>
        <w:spacing w:after="0"/>
        <w:ind w:left="0"/>
        <w:jc w:val="both"/>
      </w:pPr>
      <w:r>
        <w:rPr>
          <w:rFonts w:ascii="Times New Roman"/>
          <w:b w:val="false"/>
          <w:i w:val="false"/>
          <w:color w:val="000000"/>
          <w:sz w:val="28"/>
        </w:rPr>
        <w:t xml:space="preserve">
      45-тақырып. Дененің ауырлығын өкшеден аяқтың ұшына және бастапқы қалыпқа қайта ауыстыру. </w:t>
      </w:r>
    </w:p>
    <w:p>
      <w:pPr>
        <w:spacing w:after="0"/>
        <w:ind w:left="0"/>
        <w:jc w:val="both"/>
      </w:pPr>
      <w:r>
        <w:rPr>
          <w:rFonts w:ascii="Times New Roman"/>
          <w:b w:val="false"/>
          <w:i w:val="false"/>
          <w:color w:val="000000"/>
          <w:sz w:val="28"/>
        </w:rPr>
        <w:t>
      46-тақырып. Қолды бастапқы қалыптан жанына немесе алдына қарай еркін құлату.</w:t>
      </w:r>
    </w:p>
    <w:p>
      <w:pPr>
        <w:spacing w:after="0"/>
        <w:ind w:left="0"/>
        <w:jc w:val="both"/>
      </w:pPr>
      <w:r>
        <w:rPr>
          <w:rFonts w:ascii="Times New Roman"/>
          <w:b w:val="false"/>
          <w:i w:val="false"/>
          <w:color w:val="000000"/>
          <w:sz w:val="28"/>
        </w:rPr>
        <w:t>
      47-тақырып. Тік тұрғандағы және алдыға еңкейген күйі қолды кезектестіріп және бірге алдыға, артқа, оңға, солға серпу.</w:t>
      </w:r>
    </w:p>
    <w:p>
      <w:pPr>
        <w:spacing w:after="0"/>
        <w:ind w:left="0"/>
        <w:jc w:val="both"/>
      </w:pPr>
      <w:r>
        <w:rPr>
          <w:rFonts w:ascii="Times New Roman"/>
          <w:b w:val="false"/>
          <w:i w:val="false"/>
          <w:color w:val="000000"/>
          <w:sz w:val="28"/>
        </w:rPr>
        <w:t>
      48-тақырып. Бірде оң, бірде сол аяғын алдыға лақтыру.</w:t>
      </w:r>
    </w:p>
    <w:p>
      <w:pPr>
        <w:spacing w:after="0"/>
        <w:ind w:left="0"/>
        <w:jc w:val="both"/>
      </w:pPr>
      <w:r>
        <w:rPr>
          <w:rFonts w:ascii="Times New Roman"/>
          <w:b w:val="false"/>
          <w:i w:val="false"/>
          <w:color w:val="000000"/>
          <w:sz w:val="28"/>
        </w:rPr>
        <w:t>
      49-тақырып. Буында қолды түзеу және иықтан саусақ ұшына дейін барлық бұлшық еттің қатаюы.</w:t>
      </w:r>
    </w:p>
    <w:p>
      <w:pPr>
        <w:spacing w:after="0"/>
        <w:ind w:left="0"/>
        <w:jc w:val="both"/>
      </w:pPr>
      <w:r>
        <w:rPr>
          <w:rFonts w:ascii="Times New Roman"/>
          <w:b w:val="false"/>
          <w:i w:val="false"/>
          <w:color w:val="000000"/>
          <w:sz w:val="28"/>
        </w:rPr>
        <w:t>
      50-тақырып. Жартылай саусаққа тұру.</w:t>
      </w:r>
    </w:p>
    <w:p>
      <w:pPr>
        <w:spacing w:after="0"/>
        <w:ind w:left="0"/>
        <w:jc w:val="both"/>
      </w:pPr>
      <w:r>
        <w:rPr>
          <w:rFonts w:ascii="Times New Roman"/>
          <w:b w:val="false"/>
          <w:i w:val="false"/>
          <w:color w:val="000000"/>
          <w:sz w:val="28"/>
        </w:rPr>
        <w:t>
      51-тақырып. Қол салбырап тұрғандағы және бастың төмен қарағандағы қалыппен, бір уақытта жұмсақ босансыған тізе мен денемен бірге орындалатын екі аяқта тұрып секіру.</w:t>
      </w:r>
    </w:p>
    <w:p>
      <w:pPr>
        <w:spacing w:after="0"/>
        <w:ind w:left="0"/>
        <w:jc w:val="both"/>
      </w:pPr>
      <w:r>
        <w:rPr>
          <w:rFonts w:ascii="Times New Roman"/>
          <w:b w:val="false"/>
          <w:i w:val="false"/>
          <w:color w:val="000000"/>
          <w:sz w:val="28"/>
        </w:rPr>
        <w:t>
      52-тақырып. Түрлі бағыттағы қол білегінің қимылы. Музыка жылдамдығының өзгеруімен қол саусақтарын кезектесіп бір уақыттағы жұдырық жұмуы және ашылуы. Бір қолдың және екі қолдың саусақтарын ажырату. Қол саусақтарының ерекшеленуі.</w:t>
      </w:r>
    </w:p>
    <w:p>
      <w:pPr>
        <w:spacing w:after="0"/>
        <w:ind w:left="0"/>
        <w:jc w:val="both"/>
      </w:pPr>
      <w:r>
        <w:rPr>
          <w:rFonts w:ascii="Times New Roman"/>
          <w:b w:val="false"/>
          <w:i w:val="false"/>
          <w:color w:val="000000"/>
          <w:sz w:val="28"/>
        </w:rPr>
        <w:t>
      53-тақырып. Музыканың орындалуымен бірге ойналатын ойындар. Музыканың сипатымен, динамикасына, регистрлеріне сәйкес ырғақты қимылдарды орындау.</w:t>
      </w:r>
    </w:p>
    <w:p>
      <w:pPr>
        <w:spacing w:after="0"/>
        <w:ind w:left="0"/>
        <w:jc w:val="both"/>
      </w:pPr>
      <w:r>
        <w:rPr>
          <w:rFonts w:ascii="Times New Roman"/>
          <w:b w:val="false"/>
          <w:i w:val="false"/>
          <w:color w:val="000000"/>
          <w:sz w:val="28"/>
        </w:rPr>
        <w:t>
      54-тақырып. Музыкалық эстафеталар. Музыкадағы өзгерістерге сай би қимылдарының, жүру, жүгіру, секіру бағытының өзгеруі.</w:t>
      </w:r>
    </w:p>
    <w:p>
      <w:pPr>
        <w:spacing w:after="0"/>
        <w:ind w:left="0"/>
        <w:jc w:val="both"/>
      </w:pPr>
      <w:r>
        <w:rPr>
          <w:rFonts w:ascii="Times New Roman"/>
          <w:b w:val="false"/>
          <w:i w:val="false"/>
          <w:color w:val="000000"/>
          <w:sz w:val="28"/>
        </w:rPr>
        <w:t>
      55-тақырып. Белгілі бір музыканың эмоциялық және динамикалық сипатына сәйкес нақты бейнелерге еліктеуге негізделген, еліктеушілік жаттығулар және ойындарды орындау.</w:t>
      </w:r>
    </w:p>
    <w:p>
      <w:pPr>
        <w:spacing w:after="0"/>
        <w:ind w:left="0"/>
        <w:jc w:val="both"/>
      </w:pPr>
      <w:r>
        <w:rPr>
          <w:rFonts w:ascii="Times New Roman"/>
          <w:b w:val="false"/>
          <w:i w:val="false"/>
          <w:color w:val="000000"/>
          <w:sz w:val="28"/>
        </w:rPr>
        <w:t>
      56-тақырып. Музыкадағы шұғыл акценттерді шапалақ соғу, топырлату және басқа қимылдармен жеткізу.</w:t>
      </w:r>
    </w:p>
    <w:p>
      <w:pPr>
        <w:spacing w:after="0"/>
        <w:ind w:left="0"/>
        <w:jc w:val="both"/>
      </w:pPr>
      <w:r>
        <w:rPr>
          <w:rFonts w:ascii="Times New Roman"/>
          <w:b w:val="false"/>
          <w:i w:val="false"/>
          <w:color w:val="000000"/>
          <w:sz w:val="28"/>
        </w:rPr>
        <w:t>
      57-тақырып. Қимылда екі бөлімді музыканың айырмашылықтарын жеткізу. Музыкалы-қимылды бейнені өз бетімен құрастыру.</w:t>
      </w:r>
    </w:p>
    <w:p>
      <w:pPr>
        <w:spacing w:after="0"/>
        <w:ind w:left="0"/>
        <w:jc w:val="both"/>
      </w:pPr>
      <w:r>
        <w:rPr>
          <w:rFonts w:ascii="Times New Roman"/>
          <w:b w:val="false"/>
          <w:i w:val="false"/>
          <w:color w:val="000000"/>
          <w:sz w:val="28"/>
        </w:rPr>
        <w:t>
      58-тақырып. Заттарды қолданып ойналатын музыкалық ойындар. Би бейнелері: "Лошадка", "Кукла Даша", "Оловянный солдатик" және басқалары.</w:t>
      </w:r>
    </w:p>
    <w:p>
      <w:pPr>
        <w:spacing w:after="0"/>
        <w:ind w:left="0"/>
        <w:jc w:val="both"/>
      </w:pPr>
      <w:r>
        <w:rPr>
          <w:rFonts w:ascii="Times New Roman"/>
          <w:b w:val="false"/>
          <w:i w:val="false"/>
          <w:color w:val="000000"/>
          <w:sz w:val="28"/>
        </w:rPr>
        <w:t>
      59-тақырып. Ән айту немесе ауыз екі сөйлеумен сүйемелденетін ойындар, әндерді сахналау.</w:t>
      </w:r>
    </w:p>
    <w:p>
      <w:pPr>
        <w:spacing w:after="0"/>
        <w:ind w:left="0"/>
        <w:jc w:val="both"/>
      </w:pPr>
      <w:r>
        <w:rPr>
          <w:rFonts w:ascii="Times New Roman"/>
          <w:b w:val="false"/>
          <w:i w:val="false"/>
          <w:color w:val="000000"/>
          <w:sz w:val="28"/>
        </w:rPr>
        <w:t>
      60-тақырып. Дыбысталған әуеннің ырғақты суретін шапалақтау.</w:t>
      </w:r>
    </w:p>
    <w:p>
      <w:pPr>
        <w:spacing w:after="0"/>
        <w:ind w:left="0"/>
        <w:jc w:val="both"/>
      </w:pPr>
      <w:r>
        <w:rPr>
          <w:rFonts w:ascii="Times New Roman"/>
          <w:b w:val="false"/>
          <w:i w:val="false"/>
          <w:color w:val="000000"/>
          <w:sz w:val="28"/>
        </w:rPr>
        <w:t>
      61-тақырып. Қимылда ритмикалық суретті, акцентті, музыкадағы қарқындылық және динамикалық өзгерістерді өз бетімен жеткізе білуге арналған жаттығулар.</w:t>
      </w:r>
    </w:p>
    <w:p>
      <w:pPr>
        <w:spacing w:after="0"/>
        <w:ind w:left="0"/>
        <w:jc w:val="both"/>
      </w:pPr>
      <w:r>
        <w:rPr>
          <w:rFonts w:ascii="Times New Roman"/>
          <w:b w:val="false"/>
          <w:i w:val="false"/>
          <w:color w:val="000000"/>
          <w:sz w:val="28"/>
        </w:rPr>
        <w:t>
      62-тақырып. Бөліктердің, музыкалық фразалардың, аз контрастілі музыка бөліктерінің ауысуына сәйкес қимылдың өз бетімен ауысуы.</w:t>
      </w:r>
    </w:p>
    <w:p>
      <w:pPr>
        <w:spacing w:after="0"/>
        <w:ind w:left="0"/>
        <w:jc w:val="both"/>
      </w:pPr>
      <w:r>
        <w:rPr>
          <w:rFonts w:ascii="Times New Roman"/>
          <w:b w:val="false"/>
          <w:i w:val="false"/>
          <w:color w:val="000000"/>
          <w:sz w:val="28"/>
        </w:rPr>
        <w:t>
      63-тақырып. Қарапайым би композицияларын құру. Би жаттығулары. Тыныш, жоғары қадам, жұмсақ, серпінді қадам.</w:t>
      </w:r>
    </w:p>
    <w:p>
      <w:pPr>
        <w:spacing w:after="0"/>
        <w:ind w:left="0"/>
        <w:jc w:val="both"/>
      </w:pPr>
      <w:r>
        <w:rPr>
          <w:rFonts w:ascii="Times New Roman"/>
          <w:b w:val="false"/>
          <w:i w:val="false"/>
          <w:color w:val="000000"/>
          <w:sz w:val="28"/>
        </w:rPr>
        <w:t xml:space="preserve">
      64-тақырып. Асықтырылмаған билі жүгіру, қарқынды жүгіру. Бір аяқтан екінші аяққа секіру, жеңіл секіру. </w:t>
      </w:r>
    </w:p>
    <w:p>
      <w:pPr>
        <w:spacing w:after="0"/>
        <w:ind w:left="0"/>
        <w:jc w:val="both"/>
      </w:pPr>
      <w:r>
        <w:rPr>
          <w:rFonts w:ascii="Times New Roman"/>
          <w:b w:val="false"/>
          <w:i w:val="false"/>
          <w:color w:val="000000"/>
          <w:sz w:val="28"/>
        </w:rPr>
        <w:t>
      65-тақырып. Ауыспалы топырлату. Аяқты алдыға лақтыру бойынша секіру.</w:t>
      </w:r>
    </w:p>
    <w:p>
      <w:pPr>
        <w:spacing w:after="0"/>
        <w:ind w:left="0"/>
        <w:jc w:val="both"/>
      </w:pPr>
      <w:r>
        <w:rPr>
          <w:rFonts w:ascii="Times New Roman"/>
          <w:b w:val="false"/>
          <w:i w:val="false"/>
          <w:color w:val="000000"/>
          <w:sz w:val="28"/>
        </w:rPr>
        <w:t>
      66-тақырып. Көңілді орыс биінің элементтері: бір орында топырлатумен қадам, қозғалмалы бір орында топырлатумен қадам, екі аяқта секірумен қадам, ауыспалы қадам.</w:t>
      </w:r>
    </w:p>
    <w:p>
      <w:pPr>
        <w:spacing w:after="0"/>
        <w:ind w:left="0"/>
        <w:jc w:val="both"/>
      </w:pPr>
      <w:r>
        <w:rPr>
          <w:rFonts w:ascii="Times New Roman"/>
          <w:b w:val="false"/>
          <w:i w:val="false"/>
          <w:color w:val="000000"/>
          <w:sz w:val="28"/>
        </w:rPr>
        <w:t>
      67-тақырып. Жұппен қимылдарды орындау: жүгіру, жартылай отырумен жүру, қозғалыспен айналу. Ұлттық билердің негізгі қимылдары.</w:t>
      </w:r>
    </w:p>
    <w:p>
      <w:pPr>
        <w:spacing w:after="0"/>
        <w:ind w:left="0"/>
        <w:jc w:val="both"/>
      </w:pPr>
      <w:r>
        <w:rPr>
          <w:rFonts w:ascii="Times New Roman"/>
          <w:b w:val="false"/>
          <w:i w:val="false"/>
          <w:color w:val="000000"/>
          <w:sz w:val="28"/>
        </w:rPr>
        <w:t>
      68-тақырып. Қазақ, орыс, сыған халық билері, орамалмен хор айту, рок-н-ролл, полька билері негізінде құрылған би этюдтерін үйрену.</w:t>
      </w:r>
    </w:p>
    <w:p>
      <w:pPr>
        <w:spacing w:after="0"/>
        <w:ind w:left="0"/>
        <w:jc w:val="both"/>
      </w:pPr>
      <w:r>
        <w:rPr>
          <w:rFonts w:ascii="Times New Roman"/>
          <w:b w:val="false"/>
          <w:i w:val="false"/>
          <w:color w:val="000000"/>
          <w:sz w:val="28"/>
        </w:rPr>
        <w:t>
      37.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негізгі би қимылдарының және элементтерінің атауларын біледі;</w:t>
      </w:r>
    </w:p>
    <w:p>
      <w:pPr>
        <w:spacing w:after="0"/>
        <w:ind w:left="0"/>
        <w:jc w:val="both"/>
      </w:pPr>
      <w:r>
        <w:rPr>
          <w:rFonts w:ascii="Times New Roman"/>
          <w:b w:val="false"/>
          <w:i w:val="false"/>
          <w:color w:val="000000"/>
          <w:sz w:val="28"/>
        </w:rPr>
        <w:t>
      2) дене, жаттығу киімі гигиенасының ережесін біледі;</w:t>
      </w:r>
    </w:p>
    <w:p>
      <w:pPr>
        <w:spacing w:after="0"/>
        <w:ind w:left="0"/>
        <w:jc w:val="both"/>
      </w:pPr>
      <w:r>
        <w:rPr>
          <w:rFonts w:ascii="Times New Roman"/>
          <w:b w:val="false"/>
          <w:i w:val="false"/>
          <w:color w:val="000000"/>
          <w:sz w:val="28"/>
        </w:rPr>
        <w:t>
      3) кеңістікте бағдарлануға арналған жаттығуларды, музыкалық ырғақты, би жаттығуларын орындай алады;</w:t>
      </w:r>
    </w:p>
    <w:p>
      <w:pPr>
        <w:spacing w:after="0"/>
        <w:ind w:left="0"/>
        <w:jc w:val="both"/>
      </w:pPr>
      <w:r>
        <w:rPr>
          <w:rFonts w:ascii="Times New Roman"/>
          <w:b w:val="false"/>
          <w:i w:val="false"/>
          <w:color w:val="000000"/>
          <w:sz w:val="28"/>
        </w:rPr>
        <w:t>
      4) қарапайым би элементтерін орындай алады;</w:t>
      </w:r>
    </w:p>
    <w:p>
      <w:pPr>
        <w:spacing w:after="0"/>
        <w:ind w:left="0"/>
        <w:jc w:val="both"/>
      </w:pPr>
      <w:r>
        <w:rPr>
          <w:rFonts w:ascii="Times New Roman"/>
          <w:b w:val="false"/>
          <w:i w:val="false"/>
          <w:color w:val="000000"/>
          <w:sz w:val="28"/>
        </w:rPr>
        <w:t>
      5) музыка мен қимыл ерекшеліктеріне және мазмұнына сай дұрыс бастапқы қалыпты түсінеді және ұстанады;</w:t>
      </w:r>
    </w:p>
    <w:p>
      <w:pPr>
        <w:spacing w:after="0"/>
        <w:ind w:left="0"/>
        <w:jc w:val="both"/>
      </w:pPr>
      <w:r>
        <w:rPr>
          <w:rFonts w:ascii="Times New Roman"/>
          <w:b w:val="false"/>
          <w:i w:val="false"/>
          <w:color w:val="000000"/>
          <w:sz w:val="28"/>
        </w:rPr>
        <w:t>
      6) жұп бойынша сапта ара-қашықтықты дұрыс сақтай алады;</w:t>
      </w:r>
    </w:p>
    <w:p>
      <w:pPr>
        <w:spacing w:after="0"/>
        <w:ind w:left="0"/>
        <w:jc w:val="both"/>
      </w:pPr>
      <w:r>
        <w:rPr>
          <w:rFonts w:ascii="Times New Roman"/>
          <w:b w:val="false"/>
          <w:i w:val="false"/>
          <w:color w:val="000000"/>
          <w:sz w:val="28"/>
        </w:rPr>
        <w:t>
      7) педагогтің сөздік нұсқауын, дыбыстық және музыкалық белгісі бойынша керекті қимылдың бағытын өз бетімен анықтай алады;</w:t>
      </w:r>
    </w:p>
    <w:p>
      <w:pPr>
        <w:spacing w:after="0"/>
        <w:ind w:left="0"/>
        <w:jc w:val="both"/>
      </w:pPr>
      <w:r>
        <w:rPr>
          <w:rFonts w:ascii="Times New Roman"/>
          <w:b w:val="false"/>
          <w:i w:val="false"/>
          <w:color w:val="000000"/>
          <w:sz w:val="28"/>
        </w:rPr>
        <w:t>
      8) музыкаға көңіл бөле отырып, қимыл қарқынын орындайды;</w:t>
      </w:r>
    </w:p>
    <w:p>
      <w:pPr>
        <w:spacing w:after="0"/>
        <w:ind w:left="0"/>
        <w:jc w:val="both"/>
      </w:pPr>
      <w:r>
        <w:rPr>
          <w:rFonts w:ascii="Times New Roman"/>
          <w:b w:val="false"/>
          <w:i w:val="false"/>
          <w:color w:val="000000"/>
          <w:sz w:val="28"/>
        </w:rPr>
        <w:t>
      9) белгілі ырғақ пен қарқындағы жалпы дамыту жаттығуларын орындайды;</w:t>
      </w:r>
    </w:p>
    <w:p>
      <w:pPr>
        <w:spacing w:after="0"/>
        <w:ind w:left="0"/>
        <w:jc w:val="both"/>
      </w:pPr>
      <w:r>
        <w:rPr>
          <w:rFonts w:ascii="Times New Roman"/>
          <w:b w:val="false"/>
          <w:i w:val="false"/>
          <w:color w:val="000000"/>
          <w:sz w:val="28"/>
        </w:rPr>
        <w:t>
      10) "Хор қадамы", "Қосымша, серпінді қадам, соғу", "алға және жанға шоқырақ (галоп)" жаттығуларын дұрыс орындайды.</w:t>
      </w:r>
    </w:p>
    <w:p>
      <w:pPr>
        <w:spacing w:after="0"/>
        <w:ind w:left="0"/>
        <w:jc w:val="both"/>
      </w:pPr>
      <w:r>
        <w:rPr>
          <w:rFonts w:ascii="Times New Roman"/>
          <w:b w:val="false"/>
          <w:i w:val="false"/>
          <w:color w:val="000000"/>
          <w:sz w:val="28"/>
        </w:rPr>
        <w:t>
      38. 2 сыныптағы Бағдарлама талаптары:</w:t>
      </w:r>
    </w:p>
    <w:p>
      <w:pPr>
        <w:spacing w:after="0"/>
        <w:ind w:left="0"/>
        <w:jc w:val="both"/>
      </w:pPr>
      <w:r>
        <w:rPr>
          <w:rFonts w:ascii="Times New Roman"/>
          <w:b w:val="false"/>
          <w:i w:val="false"/>
          <w:color w:val="000000"/>
          <w:sz w:val="28"/>
        </w:rPr>
        <w:t>
      1) би элементтерін меңгеру, би қимылдарын техникалық жетілдіру, музыкалық ырғақты жаттығулар кешенін бекіту, кеңістікте бағдарлануға арналған жаттығулар, ырғақты гимнастикалық жаттығулар, қозғалыс үйлесімділігіне арналған жаттығулар, бұлшық етті босаңсытуға арналған жаттығуларды меңгеру әрі қарай жалғасады;</w:t>
      </w:r>
    </w:p>
    <w:p>
      <w:pPr>
        <w:spacing w:after="0"/>
        <w:ind w:left="0"/>
        <w:jc w:val="both"/>
      </w:pPr>
      <w:r>
        <w:rPr>
          <w:rFonts w:ascii="Times New Roman"/>
          <w:b w:val="false"/>
          <w:i w:val="false"/>
          <w:color w:val="000000"/>
          <w:sz w:val="28"/>
        </w:rPr>
        <w:t>
      2) ырғақ, пластика сезімі, қозғалыс үйлесімділігі және кеңістікте еркін бағдарлану дағдылары, қозғалысты заттармен орындау дамиды, жаңадан бастаушы бишілерді дайындаудың ерекше жүйесі бойынша музыкамен жалпы нығайтушы және дамытушы жаттығуларды үйренеді;</w:t>
      </w:r>
    </w:p>
    <w:p>
      <w:pPr>
        <w:spacing w:after="0"/>
        <w:ind w:left="0"/>
        <w:jc w:val="both"/>
      </w:pPr>
      <w:r>
        <w:rPr>
          <w:rFonts w:ascii="Times New Roman"/>
          <w:b w:val="false"/>
          <w:i w:val="false"/>
          <w:color w:val="000000"/>
          <w:sz w:val="28"/>
        </w:rPr>
        <w:t>
      3) қазақ, орыс, беларусь халық билерінің қарапайым элементтерін бастапқы меңгеру, қимылдарды, этюдтерді, күрделендірілген би элементтерін, қозғалыстарды эмоциялық және әртістік орындау;</w:t>
      </w:r>
    </w:p>
    <w:p>
      <w:pPr>
        <w:spacing w:after="0"/>
        <w:ind w:left="0"/>
        <w:jc w:val="both"/>
      </w:pPr>
      <w:r>
        <w:rPr>
          <w:rFonts w:ascii="Times New Roman"/>
          <w:b w:val="false"/>
          <w:i w:val="false"/>
          <w:color w:val="000000"/>
          <w:sz w:val="28"/>
        </w:rPr>
        <w:t>
      4) орыстың көңілді биінің, қазақ биінің элементтерімен би этюдтері меңгеріледі.</w:t>
      </w:r>
    </w:p>
    <w:p>
      <w:pPr>
        <w:spacing w:after="0"/>
        <w:ind w:left="0"/>
        <w:jc w:val="both"/>
      </w:pPr>
      <w:r>
        <w:rPr>
          <w:rFonts w:ascii="Times New Roman"/>
          <w:b w:val="false"/>
          <w:i w:val="false"/>
          <w:color w:val="000000"/>
          <w:sz w:val="28"/>
        </w:rPr>
        <w:t>
      39. 2 сыныптағы оқу пәнінің мазмұны.</w:t>
      </w:r>
    </w:p>
    <w:p>
      <w:pPr>
        <w:spacing w:after="0"/>
        <w:ind w:left="0"/>
        <w:jc w:val="both"/>
      </w:pPr>
      <w:r>
        <w:rPr>
          <w:rFonts w:ascii="Times New Roman"/>
          <w:b w:val="false"/>
          <w:i w:val="false"/>
          <w:color w:val="000000"/>
          <w:sz w:val="28"/>
        </w:rPr>
        <w:t>
      Оқу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1-бөлім. Музыкалық ырғақты жаттығулар.</w:t>
      </w:r>
    </w:p>
    <w:p>
      <w:pPr>
        <w:spacing w:after="0"/>
        <w:ind w:left="0"/>
        <w:jc w:val="both"/>
      </w:pPr>
      <w:r>
        <w:rPr>
          <w:rFonts w:ascii="Times New Roman"/>
          <w:b w:val="false"/>
          <w:i w:val="false"/>
          <w:color w:val="000000"/>
          <w:sz w:val="28"/>
        </w:rPr>
        <w:t>
      2-бөлім. Ұжымдық-реттік жаттығулар.</w:t>
      </w:r>
    </w:p>
    <w:p>
      <w:pPr>
        <w:spacing w:after="0"/>
        <w:ind w:left="0"/>
        <w:jc w:val="both"/>
      </w:pPr>
      <w:r>
        <w:rPr>
          <w:rFonts w:ascii="Times New Roman"/>
          <w:b w:val="false"/>
          <w:i w:val="false"/>
          <w:color w:val="000000"/>
          <w:sz w:val="28"/>
        </w:rPr>
        <w:t>
      3-бөлім. Жалпы дамыту жаттығулары.</w:t>
      </w:r>
    </w:p>
    <w:p>
      <w:pPr>
        <w:spacing w:after="0"/>
        <w:ind w:left="0"/>
        <w:jc w:val="both"/>
      </w:pPr>
      <w:r>
        <w:rPr>
          <w:rFonts w:ascii="Times New Roman"/>
          <w:b w:val="false"/>
          <w:i w:val="false"/>
          <w:color w:val="000000"/>
          <w:sz w:val="28"/>
        </w:rPr>
        <w:t>
      4-бөлім. Қозғалысты үйлестіруге арналған жаттығулар.</w:t>
      </w:r>
    </w:p>
    <w:p>
      <w:pPr>
        <w:spacing w:after="0"/>
        <w:ind w:left="0"/>
        <w:jc w:val="both"/>
      </w:pPr>
      <w:r>
        <w:rPr>
          <w:rFonts w:ascii="Times New Roman"/>
          <w:b w:val="false"/>
          <w:i w:val="false"/>
          <w:color w:val="000000"/>
          <w:sz w:val="28"/>
        </w:rPr>
        <w:t>
      5-бөлім. Бұлшық етті босаңсытуға арналған жаттығулар.</w:t>
      </w:r>
    </w:p>
    <w:p>
      <w:pPr>
        <w:spacing w:after="0"/>
        <w:ind w:left="0"/>
        <w:jc w:val="both"/>
      </w:pPr>
      <w:r>
        <w:rPr>
          <w:rFonts w:ascii="Times New Roman"/>
          <w:b w:val="false"/>
          <w:i w:val="false"/>
          <w:color w:val="000000"/>
          <w:sz w:val="28"/>
        </w:rPr>
        <w:t>
      6-бөлім. Музыкалық-бейнелі, шығармашылық жаттығулар.</w:t>
      </w:r>
    </w:p>
    <w:p>
      <w:pPr>
        <w:spacing w:after="0"/>
        <w:ind w:left="0"/>
        <w:jc w:val="both"/>
      </w:pPr>
      <w:r>
        <w:rPr>
          <w:rFonts w:ascii="Times New Roman"/>
          <w:b w:val="false"/>
          <w:i w:val="false"/>
          <w:color w:val="000000"/>
          <w:sz w:val="28"/>
        </w:rPr>
        <w:t>
      7-бөлім. Би жаттығулары.</w:t>
      </w:r>
    </w:p>
    <w:p>
      <w:pPr>
        <w:spacing w:after="0"/>
        <w:ind w:left="0"/>
        <w:jc w:val="both"/>
      </w:pPr>
      <w:r>
        <w:rPr>
          <w:rFonts w:ascii="Times New Roman"/>
          <w:b w:val="false"/>
          <w:i w:val="false"/>
          <w:color w:val="000000"/>
          <w:sz w:val="28"/>
        </w:rPr>
        <w:t>
      8- бөлім. Халық билерінің негізгі қозғалыстары.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Мойын, қолға арналған музыкалық ырғақты жаттығулар, бастың және қолдың айналмалы қимылдары. Қол қалыптарымен танысу. Дайындық қалыптары.</w:t>
      </w:r>
    </w:p>
    <w:p>
      <w:pPr>
        <w:spacing w:after="0"/>
        <w:ind w:left="0"/>
        <w:jc w:val="both"/>
      </w:pPr>
      <w:r>
        <w:rPr>
          <w:rFonts w:ascii="Times New Roman"/>
          <w:b w:val="false"/>
          <w:i w:val="false"/>
          <w:color w:val="000000"/>
          <w:sz w:val="28"/>
        </w:rPr>
        <w:t>
      2-тақырып. Денеге арналған музыкалық ырғақты жаттығулар.</w:t>
      </w:r>
    </w:p>
    <w:p>
      <w:pPr>
        <w:spacing w:after="0"/>
        <w:ind w:left="0"/>
        <w:jc w:val="both"/>
      </w:pPr>
      <w:r>
        <w:rPr>
          <w:rFonts w:ascii="Times New Roman"/>
          <w:b w:val="false"/>
          <w:i w:val="false"/>
          <w:color w:val="000000"/>
          <w:sz w:val="28"/>
        </w:rPr>
        <w:t>
      3-тақырып. Табанға арналған музыкалық ырғақты жаттығулар. Жартылай саусаққа тұру.</w:t>
      </w:r>
    </w:p>
    <w:p>
      <w:pPr>
        <w:spacing w:after="0"/>
        <w:ind w:left="0"/>
        <w:jc w:val="both"/>
      </w:pPr>
      <w:r>
        <w:rPr>
          <w:rFonts w:ascii="Times New Roman"/>
          <w:b w:val="false"/>
          <w:i w:val="false"/>
          <w:color w:val="000000"/>
          <w:sz w:val="28"/>
        </w:rPr>
        <w:t>
      4-тақырып. Аяқты дамытуға арналған музыкалық ырғақты жаттығулар: тізені көтеріп жүгіру, аяқты алдыға сілтеу арқылы жүгіру.</w:t>
      </w:r>
    </w:p>
    <w:p>
      <w:pPr>
        <w:spacing w:after="0"/>
        <w:ind w:left="0"/>
        <w:jc w:val="both"/>
      </w:pPr>
      <w:r>
        <w:rPr>
          <w:rFonts w:ascii="Times New Roman"/>
          <w:b w:val="false"/>
          <w:i w:val="false"/>
          <w:color w:val="000000"/>
          <w:sz w:val="28"/>
        </w:rPr>
        <w:t>
      5-тақырып. "Оңға, солға" зейінін дамытуға арналған жаттығулар.</w:t>
      </w:r>
    </w:p>
    <w:p>
      <w:pPr>
        <w:spacing w:after="0"/>
        <w:ind w:left="0"/>
        <w:jc w:val="both"/>
      </w:pPr>
      <w:r>
        <w:rPr>
          <w:rFonts w:ascii="Times New Roman"/>
          <w:b w:val="false"/>
          <w:i w:val="false"/>
          <w:color w:val="000000"/>
          <w:sz w:val="28"/>
        </w:rPr>
        <w:t>
      6-тақырып. Кеңістікте қатарға тұру түрлерін үйрену: шеңбер, сызық, диагональ. Кеңістікте қатарға тұру түрлері: диагональ, жартылай шеңбер.</w:t>
      </w:r>
    </w:p>
    <w:p>
      <w:pPr>
        <w:spacing w:after="0"/>
        <w:ind w:left="0"/>
        <w:jc w:val="both"/>
      </w:pPr>
      <w:r>
        <w:rPr>
          <w:rFonts w:ascii="Times New Roman"/>
          <w:b w:val="false"/>
          <w:i w:val="false"/>
          <w:color w:val="000000"/>
          <w:sz w:val="28"/>
        </w:rPr>
        <w:t>
      7-тақырып. Әр түрлі қарқындылықта музыкамен тактілеу. Ритмика жаттығуларын орындаудың бірізділігін меңгеру.</w:t>
      </w:r>
    </w:p>
    <w:p>
      <w:pPr>
        <w:spacing w:after="0"/>
        <w:ind w:left="0"/>
        <w:jc w:val="both"/>
      </w:pPr>
      <w:r>
        <w:rPr>
          <w:rFonts w:ascii="Times New Roman"/>
          <w:b w:val="false"/>
          <w:i w:val="false"/>
          <w:color w:val="000000"/>
          <w:sz w:val="28"/>
        </w:rPr>
        <w:t>
      8-тақырып. Би көріністерінің түрлері. Аяқ және қол қалыптарын бекіту. Баяу қарқындағы артқа би қадамы. Жартылай саусақта артқа қадам. Жартылай саусақта алға тізені қатты жоғары көтерумен қадам.</w:t>
      </w:r>
    </w:p>
    <w:p>
      <w:pPr>
        <w:spacing w:after="0"/>
        <w:ind w:left="0"/>
        <w:jc w:val="both"/>
      </w:pPr>
      <w:r>
        <w:rPr>
          <w:rFonts w:ascii="Times New Roman"/>
          <w:b w:val="false"/>
          <w:i w:val="false"/>
          <w:color w:val="000000"/>
          <w:sz w:val="28"/>
        </w:rPr>
        <w:t>
      9-тақырып. Негізгі қимылды меңгеру: аяқты артқа бүгумен жүгіру. Негізгі қимылды меңгеру: тік аяқты алдыға сілтеумен жүгіру.</w:t>
      </w:r>
    </w:p>
    <w:p>
      <w:pPr>
        <w:spacing w:after="0"/>
        <w:ind w:left="0"/>
        <w:jc w:val="both"/>
      </w:pPr>
      <w:r>
        <w:rPr>
          <w:rFonts w:ascii="Times New Roman"/>
          <w:b w:val="false"/>
          <w:i w:val="false"/>
          <w:color w:val="000000"/>
          <w:sz w:val="28"/>
        </w:rPr>
        <w:t>
      10-тақырып. Кеңістікте бағдарлануға арналған жаттығулар. Метрлік соғуға сәйкес жүру: арқаны тік ұстаған қалыпта отырып тұру, тізені бүгу, аяқтың ұшымен жүру, аяқтың өкшесімен кең және қысқа адымдаумен кезектестіріп ауыстырып отырып жүруді орындау.</w:t>
      </w:r>
    </w:p>
    <w:p>
      <w:pPr>
        <w:spacing w:after="0"/>
        <w:ind w:left="0"/>
        <w:jc w:val="both"/>
      </w:pPr>
      <w:r>
        <w:rPr>
          <w:rFonts w:ascii="Times New Roman"/>
          <w:b w:val="false"/>
          <w:i w:val="false"/>
          <w:color w:val="000000"/>
          <w:sz w:val="28"/>
        </w:rPr>
        <w:t>
      11-тақырып. Қатарға үштен тұру. Бір топ балаларының бір қадам алдыға шығуы, басқасы бір қадам артқа шығуы бойынша, бір шеңберден екеу құрау, үш жеке кішкентай шеңбер және шоғырласқан шеңберлер құру. Ортақ шеңберден екі немесе үш қадам шығып шеңбер жасау және қайтып ортақ шеңберге оралу.</w:t>
      </w:r>
    </w:p>
    <w:p>
      <w:pPr>
        <w:spacing w:after="0"/>
        <w:ind w:left="0"/>
        <w:jc w:val="both"/>
      </w:pPr>
      <w:r>
        <w:rPr>
          <w:rFonts w:ascii="Times New Roman"/>
          <w:b w:val="false"/>
          <w:i w:val="false"/>
          <w:color w:val="000000"/>
          <w:sz w:val="28"/>
        </w:rPr>
        <w:t>
      12-тақырып. Алдыңғы сыныптағыдан күрделірек, заттармен қозғалыс жасау.</w:t>
      </w:r>
    </w:p>
    <w:p>
      <w:pPr>
        <w:spacing w:after="0"/>
        <w:ind w:left="0"/>
        <w:jc w:val="both"/>
      </w:pPr>
      <w:r>
        <w:rPr>
          <w:rFonts w:ascii="Times New Roman"/>
          <w:b w:val="false"/>
          <w:i w:val="false"/>
          <w:color w:val="000000"/>
          <w:sz w:val="28"/>
        </w:rPr>
        <w:t>
      13-тақырып. Ырғақты гимнастикалық жаттығулар. Жалпы дамыту жаттығулары. Бастың еңкеюі, жанға бұрылуы, айналмалы қимылдары.</w:t>
      </w:r>
    </w:p>
    <w:p>
      <w:pPr>
        <w:spacing w:after="0"/>
        <w:ind w:left="0"/>
        <w:jc w:val="both"/>
      </w:pPr>
      <w:r>
        <w:rPr>
          <w:rFonts w:ascii="Times New Roman"/>
          <w:b w:val="false"/>
          <w:i w:val="false"/>
          <w:color w:val="000000"/>
          <w:sz w:val="28"/>
        </w:rPr>
        <w:t>
      14-тақырып. Қолдың түрлі бағыттағы қимылдары: қолды екі жаққа бағыттау, иықты қамтып кеуде жаққа екі қолды айқастыру; күштеумен қолды екі жаққа созу (резинаны созу).</w:t>
      </w:r>
    </w:p>
    <w:p>
      <w:pPr>
        <w:spacing w:after="0"/>
        <w:ind w:left="0"/>
        <w:jc w:val="both"/>
      </w:pPr>
      <w:r>
        <w:rPr>
          <w:rFonts w:ascii="Times New Roman"/>
          <w:b w:val="false"/>
          <w:i w:val="false"/>
          <w:color w:val="000000"/>
          <w:sz w:val="28"/>
        </w:rPr>
        <w:t>
      15-тақырып. Дененің еңкеюге сәйкес бұрылуы; қолдың қимылымен бірге дененің алдыға, жанға бұрылуы.</w:t>
      </w:r>
    </w:p>
    <w:p>
      <w:pPr>
        <w:spacing w:after="0"/>
        <w:ind w:left="0"/>
        <w:jc w:val="both"/>
      </w:pPr>
      <w:r>
        <w:rPr>
          <w:rFonts w:ascii="Times New Roman"/>
          <w:b w:val="false"/>
          <w:i w:val="false"/>
          <w:color w:val="000000"/>
          <w:sz w:val="28"/>
        </w:rPr>
        <w:t>
      16-тақырып. Күшейту арқылы тізені жанға бағыттап жай отырып тұру, жай бастапқы қалыпқа оралу. Аяқтың ұшына тұрып жартылай отырып тұру. Табанның шеңберлі қимылдары. Аяқты алдыға, жанға қою арқылы отырып тұру қимылын орындау.</w:t>
      </w:r>
    </w:p>
    <w:p>
      <w:pPr>
        <w:spacing w:after="0"/>
        <w:ind w:left="0"/>
        <w:jc w:val="both"/>
      </w:pPr>
      <w:r>
        <w:rPr>
          <w:rFonts w:ascii="Times New Roman"/>
          <w:b w:val="false"/>
          <w:i w:val="false"/>
          <w:color w:val="000000"/>
          <w:sz w:val="28"/>
        </w:rPr>
        <w:t>
      17-тақырып. Таяқша арқылы, өрілген қолдардың арасынан өту. Тік арқаны қалыптастыруға арналған жаттығулар.</w:t>
      </w:r>
    </w:p>
    <w:p>
      <w:pPr>
        <w:spacing w:after="0"/>
        <w:ind w:left="0"/>
        <w:jc w:val="both"/>
      </w:pPr>
      <w:r>
        <w:rPr>
          <w:rFonts w:ascii="Times New Roman"/>
          <w:b w:val="false"/>
          <w:i w:val="false"/>
          <w:color w:val="000000"/>
          <w:sz w:val="28"/>
        </w:rPr>
        <w:t>
      18-тақырып. Қимылды үйлестіруге арналған жаттығулар. Оң қолдың айналмалы қимылдарына сәйкестендіріп сол аяқтың айналмалы қимылдары.</w:t>
      </w:r>
    </w:p>
    <w:p>
      <w:pPr>
        <w:spacing w:after="0"/>
        <w:ind w:left="0"/>
        <w:jc w:val="both"/>
      </w:pPr>
      <w:r>
        <w:rPr>
          <w:rFonts w:ascii="Times New Roman"/>
          <w:b w:val="false"/>
          <w:i w:val="false"/>
          <w:color w:val="000000"/>
          <w:sz w:val="28"/>
        </w:rPr>
        <w:t>
      19-тақырып. Заттарды қолдану (ту, доп, дөнгелек, скакалка) арқылы қимылдың күрделі үйлесуіне арналған жаттығулар.</w:t>
      </w:r>
    </w:p>
    <w:p>
      <w:pPr>
        <w:spacing w:after="0"/>
        <w:ind w:left="0"/>
        <w:jc w:val="both"/>
      </w:pPr>
      <w:r>
        <w:rPr>
          <w:rFonts w:ascii="Times New Roman"/>
          <w:b w:val="false"/>
          <w:i w:val="false"/>
          <w:color w:val="000000"/>
          <w:sz w:val="28"/>
        </w:rPr>
        <w:t>
      20-тақырып. Дабыл, сылдырмақ сияқты музыкалық сүйемелдеумен орташа және тездетілген жылдамдықта жай ырғақты көріністерді бір уақытта шапалақтау және топырлату. Қарапайым ырғақты суреттерді өз бетімен құрастыру.</w:t>
      </w:r>
    </w:p>
    <w:p>
      <w:pPr>
        <w:spacing w:after="0"/>
        <w:ind w:left="0"/>
        <w:jc w:val="both"/>
      </w:pPr>
      <w:r>
        <w:rPr>
          <w:rFonts w:ascii="Times New Roman"/>
          <w:b w:val="false"/>
          <w:i w:val="false"/>
          <w:color w:val="000000"/>
          <w:sz w:val="28"/>
        </w:rPr>
        <w:t>
      21-тақырып. Бұлшық етті босаңсытуға арналған жаттығулар. Буында қолды түзеу және иықтан саусақ ұшына дейін барлық бұлшық еттің қатаюы. Қолды жоғары көтеру. Аяқтан аяққа, бір жанынан екінші жанға дене ауырлығын алмастыру.</w:t>
      </w:r>
    </w:p>
    <w:p>
      <w:pPr>
        <w:spacing w:after="0"/>
        <w:ind w:left="0"/>
        <w:jc w:val="both"/>
      </w:pPr>
      <w:r>
        <w:rPr>
          <w:rFonts w:ascii="Times New Roman"/>
          <w:b w:val="false"/>
          <w:i w:val="false"/>
          <w:color w:val="000000"/>
          <w:sz w:val="28"/>
        </w:rPr>
        <w:t>
      22-тақырып. Музыканың орындалуымен бірге ойналатын ойындар. Қимылдарда музыкалық туындылар бөлімдерін жеткізе білу, музыкалық фразаларды алмастыру.</w:t>
      </w:r>
    </w:p>
    <w:p>
      <w:pPr>
        <w:spacing w:after="0"/>
        <w:ind w:left="0"/>
        <w:jc w:val="both"/>
      </w:pPr>
      <w:r>
        <w:rPr>
          <w:rFonts w:ascii="Times New Roman"/>
          <w:b w:val="false"/>
          <w:i w:val="false"/>
          <w:color w:val="000000"/>
          <w:sz w:val="28"/>
        </w:rPr>
        <w:t xml:space="preserve">
      23-тақырып. Музыкадаға динамикалық көңілді, тактінің күшті бөлігін қимыл-қозғалыста көрсете білу. Түрлі қимылдардың өз бетімен жылдамдатылуы және баяулатылуы. </w:t>
      </w:r>
    </w:p>
    <w:p>
      <w:pPr>
        <w:spacing w:after="0"/>
        <w:ind w:left="0"/>
        <w:jc w:val="both"/>
      </w:pPr>
      <w:r>
        <w:rPr>
          <w:rFonts w:ascii="Times New Roman"/>
          <w:b w:val="false"/>
          <w:i w:val="false"/>
          <w:color w:val="000000"/>
          <w:sz w:val="28"/>
        </w:rPr>
        <w:t>
      24-тақырып. Әнді сахналау кезінде ойын кейіпкерлерін сомдау жаттығулары. Қимылда музыкалы әңгіменің сюжетін жеткізу.</w:t>
      </w:r>
    </w:p>
    <w:p>
      <w:pPr>
        <w:spacing w:after="0"/>
        <w:ind w:left="0"/>
        <w:jc w:val="both"/>
      </w:pPr>
      <w:r>
        <w:rPr>
          <w:rFonts w:ascii="Times New Roman"/>
          <w:b w:val="false"/>
          <w:i w:val="false"/>
          <w:color w:val="000000"/>
          <w:sz w:val="28"/>
        </w:rPr>
        <w:t>
      25-тақырып. Импровизацияда рөлдермен алмасу. Ойын мен көңілді билерге варианттарды ойлап шығару. Бейнелі заттармен іс-әрекет.</w:t>
      </w:r>
    </w:p>
    <w:p>
      <w:pPr>
        <w:spacing w:after="0"/>
        <w:ind w:left="0"/>
        <w:jc w:val="both"/>
      </w:pPr>
      <w:r>
        <w:rPr>
          <w:rFonts w:ascii="Times New Roman"/>
          <w:b w:val="false"/>
          <w:i w:val="false"/>
          <w:color w:val="000000"/>
          <w:sz w:val="28"/>
        </w:rPr>
        <w:t>
      26-тақырып. Ән айтумен және ауызекі сөйлеумен бірге орындалатын қимылды ойындар.</w:t>
      </w:r>
    </w:p>
    <w:p>
      <w:pPr>
        <w:spacing w:after="0"/>
        <w:ind w:left="0"/>
        <w:jc w:val="both"/>
      </w:pPr>
      <w:r>
        <w:rPr>
          <w:rFonts w:ascii="Times New Roman"/>
          <w:b w:val="false"/>
          <w:i w:val="false"/>
          <w:color w:val="000000"/>
          <w:sz w:val="28"/>
        </w:rPr>
        <w:t>
      27-тақырып. Би жаттығулары. Би элементтерін қайталау.</w:t>
      </w:r>
    </w:p>
    <w:p>
      <w:pPr>
        <w:spacing w:after="0"/>
        <w:ind w:left="0"/>
        <w:jc w:val="both"/>
      </w:pPr>
      <w:r>
        <w:rPr>
          <w:rFonts w:ascii="Times New Roman"/>
          <w:b w:val="false"/>
          <w:i w:val="false"/>
          <w:color w:val="000000"/>
          <w:sz w:val="28"/>
        </w:rPr>
        <w:t>
      28-тақырып. Аяқтың ұшымен қадам, полька қадамы.</w:t>
      </w:r>
    </w:p>
    <w:p>
      <w:pPr>
        <w:spacing w:after="0"/>
        <w:ind w:left="0"/>
        <w:jc w:val="both"/>
      </w:pPr>
      <w:r>
        <w:rPr>
          <w:rFonts w:ascii="Times New Roman"/>
          <w:b w:val="false"/>
          <w:i w:val="false"/>
          <w:color w:val="000000"/>
          <w:sz w:val="28"/>
        </w:rPr>
        <w:t>
      29-тақырып. Кең, биік секірулер.</w:t>
      </w:r>
    </w:p>
    <w:p>
      <w:pPr>
        <w:spacing w:after="0"/>
        <w:ind w:left="0"/>
        <w:jc w:val="both"/>
      </w:pPr>
      <w:r>
        <w:rPr>
          <w:rFonts w:ascii="Times New Roman"/>
          <w:b w:val="false"/>
          <w:i w:val="false"/>
          <w:color w:val="000000"/>
          <w:sz w:val="28"/>
        </w:rPr>
        <w:t>
      30-тақырып. Қатты секіру, бүйірлі шоқырақ.</w:t>
      </w:r>
    </w:p>
    <w:p>
      <w:pPr>
        <w:spacing w:after="0"/>
        <w:ind w:left="0"/>
        <w:jc w:val="both"/>
      </w:pPr>
      <w:r>
        <w:rPr>
          <w:rFonts w:ascii="Times New Roman"/>
          <w:b w:val="false"/>
          <w:i w:val="false"/>
          <w:color w:val="000000"/>
          <w:sz w:val="28"/>
        </w:rPr>
        <w:t xml:space="preserve">
      31-тақырып. Орыс билерінің элементтері: жартылай отырып қосымша қадам жасау, аяқты өкшеге тіреп жартылай отыру, орында тұрып және қимылдап тұрып отыру және жартылай отыру. </w:t>
      </w:r>
    </w:p>
    <w:p>
      <w:pPr>
        <w:spacing w:after="0"/>
        <w:ind w:left="0"/>
        <w:jc w:val="both"/>
      </w:pPr>
      <w:r>
        <w:rPr>
          <w:rFonts w:ascii="Times New Roman"/>
          <w:b w:val="false"/>
          <w:i w:val="false"/>
          <w:color w:val="000000"/>
          <w:sz w:val="28"/>
        </w:rPr>
        <w:t xml:space="preserve">
      32-тақырып. Жұппен қозғалу: бір жағына шоқырақтау, ыршулар. Ұлттық билердің негізгі қимылдары. </w:t>
      </w:r>
    </w:p>
    <w:p>
      <w:pPr>
        <w:spacing w:after="0"/>
        <w:ind w:left="0"/>
        <w:jc w:val="both"/>
      </w:pPr>
      <w:r>
        <w:rPr>
          <w:rFonts w:ascii="Times New Roman"/>
          <w:b w:val="false"/>
          <w:i w:val="false"/>
          <w:color w:val="000000"/>
          <w:sz w:val="28"/>
        </w:rPr>
        <w:t>
      40.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негізгі би қимылдарының және элементтерінің атауларын біледі;</w:t>
      </w:r>
    </w:p>
    <w:p>
      <w:pPr>
        <w:spacing w:after="0"/>
        <w:ind w:left="0"/>
        <w:jc w:val="both"/>
      </w:pPr>
      <w:r>
        <w:rPr>
          <w:rFonts w:ascii="Times New Roman"/>
          <w:b w:val="false"/>
          <w:i w:val="false"/>
          <w:color w:val="000000"/>
          <w:sz w:val="28"/>
        </w:rPr>
        <w:t>
      2) дене қойылымы ережесін біледі;</w:t>
      </w:r>
    </w:p>
    <w:p>
      <w:pPr>
        <w:spacing w:after="0"/>
        <w:ind w:left="0"/>
        <w:jc w:val="both"/>
      </w:pPr>
      <w:r>
        <w:rPr>
          <w:rFonts w:ascii="Times New Roman"/>
          <w:b w:val="false"/>
          <w:i w:val="false"/>
          <w:color w:val="000000"/>
          <w:sz w:val="28"/>
        </w:rPr>
        <w:t>
      3) кеңістікте еркін бағдарлана алады;</w:t>
      </w:r>
    </w:p>
    <w:p>
      <w:pPr>
        <w:spacing w:after="0"/>
        <w:ind w:left="0"/>
        <w:jc w:val="both"/>
      </w:pPr>
      <w:r>
        <w:rPr>
          <w:rFonts w:ascii="Times New Roman"/>
          <w:b w:val="false"/>
          <w:i w:val="false"/>
          <w:color w:val="000000"/>
          <w:sz w:val="28"/>
        </w:rPr>
        <w:t>
      4) қазақ, орыс, беларусь халық билерінің қарапайым элементтерін орындай алады;</w:t>
      </w:r>
    </w:p>
    <w:p>
      <w:pPr>
        <w:spacing w:after="0"/>
        <w:ind w:left="0"/>
        <w:jc w:val="both"/>
      </w:pPr>
      <w:r>
        <w:rPr>
          <w:rFonts w:ascii="Times New Roman"/>
          <w:b w:val="false"/>
          <w:i w:val="false"/>
          <w:color w:val="000000"/>
          <w:sz w:val="28"/>
        </w:rPr>
        <w:t>
      5) музыка мен қимыл ерекшеліктеріне және мазмұнына сай дұрыс бастапқы қалыпты түсінеді және ұстанады;</w:t>
      </w:r>
    </w:p>
    <w:p>
      <w:pPr>
        <w:spacing w:after="0"/>
        <w:ind w:left="0"/>
        <w:jc w:val="both"/>
      </w:pPr>
      <w:r>
        <w:rPr>
          <w:rFonts w:ascii="Times New Roman"/>
          <w:b w:val="false"/>
          <w:i w:val="false"/>
          <w:color w:val="000000"/>
          <w:sz w:val="28"/>
        </w:rPr>
        <w:t>
      6) би музыкасының сипатын тани біледі;</w:t>
      </w:r>
    </w:p>
    <w:p>
      <w:pPr>
        <w:spacing w:after="0"/>
        <w:ind w:left="0"/>
        <w:jc w:val="both"/>
      </w:pPr>
      <w:r>
        <w:rPr>
          <w:rFonts w:ascii="Times New Roman"/>
          <w:b w:val="false"/>
          <w:i w:val="false"/>
          <w:color w:val="000000"/>
          <w:sz w:val="28"/>
        </w:rPr>
        <w:t>
      7) жұп бойынша сапта дұрыс арақашықтықты сақтай алады;</w:t>
      </w:r>
    </w:p>
    <w:p>
      <w:pPr>
        <w:spacing w:after="0"/>
        <w:ind w:left="0"/>
        <w:jc w:val="both"/>
      </w:pPr>
      <w:r>
        <w:rPr>
          <w:rFonts w:ascii="Times New Roman"/>
          <w:b w:val="false"/>
          <w:i w:val="false"/>
          <w:color w:val="000000"/>
          <w:sz w:val="28"/>
        </w:rPr>
        <w:t>
      8) оқытушының сөздік нұсқауын, дыбыстық және музыкалық белгісі бойынша керекті қимылдың бағытын өзбетімен анықтай алады;</w:t>
      </w:r>
    </w:p>
    <w:p>
      <w:pPr>
        <w:spacing w:after="0"/>
        <w:ind w:left="0"/>
        <w:jc w:val="both"/>
      </w:pPr>
      <w:r>
        <w:rPr>
          <w:rFonts w:ascii="Times New Roman"/>
          <w:b w:val="false"/>
          <w:i w:val="false"/>
          <w:color w:val="000000"/>
          <w:sz w:val="28"/>
        </w:rPr>
        <w:t>
      9) музыкаға көңіл бөле отырып, қимыл қарқынын сақтайды;</w:t>
      </w:r>
    </w:p>
    <w:p>
      <w:pPr>
        <w:spacing w:after="0"/>
        <w:ind w:left="0"/>
        <w:jc w:val="both"/>
      </w:pPr>
      <w:r>
        <w:rPr>
          <w:rFonts w:ascii="Times New Roman"/>
          <w:b w:val="false"/>
          <w:i w:val="false"/>
          <w:color w:val="000000"/>
          <w:sz w:val="28"/>
        </w:rPr>
        <w:t>
      10) белгілі ырғақ пен қарқындағы жалпы дамыту жаттығуларын орындайды;</w:t>
      </w:r>
    </w:p>
    <w:p>
      <w:pPr>
        <w:spacing w:after="0"/>
        <w:ind w:left="0"/>
        <w:jc w:val="both"/>
      </w:pPr>
      <w:r>
        <w:rPr>
          <w:rFonts w:ascii="Times New Roman"/>
          <w:b w:val="false"/>
          <w:i w:val="false"/>
          <w:color w:val="000000"/>
          <w:sz w:val="28"/>
        </w:rPr>
        <w:t>
      11) қарқынды белгілеулерді біледі;</w:t>
      </w:r>
    </w:p>
    <w:p>
      <w:pPr>
        <w:spacing w:after="0"/>
        <w:ind w:left="0"/>
        <w:jc w:val="both"/>
      </w:pPr>
      <w:r>
        <w:rPr>
          <w:rFonts w:ascii="Times New Roman"/>
          <w:b w:val="false"/>
          <w:i w:val="false"/>
          <w:color w:val="000000"/>
          <w:sz w:val="28"/>
        </w:rPr>
        <w:t>
      12) би қадамын, ауыспалы қадамды, бүйірлі қадамды, шоқырақ (галоп), секірулерді, топырлатумен қадамды, полька қадамын орындайды;</w:t>
      </w:r>
    </w:p>
    <w:p>
      <w:pPr>
        <w:spacing w:after="0"/>
        <w:ind w:left="0"/>
        <w:jc w:val="both"/>
      </w:pPr>
      <w:r>
        <w:rPr>
          <w:rFonts w:ascii="Times New Roman"/>
          <w:b w:val="false"/>
          <w:i w:val="false"/>
          <w:color w:val="000000"/>
          <w:sz w:val="28"/>
        </w:rPr>
        <w:t>
      13) орыс биінің элементтерін (ковырялочка, моталочка, маятник) орындайды;</w:t>
      </w:r>
    </w:p>
    <w:p>
      <w:pPr>
        <w:spacing w:after="0"/>
        <w:ind w:left="0"/>
        <w:jc w:val="both"/>
      </w:pPr>
      <w:r>
        <w:rPr>
          <w:rFonts w:ascii="Times New Roman"/>
          <w:b w:val="false"/>
          <w:i w:val="false"/>
          <w:color w:val="000000"/>
          <w:sz w:val="28"/>
        </w:rPr>
        <w:t>
      14) "Сәлем","Сәукеле", "Қол қимылы айналма" билерінің қол қалыптарын қолданады;</w:t>
      </w:r>
    </w:p>
    <w:p>
      <w:pPr>
        <w:spacing w:after="0"/>
        <w:ind w:left="0"/>
        <w:jc w:val="both"/>
      </w:pPr>
      <w:r>
        <w:rPr>
          <w:rFonts w:ascii="Times New Roman"/>
          <w:b w:val="false"/>
          <w:i w:val="false"/>
          <w:color w:val="000000"/>
          <w:sz w:val="28"/>
        </w:rPr>
        <w:t xml:space="preserve">
      15) өкшеден ауыспалы қадам, дене бүгулері қозғалыстарын орындайды. </w:t>
      </w:r>
    </w:p>
    <w:p>
      <w:pPr>
        <w:spacing w:after="0"/>
        <w:ind w:left="0"/>
        <w:jc w:val="both"/>
      </w:pPr>
      <w:r>
        <w:rPr>
          <w:rFonts w:ascii="Times New Roman"/>
          <w:b w:val="false"/>
          <w:i w:val="false"/>
          <w:color w:val="000000"/>
          <w:sz w:val="28"/>
        </w:rPr>
        <w:t>
      41. 3 сыныптағы Бағдарлама талаптары:</w:t>
      </w:r>
    </w:p>
    <w:p>
      <w:pPr>
        <w:spacing w:after="0"/>
        <w:ind w:left="0"/>
        <w:jc w:val="both"/>
      </w:pPr>
      <w:r>
        <w:rPr>
          <w:rFonts w:ascii="Times New Roman"/>
          <w:b w:val="false"/>
          <w:i w:val="false"/>
          <w:color w:val="000000"/>
          <w:sz w:val="28"/>
        </w:rPr>
        <w:t xml:space="preserve">
      1) жалпы би элементтерін, Қазақстан халықтарының би элементтерін, би қимылдарын техникалық жетілдіруді одан әрі меңгеру жалғасады; </w:t>
      </w:r>
    </w:p>
    <w:p>
      <w:pPr>
        <w:spacing w:after="0"/>
        <w:ind w:left="0"/>
        <w:jc w:val="both"/>
      </w:pPr>
      <w:r>
        <w:rPr>
          <w:rFonts w:ascii="Times New Roman"/>
          <w:b w:val="false"/>
          <w:i w:val="false"/>
          <w:color w:val="000000"/>
          <w:sz w:val="28"/>
        </w:rPr>
        <w:t>
      2) білім алушы "пауза", "тұтас бұрылыс", "ширек бойынша бұрылыс" ұғымдарымен танысады, "баяу-баяу-жылдам-жылдам-баяу" ырғақты көрінісін, әлем халық билерінің элементтерін, жалпы дамыту жаттығуларын, би жаттығуларын үйренеді, билерді эмоциялық және әртістік орындау дағдыларын дамытады;</w:t>
      </w:r>
    </w:p>
    <w:p>
      <w:pPr>
        <w:spacing w:after="0"/>
        <w:ind w:left="0"/>
        <w:jc w:val="both"/>
      </w:pPr>
      <w:r>
        <w:rPr>
          <w:rFonts w:ascii="Times New Roman"/>
          <w:b w:val="false"/>
          <w:i w:val="false"/>
          <w:color w:val="000000"/>
          <w:sz w:val="28"/>
        </w:rPr>
        <w:t>
      3) әуен басталғаннан кейін қозғалысты бастай білу, азконтрастілі музыка құрылымдары, музыкалық фразалар бөлімдерінің ауысуына сәйкес өз бетімен қимылды өзгерту білігі дамиды;</w:t>
      </w:r>
    </w:p>
    <w:p>
      <w:pPr>
        <w:spacing w:after="0"/>
        <w:ind w:left="0"/>
        <w:jc w:val="both"/>
      </w:pPr>
      <w:r>
        <w:rPr>
          <w:rFonts w:ascii="Times New Roman"/>
          <w:b w:val="false"/>
          <w:i w:val="false"/>
          <w:color w:val="000000"/>
          <w:sz w:val="28"/>
        </w:rPr>
        <w:t xml:space="preserve">
      4) неғұрлым күрделі координациясы және жұп бойынша қозғалу элементтері бар билерді меңгеріледі, қозғалыстехникасы пысықталады, музыкалық және ырғақтылық қабілеттеріне қол жеткізіледі, ырғақты қарапайым сызықты және жұптасқан диско-билері үйретіледі. </w:t>
      </w:r>
    </w:p>
    <w:p>
      <w:pPr>
        <w:spacing w:after="0"/>
        <w:ind w:left="0"/>
        <w:jc w:val="both"/>
      </w:pPr>
      <w:r>
        <w:rPr>
          <w:rFonts w:ascii="Times New Roman"/>
          <w:b w:val="false"/>
          <w:i w:val="false"/>
          <w:color w:val="000000"/>
          <w:sz w:val="28"/>
        </w:rPr>
        <w:t>
      42. 3-сыныптағы оқу пәнінің мазмұны.</w:t>
      </w:r>
    </w:p>
    <w:p>
      <w:pPr>
        <w:spacing w:after="0"/>
        <w:ind w:left="0"/>
        <w:jc w:val="both"/>
      </w:pPr>
      <w:r>
        <w:rPr>
          <w:rFonts w:ascii="Times New Roman"/>
          <w:b w:val="false"/>
          <w:i w:val="false"/>
          <w:color w:val="000000"/>
          <w:sz w:val="28"/>
        </w:rPr>
        <w:t>
      Оқу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1-бөлім. Ұжымдық-реттік жаттығулар.</w:t>
      </w:r>
    </w:p>
    <w:p>
      <w:pPr>
        <w:spacing w:after="0"/>
        <w:ind w:left="0"/>
        <w:jc w:val="both"/>
      </w:pPr>
      <w:r>
        <w:rPr>
          <w:rFonts w:ascii="Times New Roman"/>
          <w:b w:val="false"/>
          <w:i w:val="false"/>
          <w:color w:val="000000"/>
          <w:sz w:val="28"/>
        </w:rPr>
        <w:t>
      2-бөлім. Ырғақты гимнастикалық жаттығулар. Жалпы дамыту жаттығулары.</w:t>
      </w:r>
    </w:p>
    <w:p>
      <w:pPr>
        <w:spacing w:after="0"/>
        <w:ind w:left="0"/>
        <w:jc w:val="both"/>
      </w:pPr>
      <w:r>
        <w:rPr>
          <w:rFonts w:ascii="Times New Roman"/>
          <w:b w:val="false"/>
          <w:i w:val="false"/>
          <w:color w:val="000000"/>
          <w:sz w:val="28"/>
        </w:rPr>
        <w:t>
      3-бөлім. Қозғалысты орындау техникасын дамытуға арналған жаттығулар.</w:t>
      </w:r>
    </w:p>
    <w:p>
      <w:pPr>
        <w:spacing w:after="0"/>
        <w:ind w:left="0"/>
        <w:jc w:val="both"/>
      </w:pPr>
      <w:r>
        <w:rPr>
          <w:rFonts w:ascii="Times New Roman"/>
          <w:b w:val="false"/>
          <w:i w:val="false"/>
          <w:color w:val="000000"/>
          <w:sz w:val="28"/>
        </w:rPr>
        <w:t>
      4-бөлім. Бұлшық етті босаңсытуға арналған жаттығулар.</w:t>
      </w:r>
    </w:p>
    <w:p>
      <w:pPr>
        <w:spacing w:after="0"/>
        <w:ind w:left="0"/>
        <w:jc w:val="both"/>
      </w:pPr>
      <w:r>
        <w:rPr>
          <w:rFonts w:ascii="Times New Roman"/>
          <w:b w:val="false"/>
          <w:i w:val="false"/>
          <w:color w:val="000000"/>
          <w:sz w:val="28"/>
        </w:rPr>
        <w:t>
      5-бөлім. Музыкалық-бейнелі, шығармашылық жаттығулар.</w:t>
      </w:r>
    </w:p>
    <w:p>
      <w:pPr>
        <w:spacing w:after="0"/>
        <w:ind w:left="0"/>
        <w:jc w:val="both"/>
      </w:pPr>
      <w:r>
        <w:rPr>
          <w:rFonts w:ascii="Times New Roman"/>
          <w:b w:val="false"/>
          <w:i w:val="false"/>
          <w:color w:val="000000"/>
          <w:sz w:val="28"/>
        </w:rPr>
        <w:t>
      6-бөлім. Қимылда ритмикалық суретті, акцентті, музыкадағы қарқындылық және динамикалық өзгерістерді өз бетімен жеткізе білуге арналған жаттығулар.</w:t>
      </w:r>
    </w:p>
    <w:p>
      <w:pPr>
        <w:spacing w:after="0"/>
        <w:ind w:left="0"/>
        <w:jc w:val="both"/>
      </w:pPr>
      <w:r>
        <w:rPr>
          <w:rFonts w:ascii="Times New Roman"/>
          <w:b w:val="false"/>
          <w:i w:val="false"/>
          <w:color w:val="000000"/>
          <w:sz w:val="28"/>
        </w:rPr>
        <w:t>
      7-бөлім. Аз контрастілі музыка құрылымдары, музыкалық фразалардың бөлімдерінің ауысуына сәйкес өз бетімен қимылды өзгерту.</w:t>
      </w:r>
    </w:p>
    <w:p>
      <w:pPr>
        <w:spacing w:after="0"/>
        <w:ind w:left="0"/>
        <w:jc w:val="both"/>
      </w:pPr>
      <w:r>
        <w:rPr>
          <w:rFonts w:ascii="Times New Roman"/>
          <w:b w:val="false"/>
          <w:i w:val="false"/>
          <w:color w:val="000000"/>
          <w:sz w:val="28"/>
        </w:rPr>
        <w:t>
      8-бөлім. Би жаттығулары. Халық билерінің элементтерін үйрену.</w:t>
      </w:r>
    </w:p>
    <w:p>
      <w:pPr>
        <w:spacing w:after="0"/>
        <w:ind w:left="0"/>
        <w:jc w:val="both"/>
      </w:pPr>
      <w:r>
        <w:rPr>
          <w:rFonts w:ascii="Times New Roman"/>
          <w:b w:val="false"/>
          <w:i w:val="false"/>
          <w:color w:val="000000"/>
          <w:sz w:val="28"/>
        </w:rPr>
        <w:t>
      9-бөлім. Диско-билер.</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Қатардан бір-бірден төртеуден тұратын сызыққа ауысу.</w:t>
      </w:r>
    </w:p>
    <w:p>
      <w:pPr>
        <w:spacing w:after="0"/>
        <w:ind w:left="0"/>
        <w:jc w:val="both"/>
      </w:pPr>
      <w:r>
        <w:rPr>
          <w:rFonts w:ascii="Times New Roman"/>
          <w:b w:val="false"/>
          <w:i w:val="false"/>
          <w:color w:val="000000"/>
          <w:sz w:val="28"/>
        </w:rPr>
        <w:t>
      2-тақырып. Шахматты тәртіпке ауысу.</w:t>
      </w:r>
    </w:p>
    <w:p>
      <w:pPr>
        <w:spacing w:after="0"/>
        <w:ind w:left="0"/>
        <w:jc w:val="both"/>
      </w:pPr>
      <w:r>
        <w:rPr>
          <w:rFonts w:ascii="Times New Roman"/>
          <w:b w:val="false"/>
          <w:i w:val="false"/>
          <w:color w:val="000000"/>
          <w:sz w:val="28"/>
        </w:rPr>
        <w:t>
      3-тақырып. Бірнеше қатардан бірнеше шеңбер құрып тұру, құрған шеңберді кішірейту және кеңейту.</w:t>
      </w:r>
    </w:p>
    <w:p>
      <w:pPr>
        <w:spacing w:after="0"/>
        <w:ind w:left="0"/>
        <w:jc w:val="both"/>
      </w:pPr>
      <w:r>
        <w:rPr>
          <w:rFonts w:ascii="Times New Roman"/>
          <w:b w:val="false"/>
          <w:i w:val="false"/>
          <w:color w:val="000000"/>
          <w:sz w:val="28"/>
        </w:rPr>
        <w:t>
      4-тақырып. Жай және шоғырласқан шеңбер құрудан жұлдызша және әткеншек құру.</w:t>
      </w:r>
    </w:p>
    <w:p>
      <w:pPr>
        <w:spacing w:after="0"/>
        <w:ind w:left="0"/>
        <w:jc w:val="both"/>
      </w:pPr>
      <w:r>
        <w:rPr>
          <w:rFonts w:ascii="Times New Roman"/>
          <w:b w:val="false"/>
          <w:i w:val="false"/>
          <w:color w:val="000000"/>
          <w:sz w:val="28"/>
        </w:rPr>
        <w:t>
      5-тақырып. Бөлме ортасымен жүру, бір бұрыштан екінші бұрышқа диагональды сызықтар.</w:t>
      </w:r>
    </w:p>
    <w:p>
      <w:pPr>
        <w:spacing w:after="0"/>
        <w:ind w:left="0"/>
        <w:jc w:val="both"/>
      </w:pPr>
      <w:r>
        <w:rPr>
          <w:rFonts w:ascii="Times New Roman"/>
          <w:b w:val="false"/>
          <w:i w:val="false"/>
          <w:color w:val="000000"/>
          <w:sz w:val="28"/>
        </w:rPr>
        <w:t>
      6-тақырып. Заттармен орындалатын жаттығулар.</w:t>
      </w:r>
    </w:p>
    <w:p>
      <w:pPr>
        <w:spacing w:after="0"/>
        <w:ind w:left="0"/>
        <w:jc w:val="both"/>
      </w:pPr>
      <w:r>
        <w:rPr>
          <w:rFonts w:ascii="Times New Roman"/>
          <w:b w:val="false"/>
          <w:i w:val="false"/>
          <w:color w:val="000000"/>
          <w:sz w:val="28"/>
        </w:rPr>
        <w:t>
      7-тақырып. Қозғалысты орындау техникасын дамытуға арналған жаттығулар.</w:t>
      </w:r>
    </w:p>
    <w:p>
      <w:pPr>
        <w:spacing w:after="0"/>
        <w:ind w:left="0"/>
        <w:jc w:val="both"/>
      </w:pPr>
      <w:r>
        <w:rPr>
          <w:rFonts w:ascii="Times New Roman"/>
          <w:b w:val="false"/>
          <w:i w:val="false"/>
          <w:color w:val="000000"/>
          <w:sz w:val="28"/>
        </w:rPr>
        <w:t>
      8-тақырып. Денені тік ұстауды қалыптастыруға арналған жаттығулар.</w:t>
      </w:r>
    </w:p>
    <w:p>
      <w:pPr>
        <w:spacing w:after="0"/>
        <w:ind w:left="0"/>
        <w:jc w:val="both"/>
      </w:pPr>
      <w:r>
        <w:rPr>
          <w:rFonts w:ascii="Times New Roman"/>
          <w:b w:val="false"/>
          <w:i w:val="false"/>
          <w:color w:val="000000"/>
          <w:sz w:val="28"/>
        </w:rPr>
        <w:t>
      9-тақырып. Қимыл-қозғалыс координациясына арналған жаттығулар. Бір уақытта орындалатын қол, аяқ, дене, білек қимылдарының түрлі сәйкестіктері.</w:t>
      </w:r>
    </w:p>
    <w:p>
      <w:pPr>
        <w:spacing w:after="0"/>
        <w:ind w:left="0"/>
        <w:jc w:val="both"/>
      </w:pPr>
      <w:r>
        <w:rPr>
          <w:rFonts w:ascii="Times New Roman"/>
          <w:b w:val="false"/>
          <w:i w:val="false"/>
          <w:color w:val="000000"/>
          <w:sz w:val="28"/>
        </w:rPr>
        <w:t>
      10-тақырып. Заттармен, шапалақ соғу және топырлатумен сәйкес келетін, жай ырғақты суретті өз бетімен құру.</w:t>
      </w:r>
    </w:p>
    <w:p>
      <w:pPr>
        <w:spacing w:after="0"/>
        <w:ind w:left="0"/>
        <w:jc w:val="both"/>
      </w:pPr>
      <w:r>
        <w:rPr>
          <w:rFonts w:ascii="Times New Roman"/>
          <w:b w:val="false"/>
          <w:i w:val="false"/>
          <w:color w:val="000000"/>
          <w:sz w:val="28"/>
        </w:rPr>
        <w:t>
      11-тақырып. Музыкалық-бейнелі, "Петрушка" шығармашылық тапсырмасы, бұлшық етті босаңсытуға арналған жаттығулар. Қол салбырап тұрғандағы және бастың төмен қарағандағы қалыппен, бір уақытта жұмсақ босансыған тізе мен денемен бірге орындалатын екі аяқта тұрып секіру ("петрушка"). "Бәйшешек", бас иілулі, аяқтың ұшымен тізе бүгіп отырыптұру қалпынан біртіндеп басты, денені, қолды жан-жаққа көтеру (ашылып жатқан гүлді имитациялау).</w:t>
      </w:r>
    </w:p>
    <w:p>
      <w:pPr>
        <w:spacing w:after="0"/>
        <w:ind w:left="0"/>
        <w:jc w:val="both"/>
      </w:pPr>
      <w:r>
        <w:rPr>
          <w:rFonts w:ascii="Times New Roman"/>
          <w:b w:val="false"/>
          <w:i w:val="false"/>
          <w:color w:val="000000"/>
          <w:sz w:val="28"/>
        </w:rPr>
        <w:t>
      12-тақырып. Музыканың орындалуымен бірге ойналатын ойындар. Қимылда ритмикалық суретті, акцентті, музыкадағы қарқындылық және динамикалық өзгерістерді өзбетімен жеткізе білуге арналған жаттығулар.</w:t>
      </w:r>
    </w:p>
    <w:p>
      <w:pPr>
        <w:spacing w:after="0"/>
        <w:ind w:left="0"/>
        <w:jc w:val="both"/>
      </w:pPr>
      <w:r>
        <w:rPr>
          <w:rFonts w:ascii="Times New Roman"/>
          <w:b w:val="false"/>
          <w:i w:val="false"/>
          <w:color w:val="000000"/>
          <w:sz w:val="28"/>
        </w:rPr>
        <w:t>
      13-тақырып. Азконтрастілі музыка құрылымдары, музыкалық фразалардың бөлімдерінің ауысуына сәйкес өзбетімен қимылды өзгерту.</w:t>
      </w:r>
    </w:p>
    <w:p>
      <w:pPr>
        <w:spacing w:after="0"/>
        <w:ind w:left="0"/>
        <w:jc w:val="both"/>
      </w:pPr>
      <w:r>
        <w:rPr>
          <w:rFonts w:ascii="Times New Roman"/>
          <w:b w:val="false"/>
          <w:i w:val="false"/>
          <w:color w:val="000000"/>
          <w:sz w:val="28"/>
        </w:rPr>
        <w:t>
      14-тақырып. Кіріспе әуеннен кейін қимыл-қозғалысты бастай білу дағдысын қалыптастыруға арналған жаттығулар.</w:t>
      </w:r>
    </w:p>
    <w:p>
      <w:pPr>
        <w:spacing w:after="0"/>
        <w:ind w:left="0"/>
        <w:jc w:val="both"/>
      </w:pPr>
      <w:r>
        <w:rPr>
          <w:rFonts w:ascii="Times New Roman"/>
          <w:b w:val="false"/>
          <w:i w:val="false"/>
          <w:color w:val="000000"/>
          <w:sz w:val="28"/>
        </w:rPr>
        <w:t>
      15-тақырып. Ойынның, би қимылдарының элементтерінің жаңа нұсқасын ойлап шығаруды, оларды үйлестіруді үйрену.</w:t>
      </w:r>
    </w:p>
    <w:p>
      <w:pPr>
        <w:spacing w:after="0"/>
        <w:ind w:left="0"/>
        <w:jc w:val="both"/>
      </w:pPr>
      <w:r>
        <w:rPr>
          <w:rFonts w:ascii="Times New Roman"/>
          <w:b w:val="false"/>
          <w:i w:val="false"/>
          <w:color w:val="000000"/>
          <w:sz w:val="28"/>
        </w:rPr>
        <w:t>
      16-тақырып. Күрделі емес би композицияларын құруды үйрену.</w:t>
      </w:r>
    </w:p>
    <w:p>
      <w:pPr>
        <w:spacing w:after="0"/>
        <w:ind w:left="0"/>
        <w:jc w:val="both"/>
      </w:pPr>
      <w:r>
        <w:rPr>
          <w:rFonts w:ascii="Times New Roman"/>
          <w:b w:val="false"/>
          <w:i w:val="false"/>
          <w:color w:val="000000"/>
          <w:sz w:val="28"/>
        </w:rPr>
        <w:t>
      17-тақырып. Қазақ биінің би жаттығулары."Тәжім" әйел иілімі, "қол қимылы айналма" негізгі қол қимылдары, білек айналымдары "өзіне қарай" және "өзінен әрі", "қайтару" - тік қалыптағы "өзіне қарай" бағытындағы шеңберлі әйел қолдарының қимылдары, "толқын" – бірмезеттегі бүгу және түзетумен толқын тәрізді бүгу және жазу.</w:t>
      </w:r>
    </w:p>
    <w:p>
      <w:pPr>
        <w:spacing w:after="0"/>
        <w:ind w:left="0"/>
        <w:jc w:val="both"/>
      </w:pPr>
      <w:r>
        <w:rPr>
          <w:rFonts w:ascii="Times New Roman"/>
          <w:b w:val="false"/>
          <w:i w:val="false"/>
          <w:color w:val="000000"/>
          <w:sz w:val="28"/>
        </w:rPr>
        <w:t>
      18-тақырып. Қазақ биінің би жаттығулары, негізгі қадамдары: толық табанда қарапайым негізгі жүру, өкшеден қарапайым жүру, ауыспалы қадам.</w:t>
      </w:r>
    </w:p>
    <w:p>
      <w:pPr>
        <w:spacing w:after="0"/>
        <w:ind w:left="0"/>
        <w:jc w:val="both"/>
      </w:pPr>
      <w:r>
        <w:rPr>
          <w:rFonts w:ascii="Times New Roman"/>
          <w:b w:val="false"/>
          <w:i w:val="false"/>
          <w:color w:val="000000"/>
          <w:sz w:val="28"/>
        </w:rPr>
        <w:t>
      19-тақырып. "Бүктелу" - дененің бүгілулері, артқа бүгілулер.</w:t>
      </w:r>
    </w:p>
    <w:p>
      <w:pPr>
        <w:spacing w:after="0"/>
        <w:ind w:left="0"/>
        <w:jc w:val="both"/>
      </w:pPr>
      <w:r>
        <w:rPr>
          <w:rFonts w:ascii="Times New Roman"/>
          <w:b w:val="false"/>
          <w:i w:val="false"/>
          <w:color w:val="000000"/>
          <w:sz w:val="28"/>
        </w:rPr>
        <w:t>
      20-тақырып. Сынып нүктелері бойынша, қарапайым "айналма", "айгөлек" бір орындағы, толық табандағы бұрылулар-басулар.</w:t>
      </w:r>
    </w:p>
    <w:p>
      <w:pPr>
        <w:spacing w:after="0"/>
        <w:ind w:left="0"/>
        <w:jc w:val="both"/>
      </w:pPr>
      <w:r>
        <w:rPr>
          <w:rFonts w:ascii="Times New Roman"/>
          <w:b w:val="false"/>
          <w:i w:val="false"/>
          <w:color w:val="000000"/>
          <w:sz w:val="28"/>
        </w:rPr>
        <w:t>
      21-тақырып. Халық билерінің түрлі элементтеріне жаттығулар. Литва биі "Микита"(таяқтармен), латвия биі "Руцавиетис", эстон биі "Йоксу – полька".</w:t>
      </w:r>
    </w:p>
    <w:p>
      <w:pPr>
        <w:spacing w:after="0"/>
        <w:ind w:left="0"/>
        <w:jc w:val="both"/>
      </w:pPr>
      <w:r>
        <w:rPr>
          <w:rFonts w:ascii="Times New Roman"/>
          <w:b w:val="false"/>
          <w:i w:val="false"/>
          <w:color w:val="000000"/>
          <w:sz w:val="28"/>
        </w:rPr>
        <w:t>
      22-тақырып. Үш қарапайым қадам және бір сырғанамалы қадам, аяқтың ұшы созылған. Серпілі жүгіру. Артқа (арқамен) секірмелі жүру. Толық табанда және жартылай саусақта жылдамдатылған ұсақ қадамдар.</w:t>
      </w:r>
    </w:p>
    <w:p>
      <w:pPr>
        <w:spacing w:after="0"/>
        <w:ind w:left="0"/>
        <w:jc w:val="both"/>
      </w:pPr>
      <w:r>
        <w:rPr>
          <w:rFonts w:ascii="Times New Roman"/>
          <w:b w:val="false"/>
          <w:i w:val="false"/>
          <w:color w:val="000000"/>
          <w:sz w:val="28"/>
        </w:rPr>
        <w:t>
      23-тақырып. Қазақстанның ұлттық билерін үйрену :"Киіз басу", "Айжанқыз","Былқылдақ".</w:t>
      </w:r>
    </w:p>
    <w:p>
      <w:pPr>
        <w:spacing w:after="0"/>
        <w:ind w:left="0"/>
        <w:jc w:val="both"/>
      </w:pPr>
      <w:r>
        <w:rPr>
          <w:rFonts w:ascii="Times New Roman"/>
          <w:b w:val="false"/>
          <w:i w:val="false"/>
          <w:color w:val="000000"/>
          <w:sz w:val="28"/>
        </w:rPr>
        <w:t>
      24-тақырып. Диско-билер: "Зимний вальс", "Сударушка", "Душа моя кадриль", "Кораблик детства", "Рилио".</w:t>
      </w:r>
    </w:p>
    <w:p>
      <w:pPr>
        <w:spacing w:after="0"/>
        <w:ind w:left="0"/>
        <w:jc w:val="both"/>
      </w:pPr>
      <w:r>
        <w:rPr>
          <w:rFonts w:ascii="Times New Roman"/>
          <w:b w:val="false"/>
          <w:i w:val="false"/>
          <w:color w:val="000000"/>
          <w:sz w:val="28"/>
        </w:rPr>
        <w:t>
      43.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әдемі тік арқаны, аяқ ұшымен жеңіл қадамды сақтай отырып, музыканың тактісін дұрыс өте біледі;</w:t>
      </w:r>
    </w:p>
    <w:p>
      <w:pPr>
        <w:spacing w:after="0"/>
        <w:ind w:left="0"/>
        <w:jc w:val="both"/>
      </w:pPr>
      <w:r>
        <w:rPr>
          <w:rFonts w:ascii="Times New Roman"/>
          <w:b w:val="false"/>
          <w:i w:val="false"/>
          <w:color w:val="000000"/>
          <w:sz w:val="28"/>
        </w:rPr>
        <w:t>
      2) қимыл қарқынын өзбетімен жылдамдата және баяулата алады;</w:t>
      </w:r>
    </w:p>
    <w:p>
      <w:pPr>
        <w:spacing w:after="0"/>
        <w:ind w:left="0"/>
        <w:jc w:val="both"/>
      </w:pPr>
      <w:r>
        <w:rPr>
          <w:rFonts w:ascii="Times New Roman"/>
          <w:b w:val="false"/>
          <w:i w:val="false"/>
          <w:color w:val="000000"/>
          <w:sz w:val="28"/>
        </w:rPr>
        <w:t>
      3) қимылда қарапайым ритмикалық суретті, акцентті, музыкалық фразаны жеткізе алады;</w:t>
      </w:r>
    </w:p>
    <w:p>
      <w:pPr>
        <w:spacing w:after="0"/>
        <w:ind w:left="0"/>
        <w:jc w:val="both"/>
      </w:pPr>
      <w:r>
        <w:rPr>
          <w:rFonts w:ascii="Times New Roman"/>
          <w:b w:val="false"/>
          <w:i w:val="false"/>
          <w:color w:val="000000"/>
          <w:sz w:val="28"/>
        </w:rPr>
        <w:t>
      4) Қазақстан, Ресей, Балтық теңізі халықтары биінің негізгі қимылдары туралы түсінігі болады;</w:t>
      </w:r>
    </w:p>
    <w:p>
      <w:pPr>
        <w:spacing w:after="0"/>
        <w:ind w:left="0"/>
        <w:jc w:val="both"/>
      </w:pPr>
      <w:r>
        <w:rPr>
          <w:rFonts w:ascii="Times New Roman"/>
          <w:b w:val="false"/>
          <w:i w:val="false"/>
          <w:color w:val="000000"/>
          <w:sz w:val="28"/>
        </w:rPr>
        <w:t>
      5) музыкалық бейнемен сәйкес мәнерлі қозғала алады;</w:t>
      </w:r>
    </w:p>
    <w:p>
      <w:pPr>
        <w:spacing w:after="0"/>
        <w:ind w:left="0"/>
        <w:jc w:val="both"/>
      </w:pPr>
      <w:r>
        <w:rPr>
          <w:rFonts w:ascii="Times New Roman"/>
          <w:b w:val="false"/>
          <w:i w:val="false"/>
          <w:color w:val="000000"/>
          <w:sz w:val="28"/>
        </w:rPr>
        <w:t>
      6) актерлік мәнерлілік дағдыларына ие;</w:t>
      </w:r>
    </w:p>
    <w:p>
      <w:pPr>
        <w:spacing w:after="0"/>
        <w:ind w:left="0"/>
        <w:jc w:val="both"/>
      </w:pPr>
      <w:r>
        <w:rPr>
          <w:rFonts w:ascii="Times New Roman"/>
          <w:b w:val="false"/>
          <w:i w:val="false"/>
          <w:color w:val="000000"/>
          <w:sz w:val="28"/>
        </w:rPr>
        <w:t>
      7) аяқ қалпының, тұрақтылықтың, қозғалыс координациясының дағдыларына ие;</w:t>
      </w:r>
    </w:p>
    <w:p>
      <w:pPr>
        <w:spacing w:after="0"/>
        <w:ind w:left="0"/>
        <w:jc w:val="both"/>
      </w:pPr>
      <w:r>
        <w:rPr>
          <w:rFonts w:ascii="Times New Roman"/>
          <w:b w:val="false"/>
          <w:i w:val="false"/>
          <w:color w:val="000000"/>
          <w:sz w:val="28"/>
        </w:rPr>
        <w:t>
      8) негізгі би жанрлары: полька, вальс, көңілді би, диско туралы түсінігі болады;</w:t>
      </w:r>
    </w:p>
    <w:p>
      <w:pPr>
        <w:spacing w:after="0"/>
        <w:ind w:left="0"/>
        <w:jc w:val="both"/>
      </w:pPr>
      <w:r>
        <w:rPr>
          <w:rFonts w:ascii="Times New Roman"/>
          <w:b w:val="false"/>
          <w:i w:val="false"/>
          <w:color w:val="000000"/>
          <w:sz w:val="28"/>
        </w:rPr>
        <w:t>
      9) музыка сипатына байланысты – нақты, күшті, баяу, бірқалыпты қозғалысты орындайды;</w:t>
      </w:r>
    </w:p>
    <w:p>
      <w:pPr>
        <w:spacing w:after="0"/>
        <w:ind w:left="0"/>
        <w:jc w:val="both"/>
      </w:pPr>
      <w:r>
        <w:rPr>
          <w:rFonts w:ascii="Times New Roman"/>
          <w:b w:val="false"/>
          <w:i w:val="false"/>
          <w:color w:val="000000"/>
          <w:sz w:val="28"/>
        </w:rPr>
        <w:t>
      10) қарқынды белгілеулерді біледі, қозғалысқа сәйкес темптерді ести алады;</w:t>
      </w:r>
    </w:p>
    <w:p>
      <w:pPr>
        <w:spacing w:after="0"/>
        <w:ind w:left="0"/>
        <w:jc w:val="both"/>
      </w:pPr>
      <w:r>
        <w:rPr>
          <w:rFonts w:ascii="Times New Roman"/>
          <w:b w:val="false"/>
          <w:i w:val="false"/>
          <w:color w:val="000000"/>
          <w:sz w:val="28"/>
        </w:rPr>
        <w:t>
      11) тактілерді санай біледі, есту қабілетіне байланысты музыкалық өлшемдерді анықтайды.</w:t>
      </w:r>
    </w:p>
    <w:p>
      <w:pPr>
        <w:spacing w:after="0"/>
        <w:ind w:left="0"/>
        <w:jc w:val="both"/>
      </w:pPr>
      <w:r>
        <w:rPr>
          <w:rFonts w:ascii="Times New Roman"/>
          <w:b w:val="false"/>
          <w:i w:val="false"/>
          <w:color w:val="000000"/>
          <w:sz w:val="28"/>
        </w:rPr>
        <w:t>
      12) би музыкасының ерекшеліктерін ажырата біледі: марш, вальс, полька, көңілді би.</w:t>
      </w:r>
    </w:p>
    <w:p>
      <w:pPr>
        <w:spacing w:after="0"/>
        <w:ind w:left="0"/>
        <w:jc w:val="both"/>
      </w:pPr>
      <w:r>
        <w:rPr>
          <w:rFonts w:ascii="Times New Roman"/>
          <w:b w:val="false"/>
          <w:i w:val="false"/>
          <w:color w:val="000000"/>
          <w:sz w:val="28"/>
        </w:rPr>
        <w:t>
      13) үйренген билердің музыкасын талдай біледі;</w:t>
      </w:r>
    </w:p>
    <w:p>
      <w:pPr>
        <w:spacing w:after="0"/>
        <w:ind w:left="0"/>
        <w:jc w:val="both"/>
      </w:pPr>
      <w:r>
        <w:rPr>
          <w:rFonts w:ascii="Times New Roman"/>
          <w:b w:val="false"/>
          <w:i w:val="false"/>
          <w:color w:val="000000"/>
          <w:sz w:val="28"/>
        </w:rPr>
        <w:t>
      14) жаттығудағы кіріспе және қорытынды аккордтар ұғымын түсінеді;</w:t>
      </w:r>
    </w:p>
    <w:p>
      <w:pPr>
        <w:spacing w:after="0"/>
        <w:ind w:left="0"/>
        <w:jc w:val="both"/>
      </w:pPr>
      <w:r>
        <w:rPr>
          <w:rFonts w:ascii="Times New Roman"/>
          <w:b w:val="false"/>
          <w:i w:val="false"/>
          <w:color w:val="000000"/>
          <w:sz w:val="28"/>
        </w:rPr>
        <w:t>
      15) классикалық, халықтық-сахналық бидегі аяқ және қол қалыптарын біледі;</w:t>
      </w:r>
    </w:p>
    <w:p>
      <w:pPr>
        <w:spacing w:after="0"/>
        <w:ind w:left="0"/>
        <w:jc w:val="both"/>
      </w:pPr>
      <w:r>
        <w:rPr>
          <w:rFonts w:ascii="Times New Roman"/>
          <w:b w:val="false"/>
          <w:i w:val="false"/>
          <w:color w:val="000000"/>
          <w:sz w:val="28"/>
        </w:rPr>
        <w:t>
      16) дене қойылымы ережесін біледі;</w:t>
      </w:r>
    </w:p>
    <w:p>
      <w:pPr>
        <w:spacing w:after="0"/>
        <w:ind w:left="0"/>
        <w:jc w:val="both"/>
      </w:pPr>
      <w:r>
        <w:rPr>
          <w:rFonts w:ascii="Times New Roman"/>
          <w:b w:val="false"/>
          <w:i w:val="false"/>
          <w:color w:val="000000"/>
          <w:sz w:val="28"/>
        </w:rPr>
        <w:t>
      17) негізгі жаттығуларды залдың ортасында орындай алады;</w:t>
      </w:r>
    </w:p>
    <w:p>
      <w:pPr>
        <w:spacing w:after="0"/>
        <w:ind w:left="0"/>
        <w:jc w:val="both"/>
      </w:pPr>
      <w:r>
        <w:rPr>
          <w:rFonts w:ascii="Times New Roman"/>
          <w:b w:val="false"/>
          <w:i w:val="false"/>
          <w:color w:val="000000"/>
          <w:sz w:val="28"/>
        </w:rPr>
        <w:t>
      18) би терминдерін біледі: аяқ бұрылмалылығының координациясы, жаттығу атаулары;</w:t>
      </w:r>
    </w:p>
    <w:p>
      <w:pPr>
        <w:spacing w:after="0"/>
        <w:ind w:left="0"/>
        <w:jc w:val="both"/>
      </w:pPr>
      <w:r>
        <w:rPr>
          <w:rFonts w:ascii="Times New Roman"/>
          <w:b w:val="false"/>
          <w:i w:val="false"/>
          <w:color w:val="000000"/>
          <w:sz w:val="28"/>
        </w:rPr>
        <w:t>
      19) би қимылдарын: би қадамы, ауыспалы қадам, бүйірлі қадам, шоқырақ (галоп), секірулер, топырлатумен қадам, полька қадамы, орыс биінің элементтерін (негізгі қимылдар, жүрістер): ковырялочка, моталочка, молоточек, маятник; қарапайым комбинацияда халық биінің элементтерін таниды және орындай біледі.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44.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Хореография өнеріне оқыту нәтижелерін бақылау өлшемшарттары пән бойынша ағымдық үлгерім нәтижелерінен және концерттік қойылымдарда алған бағаларынан тұрады.</w:t>
      </w:r>
    </w:p>
    <w:p>
      <w:pPr>
        <w:spacing w:after="0"/>
        <w:ind w:left="0"/>
        <w:jc w:val="both"/>
      </w:pPr>
      <w:r>
        <w:rPr>
          <w:rFonts w:ascii="Times New Roman"/>
          <w:b w:val="false"/>
          <w:i w:val="false"/>
          <w:color w:val="000000"/>
          <w:sz w:val="28"/>
        </w:rPr>
        <w:t>
      Білім алушылардың Бағдарламаны игеруін бақылау – бақылау жұмысы – концерттік бағдарламаны орындау түрінде іске асырылады.</w:t>
      </w:r>
    </w:p>
    <w:p>
      <w:pPr>
        <w:spacing w:after="0"/>
        <w:ind w:left="0"/>
        <w:jc w:val="both"/>
      </w:pPr>
      <w:r>
        <w:rPr>
          <w:rFonts w:ascii="Times New Roman"/>
          <w:b w:val="false"/>
          <w:i w:val="false"/>
          <w:color w:val="000000"/>
          <w:sz w:val="28"/>
        </w:rPr>
        <w:t>
      45.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xml:space="preserve">
      1) 1 сынып – бірінші жартыжылдықта: бақылау жұмысы (ритмикалық этюд), екінші жартыжылдықта: бақылау жұмысы (ритмикалық этюд); </w:t>
      </w:r>
    </w:p>
    <w:p>
      <w:pPr>
        <w:spacing w:after="0"/>
        <w:ind w:left="0"/>
        <w:jc w:val="both"/>
      </w:pPr>
      <w:r>
        <w:rPr>
          <w:rFonts w:ascii="Times New Roman"/>
          <w:b w:val="false"/>
          <w:i w:val="false"/>
          <w:color w:val="000000"/>
          <w:sz w:val="28"/>
        </w:rPr>
        <w:t>
      2) 2 сынып – бірінші жартыжылдықта: бақылау жұмысы (қарапайым би элементтері, "айналып жүрудегі қадам", "қосымша, серіппелі қадам, ыршу", "алға және бір жағына шоқырақтау" жаттығулары; би қимылдары (би қадамы, ауыспалы қадам, бір жақ жанға жасалатын қадам, шоқырақтау, ыршулар, таптау арқылы қадам жасау, полька палары), орыс биінің элементтері), екінші жартыжылдықта: бақылау жұмысы (қолдардың "сәлем", "сәукеле" қалпы, "қол қимылы, айналма", "өкшемен ауыспалы қадам жасау", "денені майыстыру" қимылдары);</w:t>
      </w:r>
    </w:p>
    <w:p>
      <w:pPr>
        <w:spacing w:after="0"/>
        <w:ind w:left="0"/>
        <w:jc w:val="both"/>
      </w:pPr>
      <w:r>
        <w:rPr>
          <w:rFonts w:ascii="Times New Roman"/>
          <w:b w:val="false"/>
          <w:i w:val="false"/>
          <w:color w:val="000000"/>
          <w:sz w:val="28"/>
        </w:rPr>
        <w:t>
      3) 3 сынып – бірінші жартыжылдықта: бақылау жұмысы (1 би этюді (орыс халық билерінің элементтері), екінші жартыжылдықта: бақылау жұмысы (1 би этюді ( "Киіз басу", "Айжанқыз", "Былқылдақ" қазақ халық билерінің элементтері); 1 би этюді ("Микита" литва халық биінің, "Руцавиетис" латвия халық биінің, "Йоксу – полька" эстон халық биінің элементтері).</w:t>
      </w:r>
    </w:p>
    <w:p>
      <w:pPr>
        <w:spacing w:after="0"/>
        <w:ind w:left="0"/>
        <w:jc w:val="both"/>
      </w:pPr>
      <w:r>
        <w:rPr>
          <w:rFonts w:ascii="Times New Roman"/>
          <w:b w:val="false"/>
          <w:i w:val="false"/>
          <w:color w:val="000000"/>
          <w:sz w:val="28"/>
        </w:rPr>
        <w:t>
      46.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хореографиялық репертуарды меңгеруі;</w:t>
      </w:r>
    </w:p>
    <w:p>
      <w:pPr>
        <w:spacing w:after="0"/>
        <w:ind w:left="0"/>
        <w:jc w:val="both"/>
      </w:pPr>
      <w:r>
        <w:rPr>
          <w:rFonts w:ascii="Times New Roman"/>
          <w:b w:val="false"/>
          <w:i w:val="false"/>
          <w:color w:val="000000"/>
          <w:sz w:val="28"/>
        </w:rPr>
        <w:t>
      2) табиғи деректерінің (музыкалық есту қабілеті, ырғақ, үйлесімділік, дене мүсіні, аяқ бұрылмалылығы, қадам, табан, апломб, вестибулярлық аппарат);</w:t>
      </w:r>
    </w:p>
    <w:p>
      <w:pPr>
        <w:spacing w:after="0"/>
        <w:ind w:left="0"/>
        <w:jc w:val="both"/>
      </w:pPr>
      <w:r>
        <w:rPr>
          <w:rFonts w:ascii="Times New Roman"/>
          <w:b w:val="false"/>
          <w:i w:val="false"/>
          <w:color w:val="000000"/>
          <w:sz w:val="28"/>
        </w:rPr>
        <w:t>
      3) қарапайым би түсініктерін білуі;</w:t>
      </w:r>
    </w:p>
    <w:p>
      <w:pPr>
        <w:spacing w:after="0"/>
        <w:ind w:left="0"/>
        <w:jc w:val="both"/>
      </w:pPr>
      <w:r>
        <w:rPr>
          <w:rFonts w:ascii="Times New Roman"/>
          <w:b w:val="false"/>
          <w:i w:val="false"/>
          <w:color w:val="000000"/>
          <w:sz w:val="28"/>
        </w:rPr>
        <w:t>
      4) музыкалық бейнені қабылдауы (музыкаға эмоциялық елгезектік, импровизациялау білігі);</w:t>
      </w:r>
    </w:p>
    <w:p>
      <w:pPr>
        <w:spacing w:after="0"/>
        <w:ind w:left="0"/>
        <w:jc w:val="both"/>
      </w:pPr>
      <w:r>
        <w:rPr>
          <w:rFonts w:ascii="Times New Roman"/>
          <w:b w:val="false"/>
          <w:i w:val="false"/>
          <w:color w:val="000000"/>
          <w:sz w:val="28"/>
        </w:rPr>
        <w:t>
      5) музыкалық сауат саласындағы қарапайым білім (сипаты, қарқыны, динамикалық реңктер, ырғақты сурет, музыкалық шығарманың құрылымы).</w:t>
      </w:r>
    </w:p>
    <w:p>
      <w:pPr>
        <w:spacing w:after="0"/>
        <w:ind w:left="0"/>
        <w:jc w:val="both"/>
      </w:pPr>
      <w:r>
        <w:rPr>
          <w:rFonts w:ascii="Times New Roman"/>
          <w:b w:val="false"/>
          <w:i w:val="false"/>
          <w:color w:val="000000"/>
          <w:sz w:val="28"/>
        </w:rPr>
        <w:t>
      47. Бағалау өлшемшарттары:</w:t>
      </w:r>
    </w:p>
    <w:p>
      <w:pPr>
        <w:spacing w:after="0"/>
        <w:ind w:left="0"/>
        <w:jc w:val="both"/>
      </w:pPr>
      <w:r>
        <w:rPr>
          <w:rFonts w:ascii="Times New Roman"/>
          <w:b w:val="false"/>
          <w:i w:val="false"/>
          <w:color w:val="000000"/>
          <w:sz w:val="28"/>
        </w:rPr>
        <w:t>
      1) "5" ("өте жақсы") бағасы – оқытудың аталған кезеңіндегі талаптарға жауап беретін, техникалық сапалы және көркемдік мағыналы орындауы;</w:t>
      </w:r>
    </w:p>
    <w:p>
      <w:pPr>
        <w:spacing w:after="0"/>
        <w:ind w:left="0"/>
        <w:jc w:val="both"/>
      </w:pPr>
      <w:r>
        <w:rPr>
          <w:rFonts w:ascii="Times New Roman"/>
          <w:b w:val="false"/>
          <w:i w:val="false"/>
          <w:color w:val="000000"/>
          <w:sz w:val="28"/>
        </w:rPr>
        <w:t>
      2) "4" ("жақсы") бағасы – көркемдік мағынасында да, техникалық жағынан да шамалы қателіктері бар орындау;</w:t>
      </w:r>
    </w:p>
    <w:p>
      <w:pPr>
        <w:spacing w:after="0"/>
        <w:ind w:left="0"/>
        <w:jc w:val="both"/>
      </w:pPr>
      <w:r>
        <w:rPr>
          <w:rFonts w:ascii="Times New Roman"/>
          <w:b w:val="false"/>
          <w:i w:val="false"/>
          <w:color w:val="000000"/>
          <w:sz w:val="28"/>
        </w:rPr>
        <w:t>
      3) "3" ("қанағаттанарлық") бағасы – қозғалысты сауатты және мәнерлі емес орындау, әлсіз техникалық дайындық, орындау еркіндігінің болмауы;</w:t>
      </w:r>
    </w:p>
    <w:p>
      <w:pPr>
        <w:spacing w:after="0"/>
        <w:ind w:left="0"/>
        <w:jc w:val="both"/>
      </w:pPr>
      <w:r>
        <w:rPr>
          <w:rFonts w:ascii="Times New Roman"/>
          <w:b w:val="false"/>
          <w:i w:val="false"/>
          <w:color w:val="000000"/>
          <w:sz w:val="28"/>
        </w:rPr>
        <w:t>
      4) "2" ("қанағаттанарлық емес") бағасы – бағдарламалық талаптарды орындамауы.</w:t>
      </w:r>
    </w:p>
    <w:p>
      <w:pPr>
        <w:spacing w:after="0"/>
        <w:ind w:left="0"/>
        <w:jc w:val="both"/>
      </w:pPr>
      <w:bookmarkStart w:name="z41" w:id="39"/>
      <w:r>
        <w:rPr>
          <w:rFonts w:ascii="Times New Roman"/>
          <w:b w:val="false"/>
          <w:i w:val="false"/>
          <w:color w:val="000000"/>
          <w:sz w:val="28"/>
        </w:rPr>
        <w:t>
      Қазақстан Республикасы</w:t>
      </w:r>
    </w:p>
    <w:bookmarkEnd w:id="39"/>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33-қосымша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"Қазақстан хореографиясы"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"Қазақстан хореографиясы" пәні бойынша білім беру бағдарламасы (бұдан әрі – Бағдарлама) "Қазақстан хореографиясы"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әртістік шеберлік – әртіс өзі бейнелейтін кейіпкерінің бейнесіне құбылу қағидасы және оның атынан әрекет ету;</w:t>
      </w:r>
    </w:p>
    <w:p>
      <w:pPr>
        <w:spacing w:after="0"/>
        <w:ind w:left="0"/>
        <w:jc w:val="both"/>
      </w:pPr>
      <w:r>
        <w:rPr>
          <w:rFonts w:ascii="Times New Roman"/>
          <w:b w:val="false"/>
          <w:i w:val="false"/>
          <w:color w:val="000000"/>
          <w:sz w:val="28"/>
        </w:rPr>
        <w:t>
      2) бал биі – халық бастаулары бар, арнайы бөлмелерде орындалатын жұп биінің түрі;</w:t>
      </w:r>
    </w:p>
    <w:p>
      <w:pPr>
        <w:spacing w:after="0"/>
        <w:ind w:left="0"/>
        <w:jc w:val="both"/>
      </w:pPr>
      <w:r>
        <w:rPr>
          <w:rFonts w:ascii="Times New Roman"/>
          <w:b w:val="false"/>
          <w:i w:val="false"/>
          <w:color w:val="000000"/>
          <w:sz w:val="28"/>
        </w:rPr>
        <w:t xml:space="preserve">
      3) балет – хореографияны, музыканы және драмалық түпкі ойды үйлестіретін театр өнерінің түрі; би және пантомима құралдарымен орындалатын музыкалық-драмалық шығарма; </w:t>
      </w:r>
    </w:p>
    <w:p>
      <w:pPr>
        <w:spacing w:after="0"/>
        <w:ind w:left="0"/>
        <w:jc w:val="both"/>
      </w:pPr>
      <w:r>
        <w:rPr>
          <w:rFonts w:ascii="Times New Roman"/>
          <w:b w:val="false"/>
          <w:i w:val="false"/>
          <w:color w:val="000000"/>
          <w:sz w:val="28"/>
        </w:rPr>
        <w:t xml:space="preserve">
      4) балетмейстер – балеттердің, билердің, хореографиялық нөмірлердің, би сахналарының авторы және қоюшысы; </w:t>
      </w:r>
    </w:p>
    <w:p>
      <w:pPr>
        <w:spacing w:after="0"/>
        <w:ind w:left="0"/>
        <w:jc w:val="both"/>
      </w:pPr>
      <w:r>
        <w:rPr>
          <w:rFonts w:ascii="Times New Roman"/>
          <w:b w:val="false"/>
          <w:i w:val="false"/>
          <w:color w:val="000000"/>
          <w:sz w:val="28"/>
        </w:rPr>
        <w:t xml:space="preserve">
      5) би – көркемдік бейнені құрастыратын қимыл мен адам денесінің қалыбы болып табылатын хореографиялық өнер формасы; </w:t>
      </w:r>
    </w:p>
    <w:p>
      <w:pPr>
        <w:spacing w:after="0"/>
        <w:ind w:left="0"/>
        <w:jc w:val="both"/>
      </w:pPr>
      <w:r>
        <w:rPr>
          <w:rFonts w:ascii="Times New Roman"/>
          <w:b w:val="false"/>
          <w:i w:val="false"/>
          <w:color w:val="000000"/>
          <w:sz w:val="28"/>
        </w:rPr>
        <w:t>
      6) динамика – би қимылдарының ауқымы мен шиеленісін түрлендіру;</w:t>
      </w:r>
    </w:p>
    <w:p>
      <w:pPr>
        <w:spacing w:after="0"/>
        <w:ind w:left="0"/>
        <w:jc w:val="both"/>
      </w:pPr>
      <w:r>
        <w:rPr>
          <w:rFonts w:ascii="Times New Roman"/>
          <w:b w:val="false"/>
          <w:i w:val="false"/>
          <w:color w:val="000000"/>
          <w:sz w:val="28"/>
        </w:rPr>
        <w:t>
      7) жанр – өнер әлемінің құбылыстарының неғұрлым елеулі қасиеттері мен байланыстарын бейнелейтін жалпы түсінік, шығарманың формалды және мазмұнды ерекшеліктерінің жиынтығы;</w:t>
      </w:r>
    </w:p>
    <w:p>
      <w:pPr>
        <w:spacing w:after="0"/>
        <w:ind w:left="0"/>
        <w:jc w:val="both"/>
      </w:pPr>
      <w:r>
        <w:rPr>
          <w:rFonts w:ascii="Times New Roman"/>
          <w:b w:val="false"/>
          <w:i w:val="false"/>
          <w:color w:val="000000"/>
          <w:sz w:val="28"/>
        </w:rPr>
        <w:t xml:space="preserve">
      8) заманауи би – америкалық және европалық модерн және пост модерн биінің негізінде қалыптасқан, жиырмасыншы және жиырма бірінші ғасырдың басындағы би техникалары мен стильдерін қамтитын би өнерінің бағыты; </w:t>
      </w:r>
    </w:p>
    <w:p>
      <w:pPr>
        <w:spacing w:after="0"/>
        <w:ind w:left="0"/>
        <w:jc w:val="both"/>
      </w:pPr>
      <w:r>
        <w:rPr>
          <w:rFonts w:ascii="Times New Roman"/>
          <w:b w:val="false"/>
          <w:i w:val="false"/>
          <w:color w:val="000000"/>
          <w:sz w:val="28"/>
        </w:rPr>
        <w:t xml:space="preserve">
      9) классикалық би – сахналық би түрі, балет өнерінің негізгі көрнекілік құралы; </w:t>
      </w:r>
    </w:p>
    <w:p>
      <w:pPr>
        <w:spacing w:after="0"/>
        <w:ind w:left="0"/>
        <w:jc w:val="both"/>
      </w:pPr>
      <w:r>
        <w:rPr>
          <w:rFonts w:ascii="Times New Roman"/>
          <w:b w:val="false"/>
          <w:i w:val="false"/>
          <w:color w:val="000000"/>
          <w:sz w:val="28"/>
        </w:rPr>
        <w:t>
      10) классикалық мұра – өткен уақытта құрылған,ауыспайтын көркемдік байлыққа ие және дербес қойылымдар ретінде қазіргі уақытта өмірін жалғастырушы хороеграфиялық шығарма;</w:t>
      </w:r>
    </w:p>
    <w:p>
      <w:pPr>
        <w:spacing w:after="0"/>
        <w:ind w:left="0"/>
        <w:jc w:val="both"/>
      </w:pPr>
      <w:r>
        <w:rPr>
          <w:rFonts w:ascii="Times New Roman"/>
          <w:b w:val="false"/>
          <w:i w:val="false"/>
          <w:color w:val="000000"/>
          <w:sz w:val="28"/>
        </w:rPr>
        <w:t>
      11) мимика – ішкі жан күйін көрсететін бет бұлшық еттерінің қимылы; кейіпкердің жан күйін әртістің бет бұлшық еттерінің мәнерлі қимылдарымен жеткізу өнері;</w:t>
      </w:r>
    </w:p>
    <w:p>
      <w:pPr>
        <w:spacing w:after="0"/>
        <w:ind w:left="0"/>
        <w:jc w:val="both"/>
      </w:pPr>
      <w:r>
        <w:rPr>
          <w:rFonts w:ascii="Times New Roman"/>
          <w:b w:val="false"/>
          <w:i w:val="false"/>
          <w:color w:val="000000"/>
          <w:sz w:val="28"/>
        </w:rPr>
        <w:t>
      12) модерн-биі – он тоғызыншы ғасырдың соңы және жиырмасыншы ғасырдың басындағы европалық және америкалық өнердегі стильдік бағыт; жиырмасыншы ғасырдың бірінші жартысында басым болған би өнерінің жалпы аталуы;</w:t>
      </w:r>
    </w:p>
    <w:p>
      <w:pPr>
        <w:spacing w:after="0"/>
        <w:ind w:left="0"/>
        <w:jc w:val="both"/>
      </w:pPr>
      <w:r>
        <w:rPr>
          <w:rFonts w:ascii="Times New Roman"/>
          <w:b w:val="false"/>
          <w:i w:val="false"/>
          <w:color w:val="000000"/>
          <w:sz w:val="28"/>
        </w:rPr>
        <w:t>
      13) мюзикл – комедиялық сипаты басым болатын оперетта, балет, опера және эстрада элементтерін қолдануға негізделіп құрастырылған музыкалық-сахналық шығарма;</w:t>
      </w:r>
    </w:p>
    <w:p>
      <w:pPr>
        <w:spacing w:after="0"/>
        <w:ind w:left="0"/>
        <w:jc w:val="both"/>
      </w:pPr>
      <w:r>
        <w:rPr>
          <w:rFonts w:ascii="Times New Roman"/>
          <w:b w:val="false"/>
          <w:i w:val="false"/>
          <w:color w:val="000000"/>
          <w:sz w:val="28"/>
        </w:rPr>
        <w:t>
      14) оқытудың классикалық жүйесі – он тоғызыншы ғасырда және жиырмасыншы ғасырдың екінші жартысындағы мектептерге тән ой жүйесі мен педагогикалық практика;</w:t>
      </w:r>
    </w:p>
    <w:p>
      <w:pPr>
        <w:spacing w:after="0"/>
        <w:ind w:left="0"/>
        <w:jc w:val="both"/>
      </w:pPr>
      <w:r>
        <w:rPr>
          <w:rFonts w:ascii="Times New Roman"/>
          <w:b w:val="false"/>
          <w:i w:val="false"/>
          <w:color w:val="000000"/>
          <w:sz w:val="28"/>
        </w:rPr>
        <w:t>
      15) опера – мазмұны сахналық музыкалық-поэтикалық бейнелерде іске асырылатын инструменттік (оркестрлік) және вокалдық (жеке, хор) музыканың көмегімен көрінетін музыкалық-драмалық шығарма;</w:t>
      </w:r>
    </w:p>
    <w:p>
      <w:pPr>
        <w:spacing w:after="0"/>
        <w:ind w:left="0"/>
        <w:jc w:val="both"/>
      </w:pPr>
      <w:r>
        <w:rPr>
          <w:rFonts w:ascii="Times New Roman"/>
          <w:b w:val="false"/>
          <w:i w:val="false"/>
          <w:color w:val="000000"/>
          <w:sz w:val="28"/>
        </w:rPr>
        <w:t>
      16) орындаушылық қызмет – көркемдік-дыбыстық нәтижені және оны эстетикалық қабылдауға қол жеткізуге бағытталған музыканттың өзін-өзі көрсетудің арнайы ұйымдастырылған шығармашылық белсенді формасы;</w:t>
      </w:r>
    </w:p>
    <w:p>
      <w:pPr>
        <w:spacing w:after="0"/>
        <w:ind w:left="0"/>
        <w:jc w:val="both"/>
      </w:pPr>
      <w:r>
        <w:rPr>
          <w:rFonts w:ascii="Times New Roman"/>
          <w:b w:val="false"/>
          <w:i w:val="false"/>
          <w:color w:val="000000"/>
          <w:sz w:val="28"/>
        </w:rPr>
        <w:t xml:space="preserve">
      17) өнер түрі – өз бейнелерін нақты материалда: сөзде, дыбыста, таста, металда, дене қозғалыстарында және сол сияқтыларда іске асыратын әлемді көркемдік меңгерудің нақты тәсілі; </w:t>
      </w:r>
    </w:p>
    <w:p>
      <w:pPr>
        <w:spacing w:after="0"/>
        <w:ind w:left="0"/>
        <w:jc w:val="both"/>
      </w:pPr>
      <w:r>
        <w:rPr>
          <w:rFonts w:ascii="Times New Roman"/>
          <w:b w:val="false"/>
          <w:i w:val="false"/>
          <w:color w:val="000000"/>
          <w:sz w:val="28"/>
        </w:rPr>
        <w:t>
      18) өнердің синтезі – адам тіршілігінің материалдық және рухани ортасын эстетикалық ұйымдастыратын көркемдік тұтастыққа әртүрлі өнер мен өнер түрлерінің табиғи бірігуі;</w:t>
      </w:r>
    </w:p>
    <w:p>
      <w:pPr>
        <w:spacing w:after="0"/>
        <w:ind w:left="0"/>
        <w:jc w:val="both"/>
      </w:pPr>
      <w:r>
        <w:rPr>
          <w:rFonts w:ascii="Times New Roman"/>
          <w:b w:val="false"/>
          <w:i w:val="false"/>
          <w:color w:val="000000"/>
          <w:sz w:val="28"/>
        </w:rPr>
        <w:t xml:space="preserve">
      19) репертуар – театрда, концерттік эстрадада орындалатын шығармалар жиынтығы; әртіс орындайтын рөлдердің, нөмерлердің, музыкалық, әдеби шығармалардың шеңбері; </w:t>
      </w:r>
    </w:p>
    <w:p>
      <w:pPr>
        <w:spacing w:after="0"/>
        <w:ind w:left="0"/>
        <w:jc w:val="both"/>
      </w:pPr>
      <w:r>
        <w:rPr>
          <w:rFonts w:ascii="Times New Roman"/>
          <w:b w:val="false"/>
          <w:i w:val="false"/>
          <w:color w:val="000000"/>
          <w:sz w:val="28"/>
        </w:rPr>
        <w:t>
      20) режиссер – спектакльдің, фильмнің, қандай да бір шығармашылық жобаның көркемдік жетекшісі, қоюшы;</w:t>
      </w:r>
    </w:p>
    <w:p>
      <w:pPr>
        <w:spacing w:after="0"/>
        <w:ind w:left="0"/>
        <w:jc w:val="both"/>
      </w:pPr>
      <w:r>
        <w:rPr>
          <w:rFonts w:ascii="Times New Roman"/>
          <w:b w:val="false"/>
          <w:i w:val="false"/>
          <w:color w:val="000000"/>
          <w:sz w:val="28"/>
        </w:rPr>
        <w:t xml:space="preserve">
      21) спорттық бал биі – спорт билерінің екі стилін біріктіруші спорттың би түрі; </w:t>
      </w:r>
    </w:p>
    <w:p>
      <w:pPr>
        <w:spacing w:after="0"/>
        <w:ind w:left="0"/>
        <w:jc w:val="both"/>
      </w:pPr>
      <w:r>
        <w:rPr>
          <w:rFonts w:ascii="Times New Roman"/>
          <w:b w:val="false"/>
          <w:i w:val="false"/>
          <w:color w:val="000000"/>
          <w:sz w:val="28"/>
        </w:rPr>
        <w:t xml:space="preserve">
      22) сурет – композициядағы би қимылдарының үйлесуі; </w:t>
      </w:r>
    </w:p>
    <w:p>
      <w:pPr>
        <w:spacing w:after="0"/>
        <w:ind w:left="0"/>
        <w:jc w:val="both"/>
      </w:pPr>
      <w:r>
        <w:rPr>
          <w:rFonts w:ascii="Times New Roman"/>
          <w:b w:val="false"/>
          <w:i w:val="false"/>
          <w:color w:val="000000"/>
          <w:sz w:val="28"/>
        </w:rPr>
        <w:t>
      23) тарихи би – классикалық би негізінде әртүрлі дәуірдің балдық, тұрмыстық билерінің өңдеуін білдіретін сахналық би түрі;</w:t>
      </w:r>
    </w:p>
    <w:p>
      <w:pPr>
        <w:spacing w:after="0"/>
        <w:ind w:left="0"/>
        <w:jc w:val="both"/>
      </w:pPr>
      <w:r>
        <w:rPr>
          <w:rFonts w:ascii="Times New Roman"/>
          <w:b w:val="false"/>
          <w:i w:val="false"/>
          <w:color w:val="000000"/>
          <w:sz w:val="28"/>
        </w:rPr>
        <w:t>
      24) техника — негізгі қадамдар мен позицияларды орындау кезіндегі денені меңгеру мен шеберлік дәрежесі;</w:t>
      </w:r>
    </w:p>
    <w:p>
      <w:pPr>
        <w:spacing w:after="0"/>
        <w:ind w:left="0"/>
        <w:jc w:val="both"/>
      </w:pPr>
      <w:r>
        <w:rPr>
          <w:rFonts w:ascii="Times New Roman"/>
          <w:b w:val="false"/>
          <w:i w:val="false"/>
          <w:color w:val="000000"/>
          <w:sz w:val="28"/>
        </w:rPr>
        <w:t>
      25) театр – көрермендер алдында әртістің ойыны процесінде пайда болатын, өмір құбылыстарын драматикалық іс-әрекет көмегімен көркемдік суреттеу ерекшелігі болып табылатын өнер түрі;</w:t>
      </w:r>
    </w:p>
    <w:p>
      <w:pPr>
        <w:spacing w:after="0"/>
        <w:ind w:left="0"/>
        <w:jc w:val="both"/>
      </w:pPr>
      <w:r>
        <w:rPr>
          <w:rFonts w:ascii="Times New Roman"/>
          <w:b w:val="false"/>
          <w:i w:val="false"/>
          <w:color w:val="000000"/>
          <w:sz w:val="28"/>
        </w:rPr>
        <w:t>
      26) театр костюмі – әртістің спектакльдегі өз рөлдері үшін қолданатын киімнің барлық түрі, аяқ киім, бас киім, әшекей және басқа да заттар;</w:t>
      </w:r>
    </w:p>
    <w:p>
      <w:pPr>
        <w:spacing w:after="0"/>
        <w:ind w:left="0"/>
        <w:jc w:val="both"/>
      </w:pPr>
      <w:r>
        <w:rPr>
          <w:rFonts w:ascii="Times New Roman"/>
          <w:b w:val="false"/>
          <w:i w:val="false"/>
          <w:color w:val="000000"/>
          <w:sz w:val="28"/>
        </w:rPr>
        <w:t>
      27) темп – би қимылының қарапайым формасы, әр түрлі би үйлесулері қадамды құрайды;</w:t>
      </w:r>
    </w:p>
    <w:p>
      <w:pPr>
        <w:spacing w:after="0"/>
        <w:ind w:left="0"/>
        <w:jc w:val="both"/>
      </w:pPr>
      <w:r>
        <w:rPr>
          <w:rFonts w:ascii="Times New Roman"/>
          <w:b w:val="false"/>
          <w:i w:val="false"/>
          <w:color w:val="000000"/>
          <w:sz w:val="28"/>
        </w:rPr>
        <w:t>
      28) халық биі –табиғи өзінің ортасында орындалатын және аталған өңір үшін белгілі дәстүрлі қимылы, ырғақтары, костюмдері және сол сияқтылары бар фольклорлық би;</w:t>
      </w:r>
    </w:p>
    <w:p>
      <w:pPr>
        <w:spacing w:after="0"/>
        <w:ind w:left="0"/>
        <w:jc w:val="both"/>
      </w:pPr>
      <w:r>
        <w:rPr>
          <w:rFonts w:ascii="Times New Roman"/>
          <w:b w:val="false"/>
          <w:i w:val="false"/>
          <w:color w:val="000000"/>
          <w:sz w:val="28"/>
        </w:rPr>
        <w:t>
      29) халық (фольклорлық) биі - бидің сипатында, қимыл үйлесімділігінде, бидің музыкалық-ырғақты және метрикалық құрылымында, оны орындау мәнерінде көрініс табатын этнос пен этникалық топтың этникалық ерекшеліктерін, хореографиялық тілін, пластикалық мәнерлілігін бейнелеуші этнос өкілдерімен құрастырылған, тұрмыста таралған, халық би шығармашылығының түрі;</w:t>
      </w:r>
    </w:p>
    <w:p>
      <w:pPr>
        <w:spacing w:after="0"/>
        <w:ind w:left="0"/>
        <w:jc w:val="both"/>
      </w:pPr>
      <w:r>
        <w:rPr>
          <w:rFonts w:ascii="Times New Roman"/>
          <w:b w:val="false"/>
          <w:i w:val="false"/>
          <w:color w:val="000000"/>
          <w:sz w:val="28"/>
        </w:rPr>
        <w:t>
      30) халықтық-сахналық би – халық биі қимылдарынан, классикалық бидің түрлендірілген қимылдарынан (демиклассика) және ойлап шығарылатын бидің сипатында хореографпен ойластырылған би;</w:t>
      </w:r>
    </w:p>
    <w:p>
      <w:pPr>
        <w:spacing w:after="0"/>
        <w:ind w:left="0"/>
        <w:jc w:val="both"/>
      </w:pPr>
      <w:r>
        <w:rPr>
          <w:rFonts w:ascii="Times New Roman"/>
          <w:b w:val="false"/>
          <w:i w:val="false"/>
          <w:color w:val="000000"/>
          <w:sz w:val="28"/>
        </w:rPr>
        <w:t xml:space="preserve">
      31) хореографиялық өнер – екі облыстың: балет өнері мен би өнерінің жиынтығы; би өнері; </w:t>
      </w:r>
    </w:p>
    <w:p>
      <w:pPr>
        <w:spacing w:after="0"/>
        <w:ind w:left="0"/>
        <w:jc w:val="both"/>
      </w:pPr>
      <w:r>
        <w:rPr>
          <w:rFonts w:ascii="Times New Roman"/>
          <w:b w:val="false"/>
          <w:i w:val="false"/>
          <w:color w:val="000000"/>
          <w:sz w:val="28"/>
        </w:rPr>
        <w:t xml:space="preserve">
      32) хореографиялық бейне – биде сезім мен ойдың, адамзат мінез-құлқының тұтас көрініс табуы; </w:t>
      </w:r>
    </w:p>
    <w:p>
      <w:pPr>
        <w:spacing w:after="0"/>
        <w:ind w:left="0"/>
        <w:jc w:val="both"/>
      </w:pPr>
      <w:r>
        <w:rPr>
          <w:rFonts w:ascii="Times New Roman"/>
          <w:b w:val="false"/>
          <w:i w:val="false"/>
          <w:color w:val="000000"/>
          <w:sz w:val="28"/>
        </w:rPr>
        <w:t xml:space="preserve">
      33) ырғақ – салыстырмалы түрде жылдам немесе салыстырмалы түрде баяу қайталау және негізгі қозғалыстарды алмастыру; </w:t>
      </w:r>
    </w:p>
    <w:p>
      <w:pPr>
        <w:spacing w:after="0"/>
        <w:ind w:left="0"/>
        <w:jc w:val="both"/>
      </w:pPr>
      <w:r>
        <w:rPr>
          <w:rFonts w:ascii="Times New Roman"/>
          <w:b w:val="false"/>
          <w:i w:val="false"/>
          <w:color w:val="000000"/>
          <w:sz w:val="28"/>
        </w:rPr>
        <w:t xml:space="preserve">
      34) фольклорлық би – сезімнің, көңіл-күйдің, эмоцияның стихиялық көрінуі, бірінші кезекте өзі үшін, ал кейін көрермендер үшін (қоғам, топтар); </w:t>
      </w:r>
    </w:p>
    <w:p>
      <w:pPr>
        <w:spacing w:after="0"/>
        <w:ind w:left="0"/>
        <w:jc w:val="both"/>
      </w:pPr>
      <w:r>
        <w:rPr>
          <w:rFonts w:ascii="Times New Roman"/>
          <w:b w:val="false"/>
          <w:i w:val="false"/>
          <w:color w:val="000000"/>
          <w:sz w:val="28"/>
        </w:rPr>
        <w:t>
      35) эстрадалық би – эстрадада концерттік орындауға арналған хореографиялық шығарма;</w:t>
      </w:r>
    </w:p>
    <w:p>
      <w:pPr>
        <w:spacing w:after="0"/>
        <w:ind w:left="0"/>
        <w:jc w:val="both"/>
      </w:pPr>
      <w:r>
        <w:rPr>
          <w:rFonts w:ascii="Times New Roman"/>
          <w:b w:val="false"/>
          <w:i w:val="false"/>
          <w:color w:val="000000"/>
          <w:sz w:val="28"/>
        </w:rPr>
        <w:t>
      36) эволюция – даму, біреудің, бір дененің бір күйден екінші күйге өзгеру процесі.</w:t>
      </w:r>
    </w:p>
    <w:p>
      <w:pPr>
        <w:spacing w:after="0"/>
        <w:ind w:left="0"/>
        <w:jc w:val="both"/>
      </w:pPr>
      <w:r>
        <w:rPr>
          <w:rFonts w:ascii="Times New Roman"/>
          <w:b w:val="false"/>
          <w:i w:val="false"/>
          <w:color w:val="000000"/>
          <w:sz w:val="28"/>
        </w:rPr>
        <w:t xml:space="preserve">
      3. Бағдарламаның мақсаты: Қазақстанның хореографиялық өнері саласында алған білім, білік, дағдылары негізінде білім алушы тұлғасының көркемдік-эстетикалық дамуы үшін жағдай жасау. </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білім алушыларды өнер түрі ретіндегі хореографиямен таныстыру;</w:t>
      </w:r>
    </w:p>
    <w:p>
      <w:pPr>
        <w:spacing w:after="0"/>
        <w:ind w:left="0"/>
        <w:jc w:val="both"/>
      </w:pPr>
      <w:r>
        <w:rPr>
          <w:rFonts w:ascii="Times New Roman"/>
          <w:b w:val="false"/>
          <w:i w:val="false"/>
          <w:color w:val="000000"/>
          <w:sz w:val="28"/>
        </w:rPr>
        <w:t xml:space="preserve">
      2) отандық хореографияның даму тарихының ерекшеліктері туралы тұтас түсінік қалыптастыру; </w:t>
      </w:r>
    </w:p>
    <w:p>
      <w:pPr>
        <w:spacing w:after="0"/>
        <w:ind w:left="0"/>
        <w:jc w:val="both"/>
      </w:pPr>
      <w:r>
        <w:rPr>
          <w:rFonts w:ascii="Times New Roman"/>
          <w:b w:val="false"/>
          <w:i w:val="false"/>
          <w:color w:val="000000"/>
          <w:sz w:val="28"/>
        </w:rPr>
        <w:t>
      3) Қазақстанның би өнерінің пайда болу көздері мен оның эволюциясын зерттеу;</w:t>
      </w:r>
    </w:p>
    <w:p>
      <w:pPr>
        <w:spacing w:after="0"/>
        <w:ind w:left="0"/>
        <w:jc w:val="both"/>
      </w:pPr>
      <w:r>
        <w:rPr>
          <w:rFonts w:ascii="Times New Roman"/>
          <w:b w:val="false"/>
          <w:i w:val="false"/>
          <w:color w:val="000000"/>
          <w:sz w:val="28"/>
        </w:rPr>
        <w:t>
      4) Қазақстанның хореографиялық өнерінің даму кезеңдерімен танысу;</w:t>
      </w:r>
    </w:p>
    <w:p>
      <w:pPr>
        <w:spacing w:after="0"/>
        <w:ind w:left="0"/>
        <w:jc w:val="both"/>
      </w:pPr>
      <w:r>
        <w:rPr>
          <w:rFonts w:ascii="Times New Roman"/>
          <w:b w:val="false"/>
          <w:i w:val="false"/>
          <w:color w:val="000000"/>
          <w:sz w:val="28"/>
        </w:rPr>
        <w:t>
      5) репертуардың классикалық мұрасының үлгілерімен танысу;</w:t>
      </w:r>
    </w:p>
    <w:p>
      <w:pPr>
        <w:spacing w:after="0"/>
        <w:ind w:left="0"/>
        <w:jc w:val="both"/>
      </w:pPr>
      <w:r>
        <w:rPr>
          <w:rFonts w:ascii="Times New Roman"/>
          <w:b w:val="false"/>
          <w:i w:val="false"/>
          <w:color w:val="000000"/>
          <w:sz w:val="28"/>
        </w:rPr>
        <w:t>
      6) әр түрлі тарихи дәуірлердің, стильдердің және бағыттардың хореографиялық өнерінің ерекше өзгешеліктерімен танысу;</w:t>
      </w:r>
    </w:p>
    <w:p>
      <w:pPr>
        <w:spacing w:after="0"/>
        <w:ind w:left="0"/>
        <w:jc w:val="both"/>
      </w:pPr>
      <w:r>
        <w:rPr>
          <w:rFonts w:ascii="Times New Roman"/>
          <w:b w:val="false"/>
          <w:i w:val="false"/>
          <w:color w:val="000000"/>
          <w:sz w:val="28"/>
        </w:rPr>
        <w:t>
      7) жетекші бишілердің, балет әртістерінің орындаушылық қызметінің білімдерін меңгеру;</w:t>
      </w:r>
    </w:p>
    <w:p>
      <w:pPr>
        <w:spacing w:after="0"/>
        <w:ind w:left="0"/>
        <w:jc w:val="both"/>
      </w:pPr>
      <w:r>
        <w:rPr>
          <w:rFonts w:ascii="Times New Roman"/>
          <w:b w:val="false"/>
          <w:i w:val="false"/>
          <w:color w:val="000000"/>
          <w:sz w:val="28"/>
        </w:rPr>
        <w:t>
      8) хореографияда бейнені жасау құралдары туралы білімдерді меңгеру;</w:t>
      </w:r>
    </w:p>
    <w:p>
      <w:pPr>
        <w:spacing w:after="0"/>
        <w:ind w:left="0"/>
        <w:jc w:val="both"/>
      </w:pPr>
      <w:r>
        <w:rPr>
          <w:rFonts w:ascii="Times New Roman"/>
          <w:b w:val="false"/>
          <w:i w:val="false"/>
          <w:color w:val="000000"/>
          <w:sz w:val="28"/>
        </w:rPr>
        <w:t>
      9) музыкалық және хороеграфиялық мәнерлілік құралдарының өзара әрекеттесу қағидалары туралы білімдерді меңгеру.</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1) әр түрлі тарихи кезеңдерде құрылған түрлі стильдер мен жанрлардағы билерді қабылдау дағдылары;</w:t>
      </w:r>
    </w:p>
    <w:p>
      <w:pPr>
        <w:spacing w:after="0"/>
        <w:ind w:left="0"/>
        <w:jc w:val="both"/>
      </w:pPr>
      <w:r>
        <w:rPr>
          <w:rFonts w:ascii="Times New Roman"/>
          <w:b w:val="false"/>
          <w:i w:val="false"/>
          <w:color w:val="000000"/>
          <w:sz w:val="28"/>
        </w:rPr>
        <w:t>
      2) музыкалық тіл элементтерін қабылдаудың, музыкалық шығарманы талдау дағдыларын, сонымен қатар дербес жұмыстың қажетті дағдыларын дамыту;</w:t>
      </w:r>
    </w:p>
    <w:p>
      <w:pPr>
        <w:spacing w:after="0"/>
        <w:ind w:left="0"/>
        <w:jc w:val="both"/>
      </w:pPr>
      <w:r>
        <w:rPr>
          <w:rFonts w:ascii="Times New Roman"/>
          <w:b w:val="false"/>
          <w:i w:val="false"/>
          <w:color w:val="000000"/>
          <w:sz w:val="28"/>
        </w:rPr>
        <w:t>
      3) балалардың шығармашылық қызмет тәжірибесін алуы;</w:t>
      </w:r>
    </w:p>
    <w:p>
      <w:pPr>
        <w:spacing w:after="0"/>
        <w:ind w:left="0"/>
        <w:jc w:val="both"/>
      </w:pPr>
      <w:r>
        <w:rPr>
          <w:rFonts w:ascii="Times New Roman"/>
          <w:b w:val="false"/>
          <w:i w:val="false"/>
          <w:color w:val="000000"/>
          <w:sz w:val="28"/>
        </w:rPr>
        <w:t>
      4) хореографиялық өнердің әр түрлі даму кезеңдеріндегі би қоюшысының, балетмейстердің қойылымдық және педагогикалық қызметі туралы ақпаратты жүйелендіру дағдыларын меңгеру;</w:t>
      </w:r>
    </w:p>
    <w:p>
      <w:pPr>
        <w:spacing w:after="0"/>
        <w:ind w:left="0"/>
        <w:jc w:val="both"/>
      </w:pPr>
      <w:r>
        <w:rPr>
          <w:rFonts w:ascii="Times New Roman"/>
          <w:b w:val="false"/>
          <w:i w:val="false"/>
          <w:color w:val="000000"/>
          <w:sz w:val="28"/>
        </w:rPr>
        <w:t>
      5) хореографиялық өнер шығармасын әзірлеу уақытын, стилистикалық ерекшеліктерін, мазмұнын, өнердің әр түрлі түрлерінің өзара әрекеттесуін, хореографиялық бейнені құрудың көркемдік құралдарын ескере отырып, талдау білігін дамыту;</w:t>
      </w:r>
    </w:p>
    <w:p>
      <w:pPr>
        <w:spacing w:after="0"/>
        <w:ind w:left="0"/>
        <w:jc w:val="both"/>
      </w:pPr>
      <w:r>
        <w:rPr>
          <w:rFonts w:ascii="Times New Roman"/>
          <w:b w:val="false"/>
          <w:i w:val="false"/>
          <w:color w:val="000000"/>
          <w:sz w:val="28"/>
        </w:rPr>
        <w:t>
      6) оқу материалдарымен жұмыс істеу білігін дамыту;</w:t>
      </w:r>
    </w:p>
    <w:p>
      <w:pPr>
        <w:spacing w:after="0"/>
        <w:ind w:left="0"/>
        <w:jc w:val="both"/>
      </w:pPr>
      <w:r>
        <w:rPr>
          <w:rFonts w:ascii="Times New Roman"/>
          <w:b w:val="false"/>
          <w:i w:val="false"/>
          <w:color w:val="000000"/>
          <w:sz w:val="28"/>
        </w:rPr>
        <w:t>
      7) рефератпен, баяндамамен, презентациямен көпшілік алдында өнер көрсету дағдыларын қалыптастыру;</w:t>
      </w:r>
    </w:p>
    <w:p>
      <w:pPr>
        <w:spacing w:after="0"/>
        <w:ind w:left="0"/>
        <w:jc w:val="both"/>
      </w:pPr>
      <w:r>
        <w:rPr>
          <w:rFonts w:ascii="Times New Roman"/>
          <w:b w:val="false"/>
          <w:i w:val="false"/>
          <w:color w:val="000000"/>
          <w:sz w:val="28"/>
        </w:rPr>
        <w:t>
      8) реферат, баяндама дайындау дағдыларын меңгеру.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xml:space="preserve">
      1) білім алушы тұлғасын көркемдік-эстетикалық тәрбиелеу; </w:t>
      </w:r>
    </w:p>
    <w:p>
      <w:pPr>
        <w:spacing w:after="0"/>
        <w:ind w:left="0"/>
        <w:jc w:val="both"/>
      </w:pPr>
      <w:r>
        <w:rPr>
          <w:rFonts w:ascii="Times New Roman"/>
          <w:b w:val="false"/>
          <w:i w:val="false"/>
          <w:color w:val="000000"/>
          <w:sz w:val="28"/>
        </w:rPr>
        <w:t xml:space="preserve">
      2) хореографияның, музыканың және басқа өнер түрлерінің көрнекті шығармалары негізінде көркемдік талғамды тәрбиелеу; </w:t>
      </w:r>
    </w:p>
    <w:p>
      <w:pPr>
        <w:spacing w:after="0"/>
        <w:ind w:left="0"/>
        <w:jc w:val="both"/>
      </w:pPr>
      <w:r>
        <w:rPr>
          <w:rFonts w:ascii="Times New Roman"/>
          <w:b w:val="false"/>
          <w:i w:val="false"/>
          <w:color w:val="000000"/>
          <w:sz w:val="28"/>
        </w:rPr>
        <w:t xml:space="preserve">
      3) білім алушының кәсіби бағдарлануы және өзін-өзі анықтауы. </w:t>
      </w:r>
    </w:p>
    <w:p>
      <w:pPr>
        <w:spacing w:after="0"/>
        <w:ind w:left="0"/>
        <w:jc w:val="both"/>
      </w:pPr>
      <w:r>
        <w:rPr>
          <w:rFonts w:ascii="Times New Roman"/>
          <w:b w:val="false"/>
          <w:i w:val="false"/>
          <w:color w:val="000000"/>
          <w:sz w:val="28"/>
        </w:rPr>
        <w:t xml:space="preserve">
      5. Бағдарламаны іске асыру мерзімі – үш жыл. Бағдарламаны іске асыруға арналған оқыту уақытының көлемі осы бұйырықтың 3-қосымшасында көрсетілген балалар өнер мектебінің үлгілік оқу жоспарына сәйкес анықталады. </w:t>
      </w:r>
    </w:p>
    <w:p>
      <w:pPr>
        <w:spacing w:after="0"/>
        <w:ind w:left="0"/>
        <w:jc w:val="both"/>
      </w:pPr>
      <w:r>
        <w:rPr>
          <w:rFonts w:ascii="Times New Roman"/>
          <w:b w:val="false"/>
          <w:i w:val="false"/>
          <w:color w:val="000000"/>
          <w:sz w:val="28"/>
        </w:rPr>
        <w:t>
      Балалар өнер мектептері хореография бөлімдерінің топтарындағы балалардың сандық құрамы 8-ден кем емес және 20-дан артық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6.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7. Пән дәстүрлі оқытуға, әр білім алушыға жеке-сараланған тәсілмен оқытуға, көркемдік-бейнелі ойлауын дамытуға, әр түрлі тарихи кезеңдерде құрылған түрлі стильдер мен жанрларда билерді қабылдау дағдыларын қалыптастыруға бағдарланған.</w:t>
      </w:r>
    </w:p>
    <w:p>
      <w:pPr>
        <w:spacing w:after="0"/>
        <w:ind w:left="0"/>
        <w:jc w:val="both"/>
      </w:pPr>
      <w:r>
        <w:rPr>
          <w:rFonts w:ascii="Times New Roman"/>
          <w:b w:val="false"/>
          <w:i w:val="false"/>
          <w:color w:val="000000"/>
          <w:sz w:val="28"/>
        </w:rPr>
        <w:t>
      8.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10. Бағдарлама білім алушыға Қазақстан би өнерінің пайда болуы, оның эволюциясы, классикалық мұраның үздік үлгілері туралы тұтас түсінікті қалыптастыруға жағдай жасайды.</w:t>
      </w:r>
    </w:p>
    <w:p>
      <w:pPr>
        <w:spacing w:after="0"/>
        <w:ind w:left="0"/>
        <w:jc w:val="both"/>
      </w:pPr>
      <w:r>
        <w:rPr>
          <w:rFonts w:ascii="Times New Roman"/>
          <w:b w:val="false"/>
          <w:i w:val="false"/>
          <w:color w:val="000000"/>
          <w:sz w:val="28"/>
        </w:rPr>
        <w:t xml:space="preserve">
      11. Бағдарлама дарындылығы, дайындығы және жалпы дамуы әр түрлі деңгейдегі балаларға арналған. </w:t>
      </w:r>
    </w:p>
    <w:p>
      <w:pPr>
        <w:spacing w:after="0"/>
        <w:ind w:left="0"/>
        <w:jc w:val="both"/>
      </w:pPr>
      <w:r>
        <w:rPr>
          <w:rFonts w:ascii="Times New Roman"/>
          <w:b w:val="false"/>
          <w:i w:val="false"/>
          <w:color w:val="000000"/>
          <w:sz w:val="28"/>
        </w:rPr>
        <w:t>
      Педагог хореография тарихы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12. Бағдарламасы білім алушының жеке тұлғалық қасиеттерін дамытуға ықпал етеді:</w:t>
      </w:r>
    </w:p>
    <w:p>
      <w:pPr>
        <w:spacing w:after="0"/>
        <w:ind w:left="0"/>
        <w:jc w:val="both"/>
      </w:pPr>
      <w:r>
        <w:rPr>
          <w:rFonts w:ascii="Times New Roman"/>
          <w:b w:val="false"/>
          <w:i w:val="false"/>
          <w:color w:val="000000"/>
          <w:sz w:val="28"/>
        </w:rPr>
        <w:t>
      1) отандық хореографияның дамуының тарихи ерекшеліктері туралы білімді меңгеруі;</w:t>
      </w:r>
    </w:p>
    <w:p>
      <w:pPr>
        <w:spacing w:after="0"/>
        <w:ind w:left="0"/>
        <w:jc w:val="both"/>
      </w:pPr>
      <w:r>
        <w:rPr>
          <w:rFonts w:ascii="Times New Roman"/>
          <w:b w:val="false"/>
          <w:i w:val="false"/>
          <w:color w:val="000000"/>
          <w:sz w:val="28"/>
        </w:rPr>
        <w:t>
      2) хореографиялық білім саласындағы терминдерді меңгеруі;</w:t>
      </w:r>
    </w:p>
    <w:p>
      <w:pPr>
        <w:spacing w:after="0"/>
        <w:ind w:left="0"/>
        <w:jc w:val="both"/>
      </w:pPr>
      <w:r>
        <w:rPr>
          <w:rFonts w:ascii="Times New Roman"/>
          <w:b w:val="false"/>
          <w:i w:val="false"/>
          <w:color w:val="000000"/>
          <w:sz w:val="28"/>
        </w:rPr>
        <w:t>
      3) оқу материалдарымен жұмыс істеу білігін меңгеруге;</w:t>
      </w:r>
    </w:p>
    <w:p>
      <w:pPr>
        <w:spacing w:after="0"/>
        <w:ind w:left="0"/>
        <w:jc w:val="both"/>
      </w:pPr>
      <w:r>
        <w:rPr>
          <w:rFonts w:ascii="Times New Roman"/>
          <w:b w:val="false"/>
          <w:i w:val="false"/>
          <w:color w:val="000000"/>
          <w:sz w:val="28"/>
        </w:rPr>
        <w:t>
      4) реферат, баяндама дайындау дағдыларын меңгеруге;</w:t>
      </w:r>
    </w:p>
    <w:p>
      <w:pPr>
        <w:spacing w:after="0"/>
        <w:ind w:left="0"/>
        <w:jc w:val="both"/>
      </w:pPr>
      <w:r>
        <w:rPr>
          <w:rFonts w:ascii="Times New Roman"/>
          <w:b w:val="false"/>
          <w:i w:val="false"/>
          <w:color w:val="000000"/>
          <w:sz w:val="28"/>
        </w:rPr>
        <w:t>
      5) білім алушылардың шығармашылық қызмет тәжірибесін алуы.</w:t>
      </w:r>
    </w:p>
    <w:p>
      <w:pPr>
        <w:spacing w:after="0"/>
        <w:ind w:left="0"/>
        <w:jc w:val="both"/>
      </w:pPr>
      <w:r>
        <w:rPr>
          <w:rFonts w:ascii="Times New Roman"/>
          <w:b w:val="false"/>
          <w:i w:val="false"/>
          <w:color w:val="000000"/>
          <w:sz w:val="28"/>
        </w:rPr>
        <w:t>
      13.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xml:space="preserve">
      14. Бағдарлама білім алушының жас және жеке ерекшеліктерін ескереді, білім алушылардың функционалдық сауаттылығын дамытуға, оқу пәнінің шеңберінде меңгерілген арнайы білім, білік, дағдылардың негізгі және пәндік құзыреттіліктеріне қол жеткізуге бағытталған. </w:t>
      </w:r>
    </w:p>
    <w:p>
      <w:pPr>
        <w:spacing w:after="0"/>
        <w:ind w:left="0"/>
        <w:jc w:val="both"/>
      </w:pPr>
      <w:r>
        <w:rPr>
          <w:rFonts w:ascii="Times New Roman"/>
          <w:b w:val="false"/>
          <w:i w:val="false"/>
          <w:color w:val="000000"/>
          <w:sz w:val="28"/>
        </w:rPr>
        <w:t>
      15.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хореографтардың теориялық ережелері мен әдістемелік нұсқаулары.</w:t>
      </w:r>
    </w:p>
    <w:p>
      <w:pPr>
        <w:spacing w:after="0"/>
        <w:ind w:left="0"/>
        <w:jc w:val="both"/>
      </w:pPr>
      <w:r>
        <w:rPr>
          <w:rFonts w:ascii="Times New Roman"/>
          <w:b w:val="false"/>
          <w:i w:val="false"/>
          <w:color w:val="000000"/>
          <w:sz w:val="28"/>
        </w:rPr>
        <w:t>
      16. Оқу материалының мазмұнын іріктеудің педагогикалық қағидалары: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хореография теориясы мен тарихы, музыкатану негізінде құруды талап етеді. Педагог дидактика ережелерін басшылыққа алады: қарапайымнан күрделіге, жеңілден қиынға, белгіліден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 байланысының болуын болжайды;</w:t>
      </w:r>
    </w:p>
    <w:p>
      <w:pPr>
        <w:spacing w:after="0"/>
        <w:ind w:left="0"/>
        <w:jc w:val="both"/>
      </w:pPr>
      <w:r>
        <w:rPr>
          <w:rFonts w:ascii="Times New Roman"/>
          <w:b w:val="false"/>
          <w:i w:val="false"/>
          <w:color w:val="000000"/>
          <w:sz w:val="28"/>
        </w:rPr>
        <w:t>
      3) көрнекілік қағидаты – зерттелетін сабақ тақырыптарының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 саналылық және белсенділік қағидаты оқу процесіне саналы көзқарасты тәрбиелеуді, сабақта білім алушының алдына қойған нақты міндеттерді түсінуді қарастырады.</w:t>
      </w:r>
    </w:p>
    <w:p>
      <w:pPr>
        <w:spacing w:after="0"/>
        <w:ind w:left="0"/>
        <w:jc w:val="both"/>
      </w:pPr>
      <w:r>
        <w:rPr>
          <w:rFonts w:ascii="Times New Roman"/>
          <w:b w:val="false"/>
          <w:i w:val="false"/>
          <w:color w:val="000000"/>
          <w:sz w:val="28"/>
        </w:rPr>
        <w:t>
      17. "Қазақстан хореографиясы" пәніне топтық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18.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ауызша әдіс – түсіндіру, қарастыру, талдау; </w:t>
      </w:r>
    </w:p>
    <w:p>
      <w:pPr>
        <w:spacing w:after="0"/>
        <w:ind w:left="0"/>
        <w:jc w:val="both"/>
      </w:pPr>
      <w:r>
        <w:rPr>
          <w:rFonts w:ascii="Times New Roman"/>
          <w:b w:val="false"/>
          <w:i w:val="false"/>
          <w:color w:val="000000"/>
          <w:sz w:val="28"/>
        </w:rPr>
        <w:t xml:space="preserve">
      2) көрнекілік – бейне материалдарды қарау, білім алушылардың жалпы даму деңгейін аттыру үшін концерттерге бару; </w:t>
      </w:r>
    </w:p>
    <w:p>
      <w:pPr>
        <w:spacing w:after="0"/>
        <w:ind w:left="0"/>
        <w:jc w:val="both"/>
      </w:pPr>
      <w:r>
        <w:rPr>
          <w:rFonts w:ascii="Times New Roman"/>
          <w:b w:val="false"/>
          <w:i w:val="false"/>
          <w:color w:val="000000"/>
          <w:sz w:val="28"/>
        </w:rPr>
        <w:t xml:space="preserve">
      3) практикалық – орындаушылық және шығармашылық жаттығулар, мұқият пысықтау үшін тұтас шығарманы ұсақ бөліктерге бөлу және кейіннен тұтасты ұйымдастыру; </w:t>
      </w:r>
    </w:p>
    <w:p>
      <w:pPr>
        <w:spacing w:after="0"/>
        <w:ind w:left="0"/>
        <w:jc w:val="both"/>
      </w:pPr>
      <w:r>
        <w:rPr>
          <w:rFonts w:ascii="Times New Roman"/>
          <w:b w:val="false"/>
          <w:i w:val="false"/>
          <w:color w:val="000000"/>
          <w:sz w:val="28"/>
        </w:rPr>
        <w:t xml:space="preserve">
      4) талдау – салыстыру және жалпылау, қисынды ойлауды дамыту; </w:t>
      </w:r>
    </w:p>
    <w:p>
      <w:pPr>
        <w:spacing w:after="0"/>
        <w:ind w:left="0"/>
        <w:jc w:val="both"/>
      </w:pPr>
      <w:r>
        <w:rPr>
          <w:rFonts w:ascii="Times New Roman"/>
          <w:b w:val="false"/>
          <w:i w:val="false"/>
          <w:color w:val="000000"/>
          <w:sz w:val="28"/>
        </w:rPr>
        <w:t>
      5) эмоциялық – ассоциацияларды, бейнелерді іріктеу, көркемдік әсерлерді құру.</w:t>
      </w:r>
    </w:p>
    <w:p>
      <w:pPr>
        <w:spacing w:after="0"/>
        <w:ind w:left="0"/>
        <w:jc w:val="both"/>
      </w:pPr>
      <w:r>
        <w:rPr>
          <w:rFonts w:ascii="Times New Roman"/>
          <w:b w:val="false"/>
          <w:i w:val="false"/>
          <w:color w:val="000000"/>
          <w:sz w:val="28"/>
        </w:rPr>
        <w:t>
      19. Әдістерді таңдау білім алушының жасы және жеке, физикалық қабілеттері, би қабілеттерінің даму деңгейі сияқты жеке ерекшеліктеріне байланысты.</w:t>
      </w:r>
    </w:p>
    <w:p>
      <w:pPr>
        <w:spacing w:after="0"/>
        <w:ind w:left="0"/>
        <w:jc w:val="both"/>
      </w:pPr>
      <w:r>
        <w:rPr>
          <w:rFonts w:ascii="Times New Roman"/>
          <w:b w:val="false"/>
          <w:i w:val="false"/>
          <w:color w:val="000000"/>
          <w:sz w:val="28"/>
        </w:rPr>
        <w:t>
      20. Бағдарлама заманауи өнер мектебіне интерактивті білім беру технологияларын, сабақтардың классикалық және дәстүрлі емес түрлерін енгізуді қарастырады.</w:t>
      </w:r>
    </w:p>
    <w:p>
      <w:pPr>
        <w:spacing w:after="0"/>
        <w:ind w:left="0"/>
        <w:jc w:val="both"/>
      </w:pPr>
      <w:r>
        <w:rPr>
          <w:rFonts w:ascii="Times New Roman"/>
          <w:b w:val="false"/>
          <w:i w:val="false"/>
          <w:color w:val="000000"/>
          <w:sz w:val="28"/>
        </w:rPr>
        <w:t xml:space="preserve">
      21. Педагогтің білім алушылармен жүргізетін топтық сабақтары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22. Теориялық және практикалық сабақ бір уақытта жүргізіледі.</w:t>
      </w:r>
    </w:p>
    <w:p>
      <w:pPr>
        <w:spacing w:after="0"/>
        <w:ind w:left="0"/>
        <w:jc w:val="both"/>
      </w:pPr>
      <w:r>
        <w:rPr>
          <w:rFonts w:ascii="Times New Roman"/>
          <w:b w:val="false"/>
          <w:i w:val="false"/>
          <w:color w:val="000000"/>
          <w:sz w:val="28"/>
        </w:rPr>
        <w:t>
      23. Жұмыстың сабақтан тыс формаларының түрлері:</w:t>
      </w:r>
    </w:p>
    <w:p>
      <w:pPr>
        <w:spacing w:after="0"/>
        <w:ind w:left="0"/>
        <w:jc w:val="both"/>
      </w:pPr>
      <w:r>
        <w:rPr>
          <w:rFonts w:ascii="Times New Roman"/>
          <w:b w:val="false"/>
          <w:i w:val="false"/>
          <w:color w:val="000000"/>
          <w:sz w:val="28"/>
        </w:rPr>
        <w:t>
      1) үй жұмысын орындау;</w:t>
      </w:r>
    </w:p>
    <w:p>
      <w:pPr>
        <w:spacing w:after="0"/>
        <w:ind w:left="0"/>
        <w:jc w:val="both"/>
      </w:pPr>
      <w:r>
        <w:rPr>
          <w:rFonts w:ascii="Times New Roman"/>
          <w:b w:val="false"/>
          <w:i w:val="false"/>
          <w:color w:val="000000"/>
          <w:sz w:val="28"/>
        </w:rPr>
        <w:t>
      2) рефераттар, баяндамалар, презентациялар дайындау;</w:t>
      </w:r>
    </w:p>
    <w:p>
      <w:pPr>
        <w:spacing w:after="0"/>
        <w:ind w:left="0"/>
        <w:jc w:val="both"/>
      </w:pPr>
      <w:r>
        <w:rPr>
          <w:rFonts w:ascii="Times New Roman"/>
          <w:b w:val="false"/>
          <w:i w:val="false"/>
          <w:color w:val="000000"/>
          <w:sz w:val="28"/>
        </w:rPr>
        <w:t>
      3) концерттік, байқаулық қойылымдарға дайындық;</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және тағы басқаларға бару;</w:t>
      </w:r>
    </w:p>
    <w:p>
      <w:pPr>
        <w:spacing w:after="0"/>
        <w:ind w:left="0"/>
        <w:jc w:val="both"/>
      </w:pPr>
      <w:r>
        <w:rPr>
          <w:rFonts w:ascii="Times New Roman"/>
          <w:b w:val="false"/>
          <w:i w:val="false"/>
          <w:color w:val="000000"/>
          <w:sz w:val="28"/>
        </w:rPr>
        <w:t>
      5) шығармашылық және мәдени-ағартушылық іс-шараларға қатысу.</w:t>
      </w:r>
    </w:p>
    <w:p>
      <w:pPr>
        <w:spacing w:after="0"/>
        <w:ind w:left="0"/>
        <w:jc w:val="both"/>
      </w:pPr>
      <w:r>
        <w:rPr>
          <w:rFonts w:ascii="Times New Roman"/>
          <w:b w:val="false"/>
          <w:i w:val="false"/>
          <w:color w:val="000000"/>
          <w:sz w:val="28"/>
        </w:rPr>
        <w:t>
      24.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25.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26.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27.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кезіндегі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xml:space="preserve">
      28.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 </w:t>
      </w:r>
    </w:p>
    <w:p>
      <w:pPr>
        <w:spacing w:after="0"/>
        <w:ind w:left="0"/>
        <w:jc w:val="both"/>
      </w:pPr>
      <w:r>
        <w:rPr>
          <w:rFonts w:ascii="Times New Roman"/>
          <w:b w:val="false"/>
          <w:i w:val="false"/>
          <w:color w:val="000000"/>
          <w:sz w:val="28"/>
        </w:rPr>
        <w:t>
      29. "Оқу процесін оқу-әдістемелік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xml:space="preserve">
      30.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 </w:t>
      </w:r>
    </w:p>
    <w:p>
      <w:pPr>
        <w:spacing w:after="0"/>
        <w:ind w:left="0"/>
        <w:jc w:val="both"/>
      </w:pPr>
      <w:r>
        <w:rPr>
          <w:rFonts w:ascii="Times New Roman"/>
          <w:b w:val="false"/>
          <w:i w:val="false"/>
          <w:color w:val="000000"/>
          <w:sz w:val="28"/>
        </w:rPr>
        <w:t xml:space="preserve">
      31. Жеке үй жұмысы бірнеше кезеңде жүргізіледі және педагог ұсыныстарымен сәйкес құрылады. Бірінші кезекте ең қиын тапсырмалар орындалады. </w:t>
      </w:r>
    </w:p>
    <w:p>
      <w:pPr>
        <w:spacing w:after="0"/>
        <w:ind w:left="0"/>
        <w:jc w:val="both"/>
      </w:pPr>
      <w:r>
        <w:rPr>
          <w:rFonts w:ascii="Times New Roman"/>
          <w:b w:val="false"/>
          <w:i w:val="false"/>
          <w:color w:val="000000"/>
          <w:sz w:val="28"/>
        </w:rPr>
        <w:t xml:space="preserve">
      32. Үй жұмыстары сыныпта өткізілген материалды бекітуге бағытталған, ол сыныпта өтілген материалды қайталау, музыкалық шығармамен танысу, бейне материалды қарау, шығарманы талдаудағы шығармашылық тапсырма болуы мүмкін. </w:t>
      </w:r>
    </w:p>
    <w:p>
      <w:pPr>
        <w:spacing w:after="0"/>
        <w:ind w:left="0"/>
        <w:jc w:val="both"/>
      </w:pPr>
      <w:r>
        <w:rPr>
          <w:rFonts w:ascii="Times New Roman"/>
          <w:b w:val="false"/>
          <w:i w:val="false"/>
          <w:color w:val="000000"/>
          <w:sz w:val="28"/>
        </w:rPr>
        <w:t>
      33. Білім алушының үй тапсырмасын орындауын педагог бақылайды және Бағдарлама талаптарына сәйкес оқу-әдістемелік, аудио, бейне материалдармен қаматамасыз етеді.</w:t>
      </w:r>
    </w:p>
    <w:p>
      <w:pPr>
        <w:spacing w:after="0"/>
        <w:ind w:left="0"/>
        <w:jc w:val="both"/>
      </w:pPr>
      <w:r>
        <w:rPr>
          <w:rFonts w:ascii="Times New Roman"/>
          <w:b w:val="false"/>
          <w:i w:val="false"/>
          <w:color w:val="000000"/>
          <w:sz w:val="28"/>
        </w:rPr>
        <w:t xml:space="preserve">
      34. Үй тапсырмасының мазмұны: </w:t>
      </w:r>
    </w:p>
    <w:p>
      <w:pPr>
        <w:spacing w:after="0"/>
        <w:ind w:left="0"/>
        <w:jc w:val="both"/>
      </w:pPr>
      <w:r>
        <w:rPr>
          <w:rFonts w:ascii="Times New Roman"/>
          <w:b w:val="false"/>
          <w:i w:val="false"/>
          <w:color w:val="000000"/>
          <w:sz w:val="28"/>
        </w:rPr>
        <w:t>
      1) оқу материалын жинақтау және жүйелеу;</w:t>
      </w:r>
    </w:p>
    <w:p>
      <w:pPr>
        <w:spacing w:after="0"/>
        <w:ind w:left="0"/>
        <w:jc w:val="both"/>
      </w:pPr>
      <w:r>
        <w:rPr>
          <w:rFonts w:ascii="Times New Roman"/>
          <w:b w:val="false"/>
          <w:i w:val="false"/>
          <w:color w:val="000000"/>
          <w:sz w:val="28"/>
        </w:rPr>
        <w:t>
      2) эссе, реферат, баяндама жазу;</w:t>
      </w:r>
    </w:p>
    <w:p>
      <w:pPr>
        <w:spacing w:after="0"/>
        <w:ind w:left="0"/>
        <w:jc w:val="both"/>
      </w:pPr>
      <w:r>
        <w:rPr>
          <w:rFonts w:ascii="Times New Roman"/>
          <w:b w:val="false"/>
          <w:i w:val="false"/>
          <w:color w:val="000000"/>
          <w:sz w:val="28"/>
        </w:rPr>
        <w:t>
      3) видеопрезентациямен жұмыс;</w:t>
      </w:r>
    </w:p>
    <w:p>
      <w:pPr>
        <w:spacing w:after="0"/>
        <w:ind w:left="0"/>
        <w:jc w:val="both"/>
      </w:pPr>
      <w:r>
        <w:rPr>
          <w:rFonts w:ascii="Times New Roman"/>
          <w:b w:val="false"/>
          <w:i w:val="false"/>
          <w:color w:val="000000"/>
          <w:sz w:val="28"/>
        </w:rPr>
        <w:t>
      4) сөздікпен жұмыс.</w:t>
      </w:r>
    </w:p>
    <w:p>
      <w:pPr>
        <w:spacing w:after="0"/>
        <w:ind w:left="0"/>
        <w:jc w:val="both"/>
      </w:pPr>
      <w:r>
        <w:rPr>
          <w:rFonts w:ascii="Times New Roman"/>
          <w:b w:val="false"/>
          <w:i w:val="false"/>
          <w:color w:val="000000"/>
          <w:sz w:val="28"/>
        </w:rPr>
        <w:t>
      35. "Қазақстан хореографиясы" пәнінің "Классикалық би", "Халықтық-сахналық би", "Заманауи би" пәндерімен пәнаралық байланысы білім алушыны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xml:space="preserve">
      36. 4 сыныптағы Бағдарлама талаптары: </w:t>
      </w:r>
    </w:p>
    <w:p>
      <w:pPr>
        <w:spacing w:after="0"/>
        <w:ind w:left="0"/>
        <w:jc w:val="both"/>
      </w:pPr>
      <w:r>
        <w:rPr>
          <w:rFonts w:ascii="Times New Roman"/>
          <w:b w:val="false"/>
          <w:i w:val="false"/>
          <w:color w:val="000000"/>
          <w:sz w:val="28"/>
        </w:rPr>
        <w:t>
      1) білім алушы көшпенді әлемдегі би мәдениетімен, бақсы, көңілді және ойын жарыс билерімен танысады;</w:t>
      </w:r>
    </w:p>
    <w:p>
      <w:pPr>
        <w:spacing w:after="0"/>
        <w:ind w:left="0"/>
        <w:jc w:val="both"/>
      </w:pPr>
      <w:r>
        <w:rPr>
          <w:rFonts w:ascii="Times New Roman"/>
          <w:b w:val="false"/>
          <w:i w:val="false"/>
          <w:color w:val="000000"/>
          <w:sz w:val="28"/>
        </w:rPr>
        <w:t>
      2) көне қазақ биімен, салт-дәстүрлі, жауынгерлік-аңшылық, көпшілік билермен танысады;</w:t>
      </w:r>
    </w:p>
    <w:p>
      <w:pPr>
        <w:spacing w:after="0"/>
        <w:ind w:left="0"/>
        <w:jc w:val="both"/>
      </w:pPr>
      <w:r>
        <w:rPr>
          <w:rFonts w:ascii="Times New Roman"/>
          <w:b w:val="false"/>
          <w:i w:val="false"/>
          <w:color w:val="000000"/>
          <w:sz w:val="28"/>
        </w:rPr>
        <w:t>
      3) көне қазақ билерін орындаудың қарағандылық, жетісулық, батыс қазақстандық, сыньзян-ұйғыр және моңғол стильдерін меңгереді;</w:t>
      </w:r>
    </w:p>
    <w:p>
      <w:pPr>
        <w:spacing w:after="0"/>
        <w:ind w:left="0"/>
        <w:jc w:val="both"/>
      </w:pPr>
      <w:r>
        <w:rPr>
          <w:rFonts w:ascii="Times New Roman"/>
          <w:b w:val="false"/>
          <w:i w:val="false"/>
          <w:color w:val="000000"/>
          <w:sz w:val="28"/>
        </w:rPr>
        <w:t>
      4) он тоғызыншы ғасырдың соңы мен жиырмасыншы ғасырдың басындағы би мәдениеті, алғашқы қазақтың халықтық-сахналық билерінің ұлттық хореографиялық құралдары меңгеріледі, кеңестік құрылу жағдайындағы халық биінің кәсіби дамуының сұрақтары, кәсіби сахнада халық билерінің қойылымдары қарастырылады;</w:t>
      </w:r>
    </w:p>
    <w:p>
      <w:pPr>
        <w:spacing w:after="0"/>
        <w:ind w:left="0"/>
        <w:jc w:val="both"/>
      </w:pPr>
      <w:r>
        <w:rPr>
          <w:rFonts w:ascii="Times New Roman"/>
          <w:b w:val="false"/>
          <w:i w:val="false"/>
          <w:color w:val="000000"/>
          <w:sz w:val="28"/>
        </w:rPr>
        <w:t>
      5) оқу материалымен жұмыс істеу, білімді жүйелендіру, эссе, реферат жазу біліктерін меңгереді.</w:t>
      </w:r>
    </w:p>
    <w:p>
      <w:pPr>
        <w:spacing w:after="0"/>
        <w:ind w:left="0"/>
        <w:jc w:val="both"/>
      </w:pPr>
      <w:r>
        <w:rPr>
          <w:rFonts w:ascii="Times New Roman"/>
          <w:b w:val="false"/>
          <w:i w:val="false"/>
          <w:color w:val="000000"/>
          <w:sz w:val="28"/>
        </w:rPr>
        <w:t>
      37. 4 сыныптың оқу пәнінің мазмұны.</w:t>
      </w:r>
    </w:p>
    <w:p>
      <w:pPr>
        <w:spacing w:after="0"/>
        <w:ind w:left="0"/>
        <w:jc w:val="both"/>
      </w:pPr>
      <w:r>
        <w:rPr>
          <w:rFonts w:ascii="Times New Roman"/>
          <w:b w:val="false"/>
          <w:i w:val="false"/>
          <w:color w:val="000000"/>
          <w:sz w:val="28"/>
        </w:rPr>
        <w:t>
      Оқу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1-бөлім. Қазақ халық биінің пайда болу көздері мен дамуы.</w:t>
      </w:r>
    </w:p>
    <w:p>
      <w:pPr>
        <w:spacing w:after="0"/>
        <w:ind w:left="0"/>
        <w:jc w:val="both"/>
      </w:pPr>
      <w:r>
        <w:rPr>
          <w:rFonts w:ascii="Times New Roman"/>
          <w:b w:val="false"/>
          <w:i w:val="false"/>
          <w:color w:val="000000"/>
          <w:sz w:val="28"/>
        </w:rPr>
        <w:t>
      2-бөлім. Кеңестік қоғам жағдайларында Қазақстанның халық биінің кәсіби дамуы.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Хореография - қоғамдық сананың ерекше формасы. Би мен сөздің бастапқы синкреттік бірлігі. Бидің ертедегі түрлеріндегі қоршаған ортаның, әскери іс-қимылдардың, діни түсініктердің, адамның өндірістік іс-әрекетінің – аңшылық, жер өңдеу, әртүрлі кәсіптердің көрініс табуы.</w:t>
      </w:r>
    </w:p>
    <w:p>
      <w:pPr>
        <w:spacing w:after="0"/>
        <w:ind w:left="0"/>
        <w:jc w:val="both"/>
      </w:pPr>
      <w:r>
        <w:rPr>
          <w:rFonts w:ascii="Times New Roman"/>
          <w:b w:val="false"/>
          <w:i w:val="false"/>
          <w:color w:val="000000"/>
          <w:sz w:val="28"/>
        </w:rPr>
        <w:t>
      Биде қоршаған ортаны, еңбек процестерін, спорттық жарыстарды эстетикалық қабылдаудың көрініс табуы.</w:t>
      </w:r>
    </w:p>
    <w:p>
      <w:pPr>
        <w:spacing w:after="0"/>
        <w:ind w:left="0"/>
        <w:jc w:val="both"/>
      </w:pPr>
      <w:r>
        <w:rPr>
          <w:rFonts w:ascii="Times New Roman"/>
          <w:b w:val="false"/>
          <w:i w:val="false"/>
          <w:color w:val="000000"/>
          <w:sz w:val="28"/>
        </w:rPr>
        <w:t>
      Хореография – өнер түрі. Хореографиялық өнердің негізгі ұғымдары: "би", "қозғалыс", "би суреті", "музыкалық сүйемелдеу", "биші", "балетмейстер". Бейнелі жүйенің ерекшеліктері және хореографияның негізгі мәнерлі құралдары.</w:t>
      </w:r>
    </w:p>
    <w:p>
      <w:pPr>
        <w:spacing w:after="0"/>
        <w:ind w:left="0"/>
        <w:jc w:val="both"/>
      </w:pPr>
      <w:r>
        <w:rPr>
          <w:rFonts w:ascii="Times New Roman"/>
          <w:b w:val="false"/>
          <w:i w:val="false"/>
          <w:color w:val="000000"/>
          <w:sz w:val="28"/>
        </w:rPr>
        <w:t>
      Көшпелі әлемдегі би мәдениеті. Би діни-салттық іс-әрекет ретінде.</w:t>
      </w:r>
    </w:p>
    <w:p>
      <w:pPr>
        <w:spacing w:after="0"/>
        <w:ind w:left="0"/>
        <w:jc w:val="both"/>
      </w:pPr>
      <w:r>
        <w:rPr>
          <w:rFonts w:ascii="Times New Roman"/>
          <w:b w:val="false"/>
          <w:i w:val="false"/>
          <w:color w:val="000000"/>
          <w:sz w:val="28"/>
        </w:rPr>
        <w:t>
      Би - халық шығармашылығының бір көрінісі. Әр үрлі халықтардың мәдениеттеріндегі би дәстүрлерінің, хореографиялық тілдің және пластикалық мәнердің, музыкалық сүйемелдеудің ерекшеліктері. Би сипатында ұлттық мінез-құлықтың, халықтың рухани әлемінің көрінуі.</w:t>
      </w:r>
    </w:p>
    <w:p>
      <w:pPr>
        <w:spacing w:after="0"/>
        <w:ind w:left="0"/>
        <w:jc w:val="both"/>
      </w:pPr>
      <w:r>
        <w:rPr>
          <w:rFonts w:ascii="Times New Roman"/>
          <w:b w:val="false"/>
          <w:i w:val="false"/>
          <w:color w:val="000000"/>
          <w:sz w:val="28"/>
        </w:rPr>
        <w:t xml:space="preserve">
      Қозғалыс және ырғақ. Бидің тұрмыстық ерекшеліктерді иеленуі. Би түрлері. </w:t>
      </w:r>
    </w:p>
    <w:p>
      <w:pPr>
        <w:spacing w:after="0"/>
        <w:ind w:left="0"/>
        <w:jc w:val="both"/>
      </w:pPr>
      <w:r>
        <w:rPr>
          <w:rFonts w:ascii="Times New Roman"/>
          <w:b w:val="false"/>
          <w:i w:val="false"/>
          <w:color w:val="000000"/>
          <w:sz w:val="28"/>
        </w:rPr>
        <w:t>
      2-тақырып. Би және халық шығармашылығы. Хореография және өнердің басқа түрлері. Би мен музыканың, би, кескіндеме және скульптураның өзара байланысы. Би және пантомима. Қазақ халқының эпос, аңыз және ертегілердегі биі. Өткен уақыттағы қазақтардың тұрмыс салттарының сарындары.</w:t>
      </w:r>
    </w:p>
    <w:p>
      <w:pPr>
        <w:spacing w:after="0"/>
        <w:ind w:left="0"/>
        <w:jc w:val="both"/>
      </w:pPr>
      <w:r>
        <w:rPr>
          <w:rFonts w:ascii="Times New Roman"/>
          <w:b w:val="false"/>
          <w:i w:val="false"/>
          <w:color w:val="000000"/>
          <w:sz w:val="28"/>
        </w:rPr>
        <w:t>
      3-тақырып. Бақсы, көңілді және ойын жарыс билері және олардың халық өміріндегі мағынасы.</w:t>
      </w:r>
    </w:p>
    <w:p>
      <w:pPr>
        <w:spacing w:after="0"/>
        <w:ind w:left="0"/>
        <w:jc w:val="both"/>
      </w:pPr>
      <w:r>
        <w:rPr>
          <w:rFonts w:ascii="Times New Roman"/>
          <w:b w:val="false"/>
          <w:i w:val="false"/>
          <w:color w:val="000000"/>
          <w:sz w:val="28"/>
        </w:rPr>
        <w:t>
      4-тақырып. "Қыз қуу" биі. "Киіз басу" биі. Музыка, костюм, шаш үлгісі, әдеп.</w:t>
      </w:r>
    </w:p>
    <w:p>
      <w:pPr>
        <w:spacing w:after="0"/>
        <w:ind w:left="0"/>
        <w:jc w:val="both"/>
      </w:pPr>
      <w:r>
        <w:rPr>
          <w:rFonts w:ascii="Times New Roman"/>
          <w:b w:val="false"/>
          <w:i w:val="false"/>
          <w:color w:val="000000"/>
          <w:sz w:val="28"/>
        </w:rPr>
        <w:t>
      5-тақырып. "Шашу" биі. "Жабы ату" биі. Музыка, костюм, шаш үлгісі, әдеп.</w:t>
      </w:r>
    </w:p>
    <w:p>
      <w:pPr>
        <w:spacing w:after="0"/>
        <w:ind w:left="0"/>
        <w:jc w:val="both"/>
      </w:pPr>
      <w:r>
        <w:rPr>
          <w:rFonts w:ascii="Times New Roman"/>
          <w:b w:val="false"/>
          <w:i w:val="false"/>
          <w:color w:val="000000"/>
          <w:sz w:val="28"/>
        </w:rPr>
        <w:t>
      6-тақырып. Халық биі халықтың өзіндік ерекшеліктерінің бейнесі ретінде. А. Затаевич, этнограф, қазақ әндері мен күйлерінің зерттеушісі. Қазақ музыкалық поэзиялық мәдениетінің жеткізушілері – сал және сері. Ақын-жыршылар шығармашылығының ерекшелігі. Синкреттілік және синтетикалылық, олардың фольклорлық атрибуттары және жеке жаңалықтары.</w:t>
      </w:r>
    </w:p>
    <w:p>
      <w:pPr>
        <w:spacing w:after="0"/>
        <w:ind w:left="0"/>
        <w:jc w:val="both"/>
      </w:pPr>
      <w:r>
        <w:rPr>
          <w:rFonts w:ascii="Times New Roman"/>
          <w:b w:val="false"/>
          <w:i w:val="false"/>
          <w:color w:val="000000"/>
          <w:sz w:val="28"/>
        </w:rPr>
        <w:t>
      Б. Көпенұлы (Ағашаяқ). Н. Жүндібайұлы, Ш. Қошқарбайұлы, Т. Қалмағамбетұлы, Балуан-Шолақ – синкреттік мәдениетті жеткізушілер. Б. Көпенұлы, әнші, биші, спортшы.</w:t>
      </w:r>
    </w:p>
    <w:p>
      <w:pPr>
        <w:spacing w:after="0"/>
        <w:ind w:left="0"/>
        <w:jc w:val="both"/>
      </w:pPr>
      <w:r>
        <w:rPr>
          <w:rFonts w:ascii="Times New Roman"/>
          <w:b w:val="false"/>
          <w:i w:val="false"/>
          <w:color w:val="000000"/>
          <w:sz w:val="28"/>
        </w:rPr>
        <w:t xml:space="preserve">
      7-тақырып. Ертедегі қазақ биінің ерекшеліктері. Қазақ халқының би мәдениетінің дәстүрлерімен, музыкалық фольклормен, ойын-жарыстармен өткізілетін той салттарымен байланысы. </w:t>
      </w:r>
    </w:p>
    <w:p>
      <w:pPr>
        <w:spacing w:after="0"/>
        <w:ind w:left="0"/>
        <w:jc w:val="both"/>
      </w:pPr>
      <w:r>
        <w:rPr>
          <w:rFonts w:ascii="Times New Roman"/>
          <w:b w:val="false"/>
          <w:i w:val="false"/>
          <w:color w:val="000000"/>
          <w:sz w:val="28"/>
        </w:rPr>
        <w:t xml:space="preserve">
      Домбыра, қобыз, даңғыра сүйемелдеуімен орындалатын қазақ биінің ерекшеліктері. Орындаудың бейнелілігі, қозғалыс шапшаңдылығы, буындардың қозғалмалылығы, ер адам билеріндегі дененің жинақылығы, әйел адам билерінде белдің икемділігі, қол пластикасы. Пластикалық тіл, ерекше қимыл үйлесімділігі, қимылдың музыкамен қатынасының тәсілдері. Қазақ биінің алуан түрлілігі. </w:t>
      </w:r>
    </w:p>
    <w:p>
      <w:pPr>
        <w:spacing w:after="0"/>
        <w:ind w:left="0"/>
        <w:jc w:val="both"/>
      </w:pPr>
      <w:r>
        <w:rPr>
          <w:rFonts w:ascii="Times New Roman"/>
          <w:b w:val="false"/>
          <w:i w:val="false"/>
          <w:color w:val="000000"/>
          <w:sz w:val="28"/>
        </w:rPr>
        <w:t>
      8-тақырып. Салт-дәстүрлі билер. "Бақсы ойыны" биі. "Айқосақ" биі (бақсының билері). "Жезтырнақ" биі (жалмауыз кемпір биі). "Буынби" биі (Буындар биі). "Жар-жар" биі (салттық әнмен аттас би). "Қоштасу" биі (келіншектің құрбыларымен қоштасуы). "Айда, былпым" биі (келіншек биі). "Келіншек" биі (келіншектің жігітімен биі). "Шалқыма" биі (тақадағы би). Музыка, костюм, шаш үлгісі, әдеп.</w:t>
      </w:r>
    </w:p>
    <w:p>
      <w:pPr>
        <w:spacing w:after="0"/>
        <w:ind w:left="0"/>
        <w:jc w:val="both"/>
      </w:pPr>
      <w:r>
        <w:rPr>
          <w:rFonts w:ascii="Times New Roman"/>
          <w:b w:val="false"/>
          <w:i w:val="false"/>
          <w:color w:val="000000"/>
          <w:sz w:val="28"/>
        </w:rPr>
        <w:t>
      9-тақырып. Жауынгерлік-аңшылық билер. "Сайыс" биі (жарыс). "Ақат" биі (көне ер адам пластикасының сарындары бойынша би). "Қылышпен би" биі (қылышпен би). "Мерген" биі (садақпен би). "Қоян-бүркіт" биі (қоян мен бүркіт). "Құсбегі — дауылпаз" биі (дауылпазбен және аңшы құспен би). Музыка, костюм, шаш үлгісі, әдеп.</w:t>
      </w:r>
    </w:p>
    <w:p>
      <w:pPr>
        <w:spacing w:after="0"/>
        <w:ind w:left="0"/>
        <w:jc w:val="both"/>
      </w:pPr>
      <w:r>
        <w:rPr>
          <w:rFonts w:ascii="Times New Roman"/>
          <w:b w:val="false"/>
          <w:i w:val="false"/>
          <w:color w:val="000000"/>
          <w:sz w:val="28"/>
        </w:rPr>
        <w:t>
      10-тақырып. Тұрмыстық еліктеуші билер. "Өрмек биі" биі (тігіншілер биі). "Ортеке" биі (секіргіш-текенің биі). "Қаражорға" биі (жорғаның жүгіруі), "Тепең көк" (сәйгүлік жүгіруі). Музыка, костюм, шаш үлгісі, әдеп.</w:t>
      </w:r>
    </w:p>
    <w:p>
      <w:pPr>
        <w:spacing w:after="0"/>
        <w:ind w:left="0"/>
        <w:jc w:val="both"/>
      </w:pPr>
      <w:r>
        <w:rPr>
          <w:rFonts w:ascii="Times New Roman"/>
          <w:b w:val="false"/>
          <w:i w:val="false"/>
          <w:color w:val="000000"/>
          <w:sz w:val="28"/>
        </w:rPr>
        <w:t xml:space="preserve">
      11-тақырып. Көпшілік билер. "Алқа-қотан" биі (іргелес). "Алтынай" биі. "Кербез биі" биі. "Ырғақты" биі. "Қаз-қатар" биі. </w:t>
      </w:r>
    </w:p>
    <w:p>
      <w:pPr>
        <w:spacing w:after="0"/>
        <w:ind w:left="0"/>
        <w:jc w:val="both"/>
      </w:pPr>
      <w:r>
        <w:rPr>
          <w:rFonts w:ascii="Times New Roman"/>
          <w:b w:val="false"/>
          <w:i w:val="false"/>
          <w:color w:val="000000"/>
          <w:sz w:val="28"/>
        </w:rPr>
        <w:t>
       "Балбырауын" биі. "Ұтыс биі" биі. "Көкпар" биі. "Қосалқа" биі. "Шашу" биі. Музыка, костюм, шаш үлгісі, әдеп.</w:t>
      </w:r>
    </w:p>
    <w:p>
      <w:pPr>
        <w:spacing w:after="0"/>
        <w:ind w:left="0"/>
        <w:jc w:val="both"/>
      </w:pPr>
      <w:r>
        <w:rPr>
          <w:rFonts w:ascii="Times New Roman"/>
          <w:b w:val="false"/>
          <w:i w:val="false"/>
          <w:color w:val="000000"/>
          <w:sz w:val="28"/>
        </w:rPr>
        <w:t xml:space="preserve">
      12-тақырып. Билерді орындау стильдері. Қарағандылық орындау стилі. Жетісулық орындау стилі. Батыс Қазақстандық орындау стилі. Қазақ билерін сыньзян-ұйғыр және моңғол орындау стильдері. </w:t>
      </w:r>
    </w:p>
    <w:p>
      <w:pPr>
        <w:spacing w:after="0"/>
        <w:ind w:left="0"/>
        <w:jc w:val="both"/>
      </w:pPr>
      <w:r>
        <w:rPr>
          <w:rFonts w:ascii="Times New Roman"/>
          <w:b w:val="false"/>
          <w:i w:val="false"/>
          <w:color w:val="000000"/>
          <w:sz w:val="28"/>
        </w:rPr>
        <w:t>
      13-тақырып. "Қара жорға" биі. "Қара жорға" биінің киелілігі. "Қара жорға" биінің түрлері: "қос жорға", "еркек жорға", "кыз алып қашу", "шайтан көк". А. Ысмайылов, би зерттеушісі.</w:t>
      </w:r>
    </w:p>
    <w:p>
      <w:pPr>
        <w:spacing w:after="0"/>
        <w:ind w:left="0"/>
        <w:jc w:val="both"/>
      </w:pPr>
      <w:r>
        <w:rPr>
          <w:rFonts w:ascii="Times New Roman"/>
          <w:b w:val="false"/>
          <w:i w:val="false"/>
          <w:color w:val="000000"/>
          <w:sz w:val="28"/>
        </w:rPr>
        <w:t>
      Биді қоюдың тарихы. "Қара жорға" биінің кәсіби жазбасы. Б. Ысхак, Д. Әлімбай, бидің алғашқы орындаушылары. Халық билерінің Мәскеу фестивалі (1936).</w:t>
      </w:r>
    </w:p>
    <w:p>
      <w:pPr>
        <w:spacing w:after="0"/>
        <w:ind w:left="0"/>
        <w:jc w:val="both"/>
      </w:pPr>
      <w:r>
        <w:rPr>
          <w:rFonts w:ascii="Times New Roman"/>
          <w:b w:val="false"/>
          <w:i w:val="false"/>
          <w:color w:val="000000"/>
          <w:sz w:val="28"/>
        </w:rPr>
        <w:t>
      14-тақырып. Он тоғызыншы ғасырдың соңы мен жиырмасыншы ғасырдың басындағы билер. Би мәдениетінің қолданбалы сипаты. Тұрмыстық салт билері. Музыка, костюм, шаш үлгісі, әдеп.</w:t>
      </w:r>
    </w:p>
    <w:p>
      <w:pPr>
        <w:spacing w:after="0"/>
        <w:ind w:left="0"/>
        <w:jc w:val="both"/>
      </w:pPr>
      <w:r>
        <w:rPr>
          <w:rFonts w:ascii="Times New Roman"/>
          <w:b w:val="false"/>
          <w:i w:val="false"/>
          <w:color w:val="000000"/>
          <w:sz w:val="28"/>
        </w:rPr>
        <w:t>
      15-тақырып. Қазақстанның халық биінің кәсіби дамуы. Драмалық спектакльдердегі халық билері (1917-1934). Кәсіби сахнада халық билерінің қойылымы. Балет спектакльдеріне халық билерінің енуі.</w:t>
      </w:r>
    </w:p>
    <w:p>
      <w:pPr>
        <w:spacing w:after="0"/>
        <w:ind w:left="0"/>
        <w:jc w:val="both"/>
      </w:pPr>
      <w:r>
        <w:rPr>
          <w:rFonts w:ascii="Times New Roman"/>
          <w:b w:val="false"/>
          <w:i w:val="false"/>
          <w:color w:val="000000"/>
          <w:sz w:val="28"/>
        </w:rPr>
        <w:t xml:space="preserve">
      16-тақырып. Қазақ биі және Қазақстанның театр өнері. Қазақ биінің өрлеуіндегі Ж. Шаниннің, К. Жандарбекованың, К. Байсейітованың музыкалық театр режиссерлерінің рөлі. Би ұжымдарының пайда болуы. </w:t>
      </w:r>
    </w:p>
    <w:p>
      <w:pPr>
        <w:spacing w:after="0"/>
        <w:ind w:left="0"/>
        <w:jc w:val="both"/>
      </w:pPr>
      <w:r>
        <w:rPr>
          <w:rFonts w:ascii="Times New Roman"/>
          <w:b w:val="false"/>
          <w:i w:val="false"/>
          <w:color w:val="000000"/>
          <w:sz w:val="28"/>
        </w:rPr>
        <w:t>
      17-тақырып. Алғашқы қазақ халықтық-сахналық билердің ұлттық хореографиялық құралдары. Музыка, костюм, шаш үлгісі, әдеп. Қол қимылдарының жалпы бояуы (шартты формада қолдың түрлі қимылдары кезінде қол буындарымен шеңберлі бұрылу алақанмен "өзіне қарай" немесе "өзіннен әрі" аяқталумен).</w:t>
      </w:r>
    </w:p>
    <w:p>
      <w:pPr>
        <w:spacing w:after="0"/>
        <w:ind w:left="0"/>
        <w:jc w:val="both"/>
      </w:pPr>
      <w:r>
        <w:rPr>
          <w:rFonts w:ascii="Times New Roman"/>
          <w:b w:val="false"/>
          <w:i w:val="false"/>
          <w:color w:val="000000"/>
          <w:sz w:val="28"/>
        </w:rPr>
        <w:t>
      Әйел адам биі: қолдың еркін толқын тәрізді және нақты қимылдары. "Өрмекби" биі (матаны өңдеу). "Киіз басу" биі (киіз дайындау).</w:t>
      </w:r>
    </w:p>
    <w:p>
      <w:pPr>
        <w:spacing w:after="0"/>
        <w:ind w:left="0"/>
        <w:jc w:val="both"/>
      </w:pPr>
      <w:r>
        <w:rPr>
          <w:rFonts w:ascii="Times New Roman"/>
          <w:b w:val="false"/>
          <w:i w:val="false"/>
          <w:color w:val="000000"/>
          <w:sz w:val="28"/>
        </w:rPr>
        <w:t xml:space="preserve">
      Ер және әйел адам билеріне тән қимылдар: қадам кезінде бірдей уақыттағы тізенің шапшаң ырғақты бүгілуімен бірге, иықтың алға, артқа, жоғары, төмен қимылдары. </w:t>
      </w:r>
    </w:p>
    <w:p>
      <w:pPr>
        <w:spacing w:after="0"/>
        <w:ind w:left="0"/>
        <w:jc w:val="both"/>
      </w:pPr>
      <w:r>
        <w:rPr>
          <w:rFonts w:ascii="Times New Roman"/>
          <w:b w:val="false"/>
          <w:i w:val="false"/>
          <w:color w:val="000000"/>
          <w:sz w:val="28"/>
        </w:rPr>
        <w:t xml:space="preserve">
      Аяқтың негізгі қимылдары: аяқ ұшынан және тақадан қарапайым би қадамдары, ауыспалы және бүйірлі тақа жүрісі, бір жақтан екінші жаққа соққымен аяқталатын би қадамы. </w:t>
      </w:r>
    </w:p>
    <w:p>
      <w:pPr>
        <w:spacing w:after="0"/>
        <w:ind w:left="0"/>
        <w:jc w:val="both"/>
      </w:pPr>
      <w:r>
        <w:rPr>
          <w:rFonts w:ascii="Times New Roman"/>
          <w:b w:val="false"/>
          <w:i w:val="false"/>
          <w:color w:val="000000"/>
          <w:sz w:val="28"/>
        </w:rPr>
        <w:t>
      38.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хореографияның мәнерлі құралдарын біледі; </w:t>
      </w:r>
    </w:p>
    <w:p>
      <w:pPr>
        <w:spacing w:after="0"/>
        <w:ind w:left="0"/>
        <w:jc w:val="both"/>
      </w:pPr>
      <w:r>
        <w:rPr>
          <w:rFonts w:ascii="Times New Roman"/>
          <w:b w:val="false"/>
          <w:i w:val="false"/>
          <w:color w:val="000000"/>
          <w:sz w:val="28"/>
        </w:rPr>
        <w:t xml:space="preserve">
      2) би мен музыканың, би, кескіндеме және скульптураның өзара байланысын біледі; </w:t>
      </w:r>
    </w:p>
    <w:p>
      <w:pPr>
        <w:spacing w:after="0"/>
        <w:ind w:left="0"/>
        <w:jc w:val="both"/>
      </w:pPr>
      <w:r>
        <w:rPr>
          <w:rFonts w:ascii="Times New Roman"/>
          <w:b w:val="false"/>
          <w:i w:val="false"/>
          <w:color w:val="000000"/>
          <w:sz w:val="28"/>
        </w:rPr>
        <w:t xml:space="preserve">
      3) сал-дәстүрлі қазақ билерінің атауларын біледі; </w:t>
      </w:r>
    </w:p>
    <w:p>
      <w:pPr>
        <w:spacing w:after="0"/>
        <w:ind w:left="0"/>
        <w:jc w:val="both"/>
      </w:pPr>
      <w:r>
        <w:rPr>
          <w:rFonts w:ascii="Times New Roman"/>
          <w:b w:val="false"/>
          <w:i w:val="false"/>
          <w:color w:val="000000"/>
          <w:sz w:val="28"/>
        </w:rPr>
        <w:t xml:space="preserve">
      4) көне қазақ биінің ерекшеліктерін біледі; </w:t>
      </w:r>
    </w:p>
    <w:p>
      <w:pPr>
        <w:spacing w:after="0"/>
        <w:ind w:left="0"/>
        <w:jc w:val="both"/>
      </w:pPr>
      <w:r>
        <w:rPr>
          <w:rFonts w:ascii="Times New Roman"/>
          <w:b w:val="false"/>
          <w:i w:val="false"/>
          <w:color w:val="000000"/>
          <w:sz w:val="28"/>
        </w:rPr>
        <w:t>
      5) қазақ халық биінің пайда болу көздерін біледі;</w:t>
      </w:r>
    </w:p>
    <w:p>
      <w:pPr>
        <w:spacing w:after="0"/>
        <w:ind w:left="0"/>
        <w:jc w:val="both"/>
      </w:pPr>
      <w:r>
        <w:rPr>
          <w:rFonts w:ascii="Times New Roman"/>
          <w:b w:val="false"/>
          <w:i w:val="false"/>
          <w:color w:val="000000"/>
          <w:sz w:val="28"/>
        </w:rPr>
        <w:t xml:space="preserve">
      6) қазақ биінің алуантүрлілігін біледі; </w:t>
      </w:r>
    </w:p>
    <w:p>
      <w:pPr>
        <w:spacing w:after="0"/>
        <w:ind w:left="0"/>
        <w:jc w:val="both"/>
      </w:pPr>
      <w:r>
        <w:rPr>
          <w:rFonts w:ascii="Times New Roman"/>
          <w:b w:val="false"/>
          <w:i w:val="false"/>
          <w:color w:val="000000"/>
          <w:sz w:val="28"/>
        </w:rPr>
        <w:t xml:space="preserve">
      7) билерді орындау стильдерін біледі; </w:t>
      </w:r>
    </w:p>
    <w:p>
      <w:pPr>
        <w:spacing w:after="0"/>
        <w:ind w:left="0"/>
        <w:jc w:val="both"/>
      </w:pPr>
      <w:r>
        <w:rPr>
          <w:rFonts w:ascii="Times New Roman"/>
          <w:b w:val="false"/>
          <w:i w:val="false"/>
          <w:color w:val="000000"/>
          <w:sz w:val="28"/>
        </w:rPr>
        <w:t xml:space="preserve">
      8) "Қара жорға" биінің түрлерін біледі; </w:t>
      </w:r>
    </w:p>
    <w:p>
      <w:pPr>
        <w:spacing w:after="0"/>
        <w:ind w:left="0"/>
        <w:jc w:val="both"/>
      </w:pPr>
      <w:r>
        <w:rPr>
          <w:rFonts w:ascii="Times New Roman"/>
          <w:b w:val="false"/>
          <w:i w:val="false"/>
          <w:color w:val="000000"/>
          <w:sz w:val="28"/>
        </w:rPr>
        <w:t xml:space="preserve">
      9) кеңес үкіметі кезеңінде халық биінің дамуын біледі; </w:t>
      </w:r>
    </w:p>
    <w:p>
      <w:pPr>
        <w:spacing w:after="0"/>
        <w:ind w:left="0"/>
        <w:jc w:val="both"/>
      </w:pPr>
      <w:r>
        <w:rPr>
          <w:rFonts w:ascii="Times New Roman"/>
          <w:b w:val="false"/>
          <w:i w:val="false"/>
          <w:color w:val="000000"/>
          <w:sz w:val="28"/>
        </w:rPr>
        <w:t xml:space="preserve">
      10) жиырмасыншы ғасырдың 20-30 жылдарындағы би ұжымдарын біледі; </w:t>
      </w:r>
    </w:p>
    <w:p>
      <w:pPr>
        <w:spacing w:after="0"/>
        <w:ind w:left="0"/>
        <w:jc w:val="both"/>
      </w:pPr>
      <w:r>
        <w:rPr>
          <w:rFonts w:ascii="Times New Roman"/>
          <w:b w:val="false"/>
          <w:i w:val="false"/>
          <w:color w:val="000000"/>
          <w:sz w:val="28"/>
        </w:rPr>
        <w:t xml:space="preserve">
      11) алғашқы қазақ халықтық-сахналық билердің ұлттық хореографиялық құралдарын біледі; </w:t>
      </w:r>
    </w:p>
    <w:p>
      <w:pPr>
        <w:spacing w:after="0"/>
        <w:ind w:left="0"/>
        <w:jc w:val="both"/>
      </w:pPr>
      <w:r>
        <w:rPr>
          <w:rFonts w:ascii="Times New Roman"/>
          <w:b w:val="false"/>
          <w:i w:val="false"/>
          <w:color w:val="000000"/>
          <w:sz w:val="28"/>
        </w:rPr>
        <w:t xml:space="preserve">
      12) хореографияда бейнені құрастыру құралдарын біледі; </w:t>
      </w:r>
    </w:p>
    <w:p>
      <w:pPr>
        <w:spacing w:after="0"/>
        <w:ind w:left="0"/>
        <w:jc w:val="both"/>
      </w:pPr>
      <w:r>
        <w:rPr>
          <w:rFonts w:ascii="Times New Roman"/>
          <w:b w:val="false"/>
          <w:i w:val="false"/>
          <w:color w:val="000000"/>
          <w:sz w:val="28"/>
        </w:rPr>
        <w:t>
      13) зерттелетін кезеңнің хореографиялық өнерінің ерекше өзгешеліктерін біледі;</w:t>
      </w:r>
    </w:p>
    <w:p>
      <w:pPr>
        <w:spacing w:after="0"/>
        <w:ind w:left="0"/>
        <w:jc w:val="both"/>
      </w:pPr>
      <w:r>
        <w:rPr>
          <w:rFonts w:ascii="Times New Roman"/>
          <w:b w:val="false"/>
          <w:i w:val="false"/>
          <w:color w:val="000000"/>
          <w:sz w:val="28"/>
        </w:rPr>
        <w:t>
      14) оқу материалымен жұмыс істей алады.</w:t>
      </w:r>
    </w:p>
    <w:p>
      <w:pPr>
        <w:spacing w:after="0"/>
        <w:ind w:left="0"/>
        <w:jc w:val="both"/>
      </w:pPr>
      <w:r>
        <w:rPr>
          <w:rFonts w:ascii="Times New Roman"/>
          <w:b w:val="false"/>
          <w:i w:val="false"/>
          <w:color w:val="000000"/>
          <w:sz w:val="28"/>
        </w:rPr>
        <w:t>
      39. 5 сыныптағы Бағдарлама талаптары:</w:t>
      </w:r>
    </w:p>
    <w:p>
      <w:pPr>
        <w:spacing w:after="0"/>
        <w:ind w:left="0"/>
        <w:jc w:val="both"/>
      </w:pPr>
      <w:r>
        <w:rPr>
          <w:rFonts w:ascii="Times New Roman"/>
          <w:b w:val="false"/>
          <w:i w:val="false"/>
          <w:color w:val="000000"/>
          <w:sz w:val="28"/>
        </w:rPr>
        <w:t>
      1) классикалық мұраны меңгеру, хореографиялық өнердің дамуымен, балеттің қалыптасуымен танысу әрі қарай жалғасады;</w:t>
      </w:r>
    </w:p>
    <w:p>
      <w:pPr>
        <w:spacing w:after="0"/>
        <w:ind w:left="0"/>
        <w:jc w:val="both"/>
      </w:pPr>
      <w:r>
        <w:rPr>
          <w:rFonts w:ascii="Times New Roman"/>
          <w:b w:val="false"/>
          <w:i w:val="false"/>
          <w:color w:val="000000"/>
          <w:sz w:val="28"/>
        </w:rPr>
        <w:t xml:space="preserve">
      2) Қазақстанда балет театры, хореографиялық білім жүйесінің қалыптасуының, дамуының және құрылуының сұрақтары зерттеледі; </w:t>
      </w:r>
    </w:p>
    <w:p>
      <w:pPr>
        <w:spacing w:after="0"/>
        <w:ind w:left="0"/>
        <w:jc w:val="both"/>
      </w:pPr>
      <w:r>
        <w:rPr>
          <w:rFonts w:ascii="Times New Roman"/>
          <w:b w:val="false"/>
          <w:i w:val="false"/>
          <w:color w:val="000000"/>
          <w:sz w:val="28"/>
        </w:rPr>
        <w:t>
      3) әр түрлі стильдердегі және бағыттағы хореографиялық өнердің ерекше өзгешеліктерінмен танысады;</w:t>
      </w:r>
    </w:p>
    <w:p>
      <w:pPr>
        <w:spacing w:after="0"/>
        <w:ind w:left="0"/>
        <w:jc w:val="both"/>
      </w:pPr>
      <w:r>
        <w:rPr>
          <w:rFonts w:ascii="Times New Roman"/>
          <w:b w:val="false"/>
          <w:i w:val="false"/>
          <w:color w:val="000000"/>
          <w:sz w:val="28"/>
        </w:rPr>
        <w:t>
      4) музыкалық тіл элементтерін қабылдаудың, биді орындауды талдаудың дағдылары қалыптасады;</w:t>
      </w:r>
    </w:p>
    <w:p>
      <w:pPr>
        <w:spacing w:after="0"/>
        <w:ind w:left="0"/>
        <w:jc w:val="both"/>
      </w:pPr>
      <w:r>
        <w:rPr>
          <w:rFonts w:ascii="Times New Roman"/>
          <w:b w:val="false"/>
          <w:i w:val="false"/>
          <w:color w:val="000000"/>
          <w:sz w:val="28"/>
        </w:rPr>
        <w:t xml:space="preserve">
      5) өз бетімен жүргізілетін жұмыс дағдылары қалыптасады, шығармашылық қызметтің тәжірибесіне ие болады. </w:t>
      </w:r>
    </w:p>
    <w:p>
      <w:pPr>
        <w:spacing w:after="0"/>
        <w:ind w:left="0"/>
        <w:jc w:val="both"/>
      </w:pPr>
      <w:r>
        <w:rPr>
          <w:rFonts w:ascii="Times New Roman"/>
          <w:b w:val="false"/>
          <w:i w:val="false"/>
          <w:color w:val="000000"/>
          <w:sz w:val="28"/>
        </w:rPr>
        <w:t>
      40. 5 сыныптағы оқу пәнінің мазмұны.</w:t>
      </w:r>
    </w:p>
    <w:p>
      <w:pPr>
        <w:spacing w:after="0"/>
        <w:ind w:left="0"/>
        <w:jc w:val="both"/>
      </w:pPr>
      <w:r>
        <w:rPr>
          <w:rFonts w:ascii="Times New Roman"/>
          <w:b w:val="false"/>
          <w:i w:val="false"/>
          <w:color w:val="000000"/>
          <w:sz w:val="28"/>
        </w:rPr>
        <w:t>
      Оқу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1-бөлім. Жиырмасыншы ғасырдың 1934 жылдан 1940 жылдарына дейін классикалық хореографияның қалыптасуы.</w:t>
      </w:r>
    </w:p>
    <w:p>
      <w:pPr>
        <w:spacing w:after="0"/>
        <w:ind w:left="0"/>
        <w:jc w:val="both"/>
      </w:pPr>
      <w:r>
        <w:rPr>
          <w:rFonts w:ascii="Times New Roman"/>
          <w:b w:val="false"/>
          <w:i w:val="false"/>
          <w:color w:val="000000"/>
          <w:sz w:val="28"/>
        </w:rPr>
        <w:t>
      2-бөлім. Жиырмасыншы ғасырдың 1940 жылдарындағы Қазақстандағы хореографиялық білім.</w:t>
      </w:r>
    </w:p>
    <w:p>
      <w:pPr>
        <w:spacing w:after="0"/>
        <w:ind w:left="0"/>
        <w:jc w:val="both"/>
      </w:pPr>
      <w:r>
        <w:rPr>
          <w:rFonts w:ascii="Times New Roman"/>
          <w:b w:val="false"/>
          <w:i w:val="false"/>
          <w:color w:val="000000"/>
          <w:sz w:val="28"/>
        </w:rPr>
        <w:t>
      3-бөлім. Жиырмасыншы ғасырдың 1950-1960 жылдарындағы Қазақстандағы хореографиялық білім.</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Балет - хореграфиялық өнердің жоғарғы формасы. Балеттік спектакльдегі сценарийлік, музыкалық, сценографиялық және хореграфиялық драматургияның тұтастығы. Балеттік спектакльдің хореграфиялық формалары. Балеттік спектакльді талдау негіздері. Сценарийлік, музыкалық, сценографиялық драматургияны талдау. Хореографиялық мәтін - балеттің негізі. Балеттік спектакльдің режиссерлік хореографиялық шешімі.</w:t>
      </w:r>
    </w:p>
    <w:p>
      <w:pPr>
        <w:spacing w:after="0"/>
        <w:ind w:left="0"/>
        <w:jc w:val="both"/>
      </w:pPr>
      <w:r>
        <w:rPr>
          <w:rFonts w:ascii="Times New Roman"/>
          <w:b w:val="false"/>
          <w:i w:val="false"/>
          <w:color w:val="000000"/>
          <w:sz w:val="28"/>
        </w:rPr>
        <w:t xml:space="preserve">
      Қазақстандық балет театрының қалыптасуы, дамуы және құрылуы. Классикалық хореографияның қалыптасуы. Байырғы халықтың қатарынан кәсіби кадрларды дайындау. </w:t>
      </w:r>
    </w:p>
    <w:p>
      <w:pPr>
        <w:spacing w:after="0"/>
        <w:ind w:left="0"/>
        <w:jc w:val="both"/>
      </w:pPr>
      <w:r>
        <w:rPr>
          <w:rFonts w:ascii="Times New Roman"/>
          <w:b w:val="false"/>
          <w:i w:val="false"/>
          <w:color w:val="000000"/>
          <w:sz w:val="28"/>
        </w:rPr>
        <w:t>
      2-тақырып. Ұлттық балеттің құрылуы. Орыс балетінің дәстүрлерімен байланысы. Балет театрының ашылуы. Қазақ би фольклорының өрлеуі. Балет мектебін құру, жетекші балетмейстерлердің шығармашылықтағы жаңашыл ізденістерінің беталысы. Бірінші музыкалық-драмалық техникумның ашылуы(1932).</w:t>
      </w:r>
    </w:p>
    <w:p>
      <w:pPr>
        <w:spacing w:after="0"/>
        <w:ind w:left="0"/>
        <w:jc w:val="both"/>
      </w:pPr>
      <w:r>
        <w:rPr>
          <w:rFonts w:ascii="Times New Roman"/>
          <w:b w:val="false"/>
          <w:i w:val="false"/>
          <w:color w:val="000000"/>
          <w:sz w:val="28"/>
        </w:rPr>
        <w:t>
      3-тақырып. Халық билеріне оқытудың кәсіби кезеңі. А. Ардобустың қазақ ұлттық хореографиясының пайда болуындағы рөлі. Алғашқы ұлттық сахналық билердің құрушысы. Халықтық би фольклорын жалпылау және жүйелендіру. Сахналық негізде халық билерінің құрылуы.</w:t>
      </w:r>
    </w:p>
    <w:p>
      <w:pPr>
        <w:spacing w:after="0"/>
        <w:ind w:left="0"/>
        <w:jc w:val="both"/>
      </w:pPr>
      <w:r>
        <w:rPr>
          <w:rFonts w:ascii="Times New Roman"/>
          <w:b w:val="false"/>
          <w:i w:val="false"/>
          <w:color w:val="000000"/>
          <w:sz w:val="28"/>
        </w:rPr>
        <w:t xml:space="preserve">
      Қимылды жандандыру үшін драмалық спектакльдерде халық билерінің пайда болуы. Кәсіби сахнада халық билерінің қойылымы. Балет спектакльдеріне халық билерінің енгізілуі. </w:t>
      </w:r>
    </w:p>
    <w:p>
      <w:pPr>
        <w:spacing w:after="0"/>
        <w:ind w:left="0"/>
        <w:jc w:val="both"/>
      </w:pPr>
      <w:r>
        <w:rPr>
          <w:rFonts w:ascii="Times New Roman"/>
          <w:b w:val="false"/>
          <w:i w:val="false"/>
          <w:color w:val="000000"/>
          <w:sz w:val="28"/>
        </w:rPr>
        <w:t>
      4-тақырып. А. Александровтың Қазақстанның балет өнерінің дамуындағы рөлі. Музыкалық-хореографиялық мектептің балет бөлімінің құрылуы. Қазақ ұлттық хореографияның негізін қалаушы.</w:t>
      </w:r>
    </w:p>
    <w:p>
      <w:pPr>
        <w:spacing w:after="0"/>
        <w:ind w:left="0"/>
        <w:jc w:val="both"/>
      </w:pPr>
      <w:r>
        <w:rPr>
          <w:rFonts w:ascii="Times New Roman"/>
          <w:b w:val="false"/>
          <w:i w:val="false"/>
          <w:color w:val="000000"/>
          <w:sz w:val="28"/>
        </w:rPr>
        <w:t>
      5-тақырып. Балет шеберлігіне үйретудің классикалық жүйесі. Отандық хореографиялық білім беру жүйесінің негізін құрайтын негізгі ережелер.</w:t>
      </w:r>
    </w:p>
    <w:p>
      <w:pPr>
        <w:spacing w:after="0"/>
        <w:ind w:left="0"/>
        <w:jc w:val="both"/>
      </w:pPr>
      <w:r>
        <w:rPr>
          <w:rFonts w:ascii="Times New Roman"/>
          <w:b w:val="false"/>
          <w:i w:val="false"/>
          <w:color w:val="000000"/>
          <w:sz w:val="28"/>
        </w:rPr>
        <w:t>
      6-тақырып. Классикалық хореографияның қалыптасуы. А. Селезневтің шығармашылығы. Балетке оқытудың кәсіби негізге ауысуы. Қазақстанда хореографиялық білім беру жүйесінің қалыптасуы.</w:t>
      </w:r>
    </w:p>
    <w:p>
      <w:pPr>
        <w:spacing w:after="0"/>
        <w:ind w:left="0"/>
        <w:jc w:val="both"/>
      </w:pPr>
      <w:r>
        <w:rPr>
          <w:rFonts w:ascii="Times New Roman"/>
          <w:b w:val="false"/>
          <w:i w:val="false"/>
          <w:color w:val="000000"/>
          <w:sz w:val="28"/>
        </w:rPr>
        <w:t>
      Хореографиялық училищеде дарынды балаларды іріктеу және оқыту жұмысы. "Әртістік шеберлік" пәнінің А. Селезневпен хореографиялық училищеде оқыту жүйесіне енгізілуі.</w:t>
      </w:r>
    </w:p>
    <w:p>
      <w:pPr>
        <w:spacing w:after="0"/>
        <w:ind w:left="0"/>
        <w:jc w:val="both"/>
      </w:pPr>
      <w:r>
        <w:rPr>
          <w:rFonts w:ascii="Times New Roman"/>
          <w:b w:val="false"/>
          <w:i w:val="false"/>
          <w:color w:val="000000"/>
          <w:sz w:val="28"/>
        </w:rPr>
        <w:t>
      7-тақырып. "Қалкаман и Мамыр" бірінші ұлттық балеті (1938). Музыка, костюм, шаш үлгісі, әдеп. Музыкалық және хореографиялық мәнерлілік құралдарының байланысының қағидалары. Балеттің музыкалық тілі. Балет билерін орындаудың талдауы.</w:t>
      </w:r>
    </w:p>
    <w:p>
      <w:pPr>
        <w:spacing w:after="0"/>
        <w:ind w:left="0"/>
        <w:jc w:val="both"/>
      </w:pPr>
      <w:r>
        <w:rPr>
          <w:rFonts w:ascii="Times New Roman"/>
          <w:b w:val="false"/>
          <w:i w:val="false"/>
          <w:color w:val="000000"/>
          <w:sz w:val="28"/>
        </w:rPr>
        <w:t>
      8-тақырып. Үлкен театр балет тобының Қазақстанға келуі. Қазақстанда хореографиялық білім беру жүйесінің қалыптасуындағы Үлкен театр балет тобының үлесі. Театрдың әлемдік классикалық мұра спектакльдерімен толығуы.</w:t>
      </w:r>
    </w:p>
    <w:p>
      <w:pPr>
        <w:spacing w:after="0"/>
        <w:ind w:left="0"/>
        <w:jc w:val="both"/>
      </w:pPr>
      <w:r>
        <w:rPr>
          <w:rFonts w:ascii="Times New Roman"/>
          <w:b w:val="false"/>
          <w:i w:val="false"/>
          <w:color w:val="000000"/>
          <w:sz w:val="28"/>
        </w:rPr>
        <w:t>
      9-тақырып. Орыс балеринасы, балет педагогы Г. Уланованың шығармашылығы. Алматы қаласындағы Абай атындағы опера және балет театрының жетекші балеринасы (1942-1944ж.).</w:t>
      </w:r>
    </w:p>
    <w:p>
      <w:pPr>
        <w:spacing w:after="0"/>
        <w:ind w:left="0"/>
        <w:jc w:val="both"/>
      </w:pPr>
      <w:r>
        <w:rPr>
          <w:rFonts w:ascii="Times New Roman"/>
          <w:b w:val="false"/>
          <w:i w:val="false"/>
          <w:color w:val="000000"/>
          <w:sz w:val="28"/>
        </w:rPr>
        <w:t>
      Г. Уланова - Б. Асафьевтің "Бақшасарай фонтаны", А. Аданның "Жизель", П. Чайковскийдің "Лебединое озера" балеттері қойылымының қозғаушысы. Б. Асафьевтің "Бақшасарай фонтаны" балетіндегі Марина партиясы.</w:t>
      </w:r>
    </w:p>
    <w:p>
      <w:pPr>
        <w:spacing w:after="0"/>
        <w:ind w:left="0"/>
        <w:jc w:val="both"/>
      </w:pPr>
      <w:r>
        <w:rPr>
          <w:rFonts w:ascii="Times New Roman"/>
          <w:b w:val="false"/>
          <w:i w:val="false"/>
          <w:color w:val="000000"/>
          <w:sz w:val="28"/>
        </w:rPr>
        <w:t>
      Алма-Ата музыкалық-хореографиялық мектебінің ересек балет курстары үшін шеберлік сыныптары.</w:t>
      </w:r>
    </w:p>
    <w:p>
      <w:pPr>
        <w:spacing w:after="0"/>
        <w:ind w:left="0"/>
        <w:jc w:val="both"/>
      </w:pPr>
      <w:r>
        <w:rPr>
          <w:rFonts w:ascii="Times New Roman"/>
          <w:b w:val="false"/>
          <w:i w:val="false"/>
          <w:color w:val="000000"/>
          <w:sz w:val="28"/>
        </w:rPr>
        <w:t>
      10-тақырып. Н.Тапалова, халық билерінің орындаушысы. Балеттің саусақ техникасын меңгеру. Б. Асафьеваның "Бақшасарай фонтаны" балетіндегі Зарема партиясы.</w:t>
      </w:r>
    </w:p>
    <w:p>
      <w:pPr>
        <w:spacing w:after="0"/>
        <w:ind w:left="0"/>
        <w:jc w:val="both"/>
      </w:pPr>
      <w:r>
        <w:rPr>
          <w:rFonts w:ascii="Times New Roman"/>
          <w:b w:val="false"/>
          <w:i w:val="false"/>
          <w:color w:val="000000"/>
          <w:sz w:val="28"/>
        </w:rPr>
        <w:t xml:space="preserve">
      11-тақырып. "Весна" балеті. Музыкалық және хореографиялық мәнерлілік құралдары байланысының қағидалары. Балеттің музыкалық тілі, балет билерін орындаудың талдауы. </w:t>
      </w:r>
    </w:p>
    <w:p>
      <w:pPr>
        <w:spacing w:after="0"/>
        <w:ind w:left="0"/>
        <w:jc w:val="both"/>
      </w:pPr>
      <w:r>
        <w:rPr>
          <w:rFonts w:ascii="Times New Roman"/>
          <w:b w:val="false"/>
          <w:i w:val="false"/>
          <w:color w:val="000000"/>
          <w:sz w:val="28"/>
        </w:rPr>
        <w:t>
      12-тақырып. Хореографияның ұлттық педагогикасының қалыптасуы. Ұлттық хореографиялық білім беру жүйесінің қалыптасуы. Қазақ би мұрасын зерттеу. Классикалық балет өнерінің әрі қарай дамуы.</w:t>
      </w:r>
    </w:p>
    <w:p>
      <w:pPr>
        <w:spacing w:after="0"/>
        <w:ind w:left="0"/>
        <w:jc w:val="both"/>
      </w:pPr>
      <w:r>
        <w:rPr>
          <w:rFonts w:ascii="Times New Roman"/>
          <w:b w:val="false"/>
          <w:i w:val="false"/>
          <w:color w:val="000000"/>
          <w:sz w:val="28"/>
        </w:rPr>
        <w:t xml:space="preserve">
      13-тақырып. 4 жылдық оқумен музыкалық-хореографиялық мектебінің халық бөлімінің ашылуы. Қазақ биін оқытудың әдістемесінің құрылуы. Халық биінің кәсіби ұжымдары. Хореографияның ұлттық педагогикасының қалыптасуы. </w:t>
      </w:r>
    </w:p>
    <w:p>
      <w:pPr>
        <w:spacing w:after="0"/>
        <w:ind w:left="0"/>
        <w:jc w:val="both"/>
      </w:pPr>
      <w:r>
        <w:rPr>
          <w:rFonts w:ascii="Times New Roman"/>
          <w:b w:val="false"/>
          <w:i w:val="false"/>
          <w:color w:val="000000"/>
          <w:sz w:val="28"/>
        </w:rPr>
        <w:t>
      14-тақырып. Ш. Жиенқұлованың өмірі мен шығармашылығы. Қазақ бишісі, қазақ хореографиясының негізін қалаушы, педагог. "Келіншек" қазақ биінің орындаушысы (қазақ хореографиясының басы).</w:t>
      </w:r>
    </w:p>
    <w:p>
      <w:pPr>
        <w:spacing w:after="0"/>
        <w:ind w:left="0"/>
        <w:jc w:val="both"/>
      </w:pPr>
      <w:r>
        <w:rPr>
          <w:rFonts w:ascii="Times New Roman"/>
          <w:b w:val="false"/>
          <w:i w:val="false"/>
          <w:color w:val="000000"/>
          <w:sz w:val="28"/>
        </w:rPr>
        <w:t>
      М.Әуезовтің "Айман-Шолпан" музыкалық драмасындағы, Е. Брусиловскийдің "Қыз Жібек", "Жалбыр" және "Ер Тарғын" операларындағы халық билерінің орындаушысы. "Қалқаман - Мамыр" бірінші қазақ ұлттық балетіндегі Мамыр партиясы. Классикалық балет репертуарының жаңаруы.</w:t>
      </w:r>
    </w:p>
    <w:p>
      <w:pPr>
        <w:spacing w:after="0"/>
        <w:ind w:left="0"/>
        <w:jc w:val="both"/>
      </w:pPr>
      <w:r>
        <w:rPr>
          <w:rFonts w:ascii="Times New Roman"/>
          <w:b w:val="false"/>
          <w:i w:val="false"/>
          <w:color w:val="000000"/>
          <w:sz w:val="28"/>
        </w:rPr>
        <w:t>
      И. Надировтың "Көктем" балетінің қойылымы. "Тәттімбет", "Айжан қыз", "Қара жорға", "Қырық қыз" билерінің қоюшы-авторы. Бидегі пластикалық шешіммен сахналық бейненің рухани сұлулығының бірігуі.</w:t>
      </w:r>
    </w:p>
    <w:p>
      <w:pPr>
        <w:spacing w:after="0"/>
        <w:ind w:left="0"/>
        <w:jc w:val="both"/>
      </w:pPr>
      <w:r>
        <w:rPr>
          <w:rFonts w:ascii="Times New Roman"/>
          <w:b w:val="false"/>
          <w:i w:val="false"/>
          <w:color w:val="000000"/>
          <w:sz w:val="28"/>
        </w:rPr>
        <w:t xml:space="preserve">
      15-тақырып. Мәскеудегі қазақ өнерінің декадасы (1958). "Қыз Жібек", "Жалбыр" операсы. Қазақстанда кәсіби хореграфияның қалыптасуының аяқталу кезеңі. </w:t>
      </w:r>
    </w:p>
    <w:p>
      <w:pPr>
        <w:spacing w:after="0"/>
        <w:ind w:left="0"/>
        <w:jc w:val="both"/>
      </w:pPr>
      <w:r>
        <w:rPr>
          <w:rFonts w:ascii="Times New Roman"/>
          <w:b w:val="false"/>
          <w:i w:val="false"/>
          <w:color w:val="000000"/>
          <w:sz w:val="28"/>
        </w:rPr>
        <w:t>
      16-тақырып. Қазақстанда хореографиялық білім беру жүйесінің әрі қарай жетілуі. Хореография және балет өнері бойынша білім беру жүйесі құрылымының құрылуы.</w:t>
      </w:r>
    </w:p>
    <w:p>
      <w:pPr>
        <w:spacing w:after="0"/>
        <w:ind w:left="0"/>
        <w:jc w:val="both"/>
      </w:pPr>
      <w:r>
        <w:rPr>
          <w:rFonts w:ascii="Times New Roman"/>
          <w:b w:val="false"/>
          <w:i w:val="false"/>
          <w:color w:val="000000"/>
          <w:sz w:val="28"/>
        </w:rPr>
        <w:t>
      Хореографиялық өнерге оқытудың сатылары: көркемдік өзіндік қызмет үйірмелері, балалар би ұжымдары, кәсіби хореографиялық училищелер, халық биінің алғашқы кәсіби ұжымдары.</w:t>
      </w:r>
    </w:p>
    <w:p>
      <w:pPr>
        <w:spacing w:after="0"/>
        <w:ind w:left="0"/>
        <w:jc w:val="both"/>
      </w:pPr>
      <w:r>
        <w:rPr>
          <w:rFonts w:ascii="Times New Roman"/>
          <w:b w:val="false"/>
          <w:i w:val="false"/>
          <w:color w:val="000000"/>
          <w:sz w:val="28"/>
        </w:rPr>
        <w:t>
      41.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Қазақстанда классикалық хореографияның қалыптасу тарихын біледі;</w:t>
      </w:r>
    </w:p>
    <w:p>
      <w:pPr>
        <w:spacing w:after="0"/>
        <w:ind w:left="0"/>
        <w:jc w:val="both"/>
      </w:pPr>
      <w:r>
        <w:rPr>
          <w:rFonts w:ascii="Times New Roman"/>
          <w:b w:val="false"/>
          <w:i w:val="false"/>
          <w:color w:val="000000"/>
          <w:sz w:val="28"/>
        </w:rPr>
        <w:t>
      2) Қазақстанда балеттің құрылуының тарихын біледі;</w:t>
      </w:r>
    </w:p>
    <w:p>
      <w:pPr>
        <w:spacing w:after="0"/>
        <w:ind w:left="0"/>
        <w:jc w:val="both"/>
      </w:pPr>
      <w:r>
        <w:rPr>
          <w:rFonts w:ascii="Times New Roman"/>
          <w:b w:val="false"/>
          <w:i w:val="false"/>
          <w:color w:val="000000"/>
          <w:sz w:val="28"/>
        </w:rPr>
        <w:t xml:space="preserve">
      3) көрнекті балет педагогтерінің шығармашылық жолын біледі; </w:t>
      </w:r>
    </w:p>
    <w:p>
      <w:pPr>
        <w:spacing w:after="0"/>
        <w:ind w:left="0"/>
        <w:jc w:val="both"/>
      </w:pPr>
      <w:r>
        <w:rPr>
          <w:rFonts w:ascii="Times New Roman"/>
          <w:b w:val="false"/>
          <w:i w:val="false"/>
          <w:color w:val="000000"/>
          <w:sz w:val="28"/>
        </w:rPr>
        <w:t xml:space="preserve">
      4) хореографияның ұлттық педагогикасының қалыптасуының тарихын біледі; </w:t>
      </w:r>
    </w:p>
    <w:p>
      <w:pPr>
        <w:spacing w:after="0"/>
        <w:ind w:left="0"/>
        <w:jc w:val="both"/>
      </w:pPr>
      <w:r>
        <w:rPr>
          <w:rFonts w:ascii="Times New Roman"/>
          <w:b w:val="false"/>
          <w:i w:val="false"/>
          <w:color w:val="000000"/>
          <w:sz w:val="28"/>
        </w:rPr>
        <w:t xml:space="preserve">
      5) қазақ хореографиясының негізін қалаушы Ш. Жиенқұлованың шығармашылығын біледі; </w:t>
      </w:r>
    </w:p>
    <w:p>
      <w:pPr>
        <w:spacing w:after="0"/>
        <w:ind w:left="0"/>
        <w:jc w:val="both"/>
      </w:pPr>
      <w:r>
        <w:rPr>
          <w:rFonts w:ascii="Times New Roman"/>
          <w:b w:val="false"/>
          <w:i w:val="false"/>
          <w:color w:val="000000"/>
          <w:sz w:val="28"/>
        </w:rPr>
        <w:t xml:space="preserve">
      6) хореографиялық өнерге оқыту сатыларын біледі; </w:t>
      </w:r>
    </w:p>
    <w:p>
      <w:pPr>
        <w:spacing w:after="0"/>
        <w:ind w:left="0"/>
        <w:jc w:val="both"/>
      </w:pPr>
      <w:r>
        <w:rPr>
          <w:rFonts w:ascii="Times New Roman"/>
          <w:b w:val="false"/>
          <w:i w:val="false"/>
          <w:color w:val="000000"/>
          <w:sz w:val="28"/>
        </w:rPr>
        <w:t>
      7) балеттің жетекші әртістерінің орындаушылық қызметі туралы білімге ие;</w:t>
      </w:r>
    </w:p>
    <w:p>
      <w:pPr>
        <w:spacing w:after="0"/>
        <w:ind w:left="0"/>
        <w:jc w:val="both"/>
      </w:pPr>
      <w:r>
        <w:rPr>
          <w:rFonts w:ascii="Times New Roman"/>
          <w:b w:val="false"/>
          <w:i w:val="false"/>
          <w:color w:val="000000"/>
          <w:sz w:val="28"/>
        </w:rPr>
        <w:t xml:space="preserve">
      8) хореографияда бейнені құру құралдарын біледі; </w:t>
      </w:r>
    </w:p>
    <w:p>
      <w:pPr>
        <w:spacing w:after="0"/>
        <w:ind w:left="0"/>
        <w:jc w:val="both"/>
      </w:pPr>
      <w:r>
        <w:rPr>
          <w:rFonts w:ascii="Times New Roman"/>
          <w:b w:val="false"/>
          <w:i w:val="false"/>
          <w:color w:val="000000"/>
          <w:sz w:val="28"/>
        </w:rPr>
        <w:t>
      9) музыкалық және хореографиялық мәнерлілік құралдарының байланысының қағидаларын біледі;</w:t>
      </w:r>
    </w:p>
    <w:p>
      <w:pPr>
        <w:spacing w:after="0"/>
        <w:ind w:left="0"/>
        <w:jc w:val="both"/>
      </w:pPr>
      <w:r>
        <w:rPr>
          <w:rFonts w:ascii="Times New Roman"/>
          <w:b w:val="false"/>
          <w:i w:val="false"/>
          <w:color w:val="000000"/>
          <w:sz w:val="28"/>
        </w:rPr>
        <w:t xml:space="preserve">
      10) балет терминдерін біледі; </w:t>
      </w:r>
    </w:p>
    <w:p>
      <w:pPr>
        <w:spacing w:after="0"/>
        <w:ind w:left="0"/>
        <w:jc w:val="both"/>
      </w:pPr>
      <w:r>
        <w:rPr>
          <w:rFonts w:ascii="Times New Roman"/>
          <w:b w:val="false"/>
          <w:i w:val="false"/>
          <w:color w:val="000000"/>
          <w:sz w:val="28"/>
        </w:rPr>
        <w:t xml:space="preserve">
      11) балетте бейнені құру құралдарын біледі; </w:t>
      </w:r>
    </w:p>
    <w:p>
      <w:pPr>
        <w:spacing w:after="0"/>
        <w:ind w:left="0"/>
        <w:jc w:val="both"/>
      </w:pPr>
      <w:r>
        <w:rPr>
          <w:rFonts w:ascii="Times New Roman"/>
          <w:b w:val="false"/>
          <w:i w:val="false"/>
          <w:color w:val="000000"/>
          <w:sz w:val="28"/>
        </w:rPr>
        <w:t>
      12) балет репертуарының классикалық мұрасының үлгілерін біледі;</w:t>
      </w:r>
    </w:p>
    <w:p>
      <w:pPr>
        <w:spacing w:after="0"/>
        <w:ind w:left="0"/>
        <w:jc w:val="both"/>
      </w:pPr>
      <w:r>
        <w:rPr>
          <w:rFonts w:ascii="Times New Roman"/>
          <w:b w:val="false"/>
          <w:i w:val="false"/>
          <w:color w:val="000000"/>
          <w:sz w:val="28"/>
        </w:rPr>
        <w:t>
      13) хореографиялық өнердің негізгі ерекше өзгешеліктерін біледі;</w:t>
      </w:r>
    </w:p>
    <w:p>
      <w:pPr>
        <w:spacing w:after="0"/>
        <w:ind w:left="0"/>
        <w:jc w:val="both"/>
      </w:pPr>
      <w:r>
        <w:rPr>
          <w:rFonts w:ascii="Times New Roman"/>
          <w:b w:val="false"/>
          <w:i w:val="false"/>
          <w:color w:val="000000"/>
          <w:sz w:val="28"/>
        </w:rPr>
        <w:t>
      14) рефератпен, баяндамамен, презентациямен орындаудың дағдыларына ие.</w:t>
      </w:r>
    </w:p>
    <w:p>
      <w:pPr>
        <w:spacing w:after="0"/>
        <w:ind w:left="0"/>
        <w:jc w:val="both"/>
      </w:pPr>
      <w:r>
        <w:rPr>
          <w:rFonts w:ascii="Times New Roman"/>
          <w:b w:val="false"/>
          <w:i w:val="false"/>
          <w:color w:val="000000"/>
          <w:sz w:val="28"/>
        </w:rPr>
        <w:t>
      42. 6 сыныптағы Бағдарлама талаптары:</w:t>
      </w:r>
    </w:p>
    <w:p>
      <w:pPr>
        <w:spacing w:after="0"/>
        <w:ind w:left="0"/>
        <w:jc w:val="both"/>
      </w:pPr>
      <w:r>
        <w:rPr>
          <w:rFonts w:ascii="Times New Roman"/>
          <w:b w:val="false"/>
          <w:i w:val="false"/>
          <w:color w:val="000000"/>
          <w:sz w:val="28"/>
        </w:rPr>
        <w:t>
      1) балеттің даму сұрақтарын, отандық хореографияның дамуының заманауи кезеңін зерттеу, жетекші балет орындаушыларының, кәсіби би ұжымдарының шығармашылығымен танысу;</w:t>
      </w:r>
    </w:p>
    <w:p>
      <w:pPr>
        <w:spacing w:after="0"/>
        <w:ind w:left="0"/>
        <w:jc w:val="both"/>
      </w:pPr>
      <w:r>
        <w:rPr>
          <w:rFonts w:ascii="Times New Roman"/>
          <w:b w:val="false"/>
          <w:i w:val="false"/>
          <w:color w:val="000000"/>
          <w:sz w:val="28"/>
        </w:rPr>
        <w:t xml:space="preserve">
      2) өзіндік жұмыстың, шығармашылық қызметтің дағдыларын бекіту. </w:t>
      </w:r>
    </w:p>
    <w:p>
      <w:pPr>
        <w:spacing w:after="0"/>
        <w:ind w:left="0"/>
        <w:jc w:val="both"/>
      </w:pPr>
      <w:r>
        <w:rPr>
          <w:rFonts w:ascii="Times New Roman"/>
          <w:b w:val="false"/>
          <w:i w:val="false"/>
          <w:color w:val="000000"/>
          <w:sz w:val="28"/>
        </w:rPr>
        <w:t>
      43. 6 сыныптағы оқу пәнінің мазмұны.</w:t>
      </w:r>
    </w:p>
    <w:p>
      <w:pPr>
        <w:spacing w:after="0"/>
        <w:ind w:left="0"/>
        <w:jc w:val="both"/>
      </w:pPr>
      <w:r>
        <w:rPr>
          <w:rFonts w:ascii="Times New Roman"/>
          <w:b w:val="false"/>
          <w:i w:val="false"/>
          <w:color w:val="000000"/>
          <w:sz w:val="28"/>
        </w:rPr>
        <w:t>
      Оқу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1-бөлім. Жиырмасыншы ғасырдың 1970 жылдары Қазақстандағы балет театры.</w:t>
      </w:r>
    </w:p>
    <w:p>
      <w:pPr>
        <w:spacing w:after="0"/>
        <w:ind w:left="0"/>
        <w:jc w:val="both"/>
      </w:pPr>
      <w:r>
        <w:rPr>
          <w:rFonts w:ascii="Times New Roman"/>
          <w:b w:val="false"/>
          <w:i w:val="false"/>
          <w:color w:val="000000"/>
          <w:sz w:val="28"/>
        </w:rPr>
        <w:t>
      2-бөлім. Жетекші балет орындаушылары.</w:t>
      </w:r>
    </w:p>
    <w:p>
      <w:pPr>
        <w:spacing w:after="0"/>
        <w:ind w:left="0"/>
        <w:jc w:val="both"/>
      </w:pPr>
      <w:r>
        <w:rPr>
          <w:rFonts w:ascii="Times New Roman"/>
          <w:b w:val="false"/>
          <w:i w:val="false"/>
          <w:color w:val="000000"/>
          <w:sz w:val="28"/>
        </w:rPr>
        <w:t>
      3-бөлім. Кәсіби би ұжымдары.</w:t>
      </w:r>
    </w:p>
    <w:p>
      <w:pPr>
        <w:spacing w:after="0"/>
        <w:ind w:left="0"/>
        <w:jc w:val="both"/>
      </w:pPr>
      <w:r>
        <w:rPr>
          <w:rFonts w:ascii="Times New Roman"/>
          <w:b w:val="false"/>
          <w:i w:val="false"/>
          <w:color w:val="000000"/>
          <w:sz w:val="28"/>
        </w:rPr>
        <w:t>
      4-бөлім. Отандық хореография дамуының заманауи кезеңі.</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Қазақ хореографиясындағы хореографиялық өнердің жаңа жетістіктерін меңгерудегі жетекші балетмейстерлердің, би қоюшыларының рөлі. Отандық балет мектебінің балетмейстерлері.</w:t>
      </w:r>
    </w:p>
    <w:p>
      <w:pPr>
        <w:spacing w:after="0"/>
        <w:ind w:left="0"/>
        <w:jc w:val="both"/>
      </w:pPr>
      <w:r>
        <w:rPr>
          <w:rFonts w:ascii="Times New Roman"/>
          <w:b w:val="false"/>
          <w:i w:val="false"/>
          <w:color w:val="000000"/>
          <w:sz w:val="28"/>
        </w:rPr>
        <w:t>
      Хореографиялық өнер шығармасын оның құрылу уақытын, стилистикалық ерекшеліктерін, мазмұнын, әртүрлі өнер түрлерінің өзара әрекетін, хореографиялық бейнелерді құрудағы хореографиялық құралдарды ескере отырып талдау. Кеңес кезеңінің бал билері. КСРО халықтарының көп ұлтты музыкалық және хореографиялық өнері негізінде бал билерін құру.</w:t>
      </w:r>
    </w:p>
    <w:p>
      <w:pPr>
        <w:spacing w:after="0"/>
        <w:ind w:left="0"/>
        <w:jc w:val="both"/>
      </w:pPr>
      <w:r>
        <w:rPr>
          <w:rFonts w:ascii="Times New Roman"/>
          <w:b w:val="false"/>
          <w:i w:val="false"/>
          <w:color w:val="000000"/>
          <w:sz w:val="28"/>
        </w:rPr>
        <w:t xml:space="preserve">
      2-тақырып. Балет әртісі, балетмейстер, қазақ халықтық-сахналық бидің негізін қалаушы Д. Абировтың өмірі мен шығармашылығы. </w:t>
      </w:r>
    </w:p>
    <w:p>
      <w:pPr>
        <w:spacing w:after="0"/>
        <w:ind w:left="0"/>
        <w:jc w:val="both"/>
      </w:pPr>
      <w:r>
        <w:rPr>
          <w:rFonts w:ascii="Times New Roman"/>
          <w:b w:val="false"/>
          <w:i w:val="false"/>
          <w:color w:val="000000"/>
          <w:sz w:val="28"/>
        </w:rPr>
        <w:t>
      Негізгі орындалған партиялары: Б. Асафьевтің "Бақшасарай фонтаны" - Нұрәлі, А. Аданның "Жизель" - Альберт.</w:t>
      </w:r>
    </w:p>
    <w:p>
      <w:pPr>
        <w:spacing w:after="0"/>
        <w:ind w:left="0"/>
        <w:jc w:val="both"/>
      </w:pPr>
      <w:r>
        <w:rPr>
          <w:rFonts w:ascii="Times New Roman"/>
          <w:b w:val="false"/>
          <w:i w:val="false"/>
          <w:color w:val="000000"/>
          <w:sz w:val="28"/>
        </w:rPr>
        <w:t xml:space="preserve">
      Қойылымдар: Н. Тілендиевтің "Достық жолымен" балеті, Г. Жұбанованың "Ақ қанат" балеті, Е. Брусиловскийдің "Қозы Көрпеш және Баян Сұлу". Қазақ халық билерінің кәсіби негізде қойылуы. </w:t>
      </w:r>
    </w:p>
    <w:p>
      <w:pPr>
        <w:spacing w:after="0"/>
        <w:ind w:left="0"/>
        <w:jc w:val="both"/>
      </w:pPr>
      <w:r>
        <w:rPr>
          <w:rFonts w:ascii="Times New Roman"/>
          <w:b w:val="false"/>
          <w:i w:val="false"/>
          <w:color w:val="000000"/>
          <w:sz w:val="28"/>
        </w:rPr>
        <w:t xml:space="preserve">
      3-тақырып. Қазақ халықтық-сахналық билердің авторы З. Райбаевтың өмірі мен шығармашылығы. "Қосалқа", "Асатаяқ", "Келіншек" қазақ билері. Музыка, костюм, шаш үлгісі, әдеп. Балеттің музыкалық тілі. Балет билерін орындаудың талдауы. </w:t>
      </w:r>
    </w:p>
    <w:p>
      <w:pPr>
        <w:spacing w:after="0"/>
        <w:ind w:left="0"/>
        <w:jc w:val="both"/>
      </w:pPr>
      <w:r>
        <w:rPr>
          <w:rFonts w:ascii="Times New Roman"/>
          <w:b w:val="false"/>
          <w:i w:val="false"/>
          <w:color w:val="000000"/>
          <w:sz w:val="28"/>
        </w:rPr>
        <w:t xml:space="preserve">
      4-тақырып. Б. Аюханов. Виртуозды биші, педагог және балетмейстер. Б. Аюхановтың шығармашылық ізденісі және жаңашылдығы. Орындаушылық қызмет. "Аққу", "Балбырауын" қазақ билері. Балеттің музыкалық тілі. Балет билерін орындаудың талдауы. </w:t>
      </w:r>
    </w:p>
    <w:p>
      <w:pPr>
        <w:spacing w:after="0"/>
        <w:ind w:left="0"/>
        <w:jc w:val="both"/>
      </w:pPr>
      <w:r>
        <w:rPr>
          <w:rFonts w:ascii="Times New Roman"/>
          <w:b w:val="false"/>
          <w:i w:val="false"/>
          <w:color w:val="000000"/>
          <w:sz w:val="28"/>
        </w:rPr>
        <w:t>
      5-тақырып. М. Тілеубаевтың өмірі мен шығармашылығы. Орындаушылық қызметі. "Ыңғайтөк" биі. "Ақсақ құлан" билеті. "Дама с камелиями" балеті. Қойылымдардың үйлесімі және мәнерлілігі. Балеттің музыкалық тілі. Балет билерін орындаудың талдауы. "Үш доңыз" балалар балеті.</w:t>
      </w:r>
    </w:p>
    <w:p>
      <w:pPr>
        <w:spacing w:after="0"/>
        <w:ind w:left="0"/>
        <w:jc w:val="both"/>
      </w:pPr>
      <w:r>
        <w:rPr>
          <w:rFonts w:ascii="Times New Roman"/>
          <w:b w:val="false"/>
          <w:i w:val="false"/>
          <w:color w:val="000000"/>
          <w:sz w:val="28"/>
        </w:rPr>
        <w:t xml:space="preserve">
      6-тақырып. Қазақ балет әртісі, балетмейстер, педагог Р. Баповтың өмірі мен шығармашылығы. Бір актілі балеттер, П. Чайковскийдің "Щелкунчик" балетінен, "Шығыс биі", "Қар қылауларының биі", "Қытай биі" балеттерінен үзінділер. Тақырыптар мен мәнерлілік құралдарының алуан түрлілігі. </w:t>
      </w:r>
    </w:p>
    <w:p>
      <w:pPr>
        <w:spacing w:after="0"/>
        <w:ind w:left="0"/>
        <w:jc w:val="both"/>
      </w:pPr>
      <w:r>
        <w:rPr>
          <w:rFonts w:ascii="Times New Roman"/>
          <w:b w:val="false"/>
          <w:i w:val="false"/>
          <w:color w:val="000000"/>
          <w:sz w:val="28"/>
        </w:rPr>
        <w:t xml:space="preserve">
      7-тақырып. Балет әртісі, балетмейстер, педагог С. Көшербаеваның өмірі мен шығармашылығы. Орындаушылық қызметі. "Достық жолымен" және "Бақшасарай фонтаны", "Ұйқыдағы ару" балеттері. "Аққу көлі" балетіндегі Одетта партиясы. "Махаббат туралы аңыз" балетіндегі Шырын партиясы. Тақырыптар мен мәнерлілік құралдарының алуантүрлілігі. </w:t>
      </w:r>
    </w:p>
    <w:p>
      <w:pPr>
        <w:spacing w:after="0"/>
        <w:ind w:left="0"/>
        <w:jc w:val="both"/>
      </w:pPr>
      <w:r>
        <w:rPr>
          <w:rFonts w:ascii="Times New Roman"/>
          <w:b w:val="false"/>
          <w:i w:val="false"/>
          <w:color w:val="000000"/>
          <w:sz w:val="28"/>
        </w:rPr>
        <w:t xml:space="preserve">
      8-тақырып. Д. Накиповтың өмірі мен шығармашылығы. Хореограф-либреттист, сценарист. "Кішкентай сиқыршы - Ерлiк-Бақа" балалар балеті. "Триумф Афины" балеті. "Ер Төстік" ұлттық балалар балеті. </w:t>
      </w:r>
    </w:p>
    <w:p>
      <w:pPr>
        <w:spacing w:after="0"/>
        <w:ind w:left="0"/>
        <w:jc w:val="both"/>
      </w:pPr>
      <w:r>
        <w:rPr>
          <w:rFonts w:ascii="Times New Roman"/>
          <w:b w:val="false"/>
          <w:i w:val="false"/>
          <w:color w:val="000000"/>
          <w:sz w:val="28"/>
        </w:rPr>
        <w:t>
      Ш. Айманов атындағы "Қазақфильм" студиясының "Әлем" шығармашылық бірлестігінің редакторы. Қазақстанның хореографтар кеңесінің төрағасы.</w:t>
      </w:r>
    </w:p>
    <w:p>
      <w:pPr>
        <w:spacing w:after="0"/>
        <w:ind w:left="0"/>
        <w:jc w:val="both"/>
      </w:pPr>
      <w:r>
        <w:rPr>
          <w:rFonts w:ascii="Times New Roman"/>
          <w:b w:val="false"/>
          <w:i w:val="false"/>
          <w:color w:val="000000"/>
          <w:sz w:val="28"/>
        </w:rPr>
        <w:t>
      9-тақырып. Балет әртістері, режиссер-хореографтар апалы-сіңлілі Габбасовалар. "Көршілер", "Тамыр", "Собаки женского рода" және басқа спектакльдер. Визуалды, психологиялық аспектілер, мимика және пластика. Кейіпкерлердің эмоциясы, музыка.</w:t>
      </w:r>
    </w:p>
    <w:p>
      <w:pPr>
        <w:spacing w:after="0"/>
        <w:ind w:left="0"/>
        <w:jc w:val="both"/>
      </w:pPr>
      <w:r>
        <w:rPr>
          <w:rFonts w:ascii="Times New Roman"/>
          <w:b w:val="false"/>
          <w:i w:val="false"/>
          <w:color w:val="000000"/>
          <w:sz w:val="28"/>
        </w:rPr>
        <w:t>
      "Самрұқ" заманауи би театры. Бір актілі "Ұйқыдағы өмір", "Аранхуэсский концерт", "Secondband" балеттері, "По ту сторону…", "Порок" миниатюралары, "Такыр" рок-операсы.</w:t>
      </w:r>
    </w:p>
    <w:p>
      <w:pPr>
        <w:spacing w:after="0"/>
        <w:ind w:left="0"/>
        <w:jc w:val="both"/>
      </w:pPr>
      <w:r>
        <w:rPr>
          <w:rFonts w:ascii="Times New Roman"/>
          <w:b w:val="false"/>
          <w:i w:val="false"/>
          <w:color w:val="000000"/>
          <w:sz w:val="28"/>
        </w:rPr>
        <w:t xml:space="preserve">
      Қазақ фольклоры материалындағы "Secondhand", "Жезтырнақ" балеттері. "Аранхуэс", "Игра в карты" балеттері. Классиканың, байланыс импровизациясының, акробатиканың және модерн элементтерінің синтезі. Музыка, костюм, шаш үлгісі, әдеп. Балеттің музыкалық тілі. Балет билерін орындаудың талдауы. </w:t>
      </w:r>
    </w:p>
    <w:p>
      <w:pPr>
        <w:spacing w:after="0"/>
        <w:ind w:left="0"/>
        <w:jc w:val="both"/>
      </w:pPr>
      <w:r>
        <w:rPr>
          <w:rFonts w:ascii="Times New Roman"/>
          <w:b w:val="false"/>
          <w:i w:val="false"/>
          <w:color w:val="000000"/>
          <w:sz w:val="28"/>
        </w:rPr>
        <w:t>
      10-тақырып. Отандық балет музыкасының дамуына қазақстандық композиторлардың үлесі. Хореографиялық өнер шығармасын, оның құрылу уақытын, стилистикалық ерекшеліктерін, мазмұнын, әртүрлі өнер түрлерінің өзара әрекетін, хореографиялық бейнелерді құрудағы хореографиялық құралдарды ескере отырып талдау.</w:t>
      </w:r>
    </w:p>
    <w:p>
      <w:pPr>
        <w:spacing w:after="0"/>
        <w:ind w:left="0"/>
        <w:jc w:val="both"/>
      </w:pPr>
      <w:r>
        <w:rPr>
          <w:rFonts w:ascii="Times New Roman"/>
          <w:b w:val="false"/>
          <w:i w:val="false"/>
          <w:color w:val="000000"/>
          <w:sz w:val="28"/>
        </w:rPr>
        <w:t>
      11-тақырып. Халық биінің, би фольклорының, халық би ансамблінің дамуы. Халықтық хореографияның кәсіби өнерге әсері. "Алтынай" мемлекеттік би ансамблі. Салттық, әдет-ғұрыптық, тұрмыстық, лирикалық, ойын билері. Билер үшін музыкалық материал: халық музыкалық және би шығармашылығы бейнелерінде ғасырлар тереңінен жеткен қазақ халық күйлері, әуендері, әндері, көне ритмика. Биді көркемдік ресімдеу үшін костюмдер, атрибуттар.</w:t>
      </w:r>
    </w:p>
    <w:p>
      <w:pPr>
        <w:spacing w:after="0"/>
        <w:ind w:left="0"/>
        <w:jc w:val="both"/>
      </w:pPr>
      <w:r>
        <w:rPr>
          <w:rFonts w:ascii="Times New Roman"/>
          <w:b w:val="false"/>
          <w:i w:val="false"/>
          <w:color w:val="000000"/>
          <w:sz w:val="28"/>
        </w:rPr>
        <w:t>
      "Салтанат" мемлекеттік би ансамблі. Халық би фольклорының және классикалық би мектебінің синтезі. Қазақ халық билері, әлем халықтарының биі. Б. Жандарбеков шығармасының сарыны бойынша бірактілі "Томирис" балетінің қойылымы.</w:t>
      </w:r>
    </w:p>
    <w:p>
      <w:pPr>
        <w:spacing w:after="0"/>
        <w:ind w:left="0"/>
        <w:jc w:val="both"/>
      </w:pPr>
      <w:r>
        <w:rPr>
          <w:rFonts w:ascii="Times New Roman"/>
          <w:b w:val="false"/>
          <w:i w:val="false"/>
          <w:color w:val="000000"/>
          <w:sz w:val="28"/>
        </w:rPr>
        <w:t>
      "Гүлдер" эстрадалық би ансамблі. Халық билері. Заманауи эстрадалық-би жобалары. "Алтын домбыра" биі.</w:t>
      </w:r>
    </w:p>
    <w:p>
      <w:pPr>
        <w:spacing w:after="0"/>
        <w:ind w:left="0"/>
        <w:jc w:val="both"/>
      </w:pPr>
      <w:r>
        <w:rPr>
          <w:rFonts w:ascii="Times New Roman"/>
          <w:b w:val="false"/>
          <w:i w:val="false"/>
          <w:color w:val="000000"/>
          <w:sz w:val="28"/>
        </w:rPr>
        <w:t>
      12-тақырып. Б. Аюхановтың басшылығымен Қазақстан Республикасының мемлекеттік академиялық би театры. Заманауи қазақ балетінің қалыптасуындағы Б. Аюхановтың рөлі.</w:t>
      </w:r>
    </w:p>
    <w:p>
      <w:pPr>
        <w:spacing w:after="0"/>
        <w:ind w:left="0"/>
        <w:jc w:val="both"/>
      </w:pPr>
      <w:r>
        <w:rPr>
          <w:rFonts w:ascii="Times New Roman"/>
          <w:b w:val="false"/>
          <w:i w:val="false"/>
          <w:color w:val="000000"/>
          <w:sz w:val="28"/>
        </w:rPr>
        <w:t xml:space="preserve">
      "Алма-Атаның жас балеті" ансамблі. Классикалық әдебиет желісі бір актілі балеттердің табиғи репертуары. "Гәкку", "Белое облако Чингисхана" балеттерінің нұсқалары. Хореографиялық опус ("Ромео мен Джульетта" балетінен балкондағы сахна, "Аққу көлінен" жеке сахналар). "Ленинградцы, дети мои, ленинградцы, гордость моя!" балеті. </w:t>
      </w:r>
    </w:p>
    <w:p>
      <w:pPr>
        <w:spacing w:after="0"/>
        <w:ind w:left="0"/>
        <w:jc w:val="both"/>
      </w:pPr>
      <w:r>
        <w:rPr>
          <w:rFonts w:ascii="Times New Roman"/>
          <w:b w:val="false"/>
          <w:i w:val="false"/>
          <w:color w:val="000000"/>
          <w:sz w:val="28"/>
        </w:rPr>
        <w:t xml:space="preserve">
      13-тақырып. Абай атындағы мемлекеттік академиялық опера және балет театрының құрылу тарихы. Жиырмасыншы ғасыр аяғындағы хореграфияны, аралас өнердің көркемдік тәжірибесін - музыка, бейнелеу өнері, әдебиет, кино, цирк, эстраданы меңгеру. Балет тақырыптарын кеңейту, заманауи түпкілікті мәселелерге көңіл бөлу. Адам, оның психологиясы, рухани әлемі, адамгершілік идеалдары – осының бәрі хореография өнерінің басты назарында. </w:t>
      </w:r>
    </w:p>
    <w:p>
      <w:pPr>
        <w:spacing w:after="0"/>
        <w:ind w:left="0"/>
        <w:jc w:val="both"/>
      </w:pPr>
      <w:r>
        <w:rPr>
          <w:rFonts w:ascii="Times New Roman"/>
          <w:b w:val="false"/>
          <w:i w:val="false"/>
          <w:color w:val="000000"/>
          <w:sz w:val="28"/>
        </w:rPr>
        <w:t>
      Абай атындағы мемлекеттік академиялық опера және балет театрының балет тобы. "Қозы-Көрпеш – Баянсұлу", "Достық жолымен", "Легенда о белой птице", "Ақсақ құлан", "Фрески", "Қарагөз" балеттері және басқа.</w:t>
      </w:r>
    </w:p>
    <w:p>
      <w:pPr>
        <w:spacing w:after="0"/>
        <w:ind w:left="0"/>
        <w:jc w:val="both"/>
      </w:pPr>
      <w:r>
        <w:rPr>
          <w:rFonts w:ascii="Times New Roman"/>
          <w:b w:val="false"/>
          <w:i w:val="false"/>
          <w:color w:val="000000"/>
          <w:sz w:val="28"/>
        </w:rPr>
        <w:t>
      Жиырмасыншы ғасыр соңындағы хореграфияны, аралас өнердің көркемдік тәжірибесін - музыка, бейнелеу өнері, әдебиет, кино, цирк, эстраданы меңгеру. Балет тақырыптарын кеңейту, заманауи түпкілікті мәселелерге көңіл бөлу. Адам, оның психологиясы, рухани әлемі, адамгершілік идеалдары – осының бәрі хореграфия өнерінің басты назарында. Драмалық балет формаларының дамуы. "Дама с камелиями", "Мадам Баттерфляй" балеттері.</w:t>
      </w:r>
    </w:p>
    <w:p>
      <w:pPr>
        <w:spacing w:after="0"/>
        <w:ind w:left="0"/>
        <w:jc w:val="both"/>
      </w:pPr>
      <w:r>
        <w:rPr>
          <w:rFonts w:ascii="Times New Roman"/>
          <w:b w:val="false"/>
          <w:i w:val="false"/>
          <w:color w:val="000000"/>
          <w:sz w:val="28"/>
        </w:rPr>
        <w:t xml:space="preserve">
      Танымал әдебиет желілерін және өнердің әртүрлі түрлерінің синтезін түсіндіру саласында қазақ балетмейстерлерінің ізденісі. "Брат мой, Маугли!" рок-опера-балет. </w:t>
      </w:r>
    </w:p>
    <w:p>
      <w:pPr>
        <w:spacing w:after="0"/>
        <w:ind w:left="0"/>
        <w:jc w:val="both"/>
      </w:pPr>
      <w:r>
        <w:rPr>
          <w:rFonts w:ascii="Times New Roman"/>
          <w:b w:val="false"/>
          <w:i w:val="false"/>
          <w:color w:val="000000"/>
          <w:sz w:val="28"/>
        </w:rPr>
        <w:t>
      14-тақырып. "Астана Опера" ұлттық опера және балет театрының тарихы. "Біржан және Сара" операсы. Мағжан Жұмабаевтың "Батыр Баян" поэмасы бойынша эксперименталды қойылым.</w:t>
      </w:r>
    </w:p>
    <w:p>
      <w:pPr>
        <w:spacing w:after="0"/>
        <w:ind w:left="0"/>
        <w:jc w:val="both"/>
      </w:pPr>
      <w:r>
        <w:rPr>
          <w:rFonts w:ascii="Times New Roman"/>
          <w:b w:val="false"/>
          <w:i w:val="false"/>
          <w:color w:val="000000"/>
          <w:sz w:val="28"/>
        </w:rPr>
        <w:t xml:space="preserve">
      Қазақ балеті дамуының жаңа кезеңі. "Аққу көлі", "Дон-Кихот, "Жизель", "Бақшасарай фонтаны", "Щелкунчик", "Коппелия", "Баядерка", "Тщетная предосторожность", "Корсар", "Шопениана", "Карнавал" балеттері және басқа. </w:t>
      </w:r>
    </w:p>
    <w:p>
      <w:pPr>
        <w:spacing w:after="0"/>
        <w:ind w:left="0"/>
        <w:jc w:val="both"/>
      </w:pPr>
      <w:r>
        <w:rPr>
          <w:rFonts w:ascii="Times New Roman"/>
          <w:b w:val="false"/>
          <w:i w:val="false"/>
          <w:color w:val="000000"/>
          <w:sz w:val="28"/>
        </w:rPr>
        <w:t>
      Отандық балет шеберлерінің шетелдегі қойылымдық және педагогикалық қызметі, біріккен шығармашылық жұмыстары.</w:t>
      </w:r>
    </w:p>
    <w:p>
      <w:pPr>
        <w:spacing w:after="0"/>
        <w:ind w:left="0"/>
        <w:jc w:val="both"/>
      </w:pPr>
      <w:r>
        <w:rPr>
          <w:rFonts w:ascii="Times New Roman"/>
          <w:b w:val="false"/>
          <w:i w:val="false"/>
          <w:color w:val="000000"/>
          <w:sz w:val="28"/>
        </w:rPr>
        <w:t>
      15-тақырып. Отандық хореографияның дамуының заманауи кезеңі. Хореография түсінігі. Замануи қоғамдағы хореография мағынасы. Ерте уақыттан бастап хореографияның тәрбиелік мағынасы. Хореографияның адам денсаулығына әсері. Хореография шығармашылық қабілеттерді іске асыру тәсілі ретінде. Хореография өнерінің заманауи бағыттарының стильдері мен мектептері. Хореографиялық өнердің дамуындағы фестиваль мен байқаулар рөлі.</w:t>
      </w:r>
    </w:p>
    <w:p>
      <w:pPr>
        <w:spacing w:after="0"/>
        <w:ind w:left="0"/>
        <w:jc w:val="both"/>
      </w:pPr>
      <w:r>
        <w:rPr>
          <w:rFonts w:ascii="Times New Roman"/>
          <w:b w:val="false"/>
          <w:i w:val="false"/>
          <w:color w:val="000000"/>
          <w:sz w:val="28"/>
        </w:rPr>
        <w:t>
      16-тақырып. Заманауи бидің дамуы. Заманауи би және оның ерекшеліктері. Би коммуникация тәсілі ретінде. Мюзикл өнер синтезінің формасы ретінде. Заманауи хореография. Бал биі. Тарихи-тұрмыстық билер. Бранль, павана, менуэт, гавот, вальс, полонез, полька. Би мәдениеті: костюмдер, шаш үлгісі, әдеп.</w:t>
      </w:r>
    </w:p>
    <w:p>
      <w:pPr>
        <w:spacing w:after="0"/>
        <w:ind w:left="0"/>
        <w:jc w:val="both"/>
      </w:pPr>
      <w:r>
        <w:rPr>
          <w:rFonts w:ascii="Times New Roman"/>
          <w:b w:val="false"/>
          <w:i w:val="false"/>
          <w:color w:val="000000"/>
          <w:sz w:val="28"/>
        </w:rPr>
        <w:t>
      17-тақырып. Заманауи бал биі. Спорттық бал биі. Европалық билер: баяу вальс, танго, вена вальсі, баяу фокстрот және квикстеп (жылдам фокстрот). Латын Америка билері: самба, ча-ча-ча, румба, пасадобль және джайв. Би мәдениеті: костюм, шаш үлгісі, әдебі.</w:t>
      </w:r>
    </w:p>
    <w:p>
      <w:pPr>
        <w:spacing w:after="0"/>
        <w:ind w:left="0"/>
        <w:jc w:val="both"/>
      </w:pPr>
      <w:r>
        <w:rPr>
          <w:rFonts w:ascii="Times New Roman"/>
          <w:b w:val="false"/>
          <w:i w:val="false"/>
          <w:color w:val="000000"/>
          <w:sz w:val="28"/>
        </w:rPr>
        <w:t>
      44. 6 сыныптың Бағдарламасын игеруден күтілетін нәтижелер.</w:t>
      </w:r>
    </w:p>
    <w:p>
      <w:pPr>
        <w:spacing w:after="0"/>
        <w:ind w:left="0"/>
        <w:jc w:val="both"/>
      </w:pPr>
      <w:r>
        <w:rPr>
          <w:rFonts w:ascii="Times New Roman"/>
          <w:b w:val="false"/>
          <w:i w:val="false"/>
          <w:color w:val="000000"/>
          <w:sz w:val="28"/>
        </w:rPr>
        <w:t>
      6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қазақ балетінің дамуына үлес қосқан жетекші қазақ балет әртістерінің орындаушылық қызметі туралы біледі;</w:t>
      </w:r>
    </w:p>
    <w:p>
      <w:pPr>
        <w:spacing w:after="0"/>
        <w:ind w:left="0"/>
        <w:jc w:val="both"/>
      </w:pPr>
      <w:r>
        <w:rPr>
          <w:rFonts w:ascii="Times New Roman"/>
          <w:b w:val="false"/>
          <w:i w:val="false"/>
          <w:color w:val="000000"/>
          <w:sz w:val="28"/>
        </w:rPr>
        <w:t>
      2) отандық балет музыкасының дамуына үлес қосқан композиторлардың есімін біледі;</w:t>
      </w:r>
    </w:p>
    <w:p>
      <w:pPr>
        <w:spacing w:after="0"/>
        <w:ind w:left="0"/>
        <w:jc w:val="both"/>
      </w:pPr>
      <w:r>
        <w:rPr>
          <w:rFonts w:ascii="Times New Roman"/>
          <w:b w:val="false"/>
          <w:i w:val="false"/>
          <w:color w:val="000000"/>
          <w:sz w:val="28"/>
        </w:rPr>
        <w:t>
      3) хореографиялық өнер дамуының әртүрлі кезеңіндегі балетмейстерлердің қойылым және педагогикалық қызметі туралы ақпаратты жүйелей алады;</w:t>
      </w:r>
    </w:p>
    <w:p>
      <w:pPr>
        <w:spacing w:after="0"/>
        <w:ind w:left="0"/>
        <w:jc w:val="both"/>
      </w:pPr>
      <w:r>
        <w:rPr>
          <w:rFonts w:ascii="Times New Roman"/>
          <w:b w:val="false"/>
          <w:i w:val="false"/>
          <w:color w:val="000000"/>
          <w:sz w:val="28"/>
        </w:rPr>
        <w:t>
      4) хореографиялық өнер шығармасын оның құрылу уақытын, стилистикалық ерекшеліктерін, мазмұнын, әртүрлі өнер түрлерінің өзара әрекетін, хореографиялық бейнелерді құрудағы хореографиялық құралдарды ескере отырып талдай алады;</w:t>
      </w:r>
    </w:p>
    <w:p>
      <w:pPr>
        <w:spacing w:after="0"/>
        <w:ind w:left="0"/>
        <w:jc w:val="both"/>
      </w:pPr>
      <w:r>
        <w:rPr>
          <w:rFonts w:ascii="Times New Roman"/>
          <w:b w:val="false"/>
          <w:i w:val="false"/>
          <w:color w:val="000000"/>
          <w:sz w:val="28"/>
        </w:rPr>
        <w:t>
      5) оқу материалымен жұмыс істей алады;</w:t>
      </w:r>
    </w:p>
    <w:p>
      <w:pPr>
        <w:spacing w:after="0"/>
        <w:ind w:left="0"/>
        <w:jc w:val="both"/>
      </w:pPr>
      <w:r>
        <w:rPr>
          <w:rFonts w:ascii="Times New Roman"/>
          <w:b w:val="false"/>
          <w:i w:val="false"/>
          <w:color w:val="000000"/>
          <w:sz w:val="28"/>
        </w:rPr>
        <w:t>
      6) хореографиялық репертуардың классикалық мұрасының үлгілерін біледі;</w:t>
      </w:r>
    </w:p>
    <w:p>
      <w:pPr>
        <w:spacing w:after="0"/>
        <w:ind w:left="0"/>
        <w:jc w:val="both"/>
      </w:pPr>
      <w:r>
        <w:rPr>
          <w:rFonts w:ascii="Times New Roman"/>
          <w:b w:val="false"/>
          <w:i w:val="false"/>
          <w:color w:val="000000"/>
          <w:sz w:val="28"/>
        </w:rPr>
        <w:t>
      7) хореография өнерінің негізгі даму кезеңдерін біледі;</w:t>
      </w:r>
    </w:p>
    <w:p>
      <w:pPr>
        <w:spacing w:after="0"/>
        <w:ind w:left="0"/>
        <w:jc w:val="both"/>
      </w:pPr>
      <w:r>
        <w:rPr>
          <w:rFonts w:ascii="Times New Roman"/>
          <w:b w:val="false"/>
          <w:i w:val="false"/>
          <w:color w:val="000000"/>
          <w:sz w:val="28"/>
        </w:rPr>
        <w:t>
      8) заманауи хореография өнерінің негізгі ерекше өзгешеліктерін біледі;</w:t>
      </w:r>
    </w:p>
    <w:p>
      <w:pPr>
        <w:spacing w:after="0"/>
        <w:ind w:left="0"/>
        <w:jc w:val="both"/>
      </w:pPr>
      <w:r>
        <w:rPr>
          <w:rFonts w:ascii="Times New Roman"/>
          <w:b w:val="false"/>
          <w:i w:val="false"/>
          <w:color w:val="000000"/>
          <w:sz w:val="28"/>
        </w:rPr>
        <w:t>
      9) хореографиялық өнердің заманауи бағыттарының стильдері мен мектептерін біледі;</w:t>
      </w:r>
    </w:p>
    <w:p>
      <w:pPr>
        <w:spacing w:after="0"/>
        <w:ind w:left="0"/>
        <w:jc w:val="both"/>
      </w:pPr>
      <w:r>
        <w:rPr>
          <w:rFonts w:ascii="Times New Roman"/>
          <w:b w:val="false"/>
          <w:i w:val="false"/>
          <w:color w:val="000000"/>
          <w:sz w:val="28"/>
        </w:rPr>
        <w:t>
      10) баяндама, реферат жазудың дағдыларына ие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45.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Хореография өнеріне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Білім алушылардың Бағдарламаны игеруін бақылау – бақылау жұмысы түрінде – концерттік бағдарламаны орындау түрінде іске асырылады.</w:t>
      </w:r>
    </w:p>
    <w:p>
      <w:pPr>
        <w:spacing w:after="0"/>
        <w:ind w:left="0"/>
        <w:jc w:val="both"/>
      </w:pPr>
      <w:r>
        <w:rPr>
          <w:rFonts w:ascii="Times New Roman"/>
          <w:b w:val="false"/>
          <w:i w:val="false"/>
          <w:color w:val="000000"/>
          <w:sz w:val="28"/>
        </w:rPr>
        <w:t>
      46.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4 сынып – бірінші жартыжылдықта: бақылау жұмысы (эссе, презентация), екінші жартыжылдықта: бақылау жұмысы (эссе, презентация);</w:t>
      </w:r>
    </w:p>
    <w:p>
      <w:pPr>
        <w:spacing w:after="0"/>
        <w:ind w:left="0"/>
        <w:jc w:val="both"/>
      </w:pPr>
      <w:r>
        <w:rPr>
          <w:rFonts w:ascii="Times New Roman"/>
          <w:b w:val="false"/>
          <w:i w:val="false"/>
          <w:color w:val="000000"/>
          <w:sz w:val="28"/>
        </w:rPr>
        <w:t>
      2) 5 сынып – бірінші жартыжылдықта: бақылау жұмысы (эссе, презентация), екінші жартыжылдықта: бақылау жұмысы (эссе, презентация);</w:t>
      </w:r>
    </w:p>
    <w:p>
      <w:pPr>
        <w:spacing w:after="0"/>
        <w:ind w:left="0"/>
        <w:jc w:val="both"/>
      </w:pPr>
      <w:r>
        <w:rPr>
          <w:rFonts w:ascii="Times New Roman"/>
          <w:b w:val="false"/>
          <w:i w:val="false"/>
          <w:color w:val="000000"/>
          <w:sz w:val="28"/>
        </w:rPr>
        <w:t>
      3) 6 сынып – бірінші жартыжылдықта: бақылау жұмысы (реферат қорғау), екінші жартыжылдықта: бақылау жұмысы (жеке тақырыптар бойынша теориялық сұрақтарға жауап).</w:t>
      </w:r>
    </w:p>
    <w:p>
      <w:pPr>
        <w:spacing w:after="0"/>
        <w:ind w:left="0"/>
        <w:jc w:val="both"/>
      </w:pPr>
      <w:r>
        <w:rPr>
          <w:rFonts w:ascii="Times New Roman"/>
          <w:b w:val="false"/>
          <w:i w:val="false"/>
          <w:color w:val="000000"/>
          <w:sz w:val="28"/>
        </w:rPr>
        <w:t>
      47. Бағалау өлшемшарттары:</w:t>
      </w:r>
    </w:p>
    <w:p>
      <w:pPr>
        <w:spacing w:after="0"/>
        <w:ind w:left="0"/>
        <w:jc w:val="both"/>
      </w:pPr>
      <w:r>
        <w:rPr>
          <w:rFonts w:ascii="Times New Roman"/>
          <w:b w:val="false"/>
          <w:i w:val="false"/>
          <w:color w:val="000000"/>
          <w:sz w:val="28"/>
        </w:rPr>
        <w:t>
      1) "5" "өте жақсы" бағасы: кіріспе, негізгі материалдың хабарламасы, қорытындыдан тұратын жоспар қадағаланатын, толық, ашылған жауап, материал толық көлемде меңгерілген, қисынды мазмұндалған, қосымша сұрақтарды қажет етпейтін, қорытындылар теориялық білімге сүйенетін, дәлелді, әдеби тіл нормалары сақталған;</w:t>
      </w:r>
    </w:p>
    <w:p>
      <w:pPr>
        <w:spacing w:after="0"/>
        <w:ind w:left="0"/>
        <w:jc w:val="both"/>
      </w:pPr>
      <w:r>
        <w:rPr>
          <w:rFonts w:ascii="Times New Roman"/>
          <w:b w:val="false"/>
          <w:i w:val="false"/>
          <w:color w:val="000000"/>
          <w:sz w:val="28"/>
        </w:rPr>
        <w:t>
      2) "4" "жақсы" бағасы: негізгі материалды хабарлаудың жоспары қадағаланатын толық, ашылған, болмашы қателіктермен немесе бір елеулі қателігі бар ауызша жауап, болмашы стилистикалық қателіктері бар әдеби тілмен баяндалған;</w:t>
      </w:r>
    </w:p>
    <w:p>
      <w:pPr>
        <w:spacing w:after="0"/>
        <w:ind w:left="0"/>
        <w:jc w:val="both"/>
      </w:pPr>
      <w:r>
        <w:rPr>
          <w:rFonts w:ascii="Times New Roman"/>
          <w:b w:val="false"/>
          <w:i w:val="false"/>
          <w:color w:val="000000"/>
          <w:sz w:val="28"/>
        </w:rPr>
        <w:t>
      3) "3" "қанағаттанарлық" бағасы: баяндау жеткіліксіз түрде өз бетінше емес, жүйеленбеген және бірізді емес, елеулі қателіктерден тұрады, соның ішінде қорытындыларда.</w:t>
      </w:r>
    </w:p>
    <w:p>
      <w:pPr>
        <w:spacing w:after="0"/>
        <w:ind w:left="0"/>
        <w:jc w:val="both"/>
      </w:pPr>
      <w:r>
        <w:rPr>
          <w:rFonts w:ascii="Times New Roman"/>
          <w:b w:val="false"/>
          <w:i w:val="false"/>
          <w:color w:val="000000"/>
          <w:sz w:val="28"/>
        </w:rPr>
        <w:t xml:space="preserve">
      4) "2" "қанағаттанарлық емес" бағасы: материалдың негізгі мазмұны ашылмаған. </w:t>
      </w:r>
    </w:p>
    <w:p>
      <w:pPr>
        <w:spacing w:after="0"/>
        <w:ind w:left="0"/>
        <w:jc w:val="both"/>
      </w:pPr>
      <w:bookmarkStart w:name="z42" w:id="40"/>
      <w:r>
        <w:rPr>
          <w:rFonts w:ascii="Times New Roman"/>
          <w:b w:val="false"/>
          <w:i w:val="false"/>
          <w:color w:val="000000"/>
          <w:sz w:val="28"/>
        </w:rPr>
        <w:t>
      Қазақстан Республикасы</w:t>
      </w:r>
    </w:p>
    <w:bookmarkEnd w:id="40"/>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34-қосымша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"Соқпалы аспаптар"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"Соқпалы аспаптар" пәні бойынша білім беру бағдарламасы (бұдан әрі – Бағдарлама) "Соқпалы аспаптар"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xml:space="preserve">
      1) адажио – баяу музыкалық темп, басты музыкалық қимылдардың екінші деңгейі, ларгоға қарағанда жылдамырақ (ең баяу ритм), бірақ андантеден баяу; </w:t>
      </w:r>
    </w:p>
    <w:p>
      <w:pPr>
        <w:spacing w:after="0"/>
        <w:ind w:left="0"/>
        <w:jc w:val="both"/>
      </w:pPr>
      <w:r>
        <w:rPr>
          <w:rFonts w:ascii="Times New Roman"/>
          <w:b w:val="false"/>
          <w:i w:val="false"/>
          <w:color w:val="000000"/>
          <w:sz w:val="28"/>
        </w:rPr>
        <w:t xml:space="preserve">
      2) анданте – музыкалық термин, музыкалық шығарма орындалуға тиіс музыкалық жылдамдықты белгілейді, және минутына 76-дан 108-ге дейінгі соққыға дейін темпіне сәйкес келеді, адажио мен модерато арасында орналасады; </w:t>
      </w:r>
    </w:p>
    <w:p>
      <w:pPr>
        <w:spacing w:after="0"/>
        <w:ind w:left="0"/>
        <w:jc w:val="both"/>
      </w:pPr>
      <w:r>
        <w:rPr>
          <w:rFonts w:ascii="Times New Roman"/>
          <w:b w:val="false"/>
          <w:i w:val="false"/>
          <w:color w:val="000000"/>
          <w:sz w:val="28"/>
        </w:rPr>
        <w:t>
      3) аппликатура – музыкалық аспапта ойнау кезіндегі саусақтардың орналасу және алмасу тәртібі;</w:t>
      </w:r>
    </w:p>
    <w:p>
      <w:pPr>
        <w:spacing w:after="0"/>
        <w:ind w:left="0"/>
        <w:jc w:val="both"/>
      </w:pPr>
      <w:r>
        <w:rPr>
          <w:rFonts w:ascii="Times New Roman"/>
          <w:b w:val="false"/>
          <w:i w:val="false"/>
          <w:color w:val="000000"/>
          <w:sz w:val="28"/>
        </w:rPr>
        <w:t>
      4) арпеджио – фортопианода, бірнеше клавишалық (ксилофон, виброфон) және ішекті аспаптарда аккордтардың дыбысы бірінен соң бірі шығатындай аккордтарды орындау тәсілдері;</w:t>
      </w:r>
    </w:p>
    <w:p>
      <w:pPr>
        <w:spacing w:after="0"/>
        <w:ind w:left="0"/>
        <w:jc w:val="both"/>
      </w:pPr>
      <w:r>
        <w:rPr>
          <w:rFonts w:ascii="Times New Roman"/>
          <w:b w:val="false"/>
          <w:i w:val="false"/>
          <w:color w:val="000000"/>
          <w:sz w:val="28"/>
        </w:rPr>
        <w:t>
      5) барабанды екі таяқшамен кезекпен жылдам ұру – барабанда ойнау тәсілі – таяқшалар соққысын жылдам ауыстыру;</w:t>
      </w:r>
    </w:p>
    <w:p>
      <w:pPr>
        <w:spacing w:after="0"/>
        <w:ind w:left="0"/>
        <w:jc w:val="both"/>
      </w:pPr>
      <w:r>
        <w:rPr>
          <w:rFonts w:ascii="Times New Roman"/>
          <w:b w:val="false"/>
          <w:i w:val="false"/>
          <w:color w:val="000000"/>
          <w:sz w:val="28"/>
        </w:rPr>
        <w:t xml:space="preserve">
      6) вибрато (тремоляция) – саусақтармен жылдам алмастырып ішектерді ұру. </w:t>
      </w:r>
    </w:p>
    <w:p>
      <w:pPr>
        <w:spacing w:after="0"/>
        <w:ind w:left="0"/>
        <w:jc w:val="both"/>
      </w:pPr>
      <w:r>
        <w:rPr>
          <w:rFonts w:ascii="Times New Roman"/>
          <w:b w:val="false"/>
          <w:i w:val="false"/>
          <w:color w:val="000000"/>
          <w:sz w:val="28"/>
        </w:rPr>
        <w:t>
      7) глиссандо – бір дыбыстан келесі дыбысқа сырғуды білдіретін музыкалық термин, штрих; реңктік әсер береді;</w:t>
      </w:r>
    </w:p>
    <w:p>
      <w:pPr>
        <w:spacing w:after="0"/>
        <w:ind w:left="0"/>
        <w:jc w:val="both"/>
      </w:pPr>
      <w:r>
        <w:rPr>
          <w:rFonts w:ascii="Times New Roman"/>
          <w:b w:val="false"/>
          <w:i w:val="false"/>
          <w:color w:val="000000"/>
          <w:sz w:val="28"/>
        </w:rPr>
        <w:t xml:space="preserve">
      8) димидуэндо – дыбыс күшінің бірте-бірте азаюын білдіретін музыкалық термин; </w:t>
      </w:r>
    </w:p>
    <w:p>
      <w:pPr>
        <w:spacing w:after="0"/>
        <w:ind w:left="0"/>
        <w:jc w:val="both"/>
      </w:pPr>
      <w:r>
        <w:rPr>
          <w:rFonts w:ascii="Times New Roman"/>
          <w:b w:val="false"/>
          <w:i w:val="false"/>
          <w:color w:val="000000"/>
          <w:sz w:val="28"/>
        </w:rPr>
        <w:t xml:space="preserve">
      9) доминантсептаккорд – терция бойынша орналасқан немесе орналасуы мүмкін төрт дыбыстан тұратын аккорд; </w:t>
      </w:r>
    </w:p>
    <w:p>
      <w:pPr>
        <w:spacing w:after="0"/>
        <w:ind w:left="0"/>
        <w:jc w:val="both"/>
      </w:pPr>
      <w:r>
        <w:rPr>
          <w:rFonts w:ascii="Times New Roman"/>
          <w:b w:val="false"/>
          <w:i w:val="false"/>
          <w:color w:val="000000"/>
          <w:sz w:val="28"/>
        </w:rPr>
        <w:t>
      10) крещендо – дыбыс күшінің бірте-бірте көбеюін білдіретін музыкалық термин;</w:t>
      </w:r>
    </w:p>
    <w:p>
      <w:pPr>
        <w:spacing w:after="0"/>
        <w:ind w:left="0"/>
        <w:jc w:val="both"/>
      </w:pPr>
      <w:r>
        <w:rPr>
          <w:rFonts w:ascii="Times New Roman"/>
          <w:b w:val="false"/>
          <w:i w:val="false"/>
          <w:color w:val="000000"/>
          <w:sz w:val="28"/>
        </w:rPr>
        <w:t>
      11) метроном – тең соққылармен қысқа уақыт аралығын белгілейтін құрылғы;</w:t>
      </w:r>
    </w:p>
    <w:p>
      <w:pPr>
        <w:spacing w:after="0"/>
        <w:ind w:left="0"/>
        <w:jc w:val="both"/>
      </w:pPr>
      <w:r>
        <w:rPr>
          <w:rFonts w:ascii="Times New Roman"/>
          <w:b w:val="false"/>
          <w:i w:val="false"/>
          <w:color w:val="000000"/>
          <w:sz w:val="28"/>
        </w:rPr>
        <w:t>
      12) мецце форте – дыбысталу деңгейінің ерекшеліктерімен байланысты, музыкадағы серпін түсініктері мен ноталық түсініктердің жиынтығы;</w:t>
      </w:r>
    </w:p>
    <w:p>
      <w:pPr>
        <w:spacing w:after="0"/>
        <w:ind w:left="0"/>
        <w:jc w:val="both"/>
      </w:pPr>
      <w:r>
        <w:rPr>
          <w:rFonts w:ascii="Times New Roman"/>
          <w:b w:val="false"/>
          <w:i w:val="false"/>
          <w:color w:val="000000"/>
          <w:sz w:val="28"/>
        </w:rPr>
        <w:t xml:space="preserve">
      13) музыка теориясындағы гамма – іргелес сатылары бір-бірінен толық дыбысқа, немесе жартылай дыбысқа қалып отыратын, белгісіз созылыңқылықтағы дыбыстардың қатары. Гамма мектептік орындау тәжірибесінде жоғары немесе баяу октавалық дыбыстар қатарын білдіреді; </w:t>
      </w:r>
    </w:p>
    <w:p>
      <w:pPr>
        <w:spacing w:after="0"/>
        <w:ind w:left="0"/>
        <w:jc w:val="both"/>
      </w:pPr>
      <w:r>
        <w:rPr>
          <w:rFonts w:ascii="Times New Roman"/>
          <w:b w:val="false"/>
          <w:i w:val="false"/>
          <w:color w:val="000000"/>
          <w:sz w:val="28"/>
        </w:rPr>
        <w:t>
      14) модерато – ритмнің музыкалық мағынасы: қоңыржай, анданте мен аллегроның арасында;</w:t>
      </w:r>
    </w:p>
    <w:p>
      <w:pPr>
        <w:spacing w:after="0"/>
        <w:ind w:left="0"/>
        <w:jc w:val="both"/>
      </w:pPr>
      <w:r>
        <w:rPr>
          <w:rFonts w:ascii="Times New Roman"/>
          <w:b w:val="false"/>
          <w:i w:val="false"/>
          <w:color w:val="000000"/>
          <w:sz w:val="28"/>
        </w:rPr>
        <w:t xml:space="preserve">
      15) музыкадағы мажор – үйлесімді үндестіліктің ладтарының бірі. Мажорлық дыбыстар қатарының сипаттық ерекшелігі – бірінші сатыдан үлкен терцияға артта қалатын оның үшінші деңгейі; </w:t>
      </w:r>
    </w:p>
    <w:p>
      <w:pPr>
        <w:spacing w:after="0"/>
        <w:ind w:left="0"/>
        <w:jc w:val="both"/>
      </w:pPr>
      <w:r>
        <w:rPr>
          <w:rFonts w:ascii="Times New Roman"/>
          <w:b w:val="false"/>
          <w:i w:val="false"/>
          <w:color w:val="000000"/>
          <w:sz w:val="28"/>
        </w:rPr>
        <w:t>
      16) музыкадағы минор – үйлесімді үндестілік ладының бірі. Минорлық дыбыстық қатарға тән ерекшелік — бірінші сатыдан кіші терцияға қалып артта қалатын оның үшінші сатысы.</w:t>
      </w:r>
    </w:p>
    <w:p>
      <w:pPr>
        <w:spacing w:after="0"/>
        <w:ind w:left="0"/>
        <w:jc w:val="both"/>
      </w:pPr>
      <w:r>
        <w:rPr>
          <w:rFonts w:ascii="Times New Roman"/>
          <w:b w:val="false"/>
          <w:i w:val="false"/>
          <w:color w:val="000000"/>
          <w:sz w:val="28"/>
        </w:rPr>
        <w:t>
      17) остинато – музыкалық композицияның әдісі мен техникасы, сазды сөз орамын бірнеше рет қайталау (сазды остинато), ритмикалық фигуралар (ритмикалық остинато) немесе үйлесімді айналым (үйлесімді остинато);</w:t>
      </w:r>
    </w:p>
    <w:p>
      <w:pPr>
        <w:spacing w:after="0"/>
        <w:ind w:left="0"/>
        <w:jc w:val="both"/>
      </w:pPr>
      <w:r>
        <w:rPr>
          <w:rFonts w:ascii="Times New Roman"/>
          <w:b w:val="false"/>
          <w:i w:val="false"/>
          <w:color w:val="000000"/>
          <w:sz w:val="28"/>
        </w:rPr>
        <w:t>
      18) орындаушылық аппарат – ойын процесіне қатысатын және өзара күрделі жүйке - бұлшық ет қызметімен байланысқан физиологиялық органдардың кешені;</w:t>
      </w:r>
    </w:p>
    <w:p>
      <w:pPr>
        <w:spacing w:after="0"/>
        <w:ind w:left="0"/>
        <w:jc w:val="both"/>
      </w:pPr>
      <w:r>
        <w:rPr>
          <w:rFonts w:ascii="Times New Roman"/>
          <w:b w:val="false"/>
          <w:i w:val="false"/>
          <w:color w:val="000000"/>
          <w:sz w:val="28"/>
        </w:rPr>
        <w:t>
      19) септаккорд – терция бойынша орналасқан немесе орналасуы мүмкін төрт дыбыстан тұратын аккорд;</w:t>
      </w:r>
    </w:p>
    <w:p>
      <w:pPr>
        <w:spacing w:after="0"/>
        <w:ind w:left="0"/>
        <w:jc w:val="both"/>
      </w:pPr>
      <w:r>
        <w:rPr>
          <w:rFonts w:ascii="Times New Roman"/>
          <w:b w:val="false"/>
          <w:i w:val="false"/>
          <w:color w:val="000000"/>
          <w:sz w:val="28"/>
        </w:rPr>
        <w:t>
      20) тремоло – мелизм түрлері. Ішекті, клавишалық, соқпалы және басқа да музыкалық аспаптарда ойнаудың түрлері: бір дыбысты жылдам көп мәрте қайталау немесе көршілес емес екі дыбыстың, екі дыбыс үндестігінің жылдам алмасуы;</w:t>
      </w:r>
    </w:p>
    <w:p>
      <w:pPr>
        <w:spacing w:after="0"/>
        <w:ind w:left="0"/>
        <w:jc w:val="both"/>
      </w:pPr>
      <w:r>
        <w:rPr>
          <w:rFonts w:ascii="Times New Roman"/>
          <w:b w:val="false"/>
          <w:i w:val="false"/>
          <w:color w:val="000000"/>
          <w:sz w:val="28"/>
        </w:rPr>
        <w:t>
      21) триоль –, дыбысталу уақыты бойынша есепте сол ұзақтықтағы екі нотаға тең келетін, бірдей ұзақтықтағы үш нотадан тұратын топ;</w:t>
      </w:r>
    </w:p>
    <w:p>
      <w:pPr>
        <w:spacing w:after="0"/>
        <w:ind w:left="0"/>
        <w:jc w:val="both"/>
      </w:pPr>
      <w:r>
        <w:rPr>
          <w:rFonts w:ascii="Times New Roman"/>
          <w:b w:val="false"/>
          <w:i w:val="false"/>
          <w:color w:val="000000"/>
          <w:sz w:val="28"/>
        </w:rPr>
        <w:t>
      22) үшдыбысты – терция бойынша орналасқан үш дыбыстан тұратын аккорд;</w:t>
      </w:r>
    </w:p>
    <w:p>
      <w:pPr>
        <w:spacing w:after="0"/>
        <w:ind w:left="0"/>
        <w:jc w:val="both"/>
      </w:pPr>
      <w:r>
        <w:rPr>
          <w:rFonts w:ascii="Times New Roman"/>
          <w:b w:val="false"/>
          <w:i w:val="false"/>
          <w:color w:val="000000"/>
          <w:sz w:val="28"/>
        </w:rPr>
        <w:t>
      23) форте – дыбысталу деңгейінің ерекшеліктерімен байланысты, музыкадағы серпін түсініктер мен ноталық түсініктердің жиынтығы;</w:t>
      </w:r>
    </w:p>
    <w:p>
      <w:pPr>
        <w:spacing w:after="0"/>
        <w:ind w:left="0"/>
        <w:jc w:val="both"/>
      </w:pPr>
      <w:r>
        <w:rPr>
          <w:rFonts w:ascii="Times New Roman"/>
          <w:b w:val="false"/>
          <w:i w:val="false"/>
          <w:color w:val="000000"/>
          <w:sz w:val="28"/>
        </w:rPr>
        <w:t>
      24) штрихтар – дыбыс құрайтын ноталарды, (ноталар тобын) орындау тәсілі (амалы және әдісі).</w:t>
      </w:r>
    </w:p>
    <w:p>
      <w:pPr>
        <w:spacing w:after="0"/>
        <w:ind w:left="0"/>
        <w:jc w:val="both"/>
      </w:pPr>
      <w:r>
        <w:rPr>
          <w:rFonts w:ascii="Times New Roman"/>
          <w:b w:val="false"/>
          <w:i w:val="false"/>
          <w:color w:val="000000"/>
          <w:sz w:val="28"/>
        </w:rPr>
        <w:t xml:space="preserve">
      3. Бағдарламаның мақсаты: соқпалы аспаптарда ойнау бойынша алған білім, білік және дағдылары негізінде білім алушылардың музыкалық-шығармашылық қабілеттерін дамытуға жағдай жасау. </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музыкалық шығармаларды соло және ансамбльде сауатты орындауға мүмкіндік беретін соқпалы аспаптарда ойнау білімін, білігін және дағдыларын меңгеру;</w:t>
      </w:r>
    </w:p>
    <w:p>
      <w:pPr>
        <w:spacing w:after="0"/>
        <w:ind w:left="0"/>
        <w:jc w:val="both"/>
      </w:pPr>
      <w:r>
        <w:rPr>
          <w:rFonts w:ascii="Times New Roman"/>
          <w:b w:val="false"/>
          <w:i w:val="false"/>
          <w:color w:val="000000"/>
          <w:sz w:val="28"/>
        </w:rPr>
        <w:t xml:space="preserve">
      2) Бағдарлама талаптарына сәйкес соқпалы аспаптарға арналған әртүрлі жанрдағы және формадағы шығармаларды меңгеру және орындау; </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үйлесімді есту қабілетін, ритмді сезуін, музыкалық есте сақтау жадын, шығармашылық қиялын, әртістік қабілеттерін дамыту; </w:t>
      </w:r>
    </w:p>
    <w:p>
      <w:pPr>
        <w:spacing w:after="0"/>
        <w:ind w:left="0"/>
        <w:jc w:val="both"/>
      </w:pPr>
      <w:r>
        <w:rPr>
          <w:rFonts w:ascii="Times New Roman"/>
          <w:b w:val="false"/>
          <w:i w:val="false"/>
          <w:color w:val="000000"/>
          <w:sz w:val="28"/>
        </w:rPr>
        <w:t xml:space="preserve">
      2) бейнелі ойлауын, музыканы эмоциялық қабылдауын, білім алушылардың шығармашылық қызметке оң уәждемесін қалыптастыру; </w:t>
      </w:r>
    </w:p>
    <w:p>
      <w:pPr>
        <w:spacing w:after="0"/>
        <w:ind w:left="0"/>
        <w:jc w:val="both"/>
      </w:pPr>
      <w:r>
        <w:rPr>
          <w:rFonts w:ascii="Times New Roman"/>
          <w:b w:val="false"/>
          <w:i w:val="false"/>
          <w:color w:val="000000"/>
          <w:sz w:val="28"/>
        </w:rPr>
        <w:t>
      3) музыкалық ой-өрісін кеңейту, білім алушының жеке қабілетін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xml:space="preserve">
      1) музыкалық, орындаушылық талғамды, музыканы дұрыс қабылдауға, музыкалық шығармаларды тыңдай білуге тәрбиелеу; </w:t>
      </w:r>
    </w:p>
    <w:p>
      <w:pPr>
        <w:spacing w:after="0"/>
        <w:ind w:left="0"/>
        <w:jc w:val="both"/>
      </w:pPr>
      <w:r>
        <w:rPr>
          <w:rFonts w:ascii="Times New Roman"/>
          <w:b w:val="false"/>
          <w:i w:val="false"/>
          <w:color w:val="000000"/>
          <w:sz w:val="28"/>
        </w:rPr>
        <w:t xml:space="preserve">
      2) отандық және әлемдік мәдени құндылықтарды, салттарды, халық шығармашылығының үздік үлгілерін меңгеру арқылы өнерге деген сүйіспеншілікті тәрбиелеу; </w:t>
      </w:r>
    </w:p>
    <w:p>
      <w:pPr>
        <w:spacing w:after="0"/>
        <w:ind w:left="0"/>
        <w:jc w:val="both"/>
      </w:pPr>
      <w:r>
        <w:rPr>
          <w:rFonts w:ascii="Times New Roman"/>
          <w:b w:val="false"/>
          <w:i w:val="false"/>
          <w:color w:val="000000"/>
          <w:sz w:val="28"/>
        </w:rPr>
        <w:t xml:space="preserve">
      3) музыка өнерін тану арқылы рухани, адамгершілік, эстетикалық, патриоттық, интернационалдық тәрбие беру; </w:t>
      </w:r>
    </w:p>
    <w:p>
      <w:pPr>
        <w:spacing w:after="0"/>
        <w:ind w:left="0"/>
        <w:jc w:val="both"/>
      </w:pPr>
      <w:r>
        <w:rPr>
          <w:rFonts w:ascii="Times New Roman"/>
          <w:b w:val="false"/>
          <w:i w:val="false"/>
          <w:color w:val="000000"/>
          <w:sz w:val="28"/>
        </w:rPr>
        <w:t xml:space="preserve">
      3) білім алушының кәсіби оқыды жалғастыруға саналы уәждемесін қалыптастыру. </w:t>
      </w:r>
    </w:p>
    <w:p>
      <w:pPr>
        <w:spacing w:after="0"/>
        <w:ind w:left="0"/>
        <w:jc w:val="both"/>
      </w:pPr>
      <w:r>
        <w:rPr>
          <w:rFonts w:ascii="Times New Roman"/>
          <w:b w:val="false"/>
          <w:i w:val="false"/>
          <w:color w:val="000000"/>
          <w:sz w:val="28"/>
        </w:rPr>
        <w:t>
      5. Бағдарламаны іске асыру мерзімі – бес жыл. Негізгі, жалпы орта білімді аяқтамаған, бірақ музыка саласындағы техникалық және кәсіптік білім беру бағдарламаларын іске асыратын білім беру ұйымдарына оқуға түсуді жоспарлап отырған балалар үшін, білім алушылардың ата-аналарының немесе оның орнын басатын тұлғалардың сұранысы бойынша білім беру бағдарламасын меңгеру мерзімі бір-екі жылға ұлғайтылады.</w:t>
      </w:r>
    </w:p>
    <w:p>
      <w:pPr>
        <w:spacing w:after="0"/>
        <w:ind w:left="0"/>
        <w:jc w:val="both"/>
      </w:pPr>
      <w:r>
        <w:rPr>
          <w:rFonts w:ascii="Times New Roman"/>
          <w:b w:val="false"/>
          <w:i w:val="false"/>
          <w:color w:val="000000"/>
          <w:sz w:val="28"/>
        </w:rPr>
        <w:t>
      6. Бағдарлама болашақ әуесқой музыканттың әрі қарайғы тәжірибелік қызметі үшін қажетті, соқпалы аспаптарда ойнау тәсілдерін тереңірек меңгергісі келетін тоғыз жастан асқан балаларды оқытуға арналған.</w:t>
      </w:r>
    </w:p>
    <w:p>
      <w:pPr>
        <w:spacing w:after="0"/>
        <w:ind w:left="0"/>
        <w:jc w:val="both"/>
      </w:pPr>
      <w:r>
        <w:rPr>
          <w:rFonts w:ascii="Times New Roman"/>
          <w:b w:val="false"/>
          <w:i w:val="false"/>
          <w:color w:val="000000"/>
          <w:sz w:val="28"/>
        </w:rPr>
        <w:t xml:space="preserve">
      7. Бағдарлама музыкалық дарындылығы, дайындығы және жалпы дамуы түрлі деңгейдегі балаларға арналған. Оқу жүктемесінің көлемі үлгілік оқу жоспарында анықталған. Бағдарламаны меңгеру қорытынды аттестациямен аяқталады.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xml:space="preserve">
      8. Педагог бағдарламаның мақсатына жету үшін білім беру процесінің тек өзара байланыстың тиімділігіне себеп болатын келесі негізгі қағидаттарға: </w:t>
      </w:r>
    </w:p>
    <w:p>
      <w:pPr>
        <w:spacing w:after="0"/>
        <w:ind w:left="0"/>
        <w:jc w:val="both"/>
      </w:pPr>
      <w:r>
        <w:rPr>
          <w:rFonts w:ascii="Times New Roman"/>
          <w:b w:val="false"/>
          <w:i w:val="false"/>
          <w:color w:val="000000"/>
          <w:sz w:val="28"/>
        </w:rPr>
        <w:t>
      1) сабақтың жүйелілігі және тұрақтылығы;</w:t>
      </w:r>
    </w:p>
    <w:p>
      <w:pPr>
        <w:spacing w:after="0"/>
        <w:ind w:left="0"/>
        <w:jc w:val="both"/>
      </w:pPr>
      <w:r>
        <w:rPr>
          <w:rFonts w:ascii="Times New Roman"/>
          <w:b w:val="false"/>
          <w:i w:val="false"/>
          <w:color w:val="000000"/>
          <w:sz w:val="28"/>
        </w:rPr>
        <w:t>
      2) оқу процесінің мақсаттылығы;</w:t>
      </w:r>
    </w:p>
    <w:p>
      <w:pPr>
        <w:spacing w:after="0"/>
        <w:ind w:left="0"/>
        <w:jc w:val="both"/>
      </w:pPr>
      <w:r>
        <w:rPr>
          <w:rFonts w:ascii="Times New Roman"/>
          <w:b w:val="false"/>
          <w:i w:val="false"/>
          <w:color w:val="000000"/>
          <w:sz w:val="28"/>
        </w:rPr>
        <w:t>
      3) бірізділік және жүйелілік;</w:t>
      </w:r>
    </w:p>
    <w:p>
      <w:pPr>
        <w:spacing w:after="0"/>
        <w:ind w:left="0"/>
        <w:jc w:val="both"/>
      </w:pPr>
      <w:r>
        <w:rPr>
          <w:rFonts w:ascii="Times New Roman"/>
          <w:b w:val="false"/>
          <w:i w:val="false"/>
          <w:color w:val="000000"/>
          <w:sz w:val="28"/>
        </w:rPr>
        <w:t xml:space="preserve">
      4) қолжетімділік және дараландыру; </w:t>
      </w:r>
    </w:p>
    <w:p>
      <w:pPr>
        <w:spacing w:after="0"/>
        <w:ind w:left="0"/>
        <w:jc w:val="both"/>
      </w:pPr>
      <w:r>
        <w:rPr>
          <w:rFonts w:ascii="Times New Roman"/>
          <w:b w:val="false"/>
          <w:i w:val="false"/>
          <w:color w:val="000000"/>
          <w:sz w:val="28"/>
        </w:rPr>
        <w:t>
      5) жұмысқа деген талапты бірте-бірте көтеру және бастаған жұмысты аяғына дейін жеткізу;</w:t>
      </w:r>
    </w:p>
    <w:p>
      <w:pPr>
        <w:spacing w:after="0"/>
        <w:ind w:left="0"/>
        <w:jc w:val="both"/>
      </w:pPr>
      <w:r>
        <w:rPr>
          <w:rFonts w:ascii="Times New Roman"/>
          <w:b w:val="false"/>
          <w:i w:val="false"/>
          <w:color w:val="000000"/>
          <w:sz w:val="28"/>
        </w:rPr>
        <w:t>
      6) саналылық және белсенділік;</w:t>
      </w:r>
    </w:p>
    <w:p>
      <w:pPr>
        <w:spacing w:after="0"/>
        <w:ind w:left="0"/>
        <w:jc w:val="both"/>
      </w:pPr>
      <w:r>
        <w:rPr>
          <w:rFonts w:ascii="Times New Roman"/>
          <w:b w:val="false"/>
          <w:i w:val="false"/>
          <w:color w:val="000000"/>
          <w:sz w:val="28"/>
        </w:rPr>
        <w:t>
      7) материалдың қайталануы;</w:t>
      </w:r>
    </w:p>
    <w:p>
      <w:pPr>
        <w:spacing w:after="0"/>
        <w:ind w:left="0"/>
        <w:jc w:val="both"/>
      </w:pPr>
      <w:r>
        <w:rPr>
          <w:rFonts w:ascii="Times New Roman"/>
          <w:b w:val="false"/>
          <w:i w:val="false"/>
          <w:color w:val="000000"/>
          <w:sz w:val="28"/>
        </w:rPr>
        <w:t>
      8) көрнекілік;</w:t>
      </w:r>
    </w:p>
    <w:p>
      <w:pPr>
        <w:spacing w:after="0"/>
        <w:ind w:left="0"/>
        <w:jc w:val="both"/>
      </w:pPr>
      <w:r>
        <w:rPr>
          <w:rFonts w:ascii="Times New Roman"/>
          <w:b w:val="false"/>
          <w:i w:val="false"/>
          <w:color w:val="000000"/>
          <w:sz w:val="28"/>
        </w:rPr>
        <w:t>
      9) білім алушының теориялық және практикалық қызметінің тұтастығы;</w:t>
      </w:r>
    </w:p>
    <w:p>
      <w:pPr>
        <w:spacing w:after="0"/>
        <w:ind w:left="0"/>
        <w:jc w:val="both"/>
      </w:pPr>
      <w:r>
        <w:rPr>
          <w:rFonts w:ascii="Times New Roman"/>
          <w:b w:val="false"/>
          <w:i w:val="false"/>
          <w:color w:val="000000"/>
          <w:sz w:val="28"/>
        </w:rPr>
        <w:t xml:space="preserve">
      10) білім алушы жас және жеке ерекшеліктерін белгілеу; </w:t>
      </w:r>
    </w:p>
    <w:p>
      <w:pPr>
        <w:spacing w:after="0"/>
        <w:ind w:left="0"/>
        <w:jc w:val="both"/>
      </w:pPr>
      <w:r>
        <w:rPr>
          <w:rFonts w:ascii="Times New Roman"/>
          <w:b w:val="false"/>
          <w:i w:val="false"/>
          <w:color w:val="000000"/>
          <w:sz w:val="28"/>
        </w:rPr>
        <w:t>
      11) оқытудың жеке және топтық формаларын үйлестіру.</w:t>
      </w:r>
    </w:p>
    <w:p>
      <w:pPr>
        <w:spacing w:after="0"/>
        <w:ind w:left="0"/>
        <w:jc w:val="both"/>
      </w:pPr>
      <w:r>
        <w:rPr>
          <w:rFonts w:ascii="Times New Roman"/>
          <w:b w:val="false"/>
          <w:i w:val="false"/>
          <w:color w:val="000000"/>
          <w:sz w:val="28"/>
        </w:rPr>
        <w:t>
      9. Бағдарлама баланың шығармашылық және рухани-адамгершілігін өзін өзі анықтауын, тұлғаны дамытудың жеке траекториясына бағытталған вариативтік білім беруді қамтамасыз ететін жеке бағдарлану жүйесімен жүзеге асады.</w:t>
      </w:r>
    </w:p>
    <w:p>
      <w:pPr>
        <w:spacing w:after="0"/>
        <w:ind w:left="0"/>
        <w:jc w:val="both"/>
      </w:pPr>
      <w:r>
        <w:rPr>
          <w:rFonts w:ascii="Times New Roman"/>
          <w:b w:val="false"/>
          <w:i w:val="false"/>
          <w:color w:val="000000"/>
          <w:sz w:val="28"/>
        </w:rPr>
        <w:t xml:space="preserve">
      10. Бағдарлама білім алушылардың: </w:t>
      </w:r>
    </w:p>
    <w:p>
      <w:pPr>
        <w:spacing w:after="0"/>
        <w:ind w:left="0"/>
        <w:jc w:val="both"/>
      </w:pPr>
      <w:r>
        <w:rPr>
          <w:rFonts w:ascii="Times New Roman"/>
          <w:b w:val="false"/>
          <w:i w:val="false"/>
          <w:color w:val="000000"/>
          <w:sz w:val="28"/>
        </w:rPr>
        <w:t>
      1) қажетті музыкалық сауаттылық деңгейіне сәйкес музыкалық шығармаларды шығармашылықпен орындауға мүмкіндік беретін соқпалы аспаптарда ойнау білімін, білігін және дағдыларын меңгеру;</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3) білім алушының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меңгеруіне ықпал ететін білім, білік және дағдылар кешенін қалыптастыруға ықпал ететін жеке қасиеттерді қалыптастыруға бағытталған.</w:t>
      </w:r>
    </w:p>
    <w:p>
      <w:pPr>
        <w:spacing w:after="0"/>
        <w:ind w:left="0"/>
        <w:jc w:val="both"/>
      </w:pPr>
      <w:r>
        <w:rPr>
          <w:rFonts w:ascii="Times New Roman"/>
          <w:b w:val="false"/>
          <w:i w:val="false"/>
          <w:color w:val="000000"/>
          <w:sz w:val="28"/>
        </w:rPr>
        <w:t>
      11.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w:t>
      </w:r>
    </w:p>
    <w:p>
      <w:pPr>
        <w:spacing w:after="0"/>
        <w:ind w:left="0"/>
        <w:jc w:val="both"/>
      </w:pPr>
      <w:r>
        <w:rPr>
          <w:rFonts w:ascii="Times New Roman"/>
          <w:b w:val="false"/>
          <w:i w:val="false"/>
          <w:color w:val="000000"/>
          <w:sz w:val="28"/>
        </w:rPr>
        <w:t xml:space="preserve">
      2) білім алушының бойында оқуға оң уәждемелерін қалыптастыру; </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xml:space="preserve">
      12. Пәннің мақсаты қол жеткізу және міндеттерін іске асыру үшін оқытудың келесі әдістері қолданылады: </w:t>
      </w:r>
    </w:p>
    <w:p>
      <w:pPr>
        <w:spacing w:after="0"/>
        <w:ind w:left="0"/>
        <w:jc w:val="both"/>
      </w:pPr>
      <w:r>
        <w:rPr>
          <w:rFonts w:ascii="Times New Roman"/>
          <w:b w:val="false"/>
          <w:i w:val="false"/>
          <w:color w:val="000000"/>
          <w:sz w:val="28"/>
        </w:rPr>
        <w:t>
      1) ауызша – әңгіме, әңгімелесу, түсіндіру;</w:t>
      </w:r>
    </w:p>
    <w:p>
      <w:pPr>
        <w:spacing w:after="0"/>
        <w:ind w:left="0"/>
        <w:jc w:val="both"/>
      </w:pPr>
      <w:r>
        <w:rPr>
          <w:rFonts w:ascii="Times New Roman"/>
          <w:b w:val="false"/>
          <w:i w:val="false"/>
          <w:color w:val="000000"/>
          <w:sz w:val="28"/>
        </w:rPr>
        <w:t>
      2) көрнекі құралдар – педагогтің аспапта шығарманы орындауы, бақылауы, интерактивтік және мультимедиалық таныстыруды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13.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14. Сабақтың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ойнау арқылы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мақсатында өткізіледі;</w:t>
      </w:r>
    </w:p>
    <w:p>
      <w:pPr>
        <w:spacing w:after="0"/>
        <w:ind w:left="0"/>
        <w:jc w:val="both"/>
      </w:pPr>
      <w:r>
        <w:rPr>
          <w:rFonts w:ascii="Times New Roman"/>
          <w:b w:val="false"/>
          <w:i w:val="false"/>
          <w:color w:val="000000"/>
          <w:sz w:val="28"/>
        </w:rPr>
        <w:t>
      3)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 сабақ барысында ойын технологияларын қолдану;</w:t>
      </w:r>
    </w:p>
    <w:p>
      <w:pPr>
        <w:spacing w:after="0"/>
        <w:ind w:left="0"/>
        <w:jc w:val="both"/>
      </w:pPr>
      <w:r>
        <w:rPr>
          <w:rFonts w:ascii="Times New Roman"/>
          <w:b w:val="false"/>
          <w:i w:val="false"/>
          <w:color w:val="000000"/>
          <w:sz w:val="28"/>
        </w:rPr>
        <w:t>
      6) экскурсия сабағы және басқалары.</w:t>
      </w:r>
    </w:p>
    <w:p>
      <w:pPr>
        <w:spacing w:after="0"/>
        <w:ind w:left="0"/>
        <w:jc w:val="both"/>
      </w:pPr>
      <w:r>
        <w:rPr>
          <w:rFonts w:ascii="Times New Roman"/>
          <w:b w:val="false"/>
          <w:i w:val="false"/>
          <w:color w:val="000000"/>
          <w:sz w:val="28"/>
        </w:rPr>
        <w:t>
      15. Білім алушыға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16. Бағдарламаның ерекшелігі балалардың соқпалы аспаптарда ойнау бойынша білім, білік және дағдыларды, шығармашылық қызмет тәжірибесін, жеке және ансамбльде орындау тәсілдерін алуға жалпы бағытталуы болып табылады.</w:t>
      </w:r>
    </w:p>
    <w:p>
      <w:pPr>
        <w:spacing w:after="0"/>
        <w:ind w:left="0"/>
        <w:jc w:val="both"/>
      </w:pPr>
      <w:r>
        <w:rPr>
          <w:rFonts w:ascii="Times New Roman"/>
          <w:b w:val="false"/>
          <w:i w:val="false"/>
          <w:color w:val="000000"/>
          <w:sz w:val="28"/>
        </w:rPr>
        <w:t>
      17. Ұжымдық музыка ойнаудың негізгі практикалық міндеттері – ансамбльдің дыбысталуын тыңдай білу, бірыңғай ритмикалық қағысты сезіну, келісілген түрде және өзгермелі икемді қағыста көркем ойнау, бірге орындау, ансамбль қатысушыларымен әрекеттесу сияқты ансамбльде ойнаудың арнайы дағдыларын қалыптастыру.</w:t>
      </w:r>
    </w:p>
    <w:p>
      <w:pPr>
        <w:spacing w:after="0"/>
        <w:ind w:left="0"/>
        <w:jc w:val="both"/>
      </w:pPr>
      <w:r>
        <w:rPr>
          <w:rFonts w:ascii="Times New Roman"/>
          <w:b w:val="false"/>
          <w:i w:val="false"/>
          <w:color w:val="000000"/>
          <w:sz w:val="28"/>
        </w:rPr>
        <w:t>
      18.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xml:space="preserve">
      19. Сыныпта оқу-тәрбие жұмыстың негізгі түрі білім алушының теориялық білімді теориялық білімді практикамен бір уақытта алатын сабақ болып табылады. Сабақтың жеке түрлерін педагогпен немесе басқа білім алушылармен ансамбльде ойнаумен байланыстырған пайдалы. Әр білім алушы үшін сабақты жүргізудің түрлі формалары, темпі мен тәсілдері қолданылады. </w:t>
      </w:r>
    </w:p>
    <w:p>
      <w:pPr>
        <w:spacing w:after="0"/>
        <w:ind w:left="0"/>
        <w:jc w:val="both"/>
      </w:pPr>
      <w:r>
        <w:rPr>
          <w:rFonts w:ascii="Times New Roman"/>
          <w:b w:val="false"/>
          <w:i w:val="false"/>
          <w:color w:val="000000"/>
          <w:sz w:val="28"/>
        </w:rPr>
        <w:t>
      20. Жұмыстың сабақтан тыс түрлері:</w:t>
      </w:r>
    </w:p>
    <w:p>
      <w:pPr>
        <w:spacing w:after="0"/>
        <w:ind w:left="0"/>
        <w:jc w:val="both"/>
      </w:pPr>
      <w:r>
        <w:rPr>
          <w:rFonts w:ascii="Times New Roman"/>
          <w:b w:val="false"/>
          <w:i w:val="false"/>
          <w:color w:val="000000"/>
          <w:sz w:val="28"/>
        </w:rPr>
        <w:t>
      1) оқу бағдарламасын дайындау бойынша өз бетінше жүргізілетін сабақтар;</w:t>
      </w:r>
    </w:p>
    <w:p>
      <w:pPr>
        <w:spacing w:after="0"/>
        <w:ind w:left="0"/>
        <w:jc w:val="both"/>
      </w:pPr>
      <w:r>
        <w:rPr>
          <w:rFonts w:ascii="Times New Roman"/>
          <w:b w:val="false"/>
          <w:i w:val="false"/>
          <w:color w:val="000000"/>
          <w:sz w:val="28"/>
        </w:rPr>
        <w:t>
      2) бақылау сабақтарына, сынақтарға және емтихандарға дайындық;</w:t>
      </w:r>
    </w:p>
    <w:p>
      <w:pPr>
        <w:spacing w:after="0"/>
        <w:ind w:left="0"/>
        <w:jc w:val="both"/>
      </w:pPr>
      <w:r>
        <w:rPr>
          <w:rFonts w:ascii="Times New Roman"/>
          <w:b w:val="false"/>
          <w:i w:val="false"/>
          <w:color w:val="000000"/>
          <w:sz w:val="28"/>
        </w:rPr>
        <w:t>
      3) концертте, байқауда өнер көрсетуге дайындық;</w:t>
      </w:r>
    </w:p>
    <w:p>
      <w:pPr>
        <w:spacing w:after="0"/>
        <w:ind w:left="0"/>
        <w:jc w:val="both"/>
      </w:pPr>
      <w:r>
        <w:rPr>
          <w:rFonts w:ascii="Times New Roman"/>
          <w:b w:val="false"/>
          <w:i w:val="false"/>
          <w:color w:val="000000"/>
          <w:sz w:val="28"/>
        </w:rPr>
        <w:t xml:space="preserve">
      4) шығармашылық және мәдени-танымдық іс-шараларға қатысу; </w:t>
      </w:r>
    </w:p>
    <w:p>
      <w:pPr>
        <w:spacing w:after="0"/>
        <w:ind w:left="0"/>
        <w:jc w:val="both"/>
      </w:pPr>
      <w:r>
        <w:rPr>
          <w:rFonts w:ascii="Times New Roman"/>
          <w:b w:val="false"/>
          <w:i w:val="false"/>
          <w:color w:val="000000"/>
          <w:sz w:val="28"/>
        </w:rPr>
        <w:t>
      5) филармонияларға, театрларға, концерттік залдарға, мұражайларға және басқаларға бару;</w:t>
      </w:r>
    </w:p>
    <w:p>
      <w:pPr>
        <w:spacing w:after="0"/>
        <w:ind w:left="0"/>
        <w:jc w:val="both"/>
      </w:pPr>
      <w:r>
        <w:rPr>
          <w:rFonts w:ascii="Times New Roman"/>
          <w:b w:val="false"/>
          <w:i w:val="false"/>
          <w:color w:val="000000"/>
          <w:sz w:val="28"/>
        </w:rPr>
        <w:t xml:space="preserve">
      6) музыкалық қайраткерлерімен, орындаушылармен, композиторлармен кездесулер қолданылады. </w:t>
      </w:r>
    </w:p>
    <w:p>
      <w:pPr>
        <w:spacing w:after="0"/>
        <w:ind w:left="0"/>
        <w:jc w:val="both"/>
      </w:pPr>
      <w:r>
        <w:rPr>
          <w:rFonts w:ascii="Times New Roman"/>
          <w:b w:val="false"/>
          <w:i w:val="false"/>
          <w:color w:val="000000"/>
          <w:sz w:val="28"/>
        </w:rPr>
        <w:t xml:space="preserve">
      21. Жеке оқытудың ерекшелігі әдісті, құралды, оқытудың түрі мен репертуар жиынтығын таңдауға вариативтілігін болжайжы. </w:t>
      </w:r>
    </w:p>
    <w:p>
      <w:pPr>
        <w:spacing w:after="0"/>
        <w:ind w:left="0"/>
        <w:jc w:val="both"/>
      </w:pPr>
      <w:r>
        <w:rPr>
          <w:rFonts w:ascii="Times New Roman"/>
          <w:b w:val="false"/>
          <w:i w:val="false"/>
          <w:color w:val="000000"/>
          <w:sz w:val="28"/>
        </w:rPr>
        <w:t>
      22. Сыныпта жұмыс істеу үшін репертуарды таңдау әр нақты білім алушының жеке ерекшеліктеріне, оның музыкалық қабілеттеріне және еңбекқорлығына байланысты.</w:t>
      </w:r>
    </w:p>
    <w:p>
      <w:pPr>
        <w:spacing w:after="0"/>
        <w:ind w:left="0"/>
        <w:jc w:val="both"/>
      </w:pPr>
      <w:r>
        <w:rPr>
          <w:rFonts w:ascii="Times New Roman"/>
          <w:b w:val="false"/>
          <w:i w:val="false"/>
          <w:color w:val="000000"/>
          <w:sz w:val="28"/>
        </w:rPr>
        <w:t xml:space="preserve">
      23. Оқу репертуарының түрлі жанрдағы және стильдегі шығармалармен толығуы музыкалық материалды меңгеруге, салыстыруға, жүйелендіруге жақсы жағдай туғызады. </w:t>
      </w:r>
    </w:p>
    <w:p>
      <w:pPr>
        <w:spacing w:after="0"/>
        <w:ind w:left="0"/>
        <w:jc w:val="both"/>
      </w:pPr>
      <w:r>
        <w:rPr>
          <w:rFonts w:ascii="Times New Roman"/>
          <w:b w:val="false"/>
          <w:i w:val="false"/>
          <w:color w:val="000000"/>
          <w:sz w:val="28"/>
        </w:rPr>
        <w:t xml:space="preserve">
      24. Педагог Бағдарлама репертуарын таңдай келе көркем құндылық, тәрбиелік мәні, музыкалық мәтіннің қолжетімділігі, жанрлар мен стильдердің түрлілігі, болашақ концерттік бағдарламаны құрастыру қисындылығы қағидаларын басшылыққа алады. </w:t>
      </w:r>
    </w:p>
    <w:p>
      <w:pPr>
        <w:spacing w:after="0"/>
        <w:ind w:left="0"/>
        <w:jc w:val="both"/>
      </w:pPr>
      <w:r>
        <w:rPr>
          <w:rFonts w:ascii="Times New Roman"/>
          <w:b w:val="false"/>
          <w:i w:val="false"/>
          <w:color w:val="000000"/>
          <w:sz w:val="28"/>
        </w:rPr>
        <w:t xml:space="preserve">
      25. Оқу жұмысында автордың ойы сақталған және соқпалы аспаптарға тән ерекшеліктер кеңінен қолданылған, басқа асапатарға арнап жазылған шығармалар қолданылады. </w:t>
      </w:r>
    </w:p>
    <w:p>
      <w:pPr>
        <w:spacing w:after="0"/>
        <w:ind w:left="0"/>
        <w:jc w:val="both"/>
      </w:pPr>
      <w:r>
        <w:rPr>
          <w:rFonts w:ascii="Times New Roman"/>
          <w:b w:val="false"/>
          <w:i w:val="false"/>
          <w:color w:val="000000"/>
          <w:sz w:val="28"/>
        </w:rPr>
        <w:t xml:space="preserve">
      Музыкалық шығармамен жұмыс істеу барысында меңгеретін шығарманың көркем және техникалық жақтары арасындағы байланыс есепке алынады. </w:t>
      </w:r>
    </w:p>
    <w:p>
      <w:pPr>
        <w:spacing w:after="0"/>
        <w:ind w:left="0"/>
        <w:jc w:val="both"/>
      </w:pPr>
      <w:r>
        <w:rPr>
          <w:rFonts w:ascii="Times New Roman"/>
          <w:b w:val="false"/>
          <w:i w:val="false"/>
          <w:color w:val="000000"/>
          <w:sz w:val="28"/>
        </w:rPr>
        <w:t>
      26. Педагог Бағдарламаны заманауи музыка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xml:space="preserve">
      27. Сыныптағы оқу-тәрбие жұмысының негізгі формасы педагогтің білім алушымен жеке жүргізетін сабағы болып табылады. Жеке сабақтар педагогпен немесе басқа білім алушылармен ансамбльде ойнаумен үйлестіріледі. </w:t>
      </w:r>
    </w:p>
    <w:p>
      <w:pPr>
        <w:spacing w:after="0"/>
        <w:ind w:left="0"/>
        <w:jc w:val="both"/>
      </w:pPr>
      <w:r>
        <w:rPr>
          <w:rFonts w:ascii="Times New Roman"/>
          <w:b w:val="false"/>
          <w:i w:val="false"/>
          <w:color w:val="000000"/>
          <w:sz w:val="28"/>
        </w:rPr>
        <w:t>
      28. Сабақтардың жоспары білім алушы теориялық білімді практикамен бір уақытта алатындай құрылады.</w:t>
      </w:r>
    </w:p>
    <w:p>
      <w:pPr>
        <w:spacing w:after="0"/>
        <w:ind w:left="0"/>
        <w:jc w:val="both"/>
      </w:pPr>
      <w:r>
        <w:rPr>
          <w:rFonts w:ascii="Times New Roman"/>
          <w:b w:val="false"/>
          <w:i w:val="false"/>
          <w:color w:val="000000"/>
          <w:sz w:val="28"/>
        </w:rPr>
        <w:t>
      29. Сабақпен қатар жұмыстың сабақтан тыс түрлері жүргізіледі: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және тағы басқаларға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кездесулер.</w:t>
      </w:r>
    </w:p>
    <w:p>
      <w:pPr>
        <w:spacing w:after="0"/>
        <w:ind w:left="0"/>
        <w:jc w:val="both"/>
      </w:pPr>
      <w:r>
        <w:rPr>
          <w:rFonts w:ascii="Times New Roman"/>
          <w:b w:val="false"/>
          <w:i w:val="false"/>
          <w:color w:val="000000"/>
          <w:sz w:val="28"/>
        </w:rPr>
        <w:t>
      30. Осы Бағдарлама негізінде педагог білім беру процесін ұйымдастырудың анықталған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31.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32.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әрекет ету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33. Түсінік хаттың мазмұны: </w:t>
      </w:r>
    </w:p>
    <w:p>
      <w:pPr>
        <w:spacing w:after="0"/>
        <w:ind w:left="0"/>
        <w:jc w:val="both"/>
      </w:pPr>
      <w:r>
        <w:rPr>
          <w:rFonts w:ascii="Times New Roman"/>
          <w:b w:val="false"/>
          <w:i w:val="false"/>
          <w:color w:val="000000"/>
          <w:sz w:val="28"/>
        </w:rPr>
        <w:t>
      1) оқыту процесінде қолданылатын Бағдарлама, оқу құралдары, оқулықтар;</w:t>
      </w:r>
    </w:p>
    <w:p>
      <w:pPr>
        <w:spacing w:after="0"/>
        <w:ind w:left="0"/>
        <w:jc w:val="both"/>
      </w:pPr>
      <w:r>
        <w:rPr>
          <w:rFonts w:ascii="Times New Roman"/>
          <w:b w:val="false"/>
          <w:i w:val="false"/>
          <w:color w:val="000000"/>
          <w:sz w:val="28"/>
        </w:rPr>
        <w:t xml:space="preserve">
      2) аталған сыныпта пәнді оқыту барысындағы өзекті педагогикалық мақсат пен міндеттер; </w:t>
      </w:r>
    </w:p>
    <w:p>
      <w:pPr>
        <w:spacing w:after="0"/>
        <w:ind w:left="0"/>
        <w:jc w:val="both"/>
      </w:pPr>
      <w:r>
        <w:rPr>
          <w:rFonts w:ascii="Times New Roman"/>
          <w:b w:val="false"/>
          <w:i w:val="false"/>
          <w:color w:val="000000"/>
          <w:sz w:val="28"/>
        </w:rPr>
        <w:t>
      3) аталған сыныпта оқытудың ерекшеліктері (дамытушылық, түзетушілік-дамытушылық, дарынды балалармен және тағы басқа жұмыстар);</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өзгерудің себебі мен мақсаттылығын көрсете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34. "Оқу қызметін жоспарлау" тарауы білім алушылардың қызметінің сипаттарын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35.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3) оқу-көрнекілік құралдардың тізбесі.</w:t>
      </w:r>
    </w:p>
    <w:p>
      <w:pPr>
        <w:spacing w:after="0"/>
        <w:ind w:left="0"/>
        <w:jc w:val="both"/>
      </w:pPr>
      <w:r>
        <w:rPr>
          <w:rFonts w:ascii="Times New Roman"/>
          <w:b w:val="false"/>
          <w:i w:val="false"/>
          <w:color w:val="000000"/>
          <w:sz w:val="28"/>
        </w:rPr>
        <w:t>
      36.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37.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38. Білім алушының жеке жоспары әр жартыжылдыққа құрылып,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39.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Бір сыныптың өзінде бағдарламаны іске асыру бойынша жеке жоспарлар, концерттік және емтихандық бағдарламалар күрделілік деңгейі бойынша бірі бірінен біршама ерекше болуы мүмкін.</w:t>
      </w:r>
    </w:p>
    <w:p>
      <w:pPr>
        <w:spacing w:after="0"/>
        <w:ind w:left="0"/>
        <w:jc w:val="both"/>
      </w:pPr>
      <w:r>
        <w:rPr>
          <w:rFonts w:ascii="Times New Roman"/>
          <w:b w:val="false"/>
          <w:i w:val="false"/>
          <w:color w:val="000000"/>
          <w:sz w:val="28"/>
        </w:rPr>
        <w:t>
      40.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41.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42.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43.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44.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мультифильмдерден, балаларға арналған кинофильмдерден алынған танымал әндерді, халық музыкасын және басқаларды қамтиды.</w:t>
      </w:r>
    </w:p>
    <w:p>
      <w:pPr>
        <w:spacing w:after="0"/>
        <w:ind w:left="0"/>
        <w:jc w:val="both"/>
      </w:pPr>
      <w:r>
        <w:rPr>
          <w:rFonts w:ascii="Times New Roman"/>
          <w:b w:val="false"/>
          <w:i w:val="false"/>
          <w:color w:val="000000"/>
          <w:sz w:val="28"/>
        </w:rPr>
        <w:t>
      45. Педагог оқу процесінде ладтық, үндестілік, ритмдік және әуендік ерекшеліктерін ескере отырып, қазақ халық әндері мен күйлерінің өңдеулерін, қазақстандық композиторлардың шығармаларын кеңінен қолданады.</w:t>
      </w:r>
    </w:p>
    <w:p>
      <w:pPr>
        <w:spacing w:after="0"/>
        <w:ind w:left="0"/>
        <w:jc w:val="both"/>
      </w:pPr>
      <w:r>
        <w:rPr>
          <w:rFonts w:ascii="Times New Roman"/>
          <w:b w:val="false"/>
          <w:i w:val="false"/>
          <w:color w:val="000000"/>
          <w:sz w:val="28"/>
        </w:rPr>
        <w:t>
      46. Оқу репертуарының әр түрлі жанрлардағы және стильдердегі шығармаларға қанық болуы музыкалық материалды оқу, салыстыру, жүйелеу үшін оңтайлы жағдай туғызады.</w:t>
      </w:r>
    </w:p>
    <w:p>
      <w:pPr>
        <w:spacing w:after="0"/>
        <w:ind w:left="0"/>
        <w:jc w:val="both"/>
      </w:pPr>
      <w:r>
        <w:rPr>
          <w:rFonts w:ascii="Times New Roman"/>
          <w:b w:val="false"/>
          <w:i w:val="false"/>
          <w:color w:val="000000"/>
          <w:sz w:val="28"/>
        </w:rPr>
        <w:t>
      47. Репертуар заманауи отандық және шетел композиторлары шығарған үздік пьесаларды қамти отырып жүйелі түрде жаңартылады және кеңейтіледі.</w:t>
      </w:r>
    </w:p>
    <w:p>
      <w:pPr>
        <w:spacing w:after="0"/>
        <w:ind w:left="0"/>
        <w:jc w:val="both"/>
      </w:pPr>
      <w:r>
        <w:rPr>
          <w:rFonts w:ascii="Times New Roman"/>
          <w:b w:val="false"/>
          <w:i w:val="false"/>
          <w:color w:val="000000"/>
          <w:sz w:val="28"/>
        </w:rPr>
        <w:t>
      48. Педагог күрделілігі төмендеу тапсырмадан мейлінше күрделі тапсырмаға біртіндеп ауысып,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мұқият ойластырады.</w:t>
      </w:r>
    </w:p>
    <w:p>
      <w:pPr>
        <w:spacing w:after="0"/>
        <w:ind w:left="0"/>
        <w:jc w:val="both"/>
      </w:pPr>
      <w:r>
        <w:rPr>
          <w:rFonts w:ascii="Times New Roman"/>
          <w:b w:val="false"/>
          <w:i w:val="false"/>
          <w:color w:val="000000"/>
          <w:sz w:val="28"/>
        </w:rPr>
        <w:t>
      49. Педагог репертуармен жұмыстың аяқталу деңгейін анықтайды,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50.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51.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52. Білім алушының музыкалық ой-өрісін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53.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пьселарын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 парақтан оқу дағдылары.</w:t>
      </w:r>
    </w:p>
    <w:p>
      <w:pPr>
        <w:spacing w:after="0"/>
        <w:ind w:left="0"/>
        <w:jc w:val="both"/>
      </w:pPr>
      <w:r>
        <w:rPr>
          <w:rFonts w:ascii="Times New Roman"/>
          <w:b w:val="false"/>
          <w:i w:val="false"/>
          <w:color w:val="000000"/>
          <w:sz w:val="28"/>
        </w:rPr>
        <w:t>
      54. Әр жарты жылдықтың соңында педагог білім алушының тапсырманы орындау сапасын белгілейді және бекітілген репертуарлық тізбеге өзгерістер енгізеді, жылдың соңында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55.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ритмі,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деген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бетімен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56.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xml:space="preserve">
      Педагог баланың барлық ерекшеліктерін ескереді және жағымды жақтарын баса назар қойып және дамыта отырып, осы қабілеттерін педагогикалық процесте оңтайлы пайдаланады. </w:t>
      </w:r>
    </w:p>
    <w:p>
      <w:pPr>
        <w:spacing w:after="0"/>
        <w:ind w:left="0"/>
        <w:jc w:val="both"/>
      </w:pPr>
      <w:r>
        <w:rPr>
          <w:rFonts w:ascii="Times New Roman"/>
          <w:b w:val="false"/>
          <w:i w:val="false"/>
          <w:color w:val="000000"/>
          <w:sz w:val="28"/>
        </w:rPr>
        <w:t xml:space="preserve">
      57. Оқыту мен тәрбие берудің тиімді құралы білім алушының шығармашылық белсенділігін ынталандыратын әртүрлі көркемдік көріністерді тұтас тануына тарта отырып, пәнаралық байланысқа сүйену. "Соқпалы аспаптар" пәнінің үлгілік оқу жоспарындағы "Сольфеджио", "Қазақ музыка әдебиеті", "Әлем музыка әдебиет", "Ұжымдық музыка ойнау" пәндерімен пәнаралық байланысы.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xml:space="preserve">
      58. 1 сыныптағы Бағдарлама талаптары: </w:t>
      </w:r>
    </w:p>
    <w:p>
      <w:pPr>
        <w:spacing w:after="0"/>
        <w:ind w:left="0"/>
        <w:jc w:val="both"/>
      </w:pPr>
      <w:r>
        <w:rPr>
          <w:rFonts w:ascii="Times New Roman"/>
          <w:b w:val="false"/>
          <w:i w:val="false"/>
          <w:color w:val="000000"/>
          <w:sz w:val="28"/>
        </w:rPr>
        <w:t>
      1) білім алушы соқпалы аспаптардың тобымен: ксилофон, кіші барабан, аспаптардың құрылымымен танысады, қолды қоюды және дыбыс шығару қағидаттарын меңгереді;</w:t>
      </w:r>
    </w:p>
    <w:p>
      <w:pPr>
        <w:spacing w:after="0"/>
        <w:ind w:left="0"/>
        <w:jc w:val="both"/>
      </w:pPr>
      <w:r>
        <w:rPr>
          <w:rFonts w:ascii="Times New Roman"/>
          <w:b w:val="false"/>
          <w:i w:val="false"/>
          <w:color w:val="000000"/>
          <w:sz w:val="28"/>
        </w:rPr>
        <w:t>
      2) сабақтар "жастықта", сондай-ақ тікелей аспапта жүргізіледі. Жалғыз соққылар әр қолмен жеке, сондай-ақ оң және сол ауыстырумен игеріледі. 1 белгіге дейінгі мажорлық гаммалар, сондай-ақ үшдыбыстылықтар;</w:t>
      </w:r>
    </w:p>
    <w:p>
      <w:pPr>
        <w:spacing w:after="0"/>
        <w:ind w:left="0"/>
        <w:jc w:val="both"/>
      </w:pPr>
      <w:r>
        <w:rPr>
          <w:rFonts w:ascii="Times New Roman"/>
          <w:b w:val="false"/>
          <w:i w:val="false"/>
          <w:color w:val="000000"/>
          <w:sz w:val="28"/>
        </w:rPr>
        <w:t>
      3) кіші барабан: оң және сол қолды қоюға арналған сабақтар әсіресе оқытудың бастапқы кезеңінде маңызды. Жалғыз соққыларды, сонымен қатар түрлі ритмикалық жаттығуларды (төрттік, сегіздік, он алтылық) пысықтау;</w:t>
      </w:r>
    </w:p>
    <w:p>
      <w:pPr>
        <w:spacing w:after="0"/>
        <w:ind w:left="0"/>
        <w:jc w:val="both"/>
      </w:pPr>
      <w:r>
        <w:rPr>
          <w:rFonts w:ascii="Times New Roman"/>
          <w:b w:val="false"/>
          <w:i w:val="false"/>
          <w:color w:val="000000"/>
          <w:sz w:val="28"/>
        </w:rPr>
        <w:t xml:space="preserve">
      4) тремоло тәсілімен танысу. Тремоло мен ритмдік жаттығуларды орындаудың қарапайым тәсілдерін пысықтау; </w:t>
      </w:r>
    </w:p>
    <w:p>
      <w:pPr>
        <w:spacing w:after="0"/>
        <w:ind w:left="0"/>
        <w:jc w:val="both"/>
      </w:pPr>
      <w:r>
        <w:rPr>
          <w:rFonts w:ascii="Times New Roman"/>
          <w:b w:val="false"/>
          <w:i w:val="false"/>
          <w:color w:val="000000"/>
          <w:sz w:val="28"/>
        </w:rPr>
        <w:t xml:space="preserve">
      5) білім алушы оқу жылының ішінде ксилофонда 1 белгіге дейінгі мажорлық және минорлық гаммаларды, гаммалардағы жаттығуларды, 2-4 этюдті, 4-6 пьесаны меңгереді, кіші барабанда 8-10 ритмикалық этюдтер мен жаттығуларды меңгереді. </w:t>
      </w:r>
    </w:p>
    <w:p>
      <w:pPr>
        <w:spacing w:after="0"/>
        <w:ind w:left="0"/>
        <w:jc w:val="both"/>
      </w:pPr>
      <w:r>
        <w:rPr>
          <w:rFonts w:ascii="Times New Roman"/>
          <w:b w:val="false"/>
          <w:i w:val="false"/>
          <w:color w:val="000000"/>
          <w:sz w:val="28"/>
        </w:rPr>
        <w:t xml:space="preserve">
      59. 1 сыныптағы оқу пәнінің мазмұны. </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Соқпалы аспаптар тобымен танысу. Теориялық мәліметтер. </w:t>
      </w:r>
    </w:p>
    <w:p>
      <w:pPr>
        <w:spacing w:after="0"/>
        <w:ind w:left="0"/>
        <w:jc w:val="both"/>
      </w:pPr>
      <w:r>
        <w:rPr>
          <w:rFonts w:ascii="Times New Roman"/>
          <w:b w:val="false"/>
          <w:i w:val="false"/>
          <w:color w:val="000000"/>
          <w:sz w:val="28"/>
        </w:rPr>
        <w:t xml:space="preserve">
      Оркестрлік музыкадағы ксилофон мен кіші барабанның міндеттері. Сабақтағы қауіпсіздік ережелері. Қауіпсіздік техникасының ережелері мен өрт қауіпсіздігі. </w:t>
      </w:r>
    </w:p>
    <w:p>
      <w:pPr>
        <w:spacing w:after="0"/>
        <w:ind w:left="0"/>
        <w:jc w:val="both"/>
      </w:pPr>
      <w:r>
        <w:rPr>
          <w:rFonts w:ascii="Times New Roman"/>
          <w:b w:val="false"/>
          <w:i w:val="false"/>
          <w:color w:val="000000"/>
          <w:sz w:val="28"/>
        </w:rPr>
        <w:t>
      2-тақырып. Ксилофон: аспаптар құрылымы және оны қолдану ережесі. Ксилофонды жасау тарихы. Лад (минор, мажор) туралы түсінік. Мажор мен минорды естуі арқылы анықтау, аталған ладтардың мәнерлік мағынасы.</w:t>
      </w:r>
    </w:p>
    <w:p>
      <w:pPr>
        <w:spacing w:after="0"/>
        <w:ind w:left="0"/>
        <w:jc w:val="both"/>
      </w:pPr>
      <w:r>
        <w:rPr>
          <w:rFonts w:ascii="Times New Roman"/>
          <w:b w:val="false"/>
          <w:i w:val="false"/>
          <w:color w:val="000000"/>
          <w:sz w:val="28"/>
        </w:rPr>
        <w:t xml:space="preserve">
      Қолдың қалпы, баяу ритмде жалғыз-жалғыз соққылар арқылы жаттығулар. </w:t>
      </w:r>
    </w:p>
    <w:p>
      <w:pPr>
        <w:spacing w:after="0"/>
        <w:ind w:left="0"/>
        <w:jc w:val="both"/>
      </w:pPr>
      <w:r>
        <w:rPr>
          <w:rFonts w:ascii="Times New Roman"/>
          <w:b w:val="false"/>
          <w:i w:val="false"/>
          <w:color w:val="000000"/>
          <w:sz w:val="28"/>
        </w:rPr>
        <w:t xml:space="preserve">
      3-тақырып. Кіші барабан: аспатар құрылғысы мен онымен қолдану ережесі. Қолдың қалпы, саңылаусыз барабанда жаттығу. Бөлек оң және сол қолымен жалғыз соққылар. Кіші барабанға арналған ритмдік жаттығулар. </w:t>
      </w:r>
    </w:p>
    <w:p>
      <w:pPr>
        <w:spacing w:after="0"/>
        <w:ind w:left="0"/>
        <w:jc w:val="both"/>
      </w:pPr>
      <w:r>
        <w:rPr>
          <w:rFonts w:ascii="Times New Roman"/>
          <w:b w:val="false"/>
          <w:i w:val="false"/>
          <w:color w:val="000000"/>
          <w:sz w:val="28"/>
        </w:rPr>
        <w:t xml:space="preserve">
      4-тақырып. Музыканы тыңдау. Соқпалы аспаптарда ойнайтын атақты орындаушылардың шығармашылығымен танысу. Шығарманы талдау. </w:t>
      </w:r>
    </w:p>
    <w:p>
      <w:pPr>
        <w:spacing w:after="0"/>
        <w:ind w:left="0"/>
        <w:jc w:val="both"/>
      </w:pPr>
      <w:r>
        <w:rPr>
          <w:rFonts w:ascii="Times New Roman"/>
          <w:b w:val="false"/>
          <w:i w:val="false"/>
          <w:color w:val="000000"/>
          <w:sz w:val="28"/>
        </w:rPr>
        <w:t>
      5-тақырып. Музыкалық сауаттылықтың негіздері. Музыкалық дыбыс туралы түсінік. Дыбыстардың атауы. Жоғарлығына қарай дыбыстарды ажырату. Альтерацияның таңбалары. Ноталық стан (нота ұстаушы). Скрипка кілтінде ноталардың орналасуы. Ұзақтықтары (толық, жарты, тоқсандық, сегізінші, он алтыншы). Өлшемдері 2/4, 3/4, 4/4. Серпіні (форте, пиано). Ритмдер – орыс және итальяндық мағынасы: moderato [модерато], andante [анданте], adagio [адажио].</w:t>
      </w:r>
    </w:p>
    <w:p>
      <w:pPr>
        <w:spacing w:after="0"/>
        <w:ind w:left="0"/>
        <w:jc w:val="both"/>
      </w:pPr>
      <w:r>
        <w:rPr>
          <w:rFonts w:ascii="Times New Roman"/>
          <w:b w:val="false"/>
          <w:i w:val="false"/>
          <w:color w:val="000000"/>
          <w:sz w:val="28"/>
        </w:rPr>
        <w:t xml:space="preserve">
      6-тақырып. Жаттығулар, гаммалар, этюдтер. Саңырау барабандағы жаттығулар. Жалғыз соқпалылар. Этюдтер мен гаммаларды меңгеру. </w:t>
      </w:r>
    </w:p>
    <w:p>
      <w:pPr>
        <w:spacing w:after="0"/>
        <w:ind w:left="0"/>
        <w:jc w:val="both"/>
      </w:pPr>
      <w:r>
        <w:rPr>
          <w:rFonts w:ascii="Times New Roman"/>
          <w:b w:val="false"/>
          <w:i w:val="false"/>
          <w:color w:val="000000"/>
          <w:sz w:val="28"/>
        </w:rPr>
        <w:t xml:space="preserve">
      7-тақырып. Ксилофон: қолдың қалпы. Бір ритмде жалғыз-жалғыз соққылармен (тірекке) жатығуларды жаттау және орындау. Баяу ритмде қолдың дұрыс және анық қимылдармен жұмыс істеу. Бірқалыпты ритмде қолдың дұрыс және анық қимылдарымен жұмыс істеу. </w:t>
      </w:r>
    </w:p>
    <w:p>
      <w:pPr>
        <w:spacing w:after="0"/>
        <w:ind w:left="0"/>
        <w:jc w:val="both"/>
      </w:pPr>
      <w:r>
        <w:rPr>
          <w:rFonts w:ascii="Times New Roman"/>
          <w:b w:val="false"/>
          <w:i w:val="false"/>
          <w:color w:val="000000"/>
          <w:sz w:val="28"/>
        </w:rPr>
        <w:t>
      8-тақырып. До мажорды гаммасын жаттау және орындау. Ли минорды гамманы жаттау және орындау. Гаммаларды и арпеджионы жаттау және орындау. Бірқалыпты ритмде (1 немесе 2 октавалар) ширектік және сегіздік созылыңқылықпен до мажор мен ля минор үндестілігінде үшдыбыстылықты жаттау және орындау. Гаммаларда жаттығуларды орындау: гамманың әр сатысында екі және төрт соқыдан. Орындаудың қарапайым тәсілдерін жаттау және өңдеу, оны дамыту үшін тремоло және түрлі жаттығулар.</w:t>
      </w:r>
    </w:p>
    <w:p>
      <w:pPr>
        <w:spacing w:after="0"/>
        <w:ind w:left="0"/>
        <w:jc w:val="both"/>
      </w:pPr>
      <w:r>
        <w:rPr>
          <w:rFonts w:ascii="Times New Roman"/>
          <w:b w:val="false"/>
          <w:i w:val="false"/>
          <w:color w:val="000000"/>
          <w:sz w:val="28"/>
        </w:rPr>
        <w:t xml:space="preserve">
      9-тақырып. Кіші барабан: қолды қою. Біртіндеп шапшаңдату мен бәсеңдеу арқылы баяу ритмде "қарапайым қос" жатығулары. </w:t>
      </w:r>
    </w:p>
    <w:p>
      <w:pPr>
        <w:spacing w:after="0"/>
        <w:ind w:left="0"/>
        <w:jc w:val="both"/>
      </w:pPr>
      <w:r>
        <w:rPr>
          <w:rFonts w:ascii="Times New Roman"/>
          <w:b w:val="false"/>
          <w:i w:val="false"/>
          <w:color w:val="000000"/>
          <w:sz w:val="28"/>
        </w:rPr>
        <w:t>
      10-тақырып. Шығармалармен жұмыс. Дыбыс шығару. координацияларды, аппликатура, штрихтарды дамыту.</w:t>
      </w:r>
    </w:p>
    <w:p>
      <w:pPr>
        <w:spacing w:after="0"/>
        <w:ind w:left="0"/>
        <w:jc w:val="both"/>
      </w:pPr>
      <w:r>
        <w:rPr>
          <w:rFonts w:ascii="Times New Roman"/>
          <w:b w:val="false"/>
          <w:i w:val="false"/>
          <w:color w:val="000000"/>
          <w:sz w:val="28"/>
        </w:rPr>
        <w:t>
      11-тақырып. Ксилофон: мажорлық және минорлық гаммалар, үш дыбыстылықтың арпеджиосы ширектік және сегіздік созылыңқылы бір дыбыспен үндес. Тремолоны дамыту үшін жаттығулар. Пьесаларды жаттау.</w:t>
      </w:r>
    </w:p>
    <w:p>
      <w:pPr>
        <w:spacing w:after="0"/>
        <w:ind w:left="0"/>
        <w:jc w:val="both"/>
      </w:pPr>
      <w:r>
        <w:rPr>
          <w:rFonts w:ascii="Times New Roman"/>
          <w:b w:val="false"/>
          <w:i w:val="false"/>
          <w:color w:val="000000"/>
          <w:sz w:val="28"/>
        </w:rPr>
        <w:t xml:space="preserve">
      12-тақырып. "Қарапайым қос соққы" жаттығуларын бірқалыпты темпте, баяу темпте, шапшаңдатумен жаттау және өңдеу. "Қарапайым қос" жаттығуларын баяулатумен жаттау және өңдеу (ең қабілетті білім алушылар үшін кері серпіліспен "күрделі қос соққылар" жаттығулары. Ноталар мен үзілістердің ұзақтылығына байланысты жаттығуларды 2/4, 3/4, 4/4 мөлшерлерінде (тактің қатты бөлігіне екпін түсіріп) жаттау және өңдеу (бүтін, жартылық, ширектік, сегіздік, оналтылық). </w:t>
      </w:r>
    </w:p>
    <w:p>
      <w:pPr>
        <w:spacing w:after="0"/>
        <w:ind w:left="0"/>
        <w:jc w:val="both"/>
      </w:pPr>
      <w:r>
        <w:rPr>
          <w:rFonts w:ascii="Times New Roman"/>
          <w:b w:val="false"/>
          <w:i w:val="false"/>
          <w:color w:val="000000"/>
          <w:sz w:val="28"/>
        </w:rPr>
        <w:t xml:space="preserve">
      13-тақырып. Парақтан оқу. Бағытталған зейінді тәрбиелеу. </w:t>
      </w:r>
    </w:p>
    <w:p>
      <w:pPr>
        <w:spacing w:after="0"/>
        <w:ind w:left="0"/>
        <w:jc w:val="both"/>
      </w:pPr>
      <w:r>
        <w:rPr>
          <w:rFonts w:ascii="Times New Roman"/>
          <w:b w:val="false"/>
          <w:i w:val="false"/>
          <w:color w:val="000000"/>
          <w:sz w:val="28"/>
        </w:rPr>
        <w:t>
      14-тақырып. Тремоло тәсілін меңгеру. Ксилофон: гамманың әр сатысында екі және төрт соққыдан гаммада жаттығулар. Оны дамыту үшін тремоло мен ритмикалық жаттығуларды орындау қарапайым тәсілдер. Этюдтерді, пьессаларды жаттау.</w:t>
      </w:r>
    </w:p>
    <w:p>
      <w:pPr>
        <w:spacing w:after="0"/>
        <w:ind w:left="0"/>
        <w:jc w:val="both"/>
      </w:pPr>
      <w:r>
        <w:rPr>
          <w:rFonts w:ascii="Times New Roman"/>
          <w:b w:val="false"/>
          <w:i w:val="false"/>
          <w:color w:val="000000"/>
          <w:sz w:val="28"/>
        </w:rPr>
        <w:t xml:space="preserve">
      15-тақырып. Кіші барабан: қайталанған соққыларға мен кері серпілістерге машықтану. Кіші барабанға арналған ритмдік жаттығулар. </w:t>
      </w:r>
    </w:p>
    <w:p>
      <w:pPr>
        <w:spacing w:after="0"/>
        <w:ind w:left="0"/>
        <w:jc w:val="both"/>
      </w:pPr>
      <w:r>
        <w:rPr>
          <w:rFonts w:ascii="Times New Roman"/>
          <w:b w:val="false"/>
          <w:i w:val="false"/>
          <w:color w:val="000000"/>
          <w:sz w:val="28"/>
        </w:rPr>
        <w:t xml:space="preserve">
      60. 1 сыныптың Бағдарламасын игеруден күтілетін нәтижелер. </w:t>
      </w:r>
    </w:p>
    <w:p>
      <w:pPr>
        <w:spacing w:after="0"/>
        <w:ind w:left="0"/>
        <w:jc w:val="both"/>
      </w:pPr>
      <w:r>
        <w:rPr>
          <w:rFonts w:ascii="Times New Roman"/>
          <w:b w:val="false"/>
          <w:i w:val="false"/>
          <w:color w:val="000000"/>
          <w:sz w:val="28"/>
        </w:rPr>
        <w:t xml:space="preserve">
      1 сыныпта оқу жылының соңында білім алушы келесі білім, білік және дағдыларға ие болады: </w:t>
      </w:r>
    </w:p>
    <w:p>
      <w:pPr>
        <w:spacing w:after="0"/>
        <w:ind w:left="0"/>
        <w:jc w:val="both"/>
      </w:pPr>
      <w:r>
        <w:rPr>
          <w:rFonts w:ascii="Times New Roman"/>
          <w:b w:val="false"/>
          <w:i w:val="false"/>
          <w:color w:val="000000"/>
          <w:sz w:val="28"/>
        </w:rPr>
        <w:t xml:space="preserve">
      1) ксилофон мен кіші барабанның құрылысын біледі; </w:t>
      </w:r>
    </w:p>
    <w:p>
      <w:pPr>
        <w:spacing w:after="0"/>
        <w:ind w:left="0"/>
        <w:jc w:val="both"/>
      </w:pPr>
      <w:r>
        <w:rPr>
          <w:rFonts w:ascii="Times New Roman"/>
          <w:b w:val="false"/>
          <w:i w:val="false"/>
          <w:color w:val="000000"/>
          <w:sz w:val="28"/>
        </w:rPr>
        <w:t>
      2) ксилофон мен барабанды ұстау ережесін біледі;</w:t>
      </w:r>
    </w:p>
    <w:p>
      <w:pPr>
        <w:spacing w:after="0"/>
        <w:ind w:left="0"/>
        <w:jc w:val="both"/>
      </w:pPr>
      <w:r>
        <w:rPr>
          <w:rFonts w:ascii="Times New Roman"/>
          <w:b w:val="false"/>
          <w:i w:val="false"/>
          <w:color w:val="000000"/>
          <w:sz w:val="28"/>
        </w:rPr>
        <w:t>
      3) ксифолонда қолды қоюды біледі;</w:t>
      </w:r>
    </w:p>
    <w:p>
      <w:pPr>
        <w:spacing w:after="0"/>
        <w:ind w:left="0"/>
        <w:jc w:val="both"/>
      </w:pPr>
      <w:r>
        <w:rPr>
          <w:rFonts w:ascii="Times New Roman"/>
          <w:b w:val="false"/>
          <w:i w:val="false"/>
          <w:color w:val="000000"/>
          <w:sz w:val="28"/>
        </w:rPr>
        <w:t>
      4) ксифолонда бір ритмде бір соққылы (бір пластинадан) жаттығуды орындайды;</w:t>
      </w:r>
    </w:p>
    <w:p>
      <w:pPr>
        <w:spacing w:after="0"/>
        <w:ind w:left="0"/>
        <w:jc w:val="both"/>
      </w:pPr>
      <w:r>
        <w:rPr>
          <w:rFonts w:ascii="Times New Roman"/>
          <w:b w:val="false"/>
          <w:i w:val="false"/>
          <w:color w:val="000000"/>
          <w:sz w:val="28"/>
        </w:rPr>
        <w:t>
      5) ксифолонда екі тәсілмен: білезікпен және білекпен ойнау жаттығуларын орындай біледі;</w:t>
      </w:r>
    </w:p>
    <w:p>
      <w:pPr>
        <w:spacing w:after="0"/>
        <w:ind w:left="0"/>
        <w:jc w:val="both"/>
      </w:pPr>
      <w:r>
        <w:rPr>
          <w:rFonts w:ascii="Times New Roman"/>
          <w:b w:val="false"/>
          <w:i w:val="false"/>
          <w:color w:val="000000"/>
          <w:sz w:val="28"/>
        </w:rPr>
        <w:t>
      6) талаптарға сәйкес негізгі музыкалық терминдерді біледі;</w:t>
      </w:r>
    </w:p>
    <w:p>
      <w:pPr>
        <w:spacing w:after="0"/>
        <w:ind w:left="0"/>
        <w:jc w:val="both"/>
      </w:pPr>
      <w:r>
        <w:rPr>
          <w:rFonts w:ascii="Times New Roman"/>
          <w:b w:val="false"/>
          <w:i w:val="false"/>
          <w:color w:val="000000"/>
          <w:sz w:val="28"/>
        </w:rPr>
        <w:t>
      7) қолды қоюды, саңырау барабандадағы жаттығуларды біледі;</w:t>
      </w:r>
    </w:p>
    <w:p>
      <w:pPr>
        <w:spacing w:after="0"/>
        <w:ind w:left="0"/>
        <w:jc w:val="both"/>
      </w:pPr>
      <w:r>
        <w:rPr>
          <w:rFonts w:ascii="Times New Roman"/>
          <w:b w:val="false"/>
          <w:i w:val="false"/>
          <w:color w:val="000000"/>
          <w:sz w:val="28"/>
        </w:rPr>
        <w:t>
      8) кіші барабанда гамманың, этюдтың жаттығуларын орындай біледі;</w:t>
      </w:r>
    </w:p>
    <w:p>
      <w:pPr>
        <w:spacing w:after="0"/>
        <w:ind w:left="0"/>
        <w:jc w:val="both"/>
      </w:pPr>
      <w:r>
        <w:rPr>
          <w:rFonts w:ascii="Times New Roman"/>
          <w:b w:val="false"/>
          <w:i w:val="false"/>
          <w:color w:val="000000"/>
          <w:sz w:val="28"/>
        </w:rPr>
        <w:t>
      9) дыбысталу мен ритмнің нақтылығын бақылау дағдыларына ие;</w:t>
      </w:r>
    </w:p>
    <w:p>
      <w:pPr>
        <w:spacing w:after="0"/>
        <w:ind w:left="0"/>
        <w:jc w:val="both"/>
      </w:pPr>
      <w:r>
        <w:rPr>
          <w:rFonts w:ascii="Times New Roman"/>
          <w:b w:val="false"/>
          <w:i w:val="false"/>
          <w:color w:val="000000"/>
          <w:sz w:val="28"/>
        </w:rPr>
        <w:t>
      10) қағаздан оқудың алғашқы дағдыларына ие;</w:t>
      </w:r>
    </w:p>
    <w:p>
      <w:pPr>
        <w:spacing w:after="0"/>
        <w:ind w:left="0"/>
        <w:jc w:val="both"/>
      </w:pPr>
      <w:r>
        <w:rPr>
          <w:rFonts w:ascii="Times New Roman"/>
          <w:b w:val="false"/>
          <w:i w:val="false"/>
          <w:color w:val="000000"/>
          <w:sz w:val="28"/>
        </w:rPr>
        <w:t>
      11) тремолоны орындауды дамытудың тәсілдеріне ие;</w:t>
      </w:r>
    </w:p>
    <w:p>
      <w:pPr>
        <w:spacing w:after="0"/>
        <w:ind w:left="0"/>
        <w:jc w:val="both"/>
      </w:pPr>
      <w:r>
        <w:rPr>
          <w:rFonts w:ascii="Times New Roman"/>
          <w:b w:val="false"/>
          <w:i w:val="false"/>
          <w:color w:val="000000"/>
          <w:sz w:val="28"/>
        </w:rPr>
        <w:t>
      12) ксилофонда ритмдік жаттығуларды, этюд пен пьесаны орындайды.</w:t>
      </w:r>
    </w:p>
    <w:p>
      <w:pPr>
        <w:spacing w:after="0"/>
        <w:ind w:left="0"/>
        <w:jc w:val="both"/>
      </w:pPr>
      <w:r>
        <w:rPr>
          <w:rFonts w:ascii="Times New Roman"/>
          <w:b w:val="false"/>
          <w:i w:val="false"/>
          <w:color w:val="000000"/>
          <w:sz w:val="28"/>
        </w:rPr>
        <w:t>
      61. 2 сыныптағы Бағдарлама талаптары:</w:t>
      </w:r>
    </w:p>
    <w:p>
      <w:pPr>
        <w:spacing w:after="0"/>
        <w:ind w:left="0"/>
        <w:jc w:val="both"/>
      </w:pPr>
      <w:r>
        <w:rPr>
          <w:rFonts w:ascii="Times New Roman"/>
          <w:b w:val="false"/>
          <w:i w:val="false"/>
          <w:color w:val="000000"/>
          <w:sz w:val="28"/>
        </w:rPr>
        <w:t>
      1) ойын аппаратын және техникалық дағдыларды дамыту. Кіші барабанда қолды қою бойынша сабақтарды жалғастыру. Гаммалар, этюдтер жаттығуларды ксилофон мен кіші барабанда жаттап алу. Ноталарды парақтан оқу. Зейінді, өзін-өзі талдауды дамыту. Тремоло тәсілдерін меңгеру;</w:t>
      </w:r>
    </w:p>
    <w:p>
      <w:pPr>
        <w:spacing w:after="0"/>
        <w:ind w:left="0"/>
        <w:jc w:val="both"/>
      </w:pPr>
      <w:r>
        <w:rPr>
          <w:rFonts w:ascii="Times New Roman"/>
          <w:b w:val="false"/>
          <w:i w:val="false"/>
          <w:color w:val="000000"/>
          <w:sz w:val="28"/>
        </w:rPr>
        <w:t>
      2) 2/4, 3/4, 4/4 мөлшеріндегі ауыспалы ритмде түрлі комбинацияларды ноталардың созылыңқылығымен орындауды одан әрі дамыту. Нүктелі нота. 4-6 жаттығулар немесе этюдтер, пионерлік барабанды екі таяқпен кезек-кезеқ жылдам соғу;</w:t>
      </w:r>
    </w:p>
    <w:p>
      <w:pPr>
        <w:spacing w:after="0"/>
        <w:ind w:left="0"/>
        <w:jc w:val="both"/>
      </w:pPr>
      <w:r>
        <w:rPr>
          <w:rFonts w:ascii="Times New Roman"/>
          <w:b w:val="false"/>
          <w:i w:val="false"/>
          <w:color w:val="000000"/>
          <w:sz w:val="28"/>
        </w:rPr>
        <w:t>
      3) оқу жылының ішінде ксилофонда мажорлық және минорлық гаммаларды, үшдыбыстылықты, екі октавада 2 белгіге дейін қоса арпеджионы, 8-10 жаттығуларды және этюдтерді, ансамбльді қоса алғанда 4-6 пьессаны меңгереді;</w:t>
      </w:r>
    </w:p>
    <w:p>
      <w:pPr>
        <w:spacing w:after="0"/>
        <w:ind w:left="0"/>
        <w:jc w:val="both"/>
      </w:pPr>
      <w:r>
        <w:rPr>
          <w:rFonts w:ascii="Times New Roman"/>
          <w:b w:val="false"/>
          <w:i w:val="false"/>
          <w:color w:val="000000"/>
          <w:sz w:val="28"/>
        </w:rPr>
        <w:t xml:space="preserve">
      4) кіші барабанда қажетті оңай ритмикалық жаттығуларды меңгеру қажет: сегіздік, триоли, он алтылық, сегіздік және екі оналтылық, сегіздік нүктемен және оналтылық. </w:t>
      </w:r>
    </w:p>
    <w:p>
      <w:pPr>
        <w:spacing w:after="0"/>
        <w:ind w:left="0"/>
        <w:jc w:val="both"/>
      </w:pPr>
      <w:r>
        <w:rPr>
          <w:rFonts w:ascii="Times New Roman"/>
          <w:b w:val="false"/>
          <w:i w:val="false"/>
          <w:color w:val="000000"/>
          <w:sz w:val="28"/>
        </w:rPr>
        <w:t>
      62.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Ойын аппаратын бекіту және дамыту. Оң және қолмен соқылардың мөлшерлестік күшін жетілдіру. Ксилофон: тікелей қозғалысты қоса алғанда бір белгіге дейін екі октавадан мажорлық және минорлық гаммалар. Жаттығуларды, пьессаларды жаттау.</w:t>
      </w:r>
    </w:p>
    <w:p>
      <w:pPr>
        <w:spacing w:after="0"/>
        <w:ind w:left="0"/>
        <w:jc w:val="both"/>
      </w:pPr>
      <w:r>
        <w:rPr>
          <w:rFonts w:ascii="Times New Roman"/>
          <w:b w:val="false"/>
          <w:i w:val="false"/>
          <w:color w:val="000000"/>
          <w:sz w:val="28"/>
        </w:rPr>
        <w:t xml:space="preserve">
      2-тақырып. Музыканы тыңдау. Атақты соқпалы аспаптар орындаушыларымен шығармашылығымен танысу. Шығармаларды талдау. </w:t>
      </w:r>
    </w:p>
    <w:p>
      <w:pPr>
        <w:spacing w:after="0"/>
        <w:ind w:left="0"/>
        <w:jc w:val="both"/>
      </w:pPr>
      <w:r>
        <w:rPr>
          <w:rFonts w:ascii="Times New Roman"/>
          <w:b w:val="false"/>
          <w:i w:val="false"/>
          <w:color w:val="000000"/>
          <w:sz w:val="28"/>
        </w:rPr>
        <w:t>
      3-тақырып. Кіші барабан. "Қарапайым қос соққылар" жаттығуларды шапшаң және баяу, "күрделі қос соққылар" бірқалыпты қоңыржай ритмде орындау. Жаттығуларды, пьессаларды жаттау.</w:t>
      </w:r>
    </w:p>
    <w:p>
      <w:pPr>
        <w:spacing w:after="0"/>
        <w:ind w:left="0"/>
        <w:jc w:val="both"/>
      </w:pPr>
      <w:r>
        <w:rPr>
          <w:rFonts w:ascii="Times New Roman"/>
          <w:b w:val="false"/>
          <w:i w:val="false"/>
          <w:color w:val="000000"/>
          <w:sz w:val="28"/>
        </w:rPr>
        <w:t>
      4-тақырып. Техникалық дағдыларды дамыту. Ксилофон: екі белгіге дейін қоса алғанда екі октавадағы үндестілікте мажорлық және минорлық гаммалар, үшүндестілік арпеджио. Жаттығуларды, пьессаларды жаттау.</w:t>
      </w:r>
    </w:p>
    <w:p>
      <w:pPr>
        <w:spacing w:after="0"/>
        <w:ind w:left="0"/>
        <w:jc w:val="both"/>
      </w:pPr>
      <w:r>
        <w:rPr>
          <w:rFonts w:ascii="Times New Roman"/>
          <w:b w:val="false"/>
          <w:i w:val="false"/>
          <w:color w:val="000000"/>
          <w:sz w:val="28"/>
        </w:rPr>
        <w:t>
      5-тақырып. Кіші барабан: нүктелі нота (пунктирлі ритм, мүмкіндігінше қарапайым түрдегі триоли). Пьессаларды жаттау.</w:t>
      </w:r>
    </w:p>
    <w:p>
      <w:pPr>
        <w:spacing w:after="0"/>
        <w:ind w:left="0"/>
        <w:jc w:val="both"/>
      </w:pPr>
      <w:r>
        <w:rPr>
          <w:rFonts w:ascii="Times New Roman"/>
          <w:b w:val="false"/>
          <w:i w:val="false"/>
          <w:color w:val="000000"/>
          <w:sz w:val="28"/>
        </w:rPr>
        <w:t>
      6-тақырып. Шығармалармен жұмыс. Мәтінді тура орындау, ерекшеліктері. Динамика. Ксилофон: үш белгіге дейін қоса алғанда екі октавадағы үндестілікте мажорлық және минорлық гаммалар, үшдыбысты арпеджио. Гамманың әр сатысында 2, 3, 4 соққыдан гаммалардағы жаттығулар. Жаттығуларды, пьессаларды жаттау.</w:t>
      </w:r>
    </w:p>
    <w:p>
      <w:pPr>
        <w:spacing w:after="0"/>
        <w:ind w:left="0"/>
        <w:jc w:val="both"/>
      </w:pPr>
      <w:r>
        <w:rPr>
          <w:rFonts w:ascii="Times New Roman"/>
          <w:b w:val="false"/>
          <w:i w:val="false"/>
          <w:color w:val="000000"/>
          <w:sz w:val="28"/>
        </w:rPr>
        <w:t>
      7-тақырып. Кіші барабан: кіші барабанға арналған ритмдік жаттығулар.</w:t>
      </w:r>
    </w:p>
    <w:p>
      <w:pPr>
        <w:spacing w:after="0"/>
        <w:ind w:left="0"/>
        <w:jc w:val="both"/>
      </w:pPr>
      <w:r>
        <w:rPr>
          <w:rFonts w:ascii="Times New Roman"/>
          <w:b w:val="false"/>
          <w:i w:val="false"/>
          <w:color w:val="000000"/>
          <w:sz w:val="28"/>
        </w:rPr>
        <w:t>
      8-тақырып. Қағаздан оқу. Өзін-өзі талдау.</w:t>
      </w:r>
    </w:p>
    <w:p>
      <w:pPr>
        <w:spacing w:after="0"/>
        <w:ind w:left="0"/>
        <w:jc w:val="both"/>
      </w:pPr>
      <w:r>
        <w:rPr>
          <w:rFonts w:ascii="Times New Roman"/>
          <w:b w:val="false"/>
          <w:i w:val="false"/>
          <w:color w:val="000000"/>
          <w:sz w:val="28"/>
        </w:rPr>
        <w:t>
      9-тақырып. Тремоло тәсілі. Ксилофон. Жұмсақ ритмде екі октавада өткен гаммаларды қайталау. Жаттығулар және этюдтер. Түрлі сипаттағы пьессалар.</w:t>
      </w:r>
    </w:p>
    <w:p>
      <w:pPr>
        <w:spacing w:after="0"/>
        <w:ind w:left="0"/>
        <w:jc w:val="both"/>
      </w:pPr>
      <w:r>
        <w:rPr>
          <w:rFonts w:ascii="Times New Roman"/>
          <w:b w:val="false"/>
          <w:i w:val="false"/>
          <w:color w:val="000000"/>
          <w:sz w:val="28"/>
        </w:rPr>
        <w:t>
      10-тақырып. Кіші барабан: пионерлік барабан. Этюдтерді жаттау. Тремоло тәсілін дамыту (даңғыр).</w:t>
      </w:r>
    </w:p>
    <w:p>
      <w:pPr>
        <w:spacing w:after="0"/>
        <w:ind w:left="0"/>
        <w:jc w:val="both"/>
      </w:pPr>
      <w:r>
        <w:rPr>
          <w:rFonts w:ascii="Times New Roman"/>
          <w:b w:val="false"/>
          <w:i w:val="false"/>
          <w:color w:val="000000"/>
          <w:sz w:val="28"/>
        </w:rPr>
        <w:t xml:space="preserve">
      63.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ксилофонда оң және сол қол соққысы күшінің мөлшерлігіне ие болады;</w:t>
      </w:r>
    </w:p>
    <w:p>
      <w:pPr>
        <w:spacing w:after="0"/>
        <w:ind w:left="0"/>
        <w:jc w:val="both"/>
      </w:pPr>
      <w:r>
        <w:rPr>
          <w:rFonts w:ascii="Times New Roman"/>
          <w:b w:val="false"/>
          <w:i w:val="false"/>
          <w:color w:val="000000"/>
          <w:sz w:val="28"/>
        </w:rPr>
        <w:t xml:space="preserve">
      2) талаптарға сәйкес музыкалық терминдердің негізін біледі; </w:t>
      </w:r>
    </w:p>
    <w:p>
      <w:pPr>
        <w:spacing w:after="0"/>
        <w:ind w:left="0"/>
        <w:jc w:val="both"/>
      </w:pPr>
      <w:r>
        <w:rPr>
          <w:rFonts w:ascii="Times New Roman"/>
          <w:b w:val="false"/>
          <w:i w:val="false"/>
          <w:color w:val="000000"/>
          <w:sz w:val="28"/>
        </w:rPr>
        <w:t xml:space="preserve">
      3) тура қимылды қоса алғанда ксилофонда бір белгіге дейін екі октавада мажорлық және минорлық гаммаларды орындайды; </w:t>
      </w:r>
    </w:p>
    <w:p>
      <w:pPr>
        <w:spacing w:after="0"/>
        <w:ind w:left="0"/>
        <w:jc w:val="both"/>
      </w:pPr>
      <w:r>
        <w:rPr>
          <w:rFonts w:ascii="Times New Roman"/>
          <w:b w:val="false"/>
          <w:i w:val="false"/>
          <w:color w:val="000000"/>
          <w:sz w:val="28"/>
        </w:rPr>
        <w:t>
      4) дыбысталу мен ритмнің нақтылығын бақылау дағдыларына ие;</w:t>
      </w:r>
    </w:p>
    <w:p>
      <w:pPr>
        <w:spacing w:after="0"/>
        <w:ind w:left="0"/>
        <w:jc w:val="both"/>
      </w:pPr>
      <w:r>
        <w:rPr>
          <w:rFonts w:ascii="Times New Roman"/>
          <w:b w:val="false"/>
          <w:i w:val="false"/>
          <w:color w:val="000000"/>
          <w:sz w:val="28"/>
        </w:rPr>
        <w:t>
      5) қағаздан оқудың алғашқы дағдыларына ие;</w:t>
      </w:r>
    </w:p>
    <w:p>
      <w:pPr>
        <w:spacing w:after="0"/>
        <w:ind w:left="0"/>
        <w:jc w:val="both"/>
      </w:pPr>
      <w:r>
        <w:rPr>
          <w:rFonts w:ascii="Times New Roman"/>
          <w:b w:val="false"/>
          <w:i w:val="false"/>
          <w:color w:val="000000"/>
          <w:sz w:val="28"/>
        </w:rPr>
        <w:t xml:space="preserve">
      6) кіші барабанда "қарапайым қос соққылар" жаттығуларды шапшаң және баяу, ал "күрделі қос соққылар" тура бірқалыпты қоңыржай ритмдеорындайды; </w:t>
      </w:r>
    </w:p>
    <w:p>
      <w:pPr>
        <w:spacing w:after="0"/>
        <w:ind w:left="0"/>
        <w:jc w:val="both"/>
      </w:pPr>
      <w:r>
        <w:rPr>
          <w:rFonts w:ascii="Times New Roman"/>
          <w:b w:val="false"/>
          <w:i w:val="false"/>
          <w:color w:val="000000"/>
          <w:sz w:val="28"/>
        </w:rPr>
        <w:t xml:space="preserve">
      7) ксилофонда мажорлық және минорлық гаммаларды, екі белгіге дейін қоса алғанда екі октавалық үшдыбыстық арпеджио, ансамбльді қосаа лғанда жаттығуларды, этюдтерді, пьесаларды орындайды; </w:t>
      </w:r>
    </w:p>
    <w:p>
      <w:pPr>
        <w:spacing w:after="0"/>
        <w:ind w:left="0"/>
        <w:jc w:val="both"/>
      </w:pPr>
      <w:r>
        <w:rPr>
          <w:rFonts w:ascii="Times New Roman"/>
          <w:b w:val="false"/>
          <w:i w:val="false"/>
          <w:color w:val="000000"/>
          <w:sz w:val="28"/>
        </w:rPr>
        <w:t xml:space="preserve">
      8) кіші барабанда ойнаудың техникалық дағдыларына ие болады, жаттығуларды, этюдтерді орындайды. </w:t>
      </w:r>
    </w:p>
    <w:p>
      <w:pPr>
        <w:spacing w:after="0"/>
        <w:ind w:left="0"/>
        <w:jc w:val="both"/>
      </w:pPr>
      <w:r>
        <w:rPr>
          <w:rFonts w:ascii="Times New Roman"/>
          <w:b w:val="false"/>
          <w:i w:val="false"/>
          <w:color w:val="000000"/>
          <w:sz w:val="28"/>
        </w:rPr>
        <w:t>
      64. 3 сыныптағы Бағдарлама талаптары:</w:t>
      </w:r>
    </w:p>
    <w:p>
      <w:pPr>
        <w:spacing w:after="0"/>
        <w:ind w:left="0"/>
        <w:jc w:val="both"/>
      </w:pPr>
      <w:r>
        <w:rPr>
          <w:rFonts w:ascii="Times New Roman"/>
          <w:b w:val="false"/>
          <w:i w:val="false"/>
          <w:color w:val="000000"/>
          <w:sz w:val="28"/>
        </w:rPr>
        <w:t>
      1) кіші барабанда орындаушылық аппаратты одан әрі жетілдіру. Кіші барабанда ойнаудың техникалық дағдыларын дамыту. Барабанды екі таяқшамен кезекпен жылдам ұрып орындаудың қарапайым түрлеріне жаттығуларды жаттау;</w:t>
      </w:r>
    </w:p>
    <w:p>
      <w:pPr>
        <w:spacing w:after="0"/>
        <w:ind w:left="0"/>
        <w:jc w:val="both"/>
      </w:pPr>
      <w:r>
        <w:rPr>
          <w:rFonts w:ascii="Times New Roman"/>
          <w:b w:val="false"/>
          <w:i w:val="false"/>
          <w:color w:val="000000"/>
          <w:sz w:val="28"/>
        </w:rPr>
        <w:t xml:space="preserve">
      2) ансамбльде ойнау (оркестре). Ксилофонда ойнаудағы қозғалтқыш техникалық дағдыларын дамыту. Түрлі қозғалыстағы жаттығулар: әр қолмен бөлек және қолды алмастыру арқылы ойнау; </w:t>
      </w:r>
    </w:p>
    <w:p>
      <w:pPr>
        <w:spacing w:after="0"/>
        <w:ind w:left="0"/>
        <w:jc w:val="both"/>
      </w:pPr>
      <w:r>
        <w:rPr>
          <w:rFonts w:ascii="Times New Roman"/>
          <w:b w:val="false"/>
          <w:i w:val="false"/>
          <w:color w:val="000000"/>
          <w:sz w:val="28"/>
        </w:rPr>
        <w:t xml:space="preserve">
      3) мажорлық және минорлық гаммалар төрт белгіге дейін екі октаваны қоса алғанда, тура қозғалыстағы үшдыбыстылық арпеджио. Жаттығуларды, этюдтерді жаттау; </w:t>
      </w:r>
    </w:p>
    <w:p>
      <w:pPr>
        <w:spacing w:after="0"/>
        <w:ind w:left="0"/>
        <w:jc w:val="both"/>
      </w:pPr>
      <w:r>
        <w:rPr>
          <w:rFonts w:ascii="Times New Roman"/>
          <w:b w:val="false"/>
          <w:i w:val="false"/>
          <w:color w:val="000000"/>
          <w:sz w:val="28"/>
        </w:rPr>
        <w:t>
      4) шығармамен жұмыс. Музыкалық шығармаларды талдау. Музыкалық шығармаларды жаттау кезіндегі техникалық қиындықтар;</w:t>
      </w:r>
    </w:p>
    <w:p>
      <w:pPr>
        <w:spacing w:after="0"/>
        <w:ind w:left="0"/>
        <w:jc w:val="both"/>
      </w:pPr>
      <w:r>
        <w:rPr>
          <w:rFonts w:ascii="Times New Roman"/>
          <w:b w:val="false"/>
          <w:i w:val="false"/>
          <w:color w:val="000000"/>
          <w:sz w:val="28"/>
        </w:rPr>
        <w:t xml:space="preserve">
      5) парақтан оқу дағдысын жетілдіру; </w:t>
      </w:r>
    </w:p>
    <w:p>
      <w:pPr>
        <w:spacing w:after="0"/>
        <w:ind w:left="0"/>
        <w:jc w:val="both"/>
      </w:pPr>
      <w:r>
        <w:rPr>
          <w:rFonts w:ascii="Times New Roman"/>
          <w:b w:val="false"/>
          <w:i w:val="false"/>
          <w:color w:val="000000"/>
          <w:sz w:val="28"/>
        </w:rPr>
        <w:t xml:space="preserve">
      6) тремоло тәсілін меңгеру; </w:t>
      </w:r>
    </w:p>
    <w:p>
      <w:pPr>
        <w:spacing w:after="0"/>
        <w:ind w:left="0"/>
        <w:jc w:val="both"/>
      </w:pPr>
      <w:r>
        <w:rPr>
          <w:rFonts w:ascii="Times New Roman"/>
          <w:b w:val="false"/>
          <w:i w:val="false"/>
          <w:color w:val="000000"/>
          <w:sz w:val="28"/>
        </w:rPr>
        <w:t>
      7) оқу жылының ішінде ксилофонда мажорлық және минорлық гаммаларды төрт белгіге дейін, үш дыбыстылық, екі октавадағы арпеджио үндестілігі 3 белгіге дейін, 6-8 этюдтер мен жаттығуларды, 4-6 этюдтерді қоса алғанда, ансамбльде орындалатын пьессаларды қоса алғанда;</w:t>
      </w:r>
    </w:p>
    <w:p>
      <w:pPr>
        <w:spacing w:after="0"/>
        <w:ind w:left="0"/>
        <w:jc w:val="both"/>
      </w:pPr>
      <w:r>
        <w:rPr>
          <w:rFonts w:ascii="Times New Roman"/>
          <w:b w:val="false"/>
          <w:i w:val="false"/>
          <w:color w:val="000000"/>
          <w:sz w:val="28"/>
        </w:rPr>
        <w:t>
      8) кіші барабанда триольді ритмнің түрлі ритмдік қатынасын меңгеру қажет (сегіздік триоль, оналтылық, ширектік), "барабанды екі таяқшамен кезекпен жылдам ұрып" ойнаудың бастапқы дағдылары, парақтан 6-8 этюдтердің ноталарын оқу.</w:t>
      </w:r>
    </w:p>
    <w:p>
      <w:pPr>
        <w:spacing w:after="0"/>
        <w:ind w:left="0"/>
        <w:jc w:val="both"/>
      </w:pPr>
      <w:r>
        <w:rPr>
          <w:rFonts w:ascii="Times New Roman"/>
          <w:b w:val="false"/>
          <w:i w:val="false"/>
          <w:color w:val="000000"/>
          <w:sz w:val="28"/>
        </w:rPr>
        <w:t>
      65.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Кіші барабандарға арналған ырғақты жаттығулар. </w:t>
      </w:r>
    </w:p>
    <w:p>
      <w:pPr>
        <w:spacing w:after="0"/>
        <w:ind w:left="0"/>
        <w:jc w:val="both"/>
      </w:pPr>
      <w:r>
        <w:rPr>
          <w:rFonts w:ascii="Times New Roman"/>
          <w:b w:val="false"/>
          <w:i w:val="false"/>
          <w:color w:val="000000"/>
          <w:sz w:val="28"/>
        </w:rPr>
        <w:t xml:space="preserve">
      2-тақырып. Орындау аппаратын одан әрі жетілдіру. Барабанды екі таяқшамен кезекпен жылдам ұрып орындаудың қарапайым түрлеріне жаттығулар. "Күрделі қос соққылар", даңғырдың қарапайым түрлерін орындау, триольді, 4/4, 3/4, 4/4 мөлшерлеріндегі сегіздік және он алтылық ноталарда жаттығулар, бір және екі нотадан форшлаг, екпіндер. Жаттығулар мен этюдтерді жаттау. Ансамбльде (оркестрде) ойнау. </w:t>
      </w:r>
    </w:p>
    <w:p>
      <w:pPr>
        <w:spacing w:after="0"/>
        <w:ind w:left="0"/>
        <w:jc w:val="both"/>
      </w:pPr>
      <w:r>
        <w:rPr>
          <w:rFonts w:ascii="Times New Roman"/>
          <w:b w:val="false"/>
          <w:i w:val="false"/>
          <w:color w:val="000000"/>
          <w:sz w:val="28"/>
        </w:rPr>
        <w:t xml:space="preserve">
      3-тақырып. Музыка тыңдау. Соқпалы аспаптарда ойнайтын атақты орындаушылардың шығармашылығымен танысу. </w:t>
      </w:r>
    </w:p>
    <w:p>
      <w:pPr>
        <w:spacing w:after="0"/>
        <w:ind w:left="0"/>
        <w:jc w:val="both"/>
      </w:pPr>
      <w:r>
        <w:rPr>
          <w:rFonts w:ascii="Times New Roman"/>
          <w:b w:val="false"/>
          <w:i w:val="false"/>
          <w:color w:val="000000"/>
          <w:sz w:val="28"/>
        </w:rPr>
        <w:t>
      4-тақырып. Ксилофон. Жаттығулар, гаммалар, этюдтер. Қозғалыс техникалық дағдыларын дамыту. Төрт белгіге дейін екі октавадағы мажорлық және минорлық гаммалар, тура қозғалыстағы үшдыбыстылық арпеджио. Жаттығулар мен этюдтерді жаттау.</w:t>
      </w:r>
    </w:p>
    <w:p>
      <w:pPr>
        <w:spacing w:after="0"/>
        <w:ind w:left="0"/>
        <w:jc w:val="both"/>
      </w:pPr>
      <w:r>
        <w:rPr>
          <w:rFonts w:ascii="Times New Roman"/>
          <w:b w:val="false"/>
          <w:i w:val="false"/>
          <w:color w:val="000000"/>
          <w:sz w:val="28"/>
        </w:rPr>
        <w:t>
      5-тақырып. Шығармамен жұмыс. Орындауды талдау. Түрлі сипаттағы пьессаларды жаттау.</w:t>
      </w:r>
    </w:p>
    <w:p>
      <w:pPr>
        <w:spacing w:after="0"/>
        <w:ind w:left="0"/>
        <w:jc w:val="both"/>
      </w:pPr>
      <w:r>
        <w:rPr>
          <w:rFonts w:ascii="Times New Roman"/>
          <w:b w:val="false"/>
          <w:i w:val="false"/>
          <w:color w:val="000000"/>
          <w:sz w:val="28"/>
        </w:rPr>
        <w:t>
      6-тақырып. Парақтан оқу. Зейінді тәрбиелеу.</w:t>
      </w:r>
    </w:p>
    <w:p>
      <w:pPr>
        <w:spacing w:after="0"/>
        <w:ind w:left="0"/>
        <w:jc w:val="both"/>
      </w:pPr>
      <w:r>
        <w:rPr>
          <w:rFonts w:ascii="Times New Roman"/>
          <w:b w:val="false"/>
          <w:i w:val="false"/>
          <w:color w:val="000000"/>
          <w:sz w:val="28"/>
        </w:rPr>
        <w:t xml:space="preserve">
      7-тақырып. Тремоло тәсілін меңгеру. Қайталанған соққыларды және кері серпілістерді жаттықтыру. </w:t>
      </w:r>
    </w:p>
    <w:p>
      <w:pPr>
        <w:spacing w:after="0"/>
        <w:ind w:left="0"/>
        <w:jc w:val="both"/>
      </w:pPr>
      <w:r>
        <w:rPr>
          <w:rFonts w:ascii="Times New Roman"/>
          <w:b w:val="false"/>
          <w:i w:val="false"/>
          <w:color w:val="000000"/>
          <w:sz w:val="28"/>
        </w:rPr>
        <w:t xml:space="preserve">
      66. 3 сыныптың Бағдарламасын игеруден күтілетін нәтижелер. </w:t>
      </w:r>
    </w:p>
    <w:p>
      <w:pPr>
        <w:spacing w:after="0"/>
        <w:ind w:left="0"/>
        <w:jc w:val="both"/>
      </w:pPr>
      <w:r>
        <w:rPr>
          <w:rFonts w:ascii="Times New Roman"/>
          <w:b w:val="false"/>
          <w:i w:val="false"/>
          <w:color w:val="000000"/>
          <w:sz w:val="28"/>
        </w:rPr>
        <w:t xml:space="preserve">
      3 сыныпта оқу жылының соңында білім алушы келесі білім, білік және дағдыларға ие болады: </w:t>
      </w:r>
    </w:p>
    <w:p>
      <w:pPr>
        <w:spacing w:after="0"/>
        <w:ind w:left="0"/>
        <w:jc w:val="both"/>
      </w:pPr>
      <w:r>
        <w:rPr>
          <w:rFonts w:ascii="Times New Roman"/>
          <w:b w:val="false"/>
          <w:i w:val="false"/>
          <w:color w:val="000000"/>
          <w:sz w:val="28"/>
        </w:rPr>
        <w:t>
      1) талаптарға сәйкес негізгі музыкалық терминдерді біледі;</w:t>
      </w:r>
    </w:p>
    <w:p>
      <w:pPr>
        <w:spacing w:after="0"/>
        <w:ind w:left="0"/>
        <w:jc w:val="both"/>
      </w:pPr>
      <w:r>
        <w:rPr>
          <w:rFonts w:ascii="Times New Roman"/>
          <w:b w:val="false"/>
          <w:i w:val="false"/>
          <w:color w:val="000000"/>
          <w:sz w:val="28"/>
        </w:rPr>
        <w:t>
      2) кіші барабанда, ксилофонда ойнаудың техникалық дағдыларына ие;</w:t>
      </w:r>
    </w:p>
    <w:p>
      <w:pPr>
        <w:spacing w:after="0"/>
        <w:ind w:left="0"/>
        <w:jc w:val="both"/>
      </w:pPr>
      <w:r>
        <w:rPr>
          <w:rFonts w:ascii="Times New Roman"/>
          <w:b w:val="false"/>
          <w:i w:val="false"/>
          <w:color w:val="000000"/>
          <w:sz w:val="28"/>
        </w:rPr>
        <w:t>
      3) парақтан оқу дағдыларын жетілдіреді;</w:t>
      </w:r>
    </w:p>
    <w:p>
      <w:pPr>
        <w:spacing w:after="0"/>
        <w:ind w:left="0"/>
        <w:jc w:val="both"/>
      </w:pPr>
      <w:r>
        <w:rPr>
          <w:rFonts w:ascii="Times New Roman"/>
          <w:b w:val="false"/>
          <w:i w:val="false"/>
          <w:color w:val="000000"/>
          <w:sz w:val="28"/>
        </w:rPr>
        <w:t>
      4) тремоло тәсіліне ие;</w:t>
      </w:r>
    </w:p>
    <w:p>
      <w:pPr>
        <w:spacing w:after="0"/>
        <w:ind w:left="0"/>
        <w:jc w:val="both"/>
      </w:pPr>
      <w:r>
        <w:rPr>
          <w:rFonts w:ascii="Times New Roman"/>
          <w:b w:val="false"/>
          <w:i w:val="false"/>
          <w:color w:val="000000"/>
          <w:sz w:val="28"/>
        </w:rPr>
        <w:t>
      5) орындалатын шығармаларды талдай біледі;</w:t>
      </w:r>
    </w:p>
    <w:p>
      <w:pPr>
        <w:spacing w:after="0"/>
        <w:ind w:left="0"/>
        <w:jc w:val="both"/>
      </w:pPr>
      <w:r>
        <w:rPr>
          <w:rFonts w:ascii="Times New Roman"/>
          <w:b w:val="false"/>
          <w:i w:val="false"/>
          <w:color w:val="000000"/>
          <w:sz w:val="28"/>
        </w:rPr>
        <w:t xml:space="preserve">
      6) төрт белгіге дейін ксилофонда мажорлық және минорлық гаммаларды, үшдыбыстылықты, 3 белгіге дейін қоса алғанда үндестілігі екі октавадағы арпеджио, этюдтер мен жаттығуларды, пьессаларды, ансамбльдегі пьессаларды қоса алғанда орындайды; </w:t>
      </w:r>
    </w:p>
    <w:p>
      <w:pPr>
        <w:spacing w:after="0"/>
        <w:ind w:left="0"/>
        <w:jc w:val="both"/>
      </w:pPr>
      <w:r>
        <w:rPr>
          <w:rFonts w:ascii="Times New Roman"/>
          <w:b w:val="false"/>
          <w:i w:val="false"/>
          <w:color w:val="000000"/>
          <w:sz w:val="28"/>
        </w:rPr>
        <w:t>
      7) кіші барабанда түрлі ритмдік ара қатынастағы риольді ритмдерді, этюдтерді орындайды;</w:t>
      </w:r>
    </w:p>
    <w:p>
      <w:pPr>
        <w:spacing w:after="0"/>
        <w:ind w:left="0"/>
        <w:jc w:val="both"/>
      </w:pPr>
      <w:r>
        <w:rPr>
          <w:rFonts w:ascii="Times New Roman"/>
          <w:b w:val="false"/>
          <w:i w:val="false"/>
          <w:color w:val="000000"/>
          <w:sz w:val="28"/>
        </w:rPr>
        <w:t>
      8) "барабанды екі таяқшамен кезекпен жылдам ұрып" ойнаудың бастапқы дағдыларына ие.</w:t>
      </w:r>
    </w:p>
    <w:p>
      <w:pPr>
        <w:spacing w:after="0"/>
        <w:ind w:left="0"/>
        <w:jc w:val="both"/>
      </w:pPr>
      <w:r>
        <w:rPr>
          <w:rFonts w:ascii="Times New Roman"/>
          <w:b w:val="false"/>
          <w:i w:val="false"/>
          <w:color w:val="000000"/>
          <w:sz w:val="28"/>
        </w:rPr>
        <w:t>
      67. 4 сыныптағы Бағдарламалық талаптар:</w:t>
      </w:r>
    </w:p>
    <w:p>
      <w:pPr>
        <w:spacing w:after="0"/>
        <w:ind w:left="0"/>
        <w:jc w:val="both"/>
      </w:pPr>
      <w:r>
        <w:rPr>
          <w:rFonts w:ascii="Times New Roman"/>
          <w:b w:val="false"/>
          <w:i w:val="false"/>
          <w:color w:val="000000"/>
          <w:sz w:val="28"/>
        </w:rPr>
        <w:t>
      1) орындаушылық аппаратты жетілдіру бойынша жұмысты әрі қарай жүргізу. Ксилофонда мажорлық және минорлық гаммаларды, бір белгіні қоса алғанда екі негізгі үндестілікте тура қозғалыстағы үшдыбысты арпеджионы жаттау. Кіші барабанда "қос" жаттығуын барабанды екі таяқшамен кезекпен жылдам ұрып ойғауға көшіп және бастапқы темпке келу арқылы жылдамдатуды үйрену. 3/8, 6/8 мөлшерлері. Ансамбльде, оркестрде ойнау. 9/8, 12/8 мөлшеріндегі жаттығулар. Триоли. Екі этюд. Нюанстарға жаттығулар: пиано, меццефорто, форте, крещендо, димидуэндо. Үш нотадан құралған форшлаг;</w:t>
      </w:r>
    </w:p>
    <w:p>
      <w:pPr>
        <w:spacing w:after="0"/>
        <w:ind w:left="0"/>
        <w:jc w:val="both"/>
      </w:pPr>
      <w:r>
        <w:rPr>
          <w:rFonts w:ascii="Times New Roman"/>
          <w:b w:val="false"/>
          <w:i w:val="false"/>
          <w:color w:val="000000"/>
          <w:sz w:val="28"/>
        </w:rPr>
        <w:t xml:space="preserve">
      2) барабанда ойнау техникасын одан әрі қарай дамыту; </w:t>
      </w:r>
    </w:p>
    <w:p>
      <w:pPr>
        <w:spacing w:after="0"/>
        <w:ind w:left="0"/>
        <w:jc w:val="both"/>
      </w:pPr>
      <w:r>
        <w:rPr>
          <w:rFonts w:ascii="Times New Roman"/>
          <w:b w:val="false"/>
          <w:i w:val="false"/>
          <w:color w:val="000000"/>
          <w:sz w:val="28"/>
        </w:rPr>
        <w:t>
      3) ксилофонда мажорлық және минорлық гаммаларды, төрт белгіні дейін қоса алғанға дейінгі үндестілігі екі октаваға дейінгі айналымда және тура қозғалыстағы үшдыбысты арпеджио жаттау. Темпте барабанды екі таяқшамен кезекпен жылдам ұрып ойнауға көшіп және бастапқы қайта оралып "Қос соққылар" жаттығуын орындау;</w:t>
      </w:r>
    </w:p>
    <w:p>
      <w:pPr>
        <w:spacing w:after="0"/>
        <w:ind w:left="0"/>
        <w:jc w:val="both"/>
      </w:pPr>
      <w:r>
        <w:rPr>
          <w:rFonts w:ascii="Times New Roman"/>
          <w:b w:val="false"/>
          <w:i w:val="false"/>
          <w:color w:val="000000"/>
          <w:sz w:val="28"/>
        </w:rPr>
        <w:t>
      4) триольді және дуольді ритмді бір-бірімен байланыстыру арқылы одан әрі меңгеру;</w:t>
      </w:r>
    </w:p>
    <w:p>
      <w:pPr>
        <w:spacing w:after="0"/>
        <w:ind w:left="0"/>
        <w:jc w:val="both"/>
      </w:pPr>
      <w:r>
        <w:rPr>
          <w:rFonts w:ascii="Times New Roman"/>
          <w:b w:val="false"/>
          <w:i w:val="false"/>
          <w:color w:val="000000"/>
          <w:sz w:val="28"/>
        </w:rPr>
        <w:t>
      5) оркестрлік партияларды парақтан оқу дағдыларын дамыту. Табақта, үлкен барабанда, дабылда, үшбұрышта ойнау тәсілдерін меңгеру;</w:t>
      </w:r>
    </w:p>
    <w:p>
      <w:pPr>
        <w:spacing w:after="0"/>
        <w:ind w:left="0"/>
        <w:jc w:val="both"/>
      </w:pPr>
      <w:r>
        <w:rPr>
          <w:rFonts w:ascii="Times New Roman"/>
          <w:b w:val="false"/>
          <w:i w:val="false"/>
          <w:color w:val="000000"/>
          <w:sz w:val="28"/>
        </w:rPr>
        <w:t xml:space="preserve">
      6) білім алушы оқу жылының ішінде ксилофонда: мажорлық және минорлық гаммаларды, барлық үндестіктегі үшдыбысты арпеджионы, екі октавадан тура қозғалыстағы және айналымдағы, тремолоны орындау тәсілдері, ансамбльде орындалатын пьессаларды қоса алғанда 4-6 жаттығулар және этюдтер, 4-6 пьесаларды үйренеді; </w:t>
      </w:r>
    </w:p>
    <w:p>
      <w:pPr>
        <w:spacing w:after="0"/>
        <w:ind w:left="0"/>
        <w:jc w:val="both"/>
      </w:pPr>
      <w:r>
        <w:rPr>
          <w:rFonts w:ascii="Times New Roman"/>
          <w:b w:val="false"/>
          <w:i w:val="false"/>
          <w:color w:val="000000"/>
          <w:sz w:val="28"/>
        </w:rPr>
        <w:t>
      7) білім алушы кіші барабанда триольді және двуольді ритмдердің түрлі ритмдегі ара қатынасын, барабанды екі таяқшамен кезекпен жылдам ұрып орындауды дамытуды жалғастыру үшін әр қолмен үш соққыдан жылдамдату арқылы триолиді, 3/8, 6/2 мөлшердегі қос жаттығуларды, үш нотадан форшлагты, парақтан оқудың 4-6 жаттығулары, 5-7 этюдті меңгереді.</w:t>
      </w:r>
    </w:p>
    <w:p>
      <w:pPr>
        <w:spacing w:after="0"/>
        <w:ind w:left="0"/>
        <w:jc w:val="both"/>
      </w:pPr>
      <w:r>
        <w:rPr>
          <w:rFonts w:ascii="Times New Roman"/>
          <w:b w:val="false"/>
          <w:i w:val="false"/>
          <w:color w:val="000000"/>
          <w:sz w:val="28"/>
        </w:rPr>
        <w:t>
      68.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Кіші барабанға арналған жаттығулар.</w:t>
      </w:r>
    </w:p>
    <w:p>
      <w:pPr>
        <w:spacing w:after="0"/>
        <w:ind w:left="0"/>
        <w:jc w:val="both"/>
      </w:pPr>
      <w:r>
        <w:rPr>
          <w:rFonts w:ascii="Times New Roman"/>
          <w:b w:val="false"/>
          <w:i w:val="false"/>
          <w:color w:val="000000"/>
          <w:sz w:val="28"/>
        </w:rPr>
        <w:t>
      2-тақырып. Орындаушылық аппаратты жетілдіру бойынша жұмысты әрі қарай жалғастыру: мажорлық және минорлық гаммалар, тура қозғалыстағы екі негізгі үндестіліктегі бір белгіге дейін қоса алғандағы үш дыбыстылық арпеджио. Этюдтерді, пьесаларды жаттау.</w:t>
      </w:r>
    </w:p>
    <w:p>
      <w:pPr>
        <w:spacing w:after="0"/>
        <w:ind w:left="0"/>
        <w:jc w:val="both"/>
      </w:pPr>
      <w:r>
        <w:rPr>
          <w:rFonts w:ascii="Times New Roman"/>
          <w:b w:val="false"/>
          <w:i w:val="false"/>
          <w:color w:val="000000"/>
          <w:sz w:val="28"/>
        </w:rPr>
        <w:t>
      3-тақырып. Музыканы тыңдау. Соқпалы аспаптарда ойнайтын атақты орындаушылардың шығармашылығымен танысу. Шығармаларды талдау.</w:t>
      </w:r>
    </w:p>
    <w:p>
      <w:pPr>
        <w:spacing w:after="0"/>
        <w:ind w:left="0"/>
        <w:jc w:val="both"/>
      </w:pPr>
      <w:r>
        <w:rPr>
          <w:rFonts w:ascii="Times New Roman"/>
          <w:b w:val="false"/>
          <w:i w:val="false"/>
          <w:color w:val="000000"/>
          <w:sz w:val="28"/>
        </w:rPr>
        <w:t>
      4-тақырып. Кіші барабан. Кіші барабанға арналған ритмдік жаттығулар. Темппен, барабанды екі таяқшамен кезекпен жылдам ұрып ойнауға көшу және алғашқы қарқынға келу арқылы "Қос соққы" жаттығулары. Мөлшері 3/8, 6/8. Екі этюд. Фортепианомен екі пьеса.</w:t>
      </w:r>
    </w:p>
    <w:p>
      <w:pPr>
        <w:spacing w:after="0"/>
        <w:ind w:left="0"/>
        <w:jc w:val="both"/>
      </w:pPr>
      <w:r>
        <w:rPr>
          <w:rFonts w:ascii="Times New Roman"/>
          <w:b w:val="false"/>
          <w:i w:val="false"/>
          <w:color w:val="000000"/>
          <w:sz w:val="28"/>
        </w:rPr>
        <w:t xml:space="preserve">
      5-тақырып. Ансамбльде, оркестрде ойнау. </w:t>
      </w:r>
    </w:p>
    <w:p>
      <w:pPr>
        <w:spacing w:after="0"/>
        <w:ind w:left="0"/>
        <w:jc w:val="both"/>
      </w:pPr>
      <w:r>
        <w:rPr>
          <w:rFonts w:ascii="Times New Roman"/>
          <w:b w:val="false"/>
          <w:i w:val="false"/>
          <w:color w:val="000000"/>
          <w:sz w:val="28"/>
        </w:rPr>
        <w:t>
      6-тақырып. 9/8, 12/8 мөлшеріндегі жаттығулар. Триоли. В. Осадчуктың І дәптерінен екі этюд. Нюанстарға жаттығулар: пиано, меццефорто, форте, крещендо, димидуэндо. Үш нотадан форшлаг.</w:t>
      </w:r>
    </w:p>
    <w:p>
      <w:pPr>
        <w:spacing w:after="0"/>
        <w:ind w:left="0"/>
        <w:jc w:val="both"/>
      </w:pPr>
      <w:r>
        <w:rPr>
          <w:rFonts w:ascii="Times New Roman"/>
          <w:b w:val="false"/>
          <w:i w:val="false"/>
          <w:color w:val="000000"/>
          <w:sz w:val="28"/>
        </w:rPr>
        <w:t>
      7-тақырып. Кіші барабандардарға арналған этюдтер. Ойнау техникасын дамыту. 6 этюд.</w:t>
      </w:r>
    </w:p>
    <w:p>
      <w:pPr>
        <w:spacing w:after="0"/>
        <w:ind w:left="0"/>
        <w:jc w:val="both"/>
      </w:pPr>
      <w:r>
        <w:rPr>
          <w:rFonts w:ascii="Times New Roman"/>
          <w:b w:val="false"/>
          <w:i w:val="false"/>
          <w:color w:val="000000"/>
          <w:sz w:val="28"/>
        </w:rPr>
        <w:t xml:space="preserve">
      8-тақырып. Шығармалармен жұмыс. Орындалатын шығарманы, талдап, қатесін түзеп, мәтінді нақты орындай білу. </w:t>
      </w:r>
    </w:p>
    <w:p>
      <w:pPr>
        <w:spacing w:after="0"/>
        <w:ind w:left="0"/>
        <w:jc w:val="both"/>
      </w:pPr>
      <w:r>
        <w:rPr>
          <w:rFonts w:ascii="Times New Roman"/>
          <w:b w:val="false"/>
          <w:i w:val="false"/>
          <w:color w:val="000000"/>
          <w:sz w:val="28"/>
        </w:rPr>
        <w:t xml:space="preserve">
      9-тақырып. Түрлі сипаттағы пьесаларды жаттау. </w:t>
      </w:r>
    </w:p>
    <w:p>
      <w:pPr>
        <w:spacing w:after="0"/>
        <w:ind w:left="0"/>
        <w:jc w:val="both"/>
      </w:pPr>
      <w:r>
        <w:rPr>
          <w:rFonts w:ascii="Times New Roman"/>
          <w:b w:val="false"/>
          <w:i w:val="false"/>
          <w:color w:val="000000"/>
          <w:sz w:val="28"/>
        </w:rPr>
        <w:t xml:space="preserve">
      10-тақырып. Парақтан оқу. Оркестрлік партиялардың парақтан ноталарды оқу дағдыларын дамыту. </w:t>
      </w:r>
    </w:p>
    <w:p>
      <w:pPr>
        <w:spacing w:after="0"/>
        <w:ind w:left="0"/>
        <w:jc w:val="both"/>
      </w:pPr>
      <w:r>
        <w:rPr>
          <w:rFonts w:ascii="Times New Roman"/>
          <w:b w:val="false"/>
          <w:i w:val="false"/>
          <w:color w:val="000000"/>
          <w:sz w:val="28"/>
        </w:rPr>
        <w:t>
      11-тақырып. Тремоло тәсілдерін иелену. Қайталанған соққылар мен кері серпілістерді жаттықтыру (отдробки).</w:t>
      </w:r>
    </w:p>
    <w:p>
      <w:pPr>
        <w:spacing w:after="0"/>
        <w:ind w:left="0"/>
        <w:jc w:val="both"/>
      </w:pPr>
      <w:r>
        <w:rPr>
          <w:rFonts w:ascii="Times New Roman"/>
          <w:b w:val="false"/>
          <w:i w:val="false"/>
          <w:color w:val="000000"/>
          <w:sz w:val="28"/>
        </w:rPr>
        <w:t>
      12-тақырып. Ксилофон: мажорлық және минорлық гаммалар, тура қозғалыстағы екі негізгі үндестліктегі төрт белгіге дейін қоса алғандағы үшдыбыстылық арпеджио. Жеделдетумен, Барабанды екі таяқшамен кезекпен жылдам ұрып ойнауға көшу және алғашқы қарқынға келу арқылы "Қос" жаттығулары.</w:t>
      </w:r>
    </w:p>
    <w:p>
      <w:pPr>
        <w:spacing w:after="0"/>
        <w:ind w:left="0"/>
        <w:jc w:val="both"/>
      </w:pPr>
      <w:r>
        <w:rPr>
          <w:rFonts w:ascii="Times New Roman"/>
          <w:b w:val="false"/>
          <w:i w:val="false"/>
          <w:color w:val="000000"/>
          <w:sz w:val="28"/>
        </w:rPr>
        <w:t xml:space="preserve">
      13-тақырып. Тремолоны орындау әдістері. Ансамбльдегі орындалатын пьессаларды қоса алғанда жаттығуларды, этюдтерді, пьессаларды жаттау. </w:t>
      </w:r>
    </w:p>
    <w:p>
      <w:pPr>
        <w:spacing w:after="0"/>
        <w:ind w:left="0"/>
        <w:jc w:val="both"/>
      </w:pPr>
      <w:r>
        <w:rPr>
          <w:rFonts w:ascii="Times New Roman"/>
          <w:b w:val="false"/>
          <w:i w:val="false"/>
          <w:color w:val="000000"/>
          <w:sz w:val="28"/>
        </w:rPr>
        <w:t>
      14-тақырып. 3/8, 6/2 мөлшердегі "қос" жаттығуларын кіші барабанда жаттау. Үш нотадан форшлаг, триольді және дуольді ритмді бір-бірімен байланыстырып одан әрі меңгеру.</w:t>
      </w:r>
    </w:p>
    <w:p>
      <w:pPr>
        <w:spacing w:after="0"/>
        <w:ind w:left="0"/>
        <w:jc w:val="both"/>
      </w:pPr>
      <w:r>
        <w:rPr>
          <w:rFonts w:ascii="Times New Roman"/>
          <w:b w:val="false"/>
          <w:i w:val="false"/>
          <w:color w:val="000000"/>
          <w:sz w:val="28"/>
        </w:rPr>
        <w:t xml:space="preserve">
      15-тақырып. Табақтарда, үлкен барабандарда, дабылда, үшбұрышта ойнау тәсілдерін меңгеру. </w:t>
      </w:r>
    </w:p>
    <w:p>
      <w:pPr>
        <w:spacing w:after="0"/>
        <w:ind w:left="0"/>
        <w:jc w:val="both"/>
      </w:pPr>
      <w:r>
        <w:rPr>
          <w:rFonts w:ascii="Times New Roman"/>
          <w:b w:val="false"/>
          <w:i w:val="false"/>
          <w:color w:val="000000"/>
          <w:sz w:val="28"/>
        </w:rPr>
        <w:t xml:space="preserve">
      69. 4 сыныптың Бағдарламасын игеруден күтілетін нәтижелер. </w:t>
      </w:r>
    </w:p>
    <w:p>
      <w:pPr>
        <w:spacing w:after="0"/>
        <w:ind w:left="0"/>
        <w:jc w:val="both"/>
      </w:pPr>
      <w:r>
        <w:rPr>
          <w:rFonts w:ascii="Times New Roman"/>
          <w:b w:val="false"/>
          <w:i w:val="false"/>
          <w:color w:val="000000"/>
          <w:sz w:val="28"/>
        </w:rPr>
        <w:t xml:space="preserve">
      4 сыныпта оқу жылының соңында білім алушы келесі білім, білік және дағдыларға ие болады: </w:t>
      </w:r>
    </w:p>
    <w:p>
      <w:pPr>
        <w:spacing w:after="0"/>
        <w:ind w:left="0"/>
        <w:jc w:val="both"/>
      </w:pPr>
      <w:r>
        <w:rPr>
          <w:rFonts w:ascii="Times New Roman"/>
          <w:b w:val="false"/>
          <w:i w:val="false"/>
          <w:color w:val="000000"/>
          <w:sz w:val="28"/>
        </w:rPr>
        <w:t xml:space="preserve">
      1) талаптарға сәйкес негізгі музыкалық терминдерді біледі; </w:t>
      </w:r>
    </w:p>
    <w:p>
      <w:pPr>
        <w:spacing w:after="0"/>
        <w:ind w:left="0"/>
        <w:jc w:val="both"/>
      </w:pPr>
      <w:r>
        <w:rPr>
          <w:rFonts w:ascii="Times New Roman"/>
          <w:b w:val="false"/>
          <w:i w:val="false"/>
          <w:color w:val="000000"/>
          <w:sz w:val="28"/>
        </w:rPr>
        <w:t>
      2) оркестрлік партиялардың парақтан оқу дағдыларын дамытады;</w:t>
      </w:r>
    </w:p>
    <w:p>
      <w:pPr>
        <w:spacing w:after="0"/>
        <w:ind w:left="0"/>
        <w:jc w:val="both"/>
      </w:pPr>
      <w:r>
        <w:rPr>
          <w:rFonts w:ascii="Times New Roman"/>
          <w:b w:val="false"/>
          <w:i w:val="false"/>
          <w:color w:val="000000"/>
          <w:sz w:val="28"/>
        </w:rPr>
        <w:t>
      3) табақтарда, үлкен барабандарда, дабылда, үшбұрышта ойнау тәсілдерін біледі;</w:t>
      </w:r>
    </w:p>
    <w:p>
      <w:pPr>
        <w:spacing w:after="0"/>
        <w:ind w:left="0"/>
        <w:jc w:val="both"/>
      </w:pPr>
      <w:r>
        <w:rPr>
          <w:rFonts w:ascii="Times New Roman"/>
          <w:b w:val="false"/>
          <w:i w:val="false"/>
          <w:color w:val="000000"/>
          <w:sz w:val="28"/>
        </w:rPr>
        <w:t xml:space="preserve">
      4) ксилофонда мажорлық және минорлық гаммаларды, тура қозғалыстағы және екі октавадағы айналымдағы барлық үлесімділіктегі үшдыбыстылық арпеджионы, ансамбльдегі пьессаларды қоса алғанда этюдтерді, пессаларды орындайды; </w:t>
      </w:r>
    </w:p>
    <w:p>
      <w:pPr>
        <w:spacing w:after="0"/>
        <w:ind w:left="0"/>
        <w:jc w:val="both"/>
      </w:pPr>
      <w:r>
        <w:rPr>
          <w:rFonts w:ascii="Times New Roman"/>
          <w:b w:val="false"/>
          <w:i w:val="false"/>
          <w:color w:val="000000"/>
          <w:sz w:val="28"/>
        </w:rPr>
        <w:t>
      5) кіші барабанда түрлі ритмдік ара қатынастағы триольді және двуольді ритмдерде орындайды, триольді жылдамдатумен әр қолмен үш соққыдан "барабанды екі таяқшамен кезекпен жылдам ұрып" орындауды дамытуды жалғастыру үшін, 3/8, 6,2 мөлшердегі қос жаттығулар, үш нотадан, жаттығудан, этюдтан форшлаг;</w:t>
      </w:r>
    </w:p>
    <w:p>
      <w:pPr>
        <w:spacing w:after="0"/>
        <w:ind w:left="0"/>
        <w:jc w:val="both"/>
      </w:pPr>
      <w:r>
        <w:rPr>
          <w:rFonts w:ascii="Times New Roman"/>
          <w:b w:val="false"/>
          <w:i w:val="false"/>
          <w:color w:val="000000"/>
          <w:sz w:val="28"/>
        </w:rPr>
        <w:t>
      6) табақтарда, үлкен барабандарда, дабылда, үшбұрышта ойнау тәсілдерін біледі.</w:t>
      </w:r>
    </w:p>
    <w:p>
      <w:pPr>
        <w:spacing w:after="0"/>
        <w:ind w:left="0"/>
        <w:jc w:val="both"/>
      </w:pPr>
      <w:r>
        <w:rPr>
          <w:rFonts w:ascii="Times New Roman"/>
          <w:b w:val="false"/>
          <w:i w:val="false"/>
          <w:color w:val="000000"/>
          <w:sz w:val="28"/>
        </w:rPr>
        <w:t>
      70. 5 сыныптағы Бағдарлама талаптары:</w:t>
      </w:r>
    </w:p>
    <w:p>
      <w:pPr>
        <w:spacing w:after="0"/>
        <w:ind w:left="0"/>
        <w:jc w:val="both"/>
      </w:pPr>
      <w:r>
        <w:rPr>
          <w:rFonts w:ascii="Times New Roman"/>
          <w:b w:val="false"/>
          <w:i w:val="false"/>
          <w:color w:val="000000"/>
          <w:sz w:val="28"/>
        </w:rPr>
        <w:t xml:space="preserve">
      1) барабанда ойнау аппаратын одан әрі жетілдіру. Қос жаттығулар, түрлі ньюанстардағы барабанды екі таяқшамен кезекпен жылдам ұрып ойнау. Ксилофондағы гаммалар. Соқпалы аспаптарда ойнаудың техникалық дағдыларын дамыту; </w:t>
      </w:r>
    </w:p>
    <w:p>
      <w:pPr>
        <w:spacing w:after="0"/>
        <w:ind w:left="0"/>
        <w:jc w:val="both"/>
      </w:pPr>
      <w:r>
        <w:rPr>
          <w:rFonts w:ascii="Times New Roman"/>
          <w:b w:val="false"/>
          <w:i w:val="false"/>
          <w:color w:val="000000"/>
          <w:sz w:val="28"/>
        </w:rPr>
        <w:t xml:space="preserve">
      2) ноталарды парақтан оқу дағдысын одан әрі дамыту; </w:t>
      </w:r>
    </w:p>
    <w:p>
      <w:pPr>
        <w:spacing w:after="0"/>
        <w:ind w:left="0"/>
        <w:jc w:val="both"/>
      </w:pPr>
      <w:r>
        <w:rPr>
          <w:rFonts w:ascii="Times New Roman"/>
          <w:b w:val="false"/>
          <w:i w:val="false"/>
          <w:color w:val="000000"/>
          <w:sz w:val="28"/>
        </w:rPr>
        <w:t>
      3) мажорлық және минорлық гаммалар, барлық үндестіліктегі үшдыбыстылық және арпеджио, 6-8 этюдтер мен жаттығулар, 5-7 пьессалар айналымдарымен доминантсептаккордтар мен кішірейтілген септаккордтар;</w:t>
      </w:r>
    </w:p>
    <w:p>
      <w:pPr>
        <w:spacing w:after="0"/>
        <w:ind w:left="0"/>
        <w:jc w:val="both"/>
      </w:pPr>
      <w:r>
        <w:rPr>
          <w:rFonts w:ascii="Times New Roman"/>
          <w:b w:val="false"/>
          <w:i w:val="false"/>
          <w:color w:val="000000"/>
          <w:sz w:val="28"/>
        </w:rPr>
        <w:t>
      4) триольдердің, квартольдердің, квинтольдердің, секстольдердің, форшлагтардың түрлі нұсқалары, "фортеға" дейінгі ньюанстармен "барабанды екі таяқшамен кезекпен жылдам ұрып ойнау", 10-15 этюдтер ырқағтық байланысы.</w:t>
      </w:r>
    </w:p>
    <w:p>
      <w:pPr>
        <w:spacing w:after="0"/>
        <w:ind w:left="0"/>
        <w:jc w:val="both"/>
      </w:pPr>
      <w:r>
        <w:rPr>
          <w:rFonts w:ascii="Times New Roman"/>
          <w:b w:val="false"/>
          <w:i w:val="false"/>
          <w:color w:val="000000"/>
          <w:sz w:val="28"/>
        </w:rPr>
        <w:t>
      71.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Кіші барабанда "барабанды екі таяқшамен кезекпен жылдам қос соққыларды ұру" жаттығулары. Орындаушылық аппараттарды одан әрі жетілдіру. Қос соққыларға арналған жаттығулар, түрлі ньюанстардағы барабанды екі таяқшамен кезекпен жылдам ұрып ойнау.</w:t>
      </w:r>
    </w:p>
    <w:p>
      <w:pPr>
        <w:spacing w:after="0"/>
        <w:ind w:left="0"/>
        <w:jc w:val="both"/>
      </w:pPr>
      <w:r>
        <w:rPr>
          <w:rFonts w:ascii="Times New Roman"/>
          <w:b w:val="false"/>
          <w:i w:val="false"/>
          <w:color w:val="000000"/>
          <w:sz w:val="28"/>
        </w:rPr>
        <w:t xml:space="preserve">
      2-тақырып. Кіші барабандар үшін этюдтер. 1 дәптер. Ксилофондағы гаммалар. Соқпалы аспаптарда ойнаудың техникалқ дағдыларын дамыту. </w:t>
      </w:r>
    </w:p>
    <w:p>
      <w:pPr>
        <w:spacing w:after="0"/>
        <w:ind w:left="0"/>
        <w:jc w:val="both"/>
      </w:pPr>
      <w:r>
        <w:rPr>
          <w:rFonts w:ascii="Times New Roman"/>
          <w:b w:val="false"/>
          <w:i w:val="false"/>
          <w:color w:val="000000"/>
          <w:sz w:val="28"/>
        </w:rPr>
        <w:t>
      3-тақырып. Ксилофон. Тура қозғалыстағы үшдыбысты мажорлық пен минорлық (үйлесімді, сазды), арпеджио және 6 белгіге дейін қоса алғанда айналысы екі октавадан.</w:t>
      </w:r>
    </w:p>
    <w:p>
      <w:pPr>
        <w:spacing w:after="0"/>
        <w:ind w:left="0"/>
        <w:jc w:val="both"/>
      </w:pPr>
      <w:r>
        <w:rPr>
          <w:rFonts w:ascii="Times New Roman"/>
          <w:b w:val="false"/>
          <w:i w:val="false"/>
          <w:color w:val="000000"/>
          <w:sz w:val="28"/>
        </w:rPr>
        <w:t>
      4-тақырып. Кіші барабанға, қоңырау және ксилофонға арналған шығармалармен жұмыс. кіші барабан үшін фортепианомен шығармалар, ксилофон үшін пьессалар, қоңыраулар үшін пьессалар.</w:t>
      </w:r>
    </w:p>
    <w:p>
      <w:pPr>
        <w:spacing w:after="0"/>
        <w:ind w:left="0"/>
        <w:jc w:val="both"/>
      </w:pPr>
      <w:r>
        <w:rPr>
          <w:rFonts w:ascii="Times New Roman"/>
          <w:b w:val="false"/>
          <w:i w:val="false"/>
          <w:color w:val="000000"/>
          <w:sz w:val="28"/>
        </w:rPr>
        <w:t xml:space="preserve">
      5-тақырып. Шығармалар образдарымен жұмыс. </w:t>
      </w:r>
    </w:p>
    <w:p>
      <w:pPr>
        <w:spacing w:after="0"/>
        <w:ind w:left="0"/>
        <w:jc w:val="both"/>
      </w:pPr>
      <w:r>
        <w:rPr>
          <w:rFonts w:ascii="Times New Roman"/>
          <w:b w:val="false"/>
          <w:i w:val="false"/>
          <w:color w:val="000000"/>
          <w:sz w:val="28"/>
        </w:rPr>
        <w:t xml:space="preserve">
      6-тақырып. Парақтан оқу, ансамбльде, оркестрде ойнау. Ансамбльдегі пьессалар, оркестрдегі пьессалар. </w:t>
      </w:r>
    </w:p>
    <w:p>
      <w:pPr>
        <w:spacing w:after="0"/>
        <w:ind w:left="0"/>
        <w:jc w:val="both"/>
      </w:pPr>
      <w:r>
        <w:rPr>
          <w:rFonts w:ascii="Times New Roman"/>
          <w:b w:val="false"/>
          <w:i w:val="false"/>
          <w:color w:val="000000"/>
          <w:sz w:val="28"/>
        </w:rPr>
        <w:t>
      7-тақырып. Тремоло тәсілдерін меңгеру. Соқпалы құралдарда ойнау. Кіші барабанда (отдробки) қайталанған соққылар мен кері серпілістерді жаттықтыру.</w:t>
      </w:r>
    </w:p>
    <w:p>
      <w:pPr>
        <w:spacing w:after="0"/>
        <w:ind w:left="0"/>
        <w:jc w:val="both"/>
      </w:pPr>
      <w:r>
        <w:rPr>
          <w:rFonts w:ascii="Times New Roman"/>
          <w:b w:val="false"/>
          <w:i w:val="false"/>
          <w:color w:val="000000"/>
          <w:sz w:val="28"/>
        </w:rPr>
        <w:t xml:space="preserve">
      8-тақырып. Соқпалы құралдар. </w:t>
      </w:r>
    </w:p>
    <w:p>
      <w:pPr>
        <w:spacing w:after="0"/>
        <w:ind w:left="0"/>
        <w:jc w:val="both"/>
      </w:pPr>
      <w:r>
        <w:rPr>
          <w:rFonts w:ascii="Times New Roman"/>
          <w:b w:val="false"/>
          <w:i w:val="false"/>
          <w:color w:val="000000"/>
          <w:sz w:val="28"/>
        </w:rPr>
        <w:t xml:space="preserve">
      9-тақырып. Қорытынды емтиханға дайындық. </w:t>
      </w:r>
    </w:p>
    <w:p>
      <w:pPr>
        <w:spacing w:after="0"/>
        <w:ind w:left="0"/>
        <w:jc w:val="both"/>
      </w:pPr>
      <w:r>
        <w:rPr>
          <w:rFonts w:ascii="Times New Roman"/>
          <w:b w:val="false"/>
          <w:i w:val="false"/>
          <w:color w:val="000000"/>
          <w:sz w:val="28"/>
        </w:rPr>
        <w:t xml:space="preserve">
      72. 5 сыныптың Бағдарламасын игеруден күтілетін нәтижелер. </w:t>
      </w:r>
    </w:p>
    <w:p>
      <w:pPr>
        <w:spacing w:after="0"/>
        <w:ind w:left="0"/>
        <w:jc w:val="both"/>
      </w:pPr>
      <w:r>
        <w:rPr>
          <w:rFonts w:ascii="Times New Roman"/>
          <w:b w:val="false"/>
          <w:i w:val="false"/>
          <w:color w:val="000000"/>
          <w:sz w:val="28"/>
        </w:rPr>
        <w:t xml:space="preserve">
      5 сыныпта оқу жылының соңында білім алушы келесі білім, білік және дағдыларға ие болады: </w:t>
      </w:r>
    </w:p>
    <w:p>
      <w:pPr>
        <w:spacing w:after="0"/>
        <w:ind w:left="0"/>
        <w:jc w:val="both"/>
      </w:pPr>
      <w:r>
        <w:rPr>
          <w:rFonts w:ascii="Times New Roman"/>
          <w:b w:val="false"/>
          <w:i w:val="false"/>
          <w:color w:val="000000"/>
          <w:sz w:val="28"/>
        </w:rPr>
        <w:t>
      1) мажорлық және минорлық гаммаларды, барлық үндестіліктегі үшдыбыстылық және арпеджио, айналымдарымен доминантсептаккордтар және кішірейтілген септаккордтарды, этюдтерді, жаттығуларды, пьессаларды орындай алады;</w:t>
      </w:r>
    </w:p>
    <w:p>
      <w:pPr>
        <w:spacing w:after="0"/>
        <w:ind w:left="0"/>
        <w:jc w:val="both"/>
      </w:pPr>
      <w:r>
        <w:rPr>
          <w:rFonts w:ascii="Times New Roman"/>
          <w:b w:val="false"/>
          <w:i w:val="false"/>
          <w:color w:val="000000"/>
          <w:sz w:val="28"/>
        </w:rPr>
        <w:t>
      2) кіші барабанда триольдердің, квартолбдердің, квинтольдердің, секстольдердің, форшлагтардың түрлі нұсқаларын, "пианодан" "фортеға" дейінгі ньюанстардағы "барабанды екі таяқшамен кезекпен жылдам ұрып" орындай алады.</w:t>
      </w:r>
    </w:p>
    <w:p>
      <w:pPr>
        <w:spacing w:after="0"/>
        <w:ind w:left="0"/>
        <w:jc w:val="both"/>
      </w:pPr>
      <w:r>
        <w:rPr>
          <w:rFonts w:ascii="Times New Roman"/>
          <w:b w:val="false"/>
          <w:i w:val="false"/>
          <w:color w:val="000000"/>
          <w:sz w:val="28"/>
        </w:rPr>
        <w:t xml:space="preserve">
      73. Білім беру Бағдарламасын игеруден күтілетін нәтижелер. </w:t>
      </w:r>
    </w:p>
    <w:p>
      <w:pPr>
        <w:spacing w:after="0"/>
        <w:ind w:left="0"/>
        <w:jc w:val="both"/>
      </w:pPr>
      <w:r>
        <w:rPr>
          <w:rFonts w:ascii="Times New Roman"/>
          <w:b w:val="false"/>
          <w:i w:val="false"/>
          <w:color w:val="000000"/>
          <w:sz w:val="28"/>
        </w:rPr>
        <w:t xml:space="preserve">
      Түлек: </w:t>
      </w:r>
    </w:p>
    <w:p>
      <w:pPr>
        <w:spacing w:after="0"/>
        <w:ind w:left="0"/>
        <w:jc w:val="both"/>
      </w:pPr>
      <w:r>
        <w:rPr>
          <w:rFonts w:ascii="Times New Roman"/>
          <w:b w:val="false"/>
          <w:i w:val="false"/>
          <w:color w:val="000000"/>
          <w:sz w:val="28"/>
        </w:rPr>
        <w:t>
      1) отандық, шетелдік композиторлардың шығармашылығын;</w:t>
      </w:r>
    </w:p>
    <w:p>
      <w:pPr>
        <w:spacing w:after="0"/>
        <w:ind w:left="0"/>
        <w:jc w:val="both"/>
      </w:pPr>
      <w:r>
        <w:rPr>
          <w:rFonts w:ascii="Times New Roman"/>
          <w:b w:val="false"/>
          <w:i w:val="false"/>
          <w:color w:val="000000"/>
          <w:sz w:val="28"/>
        </w:rPr>
        <w:t>
      2) соқпалы аспаптардың көркемдік орындаушылық мүмкіндіктерін;</w:t>
      </w:r>
    </w:p>
    <w:p>
      <w:pPr>
        <w:spacing w:after="0"/>
        <w:ind w:left="0"/>
        <w:jc w:val="both"/>
      </w:pPr>
      <w:r>
        <w:rPr>
          <w:rFonts w:ascii="Times New Roman"/>
          <w:b w:val="false"/>
          <w:i w:val="false"/>
          <w:color w:val="000000"/>
          <w:sz w:val="28"/>
        </w:rPr>
        <w:t>
      3) музыкалық жанрларды және негізгі стильдік бағыттарды;</w:t>
      </w:r>
    </w:p>
    <w:p>
      <w:pPr>
        <w:spacing w:after="0"/>
        <w:ind w:left="0"/>
        <w:jc w:val="both"/>
      </w:pPr>
      <w:r>
        <w:rPr>
          <w:rFonts w:ascii="Times New Roman"/>
          <w:b w:val="false"/>
          <w:i w:val="false"/>
          <w:color w:val="000000"/>
          <w:sz w:val="28"/>
        </w:rPr>
        <w:t>
      4) түрлі жанрдағы музыкаларды;</w:t>
      </w:r>
    </w:p>
    <w:p>
      <w:pPr>
        <w:spacing w:after="0"/>
        <w:ind w:left="0"/>
        <w:jc w:val="both"/>
      </w:pPr>
      <w:r>
        <w:rPr>
          <w:rFonts w:ascii="Times New Roman"/>
          <w:b w:val="false"/>
          <w:i w:val="false"/>
          <w:color w:val="000000"/>
          <w:sz w:val="28"/>
        </w:rPr>
        <w:t>
      5) әлемдік музыкалық мәдениеттің үздік үлгілерін;</w:t>
      </w:r>
    </w:p>
    <w:p>
      <w:pPr>
        <w:spacing w:after="0"/>
        <w:ind w:left="0"/>
        <w:jc w:val="both"/>
      </w:pPr>
      <w:r>
        <w:rPr>
          <w:rFonts w:ascii="Times New Roman"/>
          <w:b w:val="false"/>
          <w:i w:val="false"/>
          <w:color w:val="000000"/>
          <w:sz w:val="28"/>
        </w:rPr>
        <w:t>
      6) музыкалық сауат негіздерін;</w:t>
      </w:r>
    </w:p>
    <w:p>
      <w:pPr>
        <w:spacing w:after="0"/>
        <w:ind w:left="0"/>
        <w:jc w:val="both"/>
      </w:pPr>
      <w:r>
        <w:rPr>
          <w:rFonts w:ascii="Times New Roman"/>
          <w:b w:val="false"/>
          <w:i w:val="false"/>
          <w:color w:val="000000"/>
          <w:sz w:val="28"/>
        </w:rPr>
        <w:t>
      7) музыка өнерінде қолданылатын музыкалық көркемдіктің негізгі құралдарын;</w:t>
      </w:r>
    </w:p>
    <w:p>
      <w:pPr>
        <w:spacing w:after="0"/>
        <w:ind w:left="0"/>
        <w:jc w:val="both"/>
      </w:pPr>
      <w:r>
        <w:rPr>
          <w:rFonts w:ascii="Times New Roman"/>
          <w:b w:val="false"/>
          <w:i w:val="false"/>
          <w:color w:val="000000"/>
          <w:sz w:val="28"/>
        </w:rPr>
        <w:t>
      8) жиі қолданылатын музыкалық терминдерді;</w:t>
      </w:r>
    </w:p>
    <w:p>
      <w:pPr>
        <w:spacing w:after="0"/>
        <w:ind w:left="0"/>
        <w:jc w:val="both"/>
      </w:pPr>
      <w:r>
        <w:rPr>
          <w:rFonts w:ascii="Times New Roman"/>
          <w:b w:val="false"/>
          <w:i w:val="false"/>
          <w:color w:val="000000"/>
          <w:sz w:val="28"/>
        </w:rPr>
        <w:t xml:space="preserve">
      9) Бағдарлама талаптарына сәйкес түрлі стильдер мен жанрдағы шығармалардан тұратын соқпалы аспаптар арналған репертуарды біледі. </w:t>
      </w:r>
    </w:p>
    <w:p>
      <w:pPr>
        <w:spacing w:after="0"/>
        <w:ind w:left="0"/>
        <w:jc w:val="both"/>
      </w:pPr>
      <w:r>
        <w:rPr>
          <w:rFonts w:ascii="Times New Roman"/>
          <w:b w:val="false"/>
          <w:i w:val="false"/>
          <w:color w:val="000000"/>
          <w:sz w:val="28"/>
        </w:rPr>
        <w:t>
      86. Түлек:</w:t>
      </w:r>
    </w:p>
    <w:p>
      <w:pPr>
        <w:spacing w:after="0"/>
        <w:ind w:left="0"/>
        <w:jc w:val="both"/>
      </w:pPr>
      <w:r>
        <w:rPr>
          <w:rFonts w:ascii="Times New Roman"/>
          <w:b w:val="false"/>
          <w:i w:val="false"/>
          <w:color w:val="000000"/>
          <w:sz w:val="28"/>
        </w:rPr>
        <w:t>
      1) соқпалы аспаптарда түрлі жанрдағы және стильдегі музыкалық шығармаларды өз бетінше үйренуді;</w:t>
      </w:r>
    </w:p>
    <w:p>
      <w:pPr>
        <w:spacing w:after="0"/>
        <w:ind w:left="0"/>
        <w:jc w:val="both"/>
      </w:pPr>
      <w:r>
        <w:rPr>
          <w:rFonts w:ascii="Times New Roman"/>
          <w:b w:val="false"/>
          <w:i w:val="false"/>
          <w:color w:val="000000"/>
          <w:sz w:val="28"/>
        </w:rPr>
        <w:t>
      2) соқпалы аспапта оңай музыкалық шығармаларды жаттау кезінде техникалық қиындықтарды өз бетінше жеңуді;</w:t>
      </w:r>
    </w:p>
    <w:p>
      <w:pPr>
        <w:spacing w:after="0"/>
        <w:ind w:left="0"/>
        <w:jc w:val="both"/>
      </w:pPr>
      <w:r>
        <w:rPr>
          <w:rFonts w:ascii="Times New Roman"/>
          <w:b w:val="false"/>
          <w:i w:val="false"/>
          <w:color w:val="000000"/>
          <w:sz w:val="28"/>
        </w:rPr>
        <w:t xml:space="preserve">
      3) соқпалы аспапта музыкалық шығармаларды орындау кезінде көркем бейнені құруды; </w:t>
      </w:r>
    </w:p>
    <w:p>
      <w:pPr>
        <w:spacing w:after="0"/>
        <w:ind w:left="0"/>
        <w:jc w:val="both"/>
      </w:pPr>
      <w:r>
        <w:rPr>
          <w:rFonts w:ascii="Times New Roman"/>
          <w:b w:val="false"/>
          <w:i w:val="false"/>
          <w:color w:val="000000"/>
          <w:sz w:val="28"/>
        </w:rPr>
        <w:t xml:space="preserve">
      4) үйренген музыкалық шығармаларды сауатты орындауды; </w:t>
      </w:r>
    </w:p>
    <w:p>
      <w:pPr>
        <w:spacing w:after="0"/>
        <w:ind w:left="0"/>
        <w:jc w:val="both"/>
      </w:pPr>
      <w:r>
        <w:rPr>
          <w:rFonts w:ascii="Times New Roman"/>
          <w:b w:val="false"/>
          <w:i w:val="false"/>
          <w:color w:val="000000"/>
          <w:sz w:val="28"/>
        </w:rPr>
        <w:t>
      5) музыкалық шығарма мәнмәтінінде мәнерлеу құралдарының рөлін түсіндіре отырып, ноталық мәтінді талдауды;</w:t>
      </w:r>
    </w:p>
    <w:p>
      <w:pPr>
        <w:spacing w:after="0"/>
        <w:ind w:left="0"/>
        <w:jc w:val="both"/>
      </w:pPr>
      <w:r>
        <w:rPr>
          <w:rFonts w:ascii="Times New Roman"/>
          <w:b w:val="false"/>
          <w:i w:val="false"/>
          <w:color w:val="000000"/>
          <w:sz w:val="28"/>
        </w:rPr>
        <w:t xml:space="preserve">
      6) соло, ансамбльде және оркестрде ойнауды; </w:t>
      </w:r>
    </w:p>
    <w:p>
      <w:pPr>
        <w:spacing w:after="0"/>
        <w:ind w:left="0"/>
        <w:jc w:val="both"/>
      </w:pPr>
      <w:r>
        <w:rPr>
          <w:rFonts w:ascii="Times New Roman"/>
          <w:b w:val="false"/>
          <w:i w:val="false"/>
          <w:color w:val="000000"/>
          <w:sz w:val="28"/>
        </w:rPr>
        <w:t xml:space="preserve">
      7) дыбыстық техникамен жұмыс жасауды; </w:t>
      </w:r>
    </w:p>
    <w:p>
      <w:pPr>
        <w:spacing w:after="0"/>
        <w:ind w:left="0"/>
        <w:jc w:val="both"/>
      </w:pPr>
      <w:r>
        <w:rPr>
          <w:rFonts w:ascii="Times New Roman"/>
          <w:b w:val="false"/>
          <w:i w:val="false"/>
          <w:color w:val="000000"/>
          <w:sz w:val="28"/>
        </w:rPr>
        <w:t xml:space="preserve">
      8) соқпалы аспаптардың тембрлік алуан түрін қолдануды біледі. </w:t>
      </w:r>
    </w:p>
    <w:p>
      <w:pPr>
        <w:spacing w:after="0"/>
        <w:ind w:left="0"/>
        <w:jc w:val="both"/>
      </w:pPr>
      <w:r>
        <w:rPr>
          <w:rFonts w:ascii="Times New Roman"/>
          <w:b w:val="false"/>
          <w:i w:val="false"/>
          <w:color w:val="000000"/>
          <w:sz w:val="28"/>
        </w:rPr>
        <w:t xml:space="preserve">
      87. Түлекте: </w:t>
      </w:r>
    </w:p>
    <w:p>
      <w:pPr>
        <w:spacing w:after="0"/>
        <w:ind w:left="0"/>
        <w:jc w:val="both"/>
      </w:pPr>
      <w:r>
        <w:rPr>
          <w:rFonts w:ascii="Times New Roman"/>
          <w:b w:val="false"/>
          <w:i w:val="false"/>
          <w:color w:val="000000"/>
          <w:sz w:val="28"/>
        </w:rPr>
        <w:t>
      1) авторлық мәтінді барынша сенімді жеткізуге арналған соқпалы аспаптардың көптеген мүмкіндіктерін қолдануға мүмкіндік беретін орындаушылық білім, білік, дағдылар кешені, әртүрлі кезеңдердің, стильдегі, бағыттағы, жанрдағы және формадағы музыкалық шығармалардан құралған репертуарды өз бетінше жинақтау;</w:t>
      </w:r>
    </w:p>
    <w:p>
      <w:pPr>
        <w:spacing w:after="0"/>
        <w:ind w:left="0"/>
        <w:jc w:val="both"/>
      </w:pPr>
      <w:r>
        <w:rPr>
          <w:rFonts w:ascii="Times New Roman"/>
          <w:b w:val="false"/>
          <w:i w:val="false"/>
          <w:color w:val="000000"/>
          <w:sz w:val="28"/>
        </w:rPr>
        <w:t>
      2) музыкалық шығармаларды парақтан оқу білігі, жеңіл музыкалық шығармаларды есту бойынша теру және оқу</w:t>
      </w:r>
    </w:p>
    <w:p>
      <w:pPr>
        <w:spacing w:after="0"/>
        <w:ind w:left="0"/>
        <w:jc w:val="both"/>
      </w:pPr>
      <w:r>
        <w:rPr>
          <w:rFonts w:ascii="Times New Roman"/>
          <w:b w:val="false"/>
          <w:i w:val="false"/>
          <w:color w:val="000000"/>
          <w:sz w:val="28"/>
        </w:rPr>
        <w:t xml:space="preserve">
      3) ансамбльде ойнау негіздері; </w:t>
      </w:r>
    </w:p>
    <w:p>
      <w:pPr>
        <w:spacing w:after="0"/>
        <w:ind w:left="0"/>
        <w:jc w:val="both"/>
      </w:pPr>
      <w:r>
        <w:rPr>
          <w:rFonts w:ascii="Times New Roman"/>
          <w:b w:val="false"/>
          <w:i w:val="false"/>
          <w:color w:val="000000"/>
          <w:sz w:val="28"/>
        </w:rPr>
        <w:t>
      4) білім алушының көркемдік талғамы;</w:t>
      </w:r>
    </w:p>
    <w:p>
      <w:pPr>
        <w:spacing w:after="0"/>
        <w:ind w:left="0"/>
        <w:jc w:val="both"/>
      </w:pPr>
      <w:r>
        <w:rPr>
          <w:rFonts w:ascii="Times New Roman"/>
          <w:b w:val="false"/>
          <w:i w:val="false"/>
          <w:color w:val="000000"/>
          <w:sz w:val="28"/>
        </w:rPr>
        <w:t>
      5) мәнерліктің музыкалық-орындаушылық құралдарын қолдану дағдылары;</w:t>
      </w:r>
    </w:p>
    <w:p>
      <w:pPr>
        <w:spacing w:after="0"/>
        <w:ind w:left="0"/>
        <w:jc w:val="both"/>
      </w:pPr>
      <w:r>
        <w:rPr>
          <w:rFonts w:ascii="Times New Roman"/>
          <w:b w:val="false"/>
          <w:i w:val="false"/>
          <w:color w:val="000000"/>
          <w:sz w:val="28"/>
        </w:rPr>
        <w:t xml:space="preserve">
      6) есту қабілетін бақылауды тәрбиелеу және орындау процесін басқара білігін; </w:t>
      </w:r>
    </w:p>
    <w:p>
      <w:pPr>
        <w:spacing w:after="0"/>
        <w:ind w:left="0"/>
        <w:jc w:val="both"/>
      </w:pPr>
      <w:r>
        <w:rPr>
          <w:rFonts w:ascii="Times New Roman"/>
          <w:b w:val="false"/>
          <w:i w:val="false"/>
          <w:color w:val="000000"/>
          <w:sz w:val="28"/>
        </w:rPr>
        <w:t>
      7) мәнерліктің музыкалық-орындаушылық құралдарын қолдану дағдылары, орындалатын шығармаларға талдау жасау, әртүрлі орындау техникасының түрін иелену, көркемдігі жағынан ақталған техникалық тәсілдерді қолдану бойынша дағдысы;</w:t>
      </w:r>
    </w:p>
    <w:p>
      <w:pPr>
        <w:spacing w:after="0"/>
        <w:ind w:left="0"/>
        <w:jc w:val="both"/>
      </w:pPr>
      <w:r>
        <w:rPr>
          <w:rFonts w:ascii="Times New Roman"/>
          <w:b w:val="false"/>
          <w:i w:val="false"/>
          <w:color w:val="000000"/>
          <w:sz w:val="28"/>
        </w:rPr>
        <w:t>
      8) орындалатын шығармаларды теориялық талдау дағдысы;</w:t>
      </w:r>
    </w:p>
    <w:p>
      <w:pPr>
        <w:spacing w:after="0"/>
        <w:ind w:left="0"/>
        <w:jc w:val="both"/>
      </w:pPr>
      <w:r>
        <w:rPr>
          <w:rFonts w:ascii="Times New Roman"/>
          <w:b w:val="false"/>
          <w:i w:val="false"/>
          <w:color w:val="000000"/>
          <w:sz w:val="28"/>
        </w:rPr>
        <w:t>
      9) жеке орындаушы ретінде концертке дайындық жұмыс дағдысы;</w:t>
      </w:r>
    </w:p>
    <w:p>
      <w:pPr>
        <w:spacing w:after="0"/>
        <w:ind w:left="0"/>
        <w:jc w:val="both"/>
      </w:pPr>
      <w:r>
        <w:rPr>
          <w:rFonts w:ascii="Times New Roman"/>
          <w:b w:val="false"/>
          <w:i w:val="false"/>
          <w:color w:val="000000"/>
          <w:sz w:val="28"/>
        </w:rPr>
        <w:t xml:space="preserve">
      10) ұжымдық шығармашылық қызметі дағдылары қалыптасқан.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74.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Музыкалық білімге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Білім алушылардың Бағдарламаны игеруін бақылау жұмысы, техникалық сынақ түрінде, қорытынды аттестаттау – бітіру емтиханы түрінде іске асырылады.</w:t>
      </w:r>
    </w:p>
    <w:p>
      <w:pPr>
        <w:spacing w:after="0"/>
        <w:ind w:left="0"/>
        <w:jc w:val="both"/>
      </w:pPr>
      <w:r>
        <w:rPr>
          <w:rFonts w:ascii="Times New Roman"/>
          <w:b w:val="false"/>
          <w:i w:val="false"/>
          <w:color w:val="000000"/>
          <w:sz w:val="28"/>
        </w:rPr>
        <w:t>
      75.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сынып – төртінші тоқсанда: бақылау жұмысы (ксилофон: мажорлық және минорлық гаммалар, екі белгіні қоса алғанға дейінгі екі октавадағы үшдыбысты арпеджио, 4-6 жаттығу, этюд, 4-6 пьеса, ансамбльдік шығармаларды қоса алғанда, кіші барабан: жеңіл жаттығулар);</w:t>
      </w:r>
    </w:p>
    <w:p>
      <w:pPr>
        <w:spacing w:after="0"/>
        <w:ind w:left="0"/>
        <w:jc w:val="both"/>
      </w:pPr>
      <w:r>
        <w:rPr>
          <w:rFonts w:ascii="Times New Roman"/>
          <w:b w:val="false"/>
          <w:i w:val="false"/>
          <w:color w:val="000000"/>
          <w:sz w:val="28"/>
        </w:rPr>
        <w:t>
      2 сынып – үшінші тоқсанда: бақылау жұмысы (ксилофон: мажорлық және минорлық гаммалар, екі белгіні қоса алғанға дейінгі екі октавадағы үшдыбысты арпеджио, 4-6 жаттығу, этюд, 2-3 пьеса, ансамбльдік шығармаларды қоса алғанда, кіші барабан: жеңіл жаттығулар), төртінші тоқсанда: бақылау жұмысы (ксилофон: мажорлық және минорлық гаммалар, үш белгіні қоса алғанға дейінгі үш октавадағы үшдыбысты арпеджио, 4-6 жаттығу, этюд, 2-3 пьеса, ансамбльдік шығармаларды қоса алғанда, кіші барабан: жеңіл жаттығулар);</w:t>
      </w:r>
    </w:p>
    <w:p>
      <w:pPr>
        <w:spacing w:after="0"/>
        <w:ind w:left="0"/>
        <w:jc w:val="both"/>
      </w:pPr>
      <w:r>
        <w:rPr>
          <w:rFonts w:ascii="Times New Roman"/>
          <w:b w:val="false"/>
          <w:i w:val="false"/>
          <w:color w:val="000000"/>
          <w:sz w:val="28"/>
        </w:rPr>
        <w:t>
      3 сынып – төртінші тоқсанда: бақылау жұмысы (ксилофон: мажорлық және минорлық гаммалар, қос соққылармен (қарапайым) ойнаудағы үш белгіге дейін үш октавадағы үшдыбыстық айналымдағы арпеджио, 4-6 жаттығу, этюд, 2-3 пьеса, кіші барабан: жаттығулар (қостан әр қолға үш соққыдан), төртінші тоқсанда: бақылау жұмысы (ксилофон: мажорлық және минорлық гаммалар, allegro [аллегро] темпінде қоспен соққымен ойнау, (пиано және форте) триольді негізде жаттығулар, үш белгіге дейін үш октавадағы үшдыбыстық айналымдағы арпеджио, кіші барабан: қос соққылар, триоль және әр қолмен төрт соққыдан ұруға арналған жаттығулар (қалыпты ойнай алады), 4-6 жаттығу, этюд, 2-3 пьеса, оның ішінде ансамбльдік шығармалар);</w:t>
      </w:r>
    </w:p>
    <w:p>
      <w:pPr>
        <w:spacing w:after="0"/>
        <w:ind w:left="0"/>
        <w:jc w:val="both"/>
      </w:pPr>
      <w:r>
        <w:rPr>
          <w:rFonts w:ascii="Times New Roman"/>
          <w:b w:val="false"/>
          <w:i w:val="false"/>
          <w:color w:val="000000"/>
          <w:sz w:val="28"/>
        </w:rPr>
        <w:t xml:space="preserve">
      4 сынып – үшінші тоқсанда: бақылау жұмысы (ксилофон: мажорлық және минорлық гаммалар, үш нотадан, төрт нотадан ойнау, диатоникалық мәнер бойынша жоғары 4 белгіге дейін үш октавадан үш дыбыстық айналымдағы арпеджио, 4-6 жаттығу, этюд, оның ішінде 1 этюдті жатқа орындау, аккомпанементпен орындалатын 2-3 пьеса, ансамбльдік шығармаларды қоса алғанда), төртінші тоқсанда: техникалық сынақ (ксилофон: мажорлық және минорлық гаммалар, төрт белгіге және соңына дейін үш октавадан үш дыбыстық айналымды арпеджио, соқпалы қондырғыда ойнау: 1 және 2 жаттығу); </w:t>
      </w:r>
    </w:p>
    <w:p>
      <w:pPr>
        <w:spacing w:after="0"/>
        <w:ind w:left="0"/>
        <w:jc w:val="both"/>
      </w:pPr>
      <w:r>
        <w:rPr>
          <w:rFonts w:ascii="Times New Roman"/>
          <w:b w:val="false"/>
          <w:i w:val="false"/>
          <w:color w:val="000000"/>
          <w:sz w:val="28"/>
        </w:rPr>
        <w:t>
      5 сынып – үшінші тоқсанда: техникалық сынақ (ксилофон: мажорлық және минорлық гаммалар, бес белгіге дейін viva-ға (тез) дейін қосылады үш октавадағы үш дыбыстық айналымдағы арпеджио, соқпалы қондырғыда ойнау: қарапайым ритмдер: 3, 4 жаттығу, кіші барабан: ноталарды парақтан оқу), төртінші тоқсанда: бітіру емтиханы (мажорлық және минорлық бір гамма (үйлесімді және сазды), үш дыбысты арпеджио, төрт белгіге дейінгі екі октавадан тура қозғалыстағы және айналымдағы септаккордтар).</w:t>
      </w:r>
    </w:p>
    <w:p>
      <w:pPr>
        <w:spacing w:after="0"/>
        <w:ind w:left="0"/>
        <w:jc w:val="both"/>
      </w:pPr>
      <w:r>
        <w:rPr>
          <w:rFonts w:ascii="Times New Roman"/>
          <w:b w:val="false"/>
          <w:i w:val="false"/>
          <w:color w:val="000000"/>
          <w:sz w:val="28"/>
        </w:rPr>
        <w:t>
      76. Педагог білім алушының жұмысын бағалау кезінде келесі өлшемшарттарды ескереді: білім алушының аспапты тиісті деңгейде меңгергенін көрсетуі, көркем бейнені толық және сенімді ашуы, орындалатын шығарманың стилін түсінуі және орындаушылық интерпретацияда көрсетуі, кәсіби терминдерді, репертуарды, оның ішінде ансамбльдік репертуарды білуі, орындалатын шығармалардың көркемдік бейнесі мен стилін жеткізу үшін аспапты меңгерудегі жеткілікті техникалық деңгейі, музыкалық шығарманы жеке, ансамбльде/оркестрде, соқпалы аспапта сауатты орындауы.</w:t>
      </w:r>
    </w:p>
    <w:p>
      <w:pPr>
        <w:spacing w:after="0"/>
        <w:ind w:left="0"/>
        <w:jc w:val="both"/>
      </w:pPr>
      <w:r>
        <w:rPr>
          <w:rFonts w:ascii="Times New Roman"/>
          <w:b w:val="false"/>
          <w:i w:val="false"/>
          <w:color w:val="000000"/>
          <w:sz w:val="28"/>
        </w:rPr>
        <w:t xml:space="preserve">
      77. Бағалау өлшемшарттары. </w:t>
      </w:r>
    </w:p>
    <w:p>
      <w:pPr>
        <w:spacing w:after="0"/>
        <w:ind w:left="0"/>
        <w:jc w:val="both"/>
      </w:pPr>
      <w:r>
        <w:rPr>
          <w:rFonts w:ascii="Times New Roman"/>
          <w:b w:val="false"/>
          <w:i w:val="false"/>
          <w:color w:val="000000"/>
          <w:sz w:val="28"/>
        </w:rPr>
        <w:t xml:space="preserve">
      1) "өте жақсы" бағасы – көркемдік жағынан мағыналы, техникалық жағынан мәтіндік кемшіліксіз сапалы орындауы, оқытудың осы кезеңінің талаптарына сәйкес келетін орындаушылық техникасын, мәнерлік құралдарын меңгеруі; </w:t>
      </w:r>
    </w:p>
    <w:p>
      <w:pPr>
        <w:spacing w:after="0"/>
        <w:ind w:left="0"/>
        <w:jc w:val="both"/>
      </w:pPr>
      <w:r>
        <w:rPr>
          <w:rFonts w:ascii="Times New Roman"/>
          <w:b w:val="false"/>
          <w:i w:val="false"/>
          <w:color w:val="000000"/>
          <w:sz w:val="28"/>
        </w:rPr>
        <w:t xml:space="preserve">
      2) "жақсы" бағасы – көркемдік-музыкалық жеткізуі анық сауатты орындауы, бірақ көркемдік, сондай-ақ техникалық жағынан біраз кемшіліктерінің болуы; </w:t>
      </w:r>
    </w:p>
    <w:p>
      <w:pPr>
        <w:spacing w:after="0"/>
        <w:ind w:left="0"/>
        <w:jc w:val="both"/>
      </w:pPr>
      <w:r>
        <w:rPr>
          <w:rFonts w:ascii="Times New Roman"/>
          <w:b w:val="false"/>
          <w:i w:val="false"/>
          <w:color w:val="000000"/>
          <w:sz w:val="28"/>
        </w:rPr>
        <w:t>
      3) "қанағаттанарлық" бағасы – көптеген кемшіліктермен орындауы (сәтсіз мәтін, техникалық дамунда, аппаратында ақаулардың болуы, орындалған шығарманың көркем бейнесі туралы түсініктің аздығы);</w:t>
      </w:r>
    </w:p>
    <w:p>
      <w:pPr>
        <w:spacing w:after="0"/>
        <w:ind w:left="0"/>
        <w:jc w:val="both"/>
      </w:pPr>
      <w:r>
        <w:rPr>
          <w:rFonts w:ascii="Times New Roman"/>
          <w:b w:val="false"/>
          <w:i w:val="false"/>
          <w:color w:val="000000"/>
          <w:sz w:val="28"/>
        </w:rPr>
        <w:t>
      4) "қанағаттанарлық емес" бағасы – бағдарламаны жиі үзіліспен, жаттанды мәтіндік қателермен, үй тапсырмасының үнемі орындалмағандығының салдарынан көлемін толық ашпауы;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43" w:id="41"/>
      <w:r>
        <w:rPr>
          <w:rFonts w:ascii="Times New Roman"/>
          <w:b w:val="false"/>
          <w:i w:val="false"/>
          <w:color w:val="000000"/>
          <w:sz w:val="28"/>
        </w:rPr>
        <w:t>
      Қазақстан Республикасы</w:t>
      </w:r>
    </w:p>
    <w:bookmarkEnd w:id="41"/>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35-қосымша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"Балалайка"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"Балалайка" пәні бойынша білім беру бағдарламасы (бұдан әрі - Бағдарлама) "Балалайка" пәніне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аккорд – бір уақытта алынған, түрлі жоғарылықтағы үш немесе одан көп музыкалық дыбыстардың үйлесімі;</w:t>
      </w:r>
    </w:p>
    <w:p>
      <w:pPr>
        <w:spacing w:after="0"/>
        <w:ind w:left="0"/>
        <w:jc w:val="both"/>
      </w:pPr>
      <w:r>
        <w:rPr>
          <w:rFonts w:ascii="Times New Roman"/>
          <w:b w:val="false"/>
          <w:i w:val="false"/>
          <w:color w:val="000000"/>
          <w:sz w:val="28"/>
        </w:rPr>
        <w:t>
      2) амал – аспапты дыбыс шығару кезіндегі саусақ (тардың), білезіктің, білектің нақты, мақсатты әрекеті, бір амалдың өзі түрлі дыбыс шығару тәсілдерімен орындалуы мүмкін;</w:t>
      </w:r>
    </w:p>
    <w:p>
      <w:pPr>
        <w:spacing w:after="0"/>
        <w:ind w:left="0"/>
        <w:jc w:val="both"/>
      </w:pPr>
      <w:r>
        <w:rPr>
          <w:rFonts w:ascii="Times New Roman"/>
          <w:b w:val="false"/>
          <w:i w:val="false"/>
          <w:color w:val="000000"/>
          <w:sz w:val="28"/>
        </w:rPr>
        <w:t>
      3) аппликатура – музыкалық аспапта ойнау кезіндегі саусақтардың орналасу және алмасу тәртібі;</w:t>
      </w:r>
    </w:p>
    <w:p>
      <w:pPr>
        <w:spacing w:after="0"/>
        <w:ind w:left="0"/>
        <w:jc w:val="both"/>
      </w:pPr>
      <w:r>
        <w:rPr>
          <w:rFonts w:ascii="Times New Roman"/>
          <w:b w:val="false"/>
          <w:i w:val="false"/>
          <w:color w:val="000000"/>
          <w:sz w:val="28"/>
        </w:rPr>
        <w:t>
      4) арпеджио – фортепианода, бірнеше клавишалық (ксилофон, виброфон) және ішекті аспаптарда аккордтардың дыбысы бірінен соң бірі шығатындай аккордтарды орындау тәсілдері;</w:t>
      </w:r>
    </w:p>
    <w:p>
      <w:pPr>
        <w:spacing w:after="0"/>
        <w:ind w:left="0"/>
        <w:jc w:val="both"/>
      </w:pPr>
      <w:r>
        <w:rPr>
          <w:rFonts w:ascii="Times New Roman"/>
          <w:b w:val="false"/>
          <w:i w:val="false"/>
          <w:color w:val="000000"/>
          <w:sz w:val="28"/>
        </w:rPr>
        <w:t>
      5) бөлшек (дробь) – саусақтарды жылдам алмастырып ішектерді ұру;</w:t>
      </w:r>
    </w:p>
    <w:p>
      <w:pPr>
        <w:spacing w:after="0"/>
        <w:ind w:left="0"/>
        <w:jc w:val="both"/>
      </w:pPr>
      <w:r>
        <w:rPr>
          <w:rFonts w:ascii="Times New Roman"/>
          <w:b w:val="false"/>
          <w:i w:val="false"/>
          <w:color w:val="000000"/>
          <w:sz w:val="28"/>
        </w:rPr>
        <w:t>
      6) вибрато (тремоляция) – музыкалық дыбыстың немесе ән салудың жоғарылығының, күшінің (қаттылығы) немесе тембрінің ұдайы өзгеруі. Ішекті аспаптарда ол саусақтардың тербелісі арқылы шығады;</w:t>
      </w:r>
    </w:p>
    <w:p>
      <w:pPr>
        <w:spacing w:after="0"/>
        <w:ind w:left="0"/>
        <w:jc w:val="both"/>
      </w:pPr>
      <w:r>
        <w:rPr>
          <w:rFonts w:ascii="Times New Roman"/>
          <w:b w:val="false"/>
          <w:i w:val="false"/>
          <w:color w:val="000000"/>
          <w:sz w:val="28"/>
        </w:rPr>
        <w:t>
      7) глиссандо – бір дыбыстан келесі дыбысқа сырғуды білдіретін музыкалық термин, штрих, реңктік әсер береді;</w:t>
      </w:r>
    </w:p>
    <w:p>
      <w:pPr>
        <w:spacing w:after="0"/>
        <w:ind w:left="0"/>
        <w:jc w:val="both"/>
      </w:pPr>
      <w:r>
        <w:rPr>
          <w:rFonts w:ascii="Times New Roman"/>
          <w:b w:val="false"/>
          <w:i w:val="false"/>
          <w:color w:val="000000"/>
          <w:sz w:val="28"/>
        </w:rPr>
        <w:t>
      8) легато – музыкалық аспапта ойнау тәсілі, дыбыстарды байланыстырып орындау, ол кезде бір дыбыс бір дыбысқа баяу ұласады, олардың арасында үзіліс болмайды;</w:t>
      </w:r>
    </w:p>
    <w:p>
      <w:pPr>
        <w:spacing w:after="0"/>
        <w:ind w:left="0"/>
        <w:jc w:val="both"/>
      </w:pPr>
      <w:r>
        <w:rPr>
          <w:rFonts w:ascii="Times New Roman"/>
          <w:b w:val="false"/>
          <w:i w:val="false"/>
          <w:color w:val="000000"/>
          <w:sz w:val="28"/>
        </w:rPr>
        <w:t>
      9) динамикалық реңктер – музыканы орындау күшінің деңгейін анықтайтын музыкалық термин;</w:t>
      </w:r>
    </w:p>
    <w:p>
      <w:pPr>
        <w:spacing w:after="0"/>
        <w:ind w:left="0"/>
        <w:jc w:val="both"/>
      </w:pPr>
      <w:r>
        <w:rPr>
          <w:rFonts w:ascii="Times New Roman"/>
          <w:b w:val="false"/>
          <w:i w:val="false"/>
          <w:color w:val="000000"/>
          <w:sz w:val="28"/>
        </w:rPr>
        <w:t>
      10) кантилена – кең, еркін түрде шырқалатын вокалдық, сол сияқты аспаптық музыка. Сондай-ақ, музыканың өзін айту немесе оны орындау нақышы, әншілік дауыстың әуенді орындау қабілеті;</w:t>
      </w:r>
    </w:p>
    <w:p>
      <w:pPr>
        <w:spacing w:after="0"/>
        <w:ind w:left="0"/>
        <w:jc w:val="both"/>
      </w:pPr>
      <w:r>
        <w:rPr>
          <w:rFonts w:ascii="Times New Roman"/>
          <w:b w:val="false"/>
          <w:i w:val="false"/>
          <w:color w:val="000000"/>
          <w:sz w:val="28"/>
        </w:rPr>
        <w:t>
      11) қос ноталар – ішекті-ысқылы аспаптарда екі немесе одан көп дыбыстарды бір уақытта үйлестіру;</w:t>
      </w:r>
    </w:p>
    <w:p>
      <w:pPr>
        <w:spacing w:after="0"/>
        <w:ind w:left="0"/>
        <w:jc w:val="both"/>
      </w:pPr>
      <w:r>
        <w:rPr>
          <w:rFonts w:ascii="Times New Roman"/>
          <w:b w:val="false"/>
          <w:i w:val="false"/>
          <w:color w:val="000000"/>
          <w:sz w:val="28"/>
        </w:rPr>
        <w:t>
      12) қос пиццикато (қос шерту) – оң қолдың бас бармағы және сұқ саусақтарын алмастыра отырып, бір ішекті жоғарыдан төмен бір қалыпты ұру арқылы шығарылатын дыбыс;</w:t>
      </w:r>
    </w:p>
    <w:p>
      <w:pPr>
        <w:spacing w:after="0"/>
        <w:ind w:left="0"/>
        <w:jc w:val="both"/>
      </w:pPr>
      <w:r>
        <w:rPr>
          <w:rFonts w:ascii="Times New Roman"/>
          <w:b w:val="false"/>
          <w:i w:val="false"/>
          <w:color w:val="000000"/>
          <w:sz w:val="28"/>
        </w:rPr>
        <w:t xml:space="preserve">
      13) метроном – тең соққылармен қысқа уақыт аралығын белгілейтін құрылғы; </w:t>
      </w:r>
    </w:p>
    <w:p>
      <w:pPr>
        <w:spacing w:after="0"/>
        <w:ind w:left="0"/>
        <w:jc w:val="both"/>
      </w:pPr>
      <w:r>
        <w:rPr>
          <w:rFonts w:ascii="Times New Roman"/>
          <w:b w:val="false"/>
          <w:i w:val="false"/>
          <w:color w:val="000000"/>
          <w:sz w:val="28"/>
        </w:rPr>
        <w:t>
      14) музыка теориясындағы гамма – ұзақтығы белгісіз дыбыстардың қатары, жандарындағы басқыштары бір-бірінен толық бір тонға және жартылай тонға қалыс қалады. Мектептің орындаушылық практикасында гамма дегеніміз жоғары немесе төменгі октавалық дыбыстар қатарын білдіреді;</w:t>
      </w:r>
    </w:p>
    <w:p>
      <w:pPr>
        <w:spacing w:after="0"/>
        <w:ind w:left="0"/>
        <w:jc w:val="both"/>
      </w:pPr>
      <w:r>
        <w:rPr>
          <w:rFonts w:ascii="Times New Roman"/>
          <w:b w:val="false"/>
          <w:i w:val="false"/>
          <w:color w:val="000000"/>
          <w:sz w:val="28"/>
        </w:rPr>
        <w:t>
      15) нон легато – орындау тәсілі, ол кезде бірі дыбыстан келесі дыбысқа көшу жеке жүреді, бірақ бөлінбейді. Нон легато – артикуляция мен штрихтардың негізгі түрлерінің бірі;</w:t>
      </w:r>
    </w:p>
    <w:p>
      <w:pPr>
        <w:spacing w:after="0"/>
        <w:ind w:left="0"/>
        <w:jc w:val="both"/>
      </w:pPr>
      <w:r>
        <w:rPr>
          <w:rFonts w:ascii="Times New Roman"/>
          <w:b w:val="false"/>
          <w:i w:val="false"/>
          <w:color w:val="000000"/>
          <w:sz w:val="28"/>
        </w:rPr>
        <w:t>
      16) нотаны парақтан оқу – жаңа музыкалық материалды нотаға қарап тура оқу, оның негізгі міндеті шығарманың жалпы сипатымен танысу;</w:t>
      </w:r>
    </w:p>
    <w:p>
      <w:pPr>
        <w:spacing w:after="0"/>
        <w:ind w:left="0"/>
        <w:jc w:val="both"/>
      </w:pPr>
      <w:r>
        <w:rPr>
          <w:rFonts w:ascii="Times New Roman"/>
          <w:b w:val="false"/>
          <w:i w:val="false"/>
          <w:color w:val="000000"/>
          <w:sz w:val="28"/>
        </w:rPr>
        <w:t>
      17) октава – сегіз саты және алты тондық арақашықтық, әртүрлі жоғарылықтағы екі дыбыстың қарапайым байланыстары;</w:t>
      </w:r>
    </w:p>
    <w:p>
      <w:pPr>
        <w:spacing w:after="0"/>
        <w:ind w:left="0"/>
        <w:jc w:val="both"/>
      </w:pPr>
      <w:r>
        <w:rPr>
          <w:rFonts w:ascii="Times New Roman"/>
          <w:b w:val="false"/>
          <w:i w:val="false"/>
          <w:color w:val="000000"/>
          <w:sz w:val="28"/>
        </w:rPr>
        <w:t>
      18) орындаушылық аппарат – ойын процесіне қатысатын және өзара күрделі жүйке-бұлшықеттік қызметпен байланысқан физиологиялық органдардың кешені;</w:t>
      </w:r>
    </w:p>
    <w:p>
      <w:pPr>
        <w:spacing w:after="0"/>
        <w:ind w:left="0"/>
        <w:jc w:val="both"/>
      </w:pPr>
      <w:r>
        <w:rPr>
          <w:rFonts w:ascii="Times New Roman"/>
          <w:b w:val="false"/>
          <w:i w:val="false"/>
          <w:color w:val="000000"/>
          <w:sz w:val="28"/>
        </w:rPr>
        <w:t>
      19) пиццикато (үлкен саусақпен шерту) – оң қолдың бас бармағымен ішекті жоғарыдан төмен шерту арқылы шығаратын дыбыс;</w:t>
      </w:r>
    </w:p>
    <w:p>
      <w:pPr>
        <w:spacing w:after="0"/>
        <w:ind w:left="0"/>
        <w:jc w:val="both"/>
      </w:pPr>
      <w:r>
        <w:rPr>
          <w:rFonts w:ascii="Times New Roman"/>
          <w:b w:val="false"/>
          <w:i w:val="false"/>
          <w:color w:val="000000"/>
          <w:sz w:val="28"/>
        </w:rPr>
        <w:t>
      20) пюпитр – ноталарды қоюға арналған құрылғы, музыкалық аспапқа монтаждалады немесе еденге қойылады;</w:t>
      </w:r>
    </w:p>
    <w:p>
      <w:pPr>
        <w:spacing w:after="0"/>
        <w:ind w:left="0"/>
        <w:jc w:val="both"/>
      </w:pPr>
      <w:r>
        <w:rPr>
          <w:rFonts w:ascii="Times New Roman"/>
          <w:b w:val="false"/>
          <w:i w:val="false"/>
          <w:color w:val="000000"/>
          <w:sz w:val="28"/>
        </w:rPr>
        <w:t>
      21) стаккато – бір дыбысты бірінен бөліп, үзіліс жасау орындайтын музыкалық штрих;</w:t>
      </w:r>
    </w:p>
    <w:p>
      <w:pPr>
        <w:spacing w:after="0"/>
        <w:ind w:left="0"/>
        <w:jc w:val="both"/>
      </w:pPr>
      <w:r>
        <w:rPr>
          <w:rFonts w:ascii="Times New Roman"/>
          <w:b w:val="false"/>
          <w:i w:val="false"/>
          <w:color w:val="000000"/>
          <w:sz w:val="28"/>
        </w:rPr>
        <w:t>
      22) сылдыр еткізу (бряцание) – білек пен білезіктің қатыстырып, оң қолдың сұқ саусағымен, барлық ішектерді жоғары және төмен алмастырып ұратын ритмделген аламасатын соққылар;</w:t>
      </w:r>
    </w:p>
    <w:p>
      <w:pPr>
        <w:spacing w:after="0"/>
        <w:ind w:left="0"/>
        <w:jc w:val="both"/>
      </w:pPr>
      <w:r>
        <w:rPr>
          <w:rFonts w:ascii="Times New Roman"/>
          <w:b w:val="false"/>
          <w:i w:val="false"/>
          <w:color w:val="000000"/>
          <w:sz w:val="28"/>
        </w:rPr>
        <w:t>
      23) табиғи флажолет – дыбыс шығару кезінде ашық ішекті екі бірдей бөлікке бөлетін нүктесіне жеңіл қағу арқылы шығарылатын флажолет;</w:t>
      </w:r>
    </w:p>
    <w:p>
      <w:pPr>
        <w:spacing w:after="0"/>
        <w:ind w:left="0"/>
        <w:jc w:val="both"/>
      </w:pPr>
      <w:r>
        <w:rPr>
          <w:rFonts w:ascii="Times New Roman"/>
          <w:b w:val="false"/>
          <w:i w:val="false"/>
          <w:color w:val="000000"/>
          <w:sz w:val="28"/>
        </w:rPr>
        <w:t>
      24) тәсіл – дыбыс шығаруға бағытталған, нақты көркемдік міндеттерге шартталған, негізгі тәсілмен ойнау кезіндегі саусақтардың, білезіктің және білектің әрекет кешені;</w:t>
      </w:r>
    </w:p>
    <w:p>
      <w:pPr>
        <w:spacing w:after="0"/>
        <w:ind w:left="0"/>
        <w:jc w:val="both"/>
      </w:pPr>
      <w:r>
        <w:rPr>
          <w:rFonts w:ascii="Times New Roman"/>
          <w:b w:val="false"/>
          <w:i w:val="false"/>
          <w:color w:val="000000"/>
          <w:sz w:val="28"/>
        </w:rPr>
        <w:t xml:space="preserve">
      25) трель – мелизм түрі, ұзақтылығы бірдей, жылдам қайталанатын екі дыбыстан құралған әуендік фигура; </w:t>
      </w:r>
    </w:p>
    <w:p>
      <w:pPr>
        <w:spacing w:after="0"/>
        <w:ind w:left="0"/>
        <w:jc w:val="both"/>
      </w:pPr>
      <w:r>
        <w:rPr>
          <w:rFonts w:ascii="Times New Roman"/>
          <w:b w:val="false"/>
          <w:i w:val="false"/>
          <w:color w:val="000000"/>
          <w:sz w:val="28"/>
        </w:rPr>
        <w:t>
      26) тремоло – мелизм түрлері. Ішекті, клавишалық, соқпалы және басқа да музыкалық аспаптарда ойнаудың түрлері: бір дыбысты жылдам көп мәрте қайталау немесе көршілес емес 2 дыбыстың, 2 дыбыс үндестігінің жылдам алмасуы.</w:t>
      </w:r>
    </w:p>
    <w:p>
      <w:pPr>
        <w:spacing w:after="0"/>
        <w:ind w:left="0"/>
        <w:jc w:val="both"/>
      </w:pPr>
      <w:r>
        <w:rPr>
          <w:rFonts w:ascii="Times New Roman"/>
          <w:b w:val="false"/>
          <w:i w:val="false"/>
          <w:color w:val="000000"/>
          <w:sz w:val="28"/>
        </w:rPr>
        <w:t>
      27) флажолет – обертон дыбысын алу мақсатында ішекті-ысқылы және шертпелі аспаптарда ойнау тәсілі. Сондай-ақ, флажолет деп обертон дыбысын шығаруды да атайды. Ішекті аспаптарда ішектің ұзындығын 2 бөлетін нүктесін (ішектің дыбысталу жоғарылығы октаваға жоғарылайды), 4 (2 октава) және солай жартылай басу жолымен орындалады;</w:t>
      </w:r>
    </w:p>
    <w:p>
      <w:pPr>
        <w:spacing w:after="0"/>
        <w:ind w:left="0"/>
        <w:jc w:val="both"/>
      </w:pPr>
      <w:r>
        <w:rPr>
          <w:rFonts w:ascii="Times New Roman"/>
          <w:b w:val="false"/>
          <w:i w:val="false"/>
          <w:color w:val="000000"/>
          <w:sz w:val="28"/>
        </w:rPr>
        <w:t>
      28) штрих – дыбыс құрайтын ноталарды (ноталар тобын) орындау тәсілі (амалы және әдісі);</w:t>
      </w:r>
    </w:p>
    <w:p>
      <w:pPr>
        <w:spacing w:after="0"/>
        <w:ind w:left="0"/>
        <w:jc w:val="both"/>
      </w:pPr>
      <w:r>
        <w:rPr>
          <w:rFonts w:ascii="Times New Roman"/>
          <w:b w:val="false"/>
          <w:i w:val="false"/>
          <w:color w:val="000000"/>
          <w:sz w:val="28"/>
        </w:rPr>
        <w:t>
      29) іліп тарту (подцеп) – оң қолдың сұқ саусағымен немесе ортаңғы саусағымен бір ішекті төменнен жоғары шымшып тарту;</w:t>
      </w:r>
    </w:p>
    <w:p>
      <w:pPr>
        <w:spacing w:after="0"/>
        <w:ind w:left="0"/>
        <w:jc w:val="both"/>
      </w:pPr>
      <w:r>
        <w:rPr>
          <w:rFonts w:ascii="Times New Roman"/>
          <w:b w:val="false"/>
          <w:i w:val="false"/>
          <w:color w:val="000000"/>
          <w:sz w:val="28"/>
        </w:rPr>
        <w:t>
      30) үзік-үзік ырғақ – күшті ұзын және әлсіз қысқа бөліктерінің алмасуы.</w:t>
      </w:r>
    </w:p>
    <w:p>
      <w:pPr>
        <w:spacing w:after="0"/>
        <w:ind w:left="0"/>
        <w:jc w:val="both"/>
      </w:pPr>
      <w:r>
        <w:rPr>
          <w:rFonts w:ascii="Times New Roman"/>
          <w:b w:val="false"/>
          <w:i w:val="false"/>
          <w:color w:val="000000"/>
          <w:sz w:val="28"/>
        </w:rPr>
        <w:t>
      3. Бағдарламаның мақсаты: білім алушының балалайкада ойнауды үйрену барысында алған білім, білік және дағдылары негізінде музыкалық-шығармашылық қабілетін дамыту.</w:t>
      </w:r>
    </w:p>
    <w:p>
      <w:pPr>
        <w:spacing w:after="0"/>
        <w:ind w:left="0"/>
        <w:jc w:val="both"/>
      </w:pPr>
      <w:r>
        <w:rPr>
          <w:rFonts w:ascii="Times New Roman"/>
          <w:b w:val="false"/>
          <w:i w:val="false"/>
          <w:color w:val="000000"/>
          <w:sz w:val="28"/>
        </w:rPr>
        <w:t xml:space="preserve">
      4. Бағдарламаның міндеттері: </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білім алушыны балалайкада орындаушылықтың негізгі бағыттарымен таныстыру;</w:t>
      </w:r>
    </w:p>
    <w:p>
      <w:pPr>
        <w:spacing w:after="0"/>
        <w:ind w:left="0"/>
        <w:jc w:val="both"/>
      </w:pPr>
      <w:r>
        <w:rPr>
          <w:rFonts w:ascii="Times New Roman"/>
          <w:b w:val="false"/>
          <w:i w:val="false"/>
          <w:color w:val="000000"/>
          <w:sz w:val="28"/>
        </w:rPr>
        <w:t>
      2) музыкалық шығармаларды жеке немесе ансамбльде сауатты орындауға мүмкіндік беретін балалайкада ойнаудың негізгі орындаушылық тәсілдерін үйрету;</w:t>
      </w:r>
    </w:p>
    <w:p>
      <w:pPr>
        <w:spacing w:after="0"/>
        <w:ind w:left="0"/>
        <w:jc w:val="both"/>
      </w:pPr>
      <w:r>
        <w:rPr>
          <w:rFonts w:ascii="Times New Roman"/>
          <w:b w:val="false"/>
          <w:i w:val="false"/>
          <w:color w:val="000000"/>
          <w:sz w:val="28"/>
        </w:rPr>
        <w:t>
      3) жеке, сондай-ақ ансамбльде орындау кезіндегі сахналық бейнені жасау тәсілдерімен таныстыру;</w:t>
      </w:r>
    </w:p>
    <w:p>
      <w:pPr>
        <w:spacing w:after="0"/>
        <w:ind w:left="0"/>
        <w:jc w:val="both"/>
      </w:pPr>
      <w:r>
        <w:rPr>
          <w:rFonts w:ascii="Times New Roman"/>
          <w:b w:val="false"/>
          <w:i w:val="false"/>
          <w:color w:val="000000"/>
          <w:sz w:val="28"/>
        </w:rPr>
        <w:t>
      4) орындаушылық эмоциялықты және мәнерлілік дағдыларын қалыптастыру;</w:t>
      </w:r>
    </w:p>
    <w:p>
      <w:pPr>
        <w:spacing w:after="0"/>
        <w:ind w:left="0"/>
        <w:jc w:val="both"/>
      </w:pPr>
      <w:r>
        <w:rPr>
          <w:rFonts w:ascii="Times New Roman"/>
          <w:b w:val="false"/>
          <w:i w:val="false"/>
          <w:color w:val="000000"/>
          <w:sz w:val="28"/>
        </w:rPr>
        <w:t>
      5) ұжымдағы өзара байланыс және өзін өзі басқару тәсілдерін пысықтау.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естуді, ырғақ сезімін, жадын, шығармашылық қиялын, әртістік қабілеттерін дамыту;</w:t>
      </w:r>
    </w:p>
    <w:p>
      <w:pPr>
        <w:spacing w:after="0"/>
        <w:ind w:left="0"/>
        <w:jc w:val="both"/>
      </w:pPr>
      <w:r>
        <w:rPr>
          <w:rFonts w:ascii="Times New Roman"/>
          <w:b w:val="false"/>
          <w:i w:val="false"/>
          <w:color w:val="000000"/>
          <w:sz w:val="28"/>
        </w:rPr>
        <w:t>
      2) бейнелі ойлауды және музыканы эмоциямен қабылдауды қалыптастыру;</w:t>
      </w:r>
    </w:p>
    <w:p>
      <w:pPr>
        <w:spacing w:after="0"/>
        <w:ind w:left="0"/>
        <w:jc w:val="both"/>
      </w:pPr>
      <w:r>
        <w:rPr>
          <w:rFonts w:ascii="Times New Roman"/>
          <w:b w:val="false"/>
          <w:i w:val="false"/>
          <w:color w:val="000000"/>
          <w:sz w:val="28"/>
        </w:rPr>
        <w:t>
      3) музыкалық дүниетанымды кеңейту, музыкалық шығармашылыққа танымдық қызығушылықты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музыкалық және орындаушылық талғамды тәрбиелеу;</w:t>
      </w:r>
    </w:p>
    <w:p>
      <w:pPr>
        <w:spacing w:after="0"/>
        <w:ind w:left="0"/>
        <w:jc w:val="both"/>
      </w:pPr>
      <w:r>
        <w:rPr>
          <w:rFonts w:ascii="Times New Roman"/>
          <w:b w:val="false"/>
          <w:i w:val="false"/>
          <w:color w:val="000000"/>
          <w:sz w:val="28"/>
        </w:rPr>
        <w:t>
      2) музыкалық өнерді меңгеру арқылы рухани, адамгершілік, эстетикалық, патриоттық, интернационалдық тәрбие беру.</w:t>
      </w:r>
    </w:p>
    <w:p>
      <w:pPr>
        <w:spacing w:after="0"/>
        <w:ind w:left="0"/>
        <w:jc w:val="both"/>
      </w:pPr>
      <w:r>
        <w:rPr>
          <w:rFonts w:ascii="Times New Roman"/>
          <w:b w:val="false"/>
          <w:i w:val="false"/>
          <w:color w:val="000000"/>
          <w:sz w:val="28"/>
        </w:rPr>
        <w:t>
      5. Бағдарламаны іске асыру мерзімі – бес жыл. Бағдарламаны меңгеру қорытынды аттестаттаумен аяқталады.</w:t>
      </w:r>
    </w:p>
    <w:p>
      <w:pPr>
        <w:spacing w:after="0"/>
        <w:ind w:left="0"/>
        <w:jc w:val="both"/>
      </w:pPr>
      <w:r>
        <w:rPr>
          <w:rFonts w:ascii="Times New Roman"/>
          <w:b w:val="false"/>
          <w:i w:val="false"/>
          <w:color w:val="000000"/>
          <w:sz w:val="28"/>
        </w:rPr>
        <w:t>
      Негізгі, жалпы орта білімді аяқтамаған, бірақ музыка саласындағы техникалық және кәсіптік білім беру бағдарламаларын іске асыратын білім беру ұйымдарына оқуға түсуді жоспарлап отырған балалар үшін, білім алушылардың ата-аналарының немесе оның орнын басатын тұлғалардың сұранысы бойынша Бағдарламаны меңгеру мерзімі бір-екі жылға ұлғайтылады.</w:t>
      </w:r>
    </w:p>
    <w:p>
      <w:pPr>
        <w:spacing w:after="0"/>
        <w:ind w:left="0"/>
        <w:jc w:val="both"/>
      </w:pPr>
      <w:r>
        <w:rPr>
          <w:rFonts w:ascii="Times New Roman"/>
          <w:b w:val="false"/>
          <w:i w:val="false"/>
          <w:color w:val="000000"/>
          <w:sz w:val="28"/>
        </w:rPr>
        <w:t xml:space="preserve">
      Бағдарламаны іске асыруға арналған оқыту уақытының көлемі осы бұйырықтың 1-қосымшасында көрсетілген балалар музыка мектебінің үлгілік оқу жоспарына сәйкес анықталады. </w:t>
      </w:r>
    </w:p>
    <w:p>
      <w:pPr>
        <w:spacing w:after="0"/>
        <w:ind w:left="0"/>
        <w:jc w:val="both"/>
      </w:pPr>
      <w:r>
        <w:rPr>
          <w:rFonts w:ascii="Times New Roman"/>
          <w:b w:val="false"/>
          <w:i w:val="false"/>
          <w:color w:val="000000"/>
          <w:sz w:val="28"/>
        </w:rPr>
        <w:t>
      6. Бағдарлама балалайкада ойнау техникасын меңгергісі келетін орыс, қазақ халық әндерінің өңдеулерін, әлем халықтарының музыкасын және классикалық шығармалардың өңдеулерін орындап үйренгісі келетін 9 жастан асқан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Бағдарламаның мақсатына қол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8. Бағдарлама болашақ әуесқой музыканттың әрі қарай жүргізетін практикалық қызметіне қажетті көлемдегі балалайкада ойнау тәсілдерін меңгеруіне жағдай жасайды. Балаларға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бетімен жұмыс істеу дағдыларын алуға мүмкіндік береді.</w:t>
      </w:r>
    </w:p>
    <w:p>
      <w:pPr>
        <w:spacing w:after="0"/>
        <w:ind w:left="0"/>
        <w:jc w:val="both"/>
      </w:pPr>
      <w:r>
        <w:rPr>
          <w:rFonts w:ascii="Times New Roman"/>
          <w:b w:val="false"/>
          <w:i w:val="false"/>
          <w:color w:val="000000"/>
          <w:sz w:val="28"/>
        </w:rPr>
        <w:t>
      9. Бағдарлама музыкалық қабілеттері, дайындықтары және жалпы дамуы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10. Бағдарлама білім алушылардың:</w:t>
      </w:r>
    </w:p>
    <w:p>
      <w:pPr>
        <w:spacing w:after="0"/>
        <w:ind w:left="0"/>
        <w:jc w:val="both"/>
      </w:pPr>
      <w:r>
        <w:rPr>
          <w:rFonts w:ascii="Times New Roman"/>
          <w:b w:val="false"/>
          <w:i w:val="false"/>
          <w:color w:val="000000"/>
          <w:sz w:val="28"/>
        </w:rPr>
        <w:t>
      1) музыкалық сауаттың қажетті деңгейіне сәйкес музыкалық шығармаларды шығармашылықпен орындауға мүмкіндік беретін білім, білік және дағдыларды меңгеруі;</w:t>
      </w:r>
    </w:p>
    <w:p>
      <w:pPr>
        <w:spacing w:after="0"/>
        <w:ind w:left="0"/>
        <w:jc w:val="both"/>
      </w:pPr>
      <w:r>
        <w:rPr>
          <w:rFonts w:ascii="Times New Roman"/>
          <w:b w:val="false"/>
          <w:i w:val="false"/>
          <w:color w:val="000000"/>
          <w:sz w:val="28"/>
        </w:rPr>
        <w:t>
      2) шығармашылық қызметтен тәжірибе алу;</w:t>
      </w:r>
    </w:p>
    <w:p>
      <w:pPr>
        <w:spacing w:after="0"/>
        <w:ind w:left="0"/>
        <w:jc w:val="both"/>
      </w:pPr>
      <w:r>
        <w:rPr>
          <w:rFonts w:ascii="Times New Roman"/>
          <w:b w:val="false"/>
          <w:i w:val="false"/>
          <w:color w:val="000000"/>
          <w:sz w:val="28"/>
        </w:rPr>
        <w:t>
      3)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меңгеруіне ықпал ететін білім, білік және дағдылар кешенін қалыптастыруға ықпал ететін жеке қасиеттерді қалыптастыруға бағытталған.</w:t>
      </w:r>
    </w:p>
    <w:p>
      <w:pPr>
        <w:spacing w:after="0"/>
        <w:ind w:left="0"/>
        <w:jc w:val="both"/>
      </w:pPr>
      <w:r>
        <w:rPr>
          <w:rFonts w:ascii="Times New Roman"/>
          <w:b w:val="false"/>
          <w:i w:val="false"/>
          <w:color w:val="000000"/>
          <w:sz w:val="28"/>
        </w:rPr>
        <w:t>
      11.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алушылардың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алушыны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алушыларға психологиялық көмек көрсетуге және қолдауға бағытталған.</w:t>
      </w:r>
    </w:p>
    <w:p>
      <w:pPr>
        <w:spacing w:after="0"/>
        <w:ind w:left="0"/>
        <w:jc w:val="both"/>
      </w:pPr>
      <w:r>
        <w:rPr>
          <w:rFonts w:ascii="Times New Roman"/>
          <w:b w:val="false"/>
          <w:i w:val="false"/>
          <w:color w:val="000000"/>
          <w:sz w:val="28"/>
        </w:rPr>
        <w:t>
      12. Білім алушыға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13. Бағдарламаның ерекшелігі балалардың балалайкада ойнау бойынша білім, білік және дағдыларды меңгеруге, шығармашылық қызмет тәжірибесін, жеке және ансамбльде орындаушылық тәсілдерін алуға бағытталуы болып табылады.</w:t>
      </w:r>
    </w:p>
    <w:p>
      <w:pPr>
        <w:spacing w:after="0"/>
        <w:ind w:left="0"/>
        <w:jc w:val="both"/>
      </w:pPr>
      <w:r>
        <w:rPr>
          <w:rFonts w:ascii="Times New Roman"/>
          <w:b w:val="false"/>
          <w:i w:val="false"/>
          <w:color w:val="000000"/>
          <w:sz w:val="28"/>
        </w:rPr>
        <w:t>
      14. Ұжыммен музыка ойнаудың негізгі практикалық міндеті – ансамбльде ойнаудың арнайы дағдыларын қалыптастыру, ансамбльдің шығаратын үнін есту білігі, біркелкі ырғақтық қағысты есту, келісілген және ауыспалы-икемді ырғақта көркем түрде ойнау, бірге орындау, ансамбль қатысушыларымен өзара әрекеттесу.</w:t>
      </w:r>
    </w:p>
    <w:p>
      <w:pPr>
        <w:spacing w:after="0"/>
        <w:ind w:left="0"/>
        <w:jc w:val="both"/>
      </w:pPr>
      <w:r>
        <w:rPr>
          <w:rFonts w:ascii="Times New Roman"/>
          <w:b w:val="false"/>
          <w:i w:val="false"/>
          <w:color w:val="000000"/>
          <w:sz w:val="28"/>
        </w:rPr>
        <w:t>
      15. Бағдарлама білім алушылардың жас және жеке ерекшеліктерін ескереді, білім алушылардың функционалдық сауаттылықтарын дамытуға, негізгі және пәндік құзыретттеріне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16.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17.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сәйкестік және қолжетімділік қағидаты білім алушының жас ерекшелігін ескеріп,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алушының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жетістік жағдайын құруға, өнермен қуана араласуға ықпал етеді.</w:t>
      </w:r>
    </w:p>
    <w:p>
      <w:pPr>
        <w:spacing w:after="0"/>
        <w:ind w:left="0"/>
        <w:jc w:val="both"/>
      </w:pPr>
      <w:r>
        <w:rPr>
          <w:rFonts w:ascii="Times New Roman"/>
          <w:b w:val="false"/>
          <w:i w:val="false"/>
          <w:color w:val="000000"/>
          <w:sz w:val="28"/>
        </w:rPr>
        <w:t>
      18. "Балалайка" пәніне жеке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19.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 рәсімін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20.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21. Сабақтардың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үшін өткізіледі;</w:t>
      </w:r>
    </w:p>
    <w:p>
      <w:pPr>
        <w:spacing w:after="0"/>
        <w:ind w:left="0"/>
        <w:jc w:val="both"/>
      </w:pPr>
      <w:r>
        <w:rPr>
          <w:rFonts w:ascii="Times New Roman"/>
          <w:b w:val="false"/>
          <w:i w:val="false"/>
          <w:color w:val="000000"/>
          <w:sz w:val="28"/>
        </w:rPr>
        <w:t>
      3)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(сабақ барысында ойын технологияларын қолдану);</w:t>
      </w:r>
    </w:p>
    <w:p>
      <w:pPr>
        <w:spacing w:after="0"/>
        <w:ind w:left="0"/>
        <w:jc w:val="both"/>
      </w:pPr>
      <w:r>
        <w:rPr>
          <w:rFonts w:ascii="Times New Roman"/>
          <w:b w:val="false"/>
          <w:i w:val="false"/>
          <w:color w:val="000000"/>
          <w:sz w:val="28"/>
        </w:rPr>
        <w:t xml:space="preserve">
      6) экскурсия сабағы және басқалары. </w:t>
      </w:r>
    </w:p>
    <w:p>
      <w:pPr>
        <w:spacing w:after="0"/>
        <w:ind w:left="0"/>
        <w:jc w:val="both"/>
      </w:pPr>
      <w:r>
        <w:rPr>
          <w:rFonts w:ascii="Times New Roman"/>
          <w:b w:val="false"/>
          <w:i w:val="false"/>
          <w:color w:val="000000"/>
          <w:sz w:val="28"/>
        </w:rPr>
        <w:t>
      22. Педагог Бағдарламаны заманауи музыка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23. Педагогтің білім алушымен жеке жүргізетін сабағы сыныптағы оқу-тәрбие жұмысының негізгі формасы болып табылады. Жеке сабақтар формалары педагогпен немесе басқа білім алушылармен ансамбльде ойнаумен үйлеседі.</w:t>
      </w:r>
    </w:p>
    <w:p>
      <w:pPr>
        <w:spacing w:after="0"/>
        <w:ind w:left="0"/>
        <w:jc w:val="both"/>
      </w:pPr>
      <w:r>
        <w:rPr>
          <w:rFonts w:ascii="Times New Roman"/>
          <w:b w:val="false"/>
          <w:i w:val="false"/>
          <w:color w:val="000000"/>
          <w:sz w:val="28"/>
        </w:rPr>
        <w:t>
      24. Сабақ жоспары білім алушы теориялық білімді практикамен бір уақытта алатындай құрылады.</w:t>
      </w:r>
    </w:p>
    <w:p>
      <w:pPr>
        <w:spacing w:after="0"/>
        <w:ind w:left="0"/>
        <w:jc w:val="both"/>
      </w:pPr>
      <w:r>
        <w:rPr>
          <w:rFonts w:ascii="Times New Roman"/>
          <w:b w:val="false"/>
          <w:i w:val="false"/>
          <w:color w:val="000000"/>
          <w:sz w:val="28"/>
        </w:rPr>
        <w:t>
      25. Сабақпен қатар жұмыстың сабақтан тыс түрлері жүргізіледі: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және тағы басқаларға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кездесулер.</w:t>
      </w:r>
    </w:p>
    <w:p>
      <w:pPr>
        <w:spacing w:after="0"/>
        <w:ind w:left="0"/>
        <w:jc w:val="both"/>
      </w:pPr>
      <w:r>
        <w:rPr>
          <w:rFonts w:ascii="Times New Roman"/>
          <w:b w:val="false"/>
          <w:i w:val="false"/>
          <w:color w:val="000000"/>
          <w:sz w:val="28"/>
        </w:rPr>
        <w:t>
      26.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28. Титул парағында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29.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 оқытудың ерекшеліктері (дамытушылық, түзету-дамытушылық, дарынды балалармен жұмыс және тағы басқалар);</w:t>
      </w:r>
    </w:p>
    <w:p>
      <w:pPr>
        <w:spacing w:after="0"/>
        <w:ind w:left="0"/>
        <w:jc w:val="both"/>
      </w:pPr>
      <w:r>
        <w:rPr>
          <w:rFonts w:ascii="Times New Roman"/>
          <w:b w:val="false"/>
          <w:i w:val="false"/>
          <w:color w:val="000000"/>
          <w:sz w:val="28"/>
        </w:rPr>
        <w:t>
      4) осы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30.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31.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xml:space="preserve">
      32.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 </w:t>
      </w:r>
    </w:p>
    <w:p>
      <w:pPr>
        <w:spacing w:after="0"/>
        <w:ind w:left="0"/>
        <w:jc w:val="both"/>
      </w:pPr>
      <w:r>
        <w:rPr>
          <w:rFonts w:ascii="Times New Roman"/>
          <w:b w:val="false"/>
          <w:i w:val="false"/>
          <w:color w:val="000000"/>
          <w:sz w:val="28"/>
        </w:rPr>
        <w:t xml:space="preserve">
      33.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 </w:t>
      </w:r>
    </w:p>
    <w:p>
      <w:pPr>
        <w:spacing w:after="0"/>
        <w:ind w:left="0"/>
        <w:jc w:val="both"/>
      </w:pPr>
      <w:r>
        <w:rPr>
          <w:rFonts w:ascii="Times New Roman"/>
          <w:b w:val="false"/>
          <w:i w:val="false"/>
          <w:color w:val="000000"/>
          <w:sz w:val="28"/>
        </w:rPr>
        <w:t xml:space="preserve">
      34. Білім алушының жеке жоспары әр жартыжылдыққа құрылып, оны білім беру ұйымының басшысы бекітеді, журналға немесе білім алушының жеке іс қағаздарына енгізіледі. </w:t>
      </w:r>
    </w:p>
    <w:p>
      <w:pPr>
        <w:spacing w:after="0"/>
        <w:ind w:left="0"/>
        <w:jc w:val="both"/>
      </w:pPr>
      <w:r>
        <w:rPr>
          <w:rFonts w:ascii="Times New Roman"/>
          <w:b w:val="false"/>
          <w:i w:val="false"/>
          <w:color w:val="000000"/>
          <w:sz w:val="28"/>
        </w:rPr>
        <w:t>
      35. Жеке жоспар құру барысында жеке жұмыстың болашақ және ағымдағы міндеттері ескеріліп, оқу жылының басында және соңында білім алушының мінездемесіне сәйкес құрастырылады.</w:t>
      </w:r>
    </w:p>
    <w:p>
      <w:pPr>
        <w:spacing w:after="0"/>
        <w:ind w:left="0"/>
        <w:jc w:val="both"/>
      </w:pPr>
      <w:r>
        <w:rPr>
          <w:rFonts w:ascii="Times New Roman"/>
          <w:b w:val="false"/>
          <w:i w:val="false"/>
          <w:color w:val="000000"/>
          <w:sz w:val="28"/>
        </w:rPr>
        <w:t>
      Бір сыныптың өзінде Бағдарламаны іске асырудың жеке жоспарлары, концерттік және емтихандық бағдарламалары күрделілік деңгейі бойынша бірі бірінен біршама ерекшеленуі мүмкін.</w:t>
      </w:r>
    </w:p>
    <w:p>
      <w:pPr>
        <w:spacing w:after="0"/>
        <w:ind w:left="0"/>
        <w:jc w:val="both"/>
      </w:pPr>
      <w:r>
        <w:rPr>
          <w:rFonts w:ascii="Times New Roman"/>
          <w:b w:val="false"/>
          <w:i w:val="false"/>
          <w:color w:val="000000"/>
          <w:sz w:val="28"/>
        </w:rPr>
        <w:t>
      36.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37.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38. Педагог әрбір білім алушының музыкалық қабілеттерін және дарындылық ерекшеліктерін ескеріп, әрқайсысына жеке репертуарлық стратегия әзірлейді.</w:t>
      </w:r>
    </w:p>
    <w:p>
      <w:pPr>
        <w:spacing w:after="0"/>
        <w:ind w:left="0"/>
        <w:jc w:val="both"/>
      </w:pPr>
      <w:r>
        <w:rPr>
          <w:rFonts w:ascii="Times New Roman"/>
          <w:b w:val="false"/>
          <w:i w:val="false"/>
          <w:color w:val="000000"/>
          <w:sz w:val="28"/>
        </w:rPr>
        <w:t>
      39.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40.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мультфильмдерден, балаларға арналған кинофильмдерден алынған танымал әндерді, халық музыкасын және басқаларды қамтиды.</w:t>
      </w:r>
    </w:p>
    <w:p>
      <w:pPr>
        <w:spacing w:after="0"/>
        <w:ind w:left="0"/>
        <w:jc w:val="both"/>
      </w:pPr>
      <w:r>
        <w:rPr>
          <w:rFonts w:ascii="Times New Roman"/>
          <w:b w:val="false"/>
          <w:i w:val="false"/>
          <w:color w:val="000000"/>
          <w:sz w:val="28"/>
        </w:rPr>
        <w:t>
      41. Педагог оқу процесінде ладтық, үндестілік, ырғақтық және әуендік ерекшеліктерін ескере отырып, қазақ халық әндері мен күйлерінің өңдеулерін, қазақстандық композиторлардың шығармаларын кеңінен қолданады.</w:t>
      </w:r>
    </w:p>
    <w:p>
      <w:pPr>
        <w:spacing w:after="0"/>
        <w:ind w:left="0"/>
        <w:jc w:val="both"/>
      </w:pPr>
      <w:r>
        <w:rPr>
          <w:rFonts w:ascii="Times New Roman"/>
          <w:b w:val="false"/>
          <w:i w:val="false"/>
          <w:color w:val="000000"/>
          <w:sz w:val="28"/>
        </w:rPr>
        <w:t xml:space="preserve">
      42. Оқу репертуарының әртүрлі жанрдағы және стильдегі шығармаларға қанық болуы музыкалық материалды оқуға, салыстыруға, жүйелеуге оңтайлы жағдай туғызады. </w:t>
      </w:r>
    </w:p>
    <w:p>
      <w:pPr>
        <w:spacing w:after="0"/>
        <w:ind w:left="0"/>
        <w:jc w:val="both"/>
      </w:pPr>
      <w:r>
        <w:rPr>
          <w:rFonts w:ascii="Times New Roman"/>
          <w:b w:val="false"/>
          <w:i w:val="false"/>
          <w:color w:val="000000"/>
          <w:sz w:val="28"/>
        </w:rPr>
        <w:t>
      43. Репертуар жүйелі түрде жаңартылады және заманауи отандық және шетел композиторлары шығарған үздік пьесаларын қамти отырып кеңейтіледі.</w:t>
      </w:r>
    </w:p>
    <w:p>
      <w:pPr>
        <w:spacing w:after="0"/>
        <w:ind w:left="0"/>
        <w:jc w:val="both"/>
      </w:pPr>
      <w:r>
        <w:rPr>
          <w:rFonts w:ascii="Times New Roman"/>
          <w:b w:val="false"/>
          <w:i w:val="false"/>
          <w:color w:val="000000"/>
          <w:sz w:val="28"/>
        </w:rPr>
        <w:t>
      44. Педагог күрделілігі төмендеу тапсырмадан мейлінше күрделі тапсырмаға біртіндеп ауысу,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xml:space="preserve">
      45.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 </w:t>
      </w:r>
    </w:p>
    <w:p>
      <w:pPr>
        <w:spacing w:after="0"/>
        <w:ind w:left="0"/>
        <w:jc w:val="both"/>
      </w:pPr>
      <w:r>
        <w:rPr>
          <w:rFonts w:ascii="Times New Roman"/>
          <w:b w:val="false"/>
          <w:i w:val="false"/>
          <w:color w:val="000000"/>
          <w:sz w:val="28"/>
        </w:rPr>
        <w:t xml:space="preserve">
      46.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 </w:t>
      </w:r>
    </w:p>
    <w:p>
      <w:pPr>
        <w:spacing w:after="0"/>
        <w:ind w:left="0"/>
        <w:jc w:val="both"/>
      </w:pPr>
      <w:r>
        <w:rPr>
          <w:rFonts w:ascii="Times New Roman"/>
          <w:b w:val="false"/>
          <w:i w:val="false"/>
          <w:color w:val="000000"/>
          <w:sz w:val="28"/>
        </w:rPr>
        <w:t>
      47.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48. Білім алушының музыкалық дүниетанымын кеңейту үшін сыныпта егжей-тегжейлі оқытылатын шығармалардан бөлек, жұмыстың түрлі аяқталу деңгейіне жол бере отырып, жаттап алуды талап етпейтін, түрлі сипаттағы пьесалардың қатарымен таныстырылады.</w:t>
      </w:r>
    </w:p>
    <w:p>
      <w:pPr>
        <w:spacing w:after="0"/>
        <w:ind w:left="0"/>
        <w:jc w:val="both"/>
      </w:pPr>
      <w:r>
        <w:rPr>
          <w:rFonts w:ascii="Times New Roman"/>
          <w:b w:val="false"/>
          <w:i w:val="false"/>
          <w:color w:val="000000"/>
          <w:sz w:val="28"/>
        </w:rPr>
        <w:t>
      49.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пьселарын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парақтан оқу дағдылары.</w:t>
      </w:r>
    </w:p>
    <w:p>
      <w:pPr>
        <w:spacing w:after="0"/>
        <w:ind w:left="0"/>
        <w:jc w:val="both"/>
      </w:pPr>
      <w:r>
        <w:rPr>
          <w:rFonts w:ascii="Times New Roman"/>
          <w:b w:val="false"/>
          <w:i w:val="false"/>
          <w:color w:val="000000"/>
          <w:sz w:val="28"/>
        </w:rPr>
        <w:t>
      50.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51. Жылдың соңында берілген мінездеме білім алушы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52.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xml:space="preserve">
      Педагог баланың барлық ерекшеліктерін ескереді, жағымды жақтарын баса назар қояды және дамыта отырып, осы қабілеттерін педагогикалық процесте оңтайлы пайдаланады. </w:t>
      </w:r>
    </w:p>
    <w:p>
      <w:pPr>
        <w:spacing w:after="0"/>
        <w:ind w:left="0"/>
        <w:jc w:val="both"/>
      </w:pPr>
      <w:r>
        <w:rPr>
          <w:rFonts w:ascii="Times New Roman"/>
          <w:b w:val="false"/>
          <w:i w:val="false"/>
          <w:color w:val="000000"/>
          <w:sz w:val="28"/>
        </w:rPr>
        <w:t>
      53. Өз бетімен жүргізілетін жұмыс ұдайы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шығынын ескеріп анықталады.</w:t>
      </w:r>
    </w:p>
    <w:p>
      <w:pPr>
        <w:spacing w:after="0"/>
        <w:ind w:left="0"/>
        <w:jc w:val="both"/>
      </w:pPr>
      <w:r>
        <w:rPr>
          <w:rFonts w:ascii="Times New Roman"/>
          <w:b w:val="false"/>
          <w:i w:val="false"/>
          <w:color w:val="000000"/>
          <w:sz w:val="28"/>
        </w:rPr>
        <w:t xml:space="preserve">
      54. Жеке үй тапсырмасы бірнеше рет жүргізіліп, педагогтің ұсынымдарына сәйкес құрылады. </w:t>
      </w:r>
    </w:p>
    <w:p>
      <w:pPr>
        <w:spacing w:after="0"/>
        <w:ind w:left="0"/>
        <w:jc w:val="both"/>
      </w:pPr>
      <w:r>
        <w:rPr>
          <w:rFonts w:ascii="Times New Roman"/>
          <w:b w:val="false"/>
          <w:i w:val="false"/>
          <w:color w:val="000000"/>
          <w:sz w:val="28"/>
        </w:rPr>
        <w:t>
      Бірінші кезекте түрлі техникалық тәсілдер қолданылып, ең күрделі музыкалық эпизодтар пысықталады. Педагог білім алушының ақыл-ой және дене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xml:space="preserve">
      55. Білім алушының өз бетімен жүргізілетін жұмысты жандандыру үшін сабақтың келесі формалары қолданылады: </w:t>
      </w:r>
    </w:p>
    <w:p>
      <w:pPr>
        <w:spacing w:after="0"/>
        <w:ind w:left="0"/>
        <w:jc w:val="both"/>
      </w:pPr>
      <w:r>
        <w:rPr>
          <w:rFonts w:ascii="Times New Roman"/>
          <w:b w:val="false"/>
          <w:i w:val="false"/>
          <w:color w:val="000000"/>
          <w:sz w:val="28"/>
        </w:rPr>
        <w:t>
      1) өз орындауын талдау (білім алушы өзінің ойнауын бағалайды, жіберген қателіктерін белгілейді);</w:t>
      </w:r>
    </w:p>
    <w:p>
      <w:pPr>
        <w:spacing w:after="0"/>
        <w:ind w:left="0"/>
        <w:jc w:val="both"/>
      </w:pPr>
      <w:r>
        <w:rPr>
          <w:rFonts w:ascii="Times New Roman"/>
          <w:b w:val="false"/>
          <w:i w:val="false"/>
          <w:color w:val="000000"/>
          <w:sz w:val="28"/>
        </w:rPr>
        <w:t xml:space="preserve">
      2) білім алушының күнделігіне шығармамен жұмысқа қатысты педагогтің маңызды ұсынымдарын жазу; </w:t>
      </w:r>
    </w:p>
    <w:p>
      <w:pPr>
        <w:spacing w:after="0"/>
        <w:ind w:left="0"/>
        <w:jc w:val="both"/>
      </w:pPr>
      <w:r>
        <w:rPr>
          <w:rFonts w:ascii="Times New Roman"/>
          <w:b w:val="false"/>
          <w:i w:val="false"/>
          <w:color w:val="000000"/>
          <w:sz w:val="28"/>
        </w:rPr>
        <w:t xml:space="preserve">
      3) үй тапсырмаларын орындау туралы ауызша есеп беру (білім алушы қиындықтар туралы және оларды жою туралы айтады). </w:t>
      </w:r>
    </w:p>
    <w:p>
      <w:pPr>
        <w:spacing w:after="0"/>
        <w:ind w:left="0"/>
        <w:jc w:val="both"/>
      </w:pPr>
      <w:r>
        <w:rPr>
          <w:rFonts w:ascii="Times New Roman"/>
          <w:b w:val="false"/>
          <w:i w:val="false"/>
          <w:color w:val="000000"/>
          <w:sz w:val="28"/>
        </w:rPr>
        <w:t>
      56. "Балалайка" пәнінің үлгілік оқу жоспарындағы "Сольфеджио", "Қазақ музыка әдебиеті", "Әлемдік музыка әдебиеті", "Ұжымдық музыка ойнау"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57. Балалайкада ойнайтын білім алушылармен жұмыс сынып педагогінің концертмейстермен бірге жүргізілетіндіктен, кабинетте жақсы күйге келтірілген және өз уақытында жөндеуден өткізіліп тұратын аспаптың (фортепиано) болуы шарт.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58. 1 сыныптағы Бағдарлама талаптары:</w:t>
      </w:r>
    </w:p>
    <w:p>
      <w:pPr>
        <w:spacing w:after="0"/>
        <w:ind w:left="0"/>
        <w:jc w:val="both"/>
      </w:pPr>
      <w:r>
        <w:rPr>
          <w:rFonts w:ascii="Times New Roman"/>
          <w:b w:val="false"/>
          <w:i w:val="false"/>
          <w:color w:val="000000"/>
          <w:sz w:val="28"/>
        </w:rPr>
        <w:t>
      1) білім алушы жеке және оркестрлік аспап ретінде балалайканың шығу тарихы, орындаушылық шеберлікті дамыту бойынша білім алады, аспаптың құрылысымен және техникалық мүмкіндіктерімен танысады;</w:t>
      </w:r>
    </w:p>
    <w:p>
      <w:pPr>
        <w:spacing w:after="0"/>
        <w:ind w:left="0"/>
        <w:jc w:val="both"/>
      </w:pPr>
      <w:r>
        <w:rPr>
          <w:rFonts w:ascii="Times New Roman"/>
          <w:b w:val="false"/>
          <w:i w:val="false"/>
          <w:color w:val="000000"/>
          <w:sz w:val="28"/>
        </w:rPr>
        <w:t>
      2) орындау тәсілдерін үйренеді: оң қолдың сұқ саусағымен шерту, арпеджио, "сылдыр еткізу" ("бряцанье") тартудың элементтерінің бірі ретінде 3 ішекті сұқ саусақпен ұрып тарту;</w:t>
      </w:r>
    </w:p>
    <w:p>
      <w:pPr>
        <w:spacing w:after="0"/>
        <w:ind w:left="0"/>
        <w:jc w:val="both"/>
      </w:pPr>
      <w:r>
        <w:rPr>
          <w:rFonts w:ascii="Times New Roman"/>
          <w:b w:val="false"/>
          <w:i w:val="false"/>
          <w:color w:val="000000"/>
          <w:sz w:val="28"/>
        </w:rPr>
        <w:t>
      3) отырғызу және қолды қою бекітіледі, "Сол қол бірінші позицияда" дағдысы пысықталады;</w:t>
      </w:r>
    </w:p>
    <w:p>
      <w:pPr>
        <w:spacing w:after="0"/>
        <w:ind w:left="0"/>
        <w:jc w:val="both"/>
      </w:pPr>
      <w:r>
        <w:rPr>
          <w:rFonts w:ascii="Times New Roman"/>
          <w:b w:val="false"/>
          <w:i w:val="false"/>
          <w:color w:val="000000"/>
          <w:sz w:val="28"/>
        </w:rPr>
        <w:t>
      4) оқу жылының ішінде білім алушы 15-20 жеңіл пьесаны үйренеді: қарапайым ырғақтық суреттерден тұратын 4-5 этюдті, қиын емес 2-4 ансамбльдік пьесаларды, екі белгіге дейінгі бірінші позициядағы гаммаларды меңгереді.</w:t>
      </w:r>
    </w:p>
    <w:p>
      <w:pPr>
        <w:spacing w:after="0"/>
        <w:ind w:left="0"/>
        <w:jc w:val="both"/>
      </w:pPr>
      <w:r>
        <w:rPr>
          <w:rFonts w:ascii="Times New Roman"/>
          <w:b w:val="false"/>
          <w:i w:val="false"/>
          <w:color w:val="000000"/>
          <w:sz w:val="28"/>
        </w:rPr>
        <w:t>
      59. 1 сыныптағы оқу пәнінің мазмұны.</w:t>
      </w:r>
    </w:p>
    <w:p>
      <w:pPr>
        <w:spacing w:after="0"/>
        <w:ind w:left="0"/>
        <w:jc w:val="both"/>
      </w:pPr>
      <w:r>
        <w:rPr>
          <w:rFonts w:ascii="Times New Roman"/>
          <w:b w:val="false"/>
          <w:i w:val="false"/>
          <w:color w:val="000000"/>
          <w:sz w:val="28"/>
        </w:rPr>
        <w:t>
      Оқу пәні мазмұнының базалық негізі келесі тақырыптық тараулардан құралады.</w:t>
      </w:r>
    </w:p>
    <w:p>
      <w:pPr>
        <w:spacing w:after="0"/>
        <w:ind w:left="0"/>
        <w:jc w:val="both"/>
      </w:pPr>
      <w:r>
        <w:rPr>
          <w:rFonts w:ascii="Times New Roman"/>
          <w:b w:val="false"/>
          <w:i w:val="false"/>
          <w:color w:val="000000"/>
          <w:sz w:val="28"/>
        </w:rPr>
        <w:t>
      1-тарау. Балалайканың шығу тарихы, құрылымы және аспаптың техникалық мүмкіндіктері.</w:t>
      </w:r>
    </w:p>
    <w:p>
      <w:pPr>
        <w:spacing w:after="0"/>
        <w:ind w:left="0"/>
        <w:jc w:val="both"/>
      </w:pPr>
      <w:r>
        <w:rPr>
          <w:rFonts w:ascii="Times New Roman"/>
          <w:b w:val="false"/>
          <w:i w:val="false"/>
          <w:color w:val="000000"/>
          <w:sz w:val="28"/>
        </w:rPr>
        <w:t>
      2-тарау. Аспапты ұстап отыру. Аспапсыз отыру дағдыларына жаттығу және дайындық жүргізу. Қолды, денені қою, дұрыс ойын қимылдарын ұйымдастыру.</w:t>
      </w:r>
    </w:p>
    <w:p>
      <w:pPr>
        <w:spacing w:after="0"/>
        <w:ind w:left="0"/>
        <w:jc w:val="both"/>
      </w:pPr>
      <w:r>
        <w:rPr>
          <w:rFonts w:ascii="Times New Roman"/>
          <w:b w:val="false"/>
          <w:i w:val="false"/>
          <w:color w:val="000000"/>
          <w:sz w:val="28"/>
        </w:rPr>
        <w:t>
      3-тарау. Ноталық сауатпен танысу. Балалайканың мойнындағы ноталарды білу. Сол қолды қою. Сол қолдың аспап мойнымен сырғуына арналған жаттығулар.</w:t>
      </w:r>
    </w:p>
    <w:p>
      <w:pPr>
        <w:spacing w:after="0"/>
        <w:ind w:left="0"/>
        <w:jc w:val="both"/>
      </w:pPr>
      <w:r>
        <w:rPr>
          <w:rFonts w:ascii="Times New Roman"/>
          <w:b w:val="false"/>
          <w:i w:val="false"/>
          <w:color w:val="000000"/>
          <w:sz w:val="28"/>
        </w:rPr>
        <w:t>
      4-тарау. Оң қолмен ойнау тәсілдерін меңгеру: бас бармақпен тарту, арпеджио, "салдыр еткізу" элементінің бірі ретінде үш ішекті сұқ саусақпен ұру. Қолды орнықтыру және қою. Сол қолды қою.</w:t>
      </w:r>
    </w:p>
    <w:p>
      <w:pPr>
        <w:spacing w:after="0"/>
        <w:ind w:left="0"/>
        <w:jc w:val="both"/>
      </w:pPr>
      <w:r>
        <w:rPr>
          <w:rFonts w:ascii="Times New Roman"/>
          <w:b w:val="false"/>
          <w:i w:val="false"/>
          <w:color w:val="000000"/>
          <w:sz w:val="28"/>
        </w:rPr>
        <w:t>
      60. Тақырыптық жоспарлау.</w:t>
      </w:r>
    </w:p>
    <w:p>
      <w:pPr>
        <w:spacing w:after="0"/>
        <w:ind w:left="0"/>
        <w:jc w:val="both"/>
      </w:pPr>
      <w:r>
        <w:rPr>
          <w:rFonts w:ascii="Times New Roman"/>
          <w:b w:val="false"/>
          <w:i w:val="false"/>
          <w:color w:val="000000"/>
          <w:sz w:val="28"/>
        </w:rPr>
        <w:t>
      1-тақырып. Музыкалық-есту түсініктерін және музыкалық-бейнелі ойлауды дамыту.</w:t>
      </w:r>
    </w:p>
    <w:p>
      <w:pPr>
        <w:spacing w:after="0"/>
        <w:ind w:left="0"/>
        <w:jc w:val="both"/>
      </w:pPr>
      <w:r>
        <w:rPr>
          <w:rFonts w:ascii="Times New Roman"/>
          <w:b w:val="false"/>
          <w:i w:val="false"/>
          <w:color w:val="000000"/>
          <w:sz w:val="28"/>
        </w:rPr>
        <w:t>
      2-тақырып. Музыкалық аспаппен және оның құрылымымен танысу.</w:t>
      </w:r>
    </w:p>
    <w:p>
      <w:pPr>
        <w:spacing w:after="0"/>
        <w:ind w:left="0"/>
        <w:jc w:val="both"/>
      </w:pPr>
      <w:r>
        <w:rPr>
          <w:rFonts w:ascii="Times New Roman"/>
          <w:b w:val="false"/>
          <w:i w:val="false"/>
          <w:color w:val="000000"/>
          <w:sz w:val="28"/>
        </w:rPr>
        <w:t>
      3-тақырып. Ноталық сауатпен танысу.</w:t>
      </w:r>
    </w:p>
    <w:p>
      <w:pPr>
        <w:spacing w:after="0"/>
        <w:ind w:left="0"/>
        <w:jc w:val="both"/>
      </w:pPr>
      <w:r>
        <w:rPr>
          <w:rFonts w:ascii="Times New Roman"/>
          <w:b w:val="false"/>
          <w:i w:val="false"/>
          <w:color w:val="000000"/>
          <w:sz w:val="28"/>
        </w:rPr>
        <w:t>
      4-тақырып. Сол қолдың саусақтарын бекітуге арналған жаттығулар.</w:t>
      </w:r>
    </w:p>
    <w:p>
      <w:pPr>
        <w:spacing w:after="0"/>
        <w:ind w:left="0"/>
        <w:jc w:val="both"/>
      </w:pPr>
      <w:r>
        <w:rPr>
          <w:rFonts w:ascii="Times New Roman"/>
          <w:b w:val="false"/>
          <w:i w:val="false"/>
          <w:color w:val="000000"/>
          <w:sz w:val="28"/>
        </w:rPr>
        <w:t>
      5-тақырып. Қолды қою бойынша жұмыс. Рizz [пицц] тәсілін игеру.</w:t>
      </w:r>
    </w:p>
    <w:p>
      <w:pPr>
        <w:spacing w:after="0"/>
        <w:ind w:left="0"/>
        <w:jc w:val="both"/>
      </w:pPr>
      <w:r>
        <w:rPr>
          <w:rFonts w:ascii="Times New Roman"/>
          <w:b w:val="false"/>
          <w:i w:val="false"/>
          <w:color w:val="000000"/>
          <w:sz w:val="28"/>
        </w:rPr>
        <w:t>
      6-тақырып. Ішектен ішеке ауысу тәсілдері.</w:t>
      </w:r>
    </w:p>
    <w:p>
      <w:pPr>
        <w:spacing w:after="0"/>
        <w:ind w:left="0"/>
        <w:jc w:val="both"/>
      </w:pPr>
      <w:r>
        <w:rPr>
          <w:rFonts w:ascii="Times New Roman"/>
          <w:b w:val="false"/>
          <w:i w:val="false"/>
          <w:color w:val="000000"/>
          <w:sz w:val="28"/>
        </w:rPr>
        <w:t>
      7-тақырып. Үш ішекте І позициядағы аспап мойнын меңгеру.</w:t>
      </w:r>
    </w:p>
    <w:p>
      <w:pPr>
        <w:spacing w:after="0"/>
        <w:ind w:left="0"/>
        <w:jc w:val="both"/>
      </w:pPr>
      <w:r>
        <w:rPr>
          <w:rFonts w:ascii="Times New Roman"/>
          <w:b w:val="false"/>
          <w:i w:val="false"/>
          <w:color w:val="000000"/>
          <w:sz w:val="28"/>
        </w:rPr>
        <w:t>
      8-тақырып. Қос қолмен ойнау.</w:t>
      </w:r>
    </w:p>
    <w:p>
      <w:pPr>
        <w:spacing w:after="0"/>
        <w:ind w:left="0"/>
        <w:jc w:val="both"/>
      </w:pPr>
      <w:r>
        <w:rPr>
          <w:rFonts w:ascii="Times New Roman"/>
          <w:b w:val="false"/>
          <w:i w:val="false"/>
          <w:color w:val="000000"/>
          <w:sz w:val="28"/>
        </w:rPr>
        <w:t>
      61.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аспапта ойнаудың негізгі дағдыларына ие болады;</w:t>
      </w:r>
    </w:p>
    <w:p>
      <w:pPr>
        <w:spacing w:after="0"/>
        <w:ind w:left="0"/>
        <w:jc w:val="both"/>
      </w:pPr>
      <w:r>
        <w:rPr>
          <w:rFonts w:ascii="Times New Roman"/>
          <w:b w:val="false"/>
          <w:i w:val="false"/>
          <w:color w:val="000000"/>
          <w:sz w:val="28"/>
        </w:rPr>
        <w:t xml:space="preserve">
      2) аспап құрылымын және музыкалық сауат негіздерін біледі; </w:t>
      </w:r>
    </w:p>
    <w:p>
      <w:pPr>
        <w:spacing w:after="0"/>
        <w:ind w:left="0"/>
        <w:jc w:val="both"/>
      </w:pPr>
      <w:r>
        <w:rPr>
          <w:rFonts w:ascii="Times New Roman"/>
          <w:b w:val="false"/>
          <w:i w:val="false"/>
          <w:color w:val="000000"/>
          <w:sz w:val="28"/>
        </w:rPr>
        <w:t>
      3) талаптарға сәйкес негізгі музыкалық терминдерді біледі;</w:t>
      </w:r>
    </w:p>
    <w:p>
      <w:pPr>
        <w:spacing w:after="0"/>
        <w:ind w:left="0"/>
        <w:jc w:val="both"/>
      </w:pPr>
      <w:r>
        <w:rPr>
          <w:rFonts w:ascii="Times New Roman"/>
          <w:b w:val="false"/>
          <w:i w:val="false"/>
          <w:color w:val="000000"/>
          <w:sz w:val="28"/>
        </w:rPr>
        <w:t>
      3) қарапайым штрихтық және динамикалық белгілерді біледі;</w:t>
      </w:r>
    </w:p>
    <w:p>
      <w:pPr>
        <w:spacing w:after="0"/>
        <w:ind w:left="0"/>
        <w:jc w:val="both"/>
      </w:pPr>
      <w:r>
        <w:rPr>
          <w:rFonts w:ascii="Times New Roman"/>
          <w:b w:val="false"/>
          <w:i w:val="false"/>
          <w:color w:val="000000"/>
          <w:sz w:val="28"/>
        </w:rPr>
        <w:t>
      4) екі белгіге дейінгі гаммаларды, аккордтарды және жоғары аппликатураның арпеджиосын орындай алады;</w:t>
      </w:r>
    </w:p>
    <w:p>
      <w:pPr>
        <w:spacing w:after="0"/>
        <w:ind w:left="0"/>
        <w:jc w:val="both"/>
      </w:pPr>
      <w:r>
        <w:rPr>
          <w:rFonts w:ascii="Times New Roman"/>
          <w:b w:val="false"/>
          <w:i w:val="false"/>
          <w:color w:val="000000"/>
          <w:sz w:val="28"/>
        </w:rPr>
        <w:t>
      5) дыбыс шығарудың (legato [легато], non legato [нон легато], staccato [стаккато]) негізгі тәсілдерін біледі;</w:t>
      </w:r>
    </w:p>
    <w:p>
      <w:pPr>
        <w:spacing w:after="0"/>
        <w:ind w:left="0"/>
        <w:jc w:val="both"/>
      </w:pPr>
      <w:r>
        <w:rPr>
          <w:rFonts w:ascii="Times New Roman"/>
          <w:b w:val="false"/>
          <w:i w:val="false"/>
          <w:color w:val="000000"/>
          <w:sz w:val="28"/>
        </w:rPr>
        <w:t>
      6) дыбыстың сапасын және ырғақтық нақтылықты бақылау дағдыларына ие болады;</w:t>
      </w:r>
    </w:p>
    <w:p>
      <w:pPr>
        <w:spacing w:after="0"/>
        <w:ind w:left="0"/>
        <w:jc w:val="both"/>
      </w:pPr>
      <w:r>
        <w:rPr>
          <w:rFonts w:ascii="Times New Roman"/>
          <w:b w:val="false"/>
          <w:i w:val="false"/>
          <w:color w:val="000000"/>
          <w:sz w:val="28"/>
        </w:rPr>
        <w:t>
      7) парақтан оқудың алғашқы дағдыларына ие болады;</w:t>
      </w:r>
    </w:p>
    <w:p>
      <w:pPr>
        <w:spacing w:after="0"/>
        <w:ind w:left="0"/>
        <w:jc w:val="both"/>
      </w:pPr>
      <w:r>
        <w:rPr>
          <w:rFonts w:ascii="Times New Roman"/>
          <w:b w:val="false"/>
          <w:i w:val="false"/>
          <w:color w:val="000000"/>
          <w:sz w:val="28"/>
        </w:rPr>
        <w:t>
      8) қарапайым әуендерді есту арқылы тере алады.</w:t>
      </w:r>
    </w:p>
    <w:p>
      <w:pPr>
        <w:spacing w:after="0"/>
        <w:ind w:left="0"/>
        <w:jc w:val="both"/>
      </w:pPr>
      <w:r>
        <w:rPr>
          <w:rFonts w:ascii="Times New Roman"/>
          <w:b w:val="false"/>
          <w:i w:val="false"/>
          <w:color w:val="000000"/>
          <w:sz w:val="28"/>
        </w:rPr>
        <w:t>
      62. 2 сыныптағы Бағдарлама талаптары:</w:t>
      </w:r>
    </w:p>
    <w:p>
      <w:pPr>
        <w:spacing w:after="0"/>
        <w:ind w:left="0"/>
        <w:jc w:val="both"/>
      </w:pPr>
      <w:r>
        <w:rPr>
          <w:rFonts w:ascii="Times New Roman"/>
          <w:b w:val="false"/>
          <w:i w:val="false"/>
          <w:color w:val="000000"/>
          <w:sz w:val="28"/>
        </w:rPr>
        <w:t xml:space="preserve">
      1) музыкалық-бейнелі ойлауды дамыту бойынша жұмыстар әрі қарай жалғастырылады. Ойын аппаратын қойылымдық-қозғалыстық дағдыларымен жұмыс, екпінмен, дыбыс жүргізумен және ырғақпен жұмыс жалғастырылады. Штрихтарды орындау сапасына қойылатын талап күшейтіледі; </w:t>
      </w:r>
    </w:p>
    <w:p>
      <w:pPr>
        <w:spacing w:after="0"/>
        <w:ind w:left="0"/>
        <w:jc w:val="both"/>
      </w:pPr>
      <w:r>
        <w:rPr>
          <w:rFonts w:ascii="Times New Roman"/>
          <w:b w:val="false"/>
          <w:i w:val="false"/>
          <w:color w:val="000000"/>
          <w:sz w:val="28"/>
        </w:rPr>
        <w:t>
      2) мажорлықжәне минорлық пернелердегі гаммалар, акценттер, үзік-үзік ырғақтар, легатоның негізгі қағыстары, орташа қарқындағы нон легато, қос ноталардың қарапайым түрлері (ашық ішектерді падалана отырып) үйретіледі, "Қос тарту" және "сылдыр еткізу" тәсілі бекітіледі;</w:t>
      </w:r>
    </w:p>
    <w:p>
      <w:pPr>
        <w:spacing w:after="0"/>
        <w:ind w:left="0"/>
        <w:jc w:val="both"/>
      </w:pPr>
      <w:r>
        <w:rPr>
          <w:rFonts w:ascii="Times New Roman"/>
          <w:b w:val="false"/>
          <w:i w:val="false"/>
          <w:color w:val="000000"/>
          <w:sz w:val="28"/>
        </w:rPr>
        <w:t xml:space="preserve">
      3) бірінші позициядағы саусақ артикуляциясымен жұмыс жалғастырылады. Білім алушы екінщі позицияны, позицияларды ауыстырудың алғашқы дағдыларын дамытуды, аспапты күйге келтіруді үйренуге кіріседі; </w:t>
      </w:r>
    </w:p>
    <w:p>
      <w:pPr>
        <w:spacing w:after="0"/>
        <w:ind w:left="0"/>
        <w:jc w:val="both"/>
      </w:pPr>
      <w:r>
        <w:rPr>
          <w:rFonts w:ascii="Times New Roman"/>
          <w:b w:val="false"/>
          <w:i w:val="false"/>
          <w:color w:val="000000"/>
          <w:sz w:val="28"/>
        </w:rPr>
        <w:t>
      4) екі октавалық мажорлық және минорлық гаммалар, үйренген позицияларды қолдану арқылы жасалған арпеджионы, позицияларды ауыстыру кезінде арнайы аппликатураны пайдалану игеріледі;</w:t>
      </w:r>
    </w:p>
    <w:p>
      <w:pPr>
        <w:spacing w:after="0"/>
        <w:ind w:left="0"/>
        <w:jc w:val="both"/>
      </w:pPr>
      <w:r>
        <w:rPr>
          <w:rFonts w:ascii="Times New Roman"/>
          <w:b w:val="false"/>
          <w:i w:val="false"/>
          <w:color w:val="000000"/>
          <w:sz w:val="28"/>
        </w:rPr>
        <w:t>
      5) нотаны парақтан оқу дағдылары, музыкалық және техникалық міндеттерді талдау білігі дамиды;</w:t>
      </w:r>
    </w:p>
    <w:p>
      <w:pPr>
        <w:spacing w:after="0"/>
        <w:ind w:left="0"/>
        <w:jc w:val="both"/>
      </w:pPr>
      <w:r>
        <w:rPr>
          <w:rFonts w:ascii="Times New Roman"/>
          <w:b w:val="false"/>
          <w:i w:val="false"/>
          <w:color w:val="000000"/>
          <w:sz w:val="28"/>
        </w:rPr>
        <w:t>
      6) оқу жылының ішінде білім алушы түрлі қағыстық нұсқаларды пайдаланып, бірінші және екінші позиция шеңберінде екі октавалы мажорлық және минорлық гаммаларды, 6-8 пьесаны, 8-10 этюдты меңгереді.</w:t>
      </w:r>
    </w:p>
    <w:p>
      <w:pPr>
        <w:spacing w:after="0"/>
        <w:ind w:left="0"/>
        <w:jc w:val="both"/>
      </w:pPr>
      <w:r>
        <w:rPr>
          <w:rFonts w:ascii="Times New Roman"/>
          <w:b w:val="false"/>
          <w:i w:val="false"/>
          <w:color w:val="000000"/>
          <w:sz w:val="28"/>
        </w:rPr>
        <w:t>
      63. 2 сыныптағы оқу пәнінің мазмұны.</w:t>
      </w:r>
    </w:p>
    <w:p>
      <w:pPr>
        <w:spacing w:after="0"/>
        <w:ind w:left="0"/>
        <w:jc w:val="both"/>
      </w:pPr>
      <w:r>
        <w:rPr>
          <w:rFonts w:ascii="Times New Roman"/>
          <w:b w:val="false"/>
          <w:i w:val="false"/>
          <w:color w:val="000000"/>
          <w:sz w:val="28"/>
        </w:rPr>
        <w:t>
      Оқу пәні мазмұнының базалық негізі келесі тақырыптық тараулардан құралады.</w:t>
      </w:r>
    </w:p>
    <w:p>
      <w:pPr>
        <w:spacing w:after="0"/>
        <w:ind w:left="0"/>
        <w:jc w:val="both"/>
      </w:pPr>
      <w:r>
        <w:rPr>
          <w:rFonts w:ascii="Times New Roman"/>
          <w:b w:val="false"/>
          <w:i w:val="false"/>
          <w:color w:val="000000"/>
          <w:sz w:val="28"/>
        </w:rPr>
        <w:t>
      1-тарау. Ойын аппаратының қойылымдық-қозғалыс дағдылары. Екпін, дыбыс жүргізу және ырғақпен жұмыс. Қағыстарды орындау сапасы.</w:t>
      </w:r>
    </w:p>
    <w:p>
      <w:pPr>
        <w:spacing w:after="0"/>
        <w:ind w:left="0"/>
        <w:jc w:val="both"/>
      </w:pPr>
      <w:r>
        <w:rPr>
          <w:rFonts w:ascii="Times New Roman"/>
          <w:b w:val="false"/>
          <w:i w:val="false"/>
          <w:color w:val="000000"/>
          <w:sz w:val="28"/>
        </w:rPr>
        <w:t>
      2-тарау. Мажорлық және минорлық пернелердегі гаммалар, акценттер, үзік-үзік ырғақ, легатоның негізгі қағыстары, орташа қарқындағы нон легато, қос ноталардың қарапайым түрлері (ашық ішектерді қолдана отырып). "Қос тару" және "сылдыр еткізіп" қағу тәсілдері.</w:t>
      </w:r>
    </w:p>
    <w:p>
      <w:pPr>
        <w:spacing w:after="0"/>
        <w:ind w:left="0"/>
        <w:jc w:val="both"/>
      </w:pPr>
      <w:r>
        <w:rPr>
          <w:rFonts w:ascii="Times New Roman"/>
          <w:b w:val="false"/>
          <w:i w:val="false"/>
          <w:color w:val="000000"/>
          <w:sz w:val="28"/>
        </w:rPr>
        <w:t>
      3-тарау. Бірінші позициядағы, екінші позициядағы саусақтардың артикуляциясын дамыту, позицияларды ауыстырудағы, аспапты күйге келтірудегі алғашқы дағдыларды дамыту.</w:t>
      </w:r>
    </w:p>
    <w:p>
      <w:pPr>
        <w:spacing w:after="0"/>
        <w:ind w:left="0"/>
        <w:jc w:val="both"/>
      </w:pPr>
      <w:r>
        <w:rPr>
          <w:rFonts w:ascii="Times New Roman"/>
          <w:b w:val="false"/>
          <w:i w:val="false"/>
          <w:color w:val="000000"/>
          <w:sz w:val="28"/>
        </w:rPr>
        <w:t>
      4-тарау. Екі октавалық мажорлық және минорлық гаммалар. Үйретілетін позицияларды қолдану арқылы жасалатын арпеджио. Позицияларды ауыстырудағы арнайы аппликатура. Нотаны парақтан оқу дағдыларын дамыту. Музыкалық және техникалық міндеттерді талдау.</w:t>
      </w:r>
    </w:p>
    <w:p>
      <w:pPr>
        <w:spacing w:after="0"/>
        <w:ind w:left="0"/>
        <w:jc w:val="both"/>
      </w:pPr>
      <w:r>
        <w:rPr>
          <w:rFonts w:ascii="Times New Roman"/>
          <w:b w:val="false"/>
          <w:i w:val="false"/>
          <w:color w:val="000000"/>
          <w:sz w:val="28"/>
        </w:rPr>
        <w:t>
      64. Тақырыптық жоспарлау.</w:t>
      </w:r>
    </w:p>
    <w:p>
      <w:pPr>
        <w:spacing w:after="0"/>
        <w:ind w:left="0"/>
        <w:jc w:val="both"/>
      </w:pPr>
      <w:r>
        <w:rPr>
          <w:rFonts w:ascii="Times New Roman"/>
          <w:b w:val="false"/>
          <w:i w:val="false"/>
          <w:color w:val="000000"/>
          <w:sz w:val="28"/>
        </w:rPr>
        <w:t>
      1-тақырып. Ноталық сауатты үйренуді бекіту.</w:t>
      </w:r>
    </w:p>
    <w:p>
      <w:pPr>
        <w:spacing w:after="0"/>
        <w:ind w:left="0"/>
        <w:jc w:val="both"/>
      </w:pPr>
      <w:r>
        <w:rPr>
          <w:rFonts w:ascii="Times New Roman"/>
          <w:b w:val="false"/>
          <w:i w:val="false"/>
          <w:color w:val="000000"/>
          <w:sz w:val="28"/>
        </w:rPr>
        <w:t>
      2-тақырып. Қолдың қимыл дағдыларымен, екпінмен, дыбыс шығарумен және ырғақпен жұмысты әрі қарай жалғастыру.</w:t>
      </w:r>
    </w:p>
    <w:p>
      <w:pPr>
        <w:spacing w:after="0"/>
        <w:ind w:left="0"/>
        <w:jc w:val="both"/>
      </w:pPr>
      <w:r>
        <w:rPr>
          <w:rFonts w:ascii="Times New Roman"/>
          <w:b w:val="false"/>
          <w:i w:val="false"/>
          <w:color w:val="000000"/>
          <w:sz w:val="28"/>
        </w:rPr>
        <w:t>
      3-тақырып. Аспап мойнында саусақтарды дұрыс орналастыру дағдыларын бекіту.</w:t>
      </w:r>
    </w:p>
    <w:p>
      <w:pPr>
        <w:spacing w:after="0"/>
        <w:ind w:left="0"/>
        <w:jc w:val="both"/>
      </w:pPr>
      <w:r>
        <w:rPr>
          <w:rFonts w:ascii="Times New Roman"/>
          <w:b w:val="false"/>
          <w:i w:val="false"/>
          <w:color w:val="000000"/>
          <w:sz w:val="28"/>
        </w:rPr>
        <w:t>
      4-тақырып. Минорлық перне гаммаларды, акценттерді, пунктирлік ырғақты үйрену.</w:t>
      </w:r>
    </w:p>
    <w:p>
      <w:pPr>
        <w:spacing w:after="0"/>
        <w:ind w:left="0"/>
        <w:jc w:val="both"/>
      </w:pPr>
      <w:r>
        <w:rPr>
          <w:rFonts w:ascii="Times New Roman"/>
          <w:b w:val="false"/>
          <w:i w:val="false"/>
          <w:color w:val="000000"/>
          <w:sz w:val="28"/>
        </w:rPr>
        <w:t>
      5-тақырып. "Қос шертпе" және "сылдыр еткізу" тәсілі дағдыларымен танысу.</w:t>
      </w:r>
    </w:p>
    <w:p>
      <w:pPr>
        <w:spacing w:after="0"/>
        <w:ind w:left="0"/>
        <w:jc w:val="both"/>
      </w:pPr>
      <w:r>
        <w:rPr>
          <w:rFonts w:ascii="Times New Roman"/>
          <w:b w:val="false"/>
          <w:i w:val="false"/>
          <w:color w:val="000000"/>
          <w:sz w:val="28"/>
        </w:rPr>
        <w:t>
      6-тақырып. Екінші позицияны үйрену және позициялардың ауысуындағы алғашқы дағдыларды дамыту.</w:t>
      </w:r>
    </w:p>
    <w:p>
      <w:pPr>
        <w:spacing w:after="0"/>
        <w:ind w:left="0"/>
        <w:jc w:val="both"/>
      </w:pPr>
      <w:r>
        <w:rPr>
          <w:rFonts w:ascii="Times New Roman"/>
          <w:b w:val="false"/>
          <w:i w:val="false"/>
          <w:color w:val="000000"/>
          <w:sz w:val="28"/>
        </w:rPr>
        <w:t>
      7-тақырып. Табиғи флажолет.</w:t>
      </w:r>
    </w:p>
    <w:p>
      <w:pPr>
        <w:spacing w:after="0"/>
        <w:ind w:left="0"/>
        <w:jc w:val="both"/>
      </w:pPr>
      <w:r>
        <w:rPr>
          <w:rFonts w:ascii="Times New Roman"/>
          <w:b w:val="false"/>
          <w:i w:val="false"/>
          <w:color w:val="000000"/>
          <w:sz w:val="28"/>
        </w:rPr>
        <w:t>
      8-тақырып. Пьесаларды жаттау.</w:t>
      </w:r>
    </w:p>
    <w:p>
      <w:pPr>
        <w:spacing w:after="0"/>
        <w:ind w:left="0"/>
        <w:jc w:val="both"/>
      </w:pPr>
      <w:r>
        <w:rPr>
          <w:rFonts w:ascii="Times New Roman"/>
          <w:b w:val="false"/>
          <w:i w:val="false"/>
          <w:color w:val="000000"/>
          <w:sz w:val="28"/>
        </w:rPr>
        <w:t>
      9-тақырып. Жаттығулар мен этюдтерді жаттау.</w:t>
      </w:r>
    </w:p>
    <w:p>
      <w:pPr>
        <w:spacing w:after="0"/>
        <w:ind w:left="0"/>
        <w:jc w:val="both"/>
      </w:pPr>
      <w:r>
        <w:rPr>
          <w:rFonts w:ascii="Times New Roman"/>
          <w:b w:val="false"/>
          <w:i w:val="false"/>
          <w:color w:val="000000"/>
          <w:sz w:val="28"/>
        </w:rPr>
        <w:t>
      10-тақырып. Нотаны парақтан оқу және ансамбльде ойнау.</w:t>
      </w:r>
    </w:p>
    <w:p>
      <w:pPr>
        <w:spacing w:after="0"/>
        <w:ind w:left="0"/>
        <w:jc w:val="both"/>
      </w:pPr>
      <w:r>
        <w:rPr>
          <w:rFonts w:ascii="Times New Roman"/>
          <w:b w:val="false"/>
          <w:i w:val="false"/>
          <w:color w:val="000000"/>
          <w:sz w:val="28"/>
        </w:rPr>
        <w:t>
      65.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ноталарды және екі октава деңгейінде аппликатураларды жазуды біледі;</w:t>
      </w:r>
    </w:p>
    <w:p>
      <w:pPr>
        <w:spacing w:after="0"/>
        <w:ind w:left="0"/>
        <w:jc w:val="both"/>
      </w:pPr>
      <w:r>
        <w:rPr>
          <w:rFonts w:ascii="Times New Roman"/>
          <w:b w:val="false"/>
          <w:i w:val="false"/>
          <w:color w:val="000000"/>
          <w:sz w:val="28"/>
        </w:rPr>
        <w:t>
      2) бірінші позиция деңгейінде гаммаларды және үшдыбыстылық айналымдарымен орындай алады;</w:t>
      </w:r>
    </w:p>
    <w:p>
      <w:pPr>
        <w:spacing w:after="0"/>
        <w:ind w:left="0"/>
        <w:jc w:val="both"/>
      </w:pPr>
      <w:r>
        <w:rPr>
          <w:rFonts w:ascii="Times New Roman"/>
          <w:b w:val="false"/>
          <w:i w:val="false"/>
          <w:color w:val="000000"/>
          <w:sz w:val="28"/>
        </w:rPr>
        <w:t>
      3) өзін бақылаудың алғашқы дағдыларына ие;</w:t>
      </w:r>
    </w:p>
    <w:p>
      <w:pPr>
        <w:spacing w:after="0"/>
        <w:ind w:left="0"/>
        <w:jc w:val="both"/>
      </w:pPr>
      <w:r>
        <w:rPr>
          <w:rFonts w:ascii="Times New Roman"/>
          <w:b w:val="false"/>
          <w:i w:val="false"/>
          <w:color w:val="000000"/>
          <w:sz w:val="28"/>
        </w:rPr>
        <w:t>
      4) парақтан оқудың алғашқы дағдыларына ие;</w:t>
      </w:r>
    </w:p>
    <w:p>
      <w:pPr>
        <w:spacing w:after="0"/>
        <w:ind w:left="0"/>
        <w:jc w:val="both"/>
      </w:pPr>
      <w:r>
        <w:rPr>
          <w:rFonts w:ascii="Times New Roman"/>
          <w:b w:val="false"/>
          <w:i w:val="false"/>
          <w:color w:val="000000"/>
          <w:sz w:val="28"/>
        </w:rPr>
        <w:t>
      5) минорлы гаммаларды біледі;</w:t>
      </w:r>
    </w:p>
    <w:p>
      <w:pPr>
        <w:spacing w:after="0"/>
        <w:ind w:left="0"/>
        <w:jc w:val="both"/>
      </w:pPr>
      <w:r>
        <w:rPr>
          <w:rFonts w:ascii="Times New Roman"/>
          <w:b w:val="false"/>
          <w:i w:val="false"/>
          <w:color w:val="000000"/>
          <w:sz w:val="28"/>
        </w:rPr>
        <w:t>
      6) динамикалық бояулардың мағынасын біледі;</w:t>
      </w:r>
    </w:p>
    <w:p>
      <w:pPr>
        <w:spacing w:after="0"/>
        <w:ind w:left="0"/>
        <w:jc w:val="both"/>
      </w:pPr>
      <w:r>
        <w:rPr>
          <w:rFonts w:ascii="Times New Roman"/>
          <w:b w:val="false"/>
          <w:i w:val="false"/>
          <w:color w:val="000000"/>
          <w:sz w:val="28"/>
        </w:rPr>
        <w:t>
      7) қағыстарды (легато, бряцанье), үзік ырғақтық біледі;</w:t>
      </w:r>
    </w:p>
    <w:p>
      <w:pPr>
        <w:spacing w:after="0"/>
        <w:ind w:left="0"/>
        <w:jc w:val="both"/>
      </w:pPr>
      <w:r>
        <w:rPr>
          <w:rFonts w:ascii="Times New Roman"/>
          <w:b w:val="false"/>
          <w:i w:val="false"/>
          <w:color w:val="000000"/>
          <w:sz w:val="28"/>
        </w:rPr>
        <w:t>
      8) бас айтуды (фразировка), екпін тазалығын біледі;</w:t>
      </w:r>
    </w:p>
    <w:p>
      <w:pPr>
        <w:spacing w:after="0"/>
        <w:ind w:left="0"/>
        <w:jc w:val="both"/>
      </w:pPr>
      <w:r>
        <w:rPr>
          <w:rFonts w:ascii="Times New Roman"/>
          <w:b w:val="false"/>
          <w:i w:val="false"/>
          <w:color w:val="000000"/>
          <w:sz w:val="28"/>
        </w:rPr>
        <w:t>
      9) парақтан оқудың және ансамбльде ойнаудың алғашқы дағдыларына ие болады;</w:t>
      </w:r>
    </w:p>
    <w:p>
      <w:pPr>
        <w:spacing w:after="0"/>
        <w:ind w:left="0"/>
        <w:jc w:val="both"/>
      </w:pPr>
      <w:r>
        <w:rPr>
          <w:rFonts w:ascii="Times New Roman"/>
          <w:b w:val="false"/>
          <w:i w:val="false"/>
          <w:color w:val="000000"/>
          <w:sz w:val="28"/>
        </w:rPr>
        <w:t>
      10) екі октавада гаммаларды екінші позицияға ауысуымен орындай алады;</w:t>
      </w:r>
    </w:p>
    <w:p>
      <w:pPr>
        <w:spacing w:after="0"/>
        <w:ind w:left="0"/>
        <w:jc w:val="both"/>
      </w:pPr>
      <w:r>
        <w:rPr>
          <w:rFonts w:ascii="Times New Roman"/>
          <w:b w:val="false"/>
          <w:i w:val="false"/>
          <w:color w:val="000000"/>
          <w:sz w:val="28"/>
        </w:rPr>
        <w:t>
      11) үшдыбыстылықты және айналымдарымен арпеджионы орындай алады;</w:t>
      </w:r>
    </w:p>
    <w:p>
      <w:pPr>
        <w:spacing w:after="0"/>
        <w:ind w:left="0"/>
        <w:jc w:val="both"/>
      </w:pPr>
      <w:r>
        <w:rPr>
          <w:rFonts w:ascii="Times New Roman"/>
          <w:b w:val="false"/>
          <w:i w:val="false"/>
          <w:color w:val="000000"/>
          <w:sz w:val="28"/>
        </w:rPr>
        <w:t>
      12) легато қағыстарын және түрлі комбинациялардағы "сылдыр еткізу" тәсілін біледі.</w:t>
      </w:r>
    </w:p>
    <w:p>
      <w:pPr>
        <w:spacing w:after="0"/>
        <w:ind w:left="0"/>
        <w:jc w:val="both"/>
      </w:pPr>
      <w:r>
        <w:rPr>
          <w:rFonts w:ascii="Times New Roman"/>
          <w:b w:val="false"/>
          <w:i w:val="false"/>
          <w:color w:val="000000"/>
          <w:sz w:val="28"/>
        </w:rPr>
        <w:t>
      66. 3 сыныптағы Бағдарлама талаптары:</w:t>
      </w:r>
    </w:p>
    <w:p>
      <w:pPr>
        <w:spacing w:after="0"/>
        <w:ind w:left="0"/>
        <w:jc w:val="both"/>
      </w:pPr>
      <w:r>
        <w:rPr>
          <w:rFonts w:ascii="Times New Roman"/>
          <w:b w:val="false"/>
          <w:i w:val="false"/>
          <w:color w:val="000000"/>
          <w:sz w:val="28"/>
        </w:rPr>
        <w:t>
      1) білім алушылардың музыкалық-бейнелі ойлауын және орындаушылық дағдыларын дамыту, дыбыс сапасын, аппликатура мен позицияны ауыстыру, екпін және ырғақпен жұмыс әрі қарай жалғастырылады;</w:t>
      </w:r>
    </w:p>
    <w:p>
      <w:pPr>
        <w:spacing w:after="0"/>
        <w:ind w:left="0"/>
        <w:jc w:val="both"/>
      </w:pPr>
      <w:r>
        <w:rPr>
          <w:rFonts w:ascii="Times New Roman"/>
          <w:b w:val="false"/>
          <w:i w:val="false"/>
          <w:color w:val="000000"/>
          <w:sz w:val="28"/>
        </w:rPr>
        <w:t xml:space="preserve">
      2) білім алушы аспап мойнымен баяу сырғу түсінігімен танысады; </w:t>
      </w:r>
    </w:p>
    <w:p>
      <w:pPr>
        <w:spacing w:after="0"/>
        <w:ind w:left="0"/>
        <w:jc w:val="both"/>
      </w:pPr>
      <w:r>
        <w:rPr>
          <w:rFonts w:ascii="Times New Roman"/>
          <w:b w:val="false"/>
          <w:i w:val="false"/>
          <w:color w:val="000000"/>
          <w:sz w:val="28"/>
        </w:rPr>
        <w:t>
      3) үш ішекте тремоло тәсілі, бір ішекте тремоло, сұқ саусақпен іліп тарту, бөлшек, вибрато тәсілі меңгеріледі;</w:t>
      </w:r>
    </w:p>
    <w:p>
      <w:pPr>
        <w:spacing w:after="0"/>
        <w:ind w:left="0"/>
        <w:jc w:val="both"/>
      </w:pPr>
      <w:r>
        <w:rPr>
          <w:rFonts w:ascii="Times New Roman"/>
          <w:b w:val="false"/>
          <w:i w:val="false"/>
          <w:color w:val="000000"/>
          <w:sz w:val="28"/>
        </w:rPr>
        <w:t>
      4) дыбыспен жұмыс, оқу дағдыларын меңгеру, аспапты күйге келтіру бойынша жұмыс жалғастырылады;</w:t>
      </w:r>
    </w:p>
    <w:p>
      <w:pPr>
        <w:spacing w:after="0"/>
        <w:ind w:left="0"/>
        <w:jc w:val="both"/>
      </w:pPr>
      <w:r>
        <w:rPr>
          <w:rFonts w:ascii="Times New Roman"/>
          <w:b w:val="false"/>
          <w:i w:val="false"/>
          <w:color w:val="000000"/>
          <w:sz w:val="28"/>
        </w:rPr>
        <w:t xml:space="preserve">
      5) білім алушы қиыстырылған қағыстармен, мейлінше күрделі ырғақтармен танысады; </w:t>
      </w:r>
    </w:p>
    <w:p>
      <w:pPr>
        <w:spacing w:after="0"/>
        <w:ind w:left="0"/>
        <w:jc w:val="both"/>
      </w:pPr>
      <w:r>
        <w:rPr>
          <w:rFonts w:ascii="Times New Roman"/>
          <w:b w:val="false"/>
          <w:i w:val="false"/>
          <w:color w:val="000000"/>
          <w:sz w:val="28"/>
        </w:rPr>
        <w:t>
      6) оқу жылының ішінде білім алушы түрлі қағыстар мен ырғақтық суреттерді пайдаланып, орташа және мейлінше жылдам қарқында үш белгіге дейінгі (минорлы екі белгіге дейін) айналымымен екі октавадағы гаммаларды және арпеджиоларды, 5-6 этюдті, 6-8 пьесаны меңгереді.</w:t>
      </w:r>
    </w:p>
    <w:p>
      <w:pPr>
        <w:spacing w:after="0"/>
        <w:ind w:left="0"/>
        <w:jc w:val="both"/>
      </w:pPr>
      <w:r>
        <w:rPr>
          <w:rFonts w:ascii="Times New Roman"/>
          <w:b w:val="false"/>
          <w:i w:val="false"/>
          <w:color w:val="000000"/>
          <w:sz w:val="28"/>
        </w:rPr>
        <w:t>
      67. 3 сыныптағы оқу пәнінің мазмұны.</w:t>
      </w:r>
    </w:p>
    <w:p>
      <w:pPr>
        <w:spacing w:after="0"/>
        <w:ind w:left="0"/>
        <w:jc w:val="both"/>
      </w:pPr>
      <w:r>
        <w:rPr>
          <w:rFonts w:ascii="Times New Roman"/>
          <w:b w:val="false"/>
          <w:i w:val="false"/>
          <w:color w:val="000000"/>
          <w:sz w:val="28"/>
        </w:rPr>
        <w:t>
      Оқу пәні мазмұнының базалық негізі келесі тақырыптық тараулардан құралады.</w:t>
      </w:r>
    </w:p>
    <w:p>
      <w:pPr>
        <w:spacing w:after="0"/>
        <w:ind w:left="0"/>
        <w:jc w:val="both"/>
      </w:pPr>
      <w:r>
        <w:rPr>
          <w:rFonts w:ascii="Times New Roman"/>
          <w:b w:val="false"/>
          <w:i w:val="false"/>
          <w:color w:val="000000"/>
          <w:sz w:val="28"/>
        </w:rPr>
        <w:t>
      1-тарау. Аппликатура және позиция. Екпін және ырғақ. Саусақтардың аспап мойнымен баяу сырғуы.</w:t>
      </w:r>
    </w:p>
    <w:p>
      <w:pPr>
        <w:spacing w:after="0"/>
        <w:ind w:left="0"/>
        <w:jc w:val="both"/>
      </w:pPr>
      <w:r>
        <w:rPr>
          <w:rFonts w:ascii="Times New Roman"/>
          <w:b w:val="false"/>
          <w:i w:val="false"/>
          <w:color w:val="000000"/>
          <w:sz w:val="28"/>
        </w:rPr>
        <w:t>
      2-тарау. Үш ішек бойымен тремоло. Бір ішектегі тремоло. Сұқ саусақпен іліп тарту. Бөлшек. Вибрато.</w:t>
      </w:r>
    </w:p>
    <w:p>
      <w:pPr>
        <w:spacing w:after="0"/>
        <w:ind w:left="0"/>
        <w:jc w:val="both"/>
      </w:pPr>
      <w:r>
        <w:rPr>
          <w:rFonts w:ascii="Times New Roman"/>
          <w:b w:val="false"/>
          <w:i w:val="false"/>
          <w:color w:val="000000"/>
          <w:sz w:val="28"/>
        </w:rPr>
        <w:t>
      3-тарау. Қиыстырылған қағыстар. Күрделі ырғақтар. Саусақтардың жүйріктілігін дамытуға арналған жаттығулар. Кантиленді сипаттағы пьесаларды үйренуге дайындық. Нотаны парақтан оқу. Ансамбльде ойнау. Аспапты күйге келтіру.</w:t>
      </w:r>
    </w:p>
    <w:p>
      <w:pPr>
        <w:spacing w:after="0"/>
        <w:ind w:left="0"/>
        <w:jc w:val="both"/>
      </w:pPr>
      <w:r>
        <w:rPr>
          <w:rFonts w:ascii="Times New Roman"/>
          <w:b w:val="false"/>
          <w:i w:val="false"/>
          <w:color w:val="000000"/>
          <w:sz w:val="28"/>
        </w:rPr>
        <w:t>
      68. Тақырыптық жоспарлау.</w:t>
      </w:r>
    </w:p>
    <w:p>
      <w:pPr>
        <w:spacing w:after="0"/>
        <w:ind w:left="0"/>
        <w:jc w:val="both"/>
      </w:pPr>
      <w:r>
        <w:rPr>
          <w:rFonts w:ascii="Times New Roman"/>
          <w:b w:val="false"/>
          <w:i w:val="false"/>
          <w:color w:val="000000"/>
          <w:sz w:val="28"/>
        </w:rPr>
        <w:t>
      1-тақырып. Музыкалық-есту түсініктерін және музыкалық-бейнелі ойлауды дамыту.</w:t>
      </w:r>
    </w:p>
    <w:p>
      <w:pPr>
        <w:spacing w:after="0"/>
        <w:ind w:left="0"/>
        <w:jc w:val="both"/>
      </w:pPr>
      <w:r>
        <w:rPr>
          <w:rFonts w:ascii="Times New Roman"/>
          <w:b w:val="false"/>
          <w:i w:val="false"/>
          <w:color w:val="000000"/>
          <w:sz w:val="28"/>
        </w:rPr>
        <w:t>
      2-тақырып. Дыбыс жүргізу сапасымен жұмыс.</w:t>
      </w:r>
    </w:p>
    <w:p>
      <w:pPr>
        <w:spacing w:after="0"/>
        <w:ind w:left="0"/>
        <w:jc w:val="both"/>
      </w:pPr>
      <w:r>
        <w:rPr>
          <w:rFonts w:ascii="Times New Roman"/>
          <w:b w:val="false"/>
          <w:i w:val="false"/>
          <w:color w:val="000000"/>
          <w:sz w:val="28"/>
        </w:rPr>
        <w:t>
      3-тақырып. Ансамбльде ойнау дағдыларын бекіту.</w:t>
      </w:r>
    </w:p>
    <w:p>
      <w:pPr>
        <w:spacing w:after="0"/>
        <w:ind w:left="0"/>
        <w:jc w:val="both"/>
      </w:pPr>
      <w:r>
        <w:rPr>
          <w:rFonts w:ascii="Times New Roman"/>
          <w:b w:val="false"/>
          <w:i w:val="false"/>
          <w:color w:val="000000"/>
          <w:sz w:val="28"/>
        </w:rPr>
        <w:t>
      4-тақырып. Стаккато және тремолоның жаңа қағыстарымен танысу.</w:t>
      </w:r>
    </w:p>
    <w:p>
      <w:pPr>
        <w:spacing w:after="0"/>
        <w:ind w:left="0"/>
        <w:jc w:val="both"/>
      </w:pPr>
      <w:r>
        <w:rPr>
          <w:rFonts w:ascii="Times New Roman"/>
          <w:b w:val="false"/>
          <w:i w:val="false"/>
          <w:color w:val="000000"/>
          <w:sz w:val="28"/>
        </w:rPr>
        <w:t>
      5-тақырып. Саусақ жйүріктілігін дамытуға арналған жаттығулар.</w:t>
      </w:r>
    </w:p>
    <w:p>
      <w:pPr>
        <w:spacing w:after="0"/>
        <w:ind w:left="0"/>
        <w:jc w:val="both"/>
      </w:pPr>
      <w:r>
        <w:rPr>
          <w:rFonts w:ascii="Times New Roman"/>
          <w:b w:val="false"/>
          <w:i w:val="false"/>
          <w:color w:val="000000"/>
          <w:sz w:val="28"/>
        </w:rPr>
        <w:t>
      6-тақырып. Тремоло, бөлшекті орындауға арналған даярлық жаттығулары.</w:t>
      </w:r>
    </w:p>
    <w:p>
      <w:pPr>
        <w:spacing w:after="0"/>
        <w:ind w:left="0"/>
        <w:jc w:val="both"/>
      </w:pPr>
      <w:r>
        <w:rPr>
          <w:rFonts w:ascii="Times New Roman"/>
          <w:b w:val="false"/>
          <w:i w:val="false"/>
          <w:color w:val="000000"/>
          <w:sz w:val="28"/>
        </w:rPr>
        <w:t>
      7-тақырып. Позицияларды ауыстыру және аспап мойнымен баяу сырғу дағдыларын дамыту.</w:t>
      </w:r>
    </w:p>
    <w:p>
      <w:pPr>
        <w:spacing w:after="0"/>
        <w:ind w:left="0"/>
        <w:jc w:val="both"/>
      </w:pPr>
      <w:r>
        <w:rPr>
          <w:rFonts w:ascii="Times New Roman"/>
          <w:b w:val="false"/>
          <w:i w:val="false"/>
          <w:color w:val="000000"/>
          <w:sz w:val="28"/>
        </w:rPr>
        <w:t>
      8-тақырып. Кантиленді сипаттағы пьесаларды үйренуге дайындық.</w:t>
      </w:r>
    </w:p>
    <w:p>
      <w:pPr>
        <w:spacing w:after="0"/>
        <w:ind w:left="0"/>
        <w:jc w:val="both"/>
      </w:pPr>
      <w:r>
        <w:rPr>
          <w:rFonts w:ascii="Times New Roman"/>
          <w:b w:val="false"/>
          <w:i w:val="false"/>
          <w:color w:val="000000"/>
          <w:sz w:val="28"/>
        </w:rPr>
        <w:t>
      9-тақырып. Нотаны парақтан оқу және ансамбльде ойнау.</w:t>
      </w:r>
    </w:p>
    <w:p>
      <w:pPr>
        <w:spacing w:after="0"/>
        <w:ind w:left="0"/>
        <w:jc w:val="both"/>
      </w:pPr>
      <w:r>
        <w:rPr>
          <w:rFonts w:ascii="Times New Roman"/>
          <w:b w:val="false"/>
          <w:i w:val="false"/>
          <w:color w:val="000000"/>
          <w:sz w:val="28"/>
        </w:rPr>
        <w:t>
      69.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арпеджионы және оның айналымын орындай алады;</w:t>
      </w:r>
    </w:p>
    <w:p>
      <w:pPr>
        <w:spacing w:after="0"/>
        <w:ind w:left="0"/>
        <w:jc w:val="both"/>
      </w:pPr>
      <w:r>
        <w:rPr>
          <w:rFonts w:ascii="Times New Roman"/>
          <w:b w:val="false"/>
          <w:i w:val="false"/>
          <w:color w:val="000000"/>
          <w:sz w:val="28"/>
        </w:rPr>
        <w:t>
      2) екпінмен және ырғақтық нақтылықпен жұмыс істей алады;</w:t>
      </w:r>
    </w:p>
    <w:p>
      <w:pPr>
        <w:spacing w:after="0"/>
        <w:ind w:left="0"/>
        <w:jc w:val="both"/>
      </w:pPr>
      <w:r>
        <w:rPr>
          <w:rFonts w:ascii="Times New Roman"/>
          <w:b w:val="false"/>
          <w:i w:val="false"/>
          <w:color w:val="000000"/>
          <w:sz w:val="28"/>
        </w:rPr>
        <w:t>
      3) легато қағысын түрлі комбинацияларда орындай алады;</w:t>
      </w:r>
    </w:p>
    <w:p>
      <w:pPr>
        <w:spacing w:after="0"/>
        <w:ind w:left="0"/>
        <w:jc w:val="both"/>
      </w:pPr>
      <w:r>
        <w:rPr>
          <w:rFonts w:ascii="Times New Roman"/>
          <w:b w:val="false"/>
          <w:i w:val="false"/>
          <w:color w:val="000000"/>
          <w:sz w:val="28"/>
        </w:rPr>
        <w:t>
      4) мәнерлі ойынды көрсетеді және музыкалық-бейнелі ойлауды дамытады;</w:t>
      </w:r>
    </w:p>
    <w:p>
      <w:pPr>
        <w:spacing w:after="0"/>
        <w:ind w:left="0"/>
        <w:jc w:val="both"/>
      </w:pPr>
      <w:r>
        <w:rPr>
          <w:rFonts w:ascii="Times New Roman"/>
          <w:b w:val="false"/>
          <w:i w:val="false"/>
          <w:color w:val="000000"/>
          <w:sz w:val="28"/>
        </w:rPr>
        <w:t>
      5) тремоло, дробь, іліп тарту (подцеп) тәсілдерін біледі;</w:t>
      </w:r>
    </w:p>
    <w:p>
      <w:pPr>
        <w:spacing w:after="0"/>
        <w:ind w:left="0"/>
        <w:jc w:val="both"/>
      </w:pPr>
      <w:r>
        <w:rPr>
          <w:rFonts w:ascii="Times New Roman"/>
          <w:b w:val="false"/>
          <w:i w:val="false"/>
          <w:color w:val="000000"/>
          <w:sz w:val="28"/>
        </w:rPr>
        <w:t>
      6) парақтан оқу және ансамбльде ойнау дағдыларына ие болады;</w:t>
      </w:r>
    </w:p>
    <w:p>
      <w:pPr>
        <w:spacing w:after="0"/>
        <w:ind w:left="0"/>
        <w:jc w:val="both"/>
      </w:pPr>
      <w:r>
        <w:rPr>
          <w:rFonts w:ascii="Times New Roman"/>
          <w:b w:val="false"/>
          <w:i w:val="false"/>
          <w:color w:val="000000"/>
          <w:sz w:val="28"/>
        </w:rPr>
        <w:t>
      7) аспаптың мойнымен саусақтарын баяу қозғап, басқа позицияға ауыса алады;</w:t>
      </w:r>
    </w:p>
    <w:p>
      <w:pPr>
        <w:spacing w:after="0"/>
        <w:ind w:left="0"/>
        <w:jc w:val="both"/>
      </w:pPr>
      <w:r>
        <w:rPr>
          <w:rFonts w:ascii="Times New Roman"/>
          <w:b w:val="false"/>
          <w:i w:val="false"/>
          <w:color w:val="000000"/>
          <w:sz w:val="28"/>
        </w:rPr>
        <w:t>
      8) дыбыс жүргізумен және екпінмен жұмыс істейді;</w:t>
      </w:r>
    </w:p>
    <w:p>
      <w:pPr>
        <w:spacing w:after="0"/>
        <w:ind w:left="0"/>
        <w:jc w:val="both"/>
      </w:pPr>
      <w:r>
        <w:rPr>
          <w:rFonts w:ascii="Times New Roman"/>
          <w:b w:val="false"/>
          <w:i w:val="false"/>
          <w:color w:val="000000"/>
          <w:sz w:val="28"/>
        </w:rPr>
        <w:t>
      9) негізгі қағыстарды орындау дағдыларына ие;</w:t>
      </w:r>
    </w:p>
    <w:p>
      <w:pPr>
        <w:spacing w:after="0"/>
        <w:ind w:left="0"/>
        <w:jc w:val="both"/>
      </w:pPr>
      <w:r>
        <w:rPr>
          <w:rFonts w:ascii="Times New Roman"/>
          <w:b w:val="false"/>
          <w:i w:val="false"/>
          <w:color w:val="000000"/>
          <w:sz w:val="28"/>
        </w:rPr>
        <w:t>
      10) түрлі стильдік бағыттағы шығармаларды біледі;</w:t>
      </w:r>
    </w:p>
    <w:p>
      <w:pPr>
        <w:spacing w:after="0"/>
        <w:ind w:left="0"/>
        <w:jc w:val="both"/>
      </w:pPr>
      <w:r>
        <w:rPr>
          <w:rFonts w:ascii="Times New Roman"/>
          <w:b w:val="false"/>
          <w:i w:val="false"/>
          <w:color w:val="000000"/>
          <w:sz w:val="28"/>
        </w:rPr>
        <w:t>
      11) үш белгіге дейінгі гаммаларды орындай алады.</w:t>
      </w:r>
    </w:p>
    <w:p>
      <w:pPr>
        <w:spacing w:after="0"/>
        <w:ind w:left="0"/>
        <w:jc w:val="both"/>
      </w:pPr>
      <w:r>
        <w:rPr>
          <w:rFonts w:ascii="Times New Roman"/>
          <w:b w:val="false"/>
          <w:i w:val="false"/>
          <w:color w:val="000000"/>
          <w:sz w:val="28"/>
        </w:rPr>
        <w:t>
      70. 4 сыныптағы Бағдарлама талаптары:</w:t>
      </w:r>
    </w:p>
    <w:p>
      <w:pPr>
        <w:spacing w:after="0"/>
        <w:ind w:left="0"/>
        <w:jc w:val="both"/>
      </w:pPr>
      <w:r>
        <w:rPr>
          <w:rFonts w:ascii="Times New Roman"/>
          <w:b w:val="false"/>
          <w:i w:val="false"/>
          <w:color w:val="000000"/>
          <w:sz w:val="28"/>
        </w:rPr>
        <w:t>
      1) оқу жылының ішінде екпін, динамика, ырғақпен жұмыс, музыкалық- бейнелі ойлауды, дыбыс сапасы мен орындау мәнерлілігіне қойлатын талаптарды мейлінше жоғары болуындағы орындаушылық дағдыларды дамыту жұмыстары әрі қарай жалғастырылады.</w:t>
      </w:r>
    </w:p>
    <w:p>
      <w:pPr>
        <w:spacing w:after="0"/>
        <w:ind w:left="0"/>
        <w:jc w:val="both"/>
      </w:pPr>
      <w:r>
        <w:rPr>
          <w:rFonts w:ascii="Times New Roman"/>
          <w:b w:val="false"/>
          <w:i w:val="false"/>
          <w:color w:val="000000"/>
          <w:sz w:val="28"/>
        </w:rPr>
        <w:t xml:space="preserve">
      2) орындаудың негізгі тәсілдері бекітіледі. Сол қолдың жүйріктілігі мен артикуляциясын дамыту жалғастырылады. Білім алушыларды глиссандо, флажолет түсініктері беріледі. </w:t>
      </w:r>
    </w:p>
    <w:p>
      <w:pPr>
        <w:spacing w:after="0"/>
        <w:ind w:left="0"/>
        <w:jc w:val="both"/>
      </w:pPr>
      <w:r>
        <w:rPr>
          <w:rFonts w:ascii="Times New Roman"/>
          <w:b w:val="false"/>
          <w:i w:val="false"/>
          <w:color w:val="000000"/>
          <w:sz w:val="28"/>
        </w:rPr>
        <w:t>
      3) екпінмен, дыбысталу динамикасымен, қалыпты және мейлінше жылдам қарқындағы негізгі қағыстарды дамыту жұмыстары жүргізіледі, түрлі аппликатураларды, жаттығуларды пайдала отырып арпеджиолар, жаттығулар үйретіледі, вибратомен жұмыс жалғастырылады.</w:t>
      </w:r>
    </w:p>
    <w:p>
      <w:pPr>
        <w:spacing w:after="0"/>
        <w:ind w:left="0"/>
        <w:jc w:val="both"/>
      </w:pPr>
      <w:r>
        <w:rPr>
          <w:rFonts w:ascii="Times New Roman"/>
          <w:b w:val="false"/>
          <w:i w:val="false"/>
          <w:color w:val="000000"/>
          <w:sz w:val="28"/>
        </w:rPr>
        <w:t xml:space="preserve">
      4) оқу жылының ішінде білім алушы орташа және жылдам қарқындағы, түрлі қағыстық нұсқаларды пайдаланып екі октавалы гаммаларды және арпеджиоларды, 5-8 этюдті, 5-6 пьесаны меңгереді. </w:t>
      </w:r>
    </w:p>
    <w:p>
      <w:pPr>
        <w:spacing w:after="0"/>
        <w:ind w:left="0"/>
        <w:jc w:val="both"/>
      </w:pPr>
      <w:r>
        <w:rPr>
          <w:rFonts w:ascii="Times New Roman"/>
          <w:b w:val="false"/>
          <w:i w:val="false"/>
          <w:color w:val="000000"/>
          <w:sz w:val="28"/>
        </w:rPr>
        <w:t>
      71. 4 сыныптағы оқу пәнінің мазмұны.</w:t>
      </w:r>
    </w:p>
    <w:p>
      <w:pPr>
        <w:spacing w:after="0"/>
        <w:ind w:left="0"/>
        <w:jc w:val="both"/>
      </w:pPr>
      <w:r>
        <w:rPr>
          <w:rFonts w:ascii="Times New Roman"/>
          <w:b w:val="false"/>
          <w:i w:val="false"/>
          <w:color w:val="000000"/>
          <w:sz w:val="28"/>
        </w:rPr>
        <w:t>
      Оқу пәні мазмұнының базалық негізін келесі тақырыптық тарауларды құрайды:</w:t>
      </w:r>
    </w:p>
    <w:p>
      <w:pPr>
        <w:spacing w:after="0"/>
        <w:ind w:left="0"/>
        <w:jc w:val="both"/>
      </w:pPr>
      <w:r>
        <w:rPr>
          <w:rFonts w:ascii="Times New Roman"/>
          <w:b w:val="false"/>
          <w:i w:val="false"/>
          <w:color w:val="000000"/>
          <w:sz w:val="28"/>
        </w:rPr>
        <w:t>
      1-тарау. Екпін, динамика, ырғақ.</w:t>
      </w:r>
    </w:p>
    <w:p>
      <w:pPr>
        <w:spacing w:after="0"/>
        <w:ind w:left="0"/>
        <w:jc w:val="both"/>
      </w:pPr>
      <w:r>
        <w:rPr>
          <w:rFonts w:ascii="Times New Roman"/>
          <w:b w:val="false"/>
          <w:i w:val="false"/>
          <w:color w:val="000000"/>
          <w:sz w:val="28"/>
        </w:rPr>
        <w:t>
      2-тарау. Орындау тәсілдері. Сол қолдың жүйріктілігі және артикуляциясы. Глиссандо. Флажолеттер.</w:t>
      </w:r>
    </w:p>
    <w:p>
      <w:pPr>
        <w:spacing w:after="0"/>
        <w:ind w:left="0"/>
        <w:jc w:val="both"/>
      </w:pPr>
      <w:r>
        <w:rPr>
          <w:rFonts w:ascii="Times New Roman"/>
          <w:b w:val="false"/>
          <w:i w:val="false"/>
          <w:color w:val="000000"/>
          <w:sz w:val="28"/>
        </w:rPr>
        <w:t>
      3-тарау. Түрлі апрликатураларды пайдаланылған арпеджио, жаттығулар. Вибратомен жұмыс. Нотаны парақтан оқу. Репертуармен өз бетімен жұмыс. Аспапты күйге келтіру.</w:t>
      </w:r>
    </w:p>
    <w:p>
      <w:pPr>
        <w:spacing w:after="0"/>
        <w:ind w:left="0"/>
        <w:jc w:val="both"/>
      </w:pPr>
      <w:r>
        <w:rPr>
          <w:rFonts w:ascii="Times New Roman"/>
          <w:b w:val="false"/>
          <w:i w:val="false"/>
          <w:color w:val="000000"/>
          <w:sz w:val="28"/>
        </w:rPr>
        <w:t>
       72. Тақырыптық жоспарлау.</w:t>
      </w:r>
    </w:p>
    <w:p>
      <w:pPr>
        <w:spacing w:after="0"/>
        <w:ind w:left="0"/>
        <w:jc w:val="both"/>
      </w:pPr>
      <w:r>
        <w:rPr>
          <w:rFonts w:ascii="Times New Roman"/>
          <w:b w:val="false"/>
          <w:i w:val="false"/>
          <w:color w:val="000000"/>
          <w:sz w:val="28"/>
        </w:rPr>
        <w:t>
      1-тақырып. Ассоциативті ойлауды дамыту.</w:t>
      </w:r>
    </w:p>
    <w:p>
      <w:pPr>
        <w:spacing w:after="0"/>
        <w:ind w:left="0"/>
        <w:jc w:val="both"/>
      </w:pPr>
      <w:r>
        <w:rPr>
          <w:rFonts w:ascii="Times New Roman"/>
          <w:b w:val="false"/>
          <w:i w:val="false"/>
          <w:color w:val="000000"/>
          <w:sz w:val="28"/>
        </w:rPr>
        <w:t>
      2-тақырып. Қолдың қозғалыс дағдыларымен, екпінмен, дыбыс жүргізумен және ырғақпен жұмыс.</w:t>
      </w:r>
    </w:p>
    <w:p>
      <w:pPr>
        <w:spacing w:after="0"/>
        <w:ind w:left="0"/>
        <w:jc w:val="both"/>
      </w:pPr>
      <w:r>
        <w:rPr>
          <w:rFonts w:ascii="Times New Roman"/>
          <w:b w:val="false"/>
          <w:i w:val="false"/>
          <w:color w:val="000000"/>
          <w:sz w:val="28"/>
        </w:rPr>
        <w:t>
      3-тақырып. Сол қол саусақтарының жылдамдық техникасын дамыту.</w:t>
      </w:r>
    </w:p>
    <w:p>
      <w:pPr>
        <w:spacing w:after="0"/>
        <w:ind w:left="0"/>
        <w:jc w:val="both"/>
      </w:pPr>
      <w:r>
        <w:rPr>
          <w:rFonts w:ascii="Times New Roman"/>
          <w:b w:val="false"/>
          <w:i w:val="false"/>
          <w:color w:val="000000"/>
          <w:sz w:val="28"/>
        </w:rPr>
        <w:t>
      4-тақырып. Алғашқы төрт позицияда ойнау дағдыларын бекіту.</w:t>
      </w:r>
    </w:p>
    <w:p>
      <w:pPr>
        <w:spacing w:after="0"/>
        <w:ind w:left="0"/>
        <w:jc w:val="both"/>
      </w:pPr>
      <w:r>
        <w:rPr>
          <w:rFonts w:ascii="Times New Roman"/>
          <w:b w:val="false"/>
          <w:i w:val="false"/>
          <w:color w:val="000000"/>
          <w:sz w:val="28"/>
        </w:rPr>
        <w:t>
      5-тақырып. Вибрато, тремоло, дыбыс сапасы, динамика және орындау мәнерлілігімен жұмыс.</w:t>
      </w:r>
    </w:p>
    <w:p>
      <w:pPr>
        <w:spacing w:after="0"/>
        <w:ind w:left="0"/>
        <w:jc w:val="both"/>
      </w:pPr>
      <w:r>
        <w:rPr>
          <w:rFonts w:ascii="Times New Roman"/>
          <w:b w:val="false"/>
          <w:i w:val="false"/>
          <w:color w:val="000000"/>
          <w:sz w:val="28"/>
        </w:rPr>
        <w:t>
      6-тақырып. Ұсақ техниканы, табиғи флажолеттерді пайдаланып аккордтық фактураларды үйрену.</w:t>
      </w:r>
    </w:p>
    <w:p>
      <w:pPr>
        <w:spacing w:after="0"/>
        <w:ind w:left="0"/>
        <w:jc w:val="both"/>
      </w:pPr>
      <w:r>
        <w:rPr>
          <w:rFonts w:ascii="Times New Roman"/>
          <w:b w:val="false"/>
          <w:i w:val="false"/>
          <w:color w:val="000000"/>
          <w:sz w:val="28"/>
        </w:rPr>
        <w:t>
      7-тақырып. Жаттығулар мен этюдтерді ойнау.</w:t>
      </w:r>
    </w:p>
    <w:p>
      <w:pPr>
        <w:spacing w:after="0"/>
        <w:ind w:left="0"/>
        <w:jc w:val="both"/>
      </w:pPr>
      <w:r>
        <w:rPr>
          <w:rFonts w:ascii="Times New Roman"/>
          <w:b w:val="false"/>
          <w:i w:val="false"/>
          <w:color w:val="000000"/>
          <w:sz w:val="28"/>
        </w:rPr>
        <w:t>
      8-тақырып. Тремолоны пайдаланып кантиленді сипаттағы шығармалармен жұмыс.</w:t>
      </w:r>
    </w:p>
    <w:p>
      <w:pPr>
        <w:spacing w:after="0"/>
        <w:ind w:left="0"/>
        <w:jc w:val="both"/>
      </w:pPr>
      <w:r>
        <w:rPr>
          <w:rFonts w:ascii="Times New Roman"/>
          <w:b w:val="false"/>
          <w:i w:val="false"/>
          <w:color w:val="000000"/>
          <w:sz w:val="28"/>
        </w:rPr>
        <w:t>
      9-тақырып. Нотаны парақтан оқу және репертуармен өз бетімен жұмыс істеу.</w:t>
      </w:r>
    </w:p>
    <w:p>
      <w:pPr>
        <w:spacing w:after="0"/>
        <w:ind w:left="0"/>
        <w:jc w:val="both"/>
      </w:pPr>
      <w:r>
        <w:rPr>
          <w:rFonts w:ascii="Times New Roman"/>
          <w:b w:val="false"/>
          <w:i w:val="false"/>
          <w:color w:val="000000"/>
          <w:sz w:val="28"/>
        </w:rPr>
        <w:t>
      73.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негізгі қағыстарды және аспапта ойнау тәсілдерін орындау дағдыларына ие;</w:t>
      </w:r>
    </w:p>
    <w:p>
      <w:pPr>
        <w:spacing w:after="0"/>
        <w:ind w:left="0"/>
        <w:jc w:val="both"/>
      </w:pPr>
      <w:r>
        <w:rPr>
          <w:rFonts w:ascii="Times New Roman"/>
          <w:b w:val="false"/>
          <w:i w:val="false"/>
          <w:color w:val="000000"/>
          <w:sz w:val="28"/>
        </w:rPr>
        <w:t>
      2) төрт белгіге дейінгі гаммаларды орындай алады;</w:t>
      </w:r>
    </w:p>
    <w:p>
      <w:pPr>
        <w:spacing w:after="0"/>
        <w:ind w:left="0"/>
        <w:jc w:val="both"/>
      </w:pPr>
      <w:r>
        <w:rPr>
          <w:rFonts w:ascii="Times New Roman"/>
          <w:b w:val="false"/>
          <w:i w:val="false"/>
          <w:color w:val="000000"/>
          <w:sz w:val="28"/>
        </w:rPr>
        <w:t>
      3) түрлі стильдік бағыттардағы шығармаларды орындай алады;</w:t>
      </w:r>
    </w:p>
    <w:p>
      <w:pPr>
        <w:spacing w:after="0"/>
        <w:ind w:left="0"/>
        <w:jc w:val="both"/>
      </w:pPr>
      <w:r>
        <w:rPr>
          <w:rFonts w:ascii="Times New Roman"/>
          <w:b w:val="false"/>
          <w:i w:val="false"/>
          <w:color w:val="000000"/>
          <w:sz w:val="28"/>
        </w:rPr>
        <w:t>
      4) парақтан оқу және ансамбльде ойнау дағдыларына ие;</w:t>
      </w:r>
    </w:p>
    <w:p>
      <w:pPr>
        <w:spacing w:after="0"/>
        <w:ind w:left="0"/>
        <w:jc w:val="both"/>
      </w:pPr>
      <w:r>
        <w:rPr>
          <w:rFonts w:ascii="Times New Roman"/>
          <w:b w:val="false"/>
          <w:i w:val="false"/>
          <w:color w:val="000000"/>
          <w:sz w:val="28"/>
        </w:rPr>
        <w:t>
      5) музыкалық- бейнелі ойдауды дамытады;</w:t>
      </w:r>
    </w:p>
    <w:p>
      <w:pPr>
        <w:spacing w:after="0"/>
        <w:ind w:left="0"/>
        <w:jc w:val="both"/>
      </w:pPr>
      <w:r>
        <w:rPr>
          <w:rFonts w:ascii="Times New Roman"/>
          <w:b w:val="false"/>
          <w:i w:val="false"/>
          <w:color w:val="000000"/>
          <w:sz w:val="28"/>
        </w:rPr>
        <w:t>
      6) аспапта ойнауда музыканың мәнерлілік құралдарын қолдана алады;</w:t>
      </w:r>
    </w:p>
    <w:p>
      <w:pPr>
        <w:spacing w:after="0"/>
        <w:ind w:left="0"/>
        <w:jc w:val="both"/>
      </w:pPr>
      <w:r>
        <w:rPr>
          <w:rFonts w:ascii="Times New Roman"/>
          <w:b w:val="false"/>
          <w:i w:val="false"/>
          <w:color w:val="000000"/>
          <w:sz w:val="28"/>
        </w:rPr>
        <w:t>
      7) глиссандо, флажолеты, вибрато, тремоло, кантиленді сипат, динамика, арпеджио сияқты музыкалық терминдерді біледі.</w:t>
      </w:r>
    </w:p>
    <w:p>
      <w:pPr>
        <w:spacing w:after="0"/>
        <w:ind w:left="0"/>
        <w:jc w:val="both"/>
      </w:pPr>
      <w:r>
        <w:rPr>
          <w:rFonts w:ascii="Times New Roman"/>
          <w:b w:val="false"/>
          <w:i w:val="false"/>
          <w:color w:val="000000"/>
          <w:sz w:val="28"/>
        </w:rPr>
        <w:t>
      74. 5 сыныптағы Бағдарлама талаптары:</w:t>
      </w:r>
    </w:p>
    <w:p>
      <w:pPr>
        <w:spacing w:after="0"/>
        <w:ind w:left="0"/>
        <w:jc w:val="both"/>
      </w:pPr>
      <w:r>
        <w:rPr>
          <w:rFonts w:ascii="Times New Roman"/>
          <w:b w:val="false"/>
          <w:i w:val="false"/>
          <w:color w:val="000000"/>
          <w:sz w:val="28"/>
        </w:rPr>
        <w:t>
      1) түрлі ырғақ нұсқаларындағы гаммаларды үйрену әрі қарай жалғастырылады, саусақ жылдамдығы және қағыстық техника дамиды.</w:t>
      </w:r>
    </w:p>
    <w:p>
      <w:pPr>
        <w:spacing w:after="0"/>
        <w:ind w:left="0"/>
        <w:jc w:val="both"/>
      </w:pPr>
      <w:r>
        <w:rPr>
          <w:rFonts w:ascii="Times New Roman"/>
          <w:b w:val="false"/>
          <w:i w:val="false"/>
          <w:color w:val="000000"/>
          <w:sz w:val="28"/>
        </w:rPr>
        <w:t xml:space="preserve">
      2) білім алушы аккордтарды, арпеджиоларды және жылдам қарқындағы олардың айналымдарын үйренуге, түрлі стильдік бағыттағы репертуарларды меңгеруді, оның ішінде мейлінше күрделі фактуралы және мазмұнды пьесаларды үйренуге кіріседі. </w:t>
      </w:r>
    </w:p>
    <w:p>
      <w:pPr>
        <w:spacing w:after="0"/>
        <w:ind w:left="0"/>
        <w:jc w:val="both"/>
      </w:pPr>
      <w:r>
        <w:rPr>
          <w:rFonts w:ascii="Times New Roman"/>
          <w:b w:val="false"/>
          <w:i w:val="false"/>
          <w:color w:val="000000"/>
          <w:sz w:val="28"/>
        </w:rPr>
        <w:t>
      3) оқу жылының ішінде білім алушы жылдам қарқындағы гаммаларды, қағыстардың барлық түрін, арпеджионы, хроматикалық гаммаларды меңгереді.</w:t>
      </w:r>
    </w:p>
    <w:p>
      <w:pPr>
        <w:spacing w:after="0"/>
        <w:ind w:left="0"/>
        <w:jc w:val="both"/>
      </w:pPr>
      <w:r>
        <w:rPr>
          <w:rFonts w:ascii="Times New Roman"/>
          <w:b w:val="false"/>
          <w:i w:val="false"/>
          <w:color w:val="000000"/>
          <w:sz w:val="28"/>
        </w:rPr>
        <w:t>
      75. 5 сыныптағы оқу пәнінің мазмұны.</w:t>
      </w:r>
    </w:p>
    <w:p>
      <w:pPr>
        <w:spacing w:after="0"/>
        <w:ind w:left="0"/>
        <w:jc w:val="both"/>
      </w:pPr>
      <w:r>
        <w:rPr>
          <w:rFonts w:ascii="Times New Roman"/>
          <w:b w:val="false"/>
          <w:i w:val="false"/>
          <w:color w:val="000000"/>
          <w:sz w:val="28"/>
        </w:rPr>
        <w:t>
      Оқу пәні мазмұнының базалық негізі келесі тақырыптық тарауды құрайды:</w:t>
      </w:r>
    </w:p>
    <w:p>
      <w:pPr>
        <w:spacing w:after="0"/>
        <w:ind w:left="0"/>
        <w:jc w:val="both"/>
      </w:pPr>
      <w:r>
        <w:rPr>
          <w:rFonts w:ascii="Times New Roman"/>
          <w:b w:val="false"/>
          <w:i w:val="false"/>
          <w:color w:val="000000"/>
          <w:sz w:val="28"/>
        </w:rPr>
        <w:t>
      1-тарау. Түрлі ырғақтық нұсқалардағы гаммалар. Легато. Саусақ жүйріктілігін және қағыстық техниканы дамыту. Сол қол техникасы.</w:t>
      </w:r>
    </w:p>
    <w:p>
      <w:pPr>
        <w:spacing w:after="0"/>
        <w:ind w:left="0"/>
        <w:jc w:val="both"/>
      </w:pPr>
      <w:r>
        <w:rPr>
          <w:rFonts w:ascii="Times New Roman"/>
          <w:b w:val="false"/>
          <w:i w:val="false"/>
          <w:color w:val="000000"/>
          <w:sz w:val="28"/>
        </w:rPr>
        <w:t>
      2-тарау. Аккордтар, арпеджиолар және олардың жылдам қарқындағы айналымдары. Түрлі стильдік бағыттағы репертуарлар. Этюдтердегі күрделі қағыстар.</w:t>
      </w:r>
    </w:p>
    <w:p>
      <w:pPr>
        <w:spacing w:after="0"/>
        <w:ind w:left="0"/>
        <w:jc w:val="both"/>
      </w:pPr>
      <w:r>
        <w:rPr>
          <w:rFonts w:ascii="Times New Roman"/>
          <w:b w:val="false"/>
          <w:i w:val="false"/>
          <w:color w:val="000000"/>
          <w:sz w:val="28"/>
        </w:rPr>
        <w:t>
      3-тарау. Ансамбльде музыка ойнау. Музыканы сандық өңдеуге арналған бағдарламалар, аранжировка. Microsoft Office [Майкрасофт офис] және ноталық редакторлар.</w:t>
      </w:r>
    </w:p>
    <w:p>
      <w:pPr>
        <w:spacing w:after="0"/>
        <w:ind w:left="0"/>
        <w:jc w:val="both"/>
      </w:pPr>
      <w:r>
        <w:rPr>
          <w:rFonts w:ascii="Times New Roman"/>
          <w:b w:val="false"/>
          <w:i w:val="false"/>
          <w:color w:val="000000"/>
          <w:sz w:val="28"/>
        </w:rPr>
        <w:t>
       Аспапты өз бетімен күйге келтіру.</w:t>
      </w:r>
    </w:p>
    <w:p>
      <w:pPr>
        <w:spacing w:after="0"/>
        <w:ind w:left="0"/>
        <w:jc w:val="both"/>
      </w:pPr>
      <w:r>
        <w:rPr>
          <w:rFonts w:ascii="Times New Roman"/>
          <w:b w:val="false"/>
          <w:i w:val="false"/>
          <w:color w:val="000000"/>
          <w:sz w:val="28"/>
        </w:rPr>
        <w:t>
      76. Тақырыптық жоспарлау.</w:t>
      </w:r>
    </w:p>
    <w:p>
      <w:pPr>
        <w:spacing w:after="0"/>
        <w:ind w:left="0"/>
        <w:jc w:val="both"/>
      </w:pPr>
      <w:r>
        <w:rPr>
          <w:rFonts w:ascii="Times New Roman"/>
          <w:b w:val="false"/>
          <w:i w:val="false"/>
          <w:color w:val="000000"/>
          <w:sz w:val="28"/>
        </w:rPr>
        <w:t>
      1-тақырып. Жылдам қарқындағы және түрлі ырғағқтық нұсқалардағы арпеджио гаммалары, саусақ жүйріктілігі мен қағыс техникасын дамыту.</w:t>
      </w:r>
    </w:p>
    <w:p>
      <w:pPr>
        <w:spacing w:after="0"/>
        <w:ind w:left="0"/>
        <w:jc w:val="both"/>
      </w:pPr>
      <w:r>
        <w:rPr>
          <w:rFonts w:ascii="Times New Roman"/>
          <w:b w:val="false"/>
          <w:i w:val="false"/>
          <w:color w:val="000000"/>
          <w:sz w:val="28"/>
        </w:rPr>
        <w:t>
      2-тақырып. Қағыстарды одан әрі жетілдіру.</w:t>
      </w:r>
    </w:p>
    <w:p>
      <w:pPr>
        <w:spacing w:after="0"/>
        <w:ind w:left="0"/>
        <w:jc w:val="both"/>
      </w:pPr>
      <w:r>
        <w:rPr>
          <w:rFonts w:ascii="Times New Roman"/>
          <w:b w:val="false"/>
          <w:i w:val="false"/>
          <w:color w:val="000000"/>
          <w:sz w:val="28"/>
        </w:rPr>
        <w:t>
      3-тақырып. Сол қол техникасы одан әрі дамыту: трельдер, позициялардың бірігуінің алуан түрлері, қос ноталар, аккордтар, табиғи және жасанды флажолеттер.</w:t>
      </w:r>
    </w:p>
    <w:p>
      <w:pPr>
        <w:spacing w:after="0"/>
        <w:ind w:left="0"/>
        <w:jc w:val="both"/>
      </w:pPr>
      <w:r>
        <w:rPr>
          <w:rFonts w:ascii="Times New Roman"/>
          <w:b w:val="false"/>
          <w:i w:val="false"/>
          <w:color w:val="000000"/>
          <w:sz w:val="28"/>
        </w:rPr>
        <w:t>
      4-тақырып. Түрлі стильдік бағыттағы репертуарларды кәсіби меңгеру.</w:t>
      </w:r>
    </w:p>
    <w:p>
      <w:pPr>
        <w:spacing w:after="0"/>
        <w:ind w:left="0"/>
        <w:jc w:val="both"/>
      </w:pPr>
      <w:r>
        <w:rPr>
          <w:rFonts w:ascii="Times New Roman"/>
          <w:b w:val="false"/>
          <w:i w:val="false"/>
          <w:color w:val="000000"/>
          <w:sz w:val="28"/>
        </w:rPr>
        <w:t>
      5-тақырып. Мейлінше күрделі фактуралы және мазмұнды шығармалармен жұмыс.</w:t>
      </w:r>
    </w:p>
    <w:p>
      <w:pPr>
        <w:spacing w:after="0"/>
        <w:ind w:left="0"/>
        <w:jc w:val="both"/>
      </w:pPr>
      <w:r>
        <w:rPr>
          <w:rFonts w:ascii="Times New Roman"/>
          <w:b w:val="false"/>
          <w:i w:val="false"/>
          <w:color w:val="000000"/>
          <w:sz w:val="28"/>
        </w:rPr>
        <w:t>
      6-тақырып. Этюдтердегі күрделі штрихтарды орындау сапасын жетілдіру бойынша жұмысты жалғастыру.</w:t>
      </w:r>
    </w:p>
    <w:p>
      <w:pPr>
        <w:spacing w:after="0"/>
        <w:ind w:left="0"/>
        <w:jc w:val="both"/>
      </w:pPr>
      <w:r>
        <w:rPr>
          <w:rFonts w:ascii="Times New Roman"/>
          <w:b w:val="false"/>
          <w:i w:val="false"/>
          <w:color w:val="000000"/>
          <w:sz w:val="28"/>
        </w:rPr>
        <w:t>
      7-тақырып. Нотаны парақтан оқу және білім алушы үшін мейлінше күрделі репертуарды өз бетімен үйрену жұмысы.</w:t>
      </w:r>
    </w:p>
    <w:p>
      <w:pPr>
        <w:spacing w:after="0"/>
        <w:ind w:left="0"/>
        <w:jc w:val="both"/>
      </w:pPr>
      <w:r>
        <w:rPr>
          <w:rFonts w:ascii="Times New Roman"/>
          <w:b w:val="false"/>
          <w:i w:val="false"/>
          <w:color w:val="000000"/>
          <w:sz w:val="28"/>
        </w:rPr>
        <w:t>
      8-тақырып. Ансамбльде музыка ойнау.</w:t>
      </w:r>
    </w:p>
    <w:p>
      <w:pPr>
        <w:spacing w:after="0"/>
        <w:ind w:left="0"/>
        <w:jc w:val="both"/>
      </w:pPr>
      <w:r>
        <w:rPr>
          <w:rFonts w:ascii="Times New Roman"/>
          <w:b w:val="false"/>
          <w:i w:val="false"/>
          <w:color w:val="000000"/>
          <w:sz w:val="28"/>
        </w:rPr>
        <w:t>
      9-тақырып. Музыканы сандық өңдеу, аранжировка, Microsoft Office [Майкрасофт офис] және ноталық редактор мультимедиялық құралдарымен танысу одан әрі жалғастыру.</w:t>
      </w:r>
    </w:p>
    <w:p>
      <w:pPr>
        <w:spacing w:after="0"/>
        <w:ind w:left="0"/>
        <w:jc w:val="both"/>
      </w:pPr>
      <w:r>
        <w:rPr>
          <w:rFonts w:ascii="Times New Roman"/>
          <w:b w:val="false"/>
          <w:i w:val="false"/>
          <w:color w:val="000000"/>
          <w:sz w:val="28"/>
        </w:rPr>
        <w:t>
      10-тақырып. Аспапты кәсіби, өз бетімен күйге келтіру.</w:t>
      </w:r>
    </w:p>
    <w:p>
      <w:pPr>
        <w:spacing w:after="0"/>
        <w:ind w:left="0"/>
        <w:jc w:val="both"/>
      </w:pPr>
      <w:r>
        <w:rPr>
          <w:rFonts w:ascii="Times New Roman"/>
          <w:b w:val="false"/>
          <w:i w:val="false"/>
          <w:color w:val="000000"/>
          <w:sz w:val="28"/>
        </w:rPr>
        <w:t>
      77.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сол қол техникасын меңгерген: саусақтардың жүйріктілігі, позициялардың қосылуларының алуан түрлерін, жасанды флажолеттер мен қос ноталарды біледі;</w:t>
      </w:r>
    </w:p>
    <w:p>
      <w:pPr>
        <w:spacing w:after="0"/>
        <w:ind w:left="0"/>
        <w:jc w:val="both"/>
      </w:pPr>
      <w:r>
        <w:rPr>
          <w:rFonts w:ascii="Times New Roman"/>
          <w:b w:val="false"/>
          <w:i w:val="false"/>
          <w:color w:val="000000"/>
          <w:sz w:val="28"/>
        </w:rPr>
        <w:t>
      2 аспапта мейлінше күрделі қағыстарды орындау техникасын біледі;</w:t>
      </w:r>
    </w:p>
    <w:p>
      <w:pPr>
        <w:spacing w:after="0"/>
        <w:ind w:left="0"/>
        <w:jc w:val="both"/>
      </w:pPr>
      <w:r>
        <w:rPr>
          <w:rFonts w:ascii="Times New Roman"/>
          <w:b w:val="false"/>
          <w:i w:val="false"/>
          <w:color w:val="000000"/>
          <w:sz w:val="28"/>
        </w:rPr>
        <w:t>
      3) интервалды техника дағдыларын меңгерген;</w:t>
      </w:r>
    </w:p>
    <w:p>
      <w:pPr>
        <w:spacing w:after="0"/>
        <w:ind w:left="0"/>
        <w:jc w:val="both"/>
      </w:pPr>
      <w:r>
        <w:rPr>
          <w:rFonts w:ascii="Times New Roman"/>
          <w:b w:val="false"/>
          <w:i w:val="false"/>
          <w:color w:val="000000"/>
          <w:sz w:val="28"/>
        </w:rPr>
        <w:t>
      4) музыкалық шығармаларды өңдей алады;</w:t>
      </w:r>
    </w:p>
    <w:p>
      <w:pPr>
        <w:spacing w:after="0"/>
        <w:ind w:left="0"/>
        <w:jc w:val="both"/>
      </w:pPr>
      <w:r>
        <w:rPr>
          <w:rFonts w:ascii="Times New Roman"/>
          <w:b w:val="false"/>
          <w:i w:val="false"/>
          <w:color w:val="000000"/>
          <w:sz w:val="28"/>
        </w:rPr>
        <w:t>
      5) аспапта ойнау барысында шығарманың стилистикалық ерекшеліктерін жеткізе алады;</w:t>
      </w:r>
    </w:p>
    <w:p>
      <w:pPr>
        <w:spacing w:after="0"/>
        <w:ind w:left="0"/>
        <w:jc w:val="both"/>
      </w:pPr>
      <w:r>
        <w:rPr>
          <w:rFonts w:ascii="Times New Roman"/>
          <w:b w:val="false"/>
          <w:i w:val="false"/>
          <w:color w:val="000000"/>
          <w:sz w:val="28"/>
        </w:rPr>
        <w:t>
      6) аспапта музыкалық шығармаларды өз бетімен жаттай алады;</w:t>
      </w:r>
    </w:p>
    <w:p>
      <w:pPr>
        <w:spacing w:after="0"/>
        <w:ind w:left="0"/>
        <w:jc w:val="both"/>
      </w:pPr>
      <w:r>
        <w:rPr>
          <w:rFonts w:ascii="Times New Roman"/>
          <w:b w:val="false"/>
          <w:i w:val="false"/>
          <w:color w:val="000000"/>
          <w:sz w:val="28"/>
        </w:rPr>
        <w:t>
      7) аспапты өз бетімен күйге келтіре алады;</w:t>
      </w:r>
    </w:p>
    <w:p>
      <w:pPr>
        <w:spacing w:after="0"/>
        <w:ind w:left="0"/>
        <w:jc w:val="both"/>
      </w:pPr>
      <w:r>
        <w:rPr>
          <w:rFonts w:ascii="Times New Roman"/>
          <w:b w:val="false"/>
          <w:i w:val="false"/>
          <w:color w:val="000000"/>
          <w:sz w:val="28"/>
        </w:rPr>
        <w:t>
      8) парақтан оқу дағдыларына ие;</w:t>
      </w:r>
    </w:p>
    <w:p>
      <w:pPr>
        <w:spacing w:after="0"/>
        <w:ind w:left="0"/>
        <w:jc w:val="both"/>
      </w:pPr>
      <w:r>
        <w:rPr>
          <w:rFonts w:ascii="Times New Roman"/>
          <w:b w:val="false"/>
          <w:i w:val="false"/>
          <w:color w:val="000000"/>
          <w:sz w:val="28"/>
        </w:rPr>
        <w:t>
      9) балалайкада түрлі аккордтарды ойнай алады;</w:t>
      </w:r>
    </w:p>
    <w:p>
      <w:pPr>
        <w:spacing w:after="0"/>
        <w:ind w:left="0"/>
        <w:jc w:val="both"/>
      </w:pPr>
      <w:r>
        <w:rPr>
          <w:rFonts w:ascii="Times New Roman"/>
          <w:b w:val="false"/>
          <w:i w:val="false"/>
          <w:color w:val="000000"/>
          <w:sz w:val="28"/>
        </w:rPr>
        <w:t>
      10) мажорлық және минорлық гаммаларды түрлі позициялара орындай алады;</w:t>
      </w:r>
    </w:p>
    <w:p>
      <w:pPr>
        <w:spacing w:after="0"/>
        <w:ind w:left="0"/>
        <w:jc w:val="both"/>
      </w:pPr>
      <w:r>
        <w:rPr>
          <w:rFonts w:ascii="Times New Roman"/>
          <w:b w:val="false"/>
          <w:i w:val="false"/>
          <w:color w:val="000000"/>
          <w:sz w:val="28"/>
        </w:rPr>
        <w:t>
      11) хроматикалық гаммаларды орындай алады;</w:t>
      </w:r>
    </w:p>
    <w:p>
      <w:pPr>
        <w:spacing w:after="0"/>
        <w:ind w:left="0"/>
        <w:jc w:val="both"/>
      </w:pPr>
      <w:r>
        <w:rPr>
          <w:rFonts w:ascii="Times New Roman"/>
          <w:b w:val="false"/>
          <w:i w:val="false"/>
          <w:color w:val="000000"/>
          <w:sz w:val="28"/>
        </w:rPr>
        <w:t>
      13) мейлінше күрделі қағыстармен және ырғақтық суреттермен орындау дағдыларына ие.</w:t>
      </w:r>
    </w:p>
    <w:p>
      <w:pPr>
        <w:spacing w:after="0"/>
        <w:ind w:left="0"/>
        <w:jc w:val="both"/>
      </w:pPr>
      <w:r>
        <w:rPr>
          <w:rFonts w:ascii="Times New Roman"/>
          <w:b w:val="false"/>
          <w:i w:val="false"/>
          <w:color w:val="000000"/>
          <w:sz w:val="28"/>
        </w:rPr>
        <w:t>
      78. Бағдарламаны игеруден күтілетін нәтижелер.</w:t>
      </w:r>
    </w:p>
    <w:p>
      <w:pPr>
        <w:spacing w:after="0"/>
        <w:ind w:left="0"/>
        <w:jc w:val="both"/>
      </w:pPr>
      <w:r>
        <w:rPr>
          <w:rFonts w:ascii="Times New Roman"/>
          <w:b w:val="false"/>
          <w:i w:val="false"/>
          <w:color w:val="000000"/>
          <w:sz w:val="28"/>
        </w:rPr>
        <w:t>
      Түлек біледі:</w:t>
      </w:r>
    </w:p>
    <w:p>
      <w:pPr>
        <w:spacing w:after="0"/>
        <w:ind w:left="0"/>
        <w:jc w:val="both"/>
      </w:pPr>
      <w:r>
        <w:rPr>
          <w:rFonts w:ascii="Times New Roman"/>
          <w:b w:val="false"/>
          <w:i w:val="false"/>
          <w:color w:val="000000"/>
          <w:sz w:val="28"/>
        </w:rPr>
        <w:t>
      1) музыкалық сауаттың негіздерін;</w:t>
      </w:r>
    </w:p>
    <w:p>
      <w:pPr>
        <w:spacing w:after="0"/>
        <w:ind w:left="0"/>
        <w:jc w:val="both"/>
      </w:pPr>
      <w:r>
        <w:rPr>
          <w:rFonts w:ascii="Times New Roman"/>
          <w:b w:val="false"/>
          <w:i w:val="false"/>
          <w:color w:val="000000"/>
          <w:sz w:val="28"/>
        </w:rPr>
        <w:t>
      2) аспапта жеке орындауға тән көркемдік-орындаушылық, техникалық мүмкіндіктері біледі;</w:t>
      </w:r>
    </w:p>
    <w:p>
      <w:pPr>
        <w:spacing w:after="0"/>
        <w:ind w:left="0"/>
        <w:jc w:val="both"/>
      </w:pPr>
      <w:r>
        <w:rPr>
          <w:rFonts w:ascii="Times New Roman"/>
          <w:b w:val="false"/>
          <w:i w:val="false"/>
          <w:color w:val="000000"/>
          <w:sz w:val="28"/>
        </w:rPr>
        <w:t>
      2) музыкалық терминдерді;</w:t>
      </w:r>
    </w:p>
    <w:p>
      <w:pPr>
        <w:spacing w:after="0"/>
        <w:ind w:left="0"/>
        <w:jc w:val="both"/>
      </w:pPr>
      <w:r>
        <w:rPr>
          <w:rFonts w:ascii="Times New Roman"/>
          <w:b w:val="false"/>
          <w:i w:val="false"/>
          <w:color w:val="000000"/>
          <w:sz w:val="28"/>
        </w:rPr>
        <w:t>
      3) музыкалық шығармалардың түрлі интерпретацияларын;</w:t>
      </w:r>
    </w:p>
    <w:p>
      <w:pPr>
        <w:spacing w:after="0"/>
        <w:ind w:left="0"/>
        <w:jc w:val="both"/>
      </w:pPr>
      <w:r>
        <w:rPr>
          <w:rFonts w:ascii="Times New Roman"/>
          <w:b w:val="false"/>
          <w:i w:val="false"/>
          <w:color w:val="000000"/>
          <w:sz w:val="28"/>
        </w:rPr>
        <w:t>
      4) Бағдарлама талаптарына сәйкес түрлі стильдер мен жанрлардан тұратын балалайка арналған репертуарды;</w:t>
      </w:r>
    </w:p>
    <w:p>
      <w:pPr>
        <w:spacing w:after="0"/>
        <w:ind w:left="0"/>
        <w:jc w:val="both"/>
      </w:pPr>
      <w:r>
        <w:rPr>
          <w:rFonts w:ascii="Times New Roman"/>
          <w:b w:val="false"/>
          <w:i w:val="false"/>
          <w:color w:val="000000"/>
          <w:sz w:val="28"/>
        </w:rPr>
        <w:t>
      5) балалайкада жеке, сондай-ақ ансамбльде, оркестрде ойнау тәсілдері;</w:t>
      </w:r>
    </w:p>
    <w:p>
      <w:pPr>
        <w:spacing w:after="0"/>
        <w:ind w:left="0"/>
        <w:jc w:val="both"/>
      </w:pPr>
      <w:r>
        <w:rPr>
          <w:rFonts w:ascii="Times New Roman"/>
          <w:b w:val="false"/>
          <w:i w:val="false"/>
          <w:color w:val="000000"/>
          <w:sz w:val="28"/>
        </w:rPr>
        <w:t>
      6) музкаларын орындайтын композиторлардың шығармашылығының негізгі заңдылықтарын;</w:t>
      </w:r>
    </w:p>
    <w:p>
      <w:pPr>
        <w:spacing w:after="0"/>
        <w:ind w:left="0"/>
        <w:jc w:val="both"/>
      </w:pPr>
      <w:r>
        <w:rPr>
          <w:rFonts w:ascii="Times New Roman"/>
          <w:b w:val="false"/>
          <w:i w:val="false"/>
          <w:color w:val="000000"/>
          <w:sz w:val="28"/>
        </w:rPr>
        <w:t>
      7) музыкант-орындаушының сахнадағы жұмыс қағидаттарын.</w:t>
      </w:r>
    </w:p>
    <w:p>
      <w:pPr>
        <w:spacing w:after="0"/>
        <w:ind w:left="0"/>
        <w:jc w:val="both"/>
      </w:pPr>
      <w:r>
        <w:rPr>
          <w:rFonts w:ascii="Times New Roman"/>
          <w:b w:val="false"/>
          <w:i w:val="false"/>
          <w:color w:val="000000"/>
          <w:sz w:val="28"/>
        </w:rPr>
        <w:t>
       Түлек біледі:</w:t>
      </w:r>
    </w:p>
    <w:p>
      <w:pPr>
        <w:spacing w:after="0"/>
        <w:ind w:left="0"/>
        <w:jc w:val="both"/>
      </w:pPr>
      <w:r>
        <w:rPr>
          <w:rFonts w:ascii="Times New Roman"/>
          <w:b w:val="false"/>
          <w:i w:val="false"/>
          <w:color w:val="000000"/>
          <w:sz w:val="28"/>
        </w:rPr>
        <w:t>
      1) жеңілдеу ноталық мәтінді өз бетінше талдай алады;</w:t>
      </w:r>
    </w:p>
    <w:p>
      <w:pPr>
        <w:spacing w:after="0"/>
        <w:ind w:left="0"/>
        <w:jc w:val="both"/>
      </w:pPr>
      <w:r>
        <w:rPr>
          <w:rFonts w:ascii="Times New Roman"/>
          <w:b w:val="false"/>
          <w:i w:val="false"/>
          <w:color w:val="000000"/>
          <w:sz w:val="28"/>
        </w:rPr>
        <w:t>
      2) балалайкада жеке шығармаларды ойнайды;</w:t>
      </w:r>
    </w:p>
    <w:p>
      <w:pPr>
        <w:spacing w:after="0"/>
        <w:ind w:left="0"/>
        <w:jc w:val="both"/>
      </w:pPr>
      <w:r>
        <w:rPr>
          <w:rFonts w:ascii="Times New Roman"/>
          <w:b w:val="false"/>
          <w:i w:val="false"/>
          <w:color w:val="000000"/>
          <w:sz w:val="28"/>
        </w:rPr>
        <w:t>
      3) музыкалық ұжымда өз партиясын орындайды;</w:t>
      </w:r>
    </w:p>
    <w:p>
      <w:pPr>
        <w:spacing w:after="0"/>
        <w:ind w:left="0"/>
        <w:jc w:val="both"/>
      </w:pPr>
      <w:r>
        <w:rPr>
          <w:rFonts w:ascii="Times New Roman"/>
          <w:b w:val="false"/>
          <w:i w:val="false"/>
          <w:color w:val="000000"/>
          <w:sz w:val="28"/>
        </w:rPr>
        <w:t>
      4) музыкалық шығарманы жеткілікті көркемдік деңгейінде сауатты орындайды;</w:t>
      </w:r>
    </w:p>
    <w:p>
      <w:pPr>
        <w:spacing w:after="0"/>
        <w:ind w:left="0"/>
        <w:jc w:val="both"/>
      </w:pPr>
      <w:r>
        <w:rPr>
          <w:rFonts w:ascii="Times New Roman"/>
          <w:b w:val="false"/>
          <w:i w:val="false"/>
          <w:color w:val="000000"/>
          <w:sz w:val="28"/>
        </w:rPr>
        <w:t>
      5) күрделі емес шығармаларды жаттау барысында кездесетін техникалық қиындықтарды өз бетімен жеңеді;</w:t>
      </w:r>
    </w:p>
    <w:p>
      <w:pPr>
        <w:spacing w:after="0"/>
        <w:ind w:left="0"/>
        <w:jc w:val="both"/>
      </w:pPr>
      <w:r>
        <w:rPr>
          <w:rFonts w:ascii="Times New Roman"/>
          <w:b w:val="false"/>
          <w:i w:val="false"/>
          <w:color w:val="000000"/>
          <w:sz w:val="28"/>
        </w:rPr>
        <w:t>
      6) орындаушылық практикада алған теориялық білімін қолданады;</w:t>
      </w:r>
    </w:p>
    <w:p>
      <w:pPr>
        <w:spacing w:after="0"/>
        <w:ind w:left="0"/>
        <w:jc w:val="both"/>
      </w:pPr>
      <w:r>
        <w:rPr>
          <w:rFonts w:ascii="Times New Roman"/>
          <w:b w:val="false"/>
          <w:i w:val="false"/>
          <w:color w:val="000000"/>
          <w:sz w:val="28"/>
        </w:rPr>
        <w:t>
      7) орындалатын музыкалық шығармаларды талдай алады;</w:t>
      </w:r>
    </w:p>
    <w:p>
      <w:pPr>
        <w:spacing w:after="0"/>
        <w:ind w:left="0"/>
        <w:jc w:val="both"/>
      </w:pPr>
      <w:r>
        <w:rPr>
          <w:rFonts w:ascii="Times New Roman"/>
          <w:b w:val="false"/>
          <w:i w:val="false"/>
          <w:color w:val="000000"/>
          <w:sz w:val="28"/>
        </w:rPr>
        <w:t>
      8) музыкалық формалар туралы түсініктері бар.</w:t>
      </w:r>
    </w:p>
    <w:p>
      <w:pPr>
        <w:spacing w:after="0"/>
        <w:ind w:left="0"/>
        <w:jc w:val="both"/>
      </w:pPr>
      <w:r>
        <w:rPr>
          <w:rFonts w:ascii="Times New Roman"/>
          <w:b w:val="false"/>
          <w:i w:val="false"/>
          <w:color w:val="000000"/>
          <w:sz w:val="28"/>
        </w:rPr>
        <w:t>
      Түлектің бойында келесілер қалыптасқан:</w:t>
      </w:r>
    </w:p>
    <w:p>
      <w:pPr>
        <w:spacing w:after="0"/>
        <w:ind w:left="0"/>
        <w:jc w:val="both"/>
      </w:pPr>
      <w:r>
        <w:rPr>
          <w:rFonts w:ascii="Times New Roman"/>
          <w:b w:val="false"/>
          <w:i w:val="false"/>
          <w:color w:val="000000"/>
          <w:sz w:val="28"/>
        </w:rPr>
        <w:t>
      1) жеңіл музыкалық шығармаларды есту арқылы теру және парақтан оқу дағдылары;</w:t>
      </w:r>
    </w:p>
    <w:p>
      <w:pPr>
        <w:spacing w:after="0"/>
        <w:ind w:left="0"/>
        <w:jc w:val="both"/>
      </w:pPr>
      <w:r>
        <w:rPr>
          <w:rFonts w:ascii="Times New Roman"/>
          <w:b w:val="false"/>
          <w:i w:val="false"/>
          <w:color w:val="000000"/>
          <w:sz w:val="28"/>
        </w:rPr>
        <w:t>
      2) мәнерлілік үшін музыкалық-орындаушылық құралдарына пайдалану дағдылары;</w:t>
      </w:r>
    </w:p>
    <w:p>
      <w:pPr>
        <w:spacing w:after="0"/>
        <w:ind w:left="0"/>
        <w:jc w:val="both"/>
      </w:pPr>
      <w:r>
        <w:rPr>
          <w:rFonts w:ascii="Times New Roman"/>
          <w:b w:val="false"/>
          <w:i w:val="false"/>
          <w:color w:val="000000"/>
          <w:sz w:val="28"/>
        </w:rPr>
        <w:t>
      3) естуді бақылауды тәрбиелеу және орындау процесін басқару білігі бойынша дағдылары;</w:t>
      </w:r>
    </w:p>
    <w:p>
      <w:pPr>
        <w:spacing w:after="0"/>
        <w:ind w:left="0"/>
        <w:jc w:val="both"/>
      </w:pPr>
      <w:r>
        <w:rPr>
          <w:rFonts w:ascii="Times New Roman"/>
          <w:b w:val="false"/>
          <w:i w:val="false"/>
          <w:color w:val="000000"/>
          <w:sz w:val="28"/>
        </w:rPr>
        <w:t>
      4) орындалатын шығармаларға теориялық талдау жасау дағдылары;</w:t>
      </w:r>
    </w:p>
    <w:p>
      <w:pPr>
        <w:spacing w:after="0"/>
        <w:ind w:left="0"/>
        <w:jc w:val="both"/>
      </w:pPr>
      <w:r>
        <w:rPr>
          <w:rFonts w:ascii="Times New Roman"/>
          <w:b w:val="false"/>
          <w:i w:val="false"/>
          <w:color w:val="000000"/>
          <w:sz w:val="28"/>
        </w:rPr>
        <w:t>
      5) көпшілік алдында көрсетілетін жеке орындаушылық практикасы дағдылары;</w:t>
      </w:r>
    </w:p>
    <w:p>
      <w:pPr>
        <w:spacing w:after="0"/>
        <w:ind w:left="0"/>
        <w:jc w:val="both"/>
      </w:pPr>
      <w:r>
        <w:rPr>
          <w:rFonts w:ascii="Times New Roman"/>
          <w:b w:val="false"/>
          <w:i w:val="false"/>
          <w:color w:val="000000"/>
          <w:sz w:val="28"/>
        </w:rPr>
        <w:t>
      6) ұжымдық шығармашылық қызмет дағдылары.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79.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62. Білім алушылардың Бағдарламаны игеруі бақылау бақылау жұмысы, техникалық сынақ, академиялық концерт түрінде, қорытынды аттестаттау – бітіру емтиханы түрінде іске асырылады. </w:t>
      </w:r>
    </w:p>
    <w:p>
      <w:pPr>
        <w:spacing w:after="0"/>
        <w:ind w:left="0"/>
        <w:jc w:val="both"/>
      </w:pPr>
      <w:r>
        <w:rPr>
          <w:rFonts w:ascii="Times New Roman"/>
          <w:b w:val="false"/>
          <w:i w:val="false"/>
          <w:color w:val="000000"/>
          <w:sz w:val="28"/>
        </w:rPr>
        <w:t>
      80.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төртінші тоқсанда: бақылау жұмысы (әртүрлі сипаттағы екі-үш пьеса);</w:t>
      </w:r>
    </w:p>
    <w:p>
      <w:pPr>
        <w:spacing w:after="0"/>
        <w:ind w:left="0"/>
        <w:jc w:val="both"/>
      </w:pPr>
      <w:r>
        <w:rPr>
          <w:rFonts w:ascii="Times New Roman"/>
          <w:b w:val="false"/>
          <w:i w:val="false"/>
          <w:color w:val="000000"/>
          <w:sz w:val="28"/>
        </w:rPr>
        <w:t>
      2) 2 сынып – бірінші жартыжылдықта: академиялық концерт (бір этюд, екі пьеса), екінші жартыжылдықта: техникалық сынақ (бір гамма, бір этюд);</w:t>
      </w:r>
    </w:p>
    <w:p>
      <w:pPr>
        <w:spacing w:after="0"/>
        <w:ind w:left="0"/>
        <w:jc w:val="both"/>
      </w:pPr>
      <w:r>
        <w:rPr>
          <w:rFonts w:ascii="Times New Roman"/>
          <w:b w:val="false"/>
          <w:i w:val="false"/>
          <w:color w:val="000000"/>
          <w:sz w:val="28"/>
        </w:rPr>
        <w:t>
      3) 3 сынып – бірінші жартыжылдықта: академиялық концерт (бір этюд, екі-үш пьеса), екінші жартыжылдықта: техникалық сынақ (бір гамма, бір этюд);</w:t>
      </w:r>
    </w:p>
    <w:p>
      <w:pPr>
        <w:spacing w:after="0"/>
        <w:ind w:left="0"/>
        <w:jc w:val="both"/>
      </w:pPr>
      <w:r>
        <w:rPr>
          <w:rFonts w:ascii="Times New Roman"/>
          <w:b w:val="false"/>
          <w:i w:val="false"/>
          <w:color w:val="000000"/>
          <w:sz w:val="28"/>
        </w:rPr>
        <w:t>
      4) 4 сынып – бірінші жартыжылдықта: академиялық концерт (әртүрлі сипаттағы үш пьеса), екінші жартыжылдықта: техникалық сынақ (бір гамма, бір этюд);</w:t>
      </w:r>
    </w:p>
    <w:p>
      <w:pPr>
        <w:spacing w:after="0"/>
        <w:ind w:left="0"/>
        <w:jc w:val="both"/>
      </w:pPr>
      <w:r>
        <w:rPr>
          <w:rFonts w:ascii="Times New Roman"/>
          <w:b w:val="false"/>
          <w:i w:val="false"/>
          <w:color w:val="000000"/>
          <w:sz w:val="28"/>
        </w:rPr>
        <w:t>
      5) 5 сынып – бірінші жартыжылдықта: техникалық сынақ (бір гамма, бір этюд, әртүрлі сипаттағы үш пьеса), екінші жартыжылдықта: емтихан (әртүрлі сипаттағы үш пьеса.</w:t>
      </w:r>
    </w:p>
    <w:p>
      <w:pPr>
        <w:spacing w:after="0"/>
        <w:ind w:left="0"/>
        <w:jc w:val="both"/>
      </w:pPr>
      <w:r>
        <w:rPr>
          <w:rFonts w:ascii="Times New Roman"/>
          <w:b w:val="false"/>
          <w:i w:val="false"/>
          <w:color w:val="000000"/>
          <w:sz w:val="28"/>
        </w:rPr>
        <w:t>
      81.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 білім алушының аспапты тиісті деңгейде меңгергенін көрсетуі, көркем бейнені толық және сенімді ашуы,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82. Бағалау өлшемшарттары:</w:t>
      </w:r>
    </w:p>
    <w:p>
      <w:pPr>
        <w:spacing w:after="0"/>
        <w:ind w:left="0"/>
        <w:jc w:val="both"/>
      </w:pPr>
      <w:r>
        <w:rPr>
          <w:rFonts w:ascii="Times New Roman"/>
          <w:b w:val="false"/>
          <w:i w:val="false"/>
          <w:color w:val="000000"/>
          <w:sz w:val="28"/>
        </w:rPr>
        <w:t>
      1) "5" ("өте жақсы") бағасы – музыкалық шығарманың мазмұнын бейнелі мәнерлі жеткізу, форма сезімін, қарқынның біркелкілігін нақты түсіну, мәнерлі екпіндейді, ырғақтық соғудың (пульсация) анықтылығы, динамикалық түрлілігі, өз орындауын тыңдауы, орындау техникасын еркін игеруі, әртісітілігі және беріле орындауы;</w:t>
      </w:r>
    </w:p>
    <w:p>
      <w:pPr>
        <w:spacing w:after="0"/>
        <w:ind w:left="0"/>
        <w:jc w:val="both"/>
      </w:pPr>
      <w:r>
        <w:rPr>
          <w:rFonts w:ascii="Times New Roman"/>
          <w:b w:val="false"/>
          <w:i w:val="false"/>
          <w:color w:val="000000"/>
          <w:sz w:val="28"/>
        </w:rPr>
        <w:t>
      2) "4" ("жақсы") бағасы – шығарманың формасын, музыкалық тілді, музыкалық мәнерліліктің құралдарын сауатты түсінуі, ноталық мәтінді қалыпты орындауы, қарқынның жылдамдығы, екпіндеуінің мәнерлілігі, динамикалық түрлілігі, естуді бақылауының жеткіліксіздігі, сахнада өзін ұстауындағы психологиялық тұрақсыздығы.</w:t>
      </w:r>
    </w:p>
    <w:p>
      <w:pPr>
        <w:spacing w:after="0"/>
        <w:ind w:left="0"/>
        <w:jc w:val="both"/>
      </w:pPr>
      <w:r>
        <w:rPr>
          <w:rFonts w:ascii="Times New Roman"/>
          <w:b w:val="false"/>
          <w:i w:val="false"/>
          <w:color w:val="000000"/>
          <w:sz w:val="28"/>
        </w:rPr>
        <w:t>
      3) "3" ("қанағаттанарлық") бағасы – музыканың бейнесін түсінбей авторлық ноталық мәтінді формальді түрде оқуы, өз орындауын тыңдай отырып бақылауы нашар, темптік-ырғақтық дұрыс ұйымдаспағандығы, динамикалық бірсарындылығы және дыбысталудың бір қалыптылығы, сахнада өзін өзі ұстауының психологиялық тұрақсыздығы.</w:t>
      </w:r>
    </w:p>
    <w:p>
      <w:pPr>
        <w:spacing w:after="0"/>
        <w:ind w:left="0"/>
        <w:jc w:val="both"/>
      </w:pPr>
      <w:r>
        <w:rPr>
          <w:rFonts w:ascii="Times New Roman"/>
          <w:b w:val="false"/>
          <w:i w:val="false"/>
          <w:color w:val="000000"/>
          <w:sz w:val="28"/>
        </w:rPr>
        <w:t>
      4) "2" ("қанағаттанарлық емес") бағасы – ноталық мәтінді айтудағы қателіктерінің болуы, тыңдауды бақылай алмауы, метриоритмикалық тұрақсыздығы, дыбыс шығарудың және дыбыс жүргізудің сапасының төмендігі, мәнерлеп екпіндеудің болмауы, орындау барысында жиі тоқтауы;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44" w:id="42"/>
      <w:r>
        <w:rPr>
          <w:rFonts w:ascii="Times New Roman"/>
          <w:b w:val="false"/>
          <w:i w:val="false"/>
          <w:color w:val="000000"/>
          <w:sz w:val="28"/>
        </w:rPr>
        <w:t>
      Қазақстан Республикасы</w:t>
      </w:r>
    </w:p>
    <w:bookmarkEnd w:id="42"/>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36-қосымша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"Гобой"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"Гобой" пәні бойынша білім беру бағдарламасы (бұдан әрі - Бағдарлама) "Гобой"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агогика – көркемдік мәнерлеудің мақсаттарына бағынышты, қарқыннан және метрден сәл ауытқулар (баяулату, жылдамдату);</w:t>
      </w:r>
    </w:p>
    <w:p>
      <w:pPr>
        <w:spacing w:after="0"/>
        <w:ind w:left="0"/>
        <w:jc w:val="both"/>
      </w:pPr>
      <w:r>
        <w:rPr>
          <w:rFonts w:ascii="Times New Roman"/>
          <w:b w:val="false"/>
          <w:i w:val="false"/>
          <w:color w:val="000000"/>
          <w:sz w:val="28"/>
        </w:rPr>
        <w:t>
      2) амбушюр – кейбір белгілі мүштік құралы бар үрлемелі аспаптарда ойнау кезіндегі музыканттың еріндерін қою тәсілі;</w:t>
      </w:r>
    </w:p>
    <w:p>
      <w:pPr>
        <w:spacing w:after="0"/>
        <w:ind w:left="0"/>
        <w:jc w:val="both"/>
      </w:pPr>
      <w:r>
        <w:rPr>
          <w:rFonts w:ascii="Times New Roman"/>
          <w:b w:val="false"/>
          <w:i w:val="false"/>
          <w:color w:val="000000"/>
          <w:sz w:val="28"/>
        </w:rPr>
        <w:t>
      3) арпеджио – фортепианода, кейбір клавишалық және ішекті аспаптарда аккордтарды орындау тәсілі, ол кезде аккордтардың дыбыстары бірінен кейін бірі шығады;</w:t>
      </w:r>
    </w:p>
    <w:p>
      <w:pPr>
        <w:spacing w:after="0"/>
        <w:ind w:left="0"/>
        <w:jc w:val="both"/>
      </w:pPr>
      <w:r>
        <w:rPr>
          <w:rFonts w:ascii="Times New Roman"/>
          <w:b w:val="false"/>
          <w:i w:val="false"/>
          <w:color w:val="000000"/>
          <w:sz w:val="28"/>
        </w:rPr>
        <w:t>
      4) артикуляция – музыкалық аспапта ойнау кезінде немесе вокалдық партияларды айту кезіндегі дыбыстардың ретті қатарын орындау тәсілі;</w:t>
      </w:r>
    </w:p>
    <w:p>
      <w:pPr>
        <w:spacing w:after="0"/>
        <w:ind w:left="0"/>
        <w:jc w:val="both"/>
      </w:pPr>
      <w:r>
        <w:rPr>
          <w:rFonts w:ascii="Times New Roman"/>
          <w:b w:val="false"/>
          <w:i w:val="false"/>
          <w:color w:val="000000"/>
          <w:sz w:val="28"/>
        </w:rPr>
        <w:t>
      5) деташе – ішекті-ысқылы аспаптарда орындау тәсілдерінің түрлілігі;</w:t>
      </w:r>
    </w:p>
    <w:p>
      <w:pPr>
        <w:spacing w:after="0"/>
        <w:ind w:left="0"/>
        <w:jc w:val="both"/>
      </w:pPr>
      <w:r>
        <w:rPr>
          <w:rFonts w:ascii="Times New Roman"/>
          <w:b w:val="false"/>
          <w:i w:val="false"/>
          <w:color w:val="000000"/>
          <w:sz w:val="28"/>
        </w:rPr>
        <w:t>
      6) диминуэндо – дыбыс күшінің біртіндеп азаюын білдіретін музыкалық термин;</w:t>
      </w:r>
    </w:p>
    <w:p>
      <w:pPr>
        <w:spacing w:after="0"/>
        <w:ind w:left="0"/>
        <w:jc w:val="both"/>
      </w:pPr>
      <w:r>
        <w:rPr>
          <w:rFonts w:ascii="Times New Roman"/>
          <w:b w:val="false"/>
          <w:i w:val="false"/>
          <w:color w:val="000000"/>
          <w:sz w:val="28"/>
        </w:rPr>
        <w:t>
      7) доминантсептаккорд – төрт дыбыстан құралған аккорд, олар терция бойында орналасқан немесе орналасуы мүмкін, мажордың бесінші сатысынан (доминанттар) және гармониялық минордан құралады;</w:t>
      </w:r>
    </w:p>
    <w:p>
      <w:pPr>
        <w:spacing w:after="0"/>
        <w:ind w:left="0"/>
        <w:jc w:val="both"/>
      </w:pPr>
      <w:r>
        <w:rPr>
          <w:rFonts w:ascii="Times New Roman"/>
          <w:b w:val="false"/>
          <w:i w:val="false"/>
          <w:color w:val="000000"/>
          <w:sz w:val="28"/>
        </w:rPr>
        <w:t>
      8) дыбысты жүргізу – фонация процесіндегі дыбыстарды байланыстыру тәсілдері;</w:t>
      </w:r>
    </w:p>
    <w:p>
      <w:pPr>
        <w:spacing w:after="0"/>
        <w:ind w:left="0"/>
        <w:jc w:val="both"/>
      </w:pPr>
      <w:r>
        <w:rPr>
          <w:rFonts w:ascii="Times New Roman"/>
          <w:b w:val="false"/>
          <w:i w:val="false"/>
          <w:color w:val="000000"/>
          <w:sz w:val="28"/>
        </w:rPr>
        <w:t>
      9) дыбыс шабуылы – қандай да бір музыкалық аспапта ойнау кезіндегі немесе вокалдық партияларды орындау кезіндегі дыбыстарды шығаруға арналған дыбыс шығарудың алғашқы импульсі; әртүрлі дыбыс шығару тәсілдерінің, орындаушылық штрихтардың, артикуляция мен баса айтудың кейбір нюансировкалық сипаттамалары;</w:t>
      </w:r>
    </w:p>
    <w:p>
      <w:pPr>
        <w:spacing w:after="0"/>
        <w:ind w:left="0"/>
        <w:jc w:val="both"/>
      </w:pPr>
      <w:r>
        <w:rPr>
          <w:rFonts w:ascii="Times New Roman"/>
          <w:b w:val="false"/>
          <w:i w:val="false"/>
          <w:color w:val="000000"/>
          <w:sz w:val="28"/>
        </w:rPr>
        <w:t>
      10) дыбыс шығару – әуенді шығару, музыкалық аспапта ойнау кезінде немесе ән айту кезінде дыбыстарды шығару;</w:t>
      </w:r>
    </w:p>
    <w:p>
      <w:pPr>
        <w:spacing w:after="0"/>
        <w:ind w:left="0"/>
        <w:jc w:val="both"/>
      </w:pPr>
      <w:r>
        <w:rPr>
          <w:rFonts w:ascii="Times New Roman"/>
          <w:b w:val="false"/>
          <w:i w:val="false"/>
          <w:color w:val="000000"/>
          <w:sz w:val="28"/>
        </w:rPr>
        <w:t>
      11) крещендо – дыбыс күшінің біртіндеп жоғарылауын білдіретін музыкалық термин;</w:t>
      </w:r>
    </w:p>
    <w:p>
      <w:pPr>
        <w:spacing w:after="0"/>
        <w:ind w:left="0"/>
        <w:jc w:val="both"/>
      </w:pPr>
      <w:r>
        <w:rPr>
          <w:rFonts w:ascii="Times New Roman"/>
          <w:b w:val="false"/>
          <w:i w:val="false"/>
          <w:color w:val="000000"/>
          <w:sz w:val="28"/>
        </w:rPr>
        <w:t>
      12) легато – музыкалық аспаптармен өзара байланысын үзбей, бір дыбыстан екінші дыбысқа үзіліссіз ұласу арқылы орындау тәсілі, дыбыстар арасында үзіліс болмайды;</w:t>
      </w:r>
    </w:p>
    <w:p>
      <w:pPr>
        <w:spacing w:after="0"/>
        <w:ind w:left="0"/>
        <w:jc w:val="both"/>
      </w:pPr>
      <w:r>
        <w:rPr>
          <w:rFonts w:ascii="Times New Roman"/>
          <w:b w:val="false"/>
          <w:i w:val="false"/>
          <w:color w:val="000000"/>
          <w:sz w:val="28"/>
        </w:rPr>
        <w:t>
      13) музыкалық баса айту – бір уақытта дыбысты және техникалық дағдыларды меңгеру;</w:t>
      </w:r>
    </w:p>
    <w:p>
      <w:pPr>
        <w:spacing w:after="0"/>
        <w:ind w:left="0"/>
        <w:jc w:val="both"/>
      </w:pPr>
      <w:r>
        <w:rPr>
          <w:rFonts w:ascii="Times New Roman"/>
          <w:b w:val="false"/>
          <w:i w:val="false"/>
          <w:color w:val="000000"/>
          <w:sz w:val="28"/>
        </w:rPr>
        <w:t>
      14) музыкадағы динамика – дыбысталу қаттылығының ерекшеліктеріне байланысты түсініктер мен ноталық белгілердің жиынтығы;</w:t>
      </w:r>
    </w:p>
    <w:p>
      <w:pPr>
        <w:spacing w:after="0"/>
        <w:ind w:left="0"/>
        <w:jc w:val="both"/>
      </w:pPr>
      <w:r>
        <w:rPr>
          <w:rFonts w:ascii="Times New Roman"/>
          <w:b w:val="false"/>
          <w:i w:val="false"/>
          <w:color w:val="000000"/>
          <w:sz w:val="28"/>
        </w:rPr>
        <w:t>
      15) музыкадағы ырғақ – өзара байланысқан бірнеше мәні бар музыкалық-теориялық және эстетикалық түсініктер; музыкалық дыбыстардың (тондардың) жоғары ұйымдастырылуы бойынша ретпен орналасуы; экспрессивтік, синтаксистік, сипаттық және жанрлық мәндеріне шартталған музыканы жеткізу нақышы; музыканы жеткізудегі тондардың мейлінше аз байланысуы, дербес мәнерлілік мәні бар, музыкадағы семантикалық бірлік;</w:t>
      </w:r>
    </w:p>
    <w:p>
      <w:pPr>
        <w:spacing w:after="0"/>
        <w:ind w:left="0"/>
        <w:jc w:val="both"/>
      </w:pPr>
      <w:r>
        <w:rPr>
          <w:rFonts w:ascii="Times New Roman"/>
          <w:b w:val="false"/>
          <w:i w:val="false"/>
          <w:color w:val="000000"/>
          <w:sz w:val="28"/>
        </w:rPr>
        <w:t>
      16) музыка теориясындағы гамма – ұзақтығы белгісіз дыбыстардың қатары, жандарындағы басқыштары бір-бірінен толық бір тонға және жартылай тонға артта болады; мектептің орындаушылық практикасында гамма дегеніміз жоғары немесе төменгі октавалық дыбыстар қатарын білдіреді;</w:t>
      </w:r>
    </w:p>
    <w:p>
      <w:pPr>
        <w:spacing w:after="0"/>
        <w:ind w:left="0"/>
        <w:jc w:val="both"/>
      </w:pPr>
      <w:r>
        <w:rPr>
          <w:rFonts w:ascii="Times New Roman"/>
          <w:b w:val="false"/>
          <w:i w:val="false"/>
          <w:color w:val="000000"/>
          <w:sz w:val="28"/>
        </w:rPr>
        <w:t>
      17) нюанс – музыкалық әуенділікті, аз ғана айырмашылықты сипаттайтын термин, дыбыстағы сәл ғана сезілетін ауысу: форте – қатты, dolce [дольче] - нәзік, appassionato [аппассионато] – ынтыға және сол сияқты;</w:t>
      </w:r>
    </w:p>
    <w:p>
      <w:pPr>
        <w:spacing w:after="0"/>
        <w:ind w:left="0"/>
        <w:jc w:val="both"/>
      </w:pPr>
      <w:r>
        <w:rPr>
          <w:rFonts w:ascii="Times New Roman"/>
          <w:b w:val="false"/>
          <w:i w:val="false"/>
          <w:color w:val="000000"/>
          <w:sz w:val="28"/>
        </w:rPr>
        <w:t>
      18) нюансировка – музыканы орындау тәсілі, түрлі ерекшеліктердің көмегімен шығарманың бөліктері өз бедеріне ие болады;</w:t>
      </w:r>
    </w:p>
    <w:p>
      <w:pPr>
        <w:spacing w:after="0"/>
        <w:ind w:left="0"/>
        <w:jc w:val="both"/>
      </w:pPr>
      <w:r>
        <w:rPr>
          <w:rFonts w:ascii="Times New Roman"/>
          <w:b w:val="false"/>
          <w:i w:val="false"/>
          <w:color w:val="000000"/>
          <w:sz w:val="28"/>
        </w:rPr>
        <w:t>
      19) ритм – уақыт аралығында музыканы ұйымдастыру;</w:t>
      </w:r>
    </w:p>
    <w:p>
      <w:pPr>
        <w:spacing w:after="0"/>
        <w:ind w:left="0"/>
        <w:jc w:val="both"/>
      </w:pPr>
      <w:r>
        <w:rPr>
          <w:rFonts w:ascii="Times New Roman"/>
          <w:b w:val="false"/>
          <w:i w:val="false"/>
          <w:color w:val="000000"/>
          <w:sz w:val="28"/>
        </w:rPr>
        <w:t>
      20) октава – дыбыстар аралығындағы жиіліктің 1:2 қатынасы болатын музыкалық интервал, яғни жоғары дыбыстың жиілігі төменгіден 2 есе көп;</w:t>
      </w:r>
    </w:p>
    <w:p>
      <w:pPr>
        <w:spacing w:after="0"/>
        <w:ind w:left="0"/>
        <w:jc w:val="both"/>
      </w:pPr>
      <w:r>
        <w:rPr>
          <w:rFonts w:ascii="Times New Roman"/>
          <w:b w:val="false"/>
          <w:i w:val="false"/>
          <w:color w:val="000000"/>
          <w:sz w:val="28"/>
        </w:rPr>
        <w:t xml:space="preserve">
      21) стаккато – бір дыбысты бірінен бөле отырып, үзік-үзік орындалатын музыкалық штрих: стаккато – легатоға қарама-қайшы келетін, дыбыс шығарудың (артикуляция) негізгі түрлерінің бірі; </w:t>
      </w:r>
    </w:p>
    <w:p>
      <w:pPr>
        <w:spacing w:after="0"/>
        <w:ind w:left="0"/>
        <w:jc w:val="both"/>
      </w:pPr>
      <w:r>
        <w:rPr>
          <w:rFonts w:ascii="Times New Roman"/>
          <w:b w:val="false"/>
          <w:i w:val="false"/>
          <w:color w:val="000000"/>
          <w:sz w:val="28"/>
        </w:rPr>
        <w:t>
      22) тембр – дыбыс бояуы; музыкалық дыбыстың ерекше сипаттарының бірі;</w:t>
      </w:r>
    </w:p>
    <w:p>
      <w:pPr>
        <w:spacing w:after="0"/>
        <w:ind w:left="0"/>
        <w:jc w:val="both"/>
      </w:pPr>
      <w:r>
        <w:rPr>
          <w:rFonts w:ascii="Times New Roman"/>
          <w:b w:val="false"/>
          <w:i w:val="false"/>
          <w:color w:val="000000"/>
          <w:sz w:val="28"/>
        </w:rPr>
        <w:t>
      23) технологиялық жағы – аспаптың, мүштіктің, ысқының қалпы; денені, басты, қолдарды, амбушюрді қою; орындаушылық тыныс техникасы, тіл техникасы (қатты, жұмсақ, қосымша шабуыл);</w:t>
      </w:r>
    </w:p>
    <w:p>
      <w:pPr>
        <w:spacing w:after="0"/>
        <w:ind w:left="0"/>
        <w:jc w:val="both"/>
      </w:pPr>
      <w:r>
        <w:rPr>
          <w:rFonts w:ascii="Times New Roman"/>
          <w:b w:val="false"/>
          <w:i w:val="false"/>
          <w:color w:val="000000"/>
          <w:sz w:val="28"/>
        </w:rPr>
        <w:t xml:space="preserve">
      24) үндестілік (тональность) – ладтың жоғары қалпы; </w:t>
      </w:r>
    </w:p>
    <w:p>
      <w:pPr>
        <w:spacing w:after="0"/>
        <w:ind w:left="0"/>
        <w:jc w:val="both"/>
      </w:pPr>
      <w:r>
        <w:rPr>
          <w:rFonts w:ascii="Times New Roman"/>
          <w:b w:val="false"/>
          <w:i w:val="false"/>
          <w:color w:val="000000"/>
          <w:sz w:val="28"/>
        </w:rPr>
        <w:t>
      25) үшдыбыстылық – терциялардың бойында орналасқан, үш дыбыстан құралған аккорд;</w:t>
      </w:r>
    </w:p>
    <w:p>
      <w:pPr>
        <w:spacing w:after="0"/>
        <w:ind w:left="0"/>
        <w:jc w:val="both"/>
      </w:pPr>
      <w:r>
        <w:rPr>
          <w:rFonts w:ascii="Times New Roman"/>
          <w:b w:val="false"/>
          <w:i w:val="false"/>
          <w:color w:val="000000"/>
          <w:sz w:val="28"/>
        </w:rPr>
        <w:t>
      26) фразировка (баса айту) – мазмұнын, музыкалық ойдың қисынын анықтау мақсатында кезеңдерді, сөйлемдерді, сөздерді бөлу арқылы орындау процесіндегі музыкалық фразаларды көркемдік-мағыналық жағына байланысты ерекшелеуді білдіретін музыканы мәнерлеудің құралы;</w:t>
      </w:r>
    </w:p>
    <w:p>
      <w:pPr>
        <w:spacing w:after="0"/>
        <w:ind w:left="0"/>
        <w:jc w:val="both"/>
      </w:pPr>
      <w:r>
        <w:rPr>
          <w:rFonts w:ascii="Times New Roman"/>
          <w:b w:val="false"/>
          <w:i w:val="false"/>
          <w:color w:val="000000"/>
          <w:sz w:val="28"/>
        </w:rPr>
        <w:t>
      27) штрих – дыбыс құрайтын ноталарды, ноталар тобын орындау тәсілі (амалы және әдісі);</w:t>
      </w:r>
    </w:p>
    <w:p>
      <w:pPr>
        <w:spacing w:after="0"/>
        <w:ind w:left="0"/>
        <w:jc w:val="both"/>
      </w:pPr>
      <w:r>
        <w:rPr>
          <w:rFonts w:ascii="Times New Roman"/>
          <w:b w:val="false"/>
          <w:i w:val="false"/>
          <w:color w:val="000000"/>
          <w:sz w:val="28"/>
        </w:rPr>
        <w:t>
      28) ішектің амплитудасы – максималды ауытқу сәтінде тербеліс кезіндегі оның мейлінше ауытқитын нүктелерінің және сол нүктемен ішектің қалыпты жағдайдағы, яғни қозғалыссыз күйіндегі сәті аралығындағы арақашықтық.</w:t>
      </w:r>
    </w:p>
    <w:p>
      <w:pPr>
        <w:spacing w:after="0"/>
        <w:ind w:left="0"/>
        <w:jc w:val="both"/>
      </w:pPr>
      <w:r>
        <w:rPr>
          <w:rFonts w:ascii="Times New Roman"/>
          <w:b w:val="false"/>
          <w:i w:val="false"/>
          <w:color w:val="000000"/>
          <w:sz w:val="28"/>
        </w:rPr>
        <w:t>
      3. Бағдарламаның мақсаты: гобойда ойнау бойынша алған білім, білік және дағдылары негізінде білім алушының музыкалық-шығармашылық қабілеттерін дамытуға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музыкалық шығарманы жеке және ансамбльде сауатты түрде орындауға мүмкіндік беретін гобой аспабында ойнау дағдылары мен тәсілдерін меңгеру;</w:t>
      </w:r>
    </w:p>
    <w:p>
      <w:pPr>
        <w:spacing w:after="0"/>
        <w:ind w:left="0"/>
        <w:jc w:val="both"/>
      </w:pPr>
      <w:r>
        <w:rPr>
          <w:rFonts w:ascii="Times New Roman"/>
          <w:b w:val="false"/>
          <w:i w:val="false"/>
          <w:color w:val="000000"/>
          <w:sz w:val="28"/>
        </w:rPr>
        <w:t>
      2) Бағдарлама талаптарына сәйкес әртүрлі жанрдағы және формадағы шығармаларды меңгеру және гобоймен орындау;</w:t>
      </w:r>
    </w:p>
    <w:p>
      <w:pPr>
        <w:spacing w:after="0"/>
        <w:ind w:left="0"/>
        <w:jc w:val="both"/>
      </w:pPr>
      <w:r>
        <w:rPr>
          <w:rFonts w:ascii="Times New Roman"/>
          <w:b w:val="false"/>
          <w:i w:val="false"/>
          <w:color w:val="000000"/>
          <w:sz w:val="28"/>
        </w:rPr>
        <w:t>
      3) музыкалық сауатты меңгеру, дүниетанымын кеңейту және музыкалық білімді, орындаушылық білік пен дағдыларды жинақтау.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музыкалық есту қабілетін, метроритм сезімін, музыкалық есте сақтау жадын, музыкалық ойлауды, шығармашылық қиялды, әртістік қабілеттерді дамыту;</w:t>
      </w:r>
    </w:p>
    <w:p>
      <w:pPr>
        <w:spacing w:after="0"/>
        <w:ind w:left="0"/>
        <w:jc w:val="both"/>
      </w:pPr>
      <w:r>
        <w:rPr>
          <w:rFonts w:ascii="Times New Roman"/>
          <w:b w:val="false"/>
          <w:i w:val="false"/>
          <w:color w:val="000000"/>
          <w:sz w:val="28"/>
        </w:rPr>
        <w:t>
      2) бейнелі ойлауды, музыканы эмоциямен қабылдауды, білім алушының шығармашылық қызметке оң уәждемесін қалыптастыру;</w:t>
      </w:r>
    </w:p>
    <w:p>
      <w:pPr>
        <w:spacing w:after="0"/>
        <w:ind w:left="0"/>
        <w:jc w:val="both"/>
      </w:pPr>
      <w:r>
        <w:rPr>
          <w:rFonts w:ascii="Times New Roman"/>
          <w:b w:val="false"/>
          <w:i w:val="false"/>
          <w:color w:val="000000"/>
          <w:sz w:val="28"/>
        </w:rPr>
        <w:t>
      3) музыкалық дүниетанымын кеңейту, білім алушының жеке қабілеттерін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білім алушының аспаппен жеке және ансамбльде музыка ойнау мәдениетін, гобойда ойнау бойынша алған білім, білік және дағдыларын практикада қолдануға талпынысын тәрбиелеу;</w:t>
      </w:r>
    </w:p>
    <w:p>
      <w:pPr>
        <w:spacing w:after="0"/>
        <w:ind w:left="0"/>
        <w:jc w:val="both"/>
      </w:pPr>
      <w:r>
        <w:rPr>
          <w:rFonts w:ascii="Times New Roman"/>
          <w:b w:val="false"/>
          <w:i w:val="false"/>
          <w:color w:val="000000"/>
          <w:sz w:val="28"/>
        </w:rPr>
        <w:t>
      2) музыканы дұрыс қабылдауды, музыкалық шығарманы тыңдау білігін, тәрбиелеу, көркемдік талғамды, музыканы түсініп қабылдау негізінде орындаушылық шеберлік мәдениетін тәрбиелеу;</w:t>
      </w:r>
    </w:p>
    <w:p>
      <w:pPr>
        <w:spacing w:after="0"/>
        <w:ind w:left="0"/>
        <w:jc w:val="both"/>
      </w:pPr>
      <w:r>
        <w:rPr>
          <w:rFonts w:ascii="Times New Roman"/>
          <w:b w:val="false"/>
          <w:i w:val="false"/>
          <w:color w:val="000000"/>
          <w:sz w:val="28"/>
        </w:rPr>
        <w:t xml:space="preserve">
      3) отандық және әлемдік мәдени құндылықтарды, дәстүрлерді, халық шығармашылығының озық үлгілерін үйрету негізінде өнерге деген сүйіспеншілікті тәрбиелеу; </w:t>
      </w:r>
    </w:p>
    <w:p>
      <w:pPr>
        <w:spacing w:after="0"/>
        <w:ind w:left="0"/>
        <w:jc w:val="both"/>
      </w:pPr>
      <w:r>
        <w:rPr>
          <w:rFonts w:ascii="Times New Roman"/>
          <w:b w:val="false"/>
          <w:i w:val="false"/>
          <w:color w:val="000000"/>
          <w:sz w:val="28"/>
        </w:rPr>
        <w:t xml:space="preserve">
      4) білім алушының бойында кәсіби оқуын жалғастыруға деген саналы уәждемесін қалыптастыру. </w:t>
      </w:r>
    </w:p>
    <w:p>
      <w:pPr>
        <w:spacing w:after="0"/>
        <w:ind w:left="0"/>
        <w:jc w:val="both"/>
      </w:pPr>
      <w:r>
        <w:rPr>
          <w:rFonts w:ascii="Times New Roman"/>
          <w:b w:val="false"/>
          <w:i w:val="false"/>
          <w:color w:val="000000"/>
          <w:sz w:val="28"/>
        </w:rPr>
        <w:t>
      5. Балаларды гобойда ойнауға оқыту мерзімі – бес жыл. Негізгі, жалпы орта білімді аяқтамаған, бірақ музыка саласындағы техникалық және кәсіптік білім беру бағдарламаларын іске асыратын білім беру ұйымдарына оқуға түсуді жоспарлап отырған балалар үшін, білім алушылардың ата-аналарының немесе оның орнын басатын тұлғалардың сұранысы бойынша Бағдарламаны меңгеру мерзімі бір-екі жылға ұлғайтылады.</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1-қосымшасында көрсетілген балалар музыка мектебінің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7. Бағдарлама гобойда ойнау техникасын меңгергісі келетін, қазақ, орыс, халық әуендерінің, әлем халықтары әуендерінің өңдеулері мен ыңғайландырылған классикалық шығармаларын үйренгісі келетін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8.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xml:space="preserve">
      9. Бағдарлама білім алушының әрі қарай жүргізетін практикалық қызметіне қажетті көлемдегі гобойда ойнау тәсілдерін меңгеруіне жағдай жасайды. </w:t>
      </w:r>
    </w:p>
    <w:p>
      <w:pPr>
        <w:spacing w:after="0"/>
        <w:ind w:left="0"/>
        <w:jc w:val="both"/>
      </w:pPr>
      <w:r>
        <w:rPr>
          <w:rFonts w:ascii="Times New Roman"/>
          <w:b w:val="false"/>
          <w:i w:val="false"/>
          <w:color w:val="000000"/>
          <w:sz w:val="28"/>
        </w:rPr>
        <w:t>
      Бағдарлама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бағытталған.</w:t>
      </w:r>
    </w:p>
    <w:p>
      <w:pPr>
        <w:spacing w:after="0"/>
        <w:ind w:left="0"/>
        <w:jc w:val="both"/>
      </w:pPr>
      <w:r>
        <w:rPr>
          <w:rFonts w:ascii="Times New Roman"/>
          <w:b w:val="false"/>
          <w:i w:val="false"/>
          <w:color w:val="000000"/>
          <w:sz w:val="28"/>
        </w:rPr>
        <w:t>
      10. Бағдарлама музыкалық дарындылықтары, дайындықтары және жалпы дамулары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11.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xml:space="preserve">
      1) музыкалық сауаттың қажетті деңгейіне сәйкес музыкалық шығармаларды шығармашылықпен орындауға мүмкіндік беретін гобойда ойнау бойынша білім, білік және дағдыларды білім алушының меңгеруі; </w:t>
      </w:r>
    </w:p>
    <w:p>
      <w:pPr>
        <w:spacing w:after="0"/>
        <w:ind w:left="0"/>
        <w:jc w:val="both"/>
      </w:pPr>
      <w:r>
        <w:rPr>
          <w:rFonts w:ascii="Times New Roman"/>
          <w:b w:val="false"/>
          <w:i w:val="false"/>
          <w:color w:val="000000"/>
          <w:sz w:val="28"/>
        </w:rPr>
        <w:t>
      2) шығармашылық қызметі тәжірибесін білім алушының алуы;</w:t>
      </w:r>
    </w:p>
    <w:p>
      <w:pPr>
        <w:spacing w:after="0"/>
        <w:ind w:left="0"/>
        <w:jc w:val="both"/>
      </w:pPr>
      <w:r>
        <w:rPr>
          <w:rFonts w:ascii="Times New Roman"/>
          <w:b w:val="false"/>
          <w:i w:val="false"/>
          <w:color w:val="000000"/>
          <w:sz w:val="28"/>
        </w:rPr>
        <w:t xml:space="preserve">
      3) әлем халықтарының рухани және мәдени құндылықтарын білім алушының меңгеруі; </w:t>
      </w:r>
    </w:p>
    <w:p>
      <w:pPr>
        <w:spacing w:after="0"/>
        <w:ind w:left="0"/>
        <w:jc w:val="both"/>
      </w:pPr>
      <w:r>
        <w:rPr>
          <w:rFonts w:ascii="Times New Roman"/>
          <w:b w:val="false"/>
          <w:i w:val="false"/>
          <w:color w:val="000000"/>
          <w:sz w:val="28"/>
        </w:rPr>
        <w:t xml:space="preserve">
      4) музыкалық білім алуы және музыкалық мәдениетке араласуы; </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меңгерулеріне ықпал ететін білім, білік және дағдылар кешенін қалыптастыруға бағытталған.</w:t>
      </w:r>
    </w:p>
    <w:p>
      <w:pPr>
        <w:spacing w:after="0"/>
        <w:ind w:left="0"/>
        <w:jc w:val="both"/>
      </w:pPr>
      <w:r>
        <w:rPr>
          <w:rFonts w:ascii="Times New Roman"/>
          <w:b w:val="false"/>
          <w:i w:val="false"/>
          <w:color w:val="000000"/>
          <w:sz w:val="28"/>
        </w:rPr>
        <w:t>
      12.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алушыларға психологиялық көмек көрсетуге және қолдауға бағытталған.</w:t>
      </w:r>
    </w:p>
    <w:p>
      <w:pPr>
        <w:spacing w:after="0"/>
        <w:ind w:left="0"/>
        <w:jc w:val="both"/>
      </w:pPr>
      <w:r>
        <w:rPr>
          <w:rFonts w:ascii="Times New Roman"/>
          <w:b w:val="false"/>
          <w:i w:val="false"/>
          <w:color w:val="000000"/>
          <w:sz w:val="28"/>
        </w:rPr>
        <w:t>
      13. Білім алушыларға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xml:space="preserve">
      14. Балалардың гобойда ойнау бойынша білім, білік және дағдыларды, шығармашылық қызмет тәжірибесін, жеке және ансамбльде орындау тәсілдерін алуға бағытталуы бағдарламаның ерекшелігі болып табылады. </w:t>
      </w:r>
    </w:p>
    <w:p>
      <w:pPr>
        <w:spacing w:after="0"/>
        <w:ind w:left="0"/>
        <w:jc w:val="both"/>
      </w:pPr>
      <w:r>
        <w:rPr>
          <w:rFonts w:ascii="Times New Roman"/>
          <w:b w:val="false"/>
          <w:i w:val="false"/>
          <w:color w:val="000000"/>
          <w:sz w:val="28"/>
        </w:rPr>
        <w:t xml:space="preserve">
      15. Ұжымдық музыка ойнаудың негізгі практикалық міндеттері – ансамбльдің дыбысталуын ести білу, бірыңғай ритмикалық қағысты сезіну, өзгермелі икемді ритмде келісілген түрде және көркем ойнау, бірге орындау, ансамбльдің қатысушыларымен өзара әрекеттесу сияқты ансамбльде ойнаудың арнайы дағдыларын қалыптастыру. </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сауаттылықтарын дамытуға, және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18. Оқу материалын іріктеудің педагогикалық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алушының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жетістік жағдайын құруға, өнермен қуана араласуғады ықпал етеді.</w:t>
      </w:r>
    </w:p>
    <w:p>
      <w:pPr>
        <w:spacing w:after="0"/>
        <w:ind w:left="0"/>
        <w:jc w:val="both"/>
      </w:pPr>
      <w:r>
        <w:rPr>
          <w:rFonts w:ascii="Times New Roman"/>
          <w:b w:val="false"/>
          <w:i w:val="false"/>
          <w:color w:val="000000"/>
          <w:sz w:val="28"/>
        </w:rPr>
        <w:t>
      19. "Гобой" пәніне жеке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 рәсімін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22.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үшін өткізіледі;</w:t>
      </w:r>
    </w:p>
    <w:p>
      <w:pPr>
        <w:spacing w:after="0"/>
        <w:ind w:left="0"/>
        <w:jc w:val="both"/>
      </w:pPr>
      <w:r>
        <w:rPr>
          <w:rFonts w:ascii="Times New Roman"/>
          <w:b w:val="false"/>
          <w:i w:val="false"/>
          <w:color w:val="000000"/>
          <w:sz w:val="28"/>
        </w:rPr>
        <w:t>
      3)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(сабақ барысында ойын технологияларын қолдану);</w:t>
      </w:r>
    </w:p>
    <w:p>
      <w:pPr>
        <w:spacing w:after="0"/>
        <w:ind w:left="0"/>
        <w:jc w:val="both"/>
      </w:pPr>
      <w:r>
        <w:rPr>
          <w:rFonts w:ascii="Times New Roman"/>
          <w:b w:val="false"/>
          <w:i w:val="false"/>
          <w:color w:val="000000"/>
          <w:sz w:val="28"/>
        </w:rPr>
        <w:t>
      6) экскурсия сабағы және басқалары.</w:t>
      </w:r>
    </w:p>
    <w:p>
      <w:pPr>
        <w:spacing w:after="0"/>
        <w:ind w:left="0"/>
        <w:jc w:val="both"/>
      </w:pPr>
      <w:r>
        <w:rPr>
          <w:rFonts w:ascii="Times New Roman"/>
          <w:b w:val="false"/>
          <w:i w:val="false"/>
          <w:color w:val="000000"/>
          <w:sz w:val="28"/>
        </w:rPr>
        <w:t>
      23. Педагог Бағдарламаны заманауи музыка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24. Педагогтің білім алушымен жеке жүргізетін сабағы сыныптағы оқу-тәрбие жұмысының негізгі формасы болып табылады. Жеке сабақтарды педагогпен немесе басқа білім алушылармен ансамбльде ойнаумен үйлестіру өте тиімді.</w:t>
      </w:r>
    </w:p>
    <w:p>
      <w:pPr>
        <w:spacing w:after="0"/>
        <w:ind w:left="0"/>
        <w:jc w:val="both"/>
      </w:pPr>
      <w:r>
        <w:rPr>
          <w:rFonts w:ascii="Times New Roman"/>
          <w:b w:val="false"/>
          <w:i w:val="false"/>
          <w:color w:val="000000"/>
          <w:sz w:val="28"/>
        </w:rPr>
        <w:t>
      25. Сабақ жоспары бір уақытта өткізілетін теориялық және практикалық сабақтардан тұрады.</w:t>
      </w:r>
    </w:p>
    <w:p>
      <w:pPr>
        <w:spacing w:after="0"/>
        <w:ind w:left="0"/>
        <w:jc w:val="both"/>
      </w:pPr>
      <w:r>
        <w:rPr>
          <w:rFonts w:ascii="Times New Roman"/>
          <w:b w:val="false"/>
          <w:i w:val="false"/>
          <w:color w:val="000000"/>
          <w:sz w:val="28"/>
        </w:rPr>
        <w:t>
       26. Сабақпен қатар жұмыстың сабақтан тыс түрлері жүргізіледі: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және тағы басқаларға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w:t>
      </w:r>
    </w:p>
    <w:p>
      <w:pPr>
        <w:spacing w:after="0"/>
        <w:ind w:left="0"/>
        <w:jc w:val="both"/>
      </w:pPr>
      <w:r>
        <w:rPr>
          <w:rFonts w:ascii="Times New Roman"/>
          <w:b w:val="false"/>
          <w:i w:val="false"/>
          <w:color w:val="000000"/>
          <w:sz w:val="28"/>
        </w:rPr>
        <w:t>
      27.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28.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29.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30.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себептері мен өзгерістердің мақсаттарын нұсқай отырып, жеке тақырыптық блоктарды (тарауларды) меңгеру мерзімдерін және (немесе) уақытын өзгерту туралы ақпаратты көрсету.</w:t>
      </w:r>
    </w:p>
    <w:p>
      <w:pPr>
        <w:spacing w:after="0"/>
        <w:ind w:left="0"/>
        <w:jc w:val="both"/>
      </w:pPr>
      <w:r>
        <w:rPr>
          <w:rFonts w:ascii="Times New Roman"/>
          <w:b w:val="false"/>
          <w:i w:val="false"/>
          <w:color w:val="000000"/>
          <w:sz w:val="28"/>
        </w:rPr>
        <w:t>
      31.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32.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33.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34.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35. Білім алушының жеке жоспары әр жартыжылдыққа құрылады, оны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36.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xml:space="preserve">
      Бір сыныптың өзінде Бағдарламаны іске асырудың жеке жоспарлары, күрделілік деңгейі бойынша концерттік және емтихандық бағдарламалары бір бірінен біршама ерекшеленеді. </w:t>
      </w:r>
    </w:p>
    <w:p>
      <w:pPr>
        <w:spacing w:after="0"/>
        <w:ind w:left="0"/>
        <w:jc w:val="both"/>
      </w:pPr>
      <w:r>
        <w:rPr>
          <w:rFonts w:ascii="Times New Roman"/>
          <w:b w:val="false"/>
          <w:i w:val="false"/>
          <w:color w:val="000000"/>
          <w:sz w:val="28"/>
        </w:rPr>
        <w:t>
      37. Білім алушының жеке жоспары кең репертуарлық үрдісті, халықтық,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38.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39.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40.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41. Репертуарлық тізбе қазақ, орыс, шетел музыкасын, көркемдік деңгейі жоғары заманауи композиторлардың балалар мен жасөспірімдерге арналған пьесаларын, мультифильмдерден, балаларға арналған кинофильмдерден алынған танымал әндерді, халық музыкасын және басқаларды қамтиды.</w:t>
      </w:r>
    </w:p>
    <w:p>
      <w:pPr>
        <w:spacing w:after="0"/>
        <w:ind w:left="0"/>
        <w:jc w:val="both"/>
      </w:pPr>
      <w:r>
        <w:rPr>
          <w:rFonts w:ascii="Times New Roman"/>
          <w:b w:val="false"/>
          <w:i w:val="false"/>
          <w:color w:val="000000"/>
          <w:sz w:val="28"/>
        </w:rPr>
        <w:t>
      42. Педагог оқу процесінде ладтық, үндестілік, ырғақтық және әуендік ерекшеліктерін ескере отырып, қазақ халық әндері мен күйлерінің өңдеулерін, қазақстан композиторларының шығармаларын кеңінен қолданады.</w:t>
      </w:r>
    </w:p>
    <w:p>
      <w:pPr>
        <w:spacing w:after="0"/>
        <w:ind w:left="0"/>
        <w:jc w:val="both"/>
      </w:pPr>
      <w:r>
        <w:rPr>
          <w:rFonts w:ascii="Times New Roman"/>
          <w:b w:val="false"/>
          <w:i w:val="false"/>
          <w:color w:val="000000"/>
          <w:sz w:val="28"/>
        </w:rPr>
        <w:t>
      43. Репертуар заманауи отандық және шетел композиторлары шығарған үздік пьесаларын қамти отырып жүйелі түрде жаңартылады және кеңейтіледі.</w:t>
      </w:r>
    </w:p>
    <w:p>
      <w:pPr>
        <w:spacing w:after="0"/>
        <w:ind w:left="0"/>
        <w:jc w:val="both"/>
      </w:pPr>
      <w:r>
        <w:rPr>
          <w:rFonts w:ascii="Times New Roman"/>
          <w:b w:val="false"/>
          <w:i w:val="false"/>
          <w:color w:val="000000"/>
          <w:sz w:val="28"/>
        </w:rPr>
        <w:t>
      44. Оқу репертуарының әр түрлі жанрдағы және стильдегі шығармаларға қанық болуы музыкалық материалды оқуға, салыстыруға, жүйелеуге оңтайлы жағдай туғызады.</w:t>
      </w:r>
    </w:p>
    <w:p>
      <w:pPr>
        <w:spacing w:after="0"/>
        <w:ind w:left="0"/>
        <w:jc w:val="both"/>
      </w:pPr>
      <w:r>
        <w:rPr>
          <w:rFonts w:ascii="Times New Roman"/>
          <w:b w:val="false"/>
          <w:i w:val="false"/>
          <w:color w:val="000000"/>
          <w:sz w:val="28"/>
        </w:rPr>
        <w:t>
      45. Педагог күрделілігі төмендеу тапсырмадан мейлінше күрделі тапсырмаға біртіндеп ауысу,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46.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47.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48.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49. Білім алушының музыкалық дүниетанымын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50.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 парақтан оқу дағдылары.</w:t>
      </w:r>
    </w:p>
    <w:p>
      <w:pPr>
        <w:spacing w:after="0"/>
        <w:ind w:left="0"/>
        <w:jc w:val="both"/>
      </w:pPr>
      <w:r>
        <w:rPr>
          <w:rFonts w:ascii="Times New Roman"/>
          <w:b w:val="false"/>
          <w:i w:val="false"/>
          <w:color w:val="000000"/>
          <w:sz w:val="28"/>
        </w:rPr>
        <w:t>
      51.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52.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53.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54. Өзіндік сабақтар ұдайы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шығынын ескеріліп анықталады.</w:t>
      </w:r>
    </w:p>
    <w:p>
      <w:pPr>
        <w:spacing w:after="0"/>
        <w:ind w:left="0"/>
        <w:jc w:val="both"/>
      </w:pPr>
      <w:r>
        <w:rPr>
          <w:rFonts w:ascii="Times New Roman"/>
          <w:b w:val="false"/>
          <w:i w:val="false"/>
          <w:color w:val="000000"/>
          <w:sz w:val="28"/>
        </w:rPr>
        <w:t>
      55. Жеке үй тапсырмасы бірнеше рет жүргізіліп, педагогтің ұсынымдарына сәйкес құрылады. Бірінші кезекте түрлі техникалық тәсілдерді пайдаланып, ең күрделі музыкалық эпизодтар пысықталады. Педагог білім алушының ақыл-ой және физикалық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56. Үй тапсырмаларының мазмұны:</w:t>
      </w:r>
    </w:p>
    <w:p>
      <w:pPr>
        <w:spacing w:after="0"/>
        <w:ind w:left="0"/>
        <w:jc w:val="both"/>
      </w:pPr>
      <w:r>
        <w:rPr>
          <w:rFonts w:ascii="Times New Roman"/>
          <w:b w:val="false"/>
          <w:i w:val="false"/>
          <w:color w:val="000000"/>
          <w:sz w:val="28"/>
        </w:rPr>
        <w:t>
      1) дыбыстарды дамытуға арналған жаттығулар (дыбыс ұзақтығымен жұмыс);</w:t>
      </w:r>
    </w:p>
    <w:p>
      <w:pPr>
        <w:spacing w:after="0"/>
        <w:ind w:left="0"/>
        <w:jc w:val="both"/>
      </w:pPr>
      <w:r>
        <w:rPr>
          <w:rFonts w:ascii="Times New Roman"/>
          <w:b w:val="false"/>
          <w:i w:val="false"/>
          <w:color w:val="000000"/>
          <w:sz w:val="28"/>
        </w:rPr>
        <w:t>
      2) техниканы дамыту бойынша жұмыс (гаммалар, жаттығулар, этюдтер);</w:t>
      </w:r>
    </w:p>
    <w:p>
      <w:pPr>
        <w:spacing w:after="0"/>
        <w:ind w:left="0"/>
        <w:jc w:val="both"/>
      </w:pPr>
      <w:r>
        <w:rPr>
          <w:rFonts w:ascii="Times New Roman"/>
          <w:b w:val="false"/>
          <w:i w:val="false"/>
          <w:color w:val="000000"/>
          <w:sz w:val="28"/>
        </w:rPr>
        <w:t>
      3) көркемдік материалмен жұмыс (пьесалар немесе ірі нысанды шығармалар);</w:t>
      </w:r>
    </w:p>
    <w:p>
      <w:pPr>
        <w:spacing w:after="0"/>
        <w:ind w:left="0"/>
        <w:jc w:val="both"/>
      </w:pPr>
      <w:r>
        <w:rPr>
          <w:rFonts w:ascii="Times New Roman"/>
          <w:b w:val="false"/>
          <w:i w:val="false"/>
          <w:color w:val="000000"/>
          <w:sz w:val="28"/>
        </w:rPr>
        <w:t>
      4) ноталарды парақтан оқу.</w:t>
      </w:r>
    </w:p>
    <w:p>
      <w:pPr>
        <w:spacing w:after="0"/>
        <w:ind w:left="0"/>
        <w:jc w:val="both"/>
      </w:pPr>
      <w:r>
        <w:rPr>
          <w:rFonts w:ascii="Times New Roman"/>
          <w:b w:val="false"/>
          <w:i w:val="false"/>
          <w:color w:val="000000"/>
          <w:sz w:val="28"/>
        </w:rPr>
        <w:t>
      57.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өзінің орындауын талдау (білім алушы өзінің ойнауын бағалайды, жіберілген қателіктерін белгілейді);</w:t>
      </w:r>
    </w:p>
    <w:p>
      <w:pPr>
        <w:spacing w:after="0"/>
        <w:ind w:left="0"/>
        <w:jc w:val="both"/>
      </w:pPr>
      <w:r>
        <w:rPr>
          <w:rFonts w:ascii="Times New Roman"/>
          <w:b w:val="false"/>
          <w:i w:val="false"/>
          <w:color w:val="000000"/>
          <w:sz w:val="28"/>
        </w:rPr>
        <w:t>
      2) білім алушың күнделігіне шығармамен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(білім алушы қиындықтар туралы және оларды жою туралы айтады).</w:t>
      </w:r>
    </w:p>
    <w:p>
      <w:pPr>
        <w:spacing w:after="0"/>
        <w:ind w:left="0"/>
        <w:jc w:val="both"/>
      </w:pPr>
      <w:r>
        <w:rPr>
          <w:rFonts w:ascii="Times New Roman"/>
          <w:b w:val="false"/>
          <w:i w:val="false"/>
          <w:color w:val="000000"/>
          <w:sz w:val="28"/>
        </w:rPr>
        <w:t>
      58. "Гобой" пәнінің үлгілік оқу жоспарындағы "Сольфеджио", "Қазақ музыка әдебиеті", "Әлемдік музыка әдебиеті", "Ұжымдық музыка ойнау"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59. 1 сыныптағы Бағдарлама талаптары:</w:t>
      </w:r>
    </w:p>
    <w:p>
      <w:pPr>
        <w:spacing w:after="0"/>
        <w:ind w:left="0"/>
        <w:jc w:val="both"/>
      </w:pPr>
      <w:r>
        <w:rPr>
          <w:rFonts w:ascii="Times New Roman"/>
          <w:b w:val="false"/>
          <w:i w:val="false"/>
          <w:color w:val="000000"/>
          <w:sz w:val="28"/>
        </w:rPr>
        <w:t>
      1) білім алушы аспаппен, құрылымымен, оны күту ережелерімен, ноталардың аталуымен, дыбыстардың ұзақтығына қарай олардың ноталық станның бойында орналасуымен, метрмен және басқа да қарапайым теориялық мәліметтермен танысады;</w:t>
      </w:r>
    </w:p>
    <w:p>
      <w:pPr>
        <w:spacing w:after="0"/>
        <w:ind w:left="0"/>
        <w:jc w:val="both"/>
      </w:pPr>
      <w:r>
        <w:rPr>
          <w:rFonts w:ascii="Times New Roman"/>
          <w:b w:val="false"/>
          <w:i w:val="false"/>
          <w:color w:val="000000"/>
          <w:sz w:val="28"/>
        </w:rPr>
        <w:t xml:space="preserve">
      2) денені, қолды, аяқты дұрыс қою бойынша жұмыстар жүргізіледі, орындаушылық тыныс туралы түсінік, дыбыс шығарудың алғашқы дағдылары қалыптасады; </w:t>
      </w:r>
    </w:p>
    <w:p>
      <w:pPr>
        <w:spacing w:after="0"/>
        <w:ind w:left="0"/>
        <w:jc w:val="both"/>
      </w:pPr>
      <w:r>
        <w:rPr>
          <w:rFonts w:ascii="Times New Roman"/>
          <w:b w:val="false"/>
          <w:i w:val="false"/>
          <w:color w:val="000000"/>
          <w:sz w:val="28"/>
        </w:rPr>
        <w:t>
      3) білім алушы деташе, стаккато және легато, мажорлық және минорлық гаммаларды, "до", "соль", "фа мажор", "ля", "ми", "ре минор" үндестілігіндегі үшдыбысты арпеджио, 10-12 этюдті, "деташе" штрихындағы жаттығуларды, 6-8 жеңіл пьесаны меңгереді.</w:t>
      </w:r>
    </w:p>
    <w:p>
      <w:pPr>
        <w:spacing w:after="0"/>
        <w:ind w:left="0"/>
        <w:jc w:val="both"/>
      </w:pPr>
      <w:r>
        <w:rPr>
          <w:rFonts w:ascii="Times New Roman"/>
          <w:b w:val="false"/>
          <w:i w:val="false"/>
          <w:color w:val="000000"/>
          <w:sz w:val="28"/>
        </w:rPr>
        <w:t>
      60. 1 сыныптың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Аспаппен танысу. Гобойдың құрылымы. Аспапты күту ережелері.</w:t>
      </w:r>
    </w:p>
    <w:p>
      <w:pPr>
        <w:spacing w:after="0"/>
        <w:ind w:left="0"/>
        <w:jc w:val="both"/>
      </w:pPr>
      <w:r>
        <w:rPr>
          <w:rFonts w:ascii="Times New Roman"/>
          <w:b w:val="false"/>
          <w:i w:val="false"/>
          <w:color w:val="000000"/>
          <w:sz w:val="28"/>
        </w:rPr>
        <w:t xml:space="preserve">
      2-тақырып. Ноталардың аталуымен, дыбыстардың ұзақтығына қарай олардың ноталық станның бойында орналасуымен, метрмен және басқа да қарапайым теориялық мәліметтермен танысу. </w:t>
      </w:r>
    </w:p>
    <w:p>
      <w:pPr>
        <w:spacing w:after="0"/>
        <w:ind w:left="0"/>
        <w:jc w:val="both"/>
      </w:pPr>
      <w:r>
        <w:rPr>
          <w:rFonts w:ascii="Times New Roman"/>
          <w:b w:val="false"/>
          <w:i w:val="false"/>
          <w:color w:val="000000"/>
          <w:sz w:val="28"/>
        </w:rPr>
        <w:t xml:space="preserve">
      3-тақырып. Орындаушылық тынысты қою. Орындаушылық тынысты дамыту. Орындаушылық тыныстың ерін, тіл, саусақ жұмыстарымен өзара байланысы. Ырғақтың тазалығына қол жеткізу. </w:t>
      </w:r>
    </w:p>
    <w:p>
      <w:pPr>
        <w:spacing w:after="0"/>
        <w:ind w:left="0"/>
        <w:jc w:val="both"/>
      </w:pPr>
      <w:r>
        <w:rPr>
          <w:rFonts w:ascii="Times New Roman"/>
          <w:b w:val="false"/>
          <w:i w:val="false"/>
          <w:color w:val="000000"/>
          <w:sz w:val="28"/>
        </w:rPr>
        <w:t>
      4-тақырып. Ойын барысындағы еріннің қызметі, ерін техникасының мәні және оны дамыту әдістері. Ерін және бет бұлшық еттерінің жүйесі, ерін аппараты түсінігі, "амбушюр" түсінігі. Ерін аппаратының орындаушылық тыныспен өзара байланысы.</w:t>
      </w:r>
    </w:p>
    <w:p>
      <w:pPr>
        <w:spacing w:after="0"/>
        <w:ind w:left="0"/>
        <w:jc w:val="both"/>
      </w:pPr>
      <w:r>
        <w:rPr>
          <w:rFonts w:ascii="Times New Roman"/>
          <w:b w:val="false"/>
          <w:i w:val="false"/>
          <w:color w:val="000000"/>
          <w:sz w:val="28"/>
        </w:rPr>
        <w:t>
      5-тақырып. Денені қою. Жас музыканттардың денені қоюда жіберетін қателіктері.</w:t>
      </w:r>
    </w:p>
    <w:p>
      <w:pPr>
        <w:spacing w:after="0"/>
        <w:ind w:left="0"/>
        <w:jc w:val="both"/>
      </w:pPr>
      <w:r>
        <w:rPr>
          <w:rFonts w:ascii="Times New Roman"/>
          <w:b w:val="false"/>
          <w:i w:val="false"/>
          <w:color w:val="000000"/>
          <w:sz w:val="28"/>
        </w:rPr>
        <w:t>
      6-тақырып. Тіл қызметі, дыбыс шабуылының ерекшеліктері. Тіл техникасын дамыту. Дыбыс шығарудағы тілдің ролі. Тіл бұлшық еттерінің құрылымы және қызметі. Дыбыс шабуылы түсінігі. Шабуыл түрлері. Гобойда ойнау кезінде мейлінше жиі қолданылатын штрихтар. Оларды белгілеу тәсілдері және орындау ерекшеліктері. Штрихтардың музыкалық-мәнерлілік мәні және оларды музыканың стильдік ерекшеліктеріне байланысты қолдану. Штрихтарды орындау кезінде тілді, тыныс алатын ауа ағынын және саусақтарды үйлестіру. Гобойда ойнау кезіндегі тілдің жұмымысымен байланысты техникалық тәсілдерді дамыту.</w:t>
      </w:r>
    </w:p>
    <w:p>
      <w:pPr>
        <w:spacing w:after="0"/>
        <w:ind w:left="0"/>
        <w:jc w:val="both"/>
      </w:pPr>
      <w:r>
        <w:rPr>
          <w:rFonts w:ascii="Times New Roman"/>
          <w:b w:val="false"/>
          <w:i w:val="false"/>
          <w:color w:val="000000"/>
          <w:sz w:val="28"/>
        </w:rPr>
        <w:t xml:space="preserve">
      7-тақырып. Саусақ техникасы, ойын практикасындағы оның мәні және дамыту тәсілдері. Саусақ техникасы түсінігі. Саусақ қозғалыстарының механизмі. Техникалық дағдыларды меңгерудегі түсінушілік және автоматтандыру. Ойын аппаратының автоматты іс-әрекетке қабілеттілігі. Саусақ техникасын дамытудың ерекшеліктері. Саусақтар мен тілді үйлестіру, өзара синхронды әрекеттестігі. Музыканы орындаудағы есту қабілетін бақылау қызметтері.Саусақтардың техникасын дамыту тәсілдері орындаушылық техниканы жетілдірудің ажырамас бөлігі. </w:t>
      </w:r>
    </w:p>
    <w:p>
      <w:pPr>
        <w:spacing w:after="0"/>
        <w:ind w:left="0"/>
        <w:jc w:val="both"/>
      </w:pPr>
      <w:r>
        <w:rPr>
          <w:rFonts w:ascii="Times New Roman"/>
          <w:b w:val="false"/>
          <w:i w:val="false"/>
          <w:color w:val="000000"/>
          <w:sz w:val="28"/>
        </w:rPr>
        <w:t>
      8-тақырып. Аспапты күйге келтіру.</w:t>
      </w:r>
    </w:p>
    <w:p>
      <w:pPr>
        <w:spacing w:after="0"/>
        <w:ind w:left="0"/>
        <w:jc w:val="both"/>
      </w:pPr>
      <w:r>
        <w:rPr>
          <w:rFonts w:ascii="Times New Roman"/>
          <w:b w:val="false"/>
          <w:i w:val="false"/>
          <w:color w:val="000000"/>
          <w:sz w:val="28"/>
        </w:rPr>
        <w:t>
      9-тақырып. Штрихтар, артикуляция, дыбыс шабуылы, дыбыс жүргізу. Штрих түсінігін анықтау. Штрих дегеніміз музыкалық дыбысты шығару, жүргізу және аяқтау тәсілі сияқты. Деташе, стаккато және легато штрихтары.</w:t>
      </w:r>
    </w:p>
    <w:p>
      <w:pPr>
        <w:spacing w:after="0"/>
        <w:ind w:left="0"/>
        <w:jc w:val="both"/>
      </w:pPr>
      <w:r>
        <w:rPr>
          <w:rFonts w:ascii="Times New Roman"/>
          <w:b w:val="false"/>
          <w:i w:val="false"/>
          <w:color w:val="000000"/>
          <w:sz w:val="28"/>
        </w:rPr>
        <w:t>
      10-тақырып. "До", "соль", "фа мажор", "ля", "ми", "ре минор" үндестіліктеріндегі мажорлық және минорлық гаммалар.</w:t>
      </w:r>
    </w:p>
    <w:p>
      <w:pPr>
        <w:spacing w:after="0"/>
        <w:ind w:left="0"/>
        <w:jc w:val="both"/>
      </w:pPr>
      <w:r>
        <w:rPr>
          <w:rFonts w:ascii="Times New Roman"/>
          <w:b w:val="false"/>
          <w:i w:val="false"/>
          <w:color w:val="000000"/>
          <w:sz w:val="28"/>
        </w:rPr>
        <w:t xml:space="preserve">
      11-тақырып. "До", "соль", "фа мажор", "ля", "ми", "ре минор" үндестіліктеріндегі үш дыбысты арпеджио. </w:t>
      </w:r>
    </w:p>
    <w:p>
      <w:pPr>
        <w:spacing w:after="0"/>
        <w:ind w:left="0"/>
        <w:jc w:val="both"/>
      </w:pPr>
      <w:r>
        <w:rPr>
          <w:rFonts w:ascii="Times New Roman"/>
          <w:b w:val="false"/>
          <w:i w:val="false"/>
          <w:color w:val="000000"/>
          <w:sz w:val="28"/>
        </w:rPr>
        <w:t>
      12-тақырып. Пьесалармен жұмыс. Мәнерліліктің музыкалық-орындаушылық құралдарын қолдану бойынша дағдылар (штрихтармен, нюанстармен, баса айтулармен жұмыс).</w:t>
      </w:r>
    </w:p>
    <w:p>
      <w:pPr>
        <w:spacing w:after="0"/>
        <w:ind w:left="0"/>
        <w:jc w:val="both"/>
      </w:pPr>
      <w:r>
        <w:rPr>
          <w:rFonts w:ascii="Times New Roman"/>
          <w:b w:val="false"/>
          <w:i w:val="false"/>
          <w:color w:val="000000"/>
          <w:sz w:val="28"/>
        </w:rPr>
        <w:t>
      13-тақырып. Үйретілетін шығарманың көркемдік және техникалық жақтарының арасындағы байланыстарды қадағалау.</w:t>
      </w:r>
    </w:p>
    <w:p>
      <w:pPr>
        <w:spacing w:after="0"/>
        <w:ind w:left="0"/>
        <w:jc w:val="both"/>
      </w:pPr>
      <w:r>
        <w:rPr>
          <w:rFonts w:ascii="Times New Roman"/>
          <w:b w:val="false"/>
          <w:i w:val="false"/>
          <w:color w:val="000000"/>
          <w:sz w:val="28"/>
        </w:rPr>
        <w:t>
      14-тақырып. Ноталарды парақтан оқу дағдылары. Музыкалық есте сақтау жадын дамыту.</w:t>
      </w:r>
    </w:p>
    <w:p>
      <w:pPr>
        <w:spacing w:after="0"/>
        <w:ind w:left="0"/>
        <w:jc w:val="both"/>
      </w:pPr>
      <w:r>
        <w:rPr>
          <w:rFonts w:ascii="Times New Roman"/>
          <w:b w:val="false"/>
          <w:i w:val="false"/>
          <w:color w:val="000000"/>
          <w:sz w:val="28"/>
        </w:rPr>
        <w:t>
      15-тақырып. Жаттығуларды жаттау.</w:t>
      </w:r>
    </w:p>
    <w:p>
      <w:pPr>
        <w:spacing w:after="0"/>
        <w:ind w:left="0"/>
        <w:jc w:val="both"/>
      </w:pPr>
      <w:r>
        <w:rPr>
          <w:rFonts w:ascii="Times New Roman"/>
          <w:b w:val="false"/>
          <w:i w:val="false"/>
          <w:color w:val="000000"/>
          <w:sz w:val="28"/>
        </w:rPr>
        <w:t>
      16-жаттығу. Бір белгісі бар үндестіліктегі мажорлық және минорлық гаммалар.</w:t>
      </w:r>
    </w:p>
    <w:p>
      <w:pPr>
        <w:spacing w:after="0"/>
        <w:ind w:left="0"/>
        <w:jc w:val="both"/>
      </w:pPr>
      <w:r>
        <w:rPr>
          <w:rFonts w:ascii="Times New Roman"/>
          <w:b w:val="false"/>
          <w:i w:val="false"/>
          <w:color w:val="000000"/>
          <w:sz w:val="28"/>
        </w:rPr>
        <w:t>
      17-жаттығу. Баяу қарқындағы үшдыбыстылық. Қарқынның тұрақтылығы сезімін дамыту.</w:t>
      </w:r>
    </w:p>
    <w:p>
      <w:pPr>
        <w:spacing w:after="0"/>
        <w:ind w:left="0"/>
        <w:jc w:val="both"/>
      </w:pPr>
      <w:r>
        <w:rPr>
          <w:rFonts w:ascii="Times New Roman"/>
          <w:b w:val="false"/>
          <w:i w:val="false"/>
          <w:color w:val="000000"/>
          <w:sz w:val="28"/>
        </w:rPr>
        <w:t>
      18-тақырып. Жаттығуларды жаттау.</w:t>
      </w:r>
    </w:p>
    <w:p>
      <w:pPr>
        <w:spacing w:after="0"/>
        <w:ind w:left="0"/>
        <w:jc w:val="both"/>
      </w:pPr>
      <w:r>
        <w:rPr>
          <w:rFonts w:ascii="Times New Roman"/>
          <w:b w:val="false"/>
          <w:i w:val="false"/>
          <w:color w:val="000000"/>
          <w:sz w:val="28"/>
        </w:rPr>
        <w:t>
      19-тақырып. Этюдтерді жаттау.</w:t>
      </w:r>
    </w:p>
    <w:p>
      <w:pPr>
        <w:spacing w:after="0"/>
        <w:ind w:left="0"/>
        <w:jc w:val="both"/>
      </w:pPr>
      <w:r>
        <w:rPr>
          <w:rFonts w:ascii="Times New Roman"/>
          <w:b w:val="false"/>
          <w:i w:val="false"/>
          <w:color w:val="000000"/>
          <w:sz w:val="28"/>
        </w:rPr>
        <w:t>
      20-тақырып. Пьесаларды жаттау.</w:t>
      </w:r>
    </w:p>
    <w:p>
      <w:pPr>
        <w:spacing w:after="0"/>
        <w:ind w:left="0"/>
        <w:jc w:val="both"/>
      </w:pPr>
      <w:r>
        <w:rPr>
          <w:rFonts w:ascii="Times New Roman"/>
          <w:b w:val="false"/>
          <w:i w:val="false"/>
          <w:color w:val="000000"/>
          <w:sz w:val="28"/>
        </w:rPr>
        <w:t xml:space="preserve">
      61.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аяғында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құрылысын және гобойды күту ережелерін біледі;</w:t>
      </w:r>
    </w:p>
    <w:p>
      <w:pPr>
        <w:spacing w:after="0"/>
        <w:ind w:left="0"/>
        <w:jc w:val="both"/>
      </w:pPr>
      <w:r>
        <w:rPr>
          <w:rFonts w:ascii="Times New Roman"/>
          <w:b w:val="false"/>
          <w:i w:val="false"/>
          <w:color w:val="000000"/>
          <w:sz w:val="28"/>
        </w:rPr>
        <w:t>
      2) музыкалық сауат негіздерін біледі;</w:t>
      </w:r>
    </w:p>
    <w:p>
      <w:pPr>
        <w:spacing w:after="0"/>
        <w:ind w:left="0"/>
        <w:jc w:val="both"/>
      </w:pPr>
      <w:r>
        <w:rPr>
          <w:rFonts w:ascii="Times New Roman"/>
          <w:b w:val="false"/>
          <w:i w:val="false"/>
          <w:color w:val="000000"/>
          <w:sz w:val="28"/>
        </w:rPr>
        <w:t>
      3) гобойда ойнағанда тынысты дұрыс қолданады;</w:t>
      </w:r>
    </w:p>
    <w:p>
      <w:pPr>
        <w:spacing w:after="0"/>
        <w:ind w:left="0"/>
        <w:jc w:val="both"/>
      </w:pPr>
      <w:r>
        <w:rPr>
          <w:rFonts w:ascii="Times New Roman"/>
          <w:b w:val="false"/>
          <w:i w:val="false"/>
          <w:color w:val="000000"/>
          <w:sz w:val="28"/>
        </w:rPr>
        <w:t>
      4) амбушюр қойылымдарын біледі,</w:t>
      </w:r>
    </w:p>
    <w:p>
      <w:pPr>
        <w:spacing w:after="0"/>
        <w:ind w:left="0"/>
        <w:jc w:val="both"/>
      </w:pPr>
      <w:r>
        <w:rPr>
          <w:rFonts w:ascii="Times New Roman"/>
          <w:b w:val="false"/>
          <w:i w:val="false"/>
          <w:color w:val="000000"/>
          <w:sz w:val="28"/>
        </w:rPr>
        <w:t>
      5) қолдардың саусақтарын және дене қалпын қоюды біледі және сақтайды;</w:t>
      </w:r>
    </w:p>
    <w:p>
      <w:pPr>
        <w:spacing w:after="0"/>
        <w:ind w:left="0"/>
        <w:jc w:val="both"/>
      </w:pPr>
      <w:r>
        <w:rPr>
          <w:rFonts w:ascii="Times New Roman"/>
          <w:b w:val="false"/>
          <w:i w:val="false"/>
          <w:color w:val="000000"/>
          <w:sz w:val="28"/>
        </w:rPr>
        <w:t>
      6) "штрих" және деташе, стаккато мен легато штрихтары туралы түсініктерді біледі;</w:t>
      </w:r>
    </w:p>
    <w:p>
      <w:pPr>
        <w:spacing w:after="0"/>
        <w:ind w:left="0"/>
        <w:jc w:val="both"/>
      </w:pPr>
      <w:r>
        <w:rPr>
          <w:rFonts w:ascii="Times New Roman"/>
          <w:b w:val="false"/>
          <w:i w:val="false"/>
          <w:color w:val="000000"/>
          <w:sz w:val="28"/>
        </w:rPr>
        <w:t>
      7) до", "соль", "фа мажор", "ля", "ми", "ре минор" үндестіліктеріндегі үшдыбысты арпеджионы орындайды;</w:t>
      </w:r>
    </w:p>
    <w:p>
      <w:pPr>
        <w:spacing w:after="0"/>
        <w:ind w:left="0"/>
        <w:jc w:val="both"/>
      </w:pPr>
      <w:r>
        <w:rPr>
          <w:rFonts w:ascii="Times New Roman"/>
          <w:b w:val="false"/>
          <w:i w:val="false"/>
          <w:color w:val="000000"/>
          <w:sz w:val="28"/>
        </w:rPr>
        <w:t xml:space="preserve">
      8) "до", "соль", "фа мажор", "ля", "ми", "ре минор" үндестіліктерінде мажорлық және минорлық гаммаларды орындайды; </w:t>
      </w:r>
    </w:p>
    <w:p>
      <w:pPr>
        <w:spacing w:after="0"/>
        <w:ind w:left="0"/>
        <w:jc w:val="both"/>
      </w:pPr>
      <w:r>
        <w:rPr>
          <w:rFonts w:ascii="Times New Roman"/>
          <w:b w:val="false"/>
          <w:i w:val="false"/>
          <w:color w:val="000000"/>
          <w:sz w:val="28"/>
        </w:rPr>
        <w:t>
      9) ноталарды парақтан оқудың алғашқы дағдыларына ие болады;</w:t>
      </w:r>
    </w:p>
    <w:p>
      <w:pPr>
        <w:spacing w:after="0"/>
        <w:ind w:left="0"/>
        <w:jc w:val="both"/>
      </w:pPr>
      <w:r>
        <w:rPr>
          <w:rFonts w:ascii="Times New Roman"/>
          <w:b w:val="false"/>
          <w:i w:val="false"/>
          <w:color w:val="000000"/>
          <w:sz w:val="28"/>
        </w:rPr>
        <w:t>
      10) қарапайым жаттығуларды, этюдтерді, пьесаларды орындайды.</w:t>
      </w:r>
    </w:p>
    <w:p>
      <w:pPr>
        <w:spacing w:after="0"/>
        <w:ind w:left="0"/>
        <w:jc w:val="both"/>
      </w:pPr>
      <w:r>
        <w:rPr>
          <w:rFonts w:ascii="Times New Roman"/>
          <w:b w:val="false"/>
          <w:i w:val="false"/>
          <w:color w:val="000000"/>
          <w:sz w:val="28"/>
        </w:rPr>
        <w:t>
      62. 2 сыныптағы Бағдарлама талаптары:</w:t>
      </w:r>
    </w:p>
    <w:p>
      <w:pPr>
        <w:spacing w:after="0"/>
        <w:ind w:left="0"/>
        <w:jc w:val="both"/>
      </w:pPr>
      <w:r>
        <w:rPr>
          <w:rFonts w:ascii="Times New Roman"/>
          <w:b w:val="false"/>
          <w:i w:val="false"/>
          <w:color w:val="000000"/>
          <w:sz w:val="28"/>
        </w:rPr>
        <w:t xml:space="preserve">
      1) орындаушылық техниканы, ерінді, қолды, денені қоюды, орындаушылық тынысты қалыптастыру, этюдтер мен жаттығуларды парақтан оқу дағдыларын дамыту бойынша жұмыстар жалғастырылады; </w:t>
      </w:r>
    </w:p>
    <w:p>
      <w:pPr>
        <w:spacing w:after="0"/>
        <w:ind w:left="0"/>
        <w:jc w:val="both"/>
      </w:pPr>
      <w:r>
        <w:rPr>
          <w:rFonts w:ascii="Times New Roman"/>
          <w:b w:val="false"/>
          <w:i w:val="false"/>
          <w:color w:val="000000"/>
          <w:sz w:val="28"/>
        </w:rPr>
        <w:t>
      2) ырғақ, дыбыс шығару және ритм бойынша жұмыстар жалғастырылады, штрихтарды орындау сапасына қойылатын талаптар күшейтіледі, мәнерліліктің музыкалық-орындаушылық құралдарын қолдану бойынша дағдылар меңгеріледі, үйретілетін пьесалардағы және ірі нысанды шығармалардағы мейлінше күрделі эпизодтар пысықталады;</w:t>
      </w:r>
    </w:p>
    <w:p>
      <w:pPr>
        <w:spacing w:after="0"/>
        <w:ind w:left="0"/>
        <w:jc w:val="both"/>
      </w:pPr>
      <w:r>
        <w:rPr>
          <w:rFonts w:ascii="Times New Roman"/>
          <w:b w:val="false"/>
          <w:i w:val="false"/>
          <w:color w:val="000000"/>
          <w:sz w:val="28"/>
        </w:rPr>
        <w:t xml:space="preserve">
      3) білім алушы мажорлық және минорлық гаммаларды, екі белгіні қоса алғанға дейінгі үндестіліктегі үшдыбысты арпеджионы, мүмкіндігі бойынша екі октавада (қалыпты қарқындағы), деташе, стаккато және легато штрихтарындағы 14-16 этюдтер мен жаттығуларды, 10-14 пьесаны, 4-6 ансамбльді меңгереді. </w:t>
      </w:r>
    </w:p>
    <w:p>
      <w:pPr>
        <w:spacing w:after="0"/>
        <w:ind w:left="0"/>
        <w:jc w:val="both"/>
      </w:pPr>
      <w:r>
        <w:rPr>
          <w:rFonts w:ascii="Times New Roman"/>
          <w:b w:val="false"/>
          <w:i w:val="false"/>
          <w:color w:val="000000"/>
          <w:sz w:val="28"/>
        </w:rPr>
        <w:t>
      63. 2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Ерінді, қолды, денені, орындаушылық тынысты қою бойынша жұмыс. </w:t>
      </w:r>
    </w:p>
    <w:p>
      <w:pPr>
        <w:spacing w:after="0"/>
        <w:ind w:left="0"/>
        <w:jc w:val="both"/>
      </w:pPr>
      <w:r>
        <w:rPr>
          <w:rFonts w:ascii="Times New Roman"/>
          <w:b w:val="false"/>
          <w:i w:val="false"/>
          <w:color w:val="000000"/>
          <w:sz w:val="28"/>
        </w:rPr>
        <w:t xml:space="preserve">
      2-тақырып. Екі белгіні қоса алғанға дейінгі үндестіліктегі мажорлық және минорлық гаммалар, мүмкіндігіне қарай екі октавда (қалыпты қарқында). </w:t>
      </w:r>
    </w:p>
    <w:p>
      <w:pPr>
        <w:spacing w:after="0"/>
        <w:ind w:left="0"/>
        <w:jc w:val="both"/>
      </w:pPr>
      <w:r>
        <w:rPr>
          <w:rFonts w:ascii="Times New Roman"/>
          <w:b w:val="false"/>
          <w:i w:val="false"/>
          <w:color w:val="000000"/>
          <w:sz w:val="28"/>
        </w:rPr>
        <w:t>
      3-тақырып. Екі белгіні қоса алғанға дейінгі үндестіліктегі үшдыбысты арпеджио, мүмкіндігіне қарай екі октвада (қалыпты қарқында).</w:t>
      </w:r>
    </w:p>
    <w:p>
      <w:pPr>
        <w:spacing w:after="0"/>
        <w:ind w:left="0"/>
        <w:jc w:val="both"/>
      </w:pPr>
      <w:r>
        <w:rPr>
          <w:rFonts w:ascii="Times New Roman"/>
          <w:b w:val="false"/>
          <w:i w:val="false"/>
          <w:color w:val="000000"/>
          <w:sz w:val="28"/>
        </w:rPr>
        <w:t xml:space="preserve">
      4-тақырып. Пьесалармен және ірі нысанды шығармалармен жұмыс. Мәнерліліктің музыкалық-орындаушылық құралдарын қолдану бойынша дағдылар. </w:t>
      </w:r>
    </w:p>
    <w:p>
      <w:pPr>
        <w:spacing w:after="0"/>
        <w:ind w:left="0"/>
        <w:jc w:val="both"/>
      </w:pPr>
      <w:r>
        <w:rPr>
          <w:rFonts w:ascii="Times New Roman"/>
          <w:b w:val="false"/>
          <w:i w:val="false"/>
          <w:color w:val="000000"/>
          <w:sz w:val="28"/>
        </w:rPr>
        <w:t>
      5-тақырып. Үйретілетін шығарманың көркемдік және техникалық жақтарының арасындағы байланыс.</w:t>
      </w:r>
    </w:p>
    <w:p>
      <w:pPr>
        <w:spacing w:after="0"/>
        <w:ind w:left="0"/>
        <w:jc w:val="both"/>
      </w:pPr>
      <w:r>
        <w:rPr>
          <w:rFonts w:ascii="Times New Roman"/>
          <w:b w:val="false"/>
          <w:i w:val="false"/>
          <w:color w:val="000000"/>
          <w:sz w:val="28"/>
        </w:rPr>
        <w:t xml:space="preserve">
      6-тақырып. Білім алушының этюдтер мен жаттығуларды парақтан оқу дағдыларын дамыту бойынша жұмыс. </w:t>
      </w:r>
    </w:p>
    <w:p>
      <w:pPr>
        <w:spacing w:after="0"/>
        <w:ind w:left="0"/>
        <w:jc w:val="both"/>
      </w:pPr>
      <w:r>
        <w:rPr>
          <w:rFonts w:ascii="Times New Roman"/>
          <w:b w:val="false"/>
          <w:i w:val="false"/>
          <w:color w:val="000000"/>
          <w:sz w:val="28"/>
        </w:rPr>
        <w:t>
      7-тақырып. Жаттығуларды жаттау (деташе, стаккато және легато штрихтарында).</w:t>
      </w:r>
    </w:p>
    <w:p>
      <w:pPr>
        <w:spacing w:after="0"/>
        <w:ind w:left="0"/>
        <w:jc w:val="both"/>
      </w:pPr>
      <w:r>
        <w:rPr>
          <w:rFonts w:ascii="Times New Roman"/>
          <w:b w:val="false"/>
          <w:i w:val="false"/>
          <w:color w:val="000000"/>
          <w:sz w:val="28"/>
        </w:rPr>
        <w:t>
      8-тақырып. Этюдтерді жаттау (деташе, стаккато және легато штрихтарында).</w:t>
      </w:r>
    </w:p>
    <w:p>
      <w:pPr>
        <w:spacing w:after="0"/>
        <w:ind w:left="0"/>
        <w:jc w:val="both"/>
      </w:pPr>
      <w:r>
        <w:rPr>
          <w:rFonts w:ascii="Times New Roman"/>
          <w:b w:val="false"/>
          <w:i w:val="false"/>
          <w:color w:val="000000"/>
          <w:sz w:val="28"/>
        </w:rPr>
        <w:t>
      9-тақырып. Пьесаларды жаттау.</w:t>
      </w:r>
    </w:p>
    <w:p>
      <w:pPr>
        <w:spacing w:after="0"/>
        <w:ind w:left="0"/>
        <w:jc w:val="both"/>
      </w:pPr>
      <w:r>
        <w:rPr>
          <w:rFonts w:ascii="Times New Roman"/>
          <w:b w:val="false"/>
          <w:i w:val="false"/>
          <w:color w:val="000000"/>
          <w:sz w:val="28"/>
        </w:rPr>
        <w:t xml:space="preserve">
      64.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баса айту кезінде тынысты дұрыс жұмсайды;</w:t>
      </w:r>
    </w:p>
    <w:p>
      <w:pPr>
        <w:spacing w:after="0"/>
        <w:ind w:left="0"/>
        <w:jc w:val="both"/>
      </w:pPr>
      <w:r>
        <w:rPr>
          <w:rFonts w:ascii="Times New Roman"/>
          <w:b w:val="false"/>
          <w:i w:val="false"/>
          <w:color w:val="000000"/>
          <w:sz w:val="28"/>
        </w:rPr>
        <w:t>
      2) әртүрлі штрихтарды және нюансировкаларды қолданады;</w:t>
      </w:r>
    </w:p>
    <w:p>
      <w:pPr>
        <w:spacing w:after="0"/>
        <w:ind w:left="0"/>
        <w:jc w:val="both"/>
      </w:pPr>
      <w:r>
        <w:rPr>
          <w:rFonts w:ascii="Times New Roman"/>
          <w:b w:val="false"/>
          <w:i w:val="false"/>
          <w:color w:val="000000"/>
          <w:sz w:val="28"/>
        </w:rPr>
        <w:t>
      3) екі белгіні қоса алғанға дейінгі үндестіліктегі мажорлық және минорлық гаммаларды біледі;</w:t>
      </w:r>
    </w:p>
    <w:p>
      <w:pPr>
        <w:spacing w:after="0"/>
        <w:ind w:left="0"/>
        <w:jc w:val="both"/>
      </w:pPr>
      <w:r>
        <w:rPr>
          <w:rFonts w:ascii="Times New Roman"/>
          <w:b w:val="false"/>
          <w:i w:val="false"/>
          <w:color w:val="000000"/>
          <w:sz w:val="28"/>
        </w:rPr>
        <w:t>
      4) қалыпты қарқындағы, екі белгіні қоса алғанға дейінгі үндестіліктегі үшдыбысты арпеджионы біледі;</w:t>
      </w:r>
    </w:p>
    <w:p>
      <w:pPr>
        <w:spacing w:after="0"/>
        <w:ind w:left="0"/>
        <w:jc w:val="both"/>
      </w:pPr>
      <w:r>
        <w:rPr>
          <w:rFonts w:ascii="Times New Roman"/>
          <w:b w:val="false"/>
          <w:i w:val="false"/>
          <w:color w:val="000000"/>
          <w:sz w:val="28"/>
        </w:rPr>
        <w:t>
      5) detache [деташе] және legato [легато] штрихтарымен хроматикалық гаммаларды орындайды;</w:t>
      </w:r>
    </w:p>
    <w:p>
      <w:pPr>
        <w:spacing w:after="0"/>
        <w:ind w:left="0"/>
        <w:jc w:val="both"/>
      </w:pPr>
      <w:r>
        <w:rPr>
          <w:rFonts w:ascii="Times New Roman"/>
          <w:b w:val="false"/>
          <w:i w:val="false"/>
          <w:color w:val="000000"/>
          <w:sz w:val="28"/>
        </w:rPr>
        <w:t>
      6) мәнерліліктің музыкалық-орындаушылық құралдарын қолдану бойынша дағдыларды біледі;</w:t>
      </w:r>
    </w:p>
    <w:p>
      <w:pPr>
        <w:spacing w:after="0"/>
        <w:ind w:left="0"/>
        <w:jc w:val="both"/>
      </w:pPr>
      <w:r>
        <w:rPr>
          <w:rFonts w:ascii="Times New Roman"/>
          <w:b w:val="false"/>
          <w:i w:val="false"/>
          <w:color w:val="000000"/>
          <w:sz w:val="28"/>
        </w:rPr>
        <w:t>
      7) үйретілетін шығарманың көркемдік және техникалық жақтарының арасындағы байланысты белгілей алады;</w:t>
      </w:r>
    </w:p>
    <w:p>
      <w:pPr>
        <w:spacing w:after="0"/>
        <w:ind w:left="0"/>
        <w:jc w:val="both"/>
      </w:pPr>
      <w:r>
        <w:rPr>
          <w:rFonts w:ascii="Times New Roman"/>
          <w:b w:val="false"/>
          <w:i w:val="false"/>
          <w:color w:val="000000"/>
          <w:sz w:val="28"/>
        </w:rPr>
        <w:t>
       8) этюдтер мен жаттығуларды парақтан оқудың алғашқы дағдыларына ие болады;</w:t>
      </w:r>
    </w:p>
    <w:p>
      <w:pPr>
        <w:spacing w:after="0"/>
        <w:ind w:left="0"/>
        <w:jc w:val="both"/>
      </w:pPr>
      <w:r>
        <w:rPr>
          <w:rFonts w:ascii="Times New Roman"/>
          <w:b w:val="false"/>
          <w:i w:val="false"/>
          <w:color w:val="000000"/>
          <w:sz w:val="28"/>
        </w:rPr>
        <w:t>
      9) гаммаларды, этюдтерді әртүрлі нюанстарда және штрихтарда орындайды;</w:t>
      </w:r>
    </w:p>
    <w:p>
      <w:pPr>
        <w:spacing w:after="0"/>
        <w:ind w:left="0"/>
        <w:jc w:val="both"/>
      </w:pPr>
      <w:r>
        <w:rPr>
          <w:rFonts w:ascii="Times New Roman"/>
          <w:b w:val="false"/>
          <w:i w:val="false"/>
          <w:color w:val="000000"/>
          <w:sz w:val="28"/>
        </w:rPr>
        <w:t>
      10) үйретілетін шығарманың қиын тұстарымен, жеке бөліктерімен жұмыс істейді, бөліктерді жалпы тұтастырады.</w:t>
      </w:r>
    </w:p>
    <w:p>
      <w:pPr>
        <w:spacing w:after="0"/>
        <w:ind w:left="0"/>
        <w:jc w:val="both"/>
      </w:pPr>
      <w:r>
        <w:rPr>
          <w:rFonts w:ascii="Times New Roman"/>
          <w:b w:val="false"/>
          <w:i w:val="false"/>
          <w:color w:val="000000"/>
          <w:sz w:val="28"/>
        </w:rPr>
        <w:t>
      65. 3 сыныптағы Бағдарлама талаптары:</w:t>
      </w:r>
    </w:p>
    <w:p>
      <w:pPr>
        <w:spacing w:after="0"/>
        <w:ind w:left="0"/>
        <w:jc w:val="both"/>
      </w:pPr>
      <w:r>
        <w:rPr>
          <w:rFonts w:ascii="Times New Roman"/>
          <w:b w:val="false"/>
          <w:i w:val="false"/>
          <w:color w:val="000000"/>
          <w:sz w:val="28"/>
        </w:rPr>
        <w:t>
      1) білім алушының музыкалық бейнелі ойлауын және орындаушылық дағдыларын дамыту, орындаушылық техниканы қалыптастыру, этюдтер мен жаттығуларды парақтан оқу дағдыларын дамыту бойынша жұмыстар жүргізіледі;</w:t>
      </w:r>
    </w:p>
    <w:p>
      <w:pPr>
        <w:spacing w:after="0"/>
        <w:ind w:left="0"/>
        <w:jc w:val="both"/>
      </w:pPr>
      <w:r>
        <w:rPr>
          <w:rFonts w:ascii="Times New Roman"/>
          <w:b w:val="false"/>
          <w:i w:val="false"/>
          <w:color w:val="000000"/>
          <w:sz w:val="28"/>
        </w:rPr>
        <w:t>
      2) білім алушы көркемдік және техникалық жақтарының арасындағы байланыстарды ескеріп, зерделенетін шығармалардың және ірі нысанды шығармалардың мейлінше күрделі тұстарын пысықтайды;</w:t>
      </w:r>
    </w:p>
    <w:p>
      <w:pPr>
        <w:spacing w:after="0"/>
        <w:ind w:left="0"/>
        <w:jc w:val="both"/>
      </w:pPr>
      <w:r>
        <w:rPr>
          <w:rFonts w:ascii="Times New Roman"/>
          <w:b w:val="false"/>
          <w:i w:val="false"/>
          <w:color w:val="000000"/>
          <w:sz w:val="28"/>
        </w:rPr>
        <w:t>
      3) білім алушы мажорлық және минорлық гаммаларды, әртүрлі штрихтық және ритмикалық нұсқаларда, үш белгіні қоса алғанға дейінгі үндестіліктердегі үшдыбысты арпеджионы (жылдам қарқында), деташе, стаккато, легато штрихтарындағы 15-20 этюдті, 12-14 пьесаны, 6-8 ансамбльді меңгереді.</w:t>
      </w:r>
    </w:p>
    <w:p>
      <w:pPr>
        <w:spacing w:after="0"/>
        <w:ind w:left="0"/>
        <w:jc w:val="both"/>
      </w:pPr>
      <w:r>
        <w:rPr>
          <w:rFonts w:ascii="Times New Roman"/>
          <w:b w:val="false"/>
          <w:i w:val="false"/>
          <w:color w:val="000000"/>
          <w:sz w:val="28"/>
        </w:rPr>
        <w:t>
      66. 3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Мажорлық және минорлық гаммалар, жылдам қарқындағы үш белгіні қоса алғанға дейінгі үндестіліктердегі үшдыбысты арпеджио.</w:t>
      </w:r>
    </w:p>
    <w:p>
      <w:pPr>
        <w:spacing w:after="0"/>
        <w:ind w:left="0"/>
        <w:jc w:val="both"/>
      </w:pPr>
      <w:r>
        <w:rPr>
          <w:rFonts w:ascii="Times New Roman"/>
          <w:b w:val="false"/>
          <w:i w:val="false"/>
          <w:color w:val="000000"/>
          <w:sz w:val="28"/>
        </w:rPr>
        <w:t>
      2-тақырып. Пьесалармен және ірі нысанды шығармалармен жұмыс. Мәнерліліктің музыкалық-орындаушылық құралдарымен жұмыс. Штрихтармен, нюанстармен, дыбыс жүргізумен жұмыс. Үйретілетін шығарманың көркемдік және техникалық жақтарының арасындағы байланыс.</w:t>
      </w:r>
    </w:p>
    <w:p>
      <w:pPr>
        <w:spacing w:after="0"/>
        <w:ind w:left="0"/>
        <w:jc w:val="both"/>
      </w:pPr>
      <w:r>
        <w:rPr>
          <w:rFonts w:ascii="Times New Roman"/>
          <w:b w:val="false"/>
          <w:i w:val="false"/>
          <w:color w:val="000000"/>
          <w:sz w:val="28"/>
        </w:rPr>
        <w:t>
      3-тақырып. Ноталарды парақтан оқу.</w:t>
      </w:r>
    </w:p>
    <w:p>
      <w:pPr>
        <w:spacing w:after="0"/>
        <w:ind w:left="0"/>
        <w:jc w:val="both"/>
      </w:pPr>
      <w:r>
        <w:rPr>
          <w:rFonts w:ascii="Times New Roman"/>
          <w:b w:val="false"/>
          <w:i w:val="false"/>
          <w:color w:val="000000"/>
          <w:sz w:val="28"/>
        </w:rPr>
        <w:t>
      4-тақырып.Пьесаларды жаттау.</w:t>
      </w:r>
    </w:p>
    <w:p>
      <w:pPr>
        <w:spacing w:after="0"/>
        <w:ind w:left="0"/>
        <w:jc w:val="both"/>
      </w:pPr>
      <w:r>
        <w:rPr>
          <w:rFonts w:ascii="Times New Roman"/>
          <w:b w:val="false"/>
          <w:i w:val="false"/>
          <w:color w:val="000000"/>
          <w:sz w:val="28"/>
        </w:rPr>
        <w:t>
      5-тақырып. Этюдтерді жаттау.</w:t>
      </w:r>
    </w:p>
    <w:p>
      <w:pPr>
        <w:spacing w:after="0"/>
        <w:ind w:left="0"/>
        <w:jc w:val="both"/>
      </w:pPr>
      <w:r>
        <w:rPr>
          <w:rFonts w:ascii="Times New Roman"/>
          <w:b w:val="false"/>
          <w:i w:val="false"/>
          <w:color w:val="000000"/>
          <w:sz w:val="28"/>
        </w:rPr>
        <w:t>
      6-тақырып. Ірі нысанды шығармаларды жаттау.</w:t>
      </w:r>
    </w:p>
    <w:p>
      <w:pPr>
        <w:spacing w:after="0"/>
        <w:ind w:left="0"/>
        <w:jc w:val="both"/>
      </w:pPr>
      <w:r>
        <w:rPr>
          <w:rFonts w:ascii="Times New Roman"/>
          <w:b w:val="false"/>
          <w:i w:val="false"/>
          <w:color w:val="000000"/>
          <w:sz w:val="28"/>
        </w:rPr>
        <w:t xml:space="preserve">
      67.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мажорлық және минорлық гаммаларды, үш белгіні қоса алғанға дейінгі үндестіліктердегі үшдыбысты арпеджионы орындайды. Гаммалар әртүрлі штрихтармен және ритмикалық нұсқаларда жылдам қарқында орындалады;</w:t>
      </w:r>
    </w:p>
    <w:p>
      <w:pPr>
        <w:spacing w:after="0"/>
        <w:ind w:left="0"/>
        <w:jc w:val="both"/>
      </w:pPr>
      <w:r>
        <w:rPr>
          <w:rFonts w:ascii="Times New Roman"/>
          <w:b w:val="false"/>
          <w:i w:val="false"/>
          <w:color w:val="000000"/>
          <w:sz w:val="28"/>
        </w:rPr>
        <w:t>
      2) пьесаларды және ірі нысанды шығармаларды орындау кезінде шығарманың көркемдік және техникалық жақтарының арасындағы байланысты ескереді;</w:t>
      </w:r>
    </w:p>
    <w:p>
      <w:pPr>
        <w:spacing w:after="0"/>
        <w:ind w:left="0"/>
        <w:jc w:val="both"/>
      </w:pPr>
      <w:r>
        <w:rPr>
          <w:rFonts w:ascii="Times New Roman"/>
          <w:b w:val="false"/>
          <w:i w:val="false"/>
          <w:color w:val="000000"/>
          <w:sz w:val="28"/>
        </w:rPr>
        <w:t>
      3) мәнерліліктің музыкалық-орындаушылық құралдарын қолдану бойынша дағдыларға ие болады (штрихтармен, нюанстармен, дыбыс жүргізумен жұмыс);</w:t>
      </w:r>
    </w:p>
    <w:p>
      <w:pPr>
        <w:spacing w:after="0"/>
        <w:ind w:left="0"/>
        <w:jc w:val="both"/>
      </w:pPr>
      <w:r>
        <w:rPr>
          <w:rFonts w:ascii="Times New Roman"/>
          <w:b w:val="false"/>
          <w:i w:val="false"/>
          <w:color w:val="000000"/>
          <w:sz w:val="28"/>
        </w:rPr>
        <w:t>
      4) этюдтер мен жаттығуларды парақтан оқу дағдыларын меңгереді.</w:t>
      </w:r>
    </w:p>
    <w:p>
      <w:pPr>
        <w:spacing w:after="0"/>
        <w:ind w:left="0"/>
        <w:jc w:val="both"/>
      </w:pPr>
      <w:r>
        <w:rPr>
          <w:rFonts w:ascii="Times New Roman"/>
          <w:b w:val="false"/>
          <w:i w:val="false"/>
          <w:color w:val="000000"/>
          <w:sz w:val="28"/>
        </w:rPr>
        <w:t>
      68. 4 сыныптағы Бағдарлама талаптары:</w:t>
      </w:r>
    </w:p>
    <w:p>
      <w:pPr>
        <w:spacing w:after="0"/>
        <w:ind w:left="0"/>
        <w:jc w:val="both"/>
      </w:pPr>
      <w:r>
        <w:rPr>
          <w:rFonts w:ascii="Times New Roman"/>
          <w:b w:val="false"/>
          <w:i w:val="false"/>
          <w:color w:val="000000"/>
          <w:sz w:val="28"/>
        </w:rPr>
        <w:t>
      1) дыбыс сапасына және орындау мәнеріне қойлатын талаптардың жоғары болуы кезіндегі орындаушылық техниканы қалыптастыру бойынша жұмыс жалғастырылады;</w:t>
      </w:r>
    </w:p>
    <w:p>
      <w:pPr>
        <w:spacing w:after="0"/>
        <w:ind w:left="0"/>
        <w:jc w:val="both"/>
      </w:pPr>
      <w:r>
        <w:rPr>
          <w:rFonts w:ascii="Times New Roman"/>
          <w:b w:val="false"/>
          <w:i w:val="false"/>
          <w:color w:val="000000"/>
          <w:sz w:val="28"/>
        </w:rPr>
        <w:t>
      2) пьесаларды, ірі нысанды шығармаларды орындау барысында көркемдік жағынан ұтымды техникалық тәсілдер пысықталады, парақтан оқу, шығармаларды талдау дағдылары дамиды;</w:t>
      </w:r>
    </w:p>
    <w:p>
      <w:pPr>
        <w:spacing w:after="0"/>
        <w:ind w:left="0"/>
        <w:jc w:val="both"/>
      </w:pPr>
      <w:r>
        <w:rPr>
          <w:rFonts w:ascii="Times New Roman"/>
          <w:b w:val="false"/>
          <w:i w:val="false"/>
          <w:color w:val="000000"/>
          <w:sz w:val="28"/>
        </w:rPr>
        <w:t>
      3) білім алушы жылдам қарқында әртүрлі штрихтардағы мажорлық және минорлық гаммаларды, баяу қозғалыстағы хроматикалық гаммаларды, төрт белгіні қоса алғанға дейінгі үндестіліктердегі үшдыбысты арпеджионы, 15-20 этюдті, 8-10 пьесаны, 8-10 ансамбльді меңгереді.</w:t>
      </w:r>
    </w:p>
    <w:p>
      <w:pPr>
        <w:spacing w:after="0"/>
        <w:ind w:left="0"/>
        <w:jc w:val="both"/>
      </w:pPr>
      <w:r>
        <w:rPr>
          <w:rFonts w:ascii="Times New Roman"/>
          <w:b w:val="false"/>
          <w:i w:val="false"/>
          <w:color w:val="000000"/>
          <w:sz w:val="28"/>
        </w:rPr>
        <w:t>
      69. 4 сыныптың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Орындаушылық техниканы қалыптастыру. Тыныстың түрлері.</w:t>
      </w:r>
    </w:p>
    <w:p>
      <w:pPr>
        <w:spacing w:after="0"/>
        <w:ind w:left="0"/>
        <w:jc w:val="both"/>
      </w:pPr>
      <w:r>
        <w:rPr>
          <w:rFonts w:ascii="Times New Roman"/>
          <w:b w:val="false"/>
          <w:i w:val="false"/>
          <w:color w:val="000000"/>
          <w:sz w:val="28"/>
        </w:rPr>
        <w:t xml:space="preserve">
      2-тақырып. Жылдам қарқындағы мажорлық және минорлық гаммалар. </w:t>
      </w:r>
    </w:p>
    <w:p>
      <w:pPr>
        <w:spacing w:after="0"/>
        <w:ind w:left="0"/>
        <w:jc w:val="both"/>
      </w:pPr>
      <w:r>
        <w:rPr>
          <w:rFonts w:ascii="Times New Roman"/>
          <w:b w:val="false"/>
          <w:i w:val="false"/>
          <w:color w:val="000000"/>
          <w:sz w:val="28"/>
        </w:rPr>
        <w:t xml:space="preserve">
      3-тақырып. Баяу қозғалыстағы хроматикалық гаммалар. </w:t>
      </w:r>
    </w:p>
    <w:p>
      <w:pPr>
        <w:spacing w:after="0"/>
        <w:ind w:left="0"/>
        <w:jc w:val="both"/>
      </w:pPr>
      <w:r>
        <w:rPr>
          <w:rFonts w:ascii="Times New Roman"/>
          <w:b w:val="false"/>
          <w:i w:val="false"/>
          <w:color w:val="000000"/>
          <w:sz w:val="28"/>
        </w:rPr>
        <w:t>
      4-тақырып. Төрт белгіні қоса алғанға дейінгі үндестіліктердегі үшдыбысты арпеджио.</w:t>
      </w:r>
    </w:p>
    <w:p>
      <w:pPr>
        <w:spacing w:after="0"/>
        <w:ind w:left="0"/>
        <w:jc w:val="both"/>
      </w:pPr>
      <w:r>
        <w:rPr>
          <w:rFonts w:ascii="Times New Roman"/>
          <w:b w:val="false"/>
          <w:i w:val="false"/>
          <w:color w:val="000000"/>
          <w:sz w:val="28"/>
        </w:rPr>
        <w:t>
      5-тақырып. Пьесалармен және ірі нысанды шығармалармен жұмыс. Мәнерліліктің музыкалық-орындаушылық жұмыстары. Орындалатын шығармаларды талдау. Орындаушылық техникасының түрлері. Көркемдік жағынан ұтымды техникалық тәсілдерді қолдану.</w:t>
      </w:r>
    </w:p>
    <w:p>
      <w:pPr>
        <w:spacing w:after="0"/>
        <w:ind w:left="0"/>
        <w:jc w:val="both"/>
      </w:pPr>
      <w:r>
        <w:rPr>
          <w:rFonts w:ascii="Times New Roman"/>
          <w:b w:val="false"/>
          <w:i w:val="false"/>
          <w:color w:val="000000"/>
          <w:sz w:val="28"/>
        </w:rPr>
        <w:t>
      6-тақырып. Парақтан оқу дағдыларын дамыту.</w:t>
      </w:r>
    </w:p>
    <w:p>
      <w:pPr>
        <w:spacing w:after="0"/>
        <w:ind w:left="0"/>
        <w:jc w:val="both"/>
      </w:pPr>
      <w:r>
        <w:rPr>
          <w:rFonts w:ascii="Times New Roman"/>
          <w:b w:val="false"/>
          <w:i w:val="false"/>
          <w:color w:val="000000"/>
          <w:sz w:val="28"/>
        </w:rPr>
        <w:t>
      7-тақырып. Пьесаларды жаттау.</w:t>
      </w:r>
    </w:p>
    <w:p>
      <w:pPr>
        <w:spacing w:after="0"/>
        <w:ind w:left="0"/>
        <w:jc w:val="both"/>
      </w:pPr>
      <w:r>
        <w:rPr>
          <w:rFonts w:ascii="Times New Roman"/>
          <w:b w:val="false"/>
          <w:i w:val="false"/>
          <w:color w:val="000000"/>
          <w:sz w:val="28"/>
        </w:rPr>
        <w:t>
      8-тақырып. Этюдтерді жаттау.</w:t>
      </w:r>
    </w:p>
    <w:p>
      <w:pPr>
        <w:spacing w:after="0"/>
        <w:ind w:left="0"/>
        <w:jc w:val="both"/>
      </w:pPr>
      <w:r>
        <w:rPr>
          <w:rFonts w:ascii="Times New Roman"/>
          <w:b w:val="false"/>
          <w:i w:val="false"/>
          <w:color w:val="000000"/>
          <w:sz w:val="28"/>
        </w:rPr>
        <w:t>
      9-тақырып. Ірі нысанды шығармаларды жаттау.</w:t>
      </w:r>
    </w:p>
    <w:p>
      <w:pPr>
        <w:spacing w:after="0"/>
        <w:ind w:left="0"/>
        <w:jc w:val="both"/>
      </w:pPr>
      <w:r>
        <w:rPr>
          <w:rFonts w:ascii="Times New Roman"/>
          <w:b w:val="false"/>
          <w:i w:val="false"/>
          <w:color w:val="000000"/>
          <w:sz w:val="28"/>
        </w:rPr>
        <w:t xml:space="preserve">
      70.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жылдам қарқында мажорлық және минорлық гаммаларды (әртүрлі штрихтарда) орындайды; </w:t>
      </w:r>
    </w:p>
    <w:p>
      <w:pPr>
        <w:spacing w:after="0"/>
        <w:ind w:left="0"/>
        <w:jc w:val="both"/>
      </w:pPr>
      <w:r>
        <w:rPr>
          <w:rFonts w:ascii="Times New Roman"/>
          <w:b w:val="false"/>
          <w:i w:val="false"/>
          <w:color w:val="000000"/>
          <w:sz w:val="28"/>
        </w:rPr>
        <w:t>
      2) баяу қозғалыстағы хроматикалық гаммаларды орындайды;</w:t>
      </w:r>
    </w:p>
    <w:p>
      <w:pPr>
        <w:spacing w:after="0"/>
        <w:ind w:left="0"/>
        <w:jc w:val="both"/>
      </w:pPr>
      <w:r>
        <w:rPr>
          <w:rFonts w:ascii="Times New Roman"/>
          <w:b w:val="false"/>
          <w:i w:val="false"/>
          <w:color w:val="000000"/>
          <w:sz w:val="28"/>
        </w:rPr>
        <w:t>
      3) төрт белгіні қоса алғанға дейінгі үндестіліктердегі үшдыбысты арпеджионы біледі;</w:t>
      </w:r>
    </w:p>
    <w:p>
      <w:pPr>
        <w:spacing w:after="0"/>
        <w:ind w:left="0"/>
        <w:jc w:val="both"/>
      </w:pPr>
      <w:r>
        <w:rPr>
          <w:rFonts w:ascii="Times New Roman"/>
          <w:b w:val="false"/>
          <w:i w:val="false"/>
          <w:color w:val="000000"/>
          <w:sz w:val="28"/>
        </w:rPr>
        <w:t>
      4) мәнерліліктің музыкалық-орындаушылық құралдарын пайдалану бойынша дағдыларға ие болады;</w:t>
      </w:r>
    </w:p>
    <w:p>
      <w:pPr>
        <w:spacing w:after="0"/>
        <w:ind w:left="0"/>
        <w:jc w:val="both"/>
      </w:pPr>
      <w:r>
        <w:rPr>
          <w:rFonts w:ascii="Times New Roman"/>
          <w:b w:val="false"/>
          <w:i w:val="false"/>
          <w:color w:val="000000"/>
          <w:sz w:val="28"/>
        </w:rPr>
        <w:t>
      5) орындалатын шығармаларды талдай алады;</w:t>
      </w:r>
    </w:p>
    <w:p>
      <w:pPr>
        <w:spacing w:after="0"/>
        <w:ind w:left="0"/>
        <w:jc w:val="both"/>
      </w:pPr>
      <w:r>
        <w:rPr>
          <w:rFonts w:ascii="Times New Roman"/>
          <w:b w:val="false"/>
          <w:i w:val="false"/>
          <w:color w:val="000000"/>
          <w:sz w:val="28"/>
        </w:rPr>
        <w:t>
      6) орындаушылық техникасының түрлерін біледі, көркемдік жағынан ұтымды техникалық тәсілдерді қолданады;</w:t>
      </w:r>
    </w:p>
    <w:p>
      <w:pPr>
        <w:spacing w:after="0"/>
        <w:ind w:left="0"/>
        <w:jc w:val="both"/>
      </w:pPr>
      <w:r>
        <w:rPr>
          <w:rFonts w:ascii="Times New Roman"/>
          <w:b w:val="false"/>
          <w:i w:val="false"/>
          <w:color w:val="000000"/>
          <w:sz w:val="28"/>
        </w:rPr>
        <w:t>
      7) жаттығуларды, этюдтерді парақтан оқу дағдыларына ие болады.</w:t>
      </w:r>
    </w:p>
    <w:p>
      <w:pPr>
        <w:spacing w:after="0"/>
        <w:ind w:left="0"/>
        <w:jc w:val="both"/>
      </w:pPr>
      <w:r>
        <w:rPr>
          <w:rFonts w:ascii="Times New Roman"/>
          <w:b w:val="false"/>
          <w:i w:val="false"/>
          <w:color w:val="000000"/>
          <w:sz w:val="28"/>
        </w:rPr>
        <w:t>
      71. 5 сыныптағы Бағдарлама талаптары:</w:t>
      </w:r>
    </w:p>
    <w:p>
      <w:pPr>
        <w:spacing w:after="0"/>
        <w:ind w:left="0"/>
        <w:jc w:val="both"/>
      </w:pPr>
      <w:r>
        <w:rPr>
          <w:rFonts w:ascii="Times New Roman"/>
          <w:b w:val="false"/>
          <w:i w:val="false"/>
          <w:color w:val="000000"/>
          <w:sz w:val="28"/>
        </w:rPr>
        <w:t xml:space="preserve">
      1) пьесалармен, ірі нысанды шығармалармен жұмыс, этюдтерді, пьесаларды, ансамбльдерді парақтан оқу дағдыларын дамыту, мәнерліліктің музыкалық-орындаушылық құралдарын қолдану, орындалатын шығармаларға талдау жасау, орындаушылық техникасының әртүрлі түрлерін меңгеру, көркемдік жағынан ұтымды техникалық тәсілдерді қолдану бойынша жұмыстар жалғастырылады; </w:t>
      </w:r>
    </w:p>
    <w:p>
      <w:pPr>
        <w:spacing w:after="0"/>
        <w:ind w:left="0"/>
        <w:jc w:val="both"/>
      </w:pPr>
      <w:r>
        <w:rPr>
          <w:rFonts w:ascii="Times New Roman"/>
          <w:b w:val="false"/>
          <w:i w:val="false"/>
          <w:color w:val="000000"/>
          <w:sz w:val="28"/>
        </w:rPr>
        <w:t xml:space="preserve">
      2) білім алушы бес белгіні қоса алғанға дейінгі үндестіліктердегі мажорлық және минорлық гаммаларды, арпеджионы, барлық үндестіліктердегі доминантсептаккордтарды, әртүрлі штрихтардағы және ритмикалық суреттердегі хроматикалық гаммаларды, екі октавадағы жеке гаммаларды, барлық кілттердегі 18-20 этюдтерді, шағын формадағы 8-10 шығарманы, 1-2 ірі нысанды шығармаларды, 8-10 пьесаны (олардың 2-3 ірі нысанды шығармалар), 4-6 ансамбльді меңгереді. </w:t>
      </w:r>
    </w:p>
    <w:p>
      <w:pPr>
        <w:spacing w:after="0"/>
        <w:ind w:left="0"/>
        <w:jc w:val="both"/>
      </w:pPr>
      <w:r>
        <w:rPr>
          <w:rFonts w:ascii="Times New Roman"/>
          <w:b w:val="false"/>
          <w:i w:val="false"/>
          <w:color w:val="000000"/>
          <w:sz w:val="28"/>
        </w:rPr>
        <w:t>
      72. 5 сыныптың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Төрт белгіге дейінгі үндестіліктердегі мажорлық және минорлық гаммалар.</w:t>
      </w:r>
    </w:p>
    <w:p>
      <w:pPr>
        <w:spacing w:after="0"/>
        <w:ind w:left="0"/>
        <w:jc w:val="both"/>
      </w:pPr>
      <w:r>
        <w:rPr>
          <w:rFonts w:ascii="Times New Roman"/>
          <w:b w:val="false"/>
          <w:i w:val="false"/>
          <w:color w:val="000000"/>
          <w:sz w:val="28"/>
        </w:rPr>
        <w:t>
      2-тақырып. Барлық үндестіліктегі арпеджио, доминантсептаккордтар.</w:t>
      </w:r>
    </w:p>
    <w:p>
      <w:pPr>
        <w:spacing w:after="0"/>
        <w:ind w:left="0"/>
        <w:jc w:val="both"/>
      </w:pPr>
      <w:r>
        <w:rPr>
          <w:rFonts w:ascii="Times New Roman"/>
          <w:b w:val="false"/>
          <w:i w:val="false"/>
          <w:color w:val="000000"/>
          <w:sz w:val="28"/>
        </w:rPr>
        <w:t>
      3-тақырып. Әртүрлі штрихтардағы және ритмикалық суреттердегі хроматикалық гаммалар, екі октавадағы жеке гаммалар.</w:t>
      </w:r>
    </w:p>
    <w:p>
      <w:pPr>
        <w:spacing w:after="0"/>
        <w:ind w:left="0"/>
        <w:jc w:val="both"/>
      </w:pPr>
      <w:r>
        <w:rPr>
          <w:rFonts w:ascii="Times New Roman"/>
          <w:b w:val="false"/>
          <w:i w:val="false"/>
          <w:color w:val="000000"/>
          <w:sz w:val="28"/>
        </w:rPr>
        <w:t xml:space="preserve">
      4-тақырып. Мажорлық және минорлық гаммалар, қалыпты қарқындағы барлық үндестіліктегі арпеджио. </w:t>
      </w:r>
    </w:p>
    <w:p>
      <w:pPr>
        <w:spacing w:after="0"/>
        <w:ind w:left="0"/>
        <w:jc w:val="both"/>
      </w:pPr>
      <w:r>
        <w:rPr>
          <w:rFonts w:ascii="Times New Roman"/>
          <w:b w:val="false"/>
          <w:i w:val="false"/>
          <w:color w:val="000000"/>
          <w:sz w:val="28"/>
        </w:rPr>
        <w:t>
      5-тақырып. Пьесалармен және ірі нысанды шығармалармен жұмыс. Мәнерліліктің музыкалық-орындаушылық құралдарын қолдану, орындалатын шығармаларды талдау, орындаушылық техниканың әртүрлі тәсілдерін игеру, көркемдік жағынан ұтымды техникалық тәсілдерді қолдану бойынша дағдылар. Этюдтерді, пьесаларды, ансамбльдерді парақтан оқу дағдыларын дамыту.</w:t>
      </w:r>
    </w:p>
    <w:p>
      <w:pPr>
        <w:spacing w:after="0"/>
        <w:ind w:left="0"/>
        <w:jc w:val="both"/>
      </w:pPr>
      <w:r>
        <w:rPr>
          <w:rFonts w:ascii="Times New Roman"/>
          <w:b w:val="false"/>
          <w:i w:val="false"/>
          <w:color w:val="000000"/>
          <w:sz w:val="28"/>
        </w:rPr>
        <w:t>
      6-тақырып. Этюдтерді жаттау.</w:t>
      </w:r>
    </w:p>
    <w:p>
      <w:pPr>
        <w:spacing w:after="0"/>
        <w:ind w:left="0"/>
        <w:jc w:val="both"/>
      </w:pPr>
      <w:r>
        <w:rPr>
          <w:rFonts w:ascii="Times New Roman"/>
          <w:b w:val="false"/>
          <w:i w:val="false"/>
          <w:color w:val="000000"/>
          <w:sz w:val="28"/>
        </w:rPr>
        <w:t>
      7-тақырып. Шағын формадағы шығармаларды жаттау.</w:t>
      </w:r>
    </w:p>
    <w:p>
      <w:pPr>
        <w:spacing w:after="0"/>
        <w:ind w:left="0"/>
        <w:jc w:val="both"/>
      </w:pPr>
      <w:r>
        <w:rPr>
          <w:rFonts w:ascii="Times New Roman"/>
          <w:b w:val="false"/>
          <w:i w:val="false"/>
          <w:color w:val="000000"/>
          <w:sz w:val="28"/>
        </w:rPr>
        <w:t xml:space="preserve">
      73. 5 сыныптың Бағдарламасын игеруден күтілетін нәтижелер. </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орындаушылық техникасына ие болады;</w:t>
      </w:r>
    </w:p>
    <w:p>
      <w:pPr>
        <w:spacing w:after="0"/>
        <w:ind w:left="0"/>
        <w:jc w:val="both"/>
      </w:pPr>
      <w:r>
        <w:rPr>
          <w:rFonts w:ascii="Times New Roman"/>
          <w:b w:val="false"/>
          <w:i w:val="false"/>
          <w:color w:val="000000"/>
          <w:sz w:val="28"/>
        </w:rPr>
        <w:t>
      2) төрт белгіге дейінгі мажорлық және минорлық гаммаларды орындайды;</w:t>
      </w:r>
    </w:p>
    <w:p>
      <w:pPr>
        <w:spacing w:after="0"/>
        <w:ind w:left="0"/>
        <w:jc w:val="both"/>
      </w:pPr>
      <w:r>
        <w:rPr>
          <w:rFonts w:ascii="Times New Roman"/>
          <w:b w:val="false"/>
          <w:i w:val="false"/>
          <w:color w:val="000000"/>
          <w:sz w:val="28"/>
        </w:rPr>
        <w:t>
      3) барлық үндестіліктердегі арпеджионы, доминантсептаккордтарды орындайды;</w:t>
      </w:r>
    </w:p>
    <w:p>
      <w:pPr>
        <w:spacing w:after="0"/>
        <w:ind w:left="0"/>
        <w:jc w:val="both"/>
      </w:pPr>
      <w:r>
        <w:rPr>
          <w:rFonts w:ascii="Times New Roman"/>
          <w:b w:val="false"/>
          <w:i w:val="false"/>
          <w:color w:val="000000"/>
          <w:sz w:val="28"/>
        </w:rPr>
        <w:t>
      4) әртүрлі штрихтардағы және ритмикалық суреттердегі хроматикалық гаммаларды, екі октавадағы жеке гаммаларды орындайды;</w:t>
      </w:r>
    </w:p>
    <w:p>
      <w:pPr>
        <w:spacing w:after="0"/>
        <w:ind w:left="0"/>
        <w:jc w:val="both"/>
      </w:pPr>
      <w:r>
        <w:rPr>
          <w:rFonts w:ascii="Times New Roman"/>
          <w:b w:val="false"/>
          <w:i w:val="false"/>
          <w:color w:val="000000"/>
          <w:sz w:val="28"/>
        </w:rPr>
        <w:t>
      5) мажорлық және минорлық гаммаларды, қалыпты қарқындағы барлық үндестіліктердегі арпеджиоларды біледі және орындайды;</w:t>
      </w:r>
    </w:p>
    <w:p>
      <w:pPr>
        <w:spacing w:after="0"/>
        <w:ind w:left="0"/>
        <w:jc w:val="both"/>
      </w:pPr>
      <w:r>
        <w:rPr>
          <w:rFonts w:ascii="Times New Roman"/>
          <w:b w:val="false"/>
          <w:i w:val="false"/>
          <w:color w:val="000000"/>
          <w:sz w:val="28"/>
        </w:rPr>
        <w:t>
      6) орындаушылық техниканың әртүрлі түрлерін біледі;</w:t>
      </w:r>
    </w:p>
    <w:p>
      <w:pPr>
        <w:spacing w:after="0"/>
        <w:ind w:left="0"/>
        <w:jc w:val="both"/>
      </w:pPr>
      <w:r>
        <w:rPr>
          <w:rFonts w:ascii="Times New Roman"/>
          <w:b w:val="false"/>
          <w:i w:val="false"/>
          <w:color w:val="000000"/>
          <w:sz w:val="28"/>
        </w:rPr>
        <w:t>
      7) шығармаларды орындау барысында көркемдік жағынан ұтымды техникалық тәсілдерді қолданады;</w:t>
      </w:r>
    </w:p>
    <w:p>
      <w:pPr>
        <w:spacing w:after="0"/>
        <w:ind w:left="0"/>
        <w:jc w:val="both"/>
      </w:pPr>
      <w:r>
        <w:rPr>
          <w:rFonts w:ascii="Times New Roman"/>
          <w:b w:val="false"/>
          <w:i w:val="false"/>
          <w:color w:val="000000"/>
          <w:sz w:val="28"/>
        </w:rPr>
        <w:t>
      8) ноталарды парақтан оқу дағдыларын дамытады;</w:t>
      </w:r>
    </w:p>
    <w:p>
      <w:pPr>
        <w:spacing w:after="0"/>
        <w:ind w:left="0"/>
        <w:jc w:val="both"/>
      </w:pPr>
      <w:r>
        <w:rPr>
          <w:rFonts w:ascii="Times New Roman"/>
          <w:b w:val="false"/>
          <w:i w:val="false"/>
          <w:color w:val="000000"/>
          <w:sz w:val="28"/>
        </w:rPr>
        <w:t>
      9) орындалатын шығармаларды талдау дағдыларына ие болады.</w:t>
      </w:r>
    </w:p>
    <w:p>
      <w:pPr>
        <w:spacing w:after="0"/>
        <w:ind w:left="0"/>
        <w:jc w:val="both"/>
      </w:pPr>
      <w:r>
        <w:rPr>
          <w:rFonts w:ascii="Times New Roman"/>
          <w:b w:val="false"/>
          <w:i w:val="false"/>
          <w:color w:val="000000"/>
          <w:sz w:val="28"/>
        </w:rPr>
        <w:t>
      74. Бағдарламаны игеруден күтілетін нәтижелер.</w:t>
      </w:r>
    </w:p>
    <w:p>
      <w:pPr>
        <w:spacing w:after="0"/>
        <w:ind w:left="0"/>
        <w:jc w:val="both"/>
      </w:pPr>
      <w:r>
        <w:rPr>
          <w:rFonts w:ascii="Times New Roman"/>
          <w:b w:val="false"/>
          <w:i w:val="false"/>
          <w:color w:val="000000"/>
          <w:sz w:val="28"/>
        </w:rPr>
        <w:t xml:space="preserve">
      Түлек біледі: </w:t>
      </w:r>
    </w:p>
    <w:p>
      <w:pPr>
        <w:spacing w:after="0"/>
        <w:ind w:left="0"/>
        <w:jc w:val="both"/>
      </w:pPr>
      <w:r>
        <w:rPr>
          <w:rFonts w:ascii="Times New Roman"/>
          <w:b w:val="false"/>
          <w:i w:val="false"/>
          <w:color w:val="000000"/>
          <w:sz w:val="28"/>
        </w:rPr>
        <w:t>
      1) композиторлардың шығармашылығын, музыка өнері саласындағы отандық және шетелдік озық шығармаларды;</w:t>
      </w:r>
    </w:p>
    <w:p>
      <w:pPr>
        <w:spacing w:after="0"/>
        <w:ind w:left="0"/>
        <w:jc w:val="both"/>
      </w:pPr>
      <w:r>
        <w:rPr>
          <w:rFonts w:ascii="Times New Roman"/>
          <w:b w:val="false"/>
          <w:i w:val="false"/>
          <w:color w:val="000000"/>
          <w:sz w:val="28"/>
        </w:rPr>
        <w:t>
      2) гобойдың көркемдік-орындаушылық мүмкіндіктерін;</w:t>
      </w:r>
    </w:p>
    <w:p>
      <w:pPr>
        <w:spacing w:after="0"/>
        <w:ind w:left="0"/>
        <w:jc w:val="both"/>
      </w:pPr>
      <w:r>
        <w:rPr>
          <w:rFonts w:ascii="Times New Roman"/>
          <w:b w:val="false"/>
          <w:i w:val="false"/>
          <w:color w:val="000000"/>
          <w:sz w:val="28"/>
        </w:rPr>
        <w:t>
      3) музыкалық жанрларды және негізгі стильдік бағыттарды;</w:t>
      </w:r>
    </w:p>
    <w:p>
      <w:pPr>
        <w:spacing w:after="0"/>
        <w:ind w:left="0"/>
        <w:jc w:val="both"/>
      </w:pPr>
      <w:r>
        <w:rPr>
          <w:rFonts w:ascii="Times New Roman"/>
          <w:b w:val="false"/>
          <w:i w:val="false"/>
          <w:color w:val="000000"/>
          <w:sz w:val="28"/>
        </w:rPr>
        <w:t>
      4) әртүрлі жанрлық музыканы;</w:t>
      </w:r>
    </w:p>
    <w:p>
      <w:pPr>
        <w:spacing w:after="0"/>
        <w:ind w:left="0"/>
        <w:jc w:val="both"/>
      </w:pPr>
      <w:r>
        <w:rPr>
          <w:rFonts w:ascii="Times New Roman"/>
          <w:b w:val="false"/>
          <w:i w:val="false"/>
          <w:color w:val="000000"/>
          <w:sz w:val="28"/>
        </w:rPr>
        <w:t>
      5) әлемдік музыка мәдениетінің озық үлгілерін;</w:t>
      </w:r>
    </w:p>
    <w:p>
      <w:pPr>
        <w:spacing w:after="0"/>
        <w:ind w:left="0"/>
        <w:jc w:val="both"/>
      </w:pPr>
      <w:r>
        <w:rPr>
          <w:rFonts w:ascii="Times New Roman"/>
          <w:b w:val="false"/>
          <w:i w:val="false"/>
          <w:color w:val="000000"/>
          <w:sz w:val="28"/>
        </w:rPr>
        <w:t>
      6) музыкалық сауаттың негіздерін;</w:t>
      </w:r>
    </w:p>
    <w:p>
      <w:pPr>
        <w:spacing w:after="0"/>
        <w:ind w:left="0"/>
        <w:jc w:val="both"/>
      </w:pPr>
      <w:r>
        <w:rPr>
          <w:rFonts w:ascii="Times New Roman"/>
          <w:b w:val="false"/>
          <w:i w:val="false"/>
          <w:color w:val="000000"/>
          <w:sz w:val="28"/>
        </w:rPr>
        <w:t>
      7) музыка өнерінде қолданылатын музыкалық мәнерліліктің негізгі құралдарын;</w:t>
      </w:r>
    </w:p>
    <w:p>
      <w:pPr>
        <w:spacing w:after="0"/>
        <w:ind w:left="0"/>
        <w:jc w:val="both"/>
      </w:pPr>
      <w:r>
        <w:rPr>
          <w:rFonts w:ascii="Times New Roman"/>
          <w:b w:val="false"/>
          <w:i w:val="false"/>
          <w:color w:val="000000"/>
          <w:sz w:val="28"/>
        </w:rPr>
        <w:t>
      8) мейлінше көп қолданылатын музыкалық терминдерді;</w:t>
      </w:r>
    </w:p>
    <w:p>
      <w:pPr>
        <w:spacing w:after="0"/>
        <w:ind w:left="0"/>
        <w:jc w:val="both"/>
      </w:pPr>
      <w:r>
        <w:rPr>
          <w:rFonts w:ascii="Times New Roman"/>
          <w:b w:val="false"/>
          <w:i w:val="false"/>
          <w:color w:val="000000"/>
          <w:sz w:val="28"/>
        </w:rPr>
        <w:t>
      9) Бағдарлама талаптарына сәйкес әртүрлі жанрдағы және стильдегі шығармалардан тұратын гобойға арналған репертуарды.</w:t>
      </w:r>
    </w:p>
    <w:p>
      <w:pPr>
        <w:spacing w:after="0"/>
        <w:ind w:left="0"/>
        <w:jc w:val="both"/>
      </w:pPr>
      <w:r>
        <w:rPr>
          <w:rFonts w:ascii="Times New Roman"/>
          <w:b w:val="false"/>
          <w:i w:val="false"/>
          <w:color w:val="000000"/>
          <w:sz w:val="28"/>
        </w:rPr>
        <w:t>
      Түлек істей алады:</w:t>
      </w:r>
    </w:p>
    <w:p>
      <w:pPr>
        <w:spacing w:after="0"/>
        <w:ind w:left="0"/>
        <w:jc w:val="both"/>
      </w:pPr>
      <w:r>
        <w:rPr>
          <w:rFonts w:ascii="Times New Roman"/>
          <w:b w:val="false"/>
          <w:i w:val="false"/>
          <w:color w:val="000000"/>
          <w:sz w:val="28"/>
        </w:rPr>
        <w:t>
      1) жанры және стилі әртүрлі музыкалық шығармаларды аспапта өз бетінше жаттай алады;</w:t>
      </w:r>
    </w:p>
    <w:p>
      <w:pPr>
        <w:spacing w:after="0"/>
        <w:ind w:left="0"/>
        <w:jc w:val="both"/>
      </w:pPr>
      <w:r>
        <w:rPr>
          <w:rFonts w:ascii="Times New Roman"/>
          <w:b w:val="false"/>
          <w:i w:val="false"/>
          <w:color w:val="000000"/>
          <w:sz w:val="28"/>
        </w:rPr>
        <w:t>
      2) гобойда күрделі емес шығармаларды жаттау кезінде туындаған техникалық қиындықтарды өз бетінше жеңеді;</w:t>
      </w:r>
    </w:p>
    <w:p>
      <w:pPr>
        <w:spacing w:after="0"/>
        <w:ind w:left="0"/>
        <w:jc w:val="both"/>
      </w:pPr>
      <w:r>
        <w:rPr>
          <w:rFonts w:ascii="Times New Roman"/>
          <w:b w:val="false"/>
          <w:i w:val="false"/>
          <w:color w:val="000000"/>
          <w:sz w:val="28"/>
        </w:rPr>
        <w:t>
      3) гобойда музыкалық шығарманы орындау кезінде көркемдік бейнені жасай алады;</w:t>
      </w:r>
    </w:p>
    <w:p>
      <w:pPr>
        <w:spacing w:after="0"/>
        <w:ind w:left="0"/>
        <w:jc w:val="both"/>
      </w:pPr>
      <w:r>
        <w:rPr>
          <w:rFonts w:ascii="Times New Roman"/>
          <w:b w:val="false"/>
          <w:i w:val="false"/>
          <w:color w:val="000000"/>
          <w:sz w:val="28"/>
        </w:rPr>
        <w:t>
      4) үйретілген музыкалық шығармаларды сауатты орындайды;</w:t>
      </w:r>
    </w:p>
    <w:p>
      <w:pPr>
        <w:spacing w:after="0"/>
        <w:ind w:left="0"/>
        <w:jc w:val="both"/>
      </w:pPr>
      <w:r>
        <w:rPr>
          <w:rFonts w:ascii="Times New Roman"/>
          <w:b w:val="false"/>
          <w:i w:val="false"/>
          <w:color w:val="000000"/>
          <w:sz w:val="28"/>
        </w:rPr>
        <w:t>
      5) музыкалық шығарма мәнмәтінінде мәнерлілік құралдардың ролін түсіндіре отырып, ноталық мәтінді талдайды;</w:t>
      </w:r>
    </w:p>
    <w:p>
      <w:pPr>
        <w:spacing w:after="0"/>
        <w:ind w:left="0"/>
        <w:jc w:val="both"/>
      </w:pPr>
      <w:r>
        <w:rPr>
          <w:rFonts w:ascii="Times New Roman"/>
          <w:b w:val="false"/>
          <w:i w:val="false"/>
          <w:color w:val="000000"/>
          <w:sz w:val="28"/>
        </w:rPr>
        <w:t xml:space="preserve">
      6) жеке, ансамбльде және оркестрде ойнайды; </w:t>
      </w:r>
    </w:p>
    <w:p>
      <w:pPr>
        <w:spacing w:after="0"/>
        <w:ind w:left="0"/>
        <w:jc w:val="both"/>
      </w:pPr>
      <w:r>
        <w:rPr>
          <w:rFonts w:ascii="Times New Roman"/>
          <w:b w:val="false"/>
          <w:i w:val="false"/>
          <w:color w:val="000000"/>
          <w:sz w:val="28"/>
        </w:rPr>
        <w:t xml:space="preserve">
      7) дыбыстық техникамен жұмыс істейді; </w:t>
      </w:r>
    </w:p>
    <w:p>
      <w:pPr>
        <w:spacing w:after="0"/>
        <w:ind w:left="0"/>
        <w:jc w:val="both"/>
      </w:pPr>
      <w:r>
        <w:rPr>
          <w:rFonts w:ascii="Times New Roman"/>
          <w:b w:val="false"/>
          <w:i w:val="false"/>
          <w:color w:val="000000"/>
          <w:sz w:val="28"/>
        </w:rPr>
        <w:t>
      8) гобойдың тембрлік көп түрлілігін қолдандады.</w:t>
      </w:r>
    </w:p>
    <w:p>
      <w:pPr>
        <w:spacing w:after="0"/>
        <w:ind w:left="0"/>
        <w:jc w:val="both"/>
      </w:pPr>
      <w:r>
        <w:rPr>
          <w:rFonts w:ascii="Times New Roman"/>
          <w:b w:val="false"/>
          <w:i w:val="false"/>
          <w:color w:val="000000"/>
          <w:sz w:val="28"/>
        </w:rPr>
        <w:t>
      Бітіруші түлекте:</w:t>
      </w:r>
    </w:p>
    <w:p>
      <w:pPr>
        <w:spacing w:after="0"/>
        <w:ind w:left="0"/>
        <w:jc w:val="both"/>
      </w:pPr>
      <w:r>
        <w:rPr>
          <w:rFonts w:ascii="Times New Roman"/>
          <w:b w:val="false"/>
          <w:i w:val="false"/>
          <w:color w:val="000000"/>
          <w:sz w:val="28"/>
        </w:rPr>
        <w:t>
      1) авторлық мәтінді мейлінше нақты жеткізу, түрлі ғасырлардағы, стильдегі, бағыттардағы, жанрлардағы және формалардағы музыкалық шығармалардың репертуарын өзбетінше жинақтауға қол жеткізу үшін гобойдың көптеген мүмкіндіктерін қолдануға мүмкіндік беретін орындаушылық білім, білім және дағдылар кешені;</w:t>
      </w:r>
    </w:p>
    <w:p>
      <w:pPr>
        <w:spacing w:after="0"/>
        <w:ind w:left="0"/>
        <w:jc w:val="both"/>
      </w:pPr>
      <w:r>
        <w:rPr>
          <w:rFonts w:ascii="Times New Roman"/>
          <w:b w:val="false"/>
          <w:i w:val="false"/>
          <w:color w:val="000000"/>
          <w:sz w:val="28"/>
        </w:rPr>
        <w:t xml:space="preserve">
      2) музыкалық шығармаларды парақтан оқу білігі, есту арқылы теру және күрделі емес музыкалық шығармаларды парақтан оқу дағдылары; </w:t>
      </w:r>
    </w:p>
    <w:p>
      <w:pPr>
        <w:spacing w:after="0"/>
        <w:ind w:left="0"/>
        <w:jc w:val="both"/>
      </w:pPr>
      <w:r>
        <w:rPr>
          <w:rFonts w:ascii="Times New Roman"/>
          <w:b w:val="false"/>
          <w:i w:val="false"/>
          <w:color w:val="000000"/>
          <w:sz w:val="28"/>
        </w:rPr>
        <w:t>
      3) ансамбльде музыка ойнау негіздері;</w:t>
      </w:r>
    </w:p>
    <w:p>
      <w:pPr>
        <w:spacing w:after="0"/>
        <w:ind w:left="0"/>
        <w:jc w:val="both"/>
      </w:pPr>
      <w:r>
        <w:rPr>
          <w:rFonts w:ascii="Times New Roman"/>
          <w:b w:val="false"/>
          <w:i w:val="false"/>
          <w:color w:val="000000"/>
          <w:sz w:val="28"/>
        </w:rPr>
        <w:t>
      4) білім алушының көркемдік талғамы;</w:t>
      </w:r>
    </w:p>
    <w:p>
      <w:pPr>
        <w:spacing w:after="0"/>
        <w:ind w:left="0"/>
        <w:jc w:val="both"/>
      </w:pPr>
      <w:r>
        <w:rPr>
          <w:rFonts w:ascii="Times New Roman"/>
          <w:b w:val="false"/>
          <w:i w:val="false"/>
          <w:color w:val="000000"/>
          <w:sz w:val="28"/>
        </w:rPr>
        <w:t>
      5) мәнерліліктің музыкалық-орындаушылық құралдарын пайдалану бойынша дағдылар;</w:t>
      </w:r>
    </w:p>
    <w:p>
      <w:pPr>
        <w:spacing w:after="0"/>
        <w:ind w:left="0"/>
        <w:jc w:val="both"/>
      </w:pPr>
      <w:r>
        <w:rPr>
          <w:rFonts w:ascii="Times New Roman"/>
          <w:b w:val="false"/>
          <w:i w:val="false"/>
          <w:color w:val="000000"/>
          <w:sz w:val="28"/>
        </w:rPr>
        <w:t>
      6) естуді бақылауды тәрбиелеу бойынша дағдылар және орындау процесін басқару білігі;</w:t>
      </w:r>
    </w:p>
    <w:p>
      <w:pPr>
        <w:spacing w:after="0"/>
        <w:ind w:left="0"/>
        <w:jc w:val="both"/>
      </w:pPr>
      <w:r>
        <w:rPr>
          <w:rFonts w:ascii="Times New Roman"/>
          <w:b w:val="false"/>
          <w:i w:val="false"/>
          <w:color w:val="000000"/>
          <w:sz w:val="28"/>
        </w:rPr>
        <w:t>
      7) мәнерліліктің музыкалық-орындаушылық құралдарын пайдалану, орындалатын шығармаларға талдау жасау, орындаушылықтың әртүрлі түрлерін меңгеру, көркемдік жағынан ұтымды техникалық тәсілдерді қолдану бойынша дағдылар;</w:t>
      </w:r>
    </w:p>
    <w:p>
      <w:pPr>
        <w:spacing w:after="0"/>
        <w:ind w:left="0"/>
        <w:jc w:val="both"/>
      </w:pPr>
      <w:r>
        <w:rPr>
          <w:rFonts w:ascii="Times New Roman"/>
          <w:b w:val="false"/>
          <w:i w:val="false"/>
          <w:color w:val="000000"/>
          <w:sz w:val="28"/>
        </w:rPr>
        <w:t>
      8) орындалатын шығармаларға теориялық талдау жасау дағдысы;</w:t>
      </w:r>
    </w:p>
    <w:p>
      <w:pPr>
        <w:spacing w:after="0"/>
        <w:ind w:left="0"/>
        <w:jc w:val="both"/>
      </w:pPr>
      <w:r>
        <w:rPr>
          <w:rFonts w:ascii="Times New Roman"/>
          <w:b w:val="false"/>
          <w:i w:val="false"/>
          <w:color w:val="000000"/>
          <w:sz w:val="28"/>
        </w:rPr>
        <w:t>
      9) жеке орындаушы ретінде дайындық-концерттік жұмыс дағдылары;</w:t>
      </w:r>
    </w:p>
    <w:p>
      <w:pPr>
        <w:spacing w:after="0"/>
        <w:ind w:left="0"/>
        <w:jc w:val="both"/>
      </w:pPr>
      <w:r>
        <w:rPr>
          <w:rFonts w:ascii="Times New Roman"/>
          <w:b w:val="false"/>
          <w:i w:val="false"/>
          <w:color w:val="000000"/>
          <w:sz w:val="28"/>
        </w:rPr>
        <w:t>
      10) ұжымдық шығармашылық қызмет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75.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жұмысы, техникалық сынақ, академиялық концерт түрінде, қорытынды аттестаттау – бітіру емтиханы түрінде іске асырылады. </w:t>
      </w:r>
    </w:p>
    <w:p>
      <w:pPr>
        <w:spacing w:after="0"/>
        <w:ind w:left="0"/>
        <w:jc w:val="both"/>
      </w:pPr>
      <w:r>
        <w:rPr>
          <w:rFonts w:ascii="Times New Roman"/>
          <w:b w:val="false"/>
          <w:i w:val="false"/>
          <w:color w:val="000000"/>
          <w:sz w:val="28"/>
        </w:rPr>
        <w:t>
      76.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тоқсанда: бақылау жұмысы (1 этюд, 1 пьеса), екінші тоқсанда: академиялық концерт (әртүрлі сипаттағы 2 пьеса), төртінші тоқсанда: академиялық концерт (әртүрлі сипаттағы 2 пьеса);</w:t>
      </w:r>
    </w:p>
    <w:p>
      <w:pPr>
        <w:spacing w:after="0"/>
        <w:ind w:left="0"/>
        <w:jc w:val="both"/>
      </w:pPr>
      <w:r>
        <w:rPr>
          <w:rFonts w:ascii="Times New Roman"/>
          <w:b w:val="false"/>
          <w:i w:val="false"/>
          <w:color w:val="000000"/>
          <w:sz w:val="28"/>
        </w:rPr>
        <w:t>
      2) 2 сынып – бірінші, үшінші тоқсандарда: техникалық сынақ (мажорлық және минорлық гаммалар және үшдыбысты арпеджио, 1 этюд), екінші тоқсанда: академиялық концерт (әртүрлі сипаттағы 2 пьеса), төртінші тоқсанда: академиялық концерт (әртүрлі сипаттағы 2 пьеса);</w:t>
      </w:r>
    </w:p>
    <w:p>
      <w:pPr>
        <w:spacing w:after="0"/>
        <w:ind w:left="0"/>
        <w:jc w:val="both"/>
      </w:pPr>
      <w:r>
        <w:rPr>
          <w:rFonts w:ascii="Times New Roman"/>
          <w:b w:val="false"/>
          <w:i w:val="false"/>
          <w:color w:val="000000"/>
          <w:sz w:val="28"/>
        </w:rPr>
        <w:t>
      3) 3 сынып – бірінші, үшінші тоқсандарда: техникалық сынақ (мажорлық және минорлық гаммалар және үшдыбысты арпеджио, 1 этюд), екінші тоқсанда: академиялық концерт (әртүрлі сипаттағы 2 пьеса), төртінші тоқсанда: академиялық концерт (әртүрлі сипаттағы 2 пьеса);</w:t>
      </w:r>
    </w:p>
    <w:p>
      <w:pPr>
        <w:spacing w:after="0"/>
        <w:ind w:left="0"/>
        <w:jc w:val="both"/>
      </w:pPr>
      <w:r>
        <w:rPr>
          <w:rFonts w:ascii="Times New Roman"/>
          <w:b w:val="false"/>
          <w:i w:val="false"/>
          <w:color w:val="000000"/>
          <w:sz w:val="28"/>
        </w:rPr>
        <w:t>
      4) 4 сынып – бірінші, үшінші тоқсандарда: техникалық сынақ (гаммалар, үшдыбысты арпеджио және септаккордтар, 1 этюд), екінші тоқсанда: академиялық концерт (1 ірі нысанды концерттік шығарма), төртінші тоқсанда: академиялық концерт (Қазақстан композиторның 1 пьесасы, түрлі сипаттағы 2 пьеса немесе 1 ірі нысанды шығарма).</w:t>
      </w:r>
    </w:p>
    <w:p>
      <w:pPr>
        <w:spacing w:after="0"/>
        <w:ind w:left="0"/>
        <w:jc w:val="both"/>
      </w:pPr>
      <w:r>
        <w:rPr>
          <w:rFonts w:ascii="Times New Roman"/>
          <w:b w:val="false"/>
          <w:i w:val="false"/>
          <w:color w:val="000000"/>
          <w:sz w:val="28"/>
        </w:rPr>
        <w:t>
      5) 5 сынып – бірінші жартыжылдықта: техникалық сынақ (әртүрлі сипаттағы 3 пьеса), үшінші тоқсанда: техникалық сынақ (1 ірі нысанды шығарма, 1 пьеса), төртінші тоқсанда: бітіру емтиханы (1 ірі нысанды шығарма, 1 пьеса немесе әртүрлі сипаттағы 3 пьеса, Қазақстан композиторларының шығармаларын орындау міндетті болып табылады).</w:t>
      </w:r>
    </w:p>
    <w:p>
      <w:pPr>
        <w:spacing w:after="0"/>
        <w:ind w:left="0"/>
        <w:jc w:val="both"/>
      </w:pPr>
      <w:r>
        <w:rPr>
          <w:rFonts w:ascii="Times New Roman"/>
          <w:b w:val="false"/>
          <w:i w:val="false"/>
          <w:color w:val="000000"/>
          <w:sz w:val="28"/>
        </w:rPr>
        <w:t>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xml:space="preserve">
      77. Педагог білім алушының жұмысын бағалау кезінде келесі өлшемшарттарды ескереді: </w:t>
      </w:r>
    </w:p>
    <w:p>
      <w:pPr>
        <w:spacing w:after="0"/>
        <w:ind w:left="0"/>
        <w:jc w:val="both"/>
      </w:pPr>
      <w:r>
        <w:rPr>
          <w:rFonts w:ascii="Times New Roman"/>
          <w:b w:val="false"/>
          <w:i w:val="false"/>
          <w:color w:val="000000"/>
          <w:sz w:val="28"/>
        </w:rPr>
        <w:t>
      1) денені, саусақ аппаратын, аяқты, амбушюрді қою, орындаушылық тынысқа, саусақ аппаратына, көтеру амплитудасына, саусақтарды үйлесімді көтеру, моторлыққа ие болу;</w:t>
      </w:r>
    </w:p>
    <w:p>
      <w:pPr>
        <w:spacing w:after="0"/>
        <w:ind w:left="0"/>
        <w:jc w:val="both"/>
      </w:pPr>
      <w:r>
        <w:rPr>
          <w:rFonts w:ascii="Times New Roman"/>
          <w:b w:val="false"/>
          <w:i w:val="false"/>
          <w:color w:val="000000"/>
          <w:sz w:val="28"/>
        </w:rPr>
        <w:t>
      2) музыкалық дыбысқа (дыбыс шабуылы және тоқтату, артикуляция ,тілдің жұмысы), тембрдің мәнерлігі, дыбыстың ұзақтығы (тыныс шығарудың дамуы), бір нюанстағы дыбыстардың ұзақтығы, динамикадағы дыбыстың ұзақтығы (крищендо, диминуэндо), дыбыс ырғағының тазалығы, нюансировка, негізгі штрихтар;</w:t>
      </w:r>
    </w:p>
    <w:p>
      <w:pPr>
        <w:spacing w:after="0"/>
        <w:ind w:left="0"/>
        <w:jc w:val="both"/>
      </w:pPr>
      <w:r>
        <w:rPr>
          <w:rFonts w:ascii="Times New Roman"/>
          <w:b w:val="false"/>
          <w:i w:val="false"/>
          <w:color w:val="000000"/>
          <w:sz w:val="28"/>
        </w:rPr>
        <w:t>
      3) музыкалық қабілетінің, физикалық шыдамдылығының, музыкалық есте сақтау жадының (музыкалық шығарманы тоқтамай, қатесіз орындау білігі), музыкалық шығарманың көркемдік бейнесін жеткізуі, шығарманың бір қалыпты қарқыныны ұстап тұруы (егер қарқындық ақаулар болмаса), ритмикалық комбинациялардың түзулігі (ритмикалық сурет).</w:t>
      </w:r>
    </w:p>
    <w:p>
      <w:pPr>
        <w:spacing w:after="0"/>
        <w:ind w:left="0"/>
        <w:jc w:val="both"/>
      </w:pPr>
      <w:r>
        <w:rPr>
          <w:rFonts w:ascii="Times New Roman"/>
          <w:b w:val="false"/>
          <w:i w:val="false"/>
          <w:color w:val="000000"/>
          <w:sz w:val="28"/>
        </w:rPr>
        <w:t>
      78. Бағалау өлшемшарттары:</w:t>
      </w:r>
    </w:p>
    <w:p>
      <w:pPr>
        <w:spacing w:after="0"/>
        <w:ind w:left="0"/>
        <w:jc w:val="both"/>
      </w:pPr>
      <w:r>
        <w:rPr>
          <w:rFonts w:ascii="Times New Roman"/>
          <w:b w:val="false"/>
          <w:i w:val="false"/>
          <w:color w:val="000000"/>
          <w:sz w:val="28"/>
        </w:rPr>
        <w:t>
      1) "5" бағасы "өте жақсы" – оқу жылына сәйкес бағдарламаны жатқа, мәнерлеп орындауы; мәтінді жақсы білуі, қажетті техникалық тәсілдерді, штрихтарды білуі; жақсы дыбыс шығаруы, орындалатын шығарманың стилін түсінуі; автордың ойына сәйкес, көркемдік бейнені жасауға ықпал ететін көркемдік жағынан ұтымды техникалық тәсілдерді қолдануы;</w:t>
      </w:r>
    </w:p>
    <w:p>
      <w:pPr>
        <w:spacing w:after="0"/>
        <w:ind w:left="0"/>
        <w:jc w:val="both"/>
      </w:pPr>
      <w:r>
        <w:rPr>
          <w:rFonts w:ascii="Times New Roman"/>
          <w:b w:val="false"/>
          <w:i w:val="false"/>
          <w:color w:val="000000"/>
          <w:sz w:val="28"/>
        </w:rPr>
        <w:t>
      2) "4" бағасы "жақсы" – бағдарламасының оқу жылына сәйкестігі, анық көркем-музыкалық жеткізуді сауатты орындауы, ұсақ техникалық кемшіліктерінің болуы, орындалатын шығарманың бейнесін сәл сенімсіз жеткізуі;</w:t>
      </w:r>
    </w:p>
    <w:p>
      <w:pPr>
        <w:spacing w:after="0"/>
        <w:ind w:left="0"/>
        <w:jc w:val="both"/>
      </w:pPr>
      <w:r>
        <w:rPr>
          <w:rFonts w:ascii="Times New Roman"/>
          <w:b w:val="false"/>
          <w:i w:val="false"/>
          <w:color w:val="000000"/>
          <w:sz w:val="28"/>
        </w:rPr>
        <w:t>
      3) "3" бағасы "қанағаттанарлық" – ноталық мәтінді нашар білуі, мәтіннің толық жатталмауы, техникалық дайындығының әлсіздігі, ойнауындағы көркемдік жағының төмендігі, орындау кезінде қателіктерге жол беруі, шығарманың сипатының анықталмауы;</w:t>
      </w:r>
    </w:p>
    <w:p>
      <w:pPr>
        <w:spacing w:after="0"/>
        <w:ind w:left="0"/>
        <w:jc w:val="both"/>
      </w:pPr>
      <w:r>
        <w:rPr>
          <w:rFonts w:ascii="Times New Roman"/>
          <w:b w:val="false"/>
          <w:i w:val="false"/>
          <w:color w:val="000000"/>
          <w:sz w:val="28"/>
        </w:rPr>
        <w:t>
      4) "2" бағасы "қанағаттанарлық емес" – сабақтарға нашар қатысудың және өздік жұмыстардың әлсіздігінің салдарынан ноталық мәтінді жатқа білмеуі, аспапта ойнау дағдыларын төмен деңгейде меңгеруі;</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45" w:id="43"/>
      <w:r>
        <w:rPr>
          <w:rFonts w:ascii="Times New Roman"/>
          <w:b w:val="false"/>
          <w:i w:val="false"/>
          <w:color w:val="000000"/>
          <w:sz w:val="28"/>
        </w:rPr>
        <w:t>
      Қазақстан Республикасы</w:t>
      </w:r>
    </w:p>
    <w:bookmarkEnd w:id="43"/>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37-қосымша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"Академиялық ән айту"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"Академиялық ән айту" пәні бойынша білім беру бағдарламасы (бұдан әрі – Бағдарлама) "Академиялық ән айту" пәніне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xml:space="preserve">
      1) ән айтудағы шабуыл – фонацияның басталуы немесе таза дауыстылардың дыбысталуның басталуы; </w:t>
      </w:r>
    </w:p>
    <w:p>
      <w:pPr>
        <w:spacing w:after="0"/>
        <w:ind w:left="0"/>
        <w:jc w:val="both"/>
      </w:pPr>
      <w:r>
        <w:rPr>
          <w:rFonts w:ascii="Times New Roman"/>
          <w:b w:val="false"/>
          <w:i w:val="false"/>
          <w:color w:val="000000"/>
          <w:sz w:val="28"/>
        </w:rPr>
        <w:t xml:space="preserve">
      2) әншілік тұғыр – әншінің фонация (дыбыс шығару) алдында енетін қалпы; </w:t>
      </w:r>
    </w:p>
    <w:p>
      <w:pPr>
        <w:spacing w:after="0"/>
        <w:ind w:left="0"/>
        <w:jc w:val="both"/>
      </w:pPr>
      <w:r>
        <w:rPr>
          <w:rFonts w:ascii="Times New Roman"/>
          <w:b w:val="false"/>
          <w:i w:val="false"/>
          <w:color w:val="000000"/>
          <w:sz w:val="28"/>
        </w:rPr>
        <w:t>
      3) вибрато, вибрация – жоғарылығы, күші, тембрі бойынша дыбыстың ұдайы өзгеруі;</w:t>
      </w:r>
    </w:p>
    <w:p>
      <w:pPr>
        <w:spacing w:after="0"/>
        <w:ind w:left="0"/>
        <w:jc w:val="both"/>
      </w:pPr>
      <w:r>
        <w:rPr>
          <w:rFonts w:ascii="Times New Roman"/>
          <w:b w:val="false"/>
          <w:i w:val="false"/>
          <w:color w:val="000000"/>
          <w:sz w:val="28"/>
        </w:rPr>
        <w:t xml:space="preserve">
      4) вокализ – сөзсіз, дауысты дыбыстарды орындауға арналған шығармалар; </w:t>
      </w:r>
    </w:p>
    <w:p>
      <w:pPr>
        <w:spacing w:after="0"/>
        <w:ind w:left="0"/>
        <w:jc w:val="both"/>
      </w:pPr>
      <w:r>
        <w:rPr>
          <w:rFonts w:ascii="Times New Roman"/>
          <w:b w:val="false"/>
          <w:i w:val="false"/>
          <w:color w:val="000000"/>
          <w:sz w:val="28"/>
        </w:rPr>
        <w:t xml:space="preserve">
      5) дауыс гигиенасы – әншінің жүріс-тұрысқа қатысты белгілі ережелерді, әншілік тәртіпті сақтауы; </w:t>
      </w:r>
    </w:p>
    <w:p>
      <w:pPr>
        <w:spacing w:after="0"/>
        <w:ind w:left="0"/>
        <w:jc w:val="both"/>
      </w:pPr>
      <w:r>
        <w:rPr>
          <w:rFonts w:ascii="Times New Roman"/>
          <w:b w:val="false"/>
          <w:i w:val="false"/>
          <w:color w:val="000000"/>
          <w:sz w:val="28"/>
        </w:rPr>
        <w:t>
      6) дауысты қою – білім алушылардың бойында дұрыс дыбыс шығаруға ықпал ететін, дауыс аппаратының рефлекторлық қимылдарын пысықтайтын ән айтуға жеке оқыту процесі;</w:t>
      </w:r>
    </w:p>
    <w:p>
      <w:pPr>
        <w:spacing w:after="0"/>
        <w:ind w:left="0"/>
        <w:jc w:val="both"/>
      </w:pPr>
      <w:r>
        <w:rPr>
          <w:rFonts w:ascii="Times New Roman"/>
          <w:b w:val="false"/>
          <w:i w:val="false"/>
          <w:color w:val="000000"/>
          <w:sz w:val="28"/>
        </w:rPr>
        <w:t xml:space="preserve">
      7) диапазон – дауыстың (аспаптың) ең төменгіден ең жоғарығыға дейінгі дыбыстың көлемі; </w:t>
      </w:r>
    </w:p>
    <w:p>
      <w:pPr>
        <w:spacing w:after="0"/>
        <w:ind w:left="0"/>
        <w:jc w:val="both"/>
      </w:pPr>
      <w:r>
        <w:rPr>
          <w:rFonts w:ascii="Times New Roman"/>
          <w:b w:val="false"/>
          <w:i w:val="false"/>
          <w:color w:val="000000"/>
          <w:sz w:val="28"/>
        </w:rPr>
        <w:t xml:space="preserve">
      8) дикция – мәтіннің анық, айқын айтылуы; </w:t>
      </w:r>
    </w:p>
    <w:p>
      <w:pPr>
        <w:spacing w:after="0"/>
        <w:ind w:left="0"/>
        <w:jc w:val="both"/>
      </w:pPr>
      <w:r>
        <w:rPr>
          <w:rFonts w:ascii="Times New Roman"/>
          <w:b w:val="false"/>
          <w:i w:val="false"/>
          <w:color w:val="000000"/>
          <w:sz w:val="28"/>
        </w:rPr>
        <w:t xml:space="preserve">
      9) дыбыстың жоғарылығы – дыбысталатын дененің тербеліс жиілігіне байланысты музыкалық дыбыстың қасиеті; </w:t>
      </w:r>
    </w:p>
    <w:p>
      <w:pPr>
        <w:spacing w:after="0"/>
        <w:ind w:left="0"/>
        <w:jc w:val="both"/>
      </w:pPr>
      <w:r>
        <w:rPr>
          <w:rFonts w:ascii="Times New Roman"/>
          <w:b w:val="false"/>
          <w:i w:val="false"/>
          <w:color w:val="000000"/>
          <w:sz w:val="28"/>
        </w:rPr>
        <w:t xml:space="preserve">
      10) дыбыс шығару (фонация) – ән немесе сөз дыбыстарын шығару, дауыс аппаратының іс-қимыл нәтижесі; </w:t>
      </w:r>
    </w:p>
    <w:p>
      <w:pPr>
        <w:spacing w:after="0"/>
        <w:ind w:left="0"/>
        <w:jc w:val="both"/>
      </w:pPr>
      <w:r>
        <w:rPr>
          <w:rFonts w:ascii="Times New Roman"/>
          <w:b w:val="false"/>
          <w:i w:val="false"/>
          <w:color w:val="000000"/>
          <w:sz w:val="28"/>
        </w:rPr>
        <w:t>
      11) кантилена – кең, еркін түрде шырқалатын вокалдық, сол сияқты аспаптық музыка;</w:t>
      </w:r>
    </w:p>
    <w:p>
      <w:pPr>
        <w:spacing w:after="0"/>
        <w:ind w:left="0"/>
        <w:jc w:val="both"/>
      </w:pPr>
      <w:r>
        <w:rPr>
          <w:rFonts w:ascii="Times New Roman"/>
          <w:b w:val="false"/>
          <w:i w:val="false"/>
          <w:color w:val="000000"/>
          <w:sz w:val="28"/>
        </w:rPr>
        <w:t>
      12) легато – үздіксіз айту, стаккато – үзік-үзік айту;</w:t>
      </w:r>
    </w:p>
    <w:p>
      <w:pPr>
        <w:spacing w:after="0"/>
        <w:ind w:left="0"/>
        <w:jc w:val="both"/>
      </w:pPr>
      <w:r>
        <w:rPr>
          <w:rFonts w:ascii="Times New Roman"/>
          <w:b w:val="false"/>
          <w:i w:val="false"/>
          <w:color w:val="000000"/>
          <w:sz w:val="28"/>
        </w:rPr>
        <w:t>
      14) тыныс (әншілік) – ән айту процесін қамтамасыз ететін тыныс;</w:t>
      </w:r>
    </w:p>
    <w:p>
      <w:pPr>
        <w:spacing w:after="0"/>
        <w:ind w:left="0"/>
        <w:jc w:val="both"/>
      </w:pPr>
      <w:r>
        <w:rPr>
          <w:rFonts w:ascii="Times New Roman"/>
          <w:b w:val="false"/>
          <w:i w:val="false"/>
          <w:color w:val="000000"/>
          <w:sz w:val="28"/>
        </w:rPr>
        <w:t>
      15) фразировка (баса айту) – мазмұнын, музыкалық ойдың қисынын анықтау мақсатында кезеңдерді, сөйлемдерді, сөздерді бөлу арқылы орындау процесіндегі музыкалық фразаларды көркемдік-мағыналық жағына байланысты ерекшелеуді білдіретін музыканы мәнерлеудің құралы.</w:t>
      </w:r>
    </w:p>
    <w:p>
      <w:pPr>
        <w:spacing w:after="0"/>
        <w:ind w:left="0"/>
        <w:jc w:val="both"/>
      </w:pPr>
      <w:r>
        <w:rPr>
          <w:rFonts w:ascii="Times New Roman"/>
          <w:b w:val="false"/>
          <w:i w:val="false"/>
          <w:color w:val="000000"/>
          <w:sz w:val="28"/>
        </w:rPr>
        <w:t>
      3. Бағдарламаның мақсаты: вокалшының орындаушылық шеберлік негіздерін практикада меңгеру арқылы білім алушының рухани, музыкалық және шығармашылық дамуына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музыкалық сауатты, вокалдық терминдерді меңгеру;</w:t>
      </w:r>
    </w:p>
    <w:p>
      <w:pPr>
        <w:spacing w:after="0"/>
        <w:ind w:left="0"/>
        <w:jc w:val="both"/>
      </w:pPr>
      <w:r>
        <w:rPr>
          <w:rFonts w:ascii="Times New Roman"/>
          <w:b w:val="false"/>
          <w:i w:val="false"/>
          <w:color w:val="000000"/>
          <w:sz w:val="28"/>
        </w:rPr>
        <w:t>
      2) дауысты, әншілік тынысты оқыту;</w:t>
      </w:r>
    </w:p>
    <w:p>
      <w:pPr>
        <w:spacing w:after="0"/>
        <w:ind w:left="0"/>
        <w:jc w:val="both"/>
      </w:pPr>
      <w:r>
        <w:rPr>
          <w:rFonts w:ascii="Times New Roman"/>
          <w:b w:val="false"/>
          <w:i w:val="false"/>
          <w:color w:val="000000"/>
          <w:sz w:val="28"/>
        </w:rPr>
        <w:t>
      3) вокалдық орындаушылық техникасын меңгеру;</w:t>
      </w:r>
    </w:p>
    <w:p>
      <w:pPr>
        <w:spacing w:after="0"/>
        <w:ind w:left="0"/>
        <w:jc w:val="both"/>
      </w:pPr>
      <w:r>
        <w:rPr>
          <w:rFonts w:ascii="Times New Roman"/>
          <w:b w:val="false"/>
          <w:i w:val="false"/>
          <w:color w:val="000000"/>
          <w:sz w:val="28"/>
        </w:rPr>
        <w:t>
      4) дикциялық, таза және анық артикуляциялауға дағдыландыру;</w:t>
      </w:r>
    </w:p>
    <w:p>
      <w:pPr>
        <w:spacing w:after="0"/>
        <w:ind w:left="0"/>
        <w:jc w:val="both"/>
      </w:pPr>
      <w:r>
        <w:rPr>
          <w:rFonts w:ascii="Times New Roman"/>
          <w:b w:val="false"/>
          <w:i w:val="false"/>
          <w:color w:val="000000"/>
          <w:sz w:val="28"/>
        </w:rPr>
        <w:t>
      5) қазақ, шетел классикасының және заманауи вокалдық музыканың үлгілерін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музыкалық қабілеттерін дамыту: есту, жады, ырғақ сезімі, музыкалылық және әртістік;</w:t>
      </w:r>
    </w:p>
    <w:p>
      <w:pPr>
        <w:spacing w:after="0"/>
        <w:ind w:left="0"/>
        <w:jc w:val="both"/>
      </w:pPr>
      <w:r>
        <w:rPr>
          <w:rFonts w:ascii="Times New Roman"/>
          <w:b w:val="false"/>
          <w:i w:val="false"/>
          <w:color w:val="000000"/>
          <w:sz w:val="28"/>
        </w:rPr>
        <w:t>
      2) вокалдық дауыс ырғақтарын және сольфеджиолау дағдыларын дамыту;</w:t>
      </w:r>
    </w:p>
    <w:p>
      <w:pPr>
        <w:spacing w:after="0"/>
        <w:ind w:left="0"/>
        <w:jc w:val="both"/>
      </w:pPr>
      <w:r>
        <w:rPr>
          <w:rFonts w:ascii="Times New Roman"/>
          <w:b w:val="false"/>
          <w:i w:val="false"/>
          <w:color w:val="000000"/>
          <w:sz w:val="28"/>
        </w:rPr>
        <w:t>
      3) вокалдық орындаушылық білігі мен дағдыларын қалыптастыру;</w:t>
      </w:r>
    </w:p>
    <w:p>
      <w:pPr>
        <w:spacing w:after="0"/>
        <w:ind w:left="0"/>
        <w:jc w:val="both"/>
      </w:pPr>
      <w:r>
        <w:rPr>
          <w:rFonts w:ascii="Times New Roman"/>
          <w:b w:val="false"/>
          <w:i w:val="false"/>
          <w:color w:val="000000"/>
          <w:sz w:val="28"/>
        </w:rPr>
        <w:t>
      4) музыкалық материалмен өз бетінше жұмыс істеуге дағдыландыру;</w:t>
      </w:r>
    </w:p>
    <w:p>
      <w:pPr>
        <w:spacing w:after="0"/>
        <w:ind w:left="0"/>
        <w:jc w:val="both"/>
      </w:pPr>
      <w:r>
        <w:rPr>
          <w:rFonts w:ascii="Times New Roman"/>
          <w:b w:val="false"/>
          <w:i w:val="false"/>
          <w:color w:val="000000"/>
          <w:sz w:val="28"/>
        </w:rPr>
        <w:t xml:space="preserve">
      5) бейнелі ойлау және музыканы эмоциямен қабылдауды қалыптастыру; </w:t>
      </w:r>
    </w:p>
    <w:p>
      <w:pPr>
        <w:spacing w:after="0"/>
        <w:ind w:left="0"/>
        <w:jc w:val="both"/>
      </w:pPr>
      <w:r>
        <w:rPr>
          <w:rFonts w:ascii="Times New Roman"/>
          <w:b w:val="false"/>
          <w:i w:val="false"/>
          <w:color w:val="000000"/>
          <w:sz w:val="28"/>
        </w:rPr>
        <w:t>
      6) өзін өзі таныстыру және өзін дамыту қажеттіліктерін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музыкалық және орындаушылық талғамды тәрбиелеу;</w:t>
      </w:r>
    </w:p>
    <w:p>
      <w:pPr>
        <w:spacing w:after="0"/>
        <w:ind w:left="0"/>
        <w:jc w:val="both"/>
      </w:pPr>
      <w:r>
        <w:rPr>
          <w:rFonts w:ascii="Times New Roman"/>
          <w:b w:val="false"/>
          <w:i w:val="false"/>
          <w:color w:val="000000"/>
          <w:sz w:val="28"/>
        </w:rPr>
        <w:t>
      2) рухани, адамгершіліктік, эстетикалық, патриоттық, интернационалдық тәрбие беру;</w:t>
      </w:r>
    </w:p>
    <w:p>
      <w:pPr>
        <w:spacing w:after="0"/>
        <w:ind w:left="0"/>
        <w:jc w:val="both"/>
      </w:pPr>
      <w:r>
        <w:rPr>
          <w:rFonts w:ascii="Times New Roman"/>
          <w:b w:val="false"/>
          <w:i w:val="false"/>
          <w:color w:val="000000"/>
          <w:sz w:val="28"/>
        </w:rPr>
        <w:t>
      3) түрлі ұлттық дәстүрдің, стильдің, ғасырдың музыка өнеріне ену арқылы мәдени төзімділікті тәрбиелеу;</w:t>
      </w:r>
    </w:p>
    <w:p>
      <w:pPr>
        <w:spacing w:after="0"/>
        <w:ind w:left="0"/>
        <w:jc w:val="both"/>
      </w:pPr>
      <w:r>
        <w:rPr>
          <w:rFonts w:ascii="Times New Roman"/>
          <w:b w:val="false"/>
          <w:i w:val="false"/>
          <w:color w:val="000000"/>
          <w:sz w:val="28"/>
        </w:rPr>
        <w:t>
      4) назар қою, есту, ойлау, есте сақтау білігін тәрбиелеу;</w:t>
      </w:r>
    </w:p>
    <w:p>
      <w:pPr>
        <w:spacing w:after="0"/>
        <w:ind w:left="0"/>
        <w:jc w:val="both"/>
      </w:pPr>
      <w:r>
        <w:rPr>
          <w:rFonts w:ascii="Times New Roman"/>
          <w:b w:val="false"/>
          <w:i w:val="false"/>
          <w:color w:val="000000"/>
          <w:sz w:val="28"/>
        </w:rPr>
        <w:t>
      5) еңбек сүйгіштікке, қойған мақсаттарына жетуде ұмтылушылық және жігерлілікті тәрбиелеу.</w:t>
      </w:r>
    </w:p>
    <w:p>
      <w:pPr>
        <w:spacing w:after="0"/>
        <w:ind w:left="0"/>
        <w:jc w:val="both"/>
      </w:pPr>
      <w:r>
        <w:rPr>
          <w:rFonts w:ascii="Times New Roman"/>
          <w:b w:val="false"/>
          <w:i w:val="false"/>
          <w:color w:val="000000"/>
          <w:sz w:val="28"/>
        </w:rPr>
        <w:t>
      5. Бағдарламаны іске асыру мерзімі – жеті жыл. Негізгі, жалпы орта білімді аяқтамаған, бірақ музыка саласындағы техникалық және кәсіптік білім беру бағдарламаларын іске асыратын білім беру ұйымдарына оқуға түсуді жоспарлап отырған балалар үшін, білім алушылардың ата-аналарының немесе оның орнын басатын тұлғалардың сұранысы бойынша Бағдарламаны меңгеру мерзімі бір-екі жылға ұлғайтылады.</w:t>
      </w:r>
    </w:p>
    <w:p>
      <w:pPr>
        <w:spacing w:after="0"/>
        <w:ind w:left="0"/>
        <w:jc w:val="both"/>
      </w:pPr>
      <w:r>
        <w:rPr>
          <w:rFonts w:ascii="Times New Roman"/>
          <w:b w:val="false"/>
          <w:i w:val="false"/>
          <w:color w:val="000000"/>
          <w:sz w:val="28"/>
        </w:rPr>
        <w:t>
      Бағдарламаны іске асыруға арналған оқыту уақытының көлемі осы бұйырықтың 1-қосымшасында көрсетілген балалар музыка мектебінің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6.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7. Бағдарлама музыкалық дарындылығы, дайындықтары және жалпы даму деңгейі әртүрлі балаларға есептелген.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8. Бағдарлама білім алушының:</w:t>
      </w:r>
    </w:p>
    <w:p>
      <w:pPr>
        <w:spacing w:after="0"/>
        <w:ind w:left="0"/>
        <w:jc w:val="both"/>
      </w:pPr>
      <w:r>
        <w:rPr>
          <w:rFonts w:ascii="Times New Roman"/>
          <w:b w:val="false"/>
          <w:i w:val="false"/>
          <w:color w:val="000000"/>
          <w:sz w:val="28"/>
        </w:rPr>
        <w:t>
      1) білім алушының музыкалық сауаттың қажетті деңгейіне сәйкес музыкалық шығармаларды шығармашылықпен орындауға мүмкіндік беретін білім, білік және дағдыларды меңгеруі;</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3) білім алушының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меңгерулеріне ықпал ететін білім, білік және дағдылар кешенін қалыптастыруға ықпал ететін жеке қасиеттерді қалыптастыруға бағытталған.</w:t>
      </w:r>
    </w:p>
    <w:p>
      <w:pPr>
        <w:spacing w:after="0"/>
        <w:ind w:left="0"/>
        <w:jc w:val="both"/>
      </w:pPr>
      <w:r>
        <w:rPr>
          <w:rFonts w:ascii="Times New Roman"/>
          <w:b w:val="false"/>
          <w:i w:val="false"/>
          <w:color w:val="000000"/>
          <w:sz w:val="28"/>
        </w:rPr>
        <w:t>
      9.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10. Білім алушыға қажетті орындаушылық дағдыларды және біліктерді үйрету мазмұны, сипаты және стилі жағынан түрлі көркемдік шығармалармен жұмыс істеу процесінде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11. Бағдарламаның ерекшелігі музыкалық және вокалдық білім негіздерін қалыптастыру, ән айтудың белгілі нақышын меңгеру, аталған нақышта ән айту дағдыларын дамытудағы жалпы дамытушылық бағыты болып табылады.</w:t>
      </w:r>
    </w:p>
    <w:p>
      <w:pPr>
        <w:spacing w:after="0"/>
        <w:ind w:left="0"/>
        <w:jc w:val="both"/>
      </w:pPr>
      <w:r>
        <w:rPr>
          <w:rFonts w:ascii="Times New Roman"/>
          <w:b w:val="false"/>
          <w:i w:val="false"/>
          <w:color w:val="000000"/>
          <w:sz w:val="28"/>
        </w:rPr>
        <w:t>
      12. Бағдарлама білім алушылардың жас және жеке ерекшеліктерін ескереді, білім алушылардың функционалдық сауаттылықтарын дамытуға, негізгі және пәндік құзыреттеріне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13.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алушылардың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14.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ескеріп,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алушыныңң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ән айтудың орындаушылық дағдыларын практикада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жетістік жағдайын құруға, өнермен қуана араласуға ықпал етеді.</w:t>
      </w:r>
    </w:p>
    <w:p>
      <w:pPr>
        <w:spacing w:after="0"/>
        <w:ind w:left="0"/>
        <w:jc w:val="both"/>
      </w:pPr>
      <w:r>
        <w:rPr>
          <w:rFonts w:ascii="Times New Roman"/>
          <w:b w:val="false"/>
          <w:i w:val="false"/>
          <w:color w:val="000000"/>
          <w:sz w:val="28"/>
        </w:rPr>
        <w:t>
      15. "Академиялық ән айту" пәніне жеке оқытудың ерекшелігі оқыту әдістерін, құралдарын, формаларын және репертуар кешенін таңдаудың вариативтілігін болжайды.</w:t>
      </w:r>
    </w:p>
    <w:p>
      <w:pPr>
        <w:spacing w:after="0"/>
        <w:ind w:left="0"/>
        <w:jc w:val="both"/>
      </w:pPr>
      <w:r>
        <w:rPr>
          <w:rFonts w:ascii="Times New Roman"/>
          <w:b w:val="false"/>
          <w:i w:val="false"/>
          <w:color w:val="000000"/>
          <w:sz w:val="28"/>
        </w:rPr>
        <w:t>
      16.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шығарманы орындауы, бақылау, интерактивті және мультимедиалық таныстыру рәсімін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17.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18. Сабақтардың формалары:</w:t>
      </w:r>
    </w:p>
    <w:p>
      <w:pPr>
        <w:spacing w:after="0"/>
        <w:ind w:left="0"/>
        <w:jc w:val="both"/>
      </w:pPr>
      <w:r>
        <w:rPr>
          <w:rFonts w:ascii="Times New Roman"/>
          <w:b w:val="false"/>
          <w:i w:val="false"/>
          <w:color w:val="000000"/>
          <w:sz w:val="28"/>
        </w:rPr>
        <w:t xml:space="preserve">
      1) практикалық; </w:t>
      </w:r>
    </w:p>
    <w:p>
      <w:pPr>
        <w:spacing w:after="0"/>
        <w:ind w:left="0"/>
        <w:jc w:val="both"/>
      </w:pPr>
      <w:r>
        <w:rPr>
          <w:rFonts w:ascii="Times New Roman"/>
          <w:b w:val="false"/>
          <w:i w:val="false"/>
          <w:color w:val="000000"/>
          <w:sz w:val="28"/>
        </w:rPr>
        <w:t>
      2) өздік жұмыс;</w:t>
      </w:r>
    </w:p>
    <w:p>
      <w:pPr>
        <w:spacing w:after="0"/>
        <w:ind w:left="0"/>
        <w:jc w:val="both"/>
      </w:pPr>
      <w:r>
        <w:rPr>
          <w:rFonts w:ascii="Times New Roman"/>
          <w:b w:val="false"/>
          <w:i w:val="false"/>
          <w:color w:val="000000"/>
          <w:sz w:val="28"/>
        </w:rPr>
        <w:t>
      3) дайындық-концерттік;</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19. Педагог Бағдарламаны заманауи музыка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xml:space="preserve">
      20. Педагогтің білім алушымен жүргізетін жеке сабағы сыныптағы оқу-тәрбие жұмысының негізгі формасы болып табылады. Сабақтардың жеке формалары педагогпен немесе басқа білім алушылармен ансамбльде ойнаумен үйлестіріледі. </w:t>
      </w:r>
    </w:p>
    <w:p>
      <w:pPr>
        <w:spacing w:after="0"/>
        <w:ind w:left="0"/>
        <w:jc w:val="both"/>
      </w:pPr>
      <w:r>
        <w:rPr>
          <w:rFonts w:ascii="Times New Roman"/>
          <w:b w:val="false"/>
          <w:i w:val="false"/>
          <w:color w:val="000000"/>
          <w:sz w:val="28"/>
        </w:rPr>
        <w:t>
      21. Сабақ жоспары бір уақытта өткізілетін теориялық және практикалық сабақтардан тұрады.</w:t>
      </w:r>
    </w:p>
    <w:p>
      <w:pPr>
        <w:spacing w:after="0"/>
        <w:ind w:left="0"/>
        <w:jc w:val="both"/>
      </w:pPr>
      <w:r>
        <w:rPr>
          <w:rFonts w:ascii="Times New Roman"/>
          <w:b w:val="false"/>
          <w:i w:val="false"/>
          <w:color w:val="000000"/>
          <w:sz w:val="28"/>
        </w:rPr>
        <w:t>
      22. Жұмыстың сабақтан тыс формаларының түрлері:</w:t>
      </w:r>
    </w:p>
    <w:p>
      <w:pPr>
        <w:spacing w:after="0"/>
        <w:ind w:left="0"/>
        <w:jc w:val="both"/>
      </w:pPr>
      <w:r>
        <w:rPr>
          <w:rFonts w:ascii="Times New Roman"/>
          <w:b w:val="false"/>
          <w:i w:val="false"/>
          <w:color w:val="000000"/>
          <w:sz w:val="28"/>
        </w:rPr>
        <w:t>
      1) концерттік, байқаулық қойылымдарға дайындық;</w:t>
      </w:r>
    </w:p>
    <w:p>
      <w:pPr>
        <w:spacing w:after="0"/>
        <w:ind w:left="0"/>
        <w:jc w:val="both"/>
      </w:pPr>
      <w:r>
        <w:rPr>
          <w:rFonts w:ascii="Times New Roman"/>
          <w:b w:val="false"/>
          <w:i w:val="false"/>
          <w:color w:val="000000"/>
          <w:sz w:val="28"/>
        </w:rPr>
        <w:t>
      2) шығармашылық және мәдени-ағартушылық іс-шараларға қатысу;</w:t>
      </w:r>
    </w:p>
    <w:p>
      <w:pPr>
        <w:spacing w:after="0"/>
        <w:ind w:left="0"/>
        <w:jc w:val="both"/>
      </w:pPr>
      <w:r>
        <w:rPr>
          <w:rFonts w:ascii="Times New Roman"/>
          <w:b w:val="false"/>
          <w:i w:val="false"/>
          <w:color w:val="000000"/>
          <w:sz w:val="28"/>
        </w:rPr>
        <w:t>
      3) филармонияларға, театрларға, концерттік залдарға, мұражайларға және тағы басқаларға бару;</w:t>
      </w:r>
    </w:p>
    <w:p>
      <w:pPr>
        <w:spacing w:after="0"/>
        <w:ind w:left="0"/>
        <w:jc w:val="both"/>
      </w:pPr>
      <w:r>
        <w:rPr>
          <w:rFonts w:ascii="Times New Roman"/>
          <w:b w:val="false"/>
          <w:i w:val="false"/>
          <w:color w:val="000000"/>
          <w:sz w:val="28"/>
        </w:rPr>
        <w:t>
      4) музыка қайраткерлерімен, орындаушылармен, композиторлармен кездесулер.</w:t>
      </w:r>
    </w:p>
    <w:p>
      <w:pPr>
        <w:spacing w:after="0"/>
        <w:ind w:left="0"/>
        <w:jc w:val="both"/>
      </w:pPr>
      <w:r>
        <w:rPr>
          <w:rFonts w:ascii="Times New Roman"/>
          <w:b w:val="false"/>
          <w:i w:val="false"/>
          <w:color w:val="000000"/>
          <w:sz w:val="28"/>
        </w:rPr>
        <w:t>
      23.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24.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25.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26.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себептері мен өзгерістердің мақсаттарын нұсқай отырып, жеке тақырыптық блоктарды (тарауларды) меңгеру мерзімдерін және (немесе) уақытын өзгерту туралы ақпаратты көрсету.</w:t>
      </w:r>
    </w:p>
    <w:p>
      <w:pPr>
        <w:spacing w:after="0"/>
        <w:ind w:left="0"/>
        <w:jc w:val="both"/>
      </w:pPr>
      <w:r>
        <w:rPr>
          <w:rFonts w:ascii="Times New Roman"/>
          <w:b w:val="false"/>
          <w:i w:val="false"/>
          <w:color w:val="000000"/>
          <w:sz w:val="28"/>
        </w:rPr>
        <w:t>
      27.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28.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29.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30.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31. Білім алушының жеке жоспары әр жартыжылдыққа құрылады, оны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32.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xml:space="preserve">
      Бір сыныптың өзінде Бағдарламаны іске асырудың жеке жоспарлары, концерттік және емтихандық бағдарламалары күрделілік деңгейі бойынша бірінен бірі біршама ерекшеленеді. </w:t>
      </w:r>
    </w:p>
    <w:p>
      <w:pPr>
        <w:spacing w:after="0"/>
        <w:ind w:left="0"/>
        <w:jc w:val="both"/>
      </w:pPr>
      <w:r>
        <w:rPr>
          <w:rFonts w:ascii="Times New Roman"/>
          <w:b w:val="false"/>
          <w:i w:val="false"/>
          <w:color w:val="000000"/>
          <w:sz w:val="28"/>
        </w:rPr>
        <w:t>
      33. Білім алушының жеке жоспары репертуарлық кең үрдісті, халықтық, классикалық және композиторлық техниканың элементтернен тұратын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34.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35. Педагог әрбір білім алушының музыкалық қабілеттерін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36.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37. Репертуарлық тізбе халық әндерін, қазақ, орыс, шетел музыкасының классикалық музыкалық шығармаларын және заманауи композиторлардың шығармаларын қамтиды.</w:t>
      </w:r>
    </w:p>
    <w:p>
      <w:pPr>
        <w:spacing w:after="0"/>
        <w:ind w:left="0"/>
        <w:jc w:val="both"/>
      </w:pPr>
      <w:r>
        <w:rPr>
          <w:rFonts w:ascii="Times New Roman"/>
          <w:b w:val="false"/>
          <w:i w:val="false"/>
          <w:color w:val="000000"/>
          <w:sz w:val="28"/>
        </w:rPr>
        <w:t>
      38. Педагог оқу процесінде ладтық, үндестілік, ырғақтық және әуендік ерекшеліктерін ескере отырып, қазақ халық әндерінің өңдеулерін, қазақстан композиторларының шығармаларын кеңінен қолданады.</w:t>
      </w:r>
    </w:p>
    <w:p>
      <w:pPr>
        <w:spacing w:after="0"/>
        <w:ind w:left="0"/>
        <w:jc w:val="both"/>
      </w:pPr>
      <w:r>
        <w:rPr>
          <w:rFonts w:ascii="Times New Roman"/>
          <w:b w:val="false"/>
          <w:i w:val="false"/>
          <w:color w:val="000000"/>
          <w:sz w:val="28"/>
        </w:rPr>
        <w:t>
      39. Оқу репертуарының әртүрлі жанрдағы және стильдегі шығармаларға қанық болуы музыкалық материалды оқуға, салыстыруға, жүйелеуге оңтайлы жағдай туғызады.</w:t>
      </w:r>
    </w:p>
    <w:p>
      <w:pPr>
        <w:spacing w:after="0"/>
        <w:ind w:left="0"/>
        <w:jc w:val="both"/>
      </w:pPr>
      <w:r>
        <w:rPr>
          <w:rFonts w:ascii="Times New Roman"/>
          <w:b w:val="false"/>
          <w:i w:val="false"/>
          <w:color w:val="000000"/>
          <w:sz w:val="28"/>
        </w:rPr>
        <w:t>
      40. Репертуар заманауи отандық және шетел композиторлары шығарған үздік пьесаларын қамти отырып жүйелі түрде жаңартылады және кеңейтіледі.</w:t>
      </w:r>
    </w:p>
    <w:p>
      <w:pPr>
        <w:spacing w:after="0"/>
        <w:ind w:left="0"/>
        <w:jc w:val="both"/>
      </w:pPr>
      <w:r>
        <w:rPr>
          <w:rFonts w:ascii="Times New Roman"/>
          <w:b w:val="false"/>
          <w:i w:val="false"/>
          <w:color w:val="000000"/>
          <w:sz w:val="28"/>
        </w:rPr>
        <w:t>
      41. Педагог күрделілігі төмендеу тапсырмадан мейлінше күрделі тапсырмаға біртіндеп ауысу,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42. Педагог репертуармен жұмыстың аяқталу деңгейін бекітеді, шығармаларды үйренудің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43.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44.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45. Білім алушылардың музыкалық дүниетанымын кеңейту үшін сыныпта егжей-тегжейлі оқытылатын шығармалардан бөлек, жұмыстың түрлі аяқталу деңгейіне жол бере отырып, жаттауды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46. Жеке жоспардың міндетті тараулары:</w:t>
      </w:r>
    </w:p>
    <w:p>
      <w:pPr>
        <w:spacing w:after="0"/>
        <w:ind w:left="0"/>
        <w:jc w:val="both"/>
      </w:pPr>
      <w:r>
        <w:rPr>
          <w:rFonts w:ascii="Times New Roman"/>
          <w:b w:val="false"/>
          <w:i w:val="false"/>
          <w:color w:val="000000"/>
          <w:sz w:val="28"/>
        </w:rPr>
        <w:t>
      1) вокализдермен жұмыс;</w:t>
      </w:r>
    </w:p>
    <w:p>
      <w:pPr>
        <w:spacing w:after="0"/>
        <w:ind w:left="0"/>
        <w:jc w:val="both"/>
      </w:pPr>
      <w:r>
        <w:rPr>
          <w:rFonts w:ascii="Times New Roman"/>
          <w:b w:val="false"/>
          <w:i w:val="false"/>
          <w:color w:val="000000"/>
          <w:sz w:val="28"/>
        </w:rPr>
        <w:t>
      2) тыныс алу және вокалдық жаттығуларымен жұмыс;</w:t>
      </w:r>
    </w:p>
    <w:p>
      <w:pPr>
        <w:spacing w:after="0"/>
        <w:ind w:left="0"/>
        <w:jc w:val="both"/>
      </w:pPr>
      <w:r>
        <w:rPr>
          <w:rFonts w:ascii="Times New Roman"/>
          <w:b w:val="false"/>
          <w:i w:val="false"/>
          <w:color w:val="000000"/>
          <w:sz w:val="28"/>
        </w:rPr>
        <w:t>
      3) классикалық және заманауи авторлардың пьселарын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өңдеулері;</w:t>
      </w:r>
    </w:p>
    <w:p>
      <w:pPr>
        <w:spacing w:after="0"/>
        <w:ind w:left="0"/>
        <w:jc w:val="both"/>
      </w:pPr>
      <w:r>
        <w:rPr>
          <w:rFonts w:ascii="Times New Roman"/>
          <w:b w:val="false"/>
          <w:i w:val="false"/>
          <w:color w:val="000000"/>
          <w:sz w:val="28"/>
        </w:rPr>
        <w:t>
      6) парақтан оқу дағдылары.</w:t>
      </w:r>
    </w:p>
    <w:p>
      <w:pPr>
        <w:spacing w:after="0"/>
        <w:ind w:left="0"/>
        <w:jc w:val="both"/>
      </w:pPr>
      <w:r>
        <w:rPr>
          <w:rFonts w:ascii="Times New Roman"/>
          <w:b w:val="false"/>
          <w:i w:val="false"/>
          <w:color w:val="000000"/>
          <w:sz w:val="28"/>
        </w:rPr>
        <w:t>
      47.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48.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вокалдық қабілеттерінің деңгейі;</w:t>
      </w:r>
    </w:p>
    <w:p>
      <w:pPr>
        <w:spacing w:after="0"/>
        <w:ind w:left="0"/>
        <w:jc w:val="both"/>
      </w:pPr>
      <w:r>
        <w:rPr>
          <w:rFonts w:ascii="Times New Roman"/>
          <w:b w:val="false"/>
          <w:i w:val="false"/>
          <w:color w:val="000000"/>
          <w:sz w:val="28"/>
        </w:rPr>
        <w:t>
      2) білім алушының жеке ерекшеліктерінің, қабілеттерінің дамуы;</w:t>
      </w:r>
    </w:p>
    <w:p>
      <w:pPr>
        <w:spacing w:after="0"/>
        <w:ind w:left="0"/>
        <w:jc w:val="both"/>
      </w:pPr>
      <w:r>
        <w:rPr>
          <w:rFonts w:ascii="Times New Roman"/>
          <w:b w:val="false"/>
          <w:i w:val="false"/>
          <w:color w:val="000000"/>
          <w:sz w:val="28"/>
        </w:rPr>
        <w:t>
      3) вокалдық техниканы, вокалдық репертуарды меңгеруі;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оқу процесіне көзқарасы (тырысушылығы, қажырлығы);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Педагог баланың барлық ерекшеліктерін ескереді, жағымды жақтарына баса назар қояды және дамыта отырып, осы қабілеттерін педагогикалық процесте оңтайлы қолданады.</w:t>
      </w:r>
    </w:p>
    <w:p>
      <w:pPr>
        <w:spacing w:after="0"/>
        <w:ind w:left="0"/>
        <w:jc w:val="both"/>
      </w:pPr>
      <w:r>
        <w:rPr>
          <w:rFonts w:ascii="Times New Roman"/>
          <w:b w:val="false"/>
          <w:i w:val="false"/>
          <w:color w:val="000000"/>
          <w:sz w:val="28"/>
        </w:rPr>
        <w:t>
      49. Өзіндік сабақтар ұдайы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шығынын ескерліп анықталады.</w:t>
      </w:r>
    </w:p>
    <w:p>
      <w:pPr>
        <w:spacing w:after="0"/>
        <w:ind w:left="0"/>
        <w:jc w:val="both"/>
      </w:pPr>
      <w:r>
        <w:rPr>
          <w:rFonts w:ascii="Times New Roman"/>
          <w:b w:val="false"/>
          <w:i w:val="false"/>
          <w:color w:val="000000"/>
          <w:sz w:val="28"/>
        </w:rPr>
        <w:t>
      50. Жеке үй тапсырмасы бірнеше кезеңмен жүргізіледі, педагогтің ұсынымдарына сәйкес құрылады.</w:t>
      </w:r>
    </w:p>
    <w:p>
      <w:pPr>
        <w:spacing w:after="0"/>
        <w:ind w:left="0"/>
        <w:jc w:val="both"/>
      </w:pPr>
      <w:r>
        <w:rPr>
          <w:rFonts w:ascii="Times New Roman"/>
          <w:b w:val="false"/>
          <w:i w:val="false"/>
          <w:color w:val="000000"/>
          <w:sz w:val="28"/>
        </w:rPr>
        <w:t>
      Бірінші кезекте түрлі техникалық тәсілдер пысықталады, әртүрлі техникалық тәсілдер қолданылады. Педагог білім алушының ақыл-ой және дене мүмкіндіктеріне ескеріп қандай да бір шығармамен жұмыс істеуге жұмсалатын уақыт көлемін анықтайды.</w:t>
      </w:r>
    </w:p>
    <w:p>
      <w:pPr>
        <w:spacing w:after="0"/>
        <w:ind w:left="0"/>
        <w:jc w:val="both"/>
      </w:pPr>
      <w:r>
        <w:rPr>
          <w:rFonts w:ascii="Times New Roman"/>
          <w:b w:val="false"/>
          <w:i w:val="false"/>
          <w:color w:val="000000"/>
          <w:sz w:val="28"/>
        </w:rPr>
        <w:t>
      51. Үй тапсырмаларының мазмұны:</w:t>
      </w:r>
    </w:p>
    <w:p>
      <w:pPr>
        <w:spacing w:after="0"/>
        <w:ind w:left="0"/>
        <w:jc w:val="both"/>
      </w:pPr>
      <w:r>
        <w:rPr>
          <w:rFonts w:ascii="Times New Roman"/>
          <w:b w:val="false"/>
          <w:i w:val="false"/>
          <w:color w:val="000000"/>
          <w:sz w:val="28"/>
        </w:rPr>
        <w:t>
      1) тыныс алу вокалдық жаттығулар;</w:t>
      </w:r>
    </w:p>
    <w:p>
      <w:pPr>
        <w:spacing w:after="0"/>
        <w:ind w:left="0"/>
        <w:jc w:val="both"/>
      </w:pPr>
      <w:r>
        <w:rPr>
          <w:rFonts w:ascii="Times New Roman"/>
          <w:b w:val="false"/>
          <w:i w:val="false"/>
          <w:color w:val="000000"/>
          <w:sz w:val="28"/>
        </w:rPr>
        <w:t>
      2) техниканы дамыту бойынша жұмыс (вокализдер);</w:t>
      </w:r>
    </w:p>
    <w:p>
      <w:pPr>
        <w:spacing w:after="0"/>
        <w:ind w:left="0"/>
        <w:jc w:val="both"/>
      </w:pPr>
      <w:r>
        <w:rPr>
          <w:rFonts w:ascii="Times New Roman"/>
          <w:b w:val="false"/>
          <w:i w:val="false"/>
          <w:color w:val="000000"/>
          <w:sz w:val="28"/>
        </w:rPr>
        <w:t>
      3) көркемдік материалмен жұмыс (пьесалар немесе ірі нысанды шығармалар);</w:t>
      </w:r>
    </w:p>
    <w:p>
      <w:pPr>
        <w:spacing w:after="0"/>
        <w:ind w:left="0"/>
        <w:jc w:val="both"/>
      </w:pPr>
      <w:r>
        <w:rPr>
          <w:rFonts w:ascii="Times New Roman"/>
          <w:b w:val="false"/>
          <w:i w:val="false"/>
          <w:color w:val="000000"/>
          <w:sz w:val="28"/>
        </w:rPr>
        <w:t>
      4) нотаны парақтан оқу.</w:t>
      </w:r>
    </w:p>
    <w:p>
      <w:pPr>
        <w:spacing w:after="0"/>
        <w:ind w:left="0"/>
        <w:jc w:val="both"/>
      </w:pPr>
      <w:r>
        <w:rPr>
          <w:rFonts w:ascii="Times New Roman"/>
          <w:b w:val="false"/>
          <w:i w:val="false"/>
          <w:color w:val="000000"/>
          <w:sz w:val="28"/>
        </w:rPr>
        <w:t>
      52.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 орындауын талдау (білім алушы өзінің айтуын бағалайды, жіберілген қателіктерін белгілейді);</w:t>
      </w:r>
    </w:p>
    <w:p>
      <w:pPr>
        <w:spacing w:after="0"/>
        <w:ind w:left="0"/>
        <w:jc w:val="both"/>
      </w:pPr>
      <w:r>
        <w:rPr>
          <w:rFonts w:ascii="Times New Roman"/>
          <w:b w:val="false"/>
          <w:i w:val="false"/>
          <w:color w:val="000000"/>
          <w:sz w:val="28"/>
        </w:rPr>
        <w:t xml:space="preserve">
      2) білім алушылардың күнделіктеріне шығармамен жұмысқа қатысты педагогтің маңызды ұсынымдарын жазу; </w:t>
      </w:r>
    </w:p>
    <w:p>
      <w:pPr>
        <w:spacing w:after="0"/>
        <w:ind w:left="0"/>
        <w:jc w:val="both"/>
      </w:pPr>
      <w:r>
        <w:rPr>
          <w:rFonts w:ascii="Times New Roman"/>
          <w:b w:val="false"/>
          <w:i w:val="false"/>
          <w:color w:val="000000"/>
          <w:sz w:val="28"/>
        </w:rPr>
        <w:t xml:space="preserve">
      3) үй тапсырмаларын орындау туралы ауызша есеп беру (білім алушы қиындықтар туралы және оларды жою туралы айтады). </w:t>
      </w:r>
    </w:p>
    <w:p>
      <w:pPr>
        <w:spacing w:after="0"/>
        <w:ind w:left="0"/>
        <w:jc w:val="both"/>
      </w:pPr>
      <w:r>
        <w:rPr>
          <w:rFonts w:ascii="Times New Roman"/>
          <w:b w:val="false"/>
          <w:i w:val="false"/>
          <w:color w:val="000000"/>
          <w:sz w:val="28"/>
        </w:rPr>
        <w:t>
      53. "Академиялық ән айту" пәнінің үлгілік оқу жоспарындағы "Сольфеджио", "Қазақ музыка әдебиеті", "Әлемдік музыка әдебиеті"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54. 1 сыныптағы Бағдарлама талаптары:</w:t>
      </w:r>
    </w:p>
    <w:p>
      <w:pPr>
        <w:spacing w:after="0"/>
        <w:ind w:left="0"/>
        <w:jc w:val="both"/>
      </w:pPr>
      <w:r>
        <w:rPr>
          <w:rFonts w:ascii="Times New Roman"/>
          <w:b w:val="false"/>
          <w:i w:val="false"/>
          <w:color w:val="000000"/>
          <w:sz w:val="28"/>
        </w:rPr>
        <w:t>
      1) білім алушы "әншілік тұғыр", "әншілік дауыс", "әншілік тыныс", "кантилена" түсініктерімен танысады;</w:t>
      </w:r>
    </w:p>
    <w:p>
      <w:pPr>
        <w:spacing w:after="0"/>
        <w:ind w:left="0"/>
        <w:jc w:val="both"/>
      </w:pPr>
      <w:r>
        <w:rPr>
          <w:rFonts w:ascii="Times New Roman"/>
          <w:b w:val="false"/>
          <w:i w:val="false"/>
          <w:color w:val="000000"/>
          <w:sz w:val="28"/>
        </w:rPr>
        <w:t>
      2) әншілік тыныс және дауыстың дұрыс әншілік дыбысталу (жылдамдатылмаған) негіздері, музыкалық-есту түсініктері және ритм сезімі, артикуляция дағдылары қалыптасады, дикциямен жұмысқа, дыбыстың дұрыс қалыптасуына негізгі көңіл бөлінеді;</w:t>
      </w:r>
    </w:p>
    <w:p>
      <w:pPr>
        <w:spacing w:after="0"/>
        <w:ind w:left="0"/>
        <w:jc w:val="both"/>
      </w:pPr>
      <w:r>
        <w:rPr>
          <w:rFonts w:ascii="Times New Roman"/>
          <w:b w:val="false"/>
          <w:i w:val="false"/>
          <w:color w:val="000000"/>
          <w:sz w:val="28"/>
        </w:rPr>
        <w:t>
      3) білім алушы вокалдық жаттығуларды, 1-2 күрделі емес халық әндерін, 2-3 қарапайым шығармаларды меңгереді.</w:t>
      </w:r>
    </w:p>
    <w:p>
      <w:pPr>
        <w:spacing w:after="0"/>
        <w:ind w:left="0"/>
        <w:jc w:val="both"/>
      </w:pPr>
      <w:r>
        <w:rPr>
          <w:rFonts w:ascii="Times New Roman"/>
          <w:b w:val="false"/>
          <w:i w:val="false"/>
          <w:color w:val="000000"/>
          <w:sz w:val="28"/>
        </w:rPr>
        <w:t>
      55. 1 сыныптың оқу пәнінің мазмұны.</w:t>
      </w:r>
    </w:p>
    <w:p>
      <w:pPr>
        <w:spacing w:after="0"/>
        <w:ind w:left="0"/>
        <w:jc w:val="both"/>
      </w:pPr>
      <w:r>
        <w:rPr>
          <w:rFonts w:ascii="Times New Roman"/>
          <w:b w:val="false"/>
          <w:i w:val="false"/>
          <w:color w:val="000000"/>
          <w:sz w:val="28"/>
        </w:rPr>
        <w:t>
      1-тақырып. Жеке ән айту түсінігі. Ән айту кезінде денені, басты, ауызды қою. Төменгі жақтың, бет бұлшық еттерінің, мойынның, кеуде қуысының шамадан тыс күш түсірмей.</w:t>
      </w:r>
    </w:p>
    <w:p>
      <w:pPr>
        <w:spacing w:after="0"/>
        <w:ind w:left="0"/>
        <w:jc w:val="both"/>
      </w:pPr>
      <w:r>
        <w:rPr>
          <w:rFonts w:ascii="Times New Roman"/>
          <w:b w:val="false"/>
          <w:i w:val="false"/>
          <w:color w:val="000000"/>
          <w:sz w:val="28"/>
        </w:rPr>
        <w:t>
      2-тақырып. Қабілеттер кешені бойынша дауыс типін анықтау. Дауыстағы және сөйлеудегі ауытқуларды анықтау.</w:t>
      </w:r>
    </w:p>
    <w:p>
      <w:pPr>
        <w:spacing w:after="0"/>
        <w:ind w:left="0"/>
        <w:jc w:val="both"/>
      </w:pPr>
      <w:r>
        <w:rPr>
          <w:rFonts w:ascii="Times New Roman"/>
          <w:b w:val="false"/>
          <w:i w:val="false"/>
          <w:color w:val="000000"/>
          <w:sz w:val="28"/>
        </w:rPr>
        <w:t>
      3-тақырып. Әншілік тыныс туралы түсінік. Тыныс алуға арналған жаттығулары.</w:t>
      </w:r>
    </w:p>
    <w:p>
      <w:pPr>
        <w:spacing w:after="0"/>
        <w:ind w:left="0"/>
        <w:jc w:val="both"/>
      </w:pPr>
      <w:r>
        <w:rPr>
          <w:rFonts w:ascii="Times New Roman"/>
          <w:b w:val="false"/>
          <w:i w:val="false"/>
          <w:color w:val="000000"/>
          <w:sz w:val="28"/>
        </w:rPr>
        <w:t>
      4-тақырып. Дауыс аппаратының құрылымы. Дауыс аппаратын қорғау.</w:t>
      </w:r>
    </w:p>
    <w:p>
      <w:pPr>
        <w:spacing w:after="0"/>
        <w:ind w:left="0"/>
        <w:jc w:val="both"/>
      </w:pPr>
      <w:r>
        <w:rPr>
          <w:rFonts w:ascii="Times New Roman"/>
          <w:b w:val="false"/>
          <w:i w:val="false"/>
          <w:color w:val="000000"/>
          <w:sz w:val="28"/>
        </w:rPr>
        <w:t>
      5-тақырып. Ноталық сауат. Ноталық стан. Бірінші октавадағы ноталардың орналасу тәртібі.</w:t>
      </w:r>
    </w:p>
    <w:p>
      <w:pPr>
        <w:spacing w:after="0"/>
        <w:ind w:left="0"/>
        <w:jc w:val="both"/>
      </w:pPr>
      <w:r>
        <w:rPr>
          <w:rFonts w:ascii="Times New Roman"/>
          <w:b w:val="false"/>
          <w:i w:val="false"/>
          <w:color w:val="000000"/>
          <w:sz w:val="28"/>
        </w:rPr>
        <w:t>
      6-тақырып. Дикция. Артикуляцияға арналған жаттығулар.</w:t>
      </w:r>
    </w:p>
    <w:p>
      <w:pPr>
        <w:spacing w:after="0"/>
        <w:ind w:left="0"/>
        <w:jc w:val="both"/>
      </w:pPr>
      <w:r>
        <w:rPr>
          <w:rFonts w:ascii="Times New Roman"/>
          <w:b w:val="false"/>
          <w:i w:val="false"/>
          <w:color w:val="000000"/>
          <w:sz w:val="28"/>
        </w:rPr>
        <w:t>
      7-тақырып. Дауыс диапазоны. Квинта диапазонында қарапайым жаттығуларды қолдану.</w:t>
      </w:r>
    </w:p>
    <w:p>
      <w:pPr>
        <w:spacing w:after="0"/>
        <w:ind w:left="0"/>
        <w:jc w:val="both"/>
      </w:pPr>
      <w:r>
        <w:rPr>
          <w:rFonts w:ascii="Times New Roman"/>
          <w:b w:val="false"/>
          <w:i w:val="false"/>
          <w:color w:val="000000"/>
          <w:sz w:val="28"/>
        </w:rPr>
        <w:t>
      8-тақырып. Қол жетімді диапазонда қарапайым музыкалық шығарманы жаттау және айту.</w:t>
      </w:r>
    </w:p>
    <w:p>
      <w:pPr>
        <w:spacing w:after="0"/>
        <w:ind w:left="0"/>
        <w:jc w:val="both"/>
      </w:pPr>
      <w:r>
        <w:rPr>
          <w:rFonts w:ascii="Times New Roman"/>
          <w:b w:val="false"/>
          <w:i w:val="false"/>
          <w:color w:val="000000"/>
          <w:sz w:val="28"/>
        </w:rPr>
        <w:t>
      9-тақырып. Ноталық сауат. Күшті және әлсіз бөліктері. Ұзақтылығы.</w:t>
      </w:r>
    </w:p>
    <w:p>
      <w:pPr>
        <w:spacing w:after="0"/>
        <w:ind w:left="0"/>
        <w:jc w:val="both"/>
      </w:pPr>
      <w:r>
        <w:rPr>
          <w:rFonts w:ascii="Times New Roman"/>
          <w:b w:val="false"/>
          <w:i w:val="false"/>
          <w:color w:val="000000"/>
          <w:sz w:val="28"/>
        </w:rPr>
        <w:t>
      10-тақырып. Дыбыс жүргізу бойынша жұмыс. Кантиленаны жасау.</w:t>
      </w:r>
    </w:p>
    <w:p>
      <w:pPr>
        <w:spacing w:after="0"/>
        <w:ind w:left="0"/>
        <w:jc w:val="both"/>
      </w:pPr>
      <w:r>
        <w:rPr>
          <w:rFonts w:ascii="Times New Roman"/>
          <w:b w:val="false"/>
          <w:i w:val="false"/>
          <w:color w:val="000000"/>
          <w:sz w:val="28"/>
        </w:rPr>
        <w:t>
      11-тақырып. Вокализдер.</w:t>
      </w:r>
    </w:p>
    <w:p>
      <w:pPr>
        <w:spacing w:after="0"/>
        <w:ind w:left="0"/>
        <w:jc w:val="both"/>
      </w:pPr>
      <w:r>
        <w:rPr>
          <w:rFonts w:ascii="Times New Roman"/>
          <w:b w:val="false"/>
          <w:i w:val="false"/>
          <w:color w:val="000000"/>
          <w:sz w:val="28"/>
        </w:rPr>
        <w:t>
      56.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дауыс, әншілік тыныс туралы жалпы түсініктерді біледі;</w:t>
      </w:r>
    </w:p>
    <w:p>
      <w:pPr>
        <w:spacing w:after="0"/>
        <w:ind w:left="0"/>
        <w:jc w:val="both"/>
      </w:pPr>
      <w:r>
        <w:rPr>
          <w:rFonts w:ascii="Times New Roman"/>
          <w:b w:val="false"/>
          <w:i w:val="false"/>
          <w:color w:val="000000"/>
          <w:sz w:val="28"/>
        </w:rPr>
        <w:t>
      2) әншілік ұстанымды сақтайды;</w:t>
      </w:r>
    </w:p>
    <w:p>
      <w:pPr>
        <w:spacing w:after="0"/>
        <w:ind w:left="0"/>
        <w:jc w:val="both"/>
      </w:pPr>
      <w:r>
        <w:rPr>
          <w:rFonts w:ascii="Times New Roman"/>
          <w:b w:val="false"/>
          <w:i w:val="false"/>
          <w:color w:val="000000"/>
          <w:sz w:val="28"/>
        </w:rPr>
        <w:t>
      3) тыныс алуды және тынысты музыкалық фразаларға бөлуді біледі;</w:t>
      </w:r>
    </w:p>
    <w:p>
      <w:pPr>
        <w:spacing w:after="0"/>
        <w:ind w:left="0"/>
        <w:jc w:val="both"/>
      </w:pPr>
      <w:r>
        <w:rPr>
          <w:rFonts w:ascii="Times New Roman"/>
          <w:b w:val="false"/>
          <w:i w:val="false"/>
          <w:color w:val="000000"/>
          <w:sz w:val="28"/>
        </w:rPr>
        <w:t>
      4) жеңіл дыбыспен ән айтуды біледі, оны "созуға" тырысады;</w:t>
      </w:r>
    </w:p>
    <w:p>
      <w:pPr>
        <w:spacing w:after="0"/>
        <w:ind w:left="0"/>
        <w:jc w:val="both"/>
      </w:pPr>
      <w:r>
        <w:rPr>
          <w:rFonts w:ascii="Times New Roman"/>
          <w:b w:val="false"/>
          <w:i w:val="false"/>
          <w:color w:val="000000"/>
          <w:sz w:val="28"/>
        </w:rPr>
        <w:t>
      5) аспаптың дыбысталуына сүйеніп, сосын аспапсыз фрагменттері бойынша әуендерді ырғағын дұрыс қойып айта алады;</w:t>
      </w:r>
    </w:p>
    <w:p>
      <w:pPr>
        <w:spacing w:after="0"/>
        <w:ind w:left="0"/>
        <w:jc w:val="both"/>
      </w:pPr>
      <w:r>
        <w:rPr>
          <w:rFonts w:ascii="Times New Roman"/>
          <w:b w:val="false"/>
          <w:i w:val="false"/>
          <w:color w:val="000000"/>
          <w:sz w:val="28"/>
        </w:rPr>
        <w:t>
      6) әндердің сөздерін дұрыс және анық айтады, дауыстылырады бұзбай орындайды, дауыссыздарды нақты және қысқа айтады, белсенді артикуляция жасай алады;</w:t>
      </w:r>
    </w:p>
    <w:p>
      <w:pPr>
        <w:spacing w:after="0"/>
        <w:ind w:left="0"/>
        <w:jc w:val="both"/>
      </w:pPr>
      <w:r>
        <w:rPr>
          <w:rFonts w:ascii="Times New Roman"/>
          <w:b w:val="false"/>
          <w:i w:val="false"/>
          <w:color w:val="000000"/>
          <w:sz w:val="28"/>
        </w:rPr>
        <w:t>
      7) бір нотада әуендік айналымдарды (попевка) және қарапайым жаңылтпаштарды айта алады;</w:t>
      </w:r>
    </w:p>
    <w:p>
      <w:pPr>
        <w:spacing w:after="0"/>
        <w:ind w:left="0"/>
        <w:jc w:val="both"/>
      </w:pPr>
      <w:r>
        <w:rPr>
          <w:rFonts w:ascii="Times New Roman"/>
          <w:b w:val="false"/>
          <w:i w:val="false"/>
          <w:color w:val="000000"/>
          <w:sz w:val="28"/>
        </w:rPr>
        <w:t>
      8) терция-квинта аралығында кантиленді сипаттағы қарапайым әндерді айта алады;</w:t>
      </w:r>
    </w:p>
    <w:p>
      <w:pPr>
        <w:spacing w:after="0"/>
        <w:ind w:left="0"/>
        <w:jc w:val="both"/>
      </w:pPr>
      <w:r>
        <w:rPr>
          <w:rFonts w:ascii="Times New Roman"/>
          <w:b w:val="false"/>
          <w:i w:val="false"/>
          <w:color w:val="000000"/>
          <w:sz w:val="28"/>
        </w:rPr>
        <w:t>
      9) қажетті диапазонды октаваға дейін, ал жұмыс диапазонын секстаға дейін кеңейте алады;</w:t>
      </w:r>
    </w:p>
    <w:p>
      <w:pPr>
        <w:spacing w:after="0"/>
        <w:ind w:left="0"/>
        <w:jc w:val="both"/>
      </w:pPr>
      <w:r>
        <w:rPr>
          <w:rFonts w:ascii="Times New Roman"/>
          <w:b w:val="false"/>
          <w:i w:val="false"/>
          <w:color w:val="000000"/>
          <w:sz w:val="28"/>
        </w:rPr>
        <w:t>
      10) квинта-секста арасында кантиленді сипаттағы қарапайым әндерді орындай алады;</w:t>
      </w:r>
    </w:p>
    <w:p>
      <w:pPr>
        <w:spacing w:after="0"/>
        <w:ind w:left="0"/>
        <w:jc w:val="both"/>
      </w:pPr>
      <w:r>
        <w:rPr>
          <w:rFonts w:ascii="Times New Roman"/>
          <w:b w:val="false"/>
          <w:i w:val="false"/>
          <w:color w:val="000000"/>
          <w:sz w:val="28"/>
        </w:rPr>
        <w:t>
      11) концертмейстердің сүйемелдеуімен ән айтуды үйренуде;</w:t>
      </w:r>
    </w:p>
    <w:p>
      <w:pPr>
        <w:spacing w:after="0"/>
        <w:ind w:left="0"/>
        <w:jc w:val="both"/>
      </w:pPr>
      <w:r>
        <w:rPr>
          <w:rFonts w:ascii="Times New Roman"/>
          <w:b w:val="false"/>
          <w:i w:val="false"/>
          <w:color w:val="000000"/>
          <w:sz w:val="28"/>
        </w:rPr>
        <w:t>
      12) фонограммамен ән айтуды үйрену үстінде.</w:t>
      </w:r>
    </w:p>
    <w:p>
      <w:pPr>
        <w:spacing w:after="0"/>
        <w:ind w:left="0"/>
        <w:jc w:val="both"/>
      </w:pPr>
      <w:r>
        <w:rPr>
          <w:rFonts w:ascii="Times New Roman"/>
          <w:b w:val="false"/>
          <w:i w:val="false"/>
          <w:color w:val="000000"/>
          <w:sz w:val="28"/>
        </w:rPr>
        <w:t>
      57. 2 сыныптағы Бағдарлама талаптары:</w:t>
      </w:r>
    </w:p>
    <w:p>
      <w:pPr>
        <w:spacing w:after="0"/>
        <w:ind w:left="0"/>
        <w:jc w:val="both"/>
      </w:pPr>
      <w:r>
        <w:rPr>
          <w:rFonts w:ascii="Times New Roman"/>
          <w:b w:val="false"/>
          <w:i w:val="false"/>
          <w:color w:val="000000"/>
          <w:sz w:val="28"/>
        </w:rPr>
        <w:t>
      1) жоғары вокалдық позиция және резонанс, дауыс концентрациясы сияқты алғашқы жалпы түсініктер беріледі;</w:t>
      </w:r>
    </w:p>
    <w:p>
      <w:pPr>
        <w:spacing w:after="0"/>
        <w:ind w:left="0"/>
        <w:jc w:val="both"/>
      </w:pPr>
      <w:r>
        <w:rPr>
          <w:rFonts w:ascii="Times New Roman"/>
          <w:b w:val="false"/>
          <w:i w:val="false"/>
          <w:color w:val="000000"/>
          <w:sz w:val="28"/>
        </w:rPr>
        <w:t>
      2) дауыс аппаратына шамадан тыс күш тісірмеу, білім алушының өз дауысының табиғи және ыңғайлы дыбысталуын естерінде сақтау, алған дағдыларын әрі қарай бекіту бойынша жұмыстар жалғастырылады;</w:t>
      </w:r>
    </w:p>
    <w:p>
      <w:pPr>
        <w:spacing w:after="0"/>
        <w:ind w:left="0"/>
        <w:jc w:val="both"/>
      </w:pPr>
      <w:r>
        <w:rPr>
          <w:rFonts w:ascii="Times New Roman"/>
          <w:b w:val="false"/>
          <w:i w:val="false"/>
          <w:color w:val="000000"/>
          <w:sz w:val="28"/>
        </w:rPr>
        <w:t>
      3) дикциямен жұмыс, дұрыс тыныс алу ұстанымдарын саналы түрде қолдану, орындаушылық дағдылар, көркемдік бейнені және музыкалық ойлауды дамыту жұмыстары әрі қарай жалғастырылады;</w:t>
      </w:r>
    </w:p>
    <w:p>
      <w:pPr>
        <w:spacing w:after="0"/>
        <w:ind w:left="0"/>
        <w:jc w:val="both"/>
      </w:pPr>
      <w:r>
        <w:rPr>
          <w:rFonts w:ascii="Times New Roman"/>
          <w:b w:val="false"/>
          <w:i w:val="false"/>
          <w:color w:val="000000"/>
          <w:sz w:val="28"/>
        </w:rPr>
        <w:t>
      4) білім алушы вокалдық жаттығуларды, 2-3 халық әндерін, 3-4 күрделі емес шығармаларды меңгереді.</w:t>
      </w:r>
    </w:p>
    <w:p>
      <w:pPr>
        <w:spacing w:after="0"/>
        <w:ind w:left="0"/>
        <w:jc w:val="both"/>
      </w:pPr>
      <w:r>
        <w:rPr>
          <w:rFonts w:ascii="Times New Roman"/>
          <w:b w:val="false"/>
          <w:i w:val="false"/>
          <w:color w:val="000000"/>
          <w:sz w:val="28"/>
        </w:rPr>
        <w:t>
      58. 2 сыныптың оқу пәнінің мазмұны.</w:t>
      </w:r>
    </w:p>
    <w:p>
      <w:pPr>
        <w:spacing w:after="0"/>
        <w:ind w:left="0"/>
        <w:jc w:val="both"/>
      </w:pPr>
      <w:r>
        <w:rPr>
          <w:rFonts w:ascii="Times New Roman"/>
          <w:b w:val="false"/>
          <w:i w:val="false"/>
          <w:color w:val="000000"/>
          <w:sz w:val="28"/>
        </w:rPr>
        <w:t>
      1-тақырып. Дененің, астыңғы жақтың, мойынның, кеуде бөлігінің еркін қалпын сақтау дағыларын бекіту.</w:t>
      </w:r>
    </w:p>
    <w:p>
      <w:pPr>
        <w:spacing w:after="0"/>
        <w:ind w:left="0"/>
        <w:jc w:val="both"/>
      </w:pPr>
      <w:r>
        <w:rPr>
          <w:rFonts w:ascii="Times New Roman"/>
          <w:b w:val="false"/>
          <w:i w:val="false"/>
          <w:color w:val="000000"/>
          <w:sz w:val="28"/>
        </w:rPr>
        <w:t>
      2-тақырып. Дұрыс әншілік тыныс алуды жанама жасау.</w:t>
      </w:r>
    </w:p>
    <w:p>
      <w:pPr>
        <w:spacing w:after="0"/>
        <w:ind w:left="0"/>
        <w:jc w:val="both"/>
      </w:pPr>
      <w:r>
        <w:rPr>
          <w:rFonts w:ascii="Times New Roman"/>
          <w:b w:val="false"/>
          <w:i w:val="false"/>
          <w:color w:val="000000"/>
          <w:sz w:val="28"/>
        </w:rPr>
        <w:t>
      Бір қалыпқа келтіру. Жаттықтыруға арналған жаттығулар. Легато айту дағдыларын дамыту.</w:t>
      </w:r>
    </w:p>
    <w:p>
      <w:pPr>
        <w:spacing w:after="0"/>
        <w:ind w:left="0"/>
        <w:jc w:val="both"/>
      </w:pPr>
      <w:r>
        <w:rPr>
          <w:rFonts w:ascii="Times New Roman"/>
          <w:b w:val="false"/>
          <w:i w:val="false"/>
          <w:color w:val="000000"/>
          <w:sz w:val="28"/>
        </w:rPr>
        <w:t>
      4-тақырып. Сөйлеу және ән айтудағы артикуляцияның қағидаттары. Артикуляциялық аппараттарды дамытуға арналған сөйлеу және вокалдық жаттығулар.</w:t>
      </w:r>
    </w:p>
    <w:p>
      <w:pPr>
        <w:spacing w:after="0"/>
        <w:ind w:left="0"/>
        <w:jc w:val="both"/>
      </w:pPr>
      <w:r>
        <w:rPr>
          <w:rFonts w:ascii="Times New Roman"/>
          <w:b w:val="false"/>
          <w:i w:val="false"/>
          <w:color w:val="000000"/>
          <w:sz w:val="28"/>
        </w:rPr>
        <w:t>
      5-тақырып. Дыбыспен жұмыс. Ән айтудағы дауысты және дауыссыз дыбыстарды қалыптастыру. Дыбыс жүргізудің сипаты. Дыбыстың жұмсақ шабуылы.</w:t>
      </w:r>
    </w:p>
    <w:p>
      <w:pPr>
        <w:spacing w:after="0"/>
        <w:ind w:left="0"/>
        <w:jc w:val="both"/>
      </w:pPr>
      <w:r>
        <w:rPr>
          <w:rFonts w:ascii="Times New Roman"/>
          <w:b w:val="false"/>
          <w:i w:val="false"/>
          <w:color w:val="000000"/>
          <w:sz w:val="28"/>
        </w:rPr>
        <w:t>
      6-тақырып. Білім алушының диапазоны аралығындағы жаттығулар мен шағын шығармалар.</w:t>
      </w:r>
    </w:p>
    <w:p>
      <w:pPr>
        <w:spacing w:after="0"/>
        <w:ind w:left="0"/>
        <w:jc w:val="both"/>
      </w:pPr>
      <w:r>
        <w:rPr>
          <w:rFonts w:ascii="Times New Roman"/>
          <w:b w:val="false"/>
          <w:i w:val="false"/>
          <w:color w:val="000000"/>
          <w:sz w:val="28"/>
        </w:rPr>
        <w:t>
      7-тақырып. Есту мен дауыс арасындағы үйлесім. Дауыс ырғағының тазалығы, дұрыс әншілік позицияны жасауға арналған жаттығулар.</w:t>
      </w:r>
    </w:p>
    <w:p>
      <w:pPr>
        <w:spacing w:after="0"/>
        <w:ind w:left="0"/>
        <w:jc w:val="both"/>
      </w:pPr>
      <w:r>
        <w:rPr>
          <w:rFonts w:ascii="Times New Roman"/>
          <w:b w:val="false"/>
          <w:i w:val="false"/>
          <w:color w:val="000000"/>
          <w:sz w:val="28"/>
        </w:rPr>
        <w:t>
      8-тақырып. Білім алушының музыканы есту қабілетін дамыту. Аppello-да жаттығуларды айту.</w:t>
      </w:r>
    </w:p>
    <w:p>
      <w:pPr>
        <w:spacing w:after="0"/>
        <w:ind w:left="0"/>
        <w:jc w:val="both"/>
      </w:pPr>
      <w:r>
        <w:rPr>
          <w:rFonts w:ascii="Times New Roman"/>
          <w:b w:val="false"/>
          <w:i w:val="false"/>
          <w:color w:val="000000"/>
          <w:sz w:val="28"/>
        </w:rPr>
        <w:t>
      9-тақырып. Вокалдық репертуардың көркемдік-орындаушылықтың алғашқы дағдылары.</w:t>
      </w:r>
    </w:p>
    <w:p>
      <w:pPr>
        <w:spacing w:after="0"/>
        <w:ind w:left="0"/>
        <w:jc w:val="both"/>
      </w:pPr>
      <w:r>
        <w:rPr>
          <w:rFonts w:ascii="Times New Roman"/>
          <w:b w:val="false"/>
          <w:i w:val="false"/>
          <w:color w:val="000000"/>
          <w:sz w:val="28"/>
        </w:rPr>
        <w:t>
      10-тақырып. Екпіндік тұрақтылыты дамыту.</w:t>
      </w:r>
    </w:p>
    <w:p>
      <w:pPr>
        <w:spacing w:after="0"/>
        <w:ind w:left="0"/>
        <w:jc w:val="both"/>
      </w:pPr>
      <w:r>
        <w:rPr>
          <w:rFonts w:ascii="Times New Roman"/>
          <w:b w:val="false"/>
          <w:i w:val="false"/>
          <w:color w:val="000000"/>
          <w:sz w:val="28"/>
        </w:rPr>
        <w:t>
      11-тақырып. Ән айтудағы дауыстылар мен дауыссыдардың бірігуі. Дикцияның таза шығару бойынша жұмыс.</w:t>
      </w:r>
    </w:p>
    <w:p>
      <w:pPr>
        <w:spacing w:after="0"/>
        <w:ind w:left="0"/>
        <w:jc w:val="both"/>
      </w:pPr>
      <w:r>
        <w:rPr>
          <w:rFonts w:ascii="Times New Roman"/>
          <w:b w:val="false"/>
          <w:i w:val="false"/>
          <w:color w:val="000000"/>
          <w:sz w:val="28"/>
        </w:rPr>
        <w:t>
      12-тақырып. Сахна мәдениеті.</w:t>
      </w:r>
    </w:p>
    <w:p>
      <w:pPr>
        <w:spacing w:after="0"/>
        <w:ind w:left="0"/>
        <w:jc w:val="both"/>
      </w:pPr>
      <w:r>
        <w:rPr>
          <w:rFonts w:ascii="Times New Roman"/>
          <w:b w:val="false"/>
          <w:i w:val="false"/>
          <w:color w:val="000000"/>
          <w:sz w:val="28"/>
        </w:rPr>
        <w:t>
      59.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дауыс аппараты туралы жалпы теориялық білімі бар;</w:t>
      </w:r>
    </w:p>
    <w:p>
      <w:pPr>
        <w:spacing w:after="0"/>
        <w:ind w:left="0"/>
        <w:jc w:val="both"/>
      </w:pPr>
      <w:r>
        <w:rPr>
          <w:rFonts w:ascii="Times New Roman"/>
          <w:b w:val="false"/>
          <w:i w:val="false"/>
          <w:color w:val="000000"/>
          <w:sz w:val="28"/>
        </w:rPr>
        <w:t>
      2) әншілік дауыстың гигиенасын біледі;</w:t>
      </w:r>
    </w:p>
    <w:p>
      <w:pPr>
        <w:spacing w:after="0"/>
        <w:ind w:left="0"/>
        <w:jc w:val="both"/>
      </w:pPr>
      <w:r>
        <w:rPr>
          <w:rFonts w:ascii="Times New Roman"/>
          <w:b w:val="false"/>
          <w:i w:val="false"/>
          <w:color w:val="000000"/>
          <w:sz w:val="28"/>
        </w:rPr>
        <w:t>
      3) әншілік ұстанымды сақтайды;</w:t>
      </w:r>
    </w:p>
    <w:p>
      <w:pPr>
        <w:spacing w:after="0"/>
        <w:ind w:left="0"/>
        <w:jc w:val="both"/>
      </w:pPr>
      <w:r>
        <w:rPr>
          <w:rFonts w:ascii="Times New Roman"/>
          <w:b w:val="false"/>
          <w:i w:val="false"/>
          <w:color w:val="000000"/>
          <w:sz w:val="28"/>
        </w:rPr>
        <w:t>
      4) шығарманың жылдамдығы мен сипатына қарай тыныс алуды біледі: сабырлы тыныс алу, жылдам тыныс алу, белсенді тыныс алу;</w:t>
      </w:r>
    </w:p>
    <w:p>
      <w:pPr>
        <w:spacing w:after="0"/>
        <w:ind w:left="0"/>
        <w:jc w:val="both"/>
      </w:pPr>
      <w:r>
        <w:rPr>
          <w:rFonts w:ascii="Times New Roman"/>
          <w:b w:val="false"/>
          <w:i w:val="false"/>
          <w:color w:val="000000"/>
          <w:sz w:val="28"/>
        </w:rPr>
        <w:t>
      5) тынысты ұстап тұруды, тынысты музыкалық фразаларға бөлуді, үнемдеп дем шығаруды біледі;</w:t>
      </w:r>
    </w:p>
    <w:p>
      <w:pPr>
        <w:spacing w:after="0"/>
        <w:ind w:left="0"/>
        <w:jc w:val="both"/>
      </w:pPr>
      <w:r>
        <w:rPr>
          <w:rFonts w:ascii="Times New Roman"/>
          <w:b w:val="false"/>
          <w:i w:val="false"/>
          <w:color w:val="000000"/>
          <w:sz w:val="28"/>
        </w:rPr>
        <w:t>
      6) жеңіл дыбыспен ән айта алады, оны ауаны шығармай, қысылмай "созуға" тырысады;</w:t>
      </w:r>
    </w:p>
    <w:p>
      <w:pPr>
        <w:spacing w:after="0"/>
        <w:ind w:left="0"/>
        <w:jc w:val="both"/>
      </w:pPr>
      <w:r>
        <w:rPr>
          <w:rFonts w:ascii="Times New Roman"/>
          <w:b w:val="false"/>
          <w:i w:val="false"/>
          <w:color w:val="000000"/>
          <w:sz w:val="28"/>
        </w:rPr>
        <w:t>
      7) таза және нақты екпіндеуді біледі;</w:t>
      </w:r>
    </w:p>
    <w:p>
      <w:pPr>
        <w:spacing w:after="0"/>
        <w:ind w:left="0"/>
        <w:jc w:val="both"/>
      </w:pPr>
      <w:r>
        <w:rPr>
          <w:rFonts w:ascii="Times New Roman"/>
          <w:b w:val="false"/>
          <w:i w:val="false"/>
          <w:color w:val="000000"/>
          <w:sz w:val="28"/>
        </w:rPr>
        <w:t>
      8) ырғақтық суреттерлі дұрыс орындауды, ән айту барысында қалыпты жылдамдықты ұстап отыруды біледі;</w:t>
      </w:r>
    </w:p>
    <w:p>
      <w:pPr>
        <w:spacing w:after="0"/>
        <w:ind w:left="0"/>
        <w:jc w:val="both"/>
      </w:pPr>
      <w:r>
        <w:rPr>
          <w:rFonts w:ascii="Times New Roman"/>
          <w:b w:val="false"/>
          <w:i w:val="false"/>
          <w:color w:val="000000"/>
          <w:sz w:val="28"/>
        </w:rPr>
        <w:t>
      9) әннің сөздерін дұрыс және анық айтады, дауыстыларды бұзбай жеткізеді, дауыссыздарды нақты және қысқа шығарады, белсенді артикуляция жасайды;</w:t>
      </w:r>
    </w:p>
    <w:p>
      <w:pPr>
        <w:spacing w:after="0"/>
        <w:ind w:left="0"/>
        <w:jc w:val="both"/>
      </w:pPr>
      <w:r>
        <w:rPr>
          <w:rFonts w:ascii="Times New Roman"/>
          <w:b w:val="false"/>
          <w:i w:val="false"/>
          <w:color w:val="000000"/>
          <w:sz w:val="28"/>
        </w:rPr>
        <w:t>
      10) концертмейстердің сүйемелдеуімен фонограммамен ән айтуды біледі;</w:t>
      </w:r>
    </w:p>
    <w:p>
      <w:pPr>
        <w:spacing w:after="0"/>
        <w:ind w:left="0"/>
        <w:jc w:val="both"/>
      </w:pPr>
      <w:r>
        <w:rPr>
          <w:rFonts w:ascii="Times New Roman"/>
          <w:b w:val="false"/>
          <w:i w:val="false"/>
          <w:color w:val="000000"/>
          <w:sz w:val="28"/>
        </w:rPr>
        <w:t>
      11) микрофонмен жұмыс істеудің алғашқы дағдыларын біледі, оны қолдануды үйренуде.</w:t>
      </w:r>
    </w:p>
    <w:p>
      <w:pPr>
        <w:spacing w:after="0"/>
        <w:ind w:left="0"/>
        <w:jc w:val="both"/>
      </w:pPr>
      <w:r>
        <w:rPr>
          <w:rFonts w:ascii="Times New Roman"/>
          <w:b w:val="false"/>
          <w:i w:val="false"/>
          <w:color w:val="000000"/>
          <w:sz w:val="28"/>
        </w:rPr>
        <w:t>
      60. 3 сыныптағы Бағдарлама талаптары:</w:t>
      </w:r>
    </w:p>
    <w:p>
      <w:pPr>
        <w:spacing w:after="0"/>
        <w:ind w:left="0"/>
        <w:jc w:val="both"/>
      </w:pPr>
      <w:r>
        <w:rPr>
          <w:rFonts w:ascii="Times New Roman"/>
          <w:b w:val="false"/>
          <w:i w:val="false"/>
          <w:color w:val="000000"/>
          <w:sz w:val="28"/>
        </w:rPr>
        <w:t>
      1) legato, staccatto вокализдеудің кейбір түрлері, артикуляциялық аппаратты дамытуға арналған сөйлеу және вокалдық жаттығулар, ұсақ техниканың күрделі емес тәсілдері және классикалық музыканың шағын шығармаларын айту меңгеріледі;</w:t>
      </w:r>
    </w:p>
    <w:p>
      <w:pPr>
        <w:spacing w:after="0"/>
        <w:ind w:left="0"/>
        <w:jc w:val="both"/>
      </w:pPr>
      <w:r>
        <w:rPr>
          <w:rFonts w:ascii="Times New Roman"/>
          <w:b w:val="false"/>
          <w:i w:val="false"/>
          <w:color w:val="000000"/>
          <w:sz w:val="28"/>
        </w:rPr>
        <w:t>
      2) білім алушы әншілік дауыстың регистрлері, ән айтудағы баса айту туралы білім алады, вокалдық тіл тағдыларын дамытады, тынысты дыбыспен байланыстыру, легатоны айту бойынша жұмыстар жүргізеді;</w:t>
      </w:r>
    </w:p>
    <w:p>
      <w:pPr>
        <w:spacing w:after="0"/>
        <w:ind w:left="0"/>
        <w:jc w:val="both"/>
      </w:pPr>
      <w:r>
        <w:rPr>
          <w:rFonts w:ascii="Times New Roman"/>
          <w:b w:val="false"/>
          <w:i w:val="false"/>
          <w:color w:val="000000"/>
          <w:sz w:val="28"/>
        </w:rPr>
        <w:t>
      3) тыныс алу ұстанымын сақтай отырып, дұрыс әншілік тынысты дамыту, кантиленаны дамыту бойынша жұмыстар жалғастырылады;</w:t>
      </w:r>
    </w:p>
    <w:p>
      <w:pPr>
        <w:spacing w:after="0"/>
        <w:ind w:left="0"/>
        <w:jc w:val="both"/>
      </w:pPr>
      <w:r>
        <w:rPr>
          <w:rFonts w:ascii="Times New Roman"/>
          <w:b w:val="false"/>
          <w:i w:val="false"/>
          <w:color w:val="000000"/>
          <w:sz w:val="28"/>
        </w:rPr>
        <w:t>
      4) білім алушы 1-2 вокализді, 2-3 халық әндерін, шағын диапазондағы 5-6 аралас шығармаларды меңгереді.</w:t>
      </w:r>
    </w:p>
    <w:p>
      <w:pPr>
        <w:spacing w:after="0"/>
        <w:ind w:left="0"/>
        <w:jc w:val="both"/>
      </w:pPr>
      <w:r>
        <w:rPr>
          <w:rFonts w:ascii="Times New Roman"/>
          <w:b w:val="false"/>
          <w:i w:val="false"/>
          <w:color w:val="000000"/>
          <w:sz w:val="28"/>
        </w:rPr>
        <w:t>
      61. 3 сыныптағы оқу пәнінің мазмұны.</w:t>
      </w:r>
    </w:p>
    <w:p>
      <w:pPr>
        <w:spacing w:after="0"/>
        <w:ind w:left="0"/>
        <w:jc w:val="both"/>
      </w:pPr>
      <w:r>
        <w:rPr>
          <w:rFonts w:ascii="Times New Roman"/>
          <w:b w:val="false"/>
          <w:i w:val="false"/>
          <w:color w:val="000000"/>
          <w:sz w:val="28"/>
        </w:rPr>
        <w:t>
      1-тақырып. Вокализдеу тәсілдерін жасау (legato [легато], staccatto [стаккато]).</w:t>
      </w:r>
    </w:p>
    <w:p>
      <w:pPr>
        <w:spacing w:after="0"/>
        <w:ind w:left="0"/>
        <w:jc w:val="both"/>
      </w:pPr>
      <w:r>
        <w:rPr>
          <w:rFonts w:ascii="Times New Roman"/>
          <w:b w:val="false"/>
          <w:i w:val="false"/>
          <w:color w:val="000000"/>
          <w:sz w:val="28"/>
        </w:rPr>
        <w:t>
      2-тақырып. Әншілік дауыстың регистрі. Әншілік диапазон. Бас және кеуде регистрлерін дамытуға арналған жаттығулар.</w:t>
      </w:r>
    </w:p>
    <w:p>
      <w:pPr>
        <w:spacing w:after="0"/>
        <w:ind w:left="0"/>
        <w:jc w:val="both"/>
      </w:pPr>
      <w:r>
        <w:rPr>
          <w:rFonts w:ascii="Times New Roman"/>
          <w:b w:val="false"/>
          <w:i w:val="false"/>
          <w:color w:val="000000"/>
          <w:sz w:val="28"/>
        </w:rPr>
        <w:t>
      3-тақырып. Вокалдық тіл дағдыларын дамыту. Ән айтудағы баса айтулар (фразировка).</w:t>
      </w:r>
    </w:p>
    <w:p>
      <w:pPr>
        <w:spacing w:after="0"/>
        <w:ind w:left="0"/>
        <w:jc w:val="both"/>
      </w:pPr>
      <w:r>
        <w:rPr>
          <w:rFonts w:ascii="Times New Roman"/>
          <w:b w:val="false"/>
          <w:i w:val="false"/>
          <w:color w:val="000000"/>
          <w:sz w:val="28"/>
        </w:rPr>
        <w:t>
      4-тақырып. Артикуляциялық аппаратты дамытуға арналған тілдік және вокалдық жаттығулар.</w:t>
      </w:r>
    </w:p>
    <w:p>
      <w:pPr>
        <w:spacing w:after="0"/>
        <w:ind w:left="0"/>
        <w:jc w:val="both"/>
      </w:pPr>
      <w:r>
        <w:rPr>
          <w:rFonts w:ascii="Times New Roman"/>
          <w:b w:val="false"/>
          <w:i w:val="false"/>
          <w:color w:val="000000"/>
          <w:sz w:val="28"/>
        </w:rPr>
        <w:t>
      5-тақырып. Білім алушының мүмкіндіктері және оның дауыс диапазоны аралығына қойылған міндеттерді ескеріп, репетуарды таңдау.</w:t>
      </w:r>
    </w:p>
    <w:p>
      <w:pPr>
        <w:spacing w:after="0"/>
        <w:ind w:left="0"/>
        <w:jc w:val="both"/>
      </w:pPr>
      <w:r>
        <w:rPr>
          <w:rFonts w:ascii="Times New Roman"/>
          <w:b w:val="false"/>
          <w:i w:val="false"/>
          <w:color w:val="000000"/>
          <w:sz w:val="28"/>
        </w:rPr>
        <w:t>
      6-тақырып. Балалардың әртістік қабілеттерін, олардың ән айтуларын ырғақтық қозғалыстармен үйлестуруді дамыту.</w:t>
      </w:r>
    </w:p>
    <w:p>
      <w:pPr>
        <w:spacing w:after="0"/>
        <w:ind w:left="0"/>
        <w:jc w:val="both"/>
      </w:pPr>
      <w:r>
        <w:rPr>
          <w:rFonts w:ascii="Times New Roman"/>
          <w:b w:val="false"/>
          <w:i w:val="false"/>
          <w:color w:val="000000"/>
          <w:sz w:val="28"/>
        </w:rPr>
        <w:t>
      7-тақырып. Дауыстыларды бүрмелеу. Түрлі регистрлерде оларды қалыптастыру.</w:t>
      </w:r>
    </w:p>
    <w:p>
      <w:pPr>
        <w:spacing w:after="0"/>
        <w:ind w:left="0"/>
        <w:jc w:val="both"/>
      </w:pPr>
      <w:r>
        <w:rPr>
          <w:rFonts w:ascii="Times New Roman"/>
          <w:b w:val="false"/>
          <w:i w:val="false"/>
          <w:color w:val="000000"/>
          <w:sz w:val="28"/>
        </w:rPr>
        <w:t>
      8-тақырып. Тыныс алу ұстанымдарын сақтай отырып (әзірше қысқа мерзімді) дұрыс әншілік тыныс алуды дамыту. Тынысты дыбыспен қосу, легатоны айту.</w:t>
      </w:r>
    </w:p>
    <w:p>
      <w:pPr>
        <w:spacing w:after="0"/>
        <w:ind w:left="0"/>
        <w:jc w:val="both"/>
      </w:pPr>
      <w:r>
        <w:rPr>
          <w:rFonts w:ascii="Times New Roman"/>
          <w:b w:val="false"/>
          <w:i w:val="false"/>
          <w:color w:val="000000"/>
          <w:sz w:val="28"/>
        </w:rPr>
        <w:t>
      9-тақырып. Шығарманың музыкалық және поэтикалық мәтінмен өз бетінше жұмыс.</w:t>
      </w:r>
    </w:p>
    <w:p>
      <w:pPr>
        <w:spacing w:after="0"/>
        <w:ind w:left="0"/>
        <w:jc w:val="both"/>
      </w:pPr>
      <w:r>
        <w:rPr>
          <w:rFonts w:ascii="Times New Roman"/>
          <w:b w:val="false"/>
          <w:i w:val="false"/>
          <w:color w:val="000000"/>
          <w:sz w:val="28"/>
        </w:rPr>
        <w:t>
      10-тақырып. Мажор мен минордың алуан түрлеріндегі шығармаларды екпіндеу.</w:t>
      </w:r>
    </w:p>
    <w:p>
      <w:pPr>
        <w:spacing w:after="0"/>
        <w:ind w:left="0"/>
        <w:jc w:val="both"/>
      </w:pPr>
      <w:r>
        <w:rPr>
          <w:rFonts w:ascii="Times New Roman"/>
          <w:b w:val="false"/>
          <w:i w:val="false"/>
          <w:color w:val="000000"/>
          <w:sz w:val="28"/>
        </w:rPr>
        <w:t>
      11-тақырып. Мейлінше күрделі ырғақтық суреттермен жылдам және баяу қарқындағы ырғақтық тұрақтылық.</w:t>
      </w:r>
    </w:p>
    <w:p>
      <w:pPr>
        <w:spacing w:after="0"/>
        <w:ind w:left="0"/>
        <w:jc w:val="both"/>
      </w:pPr>
      <w:r>
        <w:rPr>
          <w:rFonts w:ascii="Times New Roman"/>
          <w:b w:val="false"/>
          <w:i w:val="false"/>
          <w:color w:val="000000"/>
          <w:sz w:val="28"/>
        </w:rPr>
        <w:t>
      12-тақырып.Сахна мәдениетін қалыптастыру.</w:t>
      </w:r>
    </w:p>
    <w:p>
      <w:pPr>
        <w:spacing w:after="0"/>
        <w:ind w:left="0"/>
        <w:jc w:val="both"/>
      </w:pPr>
      <w:r>
        <w:rPr>
          <w:rFonts w:ascii="Times New Roman"/>
          <w:b w:val="false"/>
          <w:i w:val="false"/>
          <w:color w:val="000000"/>
          <w:sz w:val="28"/>
        </w:rPr>
        <w:t>
      62.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дауыс аппаратының құрылымын және оның қызметтерін біледі;</w:t>
      </w:r>
    </w:p>
    <w:p>
      <w:pPr>
        <w:spacing w:after="0"/>
        <w:ind w:left="0"/>
        <w:jc w:val="both"/>
      </w:pPr>
      <w:r>
        <w:rPr>
          <w:rFonts w:ascii="Times New Roman"/>
          <w:b w:val="false"/>
          <w:i w:val="false"/>
          <w:color w:val="000000"/>
          <w:sz w:val="28"/>
        </w:rPr>
        <w:t>
      2) әншілік дауыстың гигиенасын сақтайды, суық тиіп ауырған кезде дауысты қайта қалпына келтірудің қарапайым тәдістерін біледі;</w:t>
      </w:r>
    </w:p>
    <w:p>
      <w:pPr>
        <w:spacing w:after="0"/>
        <w:ind w:left="0"/>
        <w:jc w:val="both"/>
      </w:pPr>
      <w:r>
        <w:rPr>
          <w:rFonts w:ascii="Times New Roman"/>
          <w:b w:val="false"/>
          <w:i w:val="false"/>
          <w:color w:val="000000"/>
          <w:sz w:val="28"/>
        </w:rPr>
        <w:t xml:space="preserve">
      3) бір тынысты жеткілікті дәрежеде тең бөле отырып ұзақ фразаларды айта алады; </w:t>
      </w:r>
    </w:p>
    <w:p>
      <w:pPr>
        <w:spacing w:after="0"/>
        <w:ind w:left="0"/>
        <w:jc w:val="both"/>
      </w:pPr>
      <w:r>
        <w:rPr>
          <w:rFonts w:ascii="Times New Roman"/>
          <w:b w:val="false"/>
          <w:i w:val="false"/>
          <w:color w:val="000000"/>
          <w:sz w:val="28"/>
        </w:rPr>
        <w:t xml:space="preserve">
      4) тыныстың түрлерін ажырата алады; </w:t>
      </w:r>
    </w:p>
    <w:p>
      <w:pPr>
        <w:spacing w:after="0"/>
        <w:ind w:left="0"/>
        <w:jc w:val="both"/>
      </w:pPr>
      <w:r>
        <w:rPr>
          <w:rFonts w:ascii="Times New Roman"/>
          <w:b w:val="false"/>
          <w:i w:val="false"/>
          <w:color w:val="000000"/>
          <w:sz w:val="28"/>
        </w:rPr>
        <w:t>
      5) сүйемелмен айта алады;</w:t>
      </w:r>
    </w:p>
    <w:p>
      <w:pPr>
        <w:spacing w:after="0"/>
        <w:ind w:left="0"/>
        <w:jc w:val="both"/>
      </w:pPr>
      <w:r>
        <w:rPr>
          <w:rFonts w:ascii="Times New Roman"/>
          <w:b w:val="false"/>
          <w:i w:val="false"/>
          <w:color w:val="000000"/>
          <w:sz w:val="28"/>
        </w:rPr>
        <w:t>
      6) таза, табиғи, жеңіл дыбыспен айтуды, дауыс құраушының негізгі элементі ретінде жұмсақ шабуылды қолдануды, бейнелеу тәсілі ретінде қатты шабуылды сирек қолдану керектігін біледі;</w:t>
      </w:r>
    </w:p>
    <w:p>
      <w:pPr>
        <w:spacing w:after="0"/>
        <w:ind w:left="0"/>
        <w:jc w:val="both"/>
      </w:pPr>
      <w:r>
        <w:rPr>
          <w:rFonts w:ascii="Times New Roman"/>
          <w:b w:val="false"/>
          <w:i w:val="false"/>
          <w:color w:val="000000"/>
          <w:sz w:val="28"/>
        </w:rPr>
        <w:t>
      7) дауысты қыспай, ауаны шығармай соза алады;</w:t>
      </w:r>
    </w:p>
    <w:p>
      <w:pPr>
        <w:spacing w:after="0"/>
        <w:ind w:left="0"/>
        <w:jc w:val="both"/>
      </w:pPr>
      <w:r>
        <w:rPr>
          <w:rFonts w:ascii="Times New Roman"/>
          <w:b w:val="false"/>
          <w:i w:val="false"/>
          <w:color w:val="000000"/>
          <w:sz w:val="28"/>
        </w:rPr>
        <w:t>
      8) сау әншілік дыбысталудың даралығын сақтай алады;</w:t>
      </w:r>
    </w:p>
    <w:p>
      <w:pPr>
        <w:spacing w:after="0"/>
        <w:ind w:left="0"/>
        <w:jc w:val="both"/>
      </w:pPr>
      <w:r>
        <w:rPr>
          <w:rFonts w:ascii="Times New Roman"/>
          <w:b w:val="false"/>
          <w:i w:val="false"/>
          <w:color w:val="000000"/>
          <w:sz w:val="28"/>
        </w:rPr>
        <w:t>
      9) дыбыстың жоғары позициясын сақтай отырып, таза және нақты екпін жасай алады;</w:t>
      </w:r>
    </w:p>
    <w:p>
      <w:pPr>
        <w:spacing w:after="0"/>
        <w:ind w:left="0"/>
        <w:jc w:val="both"/>
      </w:pPr>
      <w:r>
        <w:rPr>
          <w:rFonts w:ascii="Times New Roman"/>
          <w:b w:val="false"/>
          <w:i w:val="false"/>
          <w:color w:val="000000"/>
          <w:sz w:val="28"/>
        </w:rPr>
        <w:t>
      10) ритмикалық суретті дұрыс орындауды, қалыпты қырқынды ұстап отыруды біледі;</w:t>
      </w:r>
    </w:p>
    <w:p>
      <w:pPr>
        <w:spacing w:after="0"/>
        <w:ind w:left="0"/>
        <w:jc w:val="both"/>
      </w:pPr>
      <w:r>
        <w:rPr>
          <w:rFonts w:ascii="Times New Roman"/>
          <w:b w:val="false"/>
          <w:i w:val="false"/>
          <w:color w:val="000000"/>
          <w:sz w:val="28"/>
        </w:rPr>
        <w:t>
      11) шығарманың мінезіне қарай legato [легато], non legato [нон легато], marcato [маркато], staccato [стаккато] орындай алады;</w:t>
      </w:r>
    </w:p>
    <w:p>
      <w:pPr>
        <w:spacing w:after="0"/>
        <w:ind w:left="0"/>
        <w:jc w:val="both"/>
      </w:pPr>
      <w:r>
        <w:rPr>
          <w:rFonts w:ascii="Times New Roman"/>
          <w:b w:val="false"/>
          <w:i w:val="false"/>
          <w:color w:val="000000"/>
          <w:sz w:val="28"/>
        </w:rPr>
        <w:t>
      12) әннің сөздерін түсініп, мәнерлеп айтады, дауыстыларды бұзбай шығарады, дауыссыздарды нақты және қысқа айтады, белсенді артикуляция жасайды, орфоэпияның ережелерін сақтайды;</w:t>
      </w:r>
    </w:p>
    <w:p>
      <w:pPr>
        <w:spacing w:after="0"/>
        <w:ind w:left="0"/>
        <w:jc w:val="both"/>
      </w:pPr>
      <w:r>
        <w:rPr>
          <w:rFonts w:ascii="Times New Roman"/>
          <w:b w:val="false"/>
          <w:i w:val="false"/>
          <w:color w:val="000000"/>
          <w:sz w:val="28"/>
        </w:rPr>
        <w:t>
      13) эмоциямен, мәнерлеп, динамиканың түрлі реңктерін қолданып айта алады;</w:t>
      </w:r>
    </w:p>
    <w:p>
      <w:pPr>
        <w:spacing w:after="0"/>
        <w:ind w:left="0"/>
        <w:jc w:val="both"/>
      </w:pPr>
      <w:r>
        <w:rPr>
          <w:rFonts w:ascii="Times New Roman"/>
          <w:b w:val="false"/>
          <w:i w:val="false"/>
          <w:color w:val="000000"/>
          <w:sz w:val="28"/>
        </w:rPr>
        <w:t xml:space="preserve">
      14) концертмейстредің сүйемелдеуімен ән айта алады; </w:t>
      </w:r>
    </w:p>
    <w:p>
      <w:pPr>
        <w:spacing w:after="0"/>
        <w:ind w:left="0"/>
        <w:jc w:val="both"/>
      </w:pPr>
      <w:r>
        <w:rPr>
          <w:rFonts w:ascii="Times New Roman"/>
          <w:b w:val="false"/>
          <w:i w:val="false"/>
          <w:color w:val="000000"/>
          <w:sz w:val="28"/>
        </w:rPr>
        <w:t>
      15) фонограммамен ән айта алады;</w:t>
      </w:r>
    </w:p>
    <w:p>
      <w:pPr>
        <w:spacing w:after="0"/>
        <w:ind w:left="0"/>
        <w:jc w:val="both"/>
      </w:pPr>
      <w:r>
        <w:rPr>
          <w:rFonts w:ascii="Times New Roman"/>
          <w:b w:val="false"/>
          <w:i w:val="false"/>
          <w:color w:val="000000"/>
          <w:sz w:val="28"/>
        </w:rPr>
        <w:t>
      16) a cappella [а капелла] айта алады;</w:t>
      </w:r>
    </w:p>
    <w:p>
      <w:pPr>
        <w:spacing w:after="0"/>
        <w:ind w:left="0"/>
        <w:jc w:val="both"/>
      </w:pPr>
      <w:r>
        <w:rPr>
          <w:rFonts w:ascii="Times New Roman"/>
          <w:b w:val="false"/>
          <w:i w:val="false"/>
          <w:color w:val="000000"/>
          <w:sz w:val="28"/>
        </w:rPr>
        <w:t>
      17) музыкаға сәйкес ритмика элементтерін және қозғалыстарды орындай алады;</w:t>
      </w:r>
    </w:p>
    <w:p>
      <w:pPr>
        <w:spacing w:after="0"/>
        <w:ind w:left="0"/>
        <w:jc w:val="both"/>
      </w:pPr>
      <w:r>
        <w:rPr>
          <w:rFonts w:ascii="Times New Roman"/>
          <w:b w:val="false"/>
          <w:i w:val="false"/>
          <w:color w:val="000000"/>
          <w:sz w:val="28"/>
        </w:rPr>
        <w:t>
      18) сахналық бейне жасау бойынша жұмыс істей алады;</w:t>
      </w:r>
    </w:p>
    <w:p>
      <w:pPr>
        <w:spacing w:after="0"/>
        <w:ind w:left="0"/>
        <w:jc w:val="both"/>
      </w:pPr>
      <w:r>
        <w:rPr>
          <w:rFonts w:ascii="Times New Roman"/>
          <w:b w:val="false"/>
          <w:i w:val="false"/>
          <w:color w:val="000000"/>
          <w:sz w:val="28"/>
        </w:rPr>
        <w:t>
      19) әншінің сахнаға шыққанға дейін және концерт барысында өзін өзі ұстау ережелерін біледі.</w:t>
      </w:r>
    </w:p>
    <w:p>
      <w:pPr>
        <w:spacing w:after="0"/>
        <w:ind w:left="0"/>
        <w:jc w:val="both"/>
      </w:pPr>
      <w:r>
        <w:rPr>
          <w:rFonts w:ascii="Times New Roman"/>
          <w:b w:val="false"/>
          <w:i w:val="false"/>
          <w:color w:val="000000"/>
          <w:sz w:val="28"/>
        </w:rPr>
        <w:t>
      63. 4 сыныптағы Бағдарлама талаптары:</w:t>
      </w:r>
    </w:p>
    <w:p>
      <w:pPr>
        <w:spacing w:after="0"/>
        <w:ind w:left="0"/>
        <w:jc w:val="both"/>
      </w:pPr>
      <w:r>
        <w:rPr>
          <w:rFonts w:ascii="Times New Roman"/>
          <w:b w:val="false"/>
          <w:i w:val="false"/>
          <w:color w:val="000000"/>
          <w:sz w:val="28"/>
        </w:rPr>
        <w:t>
      1) вокалдық-техникалық дағдыларды бекіту, әуендердің вариативтілігі негізінде шығармашылық қабілеттерін дамыту, шығарманы жеткізуде өз бетінше жұмыс істеуге талпыну бойынша жұмыстар жалғастырылады, ноталық мәтінді оқу білігі, вокалдық шығармамен өз бетінше жұмыс істеу білігі жетілдіріледі;</w:t>
      </w:r>
    </w:p>
    <w:p>
      <w:pPr>
        <w:spacing w:after="0"/>
        <w:ind w:left="0"/>
        <w:jc w:val="both"/>
      </w:pPr>
      <w:r>
        <w:rPr>
          <w:rFonts w:ascii="Times New Roman"/>
          <w:b w:val="false"/>
          <w:i w:val="false"/>
          <w:color w:val="000000"/>
          <w:sz w:val="28"/>
        </w:rPr>
        <w:t>
      2) білім алушы тыныстың негізгі түрлерімен, әншілік дауыстың классификациясымен, әншілік дауыстың регистрлерімен, "мутациялық кезең" түсінігімен, мутациялық кезеңді өтудің ерекшеліктерімен танысады әншілік тынысты, кантиленді ән айтуды дамытады;</w:t>
      </w:r>
    </w:p>
    <w:p>
      <w:pPr>
        <w:spacing w:after="0"/>
        <w:ind w:left="0"/>
        <w:jc w:val="both"/>
      </w:pPr>
      <w:r>
        <w:rPr>
          <w:rFonts w:ascii="Times New Roman"/>
          <w:b w:val="false"/>
          <w:i w:val="false"/>
          <w:color w:val="000000"/>
          <w:sz w:val="28"/>
        </w:rPr>
        <w:t>
      3) білім алушы дауысының кемшіліктері анықталады, анықталған кемшіліктерді жою бойынша жұмыстар жүргізіледі;</w:t>
      </w:r>
    </w:p>
    <w:p>
      <w:pPr>
        <w:spacing w:after="0"/>
        <w:ind w:left="0"/>
        <w:jc w:val="both"/>
      </w:pPr>
      <w:r>
        <w:rPr>
          <w:rFonts w:ascii="Times New Roman"/>
          <w:b w:val="false"/>
          <w:i w:val="false"/>
          <w:color w:val="000000"/>
          <w:sz w:val="28"/>
        </w:rPr>
        <w:t>
      4) білім алушы 2 вокализді, 2 халық әнін, 1-2 күрделі емес романсты, 3-4 аралас шығармаларды, 1-2 ансамбльді (мүмкіндігіне қарай) меңгереді.</w:t>
      </w:r>
    </w:p>
    <w:p>
      <w:pPr>
        <w:spacing w:after="0"/>
        <w:ind w:left="0"/>
        <w:jc w:val="both"/>
      </w:pPr>
      <w:r>
        <w:rPr>
          <w:rFonts w:ascii="Times New Roman"/>
          <w:b w:val="false"/>
          <w:i w:val="false"/>
          <w:color w:val="000000"/>
          <w:sz w:val="28"/>
        </w:rPr>
        <w:t>
      64. 4 сыныптың оқу пәнінің мазмұны.</w:t>
      </w:r>
    </w:p>
    <w:p>
      <w:pPr>
        <w:spacing w:after="0"/>
        <w:ind w:left="0"/>
        <w:jc w:val="both"/>
      </w:pPr>
      <w:r>
        <w:rPr>
          <w:rFonts w:ascii="Times New Roman"/>
          <w:b w:val="false"/>
          <w:i w:val="false"/>
          <w:color w:val="000000"/>
          <w:sz w:val="28"/>
        </w:rPr>
        <w:t>
      1-тақырып. Жеке ән айту дағдыларын дамытуға арналған жаттығулар.</w:t>
      </w:r>
    </w:p>
    <w:p>
      <w:pPr>
        <w:spacing w:after="0"/>
        <w:ind w:left="0"/>
        <w:jc w:val="both"/>
      </w:pPr>
      <w:r>
        <w:rPr>
          <w:rFonts w:ascii="Times New Roman"/>
          <w:b w:val="false"/>
          <w:i w:val="false"/>
          <w:color w:val="000000"/>
          <w:sz w:val="28"/>
        </w:rPr>
        <w:t>
      2-тақырып. Академиялық ән айтудың нақыштарының дағдыларын дамыту бойынша жұмыс.</w:t>
      </w:r>
    </w:p>
    <w:p>
      <w:pPr>
        <w:spacing w:after="0"/>
        <w:ind w:left="0"/>
        <w:jc w:val="both"/>
      </w:pPr>
      <w:r>
        <w:rPr>
          <w:rFonts w:ascii="Times New Roman"/>
          <w:b w:val="false"/>
          <w:i w:val="false"/>
          <w:color w:val="000000"/>
          <w:sz w:val="28"/>
        </w:rPr>
        <w:t>
      3-тақырып. Әншілік тынысты және кантиленді ән айтуды дамыту.</w:t>
      </w:r>
    </w:p>
    <w:p>
      <w:pPr>
        <w:spacing w:after="0"/>
        <w:ind w:left="0"/>
        <w:jc w:val="both"/>
      </w:pPr>
      <w:r>
        <w:rPr>
          <w:rFonts w:ascii="Times New Roman"/>
          <w:b w:val="false"/>
          <w:i w:val="false"/>
          <w:color w:val="000000"/>
          <w:sz w:val="28"/>
        </w:rPr>
        <w:t>
      4-тақырып. Дауыс шығарудағы кемшіліктер. Артикуляциялық аппарат пен кеңірдектің жұмысы.</w:t>
      </w:r>
    </w:p>
    <w:p>
      <w:pPr>
        <w:spacing w:after="0"/>
        <w:ind w:left="0"/>
        <w:jc w:val="both"/>
      </w:pPr>
      <w:r>
        <w:rPr>
          <w:rFonts w:ascii="Times New Roman"/>
          <w:b w:val="false"/>
          <w:i w:val="false"/>
          <w:color w:val="000000"/>
          <w:sz w:val="28"/>
        </w:rPr>
        <w:t>
      5-тақырып. Тыныс алудың негізгі түрлері: бұғаналық, іш, кеуде, аралас.</w:t>
      </w:r>
    </w:p>
    <w:p>
      <w:pPr>
        <w:spacing w:after="0"/>
        <w:ind w:left="0"/>
        <w:jc w:val="both"/>
      </w:pPr>
      <w:r>
        <w:rPr>
          <w:rFonts w:ascii="Times New Roman"/>
          <w:b w:val="false"/>
          <w:i w:val="false"/>
          <w:color w:val="000000"/>
          <w:sz w:val="28"/>
        </w:rPr>
        <w:t>
      6-тақырып. Әншілік дауыстардың классификациясы және әншілік дауыстың регистрі. Әншілік диапазонды кеңейту. Бас және кеуде регистрлерін дамытуға арналған жаттығулар.</w:t>
      </w:r>
    </w:p>
    <w:p>
      <w:pPr>
        <w:spacing w:after="0"/>
        <w:ind w:left="0"/>
        <w:jc w:val="both"/>
      </w:pPr>
      <w:r>
        <w:rPr>
          <w:rFonts w:ascii="Times New Roman"/>
          <w:b w:val="false"/>
          <w:i w:val="false"/>
          <w:color w:val="000000"/>
          <w:sz w:val="28"/>
        </w:rPr>
        <w:t>
      7-тақырып. Есту мен дауыс арасындағы үйлесім. Ырғақтың тазалығы. Дұрыс әншілік позицияны шығаруға арналған жаттығулар.</w:t>
      </w:r>
    </w:p>
    <w:p>
      <w:pPr>
        <w:spacing w:after="0"/>
        <w:ind w:left="0"/>
        <w:jc w:val="both"/>
      </w:pPr>
      <w:r>
        <w:rPr>
          <w:rFonts w:ascii="Times New Roman"/>
          <w:b w:val="false"/>
          <w:i w:val="false"/>
          <w:color w:val="000000"/>
          <w:sz w:val="28"/>
        </w:rPr>
        <w:t>
      8-тақырып. Дауыс кемшіліктері және оларды жою. Тамақ және мұрын дыбыстары, дауыс форсировкасы. Кемшіліктерді жоюға арналған жаттығулар.</w:t>
      </w:r>
    </w:p>
    <w:p>
      <w:pPr>
        <w:spacing w:after="0"/>
        <w:ind w:left="0"/>
        <w:jc w:val="both"/>
      </w:pPr>
      <w:r>
        <w:rPr>
          <w:rFonts w:ascii="Times New Roman"/>
          <w:b w:val="false"/>
          <w:i w:val="false"/>
          <w:color w:val="000000"/>
          <w:sz w:val="28"/>
        </w:rPr>
        <w:t>
      9-тақырып. Вокалдық репертуардың көркемдік-орындаушылық жағымен жұмыс.</w:t>
      </w:r>
    </w:p>
    <w:p>
      <w:pPr>
        <w:spacing w:after="0"/>
        <w:ind w:left="0"/>
        <w:jc w:val="both"/>
      </w:pPr>
      <w:r>
        <w:rPr>
          <w:rFonts w:ascii="Times New Roman"/>
          <w:b w:val="false"/>
          <w:i w:val="false"/>
          <w:color w:val="000000"/>
          <w:sz w:val="28"/>
        </w:rPr>
        <w:t xml:space="preserve">
      10-тақырып. Мутациялық кезең. </w:t>
      </w:r>
    </w:p>
    <w:p>
      <w:pPr>
        <w:spacing w:after="0"/>
        <w:ind w:left="0"/>
        <w:jc w:val="both"/>
      </w:pPr>
      <w:r>
        <w:rPr>
          <w:rFonts w:ascii="Times New Roman"/>
          <w:b w:val="false"/>
          <w:i w:val="false"/>
          <w:color w:val="000000"/>
          <w:sz w:val="28"/>
        </w:rPr>
        <w:t>
      11-тақырып. Халық әні жанры. Буынмен әндету, ладтық бояу, ритм және орындаушылық стиль. Меңгерілетін әндердің жанрларына сәйкес орындаушылықтың мәнерлілік құралдары.</w:t>
      </w:r>
    </w:p>
    <w:p>
      <w:pPr>
        <w:spacing w:after="0"/>
        <w:ind w:left="0"/>
        <w:jc w:val="both"/>
      </w:pPr>
      <w:r>
        <w:rPr>
          <w:rFonts w:ascii="Times New Roman"/>
          <w:b w:val="false"/>
          <w:i w:val="false"/>
          <w:color w:val="000000"/>
          <w:sz w:val="28"/>
        </w:rPr>
        <w:t>
      65.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оқытудың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мутациялық кезеңді өту ерекшеліктерін біледі;</w:t>
      </w:r>
    </w:p>
    <w:p>
      <w:pPr>
        <w:spacing w:after="0"/>
        <w:ind w:left="0"/>
        <w:jc w:val="both"/>
      </w:pPr>
      <w:r>
        <w:rPr>
          <w:rFonts w:ascii="Times New Roman"/>
          <w:b w:val="false"/>
          <w:i w:val="false"/>
          <w:color w:val="000000"/>
          <w:sz w:val="28"/>
        </w:rPr>
        <w:t>
      2) дауысты қорғау тәртібін сақтайды;</w:t>
      </w:r>
    </w:p>
    <w:p>
      <w:pPr>
        <w:spacing w:after="0"/>
        <w:ind w:left="0"/>
        <w:jc w:val="both"/>
      </w:pPr>
      <w:r>
        <w:rPr>
          <w:rFonts w:ascii="Times New Roman"/>
          <w:b w:val="false"/>
          <w:i w:val="false"/>
          <w:color w:val="000000"/>
          <w:sz w:val="28"/>
        </w:rPr>
        <w:t>
      3) дыбыстың қалықтауымен жұмыс істей алады;</w:t>
      </w:r>
    </w:p>
    <w:p>
      <w:pPr>
        <w:spacing w:after="0"/>
        <w:ind w:left="0"/>
        <w:jc w:val="both"/>
      </w:pPr>
      <w:r>
        <w:rPr>
          <w:rFonts w:ascii="Times New Roman"/>
          <w:b w:val="false"/>
          <w:i w:val="false"/>
          <w:color w:val="000000"/>
          <w:sz w:val="28"/>
        </w:rPr>
        <w:t>
      4) тыныс алу тәсілдерін біледі;</w:t>
      </w:r>
    </w:p>
    <w:p>
      <w:pPr>
        <w:spacing w:after="0"/>
        <w:ind w:left="0"/>
        <w:jc w:val="both"/>
      </w:pPr>
      <w:r>
        <w:rPr>
          <w:rFonts w:ascii="Times New Roman"/>
          <w:b w:val="false"/>
          <w:i w:val="false"/>
          <w:color w:val="000000"/>
          <w:sz w:val="28"/>
        </w:rPr>
        <w:t>
      5) ырғақтың таза болуын, жоғары вокалдық позицияны қадағалайды;</w:t>
      </w:r>
    </w:p>
    <w:p>
      <w:pPr>
        <w:spacing w:after="0"/>
        <w:ind w:left="0"/>
        <w:jc w:val="both"/>
      </w:pPr>
      <w:r>
        <w:rPr>
          <w:rFonts w:ascii="Times New Roman"/>
          <w:b w:val="false"/>
          <w:i w:val="false"/>
          <w:color w:val="000000"/>
          <w:sz w:val="28"/>
        </w:rPr>
        <w:t>
      6) резонаторларды қолдана алады;</w:t>
      </w:r>
    </w:p>
    <w:p>
      <w:pPr>
        <w:spacing w:after="0"/>
        <w:ind w:left="0"/>
        <w:jc w:val="both"/>
      </w:pPr>
      <w:r>
        <w:rPr>
          <w:rFonts w:ascii="Times New Roman"/>
          <w:b w:val="false"/>
          <w:i w:val="false"/>
          <w:color w:val="000000"/>
          <w:sz w:val="28"/>
        </w:rPr>
        <w:t>
      7) орындалатын шығарманың мінезін жеткізе алады;</w:t>
      </w:r>
    </w:p>
    <w:p>
      <w:pPr>
        <w:spacing w:after="0"/>
        <w:ind w:left="0"/>
        <w:jc w:val="both"/>
      </w:pPr>
      <w:r>
        <w:rPr>
          <w:rFonts w:ascii="Times New Roman"/>
          <w:b w:val="false"/>
          <w:i w:val="false"/>
          <w:color w:val="000000"/>
          <w:sz w:val="28"/>
        </w:rPr>
        <w:t>
      8) әуенді, ритмді және динамикалық реңктерді өз бетінше талдайды, оларды нақты орындайды;</w:t>
      </w:r>
    </w:p>
    <w:p>
      <w:pPr>
        <w:spacing w:after="0"/>
        <w:ind w:left="0"/>
        <w:jc w:val="both"/>
      </w:pPr>
      <w:r>
        <w:rPr>
          <w:rFonts w:ascii="Times New Roman"/>
          <w:b w:val="false"/>
          <w:i w:val="false"/>
          <w:color w:val="000000"/>
          <w:sz w:val="28"/>
        </w:rPr>
        <w:t>
      9) дыбыс шабуылының әртүрлі түрлерін қолдана алады;</w:t>
      </w:r>
    </w:p>
    <w:p>
      <w:pPr>
        <w:spacing w:after="0"/>
        <w:ind w:left="0"/>
        <w:jc w:val="both"/>
      </w:pPr>
      <w:r>
        <w:rPr>
          <w:rFonts w:ascii="Times New Roman"/>
          <w:b w:val="false"/>
          <w:i w:val="false"/>
          <w:color w:val="000000"/>
          <w:sz w:val="28"/>
        </w:rPr>
        <w:t>
      10) шығарманың сипатына қарай legato [легато], non legato [нон легато], marcato [маркато], staccato [стаккато] айта алады;</w:t>
      </w:r>
    </w:p>
    <w:p>
      <w:pPr>
        <w:spacing w:after="0"/>
        <w:ind w:left="0"/>
        <w:jc w:val="both"/>
      </w:pPr>
      <w:r>
        <w:rPr>
          <w:rFonts w:ascii="Times New Roman"/>
          <w:b w:val="false"/>
          <w:i w:val="false"/>
          <w:color w:val="000000"/>
          <w:sz w:val="28"/>
        </w:rPr>
        <w:t>
      11) сахналық бейне жасау, жанры, сипаты жағынан түрлі шағармаларды орындаудағы даралығымен жұмыс;</w:t>
      </w:r>
    </w:p>
    <w:p>
      <w:pPr>
        <w:spacing w:after="0"/>
        <w:ind w:left="0"/>
        <w:jc w:val="both"/>
      </w:pPr>
      <w:r>
        <w:rPr>
          <w:rFonts w:ascii="Times New Roman"/>
          <w:b w:val="false"/>
          <w:i w:val="false"/>
          <w:color w:val="000000"/>
          <w:sz w:val="28"/>
        </w:rPr>
        <w:t>
      12) көпшілік алдында концерттерде өнер көрсету дағдысына ие болады.</w:t>
      </w:r>
    </w:p>
    <w:p>
      <w:pPr>
        <w:spacing w:after="0"/>
        <w:ind w:left="0"/>
        <w:jc w:val="both"/>
      </w:pPr>
      <w:r>
        <w:rPr>
          <w:rFonts w:ascii="Times New Roman"/>
          <w:b w:val="false"/>
          <w:i w:val="false"/>
          <w:color w:val="000000"/>
          <w:sz w:val="28"/>
        </w:rPr>
        <w:t>
      66. 5 сыныптағы Бағдарлама талаптары:</w:t>
      </w:r>
    </w:p>
    <w:p>
      <w:pPr>
        <w:spacing w:after="0"/>
        <w:ind w:left="0"/>
        <w:jc w:val="both"/>
      </w:pPr>
      <w:r>
        <w:rPr>
          <w:rFonts w:ascii="Times New Roman"/>
          <w:b w:val="false"/>
          <w:i w:val="false"/>
          <w:color w:val="000000"/>
          <w:sz w:val="28"/>
        </w:rPr>
        <w:t>
      1) білім алушы: романс, ария, ариетта жанрларымен танысады;</w:t>
      </w:r>
    </w:p>
    <w:p>
      <w:pPr>
        <w:spacing w:after="0"/>
        <w:ind w:left="0"/>
        <w:jc w:val="both"/>
      </w:pPr>
      <w:r>
        <w:rPr>
          <w:rFonts w:ascii="Times New Roman"/>
          <w:b w:val="false"/>
          <w:i w:val="false"/>
          <w:color w:val="000000"/>
          <w:sz w:val="28"/>
        </w:rPr>
        <w:t>
      2) тыныс алу бойынша жұмыс жалғастырылады, вокалдық шығармаларды жаттау процесіндегі дағдылар меңгеріледі, дауыс тембріне және ырғақтың тазалығына, регистрлерді түзеуге қадағалау жүргізіледі;</w:t>
      </w:r>
    </w:p>
    <w:p>
      <w:pPr>
        <w:spacing w:after="0"/>
        <w:ind w:left="0"/>
        <w:jc w:val="both"/>
      </w:pPr>
      <w:r>
        <w:rPr>
          <w:rFonts w:ascii="Times New Roman"/>
          <w:b w:val="false"/>
          <w:i w:val="false"/>
          <w:color w:val="000000"/>
          <w:sz w:val="28"/>
        </w:rPr>
        <w:t>
      3) динамикалық ерекшеліктердің техникасын, вокализдеудің түрлерін (кантилена, портаменто, маркато) дамыту және әншілік репертуарды іріктеу дағдысын қалыптастыру жұмыстары жалғастырылады;</w:t>
      </w:r>
    </w:p>
    <w:p>
      <w:pPr>
        <w:spacing w:after="0"/>
        <w:ind w:left="0"/>
        <w:jc w:val="both"/>
      </w:pPr>
      <w:r>
        <w:rPr>
          <w:rFonts w:ascii="Times New Roman"/>
          <w:b w:val="false"/>
          <w:i w:val="false"/>
          <w:color w:val="000000"/>
          <w:sz w:val="28"/>
        </w:rPr>
        <w:t>
      4) білім алушы октава аясында вокалдық техникаға арналған жаттығуларды, техника элементтері бар 2 вокализді, 2 халық әнін, 1 күрделі емес арияны немесе романсты, 4-5 аралас шығарманы, 1-2 ансамбльді меңгереді.</w:t>
      </w:r>
    </w:p>
    <w:p>
      <w:pPr>
        <w:spacing w:after="0"/>
        <w:ind w:left="0"/>
        <w:jc w:val="both"/>
      </w:pPr>
      <w:r>
        <w:rPr>
          <w:rFonts w:ascii="Times New Roman"/>
          <w:b w:val="false"/>
          <w:i w:val="false"/>
          <w:color w:val="000000"/>
          <w:sz w:val="28"/>
        </w:rPr>
        <w:t>
      67. 5 сыныптағы оқу пәнінің мазмұны.</w:t>
      </w:r>
    </w:p>
    <w:p>
      <w:pPr>
        <w:spacing w:after="0"/>
        <w:ind w:left="0"/>
        <w:jc w:val="both"/>
      </w:pPr>
      <w:r>
        <w:rPr>
          <w:rFonts w:ascii="Times New Roman"/>
          <w:b w:val="false"/>
          <w:i w:val="false"/>
          <w:color w:val="000000"/>
          <w:sz w:val="28"/>
        </w:rPr>
        <w:t>
      1-тақырып. Романс. Ария. Ариетта.</w:t>
      </w:r>
    </w:p>
    <w:p>
      <w:pPr>
        <w:spacing w:after="0"/>
        <w:ind w:left="0"/>
        <w:jc w:val="both"/>
      </w:pPr>
      <w:r>
        <w:rPr>
          <w:rFonts w:ascii="Times New Roman"/>
          <w:b w:val="false"/>
          <w:i w:val="false"/>
          <w:color w:val="000000"/>
          <w:sz w:val="28"/>
        </w:rPr>
        <w:t>
      2-тақырып. Дауысты баяу жүргізу. Тыныс алумен жұмыс.</w:t>
      </w:r>
    </w:p>
    <w:p>
      <w:pPr>
        <w:spacing w:after="0"/>
        <w:ind w:left="0"/>
        <w:jc w:val="both"/>
      </w:pPr>
      <w:r>
        <w:rPr>
          <w:rFonts w:ascii="Times New Roman"/>
          <w:b w:val="false"/>
          <w:i w:val="false"/>
          <w:color w:val="000000"/>
          <w:sz w:val="28"/>
        </w:rPr>
        <w:t>
      3-тақырып. Жанрына байланысты вокалдық шығарманы орындау нақышы.</w:t>
      </w:r>
    </w:p>
    <w:p>
      <w:pPr>
        <w:spacing w:after="0"/>
        <w:ind w:left="0"/>
        <w:jc w:val="both"/>
      </w:pPr>
      <w:r>
        <w:rPr>
          <w:rFonts w:ascii="Times New Roman"/>
          <w:b w:val="false"/>
          <w:i w:val="false"/>
          <w:color w:val="000000"/>
          <w:sz w:val="28"/>
        </w:rPr>
        <w:t>
      4-тақырып. Дауыс тембрін және ырғақ тазалығын өз бетінше бақылауды дамыту.</w:t>
      </w:r>
    </w:p>
    <w:p>
      <w:pPr>
        <w:spacing w:after="0"/>
        <w:ind w:left="0"/>
        <w:jc w:val="both"/>
      </w:pPr>
      <w:r>
        <w:rPr>
          <w:rFonts w:ascii="Times New Roman"/>
          <w:b w:val="false"/>
          <w:i w:val="false"/>
          <w:color w:val="000000"/>
          <w:sz w:val="28"/>
        </w:rPr>
        <w:t>
      5-тақырып. Регистрлерді түзету.</w:t>
      </w:r>
    </w:p>
    <w:p>
      <w:pPr>
        <w:spacing w:after="0"/>
        <w:ind w:left="0"/>
        <w:jc w:val="both"/>
      </w:pPr>
      <w:r>
        <w:rPr>
          <w:rFonts w:ascii="Times New Roman"/>
          <w:b w:val="false"/>
          <w:i w:val="false"/>
          <w:color w:val="000000"/>
          <w:sz w:val="28"/>
        </w:rPr>
        <w:t>
      6-тақырып. Бейнелерді жасаудағы динамикалардың мәні.</w:t>
      </w:r>
    </w:p>
    <w:p>
      <w:pPr>
        <w:spacing w:after="0"/>
        <w:ind w:left="0"/>
        <w:jc w:val="both"/>
      </w:pPr>
      <w:r>
        <w:rPr>
          <w:rFonts w:ascii="Times New Roman"/>
          <w:b w:val="false"/>
          <w:i w:val="false"/>
          <w:color w:val="000000"/>
          <w:sz w:val="28"/>
        </w:rPr>
        <w:t xml:space="preserve">
      7-тақырып. Репертуарды таңдау. Әндердің репертуарын жинақтау. Репертуарды орындау. Музыкалық мейірімділікті тәрбиелеу. </w:t>
      </w:r>
    </w:p>
    <w:p>
      <w:pPr>
        <w:spacing w:after="0"/>
        <w:ind w:left="0"/>
        <w:jc w:val="both"/>
      </w:pPr>
      <w:r>
        <w:rPr>
          <w:rFonts w:ascii="Times New Roman"/>
          <w:b w:val="false"/>
          <w:i w:val="false"/>
          <w:color w:val="000000"/>
          <w:sz w:val="28"/>
        </w:rPr>
        <w:t>
      8-тақырып. Динамикалық реңктер техникасын және вокалдаудың түрлі түрлерін (кантилена, портаменто, маркато) дамыту.</w:t>
      </w:r>
    </w:p>
    <w:p>
      <w:pPr>
        <w:spacing w:after="0"/>
        <w:ind w:left="0"/>
        <w:jc w:val="both"/>
      </w:pPr>
      <w:r>
        <w:rPr>
          <w:rFonts w:ascii="Times New Roman"/>
          <w:b w:val="false"/>
          <w:i w:val="false"/>
          <w:color w:val="000000"/>
          <w:sz w:val="28"/>
        </w:rPr>
        <w:t>
       9-тақырып. Дыбысталудың примарлы аймағын анықтау.</w:t>
      </w:r>
    </w:p>
    <w:p>
      <w:pPr>
        <w:spacing w:after="0"/>
        <w:ind w:left="0"/>
        <w:jc w:val="both"/>
      </w:pPr>
      <w:r>
        <w:rPr>
          <w:rFonts w:ascii="Times New Roman"/>
          <w:b w:val="false"/>
          <w:i w:val="false"/>
          <w:color w:val="000000"/>
          <w:sz w:val="28"/>
        </w:rPr>
        <w:t>
      10-тақырып. Шығарманың көркемдік мазмұны мен формасын қабылдау және мағынасын түсіну бойынша жұмыс.</w:t>
      </w:r>
    </w:p>
    <w:p>
      <w:pPr>
        <w:spacing w:after="0"/>
        <w:ind w:left="0"/>
        <w:jc w:val="both"/>
      </w:pPr>
      <w:r>
        <w:rPr>
          <w:rFonts w:ascii="Times New Roman"/>
          <w:b w:val="false"/>
          <w:i w:val="false"/>
          <w:color w:val="000000"/>
          <w:sz w:val="28"/>
        </w:rPr>
        <w:t>
      11-тақырып. Ән репертуарын талдау дағдыларын үйрету.</w:t>
      </w:r>
    </w:p>
    <w:p>
      <w:pPr>
        <w:spacing w:after="0"/>
        <w:ind w:left="0"/>
        <w:jc w:val="both"/>
      </w:pPr>
      <w:r>
        <w:rPr>
          <w:rFonts w:ascii="Times New Roman"/>
          <w:b w:val="false"/>
          <w:i w:val="false"/>
          <w:color w:val="000000"/>
          <w:sz w:val="28"/>
        </w:rPr>
        <w:t>
      68.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қалыпты еркін тыныс алуды қолдана алады;</w:t>
      </w:r>
    </w:p>
    <w:p>
      <w:pPr>
        <w:spacing w:after="0"/>
        <w:ind w:left="0"/>
        <w:jc w:val="both"/>
      </w:pPr>
      <w:r>
        <w:rPr>
          <w:rFonts w:ascii="Times New Roman"/>
          <w:b w:val="false"/>
          <w:i w:val="false"/>
          <w:color w:val="000000"/>
          <w:sz w:val="28"/>
        </w:rPr>
        <w:t>
      2) дамыған вокалдық техникасы бар;</w:t>
      </w:r>
    </w:p>
    <w:p>
      <w:pPr>
        <w:spacing w:after="0"/>
        <w:ind w:left="0"/>
        <w:jc w:val="both"/>
      </w:pPr>
      <w:r>
        <w:rPr>
          <w:rFonts w:ascii="Times New Roman"/>
          <w:b w:val="false"/>
          <w:i w:val="false"/>
          <w:color w:val="000000"/>
          <w:sz w:val="28"/>
        </w:rPr>
        <w:t>
      3) әншілік репертуарды өз бетінше таңдау, талдау, орындау және жинақтау дағдысына ие болады;</w:t>
      </w:r>
    </w:p>
    <w:p>
      <w:pPr>
        <w:spacing w:after="0"/>
        <w:ind w:left="0"/>
        <w:jc w:val="both"/>
      </w:pPr>
      <w:r>
        <w:rPr>
          <w:rFonts w:ascii="Times New Roman"/>
          <w:b w:val="false"/>
          <w:i w:val="false"/>
          <w:color w:val="000000"/>
          <w:sz w:val="28"/>
        </w:rPr>
        <w:t>
      4) сахналық бейнені жасай алады, жанры, сипаты жағынан әртүрлі шығармаларды орындай алады;</w:t>
      </w:r>
    </w:p>
    <w:p>
      <w:pPr>
        <w:spacing w:after="0"/>
        <w:ind w:left="0"/>
        <w:jc w:val="both"/>
      </w:pPr>
      <w:r>
        <w:rPr>
          <w:rFonts w:ascii="Times New Roman"/>
          <w:b w:val="false"/>
          <w:i w:val="false"/>
          <w:color w:val="000000"/>
          <w:sz w:val="28"/>
        </w:rPr>
        <w:t>
      5) діріл жаттығуларын, беттің бұлшық еттерін жылыту, оларды жұмысқа дайындауды біледі;</w:t>
      </w:r>
    </w:p>
    <w:p>
      <w:pPr>
        <w:spacing w:after="0"/>
        <w:ind w:left="0"/>
        <w:jc w:val="both"/>
      </w:pPr>
      <w:r>
        <w:rPr>
          <w:rFonts w:ascii="Times New Roman"/>
          <w:b w:val="false"/>
          <w:i w:val="false"/>
          <w:color w:val="000000"/>
          <w:sz w:val="28"/>
        </w:rPr>
        <w:t>
      6) дауыстың қозғалмалылығына арналған жеңіл жаттығуларды орындайды, "стаккато", "нон легато" тәсілдерін біледі;</w:t>
      </w:r>
    </w:p>
    <w:p>
      <w:pPr>
        <w:spacing w:after="0"/>
        <w:ind w:left="0"/>
        <w:jc w:val="both"/>
      </w:pPr>
      <w:r>
        <w:rPr>
          <w:rFonts w:ascii="Times New Roman"/>
          <w:b w:val="false"/>
          <w:i w:val="false"/>
          <w:color w:val="000000"/>
          <w:sz w:val="28"/>
        </w:rPr>
        <w:t>
      7) дыбыс филировкасын қолданады;</w:t>
      </w:r>
    </w:p>
    <w:p>
      <w:pPr>
        <w:spacing w:after="0"/>
        <w:ind w:left="0"/>
        <w:jc w:val="both"/>
      </w:pPr>
      <w:r>
        <w:rPr>
          <w:rFonts w:ascii="Times New Roman"/>
          <w:b w:val="false"/>
          <w:i w:val="false"/>
          <w:color w:val="000000"/>
          <w:sz w:val="28"/>
        </w:rPr>
        <w:t>
      8) жоғары позицияда айта алады және нақты ырғақ жасайды;</w:t>
      </w:r>
    </w:p>
    <w:p>
      <w:pPr>
        <w:spacing w:after="0"/>
        <w:ind w:left="0"/>
        <w:jc w:val="both"/>
      </w:pPr>
      <w:r>
        <w:rPr>
          <w:rFonts w:ascii="Times New Roman"/>
          <w:b w:val="false"/>
          <w:i w:val="false"/>
          <w:color w:val="000000"/>
          <w:sz w:val="28"/>
        </w:rPr>
        <w:t>
      9) дауысты дыбыстар үшін біріңғай артикуляцияны қолданады;</w:t>
      </w:r>
    </w:p>
    <w:p>
      <w:pPr>
        <w:spacing w:after="0"/>
        <w:ind w:left="0"/>
        <w:jc w:val="both"/>
      </w:pPr>
      <w:r>
        <w:rPr>
          <w:rFonts w:ascii="Times New Roman"/>
          <w:b w:val="false"/>
          <w:i w:val="false"/>
          <w:color w:val="000000"/>
          <w:sz w:val="28"/>
        </w:rPr>
        <w:t>
      10) жалғап және үзіп айту элементтерін қолданады (легато стаккато);</w:t>
      </w:r>
    </w:p>
    <w:p>
      <w:pPr>
        <w:spacing w:after="0"/>
        <w:ind w:left="0"/>
        <w:jc w:val="both"/>
      </w:pPr>
      <w:r>
        <w:rPr>
          <w:rFonts w:ascii="Times New Roman"/>
          <w:b w:val="false"/>
          <w:i w:val="false"/>
          <w:color w:val="000000"/>
          <w:sz w:val="28"/>
        </w:rPr>
        <w:t>
      11) вокалдық шығармаларды фразаларға, әуендік сызықтарға бөледі, шарықтау шегін анықтайды;</w:t>
      </w:r>
    </w:p>
    <w:p>
      <w:pPr>
        <w:spacing w:after="0"/>
        <w:ind w:left="0"/>
        <w:jc w:val="both"/>
      </w:pPr>
      <w:r>
        <w:rPr>
          <w:rFonts w:ascii="Times New Roman"/>
          <w:b w:val="false"/>
          <w:i w:val="false"/>
          <w:color w:val="000000"/>
          <w:sz w:val="28"/>
        </w:rPr>
        <w:t>
      12) музыкалық шығарманың көңіл-күйін эмоциямен және мәнерлі түрде жеткізеді;</w:t>
      </w:r>
    </w:p>
    <w:p>
      <w:pPr>
        <w:spacing w:after="0"/>
        <w:ind w:left="0"/>
        <w:jc w:val="both"/>
      </w:pPr>
      <w:r>
        <w:rPr>
          <w:rFonts w:ascii="Times New Roman"/>
          <w:b w:val="false"/>
          <w:i w:val="false"/>
          <w:color w:val="000000"/>
          <w:sz w:val="28"/>
        </w:rPr>
        <w:t>
      13) дыбысталудың примарлы бөлігін біледі және сенімді айтады;</w:t>
      </w:r>
    </w:p>
    <w:p>
      <w:pPr>
        <w:spacing w:after="0"/>
        <w:ind w:left="0"/>
        <w:jc w:val="both"/>
      </w:pPr>
      <w:r>
        <w:rPr>
          <w:rFonts w:ascii="Times New Roman"/>
          <w:b w:val="false"/>
          <w:i w:val="false"/>
          <w:color w:val="000000"/>
          <w:sz w:val="28"/>
        </w:rPr>
        <w:t>
      14) ортаңғы регистрдегі дауыстың тембрлік бояуын көрсетеді.</w:t>
      </w:r>
    </w:p>
    <w:p>
      <w:pPr>
        <w:spacing w:after="0"/>
        <w:ind w:left="0"/>
        <w:jc w:val="both"/>
      </w:pPr>
      <w:r>
        <w:rPr>
          <w:rFonts w:ascii="Times New Roman"/>
          <w:b w:val="false"/>
          <w:i w:val="false"/>
          <w:color w:val="000000"/>
          <w:sz w:val="28"/>
        </w:rPr>
        <w:t>
      69. 6 сыныптағы Бағдарлама талаптары:</w:t>
      </w:r>
    </w:p>
    <w:p>
      <w:pPr>
        <w:spacing w:after="0"/>
        <w:ind w:left="0"/>
        <w:jc w:val="both"/>
      </w:pPr>
      <w:r>
        <w:rPr>
          <w:rFonts w:ascii="Times New Roman"/>
          <w:b w:val="false"/>
          <w:i w:val="false"/>
          <w:color w:val="000000"/>
          <w:sz w:val="28"/>
        </w:rPr>
        <w:t>
      1) дауыс қозғалмалылығы, шығарманың көркемдік мазмұнын, формасын, әндерді жеке орындаушылық орындауды қабылдау, түсіну бойынша жұмыстар жалғастырылады, сүйемелмен ән айту дағдылары қалыптасады;</w:t>
      </w:r>
    </w:p>
    <w:p>
      <w:pPr>
        <w:spacing w:after="0"/>
        <w:ind w:left="0"/>
        <w:jc w:val="both"/>
      </w:pPr>
      <w:r>
        <w:rPr>
          <w:rFonts w:ascii="Times New Roman"/>
          <w:b w:val="false"/>
          <w:i w:val="false"/>
          <w:color w:val="000000"/>
          <w:sz w:val="28"/>
        </w:rPr>
        <w:t>
      2) алған дағдыларды бекіту, әншілік тынысты дамыту және бекіту, ырғақ тазалығы және диапазон бойымен дыбысталуды түзету бойынша жұмыстар жалғастырылады;</w:t>
      </w:r>
    </w:p>
    <w:p>
      <w:pPr>
        <w:spacing w:after="0"/>
        <w:ind w:left="0"/>
        <w:jc w:val="both"/>
      </w:pPr>
      <w:r>
        <w:rPr>
          <w:rFonts w:ascii="Times New Roman"/>
          <w:b w:val="false"/>
          <w:i w:val="false"/>
          <w:color w:val="000000"/>
          <w:sz w:val="28"/>
        </w:rPr>
        <w:t>
      3) әншілік аппараттың қозғалмалылығын дамытуға арналған жылдам темптегі шығармалар, бір қалыпты дыбыс жүргізуді үйретуге арналған әндету, кантиленді шығармалар - мінезі бойынша кереғар шығармалар қолданылады, білім алушының дауыс бояуларын анықау, жаттығулардағы дауыс қозғалмалылығы, ыңғайлы тесситурадағы динамикалық реңктерді пысықтау жұмыстары жалғастырылады;</w:t>
      </w:r>
    </w:p>
    <w:p>
      <w:pPr>
        <w:spacing w:after="0"/>
        <w:ind w:left="0"/>
        <w:jc w:val="both"/>
      </w:pPr>
      <w:r>
        <w:rPr>
          <w:rFonts w:ascii="Times New Roman"/>
          <w:b w:val="false"/>
          <w:i w:val="false"/>
          <w:color w:val="000000"/>
          <w:sz w:val="28"/>
        </w:rPr>
        <w:t>
      4) білім алушы 2-3 вокализді, 2 халық әнін, 2 романсты, 1-2 күрделі емес арияны, 4-5 аралас шығарманы, 1-2 ансамбльді меңгереді.</w:t>
      </w:r>
    </w:p>
    <w:p>
      <w:pPr>
        <w:spacing w:after="0"/>
        <w:ind w:left="0"/>
        <w:jc w:val="both"/>
      </w:pPr>
      <w:r>
        <w:rPr>
          <w:rFonts w:ascii="Times New Roman"/>
          <w:b w:val="false"/>
          <w:i w:val="false"/>
          <w:color w:val="000000"/>
          <w:sz w:val="28"/>
        </w:rPr>
        <w:t>
      70. 6 сыныптағы оқу пәнінің мазмұны.</w:t>
      </w:r>
    </w:p>
    <w:p>
      <w:pPr>
        <w:spacing w:after="0"/>
        <w:ind w:left="0"/>
        <w:jc w:val="both"/>
      </w:pPr>
      <w:r>
        <w:rPr>
          <w:rFonts w:ascii="Times New Roman"/>
          <w:b w:val="false"/>
          <w:i w:val="false"/>
          <w:color w:val="000000"/>
          <w:sz w:val="28"/>
        </w:rPr>
        <w:t>
      1-тақырып. Дыбыс шығару, тыныс алу және дикцияның өзара әрекеттестігі. Вокалдық жаттығулар.</w:t>
      </w:r>
    </w:p>
    <w:p>
      <w:pPr>
        <w:spacing w:after="0"/>
        <w:ind w:left="0"/>
        <w:jc w:val="both"/>
      </w:pPr>
      <w:r>
        <w:rPr>
          <w:rFonts w:ascii="Times New Roman"/>
          <w:b w:val="false"/>
          <w:i w:val="false"/>
          <w:color w:val="000000"/>
          <w:sz w:val="28"/>
        </w:rPr>
        <w:t>
      2-тақырып. Музыкалық материалдарды өз бетінше меңгеру.</w:t>
      </w:r>
    </w:p>
    <w:p>
      <w:pPr>
        <w:spacing w:after="0"/>
        <w:ind w:left="0"/>
        <w:jc w:val="both"/>
      </w:pPr>
      <w:r>
        <w:rPr>
          <w:rFonts w:ascii="Times New Roman"/>
          <w:b w:val="false"/>
          <w:i w:val="false"/>
          <w:color w:val="000000"/>
          <w:sz w:val="28"/>
        </w:rPr>
        <w:t>
      3-тақырып. Сахналық бейне.</w:t>
      </w:r>
    </w:p>
    <w:p>
      <w:pPr>
        <w:spacing w:after="0"/>
        <w:ind w:left="0"/>
        <w:jc w:val="both"/>
      </w:pPr>
      <w:r>
        <w:rPr>
          <w:rFonts w:ascii="Times New Roman"/>
          <w:b w:val="false"/>
          <w:i w:val="false"/>
          <w:color w:val="000000"/>
          <w:sz w:val="28"/>
        </w:rPr>
        <w:t>
      4-тақырып. Білім алушының дауыс аппаратын ұйымдастыратын тәсілдерді саналы қолдануы. Денені орнықтыру. Демді ішке тартып тұруды сақтау. Тыныс алуды және дыбысты байланыстыру. Вокалдық есту қабілеті.</w:t>
      </w:r>
    </w:p>
    <w:p>
      <w:pPr>
        <w:spacing w:after="0"/>
        <w:ind w:left="0"/>
        <w:jc w:val="both"/>
      </w:pPr>
      <w:r>
        <w:rPr>
          <w:rFonts w:ascii="Times New Roman"/>
          <w:b w:val="false"/>
          <w:i w:val="false"/>
          <w:color w:val="000000"/>
          <w:sz w:val="28"/>
        </w:rPr>
        <w:t>
      5-тақырып. Тыныс алу, "есінеу". Тыныс алудағы "дыбыс сүйемелі" сезімін тәрбиелеу. Үзілістермен сrescendo және diminuendo жаттығуларын айту. Әншілік тынысты қалыптастыратын арнайы жаттығулар.</w:t>
      </w:r>
    </w:p>
    <w:p>
      <w:pPr>
        <w:spacing w:after="0"/>
        <w:ind w:left="0"/>
        <w:jc w:val="both"/>
      </w:pPr>
      <w:r>
        <w:rPr>
          <w:rFonts w:ascii="Times New Roman"/>
          <w:b w:val="false"/>
          <w:i w:val="false"/>
          <w:color w:val="000000"/>
          <w:sz w:val="28"/>
        </w:rPr>
        <w:t>
      6-тақырып. Үйретілетін әндердің жанрына сәйкес орындаушылық мәнердің құралдарын меңгеру.</w:t>
      </w:r>
    </w:p>
    <w:p>
      <w:pPr>
        <w:spacing w:after="0"/>
        <w:ind w:left="0"/>
        <w:jc w:val="both"/>
      </w:pPr>
      <w:r>
        <w:rPr>
          <w:rFonts w:ascii="Times New Roman"/>
          <w:b w:val="false"/>
          <w:i w:val="false"/>
          <w:color w:val="000000"/>
          <w:sz w:val="28"/>
        </w:rPr>
        <w:t>
      7-тақырып. Балаларға арналған классикалық вокал репертуарын меңгеру. Орындаушылықтың мәнерлілік құралдарын меңгеру: динамика, қарқын, баса айту, дыбыс жүргізудің түрлі үлгілері және тағы басқа.</w:t>
      </w:r>
    </w:p>
    <w:p>
      <w:pPr>
        <w:spacing w:after="0"/>
        <w:ind w:left="0"/>
        <w:jc w:val="both"/>
      </w:pPr>
      <w:r>
        <w:rPr>
          <w:rFonts w:ascii="Times New Roman"/>
          <w:b w:val="false"/>
          <w:i w:val="false"/>
          <w:color w:val="000000"/>
          <w:sz w:val="28"/>
        </w:rPr>
        <w:t>
      8-тақырып. Заманауи композиторлардың шығармаларындағы екпін қиындықтары, құрылымы және ансамбльмен жұмыс.</w:t>
      </w:r>
    </w:p>
    <w:p>
      <w:pPr>
        <w:spacing w:after="0"/>
        <w:ind w:left="0"/>
        <w:jc w:val="both"/>
      </w:pPr>
      <w:r>
        <w:rPr>
          <w:rFonts w:ascii="Times New Roman"/>
          <w:b w:val="false"/>
          <w:i w:val="false"/>
          <w:color w:val="000000"/>
          <w:sz w:val="28"/>
        </w:rPr>
        <w:t>
      9-тақырып. Төменгі қабырғалық-диафрагмалық тыныстың негізгі техникаларын меңгеру.</w:t>
      </w:r>
    </w:p>
    <w:p>
      <w:pPr>
        <w:spacing w:after="0"/>
        <w:ind w:left="0"/>
        <w:jc w:val="both"/>
      </w:pPr>
      <w:r>
        <w:rPr>
          <w:rFonts w:ascii="Times New Roman"/>
          <w:b w:val="false"/>
          <w:i w:val="false"/>
          <w:color w:val="000000"/>
          <w:sz w:val="28"/>
        </w:rPr>
        <w:t>
      10-тақырып. Көркемдік және вокалдық-техникалық дамытуды біріктіру.</w:t>
      </w:r>
    </w:p>
    <w:p>
      <w:pPr>
        <w:spacing w:after="0"/>
        <w:ind w:left="0"/>
        <w:jc w:val="both"/>
      </w:pPr>
      <w:r>
        <w:rPr>
          <w:rFonts w:ascii="Times New Roman"/>
          <w:b w:val="false"/>
          <w:i w:val="false"/>
          <w:color w:val="000000"/>
          <w:sz w:val="28"/>
        </w:rPr>
        <w:t>
      71. 6 сыныптың Бағдарламасын игеруден күтілетін нәтижелер.</w:t>
      </w:r>
    </w:p>
    <w:p>
      <w:pPr>
        <w:spacing w:after="0"/>
        <w:ind w:left="0"/>
        <w:jc w:val="both"/>
      </w:pPr>
      <w:r>
        <w:rPr>
          <w:rFonts w:ascii="Times New Roman"/>
          <w:b w:val="false"/>
          <w:i w:val="false"/>
          <w:color w:val="000000"/>
          <w:sz w:val="28"/>
        </w:rPr>
        <w:t>
      6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артикуляциялық-штрихтық техниканың түрлілігін, икемділікті, дауыстың техникалығын болжайтын дамыған вокалдық техникасы бар;</w:t>
      </w:r>
    </w:p>
    <w:p>
      <w:pPr>
        <w:spacing w:after="0"/>
        <w:ind w:left="0"/>
        <w:jc w:val="both"/>
      </w:pPr>
      <w:r>
        <w:rPr>
          <w:rFonts w:ascii="Times New Roman"/>
          <w:b w:val="false"/>
          <w:i w:val="false"/>
          <w:color w:val="000000"/>
          <w:sz w:val="28"/>
        </w:rPr>
        <w:t>
      2) шығармалардың көркемдік мәні мен бейнесін анықтау және ашу үшін музыкалық мәнерлілік құралдарын , вокалдық техниканы қолдана алады;</w:t>
      </w:r>
    </w:p>
    <w:p>
      <w:pPr>
        <w:spacing w:after="0"/>
        <w:ind w:left="0"/>
        <w:jc w:val="both"/>
      </w:pPr>
      <w:r>
        <w:rPr>
          <w:rFonts w:ascii="Times New Roman"/>
          <w:b w:val="false"/>
          <w:i w:val="false"/>
          <w:color w:val="000000"/>
          <w:sz w:val="28"/>
        </w:rPr>
        <w:t>
      3) ән репертуарын өз бетінше таңдау, талдау, орындау және жинақтау дағдыларына ие болады;</w:t>
      </w:r>
    </w:p>
    <w:p>
      <w:pPr>
        <w:spacing w:after="0"/>
        <w:ind w:left="0"/>
        <w:jc w:val="both"/>
      </w:pPr>
      <w:r>
        <w:rPr>
          <w:rFonts w:ascii="Times New Roman"/>
          <w:b w:val="false"/>
          <w:i w:val="false"/>
          <w:color w:val="000000"/>
          <w:sz w:val="28"/>
        </w:rPr>
        <w:t>
      4) сахналық бейне жасау, жанры, сипаты жағынан түрлі шығармаларды орындаудағы даралықпен жұмыс;</w:t>
      </w:r>
    </w:p>
    <w:p>
      <w:pPr>
        <w:spacing w:after="0"/>
        <w:ind w:left="0"/>
        <w:jc w:val="both"/>
      </w:pPr>
      <w:r>
        <w:rPr>
          <w:rFonts w:ascii="Times New Roman"/>
          <w:b w:val="false"/>
          <w:i w:val="false"/>
          <w:color w:val="000000"/>
          <w:sz w:val="28"/>
        </w:rPr>
        <w:t>
      5) концерттерде өнер көрсету дағдылары бар;</w:t>
      </w:r>
    </w:p>
    <w:p>
      <w:pPr>
        <w:spacing w:after="0"/>
        <w:ind w:left="0"/>
        <w:jc w:val="both"/>
      </w:pPr>
      <w:r>
        <w:rPr>
          <w:rFonts w:ascii="Times New Roman"/>
          <w:b w:val="false"/>
          <w:i w:val="false"/>
          <w:color w:val="000000"/>
          <w:sz w:val="28"/>
        </w:rPr>
        <w:t>
      6) жұмыс диапазонында қалыпты дыбысы бар;</w:t>
      </w:r>
    </w:p>
    <w:p>
      <w:pPr>
        <w:spacing w:after="0"/>
        <w:ind w:left="0"/>
        <w:jc w:val="both"/>
      </w:pPr>
      <w:r>
        <w:rPr>
          <w:rFonts w:ascii="Times New Roman"/>
          <w:b w:val="false"/>
          <w:i w:val="false"/>
          <w:color w:val="000000"/>
          <w:sz w:val="28"/>
        </w:rPr>
        <w:t>
      7) концерттік нөмірлердің драматургиясын әзірлейді.</w:t>
      </w:r>
    </w:p>
    <w:p>
      <w:pPr>
        <w:spacing w:after="0"/>
        <w:ind w:left="0"/>
        <w:jc w:val="both"/>
      </w:pPr>
      <w:r>
        <w:rPr>
          <w:rFonts w:ascii="Times New Roman"/>
          <w:b w:val="false"/>
          <w:i w:val="false"/>
          <w:color w:val="000000"/>
          <w:sz w:val="28"/>
        </w:rPr>
        <w:t>
      72. 7 сыныптағы Бағдарлама талаптары:</w:t>
      </w:r>
    </w:p>
    <w:p>
      <w:pPr>
        <w:spacing w:after="0"/>
        <w:ind w:left="0"/>
        <w:jc w:val="both"/>
      </w:pPr>
      <w:r>
        <w:rPr>
          <w:rFonts w:ascii="Times New Roman"/>
          <w:b w:val="false"/>
          <w:i w:val="false"/>
          <w:color w:val="000000"/>
          <w:sz w:val="28"/>
        </w:rPr>
        <w:t>
      1) білім алушы оқу жылының ішінде музыкалық шығармаларды талдау дағдыларын меңгереді, тынысын бекітеді, жоғары вокалдық позицияны дамытады;</w:t>
      </w:r>
    </w:p>
    <w:p>
      <w:pPr>
        <w:spacing w:after="0"/>
        <w:ind w:left="0"/>
        <w:jc w:val="both"/>
      </w:pPr>
      <w:r>
        <w:rPr>
          <w:rFonts w:ascii="Times New Roman"/>
          <w:b w:val="false"/>
          <w:i w:val="false"/>
          <w:color w:val="000000"/>
          <w:sz w:val="28"/>
        </w:rPr>
        <w:t>
      3) дауыс аппаратының әркелкі дамуын жою, дауыс міндеттері, ырғақты эмоциялық және жоғары дыбыстық есту қабілеттерін дамыту, музыка элементтерін бекіту жұмыстары жалғастырылады, жоғары әншілік позиция сезімі, әсіресе кең арақашықтықтарды орындаудағы дыбыстың жақындығы және тірегі бекітіледі;</w:t>
      </w:r>
    </w:p>
    <w:p>
      <w:pPr>
        <w:spacing w:after="0"/>
        <w:ind w:left="0"/>
        <w:jc w:val="both"/>
      </w:pPr>
      <w:r>
        <w:rPr>
          <w:rFonts w:ascii="Times New Roman"/>
          <w:b w:val="false"/>
          <w:i w:val="false"/>
          <w:color w:val="000000"/>
          <w:sz w:val="28"/>
        </w:rPr>
        <w:t xml:space="preserve">
      4) білім алушы 2-3 вокализді, 2-4 халық әнін, 2 романсты, 1-2 күрделі емес арияны, 6-8 аралас шығармаларды, 1-2 ансамбльді меңгереді. </w:t>
      </w:r>
    </w:p>
    <w:p>
      <w:pPr>
        <w:spacing w:after="0"/>
        <w:ind w:left="0"/>
        <w:jc w:val="both"/>
      </w:pPr>
      <w:r>
        <w:rPr>
          <w:rFonts w:ascii="Times New Roman"/>
          <w:b w:val="false"/>
          <w:i w:val="false"/>
          <w:color w:val="000000"/>
          <w:sz w:val="28"/>
        </w:rPr>
        <w:t>
      73. 7 сыныптағы оқу пәнінің мазмұны.</w:t>
      </w:r>
    </w:p>
    <w:p>
      <w:pPr>
        <w:spacing w:after="0"/>
        <w:ind w:left="0"/>
        <w:jc w:val="both"/>
      </w:pPr>
      <w:r>
        <w:rPr>
          <w:rFonts w:ascii="Times New Roman"/>
          <w:b w:val="false"/>
          <w:i w:val="false"/>
          <w:color w:val="000000"/>
          <w:sz w:val="28"/>
        </w:rPr>
        <w:t>
      1-тақырып. Бітіру емтиханының бағдарламасы.</w:t>
      </w:r>
    </w:p>
    <w:p>
      <w:pPr>
        <w:spacing w:after="0"/>
        <w:ind w:left="0"/>
        <w:jc w:val="both"/>
      </w:pPr>
      <w:r>
        <w:rPr>
          <w:rFonts w:ascii="Times New Roman"/>
          <w:b w:val="false"/>
          <w:i w:val="false"/>
          <w:color w:val="000000"/>
          <w:sz w:val="28"/>
        </w:rPr>
        <w:t>
      2-тақырып. Диапазонды толық дамыту.</w:t>
      </w:r>
    </w:p>
    <w:p>
      <w:pPr>
        <w:spacing w:after="0"/>
        <w:ind w:left="0"/>
        <w:jc w:val="both"/>
      </w:pPr>
      <w:r>
        <w:rPr>
          <w:rFonts w:ascii="Times New Roman"/>
          <w:b w:val="false"/>
          <w:i w:val="false"/>
          <w:color w:val="000000"/>
          <w:sz w:val="28"/>
        </w:rPr>
        <w:t>
      3-тақырып. Музыкалық және вокалдық техниканы дамыту.</w:t>
      </w:r>
    </w:p>
    <w:p>
      <w:pPr>
        <w:spacing w:after="0"/>
        <w:ind w:left="0"/>
        <w:jc w:val="both"/>
      </w:pPr>
      <w:r>
        <w:rPr>
          <w:rFonts w:ascii="Times New Roman"/>
          <w:b w:val="false"/>
          <w:i w:val="false"/>
          <w:color w:val="000000"/>
          <w:sz w:val="28"/>
        </w:rPr>
        <w:t>
      4-тақырып. Білім алушының ішкі түйсігін, қиялын дамыту, орындалатын әндердің эмоциялық мағыналық құрылысына ену.</w:t>
      </w:r>
    </w:p>
    <w:p>
      <w:pPr>
        <w:spacing w:after="0"/>
        <w:ind w:left="0"/>
        <w:jc w:val="both"/>
      </w:pPr>
      <w:r>
        <w:rPr>
          <w:rFonts w:ascii="Times New Roman"/>
          <w:b w:val="false"/>
          <w:i w:val="false"/>
          <w:color w:val="000000"/>
          <w:sz w:val="28"/>
        </w:rPr>
        <w:t>
      5-тақырып. Жүйріктілік техникасын, гаммаларды, групеттоларды, арпеджионы айтуды дамыту.</w:t>
      </w:r>
    </w:p>
    <w:p>
      <w:pPr>
        <w:spacing w:after="0"/>
        <w:ind w:left="0"/>
        <w:jc w:val="both"/>
      </w:pPr>
      <w:r>
        <w:rPr>
          <w:rFonts w:ascii="Times New Roman"/>
          <w:b w:val="false"/>
          <w:i w:val="false"/>
          <w:color w:val="000000"/>
          <w:sz w:val="28"/>
        </w:rPr>
        <w:t>
      6-тақырып. Дауысты дұрыс қоюға негізделген дыбыс филировкасын дамыту.</w:t>
      </w:r>
    </w:p>
    <w:p>
      <w:pPr>
        <w:spacing w:after="0"/>
        <w:ind w:left="0"/>
        <w:jc w:val="both"/>
      </w:pPr>
      <w:r>
        <w:rPr>
          <w:rFonts w:ascii="Times New Roman"/>
          <w:b w:val="false"/>
          <w:i w:val="false"/>
          <w:color w:val="000000"/>
          <w:sz w:val="28"/>
        </w:rPr>
        <w:t>
      7-тақырып. Музыкалық шығармасы стилін және музыкалық формасын талдап орындау. Шығарманың эмоционалды-мағыналық мазмұнын ашу.</w:t>
      </w:r>
    </w:p>
    <w:p>
      <w:pPr>
        <w:spacing w:after="0"/>
        <w:ind w:left="0"/>
        <w:jc w:val="both"/>
      </w:pPr>
      <w:r>
        <w:rPr>
          <w:rFonts w:ascii="Times New Roman"/>
          <w:b w:val="false"/>
          <w:i w:val="false"/>
          <w:color w:val="000000"/>
          <w:sz w:val="28"/>
        </w:rPr>
        <w:t>
      8-тақырып. Динамикалық бояулар техникасын және вокализдаудың алуан түрлерінің (кантилена, портаменто, маркато және тағы басқа) техникасын дамыту.</w:t>
      </w:r>
    </w:p>
    <w:p>
      <w:pPr>
        <w:spacing w:after="0"/>
        <w:ind w:left="0"/>
        <w:jc w:val="both"/>
      </w:pPr>
      <w:r>
        <w:rPr>
          <w:rFonts w:ascii="Times New Roman"/>
          <w:b w:val="false"/>
          <w:i w:val="false"/>
          <w:color w:val="000000"/>
          <w:sz w:val="28"/>
        </w:rPr>
        <w:t>
      9-тақырып. Қорытынды аттестаттау бағдарламаларына дайындық және тыңдау.</w:t>
      </w:r>
    </w:p>
    <w:p>
      <w:pPr>
        <w:spacing w:after="0"/>
        <w:ind w:left="0"/>
        <w:jc w:val="both"/>
      </w:pPr>
      <w:r>
        <w:rPr>
          <w:rFonts w:ascii="Times New Roman"/>
          <w:b w:val="false"/>
          <w:i w:val="false"/>
          <w:color w:val="000000"/>
          <w:sz w:val="28"/>
        </w:rPr>
        <w:t>
      10-тақырып. Бітіру емтиханына дайындық.</w:t>
      </w:r>
    </w:p>
    <w:p>
      <w:pPr>
        <w:spacing w:after="0"/>
        <w:ind w:left="0"/>
        <w:jc w:val="both"/>
      </w:pPr>
      <w:r>
        <w:rPr>
          <w:rFonts w:ascii="Times New Roman"/>
          <w:b w:val="false"/>
          <w:i w:val="false"/>
          <w:color w:val="000000"/>
          <w:sz w:val="28"/>
        </w:rPr>
        <w:t>
      74. 7 сыныптың Бағдарламасын игеруден күтілетін нәтижелер.</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дағдыралға ие болады:</w:t>
      </w:r>
    </w:p>
    <w:p>
      <w:pPr>
        <w:spacing w:after="0"/>
        <w:ind w:left="0"/>
        <w:jc w:val="both"/>
      </w:pPr>
      <w:r>
        <w:rPr>
          <w:rFonts w:ascii="Times New Roman"/>
          <w:b w:val="false"/>
          <w:i w:val="false"/>
          <w:color w:val="000000"/>
          <w:sz w:val="28"/>
        </w:rPr>
        <w:t>
      1) "вокалдық позиция", "резонанс", "қалықтау (полҰтность)", "дыбысты бүрмелеу (округление звука)", "тыныс алу сүйемелі (опора дыхания)" түсініктерін біледі;</w:t>
      </w:r>
    </w:p>
    <w:p>
      <w:pPr>
        <w:spacing w:after="0"/>
        <w:ind w:left="0"/>
        <w:jc w:val="both"/>
      </w:pPr>
      <w:r>
        <w:rPr>
          <w:rFonts w:ascii="Times New Roman"/>
          <w:b w:val="false"/>
          <w:i w:val="false"/>
          <w:color w:val="000000"/>
          <w:sz w:val="28"/>
        </w:rPr>
        <w:t>
      2) дұрыс қалыптасқан дыбысты дұрыс қалыптаспаған дыбыстан ажырата алады;</w:t>
      </w:r>
    </w:p>
    <w:p>
      <w:pPr>
        <w:spacing w:after="0"/>
        <w:ind w:left="0"/>
        <w:jc w:val="both"/>
      </w:pPr>
      <w:r>
        <w:rPr>
          <w:rFonts w:ascii="Times New Roman"/>
          <w:b w:val="false"/>
          <w:i w:val="false"/>
          <w:color w:val="000000"/>
          <w:sz w:val="28"/>
        </w:rPr>
        <w:t>
      3) педагогтің ескертуі бойынша фонация кезіндегі дыбысталуды түзете алады;</w:t>
      </w:r>
    </w:p>
    <w:p>
      <w:pPr>
        <w:spacing w:after="0"/>
        <w:ind w:left="0"/>
        <w:jc w:val="both"/>
      </w:pPr>
      <w:r>
        <w:rPr>
          <w:rFonts w:ascii="Times New Roman"/>
          <w:b w:val="false"/>
          <w:i w:val="false"/>
          <w:color w:val="000000"/>
          <w:sz w:val="28"/>
        </w:rPr>
        <w:t>
      4) әуенді, ырғақты және динамикалық реңктерді өз бетінше талдайды және жаттайды;</w:t>
      </w:r>
    </w:p>
    <w:p>
      <w:pPr>
        <w:spacing w:after="0"/>
        <w:ind w:left="0"/>
        <w:jc w:val="both"/>
      </w:pPr>
      <w:r>
        <w:rPr>
          <w:rFonts w:ascii="Times New Roman"/>
          <w:b w:val="false"/>
          <w:i w:val="false"/>
          <w:color w:val="000000"/>
          <w:sz w:val="28"/>
        </w:rPr>
        <w:t>
      5) кіші октавадағы си - екінші октавадағы соль диапазоны бар;</w:t>
      </w:r>
    </w:p>
    <w:p>
      <w:pPr>
        <w:spacing w:after="0"/>
        <w:ind w:left="0"/>
        <w:jc w:val="both"/>
      </w:pPr>
      <w:r>
        <w:rPr>
          <w:rFonts w:ascii="Times New Roman"/>
          <w:b w:val="false"/>
          <w:i w:val="false"/>
          <w:color w:val="000000"/>
          <w:sz w:val="28"/>
        </w:rPr>
        <w:t>
      6) екінші октаваның бірінші ми бемоль-ге дейін жұмыс диапазонында ән айта алады;</w:t>
      </w:r>
    </w:p>
    <w:p>
      <w:pPr>
        <w:spacing w:after="0"/>
        <w:ind w:left="0"/>
        <w:jc w:val="both"/>
      </w:pPr>
      <w:r>
        <w:rPr>
          <w:rFonts w:ascii="Times New Roman"/>
          <w:b w:val="false"/>
          <w:i w:val="false"/>
          <w:color w:val="000000"/>
          <w:sz w:val="28"/>
        </w:rPr>
        <w:t>
      7) дыбыс шабуылын қадағалап отырады;</w:t>
      </w:r>
    </w:p>
    <w:p>
      <w:pPr>
        <w:spacing w:after="0"/>
        <w:ind w:left="0"/>
        <w:jc w:val="both"/>
      </w:pPr>
      <w:r>
        <w:rPr>
          <w:rFonts w:ascii="Times New Roman"/>
          <w:b w:val="false"/>
          <w:i w:val="false"/>
          <w:color w:val="000000"/>
          <w:sz w:val="28"/>
        </w:rPr>
        <w:t>
      8) ән салу кезінде күшін үнемдеп жұмсауды біледі;</w:t>
      </w:r>
    </w:p>
    <w:p>
      <w:pPr>
        <w:spacing w:after="0"/>
        <w:ind w:left="0"/>
        <w:jc w:val="both"/>
      </w:pPr>
      <w:r>
        <w:rPr>
          <w:rFonts w:ascii="Times New Roman"/>
          <w:b w:val="false"/>
          <w:i w:val="false"/>
          <w:color w:val="000000"/>
          <w:sz w:val="28"/>
        </w:rPr>
        <w:t>
      9) тиісті қиындықтағы вокалдық фразаларда тынысты бөле алады;</w:t>
      </w:r>
    </w:p>
    <w:p>
      <w:pPr>
        <w:spacing w:after="0"/>
        <w:ind w:left="0"/>
        <w:jc w:val="both"/>
      </w:pPr>
      <w:r>
        <w:rPr>
          <w:rFonts w:ascii="Times New Roman"/>
          <w:b w:val="false"/>
          <w:i w:val="false"/>
          <w:color w:val="000000"/>
          <w:sz w:val="28"/>
        </w:rPr>
        <w:t>
      10) ұсақ техника эелементтерін орындайды (стаккато, форшлаг, мордент, группето);</w:t>
      </w:r>
    </w:p>
    <w:p>
      <w:pPr>
        <w:spacing w:after="0"/>
        <w:ind w:left="0"/>
        <w:jc w:val="both"/>
      </w:pPr>
      <w:r>
        <w:rPr>
          <w:rFonts w:ascii="Times New Roman"/>
          <w:b w:val="false"/>
          <w:i w:val="false"/>
          <w:color w:val="000000"/>
          <w:sz w:val="28"/>
        </w:rPr>
        <w:t>
      11) бірізді қимылдарда және ән айту барысында шағын пассаждарды орындайды;</w:t>
      </w:r>
    </w:p>
    <w:p>
      <w:pPr>
        <w:spacing w:after="0"/>
        <w:ind w:left="0"/>
        <w:jc w:val="both"/>
      </w:pPr>
      <w:r>
        <w:rPr>
          <w:rFonts w:ascii="Times New Roman"/>
          <w:b w:val="false"/>
          <w:i w:val="false"/>
          <w:color w:val="000000"/>
          <w:sz w:val="28"/>
        </w:rPr>
        <w:t>
      12) "партитуралық" оқу дағдысына ие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75.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 бақылау жұмысы, академиялық концерт түрінде, қорытынды аттестаттау – бітіру емтиханы түрінде іске асырылады. </w:t>
      </w:r>
    </w:p>
    <w:p>
      <w:pPr>
        <w:spacing w:after="0"/>
        <w:ind w:left="0"/>
        <w:jc w:val="both"/>
      </w:pPr>
      <w:r>
        <w:rPr>
          <w:rFonts w:ascii="Times New Roman"/>
          <w:b w:val="false"/>
          <w:i w:val="false"/>
          <w:color w:val="000000"/>
          <w:sz w:val="28"/>
        </w:rPr>
        <w:t>
      76.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екінші, төртінші тоқсандарда: бақылау жұмысы (1 вокализ, қазақ тіліндегі 1 ән);</w:t>
      </w:r>
    </w:p>
    <w:p>
      <w:pPr>
        <w:spacing w:after="0"/>
        <w:ind w:left="0"/>
        <w:jc w:val="both"/>
      </w:pPr>
      <w:r>
        <w:rPr>
          <w:rFonts w:ascii="Times New Roman"/>
          <w:b w:val="false"/>
          <w:i w:val="false"/>
          <w:color w:val="000000"/>
          <w:sz w:val="28"/>
        </w:rPr>
        <w:t>
      2) 2 сынып – бірінші, үшінші тоқсандарда: бақылау жұмысы (1 вокализ, қазақ тіліндегі немесе орыс тіліндегі 1 ән), екінші, төртінші тоқсандарда: академиялық концерт (2 қазақ тіліндегі ән, 1 орыс тіліндегі ән);</w:t>
      </w:r>
    </w:p>
    <w:p>
      <w:pPr>
        <w:spacing w:after="0"/>
        <w:ind w:left="0"/>
        <w:jc w:val="both"/>
      </w:pPr>
      <w:r>
        <w:rPr>
          <w:rFonts w:ascii="Times New Roman"/>
          <w:b w:val="false"/>
          <w:i w:val="false"/>
          <w:color w:val="000000"/>
          <w:sz w:val="28"/>
        </w:rPr>
        <w:t>
      3) 3 сынып – бірінші және үшінші тоқсандарда: бақылау жұмысы (1 вокализ, қазақ тіліндегі 1 ән, шетел тіліндегі 1 ән), екінші және төртінші тоқсандарда: академиялық концерт (қазақ тіліндегі 1 ән, шетел тіліндегі 1 ән);</w:t>
      </w:r>
    </w:p>
    <w:p>
      <w:pPr>
        <w:spacing w:after="0"/>
        <w:ind w:left="0"/>
        <w:jc w:val="both"/>
      </w:pPr>
      <w:r>
        <w:rPr>
          <w:rFonts w:ascii="Times New Roman"/>
          <w:b w:val="false"/>
          <w:i w:val="false"/>
          <w:color w:val="000000"/>
          <w:sz w:val="28"/>
        </w:rPr>
        <w:t>
      4) 4 сынып – бірінші және үшінші тоқсандарда: бақылау жұмысы (1 вокализ, 1 қазақ тіліндегі ән, 1 шетел тіліндегі ән), екінші және төртінші тоқсандарда: академиялық концерт (1 қазақ тіліндегі ән, шетел тіліндегі 1 ән);</w:t>
      </w:r>
    </w:p>
    <w:p>
      <w:pPr>
        <w:spacing w:after="0"/>
        <w:ind w:left="0"/>
        <w:jc w:val="both"/>
      </w:pPr>
      <w:r>
        <w:rPr>
          <w:rFonts w:ascii="Times New Roman"/>
          <w:b w:val="false"/>
          <w:i w:val="false"/>
          <w:color w:val="000000"/>
          <w:sz w:val="28"/>
        </w:rPr>
        <w:t>
      5) 5 сынып – бірінші және үшінші тоқсандарда: бақылау жұмысы (1 вокализ, қазақ тіліндегі 1 ән, шетел тіліндегі 1 ән), екінші тоқсанда: академиялық концерт (қазақ тіліндегі 1 ән, орыс композиторының 1 романсы), төртінші тоқсанда: бітіру емтиханы (1 вокализ, қазақ тіліндегі 1 ән, орыс композиторының 1 романсы немесе шетел компоиторының 1 ариеттасы);</w:t>
      </w:r>
    </w:p>
    <w:p>
      <w:pPr>
        <w:spacing w:after="0"/>
        <w:ind w:left="0"/>
        <w:jc w:val="both"/>
      </w:pPr>
      <w:r>
        <w:rPr>
          <w:rFonts w:ascii="Times New Roman"/>
          <w:b w:val="false"/>
          <w:i w:val="false"/>
          <w:color w:val="000000"/>
          <w:sz w:val="28"/>
        </w:rPr>
        <w:t>
      6) 6 сынып – бірінші және үшінші тоқсандарда: бақылау жұмысы (1 вокализ, қазақ тіліндегі 1 халық әні немесе қазақ композиторының әні), екінші тоқсанда: академиялық концерт (қазақ тіліндегі 1 ән, орыс композиторының 1 романсы), төртінші тоқсанда: емтихан (1 вокализ, қазақтың 1 халық әні, орыс композиторының 1 романсы немесе шетел композиторының ариеттасы);</w:t>
      </w:r>
    </w:p>
    <w:p>
      <w:pPr>
        <w:spacing w:after="0"/>
        <w:ind w:left="0"/>
        <w:jc w:val="both"/>
      </w:pPr>
      <w:r>
        <w:rPr>
          <w:rFonts w:ascii="Times New Roman"/>
          <w:b w:val="false"/>
          <w:i w:val="false"/>
          <w:color w:val="000000"/>
          <w:sz w:val="28"/>
        </w:rPr>
        <w:t>
      7) 7 сынып – бірінші және үшінші тоқсандарда: бақылау жұмысы (1 вокализ, қазақ тіліндегі 1 халық әні немесе қазақ композиторының әні), екінші тоқсанда: академиялық концерт (қазақ тіліндегі 1 ән, орыс композиторының 1 романсы), төртінші тоқсанда: бітіру емтиханы (1 вокализ, қазақ тіліндегі 1ән, орыс композиторының 1романсы, шетел композиторының 1ариеттасы).</w:t>
      </w:r>
    </w:p>
    <w:p>
      <w:pPr>
        <w:spacing w:after="0"/>
        <w:ind w:left="0"/>
        <w:jc w:val="both"/>
      </w:pPr>
      <w:r>
        <w:rPr>
          <w:rFonts w:ascii="Times New Roman"/>
          <w:b w:val="false"/>
          <w:i w:val="false"/>
          <w:color w:val="000000"/>
          <w:sz w:val="28"/>
        </w:rPr>
        <w:t>
      77.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 білім алушының вокалдық аппаратты тиісті деңгейде меңгергенін көрсетуі, көркем бейнені толық және сенімді ашуы,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78. Бағалау өлшемшарттары (концерттік бағдарламаны орындау):</w:t>
      </w:r>
    </w:p>
    <w:p>
      <w:pPr>
        <w:spacing w:after="0"/>
        <w:ind w:left="0"/>
        <w:jc w:val="both"/>
      </w:pPr>
      <w:r>
        <w:rPr>
          <w:rFonts w:ascii="Times New Roman"/>
          <w:b w:val="false"/>
          <w:i w:val="false"/>
          <w:color w:val="000000"/>
          <w:sz w:val="28"/>
        </w:rPr>
        <w:t>
      1) "5" бағасы "өте жақсы": вокалдық аппаратты еркін игеруі, әншілік тұғыр дұрыс қойылған, дауыс ырғағы таза, дыбыс жүргізудің, нюанстардың негізгі тәсілдерін білуі, есту қабілетін өзі бақылауы, ноталық мәтінді нақты оқуы және білуі, шығарманың көркемдік обейнесін ашуы, мәнерлі, әртістікпен орындауы, музыкалық мәнерлілік құралдарын ақындық және музыкалық мазмұнынымен ұштастыруы, орындап отырған шығармасына өз бетінше интерпретация жасау, орындау мәдениетінің жоғары;</w:t>
      </w:r>
    </w:p>
    <w:p>
      <w:pPr>
        <w:spacing w:after="0"/>
        <w:ind w:left="0"/>
        <w:jc w:val="both"/>
      </w:pPr>
      <w:r>
        <w:rPr>
          <w:rFonts w:ascii="Times New Roman"/>
          <w:b w:val="false"/>
          <w:i w:val="false"/>
          <w:color w:val="000000"/>
          <w:sz w:val="28"/>
        </w:rPr>
        <w:t>
      2) "4" бағасы "жақсы": вокалдық аппаратты еркін игеруі, дұрыс қойылған әншілік тұғыр, екпін тазалығы, дыбыс жүргізудің, нюанстардың негізгі тәсілдерін білуі, ноталық мәтінді білуі, есту қабілетін өзі бақылауы жеткіліксіз, шығарманың күрделі тұстарындағы техникалық олқылықтар (екпіннің таза болмауы), шығарманы орындаудың музыкалық ойы тарапынан дұрыс түсіндірілмеген, сахнадағы жүріс-тұрысының психофизикалық тұрақсыздығы;</w:t>
      </w:r>
    </w:p>
    <w:p>
      <w:pPr>
        <w:spacing w:after="0"/>
        <w:ind w:left="0"/>
        <w:jc w:val="both"/>
      </w:pPr>
      <w:r>
        <w:rPr>
          <w:rFonts w:ascii="Times New Roman"/>
          <w:b w:val="false"/>
          <w:i w:val="false"/>
          <w:color w:val="000000"/>
          <w:sz w:val="28"/>
        </w:rPr>
        <w:t>
      3) "3" бағасы "қанағаттанарлық": вокалдық аппаратты меңгеруі, дыбыс шығару тәсілдерінің жеткіліксіздігі, темптік ритмдік ұйымдастырудың болмауы, динамикалық біртектілігі және дыбыс шығарудың бірсарындылығы, авторлық ноталық мәтінді оқуда музыканы дұрыс түсінбей, формальді түрде орындап шығуы, орындауда есту қабілетін бақылауы әлсіз, орындауында стилистикалық және екпіндік қателері бар, орындау мәдениетінің деңгейі орташа, сахнадағы психологиялық күйі тұрақсыз;</w:t>
      </w:r>
    </w:p>
    <w:p>
      <w:pPr>
        <w:spacing w:after="0"/>
        <w:ind w:left="0"/>
        <w:jc w:val="both"/>
      </w:pPr>
      <w:r>
        <w:rPr>
          <w:rFonts w:ascii="Times New Roman"/>
          <w:b w:val="false"/>
          <w:i w:val="false"/>
          <w:color w:val="000000"/>
          <w:sz w:val="28"/>
        </w:rPr>
        <w:t>
      4) "2" бағасы "қанағаттанарлық емес": вокалдық аппаратты, дыбыс шығару тәсілдерін игермеуі, авторлық ноталық мәтіннің мәнін түсінбей формальді түрде орындауы, орындауын естуді бақылауының әлсіздігі, орындауындағы стильдік және екпіндік қателіктердің болуы, орындау мәдениетінің төмендігі.</w:t>
      </w:r>
    </w:p>
    <w:p>
      <w:pPr>
        <w:spacing w:after="0"/>
        <w:ind w:left="0"/>
        <w:jc w:val="both"/>
      </w:pPr>
      <w:bookmarkStart w:name="z46" w:id="44"/>
      <w:r>
        <w:rPr>
          <w:rFonts w:ascii="Times New Roman"/>
          <w:b w:val="false"/>
          <w:i w:val="false"/>
          <w:color w:val="000000"/>
          <w:sz w:val="28"/>
        </w:rPr>
        <w:t>
      Қазақстан Республикасы</w:t>
      </w:r>
    </w:p>
    <w:bookmarkEnd w:id="44"/>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38-қосымша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"Гитара"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"Гитара" пәні бойынша білім беру бағдарламасы (бұдан әрі – Бағдарлама) "Гитара"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апояндо – гитарада ойнау кезіндегі дыбыс шығарутәсілі, әуендерді, жекелеген дыбыстарды, гаммаларды, гаммаға ұқсас пассаждарды орындау кезінде арпеджиоланған фактурадағы әуенді ерекшелеу үшін қолданылады;</w:t>
      </w:r>
    </w:p>
    <w:p>
      <w:pPr>
        <w:spacing w:after="0"/>
        <w:ind w:left="0"/>
        <w:jc w:val="both"/>
      </w:pPr>
      <w:r>
        <w:rPr>
          <w:rFonts w:ascii="Times New Roman"/>
          <w:b w:val="false"/>
          <w:i w:val="false"/>
          <w:color w:val="000000"/>
          <w:sz w:val="28"/>
        </w:rPr>
        <w:t>
      2) аппликатура – музыкалық аспапта ойнау кезіндегі саусақтардың орналасу реті және алмасуы;</w:t>
      </w:r>
    </w:p>
    <w:p>
      <w:pPr>
        <w:spacing w:after="0"/>
        <w:ind w:left="0"/>
        <w:jc w:val="both"/>
      </w:pPr>
      <w:r>
        <w:rPr>
          <w:rFonts w:ascii="Times New Roman"/>
          <w:b w:val="false"/>
          <w:i w:val="false"/>
          <w:color w:val="000000"/>
          <w:sz w:val="28"/>
        </w:rPr>
        <w:t>
      3) арпеджио – аккордтың дыбыстарын сатылап, кезегімен орындау;</w:t>
      </w:r>
    </w:p>
    <w:p>
      <w:pPr>
        <w:spacing w:after="0"/>
        <w:ind w:left="0"/>
        <w:jc w:val="both"/>
      </w:pPr>
      <w:r>
        <w:rPr>
          <w:rFonts w:ascii="Times New Roman"/>
          <w:b w:val="false"/>
          <w:i w:val="false"/>
          <w:color w:val="000000"/>
          <w:sz w:val="28"/>
        </w:rPr>
        <w:t>
      4) баррэ – сол қол техникасының негізгі тәсілдерінің бірі, сол қолдың сұқ саусағы бір мезетте бірнеше ішекті басып тұрады, баррэ нотасы рим цифрымен белгіленеді, ол ладты көрсетеді, аккордтың алдында тік жақшалар арқылы жазылады;</w:t>
      </w:r>
    </w:p>
    <w:p>
      <w:pPr>
        <w:spacing w:after="0"/>
        <w:ind w:left="0"/>
        <w:jc w:val="both"/>
      </w:pPr>
      <w:r>
        <w:rPr>
          <w:rFonts w:ascii="Times New Roman"/>
          <w:b w:val="false"/>
          <w:i w:val="false"/>
          <w:color w:val="000000"/>
          <w:sz w:val="28"/>
        </w:rPr>
        <w:t>
      5) вибрато – музыканы мәнерлеудің маңызды құралдарының бірі;</w:t>
      </w:r>
    </w:p>
    <w:p>
      <w:pPr>
        <w:spacing w:after="0"/>
        <w:ind w:left="0"/>
        <w:jc w:val="both"/>
      </w:pPr>
      <w:r>
        <w:rPr>
          <w:rFonts w:ascii="Times New Roman"/>
          <w:b w:val="false"/>
          <w:i w:val="false"/>
          <w:color w:val="000000"/>
          <w:sz w:val="28"/>
        </w:rPr>
        <w:t>
      6) гамма (музыка теориясында) – ұзақтығы белгісіз дыбыстардың қатары, жанындағы басқыштары бір-бірінен толық бір тонға және жартылай тонға артта болады. Мектептің орындаушылық практикасында гамма дегеніміз жоғары немесе төменгі октавалық дыбыстар қатарын білдіреді;</w:t>
      </w:r>
    </w:p>
    <w:p>
      <w:pPr>
        <w:spacing w:after="0"/>
        <w:ind w:left="0"/>
        <w:jc w:val="both"/>
      </w:pPr>
      <w:r>
        <w:rPr>
          <w:rFonts w:ascii="Times New Roman"/>
          <w:b w:val="false"/>
          <w:i w:val="false"/>
          <w:color w:val="000000"/>
          <w:sz w:val="28"/>
        </w:rPr>
        <w:t>
      7) динамика – процесс ретінде музыканы ұйымдастыру тәсілдерінің бірі, оның уақытша табиғатымен тығыз байланысты және қаттылықтағы, тығыздылықтағы өзгерістермен сипатталады;</w:t>
      </w:r>
    </w:p>
    <w:p>
      <w:pPr>
        <w:spacing w:after="0"/>
        <w:ind w:left="0"/>
        <w:jc w:val="both"/>
      </w:pPr>
      <w:r>
        <w:rPr>
          <w:rFonts w:ascii="Times New Roman"/>
          <w:b w:val="false"/>
          <w:i w:val="false"/>
          <w:color w:val="000000"/>
          <w:sz w:val="28"/>
        </w:rPr>
        <w:t>
      8) дуоль – үш нотаның ұзақтығы сақталатын екі нота;</w:t>
      </w:r>
    </w:p>
    <w:p>
      <w:pPr>
        <w:spacing w:after="0"/>
        <w:ind w:left="0"/>
        <w:jc w:val="both"/>
      </w:pPr>
      <w:r>
        <w:rPr>
          <w:rFonts w:ascii="Times New Roman"/>
          <w:b w:val="false"/>
          <w:i w:val="false"/>
          <w:color w:val="000000"/>
          <w:sz w:val="28"/>
        </w:rPr>
        <w:t>
      9) дыбыс шығару – музыкалық аспапта ойнау және ән айту барысында дыбысты алу, шығару;</w:t>
      </w:r>
    </w:p>
    <w:p>
      <w:pPr>
        <w:spacing w:after="0"/>
        <w:ind w:left="0"/>
        <w:jc w:val="both"/>
      </w:pPr>
      <w:r>
        <w:rPr>
          <w:rFonts w:ascii="Times New Roman"/>
          <w:b w:val="false"/>
          <w:i w:val="false"/>
          <w:color w:val="000000"/>
          <w:sz w:val="28"/>
        </w:rPr>
        <w:t>
      10) каданс айналымы – екі немесе одан көп аккордтардың байланысқан қатары;</w:t>
      </w:r>
    </w:p>
    <w:p>
      <w:pPr>
        <w:spacing w:after="0"/>
        <w:ind w:left="0"/>
        <w:jc w:val="both"/>
      </w:pPr>
      <w:r>
        <w:rPr>
          <w:rFonts w:ascii="Times New Roman"/>
          <w:b w:val="false"/>
          <w:i w:val="false"/>
          <w:color w:val="000000"/>
          <w:sz w:val="28"/>
        </w:rPr>
        <w:t>
      11) кантилена – ән, сондай-ақ әуені бар шығарма;</w:t>
      </w:r>
    </w:p>
    <w:p>
      <w:pPr>
        <w:spacing w:after="0"/>
        <w:ind w:left="0"/>
        <w:jc w:val="both"/>
      </w:pPr>
      <w:r>
        <w:rPr>
          <w:rFonts w:ascii="Times New Roman"/>
          <w:b w:val="false"/>
          <w:i w:val="false"/>
          <w:color w:val="000000"/>
          <w:sz w:val="28"/>
        </w:rPr>
        <w:t>
      12) квартоль – қалыпты үш нотаның ұзақтығын құрайтын төрт нотадан құралған ерекше фигура;</w:t>
      </w:r>
    </w:p>
    <w:p>
      <w:pPr>
        <w:spacing w:after="0"/>
        <w:ind w:left="0"/>
        <w:jc w:val="both"/>
      </w:pPr>
      <w:r>
        <w:rPr>
          <w:rFonts w:ascii="Times New Roman"/>
          <w:b w:val="false"/>
          <w:i w:val="false"/>
          <w:color w:val="000000"/>
          <w:sz w:val="28"/>
        </w:rPr>
        <w:t>
      13) легато – дыбыстарды байланыстырып орындау, нота сызықтарының (лига) астында немесе ноталардың астында доға сияқты белгімен белгіленеді;</w:t>
      </w:r>
    </w:p>
    <w:p>
      <w:pPr>
        <w:spacing w:after="0"/>
        <w:ind w:left="0"/>
        <w:jc w:val="both"/>
      </w:pPr>
      <w:r>
        <w:rPr>
          <w:rFonts w:ascii="Times New Roman"/>
          <w:b w:val="false"/>
          <w:i w:val="false"/>
          <w:color w:val="000000"/>
          <w:sz w:val="28"/>
        </w:rPr>
        <w:t>
      14) мелизмдер – вокалдық және аспаптық музыкадағы шағын, барынша тұрақты әуендік безендірулер, ерекше шартты белгілермен немесе ұсақ ноталармен белгіленеді;</w:t>
      </w:r>
    </w:p>
    <w:p>
      <w:pPr>
        <w:spacing w:after="0"/>
        <w:ind w:left="0"/>
        <w:jc w:val="both"/>
      </w:pPr>
      <w:r>
        <w:rPr>
          <w:rFonts w:ascii="Times New Roman"/>
          <w:b w:val="false"/>
          <w:i w:val="false"/>
          <w:color w:val="000000"/>
          <w:sz w:val="28"/>
        </w:rPr>
        <w:t>
      15) метроном – бір қалыпты соққылармен қысқа уақыт аралығын белгілейтін құрал;</w:t>
      </w:r>
    </w:p>
    <w:p>
      <w:pPr>
        <w:spacing w:after="0"/>
        <w:ind w:left="0"/>
        <w:jc w:val="both"/>
      </w:pPr>
      <w:r>
        <w:rPr>
          <w:rFonts w:ascii="Times New Roman"/>
          <w:b w:val="false"/>
          <w:i w:val="false"/>
          <w:color w:val="000000"/>
          <w:sz w:val="28"/>
        </w:rPr>
        <w:t>
      16) нон легато – орындау тәсілі, бір дыбыстан басқа дыбысқа ауысу жеке жүргізіледі, бірақ үзілмейді, артикуляция мен штрихтардың негізгі түрлерінің бірі;</w:t>
      </w:r>
    </w:p>
    <w:p>
      <w:pPr>
        <w:spacing w:after="0"/>
        <w:ind w:left="0"/>
        <w:jc w:val="both"/>
      </w:pPr>
      <w:r>
        <w:rPr>
          <w:rFonts w:ascii="Times New Roman"/>
          <w:b w:val="false"/>
          <w:i w:val="false"/>
          <w:color w:val="000000"/>
          <w:sz w:val="28"/>
        </w:rPr>
        <w:t>
      17) орындаушылық аппарат – ойын процесіне қатысатын және өзара күрделі жүйке-бұлшық еттік қызметпен байланысқан физиологиялық органдардың кешені;</w:t>
      </w:r>
    </w:p>
    <w:p>
      <w:pPr>
        <w:spacing w:after="0"/>
        <w:ind w:left="0"/>
        <w:jc w:val="both"/>
      </w:pPr>
      <w:r>
        <w:rPr>
          <w:rFonts w:ascii="Times New Roman"/>
          <w:b w:val="false"/>
          <w:i w:val="false"/>
          <w:color w:val="000000"/>
          <w:sz w:val="28"/>
        </w:rPr>
        <w:t>
      18) ноталарды парақтан оқу – музыканттың аспаппен немесе дауысымен оған таныс емес шығарманы алдын ала жаттамай, оның ноталық жазбасы бойынша орындауы;</w:t>
      </w:r>
    </w:p>
    <w:p>
      <w:pPr>
        <w:spacing w:after="0"/>
        <w:ind w:left="0"/>
        <w:jc w:val="both"/>
      </w:pPr>
      <w:r>
        <w:rPr>
          <w:rFonts w:ascii="Times New Roman"/>
          <w:b w:val="false"/>
          <w:i w:val="false"/>
          <w:color w:val="000000"/>
          <w:sz w:val="28"/>
        </w:rPr>
        <w:t>
      19) полифония – вокалдық немесе аспаптық шығармалардағы бірнеше әуеннің бір уақытта дыбысталу кезіндегі көп дауыстылықтың түрі;</w:t>
      </w:r>
    </w:p>
    <w:p>
      <w:pPr>
        <w:spacing w:after="0"/>
        <w:ind w:left="0"/>
        <w:jc w:val="both"/>
      </w:pPr>
      <w:r>
        <w:rPr>
          <w:rFonts w:ascii="Times New Roman"/>
          <w:b w:val="false"/>
          <w:i w:val="false"/>
          <w:color w:val="000000"/>
          <w:sz w:val="28"/>
        </w:rPr>
        <w:t>
      20) пьеса – шағын музыкалық шығарма;</w:t>
      </w:r>
    </w:p>
    <w:p>
      <w:pPr>
        <w:spacing w:after="0"/>
        <w:ind w:left="0"/>
        <w:jc w:val="both"/>
      </w:pPr>
      <w:r>
        <w:rPr>
          <w:rFonts w:ascii="Times New Roman"/>
          <w:b w:val="false"/>
          <w:i w:val="false"/>
          <w:color w:val="000000"/>
          <w:sz w:val="28"/>
        </w:rPr>
        <w:t xml:space="preserve">
      21) пюпитр – ноталарды қоюға арналған құрылғы (еденге немесе музыкалық аспапқа қондырылады); </w:t>
      </w:r>
    </w:p>
    <w:p>
      <w:pPr>
        <w:spacing w:after="0"/>
        <w:ind w:left="0"/>
        <w:jc w:val="both"/>
      </w:pPr>
      <w:r>
        <w:rPr>
          <w:rFonts w:ascii="Times New Roman"/>
          <w:b w:val="false"/>
          <w:i w:val="false"/>
          <w:color w:val="000000"/>
          <w:sz w:val="28"/>
        </w:rPr>
        <w:t>
      22) стаккато – дыбыстарды үзіп-үзіп орындау, нотаның астында немесе үстінде нүктемен белгіленеді. Стаккатоны орындаудың екі түрі бар: дыбысты шығарғаннан кейін оң қолдың саусақтары бірден дыбысталып жатқан ішекке қойылады; оң қолмен дыбыс шығарғаннан кейін сол қолдың саусақтары ішектен бірден алынады;</w:t>
      </w:r>
    </w:p>
    <w:p>
      <w:pPr>
        <w:spacing w:after="0"/>
        <w:ind w:left="0"/>
        <w:jc w:val="both"/>
      </w:pPr>
      <w:r>
        <w:rPr>
          <w:rFonts w:ascii="Times New Roman"/>
          <w:b w:val="false"/>
          <w:i w:val="false"/>
          <w:color w:val="000000"/>
          <w:sz w:val="28"/>
        </w:rPr>
        <w:t>
      23) техникалық легато – бірінші дыбыс оң қолдың көмегімен шығарылатын ойын тәсілі;</w:t>
      </w:r>
    </w:p>
    <w:p>
      <w:pPr>
        <w:spacing w:after="0"/>
        <w:ind w:left="0"/>
        <w:jc w:val="both"/>
      </w:pPr>
      <w:r>
        <w:rPr>
          <w:rFonts w:ascii="Times New Roman"/>
          <w:b w:val="false"/>
          <w:i w:val="false"/>
          <w:color w:val="000000"/>
          <w:sz w:val="28"/>
        </w:rPr>
        <w:t>
      24) тирандо – гитарада дыбыс шығару тәсілі, аккордтарды, арпеджионы, сүйемелдейтін дыбыстарды ойнау кезінде қолданылады;</w:t>
      </w:r>
    </w:p>
    <w:p>
      <w:pPr>
        <w:spacing w:after="0"/>
        <w:ind w:left="0"/>
        <w:jc w:val="both"/>
      </w:pPr>
      <w:r>
        <w:rPr>
          <w:rFonts w:ascii="Times New Roman"/>
          <w:b w:val="false"/>
          <w:i w:val="false"/>
          <w:color w:val="000000"/>
          <w:sz w:val="28"/>
        </w:rPr>
        <w:t>
      25) тремоло – бір дыбысты бірнеше рет жылдам қайталау, гитарада тремоло pami төрт қолмен көрсетілген тәртіппен орындалады;</w:t>
      </w:r>
    </w:p>
    <w:p>
      <w:pPr>
        <w:spacing w:after="0"/>
        <w:ind w:left="0"/>
        <w:jc w:val="both"/>
      </w:pPr>
      <w:r>
        <w:rPr>
          <w:rFonts w:ascii="Times New Roman"/>
          <w:b w:val="false"/>
          <w:i w:val="false"/>
          <w:color w:val="000000"/>
          <w:sz w:val="28"/>
        </w:rPr>
        <w:t>
      26) триоль – ұзақтығы бірдей үш нотадан құрылған топ, дыбысталу уақыты бойынша дәл осындай ұзақтықтағы екі нотаға тең;</w:t>
      </w:r>
    </w:p>
    <w:p>
      <w:pPr>
        <w:spacing w:after="0"/>
        <w:ind w:left="0"/>
        <w:jc w:val="both"/>
      </w:pPr>
      <w:r>
        <w:rPr>
          <w:rFonts w:ascii="Times New Roman"/>
          <w:b w:val="false"/>
          <w:i w:val="false"/>
          <w:color w:val="000000"/>
          <w:sz w:val="28"/>
        </w:rPr>
        <w:t>
      27) тюнер – музыкалық аспаптарды күйге келтіруді жеңілдететін жеке құрылғы немесе компьютерлік бағдарлама;</w:t>
      </w:r>
    </w:p>
    <w:p>
      <w:pPr>
        <w:spacing w:after="0"/>
        <w:ind w:left="0"/>
        <w:jc w:val="both"/>
      </w:pPr>
      <w:r>
        <w:rPr>
          <w:rFonts w:ascii="Times New Roman"/>
          <w:b w:val="false"/>
          <w:i w:val="false"/>
          <w:color w:val="000000"/>
          <w:sz w:val="28"/>
        </w:rPr>
        <w:t xml:space="preserve">
      28) флажолет – флейта сипатындағы дыбыстар (ішекті аспаптардағы жеке дыбысталатын обертондар). Ноталарда флажолеттер ішекті және ладты көрсете отырып "фл" сөзімен белгіленеді, шетелдік басылымдарда флажолеттер "harm" [харм] немесе "аrm" [арм] сөздерімен белгіленеді; </w:t>
      </w:r>
    </w:p>
    <w:p>
      <w:pPr>
        <w:spacing w:after="0"/>
        <w:ind w:left="0"/>
        <w:jc w:val="both"/>
      </w:pPr>
      <w:r>
        <w:rPr>
          <w:rFonts w:ascii="Times New Roman"/>
          <w:b w:val="false"/>
          <w:i w:val="false"/>
          <w:color w:val="000000"/>
          <w:sz w:val="28"/>
        </w:rPr>
        <w:t>
      29) этюд – қандай да бір орындау тәсілін жиі қайталауға негізделген және орындаушының техникасын жетілдіру үшін аспаппен орындалатын пьеса.</w:t>
      </w:r>
    </w:p>
    <w:p>
      <w:pPr>
        <w:spacing w:after="0"/>
        <w:ind w:left="0"/>
        <w:jc w:val="both"/>
      </w:pPr>
      <w:r>
        <w:rPr>
          <w:rFonts w:ascii="Times New Roman"/>
          <w:b w:val="false"/>
          <w:i w:val="false"/>
          <w:color w:val="000000"/>
          <w:sz w:val="28"/>
        </w:rPr>
        <w:t>
      3. Бағдарламаның мақсаты: гитарада ойнау бойынша алған білім, білік және дағдылары негізінде білім алушының музыкалық және шығармашылық қабілетін дамытуға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xml:space="preserve">
      1) музыкалық шығармаларды жеке және ансамбльде сауатты орындауға мүмкіндік беретін аспапта (алты ішекті гитара) ойнау дағдылары мен тәсілдерін меңгеру; </w:t>
      </w:r>
    </w:p>
    <w:p>
      <w:pPr>
        <w:spacing w:after="0"/>
        <w:ind w:left="0"/>
        <w:jc w:val="both"/>
      </w:pPr>
      <w:r>
        <w:rPr>
          <w:rFonts w:ascii="Times New Roman"/>
          <w:b w:val="false"/>
          <w:i w:val="false"/>
          <w:color w:val="000000"/>
          <w:sz w:val="28"/>
        </w:rPr>
        <w:t>
      2) Бағдарлама талаптарына сәйкес түрлі жанрдағы және формадағы шығармаларды меңгеру және гитарада орындау;</w:t>
      </w:r>
    </w:p>
    <w:p>
      <w:pPr>
        <w:spacing w:after="0"/>
        <w:ind w:left="0"/>
        <w:jc w:val="both"/>
      </w:pPr>
      <w:r>
        <w:rPr>
          <w:rFonts w:ascii="Times New Roman"/>
          <w:b w:val="false"/>
          <w:i w:val="false"/>
          <w:color w:val="000000"/>
          <w:sz w:val="28"/>
        </w:rPr>
        <w:t>
      3) музыкалық сауатты меңгеру, дүниетанымды кеңейту, музыкалық білім, орындаушылық білік және дағдыларды жинақтау.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музыкалық есту қабілетін, метроритм сезімін, музыкалық есте сақтау жадын, шығармашылық қиялын, әртістік қабілеттерін дамыту;</w:t>
      </w:r>
    </w:p>
    <w:p>
      <w:pPr>
        <w:spacing w:after="0"/>
        <w:ind w:left="0"/>
        <w:jc w:val="both"/>
      </w:pPr>
      <w:r>
        <w:rPr>
          <w:rFonts w:ascii="Times New Roman"/>
          <w:b w:val="false"/>
          <w:i w:val="false"/>
          <w:color w:val="000000"/>
          <w:sz w:val="28"/>
        </w:rPr>
        <w:t>
      2) бейнелі ойлау, музыканы эмоциямен қабылдау, білім алушының шығармашылық қызметке оң уәждемесін қалыптастыру;</w:t>
      </w:r>
    </w:p>
    <w:p>
      <w:pPr>
        <w:spacing w:after="0"/>
        <w:ind w:left="0"/>
        <w:jc w:val="both"/>
      </w:pPr>
      <w:r>
        <w:rPr>
          <w:rFonts w:ascii="Times New Roman"/>
          <w:b w:val="false"/>
          <w:i w:val="false"/>
          <w:color w:val="000000"/>
          <w:sz w:val="28"/>
        </w:rPr>
        <w:t>
      3) музыкалық дүниетанымын кеңейту, білім алушының жеке қабілеттерін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білім алушының музыкалық шығармаға деген қызығушылығы бар біртұтас көзқарасын тәрбиелеу;</w:t>
      </w:r>
    </w:p>
    <w:p>
      <w:pPr>
        <w:spacing w:after="0"/>
        <w:ind w:left="0"/>
        <w:jc w:val="both"/>
      </w:pPr>
      <w:r>
        <w:rPr>
          <w:rFonts w:ascii="Times New Roman"/>
          <w:b w:val="false"/>
          <w:i w:val="false"/>
          <w:color w:val="000000"/>
          <w:sz w:val="28"/>
        </w:rPr>
        <w:t>
      2) отандық және әлемдік мәдени құндылықтарды, дәстүрлерді, халық шығармашылығының үздік үлгілерін үйрету арқылы өнерге деген сүйіспеншіліктерін тәрбиелеу;</w:t>
      </w:r>
    </w:p>
    <w:p>
      <w:pPr>
        <w:spacing w:after="0"/>
        <w:ind w:left="0"/>
        <w:jc w:val="both"/>
      </w:pPr>
      <w:r>
        <w:rPr>
          <w:rFonts w:ascii="Times New Roman"/>
          <w:b w:val="false"/>
          <w:i w:val="false"/>
          <w:color w:val="000000"/>
          <w:sz w:val="28"/>
        </w:rPr>
        <w:t>
      3) білім алушының саналы түрде кәсіби білім алуын жалғастыруға уәждемесін қалыптастыру.</w:t>
      </w:r>
    </w:p>
    <w:p>
      <w:pPr>
        <w:spacing w:after="0"/>
        <w:ind w:left="0"/>
        <w:jc w:val="both"/>
      </w:pPr>
      <w:r>
        <w:rPr>
          <w:rFonts w:ascii="Times New Roman"/>
          <w:b w:val="false"/>
          <w:i w:val="false"/>
          <w:color w:val="000000"/>
          <w:sz w:val="28"/>
        </w:rPr>
        <w:t>
      5. Балаларды гитарада ойнауға оқыту мерзімі – бес жыл. Негізгі, жалпы орта білімді аяқтамаған, бірақ музыка саласындағы техникалық және кәсіптік білім беру бағдарламаларын іске асыратын білім беру ұйымдарына оқуға түсуді жоспарлап отырған балалар үшін, білім алушылардың ата-аналарының немесе оның орнын басатын тұлғалардың сұранысы бойынша Бағдарламаны меңгеру мерзімі бір-екі жылға ұлғайтылады.</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1-қосымшасында көрсетілгендей балалар музыка мектептерінің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7. Бағдарлама гитарада (алты ішекті) ойнау техникасын меңгергісі келетін, қазақ, орыс, халық әуендерінің, әлем халықтары әуендерінің өңдеулері мен ыңғайланған классикалық шығармаларды үйренгісі келетін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8.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xml:space="preserve">
      9. Бағдарлама болашақ музыканттың әрі қарай жүргізетін практикалық қызметіне қажетті көлемдегі гитарада ойнау тәсілдерін меңгеруге жағдай жасайды. </w:t>
      </w:r>
    </w:p>
    <w:p>
      <w:pPr>
        <w:spacing w:after="0"/>
        <w:ind w:left="0"/>
        <w:jc w:val="both"/>
      </w:pPr>
      <w:r>
        <w:rPr>
          <w:rFonts w:ascii="Times New Roman"/>
          <w:b w:val="false"/>
          <w:i w:val="false"/>
          <w:color w:val="000000"/>
          <w:sz w:val="28"/>
        </w:rPr>
        <w:t>
      Балаларға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мүмкіндік береді.</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11. Бағдарлама білім алушылардың:</w:t>
      </w:r>
    </w:p>
    <w:p>
      <w:pPr>
        <w:spacing w:after="0"/>
        <w:ind w:left="0"/>
        <w:jc w:val="both"/>
      </w:pPr>
      <w:r>
        <w:rPr>
          <w:rFonts w:ascii="Times New Roman"/>
          <w:b w:val="false"/>
          <w:i w:val="false"/>
          <w:color w:val="000000"/>
          <w:sz w:val="28"/>
        </w:rPr>
        <w:t>
      1) музыкалық сауаттың қажетті деңгейіне сәйкес музыкалық шығармаларды шығармашылықпен орындауға мүмкіндік беретін білім, білік және дағдыларды меңгеруі;</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3) білім алушының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меңгеруіне ықпал ететін білім, білік және дағдылар кешенін қалыптастыруға ықпал ететін жеке қасиеттерді қалыптастыруға бағытталған.</w:t>
      </w:r>
    </w:p>
    <w:p>
      <w:pPr>
        <w:spacing w:after="0"/>
        <w:ind w:left="0"/>
        <w:jc w:val="both"/>
      </w:pPr>
      <w:r>
        <w:rPr>
          <w:rFonts w:ascii="Times New Roman"/>
          <w:b w:val="false"/>
          <w:i w:val="false"/>
          <w:color w:val="000000"/>
          <w:sz w:val="28"/>
        </w:rPr>
        <w:t>
      12.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13. Білім алушыға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xml:space="preserve">
      14. Бағдарламаның ерекшелігі балалардың гитарада ойнау бойынша білім, білік және дағдыларды, шығармашылық қызмет тәжірибесін, жеке және ансамбльде орындау тәсілдерін алуға жалпы бағытталуы болып табылады. </w:t>
      </w:r>
    </w:p>
    <w:p>
      <w:pPr>
        <w:spacing w:after="0"/>
        <w:ind w:left="0"/>
        <w:jc w:val="both"/>
      </w:pPr>
      <w:r>
        <w:rPr>
          <w:rFonts w:ascii="Times New Roman"/>
          <w:b w:val="false"/>
          <w:i w:val="false"/>
          <w:color w:val="000000"/>
          <w:sz w:val="28"/>
        </w:rPr>
        <w:t xml:space="preserve">
      15. Ұжымдық музыка ойнаудың негізгі практикалық міндеттері– ансамбльдің дыбысталуын тыңдай білу, бірыңғай ритмикалық қағысты сезіну, келісілген түрде және өзгермелі икемді қағыста көркем ойнау, бірге орындау, ансамбль қатысушыларымен әрекеттесу сияқты ансамбльде ойнаудың арнайы дағдыларын қалыптастыру. </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18.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сәйкестік және қолжетімділік қағидаты білім алушының жас ерекшеліктерін ескеріп,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алушылардың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алушылардың қабілеттерін және бейімділіктерін ашуды болжайды,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19. "Гитара" пәніне жеке оқытудың ерекшелігі оқыту әдістерін, құралдарын, формаларын және репертуар кешенін таңдаудың вариативтілігін болжайды.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(сұхбат, әңгіме, түсіндіру, пікірталас);</w:t>
      </w:r>
    </w:p>
    <w:p>
      <w:pPr>
        <w:spacing w:after="0"/>
        <w:ind w:left="0"/>
        <w:jc w:val="both"/>
      </w:pPr>
      <w:r>
        <w:rPr>
          <w:rFonts w:ascii="Times New Roman"/>
          <w:b w:val="false"/>
          <w:i w:val="false"/>
          <w:color w:val="000000"/>
          <w:sz w:val="28"/>
        </w:rPr>
        <w:t>
      2) көрнекілік-демонстрациялық (педагогтің аспаппен шығарма орындауы, бақылау, интерактивті және мультимедиалық таныстыруды көрсету);</w:t>
      </w:r>
    </w:p>
    <w:p>
      <w:pPr>
        <w:spacing w:after="0"/>
        <w:ind w:left="0"/>
        <w:jc w:val="both"/>
      </w:pPr>
      <w:r>
        <w:rPr>
          <w:rFonts w:ascii="Times New Roman"/>
          <w:b w:val="false"/>
          <w:i w:val="false"/>
          <w:color w:val="000000"/>
          <w:sz w:val="28"/>
        </w:rPr>
        <w:t>
      3) практикалық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(салыстыру және жалпылау, қисынды ойлауды дамыту);</w:t>
      </w:r>
    </w:p>
    <w:p>
      <w:pPr>
        <w:spacing w:after="0"/>
        <w:ind w:left="0"/>
        <w:jc w:val="both"/>
      </w:pPr>
      <w:r>
        <w:rPr>
          <w:rFonts w:ascii="Times New Roman"/>
          <w:b w:val="false"/>
          <w:i w:val="false"/>
          <w:color w:val="000000"/>
          <w:sz w:val="28"/>
        </w:rPr>
        <w:t>
      5) эмоциялық (ассоциацияларды, бейнелерді, көркемдік әсерлерді таңдау, музыкалық бейнелі ойлауды дамыту) және басқалары.</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22.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ойнау арқылы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мақсатында өткізіледі;</w:t>
      </w:r>
    </w:p>
    <w:p>
      <w:pPr>
        <w:spacing w:after="0"/>
        <w:ind w:left="0"/>
        <w:jc w:val="both"/>
      </w:pPr>
      <w:r>
        <w:rPr>
          <w:rFonts w:ascii="Times New Roman"/>
          <w:b w:val="false"/>
          <w:i w:val="false"/>
          <w:color w:val="000000"/>
          <w:sz w:val="28"/>
        </w:rPr>
        <w:t>
      3)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(сабақ барысында ойын технологияларын қолдану);</w:t>
      </w:r>
    </w:p>
    <w:p>
      <w:pPr>
        <w:spacing w:after="0"/>
        <w:ind w:left="0"/>
        <w:jc w:val="both"/>
      </w:pPr>
      <w:r>
        <w:rPr>
          <w:rFonts w:ascii="Times New Roman"/>
          <w:b w:val="false"/>
          <w:i w:val="false"/>
          <w:color w:val="000000"/>
          <w:sz w:val="28"/>
        </w:rPr>
        <w:t xml:space="preserve">
      6) экскурсия сабағы. </w:t>
      </w:r>
    </w:p>
    <w:p>
      <w:pPr>
        <w:spacing w:after="0"/>
        <w:ind w:left="0"/>
        <w:jc w:val="both"/>
      </w:pPr>
      <w:r>
        <w:rPr>
          <w:rFonts w:ascii="Times New Roman"/>
          <w:b w:val="false"/>
          <w:i w:val="false"/>
          <w:color w:val="000000"/>
          <w:sz w:val="28"/>
        </w:rPr>
        <w:t>
      23. Педагог Бағдарламаны заманауи музыка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24. Педагогтің білім алушымен жеке жүргізетін сабағы сыныптағы оқу-тәрбие жұмысының негізгі формасы болып табылады. Жеке сабақтарпедагогпен немесе басқа білім алушылармен ансамбльде ойнаумен үйлестіріледі.</w:t>
      </w:r>
    </w:p>
    <w:p>
      <w:pPr>
        <w:spacing w:after="0"/>
        <w:ind w:left="0"/>
        <w:jc w:val="both"/>
      </w:pPr>
      <w:r>
        <w:rPr>
          <w:rFonts w:ascii="Times New Roman"/>
          <w:b w:val="false"/>
          <w:i w:val="false"/>
          <w:color w:val="000000"/>
          <w:sz w:val="28"/>
        </w:rPr>
        <w:t>
      25. Сабақ жоспары бір уақытта өткізілетін теориялық және практикалық сабақтардан құралады.</w:t>
      </w:r>
    </w:p>
    <w:p>
      <w:pPr>
        <w:spacing w:after="0"/>
        <w:ind w:left="0"/>
        <w:jc w:val="both"/>
      </w:pPr>
      <w:r>
        <w:rPr>
          <w:rFonts w:ascii="Times New Roman"/>
          <w:b w:val="false"/>
          <w:i w:val="false"/>
          <w:color w:val="000000"/>
          <w:sz w:val="28"/>
        </w:rPr>
        <w:t>
      26. Жұмыстың сабақтан тыс формаларының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кездеу.</w:t>
      </w:r>
    </w:p>
    <w:p>
      <w:pPr>
        <w:spacing w:after="0"/>
        <w:ind w:left="0"/>
        <w:jc w:val="both"/>
      </w:pPr>
      <w:r>
        <w:rPr>
          <w:rFonts w:ascii="Times New Roman"/>
          <w:b w:val="false"/>
          <w:i w:val="false"/>
          <w:color w:val="000000"/>
          <w:sz w:val="28"/>
        </w:rPr>
        <w:t>
      27.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28.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29.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30.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көрсете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31. "Оқу қызметін жоспарлау" тарауы білім алушылардың қызметінің сипаттарын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32.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33.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34.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35. Білім алушының жеке жоспары әр жартыжылдыққа құрылып,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36.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xml:space="preserve">
      Бір сыныптың өзінде Бағдарламаны іске асыру бойынша жеке жоспарлар, концерттік және емтихандық бағдарламалар күрделілік деңгейі бойынша бірі бірінен біршама ерекшеленеді. </w:t>
      </w:r>
    </w:p>
    <w:p>
      <w:pPr>
        <w:spacing w:after="0"/>
        <w:ind w:left="0"/>
        <w:jc w:val="both"/>
      </w:pPr>
      <w:r>
        <w:rPr>
          <w:rFonts w:ascii="Times New Roman"/>
          <w:b w:val="false"/>
          <w:i w:val="false"/>
          <w:color w:val="000000"/>
          <w:sz w:val="28"/>
        </w:rPr>
        <w:t>
      37.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38. Оқу процесінің дұрыс ұйымдастырылуы, білім алушылардың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39.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40.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41.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42. Педагог оқу процесінде ладтық, үндестілік, ырғақтық және әуендік ерекшеліктерін ескере отырып, қазақ халық әндері мен күйлерінің өңдеулерін, қазақстандық композиторлардың шығармаларын кеңінен қолданады.</w:t>
      </w:r>
    </w:p>
    <w:p>
      <w:pPr>
        <w:spacing w:after="0"/>
        <w:ind w:left="0"/>
        <w:jc w:val="both"/>
      </w:pPr>
      <w:r>
        <w:rPr>
          <w:rFonts w:ascii="Times New Roman"/>
          <w:b w:val="false"/>
          <w:i w:val="false"/>
          <w:color w:val="000000"/>
          <w:sz w:val="28"/>
        </w:rPr>
        <w:t>
      43. Оқу репертуарының әр түрлі жанрлардағы және стильдердегі шығармаларға қанық болуы музыкалық материалды оқу, салыстыру, жүйелеу үшін оңтайлы жағдай туғызады.</w:t>
      </w:r>
    </w:p>
    <w:p>
      <w:pPr>
        <w:spacing w:after="0"/>
        <w:ind w:left="0"/>
        <w:jc w:val="both"/>
      </w:pPr>
      <w:r>
        <w:rPr>
          <w:rFonts w:ascii="Times New Roman"/>
          <w:b w:val="false"/>
          <w:i w:val="false"/>
          <w:color w:val="000000"/>
          <w:sz w:val="28"/>
        </w:rPr>
        <w:t>
      44. Репертуар заманауи отандық және шетел композиторлары шығарған үздік пьесаларды қамти отырып жүйелі түрде жаңартылады және кеңейтіледі.</w:t>
      </w:r>
    </w:p>
    <w:p>
      <w:pPr>
        <w:spacing w:after="0"/>
        <w:ind w:left="0"/>
        <w:jc w:val="both"/>
      </w:pPr>
      <w:r>
        <w:rPr>
          <w:rFonts w:ascii="Times New Roman"/>
          <w:b w:val="false"/>
          <w:i w:val="false"/>
          <w:color w:val="000000"/>
          <w:sz w:val="28"/>
        </w:rPr>
        <w:t>
      45. Педагог күрделілігі төмендеу тапсырмадан мейлінше күрделі тапсырмаға біртіндеп ауысып, білім алушыға музыкалық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мұқият ойластырады.</w:t>
      </w:r>
    </w:p>
    <w:p>
      <w:pPr>
        <w:spacing w:after="0"/>
        <w:ind w:left="0"/>
        <w:jc w:val="both"/>
      </w:pPr>
      <w:r>
        <w:rPr>
          <w:rFonts w:ascii="Times New Roman"/>
          <w:b w:val="false"/>
          <w:i w:val="false"/>
          <w:color w:val="000000"/>
          <w:sz w:val="28"/>
        </w:rPr>
        <w:t>
      46. Педагог репертуармен жұмыстың аяқталу деңгейін анықтайды,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47.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48.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49. Білім алушылардың музыкалық ой-өрісін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50.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 парақтан оқу дағдылары.</w:t>
      </w:r>
    </w:p>
    <w:p>
      <w:pPr>
        <w:spacing w:after="0"/>
        <w:ind w:left="0"/>
        <w:jc w:val="both"/>
      </w:pPr>
      <w:r>
        <w:rPr>
          <w:rFonts w:ascii="Times New Roman"/>
          <w:b w:val="false"/>
          <w:i w:val="false"/>
          <w:color w:val="000000"/>
          <w:sz w:val="28"/>
        </w:rPr>
        <w:t>
      51. Әр жарты жылдықтың соңында педагог білім алушының тапсырманы орындау сапасын белгілейді және бекітілген репертуарлық тізбеге өзгерістеренгізеді, жылдың соңында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52.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деген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53.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54.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55. Жеке үй тапсырмасы бірнеше рет жүргізіліп және педагогтің ұсынымдарына сәйкес құрылады.</w:t>
      </w:r>
    </w:p>
    <w:p>
      <w:pPr>
        <w:spacing w:after="0"/>
        <w:ind w:left="0"/>
        <w:jc w:val="both"/>
      </w:pPr>
      <w:r>
        <w:rPr>
          <w:rFonts w:ascii="Times New Roman"/>
          <w:b w:val="false"/>
          <w:i w:val="false"/>
          <w:color w:val="000000"/>
          <w:sz w:val="28"/>
        </w:rPr>
        <w:t>
      Бірінші кезекте түрлі техникалық тәсілдерді пайдаланып, ең күрделі музыкалық эпизодтар пысықталады. Педагог білім алушының ақыл-ой және дене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56.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 орындауын талдау (білім алушы өзінің ойнауын бағалайды, жіберілген қателіктерін белгілейді);</w:t>
      </w:r>
    </w:p>
    <w:p>
      <w:pPr>
        <w:spacing w:after="0"/>
        <w:ind w:left="0"/>
        <w:jc w:val="both"/>
      </w:pPr>
      <w:r>
        <w:rPr>
          <w:rFonts w:ascii="Times New Roman"/>
          <w:b w:val="false"/>
          <w:i w:val="false"/>
          <w:color w:val="000000"/>
          <w:sz w:val="28"/>
        </w:rPr>
        <w:t xml:space="preserve">
      2) білім алушының күнделігіне шығармамен жұмыс істеуге қатысты педагогтің маңызды ұсынымдарын жазу; </w:t>
      </w:r>
    </w:p>
    <w:p>
      <w:pPr>
        <w:spacing w:after="0"/>
        <w:ind w:left="0"/>
        <w:jc w:val="both"/>
      </w:pPr>
      <w:r>
        <w:rPr>
          <w:rFonts w:ascii="Times New Roman"/>
          <w:b w:val="false"/>
          <w:i w:val="false"/>
          <w:color w:val="000000"/>
          <w:sz w:val="28"/>
        </w:rPr>
        <w:t xml:space="preserve">
      3) үй тапсырмаларын орындау туралы ауызша есеп беру (білім алушы қиындықтар туралы және оларды жою туралы айтады). </w:t>
      </w:r>
    </w:p>
    <w:p>
      <w:pPr>
        <w:spacing w:after="0"/>
        <w:ind w:left="0"/>
        <w:jc w:val="both"/>
      </w:pPr>
      <w:r>
        <w:rPr>
          <w:rFonts w:ascii="Times New Roman"/>
          <w:b w:val="false"/>
          <w:i w:val="false"/>
          <w:color w:val="000000"/>
          <w:sz w:val="28"/>
        </w:rPr>
        <w:t>
      57. Өздік жұмыстар жүйесі келесі элементтерді қамтиды:</w:t>
      </w:r>
    </w:p>
    <w:p>
      <w:pPr>
        <w:spacing w:after="0"/>
        <w:ind w:left="0"/>
        <w:jc w:val="both"/>
      </w:pPr>
      <w:r>
        <w:rPr>
          <w:rFonts w:ascii="Times New Roman"/>
          <w:b w:val="false"/>
          <w:i w:val="false"/>
          <w:color w:val="000000"/>
          <w:sz w:val="28"/>
        </w:rPr>
        <w:t xml:space="preserve">
      1) ойнауға арналған жаттығулар; </w:t>
      </w:r>
    </w:p>
    <w:p>
      <w:pPr>
        <w:spacing w:after="0"/>
        <w:ind w:left="0"/>
        <w:jc w:val="both"/>
      </w:pPr>
      <w:r>
        <w:rPr>
          <w:rFonts w:ascii="Times New Roman"/>
          <w:b w:val="false"/>
          <w:i w:val="false"/>
          <w:color w:val="000000"/>
          <w:sz w:val="28"/>
        </w:rPr>
        <w:t>
      2) жалпы техникалық жұмыс;</w:t>
      </w:r>
    </w:p>
    <w:p>
      <w:pPr>
        <w:spacing w:after="0"/>
        <w:ind w:left="0"/>
        <w:jc w:val="both"/>
      </w:pPr>
      <w:r>
        <w:rPr>
          <w:rFonts w:ascii="Times New Roman"/>
          <w:b w:val="false"/>
          <w:i w:val="false"/>
          <w:color w:val="000000"/>
          <w:sz w:val="28"/>
        </w:rPr>
        <w:t>
      3) көркемдік материалмен жұмыс;</w:t>
      </w:r>
    </w:p>
    <w:p>
      <w:pPr>
        <w:spacing w:after="0"/>
        <w:ind w:left="0"/>
        <w:jc w:val="both"/>
      </w:pPr>
      <w:r>
        <w:rPr>
          <w:rFonts w:ascii="Times New Roman"/>
          <w:b w:val="false"/>
          <w:i w:val="false"/>
          <w:color w:val="000000"/>
          <w:sz w:val="28"/>
        </w:rPr>
        <w:t>
      4) қосымша материалмен жұмыс;</w:t>
      </w:r>
    </w:p>
    <w:p>
      <w:pPr>
        <w:spacing w:after="0"/>
        <w:ind w:left="0"/>
        <w:jc w:val="both"/>
      </w:pPr>
      <w:r>
        <w:rPr>
          <w:rFonts w:ascii="Times New Roman"/>
          <w:b w:val="false"/>
          <w:i w:val="false"/>
          <w:color w:val="000000"/>
          <w:sz w:val="28"/>
        </w:rPr>
        <w:t>
      5) нотаны парақтан оқу;</w:t>
      </w:r>
    </w:p>
    <w:p>
      <w:pPr>
        <w:spacing w:after="0"/>
        <w:ind w:left="0"/>
        <w:jc w:val="both"/>
      </w:pPr>
      <w:r>
        <w:rPr>
          <w:rFonts w:ascii="Times New Roman"/>
          <w:b w:val="false"/>
          <w:i w:val="false"/>
          <w:color w:val="000000"/>
          <w:sz w:val="28"/>
        </w:rPr>
        <w:t>
      6) есту бойынша әуенді және аккомпоанементті ойнау.</w:t>
      </w:r>
    </w:p>
    <w:p>
      <w:pPr>
        <w:spacing w:after="0"/>
        <w:ind w:left="0"/>
        <w:jc w:val="both"/>
      </w:pPr>
      <w:r>
        <w:rPr>
          <w:rFonts w:ascii="Times New Roman"/>
          <w:b w:val="false"/>
          <w:i w:val="false"/>
          <w:color w:val="000000"/>
          <w:sz w:val="28"/>
        </w:rPr>
        <w:t>
      58. "Гитара" пәнінің үлгілік оқу жоспарындағы "Сольфеджио", "Қазақ музыка әдебиеті", "Әлемдік музыка әдебиеті", "Ұжымдық музыка ойнау"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59. 1 сыныптағы Бағдарлама талаптары:</w:t>
      </w:r>
    </w:p>
    <w:p>
      <w:pPr>
        <w:spacing w:after="0"/>
        <w:ind w:left="0"/>
        <w:jc w:val="both"/>
      </w:pPr>
      <w:r>
        <w:rPr>
          <w:rFonts w:ascii="Times New Roman"/>
          <w:b w:val="false"/>
          <w:i w:val="false"/>
          <w:color w:val="000000"/>
          <w:sz w:val="28"/>
        </w:rPr>
        <w:t>
      1) білім алушы дұрыс отырумен, қолдарды қоюмен, мақсатты ойын қимылдарын ұйымдастырумен, аппликатуралық белгілермен танысады, тирандо және апояндо тәсілдерін, ортаңғы позицияларда сол қолды жұмылдырып, оң қолдың бас бармағымен ашық бас ішектерінде ойнауды меңгереді;</w:t>
      </w:r>
    </w:p>
    <w:p>
      <w:pPr>
        <w:spacing w:after="0"/>
        <w:ind w:left="0"/>
        <w:jc w:val="both"/>
      </w:pPr>
      <w:r>
        <w:rPr>
          <w:rFonts w:ascii="Times New Roman"/>
          <w:b w:val="false"/>
          <w:i w:val="false"/>
          <w:color w:val="000000"/>
          <w:sz w:val="28"/>
        </w:rPr>
        <w:t>
      2) білім алушы ашық ішектердегі арпеджионың негізгі түрлерін меңгереді, бірінші позициядағы төрт дыбысты арпеджиоланған аккордтарды, бірінші, екінші позициялардағы ноталарды парақтан оқу, дыбысталу сапасы мен ритмді үйренеді;</w:t>
      </w:r>
    </w:p>
    <w:p>
      <w:pPr>
        <w:spacing w:after="0"/>
        <w:ind w:left="0"/>
        <w:jc w:val="both"/>
      </w:pPr>
      <w:r>
        <w:rPr>
          <w:rFonts w:ascii="Times New Roman"/>
          <w:b w:val="false"/>
          <w:i w:val="false"/>
          <w:color w:val="000000"/>
          <w:sz w:val="28"/>
        </w:rPr>
        <w:t>
      3) білім алушы қос ноталармен, көтеріңкі, түсіңкі легатолармен, аспапты күйге келтірумен танысады, аккордтарды оң қолмен ойнауды, оң қолдың саусақтарын алмастыру арқылы бір ішекте ойнауға ауысу тәсілдерін меңгереді;</w:t>
      </w:r>
    </w:p>
    <w:p>
      <w:pPr>
        <w:spacing w:after="0"/>
        <w:ind w:left="0"/>
        <w:jc w:val="both"/>
      </w:pPr>
      <w:r>
        <w:rPr>
          <w:rFonts w:ascii="Times New Roman"/>
          <w:b w:val="false"/>
          <w:i w:val="false"/>
          <w:color w:val="000000"/>
          <w:sz w:val="28"/>
        </w:rPr>
        <w:t>
      4) білім алушы 20-30 шығармаларды: халық әндері, ән және би сипатындағы пьесаларды, этюдтер мен ансамбльдерді үйренеді. Дайындығы жақсы білім алушы полифония элементтері бар жеңіл пьесаларды, күрделі емес вариацияларды, бірінші позициядағы бір-екі октавадағы гаммаларды, баррэ тәсілін меңгереді.</w:t>
      </w:r>
    </w:p>
    <w:p>
      <w:pPr>
        <w:spacing w:after="0"/>
        <w:ind w:left="0"/>
        <w:jc w:val="both"/>
      </w:pPr>
      <w:r>
        <w:rPr>
          <w:rFonts w:ascii="Times New Roman"/>
          <w:b w:val="false"/>
          <w:i w:val="false"/>
          <w:color w:val="000000"/>
          <w:sz w:val="28"/>
        </w:rPr>
        <w:t>
      60.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Отырғызу және қолды қою, мақсатты ойын қимылдарын ұйымдастыру. </w:t>
      </w:r>
    </w:p>
    <w:p>
      <w:pPr>
        <w:spacing w:after="0"/>
        <w:ind w:left="0"/>
        <w:jc w:val="both"/>
      </w:pPr>
      <w:r>
        <w:rPr>
          <w:rFonts w:ascii="Times New Roman"/>
          <w:b w:val="false"/>
          <w:i w:val="false"/>
          <w:color w:val="000000"/>
          <w:sz w:val="28"/>
        </w:rPr>
        <w:t xml:space="preserve">
      2-тақырып. Музыкалық есту түсініктерін және музыкалық бейнелі ойлауды дамыту. </w:t>
      </w:r>
    </w:p>
    <w:p>
      <w:pPr>
        <w:spacing w:after="0"/>
        <w:ind w:left="0"/>
        <w:jc w:val="both"/>
      </w:pPr>
      <w:r>
        <w:rPr>
          <w:rFonts w:ascii="Times New Roman"/>
          <w:b w:val="false"/>
          <w:i w:val="false"/>
          <w:color w:val="000000"/>
          <w:sz w:val="28"/>
        </w:rPr>
        <w:t>
      3-тақырып. Аппликатуралық белгілер.</w:t>
      </w:r>
    </w:p>
    <w:p>
      <w:pPr>
        <w:spacing w:after="0"/>
        <w:ind w:left="0"/>
        <w:jc w:val="both"/>
      </w:pPr>
      <w:r>
        <w:rPr>
          <w:rFonts w:ascii="Times New Roman"/>
          <w:b w:val="false"/>
          <w:i w:val="false"/>
          <w:color w:val="000000"/>
          <w:sz w:val="28"/>
        </w:rPr>
        <w:t xml:space="preserve">
      4-тақырып. Тирандо және апояндо тәсілдерін меңгеру. </w:t>
      </w:r>
    </w:p>
    <w:p>
      <w:pPr>
        <w:spacing w:after="0"/>
        <w:ind w:left="0"/>
        <w:jc w:val="both"/>
      </w:pPr>
      <w:r>
        <w:rPr>
          <w:rFonts w:ascii="Times New Roman"/>
          <w:b w:val="false"/>
          <w:i w:val="false"/>
          <w:color w:val="000000"/>
          <w:sz w:val="28"/>
        </w:rPr>
        <w:t>
      5-тақырып. Екі дауыспен ойнау.</w:t>
      </w:r>
    </w:p>
    <w:p>
      <w:pPr>
        <w:spacing w:after="0"/>
        <w:ind w:left="0"/>
        <w:jc w:val="both"/>
      </w:pPr>
      <w:r>
        <w:rPr>
          <w:rFonts w:ascii="Times New Roman"/>
          <w:b w:val="false"/>
          <w:i w:val="false"/>
          <w:color w:val="000000"/>
          <w:sz w:val="28"/>
        </w:rPr>
        <w:t xml:space="preserve">
      6-тақырып. Ашық ішектерде арпеджионың негізгі түрлерін меңгеру және бірінші позициядағы үш-төрт дыбыстық аккордтарды үйрену. </w:t>
      </w:r>
    </w:p>
    <w:p>
      <w:pPr>
        <w:spacing w:after="0"/>
        <w:ind w:left="0"/>
        <w:jc w:val="both"/>
      </w:pPr>
      <w:r>
        <w:rPr>
          <w:rFonts w:ascii="Times New Roman"/>
          <w:b w:val="false"/>
          <w:i w:val="false"/>
          <w:color w:val="000000"/>
          <w:sz w:val="28"/>
        </w:rPr>
        <w:t>
      7-тақырып. Ноталық сауат, бірінші және екінші позициялардағы ноталарды оқу.</w:t>
      </w:r>
    </w:p>
    <w:p>
      <w:pPr>
        <w:spacing w:after="0"/>
        <w:ind w:left="0"/>
        <w:jc w:val="both"/>
      </w:pPr>
      <w:r>
        <w:rPr>
          <w:rFonts w:ascii="Times New Roman"/>
          <w:b w:val="false"/>
          <w:i w:val="false"/>
          <w:color w:val="000000"/>
          <w:sz w:val="28"/>
        </w:rPr>
        <w:t>
      8-тақырып. Дыбысталу сапасы және ырғақ.</w:t>
      </w:r>
    </w:p>
    <w:p>
      <w:pPr>
        <w:spacing w:after="0"/>
        <w:ind w:left="0"/>
        <w:jc w:val="both"/>
      </w:pPr>
      <w:r>
        <w:rPr>
          <w:rFonts w:ascii="Times New Roman"/>
          <w:b w:val="false"/>
          <w:i w:val="false"/>
          <w:color w:val="000000"/>
          <w:sz w:val="28"/>
        </w:rPr>
        <w:t>
      9-тақырып. До-мажор, ля-минор үндестілігіндегі каданс айналымдары.</w:t>
      </w:r>
    </w:p>
    <w:p>
      <w:pPr>
        <w:spacing w:after="0"/>
        <w:ind w:left="0"/>
        <w:jc w:val="both"/>
      </w:pPr>
      <w:r>
        <w:rPr>
          <w:rFonts w:ascii="Times New Roman"/>
          <w:b w:val="false"/>
          <w:i w:val="false"/>
          <w:color w:val="000000"/>
          <w:sz w:val="28"/>
        </w:rPr>
        <w:t>
      10-тақырып. Жоғары және төменгі легато.</w:t>
      </w:r>
    </w:p>
    <w:p>
      <w:pPr>
        <w:spacing w:after="0"/>
        <w:ind w:left="0"/>
        <w:jc w:val="both"/>
      </w:pPr>
      <w:r>
        <w:rPr>
          <w:rFonts w:ascii="Times New Roman"/>
          <w:b w:val="false"/>
          <w:i w:val="false"/>
          <w:color w:val="000000"/>
          <w:sz w:val="28"/>
        </w:rPr>
        <w:t>
      11-тақырып. Аспапты күйге келтірумен таныстыру.</w:t>
      </w:r>
    </w:p>
    <w:p>
      <w:pPr>
        <w:spacing w:after="0"/>
        <w:ind w:left="0"/>
        <w:jc w:val="both"/>
      </w:pPr>
      <w:r>
        <w:rPr>
          <w:rFonts w:ascii="Times New Roman"/>
          <w:b w:val="false"/>
          <w:i w:val="false"/>
          <w:color w:val="000000"/>
          <w:sz w:val="28"/>
        </w:rPr>
        <w:t>
      12-тақырып. Халық әндері.</w:t>
      </w:r>
    </w:p>
    <w:p>
      <w:pPr>
        <w:spacing w:after="0"/>
        <w:ind w:left="0"/>
        <w:jc w:val="both"/>
      </w:pPr>
      <w:r>
        <w:rPr>
          <w:rFonts w:ascii="Times New Roman"/>
          <w:b w:val="false"/>
          <w:i w:val="false"/>
          <w:color w:val="000000"/>
          <w:sz w:val="28"/>
        </w:rPr>
        <w:t>
      13-тақырып. Кантиленді пьесалар.</w:t>
      </w:r>
    </w:p>
    <w:p>
      <w:pPr>
        <w:spacing w:after="0"/>
        <w:ind w:left="0"/>
        <w:jc w:val="both"/>
      </w:pPr>
      <w:r>
        <w:rPr>
          <w:rFonts w:ascii="Times New Roman"/>
          <w:b w:val="false"/>
          <w:i w:val="false"/>
          <w:color w:val="000000"/>
          <w:sz w:val="28"/>
        </w:rPr>
        <w:t>
      14-тақырып. Би сипатындағы пьесалар.</w:t>
      </w:r>
    </w:p>
    <w:p>
      <w:pPr>
        <w:spacing w:after="0"/>
        <w:ind w:left="0"/>
        <w:jc w:val="both"/>
      </w:pPr>
      <w:r>
        <w:rPr>
          <w:rFonts w:ascii="Times New Roman"/>
          <w:b w:val="false"/>
          <w:i w:val="false"/>
          <w:color w:val="000000"/>
          <w:sz w:val="28"/>
        </w:rPr>
        <w:t>
      15-тақырып. Этюдтер.</w:t>
      </w:r>
    </w:p>
    <w:p>
      <w:pPr>
        <w:spacing w:after="0"/>
        <w:ind w:left="0"/>
        <w:jc w:val="both"/>
      </w:pPr>
      <w:r>
        <w:rPr>
          <w:rFonts w:ascii="Times New Roman"/>
          <w:b w:val="false"/>
          <w:i w:val="false"/>
          <w:color w:val="000000"/>
          <w:sz w:val="28"/>
        </w:rPr>
        <w:t>
      16-тақырып. Ансамбльдер.</w:t>
      </w:r>
    </w:p>
    <w:p>
      <w:pPr>
        <w:spacing w:after="0"/>
        <w:ind w:left="0"/>
        <w:jc w:val="both"/>
      </w:pPr>
      <w:r>
        <w:rPr>
          <w:rFonts w:ascii="Times New Roman"/>
          <w:b w:val="false"/>
          <w:i w:val="false"/>
          <w:color w:val="000000"/>
          <w:sz w:val="28"/>
        </w:rPr>
        <w:t>
      61.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гитараның құрылысы және күту ережелерін біледі;</w:t>
      </w:r>
    </w:p>
    <w:p>
      <w:pPr>
        <w:spacing w:after="0"/>
        <w:ind w:left="0"/>
        <w:jc w:val="both"/>
      </w:pPr>
      <w:r>
        <w:rPr>
          <w:rFonts w:ascii="Times New Roman"/>
          <w:b w:val="false"/>
          <w:i w:val="false"/>
          <w:color w:val="000000"/>
          <w:sz w:val="28"/>
        </w:rPr>
        <w:t>
      2) музыкалық сауаттың негізін біледі;</w:t>
      </w:r>
    </w:p>
    <w:p>
      <w:pPr>
        <w:spacing w:after="0"/>
        <w:ind w:left="0"/>
        <w:jc w:val="both"/>
      </w:pPr>
      <w:r>
        <w:rPr>
          <w:rFonts w:ascii="Times New Roman"/>
          <w:b w:val="false"/>
          <w:i w:val="false"/>
          <w:color w:val="000000"/>
          <w:sz w:val="28"/>
        </w:rPr>
        <w:t>
      3) құрама дыбыс шығаруды қолданады: апояндо и тирандо;</w:t>
      </w:r>
    </w:p>
    <w:p>
      <w:pPr>
        <w:spacing w:after="0"/>
        <w:ind w:left="0"/>
        <w:jc w:val="both"/>
      </w:pPr>
      <w:r>
        <w:rPr>
          <w:rFonts w:ascii="Times New Roman"/>
          <w:b w:val="false"/>
          <w:i w:val="false"/>
          <w:color w:val="000000"/>
          <w:sz w:val="28"/>
        </w:rPr>
        <w:t>
      4) қолдың саусақтарын және денені дұрыс қоюды біледі және сақтайды;</w:t>
      </w:r>
    </w:p>
    <w:p>
      <w:pPr>
        <w:spacing w:after="0"/>
        <w:ind w:left="0"/>
        <w:jc w:val="both"/>
      </w:pPr>
      <w:r>
        <w:rPr>
          <w:rFonts w:ascii="Times New Roman"/>
          <w:b w:val="false"/>
          <w:i w:val="false"/>
          <w:color w:val="000000"/>
          <w:sz w:val="28"/>
        </w:rPr>
        <w:t>
      5) "штрих" түсінігін және стаккато, легато, нонлегато штрихтарын біледі;</w:t>
      </w:r>
    </w:p>
    <w:p>
      <w:pPr>
        <w:spacing w:after="0"/>
        <w:ind w:left="0"/>
        <w:jc w:val="both"/>
      </w:pPr>
      <w:r>
        <w:rPr>
          <w:rFonts w:ascii="Times New Roman"/>
          <w:b w:val="false"/>
          <w:i w:val="false"/>
          <w:color w:val="000000"/>
          <w:sz w:val="28"/>
        </w:rPr>
        <w:t>
      6) ашық ішектерде және до-мажор, ля-минор үндестіліктерінде арпеджионы орындайды;</w:t>
      </w:r>
    </w:p>
    <w:p>
      <w:pPr>
        <w:spacing w:after="0"/>
        <w:ind w:left="0"/>
        <w:jc w:val="both"/>
      </w:pPr>
      <w:r>
        <w:rPr>
          <w:rFonts w:ascii="Times New Roman"/>
          <w:b w:val="false"/>
          <w:i w:val="false"/>
          <w:color w:val="000000"/>
          <w:sz w:val="28"/>
        </w:rPr>
        <w:t>
      7) до-мажор, соль-мажор, ля-минор, фа-минор үндестіліктеріндегі мажорлық және минорлық гаммаларды орындайды;</w:t>
      </w:r>
    </w:p>
    <w:p>
      <w:pPr>
        <w:spacing w:after="0"/>
        <w:ind w:left="0"/>
        <w:jc w:val="both"/>
      </w:pPr>
      <w:r>
        <w:rPr>
          <w:rFonts w:ascii="Times New Roman"/>
          <w:b w:val="false"/>
          <w:i w:val="false"/>
          <w:color w:val="000000"/>
          <w:sz w:val="28"/>
        </w:rPr>
        <w:t>
      8) екі дауыстылық тәсілін біледі;</w:t>
      </w:r>
    </w:p>
    <w:p>
      <w:pPr>
        <w:spacing w:after="0"/>
        <w:ind w:left="0"/>
        <w:jc w:val="both"/>
      </w:pPr>
      <w:r>
        <w:rPr>
          <w:rFonts w:ascii="Times New Roman"/>
          <w:b w:val="false"/>
          <w:i w:val="false"/>
          <w:color w:val="000000"/>
          <w:sz w:val="28"/>
        </w:rPr>
        <w:t>
      9) нотаны парақтан оқудың алғашқы дағдыларына ие болады;</w:t>
      </w:r>
    </w:p>
    <w:p>
      <w:pPr>
        <w:spacing w:after="0"/>
        <w:ind w:left="0"/>
        <w:jc w:val="both"/>
      </w:pPr>
      <w:r>
        <w:rPr>
          <w:rFonts w:ascii="Times New Roman"/>
          <w:b w:val="false"/>
          <w:i w:val="false"/>
          <w:color w:val="000000"/>
          <w:sz w:val="28"/>
        </w:rPr>
        <w:t>
      10) қарапайым жаттығуларды, этюдтерді, пьесаларды орындайды.</w:t>
      </w:r>
    </w:p>
    <w:p>
      <w:pPr>
        <w:spacing w:after="0"/>
        <w:ind w:left="0"/>
        <w:jc w:val="both"/>
      </w:pPr>
      <w:r>
        <w:rPr>
          <w:rFonts w:ascii="Times New Roman"/>
          <w:b w:val="false"/>
          <w:i w:val="false"/>
          <w:color w:val="000000"/>
          <w:sz w:val="28"/>
        </w:rPr>
        <w:t>
      62. 2 сыныптағы Бағдарлама талаптары:</w:t>
      </w:r>
    </w:p>
    <w:p>
      <w:pPr>
        <w:spacing w:after="0"/>
        <w:ind w:left="0"/>
        <w:jc w:val="both"/>
      </w:pPr>
      <w:r>
        <w:rPr>
          <w:rFonts w:ascii="Times New Roman"/>
          <w:b w:val="false"/>
          <w:i w:val="false"/>
          <w:color w:val="000000"/>
          <w:sz w:val="28"/>
        </w:rPr>
        <w:t>
      1) қойылымдық-қозғалыс дағдылары, дыбыс шығару, ритм, музыкалық бейнелі ойлауды дамыту бойынша жұмыстар жалғастырылады, тирандоны орындау сапасына қойылатын талаптар күшейтіледі;</w:t>
      </w:r>
    </w:p>
    <w:p>
      <w:pPr>
        <w:spacing w:after="0"/>
        <w:ind w:left="0"/>
        <w:jc w:val="both"/>
      </w:pPr>
      <w:r>
        <w:rPr>
          <w:rFonts w:ascii="Times New Roman"/>
          <w:b w:val="false"/>
          <w:i w:val="false"/>
          <w:color w:val="000000"/>
          <w:sz w:val="28"/>
        </w:rPr>
        <w:t>
      2) білім алушы төрт-тоғыз позиция шеңберінде гитараның мойнымен (грифімен), флажолеттердің қарапайым түрлерімен танысады, позицияларды ауыстыру, нотаны парақтан оқу дағдыларын дамытады, баррэ техникасын, қарапайым материалдарды ансамбльде ойнауды меңгереді;</w:t>
      </w:r>
    </w:p>
    <w:p>
      <w:pPr>
        <w:spacing w:after="0"/>
        <w:ind w:left="0"/>
        <w:jc w:val="both"/>
      </w:pPr>
      <w:r>
        <w:rPr>
          <w:rFonts w:ascii="Times New Roman"/>
          <w:b w:val="false"/>
          <w:i w:val="false"/>
          <w:color w:val="000000"/>
          <w:sz w:val="28"/>
        </w:rPr>
        <w:t>
      3) білім алушы әртүрлі 12-20 шығармаларды, оның ішінде ансамбльдер мен этюдтерді меңгереді, дайындығы жақсы және кәсіби бағдарланған білім алушы полифония элементтері бар 2-4 шығарманы, ірі нысанды шығармаларды, бірінші төрт позиция аясындағы гаммаларды меңгереді.</w:t>
      </w:r>
    </w:p>
    <w:p>
      <w:pPr>
        <w:spacing w:after="0"/>
        <w:ind w:left="0"/>
        <w:jc w:val="both"/>
      </w:pPr>
      <w:r>
        <w:rPr>
          <w:rFonts w:ascii="Times New Roman"/>
          <w:b w:val="false"/>
          <w:i w:val="false"/>
          <w:color w:val="000000"/>
          <w:sz w:val="28"/>
        </w:rPr>
        <w:t>
      63.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Қойылымдық-қозғалыс дағдыларымен, дыбыс шығарумен және ырғақпен жұмыс. </w:t>
      </w:r>
    </w:p>
    <w:p>
      <w:pPr>
        <w:spacing w:after="0"/>
        <w:ind w:left="0"/>
        <w:jc w:val="both"/>
      </w:pPr>
      <w:r>
        <w:rPr>
          <w:rFonts w:ascii="Times New Roman"/>
          <w:b w:val="false"/>
          <w:i w:val="false"/>
          <w:color w:val="000000"/>
          <w:sz w:val="28"/>
        </w:rPr>
        <w:t xml:space="preserve">
      2-тақырып. Музыкалық бейнелі ойлауды әрі қарай дамыту. </w:t>
      </w:r>
    </w:p>
    <w:p>
      <w:pPr>
        <w:spacing w:after="0"/>
        <w:ind w:left="0"/>
        <w:jc w:val="both"/>
      </w:pPr>
      <w:r>
        <w:rPr>
          <w:rFonts w:ascii="Times New Roman"/>
          <w:b w:val="false"/>
          <w:i w:val="false"/>
          <w:color w:val="000000"/>
          <w:sz w:val="28"/>
        </w:rPr>
        <w:t>
      3-тақырып. Тирандоны орындау сапасына қойылатын талапты арттыру.</w:t>
      </w:r>
    </w:p>
    <w:p>
      <w:pPr>
        <w:spacing w:after="0"/>
        <w:ind w:left="0"/>
        <w:jc w:val="both"/>
      </w:pPr>
      <w:r>
        <w:rPr>
          <w:rFonts w:ascii="Times New Roman"/>
          <w:b w:val="false"/>
          <w:i w:val="false"/>
          <w:color w:val="000000"/>
          <w:sz w:val="28"/>
        </w:rPr>
        <w:t xml:space="preserve">
      4-тақырып. Дыбысталу динамикасы. </w:t>
      </w:r>
    </w:p>
    <w:p>
      <w:pPr>
        <w:spacing w:after="0"/>
        <w:ind w:left="0"/>
        <w:jc w:val="both"/>
      </w:pPr>
      <w:r>
        <w:rPr>
          <w:rFonts w:ascii="Times New Roman"/>
          <w:b w:val="false"/>
          <w:i w:val="false"/>
          <w:color w:val="000000"/>
          <w:sz w:val="28"/>
        </w:rPr>
        <w:t>
      5-тақырып. Төрт-тоғыз позициясы шеңберінде гитараның мойнымен танысу.</w:t>
      </w:r>
    </w:p>
    <w:p>
      <w:pPr>
        <w:spacing w:after="0"/>
        <w:ind w:left="0"/>
        <w:jc w:val="both"/>
      </w:pPr>
      <w:r>
        <w:rPr>
          <w:rFonts w:ascii="Times New Roman"/>
          <w:b w:val="false"/>
          <w:i w:val="false"/>
          <w:color w:val="000000"/>
          <w:sz w:val="28"/>
        </w:rPr>
        <w:t>
      6-тақырып. Позицияларды ауыстырудың және нотаны парақтан оқудың алғашқы дағдыларын дамыту.</w:t>
      </w:r>
    </w:p>
    <w:p>
      <w:pPr>
        <w:spacing w:after="0"/>
        <w:ind w:left="0"/>
        <w:jc w:val="both"/>
      </w:pPr>
      <w:r>
        <w:rPr>
          <w:rFonts w:ascii="Times New Roman"/>
          <w:b w:val="false"/>
          <w:i w:val="false"/>
          <w:color w:val="000000"/>
          <w:sz w:val="28"/>
        </w:rPr>
        <w:t xml:space="preserve">
      7-тақырып. Табиғи флажолеттер. </w:t>
      </w:r>
    </w:p>
    <w:p>
      <w:pPr>
        <w:spacing w:after="0"/>
        <w:ind w:left="0"/>
        <w:jc w:val="both"/>
      </w:pPr>
      <w:r>
        <w:rPr>
          <w:rFonts w:ascii="Times New Roman"/>
          <w:b w:val="false"/>
          <w:i w:val="false"/>
          <w:color w:val="000000"/>
          <w:sz w:val="28"/>
        </w:rPr>
        <w:t xml:space="preserve">
      8-тақырып. Ансамбльде қарапайым материалдарды ойнауға дайындық. </w:t>
      </w:r>
    </w:p>
    <w:p>
      <w:pPr>
        <w:spacing w:after="0"/>
        <w:ind w:left="0"/>
        <w:jc w:val="both"/>
      </w:pPr>
      <w:r>
        <w:rPr>
          <w:rFonts w:ascii="Times New Roman"/>
          <w:b w:val="false"/>
          <w:i w:val="false"/>
          <w:color w:val="000000"/>
          <w:sz w:val="28"/>
        </w:rPr>
        <w:t xml:space="preserve">
      9-тақырып. Баррэ техникасын дамыту. </w:t>
      </w:r>
    </w:p>
    <w:p>
      <w:pPr>
        <w:spacing w:after="0"/>
        <w:ind w:left="0"/>
        <w:jc w:val="both"/>
      </w:pPr>
      <w:r>
        <w:rPr>
          <w:rFonts w:ascii="Times New Roman"/>
          <w:b w:val="false"/>
          <w:i w:val="false"/>
          <w:color w:val="000000"/>
          <w:sz w:val="28"/>
        </w:rPr>
        <w:t>
      10-тақырып. Техникалық легатоны дамыту.</w:t>
      </w:r>
    </w:p>
    <w:p>
      <w:pPr>
        <w:spacing w:after="0"/>
        <w:ind w:left="0"/>
        <w:jc w:val="both"/>
      </w:pPr>
      <w:r>
        <w:rPr>
          <w:rFonts w:ascii="Times New Roman"/>
          <w:b w:val="false"/>
          <w:i w:val="false"/>
          <w:color w:val="000000"/>
          <w:sz w:val="28"/>
        </w:rPr>
        <w:t>
      11-тақырып. Минорлық гаммалардың аппликатурасы.</w:t>
      </w:r>
    </w:p>
    <w:p>
      <w:pPr>
        <w:spacing w:after="0"/>
        <w:ind w:left="0"/>
        <w:jc w:val="both"/>
      </w:pPr>
      <w:r>
        <w:rPr>
          <w:rFonts w:ascii="Times New Roman"/>
          <w:b w:val="false"/>
          <w:i w:val="false"/>
          <w:color w:val="000000"/>
          <w:sz w:val="28"/>
        </w:rPr>
        <w:t>
      12-тақырып. М. Каркасси аппликатурасындағы екі октавалы гаммалар.</w:t>
      </w:r>
    </w:p>
    <w:p>
      <w:pPr>
        <w:spacing w:after="0"/>
        <w:ind w:left="0"/>
        <w:jc w:val="both"/>
      </w:pPr>
      <w:r>
        <w:rPr>
          <w:rFonts w:ascii="Times New Roman"/>
          <w:b w:val="false"/>
          <w:i w:val="false"/>
          <w:color w:val="000000"/>
          <w:sz w:val="28"/>
        </w:rPr>
        <w:t>
      13-тақырып. Арпеджионы және М. Каркасси аккордтарын дамытуға арналған жаттығулар.</w:t>
      </w:r>
    </w:p>
    <w:p>
      <w:pPr>
        <w:spacing w:after="0"/>
        <w:ind w:left="0"/>
        <w:jc w:val="both"/>
      </w:pPr>
      <w:r>
        <w:rPr>
          <w:rFonts w:ascii="Times New Roman"/>
          <w:b w:val="false"/>
          <w:i w:val="false"/>
          <w:color w:val="000000"/>
          <w:sz w:val="28"/>
        </w:rPr>
        <w:t>
      14-тақырып. Ре-мажор, ре-минор, ми-мажор, ми-минор, ля-мажор үндестіліктеріндегі каданс айналымдары.</w:t>
      </w:r>
    </w:p>
    <w:p>
      <w:pPr>
        <w:spacing w:after="0"/>
        <w:ind w:left="0"/>
        <w:jc w:val="both"/>
      </w:pPr>
      <w:r>
        <w:rPr>
          <w:rFonts w:ascii="Times New Roman"/>
          <w:b w:val="false"/>
          <w:i w:val="false"/>
          <w:color w:val="000000"/>
          <w:sz w:val="28"/>
        </w:rPr>
        <w:t>
      15-жаттығу. Бірінші позициядағы хроматикалық жаттығулар және хроматикалық гаммалар.</w:t>
      </w:r>
    </w:p>
    <w:p>
      <w:pPr>
        <w:spacing w:after="0"/>
        <w:ind w:left="0"/>
        <w:jc w:val="both"/>
      </w:pPr>
      <w:r>
        <w:rPr>
          <w:rFonts w:ascii="Times New Roman"/>
          <w:b w:val="false"/>
          <w:i w:val="false"/>
          <w:color w:val="000000"/>
          <w:sz w:val="28"/>
        </w:rPr>
        <w:t>
      16-тақырып. Қарапайым ырғақты суреттермен гаммалар ойнау.</w:t>
      </w:r>
    </w:p>
    <w:p>
      <w:pPr>
        <w:spacing w:after="0"/>
        <w:ind w:left="0"/>
        <w:jc w:val="both"/>
      </w:pPr>
      <w:r>
        <w:rPr>
          <w:rFonts w:ascii="Times New Roman"/>
          <w:b w:val="false"/>
          <w:i w:val="false"/>
          <w:color w:val="000000"/>
          <w:sz w:val="28"/>
        </w:rPr>
        <w:t>
      64.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шығармаларды орындау барысында аяпояндо және тирандо тәсілдерін дұрыс қолданады;</w:t>
      </w:r>
    </w:p>
    <w:p>
      <w:pPr>
        <w:spacing w:after="0"/>
        <w:ind w:left="0"/>
        <w:jc w:val="both"/>
      </w:pPr>
      <w:r>
        <w:rPr>
          <w:rFonts w:ascii="Times New Roman"/>
          <w:b w:val="false"/>
          <w:i w:val="false"/>
          <w:color w:val="000000"/>
          <w:sz w:val="28"/>
        </w:rPr>
        <w:t>
      2) түрлі штрихтарды және нюансировкаларды қолданады;</w:t>
      </w:r>
    </w:p>
    <w:p>
      <w:pPr>
        <w:spacing w:after="0"/>
        <w:ind w:left="0"/>
        <w:jc w:val="both"/>
      </w:pPr>
      <w:r>
        <w:rPr>
          <w:rFonts w:ascii="Times New Roman"/>
          <w:b w:val="false"/>
          <w:i w:val="false"/>
          <w:color w:val="000000"/>
          <w:sz w:val="28"/>
        </w:rPr>
        <w:t>
      3) ре-мажор, ля-мажор, ми-мажор, ре-минор, ми-минор үндестіліктеріндегі гаммаларды біледі;</w:t>
      </w:r>
    </w:p>
    <w:p>
      <w:pPr>
        <w:spacing w:after="0"/>
        <w:ind w:left="0"/>
        <w:jc w:val="both"/>
      </w:pPr>
      <w:r>
        <w:rPr>
          <w:rFonts w:ascii="Times New Roman"/>
          <w:b w:val="false"/>
          <w:i w:val="false"/>
          <w:color w:val="000000"/>
          <w:sz w:val="28"/>
        </w:rPr>
        <w:t>
      4) ре-мажор, ля-мажор, ми-мажор, ре-минор, ми-минор үндестіліктеріндегі каданс айналымдарын біледі;</w:t>
      </w:r>
    </w:p>
    <w:p>
      <w:pPr>
        <w:spacing w:after="0"/>
        <w:ind w:left="0"/>
        <w:jc w:val="both"/>
      </w:pPr>
      <w:r>
        <w:rPr>
          <w:rFonts w:ascii="Times New Roman"/>
          <w:b w:val="false"/>
          <w:i w:val="false"/>
          <w:color w:val="000000"/>
          <w:sz w:val="28"/>
        </w:rPr>
        <w:t>
      5) орта қалыпта тік, кері және сынық арпеджионың түрлерін орындайды;</w:t>
      </w:r>
    </w:p>
    <w:p>
      <w:pPr>
        <w:spacing w:after="0"/>
        <w:ind w:left="0"/>
        <w:jc w:val="both"/>
      </w:pPr>
      <w:r>
        <w:rPr>
          <w:rFonts w:ascii="Times New Roman"/>
          <w:b w:val="false"/>
          <w:i w:val="false"/>
          <w:color w:val="000000"/>
          <w:sz w:val="28"/>
        </w:rPr>
        <w:t>
      6) бірінші позицияда "легато" және "стаккато" штрихтарымен хроматикалық гаммаларды орындайды;</w:t>
      </w:r>
    </w:p>
    <w:p>
      <w:pPr>
        <w:spacing w:after="0"/>
        <w:ind w:left="0"/>
        <w:jc w:val="both"/>
      </w:pPr>
      <w:r>
        <w:rPr>
          <w:rFonts w:ascii="Times New Roman"/>
          <w:b w:val="false"/>
          <w:i w:val="false"/>
          <w:color w:val="000000"/>
          <w:sz w:val="28"/>
        </w:rPr>
        <w:t>
      7) мәнерліліктін музыкалық-орындаушылық құралдарын қолдану дағдыларына ие болады;</w:t>
      </w:r>
    </w:p>
    <w:p>
      <w:pPr>
        <w:spacing w:after="0"/>
        <w:ind w:left="0"/>
        <w:jc w:val="both"/>
      </w:pPr>
      <w:r>
        <w:rPr>
          <w:rFonts w:ascii="Times New Roman"/>
          <w:b w:val="false"/>
          <w:i w:val="false"/>
          <w:color w:val="000000"/>
          <w:sz w:val="28"/>
        </w:rPr>
        <w:t>
      8) үйретілетін шығарманың көркемдік және техникалық жақтары арасындағы байланысты орната алады;</w:t>
      </w:r>
    </w:p>
    <w:p>
      <w:pPr>
        <w:spacing w:after="0"/>
        <w:ind w:left="0"/>
        <w:jc w:val="both"/>
      </w:pPr>
      <w:r>
        <w:rPr>
          <w:rFonts w:ascii="Times New Roman"/>
          <w:b w:val="false"/>
          <w:i w:val="false"/>
          <w:color w:val="000000"/>
          <w:sz w:val="28"/>
        </w:rPr>
        <w:t>
       9) этюдтерді, жаттығуларды, шығармаларды парақтан оқудың алғашқы дағдыларына ие;</w:t>
      </w:r>
    </w:p>
    <w:p>
      <w:pPr>
        <w:spacing w:after="0"/>
        <w:ind w:left="0"/>
        <w:jc w:val="both"/>
      </w:pPr>
      <w:r>
        <w:rPr>
          <w:rFonts w:ascii="Times New Roman"/>
          <w:b w:val="false"/>
          <w:i w:val="false"/>
          <w:color w:val="000000"/>
          <w:sz w:val="28"/>
        </w:rPr>
        <w:t>
      10) түрлі нюанстарда және штрихтарда гаммаларды, этюдтерді орындайды;</w:t>
      </w:r>
    </w:p>
    <w:p>
      <w:pPr>
        <w:spacing w:after="0"/>
        <w:ind w:left="0"/>
        <w:jc w:val="both"/>
      </w:pPr>
      <w:r>
        <w:rPr>
          <w:rFonts w:ascii="Times New Roman"/>
          <w:b w:val="false"/>
          <w:i w:val="false"/>
          <w:color w:val="000000"/>
          <w:sz w:val="28"/>
        </w:rPr>
        <w:t>
      11) үйретілетін шығарманың күрделі тұстарымен, жеке фрагменттерімен, фрагменттерді біртұтасқа жинау бойынша жұмыстар жүргізеді.</w:t>
      </w:r>
    </w:p>
    <w:p>
      <w:pPr>
        <w:spacing w:after="0"/>
        <w:ind w:left="0"/>
        <w:jc w:val="both"/>
      </w:pPr>
      <w:r>
        <w:rPr>
          <w:rFonts w:ascii="Times New Roman"/>
          <w:b w:val="false"/>
          <w:i w:val="false"/>
          <w:color w:val="000000"/>
          <w:sz w:val="28"/>
        </w:rPr>
        <w:t>
      65. 3 сыныптағы Бағдарлама талаптары:</w:t>
      </w:r>
    </w:p>
    <w:p>
      <w:pPr>
        <w:spacing w:after="0"/>
        <w:ind w:left="0"/>
        <w:jc w:val="both"/>
      </w:pPr>
      <w:r>
        <w:rPr>
          <w:rFonts w:ascii="Times New Roman"/>
          <w:b w:val="false"/>
          <w:i w:val="false"/>
          <w:color w:val="000000"/>
          <w:sz w:val="28"/>
        </w:rPr>
        <w:t>
      1) музыкалық бейнелі ойлау, білім алушының орындаушылық дағдылары, дыбыс сапасы, позицияларды ауыстыру, ритм бойынша жұмыстар жалғастырылады;</w:t>
      </w:r>
    </w:p>
    <w:p>
      <w:pPr>
        <w:spacing w:after="0"/>
        <w:ind w:left="0"/>
        <w:jc w:val="both"/>
      </w:pPr>
      <w:r>
        <w:rPr>
          <w:rFonts w:ascii="Times New Roman"/>
          <w:b w:val="false"/>
          <w:i w:val="false"/>
          <w:color w:val="000000"/>
          <w:sz w:val="28"/>
        </w:rPr>
        <w:t>
      2) білім алушы саусақтардың жүйріктілігін дамытуға арналған жаттығуларды, легато, баррэ техникасын, аралас легатоны, вибрация, ансамбльде ойнау дағдыларын меңгереді, мордентті, ірі нысанды шығармаларды үйрену бойынша жұмыстар жүргізіледі;</w:t>
      </w:r>
    </w:p>
    <w:p>
      <w:pPr>
        <w:spacing w:after="0"/>
        <w:ind w:left="0"/>
        <w:jc w:val="both"/>
      </w:pPr>
      <w:r>
        <w:rPr>
          <w:rFonts w:ascii="Times New Roman"/>
          <w:b w:val="false"/>
          <w:i w:val="false"/>
          <w:color w:val="000000"/>
          <w:sz w:val="28"/>
        </w:rPr>
        <w:t>
      3) білім алушы 14-18 әртүрлі шығармаларды, оның ішінде 2-4 полифониялық пьесаларды, 1-2 ірі нысанды шығармаларды, техниканың әртүрлі түрлеріне арналған ансамбльдерді, этюдтерді, бірінші позициядағы хроматикалық гаммаларды меңгереді; дайындығы жақсы және кәсіби бағдарланған білім алушы А. Сеговияның аппликатурасындағы i-m и m-a (тирандо и апояндо) формулаларымен күрделі емес мажорлық гаммаларды, арпеджио және легато техникаларын дамытуға арналған жаттығуларды меңгереді.</w:t>
      </w:r>
    </w:p>
    <w:p>
      <w:pPr>
        <w:spacing w:after="0"/>
        <w:ind w:left="0"/>
        <w:jc w:val="both"/>
      </w:pPr>
      <w:r>
        <w:rPr>
          <w:rFonts w:ascii="Times New Roman"/>
          <w:b w:val="false"/>
          <w:i w:val="false"/>
          <w:color w:val="000000"/>
          <w:sz w:val="28"/>
        </w:rPr>
        <w:t>
      66. 3 сыныптағы оқу пәнінің жоспары.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Ф. Карулли аппликатурасындағы мажорлық және минорлық гаммалар.</w:t>
      </w:r>
    </w:p>
    <w:p>
      <w:pPr>
        <w:spacing w:after="0"/>
        <w:ind w:left="0"/>
        <w:jc w:val="both"/>
      </w:pPr>
      <w:r>
        <w:rPr>
          <w:rFonts w:ascii="Times New Roman"/>
          <w:b w:val="false"/>
          <w:i w:val="false"/>
          <w:color w:val="000000"/>
          <w:sz w:val="28"/>
        </w:rPr>
        <w:t>
      2-тақырып. Пьесалармен және ірі нысанды шығармалармен жұмыс. Мәнерліктің музыкалық-орындаушылық құралдарымен жұмыс. Штрихтармен, нюанстармен, дыбыс шығарумен жұмыс. Үйретілетін шығарманың көркемдік және техникалық жақтарының арасындағы байланыс.</w:t>
      </w:r>
    </w:p>
    <w:p>
      <w:pPr>
        <w:spacing w:after="0"/>
        <w:ind w:left="0"/>
        <w:jc w:val="both"/>
      </w:pPr>
      <w:r>
        <w:rPr>
          <w:rFonts w:ascii="Times New Roman"/>
          <w:b w:val="false"/>
          <w:i w:val="false"/>
          <w:color w:val="000000"/>
          <w:sz w:val="28"/>
        </w:rPr>
        <w:t>
      3-тақырып. Ноталарды парақтан оқу.</w:t>
      </w:r>
    </w:p>
    <w:p>
      <w:pPr>
        <w:spacing w:after="0"/>
        <w:ind w:left="0"/>
        <w:jc w:val="both"/>
      </w:pPr>
      <w:r>
        <w:rPr>
          <w:rFonts w:ascii="Times New Roman"/>
          <w:b w:val="false"/>
          <w:i w:val="false"/>
          <w:color w:val="000000"/>
          <w:sz w:val="28"/>
        </w:rPr>
        <w:t xml:space="preserve">
      4-тақырып. Пьесаларды жаттау. </w:t>
      </w:r>
    </w:p>
    <w:p>
      <w:pPr>
        <w:spacing w:after="0"/>
        <w:ind w:left="0"/>
        <w:jc w:val="both"/>
      </w:pPr>
      <w:r>
        <w:rPr>
          <w:rFonts w:ascii="Times New Roman"/>
          <w:b w:val="false"/>
          <w:i w:val="false"/>
          <w:color w:val="000000"/>
          <w:sz w:val="28"/>
        </w:rPr>
        <w:t>
      5-тақырып. Этюдтерді жаттау.</w:t>
      </w:r>
    </w:p>
    <w:p>
      <w:pPr>
        <w:spacing w:after="0"/>
        <w:ind w:left="0"/>
        <w:jc w:val="both"/>
      </w:pPr>
      <w:r>
        <w:rPr>
          <w:rFonts w:ascii="Times New Roman"/>
          <w:b w:val="false"/>
          <w:i w:val="false"/>
          <w:color w:val="000000"/>
          <w:sz w:val="28"/>
        </w:rPr>
        <w:t>
      6-тақырып. Ірі нысанды шығармаларды жаттау.</w:t>
      </w:r>
    </w:p>
    <w:p>
      <w:pPr>
        <w:spacing w:after="0"/>
        <w:ind w:left="0"/>
        <w:jc w:val="both"/>
      </w:pPr>
      <w:r>
        <w:rPr>
          <w:rFonts w:ascii="Times New Roman"/>
          <w:b w:val="false"/>
          <w:i w:val="false"/>
          <w:color w:val="000000"/>
          <w:sz w:val="28"/>
        </w:rPr>
        <w:t>
      7-тақырып. Жаттығулармен жұмыс.</w:t>
      </w:r>
    </w:p>
    <w:p>
      <w:pPr>
        <w:spacing w:after="0"/>
        <w:ind w:left="0"/>
        <w:jc w:val="both"/>
      </w:pPr>
      <w:r>
        <w:rPr>
          <w:rFonts w:ascii="Times New Roman"/>
          <w:b w:val="false"/>
          <w:i w:val="false"/>
          <w:color w:val="000000"/>
          <w:sz w:val="28"/>
        </w:rPr>
        <w:t>
      8-жаттығу. Арпеджио және аккордтарға арналған жаттығуларда моториканы дамыту.</w:t>
      </w:r>
    </w:p>
    <w:p>
      <w:pPr>
        <w:spacing w:after="0"/>
        <w:ind w:left="0"/>
        <w:jc w:val="both"/>
      </w:pPr>
      <w:r>
        <w:rPr>
          <w:rFonts w:ascii="Times New Roman"/>
          <w:b w:val="false"/>
          <w:i w:val="false"/>
          <w:color w:val="000000"/>
          <w:sz w:val="28"/>
        </w:rPr>
        <w:t>
      9-тақырып. Дыбыс сапасымен жұмыс.</w:t>
      </w:r>
    </w:p>
    <w:p>
      <w:pPr>
        <w:spacing w:after="0"/>
        <w:ind w:left="0"/>
        <w:jc w:val="both"/>
      </w:pPr>
      <w:r>
        <w:rPr>
          <w:rFonts w:ascii="Times New Roman"/>
          <w:b w:val="false"/>
          <w:i w:val="false"/>
          <w:color w:val="000000"/>
          <w:sz w:val="28"/>
        </w:rPr>
        <w:t>
      10-тақырып. Позицияларды ауыстыру.</w:t>
      </w:r>
    </w:p>
    <w:p>
      <w:pPr>
        <w:spacing w:after="0"/>
        <w:ind w:left="0"/>
        <w:jc w:val="both"/>
      </w:pPr>
      <w:r>
        <w:rPr>
          <w:rFonts w:ascii="Times New Roman"/>
          <w:b w:val="false"/>
          <w:i w:val="false"/>
          <w:color w:val="000000"/>
          <w:sz w:val="28"/>
        </w:rPr>
        <w:t>
      11-тақырып. Саусақтардың жүйріктілігіне арналған жаттығулар.</w:t>
      </w:r>
    </w:p>
    <w:p>
      <w:pPr>
        <w:spacing w:after="0"/>
        <w:ind w:left="0"/>
        <w:jc w:val="both"/>
      </w:pPr>
      <w:r>
        <w:rPr>
          <w:rFonts w:ascii="Times New Roman"/>
          <w:b w:val="false"/>
          <w:i w:val="false"/>
          <w:color w:val="000000"/>
          <w:sz w:val="28"/>
        </w:rPr>
        <w:t>
      12-тақырып. Аралас легато техникасы.</w:t>
      </w:r>
    </w:p>
    <w:p>
      <w:pPr>
        <w:spacing w:after="0"/>
        <w:ind w:left="0"/>
        <w:jc w:val="both"/>
      </w:pPr>
      <w:r>
        <w:rPr>
          <w:rFonts w:ascii="Times New Roman"/>
          <w:b w:val="false"/>
          <w:i w:val="false"/>
          <w:color w:val="000000"/>
          <w:sz w:val="28"/>
        </w:rPr>
        <w:t>
      13-тақырып. Үлкен баррэ.</w:t>
      </w:r>
    </w:p>
    <w:p>
      <w:pPr>
        <w:spacing w:after="0"/>
        <w:ind w:left="0"/>
        <w:jc w:val="both"/>
      </w:pPr>
      <w:r>
        <w:rPr>
          <w:rFonts w:ascii="Times New Roman"/>
          <w:b w:val="false"/>
          <w:i w:val="false"/>
          <w:color w:val="000000"/>
          <w:sz w:val="28"/>
        </w:rPr>
        <w:t>
      14-тақырып. Мордентті орындауға дайындық.</w:t>
      </w:r>
    </w:p>
    <w:p>
      <w:pPr>
        <w:spacing w:after="0"/>
        <w:ind w:left="0"/>
        <w:jc w:val="both"/>
      </w:pPr>
      <w:r>
        <w:rPr>
          <w:rFonts w:ascii="Times New Roman"/>
          <w:b w:val="false"/>
          <w:i w:val="false"/>
          <w:color w:val="000000"/>
          <w:sz w:val="28"/>
        </w:rPr>
        <w:t>
      15-тақырып. Діріл дағдыларын меңгеру.</w:t>
      </w:r>
    </w:p>
    <w:p>
      <w:pPr>
        <w:spacing w:after="0"/>
        <w:ind w:left="0"/>
        <w:jc w:val="both"/>
      </w:pPr>
      <w:r>
        <w:rPr>
          <w:rFonts w:ascii="Times New Roman"/>
          <w:b w:val="false"/>
          <w:i w:val="false"/>
          <w:color w:val="000000"/>
          <w:sz w:val="28"/>
        </w:rPr>
        <w:t>
      16-жаттығу. Ансамбльде ойнау.</w:t>
      </w:r>
    </w:p>
    <w:p>
      <w:pPr>
        <w:spacing w:after="0"/>
        <w:ind w:left="0"/>
        <w:jc w:val="both"/>
      </w:pPr>
      <w:r>
        <w:rPr>
          <w:rFonts w:ascii="Times New Roman"/>
          <w:b w:val="false"/>
          <w:i w:val="false"/>
          <w:color w:val="000000"/>
          <w:sz w:val="28"/>
        </w:rPr>
        <w:t>
      67.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дыбыс шығарудың түрлі тәсілдерімен жылдам қарқында Ф. Карулли аппликатурасында мажорлы және минорлы гаммаларды орындайды;</w:t>
      </w:r>
    </w:p>
    <w:p>
      <w:pPr>
        <w:spacing w:after="0"/>
        <w:ind w:left="0"/>
        <w:jc w:val="both"/>
      </w:pPr>
      <w:r>
        <w:rPr>
          <w:rFonts w:ascii="Times New Roman"/>
          <w:b w:val="false"/>
          <w:i w:val="false"/>
          <w:color w:val="000000"/>
          <w:sz w:val="28"/>
        </w:rPr>
        <w:t>
      2) пьесаларды және ірі нысанды шығармаларды орындау барысында шығарманың көркемдік және техникалық жақтары арасындағы байланысты ескереді;</w:t>
      </w:r>
    </w:p>
    <w:p>
      <w:pPr>
        <w:spacing w:after="0"/>
        <w:ind w:left="0"/>
        <w:jc w:val="both"/>
      </w:pPr>
      <w:r>
        <w:rPr>
          <w:rFonts w:ascii="Times New Roman"/>
          <w:b w:val="false"/>
          <w:i w:val="false"/>
          <w:color w:val="000000"/>
          <w:sz w:val="28"/>
        </w:rPr>
        <w:t>
      3) мәнерліліктің музыкалық-орындаушылық дағдыларына ие болады (штрихтармен, нюанстармен, дыбыс жүргізумен жұмыс);</w:t>
      </w:r>
    </w:p>
    <w:p>
      <w:pPr>
        <w:spacing w:after="0"/>
        <w:ind w:left="0"/>
        <w:jc w:val="both"/>
      </w:pPr>
      <w:r>
        <w:rPr>
          <w:rFonts w:ascii="Times New Roman"/>
          <w:b w:val="false"/>
          <w:i w:val="false"/>
          <w:color w:val="000000"/>
          <w:sz w:val="28"/>
        </w:rPr>
        <w:t>
      4) этюдтарды, жаттығулар мен пьесаларды парақтан оқу дағдыларына ие болады;</w:t>
      </w:r>
    </w:p>
    <w:p>
      <w:pPr>
        <w:spacing w:after="0"/>
        <w:ind w:left="0"/>
        <w:jc w:val="both"/>
      </w:pPr>
      <w:r>
        <w:rPr>
          <w:rFonts w:ascii="Times New Roman"/>
          <w:b w:val="false"/>
          <w:i w:val="false"/>
          <w:color w:val="000000"/>
          <w:sz w:val="28"/>
        </w:rPr>
        <w:t>
      5) түрлі динамикалық нұсқаларда жылдам қарқында арпеджиоларды орындайды;</w:t>
      </w:r>
    </w:p>
    <w:p>
      <w:pPr>
        <w:spacing w:after="0"/>
        <w:ind w:left="0"/>
        <w:jc w:val="both"/>
      </w:pPr>
      <w:r>
        <w:rPr>
          <w:rFonts w:ascii="Times New Roman"/>
          <w:b w:val="false"/>
          <w:i w:val="false"/>
          <w:color w:val="000000"/>
          <w:sz w:val="28"/>
        </w:rPr>
        <w:t>
      6) жоғары, төмен және аралас техникалық легатоны орындайды;</w:t>
      </w:r>
    </w:p>
    <w:p>
      <w:pPr>
        <w:spacing w:after="0"/>
        <w:ind w:left="0"/>
        <w:jc w:val="both"/>
      </w:pPr>
      <w:r>
        <w:rPr>
          <w:rFonts w:ascii="Times New Roman"/>
          <w:b w:val="false"/>
          <w:i w:val="false"/>
          <w:color w:val="000000"/>
          <w:sz w:val="28"/>
        </w:rPr>
        <w:t>
      7) позицияны ауыстыру дағдыларына ие болады;</w:t>
      </w:r>
    </w:p>
    <w:p>
      <w:pPr>
        <w:spacing w:after="0"/>
        <w:ind w:left="0"/>
        <w:jc w:val="both"/>
      </w:pPr>
      <w:r>
        <w:rPr>
          <w:rFonts w:ascii="Times New Roman"/>
          <w:b w:val="false"/>
          <w:i w:val="false"/>
          <w:color w:val="000000"/>
          <w:sz w:val="28"/>
        </w:rPr>
        <w:t>
      8) үлкен және кірі баррэде аккордтарды сенімді ойнайды;</w:t>
      </w:r>
    </w:p>
    <w:p>
      <w:pPr>
        <w:spacing w:after="0"/>
        <w:ind w:left="0"/>
        <w:jc w:val="both"/>
      </w:pPr>
      <w:r>
        <w:rPr>
          <w:rFonts w:ascii="Times New Roman"/>
          <w:b w:val="false"/>
          <w:i w:val="false"/>
          <w:color w:val="000000"/>
          <w:sz w:val="28"/>
        </w:rPr>
        <w:t>
      9) кантиленді сипаттағы шығармаларды орындау барысында вибратоларды қолдана алады.</w:t>
      </w:r>
    </w:p>
    <w:p>
      <w:pPr>
        <w:spacing w:after="0"/>
        <w:ind w:left="0"/>
        <w:jc w:val="both"/>
      </w:pPr>
      <w:r>
        <w:rPr>
          <w:rFonts w:ascii="Times New Roman"/>
          <w:b w:val="false"/>
          <w:i w:val="false"/>
          <w:color w:val="000000"/>
          <w:sz w:val="28"/>
        </w:rPr>
        <w:t>
      68. 4 сыныптағы Бағдарлама талаптары:</w:t>
      </w:r>
    </w:p>
    <w:p>
      <w:pPr>
        <w:spacing w:after="0"/>
        <w:ind w:left="0"/>
        <w:jc w:val="both"/>
      </w:pPr>
      <w:r>
        <w:rPr>
          <w:rFonts w:ascii="Times New Roman"/>
          <w:b w:val="false"/>
          <w:i w:val="false"/>
          <w:color w:val="000000"/>
          <w:sz w:val="28"/>
        </w:rPr>
        <w:t>
      1) музыкалық бейнелі ойлауды, динамика, ритм, дыбыс сапасы мен орындау мәнерлілігіне қойылатын талаптардың жоғары болуы кезіндегі орындаушылық дағдыларды дамыту, сенімділік пен екі қолдың саусақтарының жүйріктілігін дамыту бойынша жұмыстар жалғастырылады;</w:t>
      </w:r>
    </w:p>
    <w:p>
      <w:pPr>
        <w:spacing w:after="0"/>
        <w:ind w:left="0"/>
        <w:jc w:val="both"/>
      </w:pPr>
      <w:r>
        <w:rPr>
          <w:rFonts w:ascii="Times New Roman"/>
          <w:b w:val="false"/>
          <w:i w:val="false"/>
          <w:color w:val="000000"/>
          <w:sz w:val="28"/>
        </w:rPr>
        <w:t>
      2) білім алушы арпеджионың күрделі түрлерімен, мелизмдермен, жасанды флажолеттермен танысады, аккордты ойын, баррэ техникасы, вибрация, легато жетілдіріледі, позицияларда ойнау тәсілдерін бекітеді;</w:t>
      </w:r>
    </w:p>
    <w:p>
      <w:pPr>
        <w:spacing w:after="0"/>
        <w:ind w:left="0"/>
        <w:jc w:val="both"/>
      </w:pPr>
      <w:r>
        <w:rPr>
          <w:rFonts w:ascii="Times New Roman"/>
          <w:b w:val="false"/>
          <w:i w:val="false"/>
          <w:color w:val="000000"/>
          <w:sz w:val="28"/>
        </w:rPr>
        <w:t xml:space="preserve">
      3) білім алушы 13-18 әртүрлі музыкалық шығармаларды, оның ішінде 2-4 полифониялық пьесаларды, 1-2 ірі нысанды шығармаларды, ансамбльдер мен этюдтерді, екі октавалы минорлық әуендік гаммаларды меңгереді; кәсіби бағдарланған білім алушы кемінде 4 полифониялық пьесаларды, 2 ірі нысанды шығармаларды, техниканың әр түріне арналған 6 этюдті, оң қолмен әртүрлі аппликатуралық формулалармен А. Сеговия аппликатурасындағы гаммаларды меңгереді. </w:t>
      </w:r>
    </w:p>
    <w:p>
      <w:pPr>
        <w:spacing w:after="0"/>
        <w:ind w:left="0"/>
        <w:jc w:val="both"/>
      </w:pPr>
      <w:r>
        <w:rPr>
          <w:rFonts w:ascii="Times New Roman"/>
          <w:b w:val="false"/>
          <w:i w:val="false"/>
          <w:color w:val="000000"/>
          <w:sz w:val="28"/>
        </w:rPr>
        <w:t>
      69. 4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Орындаушылық техниканы қалыптастыру.</w:t>
      </w:r>
    </w:p>
    <w:p>
      <w:pPr>
        <w:spacing w:after="0"/>
        <w:ind w:left="0"/>
        <w:jc w:val="both"/>
      </w:pPr>
      <w:r>
        <w:rPr>
          <w:rFonts w:ascii="Times New Roman"/>
          <w:b w:val="false"/>
          <w:i w:val="false"/>
          <w:color w:val="000000"/>
          <w:sz w:val="28"/>
        </w:rPr>
        <w:t xml:space="preserve">
      2-тақырып. А. Сеговия аппликатураындағы мажорлы және минорлы гаммалар. </w:t>
      </w:r>
    </w:p>
    <w:p>
      <w:pPr>
        <w:spacing w:after="0"/>
        <w:ind w:left="0"/>
        <w:jc w:val="both"/>
      </w:pPr>
      <w:r>
        <w:rPr>
          <w:rFonts w:ascii="Times New Roman"/>
          <w:b w:val="false"/>
          <w:i w:val="false"/>
          <w:color w:val="000000"/>
          <w:sz w:val="28"/>
        </w:rPr>
        <w:t>
      3-тақырып. Жылдам қарқындағы хроматикалық гаммалар.</w:t>
      </w:r>
    </w:p>
    <w:p>
      <w:pPr>
        <w:spacing w:after="0"/>
        <w:ind w:left="0"/>
        <w:jc w:val="both"/>
      </w:pPr>
      <w:r>
        <w:rPr>
          <w:rFonts w:ascii="Times New Roman"/>
          <w:b w:val="false"/>
          <w:i w:val="false"/>
          <w:color w:val="000000"/>
          <w:sz w:val="28"/>
        </w:rPr>
        <w:t>
      4-тақырып. Жоғары, төмен немесе орта дауыстағы арпеджионың күрделі түрлері.</w:t>
      </w:r>
    </w:p>
    <w:p>
      <w:pPr>
        <w:spacing w:after="0"/>
        <w:ind w:left="0"/>
        <w:jc w:val="both"/>
      </w:pPr>
      <w:r>
        <w:rPr>
          <w:rFonts w:ascii="Times New Roman"/>
          <w:b w:val="false"/>
          <w:i w:val="false"/>
          <w:color w:val="000000"/>
          <w:sz w:val="28"/>
        </w:rPr>
        <w:t>
      5-тақырып. Пьесалармен және ірі нысанды шығармалармен жұмыс. Мәнерліліктің музыкалық-орындаушылық құралдары. Орындалатын шығармаларды талдау. Орындаушылық техникасының түрлері. Көркемдік жағынан оңтайлы техникалық тәсілдерді қолдану.</w:t>
      </w:r>
    </w:p>
    <w:p>
      <w:pPr>
        <w:spacing w:after="0"/>
        <w:ind w:left="0"/>
        <w:jc w:val="both"/>
      </w:pPr>
      <w:r>
        <w:rPr>
          <w:rFonts w:ascii="Times New Roman"/>
          <w:b w:val="false"/>
          <w:i w:val="false"/>
          <w:color w:val="000000"/>
          <w:sz w:val="28"/>
        </w:rPr>
        <w:t>
      6-тақырып. Ноталарды парақтан оқу дағдыларын дамыту.</w:t>
      </w:r>
    </w:p>
    <w:p>
      <w:pPr>
        <w:spacing w:after="0"/>
        <w:ind w:left="0"/>
        <w:jc w:val="both"/>
      </w:pPr>
      <w:r>
        <w:rPr>
          <w:rFonts w:ascii="Times New Roman"/>
          <w:b w:val="false"/>
          <w:i w:val="false"/>
          <w:color w:val="000000"/>
          <w:sz w:val="28"/>
        </w:rPr>
        <w:t>
      7-тақырып. Пьесаларды жаттау.</w:t>
      </w:r>
    </w:p>
    <w:p>
      <w:pPr>
        <w:spacing w:after="0"/>
        <w:ind w:left="0"/>
        <w:jc w:val="both"/>
      </w:pPr>
      <w:r>
        <w:rPr>
          <w:rFonts w:ascii="Times New Roman"/>
          <w:b w:val="false"/>
          <w:i w:val="false"/>
          <w:color w:val="000000"/>
          <w:sz w:val="28"/>
        </w:rPr>
        <w:t>
      8-тақырып. Этюдтерді жаттау.</w:t>
      </w:r>
    </w:p>
    <w:p>
      <w:pPr>
        <w:spacing w:after="0"/>
        <w:ind w:left="0"/>
        <w:jc w:val="both"/>
      </w:pPr>
      <w:r>
        <w:rPr>
          <w:rFonts w:ascii="Times New Roman"/>
          <w:b w:val="false"/>
          <w:i w:val="false"/>
          <w:color w:val="000000"/>
          <w:sz w:val="28"/>
        </w:rPr>
        <w:t>
      9-тақырып. Ірі нысанды шығармаларды жаттау.</w:t>
      </w:r>
    </w:p>
    <w:p>
      <w:pPr>
        <w:spacing w:after="0"/>
        <w:ind w:left="0"/>
        <w:jc w:val="both"/>
      </w:pPr>
      <w:r>
        <w:rPr>
          <w:rFonts w:ascii="Times New Roman"/>
          <w:b w:val="false"/>
          <w:i w:val="false"/>
          <w:color w:val="000000"/>
          <w:sz w:val="28"/>
        </w:rPr>
        <w:t>
      10-тақырып. Полифониямен жұмыс.</w:t>
      </w:r>
    </w:p>
    <w:p>
      <w:pPr>
        <w:spacing w:after="0"/>
        <w:ind w:left="0"/>
        <w:jc w:val="both"/>
      </w:pPr>
      <w:r>
        <w:rPr>
          <w:rFonts w:ascii="Times New Roman"/>
          <w:b w:val="false"/>
          <w:i w:val="false"/>
          <w:color w:val="000000"/>
          <w:sz w:val="28"/>
        </w:rPr>
        <w:t>
      11-тақырып. Мелизмдер. Жоғары және төменгі форшлагтар.</w:t>
      </w:r>
    </w:p>
    <w:p>
      <w:pPr>
        <w:spacing w:after="0"/>
        <w:ind w:left="0"/>
        <w:jc w:val="both"/>
      </w:pPr>
      <w:r>
        <w:rPr>
          <w:rFonts w:ascii="Times New Roman"/>
          <w:b w:val="false"/>
          <w:i w:val="false"/>
          <w:color w:val="000000"/>
          <w:sz w:val="28"/>
        </w:rPr>
        <w:t>
      12-тақырып. Октавалармен гаммалар.</w:t>
      </w:r>
    </w:p>
    <w:p>
      <w:pPr>
        <w:spacing w:after="0"/>
        <w:ind w:left="0"/>
        <w:jc w:val="both"/>
      </w:pPr>
      <w:r>
        <w:rPr>
          <w:rFonts w:ascii="Times New Roman"/>
          <w:b w:val="false"/>
          <w:i w:val="false"/>
          <w:color w:val="000000"/>
          <w:sz w:val="28"/>
        </w:rPr>
        <w:t>
      13-тақырып. Терциялармен гаммалар.</w:t>
      </w:r>
    </w:p>
    <w:p>
      <w:pPr>
        <w:spacing w:after="0"/>
        <w:ind w:left="0"/>
        <w:jc w:val="both"/>
      </w:pPr>
      <w:r>
        <w:rPr>
          <w:rFonts w:ascii="Times New Roman"/>
          <w:b w:val="false"/>
          <w:i w:val="false"/>
          <w:color w:val="000000"/>
          <w:sz w:val="28"/>
        </w:rPr>
        <w:t>
      14-жаттығу. Жасанды флажолеттер.</w:t>
      </w:r>
    </w:p>
    <w:p>
      <w:pPr>
        <w:spacing w:after="0"/>
        <w:ind w:left="0"/>
        <w:jc w:val="both"/>
      </w:pPr>
      <w:r>
        <w:rPr>
          <w:rFonts w:ascii="Times New Roman"/>
          <w:b w:val="false"/>
          <w:i w:val="false"/>
          <w:color w:val="000000"/>
          <w:sz w:val="28"/>
        </w:rPr>
        <w:t>
      15-тақырып. Тремоло тәсілімен танысу.</w:t>
      </w:r>
    </w:p>
    <w:p>
      <w:pPr>
        <w:spacing w:after="0"/>
        <w:ind w:left="0"/>
        <w:jc w:val="both"/>
      </w:pPr>
      <w:r>
        <w:rPr>
          <w:rFonts w:ascii="Times New Roman"/>
          <w:b w:val="false"/>
          <w:i w:val="false"/>
          <w:color w:val="000000"/>
          <w:sz w:val="28"/>
        </w:rPr>
        <w:t xml:space="preserve">
      70.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 Сеговия аппликатурасында мажорлы және минорлы гаммаларды орындайды;</w:t>
      </w:r>
    </w:p>
    <w:p>
      <w:pPr>
        <w:spacing w:after="0"/>
        <w:ind w:left="0"/>
        <w:jc w:val="both"/>
      </w:pPr>
      <w:r>
        <w:rPr>
          <w:rFonts w:ascii="Times New Roman"/>
          <w:b w:val="false"/>
          <w:i w:val="false"/>
          <w:color w:val="000000"/>
          <w:sz w:val="28"/>
        </w:rPr>
        <w:t>
      2) түрлі штрихтарда хроматикалық гаммаларды орындайды;</w:t>
      </w:r>
    </w:p>
    <w:p>
      <w:pPr>
        <w:spacing w:after="0"/>
        <w:ind w:left="0"/>
        <w:jc w:val="both"/>
      </w:pPr>
      <w:r>
        <w:rPr>
          <w:rFonts w:ascii="Times New Roman"/>
          <w:b w:val="false"/>
          <w:i w:val="false"/>
          <w:color w:val="000000"/>
          <w:sz w:val="28"/>
        </w:rPr>
        <w:t>
      3) белгілі дауысты ерекшелеп, арпеджионың күрделі түрлерін орындайды;</w:t>
      </w:r>
    </w:p>
    <w:p>
      <w:pPr>
        <w:spacing w:after="0"/>
        <w:ind w:left="0"/>
        <w:jc w:val="both"/>
      </w:pPr>
      <w:r>
        <w:rPr>
          <w:rFonts w:ascii="Times New Roman"/>
          <w:b w:val="false"/>
          <w:i w:val="false"/>
          <w:color w:val="000000"/>
          <w:sz w:val="28"/>
        </w:rPr>
        <w:t>
      4) мәнерліліктің музыкалық-орындаушылық құралдарын пайдалану дағдыларына ие болады;</w:t>
      </w:r>
    </w:p>
    <w:p>
      <w:pPr>
        <w:spacing w:after="0"/>
        <w:ind w:left="0"/>
        <w:jc w:val="both"/>
      </w:pPr>
      <w:r>
        <w:rPr>
          <w:rFonts w:ascii="Times New Roman"/>
          <w:b w:val="false"/>
          <w:i w:val="false"/>
          <w:color w:val="000000"/>
          <w:sz w:val="28"/>
        </w:rPr>
        <w:t>
      5) орындалатын шығармаларды талдай алады;</w:t>
      </w:r>
    </w:p>
    <w:p>
      <w:pPr>
        <w:spacing w:after="0"/>
        <w:ind w:left="0"/>
        <w:jc w:val="both"/>
      </w:pPr>
      <w:r>
        <w:rPr>
          <w:rFonts w:ascii="Times New Roman"/>
          <w:b w:val="false"/>
          <w:i w:val="false"/>
          <w:color w:val="000000"/>
          <w:sz w:val="28"/>
        </w:rPr>
        <w:t>
      6) орындаушылық техниканың түрлерін біледі, көркемдік жағынан ұтымды техникалық тәсілдерді қолданады;</w:t>
      </w:r>
    </w:p>
    <w:p>
      <w:pPr>
        <w:spacing w:after="0"/>
        <w:ind w:left="0"/>
        <w:jc w:val="both"/>
      </w:pPr>
      <w:r>
        <w:rPr>
          <w:rFonts w:ascii="Times New Roman"/>
          <w:b w:val="false"/>
          <w:i w:val="false"/>
          <w:color w:val="000000"/>
          <w:sz w:val="28"/>
        </w:rPr>
        <w:t>
      7) жаттығуларды, этюдтерді және шығармаларды парақтан оқу дағдыларына ие болады.</w:t>
      </w:r>
    </w:p>
    <w:p>
      <w:pPr>
        <w:spacing w:after="0"/>
        <w:ind w:left="0"/>
        <w:jc w:val="both"/>
      </w:pPr>
      <w:r>
        <w:rPr>
          <w:rFonts w:ascii="Times New Roman"/>
          <w:b w:val="false"/>
          <w:i w:val="false"/>
          <w:color w:val="000000"/>
          <w:sz w:val="28"/>
        </w:rPr>
        <w:t>
      71. 5 сыныптағы Бағдарлама талаптары:</w:t>
      </w:r>
    </w:p>
    <w:p>
      <w:pPr>
        <w:spacing w:after="0"/>
        <w:ind w:left="0"/>
        <w:jc w:val="both"/>
      </w:pPr>
      <w:r>
        <w:rPr>
          <w:rFonts w:ascii="Times New Roman"/>
          <w:b w:val="false"/>
          <w:i w:val="false"/>
          <w:color w:val="000000"/>
          <w:sz w:val="28"/>
        </w:rPr>
        <w:t>
      1) білім алушының музыкалық-көркемдік ойлауын, орындаушылық дағдылары мен өз бетінше жұмыс істеуін дамыту бойынша жұмыстар жалғастырылады, мәнерлі орындауға қойылатын талаптар күшейтіледі, ритмикалық міндеттер күрделендіріледі;</w:t>
      </w:r>
    </w:p>
    <w:p>
      <w:pPr>
        <w:spacing w:after="0"/>
        <w:ind w:left="0"/>
        <w:jc w:val="both"/>
      </w:pPr>
      <w:r>
        <w:rPr>
          <w:rFonts w:ascii="Times New Roman"/>
          <w:b w:val="false"/>
          <w:i w:val="false"/>
          <w:color w:val="000000"/>
          <w:sz w:val="28"/>
        </w:rPr>
        <w:t>
      2) дыбыс шығару және оң қолсаусақтарының жүйріктілігі, түрлі арпеджио мен гаммаларды орындау барысындағы қолдардың кезекпен ойнау техникасы бойынша жұмыс жетілдіріледі, жоғары позицияларда ойнау дағдылары, ноталарды парақтан оқу дағдылары бекітіледі;</w:t>
      </w:r>
    </w:p>
    <w:p>
      <w:pPr>
        <w:spacing w:after="0"/>
        <w:ind w:left="0"/>
        <w:jc w:val="both"/>
      </w:pPr>
      <w:r>
        <w:rPr>
          <w:rFonts w:ascii="Times New Roman"/>
          <w:b w:val="false"/>
          <w:i w:val="false"/>
          <w:color w:val="000000"/>
          <w:sz w:val="28"/>
        </w:rPr>
        <w:t>
      3) білім алушы 14-18 әртүрлі музыкалық шығармаларды, оның ішінде 2-3 полифониялық шығармаларды, 1-2 ірі нысанды шығармаларды, 4-6 этюдтерді, ансамбльдерді меңгереді; кәсіби бағдарланған білім алушы А. Сеговия аппликатурасындағы гаммаларды дуоль, триоль, квартольдерде, оң қолдың әр түрлі аппликатуралық формулаларымен гаммаларды меңгереді.</w:t>
      </w:r>
    </w:p>
    <w:p>
      <w:pPr>
        <w:spacing w:after="0"/>
        <w:ind w:left="0"/>
        <w:jc w:val="both"/>
      </w:pPr>
      <w:r>
        <w:rPr>
          <w:rFonts w:ascii="Times New Roman"/>
          <w:b w:val="false"/>
          <w:i w:val="false"/>
          <w:color w:val="000000"/>
          <w:sz w:val="28"/>
        </w:rPr>
        <w:t>
      72. 5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Түрлі штрихтармен орындалатын, жылдам қарқындағы А. Сеговия аппликатурасындағы гаммалар.</w:t>
      </w:r>
    </w:p>
    <w:p>
      <w:pPr>
        <w:spacing w:after="0"/>
        <w:ind w:left="0"/>
        <w:jc w:val="both"/>
      </w:pPr>
      <w:r>
        <w:rPr>
          <w:rFonts w:ascii="Times New Roman"/>
          <w:b w:val="false"/>
          <w:i w:val="false"/>
          <w:color w:val="000000"/>
          <w:sz w:val="28"/>
        </w:rPr>
        <w:t>
      2-тақырып. Арпеджионың күрделі түрлері.</w:t>
      </w:r>
    </w:p>
    <w:p>
      <w:pPr>
        <w:spacing w:after="0"/>
        <w:ind w:left="0"/>
        <w:jc w:val="both"/>
      </w:pPr>
      <w:r>
        <w:rPr>
          <w:rFonts w:ascii="Times New Roman"/>
          <w:b w:val="false"/>
          <w:i w:val="false"/>
          <w:color w:val="000000"/>
          <w:sz w:val="28"/>
        </w:rPr>
        <w:t>
      3-тақырып. Квартольді және квинтольді тремоло.</w:t>
      </w:r>
    </w:p>
    <w:p>
      <w:pPr>
        <w:spacing w:after="0"/>
        <w:ind w:left="0"/>
        <w:jc w:val="both"/>
      </w:pPr>
      <w:r>
        <w:rPr>
          <w:rFonts w:ascii="Times New Roman"/>
          <w:b w:val="false"/>
          <w:i w:val="false"/>
          <w:color w:val="000000"/>
          <w:sz w:val="28"/>
        </w:rPr>
        <w:t>
      4-тақырып. Жоғары позицияларда ойнау.</w:t>
      </w:r>
    </w:p>
    <w:p>
      <w:pPr>
        <w:spacing w:after="0"/>
        <w:ind w:left="0"/>
        <w:jc w:val="both"/>
      </w:pPr>
      <w:r>
        <w:rPr>
          <w:rFonts w:ascii="Times New Roman"/>
          <w:b w:val="false"/>
          <w:i w:val="false"/>
          <w:color w:val="000000"/>
          <w:sz w:val="28"/>
        </w:rPr>
        <w:t xml:space="preserve">
      5-тақырып. Қалыпты қарқындағы түрлі ырғақтық суреттермен орындалатын гаммалар. </w:t>
      </w:r>
    </w:p>
    <w:p>
      <w:pPr>
        <w:spacing w:after="0"/>
        <w:ind w:left="0"/>
        <w:jc w:val="both"/>
      </w:pPr>
      <w:r>
        <w:rPr>
          <w:rFonts w:ascii="Times New Roman"/>
          <w:b w:val="false"/>
          <w:i w:val="false"/>
          <w:color w:val="000000"/>
          <w:sz w:val="28"/>
        </w:rPr>
        <w:t>
      6-тақырып. Пьесалармен және ірі нысанды шығармалармен жұмыс. Мәнерліліктің музыкалық-орындаушылық құралдарын қолдану, орындалатын шығармаларға талдау жасау, орындаушылықтың түрлі техникаларын игеру, көркемдік жағынан ұтымды техникалық тәсілдерді қолдану дағдылары.</w:t>
      </w:r>
    </w:p>
    <w:p>
      <w:pPr>
        <w:spacing w:after="0"/>
        <w:ind w:left="0"/>
        <w:jc w:val="both"/>
      </w:pPr>
      <w:r>
        <w:rPr>
          <w:rFonts w:ascii="Times New Roman"/>
          <w:b w:val="false"/>
          <w:i w:val="false"/>
          <w:color w:val="000000"/>
          <w:sz w:val="28"/>
        </w:rPr>
        <w:t>
      7-тақырып. Этюдтерді жаттау.</w:t>
      </w:r>
    </w:p>
    <w:p>
      <w:pPr>
        <w:spacing w:after="0"/>
        <w:ind w:left="0"/>
        <w:jc w:val="both"/>
      </w:pPr>
      <w:r>
        <w:rPr>
          <w:rFonts w:ascii="Times New Roman"/>
          <w:b w:val="false"/>
          <w:i w:val="false"/>
          <w:color w:val="000000"/>
          <w:sz w:val="28"/>
        </w:rPr>
        <w:t>
      8-тақырып. Шағын формадағы шығармаларды жаттау.</w:t>
      </w:r>
    </w:p>
    <w:p>
      <w:pPr>
        <w:spacing w:after="0"/>
        <w:ind w:left="0"/>
        <w:jc w:val="both"/>
      </w:pPr>
      <w:r>
        <w:rPr>
          <w:rFonts w:ascii="Times New Roman"/>
          <w:b w:val="false"/>
          <w:i w:val="false"/>
          <w:color w:val="000000"/>
          <w:sz w:val="28"/>
        </w:rPr>
        <w:t>
      9-тақырып. Ірі нысанды шығармаларды жаттау.</w:t>
      </w:r>
    </w:p>
    <w:p>
      <w:pPr>
        <w:spacing w:after="0"/>
        <w:ind w:left="0"/>
        <w:jc w:val="both"/>
      </w:pPr>
      <w:r>
        <w:rPr>
          <w:rFonts w:ascii="Times New Roman"/>
          <w:b w:val="false"/>
          <w:i w:val="false"/>
          <w:color w:val="000000"/>
          <w:sz w:val="28"/>
        </w:rPr>
        <w:t>
      10-тақырып. Полифониямен жұмыс.</w:t>
      </w:r>
    </w:p>
    <w:p>
      <w:pPr>
        <w:spacing w:after="0"/>
        <w:ind w:left="0"/>
        <w:jc w:val="both"/>
      </w:pPr>
      <w:r>
        <w:rPr>
          <w:rFonts w:ascii="Times New Roman"/>
          <w:b w:val="false"/>
          <w:i w:val="false"/>
          <w:color w:val="000000"/>
          <w:sz w:val="28"/>
        </w:rPr>
        <w:t>
      11-тақырып. Үйлесімді және әуенді жеткізуде октавалармен және терциялармен орындалған гаммалар.</w:t>
      </w:r>
    </w:p>
    <w:p>
      <w:pPr>
        <w:spacing w:after="0"/>
        <w:ind w:left="0"/>
        <w:jc w:val="both"/>
      </w:pPr>
      <w:r>
        <w:rPr>
          <w:rFonts w:ascii="Times New Roman"/>
          <w:b w:val="false"/>
          <w:i w:val="false"/>
          <w:color w:val="000000"/>
          <w:sz w:val="28"/>
        </w:rPr>
        <w:t>
      73. 5 сыныптың Бағдарламасын меңгеруден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орындаушылық техникасына ие болады;</w:t>
      </w:r>
    </w:p>
    <w:p>
      <w:pPr>
        <w:spacing w:after="0"/>
        <w:ind w:left="0"/>
        <w:jc w:val="both"/>
      </w:pPr>
      <w:r>
        <w:rPr>
          <w:rFonts w:ascii="Times New Roman"/>
          <w:b w:val="false"/>
          <w:i w:val="false"/>
          <w:color w:val="000000"/>
          <w:sz w:val="28"/>
        </w:rPr>
        <w:t>
      2) жылдам қарқында А. Сеговия аппликатурасында мажорлы және минорлы гаммаларды орындайды;</w:t>
      </w:r>
    </w:p>
    <w:p>
      <w:pPr>
        <w:spacing w:after="0"/>
        <w:ind w:left="0"/>
        <w:jc w:val="both"/>
      </w:pPr>
      <w:r>
        <w:rPr>
          <w:rFonts w:ascii="Times New Roman"/>
          <w:b w:val="false"/>
          <w:i w:val="false"/>
          <w:color w:val="000000"/>
          <w:sz w:val="28"/>
        </w:rPr>
        <w:t>
      3) арпеджионың күрделі түрлерін орындайды;</w:t>
      </w:r>
    </w:p>
    <w:p>
      <w:pPr>
        <w:spacing w:after="0"/>
        <w:ind w:left="0"/>
        <w:jc w:val="both"/>
      </w:pPr>
      <w:r>
        <w:rPr>
          <w:rFonts w:ascii="Times New Roman"/>
          <w:b w:val="false"/>
          <w:i w:val="false"/>
          <w:color w:val="000000"/>
          <w:sz w:val="28"/>
        </w:rPr>
        <w:t>
      4) түрлі штрихтарда және ырғақтық суреттерде хроматикалық гаммаларды орындайды;</w:t>
      </w:r>
    </w:p>
    <w:p>
      <w:pPr>
        <w:spacing w:after="0"/>
        <w:ind w:left="0"/>
        <w:jc w:val="both"/>
      </w:pPr>
      <w:r>
        <w:rPr>
          <w:rFonts w:ascii="Times New Roman"/>
          <w:b w:val="false"/>
          <w:i w:val="false"/>
          <w:color w:val="000000"/>
          <w:sz w:val="28"/>
        </w:rPr>
        <w:t>
      5) квартольды және квинтольды тремолоны біледі;</w:t>
      </w:r>
    </w:p>
    <w:p>
      <w:pPr>
        <w:spacing w:after="0"/>
        <w:ind w:left="0"/>
        <w:jc w:val="both"/>
      </w:pPr>
      <w:r>
        <w:rPr>
          <w:rFonts w:ascii="Times New Roman"/>
          <w:b w:val="false"/>
          <w:i w:val="false"/>
          <w:color w:val="000000"/>
          <w:sz w:val="28"/>
        </w:rPr>
        <w:t>
      6) қалыпты қарқында түрлі ырғақтық суреттермен А. Сеговиня аппликатурасында мажорлық және минорлық гаммаларды біледі және орындайды;</w:t>
      </w:r>
    </w:p>
    <w:p>
      <w:pPr>
        <w:spacing w:after="0"/>
        <w:ind w:left="0"/>
        <w:jc w:val="both"/>
      </w:pPr>
      <w:r>
        <w:rPr>
          <w:rFonts w:ascii="Times New Roman"/>
          <w:b w:val="false"/>
          <w:i w:val="false"/>
          <w:color w:val="000000"/>
          <w:sz w:val="28"/>
        </w:rPr>
        <w:t>
      7) орындаушылықтың түрлі техникаларына ие болады;</w:t>
      </w:r>
    </w:p>
    <w:p>
      <w:pPr>
        <w:spacing w:after="0"/>
        <w:ind w:left="0"/>
        <w:jc w:val="both"/>
      </w:pPr>
      <w:r>
        <w:rPr>
          <w:rFonts w:ascii="Times New Roman"/>
          <w:b w:val="false"/>
          <w:i w:val="false"/>
          <w:color w:val="000000"/>
          <w:sz w:val="28"/>
        </w:rPr>
        <w:t>
      8) шығарманы орындау барысында көркемдік жағынан ұтымды техникалық тәсілдерді қолданады;</w:t>
      </w:r>
    </w:p>
    <w:p>
      <w:pPr>
        <w:spacing w:after="0"/>
        <w:ind w:left="0"/>
        <w:jc w:val="both"/>
      </w:pPr>
      <w:r>
        <w:rPr>
          <w:rFonts w:ascii="Times New Roman"/>
          <w:b w:val="false"/>
          <w:i w:val="false"/>
          <w:color w:val="000000"/>
          <w:sz w:val="28"/>
        </w:rPr>
        <w:t>
      9) ноталарды парақтан оқу дағдылары дамыған;</w:t>
      </w:r>
    </w:p>
    <w:p>
      <w:pPr>
        <w:spacing w:after="0"/>
        <w:ind w:left="0"/>
        <w:jc w:val="both"/>
      </w:pPr>
      <w:r>
        <w:rPr>
          <w:rFonts w:ascii="Times New Roman"/>
          <w:b w:val="false"/>
          <w:i w:val="false"/>
          <w:color w:val="000000"/>
          <w:sz w:val="28"/>
        </w:rPr>
        <w:t>
      10) орындалатын шығармаларды талдау дағдысына ие болады.</w:t>
      </w:r>
    </w:p>
    <w:p>
      <w:pPr>
        <w:spacing w:after="0"/>
        <w:ind w:left="0"/>
        <w:jc w:val="both"/>
      </w:pPr>
      <w:r>
        <w:rPr>
          <w:rFonts w:ascii="Times New Roman"/>
          <w:b w:val="false"/>
          <w:i w:val="false"/>
          <w:color w:val="000000"/>
          <w:sz w:val="28"/>
        </w:rPr>
        <w:t>
      74. Бағдарламаны игеруден күтілетін нәтижелер.</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музыкалық терминдерді;</w:t>
      </w:r>
    </w:p>
    <w:p>
      <w:pPr>
        <w:spacing w:after="0"/>
        <w:ind w:left="0"/>
        <w:jc w:val="both"/>
      </w:pPr>
      <w:r>
        <w:rPr>
          <w:rFonts w:ascii="Times New Roman"/>
          <w:b w:val="false"/>
          <w:i w:val="false"/>
          <w:color w:val="000000"/>
          <w:sz w:val="28"/>
        </w:rPr>
        <w:t xml:space="preserve">
      2) негізгі ойын тәсілдерін (дыбыс шабуылының түрлері, артикуляция, позицияларды ауыстыруды және ішектерді ауыстыруды, штрихтарды біледі); </w:t>
      </w:r>
    </w:p>
    <w:p>
      <w:pPr>
        <w:spacing w:after="0"/>
        <w:ind w:left="0"/>
        <w:jc w:val="both"/>
      </w:pPr>
      <w:r>
        <w:rPr>
          <w:rFonts w:ascii="Times New Roman"/>
          <w:b w:val="false"/>
          <w:i w:val="false"/>
          <w:color w:val="000000"/>
          <w:sz w:val="28"/>
        </w:rPr>
        <w:t>
      3) аспапта жеке орындауға тән көркемдік-орындаушылық, техникалық мүмкіндіктерді;</w:t>
      </w:r>
    </w:p>
    <w:p>
      <w:pPr>
        <w:spacing w:after="0"/>
        <w:ind w:left="0"/>
        <w:jc w:val="both"/>
      </w:pPr>
      <w:r>
        <w:rPr>
          <w:rFonts w:ascii="Times New Roman"/>
          <w:b w:val="false"/>
          <w:i w:val="false"/>
          <w:color w:val="000000"/>
          <w:sz w:val="28"/>
        </w:rPr>
        <w:t>
      4) музыкалық шығармалардың түрлі өңдеулерін;</w:t>
      </w:r>
    </w:p>
    <w:p>
      <w:pPr>
        <w:spacing w:after="0"/>
        <w:ind w:left="0"/>
        <w:jc w:val="both"/>
      </w:pPr>
      <w:r>
        <w:rPr>
          <w:rFonts w:ascii="Times New Roman"/>
          <w:b w:val="false"/>
          <w:i w:val="false"/>
          <w:color w:val="000000"/>
          <w:sz w:val="28"/>
        </w:rPr>
        <w:t>
      5) Бағдарлама талаптарына сейкес түрлі стильдегі және жанрлардағы шығармалардан тұратын гитараға арналған репертуарды;</w:t>
      </w:r>
    </w:p>
    <w:p>
      <w:pPr>
        <w:spacing w:after="0"/>
        <w:ind w:left="0"/>
        <w:jc w:val="both"/>
      </w:pPr>
      <w:r>
        <w:rPr>
          <w:rFonts w:ascii="Times New Roman"/>
          <w:b w:val="false"/>
          <w:i w:val="false"/>
          <w:color w:val="000000"/>
          <w:sz w:val="28"/>
        </w:rPr>
        <w:t>
      6) гитарада жеке, сол сияқты ансамбльде ойнау қағидаттарын;</w:t>
      </w:r>
    </w:p>
    <w:p>
      <w:pPr>
        <w:spacing w:after="0"/>
        <w:ind w:left="0"/>
        <w:jc w:val="both"/>
      </w:pPr>
      <w:r>
        <w:rPr>
          <w:rFonts w:ascii="Times New Roman"/>
          <w:b w:val="false"/>
          <w:i w:val="false"/>
          <w:color w:val="000000"/>
          <w:sz w:val="28"/>
        </w:rPr>
        <w:t>
      7) музыкасын орындайтын композиторлар шығармашылығының негізгі заңдылықтарын;</w:t>
      </w:r>
    </w:p>
    <w:p>
      <w:pPr>
        <w:spacing w:after="0"/>
        <w:ind w:left="0"/>
        <w:jc w:val="both"/>
      </w:pPr>
      <w:r>
        <w:rPr>
          <w:rFonts w:ascii="Times New Roman"/>
          <w:b w:val="false"/>
          <w:i w:val="false"/>
          <w:color w:val="000000"/>
          <w:sz w:val="28"/>
        </w:rPr>
        <w:t>
      8) музыкант-орындаушының сахнада жұмыс істеу қағидаттарын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xml:space="preserve">
      1) музыкалық шығарманы жеткілікті көркемдік деңгейде сауатты жеке орындайды; </w:t>
      </w:r>
    </w:p>
    <w:p>
      <w:pPr>
        <w:spacing w:after="0"/>
        <w:ind w:left="0"/>
        <w:jc w:val="both"/>
      </w:pPr>
      <w:r>
        <w:rPr>
          <w:rFonts w:ascii="Times New Roman"/>
          <w:b w:val="false"/>
          <w:i w:val="false"/>
          <w:color w:val="000000"/>
          <w:sz w:val="28"/>
        </w:rPr>
        <w:t>
      2) күрделі емес ноталық мәтінді өз бетінше талдай алады;</w:t>
      </w:r>
    </w:p>
    <w:p>
      <w:pPr>
        <w:spacing w:after="0"/>
        <w:ind w:left="0"/>
        <w:jc w:val="both"/>
      </w:pPr>
      <w:r>
        <w:rPr>
          <w:rFonts w:ascii="Times New Roman"/>
          <w:b w:val="false"/>
          <w:i w:val="false"/>
          <w:color w:val="000000"/>
          <w:sz w:val="28"/>
        </w:rPr>
        <w:t>
      3) жанры және стилі әртүрлі музыкалық шығармаларды аспапта өз бетінше жаттай алады;</w:t>
      </w:r>
    </w:p>
    <w:p>
      <w:pPr>
        <w:spacing w:after="0"/>
        <w:ind w:left="0"/>
        <w:jc w:val="both"/>
      </w:pPr>
      <w:r>
        <w:rPr>
          <w:rFonts w:ascii="Times New Roman"/>
          <w:b w:val="false"/>
          <w:i w:val="false"/>
          <w:color w:val="000000"/>
          <w:sz w:val="28"/>
        </w:rPr>
        <w:t>
      4) музыкалық ұжымда өзінің партиясын орындайды;</w:t>
      </w:r>
    </w:p>
    <w:p>
      <w:pPr>
        <w:spacing w:after="0"/>
        <w:ind w:left="0"/>
        <w:jc w:val="both"/>
      </w:pPr>
      <w:r>
        <w:rPr>
          <w:rFonts w:ascii="Times New Roman"/>
          <w:b w:val="false"/>
          <w:i w:val="false"/>
          <w:color w:val="000000"/>
          <w:sz w:val="28"/>
        </w:rPr>
        <w:t xml:space="preserve">
      5) аспаппен музыкалық шығарманы орындау кезінде көркемдік бейнені жасайды; </w:t>
      </w:r>
    </w:p>
    <w:p>
      <w:pPr>
        <w:spacing w:after="0"/>
        <w:ind w:left="0"/>
        <w:jc w:val="both"/>
      </w:pPr>
      <w:r>
        <w:rPr>
          <w:rFonts w:ascii="Times New Roman"/>
          <w:b w:val="false"/>
          <w:i w:val="false"/>
          <w:color w:val="000000"/>
          <w:sz w:val="28"/>
        </w:rPr>
        <w:t>
      6) күрделі емес шығармаларды жаттау кезіндегі техникалық қиындықтарды өз бетінше жеңеді;</w:t>
      </w:r>
    </w:p>
    <w:p>
      <w:pPr>
        <w:spacing w:after="0"/>
        <w:ind w:left="0"/>
        <w:jc w:val="both"/>
      </w:pPr>
      <w:r>
        <w:rPr>
          <w:rFonts w:ascii="Times New Roman"/>
          <w:b w:val="false"/>
          <w:i w:val="false"/>
          <w:color w:val="000000"/>
          <w:sz w:val="28"/>
        </w:rPr>
        <w:t>
      7) теориялық білімін орындаушылық практикада қолданады;</w:t>
      </w:r>
    </w:p>
    <w:p>
      <w:pPr>
        <w:spacing w:after="0"/>
        <w:ind w:left="0"/>
        <w:jc w:val="both"/>
      </w:pPr>
      <w:r>
        <w:rPr>
          <w:rFonts w:ascii="Times New Roman"/>
          <w:b w:val="false"/>
          <w:i w:val="false"/>
          <w:color w:val="000000"/>
          <w:sz w:val="28"/>
        </w:rPr>
        <w:t>
      8) орындалатын музыкалық шығармаларды талдай алады.</w:t>
      </w:r>
    </w:p>
    <w:p>
      <w:pPr>
        <w:spacing w:after="0"/>
        <w:ind w:left="0"/>
        <w:jc w:val="both"/>
      </w:pPr>
      <w:r>
        <w:rPr>
          <w:rFonts w:ascii="Times New Roman"/>
          <w:b w:val="false"/>
          <w:i w:val="false"/>
          <w:color w:val="000000"/>
          <w:sz w:val="28"/>
        </w:rPr>
        <w:t>
      Бітіруші түлекте:</w:t>
      </w:r>
    </w:p>
    <w:p>
      <w:pPr>
        <w:spacing w:after="0"/>
        <w:ind w:left="0"/>
        <w:jc w:val="both"/>
      </w:pPr>
      <w:r>
        <w:rPr>
          <w:rFonts w:ascii="Times New Roman"/>
          <w:b w:val="false"/>
          <w:i w:val="false"/>
          <w:color w:val="000000"/>
          <w:sz w:val="28"/>
        </w:rPr>
        <w:t>
      1) күрделі емес музыкалық шығармаларды есту бойынша ойнау және парақтан оқу;</w:t>
      </w:r>
    </w:p>
    <w:p>
      <w:pPr>
        <w:spacing w:after="0"/>
        <w:ind w:left="0"/>
        <w:jc w:val="both"/>
      </w:pPr>
      <w:r>
        <w:rPr>
          <w:rFonts w:ascii="Times New Roman"/>
          <w:b w:val="false"/>
          <w:i w:val="false"/>
          <w:color w:val="000000"/>
          <w:sz w:val="28"/>
        </w:rPr>
        <w:t>
      2) музыкалық-орындаушылық мәнерлік құралдарын қолдану;</w:t>
      </w:r>
    </w:p>
    <w:p>
      <w:pPr>
        <w:spacing w:after="0"/>
        <w:ind w:left="0"/>
        <w:jc w:val="both"/>
      </w:pPr>
      <w:r>
        <w:rPr>
          <w:rFonts w:ascii="Times New Roman"/>
          <w:b w:val="false"/>
          <w:i w:val="false"/>
          <w:color w:val="000000"/>
          <w:sz w:val="28"/>
        </w:rPr>
        <w:t>
      3) есту қабілетін бақылау және орындау процесін басқару;</w:t>
      </w:r>
    </w:p>
    <w:p>
      <w:pPr>
        <w:spacing w:after="0"/>
        <w:ind w:left="0"/>
        <w:jc w:val="both"/>
      </w:pPr>
      <w:r>
        <w:rPr>
          <w:rFonts w:ascii="Times New Roman"/>
          <w:b w:val="false"/>
          <w:i w:val="false"/>
          <w:color w:val="000000"/>
          <w:sz w:val="28"/>
        </w:rPr>
        <w:t>
      4) орындалатын шығармаларды теориялық талдау;</w:t>
      </w:r>
    </w:p>
    <w:p>
      <w:pPr>
        <w:spacing w:after="0"/>
        <w:ind w:left="0"/>
        <w:jc w:val="both"/>
      </w:pPr>
      <w:r>
        <w:rPr>
          <w:rFonts w:ascii="Times New Roman"/>
          <w:b w:val="false"/>
          <w:i w:val="false"/>
          <w:color w:val="000000"/>
          <w:sz w:val="28"/>
        </w:rPr>
        <w:t>
      5) орындаушылық тәжірибе, көпшілік алдында жеке өнер көрсету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75.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 бақылау – бақылау жұмысы, техникалық сынақ, академиялық концерт түрінде, қорытынды аттестаттау – бітіру емтиханы түрінде іске асырылады. </w:t>
      </w:r>
    </w:p>
    <w:p>
      <w:pPr>
        <w:spacing w:after="0"/>
        <w:ind w:left="0"/>
        <w:jc w:val="both"/>
      </w:pPr>
      <w:r>
        <w:rPr>
          <w:rFonts w:ascii="Times New Roman"/>
          <w:b w:val="false"/>
          <w:i w:val="false"/>
          <w:color w:val="000000"/>
          <w:sz w:val="28"/>
        </w:rPr>
        <w:t>
      76.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екінші тоқсанда: академиялық концерт (әртүрлі сипаттағы 2 пьеса), үшінші тоқсанда: техникалық сынақ (әртүрлі техниканың түріне арналған 2 этюд), төртінші тоқсанда: академиялық концерт (әртүрлі сипаттағы 2 пьеса);</w:t>
      </w:r>
    </w:p>
    <w:p>
      <w:pPr>
        <w:spacing w:after="0"/>
        <w:ind w:left="0"/>
        <w:jc w:val="both"/>
      </w:pPr>
      <w:r>
        <w:rPr>
          <w:rFonts w:ascii="Times New Roman"/>
          <w:b w:val="false"/>
          <w:i w:val="false"/>
          <w:color w:val="000000"/>
          <w:sz w:val="28"/>
        </w:rPr>
        <w:t>
      2) 2 сынып – бірінші тоқсанда: техникалық сынақ (педагогпен бірге ансамбльде орындалатын бір дауысты 2-3 шығарма), екінші тоқсанда: академиялық концерт (екі дауысты полифония элементтері бар 1 пьеса және 1 біртума шығарма), үшінші тоқсанда: академиялық концерт (техниканың әр түріне арналған 2 этюд), төртінші тоқсанда: академиялық концерт (1 ірі нысанды шығарма, 1 біртума пьеса);</w:t>
      </w:r>
    </w:p>
    <w:p>
      <w:pPr>
        <w:spacing w:after="0"/>
        <w:ind w:left="0"/>
        <w:jc w:val="both"/>
      </w:pPr>
      <w:r>
        <w:rPr>
          <w:rFonts w:ascii="Times New Roman"/>
          <w:b w:val="false"/>
          <w:i w:val="false"/>
          <w:color w:val="000000"/>
          <w:sz w:val="28"/>
        </w:rPr>
        <w:t>
      3) 3 сынып – бірінші тоқсанда: техникалық сынақ (әр түрлі сипаттағы 2 пьеса), екінші тоқсанда: академиялық концерт (1 полифониялық шығарма, 1 біртума шығарма), үшінші тоқсанда: академиялық концерт (техниканың әр түріне арналған 2 этюд), төртінші тоқсанда: академиялық концерт (2 ірі нысанды шығарма, 1 біртума шығарма);</w:t>
      </w:r>
    </w:p>
    <w:p>
      <w:pPr>
        <w:spacing w:after="0"/>
        <w:ind w:left="0"/>
        <w:jc w:val="both"/>
      </w:pPr>
      <w:r>
        <w:rPr>
          <w:rFonts w:ascii="Times New Roman"/>
          <w:b w:val="false"/>
          <w:i w:val="false"/>
          <w:color w:val="000000"/>
          <w:sz w:val="28"/>
        </w:rPr>
        <w:t>
      4) 4 сынып – бірінші тоқсанда: техникалық сынақ (әртүрлі сипаттағы 2 пьеса), екінші тоқсанда: академиялық концерт (1 полифониялық шығарма, 1 біртума шығарма), үшінші тоқсанда: академиялық концерт (техниканың әр түріне арналған 2 этюд), төртінші тоқсанда: академиялық концерт (1 ірі нысанды шығарма, 1 біртума пьеса);</w:t>
      </w:r>
    </w:p>
    <w:p>
      <w:pPr>
        <w:spacing w:after="0"/>
        <w:ind w:left="0"/>
        <w:jc w:val="both"/>
      </w:pPr>
      <w:r>
        <w:rPr>
          <w:rFonts w:ascii="Times New Roman"/>
          <w:b w:val="false"/>
          <w:i w:val="false"/>
          <w:color w:val="000000"/>
          <w:sz w:val="28"/>
        </w:rPr>
        <w:t xml:space="preserve">
      5) 5 сынып – бірінші тоқсанда: техникалық сынақ (1 ірі нысанды шығарма, 1 виртуозды сипаттағы шығарма), екінші тоқсанда: техникалық сынақ (2 ірі нысанды шығарма), үшінші тоқсанда: техникалық сынақ (17-19 ғасырлардағы композиторлардың гитараға арнап жазған 1 кантиленді, 1 біртума шығармасы), төртінші тоқсанда: бітіру емтиханы (5 шығарма (1 ірі нысанды шығарма, 1 виртуозды, 1 кантиленді шығарма, 7-19 ғасырлардағы композиторлардың гитараға арнап жазған 1 біртума шығармасы, білім алушының таңдауы бойынша 1 шығарма). Қазақстан композиторларының шығармасын орындау міндетті болып табылады). </w:t>
      </w:r>
    </w:p>
    <w:p>
      <w:pPr>
        <w:spacing w:after="0"/>
        <w:ind w:left="0"/>
        <w:jc w:val="both"/>
      </w:pPr>
      <w:r>
        <w:rPr>
          <w:rFonts w:ascii="Times New Roman"/>
          <w:b w:val="false"/>
          <w:i w:val="false"/>
          <w:color w:val="000000"/>
          <w:sz w:val="28"/>
        </w:rPr>
        <w:t>
      77.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 білім алушының аспапты тиісті деңгейде меңгергенін көрсетуі, көркем бейнені толық және сенімді ашуы,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78. Бағалау өлшемшарттары:</w:t>
      </w:r>
    </w:p>
    <w:p>
      <w:pPr>
        <w:spacing w:after="0"/>
        <w:ind w:left="0"/>
        <w:jc w:val="both"/>
      </w:pPr>
      <w:r>
        <w:rPr>
          <w:rFonts w:ascii="Times New Roman"/>
          <w:b w:val="false"/>
          <w:i w:val="false"/>
          <w:color w:val="000000"/>
          <w:sz w:val="28"/>
        </w:rPr>
        <w:t>
      1) "5" бағасы "өте жақсы": орындаудың ерекше технологиялық түрлерін еркін меңгеруі, ритмикалық қағыстың анықтылығы, форма сезімін нақты түсінуі, дауыс ырғағының мәнерлілігі, қарқынның бірыңғайлығы, қанық динамикалық түрлілігі, беріліп орындауы, музыкалық шығарманың мазмұнына сәйкес музыкалық мәнерлілік құралдарын көркем орындауы, өзінің орындауын тыңдау арқылы қадағалауы, сахнада өзін әртістік ұстауы;</w:t>
      </w:r>
    </w:p>
    <w:p>
      <w:pPr>
        <w:spacing w:after="0"/>
        <w:ind w:left="0"/>
        <w:jc w:val="both"/>
      </w:pPr>
      <w:r>
        <w:rPr>
          <w:rFonts w:ascii="Times New Roman"/>
          <w:b w:val="false"/>
          <w:i w:val="false"/>
          <w:color w:val="000000"/>
          <w:sz w:val="28"/>
        </w:rPr>
        <w:t>
      2) "4" бағасы "жақсы": шығарманың форма құрауын, музыкалық тілді, музыкалық мәнерлілік құралдарын сауатты түсінуі, ноталық мәтінді орындаудағы қалыптылығы, динамикалық түрлілікті, қарқынның бірыңғайлығын жеткізуге талпынуы, өзінің орындауын тыңдау арқылы қадағалауы жеткіліксіз, сахнада өзін ұстауындағы аздап психологиялық тұрақсыздығы;</w:t>
      </w:r>
    </w:p>
    <w:p>
      <w:pPr>
        <w:spacing w:after="0"/>
        <w:ind w:left="0"/>
        <w:jc w:val="both"/>
      </w:pPr>
      <w:r>
        <w:rPr>
          <w:rFonts w:ascii="Times New Roman"/>
          <w:b w:val="false"/>
          <w:i w:val="false"/>
          <w:color w:val="000000"/>
          <w:sz w:val="28"/>
        </w:rPr>
        <w:t>
      3) "3" бағасы "қанағаттанарлық": музыканы бейнелі түрле түсінбей ноталық мәтінді формалды түрде оқуы, динамикалық, аппликатуралық, технологиялық міндеттер туралы түсінігі шектеулі, темптік-ырғақтық ұйымдастырылмауы, өзінің орындауын есту арқылы бақылауы төмен, фактуралардың, артикуляциялық штрихтардың ауысуына әсері төмен, дыбысталуының бірсарындылығы және бірқалыптылығы, сахнадағы психологиялық күйінің тұрақсыздығы;</w:t>
      </w:r>
    </w:p>
    <w:p>
      <w:pPr>
        <w:spacing w:after="0"/>
        <w:ind w:left="0"/>
        <w:jc w:val="both"/>
      </w:pPr>
      <w:r>
        <w:rPr>
          <w:rFonts w:ascii="Times New Roman"/>
          <w:b w:val="false"/>
          <w:i w:val="false"/>
          <w:color w:val="000000"/>
          <w:sz w:val="28"/>
        </w:rPr>
        <w:t>
      4) "2" бағасы "қанағаттанарлық емес": ноталық мәтінді дыбыстау кезіндегі қателіктері, дыбыс шығару және дыбыс жүргізу сапасының төмендігі, метроритмикалық тұрақсыздығы, орындау барысында жиі тоқтауы, өзінің орындауын есту арқылы бақылауының болмауы, мәнерлі ырғағының болмауы;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47" w:id="45"/>
      <w:r>
        <w:rPr>
          <w:rFonts w:ascii="Times New Roman"/>
          <w:b w:val="false"/>
          <w:i w:val="false"/>
          <w:color w:val="000000"/>
          <w:sz w:val="28"/>
        </w:rPr>
        <w:t>
      Қазақстан Республикасы</w:t>
      </w:r>
    </w:p>
    <w:bookmarkEnd w:id="45"/>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39-қосымша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"Альт"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"Альт" пәні бойынша білім беру бағдарламасы (бұдан әрі - Бағдарлама) "Альт" пәніне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аккорд – бір уақытта алынған, жоғарылығы түрлі үш немесе одан көп музыкалық дыбыстардың үйлесімділігі;</w:t>
      </w:r>
    </w:p>
    <w:p>
      <w:pPr>
        <w:spacing w:after="0"/>
        <w:ind w:left="0"/>
        <w:jc w:val="both"/>
      </w:pPr>
      <w:r>
        <w:rPr>
          <w:rFonts w:ascii="Times New Roman"/>
          <w:b w:val="false"/>
          <w:i w:val="false"/>
          <w:color w:val="000000"/>
          <w:sz w:val="28"/>
        </w:rPr>
        <w:t>
      2) альт – құрылымы скрипкаға ұқсас ішекті-ысқылы музыкалық аспап, бірақ көлемі біршама үлкен, сол себепті мейлінше төмен регистрде дыбысталады;</w:t>
      </w:r>
    </w:p>
    <w:p>
      <w:pPr>
        <w:spacing w:after="0"/>
        <w:ind w:left="0"/>
        <w:jc w:val="both"/>
      </w:pPr>
      <w:r>
        <w:rPr>
          <w:rFonts w:ascii="Times New Roman"/>
          <w:b w:val="false"/>
          <w:i w:val="false"/>
          <w:color w:val="000000"/>
          <w:sz w:val="28"/>
        </w:rPr>
        <w:t>
      3) альт кілті – үшінші сызықтағы бірінші октаваға дейінгі нота;</w:t>
      </w:r>
    </w:p>
    <w:p>
      <w:pPr>
        <w:spacing w:after="0"/>
        <w:ind w:left="0"/>
        <w:jc w:val="both"/>
      </w:pPr>
      <w:r>
        <w:rPr>
          <w:rFonts w:ascii="Times New Roman"/>
          <w:b w:val="false"/>
          <w:i w:val="false"/>
          <w:color w:val="000000"/>
          <w:sz w:val="28"/>
        </w:rPr>
        <w:t>
      4) аппликатура – музыкалық аспапта ойнау кезіндегі саусақтардың орналасу және алмасу тәртібі;</w:t>
      </w:r>
    </w:p>
    <w:p>
      <w:pPr>
        <w:spacing w:after="0"/>
        <w:ind w:left="0"/>
        <w:jc w:val="both"/>
      </w:pPr>
      <w:r>
        <w:rPr>
          <w:rFonts w:ascii="Times New Roman"/>
          <w:b w:val="false"/>
          <w:i w:val="false"/>
          <w:color w:val="000000"/>
          <w:sz w:val="28"/>
        </w:rPr>
        <w:t>
      5) арпеджио – фортопианода, бірнеше клавишалық (ксилофон, виброфон) және ішекті аспаптарда аккордтардың дыбысы бірінен соң бірі шығатындай аккордтарды орындау тәсілдері;</w:t>
      </w:r>
    </w:p>
    <w:p>
      <w:pPr>
        <w:spacing w:after="0"/>
        <w:ind w:left="0"/>
        <w:jc w:val="both"/>
      </w:pPr>
      <w:r>
        <w:rPr>
          <w:rFonts w:ascii="Times New Roman"/>
          <w:b w:val="false"/>
          <w:i w:val="false"/>
          <w:color w:val="000000"/>
          <w:sz w:val="28"/>
        </w:rPr>
        <w:t>
      6) вибрато (тремоляция) – музыкалық дыбыстың немесе ән салудың жоғарылығының, күшінің (қаттылығы) немесе тембрінің ұдайы өзгеруі. Ішекті аспаптарда ол саусақтардың тербелісі арқылы шығады;</w:t>
      </w:r>
    </w:p>
    <w:p>
      <w:pPr>
        <w:spacing w:after="0"/>
        <w:ind w:left="0"/>
        <w:jc w:val="both"/>
      </w:pPr>
      <w:r>
        <w:rPr>
          <w:rFonts w:ascii="Times New Roman"/>
          <w:b w:val="false"/>
          <w:i w:val="false"/>
          <w:color w:val="000000"/>
          <w:sz w:val="28"/>
        </w:rPr>
        <w:t>
      7) гамма – ұзақтығы белгісіз дыбыстардың қатары, жандарындағы басқыштары бір-бірінен толық бір тонға және жартылай тонға артта болады. Мектептің орындаушылық практикасында гамма дегеніміз жоғары немесе төменгі октавалық дыбыстар қатарын білдіреді;</w:t>
      </w:r>
    </w:p>
    <w:p>
      <w:pPr>
        <w:spacing w:after="0"/>
        <w:ind w:left="0"/>
        <w:jc w:val="both"/>
      </w:pPr>
      <w:r>
        <w:rPr>
          <w:rFonts w:ascii="Times New Roman"/>
          <w:b w:val="false"/>
          <w:i w:val="false"/>
          <w:color w:val="000000"/>
          <w:sz w:val="28"/>
        </w:rPr>
        <w:t>
      8) деташе – ішекті-ысқылы аспаптарда орындау тәсілдерінің түрлілігі;</w:t>
      </w:r>
    </w:p>
    <w:p>
      <w:pPr>
        <w:spacing w:after="0"/>
        <w:ind w:left="0"/>
        <w:jc w:val="both"/>
      </w:pPr>
      <w:r>
        <w:rPr>
          <w:rFonts w:ascii="Times New Roman"/>
          <w:b w:val="false"/>
          <w:i w:val="false"/>
          <w:color w:val="000000"/>
          <w:sz w:val="28"/>
        </w:rPr>
        <w:t>
      9) дыбыс шығару – музыкалық аспапта ойнау және ән айту барысында дыбысты алу, шығару;</w:t>
      </w:r>
    </w:p>
    <w:p>
      <w:pPr>
        <w:spacing w:after="0"/>
        <w:ind w:left="0"/>
        <w:jc w:val="both"/>
      </w:pPr>
      <w:r>
        <w:rPr>
          <w:rFonts w:ascii="Times New Roman"/>
          <w:b w:val="false"/>
          <w:i w:val="false"/>
          <w:color w:val="000000"/>
          <w:sz w:val="28"/>
        </w:rPr>
        <w:t>
      10) кантилена – кең, еркін түрде шырқалатын вокалдық, сол сияқты аспаптық музыка, сондай-ақ, музыканың өзін айту немесе оны орындау нақышы, әншілік дауыстың әуенді орындау қабілеті;</w:t>
      </w:r>
    </w:p>
    <w:p>
      <w:pPr>
        <w:spacing w:after="0"/>
        <w:ind w:left="0"/>
        <w:jc w:val="both"/>
      </w:pPr>
      <w:r>
        <w:rPr>
          <w:rFonts w:ascii="Times New Roman"/>
          <w:b w:val="false"/>
          <w:i w:val="false"/>
          <w:color w:val="000000"/>
          <w:sz w:val="28"/>
        </w:rPr>
        <w:t>
      11) квартсекстаккорд – квинтасы төменде жатқан үшдыбыстылықтың екінші айналымы, үшдыбыстылықтың квинттық тоны бас дауысында орналасады;</w:t>
      </w:r>
    </w:p>
    <w:p>
      <w:pPr>
        <w:spacing w:after="0"/>
        <w:ind w:left="0"/>
        <w:jc w:val="both"/>
      </w:pPr>
      <w:r>
        <w:rPr>
          <w:rFonts w:ascii="Times New Roman"/>
          <w:b w:val="false"/>
          <w:i w:val="false"/>
          <w:color w:val="000000"/>
          <w:sz w:val="28"/>
        </w:rPr>
        <w:t>
      12) квинта – бес сатыны құрайтын музыкалық арақашықтық, "бес" санымен белгіленеді;</w:t>
      </w:r>
    </w:p>
    <w:p>
      <w:pPr>
        <w:spacing w:after="0"/>
        <w:ind w:left="0"/>
        <w:jc w:val="both"/>
      </w:pPr>
      <w:r>
        <w:rPr>
          <w:rFonts w:ascii="Times New Roman"/>
          <w:b w:val="false"/>
          <w:i w:val="false"/>
          <w:color w:val="000000"/>
          <w:sz w:val="28"/>
        </w:rPr>
        <w:t>
      13) кілт – ноталардың жоғары дыбыстық мәнін анықтайтын сызықтық нотация белгісі. Кілттің орталық элементі көрсететін нота сызығындағы позицяиның жоғарылығына қатысты ноталардың өзге жоғары позициялары есептеледі;</w:t>
      </w:r>
    </w:p>
    <w:p>
      <w:pPr>
        <w:spacing w:after="0"/>
        <w:ind w:left="0"/>
        <w:jc w:val="both"/>
      </w:pPr>
      <w:r>
        <w:rPr>
          <w:rFonts w:ascii="Times New Roman"/>
          <w:b w:val="false"/>
          <w:i w:val="false"/>
          <w:color w:val="000000"/>
          <w:sz w:val="28"/>
        </w:rPr>
        <w:t>
      14) құзырет – білім, білік және дағдыларды қолдану қабілеті, жалпы сипаттағы, сондай-ақ белгілі бір кең саладағы міндеттерді шешу барысында практикалық тәжірибесі негізінде табысты іс-әрекет ету;</w:t>
      </w:r>
    </w:p>
    <w:p>
      <w:pPr>
        <w:spacing w:after="0"/>
        <w:ind w:left="0"/>
        <w:jc w:val="both"/>
      </w:pPr>
      <w:r>
        <w:rPr>
          <w:rFonts w:ascii="Times New Roman"/>
          <w:b w:val="false"/>
          <w:i w:val="false"/>
          <w:color w:val="000000"/>
          <w:sz w:val="28"/>
        </w:rPr>
        <w:t>
      15) қос нота – ішекті-ысқылы аспаптарда екі немесе одан көп дыбыстарды бір уақытта үйлестіру;</w:t>
      </w:r>
    </w:p>
    <w:p>
      <w:pPr>
        <w:spacing w:after="0"/>
        <w:ind w:left="0"/>
        <w:jc w:val="both"/>
      </w:pPr>
      <w:r>
        <w:rPr>
          <w:rFonts w:ascii="Times New Roman"/>
          <w:b w:val="false"/>
          <w:i w:val="false"/>
          <w:color w:val="000000"/>
          <w:sz w:val="28"/>
        </w:rPr>
        <w:t>
      16) орындаушылық аппарат – ойын процесіне қатысатын және өзара күрделі жүйке-бұлшық қызметімен байланысқан физиологиялық органдардың кешені;</w:t>
      </w:r>
    </w:p>
    <w:p>
      <w:pPr>
        <w:spacing w:after="0"/>
        <w:ind w:left="0"/>
        <w:jc w:val="both"/>
      </w:pPr>
      <w:r>
        <w:rPr>
          <w:rFonts w:ascii="Times New Roman"/>
          <w:b w:val="false"/>
          <w:i w:val="false"/>
          <w:color w:val="000000"/>
          <w:sz w:val="28"/>
        </w:rPr>
        <w:t>
      17) легато – музыкалық аспаптармен өзара байланысын үзбей, бір дыбыстан екінші дыбысқа үзіліссіз ұласу арқылы орындау тәсілі;</w:t>
      </w:r>
    </w:p>
    <w:p>
      <w:pPr>
        <w:spacing w:after="0"/>
        <w:ind w:left="0"/>
        <w:jc w:val="both"/>
      </w:pPr>
      <w:r>
        <w:rPr>
          <w:rFonts w:ascii="Times New Roman"/>
          <w:b w:val="false"/>
          <w:i w:val="false"/>
          <w:color w:val="000000"/>
          <w:sz w:val="28"/>
        </w:rPr>
        <w:t xml:space="preserve">
      18) мартле – ішекті-ысқылы аспартарда ойнау барысындағы негізгі штрихтардың бірі; </w:t>
      </w:r>
    </w:p>
    <w:p>
      <w:pPr>
        <w:spacing w:after="0"/>
        <w:ind w:left="0"/>
        <w:jc w:val="both"/>
      </w:pPr>
      <w:r>
        <w:rPr>
          <w:rFonts w:ascii="Times New Roman"/>
          <w:b w:val="false"/>
          <w:i w:val="false"/>
          <w:color w:val="000000"/>
          <w:sz w:val="28"/>
        </w:rPr>
        <w:t xml:space="preserve">
      19) мартеле – деташе ойнау тәсіліне негізделген, скрипка ойнаудағы артикуляция тәсілі; </w:t>
      </w:r>
    </w:p>
    <w:p>
      <w:pPr>
        <w:spacing w:after="0"/>
        <w:ind w:left="0"/>
        <w:jc w:val="both"/>
      </w:pPr>
      <w:r>
        <w:rPr>
          <w:rFonts w:ascii="Times New Roman"/>
          <w:b w:val="false"/>
          <w:i w:val="false"/>
          <w:color w:val="000000"/>
          <w:sz w:val="28"/>
        </w:rPr>
        <w:t>
      20) музыкалық баса айту – келесілерді анықтайтын музыкалық мәнерліліктің құралы: музыкалық құрылымның көркемдік-мағынасын жеке бөліктерге бөлу (дұға, фразалар, сөйлемдер, кезеңдер, бөлімдер, бөліктер), кідірмені (цезура) бекіту және орындау, музыканың динамикалық, агогикалық, штрихтық және екпіндік элементтерін мәнерлі жеткізу;</w:t>
      </w:r>
    </w:p>
    <w:p>
      <w:pPr>
        <w:spacing w:after="0"/>
        <w:ind w:left="0"/>
        <w:jc w:val="both"/>
      </w:pPr>
      <w:r>
        <w:rPr>
          <w:rFonts w:ascii="Times New Roman"/>
          <w:b w:val="false"/>
          <w:i w:val="false"/>
          <w:color w:val="000000"/>
          <w:sz w:val="28"/>
        </w:rPr>
        <w:t>
      21) нотаны парақтан оқу – қиындығы жағынан білім алушының техникалық мүмкіндіктерінен аспайтын қандай-да бір таныс емес шығарманы тоқтамай, нотаға қарап дұрыс екпінмен және ырғақпен ойнап шығу білігі;</w:t>
      </w:r>
    </w:p>
    <w:p>
      <w:pPr>
        <w:spacing w:after="0"/>
        <w:ind w:left="0"/>
        <w:jc w:val="both"/>
      </w:pPr>
      <w:r>
        <w:rPr>
          <w:rFonts w:ascii="Times New Roman"/>
          <w:b w:val="false"/>
          <w:i w:val="false"/>
          <w:color w:val="000000"/>
          <w:sz w:val="28"/>
        </w:rPr>
        <w:t>
      22) октава – дыбыстар аралығындағы жиіліктің қатынасы 1:2 болатын музыкалық интервал, яғни жоғары дыбыстың жиілігі төменгіден 2 есе көп;</w:t>
      </w:r>
    </w:p>
    <w:p>
      <w:pPr>
        <w:spacing w:after="0"/>
        <w:ind w:left="0"/>
        <w:jc w:val="both"/>
      </w:pPr>
      <w:r>
        <w:rPr>
          <w:rFonts w:ascii="Times New Roman"/>
          <w:b w:val="false"/>
          <w:i w:val="false"/>
          <w:color w:val="000000"/>
          <w:sz w:val="28"/>
        </w:rPr>
        <w:t xml:space="preserve">
      23) пиццикато – ішекті-ысқылы аспаптарда ысқымен емес, саусақтың ұшымен іліп-қағу әдісі арқылы ойнау тәсілі, сондықтан ысқымен ойнауға қарағанда дыбыс үздік-создық және ақырын шығады. Ноталарда мұндай тәсілге ауысу pizz белгісімен белгіленеді, мұндай тәсілді ойнауды тоқтату - arco ("ысқы") белгіленеді; </w:t>
      </w:r>
    </w:p>
    <w:p>
      <w:pPr>
        <w:spacing w:after="0"/>
        <w:ind w:left="0"/>
        <w:jc w:val="both"/>
      </w:pPr>
      <w:r>
        <w:rPr>
          <w:rFonts w:ascii="Times New Roman"/>
          <w:b w:val="false"/>
          <w:i w:val="false"/>
          <w:color w:val="000000"/>
          <w:sz w:val="28"/>
        </w:rPr>
        <w:t>
      24) пюпитр – ноталарды қоюға арналған құрылғы, музыкалық аспапқа монтаждалады немесе еденге қойылада;</w:t>
      </w:r>
    </w:p>
    <w:p>
      <w:pPr>
        <w:spacing w:after="0"/>
        <w:ind w:left="0"/>
        <w:jc w:val="both"/>
      </w:pPr>
      <w:r>
        <w:rPr>
          <w:rFonts w:ascii="Times New Roman"/>
          <w:b w:val="false"/>
          <w:i w:val="false"/>
          <w:color w:val="000000"/>
          <w:sz w:val="28"/>
        </w:rPr>
        <w:t>
      25) саусақтардың жүйріктілігі – музыканттың басты мақтаныштарының бірі және оның тәжірибелігі мен шеберлігінің көрсеткіші;</w:t>
      </w:r>
    </w:p>
    <w:p>
      <w:pPr>
        <w:spacing w:after="0"/>
        <w:ind w:left="0"/>
        <w:jc w:val="both"/>
      </w:pPr>
      <w:r>
        <w:rPr>
          <w:rFonts w:ascii="Times New Roman"/>
          <w:b w:val="false"/>
          <w:i w:val="false"/>
          <w:color w:val="000000"/>
          <w:sz w:val="28"/>
        </w:rPr>
        <w:t>
      26) секстаккорд – үш дыбыстан тұратын аккорд және үшдыбыстылықтың бірінші айналымы болып табылады;</w:t>
      </w:r>
    </w:p>
    <w:p>
      <w:pPr>
        <w:spacing w:after="0"/>
        <w:ind w:left="0"/>
        <w:jc w:val="both"/>
      </w:pPr>
      <w:r>
        <w:rPr>
          <w:rFonts w:ascii="Times New Roman"/>
          <w:b w:val="false"/>
          <w:i w:val="false"/>
          <w:color w:val="000000"/>
          <w:sz w:val="28"/>
        </w:rPr>
        <w:t xml:space="preserve">
      27) сексты – алты сатыдан тұратын музыкалық арақашықтық, "алты" санымен белгіленеді; </w:t>
      </w:r>
    </w:p>
    <w:p>
      <w:pPr>
        <w:spacing w:after="0"/>
        <w:ind w:left="0"/>
        <w:jc w:val="both"/>
      </w:pPr>
      <w:r>
        <w:rPr>
          <w:rFonts w:ascii="Times New Roman"/>
          <w:b w:val="false"/>
          <w:i w:val="false"/>
          <w:color w:val="000000"/>
          <w:sz w:val="28"/>
        </w:rPr>
        <w:t>
      28) септаккорд – терциялық тізбекпен орналасқан төрт дыбыстан құралған аккорд;</w:t>
      </w:r>
    </w:p>
    <w:p>
      <w:pPr>
        <w:spacing w:after="0"/>
        <w:ind w:left="0"/>
        <w:jc w:val="both"/>
      </w:pPr>
      <w:r>
        <w:rPr>
          <w:rFonts w:ascii="Times New Roman"/>
          <w:b w:val="false"/>
          <w:i w:val="false"/>
          <w:color w:val="000000"/>
          <w:sz w:val="28"/>
        </w:rPr>
        <w:t>
      29) скрипка кілті – ең кең тараған кілт. Скрипка кілтінде дауыстың белгілі жоғарылығында және жеткілікті жоғары дыбысталатын басқа да аспаптарда, скрипкаға (осыдан келіп атау шыққан), ерін гармоникасына, үрлемелі ағаш аспаптардың көп бөлігіне, үрлемелі, соқпалы аспаптардың мыстан жасалған бөліктеріне арналған кілттер жазылады;</w:t>
      </w:r>
    </w:p>
    <w:p>
      <w:pPr>
        <w:spacing w:after="0"/>
        <w:ind w:left="0"/>
        <w:jc w:val="both"/>
      </w:pPr>
      <w:r>
        <w:rPr>
          <w:rFonts w:ascii="Times New Roman"/>
          <w:b w:val="false"/>
          <w:i w:val="false"/>
          <w:color w:val="000000"/>
          <w:sz w:val="28"/>
        </w:rPr>
        <w:t>
      30) сотийе – "секіретін" штрихтар қатарына жататын ішекті-ысқылы аспаптардың штрихы, ішекте жатқан ысқының жылдам және ұсақ қимылдарымен орындалады, ішектің созылғыштық және серіппелік қасиетіне байланысты сәл ғана кері лақтырады;</w:t>
      </w:r>
    </w:p>
    <w:p>
      <w:pPr>
        <w:spacing w:after="0"/>
        <w:ind w:left="0"/>
        <w:jc w:val="both"/>
      </w:pPr>
      <w:r>
        <w:rPr>
          <w:rFonts w:ascii="Times New Roman"/>
          <w:b w:val="false"/>
          <w:i w:val="false"/>
          <w:color w:val="000000"/>
          <w:sz w:val="28"/>
        </w:rPr>
        <w:t>
      31) спиккато – ішекті-ысқылы аспаптарда қолданылатын музыкалық штрих, ысқыны ішекке лақтыру арқылы шығарылады, қысқа үздік-создық дауыс шығады;</w:t>
      </w:r>
    </w:p>
    <w:p>
      <w:pPr>
        <w:spacing w:after="0"/>
        <w:ind w:left="0"/>
        <w:jc w:val="both"/>
      </w:pPr>
      <w:r>
        <w:rPr>
          <w:rFonts w:ascii="Times New Roman"/>
          <w:b w:val="false"/>
          <w:i w:val="false"/>
          <w:color w:val="000000"/>
          <w:sz w:val="28"/>
        </w:rPr>
        <w:t>
      32) стаккато – бір дыбысты бірінен бөле отырып, үзік-үзік орындалатын музыкалық штрих: стаккато — легатога қарама-қайшы келетін, дыбыс шығарудың (артикуляция) негізгі түрлерінің бірі;</w:t>
      </w:r>
    </w:p>
    <w:p>
      <w:pPr>
        <w:spacing w:after="0"/>
        <w:ind w:left="0"/>
        <w:jc w:val="both"/>
      </w:pPr>
      <w:r>
        <w:rPr>
          <w:rFonts w:ascii="Times New Roman"/>
          <w:b w:val="false"/>
          <w:i w:val="false"/>
          <w:color w:val="000000"/>
          <w:sz w:val="28"/>
        </w:rPr>
        <w:t>
      33) терция – үш сатыдан тұратын музыкалық арақашықтық, "үш" санымен белгіленеді;</w:t>
      </w:r>
    </w:p>
    <w:p>
      <w:pPr>
        <w:spacing w:after="0"/>
        <w:ind w:left="0"/>
        <w:jc w:val="both"/>
      </w:pPr>
      <w:r>
        <w:rPr>
          <w:rFonts w:ascii="Times New Roman"/>
          <w:b w:val="false"/>
          <w:i w:val="false"/>
          <w:color w:val="000000"/>
          <w:sz w:val="28"/>
        </w:rPr>
        <w:t xml:space="preserve">
      34) флажолет – обертон дыбысын алу мақсатында ішекті-ысқылы және шертпелі аспаптарда ойнау тәсілі. Сондай-ақ, флажолет деп обертон дыбысын шығаруды да атайды. Ішекті аспаптарда ішектің ұзындығын 2 бөлетін нүктесін (ішектің дыбысталу жоғарылығы октаваға жоғарылайды), 4 (2 октава) және жартылай басу жолымен орындалады; </w:t>
      </w:r>
    </w:p>
    <w:p>
      <w:pPr>
        <w:spacing w:after="0"/>
        <w:ind w:left="0"/>
        <w:jc w:val="both"/>
      </w:pPr>
      <w:r>
        <w:rPr>
          <w:rFonts w:ascii="Times New Roman"/>
          <w:b w:val="false"/>
          <w:i w:val="false"/>
          <w:color w:val="000000"/>
          <w:sz w:val="28"/>
        </w:rPr>
        <w:t>
      35) штрих – дыбыс құрайтын ноталарды, ноталар тобын орындау тәсілі (амалы және әдісі). Скрипкада және басқа ысқылы аспаптар ойнау кезінде қолданылатын штрих аталған көркемдік ойды іске асыру үшін қажетті дыбыстық нәтиже беретін, ысқы қимылының нақты формасы ретінде анықталады;</w:t>
      </w:r>
    </w:p>
    <w:p>
      <w:pPr>
        <w:spacing w:after="0"/>
        <w:ind w:left="0"/>
        <w:jc w:val="both"/>
      </w:pPr>
      <w:r>
        <w:rPr>
          <w:rFonts w:ascii="Times New Roman"/>
          <w:b w:val="false"/>
          <w:i w:val="false"/>
          <w:color w:val="000000"/>
          <w:sz w:val="28"/>
        </w:rPr>
        <w:t>
      36) ысқы — ішекті-ысқылы аспаптарда дыбысты шығаруға арналған құрал.</w:t>
      </w:r>
    </w:p>
    <w:p>
      <w:pPr>
        <w:spacing w:after="0"/>
        <w:ind w:left="0"/>
        <w:jc w:val="both"/>
      </w:pPr>
      <w:r>
        <w:rPr>
          <w:rFonts w:ascii="Times New Roman"/>
          <w:b w:val="false"/>
          <w:i w:val="false"/>
          <w:color w:val="000000"/>
          <w:sz w:val="28"/>
        </w:rPr>
        <w:t>
      3. Бағдарламаның мақсаты: білім алушының альтта (скрипка) ойнау өнерін практика жүзінде үйрету және орындаушылық шығармашылыққа тарту арқылы олардың өзін-өзі сәтті танытуына жағдай жасау.</w:t>
      </w:r>
    </w:p>
    <w:p>
      <w:pPr>
        <w:spacing w:after="0"/>
        <w:ind w:left="0"/>
        <w:jc w:val="both"/>
      </w:pPr>
      <w:r>
        <w:rPr>
          <w:rFonts w:ascii="Times New Roman"/>
          <w:b w:val="false"/>
          <w:i w:val="false"/>
          <w:color w:val="000000"/>
          <w:sz w:val="28"/>
        </w:rPr>
        <w:t xml:space="preserve">
      4. Бағдарламаның міндеттері: </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білім алушыларға түрлі музыкалық шығармаларды келешекте көпшілік алдында орындау мақсатында таныстыру және үйрету;</w:t>
      </w:r>
    </w:p>
    <w:p>
      <w:pPr>
        <w:spacing w:after="0"/>
        <w:ind w:left="0"/>
        <w:jc w:val="both"/>
      </w:pPr>
      <w:r>
        <w:rPr>
          <w:rFonts w:ascii="Times New Roman"/>
          <w:b w:val="false"/>
          <w:i w:val="false"/>
          <w:color w:val="000000"/>
          <w:sz w:val="28"/>
        </w:rPr>
        <w:t>
      2) білім алушылардың музыкалық сауаттарын арттыру;</w:t>
      </w:r>
    </w:p>
    <w:p>
      <w:pPr>
        <w:spacing w:after="0"/>
        <w:ind w:left="0"/>
        <w:jc w:val="both"/>
      </w:pPr>
      <w:r>
        <w:rPr>
          <w:rFonts w:ascii="Times New Roman"/>
          <w:b w:val="false"/>
          <w:i w:val="false"/>
          <w:color w:val="000000"/>
          <w:sz w:val="28"/>
        </w:rPr>
        <w:t>
      3) музыкалық орындаушылық саласындағы арнайы құзыреттерді қалыптастыру;</w:t>
      </w:r>
    </w:p>
    <w:p>
      <w:pPr>
        <w:spacing w:after="0"/>
        <w:ind w:left="0"/>
        <w:jc w:val="both"/>
      </w:pPr>
      <w:r>
        <w:rPr>
          <w:rFonts w:ascii="Times New Roman"/>
          <w:b w:val="false"/>
          <w:i w:val="false"/>
          <w:color w:val="000000"/>
          <w:sz w:val="28"/>
        </w:rPr>
        <w:t>
      4) музыкалық шығармаларды жеке және ансамбльде сауатты орындауға мүмкіндік беретін негізгі дағдыларды үйрету.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музыканы есте сақтау жадын, үйлесімді және әуезді есту қабілетін, ырғақ сезімін дамыту;</w:t>
      </w:r>
    </w:p>
    <w:p>
      <w:pPr>
        <w:spacing w:after="0"/>
        <w:ind w:left="0"/>
        <w:jc w:val="both"/>
      </w:pPr>
      <w:r>
        <w:rPr>
          <w:rFonts w:ascii="Times New Roman"/>
          <w:b w:val="false"/>
          <w:i w:val="false"/>
          <w:color w:val="000000"/>
          <w:sz w:val="28"/>
        </w:rPr>
        <w:t>
      2) негізгі скрипкалық және техникалық дағдыларды дамыту;</w:t>
      </w:r>
    </w:p>
    <w:p>
      <w:pPr>
        <w:spacing w:after="0"/>
        <w:ind w:left="0"/>
        <w:jc w:val="both"/>
      </w:pPr>
      <w:r>
        <w:rPr>
          <w:rFonts w:ascii="Times New Roman"/>
          <w:b w:val="false"/>
          <w:i w:val="false"/>
          <w:color w:val="000000"/>
          <w:sz w:val="28"/>
        </w:rPr>
        <w:t>
      3) білім алушылардың бойында шығармашылық қабілеттерді, эстетикалық көзқарастарды, адамгершілік ұстанымдарды қалыптастыру;</w:t>
      </w:r>
    </w:p>
    <w:p>
      <w:pPr>
        <w:spacing w:after="0"/>
        <w:ind w:left="0"/>
        <w:jc w:val="both"/>
      </w:pPr>
      <w:r>
        <w:rPr>
          <w:rFonts w:ascii="Times New Roman"/>
          <w:b w:val="false"/>
          <w:i w:val="false"/>
          <w:color w:val="000000"/>
          <w:sz w:val="28"/>
        </w:rPr>
        <w:t>
      4) музыкалық дүниетанымын кеңейту, музыкалық шығармашылыққа деген танымдық қызығушылықтарын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музыканы түсініп қабылдау негізінде білім алушылардың эстетикалық талғамдарын тәрбиелеу;</w:t>
      </w:r>
    </w:p>
    <w:p>
      <w:pPr>
        <w:spacing w:after="0"/>
        <w:ind w:left="0"/>
        <w:jc w:val="both"/>
      </w:pPr>
      <w:r>
        <w:rPr>
          <w:rFonts w:ascii="Times New Roman"/>
          <w:b w:val="false"/>
          <w:i w:val="false"/>
          <w:color w:val="000000"/>
          <w:sz w:val="28"/>
        </w:rPr>
        <w:t>
      2) білім алушылардың бойында түрлі халықтардың рухани және мәдени құндылықтарын құрметтеуге және қабылдауға мүмкіндік беретін жеке қасиеттерін тәрбиелеу және дамыту;</w:t>
      </w:r>
    </w:p>
    <w:p>
      <w:pPr>
        <w:spacing w:after="0"/>
        <w:ind w:left="0"/>
        <w:jc w:val="both"/>
      </w:pPr>
      <w:r>
        <w:rPr>
          <w:rFonts w:ascii="Times New Roman"/>
          <w:b w:val="false"/>
          <w:i w:val="false"/>
          <w:color w:val="000000"/>
          <w:sz w:val="28"/>
        </w:rPr>
        <w:t>
      3) сәтті әлеуметтік бейімделуге қабілетті музыкантты, шығармашылық тұлғаны тәрбиелеу;</w:t>
      </w:r>
    </w:p>
    <w:p>
      <w:pPr>
        <w:spacing w:after="0"/>
        <w:ind w:left="0"/>
        <w:jc w:val="both"/>
      </w:pPr>
      <w:r>
        <w:rPr>
          <w:rFonts w:ascii="Times New Roman"/>
          <w:b w:val="false"/>
          <w:i w:val="false"/>
          <w:color w:val="000000"/>
          <w:sz w:val="28"/>
        </w:rPr>
        <w:t>
      4) адамгершілік, эстетикалық, дүниетанымдық көзқарастарын қалыптастыру;</w:t>
      </w:r>
    </w:p>
    <w:p>
      <w:pPr>
        <w:spacing w:after="0"/>
        <w:ind w:left="0"/>
        <w:jc w:val="both"/>
      </w:pPr>
      <w:r>
        <w:rPr>
          <w:rFonts w:ascii="Times New Roman"/>
          <w:b w:val="false"/>
          <w:i w:val="false"/>
          <w:color w:val="000000"/>
          <w:sz w:val="28"/>
        </w:rPr>
        <w:t>
      5) ескі музыкалық-тарихи кезеңдердегі қазақ, орыс және шетел музыкасының озық үлгілерімен, заманауи композиторлардың шығармаларымен таныстыру процесінде кең музыкалық дүниетанымдарын қалыптастыру;</w:t>
      </w:r>
    </w:p>
    <w:p>
      <w:pPr>
        <w:spacing w:after="0"/>
        <w:ind w:left="0"/>
        <w:jc w:val="both"/>
      </w:pPr>
      <w:r>
        <w:rPr>
          <w:rFonts w:ascii="Times New Roman"/>
          <w:b w:val="false"/>
          <w:i w:val="false"/>
          <w:color w:val="000000"/>
          <w:sz w:val="28"/>
        </w:rPr>
        <w:t>
      6) көркемдік шығармалармен өз бетінше жұмыс істеу дағдыларын дамыту.</w:t>
      </w:r>
    </w:p>
    <w:p>
      <w:pPr>
        <w:spacing w:after="0"/>
        <w:ind w:left="0"/>
        <w:jc w:val="both"/>
      </w:pPr>
      <w:r>
        <w:rPr>
          <w:rFonts w:ascii="Times New Roman"/>
          <w:b w:val="false"/>
          <w:i w:val="false"/>
          <w:color w:val="000000"/>
          <w:sz w:val="28"/>
        </w:rPr>
        <w:t xml:space="preserve">
      5. Бағдарламаны іске асыру мерзімі – төрт жыл. </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1-қосымшасында көрсетілгендей балалар музыка мектептерінің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7. Бағдарлама скрипка пәні бойынша төртінші сыныпты аяқтаған және музыкалық аспаптық қабілеттері жақсы білім алушыларға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8.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9. Бағдарлама болашақ музыканттың әрі қарай жүргізетін практикалық қызметіне қажетті көлемдегі альтта ойнау тәсілдерін меңгеруіне жағдай жасайды. Балаларға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бетімен жұмыс істеу дағдыларын алуға мүмкіндік береді.</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11. Бағдарлама білім алушылардың:</w:t>
      </w:r>
    </w:p>
    <w:p>
      <w:pPr>
        <w:spacing w:after="0"/>
        <w:ind w:left="0"/>
        <w:jc w:val="both"/>
      </w:pPr>
      <w:r>
        <w:rPr>
          <w:rFonts w:ascii="Times New Roman"/>
          <w:b w:val="false"/>
          <w:i w:val="false"/>
          <w:color w:val="000000"/>
          <w:sz w:val="28"/>
        </w:rPr>
        <w:t>
      1) музыкалық сауаттың қажетті деңгейіне сәйкес музыкалық шығармаларды шығармашылықпен орындауға мүмкіндік беретін білім, білік және дағдыларды меңгеруі;</w:t>
      </w:r>
    </w:p>
    <w:p>
      <w:pPr>
        <w:spacing w:after="0"/>
        <w:ind w:left="0"/>
        <w:jc w:val="both"/>
      </w:pPr>
      <w:r>
        <w:rPr>
          <w:rFonts w:ascii="Times New Roman"/>
          <w:b w:val="false"/>
          <w:i w:val="false"/>
          <w:color w:val="000000"/>
          <w:sz w:val="28"/>
        </w:rPr>
        <w:t>
      2) білім алушылардың шығармашылық қызметі тәжірибесін алуы;</w:t>
      </w:r>
    </w:p>
    <w:p>
      <w:pPr>
        <w:spacing w:after="0"/>
        <w:ind w:left="0"/>
        <w:jc w:val="both"/>
      </w:pPr>
      <w:r>
        <w:rPr>
          <w:rFonts w:ascii="Times New Roman"/>
          <w:b w:val="false"/>
          <w:i w:val="false"/>
          <w:color w:val="000000"/>
          <w:sz w:val="28"/>
        </w:rPr>
        <w:t>
      3) білім алушылардың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алушылардың бойында музыка өнері саласындағы негізгі кәсіби білім беру бағдарламаларын әрі қарай меңгеруіне ықпал ететін білім, білік және дағдылар кешенін қалыптастыруға ықпал ететін жеке қасиеттерді қалыптастыруға бағытталған.</w:t>
      </w:r>
    </w:p>
    <w:p>
      <w:pPr>
        <w:spacing w:after="0"/>
        <w:ind w:left="0"/>
        <w:jc w:val="both"/>
      </w:pPr>
      <w:r>
        <w:rPr>
          <w:rFonts w:ascii="Times New Roman"/>
          <w:b w:val="false"/>
          <w:i w:val="false"/>
          <w:color w:val="000000"/>
          <w:sz w:val="28"/>
        </w:rPr>
        <w:t>
      12.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алушылардың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алушылардың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алушыларға психологиялық көмек көрсетуге және қолдауға бағытталған.</w:t>
      </w:r>
    </w:p>
    <w:p>
      <w:pPr>
        <w:spacing w:after="0"/>
        <w:ind w:left="0"/>
        <w:jc w:val="both"/>
      </w:pPr>
      <w:r>
        <w:rPr>
          <w:rFonts w:ascii="Times New Roman"/>
          <w:b w:val="false"/>
          <w:i w:val="false"/>
          <w:color w:val="000000"/>
          <w:sz w:val="28"/>
        </w:rPr>
        <w:t>
      13. Білім алушыларға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14. Бағдарлама білім алушылардың жас және жеке ерекшеліктерін ескереді, білім алушылардың функционалдық сауаттылықтарын дамытуға, негізгі және пәндік құзыреттеріне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15.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алушылардың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16.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ескеріп,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алушының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қабілетін және бейімділігін ашуды болжайды, жетістік жағдайын құруға, өнермен қуана араласуға ықпал етеді.</w:t>
      </w:r>
    </w:p>
    <w:p>
      <w:pPr>
        <w:spacing w:after="0"/>
        <w:ind w:left="0"/>
        <w:jc w:val="both"/>
      </w:pPr>
      <w:r>
        <w:rPr>
          <w:rFonts w:ascii="Times New Roman"/>
          <w:b w:val="false"/>
          <w:i w:val="false"/>
          <w:color w:val="000000"/>
          <w:sz w:val="28"/>
        </w:rPr>
        <w:t>
      17. "Альт" пәніне жеке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18.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(педагогтің аспаппен шығарма орындауы, бақылау, интерактивті және мультимедиалық таныстыру рәсімін көрсету);</w:t>
      </w:r>
    </w:p>
    <w:p>
      <w:pPr>
        <w:spacing w:after="0"/>
        <w:ind w:left="0"/>
        <w:jc w:val="both"/>
      </w:pPr>
      <w:r>
        <w:rPr>
          <w:rFonts w:ascii="Times New Roman"/>
          <w:b w:val="false"/>
          <w:i w:val="false"/>
          <w:color w:val="000000"/>
          <w:sz w:val="28"/>
        </w:rPr>
        <w:t>
      3) практикалық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(салыстыру және жалпылау, қисынды ойлауды дамыту);</w:t>
      </w:r>
    </w:p>
    <w:p>
      <w:pPr>
        <w:spacing w:after="0"/>
        <w:ind w:left="0"/>
        <w:jc w:val="both"/>
      </w:pPr>
      <w:r>
        <w:rPr>
          <w:rFonts w:ascii="Times New Roman"/>
          <w:b w:val="false"/>
          <w:i w:val="false"/>
          <w:color w:val="000000"/>
          <w:sz w:val="28"/>
        </w:rPr>
        <w:t>
      5) эмоциялық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19.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20.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үшін өткізіледі;</w:t>
      </w:r>
    </w:p>
    <w:p>
      <w:pPr>
        <w:spacing w:after="0"/>
        <w:ind w:left="0"/>
        <w:jc w:val="both"/>
      </w:pPr>
      <w:r>
        <w:rPr>
          <w:rFonts w:ascii="Times New Roman"/>
          <w:b w:val="false"/>
          <w:i w:val="false"/>
          <w:color w:val="000000"/>
          <w:sz w:val="28"/>
        </w:rPr>
        <w:t>
      3)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(сабақ барысында ойын технологияларын қолдану);</w:t>
      </w:r>
    </w:p>
    <w:p>
      <w:pPr>
        <w:spacing w:after="0"/>
        <w:ind w:left="0"/>
        <w:jc w:val="both"/>
      </w:pPr>
      <w:r>
        <w:rPr>
          <w:rFonts w:ascii="Times New Roman"/>
          <w:b w:val="false"/>
          <w:i w:val="false"/>
          <w:color w:val="000000"/>
          <w:sz w:val="28"/>
        </w:rPr>
        <w:t xml:space="preserve">
      6) экскурсия сабағы. </w:t>
      </w:r>
    </w:p>
    <w:p>
      <w:pPr>
        <w:spacing w:after="0"/>
        <w:ind w:left="0"/>
        <w:jc w:val="both"/>
      </w:pPr>
      <w:r>
        <w:rPr>
          <w:rFonts w:ascii="Times New Roman"/>
          <w:b w:val="false"/>
          <w:i w:val="false"/>
          <w:color w:val="000000"/>
          <w:sz w:val="28"/>
        </w:rPr>
        <w:t>
      21. Педагог Бағдарламаны заманауи музыка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22. Педагогтің білім алушымен жеке жүргізетін сабағы сыныптағы оқу-тәрбие жұмысының негізгі формасы болып табылады. Жеке сабақтарды педагогпен немесе басқа білім алушылармен ансамбльде ойнаумен үйлестіру өте тиімді.</w:t>
      </w:r>
    </w:p>
    <w:p>
      <w:pPr>
        <w:spacing w:after="0"/>
        <w:ind w:left="0"/>
        <w:jc w:val="both"/>
      </w:pPr>
      <w:r>
        <w:rPr>
          <w:rFonts w:ascii="Times New Roman"/>
          <w:b w:val="false"/>
          <w:i w:val="false"/>
          <w:color w:val="000000"/>
          <w:sz w:val="28"/>
        </w:rPr>
        <w:t>
      23.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24. Жұмыстың сабақтан тыс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25.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26.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27.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28.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себептері мен өзгерістердің мақсаттарын нұсқай отырып, жеке тақырыптық блоктарды (тарауларды) меңгеру мерзімдерін және (немесе) уақытын өзгерту туралы ақпаратты көрсету.</w:t>
      </w:r>
    </w:p>
    <w:p>
      <w:pPr>
        <w:spacing w:after="0"/>
        <w:ind w:left="0"/>
        <w:jc w:val="both"/>
      </w:pPr>
      <w:r>
        <w:rPr>
          <w:rFonts w:ascii="Times New Roman"/>
          <w:b w:val="false"/>
          <w:i w:val="false"/>
          <w:color w:val="000000"/>
          <w:sz w:val="28"/>
        </w:rPr>
        <w:t>
      29.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30.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3) оқу-көрнекілік құралдар тізбесі.</w:t>
      </w:r>
    </w:p>
    <w:p>
      <w:pPr>
        <w:spacing w:after="0"/>
        <w:ind w:left="0"/>
        <w:jc w:val="both"/>
      </w:pPr>
      <w:r>
        <w:rPr>
          <w:rFonts w:ascii="Times New Roman"/>
          <w:b w:val="false"/>
          <w:i w:val="false"/>
          <w:color w:val="000000"/>
          <w:sz w:val="28"/>
        </w:rPr>
        <w:t xml:space="preserve">
      31.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 </w:t>
      </w:r>
    </w:p>
    <w:p>
      <w:pPr>
        <w:spacing w:after="0"/>
        <w:ind w:left="0"/>
        <w:jc w:val="both"/>
      </w:pPr>
      <w:r>
        <w:rPr>
          <w:rFonts w:ascii="Times New Roman"/>
          <w:b w:val="false"/>
          <w:i w:val="false"/>
          <w:color w:val="000000"/>
          <w:sz w:val="28"/>
        </w:rPr>
        <w:t>
      32.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33. Білім алушының жеке жоспары әр жартыжылдыққа құрылып, оны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34.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xml:space="preserve">
      Бір сыныптың өзінде Бағдарламаны іске асырудың жеке жоспарлары, концерттік және емтихандық бағдарламалары күрделілік деңгейі бойынша бірі бірінен біршама ерекшеленеді. </w:t>
      </w:r>
    </w:p>
    <w:p>
      <w:pPr>
        <w:spacing w:after="0"/>
        <w:ind w:left="0"/>
        <w:jc w:val="both"/>
      </w:pPr>
      <w:r>
        <w:rPr>
          <w:rFonts w:ascii="Times New Roman"/>
          <w:b w:val="false"/>
          <w:i w:val="false"/>
          <w:color w:val="000000"/>
          <w:sz w:val="28"/>
        </w:rPr>
        <w:t>
      35.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36. Оқу процесінің дұрыс ұйымдастырылуы, білім алушылардың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37.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38.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39.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мультифильмдерден,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40. Педагог оқу процесінде ладтық, үндестілік, ырғақтық және әуендік ерекшеліктерін ескере отырып, қазақ халық әндері мен күйлерінің өңдеулерін, қазақстан композиторларының шығармаларын кеңінен қолданады.</w:t>
      </w:r>
    </w:p>
    <w:p>
      <w:pPr>
        <w:spacing w:after="0"/>
        <w:ind w:left="0"/>
        <w:jc w:val="both"/>
      </w:pPr>
      <w:r>
        <w:rPr>
          <w:rFonts w:ascii="Times New Roman"/>
          <w:b w:val="false"/>
          <w:i w:val="false"/>
          <w:color w:val="000000"/>
          <w:sz w:val="28"/>
        </w:rPr>
        <w:t>
      41. Оқу репертуарының әр түрлі жанрдағы және стильдегі шығармаларға қанық болуы музыкалық материалды оқуға, салыстыруға, жүйелеуге оңтайлы жағдай туғызады.</w:t>
      </w:r>
    </w:p>
    <w:p>
      <w:pPr>
        <w:spacing w:after="0"/>
        <w:ind w:left="0"/>
        <w:jc w:val="both"/>
      </w:pPr>
      <w:r>
        <w:rPr>
          <w:rFonts w:ascii="Times New Roman"/>
          <w:b w:val="false"/>
          <w:i w:val="false"/>
          <w:color w:val="000000"/>
          <w:sz w:val="28"/>
        </w:rPr>
        <w:t>
      42. Репертуар жүйелі түрде жаңартылады және заманауи отандық және шетел композиторлары шығарған үздік пьесаларын қамти отырып кеңейтіледі.</w:t>
      </w:r>
    </w:p>
    <w:p>
      <w:pPr>
        <w:spacing w:after="0"/>
        <w:ind w:left="0"/>
        <w:jc w:val="both"/>
      </w:pPr>
      <w:r>
        <w:rPr>
          <w:rFonts w:ascii="Times New Roman"/>
          <w:b w:val="false"/>
          <w:i w:val="false"/>
          <w:color w:val="000000"/>
          <w:sz w:val="28"/>
        </w:rPr>
        <w:t>
      43. Педагог күрделілігі төмендеу тапсырмадан мейлінше күрделі тапсырмаға біртіндеп ауысу, білім алушыға музыкалық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44.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45.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xml:space="preserve">
      46.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 </w:t>
      </w:r>
    </w:p>
    <w:p>
      <w:pPr>
        <w:spacing w:after="0"/>
        <w:ind w:left="0"/>
        <w:jc w:val="both"/>
      </w:pPr>
      <w:r>
        <w:rPr>
          <w:rFonts w:ascii="Times New Roman"/>
          <w:b w:val="false"/>
          <w:i w:val="false"/>
          <w:color w:val="000000"/>
          <w:sz w:val="28"/>
        </w:rPr>
        <w:t>
      47. Білім алушылардың музыкалық дүниетанымын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48.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парақтан оқу дағдылары.</w:t>
      </w:r>
    </w:p>
    <w:p>
      <w:pPr>
        <w:spacing w:after="0"/>
        <w:ind w:left="0"/>
        <w:jc w:val="both"/>
      </w:pPr>
      <w:r>
        <w:rPr>
          <w:rFonts w:ascii="Times New Roman"/>
          <w:b w:val="false"/>
          <w:i w:val="false"/>
          <w:color w:val="000000"/>
          <w:sz w:val="28"/>
        </w:rPr>
        <w:t>
      49.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50.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51.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52. Өз бетімен жүргізілетін сабақтар ұдайы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53. Жеке үй тапсырмасы бірнеше рет жүргізіліп, педагогтің ұсынымдарына сәйкес құрылады.</w:t>
      </w:r>
    </w:p>
    <w:p>
      <w:pPr>
        <w:spacing w:after="0"/>
        <w:ind w:left="0"/>
        <w:jc w:val="both"/>
      </w:pPr>
      <w:r>
        <w:rPr>
          <w:rFonts w:ascii="Times New Roman"/>
          <w:b w:val="false"/>
          <w:i w:val="false"/>
          <w:color w:val="000000"/>
          <w:sz w:val="28"/>
        </w:rPr>
        <w:t>
      Бірінші кезекте түрлі техникалық тәсілдерді пайдаланып, ең күрделі музыкалық эпизодтар пысықталады. Педагог білім алушының ақыл-ой және дене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xml:space="preserve">
      54. Білім алушының өз бетінше жүргізетін сабақтарын белсендіру үшін сабақтың келесі формалары қолданылады: </w:t>
      </w:r>
    </w:p>
    <w:p>
      <w:pPr>
        <w:spacing w:after="0"/>
        <w:ind w:left="0"/>
        <w:jc w:val="both"/>
      </w:pPr>
      <w:r>
        <w:rPr>
          <w:rFonts w:ascii="Times New Roman"/>
          <w:b w:val="false"/>
          <w:i w:val="false"/>
          <w:color w:val="000000"/>
          <w:sz w:val="28"/>
        </w:rPr>
        <w:t>
      1) өз орындауын талдау (білім алушылар өзінің ойнауын бағалайды, жіберілген қателіктерін белгілейді);</w:t>
      </w:r>
    </w:p>
    <w:p>
      <w:pPr>
        <w:spacing w:after="0"/>
        <w:ind w:left="0"/>
        <w:jc w:val="both"/>
      </w:pPr>
      <w:r>
        <w:rPr>
          <w:rFonts w:ascii="Times New Roman"/>
          <w:b w:val="false"/>
          <w:i w:val="false"/>
          <w:color w:val="000000"/>
          <w:sz w:val="28"/>
        </w:rPr>
        <w:t xml:space="preserve">
      2) білім алушылардың күнделіктеріне шығармамен жұмысқа қатысты педагогтің маңызды ұсынымдарын жазу; </w:t>
      </w:r>
    </w:p>
    <w:p>
      <w:pPr>
        <w:spacing w:after="0"/>
        <w:ind w:left="0"/>
        <w:jc w:val="both"/>
      </w:pPr>
      <w:r>
        <w:rPr>
          <w:rFonts w:ascii="Times New Roman"/>
          <w:b w:val="false"/>
          <w:i w:val="false"/>
          <w:color w:val="000000"/>
          <w:sz w:val="28"/>
        </w:rPr>
        <w:t xml:space="preserve">
      3) үй тапсырмаларын орындау туралы ауызша есеп беру (білім алушы қиындықтар туралы және оларды жою туралы айтады). </w:t>
      </w:r>
    </w:p>
    <w:p>
      <w:pPr>
        <w:spacing w:after="0"/>
        <w:ind w:left="0"/>
        <w:jc w:val="both"/>
      </w:pPr>
      <w:r>
        <w:rPr>
          <w:rFonts w:ascii="Times New Roman"/>
          <w:b w:val="false"/>
          <w:i w:val="false"/>
          <w:color w:val="000000"/>
          <w:sz w:val="28"/>
        </w:rPr>
        <w:t>
      55. "Альт" пәнінің үлгілік оқу жоспарындағы "Сольфеджио", "Қазақ музыка әдебиеті", "Әлемдік музыка әдебиеті", "Ұжымдық музыка ойнау"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56. 5 сыныптағы Бағдарлама талаптары:</w:t>
      </w:r>
    </w:p>
    <w:p>
      <w:pPr>
        <w:spacing w:after="0"/>
        <w:ind w:left="0"/>
        <w:jc w:val="both"/>
      </w:pPr>
      <w:r>
        <w:rPr>
          <w:rFonts w:ascii="Times New Roman"/>
          <w:b w:val="false"/>
          <w:i w:val="false"/>
          <w:color w:val="000000"/>
          <w:sz w:val="28"/>
        </w:rPr>
        <w:t>
      1) альт кілтін және бірінші, үшінші, бесінші және екінші, төртінші, алтыншы позициядағы дыбыстық диапазонды оқу;</w:t>
      </w:r>
    </w:p>
    <w:p>
      <w:pPr>
        <w:spacing w:after="0"/>
        <w:ind w:left="0"/>
        <w:jc w:val="both"/>
      </w:pPr>
      <w:r>
        <w:rPr>
          <w:rFonts w:ascii="Times New Roman"/>
          <w:b w:val="false"/>
          <w:i w:val="false"/>
          <w:color w:val="000000"/>
          <w:sz w:val="28"/>
        </w:rPr>
        <w:t>
      2) альт және скрипка кілтін үйлестіру;</w:t>
      </w:r>
    </w:p>
    <w:p>
      <w:pPr>
        <w:spacing w:after="0"/>
        <w:ind w:left="0"/>
        <w:jc w:val="both"/>
      </w:pPr>
      <w:r>
        <w:rPr>
          <w:rFonts w:ascii="Times New Roman"/>
          <w:b w:val="false"/>
          <w:i w:val="false"/>
          <w:color w:val="000000"/>
          <w:sz w:val="28"/>
        </w:rPr>
        <w:t>
      3) аспаптың ерекшеліктеріне (көлем) сәйкес қолды дұрыс қою бойынша жұмыс;</w:t>
      </w:r>
    </w:p>
    <w:p>
      <w:pPr>
        <w:spacing w:after="0"/>
        <w:ind w:left="0"/>
        <w:jc w:val="both"/>
      </w:pPr>
      <w:r>
        <w:rPr>
          <w:rFonts w:ascii="Times New Roman"/>
          <w:b w:val="false"/>
          <w:i w:val="false"/>
          <w:color w:val="000000"/>
          <w:sz w:val="28"/>
        </w:rPr>
        <w:t>
      4) позициялардың ауысуы (түрлі аппликатуралық сатылылық), ауысулардың түрлері;</w:t>
      </w:r>
    </w:p>
    <w:p>
      <w:pPr>
        <w:spacing w:after="0"/>
        <w:ind w:left="0"/>
        <w:jc w:val="both"/>
      </w:pPr>
      <w:r>
        <w:rPr>
          <w:rFonts w:ascii="Times New Roman"/>
          <w:b w:val="false"/>
          <w:i w:val="false"/>
          <w:color w:val="000000"/>
          <w:sz w:val="28"/>
        </w:rPr>
        <w:t>
      5) екі октавалы гаммаларды және арпеджиоларды бірінші позицияда, кейін ауысуларымен алдын ала оқу;</w:t>
      </w:r>
    </w:p>
    <w:p>
      <w:pPr>
        <w:spacing w:after="0"/>
        <w:ind w:left="0"/>
        <w:jc w:val="both"/>
      </w:pPr>
      <w:r>
        <w:rPr>
          <w:rFonts w:ascii="Times New Roman"/>
          <w:b w:val="false"/>
          <w:i w:val="false"/>
          <w:color w:val="000000"/>
          <w:sz w:val="28"/>
        </w:rPr>
        <w:t>
      6) орташа қарқындағы үш октавалы гаммалар мен арпеджиолар (мажорлы және минорлы);</w:t>
      </w:r>
    </w:p>
    <w:p>
      <w:pPr>
        <w:spacing w:after="0"/>
        <w:ind w:left="0"/>
        <w:jc w:val="both"/>
      </w:pPr>
      <w:r>
        <w:rPr>
          <w:rFonts w:ascii="Times New Roman"/>
          <w:b w:val="false"/>
          <w:i w:val="false"/>
          <w:color w:val="000000"/>
          <w:sz w:val="28"/>
        </w:rPr>
        <w:t>
      7) альт дыбысын шығару және кең дыбысталатын дірілді (гаммаларда) бірінші және үшінші позиция көлемінде баяу қарқында және кантиленді сипаттағы пьесаларды пысықтау;</w:t>
      </w:r>
    </w:p>
    <w:p>
      <w:pPr>
        <w:spacing w:after="0"/>
        <w:ind w:left="0"/>
        <w:jc w:val="both"/>
      </w:pPr>
      <w:r>
        <w:rPr>
          <w:rFonts w:ascii="Times New Roman"/>
          <w:b w:val="false"/>
          <w:i w:val="false"/>
          <w:color w:val="000000"/>
          <w:sz w:val="28"/>
        </w:rPr>
        <w:t>
      8) деташе, ысқыға екі-үш-төрт-алты-сегіз нотадан легато, мартле, стаккато штрихтарын, штрихтардың үйлесімін үйрену;</w:t>
      </w:r>
    </w:p>
    <w:p>
      <w:pPr>
        <w:spacing w:after="0"/>
        <w:ind w:left="0"/>
        <w:jc w:val="both"/>
      </w:pPr>
      <w:r>
        <w:rPr>
          <w:rFonts w:ascii="Times New Roman"/>
          <w:b w:val="false"/>
          <w:i w:val="false"/>
          <w:color w:val="000000"/>
          <w:sz w:val="28"/>
        </w:rPr>
        <w:t>
      9) екпін тазалығымен және ырғақпен жұмыс;</w:t>
      </w:r>
    </w:p>
    <w:p>
      <w:pPr>
        <w:spacing w:after="0"/>
        <w:ind w:left="0"/>
        <w:jc w:val="both"/>
      </w:pPr>
      <w:r>
        <w:rPr>
          <w:rFonts w:ascii="Times New Roman"/>
          <w:b w:val="false"/>
          <w:i w:val="false"/>
          <w:color w:val="000000"/>
          <w:sz w:val="28"/>
        </w:rPr>
        <w:t xml:space="preserve">
      10) педагогтің қатысуымен өткізілетін сынып сабақтары, сондай-ақ білім алушының үй тапсырмасының бөлігі ретінде нотаны парақтан оқу; </w:t>
      </w:r>
    </w:p>
    <w:p>
      <w:pPr>
        <w:spacing w:after="0"/>
        <w:ind w:left="0"/>
        <w:jc w:val="both"/>
      </w:pPr>
      <w:r>
        <w:rPr>
          <w:rFonts w:ascii="Times New Roman"/>
          <w:b w:val="false"/>
          <w:i w:val="false"/>
          <w:color w:val="000000"/>
          <w:sz w:val="28"/>
        </w:rPr>
        <w:t>
      11) білім алушы оқу жылының ішінде төрт-бес мажорлық және минорлық екі октавалық позицияларының ауысуымен және үш октавалы гаммалар мен арпеджионы, 7-8 этюдті, 4-5 пьесаны, 2 ірі нысанды шығарманы үйренеді;</w:t>
      </w:r>
    </w:p>
    <w:p>
      <w:pPr>
        <w:spacing w:after="0"/>
        <w:ind w:left="0"/>
        <w:jc w:val="both"/>
      </w:pPr>
      <w:r>
        <w:rPr>
          <w:rFonts w:ascii="Times New Roman"/>
          <w:b w:val="false"/>
          <w:i w:val="false"/>
          <w:color w:val="000000"/>
          <w:sz w:val="28"/>
        </w:rPr>
        <w:t>
      12) 6 сыныпқа көшу кезінде гамма және арпеджио, 1 этюд, түрлі сипаттағы 2 пьеса немесе 1 ірі нысанды шығарма орындалады.</w:t>
      </w:r>
    </w:p>
    <w:p>
      <w:pPr>
        <w:spacing w:after="0"/>
        <w:ind w:left="0"/>
        <w:jc w:val="both"/>
      </w:pPr>
      <w:r>
        <w:rPr>
          <w:rFonts w:ascii="Times New Roman"/>
          <w:b w:val="false"/>
          <w:i w:val="false"/>
          <w:color w:val="000000"/>
          <w:sz w:val="28"/>
        </w:rPr>
        <w:t>
      57.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Альт кілті және бірінші – үшінші – бесінші және екінші –</w:t>
      </w:r>
    </w:p>
    <w:p>
      <w:pPr>
        <w:spacing w:after="0"/>
        <w:ind w:left="0"/>
        <w:jc w:val="both"/>
      </w:pPr>
      <w:r>
        <w:rPr>
          <w:rFonts w:ascii="Times New Roman"/>
          <w:b w:val="false"/>
          <w:i w:val="false"/>
          <w:color w:val="000000"/>
          <w:sz w:val="28"/>
        </w:rPr>
        <w:t>
      төртінші – алтыншы позициядағы дыбыстық диапазон.</w:t>
      </w:r>
    </w:p>
    <w:p>
      <w:pPr>
        <w:spacing w:after="0"/>
        <w:ind w:left="0"/>
        <w:jc w:val="both"/>
      </w:pPr>
      <w:r>
        <w:rPr>
          <w:rFonts w:ascii="Times New Roman"/>
          <w:b w:val="false"/>
          <w:i w:val="false"/>
          <w:color w:val="000000"/>
          <w:sz w:val="28"/>
        </w:rPr>
        <w:t xml:space="preserve">
      2-тақырып. Альт кілті мен скрипка кілтінің үйлесуі. </w:t>
      </w:r>
    </w:p>
    <w:p>
      <w:pPr>
        <w:spacing w:after="0"/>
        <w:ind w:left="0"/>
        <w:jc w:val="both"/>
      </w:pPr>
      <w:r>
        <w:rPr>
          <w:rFonts w:ascii="Times New Roman"/>
          <w:b w:val="false"/>
          <w:i w:val="false"/>
          <w:color w:val="000000"/>
          <w:sz w:val="28"/>
        </w:rPr>
        <w:t xml:space="preserve">
      3-тақырып. Аспаптың ерекшеліктеріне (көлеміне) сәйкес қолды қою. </w:t>
      </w:r>
    </w:p>
    <w:p>
      <w:pPr>
        <w:spacing w:after="0"/>
        <w:ind w:left="0"/>
        <w:jc w:val="both"/>
      </w:pPr>
      <w:r>
        <w:rPr>
          <w:rFonts w:ascii="Times New Roman"/>
          <w:b w:val="false"/>
          <w:i w:val="false"/>
          <w:color w:val="000000"/>
          <w:sz w:val="28"/>
        </w:rPr>
        <w:t>
      4-тақырып. Позицияларды ауыстыру (түрлі аппликатуралық реттілік, ауысу түрлері).</w:t>
      </w:r>
    </w:p>
    <w:p>
      <w:pPr>
        <w:spacing w:after="0"/>
        <w:ind w:left="0"/>
        <w:jc w:val="both"/>
      </w:pPr>
      <w:r>
        <w:rPr>
          <w:rFonts w:ascii="Times New Roman"/>
          <w:b w:val="false"/>
          <w:i w:val="false"/>
          <w:color w:val="000000"/>
          <w:sz w:val="28"/>
        </w:rPr>
        <w:t>
      5-тақырып. Екі октавалық гаммалар және бір позициядағы арпеджио, сосын ауысумен.</w:t>
      </w:r>
    </w:p>
    <w:p>
      <w:pPr>
        <w:spacing w:after="0"/>
        <w:ind w:left="0"/>
        <w:jc w:val="both"/>
      </w:pPr>
      <w:r>
        <w:rPr>
          <w:rFonts w:ascii="Times New Roman"/>
          <w:b w:val="false"/>
          <w:i w:val="false"/>
          <w:color w:val="000000"/>
          <w:sz w:val="28"/>
        </w:rPr>
        <w:t>
      6-тақырып. Үш октавалық гаммалар және орташа қарқындағы арпеджио (мажорлы және минорлы).</w:t>
      </w:r>
    </w:p>
    <w:p>
      <w:pPr>
        <w:spacing w:after="0"/>
        <w:ind w:left="0"/>
        <w:jc w:val="both"/>
      </w:pPr>
      <w:r>
        <w:rPr>
          <w:rFonts w:ascii="Times New Roman"/>
          <w:b w:val="false"/>
          <w:i w:val="false"/>
          <w:color w:val="000000"/>
          <w:sz w:val="28"/>
        </w:rPr>
        <w:t xml:space="preserve">
      7-тақырып. Альт дыбысын шығаруды және баяу қарқында бірінші – үшінші позиция көлемінде және кантиленді сипаттағы пьесаларда кең дыбысталатын вибрацияларды (гаммаларда) пысықтау. </w:t>
      </w:r>
    </w:p>
    <w:p>
      <w:pPr>
        <w:spacing w:after="0"/>
        <w:ind w:left="0"/>
        <w:jc w:val="both"/>
      </w:pPr>
      <w:r>
        <w:rPr>
          <w:rFonts w:ascii="Times New Roman"/>
          <w:b w:val="false"/>
          <w:i w:val="false"/>
          <w:color w:val="000000"/>
          <w:sz w:val="28"/>
        </w:rPr>
        <w:t>
      8-тақырып. Бір ысқыға екі-үш-төрт-алты-сегіз нотадан деташе, легато штрихтары, мартле, стаккато, штрихтардың үйлесімдері.</w:t>
      </w:r>
    </w:p>
    <w:p>
      <w:pPr>
        <w:spacing w:after="0"/>
        <w:ind w:left="0"/>
        <w:jc w:val="both"/>
      </w:pPr>
      <w:r>
        <w:rPr>
          <w:rFonts w:ascii="Times New Roman"/>
          <w:b w:val="false"/>
          <w:i w:val="false"/>
          <w:color w:val="000000"/>
          <w:sz w:val="28"/>
        </w:rPr>
        <w:t xml:space="preserve">
      9-тақырып. Дауыс ырғағы тазалығымен және ритммен жұмыс. </w:t>
      </w:r>
    </w:p>
    <w:p>
      <w:pPr>
        <w:spacing w:after="0"/>
        <w:ind w:left="0"/>
        <w:jc w:val="both"/>
      </w:pPr>
      <w:r>
        <w:rPr>
          <w:rFonts w:ascii="Times New Roman"/>
          <w:b w:val="false"/>
          <w:i w:val="false"/>
          <w:color w:val="000000"/>
          <w:sz w:val="28"/>
        </w:rPr>
        <w:t>
      10-тақырып. Нотаны парақтан оқу.</w:t>
      </w:r>
    </w:p>
    <w:p>
      <w:pPr>
        <w:spacing w:after="0"/>
        <w:ind w:left="0"/>
        <w:jc w:val="both"/>
      </w:pPr>
      <w:r>
        <w:rPr>
          <w:rFonts w:ascii="Times New Roman"/>
          <w:b w:val="false"/>
          <w:i w:val="false"/>
          <w:color w:val="000000"/>
          <w:sz w:val="28"/>
        </w:rPr>
        <w:t>
      58.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саусақтарын алшақ орналастыра алады;</w:t>
      </w:r>
    </w:p>
    <w:p>
      <w:pPr>
        <w:spacing w:after="0"/>
        <w:ind w:left="0"/>
        <w:jc w:val="both"/>
      </w:pPr>
      <w:r>
        <w:rPr>
          <w:rFonts w:ascii="Times New Roman"/>
          <w:b w:val="false"/>
          <w:i w:val="false"/>
          <w:color w:val="000000"/>
          <w:sz w:val="28"/>
        </w:rPr>
        <w:t>
      2) альт кілтінде ноталарды оқи алады;</w:t>
      </w:r>
    </w:p>
    <w:p>
      <w:pPr>
        <w:spacing w:after="0"/>
        <w:ind w:left="0"/>
        <w:jc w:val="both"/>
      </w:pPr>
      <w:r>
        <w:rPr>
          <w:rFonts w:ascii="Times New Roman"/>
          <w:b w:val="false"/>
          <w:i w:val="false"/>
          <w:color w:val="000000"/>
          <w:sz w:val="28"/>
        </w:rPr>
        <w:t xml:space="preserve">
      3) музыкалық бейнелі ойлауды дамытады; </w:t>
      </w:r>
    </w:p>
    <w:p>
      <w:pPr>
        <w:spacing w:after="0"/>
        <w:ind w:left="0"/>
        <w:jc w:val="both"/>
      </w:pPr>
      <w:r>
        <w:rPr>
          <w:rFonts w:ascii="Times New Roman"/>
          <w:b w:val="false"/>
          <w:i w:val="false"/>
          <w:color w:val="000000"/>
          <w:sz w:val="28"/>
        </w:rPr>
        <w:t>
      4) негізгі және үзік штрихтарды орындау дағдыларына ие болады;</w:t>
      </w:r>
    </w:p>
    <w:p>
      <w:pPr>
        <w:spacing w:after="0"/>
        <w:ind w:left="0"/>
        <w:jc w:val="both"/>
      </w:pPr>
      <w:r>
        <w:rPr>
          <w:rFonts w:ascii="Times New Roman"/>
          <w:b w:val="false"/>
          <w:i w:val="false"/>
          <w:color w:val="000000"/>
          <w:sz w:val="28"/>
        </w:rPr>
        <w:t>
      5) түрлі стильдік бағыттағы шығармаларды біледі;</w:t>
      </w:r>
    </w:p>
    <w:p>
      <w:pPr>
        <w:spacing w:after="0"/>
        <w:ind w:left="0"/>
        <w:jc w:val="both"/>
      </w:pPr>
      <w:r>
        <w:rPr>
          <w:rFonts w:ascii="Times New Roman"/>
          <w:b w:val="false"/>
          <w:i w:val="false"/>
          <w:color w:val="000000"/>
          <w:sz w:val="28"/>
        </w:rPr>
        <w:t>
      6) үш белгіге дейінгі гаммаларды орындай алады;</w:t>
      </w:r>
    </w:p>
    <w:p>
      <w:pPr>
        <w:spacing w:after="0"/>
        <w:ind w:left="0"/>
        <w:jc w:val="both"/>
      </w:pPr>
      <w:r>
        <w:rPr>
          <w:rFonts w:ascii="Times New Roman"/>
          <w:b w:val="false"/>
          <w:i w:val="false"/>
          <w:color w:val="000000"/>
          <w:sz w:val="28"/>
        </w:rPr>
        <w:t>
      7) түрлі стильдік бағыттағы шығармаларды орындайды.</w:t>
      </w:r>
    </w:p>
    <w:p>
      <w:pPr>
        <w:spacing w:after="0"/>
        <w:ind w:left="0"/>
        <w:jc w:val="both"/>
      </w:pPr>
      <w:r>
        <w:rPr>
          <w:rFonts w:ascii="Times New Roman"/>
          <w:b w:val="false"/>
          <w:i w:val="false"/>
          <w:color w:val="000000"/>
          <w:sz w:val="28"/>
        </w:rPr>
        <w:t>
      59. 6 сыныптағы Бағдарлама талаптары:</w:t>
      </w:r>
    </w:p>
    <w:p>
      <w:pPr>
        <w:spacing w:after="0"/>
        <w:ind w:left="0"/>
        <w:jc w:val="both"/>
      </w:pPr>
      <w:r>
        <w:rPr>
          <w:rFonts w:ascii="Times New Roman"/>
          <w:b w:val="false"/>
          <w:i w:val="false"/>
          <w:color w:val="000000"/>
          <w:sz w:val="28"/>
        </w:rPr>
        <w:t>
      1) жұп және тақ позицияларды және олардың алмасуларын әрі қарай меңгеру бойынша жұмыс: екі октавалық гаммалар және жылдам қарқындағы арпеджио, үш октавалық гаммалар және орташа қарқындағы арпеджио (мажор, минор). Үлгерімі жақсы білім алушылар үшін үш дыбысты алмасулардың (секстаккорд, квартсекстаккорд) және септаккордтарды үйрену;</w:t>
      </w:r>
    </w:p>
    <w:p>
      <w:pPr>
        <w:spacing w:after="0"/>
        <w:ind w:left="0"/>
        <w:jc w:val="both"/>
      </w:pPr>
      <w:r>
        <w:rPr>
          <w:rFonts w:ascii="Times New Roman"/>
          <w:b w:val="false"/>
          <w:i w:val="false"/>
          <w:color w:val="000000"/>
          <w:sz w:val="28"/>
        </w:rPr>
        <w:t xml:space="preserve">
      2) үш позиция көлемінде орташа қарқындағы қос ноталар: терция, сексты, октавалар (бірінші позиция көлемінде қисық қозғалыста қос ноталарды алдын ала үйрену); </w:t>
      </w:r>
    </w:p>
    <w:p>
      <w:pPr>
        <w:spacing w:after="0"/>
        <w:ind w:left="0"/>
        <w:jc w:val="both"/>
      </w:pPr>
      <w:r>
        <w:rPr>
          <w:rFonts w:ascii="Times New Roman"/>
          <w:b w:val="false"/>
          <w:i w:val="false"/>
          <w:color w:val="000000"/>
          <w:sz w:val="28"/>
        </w:rPr>
        <w:t>
      3) аккордтық техникамен, трель, бірінші позициядағы хроматикалық қимылдар (сырғитын аппликатура және саусақтардың алмасуы - нығыздалған аппликатура);</w:t>
      </w:r>
    </w:p>
    <w:p>
      <w:pPr>
        <w:spacing w:after="0"/>
        <w:ind w:left="0"/>
        <w:jc w:val="both"/>
      </w:pPr>
      <w:r>
        <w:rPr>
          <w:rFonts w:ascii="Times New Roman"/>
          <w:b w:val="false"/>
          <w:i w:val="false"/>
          <w:color w:val="000000"/>
          <w:sz w:val="28"/>
        </w:rPr>
        <w:t>
      4) альт дыбысын шығарумен және кең дыбысталатын дірілмен жұмыс;</w:t>
      </w:r>
    </w:p>
    <w:p>
      <w:pPr>
        <w:spacing w:after="0"/>
        <w:ind w:left="0"/>
        <w:jc w:val="both"/>
      </w:pPr>
      <w:r>
        <w:rPr>
          <w:rFonts w:ascii="Times New Roman"/>
          <w:b w:val="false"/>
          <w:i w:val="false"/>
          <w:color w:val="000000"/>
          <w:sz w:val="28"/>
        </w:rPr>
        <w:t xml:space="preserve">
      5) нюансировка белгілерін іске асыру кезіндегі негізгі техникалық тәсілдерді меңгеру; </w:t>
      </w:r>
    </w:p>
    <w:p>
      <w:pPr>
        <w:spacing w:after="0"/>
        <w:ind w:left="0"/>
        <w:jc w:val="both"/>
      </w:pPr>
      <w:r>
        <w:rPr>
          <w:rFonts w:ascii="Times New Roman"/>
          <w:b w:val="false"/>
          <w:i w:val="false"/>
          <w:color w:val="000000"/>
          <w:sz w:val="28"/>
        </w:rPr>
        <w:t>
      6) штрихтарды меңгеру бойынша әрі қарай жұмыс: деташе, легато, мартле, стаккато, спиккато, сотийе;</w:t>
      </w:r>
    </w:p>
    <w:p>
      <w:pPr>
        <w:spacing w:after="0"/>
        <w:ind w:left="0"/>
        <w:jc w:val="both"/>
      </w:pPr>
      <w:r>
        <w:rPr>
          <w:rFonts w:ascii="Times New Roman"/>
          <w:b w:val="false"/>
          <w:i w:val="false"/>
          <w:color w:val="000000"/>
          <w:sz w:val="28"/>
        </w:rPr>
        <w:t>
      7) флажолеттің табиғи, кварттық және квинттік түрлерімен танысу;</w:t>
      </w:r>
    </w:p>
    <w:p>
      <w:pPr>
        <w:spacing w:after="0"/>
        <w:ind w:left="0"/>
        <w:jc w:val="both"/>
      </w:pPr>
      <w:r>
        <w:rPr>
          <w:rFonts w:ascii="Times New Roman"/>
          <w:b w:val="false"/>
          <w:i w:val="false"/>
          <w:color w:val="000000"/>
          <w:sz w:val="28"/>
        </w:rPr>
        <w:t>
      8) ырғақ тазалығымен және ритммен жұмыс;</w:t>
      </w:r>
    </w:p>
    <w:p>
      <w:pPr>
        <w:spacing w:after="0"/>
        <w:ind w:left="0"/>
        <w:jc w:val="both"/>
      </w:pPr>
      <w:r>
        <w:rPr>
          <w:rFonts w:ascii="Times New Roman"/>
          <w:b w:val="false"/>
          <w:i w:val="false"/>
          <w:color w:val="000000"/>
          <w:sz w:val="28"/>
        </w:rPr>
        <w:t xml:space="preserve">
      9) педагогтің қатысуымен жүргізілетін сынып сабақтарының, сондай-ақ білім алушының үй тапсырмасының бөлігі ретінде нотаны парақтан оқу; </w:t>
      </w:r>
    </w:p>
    <w:p>
      <w:pPr>
        <w:spacing w:after="0"/>
        <w:ind w:left="0"/>
        <w:jc w:val="both"/>
      </w:pPr>
      <w:r>
        <w:rPr>
          <w:rFonts w:ascii="Times New Roman"/>
          <w:b w:val="false"/>
          <w:i w:val="false"/>
          <w:color w:val="000000"/>
          <w:sz w:val="28"/>
        </w:rPr>
        <w:t>
      10) білім алушы оқу жылының ішінде 5-6 мажорлы және минорлы екі октавалық және үш октавалық гамма мен арпеджио (барлық айналымдарымен үш дыбыстылық), оның ішінде бұрынғы өткен материалдар да кіреді, қос ноталардағы 2 гамма (терциялар, сексталар, октавалар), 8-9 этюд, 5-6 пьеса, 2 ірі нысанды шығарма меңгеріледі;</w:t>
      </w:r>
    </w:p>
    <w:p>
      <w:pPr>
        <w:spacing w:after="0"/>
        <w:ind w:left="0"/>
        <w:jc w:val="both"/>
      </w:pPr>
      <w:r>
        <w:rPr>
          <w:rFonts w:ascii="Times New Roman"/>
          <w:b w:val="false"/>
          <w:i w:val="false"/>
          <w:color w:val="000000"/>
          <w:sz w:val="28"/>
        </w:rPr>
        <w:t xml:space="preserve">
      11) 7 сыныпқа көшу кезінде үш октавалық гамма және арпеджио (айналымның барлық түрімен үш дыбыстылық), қос ноталардағы гамма (үлгерімі жақсы білім алушылар үшін), 1 этюд, 1 пьеса және 1 ірі нысанды шығарма орындалады. </w:t>
      </w:r>
    </w:p>
    <w:p>
      <w:pPr>
        <w:spacing w:after="0"/>
        <w:ind w:left="0"/>
        <w:jc w:val="both"/>
      </w:pPr>
      <w:r>
        <w:rPr>
          <w:rFonts w:ascii="Times New Roman"/>
          <w:b w:val="false"/>
          <w:i w:val="false"/>
          <w:color w:val="000000"/>
          <w:sz w:val="28"/>
        </w:rPr>
        <w:t>
      60. 6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Жұп және тақ позициялар және олардың ауысуы.</w:t>
      </w:r>
    </w:p>
    <w:p>
      <w:pPr>
        <w:spacing w:after="0"/>
        <w:ind w:left="0"/>
        <w:jc w:val="both"/>
      </w:pPr>
      <w:r>
        <w:rPr>
          <w:rFonts w:ascii="Times New Roman"/>
          <w:b w:val="false"/>
          <w:i w:val="false"/>
          <w:color w:val="000000"/>
          <w:sz w:val="28"/>
        </w:rPr>
        <w:t>
      2-тақырып. Екі октавалық гаммалар және жылдам қарқындағы арпеджио. Үш октавалық гаммалар мен орташа қарқындағы арпеджио (мажор, минор).</w:t>
      </w:r>
    </w:p>
    <w:p>
      <w:pPr>
        <w:spacing w:after="0"/>
        <w:ind w:left="0"/>
        <w:jc w:val="both"/>
      </w:pPr>
      <w:r>
        <w:rPr>
          <w:rFonts w:ascii="Times New Roman"/>
          <w:b w:val="false"/>
          <w:i w:val="false"/>
          <w:color w:val="000000"/>
          <w:sz w:val="28"/>
        </w:rPr>
        <w:t>
      3-тақырып. Үшдыбыстылықтың ауысуы (секстаккорд, квартсекстаккорд) және септаккордтар.</w:t>
      </w:r>
    </w:p>
    <w:p>
      <w:pPr>
        <w:spacing w:after="0"/>
        <w:ind w:left="0"/>
        <w:jc w:val="both"/>
      </w:pPr>
      <w:r>
        <w:rPr>
          <w:rFonts w:ascii="Times New Roman"/>
          <w:b w:val="false"/>
          <w:i w:val="false"/>
          <w:color w:val="000000"/>
          <w:sz w:val="28"/>
        </w:rPr>
        <w:t xml:space="preserve">
      4-тақырып. Үш позиция көлеміндегі баяу қарқындағы қос ноталар: терция, секстар, октавалар (қос нотаны алдын ала бірінші позиция көлемінде қисық қозғалыста үйрену). </w:t>
      </w:r>
    </w:p>
    <w:p>
      <w:pPr>
        <w:spacing w:after="0"/>
        <w:ind w:left="0"/>
        <w:jc w:val="both"/>
      </w:pPr>
      <w:r>
        <w:rPr>
          <w:rFonts w:ascii="Times New Roman"/>
          <w:b w:val="false"/>
          <w:i w:val="false"/>
          <w:color w:val="000000"/>
          <w:sz w:val="28"/>
        </w:rPr>
        <w:t>
      5-тақырып. Аккордтық техникамен, трель, бірінші позициядағы хроматикалық қимылмен жұмыс.</w:t>
      </w:r>
    </w:p>
    <w:p>
      <w:pPr>
        <w:spacing w:after="0"/>
        <w:ind w:left="0"/>
        <w:jc w:val="both"/>
      </w:pPr>
      <w:r>
        <w:rPr>
          <w:rFonts w:ascii="Times New Roman"/>
          <w:b w:val="false"/>
          <w:i w:val="false"/>
          <w:color w:val="000000"/>
          <w:sz w:val="28"/>
        </w:rPr>
        <w:t xml:space="preserve">
      6-тақырып. Альттық дыбыс жүргізумен және кең дыбысталатын дірілмен (вибрация) жұмыс. Нюансировка белгілерін іске асыру кезіндегі негізгі техникалық тәсілдерді меңгеру. </w:t>
      </w:r>
    </w:p>
    <w:p>
      <w:pPr>
        <w:spacing w:after="0"/>
        <w:ind w:left="0"/>
        <w:jc w:val="both"/>
      </w:pPr>
      <w:r>
        <w:rPr>
          <w:rFonts w:ascii="Times New Roman"/>
          <w:b w:val="false"/>
          <w:i w:val="false"/>
          <w:color w:val="000000"/>
          <w:sz w:val="28"/>
        </w:rPr>
        <w:t xml:space="preserve">
      7-тақырып. Деташе, легато, мартле, стаккато, спиккато, сотийе штрихтарын меңгеру бойынша жұмыс. </w:t>
      </w:r>
    </w:p>
    <w:p>
      <w:pPr>
        <w:spacing w:after="0"/>
        <w:ind w:left="0"/>
        <w:jc w:val="both"/>
      </w:pPr>
      <w:r>
        <w:rPr>
          <w:rFonts w:ascii="Times New Roman"/>
          <w:b w:val="false"/>
          <w:i w:val="false"/>
          <w:color w:val="000000"/>
          <w:sz w:val="28"/>
        </w:rPr>
        <w:t xml:space="preserve">
      8-тақырып. Табиғи, кварттық және квинттік флажолеттер. </w:t>
      </w:r>
    </w:p>
    <w:p>
      <w:pPr>
        <w:spacing w:after="0"/>
        <w:ind w:left="0"/>
        <w:jc w:val="both"/>
      </w:pPr>
      <w:r>
        <w:rPr>
          <w:rFonts w:ascii="Times New Roman"/>
          <w:b w:val="false"/>
          <w:i w:val="false"/>
          <w:color w:val="000000"/>
          <w:sz w:val="28"/>
        </w:rPr>
        <w:t>
      9-тақырып. Ырғақ тазалығымен және ритммен жұмыс. Нотаны парақтан оқу.</w:t>
      </w:r>
    </w:p>
    <w:p>
      <w:pPr>
        <w:spacing w:after="0"/>
        <w:ind w:left="0"/>
        <w:jc w:val="both"/>
      </w:pPr>
      <w:r>
        <w:rPr>
          <w:rFonts w:ascii="Times New Roman"/>
          <w:b w:val="false"/>
          <w:i w:val="false"/>
          <w:color w:val="000000"/>
          <w:sz w:val="28"/>
        </w:rPr>
        <w:t>
      61. 6 сыныптың Бағдарламасын игеруден күтілетін нәтижелер.</w:t>
      </w:r>
    </w:p>
    <w:p>
      <w:pPr>
        <w:spacing w:after="0"/>
        <w:ind w:left="0"/>
        <w:jc w:val="both"/>
      </w:pPr>
      <w:r>
        <w:rPr>
          <w:rFonts w:ascii="Times New Roman"/>
          <w:b w:val="false"/>
          <w:i w:val="false"/>
          <w:color w:val="000000"/>
          <w:sz w:val="28"/>
        </w:rPr>
        <w:t>
      6 сыныпта оқу жылының соңында білім алушылар келесі білім, білік және дағдыларға ие болады:</w:t>
      </w:r>
    </w:p>
    <w:p>
      <w:pPr>
        <w:spacing w:after="0"/>
        <w:ind w:left="0"/>
        <w:jc w:val="both"/>
      </w:pPr>
      <w:r>
        <w:rPr>
          <w:rFonts w:ascii="Times New Roman"/>
          <w:b w:val="false"/>
          <w:i w:val="false"/>
          <w:color w:val="000000"/>
          <w:sz w:val="28"/>
        </w:rPr>
        <w:t xml:space="preserve">
      1) Бағдарлама талаптарына сәйкес альтқа арналған репертуарды біледі; </w:t>
      </w:r>
    </w:p>
    <w:p>
      <w:pPr>
        <w:spacing w:after="0"/>
        <w:ind w:left="0"/>
        <w:jc w:val="both"/>
      </w:pPr>
      <w:r>
        <w:rPr>
          <w:rFonts w:ascii="Times New Roman"/>
          <w:b w:val="false"/>
          <w:i w:val="false"/>
          <w:color w:val="000000"/>
          <w:sz w:val="28"/>
        </w:rPr>
        <w:t>
      2) гаммаларды үш октавада орындай алады;</w:t>
      </w:r>
    </w:p>
    <w:p>
      <w:pPr>
        <w:spacing w:after="0"/>
        <w:ind w:left="0"/>
        <w:jc w:val="both"/>
      </w:pPr>
      <w:r>
        <w:rPr>
          <w:rFonts w:ascii="Times New Roman"/>
          <w:b w:val="false"/>
          <w:i w:val="false"/>
          <w:color w:val="000000"/>
          <w:sz w:val="28"/>
        </w:rPr>
        <w:t>
      3) деташе, легато, мартле, стаккато, спиккато, сотийе штрихтарын орындау дағдыларына ие болады;</w:t>
      </w:r>
    </w:p>
    <w:p>
      <w:pPr>
        <w:spacing w:after="0"/>
        <w:ind w:left="0"/>
        <w:jc w:val="both"/>
      </w:pPr>
      <w:r>
        <w:rPr>
          <w:rFonts w:ascii="Times New Roman"/>
          <w:b w:val="false"/>
          <w:i w:val="false"/>
          <w:color w:val="000000"/>
          <w:sz w:val="28"/>
        </w:rPr>
        <w:t>
      4) нюансировка белгілерін іске асыру кезіндегі техникалық тәсілдерді біледі;</w:t>
      </w:r>
    </w:p>
    <w:p>
      <w:pPr>
        <w:spacing w:after="0"/>
        <w:ind w:left="0"/>
        <w:jc w:val="both"/>
      </w:pPr>
      <w:r>
        <w:rPr>
          <w:rFonts w:ascii="Times New Roman"/>
          <w:b w:val="false"/>
          <w:i w:val="false"/>
          <w:color w:val="000000"/>
          <w:sz w:val="28"/>
        </w:rPr>
        <w:t>
      5) күрделі емес музыкалық шығармаларды парақтан оқи алады.</w:t>
      </w:r>
    </w:p>
    <w:p>
      <w:pPr>
        <w:spacing w:after="0"/>
        <w:ind w:left="0"/>
        <w:jc w:val="both"/>
      </w:pPr>
      <w:r>
        <w:rPr>
          <w:rFonts w:ascii="Times New Roman"/>
          <w:b w:val="false"/>
          <w:i w:val="false"/>
          <w:color w:val="000000"/>
          <w:sz w:val="28"/>
        </w:rPr>
        <w:t>
      62. 7 сыныптағы Бағдарлама талаптары:</w:t>
      </w:r>
    </w:p>
    <w:p>
      <w:pPr>
        <w:spacing w:after="0"/>
        <w:ind w:left="0"/>
        <w:jc w:val="both"/>
      </w:pPr>
      <w:r>
        <w:rPr>
          <w:rFonts w:ascii="Times New Roman"/>
          <w:b w:val="false"/>
          <w:i w:val="false"/>
          <w:color w:val="000000"/>
          <w:sz w:val="28"/>
        </w:rPr>
        <w:t>
      1) музыкалық-орындаушылық дағдыларды әрі қарай меңгеру және дамыту;</w:t>
      </w:r>
    </w:p>
    <w:p>
      <w:pPr>
        <w:spacing w:after="0"/>
        <w:ind w:left="0"/>
        <w:jc w:val="both"/>
      </w:pPr>
      <w:r>
        <w:rPr>
          <w:rFonts w:ascii="Times New Roman"/>
          <w:b w:val="false"/>
          <w:i w:val="false"/>
          <w:color w:val="000000"/>
          <w:sz w:val="28"/>
        </w:rPr>
        <w:t xml:space="preserve">
      2) үш октавалық гаммалар және жылдам қарқындағы арпеджио (үлгерімі жақсы білім алушылар үшін - секстаккорд, квартсекстаккордтардың үшдыбыстылық айналымын үйрету) және септаккордтар; </w:t>
      </w:r>
    </w:p>
    <w:p>
      <w:pPr>
        <w:spacing w:after="0"/>
        <w:ind w:left="0"/>
        <w:jc w:val="both"/>
      </w:pPr>
      <w:r>
        <w:rPr>
          <w:rFonts w:ascii="Times New Roman"/>
          <w:b w:val="false"/>
          <w:i w:val="false"/>
          <w:color w:val="000000"/>
          <w:sz w:val="28"/>
        </w:rPr>
        <w:t>
      3) орташа қарқындағы қос ноталардағы гаммалар: терциялар, сексталар, октавалар;</w:t>
      </w:r>
    </w:p>
    <w:p>
      <w:pPr>
        <w:spacing w:after="0"/>
        <w:ind w:left="0"/>
        <w:jc w:val="both"/>
      </w:pPr>
      <w:r>
        <w:rPr>
          <w:rFonts w:ascii="Times New Roman"/>
          <w:b w:val="false"/>
          <w:i w:val="false"/>
          <w:color w:val="000000"/>
          <w:sz w:val="28"/>
        </w:rPr>
        <w:t xml:space="preserve">
      4) түрлі аппликатуралы хроматикалық гаммалар; </w:t>
      </w:r>
    </w:p>
    <w:p>
      <w:pPr>
        <w:spacing w:after="0"/>
        <w:ind w:left="0"/>
        <w:jc w:val="both"/>
      </w:pPr>
      <w:r>
        <w:rPr>
          <w:rFonts w:ascii="Times New Roman"/>
          <w:b w:val="false"/>
          <w:i w:val="false"/>
          <w:color w:val="000000"/>
          <w:sz w:val="28"/>
        </w:rPr>
        <w:t>
      5) альт дыбысын шығару және кең дыбысталатын дірілмен жұмыс;</w:t>
      </w:r>
    </w:p>
    <w:p>
      <w:pPr>
        <w:spacing w:after="0"/>
        <w:ind w:left="0"/>
        <w:jc w:val="both"/>
      </w:pPr>
      <w:r>
        <w:rPr>
          <w:rFonts w:ascii="Times New Roman"/>
          <w:b w:val="false"/>
          <w:i w:val="false"/>
          <w:color w:val="000000"/>
          <w:sz w:val="28"/>
        </w:rPr>
        <w:t xml:space="preserve">
      6) баса айту (фразировка) – ерекше белгілерді (нюансировка) іске асыру кезіндегі негізгі техникалық тәсілдерді әрі қарай зерделеу; </w:t>
      </w:r>
    </w:p>
    <w:p>
      <w:pPr>
        <w:spacing w:after="0"/>
        <w:ind w:left="0"/>
        <w:jc w:val="both"/>
      </w:pPr>
      <w:r>
        <w:rPr>
          <w:rFonts w:ascii="Times New Roman"/>
          <w:b w:val="false"/>
          <w:i w:val="false"/>
          <w:color w:val="000000"/>
          <w:sz w:val="28"/>
        </w:rPr>
        <w:t>
      7) штрихтарды және олардың үйлесімдерін еркін игеру тәсілдерін техникалық және көркемдік материалдарда үйрену: деташе, легато, мартле, стаккато, спиккато, сотийе;</w:t>
      </w:r>
    </w:p>
    <w:p>
      <w:pPr>
        <w:spacing w:after="0"/>
        <w:ind w:left="0"/>
        <w:jc w:val="both"/>
      </w:pPr>
      <w:r>
        <w:rPr>
          <w:rFonts w:ascii="Times New Roman"/>
          <w:b w:val="false"/>
          <w:i w:val="false"/>
          <w:color w:val="000000"/>
          <w:sz w:val="28"/>
        </w:rPr>
        <w:t>
      8) ырғақ тазалығымен және ритммен жұмыс;</w:t>
      </w:r>
    </w:p>
    <w:p>
      <w:pPr>
        <w:spacing w:after="0"/>
        <w:ind w:left="0"/>
        <w:jc w:val="both"/>
      </w:pPr>
      <w:r>
        <w:rPr>
          <w:rFonts w:ascii="Times New Roman"/>
          <w:b w:val="false"/>
          <w:i w:val="false"/>
          <w:color w:val="000000"/>
          <w:sz w:val="28"/>
        </w:rPr>
        <w:t>
      9) нотаны парақтан оқу;</w:t>
      </w:r>
    </w:p>
    <w:p>
      <w:pPr>
        <w:spacing w:after="0"/>
        <w:ind w:left="0"/>
        <w:jc w:val="both"/>
      </w:pPr>
      <w:r>
        <w:rPr>
          <w:rFonts w:ascii="Times New Roman"/>
          <w:b w:val="false"/>
          <w:i w:val="false"/>
          <w:color w:val="000000"/>
          <w:sz w:val="28"/>
        </w:rPr>
        <w:t>
      10) білім алушылардың орындаушылық дағдыларын меңгеру бойынша сыныптағы және үй жұмыстарын, білім алушының кәсіби музыкалық оқу орнында әрі қарай оқуына арналған бағдарламаны кеңейту және тереңдету;</w:t>
      </w:r>
    </w:p>
    <w:p>
      <w:pPr>
        <w:spacing w:after="0"/>
        <w:ind w:left="0"/>
        <w:jc w:val="both"/>
      </w:pPr>
      <w:r>
        <w:rPr>
          <w:rFonts w:ascii="Times New Roman"/>
          <w:b w:val="false"/>
          <w:i w:val="false"/>
          <w:color w:val="000000"/>
          <w:sz w:val="28"/>
        </w:rPr>
        <w:t>
      11) білім алушы оқу жылының ішінде 6-7 мажорлық және минорлық үш октавалық гаммалар және арпеджио (үшдыбыстылық барлық айналымдарымен), ертеректе өткен материалдарды қоса алғанда, қос ноталық 3-4 гамма, 2 хроматикалық гамма, 9-10 этюд, 5-6 пьеса, ірі нысанды 2 шығарма меңгеріледі.</w:t>
      </w:r>
    </w:p>
    <w:p>
      <w:pPr>
        <w:spacing w:after="0"/>
        <w:ind w:left="0"/>
        <w:jc w:val="both"/>
      </w:pPr>
      <w:r>
        <w:rPr>
          <w:rFonts w:ascii="Times New Roman"/>
          <w:b w:val="false"/>
          <w:i w:val="false"/>
          <w:color w:val="000000"/>
          <w:sz w:val="28"/>
        </w:rPr>
        <w:t xml:space="preserve">
      63. 7 сыныптағы оқу пәнінің мазмұны. </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Үш октавалық гаммалар және жылдам қарқындағы арпеджио. Секстаккорд, квартсекстаккорд және септаккорд үшдыбыстылығының айналымдары.</w:t>
      </w:r>
    </w:p>
    <w:p>
      <w:pPr>
        <w:spacing w:after="0"/>
        <w:ind w:left="0"/>
        <w:jc w:val="both"/>
      </w:pPr>
      <w:r>
        <w:rPr>
          <w:rFonts w:ascii="Times New Roman"/>
          <w:b w:val="false"/>
          <w:i w:val="false"/>
          <w:color w:val="000000"/>
          <w:sz w:val="28"/>
        </w:rPr>
        <w:t xml:space="preserve">
      2-тақырып. Орташа қалыптағы қос нотадағы гаммалар: терциялар, сексталар, октавалар. </w:t>
      </w:r>
    </w:p>
    <w:p>
      <w:pPr>
        <w:spacing w:after="0"/>
        <w:ind w:left="0"/>
        <w:jc w:val="both"/>
      </w:pPr>
      <w:r>
        <w:rPr>
          <w:rFonts w:ascii="Times New Roman"/>
          <w:b w:val="false"/>
          <w:i w:val="false"/>
          <w:color w:val="000000"/>
          <w:sz w:val="28"/>
        </w:rPr>
        <w:t>
      3-тақырып. Аппликатураның түрлерімен хроматикалық гаммалар.</w:t>
      </w:r>
    </w:p>
    <w:p>
      <w:pPr>
        <w:spacing w:after="0"/>
        <w:ind w:left="0"/>
        <w:jc w:val="both"/>
      </w:pPr>
      <w:r>
        <w:rPr>
          <w:rFonts w:ascii="Times New Roman"/>
          <w:b w:val="false"/>
          <w:i w:val="false"/>
          <w:color w:val="000000"/>
          <w:sz w:val="28"/>
        </w:rPr>
        <w:t xml:space="preserve">
      4-тақырып. Альттық дыбыс шығарумен және кең дыбысталатын дірілмен жұмыс. </w:t>
      </w:r>
    </w:p>
    <w:p>
      <w:pPr>
        <w:spacing w:after="0"/>
        <w:ind w:left="0"/>
        <w:jc w:val="both"/>
      </w:pPr>
      <w:r>
        <w:rPr>
          <w:rFonts w:ascii="Times New Roman"/>
          <w:b w:val="false"/>
          <w:i w:val="false"/>
          <w:color w:val="000000"/>
          <w:sz w:val="28"/>
        </w:rPr>
        <w:t xml:space="preserve">
      5-тақырып. Баса айту. Нюансировканың белгілерін іске асыру кезіндегі негізгі техникалық тәсілдер. </w:t>
      </w:r>
    </w:p>
    <w:p>
      <w:pPr>
        <w:spacing w:after="0"/>
        <w:ind w:left="0"/>
        <w:jc w:val="both"/>
      </w:pPr>
      <w:r>
        <w:rPr>
          <w:rFonts w:ascii="Times New Roman"/>
          <w:b w:val="false"/>
          <w:i w:val="false"/>
          <w:color w:val="000000"/>
          <w:sz w:val="28"/>
        </w:rPr>
        <w:t>
      6-тақырып. Техникалық және көркемдік материалдарда штрихтарды және олардың үйлесімдерін еркін меңгеру тәсілдері: деташе, легато, мартле, стаккато, спиккато, сотийе. Ырғақ тазалығымен және ритммен жұмыс;</w:t>
      </w:r>
    </w:p>
    <w:p>
      <w:pPr>
        <w:spacing w:after="0"/>
        <w:ind w:left="0"/>
        <w:jc w:val="both"/>
      </w:pPr>
      <w:r>
        <w:rPr>
          <w:rFonts w:ascii="Times New Roman"/>
          <w:b w:val="false"/>
          <w:i w:val="false"/>
          <w:color w:val="000000"/>
          <w:sz w:val="28"/>
        </w:rPr>
        <w:t>
      7-тақырып. Нотаны парақтан оқу.</w:t>
      </w:r>
    </w:p>
    <w:p>
      <w:pPr>
        <w:spacing w:after="0"/>
        <w:ind w:left="0"/>
        <w:jc w:val="both"/>
      </w:pPr>
      <w:r>
        <w:rPr>
          <w:rFonts w:ascii="Times New Roman"/>
          <w:b w:val="false"/>
          <w:i w:val="false"/>
          <w:color w:val="000000"/>
          <w:sz w:val="28"/>
        </w:rPr>
        <w:t>
      64. 7 сыныптың Бағдарламасын игеруден күтілетін нәтижелер.</w:t>
      </w:r>
    </w:p>
    <w:p>
      <w:pPr>
        <w:spacing w:after="0"/>
        <w:ind w:left="0"/>
        <w:jc w:val="both"/>
      </w:pPr>
      <w:r>
        <w:rPr>
          <w:rFonts w:ascii="Times New Roman"/>
          <w:b w:val="false"/>
          <w:i w:val="false"/>
          <w:color w:val="000000"/>
          <w:sz w:val="28"/>
        </w:rPr>
        <w:t>
      7 сыныпта оқу жылының соңында білім алушылар келесі білім, білік және дағдыларға ие болады:</w:t>
      </w:r>
    </w:p>
    <w:p>
      <w:pPr>
        <w:spacing w:after="0"/>
        <w:ind w:left="0"/>
        <w:jc w:val="both"/>
      </w:pPr>
      <w:r>
        <w:rPr>
          <w:rFonts w:ascii="Times New Roman"/>
          <w:b w:val="false"/>
          <w:i w:val="false"/>
          <w:color w:val="000000"/>
          <w:sz w:val="28"/>
        </w:rPr>
        <w:t>
      1) үш октавада мажорлы және минорлы гаммаларды орындай алады;</w:t>
      </w:r>
    </w:p>
    <w:p>
      <w:pPr>
        <w:spacing w:after="0"/>
        <w:ind w:left="0"/>
        <w:jc w:val="both"/>
      </w:pPr>
      <w:r>
        <w:rPr>
          <w:rFonts w:ascii="Times New Roman"/>
          <w:b w:val="false"/>
          <w:i w:val="false"/>
          <w:color w:val="000000"/>
          <w:sz w:val="28"/>
        </w:rPr>
        <w:t xml:space="preserve">
      2) хроматикалық гаммаларды орындай алады; </w:t>
      </w:r>
    </w:p>
    <w:p>
      <w:pPr>
        <w:spacing w:after="0"/>
        <w:ind w:left="0"/>
        <w:jc w:val="both"/>
      </w:pPr>
      <w:r>
        <w:rPr>
          <w:rFonts w:ascii="Times New Roman"/>
          <w:b w:val="false"/>
          <w:i w:val="false"/>
          <w:color w:val="000000"/>
          <w:sz w:val="28"/>
        </w:rPr>
        <w:t>
      3) сол қол техникасын: саусақ жүйріктілігі, трель, позициялардың қосылуының алуан түрлерін, жасанды флажолеттер мен қос ноталарды біледі;</w:t>
      </w:r>
    </w:p>
    <w:p>
      <w:pPr>
        <w:spacing w:after="0"/>
        <w:ind w:left="0"/>
        <w:jc w:val="both"/>
      </w:pPr>
      <w:r>
        <w:rPr>
          <w:rFonts w:ascii="Times New Roman"/>
          <w:b w:val="false"/>
          <w:i w:val="false"/>
          <w:color w:val="000000"/>
          <w:sz w:val="28"/>
        </w:rPr>
        <w:t>
      4) мейлінше күрделі штрихтармен орындау дағдыларына ие болады.</w:t>
      </w:r>
    </w:p>
    <w:p>
      <w:pPr>
        <w:spacing w:after="0"/>
        <w:ind w:left="0"/>
        <w:jc w:val="both"/>
      </w:pPr>
      <w:r>
        <w:rPr>
          <w:rFonts w:ascii="Times New Roman"/>
          <w:b w:val="false"/>
          <w:i w:val="false"/>
          <w:color w:val="000000"/>
          <w:sz w:val="28"/>
        </w:rPr>
        <w:t>
      65. 8 сыныптағы Бағдарлама талаптары:</w:t>
      </w:r>
    </w:p>
    <w:p>
      <w:pPr>
        <w:spacing w:after="0"/>
        <w:ind w:left="0"/>
        <w:jc w:val="both"/>
      </w:pPr>
      <w:r>
        <w:rPr>
          <w:rFonts w:ascii="Times New Roman"/>
          <w:b w:val="false"/>
          <w:i w:val="false"/>
          <w:color w:val="000000"/>
          <w:sz w:val="28"/>
        </w:rPr>
        <w:t>
      1) музыка мектебінде оқу барысында алған білім, білік және дағдыларын әрі қарай жетілдіру;</w:t>
      </w:r>
    </w:p>
    <w:p>
      <w:pPr>
        <w:spacing w:after="0"/>
        <w:ind w:left="0"/>
        <w:jc w:val="both"/>
      </w:pPr>
      <w:r>
        <w:rPr>
          <w:rFonts w:ascii="Times New Roman"/>
          <w:b w:val="false"/>
          <w:i w:val="false"/>
          <w:color w:val="000000"/>
          <w:sz w:val="28"/>
        </w:rPr>
        <w:t>
      2) білім алушылардың музыкалық-орындаушылық деңгейлерін арттыру;</w:t>
      </w:r>
    </w:p>
    <w:p>
      <w:pPr>
        <w:spacing w:after="0"/>
        <w:ind w:left="0"/>
        <w:jc w:val="both"/>
      </w:pPr>
      <w:r>
        <w:rPr>
          <w:rFonts w:ascii="Times New Roman"/>
          <w:b w:val="false"/>
          <w:i w:val="false"/>
          <w:color w:val="000000"/>
          <w:sz w:val="28"/>
        </w:rPr>
        <w:t>
      3) орындау техникасымен тереңірек жұмыс;</w:t>
      </w:r>
    </w:p>
    <w:p>
      <w:pPr>
        <w:spacing w:after="0"/>
        <w:ind w:left="0"/>
        <w:jc w:val="both"/>
      </w:pPr>
      <w:r>
        <w:rPr>
          <w:rFonts w:ascii="Times New Roman"/>
          <w:b w:val="false"/>
          <w:i w:val="false"/>
          <w:color w:val="000000"/>
          <w:sz w:val="28"/>
        </w:rPr>
        <w:t>
      4) Стилі және жанры жағынан түрлі шығармаларды үйрену;</w:t>
      </w:r>
    </w:p>
    <w:p>
      <w:pPr>
        <w:spacing w:after="0"/>
        <w:ind w:left="0"/>
        <w:jc w:val="both"/>
      </w:pPr>
      <w:r>
        <w:rPr>
          <w:rFonts w:ascii="Times New Roman"/>
          <w:b w:val="false"/>
          <w:i w:val="false"/>
          <w:color w:val="000000"/>
          <w:sz w:val="28"/>
        </w:rPr>
        <w:t>
      66. 8 сыныптағы оқу пәнінің мазмұны.</w:t>
      </w:r>
    </w:p>
    <w:p>
      <w:pPr>
        <w:spacing w:after="0"/>
        <w:ind w:left="0"/>
        <w:jc w:val="both"/>
      </w:pPr>
      <w:r>
        <w:rPr>
          <w:rFonts w:ascii="Times New Roman"/>
          <w:b w:val="false"/>
          <w:i w:val="false"/>
          <w:color w:val="000000"/>
          <w:sz w:val="28"/>
        </w:rPr>
        <w:t>
      1-тақырып. Білім алушылардың музыкалық-орындаушылық деңгейін арттыру.</w:t>
      </w:r>
    </w:p>
    <w:p>
      <w:pPr>
        <w:spacing w:after="0"/>
        <w:ind w:left="0"/>
        <w:jc w:val="both"/>
      </w:pPr>
      <w:r>
        <w:rPr>
          <w:rFonts w:ascii="Times New Roman"/>
          <w:b w:val="false"/>
          <w:i w:val="false"/>
          <w:color w:val="000000"/>
          <w:sz w:val="28"/>
        </w:rPr>
        <w:t>
      2-тақырып. Орындау техникасы.</w:t>
      </w:r>
    </w:p>
    <w:p>
      <w:pPr>
        <w:spacing w:after="0"/>
        <w:ind w:left="0"/>
        <w:jc w:val="both"/>
      </w:pPr>
      <w:r>
        <w:rPr>
          <w:rFonts w:ascii="Times New Roman"/>
          <w:b w:val="false"/>
          <w:i w:val="false"/>
          <w:color w:val="000000"/>
          <w:sz w:val="28"/>
        </w:rPr>
        <w:t>
      3-тақырып. Стилі және жанры жағынан түрлі шығармаларды үйрену.</w:t>
      </w:r>
    </w:p>
    <w:p>
      <w:pPr>
        <w:spacing w:after="0"/>
        <w:ind w:left="0"/>
        <w:jc w:val="both"/>
      </w:pPr>
      <w:r>
        <w:rPr>
          <w:rFonts w:ascii="Times New Roman"/>
          <w:b w:val="false"/>
          <w:i w:val="false"/>
          <w:color w:val="000000"/>
          <w:sz w:val="28"/>
        </w:rPr>
        <w:t>
      4-тақырып. Репертуар.</w:t>
      </w:r>
    </w:p>
    <w:p>
      <w:pPr>
        <w:spacing w:after="0"/>
        <w:ind w:left="0"/>
        <w:jc w:val="both"/>
      </w:pPr>
      <w:r>
        <w:rPr>
          <w:rFonts w:ascii="Times New Roman"/>
          <w:b w:val="false"/>
          <w:i w:val="false"/>
          <w:color w:val="000000"/>
          <w:sz w:val="28"/>
        </w:rPr>
        <w:t>
      5-тақырып. Сахна мәдениеті.</w:t>
      </w:r>
    </w:p>
    <w:p>
      <w:pPr>
        <w:spacing w:after="0"/>
        <w:ind w:left="0"/>
        <w:jc w:val="both"/>
      </w:pPr>
      <w:r>
        <w:rPr>
          <w:rFonts w:ascii="Times New Roman"/>
          <w:b w:val="false"/>
          <w:i w:val="false"/>
          <w:color w:val="000000"/>
          <w:sz w:val="28"/>
        </w:rPr>
        <w:t>
      6-тақырып. Ансамбльде орындау.</w:t>
      </w:r>
    </w:p>
    <w:p>
      <w:pPr>
        <w:spacing w:after="0"/>
        <w:ind w:left="0"/>
        <w:jc w:val="both"/>
      </w:pPr>
      <w:r>
        <w:rPr>
          <w:rFonts w:ascii="Times New Roman"/>
          <w:b w:val="false"/>
          <w:i w:val="false"/>
          <w:color w:val="000000"/>
          <w:sz w:val="28"/>
        </w:rPr>
        <w:t>
      67. 8 сыныптың Бағдарламасын игеруден күтілетін нәтижелер.</w:t>
      </w:r>
    </w:p>
    <w:p>
      <w:pPr>
        <w:spacing w:after="0"/>
        <w:ind w:left="0"/>
        <w:jc w:val="both"/>
      </w:pPr>
      <w:r>
        <w:rPr>
          <w:rFonts w:ascii="Times New Roman"/>
          <w:b w:val="false"/>
          <w:i w:val="false"/>
          <w:color w:val="000000"/>
          <w:sz w:val="28"/>
        </w:rPr>
        <w:t>
      8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интервалды техника дағдысына ие болады;</w:t>
      </w:r>
    </w:p>
    <w:p>
      <w:pPr>
        <w:spacing w:after="0"/>
        <w:ind w:left="0"/>
        <w:jc w:val="both"/>
      </w:pPr>
      <w:r>
        <w:rPr>
          <w:rFonts w:ascii="Times New Roman"/>
          <w:b w:val="false"/>
          <w:i w:val="false"/>
          <w:color w:val="000000"/>
          <w:sz w:val="28"/>
        </w:rPr>
        <w:t>
      2) музыкалық шығарманы түсіндіре алады;</w:t>
      </w:r>
    </w:p>
    <w:p>
      <w:pPr>
        <w:spacing w:after="0"/>
        <w:ind w:left="0"/>
        <w:jc w:val="both"/>
      </w:pPr>
      <w:r>
        <w:rPr>
          <w:rFonts w:ascii="Times New Roman"/>
          <w:b w:val="false"/>
          <w:i w:val="false"/>
          <w:color w:val="000000"/>
          <w:sz w:val="28"/>
        </w:rPr>
        <w:t>
      3) шығарманың стилистикалық ерекшеліктерін жеткізе алады;</w:t>
      </w:r>
    </w:p>
    <w:p>
      <w:pPr>
        <w:spacing w:after="0"/>
        <w:ind w:left="0"/>
        <w:jc w:val="both"/>
      </w:pPr>
      <w:r>
        <w:rPr>
          <w:rFonts w:ascii="Times New Roman"/>
          <w:b w:val="false"/>
          <w:i w:val="false"/>
          <w:color w:val="000000"/>
          <w:sz w:val="28"/>
        </w:rPr>
        <w:t>
      4) музыкалық шығарманы өз бетімен жаттай алады;</w:t>
      </w:r>
    </w:p>
    <w:p>
      <w:pPr>
        <w:spacing w:after="0"/>
        <w:ind w:left="0"/>
        <w:jc w:val="both"/>
      </w:pPr>
      <w:r>
        <w:rPr>
          <w:rFonts w:ascii="Times New Roman"/>
          <w:b w:val="false"/>
          <w:i w:val="false"/>
          <w:color w:val="000000"/>
          <w:sz w:val="28"/>
        </w:rPr>
        <w:t xml:space="preserve">
      5) аспапты өз бетінше күйге келтіре алады; </w:t>
      </w:r>
    </w:p>
    <w:p>
      <w:pPr>
        <w:spacing w:after="0"/>
        <w:ind w:left="0"/>
        <w:jc w:val="both"/>
      </w:pPr>
      <w:r>
        <w:rPr>
          <w:rFonts w:ascii="Times New Roman"/>
          <w:b w:val="false"/>
          <w:i w:val="false"/>
          <w:color w:val="000000"/>
          <w:sz w:val="28"/>
        </w:rPr>
        <w:t>
      6) парақтан оқу дағдысына ие болады.</w:t>
      </w:r>
    </w:p>
    <w:p>
      <w:pPr>
        <w:spacing w:after="0"/>
        <w:ind w:left="0"/>
        <w:jc w:val="both"/>
      </w:pPr>
      <w:r>
        <w:rPr>
          <w:rFonts w:ascii="Times New Roman"/>
          <w:b w:val="false"/>
          <w:i w:val="false"/>
          <w:color w:val="000000"/>
          <w:sz w:val="28"/>
        </w:rPr>
        <w:t>
      68. Бағдарламаны игеруден күтілетін нәтижелер.</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альтта жеке орындауға тән көркемдік-орындаушылық, техникалық мүмкіндіктерді;</w:t>
      </w:r>
    </w:p>
    <w:p>
      <w:pPr>
        <w:spacing w:after="0"/>
        <w:ind w:left="0"/>
        <w:jc w:val="both"/>
      </w:pPr>
      <w:r>
        <w:rPr>
          <w:rFonts w:ascii="Times New Roman"/>
          <w:b w:val="false"/>
          <w:i w:val="false"/>
          <w:color w:val="000000"/>
          <w:sz w:val="28"/>
        </w:rPr>
        <w:t>
      2) музыкалық терминдерді;</w:t>
      </w:r>
    </w:p>
    <w:p>
      <w:pPr>
        <w:spacing w:after="0"/>
        <w:ind w:left="0"/>
        <w:jc w:val="both"/>
      </w:pPr>
      <w:r>
        <w:rPr>
          <w:rFonts w:ascii="Times New Roman"/>
          <w:b w:val="false"/>
          <w:i w:val="false"/>
          <w:color w:val="000000"/>
          <w:sz w:val="28"/>
        </w:rPr>
        <w:t>
      3) музыкалық шығармалардың интерпретацияларын;</w:t>
      </w:r>
    </w:p>
    <w:p>
      <w:pPr>
        <w:spacing w:after="0"/>
        <w:ind w:left="0"/>
        <w:jc w:val="both"/>
      </w:pPr>
      <w:r>
        <w:rPr>
          <w:rFonts w:ascii="Times New Roman"/>
          <w:b w:val="false"/>
          <w:i w:val="false"/>
          <w:color w:val="000000"/>
          <w:sz w:val="28"/>
        </w:rPr>
        <w:t>
      4) Бағдарлама талаптарына сәйкес, түрлі стильдегі және жанрдағы шығармалардан құралған альтқа арналған репертуарды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музыкалық шығарманы жеткілікті көркемдік деңгейде сауатты орындайды;</w:t>
      </w:r>
    </w:p>
    <w:p>
      <w:pPr>
        <w:spacing w:after="0"/>
        <w:ind w:left="0"/>
        <w:jc w:val="both"/>
      </w:pPr>
      <w:r>
        <w:rPr>
          <w:rFonts w:ascii="Times New Roman"/>
          <w:b w:val="false"/>
          <w:i w:val="false"/>
          <w:color w:val="000000"/>
          <w:sz w:val="28"/>
        </w:rPr>
        <w:t>
      2) күрделі емес шығармаларды жаттау кезінде туындағын техникалық қиындықтарды өз бетінше жеңу;</w:t>
      </w:r>
    </w:p>
    <w:p>
      <w:pPr>
        <w:spacing w:after="0"/>
        <w:ind w:left="0"/>
        <w:jc w:val="both"/>
      </w:pPr>
      <w:r>
        <w:rPr>
          <w:rFonts w:ascii="Times New Roman"/>
          <w:b w:val="false"/>
          <w:i w:val="false"/>
          <w:color w:val="000000"/>
          <w:sz w:val="28"/>
        </w:rPr>
        <w:t>
      3) орындаушылық техникада теориялық білімді қолдану;</w:t>
      </w:r>
    </w:p>
    <w:p>
      <w:pPr>
        <w:spacing w:after="0"/>
        <w:ind w:left="0"/>
        <w:jc w:val="both"/>
      </w:pPr>
      <w:r>
        <w:rPr>
          <w:rFonts w:ascii="Times New Roman"/>
          <w:b w:val="false"/>
          <w:i w:val="false"/>
          <w:color w:val="000000"/>
          <w:sz w:val="28"/>
        </w:rPr>
        <w:t>
      4) орындалатын музыкалық шығармаларды талдау;</w:t>
      </w:r>
    </w:p>
    <w:p>
      <w:pPr>
        <w:spacing w:after="0"/>
        <w:ind w:left="0"/>
        <w:jc w:val="both"/>
      </w:pPr>
      <w:r>
        <w:rPr>
          <w:rFonts w:ascii="Times New Roman"/>
          <w:b w:val="false"/>
          <w:i w:val="false"/>
          <w:color w:val="000000"/>
          <w:sz w:val="28"/>
        </w:rPr>
        <w:t>
      5) музыкалық формалар туралы түсінігі бар.</w:t>
      </w:r>
    </w:p>
    <w:p>
      <w:pPr>
        <w:spacing w:after="0"/>
        <w:ind w:left="0"/>
        <w:jc w:val="both"/>
      </w:pPr>
      <w:r>
        <w:rPr>
          <w:rFonts w:ascii="Times New Roman"/>
          <w:b w:val="false"/>
          <w:i w:val="false"/>
          <w:color w:val="000000"/>
          <w:sz w:val="28"/>
        </w:rPr>
        <w:t>
      Бітіруші түлекте:</w:t>
      </w:r>
    </w:p>
    <w:p>
      <w:pPr>
        <w:spacing w:after="0"/>
        <w:ind w:left="0"/>
        <w:jc w:val="both"/>
      </w:pPr>
      <w:r>
        <w:rPr>
          <w:rFonts w:ascii="Times New Roman"/>
          <w:b w:val="false"/>
          <w:i w:val="false"/>
          <w:color w:val="000000"/>
          <w:sz w:val="28"/>
        </w:rPr>
        <w:t>
      1) күрделі емес музыкалық шығармаларды есту арқылы теру және парақтан оқу;</w:t>
      </w:r>
    </w:p>
    <w:p>
      <w:pPr>
        <w:spacing w:after="0"/>
        <w:ind w:left="0"/>
        <w:jc w:val="both"/>
      </w:pPr>
      <w:r>
        <w:rPr>
          <w:rFonts w:ascii="Times New Roman"/>
          <w:b w:val="false"/>
          <w:i w:val="false"/>
          <w:color w:val="000000"/>
          <w:sz w:val="28"/>
        </w:rPr>
        <w:t>
      2) музыкалық-орындаушылықтың мәнерлілік құралдарын пайдалану;</w:t>
      </w:r>
    </w:p>
    <w:p>
      <w:pPr>
        <w:spacing w:after="0"/>
        <w:ind w:left="0"/>
        <w:jc w:val="both"/>
      </w:pPr>
      <w:r>
        <w:rPr>
          <w:rFonts w:ascii="Times New Roman"/>
          <w:b w:val="false"/>
          <w:i w:val="false"/>
          <w:color w:val="000000"/>
          <w:sz w:val="28"/>
        </w:rPr>
        <w:t>
      3) есту қабілетін бақылау және орындау процесін басқару;</w:t>
      </w:r>
    </w:p>
    <w:p>
      <w:pPr>
        <w:spacing w:after="0"/>
        <w:ind w:left="0"/>
        <w:jc w:val="both"/>
      </w:pPr>
      <w:r>
        <w:rPr>
          <w:rFonts w:ascii="Times New Roman"/>
          <w:b w:val="false"/>
          <w:i w:val="false"/>
          <w:color w:val="000000"/>
          <w:sz w:val="28"/>
        </w:rPr>
        <w:t>
      4) орындалатын шығармаларды теориялық талдау;</w:t>
      </w:r>
    </w:p>
    <w:p>
      <w:pPr>
        <w:spacing w:after="0"/>
        <w:ind w:left="0"/>
        <w:jc w:val="both"/>
      </w:pPr>
      <w:r>
        <w:rPr>
          <w:rFonts w:ascii="Times New Roman"/>
          <w:b w:val="false"/>
          <w:i w:val="false"/>
          <w:color w:val="000000"/>
          <w:sz w:val="28"/>
        </w:rPr>
        <w:t>
      5) орындаушылық практика, көпшілік алдында жеке өнер көрсету;</w:t>
      </w:r>
    </w:p>
    <w:p>
      <w:pPr>
        <w:spacing w:after="0"/>
        <w:ind w:left="0"/>
        <w:jc w:val="both"/>
      </w:pPr>
      <w:r>
        <w:rPr>
          <w:rFonts w:ascii="Times New Roman"/>
          <w:b w:val="false"/>
          <w:i w:val="false"/>
          <w:color w:val="000000"/>
          <w:sz w:val="28"/>
        </w:rPr>
        <w:t>
      6) ұжымдық шығармашылық қызмет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69.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 бақылау жұмысы, техникалық сынақ, академиялық концерт түрінде, қорытынды аттестаттау –емтихан түрінде іске асырылады. </w:t>
      </w:r>
    </w:p>
    <w:p>
      <w:pPr>
        <w:spacing w:after="0"/>
        <w:ind w:left="0"/>
        <w:jc w:val="both"/>
      </w:pPr>
      <w:r>
        <w:rPr>
          <w:rFonts w:ascii="Times New Roman"/>
          <w:b w:val="false"/>
          <w:i w:val="false"/>
          <w:color w:val="000000"/>
          <w:sz w:val="28"/>
        </w:rPr>
        <w:t>
      70.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xml:space="preserve">
      1) 5 сынып – бірінші тоқсанда: техникалық сынақ (бір гамма, бір арпеджио, штрихтар, әртүрлі сипаттағы екі этюд, пьеса), екінші тоқсанда: академиялық концерт (этюд, әртүрлі сипаттағы екі пьеса немесе үлкен көлемдегі (вариация) бір пьеса, ірі нысанды бір шығарма), үшінші тоқсанда: техникалық сынақ (бір гамма, бір арпеджио, штрихтар, әртүрлі сипаттағы екі этюд), төртінші тоқсанда: емтихан (бір гамма, бір арпеджио, штрихтар, бір пьеса, ірі нысанды бір шығарма); </w:t>
      </w:r>
    </w:p>
    <w:p>
      <w:pPr>
        <w:spacing w:after="0"/>
        <w:ind w:left="0"/>
        <w:jc w:val="both"/>
      </w:pPr>
      <w:r>
        <w:rPr>
          <w:rFonts w:ascii="Times New Roman"/>
          <w:b w:val="false"/>
          <w:i w:val="false"/>
          <w:color w:val="000000"/>
          <w:sz w:val="28"/>
        </w:rPr>
        <w:t>
      2) 6 сынып – бірінші тоқсанда: техникалық сынақ (бір гамма, бір арпеджио, штрихтар, әртүрлі сипаттағы екі этюд, пьеса), екінші тоқсанда: академиялық концерт (этюд, әртүрлі сипаттағы екі пьеса немесе ірі көлемдегі (вариация) бір пьеса, ірі нысанды бір шығарма), үшінші тоқсанда: техникалық сынақ (бір гамма, бір арпеджио, штрихтар, әртүрлі сипаттағы екі этюд), төртінші тоқсанда: емтихан (бір гамма, бір арпеджио, штрихтар, бір пьеса, ірі нысанды бір шағарма).</w:t>
      </w:r>
    </w:p>
    <w:p>
      <w:pPr>
        <w:spacing w:after="0"/>
        <w:ind w:left="0"/>
        <w:jc w:val="both"/>
      </w:pPr>
      <w:r>
        <w:rPr>
          <w:rFonts w:ascii="Times New Roman"/>
          <w:b w:val="false"/>
          <w:i w:val="false"/>
          <w:color w:val="000000"/>
          <w:sz w:val="28"/>
        </w:rPr>
        <w:t>
      3) 7 сынып – бірінші, екінші тоқсандарда: техникалық сынақ (бір гамма, бір арпеджио, штрихтар, әртүрлі сипаттағы екі этюд, бір пьеса), үшінші тоқсанда: тыңдалым (ірі нысанды бір шығарма (концерт немесе екі бөлімнен тұратын соната), әртүрлі сипаттағы екі пьеса), төртінші тоқсанда: бітіру емтиханы (ірі нысанды бір шығарма (концерт немесе екі бөлімнен тұратын соната), әртүрлі сипаттағы екі пьеса, қазақстан композиторының бір пьесасы);</w:t>
      </w:r>
    </w:p>
    <w:p>
      <w:pPr>
        <w:spacing w:after="0"/>
        <w:ind w:left="0"/>
        <w:jc w:val="both"/>
      </w:pPr>
      <w:r>
        <w:rPr>
          <w:rFonts w:ascii="Times New Roman"/>
          <w:b w:val="false"/>
          <w:i w:val="false"/>
          <w:color w:val="000000"/>
          <w:sz w:val="28"/>
        </w:rPr>
        <w:t>
      4) 8 сынып – бірінші, екінші тоқсандарда: техникалық сынақ (бір гамма, бір арпеджио, штрихтар, әртүрлі сипаттағы екі этюд, бір пьеса), үшінші тоқсанда (бітіру емтиханының бағдарламасы тыңдау (ірі нысанды бір шығарма (концерт немесе екі бөлімнен тұратын соната), әртүрлі сипаттағы екі пьеса), төртінші тоқсанда: бітіру емтиханы (бір гамма (арпеджио), бір этюд, виртуоздық сипаттағы бір пьеса, кандиленді сипаттағы бір пьеса, Қазақстан композиторларының бір пьесасы, ірі нысанды бір шығарма).</w:t>
      </w:r>
    </w:p>
    <w:p>
      <w:pPr>
        <w:spacing w:after="0"/>
        <w:ind w:left="0"/>
        <w:jc w:val="both"/>
      </w:pPr>
      <w:r>
        <w:rPr>
          <w:rFonts w:ascii="Times New Roman"/>
          <w:b w:val="false"/>
          <w:i w:val="false"/>
          <w:color w:val="000000"/>
          <w:sz w:val="28"/>
        </w:rPr>
        <w:t>
      71.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 білім алушының аспапты тиісті деңгейде меңгергенін көрсетуі, көркем бейнені толық және сенімді ашуы,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72. Бағалау өлшемшарттары:</w:t>
      </w:r>
    </w:p>
    <w:p>
      <w:pPr>
        <w:spacing w:after="0"/>
        <w:ind w:left="0"/>
        <w:jc w:val="both"/>
      </w:pPr>
      <w:r>
        <w:rPr>
          <w:rFonts w:ascii="Times New Roman"/>
          <w:b w:val="false"/>
          <w:i w:val="false"/>
          <w:color w:val="000000"/>
          <w:sz w:val="28"/>
        </w:rPr>
        <w:t>
      1) "5" "өте жақсы" бағасы – бағдарламаны сауатты және мәнерлеп орындау, ырғағы жақсы, дыбысталуы жақсы және аспапты меңгеруі жеткілікті деңгейде дамыған.</w:t>
      </w:r>
    </w:p>
    <w:p>
      <w:pPr>
        <w:spacing w:after="0"/>
        <w:ind w:left="0"/>
        <w:jc w:val="both"/>
      </w:pPr>
      <w:r>
        <w:rPr>
          <w:rFonts w:ascii="Times New Roman"/>
          <w:b w:val="false"/>
          <w:i w:val="false"/>
          <w:color w:val="000000"/>
          <w:sz w:val="28"/>
        </w:rPr>
        <w:t>
      2) "4" "жақсы" бағасы – бағдарламаны сауатты және мәнерлеп орындау, ырғағы жақсы, дыбыстылауы жақсы, бағдарламадағы шығармалардың музыкалық, техникалық және ритмикалық міндеттерін сәл ақаулармен орындайды.</w:t>
      </w:r>
    </w:p>
    <w:p>
      <w:pPr>
        <w:spacing w:after="0"/>
        <w:ind w:left="0"/>
        <w:jc w:val="both"/>
      </w:pPr>
      <w:r>
        <w:rPr>
          <w:rFonts w:ascii="Times New Roman"/>
          <w:b w:val="false"/>
          <w:i w:val="false"/>
          <w:color w:val="000000"/>
          <w:sz w:val="28"/>
        </w:rPr>
        <w:t>
      3) "3" бағасы "қанағаттанарлық" бағасы – мәтіні жатталмаған, техникалық дайындығы төмен, көркемдік жағынан әлсіз ойнау, ойын аппаратының еркіндігі жоқ, сенімсіз орындау, ритмикалық тұрақсыз, ырғағы анық емес, қозғалыс үйлесімділігі жеткіліксіз, мәтінде ақау бар;</w:t>
      </w:r>
    </w:p>
    <w:p>
      <w:pPr>
        <w:spacing w:after="0"/>
        <w:ind w:left="0"/>
        <w:jc w:val="both"/>
      </w:pPr>
      <w:r>
        <w:rPr>
          <w:rFonts w:ascii="Times New Roman"/>
          <w:b w:val="false"/>
          <w:i w:val="false"/>
          <w:color w:val="000000"/>
          <w:sz w:val="28"/>
        </w:rPr>
        <w:t>
      4) "2" "қанағаттанарлық" бағасы – аспапта ойнау дағдылары жоқ, мағынасыз ойнау, ырғағы таза емес;</w:t>
      </w:r>
    </w:p>
    <w:p>
      <w:pPr>
        <w:spacing w:after="0"/>
        <w:ind w:left="0"/>
        <w:jc w:val="both"/>
      </w:pPr>
      <w:r>
        <w:rPr>
          <w:rFonts w:ascii="Times New Roman"/>
          <w:b w:val="false"/>
          <w:i w:val="false"/>
          <w:color w:val="000000"/>
          <w:sz w:val="28"/>
        </w:rPr>
        <w:t>
      5) сынақ (бағасыз) – орындау оқытудың осы кезеңіндегі қажетті деңгейге сәйкес.</w:t>
      </w:r>
    </w:p>
    <w:p>
      <w:pPr>
        <w:spacing w:after="0"/>
        <w:ind w:left="0"/>
        <w:jc w:val="both"/>
      </w:pPr>
      <w:bookmarkStart w:name="z48" w:id="46"/>
      <w:r>
        <w:rPr>
          <w:rFonts w:ascii="Times New Roman"/>
          <w:b w:val="false"/>
          <w:i w:val="false"/>
          <w:color w:val="000000"/>
          <w:sz w:val="28"/>
        </w:rPr>
        <w:t>
      Қазақстан Республикасы</w:t>
      </w:r>
    </w:p>
    <w:bookmarkEnd w:id="46"/>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40-қосымша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"Аккордеон"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"Аккордеон" пәні бойынша білім беру бағдарламасы (бұдан әрі - Бағдарлама) "Аккордеон" пәніне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агогика – темптен сәл ауытқу (бәсеңдету немесе жылдамдату), ноталарда белгіленбейді және музыкалық орындау мәнерлігіне шартталады;</w:t>
      </w:r>
    </w:p>
    <w:p>
      <w:pPr>
        <w:spacing w:after="0"/>
        <w:ind w:left="0"/>
        <w:jc w:val="both"/>
      </w:pPr>
      <w:r>
        <w:rPr>
          <w:rFonts w:ascii="Times New Roman"/>
          <w:b w:val="false"/>
          <w:i w:val="false"/>
          <w:color w:val="000000"/>
          <w:sz w:val="28"/>
        </w:rPr>
        <w:t>
      2) артикуляция (латын тілінен articulo – бөлемін, бөліп-бөліп айтамын) – музыкалық аспапта ойнау кезінде немесе вокалдық партияларды айту кезінде дыбыстардың қатарын ретпен орындау тәсілі;</w:t>
      </w:r>
    </w:p>
    <w:p>
      <w:pPr>
        <w:spacing w:after="0"/>
        <w:ind w:left="0"/>
        <w:jc w:val="both"/>
      </w:pPr>
      <w:r>
        <w:rPr>
          <w:rFonts w:ascii="Times New Roman"/>
          <w:b w:val="false"/>
          <w:i w:val="false"/>
          <w:color w:val="000000"/>
          <w:sz w:val="28"/>
        </w:rPr>
        <w:t>
      3) вибрато – музыкалық дыбыстың немесе ән салу жоғарылығының, күшінің (қаттылығы) немесе тембрінің ұдайы өзгеруі;</w:t>
      </w:r>
    </w:p>
    <w:p>
      <w:pPr>
        <w:spacing w:after="0"/>
        <w:ind w:left="0"/>
        <w:jc w:val="both"/>
      </w:pPr>
      <w:r>
        <w:rPr>
          <w:rFonts w:ascii="Times New Roman"/>
          <w:b w:val="false"/>
          <w:i w:val="false"/>
          <w:color w:val="000000"/>
          <w:sz w:val="28"/>
        </w:rPr>
        <w:t>
      4) дыбыс шығару – музыкалық аспапта ойнау және ән айту барысында дыбысты алу, шығару;</w:t>
      </w:r>
    </w:p>
    <w:p>
      <w:pPr>
        <w:spacing w:after="0"/>
        <w:ind w:left="0"/>
        <w:jc w:val="both"/>
      </w:pPr>
      <w:r>
        <w:rPr>
          <w:rFonts w:ascii="Times New Roman"/>
          <w:b w:val="false"/>
          <w:i w:val="false"/>
          <w:color w:val="000000"/>
          <w:sz w:val="28"/>
        </w:rPr>
        <w:t>
      5) лад – орыс музыка ғылымындағы негізгі түсініктердің бірі, гармония туралы басты түсінік;</w:t>
      </w:r>
    </w:p>
    <w:p>
      <w:pPr>
        <w:spacing w:after="0"/>
        <w:ind w:left="0"/>
        <w:jc w:val="both"/>
      </w:pPr>
      <w:r>
        <w:rPr>
          <w:rFonts w:ascii="Times New Roman"/>
          <w:b w:val="false"/>
          <w:i w:val="false"/>
          <w:color w:val="000000"/>
          <w:sz w:val="28"/>
        </w:rPr>
        <w:t>
      6) музыка теориясындағы гамма – ұзақтығы белгісіз дыбыстардың қатары, жандарындағы басқыштары бір-бірінен толық бір тонға және жартылай тонға артта болады. Мектептің орындаушылық практикасында гамма дегеніміз жоғары немесе төменгі октавалық дыбыстар қатарын білдіреді;</w:t>
      </w:r>
    </w:p>
    <w:p>
      <w:pPr>
        <w:spacing w:after="0"/>
        <w:ind w:left="0"/>
        <w:jc w:val="both"/>
      </w:pPr>
      <w:r>
        <w:rPr>
          <w:rFonts w:ascii="Times New Roman"/>
          <w:b w:val="false"/>
          <w:i w:val="false"/>
          <w:color w:val="000000"/>
          <w:sz w:val="28"/>
        </w:rPr>
        <w:t>
      7) октава – сегіз сатылы және алты тонды арақашықтық;</w:t>
      </w:r>
    </w:p>
    <w:p>
      <w:pPr>
        <w:spacing w:after="0"/>
        <w:ind w:left="0"/>
        <w:jc w:val="both"/>
      </w:pPr>
      <w:r>
        <w:rPr>
          <w:rFonts w:ascii="Times New Roman"/>
          <w:b w:val="false"/>
          <w:i w:val="false"/>
          <w:color w:val="000000"/>
          <w:sz w:val="28"/>
        </w:rPr>
        <w:t>
      8) ритм – уақыт бойынша музыканы ұйымдастыру;</w:t>
      </w:r>
    </w:p>
    <w:p>
      <w:pPr>
        <w:spacing w:after="0"/>
        <w:ind w:left="0"/>
        <w:jc w:val="both"/>
      </w:pPr>
      <w:r>
        <w:rPr>
          <w:rFonts w:ascii="Times New Roman"/>
          <w:b w:val="false"/>
          <w:i w:val="false"/>
          <w:color w:val="000000"/>
          <w:sz w:val="28"/>
        </w:rPr>
        <w:t>
      9) саусақтардың жүйріктігі – музыканттың басты мақтаныштарының бірі және оның тәжірибелігі мен шеребрлігінің көрсеткіші;</w:t>
      </w:r>
    </w:p>
    <w:p>
      <w:pPr>
        <w:spacing w:after="0"/>
        <w:ind w:left="0"/>
        <w:jc w:val="both"/>
      </w:pPr>
      <w:r>
        <w:rPr>
          <w:rFonts w:ascii="Times New Roman"/>
          <w:b w:val="false"/>
          <w:i w:val="false"/>
          <w:color w:val="000000"/>
          <w:sz w:val="28"/>
        </w:rPr>
        <w:t>
      10) стаккато – бір дыбысты бірінен бөле отырып, үзік-үзік орындалатын музыкалық штрих;</w:t>
      </w:r>
    </w:p>
    <w:p>
      <w:pPr>
        <w:spacing w:after="0"/>
        <w:ind w:left="0"/>
        <w:jc w:val="both"/>
      </w:pPr>
      <w:r>
        <w:rPr>
          <w:rFonts w:ascii="Times New Roman"/>
          <w:b w:val="false"/>
          <w:i w:val="false"/>
          <w:color w:val="000000"/>
          <w:sz w:val="28"/>
        </w:rPr>
        <w:t>
      11) тембр – жоғарылығы, күштілігі және ұзақтығымен ерекшеленетін музыкалық дыбысқа тән сипаттардың бірі;</w:t>
      </w:r>
    </w:p>
    <w:p>
      <w:pPr>
        <w:spacing w:after="0"/>
        <w:ind w:left="0"/>
        <w:jc w:val="both"/>
      </w:pPr>
      <w:r>
        <w:rPr>
          <w:rFonts w:ascii="Times New Roman"/>
          <w:b w:val="false"/>
          <w:i w:val="false"/>
          <w:color w:val="000000"/>
          <w:sz w:val="28"/>
        </w:rPr>
        <w:t>
      12) үнділік – ладтың жоғары қалпы;</w:t>
      </w:r>
    </w:p>
    <w:p>
      <w:pPr>
        <w:spacing w:after="0"/>
        <w:ind w:left="0"/>
        <w:jc w:val="both"/>
      </w:pPr>
      <w:r>
        <w:rPr>
          <w:rFonts w:ascii="Times New Roman"/>
          <w:b w:val="false"/>
          <w:i w:val="false"/>
          <w:color w:val="000000"/>
          <w:sz w:val="28"/>
        </w:rPr>
        <w:t xml:space="preserve">
      13) фермата – музыка нотациясының белгісі, орындаушының өзіне ұзақтығын ұлғайтуға мүмкіндік береді; </w:t>
      </w:r>
    </w:p>
    <w:p>
      <w:pPr>
        <w:spacing w:after="0"/>
        <w:ind w:left="0"/>
        <w:jc w:val="both"/>
      </w:pPr>
      <w:r>
        <w:rPr>
          <w:rFonts w:ascii="Times New Roman"/>
          <w:b w:val="false"/>
          <w:i w:val="false"/>
          <w:color w:val="000000"/>
          <w:sz w:val="28"/>
        </w:rPr>
        <w:t xml:space="preserve">
      14) штрих – дыбыс құраушы ноталарды, ноталар тобын орындау (тәсілі және әдісі) амалы; </w:t>
      </w:r>
    </w:p>
    <w:p>
      <w:pPr>
        <w:spacing w:after="0"/>
        <w:ind w:left="0"/>
        <w:jc w:val="both"/>
      </w:pPr>
      <w:r>
        <w:rPr>
          <w:rFonts w:ascii="Times New Roman"/>
          <w:b w:val="false"/>
          <w:i w:val="false"/>
          <w:color w:val="000000"/>
          <w:sz w:val="28"/>
        </w:rPr>
        <w:t>
      15) ырғақ кідірісі – музыкалық шығарманың бөліктері, бөлімдері, құрылымы арасындағы шекара.</w:t>
      </w:r>
    </w:p>
    <w:p>
      <w:pPr>
        <w:spacing w:after="0"/>
        <w:ind w:left="0"/>
        <w:jc w:val="both"/>
      </w:pPr>
      <w:r>
        <w:rPr>
          <w:rFonts w:ascii="Times New Roman"/>
          <w:b w:val="false"/>
          <w:i w:val="false"/>
          <w:color w:val="000000"/>
          <w:sz w:val="28"/>
        </w:rPr>
        <w:t>
      3. Бағдарламаның мақсаты: аккордеонда ойнау бойынша алған білім, білік және дағдылары негізінде табиғи мүмкіндіктерін ескере отырып, білім алушының тұлғасын тәрбиелеуге және дамытуға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аккордеонда ойнауға үйрету (парақтан оқу, ансамбльде ойнау, есту қабілеті бойынша теру);</w:t>
      </w:r>
    </w:p>
    <w:p>
      <w:pPr>
        <w:spacing w:after="0"/>
        <w:ind w:left="0"/>
        <w:jc w:val="both"/>
      </w:pPr>
      <w:r>
        <w:rPr>
          <w:rFonts w:ascii="Times New Roman"/>
          <w:b w:val="false"/>
          <w:i w:val="false"/>
          <w:color w:val="000000"/>
          <w:sz w:val="28"/>
        </w:rPr>
        <w:t>
      2) музыкалық сауат негіздеріне оқыту;</w:t>
      </w:r>
    </w:p>
    <w:p>
      <w:pPr>
        <w:spacing w:after="0"/>
        <w:ind w:left="0"/>
        <w:jc w:val="both"/>
      </w:pPr>
      <w:r>
        <w:rPr>
          <w:rFonts w:ascii="Times New Roman"/>
          <w:b w:val="false"/>
          <w:i w:val="false"/>
          <w:color w:val="000000"/>
          <w:sz w:val="28"/>
        </w:rPr>
        <w:t>
      3) аспапта ойнаудың негізгі орындау тәсілдерін меңгеру;</w:t>
      </w:r>
    </w:p>
    <w:p>
      <w:pPr>
        <w:spacing w:after="0"/>
        <w:ind w:left="0"/>
        <w:jc w:val="both"/>
      </w:pPr>
      <w:r>
        <w:rPr>
          <w:rFonts w:ascii="Times New Roman"/>
          <w:b w:val="false"/>
          <w:i w:val="false"/>
          <w:color w:val="000000"/>
          <w:sz w:val="28"/>
        </w:rPr>
        <w:t>
      4) музыкалық-көркемдік мазмұны, стилі және жанры жағынан түрлі шығармаларды мәнерлеп орындауға үйрету;</w:t>
      </w:r>
    </w:p>
    <w:p>
      <w:pPr>
        <w:spacing w:after="0"/>
        <w:ind w:left="0"/>
        <w:jc w:val="both"/>
      </w:pPr>
      <w:r>
        <w:rPr>
          <w:rFonts w:ascii="Times New Roman"/>
          <w:b w:val="false"/>
          <w:i w:val="false"/>
          <w:color w:val="000000"/>
          <w:sz w:val="28"/>
        </w:rPr>
        <w:t>
      5) шығармашылық қызметке қажет техникалық білім, білік және дағдыларды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білім алушылардың есту қабілетін, ырғақ сезімін, музыкалық есте сақтау жадын, шығармашылық қиялын, әртістік қабілеттерін дамыту;</w:t>
      </w:r>
    </w:p>
    <w:p>
      <w:pPr>
        <w:spacing w:after="0"/>
        <w:ind w:left="0"/>
        <w:jc w:val="both"/>
      </w:pPr>
      <w:r>
        <w:rPr>
          <w:rFonts w:ascii="Times New Roman"/>
          <w:b w:val="false"/>
          <w:i w:val="false"/>
          <w:color w:val="000000"/>
          <w:sz w:val="28"/>
        </w:rPr>
        <w:t>
      2) бейнелі ойлауды, қиялды, музыканы эмоциямен қабылдауды, орындаушылық ерік пен ұстанымды дамыту;</w:t>
      </w:r>
    </w:p>
    <w:p>
      <w:pPr>
        <w:spacing w:after="0"/>
        <w:ind w:left="0"/>
        <w:jc w:val="both"/>
      </w:pPr>
      <w:r>
        <w:rPr>
          <w:rFonts w:ascii="Times New Roman"/>
          <w:b w:val="false"/>
          <w:i w:val="false"/>
          <w:color w:val="000000"/>
          <w:sz w:val="28"/>
        </w:rPr>
        <w:t>
      3) музыкалық дүниетанымын кеңейту, музыкалық шығармашылыққа деген танымдық қызығушылықтарын дамыту;</w:t>
      </w:r>
    </w:p>
    <w:p>
      <w:pPr>
        <w:spacing w:after="0"/>
        <w:ind w:left="0"/>
        <w:jc w:val="both"/>
      </w:pPr>
      <w:r>
        <w:rPr>
          <w:rFonts w:ascii="Times New Roman"/>
          <w:b w:val="false"/>
          <w:i w:val="false"/>
          <w:color w:val="000000"/>
          <w:sz w:val="28"/>
        </w:rPr>
        <w:t>
      4) өзі шығарған пьесаны орындату арқылы музыкалық шығармашылыққа араластыру;</w:t>
      </w:r>
    </w:p>
    <w:p>
      <w:pPr>
        <w:spacing w:after="0"/>
        <w:ind w:left="0"/>
        <w:jc w:val="both"/>
      </w:pPr>
      <w:r>
        <w:rPr>
          <w:rFonts w:ascii="Times New Roman"/>
          <w:b w:val="false"/>
          <w:i w:val="false"/>
          <w:color w:val="000000"/>
          <w:sz w:val="28"/>
        </w:rPr>
        <w:t>
      5) қызмет барысында өзін өзі таныту қабілеттерін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музыка өнеріне деген қызығушылықты тәрбиелеу;</w:t>
      </w:r>
    </w:p>
    <w:p>
      <w:pPr>
        <w:spacing w:after="0"/>
        <w:ind w:left="0"/>
        <w:jc w:val="both"/>
      </w:pPr>
      <w:r>
        <w:rPr>
          <w:rFonts w:ascii="Times New Roman"/>
          <w:b w:val="false"/>
          <w:i w:val="false"/>
          <w:color w:val="000000"/>
          <w:sz w:val="28"/>
        </w:rPr>
        <w:t>
      2) білім алушыны ұлттық және әлемдік музыка мәдениетіне тарту;</w:t>
      </w:r>
    </w:p>
    <w:p>
      <w:pPr>
        <w:spacing w:after="0"/>
        <w:ind w:left="0"/>
        <w:jc w:val="both"/>
      </w:pPr>
      <w:r>
        <w:rPr>
          <w:rFonts w:ascii="Times New Roman"/>
          <w:b w:val="false"/>
          <w:i w:val="false"/>
          <w:color w:val="000000"/>
          <w:sz w:val="28"/>
        </w:rPr>
        <w:t>
      3) көркемдік талғамды, орындаушылық шеберлік мәдениетін тәрбиелеу;</w:t>
      </w:r>
    </w:p>
    <w:p>
      <w:pPr>
        <w:spacing w:after="0"/>
        <w:ind w:left="0"/>
        <w:jc w:val="both"/>
      </w:pPr>
      <w:r>
        <w:rPr>
          <w:rFonts w:ascii="Times New Roman"/>
          <w:b w:val="false"/>
          <w:i w:val="false"/>
          <w:color w:val="000000"/>
          <w:sz w:val="28"/>
        </w:rPr>
        <w:t>
      4) жасампаз және шығармашылық еңбекке қабілетті тұлғаны тәрбиелеу.</w:t>
      </w:r>
    </w:p>
    <w:p>
      <w:pPr>
        <w:spacing w:after="0"/>
        <w:ind w:left="0"/>
        <w:jc w:val="both"/>
      </w:pPr>
      <w:r>
        <w:rPr>
          <w:rFonts w:ascii="Times New Roman"/>
          <w:b w:val="false"/>
          <w:i w:val="false"/>
          <w:color w:val="000000"/>
          <w:sz w:val="28"/>
        </w:rPr>
        <w:t xml:space="preserve">
      5. Балаларды аккордеонда ойнауға оқыту мерзімі - жеті жыл. Бағдарламаны іске асыруға арналған оқыту уақытының көлемі осы бұйырықтың 1-қосымшасында көрсетілгендей балалар музыка мектептерінің үлгілік оқу жоспарына сәйкес анықталады. Оқыту жеке формада іске асырылады. </w:t>
      </w:r>
    </w:p>
    <w:p>
      <w:pPr>
        <w:spacing w:after="0"/>
        <w:ind w:left="0"/>
        <w:jc w:val="both"/>
      </w:pPr>
      <w:r>
        <w:rPr>
          <w:rFonts w:ascii="Times New Roman"/>
          <w:b w:val="false"/>
          <w:i w:val="false"/>
          <w:color w:val="000000"/>
          <w:sz w:val="28"/>
        </w:rPr>
        <w:t>
      6. Бағдарлама аккордеонда ойнау техникасын меңгергісі келетін, орыс, қазақ халық әндерінің өңдеулерін, әлем халықтарының музыкасын және классикалық шығармалардың өңдеулерін орындап үйренгісі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8. Бағдарлама білім алушының әрі қарай жүргізетін практикалық қызметіне қажетті көлемдегі аккордеонда ойнау тәсілдерін меңгеруіне жағдай жасайды. Бағдарлама балаларға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мүмкіндік береді.</w:t>
      </w:r>
    </w:p>
    <w:p>
      <w:pPr>
        <w:spacing w:after="0"/>
        <w:ind w:left="0"/>
        <w:jc w:val="both"/>
      </w:pPr>
      <w:r>
        <w:rPr>
          <w:rFonts w:ascii="Times New Roman"/>
          <w:b w:val="false"/>
          <w:i w:val="false"/>
          <w:color w:val="000000"/>
          <w:sz w:val="28"/>
        </w:rPr>
        <w:t>
      9. Бағдарлама музыкалық қабілеттері, дайындықтары және жалпы дамуы түрлі деңгейдегі балаларға есептелген.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10. Бағдарлама білім алушылардың:</w:t>
      </w:r>
    </w:p>
    <w:p>
      <w:pPr>
        <w:spacing w:after="0"/>
        <w:ind w:left="0"/>
        <w:jc w:val="both"/>
      </w:pPr>
      <w:r>
        <w:rPr>
          <w:rFonts w:ascii="Times New Roman"/>
          <w:b w:val="false"/>
          <w:i w:val="false"/>
          <w:color w:val="000000"/>
          <w:sz w:val="28"/>
        </w:rPr>
        <w:t>
      1) музыкалық сауаттың қажетті деңгейіне сәйкес музыкалық шығармаларды шығармашылықпен орындауға мүмкіндік беретін білім, білік және дағдыларды меңгеруі;</w:t>
      </w:r>
    </w:p>
    <w:p>
      <w:pPr>
        <w:spacing w:after="0"/>
        <w:ind w:left="0"/>
        <w:jc w:val="both"/>
      </w:pPr>
      <w:r>
        <w:rPr>
          <w:rFonts w:ascii="Times New Roman"/>
          <w:b w:val="false"/>
          <w:i w:val="false"/>
          <w:color w:val="000000"/>
          <w:sz w:val="28"/>
        </w:rPr>
        <w:t>
      2) білім алушылардың шығармашылық қызметі тәжірибесін алуы;</w:t>
      </w:r>
    </w:p>
    <w:p>
      <w:pPr>
        <w:spacing w:after="0"/>
        <w:ind w:left="0"/>
        <w:jc w:val="both"/>
      </w:pPr>
      <w:r>
        <w:rPr>
          <w:rFonts w:ascii="Times New Roman"/>
          <w:b w:val="false"/>
          <w:i w:val="false"/>
          <w:color w:val="000000"/>
          <w:sz w:val="28"/>
        </w:rPr>
        <w:t>
      3) білім алушылардың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алушылардың бойында музыка өнері саласындағы негізгі кәсіби білім беру бағдарламаларын әрі қарай меңгеруіне ықпал ететін білім, білік және дағдылар кешенін қалыптастыруға ықпал ететін жеке қасиеттерді қалыптастыруға бағытталған.</w:t>
      </w:r>
    </w:p>
    <w:p>
      <w:pPr>
        <w:spacing w:after="0"/>
        <w:ind w:left="0"/>
        <w:jc w:val="both"/>
      </w:pPr>
      <w:r>
        <w:rPr>
          <w:rFonts w:ascii="Times New Roman"/>
          <w:b w:val="false"/>
          <w:i w:val="false"/>
          <w:color w:val="000000"/>
          <w:sz w:val="28"/>
        </w:rPr>
        <w:t>
      11.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12. Білім алушыға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13. Бағдарламаның ерекшелігі балалардың аккордеонда ойнау бойынша білім, білік және дағдыларды меңгеруге, шығармашылық қызмет тәжірибесін, жеке және ансамбльде орындаушылық тәсілдерін алуға бағытталуы болып табылады.</w:t>
      </w:r>
    </w:p>
    <w:p>
      <w:pPr>
        <w:spacing w:after="0"/>
        <w:ind w:left="0"/>
        <w:jc w:val="both"/>
      </w:pPr>
      <w:r>
        <w:rPr>
          <w:rFonts w:ascii="Times New Roman"/>
          <w:b w:val="false"/>
          <w:i w:val="false"/>
          <w:color w:val="000000"/>
          <w:sz w:val="28"/>
        </w:rPr>
        <w:t>
      14. Ұжыммен музыка ойнаудың негізгі практикалық міндеті – ансамбльде ойнаудың арнайы дағдыларын қалыптастыру, ансамбльдің шығаратын үнін есту білігі, біркелкі ритмикалық қағысты есту, келісілген және ауыспалы-икемді ритмде көркем түрде ойнау, бірге орындау, ансамбль қатысушыларымен өзара әрекеттесу.</w:t>
      </w:r>
    </w:p>
    <w:p>
      <w:pPr>
        <w:spacing w:after="0"/>
        <w:ind w:left="0"/>
        <w:jc w:val="both"/>
      </w:pPr>
      <w:r>
        <w:rPr>
          <w:rFonts w:ascii="Times New Roman"/>
          <w:b w:val="false"/>
          <w:i w:val="false"/>
          <w:color w:val="000000"/>
          <w:sz w:val="28"/>
        </w:rPr>
        <w:t>
      15. Бағдарлама білім алушының жас және жеке ерекшеліктерін ескереді, білім алушылардың функционалдық сауаттылықтарын дамытуға, негізгі және пәндік құзыреттеріне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16. Бағдарламаның әдістемелік негізін:</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17.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ескеріп,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алушылардың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алушылардың қабілеттерін және бейімділіктерін ашуды болжайды, жетістік жағдайын құруға, өнермен қуана араласуға ықпал етеді.</w:t>
      </w:r>
    </w:p>
    <w:p>
      <w:pPr>
        <w:spacing w:after="0"/>
        <w:ind w:left="0"/>
        <w:jc w:val="both"/>
      </w:pPr>
      <w:r>
        <w:rPr>
          <w:rFonts w:ascii="Times New Roman"/>
          <w:b w:val="false"/>
          <w:i w:val="false"/>
          <w:color w:val="000000"/>
          <w:sz w:val="28"/>
        </w:rPr>
        <w:t>
      18. "Аккордеон" пәніне жеке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19.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(педагогтің аспаппен шығарма орындауы, бақылау, интерактивті және мультимедиалық таныстыру рәсімін көрсету);</w:t>
      </w:r>
    </w:p>
    <w:p>
      <w:pPr>
        <w:spacing w:after="0"/>
        <w:ind w:left="0"/>
        <w:jc w:val="both"/>
      </w:pPr>
      <w:r>
        <w:rPr>
          <w:rFonts w:ascii="Times New Roman"/>
          <w:b w:val="false"/>
          <w:i w:val="false"/>
          <w:color w:val="000000"/>
          <w:sz w:val="28"/>
        </w:rPr>
        <w:t>
      3) практикалық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(салыстыру және жалпылау, қисынды ойлауды дамыту);</w:t>
      </w:r>
    </w:p>
    <w:p>
      <w:pPr>
        <w:spacing w:after="0"/>
        <w:ind w:left="0"/>
        <w:jc w:val="both"/>
      </w:pPr>
      <w:r>
        <w:rPr>
          <w:rFonts w:ascii="Times New Roman"/>
          <w:b w:val="false"/>
          <w:i w:val="false"/>
          <w:color w:val="000000"/>
          <w:sz w:val="28"/>
        </w:rPr>
        <w:t>
      5) эмоциялық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20.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21.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үшін өткізіледі;</w:t>
      </w:r>
    </w:p>
    <w:p>
      <w:pPr>
        <w:spacing w:after="0"/>
        <w:ind w:left="0"/>
        <w:jc w:val="both"/>
      </w:pPr>
      <w:r>
        <w:rPr>
          <w:rFonts w:ascii="Times New Roman"/>
          <w:b w:val="false"/>
          <w:i w:val="false"/>
          <w:color w:val="000000"/>
          <w:sz w:val="28"/>
        </w:rPr>
        <w:t>
      3)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(сабақ барысында ойын технологияларын қолдану);</w:t>
      </w:r>
    </w:p>
    <w:p>
      <w:pPr>
        <w:spacing w:after="0"/>
        <w:ind w:left="0"/>
        <w:jc w:val="both"/>
      </w:pPr>
      <w:r>
        <w:rPr>
          <w:rFonts w:ascii="Times New Roman"/>
          <w:b w:val="false"/>
          <w:i w:val="false"/>
          <w:color w:val="000000"/>
          <w:sz w:val="28"/>
        </w:rPr>
        <w:t xml:space="preserve">
      6) экскурсия сабағы. </w:t>
      </w:r>
    </w:p>
    <w:p>
      <w:pPr>
        <w:spacing w:after="0"/>
        <w:ind w:left="0"/>
        <w:jc w:val="both"/>
      </w:pPr>
      <w:r>
        <w:rPr>
          <w:rFonts w:ascii="Times New Roman"/>
          <w:b w:val="false"/>
          <w:i w:val="false"/>
          <w:color w:val="000000"/>
          <w:sz w:val="28"/>
        </w:rPr>
        <w:t>
      22. Педагог Бағдарламаны заманауи музыка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xml:space="preserve">
      23. Педагогтің білім алушымен жеке жүргізетін сабағы сыныптағы оқу-тәрбие жұмысының негізгі формасы болып табылады. Жеке сабақтарды педагогпен немесе басқа білім алушылармен ансамбльде ойнаумен үйлестіру өте тиімді. </w:t>
      </w:r>
    </w:p>
    <w:p>
      <w:pPr>
        <w:spacing w:after="0"/>
        <w:ind w:left="0"/>
        <w:jc w:val="both"/>
      </w:pPr>
      <w:r>
        <w:rPr>
          <w:rFonts w:ascii="Times New Roman"/>
          <w:b w:val="false"/>
          <w:i w:val="false"/>
          <w:color w:val="000000"/>
          <w:sz w:val="28"/>
        </w:rPr>
        <w:t>
      24. Сабақ жоспары бір уақытта өткізілетін теориялық және практикалық сабақтардан тұрады.</w:t>
      </w:r>
    </w:p>
    <w:p>
      <w:pPr>
        <w:spacing w:after="0"/>
        <w:ind w:left="0"/>
        <w:jc w:val="both"/>
      </w:pPr>
      <w:r>
        <w:rPr>
          <w:rFonts w:ascii="Times New Roman"/>
          <w:b w:val="false"/>
          <w:i w:val="false"/>
          <w:color w:val="000000"/>
          <w:sz w:val="28"/>
        </w:rPr>
        <w:t>
       26. Жұмыстың сабақтан тыс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кездесулер.</w:t>
      </w:r>
    </w:p>
    <w:p>
      <w:pPr>
        <w:spacing w:after="0"/>
        <w:ind w:left="0"/>
        <w:jc w:val="both"/>
      </w:pPr>
      <w:r>
        <w:rPr>
          <w:rFonts w:ascii="Times New Roman"/>
          <w:b w:val="false"/>
          <w:i w:val="false"/>
          <w:color w:val="000000"/>
          <w:sz w:val="28"/>
        </w:rPr>
        <w:t>
      26.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29.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педагогикалық мақсат пен міндеттер;</w:t>
      </w:r>
    </w:p>
    <w:p>
      <w:pPr>
        <w:spacing w:after="0"/>
        <w:ind w:left="0"/>
        <w:jc w:val="both"/>
      </w:pPr>
      <w:r>
        <w:rPr>
          <w:rFonts w:ascii="Times New Roman"/>
          <w:b w:val="false"/>
          <w:i w:val="false"/>
          <w:color w:val="000000"/>
          <w:sz w:val="28"/>
        </w:rPr>
        <w:t>
      3) аныталған сыныпта оқытудың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осы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30.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тізбеен құралады.</w:t>
      </w:r>
    </w:p>
    <w:p>
      <w:pPr>
        <w:spacing w:after="0"/>
        <w:ind w:left="0"/>
        <w:jc w:val="both"/>
      </w:pPr>
      <w:r>
        <w:rPr>
          <w:rFonts w:ascii="Times New Roman"/>
          <w:b w:val="false"/>
          <w:i w:val="false"/>
          <w:color w:val="000000"/>
          <w:sz w:val="28"/>
        </w:rPr>
        <w:t>
      31.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32.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33.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34. Білім алушының жеке жоспары әр жартыжылдыққа құрылып,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35.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xml:space="preserve">
      Бір сыныптың өзінде Бағдарламаны іске асырудың жеке жоспарлары, концерттік және емтихандық бағдарламалары күрделілік деңгейі бойынша бірі бірінен біршама ерекшеленеді. </w:t>
      </w:r>
    </w:p>
    <w:p>
      <w:pPr>
        <w:spacing w:after="0"/>
        <w:ind w:left="0"/>
        <w:jc w:val="both"/>
      </w:pPr>
      <w:r>
        <w:rPr>
          <w:rFonts w:ascii="Times New Roman"/>
          <w:b w:val="false"/>
          <w:i w:val="false"/>
          <w:color w:val="000000"/>
          <w:sz w:val="28"/>
        </w:rPr>
        <w:t>
      36.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37.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38.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39.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40.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мультифильмдерден,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41. Педагог оқу процесінде ладтық, үндестілік, ырғақтық және әуендік ерекшеліктерін ескере отырып, қазақ халық әндері мен күйлерінің өңдеулерін, қазақстан композиторларының шығармаларын кеңінен қолданады.</w:t>
      </w:r>
    </w:p>
    <w:p>
      <w:pPr>
        <w:spacing w:after="0"/>
        <w:ind w:left="0"/>
        <w:jc w:val="both"/>
      </w:pPr>
      <w:r>
        <w:rPr>
          <w:rFonts w:ascii="Times New Roman"/>
          <w:b w:val="false"/>
          <w:i w:val="false"/>
          <w:color w:val="000000"/>
          <w:sz w:val="28"/>
        </w:rPr>
        <w:t>
      42. Оқу репертуарының әртүрлі жанрдағы және стильдегі шығармаларға қанық болуы музыкалық материалды оқуға, салыстыруға, жүйелеуге оңтайлы жағдай туғызады.</w:t>
      </w:r>
    </w:p>
    <w:p>
      <w:pPr>
        <w:spacing w:after="0"/>
        <w:ind w:left="0"/>
        <w:jc w:val="both"/>
      </w:pPr>
      <w:r>
        <w:rPr>
          <w:rFonts w:ascii="Times New Roman"/>
          <w:b w:val="false"/>
          <w:i w:val="false"/>
          <w:color w:val="000000"/>
          <w:sz w:val="28"/>
        </w:rPr>
        <w:t>
      43. Педагог заманауи отандық және шетел композиторлары шығарған үздік пьесаларын енгізе отырып репертуарлық тізбені жүйелі түрде жаңартады және кеңейтеді.</w:t>
      </w:r>
    </w:p>
    <w:p>
      <w:pPr>
        <w:spacing w:after="0"/>
        <w:ind w:left="0"/>
        <w:jc w:val="both"/>
      </w:pPr>
      <w:r>
        <w:rPr>
          <w:rFonts w:ascii="Times New Roman"/>
          <w:b w:val="false"/>
          <w:i w:val="false"/>
          <w:color w:val="000000"/>
          <w:sz w:val="28"/>
        </w:rPr>
        <w:t>
      44. Педагог күрделілігі төмендеу тапсырмадан мейлінше күрделі тапсырмаға біртіндеп ауысу, білім алушыға музыкалық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45.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46.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47.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48. Білім алушының музыкалық дүниетанымын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49.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 парақтан оқу дағдылары.</w:t>
      </w:r>
    </w:p>
    <w:p>
      <w:pPr>
        <w:spacing w:after="0"/>
        <w:ind w:left="0"/>
        <w:jc w:val="both"/>
      </w:pPr>
      <w:r>
        <w:rPr>
          <w:rFonts w:ascii="Times New Roman"/>
          <w:b w:val="false"/>
          <w:i w:val="false"/>
          <w:color w:val="000000"/>
          <w:sz w:val="28"/>
        </w:rPr>
        <w:t>
      50.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51.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52.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Педагог баланың барлық ерекшеліктерін ескереді, жағымды жақтарына баса назар қояды және дамыта отырып, осы қабілеттерін педагогикалық процесте оңтайлы қолданады.</w:t>
      </w:r>
    </w:p>
    <w:p>
      <w:pPr>
        <w:spacing w:after="0"/>
        <w:ind w:left="0"/>
        <w:jc w:val="both"/>
      </w:pPr>
      <w:r>
        <w:rPr>
          <w:rFonts w:ascii="Times New Roman"/>
          <w:b w:val="false"/>
          <w:i w:val="false"/>
          <w:color w:val="000000"/>
          <w:sz w:val="28"/>
        </w:rPr>
        <w:t>
      53. Өз бетінше жүргізілетін жұмыс ұдайы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шығынын ескеріп анықталады.</w:t>
      </w:r>
    </w:p>
    <w:p>
      <w:pPr>
        <w:spacing w:after="0"/>
        <w:ind w:left="0"/>
        <w:jc w:val="both"/>
      </w:pPr>
      <w:r>
        <w:rPr>
          <w:rFonts w:ascii="Times New Roman"/>
          <w:b w:val="false"/>
          <w:i w:val="false"/>
          <w:color w:val="000000"/>
          <w:sz w:val="28"/>
        </w:rPr>
        <w:t>
      54. Жеке үй тапсырмасы бірнеше рет жүргізілуі мүмкін және педагогтің ұсынымдарына сәйкес құрылады.</w:t>
      </w:r>
    </w:p>
    <w:p>
      <w:pPr>
        <w:spacing w:after="0"/>
        <w:ind w:left="0"/>
        <w:jc w:val="both"/>
      </w:pPr>
      <w:r>
        <w:rPr>
          <w:rFonts w:ascii="Times New Roman"/>
          <w:b w:val="false"/>
          <w:i w:val="false"/>
          <w:color w:val="000000"/>
          <w:sz w:val="28"/>
        </w:rPr>
        <w:t>
      Бірінші кезекте түрлі техникалық тәсілдерді қолданып, ең күрделі музыкалық эпизодтар пысықталады. Педагог білім алушының ақыл-ой және дене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xml:space="preserve">
      55. Білім алушының өз бетінше жүргізетін сабақтарын белсендіру үшін сабақтың келесі формалары қолданылады: </w:t>
      </w:r>
    </w:p>
    <w:p>
      <w:pPr>
        <w:spacing w:after="0"/>
        <w:ind w:left="0"/>
        <w:jc w:val="both"/>
      </w:pPr>
      <w:r>
        <w:rPr>
          <w:rFonts w:ascii="Times New Roman"/>
          <w:b w:val="false"/>
          <w:i w:val="false"/>
          <w:color w:val="000000"/>
          <w:sz w:val="28"/>
        </w:rPr>
        <w:t>
      1) өз орындауын талдау (білім алушылар өзінің ойнауын бағалайды, жіберілген қателіктерін белгілейді);</w:t>
      </w:r>
    </w:p>
    <w:p>
      <w:pPr>
        <w:spacing w:after="0"/>
        <w:ind w:left="0"/>
        <w:jc w:val="both"/>
      </w:pPr>
      <w:r>
        <w:rPr>
          <w:rFonts w:ascii="Times New Roman"/>
          <w:b w:val="false"/>
          <w:i w:val="false"/>
          <w:color w:val="000000"/>
          <w:sz w:val="28"/>
        </w:rPr>
        <w:t xml:space="preserve">
      2) білім алушылардың күнделіктеріне шығармамен жұмысқа қатысты педагогтің маңызды ұсынымдарын жазу; </w:t>
      </w:r>
    </w:p>
    <w:p>
      <w:pPr>
        <w:spacing w:after="0"/>
        <w:ind w:left="0"/>
        <w:jc w:val="both"/>
      </w:pPr>
      <w:r>
        <w:rPr>
          <w:rFonts w:ascii="Times New Roman"/>
          <w:b w:val="false"/>
          <w:i w:val="false"/>
          <w:color w:val="000000"/>
          <w:sz w:val="28"/>
        </w:rPr>
        <w:t xml:space="preserve">
      3) үй тапсырмаларын орындау туралы ауызша есеп беру (білім алушы қиындықтар туралы және оларды жою туралы айтады). </w:t>
      </w:r>
    </w:p>
    <w:p>
      <w:pPr>
        <w:spacing w:after="0"/>
        <w:ind w:left="0"/>
        <w:jc w:val="both"/>
      </w:pPr>
      <w:r>
        <w:rPr>
          <w:rFonts w:ascii="Times New Roman"/>
          <w:b w:val="false"/>
          <w:i w:val="false"/>
          <w:color w:val="000000"/>
          <w:sz w:val="28"/>
        </w:rPr>
        <w:t>
      56. "Аккордеон" пәнінің үлгілік оқу жоспарындағы "Сольфеджио", "Қазақ музыка әдебиеті", "Әлемдік музыка әдебиеті", "Ұжымдық музыка ойнау"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57. 1 сыныптағы Бағдарлама талаптары:</w:t>
      </w:r>
    </w:p>
    <w:p>
      <w:pPr>
        <w:spacing w:after="0"/>
        <w:ind w:left="0"/>
        <w:jc w:val="both"/>
      </w:pPr>
      <w:r>
        <w:rPr>
          <w:rFonts w:ascii="Times New Roman"/>
          <w:b w:val="false"/>
          <w:i w:val="false"/>
          <w:color w:val="000000"/>
          <w:sz w:val="28"/>
        </w:rPr>
        <w:t>
      1) білім алушы аккордеонның шығу тарихы туралы білім алады, аспаптың құрылысымен және техникалық мүмкіндіктерімен, ноталық белгілердің жазбаларымен, олардың аспапта шынайы дыбысталуы арасындағы байланысымен танысады;</w:t>
      </w:r>
    </w:p>
    <w:p>
      <w:pPr>
        <w:spacing w:after="0"/>
        <w:ind w:left="0"/>
        <w:jc w:val="both"/>
      </w:pPr>
      <w:r>
        <w:rPr>
          <w:rFonts w:ascii="Times New Roman"/>
          <w:b w:val="false"/>
          <w:i w:val="false"/>
          <w:color w:val="000000"/>
          <w:sz w:val="28"/>
        </w:rPr>
        <w:t>
      2) дұрыс отыру және қолды қою бекітіледі, орындау техникасының қарапайым дағдылары меңгеріледі, орындаушылық шеберлікті, музыкалық бейнелі ойлауды дамыту, ноталарды парақтан оқу дағдыларын, бір октавада әр қолмен жеке до, соль, фа-мажор гаммаларын орындау талаптарын меңгеру бойынша жұмыстар әрі қарай жүргізіледі;</w:t>
      </w:r>
    </w:p>
    <w:p>
      <w:pPr>
        <w:spacing w:after="0"/>
        <w:ind w:left="0"/>
        <w:jc w:val="both"/>
      </w:pPr>
      <w:r>
        <w:rPr>
          <w:rFonts w:ascii="Times New Roman"/>
          <w:b w:val="false"/>
          <w:i w:val="false"/>
          <w:color w:val="000000"/>
          <w:sz w:val="28"/>
        </w:rPr>
        <w:t>
      3) практикалық материал негізінде білім алушы орындалатын пьесаның жалпы сипатын анықтауды, музыканың сипатын ажыратуды, қарапайым пьесалар мен әндерді түсініп және мәнерліеп орындауды үйренеді, сондай-ақ бірінші оқу жылының бағдарламасымен анықталған қажетті орындаушылық ойнау дағдыларын алады;</w:t>
      </w:r>
    </w:p>
    <w:p>
      <w:pPr>
        <w:spacing w:after="0"/>
        <w:ind w:left="0"/>
        <w:jc w:val="both"/>
      </w:pPr>
      <w:r>
        <w:rPr>
          <w:rFonts w:ascii="Times New Roman"/>
          <w:b w:val="false"/>
          <w:i w:val="false"/>
          <w:color w:val="000000"/>
          <w:sz w:val="28"/>
        </w:rPr>
        <w:t>
      8) білім алушы оқу жылының ішінде әртүрлі 8-10 музыкалық шығарманы үйренеді: балаларға арналған әндер, халық әндері, билері, этюдтер, ансамбльдер.</w:t>
      </w:r>
    </w:p>
    <w:p>
      <w:pPr>
        <w:spacing w:after="0"/>
        <w:ind w:left="0"/>
        <w:jc w:val="both"/>
      </w:pPr>
      <w:r>
        <w:rPr>
          <w:rFonts w:ascii="Times New Roman"/>
          <w:b w:val="false"/>
          <w:i w:val="false"/>
          <w:color w:val="000000"/>
          <w:sz w:val="28"/>
        </w:rPr>
        <w:t>
      58. 1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Аспаппен танысу.</w:t>
      </w:r>
    </w:p>
    <w:p>
      <w:pPr>
        <w:spacing w:after="0"/>
        <w:ind w:left="0"/>
        <w:jc w:val="both"/>
      </w:pPr>
      <w:r>
        <w:rPr>
          <w:rFonts w:ascii="Times New Roman"/>
          <w:b w:val="false"/>
          <w:i w:val="false"/>
          <w:color w:val="000000"/>
          <w:sz w:val="28"/>
        </w:rPr>
        <w:t>
      2-тақырып. Отырғызу.</w:t>
      </w:r>
    </w:p>
    <w:p>
      <w:pPr>
        <w:spacing w:after="0"/>
        <w:ind w:left="0"/>
        <w:jc w:val="both"/>
      </w:pPr>
      <w:r>
        <w:rPr>
          <w:rFonts w:ascii="Times New Roman"/>
          <w:b w:val="false"/>
          <w:i w:val="false"/>
          <w:color w:val="000000"/>
          <w:sz w:val="28"/>
        </w:rPr>
        <w:t>
      3-тақырып. Аспапты орнықтыру.</w:t>
      </w:r>
    </w:p>
    <w:p>
      <w:pPr>
        <w:spacing w:after="0"/>
        <w:ind w:left="0"/>
        <w:jc w:val="both"/>
      </w:pPr>
      <w:r>
        <w:rPr>
          <w:rFonts w:ascii="Times New Roman"/>
          <w:b w:val="false"/>
          <w:i w:val="false"/>
          <w:color w:val="000000"/>
          <w:sz w:val="28"/>
        </w:rPr>
        <w:t>
      4-тақырып. Аспаптың оң және сол клавиатураларындағы қолдардың бастапқы қалпы.</w:t>
      </w:r>
    </w:p>
    <w:p>
      <w:pPr>
        <w:spacing w:after="0"/>
        <w:ind w:left="0"/>
        <w:jc w:val="both"/>
      </w:pPr>
      <w:r>
        <w:rPr>
          <w:rFonts w:ascii="Times New Roman"/>
          <w:b w:val="false"/>
          <w:i w:val="false"/>
          <w:color w:val="000000"/>
          <w:sz w:val="28"/>
        </w:rPr>
        <w:t>
      5-тақырып. Мехты созу жуне қысу қозғалыстарының алғашқы дағдыларын қалыптастыру.</w:t>
      </w:r>
    </w:p>
    <w:p>
      <w:pPr>
        <w:spacing w:after="0"/>
        <w:ind w:left="0"/>
        <w:jc w:val="both"/>
      </w:pPr>
      <w:r>
        <w:rPr>
          <w:rFonts w:ascii="Times New Roman"/>
          <w:b w:val="false"/>
          <w:i w:val="false"/>
          <w:color w:val="000000"/>
          <w:sz w:val="28"/>
        </w:rPr>
        <w:t>
      6-тақырып. Оң және сол қолдың саусақтарының қимыл дағдыларын қалыптастыру.</w:t>
      </w:r>
    </w:p>
    <w:p>
      <w:pPr>
        <w:spacing w:after="0"/>
        <w:ind w:left="0"/>
        <w:jc w:val="both"/>
      </w:pPr>
      <w:r>
        <w:rPr>
          <w:rFonts w:ascii="Times New Roman"/>
          <w:b w:val="false"/>
          <w:i w:val="false"/>
          <w:color w:val="000000"/>
          <w:sz w:val="28"/>
        </w:rPr>
        <w:t>
      7-тақырып. Дыбыс шығару. Алғашқы есту түсініктерін қалыптастыру.</w:t>
      </w:r>
    </w:p>
    <w:p>
      <w:pPr>
        <w:spacing w:after="0"/>
        <w:ind w:left="0"/>
        <w:jc w:val="both"/>
      </w:pPr>
      <w:r>
        <w:rPr>
          <w:rFonts w:ascii="Times New Roman"/>
          <w:b w:val="false"/>
          <w:i w:val="false"/>
          <w:color w:val="000000"/>
          <w:sz w:val="28"/>
        </w:rPr>
        <w:t>
      8-тақырып. Ырғақтық әзіл әндердің мәнмәтінін, санамақтарды айту.</w:t>
      </w:r>
    </w:p>
    <w:p>
      <w:pPr>
        <w:spacing w:after="0"/>
        <w:ind w:left="0"/>
        <w:jc w:val="both"/>
      </w:pPr>
      <w:r>
        <w:rPr>
          <w:rFonts w:ascii="Times New Roman"/>
          <w:b w:val="false"/>
          <w:i w:val="false"/>
          <w:color w:val="000000"/>
          <w:sz w:val="28"/>
        </w:rPr>
        <w:t>
      9-тақырып. Оң қол мен сол қолды алмастырып қарапайым пьесаларды ойнау.</w:t>
      </w:r>
    </w:p>
    <w:p>
      <w:pPr>
        <w:spacing w:after="0"/>
        <w:ind w:left="0"/>
        <w:jc w:val="both"/>
      </w:pPr>
      <w:r>
        <w:rPr>
          <w:rFonts w:ascii="Times New Roman"/>
          <w:b w:val="false"/>
          <w:i w:val="false"/>
          <w:color w:val="000000"/>
          <w:sz w:val="28"/>
        </w:rPr>
        <w:t>
      10-тақырып. Бір уақытта оң және сол қолмен қарапайым пьесаларды ойнау.</w:t>
      </w:r>
    </w:p>
    <w:p>
      <w:pPr>
        <w:spacing w:after="0"/>
        <w:ind w:left="0"/>
        <w:jc w:val="both"/>
      </w:pPr>
      <w:r>
        <w:rPr>
          <w:rFonts w:ascii="Times New Roman"/>
          <w:b w:val="false"/>
          <w:i w:val="false"/>
          <w:color w:val="000000"/>
          <w:sz w:val="28"/>
        </w:rPr>
        <w:t>
      11-тақырып. Оң қол мен сол қолдың үйлестіруге арналған жаттығулар.</w:t>
      </w:r>
    </w:p>
    <w:p>
      <w:pPr>
        <w:spacing w:after="0"/>
        <w:ind w:left="0"/>
        <w:jc w:val="both"/>
      </w:pPr>
      <w:r>
        <w:rPr>
          <w:rFonts w:ascii="Times New Roman"/>
          <w:b w:val="false"/>
          <w:i w:val="false"/>
          <w:color w:val="000000"/>
          <w:sz w:val="28"/>
        </w:rPr>
        <w:t>
      12-тақырып. Қарапайым ноталық сауатты меңгеру.</w:t>
      </w:r>
    </w:p>
    <w:p>
      <w:pPr>
        <w:spacing w:after="0"/>
        <w:ind w:left="0"/>
        <w:jc w:val="both"/>
      </w:pPr>
      <w:r>
        <w:rPr>
          <w:rFonts w:ascii="Times New Roman"/>
          <w:b w:val="false"/>
          <w:i w:val="false"/>
          <w:color w:val="000000"/>
          <w:sz w:val="28"/>
        </w:rPr>
        <w:t>
      13-тақырып. Саусақтарға арналған қарапайым техникалық жаттығулар.</w:t>
      </w:r>
    </w:p>
    <w:p>
      <w:pPr>
        <w:spacing w:after="0"/>
        <w:ind w:left="0"/>
        <w:jc w:val="both"/>
      </w:pPr>
      <w:r>
        <w:rPr>
          <w:rFonts w:ascii="Times New Roman"/>
          <w:b w:val="false"/>
          <w:i w:val="false"/>
          <w:color w:val="000000"/>
          <w:sz w:val="28"/>
        </w:rPr>
        <w:t>
      14-тақырып. Мехты жүргізу техникасын меңгеруге арналған қарапайым жаттығулар.</w:t>
      </w:r>
    </w:p>
    <w:p>
      <w:pPr>
        <w:spacing w:after="0"/>
        <w:ind w:left="0"/>
        <w:jc w:val="both"/>
      </w:pPr>
      <w:r>
        <w:rPr>
          <w:rFonts w:ascii="Times New Roman"/>
          <w:b w:val="false"/>
          <w:i w:val="false"/>
          <w:color w:val="000000"/>
          <w:sz w:val="28"/>
        </w:rPr>
        <w:t>
      15-тақырып. Қолдарды үйлестіруге арналған жаттығулар.</w:t>
      </w:r>
    </w:p>
    <w:p>
      <w:pPr>
        <w:spacing w:after="0"/>
        <w:ind w:left="0"/>
        <w:jc w:val="both"/>
      </w:pPr>
      <w:r>
        <w:rPr>
          <w:rFonts w:ascii="Times New Roman"/>
          <w:b w:val="false"/>
          <w:i w:val="false"/>
          <w:color w:val="000000"/>
          <w:sz w:val="28"/>
        </w:rPr>
        <w:t>
      16-тақырып. Күрделі емес пьесаларды екі қолмен ойнау.</w:t>
      </w:r>
    </w:p>
    <w:p>
      <w:pPr>
        <w:spacing w:after="0"/>
        <w:ind w:left="0"/>
        <w:jc w:val="both"/>
      </w:pPr>
      <w:r>
        <w:rPr>
          <w:rFonts w:ascii="Times New Roman"/>
          <w:b w:val="false"/>
          <w:i w:val="false"/>
          <w:color w:val="000000"/>
          <w:sz w:val="28"/>
        </w:rPr>
        <w:t>
      17-тақырып. Қарапайым ноталық сауатты меңгеру.</w:t>
      </w:r>
    </w:p>
    <w:p>
      <w:pPr>
        <w:spacing w:after="0"/>
        <w:ind w:left="0"/>
        <w:jc w:val="both"/>
      </w:pPr>
      <w:r>
        <w:rPr>
          <w:rFonts w:ascii="Times New Roman"/>
          <w:b w:val="false"/>
          <w:i w:val="false"/>
          <w:color w:val="000000"/>
          <w:sz w:val="28"/>
        </w:rPr>
        <w:t>
      18-тақырып. Саусақтарға арналған қарапайым техникалық жаттығулар.</w:t>
      </w:r>
    </w:p>
    <w:p>
      <w:pPr>
        <w:spacing w:after="0"/>
        <w:ind w:left="0"/>
        <w:jc w:val="both"/>
      </w:pPr>
      <w:r>
        <w:rPr>
          <w:rFonts w:ascii="Times New Roman"/>
          <w:b w:val="false"/>
          <w:i w:val="false"/>
          <w:color w:val="000000"/>
          <w:sz w:val="28"/>
        </w:rPr>
        <w:t>
      19-тақырып. Мехты жүргізу техникасын меңгеруге арналған қарапайым жаттығулар.</w:t>
      </w:r>
    </w:p>
    <w:p>
      <w:pPr>
        <w:spacing w:after="0"/>
        <w:ind w:left="0"/>
        <w:jc w:val="both"/>
      </w:pPr>
      <w:r>
        <w:rPr>
          <w:rFonts w:ascii="Times New Roman"/>
          <w:b w:val="false"/>
          <w:i w:val="false"/>
          <w:color w:val="000000"/>
          <w:sz w:val="28"/>
        </w:rPr>
        <w:t>
      20-тақырып. Әр қолмен жеке бір октавада до, соль, фа-мажор гаммаралы.</w:t>
      </w:r>
    </w:p>
    <w:p>
      <w:pPr>
        <w:spacing w:after="0"/>
        <w:ind w:left="0"/>
        <w:jc w:val="both"/>
      </w:pPr>
      <w:r>
        <w:rPr>
          <w:rFonts w:ascii="Times New Roman"/>
          <w:b w:val="false"/>
          <w:i w:val="false"/>
          <w:color w:val="000000"/>
          <w:sz w:val="28"/>
        </w:rPr>
        <w:t>
      21-тақырып. Қолдарды үйлестіруге арналған жаттығулар.</w:t>
      </w:r>
    </w:p>
    <w:p>
      <w:pPr>
        <w:spacing w:after="0"/>
        <w:ind w:left="0"/>
        <w:jc w:val="both"/>
      </w:pPr>
      <w:r>
        <w:rPr>
          <w:rFonts w:ascii="Times New Roman"/>
          <w:b w:val="false"/>
          <w:i w:val="false"/>
          <w:color w:val="000000"/>
          <w:sz w:val="28"/>
        </w:rPr>
        <w:t>
      22-тақырып. Екі қолмен жеңілдеу пьесаларды ойнау.</w:t>
      </w:r>
    </w:p>
    <w:p>
      <w:pPr>
        <w:spacing w:after="0"/>
        <w:ind w:left="0"/>
        <w:jc w:val="both"/>
      </w:pPr>
      <w:r>
        <w:rPr>
          <w:rFonts w:ascii="Times New Roman"/>
          <w:b w:val="false"/>
          <w:i w:val="false"/>
          <w:color w:val="000000"/>
          <w:sz w:val="28"/>
        </w:rPr>
        <w:t>
      23-тақырып. Есту бойынша ойнау дағдыларын жетілдіру.</w:t>
      </w:r>
    </w:p>
    <w:p>
      <w:pPr>
        <w:spacing w:after="0"/>
        <w:ind w:left="0"/>
        <w:jc w:val="both"/>
      </w:pPr>
      <w:r>
        <w:rPr>
          <w:rFonts w:ascii="Times New Roman"/>
          <w:b w:val="false"/>
          <w:i w:val="false"/>
          <w:color w:val="000000"/>
          <w:sz w:val="28"/>
        </w:rPr>
        <w:t>
      24-тақырып. Парақтан оқудың алғашқы дағдыларын қалыптастыру.</w:t>
      </w:r>
    </w:p>
    <w:p>
      <w:pPr>
        <w:spacing w:after="0"/>
        <w:ind w:left="0"/>
        <w:jc w:val="both"/>
      </w:pPr>
      <w:r>
        <w:rPr>
          <w:rFonts w:ascii="Times New Roman"/>
          <w:b w:val="false"/>
          <w:i w:val="false"/>
          <w:color w:val="000000"/>
          <w:sz w:val="28"/>
        </w:rPr>
        <w:t xml:space="preserve">
      59.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аспаптың құрылысын біледі;</w:t>
      </w:r>
    </w:p>
    <w:p>
      <w:pPr>
        <w:spacing w:after="0"/>
        <w:ind w:left="0"/>
        <w:jc w:val="both"/>
      </w:pPr>
      <w:r>
        <w:rPr>
          <w:rFonts w:ascii="Times New Roman"/>
          <w:b w:val="false"/>
          <w:i w:val="false"/>
          <w:color w:val="000000"/>
          <w:sz w:val="28"/>
        </w:rPr>
        <w:t>
      2) алғашқы музыкалық-теориялық білімді меңгереді;</w:t>
      </w:r>
    </w:p>
    <w:p>
      <w:pPr>
        <w:spacing w:after="0"/>
        <w:ind w:left="0"/>
        <w:jc w:val="both"/>
      </w:pPr>
      <w:r>
        <w:rPr>
          <w:rFonts w:ascii="Times New Roman"/>
          <w:b w:val="false"/>
          <w:i w:val="false"/>
          <w:color w:val="000000"/>
          <w:sz w:val="28"/>
        </w:rPr>
        <w:t>
      3) қолды, аспапты қою, аспапты ұстап дұрыс отыру дағдыларын біледі;</w:t>
      </w:r>
    </w:p>
    <w:p>
      <w:pPr>
        <w:spacing w:after="0"/>
        <w:ind w:left="0"/>
        <w:jc w:val="both"/>
      </w:pPr>
      <w:r>
        <w:rPr>
          <w:rFonts w:ascii="Times New Roman"/>
          <w:b w:val="false"/>
          <w:i w:val="false"/>
          <w:color w:val="000000"/>
          <w:sz w:val="28"/>
        </w:rPr>
        <w:t>
      4) аккордеонда ойнаудың алғашқы дағдыларына ие болады;</w:t>
      </w:r>
    </w:p>
    <w:p>
      <w:pPr>
        <w:spacing w:after="0"/>
        <w:ind w:left="0"/>
        <w:jc w:val="both"/>
      </w:pPr>
      <w:r>
        <w:rPr>
          <w:rFonts w:ascii="Times New Roman"/>
          <w:b w:val="false"/>
          <w:i w:val="false"/>
          <w:color w:val="000000"/>
          <w:sz w:val="28"/>
        </w:rPr>
        <w:t>
      5) музыкалық ойлауды дамытады;</w:t>
      </w:r>
    </w:p>
    <w:p>
      <w:pPr>
        <w:spacing w:after="0"/>
        <w:ind w:left="0"/>
        <w:jc w:val="both"/>
      </w:pPr>
      <w:r>
        <w:rPr>
          <w:rFonts w:ascii="Times New Roman"/>
          <w:b w:val="false"/>
          <w:i w:val="false"/>
          <w:color w:val="000000"/>
          <w:sz w:val="28"/>
        </w:rPr>
        <w:t>
      6) гаммаларды, этюдтарды, қарапайым музыкалық шығармаларды орындайды.</w:t>
      </w:r>
    </w:p>
    <w:p>
      <w:pPr>
        <w:spacing w:after="0"/>
        <w:ind w:left="0"/>
        <w:jc w:val="both"/>
      </w:pPr>
      <w:r>
        <w:rPr>
          <w:rFonts w:ascii="Times New Roman"/>
          <w:b w:val="false"/>
          <w:i w:val="false"/>
          <w:color w:val="000000"/>
          <w:sz w:val="28"/>
        </w:rPr>
        <w:t>
      60. 2 сыныптағы Бағдарлама талаптары:</w:t>
      </w:r>
    </w:p>
    <w:p>
      <w:pPr>
        <w:spacing w:after="0"/>
        <w:ind w:left="0"/>
        <w:jc w:val="both"/>
      </w:pPr>
      <w:r>
        <w:rPr>
          <w:rFonts w:ascii="Times New Roman"/>
          <w:b w:val="false"/>
          <w:i w:val="false"/>
          <w:color w:val="000000"/>
          <w:sz w:val="28"/>
        </w:rPr>
        <w:t xml:space="preserve">
      1) орындаушылық біліктер мен дағдыларды бекіту, дұрыс орындаушылық тұғыр мен сезімдерді қалыптастыру және дамыту жұмыстары жалғастырылады; </w:t>
      </w:r>
    </w:p>
    <w:p>
      <w:pPr>
        <w:spacing w:after="0"/>
        <w:ind w:left="0"/>
        <w:jc w:val="both"/>
      </w:pPr>
      <w:r>
        <w:rPr>
          <w:rFonts w:ascii="Times New Roman"/>
          <w:b w:val="false"/>
          <w:i w:val="false"/>
          <w:color w:val="000000"/>
          <w:sz w:val="28"/>
        </w:rPr>
        <w:t>
      2) аспаптың клавиатураларын меңгеру бойынша алғашқы дағдылар бекітіледі, дұрыс отыру, ойын аппаратын қою ережелері, аккордеонда дыбыс шығару ерекшеліктері меңгеріледі, мехты жүргізу дағдылары жетілдіріледі, орындау аппаратының еркіндігін бақылау іске асырылады, дыбыс шығару сапасымен жұмыс және музыкалық шығармаларды меңгеру негізінде дыбыс мәдениетін қалыптастыру жалғастырылады;</w:t>
      </w:r>
    </w:p>
    <w:p>
      <w:pPr>
        <w:spacing w:after="0"/>
        <w:ind w:left="0"/>
        <w:jc w:val="both"/>
      </w:pPr>
      <w:r>
        <w:rPr>
          <w:rFonts w:ascii="Times New Roman"/>
          <w:b w:val="false"/>
          <w:i w:val="false"/>
          <w:color w:val="000000"/>
          <w:sz w:val="28"/>
        </w:rPr>
        <w:t>
      3) білім алушы техникалық талаптармен танысады: екі қолмен до, соль, фа-мажор гаммалары, тоникалық үшдыбыстылықты, арпеджионы, меңгереді, екі қолмен бірінші сыныптағы нотаны оқу;</w:t>
      </w:r>
    </w:p>
    <w:p>
      <w:pPr>
        <w:spacing w:after="0"/>
        <w:ind w:left="0"/>
        <w:jc w:val="both"/>
      </w:pPr>
      <w:r>
        <w:rPr>
          <w:rFonts w:ascii="Times New Roman"/>
          <w:b w:val="false"/>
          <w:i w:val="false"/>
          <w:color w:val="000000"/>
          <w:sz w:val="28"/>
        </w:rPr>
        <w:t>
      4) білім алушы оқу жылының ішінде әртүрлі 12-14 шығарманы меңгереді: этюдтер, полифония элементтері бар шығармалар, түрлі сипаттағы пьесалар.</w:t>
      </w:r>
    </w:p>
    <w:p>
      <w:pPr>
        <w:spacing w:after="0"/>
        <w:ind w:left="0"/>
        <w:jc w:val="both"/>
      </w:pPr>
      <w:r>
        <w:rPr>
          <w:rFonts w:ascii="Times New Roman"/>
          <w:b w:val="false"/>
          <w:i w:val="false"/>
          <w:color w:val="000000"/>
          <w:sz w:val="28"/>
        </w:rPr>
        <w:t>
      61. 2 сыныптағы оқу пәнінің мазмұны.</w:t>
      </w:r>
    </w:p>
    <w:p>
      <w:pPr>
        <w:spacing w:after="0"/>
        <w:ind w:left="0"/>
        <w:jc w:val="both"/>
      </w:pPr>
      <w:r>
        <w:rPr>
          <w:rFonts w:ascii="Times New Roman"/>
          <w:b w:val="false"/>
          <w:i w:val="false"/>
          <w:color w:val="000000"/>
          <w:sz w:val="28"/>
        </w:rPr>
        <w:t>
      1-тақырып. Бірінші сыныпта өткен материалдарды қайталау.</w:t>
      </w:r>
    </w:p>
    <w:p>
      <w:pPr>
        <w:spacing w:after="0"/>
        <w:ind w:left="0"/>
        <w:jc w:val="both"/>
      </w:pPr>
      <w:r>
        <w:rPr>
          <w:rFonts w:ascii="Times New Roman"/>
          <w:b w:val="false"/>
          <w:i w:val="false"/>
          <w:color w:val="000000"/>
          <w:sz w:val="28"/>
        </w:rPr>
        <w:t>
      2-тақырып. Ноталық сауатты әрі қарай меңгеру. Гаммалармен жұмысты жетілдіру. Есту бойынша тасымалдау және ойнау.</w:t>
      </w:r>
    </w:p>
    <w:p>
      <w:pPr>
        <w:spacing w:after="0"/>
        <w:ind w:left="0"/>
        <w:jc w:val="both"/>
      </w:pPr>
      <w:r>
        <w:rPr>
          <w:rFonts w:ascii="Times New Roman"/>
          <w:b w:val="false"/>
          <w:i w:val="false"/>
          <w:color w:val="000000"/>
          <w:sz w:val="28"/>
        </w:rPr>
        <w:t>
      3-тақырып. Оң және сол клавиатуралардағы қолдардың бастапқы қалыптары. Қолдарды үйлестіруге арналған жаттығулар.</w:t>
      </w:r>
    </w:p>
    <w:p>
      <w:pPr>
        <w:spacing w:after="0"/>
        <w:ind w:left="0"/>
        <w:jc w:val="both"/>
      </w:pPr>
      <w:r>
        <w:rPr>
          <w:rFonts w:ascii="Times New Roman"/>
          <w:b w:val="false"/>
          <w:i w:val="false"/>
          <w:color w:val="000000"/>
          <w:sz w:val="28"/>
        </w:rPr>
        <w:t>
      4-тақырып. Оң қол мен сол қолдың саусақтарының қимыл дағдыларын қалыптастыру. Саусақтарға арналған техникалық жаттығулар.</w:t>
      </w:r>
    </w:p>
    <w:p>
      <w:pPr>
        <w:spacing w:after="0"/>
        <w:ind w:left="0"/>
        <w:jc w:val="both"/>
      </w:pPr>
      <w:r>
        <w:rPr>
          <w:rFonts w:ascii="Times New Roman"/>
          <w:b w:val="false"/>
          <w:i w:val="false"/>
          <w:color w:val="000000"/>
          <w:sz w:val="28"/>
        </w:rPr>
        <w:t>
      5-тақырып. Мехты созуға және қысуға арналған алғашқы қозғалыс дағдыларын қалыптастыру. Мехты жүргізу техникасын меңгеруге арналған қарапайым жаттығулар.</w:t>
      </w:r>
    </w:p>
    <w:p>
      <w:pPr>
        <w:spacing w:after="0"/>
        <w:ind w:left="0"/>
        <w:jc w:val="both"/>
      </w:pPr>
      <w:r>
        <w:rPr>
          <w:rFonts w:ascii="Times New Roman"/>
          <w:b w:val="false"/>
          <w:i w:val="false"/>
          <w:color w:val="000000"/>
          <w:sz w:val="28"/>
        </w:rPr>
        <w:t xml:space="preserve">
      6-тақырып. Дыбыс шығару. Аккордеонда дыбыс шығарудың ерекшеліктері. </w:t>
      </w:r>
    </w:p>
    <w:p>
      <w:pPr>
        <w:spacing w:after="0"/>
        <w:ind w:left="0"/>
        <w:jc w:val="both"/>
      </w:pPr>
      <w:r>
        <w:rPr>
          <w:rFonts w:ascii="Times New Roman"/>
          <w:b w:val="false"/>
          <w:i w:val="false"/>
          <w:color w:val="000000"/>
          <w:sz w:val="28"/>
        </w:rPr>
        <w:t>
      7-тақырып. Оң қолмен сол қолды кезектестіріп ойнайтын шығармалар.</w:t>
      </w:r>
    </w:p>
    <w:p>
      <w:pPr>
        <w:spacing w:after="0"/>
        <w:ind w:left="0"/>
        <w:jc w:val="both"/>
      </w:pPr>
      <w:r>
        <w:rPr>
          <w:rFonts w:ascii="Times New Roman"/>
          <w:b w:val="false"/>
          <w:i w:val="false"/>
          <w:color w:val="000000"/>
          <w:sz w:val="28"/>
        </w:rPr>
        <w:t>
      8-тақырып. Бір уақытта оң және сол қолмен орындалатын пьесалар.</w:t>
      </w:r>
    </w:p>
    <w:p>
      <w:pPr>
        <w:spacing w:after="0"/>
        <w:ind w:left="0"/>
        <w:jc w:val="both"/>
      </w:pPr>
      <w:r>
        <w:rPr>
          <w:rFonts w:ascii="Times New Roman"/>
          <w:b w:val="false"/>
          <w:i w:val="false"/>
          <w:color w:val="000000"/>
          <w:sz w:val="28"/>
        </w:rPr>
        <w:t>
      9-тақырып. Екі қолмен түрлі сипаттағы пьесаларды ойнау.</w:t>
      </w:r>
    </w:p>
    <w:p>
      <w:pPr>
        <w:spacing w:after="0"/>
        <w:ind w:left="0"/>
        <w:jc w:val="both"/>
      </w:pPr>
      <w:r>
        <w:rPr>
          <w:rFonts w:ascii="Times New Roman"/>
          <w:b w:val="false"/>
          <w:i w:val="false"/>
          <w:color w:val="000000"/>
          <w:sz w:val="28"/>
        </w:rPr>
        <w:t>
      10-тақырып. Гаммалар: екі қолмен до, соль, фа-мажор.</w:t>
      </w:r>
    </w:p>
    <w:p>
      <w:pPr>
        <w:spacing w:after="0"/>
        <w:ind w:left="0"/>
        <w:jc w:val="both"/>
      </w:pPr>
      <w:r>
        <w:rPr>
          <w:rFonts w:ascii="Times New Roman"/>
          <w:b w:val="false"/>
          <w:i w:val="false"/>
          <w:color w:val="000000"/>
          <w:sz w:val="28"/>
        </w:rPr>
        <w:t xml:space="preserve">
      11-тақырып. Аккордтар: тоникалық үшдыбыстылық және екі қолмен до, соль, мажор үндестілігіндегі олардың айналымдары. </w:t>
      </w:r>
    </w:p>
    <w:p>
      <w:pPr>
        <w:spacing w:after="0"/>
        <w:ind w:left="0"/>
        <w:jc w:val="both"/>
      </w:pPr>
      <w:r>
        <w:rPr>
          <w:rFonts w:ascii="Times New Roman"/>
          <w:b w:val="false"/>
          <w:i w:val="false"/>
          <w:color w:val="000000"/>
          <w:sz w:val="28"/>
        </w:rPr>
        <w:t xml:space="preserve">
      12-тақырып. Арпеджио: до, соль, мажор үндестілігіндегі қысқа арпеджиолар. </w:t>
      </w:r>
    </w:p>
    <w:p>
      <w:pPr>
        <w:spacing w:after="0"/>
        <w:ind w:left="0"/>
        <w:jc w:val="both"/>
      </w:pPr>
      <w:r>
        <w:rPr>
          <w:rFonts w:ascii="Times New Roman"/>
          <w:b w:val="false"/>
          <w:i w:val="false"/>
          <w:color w:val="000000"/>
          <w:sz w:val="28"/>
        </w:rPr>
        <w:t>
      13-тақырып. Нотаны парақтан оқу.</w:t>
      </w:r>
    </w:p>
    <w:p>
      <w:pPr>
        <w:spacing w:after="0"/>
        <w:ind w:left="0"/>
        <w:jc w:val="both"/>
      </w:pPr>
      <w:r>
        <w:rPr>
          <w:rFonts w:ascii="Times New Roman"/>
          <w:b w:val="false"/>
          <w:i w:val="false"/>
          <w:color w:val="000000"/>
          <w:sz w:val="28"/>
        </w:rPr>
        <w:t>
      14-тақырып. Этюдтерді жаттау.</w:t>
      </w:r>
    </w:p>
    <w:p>
      <w:pPr>
        <w:spacing w:after="0"/>
        <w:ind w:left="0"/>
        <w:jc w:val="both"/>
      </w:pPr>
      <w:r>
        <w:rPr>
          <w:rFonts w:ascii="Times New Roman"/>
          <w:b w:val="false"/>
          <w:i w:val="false"/>
          <w:color w:val="000000"/>
          <w:sz w:val="28"/>
        </w:rPr>
        <w:t xml:space="preserve">
      15-тақырып. Полифония элементтері бар шығармаларды, түрлі сипаттардағы пьесаларды жаттау. Орындаушылық аппаратының еркіндігін бақылау. Дыбыс шығарудың сапасымен және музыкалық шығармаларды үйрену негізінде дыбыс мәдениетін қалыптастыру жұмысы. Педагогпен және басқа білім алушылармен ансамбльде ойнау. </w:t>
      </w:r>
    </w:p>
    <w:p>
      <w:pPr>
        <w:spacing w:after="0"/>
        <w:ind w:left="0"/>
        <w:jc w:val="both"/>
      </w:pPr>
      <w:r>
        <w:rPr>
          <w:rFonts w:ascii="Times New Roman"/>
          <w:b w:val="false"/>
          <w:i w:val="false"/>
          <w:color w:val="000000"/>
          <w:sz w:val="28"/>
        </w:rPr>
        <w:t>
      16-тақырып. Түрлі дәуірлердегі және стильдік бағыттардағы композиторлардың өмірімен және шығармашылығымен танысу.</w:t>
      </w:r>
    </w:p>
    <w:p>
      <w:pPr>
        <w:spacing w:after="0"/>
        <w:ind w:left="0"/>
        <w:jc w:val="both"/>
      </w:pPr>
      <w:r>
        <w:rPr>
          <w:rFonts w:ascii="Times New Roman"/>
          <w:b w:val="false"/>
          <w:i w:val="false"/>
          <w:color w:val="000000"/>
          <w:sz w:val="28"/>
        </w:rPr>
        <w:t>
      62. 2 сыныптың Бағдарламасын игеруден күтілетін нәтиделер.</w:t>
      </w:r>
    </w:p>
    <w:p>
      <w:pPr>
        <w:spacing w:after="0"/>
        <w:ind w:left="0"/>
        <w:jc w:val="both"/>
      </w:pPr>
      <w:r>
        <w:rPr>
          <w:rFonts w:ascii="Times New Roman"/>
          <w:b w:val="false"/>
          <w:i w:val="false"/>
          <w:color w:val="000000"/>
          <w:sz w:val="28"/>
        </w:rPr>
        <w:t>
      2 сыныпта оқу жылының соңында білім алушылар келесі білім, білік және дағдыларға ие болады:</w:t>
      </w:r>
    </w:p>
    <w:p>
      <w:pPr>
        <w:spacing w:after="0"/>
        <w:ind w:left="0"/>
        <w:jc w:val="both"/>
      </w:pPr>
      <w:r>
        <w:rPr>
          <w:rFonts w:ascii="Times New Roman"/>
          <w:b w:val="false"/>
          <w:i w:val="false"/>
          <w:color w:val="000000"/>
          <w:sz w:val="28"/>
        </w:rPr>
        <w:t>
      1) оң қолдың позициясын ауыстыру, сол қолды үйлестірудің алғашқы дағдыларына ие;</w:t>
      </w:r>
    </w:p>
    <w:p>
      <w:pPr>
        <w:spacing w:after="0"/>
        <w:ind w:left="0"/>
        <w:jc w:val="both"/>
      </w:pPr>
      <w:r>
        <w:rPr>
          <w:rFonts w:ascii="Times New Roman"/>
          <w:b w:val="false"/>
          <w:i w:val="false"/>
          <w:color w:val="000000"/>
          <w:sz w:val="28"/>
        </w:rPr>
        <w:t>
      2) аспаптың клавиатурасын меңгерудің алғашқы дағдыларына ие;</w:t>
      </w:r>
    </w:p>
    <w:p>
      <w:pPr>
        <w:spacing w:after="0"/>
        <w:ind w:left="0"/>
        <w:jc w:val="both"/>
      </w:pPr>
      <w:r>
        <w:rPr>
          <w:rFonts w:ascii="Times New Roman"/>
          <w:b w:val="false"/>
          <w:i w:val="false"/>
          <w:color w:val="000000"/>
          <w:sz w:val="28"/>
        </w:rPr>
        <w:t>
      3) отыру және ойын аппатарын қою ережелерін біледі;</w:t>
      </w:r>
    </w:p>
    <w:p>
      <w:pPr>
        <w:spacing w:after="0"/>
        <w:ind w:left="0"/>
        <w:jc w:val="both"/>
      </w:pPr>
      <w:r>
        <w:rPr>
          <w:rFonts w:ascii="Times New Roman"/>
          <w:b w:val="false"/>
          <w:i w:val="false"/>
          <w:color w:val="000000"/>
          <w:sz w:val="28"/>
        </w:rPr>
        <w:t>
      4) орындайтын шығармаларын талдай алады;</w:t>
      </w:r>
    </w:p>
    <w:p>
      <w:pPr>
        <w:spacing w:after="0"/>
        <w:ind w:left="0"/>
        <w:jc w:val="both"/>
      </w:pPr>
      <w:r>
        <w:rPr>
          <w:rFonts w:ascii="Times New Roman"/>
          <w:b w:val="false"/>
          <w:i w:val="false"/>
          <w:color w:val="000000"/>
          <w:sz w:val="28"/>
        </w:rPr>
        <w:t>
      5) аккордеонда дыбыс шығарудың ерекшеліктерін біледі;</w:t>
      </w:r>
    </w:p>
    <w:p>
      <w:pPr>
        <w:spacing w:after="0"/>
        <w:ind w:left="0"/>
        <w:jc w:val="both"/>
      </w:pPr>
      <w:r>
        <w:rPr>
          <w:rFonts w:ascii="Times New Roman"/>
          <w:b w:val="false"/>
          <w:i w:val="false"/>
          <w:color w:val="000000"/>
          <w:sz w:val="28"/>
        </w:rPr>
        <w:t>
      6) мехты дұрыс ауыстыру дағдыларына ие;</w:t>
      </w:r>
    </w:p>
    <w:p>
      <w:pPr>
        <w:spacing w:after="0"/>
        <w:ind w:left="0"/>
        <w:jc w:val="both"/>
      </w:pPr>
      <w:r>
        <w:rPr>
          <w:rFonts w:ascii="Times New Roman"/>
          <w:b w:val="false"/>
          <w:i w:val="false"/>
          <w:color w:val="000000"/>
          <w:sz w:val="28"/>
        </w:rPr>
        <w:t>
      7) орындаушылық аппараттың еркіндігіне бақылау жүргізе алады;</w:t>
      </w:r>
    </w:p>
    <w:p>
      <w:pPr>
        <w:spacing w:after="0"/>
        <w:ind w:left="0"/>
        <w:jc w:val="both"/>
      </w:pPr>
      <w:r>
        <w:rPr>
          <w:rFonts w:ascii="Times New Roman"/>
          <w:b w:val="false"/>
          <w:i w:val="false"/>
          <w:color w:val="000000"/>
          <w:sz w:val="28"/>
        </w:rPr>
        <w:t>
      8) дыбыс сапасына, ырғақтың нақтылығына және жылдамдыққа бақылау жүргізе алады;</w:t>
      </w:r>
    </w:p>
    <w:p>
      <w:pPr>
        <w:spacing w:after="0"/>
        <w:ind w:left="0"/>
        <w:jc w:val="both"/>
      </w:pPr>
      <w:r>
        <w:rPr>
          <w:rFonts w:ascii="Times New Roman"/>
          <w:b w:val="false"/>
          <w:i w:val="false"/>
          <w:color w:val="000000"/>
          <w:sz w:val="28"/>
        </w:rPr>
        <w:t>
      9) бір дауысты әуендерді мәнерлеп орындау дағдыларын дамытады;</w:t>
      </w:r>
    </w:p>
    <w:p>
      <w:pPr>
        <w:spacing w:after="0"/>
        <w:ind w:left="0"/>
        <w:jc w:val="both"/>
      </w:pPr>
      <w:r>
        <w:rPr>
          <w:rFonts w:ascii="Times New Roman"/>
          <w:b w:val="false"/>
          <w:i w:val="false"/>
          <w:color w:val="000000"/>
          <w:sz w:val="28"/>
        </w:rPr>
        <w:t>
      10) екі қолмен до, соль, фа-мажор гаммаларын орындау дағдыларына ие;</w:t>
      </w:r>
    </w:p>
    <w:p>
      <w:pPr>
        <w:spacing w:after="0"/>
        <w:ind w:left="0"/>
        <w:jc w:val="both"/>
      </w:pPr>
      <w:r>
        <w:rPr>
          <w:rFonts w:ascii="Times New Roman"/>
          <w:b w:val="false"/>
          <w:i w:val="false"/>
          <w:color w:val="000000"/>
          <w:sz w:val="28"/>
        </w:rPr>
        <w:t>
      11) аккордтарды орындау дағдыларына ие: тоникалық үшдыбыстылық және олардың екі қолмен до, соль, мажор үндестілігіндегі айналымдары, арпеджио: до, соль, мажор үндестілігіндегі қысқа арпеджиолар;</w:t>
      </w:r>
    </w:p>
    <w:p>
      <w:pPr>
        <w:spacing w:after="0"/>
        <w:ind w:left="0"/>
        <w:jc w:val="both"/>
      </w:pPr>
      <w:r>
        <w:rPr>
          <w:rFonts w:ascii="Times New Roman"/>
          <w:b w:val="false"/>
          <w:i w:val="false"/>
          <w:color w:val="000000"/>
          <w:sz w:val="28"/>
        </w:rPr>
        <w:t xml:space="preserve">
      11) полифиониялық элементтері бар шығармаларды орындау, түрлі сипаттағы пьесаларды орындау. </w:t>
      </w:r>
    </w:p>
    <w:p>
      <w:pPr>
        <w:spacing w:after="0"/>
        <w:ind w:left="0"/>
        <w:jc w:val="both"/>
      </w:pPr>
      <w:r>
        <w:rPr>
          <w:rFonts w:ascii="Times New Roman"/>
          <w:b w:val="false"/>
          <w:i w:val="false"/>
          <w:color w:val="000000"/>
          <w:sz w:val="28"/>
        </w:rPr>
        <w:t>
      63. 3 сыныптағы Бағдарлама талаптары:</w:t>
      </w:r>
    </w:p>
    <w:p>
      <w:pPr>
        <w:spacing w:after="0"/>
        <w:ind w:left="0"/>
        <w:jc w:val="both"/>
      </w:pPr>
      <w:r>
        <w:rPr>
          <w:rFonts w:ascii="Times New Roman"/>
          <w:b w:val="false"/>
          <w:i w:val="false"/>
          <w:color w:val="000000"/>
          <w:sz w:val="28"/>
        </w:rPr>
        <w:t>
      1) білім алушылардың техникалық дағдыларын жетілдіру, қандай да бір құрылымның оңтайлы аппликатурасын, дыбысталу динамикасын іздеу, түрлі штрихтар мен тушелердің түрлерін қолдану бойынша жұмыстар жалғастырылады;</w:t>
      </w:r>
    </w:p>
    <w:p>
      <w:pPr>
        <w:spacing w:after="0"/>
        <w:ind w:left="0"/>
        <w:jc w:val="both"/>
      </w:pPr>
      <w:r>
        <w:rPr>
          <w:rFonts w:ascii="Times New Roman"/>
          <w:b w:val="false"/>
          <w:i w:val="false"/>
          <w:color w:val="000000"/>
          <w:sz w:val="28"/>
        </w:rPr>
        <w:t>
      2) музыкалық шығарманың көркемдік бейнесін жасау, сондай-ақ техникалық қиындықтарды жеңу жұмыстары жалғастырылады;</w:t>
      </w:r>
    </w:p>
    <w:p>
      <w:pPr>
        <w:spacing w:after="0"/>
        <w:ind w:left="0"/>
        <w:jc w:val="both"/>
      </w:pPr>
      <w:r>
        <w:rPr>
          <w:rFonts w:ascii="Times New Roman"/>
          <w:b w:val="false"/>
          <w:i w:val="false"/>
          <w:color w:val="000000"/>
          <w:sz w:val="28"/>
        </w:rPr>
        <w:t>
      3) білім алушы техникалық талаптарды меңгереді: екі октавда екі қолмен до, соль, фа мажор; бір октавада оң қолмен ре, си-бемоль, баяу қарқында екі қолмен ұзын, қысқа арпеджиолар, тоникалық аккордтар және олардың айналымдары, екі қолмен екінші сыныптағы ноталарды оқу;</w:t>
      </w:r>
    </w:p>
    <w:p>
      <w:pPr>
        <w:spacing w:after="0"/>
        <w:ind w:left="0"/>
        <w:jc w:val="both"/>
      </w:pPr>
      <w:r>
        <w:rPr>
          <w:rFonts w:ascii="Times New Roman"/>
          <w:b w:val="false"/>
          <w:i w:val="false"/>
          <w:color w:val="000000"/>
          <w:sz w:val="28"/>
        </w:rPr>
        <w:t>
      4) білім алушы оқу жылының ішінде 16-18 шығарма үйренеді: этюдтер, полифония элементтері бар пьесалар, түрлі сипаттағы пьесалар.</w:t>
      </w:r>
    </w:p>
    <w:p>
      <w:pPr>
        <w:spacing w:after="0"/>
        <w:ind w:left="0"/>
        <w:jc w:val="both"/>
      </w:pPr>
      <w:r>
        <w:rPr>
          <w:rFonts w:ascii="Times New Roman"/>
          <w:b w:val="false"/>
          <w:i w:val="false"/>
          <w:color w:val="000000"/>
          <w:sz w:val="28"/>
        </w:rPr>
        <w:t>
      64.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Музыкалылықты дамыту. Лад, есту арқылы түсіну, шығармашылық қиял, ассоциативті ойлау қабілеттері, музыкалық ритмикалық сезімді жетілдіру және басқалары.</w:t>
      </w:r>
    </w:p>
    <w:p>
      <w:pPr>
        <w:spacing w:after="0"/>
        <w:ind w:left="0"/>
        <w:jc w:val="both"/>
      </w:pPr>
      <w:r>
        <w:rPr>
          <w:rFonts w:ascii="Times New Roman"/>
          <w:b w:val="false"/>
          <w:i w:val="false"/>
          <w:color w:val="000000"/>
          <w:sz w:val="28"/>
        </w:rPr>
        <w:t>
      2-тақырып. Білім алушының тембрлік есту қабілетін дамыту, тембрлік бояулар палитрасын кеңейту бойынша жұмыстар.</w:t>
      </w:r>
    </w:p>
    <w:p>
      <w:pPr>
        <w:spacing w:after="0"/>
        <w:ind w:left="0"/>
        <w:jc w:val="both"/>
      </w:pPr>
      <w:r>
        <w:rPr>
          <w:rFonts w:ascii="Times New Roman"/>
          <w:b w:val="false"/>
          <w:i w:val="false"/>
          <w:color w:val="000000"/>
          <w:sz w:val="28"/>
        </w:rPr>
        <w:t>
      3-тақырып. Дыбысталу сапасымен жұмыс. Мехтың қозғалысының бағытын ауыстыру.</w:t>
      </w:r>
    </w:p>
    <w:p>
      <w:pPr>
        <w:spacing w:after="0"/>
        <w:ind w:left="0"/>
        <w:jc w:val="both"/>
      </w:pPr>
      <w:r>
        <w:rPr>
          <w:rFonts w:ascii="Times New Roman"/>
          <w:b w:val="false"/>
          <w:i w:val="false"/>
          <w:color w:val="000000"/>
          <w:sz w:val="28"/>
        </w:rPr>
        <w:t>
      4-тақырып. Баса айту. Дыбыс ырғағы. Музыкалық құрылысының құрылымын, музыкалық формасын түсіну.</w:t>
      </w:r>
    </w:p>
    <w:p>
      <w:pPr>
        <w:spacing w:after="0"/>
        <w:ind w:left="0"/>
        <w:jc w:val="both"/>
      </w:pPr>
      <w:r>
        <w:rPr>
          <w:rFonts w:ascii="Times New Roman"/>
          <w:b w:val="false"/>
          <w:i w:val="false"/>
          <w:color w:val="000000"/>
          <w:sz w:val="28"/>
        </w:rPr>
        <w:t>
      5-тақырып. Техникалық, орындаушылық дағдыларды дамыту.</w:t>
      </w:r>
    </w:p>
    <w:p>
      <w:pPr>
        <w:spacing w:after="0"/>
        <w:ind w:left="0"/>
        <w:jc w:val="both"/>
      </w:pPr>
      <w:r>
        <w:rPr>
          <w:rFonts w:ascii="Times New Roman"/>
          <w:b w:val="false"/>
          <w:i w:val="false"/>
          <w:color w:val="000000"/>
          <w:sz w:val="28"/>
        </w:rPr>
        <w:t>
      6-тақырып. Полифония элементтері бар пьесаларды жаттау.</w:t>
      </w:r>
    </w:p>
    <w:p>
      <w:pPr>
        <w:spacing w:after="0"/>
        <w:ind w:left="0"/>
        <w:jc w:val="both"/>
      </w:pPr>
      <w:r>
        <w:rPr>
          <w:rFonts w:ascii="Times New Roman"/>
          <w:b w:val="false"/>
          <w:i w:val="false"/>
          <w:color w:val="000000"/>
          <w:sz w:val="28"/>
        </w:rPr>
        <w:t xml:space="preserve">
      7-тақырып. Екі бөлімнен, үш бөлімнен тұратын форма. Сюита сияқты ірі нысанды шығармаларды, вариация түріндегі пьесаларды жаттау. </w:t>
      </w:r>
    </w:p>
    <w:p>
      <w:pPr>
        <w:spacing w:after="0"/>
        <w:ind w:left="0"/>
        <w:jc w:val="both"/>
      </w:pPr>
      <w:r>
        <w:rPr>
          <w:rFonts w:ascii="Times New Roman"/>
          <w:b w:val="false"/>
          <w:i w:val="false"/>
          <w:color w:val="000000"/>
          <w:sz w:val="28"/>
        </w:rPr>
        <w:t>
      8-тақырып. Мейлінше күрделі дыбыс шығару тәсілдерін және штрихтарды қолданып пьесаларды орындау (портаменто,).</w:t>
      </w:r>
    </w:p>
    <w:p>
      <w:pPr>
        <w:spacing w:after="0"/>
        <w:ind w:left="0"/>
        <w:jc w:val="both"/>
      </w:pPr>
      <w:r>
        <w:rPr>
          <w:rFonts w:ascii="Times New Roman"/>
          <w:b w:val="false"/>
          <w:i w:val="false"/>
          <w:color w:val="000000"/>
          <w:sz w:val="28"/>
        </w:rPr>
        <w:t>
      9-тақырып. Мейлінше күрделі ырғақтық топтамаларды қолдана отырып, пьесаларды жаттау.</w:t>
      </w:r>
    </w:p>
    <w:p>
      <w:pPr>
        <w:spacing w:after="0"/>
        <w:ind w:left="0"/>
        <w:jc w:val="both"/>
      </w:pPr>
      <w:r>
        <w:rPr>
          <w:rFonts w:ascii="Times New Roman"/>
          <w:b w:val="false"/>
          <w:i w:val="false"/>
          <w:color w:val="000000"/>
          <w:sz w:val="28"/>
        </w:rPr>
        <w:t>
      10-тақырып. Нотаны парақтан оқу дағдыларын, басқа үндестіліктерге тасымалдау және есту арқылы ойнау дағдыларын жетілдіру.</w:t>
      </w:r>
    </w:p>
    <w:p>
      <w:pPr>
        <w:spacing w:after="0"/>
        <w:ind w:left="0"/>
        <w:jc w:val="both"/>
      </w:pPr>
      <w:r>
        <w:rPr>
          <w:rFonts w:ascii="Times New Roman"/>
          <w:b w:val="false"/>
          <w:i w:val="false"/>
          <w:color w:val="000000"/>
          <w:sz w:val="28"/>
        </w:rPr>
        <w:t>
      11 тақырып. Ұжымдық музыка ойнау.</w:t>
      </w:r>
    </w:p>
    <w:p>
      <w:pPr>
        <w:spacing w:after="0"/>
        <w:ind w:left="0"/>
        <w:jc w:val="both"/>
      </w:pPr>
      <w:r>
        <w:rPr>
          <w:rFonts w:ascii="Times New Roman"/>
          <w:b w:val="false"/>
          <w:i w:val="false"/>
          <w:color w:val="000000"/>
          <w:sz w:val="28"/>
        </w:rPr>
        <w:t>
      12-тақырып. Меңгерілген музыкалық терминдерді бекіту.</w:t>
      </w:r>
    </w:p>
    <w:p>
      <w:pPr>
        <w:spacing w:after="0"/>
        <w:ind w:left="0"/>
        <w:jc w:val="both"/>
      </w:pPr>
      <w:r>
        <w:rPr>
          <w:rFonts w:ascii="Times New Roman"/>
          <w:b w:val="false"/>
          <w:i w:val="false"/>
          <w:color w:val="000000"/>
          <w:sz w:val="28"/>
        </w:rPr>
        <w:t>
      13-тақырып. Жаңа кәсіби терминдерді үйрену.</w:t>
      </w:r>
    </w:p>
    <w:p>
      <w:pPr>
        <w:spacing w:after="0"/>
        <w:ind w:left="0"/>
        <w:jc w:val="both"/>
      </w:pPr>
      <w:r>
        <w:rPr>
          <w:rFonts w:ascii="Times New Roman"/>
          <w:b w:val="false"/>
          <w:i w:val="false"/>
          <w:color w:val="000000"/>
          <w:sz w:val="28"/>
        </w:rPr>
        <w:t xml:space="preserve">
      14-тақырып. Гаммаларды әрі қарай үйрену: екі октавада екі қолмен до, соль, фа мажор; бір октавада оң қолмен ре, си-бемоль. </w:t>
      </w:r>
    </w:p>
    <w:p>
      <w:pPr>
        <w:spacing w:after="0"/>
        <w:ind w:left="0"/>
        <w:jc w:val="both"/>
      </w:pPr>
      <w:r>
        <w:rPr>
          <w:rFonts w:ascii="Times New Roman"/>
          <w:b w:val="false"/>
          <w:i w:val="false"/>
          <w:color w:val="000000"/>
          <w:sz w:val="28"/>
        </w:rPr>
        <w:t xml:space="preserve">
      15-тақырып. Ұзын арпеджиолар, екі қолмен баяу қарқындағы қысқа арпеджиолар. Тоникалық аккордтар және олардың айналымдары. </w:t>
      </w:r>
    </w:p>
    <w:p>
      <w:pPr>
        <w:spacing w:after="0"/>
        <w:ind w:left="0"/>
        <w:jc w:val="both"/>
      </w:pPr>
      <w:r>
        <w:rPr>
          <w:rFonts w:ascii="Times New Roman"/>
          <w:b w:val="false"/>
          <w:i w:val="false"/>
          <w:color w:val="000000"/>
          <w:sz w:val="28"/>
        </w:rPr>
        <w:t>
      16-тақырып. Түрлі кезеңдердегі және стильдік бағыттардағы композиторлардың өмірімен және шығармашылығымен танысу.</w:t>
      </w:r>
    </w:p>
    <w:p>
      <w:pPr>
        <w:spacing w:after="0"/>
        <w:ind w:left="0"/>
        <w:jc w:val="both"/>
      </w:pPr>
      <w:r>
        <w:rPr>
          <w:rFonts w:ascii="Times New Roman"/>
          <w:b w:val="false"/>
          <w:i w:val="false"/>
          <w:color w:val="000000"/>
          <w:sz w:val="28"/>
        </w:rPr>
        <w:t>
      65.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орындалатын шығарманы талдай алады;</w:t>
      </w:r>
    </w:p>
    <w:p>
      <w:pPr>
        <w:spacing w:after="0"/>
        <w:ind w:left="0"/>
        <w:jc w:val="both"/>
      </w:pPr>
      <w:r>
        <w:rPr>
          <w:rFonts w:ascii="Times New Roman"/>
          <w:b w:val="false"/>
          <w:i w:val="false"/>
          <w:color w:val="000000"/>
          <w:sz w:val="28"/>
        </w:rPr>
        <w:t>
      2) есту бойынша ойнаудың алғашқы дағдыларын біледі;</w:t>
      </w:r>
    </w:p>
    <w:p>
      <w:pPr>
        <w:spacing w:after="0"/>
        <w:ind w:left="0"/>
        <w:jc w:val="both"/>
      </w:pPr>
      <w:r>
        <w:rPr>
          <w:rFonts w:ascii="Times New Roman"/>
          <w:b w:val="false"/>
          <w:i w:val="false"/>
          <w:color w:val="000000"/>
          <w:sz w:val="28"/>
        </w:rPr>
        <w:t>
      3) Бағдарлама аясында музыкалық терминдерді біледі;</w:t>
      </w:r>
    </w:p>
    <w:p>
      <w:pPr>
        <w:spacing w:after="0"/>
        <w:ind w:left="0"/>
        <w:jc w:val="both"/>
      </w:pPr>
      <w:r>
        <w:rPr>
          <w:rFonts w:ascii="Times New Roman"/>
          <w:b w:val="false"/>
          <w:i w:val="false"/>
          <w:color w:val="000000"/>
          <w:sz w:val="28"/>
        </w:rPr>
        <w:t>
      4) күрделі емес ноталық материалды өз бетінше талдай алады;</w:t>
      </w:r>
    </w:p>
    <w:p>
      <w:pPr>
        <w:spacing w:after="0"/>
        <w:ind w:left="0"/>
        <w:jc w:val="both"/>
      </w:pPr>
      <w:r>
        <w:rPr>
          <w:rFonts w:ascii="Times New Roman"/>
          <w:b w:val="false"/>
          <w:i w:val="false"/>
          <w:color w:val="000000"/>
          <w:sz w:val="28"/>
        </w:rPr>
        <w:t>
      5) штрихтық техниканы, саусақтардың жүйріктігін, аккордтық техниканы дамытады;</w:t>
      </w:r>
    </w:p>
    <w:p>
      <w:pPr>
        <w:spacing w:after="0"/>
        <w:ind w:left="0"/>
        <w:jc w:val="both"/>
      </w:pPr>
      <w:r>
        <w:rPr>
          <w:rFonts w:ascii="Times New Roman"/>
          <w:b w:val="false"/>
          <w:i w:val="false"/>
          <w:color w:val="000000"/>
          <w:sz w:val="28"/>
        </w:rPr>
        <w:t>
      6) екі октавада екі қолмен до, соль, фа мажор гаммаларын; бір октавада оң қолмен ре, си-бемольді; ұзын, екі қолмен баяу қарқында қысқа арпеджиоларды, тоникалық аккордтарды орындау білігіне ие;</w:t>
      </w:r>
    </w:p>
    <w:p>
      <w:pPr>
        <w:spacing w:after="0"/>
        <w:ind w:left="0"/>
        <w:jc w:val="both"/>
      </w:pPr>
      <w:r>
        <w:rPr>
          <w:rFonts w:ascii="Times New Roman"/>
          <w:b w:val="false"/>
          <w:i w:val="false"/>
          <w:color w:val="000000"/>
          <w:sz w:val="28"/>
        </w:rPr>
        <w:t xml:space="preserve">
      7) ірі нысанды шығармаларды мейлінші күрделі дыбыс шығару тәсілдерін және штрихтар қолданылған пьесаларды, мейлінше күрделі ырғақтық топтамаларды қолданылған пьесаларды орындайды. </w:t>
      </w:r>
    </w:p>
    <w:p>
      <w:pPr>
        <w:spacing w:after="0"/>
        <w:ind w:left="0"/>
        <w:jc w:val="both"/>
      </w:pPr>
      <w:r>
        <w:rPr>
          <w:rFonts w:ascii="Times New Roman"/>
          <w:b w:val="false"/>
          <w:i w:val="false"/>
          <w:color w:val="000000"/>
          <w:sz w:val="28"/>
        </w:rPr>
        <w:t>
      66. 4 сыныптағы Бағдарлама талаптары:</w:t>
      </w:r>
    </w:p>
    <w:p>
      <w:pPr>
        <w:spacing w:after="0"/>
        <w:ind w:left="0"/>
        <w:jc w:val="both"/>
      </w:pPr>
      <w:r>
        <w:rPr>
          <w:rFonts w:ascii="Times New Roman"/>
          <w:b w:val="false"/>
          <w:i w:val="false"/>
          <w:color w:val="000000"/>
          <w:sz w:val="28"/>
        </w:rPr>
        <w:t>
      1) меңгерілген арнайы білік пен дағдылар жетілдіріледі, музыкалық-көркемдік материалдар күрделендіріледі және тереңдетіледі, музыкалық бейнелердің шеңбері мен орындаушылық міндеттер кеңейтіледі;</w:t>
      </w:r>
    </w:p>
    <w:p>
      <w:pPr>
        <w:spacing w:after="0"/>
        <w:ind w:left="0"/>
        <w:jc w:val="both"/>
      </w:pPr>
      <w:r>
        <w:rPr>
          <w:rFonts w:ascii="Times New Roman"/>
          <w:b w:val="false"/>
          <w:i w:val="false"/>
          <w:color w:val="000000"/>
          <w:sz w:val="28"/>
        </w:rPr>
        <w:t>
      2) білім алушы оқу жылының ішінде екі октавада екі қолмен ре, ля, си-бемоль мажор, екі октавада екі қолмен ля минордың үш түрі, екі октавада екі қолмен ұзын және қысқа арпеджиолар, екі октавада екі қолмен мажорлы және минорлы аккордтар, пьесалардың ноталарын парақтан оқуды, 16-20 шығарманы (этюдтар, полифониялық пьесалар, ірі нысанды шығармалар, түрлі сипаттағы пьесаларды) меңгереді.</w:t>
      </w:r>
    </w:p>
    <w:p>
      <w:pPr>
        <w:spacing w:after="0"/>
        <w:ind w:left="0"/>
        <w:jc w:val="both"/>
      </w:pPr>
      <w:r>
        <w:rPr>
          <w:rFonts w:ascii="Times New Roman"/>
          <w:b w:val="false"/>
          <w:i w:val="false"/>
          <w:color w:val="000000"/>
          <w:sz w:val="28"/>
        </w:rPr>
        <w:t>
      67.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Білім алушының музыкалық-бейнелі ойлауын, шығармашылық-көркемдік елесін, қиялын дамыту жұмыстары. </w:t>
      </w:r>
    </w:p>
    <w:p>
      <w:pPr>
        <w:spacing w:after="0"/>
        <w:ind w:left="0"/>
        <w:jc w:val="both"/>
      </w:pPr>
      <w:r>
        <w:rPr>
          <w:rFonts w:ascii="Times New Roman"/>
          <w:b w:val="false"/>
          <w:i w:val="false"/>
          <w:color w:val="000000"/>
          <w:sz w:val="28"/>
        </w:rPr>
        <w:t>
      2-тақырып. Музыка тілінің мәнерлілік құралдары, оларды нақты бір көркемдік бейне жасау кезіндегі мәнін түсіну және практикалық қызметте білімдерін қолдану.</w:t>
      </w:r>
    </w:p>
    <w:p>
      <w:pPr>
        <w:spacing w:after="0"/>
        <w:ind w:left="0"/>
        <w:jc w:val="both"/>
      </w:pPr>
      <w:r>
        <w:rPr>
          <w:rFonts w:ascii="Times New Roman"/>
          <w:b w:val="false"/>
          <w:i w:val="false"/>
          <w:color w:val="000000"/>
          <w:sz w:val="28"/>
        </w:rPr>
        <w:t>
      3-тақырып. Музыканы, оның мазмұнын және идеялық-эмоциялық бағдарын эмоциямен қабылдау білігін дамыту, музыкалық шығарманың көркемдік ойын түсіну және ашу.</w:t>
      </w:r>
    </w:p>
    <w:p>
      <w:pPr>
        <w:spacing w:after="0"/>
        <w:ind w:left="0"/>
        <w:jc w:val="both"/>
      </w:pPr>
      <w:r>
        <w:rPr>
          <w:rFonts w:ascii="Times New Roman"/>
          <w:b w:val="false"/>
          <w:i w:val="false"/>
          <w:color w:val="000000"/>
          <w:sz w:val="28"/>
        </w:rPr>
        <w:t>
      4-тақырып. Дыбысталу динамикасы. Аккордеонда музыкалық шығарманы орындау кезіндегі музыканың сипатына сәйкес динамикалық реңктер.</w:t>
      </w:r>
    </w:p>
    <w:p>
      <w:pPr>
        <w:spacing w:after="0"/>
        <w:ind w:left="0"/>
        <w:jc w:val="both"/>
      </w:pPr>
      <w:r>
        <w:rPr>
          <w:rFonts w:ascii="Times New Roman"/>
          <w:b w:val="false"/>
          <w:i w:val="false"/>
          <w:color w:val="000000"/>
          <w:sz w:val="28"/>
        </w:rPr>
        <w:t>
      5-тақырып. Музыкалық форманың құрылысының негізгі заңдылықтарын меңгеру, ірі музыкалық формалардың құрылысымен танысу (күрделі үш бөлікті форма, сюита).</w:t>
      </w:r>
    </w:p>
    <w:p>
      <w:pPr>
        <w:spacing w:after="0"/>
        <w:ind w:left="0"/>
        <w:jc w:val="both"/>
      </w:pPr>
      <w:r>
        <w:rPr>
          <w:rFonts w:ascii="Times New Roman"/>
          <w:b w:val="false"/>
          <w:i w:val="false"/>
          <w:color w:val="000000"/>
          <w:sz w:val="28"/>
        </w:rPr>
        <w:t>
      6-тақырып. Музыканың түрлі жанрларындағы шығармаларды үйрену. Үйретілетін шығармалардың жанрлық және стильдік ерекшеліктерін түсіну білігін дамыту. Музыканың мазмұнын жеткізудегі көркемдік форма.</w:t>
      </w:r>
    </w:p>
    <w:p>
      <w:pPr>
        <w:spacing w:after="0"/>
        <w:ind w:left="0"/>
        <w:jc w:val="both"/>
      </w:pPr>
      <w:r>
        <w:rPr>
          <w:rFonts w:ascii="Times New Roman"/>
          <w:b w:val="false"/>
          <w:i w:val="false"/>
          <w:color w:val="000000"/>
          <w:sz w:val="28"/>
        </w:rPr>
        <w:t>
      7-тақырып. Орындалатын шығармалардың стильдік ерекшеліктерін дамыту.</w:t>
      </w:r>
    </w:p>
    <w:p>
      <w:pPr>
        <w:spacing w:after="0"/>
        <w:ind w:left="0"/>
        <w:jc w:val="both"/>
      </w:pPr>
      <w:r>
        <w:rPr>
          <w:rFonts w:ascii="Times New Roman"/>
          <w:b w:val="false"/>
          <w:i w:val="false"/>
          <w:color w:val="000000"/>
          <w:sz w:val="28"/>
        </w:rPr>
        <w:t>
      8-тақырып. Аккордеонның оң және сол клавиатураларының дыбысталуының тепе-теңдіктерін бақылау.</w:t>
      </w:r>
    </w:p>
    <w:p>
      <w:pPr>
        <w:spacing w:after="0"/>
        <w:ind w:left="0"/>
        <w:jc w:val="both"/>
      </w:pPr>
      <w:r>
        <w:rPr>
          <w:rFonts w:ascii="Times New Roman"/>
          <w:b w:val="false"/>
          <w:i w:val="false"/>
          <w:color w:val="000000"/>
          <w:sz w:val="28"/>
        </w:rPr>
        <w:t>
      9-тақырып. Меңгерілген музыкалық терминдерді бекіту. Музыка терихы және теориясы бойынша терминдерді меңгеру.</w:t>
      </w:r>
    </w:p>
    <w:p>
      <w:pPr>
        <w:spacing w:after="0"/>
        <w:ind w:left="0"/>
        <w:jc w:val="both"/>
      </w:pPr>
      <w:r>
        <w:rPr>
          <w:rFonts w:ascii="Times New Roman"/>
          <w:b w:val="false"/>
          <w:i w:val="false"/>
          <w:color w:val="000000"/>
          <w:sz w:val="28"/>
        </w:rPr>
        <w:t xml:space="preserve">
      10-тақырып. Бағдарлама талаптары шеңберінде техникалық және орындаушылық ойнау дағдыларын дамыту. Аккордеонда дыбыс шығарудың өзіндік ерекшеліктерін жетілдіру. Тушенің алуан түрлері. </w:t>
      </w:r>
    </w:p>
    <w:p>
      <w:pPr>
        <w:spacing w:after="0"/>
        <w:ind w:left="0"/>
        <w:jc w:val="both"/>
      </w:pPr>
      <w:r>
        <w:rPr>
          <w:rFonts w:ascii="Times New Roman"/>
          <w:b w:val="false"/>
          <w:i w:val="false"/>
          <w:color w:val="000000"/>
          <w:sz w:val="28"/>
        </w:rPr>
        <w:t>
      11-тақырып. Білім алушының музыкалық мәтінмен жұмыс істеуін ұйымдастыру. Орындаушылық қиындықтармен жұмыс істеу тәсілдері.</w:t>
      </w:r>
    </w:p>
    <w:p>
      <w:pPr>
        <w:spacing w:after="0"/>
        <w:ind w:left="0"/>
        <w:jc w:val="both"/>
      </w:pPr>
      <w:r>
        <w:rPr>
          <w:rFonts w:ascii="Times New Roman"/>
          <w:b w:val="false"/>
          <w:i w:val="false"/>
          <w:color w:val="000000"/>
          <w:sz w:val="28"/>
        </w:rPr>
        <w:t>
      12-тақырып. Техникалық жаттығулар. Аккордеонда ойнаудың орындаушылық техникаларын дамыту.</w:t>
      </w:r>
    </w:p>
    <w:p>
      <w:pPr>
        <w:spacing w:after="0"/>
        <w:ind w:left="0"/>
        <w:jc w:val="both"/>
      </w:pPr>
      <w:r>
        <w:rPr>
          <w:rFonts w:ascii="Times New Roman"/>
          <w:b w:val="false"/>
          <w:i w:val="false"/>
          <w:color w:val="000000"/>
          <w:sz w:val="28"/>
        </w:rPr>
        <w:t>
      13-тақырып. Полифония элементтері бар пьсеаларды жаттау. Аппликатуралық тәртіппен жұмыс.</w:t>
      </w:r>
    </w:p>
    <w:p>
      <w:pPr>
        <w:spacing w:after="0"/>
        <w:ind w:left="0"/>
        <w:jc w:val="both"/>
      </w:pPr>
      <w:r>
        <w:rPr>
          <w:rFonts w:ascii="Times New Roman"/>
          <w:b w:val="false"/>
          <w:i w:val="false"/>
          <w:color w:val="000000"/>
          <w:sz w:val="28"/>
        </w:rPr>
        <w:t>
      14-тақырып. Білім алушының парақтан оқу техникасын дамыту, тасымалдау және есту қабілеті бойынша ойнау бойынша өзіндік жұмыстары.</w:t>
      </w:r>
    </w:p>
    <w:p>
      <w:pPr>
        <w:spacing w:after="0"/>
        <w:ind w:left="0"/>
        <w:jc w:val="both"/>
      </w:pPr>
      <w:r>
        <w:rPr>
          <w:rFonts w:ascii="Times New Roman"/>
          <w:b w:val="false"/>
          <w:i w:val="false"/>
          <w:color w:val="000000"/>
          <w:sz w:val="28"/>
        </w:rPr>
        <w:t xml:space="preserve">
      15-тақырып. Гаммаларды жаттау: екі октавада екі қолмен ре, ля, си-бемоль мажор, екі октавада екі қолмен ля минордың үш түрін ойнау. </w:t>
      </w:r>
    </w:p>
    <w:p>
      <w:pPr>
        <w:spacing w:after="0"/>
        <w:ind w:left="0"/>
        <w:jc w:val="both"/>
      </w:pPr>
      <w:r>
        <w:rPr>
          <w:rFonts w:ascii="Times New Roman"/>
          <w:b w:val="false"/>
          <w:i w:val="false"/>
          <w:color w:val="000000"/>
          <w:sz w:val="28"/>
        </w:rPr>
        <w:t xml:space="preserve">
      16-тақырып. Ұзақ арпеджиолар және екі қолмен екі октавадағы қысқа арпеджиолар. </w:t>
      </w:r>
    </w:p>
    <w:p>
      <w:pPr>
        <w:spacing w:after="0"/>
        <w:ind w:left="0"/>
        <w:jc w:val="both"/>
      </w:pPr>
      <w:r>
        <w:rPr>
          <w:rFonts w:ascii="Times New Roman"/>
          <w:b w:val="false"/>
          <w:i w:val="false"/>
          <w:color w:val="000000"/>
          <w:sz w:val="28"/>
        </w:rPr>
        <w:t>
      17-тақырып. Екі октавада екі қолмен мажорлы және минорлы аккордтар.</w:t>
      </w:r>
    </w:p>
    <w:p>
      <w:pPr>
        <w:spacing w:after="0"/>
        <w:ind w:left="0"/>
        <w:jc w:val="both"/>
      </w:pPr>
      <w:r>
        <w:rPr>
          <w:rFonts w:ascii="Times New Roman"/>
          <w:b w:val="false"/>
          <w:i w:val="false"/>
          <w:color w:val="000000"/>
          <w:sz w:val="28"/>
        </w:rPr>
        <w:t>
      18-тақырып. Ұжымдық музыка ойнау дағдыларын дамыту.</w:t>
      </w:r>
    </w:p>
    <w:p>
      <w:pPr>
        <w:spacing w:after="0"/>
        <w:ind w:left="0"/>
        <w:jc w:val="both"/>
      </w:pPr>
      <w:r>
        <w:rPr>
          <w:rFonts w:ascii="Times New Roman"/>
          <w:b w:val="false"/>
          <w:i w:val="false"/>
          <w:color w:val="000000"/>
          <w:sz w:val="28"/>
        </w:rPr>
        <w:t xml:space="preserve">
      19-тақырып. Концерттік-байқау дағдылары. Концерттік репертуар. Сахналық мәдениет. </w:t>
      </w:r>
    </w:p>
    <w:p>
      <w:pPr>
        <w:spacing w:after="0"/>
        <w:ind w:left="0"/>
        <w:jc w:val="both"/>
      </w:pPr>
      <w:r>
        <w:rPr>
          <w:rFonts w:ascii="Times New Roman"/>
          <w:b w:val="false"/>
          <w:i w:val="false"/>
          <w:color w:val="000000"/>
          <w:sz w:val="28"/>
        </w:rPr>
        <w:t>
      20-тақырып. Түрлі кезеңдердегі және стильдік бағыттардағы композиторлардың өмірлері және шығармашылықтарымен танысу.</w:t>
      </w:r>
    </w:p>
    <w:p>
      <w:pPr>
        <w:spacing w:after="0"/>
        <w:ind w:left="0"/>
        <w:jc w:val="both"/>
      </w:pPr>
      <w:r>
        <w:rPr>
          <w:rFonts w:ascii="Times New Roman"/>
          <w:b w:val="false"/>
          <w:i w:val="false"/>
          <w:color w:val="000000"/>
          <w:sz w:val="28"/>
        </w:rPr>
        <w:t>
      68.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музыканың теориялық негіздері туралы жан-жақты білімге ие;</w:t>
      </w:r>
    </w:p>
    <w:p>
      <w:pPr>
        <w:spacing w:after="0"/>
        <w:ind w:left="0"/>
        <w:jc w:val="both"/>
      </w:pPr>
      <w:r>
        <w:rPr>
          <w:rFonts w:ascii="Times New Roman"/>
          <w:b w:val="false"/>
          <w:i w:val="false"/>
          <w:color w:val="000000"/>
          <w:sz w:val="28"/>
        </w:rPr>
        <w:t>
      2) ойнаудың техникалық және орындаушылық дағдыларына ие;</w:t>
      </w:r>
    </w:p>
    <w:p>
      <w:pPr>
        <w:spacing w:after="0"/>
        <w:ind w:left="0"/>
        <w:jc w:val="both"/>
      </w:pPr>
      <w:r>
        <w:rPr>
          <w:rFonts w:ascii="Times New Roman"/>
          <w:b w:val="false"/>
          <w:i w:val="false"/>
          <w:color w:val="000000"/>
          <w:sz w:val="28"/>
        </w:rPr>
        <w:t>
      3) аспапта дыбыс шығарудың өзіндік ерекшеліктерін, олардың дыбысталу шкаласының болжамды күшін біледі;</w:t>
      </w:r>
    </w:p>
    <w:p>
      <w:pPr>
        <w:spacing w:after="0"/>
        <w:ind w:left="0"/>
        <w:jc w:val="both"/>
      </w:pPr>
      <w:r>
        <w:rPr>
          <w:rFonts w:ascii="Times New Roman"/>
          <w:b w:val="false"/>
          <w:i w:val="false"/>
          <w:color w:val="000000"/>
          <w:sz w:val="28"/>
        </w:rPr>
        <w:t>
      4) мүмкін болатын динамикалық реңктердің тобын, түрлі тушелерді орындау тәсілдерін және аспаптың оң және сол клавиатураларының қалыпты дыбыстылуын біледі;</w:t>
      </w:r>
    </w:p>
    <w:p>
      <w:pPr>
        <w:spacing w:after="0"/>
        <w:ind w:left="0"/>
        <w:jc w:val="both"/>
      </w:pPr>
      <w:r>
        <w:rPr>
          <w:rFonts w:ascii="Times New Roman"/>
          <w:b w:val="false"/>
          <w:i w:val="false"/>
          <w:color w:val="000000"/>
          <w:sz w:val="28"/>
        </w:rPr>
        <w:t>
      5) регистрлердің шартты белгілерін, музыкалық форма құрылысының заңдылықтарын, орындалатын шығарманың көркемдік бейнелі көріністерінің түрлі жанрларын, ерекшеліктерін біледі;</w:t>
      </w:r>
    </w:p>
    <w:p>
      <w:pPr>
        <w:spacing w:after="0"/>
        <w:ind w:left="0"/>
        <w:jc w:val="both"/>
      </w:pPr>
      <w:r>
        <w:rPr>
          <w:rFonts w:ascii="Times New Roman"/>
          <w:b w:val="false"/>
          <w:i w:val="false"/>
          <w:color w:val="000000"/>
          <w:sz w:val="28"/>
        </w:rPr>
        <w:t>
      6) музыкалық тілдің мәнерлілік құралдарын ажырата алады;</w:t>
      </w:r>
    </w:p>
    <w:p>
      <w:pPr>
        <w:spacing w:after="0"/>
        <w:ind w:left="0"/>
        <w:jc w:val="both"/>
      </w:pPr>
      <w:r>
        <w:rPr>
          <w:rFonts w:ascii="Times New Roman"/>
          <w:b w:val="false"/>
          <w:i w:val="false"/>
          <w:color w:val="000000"/>
          <w:sz w:val="28"/>
        </w:rPr>
        <w:t>
      7) белгілі бір нақты көркемдік бейнені жасаудағы музыкалық тілдің мәнерлілік құралдарының мәнін түсінеді;</w:t>
      </w:r>
    </w:p>
    <w:p>
      <w:pPr>
        <w:spacing w:after="0"/>
        <w:ind w:left="0"/>
        <w:jc w:val="both"/>
      </w:pPr>
      <w:r>
        <w:rPr>
          <w:rFonts w:ascii="Times New Roman"/>
          <w:b w:val="false"/>
          <w:i w:val="false"/>
          <w:color w:val="000000"/>
          <w:sz w:val="28"/>
        </w:rPr>
        <w:t>
      8) ноталық жазбаларды, қарқын, ырғақ, динамика, альтерация белгілерін оқи алады;</w:t>
      </w:r>
    </w:p>
    <w:p>
      <w:pPr>
        <w:spacing w:after="0"/>
        <w:ind w:left="0"/>
        <w:jc w:val="both"/>
      </w:pPr>
      <w:r>
        <w:rPr>
          <w:rFonts w:ascii="Times New Roman"/>
          <w:b w:val="false"/>
          <w:i w:val="false"/>
          <w:color w:val="000000"/>
          <w:sz w:val="28"/>
        </w:rPr>
        <w:t>
      9) орындалатын шығармаларды талдай алады;</w:t>
      </w:r>
    </w:p>
    <w:p>
      <w:pPr>
        <w:spacing w:after="0"/>
        <w:ind w:left="0"/>
        <w:jc w:val="both"/>
      </w:pPr>
      <w:r>
        <w:rPr>
          <w:rFonts w:ascii="Times New Roman"/>
          <w:b w:val="false"/>
          <w:i w:val="false"/>
          <w:color w:val="000000"/>
          <w:sz w:val="28"/>
        </w:rPr>
        <w:t>
      10) екі октавада екі қолмен ре, ля, си-бемоль мажор гаммаларын, екі октавада екі қолмен ля минордың үш түрін, ұзақ арпеджиолар және екі қолмен екі октавада қысқа арпеджиолар, екі октавада екі қолмен мажорлы және минорлы аккордтарды біледі;</w:t>
      </w:r>
    </w:p>
    <w:p>
      <w:pPr>
        <w:spacing w:after="0"/>
        <w:ind w:left="0"/>
        <w:jc w:val="both"/>
      </w:pPr>
      <w:r>
        <w:rPr>
          <w:rFonts w:ascii="Times New Roman"/>
          <w:b w:val="false"/>
          <w:i w:val="false"/>
          <w:color w:val="000000"/>
          <w:sz w:val="28"/>
        </w:rPr>
        <w:t>
      11) ұжымдық музыка ойнау дағдыларына ие болады;</w:t>
      </w:r>
    </w:p>
    <w:p>
      <w:pPr>
        <w:spacing w:after="0"/>
        <w:ind w:left="0"/>
        <w:jc w:val="both"/>
      </w:pPr>
      <w:r>
        <w:rPr>
          <w:rFonts w:ascii="Times New Roman"/>
          <w:b w:val="false"/>
          <w:i w:val="false"/>
          <w:color w:val="000000"/>
          <w:sz w:val="28"/>
        </w:rPr>
        <w:t>
      12) дайындық-концерттік жұмыс дағдыларына ие болады.</w:t>
      </w:r>
    </w:p>
    <w:p>
      <w:pPr>
        <w:spacing w:after="0"/>
        <w:ind w:left="0"/>
        <w:jc w:val="both"/>
      </w:pPr>
      <w:r>
        <w:rPr>
          <w:rFonts w:ascii="Times New Roman"/>
          <w:b w:val="false"/>
          <w:i w:val="false"/>
          <w:color w:val="000000"/>
          <w:sz w:val="28"/>
        </w:rPr>
        <w:t>
      69. 5 сыныптағы Бағдарламалық талаптар:</w:t>
      </w:r>
    </w:p>
    <w:p>
      <w:pPr>
        <w:spacing w:after="0"/>
        <w:ind w:left="0"/>
        <w:jc w:val="both"/>
      </w:pPr>
      <w:r>
        <w:rPr>
          <w:rFonts w:ascii="Times New Roman"/>
          <w:b w:val="false"/>
          <w:i w:val="false"/>
          <w:color w:val="000000"/>
          <w:sz w:val="28"/>
        </w:rPr>
        <w:t>
      1) орындаушылық есту, дыбыс шығару дағдыларын бекіту, музыкалық бейнелі ойлауды қалыптастыру, үйретілетін көркемдік материалдарды күрделендіру арқылы шығармашылық көркемдік ойлауды дамыту жалғастырылады;</w:t>
      </w:r>
    </w:p>
    <w:p>
      <w:pPr>
        <w:spacing w:after="0"/>
        <w:ind w:left="0"/>
        <w:jc w:val="both"/>
      </w:pPr>
      <w:r>
        <w:rPr>
          <w:rFonts w:ascii="Times New Roman"/>
          <w:b w:val="false"/>
          <w:i w:val="false"/>
          <w:color w:val="000000"/>
          <w:sz w:val="28"/>
        </w:rPr>
        <w:t>
      2) білім алушылар музыканы мәнерлеу құралдарын (динамикалар, қарқындар, баса айтулар), гаммаларды меңгереді: екі октавада екі қолмен ля, ми, си мажор; екі октавада екі қолмен ля, соль минордың үш түрін, арпеджио: екі қолмен екі октавада ұзын және қысқа, екі октавада екі қолмен аккордтар, нотаны парақтан оқу;</w:t>
      </w:r>
    </w:p>
    <w:p>
      <w:pPr>
        <w:spacing w:after="0"/>
        <w:ind w:left="0"/>
        <w:jc w:val="both"/>
      </w:pPr>
      <w:r>
        <w:rPr>
          <w:rFonts w:ascii="Times New Roman"/>
          <w:b w:val="false"/>
          <w:i w:val="false"/>
          <w:color w:val="000000"/>
          <w:sz w:val="28"/>
        </w:rPr>
        <w:t>
      3) білім алушы оқу жылының ішінде 12 шығарманы меңгереді: этюдтер, полифониялық шығармалар, ірі нысанды шығармалар, түрлі сипаттағы шығармалар.</w:t>
      </w:r>
    </w:p>
    <w:p>
      <w:pPr>
        <w:spacing w:after="0"/>
        <w:ind w:left="0"/>
        <w:jc w:val="both"/>
      </w:pPr>
      <w:r>
        <w:rPr>
          <w:rFonts w:ascii="Times New Roman"/>
          <w:b w:val="false"/>
          <w:i w:val="false"/>
          <w:color w:val="000000"/>
          <w:sz w:val="28"/>
        </w:rPr>
        <w:t>
      70.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Полифония элементтері бар музыкалық пьесаны және ірі нысанды шығармаларды үйрену. </w:t>
      </w:r>
    </w:p>
    <w:p>
      <w:pPr>
        <w:spacing w:after="0"/>
        <w:ind w:left="0"/>
        <w:jc w:val="both"/>
      </w:pPr>
      <w:r>
        <w:rPr>
          <w:rFonts w:ascii="Times New Roman"/>
          <w:b w:val="false"/>
          <w:i w:val="false"/>
          <w:color w:val="000000"/>
          <w:sz w:val="28"/>
        </w:rPr>
        <w:t>
      2-тақырып. Музыкалық шығарманың музыкалық формасы, оның жанрлық және стильдік ерекшеліктері.</w:t>
      </w:r>
    </w:p>
    <w:p>
      <w:pPr>
        <w:spacing w:after="0"/>
        <w:ind w:left="0"/>
        <w:jc w:val="both"/>
      </w:pPr>
      <w:r>
        <w:rPr>
          <w:rFonts w:ascii="Times New Roman"/>
          <w:b w:val="false"/>
          <w:i w:val="false"/>
          <w:color w:val="000000"/>
          <w:sz w:val="28"/>
        </w:rPr>
        <w:t>
      3-тақырып. Музыкалық шығарманы мәнерлеп орындау, мазмұны және идеялық-эмоциялық бағдарымен жұмыс.</w:t>
      </w:r>
    </w:p>
    <w:p>
      <w:pPr>
        <w:spacing w:after="0"/>
        <w:ind w:left="0"/>
        <w:jc w:val="both"/>
      </w:pPr>
      <w:r>
        <w:rPr>
          <w:rFonts w:ascii="Times New Roman"/>
          <w:b w:val="false"/>
          <w:i w:val="false"/>
          <w:color w:val="000000"/>
          <w:sz w:val="28"/>
        </w:rPr>
        <w:t>
      4-тақырып. Шығарманың музыкалық мәтіні және оның техникалық ерекшеліктері.</w:t>
      </w:r>
    </w:p>
    <w:p>
      <w:pPr>
        <w:spacing w:after="0"/>
        <w:ind w:left="0"/>
        <w:jc w:val="both"/>
      </w:pPr>
      <w:r>
        <w:rPr>
          <w:rFonts w:ascii="Times New Roman"/>
          <w:b w:val="false"/>
          <w:i w:val="false"/>
          <w:color w:val="000000"/>
          <w:sz w:val="28"/>
        </w:rPr>
        <w:t>
      5-тақырып. Блім алушының тыңдау білігін бақылауды дамыту.</w:t>
      </w:r>
    </w:p>
    <w:p>
      <w:pPr>
        <w:spacing w:after="0"/>
        <w:ind w:left="0"/>
        <w:jc w:val="both"/>
      </w:pPr>
      <w:r>
        <w:rPr>
          <w:rFonts w:ascii="Times New Roman"/>
          <w:b w:val="false"/>
          <w:i w:val="false"/>
          <w:color w:val="000000"/>
          <w:sz w:val="28"/>
        </w:rPr>
        <w:t>
      6-тақырып. Дыбыс шығару сапасы. Мехты ауыстыру. Тушенің және штрихтардың түрлі түрлері.</w:t>
      </w:r>
    </w:p>
    <w:p>
      <w:pPr>
        <w:spacing w:after="0"/>
        <w:ind w:left="0"/>
        <w:jc w:val="both"/>
      </w:pPr>
      <w:r>
        <w:rPr>
          <w:rFonts w:ascii="Times New Roman"/>
          <w:b w:val="false"/>
          <w:i w:val="false"/>
          <w:color w:val="000000"/>
          <w:sz w:val="28"/>
        </w:rPr>
        <w:t>
      7-тақырып. Дыбысталу динамикасының өрбуі, музыканың түрлі динамикалық реңктерін іздеу.</w:t>
      </w:r>
    </w:p>
    <w:p>
      <w:pPr>
        <w:spacing w:after="0"/>
        <w:ind w:left="0"/>
        <w:jc w:val="both"/>
      </w:pPr>
      <w:r>
        <w:rPr>
          <w:rFonts w:ascii="Times New Roman"/>
          <w:b w:val="false"/>
          <w:i w:val="false"/>
          <w:color w:val="000000"/>
          <w:sz w:val="28"/>
        </w:rPr>
        <w:t xml:space="preserve">
      8-тақырып. Аккордеонда ойнаудың орындаушылық дағдыларын дамыту. Ойнау техникалырының түрлері. </w:t>
      </w:r>
    </w:p>
    <w:p>
      <w:pPr>
        <w:spacing w:after="0"/>
        <w:ind w:left="0"/>
        <w:jc w:val="both"/>
      </w:pPr>
      <w:r>
        <w:rPr>
          <w:rFonts w:ascii="Times New Roman"/>
          <w:b w:val="false"/>
          <w:i w:val="false"/>
          <w:color w:val="000000"/>
          <w:sz w:val="28"/>
        </w:rPr>
        <w:t>
      9-тақырып. Мехпен ойнаудың түрлі тәсілдерімен жұмыс. Портато, мехпен стаккато, рикошет, вибрато және басқалары.</w:t>
      </w:r>
    </w:p>
    <w:p>
      <w:pPr>
        <w:spacing w:after="0"/>
        <w:ind w:left="0"/>
        <w:jc w:val="both"/>
      </w:pPr>
      <w:r>
        <w:rPr>
          <w:rFonts w:ascii="Times New Roman"/>
          <w:b w:val="false"/>
          <w:i w:val="false"/>
          <w:color w:val="000000"/>
          <w:sz w:val="28"/>
        </w:rPr>
        <w:t>
      10-тақырып. Агогикамен жұмыс. Кенеттен және біртіндеп баяулату, жылдамдату, кідіру, тоқтау, ферматтар және басқалары.</w:t>
      </w:r>
    </w:p>
    <w:p>
      <w:pPr>
        <w:spacing w:after="0"/>
        <w:ind w:left="0"/>
        <w:jc w:val="both"/>
      </w:pPr>
      <w:r>
        <w:rPr>
          <w:rFonts w:ascii="Times New Roman"/>
          <w:b w:val="false"/>
          <w:i w:val="false"/>
          <w:color w:val="000000"/>
          <w:sz w:val="28"/>
        </w:rPr>
        <w:t>
      11-тақырып. Ақаулар мен модуляцияларды қолдана отырып шығармалардағы үндестілік жоспарын кеңейту.</w:t>
      </w:r>
    </w:p>
    <w:p>
      <w:pPr>
        <w:spacing w:after="0"/>
        <w:ind w:left="0"/>
        <w:jc w:val="both"/>
      </w:pPr>
      <w:r>
        <w:rPr>
          <w:rFonts w:ascii="Times New Roman"/>
          <w:b w:val="false"/>
          <w:i w:val="false"/>
          <w:color w:val="000000"/>
          <w:sz w:val="28"/>
        </w:rPr>
        <w:t>
      12-тақырып. Білім алушының оқып отырған шығарманың музыкалық мәтіні және техникалық ерекшеліктері бойынша өздік жұмысы.</w:t>
      </w:r>
    </w:p>
    <w:p>
      <w:pPr>
        <w:spacing w:after="0"/>
        <w:ind w:left="0"/>
        <w:jc w:val="both"/>
      </w:pPr>
      <w:r>
        <w:rPr>
          <w:rFonts w:ascii="Times New Roman"/>
          <w:b w:val="false"/>
          <w:i w:val="false"/>
          <w:color w:val="000000"/>
          <w:sz w:val="28"/>
        </w:rPr>
        <w:t>
      13-тақырып. Гаммаларды жаттау: екі октавада екі қолмен ля, ми, си мажор; екі октавада екі қолмен ля, соль минордың үш түрі.</w:t>
      </w:r>
    </w:p>
    <w:p>
      <w:pPr>
        <w:spacing w:after="0"/>
        <w:ind w:left="0"/>
        <w:jc w:val="both"/>
      </w:pPr>
      <w:r>
        <w:rPr>
          <w:rFonts w:ascii="Times New Roman"/>
          <w:b w:val="false"/>
          <w:i w:val="false"/>
          <w:color w:val="000000"/>
          <w:sz w:val="28"/>
        </w:rPr>
        <w:t xml:space="preserve">
      14-тақырып. Арпеджиоларды жаттау: екі қолмен екі октавада ойналатын қысқы және ұзақ арпеджиолар. Екі қолмен екі октавада ойналатын аккордтар. </w:t>
      </w:r>
    </w:p>
    <w:p>
      <w:pPr>
        <w:spacing w:after="0"/>
        <w:ind w:left="0"/>
        <w:jc w:val="both"/>
      </w:pPr>
      <w:r>
        <w:rPr>
          <w:rFonts w:ascii="Times New Roman"/>
          <w:b w:val="false"/>
          <w:i w:val="false"/>
          <w:color w:val="000000"/>
          <w:sz w:val="28"/>
        </w:rPr>
        <w:t>
      15-тақырып. Этюдтарды, полифониялық шығармаларды, ірі нысанды шығармаларды, түрлі сипаттағы шығармаларды жаттау.</w:t>
      </w:r>
    </w:p>
    <w:p>
      <w:pPr>
        <w:spacing w:after="0"/>
        <w:ind w:left="0"/>
        <w:jc w:val="both"/>
      </w:pPr>
      <w:r>
        <w:rPr>
          <w:rFonts w:ascii="Times New Roman"/>
          <w:b w:val="false"/>
          <w:i w:val="false"/>
          <w:color w:val="000000"/>
          <w:sz w:val="28"/>
        </w:rPr>
        <w:t>
      16-тақырып. Нотаны парақтан оқу.</w:t>
      </w:r>
    </w:p>
    <w:p>
      <w:pPr>
        <w:spacing w:after="0"/>
        <w:ind w:left="0"/>
        <w:jc w:val="both"/>
      </w:pPr>
      <w:r>
        <w:rPr>
          <w:rFonts w:ascii="Times New Roman"/>
          <w:b w:val="false"/>
          <w:i w:val="false"/>
          <w:color w:val="000000"/>
          <w:sz w:val="28"/>
        </w:rPr>
        <w:t xml:space="preserve">
      17-тақырып. Ұжымдық музыка ойнау дағдыларын әрі қарай дамыту. </w:t>
      </w:r>
    </w:p>
    <w:p>
      <w:pPr>
        <w:spacing w:after="0"/>
        <w:ind w:left="0"/>
        <w:jc w:val="both"/>
      </w:pPr>
      <w:r>
        <w:rPr>
          <w:rFonts w:ascii="Times New Roman"/>
          <w:b w:val="false"/>
          <w:i w:val="false"/>
          <w:color w:val="000000"/>
          <w:sz w:val="28"/>
        </w:rPr>
        <w:t>
      18-тақырып. Концерттік-байқау қызметі. Концерттік репертуар. Сахналық мәдениет.</w:t>
      </w:r>
    </w:p>
    <w:p>
      <w:pPr>
        <w:spacing w:after="0"/>
        <w:ind w:left="0"/>
        <w:jc w:val="both"/>
      </w:pPr>
      <w:r>
        <w:rPr>
          <w:rFonts w:ascii="Times New Roman"/>
          <w:b w:val="false"/>
          <w:i w:val="false"/>
          <w:color w:val="000000"/>
          <w:sz w:val="28"/>
        </w:rPr>
        <w:t>
      19-тақырып. Түрлі кезеңдердің және стильдік бағыттардың композиторларының өмірімен және шығармашылығымен танысу.</w:t>
      </w:r>
    </w:p>
    <w:p>
      <w:pPr>
        <w:spacing w:after="0"/>
        <w:ind w:left="0"/>
        <w:jc w:val="both"/>
      </w:pPr>
      <w:r>
        <w:rPr>
          <w:rFonts w:ascii="Times New Roman"/>
          <w:b w:val="false"/>
          <w:i w:val="false"/>
          <w:color w:val="000000"/>
          <w:sz w:val="28"/>
        </w:rPr>
        <w:t>
      71.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музыканың теориялық негіздері туралы жан-жақты білімге ие, ойнаудың техникалық және орындаушылық дағдыларын біледі;</w:t>
      </w:r>
    </w:p>
    <w:p>
      <w:pPr>
        <w:spacing w:after="0"/>
        <w:ind w:left="0"/>
        <w:jc w:val="both"/>
      </w:pPr>
      <w:r>
        <w:rPr>
          <w:rFonts w:ascii="Times New Roman"/>
          <w:b w:val="false"/>
          <w:i w:val="false"/>
          <w:color w:val="000000"/>
          <w:sz w:val="28"/>
        </w:rPr>
        <w:t>
      2) аспапта дыбыс шығарудың өзіндік ерекшеліктерін, олардың дыбысталуының болжамды күшін, мүмкін болатын динамикалық реңктердің тобын, түрлі тушелерді орындау тәсілдерін және аспаптың оң және сол клавиатураларының қалыпты дыбысталуын, регистрлердің шартты белгілерін, музыкалық формалардың құрылыстарының заңдылықтарын, түрлі жанрларды, орындалатын шығарманың көркемдік-бейнелі көрінісінің ерекшеліктерін біледі;</w:t>
      </w:r>
    </w:p>
    <w:p>
      <w:pPr>
        <w:spacing w:after="0"/>
        <w:ind w:left="0"/>
        <w:jc w:val="both"/>
      </w:pPr>
      <w:r>
        <w:rPr>
          <w:rFonts w:ascii="Times New Roman"/>
          <w:b w:val="false"/>
          <w:i w:val="false"/>
          <w:color w:val="000000"/>
          <w:sz w:val="28"/>
        </w:rPr>
        <w:t>
      3) музыкалық тілдің мәнерлілік құралдарын ажыратады, нақты көркемдік бейнені жасауда олардың мәнін түсінеді, тапсырылған шығарманы өз бетінше талдайды, оны сараптайды.</w:t>
      </w:r>
    </w:p>
    <w:p>
      <w:pPr>
        <w:spacing w:after="0"/>
        <w:ind w:left="0"/>
        <w:jc w:val="both"/>
      </w:pPr>
      <w:r>
        <w:rPr>
          <w:rFonts w:ascii="Times New Roman"/>
          <w:b w:val="false"/>
          <w:i w:val="false"/>
          <w:color w:val="000000"/>
          <w:sz w:val="28"/>
        </w:rPr>
        <w:t>
      72. 6-7 сыныптардағы Бағдарлама талаптары:</w:t>
      </w:r>
    </w:p>
    <w:p>
      <w:pPr>
        <w:spacing w:after="0"/>
        <w:ind w:left="0"/>
        <w:jc w:val="both"/>
      </w:pPr>
      <w:r>
        <w:rPr>
          <w:rFonts w:ascii="Times New Roman"/>
          <w:b w:val="false"/>
          <w:i w:val="false"/>
          <w:color w:val="000000"/>
          <w:sz w:val="28"/>
        </w:rPr>
        <w:t xml:space="preserve">
      1) алдында үйренген барлық орындау тәсілдерін техникалық және көркемдік мазмұны бойынша мейлінше күрделі нұсқаларда жетілдіру, баса айтудың негізгі элементтерін өз бетінше талдау білігін дамыту жұмыстары жалғастырылады; </w:t>
      </w:r>
    </w:p>
    <w:p>
      <w:pPr>
        <w:spacing w:after="0"/>
        <w:ind w:left="0"/>
        <w:jc w:val="both"/>
      </w:pPr>
      <w:r>
        <w:rPr>
          <w:rFonts w:ascii="Times New Roman"/>
          <w:b w:val="false"/>
          <w:i w:val="false"/>
          <w:color w:val="000000"/>
          <w:sz w:val="28"/>
        </w:rPr>
        <w:t>
      2) білім алушылар гаммаларды меңгереді: екі қолмен си, ре бемоль мажор, терцияда соль мажор; екі октавада екі қолмен до, ми минор, арпеджио: екі қолмен екі октавада ұзық және қысқа, екі октавада екі қолмен аккордтар, аппликатуралық сауаттылықты және оңтайлы аппликатураны өз бетінше таңдауды дамытады;</w:t>
      </w:r>
    </w:p>
    <w:p>
      <w:pPr>
        <w:spacing w:after="0"/>
        <w:ind w:left="0"/>
        <w:jc w:val="both"/>
      </w:pPr>
      <w:r>
        <w:rPr>
          <w:rFonts w:ascii="Times New Roman"/>
          <w:b w:val="false"/>
          <w:i w:val="false"/>
          <w:color w:val="000000"/>
          <w:sz w:val="28"/>
        </w:rPr>
        <w:t>
      3) білім алушы оқу жылының ішінде 18-20 шығарманы меңгереді: этюдтар, полифониялық шығармалар, ірі нысанды шығармалар, концерттік пьесалар.</w:t>
      </w:r>
    </w:p>
    <w:p>
      <w:pPr>
        <w:spacing w:after="0"/>
        <w:ind w:left="0"/>
        <w:jc w:val="both"/>
      </w:pPr>
      <w:r>
        <w:rPr>
          <w:rFonts w:ascii="Times New Roman"/>
          <w:b w:val="false"/>
          <w:i w:val="false"/>
          <w:color w:val="000000"/>
          <w:sz w:val="28"/>
        </w:rPr>
        <w:t>
      73. 6-7 сыныптардағы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Гаммаларды меңгеру: екі қолмен си, ре – бемоль мажор, терцияда до мажор, соль мажор. Гаммаларды меңгеру: екі октавада екі қолмен до, ми минор. төрт белгіге дейінгі кілттегі мажорлы гаммалар және екі қолмен екі октавада үш белгіге дейін кілттегі минорлы гаммалар, түрлі штрихтармен (non legato [нон легато], legato [легато], staccato [стаккато], құрама штрихтар, жартылай штрихтар), үзік-үзік ырғақта гаммаларды орындау;</w:t>
      </w:r>
    </w:p>
    <w:p>
      <w:pPr>
        <w:spacing w:after="0"/>
        <w:ind w:left="0"/>
        <w:jc w:val="both"/>
      </w:pPr>
      <w:r>
        <w:rPr>
          <w:rFonts w:ascii="Times New Roman"/>
          <w:b w:val="false"/>
          <w:i w:val="false"/>
          <w:color w:val="000000"/>
          <w:sz w:val="28"/>
        </w:rPr>
        <w:t>
      2-тақырып. Екі қолмен екі октавада ұзын және қысқа арпеджиоларды үйрену және орындау. Түрлі штрихтармен (non legato [нон легато], legato [легато], staccato [стаккато], құрама штрихи, жартылай штрихтар) екі қолмен екі октавада ұзын және қысқа арпеджиолар, үзік-үзік ырғақтағы арпеджиолар, екі қолмен 4 дыбыстық мажорлы және минорлы аккордық қатарлар.</w:t>
      </w:r>
    </w:p>
    <w:p>
      <w:pPr>
        <w:spacing w:after="0"/>
        <w:ind w:left="0"/>
        <w:jc w:val="both"/>
      </w:pPr>
      <w:r>
        <w:rPr>
          <w:rFonts w:ascii="Times New Roman"/>
          <w:b w:val="false"/>
          <w:i w:val="false"/>
          <w:color w:val="000000"/>
          <w:sz w:val="28"/>
        </w:rPr>
        <w:t>
      3-тақырып. Екі октавада екі қолмен аккордтарды орындау.</w:t>
      </w:r>
    </w:p>
    <w:p>
      <w:pPr>
        <w:spacing w:after="0"/>
        <w:ind w:left="0"/>
        <w:jc w:val="both"/>
      </w:pPr>
      <w:r>
        <w:rPr>
          <w:rFonts w:ascii="Times New Roman"/>
          <w:b w:val="false"/>
          <w:i w:val="false"/>
          <w:color w:val="000000"/>
          <w:sz w:val="28"/>
        </w:rPr>
        <w:t xml:space="preserve">
      4-тақырып. Техникалық дағдыларды жетілдіру (ірі – октавалық және аккордтық техника, ұсақ техника), жаттығуларды орындау барысында созылмалы жердің штрихтарымен (портато, меховое стаккато, рикошет, вибрато) жұмыс, этюдтарды, музыкалық шығармаларды орындау. </w:t>
      </w:r>
    </w:p>
    <w:p>
      <w:pPr>
        <w:spacing w:after="0"/>
        <w:ind w:left="0"/>
        <w:jc w:val="both"/>
      </w:pPr>
      <w:r>
        <w:rPr>
          <w:rFonts w:ascii="Times New Roman"/>
          <w:b w:val="false"/>
          <w:i w:val="false"/>
          <w:color w:val="000000"/>
          <w:sz w:val="28"/>
        </w:rPr>
        <w:t>
      5-тақырып. Білім алушының музыкалық ойлауын әрі қарай жетілдіру. Музыкалық форманың стилімен, сезімімен жұмыс. Шығарманың қарқыны, жалпы мәнері.</w:t>
      </w:r>
    </w:p>
    <w:p>
      <w:pPr>
        <w:spacing w:after="0"/>
        <w:ind w:left="0"/>
        <w:jc w:val="both"/>
      </w:pPr>
      <w:r>
        <w:rPr>
          <w:rFonts w:ascii="Times New Roman"/>
          <w:b w:val="false"/>
          <w:i w:val="false"/>
          <w:color w:val="000000"/>
          <w:sz w:val="28"/>
        </w:rPr>
        <w:t>
      6-тақырып. Музыкалық шығармалармен өз бетінше жұмыс істеу. Парақтан оқу, тасымалдау, есту арқылы ойнау бойынша өзіндік жұмысты бақылау.</w:t>
      </w:r>
    </w:p>
    <w:p>
      <w:pPr>
        <w:spacing w:after="0"/>
        <w:ind w:left="0"/>
        <w:jc w:val="both"/>
      </w:pPr>
      <w:r>
        <w:rPr>
          <w:rFonts w:ascii="Times New Roman"/>
          <w:b w:val="false"/>
          <w:i w:val="false"/>
          <w:color w:val="000000"/>
          <w:sz w:val="28"/>
        </w:rPr>
        <w:t>
      7-тақырып. Полифониялық шығармалар мен ірі нысанды шығармаларды меңгеру.</w:t>
      </w:r>
    </w:p>
    <w:p>
      <w:pPr>
        <w:spacing w:after="0"/>
        <w:ind w:left="0"/>
        <w:jc w:val="both"/>
      </w:pPr>
      <w:r>
        <w:rPr>
          <w:rFonts w:ascii="Times New Roman"/>
          <w:b w:val="false"/>
          <w:i w:val="false"/>
          <w:color w:val="000000"/>
          <w:sz w:val="28"/>
        </w:rPr>
        <w:t>
      8-тақырып. Шығарманың мәнерлілігімен және оның көркемдік бейнесімен, оның мазмұнымен және идеялық-эмоциялық бағдарымен жұмыс.</w:t>
      </w:r>
    </w:p>
    <w:p>
      <w:pPr>
        <w:spacing w:after="0"/>
        <w:ind w:left="0"/>
        <w:jc w:val="both"/>
      </w:pPr>
      <w:r>
        <w:rPr>
          <w:rFonts w:ascii="Times New Roman"/>
          <w:b w:val="false"/>
          <w:i w:val="false"/>
          <w:color w:val="000000"/>
          <w:sz w:val="28"/>
        </w:rPr>
        <w:t>
      9-тақырып. Шығарманың музыкалық мәтінімен және оның техникалық ерекшеліктерімен жұмыс.</w:t>
      </w:r>
    </w:p>
    <w:p>
      <w:pPr>
        <w:spacing w:after="0"/>
        <w:ind w:left="0"/>
        <w:jc w:val="both"/>
      </w:pPr>
      <w:r>
        <w:rPr>
          <w:rFonts w:ascii="Times New Roman"/>
          <w:b w:val="false"/>
          <w:i w:val="false"/>
          <w:color w:val="000000"/>
          <w:sz w:val="28"/>
        </w:rPr>
        <w:t>
      10-тақырып. Білім алушының есту арқылы өзін өзі бақылауын дамыту.</w:t>
      </w:r>
    </w:p>
    <w:p>
      <w:pPr>
        <w:spacing w:after="0"/>
        <w:ind w:left="0"/>
        <w:jc w:val="both"/>
      </w:pPr>
      <w:r>
        <w:rPr>
          <w:rFonts w:ascii="Times New Roman"/>
          <w:b w:val="false"/>
          <w:i w:val="false"/>
          <w:color w:val="000000"/>
          <w:sz w:val="28"/>
        </w:rPr>
        <w:t>
      11-тақырып. Дыбыс шығарудың сапасымен жұмыс.</w:t>
      </w:r>
    </w:p>
    <w:p>
      <w:pPr>
        <w:spacing w:after="0"/>
        <w:ind w:left="0"/>
        <w:jc w:val="both"/>
      </w:pPr>
      <w:r>
        <w:rPr>
          <w:rFonts w:ascii="Times New Roman"/>
          <w:b w:val="false"/>
          <w:i w:val="false"/>
          <w:color w:val="000000"/>
          <w:sz w:val="28"/>
        </w:rPr>
        <w:t>
      12-тақырып. Дыбысталу динамикасының өрбуін кеңейту, музыканы түрлі динамикалық реңтерін іздеу білігін қалыптастыру.</w:t>
      </w:r>
    </w:p>
    <w:p>
      <w:pPr>
        <w:spacing w:after="0"/>
        <w:ind w:left="0"/>
        <w:jc w:val="both"/>
      </w:pPr>
      <w:r>
        <w:rPr>
          <w:rFonts w:ascii="Times New Roman"/>
          <w:b w:val="false"/>
          <w:i w:val="false"/>
          <w:color w:val="000000"/>
          <w:sz w:val="28"/>
        </w:rPr>
        <w:t>
      13-тақырып. Ауытқулар мен модуляцияларды қолданып шығармалардағы үндестілік жоспарды кеңейту.</w:t>
      </w:r>
    </w:p>
    <w:p>
      <w:pPr>
        <w:spacing w:after="0"/>
        <w:ind w:left="0"/>
        <w:jc w:val="both"/>
      </w:pPr>
      <w:r>
        <w:rPr>
          <w:rFonts w:ascii="Times New Roman"/>
          <w:b w:val="false"/>
          <w:i w:val="false"/>
          <w:color w:val="000000"/>
          <w:sz w:val="28"/>
        </w:rPr>
        <w:t>
      14-тақырып. Агогикамен жұмыс.</w:t>
      </w:r>
    </w:p>
    <w:p>
      <w:pPr>
        <w:spacing w:after="0"/>
        <w:ind w:left="0"/>
        <w:jc w:val="both"/>
      </w:pPr>
      <w:r>
        <w:rPr>
          <w:rFonts w:ascii="Times New Roman"/>
          <w:b w:val="false"/>
          <w:i w:val="false"/>
          <w:color w:val="000000"/>
          <w:sz w:val="28"/>
        </w:rPr>
        <w:t>
      15-тақырып. Концерттік-байқаулық бағдарламаларды дайындау.</w:t>
      </w:r>
    </w:p>
    <w:p>
      <w:pPr>
        <w:spacing w:after="0"/>
        <w:ind w:left="0"/>
        <w:jc w:val="both"/>
      </w:pPr>
      <w:r>
        <w:rPr>
          <w:rFonts w:ascii="Times New Roman"/>
          <w:b w:val="false"/>
          <w:i w:val="false"/>
          <w:color w:val="000000"/>
          <w:sz w:val="28"/>
        </w:rPr>
        <w:t>
      16-тақырып. Концерттік-байқаулық қызмет. Концерттік репертуар. Сахналық мәдениетті дамыту.</w:t>
      </w:r>
    </w:p>
    <w:p>
      <w:pPr>
        <w:spacing w:after="0"/>
        <w:ind w:left="0"/>
        <w:jc w:val="both"/>
      </w:pPr>
      <w:r>
        <w:rPr>
          <w:rFonts w:ascii="Times New Roman"/>
          <w:b w:val="false"/>
          <w:i w:val="false"/>
          <w:color w:val="000000"/>
          <w:sz w:val="28"/>
        </w:rPr>
        <w:t>
      74. 6-7 сыныптардың Бағдарламаларын игеруден күтілетін нәтижелер.</w:t>
      </w:r>
    </w:p>
    <w:p>
      <w:pPr>
        <w:spacing w:after="0"/>
        <w:ind w:left="0"/>
        <w:jc w:val="both"/>
      </w:pPr>
      <w:r>
        <w:rPr>
          <w:rFonts w:ascii="Times New Roman"/>
          <w:b w:val="false"/>
          <w:i w:val="false"/>
          <w:color w:val="000000"/>
          <w:sz w:val="28"/>
        </w:rPr>
        <w:t>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сауаттың негіздерін біледі;</w:t>
      </w:r>
    </w:p>
    <w:p>
      <w:pPr>
        <w:spacing w:after="0"/>
        <w:ind w:left="0"/>
        <w:jc w:val="both"/>
      </w:pPr>
      <w:r>
        <w:rPr>
          <w:rFonts w:ascii="Times New Roman"/>
          <w:b w:val="false"/>
          <w:i w:val="false"/>
          <w:color w:val="000000"/>
          <w:sz w:val="28"/>
        </w:rPr>
        <w:t>
      2) аспапта ойнаудың негізгі орындаушылық тәсілдерін біледі;</w:t>
      </w:r>
    </w:p>
    <w:p>
      <w:pPr>
        <w:spacing w:after="0"/>
        <w:ind w:left="0"/>
        <w:jc w:val="both"/>
      </w:pPr>
      <w:r>
        <w:rPr>
          <w:rFonts w:ascii="Times New Roman"/>
          <w:b w:val="false"/>
          <w:i w:val="false"/>
          <w:color w:val="000000"/>
          <w:sz w:val="28"/>
        </w:rPr>
        <w:t>
      3) аккордеонда ойнаудың техникалық дағдыларына ие болады;</w:t>
      </w:r>
    </w:p>
    <w:p>
      <w:pPr>
        <w:spacing w:after="0"/>
        <w:ind w:left="0"/>
        <w:jc w:val="both"/>
      </w:pPr>
      <w:r>
        <w:rPr>
          <w:rFonts w:ascii="Times New Roman"/>
          <w:b w:val="false"/>
          <w:i w:val="false"/>
          <w:color w:val="000000"/>
          <w:sz w:val="28"/>
        </w:rPr>
        <w:t>
      4) түрлі музыкалық-көркемдік мазмұндағы, түрлі стильдер мен жанрлардағы шығармаларды мәнерлеп орындайды;</w:t>
      </w:r>
    </w:p>
    <w:p>
      <w:pPr>
        <w:spacing w:after="0"/>
        <w:ind w:left="0"/>
        <w:jc w:val="both"/>
      </w:pPr>
      <w:r>
        <w:rPr>
          <w:rFonts w:ascii="Times New Roman"/>
          <w:b w:val="false"/>
          <w:i w:val="false"/>
          <w:color w:val="000000"/>
          <w:sz w:val="28"/>
        </w:rPr>
        <w:t>
      5) шығармашылық қызметке қажетті техникалық білім, білік және дағдыларға ие болады;</w:t>
      </w:r>
    </w:p>
    <w:p>
      <w:pPr>
        <w:spacing w:after="0"/>
        <w:ind w:left="0"/>
        <w:jc w:val="both"/>
      </w:pPr>
      <w:r>
        <w:rPr>
          <w:rFonts w:ascii="Times New Roman"/>
          <w:b w:val="false"/>
          <w:i w:val="false"/>
          <w:color w:val="000000"/>
          <w:sz w:val="28"/>
        </w:rPr>
        <w:t xml:space="preserve">
      6) түрлі музыкалық жанрлардағы, стильдердегі музыкалық шығармаларды орындаудың ерекшеліктерін біледі; </w:t>
      </w:r>
    </w:p>
    <w:p>
      <w:pPr>
        <w:spacing w:after="0"/>
        <w:ind w:left="0"/>
        <w:jc w:val="both"/>
      </w:pPr>
      <w:r>
        <w:rPr>
          <w:rFonts w:ascii="Times New Roman"/>
          <w:b w:val="false"/>
          <w:i w:val="false"/>
          <w:color w:val="000000"/>
          <w:sz w:val="28"/>
        </w:rPr>
        <w:t>
      7) тасымалдауды, есту арқылы теруді, гармоникалық және мелодиялық мазмұндағы қарапайым вариацияларды орындай алады.</w:t>
      </w:r>
    </w:p>
    <w:p>
      <w:pPr>
        <w:spacing w:after="0"/>
        <w:ind w:left="0"/>
        <w:jc w:val="both"/>
      </w:pPr>
      <w:r>
        <w:rPr>
          <w:rFonts w:ascii="Times New Roman"/>
          <w:b w:val="false"/>
          <w:i w:val="false"/>
          <w:color w:val="000000"/>
          <w:sz w:val="28"/>
        </w:rPr>
        <w:t>
      75. Бағдарламаны игеруден күтілетін нәтижелер.</w:t>
      </w:r>
    </w:p>
    <w:p>
      <w:pPr>
        <w:spacing w:after="0"/>
        <w:ind w:left="0"/>
        <w:jc w:val="both"/>
      </w:pPr>
      <w:r>
        <w:rPr>
          <w:rFonts w:ascii="Times New Roman"/>
          <w:b w:val="false"/>
          <w:i w:val="false"/>
          <w:color w:val="000000"/>
          <w:sz w:val="28"/>
        </w:rPr>
        <w:t>
      Түлек :</w:t>
      </w:r>
    </w:p>
    <w:p>
      <w:pPr>
        <w:spacing w:after="0"/>
        <w:ind w:left="0"/>
        <w:jc w:val="both"/>
      </w:pPr>
      <w:r>
        <w:rPr>
          <w:rFonts w:ascii="Times New Roman"/>
          <w:b w:val="false"/>
          <w:i w:val="false"/>
          <w:color w:val="000000"/>
          <w:sz w:val="28"/>
        </w:rPr>
        <w:t>
      1) музыкалық терминдерді;</w:t>
      </w:r>
    </w:p>
    <w:p>
      <w:pPr>
        <w:spacing w:after="0"/>
        <w:ind w:left="0"/>
        <w:jc w:val="both"/>
      </w:pPr>
      <w:r>
        <w:rPr>
          <w:rFonts w:ascii="Times New Roman"/>
          <w:b w:val="false"/>
          <w:i w:val="false"/>
          <w:color w:val="000000"/>
          <w:sz w:val="28"/>
        </w:rPr>
        <w:t>
      2) аспапта жеке орындауға тән көркемдік-орындаушылық, техникалық мүмкіндіктерді;</w:t>
      </w:r>
    </w:p>
    <w:p>
      <w:pPr>
        <w:spacing w:after="0"/>
        <w:ind w:left="0"/>
        <w:jc w:val="both"/>
      </w:pPr>
      <w:r>
        <w:rPr>
          <w:rFonts w:ascii="Times New Roman"/>
          <w:b w:val="false"/>
          <w:i w:val="false"/>
          <w:color w:val="000000"/>
          <w:sz w:val="28"/>
        </w:rPr>
        <w:t>
      3) музыкалық шығармалардың түрлі интерпретацияларын;</w:t>
      </w:r>
    </w:p>
    <w:p>
      <w:pPr>
        <w:spacing w:after="0"/>
        <w:ind w:left="0"/>
        <w:jc w:val="both"/>
      </w:pPr>
      <w:r>
        <w:rPr>
          <w:rFonts w:ascii="Times New Roman"/>
          <w:b w:val="false"/>
          <w:i w:val="false"/>
          <w:color w:val="000000"/>
          <w:sz w:val="28"/>
        </w:rPr>
        <w:t>
      4) Бағдарлама талаптарына сәйкес түрлі стильдер мен жанрлардағы шығармалардан тұратын аккордеонға арналған репертуарды;</w:t>
      </w:r>
    </w:p>
    <w:p>
      <w:pPr>
        <w:spacing w:after="0"/>
        <w:ind w:left="0"/>
        <w:jc w:val="both"/>
      </w:pPr>
      <w:r>
        <w:rPr>
          <w:rFonts w:ascii="Times New Roman"/>
          <w:b w:val="false"/>
          <w:i w:val="false"/>
          <w:color w:val="000000"/>
          <w:sz w:val="28"/>
        </w:rPr>
        <w:t>
      5) аккордеонда жеке, сондай-ақ ансамбльде, оркестрде ойнау қағидаттарын;</w:t>
      </w:r>
    </w:p>
    <w:p>
      <w:pPr>
        <w:spacing w:after="0"/>
        <w:ind w:left="0"/>
        <w:jc w:val="both"/>
      </w:pPr>
      <w:r>
        <w:rPr>
          <w:rFonts w:ascii="Times New Roman"/>
          <w:b w:val="false"/>
          <w:i w:val="false"/>
          <w:color w:val="000000"/>
          <w:sz w:val="28"/>
        </w:rPr>
        <w:t>
      6) музыкасын орындайтын композиторлар шығармашылығының негізгі заңдылықтарын;</w:t>
      </w:r>
    </w:p>
    <w:p>
      <w:pPr>
        <w:spacing w:after="0"/>
        <w:ind w:left="0"/>
        <w:jc w:val="both"/>
      </w:pPr>
      <w:r>
        <w:rPr>
          <w:rFonts w:ascii="Times New Roman"/>
          <w:b w:val="false"/>
          <w:i w:val="false"/>
          <w:color w:val="000000"/>
          <w:sz w:val="28"/>
        </w:rPr>
        <w:t>
      7) музыкант-орындаушының сахнадағы жұмысын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музыкалық шығарманы жеткілікті көркемдік деңгейде сауатты түрде жеке орындайды;</w:t>
      </w:r>
    </w:p>
    <w:p>
      <w:pPr>
        <w:spacing w:after="0"/>
        <w:ind w:left="0"/>
        <w:jc w:val="both"/>
      </w:pPr>
      <w:r>
        <w:rPr>
          <w:rFonts w:ascii="Times New Roman"/>
          <w:b w:val="false"/>
          <w:i w:val="false"/>
          <w:color w:val="000000"/>
          <w:sz w:val="28"/>
        </w:rPr>
        <w:t>
      2) күрделі емес ноталық мәтінді өз бетінше талдайды;</w:t>
      </w:r>
    </w:p>
    <w:p>
      <w:pPr>
        <w:spacing w:after="0"/>
        <w:ind w:left="0"/>
        <w:jc w:val="both"/>
      </w:pPr>
      <w:r>
        <w:rPr>
          <w:rFonts w:ascii="Times New Roman"/>
          <w:b w:val="false"/>
          <w:i w:val="false"/>
          <w:color w:val="000000"/>
          <w:sz w:val="28"/>
        </w:rPr>
        <w:t>
      3) түрлі жанрдағы және стильдегі музыкалық шығармаларды аспапта өз бетінше ойнап үйренеді;</w:t>
      </w:r>
    </w:p>
    <w:p>
      <w:pPr>
        <w:spacing w:after="0"/>
        <w:ind w:left="0"/>
        <w:jc w:val="both"/>
      </w:pPr>
      <w:r>
        <w:rPr>
          <w:rFonts w:ascii="Times New Roman"/>
          <w:b w:val="false"/>
          <w:i w:val="false"/>
          <w:color w:val="000000"/>
          <w:sz w:val="28"/>
        </w:rPr>
        <w:t>
      4) музыкалық ұжымда өз партиясын орындайды;</w:t>
      </w:r>
    </w:p>
    <w:p>
      <w:pPr>
        <w:spacing w:after="0"/>
        <w:ind w:left="0"/>
        <w:jc w:val="both"/>
      </w:pPr>
      <w:r>
        <w:rPr>
          <w:rFonts w:ascii="Times New Roman"/>
          <w:b w:val="false"/>
          <w:i w:val="false"/>
          <w:color w:val="000000"/>
          <w:sz w:val="28"/>
        </w:rPr>
        <w:t>
      5) аспапта музыкалық шығарманы орындау кезінде көркемдік бейнені жасай алады;</w:t>
      </w:r>
    </w:p>
    <w:p>
      <w:pPr>
        <w:spacing w:after="0"/>
        <w:ind w:left="0"/>
        <w:jc w:val="both"/>
      </w:pPr>
      <w:r>
        <w:rPr>
          <w:rFonts w:ascii="Times New Roman"/>
          <w:b w:val="false"/>
          <w:i w:val="false"/>
          <w:color w:val="000000"/>
          <w:sz w:val="28"/>
        </w:rPr>
        <w:t>
      6) жеңіл шығармаларды орындау кезінде техникалық қиындықтарды өзі жеңеді;</w:t>
      </w:r>
    </w:p>
    <w:p>
      <w:pPr>
        <w:spacing w:after="0"/>
        <w:ind w:left="0"/>
        <w:jc w:val="both"/>
      </w:pPr>
      <w:r>
        <w:rPr>
          <w:rFonts w:ascii="Times New Roman"/>
          <w:b w:val="false"/>
          <w:i w:val="false"/>
          <w:color w:val="000000"/>
          <w:sz w:val="28"/>
        </w:rPr>
        <w:t>
      7) орындаушылық практикада теориялық білімді қолданады;</w:t>
      </w:r>
    </w:p>
    <w:p>
      <w:pPr>
        <w:spacing w:after="0"/>
        <w:ind w:left="0"/>
        <w:jc w:val="both"/>
      </w:pPr>
      <w:r>
        <w:rPr>
          <w:rFonts w:ascii="Times New Roman"/>
          <w:b w:val="false"/>
          <w:i w:val="false"/>
          <w:color w:val="000000"/>
          <w:sz w:val="28"/>
        </w:rPr>
        <w:t>
      8) орындайтын музыкалық шығармаларды талдай алады.</w:t>
      </w:r>
    </w:p>
    <w:p>
      <w:pPr>
        <w:spacing w:after="0"/>
        <w:ind w:left="0"/>
        <w:jc w:val="both"/>
      </w:pPr>
      <w:r>
        <w:rPr>
          <w:rFonts w:ascii="Times New Roman"/>
          <w:b w:val="false"/>
          <w:i w:val="false"/>
          <w:color w:val="000000"/>
          <w:sz w:val="28"/>
        </w:rPr>
        <w:t>
      Бітіруші түлекте:</w:t>
      </w:r>
    </w:p>
    <w:p>
      <w:pPr>
        <w:spacing w:after="0"/>
        <w:ind w:left="0"/>
        <w:jc w:val="both"/>
      </w:pPr>
      <w:r>
        <w:rPr>
          <w:rFonts w:ascii="Times New Roman"/>
          <w:b w:val="false"/>
          <w:i w:val="false"/>
          <w:color w:val="000000"/>
          <w:sz w:val="28"/>
        </w:rPr>
        <w:t>
      1) есту арқылы ойнау және жеңіл музыкалық шығармаларды парақтан оқу;</w:t>
      </w:r>
    </w:p>
    <w:p>
      <w:pPr>
        <w:spacing w:after="0"/>
        <w:ind w:left="0"/>
        <w:jc w:val="both"/>
      </w:pPr>
      <w:r>
        <w:rPr>
          <w:rFonts w:ascii="Times New Roman"/>
          <w:b w:val="false"/>
          <w:i w:val="false"/>
          <w:color w:val="000000"/>
          <w:sz w:val="28"/>
        </w:rPr>
        <w:t>
      2) музыкалық-орындаушылық мәнерілік құралдарын қолдану;</w:t>
      </w:r>
    </w:p>
    <w:p>
      <w:pPr>
        <w:spacing w:after="0"/>
        <w:ind w:left="0"/>
        <w:jc w:val="both"/>
      </w:pPr>
      <w:r>
        <w:rPr>
          <w:rFonts w:ascii="Times New Roman"/>
          <w:b w:val="false"/>
          <w:i w:val="false"/>
          <w:color w:val="000000"/>
          <w:sz w:val="28"/>
        </w:rPr>
        <w:t>
      3) есту қабілетін бақылау және орындау процесін басқару;</w:t>
      </w:r>
    </w:p>
    <w:p>
      <w:pPr>
        <w:spacing w:after="0"/>
        <w:ind w:left="0"/>
        <w:jc w:val="both"/>
      </w:pPr>
      <w:r>
        <w:rPr>
          <w:rFonts w:ascii="Times New Roman"/>
          <w:b w:val="false"/>
          <w:i w:val="false"/>
          <w:color w:val="000000"/>
          <w:sz w:val="28"/>
        </w:rPr>
        <w:t>
      4) орындалатын шығармаларды теориялық талдау;</w:t>
      </w:r>
    </w:p>
    <w:p>
      <w:pPr>
        <w:spacing w:after="0"/>
        <w:ind w:left="0"/>
        <w:jc w:val="both"/>
      </w:pPr>
      <w:r>
        <w:rPr>
          <w:rFonts w:ascii="Times New Roman"/>
          <w:b w:val="false"/>
          <w:i w:val="false"/>
          <w:color w:val="000000"/>
          <w:sz w:val="28"/>
        </w:rPr>
        <w:t>
      5) орындаушылық практика, көпшілік алдында жеке өнер көрсету дағдылары;</w:t>
      </w:r>
    </w:p>
    <w:p>
      <w:pPr>
        <w:spacing w:after="0"/>
        <w:ind w:left="0"/>
        <w:jc w:val="both"/>
      </w:pPr>
      <w:r>
        <w:rPr>
          <w:rFonts w:ascii="Times New Roman"/>
          <w:b w:val="false"/>
          <w:i w:val="false"/>
          <w:color w:val="000000"/>
          <w:sz w:val="28"/>
        </w:rPr>
        <w:t>
      6) ұжымдық шығармашылық қызмет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76.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 бақылау жұмысы, техникалық сынақ, академиялық концерт түрінде, қорытынды аттестаттау – бітіру емтиханы түрінде іске асырылады. </w:t>
      </w:r>
    </w:p>
    <w:p>
      <w:pPr>
        <w:spacing w:after="0"/>
        <w:ind w:left="0"/>
        <w:jc w:val="both"/>
      </w:pPr>
      <w:r>
        <w:rPr>
          <w:rFonts w:ascii="Times New Roman"/>
          <w:b w:val="false"/>
          <w:i w:val="false"/>
          <w:color w:val="000000"/>
          <w:sz w:val="28"/>
        </w:rPr>
        <w:t>
      77.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төртінші тоқсанда: бақылау жұмысы (1 этюд, 1 пьеса);</w:t>
      </w:r>
    </w:p>
    <w:p>
      <w:pPr>
        <w:spacing w:after="0"/>
        <w:ind w:left="0"/>
        <w:jc w:val="both"/>
      </w:pPr>
      <w:r>
        <w:rPr>
          <w:rFonts w:ascii="Times New Roman"/>
          <w:b w:val="false"/>
          <w:i w:val="false"/>
          <w:color w:val="000000"/>
          <w:sz w:val="28"/>
        </w:rPr>
        <w:t>
      2) 2 сынып – бірінші және үшінші тоқсандарда: бақылау жұмысы (1 этюд, 1 пьеса), екінші және төртінші тоқсандарда: академиялық концерт (1 этюд, 2 пьеса);</w:t>
      </w:r>
    </w:p>
    <w:p>
      <w:pPr>
        <w:spacing w:after="0"/>
        <w:ind w:left="0"/>
        <w:jc w:val="both"/>
      </w:pPr>
      <w:r>
        <w:rPr>
          <w:rFonts w:ascii="Times New Roman"/>
          <w:b w:val="false"/>
          <w:i w:val="false"/>
          <w:color w:val="000000"/>
          <w:sz w:val="28"/>
        </w:rPr>
        <w:t>
      3) 3 сынып – бірінші және үшінші тоқсандарда: бақылау жұмысы (1 этюд, 1 пьеса), екінші тоқсанда: академиялық концерт (1 этюд, 2 пьеса немесе 3 пьеса), төртінші тоқсанда: техникалық сынақ (1 гамма, 2 этюд);</w:t>
      </w:r>
    </w:p>
    <w:p>
      <w:pPr>
        <w:spacing w:after="0"/>
        <w:ind w:left="0"/>
        <w:jc w:val="both"/>
      </w:pPr>
      <w:r>
        <w:rPr>
          <w:rFonts w:ascii="Times New Roman"/>
          <w:b w:val="false"/>
          <w:i w:val="false"/>
          <w:color w:val="000000"/>
          <w:sz w:val="28"/>
        </w:rPr>
        <w:t>
      4) 4 сынып – бірінші және үшінші тоқсандарда: бақылау жұмысы (1 этюд, 2 пьеса), екінші тоқсанда: академиялық концерт (3 пьеса), төртінші тоқсанда: техникалық сынақ (1 гамма, 2 этюд);</w:t>
      </w:r>
    </w:p>
    <w:p>
      <w:pPr>
        <w:spacing w:after="0"/>
        <w:ind w:left="0"/>
        <w:jc w:val="both"/>
      </w:pPr>
      <w:r>
        <w:rPr>
          <w:rFonts w:ascii="Times New Roman"/>
          <w:b w:val="false"/>
          <w:i w:val="false"/>
          <w:color w:val="000000"/>
          <w:sz w:val="28"/>
        </w:rPr>
        <w:t xml:space="preserve">
      5) 5 сынып – бірінші, екінші, үшінші тоқсандарда: бақылау жұмысы (1 этюд, 2 пьеса немесе 3 пьеса), төртінші тоқсанда: бітіру емтиханы (әртүрлі формадағы және жанрдағы 4 шығарма (полифониялық шығарма немесе полифония элементтері бар шығарма, қазақстандық композитордың шығармасы немесе қазақ халық әнінің немесе биінің өңдеуі, орындаушы таңдаған пьеса); </w:t>
      </w:r>
    </w:p>
    <w:p>
      <w:pPr>
        <w:spacing w:after="0"/>
        <w:ind w:left="0"/>
        <w:jc w:val="both"/>
      </w:pPr>
      <w:r>
        <w:rPr>
          <w:rFonts w:ascii="Times New Roman"/>
          <w:b w:val="false"/>
          <w:i w:val="false"/>
          <w:color w:val="000000"/>
          <w:sz w:val="28"/>
        </w:rPr>
        <w:t xml:space="preserve">
      6) 6 сынып – бірінші, екінші, үшінші тоқсандарда: бақылау жұмысы (1 этюд, 2 пьеса немесе 3 пьеса), төртінші тоқсанда: емтихан (әртүрлі формадағы және жанрдағы 4 шығарма (полифониялық шығарма немесе полифония элементтері бар шығарма, қазақстандық композитордың шығармасы немесе қазақ халық әнінің немесе биінің өңдеуі, орындаушы таңдаған пьеса); </w:t>
      </w:r>
    </w:p>
    <w:p>
      <w:pPr>
        <w:spacing w:after="0"/>
        <w:ind w:left="0"/>
        <w:jc w:val="both"/>
      </w:pPr>
      <w:r>
        <w:rPr>
          <w:rFonts w:ascii="Times New Roman"/>
          <w:b w:val="false"/>
          <w:i w:val="false"/>
          <w:color w:val="000000"/>
          <w:sz w:val="28"/>
        </w:rPr>
        <w:t>
      7) 7 сынып – бірінші, екінші, үшінші тоқсандарда: бақылау жұмысы (1 этюд, 2 пьеса немесе 3 пьеса), төртінші тоқсанда: бітіру емтиханы (әр түрлі формадағы және жанрдағы 4 шығарма (полифониялық шығарма немесе полифония элементтері бар шығарма, қазақстандық композитордың шығармасы немесе қазақ халық әнінің немесе биінің өңдеуі, орындаушы таңдаған пьеса).</w:t>
      </w:r>
    </w:p>
    <w:p>
      <w:pPr>
        <w:spacing w:after="0"/>
        <w:ind w:left="0"/>
        <w:jc w:val="both"/>
      </w:pPr>
      <w:r>
        <w:rPr>
          <w:rFonts w:ascii="Times New Roman"/>
          <w:b w:val="false"/>
          <w:i w:val="false"/>
          <w:color w:val="000000"/>
          <w:sz w:val="28"/>
        </w:rPr>
        <w:t>
      78.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 білім алушының аспапты тиісті деңгейде меңгергенін көрсетуі, көркем бейнені толық және сенімді ашуы,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79. Бағалау өлшемшарттары:</w:t>
      </w:r>
    </w:p>
    <w:p>
      <w:pPr>
        <w:spacing w:after="0"/>
        <w:ind w:left="0"/>
        <w:jc w:val="both"/>
      </w:pPr>
      <w:r>
        <w:rPr>
          <w:rFonts w:ascii="Times New Roman"/>
          <w:b w:val="false"/>
          <w:i w:val="false"/>
          <w:color w:val="000000"/>
          <w:sz w:val="28"/>
        </w:rPr>
        <w:t>
      1) "5" "өте жақсы" бағасы – бағдарламаны техникалық жағынан мінсіз орындауы, техникалық тәсілдерді, сапалы дыбыс шығару тәсілдерін еркін меңгеруі, орындалатын шығарманың көркемдік ойын нақтырақ жеткізудегі жеке тәсілі;</w:t>
      </w:r>
    </w:p>
    <w:p>
      <w:pPr>
        <w:spacing w:after="0"/>
        <w:ind w:left="0"/>
        <w:jc w:val="both"/>
      </w:pPr>
      <w:r>
        <w:rPr>
          <w:rFonts w:ascii="Times New Roman"/>
          <w:b w:val="false"/>
          <w:i w:val="false"/>
          <w:color w:val="000000"/>
          <w:sz w:val="28"/>
        </w:rPr>
        <w:t>
      2) "4" "жақсы" бағасы – техникалық еркіндігі, түсініп, мәнерлеп орындауы, орындалатын шығарманың сипатын, мазмұныны жеткілікті деңгейде түсінуі, орындалатын шығармаға деген жеке көзқарасы, біршама техникалық және стилистикалық олқылықтары;</w:t>
      </w:r>
    </w:p>
    <w:p>
      <w:pPr>
        <w:spacing w:after="0"/>
        <w:ind w:left="0"/>
        <w:jc w:val="both"/>
      </w:pPr>
      <w:r>
        <w:rPr>
          <w:rFonts w:ascii="Times New Roman"/>
          <w:b w:val="false"/>
          <w:i w:val="false"/>
          <w:color w:val="000000"/>
          <w:sz w:val="28"/>
        </w:rPr>
        <w:t>
      3) "3" "қанағаттанарлық" бағасы – бағдарламаны солғын, бейнесіз орындауы, техникалық тәсілдерді жетік меңгермеуі, ойын аппаратының еркіндігі мен иілгіштігінің болмауы, дыбыс шығаруда жіберген қателіктері;</w:t>
      </w:r>
    </w:p>
    <w:p>
      <w:pPr>
        <w:spacing w:after="0"/>
        <w:ind w:left="0"/>
        <w:jc w:val="both"/>
      </w:pPr>
      <w:r>
        <w:rPr>
          <w:rFonts w:ascii="Times New Roman"/>
          <w:b w:val="false"/>
          <w:i w:val="false"/>
          <w:color w:val="000000"/>
          <w:sz w:val="28"/>
        </w:rPr>
        <w:t>
      4) "2" "қанағаттанарлық емес" бағасы – орындап отырған шығармада музыкалық бейнеліліктің болмауы, шығарманы жатқа білмеуі, өрескел техникалық қателіктері және аспапты нашар меңгеруі;</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49" w:id="47"/>
      <w:r>
        <w:rPr>
          <w:rFonts w:ascii="Times New Roman"/>
          <w:b w:val="false"/>
          <w:i w:val="false"/>
          <w:color w:val="000000"/>
          <w:sz w:val="28"/>
        </w:rPr>
        <w:t>
      Қазақстан Республикасы</w:t>
      </w:r>
    </w:p>
    <w:bookmarkEnd w:id="47"/>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41-қосымша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"Домра"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"Домра" пәні бойынша білім беру бағдарламасы (бұдан әрі - Бағдарлама) "Домра" пәніне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аппликатура – музыкалық аспапта ойнау кезіндегі саусақтардың орналасу және алмасу тәртібі;</w:t>
      </w:r>
    </w:p>
    <w:p>
      <w:pPr>
        <w:spacing w:after="0"/>
        <w:ind w:left="0"/>
        <w:jc w:val="both"/>
      </w:pPr>
      <w:r>
        <w:rPr>
          <w:rFonts w:ascii="Times New Roman"/>
          <w:b w:val="false"/>
          <w:i w:val="false"/>
          <w:color w:val="000000"/>
          <w:sz w:val="28"/>
        </w:rPr>
        <w:t>
      2) арпеджио – фортепианода, бірнеше клавишалық (ксилофон, виброфон) және ішекті аспаптарда аккордтардың дыбысы бірінен соң бірі шығатындай аккордтарды орындау тәсілдері;</w:t>
      </w:r>
    </w:p>
    <w:p>
      <w:pPr>
        <w:spacing w:after="0"/>
        <w:ind w:left="0"/>
        <w:jc w:val="both"/>
      </w:pPr>
      <w:r>
        <w:rPr>
          <w:rFonts w:ascii="Times New Roman"/>
          <w:b w:val="false"/>
          <w:i w:val="false"/>
          <w:color w:val="000000"/>
          <w:sz w:val="28"/>
        </w:rPr>
        <w:t xml:space="preserve">
      3) глиссандо – бір дыбыстан келесі дыбысқа сырғуды білдіретін музыкалық термин, штрих; реңктік әсер береді; </w:t>
      </w:r>
    </w:p>
    <w:p>
      <w:pPr>
        <w:spacing w:after="0"/>
        <w:ind w:left="0"/>
        <w:jc w:val="both"/>
      </w:pPr>
      <w:r>
        <w:rPr>
          <w:rFonts w:ascii="Times New Roman"/>
          <w:b w:val="false"/>
          <w:i w:val="false"/>
          <w:color w:val="000000"/>
          <w:sz w:val="28"/>
        </w:rPr>
        <w:t xml:space="preserve">
      4) деташе – ішекті ысқылы аспаптарда орындау тәсілдерінің бір түрі; </w:t>
      </w:r>
    </w:p>
    <w:p>
      <w:pPr>
        <w:spacing w:after="0"/>
        <w:ind w:left="0"/>
        <w:jc w:val="both"/>
      </w:pPr>
      <w:r>
        <w:rPr>
          <w:rFonts w:ascii="Times New Roman"/>
          <w:b w:val="false"/>
          <w:i w:val="false"/>
          <w:color w:val="000000"/>
          <w:sz w:val="28"/>
        </w:rPr>
        <w:t>
      5) кантилена – кең, еркін түрде шырқалатын вокалдық және аспаптық музыка. Сондай-ақ, музыканың өзін айту немесе оны орындау нақышы, әншілік дауыстың әуенді орындау қабілеті;</w:t>
      </w:r>
    </w:p>
    <w:p>
      <w:pPr>
        <w:spacing w:after="0"/>
        <w:ind w:left="0"/>
        <w:jc w:val="both"/>
      </w:pPr>
      <w:r>
        <w:rPr>
          <w:rFonts w:ascii="Times New Roman"/>
          <w:b w:val="false"/>
          <w:i w:val="false"/>
          <w:color w:val="000000"/>
          <w:sz w:val="28"/>
        </w:rPr>
        <w:t>
      6) қос ноталар – ішекті ысқылы аспаптарда екі немесе одан көп дыбыстарды бір уақытта үйлестіру;</w:t>
      </w:r>
    </w:p>
    <w:p>
      <w:pPr>
        <w:spacing w:after="0"/>
        <w:ind w:left="0"/>
        <w:jc w:val="both"/>
      </w:pPr>
      <w:r>
        <w:rPr>
          <w:rFonts w:ascii="Times New Roman"/>
          <w:b w:val="false"/>
          <w:i w:val="false"/>
          <w:color w:val="000000"/>
          <w:sz w:val="28"/>
        </w:rPr>
        <w:t>
      7) лад – орыс музыка ғылымының негізгі түсініктерінің бірі, гармония туралы ілімдегі орталық түсінік;</w:t>
      </w:r>
    </w:p>
    <w:p>
      <w:pPr>
        <w:spacing w:after="0"/>
        <w:ind w:left="0"/>
        <w:jc w:val="both"/>
      </w:pPr>
      <w:r>
        <w:rPr>
          <w:rFonts w:ascii="Times New Roman"/>
          <w:b w:val="false"/>
          <w:i w:val="false"/>
          <w:color w:val="000000"/>
          <w:sz w:val="28"/>
        </w:rPr>
        <w:t>
      8) легато – музыкалық аспаптармен өзара байланысын үзбей, бір дыбыстан екінші дыбысқа үзіліссіз ұласу арқылы орындау тәсілі;</w:t>
      </w:r>
    </w:p>
    <w:p>
      <w:pPr>
        <w:spacing w:after="0"/>
        <w:ind w:left="0"/>
        <w:jc w:val="both"/>
      </w:pPr>
      <w:r>
        <w:rPr>
          <w:rFonts w:ascii="Times New Roman"/>
          <w:b w:val="false"/>
          <w:i w:val="false"/>
          <w:color w:val="000000"/>
          <w:sz w:val="28"/>
        </w:rPr>
        <w:t>
      9) музыка теориясындағы гамма – ұзақтығы белгісіз дыбыстардың қатары, көршілес басқыштары бір-бірінен толық бір тонға және жартылай тонға артта болады. Мектептің орындаушылық практикасында гамма жоғары немесе төменгі октавалық дыбыстар қатарын білдіреді;</w:t>
      </w:r>
    </w:p>
    <w:p>
      <w:pPr>
        <w:spacing w:after="0"/>
        <w:ind w:left="0"/>
        <w:jc w:val="both"/>
      </w:pPr>
      <w:r>
        <w:rPr>
          <w:rFonts w:ascii="Times New Roman"/>
          <w:b w:val="false"/>
          <w:i w:val="false"/>
          <w:color w:val="000000"/>
          <w:sz w:val="28"/>
        </w:rPr>
        <w:t>
      10) нюанс – музыкалық әуенділікті сипаттайтын термин, дыбыстағы әлсіз байқалатын өту: форте – қатты, dolce – нәзік, appassionato – ынтыға және сол секілді;</w:t>
      </w:r>
    </w:p>
    <w:p>
      <w:pPr>
        <w:spacing w:after="0"/>
        <w:ind w:left="0"/>
        <w:jc w:val="both"/>
      </w:pPr>
      <w:r>
        <w:rPr>
          <w:rFonts w:ascii="Times New Roman"/>
          <w:b w:val="false"/>
          <w:i w:val="false"/>
          <w:color w:val="000000"/>
          <w:sz w:val="28"/>
        </w:rPr>
        <w:t xml:space="preserve">
      11) октава – дыбыстар арасындағы жиілік 1:2 қатынасын құрайтын музыкалық интервал, яғни жоғары дыбыстың жиілігі төменнен 2 есе үлкен болады; </w:t>
      </w:r>
    </w:p>
    <w:p>
      <w:pPr>
        <w:spacing w:after="0"/>
        <w:ind w:left="0"/>
        <w:jc w:val="both"/>
      </w:pPr>
      <w:r>
        <w:rPr>
          <w:rFonts w:ascii="Times New Roman"/>
          <w:b w:val="false"/>
          <w:i w:val="false"/>
          <w:color w:val="000000"/>
          <w:sz w:val="28"/>
        </w:rPr>
        <w:t>
      12) өлшем, музыкадағы тактілі өлшем – тактідегі үлес санын нұсқаушы, тактілі метрдің сандық сипаты;</w:t>
      </w:r>
    </w:p>
    <w:p>
      <w:pPr>
        <w:spacing w:after="0"/>
        <w:ind w:left="0"/>
        <w:jc w:val="both"/>
      </w:pPr>
      <w:r>
        <w:rPr>
          <w:rFonts w:ascii="Times New Roman"/>
          <w:b w:val="false"/>
          <w:i w:val="false"/>
          <w:color w:val="000000"/>
          <w:sz w:val="28"/>
        </w:rPr>
        <w:t>
      13) пиццикато – ішекті ысқылы аспаптарда ысқымен емес, саусақтың ұшымен іліп-қағу әдісі арқылы ойнау тәсілі, сондықтан ысқымен ойнауға қарағанда дыбыс үзілмелі және ақырын шығады. Кейде "пиццикато" деп осы тәсілмен ойналатын музыкалық шығарманы атайды;</w:t>
      </w:r>
    </w:p>
    <w:p>
      <w:pPr>
        <w:spacing w:after="0"/>
        <w:ind w:left="0"/>
        <w:jc w:val="both"/>
      </w:pPr>
      <w:r>
        <w:rPr>
          <w:rFonts w:ascii="Times New Roman"/>
          <w:b w:val="false"/>
          <w:i w:val="false"/>
          <w:color w:val="000000"/>
          <w:sz w:val="28"/>
        </w:rPr>
        <w:t>
      14) портаменто (сырғу) – орындау тәсілі, онда келесі нота бірден алынбайды, алайда алдыңғы нотадан қажетті биіктікке қысқа және бірқалыпты өту қолданылады;</w:t>
      </w:r>
    </w:p>
    <w:p>
      <w:pPr>
        <w:spacing w:after="0"/>
        <w:ind w:left="0"/>
        <w:jc w:val="both"/>
      </w:pPr>
      <w:r>
        <w:rPr>
          <w:rFonts w:ascii="Times New Roman"/>
          <w:b w:val="false"/>
          <w:i w:val="false"/>
          <w:color w:val="000000"/>
          <w:sz w:val="28"/>
        </w:rPr>
        <w:t>
      15) саусақ қимылының тездігі – музыканттың негізгі қасиеттерінің бірі және оның шеберлігі мен тәжірибелілігінің көрсеткіші;</w:t>
      </w:r>
    </w:p>
    <w:p>
      <w:pPr>
        <w:spacing w:after="0"/>
        <w:ind w:left="0"/>
        <w:jc w:val="both"/>
      </w:pPr>
      <w:r>
        <w:rPr>
          <w:rFonts w:ascii="Times New Roman"/>
          <w:b w:val="false"/>
          <w:i w:val="false"/>
          <w:color w:val="000000"/>
          <w:sz w:val="28"/>
        </w:rPr>
        <w:t>
      16) спиккато – ішекті ысқылы аспаптарда қолданылатын музыкалық штрих, ысқыны ішекке ысқылау арқылы алынады, сонда қысқа үзілмелі дыбыс пайда болады;</w:t>
      </w:r>
    </w:p>
    <w:p>
      <w:pPr>
        <w:spacing w:after="0"/>
        <w:ind w:left="0"/>
        <w:jc w:val="both"/>
      </w:pPr>
      <w:r>
        <w:rPr>
          <w:rFonts w:ascii="Times New Roman"/>
          <w:b w:val="false"/>
          <w:i w:val="false"/>
          <w:color w:val="000000"/>
          <w:sz w:val="28"/>
        </w:rPr>
        <w:t>
      17) стаккато – дыбыстарды бір-бірінен кідірістермен бөлу арқылы үзілмелі орындауды белгілейтін музыкалық штрих, стаккато – легатоға қарама-қайшы келетін, дыбыс шығарудың (артикуляция) негізгі әдістерінің бірі;</w:t>
      </w:r>
    </w:p>
    <w:p>
      <w:pPr>
        <w:spacing w:after="0"/>
        <w:ind w:left="0"/>
        <w:jc w:val="both"/>
      </w:pPr>
      <w:r>
        <w:rPr>
          <w:rFonts w:ascii="Times New Roman"/>
          <w:b w:val="false"/>
          <w:i w:val="false"/>
          <w:color w:val="000000"/>
          <w:sz w:val="28"/>
        </w:rPr>
        <w:t xml:space="preserve">
      18) тремоло – мелизм түрлері. Ішекті, клавишалық, соқпалы және басқа да музыкалық аспаптарда ойнаудың түрлері: бір дыбысты жылдам көп рет қайталау немесе көршілес емес 2 дыбыстың, 2 дыбыс үндестігінің жылдам алмасуы; </w:t>
      </w:r>
    </w:p>
    <w:p>
      <w:pPr>
        <w:spacing w:after="0"/>
        <w:ind w:left="0"/>
        <w:jc w:val="both"/>
      </w:pPr>
      <w:r>
        <w:rPr>
          <w:rFonts w:ascii="Times New Roman"/>
          <w:b w:val="false"/>
          <w:i w:val="false"/>
          <w:color w:val="000000"/>
          <w:sz w:val="28"/>
        </w:rPr>
        <w:t>
      19) үндестілік – ладтың биік орналасуы;</w:t>
      </w:r>
    </w:p>
    <w:p>
      <w:pPr>
        <w:spacing w:after="0"/>
        <w:ind w:left="0"/>
        <w:jc w:val="both"/>
      </w:pPr>
      <w:r>
        <w:rPr>
          <w:rFonts w:ascii="Times New Roman"/>
          <w:b w:val="false"/>
          <w:i w:val="false"/>
          <w:color w:val="000000"/>
          <w:sz w:val="28"/>
        </w:rPr>
        <w:t>
      20) флажолет – обертон дыбысын алу мақсатында ішекті ысқылы және шертпелі аспаптарда ойнау тәсілі. Сондай-ақ, флажолет деп обертон дыбысын шығаруды да атайды. Ішекті аспаптарда ішектің ұзындығын 2 бөлетін нүктесін (ішектің дыбысталу биіктігі октаваға жоғарылайды), 4 (2 октава) және жартылай басу жолымен орындалады;</w:t>
      </w:r>
    </w:p>
    <w:p>
      <w:pPr>
        <w:spacing w:after="0"/>
        <w:ind w:left="0"/>
        <w:jc w:val="both"/>
      </w:pPr>
      <w:r>
        <w:rPr>
          <w:rFonts w:ascii="Times New Roman"/>
          <w:b w:val="false"/>
          <w:i w:val="false"/>
          <w:color w:val="000000"/>
          <w:sz w:val="28"/>
        </w:rPr>
        <w:t>
      21) штрихтар – дыбыс құрайтын ноталарды, ноталар тобын орындау тәсілі (амалы және әдісі);</w:t>
      </w:r>
    </w:p>
    <w:p>
      <w:pPr>
        <w:spacing w:after="0"/>
        <w:ind w:left="0"/>
        <w:jc w:val="both"/>
      </w:pPr>
      <w:r>
        <w:rPr>
          <w:rFonts w:ascii="Times New Roman"/>
          <w:b w:val="false"/>
          <w:i w:val="false"/>
          <w:color w:val="000000"/>
          <w:sz w:val="28"/>
        </w:rPr>
        <w:t xml:space="preserve">
      22) ырғақ – музыканы уақытпен ұйымдастыру. </w:t>
      </w:r>
    </w:p>
    <w:p>
      <w:pPr>
        <w:spacing w:after="0"/>
        <w:ind w:left="0"/>
        <w:jc w:val="both"/>
      </w:pPr>
      <w:r>
        <w:rPr>
          <w:rFonts w:ascii="Times New Roman"/>
          <w:b w:val="false"/>
          <w:i w:val="false"/>
          <w:color w:val="000000"/>
          <w:sz w:val="28"/>
        </w:rPr>
        <w:t>
      3. Бағдарламаның мақсаты: білім алушылардың әртүрлі жанрлар мен стильдердегі шығармаларды домрада орындауға мүмкіндік беретін білім, білік және дағдылар негізінде қабілеттерін дамыту үшін жағдай жасау, олардың джаз стиліндегі әншілік мәдениетін қалыптастыру.</w:t>
      </w:r>
    </w:p>
    <w:p>
      <w:pPr>
        <w:spacing w:after="0"/>
        <w:ind w:left="0"/>
        <w:jc w:val="both"/>
      </w:pPr>
      <w:r>
        <w:rPr>
          <w:rFonts w:ascii="Times New Roman"/>
          <w:b w:val="false"/>
          <w:i w:val="false"/>
          <w:color w:val="000000"/>
          <w:sz w:val="28"/>
        </w:rPr>
        <w:t xml:space="preserve">
      4. Бағдарламаның міндеттері. </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домрада ойнауға үйрету (ноталарды парақтан оқу, есту қабілеті бойынша таңдау, ансамбльде ойнау);</w:t>
      </w:r>
    </w:p>
    <w:p>
      <w:pPr>
        <w:spacing w:after="0"/>
        <w:ind w:left="0"/>
        <w:jc w:val="both"/>
      </w:pPr>
      <w:r>
        <w:rPr>
          <w:rFonts w:ascii="Times New Roman"/>
          <w:b w:val="false"/>
          <w:i w:val="false"/>
          <w:color w:val="000000"/>
          <w:sz w:val="28"/>
        </w:rPr>
        <w:t>
      2) музыкалық сауаттылықтың негіздеріне үйрету;</w:t>
      </w:r>
    </w:p>
    <w:p>
      <w:pPr>
        <w:spacing w:after="0"/>
        <w:ind w:left="0"/>
        <w:jc w:val="both"/>
      </w:pPr>
      <w:r>
        <w:rPr>
          <w:rFonts w:ascii="Times New Roman"/>
          <w:b w:val="false"/>
          <w:i w:val="false"/>
          <w:color w:val="000000"/>
          <w:sz w:val="28"/>
        </w:rPr>
        <w:t>
      3) аспапта ойнаудың негізгі орындаушылық тәсілдерін үйрету;</w:t>
      </w:r>
    </w:p>
    <w:p>
      <w:pPr>
        <w:spacing w:after="0"/>
        <w:ind w:left="0"/>
        <w:jc w:val="both"/>
      </w:pPr>
      <w:r>
        <w:rPr>
          <w:rFonts w:ascii="Times New Roman"/>
          <w:b w:val="false"/>
          <w:i w:val="false"/>
          <w:color w:val="000000"/>
          <w:sz w:val="28"/>
        </w:rPr>
        <w:t>
      4) домрада ойнаудың техникалық дағдыларын қалыптастыру;</w:t>
      </w:r>
    </w:p>
    <w:p>
      <w:pPr>
        <w:spacing w:after="0"/>
        <w:ind w:left="0"/>
        <w:jc w:val="both"/>
      </w:pPr>
      <w:r>
        <w:rPr>
          <w:rFonts w:ascii="Times New Roman"/>
          <w:b w:val="false"/>
          <w:i w:val="false"/>
          <w:color w:val="000000"/>
          <w:sz w:val="28"/>
        </w:rPr>
        <w:t>
      5) әртүрлі музыкалық-көркемдік мазмұндағы, түрлі стильдер мен жанрлардағы шығармаларды мәнерлі орындауға үйрету.</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1) білім алушылардың есту қабілетін, ырғақ сезімін, музыкалық жадын, көркемдік талғамын, шығармашылық қиялын, әртістік қабілеттерін дамыту;</w:t>
      </w:r>
    </w:p>
    <w:p>
      <w:pPr>
        <w:spacing w:after="0"/>
        <w:ind w:left="0"/>
        <w:jc w:val="both"/>
      </w:pPr>
      <w:r>
        <w:rPr>
          <w:rFonts w:ascii="Times New Roman"/>
          <w:b w:val="false"/>
          <w:i w:val="false"/>
          <w:color w:val="000000"/>
          <w:sz w:val="28"/>
        </w:rPr>
        <w:t>
      2) жеке орындаушылық практикасы мен ұжымдық шығармашылық қызмет дағдыларын қалыптастыру;</w:t>
      </w:r>
    </w:p>
    <w:p>
      <w:pPr>
        <w:spacing w:after="0"/>
        <w:ind w:left="0"/>
        <w:jc w:val="both"/>
      </w:pPr>
      <w:r>
        <w:rPr>
          <w:rFonts w:ascii="Times New Roman"/>
          <w:b w:val="false"/>
          <w:i w:val="false"/>
          <w:color w:val="000000"/>
          <w:sz w:val="28"/>
        </w:rPr>
        <w:t xml:space="preserve">
      3) бейнелі ойлауды, қиялды, музыканы эмоциялық қабылдауды, орындаушылық ерік-жігерді және төзімділікті дамыту; </w:t>
      </w:r>
    </w:p>
    <w:p>
      <w:pPr>
        <w:spacing w:after="0"/>
        <w:ind w:left="0"/>
        <w:jc w:val="both"/>
      </w:pPr>
      <w:r>
        <w:rPr>
          <w:rFonts w:ascii="Times New Roman"/>
          <w:b w:val="false"/>
          <w:i w:val="false"/>
          <w:color w:val="000000"/>
          <w:sz w:val="28"/>
        </w:rPr>
        <w:t>
      4) музыкалық ой-өрісті кеңейту, музыкалық шығармашылыққа деген танымдық қызығушылықты дамыту;</w:t>
      </w:r>
    </w:p>
    <w:p>
      <w:pPr>
        <w:spacing w:after="0"/>
        <w:ind w:left="0"/>
        <w:jc w:val="both"/>
      </w:pPr>
      <w:r>
        <w:rPr>
          <w:rFonts w:ascii="Times New Roman"/>
          <w:b w:val="false"/>
          <w:i w:val="false"/>
          <w:color w:val="000000"/>
          <w:sz w:val="28"/>
        </w:rPr>
        <w:t>
      5) өзі шығарған пьесаларды орындау арқылы музыкалық шығармашылыққа тарту;</w:t>
      </w:r>
    </w:p>
    <w:p>
      <w:pPr>
        <w:spacing w:after="0"/>
        <w:ind w:left="0"/>
        <w:jc w:val="both"/>
      </w:pPr>
      <w:r>
        <w:rPr>
          <w:rFonts w:ascii="Times New Roman"/>
          <w:b w:val="false"/>
          <w:i w:val="false"/>
          <w:color w:val="000000"/>
          <w:sz w:val="28"/>
        </w:rPr>
        <w:t>
      6) білім алушының шығармашылық қызмет тәжірибесін меңгеру.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білім алушыны ұлттық және әлемдік музыкалық мәдениет негіздерімен таныстыру;</w:t>
      </w:r>
    </w:p>
    <w:p>
      <w:pPr>
        <w:spacing w:after="0"/>
        <w:ind w:left="0"/>
        <w:jc w:val="both"/>
      </w:pPr>
      <w:r>
        <w:rPr>
          <w:rFonts w:ascii="Times New Roman"/>
          <w:b w:val="false"/>
          <w:i w:val="false"/>
          <w:color w:val="000000"/>
          <w:sz w:val="28"/>
        </w:rPr>
        <w:t>
      2) білім алушылардың эстетикалық көзқарастарын, адамгершілік ұстанымын тәрбиелеу және дамыту, мәдени құндылықтармен таныстыру;</w:t>
      </w:r>
    </w:p>
    <w:p>
      <w:pPr>
        <w:spacing w:after="0"/>
        <w:ind w:left="0"/>
        <w:jc w:val="both"/>
      </w:pPr>
      <w:r>
        <w:rPr>
          <w:rFonts w:ascii="Times New Roman"/>
          <w:b w:val="false"/>
          <w:i w:val="false"/>
          <w:color w:val="000000"/>
          <w:sz w:val="28"/>
        </w:rPr>
        <w:t xml:space="preserve">
      3) білім алушылардың музыкалық талғамын, сахналық мәдениетін, сонымен қатар, өзін-өзі бақылау және өзін-өзі ұйымдастыру дағдыларын тәрбиелеу және дамыту; </w:t>
      </w:r>
    </w:p>
    <w:p>
      <w:pPr>
        <w:spacing w:after="0"/>
        <w:ind w:left="0"/>
        <w:jc w:val="both"/>
      </w:pPr>
      <w:r>
        <w:rPr>
          <w:rFonts w:ascii="Times New Roman"/>
          <w:b w:val="false"/>
          <w:i w:val="false"/>
          <w:color w:val="000000"/>
          <w:sz w:val="28"/>
        </w:rPr>
        <w:t>
      4) білім алушыны бейіні бойынша оқу орындарына түсуге дайындау.</w:t>
      </w:r>
    </w:p>
    <w:p>
      <w:pPr>
        <w:spacing w:after="0"/>
        <w:ind w:left="0"/>
        <w:jc w:val="both"/>
      </w:pPr>
      <w:r>
        <w:rPr>
          <w:rFonts w:ascii="Times New Roman"/>
          <w:b w:val="false"/>
          <w:i w:val="false"/>
          <w:color w:val="000000"/>
          <w:sz w:val="28"/>
        </w:rPr>
        <w:t xml:space="preserve">
      5. Бағдарламаны іске асыру мерзімі – тоғыз жыл. </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1-қосымшасында көрсетілгендей балалар музыка мектептерінің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7. Бағдарлама домрада ойнау техникасын меңгергісі келетін, орыс, қазақ халық әндерінің өңдеулерін, әлем халықтарының музыкасын және классикалық шығармалардың өңдеулерін орындап үйренгісі келетін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8. Бағдарламаның мақсатына қол жеткізудің негізгі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xml:space="preserve">
      9. Бағдарлама болашақ музыканттың әрі қарай жүргізетін практикалық қызметіне қажетті көлемдегі домрада ойнау тәсілдерін меңгеруіне жағдай жасайды. </w:t>
      </w:r>
    </w:p>
    <w:p>
      <w:pPr>
        <w:spacing w:after="0"/>
        <w:ind w:left="0"/>
        <w:jc w:val="both"/>
      </w:pPr>
      <w:r>
        <w:rPr>
          <w:rFonts w:ascii="Times New Roman"/>
          <w:b w:val="false"/>
          <w:i w:val="false"/>
          <w:color w:val="000000"/>
          <w:sz w:val="28"/>
        </w:rPr>
        <w:t>
      Бағдарлама білім алушының шығармашылық, эстетикалық, рухани-адамгершілік дамуына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мүмкіндік береді.</w:t>
      </w:r>
    </w:p>
    <w:p>
      <w:pPr>
        <w:spacing w:after="0"/>
        <w:ind w:left="0"/>
        <w:jc w:val="both"/>
      </w:pPr>
      <w:r>
        <w:rPr>
          <w:rFonts w:ascii="Times New Roman"/>
          <w:b w:val="false"/>
          <w:i w:val="false"/>
          <w:color w:val="000000"/>
          <w:sz w:val="28"/>
        </w:rPr>
        <w:t>
      10. Бағдарлама музыкалық қабілеттері, дайындықтары және жалпы дамуы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қызығушылығын оятуға ерекше көңіл бөледі.</w:t>
      </w:r>
    </w:p>
    <w:p>
      <w:pPr>
        <w:spacing w:after="0"/>
        <w:ind w:left="0"/>
        <w:jc w:val="both"/>
      </w:pPr>
      <w:r>
        <w:rPr>
          <w:rFonts w:ascii="Times New Roman"/>
          <w:b w:val="false"/>
          <w:i w:val="false"/>
          <w:color w:val="000000"/>
          <w:sz w:val="28"/>
        </w:rPr>
        <w:t>
      11. Бағдарлама білім алушының:</w:t>
      </w:r>
    </w:p>
    <w:p>
      <w:pPr>
        <w:spacing w:after="0"/>
        <w:ind w:left="0"/>
        <w:jc w:val="both"/>
      </w:pPr>
      <w:r>
        <w:rPr>
          <w:rFonts w:ascii="Times New Roman"/>
          <w:b w:val="false"/>
          <w:i w:val="false"/>
          <w:color w:val="000000"/>
          <w:sz w:val="28"/>
        </w:rPr>
        <w:t>
      1) музыкалық сауаттың қажетті деңгейіне сәйкес музыкалық шығармаларды шығармашылықпен орындауға мүмкіндік беретін білім алушының домрада ойнаудың білім, білік және дағдыларын меңгеруі;</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3) білім алушының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меңгеруіне ықпал ететін білім, білік және дағдылар кешенін қалыптастыруға ықпал ететін жеке қасиеттерін тәрбиелеуге бағытталған.</w:t>
      </w:r>
    </w:p>
    <w:p>
      <w:pPr>
        <w:spacing w:after="0"/>
        <w:ind w:left="0"/>
        <w:jc w:val="both"/>
      </w:pPr>
      <w:r>
        <w:rPr>
          <w:rFonts w:ascii="Times New Roman"/>
          <w:b w:val="false"/>
          <w:i w:val="false"/>
          <w:color w:val="000000"/>
          <w:sz w:val="28"/>
        </w:rPr>
        <w:t>
      12.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өзін-өзі жетілдіруіне ықпал ететіндей тұлғаға өзін-өзі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13. Білім алушыға қажетті орындаушылық дағдыларды және біліктерді үйрету мазмұны, сипаты және стилі жағынан түрлі көркемдік шығармалармен жұмыс істеу процесінде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14. Бағдарламаның ерекшелігі балалардың домрада ойнаудың білім, білік және дағдыларын меңгеруге, шығармашылық қызмет тәжірибесін, жеке және ансамбльде орындаушылық тәсілдерін алуға жалпы дамытушылық бағыты болып табылады.</w:t>
      </w:r>
    </w:p>
    <w:p>
      <w:pPr>
        <w:spacing w:after="0"/>
        <w:ind w:left="0"/>
        <w:jc w:val="both"/>
      </w:pPr>
      <w:r>
        <w:rPr>
          <w:rFonts w:ascii="Times New Roman"/>
          <w:b w:val="false"/>
          <w:i w:val="false"/>
          <w:color w:val="000000"/>
          <w:sz w:val="28"/>
        </w:rPr>
        <w:t>
      15. Ұжыммен музыка ойнаудың негізгі практикалық міндеті – ансамбльде ойнаудың арнайы дағдыларын қалыптастыру, ансамбльдің шығаратын үнін есту білігі, біркелкі ырғақтық қағысты есту, келісілген және ауыспалы-икемді ырғақта көркем түрде ойнау, бірге орындау, ансамбль қатысушыларымен өзара әрекеттесу.</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сауаттылықтарын дамытуға, негізгі және пәндік құзыреттеріне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18.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сәйкестік және қолжетімділік қағидаты білім алушының жас ерекшеліктерін ескеріп,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алушының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жетістік жағдайын құруға, өнермен қуана араласуға ықпал етеді.</w:t>
      </w:r>
    </w:p>
    <w:p>
      <w:pPr>
        <w:spacing w:after="0"/>
        <w:ind w:left="0"/>
        <w:jc w:val="both"/>
      </w:pPr>
      <w:r>
        <w:rPr>
          <w:rFonts w:ascii="Times New Roman"/>
          <w:b w:val="false"/>
          <w:i w:val="false"/>
          <w:color w:val="000000"/>
          <w:sz w:val="28"/>
        </w:rPr>
        <w:t>
      19. "Домра" пәніне жеке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(педагогтің аспаппен шығарма орындауы, бақылау, интерактивті және мультимедиялық таныстыру рәсімін көрсету);</w:t>
      </w:r>
    </w:p>
    <w:p>
      <w:pPr>
        <w:spacing w:after="0"/>
        <w:ind w:left="0"/>
        <w:jc w:val="both"/>
      </w:pPr>
      <w:r>
        <w:rPr>
          <w:rFonts w:ascii="Times New Roman"/>
          <w:b w:val="false"/>
          <w:i w:val="false"/>
          <w:color w:val="000000"/>
          <w:sz w:val="28"/>
        </w:rPr>
        <w:t>
      3) практикалық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(салыстыру және жалпылау, қисынды ойлауды дамыту);</w:t>
      </w:r>
    </w:p>
    <w:p>
      <w:pPr>
        <w:spacing w:after="0"/>
        <w:ind w:left="0"/>
        <w:jc w:val="both"/>
      </w:pPr>
      <w:r>
        <w:rPr>
          <w:rFonts w:ascii="Times New Roman"/>
          <w:b w:val="false"/>
          <w:i w:val="false"/>
          <w:color w:val="000000"/>
          <w:sz w:val="28"/>
        </w:rPr>
        <w:t>
      5) эмоциялық (ассоциацияларды, бейнелерді, көркемдік әсерлерді таңдау, музыкалық бейнелі ойлауды дамыту) және тағы басқалары.</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22. Сабақтардың формалары:</w:t>
      </w:r>
    </w:p>
    <w:p>
      <w:pPr>
        <w:spacing w:after="0"/>
        <w:ind w:left="0"/>
        <w:jc w:val="both"/>
      </w:pPr>
      <w:r>
        <w:rPr>
          <w:rFonts w:ascii="Times New Roman"/>
          <w:b w:val="false"/>
          <w:i w:val="false"/>
          <w:color w:val="000000"/>
          <w:sz w:val="28"/>
        </w:rPr>
        <w:t>
      1) практикалық – ойнау тәсілдері мен дағдыларын аспапта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үшін өткізіледі;</w:t>
      </w:r>
    </w:p>
    <w:p>
      <w:pPr>
        <w:spacing w:after="0"/>
        <w:ind w:left="0"/>
        <w:jc w:val="both"/>
      </w:pPr>
      <w:r>
        <w:rPr>
          <w:rFonts w:ascii="Times New Roman"/>
          <w:b w:val="false"/>
          <w:i w:val="false"/>
          <w:color w:val="000000"/>
          <w:sz w:val="28"/>
        </w:rPr>
        <w:t>
      3)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(сабақ барысында ойын технологияларын қолдану);</w:t>
      </w:r>
    </w:p>
    <w:p>
      <w:pPr>
        <w:spacing w:after="0"/>
        <w:ind w:left="0"/>
        <w:jc w:val="both"/>
      </w:pPr>
      <w:r>
        <w:rPr>
          <w:rFonts w:ascii="Times New Roman"/>
          <w:b w:val="false"/>
          <w:i w:val="false"/>
          <w:color w:val="000000"/>
          <w:sz w:val="28"/>
        </w:rPr>
        <w:t xml:space="preserve">
      6) экскурсия сабағы. </w:t>
      </w:r>
    </w:p>
    <w:p>
      <w:pPr>
        <w:spacing w:after="0"/>
        <w:ind w:left="0"/>
        <w:jc w:val="both"/>
      </w:pPr>
      <w:r>
        <w:rPr>
          <w:rFonts w:ascii="Times New Roman"/>
          <w:b w:val="false"/>
          <w:i w:val="false"/>
          <w:color w:val="000000"/>
          <w:sz w:val="28"/>
        </w:rPr>
        <w:t>
      23. Педагог Бағдарламаны заманауи музыка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xml:space="preserve">
      24. Педагогтің білім алушымен жүргізетін жеке сабағы сыныптағы оқу-тәрбие жұмысының негізгі формасы болып табылады. Сабақтардың жеке формалары педагогпен немесе басқа білім алушылармен ансамбльде ойнаумен үйлестіріледі. </w:t>
      </w:r>
    </w:p>
    <w:p>
      <w:pPr>
        <w:spacing w:after="0"/>
        <w:ind w:left="0"/>
        <w:jc w:val="both"/>
      </w:pPr>
      <w:r>
        <w:rPr>
          <w:rFonts w:ascii="Times New Roman"/>
          <w:b w:val="false"/>
          <w:i w:val="false"/>
          <w:color w:val="000000"/>
          <w:sz w:val="28"/>
        </w:rPr>
        <w:t>
      25.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26. Жұмыстың сабақтан тыс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кездесулер.</w:t>
      </w:r>
    </w:p>
    <w:p>
      <w:pPr>
        <w:spacing w:after="0"/>
        <w:ind w:left="0"/>
        <w:jc w:val="both"/>
      </w:pPr>
      <w:r>
        <w:rPr>
          <w:rFonts w:ascii="Times New Roman"/>
          <w:b w:val="false"/>
          <w:i w:val="false"/>
          <w:color w:val="000000"/>
          <w:sz w:val="28"/>
        </w:rPr>
        <w:t>
      27.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28.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29.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30.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кезіндегі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31.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32.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xml:space="preserve">
      33.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 </w:t>
      </w:r>
    </w:p>
    <w:p>
      <w:pPr>
        <w:spacing w:after="0"/>
        <w:ind w:left="0"/>
        <w:jc w:val="both"/>
      </w:pPr>
      <w:r>
        <w:rPr>
          <w:rFonts w:ascii="Times New Roman"/>
          <w:b w:val="false"/>
          <w:i w:val="false"/>
          <w:color w:val="000000"/>
          <w:sz w:val="28"/>
        </w:rPr>
        <w:t xml:space="preserve">
      34.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 </w:t>
      </w:r>
    </w:p>
    <w:p>
      <w:pPr>
        <w:spacing w:after="0"/>
        <w:ind w:left="0"/>
        <w:jc w:val="both"/>
      </w:pPr>
      <w:r>
        <w:rPr>
          <w:rFonts w:ascii="Times New Roman"/>
          <w:b w:val="false"/>
          <w:i w:val="false"/>
          <w:color w:val="000000"/>
          <w:sz w:val="28"/>
        </w:rPr>
        <w:t xml:space="preserve">
      35. Білім алушының жеке жоспары әр жартыжылдыққа құрылады, оны білім беру ұйымының басшысы бекітеді, журналға немесе білім алушының жеке іс қағаздарына енгізіледі. </w:t>
      </w:r>
    </w:p>
    <w:p>
      <w:pPr>
        <w:spacing w:after="0"/>
        <w:ind w:left="0"/>
        <w:jc w:val="both"/>
      </w:pPr>
      <w:r>
        <w:rPr>
          <w:rFonts w:ascii="Times New Roman"/>
          <w:b w:val="false"/>
          <w:i w:val="false"/>
          <w:color w:val="000000"/>
          <w:sz w:val="28"/>
        </w:rPr>
        <w:t>
      36.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Бір сыныптың өзінде Бағдарламаны іске асырудың жеке жоспарлары, концерттік және емтихандық бағдарламалары күрделілік деңгейі бойынша бірінен бірі біршама ерекшеленеді.</w:t>
      </w:r>
    </w:p>
    <w:p>
      <w:pPr>
        <w:spacing w:after="0"/>
        <w:ind w:left="0"/>
        <w:jc w:val="both"/>
      </w:pPr>
      <w:r>
        <w:rPr>
          <w:rFonts w:ascii="Times New Roman"/>
          <w:b w:val="false"/>
          <w:i w:val="false"/>
          <w:color w:val="000000"/>
          <w:sz w:val="28"/>
        </w:rPr>
        <w:t>
      37.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38.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39. Педагог әрбір білім алушының музыкалық қажеттіліктерін және дарындылық ерекшеліктерін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40.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41.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42. Педагог оқу процесінде ладтық, үндестілік, ырғақтық және әуендік ерекшеліктерін ескере отырып, қазақ халық әндері мен күйлерінің өңдеулерін, қазақстандық композиторлардың шығармаларын кеңінен қолданады.</w:t>
      </w:r>
    </w:p>
    <w:p>
      <w:pPr>
        <w:spacing w:after="0"/>
        <w:ind w:left="0"/>
        <w:jc w:val="both"/>
      </w:pPr>
      <w:r>
        <w:rPr>
          <w:rFonts w:ascii="Times New Roman"/>
          <w:b w:val="false"/>
          <w:i w:val="false"/>
          <w:color w:val="000000"/>
          <w:sz w:val="28"/>
        </w:rPr>
        <w:t>
      43. Оқу репертуарының әртүрлі жанрдағы және стильдегі шығармаларға қанық болуы музыкалық материалды оқуға, салыстыруға, жүйелеуге оңтайлы жағдай туғызады.</w:t>
      </w:r>
    </w:p>
    <w:p>
      <w:pPr>
        <w:spacing w:after="0"/>
        <w:ind w:left="0"/>
        <w:jc w:val="both"/>
      </w:pPr>
      <w:r>
        <w:rPr>
          <w:rFonts w:ascii="Times New Roman"/>
          <w:b w:val="false"/>
          <w:i w:val="false"/>
          <w:color w:val="000000"/>
          <w:sz w:val="28"/>
        </w:rPr>
        <w:t>
      44. Педагог репертуарлық тізбені жүйелі түрде жаңартады және заманауи отандық және шетел композиторлары шығарған үздік пьесаларын қамти отырып кеңейтеді.</w:t>
      </w:r>
    </w:p>
    <w:p>
      <w:pPr>
        <w:spacing w:after="0"/>
        <w:ind w:left="0"/>
        <w:jc w:val="both"/>
      </w:pPr>
      <w:r>
        <w:rPr>
          <w:rFonts w:ascii="Times New Roman"/>
          <w:b w:val="false"/>
          <w:i w:val="false"/>
          <w:color w:val="000000"/>
          <w:sz w:val="28"/>
        </w:rPr>
        <w:t>
      45. Педагог күрделілігі төмендеу тапсырмадан мейлінше күрделі тапсырмаға біртіндеп ауысу, білім алушыға музыкалық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46.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47.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48.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49. Білім алушының музыкалық дүниетанымын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50.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 парақтан оқу дағдылары.</w:t>
      </w:r>
    </w:p>
    <w:p>
      <w:pPr>
        <w:spacing w:after="0"/>
        <w:ind w:left="0"/>
        <w:jc w:val="both"/>
      </w:pPr>
      <w:r>
        <w:rPr>
          <w:rFonts w:ascii="Times New Roman"/>
          <w:b w:val="false"/>
          <w:i w:val="false"/>
          <w:color w:val="000000"/>
          <w:sz w:val="28"/>
        </w:rPr>
        <w:t xml:space="preserve">
      51.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 </w:t>
      </w:r>
    </w:p>
    <w:p>
      <w:pPr>
        <w:spacing w:after="0"/>
        <w:ind w:left="0"/>
        <w:jc w:val="both"/>
      </w:pPr>
      <w:r>
        <w:rPr>
          <w:rFonts w:ascii="Times New Roman"/>
          <w:b w:val="false"/>
          <w:i w:val="false"/>
          <w:color w:val="000000"/>
          <w:sz w:val="28"/>
        </w:rPr>
        <w:t>
      52. Жылдың соңында берілген мінездеме білім алушы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 ырғақ, жады);</w:t>
      </w:r>
    </w:p>
    <w:p>
      <w:pPr>
        <w:spacing w:after="0"/>
        <w:ind w:left="0"/>
        <w:jc w:val="both"/>
      </w:pPr>
      <w:r>
        <w:rPr>
          <w:rFonts w:ascii="Times New Roman"/>
          <w:b w:val="false"/>
          <w:i w:val="false"/>
          <w:color w:val="000000"/>
          <w:sz w:val="28"/>
        </w:rPr>
        <w:t>
      2) білім алушының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53.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54. Өзіндік сабақтар ұдайы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55. Жеке үй тапсырмасы бірнеше кезеңмен жүргізіледі, педагогтің ұсынымдарына сәйкес құрылады.</w:t>
      </w:r>
    </w:p>
    <w:p>
      <w:pPr>
        <w:spacing w:after="0"/>
        <w:ind w:left="0"/>
        <w:jc w:val="both"/>
      </w:pPr>
      <w:r>
        <w:rPr>
          <w:rFonts w:ascii="Times New Roman"/>
          <w:b w:val="false"/>
          <w:i w:val="false"/>
          <w:color w:val="000000"/>
          <w:sz w:val="28"/>
        </w:rPr>
        <w:t>
      Бірінші кезекте түрлі техникалық тәсілдер қолдана отырып, ең күрделі музыкалық эпизодтар пысықталады. Педагог білім алушының ақыл-ой және дене мүмкіндіктерін ескеріп, қандай да бір шығармаға жұмсалатын уақытты анықтайды.</w:t>
      </w:r>
    </w:p>
    <w:p>
      <w:pPr>
        <w:spacing w:after="0"/>
        <w:ind w:left="0"/>
        <w:jc w:val="both"/>
      </w:pPr>
      <w:r>
        <w:rPr>
          <w:rFonts w:ascii="Times New Roman"/>
          <w:b w:val="false"/>
          <w:i w:val="false"/>
          <w:color w:val="000000"/>
          <w:sz w:val="28"/>
        </w:rPr>
        <w:t>
      56. Білім алушының өзіндік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 орындауын талдау (білім алушы өзінің ойнауын бағалайды, жіберген қателіктерін белгілейді);</w:t>
      </w:r>
    </w:p>
    <w:p>
      <w:pPr>
        <w:spacing w:after="0"/>
        <w:ind w:left="0"/>
        <w:jc w:val="both"/>
      </w:pPr>
      <w:r>
        <w:rPr>
          <w:rFonts w:ascii="Times New Roman"/>
          <w:b w:val="false"/>
          <w:i w:val="false"/>
          <w:color w:val="000000"/>
          <w:sz w:val="28"/>
        </w:rPr>
        <w:t>
      2) білім алушының күнделігіне шығармамен жұмысқа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(білім алушы қиындықтар туралы және оларды жою туралы айтады).</w:t>
      </w:r>
    </w:p>
    <w:p>
      <w:pPr>
        <w:spacing w:after="0"/>
        <w:ind w:left="0"/>
        <w:jc w:val="both"/>
      </w:pPr>
      <w:r>
        <w:rPr>
          <w:rFonts w:ascii="Times New Roman"/>
          <w:b w:val="false"/>
          <w:i w:val="false"/>
          <w:color w:val="000000"/>
          <w:sz w:val="28"/>
        </w:rPr>
        <w:t>
      57. Өзіндік сабақтар жүйесі келесі элементтерді қамтиды:</w:t>
      </w:r>
    </w:p>
    <w:p>
      <w:pPr>
        <w:spacing w:after="0"/>
        <w:ind w:left="0"/>
        <w:jc w:val="both"/>
      </w:pPr>
      <w:r>
        <w:rPr>
          <w:rFonts w:ascii="Times New Roman"/>
          <w:b w:val="false"/>
          <w:i w:val="false"/>
          <w:color w:val="000000"/>
          <w:sz w:val="28"/>
        </w:rPr>
        <w:t xml:space="preserve">
      1) ойнауға арналған жаттығулар; </w:t>
      </w:r>
    </w:p>
    <w:p>
      <w:pPr>
        <w:spacing w:after="0"/>
        <w:ind w:left="0"/>
        <w:jc w:val="both"/>
      </w:pPr>
      <w:r>
        <w:rPr>
          <w:rFonts w:ascii="Times New Roman"/>
          <w:b w:val="false"/>
          <w:i w:val="false"/>
          <w:color w:val="000000"/>
          <w:sz w:val="28"/>
        </w:rPr>
        <w:t>
      2) жалпы техникалық жұмыс;</w:t>
      </w:r>
    </w:p>
    <w:p>
      <w:pPr>
        <w:spacing w:after="0"/>
        <w:ind w:left="0"/>
        <w:jc w:val="both"/>
      </w:pPr>
      <w:r>
        <w:rPr>
          <w:rFonts w:ascii="Times New Roman"/>
          <w:b w:val="false"/>
          <w:i w:val="false"/>
          <w:color w:val="000000"/>
          <w:sz w:val="28"/>
        </w:rPr>
        <w:t>
      3) көркем материалмен жұмыс;</w:t>
      </w:r>
    </w:p>
    <w:p>
      <w:pPr>
        <w:spacing w:after="0"/>
        <w:ind w:left="0"/>
        <w:jc w:val="both"/>
      </w:pPr>
      <w:r>
        <w:rPr>
          <w:rFonts w:ascii="Times New Roman"/>
          <w:b w:val="false"/>
          <w:i w:val="false"/>
          <w:color w:val="000000"/>
          <w:sz w:val="28"/>
        </w:rPr>
        <w:t>
      4) қосымша материалмен жұмыс;</w:t>
      </w:r>
    </w:p>
    <w:p>
      <w:pPr>
        <w:spacing w:after="0"/>
        <w:ind w:left="0"/>
        <w:jc w:val="both"/>
      </w:pPr>
      <w:r>
        <w:rPr>
          <w:rFonts w:ascii="Times New Roman"/>
          <w:b w:val="false"/>
          <w:i w:val="false"/>
          <w:color w:val="000000"/>
          <w:sz w:val="28"/>
        </w:rPr>
        <w:t>
      5) ноталарды парақтан оқу;</w:t>
      </w:r>
    </w:p>
    <w:p>
      <w:pPr>
        <w:spacing w:after="0"/>
        <w:ind w:left="0"/>
        <w:jc w:val="both"/>
      </w:pPr>
      <w:r>
        <w:rPr>
          <w:rFonts w:ascii="Times New Roman"/>
          <w:b w:val="false"/>
          <w:i w:val="false"/>
          <w:color w:val="000000"/>
          <w:sz w:val="28"/>
        </w:rPr>
        <w:t>
      6) есту арқылы әуендер мен аккомпонементті теру.</w:t>
      </w:r>
    </w:p>
    <w:p>
      <w:pPr>
        <w:spacing w:after="0"/>
        <w:ind w:left="0"/>
        <w:jc w:val="both"/>
      </w:pPr>
      <w:r>
        <w:rPr>
          <w:rFonts w:ascii="Times New Roman"/>
          <w:b w:val="false"/>
          <w:i w:val="false"/>
          <w:color w:val="000000"/>
          <w:sz w:val="28"/>
        </w:rPr>
        <w:t>
      58. "Домра" пәнінің үлгілік оқу жоспарындағы "Сольфеджио", "Қазақ музыка әдебиеті", "Әлемдік музыка әдебиеті", "Ұжымдық музыка ойнау"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59. 1 сыныптағы Бағдарлама талаптары:</w:t>
      </w:r>
    </w:p>
    <w:p>
      <w:pPr>
        <w:spacing w:after="0"/>
        <w:ind w:left="0"/>
        <w:jc w:val="both"/>
      </w:pPr>
      <w:r>
        <w:rPr>
          <w:rFonts w:ascii="Times New Roman"/>
          <w:b w:val="false"/>
          <w:i w:val="false"/>
          <w:color w:val="000000"/>
          <w:sz w:val="28"/>
        </w:rPr>
        <w:t>
      1) білім алушы аспаптың құрылысымен, саусақтардың тар және кең орналасуындағы бірінші позициямен, ноталық сауатпен, қарапайым динамикалық, штрихты және аппликатуралық белгілермен танысады;</w:t>
      </w:r>
    </w:p>
    <w:p>
      <w:pPr>
        <w:spacing w:after="0"/>
        <w:ind w:left="0"/>
        <w:jc w:val="both"/>
      </w:pPr>
      <w:r>
        <w:rPr>
          <w:rFonts w:ascii="Times New Roman"/>
          <w:b w:val="false"/>
          <w:i w:val="false"/>
          <w:color w:val="000000"/>
          <w:sz w:val="28"/>
        </w:rPr>
        <w:t>
      2) қойылыммен, мақсатты ойын қозғалыстарын ұйымдастырумен жұмыс жүргізіледі, сол қолға арналған қарапайым жаттығулар машықталады, қарапайым штрих түрлері үйретіледі: бір жаққа соғу (төмен), жан-жаққа соғу, дубль – штрих, қосарланған штрихтар, бір ішектен екінші ішекке өту;</w:t>
      </w:r>
    </w:p>
    <w:p>
      <w:pPr>
        <w:spacing w:after="0"/>
        <w:ind w:left="0"/>
        <w:jc w:val="both"/>
      </w:pPr>
      <w:r>
        <w:rPr>
          <w:rFonts w:ascii="Times New Roman"/>
          <w:b w:val="false"/>
          <w:i w:val="false"/>
          <w:color w:val="000000"/>
          <w:sz w:val="28"/>
        </w:rPr>
        <w:t>
      3) білім алушы ыңғайлы үндестіліктегі гаммалар мен үшдыбыстылықты, үш белгіге дейінгі бірінші позициядағы гаммаларды және арпеджионы, жеңіл пьесалардың ноталарын парақтан оқуды, өтілген штрихтарға 6-8 этюдтерді, 10-12 пьесаларды меңгереді.</w:t>
      </w:r>
    </w:p>
    <w:p>
      <w:pPr>
        <w:spacing w:after="0"/>
        <w:ind w:left="0"/>
        <w:jc w:val="both"/>
      </w:pPr>
      <w:r>
        <w:rPr>
          <w:rFonts w:ascii="Times New Roman"/>
          <w:b w:val="false"/>
          <w:i w:val="false"/>
          <w:color w:val="000000"/>
          <w:sz w:val="28"/>
        </w:rPr>
        <w:t>
      60.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Аспаппен танысу. Аспаптың құрылымы.</w:t>
      </w:r>
    </w:p>
    <w:p>
      <w:pPr>
        <w:spacing w:after="0"/>
        <w:ind w:left="0"/>
        <w:jc w:val="both"/>
      </w:pPr>
      <w:r>
        <w:rPr>
          <w:rFonts w:ascii="Times New Roman"/>
          <w:b w:val="false"/>
          <w:i w:val="false"/>
          <w:color w:val="000000"/>
          <w:sz w:val="28"/>
        </w:rPr>
        <w:t>
      2-тақырып. Отыру кезіндегі негіздер мен ерекшеліктер, ойын аппаратының қойылымы.</w:t>
      </w:r>
    </w:p>
    <w:p>
      <w:pPr>
        <w:spacing w:after="0"/>
        <w:ind w:left="0"/>
        <w:jc w:val="both"/>
      </w:pPr>
      <w:r>
        <w:rPr>
          <w:rFonts w:ascii="Times New Roman"/>
          <w:b w:val="false"/>
          <w:i w:val="false"/>
          <w:color w:val="000000"/>
          <w:sz w:val="28"/>
        </w:rPr>
        <w:t>
      3-тақырып. Оң қолды қою. Ойын тәсілдерін меңгеру: төмен қарай соғу, жоғары қарай соғу, төмен, жоғары соғуды кезектестіру. Тремоло.</w:t>
      </w:r>
    </w:p>
    <w:p>
      <w:pPr>
        <w:spacing w:after="0"/>
        <w:ind w:left="0"/>
        <w:jc w:val="both"/>
      </w:pPr>
      <w:r>
        <w:rPr>
          <w:rFonts w:ascii="Times New Roman"/>
          <w:b w:val="false"/>
          <w:i w:val="false"/>
          <w:color w:val="000000"/>
          <w:sz w:val="28"/>
        </w:rPr>
        <w:t>
      4-тақырып. Сол қолды қою. Сол қолға арналған қарапайым жаттығулар.</w:t>
      </w:r>
    </w:p>
    <w:p>
      <w:pPr>
        <w:spacing w:after="0"/>
        <w:ind w:left="0"/>
        <w:jc w:val="both"/>
      </w:pPr>
      <w:r>
        <w:rPr>
          <w:rFonts w:ascii="Times New Roman"/>
          <w:b w:val="false"/>
          <w:i w:val="false"/>
          <w:color w:val="000000"/>
          <w:sz w:val="28"/>
        </w:rPr>
        <w:t>
      5-тақырып. Музыкалық сауат элементтерімен танысу. Ноталық сауат, скрипкалық кілтте ноталарды оқу.</w:t>
      </w:r>
    </w:p>
    <w:p>
      <w:pPr>
        <w:spacing w:after="0"/>
        <w:ind w:left="0"/>
        <w:jc w:val="both"/>
      </w:pPr>
      <w:r>
        <w:rPr>
          <w:rFonts w:ascii="Times New Roman"/>
          <w:b w:val="false"/>
          <w:i w:val="false"/>
          <w:color w:val="000000"/>
          <w:sz w:val="28"/>
        </w:rPr>
        <w:t>
      6-тақырып. Аспапта ойнаудың бастапқы дағдыларын дамыту.</w:t>
      </w:r>
    </w:p>
    <w:p>
      <w:pPr>
        <w:spacing w:after="0"/>
        <w:ind w:left="0"/>
        <w:jc w:val="both"/>
      </w:pPr>
      <w:r>
        <w:rPr>
          <w:rFonts w:ascii="Times New Roman"/>
          <w:b w:val="false"/>
          <w:i w:val="false"/>
          <w:color w:val="000000"/>
          <w:sz w:val="28"/>
        </w:rPr>
        <w:t>
      7-тақырып. Медиатормен ойнауды меңгеру. Қарапайым штрих түрлері: бір жаққа соғу (төмен), жан-жаққа соғу, дубль-штрих, қосарланған штрихтар, бір ішектен екінші ішекке өту.</w:t>
      </w:r>
    </w:p>
    <w:p>
      <w:pPr>
        <w:spacing w:after="0"/>
        <w:ind w:left="0"/>
        <w:jc w:val="both"/>
      </w:pPr>
      <w:r>
        <w:rPr>
          <w:rFonts w:ascii="Times New Roman"/>
          <w:b w:val="false"/>
          <w:i w:val="false"/>
          <w:color w:val="000000"/>
          <w:sz w:val="28"/>
        </w:rPr>
        <w:t>
      8-тақырып. Қарапайым динамикалық, штрихті және аппликатуралық белгілер.</w:t>
      </w:r>
    </w:p>
    <w:p>
      <w:pPr>
        <w:spacing w:after="0"/>
        <w:ind w:left="0"/>
        <w:jc w:val="both"/>
      </w:pPr>
      <w:r>
        <w:rPr>
          <w:rFonts w:ascii="Times New Roman"/>
          <w:b w:val="false"/>
          <w:i w:val="false"/>
          <w:color w:val="000000"/>
          <w:sz w:val="28"/>
        </w:rPr>
        <w:t>
      9-тақырып. Саусақтардың тар және кең орналасудағы бірінші позициясын үйрену.</w:t>
      </w:r>
    </w:p>
    <w:p>
      <w:pPr>
        <w:spacing w:after="0"/>
        <w:ind w:left="0"/>
        <w:jc w:val="both"/>
      </w:pPr>
      <w:r>
        <w:rPr>
          <w:rFonts w:ascii="Times New Roman"/>
          <w:b w:val="false"/>
          <w:i w:val="false"/>
          <w:color w:val="000000"/>
          <w:sz w:val="28"/>
        </w:rPr>
        <w:t>
      10-тақырып. Домрада сөздердің ырғағын көрсетумен байланысты, қарапайым ырғақты жаттығу түріндегі музыкалық ырғақты меңгеру.</w:t>
      </w:r>
    </w:p>
    <w:p>
      <w:pPr>
        <w:spacing w:after="0"/>
        <w:ind w:left="0"/>
        <w:jc w:val="both"/>
      </w:pPr>
      <w:r>
        <w:rPr>
          <w:rFonts w:ascii="Times New Roman"/>
          <w:b w:val="false"/>
          <w:i w:val="false"/>
          <w:color w:val="000000"/>
          <w:sz w:val="28"/>
        </w:rPr>
        <w:t>
      11-тақырып. Ашық ішектерде және грифте шығарылатын дыбыстарды алмастырумен ырғақты суреттерді ойнау.</w:t>
      </w:r>
    </w:p>
    <w:p>
      <w:pPr>
        <w:spacing w:after="0"/>
        <w:ind w:left="0"/>
        <w:jc w:val="both"/>
      </w:pPr>
      <w:r>
        <w:rPr>
          <w:rFonts w:ascii="Times New Roman"/>
          <w:b w:val="false"/>
          <w:i w:val="false"/>
          <w:color w:val="000000"/>
          <w:sz w:val="28"/>
        </w:rPr>
        <w:t>
      12-тақырып. Пьесаларды парақтан оқу.</w:t>
      </w:r>
    </w:p>
    <w:p>
      <w:pPr>
        <w:spacing w:after="0"/>
        <w:ind w:left="0"/>
        <w:jc w:val="both"/>
      </w:pPr>
      <w:r>
        <w:rPr>
          <w:rFonts w:ascii="Times New Roman"/>
          <w:b w:val="false"/>
          <w:i w:val="false"/>
          <w:color w:val="000000"/>
          <w:sz w:val="28"/>
        </w:rPr>
        <w:t>
      13-тақырып. Педагогпен ансамбльде ойнау.</w:t>
      </w:r>
    </w:p>
    <w:p>
      <w:pPr>
        <w:spacing w:after="0"/>
        <w:ind w:left="0"/>
        <w:jc w:val="both"/>
      </w:pPr>
      <w:r>
        <w:rPr>
          <w:rFonts w:ascii="Times New Roman"/>
          <w:b w:val="false"/>
          <w:i w:val="false"/>
          <w:color w:val="000000"/>
          <w:sz w:val="28"/>
        </w:rPr>
        <w:t>
      14-тақырып. Халық әуендері мен күрделі емес пьесаларды үйрену.</w:t>
      </w:r>
    </w:p>
    <w:p>
      <w:pPr>
        <w:spacing w:after="0"/>
        <w:ind w:left="0"/>
        <w:jc w:val="both"/>
      </w:pPr>
      <w:r>
        <w:rPr>
          <w:rFonts w:ascii="Times New Roman"/>
          <w:b w:val="false"/>
          <w:i w:val="false"/>
          <w:color w:val="000000"/>
          <w:sz w:val="28"/>
        </w:rPr>
        <w:t>
      61.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құрылғыны және аспаптың конструктивті ерекшеліктерін біледі;</w:t>
      </w:r>
    </w:p>
    <w:p>
      <w:pPr>
        <w:spacing w:after="0"/>
        <w:ind w:left="0"/>
        <w:jc w:val="both"/>
      </w:pPr>
      <w:r>
        <w:rPr>
          <w:rFonts w:ascii="Times New Roman"/>
          <w:b w:val="false"/>
          <w:i w:val="false"/>
          <w:color w:val="000000"/>
          <w:sz w:val="28"/>
        </w:rPr>
        <w:t>
      2) аспапты күтудің қарапайым ережелерін біледі;</w:t>
      </w:r>
    </w:p>
    <w:p>
      <w:pPr>
        <w:spacing w:after="0"/>
        <w:ind w:left="0"/>
        <w:jc w:val="both"/>
      </w:pPr>
      <w:r>
        <w:rPr>
          <w:rFonts w:ascii="Times New Roman"/>
          <w:b w:val="false"/>
          <w:i w:val="false"/>
          <w:color w:val="000000"/>
          <w:sz w:val="28"/>
        </w:rPr>
        <w:t>
      3) домрада ойнаудың негізгі дағдыларын меңгереді;</w:t>
      </w:r>
    </w:p>
    <w:p>
      <w:pPr>
        <w:spacing w:after="0"/>
        <w:ind w:left="0"/>
        <w:jc w:val="both"/>
      </w:pPr>
      <w:r>
        <w:rPr>
          <w:rFonts w:ascii="Times New Roman"/>
          <w:b w:val="false"/>
          <w:i w:val="false"/>
          <w:color w:val="000000"/>
          <w:sz w:val="28"/>
        </w:rPr>
        <w:t>
      4) музыкалық сауаттың негіздерін біледі;</w:t>
      </w:r>
    </w:p>
    <w:p>
      <w:pPr>
        <w:spacing w:after="0"/>
        <w:ind w:left="0"/>
        <w:jc w:val="both"/>
      </w:pPr>
      <w:r>
        <w:rPr>
          <w:rFonts w:ascii="Times New Roman"/>
          <w:b w:val="false"/>
          <w:i w:val="false"/>
          <w:color w:val="000000"/>
          <w:sz w:val="28"/>
        </w:rPr>
        <w:t>
      5) қарапайым динамикалық және штрихті белгілерді біледі;</w:t>
      </w:r>
    </w:p>
    <w:p>
      <w:pPr>
        <w:spacing w:after="0"/>
        <w:ind w:left="0"/>
        <w:jc w:val="both"/>
      </w:pPr>
      <w:r>
        <w:rPr>
          <w:rFonts w:ascii="Times New Roman"/>
          <w:b w:val="false"/>
          <w:i w:val="false"/>
          <w:color w:val="000000"/>
          <w:sz w:val="28"/>
        </w:rPr>
        <w:t>
      6) дыбыстың сапасын және ырғақтық нақтылықты бақылау дағдыларына ие болады;</w:t>
      </w:r>
    </w:p>
    <w:p>
      <w:pPr>
        <w:spacing w:after="0"/>
        <w:ind w:left="0"/>
        <w:jc w:val="both"/>
      </w:pPr>
      <w:r>
        <w:rPr>
          <w:rFonts w:ascii="Times New Roman"/>
          <w:b w:val="false"/>
          <w:i w:val="false"/>
          <w:color w:val="000000"/>
          <w:sz w:val="28"/>
        </w:rPr>
        <w:t>
      7) парақтан оқудың алғашқы дағдыларына ие болады;</w:t>
      </w:r>
    </w:p>
    <w:p>
      <w:pPr>
        <w:spacing w:after="0"/>
        <w:ind w:left="0"/>
        <w:jc w:val="both"/>
      </w:pPr>
      <w:r>
        <w:rPr>
          <w:rFonts w:ascii="Times New Roman"/>
          <w:b w:val="false"/>
          <w:i w:val="false"/>
          <w:color w:val="000000"/>
          <w:sz w:val="28"/>
        </w:rPr>
        <w:t>
      8) қарапайым әуендерді есту арқылы таңдай алады;</w:t>
      </w:r>
    </w:p>
    <w:p>
      <w:pPr>
        <w:spacing w:after="0"/>
        <w:ind w:left="0"/>
        <w:jc w:val="both"/>
      </w:pPr>
      <w:r>
        <w:rPr>
          <w:rFonts w:ascii="Times New Roman"/>
          <w:b w:val="false"/>
          <w:i w:val="false"/>
          <w:color w:val="000000"/>
          <w:sz w:val="28"/>
        </w:rPr>
        <w:t>
      9) жеңіл пьесаларды парақтан оқи алады;</w:t>
      </w:r>
    </w:p>
    <w:p>
      <w:pPr>
        <w:spacing w:after="0"/>
        <w:ind w:left="0"/>
        <w:jc w:val="both"/>
      </w:pPr>
      <w:r>
        <w:rPr>
          <w:rFonts w:ascii="Times New Roman"/>
          <w:b w:val="false"/>
          <w:i w:val="false"/>
          <w:color w:val="000000"/>
          <w:sz w:val="28"/>
        </w:rPr>
        <w:t>
      10) пьесаларды, өтілген штрихтарға этюдтерді, үш белгіге дейінгі бірінші позициядағы гаммаларды және арпеджионы орындайды;</w:t>
      </w:r>
    </w:p>
    <w:p>
      <w:pPr>
        <w:spacing w:after="0"/>
        <w:ind w:left="0"/>
        <w:jc w:val="both"/>
      </w:pPr>
      <w:r>
        <w:rPr>
          <w:rFonts w:ascii="Times New Roman"/>
          <w:b w:val="false"/>
          <w:i w:val="false"/>
          <w:color w:val="000000"/>
          <w:sz w:val="28"/>
        </w:rPr>
        <w:t>
      11) педагогпен ансамбльде ойнайды.</w:t>
      </w:r>
    </w:p>
    <w:p>
      <w:pPr>
        <w:spacing w:after="0"/>
        <w:ind w:left="0"/>
        <w:jc w:val="both"/>
      </w:pPr>
      <w:r>
        <w:rPr>
          <w:rFonts w:ascii="Times New Roman"/>
          <w:b w:val="false"/>
          <w:i w:val="false"/>
          <w:color w:val="000000"/>
          <w:sz w:val="28"/>
        </w:rPr>
        <w:t>
      62. 2 сыныптағы Бағдарлама талаптары:</w:t>
      </w:r>
    </w:p>
    <w:p>
      <w:pPr>
        <w:spacing w:after="0"/>
        <w:ind w:left="0"/>
        <w:jc w:val="both"/>
      </w:pPr>
      <w:r>
        <w:rPr>
          <w:rFonts w:ascii="Times New Roman"/>
          <w:b w:val="false"/>
          <w:i w:val="false"/>
          <w:color w:val="000000"/>
          <w:sz w:val="28"/>
        </w:rPr>
        <w:t>
      1) музыкалық-бейнелі ойлауды дамыту бойынша жұмыс, қойылымдық-қозғалыстық дағдылармен, жүргізумен және ырғақпен жұмыс әрі қарай жалғастырылады;</w:t>
      </w:r>
    </w:p>
    <w:p>
      <w:pPr>
        <w:spacing w:after="0"/>
        <w:ind w:left="0"/>
        <w:jc w:val="both"/>
      </w:pPr>
      <w:r>
        <w:rPr>
          <w:rFonts w:ascii="Times New Roman"/>
          <w:b w:val="false"/>
          <w:i w:val="false"/>
          <w:color w:val="000000"/>
          <w:sz w:val="28"/>
        </w:rPr>
        <w:t>
      2) білім алушы мажорлы және минорлы гаммалар, төрт белгіге дейінгі бірінші және екінші позициядағы "жан-жаққа соғу", "дубль – штрих" және "легато" штрихтарымен арпеджионы меңгереді;</w:t>
      </w:r>
    </w:p>
    <w:p>
      <w:pPr>
        <w:spacing w:after="0"/>
        <w:ind w:left="0"/>
        <w:jc w:val="both"/>
      </w:pPr>
      <w:r>
        <w:rPr>
          <w:rFonts w:ascii="Times New Roman"/>
          <w:b w:val="false"/>
          <w:i w:val="false"/>
          <w:color w:val="000000"/>
          <w:sz w:val="28"/>
        </w:rPr>
        <w:t>
      3) ірі нысанды шығарманы үйренуге, ансамбльде ойнауға дайындық жұмыстары жүргізіледі, сахналық өнер көрсету дағдылары дамиды;</w:t>
      </w:r>
    </w:p>
    <w:p>
      <w:pPr>
        <w:spacing w:after="0"/>
        <w:ind w:left="0"/>
        <w:jc w:val="both"/>
      </w:pPr>
      <w:r>
        <w:rPr>
          <w:rFonts w:ascii="Times New Roman"/>
          <w:b w:val="false"/>
          <w:i w:val="false"/>
          <w:color w:val="000000"/>
          <w:sz w:val="28"/>
        </w:rPr>
        <w:t>
      4) білім алушы түрлі сипаттағы 4-6 этюдті, 8-10 пьесаны меңгереді.</w:t>
      </w:r>
    </w:p>
    <w:p>
      <w:pPr>
        <w:spacing w:after="0"/>
        <w:ind w:left="0"/>
        <w:jc w:val="both"/>
      </w:pPr>
      <w:r>
        <w:rPr>
          <w:rFonts w:ascii="Times New Roman"/>
          <w:b w:val="false"/>
          <w:i w:val="false"/>
          <w:color w:val="000000"/>
          <w:sz w:val="28"/>
        </w:rPr>
        <w:t>
      63.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1 сынып бойынша өтілген материалдарды қайталау.</w:t>
      </w:r>
    </w:p>
    <w:p>
      <w:pPr>
        <w:spacing w:after="0"/>
        <w:ind w:left="0"/>
        <w:jc w:val="both"/>
      </w:pPr>
      <w:r>
        <w:rPr>
          <w:rFonts w:ascii="Times New Roman"/>
          <w:b w:val="false"/>
          <w:i w:val="false"/>
          <w:color w:val="000000"/>
          <w:sz w:val="28"/>
        </w:rPr>
        <w:t>
      2-тақырып. Отыруды тұрақтандыру және орындаушылық аппарат қойылымымен, қолды үйлестірумен әрі қарай жұмыс.</w:t>
      </w:r>
    </w:p>
    <w:p>
      <w:pPr>
        <w:spacing w:after="0"/>
        <w:ind w:left="0"/>
        <w:jc w:val="both"/>
      </w:pPr>
      <w:r>
        <w:rPr>
          <w:rFonts w:ascii="Times New Roman"/>
          <w:b w:val="false"/>
          <w:i w:val="false"/>
          <w:color w:val="000000"/>
          <w:sz w:val="28"/>
        </w:rPr>
        <w:t>
      3-тақырып. Бірінші позициядағы саусақтардың артикуляциясын дамыту.</w:t>
      </w:r>
    </w:p>
    <w:p>
      <w:pPr>
        <w:spacing w:after="0"/>
        <w:ind w:left="0"/>
        <w:jc w:val="both"/>
      </w:pPr>
      <w:r>
        <w:rPr>
          <w:rFonts w:ascii="Times New Roman"/>
          <w:b w:val="false"/>
          <w:i w:val="false"/>
          <w:color w:val="000000"/>
          <w:sz w:val="28"/>
        </w:rPr>
        <w:t>
      4-тақырып. Екінші позиция, позицияларды ауыстырудағы алғашқы дағдыларды дамыту. Позицияларды ауыстырудағы арнайы аппликатураны қолдану.</w:t>
      </w:r>
    </w:p>
    <w:p>
      <w:pPr>
        <w:spacing w:after="0"/>
        <w:ind w:left="0"/>
        <w:jc w:val="both"/>
      </w:pPr>
      <w:r>
        <w:rPr>
          <w:rFonts w:ascii="Times New Roman"/>
          <w:b w:val="false"/>
          <w:i w:val="false"/>
          <w:color w:val="000000"/>
          <w:sz w:val="28"/>
        </w:rPr>
        <w:t>
      5-тақырып. Негізгі штрихтарды (стаккато, легато) орындау технологиясы.</w:t>
      </w:r>
    </w:p>
    <w:p>
      <w:pPr>
        <w:spacing w:after="0"/>
        <w:ind w:left="0"/>
        <w:jc w:val="both"/>
      </w:pPr>
      <w:r>
        <w:rPr>
          <w:rFonts w:ascii="Times New Roman"/>
          <w:b w:val="false"/>
          <w:i w:val="false"/>
          <w:color w:val="000000"/>
          <w:sz w:val="28"/>
        </w:rPr>
        <w:t>
      6-тақырып. "Тремоло" тәсілін меңгеру. Медиатормен ойнауды әрі қарай меңгеру. Күрделірек ырғақты суреттерді меңгеру. Орындаушылық аппараттың еркіндігін бақылау.</w:t>
      </w:r>
    </w:p>
    <w:p>
      <w:pPr>
        <w:spacing w:after="0"/>
        <w:ind w:left="0"/>
        <w:jc w:val="both"/>
      </w:pPr>
      <w:r>
        <w:rPr>
          <w:rFonts w:ascii="Times New Roman"/>
          <w:b w:val="false"/>
          <w:i w:val="false"/>
          <w:color w:val="000000"/>
          <w:sz w:val="28"/>
        </w:rPr>
        <w:t>
      7-тақырып. Аспапты күйге келтіру.</w:t>
      </w:r>
    </w:p>
    <w:p>
      <w:pPr>
        <w:spacing w:after="0"/>
        <w:ind w:left="0"/>
        <w:jc w:val="both"/>
      </w:pPr>
      <w:r>
        <w:rPr>
          <w:rFonts w:ascii="Times New Roman"/>
          <w:b w:val="false"/>
          <w:i w:val="false"/>
          <w:color w:val="000000"/>
          <w:sz w:val="28"/>
        </w:rPr>
        <w:t>
      8-тақырып. Ноталарды парақтан оқу дағдыларын дамыту. Музыкалық және техникалық міндеттерді талдау білігі. Ірі форманы үйренуге дайындық.</w:t>
      </w:r>
    </w:p>
    <w:p>
      <w:pPr>
        <w:spacing w:after="0"/>
        <w:ind w:left="0"/>
        <w:jc w:val="both"/>
      </w:pPr>
      <w:r>
        <w:rPr>
          <w:rFonts w:ascii="Times New Roman"/>
          <w:b w:val="false"/>
          <w:i w:val="false"/>
          <w:color w:val="000000"/>
          <w:sz w:val="28"/>
        </w:rPr>
        <w:t>
      9-тақырып. Мажорлы және минорлы гаммалар, төрт белгіге дейінгі бірінші және екінші позициядағы "жан-жаққа соғу", "дубль–штрих" және "легато" штрихтарымен арпеджио.</w:t>
      </w:r>
    </w:p>
    <w:p>
      <w:pPr>
        <w:spacing w:after="0"/>
        <w:ind w:left="0"/>
        <w:jc w:val="both"/>
      </w:pPr>
      <w:r>
        <w:rPr>
          <w:rFonts w:ascii="Times New Roman"/>
          <w:b w:val="false"/>
          <w:i w:val="false"/>
          <w:color w:val="000000"/>
          <w:sz w:val="28"/>
        </w:rPr>
        <w:t>
      10-тақырып. Этюдтерді үйрену.</w:t>
      </w:r>
    </w:p>
    <w:p>
      <w:pPr>
        <w:spacing w:after="0"/>
        <w:ind w:left="0"/>
        <w:jc w:val="both"/>
      </w:pPr>
      <w:r>
        <w:rPr>
          <w:rFonts w:ascii="Times New Roman"/>
          <w:b w:val="false"/>
          <w:i w:val="false"/>
          <w:color w:val="000000"/>
          <w:sz w:val="28"/>
        </w:rPr>
        <w:t>
      11-тақырып. Түрлі сипаттағы пьесаларды үйрену.</w:t>
      </w:r>
    </w:p>
    <w:p>
      <w:pPr>
        <w:spacing w:after="0"/>
        <w:ind w:left="0"/>
        <w:jc w:val="both"/>
      </w:pPr>
      <w:r>
        <w:rPr>
          <w:rFonts w:ascii="Times New Roman"/>
          <w:b w:val="false"/>
          <w:i w:val="false"/>
          <w:color w:val="000000"/>
          <w:sz w:val="28"/>
        </w:rPr>
        <w:t>
      12-тақырып. Ансамбльде ойнау. Концерттік өнер көрсетуге дайындық.</w:t>
      </w:r>
    </w:p>
    <w:p>
      <w:pPr>
        <w:spacing w:after="0"/>
        <w:ind w:left="0"/>
        <w:jc w:val="both"/>
      </w:pPr>
      <w:r>
        <w:rPr>
          <w:rFonts w:ascii="Times New Roman"/>
          <w:b w:val="false"/>
          <w:i w:val="false"/>
          <w:color w:val="000000"/>
          <w:sz w:val="28"/>
        </w:rPr>
        <w:t>
      64.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ноталарды және екі октава деңгейінде аппликатураларды жазуды біледі;</w:t>
      </w:r>
    </w:p>
    <w:p>
      <w:pPr>
        <w:spacing w:after="0"/>
        <w:ind w:left="0"/>
        <w:jc w:val="both"/>
      </w:pPr>
      <w:r>
        <w:rPr>
          <w:rFonts w:ascii="Times New Roman"/>
          <w:b w:val="false"/>
          <w:i w:val="false"/>
          <w:color w:val="000000"/>
          <w:sz w:val="28"/>
        </w:rPr>
        <w:t>
      2) бірінші және екінші позиция шеңберіндегі "жан-жаққа соғу", "дубль – штрих" және "легато" ноталарды гаммаларды және арпеджионы орындай біледі;</w:t>
      </w:r>
    </w:p>
    <w:p>
      <w:pPr>
        <w:spacing w:after="0"/>
        <w:ind w:left="0"/>
        <w:jc w:val="both"/>
      </w:pPr>
      <w:r>
        <w:rPr>
          <w:rFonts w:ascii="Times New Roman"/>
          <w:b w:val="false"/>
          <w:i w:val="false"/>
          <w:color w:val="000000"/>
          <w:sz w:val="28"/>
        </w:rPr>
        <w:t>
      3) өзін бақылаудың алғашқы дағдыларына ие;</w:t>
      </w:r>
    </w:p>
    <w:p>
      <w:pPr>
        <w:spacing w:after="0"/>
        <w:ind w:left="0"/>
        <w:jc w:val="both"/>
      </w:pPr>
      <w:r>
        <w:rPr>
          <w:rFonts w:ascii="Times New Roman"/>
          <w:b w:val="false"/>
          <w:i w:val="false"/>
          <w:color w:val="000000"/>
          <w:sz w:val="28"/>
        </w:rPr>
        <w:t>
      4) ноталарды парақтан оқудың алғашқы дағдыларына ие;</w:t>
      </w:r>
    </w:p>
    <w:p>
      <w:pPr>
        <w:spacing w:after="0"/>
        <w:ind w:left="0"/>
        <w:jc w:val="both"/>
      </w:pPr>
      <w:r>
        <w:rPr>
          <w:rFonts w:ascii="Times New Roman"/>
          <w:b w:val="false"/>
          <w:i w:val="false"/>
          <w:color w:val="000000"/>
          <w:sz w:val="28"/>
        </w:rPr>
        <w:t>
      5) минорлы гаммаларды біледі;</w:t>
      </w:r>
    </w:p>
    <w:p>
      <w:pPr>
        <w:spacing w:after="0"/>
        <w:ind w:left="0"/>
        <w:jc w:val="both"/>
      </w:pPr>
      <w:r>
        <w:rPr>
          <w:rFonts w:ascii="Times New Roman"/>
          <w:b w:val="false"/>
          <w:i w:val="false"/>
          <w:color w:val="000000"/>
          <w:sz w:val="28"/>
        </w:rPr>
        <w:t>
      6) динамикалық бояулардың мағынасын біледі;</w:t>
      </w:r>
    </w:p>
    <w:p>
      <w:pPr>
        <w:spacing w:after="0"/>
        <w:ind w:left="0"/>
        <w:jc w:val="both"/>
      </w:pPr>
      <w:r>
        <w:rPr>
          <w:rFonts w:ascii="Times New Roman"/>
          <w:b w:val="false"/>
          <w:i w:val="false"/>
          <w:color w:val="000000"/>
          <w:sz w:val="28"/>
        </w:rPr>
        <w:t>
      7) парақтан оқудың және ансамбльде ойнаудың алғашқы дағдыларына ие;</w:t>
      </w:r>
    </w:p>
    <w:p>
      <w:pPr>
        <w:spacing w:after="0"/>
        <w:ind w:left="0"/>
        <w:jc w:val="both"/>
      </w:pPr>
      <w:r>
        <w:rPr>
          <w:rFonts w:ascii="Times New Roman"/>
          <w:b w:val="false"/>
          <w:i w:val="false"/>
          <w:color w:val="000000"/>
          <w:sz w:val="28"/>
        </w:rPr>
        <w:t>
      8) екі октавада гаммаларды орындай алады;</w:t>
      </w:r>
    </w:p>
    <w:p>
      <w:pPr>
        <w:spacing w:after="0"/>
        <w:ind w:left="0"/>
        <w:jc w:val="both"/>
      </w:pPr>
      <w:r>
        <w:rPr>
          <w:rFonts w:ascii="Times New Roman"/>
          <w:b w:val="false"/>
          <w:i w:val="false"/>
          <w:color w:val="000000"/>
          <w:sz w:val="28"/>
        </w:rPr>
        <w:t>
      9) концерттік өнер көрсету дағдыларына ие.</w:t>
      </w:r>
    </w:p>
    <w:p>
      <w:pPr>
        <w:spacing w:after="0"/>
        <w:ind w:left="0"/>
        <w:jc w:val="both"/>
      </w:pPr>
      <w:r>
        <w:rPr>
          <w:rFonts w:ascii="Times New Roman"/>
          <w:b w:val="false"/>
          <w:i w:val="false"/>
          <w:color w:val="000000"/>
          <w:sz w:val="28"/>
        </w:rPr>
        <w:t>
      65. 3 сыныптағы Бағдарлама талаптары:</w:t>
      </w:r>
    </w:p>
    <w:p>
      <w:pPr>
        <w:spacing w:after="0"/>
        <w:ind w:left="0"/>
        <w:jc w:val="both"/>
      </w:pPr>
      <w:r>
        <w:rPr>
          <w:rFonts w:ascii="Times New Roman"/>
          <w:b w:val="false"/>
          <w:i w:val="false"/>
          <w:color w:val="000000"/>
          <w:sz w:val="28"/>
        </w:rPr>
        <w:t>
      1) білім алушылардың музыкалық-бейнелі ойлауын және орындаушылық дағдыларын дамыту, дыбыс сапасы, позицияны ауыстыру, интонация және ырғақ бойынша жұмыс әрі қарай жалғастырылады;</w:t>
      </w:r>
    </w:p>
    <w:p>
      <w:pPr>
        <w:spacing w:after="0"/>
        <w:ind w:left="0"/>
        <w:jc w:val="both"/>
      </w:pPr>
      <w:r>
        <w:rPr>
          <w:rFonts w:ascii="Times New Roman"/>
          <w:b w:val="false"/>
          <w:i w:val="false"/>
          <w:color w:val="000000"/>
          <w:sz w:val="28"/>
        </w:rPr>
        <w:t>
      2) білім алушы қосарланған штрихтармен, тремоло және деташе штрихтарымен, неғұрлым күрделі ырғақтармен танысады, саусақ қимылының тездігін дамытуға арналған жаттығуларды, қос ноталарды үйренуге арналған дайындық жаттығуларын меңгереді;</w:t>
      </w:r>
    </w:p>
    <w:p>
      <w:pPr>
        <w:spacing w:after="0"/>
        <w:ind w:left="0"/>
        <w:jc w:val="both"/>
      </w:pPr>
      <w:r>
        <w:rPr>
          <w:rFonts w:ascii="Times New Roman"/>
          <w:b w:val="false"/>
          <w:i w:val="false"/>
          <w:color w:val="000000"/>
          <w:sz w:val="28"/>
        </w:rPr>
        <w:t>
      3) білім алушы мажорлы және минорлы гаммаларды, бес белгіге дейінгі бірінші, екінші және үшінші позициялардағы түрлі штрихтармен арпеджионы, сонымен қатар позицияларды біріктіруге арналған гаммалар мен арпеджионы, түрлі сипаттағы 4-6 этюдті, 8-10 пьесаны меңгереді.</w:t>
      </w:r>
    </w:p>
    <w:p>
      <w:pPr>
        <w:spacing w:after="0"/>
        <w:ind w:left="0"/>
        <w:jc w:val="both"/>
      </w:pPr>
      <w:r>
        <w:rPr>
          <w:rFonts w:ascii="Times New Roman"/>
          <w:b w:val="false"/>
          <w:i w:val="false"/>
          <w:color w:val="000000"/>
          <w:sz w:val="28"/>
        </w:rPr>
        <w:t>
      66.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2 сынып бойынша өтілген материалдарды қайталау.</w:t>
      </w:r>
    </w:p>
    <w:p>
      <w:pPr>
        <w:spacing w:after="0"/>
        <w:ind w:left="0"/>
        <w:jc w:val="both"/>
      </w:pPr>
      <w:r>
        <w:rPr>
          <w:rFonts w:ascii="Times New Roman"/>
          <w:b w:val="false"/>
          <w:i w:val="false"/>
          <w:color w:val="000000"/>
          <w:sz w:val="28"/>
        </w:rPr>
        <w:t>
      2-тақырып. Меңгерілген терминдерді бекіту. Жаңа терминдерді үйрену.</w:t>
      </w:r>
    </w:p>
    <w:p>
      <w:pPr>
        <w:spacing w:after="0"/>
        <w:ind w:left="0"/>
        <w:jc w:val="both"/>
      </w:pPr>
      <w:r>
        <w:rPr>
          <w:rFonts w:ascii="Times New Roman"/>
          <w:b w:val="false"/>
          <w:i w:val="false"/>
          <w:color w:val="000000"/>
          <w:sz w:val="28"/>
        </w:rPr>
        <w:t>
      3-тақырып. Қосарланған штрихтар.</w:t>
      </w:r>
    </w:p>
    <w:p>
      <w:pPr>
        <w:spacing w:after="0"/>
        <w:ind w:left="0"/>
        <w:jc w:val="both"/>
      </w:pPr>
      <w:r>
        <w:rPr>
          <w:rFonts w:ascii="Times New Roman"/>
          <w:b w:val="false"/>
          <w:i w:val="false"/>
          <w:color w:val="000000"/>
          <w:sz w:val="28"/>
        </w:rPr>
        <w:t>
      4-тақырып. Тремоло және деташе штрихтары. Күрделі ырғақтар.</w:t>
      </w:r>
    </w:p>
    <w:p>
      <w:pPr>
        <w:spacing w:after="0"/>
        <w:ind w:left="0"/>
        <w:jc w:val="both"/>
      </w:pPr>
      <w:r>
        <w:rPr>
          <w:rFonts w:ascii="Times New Roman"/>
          <w:b w:val="false"/>
          <w:i w:val="false"/>
          <w:color w:val="000000"/>
          <w:sz w:val="28"/>
        </w:rPr>
        <w:t>
      5-тақырып. Саусақ қимылының тездігін дамытуға арналған жаттығу.</w:t>
      </w:r>
    </w:p>
    <w:p>
      <w:pPr>
        <w:spacing w:after="0"/>
        <w:ind w:left="0"/>
        <w:jc w:val="both"/>
      </w:pPr>
      <w:r>
        <w:rPr>
          <w:rFonts w:ascii="Times New Roman"/>
          <w:b w:val="false"/>
          <w:i w:val="false"/>
          <w:color w:val="000000"/>
          <w:sz w:val="28"/>
        </w:rPr>
        <w:t>
      6-тақырып. Қос ноталарды үйренуге арналған дайындық жаттығулары.</w:t>
      </w:r>
    </w:p>
    <w:p>
      <w:pPr>
        <w:spacing w:after="0"/>
        <w:ind w:left="0"/>
        <w:jc w:val="both"/>
      </w:pPr>
      <w:r>
        <w:rPr>
          <w:rFonts w:ascii="Times New Roman"/>
          <w:b w:val="false"/>
          <w:i w:val="false"/>
          <w:color w:val="000000"/>
          <w:sz w:val="28"/>
        </w:rPr>
        <w:t>
      7-тақырып. Позицияларды ауыстыру. Ірі нысанды үйренуге дайындық.</w:t>
      </w:r>
    </w:p>
    <w:p>
      <w:pPr>
        <w:spacing w:after="0"/>
        <w:ind w:left="0"/>
        <w:jc w:val="both"/>
      </w:pPr>
      <w:r>
        <w:rPr>
          <w:rFonts w:ascii="Times New Roman"/>
          <w:b w:val="false"/>
          <w:i w:val="false"/>
          <w:color w:val="000000"/>
          <w:sz w:val="28"/>
        </w:rPr>
        <w:t>
      8-тақырып. Ноталарды парақтан оқу.</w:t>
      </w:r>
    </w:p>
    <w:p>
      <w:pPr>
        <w:spacing w:after="0"/>
        <w:ind w:left="0"/>
        <w:jc w:val="both"/>
      </w:pPr>
      <w:r>
        <w:rPr>
          <w:rFonts w:ascii="Times New Roman"/>
          <w:b w:val="false"/>
          <w:i w:val="false"/>
          <w:color w:val="000000"/>
          <w:sz w:val="28"/>
        </w:rPr>
        <w:t>
      9-тақырып. Мажорлы және минорлы гаммалар, бес белгіге дейінгі бірінші, екінші және үшінші позициялардағы түрлі штрихтармен арпеджио.</w:t>
      </w:r>
    </w:p>
    <w:p>
      <w:pPr>
        <w:spacing w:after="0"/>
        <w:ind w:left="0"/>
        <w:jc w:val="both"/>
      </w:pPr>
      <w:r>
        <w:rPr>
          <w:rFonts w:ascii="Times New Roman"/>
          <w:b w:val="false"/>
          <w:i w:val="false"/>
          <w:color w:val="000000"/>
          <w:sz w:val="28"/>
        </w:rPr>
        <w:t>
      10-тақырып. Позицияларды біріктіруге арналған гаммалар мен арпеджио.</w:t>
      </w:r>
    </w:p>
    <w:p>
      <w:pPr>
        <w:spacing w:after="0"/>
        <w:ind w:left="0"/>
        <w:jc w:val="both"/>
      </w:pPr>
      <w:r>
        <w:rPr>
          <w:rFonts w:ascii="Times New Roman"/>
          <w:b w:val="false"/>
          <w:i w:val="false"/>
          <w:color w:val="000000"/>
          <w:sz w:val="28"/>
        </w:rPr>
        <w:t>
      11-тақырып. Этюдтерді үйрену. Білім алушының музыкалық-бейнелі ойлауын және орындаушылық дағдыларын дамыту бойынша жұмыс. Дыбыс сапасымен, позицияларды ауыстырумен, дауыс ырғағы және ритммен жұмыс.</w:t>
      </w:r>
    </w:p>
    <w:p>
      <w:pPr>
        <w:spacing w:after="0"/>
        <w:ind w:left="0"/>
        <w:jc w:val="both"/>
      </w:pPr>
      <w:r>
        <w:rPr>
          <w:rFonts w:ascii="Times New Roman"/>
          <w:b w:val="false"/>
          <w:i w:val="false"/>
          <w:color w:val="000000"/>
          <w:sz w:val="28"/>
        </w:rPr>
        <w:t>
      12-тақырып. Әртүрлі сипаттағы пьесаларды үйрену. Білім алушының музыкалық-бейнелі ойлауын және орындаушылық дағдыларын дамыту бойынша жұмыс. Дыбыс сапасымен, позицияларды ауыстырумен, дауыс ырғағы және ритммен жұмыс.</w:t>
      </w:r>
    </w:p>
    <w:p>
      <w:pPr>
        <w:spacing w:after="0"/>
        <w:ind w:left="0"/>
        <w:jc w:val="both"/>
      </w:pPr>
      <w:r>
        <w:rPr>
          <w:rFonts w:ascii="Times New Roman"/>
          <w:b w:val="false"/>
          <w:i w:val="false"/>
          <w:color w:val="000000"/>
          <w:sz w:val="28"/>
        </w:rPr>
        <w:t>
      67.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мажорлы, минорлы гаммалар мен бірінші, екінші және үшінші позициядағы арпеджионы орындай алады;</w:t>
      </w:r>
    </w:p>
    <w:p>
      <w:pPr>
        <w:spacing w:after="0"/>
        <w:ind w:left="0"/>
        <w:jc w:val="both"/>
      </w:pPr>
      <w:r>
        <w:rPr>
          <w:rFonts w:ascii="Times New Roman"/>
          <w:b w:val="false"/>
          <w:i w:val="false"/>
          <w:color w:val="000000"/>
          <w:sz w:val="28"/>
        </w:rPr>
        <w:t>
      2) ырғақты дәлдікпен жұмыс істей алады;</w:t>
      </w:r>
    </w:p>
    <w:p>
      <w:pPr>
        <w:spacing w:after="0"/>
        <w:ind w:left="0"/>
        <w:jc w:val="both"/>
      </w:pPr>
      <w:r>
        <w:rPr>
          <w:rFonts w:ascii="Times New Roman"/>
          <w:b w:val="false"/>
          <w:i w:val="false"/>
          <w:color w:val="000000"/>
          <w:sz w:val="28"/>
        </w:rPr>
        <w:t>
      3) әртүрлі комбинациялардағы тремоло және деташе штрихтарын, пунктирлі штрихтарды меңгереді;</w:t>
      </w:r>
    </w:p>
    <w:p>
      <w:pPr>
        <w:spacing w:after="0"/>
        <w:ind w:left="0"/>
        <w:jc w:val="both"/>
      </w:pPr>
      <w:r>
        <w:rPr>
          <w:rFonts w:ascii="Times New Roman"/>
          <w:b w:val="false"/>
          <w:i w:val="false"/>
          <w:color w:val="000000"/>
          <w:sz w:val="28"/>
        </w:rPr>
        <w:t>
      4) мәнерлі ойынды көрсетеді және музыкалық-бейнелі ойлауды дамытады;</w:t>
      </w:r>
    </w:p>
    <w:p>
      <w:pPr>
        <w:spacing w:after="0"/>
        <w:ind w:left="0"/>
        <w:jc w:val="both"/>
      </w:pPr>
      <w:r>
        <w:rPr>
          <w:rFonts w:ascii="Times New Roman"/>
          <w:b w:val="false"/>
          <w:i w:val="false"/>
          <w:color w:val="000000"/>
          <w:sz w:val="28"/>
        </w:rPr>
        <w:t>
      5) ноталарды парақтан оқу және ансамбльде ойнау дағдыларына ие болады;</w:t>
      </w:r>
    </w:p>
    <w:p>
      <w:pPr>
        <w:spacing w:after="0"/>
        <w:ind w:left="0"/>
        <w:jc w:val="both"/>
      </w:pPr>
      <w:r>
        <w:rPr>
          <w:rFonts w:ascii="Times New Roman"/>
          <w:b w:val="false"/>
          <w:i w:val="false"/>
          <w:color w:val="000000"/>
          <w:sz w:val="28"/>
        </w:rPr>
        <w:t>
      6) дыбыс жүргізумен және дауыс ырғағымен жұмыс істейді;</w:t>
      </w:r>
    </w:p>
    <w:p>
      <w:pPr>
        <w:spacing w:after="0"/>
        <w:ind w:left="0"/>
        <w:jc w:val="both"/>
      </w:pPr>
      <w:r>
        <w:rPr>
          <w:rFonts w:ascii="Times New Roman"/>
          <w:b w:val="false"/>
          <w:i w:val="false"/>
          <w:color w:val="000000"/>
          <w:sz w:val="28"/>
        </w:rPr>
        <w:t>
      7) түрлі стильдік бағыттағы шығармаларды біледі;</w:t>
      </w:r>
    </w:p>
    <w:p>
      <w:pPr>
        <w:spacing w:after="0"/>
        <w:ind w:left="0"/>
        <w:jc w:val="both"/>
      </w:pPr>
      <w:r>
        <w:rPr>
          <w:rFonts w:ascii="Times New Roman"/>
          <w:b w:val="false"/>
          <w:i w:val="false"/>
          <w:color w:val="000000"/>
          <w:sz w:val="28"/>
        </w:rPr>
        <w:t>
      8) бес белгіге дейінгі гаммаларды орындай алады;</w:t>
      </w:r>
    </w:p>
    <w:p>
      <w:pPr>
        <w:spacing w:after="0"/>
        <w:ind w:left="0"/>
        <w:jc w:val="both"/>
      </w:pPr>
      <w:r>
        <w:rPr>
          <w:rFonts w:ascii="Times New Roman"/>
          <w:b w:val="false"/>
          <w:i w:val="false"/>
          <w:color w:val="000000"/>
          <w:sz w:val="28"/>
        </w:rPr>
        <w:t>
      9) концерттік өнер көрсетудің алғашқы дағдыларына ие болады.</w:t>
      </w:r>
    </w:p>
    <w:p>
      <w:pPr>
        <w:spacing w:after="0"/>
        <w:ind w:left="0"/>
        <w:jc w:val="both"/>
      </w:pPr>
      <w:r>
        <w:rPr>
          <w:rFonts w:ascii="Times New Roman"/>
          <w:b w:val="false"/>
          <w:i w:val="false"/>
          <w:color w:val="000000"/>
          <w:sz w:val="28"/>
        </w:rPr>
        <w:t>
      68. 4 сыныптағы Бағдарлама талаптары.</w:t>
      </w:r>
    </w:p>
    <w:p>
      <w:pPr>
        <w:spacing w:after="0"/>
        <w:ind w:left="0"/>
        <w:jc w:val="both"/>
      </w:pPr>
      <w:r>
        <w:rPr>
          <w:rFonts w:ascii="Times New Roman"/>
          <w:b w:val="false"/>
          <w:i w:val="false"/>
          <w:color w:val="000000"/>
          <w:sz w:val="28"/>
        </w:rPr>
        <w:t>
      1) музыкалық-бейнелі ойлауды, дыбыс сапасы мен орындау мәнерлілігіне қойылатын талаптарды мейлінше жоғары болуындағы орындаушылық дағдыларды, техникалық мүмкіндіктерді, динамиканы және ырғақты дамыту жұмыстары әрі қарай жалғастырылады;</w:t>
      </w:r>
    </w:p>
    <w:p>
      <w:pPr>
        <w:spacing w:after="0"/>
        <w:ind w:left="0"/>
        <w:jc w:val="both"/>
      </w:pPr>
      <w:r>
        <w:rPr>
          <w:rFonts w:ascii="Times New Roman"/>
          <w:b w:val="false"/>
          <w:i w:val="false"/>
          <w:color w:val="000000"/>
          <w:sz w:val="28"/>
        </w:rPr>
        <w:t>
      2) штрихтық техниканы және позицияны ауыстырудағы пластиканы дамыту, сол қолдың жүйріктілігі мен артикуляциясын дамыту және алғашқы төрт позициядағы ойнау дағдыларын бекіту жұмыстары әрі қарай жалғастырылады;</w:t>
      </w:r>
    </w:p>
    <w:p>
      <w:pPr>
        <w:spacing w:after="0"/>
        <w:ind w:left="0"/>
        <w:jc w:val="both"/>
      </w:pPr>
      <w:r>
        <w:rPr>
          <w:rFonts w:ascii="Times New Roman"/>
          <w:b w:val="false"/>
          <w:i w:val="false"/>
          <w:color w:val="000000"/>
          <w:sz w:val="28"/>
        </w:rPr>
        <w:t>
      3) қос ноталар, табиғи флажолеттер, үш октавалық гаммалар және арпеджио (төртішекті домра) меңгеріледі, түрлі аппликатураларды, жаттығуларды қолданумен арпеджио мұқият үйретіледі, білім алушы оқыту кезеңдеріне белсенді араластырылады (аппликатураны, динамиканы белгілеу, тәсілді, штрихті іздеу, көркем бейнені құрастыру);</w:t>
      </w:r>
    </w:p>
    <w:p>
      <w:pPr>
        <w:spacing w:after="0"/>
        <w:ind w:left="0"/>
        <w:jc w:val="both"/>
      </w:pPr>
      <w:r>
        <w:rPr>
          <w:rFonts w:ascii="Times New Roman"/>
          <w:b w:val="false"/>
          <w:i w:val="false"/>
          <w:color w:val="000000"/>
          <w:sz w:val="28"/>
        </w:rPr>
        <w:t>
      4) білім алушы екі октавалық және үш октавалық төрт ішекті домраға арналған мажорлы және минорлы гаммаларды, түрлі штрихтармен, ырғақты суреттермен, динамикалық реңктермен арпеджионы, 6-8 этюдті, 8-9 пьесаны, ірі нысанды 1 шығарманы, ноталарды парақтан оқуды меңгереді.</w:t>
      </w:r>
    </w:p>
    <w:p>
      <w:pPr>
        <w:spacing w:after="0"/>
        <w:ind w:left="0"/>
        <w:jc w:val="both"/>
      </w:pPr>
      <w:r>
        <w:rPr>
          <w:rFonts w:ascii="Times New Roman"/>
          <w:b w:val="false"/>
          <w:i w:val="false"/>
          <w:color w:val="000000"/>
          <w:sz w:val="28"/>
        </w:rPr>
        <w:t>
      69.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3 сынып бойынша өтілген материалдарды қайталау.</w:t>
      </w:r>
    </w:p>
    <w:p>
      <w:pPr>
        <w:spacing w:after="0"/>
        <w:ind w:left="0"/>
        <w:jc w:val="both"/>
      </w:pPr>
      <w:r>
        <w:rPr>
          <w:rFonts w:ascii="Times New Roman"/>
          <w:b w:val="false"/>
          <w:i w:val="false"/>
          <w:color w:val="000000"/>
          <w:sz w:val="28"/>
        </w:rPr>
        <w:t>
      2-тақырып. Деташе, легато, стаккато. Позицияны ауыстырудағы пластиканы дамыту. Алғашқы төрт позициядағы ойнау дағдыларын бекіту.</w:t>
      </w:r>
    </w:p>
    <w:p>
      <w:pPr>
        <w:spacing w:after="0"/>
        <w:ind w:left="0"/>
        <w:jc w:val="both"/>
      </w:pPr>
      <w:r>
        <w:rPr>
          <w:rFonts w:ascii="Times New Roman"/>
          <w:b w:val="false"/>
          <w:i w:val="false"/>
          <w:color w:val="000000"/>
          <w:sz w:val="28"/>
        </w:rPr>
        <w:t>
      3-тақырып. Сол қолдың жүйріктілігі мен артикуляциясы. Қос ноталарды, табиғи флажолеттерді меңгеру.</w:t>
      </w:r>
    </w:p>
    <w:p>
      <w:pPr>
        <w:spacing w:after="0"/>
        <w:ind w:left="0"/>
        <w:jc w:val="both"/>
      </w:pPr>
      <w:r>
        <w:rPr>
          <w:rFonts w:ascii="Times New Roman"/>
          <w:b w:val="false"/>
          <w:i w:val="false"/>
          <w:color w:val="000000"/>
          <w:sz w:val="28"/>
        </w:rPr>
        <w:t>
      4-тақырып. Қалыпты және мейлінше жылдам қарқындағы негізгі штрихтарды дамыту.</w:t>
      </w:r>
    </w:p>
    <w:p>
      <w:pPr>
        <w:spacing w:after="0"/>
        <w:ind w:left="0"/>
        <w:jc w:val="both"/>
      </w:pPr>
      <w:r>
        <w:rPr>
          <w:rFonts w:ascii="Times New Roman"/>
          <w:b w:val="false"/>
          <w:i w:val="false"/>
          <w:color w:val="000000"/>
          <w:sz w:val="28"/>
        </w:rPr>
        <w:t>
      5-тақырып. Мажорлы және минорлы гаммалар, түрлі штрихтармен, ырғақты суреттермен, динамикалық реңктермен арпеджио.</w:t>
      </w:r>
    </w:p>
    <w:p>
      <w:pPr>
        <w:spacing w:after="0"/>
        <w:ind w:left="0"/>
        <w:jc w:val="both"/>
      </w:pPr>
      <w:r>
        <w:rPr>
          <w:rFonts w:ascii="Times New Roman"/>
          <w:b w:val="false"/>
          <w:i w:val="false"/>
          <w:color w:val="000000"/>
          <w:sz w:val="28"/>
        </w:rPr>
        <w:t>
      6-тақырып. Үш октавалық гаммалар және арпеджио. Түрлі аппликатуралар, жаттығулар қолданумен арпеджионы үйрену.</w:t>
      </w:r>
    </w:p>
    <w:p>
      <w:pPr>
        <w:spacing w:after="0"/>
        <w:ind w:left="0"/>
        <w:jc w:val="both"/>
      </w:pPr>
      <w:r>
        <w:rPr>
          <w:rFonts w:ascii="Times New Roman"/>
          <w:b w:val="false"/>
          <w:i w:val="false"/>
          <w:color w:val="000000"/>
          <w:sz w:val="28"/>
        </w:rPr>
        <w:t>
      7-тақырып. Этюдтерді үйрену. Музыкалық-бейнелі ойлауды, дыбыс сапасы мен орындау мәнерлілігіне қойылатын талаптарды мейлінше жоғары болуындағы орындаушылық дағдыларды дамыту жұмыстары. Техникалық мүмкіндіктерді, динамиканы және ырғақты дамытумен жұмыс.</w:t>
      </w:r>
    </w:p>
    <w:p>
      <w:pPr>
        <w:spacing w:after="0"/>
        <w:ind w:left="0"/>
        <w:jc w:val="both"/>
      </w:pPr>
      <w:r>
        <w:rPr>
          <w:rFonts w:ascii="Times New Roman"/>
          <w:b w:val="false"/>
          <w:i w:val="false"/>
          <w:color w:val="000000"/>
          <w:sz w:val="28"/>
        </w:rPr>
        <w:t>
      8-тақырып. Әртүрлі сипаттағы пьесаларды үйрену. Музыкалық-бейнелі ойлауды, дыбыс сапасы мен орындау мәнерлілігіне қойылатын талаптарды мейлінше жоғары болуындағы орындаушылық дағдыларды дамыту жұмыстары. Техникалық мүмкіндіктерді, динамиканы және ырғақты дамытумен жұмыс.</w:t>
      </w:r>
    </w:p>
    <w:p>
      <w:pPr>
        <w:spacing w:after="0"/>
        <w:ind w:left="0"/>
        <w:jc w:val="both"/>
      </w:pPr>
      <w:r>
        <w:rPr>
          <w:rFonts w:ascii="Times New Roman"/>
          <w:b w:val="false"/>
          <w:i w:val="false"/>
          <w:color w:val="000000"/>
          <w:sz w:val="28"/>
        </w:rPr>
        <w:t>
      9-тақырып. Ірі нысанды шығармаларды үйрену. Музыкалық-бейнелі ойлауды, дыбыс сапасы мен орындау мәнерлілігіне қойылатын талаптарды мейлінше жоғары болуындағы орындаушылық дағдыларды дамыту жұмыстары. Техникалық мүмкіндіктерді, динамиканы және ырғақты дамытумен жұмыс.</w:t>
      </w:r>
    </w:p>
    <w:p>
      <w:pPr>
        <w:spacing w:after="0"/>
        <w:ind w:left="0"/>
        <w:jc w:val="both"/>
      </w:pPr>
      <w:r>
        <w:rPr>
          <w:rFonts w:ascii="Times New Roman"/>
          <w:b w:val="false"/>
          <w:i w:val="false"/>
          <w:color w:val="000000"/>
          <w:sz w:val="28"/>
        </w:rPr>
        <w:t>
      10-тақырып. Ноталарды парақтан оқу.</w:t>
      </w:r>
    </w:p>
    <w:p>
      <w:pPr>
        <w:spacing w:after="0"/>
        <w:ind w:left="0"/>
        <w:jc w:val="both"/>
      </w:pPr>
      <w:r>
        <w:rPr>
          <w:rFonts w:ascii="Times New Roman"/>
          <w:b w:val="false"/>
          <w:i w:val="false"/>
          <w:color w:val="000000"/>
          <w:sz w:val="28"/>
        </w:rPr>
        <w:t>
      70.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төрт ішекті домрада екі октавалық және үш октавалық мажорлы және минорлы гаммаларды, түрлі штрихтармен, ырғақты суреттермен, динамикалық реңктермен арпеджионы орындай алады;</w:t>
      </w:r>
    </w:p>
    <w:p>
      <w:pPr>
        <w:spacing w:after="0"/>
        <w:ind w:left="0"/>
        <w:jc w:val="both"/>
      </w:pPr>
      <w:r>
        <w:rPr>
          <w:rFonts w:ascii="Times New Roman"/>
          <w:b w:val="false"/>
          <w:i w:val="false"/>
          <w:color w:val="000000"/>
          <w:sz w:val="28"/>
        </w:rPr>
        <w:t>
      2) музыкалық-бейнелі ойлауды дамытады;</w:t>
      </w:r>
    </w:p>
    <w:p>
      <w:pPr>
        <w:spacing w:after="0"/>
        <w:ind w:left="0"/>
        <w:jc w:val="both"/>
      </w:pPr>
      <w:r>
        <w:rPr>
          <w:rFonts w:ascii="Times New Roman"/>
          <w:b w:val="false"/>
          <w:i w:val="false"/>
          <w:color w:val="000000"/>
          <w:sz w:val="28"/>
        </w:rPr>
        <w:t>
      3) негізгі және үзікті штрихтарды орындау дағдыларын меңгереді;</w:t>
      </w:r>
    </w:p>
    <w:p>
      <w:pPr>
        <w:spacing w:after="0"/>
        <w:ind w:left="0"/>
        <w:jc w:val="both"/>
      </w:pPr>
      <w:r>
        <w:rPr>
          <w:rFonts w:ascii="Times New Roman"/>
          <w:b w:val="false"/>
          <w:i w:val="false"/>
          <w:color w:val="000000"/>
          <w:sz w:val="28"/>
        </w:rPr>
        <w:t>
      4) ірі және ауыспалы нысанды шығармаларды орындауға мүмкіндік беретін, техникалық дайындыққа ие;</w:t>
      </w:r>
    </w:p>
    <w:p>
      <w:pPr>
        <w:spacing w:after="0"/>
        <w:ind w:left="0"/>
        <w:jc w:val="both"/>
      </w:pPr>
      <w:r>
        <w:rPr>
          <w:rFonts w:ascii="Times New Roman"/>
          <w:b w:val="false"/>
          <w:i w:val="false"/>
          <w:color w:val="000000"/>
          <w:sz w:val="28"/>
        </w:rPr>
        <w:t>
      5) алты белгіге дейінгі гаммаларды орындай алады;</w:t>
      </w:r>
    </w:p>
    <w:p>
      <w:pPr>
        <w:spacing w:after="0"/>
        <w:ind w:left="0"/>
        <w:jc w:val="both"/>
      </w:pPr>
      <w:r>
        <w:rPr>
          <w:rFonts w:ascii="Times New Roman"/>
          <w:b w:val="false"/>
          <w:i w:val="false"/>
          <w:color w:val="000000"/>
          <w:sz w:val="28"/>
        </w:rPr>
        <w:t>
      6) түрлі стильдік бағыттардағы шығармаларды орындай алады;</w:t>
      </w:r>
    </w:p>
    <w:p>
      <w:pPr>
        <w:spacing w:after="0"/>
        <w:ind w:left="0"/>
        <w:jc w:val="both"/>
      </w:pPr>
      <w:r>
        <w:rPr>
          <w:rFonts w:ascii="Times New Roman"/>
          <w:b w:val="false"/>
          <w:i w:val="false"/>
          <w:color w:val="000000"/>
          <w:sz w:val="28"/>
        </w:rPr>
        <w:t>
      7) парақтан оқу және ансамбльде ойнау дағдыларына ие;</w:t>
      </w:r>
    </w:p>
    <w:p>
      <w:pPr>
        <w:spacing w:after="0"/>
        <w:ind w:left="0"/>
        <w:jc w:val="both"/>
      </w:pPr>
      <w:r>
        <w:rPr>
          <w:rFonts w:ascii="Times New Roman"/>
          <w:b w:val="false"/>
          <w:i w:val="false"/>
          <w:color w:val="000000"/>
          <w:sz w:val="28"/>
        </w:rPr>
        <w:t>
      8) фольклорлы шығарманың музыкалық тілінің ерекшелігін тани алады;</w:t>
      </w:r>
    </w:p>
    <w:p>
      <w:pPr>
        <w:spacing w:after="0"/>
        <w:ind w:left="0"/>
        <w:jc w:val="both"/>
      </w:pPr>
      <w:r>
        <w:rPr>
          <w:rFonts w:ascii="Times New Roman"/>
          <w:b w:val="false"/>
          <w:i w:val="false"/>
          <w:color w:val="000000"/>
          <w:sz w:val="28"/>
        </w:rPr>
        <w:t>
      9) күрделі ырғақты суреттермен этюдтер мен пьесаларды (триолдар, секстолдар, синкоптар, қос ноталар) орындайды.</w:t>
      </w:r>
    </w:p>
    <w:p>
      <w:pPr>
        <w:spacing w:after="0"/>
        <w:ind w:left="0"/>
        <w:jc w:val="both"/>
      </w:pPr>
      <w:r>
        <w:rPr>
          <w:rFonts w:ascii="Times New Roman"/>
          <w:b w:val="false"/>
          <w:i w:val="false"/>
          <w:color w:val="000000"/>
          <w:sz w:val="28"/>
        </w:rPr>
        <w:t>
      71. 5 сыныптағы Бағдарлама талаптары:</w:t>
      </w:r>
    </w:p>
    <w:p>
      <w:pPr>
        <w:spacing w:after="0"/>
        <w:ind w:left="0"/>
        <w:jc w:val="both"/>
      </w:pPr>
      <w:r>
        <w:rPr>
          <w:rFonts w:ascii="Times New Roman"/>
          <w:b w:val="false"/>
          <w:i w:val="false"/>
          <w:color w:val="000000"/>
          <w:sz w:val="28"/>
        </w:rPr>
        <w:t>
      1) бұрын меңгерілген ойнау тәсілдерін, штрихтарды бірізді жетілдіру, екі қолдың жеке түрде және олардың үйлесімінің ойын қозғалыстарымен неғұрлым мұқият жұмыс әрі қарай жалғастырылады;</w:t>
      </w:r>
    </w:p>
    <w:p>
      <w:pPr>
        <w:spacing w:after="0"/>
        <w:ind w:left="0"/>
        <w:jc w:val="both"/>
      </w:pPr>
      <w:r>
        <w:rPr>
          <w:rFonts w:ascii="Times New Roman"/>
          <w:b w:val="false"/>
          <w:i w:val="false"/>
          <w:color w:val="000000"/>
          <w:sz w:val="28"/>
        </w:rPr>
        <w:t>
      2) "тремоло" тәсілі, тремолодан ұруға және керісінше өту жетілдіріледі, "тремоло" орындауындағы қос ноталарды меңгереді, позициядан позицияға өту техникасымен жұмыс жалғастырылады, мажорлы, минорлы гаммаларды, екі және үш октавалық орындаудағы түрлі штрихтармен, ырғақты суреттермен арпеджионы үйрену, музыканы сандық өңдеу бағдарламаларын қолдану, Microsoft Office және домрада ойнауды үйрену кезіндегі ноталық редакторлар;</w:t>
      </w:r>
    </w:p>
    <w:p>
      <w:pPr>
        <w:spacing w:after="0"/>
        <w:ind w:left="0"/>
        <w:jc w:val="both"/>
      </w:pPr>
      <w:r>
        <w:rPr>
          <w:rFonts w:ascii="Times New Roman"/>
          <w:b w:val="false"/>
          <w:i w:val="false"/>
          <w:color w:val="000000"/>
          <w:sz w:val="28"/>
        </w:rPr>
        <w:t>
      3) музыкалық-бейнелі ойлауды, шығармашылық көркем қиялды және білім алушының дербестігін дамыту бойынша жұмыстар жалғастырылады, орындаудың мәнерлілігіне талапшылдық артады, ырғақты міндеттер күрделенеді;</w:t>
      </w:r>
    </w:p>
    <w:p>
      <w:pPr>
        <w:spacing w:after="0"/>
        <w:ind w:left="0"/>
        <w:jc w:val="both"/>
      </w:pPr>
      <w:r>
        <w:rPr>
          <w:rFonts w:ascii="Times New Roman"/>
          <w:b w:val="false"/>
          <w:i w:val="false"/>
          <w:color w:val="000000"/>
          <w:sz w:val="28"/>
        </w:rPr>
        <w:t>
      4) білім алушы екі октавалық мажорлы және минорлы гаммаларды, ал төртішекті домраға үш октавалық гаммаларды және түрлі штрихтармен арпеджионы, түрлі сипаттағы 4 этюдті, 8-10 пьесаларды, оның ішінде ірі нысанды шығарманы, неғұрлым күрделі шығармаларды парақтан оқуды, ансамбльде, оркестрде ойнауды меңгереді.</w:t>
      </w:r>
    </w:p>
    <w:p>
      <w:pPr>
        <w:spacing w:after="0"/>
        <w:ind w:left="0"/>
        <w:jc w:val="both"/>
      </w:pPr>
      <w:r>
        <w:rPr>
          <w:rFonts w:ascii="Times New Roman"/>
          <w:b w:val="false"/>
          <w:i w:val="false"/>
          <w:color w:val="000000"/>
          <w:sz w:val="28"/>
        </w:rPr>
        <w:t>
      72.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4 сынып бойынша өтілген материалдарды қайталау.</w:t>
      </w:r>
    </w:p>
    <w:p>
      <w:pPr>
        <w:spacing w:after="0"/>
        <w:ind w:left="0"/>
        <w:jc w:val="both"/>
      </w:pPr>
      <w:r>
        <w:rPr>
          <w:rFonts w:ascii="Times New Roman"/>
          <w:b w:val="false"/>
          <w:i w:val="false"/>
          <w:color w:val="000000"/>
          <w:sz w:val="28"/>
        </w:rPr>
        <w:t>
      2-тақырып. Екі қолдың жеке түрде және олардың үйлесімінің ойын қозғалыстарымен жұмыс. Ұсақ техниканы дамытуға арналған жұмыс.</w:t>
      </w:r>
    </w:p>
    <w:p>
      <w:pPr>
        <w:spacing w:after="0"/>
        <w:ind w:left="0"/>
        <w:jc w:val="both"/>
      </w:pPr>
      <w:r>
        <w:rPr>
          <w:rFonts w:ascii="Times New Roman"/>
          <w:b w:val="false"/>
          <w:i w:val="false"/>
          <w:color w:val="000000"/>
          <w:sz w:val="28"/>
        </w:rPr>
        <w:t>
      3-тақырып. Әртүрлі техника түріне жаттығулар.</w:t>
      </w:r>
    </w:p>
    <w:p>
      <w:pPr>
        <w:spacing w:after="0"/>
        <w:ind w:left="0"/>
        <w:jc w:val="both"/>
      </w:pPr>
      <w:r>
        <w:rPr>
          <w:rFonts w:ascii="Times New Roman"/>
          <w:b w:val="false"/>
          <w:i w:val="false"/>
          <w:color w:val="000000"/>
          <w:sz w:val="28"/>
        </w:rPr>
        <w:t xml:space="preserve">
      4-тақырып. "Тремоло" тәсілін, тремолодан соғуға және керісінше өтуді жетілдіру. "Тремоло" орындауындағы қос ноталарды меңгеру. Позициядан позицияға өту техникасымен жұмыс. </w:t>
      </w:r>
    </w:p>
    <w:p>
      <w:pPr>
        <w:spacing w:after="0"/>
        <w:ind w:left="0"/>
        <w:jc w:val="both"/>
      </w:pPr>
      <w:r>
        <w:rPr>
          <w:rFonts w:ascii="Times New Roman"/>
          <w:b w:val="false"/>
          <w:i w:val="false"/>
          <w:color w:val="000000"/>
          <w:sz w:val="28"/>
        </w:rPr>
        <w:t>
      5-тақырып. Мажорлы, минорлы гаммалар және түрлі штрихтармен және ырғақты суреттермен екі октавалық және үш октавалық орындаудағы арпеджио.</w:t>
      </w:r>
    </w:p>
    <w:p>
      <w:pPr>
        <w:spacing w:after="0"/>
        <w:ind w:left="0"/>
        <w:jc w:val="both"/>
      </w:pPr>
      <w:r>
        <w:rPr>
          <w:rFonts w:ascii="Times New Roman"/>
          <w:b w:val="false"/>
          <w:i w:val="false"/>
          <w:color w:val="000000"/>
          <w:sz w:val="28"/>
        </w:rPr>
        <w:t xml:space="preserve">
      6-тақырып. Күрделі шығармаларды парақтан оқу. </w:t>
      </w:r>
    </w:p>
    <w:p>
      <w:pPr>
        <w:spacing w:after="0"/>
        <w:ind w:left="0"/>
        <w:jc w:val="both"/>
      </w:pPr>
      <w:r>
        <w:rPr>
          <w:rFonts w:ascii="Times New Roman"/>
          <w:b w:val="false"/>
          <w:i w:val="false"/>
          <w:color w:val="000000"/>
          <w:sz w:val="28"/>
        </w:rPr>
        <w:t xml:space="preserve">
      7-тақырып. Музыканы сандық өңдеу бағдарламалары: Microsoft Office [Майкрасофт офис] және ноталық редакторлар. </w:t>
      </w:r>
    </w:p>
    <w:p>
      <w:pPr>
        <w:spacing w:after="0"/>
        <w:ind w:left="0"/>
        <w:jc w:val="both"/>
      </w:pPr>
      <w:r>
        <w:rPr>
          <w:rFonts w:ascii="Times New Roman"/>
          <w:b w:val="false"/>
          <w:i w:val="false"/>
          <w:color w:val="000000"/>
          <w:sz w:val="28"/>
        </w:rPr>
        <w:t>
      8-тақырып. Этюдтерді үйрену. Аспапта ойнаудың бұрын меңгерілген барлық музыкалық-орындаушылық дағдыларын дамыту және жетілдіру. Дыбыс жүргізудің сапасымен жұмыс, білім алушының өз ойынын әділ бағалауын қалыптастыру.</w:t>
      </w:r>
    </w:p>
    <w:p>
      <w:pPr>
        <w:spacing w:after="0"/>
        <w:ind w:left="0"/>
        <w:jc w:val="both"/>
      </w:pPr>
      <w:r>
        <w:rPr>
          <w:rFonts w:ascii="Times New Roman"/>
          <w:b w:val="false"/>
          <w:i w:val="false"/>
          <w:color w:val="000000"/>
          <w:sz w:val="28"/>
        </w:rPr>
        <w:t>
      9-тақырып. Әртүрлі сипаттағы пьесаларды үйрену. Аспапта ойнаудың бұрын меңгерілген барлық музыкалық-орындаушылық дағдыларын дамыту және жетілдіру. Дыбыс жүргізудің сапасымен жұмыс, білім алушының өз ойынын әділ бағалауын қалыптастыру.</w:t>
      </w:r>
    </w:p>
    <w:p>
      <w:pPr>
        <w:spacing w:after="0"/>
        <w:ind w:left="0"/>
        <w:jc w:val="both"/>
      </w:pPr>
      <w:r>
        <w:rPr>
          <w:rFonts w:ascii="Times New Roman"/>
          <w:b w:val="false"/>
          <w:i w:val="false"/>
          <w:color w:val="000000"/>
          <w:sz w:val="28"/>
        </w:rPr>
        <w:t>
      10-тақырып. Ірі нысанды шығармаларды үйрену. Аспапта ойнаудың бұрын меңгерілген барлық музыкалық-орындаушылық дағдыларын дамыту және жетілдіру. Дыбыс жүргізудің сапасымен жұмыс, білім алушының өз ойынын әділ бағалауын қалыптастыру.</w:t>
      </w:r>
    </w:p>
    <w:p>
      <w:pPr>
        <w:spacing w:after="0"/>
        <w:ind w:left="0"/>
        <w:jc w:val="both"/>
      </w:pPr>
      <w:r>
        <w:rPr>
          <w:rFonts w:ascii="Times New Roman"/>
          <w:b w:val="false"/>
          <w:i w:val="false"/>
          <w:color w:val="000000"/>
          <w:sz w:val="28"/>
        </w:rPr>
        <w:t>
      11-тақырып. Ноталарды парақтан оқу.</w:t>
      </w:r>
    </w:p>
    <w:p>
      <w:pPr>
        <w:spacing w:after="0"/>
        <w:ind w:left="0"/>
        <w:jc w:val="both"/>
      </w:pPr>
      <w:r>
        <w:rPr>
          <w:rFonts w:ascii="Times New Roman"/>
          <w:b w:val="false"/>
          <w:i w:val="false"/>
          <w:color w:val="000000"/>
          <w:sz w:val="28"/>
        </w:rPr>
        <w:t xml:space="preserve">
      12-тақырып. Ұжымдық музыкада ойнау. Ансамбльде, оркестрде ойнау. </w:t>
      </w:r>
    </w:p>
    <w:p>
      <w:pPr>
        <w:spacing w:after="0"/>
        <w:ind w:left="0"/>
        <w:jc w:val="both"/>
      </w:pPr>
      <w:r>
        <w:rPr>
          <w:rFonts w:ascii="Times New Roman"/>
          <w:b w:val="false"/>
          <w:i w:val="false"/>
          <w:color w:val="000000"/>
          <w:sz w:val="28"/>
        </w:rPr>
        <w:t>
      73.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аспапта жеке орындауға тән көркем-орындаушылық, техникалық мүмкіндіктерді біледі;</w:t>
      </w:r>
    </w:p>
    <w:p>
      <w:pPr>
        <w:spacing w:after="0"/>
        <w:ind w:left="0"/>
        <w:jc w:val="both"/>
      </w:pPr>
      <w:r>
        <w:rPr>
          <w:rFonts w:ascii="Times New Roman"/>
          <w:b w:val="false"/>
          <w:i w:val="false"/>
          <w:color w:val="000000"/>
          <w:sz w:val="28"/>
        </w:rPr>
        <w:t>
      2) домрада жеке түрде, ансамбльде, оркестрде ойнаудың қағидаларын біледі;</w:t>
      </w:r>
    </w:p>
    <w:p>
      <w:pPr>
        <w:spacing w:after="0"/>
        <w:ind w:left="0"/>
        <w:jc w:val="both"/>
      </w:pPr>
      <w:r>
        <w:rPr>
          <w:rFonts w:ascii="Times New Roman"/>
          <w:b w:val="false"/>
          <w:i w:val="false"/>
          <w:color w:val="000000"/>
          <w:sz w:val="28"/>
        </w:rPr>
        <w:t>
      3) Бағдарлама талаптарына сәйкес әртүрлі стилдердердегі және жанрлардағы шығармалардан тұратын домраға арналған репертуарды біледі;</w:t>
      </w:r>
    </w:p>
    <w:p>
      <w:pPr>
        <w:spacing w:after="0"/>
        <w:ind w:left="0"/>
        <w:jc w:val="both"/>
      </w:pPr>
      <w:r>
        <w:rPr>
          <w:rFonts w:ascii="Times New Roman"/>
          <w:b w:val="false"/>
          <w:i w:val="false"/>
          <w:color w:val="000000"/>
          <w:sz w:val="28"/>
        </w:rPr>
        <w:t>
      4) музыканың негізгі жанрларын біледі;</w:t>
      </w:r>
    </w:p>
    <w:p>
      <w:pPr>
        <w:spacing w:after="0"/>
        <w:ind w:left="0"/>
        <w:jc w:val="both"/>
      </w:pPr>
      <w:r>
        <w:rPr>
          <w:rFonts w:ascii="Times New Roman"/>
          <w:b w:val="false"/>
          <w:i w:val="false"/>
          <w:color w:val="000000"/>
          <w:sz w:val="28"/>
        </w:rPr>
        <w:t>
      5) ноталық мәтінді сауатты оқи біледі;</w:t>
      </w:r>
    </w:p>
    <w:p>
      <w:pPr>
        <w:spacing w:after="0"/>
        <w:ind w:left="0"/>
        <w:jc w:val="both"/>
      </w:pPr>
      <w:r>
        <w:rPr>
          <w:rFonts w:ascii="Times New Roman"/>
          <w:b w:val="false"/>
          <w:i w:val="false"/>
          <w:color w:val="000000"/>
          <w:sz w:val="28"/>
        </w:rPr>
        <w:t xml:space="preserve">
      6) ыңғайлы аппликатураны өз бетінше қоя біледі; </w:t>
      </w:r>
    </w:p>
    <w:p>
      <w:pPr>
        <w:spacing w:after="0"/>
        <w:ind w:left="0"/>
        <w:jc w:val="both"/>
      </w:pPr>
      <w:r>
        <w:rPr>
          <w:rFonts w:ascii="Times New Roman"/>
          <w:b w:val="false"/>
          <w:i w:val="false"/>
          <w:color w:val="000000"/>
          <w:sz w:val="28"/>
        </w:rPr>
        <w:t xml:space="preserve">
      7) үш октавалық гаммаларды орындай алады; </w:t>
      </w:r>
    </w:p>
    <w:p>
      <w:pPr>
        <w:spacing w:after="0"/>
        <w:ind w:left="0"/>
        <w:jc w:val="both"/>
      </w:pPr>
      <w:r>
        <w:rPr>
          <w:rFonts w:ascii="Times New Roman"/>
          <w:b w:val="false"/>
          <w:i w:val="false"/>
          <w:color w:val="000000"/>
          <w:sz w:val="28"/>
        </w:rPr>
        <w:t>
      8) мейлінше күрделі штрихтармен орындау дағдыларына ие;</w:t>
      </w:r>
    </w:p>
    <w:p>
      <w:pPr>
        <w:spacing w:after="0"/>
        <w:ind w:left="0"/>
        <w:jc w:val="both"/>
      </w:pPr>
      <w:r>
        <w:rPr>
          <w:rFonts w:ascii="Times New Roman"/>
          <w:b w:val="false"/>
          <w:i w:val="false"/>
          <w:color w:val="000000"/>
          <w:sz w:val="28"/>
        </w:rPr>
        <w:t>
      9) әріппен белгіленген аккордтарды оқу дағдыларына ие;</w:t>
      </w:r>
    </w:p>
    <w:p>
      <w:pPr>
        <w:spacing w:after="0"/>
        <w:ind w:left="0"/>
        <w:jc w:val="both"/>
      </w:pPr>
      <w:r>
        <w:rPr>
          <w:rFonts w:ascii="Times New Roman"/>
          <w:b w:val="false"/>
          <w:i w:val="false"/>
          <w:color w:val="000000"/>
          <w:sz w:val="28"/>
        </w:rPr>
        <w:t xml:space="preserve">
      10) музыкалық шығармаларды түсіндіре алады; </w:t>
      </w:r>
    </w:p>
    <w:p>
      <w:pPr>
        <w:spacing w:after="0"/>
        <w:ind w:left="0"/>
        <w:jc w:val="both"/>
      </w:pPr>
      <w:r>
        <w:rPr>
          <w:rFonts w:ascii="Times New Roman"/>
          <w:b w:val="false"/>
          <w:i w:val="false"/>
          <w:color w:val="000000"/>
          <w:sz w:val="28"/>
        </w:rPr>
        <w:t xml:space="preserve">
      11) жеке орындаушы ретінде, сонымен бірге оркестрлерде және ансамбльдерде концерттік өнер көрсету дағдыларына ие; </w:t>
      </w:r>
    </w:p>
    <w:p>
      <w:pPr>
        <w:spacing w:after="0"/>
        <w:ind w:left="0"/>
        <w:jc w:val="both"/>
      </w:pPr>
      <w:r>
        <w:rPr>
          <w:rFonts w:ascii="Times New Roman"/>
          <w:b w:val="false"/>
          <w:i w:val="false"/>
          <w:color w:val="000000"/>
          <w:sz w:val="28"/>
        </w:rPr>
        <w:t>
      12) Microsoft Office [Майкрасофт офис] және ноталық редакторлар бағдарламасында жұмыс істеудің алғашқы дағдыларына ие.</w:t>
      </w:r>
    </w:p>
    <w:p>
      <w:pPr>
        <w:spacing w:after="0"/>
        <w:ind w:left="0"/>
        <w:jc w:val="both"/>
      </w:pPr>
      <w:r>
        <w:rPr>
          <w:rFonts w:ascii="Times New Roman"/>
          <w:b w:val="false"/>
          <w:i w:val="false"/>
          <w:color w:val="000000"/>
          <w:sz w:val="28"/>
        </w:rPr>
        <w:t>
      74. 6 сыныптағы Бағдарлама талаптары:</w:t>
      </w:r>
    </w:p>
    <w:p>
      <w:pPr>
        <w:spacing w:after="0"/>
        <w:ind w:left="0"/>
        <w:jc w:val="both"/>
      </w:pPr>
      <w:r>
        <w:rPr>
          <w:rFonts w:ascii="Times New Roman"/>
          <w:b w:val="false"/>
          <w:i w:val="false"/>
          <w:color w:val="000000"/>
          <w:sz w:val="28"/>
        </w:rPr>
        <w:t>
      1) мажорлы және минорлы гаммалармен, түрлі штрихтармен, ырғақты суреттермен екі және үш октавалық орындаудағы арпеджиомен (төртішекті домраға арналған) жұмысты жетілдіру әрі қарай жалғастырылады;</w:t>
      </w:r>
    </w:p>
    <w:p>
      <w:pPr>
        <w:spacing w:after="0"/>
        <w:ind w:left="0"/>
        <w:jc w:val="both"/>
      </w:pPr>
      <w:r>
        <w:rPr>
          <w:rFonts w:ascii="Times New Roman"/>
          <w:b w:val="false"/>
          <w:i w:val="false"/>
          <w:color w:val="000000"/>
          <w:sz w:val="28"/>
        </w:rPr>
        <w:t>
      2) білім алушы виртуозды тұрғыдағы шығармаларда сол қолдың техникасын меңгереді, легато, пиццикато, портаменто, флажолет секілді штрихтардың орындау сапасымен, музыканы, аранжировканы сандық өңдеу бағдарламаларымен, Microsoft Office [Майкрасофт офис] және ноталық редакторлармен: Muse Score [Мюс скор], Sibelius 6 [Сибелиус] жұмыс жасайды;</w:t>
      </w:r>
    </w:p>
    <w:p>
      <w:pPr>
        <w:spacing w:after="0"/>
        <w:ind w:left="0"/>
        <w:jc w:val="both"/>
      </w:pPr>
      <w:r>
        <w:rPr>
          <w:rFonts w:ascii="Times New Roman"/>
          <w:b w:val="false"/>
          <w:i w:val="false"/>
          <w:color w:val="000000"/>
          <w:sz w:val="28"/>
        </w:rPr>
        <w:t>
      3) білім алушы әртүрлі штрихтармен және ырғақты топтармен екі және үш октавалық орындаудағы мажорлы және минорлы гаммаларды, түрлі сипаттағы 3-4 этюдті, 6-8 пьесаларды (оның ішінде ансамбльдер), ірі нысанды шығарманы үйренеді.</w:t>
      </w:r>
    </w:p>
    <w:p>
      <w:pPr>
        <w:spacing w:after="0"/>
        <w:ind w:left="0"/>
        <w:jc w:val="both"/>
      </w:pPr>
      <w:r>
        <w:rPr>
          <w:rFonts w:ascii="Times New Roman"/>
          <w:b w:val="false"/>
          <w:i w:val="false"/>
          <w:color w:val="000000"/>
          <w:sz w:val="28"/>
        </w:rPr>
        <w:t>
      75. 6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5 сынып бойынша өтілген материалдарды қайталау.</w:t>
      </w:r>
    </w:p>
    <w:p>
      <w:pPr>
        <w:spacing w:after="0"/>
        <w:ind w:left="0"/>
        <w:jc w:val="both"/>
      </w:pPr>
      <w:r>
        <w:rPr>
          <w:rFonts w:ascii="Times New Roman"/>
          <w:b w:val="false"/>
          <w:i w:val="false"/>
          <w:color w:val="000000"/>
          <w:sz w:val="28"/>
        </w:rPr>
        <w:t>
      2-тақырып. Мажорлы және минорлы гаммалар, әртүрлі штрихтармен және ырғақты топтармен екі және үш октавалық орындаудағы арпеджиомен (төрт ішекті домраға арналған) жұмыстар.</w:t>
      </w:r>
    </w:p>
    <w:p>
      <w:pPr>
        <w:spacing w:after="0"/>
        <w:ind w:left="0"/>
        <w:jc w:val="both"/>
      </w:pPr>
      <w:r>
        <w:rPr>
          <w:rFonts w:ascii="Times New Roman"/>
          <w:b w:val="false"/>
          <w:i w:val="false"/>
          <w:color w:val="000000"/>
          <w:sz w:val="28"/>
        </w:rPr>
        <w:t>
      3-тақырып. Виртуозды тұрғыдағы шығармаларда сол қолдың техникасын дамыту.</w:t>
      </w:r>
    </w:p>
    <w:p>
      <w:pPr>
        <w:spacing w:after="0"/>
        <w:ind w:left="0"/>
        <w:jc w:val="both"/>
      </w:pPr>
      <w:r>
        <w:rPr>
          <w:rFonts w:ascii="Times New Roman"/>
          <w:b w:val="false"/>
          <w:i w:val="false"/>
          <w:color w:val="000000"/>
          <w:sz w:val="28"/>
        </w:rPr>
        <w:t>
      4-тақырып. Легато, пиццикато, портаменто, флажолет секілді штрихтардың орындау сапасымен жұмыс.</w:t>
      </w:r>
    </w:p>
    <w:p>
      <w:pPr>
        <w:spacing w:after="0"/>
        <w:ind w:left="0"/>
        <w:jc w:val="both"/>
      </w:pPr>
      <w:r>
        <w:rPr>
          <w:rFonts w:ascii="Times New Roman"/>
          <w:b w:val="false"/>
          <w:i w:val="false"/>
          <w:color w:val="000000"/>
          <w:sz w:val="28"/>
        </w:rPr>
        <w:t>
      5-тақырып. Ноталарды парақтан оқу. Білім алушының репертуармен өзбетінше жұмысы.</w:t>
      </w:r>
    </w:p>
    <w:p>
      <w:pPr>
        <w:spacing w:after="0"/>
        <w:ind w:left="0"/>
        <w:jc w:val="both"/>
      </w:pPr>
      <w:r>
        <w:rPr>
          <w:rFonts w:ascii="Times New Roman"/>
          <w:b w:val="false"/>
          <w:i w:val="false"/>
          <w:color w:val="000000"/>
          <w:sz w:val="28"/>
        </w:rPr>
        <w:t>
      6-тақырып. Музыканы, аранжировканы сандық өңдеу бағдарламалары: Microsoft Office [Майкрасофт офис].</w:t>
      </w:r>
    </w:p>
    <w:p>
      <w:pPr>
        <w:spacing w:after="0"/>
        <w:ind w:left="0"/>
        <w:jc w:val="both"/>
      </w:pPr>
      <w:r>
        <w:rPr>
          <w:rFonts w:ascii="Times New Roman"/>
          <w:b w:val="false"/>
          <w:i w:val="false"/>
          <w:color w:val="000000"/>
          <w:sz w:val="28"/>
        </w:rPr>
        <w:t>
      7-тақырып. Ноталық редакторлар: Muse Score [Мюс скор], Sibelius 6 [Сибелиус].</w:t>
      </w:r>
    </w:p>
    <w:p>
      <w:pPr>
        <w:spacing w:after="0"/>
        <w:ind w:left="0"/>
        <w:jc w:val="both"/>
      </w:pPr>
      <w:r>
        <w:rPr>
          <w:rFonts w:ascii="Times New Roman"/>
          <w:b w:val="false"/>
          <w:i w:val="false"/>
          <w:color w:val="000000"/>
          <w:sz w:val="28"/>
        </w:rPr>
        <w:t>
      8-тақырып. Этюдтерді үйрену. Техникалық және көркемдік мазмұны бойынша күрделі нұсқада бұрын меңгерілген барлық тәсілдерді жетілдіру. Жаңа тәсілдермен және штрихтармен жұмыс. Аппликатуралық сауаттылықты дамыту. Фразировканың негізгі элементтерін өзбетінше талдау білігі.</w:t>
      </w:r>
    </w:p>
    <w:p>
      <w:pPr>
        <w:spacing w:after="0"/>
        <w:ind w:left="0"/>
        <w:jc w:val="both"/>
      </w:pPr>
      <w:r>
        <w:rPr>
          <w:rFonts w:ascii="Times New Roman"/>
          <w:b w:val="false"/>
          <w:i w:val="false"/>
          <w:color w:val="000000"/>
          <w:sz w:val="28"/>
        </w:rPr>
        <w:t>
      9-тақырып. Әртүрлі сипаттағы пьесаларды үйрену. Техникалық және көркемдік мазмұны бойынша күрделі нұсқада бұрын меңгерілген барлық тәсілдерді жетілдіру. Жаңа тәсілдермен және штрихтармен жұмыс. Аппликатуралық сауаттылықты дамыту. Фразировканың негізгі элементтерін өзбетінше талдау білігі.</w:t>
      </w:r>
    </w:p>
    <w:p>
      <w:pPr>
        <w:spacing w:after="0"/>
        <w:ind w:left="0"/>
        <w:jc w:val="both"/>
      </w:pPr>
      <w:r>
        <w:rPr>
          <w:rFonts w:ascii="Times New Roman"/>
          <w:b w:val="false"/>
          <w:i w:val="false"/>
          <w:color w:val="000000"/>
          <w:sz w:val="28"/>
        </w:rPr>
        <w:t>
      10-тақырып. Ірі нысанды шығармаларды үйрену. Техникалық және көркемдік мазмұны бойынша күрделі нұсқада бұрын меңгерілген барлық тәсілдерді жетілдіру. Жаңа тәсілдермен және штрихтармен жұмыс. Аппликатуралық сауаттылықты дамыту. Фразировканың негізгі элементтерін өзбетінше талдау білігі.</w:t>
      </w:r>
    </w:p>
    <w:p>
      <w:pPr>
        <w:spacing w:after="0"/>
        <w:ind w:left="0"/>
        <w:jc w:val="both"/>
      </w:pPr>
      <w:r>
        <w:rPr>
          <w:rFonts w:ascii="Times New Roman"/>
          <w:b w:val="false"/>
          <w:i w:val="false"/>
          <w:color w:val="000000"/>
          <w:sz w:val="28"/>
        </w:rPr>
        <w:t>
      76. 6 сыныптың Бағдарламасын игеруден күтілетін нәтижелер.</w:t>
      </w:r>
    </w:p>
    <w:p>
      <w:pPr>
        <w:spacing w:after="0"/>
        <w:ind w:left="0"/>
        <w:jc w:val="both"/>
      </w:pPr>
      <w:r>
        <w:rPr>
          <w:rFonts w:ascii="Times New Roman"/>
          <w:b w:val="false"/>
          <w:i w:val="false"/>
          <w:color w:val="000000"/>
          <w:sz w:val="28"/>
        </w:rPr>
        <w:t>
      6 сыныптың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үш октавалық әртүрлі штрихтармен және топтастырулармен, ырғақты суреттермен мажорлы және минорлы гаммаларды орындай алады;</w:t>
      </w:r>
    </w:p>
    <w:p>
      <w:pPr>
        <w:spacing w:after="0"/>
        <w:ind w:left="0"/>
        <w:jc w:val="both"/>
      </w:pPr>
      <w:r>
        <w:rPr>
          <w:rFonts w:ascii="Times New Roman"/>
          <w:b w:val="false"/>
          <w:i w:val="false"/>
          <w:color w:val="000000"/>
          <w:sz w:val="28"/>
        </w:rPr>
        <w:t>
      2) ноталарды парақтан оқу және ансамбльдік ойын дағдыларына ие;</w:t>
      </w:r>
    </w:p>
    <w:p>
      <w:pPr>
        <w:spacing w:after="0"/>
        <w:ind w:left="0"/>
        <w:jc w:val="both"/>
      </w:pPr>
      <w:r>
        <w:rPr>
          <w:rFonts w:ascii="Times New Roman"/>
          <w:b w:val="false"/>
          <w:i w:val="false"/>
          <w:color w:val="000000"/>
          <w:sz w:val="28"/>
        </w:rPr>
        <w:t>
      3) шығарманы орындау барысында есту бақылауын іске асыра алады;</w:t>
      </w:r>
    </w:p>
    <w:p>
      <w:pPr>
        <w:spacing w:after="0"/>
        <w:ind w:left="0"/>
        <w:jc w:val="both"/>
      </w:pPr>
      <w:r>
        <w:rPr>
          <w:rFonts w:ascii="Times New Roman"/>
          <w:b w:val="false"/>
          <w:i w:val="false"/>
          <w:color w:val="000000"/>
          <w:sz w:val="28"/>
        </w:rPr>
        <w:t>
      4) сахналық мәдениет, концерттік өнер көрсету дағдыларына ие;</w:t>
      </w:r>
    </w:p>
    <w:p>
      <w:pPr>
        <w:spacing w:after="0"/>
        <w:ind w:left="0"/>
        <w:jc w:val="both"/>
      </w:pPr>
      <w:r>
        <w:rPr>
          <w:rFonts w:ascii="Times New Roman"/>
          <w:b w:val="false"/>
          <w:i w:val="false"/>
          <w:color w:val="000000"/>
          <w:sz w:val="28"/>
        </w:rPr>
        <w:t xml:space="preserve">
      5) музыкалық шығармаларды түсіндіре алады; </w:t>
      </w:r>
    </w:p>
    <w:p>
      <w:pPr>
        <w:spacing w:after="0"/>
        <w:ind w:left="0"/>
        <w:jc w:val="both"/>
      </w:pPr>
      <w:r>
        <w:rPr>
          <w:rFonts w:ascii="Times New Roman"/>
          <w:b w:val="false"/>
          <w:i w:val="false"/>
          <w:color w:val="000000"/>
          <w:sz w:val="28"/>
        </w:rPr>
        <w:t>
      6) әртүрлі штрихтарды орындау дағдыларына ие;</w:t>
      </w:r>
    </w:p>
    <w:p>
      <w:pPr>
        <w:spacing w:after="0"/>
        <w:ind w:left="0"/>
        <w:jc w:val="both"/>
      </w:pPr>
      <w:r>
        <w:rPr>
          <w:rFonts w:ascii="Times New Roman"/>
          <w:b w:val="false"/>
          <w:i w:val="false"/>
          <w:color w:val="000000"/>
          <w:sz w:val="28"/>
        </w:rPr>
        <w:t>
      7) интервалды техника дағдыларына ие;</w:t>
      </w:r>
    </w:p>
    <w:p>
      <w:pPr>
        <w:spacing w:after="0"/>
        <w:ind w:left="0"/>
        <w:jc w:val="both"/>
      </w:pPr>
      <w:r>
        <w:rPr>
          <w:rFonts w:ascii="Times New Roman"/>
          <w:b w:val="false"/>
          <w:i w:val="false"/>
          <w:color w:val="000000"/>
          <w:sz w:val="28"/>
        </w:rPr>
        <w:t>
      8) шығарманың стилистикалық ерекшеліктерін жеткізе алады;</w:t>
      </w:r>
    </w:p>
    <w:p>
      <w:pPr>
        <w:spacing w:after="0"/>
        <w:ind w:left="0"/>
        <w:jc w:val="both"/>
      </w:pPr>
      <w:r>
        <w:rPr>
          <w:rFonts w:ascii="Times New Roman"/>
          <w:b w:val="false"/>
          <w:i w:val="false"/>
          <w:color w:val="000000"/>
          <w:sz w:val="28"/>
        </w:rPr>
        <w:t>
      9) интервалды техника дағдыларына ие;</w:t>
      </w:r>
    </w:p>
    <w:p>
      <w:pPr>
        <w:spacing w:after="0"/>
        <w:ind w:left="0"/>
        <w:jc w:val="both"/>
      </w:pPr>
      <w:r>
        <w:rPr>
          <w:rFonts w:ascii="Times New Roman"/>
          <w:b w:val="false"/>
          <w:i w:val="false"/>
          <w:color w:val="000000"/>
          <w:sz w:val="28"/>
        </w:rPr>
        <w:t>
      10) сол қолдың техникасына ие: трели, позицияларды қосудың әртүрлі түрлері, жасанды флажолеты және қос ноталар;</w:t>
      </w:r>
    </w:p>
    <w:p>
      <w:pPr>
        <w:spacing w:after="0"/>
        <w:ind w:left="0"/>
        <w:jc w:val="both"/>
      </w:pPr>
      <w:r>
        <w:rPr>
          <w:rFonts w:ascii="Times New Roman"/>
          <w:b w:val="false"/>
          <w:i w:val="false"/>
          <w:color w:val="000000"/>
          <w:sz w:val="28"/>
        </w:rPr>
        <w:t xml:space="preserve">
      11) аспапты өзбетінше күйге келтіре алады; </w:t>
      </w:r>
    </w:p>
    <w:p>
      <w:pPr>
        <w:spacing w:after="0"/>
        <w:ind w:left="0"/>
        <w:jc w:val="both"/>
      </w:pPr>
      <w:r>
        <w:rPr>
          <w:rFonts w:ascii="Times New Roman"/>
          <w:b w:val="false"/>
          <w:i w:val="false"/>
          <w:color w:val="000000"/>
          <w:sz w:val="28"/>
        </w:rPr>
        <w:t>
      12) Microsoft Office, ноталық редактор бағдарламаларын қолдана алады;</w:t>
      </w:r>
    </w:p>
    <w:p>
      <w:pPr>
        <w:spacing w:after="0"/>
        <w:ind w:left="0"/>
        <w:jc w:val="both"/>
      </w:pPr>
      <w:r>
        <w:rPr>
          <w:rFonts w:ascii="Times New Roman"/>
          <w:b w:val="false"/>
          <w:i w:val="false"/>
          <w:color w:val="000000"/>
          <w:sz w:val="28"/>
        </w:rPr>
        <w:t>
      13) берілген музыкалық шығармаға өз көзқарасын және өз түсінігін құрастыра және айта алады;</w:t>
      </w:r>
    </w:p>
    <w:p>
      <w:pPr>
        <w:spacing w:after="0"/>
        <w:ind w:left="0"/>
        <w:jc w:val="both"/>
      </w:pPr>
      <w:r>
        <w:rPr>
          <w:rFonts w:ascii="Times New Roman"/>
          <w:b w:val="false"/>
          <w:i w:val="false"/>
          <w:color w:val="000000"/>
          <w:sz w:val="28"/>
        </w:rPr>
        <w:t>
      77. 7 сыныптағы Бағдарлама талаптары:</w:t>
      </w:r>
    </w:p>
    <w:p>
      <w:pPr>
        <w:spacing w:after="0"/>
        <w:ind w:left="0"/>
        <w:jc w:val="both"/>
      </w:pPr>
      <w:r>
        <w:rPr>
          <w:rFonts w:ascii="Times New Roman"/>
          <w:b w:val="false"/>
          <w:i w:val="false"/>
          <w:color w:val="000000"/>
          <w:sz w:val="28"/>
        </w:rPr>
        <w:t>
      1) білім алушы әртүрлі штрихті, ырғақты нұсқалардағы гаммаларды, түрлі үндестіктегі хроматикалық гаммаларды меңгереді, саусақтардың жүйріктілігі және штрихті техниканы дамытады;</w:t>
      </w:r>
    </w:p>
    <w:p>
      <w:pPr>
        <w:spacing w:after="0"/>
        <w:ind w:left="0"/>
        <w:jc w:val="both"/>
      </w:pPr>
      <w:r>
        <w:rPr>
          <w:rFonts w:ascii="Times New Roman"/>
          <w:b w:val="false"/>
          <w:i w:val="false"/>
          <w:color w:val="000000"/>
          <w:sz w:val="28"/>
        </w:rPr>
        <w:t>
      2) білім алушы неғұрлым күрделі фактура және мазмұнды ірі нысанды шығармаларды меңгереді, емтихан бағдарламасын үйренеді;</w:t>
      </w:r>
    </w:p>
    <w:p>
      <w:pPr>
        <w:spacing w:after="0"/>
        <w:ind w:left="0"/>
        <w:jc w:val="both"/>
      </w:pPr>
      <w:r>
        <w:rPr>
          <w:rFonts w:ascii="Times New Roman"/>
          <w:b w:val="false"/>
          <w:i w:val="false"/>
          <w:color w:val="000000"/>
          <w:sz w:val="28"/>
        </w:rPr>
        <w:t>
      3) білім алушы барлық үндестіліктегі хроматикалық гаммаларды, штрихтың барлық түрін қолдана отырып, жылдам қарқындағымажорлы және минорлы гаммаларды, әртүрлі техника түріне 3-4 этюдті, 6-8 пьесаларды (оның ішінде ансамблдер), ірі нысанды 1-2 шығарманы үйренеді.</w:t>
      </w:r>
    </w:p>
    <w:p>
      <w:pPr>
        <w:spacing w:after="0"/>
        <w:ind w:left="0"/>
        <w:jc w:val="both"/>
      </w:pPr>
      <w:r>
        <w:rPr>
          <w:rFonts w:ascii="Times New Roman"/>
          <w:b w:val="false"/>
          <w:i w:val="false"/>
          <w:color w:val="000000"/>
          <w:sz w:val="28"/>
        </w:rPr>
        <w:t>
      78. 7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6 сыныпта өтілген материалдарды қайталау.</w:t>
      </w:r>
    </w:p>
    <w:p>
      <w:pPr>
        <w:spacing w:after="0"/>
        <w:ind w:left="0"/>
        <w:jc w:val="both"/>
      </w:pPr>
      <w:r>
        <w:rPr>
          <w:rFonts w:ascii="Times New Roman"/>
          <w:b w:val="false"/>
          <w:i w:val="false"/>
          <w:color w:val="000000"/>
          <w:sz w:val="28"/>
        </w:rPr>
        <w:t>
      2-тақырып. Әртүрлі штрихті және ырғақты нұсқалардағы гаммалар.</w:t>
      </w:r>
    </w:p>
    <w:p>
      <w:pPr>
        <w:spacing w:after="0"/>
        <w:ind w:left="0"/>
        <w:jc w:val="both"/>
      </w:pPr>
      <w:r>
        <w:rPr>
          <w:rFonts w:ascii="Times New Roman"/>
          <w:b w:val="false"/>
          <w:i w:val="false"/>
          <w:color w:val="000000"/>
          <w:sz w:val="28"/>
        </w:rPr>
        <w:t>
      3-тақырып. Түрлі үндестіктегі хроматикалық гаммалар.</w:t>
      </w:r>
    </w:p>
    <w:p>
      <w:pPr>
        <w:spacing w:after="0"/>
        <w:ind w:left="0"/>
        <w:jc w:val="both"/>
      </w:pPr>
      <w:r>
        <w:rPr>
          <w:rFonts w:ascii="Times New Roman"/>
          <w:b w:val="false"/>
          <w:i w:val="false"/>
          <w:color w:val="000000"/>
          <w:sz w:val="28"/>
        </w:rPr>
        <w:t>
      4-тақырып. Жылдам қарқындағы мажорлы және минорлы гаммалар.</w:t>
      </w:r>
    </w:p>
    <w:p>
      <w:pPr>
        <w:spacing w:after="0"/>
        <w:ind w:left="0"/>
        <w:jc w:val="both"/>
      </w:pPr>
      <w:r>
        <w:rPr>
          <w:rFonts w:ascii="Times New Roman"/>
          <w:b w:val="false"/>
          <w:i w:val="false"/>
          <w:color w:val="000000"/>
          <w:sz w:val="28"/>
        </w:rPr>
        <w:t>
      5-тақырып. Саусақтардың жүйріктілігі және штрихті техниканы дамыту.</w:t>
      </w:r>
    </w:p>
    <w:p>
      <w:pPr>
        <w:spacing w:after="0"/>
        <w:ind w:left="0"/>
        <w:jc w:val="both"/>
      </w:pPr>
      <w:r>
        <w:rPr>
          <w:rFonts w:ascii="Times New Roman"/>
          <w:b w:val="false"/>
          <w:i w:val="false"/>
          <w:color w:val="000000"/>
          <w:sz w:val="28"/>
        </w:rPr>
        <w:t>
      6-тақырып. Неғұрлым күрделі фактура және мазмұнды ірі нысанды шығармаларды меңгеру.</w:t>
      </w:r>
    </w:p>
    <w:p>
      <w:pPr>
        <w:spacing w:after="0"/>
        <w:ind w:left="0"/>
        <w:jc w:val="both"/>
      </w:pPr>
      <w:r>
        <w:rPr>
          <w:rFonts w:ascii="Times New Roman"/>
          <w:b w:val="false"/>
          <w:i w:val="false"/>
          <w:color w:val="000000"/>
          <w:sz w:val="28"/>
        </w:rPr>
        <w:t>
      7-тақырып. Емтихан бағдарламасына дайындық.</w:t>
      </w:r>
    </w:p>
    <w:p>
      <w:pPr>
        <w:spacing w:after="0"/>
        <w:ind w:left="0"/>
        <w:jc w:val="both"/>
      </w:pPr>
      <w:r>
        <w:rPr>
          <w:rFonts w:ascii="Times New Roman"/>
          <w:b w:val="false"/>
          <w:i w:val="false"/>
          <w:color w:val="000000"/>
          <w:sz w:val="28"/>
        </w:rPr>
        <w:t xml:space="preserve">
      8-тақырып. Этюдтерді үйрену. Білім алушының аспапта ойнаудың бұрын меңгерілген орындаушылық дағдыларын жетілдіру. </w:t>
      </w:r>
    </w:p>
    <w:p>
      <w:pPr>
        <w:spacing w:after="0"/>
        <w:ind w:left="0"/>
        <w:jc w:val="both"/>
      </w:pPr>
      <w:r>
        <w:rPr>
          <w:rFonts w:ascii="Times New Roman"/>
          <w:b w:val="false"/>
          <w:i w:val="false"/>
          <w:color w:val="000000"/>
          <w:sz w:val="28"/>
        </w:rPr>
        <w:t>
      9-тақырып. Әртүрлі сипаттағы пьесаларды үйрену. Білім алушының аспапта ойнаудың бұрын меңгерілген орындаушылық дағдыларын жетілдіру.</w:t>
      </w:r>
    </w:p>
    <w:p>
      <w:pPr>
        <w:spacing w:after="0"/>
        <w:ind w:left="0"/>
        <w:jc w:val="both"/>
      </w:pPr>
      <w:r>
        <w:rPr>
          <w:rFonts w:ascii="Times New Roman"/>
          <w:b w:val="false"/>
          <w:i w:val="false"/>
          <w:color w:val="000000"/>
          <w:sz w:val="28"/>
        </w:rPr>
        <w:t>
      10-тақырып. Ірі нысанды шығармаларды үйрену. Білім алушының аспапта ойнаудың бұрын меңгерілген орындаушылық дағдыларын жетілдіру.</w:t>
      </w:r>
    </w:p>
    <w:p>
      <w:pPr>
        <w:spacing w:after="0"/>
        <w:ind w:left="0"/>
        <w:jc w:val="both"/>
      </w:pPr>
      <w:r>
        <w:rPr>
          <w:rFonts w:ascii="Times New Roman"/>
          <w:b w:val="false"/>
          <w:i w:val="false"/>
          <w:color w:val="000000"/>
          <w:sz w:val="28"/>
        </w:rPr>
        <w:t>
      79. 7 сыныптың Бағдарламасын игеруден күтілетін нәтижелер.</w:t>
      </w:r>
    </w:p>
    <w:p>
      <w:pPr>
        <w:spacing w:after="0"/>
        <w:ind w:left="0"/>
        <w:jc w:val="both"/>
      </w:pPr>
      <w:r>
        <w:rPr>
          <w:rFonts w:ascii="Times New Roman"/>
          <w:b w:val="false"/>
          <w:i w:val="false"/>
          <w:color w:val="000000"/>
          <w:sz w:val="28"/>
        </w:rPr>
        <w:t>
      7 сыныптың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мажорлы және минорлы гаммаларды, барлық үндестіктегі екі және үш октавалық арпеджионы орындай алады; </w:t>
      </w:r>
    </w:p>
    <w:p>
      <w:pPr>
        <w:spacing w:after="0"/>
        <w:ind w:left="0"/>
        <w:jc w:val="both"/>
      </w:pPr>
      <w:r>
        <w:rPr>
          <w:rFonts w:ascii="Times New Roman"/>
          <w:b w:val="false"/>
          <w:i w:val="false"/>
          <w:color w:val="000000"/>
          <w:sz w:val="28"/>
        </w:rPr>
        <w:t>
      2) түрлі үндестіктегі хроматикалық гаммаларды орындай алады;</w:t>
      </w:r>
    </w:p>
    <w:p>
      <w:pPr>
        <w:spacing w:after="0"/>
        <w:ind w:left="0"/>
        <w:jc w:val="both"/>
      </w:pPr>
      <w:r>
        <w:rPr>
          <w:rFonts w:ascii="Times New Roman"/>
          <w:b w:val="false"/>
          <w:i w:val="false"/>
          <w:color w:val="000000"/>
          <w:sz w:val="28"/>
        </w:rPr>
        <w:t>
      3) сол қолдың техникасына ие: саусақтардың жүйріктілігі, позицияларды қосудың әртүрлі түрлері, қос ноталар және аккордтар;</w:t>
      </w:r>
    </w:p>
    <w:p>
      <w:pPr>
        <w:spacing w:after="0"/>
        <w:ind w:left="0"/>
        <w:jc w:val="both"/>
      </w:pPr>
      <w:r>
        <w:rPr>
          <w:rFonts w:ascii="Times New Roman"/>
          <w:b w:val="false"/>
          <w:i w:val="false"/>
          <w:color w:val="000000"/>
          <w:sz w:val="28"/>
        </w:rPr>
        <w:t>
      4) неғұрлым күрделі штрихті шығармаларды орындау дағдыларына ие;</w:t>
      </w:r>
    </w:p>
    <w:p>
      <w:pPr>
        <w:spacing w:after="0"/>
        <w:ind w:left="0"/>
        <w:jc w:val="both"/>
      </w:pPr>
      <w:r>
        <w:rPr>
          <w:rFonts w:ascii="Times New Roman"/>
          <w:b w:val="false"/>
          <w:i w:val="false"/>
          <w:color w:val="000000"/>
          <w:sz w:val="28"/>
        </w:rPr>
        <w:t>
      5) интервалды техника дағдыларына ие;</w:t>
      </w:r>
    </w:p>
    <w:p>
      <w:pPr>
        <w:spacing w:after="0"/>
        <w:ind w:left="0"/>
        <w:jc w:val="both"/>
      </w:pPr>
      <w:r>
        <w:rPr>
          <w:rFonts w:ascii="Times New Roman"/>
          <w:b w:val="false"/>
          <w:i w:val="false"/>
          <w:color w:val="000000"/>
          <w:sz w:val="28"/>
        </w:rPr>
        <w:t xml:space="preserve">
      6) музыкалық шығармаларды түсіндіре алады; </w:t>
      </w:r>
    </w:p>
    <w:p>
      <w:pPr>
        <w:spacing w:after="0"/>
        <w:ind w:left="0"/>
        <w:jc w:val="both"/>
      </w:pPr>
      <w:r>
        <w:rPr>
          <w:rFonts w:ascii="Times New Roman"/>
          <w:b w:val="false"/>
          <w:i w:val="false"/>
          <w:color w:val="000000"/>
          <w:sz w:val="28"/>
        </w:rPr>
        <w:t>
      7) шығарманың стилистикалық ерекшеліктерін жеткізе алады;</w:t>
      </w:r>
    </w:p>
    <w:p>
      <w:pPr>
        <w:spacing w:after="0"/>
        <w:ind w:left="0"/>
        <w:jc w:val="both"/>
      </w:pPr>
      <w:r>
        <w:rPr>
          <w:rFonts w:ascii="Times New Roman"/>
          <w:b w:val="false"/>
          <w:i w:val="false"/>
          <w:color w:val="000000"/>
          <w:sz w:val="28"/>
        </w:rPr>
        <w:t xml:space="preserve">
      8) музыкалық шығармаларды өз бетінше үйрене алады. </w:t>
      </w:r>
    </w:p>
    <w:p>
      <w:pPr>
        <w:spacing w:after="0"/>
        <w:ind w:left="0"/>
        <w:jc w:val="both"/>
      </w:pPr>
      <w:r>
        <w:rPr>
          <w:rFonts w:ascii="Times New Roman"/>
          <w:b w:val="false"/>
          <w:i w:val="false"/>
          <w:color w:val="000000"/>
          <w:sz w:val="28"/>
        </w:rPr>
        <w:t>
      80. 8 сынытағы Бағдарлама талаптары:</w:t>
      </w:r>
    </w:p>
    <w:p>
      <w:pPr>
        <w:spacing w:after="0"/>
        <w:ind w:left="0"/>
        <w:jc w:val="both"/>
      </w:pPr>
      <w:r>
        <w:rPr>
          <w:rFonts w:ascii="Times New Roman"/>
          <w:b w:val="false"/>
          <w:i w:val="false"/>
          <w:color w:val="000000"/>
          <w:sz w:val="28"/>
        </w:rPr>
        <w:t>
      1) техникалық мүмкіндіктерін жетілдіру мақсатында гаммалармен, этюдтармен, жаттығулармен жұмыс, жүйріктілікті дамыту, штрихті және ырғақты алуантүрлілікті кеңейту әрі қарай жалғастырылады;</w:t>
      </w:r>
    </w:p>
    <w:p>
      <w:pPr>
        <w:spacing w:after="0"/>
        <w:ind w:left="0"/>
        <w:jc w:val="both"/>
      </w:pPr>
      <w:r>
        <w:rPr>
          <w:rFonts w:ascii="Times New Roman"/>
          <w:b w:val="false"/>
          <w:i w:val="false"/>
          <w:color w:val="000000"/>
          <w:sz w:val="28"/>
        </w:rPr>
        <w:t>
      2) оқу жылының ішінде білім алушы қос ноталарды, әртүрлі үндестіктегі, үйлесімділіктегі аккордты бірізділікті меңгереді, стилдері мен жанрлары бойынша әртүрлі, техникалық жағынан неғұрлым күрделі шығармаларды үйренеді;</w:t>
      </w:r>
    </w:p>
    <w:p>
      <w:pPr>
        <w:spacing w:after="0"/>
        <w:ind w:left="0"/>
        <w:jc w:val="both"/>
      </w:pPr>
      <w:r>
        <w:rPr>
          <w:rFonts w:ascii="Times New Roman"/>
          <w:b w:val="false"/>
          <w:i w:val="false"/>
          <w:color w:val="000000"/>
          <w:sz w:val="28"/>
        </w:rPr>
        <w:t>
      3) техникалық мүмкіндіктерін жетілдіру және музыкалық білімді жалғастыруға дайындау мақсатында гаммалар және нұсқаулық-техникалық материалдармен жұмыс жетілдіріледі.</w:t>
      </w:r>
    </w:p>
    <w:p>
      <w:pPr>
        <w:spacing w:after="0"/>
        <w:ind w:left="0"/>
        <w:jc w:val="both"/>
      </w:pPr>
      <w:r>
        <w:rPr>
          <w:rFonts w:ascii="Times New Roman"/>
          <w:b w:val="false"/>
          <w:i w:val="false"/>
          <w:color w:val="000000"/>
          <w:sz w:val="28"/>
        </w:rPr>
        <w:t>
      81. 8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Әртүрлі үндестіктегі және үйлесімділіктегі аккордты бірізділіктер мен қос ноталарды қайталау. </w:t>
      </w:r>
    </w:p>
    <w:p>
      <w:pPr>
        <w:spacing w:after="0"/>
        <w:ind w:left="0"/>
        <w:jc w:val="both"/>
      </w:pPr>
      <w:r>
        <w:rPr>
          <w:rFonts w:ascii="Times New Roman"/>
          <w:b w:val="false"/>
          <w:i w:val="false"/>
          <w:color w:val="000000"/>
          <w:sz w:val="28"/>
        </w:rPr>
        <w:t>
      2-тақырып. Стилдері мен жанрлары бойынша әртүрлі, техникалық жағынан күрделі шығармаларды үйрену.</w:t>
      </w:r>
    </w:p>
    <w:p>
      <w:pPr>
        <w:spacing w:after="0"/>
        <w:ind w:left="0"/>
        <w:jc w:val="both"/>
      </w:pPr>
      <w:r>
        <w:rPr>
          <w:rFonts w:ascii="Times New Roman"/>
          <w:b w:val="false"/>
          <w:i w:val="false"/>
          <w:color w:val="000000"/>
          <w:sz w:val="28"/>
        </w:rPr>
        <w:t>
      3-тақырып. Фактурасы және мазмұны бойынша неғұрлым күрделі ірі нысанды шығармаларды меңгеру.</w:t>
      </w:r>
    </w:p>
    <w:p>
      <w:pPr>
        <w:spacing w:after="0"/>
        <w:ind w:left="0"/>
        <w:jc w:val="both"/>
      </w:pPr>
      <w:r>
        <w:rPr>
          <w:rFonts w:ascii="Times New Roman"/>
          <w:b w:val="false"/>
          <w:i w:val="false"/>
          <w:color w:val="000000"/>
          <w:sz w:val="28"/>
        </w:rPr>
        <w:t>
      4-тақырып. Қабылдау емтихандарының талаптарына сәйкес келетін бағдарламаларды дайындау.</w:t>
      </w:r>
    </w:p>
    <w:p>
      <w:pPr>
        <w:spacing w:after="0"/>
        <w:ind w:left="0"/>
        <w:jc w:val="both"/>
      </w:pPr>
      <w:r>
        <w:rPr>
          <w:rFonts w:ascii="Times New Roman"/>
          <w:b w:val="false"/>
          <w:i w:val="false"/>
          <w:color w:val="000000"/>
          <w:sz w:val="28"/>
        </w:rPr>
        <w:t xml:space="preserve">
      5-тақырып. Этюдтерді үйрену. Білім алушылардың аспапта ойнаудың бұрын меңгерілген орындаушылық дағдыларын жетілдіру. Мәнерліліктің музыкалық-орындаушылық құралдарын қолдану, орындалатын шығармаға талдау жүргізу, әртүрлі орындаушылық техникасын меңгеру, көркемдік дәлелденген техникалық тәсілдерді қолдану. </w:t>
      </w:r>
    </w:p>
    <w:p>
      <w:pPr>
        <w:spacing w:after="0"/>
        <w:ind w:left="0"/>
        <w:jc w:val="both"/>
      </w:pPr>
      <w:r>
        <w:rPr>
          <w:rFonts w:ascii="Times New Roman"/>
          <w:b w:val="false"/>
          <w:i w:val="false"/>
          <w:color w:val="000000"/>
          <w:sz w:val="28"/>
        </w:rPr>
        <w:t>
      6-тақырып. Әртүрлі сипаттағы пьесаларды үйрену. Білім алушылардың аспапта ойнаудың бұрын меңгерілген орындаушылық дағдыларын жетілдіру. Мәнерліліктің музыкалық-орындаушылық құралдарын қолдану, орындалатын шығармаға талдау жүргізу, әртүрлі орындаушылық техникасын меңгеру, көркемдік дәлелденген техникалық тәсілдерді қолдану.</w:t>
      </w:r>
    </w:p>
    <w:p>
      <w:pPr>
        <w:spacing w:after="0"/>
        <w:ind w:left="0"/>
        <w:jc w:val="both"/>
      </w:pPr>
      <w:r>
        <w:rPr>
          <w:rFonts w:ascii="Times New Roman"/>
          <w:b w:val="false"/>
          <w:i w:val="false"/>
          <w:color w:val="000000"/>
          <w:sz w:val="28"/>
        </w:rPr>
        <w:t>
      82. 8 сыныптың Бағдарламасын игеруден күтілетін нәтижелер.</w:t>
      </w:r>
    </w:p>
    <w:p>
      <w:pPr>
        <w:spacing w:after="0"/>
        <w:ind w:left="0"/>
        <w:jc w:val="both"/>
      </w:pPr>
      <w:r>
        <w:rPr>
          <w:rFonts w:ascii="Times New Roman"/>
          <w:b w:val="false"/>
          <w:i w:val="false"/>
          <w:color w:val="000000"/>
          <w:sz w:val="28"/>
        </w:rPr>
        <w:t>
      8 сыныптың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мажорлы және минорлы гаммаларды, арпеджионы орындай алады;</w:t>
      </w:r>
    </w:p>
    <w:p>
      <w:pPr>
        <w:spacing w:after="0"/>
        <w:ind w:left="0"/>
        <w:jc w:val="both"/>
      </w:pPr>
      <w:r>
        <w:rPr>
          <w:rFonts w:ascii="Times New Roman"/>
          <w:b w:val="false"/>
          <w:i w:val="false"/>
          <w:color w:val="000000"/>
          <w:sz w:val="28"/>
        </w:rPr>
        <w:t>
      2) әртүрлі қос ноталар мен аккордтарды орындай алады;</w:t>
      </w:r>
    </w:p>
    <w:p>
      <w:pPr>
        <w:spacing w:after="0"/>
        <w:ind w:left="0"/>
        <w:jc w:val="both"/>
      </w:pPr>
      <w:r>
        <w:rPr>
          <w:rFonts w:ascii="Times New Roman"/>
          <w:b w:val="false"/>
          <w:i w:val="false"/>
          <w:color w:val="000000"/>
          <w:sz w:val="28"/>
        </w:rPr>
        <w:t>
      3) әртүрлі штрихтармен және ырғақты суреттермен жылдам екпінді хроматикалық гамманы орындай алады;</w:t>
      </w:r>
    </w:p>
    <w:p>
      <w:pPr>
        <w:spacing w:after="0"/>
        <w:ind w:left="0"/>
        <w:jc w:val="both"/>
      </w:pPr>
      <w:r>
        <w:rPr>
          <w:rFonts w:ascii="Times New Roman"/>
          <w:b w:val="false"/>
          <w:i w:val="false"/>
          <w:color w:val="000000"/>
          <w:sz w:val="28"/>
        </w:rPr>
        <w:t>
      4) интервалды техника дағдыларына ие;</w:t>
      </w:r>
    </w:p>
    <w:p>
      <w:pPr>
        <w:spacing w:after="0"/>
        <w:ind w:left="0"/>
        <w:jc w:val="both"/>
      </w:pPr>
      <w:r>
        <w:rPr>
          <w:rFonts w:ascii="Times New Roman"/>
          <w:b w:val="false"/>
          <w:i w:val="false"/>
          <w:color w:val="000000"/>
          <w:sz w:val="28"/>
        </w:rPr>
        <w:t xml:space="preserve">
      5) музыкалық шығармаларды түсіндіре алады; </w:t>
      </w:r>
    </w:p>
    <w:p>
      <w:pPr>
        <w:spacing w:after="0"/>
        <w:ind w:left="0"/>
        <w:jc w:val="both"/>
      </w:pPr>
      <w:r>
        <w:rPr>
          <w:rFonts w:ascii="Times New Roman"/>
          <w:b w:val="false"/>
          <w:i w:val="false"/>
          <w:color w:val="000000"/>
          <w:sz w:val="28"/>
        </w:rPr>
        <w:t>
      6) домрада ойнау кезінде шығарманың стилистикалық ерекшеліктерін жеткізе алады;</w:t>
      </w:r>
    </w:p>
    <w:p>
      <w:pPr>
        <w:spacing w:after="0"/>
        <w:ind w:left="0"/>
        <w:jc w:val="both"/>
      </w:pPr>
      <w:r>
        <w:rPr>
          <w:rFonts w:ascii="Times New Roman"/>
          <w:b w:val="false"/>
          <w:i w:val="false"/>
          <w:color w:val="000000"/>
          <w:sz w:val="28"/>
        </w:rPr>
        <w:t>
      7) музыкалық шығармаларды өз бетінше үйрене алады;</w:t>
      </w:r>
    </w:p>
    <w:p>
      <w:pPr>
        <w:spacing w:after="0"/>
        <w:ind w:left="0"/>
        <w:jc w:val="both"/>
      </w:pPr>
      <w:r>
        <w:rPr>
          <w:rFonts w:ascii="Times New Roman"/>
          <w:b w:val="false"/>
          <w:i w:val="false"/>
          <w:color w:val="000000"/>
          <w:sz w:val="28"/>
        </w:rPr>
        <w:t>
      8) аспапты өзбетінше күйге келтіре алады;</w:t>
      </w:r>
    </w:p>
    <w:p>
      <w:pPr>
        <w:spacing w:after="0"/>
        <w:ind w:left="0"/>
        <w:jc w:val="both"/>
      </w:pPr>
      <w:r>
        <w:rPr>
          <w:rFonts w:ascii="Times New Roman"/>
          <w:b w:val="false"/>
          <w:i w:val="false"/>
          <w:color w:val="000000"/>
          <w:sz w:val="28"/>
        </w:rPr>
        <w:t>
      9) парақтан оқу дағдыларына ие;</w:t>
      </w:r>
    </w:p>
    <w:p>
      <w:pPr>
        <w:spacing w:after="0"/>
        <w:ind w:left="0"/>
        <w:jc w:val="both"/>
      </w:pPr>
      <w:r>
        <w:rPr>
          <w:rFonts w:ascii="Times New Roman"/>
          <w:b w:val="false"/>
          <w:i w:val="false"/>
          <w:color w:val="000000"/>
          <w:sz w:val="28"/>
        </w:rPr>
        <w:t>
      10) музыканың, аранжировканың сандық өңдеу бағдарламаларын, Microsoft Office [Майкрасофт офис], ноталық редакторларды қолдана алады;</w:t>
      </w:r>
    </w:p>
    <w:p>
      <w:pPr>
        <w:spacing w:after="0"/>
        <w:ind w:left="0"/>
        <w:jc w:val="both"/>
      </w:pPr>
      <w:r>
        <w:rPr>
          <w:rFonts w:ascii="Times New Roman"/>
          <w:b w:val="false"/>
          <w:i w:val="false"/>
          <w:color w:val="000000"/>
          <w:sz w:val="28"/>
        </w:rPr>
        <w:t>
      83. Бағдарламаны игеруден күтілетін нәтижелер.</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аспап туралы негізгі тарихи деректерді біледі;</w:t>
      </w:r>
    </w:p>
    <w:p>
      <w:pPr>
        <w:spacing w:after="0"/>
        <w:ind w:left="0"/>
        <w:jc w:val="both"/>
      </w:pPr>
      <w:r>
        <w:rPr>
          <w:rFonts w:ascii="Times New Roman"/>
          <w:b w:val="false"/>
          <w:i w:val="false"/>
          <w:color w:val="000000"/>
          <w:sz w:val="28"/>
        </w:rPr>
        <w:t>
      2) аспаптың конструктивті ерекшеліктерін біледі;</w:t>
      </w:r>
    </w:p>
    <w:p>
      <w:pPr>
        <w:spacing w:after="0"/>
        <w:ind w:left="0"/>
        <w:jc w:val="both"/>
      </w:pPr>
      <w:r>
        <w:rPr>
          <w:rFonts w:ascii="Times New Roman"/>
          <w:b w:val="false"/>
          <w:i w:val="false"/>
          <w:color w:val="000000"/>
          <w:sz w:val="28"/>
        </w:rPr>
        <w:t>
      3) аспапты күту бойынша қарапайым ережелерді және оларды қажет кезде қолдана алады;</w:t>
      </w:r>
    </w:p>
    <w:p>
      <w:pPr>
        <w:spacing w:after="0"/>
        <w:ind w:left="0"/>
        <w:jc w:val="both"/>
      </w:pPr>
      <w:r>
        <w:rPr>
          <w:rFonts w:ascii="Times New Roman"/>
          <w:b w:val="false"/>
          <w:i w:val="false"/>
          <w:color w:val="000000"/>
          <w:sz w:val="28"/>
        </w:rPr>
        <w:t>
      4) музыкалық сауаттың негіздерін біледі;</w:t>
      </w:r>
    </w:p>
    <w:p>
      <w:pPr>
        <w:spacing w:after="0"/>
        <w:ind w:left="0"/>
        <w:jc w:val="both"/>
      </w:pPr>
      <w:r>
        <w:rPr>
          <w:rFonts w:ascii="Times New Roman"/>
          <w:b w:val="false"/>
          <w:i w:val="false"/>
          <w:color w:val="000000"/>
          <w:sz w:val="28"/>
        </w:rPr>
        <w:t>
      5) ойнау дағдыларының жүйесін және оларды қолдануды біледі;</w:t>
      </w:r>
    </w:p>
    <w:p>
      <w:pPr>
        <w:spacing w:after="0"/>
        <w:ind w:left="0"/>
        <w:jc w:val="both"/>
      </w:pPr>
      <w:r>
        <w:rPr>
          <w:rFonts w:ascii="Times New Roman"/>
          <w:b w:val="false"/>
          <w:i w:val="false"/>
          <w:color w:val="000000"/>
          <w:sz w:val="28"/>
        </w:rPr>
        <w:t>
      6) музыкалық мәнерліліктің негізгі құралдарын (ырғақ, динамика, штрих, екпін) біледі;</w:t>
      </w:r>
    </w:p>
    <w:p>
      <w:pPr>
        <w:spacing w:after="0"/>
        <w:ind w:left="0"/>
        <w:jc w:val="both"/>
      </w:pPr>
      <w:r>
        <w:rPr>
          <w:rFonts w:ascii="Times New Roman"/>
          <w:b w:val="false"/>
          <w:i w:val="false"/>
          <w:color w:val="000000"/>
          <w:sz w:val="28"/>
        </w:rPr>
        <w:t xml:space="preserve">
      7) музыканың негізгі жанрларын біледі; </w:t>
      </w:r>
    </w:p>
    <w:p>
      <w:pPr>
        <w:spacing w:after="0"/>
        <w:ind w:left="0"/>
        <w:jc w:val="both"/>
      </w:pPr>
      <w:r>
        <w:rPr>
          <w:rFonts w:ascii="Times New Roman"/>
          <w:b w:val="false"/>
          <w:i w:val="false"/>
          <w:color w:val="000000"/>
          <w:sz w:val="28"/>
        </w:rPr>
        <w:t>
      8) домра аспабының оркестрлік түрлерін біледі;</w:t>
      </w:r>
    </w:p>
    <w:p>
      <w:pPr>
        <w:spacing w:after="0"/>
        <w:ind w:left="0"/>
        <w:jc w:val="both"/>
      </w:pPr>
      <w:r>
        <w:rPr>
          <w:rFonts w:ascii="Times New Roman"/>
          <w:b w:val="false"/>
          <w:i w:val="false"/>
          <w:color w:val="000000"/>
          <w:sz w:val="28"/>
        </w:rPr>
        <w:t>
      9) аспапта жеке орындауға тән көркемдік-орындаушылық, техникалық мүмкіндіктері біледі;</w:t>
      </w:r>
    </w:p>
    <w:p>
      <w:pPr>
        <w:spacing w:after="0"/>
        <w:ind w:left="0"/>
        <w:jc w:val="both"/>
      </w:pPr>
      <w:r>
        <w:rPr>
          <w:rFonts w:ascii="Times New Roman"/>
          <w:b w:val="false"/>
          <w:i w:val="false"/>
          <w:color w:val="000000"/>
          <w:sz w:val="28"/>
        </w:rPr>
        <w:t>
      10) музыкалық шығармалардың түрлі интерпретацияларын біледі;</w:t>
      </w:r>
    </w:p>
    <w:p>
      <w:pPr>
        <w:spacing w:after="0"/>
        <w:ind w:left="0"/>
        <w:jc w:val="both"/>
      </w:pPr>
      <w:r>
        <w:rPr>
          <w:rFonts w:ascii="Times New Roman"/>
          <w:b w:val="false"/>
          <w:i w:val="false"/>
          <w:color w:val="000000"/>
          <w:sz w:val="28"/>
        </w:rPr>
        <w:t>
      11) Бағдарлама талаптарына сәйкес түрлі стильдер мен жанрлардан тұратын домраға арналған репертуарды біледі;</w:t>
      </w:r>
    </w:p>
    <w:p>
      <w:pPr>
        <w:spacing w:after="0"/>
        <w:ind w:left="0"/>
        <w:jc w:val="both"/>
      </w:pPr>
      <w:r>
        <w:rPr>
          <w:rFonts w:ascii="Times New Roman"/>
          <w:b w:val="false"/>
          <w:i w:val="false"/>
          <w:color w:val="000000"/>
          <w:sz w:val="28"/>
        </w:rPr>
        <w:t>
      5) домрада жеке, сондай-ақ ансамбльде, оркестрде ойнау тәсілдерін біледі;</w:t>
      </w:r>
    </w:p>
    <w:p>
      <w:pPr>
        <w:spacing w:after="0"/>
        <w:ind w:left="0"/>
        <w:jc w:val="both"/>
      </w:pPr>
      <w:r>
        <w:rPr>
          <w:rFonts w:ascii="Times New Roman"/>
          <w:b w:val="false"/>
          <w:i w:val="false"/>
          <w:color w:val="000000"/>
          <w:sz w:val="28"/>
        </w:rPr>
        <w:t>
      6) музыкаларын орындайтын композиторлардың шығармашылығының негізгі заңдылықтарын біледі;</w:t>
      </w:r>
    </w:p>
    <w:p>
      <w:pPr>
        <w:spacing w:after="0"/>
        <w:ind w:left="0"/>
        <w:jc w:val="both"/>
      </w:pPr>
      <w:r>
        <w:rPr>
          <w:rFonts w:ascii="Times New Roman"/>
          <w:b w:val="false"/>
          <w:i w:val="false"/>
          <w:color w:val="000000"/>
          <w:sz w:val="28"/>
        </w:rPr>
        <w:t>
      7) музыкант-орындаушының сахнадағы жұмыс қағидаттарын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аспапты өзбетінше күйге келтіре алады;</w:t>
      </w:r>
    </w:p>
    <w:p>
      <w:pPr>
        <w:spacing w:after="0"/>
        <w:ind w:left="0"/>
        <w:jc w:val="both"/>
      </w:pPr>
      <w:r>
        <w:rPr>
          <w:rFonts w:ascii="Times New Roman"/>
          <w:b w:val="false"/>
          <w:i w:val="false"/>
          <w:color w:val="000000"/>
          <w:sz w:val="28"/>
        </w:rPr>
        <w:t>
      2) музыкалық шығарманы жеткілікті көркемдік жеке деңгейінде сауатты орындайды;</w:t>
      </w:r>
    </w:p>
    <w:p>
      <w:pPr>
        <w:spacing w:after="0"/>
        <w:ind w:left="0"/>
        <w:jc w:val="both"/>
      </w:pPr>
      <w:r>
        <w:rPr>
          <w:rFonts w:ascii="Times New Roman"/>
          <w:b w:val="false"/>
          <w:i w:val="false"/>
          <w:color w:val="000000"/>
          <w:sz w:val="28"/>
        </w:rPr>
        <w:t>
      3) аспапта түрлі стильдер мен жанрлардағы музыкалық шығарманы өз бетінше үйрене алады;</w:t>
      </w:r>
    </w:p>
    <w:p>
      <w:pPr>
        <w:spacing w:after="0"/>
        <w:ind w:left="0"/>
        <w:jc w:val="both"/>
      </w:pPr>
      <w:r>
        <w:rPr>
          <w:rFonts w:ascii="Times New Roman"/>
          <w:b w:val="false"/>
          <w:i w:val="false"/>
          <w:color w:val="000000"/>
          <w:sz w:val="28"/>
        </w:rPr>
        <w:t>
      4) бірнеше аппликатура нұсқалары ішінен жеткілікті саналы және ыңғайлысын өз бетінше таңдай алады;</w:t>
      </w:r>
    </w:p>
    <w:p>
      <w:pPr>
        <w:spacing w:after="0"/>
        <w:ind w:left="0"/>
        <w:jc w:val="both"/>
      </w:pPr>
      <w:r>
        <w:rPr>
          <w:rFonts w:ascii="Times New Roman"/>
          <w:b w:val="false"/>
          <w:i w:val="false"/>
          <w:color w:val="000000"/>
          <w:sz w:val="28"/>
        </w:rPr>
        <w:t>
      5) музыкалық ұжымда өз партиясын орындай алады;</w:t>
      </w:r>
    </w:p>
    <w:p>
      <w:pPr>
        <w:spacing w:after="0"/>
        <w:ind w:left="0"/>
        <w:jc w:val="both"/>
      </w:pPr>
      <w:r>
        <w:rPr>
          <w:rFonts w:ascii="Times New Roman"/>
          <w:b w:val="false"/>
          <w:i w:val="false"/>
          <w:color w:val="000000"/>
          <w:sz w:val="28"/>
        </w:rPr>
        <w:t>
      6) аспапта музыкалық шығарманы орындау кезінде көркем бейнені жасай алады;</w:t>
      </w:r>
    </w:p>
    <w:p>
      <w:pPr>
        <w:spacing w:after="0"/>
        <w:ind w:left="0"/>
        <w:jc w:val="both"/>
      </w:pPr>
      <w:r>
        <w:rPr>
          <w:rFonts w:ascii="Times New Roman"/>
          <w:b w:val="false"/>
          <w:i w:val="false"/>
          <w:color w:val="000000"/>
          <w:sz w:val="28"/>
        </w:rPr>
        <w:t>
      7) күрделі емес шығармаларды жаттау барысында кездесетін техникалық қиындықтарды өз бетінше жеңе алады;</w:t>
      </w:r>
    </w:p>
    <w:p>
      <w:pPr>
        <w:spacing w:after="0"/>
        <w:ind w:left="0"/>
        <w:jc w:val="both"/>
      </w:pPr>
      <w:r>
        <w:rPr>
          <w:rFonts w:ascii="Times New Roman"/>
          <w:b w:val="false"/>
          <w:i w:val="false"/>
          <w:color w:val="000000"/>
          <w:sz w:val="28"/>
        </w:rPr>
        <w:t>
      8) орындаушылық практикада алған теориялық білімін қолданады;</w:t>
      </w:r>
    </w:p>
    <w:p>
      <w:pPr>
        <w:spacing w:after="0"/>
        <w:ind w:left="0"/>
        <w:jc w:val="both"/>
      </w:pPr>
      <w:r>
        <w:rPr>
          <w:rFonts w:ascii="Times New Roman"/>
          <w:b w:val="false"/>
          <w:i w:val="false"/>
          <w:color w:val="000000"/>
          <w:sz w:val="28"/>
        </w:rPr>
        <w:t>
      7) орындалатын музыкалық шығармаларды талдай алады.</w:t>
      </w:r>
    </w:p>
    <w:p>
      <w:pPr>
        <w:spacing w:after="0"/>
        <w:ind w:left="0"/>
        <w:jc w:val="both"/>
      </w:pPr>
      <w:r>
        <w:rPr>
          <w:rFonts w:ascii="Times New Roman"/>
          <w:b w:val="false"/>
          <w:i w:val="false"/>
          <w:color w:val="000000"/>
          <w:sz w:val="28"/>
        </w:rPr>
        <w:t>
      Түлектің бойында қалыптасқан дағдылар:</w:t>
      </w:r>
    </w:p>
    <w:p>
      <w:pPr>
        <w:spacing w:after="0"/>
        <w:ind w:left="0"/>
        <w:jc w:val="both"/>
      </w:pPr>
      <w:r>
        <w:rPr>
          <w:rFonts w:ascii="Times New Roman"/>
          <w:b w:val="false"/>
          <w:i w:val="false"/>
          <w:color w:val="000000"/>
          <w:sz w:val="28"/>
        </w:rPr>
        <w:t>
      1) жеңіл музыкалық шығармаларды есту арқылы таңдау және ноталарды парақтан оқу;</w:t>
      </w:r>
    </w:p>
    <w:p>
      <w:pPr>
        <w:spacing w:after="0"/>
        <w:ind w:left="0"/>
        <w:jc w:val="both"/>
      </w:pPr>
      <w:r>
        <w:rPr>
          <w:rFonts w:ascii="Times New Roman"/>
          <w:b w:val="false"/>
          <w:i w:val="false"/>
          <w:color w:val="000000"/>
          <w:sz w:val="28"/>
        </w:rPr>
        <w:t>
      2) ноталар бойынша ойнау;</w:t>
      </w:r>
    </w:p>
    <w:p>
      <w:pPr>
        <w:spacing w:after="0"/>
        <w:ind w:left="0"/>
        <w:jc w:val="both"/>
      </w:pPr>
      <w:r>
        <w:rPr>
          <w:rFonts w:ascii="Times New Roman"/>
          <w:b w:val="false"/>
          <w:i w:val="false"/>
          <w:color w:val="000000"/>
          <w:sz w:val="28"/>
        </w:rPr>
        <w:t>
      3) мәнерліліктің музыкалық-орындаушылық құралдарын қолдану;</w:t>
      </w:r>
    </w:p>
    <w:p>
      <w:pPr>
        <w:spacing w:after="0"/>
        <w:ind w:left="0"/>
        <w:jc w:val="both"/>
      </w:pPr>
      <w:r>
        <w:rPr>
          <w:rFonts w:ascii="Times New Roman"/>
          <w:b w:val="false"/>
          <w:i w:val="false"/>
          <w:color w:val="000000"/>
          <w:sz w:val="28"/>
        </w:rPr>
        <w:t>
      4) естуді бақылауды және орындау процесін басқару білігі;</w:t>
      </w:r>
    </w:p>
    <w:p>
      <w:pPr>
        <w:spacing w:after="0"/>
        <w:ind w:left="0"/>
        <w:jc w:val="both"/>
      </w:pPr>
      <w:r>
        <w:rPr>
          <w:rFonts w:ascii="Times New Roman"/>
          <w:b w:val="false"/>
          <w:i w:val="false"/>
          <w:color w:val="000000"/>
          <w:sz w:val="28"/>
        </w:rPr>
        <w:t>
      5) есту арқылы таңдау және транспонирлеу;</w:t>
      </w:r>
    </w:p>
    <w:p>
      <w:pPr>
        <w:spacing w:after="0"/>
        <w:ind w:left="0"/>
        <w:jc w:val="both"/>
      </w:pPr>
      <w:r>
        <w:rPr>
          <w:rFonts w:ascii="Times New Roman"/>
          <w:b w:val="false"/>
          <w:i w:val="false"/>
          <w:color w:val="000000"/>
          <w:sz w:val="28"/>
        </w:rPr>
        <w:t>
      6) орындалатын шығармаларға теориялық талдау;</w:t>
      </w:r>
    </w:p>
    <w:p>
      <w:pPr>
        <w:spacing w:after="0"/>
        <w:ind w:left="0"/>
        <w:jc w:val="both"/>
      </w:pPr>
      <w:r>
        <w:rPr>
          <w:rFonts w:ascii="Times New Roman"/>
          <w:b w:val="false"/>
          <w:i w:val="false"/>
          <w:color w:val="000000"/>
          <w:sz w:val="28"/>
        </w:rPr>
        <w:t>
      7) жеке орындаушы ретінде де, түрлі ансамбльдер мен оркестрлерде де көпшілік алдында өнер көрсетулер.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84.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Білім алушылардың Бағдарламаны игеруін бақылау – бақылау жұмысы, техникалық сынақ, академиялық концерт түрінде, қорытынды аттестаттау – бітіру емтиханы түрінде іске асырылады.</w:t>
      </w:r>
    </w:p>
    <w:p>
      <w:pPr>
        <w:spacing w:after="0"/>
        <w:ind w:left="0"/>
        <w:jc w:val="both"/>
      </w:pPr>
      <w:r>
        <w:rPr>
          <w:rFonts w:ascii="Times New Roman"/>
          <w:b w:val="false"/>
          <w:i w:val="false"/>
          <w:color w:val="000000"/>
          <w:sz w:val="28"/>
        </w:rPr>
        <w:t>
      85.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екінші тоқсанда: бақылау жұмысы (түрлі сипаттағы 2 немесе 3 шығарма. Техникалық сипаттағы пьеса этюдпен алмастырылуы мүмкін), төртінші тоқсанда: бақылау жұмысы (түрлі сипаттағы 2-3 пьеса);</w:t>
      </w:r>
    </w:p>
    <w:p>
      <w:pPr>
        <w:spacing w:after="0"/>
        <w:ind w:left="0"/>
        <w:jc w:val="both"/>
      </w:pPr>
      <w:r>
        <w:rPr>
          <w:rFonts w:ascii="Times New Roman"/>
          <w:b w:val="false"/>
          <w:i w:val="false"/>
          <w:color w:val="000000"/>
          <w:sz w:val="28"/>
        </w:rPr>
        <w:t>
      2) 2 сынып – бірінші, үшінші тоқсандарда: техникалық сынақ (гаммаларды, арпеджионы, этюдтерді орындау, сынып бойынша талаптарға сәйкес терминдерді білу), екінші тоқсанда: бақылау жұмысы (1ірі нысанды шығарма немесе түрлі сипаттағы 2 шығарма (кантилена және техникалық сипаттағы шығарма), төртінші тоқсанда: бақылау жұмысы (түрлі сипаттағы 2-3 шығарма);</w:t>
      </w:r>
    </w:p>
    <w:p>
      <w:pPr>
        <w:spacing w:after="0"/>
        <w:ind w:left="0"/>
        <w:jc w:val="both"/>
      </w:pPr>
      <w:r>
        <w:rPr>
          <w:rFonts w:ascii="Times New Roman"/>
          <w:b w:val="false"/>
          <w:i w:val="false"/>
          <w:color w:val="000000"/>
          <w:sz w:val="28"/>
        </w:rPr>
        <w:t>
      3) 3 сынып – бірінші, үшінші тоқсандарда: техникалық сынақ (гаммаларды, арпеджионы, этюдтерді орындау, сынып бойынша талаптарға сәйкес терминдерді білу), екінші тоқсанда: бақылау жұмысы (1 ірі нысанды шығарма немесе түрлі сипаттағы 2 шығарма (кантилена және техникалық сипаттағы шығарма, техникалық сипаттағы пьеса этюдпен алмастырылуы мүмкін), төртінші тоқсанда: бақылау жұмысы (түрлі сипаттағы 2-3 пьеса);</w:t>
      </w:r>
    </w:p>
    <w:p>
      <w:pPr>
        <w:spacing w:after="0"/>
        <w:ind w:left="0"/>
        <w:jc w:val="both"/>
      </w:pPr>
      <w:r>
        <w:rPr>
          <w:rFonts w:ascii="Times New Roman"/>
          <w:b w:val="false"/>
          <w:i w:val="false"/>
          <w:color w:val="000000"/>
          <w:sz w:val="28"/>
        </w:rPr>
        <w:t>
      4) 4 сынып – бірінші, үшінші тоқсандарда: техникалық сынақ (гаммаларды, арпеджионы, этюдтерді орындау, сынып бойынша талаптарға сәйкес терминдерді білу), екінші тоқсанда: бақылау жұмысы (1 ірі нысанды шығарма немесе түрлі сипаттағы 2 шығарма (кантилена және техникалық сипаттағы шығарма, техникалық сипаттағы пьеса этюдпен алмастырылуы мүмкін), төртінші тоқсанда: бақылау жұмысы (түрлі сипаттағы 2-3 пьеса);</w:t>
      </w:r>
    </w:p>
    <w:p>
      <w:pPr>
        <w:spacing w:after="0"/>
        <w:ind w:left="0"/>
        <w:jc w:val="both"/>
      </w:pPr>
      <w:r>
        <w:rPr>
          <w:rFonts w:ascii="Times New Roman"/>
          <w:b w:val="false"/>
          <w:i w:val="false"/>
          <w:color w:val="000000"/>
          <w:sz w:val="28"/>
        </w:rPr>
        <w:t>
      5) 5 сынып – бірінші, үшінші тоқсандарда: техникалық сынақ (гаммаларды, арпеджионы, этюдтерді орындау, сынып бойынша талаптарға сәйкес терминдерді білу), екінші тоқсанда: бақылау жұмысы (1 ірі нысанды шығарма немесе түрлі сипаттағы 2 шығарма, таңдау бойынша шығарма), төртінші тоқсанда: бітіру емтиханы (түрлі сипаттағы 3 пьеса);</w:t>
      </w:r>
    </w:p>
    <w:p>
      <w:pPr>
        <w:spacing w:after="0"/>
        <w:ind w:left="0"/>
        <w:jc w:val="both"/>
      </w:pPr>
      <w:r>
        <w:rPr>
          <w:rFonts w:ascii="Times New Roman"/>
          <w:b w:val="false"/>
          <w:i w:val="false"/>
          <w:color w:val="000000"/>
          <w:sz w:val="28"/>
        </w:rPr>
        <w:t>
      6) 6 сынып – бірінші, үшінші тоқсандарда: техникалық сынақ (гаммаларды, арпеджионы, этюдтерді орындау, сынып бойынша талаптарға сәйкес терминдерді білу), екінші тоқсанда: бақылау жұмысы (1 ірі нысанды шығарма немесе түрлі сипаттағы 2 шығарма), төртінші тоқсанда: емтихан (түрлі сипаттағы 2-3 пьеса);</w:t>
      </w:r>
    </w:p>
    <w:p>
      <w:pPr>
        <w:spacing w:after="0"/>
        <w:ind w:left="0"/>
        <w:jc w:val="both"/>
      </w:pPr>
      <w:r>
        <w:rPr>
          <w:rFonts w:ascii="Times New Roman"/>
          <w:b w:val="false"/>
          <w:i w:val="false"/>
          <w:color w:val="000000"/>
          <w:sz w:val="28"/>
        </w:rPr>
        <w:t>
      7) 7 сынып – бірінші, үшінші тоқсандарда: тыңдалым (гаммаларды, арпеджионы, этюдтерді орындау, сынып бойынша талаптарға сәйкес терминдерді білу), үшінші тоқсанда: бақылау жұмысы (1 ірі нысанды шығарма немесе түрлі сипаттағы 2 шығарма), төртінші тоқсанда: бітіру емтиханы (1 ірі нысанды шығарма, 1 қазақстандық композитордың шығармасы немесе қазақтың халық әуенін өңдеу, таңдау бойынша 2 шығарма),</w:t>
      </w:r>
    </w:p>
    <w:p>
      <w:pPr>
        <w:spacing w:after="0"/>
        <w:ind w:left="0"/>
        <w:jc w:val="both"/>
      </w:pPr>
      <w:r>
        <w:rPr>
          <w:rFonts w:ascii="Times New Roman"/>
          <w:b w:val="false"/>
          <w:i w:val="false"/>
          <w:color w:val="000000"/>
          <w:sz w:val="28"/>
        </w:rPr>
        <w:t xml:space="preserve">
      8) 8-9 сынып – бірінші, үшінші тоқсандарда: техникалық сынақ (гаммаларды, арпеджионы, этюдтерді орындау, сынып бойынша талаптарға сәйкес терминдерді білу), екінші, төртінші тоқсандарда: бітіру емтиханы (түрлі сипаттағы 3 шығарма). </w:t>
      </w:r>
    </w:p>
    <w:p>
      <w:pPr>
        <w:spacing w:after="0"/>
        <w:ind w:left="0"/>
        <w:jc w:val="both"/>
      </w:pPr>
      <w:r>
        <w:rPr>
          <w:rFonts w:ascii="Times New Roman"/>
          <w:b w:val="false"/>
          <w:i w:val="false"/>
          <w:color w:val="000000"/>
          <w:sz w:val="28"/>
        </w:rPr>
        <w:t>
      86.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 білім алушының аспапты тиісті деңгейде меңгергенін көрсетуі, көркем бейнені толық және сенімді ашуы,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87. Бағалау өлшемшарттары:</w:t>
      </w:r>
    </w:p>
    <w:p>
      <w:pPr>
        <w:spacing w:after="0"/>
        <w:ind w:left="0"/>
        <w:jc w:val="both"/>
      </w:pPr>
      <w:r>
        <w:rPr>
          <w:rFonts w:ascii="Times New Roman"/>
          <w:b w:val="false"/>
          <w:i w:val="false"/>
          <w:color w:val="000000"/>
          <w:sz w:val="28"/>
        </w:rPr>
        <w:t>
      1) "5" "өте жақсы" бағасы: музыкалық шығарманың мазмұнын бейнені мәнерлі жеткізуі, форма сезімін, қарқынның біркелкілігін нақты түсіну, мәнерлі екпіндейді, ырғақтық соғудың (пульсация) анықтылығы, динамикалық түрлілігі, өз орындауын тыңдауы, орындау техникасын еркін игеруі, әртістілігі және беріле орындауы;</w:t>
      </w:r>
    </w:p>
    <w:p>
      <w:pPr>
        <w:spacing w:after="0"/>
        <w:ind w:left="0"/>
        <w:jc w:val="both"/>
      </w:pPr>
      <w:r>
        <w:rPr>
          <w:rFonts w:ascii="Times New Roman"/>
          <w:b w:val="false"/>
          <w:i w:val="false"/>
          <w:color w:val="000000"/>
          <w:sz w:val="28"/>
        </w:rPr>
        <w:t>
      2) "4" "жақсы" бағасы: шығарманың формасын, музыкалық тілді, музыкалық мәнерліліктің құралдарын сауатты түсінуі, ноталық мәтінді қалыпты орындауы, қарқынның жылдамдығы, екпіндеуінің мәнерлілігі, динамикалық түрлілігі, естуді бақылауының жеткіліксіздігі, сахнада өзін ұстауындағы психологиялық тұрақсыздығы;</w:t>
      </w:r>
    </w:p>
    <w:p>
      <w:pPr>
        <w:spacing w:after="0"/>
        <w:ind w:left="0"/>
        <w:jc w:val="both"/>
      </w:pPr>
      <w:r>
        <w:rPr>
          <w:rFonts w:ascii="Times New Roman"/>
          <w:b w:val="false"/>
          <w:i w:val="false"/>
          <w:color w:val="000000"/>
          <w:sz w:val="28"/>
        </w:rPr>
        <w:t>
      3) "3" "қанағаттанарлық" бағасы: музыканың бейнесін түсінбей авторлық ноталық мәтінді формальді түрде оқуы, өз орындауын тыңдай отырып бақылауы нашар, темптік-ырғақтық дұрыс ұйымдаспағандығы, динамикалық бірсарындылығы және дыбысталудың бір қалыптылығы, сахнада өзін өзі ұстауының психологиялық тұрақсыздығы;</w:t>
      </w:r>
    </w:p>
    <w:p>
      <w:pPr>
        <w:spacing w:after="0"/>
        <w:ind w:left="0"/>
        <w:jc w:val="both"/>
      </w:pPr>
      <w:r>
        <w:rPr>
          <w:rFonts w:ascii="Times New Roman"/>
          <w:b w:val="false"/>
          <w:i w:val="false"/>
          <w:color w:val="000000"/>
          <w:sz w:val="28"/>
        </w:rPr>
        <w:t>
      4) "2" "қанағаттанарлық емес" бағасы: ноталық мәтінді айтудағы қателіктерінің болуы, тыңдауды бақылай алмауы, метриоритмикалық тұрақсыздығы, дыбыс шығарудың және дыбыс жүргізудің сапасының төмендігі, мәнерлеп екпіндеудің болмауы, орындау барысында жиі тоқтауы;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50" w:id="48"/>
      <w:r>
        <w:rPr>
          <w:rFonts w:ascii="Times New Roman"/>
          <w:b w:val="false"/>
          <w:i w:val="false"/>
          <w:color w:val="000000"/>
          <w:sz w:val="28"/>
        </w:rPr>
        <w:t>
      Қазақстан Республикасы</w:t>
      </w:r>
    </w:p>
    <w:bookmarkEnd w:id="48"/>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42-қосымша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оркестрлік джаз сыныбының "Аспап" (труба)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оркестрлік джаз сыныбының "Аспап" (труба) пәні бойынша білім беру бағдарламасы (бұдан әрі – Бағдарлама) "Аспап"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xml:space="preserve">
      1) аккорд – бір уақытта алынған, жоғарылығы түрлі үш немесе одан көп музыкалық дыбыстардың үйлесімділігі; </w:t>
      </w:r>
    </w:p>
    <w:p>
      <w:pPr>
        <w:spacing w:after="0"/>
        <w:ind w:left="0"/>
        <w:jc w:val="both"/>
      </w:pPr>
      <w:r>
        <w:rPr>
          <w:rFonts w:ascii="Times New Roman"/>
          <w:b w:val="false"/>
          <w:i w:val="false"/>
          <w:color w:val="000000"/>
          <w:sz w:val="28"/>
        </w:rPr>
        <w:t>
      2) аппликатура – музыкалық аспапта ойнау кезіндегі саусақтардың орналасуы және алмасуы;</w:t>
      </w:r>
    </w:p>
    <w:p>
      <w:pPr>
        <w:spacing w:after="0"/>
        <w:ind w:left="0"/>
        <w:jc w:val="both"/>
      </w:pPr>
      <w:r>
        <w:rPr>
          <w:rFonts w:ascii="Times New Roman"/>
          <w:b w:val="false"/>
          <w:i w:val="false"/>
          <w:color w:val="000000"/>
          <w:sz w:val="28"/>
        </w:rPr>
        <w:t>
      3) арпеджио – фортепианода, бірнеше клавишалық (ксилофон, виброфон) және ішекті аспаптарда дыбыс бірінен соң бірі шығатындай аккордтарды орындау тәсілдері;</w:t>
      </w:r>
    </w:p>
    <w:p>
      <w:pPr>
        <w:spacing w:after="0"/>
        <w:ind w:left="0"/>
        <w:jc w:val="both"/>
      </w:pPr>
      <w:r>
        <w:rPr>
          <w:rFonts w:ascii="Times New Roman"/>
          <w:b w:val="false"/>
          <w:i w:val="false"/>
          <w:color w:val="000000"/>
          <w:sz w:val="28"/>
        </w:rPr>
        <w:t>
      4) баса айту (фразировка) – орындаушының музыкалық шығарма мазмұнын мейлінше мәнерлеп ашуы үшін музыкалық фразалардың көркемдік мәнін ерекшелеуі;</w:t>
      </w:r>
    </w:p>
    <w:p>
      <w:pPr>
        <w:spacing w:after="0"/>
        <w:ind w:left="0"/>
        <w:jc w:val="both"/>
      </w:pPr>
      <w:r>
        <w:rPr>
          <w:rFonts w:ascii="Times New Roman"/>
          <w:b w:val="false"/>
          <w:i w:val="false"/>
          <w:color w:val="000000"/>
          <w:sz w:val="28"/>
        </w:rPr>
        <w:t>
      5) блюз – жиырмасыншы ғасырдың 20 жылдары кең тараған блюздың жеке алынған композициясы немесе музыка жанры;</w:t>
      </w:r>
    </w:p>
    <w:p>
      <w:pPr>
        <w:spacing w:after="0"/>
        <w:ind w:left="0"/>
        <w:jc w:val="both"/>
      </w:pPr>
      <w:r>
        <w:rPr>
          <w:rFonts w:ascii="Times New Roman"/>
          <w:b w:val="false"/>
          <w:i w:val="false"/>
          <w:color w:val="000000"/>
          <w:sz w:val="28"/>
        </w:rPr>
        <w:t>
      6) бэкграунд – джазды аспаппен немесе дауыспен сүйемелдеу;</w:t>
      </w:r>
    </w:p>
    <w:p>
      <w:pPr>
        <w:spacing w:after="0"/>
        <w:ind w:left="0"/>
        <w:jc w:val="both"/>
      </w:pPr>
      <w:r>
        <w:rPr>
          <w:rFonts w:ascii="Times New Roman"/>
          <w:b w:val="false"/>
          <w:i w:val="false"/>
          <w:color w:val="000000"/>
          <w:sz w:val="28"/>
        </w:rPr>
        <w:t>
      7) вибрато (тремоляция) – музыкалық дыбыстың немесе ән салудың жоғарылығының, күшінің (қаттылығы) немесе тембрінің ұдайы өзгеруі;</w:t>
      </w:r>
    </w:p>
    <w:p>
      <w:pPr>
        <w:spacing w:after="0"/>
        <w:ind w:left="0"/>
        <w:jc w:val="both"/>
      </w:pPr>
      <w:r>
        <w:rPr>
          <w:rFonts w:ascii="Times New Roman"/>
          <w:b w:val="false"/>
          <w:i w:val="false"/>
          <w:color w:val="000000"/>
          <w:sz w:val="28"/>
        </w:rPr>
        <w:t>
      8) гамма – ұзақтығы белгісіз дыбыстардың қатары, жандарындағы басқыштары бір-бірінен толық бір тонға және жартылай тонға артта болады. Мектептің орындаушылық практикасында гамма дегеніміз жоғары немесе төменгі октавалық дыбыстар қатарын білдіреді;</w:t>
      </w:r>
    </w:p>
    <w:p>
      <w:pPr>
        <w:spacing w:after="0"/>
        <w:ind w:left="0"/>
        <w:jc w:val="both"/>
      </w:pPr>
      <w:r>
        <w:rPr>
          <w:rFonts w:ascii="Times New Roman"/>
          <w:b w:val="false"/>
          <w:i w:val="false"/>
          <w:color w:val="000000"/>
          <w:sz w:val="28"/>
        </w:rPr>
        <w:t>
      9) глиссандо – бір дыбыстан келесі дыбысқа баяу сырғуды білдіретін музыкалық термин, түстік әсер береді штрих;</w:t>
      </w:r>
    </w:p>
    <w:p>
      <w:pPr>
        <w:spacing w:after="0"/>
        <w:ind w:left="0"/>
        <w:jc w:val="both"/>
      </w:pPr>
      <w:r>
        <w:rPr>
          <w:rFonts w:ascii="Times New Roman"/>
          <w:b w:val="false"/>
          <w:i w:val="false"/>
          <w:color w:val="000000"/>
          <w:sz w:val="28"/>
        </w:rPr>
        <w:t>
      10) деташе – ішекті-ысқылы аспаптарда орындау тәсілдерінің түрлілігі;</w:t>
      </w:r>
    </w:p>
    <w:p>
      <w:pPr>
        <w:spacing w:after="0"/>
        <w:ind w:left="0"/>
        <w:jc w:val="both"/>
      </w:pPr>
      <w:r>
        <w:rPr>
          <w:rFonts w:ascii="Times New Roman"/>
          <w:b w:val="false"/>
          <w:i w:val="false"/>
          <w:color w:val="000000"/>
          <w:sz w:val="28"/>
        </w:rPr>
        <w:t>
      11) дыбыс шабуылы – қандай да бір музыкалық аспапта ойнау кезінде немесе вокалдық партияларды айту кезінде дауыстарды шығаруға қажетті дыбыс шығарудың алғашқы импульсі; дыбыс шығару тәсілдерінің кейбір нюансировкалық сипаттары, орындаушылық штрихтары, артикуляциялар мен баса айтулар;</w:t>
      </w:r>
    </w:p>
    <w:p>
      <w:pPr>
        <w:spacing w:after="0"/>
        <w:ind w:left="0"/>
        <w:jc w:val="both"/>
      </w:pPr>
      <w:r>
        <w:rPr>
          <w:rFonts w:ascii="Times New Roman"/>
          <w:b w:val="false"/>
          <w:i w:val="false"/>
          <w:color w:val="000000"/>
          <w:sz w:val="28"/>
        </w:rPr>
        <w:t>
      12) дыбыс шығару – музыкалық аспапта ойнау және ән айту барысында дыбысты алу, шығару;</w:t>
      </w:r>
    </w:p>
    <w:p>
      <w:pPr>
        <w:spacing w:after="0"/>
        <w:ind w:left="0"/>
        <w:jc w:val="both"/>
      </w:pPr>
      <w:r>
        <w:rPr>
          <w:rFonts w:ascii="Times New Roman"/>
          <w:b w:val="false"/>
          <w:i w:val="false"/>
          <w:color w:val="000000"/>
          <w:sz w:val="28"/>
        </w:rPr>
        <w:t>
      13) кварта – музыкалық арақашықтық, аяқталған консонанстардың бірі;</w:t>
      </w:r>
    </w:p>
    <w:p>
      <w:pPr>
        <w:spacing w:after="0"/>
        <w:ind w:left="0"/>
        <w:jc w:val="both"/>
      </w:pPr>
      <w:r>
        <w:rPr>
          <w:rFonts w:ascii="Times New Roman"/>
          <w:b w:val="false"/>
          <w:i w:val="false"/>
          <w:color w:val="000000"/>
          <w:sz w:val="28"/>
        </w:rPr>
        <w:t>
      14) легато – музыкалық аспапта ойнау тәсілі, дыбыстарды үзбей орындау, бір дыбыс бір дыбысқа баяу ұласады, дыбыстар арасында үзіліс болмайды;</w:t>
      </w:r>
    </w:p>
    <w:p>
      <w:pPr>
        <w:spacing w:after="0"/>
        <w:ind w:left="0"/>
        <w:jc w:val="both"/>
      </w:pPr>
      <w:r>
        <w:rPr>
          <w:rFonts w:ascii="Times New Roman"/>
          <w:b w:val="false"/>
          <w:i w:val="false"/>
          <w:color w:val="000000"/>
          <w:sz w:val="28"/>
        </w:rPr>
        <w:t>
      15) мейнстрим – танымал музыкалық бағыт;</w:t>
      </w:r>
    </w:p>
    <w:p>
      <w:pPr>
        <w:spacing w:after="0"/>
        <w:ind w:left="0"/>
        <w:jc w:val="both"/>
      </w:pPr>
      <w:r>
        <w:rPr>
          <w:rFonts w:ascii="Times New Roman"/>
          <w:b w:val="false"/>
          <w:i w:val="false"/>
          <w:color w:val="000000"/>
          <w:sz w:val="28"/>
        </w:rPr>
        <w:t>
      16) музыкалық баса айту – музыкалық құрылымның көркемдік-мағынасын жеке бөліктерге бөлу (дұға, фразалар, сөйлемдер, кезеңдер, бөлімдер, бөліктер), кідірмені (цезура) бекіту және орындау, музыканың динамикалық, агогикалық, штрихтық және дауыс ырғағы элементтерін мәнерлі жеткізу және тағы басқаларын анықтайтын музыкалық мәнерліліктің құралы;</w:t>
      </w:r>
    </w:p>
    <w:p>
      <w:pPr>
        <w:spacing w:after="0"/>
        <w:ind w:left="0"/>
        <w:jc w:val="both"/>
      </w:pPr>
      <w:r>
        <w:rPr>
          <w:rFonts w:ascii="Times New Roman"/>
          <w:b w:val="false"/>
          <w:i w:val="false"/>
          <w:color w:val="000000"/>
          <w:sz w:val="28"/>
        </w:rPr>
        <w:t>
      17) октава – дыбыстар аралығындағы жиіліктің қатынасы 1:2 болатын музыкалық интервал, яғни жоғары дыбыстың жиілігі төменгіден 2 есе көп;</w:t>
      </w:r>
    </w:p>
    <w:p>
      <w:pPr>
        <w:spacing w:after="0"/>
        <w:ind w:left="0"/>
        <w:jc w:val="both"/>
      </w:pPr>
      <w:r>
        <w:rPr>
          <w:rFonts w:ascii="Times New Roman"/>
          <w:b w:val="false"/>
          <w:i w:val="false"/>
          <w:color w:val="000000"/>
          <w:sz w:val="28"/>
        </w:rPr>
        <w:t>
      18) пентатоника – бес сатылы арақашықтық жүйесі, барлық дыбыстары таза квинталар және (немесе) кварталарда орналастырылады;</w:t>
      </w:r>
    </w:p>
    <w:p>
      <w:pPr>
        <w:spacing w:after="0"/>
        <w:ind w:left="0"/>
        <w:jc w:val="both"/>
      </w:pPr>
      <w:r>
        <w:rPr>
          <w:rFonts w:ascii="Times New Roman"/>
          <w:b w:val="false"/>
          <w:i w:val="false"/>
          <w:color w:val="000000"/>
          <w:sz w:val="28"/>
        </w:rPr>
        <w:t>
      19) регистр – ноталардың, диапазонның салыстырмалы жоғарылығы;</w:t>
      </w:r>
    </w:p>
    <w:p>
      <w:pPr>
        <w:spacing w:after="0"/>
        <w:ind w:left="0"/>
        <w:jc w:val="both"/>
      </w:pPr>
      <w:r>
        <w:rPr>
          <w:rFonts w:ascii="Times New Roman"/>
          <w:b w:val="false"/>
          <w:i w:val="false"/>
          <w:color w:val="000000"/>
          <w:sz w:val="28"/>
        </w:rPr>
        <w:t>
      20) рифф – фигураларға бөлінген ноталар жиынтығы, олар музыкалық композицияны немесе оның бөлігін құрайды; рифф — рок, джаздың әуендік техникасының тәсілі, әсіресе свингке тән, остинатоның бір формасы. Ұдайы қайталанып отыратын қысқа әуендік фраза. Биг-бэндте бір уақытта неше түрлі риффтер орындалады, кей кездері кезекпен алмасып отырады. Рок-музыкада гитаралық риффтар қолданылады;</w:t>
      </w:r>
    </w:p>
    <w:p>
      <w:pPr>
        <w:spacing w:after="0"/>
        <w:ind w:left="0"/>
        <w:jc w:val="both"/>
      </w:pPr>
      <w:r>
        <w:rPr>
          <w:rFonts w:ascii="Times New Roman"/>
          <w:b w:val="false"/>
          <w:i w:val="false"/>
          <w:color w:val="000000"/>
          <w:sz w:val="28"/>
        </w:rPr>
        <w:t>
      21) свинг – биг-бэндтердің орындауындағы джаз стил, ноталық аранжировканың орнына еркін суырып салу басымырақ болады;</w:t>
      </w:r>
    </w:p>
    <w:p>
      <w:pPr>
        <w:spacing w:after="0"/>
        <w:ind w:left="0"/>
        <w:jc w:val="both"/>
      </w:pPr>
      <w:r>
        <w:rPr>
          <w:rFonts w:ascii="Times New Roman"/>
          <w:b w:val="false"/>
          <w:i w:val="false"/>
          <w:color w:val="000000"/>
          <w:sz w:val="28"/>
        </w:rPr>
        <w:t>
      22) секунда – екі сатыны құрайтын музыкалық арақашықтық, 2 санымен белгіленеді;</w:t>
      </w:r>
    </w:p>
    <w:p>
      <w:pPr>
        <w:spacing w:after="0"/>
        <w:ind w:left="0"/>
        <w:jc w:val="both"/>
      </w:pPr>
      <w:r>
        <w:rPr>
          <w:rFonts w:ascii="Times New Roman"/>
          <w:b w:val="false"/>
          <w:i w:val="false"/>
          <w:color w:val="000000"/>
          <w:sz w:val="28"/>
        </w:rPr>
        <w:t>
      23) септаккорд – терциялық тізбекпен орналасқан төрт дыбыстан құралған аккорд;</w:t>
      </w:r>
    </w:p>
    <w:p>
      <w:pPr>
        <w:spacing w:after="0"/>
        <w:ind w:left="0"/>
        <w:jc w:val="both"/>
      </w:pPr>
      <w:r>
        <w:rPr>
          <w:rFonts w:ascii="Times New Roman"/>
          <w:b w:val="false"/>
          <w:i w:val="false"/>
          <w:color w:val="000000"/>
          <w:sz w:val="28"/>
        </w:rPr>
        <w:t>
      24) терция – үш сатыдан тұратын музыкалық арақашықтық, 3 санымен белгіленеді;</w:t>
      </w:r>
    </w:p>
    <w:p>
      <w:pPr>
        <w:spacing w:after="0"/>
        <w:ind w:left="0"/>
        <w:jc w:val="both"/>
      </w:pPr>
      <w:r>
        <w:rPr>
          <w:rFonts w:ascii="Times New Roman"/>
          <w:b w:val="false"/>
          <w:i w:val="false"/>
          <w:color w:val="000000"/>
          <w:sz w:val="28"/>
        </w:rPr>
        <w:t>
      25) үшдыбыстылық – терциялар бойымен орналасқан үш дыбыстан құралған аккорд;</w:t>
      </w:r>
    </w:p>
    <w:p>
      <w:pPr>
        <w:spacing w:after="0"/>
        <w:ind w:left="0"/>
        <w:jc w:val="both"/>
      </w:pPr>
      <w:r>
        <w:rPr>
          <w:rFonts w:ascii="Times New Roman"/>
          <w:b w:val="false"/>
          <w:i w:val="false"/>
          <w:color w:val="000000"/>
          <w:sz w:val="28"/>
        </w:rPr>
        <w:t>
      26) флажолет – обертон дыбысын алу мақсатында ішекті-ысқылы және шертпелі аспаптарда ойнау тәсілі. Сондай-ақ, флажолет деп обертон дыбысын шығаруды да атайды. Ішекті аспаптарда ішектің ұзындығын 2 бөлетін нүктесін (ішектің дыбысталу жоғарылығы октаваға жоғарылайды), 4 (2 октава) және жартылай басу жолымен орындалады;</w:t>
      </w:r>
    </w:p>
    <w:p>
      <w:pPr>
        <w:spacing w:after="0"/>
        <w:ind w:left="0"/>
        <w:jc w:val="both"/>
      </w:pPr>
      <w:r>
        <w:rPr>
          <w:rFonts w:ascii="Times New Roman"/>
          <w:b w:val="false"/>
          <w:i w:val="false"/>
          <w:color w:val="000000"/>
          <w:sz w:val="28"/>
        </w:rPr>
        <w:t xml:space="preserve">
      27) форшлаг – қандай да бір әуен дыбысының алдында келетін, келесі дыбыстың ұзақтылығы есебінен орындалатын (ереже бойынша), бір немесе бірнеше дыбыстан тұратын әуендік көркемдеу; </w:t>
      </w:r>
    </w:p>
    <w:p>
      <w:pPr>
        <w:spacing w:after="0"/>
        <w:ind w:left="0"/>
        <w:jc w:val="both"/>
      </w:pPr>
      <w:r>
        <w:rPr>
          <w:rFonts w:ascii="Times New Roman"/>
          <w:b w:val="false"/>
          <w:i w:val="false"/>
          <w:color w:val="000000"/>
          <w:sz w:val="28"/>
        </w:rPr>
        <w:t xml:space="preserve">
      28) штрих – дыбыс құраушы ноталарды, ноталар тобын орындау (тәсілі және әдісі) амалы. </w:t>
      </w:r>
    </w:p>
    <w:p>
      <w:pPr>
        <w:spacing w:after="0"/>
        <w:ind w:left="0"/>
        <w:jc w:val="both"/>
      </w:pPr>
      <w:r>
        <w:rPr>
          <w:rFonts w:ascii="Times New Roman"/>
          <w:b w:val="false"/>
          <w:i w:val="false"/>
          <w:color w:val="000000"/>
          <w:sz w:val="28"/>
        </w:rPr>
        <w:t>
      3. Бағдарламаның мақсаты: аспапта ойнау бойынша алған білім, білік және дағдысы негізінде табиғи қабілетін ескеріп, білім алушы тұлғасын тәрбиелеуге және дамытуға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білім алушылардың Бағдарлама аясында аспапты меңгеруге қажетті музыкалық сауатты меңгеруі;</w:t>
      </w:r>
    </w:p>
    <w:p>
      <w:pPr>
        <w:spacing w:after="0"/>
        <w:ind w:left="0"/>
        <w:jc w:val="both"/>
      </w:pPr>
      <w:r>
        <w:rPr>
          <w:rFonts w:ascii="Times New Roman"/>
          <w:b w:val="false"/>
          <w:i w:val="false"/>
          <w:color w:val="000000"/>
          <w:sz w:val="28"/>
        </w:rPr>
        <w:t>
      2) эстрадалық музыканың барлық стильдерін практика жүзінде меңгеру негізінде орындаушылықтың практикалық дағдыларын және өзіндік ерекшеліктерін үйрету;</w:t>
      </w:r>
    </w:p>
    <w:p>
      <w:pPr>
        <w:spacing w:after="0"/>
        <w:ind w:left="0"/>
        <w:jc w:val="both"/>
      </w:pPr>
      <w:r>
        <w:rPr>
          <w:rFonts w:ascii="Times New Roman"/>
          <w:b w:val="false"/>
          <w:i w:val="false"/>
          <w:color w:val="000000"/>
          <w:sz w:val="28"/>
        </w:rPr>
        <w:t>
      3) білім алушылардың жеке, ансамбльдік және оркестрлік орындаушылықтарына қажетті білік пен дағдыларды меңгеруі;</w:t>
      </w:r>
    </w:p>
    <w:p>
      <w:pPr>
        <w:spacing w:after="0"/>
        <w:ind w:left="0"/>
        <w:jc w:val="both"/>
      </w:pPr>
      <w:r>
        <w:rPr>
          <w:rFonts w:ascii="Times New Roman"/>
          <w:b w:val="false"/>
          <w:i w:val="false"/>
          <w:color w:val="000000"/>
          <w:sz w:val="28"/>
        </w:rPr>
        <w:t>
      4) білім алушылардың бойында әртүрлі жанр мен формадағы шығармаларды қабылдауға, игеруге және джаз трубасында ойнауға мүмкіндік беретін, орындаушылық қабілеттер кешенін қалыптастыру;</w:t>
      </w:r>
    </w:p>
    <w:p>
      <w:pPr>
        <w:spacing w:after="0"/>
        <w:ind w:left="0"/>
        <w:jc w:val="both"/>
      </w:pPr>
      <w:r>
        <w:rPr>
          <w:rFonts w:ascii="Times New Roman"/>
          <w:b w:val="false"/>
          <w:i w:val="false"/>
          <w:color w:val="000000"/>
          <w:sz w:val="28"/>
        </w:rPr>
        <w:t>
      5) білім алушылардың шығармашылық қызмет және көпшілік алдында өнер көрсету тәжірибесін жинақтауы.</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есту қабілетін, ырғақты, жадын, музыкалылықты және әртістікті дамыту;</w:t>
      </w:r>
    </w:p>
    <w:p>
      <w:pPr>
        <w:spacing w:after="0"/>
        <w:ind w:left="0"/>
        <w:jc w:val="both"/>
      </w:pPr>
      <w:r>
        <w:rPr>
          <w:rFonts w:ascii="Times New Roman"/>
          <w:b w:val="false"/>
          <w:i w:val="false"/>
          <w:color w:val="000000"/>
          <w:sz w:val="28"/>
        </w:rPr>
        <w:t>
      2) джаз музыкасына және музыкалық шығармашылыққа деген қызығушылықты дамыту;</w:t>
      </w:r>
    </w:p>
    <w:p>
      <w:pPr>
        <w:spacing w:after="0"/>
        <w:ind w:left="0"/>
        <w:jc w:val="both"/>
      </w:pPr>
      <w:r>
        <w:rPr>
          <w:rFonts w:ascii="Times New Roman"/>
          <w:b w:val="false"/>
          <w:i w:val="false"/>
          <w:color w:val="000000"/>
          <w:sz w:val="28"/>
        </w:rPr>
        <w:t>
      3) бейнелі ойлауды, қиялды, музыканы эмоциямен қабылдауды, орындаушылық еркіндікті және шыдамдылықты дамыту;</w:t>
      </w:r>
    </w:p>
    <w:p>
      <w:pPr>
        <w:spacing w:after="0"/>
        <w:ind w:left="0"/>
        <w:jc w:val="both"/>
      </w:pPr>
      <w:r>
        <w:rPr>
          <w:rFonts w:ascii="Times New Roman"/>
          <w:b w:val="false"/>
          <w:i w:val="false"/>
          <w:color w:val="000000"/>
          <w:sz w:val="28"/>
        </w:rPr>
        <w:t>
      4) дене бітімін дамыту (қозғалыс дағдылары, қозғалысты реттеу, мүсін, төзімділік).</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музыкалық дүниетанымын кеңейту, музыкалық шығармашылыққа деген танымдық қызығушылықтарын дамыту;</w:t>
      </w:r>
    </w:p>
    <w:p>
      <w:pPr>
        <w:spacing w:after="0"/>
        <w:ind w:left="0"/>
        <w:jc w:val="both"/>
      </w:pPr>
      <w:r>
        <w:rPr>
          <w:rFonts w:ascii="Times New Roman"/>
          <w:b w:val="false"/>
          <w:i w:val="false"/>
          <w:color w:val="000000"/>
          <w:sz w:val="28"/>
        </w:rPr>
        <w:t>
      2) көркемдік талғамды, орындаушылық шеберлік мәдениетін, музыка өнерге деген қызығушылықты тәрбиелеу;</w:t>
      </w:r>
    </w:p>
    <w:p>
      <w:pPr>
        <w:spacing w:after="0"/>
        <w:ind w:left="0"/>
        <w:jc w:val="both"/>
      </w:pPr>
      <w:r>
        <w:rPr>
          <w:rFonts w:ascii="Times New Roman"/>
          <w:b w:val="false"/>
          <w:i w:val="false"/>
          <w:color w:val="000000"/>
          <w:sz w:val="28"/>
        </w:rPr>
        <w:t>
      3) білім алушыларды ұлттық және әлемдік музыка мәдениеті негіздеріне араластыру;</w:t>
      </w:r>
    </w:p>
    <w:p>
      <w:pPr>
        <w:spacing w:after="0"/>
        <w:ind w:left="0"/>
        <w:jc w:val="both"/>
      </w:pPr>
      <w:r>
        <w:rPr>
          <w:rFonts w:ascii="Times New Roman"/>
          <w:b w:val="false"/>
          <w:i w:val="false"/>
          <w:color w:val="000000"/>
          <w:sz w:val="28"/>
        </w:rPr>
        <w:t>
      4) жасампаз және шығармашылық еңбекке қабілетті тұлғаны тәрбиелеу.</w:t>
      </w:r>
    </w:p>
    <w:p>
      <w:pPr>
        <w:spacing w:after="0"/>
        <w:ind w:left="0"/>
        <w:jc w:val="both"/>
      </w:pPr>
      <w:r>
        <w:rPr>
          <w:rFonts w:ascii="Times New Roman"/>
          <w:b w:val="false"/>
          <w:i w:val="false"/>
          <w:color w:val="000000"/>
          <w:sz w:val="28"/>
        </w:rPr>
        <w:t>
      5. Бағдарламаны игеру мерзімі - жеті жыл. Негізгі, жалпы орта білімді аяқтамаған, бірақ музыка саласындағы техникалық және кәсіптік білім беру бағдарламаларын іске асыратын білім беру ұйымдарына оқуға түсуді жоспарлап отырған балалар үшін, білім алушылардың ата-аналарының немесе оның орнын басатын тұлғалардың сұранысы бойынша Бағдарламаны меңгеру мерзімі бір-екі жылға ұлғайтылады.</w:t>
      </w:r>
    </w:p>
    <w:p>
      <w:pPr>
        <w:spacing w:after="0"/>
        <w:ind w:left="0"/>
        <w:jc w:val="both"/>
      </w:pPr>
      <w:r>
        <w:rPr>
          <w:rFonts w:ascii="Times New Roman"/>
          <w:b w:val="false"/>
          <w:i w:val="false"/>
          <w:color w:val="000000"/>
          <w:sz w:val="28"/>
        </w:rPr>
        <w:t>
      6. "Труба" аспабы жетекші қызметті атқаратын құрамы бойынша әртүрлі ансамбльдер мен оркестрлерде қолданылады. Оқыту жеке, шағын топтық формаларда іске асырылады. Бағдарламаны іске асыруға арналған оқыту уақытының көлемі осы бұйырықтың 1-қосымшасында көрсетілгендей балалар музыка мектептерінің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жалпы музыкалық білім алуға, дамуға, әрі қарай кәсіби білім алуға бағдарланған білім алушылармен жұмыс істеуге арналған.</w:t>
      </w:r>
    </w:p>
    <w:p>
      <w:pPr>
        <w:spacing w:after="0"/>
        <w:ind w:left="0"/>
        <w:jc w:val="both"/>
      </w:pPr>
      <w:r>
        <w:rPr>
          <w:rFonts w:ascii="Times New Roman"/>
          <w:b w:val="false"/>
          <w:i w:val="false"/>
          <w:color w:val="000000"/>
          <w:sz w:val="28"/>
        </w:rPr>
        <w:t>
      8. Бағдарлама әр баланың музыкалық дамуын мейлінше саралай отырып іске асыруға жағдай жасайды, шығармашылық мүмкіншіліктердің дамуына септігін тигізетін, жеке және жас ерекшеліктеріне сай келетін, оқыту әдістерін қарастырады.</w:t>
      </w:r>
    </w:p>
    <w:p>
      <w:pPr>
        <w:spacing w:after="0"/>
        <w:ind w:left="0"/>
        <w:jc w:val="both"/>
      </w:pPr>
      <w:r>
        <w:rPr>
          <w:rFonts w:ascii="Times New Roman"/>
          <w:b w:val="false"/>
          <w:i w:val="false"/>
          <w:color w:val="000000"/>
          <w:sz w:val="28"/>
        </w:rPr>
        <w:t>
      9. осы Бағдарламаның ерекшелігі классикалық және джаз музыкасының үздік дәстүрлері негізінде тиімді оқыту синтезі болып табылады.</w:t>
      </w:r>
    </w:p>
    <w:p>
      <w:pPr>
        <w:spacing w:after="0"/>
        <w:ind w:left="0"/>
        <w:jc w:val="both"/>
      </w:pPr>
      <w:r>
        <w:rPr>
          <w:rFonts w:ascii="Times New Roman"/>
          <w:b w:val="false"/>
          <w:i w:val="false"/>
          <w:color w:val="000000"/>
          <w:sz w:val="28"/>
        </w:rPr>
        <w:t>
      Бағдарлама мазмұнын барлық стильдердің эстрадалық және джаздық музыкасы құрайды: блюз, свинг, би-боп, латын америкалық жанрлар, джаз-рок, рок, эстрадалық әндер.</w:t>
      </w:r>
    </w:p>
    <w:p>
      <w:pPr>
        <w:spacing w:after="0"/>
        <w:ind w:left="0"/>
        <w:jc w:val="both"/>
      </w:pPr>
      <w:r>
        <w:rPr>
          <w:rFonts w:ascii="Times New Roman"/>
          <w:b w:val="false"/>
          <w:i w:val="false"/>
          <w:color w:val="000000"/>
          <w:sz w:val="28"/>
        </w:rPr>
        <w:t>
      10. Жеке сабақтарда джаз тілімен, негізгі джаз гаммаларымен және импровизация әдістерімен белсенді танысу іске асырылады. Джаз пьесалары бэкграунд сүйемелдеуімен бірге жатталады. Бұл салада жұмыс жасаудың ең маңызды формаларының бірі - "комбо" деп аталатын кішігірім ансамбльдерде ойнау.</w:t>
      </w:r>
    </w:p>
    <w:p>
      <w:pPr>
        <w:spacing w:after="0"/>
        <w:ind w:left="0"/>
        <w:jc w:val="both"/>
      </w:pPr>
      <w:r>
        <w:rPr>
          <w:rFonts w:ascii="Times New Roman"/>
          <w:b w:val="false"/>
          <w:i w:val="false"/>
          <w:color w:val="000000"/>
          <w:sz w:val="28"/>
        </w:rPr>
        <w:t>
      11. Бағдарлама заманауи джаздық мейнстримге бағытталған, білім алушыларды свинг кезеңінің джаз музыкасының эстетикалық стереотиптері, түсініктері, стилистика нормативтерімен жақын таныстырады.</w:t>
      </w:r>
    </w:p>
    <w:p>
      <w:pPr>
        <w:spacing w:after="0"/>
        <w:ind w:left="0"/>
        <w:jc w:val="both"/>
      </w:pPr>
      <w:r>
        <w:rPr>
          <w:rFonts w:ascii="Times New Roman"/>
          <w:b w:val="false"/>
          <w:i w:val="false"/>
          <w:color w:val="000000"/>
          <w:sz w:val="28"/>
        </w:rPr>
        <w:t>
      Бағдарлама негізіне американдық қомпозиторлардың туындылары, Jamey Aebersold [Джейми Аберсольд], Mike Steinel [Майк Штейнел], Shelton G.Berg. [Шелтон Г. Берг] еңбектері алынған. Джаз импровизациясының америкалық әдістемесі республиканың балалар музыка мектептеріне бейімделеді, білім алушылардың жас ерекшеліктеріне байланысты, музыка материалдарын біртіндеп қиындатып, 7 жылға бөлінеді.</w:t>
      </w:r>
    </w:p>
    <w:p>
      <w:pPr>
        <w:spacing w:after="0"/>
        <w:ind w:left="0"/>
        <w:jc w:val="both"/>
      </w:pPr>
      <w:r>
        <w:rPr>
          <w:rFonts w:ascii="Times New Roman"/>
          <w:b w:val="false"/>
          <w:i w:val="false"/>
          <w:color w:val="000000"/>
          <w:sz w:val="28"/>
        </w:rPr>
        <w:t>
      12. Джаз мамандығының "Аспап. Труба" сыныбына джаз музыкасы жанрына қызығушылық білдіретін, есту қабілеті, музыкалық есте сақтау жады, ырғақ сезімі үйлестірілген барынша қабілетті білім алушылар іріктеледі. Труба аспабы - джаз музыкасында ең кең таралған аспаптардың бірі, ол әуендік қызмет атқаратын құрамы әртүрлі ансамбльдерде және оркестрлерде қолданылады.</w:t>
      </w:r>
    </w:p>
    <w:p>
      <w:pPr>
        <w:spacing w:after="0"/>
        <w:ind w:left="0"/>
        <w:jc w:val="both"/>
      </w:pPr>
      <w:r>
        <w:rPr>
          <w:rFonts w:ascii="Times New Roman"/>
          <w:b w:val="false"/>
          <w:i w:val="false"/>
          <w:color w:val="000000"/>
          <w:sz w:val="28"/>
        </w:rPr>
        <w:t>
      13. Білім берудің вариативтілігіне сәйкес Бағдарлама мазмұны сараланады.</w:t>
      </w:r>
    </w:p>
    <w:p>
      <w:pPr>
        <w:spacing w:after="0"/>
        <w:ind w:left="0"/>
        <w:jc w:val="both"/>
      </w:pPr>
      <w:r>
        <w:rPr>
          <w:rFonts w:ascii="Times New Roman"/>
          <w:b w:val="false"/>
          <w:i w:val="false"/>
          <w:color w:val="000000"/>
          <w:sz w:val="28"/>
        </w:rPr>
        <w:t>
      Білім алушы теориялық білімді практикамен қатар алады. Бағдарламаны игеру қорытынды аттестаттаумен аяқталады.</w:t>
      </w:r>
    </w:p>
    <w:p>
      <w:pPr>
        <w:spacing w:after="0"/>
        <w:ind w:left="0"/>
        <w:jc w:val="both"/>
      </w:pPr>
      <w:r>
        <w:rPr>
          <w:rFonts w:ascii="Times New Roman"/>
          <w:b w:val="false"/>
          <w:i w:val="false"/>
          <w:color w:val="000000"/>
          <w:sz w:val="28"/>
        </w:rPr>
        <w:t>
      14. Джаз мамандығының "Аспап "Труба" пәнін оқу "Сольфеджио", "Арнайы сынып (оркестр)", "Ансамбль" сияқты пәндерді игерумен тығыз байланыста іске асырылады.</w:t>
      </w:r>
    </w:p>
    <w:p>
      <w:pPr>
        <w:spacing w:after="0"/>
        <w:ind w:left="0"/>
        <w:jc w:val="both"/>
      </w:pPr>
      <w:r>
        <w:rPr>
          <w:rFonts w:ascii="Times New Roman"/>
          <w:b w:val="false"/>
          <w:i w:val="false"/>
          <w:color w:val="000000"/>
          <w:sz w:val="28"/>
        </w:rPr>
        <w:t>
      15.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үшін өткізіледі;</w:t>
      </w:r>
    </w:p>
    <w:p>
      <w:pPr>
        <w:spacing w:after="0"/>
        <w:ind w:left="0"/>
        <w:jc w:val="both"/>
      </w:pPr>
      <w:r>
        <w:rPr>
          <w:rFonts w:ascii="Times New Roman"/>
          <w:b w:val="false"/>
          <w:i w:val="false"/>
          <w:color w:val="000000"/>
          <w:sz w:val="28"/>
        </w:rPr>
        <w:t>
      3)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(сабақ барысында ойын технологияларын қолдану);</w:t>
      </w:r>
    </w:p>
    <w:p>
      <w:pPr>
        <w:spacing w:after="0"/>
        <w:ind w:left="0"/>
        <w:jc w:val="both"/>
      </w:pPr>
      <w:r>
        <w:rPr>
          <w:rFonts w:ascii="Times New Roman"/>
          <w:b w:val="false"/>
          <w:i w:val="false"/>
          <w:color w:val="000000"/>
          <w:sz w:val="28"/>
        </w:rPr>
        <w:t>
      6) экскурсия сабағы.</w:t>
      </w:r>
    </w:p>
    <w:p>
      <w:pPr>
        <w:spacing w:after="0"/>
        <w:ind w:left="0"/>
        <w:jc w:val="both"/>
      </w:pPr>
      <w:r>
        <w:rPr>
          <w:rFonts w:ascii="Times New Roman"/>
          <w:b w:val="false"/>
          <w:i w:val="false"/>
          <w:color w:val="000000"/>
          <w:sz w:val="28"/>
        </w:rPr>
        <w:t>
      16.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әңгімелесу,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 рәсімін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17.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18. Педагог Бағдарламаны заманауи музыка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19. Педагогтің білім алушымен жеке жүргізетін сабағы сыныптағы оқу-тәрбие жұмысының негізгі формасы болып табылады. Жеке сабақтарды педагогпен немесе басқа білім алушылармен ансамбльде ойнаумен үйлестіріледі.</w:t>
      </w:r>
    </w:p>
    <w:p>
      <w:pPr>
        <w:spacing w:after="0"/>
        <w:ind w:left="0"/>
        <w:jc w:val="both"/>
      </w:pPr>
      <w:r>
        <w:rPr>
          <w:rFonts w:ascii="Times New Roman"/>
          <w:b w:val="false"/>
          <w:i w:val="false"/>
          <w:color w:val="000000"/>
          <w:sz w:val="28"/>
        </w:rPr>
        <w:t>
      20. Жұмыстың сабақтан тыс формалары:</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w:t>
      </w:r>
    </w:p>
    <w:p>
      <w:pPr>
        <w:spacing w:after="0"/>
        <w:ind w:left="0"/>
        <w:jc w:val="both"/>
      </w:pPr>
      <w:r>
        <w:rPr>
          <w:rFonts w:ascii="Times New Roman"/>
          <w:b w:val="false"/>
          <w:i w:val="false"/>
          <w:color w:val="000000"/>
          <w:sz w:val="28"/>
        </w:rPr>
        <w:t>
      21.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22.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23.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24.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себептері мен өзгерістердің мақсаттарын нұсқай отырып, жеке тақырыптық блоктарды (тарауларды) меңгеру мерзімдерін және/немесе уақытын өзгерту туралы ақпаратты көрсету.</w:t>
      </w:r>
    </w:p>
    <w:p>
      <w:pPr>
        <w:spacing w:after="0"/>
        <w:ind w:left="0"/>
        <w:jc w:val="both"/>
      </w:pPr>
      <w:r>
        <w:rPr>
          <w:rFonts w:ascii="Times New Roman"/>
          <w:b w:val="false"/>
          <w:i w:val="false"/>
          <w:color w:val="000000"/>
          <w:sz w:val="28"/>
        </w:rPr>
        <w:t>
      25.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26.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3) оқу-көрнекілік құралдар тізбесі.</w:t>
      </w:r>
    </w:p>
    <w:p>
      <w:pPr>
        <w:spacing w:after="0"/>
        <w:ind w:left="0"/>
        <w:jc w:val="both"/>
      </w:pPr>
      <w:r>
        <w:rPr>
          <w:rFonts w:ascii="Times New Roman"/>
          <w:b w:val="false"/>
          <w:i w:val="false"/>
          <w:color w:val="000000"/>
          <w:sz w:val="28"/>
        </w:rPr>
        <w:t>
      27.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28.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29. Білім алушының жеке жоспары әр жартыжылдыққа құрылып, оны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30.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Бір сыныптың өзінде жеке жоспарлары, концерттік және емтихандық бағдарламалары күрделілік деңгейі бойынша бірі бірінен біршама ерекшеленеді.</w:t>
      </w:r>
    </w:p>
    <w:p>
      <w:pPr>
        <w:spacing w:after="0"/>
        <w:ind w:left="0"/>
        <w:jc w:val="both"/>
      </w:pPr>
      <w:r>
        <w:rPr>
          <w:rFonts w:ascii="Times New Roman"/>
          <w:b w:val="false"/>
          <w:i w:val="false"/>
          <w:color w:val="000000"/>
          <w:sz w:val="28"/>
        </w:rPr>
        <w:t>
      31.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32.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33.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34.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мультифильмдерден,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35. Педагог оқу процесінде ладтық, үндестілік, ырғақтық және әуендік ерекшеліктерін ескере отырып, қазақ халық әндері мен күйлерінің өңдеулерін, қазақстан композиторларының шығармаларын кеңінен қолданады.</w:t>
      </w:r>
    </w:p>
    <w:p>
      <w:pPr>
        <w:spacing w:after="0"/>
        <w:ind w:left="0"/>
        <w:jc w:val="both"/>
      </w:pPr>
      <w:r>
        <w:rPr>
          <w:rFonts w:ascii="Times New Roman"/>
          <w:b w:val="false"/>
          <w:i w:val="false"/>
          <w:color w:val="000000"/>
          <w:sz w:val="28"/>
        </w:rPr>
        <w:t>
      36. Оқу репертуарының әр түрлі жанрдағы және стильдегі шығармаларға қанық болуы музыкалық материалды оқуға, салыстыруға, жүйелеуге оңтайлы жағдай туғызады.</w:t>
      </w:r>
    </w:p>
    <w:p>
      <w:pPr>
        <w:spacing w:after="0"/>
        <w:ind w:left="0"/>
        <w:jc w:val="both"/>
      </w:pPr>
      <w:r>
        <w:rPr>
          <w:rFonts w:ascii="Times New Roman"/>
          <w:b w:val="false"/>
          <w:i w:val="false"/>
          <w:color w:val="000000"/>
          <w:sz w:val="28"/>
        </w:rPr>
        <w:t>
      37. Педагог күрделілігі төмендеу тапсырмадан мейлінше күрделі тапсырмаға біртіндеп ауысу, білім алушыға музыкалық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38.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39.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40.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41. Білім алушылардың музыкалық дүниетанымын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42.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парақтан оқу дағдылары.</w:t>
      </w:r>
    </w:p>
    <w:p>
      <w:pPr>
        <w:spacing w:after="0"/>
        <w:ind w:left="0"/>
        <w:jc w:val="both"/>
      </w:pPr>
      <w:r>
        <w:rPr>
          <w:rFonts w:ascii="Times New Roman"/>
          <w:b w:val="false"/>
          <w:i w:val="false"/>
          <w:color w:val="000000"/>
          <w:sz w:val="28"/>
        </w:rPr>
        <w:t>
      43.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44.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45.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46. Педагог баланың барлық ерекшеліктерін ескереді, жағымды жақтарына баса назар қояды және дамыта отырып, осы қабілеттерін педагогикалық процесте оңтайлы пайдаланады.</w:t>
      </w:r>
    </w:p>
    <w:p>
      <w:pPr>
        <w:spacing w:after="0"/>
        <w:ind w:left="0"/>
        <w:jc w:val="both"/>
      </w:pPr>
      <w:r>
        <w:rPr>
          <w:rFonts w:ascii="Times New Roman"/>
          <w:b w:val="false"/>
          <w:i w:val="false"/>
          <w:color w:val="000000"/>
          <w:sz w:val="28"/>
        </w:rPr>
        <w:t>
      Оқу материалы білім алушының жеке ерекшеліктеріне, оның көркемдік деңгейіне, техникалық дамуына, оқытудың қандай да бір кезеңінің педагогикалық міндеттеріне сәйкес ұтымды таңдалынады.</w:t>
      </w:r>
    </w:p>
    <w:p>
      <w:pPr>
        <w:spacing w:after="0"/>
        <w:ind w:left="0"/>
        <w:jc w:val="both"/>
      </w:pPr>
      <w:r>
        <w:rPr>
          <w:rFonts w:ascii="Times New Roman"/>
          <w:b w:val="false"/>
          <w:i w:val="false"/>
          <w:color w:val="000000"/>
          <w:sz w:val="28"/>
        </w:rPr>
        <w:t>
      47. Білім алушылардың өз бетінше жұмыстары күнделікті жүргізіледі. Өзіндік жұмыс көлемі балалардың жалпы білім беру бағдарламаларын игеруімен қатар үй тапсырмасына дайындалуға кететін уақыт шығынын, сондай-ақ білім беру ұйымында қалыптасқан педагогикалық дәстүрлерді және әдістемелік дұрыстығын ескере отырып анықталады.</w:t>
      </w:r>
    </w:p>
    <w:p>
      <w:pPr>
        <w:spacing w:after="0"/>
        <w:ind w:left="0"/>
        <w:jc w:val="both"/>
      </w:pPr>
      <w:r>
        <w:rPr>
          <w:rFonts w:ascii="Times New Roman"/>
          <w:b w:val="false"/>
          <w:i w:val="false"/>
          <w:color w:val="000000"/>
          <w:sz w:val="28"/>
        </w:rPr>
        <w:t xml:space="preserve">
      Жеке үй жұмысы бірнеше тәсілмен жүргізіледі және мамандық бойынша педагогтің ұсынысына сәйкес құрылады. </w:t>
      </w:r>
    </w:p>
    <w:p>
      <w:pPr>
        <w:spacing w:after="0"/>
        <w:ind w:left="0"/>
        <w:jc w:val="both"/>
      </w:pPr>
      <w:r>
        <w:rPr>
          <w:rFonts w:ascii="Times New Roman"/>
          <w:b w:val="false"/>
          <w:i w:val="false"/>
          <w:color w:val="000000"/>
          <w:sz w:val="28"/>
        </w:rPr>
        <w:t xml:space="preserve">
      48. Міндеттер күнделікте қысқа және анық жазылады. Үй тапсырмасының болжамды түрлері: </w:t>
      </w:r>
    </w:p>
    <w:p>
      <w:pPr>
        <w:spacing w:after="0"/>
        <w:ind w:left="0"/>
        <w:jc w:val="both"/>
      </w:pPr>
      <w:r>
        <w:rPr>
          <w:rFonts w:ascii="Times New Roman"/>
          <w:b w:val="false"/>
          <w:i w:val="false"/>
          <w:color w:val="000000"/>
          <w:sz w:val="28"/>
        </w:rPr>
        <w:t>
      1) дыбысты дамытуға арналған жаттығулар (нотаны ұстап тұру);</w:t>
      </w:r>
    </w:p>
    <w:p>
      <w:pPr>
        <w:spacing w:after="0"/>
        <w:ind w:left="0"/>
        <w:jc w:val="both"/>
      </w:pPr>
      <w:r>
        <w:rPr>
          <w:rFonts w:ascii="Times New Roman"/>
          <w:b w:val="false"/>
          <w:i w:val="false"/>
          <w:color w:val="000000"/>
          <w:sz w:val="28"/>
        </w:rPr>
        <w:t>
      2) техниканы дамыту жаттығулары (гаммалар, жаттығулар, этюдтар);</w:t>
      </w:r>
    </w:p>
    <w:p>
      <w:pPr>
        <w:spacing w:after="0"/>
        <w:ind w:left="0"/>
        <w:jc w:val="both"/>
      </w:pPr>
      <w:r>
        <w:rPr>
          <w:rFonts w:ascii="Times New Roman"/>
          <w:b w:val="false"/>
          <w:i w:val="false"/>
          <w:color w:val="000000"/>
          <w:sz w:val="28"/>
        </w:rPr>
        <w:t>
      3) шығармашылық материалмен жұмыс жасау (пьесалар немесе ірі нысанды шығармалар);</w:t>
      </w:r>
    </w:p>
    <w:p>
      <w:pPr>
        <w:spacing w:after="0"/>
        <w:ind w:left="0"/>
        <w:jc w:val="both"/>
      </w:pPr>
      <w:r>
        <w:rPr>
          <w:rFonts w:ascii="Times New Roman"/>
          <w:b w:val="false"/>
          <w:i w:val="false"/>
          <w:color w:val="000000"/>
          <w:sz w:val="28"/>
        </w:rPr>
        <w:t>
      4) парақтан оқу.</w:t>
      </w:r>
    </w:p>
    <w:p>
      <w:pPr>
        <w:spacing w:after="0"/>
        <w:ind w:left="0"/>
        <w:jc w:val="both"/>
      </w:pPr>
      <w:r>
        <w:rPr>
          <w:rFonts w:ascii="Times New Roman"/>
          <w:b w:val="false"/>
          <w:i w:val="false"/>
          <w:color w:val="000000"/>
          <w:sz w:val="28"/>
        </w:rPr>
        <w:t>
      49. Бағдарламаны сәтті іске асыру үшін білім алушыға кітапхана қоры, сондай-ақ Бағдарлама бойынша жасалған аудио және видео қорлардың қолжетімді болуы қамтамасыз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50. 1 сыныптағы Бағдарлама талаптары:</w:t>
      </w:r>
    </w:p>
    <w:p>
      <w:pPr>
        <w:spacing w:after="0"/>
        <w:ind w:left="0"/>
        <w:jc w:val="both"/>
      </w:pPr>
      <w:r>
        <w:rPr>
          <w:rFonts w:ascii="Times New Roman"/>
          <w:b w:val="false"/>
          <w:i w:val="false"/>
          <w:color w:val="000000"/>
          <w:sz w:val="28"/>
        </w:rPr>
        <w:t>
      1) білім алушы жеке және оркестр аспабы ретінде аспаптың пайда болу тарихы, орындаушылық шеберлікті дамыту туралы білім алады;</w:t>
      </w:r>
    </w:p>
    <w:p>
      <w:pPr>
        <w:spacing w:after="0"/>
        <w:ind w:left="0"/>
        <w:jc w:val="both"/>
      </w:pPr>
      <w:r>
        <w:rPr>
          <w:rFonts w:ascii="Times New Roman"/>
          <w:b w:val="false"/>
          <w:i w:val="false"/>
          <w:color w:val="000000"/>
          <w:sz w:val="28"/>
        </w:rPr>
        <w:t xml:space="preserve">
      2) орындаушылық аппаратты дұрыс қою бекітіледі: ойын барысындағы денені, қолдардың, бастың, саусақтардың аспаптың қалпы, аспапта орындау тәсілдері меңгеріледі, ноталарды парақтан оқудың және тасымалдаудың алғашқы дағдылары меңгеріледі; </w:t>
      </w:r>
    </w:p>
    <w:p>
      <w:pPr>
        <w:spacing w:after="0"/>
        <w:ind w:left="0"/>
        <w:jc w:val="both"/>
      </w:pPr>
      <w:r>
        <w:rPr>
          <w:rFonts w:ascii="Times New Roman"/>
          <w:b w:val="false"/>
          <w:i w:val="false"/>
          <w:color w:val="000000"/>
          <w:sz w:val="28"/>
        </w:rPr>
        <w:t>
      3) техникалық тәсілдерді дамыту және қатты шабуыл арқылы орындаушылық аппаратты бекіту жұмыстары жүргізіледі, музыкалық-бейнелі ойлау, музыкалық-ырғақтық сезімі қалыптастырылады;</w:t>
      </w:r>
    </w:p>
    <w:p>
      <w:pPr>
        <w:spacing w:after="0"/>
        <w:ind w:left="0"/>
        <w:jc w:val="both"/>
      </w:pPr>
      <w:r>
        <w:rPr>
          <w:rFonts w:ascii="Times New Roman"/>
          <w:b w:val="false"/>
          <w:i w:val="false"/>
          <w:color w:val="000000"/>
          <w:sz w:val="28"/>
        </w:rPr>
        <w:t>
      4) білім алушы джаз музыкасында шабуылды және нотаны қоюды, екі және төрт биттегі акценттерді, Doo-Bah [Ду-Бах], Dit-Dot [Дит-Дот] штрихтарын меңгереді. Swing [Свинг] сегіздік ноталары, төрттік ноталарды орындау, свингте сегіздік және төрттік ноталарды үйлестіру, джаздың артикуляцияның ең қарапайым түрлері, мажорлық және минорлық пентатониктер, мажорлық және минорлық блюздік гаммалар, қысқа джаздық рифтер, паттерндерді (үлгілер) меңгереді;</w:t>
      </w:r>
    </w:p>
    <w:p>
      <w:pPr>
        <w:spacing w:after="0"/>
        <w:ind w:left="0"/>
        <w:jc w:val="both"/>
      </w:pPr>
      <w:r>
        <w:rPr>
          <w:rFonts w:ascii="Times New Roman"/>
          <w:b w:val="false"/>
          <w:i w:val="false"/>
          <w:color w:val="000000"/>
          <w:sz w:val="28"/>
        </w:rPr>
        <w:t>
      5) білім алушы оқу жылының ішінде классикалық музыкада кіші октаваның толық регистрін қолдана отырып, кілт кезіндегі бір белгіге дейінге мажорлық және минорлық гаммаларды, түзу қозғалыстағы арпеджиоланған үшдыбыстылықты, бүтін және жартылық, төрттік ұзақтықтағы, detache [деташе], legato [деташе] штрихтары бар гаммалар және арпеджио, бірінші және кіші октавадағы аппликатураны, p [пиано], f [пиано], mp [меццо-пиано], mf [меццо-форте] динамикалық реңктерін, секунд, терция, карта аралықтары ішіндегі жаттығуларды, 6-8 этюдті және жаттығуларды, игерілген диапазон шеңберіндегі 4-6 жеңіл пьесаларды меңгереді.</w:t>
      </w:r>
    </w:p>
    <w:p>
      <w:pPr>
        <w:spacing w:after="0"/>
        <w:ind w:left="0"/>
        <w:jc w:val="both"/>
      </w:pPr>
      <w:r>
        <w:rPr>
          <w:rFonts w:ascii="Times New Roman"/>
          <w:b w:val="false"/>
          <w:i w:val="false"/>
          <w:color w:val="000000"/>
          <w:sz w:val="28"/>
        </w:rPr>
        <w:t>
      51. 1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Аспаппен танысу, оны күту ережелері.</w:t>
      </w:r>
    </w:p>
    <w:p>
      <w:pPr>
        <w:spacing w:after="0"/>
        <w:ind w:left="0"/>
        <w:jc w:val="both"/>
      </w:pPr>
      <w:r>
        <w:rPr>
          <w:rFonts w:ascii="Times New Roman"/>
          <w:b w:val="false"/>
          <w:i w:val="false"/>
          <w:color w:val="000000"/>
          <w:sz w:val="28"/>
        </w:rPr>
        <w:t xml:space="preserve">
      2-тақырып. Тыныс алу бойынша жұмыстар. </w:t>
      </w:r>
    </w:p>
    <w:p>
      <w:pPr>
        <w:spacing w:after="0"/>
        <w:ind w:left="0"/>
        <w:jc w:val="both"/>
      </w:pPr>
      <w:r>
        <w:rPr>
          <w:rFonts w:ascii="Times New Roman"/>
          <w:b w:val="false"/>
          <w:i w:val="false"/>
          <w:color w:val="000000"/>
          <w:sz w:val="28"/>
        </w:rPr>
        <w:t>
      3-тақырып. Денені, қолды, басты, амбушюрді оңтайлы қою ережелері.</w:t>
      </w:r>
    </w:p>
    <w:p>
      <w:pPr>
        <w:spacing w:after="0"/>
        <w:ind w:left="0"/>
        <w:jc w:val="both"/>
      </w:pPr>
      <w:r>
        <w:rPr>
          <w:rFonts w:ascii="Times New Roman"/>
          <w:b w:val="false"/>
          <w:i w:val="false"/>
          <w:color w:val="000000"/>
          <w:sz w:val="28"/>
        </w:rPr>
        <w:t>
      4-тақырып. Дыбыс шығару бойынша жұмыстар. Қарапайым ырғақтық формулаларды шығару. Парақтан оқу және тасымалдаудың алғашқы дағдыларын игеру.</w:t>
      </w:r>
    </w:p>
    <w:p>
      <w:pPr>
        <w:spacing w:after="0"/>
        <w:ind w:left="0"/>
        <w:jc w:val="both"/>
      </w:pPr>
      <w:r>
        <w:rPr>
          <w:rFonts w:ascii="Times New Roman"/>
          <w:b w:val="false"/>
          <w:i w:val="false"/>
          <w:color w:val="000000"/>
          <w:sz w:val="28"/>
        </w:rPr>
        <w:t>
      5-тақырып. Шабуылдар және нотаны қою. Екі және төрт биттегі акценттер, Doo-Bah [Ду-Бах], Dit-Dot [Дит-Дот] штрихтар. Swing сегіздік ноталары. Төрттік ноталарды орындау. Свингте сегіздік және төрттік ноталарды үйлестіру. Джаздың артикуляциясымен жұмыс.</w:t>
      </w:r>
    </w:p>
    <w:p>
      <w:pPr>
        <w:spacing w:after="0"/>
        <w:ind w:left="0"/>
        <w:jc w:val="both"/>
      </w:pPr>
      <w:r>
        <w:rPr>
          <w:rFonts w:ascii="Times New Roman"/>
          <w:b w:val="false"/>
          <w:i w:val="false"/>
          <w:color w:val="000000"/>
          <w:sz w:val="28"/>
        </w:rPr>
        <w:t>
      6-тақырып. Орындаушылық аппаратты қою: денені, қолды, басты, саусақтарды, ойнау кезіндегі аспапты қою. Заманауи трубаның тарихы бойынша материалдармен, оның бөліктерінің атауларымен, олардың ойын барысындағы өзара әрекеттесуімен танысу. Трубадағы және мүштікті күту ережелері. Амбушюр түсініктерін практикада игеру. Ерін бұлшықеттерін, негізгі тыныс алу түрлерін дамыту. Ең қарапайым орындаушылық дағдыларды меңгеру: дыбыстар шығаруға даярлану, дем алу - дем шығару, табиғи дыбыс қатарын ойнау.</w:t>
      </w:r>
    </w:p>
    <w:p>
      <w:pPr>
        <w:spacing w:after="0"/>
        <w:ind w:left="0"/>
        <w:jc w:val="both"/>
      </w:pPr>
      <w:r>
        <w:rPr>
          <w:rFonts w:ascii="Times New Roman"/>
          <w:b w:val="false"/>
          <w:i w:val="false"/>
          <w:color w:val="000000"/>
          <w:sz w:val="28"/>
        </w:rPr>
        <w:t>
      7-тақырып. Техникалық әдістерді дамыту және қатты шабуыл арқылы орындаушылық аппаратты нығайту. Практика жүзінде шабуыл әдістерін меңгеру, "ту" - қатты шабуыл буындарын дұрыс нақты айтуды (артикуляцияны) қолдану. Дыбыс шығару, дыбыстарды созу, қосу және аяқтау кезінде қолданылатын штрихтарды (detache [деташе], legato [деташе]) игеру. Біркелкі, таза, дауыс ырғағының тұрақтылығы, динамикасы әр түрлі дыбысты орындауға жаттығу.</w:t>
      </w:r>
    </w:p>
    <w:p>
      <w:pPr>
        <w:spacing w:after="0"/>
        <w:ind w:left="0"/>
        <w:jc w:val="both"/>
      </w:pPr>
      <w:r>
        <w:rPr>
          <w:rFonts w:ascii="Times New Roman"/>
          <w:b w:val="false"/>
          <w:i w:val="false"/>
          <w:color w:val="000000"/>
          <w:sz w:val="28"/>
        </w:rPr>
        <w:t>
      8-тақырып. Музыкалық бейнелі ойлауды, музыкалық бөліктердің және бөлімдердің құрылымын сезу және жеткізе білу қабілеті. Музыкалық-ырғақтық сезімді, қарапайым ырғақтық топтарды және топтар тізбегін қабылдау және ойнау қабілетін дамыту. Шығарманың жанрлық ерекшеліктерін қабылдау және жеткізу білігі.</w:t>
      </w:r>
    </w:p>
    <w:p>
      <w:pPr>
        <w:spacing w:after="0"/>
        <w:ind w:left="0"/>
        <w:jc w:val="both"/>
      </w:pPr>
      <w:r>
        <w:rPr>
          <w:rFonts w:ascii="Times New Roman"/>
          <w:b w:val="false"/>
          <w:i w:val="false"/>
          <w:color w:val="000000"/>
          <w:sz w:val="28"/>
        </w:rPr>
        <w:t>
      9-тақырып. Шабуылдар және нотаны қою.</w:t>
      </w:r>
    </w:p>
    <w:p>
      <w:pPr>
        <w:spacing w:after="0"/>
        <w:ind w:left="0"/>
        <w:jc w:val="both"/>
      </w:pPr>
      <w:r>
        <w:rPr>
          <w:rFonts w:ascii="Times New Roman"/>
          <w:b w:val="false"/>
          <w:i w:val="false"/>
          <w:color w:val="000000"/>
          <w:sz w:val="28"/>
        </w:rPr>
        <w:t xml:space="preserve">
      10-тақырып. Екі және төрт биттегі акценттер. </w:t>
      </w:r>
    </w:p>
    <w:p>
      <w:pPr>
        <w:spacing w:after="0"/>
        <w:ind w:left="0"/>
        <w:jc w:val="both"/>
      </w:pPr>
      <w:r>
        <w:rPr>
          <w:rFonts w:ascii="Times New Roman"/>
          <w:b w:val="false"/>
          <w:i w:val="false"/>
          <w:color w:val="000000"/>
          <w:sz w:val="28"/>
        </w:rPr>
        <w:t>
      11-тақырып. Doo-Bah [Ду-Бах], Dit-Dot [Дит-Дот] штрихтары. Swing [Свинг] сегіздік ноталары. Төрттік ноталарды орындау. Свингте сегіздік және төрттік ноталарды үйлестіру.</w:t>
      </w:r>
    </w:p>
    <w:p>
      <w:pPr>
        <w:spacing w:after="0"/>
        <w:ind w:left="0"/>
        <w:jc w:val="both"/>
      </w:pPr>
      <w:r>
        <w:rPr>
          <w:rFonts w:ascii="Times New Roman"/>
          <w:b w:val="false"/>
          <w:i w:val="false"/>
          <w:color w:val="000000"/>
          <w:sz w:val="28"/>
        </w:rPr>
        <w:t>
      12-тақырып. Джаз артикуляциясының ең қарапайым түрлері. Мажорлық және минорлық пентатоника. Мажорлық және минорлық блюз гаммалары.</w:t>
      </w:r>
    </w:p>
    <w:p>
      <w:pPr>
        <w:spacing w:after="0"/>
        <w:ind w:left="0"/>
        <w:jc w:val="both"/>
      </w:pPr>
      <w:r>
        <w:rPr>
          <w:rFonts w:ascii="Times New Roman"/>
          <w:b w:val="false"/>
          <w:i w:val="false"/>
          <w:color w:val="000000"/>
          <w:sz w:val="28"/>
        </w:rPr>
        <w:t xml:space="preserve">
      13-тақырып. Қысқа джаздық рифтер, паттерндер (үлгілер). </w:t>
      </w:r>
    </w:p>
    <w:p>
      <w:pPr>
        <w:spacing w:after="0"/>
        <w:ind w:left="0"/>
        <w:jc w:val="both"/>
      </w:pPr>
      <w:r>
        <w:rPr>
          <w:rFonts w:ascii="Times New Roman"/>
          <w:b w:val="false"/>
          <w:i w:val="false"/>
          <w:color w:val="000000"/>
          <w:sz w:val="28"/>
        </w:rPr>
        <w:t>
      52. 1сыныптың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алушылары келесі білім, білік және дағдыларға ие болады:</w:t>
      </w:r>
    </w:p>
    <w:p>
      <w:pPr>
        <w:spacing w:after="0"/>
        <w:ind w:left="0"/>
        <w:jc w:val="both"/>
      </w:pPr>
      <w:r>
        <w:rPr>
          <w:rFonts w:ascii="Times New Roman"/>
          <w:b w:val="false"/>
          <w:i w:val="false"/>
          <w:color w:val="000000"/>
          <w:sz w:val="28"/>
        </w:rPr>
        <w:t>
      1) бірінші және кіші октавадағы аппликатураны біледі;</w:t>
      </w:r>
    </w:p>
    <w:p>
      <w:pPr>
        <w:spacing w:after="0"/>
        <w:ind w:left="0"/>
        <w:jc w:val="both"/>
      </w:pPr>
      <w:r>
        <w:rPr>
          <w:rFonts w:ascii="Times New Roman"/>
          <w:b w:val="false"/>
          <w:i w:val="false"/>
          <w:color w:val="000000"/>
          <w:sz w:val="28"/>
        </w:rPr>
        <w:t>
      2) демді алу және демді музыкалық бөліктерге бөлуді біледі;</w:t>
      </w:r>
    </w:p>
    <w:p>
      <w:pPr>
        <w:spacing w:after="0"/>
        <w:ind w:left="0"/>
        <w:jc w:val="both"/>
      </w:pPr>
      <w:r>
        <w:rPr>
          <w:rFonts w:ascii="Times New Roman"/>
          <w:b w:val="false"/>
          <w:i w:val="false"/>
          <w:color w:val="000000"/>
          <w:sz w:val="28"/>
        </w:rPr>
        <w:t>
      3) дұрыс дыбыс шығаруды біледі, денесі, қолы, басы, амбушюр дұрыс қойылған;</w:t>
      </w:r>
    </w:p>
    <w:p>
      <w:pPr>
        <w:spacing w:after="0"/>
        <w:ind w:left="0"/>
        <w:jc w:val="both"/>
      </w:pPr>
      <w:r>
        <w:rPr>
          <w:rFonts w:ascii="Times New Roman"/>
          <w:b w:val="false"/>
          <w:i w:val="false"/>
          <w:color w:val="000000"/>
          <w:sz w:val="28"/>
        </w:rPr>
        <w:t>
      4) джаз артикуляциясын біледі, свинг жасай алады;</w:t>
      </w:r>
    </w:p>
    <w:p>
      <w:pPr>
        <w:spacing w:after="0"/>
        <w:ind w:left="0"/>
        <w:jc w:val="both"/>
      </w:pPr>
      <w:r>
        <w:rPr>
          <w:rFonts w:ascii="Times New Roman"/>
          <w:b w:val="false"/>
          <w:i w:val="false"/>
          <w:color w:val="000000"/>
          <w:sz w:val="28"/>
        </w:rPr>
        <w:t>
      5) таза дыбыспен, тұрақты дауыс ырғағымен, әртүрлі динамикамен кіші октаваның толық регистрін ойнай алады;</w:t>
      </w:r>
    </w:p>
    <w:p>
      <w:pPr>
        <w:spacing w:after="0"/>
        <w:ind w:left="0"/>
        <w:jc w:val="both"/>
      </w:pPr>
      <w:r>
        <w:rPr>
          <w:rFonts w:ascii="Times New Roman"/>
          <w:b w:val="false"/>
          <w:i w:val="false"/>
          <w:color w:val="000000"/>
          <w:sz w:val="28"/>
        </w:rPr>
        <w:t>
      6) тік қозғалыстағы арпеджиоланған үшдыбыстылықты ойнай алады; бүтін және жартылық, төрттік ұзақтықтағы, detache, legato штрихтары бар гаммалар және арпеджионы ойнай алады;</w:t>
      </w:r>
    </w:p>
    <w:p>
      <w:pPr>
        <w:spacing w:after="0"/>
        <w:ind w:left="0"/>
        <w:jc w:val="both"/>
      </w:pPr>
      <w:r>
        <w:rPr>
          <w:rFonts w:ascii="Times New Roman"/>
          <w:b w:val="false"/>
          <w:i w:val="false"/>
          <w:color w:val="000000"/>
          <w:sz w:val="28"/>
        </w:rPr>
        <w:t>
      7) мажорлық және минорлық пентатониктерді, мажорлық және минорлық блюздік гаммаларды, кілттегі бір белгіге дейінгі гаммаларды, табиғи дыбыс тізбегін ойнай алады, қарапайым ырғақтық топтар және топтар тізбегін орындай алады;</w:t>
      </w:r>
    </w:p>
    <w:p>
      <w:pPr>
        <w:spacing w:after="0"/>
        <w:ind w:left="0"/>
        <w:jc w:val="both"/>
      </w:pPr>
      <w:r>
        <w:rPr>
          <w:rFonts w:ascii="Times New Roman"/>
          <w:b w:val="false"/>
          <w:i w:val="false"/>
          <w:color w:val="000000"/>
          <w:sz w:val="28"/>
        </w:rPr>
        <w:t>
      8) p [пиано], f [пиано], mp [меццо-пиано], mf [меццо-форте] динамикалық реңктерін; секунд, терция, карта аралықтары ішіндегі жаттығуларды біледі;</w:t>
      </w:r>
    </w:p>
    <w:p>
      <w:pPr>
        <w:spacing w:after="0"/>
        <w:ind w:left="0"/>
        <w:jc w:val="both"/>
      </w:pPr>
      <w:r>
        <w:rPr>
          <w:rFonts w:ascii="Times New Roman"/>
          <w:b w:val="false"/>
          <w:i w:val="false"/>
          <w:color w:val="000000"/>
          <w:sz w:val="28"/>
        </w:rPr>
        <w:t>
      9) этюдтар мен жаттығуларды, игерілген диапазон шеңберіндегі жеңіл пьесаларды орындайды.</w:t>
      </w:r>
    </w:p>
    <w:p>
      <w:pPr>
        <w:spacing w:after="0"/>
        <w:ind w:left="0"/>
        <w:jc w:val="both"/>
      </w:pPr>
      <w:r>
        <w:rPr>
          <w:rFonts w:ascii="Times New Roman"/>
          <w:b w:val="false"/>
          <w:i w:val="false"/>
          <w:color w:val="000000"/>
          <w:sz w:val="28"/>
        </w:rPr>
        <w:t>
      53. 2 сыныптағы Бағдарлама талаптары:</w:t>
      </w:r>
    </w:p>
    <w:p>
      <w:pPr>
        <w:spacing w:after="0"/>
        <w:ind w:left="0"/>
        <w:jc w:val="both"/>
      </w:pPr>
      <w:r>
        <w:rPr>
          <w:rFonts w:ascii="Times New Roman"/>
          <w:b w:val="false"/>
          <w:i w:val="false"/>
          <w:color w:val="000000"/>
          <w:sz w:val="28"/>
        </w:rPr>
        <w:t>
      1) амброшюра, дыбыс, дауыс ырғағы, ырғақ, орындаушылық аппаратты қою, жаттығулар кешені арқылы орындаушылық аппаратты қалыптастыру жұмыстары жалғастырылады;</w:t>
      </w:r>
    </w:p>
    <w:p>
      <w:pPr>
        <w:spacing w:after="0"/>
        <w:ind w:left="0"/>
        <w:jc w:val="both"/>
      </w:pPr>
      <w:r>
        <w:rPr>
          <w:rFonts w:ascii="Times New Roman"/>
          <w:b w:val="false"/>
          <w:i w:val="false"/>
          <w:color w:val="000000"/>
          <w:sz w:val="28"/>
        </w:rPr>
        <w:t>
      2) ойын техникасын дамыту, қатты шабуыл арқылы орындаушылық аппаратты бекітуге арналған тәсілдері пысықталады;</w:t>
      </w:r>
    </w:p>
    <w:p>
      <w:pPr>
        <w:spacing w:after="0"/>
        <w:ind w:left="0"/>
        <w:jc w:val="both"/>
      </w:pPr>
      <w:r>
        <w:rPr>
          <w:rFonts w:ascii="Times New Roman"/>
          <w:b w:val="false"/>
          <w:i w:val="false"/>
          <w:color w:val="000000"/>
          <w:sz w:val="28"/>
        </w:rPr>
        <w:t>
      3) білім алушы тактідегі күшті және әлсіз кезеңді жеткізуді, жатқа ойнау барысында дыбысталудың қажетті сипатын көрсетуді үйренеді, фортепианомен ансамбльде ойнау дағдысын жетілдіреді;</w:t>
      </w:r>
    </w:p>
    <w:p>
      <w:pPr>
        <w:spacing w:after="0"/>
        <w:ind w:left="0"/>
        <w:jc w:val="both"/>
      </w:pPr>
      <w:r>
        <w:rPr>
          <w:rFonts w:ascii="Times New Roman"/>
          <w:b w:val="false"/>
          <w:i w:val="false"/>
          <w:color w:val="000000"/>
          <w:sz w:val="28"/>
        </w:rPr>
        <w:t>
      4) білім алушы джаздық синкопалармен, каммалармен, иониялық мажор, миксолид мажоры, дориялық минор гаммалары кварто-квинттік шеңбер бойынша және оларға сәйкес мажорлық (иониялық), миксолидиялық, минорлық (дориялық) септаккордтар, дайын риффтер мен паттерндер негізінде джаздық баса айтуды үйренеді;</w:t>
      </w:r>
    </w:p>
    <w:p>
      <w:pPr>
        <w:spacing w:after="0"/>
        <w:ind w:left="0"/>
        <w:jc w:val="both"/>
      </w:pPr>
      <w:r>
        <w:rPr>
          <w:rFonts w:ascii="Times New Roman"/>
          <w:b w:val="false"/>
          <w:i w:val="false"/>
          <w:color w:val="000000"/>
          <w:sz w:val="28"/>
        </w:rPr>
        <w:t>
      5) мажорлық және минорлық пентатоника, блюздік гаммалар, джаз музыкасында екі жәнетөрт биттегі акценттер, Bah [Ду-Бах], Dit-Dot [Дит-Дот] штрихтары, Swing [Свинг] сегіздік ноталар бекітіледі;</w:t>
      </w:r>
    </w:p>
    <w:p>
      <w:pPr>
        <w:spacing w:after="0"/>
        <w:ind w:left="0"/>
        <w:jc w:val="both"/>
      </w:pPr>
      <w:r>
        <w:rPr>
          <w:rFonts w:ascii="Times New Roman"/>
          <w:b w:val="false"/>
          <w:i w:val="false"/>
          <w:color w:val="000000"/>
          <w:sz w:val="28"/>
        </w:rPr>
        <w:t>
      6) классикалық музыкада білім алушы оқу жылының ішінде кіші октава регистрін қолдана отырып, кілт кезіндегі екі белгіге дейінгі мажорлық және минорлық гаммаларды, сондай-ақ қалыпты ырғақтағы тік қозғалыстағы арпеджиоланған үш дыбыстылықты, бүтін, жарты, төрттік ұзақтықтағы, legato [легато], detache [деташе], staccato [стаккато] штрихтары бар гаммаларды және арпеджиоларды, бірінші және кіші октавадағы аппликатураны, p [пиано], f [пиано], mp [меццо-пиано], mf [меццо-форте] динамикалық реңктерін, баяу ырғақта, секунд, терция, кварта аралықтары ішінде, legato [легато], detache [деташе], staccato [стаккато] штрихтарымен ұзақ дыбыстармен орындалатын жаттығуларды меңгереді;</w:t>
      </w:r>
    </w:p>
    <w:p>
      <w:pPr>
        <w:spacing w:after="0"/>
        <w:ind w:left="0"/>
        <w:jc w:val="both"/>
      </w:pPr>
      <w:r>
        <w:rPr>
          <w:rFonts w:ascii="Times New Roman"/>
          <w:b w:val="false"/>
          <w:i w:val="false"/>
          <w:color w:val="000000"/>
          <w:sz w:val="28"/>
        </w:rPr>
        <w:t>
      7) білім алушы классикалық музыкада 8-10 этюд пен жаттығуды, игерілген диапазон аясындағы 6-8 жеңіл пьесаны үйренеді.</w:t>
      </w:r>
    </w:p>
    <w:p>
      <w:pPr>
        <w:spacing w:after="0"/>
        <w:ind w:left="0"/>
        <w:jc w:val="both"/>
      </w:pPr>
      <w:r>
        <w:rPr>
          <w:rFonts w:ascii="Times New Roman"/>
          <w:b w:val="false"/>
          <w:i w:val="false"/>
          <w:color w:val="000000"/>
          <w:sz w:val="28"/>
        </w:rPr>
        <w:t>
      54. 2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Штрихтарды қарастыру. Аспапты күйге келтірумен танысу. Музыкалық терминдерді кеңейту. Парақтан оқу және өзіндік жұмыс қабілеттерін дамыту.</w:t>
      </w:r>
    </w:p>
    <w:p>
      <w:pPr>
        <w:spacing w:after="0"/>
        <w:ind w:left="0"/>
        <w:jc w:val="both"/>
      </w:pPr>
      <w:r>
        <w:rPr>
          <w:rFonts w:ascii="Times New Roman"/>
          <w:b w:val="false"/>
          <w:i w:val="false"/>
          <w:color w:val="000000"/>
          <w:sz w:val="28"/>
        </w:rPr>
        <w:t>
      2-тақырып. Ішіне piano [пиано] және mezzo forte [меццо-форте] ұзақ ұсталып тұратын дыбыстарды ойнау енетін, жаттығулар кешені көмегімен орындаушылық аппаратты қалыптастыру.</w:t>
      </w:r>
    </w:p>
    <w:p>
      <w:pPr>
        <w:spacing w:after="0"/>
        <w:ind w:left="0"/>
        <w:jc w:val="both"/>
      </w:pPr>
      <w:r>
        <w:rPr>
          <w:rFonts w:ascii="Times New Roman"/>
          <w:b w:val="false"/>
          <w:i w:val="false"/>
          <w:color w:val="000000"/>
          <w:sz w:val="28"/>
        </w:rPr>
        <w:t>
      3-тақырып. Аспапты күту және тексеру бойынша дағдыларды пысықтау - вентиль тетігін, крондарды майлау, аспапты шаю, коронды, жалпы қатарға келтіру.</w:t>
      </w:r>
    </w:p>
    <w:p>
      <w:pPr>
        <w:spacing w:after="0"/>
        <w:ind w:left="0"/>
        <w:jc w:val="both"/>
      </w:pPr>
      <w:r>
        <w:rPr>
          <w:rFonts w:ascii="Times New Roman"/>
          <w:b w:val="false"/>
          <w:i w:val="false"/>
          <w:color w:val="000000"/>
          <w:sz w:val="28"/>
        </w:rPr>
        <w:t>
      4-тақырып. Ойнау техникасын дамытуға арналған жаттығуларды пысықтау - тыныс алу және музыкалық бөлікке бөлу.</w:t>
      </w:r>
    </w:p>
    <w:p>
      <w:pPr>
        <w:spacing w:after="0"/>
        <w:ind w:left="0"/>
        <w:jc w:val="both"/>
      </w:pPr>
      <w:r>
        <w:rPr>
          <w:rFonts w:ascii="Times New Roman"/>
          <w:b w:val="false"/>
          <w:i w:val="false"/>
          <w:color w:val="000000"/>
          <w:sz w:val="28"/>
        </w:rPr>
        <w:t>
      5-тақырып. Қатты шабуыл арқылы орындаушылық аппаратты нығайту және техникалық әдістерді, ойнау кезіндегі дауысты және дауыссыздарды дыбыстауды әрі қарай дамыту.</w:t>
      </w:r>
    </w:p>
    <w:p>
      <w:pPr>
        <w:spacing w:after="0"/>
        <w:ind w:left="0"/>
        <w:jc w:val="both"/>
      </w:pPr>
      <w:r>
        <w:rPr>
          <w:rFonts w:ascii="Times New Roman"/>
          <w:b w:val="false"/>
          <w:i w:val="false"/>
          <w:color w:val="000000"/>
          <w:sz w:val="28"/>
        </w:rPr>
        <w:t>
      6-тақырып. Ерін жұмысының (шыдамдылығы, қозғалмалылығы), саусақтар жұмысы (жылдамдық, нақтылық, барлық орындау элементтерінің әрекеттерімен үйлесім) қызметтік қабілеттерін шынықтыру.</w:t>
      </w:r>
    </w:p>
    <w:p>
      <w:pPr>
        <w:spacing w:after="0"/>
        <w:ind w:left="0"/>
        <w:jc w:val="both"/>
      </w:pPr>
      <w:r>
        <w:rPr>
          <w:rFonts w:ascii="Times New Roman"/>
          <w:b w:val="false"/>
          <w:i w:val="false"/>
          <w:color w:val="000000"/>
          <w:sz w:val="28"/>
        </w:rPr>
        <w:t>
      7-тақырып. legato [легато], detache [деташе], staccato [стаккато] штрихтарын жеке және жұп комбинацияларда қолдану арқылы гаммалармен жұмыс жасау. Дұрыс тыныс алуды ұйымдастыру арқылы орындаумен жұмыс жасау (кіріс тонынан кейін тыныс алу).</w:t>
      </w:r>
    </w:p>
    <w:p>
      <w:pPr>
        <w:spacing w:after="0"/>
        <w:ind w:left="0"/>
        <w:jc w:val="both"/>
      </w:pPr>
      <w:r>
        <w:rPr>
          <w:rFonts w:ascii="Times New Roman"/>
          <w:b w:val="false"/>
          <w:i w:val="false"/>
          <w:color w:val="000000"/>
          <w:sz w:val="28"/>
        </w:rPr>
        <w:t>
      8-тақырып. Музыкалық-көркемдік міндеттер. Білім алушының музыкалық орындауға қызығушылық қатынасын тәрбиелеу. Тек ноталық мәтінді ғана емес, музыкалық шығарманың күйін бере білуге талпыну. Тактідегі күшті және әлсіз уақытты бере білу, жатқа ойнау барысында дыбыстаудың қажетті сипатын жеткізу білігі.</w:t>
      </w:r>
    </w:p>
    <w:p>
      <w:pPr>
        <w:spacing w:after="0"/>
        <w:ind w:left="0"/>
        <w:jc w:val="both"/>
      </w:pPr>
      <w:r>
        <w:rPr>
          <w:rFonts w:ascii="Times New Roman"/>
          <w:b w:val="false"/>
          <w:i w:val="false"/>
          <w:color w:val="000000"/>
          <w:sz w:val="28"/>
        </w:rPr>
        <w:t>
      9-тақырып. Фортепианомен ансамбльде ойнау қабілеттерін жетілдіру.</w:t>
      </w:r>
    </w:p>
    <w:p>
      <w:pPr>
        <w:spacing w:after="0"/>
        <w:ind w:left="0"/>
        <w:jc w:val="both"/>
      </w:pPr>
      <w:r>
        <w:rPr>
          <w:rFonts w:ascii="Times New Roman"/>
          <w:b w:val="false"/>
          <w:i w:val="false"/>
          <w:color w:val="000000"/>
          <w:sz w:val="28"/>
        </w:rPr>
        <w:t xml:space="preserve">
      10-тақырып. Екі және төрт биттегі акценттер, Doo-Bah [Ду-Бах], Dit-Dot [Дит-Дот] штрихтары, Swing [Свинг] сегіздік ноталары. </w:t>
      </w:r>
    </w:p>
    <w:p>
      <w:pPr>
        <w:spacing w:after="0"/>
        <w:ind w:left="0"/>
        <w:jc w:val="both"/>
      </w:pPr>
      <w:r>
        <w:rPr>
          <w:rFonts w:ascii="Times New Roman"/>
          <w:b w:val="false"/>
          <w:i w:val="false"/>
          <w:color w:val="000000"/>
          <w:sz w:val="28"/>
        </w:rPr>
        <w:t xml:space="preserve">
      11-тақырып. Төрттік ноталарды орындау. Сегіздік және төрттік ноталарды свингте үйлестіру. </w:t>
      </w:r>
    </w:p>
    <w:p>
      <w:pPr>
        <w:spacing w:after="0"/>
        <w:ind w:left="0"/>
        <w:jc w:val="both"/>
      </w:pPr>
      <w:r>
        <w:rPr>
          <w:rFonts w:ascii="Times New Roman"/>
          <w:b w:val="false"/>
          <w:i w:val="false"/>
          <w:color w:val="000000"/>
          <w:sz w:val="28"/>
        </w:rPr>
        <w:t>
      12-тақырып. Джаз артикуляциясының ең қарапайым түрлері. Мажорлық және минорлық пентатоника. Мажорлық және минорлық блюз гаммалары.</w:t>
      </w:r>
    </w:p>
    <w:p>
      <w:pPr>
        <w:spacing w:after="0"/>
        <w:ind w:left="0"/>
        <w:jc w:val="both"/>
      </w:pPr>
      <w:r>
        <w:rPr>
          <w:rFonts w:ascii="Times New Roman"/>
          <w:b w:val="false"/>
          <w:i w:val="false"/>
          <w:color w:val="000000"/>
          <w:sz w:val="28"/>
        </w:rPr>
        <w:t xml:space="preserve">
      13-тақырып. Қысқа джаздық рифтер, паттерндер (үлгілер). </w:t>
      </w:r>
    </w:p>
    <w:p>
      <w:pPr>
        <w:spacing w:after="0"/>
        <w:ind w:left="0"/>
        <w:jc w:val="both"/>
      </w:pPr>
      <w:r>
        <w:rPr>
          <w:rFonts w:ascii="Times New Roman"/>
          <w:b w:val="false"/>
          <w:i w:val="false"/>
          <w:color w:val="000000"/>
          <w:sz w:val="28"/>
        </w:rPr>
        <w:t xml:space="preserve">
      14-тақырып. Джаздық синкопалар, джаздық гаммалар. </w:t>
      </w:r>
    </w:p>
    <w:p>
      <w:pPr>
        <w:spacing w:after="0"/>
        <w:ind w:left="0"/>
        <w:jc w:val="both"/>
      </w:pPr>
      <w:r>
        <w:rPr>
          <w:rFonts w:ascii="Times New Roman"/>
          <w:b w:val="false"/>
          <w:i w:val="false"/>
          <w:color w:val="000000"/>
          <w:sz w:val="28"/>
        </w:rPr>
        <w:t xml:space="preserve">
      15-тақырып. Иониялық мажор. </w:t>
      </w:r>
    </w:p>
    <w:p>
      <w:pPr>
        <w:spacing w:after="0"/>
        <w:ind w:left="0"/>
        <w:jc w:val="both"/>
      </w:pPr>
      <w:r>
        <w:rPr>
          <w:rFonts w:ascii="Times New Roman"/>
          <w:b w:val="false"/>
          <w:i w:val="false"/>
          <w:color w:val="000000"/>
          <w:sz w:val="28"/>
        </w:rPr>
        <w:t>
      16-тақырып. Миксолидиялық мажор.</w:t>
      </w:r>
    </w:p>
    <w:p>
      <w:pPr>
        <w:spacing w:after="0"/>
        <w:ind w:left="0"/>
        <w:jc w:val="both"/>
      </w:pPr>
      <w:r>
        <w:rPr>
          <w:rFonts w:ascii="Times New Roman"/>
          <w:b w:val="false"/>
          <w:i w:val="false"/>
          <w:color w:val="000000"/>
          <w:sz w:val="28"/>
        </w:rPr>
        <w:t>
      17-тақырып. Дориялық минор гаммалары кварто-квинттік шеңбер бойынша және оларға сәйкес мажорлық (иониялық), миксолидиялық, минорлық (дориялық) септаккордтар.</w:t>
      </w:r>
    </w:p>
    <w:p>
      <w:pPr>
        <w:spacing w:after="0"/>
        <w:ind w:left="0"/>
        <w:jc w:val="both"/>
      </w:pPr>
      <w:r>
        <w:rPr>
          <w:rFonts w:ascii="Times New Roman"/>
          <w:b w:val="false"/>
          <w:i w:val="false"/>
          <w:color w:val="000000"/>
          <w:sz w:val="28"/>
        </w:rPr>
        <w:t xml:space="preserve">
      18-тақырып. Мажорлық және минорлық пентатоника және блюздік гаммалар. </w:t>
      </w:r>
    </w:p>
    <w:p>
      <w:pPr>
        <w:spacing w:after="0"/>
        <w:ind w:left="0"/>
        <w:jc w:val="both"/>
      </w:pPr>
      <w:r>
        <w:rPr>
          <w:rFonts w:ascii="Times New Roman"/>
          <w:b w:val="false"/>
          <w:i w:val="false"/>
          <w:color w:val="000000"/>
          <w:sz w:val="28"/>
        </w:rPr>
        <w:t xml:space="preserve">
      19-тақырып. Джаздық бөлікке бөлу. </w:t>
      </w:r>
    </w:p>
    <w:p>
      <w:pPr>
        <w:spacing w:after="0"/>
        <w:ind w:left="0"/>
        <w:jc w:val="both"/>
      </w:pPr>
      <w:r>
        <w:rPr>
          <w:rFonts w:ascii="Times New Roman"/>
          <w:b w:val="false"/>
          <w:i w:val="false"/>
          <w:color w:val="000000"/>
          <w:sz w:val="28"/>
        </w:rPr>
        <w:t>
      20-тақырып. Классикалық музыка. Кіші октава регистрін қолданып кілт кезіндегі екі белгіге дейінгі мажорлық және минорлық гаммалар, қалыпты ырғақтағы тік қозғалыстағы арпеджиоланған үшдыбыстылық.</w:t>
      </w:r>
    </w:p>
    <w:p>
      <w:pPr>
        <w:spacing w:after="0"/>
        <w:ind w:left="0"/>
        <w:jc w:val="both"/>
      </w:pPr>
      <w:r>
        <w:rPr>
          <w:rFonts w:ascii="Times New Roman"/>
          <w:b w:val="false"/>
          <w:i w:val="false"/>
          <w:color w:val="000000"/>
          <w:sz w:val="28"/>
        </w:rPr>
        <w:t>
      21-тақырып. Бүтін, жарты, төрттік ұзақтықтағы, legato [легато], detache [деташе], staccato [стаккато] штрихтары бар гаммалар мен арпеджиолар.</w:t>
      </w:r>
    </w:p>
    <w:p>
      <w:pPr>
        <w:spacing w:after="0"/>
        <w:ind w:left="0"/>
        <w:jc w:val="both"/>
      </w:pPr>
      <w:r>
        <w:rPr>
          <w:rFonts w:ascii="Times New Roman"/>
          <w:b w:val="false"/>
          <w:i w:val="false"/>
          <w:color w:val="000000"/>
          <w:sz w:val="28"/>
        </w:rPr>
        <w:t>
      22-тақырып. Бірінші және кіші октавадағы аппликатура;</w:t>
      </w:r>
    </w:p>
    <w:p>
      <w:pPr>
        <w:spacing w:after="0"/>
        <w:ind w:left="0"/>
        <w:jc w:val="both"/>
      </w:pPr>
      <w:r>
        <w:rPr>
          <w:rFonts w:ascii="Times New Roman"/>
          <w:b w:val="false"/>
          <w:i w:val="false"/>
          <w:color w:val="000000"/>
          <w:sz w:val="28"/>
        </w:rPr>
        <w:t>
      23-тақырып. p [пиано], f [пиано], mp [меццо-пиано], mf [меццо-форте] динамикалық реңктер.</w:t>
      </w:r>
    </w:p>
    <w:p>
      <w:pPr>
        <w:spacing w:after="0"/>
        <w:ind w:left="0"/>
        <w:jc w:val="both"/>
      </w:pPr>
      <w:r>
        <w:rPr>
          <w:rFonts w:ascii="Times New Roman"/>
          <w:b w:val="false"/>
          <w:i w:val="false"/>
          <w:color w:val="000000"/>
          <w:sz w:val="28"/>
        </w:rPr>
        <w:t>
      24-тақырып. Баяу ырғақта, секунд, терция, кварта аралықтары ішінде, legato [легато], detache [деташе], staccato [стаккато] штрихтарымен ұзақ дыбыстармен орындалатын жаттығулар.</w:t>
      </w:r>
    </w:p>
    <w:p>
      <w:pPr>
        <w:spacing w:after="0"/>
        <w:ind w:left="0"/>
        <w:jc w:val="both"/>
      </w:pPr>
      <w:r>
        <w:rPr>
          <w:rFonts w:ascii="Times New Roman"/>
          <w:b w:val="false"/>
          <w:i w:val="false"/>
          <w:color w:val="000000"/>
          <w:sz w:val="28"/>
        </w:rPr>
        <w:t>
      55.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алушылары келесі білім, білік және дағдыларға ие болады:</w:t>
      </w:r>
    </w:p>
    <w:p>
      <w:pPr>
        <w:spacing w:after="0"/>
        <w:ind w:left="0"/>
        <w:jc w:val="both"/>
      </w:pPr>
      <w:r>
        <w:rPr>
          <w:rFonts w:ascii="Times New Roman"/>
          <w:b w:val="false"/>
          <w:i w:val="false"/>
          <w:color w:val="000000"/>
          <w:sz w:val="28"/>
        </w:rPr>
        <w:t>
      1) кілт кезіндегі екі белгіге дейінгі мажорлық және минорлық гаммаларды біледі;</w:t>
      </w:r>
    </w:p>
    <w:p>
      <w:pPr>
        <w:spacing w:after="0"/>
        <w:ind w:left="0"/>
        <w:jc w:val="both"/>
      </w:pPr>
      <w:r>
        <w:rPr>
          <w:rFonts w:ascii="Times New Roman"/>
          <w:b w:val="false"/>
          <w:i w:val="false"/>
          <w:color w:val="000000"/>
          <w:sz w:val="28"/>
        </w:rPr>
        <w:t>
      2) кіші октава регистрін, бірінші және кіші октавалық аппликатураны біледі;</w:t>
      </w:r>
    </w:p>
    <w:p>
      <w:pPr>
        <w:spacing w:after="0"/>
        <w:ind w:left="0"/>
        <w:jc w:val="both"/>
      </w:pPr>
      <w:r>
        <w:rPr>
          <w:rFonts w:ascii="Times New Roman"/>
          <w:b w:val="false"/>
          <w:i w:val="false"/>
          <w:color w:val="000000"/>
          <w:sz w:val="28"/>
        </w:rPr>
        <w:t>
      3) қалыпты ырғақтағы тік қозғалыстағы арпеджиоланған үшдыбыстылықты біледі;</w:t>
      </w:r>
    </w:p>
    <w:p>
      <w:pPr>
        <w:spacing w:after="0"/>
        <w:ind w:left="0"/>
        <w:jc w:val="both"/>
      </w:pPr>
      <w:r>
        <w:rPr>
          <w:rFonts w:ascii="Times New Roman"/>
          <w:b w:val="false"/>
          <w:i w:val="false"/>
          <w:color w:val="000000"/>
          <w:sz w:val="28"/>
        </w:rPr>
        <w:t>
      4) бүтін, жарты, төрттік ұзақтықтағы, legato [легато], detache [деташе], staccato [стаккато] штрихтары бар гаммаларды және арпеджиоларды біледі;</w:t>
      </w:r>
    </w:p>
    <w:p>
      <w:pPr>
        <w:spacing w:after="0"/>
        <w:ind w:left="0"/>
        <w:jc w:val="both"/>
      </w:pPr>
      <w:r>
        <w:rPr>
          <w:rFonts w:ascii="Times New Roman"/>
          <w:b w:val="false"/>
          <w:i w:val="false"/>
          <w:color w:val="000000"/>
          <w:sz w:val="28"/>
        </w:rPr>
        <w:t>
      5) p [пиано], f [пиано], mp [меццо-пиано], mf [меццо-форте] динамикалық реңктерді біледі;</w:t>
      </w:r>
    </w:p>
    <w:p>
      <w:pPr>
        <w:spacing w:after="0"/>
        <w:ind w:left="0"/>
        <w:jc w:val="both"/>
      </w:pPr>
      <w:r>
        <w:rPr>
          <w:rFonts w:ascii="Times New Roman"/>
          <w:b w:val="false"/>
          <w:i w:val="false"/>
          <w:color w:val="000000"/>
          <w:sz w:val="28"/>
        </w:rPr>
        <w:t>
      6) баяу ырғақта, секунд, терция, кварта аралықтары ішінде, legato [легато], detache [деташе], staccato [стаккато] штрихтарымен ұзақ дыбыстармен орындалатын жаттығуларды біледі;</w:t>
      </w:r>
    </w:p>
    <w:p>
      <w:pPr>
        <w:spacing w:after="0"/>
        <w:ind w:left="0"/>
        <w:jc w:val="both"/>
      </w:pPr>
      <w:r>
        <w:rPr>
          <w:rFonts w:ascii="Times New Roman"/>
          <w:b w:val="false"/>
          <w:i w:val="false"/>
          <w:color w:val="000000"/>
          <w:sz w:val="28"/>
        </w:rPr>
        <w:t>
      7) Doo-Bah [Ду-Бах], Dit-Dot [Дит-Дот], штрихтарын, Swing [Свинг] сегіздік ноталарды біледі;</w:t>
      </w:r>
    </w:p>
    <w:p>
      <w:pPr>
        <w:spacing w:after="0"/>
        <w:ind w:left="0"/>
        <w:jc w:val="both"/>
      </w:pPr>
      <w:r>
        <w:rPr>
          <w:rFonts w:ascii="Times New Roman"/>
          <w:b w:val="false"/>
          <w:i w:val="false"/>
          <w:color w:val="000000"/>
          <w:sz w:val="28"/>
        </w:rPr>
        <w:t>
      8) төрттік ноталарды екі және төрт битке джаздық акцент қою арқылы орындайды, свингте сегіздік және төрттік ноталарды үйлестіре алады, джаздық артикуляцияның ең қарапайым түрлерін меңгерген;</w:t>
      </w:r>
    </w:p>
    <w:p>
      <w:pPr>
        <w:spacing w:after="0"/>
        <w:ind w:left="0"/>
        <w:jc w:val="both"/>
      </w:pPr>
      <w:r>
        <w:rPr>
          <w:rFonts w:ascii="Times New Roman"/>
          <w:b w:val="false"/>
          <w:i w:val="false"/>
          <w:color w:val="000000"/>
          <w:sz w:val="28"/>
        </w:rPr>
        <w:t>
      9) мажорлық және минорлық пентатониканы, мажорлық және минорлық блюз гаммаларын, қысқа джаздық рифтер, паттерндерді (үлгілер) орындайды;</w:t>
      </w:r>
    </w:p>
    <w:p>
      <w:pPr>
        <w:spacing w:after="0"/>
        <w:ind w:left="0"/>
        <w:jc w:val="both"/>
      </w:pPr>
      <w:r>
        <w:rPr>
          <w:rFonts w:ascii="Times New Roman"/>
          <w:b w:val="false"/>
          <w:i w:val="false"/>
          <w:color w:val="000000"/>
          <w:sz w:val="28"/>
        </w:rPr>
        <w:t>
      10) джаздық синкопаларды (алдыңғы және кейінгі); гаммаларды: ониялық мажор, миксолидиялық мажор, дориялық минор гаммалары және оларға сәйкес мажорлық (иониялық), миксолидиялық, минорлық (дориялық) септаккордтарды біледі;</w:t>
      </w:r>
    </w:p>
    <w:p>
      <w:pPr>
        <w:spacing w:after="0"/>
        <w:ind w:left="0"/>
        <w:jc w:val="both"/>
      </w:pPr>
      <w:r>
        <w:rPr>
          <w:rFonts w:ascii="Times New Roman"/>
          <w:b w:val="false"/>
          <w:i w:val="false"/>
          <w:color w:val="000000"/>
          <w:sz w:val="28"/>
        </w:rPr>
        <w:t>
      11) игерілген диапазон шеңберінде 6-8 жеңіл пьесаларды, 6-8 этюдты және жаттығуларды орындайды.</w:t>
      </w:r>
    </w:p>
    <w:p>
      <w:pPr>
        <w:spacing w:after="0"/>
        <w:ind w:left="0"/>
        <w:jc w:val="both"/>
      </w:pPr>
      <w:r>
        <w:rPr>
          <w:rFonts w:ascii="Times New Roman"/>
          <w:b w:val="false"/>
          <w:i w:val="false"/>
          <w:color w:val="000000"/>
          <w:sz w:val="28"/>
        </w:rPr>
        <w:t>
      56. 3 сыныптағы Бағдарлама талаптары:</w:t>
      </w:r>
    </w:p>
    <w:p>
      <w:pPr>
        <w:spacing w:after="0"/>
        <w:ind w:left="0"/>
        <w:jc w:val="both"/>
      </w:pPr>
      <w:r>
        <w:rPr>
          <w:rFonts w:ascii="Times New Roman"/>
          <w:b w:val="false"/>
          <w:i w:val="false"/>
          <w:color w:val="000000"/>
          <w:sz w:val="28"/>
        </w:rPr>
        <w:t>
      1) орындаушылық техника элементтері, дыбысты жүргізу, оның сапасын жақсарту бойынша үйлестірілген жұмыс жалғастырылады, білім алушының техникалық мүмкіндіктеріне және қабілеттеріне сәйкес толық, біркелкі, созылмалы дыбысты орындау пысықталады;</w:t>
      </w:r>
    </w:p>
    <w:p>
      <w:pPr>
        <w:spacing w:after="0"/>
        <w:ind w:left="0"/>
        <w:jc w:val="both"/>
      </w:pPr>
      <w:r>
        <w:rPr>
          <w:rFonts w:ascii="Times New Roman"/>
          <w:b w:val="false"/>
          <w:i w:val="false"/>
          <w:color w:val="000000"/>
          <w:sz w:val="28"/>
        </w:rPr>
        <w:t>
      2) "мінезбен" орындау білігі және дағдысы бекітіледі, музыкалық-ырғақтық сезімі, музыкалық ойлауы дамиды, фортепиано және аспаптармен ансамбльде ойнау дағдылары жетілдіріледі;</w:t>
      </w:r>
    </w:p>
    <w:p>
      <w:pPr>
        <w:spacing w:after="0"/>
        <w:ind w:left="0"/>
        <w:jc w:val="both"/>
      </w:pPr>
      <w:r>
        <w:rPr>
          <w:rFonts w:ascii="Times New Roman"/>
          <w:b w:val="false"/>
          <w:i w:val="false"/>
          <w:color w:val="000000"/>
          <w:sz w:val="28"/>
        </w:rPr>
        <w:t>
      3) джаздық музыкада екі және төрт биттегі акценттерді, Doo-Bah [Ду-Бах], Dit-Dot [Дит-Дот] штрихтарын меңгеру. Swing [Свинг] сегіздік ноталары, джаздық синкопалар, джаздық артикуляцияның ең қарапайым түрлері, мажорлық және минорлық пентатониктер, мажорлық және минорлық блюздік гаммалар, қысқа джаздық рифтер, паттерндер (үлгілер) жұмыс жалғастырылады;</w:t>
      </w:r>
    </w:p>
    <w:p>
      <w:pPr>
        <w:spacing w:after="0"/>
        <w:ind w:left="0"/>
        <w:jc w:val="both"/>
      </w:pPr>
      <w:r>
        <w:rPr>
          <w:rFonts w:ascii="Times New Roman"/>
          <w:b w:val="false"/>
          <w:i w:val="false"/>
          <w:color w:val="000000"/>
          <w:sz w:val="28"/>
        </w:rPr>
        <w:t>
      4) классикалық музыкада білім алушы кілттегі үш белгіге дейінгі мажорлық және минорлық гаммаларды, әртүрлі ұзақтықтағы, legato [легато], detache [деташе], staccato [стаккато] штрихтары бар гаммалар және арпеджио, p [пиано], f [пиано], mp [меццо-пиано], mf [меццо-форте] динамикалық реңктері бар секунд, терция, карта аралықтары ішіндегі жаттығуларды меңгереді;</w:t>
      </w:r>
    </w:p>
    <w:p>
      <w:pPr>
        <w:spacing w:after="0"/>
        <w:ind w:left="0"/>
        <w:jc w:val="both"/>
      </w:pPr>
      <w:r>
        <w:rPr>
          <w:rFonts w:ascii="Times New Roman"/>
          <w:b w:val="false"/>
          <w:i w:val="false"/>
          <w:color w:val="000000"/>
          <w:sz w:val="28"/>
        </w:rPr>
        <w:t>
      5) классикалық музыкада білім алушы оқу жылының ішінде 8-10 этюд пен жаттығуларды, 6-8 жеңіл пьесаларды үйренеді.</w:t>
      </w:r>
    </w:p>
    <w:p>
      <w:pPr>
        <w:spacing w:after="0"/>
        <w:ind w:left="0"/>
        <w:jc w:val="both"/>
      </w:pPr>
      <w:r>
        <w:rPr>
          <w:rFonts w:ascii="Times New Roman"/>
          <w:b w:val="false"/>
          <w:i w:val="false"/>
          <w:color w:val="000000"/>
          <w:sz w:val="28"/>
        </w:rPr>
        <w:t>
      57. 3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Орындаушылық техника элементтерімен, дыбысты жалғау, оның сапасын жақсартумен үйлесімді жұмыс жасауды дамыту. Ойнау диапазонын кеңейту.</w:t>
      </w:r>
    </w:p>
    <w:p>
      <w:pPr>
        <w:spacing w:after="0"/>
        <w:ind w:left="0"/>
        <w:jc w:val="both"/>
      </w:pPr>
      <w:r>
        <w:rPr>
          <w:rFonts w:ascii="Times New Roman"/>
          <w:b w:val="false"/>
          <w:i w:val="false"/>
          <w:color w:val="000000"/>
          <w:sz w:val="28"/>
        </w:rPr>
        <w:t>
      2-тақырып. Орындау техникасын кешенді дамыту. Штрихтарды әрі қарай меңгеру. Нотаны парақтан оқу және өзіндік жұмыс жасау қабілеттерін дамыту.</w:t>
      </w:r>
    </w:p>
    <w:p>
      <w:pPr>
        <w:spacing w:after="0"/>
        <w:ind w:left="0"/>
        <w:jc w:val="both"/>
      </w:pPr>
      <w:r>
        <w:rPr>
          <w:rFonts w:ascii="Times New Roman"/>
          <w:b w:val="false"/>
          <w:i w:val="false"/>
          <w:color w:val="000000"/>
          <w:sz w:val="28"/>
        </w:rPr>
        <w:t>
      3-тақырып. Орындаушылық аппаратты қою. Жаттығуларды, этюдтерді, гаммаларды, арпеджио, пьесаларды ойнау арқылы staccatoны орындау техникасын дамыту. Қатты шабуылды еркін және сенімді қолдану есебінен, буындарды нақты айтуға, еріндердің және тілдің қозғалмалылығын нығайту жаттығуларының көмегімен тіл және еріндер техникасын жетілдіру.</w:t>
      </w:r>
    </w:p>
    <w:p>
      <w:pPr>
        <w:spacing w:after="0"/>
        <w:ind w:left="0"/>
        <w:jc w:val="both"/>
      </w:pPr>
      <w:r>
        <w:rPr>
          <w:rFonts w:ascii="Times New Roman"/>
          <w:b w:val="false"/>
          <w:i w:val="false"/>
          <w:color w:val="000000"/>
          <w:sz w:val="28"/>
        </w:rPr>
        <w:t xml:space="preserve">
      4-тақырып. Техникалық әдістерді дамыту. Білім алушының техникалық мүмкіндіктеріне және қабілеттеріне сәйкес толық, біркелкі, созылмалы дыбысты орындауды пысықтау. </w:t>
      </w:r>
    </w:p>
    <w:p>
      <w:pPr>
        <w:spacing w:after="0"/>
        <w:ind w:left="0"/>
        <w:jc w:val="both"/>
      </w:pPr>
      <w:r>
        <w:rPr>
          <w:rFonts w:ascii="Times New Roman"/>
          <w:b w:val="false"/>
          <w:i w:val="false"/>
          <w:color w:val="000000"/>
          <w:sz w:val="28"/>
        </w:rPr>
        <w:t xml:space="preserve">
      5-тақырып. Барлық негізгі мелизмдер түрлеріне дайындық жаттығуларын орындау. </w:t>
      </w:r>
    </w:p>
    <w:p>
      <w:pPr>
        <w:spacing w:after="0"/>
        <w:ind w:left="0"/>
        <w:jc w:val="both"/>
      </w:pPr>
      <w:r>
        <w:rPr>
          <w:rFonts w:ascii="Times New Roman"/>
          <w:b w:val="false"/>
          <w:i w:val="false"/>
          <w:color w:val="000000"/>
          <w:sz w:val="28"/>
        </w:rPr>
        <w:t xml:space="preserve">
      6-тақырып. Фортепиано сүйемелдеуімен этюдтарды және шығармаларды жатқа орындау. </w:t>
      </w:r>
    </w:p>
    <w:p>
      <w:pPr>
        <w:spacing w:after="0"/>
        <w:ind w:left="0"/>
        <w:jc w:val="both"/>
      </w:pPr>
      <w:r>
        <w:rPr>
          <w:rFonts w:ascii="Times New Roman"/>
          <w:b w:val="false"/>
          <w:i w:val="false"/>
          <w:color w:val="000000"/>
          <w:sz w:val="28"/>
        </w:rPr>
        <w:t>
      7-тақырып. Музыкалық-көркемдік тапсырмалары. Шығарманы өз "сипатына" сәйкес орындау қабілеттерін және біліктілігін арттыру. Шығармамен жұмыс жасау барысындағы образдық ойлауды қалыптастыру. Музыкалық-ритмдік сезімді, музыкалық ойлауды әрі қарай дамыту.</w:t>
      </w:r>
    </w:p>
    <w:p>
      <w:pPr>
        <w:spacing w:after="0"/>
        <w:ind w:left="0"/>
        <w:jc w:val="both"/>
      </w:pPr>
      <w:r>
        <w:rPr>
          <w:rFonts w:ascii="Times New Roman"/>
          <w:b w:val="false"/>
          <w:i w:val="false"/>
          <w:color w:val="000000"/>
          <w:sz w:val="28"/>
        </w:rPr>
        <w:t>
      8-тақырып. Ансамбльде фортепианомен және аспаптармен ойнау қабілеттерін жетілдіру. Әртүрлі концерттерде өз-өзін ұстау және өнер көрсету ерекшеліктеріне оқыту.</w:t>
      </w:r>
    </w:p>
    <w:p>
      <w:pPr>
        <w:spacing w:after="0"/>
        <w:ind w:left="0"/>
        <w:jc w:val="both"/>
      </w:pPr>
      <w:r>
        <w:rPr>
          <w:rFonts w:ascii="Times New Roman"/>
          <w:b w:val="false"/>
          <w:i w:val="false"/>
          <w:color w:val="000000"/>
          <w:sz w:val="28"/>
        </w:rPr>
        <w:t>
      9-тақырып. Джаздық музыкада екі жәнетөрт биттегі акценттерді, Doo-Bah [Ду-Бах], Dit-Dot [Дит-Дот]. Swing [Свинг] сегіздік ноталарды пысықтау. Джаздық синкопалармен жұмыс жасау.</w:t>
      </w:r>
    </w:p>
    <w:p>
      <w:pPr>
        <w:spacing w:after="0"/>
        <w:ind w:left="0"/>
        <w:jc w:val="both"/>
      </w:pPr>
      <w:r>
        <w:rPr>
          <w:rFonts w:ascii="Times New Roman"/>
          <w:b w:val="false"/>
          <w:i w:val="false"/>
          <w:color w:val="000000"/>
          <w:sz w:val="28"/>
        </w:rPr>
        <w:t xml:space="preserve">
      10-тақырып. Джаздық артикуляцияның ең қарапайым түрлері. </w:t>
      </w:r>
    </w:p>
    <w:p>
      <w:pPr>
        <w:spacing w:after="0"/>
        <w:ind w:left="0"/>
        <w:jc w:val="both"/>
      </w:pPr>
      <w:r>
        <w:rPr>
          <w:rFonts w:ascii="Times New Roman"/>
          <w:b w:val="false"/>
          <w:i w:val="false"/>
          <w:color w:val="000000"/>
          <w:sz w:val="28"/>
        </w:rPr>
        <w:t xml:space="preserve">
      11-тақырып. Мажорлық және минорлық пентатониктер. </w:t>
      </w:r>
    </w:p>
    <w:p>
      <w:pPr>
        <w:spacing w:after="0"/>
        <w:ind w:left="0"/>
        <w:jc w:val="both"/>
      </w:pPr>
      <w:r>
        <w:rPr>
          <w:rFonts w:ascii="Times New Roman"/>
          <w:b w:val="false"/>
          <w:i w:val="false"/>
          <w:color w:val="000000"/>
          <w:sz w:val="28"/>
        </w:rPr>
        <w:t xml:space="preserve">
      12-тақырып. Мажорлық және минорлық блюздік гаммалар. </w:t>
      </w:r>
    </w:p>
    <w:p>
      <w:pPr>
        <w:spacing w:after="0"/>
        <w:ind w:left="0"/>
        <w:jc w:val="both"/>
      </w:pPr>
      <w:r>
        <w:rPr>
          <w:rFonts w:ascii="Times New Roman"/>
          <w:b w:val="false"/>
          <w:i w:val="false"/>
          <w:color w:val="000000"/>
          <w:sz w:val="28"/>
        </w:rPr>
        <w:t>
      13-тақырып. Қысқа джаздық рифтер, паттерндер (үлгілер).</w:t>
      </w:r>
    </w:p>
    <w:p>
      <w:pPr>
        <w:spacing w:after="0"/>
        <w:ind w:left="0"/>
        <w:jc w:val="both"/>
      </w:pPr>
      <w:r>
        <w:rPr>
          <w:rFonts w:ascii="Times New Roman"/>
          <w:b w:val="false"/>
          <w:i w:val="false"/>
          <w:color w:val="000000"/>
          <w:sz w:val="28"/>
        </w:rPr>
        <w:t>
      14-тақырып. Классикалық музыкада кілттегі үш белгіге дейінгі мажорлық және минорлық гаммалар;</w:t>
      </w:r>
    </w:p>
    <w:p>
      <w:pPr>
        <w:spacing w:after="0"/>
        <w:ind w:left="0"/>
        <w:jc w:val="both"/>
      </w:pPr>
      <w:r>
        <w:rPr>
          <w:rFonts w:ascii="Times New Roman"/>
          <w:b w:val="false"/>
          <w:i w:val="false"/>
          <w:color w:val="000000"/>
          <w:sz w:val="28"/>
        </w:rPr>
        <w:t>
      15-тақырып. Әртүрлі ұзақтықтағы және, legato [легато], detache [деташе], staccato [стаккато] штрихтары бар гаммалар және арпеджио;</w:t>
      </w:r>
    </w:p>
    <w:p>
      <w:pPr>
        <w:spacing w:after="0"/>
        <w:ind w:left="0"/>
        <w:jc w:val="both"/>
      </w:pPr>
      <w:r>
        <w:rPr>
          <w:rFonts w:ascii="Times New Roman"/>
          <w:b w:val="false"/>
          <w:i w:val="false"/>
          <w:color w:val="000000"/>
          <w:sz w:val="28"/>
        </w:rPr>
        <w:t>
      16-тақырып. p [пиано], f [пиано], mp [меццо-пиано], mf [меццо-форте] динамикалық реңктері бар секунд, терция, карта аралықтары ішіндегі жаттығулары.</w:t>
      </w:r>
    </w:p>
    <w:p>
      <w:pPr>
        <w:spacing w:after="0"/>
        <w:ind w:left="0"/>
        <w:jc w:val="both"/>
      </w:pPr>
      <w:r>
        <w:rPr>
          <w:rFonts w:ascii="Times New Roman"/>
          <w:b w:val="false"/>
          <w:i w:val="false"/>
          <w:color w:val="000000"/>
          <w:sz w:val="28"/>
        </w:rPr>
        <w:t>
      58.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алушылары келесі білім, білік және дағдыларға ие болады:</w:t>
      </w:r>
    </w:p>
    <w:p>
      <w:pPr>
        <w:spacing w:after="0"/>
        <w:ind w:left="0"/>
        <w:jc w:val="both"/>
      </w:pPr>
      <w:r>
        <w:rPr>
          <w:rFonts w:ascii="Times New Roman"/>
          <w:b w:val="false"/>
          <w:i w:val="false"/>
          <w:color w:val="000000"/>
          <w:sz w:val="28"/>
        </w:rPr>
        <w:t>
      1) Doo-Bah [Ду-Бах], Dit-Dot [Дит-Дот] штрихтарын, сегіздік ноталар Swing [Свинг] біледі;</w:t>
      </w:r>
    </w:p>
    <w:p>
      <w:pPr>
        <w:spacing w:after="0"/>
        <w:ind w:left="0"/>
        <w:jc w:val="both"/>
      </w:pPr>
      <w:r>
        <w:rPr>
          <w:rFonts w:ascii="Times New Roman"/>
          <w:b w:val="false"/>
          <w:i w:val="false"/>
          <w:color w:val="000000"/>
          <w:sz w:val="28"/>
        </w:rPr>
        <w:t>
      2) джаздық синкопаларды, джаздық артикуляцияның ең қарапайым түрлерін біледі;</w:t>
      </w:r>
    </w:p>
    <w:p>
      <w:pPr>
        <w:spacing w:after="0"/>
        <w:ind w:left="0"/>
        <w:jc w:val="both"/>
      </w:pPr>
      <w:r>
        <w:rPr>
          <w:rFonts w:ascii="Times New Roman"/>
          <w:b w:val="false"/>
          <w:i w:val="false"/>
          <w:color w:val="000000"/>
          <w:sz w:val="28"/>
        </w:rPr>
        <w:t xml:space="preserve">
      3) мажорлық және минорлық пентатониктерді, мажорлық және минорлық блюздік гаммаларды біледі; </w:t>
      </w:r>
    </w:p>
    <w:p>
      <w:pPr>
        <w:spacing w:after="0"/>
        <w:ind w:left="0"/>
        <w:jc w:val="both"/>
      </w:pPr>
      <w:r>
        <w:rPr>
          <w:rFonts w:ascii="Times New Roman"/>
          <w:b w:val="false"/>
          <w:i w:val="false"/>
          <w:color w:val="000000"/>
          <w:sz w:val="28"/>
        </w:rPr>
        <w:t>
      4) қысқа джаздық рифтер, паттерндерді (үлгілер) орындай алады;</w:t>
      </w:r>
    </w:p>
    <w:p>
      <w:pPr>
        <w:spacing w:after="0"/>
        <w:ind w:left="0"/>
        <w:jc w:val="both"/>
      </w:pPr>
      <w:r>
        <w:rPr>
          <w:rFonts w:ascii="Times New Roman"/>
          <w:b w:val="false"/>
          <w:i w:val="false"/>
          <w:color w:val="000000"/>
          <w:sz w:val="28"/>
        </w:rPr>
        <w:t>
      5) кілттегі үш белгіге дейінгі мажорлық және минорлық гаммаларды;</w:t>
      </w:r>
    </w:p>
    <w:p>
      <w:pPr>
        <w:spacing w:after="0"/>
        <w:ind w:left="0"/>
        <w:jc w:val="both"/>
      </w:pPr>
      <w:r>
        <w:rPr>
          <w:rFonts w:ascii="Times New Roman"/>
          <w:b w:val="false"/>
          <w:i w:val="false"/>
          <w:color w:val="000000"/>
          <w:sz w:val="28"/>
        </w:rPr>
        <w:t>
      6) әртүрлі ұзақтықтағы, legato [легато], detache [деташе], staccato [стаккато] штрихтары бар гаммалар және арпеджионы;</w:t>
      </w:r>
    </w:p>
    <w:p>
      <w:pPr>
        <w:spacing w:after="0"/>
        <w:ind w:left="0"/>
        <w:jc w:val="both"/>
      </w:pPr>
      <w:r>
        <w:rPr>
          <w:rFonts w:ascii="Times New Roman"/>
          <w:b w:val="false"/>
          <w:i w:val="false"/>
          <w:color w:val="000000"/>
          <w:sz w:val="28"/>
        </w:rPr>
        <w:t>
      7) p [пиано], f [пиано], mp [меццо-пиано], mf [меццо-форте] динамикалық реңктері бар секунд, терция, карта аралықтары ішіндегі жаттығуларды орындайды;</w:t>
      </w:r>
    </w:p>
    <w:p>
      <w:pPr>
        <w:spacing w:after="0"/>
        <w:ind w:left="0"/>
        <w:jc w:val="both"/>
      </w:pPr>
      <w:r>
        <w:rPr>
          <w:rFonts w:ascii="Times New Roman"/>
          <w:b w:val="false"/>
          <w:i w:val="false"/>
          <w:color w:val="000000"/>
          <w:sz w:val="28"/>
        </w:rPr>
        <w:t>
      8) игерілген диапазон шеңберінде этюдтарды және жаттығуларды, жеңіл пьесаларды орындайды.</w:t>
      </w:r>
    </w:p>
    <w:p>
      <w:pPr>
        <w:spacing w:after="0"/>
        <w:ind w:left="0"/>
        <w:jc w:val="both"/>
      </w:pPr>
      <w:r>
        <w:rPr>
          <w:rFonts w:ascii="Times New Roman"/>
          <w:b w:val="false"/>
          <w:i w:val="false"/>
          <w:color w:val="000000"/>
          <w:sz w:val="28"/>
        </w:rPr>
        <w:t>
      59. 4 сыныптағы Бағдарлама талаптары:</w:t>
      </w:r>
    </w:p>
    <w:p>
      <w:pPr>
        <w:spacing w:after="0"/>
        <w:ind w:left="0"/>
        <w:jc w:val="both"/>
      </w:pPr>
      <w:r>
        <w:rPr>
          <w:rFonts w:ascii="Times New Roman"/>
          <w:b w:val="false"/>
          <w:i w:val="false"/>
          <w:color w:val="000000"/>
          <w:sz w:val="28"/>
        </w:rPr>
        <w:t>
      1) ойнау барысындағы қысылуды және қобалжуды болдырмау, дыбысты жүргізу, оның сапасын жақсарту, штрихтарды әрі қарай меңгеру, нотаны парақтан оқу дағдыларын дамыту, әртүрлі концерттерде өзін ұстау және өнер көрсету ерекшеліктеріне оқыту жұмыстары жүргізіледі;</w:t>
      </w:r>
    </w:p>
    <w:p>
      <w:pPr>
        <w:spacing w:after="0"/>
        <w:ind w:left="0"/>
        <w:jc w:val="both"/>
      </w:pPr>
      <w:r>
        <w:rPr>
          <w:rFonts w:ascii="Times New Roman"/>
          <w:b w:val="false"/>
          <w:i w:val="false"/>
          <w:color w:val="000000"/>
          <w:sz w:val="28"/>
        </w:rPr>
        <w:t>
      2) негізгі оқу-жаттығу материалдары, музыкалық терминдер бекітіледі, назарды шоғырландыру, музыкалық назарды бөлу дағдылары қалыптасады, ырғақ сезімін, музыкалық ойлауды дамыту бойынша жұмыстар жалғастырылады, ансамбльде фортепианомен және аспаптармен ойнау қабілеттерін жетілдіріледі;</w:t>
      </w:r>
    </w:p>
    <w:p>
      <w:pPr>
        <w:spacing w:after="0"/>
        <w:ind w:left="0"/>
        <w:jc w:val="both"/>
      </w:pPr>
      <w:r>
        <w:rPr>
          <w:rFonts w:ascii="Times New Roman"/>
          <w:b w:val="false"/>
          <w:i w:val="false"/>
          <w:color w:val="000000"/>
          <w:sz w:val="28"/>
        </w:rPr>
        <w:t>
      3) джаз музыкасында дайын паттерндер, гаммалар негізінде джаздық баса айтуды үйрену жалғастырылады: иониялық мажор (мажорлық септаккорд), миксолидиялық мажор (миксолидиялық септаккорд), дориялық минор (минорлық септаккорд), локриялық минор (жартылай азайтылған септаккорд), тондық-жарты тондық гамма (азайтылған септаккорд) кварто-квинттік шеңбер бойынша;</w:t>
      </w:r>
    </w:p>
    <w:p>
      <w:pPr>
        <w:spacing w:after="0"/>
        <w:ind w:left="0"/>
        <w:jc w:val="both"/>
      </w:pPr>
      <w:r>
        <w:rPr>
          <w:rFonts w:ascii="Times New Roman"/>
          <w:b w:val="false"/>
          <w:i w:val="false"/>
          <w:color w:val="000000"/>
          <w:sz w:val="28"/>
        </w:rPr>
        <w:t>
      4) классикалық музыкада білім алушы кілт кезіндегі төрт белгіге дейінгі мажорлық және минорлық гаммалар, қалыпты ырғақтағы тік қозғалыстағы тондық үшдыбыстық және олардың айналымдарын, әртүрлі техника түріне арналған 8-10 этюдті, әртүрлі сипаттағы 6-8 пьесаны, ансамбльдік пьесалар және оркестрлік шығармаларды меңгереді.</w:t>
      </w:r>
    </w:p>
    <w:p>
      <w:pPr>
        <w:spacing w:after="0"/>
        <w:ind w:left="0"/>
        <w:jc w:val="both"/>
      </w:pPr>
      <w:r>
        <w:rPr>
          <w:rFonts w:ascii="Times New Roman"/>
          <w:b w:val="false"/>
          <w:i w:val="false"/>
          <w:color w:val="000000"/>
          <w:sz w:val="28"/>
        </w:rPr>
        <w:t>
      60. 4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Ойнау барысындағы қысылуды және қобалжуды болдырмау. Дыбысты жүргізу және оның сапасын жақсартуға жұмыс жасау.</w:t>
      </w:r>
    </w:p>
    <w:p>
      <w:pPr>
        <w:spacing w:after="0"/>
        <w:ind w:left="0"/>
        <w:jc w:val="both"/>
      </w:pPr>
      <w:r>
        <w:rPr>
          <w:rFonts w:ascii="Times New Roman"/>
          <w:b w:val="false"/>
          <w:i w:val="false"/>
          <w:color w:val="000000"/>
          <w:sz w:val="28"/>
        </w:rPr>
        <w:t>
      2-тақырып. Штрихтарды әрі қарай меңгеру. Парақтан оқу және өзіндік жұмыс дағдыларын дамыту.</w:t>
      </w:r>
    </w:p>
    <w:p>
      <w:pPr>
        <w:spacing w:after="0"/>
        <w:ind w:left="0"/>
        <w:jc w:val="both"/>
      </w:pPr>
      <w:r>
        <w:rPr>
          <w:rFonts w:ascii="Times New Roman"/>
          <w:b w:val="false"/>
          <w:i w:val="false"/>
          <w:color w:val="000000"/>
          <w:sz w:val="28"/>
        </w:rPr>
        <w:t>
      3-тақырып. Музыкалық терминологияны әрі қарай меңгеру.</w:t>
      </w:r>
    </w:p>
    <w:p>
      <w:pPr>
        <w:spacing w:after="0"/>
        <w:ind w:left="0"/>
        <w:jc w:val="both"/>
      </w:pPr>
      <w:r>
        <w:rPr>
          <w:rFonts w:ascii="Times New Roman"/>
          <w:b w:val="false"/>
          <w:i w:val="false"/>
          <w:color w:val="000000"/>
          <w:sz w:val="28"/>
        </w:rPr>
        <w:t>
      4-тақырып. Орындаушылық аппаратты қою. Негізгі оқу-жаттығу материалын пысықтау. Баяу ырғақта әндік сипаттағы пьесаларды және этюдтерді орындау арқылы дыбыс сапасымен, оның интонациясымен және динамикасымен жұмыс жасау.</w:t>
      </w:r>
    </w:p>
    <w:p>
      <w:pPr>
        <w:spacing w:after="0"/>
        <w:ind w:left="0"/>
        <w:jc w:val="both"/>
      </w:pPr>
      <w:r>
        <w:rPr>
          <w:rFonts w:ascii="Times New Roman"/>
          <w:b w:val="false"/>
          <w:i w:val="false"/>
          <w:color w:val="000000"/>
          <w:sz w:val="28"/>
        </w:rPr>
        <w:t>
      5-тақырып. Фактураның барлық элементтерін қайталау, тыныс алуды дамытуға арналған жаттығулар. Тыңдау бақылауымен созылмалы ноталарды орындау, әртүрлі аралықтарды үйлестіре отырып жаттығуларды орындау.</w:t>
      </w:r>
    </w:p>
    <w:p>
      <w:pPr>
        <w:spacing w:after="0"/>
        <w:ind w:left="0"/>
        <w:jc w:val="both"/>
      </w:pPr>
      <w:r>
        <w:rPr>
          <w:rFonts w:ascii="Times New Roman"/>
          <w:b w:val="false"/>
          <w:i w:val="false"/>
          <w:color w:val="000000"/>
          <w:sz w:val="28"/>
        </w:rPr>
        <w:t xml:space="preserve">
      6-тақырып. Техникалық әдістерді дамыту. Күн сайын гаммаларды ойнау. </w:t>
      </w:r>
    </w:p>
    <w:p>
      <w:pPr>
        <w:spacing w:after="0"/>
        <w:ind w:left="0"/>
        <w:jc w:val="both"/>
      </w:pPr>
      <w:r>
        <w:rPr>
          <w:rFonts w:ascii="Times New Roman"/>
          <w:b w:val="false"/>
          <w:i w:val="false"/>
          <w:color w:val="000000"/>
          <w:sz w:val="28"/>
        </w:rPr>
        <w:t>
      7-тақырып. Этюдтерде және музыкалық шығармаларда кездесетін мелизмдермен жұмыс жасау, оларды белгілеу, ритмдік құрылым ерекшеліктері, жеткілікті орындаушылық қабілетпен орындау техникасы.</w:t>
      </w:r>
    </w:p>
    <w:p>
      <w:pPr>
        <w:spacing w:after="0"/>
        <w:ind w:left="0"/>
        <w:jc w:val="both"/>
      </w:pPr>
      <w:r>
        <w:rPr>
          <w:rFonts w:ascii="Times New Roman"/>
          <w:b w:val="false"/>
          <w:i w:val="false"/>
          <w:color w:val="000000"/>
          <w:sz w:val="28"/>
        </w:rPr>
        <w:t>
      8-тақырып. Есептелген тыныс алумен, орта тұстағы белгілі шарықтау тұсы бар динамиканы біртіндеп арттыру және төмендетумен жұмыс жасау.</w:t>
      </w:r>
    </w:p>
    <w:p>
      <w:pPr>
        <w:spacing w:after="0"/>
        <w:ind w:left="0"/>
        <w:jc w:val="both"/>
      </w:pPr>
      <w:r>
        <w:rPr>
          <w:rFonts w:ascii="Times New Roman"/>
          <w:b w:val="false"/>
          <w:i w:val="false"/>
          <w:color w:val="000000"/>
          <w:sz w:val="28"/>
        </w:rPr>
        <w:t>
      9-тақырып. Сrescendo [крещендо] және diminuendo [диминуэндо] кезіндегі бірыңғай ырғақпен жұмыс жасау.</w:t>
      </w:r>
    </w:p>
    <w:p>
      <w:pPr>
        <w:spacing w:after="0"/>
        <w:ind w:left="0"/>
        <w:jc w:val="both"/>
      </w:pPr>
      <w:r>
        <w:rPr>
          <w:rFonts w:ascii="Times New Roman"/>
          <w:b w:val="false"/>
          <w:i w:val="false"/>
          <w:color w:val="000000"/>
          <w:sz w:val="28"/>
        </w:rPr>
        <w:t xml:space="preserve">
      10-тақырып. Рp [пианиссимо] дан ff [фортиссимо] дейінгі динамикалық реңктерді қолданатын жаттығуларды орындау. </w:t>
      </w:r>
    </w:p>
    <w:p>
      <w:pPr>
        <w:spacing w:after="0"/>
        <w:ind w:left="0"/>
        <w:jc w:val="both"/>
      </w:pPr>
      <w:r>
        <w:rPr>
          <w:rFonts w:ascii="Times New Roman"/>
          <w:b w:val="false"/>
          <w:i w:val="false"/>
          <w:color w:val="000000"/>
          <w:sz w:val="28"/>
        </w:rPr>
        <w:t xml:space="preserve">
      11-тақырып. Музыкалық назарды шоғырландыру және бөлу қабілеттерін қалыптастыру. Ритм сезімін, музыкалық ойлауды әрі қарай дамыту. </w:t>
      </w:r>
    </w:p>
    <w:p>
      <w:pPr>
        <w:spacing w:after="0"/>
        <w:ind w:left="0"/>
        <w:jc w:val="both"/>
      </w:pPr>
      <w:r>
        <w:rPr>
          <w:rFonts w:ascii="Times New Roman"/>
          <w:b w:val="false"/>
          <w:i w:val="false"/>
          <w:color w:val="000000"/>
          <w:sz w:val="28"/>
        </w:rPr>
        <w:t xml:space="preserve">
      12-тақырып. Ансамбльде фортепианомен және аспаптармен ойнау қабілеттерін жетілдіру. </w:t>
      </w:r>
    </w:p>
    <w:p>
      <w:pPr>
        <w:spacing w:after="0"/>
        <w:ind w:left="0"/>
        <w:jc w:val="both"/>
      </w:pPr>
      <w:r>
        <w:rPr>
          <w:rFonts w:ascii="Times New Roman"/>
          <w:b w:val="false"/>
          <w:i w:val="false"/>
          <w:color w:val="000000"/>
          <w:sz w:val="28"/>
        </w:rPr>
        <w:t>
      13-тақырып. Әртүрлі концерттерде өз-өзін ұстау және өнер көрсету ерекшеліктеріне оқыту.</w:t>
      </w:r>
    </w:p>
    <w:p>
      <w:pPr>
        <w:spacing w:after="0"/>
        <w:ind w:left="0"/>
        <w:jc w:val="both"/>
      </w:pPr>
      <w:r>
        <w:rPr>
          <w:rFonts w:ascii="Times New Roman"/>
          <w:b w:val="false"/>
          <w:i w:val="false"/>
          <w:color w:val="000000"/>
          <w:sz w:val="28"/>
        </w:rPr>
        <w:t xml:space="preserve">
      14-тақырып. Джаздық музыка: гаммалар. Иониялық мажор. Миксолидиялық мажор. Дориялық минор. Локриялық минор. Тондық-жарты тондық гамма кварто-квинттік шеңбер бойынша. </w:t>
      </w:r>
    </w:p>
    <w:p>
      <w:pPr>
        <w:spacing w:after="0"/>
        <w:ind w:left="0"/>
        <w:jc w:val="both"/>
      </w:pPr>
      <w:r>
        <w:rPr>
          <w:rFonts w:ascii="Times New Roman"/>
          <w:b w:val="false"/>
          <w:i w:val="false"/>
          <w:color w:val="000000"/>
          <w:sz w:val="28"/>
        </w:rPr>
        <w:t xml:space="preserve">
      15-тақырып. Дайын үлгілер негізінде джаздық бөлікке бөлуді оқу. </w:t>
      </w:r>
    </w:p>
    <w:p>
      <w:pPr>
        <w:spacing w:after="0"/>
        <w:ind w:left="0"/>
        <w:jc w:val="both"/>
      </w:pPr>
      <w:r>
        <w:rPr>
          <w:rFonts w:ascii="Times New Roman"/>
          <w:b w:val="false"/>
          <w:i w:val="false"/>
          <w:color w:val="000000"/>
          <w:sz w:val="28"/>
        </w:rPr>
        <w:t xml:space="preserve">
      16-тақырып. Классикалық музыка: кілт кезіндегі төрт белгіге дейінгі мажорлық және минорлық гаммалар. </w:t>
      </w:r>
    </w:p>
    <w:p>
      <w:pPr>
        <w:spacing w:after="0"/>
        <w:ind w:left="0"/>
        <w:jc w:val="both"/>
      </w:pPr>
      <w:r>
        <w:rPr>
          <w:rFonts w:ascii="Times New Roman"/>
          <w:b w:val="false"/>
          <w:i w:val="false"/>
          <w:color w:val="000000"/>
          <w:sz w:val="28"/>
        </w:rPr>
        <w:t>
      17-тақырып. Тондық үш дыбыстылықтың қалыпты ырғақтағы тік қозғалысы және айналымындағы арпеджиосы;</w:t>
      </w:r>
    </w:p>
    <w:p>
      <w:pPr>
        <w:spacing w:after="0"/>
        <w:ind w:left="0"/>
        <w:jc w:val="both"/>
      </w:pPr>
      <w:r>
        <w:rPr>
          <w:rFonts w:ascii="Times New Roman"/>
          <w:b w:val="false"/>
          <w:i w:val="false"/>
          <w:color w:val="000000"/>
          <w:sz w:val="28"/>
        </w:rPr>
        <w:t xml:space="preserve">
      18-тақырып. Әртүрлі техника түрлеріне арналған этюдтер. </w:t>
      </w:r>
    </w:p>
    <w:p>
      <w:pPr>
        <w:spacing w:after="0"/>
        <w:ind w:left="0"/>
        <w:jc w:val="both"/>
      </w:pPr>
      <w:r>
        <w:rPr>
          <w:rFonts w:ascii="Times New Roman"/>
          <w:b w:val="false"/>
          <w:i w:val="false"/>
          <w:color w:val="000000"/>
          <w:sz w:val="28"/>
        </w:rPr>
        <w:t xml:space="preserve">
      19-тақырып. Әртүрлі сипаттағы пьесалар. </w:t>
      </w:r>
    </w:p>
    <w:p>
      <w:pPr>
        <w:spacing w:after="0"/>
        <w:ind w:left="0"/>
        <w:jc w:val="both"/>
      </w:pPr>
      <w:r>
        <w:rPr>
          <w:rFonts w:ascii="Times New Roman"/>
          <w:b w:val="false"/>
          <w:i w:val="false"/>
          <w:color w:val="000000"/>
          <w:sz w:val="28"/>
        </w:rPr>
        <w:t xml:space="preserve">
      20-тақырып. Ансамбльдік пьесалар және оркестрлік шығармалар. </w:t>
      </w:r>
    </w:p>
    <w:p>
      <w:pPr>
        <w:spacing w:after="0"/>
        <w:ind w:left="0"/>
        <w:jc w:val="both"/>
      </w:pPr>
      <w:r>
        <w:rPr>
          <w:rFonts w:ascii="Times New Roman"/>
          <w:b w:val="false"/>
          <w:i w:val="false"/>
          <w:color w:val="000000"/>
          <w:sz w:val="28"/>
        </w:rPr>
        <w:t>
      61.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алушылары келесі білім, білік және дағдыларға ие болады:</w:t>
      </w:r>
    </w:p>
    <w:p>
      <w:pPr>
        <w:spacing w:after="0"/>
        <w:ind w:left="0"/>
        <w:jc w:val="both"/>
      </w:pPr>
      <w:r>
        <w:rPr>
          <w:rFonts w:ascii="Times New Roman"/>
          <w:b w:val="false"/>
          <w:i w:val="false"/>
          <w:color w:val="000000"/>
          <w:sz w:val="28"/>
        </w:rPr>
        <w:t>
      1) иониялық мажор (мажорлық септаккорд), миксолидиялық мажор (миксолидиялық септаккорд), дориялық минор (минорлық септаккорд), локриялық минор (жартылай азайтылған септаккорд), тондық-жарты тондық гамма (азайтылған септаккорд) кварто-квинттік шеңбер бойынша джаздық гаммаларды біледі;</w:t>
      </w:r>
    </w:p>
    <w:p>
      <w:pPr>
        <w:spacing w:after="0"/>
        <w:ind w:left="0"/>
        <w:jc w:val="both"/>
      </w:pPr>
      <w:r>
        <w:rPr>
          <w:rFonts w:ascii="Times New Roman"/>
          <w:b w:val="false"/>
          <w:i w:val="false"/>
          <w:color w:val="000000"/>
          <w:sz w:val="28"/>
        </w:rPr>
        <w:t>
      2) дайын үлгілер негізінде джаздық бөлікке бөлуді меңгерген;</w:t>
      </w:r>
    </w:p>
    <w:p>
      <w:pPr>
        <w:spacing w:after="0"/>
        <w:ind w:left="0"/>
        <w:jc w:val="both"/>
      </w:pPr>
      <w:r>
        <w:rPr>
          <w:rFonts w:ascii="Times New Roman"/>
          <w:b w:val="false"/>
          <w:i w:val="false"/>
          <w:color w:val="000000"/>
          <w:sz w:val="28"/>
        </w:rPr>
        <w:t>
      3) кілт кезіндегі төрт белгіге дейінгі мажорлық және минорлық гаммаларды біледі;</w:t>
      </w:r>
    </w:p>
    <w:p>
      <w:pPr>
        <w:spacing w:after="0"/>
        <w:ind w:left="0"/>
        <w:jc w:val="both"/>
      </w:pPr>
      <w:r>
        <w:rPr>
          <w:rFonts w:ascii="Times New Roman"/>
          <w:b w:val="false"/>
          <w:i w:val="false"/>
          <w:color w:val="000000"/>
          <w:sz w:val="28"/>
        </w:rPr>
        <w:t>
      4) тондық үшдыбыстылықтың қалыпты ырғақтағы тік қозғалысы және айналымындағы арпеджиосы;</w:t>
      </w:r>
    </w:p>
    <w:p>
      <w:pPr>
        <w:spacing w:after="0"/>
        <w:ind w:left="0"/>
        <w:jc w:val="both"/>
      </w:pPr>
      <w:r>
        <w:rPr>
          <w:rFonts w:ascii="Times New Roman"/>
          <w:b w:val="false"/>
          <w:i w:val="false"/>
          <w:color w:val="000000"/>
          <w:sz w:val="28"/>
        </w:rPr>
        <w:t>
      5) әртүрлі техника түрлеріне арналған этюдтерді, әртүрлі сипаттағы пьесаларды, ансамбльдік пьесалар және оркестрлік шығармаларды орындайды.</w:t>
      </w:r>
    </w:p>
    <w:p>
      <w:pPr>
        <w:spacing w:after="0"/>
        <w:ind w:left="0"/>
        <w:jc w:val="both"/>
      </w:pPr>
      <w:r>
        <w:rPr>
          <w:rFonts w:ascii="Times New Roman"/>
          <w:b w:val="false"/>
          <w:i w:val="false"/>
          <w:color w:val="000000"/>
          <w:sz w:val="28"/>
        </w:rPr>
        <w:t>
      62. 5 сыныптағы Бағдарлама талаптары:</w:t>
      </w:r>
    </w:p>
    <w:p>
      <w:pPr>
        <w:spacing w:after="0"/>
        <w:ind w:left="0"/>
        <w:jc w:val="both"/>
      </w:pPr>
      <w:r>
        <w:rPr>
          <w:rFonts w:ascii="Times New Roman"/>
          <w:b w:val="false"/>
          <w:i w:val="false"/>
          <w:color w:val="000000"/>
          <w:sz w:val="28"/>
        </w:rPr>
        <w:t xml:space="preserve">
      1) орындаушылық техниканы дамыту, аспаптың дыбысталу сапасын жақсарту, мейлінше күрделі ырғақтық формулаларды меңгеру, музыкалық дыбыстарды түсінікті "айту" тәсілдерін қалыптастыру бойынша жұмыстар жалғастырылады; </w:t>
      </w:r>
    </w:p>
    <w:p>
      <w:pPr>
        <w:spacing w:after="0"/>
        <w:ind w:left="0"/>
        <w:jc w:val="both"/>
      </w:pPr>
      <w:r>
        <w:rPr>
          <w:rFonts w:ascii="Times New Roman"/>
          <w:b w:val="false"/>
          <w:i w:val="false"/>
          <w:color w:val="000000"/>
          <w:sz w:val="28"/>
        </w:rPr>
        <w:t>
      2) джаз музыкасындағы өткен материалдар бекітіледі;</w:t>
      </w:r>
    </w:p>
    <w:p>
      <w:pPr>
        <w:spacing w:after="0"/>
        <w:ind w:left="0"/>
        <w:jc w:val="both"/>
      </w:pPr>
      <w:r>
        <w:rPr>
          <w:rFonts w:ascii="Times New Roman"/>
          <w:b w:val="false"/>
          <w:i w:val="false"/>
          <w:color w:val="000000"/>
          <w:sz w:val="28"/>
        </w:rPr>
        <w:t>
      3) классикалық музыкада білім алушы кілт кезіндегі бес белгіге дейінгі мажорлық және минорлық гаммаларды, тік қозғалыстағы тондық үшдыбыстылық арпеджиосы және оның айналымын, әртүрлі дыбыстардан тұратын хроматикалық гаммаларды, әртүрлі техника түріне арналған 8-10 этюдті, әртүрлі сипаттағы 6-8 пьесаны, ансамбльдік пьесалар мен оркестрлік шығармаларды меңгереді.</w:t>
      </w:r>
    </w:p>
    <w:p>
      <w:pPr>
        <w:spacing w:after="0"/>
        <w:ind w:left="0"/>
        <w:jc w:val="both"/>
      </w:pPr>
      <w:r>
        <w:rPr>
          <w:rFonts w:ascii="Times New Roman"/>
          <w:b w:val="false"/>
          <w:i w:val="false"/>
          <w:color w:val="000000"/>
          <w:sz w:val="28"/>
        </w:rPr>
        <w:t>
      63. 5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Мәнерлі және көркем ойнаудың маңызды шарттарының бірі ретінде, аспаптың сапалы дыбыс шығаруын дамыту. Шығармашылық және дене төзімділігін дамыту. </w:t>
      </w:r>
    </w:p>
    <w:p>
      <w:pPr>
        <w:spacing w:after="0"/>
        <w:ind w:left="0"/>
        <w:jc w:val="both"/>
      </w:pPr>
      <w:r>
        <w:rPr>
          <w:rFonts w:ascii="Times New Roman"/>
          <w:b w:val="false"/>
          <w:i w:val="false"/>
          <w:color w:val="000000"/>
          <w:sz w:val="28"/>
        </w:rPr>
        <w:t xml:space="preserve">
      2-тақырып. Шығарылатын дыбыстар диапазонын кеңейту, дыбыстың біркелкілігімен, тұрақтылығымен, интонациялық жиілігімен жұмыс жасау. Динамика бойынша жұмыс жасау. </w:t>
      </w:r>
    </w:p>
    <w:p>
      <w:pPr>
        <w:spacing w:after="0"/>
        <w:ind w:left="0"/>
        <w:jc w:val="both"/>
      </w:pPr>
      <w:r>
        <w:rPr>
          <w:rFonts w:ascii="Times New Roman"/>
          <w:b w:val="false"/>
          <w:i w:val="false"/>
          <w:color w:val="000000"/>
          <w:sz w:val="28"/>
        </w:rPr>
        <w:t xml:space="preserve">
      4-тақырып. Күрделі ритмдік формулаларды меңгеру. Staccato-ны [стаккато], оның ішінде "қосарланған" анық орындау. </w:t>
      </w:r>
    </w:p>
    <w:p>
      <w:pPr>
        <w:spacing w:after="0"/>
        <w:ind w:left="0"/>
        <w:jc w:val="both"/>
      </w:pPr>
      <w:r>
        <w:rPr>
          <w:rFonts w:ascii="Times New Roman"/>
          <w:b w:val="false"/>
          <w:i w:val="false"/>
          <w:color w:val="000000"/>
          <w:sz w:val="28"/>
        </w:rPr>
        <w:t xml:space="preserve">
      5-тақырып. Негізгі жаттығу материалдарын пысықтау: дыбыстың сапасын, интонация тазалығын, барлық регистрлердегі дыбысталу біркелкілігін, динамикалық әртүрлілікті және басқа да орындау компоненттерін жетілдіру мақсатында барлық гаммаларды және арпеджиоларды ойнау. </w:t>
      </w:r>
    </w:p>
    <w:p>
      <w:pPr>
        <w:spacing w:after="0"/>
        <w:ind w:left="0"/>
        <w:jc w:val="both"/>
      </w:pPr>
      <w:r>
        <w:rPr>
          <w:rFonts w:ascii="Times New Roman"/>
          <w:b w:val="false"/>
          <w:i w:val="false"/>
          <w:color w:val="000000"/>
          <w:sz w:val="28"/>
        </w:rPr>
        <w:t xml:space="preserve">
      6-тақырып. Үлкен форма бойынша жұмыс жасау, концерттерді, сонаталарды орындау ерекшелігі; концерттік ойнау мәнеріне қол жеткізу; әр алуан концерттік репертуарды жинақтау, орындаушылық шеберлікті арттыру. </w:t>
      </w:r>
    </w:p>
    <w:p>
      <w:pPr>
        <w:spacing w:after="0"/>
        <w:ind w:left="0"/>
        <w:jc w:val="both"/>
      </w:pPr>
      <w:r>
        <w:rPr>
          <w:rFonts w:ascii="Times New Roman"/>
          <w:b w:val="false"/>
          <w:i w:val="false"/>
          <w:color w:val="000000"/>
          <w:sz w:val="28"/>
        </w:rPr>
        <w:t xml:space="preserve">
      7-тақырып. Музыкалық дыбыстарды тыянақты "дыбыстау" әдістерін қалыптастыру. Интонациялық мәнер және бөлікке бөлу нақтылығымен, музыкалық шығарманы орындау мақсаттылығымен жұмысты жалғастыру. </w:t>
      </w:r>
    </w:p>
    <w:p>
      <w:pPr>
        <w:spacing w:after="0"/>
        <w:ind w:left="0"/>
        <w:jc w:val="both"/>
      </w:pPr>
      <w:r>
        <w:rPr>
          <w:rFonts w:ascii="Times New Roman"/>
          <w:b w:val="false"/>
          <w:i w:val="false"/>
          <w:color w:val="000000"/>
          <w:sz w:val="28"/>
        </w:rPr>
        <w:t xml:space="preserve">
      8-тақырып. Орындалатын шығармаларды түсіну және көркемдік образ жасай білу қабілетімен жұмыс жасау. </w:t>
      </w:r>
    </w:p>
    <w:p>
      <w:pPr>
        <w:spacing w:after="0"/>
        <w:ind w:left="0"/>
        <w:jc w:val="both"/>
      </w:pPr>
      <w:r>
        <w:rPr>
          <w:rFonts w:ascii="Times New Roman"/>
          <w:b w:val="false"/>
          <w:i w:val="false"/>
          <w:color w:val="000000"/>
          <w:sz w:val="28"/>
        </w:rPr>
        <w:t xml:space="preserve">
      9-тақырып. Джаздық музыка. Гаммалар. Иониялық мажор (мажорлық септаккорд). Миксолидиялық мажор (миксолидиялық септаккорд). Дориялық минор (минорлық септаккорд). Локриялық минор (жартылай азайтылған септаккорд). Тондық-жарты тондық гамма (азайтылған септаккорд). Бүтін тондық гамма (үлкейтілген септаккорд) кварто-квинттік шеңбер бойынша. Дайын үлгілер негізіндегі джаздық бөлікке бөлуді оқу. </w:t>
      </w:r>
    </w:p>
    <w:p>
      <w:pPr>
        <w:spacing w:after="0"/>
        <w:ind w:left="0"/>
        <w:jc w:val="both"/>
      </w:pPr>
      <w:r>
        <w:rPr>
          <w:rFonts w:ascii="Times New Roman"/>
          <w:b w:val="false"/>
          <w:i w:val="false"/>
          <w:color w:val="000000"/>
          <w:sz w:val="28"/>
        </w:rPr>
        <w:t xml:space="preserve">
      10-тақырып. Классикалық музыка: кілт кезіндегі бес белгіге дейінгі мажорлық және минорлық гаммалар. </w:t>
      </w:r>
    </w:p>
    <w:p>
      <w:pPr>
        <w:spacing w:after="0"/>
        <w:ind w:left="0"/>
        <w:jc w:val="both"/>
      </w:pPr>
      <w:r>
        <w:rPr>
          <w:rFonts w:ascii="Times New Roman"/>
          <w:b w:val="false"/>
          <w:i w:val="false"/>
          <w:color w:val="000000"/>
          <w:sz w:val="28"/>
        </w:rPr>
        <w:t xml:space="preserve">
      11-тақырып. Тік қозғалыстағы тондық үшдыбыстылықтың арпеджиосы және олардың әртүрлі дыбыстардан тұратын хроматикалық гамма айналымы. </w:t>
      </w:r>
    </w:p>
    <w:p>
      <w:pPr>
        <w:spacing w:after="0"/>
        <w:ind w:left="0"/>
        <w:jc w:val="both"/>
      </w:pPr>
      <w:r>
        <w:rPr>
          <w:rFonts w:ascii="Times New Roman"/>
          <w:b w:val="false"/>
          <w:i w:val="false"/>
          <w:color w:val="000000"/>
          <w:sz w:val="28"/>
        </w:rPr>
        <w:t xml:space="preserve">
      12-тақырып. Әртүрлі техника түріне арналған этюдтар. </w:t>
      </w:r>
    </w:p>
    <w:p>
      <w:pPr>
        <w:spacing w:after="0"/>
        <w:ind w:left="0"/>
        <w:jc w:val="both"/>
      </w:pPr>
      <w:r>
        <w:rPr>
          <w:rFonts w:ascii="Times New Roman"/>
          <w:b w:val="false"/>
          <w:i w:val="false"/>
          <w:color w:val="000000"/>
          <w:sz w:val="28"/>
        </w:rPr>
        <w:t xml:space="preserve">
      13-тақырып. Әртүрлі сипаттағы пьесалар. </w:t>
      </w:r>
    </w:p>
    <w:p>
      <w:pPr>
        <w:spacing w:after="0"/>
        <w:ind w:left="0"/>
        <w:jc w:val="both"/>
      </w:pPr>
      <w:r>
        <w:rPr>
          <w:rFonts w:ascii="Times New Roman"/>
          <w:b w:val="false"/>
          <w:i w:val="false"/>
          <w:color w:val="000000"/>
          <w:sz w:val="28"/>
        </w:rPr>
        <w:t xml:space="preserve">
      14-тақырып Ансамбльдік пьесалар және оркестрлік шығармалар. </w:t>
      </w:r>
    </w:p>
    <w:p>
      <w:pPr>
        <w:spacing w:after="0"/>
        <w:ind w:left="0"/>
        <w:jc w:val="both"/>
      </w:pPr>
      <w:r>
        <w:rPr>
          <w:rFonts w:ascii="Times New Roman"/>
          <w:b w:val="false"/>
          <w:i w:val="false"/>
          <w:color w:val="000000"/>
          <w:sz w:val="28"/>
        </w:rPr>
        <w:t>
      64.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гаммаларды тез құрап және орындай алады: иониялық мажор (мажорлық септаккорд), миксолидиялық мажор (миксолидиялық септаккорд), дориялық минор (минорлық септаккорд, локриялық минор (жартылай азайтылған септаккорд, тондық-жарты тондық гамма (азайтылған септаккорд), бүтін тондық гамма (үлкейтілген септаккорд);</w:t>
      </w:r>
    </w:p>
    <w:p>
      <w:pPr>
        <w:spacing w:after="0"/>
        <w:ind w:left="0"/>
        <w:jc w:val="both"/>
      </w:pPr>
      <w:r>
        <w:rPr>
          <w:rFonts w:ascii="Times New Roman"/>
          <w:b w:val="false"/>
          <w:i w:val="false"/>
          <w:color w:val="000000"/>
          <w:sz w:val="28"/>
        </w:rPr>
        <w:t>
      2) дайын үлгілер негізіндегі джаздық бөлікке бөлуді біледі;</w:t>
      </w:r>
    </w:p>
    <w:p>
      <w:pPr>
        <w:spacing w:after="0"/>
        <w:ind w:left="0"/>
        <w:jc w:val="both"/>
      </w:pPr>
      <w:r>
        <w:rPr>
          <w:rFonts w:ascii="Times New Roman"/>
          <w:b w:val="false"/>
          <w:i w:val="false"/>
          <w:color w:val="000000"/>
          <w:sz w:val="28"/>
        </w:rPr>
        <w:t>
      3) кілт кезіндегі бес белгіге дейінгі мажорлық және минорлық гаммаларды біледі;</w:t>
      </w:r>
    </w:p>
    <w:p>
      <w:pPr>
        <w:spacing w:after="0"/>
        <w:ind w:left="0"/>
        <w:jc w:val="both"/>
      </w:pPr>
      <w:r>
        <w:rPr>
          <w:rFonts w:ascii="Times New Roman"/>
          <w:b w:val="false"/>
          <w:i w:val="false"/>
          <w:color w:val="000000"/>
          <w:sz w:val="28"/>
        </w:rPr>
        <w:t>
      4) тік қозғалыстағы тондық үшдыбыстылық арпеджиосы және олардың айналымын біледі;</w:t>
      </w:r>
    </w:p>
    <w:p>
      <w:pPr>
        <w:spacing w:after="0"/>
        <w:ind w:left="0"/>
        <w:jc w:val="both"/>
      </w:pPr>
      <w:r>
        <w:rPr>
          <w:rFonts w:ascii="Times New Roman"/>
          <w:b w:val="false"/>
          <w:i w:val="false"/>
          <w:color w:val="000000"/>
          <w:sz w:val="28"/>
        </w:rPr>
        <w:t>
      5) әртүрлі дыбыстардан тұратын хроматикалық гаммаларды біледі;</w:t>
      </w:r>
    </w:p>
    <w:p>
      <w:pPr>
        <w:spacing w:after="0"/>
        <w:ind w:left="0"/>
        <w:jc w:val="both"/>
      </w:pPr>
      <w:r>
        <w:rPr>
          <w:rFonts w:ascii="Times New Roman"/>
          <w:b w:val="false"/>
          <w:i w:val="false"/>
          <w:color w:val="000000"/>
          <w:sz w:val="28"/>
        </w:rPr>
        <w:t>
      6) әртүрлі техника түріне 8-10 этюд; әртүрлі сипаттағы 6-8 пьеса; ансамбльдік пьесалар және оркестрлік шығармаларды орындайды.</w:t>
      </w:r>
    </w:p>
    <w:p>
      <w:pPr>
        <w:spacing w:after="0"/>
        <w:ind w:left="0"/>
        <w:jc w:val="both"/>
      </w:pPr>
      <w:r>
        <w:rPr>
          <w:rFonts w:ascii="Times New Roman"/>
          <w:b w:val="false"/>
          <w:i w:val="false"/>
          <w:color w:val="000000"/>
          <w:sz w:val="28"/>
        </w:rPr>
        <w:t>
      65. 6 сыныптағы Бағдарлама талаптары:</w:t>
      </w:r>
    </w:p>
    <w:p>
      <w:pPr>
        <w:spacing w:after="0"/>
        <w:ind w:left="0"/>
        <w:jc w:val="both"/>
      </w:pPr>
      <w:r>
        <w:rPr>
          <w:rFonts w:ascii="Times New Roman"/>
          <w:b w:val="false"/>
          <w:i w:val="false"/>
          <w:color w:val="000000"/>
          <w:sz w:val="28"/>
        </w:rPr>
        <w:t>
      1) орындаушылық техниканы жетілдіру, дыбыс сапасын, оның біркелкілігін, тұрақтылығын, ырғақтық тазалығын, тембрін жақсарты бойынша жұмыстар жалғастырылады;</w:t>
      </w:r>
    </w:p>
    <w:p>
      <w:pPr>
        <w:spacing w:after="0"/>
        <w:ind w:left="0"/>
        <w:jc w:val="both"/>
      </w:pPr>
      <w:r>
        <w:rPr>
          <w:rFonts w:ascii="Times New Roman"/>
          <w:b w:val="false"/>
          <w:i w:val="false"/>
          <w:color w:val="000000"/>
          <w:sz w:val="28"/>
        </w:rPr>
        <w:t>
      2) оқу жылының ішінде білім алушы екі-бес-бір үйлесімдік айналым негізінде джаздық баса айтуды, иониялық мажор, миксолидиялық мажор, дориялық минор, локриялық минор, тондық-жарты тондық гамма кварто-квинттік шеңбер бойынша гаммаларды, альтталған гамманы үйренеді;</w:t>
      </w:r>
    </w:p>
    <w:p>
      <w:pPr>
        <w:spacing w:after="0"/>
        <w:ind w:left="0"/>
        <w:jc w:val="both"/>
      </w:pPr>
      <w:r>
        <w:rPr>
          <w:rFonts w:ascii="Times New Roman"/>
          <w:b w:val="false"/>
          <w:i w:val="false"/>
          <w:color w:val="000000"/>
          <w:sz w:val="28"/>
        </w:rPr>
        <w:t>
      3) техникалық тәсілдерді дамыту, орындалатын шығарманың сипатын жеткізуді жетілдіру, джаз музыкасындағы дағдыларды бекіту жұмыстары жалғастырылады;</w:t>
      </w:r>
    </w:p>
    <w:p>
      <w:pPr>
        <w:spacing w:after="0"/>
        <w:ind w:left="0"/>
        <w:jc w:val="both"/>
      </w:pPr>
      <w:r>
        <w:rPr>
          <w:rFonts w:ascii="Times New Roman"/>
          <w:b w:val="false"/>
          <w:i w:val="false"/>
          <w:color w:val="000000"/>
          <w:sz w:val="28"/>
        </w:rPr>
        <w:t>
      4) классикалық музыкада білім өзгермелі ырғақта әртүрлі штрихтармен орындау кілті кезінде бес белгіге дейінгі мажорлық және минорлық гаммаларды, әртүрлі штрихтік және ритмдік нұсқалардағы әртүрлі дыбыстардан тұратын хроматикалық гаммаларды, әртүрлі техника түрлеріне арналған 8-10 жаттығу мен этюдтерді, әртүрлі сипаттағы 4-6 пьесаларды, оның ішінде ансамбльдік пьесаларды, үлкен көлемдегі 1-2 шығарманы, оркестрлік партияларды меңгереді.</w:t>
      </w:r>
    </w:p>
    <w:p>
      <w:pPr>
        <w:spacing w:after="0"/>
        <w:ind w:left="0"/>
        <w:jc w:val="both"/>
      </w:pPr>
      <w:r>
        <w:rPr>
          <w:rFonts w:ascii="Times New Roman"/>
          <w:b w:val="false"/>
          <w:i w:val="false"/>
          <w:color w:val="000000"/>
          <w:sz w:val="28"/>
        </w:rPr>
        <w:t>
      66. 6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Орындаушылық техниканы жетілдіру. Алдыңғы сыныптарда алынған барлық техникалық және көркемдік қабілеттерінің негізінде музыкалық шығарманы орындауға тұлғалық қатынасты қалыптастыру бойынша жұмыстар. Шығармашылық және дене шыдамдылығын арттыру. </w:t>
      </w:r>
    </w:p>
    <w:p>
      <w:pPr>
        <w:spacing w:after="0"/>
        <w:ind w:left="0"/>
        <w:jc w:val="both"/>
      </w:pPr>
      <w:r>
        <w:rPr>
          <w:rFonts w:ascii="Times New Roman"/>
          <w:b w:val="false"/>
          <w:i w:val="false"/>
          <w:color w:val="000000"/>
          <w:sz w:val="28"/>
        </w:rPr>
        <w:t xml:space="preserve">
      2-тақырып. Орындаушылық аппаратты қою. Дыбыстың сапасын, оның біркелкілігін, тұрақтылығын, интонациялық тазалығын, тембрін жақсарту бойынша жұмыстар жасау. </w:t>
      </w:r>
    </w:p>
    <w:p>
      <w:pPr>
        <w:spacing w:after="0"/>
        <w:ind w:left="0"/>
        <w:jc w:val="both"/>
      </w:pPr>
      <w:r>
        <w:rPr>
          <w:rFonts w:ascii="Times New Roman"/>
          <w:b w:val="false"/>
          <w:i w:val="false"/>
          <w:color w:val="000000"/>
          <w:sz w:val="28"/>
        </w:rPr>
        <w:t>
      3-тақырып. Динамикамен жұмыс жасау. Staccatoны, оның ішінде "қосарланған" staccatoны еркін меңгеру.</w:t>
      </w:r>
    </w:p>
    <w:p>
      <w:pPr>
        <w:spacing w:after="0"/>
        <w:ind w:left="0"/>
        <w:jc w:val="both"/>
      </w:pPr>
      <w:r>
        <w:rPr>
          <w:rFonts w:ascii="Times New Roman"/>
          <w:b w:val="false"/>
          <w:i w:val="false"/>
          <w:color w:val="000000"/>
          <w:sz w:val="28"/>
        </w:rPr>
        <w:t xml:space="preserve">
      4-тақырып. Штрихтік реңктерді меңгеруге қажетті тіл және орындаушылық тыныс алудың өзара әрекеттесуі. </w:t>
      </w:r>
    </w:p>
    <w:p>
      <w:pPr>
        <w:spacing w:after="0"/>
        <w:ind w:left="0"/>
        <w:jc w:val="both"/>
      </w:pPr>
      <w:r>
        <w:rPr>
          <w:rFonts w:ascii="Times New Roman"/>
          <w:b w:val="false"/>
          <w:i w:val="false"/>
          <w:color w:val="000000"/>
          <w:sz w:val="28"/>
        </w:rPr>
        <w:t>
      5-тақырып. Техникалық әдістерді дамыту. Гаммалармен, оның ішінде хроматикалық гаммалармен жұмыс жасау. Әртүрлі ритмдік және ырғақтық нұсқаларда орындау.</w:t>
      </w:r>
    </w:p>
    <w:p>
      <w:pPr>
        <w:spacing w:after="0"/>
        <w:ind w:left="0"/>
        <w:jc w:val="both"/>
      </w:pPr>
      <w:r>
        <w:rPr>
          <w:rFonts w:ascii="Times New Roman"/>
          <w:b w:val="false"/>
          <w:i w:val="false"/>
          <w:color w:val="000000"/>
          <w:sz w:val="28"/>
        </w:rPr>
        <w:t xml:space="preserve">
      6-тақырып. Регистрлердің біркелкі дыбысталуымен жұмыс жасау. Бұлшықет және есту сезімдерін бақылау. </w:t>
      </w:r>
    </w:p>
    <w:p>
      <w:pPr>
        <w:spacing w:after="0"/>
        <w:ind w:left="0"/>
        <w:jc w:val="both"/>
      </w:pPr>
      <w:r>
        <w:rPr>
          <w:rFonts w:ascii="Times New Roman"/>
          <w:b w:val="false"/>
          <w:i w:val="false"/>
          <w:color w:val="000000"/>
          <w:sz w:val="28"/>
        </w:rPr>
        <w:t xml:space="preserve">
      8-тақырып. Орындалатын шығарманың ішкі сипатын көрсете білуді жетілдіру жұмыстар. Композитордың көркемдік ойын ашу және оны тыңдаушыға жеткізе білу қабілеті. </w:t>
      </w:r>
    </w:p>
    <w:p>
      <w:pPr>
        <w:spacing w:after="0"/>
        <w:ind w:left="0"/>
        <w:jc w:val="both"/>
      </w:pPr>
      <w:r>
        <w:rPr>
          <w:rFonts w:ascii="Times New Roman"/>
          <w:b w:val="false"/>
          <w:i w:val="false"/>
          <w:color w:val="000000"/>
          <w:sz w:val="28"/>
        </w:rPr>
        <w:t xml:space="preserve">
      9-тақырып. Джаздық музыка. Гаммалар: Иониялық мажор (мажорлық септаккорд). </w:t>
      </w:r>
    </w:p>
    <w:p>
      <w:pPr>
        <w:spacing w:after="0"/>
        <w:ind w:left="0"/>
        <w:jc w:val="both"/>
      </w:pPr>
      <w:r>
        <w:rPr>
          <w:rFonts w:ascii="Times New Roman"/>
          <w:b w:val="false"/>
          <w:i w:val="false"/>
          <w:color w:val="000000"/>
          <w:sz w:val="28"/>
        </w:rPr>
        <w:t>
      10-тақырып. Миксолидиялық мажор (миксолидиялық септаккорд).</w:t>
      </w:r>
    </w:p>
    <w:p>
      <w:pPr>
        <w:spacing w:after="0"/>
        <w:ind w:left="0"/>
        <w:jc w:val="both"/>
      </w:pPr>
      <w:r>
        <w:rPr>
          <w:rFonts w:ascii="Times New Roman"/>
          <w:b w:val="false"/>
          <w:i w:val="false"/>
          <w:color w:val="000000"/>
          <w:sz w:val="28"/>
        </w:rPr>
        <w:t xml:space="preserve">
      11-тақырып. Дориялық минор (минорлық септаккорд). </w:t>
      </w:r>
    </w:p>
    <w:p>
      <w:pPr>
        <w:spacing w:after="0"/>
        <w:ind w:left="0"/>
        <w:jc w:val="both"/>
      </w:pPr>
      <w:r>
        <w:rPr>
          <w:rFonts w:ascii="Times New Roman"/>
          <w:b w:val="false"/>
          <w:i w:val="false"/>
          <w:color w:val="000000"/>
          <w:sz w:val="28"/>
        </w:rPr>
        <w:t xml:space="preserve">
      12-тақырып. Локриялық минор (жартылай азайтылған септаккорд). </w:t>
      </w:r>
    </w:p>
    <w:p>
      <w:pPr>
        <w:spacing w:after="0"/>
        <w:ind w:left="0"/>
        <w:jc w:val="both"/>
      </w:pPr>
      <w:r>
        <w:rPr>
          <w:rFonts w:ascii="Times New Roman"/>
          <w:b w:val="false"/>
          <w:i w:val="false"/>
          <w:color w:val="000000"/>
          <w:sz w:val="28"/>
        </w:rPr>
        <w:t>
      13-тақырып. Тондық-жарты тондық гамма (азайтылған септаккорд).</w:t>
      </w:r>
    </w:p>
    <w:p>
      <w:pPr>
        <w:spacing w:after="0"/>
        <w:ind w:left="0"/>
        <w:jc w:val="both"/>
      </w:pPr>
      <w:r>
        <w:rPr>
          <w:rFonts w:ascii="Times New Roman"/>
          <w:b w:val="false"/>
          <w:i w:val="false"/>
          <w:color w:val="000000"/>
          <w:sz w:val="28"/>
        </w:rPr>
        <w:t>
      14-тақырып Альтталған гаммамен танысу.</w:t>
      </w:r>
    </w:p>
    <w:p>
      <w:pPr>
        <w:spacing w:after="0"/>
        <w:ind w:left="0"/>
        <w:jc w:val="both"/>
      </w:pPr>
      <w:r>
        <w:rPr>
          <w:rFonts w:ascii="Times New Roman"/>
          <w:b w:val="false"/>
          <w:i w:val="false"/>
          <w:color w:val="000000"/>
          <w:sz w:val="28"/>
        </w:rPr>
        <w:t xml:space="preserve">
      15-тақырып. екі-бес-бір гармониялық айналымы бойынша дайын үлгілер негізінде джаздық бөлікке бөлу. </w:t>
      </w:r>
    </w:p>
    <w:p>
      <w:pPr>
        <w:spacing w:after="0"/>
        <w:ind w:left="0"/>
        <w:jc w:val="both"/>
      </w:pPr>
      <w:r>
        <w:rPr>
          <w:rFonts w:ascii="Times New Roman"/>
          <w:b w:val="false"/>
          <w:i w:val="false"/>
          <w:color w:val="000000"/>
          <w:sz w:val="28"/>
        </w:rPr>
        <w:t>
      16-тақырып. Классикалық музыка. Өзгермелі ырғақта әртүрлі штрихтармен орындау кілті кезінде бес белгіге дейінгі мажорлық және минорлық гаммалар.</w:t>
      </w:r>
    </w:p>
    <w:p>
      <w:pPr>
        <w:spacing w:after="0"/>
        <w:ind w:left="0"/>
        <w:jc w:val="both"/>
      </w:pPr>
      <w:r>
        <w:rPr>
          <w:rFonts w:ascii="Times New Roman"/>
          <w:b w:val="false"/>
          <w:i w:val="false"/>
          <w:color w:val="000000"/>
          <w:sz w:val="28"/>
        </w:rPr>
        <w:t>
      17-тақырып. Әртүрлі штрихтік және ритмдік нұсқалардағы әртүрлі дыбыстардан тұратын хроматикалық гамма.</w:t>
      </w:r>
    </w:p>
    <w:p>
      <w:pPr>
        <w:spacing w:after="0"/>
        <w:ind w:left="0"/>
        <w:jc w:val="both"/>
      </w:pPr>
      <w:r>
        <w:rPr>
          <w:rFonts w:ascii="Times New Roman"/>
          <w:b w:val="false"/>
          <w:i w:val="false"/>
          <w:color w:val="000000"/>
          <w:sz w:val="28"/>
        </w:rPr>
        <w:t>
      18-тақырып. Әртүрлі техника түрлеріне жаттығулар және этюдтер</w:t>
      </w:r>
    </w:p>
    <w:p>
      <w:pPr>
        <w:spacing w:after="0"/>
        <w:ind w:left="0"/>
        <w:jc w:val="both"/>
      </w:pPr>
      <w:r>
        <w:rPr>
          <w:rFonts w:ascii="Times New Roman"/>
          <w:b w:val="false"/>
          <w:i w:val="false"/>
          <w:color w:val="000000"/>
          <w:sz w:val="28"/>
        </w:rPr>
        <w:t xml:space="preserve">
      19-тақырып. Әртүрлі сипаттағы пьесалар. </w:t>
      </w:r>
    </w:p>
    <w:p>
      <w:pPr>
        <w:spacing w:after="0"/>
        <w:ind w:left="0"/>
        <w:jc w:val="both"/>
      </w:pPr>
      <w:r>
        <w:rPr>
          <w:rFonts w:ascii="Times New Roman"/>
          <w:b w:val="false"/>
          <w:i w:val="false"/>
          <w:color w:val="000000"/>
          <w:sz w:val="28"/>
        </w:rPr>
        <w:t>
      20-тақырып. Ансамбльдік пьесалар.</w:t>
      </w:r>
    </w:p>
    <w:p>
      <w:pPr>
        <w:spacing w:after="0"/>
        <w:ind w:left="0"/>
        <w:jc w:val="both"/>
      </w:pPr>
      <w:r>
        <w:rPr>
          <w:rFonts w:ascii="Times New Roman"/>
          <w:b w:val="false"/>
          <w:i w:val="false"/>
          <w:color w:val="000000"/>
          <w:sz w:val="28"/>
        </w:rPr>
        <w:t xml:space="preserve">
      21-тақырып. Үлкен көлемдегі шығармалар. </w:t>
      </w:r>
    </w:p>
    <w:p>
      <w:pPr>
        <w:spacing w:after="0"/>
        <w:ind w:left="0"/>
        <w:jc w:val="both"/>
      </w:pPr>
      <w:r>
        <w:rPr>
          <w:rFonts w:ascii="Times New Roman"/>
          <w:b w:val="false"/>
          <w:i w:val="false"/>
          <w:color w:val="000000"/>
          <w:sz w:val="28"/>
        </w:rPr>
        <w:t xml:space="preserve">
      22-тақырып. Оркестрлік партиялар. </w:t>
      </w:r>
    </w:p>
    <w:p>
      <w:pPr>
        <w:spacing w:after="0"/>
        <w:ind w:left="0"/>
        <w:jc w:val="both"/>
      </w:pPr>
      <w:r>
        <w:rPr>
          <w:rFonts w:ascii="Times New Roman"/>
          <w:b w:val="false"/>
          <w:i w:val="false"/>
          <w:color w:val="000000"/>
          <w:sz w:val="28"/>
        </w:rPr>
        <w:t>
      67. 6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алушылары келесі білім, білік және дағдыларға ие болады:</w:t>
      </w:r>
    </w:p>
    <w:p>
      <w:pPr>
        <w:spacing w:after="0"/>
        <w:ind w:left="0"/>
        <w:jc w:val="both"/>
      </w:pPr>
      <w:r>
        <w:rPr>
          <w:rFonts w:ascii="Times New Roman"/>
          <w:b w:val="false"/>
          <w:i w:val="false"/>
          <w:color w:val="000000"/>
          <w:sz w:val="28"/>
        </w:rPr>
        <w:t>
      1) гаммаларда тез құрады және орындай алады: иониялық мажор (мажорлық септаккорд), миксолидиялық мажор (миксолидиялық септаккорд), дориялық минор (минорлық септаккорд), локриялық минор (жартылай азайтылған септаккорд), тондық-жарты тондық гамма (азайтылған септаккорд) кварто-квинттік шеңбер бойынша;</w:t>
      </w:r>
    </w:p>
    <w:p>
      <w:pPr>
        <w:spacing w:after="0"/>
        <w:ind w:left="0"/>
        <w:jc w:val="both"/>
      </w:pPr>
      <w:r>
        <w:rPr>
          <w:rFonts w:ascii="Times New Roman"/>
          <w:b w:val="false"/>
          <w:i w:val="false"/>
          <w:color w:val="000000"/>
          <w:sz w:val="28"/>
        </w:rPr>
        <w:t>
      2) барлық негізгі "аккордтық гаммаларды" біледі, әріптік белгілеулер бойынша гаммалар құрастыра алады;</w:t>
      </w:r>
    </w:p>
    <w:p>
      <w:pPr>
        <w:spacing w:after="0"/>
        <w:ind w:left="0"/>
        <w:jc w:val="both"/>
      </w:pPr>
      <w:r>
        <w:rPr>
          <w:rFonts w:ascii="Times New Roman"/>
          <w:b w:val="false"/>
          <w:i w:val="false"/>
          <w:color w:val="000000"/>
          <w:sz w:val="28"/>
        </w:rPr>
        <w:t>
      3) аккордтық гаммалар бойынша қарапайым импровизациялар ойнай алады;</w:t>
      </w:r>
    </w:p>
    <w:p>
      <w:pPr>
        <w:spacing w:after="0"/>
        <w:ind w:left="0"/>
        <w:jc w:val="both"/>
      </w:pPr>
      <w:r>
        <w:rPr>
          <w:rFonts w:ascii="Times New Roman"/>
          <w:b w:val="false"/>
          <w:i w:val="false"/>
          <w:color w:val="000000"/>
          <w:sz w:val="28"/>
        </w:rPr>
        <w:t>
      4) альттелген гамманы біледі;</w:t>
      </w:r>
    </w:p>
    <w:p>
      <w:pPr>
        <w:spacing w:after="0"/>
        <w:ind w:left="0"/>
        <w:jc w:val="both"/>
      </w:pPr>
      <w:r>
        <w:rPr>
          <w:rFonts w:ascii="Times New Roman"/>
          <w:b w:val="false"/>
          <w:i w:val="false"/>
          <w:color w:val="000000"/>
          <w:sz w:val="28"/>
        </w:rPr>
        <w:t>
      5) джаздық бөлікке бөлуді біледі, екі-бес-бір гармониялық айналымы бойынша дайын үлгілернегізінде оны орындай алады;</w:t>
      </w:r>
    </w:p>
    <w:p>
      <w:pPr>
        <w:spacing w:after="0"/>
        <w:ind w:left="0"/>
        <w:jc w:val="both"/>
      </w:pPr>
      <w:r>
        <w:rPr>
          <w:rFonts w:ascii="Times New Roman"/>
          <w:b w:val="false"/>
          <w:i w:val="false"/>
          <w:color w:val="000000"/>
          <w:sz w:val="28"/>
        </w:rPr>
        <w:t>
      6) әртүрлі штрихтік және ритмдік нұсқалардағы әртүрлі дыбыстардан тұратын хроматикалық гамманы біледі;</w:t>
      </w:r>
    </w:p>
    <w:p>
      <w:pPr>
        <w:spacing w:after="0"/>
        <w:ind w:left="0"/>
        <w:jc w:val="both"/>
      </w:pPr>
      <w:r>
        <w:rPr>
          <w:rFonts w:ascii="Times New Roman"/>
          <w:b w:val="false"/>
          <w:i w:val="false"/>
          <w:color w:val="000000"/>
          <w:sz w:val="28"/>
        </w:rPr>
        <w:t xml:space="preserve">
      7) әртүрлі техника түрлеріне 8-10 жаттығу және этюдтерді, 4-6 әртүрлі сипаттағы, оның ішінде ансамбльдік те пьесаларды, үлкен көлемдегі 1-2 шығарманы, оркестрлік партияларды орындайды. </w:t>
      </w:r>
    </w:p>
    <w:p>
      <w:pPr>
        <w:spacing w:after="0"/>
        <w:ind w:left="0"/>
        <w:jc w:val="both"/>
      </w:pPr>
      <w:r>
        <w:rPr>
          <w:rFonts w:ascii="Times New Roman"/>
          <w:b w:val="false"/>
          <w:i w:val="false"/>
          <w:color w:val="000000"/>
          <w:sz w:val="28"/>
        </w:rPr>
        <w:t>
      68. 7 сыныптағы Бағдарлама талаптары:</w:t>
      </w:r>
    </w:p>
    <w:p>
      <w:pPr>
        <w:spacing w:after="0"/>
        <w:ind w:left="0"/>
        <w:jc w:val="both"/>
      </w:pPr>
      <w:r>
        <w:rPr>
          <w:rFonts w:ascii="Times New Roman"/>
          <w:b w:val="false"/>
          <w:i w:val="false"/>
          <w:color w:val="000000"/>
          <w:sz w:val="28"/>
        </w:rPr>
        <w:t>
      1) музыкалық шығарманың көркемдік талаптарына сәйкес келетін орындаушылық техниканы жетілдіру жұмыстары жалғастырылады;</w:t>
      </w:r>
    </w:p>
    <w:p>
      <w:pPr>
        <w:spacing w:after="0"/>
        <w:ind w:left="0"/>
        <w:jc w:val="both"/>
      </w:pPr>
      <w:r>
        <w:rPr>
          <w:rFonts w:ascii="Times New Roman"/>
          <w:b w:val="false"/>
          <w:i w:val="false"/>
          <w:color w:val="000000"/>
          <w:sz w:val="28"/>
        </w:rPr>
        <w:t>
      2) оқу жылының ішінде білім алуша альтталған гамманы, екі-бес-бір гармоникалық айналым бойынша дайын паттерндер негізінде джаздық музыканы меңгереді;</w:t>
      </w:r>
    </w:p>
    <w:p>
      <w:pPr>
        <w:spacing w:after="0"/>
        <w:ind w:left="0"/>
        <w:jc w:val="both"/>
      </w:pPr>
      <w:r>
        <w:rPr>
          <w:rFonts w:ascii="Times New Roman"/>
          <w:b w:val="false"/>
          <w:i w:val="false"/>
          <w:color w:val="000000"/>
          <w:sz w:val="28"/>
        </w:rPr>
        <w:t>
      3) классикалық музыкада оқу жылы ішінде білім алушы кілті кезінде алты белгіге дейінгі мажорлық және минорлық гаммаларды, әртүрлі штрихтық және ритмдік нұсқалардағы әртүрлі дыбыстардан тұратын хроматикалық гамманы, әртүрлі техника түрлеріне арналған 8-10 жаттығу мен этюдтерді, әртүрлі сипаттағы 4-6 пьесаны, оның ішінде ансамбльдік пьесаларды, үлкен көлемдегі 1-2 шығарманы, оркестрлік партияларды меңгереді.</w:t>
      </w:r>
    </w:p>
    <w:p>
      <w:pPr>
        <w:spacing w:after="0"/>
        <w:ind w:left="0"/>
        <w:jc w:val="both"/>
      </w:pPr>
      <w:r>
        <w:rPr>
          <w:rFonts w:ascii="Times New Roman"/>
          <w:b w:val="false"/>
          <w:i w:val="false"/>
          <w:color w:val="000000"/>
          <w:sz w:val="28"/>
        </w:rPr>
        <w:t>
      69. 7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Музыкалық шығарманың көркемдік талаптарына сәйкес келетін орындаушылық техниканы жетілдіру: агогиялық мәнерлілік әдістерін игеру, шығармашылық және дене төзімділігін қалыптастыру, 3-4 шығарманы үзіліссіз орындау шығып қабілетіне қол жеткізу. </w:t>
      </w:r>
    </w:p>
    <w:p>
      <w:pPr>
        <w:spacing w:after="0"/>
        <w:ind w:left="0"/>
        <w:jc w:val="both"/>
      </w:pPr>
      <w:r>
        <w:rPr>
          <w:rFonts w:ascii="Times New Roman"/>
          <w:b w:val="false"/>
          <w:i w:val="false"/>
          <w:color w:val="000000"/>
          <w:sz w:val="28"/>
        </w:rPr>
        <w:t xml:space="preserve">
      2-тақырып. Ең дарынды білім алушыларды орта арнайы білім беру мекемелеріне түсуге дайындау. Қабылдау емтихандарының талаптарына сай келетін бағдарламалар бойынша жұмыс. Стиль және жанр жағынан әртүрлі шығармаларды қарастыру. Концерттерге, байқауларға, фестивальдарға белсенді жеке қатысу. Музыкалық терминология білімі. </w:t>
      </w:r>
    </w:p>
    <w:p>
      <w:pPr>
        <w:spacing w:after="0"/>
        <w:ind w:left="0"/>
        <w:jc w:val="both"/>
      </w:pPr>
      <w:r>
        <w:rPr>
          <w:rFonts w:ascii="Times New Roman"/>
          <w:b w:val="false"/>
          <w:i w:val="false"/>
          <w:color w:val="000000"/>
          <w:sz w:val="28"/>
        </w:rPr>
        <w:t xml:space="preserve">
      3-тақырып. Дыбыс сапасымен, оның барлық регистрлердегі біркелкі шығуымен, интонациялық тазалығымен, тембрімен, филировка, вибратомен жұмыс жасау. Бет және ерін бұлшықеттерін қалыптастыруды аяқтау. Ойнау кезінде болатын бұлшықет қысылуларына және қолайсыздықтарынан ақырғы босату. Шыдамдылықпен және бірнеше шығарманы қатар орындау қабілетімен жұмыс жасау. </w:t>
      </w:r>
    </w:p>
    <w:p>
      <w:pPr>
        <w:spacing w:after="0"/>
        <w:ind w:left="0"/>
        <w:jc w:val="both"/>
      </w:pPr>
      <w:r>
        <w:rPr>
          <w:rFonts w:ascii="Times New Roman"/>
          <w:b w:val="false"/>
          <w:i w:val="false"/>
          <w:color w:val="000000"/>
          <w:sz w:val="28"/>
        </w:rPr>
        <w:t xml:space="preserve">
      4-тақырып. Орындаушылық техниканың балық элементтерін жетілдіру, шыдамдылықты және сахналық өзін ұстауды қалыптастыру. Гаммалармен, оның ішінде хроматикалық гаммамен жұмы жасау. </w:t>
      </w:r>
    </w:p>
    <w:p>
      <w:pPr>
        <w:spacing w:after="0"/>
        <w:ind w:left="0"/>
        <w:jc w:val="both"/>
      </w:pPr>
      <w:r>
        <w:rPr>
          <w:rFonts w:ascii="Times New Roman"/>
          <w:b w:val="false"/>
          <w:i w:val="false"/>
          <w:color w:val="000000"/>
          <w:sz w:val="28"/>
        </w:rPr>
        <w:t xml:space="preserve">
      5-тақырып. Әртүрлі штрихтарда, ритмдік ырғақтық нұсқаларда орындау. Өтілген штрихтарды қайталау. Әртүрлі техника түрлеріне арналған этюдтер. Бітіру емтиханына дайындық. </w:t>
      </w:r>
    </w:p>
    <w:p>
      <w:pPr>
        <w:spacing w:after="0"/>
        <w:ind w:left="0"/>
        <w:jc w:val="both"/>
      </w:pPr>
      <w:r>
        <w:rPr>
          <w:rFonts w:ascii="Times New Roman"/>
          <w:b w:val="false"/>
          <w:i w:val="false"/>
          <w:color w:val="000000"/>
          <w:sz w:val="28"/>
        </w:rPr>
        <w:t xml:space="preserve">
      6-тақырып. Әртүрлі сипаттағы, стильдегі, жандағы пьесалармен, үлкен көлемдегі шығармалармен жұмыс жасау. Игерілген техникалық әдістер қолданылатын көркемдік мақсаттарды саналы және айқын түсінуді дамыту, орындалатын шығармалар мазмұнын түсіну. Өзіндік орындаушылық жинағындағы орындалатын шығармаларға деген тұлғалық қатынасты қалыптастыру. </w:t>
      </w:r>
    </w:p>
    <w:p>
      <w:pPr>
        <w:spacing w:after="0"/>
        <w:ind w:left="0"/>
        <w:jc w:val="both"/>
      </w:pPr>
      <w:r>
        <w:rPr>
          <w:rFonts w:ascii="Times New Roman"/>
          <w:b w:val="false"/>
          <w:i w:val="false"/>
          <w:color w:val="000000"/>
          <w:sz w:val="28"/>
        </w:rPr>
        <w:t xml:space="preserve">
      7-тақырып. Джаз музыкасындағы дағдыларды бекіту. Гаммалар. Иониялық мажор (мажорлық септаккорд). </w:t>
      </w:r>
    </w:p>
    <w:p>
      <w:pPr>
        <w:spacing w:after="0"/>
        <w:ind w:left="0"/>
        <w:jc w:val="both"/>
      </w:pPr>
      <w:r>
        <w:rPr>
          <w:rFonts w:ascii="Times New Roman"/>
          <w:b w:val="false"/>
          <w:i w:val="false"/>
          <w:color w:val="000000"/>
          <w:sz w:val="28"/>
        </w:rPr>
        <w:t>
      8-тақырып. Миксолидиялық мажор (миксолидиялық септаккорд).</w:t>
      </w:r>
    </w:p>
    <w:p>
      <w:pPr>
        <w:spacing w:after="0"/>
        <w:ind w:left="0"/>
        <w:jc w:val="both"/>
      </w:pPr>
      <w:r>
        <w:rPr>
          <w:rFonts w:ascii="Times New Roman"/>
          <w:b w:val="false"/>
          <w:i w:val="false"/>
          <w:color w:val="000000"/>
          <w:sz w:val="28"/>
        </w:rPr>
        <w:t xml:space="preserve">
      9-тақырып. Дориялық минор (минорлық септаккорд). </w:t>
      </w:r>
    </w:p>
    <w:p>
      <w:pPr>
        <w:spacing w:after="0"/>
        <w:ind w:left="0"/>
        <w:jc w:val="both"/>
      </w:pPr>
      <w:r>
        <w:rPr>
          <w:rFonts w:ascii="Times New Roman"/>
          <w:b w:val="false"/>
          <w:i w:val="false"/>
          <w:color w:val="000000"/>
          <w:sz w:val="28"/>
        </w:rPr>
        <w:t xml:space="preserve">
      10-тақырып. Локриялық минор (жартылай азайтылған септаккорд). </w:t>
      </w:r>
    </w:p>
    <w:p>
      <w:pPr>
        <w:spacing w:after="0"/>
        <w:ind w:left="0"/>
        <w:jc w:val="both"/>
      </w:pPr>
      <w:r>
        <w:rPr>
          <w:rFonts w:ascii="Times New Roman"/>
          <w:b w:val="false"/>
          <w:i w:val="false"/>
          <w:color w:val="000000"/>
          <w:sz w:val="28"/>
        </w:rPr>
        <w:t>
      11-тақырып. Тондық-жарты тондық гамма (азайтылған септаккорд).</w:t>
      </w:r>
    </w:p>
    <w:p>
      <w:pPr>
        <w:spacing w:after="0"/>
        <w:ind w:left="0"/>
        <w:jc w:val="both"/>
      </w:pPr>
      <w:r>
        <w:rPr>
          <w:rFonts w:ascii="Times New Roman"/>
          <w:b w:val="false"/>
          <w:i w:val="false"/>
          <w:color w:val="000000"/>
          <w:sz w:val="28"/>
        </w:rPr>
        <w:t>
      12-тақырып Альтталған гамма.</w:t>
      </w:r>
    </w:p>
    <w:p>
      <w:pPr>
        <w:spacing w:after="0"/>
        <w:ind w:left="0"/>
        <w:jc w:val="both"/>
      </w:pPr>
      <w:r>
        <w:rPr>
          <w:rFonts w:ascii="Times New Roman"/>
          <w:b w:val="false"/>
          <w:i w:val="false"/>
          <w:color w:val="000000"/>
          <w:sz w:val="28"/>
        </w:rPr>
        <w:t xml:space="preserve">
      13-тақырып. Екі-бес-бір гармониялық айналымы бойынша дайын үлгілер негізінде джаздық бөлікке бөлуді оқу. </w:t>
      </w:r>
    </w:p>
    <w:p>
      <w:pPr>
        <w:spacing w:after="0"/>
        <w:ind w:left="0"/>
        <w:jc w:val="both"/>
      </w:pPr>
      <w:r>
        <w:rPr>
          <w:rFonts w:ascii="Times New Roman"/>
          <w:b w:val="false"/>
          <w:i w:val="false"/>
          <w:color w:val="000000"/>
          <w:sz w:val="28"/>
        </w:rPr>
        <w:t xml:space="preserve">
      14-тақырып. Классикалық музыка. Өзгермелі ырғақта әртүрлі штрихтармен орындау кілті кезінде алты белгіге дейінгі мажорлық және минорлық гаммалар. Әртүрлі штрихтік және ритмдік нұсқаларда әртүрлі дыбыстардан тұратын хроматикалық гамманы өзгермелі ырғақта орындау. </w:t>
      </w:r>
    </w:p>
    <w:p>
      <w:pPr>
        <w:spacing w:after="0"/>
        <w:ind w:left="0"/>
        <w:jc w:val="both"/>
      </w:pPr>
      <w:r>
        <w:rPr>
          <w:rFonts w:ascii="Times New Roman"/>
          <w:b w:val="false"/>
          <w:i w:val="false"/>
          <w:color w:val="000000"/>
          <w:sz w:val="28"/>
        </w:rPr>
        <w:t>
      15-тақырып. Әртүрлі техника түрлеріне жаттығулар және этюдтер.</w:t>
      </w:r>
    </w:p>
    <w:p>
      <w:pPr>
        <w:spacing w:after="0"/>
        <w:ind w:left="0"/>
        <w:jc w:val="both"/>
      </w:pPr>
      <w:r>
        <w:rPr>
          <w:rFonts w:ascii="Times New Roman"/>
          <w:b w:val="false"/>
          <w:i w:val="false"/>
          <w:color w:val="000000"/>
          <w:sz w:val="28"/>
        </w:rPr>
        <w:t xml:space="preserve">
      16-тақырып. Әртүрлі сипаттағы пьесалар. </w:t>
      </w:r>
    </w:p>
    <w:p>
      <w:pPr>
        <w:spacing w:after="0"/>
        <w:ind w:left="0"/>
        <w:jc w:val="both"/>
      </w:pPr>
      <w:r>
        <w:rPr>
          <w:rFonts w:ascii="Times New Roman"/>
          <w:b w:val="false"/>
          <w:i w:val="false"/>
          <w:color w:val="000000"/>
          <w:sz w:val="28"/>
        </w:rPr>
        <w:t>
      17-тақырып. Ансамбльдік пьесалар.</w:t>
      </w:r>
    </w:p>
    <w:p>
      <w:pPr>
        <w:spacing w:after="0"/>
        <w:ind w:left="0"/>
        <w:jc w:val="both"/>
      </w:pPr>
      <w:r>
        <w:rPr>
          <w:rFonts w:ascii="Times New Roman"/>
          <w:b w:val="false"/>
          <w:i w:val="false"/>
          <w:color w:val="000000"/>
          <w:sz w:val="28"/>
        </w:rPr>
        <w:t xml:space="preserve">
      18-тақырып. Үлкен көлемдегі шығармалар. </w:t>
      </w:r>
    </w:p>
    <w:p>
      <w:pPr>
        <w:spacing w:after="0"/>
        <w:ind w:left="0"/>
        <w:jc w:val="both"/>
      </w:pPr>
      <w:r>
        <w:rPr>
          <w:rFonts w:ascii="Times New Roman"/>
          <w:b w:val="false"/>
          <w:i w:val="false"/>
          <w:color w:val="000000"/>
          <w:sz w:val="28"/>
        </w:rPr>
        <w:t xml:space="preserve">
      19-тақырып. Оркестрлік партиялар. </w:t>
      </w:r>
    </w:p>
    <w:p>
      <w:pPr>
        <w:spacing w:after="0"/>
        <w:ind w:left="0"/>
        <w:jc w:val="both"/>
      </w:pPr>
      <w:r>
        <w:rPr>
          <w:rFonts w:ascii="Times New Roman"/>
          <w:b w:val="false"/>
          <w:i w:val="false"/>
          <w:color w:val="000000"/>
          <w:sz w:val="28"/>
        </w:rPr>
        <w:t>
      70. 7 сыныптың Бағдарламасын игеруден күтілетін нәтижелер.</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гаммаларда тез құрады және орындай алады: иониялық мажор (мажорлық септаккорд), миксолидиялық мажор (миксолидиялық септаккорд), дориялық минор (минорлық септаккорд), локриялық минор (жартылай азайтылған септаккорд), кварто-квинттік шеңбер бойынша тондық-жарты тондық гамма (азайтылған септаккорд);</w:t>
      </w:r>
    </w:p>
    <w:p>
      <w:pPr>
        <w:spacing w:after="0"/>
        <w:ind w:left="0"/>
        <w:jc w:val="both"/>
      </w:pPr>
      <w:r>
        <w:rPr>
          <w:rFonts w:ascii="Times New Roman"/>
          <w:b w:val="false"/>
          <w:i w:val="false"/>
          <w:color w:val="000000"/>
          <w:sz w:val="28"/>
        </w:rPr>
        <w:t xml:space="preserve">
      2) "аккордтық гаммалар" бойынша, блюздік гаммалар бойынша импровизация жасай алады. </w:t>
      </w:r>
    </w:p>
    <w:p>
      <w:pPr>
        <w:spacing w:after="0"/>
        <w:ind w:left="0"/>
        <w:jc w:val="both"/>
      </w:pPr>
      <w:r>
        <w:rPr>
          <w:rFonts w:ascii="Times New Roman"/>
          <w:b w:val="false"/>
          <w:i w:val="false"/>
          <w:color w:val="000000"/>
          <w:sz w:val="28"/>
        </w:rPr>
        <w:t>
      3) Альтталған гамманы, джаздық бөлікке бөлуді біледі;</w:t>
      </w:r>
    </w:p>
    <w:p>
      <w:pPr>
        <w:spacing w:after="0"/>
        <w:ind w:left="0"/>
        <w:jc w:val="both"/>
      </w:pPr>
      <w:r>
        <w:rPr>
          <w:rFonts w:ascii="Times New Roman"/>
          <w:b w:val="false"/>
          <w:i w:val="false"/>
          <w:color w:val="000000"/>
          <w:sz w:val="28"/>
        </w:rPr>
        <w:t>
      4) екі-бес-бір гармониялық айналымы бойынша дайын үлгілерді орындай алады;</w:t>
      </w:r>
    </w:p>
    <w:p>
      <w:pPr>
        <w:spacing w:after="0"/>
        <w:ind w:left="0"/>
        <w:jc w:val="both"/>
      </w:pPr>
      <w:r>
        <w:rPr>
          <w:rFonts w:ascii="Times New Roman"/>
          <w:b w:val="false"/>
          <w:i w:val="false"/>
          <w:color w:val="000000"/>
          <w:sz w:val="28"/>
        </w:rPr>
        <w:t>
      5) кілті кезінде алты белгіге дейінгі мажорлық және минорлық гаммаларды әртүрлі штрихтармен өзгермелі ырғақта орындайды;</w:t>
      </w:r>
    </w:p>
    <w:p>
      <w:pPr>
        <w:spacing w:after="0"/>
        <w:ind w:left="0"/>
        <w:jc w:val="both"/>
      </w:pPr>
      <w:r>
        <w:rPr>
          <w:rFonts w:ascii="Times New Roman"/>
          <w:b w:val="false"/>
          <w:i w:val="false"/>
          <w:color w:val="000000"/>
          <w:sz w:val="28"/>
        </w:rPr>
        <w:t>
      6) хроматикалық гамманы әртүрлі штрихтік және ритмдік нұсқаларда орындай алады;</w:t>
      </w:r>
    </w:p>
    <w:p>
      <w:pPr>
        <w:spacing w:after="0"/>
        <w:ind w:left="0"/>
        <w:jc w:val="both"/>
      </w:pPr>
      <w:r>
        <w:rPr>
          <w:rFonts w:ascii="Times New Roman"/>
          <w:b w:val="false"/>
          <w:i w:val="false"/>
          <w:color w:val="000000"/>
          <w:sz w:val="28"/>
        </w:rPr>
        <w:t xml:space="preserve">
      7) әртүрлі техника түрлеріне 8-10 жаттығу және этюдтерді; 4-6 әртүрлі сипаттағы, оның ішінде ансамбльдік те пьесаларды. Үлкен көлемдегі 1-2 шығарманы; оркестрлік партияларды орындайды; </w:t>
      </w:r>
    </w:p>
    <w:p>
      <w:pPr>
        <w:spacing w:after="0"/>
        <w:ind w:left="0"/>
        <w:jc w:val="both"/>
      </w:pPr>
      <w:r>
        <w:rPr>
          <w:rFonts w:ascii="Times New Roman"/>
          <w:b w:val="false"/>
          <w:i w:val="false"/>
          <w:color w:val="000000"/>
          <w:sz w:val="28"/>
        </w:rPr>
        <w:t xml:space="preserve">
      8) оркестрлік партияларды біледі.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нәтижелерін бағалау өлшемдері</w:t>
      </w:r>
    </w:p>
    <w:p>
      <w:pPr>
        <w:spacing w:after="0"/>
        <w:ind w:left="0"/>
        <w:jc w:val="both"/>
      </w:pPr>
      <w:r>
        <w:rPr>
          <w:rFonts w:ascii="Times New Roman"/>
          <w:b w:val="false"/>
          <w:i w:val="false"/>
          <w:color w:val="000000"/>
          <w:sz w:val="28"/>
        </w:rPr>
        <w:t>
      71.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 бақылау жұмысы, техникалық сынақ, академиялық концерт түрінде, қорытынды аттестаттау –емтиханы түрінде іске асырылады. </w:t>
      </w:r>
    </w:p>
    <w:p>
      <w:pPr>
        <w:spacing w:after="0"/>
        <w:ind w:left="0"/>
        <w:jc w:val="both"/>
      </w:pPr>
      <w:r>
        <w:rPr>
          <w:rFonts w:ascii="Times New Roman"/>
          <w:b w:val="false"/>
          <w:i w:val="false"/>
          <w:color w:val="000000"/>
          <w:sz w:val="28"/>
        </w:rPr>
        <w:t>
      76.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тоқсанда: бақылау жұмысы (бір қалыпты қарқындағы бір октавадағы C-dur [До мажор], a-moll [ля минор] гаммасы, бір пьеса), екінші тоқсанда: академиялық концерт (фортепианоның сүйемелдеуімен трубамен орындалатын әртүрлі сипаттағы 2 пьеса);</w:t>
      </w:r>
    </w:p>
    <w:p>
      <w:pPr>
        <w:spacing w:after="0"/>
        <w:ind w:left="0"/>
        <w:jc w:val="both"/>
      </w:pPr>
      <w:r>
        <w:rPr>
          <w:rFonts w:ascii="Times New Roman"/>
          <w:b w:val="false"/>
          <w:i w:val="false"/>
          <w:color w:val="000000"/>
          <w:sz w:val="28"/>
        </w:rPr>
        <w:t>
      2) 2 сынып – бірінші, үшінші тоқсандарда: техникалық сынақ (кілттегі екі белгіге дейінгі мажорлық және минорлық гаммалар, бір этюд), екінші, төртінші тоқсандарда: академиялық концерт (әртүрлі сипаттағы пьесалар, оның ішінде фортепианоның сүйемелдеуімен джаздық пьесалар);</w:t>
      </w:r>
    </w:p>
    <w:p>
      <w:pPr>
        <w:spacing w:after="0"/>
        <w:ind w:left="0"/>
        <w:jc w:val="both"/>
      </w:pPr>
      <w:r>
        <w:rPr>
          <w:rFonts w:ascii="Times New Roman"/>
          <w:b w:val="false"/>
          <w:i w:val="false"/>
          <w:color w:val="000000"/>
          <w:sz w:val="28"/>
        </w:rPr>
        <w:t>
      3) 3 сынып – бірінші, үшінші тоқсандарда: техникалық сынақ (кілттегі үш белгіге дейінгі мажорлық және минорлық гаммалар, бір этюд), екінші, төртінші тоқсандарда: академиялық концерт (әртүрлі сипаттағы 2 пьеса, оның ішінде фортепианоның сүйемелдеуімен орындалатын джаздық пьеса);</w:t>
      </w:r>
    </w:p>
    <w:p>
      <w:pPr>
        <w:spacing w:after="0"/>
        <w:ind w:left="0"/>
        <w:jc w:val="both"/>
      </w:pPr>
      <w:r>
        <w:rPr>
          <w:rFonts w:ascii="Times New Roman"/>
          <w:b w:val="false"/>
          <w:i w:val="false"/>
          <w:color w:val="000000"/>
          <w:sz w:val="28"/>
        </w:rPr>
        <w:t>
      4) 4 сынып – бірінші, үшінші тоқсандарда: техникалық сынақ (кілттегі төрт белгіге дейінгі мажорлық және минорлық гаммалар, бір этюд), екінші, төртінші тоқсандарда: академиялық концерт (әртүрлі сипаттағы екі пьеса, оның ішінде фортепианоның сүйемелдеуімен орындалатын джаздық пьеса);</w:t>
      </w:r>
    </w:p>
    <w:p>
      <w:pPr>
        <w:spacing w:after="0"/>
        <w:ind w:left="0"/>
        <w:jc w:val="both"/>
      </w:pPr>
      <w:r>
        <w:rPr>
          <w:rFonts w:ascii="Times New Roman"/>
          <w:b w:val="false"/>
          <w:i w:val="false"/>
          <w:color w:val="000000"/>
          <w:sz w:val="28"/>
        </w:rPr>
        <w:t>
      5) 5 сынып – бірінші, екінші және үшінші тоқсандарда: техникалық сынақ (кілттегі төрт белгіге дейінгі мажорлық және минорлық гаммалар, бір этюд), төртінші тоқсанда: бітіру емтиханы (әртүрлі сипаттағы екі пьеса, оның ішінде фортепианоның сүйемелдеуімен орындалатын джаздық пьеса);</w:t>
      </w:r>
    </w:p>
    <w:p>
      <w:pPr>
        <w:spacing w:after="0"/>
        <w:ind w:left="0"/>
        <w:jc w:val="both"/>
      </w:pPr>
      <w:r>
        <w:rPr>
          <w:rFonts w:ascii="Times New Roman"/>
          <w:b w:val="false"/>
          <w:i w:val="false"/>
          <w:color w:val="000000"/>
          <w:sz w:val="28"/>
        </w:rPr>
        <w:t>
      6) 6 сынып – бірінші, үшінші тоқсандарда: техникалық сынақ (кілттегі бес белгіге дейінгі мажорлық және минорлық гаммалар, тура қалпындағы, айналымдардағы арпеджио, бір этюд), екінші, төртінші тоқсандарда: академиялық концерт (әртүрлі сипаттағы екі пьеса, оның ішінде фортепианоның сүйемелдеуімен орындалатын джаздық пьеса);</w:t>
      </w:r>
    </w:p>
    <w:p>
      <w:pPr>
        <w:spacing w:after="0"/>
        <w:ind w:left="0"/>
        <w:jc w:val="both"/>
      </w:pPr>
      <w:r>
        <w:rPr>
          <w:rFonts w:ascii="Times New Roman"/>
          <w:b w:val="false"/>
          <w:i w:val="false"/>
          <w:color w:val="000000"/>
          <w:sz w:val="28"/>
        </w:rPr>
        <w:t xml:space="preserve">
      7) 7 сынып – бірінші, екінші, үшінші, төртінші тоқсандарда: техникалық сынақ (мажорлы және минорлы гаммалар кілттегі жеті белгіге дейін; арпеджио тура түрінде; арпеджио қаратпаларда; бір этюд), төртінші тоқсанда: бітіру емтиханы (шығарманың ірі түрі, түрлі сипаттағы екі-үш пьеса, оның ішінде фортепианоның сүйемелдеуімен джаздық пьесалар). </w:t>
      </w:r>
    </w:p>
    <w:p>
      <w:pPr>
        <w:spacing w:after="0"/>
        <w:ind w:left="0"/>
        <w:jc w:val="both"/>
      </w:pPr>
      <w:r>
        <w:rPr>
          <w:rFonts w:ascii="Times New Roman"/>
          <w:b w:val="false"/>
          <w:i w:val="false"/>
          <w:color w:val="000000"/>
          <w:sz w:val="28"/>
        </w:rPr>
        <w:t>
      73.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 білім алушының аспапты тиісті деңгейде меңгергенін көрсетуі, көркем бейнені толық және сенімді ашуы,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87. Бағалау өлшемшарттары:</w:t>
      </w:r>
    </w:p>
    <w:p>
      <w:pPr>
        <w:spacing w:after="0"/>
        <w:ind w:left="0"/>
        <w:jc w:val="both"/>
      </w:pPr>
      <w:r>
        <w:rPr>
          <w:rFonts w:ascii="Times New Roman"/>
          <w:b w:val="false"/>
          <w:i w:val="false"/>
          <w:color w:val="000000"/>
          <w:sz w:val="28"/>
        </w:rPr>
        <w:t>
      1) "5" "өте жақсы" бағасы – музыкалық шығарманың мазмұнын бейнені мәнерлі жеткізуі, форма сезімін, қарқынның біркелкілігін нақты түсіну, мәнерлі екпіндейді, ырғақтық соғудың (пульсация) анықтылығы, динамикалық түрлілігі, өз орындауын тыңдауы, орындау техникасын еркін игеруі, әртістілігі және беріле орындауы, техникалық жағынан сапалы және көркемдік жағынан түсініп орындауы, оқытудың аталған кезеңінің барлық талаптарына сәйкестігі;</w:t>
      </w:r>
    </w:p>
    <w:p>
      <w:pPr>
        <w:spacing w:after="0"/>
        <w:ind w:left="0"/>
        <w:jc w:val="both"/>
      </w:pPr>
      <w:r>
        <w:rPr>
          <w:rFonts w:ascii="Times New Roman"/>
          <w:b w:val="false"/>
          <w:i w:val="false"/>
          <w:color w:val="000000"/>
          <w:sz w:val="28"/>
        </w:rPr>
        <w:t>
      2) "4" "жақсы" бағасы – шығарманың формасын, музыкалық тілді, музыкалық мәнерліліктің құралдарын сауатты түсінуі, ноталық мәтінді қалыпты орындауы, қарқынның жылдамдығы, екпіндеуінің мәнерлілігі, динамикалық түрлілігі, естуді бақылауының жеткіліксіздігі, сахнада өзін ұстауындағы психологиялық тұрақсыздығы, сауатты орындау, техникалық, сондай-ақ көркемдік тұрғыдан сәл кемшіліктер бар;</w:t>
      </w:r>
    </w:p>
    <w:p>
      <w:pPr>
        <w:spacing w:after="0"/>
        <w:ind w:left="0"/>
        <w:jc w:val="both"/>
      </w:pPr>
      <w:r>
        <w:rPr>
          <w:rFonts w:ascii="Times New Roman"/>
          <w:b w:val="false"/>
          <w:i w:val="false"/>
          <w:color w:val="000000"/>
          <w:sz w:val="28"/>
        </w:rPr>
        <w:t>
      3) 3 "қанағаттанарлық" бағасы – музыканың бейнесін түсінбей авторлық ноталық мәтінді формальді түрде оқуы, өз орындауын тыңдай отырып бақылауы нашар, темптік-ырғақтық дұрыс ұйымдаспағандығы, динамикалық бірсарындылығы және дыбысталудың бір қалыптылығы, сахнада өзін өзі ұстауының психологиялық тұрақсыздығы, орындауында кемшіліктердің көп болуы, нақтырақ айтқанда мәтін толық жатталынбаған, техникалық дайындығы әлсіз, ойнаудағы көркемдік деңгейі төмен, ойны аппаратының еркін болмауы.</w:t>
      </w:r>
    </w:p>
    <w:p>
      <w:pPr>
        <w:spacing w:after="0"/>
        <w:ind w:left="0"/>
        <w:jc w:val="both"/>
      </w:pPr>
      <w:r>
        <w:rPr>
          <w:rFonts w:ascii="Times New Roman"/>
          <w:b w:val="false"/>
          <w:i w:val="false"/>
          <w:color w:val="000000"/>
          <w:sz w:val="28"/>
        </w:rPr>
        <w:t>
      4) 2 "қанағаттанарлық емес" бағасы – ноталық мәтінді айтудағы қателіктерінің болуы, тыңдауды бақылай алмауы, метриоритмикалық тұрақсыздығы, дыбыс шығарудың және дыбыс жүргізудің сапасының төмендігі, мәнерлеп екпіндеудің болмауы, орындау барысында жиі тоқтауы, үй тапсырмасын орындамаудың, сондай-ақ сабақтарға дұрыс қатыспаудың салдарынан туындаған кемшіліктер кешені;</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51" w:id="49"/>
      <w:r>
        <w:rPr>
          <w:rFonts w:ascii="Times New Roman"/>
          <w:b w:val="false"/>
          <w:i w:val="false"/>
          <w:color w:val="000000"/>
          <w:sz w:val="28"/>
        </w:rPr>
        <w:t>
      Қазақстан Республикасы</w:t>
      </w:r>
    </w:p>
    <w:bookmarkEnd w:id="49"/>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43-қосымша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"Эстрадалық-джаздық ән айту"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"Эстрадалық джаздық ән айту" пәні бойынша білім беру бағдарламасы (бұдан әрі – Бағдарлама) "Эстрадалық-джаздық ән айту"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артикуляция – музыкалық аспапта ойнау кезінде және вокалдық партияларды айту кезінде дыбыстардың бірізді қатарын орындау тәсілі;</w:t>
      </w:r>
    </w:p>
    <w:p>
      <w:pPr>
        <w:spacing w:after="0"/>
        <w:ind w:left="0"/>
        <w:jc w:val="both"/>
      </w:pPr>
      <w:r>
        <w:rPr>
          <w:rFonts w:ascii="Times New Roman"/>
          <w:b w:val="false"/>
          <w:i w:val="false"/>
          <w:color w:val="000000"/>
          <w:sz w:val="28"/>
        </w:rPr>
        <w:t>
      2) арпеджио – фортопианода, бірнеше клавишалық (ксилофон, виброфон) және ішекті аспаптарда аккордтарды орындау тәсілдері, ол кезде аккордтардың дыбысы бірінен соң бірі шығады;</w:t>
      </w:r>
    </w:p>
    <w:p>
      <w:pPr>
        <w:spacing w:after="0"/>
        <w:ind w:left="0"/>
        <w:jc w:val="both"/>
      </w:pPr>
      <w:r>
        <w:rPr>
          <w:rFonts w:ascii="Times New Roman"/>
          <w:b w:val="false"/>
          <w:i w:val="false"/>
          <w:color w:val="000000"/>
          <w:sz w:val="28"/>
        </w:rPr>
        <w:t>
      3) бибоп, би-боп, боп – жиырмасыншы ғасыр 40-шы жылдардың ортасында бастау алған және жылдам ырғақ пен күрделі импровизациялармен сипатталатын, әуенді емес, гармонияны күйіне келтіруге негізделген джаздық стиль;</w:t>
      </w:r>
    </w:p>
    <w:p>
      <w:pPr>
        <w:spacing w:after="0"/>
        <w:ind w:left="0"/>
        <w:jc w:val="both"/>
      </w:pPr>
      <w:r>
        <w:rPr>
          <w:rFonts w:ascii="Times New Roman"/>
          <w:b w:val="false"/>
          <w:i w:val="false"/>
          <w:color w:val="000000"/>
          <w:sz w:val="28"/>
        </w:rPr>
        <w:t>
      4) блюз – жиырмасыншы ғасырдың 20-шы жылдары кең таралған, жеке алынған блюз композициясы немесе музыка жанры;</w:t>
      </w:r>
    </w:p>
    <w:p>
      <w:pPr>
        <w:spacing w:after="0"/>
        <w:ind w:left="0"/>
        <w:jc w:val="both"/>
      </w:pPr>
      <w:r>
        <w:rPr>
          <w:rFonts w:ascii="Times New Roman"/>
          <w:b w:val="false"/>
          <w:i w:val="false"/>
          <w:color w:val="000000"/>
          <w:sz w:val="28"/>
        </w:rPr>
        <w:t>
      5) бэкграунд – джаздағы аспапты және дауыс сүйемелдеуі;</w:t>
      </w:r>
    </w:p>
    <w:p>
      <w:pPr>
        <w:spacing w:after="0"/>
        <w:ind w:left="0"/>
        <w:jc w:val="both"/>
      </w:pPr>
      <w:r>
        <w:rPr>
          <w:rFonts w:ascii="Times New Roman"/>
          <w:b w:val="false"/>
          <w:i w:val="false"/>
          <w:color w:val="000000"/>
          <w:sz w:val="28"/>
        </w:rPr>
        <w:t>
      6) вибрато (тремоляция) – музыкалық дыбыстың немесе ән салудың жоғарылығының, күшінің (қаттылығы) немесе тембрінің ұдайы өзгеруі. Ішекті аспаптарда ол саусақтардың тербелісі арқылы шығады;</w:t>
      </w:r>
    </w:p>
    <w:p>
      <w:pPr>
        <w:spacing w:after="0"/>
        <w:ind w:left="0"/>
        <w:jc w:val="both"/>
      </w:pPr>
      <w:r>
        <w:rPr>
          <w:rFonts w:ascii="Times New Roman"/>
          <w:b w:val="false"/>
          <w:i w:val="false"/>
          <w:color w:val="000000"/>
          <w:sz w:val="28"/>
        </w:rPr>
        <w:t>
      7) группето- жоғарғы көмекші, негізгі, төменгі көмекші және негізгі - бірнеше дыбыстардан тұратын әуенді көркемдеу, негізгі нотаның ұзақтылыңы есебінен орындалады;</w:t>
      </w:r>
    </w:p>
    <w:p>
      <w:pPr>
        <w:spacing w:after="0"/>
        <w:ind w:left="0"/>
        <w:jc w:val="both"/>
      </w:pPr>
      <w:r>
        <w:rPr>
          <w:rFonts w:ascii="Times New Roman"/>
          <w:b w:val="false"/>
          <w:i w:val="false"/>
          <w:color w:val="000000"/>
          <w:sz w:val="28"/>
        </w:rPr>
        <w:t>
      8) джаз – он тоғызыншы ғасырдың аяғы – жиырмасыншы ғасырдың басында европалық және африкалық мәдениеттердің белгілерін байланыстыру негізінде АҚШ-та қалыптасқан және кейін халықаралық таралымға ие болған музыкалық өнер түрі мен музыкалық стиль;</w:t>
      </w:r>
    </w:p>
    <w:p>
      <w:pPr>
        <w:spacing w:after="0"/>
        <w:ind w:left="0"/>
        <w:jc w:val="both"/>
      </w:pPr>
      <w:r>
        <w:rPr>
          <w:rFonts w:ascii="Times New Roman"/>
          <w:b w:val="false"/>
          <w:i w:val="false"/>
          <w:color w:val="000000"/>
          <w:sz w:val="28"/>
        </w:rPr>
        <w:t>
      9) джаз-рок – джаз бен рок-музыканың синтезі негізінде пайда болған стильдік бағыт;</w:t>
      </w:r>
    </w:p>
    <w:p>
      <w:pPr>
        <w:spacing w:after="0"/>
        <w:ind w:left="0"/>
        <w:jc w:val="both"/>
      </w:pPr>
      <w:r>
        <w:rPr>
          <w:rFonts w:ascii="Times New Roman"/>
          <w:b w:val="false"/>
          <w:i w:val="false"/>
          <w:color w:val="000000"/>
          <w:sz w:val="28"/>
        </w:rPr>
        <w:t>
      10) джаздық стандарт – жалпытанымал джаздық репертуардың бөлігі ретіндегі музыкалық шығарма;</w:t>
      </w:r>
    </w:p>
    <w:p>
      <w:pPr>
        <w:spacing w:after="0"/>
        <w:ind w:left="0"/>
        <w:jc w:val="both"/>
      </w:pPr>
      <w:r>
        <w:rPr>
          <w:rFonts w:ascii="Times New Roman"/>
          <w:b w:val="false"/>
          <w:i w:val="false"/>
          <w:color w:val="000000"/>
          <w:sz w:val="28"/>
        </w:rPr>
        <w:t>
      11) диминуендо – дыбыс күшінің бірқалыпты кемуін білдіретін музыкалық термин;</w:t>
      </w:r>
    </w:p>
    <w:p>
      <w:pPr>
        <w:spacing w:after="0"/>
        <w:ind w:left="0"/>
        <w:jc w:val="both"/>
      </w:pPr>
      <w:r>
        <w:rPr>
          <w:rFonts w:ascii="Times New Roman"/>
          <w:b w:val="false"/>
          <w:i w:val="false"/>
          <w:color w:val="000000"/>
          <w:sz w:val="28"/>
        </w:rPr>
        <w:t>
      12) дуоли – бұл сол түрдің үш нота ұзақтылығы келетін екі нота;</w:t>
      </w:r>
    </w:p>
    <w:p>
      <w:pPr>
        <w:spacing w:after="0"/>
        <w:ind w:left="0"/>
        <w:jc w:val="both"/>
      </w:pPr>
      <w:r>
        <w:rPr>
          <w:rFonts w:ascii="Times New Roman"/>
          <w:b w:val="false"/>
          <w:i w:val="false"/>
          <w:color w:val="000000"/>
          <w:sz w:val="28"/>
        </w:rPr>
        <w:t>
      13) дыбыс филировкасы - дыбыстың тығыздығы мен қоюлығының біртендеп ыдырауы;</w:t>
      </w:r>
    </w:p>
    <w:p>
      <w:pPr>
        <w:spacing w:after="0"/>
        <w:ind w:left="0"/>
        <w:jc w:val="both"/>
      </w:pPr>
      <w:r>
        <w:rPr>
          <w:rFonts w:ascii="Times New Roman"/>
          <w:b w:val="false"/>
          <w:i w:val="false"/>
          <w:color w:val="000000"/>
          <w:sz w:val="28"/>
        </w:rPr>
        <w:t>
      14) крещендо – дыбыс күшінің бірқалыпты артуын білдіретін музыкалық термин;</w:t>
      </w:r>
    </w:p>
    <w:p>
      <w:pPr>
        <w:spacing w:after="0"/>
        <w:ind w:left="0"/>
        <w:jc w:val="both"/>
      </w:pPr>
      <w:r>
        <w:rPr>
          <w:rFonts w:ascii="Times New Roman"/>
          <w:b w:val="false"/>
          <w:i w:val="false"/>
          <w:color w:val="000000"/>
          <w:sz w:val="28"/>
        </w:rPr>
        <w:t>
      15) легато – музыкалық аспапта ойнау тәсілдері, бір дыбыстан келесі дыбысқа бірқалыпты ауысу орын алатын, дыбыстар арасында үзіліс болмайтын дыбыстарды байланыстыра орындау;</w:t>
      </w:r>
    </w:p>
    <w:p>
      <w:pPr>
        <w:spacing w:after="0"/>
        <w:ind w:left="0"/>
        <w:jc w:val="both"/>
      </w:pPr>
      <w:r>
        <w:rPr>
          <w:rFonts w:ascii="Times New Roman"/>
          <w:b w:val="false"/>
          <w:i w:val="false"/>
          <w:color w:val="000000"/>
          <w:sz w:val="28"/>
        </w:rPr>
        <w:t>
      16) микст – табиғи регистрлерді (кеуде және бас) араластыру арқылы пайда болатын және соның есебінен олардың дыбысталу сипатында қатты айырмашылық жоғалатын жасанды дауыс регистрі;</w:t>
      </w:r>
    </w:p>
    <w:p>
      <w:pPr>
        <w:spacing w:after="0"/>
        <w:ind w:left="0"/>
        <w:jc w:val="both"/>
      </w:pPr>
      <w:r>
        <w:rPr>
          <w:rFonts w:ascii="Times New Roman"/>
          <w:b w:val="false"/>
          <w:i w:val="false"/>
          <w:color w:val="000000"/>
          <w:sz w:val="28"/>
        </w:rPr>
        <w:t>
      17) музыка теориясындағы гамма – ұзақтығы белгісіз дыбыстардың қатары, көршілес басқыштары бір-бірінен толық бір тонға және жартылай тонға артта болады. Мектептің орындаушылық практикасында гамма дегеніміз жоғары немесе төменгі октавалық дыбыстар қатарын білдіреді;</w:t>
      </w:r>
    </w:p>
    <w:p>
      <w:pPr>
        <w:spacing w:after="0"/>
        <w:ind w:left="0"/>
        <w:jc w:val="both"/>
      </w:pPr>
      <w:r>
        <w:rPr>
          <w:rFonts w:ascii="Times New Roman"/>
          <w:b w:val="false"/>
          <w:i w:val="false"/>
          <w:color w:val="000000"/>
          <w:sz w:val="28"/>
        </w:rPr>
        <w:t>
      18) орындаушылық аппарат – ойын процесіне қатысатын және өзара күрделі жүйке-бұлшықетті қызметпен байланысқан физиологиялық органдардың кешені;</w:t>
      </w:r>
    </w:p>
    <w:p>
      <w:pPr>
        <w:spacing w:after="0"/>
        <w:ind w:left="0"/>
        <w:jc w:val="both"/>
      </w:pPr>
      <w:r>
        <w:rPr>
          <w:rFonts w:ascii="Times New Roman"/>
          <w:b w:val="false"/>
          <w:i w:val="false"/>
          <w:color w:val="000000"/>
          <w:sz w:val="28"/>
        </w:rPr>
        <w:t>
      19) пассаж – жылдам қозғалыс кезіндегі дыбыстардың бірізділігі;</w:t>
      </w:r>
    </w:p>
    <w:p>
      <w:pPr>
        <w:spacing w:after="0"/>
        <w:ind w:left="0"/>
        <w:jc w:val="both"/>
      </w:pPr>
      <w:r>
        <w:rPr>
          <w:rFonts w:ascii="Times New Roman"/>
          <w:b w:val="false"/>
          <w:i w:val="false"/>
          <w:color w:val="000000"/>
          <w:sz w:val="28"/>
        </w:rPr>
        <w:t>
      20) пиано – музыкадағы маңызды динамикалық реңктердің бірі, форте динамикалық реңкіне қарсы тұрады;</w:t>
      </w:r>
    </w:p>
    <w:p>
      <w:pPr>
        <w:spacing w:after="0"/>
        <w:ind w:left="0"/>
        <w:jc w:val="both"/>
      </w:pPr>
      <w:r>
        <w:rPr>
          <w:rFonts w:ascii="Times New Roman"/>
          <w:b w:val="false"/>
          <w:i w:val="false"/>
          <w:color w:val="000000"/>
          <w:sz w:val="28"/>
        </w:rPr>
        <w:t>
      21) рок-музыка – танымал музыканың бағыттары қатарының жалпылаушы атауы;</w:t>
      </w:r>
    </w:p>
    <w:p>
      <w:pPr>
        <w:spacing w:after="0"/>
        <w:ind w:left="0"/>
        <w:jc w:val="both"/>
      </w:pPr>
      <w:r>
        <w:rPr>
          <w:rFonts w:ascii="Times New Roman"/>
          <w:b w:val="false"/>
          <w:i w:val="false"/>
          <w:color w:val="000000"/>
          <w:sz w:val="28"/>
        </w:rPr>
        <w:t>
      22) свинг - еркін импровизация ноталанған аранжировка бойынша ойнауға орын беретін, биг-бэнд орындауындағы джаз стилі;</w:t>
      </w:r>
    </w:p>
    <w:p>
      <w:pPr>
        <w:spacing w:after="0"/>
        <w:ind w:left="0"/>
        <w:jc w:val="both"/>
      </w:pPr>
      <w:r>
        <w:rPr>
          <w:rFonts w:ascii="Times New Roman"/>
          <w:b w:val="false"/>
          <w:i w:val="false"/>
          <w:color w:val="000000"/>
          <w:sz w:val="28"/>
        </w:rPr>
        <w:t>
      23) секунда – екі саты көлеміндегі ені бар музыкалық интервал, "2" санымен белгіленеді. Үлкен секунда - екі саты көлеміндегі немесе толық тонға интервал. Кіші секунда - екі саты көлеміндегі немесе жарты тонға интервал;</w:t>
      </w:r>
    </w:p>
    <w:p>
      <w:pPr>
        <w:spacing w:after="0"/>
        <w:ind w:left="0"/>
        <w:jc w:val="both"/>
      </w:pPr>
      <w:r>
        <w:rPr>
          <w:rFonts w:ascii="Times New Roman"/>
          <w:b w:val="false"/>
          <w:i w:val="false"/>
          <w:color w:val="000000"/>
          <w:sz w:val="28"/>
        </w:rPr>
        <w:t>
      24) стаккато - дыбыстарды бір-бірінен кідірістермен бөлу арқылы үзілмелі орындауды белгілеуші музыкалық штрих;</w:t>
      </w:r>
    </w:p>
    <w:p>
      <w:pPr>
        <w:spacing w:after="0"/>
        <w:ind w:left="0"/>
        <w:jc w:val="both"/>
      </w:pPr>
      <w:r>
        <w:rPr>
          <w:rFonts w:ascii="Times New Roman"/>
          <w:b w:val="false"/>
          <w:i w:val="false"/>
          <w:color w:val="000000"/>
          <w:sz w:val="28"/>
        </w:rPr>
        <w:t>
      стаккато – легатоға қарсы тұратын, дыбысты шығарудың (артикуляция) негізгі әдістерінің бірі;</w:t>
      </w:r>
    </w:p>
    <w:p>
      <w:pPr>
        <w:spacing w:after="0"/>
        <w:ind w:left="0"/>
        <w:jc w:val="both"/>
      </w:pPr>
      <w:r>
        <w:rPr>
          <w:rFonts w:ascii="Times New Roman"/>
          <w:b w:val="false"/>
          <w:i w:val="false"/>
          <w:color w:val="000000"/>
          <w:sz w:val="28"/>
        </w:rPr>
        <w:t>
      25) субтон – эстрадалық вокалдағы тәсіл;</w:t>
      </w:r>
    </w:p>
    <w:p>
      <w:pPr>
        <w:spacing w:after="0"/>
        <w:ind w:left="0"/>
        <w:jc w:val="both"/>
      </w:pPr>
      <w:r>
        <w:rPr>
          <w:rFonts w:ascii="Times New Roman"/>
          <w:b w:val="false"/>
          <w:i w:val="false"/>
          <w:color w:val="000000"/>
          <w:sz w:val="28"/>
        </w:rPr>
        <w:t>
      26) таза октава – 8 санымен белгіленетін, 8 сатылы және 6 тонды интервал;</w:t>
      </w:r>
    </w:p>
    <w:p>
      <w:pPr>
        <w:spacing w:after="0"/>
        <w:ind w:left="0"/>
        <w:jc w:val="both"/>
      </w:pPr>
      <w:r>
        <w:rPr>
          <w:rFonts w:ascii="Times New Roman"/>
          <w:b w:val="false"/>
          <w:i w:val="false"/>
          <w:color w:val="000000"/>
          <w:sz w:val="28"/>
        </w:rPr>
        <w:t>
      27) таза прима – 0 саты қашықтығындағы интервал, яғни оның құрылуына бір ғана саты қатысады. Интервал абсолютті консонанстар разрядына жатады;</w:t>
      </w:r>
    </w:p>
    <w:p>
      <w:pPr>
        <w:spacing w:after="0"/>
        <w:ind w:left="0"/>
        <w:jc w:val="both"/>
      </w:pPr>
      <w:r>
        <w:rPr>
          <w:rFonts w:ascii="Times New Roman"/>
          <w:b w:val="false"/>
          <w:i w:val="false"/>
          <w:color w:val="000000"/>
          <w:sz w:val="28"/>
        </w:rPr>
        <w:t>
      28) тесситура – дыбыстардың музыкалық шығармадағы дауыстың (вокалдың) немесе музыкалық аспаптың диапазонына биіктік қатынасы;</w:t>
      </w:r>
    </w:p>
    <w:p>
      <w:pPr>
        <w:spacing w:after="0"/>
        <w:ind w:left="0"/>
        <w:jc w:val="both"/>
      </w:pPr>
      <w:r>
        <w:rPr>
          <w:rFonts w:ascii="Times New Roman"/>
          <w:b w:val="false"/>
          <w:i w:val="false"/>
          <w:color w:val="000000"/>
          <w:sz w:val="28"/>
        </w:rPr>
        <w:t>
      29) терция – қарапайым интервал, кіші терция – 1 1/2 тон, үлкен – 2 тон;</w:t>
      </w:r>
    </w:p>
    <w:p>
      <w:pPr>
        <w:spacing w:after="0"/>
        <w:ind w:left="0"/>
        <w:jc w:val="both"/>
      </w:pPr>
      <w:r>
        <w:rPr>
          <w:rFonts w:ascii="Times New Roman"/>
          <w:b w:val="false"/>
          <w:i w:val="false"/>
          <w:color w:val="000000"/>
          <w:sz w:val="28"/>
        </w:rPr>
        <w:t>
      30) тіректі тыныс – саналы құрылған, үнемі қолдаулы және қысыңқы, күшті кеуде қуысы тыныс шығару бұлшықеттерімен кернеулі қысқартылатын және тыныс шығару бойы серпінді, жаттыққан ерінмен басқарылатын өкпедегі, ауыз қуысындағы және ерін алдындағы ауа қысымы;</w:t>
      </w:r>
    </w:p>
    <w:p>
      <w:pPr>
        <w:spacing w:after="0"/>
        <w:ind w:left="0"/>
        <w:jc w:val="both"/>
      </w:pPr>
      <w:r>
        <w:rPr>
          <w:rFonts w:ascii="Times New Roman"/>
          <w:b w:val="false"/>
          <w:i w:val="false"/>
          <w:color w:val="000000"/>
          <w:sz w:val="28"/>
        </w:rPr>
        <w:t>
      31) үшдыбыстылық – терция бойынша орналасқан, үш дыбыстан тұратын аккорд;</w:t>
      </w:r>
    </w:p>
    <w:p>
      <w:pPr>
        <w:spacing w:after="0"/>
        <w:ind w:left="0"/>
        <w:jc w:val="both"/>
      </w:pPr>
      <w:r>
        <w:rPr>
          <w:rFonts w:ascii="Times New Roman"/>
          <w:b w:val="false"/>
          <w:i w:val="false"/>
          <w:color w:val="000000"/>
          <w:sz w:val="28"/>
        </w:rPr>
        <w:t>
      32) форшлаг – бір немесе бірнеше дыбыстардан тұратын, қандай да бір әуен дыбысына ізашар болатын және келесі дыбыстың ұзақтылығы есебінен орындалатын әуенді көркемдеу;</w:t>
      </w:r>
    </w:p>
    <w:p>
      <w:pPr>
        <w:spacing w:after="0"/>
        <w:ind w:left="0"/>
        <w:jc w:val="both"/>
      </w:pPr>
      <w:r>
        <w:rPr>
          <w:rFonts w:ascii="Times New Roman"/>
          <w:b w:val="false"/>
          <w:i w:val="false"/>
          <w:color w:val="000000"/>
          <w:sz w:val="28"/>
        </w:rPr>
        <w:t>
      33) фруллато – флейта немесе трубамен ойнау кезінде тіл арқылы пайда болатын "трещотка" тәсілі;</w:t>
      </w:r>
    </w:p>
    <w:p>
      <w:pPr>
        <w:spacing w:after="0"/>
        <w:ind w:left="0"/>
        <w:jc w:val="both"/>
      </w:pPr>
      <w:r>
        <w:rPr>
          <w:rFonts w:ascii="Times New Roman"/>
          <w:b w:val="false"/>
          <w:i w:val="false"/>
          <w:color w:val="000000"/>
          <w:sz w:val="28"/>
        </w:rPr>
        <w:t>
      34) штрихтар – дыбыс құрайтын ноталарды, ноталар тобын орындау тәсілі (амалы және әдісі).</w:t>
      </w:r>
    </w:p>
    <w:p>
      <w:pPr>
        <w:spacing w:after="0"/>
        <w:ind w:left="0"/>
        <w:jc w:val="both"/>
      </w:pPr>
      <w:r>
        <w:rPr>
          <w:rFonts w:ascii="Times New Roman"/>
          <w:b w:val="false"/>
          <w:i w:val="false"/>
          <w:color w:val="000000"/>
          <w:sz w:val="28"/>
        </w:rPr>
        <w:t>
      3. Бағдарламаның мақсаты: білім алушының вокалдық орындаушылық cаласында алған білім, білік және дағдылары негізінде музыкалық-шығармашылық қабілеттерін дамыту үшін жағдай жасау, олардың джаз стиліндегі әншілік мәдениетін қалыптастыру.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мәнерлі ән айтуға үйрету;</w:t>
      </w:r>
    </w:p>
    <w:p>
      <w:pPr>
        <w:spacing w:after="0"/>
        <w:ind w:left="0"/>
        <w:jc w:val="both"/>
      </w:pPr>
      <w:r>
        <w:rPr>
          <w:rFonts w:ascii="Times New Roman"/>
          <w:b w:val="false"/>
          <w:i w:val="false"/>
          <w:color w:val="000000"/>
          <w:sz w:val="28"/>
        </w:rPr>
        <w:t>
      2) ән айтуды үйрету және әншілік қабілеттерін дамыту арқылы білім алушыны вокалдық өнерге тарту;</w:t>
      </w:r>
    </w:p>
    <w:p>
      <w:pPr>
        <w:spacing w:after="0"/>
        <w:ind w:left="0"/>
        <w:jc w:val="both"/>
      </w:pPr>
      <w:r>
        <w:rPr>
          <w:rFonts w:ascii="Times New Roman"/>
          <w:b w:val="false"/>
          <w:i w:val="false"/>
          <w:color w:val="000000"/>
          <w:sz w:val="28"/>
        </w:rPr>
        <w:t>
      3) эстрадалық-джаздық өнер негіздерін меңгеру;</w:t>
      </w:r>
    </w:p>
    <w:p>
      <w:pPr>
        <w:spacing w:after="0"/>
        <w:ind w:left="0"/>
        <w:jc w:val="both"/>
      </w:pPr>
      <w:r>
        <w:rPr>
          <w:rFonts w:ascii="Times New Roman"/>
          <w:b w:val="false"/>
          <w:i w:val="false"/>
          <w:color w:val="000000"/>
          <w:sz w:val="28"/>
        </w:rPr>
        <w:t>
      4) білім алушының әншілік тұғыр қабілеттерін қалыптастыру;</w:t>
      </w:r>
    </w:p>
    <w:p>
      <w:pPr>
        <w:spacing w:after="0"/>
        <w:ind w:left="0"/>
        <w:jc w:val="both"/>
      </w:pPr>
      <w:r>
        <w:rPr>
          <w:rFonts w:ascii="Times New Roman"/>
          <w:b w:val="false"/>
          <w:i w:val="false"/>
          <w:color w:val="000000"/>
          <w:sz w:val="28"/>
        </w:rPr>
        <w:t>
      5) вокалдық артикуляция, музыкалық жадыны қалыптастыру;</w:t>
      </w:r>
    </w:p>
    <w:p>
      <w:pPr>
        <w:spacing w:after="0"/>
        <w:ind w:left="0"/>
        <w:jc w:val="both"/>
      </w:pPr>
      <w:r>
        <w:rPr>
          <w:rFonts w:ascii="Times New Roman"/>
          <w:b w:val="false"/>
          <w:i w:val="false"/>
          <w:color w:val="000000"/>
          <w:sz w:val="28"/>
        </w:rPr>
        <w:t>
      6) орындаушылық вокалдық білік және дағдыларды қалыптастыру.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ладтық сезімді, есту қабілетін, дауысты, музыкалық жадыны, метроритм сезімін дамыту;</w:t>
      </w:r>
    </w:p>
    <w:p>
      <w:pPr>
        <w:spacing w:after="0"/>
        <w:ind w:left="0"/>
        <w:jc w:val="both"/>
      </w:pPr>
      <w:r>
        <w:rPr>
          <w:rFonts w:ascii="Times New Roman"/>
          <w:b w:val="false"/>
          <w:i w:val="false"/>
          <w:color w:val="000000"/>
          <w:sz w:val="28"/>
        </w:rPr>
        <w:t>
      2) вокалдық дауыс ырғағына келтіру және сольфеджиолау дағдыларын дамыту;</w:t>
      </w:r>
    </w:p>
    <w:p>
      <w:pPr>
        <w:spacing w:after="0"/>
        <w:ind w:left="0"/>
        <w:jc w:val="both"/>
      </w:pPr>
      <w:r>
        <w:rPr>
          <w:rFonts w:ascii="Times New Roman"/>
          <w:b w:val="false"/>
          <w:i w:val="false"/>
          <w:color w:val="000000"/>
          <w:sz w:val="28"/>
        </w:rPr>
        <w:t>
      3) эстрадалық-джаздық музыканы орындаудың вокалдық техникаларын дамыту;</w:t>
      </w:r>
    </w:p>
    <w:p>
      <w:pPr>
        <w:spacing w:after="0"/>
        <w:ind w:left="0"/>
        <w:jc w:val="both"/>
      </w:pPr>
      <w:r>
        <w:rPr>
          <w:rFonts w:ascii="Times New Roman"/>
          <w:b w:val="false"/>
          <w:i w:val="false"/>
          <w:color w:val="000000"/>
          <w:sz w:val="28"/>
        </w:rPr>
        <w:t>
      4) оркестрдің, фортепианоның және басқа да аспаптардың сүйемелдеуімен жеке орындау дағдыларын дамыту;</w:t>
      </w:r>
    </w:p>
    <w:p>
      <w:pPr>
        <w:spacing w:after="0"/>
        <w:ind w:left="0"/>
        <w:jc w:val="both"/>
      </w:pPr>
      <w:r>
        <w:rPr>
          <w:rFonts w:ascii="Times New Roman"/>
          <w:b w:val="false"/>
          <w:i w:val="false"/>
          <w:color w:val="000000"/>
          <w:sz w:val="28"/>
        </w:rPr>
        <w:t>
      5) сахна қозғалысы, микрофонмен, вокалдық-күшейткіш аппаратурамен жұмыс жасау дағдыларын қалыптастыру.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бірыңғай әншілік мәнерде ән айтудың маңызды факторы ретінде вокалдық есту қабілетін тәрбиелеу;</w:t>
      </w:r>
    </w:p>
    <w:p>
      <w:pPr>
        <w:spacing w:after="0"/>
        <w:ind w:left="0"/>
        <w:jc w:val="both"/>
      </w:pPr>
      <w:r>
        <w:rPr>
          <w:rFonts w:ascii="Times New Roman"/>
          <w:b w:val="false"/>
          <w:i w:val="false"/>
          <w:color w:val="000000"/>
          <w:sz w:val="28"/>
        </w:rPr>
        <w:t>
      2) ән айтуға тұрақты қызығушылықты қалыптастыру;</w:t>
      </w:r>
    </w:p>
    <w:p>
      <w:pPr>
        <w:spacing w:after="0"/>
        <w:ind w:left="0"/>
        <w:jc w:val="both"/>
      </w:pPr>
      <w:r>
        <w:rPr>
          <w:rFonts w:ascii="Times New Roman"/>
          <w:b w:val="false"/>
          <w:i w:val="false"/>
          <w:color w:val="000000"/>
          <w:sz w:val="28"/>
        </w:rPr>
        <w:t>
      3) орындаушы-вокалшының музыкалық-эстетикалық талғамын тәрбиелеу;</w:t>
      </w:r>
    </w:p>
    <w:p>
      <w:pPr>
        <w:spacing w:after="0"/>
        <w:ind w:left="0"/>
        <w:jc w:val="both"/>
      </w:pPr>
      <w:r>
        <w:rPr>
          <w:rFonts w:ascii="Times New Roman"/>
          <w:b w:val="false"/>
          <w:i w:val="false"/>
          <w:color w:val="000000"/>
          <w:sz w:val="28"/>
        </w:rPr>
        <w:t>
      4) әншілік қызметке қажеттіліктерді тәрбиелеу;</w:t>
      </w:r>
    </w:p>
    <w:p>
      <w:pPr>
        <w:spacing w:after="0"/>
        <w:ind w:left="0"/>
        <w:jc w:val="both"/>
      </w:pPr>
      <w:r>
        <w:rPr>
          <w:rFonts w:ascii="Times New Roman"/>
          <w:b w:val="false"/>
          <w:i w:val="false"/>
          <w:color w:val="000000"/>
          <w:sz w:val="28"/>
        </w:rPr>
        <w:t>
      5) білім алушыларды әлемдік вокалдық мәдениет негіздеріне тарту.</w:t>
      </w:r>
    </w:p>
    <w:p>
      <w:pPr>
        <w:spacing w:after="0"/>
        <w:ind w:left="0"/>
        <w:jc w:val="both"/>
      </w:pPr>
      <w:r>
        <w:rPr>
          <w:rFonts w:ascii="Times New Roman"/>
          <w:b w:val="false"/>
          <w:i w:val="false"/>
          <w:color w:val="000000"/>
          <w:sz w:val="28"/>
        </w:rPr>
        <w:t>
      5. Бағдарламаны меңгеру мерзімі – жеті жылды құрайды. Негізгі, жалпы орта білімді аяқтамаған, бірақ музыка саласындағы техникалық және кәсіптік білім беру бағдарламаларын іске асыратын білім беру ұйымдарына оқуға түсуді жоспарлап отырған балалар үшін, білім алушылардың ата-аналарының немесе оның орнын басатын тұлғалардың сұранысы бойынша Бағдарламаны меңгеру мерзімі бір-екі жылға ұлғайтылады.</w:t>
      </w:r>
    </w:p>
    <w:p>
      <w:pPr>
        <w:spacing w:after="0"/>
        <w:ind w:left="0"/>
        <w:jc w:val="both"/>
      </w:pPr>
      <w:r>
        <w:rPr>
          <w:rFonts w:ascii="Times New Roman"/>
          <w:b w:val="false"/>
          <w:i w:val="false"/>
          <w:color w:val="000000"/>
          <w:sz w:val="28"/>
        </w:rPr>
        <w:t>
      6. Оқыту жеке, кішітоп формаларында жүзеге асырылады. Бағдарламаны іске асыруға арналған оқыту уақытының көлемі осы бұйырықтың 1-қосымшасында көрсетілген балалар музыка мектептерінің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жалпы музыкалық білім алуға, дамуға және әрі қарай кәсіби оқуға бағдарланған білім алушылармен жұмыс жасауда қолдану үшін арналған.</w:t>
      </w:r>
    </w:p>
    <w:p>
      <w:pPr>
        <w:spacing w:after="0"/>
        <w:ind w:left="0"/>
        <w:jc w:val="both"/>
      </w:pPr>
      <w:r>
        <w:rPr>
          <w:rFonts w:ascii="Times New Roman"/>
          <w:b w:val="false"/>
          <w:i w:val="false"/>
          <w:color w:val="000000"/>
          <w:sz w:val="28"/>
        </w:rPr>
        <w:t xml:space="preserve">
      8. Бағдарлама әр баланың музыкалық дамуын барынша саралай отырып іске асыруға жағдай жасайды, білім алушылардың жеке және жас ерекшеліктеріне сай келетін, оқыту әдістерін қарастырады. </w:t>
      </w:r>
    </w:p>
    <w:p>
      <w:pPr>
        <w:spacing w:after="0"/>
        <w:ind w:left="0"/>
        <w:jc w:val="both"/>
      </w:pPr>
      <w:r>
        <w:rPr>
          <w:rFonts w:ascii="Times New Roman"/>
          <w:b w:val="false"/>
          <w:i w:val="false"/>
          <w:color w:val="000000"/>
          <w:sz w:val="28"/>
        </w:rPr>
        <w:t xml:space="preserve">
      9. Осы бағдарламаның ерекшелігі классикалық және джаздық музыканың үздік дәстүрлерінің негізінде оқытудың табиғи синтезі болып табылады. </w:t>
      </w:r>
    </w:p>
    <w:p>
      <w:pPr>
        <w:spacing w:after="0"/>
        <w:ind w:left="0"/>
        <w:jc w:val="both"/>
      </w:pPr>
      <w:r>
        <w:rPr>
          <w:rFonts w:ascii="Times New Roman"/>
          <w:b w:val="false"/>
          <w:i w:val="false"/>
          <w:color w:val="000000"/>
          <w:sz w:val="28"/>
        </w:rPr>
        <w:t xml:space="preserve">
      Джаз музыкасының ерекшелігі оның импровизациялық негізінде, ол орындаушыға үлкен шығармашылық еркіндік береді. </w:t>
      </w:r>
    </w:p>
    <w:p>
      <w:pPr>
        <w:spacing w:after="0"/>
        <w:ind w:left="0"/>
        <w:jc w:val="both"/>
      </w:pPr>
      <w:r>
        <w:rPr>
          <w:rFonts w:ascii="Times New Roman"/>
          <w:b w:val="false"/>
          <w:i w:val="false"/>
          <w:color w:val="000000"/>
          <w:sz w:val="28"/>
        </w:rPr>
        <w:t xml:space="preserve">
      10. "Эстрадалық-джаздық ән айту" оқу пәні білім алушының шығармашылық даралығын ашуға, оның тұлғалық және рухани қасиеттерін дамытуға, қажетті ән салу дағдыларын қалыптастыру және жүйелі түрде музыкамен әуестенудегі қажеттіліктерді туындатуға бағытталған. </w:t>
      </w:r>
    </w:p>
    <w:p>
      <w:pPr>
        <w:spacing w:after="0"/>
        <w:ind w:left="0"/>
        <w:jc w:val="both"/>
      </w:pPr>
      <w:r>
        <w:rPr>
          <w:rFonts w:ascii="Times New Roman"/>
          <w:b w:val="false"/>
          <w:i w:val="false"/>
          <w:color w:val="000000"/>
          <w:sz w:val="28"/>
        </w:rPr>
        <w:t xml:space="preserve">
      11. Бағдарлама мазмұнына барлық стильдердің эстрадалық-джаздық музыкалары енеді: блюз, свинг дәуірінің джаздық стандарттары, би-боп, латино, джаз-рок, рок стиліндегі вокалдық нөмірлер. </w:t>
      </w:r>
    </w:p>
    <w:p>
      <w:pPr>
        <w:spacing w:after="0"/>
        <w:ind w:left="0"/>
        <w:jc w:val="both"/>
      </w:pPr>
      <w:r>
        <w:rPr>
          <w:rFonts w:ascii="Times New Roman"/>
          <w:b w:val="false"/>
          <w:i w:val="false"/>
          <w:color w:val="000000"/>
          <w:sz w:val="28"/>
        </w:rPr>
        <w:t xml:space="preserve">
      Жеке сабақтарда білім алушы джаз тілімен, негізгі джаз гаммаларымен және импровизация әдістерімен танысады. Джаздық пьесалар бэкграунд сүйемелдеуімен жатталынады. </w:t>
      </w:r>
    </w:p>
    <w:p>
      <w:pPr>
        <w:spacing w:after="0"/>
        <w:ind w:left="0"/>
        <w:jc w:val="both"/>
      </w:pPr>
      <w:r>
        <w:rPr>
          <w:rFonts w:ascii="Times New Roman"/>
          <w:b w:val="false"/>
          <w:i w:val="false"/>
          <w:color w:val="000000"/>
          <w:sz w:val="28"/>
        </w:rPr>
        <w:t>
      Сабақтарда ноталық сауат білімі мен сольфеджиолау дағдылары белсенді қолданылады.</w:t>
      </w:r>
    </w:p>
    <w:p>
      <w:pPr>
        <w:spacing w:after="0"/>
        <w:ind w:left="0"/>
        <w:jc w:val="both"/>
      </w:pPr>
      <w:r>
        <w:rPr>
          <w:rFonts w:ascii="Times New Roman"/>
          <w:b w:val="false"/>
          <w:i w:val="false"/>
          <w:color w:val="000000"/>
          <w:sz w:val="28"/>
        </w:rPr>
        <w:t>
      12.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xml:space="preserve">
      4) оқу процесінің мақсаттылығы. </w:t>
      </w:r>
    </w:p>
    <w:p>
      <w:pPr>
        <w:spacing w:after="0"/>
        <w:ind w:left="0"/>
        <w:jc w:val="both"/>
      </w:pPr>
      <w:r>
        <w:rPr>
          <w:rFonts w:ascii="Times New Roman"/>
          <w:b w:val="false"/>
          <w:i w:val="false"/>
          <w:color w:val="000000"/>
          <w:sz w:val="28"/>
        </w:rPr>
        <w:t>
      13. Бағдарлама балаларға шығармашылық, эстетикалық, рухани-адамгершілік тәрбие беруге бағытталған және жеке, ансамбльде орындаушылық тәжірибелерін меңгеруге, музыкалық өнерді зерттеу және меңгеру барысында өз бетінше жұмыс істеу дағдыларын алуға жағдай жасайды.</w:t>
      </w:r>
    </w:p>
    <w:p>
      <w:pPr>
        <w:spacing w:after="0"/>
        <w:ind w:left="0"/>
        <w:jc w:val="both"/>
      </w:pPr>
      <w:r>
        <w:rPr>
          <w:rFonts w:ascii="Times New Roman"/>
          <w:b w:val="false"/>
          <w:i w:val="false"/>
          <w:color w:val="000000"/>
          <w:sz w:val="28"/>
        </w:rPr>
        <w:t>
      14. Бағдарлама музыкалық қабілеттері, дайындықтары және жалпы дамуы әртүрлі деңгейдегі балаларға есептелінген.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15. Бағдарлама білім алушылардың:</w:t>
      </w:r>
    </w:p>
    <w:p>
      <w:pPr>
        <w:spacing w:after="0"/>
        <w:ind w:left="0"/>
        <w:jc w:val="both"/>
      </w:pPr>
      <w:r>
        <w:rPr>
          <w:rFonts w:ascii="Times New Roman"/>
          <w:b w:val="false"/>
          <w:i w:val="false"/>
          <w:color w:val="000000"/>
          <w:sz w:val="28"/>
        </w:rPr>
        <w:t>
      1) музыкалық сауаттың қажетті деңгейіне сәйкес музыкалық шығармаларды шығармашылықпен орындауға мүмкіндік беретін ән айтудың білім, білік және дағдыларын меңгеріне</w:t>
      </w:r>
    </w:p>
    <w:p>
      <w:pPr>
        <w:spacing w:after="0"/>
        <w:ind w:left="0"/>
        <w:jc w:val="both"/>
      </w:pPr>
      <w:r>
        <w:rPr>
          <w:rFonts w:ascii="Times New Roman"/>
          <w:b w:val="false"/>
          <w:i w:val="false"/>
          <w:color w:val="000000"/>
          <w:sz w:val="28"/>
        </w:rPr>
        <w:t>
      2) шығармашылық қызмет тәжірибесін алуына</w:t>
      </w:r>
    </w:p>
    <w:p>
      <w:pPr>
        <w:spacing w:after="0"/>
        <w:ind w:left="0"/>
        <w:jc w:val="both"/>
      </w:pPr>
      <w:r>
        <w:rPr>
          <w:rFonts w:ascii="Times New Roman"/>
          <w:b w:val="false"/>
          <w:i w:val="false"/>
          <w:color w:val="000000"/>
          <w:sz w:val="28"/>
        </w:rPr>
        <w:t>
      3) әлем халықтарының рухани және мәдени құндылықтарын меңгеруіне</w:t>
      </w:r>
    </w:p>
    <w:p>
      <w:pPr>
        <w:spacing w:after="0"/>
        <w:ind w:left="0"/>
        <w:jc w:val="both"/>
      </w:pPr>
      <w:r>
        <w:rPr>
          <w:rFonts w:ascii="Times New Roman"/>
          <w:b w:val="false"/>
          <w:i w:val="false"/>
          <w:color w:val="000000"/>
          <w:sz w:val="28"/>
        </w:rPr>
        <w:t>
      4) музыкалық білім алуына және музыкалық мәдениетке араласуына;</w:t>
      </w:r>
    </w:p>
    <w:p>
      <w:pPr>
        <w:spacing w:after="0"/>
        <w:ind w:left="0"/>
        <w:jc w:val="both"/>
      </w:pPr>
      <w:r>
        <w:rPr>
          <w:rFonts w:ascii="Times New Roman"/>
          <w:b w:val="false"/>
          <w:i w:val="false"/>
          <w:color w:val="000000"/>
          <w:sz w:val="28"/>
        </w:rPr>
        <w:t>
      5) білім алушылардың бойында музыка өнері саласындағы негізгі кәсіби білім беру бағдарламаларын әрі қарай меңгеруіне ықпал ететін білім, білік және дағдылар кешенін қалыптастыруға ықпал ететін жеке қасиеттерді қалыптастыруға бағытталған.</w:t>
      </w:r>
    </w:p>
    <w:p>
      <w:pPr>
        <w:spacing w:after="0"/>
        <w:ind w:left="0"/>
        <w:jc w:val="both"/>
      </w:pPr>
      <w:r>
        <w:rPr>
          <w:rFonts w:ascii="Times New Roman"/>
          <w:b w:val="false"/>
          <w:i w:val="false"/>
          <w:color w:val="000000"/>
          <w:sz w:val="28"/>
        </w:rPr>
        <w:t>
      16.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алушылардың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алушылардың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алушыларға психологиялық көмек көрсетуге және қолдауға бағытталған.</w:t>
      </w:r>
    </w:p>
    <w:p>
      <w:pPr>
        <w:spacing w:after="0"/>
        <w:ind w:left="0"/>
        <w:jc w:val="both"/>
      </w:pPr>
      <w:r>
        <w:rPr>
          <w:rFonts w:ascii="Times New Roman"/>
          <w:b w:val="false"/>
          <w:i w:val="false"/>
          <w:color w:val="000000"/>
          <w:sz w:val="28"/>
        </w:rPr>
        <w:t>
      17. Білім алушыларға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18. Бағдарламаның ерекшелігі балалардың ән айту бойынша білім, білік және дағдыларды, шығармашылық қызмет тәжірибесін меңгеруге жалпыдамытушылық бағыттылығы болып табылады.</w:t>
      </w:r>
    </w:p>
    <w:p>
      <w:pPr>
        <w:spacing w:after="0"/>
        <w:ind w:left="0"/>
        <w:jc w:val="both"/>
      </w:pPr>
      <w:r>
        <w:rPr>
          <w:rFonts w:ascii="Times New Roman"/>
          <w:b w:val="false"/>
          <w:i w:val="false"/>
          <w:color w:val="000000"/>
          <w:sz w:val="28"/>
        </w:rPr>
        <w:t>
      19. Бағдарлама білім алушылардың жас және жеке ерекшеліктерін ескереді, білім алушылардың функционалдық сауаттылықтарын дамытуға, негізгі және пәндік құзыреттеріне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20.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алушылардың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21. "Эстрадалық-джаздық ән айту" пәніне жеке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22.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шығарманы орындауы, бақылау, интерактивті және мультимедиялық таныстыру рәсімін көрсету;</w:t>
      </w:r>
    </w:p>
    <w:p>
      <w:pPr>
        <w:spacing w:after="0"/>
        <w:ind w:left="0"/>
        <w:jc w:val="both"/>
      </w:pPr>
      <w:r>
        <w:rPr>
          <w:rFonts w:ascii="Times New Roman"/>
          <w:b w:val="false"/>
          <w:i w:val="false"/>
          <w:color w:val="000000"/>
          <w:sz w:val="28"/>
        </w:rPr>
        <w:t>
      3) практикалық – вокалдық жаттығулар,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xml:space="preserve">
      5) эмоциялық – ассоциацияларды, бейнелерді, көркемдік әсерлерді таңдау, музыкалық бейнелі ойлауды дамыту. </w:t>
      </w:r>
    </w:p>
    <w:p>
      <w:pPr>
        <w:spacing w:after="0"/>
        <w:ind w:left="0"/>
        <w:jc w:val="both"/>
      </w:pPr>
      <w:r>
        <w:rPr>
          <w:rFonts w:ascii="Times New Roman"/>
          <w:b w:val="false"/>
          <w:i w:val="false"/>
          <w:color w:val="000000"/>
          <w:sz w:val="28"/>
        </w:rPr>
        <w:t>
      23.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24. Сабақ формалары:</w:t>
      </w:r>
    </w:p>
    <w:p>
      <w:pPr>
        <w:spacing w:after="0"/>
        <w:ind w:left="0"/>
        <w:jc w:val="both"/>
      </w:pPr>
      <w:r>
        <w:rPr>
          <w:rFonts w:ascii="Times New Roman"/>
          <w:b w:val="false"/>
          <w:i w:val="false"/>
          <w:color w:val="000000"/>
          <w:sz w:val="28"/>
        </w:rPr>
        <w:t>
      1) практикалық;</w:t>
      </w:r>
    </w:p>
    <w:p>
      <w:pPr>
        <w:spacing w:after="0"/>
        <w:ind w:left="0"/>
        <w:jc w:val="both"/>
      </w:pPr>
      <w:r>
        <w:rPr>
          <w:rFonts w:ascii="Times New Roman"/>
          <w:b w:val="false"/>
          <w:i w:val="false"/>
          <w:color w:val="000000"/>
          <w:sz w:val="28"/>
        </w:rPr>
        <w:t>
      2) топтық;</w:t>
      </w:r>
    </w:p>
    <w:p>
      <w:pPr>
        <w:spacing w:after="0"/>
        <w:ind w:left="0"/>
        <w:jc w:val="both"/>
      </w:pPr>
      <w:r>
        <w:rPr>
          <w:rFonts w:ascii="Times New Roman"/>
          <w:b w:val="false"/>
          <w:i w:val="false"/>
          <w:color w:val="000000"/>
          <w:sz w:val="28"/>
        </w:rPr>
        <w:t>
      3) дайындық-концерттік –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 сабақ барысында ойын технологияларын қолдану;</w:t>
      </w:r>
    </w:p>
    <w:p>
      <w:pPr>
        <w:spacing w:after="0"/>
        <w:ind w:left="0"/>
        <w:jc w:val="both"/>
      </w:pPr>
      <w:r>
        <w:rPr>
          <w:rFonts w:ascii="Times New Roman"/>
          <w:b w:val="false"/>
          <w:i w:val="false"/>
          <w:color w:val="000000"/>
          <w:sz w:val="28"/>
        </w:rPr>
        <w:t>
      6) экскурсия сабағы.</w:t>
      </w:r>
    </w:p>
    <w:p>
      <w:pPr>
        <w:spacing w:after="0"/>
        <w:ind w:left="0"/>
        <w:jc w:val="both"/>
      </w:pPr>
      <w:r>
        <w:rPr>
          <w:rFonts w:ascii="Times New Roman"/>
          <w:b w:val="false"/>
          <w:i w:val="false"/>
          <w:color w:val="000000"/>
          <w:sz w:val="28"/>
        </w:rPr>
        <w:t>
      25. Педагог Бағдарламаны заманауи музыка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26. Педагогтің білім алушымен жеке жүргізетін сабағы сыныптағы оқу-тәрбие жұмысының негізгі формасы болып табылады. Жеке сабақтарды педагогпен немесе басқа білім алушылармен ансамбльде ойнаумен үйлестіру өте тиімді.</w:t>
      </w:r>
    </w:p>
    <w:p>
      <w:pPr>
        <w:spacing w:after="0"/>
        <w:ind w:left="0"/>
        <w:jc w:val="both"/>
      </w:pPr>
      <w:r>
        <w:rPr>
          <w:rFonts w:ascii="Times New Roman"/>
          <w:b w:val="false"/>
          <w:i w:val="false"/>
          <w:color w:val="000000"/>
          <w:sz w:val="28"/>
        </w:rPr>
        <w:t>
      27.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28. Жұмыстың сабақтан тыс түрлері:</w:t>
      </w:r>
    </w:p>
    <w:p>
      <w:pPr>
        <w:spacing w:after="0"/>
        <w:ind w:left="0"/>
        <w:jc w:val="both"/>
      </w:pPr>
      <w:r>
        <w:rPr>
          <w:rFonts w:ascii="Times New Roman"/>
          <w:b w:val="false"/>
          <w:i w:val="false"/>
          <w:color w:val="000000"/>
          <w:sz w:val="28"/>
        </w:rPr>
        <w:t>
      1) концерттік, байқаулық қойылымдарға дайындық;</w:t>
      </w:r>
    </w:p>
    <w:p>
      <w:pPr>
        <w:spacing w:after="0"/>
        <w:ind w:left="0"/>
        <w:jc w:val="both"/>
      </w:pPr>
      <w:r>
        <w:rPr>
          <w:rFonts w:ascii="Times New Roman"/>
          <w:b w:val="false"/>
          <w:i w:val="false"/>
          <w:color w:val="000000"/>
          <w:sz w:val="28"/>
        </w:rPr>
        <w:t>
      2) шығармашылық және мәдени-ағартушылық іс-шараларға қатысу;</w:t>
      </w:r>
    </w:p>
    <w:p>
      <w:pPr>
        <w:spacing w:after="0"/>
        <w:ind w:left="0"/>
        <w:jc w:val="both"/>
      </w:pPr>
      <w:r>
        <w:rPr>
          <w:rFonts w:ascii="Times New Roman"/>
          <w:b w:val="false"/>
          <w:i w:val="false"/>
          <w:color w:val="000000"/>
          <w:sz w:val="28"/>
        </w:rPr>
        <w:t>
      3)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4) музыка қайраткерлерімен, орындаушылармен, композиторлармен кездесулер.</w:t>
      </w:r>
    </w:p>
    <w:p>
      <w:pPr>
        <w:spacing w:after="0"/>
        <w:ind w:left="0"/>
        <w:jc w:val="both"/>
      </w:pPr>
      <w:r>
        <w:rPr>
          <w:rFonts w:ascii="Times New Roman"/>
          <w:b w:val="false"/>
          <w:i w:val="false"/>
          <w:color w:val="000000"/>
          <w:sz w:val="28"/>
        </w:rPr>
        <w:t>
      29.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30.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31. Титул парағында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xml:space="preserve">
      6) білім беру ұйымы басшысының оқу жұмыс жоспарын бекіткендігін белгілеуге арналған орын. </w:t>
      </w:r>
    </w:p>
    <w:p>
      <w:pPr>
        <w:spacing w:after="0"/>
        <w:ind w:left="0"/>
        <w:jc w:val="both"/>
      </w:pPr>
      <w:r>
        <w:rPr>
          <w:rFonts w:ascii="Times New Roman"/>
          <w:b w:val="false"/>
          <w:i w:val="false"/>
          <w:color w:val="000000"/>
          <w:sz w:val="28"/>
        </w:rPr>
        <w:t xml:space="preserve">
      32.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 өзекті педагогикалық мақсат пен міндеттер;</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себептері мен өзгерістердің мақсаттарын нұсқай отырып, жеке тақырыптық блоктарды (бөлімдерді) меңгеру мерзімдерін және (немесе) уақытын өзгерту туралы ақпаратты көрсету.</w:t>
      </w:r>
    </w:p>
    <w:p>
      <w:pPr>
        <w:spacing w:after="0"/>
        <w:ind w:left="0"/>
        <w:jc w:val="both"/>
      </w:pPr>
      <w:r>
        <w:rPr>
          <w:rFonts w:ascii="Times New Roman"/>
          <w:b w:val="false"/>
          <w:i w:val="false"/>
          <w:color w:val="000000"/>
          <w:sz w:val="28"/>
        </w:rPr>
        <w:t xml:space="preserve">
      33.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 </w:t>
      </w:r>
    </w:p>
    <w:p>
      <w:pPr>
        <w:spacing w:after="0"/>
        <w:ind w:left="0"/>
        <w:jc w:val="both"/>
      </w:pPr>
      <w:r>
        <w:rPr>
          <w:rFonts w:ascii="Times New Roman"/>
          <w:b w:val="false"/>
          <w:i w:val="false"/>
          <w:color w:val="000000"/>
          <w:sz w:val="28"/>
        </w:rPr>
        <w:t>
      34.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3) оқу-көрнекілік құралдар тізбесі.</w:t>
      </w:r>
    </w:p>
    <w:p>
      <w:pPr>
        <w:spacing w:after="0"/>
        <w:ind w:left="0"/>
        <w:jc w:val="both"/>
      </w:pPr>
      <w:r>
        <w:rPr>
          <w:rFonts w:ascii="Times New Roman"/>
          <w:b w:val="false"/>
          <w:i w:val="false"/>
          <w:color w:val="000000"/>
          <w:sz w:val="28"/>
        </w:rPr>
        <w:t xml:space="preserve">
      35.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 </w:t>
      </w:r>
    </w:p>
    <w:p>
      <w:pPr>
        <w:spacing w:after="0"/>
        <w:ind w:left="0"/>
        <w:jc w:val="both"/>
      </w:pPr>
      <w:r>
        <w:rPr>
          <w:rFonts w:ascii="Times New Roman"/>
          <w:b w:val="false"/>
          <w:i w:val="false"/>
          <w:color w:val="000000"/>
          <w:sz w:val="28"/>
        </w:rPr>
        <w:t xml:space="preserve">
      36.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 </w:t>
      </w:r>
    </w:p>
    <w:p>
      <w:pPr>
        <w:spacing w:after="0"/>
        <w:ind w:left="0"/>
        <w:jc w:val="both"/>
      </w:pPr>
      <w:r>
        <w:rPr>
          <w:rFonts w:ascii="Times New Roman"/>
          <w:b w:val="false"/>
          <w:i w:val="false"/>
          <w:color w:val="000000"/>
          <w:sz w:val="28"/>
        </w:rPr>
        <w:t xml:space="preserve">
      37. Білім алушының жеке жоспары әр жартыжылдыққа құрылып, оны білім беру ұйымының басшысы бекітеді, журналға немесе білім алушының жеке іс қағаздарына енгізіледі. </w:t>
      </w:r>
    </w:p>
    <w:p>
      <w:pPr>
        <w:spacing w:after="0"/>
        <w:ind w:left="0"/>
        <w:jc w:val="both"/>
      </w:pPr>
      <w:r>
        <w:rPr>
          <w:rFonts w:ascii="Times New Roman"/>
          <w:b w:val="false"/>
          <w:i w:val="false"/>
          <w:color w:val="000000"/>
          <w:sz w:val="28"/>
        </w:rPr>
        <w:t>
      38.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Бір сыныптың өзінде Бағдарламаны іске асырудың жеке жоспарлары, концерттік және емтихандық бағдарламалары күрделілік деңгейі бойынша бірі бірінен біршама ерекшеленеді.</w:t>
      </w:r>
    </w:p>
    <w:p>
      <w:pPr>
        <w:spacing w:after="0"/>
        <w:ind w:left="0"/>
        <w:jc w:val="both"/>
      </w:pPr>
      <w:r>
        <w:rPr>
          <w:rFonts w:ascii="Times New Roman"/>
          <w:b w:val="false"/>
          <w:i w:val="false"/>
          <w:color w:val="000000"/>
          <w:sz w:val="28"/>
        </w:rPr>
        <w:t>
      39.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40. Педагог әрбір білім алушының музыкалық қажеттіліктерін және дарындылық ерекшелігін ескеріп, әрқайсысына жеке репертуарлық жоспар әзірлейді.</w:t>
      </w:r>
    </w:p>
    <w:p>
      <w:pPr>
        <w:spacing w:after="0"/>
        <w:ind w:left="0"/>
        <w:jc w:val="both"/>
      </w:pPr>
      <w:r>
        <w:rPr>
          <w:rFonts w:ascii="Times New Roman"/>
          <w:b w:val="false"/>
          <w:i w:val="false"/>
          <w:color w:val="000000"/>
          <w:sz w:val="28"/>
        </w:rPr>
        <w:t>
      41.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42.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мультифильмдерден,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xml:space="preserve">
      43. Оқу репертуарының әр түрлі жанрдағы және стильдегі шығармаларға қанық болуы музыкалық материалды оқуға, салыстыруға, жүйелеуге оңтайлы жағдай туғызады. </w:t>
      </w:r>
    </w:p>
    <w:p>
      <w:pPr>
        <w:spacing w:after="0"/>
        <w:ind w:left="0"/>
        <w:jc w:val="both"/>
      </w:pPr>
      <w:r>
        <w:rPr>
          <w:rFonts w:ascii="Times New Roman"/>
          <w:b w:val="false"/>
          <w:i w:val="false"/>
          <w:color w:val="000000"/>
          <w:sz w:val="28"/>
        </w:rPr>
        <w:t>
      44. Репертуар жүйелі түрде жаңартылады және заманауи отандық және шетел композиторлары шығарған үздік пьесаларын қамти отырып кеңейтіледі.</w:t>
      </w:r>
    </w:p>
    <w:p>
      <w:pPr>
        <w:spacing w:after="0"/>
        <w:ind w:left="0"/>
        <w:jc w:val="both"/>
      </w:pPr>
      <w:r>
        <w:rPr>
          <w:rFonts w:ascii="Times New Roman"/>
          <w:b w:val="false"/>
          <w:i w:val="false"/>
          <w:color w:val="000000"/>
          <w:sz w:val="28"/>
        </w:rPr>
        <w:t>
      45. Педагог күрделілігі төмендеу тапсырмадан мейлінше күрделі тапсырмаға біртіндеп ауысу, білім алушыға музыкалық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xml:space="preserve">
      46.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тізімді толықтырады. </w:t>
      </w:r>
    </w:p>
    <w:p>
      <w:pPr>
        <w:spacing w:after="0"/>
        <w:ind w:left="0"/>
        <w:jc w:val="both"/>
      </w:pPr>
      <w:r>
        <w:rPr>
          <w:rFonts w:ascii="Times New Roman"/>
          <w:b w:val="false"/>
          <w:i w:val="false"/>
          <w:color w:val="000000"/>
          <w:sz w:val="28"/>
        </w:rPr>
        <w:t xml:space="preserve">
      47. Педагог репертуармен жұмыс істеу барысында шығармалардың бір бөлігі көпшілік алдында немесе концертте (эмтихандық) орындауға, қалған бөлігі – сыныпта жұмыс істеуге немесе таныстыру мақсатына арналатындығын ескереді. </w:t>
      </w:r>
    </w:p>
    <w:p>
      <w:pPr>
        <w:spacing w:after="0"/>
        <w:ind w:left="0"/>
        <w:jc w:val="both"/>
      </w:pPr>
      <w:r>
        <w:rPr>
          <w:rFonts w:ascii="Times New Roman"/>
          <w:b w:val="false"/>
          <w:i w:val="false"/>
          <w:color w:val="000000"/>
          <w:sz w:val="28"/>
        </w:rPr>
        <w:t>
      48.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49. Білім алушылардың музыкалық дүниетанымын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50. Жеке жоспардың міндетті бөлімдері:</w:t>
      </w:r>
    </w:p>
    <w:p>
      <w:pPr>
        <w:spacing w:after="0"/>
        <w:ind w:left="0"/>
        <w:jc w:val="both"/>
      </w:pPr>
      <w:r>
        <w:rPr>
          <w:rFonts w:ascii="Times New Roman"/>
          <w:b w:val="false"/>
          <w:i w:val="false"/>
          <w:color w:val="000000"/>
          <w:sz w:val="28"/>
        </w:rPr>
        <w:t>
      1) вокализдермен жұмыс;</w:t>
      </w:r>
    </w:p>
    <w:p>
      <w:pPr>
        <w:spacing w:after="0"/>
        <w:ind w:left="0"/>
        <w:jc w:val="both"/>
      </w:pPr>
      <w:r>
        <w:rPr>
          <w:rFonts w:ascii="Times New Roman"/>
          <w:b w:val="false"/>
          <w:i w:val="false"/>
          <w:color w:val="000000"/>
          <w:sz w:val="28"/>
        </w:rPr>
        <w:t>
      2)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парақтан оқу дағдылары.</w:t>
      </w:r>
    </w:p>
    <w:p>
      <w:pPr>
        <w:spacing w:after="0"/>
        <w:ind w:left="0"/>
        <w:jc w:val="both"/>
      </w:pPr>
      <w:r>
        <w:rPr>
          <w:rFonts w:ascii="Times New Roman"/>
          <w:b w:val="false"/>
          <w:i w:val="false"/>
          <w:color w:val="000000"/>
          <w:sz w:val="28"/>
        </w:rPr>
        <w:t>
      51.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52.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53. Білім алушыны сипаттауда мақсатқа жетуге ұмтылуы, көркемдік қиялының болуы, оркестрдің, фортепианоның, басқа аспаптардың сүйемелдеуімен жеке орындау дағдыларының болуы сияқты жеке қасиеттері көрсетіледі.</w:t>
      </w:r>
    </w:p>
    <w:p>
      <w:pPr>
        <w:spacing w:after="0"/>
        <w:ind w:left="0"/>
        <w:jc w:val="both"/>
      </w:pPr>
      <w:r>
        <w:rPr>
          <w:rFonts w:ascii="Times New Roman"/>
          <w:b w:val="false"/>
          <w:i w:val="false"/>
          <w:color w:val="000000"/>
          <w:sz w:val="28"/>
        </w:rPr>
        <w:t>
      54. Өз бетінше жүргізілетін сабақтар ұдайы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xml:space="preserve">
      55. Жеке үй тапсырмасы бірнеше рет жүргізіліп, педагогтің ұсынымдарына сәйкес құрылады. </w:t>
      </w:r>
    </w:p>
    <w:p>
      <w:pPr>
        <w:spacing w:after="0"/>
        <w:ind w:left="0"/>
        <w:jc w:val="both"/>
      </w:pPr>
      <w:r>
        <w:rPr>
          <w:rFonts w:ascii="Times New Roman"/>
          <w:b w:val="false"/>
          <w:i w:val="false"/>
          <w:color w:val="000000"/>
          <w:sz w:val="28"/>
        </w:rPr>
        <w:t>
      Бірінші кезекте түрлі техникалық тәсілдер қолданылып, ең күрделі музыкалық эпизодтар пысықталады. Педагог білім алушының ақыл-ой және дене мүмкінідіктеріне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xml:space="preserve">
      56. Білім алушының өз бетінше жүргізетін сабақтарын белсендіру үшін сабақтың келесі формалары қолданылады: </w:t>
      </w:r>
    </w:p>
    <w:p>
      <w:pPr>
        <w:spacing w:after="0"/>
        <w:ind w:left="0"/>
        <w:jc w:val="both"/>
      </w:pPr>
      <w:r>
        <w:rPr>
          <w:rFonts w:ascii="Times New Roman"/>
          <w:b w:val="false"/>
          <w:i w:val="false"/>
          <w:color w:val="000000"/>
          <w:sz w:val="28"/>
        </w:rPr>
        <w:t>
      1) өз орындауын талдау (білім алушылар өзінің ойнауын бағалайды, жіберілген қателіктерін белгілейді);</w:t>
      </w:r>
    </w:p>
    <w:p>
      <w:pPr>
        <w:spacing w:after="0"/>
        <w:ind w:left="0"/>
        <w:jc w:val="both"/>
      </w:pPr>
      <w:r>
        <w:rPr>
          <w:rFonts w:ascii="Times New Roman"/>
          <w:b w:val="false"/>
          <w:i w:val="false"/>
          <w:color w:val="000000"/>
          <w:sz w:val="28"/>
        </w:rPr>
        <w:t xml:space="preserve">
      2) білім алушылардың күнделіктеріне шығармамен жұмысқа қатысты педагогтің маңызды ұсынымдарын жазу; </w:t>
      </w:r>
    </w:p>
    <w:p>
      <w:pPr>
        <w:spacing w:after="0"/>
        <w:ind w:left="0"/>
        <w:jc w:val="both"/>
      </w:pPr>
      <w:r>
        <w:rPr>
          <w:rFonts w:ascii="Times New Roman"/>
          <w:b w:val="false"/>
          <w:i w:val="false"/>
          <w:color w:val="000000"/>
          <w:sz w:val="28"/>
        </w:rPr>
        <w:t xml:space="preserve">
      3) үй тапсырмаларын орындау туралы ауызша есеп беру (білім алушы қиындықтар туралы және оларды жою туралы айтады). </w:t>
      </w:r>
    </w:p>
    <w:p>
      <w:pPr>
        <w:spacing w:after="0"/>
        <w:ind w:left="0"/>
        <w:jc w:val="both"/>
      </w:pPr>
      <w:r>
        <w:rPr>
          <w:rFonts w:ascii="Times New Roman"/>
          <w:b w:val="false"/>
          <w:i w:val="false"/>
          <w:color w:val="000000"/>
          <w:sz w:val="28"/>
        </w:rPr>
        <w:t>
      57. "Эстрадалық-джаздық ән айту" пәнінің "Сольфеджио", "Қазақ музыка әдебиеті", "Әлемдік музыка әдебиеті", "Ұжымдық музыка ойнау"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58. 1 сыныптағы Бағдарлама талаптары:</w:t>
      </w:r>
    </w:p>
    <w:p>
      <w:pPr>
        <w:spacing w:after="0"/>
        <w:ind w:left="0"/>
        <w:jc w:val="both"/>
      </w:pPr>
      <w:r>
        <w:rPr>
          <w:rFonts w:ascii="Times New Roman"/>
          <w:b w:val="false"/>
          <w:i w:val="false"/>
          <w:color w:val="000000"/>
          <w:sz w:val="28"/>
        </w:rPr>
        <w:t xml:space="preserve">
      1) қарапайым вокалдық жаттығуларды баяу ырғақта келесідей аралық үзілістерді: таза прима, үлкен және кіші секундтар, кіші және үлкен терция, таза октаваны пайдалану арқылы айту; </w:t>
      </w:r>
    </w:p>
    <w:p>
      <w:pPr>
        <w:spacing w:after="0"/>
        <w:ind w:left="0"/>
        <w:jc w:val="both"/>
      </w:pPr>
      <w:r>
        <w:rPr>
          <w:rFonts w:ascii="Times New Roman"/>
          <w:b w:val="false"/>
          <w:i w:val="false"/>
          <w:color w:val="000000"/>
          <w:sz w:val="28"/>
        </w:rPr>
        <w:t>
      2) фонограммамен ән айту дағдыларын қалыптастыру;</w:t>
      </w:r>
    </w:p>
    <w:p>
      <w:pPr>
        <w:spacing w:after="0"/>
        <w:ind w:left="0"/>
        <w:jc w:val="both"/>
      </w:pPr>
      <w:r>
        <w:rPr>
          <w:rFonts w:ascii="Times New Roman"/>
          <w:b w:val="false"/>
          <w:i w:val="false"/>
          <w:color w:val="000000"/>
          <w:sz w:val="28"/>
        </w:rPr>
        <w:t>
      3) оқу жылының ішінде білім алушы 1-2 вокализді немесе әндету сипатындағы әнді, 4-5 вокалдық эстрадалық-джаздық шығармаларды үйренеді.</w:t>
      </w:r>
    </w:p>
    <w:p>
      <w:pPr>
        <w:spacing w:after="0"/>
        <w:ind w:left="0"/>
        <w:jc w:val="both"/>
      </w:pPr>
      <w:r>
        <w:rPr>
          <w:rFonts w:ascii="Times New Roman"/>
          <w:b w:val="false"/>
          <w:i w:val="false"/>
          <w:color w:val="000000"/>
          <w:sz w:val="28"/>
        </w:rPr>
        <w:t>
      59. 1 сыныптағы оқу пәнінінің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Дауыс аппаратының анатомиясы және гигиенасы. </w:t>
      </w:r>
    </w:p>
    <w:p>
      <w:pPr>
        <w:spacing w:after="0"/>
        <w:ind w:left="0"/>
        <w:jc w:val="both"/>
      </w:pPr>
      <w:r>
        <w:rPr>
          <w:rFonts w:ascii="Times New Roman"/>
          <w:b w:val="false"/>
          <w:i w:val="false"/>
          <w:color w:val="000000"/>
          <w:sz w:val="28"/>
        </w:rPr>
        <w:t xml:space="preserve">
      2-тақырып. Дауыс аппаратының құрылымы және жұмыс жасау қағидалары, оларды меңгеру негіздері. </w:t>
      </w:r>
    </w:p>
    <w:p>
      <w:pPr>
        <w:spacing w:after="0"/>
        <w:ind w:left="0"/>
        <w:jc w:val="both"/>
      </w:pPr>
      <w:r>
        <w:rPr>
          <w:rFonts w:ascii="Times New Roman"/>
          <w:b w:val="false"/>
          <w:i w:val="false"/>
          <w:color w:val="000000"/>
          <w:sz w:val="28"/>
        </w:rPr>
        <w:t xml:space="preserve">
      3- тақырып. Дауыс режимі, дауыс аппаратын күту, дұрыс тамақтану. </w:t>
      </w:r>
    </w:p>
    <w:p>
      <w:pPr>
        <w:spacing w:after="0"/>
        <w:ind w:left="0"/>
        <w:jc w:val="both"/>
      </w:pPr>
      <w:r>
        <w:rPr>
          <w:rFonts w:ascii="Times New Roman"/>
          <w:b w:val="false"/>
          <w:i w:val="false"/>
          <w:color w:val="000000"/>
          <w:sz w:val="28"/>
        </w:rPr>
        <w:t xml:space="preserve">
      4-тақырып. Диафрагмалық-қабырғааралық тыныс алуды үйрету. </w:t>
      </w:r>
    </w:p>
    <w:p>
      <w:pPr>
        <w:spacing w:after="0"/>
        <w:ind w:left="0"/>
        <w:jc w:val="both"/>
      </w:pPr>
      <w:r>
        <w:rPr>
          <w:rFonts w:ascii="Times New Roman"/>
          <w:b w:val="false"/>
          <w:i w:val="false"/>
          <w:color w:val="000000"/>
          <w:sz w:val="28"/>
        </w:rPr>
        <w:t xml:space="preserve">
      5-тақырып. Диафрагманы іске қосу үшін "стаккато" штрихіне жаттығу. </w:t>
      </w:r>
    </w:p>
    <w:p>
      <w:pPr>
        <w:spacing w:after="0"/>
        <w:ind w:left="0"/>
        <w:jc w:val="both"/>
      </w:pPr>
      <w:r>
        <w:rPr>
          <w:rFonts w:ascii="Times New Roman"/>
          <w:b w:val="false"/>
          <w:i w:val="false"/>
          <w:color w:val="000000"/>
          <w:sz w:val="28"/>
        </w:rPr>
        <w:t xml:space="preserve">
      6-тақырып. Біркелкі тыныс алуды, ағынды тыныс шығаруды дамыту үшін "легато" штрихіне жаттығу. </w:t>
      </w:r>
    </w:p>
    <w:p>
      <w:pPr>
        <w:spacing w:after="0"/>
        <w:ind w:left="0"/>
        <w:jc w:val="both"/>
      </w:pPr>
      <w:r>
        <w:rPr>
          <w:rFonts w:ascii="Times New Roman"/>
          <w:b w:val="false"/>
          <w:i w:val="false"/>
          <w:color w:val="000000"/>
          <w:sz w:val="28"/>
        </w:rPr>
        <w:t>
      7- тақырып. Дұрыс мүсінді сақтау бойынша жұмыс.</w:t>
      </w:r>
    </w:p>
    <w:p>
      <w:pPr>
        <w:spacing w:after="0"/>
        <w:ind w:left="0"/>
        <w:jc w:val="both"/>
      </w:pPr>
      <w:r>
        <w:rPr>
          <w:rFonts w:ascii="Times New Roman"/>
          <w:b w:val="false"/>
          <w:i w:val="false"/>
          <w:color w:val="000000"/>
          <w:sz w:val="28"/>
        </w:rPr>
        <w:t xml:space="preserve">
      8- тақырып. Парақтан оқу. </w:t>
      </w:r>
    </w:p>
    <w:p>
      <w:pPr>
        <w:spacing w:after="0"/>
        <w:ind w:left="0"/>
        <w:jc w:val="both"/>
      </w:pPr>
      <w:r>
        <w:rPr>
          <w:rFonts w:ascii="Times New Roman"/>
          <w:b w:val="false"/>
          <w:i w:val="false"/>
          <w:color w:val="000000"/>
          <w:sz w:val="28"/>
        </w:rPr>
        <w:t>
      9- тақырып. Қысымды болдырмау үшін бұлшық ет жаттығулары (қозғалыс белсенділігі).</w:t>
      </w:r>
    </w:p>
    <w:p>
      <w:pPr>
        <w:spacing w:after="0"/>
        <w:ind w:left="0"/>
        <w:jc w:val="both"/>
      </w:pPr>
      <w:r>
        <w:rPr>
          <w:rFonts w:ascii="Times New Roman"/>
          <w:b w:val="false"/>
          <w:i w:val="false"/>
          <w:color w:val="000000"/>
          <w:sz w:val="28"/>
        </w:rPr>
        <w:t xml:space="preserve">
      10 - тақырып. Нота бойынша ән айту. </w:t>
      </w:r>
    </w:p>
    <w:p>
      <w:pPr>
        <w:spacing w:after="0"/>
        <w:ind w:left="0"/>
        <w:jc w:val="both"/>
      </w:pPr>
      <w:r>
        <w:rPr>
          <w:rFonts w:ascii="Times New Roman"/>
          <w:b w:val="false"/>
          <w:i w:val="false"/>
          <w:color w:val="000000"/>
          <w:sz w:val="28"/>
        </w:rPr>
        <w:t xml:space="preserve">
      11 - тақырып. "Стаккатоға" және "легатоға" жаттығулар. </w:t>
      </w:r>
    </w:p>
    <w:p>
      <w:pPr>
        <w:spacing w:after="0"/>
        <w:ind w:left="0"/>
        <w:jc w:val="both"/>
      </w:pPr>
      <w:r>
        <w:rPr>
          <w:rFonts w:ascii="Times New Roman"/>
          <w:b w:val="false"/>
          <w:i w:val="false"/>
          <w:color w:val="000000"/>
          <w:sz w:val="28"/>
        </w:rPr>
        <w:t>
      12 - тақырып. Дұрыс мүсінді сақтау бойынша жұмыс.</w:t>
      </w:r>
    </w:p>
    <w:p>
      <w:pPr>
        <w:spacing w:after="0"/>
        <w:ind w:left="0"/>
        <w:jc w:val="both"/>
      </w:pPr>
      <w:r>
        <w:rPr>
          <w:rFonts w:ascii="Times New Roman"/>
          <w:b w:val="false"/>
          <w:i w:val="false"/>
          <w:color w:val="000000"/>
          <w:sz w:val="28"/>
        </w:rPr>
        <w:t xml:space="preserve">
      13- тақырып. Резонаторлық сезімдерді дамыту (кеуде және бас). </w:t>
      </w:r>
    </w:p>
    <w:p>
      <w:pPr>
        <w:spacing w:after="0"/>
        <w:ind w:left="0"/>
        <w:jc w:val="both"/>
      </w:pPr>
      <w:r>
        <w:rPr>
          <w:rFonts w:ascii="Times New Roman"/>
          <w:b w:val="false"/>
          <w:i w:val="false"/>
          <w:color w:val="000000"/>
          <w:sz w:val="28"/>
        </w:rPr>
        <w:t xml:space="preserve">
      14- тақырып. Вокализмдермен жұмыс. </w:t>
      </w:r>
    </w:p>
    <w:p>
      <w:pPr>
        <w:spacing w:after="0"/>
        <w:ind w:left="0"/>
        <w:jc w:val="both"/>
      </w:pPr>
      <w:r>
        <w:rPr>
          <w:rFonts w:ascii="Times New Roman"/>
          <w:b w:val="false"/>
          <w:i w:val="false"/>
          <w:color w:val="000000"/>
          <w:sz w:val="28"/>
        </w:rPr>
        <w:t xml:space="preserve">
      15-тақырып. Дұрыс вокалдық қалыпты қалыптастыру, дыбысталу орнын табу, тамақты ашу. </w:t>
      </w:r>
    </w:p>
    <w:p>
      <w:pPr>
        <w:spacing w:after="0"/>
        <w:ind w:left="0"/>
        <w:jc w:val="both"/>
      </w:pPr>
      <w:r>
        <w:rPr>
          <w:rFonts w:ascii="Times New Roman"/>
          <w:b w:val="false"/>
          <w:i w:val="false"/>
          <w:color w:val="000000"/>
          <w:sz w:val="28"/>
        </w:rPr>
        <w:t>
      60.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сыныптың оқу жылының соңында білім алушылар келесі білім, білік және дағдыларға ие болады:</w:t>
      </w:r>
    </w:p>
    <w:p>
      <w:pPr>
        <w:spacing w:after="0"/>
        <w:ind w:left="0"/>
        <w:jc w:val="both"/>
      </w:pPr>
      <w:r>
        <w:rPr>
          <w:rFonts w:ascii="Times New Roman"/>
          <w:b w:val="false"/>
          <w:i w:val="false"/>
          <w:color w:val="000000"/>
          <w:sz w:val="28"/>
        </w:rPr>
        <w:t>
      1) ашық, жеңіл, сыңғырлап шығатын дұрыс әншілік дыбысты қалай шығаруды біледі, қысыңқы, асығыс дыбыстауларды болдырмауға тырысады;</w:t>
      </w:r>
    </w:p>
    <w:p>
      <w:pPr>
        <w:spacing w:after="0"/>
        <w:ind w:left="0"/>
        <w:jc w:val="both"/>
      </w:pPr>
      <w:r>
        <w:rPr>
          <w:rFonts w:ascii="Times New Roman"/>
          <w:b w:val="false"/>
          <w:i w:val="false"/>
          <w:color w:val="000000"/>
          <w:sz w:val="28"/>
        </w:rPr>
        <w:t>
      2) дикция мен артикуляция негіздерін біледі, дауысты дыбыстарды дұрыс шығарады, дауыссыздарды анық, таза, екпінді дыбыстайды;</w:t>
      </w:r>
    </w:p>
    <w:p>
      <w:pPr>
        <w:spacing w:after="0"/>
        <w:ind w:left="0"/>
        <w:jc w:val="both"/>
      </w:pPr>
      <w:r>
        <w:rPr>
          <w:rFonts w:ascii="Times New Roman"/>
          <w:b w:val="false"/>
          <w:i w:val="false"/>
          <w:color w:val="000000"/>
          <w:sz w:val="28"/>
        </w:rPr>
        <w:t>
      3) сөз соңындағы дауыссыздарды анық айтады, дауыссыздарды келесі буынға қосады;</w:t>
      </w:r>
    </w:p>
    <w:p>
      <w:pPr>
        <w:spacing w:after="0"/>
        <w:ind w:left="0"/>
        <w:jc w:val="both"/>
      </w:pPr>
      <w:r>
        <w:rPr>
          <w:rFonts w:ascii="Times New Roman"/>
          <w:b w:val="false"/>
          <w:i w:val="false"/>
          <w:color w:val="000000"/>
          <w:sz w:val="28"/>
        </w:rPr>
        <w:t>
      4) тыныс ала алады және тынысты музыкалық фразаға бөле алады;</w:t>
      </w:r>
    </w:p>
    <w:p>
      <w:pPr>
        <w:spacing w:after="0"/>
        <w:ind w:left="0"/>
        <w:jc w:val="both"/>
      </w:pPr>
      <w:r>
        <w:rPr>
          <w:rFonts w:ascii="Times New Roman"/>
          <w:b w:val="false"/>
          <w:i w:val="false"/>
          <w:color w:val="000000"/>
          <w:sz w:val="28"/>
        </w:rPr>
        <w:t>
      5) келесідей аралық үзілістерді таза орындай алады: таза приманы, кіші және үлкен секундтарды, кіші және үлкен терцияны, таза октаваны;</w:t>
      </w:r>
    </w:p>
    <w:p>
      <w:pPr>
        <w:spacing w:after="0"/>
        <w:ind w:left="0"/>
        <w:jc w:val="both"/>
      </w:pPr>
      <w:r>
        <w:rPr>
          <w:rFonts w:ascii="Times New Roman"/>
          <w:b w:val="false"/>
          <w:i w:val="false"/>
          <w:color w:val="000000"/>
          <w:sz w:val="28"/>
        </w:rPr>
        <w:t>
      6) джаздық артикуляциямен 1-2 джаздық вокалдық жаттығулар орындай алады;</w:t>
      </w:r>
    </w:p>
    <w:p>
      <w:pPr>
        <w:spacing w:after="0"/>
        <w:ind w:left="0"/>
        <w:jc w:val="both"/>
      </w:pPr>
      <w:r>
        <w:rPr>
          <w:rFonts w:ascii="Times New Roman"/>
          <w:b w:val="false"/>
          <w:i w:val="false"/>
          <w:color w:val="000000"/>
          <w:sz w:val="28"/>
        </w:rPr>
        <w:t>
      7) бэкграунд немесе "комбо" сүйемелдеуімен ағылшын, қазақ тілдеріндегі джаздық стандарттарды және танымал әндерді орындай алады;</w:t>
      </w:r>
    </w:p>
    <w:p>
      <w:pPr>
        <w:spacing w:after="0"/>
        <w:ind w:left="0"/>
        <w:jc w:val="both"/>
      </w:pPr>
      <w:r>
        <w:rPr>
          <w:rFonts w:ascii="Times New Roman"/>
          <w:b w:val="false"/>
          <w:i w:val="false"/>
          <w:color w:val="000000"/>
          <w:sz w:val="28"/>
        </w:rPr>
        <w:t>
      8) ән айту кезінде мүсінін дұрыс ұстай алады;</w:t>
      </w:r>
    </w:p>
    <w:p>
      <w:pPr>
        <w:spacing w:after="0"/>
        <w:ind w:left="0"/>
        <w:jc w:val="both"/>
      </w:pPr>
      <w:r>
        <w:rPr>
          <w:rFonts w:ascii="Times New Roman"/>
          <w:b w:val="false"/>
          <w:i w:val="false"/>
          <w:color w:val="000000"/>
          <w:sz w:val="28"/>
        </w:rPr>
        <w:t xml:space="preserve">
      9) эстрадалық-джаздық орындау мәнерін меңгереді. </w:t>
      </w:r>
    </w:p>
    <w:p>
      <w:pPr>
        <w:spacing w:after="0"/>
        <w:ind w:left="0"/>
        <w:jc w:val="both"/>
      </w:pPr>
      <w:r>
        <w:rPr>
          <w:rFonts w:ascii="Times New Roman"/>
          <w:b w:val="false"/>
          <w:i w:val="false"/>
          <w:color w:val="000000"/>
          <w:sz w:val="28"/>
        </w:rPr>
        <w:t>
      61. 2 сыныптағы Бағдарлама талаптары:</w:t>
      </w:r>
    </w:p>
    <w:p>
      <w:pPr>
        <w:spacing w:after="0"/>
        <w:ind w:left="0"/>
        <w:jc w:val="both"/>
      </w:pPr>
      <w:r>
        <w:rPr>
          <w:rFonts w:ascii="Times New Roman"/>
          <w:b w:val="false"/>
          <w:i w:val="false"/>
          <w:color w:val="000000"/>
          <w:sz w:val="28"/>
        </w:rPr>
        <w:t>
      1) ән айту және дауысты сақтау ережелерімен танысу;</w:t>
      </w:r>
    </w:p>
    <w:p>
      <w:pPr>
        <w:spacing w:after="0"/>
        <w:ind w:left="0"/>
        <w:jc w:val="both"/>
      </w:pPr>
      <w:r>
        <w:rPr>
          <w:rFonts w:ascii="Times New Roman"/>
          <w:b w:val="false"/>
          <w:i w:val="false"/>
          <w:color w:val="000000"/>
          <w:sz w:val="28"/>
        </w:rPr>
        <w:t>
      2) музыкалық, әншілік, шығармашылық қабілеттерді: музыкалық есту қабілетін, әншілік дауысты, зейінді, музыкалық ойлауды, жадыны, эмоционалдылықты, қажеттіліктерді, қызығушылықтарды, талғамдарды, шығармашылық еңбекке дайындықты дамыту;</w:t>
      </w:r>
    </w:p>
    <w:p>
      <w:pPr>
        <w:spacing w:after="0"/>
        <w:ind w:left="0"/>
        <w:jc w:val="both"/>
      </w:pPr>
      <w:r>
        <w:rPr>
          <w:rFonts w:ascii="Times New Roman"/>
          <w:b w:val="false"/>
          <w:i w:val="false"/>
          <w:color w:val="000000"/>
          <w:sz w:val="28"/>
        </w:rPr>
        <w:t>
      3) дауыс аппаратының анатомиясын және гигиенасын үйренуді әр қарай жалғастыру: дауыс аппаратының құрылғысы мен жұмыс істеу принципі, оларды кәсіби меңгерудің негіздері;</w:t>
      </w:r>
    </w:p>
    <w:p>
      <w:pPr>
        <w:spacing w:after="0"/>
        <w:ind w:left="0"/>
        <w:jc w:val="both"/>
      </w:pPr>
      <w:r>
        <w:rPr>
          <w:rFonts w:ascii="Times New Roman"/>
          <w:b w:val="false"/>
          <w:i w:val="false"/>
          <w:color w:val="000000"/>
          <w:sz w:val="28"/>
        </w:rPr>
        <w:t>
      4) дауыс режимі, дауыс аппаратын күту, дұрыс тамақтану;</w:t>
      </w:r>
    </w:p>
    <w:p>
      <w:pPr>
        <w:spacing w:after="0"/>
        <w:ind w:left="0"/>
        <w:jc w:val="both"/>
      </w:pPr>
      <w:r>
        <w:rPr>
          <w:rFonts w:ascii="Times New Roman"/>
          <w:b w:val="false"/>
          <w:i w:val="false"/>
          <w:color w:val="000000"/>
          <w:sz w:val="28"/>
        </w:rPr>
        <w:t>
      5) диафрагмалық-қабырға аралық тыныс алуды оқыту;</w:t>
      </w:r>
    </w:p>
    <w:p>
      <w:pPr>
        <w:spacing w:after="0"/>
        <w:ind w:left="0"/>
        <w:jc w:val="both"/>
      </w:pPr>
      <w:r>
        <w:rPr>
          <w:rFonts w:ascii="Times New Roman"/>
          <w:b w:val="false"/>
          <w:i w:val="false"/>
          <w:color w:val="000000"/>
          <w:sz w:val="28"/>
        </w:rPr>
        <w:t xml:space="preserve">
      6) диафрагманы іске қосу үшін "стаккато" штрихіне жаттығу; </w:t>
      </w:r>
    </w:p>
    <w:p>
      <w:pPr>
        <w:spacing w:after="0"/>
        <w:ind w:left="0"/>
        <w:jc w:val="both"/>
      </w:pPr>
      <w:r>
        <w:rPr>
          <w:rFonts w:ascii="Times New Roman"/>
          <w:b w:val="false"/>
          <w:i w:val="false"/>
          <w:color w:val="000000"/>
          <w:sz w:val="28"/>
        </w:rPr>
        <w:t xml:space="preserve">
      7) біркелкі тыныс алуды, ағынды тыныс шығаруды дамыту үшін "легато" штрихіне жаттығу; </w:t>
      </w:r>
    </w:p>
    <w:p>
      <w:pPr>
        <w:spacing w:after="0"/>
        <w:ind w:left="0"/>
        <w:jc w:val="both"/>
      </w:pPr>
      <w:r>
        <w:rPr>
          <w:rFonts w:ascii="Times New Roman"/>
          <w:b w:val="false"/>
          <w:i w:val="false"/>
          <w:color w:val="000000"/>
          <w:sz w:val="28"/>
        </w:rPr>
        <w:t xml:space="preserve">
      8) дұрыс мүсінді сақтау бойынша жұмыс; </w:t>
      </w:r>
    </w:p>
    <w:p>
      <w:pPr>
        <w:spacing w:after="0"/>
        <w:ind w:left="0"/>
        <w:jc w:val="both"/>
      </w:pPr>
      <w:r>
        <w:rPr>
          <w:rFonts w:ascii="Times New Roman"/>
          <w:b w:val="false"/>
          <w:i w:val="false"/>
          <w:color w:val="000000"/>
          <w:sz w:val="28"/>
        </w:rPr>
        <w:t>
      9) қысымды болдырмау үшін бұлшық ет жаттығулары (қозғалыс белсенділігі);</w:t>
      </w:r>
    </w:p>
    <w:p>
      <w:pPr>
        <w:spacing w:after="0"/>
        <w:ind w:left="0"/>
        <w:jc w:val="both"/>
      </w:pPr>
      <w:r>
        <w:rPr>
          <w:rFonts w:ascii="Times New Roman"/>
          <w:b w:val="false"/>
          <w:i w:val="false"/>
          <w:color w:val="000000"/>
          <w:sz w:val="28"/>
        </w:rPr>
        <w:t>
      10) резонаторлық сезімдерді дамыту (бас және кеуде), сіңірлер жұмысындағы кеуде және бас механизмдері, кеңірдектің біріншілігі және резонаторлардың екіншілігі;</w:t>
      </w:r>
    </w:p>
    <w:p>
      <w:pPr>
        <w:spacing w:after="0"/>
        <w:ind w:left="0"/>
        <w:jc w:val="both"/>
      </w:pPr>
      <w:r>
        <w:rPr>
          <w:rFonts w:ascii="Times New Roman"/>
          <w:b w:val="false"/>
          <w:i w:val="false"/>
          <w:color w:val="000000"/>
          <w:sz w:val="28"/>
        </w:rPr>
        <w:t xml:space="preserve">
      11) дұрыс вокалдық позицияны дамыту, дыбысталу орнын анықтау, тамақты ашу. </w:t>
      </w:r>
    </w:p>
    <w:p>
      <w:pPr>
        <w:spacing w:after="0"/>
        <w:ind w:left="0"/>
        <w:jc w:val="both"/>
      </w:pPr>
      <w:r>
        <w:rPr>
          <w:rFonts w:ascii="Times New Roman"/>
          <w:b w:val="false"/>
          <w:i w:val="false"/>
          <w:color w:val="000000"/>
          <w:sz w:val="28"/>
        </w:rPr>
        <w:t>
      12) екінші оқыту жылының нәтижесінде білім алушы дауыс диапазонын 1,5 октаваға дейін кеңейтеді, дауысты дыбыстардың үнділігін біркелкі етеді;</w:t>
      </w:r>
    </w:p>
    <w:p>
      <w:pPr>
        <w:spacing w:after="0"/>
        <w:ind w:left="0"/>
        <w:jc w:val="both"/>
      </w:pPr>
      <w:r>
        <w:rPr>
          <w:rFonts w:ascii="Times New Roman"/>
          <w:b w:val="false"/>
          <w:i w:val="false"/>
          <w:color w:val="000000"/>
          <w:sz w:val="28"/>
        </w:rPr>
        <w:t>
      13) тіректі сезінумен байланысты, тынысты ұйымдастыру бойынша жұмыстар жалғасады;</w:t>
      </w:r>
    </w:p>
    <w:p>
      <w:pPr>
        <w:spacing w:after="0"/>
        <w:ind w:left="0"/>
        <w:jc w:val="both"/>
      </w:pPr>
      <w:r>
        <w:rPr>
          <w:rFonts w:ascii="Times New Roman"/>
          <w:b w:val="false"/>
          <w:i w:val="false"/>
          <w:color w:val="000000"/>
          <w:sz w:val="28"/>
        </w:rPr>
        <w:t>
      14) вокалдық жаттығулар: вокализдермен жұмыс жасау кезінде білім алушы дыбысты әуезді, жұмсақ жүргізе алады;</w:t>
      </w:r>
    </w:p>
    <w:p>
      <w:pPr>
        <w:spacing w:after="0"/>
        <w:ind w:left="0"/>
        <w:jc w:val="both"/>
      </w:pPr>
      <w:r>
        <w:rPr>
          <w:rFonts w:ascii="Times New Roman"/>
          <w:b w:val="false"/>
          <w:i w:val="false"/>
          <w:color w:val="000000"/>
          <w:sz w:val="28"/>
        </w:rPr>
        <w:t>
      15) оқу жылының ішінде білім алушы 1 вокализ, әртүрлі сипатты және мазмұнды 4 вокалдық шығарманы үйренеді.</w:t>
      </w:r>
    </w:p>
    <w:p>
      <w:pPr>
        <w:spacing w:after="0"/>
        <w:ind w:left="0"/>
        <w:jc w:val="both"/>
      </w:pPr>
      <w:r>
        <w:rPr>
          <w:rFonts w:ascii="Times New Roman"/>
          <w:b w:val="false"/>
          <w:i w:val="false"/>
          <w:color w:val="000000"/>
          <w:sz w:val="28"/>
        </w:rPr>
        <w:t>
      62.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Нотаны парақтан оқу. Эстрадалық-джаздық шығармаларды айту. </w:t>
      </w:r>
    </w:p>
    <w:p>
      <w:pPr>
        <w:spacing w:after="0"/>
        <w:ind w:left="0"/>
        <w:jc w:val="both"/>
      </w:pPr>
      <w:r>
        <w:rPr>
          <w:rFonts w:ascii="Times New Roman"/>
          <w:b w:val="false"/>
          <w:i w:val="false"/>
          <w:color w:val="000000"/>
          <w:sz w:val="28"/>
        </w:rPr>
        <w:t xml:space="preserve">
      2-тақырып. Жаттығулар. Оқыту-жаттықтыру материалын айту. </w:t>
      </w:r>
    </w:p>
    <w:p>
      <w:pPr>
        <w:spacing w:after="0"/>
        <w:ind w:left="0"/>
        <w:jc w:val="both"/>
      </w:pPr>
      <w:r>
        <w:rPr>
          <w:rFonts w:ascii="Times New Roman"/>
          <w:b w:val="false"/>
          <w:i w:val="false"/>
          <w:color w:val="000000"/>
          <w:sz w:val="28"/>
        </w:rPr>
        <w:t>
      3-тақырып. Вокалды дауыстыларды, жоғарғы және төменгі форманттарды қалыптастыру.</w:t>
      </w:r>
    </w:p>
    <w:p>
      <w:pPr>
        <w:spacing w:after="0"/>
        <w:ind w:left="0"/>
        <w:jc w:val="both"/>
      </w:pPr>
      <w:r>
        <w:rPr>
          <w:rFonts w:ascii="Times New Roman"/>
          <w:b w:val="false"/>
          <w:i w:val="false"/>
          <w:color w:val="000000"/>
          <w:sz w:val="28"/>
        </w:rPr>
        <w:t>
      4-тақырып. Сыртқы артикуляция - ерін, төменгі жақ, тіл ұшы.</w:t>
      </w:r>
    </w:p>
    <w:p>
      <w:pPr>
        <w:spacing w:after="0"/>
        <w:ind w:left="0"/>
        <w:jc w:val="both"/>
      </w:pPr>
      <w:r>
        <w:rPr>
          <w:rFonts w:ascii="Times New Roman"/>
          <w:b w:val="false"/>
          <w:i w:val="false"/>
          <w:color w:val="000000"/>
          <w:sz w:val="28"/>
        </w:rPr>
        <w:t xml:space="preserve">
      5-тақырып. Сөйлеу дауыстыларын қалыптастыру. </w:t>
      </w:r>
    </w:p>
    <w:p>
      <w:pPr>
        <w:spacing w:after="0"/>
        <w:ind w:left="0"/>
        <w:jc w:val="both"/>
      </w:pPr>
      <w:r>
        <w:rPr>
          <w:rFonts w:ascii="Times New Roman"/>
          <w:b w:val="false"/>
          <w:i w:val="false"/>
          <w:color w:val="000000"/>
          <w:sz w:val="28"/>
        </w:rPr>
        <w:t xml:space="preserve">
      6-тақырып. Дауыссыздарды қалыптастыру және олардың тынысқа әсері. </w:t>
      </w:r>
    </w:p>
    <w:p>
      <w:pPr>
        <w:spacing w:after="0"/>
        <w:ind w:left="0"/>
        <w:jc w:val="both"/>
      </w:pPr>
      <w:r>
        <w:rPr>
          <w:rFonts w:ascii="Times New Roman"/>
          <w:b w:val="false"/>
          <w:i w:val="false"/>
          <w:color w:val="000000"/>
          <w:sz w:val="28"/>
        </w:rPr>
        <w:t xml:space="preserve">
      7-тақырып. Вокалдық позицияны қалыптастыру бойынша жұмыс. </w:t>
      </w:r>
    </w:p>
    <w:p>
      <w:pPr>
        <w:spacing w:after="0"/>
        <w:ind w:left="0"/>
        <w:jc w:val="both"/>
      </w:pPr>
      <w:r>
        <w:rPr>
          <w:rFonts w:ascii="Times New Roman"/>
          <w:b w:val="false"/>
          <w:i w:val="false"/>
          <w:color w:val="000000"/>
          <w:sz w:val="28"/>
        </w:rPr>
        <w:t xml:space="preserve">
      8-тақырып. Концерттік нөмірлерді қою. </w:t>
      </w:r>
    </w:p>
    <w:p>
      <w:pPr>
        <w:spacing w:after="0"/>
        <w:ind w:left="0"/>
        <w:jc w:val="both"/>
      </w:pPr>
      <w:r>
        <w:rPr>
          <w:rFonts w:ascii="Times New Roman"/>
          <w:b w:val="false"/>
          <w:i w:val="false"/>
          <w:color w:val="000000"/>
          <w:sz w:val="28"/>
        </w:rPr>
        <w:t>
      9-тақырып. Ноталарды оқу. Эстрадалық-джаздық шығармаларды айту.</w:t>
      </w:r>
    </w:p>
    <w:p>
      <w:pPr>
        <w:spacing w:after="0"/>
        <w:ind w:left="0"/>
        <w:jc w:val="both"/>
      </w:pPr>
      <w:r>
        <w:rPr>
          <w:rFonts w:ascii="Times New Roman"/>
          <w:b w:val="false"/>
          <w:i w:val="false"/>
          <w:color w:val="000000"/>
          <w:sz w:val="28"/>
        </w:rPr>
        <w:t xml:space="preserve">
      10-тақырып. Жаттығулар және вокализдер. Оқыту-жаттықтыру материалын айту. </w:t>
      </w:r>
    </w:p>
    <w:p>
      <w:pPr>
        <w:spacing w:after="0"/>
        <w:ind w:left="0"/>
        <w:jc w:val="both"/>
      </w:pPr>
      <w:r>
        <w:rPr>
          <w:rFonts w:ascii="Times New Roman"/>
          <w:b w:val="false"/>
          <w:i w:val="false"/>
          <w:color w:val="000000"/>
          <w:sz w:val="28"/>
        </w:rPr>
        <w:t xml:space="preserve">
      11-тақырып. Дикцияны дамытуға арналған жаттығулар. </w:t>
      </w:r>
    </w:p>
    <w:p>
      <w:pPr>
        <w:spacing w:after="0"/>
        <w:ind w:left="0"/>
        <w:jc w:val="both"/>
      </w:pPr>
      <w:r>
        <w:rPr>
          <w:rFonts w:ascii="Times New Roman"/>
          <w:b w:val="false"/>
          <w:i w:val="false"/>
          <w:color w:val="000000"/>
          <w:sz w:val="28"/>
        </w:rPr>
        <w:t xml:space="preserve">
      12-тақырып. Резонаторлық сезімдерді дамытуға жұмыс (тамақтың біріншілігі және резонаторлардың екіншілігі). </w:t>
      </w:r>
    </w:p>
    <w:p>
      <w:pPr>
        <w:spacing w:after="0"/>
        <w:ind w:left="0"/>
        <w:jc w:val="both"/>
      </w:pPr>
      <w:r>
        <w:rPr>
          <w:rFonts w:ascii="Times New Roman"/>
          <w:b w:val="false"/>
          <w:i w:val="false"/>
          <w:color w:val="000000"/>
          <w:sz w:val="28"/>
        </w:rPr>
        <w:t xml:space="preserve">
      13-тақырып. Дауысты біркелкі ету, тірек сезімін дамыту. </w:t>
      </w:r>
    </w:p>
    <w:p>
      <w:pPr>
        <w:spacing w:after="0"/>
        <w:ind w:left="0"/>
        <w:jc w:val="both"/>
      </w:pPr>
      <w:r>
        <w:rPr>
          <w:rFonts w:ascii="Times New Roman"/>
          <w:b w:val="false"/>
          <w:i w:val="false"/>
          <w:color w:val="000000"/>
          <w:sz w:val="28"/>
        </w:rPr>
        <w:t xml:space="preserve">
      14-тақырып. Табиғи тембрді ашу бойынша жұмыс. </w:t>
      </w:r>
    </w:p>
    <w:p>
      <w:pPr>
        <w:spacing w:after="0"/>
        <w:ind w:left="0"/>
        <w:jc w:val="both"/>
      </w:pPr>
      <w:r>
        <w:rPr>
          <w:rFonts w:ascii="Times New Roman"/>
          <w:b w:val="false"/>
          <w:i w:val="false"/>
          <w:color w:val="000000"/>
          <w:sz w:val="28"/>
        </w:rPr>
        <w:t xml:space="preserve">
      15-тақырып. Концерттік нөмірлерді қою. </w:t>
      </w:r>
    </w:p>
    <w:p>
      <w:pPr>
        <w:spacing w:after="0"/>
        <w:ind w:left="0"/>
        <w:jc w:val="both"/>
      </w:pPr>
      <w:r>
        <w:rPr>
          <w:rFonts w:ascii="Times New Roman"/>
          <w:b w:val="false"/>
          <w:i w:val="false"/>
          <w:color w:val="000000"/>
          <w:sz w:val="28"/>
        </w:rPr>
        <w:t>
      63.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сыныптың оқу жылының соңында білім алушылар келесі білім, білік және дағдыларға ие болады:</w:t>
      </w:r>
    </w:p>
    <w:p>
      <w:pPr>
        <w:spacing w:after="0"/>
        <w:ind w:left="0"/>
        <w:jc w:val="both"/>
      </w:pPr>
      <w:r>
        <w:rPr>
          <w:rFonts w:ascii="Times New Roman"/>
          <w:b w:val="false"/>
          <w:i w:val="false"/>
          <w:color w:val="000000"/>
          <w:sz w:val="28"/>
        </w:rPr>
        <w:t>
      1) вокалдық пьесаларды ұйымдастыру қағидаларын біледі: мелодияны фразаларға, сөйлемдерге бөледі, шарықтау шектерін және кодтарды орындай алады;</w:t>
      </w:r>
    </w:p>
    <w:p>
      <w:pPr>
        <w:spacing w:after="0"/>
        <w:ind w:left="0"/>
        <w:jc w:val="both"/>
      </w:pPr>
      <w:r>
        <w:rPr>
          <w:rFonts w:ascii="Times New Roman"/>
          <w:b w:val="false"/>
          <w:i w:val="false"/>
          <w:color w:val="000000"/>
          <w:sz w:val="28"/>
        </w:rPr>
        <w:t>
      2) свинг стилін орындаудың ерекшеліктерін біледі;</w:t>
      </w:r>
    </w:p>
    <w:p>
      <w:pPr>
        <w:spacing w:after="0"/>
        <w:ind w:left="0"/>
        <w:jc w:val="both"/>
      </w:pPr>
      <w:r>
        <w:rPr>
          <w:rFonts w:ascii="Times New Roman"/>
          <w:b w:val="false"/>
          <w:i w:val="false"/>
          <w:color w:val="000000"/>
          <w:sz w:val="28"/>
        </w:rPr>
        <w:t>
      3) әндету сипатындағы вокализдерді орындай алады;</w:t>
      </w:r>
    </w:p>
    <w:p>
      <w:pPr>
        <w:spacing w:after="0"/>
        <w:ind w:left="0"/>
        <w:jc w:val="both"/>
      </w:pPr>
      <w:r>
        <w:rPr>
          <w:rFonts w:ascii="Times New Roman"/>
          <w:b w:val="false"/>
          <w:i w:val="false"/>
          <w:color w:val="000000"/>
          <w:sz w:val="28"/>
        </w:rPr>
        <w:t>
      4) джаздық артикуляцияны орындай отырып, дыбысты жұмсақ, әуенді, шығара алады;</w:t>
      </w:r>
    </w:p>
    <w:p>
      <w:pPr>
        <w:spacing w:after="0"/>
        <w:ind w:left="0"/>
        <w:jc w:val="both"/>
      </w:pPr>
      <w:r>
        <w:rPr>
          <w:rFonts w:ascii="Times New Roman"/>
          <w:b w:val="false"/>
          <w:i w:val="false"/>
          <w:color w:val="000000"/>
          <w:sz w:val="28"/>
        </w:rPr>
        <w:t>
      5) тіректі сезінумен тыныс алуға ие;</w:t>
      </w:r>
    </w:p>
    <w:p>
      <w:pPr>
        <w:spacing w:after="0"/>
        <w:ind w:left="0"/>
        <w:jc w:val="both"/>
      </w:pPr>
      <w:r>
        <w:rPr>
          <w:rFonts w:ascii="Times New Roman"/>
          <w:b w:val="false"/>
          <w:i w:val="false"/>
          <w:color w:val="000000"/>
          <w:sz w:val="28"/>
        </w:rPr>
        <w:t>
      6) 1,5 октавадағы диапазонды пайдалана алады;</w:t>
      </w:r>
    </w:p>
    <w:p>
      <w:pPr>
        <w:spacing w:after="0"/>
        <w:ind w:left="0"/>
        <w:jc w:val="both"/>
      </w:pPr>
      <w:r>
        <w:rPr>
          <w:rFonts w:ascii="Times New Roman"/>
          <w:b w:val="false"/>
          <w:i w:val="false"/>
          <w:color w:val="000000"/>
          <w:sz w:val="28"/>
        </w:rPr>
        <w:t xml:space="preserve">
      7) әртүрлі сипаттағы және мазмұндағы вокализдер және эстрадалық-джаздық пьесаларды орындай алады. </w:t>
      </w:r>
    </w:p>
    <w:p>
      <w:pPr>
        <w:spacing w:after="0"/>
        <w:ind w:left="0"/>
        <w:jc w:val="both"/>
      </w:pPr>
      <w:r>
        <w:rPr>
          <w:rFonts w:ascii="Times New Roman"/>
          <w:b w:val="false"/>
          <w:i w:val="false"/>
          <w:color w:val="000000"/>
          <w:sz w:val="28"/>
        </w:rPr>
        <w:t>
      64. 3 сыныптағы Бағдарлама талаптары:</w:t>
      </w:r>
    </w:p>
    <w:p>
      <w:pPr>
        <w:spacing w:after="0"/>
        <w:ind w:left="0"/>
        <w:jc w:val="both"/>
      </w:pPr>
      <w:r>
        <w:rPr>
          <w:rFonts w:ascii="Times New Roman"/>
          <w:b w:val="false"/>
          <w:i w:val="false"/>
          <w:color w:val="000000"/>
          <w:sz w:val="28"/>
        </w:rPr>
        <w:t xml:space="preserve">
      1) ән айту және дауысты сақтау ережелерімен әрі қарай танысу; </w:t>
      </w:r>
    </w:p>
    <w:p>
      <w:pPr>
        <w:spacing w:after="0"/>
        <w:ind w:left="0"/>
        <w:jc w:val="both"/>
      </w:pPr>
      <w:r>
        <w:rPr>
          <w:rFonts w:ascii="Times New Roman"/>
          <w:b w:val="false"/>
          <w:i w:val="false"/>
          <w:color w:val="000000"/>
          <w:sz w:val="28"/>
        </w:rPr>
        <w:t>
      2) музыкалық есту қабілетін, әншілік дауысты, зейінді, музыкалық ойлауды, жадыны, эмоционалдылықты, қажеттіліктерді, қызығушылықтарды, талғамдарды, шығармашылық еңбекке дайындықты жан-жақты тәрбиелеу;</w:t>
      </w:r>
    </w:p>
    <w:p>
      <w:pPr>
        <w:spacing w:after="0"/>
        <w:ind w:left="0"/>
        <w:jc w:val="both"/>
      </w:pPr>
      <w:r>
        <w:rPr>
          <w:rFonts w:ascii="Times New Roman"/>
          <w:b w:val="false"/>
          <w:i w:val="false"/>
          <w:color w:val="000000"/>
          <w:sz w:val="28"/>
        </w:rPr>
        <w:t xml:space="preserve">
      3) вокалдық-техникалық білімдерді, біліктерді, дағдыларды әрі қарай қалыптастыру; </w:t>
      </w:r>
    </w:p>
    <w:p>
      <w:pPr>
        <w:spacing w:after="0"/>
        <w:ind w:left="0"/>
        <w:jc w:val="both"/>
      </w:pPr>
      <w:r>
        <w:rPr>
          <w:rFonts w:ascii="Times New Roman"/>
          <w:b w:val="false"/>
          <w:i w:val="false"/>
          <w:color w:val="000000"/>
          <w:sz w:val="28"/>
        </w:rPr>
        <w:t>
      4) орындау барысында әншілік тұғырды сақтау, дыбысты дұрыс шығаруды (жұмсақ "шабуыл"), көмейдің тұрақты қалыбын, ән айту кезіндегі тыныс шығару күйін, бірқалыпты-белсенді, үнемді тыныс шығаруды сақтау қабілетін оқыту;</w:t>
      </w:r>
    </w:p>
    <w:p>
      <w:pPr>
        <w:spacing w:after="0"/>
        <w:ind w:left="0"/>
        <w:jc w:val="both"/>
      </w:pPr>
      <w:r>
        <w:rPr>
          <w:rFonts w:ascii="Times New Roman"/>
          <w:b w:val="false"/>
          <w:i w:val="false"/>
          <w:color w:val="000000"/>
          <w:sz w:val="28"/>
        </w:rPr>
        <w:t>
      5) білім алушыда әншілік дауыстың негізгі қасиеттерін: ашықтық, шарықтауы, араластық, тембрлік тегістік, вибратомен ән айтуды қалыптастыру;</w:t>
      </w:r>
    </w:p>
    <w:p>
      <w:pPr>
        <w:spacing w:after="0"/>
        <w:ind w:left="0"/>
        <w:jc w:val="both"/>
      </w:pPr>
      <w:r>
        <w:rPr>
          <w:rFonts w:ascii="Times New Roman"/>
          <w:b w:val="false"/>
          <w:i w:val="false"/>
          <w:color w:val="000000"/>
          <w:sz w:val="28"/>
        </w:rPr>
        <w:t xml:space="preserve">
      6) сау дауыстың жағымды жеке тембрін сақтау, белсенді, асықпай ән айтуды оқыту; </w:t>
      </w:r>
    </w:p>
    <w:p>
      <w:pPr>
        <w:spacing w:after="0"/>
        <w:ind w:left="0"/>
        <w:jc w:val="both"/>
      </w:pPr>
      <w:r>
        <w:rPr>
          <w:rFonts w:ascii="Times New Roman"/>
          <w:b w:val="false"/>
          <w:i w:val="false"/>
          <w:color w:val="000000"/>
          <w:sz w:val="28"/>
        </w:rPr>
        <w:t xml:space="preserve">
      7) еркін, табиғи, төгілте ән айтуға, дауысын жұмсақ меңгеруге оқыту; </w:t>
      </w:r>
    </w:p>
    <w:p>
      <w:pPr>
        <w:spacing w:after="0"/>
        <w:ind w:left="0"/>
        <w:jc w:val="both"/>
      </w:pPr>
      <w:r>
        <w:rPr>
          <w:rFonts w:ascii="Times New Roman"/>
          <w:b w:val="false"/>
          <w:i w:val="false"/>
          <w:color w:val="000000"/>
          <w:sz w:val="28"/>
        </w:rPr>
        <w:t>
      8) дауысты дыбыстарды дұрыс шығару және білім алушыны дауыссыз дыбыстарды анық айтуға үйрету;</w:t>
      </w:r>
    </w:p>
    <w:p>
      <w:pPr>
        <w:spacing w:after="0"/>
        <w:ind w:left="0"/>
        <w:jc w:val="both"/>
      </w:pPr>
      <w:r>
        <w:rPr>
          <w:rFonts w:ascii="Times New Roman"/>
          <w:b w:val="false"/>
          <w:i w:val="false"/>
          <w:color w:val="000000"/>
          <w:sz w:val="28"/>
        </w:rPr>
        <w:t>
      9) жаттығуларда машықтанған қабілеттерді шығарма орындауда пайдаланып, ән айтудың барлық ережелерін мүлтіксіз орындау қажеттілігін қалыптастыру;</w:t>
      </w:r>
    </w:p>
    <w:p>
      <w:pPr>
        <w:spacing w:after="0"/>
        <w:ind w:left="0"/>
        <w:jc w:val="both"/>
      </w:pPr>
      <w:r>
        <w:rPr>
          <w:rFonts w:ascii="Times New Roman"/>
          <w:b w:val="false"/>
          <w:i w:val="false"/>
          <w:color w:val="000000"/>
          <w:sz w:val="28"/>
        </w:rPr>
        <w:t>
      10) дауыс диапазонын 1,5 октаваға дейін кеңейту, дауысты дыбыстардың үнділігін біркелкі ету;</w:t>
      </w:r>
    </w:p>
    <w:p>
      <w:pPr>
        <w:spacing w:after="0"/>
        <w:ind w:left="0"/>
        <w:jc w:val="both"/>
      </w:pPr>
      <w:r>
        <w:rPr>
          <w:rFonts w:ascii="Times New Roman"/>
          <w:b w:val="false"/>
          <w:i w:val="false"/>
          <w:color w:val="000000"/>
          <w:sz w:val="28"/>
        </w:rPr>
        <w:t>
      11) тірек сезімімен байланысты тынысты ұйымдастыру жұмыстарымен әрі қарайғы жұмыс, оқу минус фонограммасымен жұмысты жетілдіру;</w:t>
      </w:r>
    </w:p>
    <w:p>
      <w:pPr>
        <w:spacing w:after="0"/>
        <w:ind w:left="0"/>
        <w:jc w:val="both"/>
      </w:pPr>
      <w:r>
        <w:rPr>
          <w:rFonts w:ascii="Times New Roman"/>
          <w:b w:val="false"/>
          <w:i w:val="false"/>
          <w:color w:val="000000"/>
          <w:sz w:val="28"/>
        </w:rPr>
        <w:t>
      12) әуезді әндету қабілеті, дыбысты жұмсақ жүргізу;</w:t>
      </w:r>
    </w:p>
    <w:p>
      <w:pPr>
        <w:spacing w:after="0"/>
        <w:ind w:left="0"/>
        <w:jc w:val="both"/>
      </w:pPr>
      <w:r>
        <w:rPr>
          <w:rFonts w:ascii="Times New Roman"/>
          <w:b w:val="false"/>
          <w:i w:val="false"/>
          <w:color w:val="000000"/>
          <w:sz w:val="28"/>
        </w:rPr>
        <w:t>
      13) орындауға көркем шығармашылықтың элементтерін енгізе білу қабілеті;</w:t>
      </w:r>
    </w:p>
    <w:p>
      <w:pPr>
        <w:spacing w:after="0"/>
        <w:ind w:left="0"/>
        <w:jc w:val="both"/>
      </w:pPr>
      <w:r>
        <w:rPr>
          <w:rFonts w:ascii="Times New Roman"/>
          <w:b w:val="false"/>
          <w:i w:val="false"/>
          <w:color w:val="000000"/>
          <w:sz w:val="28"/>
        </w:rPr>
        <w:t>
      14) әуен қозғалысын сезуді, оның дамуын және шығарманың шырқау шегін анықтай білуі тиіс.</w:t>
      </w:r>
    </w:p>
    <w:p>
      <w:pPr>
        <w:spacing w:after="0"/>
        <w:ind w:left="0"/>
        <w:jc w:val="both"/>
      </w:pPr>
      <w:r>
        <w:rPr>
          <w:rFonts w:ascii="Times New Roman"/>
          <w:b w:val="false"/>
          <w:i w:val="false"/>
          <w:color w:val="000000"/>
          <w:sz w:val="28"/>
        </w:rPr>
        <w:t>
      15) мажорлық және минорлық гаммалар, үшдауыстылық, әндету, октаваға жоғары және төмен секірулер енетін вокалдық жаттығуларды айту;</w:t>
      </w:r>
    </w:p>
    <w:p>
      <w:pPr>
        <w:spacing w:after="0"/>
        <w:ind w:left="0"/>
        <w:jc w:val="both"/>
      </w:pPr>
      <w:r>
        <w:rPr>
          <w:rFonts w:ascii="Times New Roman"/>
          <w:b w:val="false"/>
          <w:i w:val="false"/>
          <w:color w:val="000000"/>
          <w:sz w:val="28"/>
        </w:rPr>
        <w:t>
      16) оқу жылының ішінде білім алушы 1-2 вокализді, әртүрлі сипаттағы және мазмұндағы 4-5 вокалдық шығармаларды үйренеді.</w:t>
      </w:r>
    </w:p>
    <w:p>
      <w:pPr>
        <w:spacing w:after="0"/>
        <w:ind w:left="0"/>
        <w:jc w:val="both"/>
      </w:pPr>
      <w:r>
        <w:rPr>
          <w:rFonts w:ascii="Times New Roman"/>
          <w:b w:val="false"/>
          <w:i w:val="false"/>
          <w:color w:val="000000"/>
          <w:sz w:val="28"/>
        </w:rPr>
        <w:t>
      65.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Ноталарды оқу. Эстрадалық-джаздық шығармаларды айту. </w:t>
      </w:r>
    </w:p>
    <w:p>
      <w:pPr>
        <w:spacing w:after="0"/>
        <w:ind w:left="0"/>
        <w:jc w:val="both"/>
      </w:pPr>
      <w:r>
        <w:rPr>
          <w:rFonts w:ascii="Times New Roman"/>
          <w:b w:val="false"/>
          <w:i w:val="false"/>
          <w:color w:val="000000"/>
          <w:sz w:val="28"/>
        </w:rPr>
        <w:t xml:space="preserve">
      2-тақырып. Жаттығулар. Оқыту-жаттықтыру материалдарын айту. </w:t>
      </w:r>
    </w:p>
    <w:p>
      <w:pPr>
        <w:spacing w:after="0"/>
        <w:ind w:left="0"/>
        <w:jc w:val="both"/>
      </w:pPr>
      <w:r>
        <w:rPr>
          <w:rFonts w:ascii="Times New Roman"/>
          <w:b w:val="false"/>
          <w:i w:val="false"/>
          <w:color w:val="000000"/>
          <w:sz w:val="28"/>
        </w:rPr>
        <w:t xml:space="preserve">
      3-тақырып. Дауыс сіңірлерінің кеуде және бас механизмдерінің жұмысы. </w:t>
      </w:r>
    </w:p>
    <w:p>
      <w:pPr>
        <w:spacing w:after="0"/>
        <w:ind w:left="0"/>
        <w:jc w:val="both"/>
      </w:pPr>
      <w:r>
        <w:rPr>
          <w:rFonts w:ascii="Times New Roman"/>
          <w:b w:val="false"/>
          <w:i w:val="false"/>
          <w:color w:val="000000"/>
          <w:sz w:val="28"/>
        </w:rPr>
        <w:t xml:space="preserve">
      4-тақырып. Үлгілік тондардың диапазон ортасындағы жаттығу. </w:t>
      </w:r>
    </w:p>
    <w:p>
      <w:pPr>
        <w:spacing w:after="0"/>
        <w:ind w:left="0"/>
        <w:jc w:val="both"/>
      </w:pPr>
      <w:r>
        <w:rPr>
          <w:rFonts w:ascii="Times New Roman"/>
          <w:b w:val="false"/>
          <w:i w:val="false"/>
          <w:color w:val="000000"/>
          <w:sz w:val="28"/>
        </w:rPr>
        <w:t xml:space="preserve">
      5-тақырып. Легатода көршілес дыбыстарды біркелкі қосу бойынша жұмыс. </w:t>
      </w:r>
    </w:p>
    <w:p>
      <w:pPr>
        <w:spacing w:after="0"/>
        <w:ind w:left="0"/>
        <w:jc w:val="both"/>
      </w:pPr>
      <w:r>
        <w:rPr>
          <w:rFonts w:ascii="Times New Roman"/>
          <w:b w:val="false"/>
          <w:i w:val="false"/>
          <w:color w:val="000000"/>
          <w:sz w:val="28"/>
        </w:rPr>
        <w:t>
      6-тақырып. Дұрыс фразаға бөлудегі тыныстың рөлі, бір тонда ұсталған дыбыстар - жаттығулар.</w:t>
      </w:r>
    </w:p>
    <w:p>
      <w:pPr>
        <w:spacing w:after="0"/>
        <w:ind w:left="0"/>
        <w:jc w:val="both"/>
      </w:pPr>
      <w:r>
        <w:rPr>
          <w:rFonts w:ascii="Times New Roman"/>
          <w:b w:val="false"/>
          <w:i w:val="false"/>
          <w:color w:val="000000"/>
          <w:sz w:val="28"/>
        </w:rPr>
        <w:t xml:space="preserve">
      7-тақырып. Есту бойынша таңдау. </w:t>
      </w:r>
    </w:p>
    <w:p>
      <w:pPr>
        <w:spacing w:after="0"/>
        <w:ind w:left="0"/>
        <w:jc w:val="both"/>
      </w:pPr>
      <w:r>
        <w:rPr>
          <w:rFonts w:ascii="Times New Roman"/>
          <w:b w:val="false"/>
          <w:i w:val="false"/>
          <w:color w:val="000000"/>
          <w:sz w:val="28"/>
        </w:rPr>
        <w:t xml:space="preserve">
      8-тақырып. Негізгі музыкалық терминдермен танысу. </w:t>
      </w:r>
    </w:p>
    <w:p>
      <w:pPr>
        <w:spacing w:after="0"/>
        <w:ind w:left="0"/>
        <w:jc w:val="both"/>
      </w:pPr>
      <w:r>
        <w:rPr>
          <w:rFonts w:ascii="Times New Roman"/>
          <w:b w:val="false"/>
          <w:i w:val="false"/>
          <w:color w:val="000000"/>
          <w:sz w:val="28"/>
        </w:rPr>
        <w:t>
      9- тақырып. Концерттік нөмірлерді қою.</w:t>
      </w:r>
    </w:p>
    <w:p>
      <w:pPr>
        <w:spacing w:after="0"/>
        <w:ind w:left="0"/>
        <w:jc w:val="both"/>
      </w:pPr>
      <w:r>
        <w:rPr>
          <w:rFonts w:ascii="Times New Roman"/>
          <w:b w:val="false"/>
          <w:i w:val="false"/>
          <w:color w:val="000000"/>
          <w:sz w:val="28"/>
        </w:rPr>
        <w:t xml:space="preserve">
      10-тақырып. Табиғи тембрді ашу бойынша жұмыс. </w:t>
      </w:r>
    </w:p>
    <w:p>
      <w:pPr>
        <w:spacing w:after="0"/>
        <w:ind w:left="0"/>
        <w:jc w:val="both"/>
      </w:pPr>
      <w:r>
        <w:rPr>
          <w:rFonts w:ascii="Times New Roman"/>
          <w:b w:val="false"/>
          <w:i w:val="false"/>
          <w:color w:val="000000"/>
          <w:sz w:val="28"/>
        </w:rPr>
        <w:t>
      11-тақырып. Staccato [стаккато], legato [легато] штрихтері. Оқыту-жаттықтыру материалдарын айту.</w:t>
      </w:r>
    </w:p>
    <w:p>
      <w:pPr>
        <w:spacing w:after="0"/>
        <w:ind w:left="0"/>
        <w:jc w:val="both"/>
      </w:pPr>
      <w:r>
        <w:rPr>
          <w:rFonts w:ascii="Times New Roman"/>
          <w:b w:val="false"/>
          <w:i w:val="false"/>
          <w:color w:val="000000"/>
          <w:sz w:val="28"/>
        </w:rPr>
        <w:t>
      12-тақырып. Фразаға бөлу, ритммен жұмыс, шабуыл түрлері.</w:t>
      </w:r>
    </w:p>
    <w:p>
      <w:pPr>
        <w:spacing w:after="0"/>
        <w:ind w:left="0"/>
        <w:jc w:val="both"/>
      </w:pPr>
      <w:r>
        <w:rPr>
          <w:rFonts w:ascii="Times New Roman"/>
          <w:b w:val="false"/>
          <w:i w:val="false"/>
          <w:color w:val="000000"/>
          <w:sz w:val="28"/>
        </w:rPr>
        <w:t xml:space="preserve">
      13-тақырып. Бұлшық ет қысымдарын болдырмау бойынша жұмыс. </w:t>
      </w:r>
    </w:p>
    <w:p>
      <w:pPr>
        <w:spacing w:after="0"/>
        <w:ind w:left="0"/>
        <w:jc w:val="both"/>
      </w:pPr>
      <w:r>
        <w:rPr>
          <w:rFonts w:ascii="Times New Roman"/>
          <w:b w:val="false"/>
          <w:i w:val="false"/>
          <w:color w:val="000000"/>
          <w:sz w:val="28"/>
        </w:rPr>
        <w:t>
      14-тақырып. Дұрыс тұғыр және сезінуді қалыптастыру.</w:t>
      </w:r>
    </w:p>
    <w:p>
      <w:pPr>
        <w:spacing w:after="0"/>
        <w:ind w:left="0"/>
        <w:jc w:val="both"/>
      </w:pPr>
      <w:r>
        <w:rPr>
          <w:rFonts w:ascii="Times New Roman"/>
          <w:b w:val="false"/>
          <w:i w:val="false"/>
          <w:color w:val="000000"/>
          <w:sz w:val="28"/>
        </w:rPr>
        <w:t xml:space="preserve">
      15-тақырып. Крещендо және диминуендоға жаттығулар. </w:t>
      </w:r>
    </w:p>
    <w:p>
      <w:pPr>
        <w:spacing w:after="0"/>
        <w:ind w:left="0"/>
        <w:jc w:val="both"/>
      </w:pPr>
      <w:r>
        <w:rPr>
          <w:rFonts w:ascii="Times New Roman"/>
          <w:b w:val="false"/>
          <w:i w:val="false"/>
          <w:color w:val="000000"/>
          <w:sz w:val="28"/>
        </w:rPr>
        <w:t xml:space="preserve">
      16-тақырып. Эстрадалық-джаздық шығармаларды орындау. </w:t>
      </w:r>
    </w:p>
    <w:p>
      <w:pPr>
        <w:spacing w:after="0"/>
        <w:ind w:left="0"/>
        <w:jc w:val="both"/>
      </w:pPr>
      <w:r>
        <w:rPr>
          <w:rFonts w:ascii="Times New Roman"/>
          <w:b w:val="false"/>
          <w:i w:val="false"/>
          <w:color w:val="000000"/>
          <w:sz w:val="28"/>
        </w:rPr>
        <w:t xml:space="preserve">
      17-тақырып. Дауыстың интонациялық мәнерлілігін дамыту бойынша жұмыс. </w:t>
      </w:r>
    </w:p>
    <w:p>
      <w:pPr>
        <w:spacing w:after="0"/>
        <w:ind w:left="0"/>
        <w:jc w:val="both"/>
      </w:pPr>
      <w:r>
        <w:rPr>
          <w:rFonts w:ascii="Times New Roman"/>
          <w:b w:val="false"/>
          <w:i w:val="false"/>
          <w:color w:val="000000"/>
          <w:sz w:val="28"/>
        </w:rPr>
        <w:t xml:space="preserve">
      18-тақырып. Концерттік нөмірлерді қою. </w:t>
      </w:r>
    </w:p>
    <w:p>
      <w:pPr>
        <w:spacing w:after="0"/>
        <w:ind w:left="0"/>
        <w:jc w:val="both"/>
      </w:pPr>
      <w:r>
        <w:rPr>
          <w:rFonts w:ascii="Times New Roman"/>
          <w:b w:val="false"/>
          <w:i w:val="false"/>
          <w:color w:val="000000"/>
          <w:sz w:val="28"/>
        </w:rPr>
        <w:t>
      66.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сыныптың оқу жылының соңында білім алушылар келесі білім, білік және дағдыларға ие болады:</w:t>
      </w:r>
    </w:p>
    <w:p>
      <w:pPr>
        <w:spacing w:after="0"/>
        <w:ind w:left="0"/>
        <w:jc w:val="both"/>
      </w:pPr>
      <w:r>
        <w:rPr>
          <w:rFonts w:ascii="Times New Roman"/>
          <w:b w:val="false"/>
          <w:i w:val="false"/>
          <w:color w:val="000000"/>
          <w:sz w:val="28"/>
        </w:rPr>
        <w:t>
      1) тіректі сезінумен тынысты қалай дұрыс ұйымдастыру керек екендігін біледі;</w:t>
      </w:r>
    </w:p>
    <w:p>
      <w:pPr>
        <w:spacing w:after="0"/>
        <w:ind w:left="0"/>
        <w:jc w:val="both"/>
      </w:pPr>
      <w:r>
        <w:rPr>
          <w:rFonts w:ascii="Times New Roman"/>
          <w:b w:val="false"/>
          <w:i w:val="false"/>
          <w:color w:val="000000"/>
          <w:sz w:val="28"/>
        </w:rPr>
        <w:t>
      2) джаздық артикуляцияны біледі;</w:t>
      </w:r>
    </w:p>
    <w:p>
      <w:pPr>
        <w:spacing w:after="0"/>
        <w:ind w:left="0"/>
        <w:jc w:val="both"/>
      </w:pPr>
      <w:r>
        <w:rPr>
          <w:rFonts w:ascii="Times New Roman"/>
          <w:b w:val="false"/>
          <w:i w:val="false"/>
          <w:color w:val="000000"/>
          <w:sz w:val="28"/>
        </w:rPr>
        <w:t>
      3) мажорлық және минорлық гаммалар, үшдауыстылық, әндету, октаваға жоғары және төмен секірулер кіретін вокалдық жаттығулар мен вокализдерді орындай алады;</w:t>
      </w:r>
    </w:p>
    <w:p>
      <w:pPr>
        <w:spacing w:after="0"/>
        <w:ind w:left="0"/>
        <w:jc w:val="both"/>
      </w:pPr>
      <w:r>
        <w:rPr>
          <w:rFonts w:ascii="Times New Roman"/>
          <w:b w:val="false"/>
          <w:i w:val="false"/>
          <w:color w:val="000000"/>
          <w:sz w:val="28"/>
        </w:rPr>
        <w:t>
      4) дыбысты әуезді, жұмсақ жүргізе біледі, әуен қозғалысын, оның дамуын, шарықтау шегін сезе алады;</w:t>
      </w:r>
    </w:p>
    <w:p>
      <w:pPr>
        <w:spacing w:after="0"/>
        <w:ind w:left="0"/>
        <w:jc w:val="both"/>
      </w:pPr>
      <w:r>
        <w:rPr>
          <w:rFonts w:ascii="Times New Roman"/>
          <w:b w:val="false"/>
          <w:i w:val="false"/>
          <w:color w:val="000000"/>
          <w:sz w:val="28"/>
        </w:rPr>
        <w:t>
      5) 1,5 октаваға дейінгі дауыс диапазонына ие;</w:t>
      </w:r>
    </w:p>
    <w:p>
      <w:pPr>
        <w:spacing w:after="0"/>
        <w:ind w:left="0"/>
        <w:jc w:val="both"/>
      </w:pPr>
      <w:r>
        <w:rPr>
          <w:rFonts w:ascii="Times New Roman"/>
          <w:b w:val="false"/>
          <w:i w:val="false"/>
          <w:color w:val="000000"/>
          <w:sz w:val="28"/>
        </w:rPr>
        <w:t>
      6) минус оқу фонограммасымен 4-5 вокалдық шығармаларды орындай алады;</w:t>
      </w:r>
    </w:p>
    <w:p>
      <w:pPr>
        <w:spacing w:after="0"/>
        <w:ind w:left="0"/>
        <w:jc w:val="both"/>
      </w:pPr>
      <w:r>
        <w:rPr>
          <w:rFonts w:ascii="Times New Roman"/>
          <w:b w:val="false"/>
          <w:i w:val="false"/>
          <w:color w:val="000000"/>
          <w:sz w:val="28"/>
        </w:rPr>
        <w:t>
      7) эстрадалық-джаздық пьесаның бейнелі мазмұнын аша алады.</w:t>
      </w:r>
    </w:p>
    <w:p>
      <w:pPr>
        <w:spacing w:after="0"/>
        <w:ind w:left="0"/>
        <w:jc w:val="both"/>
      </w:pPr>
      <w:r>
        <w:rPr>
          <w:rFonts w:ascii="Times New Roman"/>
          <w:b w:val="false"/>
          <w:i w:val="false"/>
          <w:color w:val="000000"/>
          <w:sz w:val="28"/>
        </w:rPr>
        <w:t>
      67. 4 сыныптағы Бағдарлама талаптары.</w:t>
      </w:r>
    </w:p>
    <w:p>
      <w:pPr>
        <w:spacing w:after="0"/>
        <w:ind w:left="0"/>
        <w:jc w:val="both"/>
      </w:pPr>
      <w:r>
        <w:rPr>
          <w:rFonts w:ascii="Times New Roman"/>
          <w:b w:val="false"/>
          <w:i w:val="false"/>
          <w:color w:val="000000"/>
          <w:sz w:val="28"/>
        </w:rPr>
        <w:t>
      1) вокалдық-техникалық қабілеттерді пысықтау және эстрадалық-джаздық вокалдық репертуарды игеру бойынша жұмыстар жалғасады;</w:t>
      </w:r>
    </w:p>
    <w:p>
      <w:pPr>
        <w:spacing w:after="0"/>
        <w:ind w:left="0"/>
        <w:jc w:val="both"/>
      </w:pPr>
      <w:r>
        <w:rPr>
          <w:rFonts w:ascii="Times New Roman"/>
          <w:b w:val="false"/>
          <w:i w:val="false"/>
          <w:color w:val="000000"/>
          <w:sz w:val="28"/>
        </w:rPr>
        <w:t>
      2) орындалатын шығарманы сараптау және қысқаша сипаттай білу қабілетіне оқыту;</w:t>
      </w:r>
    </w:p>
    <w:p>
      <w:pPr>
        <w:spacing w:after="0"/>
        <w:ind w:left="0"/>
        <w:jc w:val="both"/>
      </w:pPr>
      <w:r>
        <w:rPr>
          <w:rFonts w:ascii="Times New Roman"/>
          <w:b w:val="false"/>
          <w:i w:val="false"/>
          <w:color w:val="000000"/>
          <w:sz w:val="28"/>
        </w:rPr>
        <w:t>
      3) әуен нұсқалары, шығарманы өз ойымен сипаттау дербестігіне ұмтылу негізінде шығармашылық қабілеттерді дамыту;</w:t>
      </w:r>
    </w:p>
    <w:p>
      <w:pPr>
        <w:spacing w:after="0"/>
        <w:ind w:left="0"/>
        <w:jc w:val="both"/>
      </w:pPr>
      <w:r>
        <w:rPr>
          <w:rFonts w:ascii="Times New Roman"/>
          <w:b w:val="false"/>
          <w:i w:val="false"/>
          <w:color w:val="000000"/>
          <w:sz w:val="28"/>
        </w:rPr>
        <w:t>
      4) кәсіби минус фонограммасымен жұмыс істей алу қабілетін қалыптастыру;</w:t>
      </w:r>
    </w:p>
    <w:p>
      <w:pPr>
        <w:spacing w:after="0"/>
        <w:ind w:left="0"/>
        <w:jc w:val="both"/>
      </w:pPr>
      <w:r>
        <w:rPr>
          <w:rFonts w:ascii="Times New Roman"/>
          <w:b w:val="false"/>
          <w:i w:val="false"/>
          <w:color w:val="000000"/>
          <w:sz w:val="28"/>
        </w:rPr>
        <w:t>
      5) кеуде және бас регистрін қосу (микст);</w:t>
      </w:r>
    </w:p>
    <w:p>
      <w:pPr>
        <w:spacing w:after="0"/>
        <w:ind w:left="0"/>
        <w:jc w:val="both"/>
      </w:pPr>
      <w:r>
        <w:rPr>
          <w:rFonts w:ascii="Times New Roman"/>
          <w:b w:val="false"/>
          <w:i w:val="false"/>
          <w:color w:val="000000"/>
          <w:sz w:val="28"/>
        </w:rPr>
        <w:t>
      6) бұрын алынған вокалдық-техникалық дағдыларды бекіту;</w:t>
      </w:r>
    </w:p>
    <w:p>
      <w:pPr>
        <w:spacing w:after="0"/>
        <w:ind w:left="0"/>
        <w:jc w:val="both"/>
      </w:pPr>
      <w:r>
        <w:rPr>
          <w:rFonts w:ascii="Times New Roman"/>
          <w:b w:val="false"/>
          <w:i w:val="false"/>
          <w:color w:val="000000"/>
          <w:sz w:val="28"/>
        </w:rPr>
        <w:t>
      7) дауыстың қозғалғыштығын меңгеру, дауыс тембрін анықтау;</w:t>
      </w:r>
    </w:p>
    <w:p>
      <w:pPr>
        <w:spacing w:after="0"/>
        <w:ind w:left="0"/>
        <w:jc w:val="both"/>
      </w:pPr>
      <w:r>
        <w:rPr>
          <w:rFonts w:ascii="Times New Roman"/>
          <w:b w:val="false"/>
          <w:i w:val="false"/>
          <w:color w:val="000000"/>
          <w:sz w:val="28"/>
        </w:rPr>
        <w:t>
      8) микрофонмен ән айту қабілеті;</w:t>
      </w:r>
    </w:p>
    <w:p>
      <w:pPr>
        <w:spacing w:after="0"/>
        <w:ind w:left="0"/>
        <w:jc w:val="both"/>
      </w:pPr>
      <w:r>
        <w:rPr>
          <w:rFonts w:ascii="Times New Roman"/>
          <w:b w:val="false"/>
          <w:i w:val="false"/>
          <w:color w:val="000000"/>
          <w:sz w:val="28"/>
        </w:rPr>
        <w:t>
      9) мажорлық және минорлық үшдауыстылық, баяу екпінді арпеджио, жылдам екпінді мажорлық және минорлық гаммалар, тесситуралық секірістер енетін вокалдық жаттығуларды айту;</w:t>
      </w:r>
    </w:p>
    <w:p>
      <w:pPr>
        <w:spacing w:after="0"/>
        <w:ind w:left="0"/>
        <w:jc w:val="both"/>
      </w:pPr>
      <w:r>
        <w:rPr>
          <w:rFonts w:ascii="Times New Roman"/>
          <w:b w:val="false"/>
          <w:i w:val="false"/>
          <w:color w:val="000000"/>
          <w:sz w:val="28"/>
        </w:rPr>
        <w:t xml:space="preserve">
      10) оқу жылының ішінде білім алушы 6-7 вокализдерді, әндету сипатындағы әндерді, танымал балалар әндерін, отандық танымал әндерді және ретро-әндерді үйренеді. </w:t>
      </w:r>
    </w:p>
    <w:p>
      <w:pPr>
        <w:spacing w:after="0"/>
        <w:ind w:left="0"/>
        <w:jc w:val="both"/>
      </w:pPr>
      <w:r>
        <w:rPr>
          <w:rFonts w:ascii="Times New Roman"/>
          <w:b w:val="false"/>
          <w:i w:val="false"/>
          <w:color w:val="000000"/>
          <w:sz w:val="28"/>
        </w:rPr>
        <w:t>
      68.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Фразаға бөлумен жұмыс жасау. Тыныс сәйкестігі. </w:t>
      </w:r>
    </w:p>
    <w:p>
      <w:pPr>
        <w:spacing w:after="0"/>
        <w:ind w:left="0"/>
        <w:jc w:val="both"/>
      </w:pPr>
      <w:r>
        <w:rPr>
          <w:rFonts w:ascii="Times New Roman"/>
          <w:b w:val="false"/>
          <w:i w:val="false"/>
          <w:color w:val="000000"/>
          <w:sz w:val="28"/>
        </w:rPr>
        <w:t xml:space="preserve">
      2-тақырып. Д, Б, П дауыссыз дыбыстар арқылы қатты шабуылмен жұмыс. </w:t>
      </w:r>
    </w:p>
    <w:p>
      <w:pPr>
        <w:spacing w:after="0"/>
        <w:ind w:left="0"/>
        <w:jc w:val="both"/>
      </w:pPr>
      <w:r>
        <w:rPr>
          <w:rFonts w:ascii="Times New Roman"/>
          <w:b w:val="false"/>
          <w:i w:val="false"/>
          <w:color w:val="000000"/>
          <w:sz w:val="28"/>
        </w:rPr>
        <w:t xml:space="preserve">
      3-тақырып. Ноталарды оқу. Эстрадалық-джаздық шығармаларды орындау. </w:t>
      </w:r>
    </w:p>
    <w:p>
      <w:pPr>
        <w:spacing w:after="0"/>
        <w:ind w:left="0"/>
        <w:jc w:val="both"/>
      </w:pPr>
      <w:r>
        <w:rPr>
          <w:rFonts w:ascii="Times New Roman"/>
          <w:b w:val="false"/>
          <w:i w:val="false"/>
          <w:color w:val="000000"/>
          <w:sz w:val="28"/>
        </w:rPr>
        <w:t xml:space="preserve">
      4-тақырып. Сызықтарға жаттығулар. Оқыту-жаттықтыру материалын айту. </w:t>
      </w:r>
    </w:p>
    <w:p>
      <w:pPr>
        <w:spacing w:after="0"/>
        <w:ind w:left="0"/>
        <w:jc w:val="both"/>
      </w:pPr>
      <w:r>
        <w:rPr>
          <w:rFonts w:ascii="Times New Roman"/>
          <w:b w:val="false"/>
          <w:i w:val="false"/>
          <w:color w:val="000000"/>
          <w:sz w:val="28"/>
        </w:rPr>
        <w:t xml:space="preserve">
      5-тақырып. Ырғақты фразаға бөлу. Триолдар, квинтолдар. </w:t>
      </w:r>
    </w:p>
    <w:p>
      <w:pPr>
        <w:spacing w:after="0"/>
        <w:ind w:left="0"/>
        <w:jc w:val="both"/>
      </w:pPr>
      <w:r>
        <w:rPr>
          <w:rFonts w:ascii="Times New Roman"/>
          <w:b w:val="false"/>
          <w:i w:val="false"/>
          <w:color w:val="000000"/>
          <w:sz w:val="28"/>
        </w:rPr>
        <w:t xml:space="preserve">
      6-тақырып. Дауыстыларды түзетуге арналған жаттығулар. </w:t>
      </w:r>
    </w:p>
    <w:p>
      <w:pPr>
        <w:spacing w:after="0"/>
        <w:ind w:left="0"/>
        <w:jc w:val="both"/>
      </w:pPr>
      <w:r>
        <w:rPr>
          <w:rFonts w:ascii="Times New Roman"/>
          <w:b w:val="false"/>
          <w:i w:val="false"/>
          <w:color w:val="000000"/>
          <w:sz w:val="28"/>
        </w:rPr>
        <w:t xml:space="preserve">
      7-тақырып. Концерттік нөмірлерді қою. </w:t>
      </w:r>
    </w:p>
    <w:p>
      <w:pPr>
        <w:spacing w:after="0"/>
        <w:ind w:left="0"/>
        <w:jc w:val="both"/>
      </w:pPr>
      <w:r>
        <w:rPr>
          <w:rFonts w:ascii="Times New Roman"/>
          <w:b w:val="false"/>
          <w:i w:val="false"/>
          <w:color w:val="000000"/>
          <w:sz w:val="28"/>
        </w:rPr>
        <w:t xml:space="preserve">
      8-тақырып. Есту бойынша таңдау. </w:t>
      </w:r>
    </w:p>
    <w:p>
      <w:pPr>
        <w:spacing w:after="0"/>
        <w:ind w:left="0"/>
        <w:jc w:val="both"/>
      </w:pPr>
      <w:r>
        <w:rPr>
          <w:rFonts w:ascii="Times New Roman"/>
          <w:b w:val="false"/>
          <w:i w:val="false"/>
          <w:color w:val="000000"/>
          <w:sz w:val="28"/>
        </w:rPr>
        <w:t xml:space="preserve">
      9-тақырып. Ритм және тыныс алуды реттеу. </w:t>
      </w:r>
    </w:p>
    <w:p>
      <w:pPr>
        <w:spacing w:after="0"/>
        <w:ind w:left="0"/>
        <w:jc w:val="both"/>
      </w:pPr>
      <w:r>
        <w:rPr>
          <w:rFonts w:ascii="Times New Roman"/>
          <w:b w:val="false"/>
          <w:i w:val="false"/>
          <w:color w:val="000000"/>
          <w:sz w:val="28"/>
        </w:rPr>
        <w:t xml:space="preserve">
      10-тақырып. Ритмге арналған жаттығулар. Оқу-жаттығу материалын айту. </w:t>
      </w:r>
    </w:p>
    <w:p>
      <w:pPr>
        <w:spacing w:after="0"/>
        <w:ind w:left="0"/>
        <w:jc w:val="both"/>
      </w:pPr>
      <w:r>
        <w:rPr>
          <w:rFonts w:ascii="Times New Roman"/>
          <w:b w:val="false"/>
          <w:i w:val="false"/>
          <w:color w:val="000000"/>
          <w:sz w:val="28"/>
        </w:rPr>
        <w:t xml:space="preserve">
      11-тақырып. Staccato [стаккато], legato [легато] штрихтары. </w:t>
      </w:r>
    </w:p>
    <w:p>
      <w:pPr>
        <w:spacing w:after="0"/>
        <w:ind w:left="0"/>
        <w:jc w:val="both"/>
      </w:pPr>
      <w:r>
        <w:rPr>
          <w:rFonts w:ascii="Times New Roman"/>
          <w:b w:val="false"/>
          <w:i w:val="false"/>
          <w:color w:val="000000"/>
          <w:sz w:val="28"/>
        </w:rPr>
        <w:t xml:space="preserve">
      12 -тақырып. Кантиленаны дамытумен жұмыс. </w:t>
      </w:r>
    </w:p>
    <w:p>
      <w:pPr>
        <w:spacing w:after="0"/>
        <w:ind w:left="0"/>
        <w:jc w:val="both"/>
      </w:pPr>
      <w:r>
        <w:rPr>
          <w:rFonts w:ascii="Times New Roman"/>
          <w:b w:val="false"/>
          <w:i w:val="false"/>
          <w:color w:val="000000"/>
          <w:sz w:val="28"/>
        </w:rPr>
        <w:t xml:space="preserve">
      13-тақырып. Негізгі музыкалық терминдермен танысу. </w:t>
      </w:r>
    </w:p>
    <w:p>
      <w:pPr>
        <w:spacing w:after="0"/>
        <w:ind w:left="0"/>
        <w:jc w:val="both"/>
      </w:pPr>
      <w:r>
        <w:rPr>
          <w:rFonts w:ascii="Times New Roman"/>
          <w:b w:val="false"/>
          <w:i w:val="false"/>
          <w:color w:val="000000"/>
          <w:sz w:val="28"/>
        </w:rPr>
        <w:t xml:space="preserve">
      14-тақырып. Легато дыбысталуындағы бұлшық ет динамикасын дамыту. </w:t>
      </w:r>
    </w:p>
    <w:p>
      <w:pPr>
        <w:spacing w:after="0"/>
        <w:ind w:left="0"/>
        <w:jc w:val="both"/>
      </w:pPr>
      <w:r>
        <w:rPr>
          <w:rFonts w:ascii="Times New Roman"/>
          <w:b w:val="false"/>
          <w:i w:val="false"/>
          <w:color w:val="000000"/>
          <w:sz w:val="28"/>
        </w:rPr>
        <w:t xml:space="preserve">
      15-тақырып. Ноталарды оқу. Эстрадалық-джаздық шығармаларды айт. </w:t>
      </w:r>
    </w:p>
    <w:p>
      <w:pPr>
        <w:spacing w:after="0"/>
        <w:ind w:left="0"/>
        <w:jc w:val="both"/>
      </w:pPr>
      <w:r>
        <w:rPr>
          <w:rFonts w:ascii="Times New Roman"/>
          <w:b w:val="false"/>
          <w:i w:val="false"/>
          <w:color w:val="000000"/>
          <w:sz w:val="28"/>
        </w:rPr>
        <w:t xml:space="preserve">
      16-тақырып. Концерттік нөмірлерді қою. </w:t>
      </w:r>
    </w:p>
    <w:p>
      <w:pPr>
        <w:spacing w:after="0"/>
        <w:ind w:left="0"/>
        <w:jc w:val="both"/>
      </w:pPr>
      <w:r>
        <w:rPr>
          <w:rFonts w:ascii="Times New Roman"/>
          <w:b w:val="false"/>
          <w:i w:val="false"/>
          <w:color w:val="000000"/>
          <w:sz w:val="28"/>
        </w:rPr>
        <w:t>
      69.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сыныптың оқу жылының соңында білім алушылар келесі білім, білік және дағдыларға ие болады:</w:t>
      </w:r>
    </w:p>
    <w:p>
      <w:pPr>
        <w:spacing w:after="0"/>
        <w:ind w:left="0"/>
        <w:jc w:val="both"/>
      </w:pPr>
      <w:r>
        <w:rPr>
          <w:rFonts w:ascii="Times New Roman"/>
          <w:b w:val="false"/>
          <w:i w:val="false"/>
          <w:color w:val="000000"/>
          <w:sz w:val="28"/>
        </w:rPr>
        <w:t>
      1) тіректі сезінумен тынысты қалай дұрыс ұйымдастыру керек екендігін біледі;</w:t>
      </w:r>
    </w:p>
    <w:p>
      <w:pPr>
        <w:spacing w:after="0"/>
        <w:ind w:left="0"/>
        <w:jc w:val="both"/>
      </w:pPr>
      <w:r>
        <w:rPr>
          <w:rFonts w:ascii="Times New Roman"/>
          <w:b w:val="false"/>
          <w:i w:val="false"/>
          <w:color w:val="000000"/>
          <w:sz w:val="28"/>
        </w:rPr>
        <w:t>
      2) би-боп стиліндегі джаз артикуляциясын біледі;</w:t>
      </w:r>
    </w:p>
    <w:p>
      <w:pPr>
        <w:spacing w:after="0"/>
        <w:ind w:left="0"/>
        <w:jc w:val="both"/>
      </w:pPr>
      <w:r>
        <w:rPr>
          <w:rFonts w:ascii="Times New Roman"/>
          <w:b w:val="false"/>
          <w:i w:val="false"/>
          <w:color w:val="000000"/>
          <w:sz w:val="28"/>
        </w:rPr>
        <w:t>
      3) жылдам екпінді мажорлық және минорлық гаммалар, мажорлық және минорлық үшдауыстылық, баяу екпінді арпеджио, тесситуралық секірістер енетін вокалдық жаттығуларды орындай алады;</w:t>
      </w:r>
    </w:p>
    <w:p>
      <w:pPr>
        <w:spacing w:after="0"/>
        <w:ind w:left="0"/>
        <w:jc w:val="both"/>
      </w:pPr>
      <w:r>
        <w:rPr>
          <w:rFonts w:ascii="Times New Roman"/>
          <w:b w:val="false"/>
          <w:i w:val="false"/>
          <w:color w:val="000000"/>
          <w:sz w:val="28"/>
        </w:rPr>
        <w:t>
      4) кеуде және бас регистрін біріктіре алады;</w:t>
      </w:r>
    </w:p>
    <w:p>
      <w:pPr>
        <w:spacing w:after="0"/>
        <w:ind w:left="0"/>
        <w:jc w:val="both"/>
      </w:pPr>
      <w:r>
        <w:rPr>
          <w:rFonts w:ascii="Times New Roman"/>
          <w:b w:val="false"/>
          <w:i w:val="false"/>
          <w:color w:val="000000"/>
          <w:sz w:val="28"/>
        </w:rPr>
        <w:t>
      5) орындалатын шығарманы сараптап және қысқаша сипаттап бере алады;</w:t>
      </w:r>
    </w:p>
    <w:p>
      <w:pPr>
        <w:spacing w:after="0"/>
        <w:ind w:left="0"/>
        <w:jc w:val="both"/>
      </w:pPr>
      <w:r>
        <w:rPr>
          <w:rFonts w:ascii="Times New Roman"/>
          <w:b w:val="false"/>
          <w:i w:val="false"/>
          <w:color w:val="000000"/>
          <w:sz w:val="28"/>
        </w:rPr>
        <w:t>
      6) әртүрлі сипаттағы және мазмұндағы вокализдер мен эстрадалық-джаздық пьесаларды орындай алады;</w:t>
      </w:r>
    </w:p>
    <w:p>
      <w:pPr>
        <w:spacing w:after="0"/>
        <w:ind w:left="0"/>
        <w:jc w:val="both"/>
      </w:pPr>
      <w:r>
        <w:rPr>
          <w:rFonts w:ascii="Times New Roman"/>
          <w:b w:val="false"/>
          <w:i w:val="false"/>
          <w:color w:val="000000"/>
          <w:sz w:val="28"/>
        </w:rPr>
        <w:t>
      7) сахнада микрофонмен минус фонограммасы сүйемелдеуімен джаз мәнеріндегі шығарманы орындай алады.</w:t>
      </w:r>
    </w:p>
    <w:p>
      <w:pPr>
        <w:spacing w:after="0"/>
        <w:ind w:left="0"/>
        <w:jc w:val="both"/>
      </w:pPr>
      <w:r>
        <w:rPr>
          <w:rFonts w:ascii="Times New Roman"/>
          <w:b w:val="false"/>
          <w:i w:val="false"/>
          <w:color w:val="000000"/>
          <w:sz w:val="28"/>
        </w:rPr>
        <w:t>
      70. 5 сыныптағы Бағдарлама талаптары:</w:t>
      </w:r>
    </w:p>
    <w:p>
      <w:pPr>
        <w:spacing w:after="0"/>
        <w:ind w:left="0"/>
        <w:jc w:val="both"/>
      </w:pPr>
      <w:r>
        <w:rPr>
          <w:rFonts w:ascii="Times New Roman"/>
          <w:b w:val="false"/>
          <w:i w:val="false"/>
          <w:color w:val="000000"/>
          <w:sz w:val="28"/>
        </w:rPr>
        <w:t>
      1) өтпелі ноталармен және регистрлерді тегістеумен әрі қарай жұмыс;</w:t>
      </w:r>
    </w:p>
    <w:p>
      <w:pPr>
        <w:spacing w:after="0"/>
        <w:ind w:left="0"/>
        <w:jc w:val="both"/>
      </w:pPr>
      <w:r>
        <w:rPr>
          <w:rFonts w:ascii="Times New Roman"/>
          <w:b w:val="false"/>
          <w:i w:val="false"/>
          <w:color w:val="000000"/>
          <w:sz w:val="28"/>
        </w:rPr>
        <w:t>
      2) тесситурлық секірістерге , гаммаларға, арпеджиоға жаттығулар;</w:t>
      </w:r>
    </w:p>
    <w:p>
      <w:pPr>
        <w:spacing w:after="0"/>
        <w:ind w:left="0"/>
        <w:jc w:val="both"/>
      </w:pPr>
      <w:r>
        <w:rPr>
          <w:rFonts w:ascii="Times New Roman"/>
          <w:b w:val="false"/>
          <w:i w:val="false"/>
          <w:color w:val="000000"/>
          <w:sz w:val="28"/>
        </w:rPr>
        <w:t>
      3) барлық өтілген вокалдық-техникалық қабілеттерді пысықтау бойынша әрі қарай жұмыс;</w:t>
      </w:r>
    </w:p>
    <w:p>
      <w:pPr>
        <w:spacing w:after="0"/>
        <w:ind w:left="0"/>
        <w:jc w:val="both"/>
      </w:pPr>
      <w:r>
        <w:rPr>
          <w:rFonts w:ascii="Times New Roman"/>
          <w:b w:val="false"/>
          <w:i w:val="false"/>
          <w:color w:val="000000"/>
          <w:sz w:val="28"/>
        </w:rPr>
        <w:t>
      4) дауыстың қозғалғыштығымен және икемділігімен жұмыс, өзіндік тембрді анықтау;</w:t>
      </w:r>
    </w:p>
    <w:p>
      <w:pPr>
        <w:spacing w:after="0"/>
        <w:ind w:left="0"/>
        <w:jc w:val="both"/>
      </w:pPr>
      <w:r>
        <w:rPr>
          <w:rFonts w:ascii="Times New Roman"/>
          <w:b w:val="false"/>
          <w:i w:val="false"/>
          <w:color w:val="000000"/>
          <w:sz w:val="28"/>
        </w:rPr>
        <w:t>
      5) әртүрлі динамикалық реңктерді құрастыру;</w:t>
      </w:r>
    </w:p>
    <w:p>
      <w:pPr>
        <w:spacing w:after="0"/>
        <w:ind w:left="0"/>
        <w:jc w:val="both"/>
      </w:pPr>
      <w:r>
        <w:rPr>
          <w:rFonts w:ascii="Times New Roman"/>
          <w:b w:val="false"/>
          <w:i w:val="false"/>
          <w:color w:val="000000"/>
          <w:sz w:val="28"/>
        </w:rPr>
        <w:t>
      6) эстрадалық-джаздық форшлагтарды, группеттоларды, пассаждарды орындау;</w:t>
      </w:r>
    </w:p>
    <w:p>
      <w:pPr>
        <w:spacing w:after="0"/>
        <w:ind w:left="0"/>
        <w:jc w:val="both"/>
      </w:pPr>
      <w:r>
        <w:rPr>
          <w:rFonts w:ascii="Times New Roman"/>
          <w:b w:val="false"/>
          <w:i w:val="false"/>
          <w:color w:val="000000"/>
          <w:sz w:val="28"/>
        </w:rPr>
        <w:t>
      7) джаз музыкасына тән аккордтарға құрылған жаттығулар;</w:t>
      </w:r>
    </w:p>
    <w:p>
      <w:pPr>
        <w:spacing w:after="0"/>
        <w:ind w:left="0"/>
        <w:jc w:val="both"/>
      </w:pPr>
      <w:r>
        <w:rPr>
          <w:rFonts w:ascii="Times New Roman"/>
          <w:b w:val="false"/>
          <w:i w:val="false"/>
          <w:color w:val="000000"/>
          <w:sz w:val="28"/>
        </w:rPr>
        <w:t>
      8) ырғақты жаттығулар, білім алушыларды ерекше әдістермен: субтонмен, вибратомен, тік дыбыспен, фруллатомен таныстыру, дыбыстың динамикалық шабуылымен (драйв) әр бөлікке мән бере отырып екпінді орындау;</w:t>
      </w:r>
    </w:p>
    <w:p>
      <w:pPr>
        <w:spacing w:after="0"/>
        <w:ind w:left="0"/>
        <w:jc w:val="both"/>
      </w:pPr>
      <w:r>
        <w:rPr>
          <w:rFonts w:ascii="Times New Roman"/>
          <w:b w:val="false"/>
          <w:i w:val="false"/>
          <w:color w:val="000000"/>
          <w:sz w:val="28"/>
        </w:rPr>
        <w:t>
      9) бұрын алынған вокалдық-техникалық дағдыларын бекіту, дауыс қозғалғыштығын, әртүрлі динамикалық реңктерді меңгеру;</w:t>
      </w:r>
    </w:p>
    <w:p>
      <w:pPr>
        <w:spacing w:after="0"/>
        <w:ind w:left="0"/>
        <w:jc w:val="both"/>
      </w:pPr>
      <w:r>
        <w:rPr>
          <w:rFonts w:ascii="Times New Roman"/>
          <w:b w:val="false"/>
          <w:i w:val="false"/>
          <w:color w:val="000000"/>
          <w:sz w:val="28"/>
        </w:rPr>
        <w:t>
      10) мажорлық және минорлық гаммалар, мажорлық және минорлық үшдауыстылық, арпеджио, әндету, квинтаға, октаваға жоғары және төмен секірістер енетін вокалдық жаттығуларды айту;</w:t>
      </w:r>
    </w:p>
    <w:p>
      <w:pPr>
        <w:spacing w:after="0"/>
        <w:ind w:left="0"/>
        <w:jc w:val="both"/>
      </w:pPr>
      <w:r>
        <w:rPr>
          <w:rFonts w:ascii="Times New Roman"/>
          <w:b w:val="false"/>
          <w:i w:val="false"/>
          <w:color w:val="000000"/>
          <w:sz w:val="28"/>
        </w:rPr>
        <w:t>
      11) оқу жылының ішінде білім алушы әртүрлі сипаттағы 7-8 шығарманы үйренеді.</w:t>
      </w:r>
    </w:p>
    <w:p>
      <w:pPr>
        <w:spacing w:after="0"/>
        <w:ind w:left="0"/>
        <w:jc w:val="both"/>
      </w:pPr>
      <w:r>
        <w:rPr>
          <w:rFonts w:ascii="Times New Roman"/>
          <w:b w:val="false"/>
          <w:i w:val="false"/>
          <w:color w:val="000000"/>
          <w:sz w:val="28"/>
        </w:rPr>
        <w:t>
      71.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Ноталарды оқу. Джаздық стандарттардың тақырыптары. </w:t>
      </w:r>
    </w:p>
    <w:p>
      <w:pPr>
        <w:spacing w:after="0"/>
        <w:ind w:left="0"/>
        <w:jc w:val="both"/>
      </w:pPr>
      <w:r>
        <w:rPr>
          <w:rFonts w:ascii="Times New Roman"/>
          <w:b w:val="false"/>
          <w:i w:val="false"/>
          <w:color w:val="000000"/>
          <w:sz w:val="28"/>
        </w:rPr>
        <w:t xml:space="preserve">
      2-тақырып. Ырғақты топтастырулар: квартоль, квинтоль. Оқыту-жаттықтыру материалдарын айту. </w:t>
      </w:r>
    </w:p>
    <w:p>
      <w:pPr>
        <w:spacing w:after="0"/>
        <w:ind w:left="0"/>
        <w:jc w:val="both"/>
      </w:pPr>
      <w:r>
        <w:rPr>
          <w:rFonts w:ascii="Times New Roman"/>
          <w:b w:val="false"/>
          <w:i w:val="false"/>
          <w:color w:val="000000"/>
          <w:sz w:val="28"/>
        </w:rPr>
        <w:t xml:space="preserve">
      3-тақырып. Музыкалық терминдер. </w:t>
      </w:r>
    </w:p>
    <w:p>
      <w:pPr>
        <w:spacing w:after="0"/>
        <w:ind w:left="0"/>
        <w:jc w:val="both"/>
      </w:pPr>
      <w:r>
        <w:rPr>
          <w:rFonts w:ascii="Times New Roman"/>
          <w:b w:val="false"/>
          <w:i w:val="false"/>
          <w:color w:val="000000"/>
          <w:sz w:val="28"/>
        </w:rPr>
        <w:t xml:space="preserve">
      4-тақырып. Ағынды тыныс шығаруды жетілдіру. </w:t>
      </w:r>
    </w:p>
    <w:p>
      <w:pPr>
        <w:spacing w:after="0"/>
        <w:ind w:left="0"/>
        <w:jc w:val="both"/>
      </w:pPr>
      <w:r>
        <w:rPr>
          <w:rFonts w:ascii="Times New Roman"/>
          <w:b w:val="false"/>
          <w:i w:val="false"/>
          <w:color w:val="000000"/>
          <w:sz w:val="28"/>
        </w:rPr>
        <w:t xml:space="preserve">
      5-тақырып. Жұмсақ шабуылды қайталау әуендерін айту. </w:t>
      </w:r>
    </w:p>
    <w:p>
      <w:pPr>
        <w:spacing w:after="0"/>
        <w:ind w:left="0"/>
        <w:jc w:val="both"/>
      </w:pPr>
      <w:r>
        <w:rPr>
          <w:rFonts w:ascii="Times New Roman"/>
          <w:b w:val="false"/>
          <w:i w:val="false"/>
          <w:color w:val="000000"/>
          <w:sz w:val="28"/>
        </w:rPr>
        <w:t xml:space="preserve">
      6-тақырып. Үлкен диапазонда резонаторлық сезімдер арқылы дауысты біркелкі ету. </w:t>
      </w:r>
    </w:p>
    <w:p>
      <w:pPr>
        <w:spacing w:after="0"/>
        <w:ind w:left="0"/>
        <w:jc w:val="both"/>
      </w:pPr>
      <w:r>
        <w:rPr>
          <w:rFonts w:ascii="Times New Roman"/>
          <w:b w:val="false"/>
          <w:i w:val="false"/>
          <w:color w:val="000000"/>
          <w:sz w:val="28"/>
        </w:rPr>
        <w:t xml:space="preserve">
      7-тақырып. Концерттік нөмірлерді қою. </w:t>
      </w:r>
    </w:p>
    <w:p>
      <w:pPr>
        <w:spacing w:after="0"/>
        <w:ind w:left="0"/>
        <w:jc w:val="both"/>
      </w:pPr>
      <w:r>
        <w:rPr>
          <w:rFonts w:ascii="Times New Roman"/>
          <w:b w:val="false"/>
          <w:i w:val="false"/>
          <w:color w:val="000000"/>
          <w:sz w:val="28"/>
        </w:rPr>
        <w:t xml:space="preserve">
      8-тақырып. Бұлшық ет қысымдарын жою бойынша жұмыстар. </w:t>
      </w:r>
    </w:p>
    <w:p>
      <w:pPr>
        <w:spacing w:after="0"/>
        <w:ind w:left="0"/>
        <w:jc w:val="both"/>
      </w:pPr>
      <w:r>
        <w:rPr>
          <w:rFonts w:ascii="Times New Roman"/>
          <w:b w:val="false"/>
          <w:i w:val="false"/>
          <w:color w:val="000000"/>
          <w:sz w:val="28"/>
        </w:rPr>
        <w:t xml:space="preserve">
      9-тақырып. Сызықтарға жаттығулар. Оқыту-жаттықтыру материалдарын айту. </w:t>
      </w:r>
    </w:p>
    <w:p>
      <w:pPr>
        <w:spacing w:after="0"/>
        <w:ind w:left="0"/>
        <w:jc w:val="both"/>
      </w:pPr>
      <w:r>
        <w:rPr>
          <w:rFonts w:ascii="Times New Roman"/>
          <w:b w:val="false"/>
          <w:i w:val="false"/>
          <w:color w:val="000000"/>
          <w:sz w:val="28"/>
        </w:rPr>
        <w:t xml:space="preserve">
      10-тақырып. Вокализдер. </w:t>
      </w:r>
    </w:p>
    <w:p>
      <w:pPr>
        <w:spacing w:after="0"/>
        <w:ind w:left="0"/>
        <w:jc w:val="both"/>
      </w:pPr>
      <w:r>
        <w:rPr>
          <w:rFonts w:ascii="Times New Roman"/>
          <w:b w:val="false"/>
          <w:i w:val="false"/>
          <w:color w:val="000000"/>
          <w:sz w:val="28"/>
        </w:rPr>
        <w:t>
      11-тақырып. Бояулы фразалармен жұмыс: жылау, ыңырсу, таңдану.</w:t>
      </w:r>
    </w:p>
    <w:p>
      <w:pPr>
        <w:spacing w:after="0"/>
        <w:ind w:left="0"/>
        <w:jc w:val="both"/>
      </w:pPr>
      <w:r>
        <w:rPr>
          <w:rFonts w:ascii="Times New Roman"/>
          <w:b w:val="false"/>
          <w:i w:val="false"/>
          <w:color w:val="000000"/>
          <w:sz w:val="28"/>
        </w:rPr>
        <w:t xml:space="preserve">
      12-тақырып. Ритм және тынысты ұйымдастыру. Жаттығу. </w:t>
      </w:r>
    </w:p>
    <w:p>
      <w:pPr>
        <w:spacing w:after="0"/>
        <w:ind w:left="0"/>
        <w:jc w:val="both"/>
      </w:pPr>
      <w:r>
        <w:rPr>
          <w:rFonts w:ascii="Times New Roman"/>
          <w:b w:val="false"/>
          <w:i w:val="false"/>
          <w:color w:val="000000"/>
          <w:sz w:val="28"/>
        </w:rPr>
        <w:t xml:space="preserve">
      13-тақырып. Артикуляция және дикция бойынша жұмыс. </w:t>
      </w:r>
    </w:p>
    <w:p>
      <w:pPr>
        <w:spacing w:after="0"/>
        <w:ind w:left="0"/>
        <w:jc w:val="both"/>
      </w:pPr>
      <w:r>
        <w:rPr>
          <w:rFonts w:ascii="Times New Roman"/>
          <w:b w:val="false"/>
          <w:i w:val="false"/>
          <w:color w:val="000000"/>
          <w:sz w:val="28"/>
        </w:rPr>
        <w:t xml:space="preserve">
      14-тақырып. Вокализдермен жұмыс. Эстрадалық-джаздық шығармаларды орындау. </w:t>
      </w:r>
    </w:p>
    <w:p>
      <w:pPr>
        <w:spacing w:after="0"/>
        <w:ind w:left="0"/>
        <w:jc w:val="both"/>
      </w:pPr>
      <w:r>
        <w:rPr>
          <w:rFonts w:ascii="Times New Roman"/>
          <w:b w:val="false"/>
          <w:i w:val="false"/>
          <w:color w:val="000000"/>
          <w:sz w:val="28"/>
        </w:rPr>
        <w:t xml:space="preserve">
      15-тақырып. Кантиленаны дамытумен жұмыс. </w:t>
      </w:r>
    </w:p>
    <w:p>
      <w:pPr>
        <w:spacing w:after="0"/>
        <w:ind w:left="0"/>
        <w:jc w:val="both"/>
      </w:pPr>
      <w:r>
        <w:rPr>
          <w:rFonts w:ascii="Times New Roman"/>
          <w:b w:val="false"/>
          <w:i w:val="false"/>
          <w:color w:val="000000"/>
          <w:sz w:val="28"/>
        </w:rPr>
        <w:t xml:space="preserve">
      16-тақырып. Концерттік нөмірлерді қою. </w:t>
      </w:r>
    </w:p>
    <w:p>
      <w:pPr>
        <w:spacing w:after="0"/>
        <w:ind w:left="0"/>
        <w:jc w:val="both"/>
      </w:pPr>
      <w:r>
        <w:rPr>
          <w:rFonts w:ascii="Times New Roman"/>
          <w:b w:val="false"/>
          <w:i w:val="false"/>
          <w:color w:val="000000"/>
          <w:sz w:val="28"/>
        </w:rPr>
        <w:t>
      72.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сыныптың оқу жылының соңында білім алушылар келесі білім, білік және дағдыларға ие болады:</w:t>
      </w:r>
    </w:p>
    <w:p>
      <w:pPr>
        <w:spacing w:after="0"/>
        <w:ind w:left="0"/>
        <w:jc w:val="both"/>
      </w:pPr>
      <w:r>
        <w:rPr>
          <w:rFonts w:ascii="Times New Roman"/>
          <w:b w:val="false"/>
          <w:i w:val="false"/>
          <w:color w:val="000000"/>
          <w:sz w:val="28"/>
        </w:rPr>
        <w:t>
      1) субтон, вибрато, тік дыбыс, фруллато - ерекше әдістермен ырғақты жаттығуларды біледі;</w:t>
      </w:r>
    </w:p>
    <w:p>
      <w:pPr>
        <w:spacing w:after="0"/>
        <w:ind w:left="0"/>
        <w:jc w:val="both"/>
      </w:pPr>
      <w:r>
        <w:rPr>
          <w:rFonts w:ascii="Times New Roman"/>
          <w:b w:val="false"/>
          <w:i w:val="false"/>
          <w:color w:val="000000"/>
          <w:sz w:val="28"/>
        </w:rPr>
        <w:t>
      2) джаздық артикуляцияны, эстрадалық-джаздық форшлагтарды, группеттоны, пассаждарды біледі;</w:t>
      </w:r>
    </w:p>
    <w:p>
      <w:pPr>
        <w:spacing w:after="0"/>
        <w:ind w:left="0"/>
        <w:jc w:val="both"/>
      </w:pPr>
      <w:r>
        <w:rPr>
          <w:rFonts w:ascii="Times New Roman"/>
          <w:b w:val="false"/>
          <w:i w:val="false"/>
          <w:color w:val="000000"/>
          <w:sz w:val="28"/>
        </w:rPr>
        <w:t>
      3) тесситурлық секірістерді, гаммаларды, арпеджиоларды орындай алады;</w:t>
      </w:r>
    </w:p>
    <w:p>
      <w:pPr>
        <w:spacing w:after="0"/>
        <w:ind w:left="0"/>
        <w:jc w:val="both"/>
      </w:pPr>
      <w:r>
        <w:rPr>
          <w:rFonts w:ascii="Times New Roman"/>
          <w:b w:val="false"/>
          <w:i w:val="false"/>
          <w:color w:val="000000"/>
          <w:sz w:val="28"/>
        </w:rPr>
        <w:t>
      4) әуенді әр бөлікте ерекшелеумен және дыбыстың динамикалық шабуылымен екпінді мәнерде орындай алады;</w:t>
      </w:r>
    </w:p>
    <w:p>
      <w:pPr>
        <w:spacing w:after="0"/>
        <w:ind w:left="0"/>
        <w:jc w:val="both"/>
      </w:pPr>
      <w:r>
        <w:rPr>
          <w:rFonts w:ascii="Times New Roman"/>
          <w:b w:val="false"/>
          <w:i w:val="false"/>
          <w:color w:val="000000"/>
          <w:sz w:val="28"/>
        </w:rPr>
        <w:t>
      5) мажорлық және минорлық гаммалар, мажорлық және минорлық үшдауыстылық, арпеджио, квинтаға, октаваға жоғары және төмен секірістер енетін вокалдық жаттығуларды орындай алады;</w:t>
      </w:r>
    </w:p>
    <w:p>
      <w:pPr>
        <w:spacing w:after="0"/>
        <w:ind w:left="0"/>
        <w:jc w:val="both"/>
      </w:pPr>
      <w:r>
        <w:rPr>
          <w:rFonts w:ascii="Times New Roman"/>
          <w:b w:val="false"/>
          <w:i w:val="false"/>
          <w:color w:val="000000"/>
          <w:sz w:val="28"/>
        </w:rPr>
        <w:t>
      6) әртүрлі сипаттағы және мазмұндағы вокализдерді және эстрадалық-джаздық пьесаларды микрофонмен минус фонограммасы сүйемелдеуімен орындай алады.</w:t>
      </w:r>
    </w:p>
    <w:p>
      <w:pPr>
        <w:spacing w:after="0"/>
        <w:ind w:left="0"/>
        <w:jc w:val="both"/>
      </w:pPr>
      <w:r>
        <w:rPr>
          <w:rFonts w:ascii="Times New Roman"/>
          <w:b w:val="false"/>
          <w:i w:val="false"/>
          <w:color w:val="000000"/>
          <w:sz w:val="28"/>
        </w:rPr>
        <w:t>
      73. 6 сыныптағы Бағдарлама талаптары:</w:t>
      </w:r>
    </w:p>
    <w:p>
      <w:pPr>
        <w:spacing w:after="0"/>
        <w:ind w:left="0"/>
        <w:jc w:val="both"/>
      </w:pPr>
      <w:r>
        <w:rPr>
          <w:rFonts w:ascii="Times New Roman"/>
          <w:b w:val="false"/>
          <w:i w:val="false"/>
          <w:color w:val="000000"/>
          <w:sz w:val="28"/>
        </w:rPr>
        <w:t>
      1) барлық өтілген вокалдық-техникалық дағдыларды пысықтау бойынша жұмыстар жалғасады;</w:t>
      </w:r>
    </w:p>
    <w:p>
      <w:pPr>
        <w:spacing w:after="0"/>
        <w:ind w:left="0"/>
        <w:jc w:val="both"/>
      </w:pPr>
      <w:r>
        <w:rPr>
          <w:rFonts w:ascii="Times New Roman"/>
          <w:b w:val="false"/>
          <w:i w:val="false"/>
          <w:color w:val="000000"/>
          <w:sz w:val="28"/>
        </w:rPr>
        <w:t>
      2) дауыс қозғалғыштығымен, дауыстың әдемі тембрін анықтау, әртүрлі динамикалық реңктерді пайдалану бойынша жұмыс;</w:t>
      </w:r>
    </w:p>
    <w:p>
      <w:pPr>
        <w:spacing w:after="0"/>
        <w:ind w:left="0"/>
        <w:jc w:val="both"/>
      </w:pPr>
      <w:r>
        <w:rPr>
          <w:rFonts w:ascii="Times New Roman"/>
          <w:b w:val="false"/>
          <w:i w:val="false"/>
          <w:color w:val="000000"/>
          <w:sz w:val="28"/>
        </w:rPr>
        <w:t xml:space="preserve">
      3) эстрадалық-джаздық форшлагтар, группето, пассаждар; </w:t>
      </w:r>
    </w:p>
    <w:p>
      <w:pPr>
        <w:spacing w:after="0"/>
        <w:ind w:left="0"/>
        <w:jc w:val="both"/>
      </w:pPr>
      <w:r>
        <w:rPr>
          <w:rFonts w:ascii="Times New Roman"/>
          <w:b w:val="false"/>
          <w:i w:val="false"/>
          <w:color w:val="000000"/>
          <w:sz w:val="28"/>
        </w:rPr>
        <w:t>
      4) кантиленоны қалыптастыратын жаттығулар (көтерілетін және түсетін гаммалар, арпеджио);</w:t>
      </w:r>
    </w:p>
    <w:p>
      <w:pPr>
        <w:spacing w:after="0"/>
        <w:ind w:left="0"/>
        <w:jc w:val="both"/>
      </w:pPr>
      <w:r>
        <w:rPr>
          <w:rFonts w:ascii="Times New Roman"/>
          <w:b w:val="false"/>
          <w:i w:val="false"/>
          <w:color w:val="000000"/>
          <w:sz w:val="28"/>
        </w:rPr>
        <w:t xml:space="preserve">
      5) сызықтық және синкопирленген ритмге құрылған жаттығулар; </w:t>
      </w:r>
    </w:p>
    <w:p>
      <w:pPr>
        <w:spacing w:after="0"/>
        <w:ind w:left="0"/>
        <w:jc w:val="both"/>
      </w:pPr>
      <w:r>
        <w:rPr>
          <w:rFonts w:ascii="Times New Roman"/>
          <w:b w:val="false"/>
          <w:i w:val="false"/>
          <w:color w:val="000000"/>
          <w:sz w:val="28"/>
        </w:rPr>
        <w:t>
      6) дыбыс түзуге көңіл аудара отырып, артикуляцияны, дикцияны, фразаға бөлу және нюанстарды бақылау;</w:t>
      </w:r>
    </w:p>
    <w:p>
      <w:pPr>
        <w:spacing w:after="0"/>
        <w:ind w:left="0"/>
        <w:jc w:val="both"/>
      </w:pPr>
      <w:r>
        <w:rPr>
          <w:rFonts w:ascii="Times New Roman"/>
          <w:b w:val="false"/>
          <w:i w:val="false"/>
          <w:color w:val="000000"/>
          <w:sz w:val="28"/>
        </w:rPr>
        <w:t>
      7) ріаno-ны айту білігі;</w:t>
      </w:r>
    </w:p>
    <w:p>
      <w:pPr>
        <w:spacing w:after="0"/>
        <w:ind w:left="0"/>
        <w:jc w:val="both"/>
      </w:pPr>
      <w:r>
        <w:rPr>
          <w:rFonts w:ascii="Times New Roman"/>
          <w:b w:val="false"/>
          <w:i w:val="false"/>
          <w:color w:val="000000"/>
          <w:sz w:val="28"/>
        </w:rPr>
        <w:t>
      8) дыбыс филировкасы;</w:t>
      </w:r>
    </w:p>
    <w:p>
      <w:pPr>
        <w:spacing w:after="0"/>
        <w:ind w:left="0"/>
        <w:jc w:val="both"/>
      </w:pPr>
      <w:r>
        <w:rPr>
          <w:rFonts w:ascii="Times New Roman"/>
          <w:b w:val="false"/>
          <w:i w:val="false"/>
          <w:color w:val="000000"/>
          <w:sz w:val="28"/>
        </w:rPr>
        <w:t>
      9) бұрын алынған вокалдық-техникалық дағдыларын бекіту, дауыс қозғалғыштығын, әртүрлі динамикалық реңктерді меңгеру;</w:t>
      </w:r>
    </w:p>
    <w:p>
      <w:pPr>
        <w:spacing w:after="0"/>
        <w:ind w:left="0"/>
        <w:jc w:val="both"/>
      </w:pPr>
      <w:r>
        <w:rPr>
          <w:rFonts w:ascii="Times New Roman"/>
          <w:b w:val="false"/>
          <w:i w:val="false"/>
          <w:color w:val="000000"/>
          <w:sz w:val="28"/>
        </w:rPr>
        <w:t>
      10) мажорлық және минорлық гаммалар, мажорлық және минорлық үшдауыстылық, арпеджио, әндету, квинтаға, октаваға жоғары және төмен секірістер енетін вокалдық жаттығуларды айту;</w:t>
      </w:r>
    </w:p>
    <w:p>
      <w:pPr>
        <w:spacing w:after="0"/>
        <w:ind w:left="0"/>
        <w:jc w:val="both"/>
      </w:pPr>
      <w:r>
        <w:rPr>
          <w:rFonts w:ascii="Times New Roman"/>
          <w:b w:val="false"/>
          <w:i w:val="false"/>
          <w:color w:val="000000"/>
          <w:sz w:val="28"/>
        </w:rPr>
        <w:t xml:space="preserve">
      11) оқу жылының ішінде білім алушы әртүрлі сипаттағы 7-8 шығарманы үйренеді. </w:t>
      </w:r>
    </w:p>
    <w:p>
      <w:pPr>
        <w:spacing w:after="0"/>
        <w:ind w:left="0"/>
        <w:jc w:val="both"/>
      </w:pPr>
      <w:r>
        <w:rPr>
          <w:rFonts w:ascii="Times New Roman"/>
          <w:b w:val="false"/>
          <w:i w:val="false"/>
          <w:color w:val="000000"/>
          <w:sz w:val="28"/>
        </w:rPr>
        <w:t>
      74. 6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Эстрадалық-джаздық шығармаларды орындау. </w:t>
      </w:r>
    </w:p>
    <w:p>
      <w:pPr>
        <w:spacing w:after="0"/>
        <w:ind w:left="0"/>
        <w:jc w:val="both"/>
      </w:pPr>
      <w:r>
        <w:rPr>
          <w:rFonts w:ascii="Times New Roman"/>
          <w:b w:val="false"/>
          <w:i w:val="false"/>
          <w:color w:val="000000"/>
          <w:sz w:val="28"/>
        </w:rPr>
        <w:t xml:space="preserve">
      2-тақырып. Еркін тыныс алумен, жоғарғы вокалдық позиция құрумен жұмыс. </w:t>
      </w:r>
    </w:p>
    <w:p>
      <w:pPr>
        <w:spacing w:after="0"/>
        <w:ind w:left="0"/>
        <w:jc w:val="both"/>
      </w:pPr>
      <w:r>
        <w:rPr>
          <w:rFonts w:ascii="Times New Roman"/>
          <w:b w:val="false"/>
          <w:i w:val="false"/>
          <w:color w:val="000000"/>
          <w:sz w:val="28"/>
        </w:rPr>
        <w:t xml:space="preserve">
      3-тақырып. Арпеджионы айту жаттығуы. Оқыту-жаттықтыру материалын айту. </w:t>
      </w:r>
    </w:p>
    <w:p>
      <w:pPr>
        <w:spacing w:after="0"/>
        <w:ind w:left="0"/>
        <w:jc w:val="both"/>
      </w:pPr>
      <w:r>
        <w:rPr>
          <w:rFonts w:ascii="Times New Roman"/>
          <w:b w:val="false"/>
          <w:i w:val="false"/>
          <w:color w:val="000000"/>
          <w:sz w:val="28"/>
        </w:rPr>
        <w:t xml:space="preserve">
      4-тақырып. Дауыстыларды араластырумен жұмыс. </w:t>
      </w:r>
    </w:p>
    <w:p>
      <w:pPr>
        <w:spacing w:after="0"/>
        <w:ind w:left="0"/>
        <w:jc w:val="both"/>
      </w:pPr>
      <w:r>
        <w:rPr>
          <w:rFonts w:ascii="Times New Roman"/>
          <w:b w:val="false"/>
          <w:i w:val="false"/>
          <w:color w:val="000000"/>
          <w:sz w:val="28"/>
        </w:rPr>
        <w:t xml:space="preserve">
      5-тақырып. Тыныс алу техникасын, артикуляцияны жетілдіру. </w:t>
      </w:r>
    </w:p>
    <w:p>
      <w:pPr>
        <w:spacing w:after="0"/>
        <w:ind w:left="0"/>
        <w:jc w:val="both"/>
      </w:pPr>
      <w:r>
        <w:rPr>
          <w:rFonts w:ascii="Times New Roman"/>
          <w:b w:val="false"/>
          <w:i w:val="false"/>
          <w:color w:val="000000"/>
          <w:sz w:val="28"/>
        </w:rPr>
        <w:t xml:space="preserve">
      6-тақырып. Орындауды жетілдіру, стильді сезінуді дамыту. </w:t>
      </w:r>
    </w:p>
    <w:p>
      <w:pPr>
        <w:spacing w:after="0"/>
        <w:ind w:left="0"/>
        <w:jc w:val="both"/>
      </w:pPr>
      <w:r>
        <w:rPr>
          <w:rFonts w:ascii="Times New Roman"/>
          <w:b w:val="false"/>
          <w:i w:val="false"/>
          <w:color w:val="000000"/>
          <w:sz w:val="28"/>
        </w:rPr>
        <w:t xml:space="preserve">
      7-тақырып. Концерттік нөмірлерді қою. </w:t>
      </w:r>
    </w:p>
    <w:p>
      <w:pPr>
        <w:spacing w:after="0"/>
        <w:ind w:left="0"/>
        <w:jc w:val="both"/>
      </w:pPr>
      <w:r>
        <w:rPr>
          <w:rFonts w:ascii="Times New Roman"/>
          <w:b w:val="false"/>
          <w:i w:val="false"/>
          <w:color w:val="000000"/>
          <w:sz w:val="28"/>
        </w:rPr>
        <w:t xml:space="preserve">
      8-тақырып. Тиімді импеданс, ауыз формасын іздеу, барлық диапазондағы аралас дыбысталу. </w:t>
      </w:r>
    </w:p>
    <w:p>
      <w:pPr>
        <w:spacing w:after="0"/>
        <w:ind w:left="0"/>
        <w:jc w:val="both"/>
      </w:pPr>
      <w:r>
        <w:rPr>
          <w:rFonts w:ascii="Times New Roman"/>
          <w:b w:val="false"/>
          <w:i w:val="false"/>
          <w:color w:val="000000"/>
          <w:sz w:val="28"/>
        </w:rPr>
        <w:t xml:space="preserve">
      9-тақырып. Қозғалыс белсенділігі арқылы тыныс алу техникасын дамыту, тынысты үнемді шығындау. </w:t>
      </w:r>
    </w:p>
    <w:p>
      <w:pPr>
        <w:spacing w:after="0"/>
        <w:ind w:left="0"/>
        <w:jc w:val="both"/>
      </w:pPr>
      <w:r>
        <w:rPr>
          <w:rFonts w:ascii="Times New Roman"/>
          <w:b w:val="false"/>
          <w:i w:val="false"/>
          <w:color w:val="000000"/>
          <w:sz w:val="28"/>
        </w:rPr>
        <w:t xml:space="preserve">
      10-тақырып. Штрихтарға жаттығулар. Оқыту-жаттықтыру материалын айту. </w:t>
      </w:r>
    </w:p>
    <w:p>
      <w:pPr>
        <w:spacing w:after="0"/>
        <w:ind w:left="0"/>
        <w:jc w:val="both"/>
      </w:pPr>
      <w:r>
        <w:rPr>
          <w:rFonts w:ascii="Times New Roman"/>
          <w:b w:val="false"/>
          <w:i w:val="false"/>
          <w:color w:val="000000"/>
          <w:sz w:val="28"/>
        </w:rPr>
        <w:t xml:space="preserve">
      11-тақырып. Дыбыс реңктерімен жұмыс, дыбыс фолировкасы. </w:t>
      </w:r>
    </w:p>
    <w:p>
      <w:pPr>
        <w:spacing w:after="0"/>
        <w:ind w:left="0"/>
        <w:jc w:val="both"/>
      </w:pPr>
      <w:r>
        <w:rPr>
          <w:rFonts w:ascii="Times New Roman"/>
          <w:b w:val="false"/>
          <w:i w:val="false"/>
          <w:color w:val="000000"/>
          <w:sz w:val="28"/>
        </w:rPr>
        <w:t>
      12-тақырып. "Пианода" ән салу, дауыстағы вибрато техникасымен жұмыс.</w:t>
      </w:r>
    </w:p>
    <w:p>
      <w:pPr>
        <w:spacing w:after="0"/>
        <w:ind w:left="0"/>
        <w:jc w:val="both"/>
      </w:pPr>
      <w:r>
        <w:rPr>
          <w:rFonts w:ascii="Times New Roman"/>
          <w:b w:val="false"/>
          <w:i w:val="false"/>
          <w:color w:val="000000"/>
          <w:sz w:val="28"/>
        </w:rPr>
        <w:t xml:space="preserve">
      13-тақырып. Ноталарды парақтан оқу және есту бойынша таңдау. Эстрадалық-джаздық шығармаларды айту. </w:t>
      </w:r>
    </w:p>
    <w:p>
      <w:pPr>
        <w:spacing w:after="0"/>
        <w:ind w:left="0"/>
        <w:jc w:val="both"/>
      </w:pPr>
      <w:r>
        <w:rPr>
          <w:rFonts w:ascii="Times New Roman"/>
          <w:b w:val="false"/>
          <w:i w:val="false"/>
          <w:color w:val="000000"/>
          <w:sz w:val="28"/>
        </w:rPr>
        <w:t xml:space="preserve">
      14-тақырып. Стильді сезінуді дамыту бойынша жұмыс. </w:t>
      </w:r>
    </w:p>
    <w:p>
      <w:pPr>
        <w:spacing w:after="0"/>
        <w:ind w:left="0"/>
        <w:jc w:val="both"/>
      </w:pPr>
      <w:r>
        <w:rPr>
          <w:rFonts w:ascii="Times New Roman"/>
          <w:b w:val="false"/>
          <w:i w:val="false"/>
          <w:color w:val="000000"/>
          <w:sz w:val="28"/>
        </w:rPr>
        <w:t xml:space="preserve">
      15-тақырып. Концерттік нөмірлерді қою. </w:t>
      </w:r>
    </w:p>
    <w:p>
      <w:pPr>
        <w:spacing w:after="0"/>
        <w:ind w:left="0"/>
        <w:jc w:val="both"/>
      </w:pPr>
      <w:r>
        <w:rPr>
          <w:rFonts w:ascii="Times New Roman"/>
          <w:b w:val="false"/>
          <w:i w:val="false"/>
          <w:color w:val="000000"/>
          <w:sz w:val="28"/>
        </w:rPr>
        <w:t>
      75. 6 сыныптың Бағдарламасын игеруден күтілетін нәтижелер.</w:t>
      </w:r>
    </w:p>
    <w:p>
      <w:pPr>
        <w:spacing w:after="0"/>
        <w:ind w:left="0"/>
        <w:jc w:val="both"/>
      </w:pPr>
      <w:r>
        <w:rPr>
          <w:rFonts w:ascii="Times New Roman"/>
          <w:b w:val="false"/>
          <w:i w:val="false"/>
          <w:color w:val="000000"/>
          <w:sz w:val="28"/>
        </w:rPr>
        <w:t>
      6 сыныптың оқу жылының соңында білім алушылар келесі білім, білік және дағдыларға ие болады:</w:t>
      </w:r>
    </w:p>
    <w:p>
      <w:pPr>
        <w:spacing w:after="0"/>
        <w:ind w:left="0"/>
        <w:jc w:val="both"/>
      </w:pPr>
      <w:r>
        <w:rPr>
          <w:rFonts w:ascii="Times New Roman"/>
          <w:b w:val="false"/>
          <w:i w:val="false"/>
          <w:color w:val="000000"/>
          <w:sz w:val="28"/>
        </w:rPr>
        <w:t>
      1) джаз артикуляциясын біледі;</w:t>
      </w:r>
    </w:p>
    <w:p>
      <w:pPr>
        <w:spacing w:after="0"/>
        <w:ind w:left="0"/>
        <w:jc w:val="both"/>
      </w:pPr>
      <w:r>
        <w:rPr>
          <w:rFonts w:ascii="Times New Roman"/>
          <w:b w:val="false"/>
          <w:i w:val="false"/>
          <w:color w:val="000000"/>
          <w:sz w:val="28"/>
        </w:rPr>
        <w:t>
      2) үзік сызықты және синкопирленген ритмдерге ие;</w:t>
      </w:r>
    </w:p>
    <w:p>
      <w:pPr>
        <w:spacing w:after="0"/>
        <w:ind w:left="0"/>
        <w:jc w:val="both"/>
      </w:pPr>
      <w:r>
        <w:rPr>
          <w:rFonts w:ascii="Times New Roman"/>
          <w:b w:val="false"/>
          <w:i w:val="false"/>
          <w:color w:val="000000"/>
          <w:sz w:val="28"/>
        </w:rPr>
        <w:t>
      3) динамикалық реңктер, эстрадалық-джаздық форшлагтар, группето, пассаждар орындай алады;</w:t>
      </w:r>
    </w:p>
    <w:p>
      <w:pPr>
        <w:spacing w:after="0"/>
        <w:ind w:left="0"/>
        <w:jc w:val="both"/>
      </w:pPr>
      <w:r>
        <w:rPr>
          <w:rFonts w:ascii="Times New Roman"/>
          <w:b w:val="false"/>
          <w:i w:val="false"/>
          <w:color w:val="000000"/>
          <w:sz w:val="28"/>
        </w:rPr>
        <w:t>
      4) көтерілетін және төмендейтін гаммаларды, арпеджио қолданылатын вокалдық жаттығуларды орындай алады;</w:t>
      </w:r>
    </w:p>
    <w:p>
      <w:pPr>
        <w:spacing w:after="0"/>
        <w:ind w:left="0"/>
        <w:jc w:val="both"/>
      </w:pPr>
      <w:r>
        <w:rPr>
          <w:rFonts w:ascii="Times New Roman"/>
          <w:b w:val="false"/>
          <w:i w:val="false"/>
          <w:color w:val="000000"/>
          <w:sz w:val="28"/>
        </w:rPr>
        <w:t>
      5) нақты дикция, фразаға бөлу, нюанстарды бақылай алады;</w:t>
      </w:r>
    </w:p>
    <w:p>
      <w:pPr>
        <w:spacing w:after="0"/>
        <w:ind w:left="0"/>
        <w:jc w:val="both"/>
      </w:pPr>
      <w:r>
        <w:rPr>
          <w:rFonts w:ascii="Times New Roman"/>
          <w:b w:val="false"/>
          <w:i w:val="false"/>
          <w:color w:val="000000"/>
          <w:sz w:val="28"/>
        </w:rPr>
        <w:t>
      6) "piano" [пиано] және дыбыс филировкасын меңгере біледі;</w:t>
      </w:r>
    </w:p>
    <w:p>
      <w:pPr>
        <w:spacing w:after="0"/>
        <w:ind w:left="0"/>
        <w:jc w:val="both"/>
      </w:pPr>
      <w:r>
        <w:rPr>
          <w:rFonts w:ascii="Times New Roman"/>
          <w:b w:val="false"/>
          <w:i w:val="false"/>
          <w:color w:val="000000"/>
          <w:sz w:val="28"/>
        </w:rPr>
        <w:t>
      7) микрофонмен минус сүйемелдеуімен эстрадалық-джаздық стандарттарды орындай алады.</w:t>
      </w:r>
    </w:p>
    <w:p>
      <w:pPr>
        <w:spacing w:after="0"/>
        <w:ind w:left="0"/>
        <w:jc w:val="both"/>
      </w:pPr>
      <w:r>
        <w:rPr>
          <w:rFonts w:ascii="Times New Roman"/>
          <w:b w:val="false"/>
          <w:i w:val="false"/>
          <w:color w:val="000000"/>
          <w:sz w:val="28"/>
        </w:rPr>
        <w:t>
      76. 7 сыныптағы Бағдарлама талаптары:</w:t>
      </w:r>
    </w:p>
    <w:p>
      <w:pPr>
        <w:spacing w:after="0"/>
        <w:ind w:left="0"/>
        <w:jc w:val="both"/>
      </w:pPr>
      <w:r>
        <w:rPr>
          <w:rFonts w:ascii="Times New Roman"/>
          <w:b w:val="false"/>
          <w:i w:val="false"/>
          <w:color w:val="000000"/>
          <w:sz w:val="28"/>
        </w:rPr>
        <w:t>
      1) техникалық дағдыларды дамыту және эстрадалық-джаздық вокалдық репертуарды игеру бойынша жұмыстарды жалғастыру;</w:t>
      </w:r>
    </w:p>
    <w:p>
      <w:pPr>
        <w:spacing w:after="0"/>
        <w:ind w:left="0"/>
        <w:jc w:val="both"/>
      </w:pPr>
      <w:r>
        <w:rPr>
          <w:rFonts w:ascii="Times New Roman"/>
          <w:b w:val="false"/>
          <w:i w:val="false"/>
          <w:color w:val="000000"/>
          <w:sz w:val="28"/>
        </w:rPr>
        <w:t>
      2) әдемі және мәнерлі ән айту қабілеттерін меңгеру;</w:t>
      </w:r>
    </w:p>
    <w:p>
      <w:pPr>
        <w:spacing w:after="0"/>
        <w:ind w:left="0"/>
        <w:jc w:val="both"/>
      </w:pPr>
      <w:r>
        <w:rPr>
          <w:rFonts w:ascii="Times New Roman"/>
          <w:b w:val="false"/>
          <w:i w:val="false"/>
          <w:color w:val="000000"/>
          <w:sz w:val="28"/>
        </w:rPr>
        <w:t>
      3) дикция, артикуляция, "тіректі" тыныс алу, тембрді дамыту, дауыстың әуенділігі;</w:t>
      </w:r>
    </w:p>
    <w:p>
      <w:pPr>
        <w:spacing w:after="0"/>
        <w:ind w:left="0"/>
        <w:jc w:val="both"/>
      </w:pPr>
      <w:r>
        <w:rPr>
          <w:rFonts w:ascii="Times New Roman"/>
          <w:b w:val="false"/>
          <w:i w:val="false"/>
          <w:color w:val="000000"/>
          <w:sz w:val="28"/>
        </w:rPr>
        <w:t>
      4) фонограммамен, вокалдық радиотехникалық аппаратурамен жұмыс жасау дағдылары;</w:t>
      </w:r>
    </w:p>
    <w:p>
      <w:pPr>
        <w:spacing w:after="0"/>
        <w:ind w:left="0"/>
        <w:jc w:val="both"/>
      </w:pPr>
      <w:r>
        <w:rPr>
          <w:rFonts w:ascii="Times New Roman"/>
          <w:b w:val="false"/>
          <w:i w:val="false"/>
          <w:color w:val="000000"/>
          <w:sz w:val="28"/>
        </w:rPr>
        <w:t>
      5) вокалдық шығарманы және шет тілдердегі шығарма мәтіндерін үйрену бойынша өзіндік жұмыс;</w:t>
      </w:r>
    </w:p>
    <w:p>
      <w:pPr>
        <w:spacing w:after="0"/>
        <w:ind w:left="0"/>
        <w:jc w:val="both"/>
      </w:pPr>
      <w:r>
        <w:rPr>
          <w:rFonts w:ascii="Times New Roman"/>
          <w:b w:val="false"/>
          <w:i w:val="false"/>
          <w:color w:val="000000"/>
          <w:sz w:val="28"/>
        </w:rPr>
        <w:t>
      6) динамикалық стереотипті пысықтау;</w:t>
      </w:r>
    </w:p>
    <w:p>
      <w:pPr>
        <w:spacing w:after="0"/>
        <w:ind w:left="0"/>
        <w:jc w:val="both"/>
      </w:pPr>
      <w:r>
        <w:rPr>
          <w:rFonts w:ascii="Times New Roman"/>
          <w:b w:val="false"/>
          <w:i w:val="false"/>
          <w:color w:val="000000"/>
          <w:sz w:val="28"/>
        </w:rPr>
        <w:t>
      7) сөзбен, шығарманың көркемдік мазмұнын ашу және стилистикалық ерекшеліктерін анықтау бойынша жұмысты белсендіру;</w:t>
      </w:r>
    </w:p>
    <w:p>
      <w:pPr>
        <w:spacing w:after="0"/>
        <w:ind w:left="0"/>
        <w:jc w:val="both"/>
      </w:pPr>
      <w:r>
        <w:rPr>
          <w:rFonts w:ascii="Times New Roman"/>
          <w:b w:val="false"/>
          <w:i w:val="false"/>
          <w:color w:val="000000"/>
          <w:sz w:val="28"/>
        </w:rPr>
        <w:t>
      8) вокалдық-техникалық және орындаушылық дағдылар жүре біткен рефлекс деңгейіне жеткізіледі;</w:t>
      </w:r>
    </w:p>
    <w:p>
      <w:pPr>
        <w:spacing w:after="0"/>
        <w:ind w:left="0"/>
        <w:jc w:val="both"/>
      </w:pPr>
      <w:r>
        <w:rPr>
          <w:rFonts w:ascii="Times New Roman"/>
          <w:b w:val="false"/>
          <w:i w:val="false"/>
          <w:color w:val="000000"/>
          <w:sz w:val="28"/>
        </w:rPr>
        <w:t>
      9) оқу жылының ішінде білім алушы әртүрлі сипаттағы 9-10 шығарманы үйренеді.</w:t>
      </w:r>
    </w:p>
    <w:p>
      <w:pPr>
        <w:spacing w:after="0"/>
        <w:ind w:left="0"/>
        <w:jc w:val="both"/>
      </w:pPr>
      <w:r>
        <w:rPr>
          <w:rFonts w:ascii="Times New Roman"/>
          <w:b w:val="false"/>
          <w:i w:val="false"/>
          <w:color w:val="000000"/>
          <w:sz w:val="28"/>
        </w:rPr>
        <w:t>
      77. 7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Концерттік номерлерді қою.</w:t>
      </w:r>
    </w:p>
    <w:p>
      <w:pPr>
        <w:spacing w:after="0"/>
        <w:ind w:left="0"/>
        <w:jc w:val="both"/>
      </w:pPr>
      <w:r>
        <w:rPr>
          <w:rFonts w:ascii="Times New Roman"/>
          <w:b w:val="false"/>
          <w:i w:val="false"/>
          <w:color w:val="000000"/>
          <w:sz w:val="28"/>
        </w:rPr>
        <w:t>
      2-тақырып. Дыбыс сипатымен, әртүрлі стиль және жанр бойынша фразаларға бөлумен жұмыс.</w:t>
      </w:r>
    </w:p>
    <w:p>
      <w:pPr>
        <w:spacing w:after="0"/>
        <w:ind w:left="0"/>
        <w:jc w:val="both"/>
      </w:pPr>
      <w:r>
        <w:rPr>
          <w:rFonts w:ascii="Times New Roman"/>
          <w:b w:val="false"/>
          <w:i w:val="false"/>
          <w:color w:val="000000"/>
          <w:sz w:val="28"/>
        </w:rPr>
        <w:t>
      3-тақырып. Дыбыс сипатымен жұмыс. Оқыту-жаттықтыру материалын айту.</w:t>
      </w:r>
    </w:p>
    <w:p>
      <w:pPr>
        <w:spacing w:after="0"/>
        <w:ind w:left="0"/>
        <w:jc w:val="both"/>
      </w:pPr>
      <w:r>
        <w:rPr>
          <w:rFonts w:ascii="Times New Roman"/>
          <w:b w:val="false"/>
          <w:i w:val="false"/>
          <w:color w:val="000000"/>
          <w:sz w:val="28"/>
        </w:rPr>
        <w:t>
      4-тақырып. Дуолдан октолға дейінгі ырғақты топтастырулар.</w:t>
      </w:r>
    </w:p>
    <w:p>
      <w:pPr>
        <w:spacing w:after="0"/>
        <w:ind w:left="0"/>
        <w:jc w:val="both"/>
      </w:pPr>
      <w:r>
        <w:rPr>
          <w:rFonts w:ascii="Times New Roman"/>
          <w:b w:val="false"/>
          <w:i w:val="false"/>
          <w:color w:val="000000"/>
          <w:sz w:val="28"/>
        </w:rPr>
        <w:t>
      5-тақырып. Бұлшық еттің еркіндігін, дұрыс позицияны иелену.</w:t>
      </w:r>
    </w:p>
    <w:p>
      <w:pPr>
        <w:spacing w:after="0"/>
        <w:ind w:left="0"/>
        <w:jc w:val="both"/>
      </w:pPr>
      <w:r>
        <w:rPr>
          <w:rFonts w:ascii="Times New Roman"/>
          <w:b w:val="false"/>
          <w:i w:val="false"/>
          <w:color w:val="000000"/>
          <w:sz w:val="28"/>
        </w:rPr>
        <w:t>
      6-тақырып. Әртүрлі стилдерде орындаумен жұмыс. Рок, джаз, романс.</w:t>
      </w:r>
    </w:p>
    <w:p>
      <w:pPr>
        <w:spacing w:after="0"/>
        <w:ind w:left="0"/>
        <w:jc w:val="both"/>
      </w:pPr>
      <w:r>
        <w:rPr>
          <w:rFonts w:ascii="Times New Roman"/>
          <w:b w:val="false"/>
          <w:i w:val="false"/>
          <w:color w:val="000000"/>
          <w:sz w:val="28"/>
        </w:rPr>
        <w:t>
      7-тақырып. Бітіру бағдарламасының шығармаларын талдау.</w:t>
      </w:r>
    </w:p>
    <w:p>
      <w:pPr>
        <w:spacing w:after="0"/>
        <w:ind w:left="0"/>
        <w:jc w:val="both"/>
      </w:pPr>
      <w:r>
        <w:rPr>
          <w:rFonts w:ascii="Times New Roman"/>
          <w:b w:val="false"/>
          <w:i w:val="false"/>
          <w:color w:val="000000"/>
          <w:sz w:val="28"/>
        </w:rPr>
        <w:t>
      8-тақырып. Қарапайым араласқан ырғақты топтастырулар.</w:t>
      </w:r>
    </w:p>
    <w:p>
      <w:pPr>
        <w:spacing w:after="0"/>
        <w:ind w:left="0"/>
        <w:jc w:val="both"/>
      </w:pPr>
      <w:r>
        <w:rPr>
          <w:rFonts w:ascii="Times New Roman"/>
          <w:b w:val="false"/>
          <w:i w:val="false"/>
          <w:color w:val="000000"/>
          <w:sz w:val="28"/>
        </w:rPr>
        <w:t>
      9-тақырып. Әртүрлі техника түріне жаттығулар. Оқыту-жаттықтыру материалын айту.</w:t>
      </w:r>
    </w:p>
    <w:p>
      <w:pPr>
        <w:spacing w:after="0"/>
        <w:ind w:left="0"/>
        <w:jc w:val="both"/>
      </w:pPr>
      <w:r>
        <w:rPr>
          <w:rFonts w:ascii="Times New Roman"/>
          <w:b w:val="false"/>
          <w:i w:val="false"/>
          <w:color w:val="000000"/>
          <w:sz w:val="28"/>
        </w:rPr>
        <w:t>
      10-тақырып. Концерттік номерлерді қою.</w:t>
      </w:r>
    </w:p>
    <w:p>
      <w:pPr>
        <w:spacing w:after="0"/>
        <w:ind w:left="0"/>
        <w:jc w:val="both"/>
      </w:pPr>
      <w:r>
        <w:rPr>
          <w:rFonts w:ascii="Times New Roman"/>
          <w:b w:val="false"/>
          <w:i w:val="false"/>
          <w:color w:val="000000"/>
          <w:sz w:val="28"/>
        </w:rPr>
        <w:t xml:space="preserve">
      11-тақырып. Дыбыстаудың мінсіз сипатын табу. </w:t>
      </w:r>
    </w:p>
    <w:p>
      <w:pPr>
        <w:spacing w:after="0"/>
        <w:ind w:left="0"/>
        <w:jc w:val="both"/>
      </w:pPr>
      <w:r>
        <w:rPr>
          <w:rFonts w:ascii="Times New Roman"/>
          <w:b w:val="false"/>
          <w:i w:val="false"/>
          <w:color w:val="000000"/>
          <w:sz w:val="28"/>
        </w:rPr>
        <w:t xml:space="preserve">
      12-тақырып. Резонаторлық сезіммен жұмыс. </w:t>
      </w:r>
    </w:p>
    <w:p>
      <w:pPr>
        <w:spacing w:after="0"/>
        <w:ind w:left="0"/>
        <w:jc w:val="both"/>
      </w:pPr>
      <w:r>
        <w:rPr>
          <w:rFonts w:ascii="Times New Roman"/>
          <w:b w:val="false"/>
          <w:i w:val="false"/>
          <w:color w:val="000000"/>
          <w:sz w:val="28"/>
        </w:rPr>
        <w:t>
      13-тақырып. Нотаны парақтан оқу және есту қабілеті бойынша таңдау. Эстрадалық-джаздық шығармаларды айту.</w:t>
      </w:r>
    </w:p>
    <w:p>
      <w:pPr>
        <w:spacing w:after="0"/>
        <w:ind w:left="0"/>
        <w:jc w:val="both"/>
      </w:pPr>
      <w:r>
        <w:rPr>
          <w:rFonts w:ascii="Times New Roman"/>
          <w:b w:val="false"/>
          <w:i w:val="false"/>
          <w:color w:val="000000"/>
          <w:sz w:val="28"/>
        </w:rPr>
        <w:t xml:space="preserve">
      14-тақырып. Дыбыспен, қатты және жұмсақ шабуылмен жұмыс. </w:t>
      </w:r>
    </w:p>
    <w:p>
      <w:pPr>
        <w:spacing w:after="0"/>
        <w:ind w:left="0"/>
        <w:jc w:val="both"/>
      </w:pPr>
      <w:r>
        <w:rPr>
          <w:rFonts w:ascii="Times New Roman"/>
          <w:b w:val="false"/>
          <w:i w:val="false"/>
          <w:color w:val="000000"/>
          <w:sz w:val="28"/>
        </w:rPr>
        <w:t>
      78. 7 сыныптың Бағдарламасын игеруден күтілетін нәтижелер.</w:t>
      </w:r>
    </w:p>
    <w:p>
      <w:pPr>
        <w:spacing w:after="0"/>
        <w:ind w:left="0"/>
        <w:jc w:val="both"/>
      </w:pPr>
      <w:r>
        <w:rPr>
          <w:rFonts w:ascii="Times New Roman"/>
          <w:b w:val="false"/>
          <w:i w:val="false"/>
          <w:color w:val="000000"/>
          <w:sz w:val="28"/>
        </w:rPr>
        <w:t>
      7 сыныптың оқу жылының соңында білім алушылар келесі білім, білік және дағдыларға ие болады:</w:t>
      </w:r>
    </w:p>
    <w:p>
      <w:pPr>
        <w:spacing w:after="0"/>
        <w:ind w:left="0"/>
        <w:jc w:val="both"/>
      </w:pPr>
      <w:r>
        <w:rPr>
          <w:rFonts w:ascii="Times New Roman"/>
          <w:b w:val="false"/>
          <w:i w:val="false"/>
          <w:color w:val="000000"/>
          <w:sz w:val="28"/>
        </w:rPr>
        <w:t>
      1) джаздық артикуляцияны біледі;</w:t>
      </w:r>
    </w:p>
    <w:p>
      <w:pPr>
        <w:spacing w:after="0"/>
        <w:ind w:left="0"/>
        <w:jc w:val="both"/>
      </w:pPr>
      <w:r>
        <w:rPr>
          <w:rFonts w:ascii="Times New Roman"/>
          <w:b w:val="false"/>
          <w:i w:val="false"/>
          <w:color w:val="000000"/>
          <w:sz w:val="28"/>
        </w:rPr>
        <w:t>
      2) жеке тембрмен, анық дикциямен, дұрыс артикуляциямен және дұрыс тыныспен әдемі мәнерлі ән айтуды меңгереді;</w:t>
      </w:r>
    </w:p>
    <w:p>
      <w:pPr>
        <w:spacing w:after="0"/>
        <w:ind w:left="0"/>
        <w:jc w:val="both"/>
      </w:pPr>
      <w:r>
        <w:rPr>
          <w:rFonts w:ascii="Times New Roman"/>
          <w:b w:val="false"/>
          <w:i w:val="false"/>
          <w:color w:val="000000"/>
          <w:sz w:val="28"/>
        </w:rPr>
        <w:t xml:space="preserve">
      3) 1,5 октавадан кем емес диапозонды игере алады; </w:t>
      </w:r>
    </w:p>
    <w:p>
      <w:pPr>
        <w:spacing w:after="0"/>
        <w:ind w:left="0"/>
        <w:jc w:val="both"/>
      </w:pPr>
      <w:r>
        <w:rPr>
          <w:rFonts w:ascii="Times New Roman"/>
          <w:b w:val="false"/>
          <w:i w:val="false"/>
          <w:color w:val="000000"/>
          <w:sz w:val="28"/>
        </w:rPr>
        <w:t xml:space="preserve">
      4) субтон, вибрато, түзу дыбыс, фруллато сияқты ерекше тәсілдерді меңгереді; </w:t>
      </w:r>
    </w:p>
    <w:p>
      <w:pPr>
        <w:spacing w:after="0"/>
        <w:ind w:left="0"/>
        <w:jc w:val="both"/>
      </w:pPr>
      <w:r>
        <w:rPr>
          <w:rFonts w:ascii="Times New Roman"/>
          <w:b w:val="false"/>
          <w:i w:val="false"/>
          <w:color w:val="000000"/>
          <w:sz w:val="28"/>
        </w:rPr>
        <w:t xml:space="preserve">
      5) әр үлеске екпін қоя жігерлі орындау дағдыларына, дыбысқа динамикалық шабуылды меңгереді; </w:t>
      </w:r>
    </w:p>
    <w:p>
      <w:pPr>
        <w:spacing w:after="0"/>
        <w:ind w:left="0"/>
        <w:jc w:val="both"/>
      </w:pPr>
      <w:r>
        <w:rPr>
          <w:rFonts w:ascii="Times New Roman"/>
          <w:b w:val="false"/>
          <w:i w:val="false"/>
          <w:color w:val="000000"/>
          <w:sz w:val="28"/>
        </w:rPr>
        <w:t xml:space="preserve">
      6) сахнада қозғала алады; </w:t>
      </w:r>
    </w:p>
    <w:p>
      <w:pPr>
        <w:spacing w:after="0"/>
        <w:ind w:left="0"/>
        <w:jc w:val="both"/>
      </w:pPr>
      <w:r>
        <w:rPr>
          <w:rFonts w:ascii="Times New Roman"/>
          <w:b w:val="false"/>
          <w:i w:val="false"/>
          <w:color w:val="000000"/>
          <w:sz w:val="28"/>
        </w:rPr>
        <w:t xml:space="preserve">
      7) микрофонмен және "минус" фонограммасымен жұмыс істей алады; </w:t>
      </w:r>
    </w:p>
    <w:p>
      <w:pPr>
        <w:spacing w:after="0"/>
        <w:ind w:left="0"/>
        <w:jc w:val="both"/>
      </w:pPr>
      <w:r>
        <w:rPr>
          <w:rFonts w:ascii="Times New Roman"/>
          <w:b w:val="false"/>
          <w:i w:val="false"/>
          <w:color w:val="000000"/>
          <w:sz w:val="28"/>
        </w:rPr>
        <w:t>
      8) джаздық музыканың жанрларын біледі;</w:t>
      </w:r>
    </w:p>
    <w:p>
      <w:pPr>
        <w:spacing w:after="0"/>
        <w:ind w:left="0"/>
        <w:jc w:val="both"/>
      </w:pPr>
      <w:r>
        <w:rPr>
          <w:rFonts w:ascii="Times New Roman"/>
          <w:b w:val="false"/>
          <w:i w:val="false"/>
          <w:color w:val="000000"/>
          <w:sz w:val="28"/>
        </w:rPr>
        <w:t xml:space="preserve">
      9) орындаудың стилін нақты айта біледі. </w:t>
      </w:r>
    </w:p>
    <w:p>
      <w:pPr>
        <w:spacing w:after="0"/>
        <w:ind w:left="0"/>
        <w:jc w:val="both"/>
      </w:pPr>
      <w:r>
        <w:rPr>
          <w:rFonts w:ascii="Times New Roman"/>
          <w:b w:val="false"/>
          <w:i w:val="false"/>
          <w:color w:val="000000"/>
          <w:sz w:val="28"/>
        </w:rPr>
        <w:t>
      79. Бағдарламаны игеруден күтілетін нәтижелер.</w:t>
      </w:r>
    </w:p>
    <w:p>
      <w:pPr>
        <w:spacing w:after="0"/>
        <w:ind w:left="0"/>
        <w:jc w:val="both"/>
      </w:pPr>
      <w:r>
        <w:rPr>
          <w:rFonts w:ascii="Times New Roman"/>
          <w:b w:val="false"/>
          <w:i w:val="false"/>
          <w:color w:val="000000"/>
          <w:sz w:val="28"/>
        </w:rPr>
        <w:t>
      Бітіруші түлек:</w:t>
      </w:r>
    </w:p>
    <w:p>
      <w:pPr>
        <w:spacing w:after="0"/>
        <w:ind w:left="0"/>
        <w:jc w:val="both"/>
      </w:pPr>
      <w:r>
        <w:rPr>
          <w:rFonts w:ascii="Times New Roman"/>
          <w:b w:val="false"/>
          <w:i w:val="false"/>
          <w:color w:val="000000"/>
          <w:sz w:val="28"/>
        </w:rPr>
        <w:t>
      1) музыкалық сауаттың негіздерін;</w:t>
      </w:r>
    </w:p>
    <w:p>
      <w:pPr>
        <w:spacing w:after="0"/>
        <w:ind w:left="0"/>
        <w:jc w:val="both"/>
      </w:pPr>
      <w:r>
        <w:rPr>
          <w:rFonts w:ascii="Times New Roman"/>
          <w:b w:val="false"/>
          <w:i w:val="false"/>
          <w:color w:val="000000"/>
          <w:sz w:val="28"/>
        </w:rPr>
        <w:t>
      2) заманауи эстрадалық және джаздық музыка жанрларын;</w:t>
      </w:r>
    </w:p>
    <w:p>
      <w:pPr>
        <w:spacing w:after="0"/>
        <w:ind w:left="0"/>
        <w:jc w:val="both"/>
      </w:pPr>
      <w:r>
        <w:rPr>
          <w:rFonts w:ascii="Times New Roman"/>
          <w:b w:val="false"/>
          <w:i w:val="false"/>
          <w:color w:val="000000"/>
          <w:sz w:val="28"/>
        </w:rPr>
        <w:t>
      3) музыкалық терминдерді;</w:t>
      </w:r>
    </w:p>
    <w:p>
      <w:pPr>
        <w:spacing w:after="0"/>
        <w:ind w:left="0"/>
        <w:jc w:val="both"/>
      </w:pPr>
      <w:r>
        <w:rPr>
          <w:rFonts w:ascii="Times New Roman"/>
          <w:b w:val="false"/>
          <w:i w:val="false"/>
          <w:color w:val="000000"/>
          <w:sz w:val="28"/>
        </w:rPr>
        <w:t>
      4) эстрадалық - джаздық музыканың түрлі жанрларына тән ерекше тәсілдерді;</w:t>
      </w:r>
    </w:p>
    <w:p>
      <w:pPr>
        <w:spacing w:after="0"/>
        <w:ind w:left="0"/>
        <w:jc w:val="both"/>
      </w:pPr>
      <w:r>
        <w:rPr>
          <w:rFonts w:ascii="Times New Roman"/>
          <w:b w:val="false"/>
          <w:i w:val="false"/>
          <w:color w:val="000000"/>
          <w:sz w:val="28"/>
        </w:rPr>
        <w:t>
      5) эстрадалық орындаушылық өнердің қазіргі талаптарына сәйкес келетін вокалдық шеберлік техникасын;</w:t>
      </w:r>
    </w:p>
    <w:p>
      <w:pPr>
        <w:spacing w:after="0"/>
        <w:ind w:left="0"/>
        <w:jc w:val="both"/>
      </w:pPr>
      <w:r>
        <w:rPr>
          <w:rFonts w:ascii="Times New Roman"/>
          <w:b w:val="false"/>
          <w:i w:val="false"/>
          <w:color w:val="000000"/>
          <w:sz w:val="28"/>
        </w:rPr>
        <w:t>
      6) музыкалық шығармалардың түрлі интерпретацияларын;</w:t>
      </w:r>
    </w:p>
    <w:p>
      <w:pPr>
        <w:spacing w:after="0"/>
        <w:ind w:left="0"/>
        <w:jc w:val="both"/>
      </w:pPr>
      <w:r>
        <w:rPr>
          <w:rFonts w:ascii="Times New Roman"/>
          <w:b w:val="false"/>
          <w:i w:val="false"/>
          <w:color w:val="000000"/>
          <w:sz w:val="28"/>
        </w:rPr>
        <w:t>
      7) Бағдарлама талаптарына сәйкес түрлі стильдер мен жанрлардан тұратын репертуарды;</w:t>
      </w:r>
    </w:p>
    <w:p>
      <w:pPr>
        <w:spacing w:after="0"/>
        <w:ind w:left="0"/>
        <w:jc w:val="both"/>
      </w:pPr>
      <w:r>
        <w:rPr>
          <w:rFonts w:ascii="Times New Roman"/>
          <w:b w:val="false"/>
          <w:i w:val="false"/>
          <w:color w:val="000000"/>
          <w:sz w:val="28"/>
        </w:rPr>
        <w:t>
      8) музкаларын орындайтын композиторлардың шығармашылығының негізгі заңдылықтарын;</w:t>
      </w:r>
    </w:p>
    <w:p>
      <w:pPr>
        <w:spacing w:after="0"/>
        <w:ind w:left="0"/>
        <w:jc w:val="both"/>
      </w:pPr>
      <w:r>
        <w:rPr>
          <w:rFonts w:ascii="Times New Roman"/>
          <w:b w:val="false"/>
          <w:i w:val="false"/>
          <w:color w:val="000000"/>
          <w:sz w:val="28"/>
        </w:rPr>
        <w:t>
      9) музыкант-орындаушының сахнадағы жұмыс қағидаттарын біледі.</w:t>
      </w:r>
    </w:p>
    <w:p>
      <w:pPr>
        <w:spacing w:after="0"/>
        <w:ind w:left="0"/>
        <w:jc w:val="both"/>
      </w:pPr>
      <w:r>
        <w:rPr>
          <w:rFonts w:ascii="Times New Roman"/>
          <w:b w:val="false"/>
          <w:i w:val="false"/>
          <w:color w:val="000000"/>
          <w:sz w:val="28"/>
        </w:rPr>
        <w:t>
      Бітіруші түлек:</w:t>
      </w:r>
    </w:p>
    <w:p>
      <w:pPr>
        <w:spacing w:after="0"/>
        <w:ind w:left="0"/>
        <w:jc w:val="both"/>
      </w:pPr>
      <w:r>
        <w:rPr>
          <w:rFonts w:ascii="Times New Roman"/>
          <w:b w:val="false"/>
          <w:i w:val="false"/>
          <w:color w:val="000000"/>
          <w:sz w:val="28"/>
        </w:rPr>
        <w:t xml:space="preserve">
      1) саналы, мәнерлі, көркем вокалды орындаушылықты меңгереді; </w:t>
      </w:r>
    </w:p>
    <w:p>
      <w:pPr>
        <w:spacing w:after="0"/>
        <w:ind w:left="0"/>
        <w:jc w:val="both"/>
      </w:pPr>
      <w:r>
        <w:rPr>
          <w:rFonts w:ascii="Times New Roman"/>
          <w:b w:val="false"/>
          <w:i w:val="false"/>
          <w:color w:val="000000"/>
          <w:sz w:val="28"/>
        </w:rPr>
        <w:t>
      2) күрделі емес шығармаларды үйрену барысында кездесетін техникалық қиындықтарды өзбетінше жеңе алады;</w:t>
      </w:r>
    </w:p>
    <w:p>
      <w:pPr>
        <w:spacing w:after="0"/>
        <w:ind w:left="0"/>
        <w:jc w:val="both"/>
      </w:pPr>
      <w:r>
        <w:rPr>
          <w:rFonts w:ascii="Times New Roman"/>
          <w:b w:val="false"/>
          <w:i w:val="false"/>
          <w:color w:val="000000"/>
          <w:sz w:val="28"/>
        </w:rPr>
        <w:t>
      3) музыкалық-эстетикалық талғамның жоғары деңгейіне ие;</w:t>
      </w:r>
    </w:p>
    <w:p>
      <w:pPr>
        <w:spacing w:after="0"/>
        <w:ind w:left="0"/>
        <w:jc w:val="both"/>
      </w:pPr>
      <w:r>
        <w:rPr>
          <w:rFonts w:ascii="Times New Roman"/>
          <w:b w:val="false"/>
          <w:i w:val="false"/>
          <w:color w:val="000000"/>
          <w:sz w:val="28"/>
        </w:rPr>
        <w:t>
      4) таза интонацияға, әншілік тірекке және әртістік негізге ие;</w:t>
      </w:r>
    </w:p>
    <w:p>
      <w:pPr>
        <w:spacing w:after="0"/>
        <w:ind w:left="0"/>
        <w:jc w:val="both"/>
      </w:pPr>
      <w:r>
        <w:rPr>
          <w:rFonts w:ascii="Times New Roman"/>
          <w:b w:val="false"/>
          <w:i w:val="false"/>
          <w:color w:val="000000"/>
          <w:sz w:val="28"/>
        </w:rPr>
        <w:t>
      5) салауатты өмір салтын ұстанады, дауыс аппаратына ұқыпты қарайды;</w:t>
      </w:r>
    </w:p>
    <w:p>
      <w:pPr>
        <w:spacing w:after="0"/>
        <w:ind w:left="0"/>
        <w:jc w:val="both"/>
      </w:pPr>
      <w:r>
        <w:rPr>
          <w:rFonts w:ascii="Times New Roman"/>
          <w:b w:val="false"/>
          <w:i w:val="false"/>
          <w:color w:val="000000"/>
          <w:sz w:val="28"/>
        </w:rPr>
        <w:t>
      6) орындаушылық практикасында теориялық білімдерін қолдана біледі;</w:t>
      </w:r>
    </w:p>
    <w:p>
      <w:pPr>
        <w:spacing w:after="0"/>
        <w:ind w:left="0"/>
        <w:jc w:val="both"/>
      </w:pPr>
      <w:r>
        <w:rPr>
          <w:rFonts w:ascii="Times New Roman"/>
          <w:b w:val="false"/>
          <w:i w:val="false"/>
          <w:color w:val="000000"/>
          <w:sz w:val="28"/>
        </w:rPr>
        <w:t>
      7) сахнада өнер көрсете біледі, фонограммамен, микрофонмен, вокалдық-күшейткіш аппаратурамен жұмыс істей алады.</w:t>
      </w:r>
    </w:p>
    <w:p>
      <w:pPr>
        <w:spacing w:after="0"/>
        <w:ind w:left="0"/>
        <w:jc w:val="both"/>
      </w:pPr>
      <w:r>
        <w:rPr>
          <w:rFonts w:ascii="Times New Roman"/>
          <w:b w:val="false"/>
          <w:i w:val="false"/>
          <w:color w:val="000000"/>
          <w:sz w:val="28"/>
        </w:rPr>
        <w:t>
      Бітіруші түлекте:</w:t>
      </w:r>
    </w:p>
    <w:p>
      <w:pPr>
        <w:spacing w:after="0"/>
        <w:ind w:left="0"/>
        <w:jc w:val="both"/>
      </w:pPr>
      <w:r>
        <w:rPr>
          <w:rFonts w:ascii="Times New Roman"/>
          <w:b w:val="false"/>
          <w:i w:val="false"/>
          <w:color w:val="000000"/>
          <w:sz w:val="28"/>
        </w:rPr>
        <w:t>
      1) есту қабілеті бойынша таңдау және күрделі емес музыкалық шығармаларды парақтан оқу;</w:t>
      </w:r>
    </w:p>
    <w:p>
      <w:pPr>
        <w:spacing w:after="0"/>
        <w:ind w:left="0"/>
        <w:jc w:val="both"/>
      </w:pPr>
      <w:r>
        <w:rPr>
          <w:rFonts w:ascii="Times New Roman"/>
          <w:b w:val="false"/>
          <w:i w:val="false"/>
          <w:color w:val="000000"/>
          <w:sz w:val="28"/>
        </w:rPr>
        <w:t>
      2) мәнерліліктің музыкалық-орындаушылық құралдарын қолдану;</w:t>
      </w:r>
    </w:p>
    <w:p>
      <w:pPr>
        <w:spacing w:after="0"/>
        <w:ind w:left="0"/>
        <w:jc w:val="both"/>
      </w:pPr>
      <w:r>
        <w:rPr>
          <w:rFonts w:ascii="Times New Roman"/>
          <w:b w:val="false"/>
          <w:i w:val="false"/>
          <w:color w:val="000000"/>
          <w:sz w:val="28"/>
        </w:rPr>
        <w:t>
      3) есту қабілеті бақылауы және орындау процесін басқару қабілеті;</w:t>
      </w:r>
    </w:p>
    <w:p>
      <w:pPr>
        <w:spacing w:after="0"/>
        <w:ind w:left="0"/>
        <w:jc w:val="both"/>
      </w:pPr>
      <w:r>
        <w:rPr>
          <w:rFonts w:ascii="Times New Roman"/>
          <w:b w:val="false"/>
          <w:i w:val="false"/>
          <w:color w:val="000000"/>
          <w:sz w:val="28"/>
        </w:rPr>
        <w:t>
      4) орындалатын шығармалардың теориялық талдау;</w:t>
      </w:r>
    </w:p>
    <w:p>
      <w:pPr>
        <w:spacing w:after="0"/>
        <w:ind w:left="0"/>
        <w:jc w:val="both"/>
      </w:pPr>
      <w:r>
        <w:rPr>
          <w:rFonts w:ascii="Times New Roman"/>
          <w:b w:val="false"/>
          <w:i w:val="false"/>
          <w:color w:val="000000"/>
          <w:sz w:val="28"/>
        </w:rPr>
        <w:t>
      5) жеке көпшілік алдында өнер көрсетудің орындаушылық практикасы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80.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 бақылау жұмысы, техникалық сынақ, академиялық концерт түрінде, қорытынды аттестаттау –емтихан түрінде іске асырылады. </w:t>
      </w:r>
    </w:p>
    <w:p>
      <w:pPr>
        <w:spacing w:after="0"/>
        <w:ind w:left="0"/>
        <w:jc w:val="both"/>
      </w:pPr>
      <w:r>
        <w:rPr>
          <w:rFonts w:ascii="Times New Roman"/>
          <w:b w:val="false"/>
          <w:i w:val="false"/>
          <w:color w:val="000000"/>
          <w:sz w:val="28"/>
        </w:rPr>
        <w:t>
      15.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төртінші тоқсанда: сынақ (қазақ тіліндегі балалар эстрада әні, ағылшын тіліндегі танымал ән);</w:t>
      </w:r>
    </w:p>
    <w:p>
      <w:pPr>
        <w:spacing w:after="0"/>
        <w:ind w:left="0"/>
        <w:jc w:val="both"/>
      </w:pPr>
      <w:r>
        <w:rPr>
          <w:rFonts w:ascii="Times New Roman"/>
          <w:b w:val="false"/>
          <w:i w:val="false"/>
          <w:color w:val="000000"/>
          <w:sz w:val="28"/>
        </w:rPr>
        <w:t xml:space="preserve">
      2) 2 сынып – екінші тоқсанда: бақылау сабағы (қазақ тіліндегі балалар эстрада әні, ағылшын тіліндегі танымал ән), төртінші тоқсанда: сынақ (қазақ тіліндегі балалар эстрада әні, джаздық стандарт); </w:t>
      </w:r>
    </w:p>
    <w:p>
      <w:pPr>
        <w:spacing w:after="0"/>
        <w:ind w:left="0"/>
        <w:jc w:val="both"/>
      </w:pPr>
      <w:r>
        <w:rPr>
          <w:rFonts w:ascii="Times New Roman"/>
          <w:b w:val="false"/>
          <w:i w:val="false"/>
          <w:color w:val="000000"/>
          <w:sz w:val="28"/>
        </w:rPr>
        <w:t xml:space="preserve">
      3) 3 сынып – екінші тоқсанда: бақылау сабағы (қазақ тіліндегі балалар эстрада әні, ағылшын тіліндегі танымал ән), төртінші тоқсанда: сынақ (қазақ тіліндегі балалар эстрада әні, джаздық стандарт); </w:t>
      </w:r>
    </w:p>
    <w:p>
      <w:pPr>
        <w:spacing w:after="0"/>
        <w:ind w:left="0"/>
        <w:jc w:val="both"/>
      </w:pPr>
      <w:r>
        <w:rPr>
          <w:rFonts w:ascii="Times New Roman"/>
          <w:b w:val="false"/>
          <w:i w:val="false"/>
          <w:color w:val="000000"/>
          <w:sz w:val="28"/>
        </w:rPr>
        <w:t>
      4) 4 сынып – екінші тоқсанда: бақылау сабағы (қазақ тіліндегі балалар эстрада әні, джаздық стандарт), төртінші тоқсанда: сынақ (заманауи шетелдік хит, өтілген материалдан таңдау бойынша шығарма);</w:t>
      </w:r>
    </w:p>
    <w:p>
      <w:pPr>
        <w:spacing w:after="0"/>
        <w:ind w:left="0"/>
        <w:jc w:val="both"/>
      </w:pPr>
      <w:r>
        <w:rPr>
          <w:rFonts w:ascii="Times New Roman"/>
          <w:b w:val="false"/>
          <w:i w:val="false"/>
          <w:color w:val="000000"/>
          <w:sz w:val="28"/>
        </w:rPr>
        <w:t>
      5) 5 сынып – төртінші тоқсанда: емтихан (заманауи шетелдік хит, өтілген материалдан таңдау бойынша шығарма);</w:t>
      </w:r>
    </w:p>
    <w:p>
      <w:pPr>
        <w:spacing w:after="0"/>
        <w:ind w:left="0"/>
        <w:jc w:val="both"/>
      </w:pPr>
      <w:r>
        <w:rPr>
          <w:rFonts w:ascii="Times New Roman"/>
          <w:b w:val="false"/>
          <w:i w:val="false"/>
          <w:color w:val="000000"/>
          <w:sz w:val="28"/>
        </w:rPr>
        <w:t>
      6) 6 сынып – төртінші тоқсанда: емтихан (джаздық стандарт, өтілген материалдан таңдау бойынша шығарма);</w:t>
      </w:r>
    </w:p>
    <w:p>
      <w:pPr>
        <w:spacing w:after="0"/>
        <w:ind w:left="0"/>
        <w:jc w:val="both"/>
      </w:pPr>
      <w:r>
        <w:rPr>
          <w:rFonts w:ascii="Times New Roman"/>
          <w:b w:val="false"/>
          <w:i w:val="false"/>
          <w:color w:val="000000"/>
          <w:sz w:val="28"/>
        </w:rPr>
        <w:t xml:space="preserve">
      7) 7 сынып – төртінші тоқсанда: бітіру емтиханы (қазақ тіліндегі әнді эстрадалық өңдеу, екі джаздық стандарт, шетелдік хит). </w:t>
      </w:r>
    </w:p>
    <w:p>
      <w:pPr>
        <w:spacing w:after="0"/>
        <w:ind w:left="0"/>
        <w:jc w:val="both"/>
      </w:pPr>
      <w:r>
        <w:rPr>
          <w:rFonts w:ascii="Times New Roman"/>
          <w:b w:val="false"/>
          <w:i w:val="false"/>
          <w:color w:val="000000"/>
          <w:sz w:val="28"/>
        </w:rPr>
        <w:t>
      82.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 білім алушының аспапты тиісті деңгейде меңгергенін көрсетуі, көркем бейнені толық және сенімді ашуы,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83. Бағалау өлшемшарттары:</w:t>
      </w:r>
    </w:p>
    <w:p>
      <w:pPr>
        <w:spacing w:after="0"/>
        <w:ind w:left="0"/>
        <w:jc w:val="both"/>
      </w:pPr>
      <w:r>
        <w:rPr>
          <w:rFonts w:ascii="Times New Roman"/>
          <w:b w:val="false"/>
          <w:i w:val="false"/>
          <w:color w:val="000000"/>
          <w:sz w:val="28"/>
        </w:rPr>
        <w:t xml:space="preserve">
      1) "5" "өте жақсы" бағасы – вокалдық аппаратты еркін игеруі, дұрыс әншілік тұғыр, интонациялау тазалығы, дыбысты жүргізудің, нюанстердің негізгі тәсілдерін меңгеруі, есту қабілетін өз бетінше бақылау, ноталық мәтінді дәл оқу және білу, шығарманың көркемдік бейнесін ашу, мәнерлеп-әртістік орындауы, музыкалық көрнекілік құралдарын поэтикалық және музыкалық мазмұнмен икемді қосу, орындайтын шығармасын өз бетінше түсіндіруі, орындау мәденитінің жоғарылығы; </w:t>
      </w:r>
    </w:p>
    <w:p>
      <w:pPr>
        <w:spacing w:after="0"/>
        <w:ind w:left="0"/>
        <w:jc w:val="both"/>
      </w:pPr>
      <w:r>
        <w:rPr>
          <w:rFonts w:ascii="Times New Roman"/>
          <w:b w:val="false"/>
          <w:i w:val="false"/>
          <w:color w:val="000000"/>
          <w:sz w:val="28"/>
        </w:rPr>
        <w:t xml:space="preserve">
      2) "4" "жақсы" бағасы – вокалдық аппаратты еркін игеруі, дұрыс әншілік тұғыр, интонациялау тазалығы, дыбысты жүргізудің, нюанстердің негізгі тәсілдерін меңгеруі, ноталық мәтінді білуі, есту қабілетіне бақылаудың жеткіліксіздігі, шығарманың қиын жерлерінде техникалық олқылықтар (интонациялық дәлдіктің жоқтығы), шығарманы орындауда музыкалық ойлау көзқарасынан қараудың, өзінің ой елегінен жеткіліксіз өткізуі, сахнадағы психологиялық тәртібінің тұрақсыздығы; </w:t>
      </w:r>
    </w:p>
    <w:p>
      <w:pPr>
        <w:spacing w:after="0"/>
        <w:ind w:left="0"/>
        <w:jc w:val="both"/>
      </w:pPr>
      <w:r>
        <w:rPr>
          <w:rFonts w:ascii="Times New Roman"/>
          <w:b w:val="false"/>
          <w:i w:val="false"/>
          <w:color w:val="000000"/>
          <w:sz w:val="28"/>
        </w:rPr>
        <w:t>
      3) "3" "қанағаттанарлық" бағасы – вокалдық аппаратты, дыбысты шығару тәсілдерін жеткіліксіз игеруі, темптік ырғақтық ұйымдастырудың болмауы, біртекті серпін және дыбыс шығарудың бірсарындылығы, музыканы ой елегінен өткізбестен авторлық ноталық мәтінді оқудың формалдылығы, орындаудың әлсіз есту бақылауы, орындауда стилистикалық және интонациялық қателіктердің болуы, орындау мәдениетінің орташа деңгейі, сахнадағы тұрақсыз психологиялық жағдайы;</w:t>
      </w:r>
    </w:p>
    <w:p>
      <w:pPr>
        <w:spacing w:after="0"/>
        <w:ind w:left="0"/>
        <w:jc w:val="both"/>
      </w:pPr>
      <w:r>
        <w:rPr>
          <w:rFonts w:ascii="Times New Roman"/>
          <w:b w:val="false"/>
          <w:i w:val="false"/>
          <w:color w:val="000000"/>
          <w:sz w:val="28"/>
        </w:rPr>
        <w:t>
      4) "2" "қанағаттанарлық емес" бағасы – вокалдық аппаратты, дыбысты жүргізу тәсілдерін меңгере алмау, орындауда стилистикалық және интонациялық қателіктердің болуы, орындау мәдениетінің төмен деңгейі, сахнадағы тұрақсыз психологиялық жағдайы;</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52" w:id="50"/>
      <w:r>
        <w:rPr>
          <w:rFonts w:ascii="Times New Roman"/>
          <w:b w:val="false"/>
          <w:i w:val="false"/>
          <w:color w:val="000000"/>
          <w:sz w:val="28"/>
        </w:rPr>
        <w:t>
      Қазақстан Республикасы</w:t>
      </w:r>
    </w:p>
    <w:bookmarkEnd w:id="50"/>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44-қосымша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"Халық әні"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"Халық әні" пәні бойынша білім беру бағдарламасы (бұдан әрі - Бағдарлама) "Халық әні"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альт – хордағы немесе вокалдық ансамбльдегі партия;</w:t>
      </w:r>
    </w:p>
    <w:p>
      <w:pPr>
        <w:spacing w:after="0"/>
        <w:ind w:left="0"/>
        <w:jc w:val="both"/>
      </w:pPr>
      <w:r>
        <w:rPr>
          <w:rFonts w:ascii="Times New Roman"/>
          <w:b w:val="false"/>
          <w:i w:val="false"/>
          <w:color w:val="000000"/>
          <w:sz w:val="28"/>
        </w:rPr>
        <w:t xml:space="preserve">
      2) ән айтудағы шабуыл – фонацияның басталуы немесе таза дауыстылардың дыбысталуының басталуы; </w:t>
      </w:r>
    </w:p>
    <w:p>
      <w:pPr>
        <w:spacing w:after="0"/>
        <w:ind w:left="0"/>
        <w:jc w:val="both"/>
      </w:pPr>
      <w:r>
        <w:rPr>
          <w:rFonts w:ascii="Times New Roman"/>
          <w:b w:val="false"/>
          <w:i w:val="false"/>
          <w:color w:val="000000"/>
          <w:sz w:val="28"/>
        </w:rPr>
        <w:t xml:space="preserve">
      3) әншілік ұстаным – әншінің фонация (дыбыс шығару) алдында енетін қалпы; </w:t>
      </w:r>
    </w:p>
    <w:p>
      <w:pPr>
        <w:spacing w:after="0"/>
        <w:ind w:left="0"/>
        <w:jc w:val="both"/>
      </w:pPr>
      <w:r>
        <w:rPr>
          <w:rFonts w:ascii="Times New Roman"/>
          <w:b w:val="false"/>
          <w:i w:val="false"/>
          <w:color w:val="000000"/>
          <w:sz w:val="28"/>
        </w:rPr>
        <w:t>
      4) вибрато, вибрация – дыбыстардың жоғарылығы, күші, тембрі бойынша ұдайы өзгеруі;</w:t>
      </w:r>
    </w:p>
    <w:p>
      <w:pPr>
        <w:spacing w:after="0"/>
        <w:ind w:left="0"/>
        <w:jc w:val="both"/>
      </w:pPr>
      <w:r>
        <w:rPr>
          <w:rFonts w:ascii="Times New Roman"/>
          <w:b w:val="false"/>
          <w:i w:val="false"/>
          <w:color w:val="000000"/>
          <w:sz w:val="28"/>
        </w:rPr>
        <w:t xml:space="preserve">
      5) вокализ – сөзсіз, дауысты дыбысты айтуға арналған шығарма; </w:t>
      </w:r>
    </w:p>
    <w:p>
      <w:pPr>
        <w:spacing w:after="0"/>
        <w:ind w:left="0"/>
        <w:jc w:val="both"/>
      </w:pPr>
      <w:r>
        <w:rPr>
          <w:rFonts w:ascii="Times New Roman"/>
          <w:b w:val="false"/>
          <w:i w:val="false"/>
          <w:color w:val="000000"/>
          <w:sz w:val="28"/>
        </w:rPr>
        <w:t>
      6) дауыс гигиенасы – әншінің жүріс-тұрысқа қатысты белгілі ережелерді, әншілік тәртіпті сақтауы;</w:t>
      </w:r>
    </w:p>
    <w:p>
      <w:pPr>
        <w:spacing w:after="0"/>
        <w:ind w:left="0"/>
        <w:jc w:val="both"/>
      </w:pPr>
      <w:r>
        <w:rPr>
          <w:rFonts w:ascii="Times New Roman"/>
          <w:b w:val="false"/>
          <w:i w:val="false"/>
          <w:color w:val="000000"/>
          <w:sz w:val="28"/>
        </w:rPr>
        <w:t>
      7) дауысты қою – дұрыс дыбыс шығаруға ықпал ететін, дауыс аппаратының рефлекторлық қимылдарын пысықтайтын ән айтуға жеке оқыту процесі;</w:t>
      </w:r>
    </w:p>
    <w:p>
      <w:pPr>
        <w:spacing w:after="0"/>
        <w:ind w:left="0"/>
        <w:jc w:val="both"/>
      </w:pPr>
      <w:r>
        <w:rPr>
          <w:rFonts w:ascii="Times New Roman"/>
          <w:b w:val="false"/>
          <w:i w:val="false"/>
          <w:color w:val="000000"/>
          <w:sz w:val="28"/>
        </w:rPr>
        <w:t>
      8) дауыстың икемділігі (қозғалмалылығы) – кәсіби педагогикалық дауыстың сапасы, айтушының еркі бойынша бір жоғарылықтан келесі жоғарылыққа жылдам және жеңіл өту қабілеті; ауыстыру және регистрлерді араластыру;</w:t>
      </w:r>
    </w:p>
    <w:p>
      <w:pPr>
        <w:spacing w:after="0"/>
        <w:ind w:left="0"/>
        <w:jc w:val="both"/>
      </w:pPr>
      <w:r>
        <w:rPr>
          <w:rFonts w:ascii="Times New Roman"/>
          <w:b w:val="false"/>
          <w:i w:val="false"/>
          <w:color w:val="000000"/>
          <w:sz w:val="28"/>
        </w:rPr>
        <w:t>
      9) дауыс ырғағы – вокалмен немесе музыкалық аспапта дыбыс тонын таза айта білу.</w:t>
      </w:r>
    </w:p>
    <w:p>
      <w:pPr>
        <w:spacing w:after="0"/>
        <w:ind w:left="0"/>
        <w:jc w:val="both"/>
      </w:pPr>
      <w:r>
        <w:rPr>
          <w:rFonts w:ascii="Times New Roman"/>
          <w:b w:val="false"/>
          <w:i w:val="false"/>
          <w:color w:val="000000"/>
          <w:sz w:val="28"/>
        </w:rPr>
        <w:t xml:space="preserve">
      10) диапазон – дауыстың (аспаптың) ең төменгіден ең жоғарыға дейінгі дыбысының көлемі; </w:t>
      </w:r>
    </w:p>
    <w:p>
      <w:pPr>
        <w:spacing w:after="0"/>
        <w:ind w:left="0"/>
        <w:jc w:val="both"/>
      </w:pPr>
      <w:r>
        <w:rPr>
          <w:rFonts w:ascii="Times New Roman"/>
          <w:b w:val="false"/>
          <w:i w:val="false"/>
          <w:color w:val="000000"/>
          <w:sz w:val="28"/>
        </w:rPr>
        <w:t>
      11) дикция – мәтіннің анық, айқын айтылуы;</w:t>
      </w:r>
    </w:p>
    <w:p>
      <w:pPr>
        <w:spacing w:after="0"/>
        <w:ind w:left="0"/>
        <w:jc w:val="both"/>
      </w:pPr>
      <w:r>
        <w:rPr>
          <w:rFonts w:ascii="Times New Roman"/>
          <w:b w:val="false"/>
          <w:i w:val="false"/>
          <w:color w:val="000000"/>
          <w:sz w:val="28"/>
        </w:rPr>
        <w:t>
      12) динамикалық ерекшеліктер – музыканың орындалуының қаттылық деңгейін анықтайтын музыкалық термин;</w:t>
      </w:r>
    </w:p>
    <w:p>
      <w:pPr>
        <w:spacing w:after="0"/>
        <w:ind w:left="0"/>
        <w:jc w:val="both"/>
      </w:pPr>
      <w:r>
        <w:rPr>
          <w:rFonts w:ascii="Times New Roman"/>
          <w:b w:val="false"/>
          <w:i w:val="false"/>
          <w:color w:val="000000"/>
          <w:sz w:val="28"/>
        </w:rPr>
        <w:t>
      13) дыбыс үндестігі (унисон) – жеке дыбысталу, бірдей биіктіктегі екі немесе бірнеше дыбыстың бір уақытта дыбысталуы;</w:t>
      </w:r>
    </w:p>
    <w:p>
      <w:pPr>
        <w:spacing w:after="0"/>
        <w:ind w:left="0"/>
        <w:jc w:val="both"/>
      </w:pPr>
      <w:r>
        <w:rPr>
          <w:rFonts w:ascii="Times New Roman"/>
          <w:b w:val="false"/>
          <w:i w:val="false"/>
          <w:color w:val="000000"/>
          <w:sz w:val="28"/>
        </w:rPr>
        <w:t>
      14) дыбыстың жоғарылығы – дыбысталатын дененің тербеліс жиілігіне байланысты пайда болатын музыкалық дыбыстың қасиеті;</w:t>
      </w:r>
    </w:p>
    <w:p>
      <w:pPr>
        <w:spacing w:after="0"/>
        <w:ind w:left="0"/>
        <w:jc w:val="both"/>
      </w:pPr>
      <w:r>
        <w:rPr>
          <w:rFonts w:ascii="Times New Roman"/>
          <w:b w:val="false"/>
          <w:i w:val="false"/>
          <w:color w:val="000000"/>
          <w:sz w:val="28"/>
        </w:rPr>
        <w:t>
      15) дыбысты жүргізу – фонация процесіндегі дыбыстарды байланыстыру тәсілі;</w:t>
      </w:r>
    </w:p>
    <w:p>
      <w:pPr>
        <w:spacing w:after="0"/>
        <w:ind w:left="0"/>
        <w:jc w:val="both"/>
      </w:pPr>
      <w:r>
        <w:rPr>
          <w:rFonts w:ascii="Times New Roman"/>
          <w:b w:val="false"/>
          <w:i w:val="false"/>
          <w:color w:val="000000"/>
          <w:sz w:val="28"/>
        </w:rPr>
        <w:t xml:space="preserve">
      16) дыбысты құру (фонация) – ән немесе сөз дыбыстарын шығару, дауыс аппараты әрекетінің нәтижесі; </w:t>
      </w:r>
    </w:p>
    <w:p>
      <w:pPr>
        <w:spacing w:after="0"/>
        <w:ind w:left="0"/>
        <w:jc w:val="both"/>
      </w:pPr>
      <w:r>
        <w:rPr>
          <w:rFonts w:ascii="Times New Roman"/>
          <w:b w:val="false"/>
          <w:i w:val="false"/>
          <w:color w:val="000000"/>
          <w:sz w:val="28"/>
        </w:rPr>
        <w:t>
      17) дыбысты шығару – музыкалық аспапта ойнау кезінде немесе ән айту кезінде музыканы шығару, дыбыстарды туғызу;</w:t>
      </w:r>
    </w:p>
    <w:p>
      <w:pPr>
        <w:spacing w:after="0"/>
        <w:ind w:left="0"/>
        <w:jc w:val="both"/>
      </w:pPr>
      <w:r>
        <w:rPr>
          <w:rFonts w:ascii="Times New Roman"/>
          <w:b w:val="false"/>
          <w:i w:val="false"/>
          <w:color w:val="000000"/>
          <w:sz w:val="28"/>
        </w:rPr>
        <w:t xml:space="preserve">
      18) кантилена – кең, еркін түрде шырқалатын вокалдық, сол сияқты аспаптық музыка; </w:t>
      </w:r>
    </w:p>
    <w:p>
      <w:pPr>
        <w:spacing w:after="0"/>
        <w:ind w:left="0"/>
        <w:jc w:val="both"/>
      </w:pPr>
      <w:r>
        <w:rPr>
          <w:rFonts w:ascii="Times New Roman"/>
          <w:b w:val="false"/>
          <w:i w:val="false"/>
          <w:color w:val="000000"/>
          <w:sz w:val="28"/>
        </w:rPr>
        <w:t>
      19) квинта – бес сатыны құрайтын музыкалық арақашықтық, "бес" санымен белгіленеді;</w:t>
      </w:r>
    </w:p>
    <w:p>
      <w:pPr>
        <w:spacing w:after="0"/>
        <w:ind w:left="0"/>
        <w:jc w:val="both"/>
      </w:pPr>
      <w:r>
        <w:rPr>
          <w:rFonts w:ascii="Times New Roman"/>
          <w:b w:val="false"/>
          <w:i w:val="false"/>
          <w:color w:val="000000"/>
          <w:sz w:val="28"/>
        </w:rPr>
        <w:t>
      20) қосалқы дауыс – негізгі дауысты сүйемелдейтін және оның әуендік-ритмикалық нұсқаларын ұсынатын қосалқы дауыс полифониясындағы дауыс;</w:t>
      </w:r>
    </w:p>
    <w:p>
      <w:pPr>
        <w:spacing w:after="0"/>
        <w:ind w:left="0"/>
        <w:jc w:val="both"/>
      </w:pPr>
      <w:r>
        <w:rPr>
          <w:rFonts w:ascii="Times New Roman"/>
          <w:b w:val="false"/>
          <w:i w:val="false"/>
          <w:color w:val="000000"/>
          <w:sz w:val="28"/>
        </w:rPr>
        <w:t>
      21) музыка теориясындағы полифония – көпдауыстылық фактурасындағы жеке дауыстардың (әуендік сызықтардың, кең мағынадағы әуендердің) тең дәрежелі қызметін анықтайтын көпдауысты музыка жүйесі;</w:t>
      </w:r>
    </w:p>
    <w:p>
      <w:pPr>
        <w:spacing w:after="0"/>
        <w:ind w:left="0"/>
        <w:jc w:val="both"/>
      </w:pPr>
      <w:r>
        <w:rPr>
          <w:rFonts w:ascii="Times New Roman"/>
          <w:b w:val="false"/>
          <w:i w:val="false"/>
          <w:color w:val="000000"/>
          <w:sz w:val="28"/>
        </w:rPr>
        <w:t>
      22) музыкалық акцент – тактінің күшті сәттеріне дәл келетін екпін;</w:t>
      </w:r>
    </w:p>
    <w:p>
      <w:pPr>
        <w:spacing w:after="0"/>
        <w:ind w:left="0"/>
        <w:jc w:val="both"/>
      </w:pPr>
      <w:r>
        <w:rPr>
          <w:rFonts w:ascii="Times New Roman"/>
          <w:b w:val="false"/>
          <w:i w:val="false"/>
          <w:color w:val="000000"/>
          <w:sz w:val="28"/>
        </w:rPr>
        <w:t>
      23) музыкадағы партия – жеке дауыспен немесе бөлек музыкалық аспаппен орындауға арналған оркестрлік, музыкалық-драмалық немесе ансамбльдік шығарманың құрамдас бөлігі; сонаталық форманың экспозиция (және реприздер) тарауы;</w:t>
      </w:r>
    </w:p>
    <w:p>
      <w:pPr>
        <w:spacing w:after="0"/>
        <w:ind w:left="0"/>
        <w:jc w:val="both"/>
      </w:pPr>
      <w:r>
        <w:rPr>
          <w:rFonts w:ascii="Times New Roman"/>
          <w:b w:val="false"/>
          <w:i w:val="false"/>
          <w:color w:val="000000"/>
          <w:sz w:val="28"/>
        </w:rPr>
        <w:t>
      24) музыкадағы канон – әуен өзінен өзі контрапункт құрайтын полифониялық форма;</w:t>
      </w:r>
    </w:p>
    <w:p>
      <w:pPr>
        <w:spacing w:after="0"/>
        <w:ind w:left="0"/>
        <w:jc w:val="both"/>
      </w:pPr>
      <w:r>
        <w:rPr>
          <w:rFonts w:ascii="Times New Roman"/>
          <w:b w:val="false"/>
          <w:i w:val="false"/>
          <w:color w:val="000000"/>
          <w:sz w:val="28"/>
        </w:rPr>
        <w:t xml:space="preserve">
      25) музыкадағы аймақ – дыбыстың физикалық сандық сипаты өзгеретін аймақ (тербелістің жиілігі, дыбыстың құрамы, қарқыны, ұзақтығы), ауыса алатын, оның сапасын қабылдау кезінде өзгеріссіз болады; </w:t>
      </w:r>
    </w:p>
    <w:p>
      <w:pPr>
        <w:spacing w:after="0"/>
        <w:ind w:left="0"/>
        <w:jc w:val="both"/>
      </w:pPr>
      <w:r>
        <w:rPr>
          <w:rFonts w:ascii="Times New Roman"/>
          <w:b w:val="false"/>
          <w:i w:val="false"/>
          <w:color w:val="000000"/>
          <w:sz w:val="28"/>
        </w:rPr>
        <w:t>
      26) легато – үздіксіз айту, стаккато – үзік-үзік айту;</w:t>
      </w:r>
    </w:p>
    <w:p>
      <w:pPr>
        <w:spacing w:after="0"/>
        <w:ind w:left="0"/>
        <w:jc w:val="both"/>
      </w:pPr>
      <w:r>
        <w:rPr>
          <w:rFonts w:ascii="Times New Roman"/>
          <w:b w:val="false"/>
          <w:i w:val="false"/>
          <w:color w:val="000000"/>
          <w:sz w:val="28"/>
        </w:rPr>
        <w:t>
      27) орыс халық әні – халықтың жадында сақталатын және ауыздан ауызға таралатын фольклорлық шығарма, орыс халқының ауызша айтылатын ұжымдық шығармашылығының өнімі;</w:t>
      </w:r>
    </w:p>
    <w:p>
      <w:pPr>
        <w:spacing w:after="0"/>
        <w:ind w:left="0"/>
        <w:jc w:val="both"/>
      </w:pPr>
      <w:r>
        <w:rPr>
          <w:rFonts w:ascii="Times New Roman"/>
          <w:b w:val="false"/>
          <w:i w:val="false"/>
          <w:color w:val="000000"/>
          <w:sz w:val="28"/>
        </w:rPr>
        <w:t>
      28) регистр – бір ғана тәсілмен шығарылатын және сондықтан да бірыңғай тембрге ие, әншілік дауыстың дыбыстарының белгілі жоғары дыбыстарды құрайтын қатар; бірыңғай тембрмен сипатталатын әртүрлі музыкалық аспаптардың диапазон бөліктері; ішекті, клавишалық аспаптарда дыбыстың күші мен тембрін өзгерту үшін қолданылатын құрылғы;</w:t>
      </w:r>
    </w:p>
    <w:p>
      <w:pPr>
        <w:spacing w:after="0"/>
        <w:ind w:left="0"/>
        <w:jc w:val="both"/>
      </w:pPr>
      <w:r>
        <w:rPr>
          <w:rFonts w:ascii="Times New Roman"/>
          <w:b w:val="false"/>
          <w:i w:val="false"/>
          <w:color w:val="000000"/>
          <w:sz w:val="28"/>
        </w:rPr>
        <w:t>
      29) суырып салу (импровизация) – орындау процесінде туындайтын өнер туындысы, немесе оны құру процесі;</w:t>
      </w:r>
    </w:p>
    <w:p>
      <w:pPr>
        <w:spacing w:after="0"/>
        <w:ind w:left="0"/>
        <w:jc w:val="both"/>
      </w:pPr>
      <w:r>
        <w:rPr>
          <w:rFonts w:ascii="Times New Roman"/>
          <w:b w:val="false"/>
          <w:i w:val="false"/>
          <w:color w:val="000000"/>
          <w:sz w:val="28"/>
        </w:rPr>
        <w:t xml:space="preserve">
      30) терция – диатоникалық дыбыстар қатарының үш саты көлеміндегі арақашықтық; </w:t>
      </w:r>
    </w:p>
    <w:p>
      <w:pPr>
        <w:spacing w:after="0"/>
        <w:ind w:left="0"/>
        <w:jc w:val="both"/>
      </w:pPr>
      <w:r>
        <w:rPr>
          <w:rFonts w:ascii="Times New Roman"/>
          <w:b w:val="false"/>
          <w:i w:val="false"/>
          <w:color w:val="000000"/>
          <w:sz w:val="28"/>
        </w:rPr>
        <w:t>
      31) тыныс (әншілік) – ән айту процесін қамтамасыз ететін тыныс;</w:t>
      </w:r>
    </w:p>
    <w:p>
      <w:pPr>
        <w:spacing w:after="0"/>
        <w:ind w:left="0"/>
        <w:jc w:val="both"/>
      </w:pPr>
      <w:r>
        <w:rPr>
          <w:rFonts w:ascii="Times New Roman"/>
          <w:b w:val="false"/>
          <w:i w:val="false"/>
          <w:color w:val="000000"/>
          <w:sz w:val="28"/>
        </w:rPr>
        <w:t>
      32) фразировка (баса айту) – мазмұнын, музыкалық ойдың қисынын анықтау мақсатында кезеңдерді, сөйлемдерді, сөздерді бөлу арқылы орындау процесіндегі музыкалық фразаларды көркемдік-мағыналық жағына байланысты ерекшелеуді білдіретін музыканы мәнерлеу құралы;</w:t>
      </w:r>
    </w:p>
    <w:p>
      <w:pPr>
        <w:spacing w:after="0"/>
        <w:ind w:left="0"/>
        <w:jc w:val="both"/>
      </w:pPr>
      <w:r>
        <w:rPr>
          <w:rFonts w:ascii="Times New Roman"/>
          <w:b w:val="false"/>
          <w:i w:val="false"/>
          <w:color w:val="000000"/>
          <w:sz w:val="28"/>
        </w:rPr>
        <w:t>
      33) хормен айналып жүру (хоровод) – драммалық іс-қимыл элементтері бар, ежелгі халықтықтардың айналып жүріп орындайтын бұқаралық әдет-ғұрыптық биі.</w:t>
      </w:r>
    </w:p>
    <w:p>
      <w:pPr>
        <w:spacing w:after="0"/>
        <w:ind w:left="0"/>
        <w:jc w:val="both"/>
      </w:pPr>
      <w:r>
        <w:rPr>
          <w:rFonts w:ascii="Times New Roman"/>
          <w:b w:val="false"/>
          <w:i w:val="false"/>
          <w:color w:val="000000"/>
          <w:sz w:val="28"/>
        </w:rPr>
        <w:t>
      3. Бағдарламаның мақсаты: білім алушының вокалдық орындаушылық саласында алған білім, білік және дағдылары негізінде музыкалық-шығармашылық қабілеттерін дамыту, олардың халықтық стильдегі әншілік мәдениетін қалыптастыру.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xml:space="preserve">
      1) халықтық нақышта орындауға тән вокалдық-әншілік дағдыларды оқыту; </w:t>
      </w:r>
    </w:p>
    <w:p>
      <w:pPr>
        <w:spacing w:after="0"/>
        <w:ind w:left="0"/>
        <w:jc w:val="both"/>
      </w:pPr>
      <w:r>
        <w:rPr>
          <w:rFonts w:ascii="Times New Roman"/>
          <w:b w:val="false"/>
          <w:i w:val="false"/>
          <w:color w:val="000000"/>
          <w:sz w:val="28"/>
        </w:rPr>
        <w:t>
      2) халық әндеріне тән арнайы тәсілдерді меңгеру;</w:t>
      </w:r>
    </w:p>
    <w:p>
      <w:pPr>
        <w:spacing w:after="0"/>
        <w:ind w:left="0"/>
        <w:jc w:val="both"/>
      </w:pPr>
      <w:r>
        <w:rPr>
          <w:rFonts w:ascii="Times New Roman"/>
          <w:b w:val="false"/>
          <w:i w:val="false"/>
          <w:color w:val="000000"/>
          <w:sz w:val="28"/>
        </w:rPr>
        <w:t>
      3) репертуармен жұмыс негізінде музыкалық білімді меңгеру;</w:t>
      </w:r>
    </w:p>
    <w:p>
      <w:pPr>
        <w:spacing w:after="0"/>
        <w:ind w:left="0"/>
        <w:jc w:val="both"/>
      </w:pPr>
      <w:r>
        <w:rPr>
          <w:rFonts w:ascii="Times New Roman"/>
          <w:b w:val="false"/>
          <w:i w:val="false"/>
          <w:color w:val="000000"/>
          <w:sz w:val="28"/>
        </w:rPr>
        <w:t xml:space="preserve">
      4) халық биінің қозғалыстарын үйрену. </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музыкалық дауысты, оның регистрлерін, диапазонын, тембрін дамыту;</w:t>
      </w:r>
    </w:p>
    <w:p>
      <w:pPr>
        <w:spacing w:after="0"/>
        <w:ind w:left="0"/>
        <w:jc w:val="both"/>
      </w:pPr>
      <w:r>
        <w:rPr>
          <w:rFonts w:ascii="Times New Roman"/>
          <w:b w:val="false"/>
          <w:i w:val="false"/>
          <w:color w:val="000000"/>
          <w:sz w:val="28"/>
        </w:rPr>
        <w:t xml:space="preserve">
      2) әншілік есту қабілетін, ритм сезімін, музыкалық есте сақтау жадын дамыту; </w:t>
      </w:r>
    </w:p>
    <w:p>
      <w:pPr>
        <w:spacing w:after="0"/>
        <w:ind w:left="0"/>
        <w:jc w:val="both"/>
      </w:pPr>
      <w:r>
        <w:rPr>
          <w:rFonts w:ascii="Times New Roman"/>
          <w:b w:val="false"/>
          <w:i w:val="false"/>
          <w:color w:val="000000"/>
          <w:sz w:val="28"/>
        </w:rPr>
        <w:t>
      3) ойлауды, қиялдауды, белсенді артикуляция жасауды, вокалдық дағдыларды дамыту;</w:t>
      </w:r>
    </w:p>
    <w:p>
      <w:pPr>
        <w:spacing w:after="0"/>
        <w:ind w:left="0"/>
        <w:jc w:val="both"/>
      </w:pPr>
      <w:r>
        <w:rPr>
          <w:rFonts w:ascii="Times New Roman"/>
          <w:b w:val="false"/>
          <w:i w:val="false"/>
          <w:color w:val="000000"/>
          <w:sz w:val="28"/>
        </w:rPr>
        <w:t>
      4) дауыс ырғағының дағдыларын дамыту;</w:t>
      </w:r>
    </w:p>
    <w:p>
      <w:pPr>
        <w:spacing w:after="0"/>
        <w:ind w:left="0"/>
        <w:jc w:val="both"/>
      </w:pPr>
      <w:r>
        <w:rPr>
          <w:rFonts w:ascii="Times New Roman"/>
          <w:b w:val="false"/>
          <w:i w:val="false"/>
          <w:color w:val="000000"/>
          <w:sz w:val="28"/>
        </w:rPr>
        <w:t>
      5) халық әндерін түсініп орындау дағдыларын дамыту;</w:t>
      </w:r>
    </w:p>
    <w:p>
      <w:pPr>
        <w:spacing w:after="0"/>
        <w:ind w:left="0"/>
        <w:jc w:val="both"/>
      </w:pPr>
      <w:r>
        <w:rPr>
          <w:rFonts w:ascii="Times New Roman"/>
          <w:b w:val="false"/>
          <w:i w:val="false"/>
          <w:color w:val="000000"/>
          <w:sz w:val="28"/>
        </w:rPr>
        <w:t>
      6) театр және хореографиялық қабілеттерін дамыту.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музыкалық және орындаушылық талғамды тәрбиелеу;</w:t>
      </w:r>
    </w:p>
    <w:p>
      <w:pPr>
        <w:spacing w:after="0"/>
        <w:ind w:left="0"/>
        <w:jc w:val="both"/>
      </w:pPr>
      <w:r>
        <w:rPr>
          <w:rFonts w:ascii="Times New Roman"/>
          <w:b w:val="false"/>
          <w:i w:val="false"/>
          <w:color w:val="000000"/>
          <w:sz w:val="28"/>
        </w:rPr>
        <w:t>
      2) адамгершілік, рухани, эстетикалық, интернационалдық тәрбие беру;</w:t>
      </w:r>
    </w:p>
    <w:p>
      <w:pPr>
        <w:spacing w:after="0"/>
        <w:ind w:left="0"/>
        <w:jc w:val="both"/>
      </w:pPr>
      <w:r>
        <w:rPr>
          <w:rFonts w:ascii="Times New Roman"/>
          <w:b w:val="false"/>
          <w:i w:val="false"/>
          <w:color w:val="000000"/>
          <w:sz w:val="28"/>
        </w:rPr>
        <w:t>
      3) музыка туралы білім алу арқылы орыс мәдениетіне деген танымдық қызығушылықты тәрбиелеу.</w:t>
      </w:r>
    </w:p>
    <w:p>
      <w:pPr>
        <w:spacing w:after="0"/>
        <w:ind w:left="0"/>
        <w:jc w:val="both"/>
      </w:pPr>
      <w:r>
        <w:rPr>
          <w:rFonts w:ascii="Times New Roman"/>
          <w:b w:val="false"/>
          <w:i w:val="false"/>
          <w:color w:val="000000"/>
          <w:sz w:val="28"/>
        </w:rPr>
        <w:t>
      5. Бағдарламаны меңгеру мерзімі – бес жыл. Негізгі, жалпы орта білімді аяқтамаған, бірақ музыка саласындағы техникалық және кәсіптік білім беру бағдарламаларын іске асыратын білім беру ұйымдарына оқуға түсуді жоспарлап отырған балалар үшін, білім алушылардың ата-аналарының немесе оның орнын басатын тұлғалардың сұранысы бойынша Бағдарламаны меңгеру мерзімі бір-екі жылға ұлғайтылады.</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1-қосымшасында көрсетілген балалар музыка мектептерінің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xml:space="preserve">
      7. Бағдарлама орыс халық әндерінің тұрмыстық орындаушылық формалары туралы, халықтық орындау нақышына тән оларды айту қағидаттары және вокалдық-әншілік дағдылары туралы білім алғысы келетін балаларды оқытуға арналған. </w:t>
      </w:r>
    </w:p>
    <w:p>
      <w:pPr>
        <w:spacing w:after="0"/>
        <w:ind w:left="0"/>
        <w:jc w:val="both"/>
      </w:pPr>
      <w:r>
        <w:rPr>
          <w:rFonts w:ascii="Times New Roman"/>
          <w:b w:val="false"/>
          <w:i w:val="false"/>
          <w:color w:val="000000"/>
          <w:sz w:val="28"/>
        </w:rPr>
        <w:t xml:space="preserve">
      Бағдарлама әртүрлі этнографиялық өңірдің орыс дәстүрлі мәдениетін толық көлемде кешенді меңгеруге, фольклор арқылы балаларға музыкалық-эстетикалық тәрбие беруді іске асыруға мүмкіндік беретін практиканың нақты формаларынан қамтиды. </w:t>
      </w:r>
    </w:p>
    <w:p>
      <w:pPr>
        <w:spacing w:after="0"/>
        <w:ind w:left="0"/>
        <w:jc w:val="both"/>
      </w:pPr>
      <w:r>
        <w:rPr>
          <w:rFonts w:ascii="Times New Roman"/>
          <w:b w:val="false"/>
          <w:i w:val="false"/>
          <w:color w:val="000000"/>
          <w:sz w:val="28"/>
        </w:rPr>
        <w:t>
      8.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9. Бағдарлама музыкалық дарындылығы, дайындығы және жалпы дамуы деңгейі әртүрлі балаларға есептелген.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10. Бағдарлама білім алушының:</w:t>
      </w:r>
    </w:p>
    <w:p>
      <w:pPr>
        <w:spacing w:after="0"/>
        <w:ind w:left="0"/>
        <w:jc w:val="both"/>
      </w:pPr>
      <w:r>
        <w:rPr>
          <w:rFonts w:ascii="Times New Roman"/>
          <w:b w:val="false"/>
          <w:i w:val="false"/>
          <w:color w:val="000000"/>
          <w:sz w:val="28"/>
        </w:rPr>
        <w:t>
      1) музыкалық сауаттың қажетті деңгейіне сәйкес музыкалық шығармаларды шығармашылықпен орындауға мүмкіндік беретін білім, білік және дағдыларды меңгеруі;</w:t>
      </w:r>
    </w:p>
    <w:p>
      <w:pPr>
        <w:spacing w:after="0"/>
        <w:ind w:left="0"/>
        <w:jc w:val="both"/>
      </w:pPr>
      <w:r>
        <w:rPr>
          <w:rFonts w:ascii="Times New Roman"/>
          <w:b w:val="false"/>
          <w:i w:val="false"/>
          <w:color w:val="000000"/>
          <w:sz w:val="28"/>
        </w:rPr>
        <w:t>
      2) шығармашылық қызметі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музыка өнері саласындағы негізгі кәсіби білім беру бағдарламаларын әрі қарай меңгеруіне ықпал ететін білім, білік және дағдылар кешенін қалыптастыруға ықпал ететін жеке қасиеттерді қалыптастыруға бағытталған.</w:t>
      </w:r>
    </w:p>
    <w:p>
      <w:pPr>
        <w:spacing w:after="0"/>
        <w:ind w:left="0"/>
        <w:jc w:val="both"/>
      </w:pPr>
      <w:r>
        <w:rPr>
          <w:rFonts w:ascii="Times New Roman"/>
          <w:b w:val="false"/>
          <w:i w:val="false"/>
          <w:color w:val="000000"/>
          <w:sz w:val="28"/>
        </w:rPr>
        <w:t>
      11.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12. Бағдарлама білім алушыға мазмұны, сипаты және стилі жағынан әртүрлі халық шығармаларымен жұмыс істеу барысында қажетті орындаушылық дағдылар мен білікті дағдыландыруға бағытталған, оларға музыкалық тәрбие беру және дамыту орыс халық музыкасын үйретуге негізделеді.</w:t>
      </w:r>
    </w:p>
    <w:p>
      <w:pPr>
        <w:spacing w:after="0"/>
        <w:ind w:left="0"/>
        <w:jc w:val="both"/>
      </w:pPr>
      <w:r>
        <w:rPr>
          <w:rFonts w:ascii="Times New Roman"/>
          <w:b w:val="false"/>
          <w:i w:val="false"/>
          <w:color w:val="000000"/>
          <w:sz w:val="28"/>
        </w:rPr>
        <w:t>
      13. Бағдарламаның ерекшелігі балалардың орыс халқының халық әндерін айту бойынша білім, білігін және дағдыларын алуға, шығармашылық қызмет тәжірибесін, жеке орындаушылық тәсілдерін алуға бағытталуы.</w:t>
      </w:r>
    </w:p>
    <w:p>
      <w:pPr>
        <w:spacing w:after="0"/>
        <w:ind w:left="0"/>
        <w:jc w:val="both"/>
      </w:pPr>
      <w:r>
        <w:rPr>
          <w:rFonts w:ascii="Times New Roman"/>
          <w:b w:val="false"/>
          <w:i w:val="false"/>
          <w:color w:val="000000"/>
          <w:sz w:val="28"/>
        </w:rPr>
        <w:t>
      14. Бағдарлама білім алушылардың жас және жеке ерекшеліктерін ескереді, білім алушылардың функционалдық сауаттылықтарын дамытуға, негізгі және пәндік құзыреттеріне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15.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теорисы,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алушылардың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16.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ескеріп, білім алушының музыкалық және рухани-адамгершілік дамуына көмектесетін, тыңдауға, үйренуге, орындауға лайық оқу материалын іріктеп алуға ықпал етеді;</w:t>
      </w:r>
    </w:p>
    <w:p>
      <w:pPr>
        <w:spacing w:after="0"/>
        <w:ind w:left="0"/>
        <w:jc w:val="both"/>
      </w:pPr>
      <w:r>
        <w:rPr>
          <w:rFonts w:ascii="Times New Roman"/>
          <w:b w:val="false"/>
          <w:i w:val="false"/>
          <w:color w:val="000000"/>
          <w:sz w:val="28"/>
        </w:rPr>
        <w:t>
      2) сабақтастық қағидаты білім алушыныңң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халықтық нақышта ән айтудың орындаушылық дағдыларын практикада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жетістік жағдайын құруға, өнермен қуана араласуға ықпал етеді.</w:t>
      </w:r>
    </w:p>
    <w:p>
      <w:pPr>
        <w:spacing w:after="0"/>
        <w:ind w:left="0"/>
        <w:jc w:val="both"/>
      </w:pPr>
      <w:r>
        <w:rPr>
          <w:rFonts w:ascii="Times New Roman"/>
          <w:b w:val="false"/>
          <w:i w:val="false"/>
          <w:color w:val="000000"/>
          <w:sz w:val="28"/>
        </w:rPr>
        <w:t>
      17. "Халық әні" пәніне жеке оқытудың ерекшелігі оқыту әдістерін, құралдарын, формаларын және репертуар кешенін таңдаудың вариативтілігін болжайды.</w:t>
      </w:r>
    </w:p>
    <w:p>
      <w:pPr>
        <w:spacing w:after="0"/>
        <w:ind w:left="0"/>
        <w:jc w:val="both"/>
      </w:pPr>
      <w:r>
        <w:rPr>
          <w:rFonts w:ascii="Times New Roman"/>
          <w:b w:val="false"/>
          <w:i w:val="false"/>
          <w:color w:val="000000"/>
          <w:sz w:val="28"/>
        </w:rPr>
        <w:t>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музыкалық материалды түсіндіру, талдау, сараптау;</w:t>
      </w:r>
    </w:p>
    <w:p>
      <w:pPr>
        <w:spacing w:after="0"/>
        <w:ind w:left="0"/>
        <w:jc w:val="both"/>
      </w:pPr>
      <w:r>
        <w:rPr>
          <w:rFonts w:ascii="Times New Roman"/>
          <w:b w:val="false"/>
          <w:i w:val="false"/>
          <w:color w:val="000000"/>
          <w:sz w:val="28"/>
        </w:rPr>
        <w:t>
      2) көрнекілік – шығарманың жеке бөліктерін немесе тұтас көрсету, демонстрация жасау, түсіндіру, салыстыру;</w:t>
      </w:r>
    </w:p>
    <w:p>
      <w:pPr>
        <w:spacing w:after="0"/>
        <w:ind w:left="0"/>
        <w:jc w:val="both"/>
      </w:pPr>
      <w:r>
        <w:rPr>
          <w:rFonts w:ascii="Times New Roman"/>
          <w:b w:val="false"/>
          <w:i w:val="false"/>
          <w:color w:val="000000"/>
          <w:sz w:val="28"/>
        </w:rPr>
        <w:t>
      3) практикалық – шығармашылық жаттығулар, тұтатас шығарманы мұқият пысықтау үшін ұсақ бөлшектерге бөлу және тұтасты одан әрі ұйымдастыру, репетициялық сабақтар;</w:t>
      </w:r>
    </w:p>
    <w:p>
      <w:pPr>
        <w:spacing w:after="0"/>
        <w:ind w:left="0"/>
        <w:jc w:val="both"/>
      </w:pPr>
      <w:r>
        <w:rPr>
          <w:rFonts w:ascii="Times New Roman"/>
          <w:b w:val="false"/>
          <w:i w:val="false"/>
          <w:color w:val="000000"/>
          <w:sz w:val="28"/>
        </w:rPr>
        <w:t>
      4) ойын – ойын үлгілерінің әртүрлі формалары.</w:t>
      </w:r>
    </w:p>
    <w:p>
      <w:pPr>
        <w:spacing w:after="0"/>
        <w:ind w:left="0"/>
        <w:jc w:val="both"/>
      </w:pPr>
      <w:r>
        <w:rPr>
          <w:rFonts w:ascii="Times New Roman"/>
          <w:b w:val="false"/>
          <w:i w:val="false"/>
          <w:color w:val="000000"/>
          <w:sz w:val="28"/>
        </w:rPr>
        <w:t>
      18.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19. Сабақ формалары:</w:t>
      </w:r>
    </w:p>
    <w:p>
      <w:pPr>
        <w:spacing w:after="0"/>
        <w:ind w:left="0"/>
        <w:jc w:val="both"/>
      </w:pPr>
      <w:r>
        <w:rPr>
          <w:rFonts w:ascii="Times New Roman"/>
          <w:b w:val="false"/>
          <w:i w:val="false"/>
          <w:color w:val="000000"/>
          <w:sz w:val="28"/>
        </w:rPr>
        <w:t>
      1) практикалық;</w:t>
      </w:r>
    </w:p>
    <w:p>
      <w:pPr>
        <w:spacing w:after="0"/>
        <w:ind w:left="0"/>
        <w:jc w:val="both"/>
      </w:pPr>
      <w:r>
        <w:rPr>
          <w:rFonts w:ascii="Times New Roman"/>
          <w:b w:val="false"/>
          <w:i w:val="false"/>
          <w:color w:val="000000"/>
          <w:sz w:val="28"/>
        </w:rPr>
        <w:t>
      2) дайындық-концерттік.</w:t>
      </w:r>
    </w:p>
    <w:p>
      <w:pPr>
        <w:spacing w:after="0"/>
        <w:ind w:left="0"/>
        <w:jc w:val="both"/>
      </w:pPr>
      <w:r>
        <w:rPr>
          <w:rFonts w:ascii="Times New Roman"/>
          <w:b w:val="false"/>
          <w:i w:val="false"/>
          <w:color w:val="000000"/>
          <w:sz w:val="28"/>
        </w:rPr>
        <w:t>
      20. Педагог Бағдарламаны заманауи музыка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21. Педагогтің білім алушымен жүргізетін жеке сабағы сыныптағы оқу-тәрбие жұмысының негізгі формасы болып табылады. Сабақтардың жеке формалары педагогпен немесе басқа білім алушылармен ансамбльмен ән айтумен үйлестіріледі.</w:t>
      </w:r>
    </w:p>
    <w:p>
      <w:pPr>
        <w:spacing w:after="0"/>
        <w:ind w:left="0"/>
        <w:jc w:val="both"/>
      </w:pPr>
      <w:r>
        <w:rPr>
          <w:rFonts w:ascii="Times New Roman"/>
          <w:b w:val="false"/>
          <w:i w:val="false"/>
          <w:color w:val="000000"/>
          <w:sz w:val="28"/>
        </w:rPr>
        <w:t>
      22.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23. Жұмыстың сабақтан тыс түрлері:</w:t>
      </w:r>
    </w:p>
    <w:p>
      <w:pPr>
        <w:spacing w:after="0"/>
        <w:ind w:left="0"/>
        <w:jc w:val="both"/>
      </w:pPr>
      <w:r>
        <w:rPr>
          <w:rFonts w:ascii="Times New Roman"/>
          <w:b w:val="false"/>
          <w:i w:val="false"/>
          <w:color w:val="000000"/>
          <w:sz w:val="28"/>
        </w:rPr>
        <w:t>
      1) ансамбльде айту;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кездесулер.</w:t>
      </w:r>
    </w:p>
    <w:p>
      <w:pPr>
        <w:spacing w:after="0"/>
        <w:ind w:left="0"/>
        <w:jc w:val="both"/>
      </w:pPr>
      <w:r>
        <w:rPr>
          <w:rFonts w:ascii="Times New Roman"/>
          <w:b w:val="false"/>
          <w:i w:val="false"/>
          <w:color w:val="000000"/>
          <w:sz w:val="28"/>
        </w:rPr>
        <w:t>
      24.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25.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26.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27.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анықталған сыныптағы оқыту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жеке тақырыптық блоктарды (тарауларды) меңгеру мерзімдерін және (немесе) уақытын өзгерту туралы ақпаратты көрсету.</w:t>
      </w:r>
    </w:p>
    <w:p>
      <w:pPr>
        <w:spacing w:after="0"/>
        <w:ind w:left="0"/>
        <w:jc w:val="both"/>
      </w:pPr>
      <w:r>
        <w:rPr>
          <w:rFonts w:ascii="Times New Roman"/>
          <w:b w:val="false"/>
          <w:i w:val="false"/>
          <w:color w:val="000000"/>
          <w:sz w:val="28"/>
        </w:rPr>
        <w:t>
      28.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29.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3) оқу-көрнекілік құралдар тізбесі.</w:t>
      </w:r>
    </w:p>
    <w:p>
      <w:pPr>
        <w:spacing w:after="0"/>
        <w:ind w:left="0"/>
        <w:jc w:val="both"/>
      </w:pPr>
      <w:r>
        <w:rPr>
          <w:rFonts w:ascii="Times New Roman"/>
          <w:b w:val="false"/>
          <w:i w:val="false"/>
          <w:color w:val="000000"/>
          <w:sz w:val="28"/>
        </w:rPr>
        <w:t>
      30.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31.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32. Білім алушының жеке жоспары әр жартыжылдыққа құрылады,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33.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 Бір сыныптың өзінде Бағдарламаны іске асырудың жеке жоспарлары, концерттік және емтихандық бағдарламалары күрделілік деңгейі бойынша бірінен бірі біршама ерекшеленеді.</w:t>
      </w:r>
    </w:p>
    <w:p>
      <w:pPr>
        <w:spacing w:after="0"/>
        <w:ind w:left="0"/>
        <w:jc w:val="both"/>
      </w:pPr>
      <w:r>
        <w:rPr>
          <w:rFonts w:ascii="Times New Roman"/>
          <w:b w:val="false"/>
          <w:i w:val="false"/>
          <w:color w:val="000000"/>
          <w:sz w:val="28"/>
        </w:rPr>
        <w:t>
      34. Білім алушының жеке жоспары кең репертуарлық үрдісті, халық музыкасын енгізу арқылы репетуарды жаңартуды және байытуды көрсетеді.</w:t>
      </w:r>
    </w:p>
    <w:p>
      <w:pPr>
        <w:spacing w:after="0"/>
        <w:ind w:left="0"/>
        <w:jc w:val="both"/>
      </w:pPr>
      <w:r>
        <w:rPr>
          <w:rFonts w:ascii="Times New Roman"/>
          <w:b w:val="false"/>
          <w:i w:val="false"/>
          <w:color w:val="000000"/>
          <w:sz w:val="28"/>
        </w:rPr>
        <w:t>
      35.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36. Педагог әрбір білім алушының музыкалық қабілеттерін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37.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xml:space="preserve">
      38. Репертуарлық тізбе мазмұны, темпі, нюансировкасы, күрделілігі жағынан әртүрлі орыс халық әндерін, халықтық стильде жазылған авторлық әндерді қамтиды. </w:t>
      </w:r>
    </w:p>
    <w:p>
      <w:pPr>
        <w:spacing w:after="0"/>
        <w:ind w:left="0"/>
        <w:jc w:val="both"/>
      </w:pPr>
      <w:r>
        <w:rPr>
          <w:rFonts w:ascii="Times New Roman"/>
          <w:b w:val="false"/>
          <w:i w:val="false"/>
          <w:color w:val="000000"/>
          <w:sz w:val="28"/>
        </w:rPr>
        <w:t>
      39. Репертуарды таңдаудың негізгі қағидаттары:</w:t>
      </w:r>
    </w:p>
    <w:p>
      <w:pPr>
        <w:spacing w:after="0"/>
        <w:ind w:left="0"/>
        <w:jc w:val="both"/>
      </w:pPr>
      <w:r>
        <w:rPr>
          <w:rFonts w:ascii="Times New Roman"/>
          <w:b w:val="false"/>
          <w:i w:val="false"/>
          <w:color w:val="000000"/>
          <w:sz w:val="28"/>
        </w:rPr>
        <w:t>
      1) шығарманың көркемдік құндылығы;</w:t>
      </w:r>
    </w:p>
    <w:p>
      <w:pPr>
        <w:spacing w:after="0"/>
        <w:ind w:left="0"/>
        <w:jc w:val="both"/>
      </w:pPr>
      <w:r>
        <w:rPr>
          <w:rFonts w:ascii="Times New Roman"/>
          <w:b w:val="false"/>
          <w:i w:val="false"/>
          <w:color w:val="000000"/>
          <w:sz w:val="28"/>
        </w:rPr>
        <w:t>
      2) балалардың музыкалық-көркемдік ой-өрісін кеңейтудің қажеттілігі;</w:t>
      </w:r>
    </w:p>
    <w:p>
      <w:pPr>
        <w:spacing w:after="0"/>
        <w:ind w:left="0"/>
        <w:jc w:val="both"/>
      </w:pPr>
      <w:r>
        <w:rPr>
          <w:rFonts w:ascii="Times New Roman"/>
          <w:b w:val="false"/>
          <w:i w:val="false"/>
          <w:color w:val="000000"/>
          <w:sz w:val="28"/>
        </w:rPr>
        <w:t>
      3) оқу міндеттерін шешу;</w:t>
      </w:r>
    </w:p>
    <w:p>
      <w:pPr>
        <w:spacing w:after="0"/>
        <w:ind w:left="0"/>
        <w:jc w:val="both"/>
      </w:pPr>
      <w:r>
        <w:rPr>
          <w:rFonts w:ascii="Times New Roman"/>
          <w:b w:val="false"/>
          <w:i w:val="false"/>
          <w:color w:val="000000"/>
          <w:sz w:val="28"/>
        </w:rPr>
        <w:t>
      4) дәстүрлі жанрлардағы және авторлық өңдеудегі халық әндерін орындау;</w:t>
      </w:r>
    </w:p>
    <w:p>
      <w:pPr>
        <w:spacing w:after="0"/>
        <w:ind w:left="0"/>
        <w:jc w:val="both"/>
      </w:pPr>
      <w:r>
        <w:rPr>
          <w:rFonts w:ascii="Times New Roman"/>
          <w:b w:val="false"/>
          <w:i w:val="false"/>
          <w:color w:val="000000"/>
          <w:sz w:val="28"/>
        </w:rPr>
        <w:t>
      5) шығарманың көркемдік бейнесін жасау, идеялық-эмоциялық мағынасын ашу;</w:t>
      </w:r>
    </w:p>
    <w:p>
      <w:pPr>
        <w:spacing w:after="0"/>
        <w:ind w:left="0"/>
        <w:jc w:val="both"/>
      </w:pPr>
      <w:r>
        <w:rPr>
          <w:rFonts w:ascii="Times New Roman"/>
          <w:b w:val="false"/>
          <w:i w:val="false"/>
          <w:color w:val="000000"/>
          <w:sz w:val="28"/>
        </w:rPr>
        <w:t>
      6) мазмұны, дауыс мүмкіндіктері, техникалық дағдылары жағынан қолжетімділігі.</w:t>
      </w:r>
    </w:p>
    <w:p>
      <w:pPr>
        <w:spacing w:after="0"/>
        <w:ind w:left="0"/>
        <w:jc w:val="both"/>
      </w:pPr>
      <w:r>
        <w:rPr>
          <w:rFonts w:ascii="Times New Roman"/>
          <w:b w:val="false"/>
          <w:i w:val="false"/>
          <w:color w:val="000000"/>
          <w:sz w:val="28"/>
        </w:rPr>
        <w:t xml:space="preserve">
      40. Оқу репертуарының түрлі жанрдағы халық әндеріне қанық болуы музыкалық материалды оқу, салыстыру, жүйелеу үшін қолайлы жағдай туғызады. </w:t>
      </w:r>
    </w:p>
    <w:p>
      <w:pPr>
        <w:spacing w:after="0"/>
        <w:ind w:left="0"/>
        <w:jc w:val="both"/>
      </w:pPr>
      <w:r>
        <w:rPr>
          <w:rFonts w:ascii="Times New Roman"/>
          <w:b w:val="false"/>
          <w:i w:val="false"/>
          <w:color w:val="000000"/>
          <w:sz w:val="28"/>
        </w:rPr>
        <w:t>
      41. Репертуар үздік күнтізбелік әдет-ғұрып әндерін, отбасылық әдет-ғұрып әндерін, халықтық стильде жазылған авторлық әндерді қамти отырып, жүйелі түрде жаңартылады және кеңейтіледі.</w:t>
      </w:r>
    </w:p>
    <w:p>
      <w:pPr>
        <w:spacing w:after="0"/>
        <w:ind w:left="0"/>
        <w:jc w:val="both"/>
      </w:pPr>
      <w:r>
        <w:rPr>
          <w:rFonts w:ascii="Times New Roman"/>
          <w:b w:val="false"/>
          <w:i w:val="false"/>
          <w:color w:val="000000"/>
          <w:sz w:val="28"/>
        </w:rPr>
        <w:t>
      42. Педагог күрделілігі төмендеу тапсырмадан мейлінше күрделі тапсырмаға біртіндеп ауысу, білім алушыға музыкалық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43. Педагог репертуармен жұмыстың аяқталу деңгейін бекітеді, шығармаларды үйренудің кезеңдерін анықтайды,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44.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45.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46. Білім алушының музыкалық ой-өрісін кеңейту үшін сыныпта егжей-тегжейлі оқытылатын шығармалардан бөлек, жұмыстың түрлі аяқталу деңгейіне жол бере отырып, жаттауды талап етпей, түрлі сипаттағы халық әндерінің қатарымен таныстырылады.</w:t>
      </w:r>
    </w:p>
    <w:p>
      <w:pPr>
        <w:spacing w:after="0"/>
        <w:ind w:left="0"/>
        <w:jc w:val="both"/>
      </w:pPr>
      <w:r>
        <w:rPr>
          <w:rFonts w:ascii="Times New Roman"/>
          <w:b w:val="false"/>
          <w:i w:val="false"/>
          <w:color w:val="000000"/>
          <w:sz w:val="28"/>
        </w:rPr>
        <w:t>
      47. Жеке жоспардың міндетті тараулары:</w:t>
      </w:r>
    </w:p>
    <w:p>
      <w:pPr>
        <w:spacing w:after="0"/>
        <w:ind w:left="0"/>
        <w:jc w:val="both"/>
      </w:pPr>
      <w:r>
        <w:rPr>
          <w:rFonts w:ascii="Times New Roman"/>
          <w:b w:val="false"/>
          <w:i w:val="false"/>
          <w:color w:val="000000"/>
          <w:sz w:val="28"/>
        </w:rPr>
        <w:t>
      1) тыныс алу гимнастикасын орындау;</w:t>
      </w:r>
    </w:p>
    <w:p>
      <w:pPr>
        <w:spacing w:after="0"/>
        <w:ind w:left="0"/>
        <w:jc w:val="both"/>
      </w:pPr>
      <w:r>
        <w:rPr>
          <w:rFonts w:ascii="Times New Roman"/>
          <w:b w:val="false"/>
          <w:i w:val="false"/>
          <w:color w:val="000000"/>
          <w:sz w:val="28"/>
        </w:rPr>
        <w:t>
      2) вокалдық жаттығулармен жұмыс;</w:t>
      </w:r>
    </w:p>
    <w:p>
      <w:pPr>
        <w:spacing w:after="0"/>
        <w:ind w:left="0"/>
        <w:jc w:val="both"/>
      </w:pPr>
      <w:r>
        <w:rPr>
          <w:rFonts w:ascii="Times New Roman"/>
          <w:b w:val="false"/>
          <w:i w:val="false"/>
          <w:color w:val="000000"/>
          <w:sz w:val="28"/>
        </w:rPr>
        <w:t>
      3) дикция және артикуляциямен жұмыс;</w:t>
      </w:r>
    </w:p>
    <w:p>
      <w:pPr>
        <w:spacing w:after="0"/>
        <w:ind w:left="0"/>
        <w:jc w:val="both"/>
      </w:pPr>
      <w:r>
        <w:rPr>
          <w:rFonts w:ascii="Times New Roman"/>
          <w:b w:val="false"/>
          <w:i w:val="false"/>
          <w:color w:val="000000"/>
          <w:sz w:val="28"/>
        </w:rPr>
        <w:t>
      4) интонациямен жұмыс;</w:t>
      </w:r>
    </w:p>
    <w:p>
      <w:pPr>
        <w:spacing w:after="0"/>
        <w:ind w:left="0"/>
        <w:jc w:val="both"/>
      </w:pPr>
      <w:r>
        <w:rPr>
          <w:rFonts w:ascii="Times New Roman"/>
          <w:b w:val="false"/>
          <w:i w:val="false"/>
          <w:color w:val="000000"/>
          <w:sz w:val="28"/>
        </w:rPr>
        <w:t>
      5) халық әндерін орындау;</w:t>
      </w:r>
    </w:p>
    <w:p>
      <w:pPr>
        <w:spacing w:after="0"/>
        <w:ind w:left="0"/>
        <w:jc w:val="both"/>
      </w:pPr>
      <w:r>
        <w:rPr>
          <w:rFonts w:ascii="Times New Roman"/>
          <w:b w:val="false"/>
          <w:i w:val="false"/>
          <w:color w:val="000000"/>
          <w:sz w:val="28"/>
        </w:rPr>
        <w:t>
      6) нотаны парақтан оқу дағдылары.</w:t>
      </w:r>
    </w:p>
    <w:p>
      <w:pPr>
        <w:spacing w:after="0"/>
        <w:ind w:left="0"/>
        <w:jc w:val="both"/>
      </w:pPr>
      <w:r>
        <w:rPr>
          <w:rFonts w:ascii="Times New Roman"/>
          <w:b w:val="false"/>
          <w:i w:val="false"/>
          <w:color w:val="000000"/>
          <w:sz w:val="28"/>
        </w:rPr>
        <w:t>
      48.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49.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вокалдық қабілетінің деңгейі;</w:t>
      </w:r>
    </w:p>
    <w:p>
      <w:pPr>
        <w:spacing w:after="0"/>
        <w:ind w:left="0"/>
        <w:jc w:val="both"/>
      </w:pPr>
      <w:r>
        <w:rPr>
          <w:rFonts w:ascii="Times New Roman"/>
          <w:b w:val="false"/>
          <w:i w:val="false"/>
          <w:color w:val="000000"/>
          <w:sz w:val="28"/>
        </w:rPr>
        <w:t>
      2) жеке ерекшеліктері мен қабілетінің дамуы;</w:t>
      </w:r>
    </w:p>
    <w:p>
      <w:pPr>
        <w:spacing w:after="0"/>
        <w:ind w:left="0"/>
        <w:jc w:val="both"/>
      </w:pPr>
      <w:r>
        <w:rPr>
          <w:rFonts w:ascii="Times New Roman"/>
          <w:b w:val="false"/>
          <w:i w:val="false"/>
          <w:color w:val="000000"/>
          <w:sz w:val="28"/>
        </w:rPr>
        <w:t>
      3) вокалдық техниканы, вокалдық репертуарды меңгеруі;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оқу процесіне көзқарасы (тырысушылығы, қажырлығы);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50.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шығынын ескерліп анықталады.</w:t>
      </w:r>
    </w:p>
    <w:p>
      <w:pPr>
        <w:spacing w:after="0"/>
        <w:ind w:left="0"/>
        <w:jc w:val="both"/>
      </w:pPr>
      <w:r>
        <w:rPr>
          <w:rFonts w:ascii="Times New Roman"/>
          <w:b w:val="false"/>
          <w:i w:val="false"/>
          <w:color w:val="000000"/>
          <w:sz w:val="28"/>
        </w:rPr>
        <w:t>
      51. Жеке үй тапсырмасы бірнеше кезеңмен жүргізіледі, педагогтің ұсынымдарына сәйкес құрылады. Бірінші кезекте түрлі техникалық тәсілдер пысықталады, әртүрлі техникалық тәсілдер қолданылады. Педагог білім алушының ақыл-ой және дене мүмкіндіктеріне ескеріп, қандай да бір шығармамен жұмыс істеуге жұмсалатын уақыт көлемін анықтайды.</w:t>
      </w:r>
    </w:p>
    <w:p>
      <w:pPr>
        <w:spacing w:after="0"/>
        <w:ind w:left="0"/>
        <w:jc w:val="both"/>
      </w:pPr>
      <w:r>
        <w:rPr>
          <w:rFonts w:ascii="Times New Roman"/>
          <w:b w:val="false"/>
          <w:i w:val="false"/>
          <w:color w:val="000000"/>
          <w:sz w:val="28"/>
        </w:rPr>
        <w:t xml:space="preserve">
      52. Білім алушының өз бетінше жүргізетін сабақтарын белсендіру үшін сабақтың келесі формалары қолданылады: </w:t>
      </w:r>
    </w:p>
    <w:p>
      <w:pPr>
        <w:spacing w:after="0"/>
        <w:ind w:left="0"/>
        <w:jc w:val="both"/>
      </w:pPr>
      <w:r>
        <w:rPr>
          <w:rFonts w:ascii="Times New Roman"/>
          <w:b w:val="false"/>
          <w:i w:val="false"/>
          <w:color w:val="000000"/>
          <w:sz w:val="28"/>
        </w:rPr>
        <w:t>
      1) өзінің орындауын талдау (білім алушы өзінің айтуын бағалайды, жіберілген қателіктерін белгілейді);</w:t>
      </w:r>
    </w:p>
    <w:p>
      <w:pPr>
        <w:spacing w:after="0"/>
        <w:ind w:left="0"/>
        <w:jc w:val="both"/>
      </w:pPr>
      <w:r>
        <w:rPr>
          <w:rFonts w:ascii="Times New Roman"/>
          <w:b w:val="false"/>
          <w:i w:val="false"/>
          <w:color w:val="000000"/>
          <w:sz w:val="28"/>
        </w:rPr>
        <w:t>
      2) халық әнімен жұмыс істеуге қатысты педагогтің маңызды ұсынымдарын күнделікке жазу;</w:t>
      </w:r>
    </w:p>
    <w:p>
      <w:pPr>
        <w:spacing w:after="0"/>
        <w:ind w:left="0"/>
        <w:jc w:val="both"/>
      </w:pPr>
      <w:r>
        <w:rPr>
          <w:rFonts w:ascii="Times New Roman"/>
          <w:b w:val="false"/>
          <w:i w:val="false"/>
          <w:color w:val="000000"/>
          <w:sz w:val="28"/>
        </w:rPr>
        <w:t>
      3) үй тапсырмаларын орындау туралы ауызша есеп беру (білім алушы қиындықтар туралы және оларды жою туралы айтады).</w:t>
      </w:r>
    </w:p>
    <w:p>
      <w:pPr>
        <w:spacing w:after="0"/>
        <w:ind w:left="0"/>
        <w:jc w:val="both"/>
      </w:pPr>
      <w:r>
        <w:rPr>
          <w:rFonts w:ascii="Times New Roman"/>
          <w:b w:val="false"/>
          <w:i w:val="false"/>
          <w:color w:val="000000"/>
          <w:sz w:val="28"/>
        </w:rPr>
        <w:t xml:space="preserve">
      53. "Халық әні" пәнінің үлгілік оқу жоспарындағы "Сольфеджио", "Әлем музыка әдебиеті", "Ұжымдық музыка ойнау" пәндерімен пәнаралық байланысы білім алушылардың түрлі көркемдік түсініктерді тұтас түсінуге итермелейді.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54. 1 сыныптағы Бағдарлама талаптары:</w:t>
      </w:r>
    </w:p>
    <w:p>
      <w:pPr>
        <w:spacing w:after="0"/>
        <w:ind w:left="0"/>
        <w:jc w:val="both"/>
      </w:pPr>
      <w:r>
        <w:rPr>
          <w:rFonts w:ascii="Times New Roman"/>
          <w:b w:val="false"/>
          <w:i w:val="false"/>
          <w:color w:val="000000"/>
          <w:sz w:val="28"/>
        </w:rPr>
        <w:t>
      1) білім алушы "орыс әні", "әндердің түрлері", "орыс халық әндерінің жанрлары", "әншілік тұғыр", "әншілік дауыс", "әншілік тыныс", "артикуляциялық аппарат", "халықтық орындау нақышы" түсініктерімен танысады;</w:t>
      </w:r>
    </w:p>
    <w:p>
      <w:pPr>
        <w:spacing w:after="0"/>
        <w:ind w:left="0"/>
        <w:jc w:val="both"/>
      </w:pPr>
      <w:r>
        <w:rPr>
          <w:rFonts w:ascii="Times New Roman"/>
          <w:b w:val="false"/>
          <w:i w:val="false"/>
          <w:color w:val="000000"/>
          <w:sz w:val="28"/>
        </w:rPr>
        <w:t xml:space="preserve">
      2) ритм сезімі, дикция, артикуляция дағдылары, тұрып және отырып айту дағдылары, әншілік тыныс негіздері, дауыстың дұрыс әншілік дыбысталуы, дұрыс әншілік дыбыс қалыптасады; </w:t>
      </w:r>
    </w:p>
    <w:p>
      <w:pPr>
        <w:spacing w:after="0"/>
        <w:ind w:left="0"/>
        <w:jc w:val="both"/>
      </w:pPr>
      <w:r>
        <w:rPr>
          <w:rFonts w:ascii="Times New Roman"/>
          <w:b w:val="false"/>
          <w:i w:val="false"/>
          <w:color w:val="000000"/>
          <w:sz w:val="28"/>
        </w:rPr>
        <w:t>
      3) музыканы қабылдау, музыканы есту қабілеті дамиды, вокалдық білік пен дағдылар, қосылып ән айту дағдылары жетілдіріледі, әншілік дыбысты қалыптастыру дағдылары бекітіледі;</w:t>
      </w:r>
    </w:p>
    <w:p>
      <w:pPr>
        <w:spacing w:after="0"/>
        <w:ind w:left="0"/>
        <w:jc w:val="both"/>
      </w:pPr>
      <w:r>
        <w:rPr>
          <w:rFonts w:ascii="Times New Roman"/>
          <w:b w:val="false"/>
          <w:i w:val="false"/>
          <w:color w:val="000000"/>
          <w:sz w:val="28"/>
        </w:rPr>
        <w:t xml:space="preserve">
      4) әртүрлі сипаттағы 4-6 халық әні меңгеріледі (2 ән концерттік нұсқада). </w:t>
      </w:r>
    </w:p>
    <w:p>
      <w:pPr>
        <w:spacing w:after="0"/>
        <w:ind w:left="0"/>
        <w:jc w:val="both"/>
      </w:pPr>
      <w:r>
        <w:rPr>
          <w:rFonts w:ascii="Times New Roman"/>
          <w:b w:val="false"/>
          <w:i w:val="false"/>
          <w:color w:val="000000"/>
          <w:sz w:val="28"/>
        </w:rPr>
        <w:t>
      55.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Орыс халық әні. Әндердің түрлері. Орыс халық әндерінің жанрлары. Халық әндерін орындау.</w:t>
      </w:r>
    </w:p>
    <w:p>
      <w:pPr>
        <w:spacing w:after="0"/>
        <w:ind w:left="0"/>
        <w:jc w:val="both"/>
      </w:pPr>
      <w:r>
        <w:rPr>
          <w:rFonts w:ascii="Times New Roman"/>
          <w:b w:val="false"/>
          <w:i w:val="false"/>
          <w:color w:val="000000"/>
          <w:sz w:val="28"/>
        </w:rPr>
        <w:t>
      2-тақырып. Әншілік ұстаным. Тұрып және отырып ән салу дағдылары.</w:t>
      </w:r>
    </w:p>
    <w:p>
      <w:pPr>
        <w:spacing w:after="0"/>
        <w:ind w:left="0"/>
        <w:jc w:val="both"/>
      </w:pPr>
      <w:r>
        <w:rPr>
          <w:rFonts w:ascii="Times New Roman"/>
          <w:b w:val="false"/>
          <w:i w:val="false"/>
          <w:color w:val="000000"/>
          <w:sz w:val="28"/>
        </w:rPr>
        <w:t xml:space="preserve">
      3-тақырып. Әншілік ұстаным: ауыз жұтқыншақ қуысының табиғи, ыңғайлы шығу қалпын табу. Дауыс аппаратының билогиялық құрылымы. </w:t>
      </w:r>
    </w:p>
    <w:p>
      <w:pPr>
        <w:spacing w:after="0"/>
        <w:ind w:left="0"/>
        <w:jc w:val="both"/>
      </w:pPr>
      <w:r>
        <w:rPr>
          <w:rFonts w:ascii="Times New Roman"/>
          <w:b w:val="false"/>
          <w:i w:val="false"/>
          <w:color w:val="000000"/>
          <w:sz w:val="28"/>
        </w:rPr>
        <w:t>
      4-тақырып. Артикуляциялық аппарат. Артикуляциялық аппараттың дұрыс ұстанымы: жақтардың еркіндін, еріннің жұмсақтығын, тілді дамытуға арналған жаттығулар. Кемшіліктерді жою: маңқылдау, тістерді қысып айту, қысылып айту.</w:t>
      </w:r>
    </w:p>
    <w:p>
      <w:pPr>
        <w:spacing w:after="0"/>
        <w:ind w:left="0"/>
        <w:jc w:val="both"/>
      </w:pPr>
      <w:r>
        <w:rPr>
          <w:rFonts w:ascii="Times New Roman"/>
          <w:b w:val="false"/>
          <w:i w:val="false"/>
          <w:color w:val="000000"/>
          <w:sz w:val="28"/>
        </w:rPr>
        <w:t>
      5-тақырып. Әншілік дауыстың гигиенасы.</w:t>
      </w:r>
    </w:p>
    <w:p>
      <w:pPr>
        <w:spacing w:after="0"/>
        <w:ind w:left="0"/>
        <w:jc w:val="both"/>
      </w:pPr>
      <w:r>
        <w:rPr>
          <w:rFonts w:ascii="Times New Roman"/>
          <w:b w:val="false"/>
          <w:i w:val="false"/>
          <w:color w:val="000000"/>
          <w:sz w:val="28"/>
        </w:rPr>
        <w:t xml:space="preserve">
      6-тақырып. Тыныс алумен жұмыс. Диафрагмалық тыныс қағидаты. Әншілік тыныс. Тыныс алуды қалыптастыру. Ішек және астыңғы қабырғалармен тыныс алу. Дыбыссыз қысқа дем алу. Демді үнемдеп шығару. Тынысты қою. Демді алуға және шығаруға арналған жаттығулар. Тыныс алуға арналған жаттығулар. </w:t>
      </w:r>
    </w:p>
    <w:p>
      <w:pPr>
        <w:spacing w:after="0"/>
        <w:ind w:left="0"/>
        <w:jc w:val="both"/>
      </w:pPr>
      <w:r>
        <w:rPr>
          <w:rFonts w:ascii="Times New Roman"/>
          <w:b w:val="false"/>
          <w:i w:val="false"/>
          <w:color w:val="000000"/>
          <w:sz w:val="28"/>
        </w:rPr>
        <w:t>
      7-тақырып. Дыбысты қалыптастыру. Дыбыстың табиғаты. Дауысты жеткізу. Сөздің сөйлеу нақышындағы ерікті дауыс ырғағы боялған серпілісі.</w:t>
      </w:r>
    </w:p>
    <w:p>
      <w:pPr>
        <w:spacing w:after="0"/>
        <w:ind w:left="0"/>
        <w:jc w:val="both"/>
      </w:pPr>
      <w:r>
        <w:rPr>
          <w:rFonts w:ascii="Times New Roman"/>
          <w:b w:val="false"/>
          <w:i w:val="false"/>
          <w:color w:val="000000"/>
          <w:sz w:val="28"/>
        </w:rPr>
        <w:t xml:space="preserve">
      8-тақырып. Артикуляция. Сөздерді анық, фонетика жағынан дұрыс айту. Ән айтудағы дикция, артикуляция. Дикциялық дағдыларды, ән айту кезіндегі дауыстылар мен дауыссыздардың өзара байланысын дамыту. </w:t>
      </w:r>
    </w:p>
    <w:p>
      <w:pPr>
        <w:spacing w:after="0"/>
        <w:ind w:left="0"/>
        <w:jc w:val="both"/>
      </w:pPr>
      <w:r>
        <w:rPr>
          <w:rFonts w:ascii="Times New Roman"/>
          <w:b w:val="false"/>
          <w:i w:val="false"/>
          <w:color w:val="000000"/>
          <w:sz w:val="28"/>
        </w:rPr>
        <w:t xml:space="preserve">
      9-тақырып. "Жақын" айту. Дыбыс шығарудың біркелкі мәнері. Дыбыстың тығыздығы. Примарлық аймақты бекіту. </w:t>
      </w:r>
    </w:p>
    <w:p>
      <w:pPr>
        <w:spacing w:after="0"/>
        <w:ind w:left="0"/>
        <w:jc w:val="both"/>
      </w:pPr>
      <w:r>
        <w:rPr>
          <w:rFonts w:ascii="Times New Roman"/>
          <w:b w:val="false"/>
          <w:i w:val="false"/>
          <w:color w:val="000000"/>
          <w:sz w:val="28"/>
        </w:rPr>
        <w:t xml:space="preserve">
      10-тақырып. Темпоритм. Сөз бен дыбыстың үйлесімділігін, темпоритмде және әннің мінезінде сөз дыбысын сезгенге дейін дыбыс ағымында сөздерді түсініп, нақты айтуды дамыту. </w:t>
      </w:r>
    </w:p>
    <w:p>
      <w:pPr>
        <w:spacing w:after="0"/>
        <w:ind w:left="0"/>
        <w:jc w:val="both"/>
      </w:pPr>
      <w:r>
        <w:rPr>
          <w:rFonts w:ascii="Times New Roman"/>
          <w:b w:val="false"/>
          <w:i w:val="false"/>
          <w:color w:val="000000"/>
          <w:sz w:val="28"/>
        </w:rPr>
        <w:t>
      11-тақырып. Баса айту. Тынысты барлық әуендік фразаға тепе-тең бөлу. Ауызша қисынды екпін. Тірек буындар. Негізгі және қосымша сөздер.</w:t>
      </w:r>
    </w:p>
    <w:p>
      <w:pPr>
        <w:spacing w:after="0"/>
        <w:ind w:left="0"/>
        <w:jc w:val="both"/>
      </w:pPr>
      <w:r>
        <w:rPr>
          <w:rFonts w:ascii="Times New Roman"/>
          <w:b w:val="false"/>
          <w:i w:val="false"/>
          <w:color w:val="000000"/>
          <w:sz w:val="28"/>
        </w:rPr>
        <w:t>
      12-тақырып. Орыс музыкалық фольклорының жанрлары. Балаларды жұбату фольклоры. Шағын жанрлар: әлди әндері, жұбату әндері, жаңылпаштар, мазақтау әндері, өтірік өлеңдер, әзіл әндер, бесік жырлары, санамақтар, іздемек әндер.</w:t>
      </w:r>
    </w:p>
    <w:p>
      <w:pPr>
        <w:spacing w:after="0"/>
        <w:ind w:left="0"/>
        <w:jc w:val="both"/>
      </w:pPr>
      <w:r>
        <w:rPr>
          <w:rFonts w:ascii="Times New Roman"/>
          <w:b w:val="false"/>
          <w:i w:val="false"/>
          <w:color w:val="000000"/>
          <w:sz w:val="28"/>
        </w:rPr>
        <w:t>
      13-тақырып. Отбасылық әдет-ғұрыптарға арналған әндер. Туу және әлдилеу, сыңсу және жоқтау, той, бесікке салу рәсімдері.</w:t>
      </w:r>
    </w:p>
    <w:p>
      <w:pPr>
        <w:spacing w:after="0"/>
        <w:ind w:left="0"/>
        <w:jc w:val="both"/>
      </w:pPr>
      <w:r>
        <w:rPr>
          <w:rFonts w:ascii="Times New Roman"/>
          <w:b w:val="false"/>
          <w:i w:val="false"/>
          <w:color w:val="000000"/>
          <w:sz w:val="28"/>
        </w:rPr>
        <w:t xml:space="preserve">
      14-тақырып. Халықтық нақышта орындаудың вокалдық дағдыларымен танысу. Дұрыс әншілік дыбысты қалыптастыру. Қозғалып тұрып ән айту дағдыларын қалыптастыру. </w:t>
      </w:r>
    </w:p>
    <w:p>
      <w:pPr>
        <w:spacing w:after="0"/>
        <w:ind w:left="0"/>
        <w:jc w:val="both"/>
      </w:pPr>
      <w:r>
        <w:rPr>
          <w:rFonts w:ascii="Times New Roman"/>
          <w:b w:val="false"/>
          <w:i w:val="false"/>
          <w:color w:val="000000"/>
          <w:sz w:val="28"/>
        </w:rPr>
        <w:t>
      15-тақырып. Вокалдық жаттығулар. Музыкалық айналымдарды (попевка) орындау.</w:t>
      </w:r>
    </w:p>
    <w:p>
      <w:pPr>
        <w:spacing w:after="0"/>
        <w:ind w:left="0"/>
        <w:jc w:val="both"/>
      </w:pPr>
      <w:r>
        <w:rPr>
          <w:rFonts w:ascii="Times New Roman"/>
          <w:b w:val="false"/>
          <w:i w:val="false"/>
          <w:color w:val="000000"/>
          <w:sz w:val="28"/>
        </w:rPr>
        <w:t xml:space="preserve">
      16-тақырып. Ән айтудың халықтық мәнерін меңгеру. Әлди әндері. Жұбату әндері. Жұбату әндерін, әлпештеу әндерін жаттау. </w:t>
      </w:r>
    </w:p>
    <w:p>
      <w:pPr>
        <w:spacing w:after="0"/>
        <w:ind w:left="0"/>
        <w:jc w:val="both"/>
      </w:pPr>
      <w:r>
        <w:rPr>
          <w:rFonts w:ascii="Times New Roman"/>
          <w:b w:val="false"/>
          <w:i w:val="false"/>
          <w:color w:val="000000"/>
          <w:sz w:val="28"/>
        </w:rPr>
        <w:t xml:space="preserve">
      17-тақырып. Жұбату фольклоры. Жалбарыну әндері. Олжа алу әндері. </w:t>
      </w:r>
    </w:p>
    <w:p>
      <w:pPr>
        <w:spacing w:after="0"/>
        <w:ind w:left="0"/>
        <w:jc w:val="both"/>
      </w:pPr>
      <w:r>
        <w:rPr>
          <w:rFonts w:ascii="Times New Roman"/>
          <w:b w:val="false"/>
          <w:i w:val="false"/>
          <w:color w:val="000000"/>
          <w:sz w:val="28"/>
        </w:rPr>
        <w:t xml:space="preserve">
      18-тақырып. Тыныс алу жаттығулары. Дыбыс жүргізу бойынша жұмыс. </w:t>
      </w:r>
    </w:p>
    <w:p>
      <w:pPr>
        <w:spacing w:after="0"/>
        <w:ind w:left="0"/>
        <w:jc w:val="both"/>
      </w:pPr>
      <w:r>
        <w:rPr>
          <w:rFonts w:ascii="Times New Roman"/>
          <w:b w:val="false"/>
          <w:i w:val="false"/>
          <w:color w:val="000000"/>
          <w:sz w:val="28"/>
        </w:rPr>
        <w:t xml:space="preserve">
      19-тақырып.Тыныс алу жаттығулары. Бесік жырлары. </w:t>
      </w:r>
    </w:p>
    <w:p>
      <w:pPr>
        <w:spacing w:after="0"/>
        <w:ind w:left="0"/>
        <w:jc w:val="both"/>
      </w:pPr>
      <w:r>
        <w:rPr>
          <w:rFonts w:ascii="Times New Roman"/>
          <w:b w:val="false"/>
          <w:i w:val="false"/>
          <w:color w:val="000000"/>
          <w:sz w:val="28"/>
        </w:rPr>
        <w:t xml:space="preserve">
      56.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артикуляциялық және дауыстық аппараттың құрылымын біледі;</w:t>
      </w:r>
    </w:p>
    <w:p>
      <w:pPr>
        <w:spacing w:after="0"/>
        <w:ind w:left="0"/>
        <w:jc w:val="both"/>
      </w:pPr>
      <w:r>
        <w:rPr>
          <w:rFonts w:ascii="Times New Roman"/>
          <w:b w:val="false"/>
          <w:i w:val="false"/>
          <w:color w:val="000000"/>
          <w:sz w:val="28"/>
        </w:rPr>
        <w:t>
      2) әншілік дауыстың ерекшеліктерін және мүмкіндіктерін біледі;</w:t>
      </w:r>
    </w:p>
    <w:p>
      <w:pPr>
        <w:spacing w:after="0"/>
        <w:ind w:left="0"/>
        <w:jc w:val="both"/>
      </w:pPr>
      <w:r>
        <w:rPr>
          <w:rFonts w:ascii="Times New Roman"/>
          <w:b w:val="false"/>
          <w:i w:val="false"/>
          <w:color w:val="000000"/>
          <w:sz w:val="28"/>
        </w:rPr>
        <w:t>
      3) әншілік дауыстың гигиенасын сақтайды;</w:t>
      </w:r>
    </w:p>
    <w:p>
      <w:pPr>
        <w:spacing w:after="0"/>
        <w:ind w:left="0"/>
        <w:jc w:val="both"/>
      </w:pPr>
      <w:r>
        <w:rPr>
          <w:rFonts w:ascii="Times New Roman"/>
          <w:b w:val="false"/>
          <w:i w:val="false"/>
          <w:color w:val="000000"/>
          <w:sz w:val="28"/>
        </w:rPr>
        <w:t xml:space="preserve">
      4) дұрыс тыныс алу дағдыларына ие болады; </w:t>
      </w:r>
    </w:p>
    <w:p>
      <w:pPr>
        <w:spacing w:after="0"/>
        <w:ind w:left="0"/>
        <w:jc w:val="both"/>
      </w:pPr>
      <w:r>
        <w:rPr>
          <w:rFonts w:ascii="Times New Roman"/>
          <w:b w:val="false"/>
          <w:i w:val="false"/>
          <w:color w:val="000000"/>
          <w:sz w:val="28"/>
        </w:rPr>
        <w:t>
      5) дұрыс әншілік ұстанымды қолданады;</w:t>
      </w:r>
    </w:p>
    <w:p>
      <w:pPr>
        <w:spacing w:after="0"/>
        <w:ind w:left="0"/>
        <w:jc w:val="both"/>
      </w:pPr>
      <w:r>
        <w:rPr>
          <w:rFonts w:ascii="Times New Roman"/>
          <w:b w:val="false"/>
          <w:i w:val="false"/>
          <w:color w:val="000000"/>
          <w:sz w:val="28"/>
        </w:rPr>
        <w:t>
      6) тыныс алу, вокалдық жаттығуларды орындайды;</w:t>
      </w:r>
    </w:p>
    <w:p>
      <w:pPr>
        <w:spacing w:after="0"/>
        <w:ind w:left="0"/>
        <w:jc w:val="both"/>
      </w:pPr>
      <w:r>
        <w:rPr>
          <w:rFonts w:ascii="Times New Roman"/>
          <w:b w:val="false"/>
          <w:i w:val="false"/>
          <w:color w:val="000000"/>
          <w:sz w:val="28"/>
        </w:rPr>
        <w:t>
      7) дикциялық дағдыларын дамытады;</w:t>
      </w:r>
    </w:p>
    <w:p>
      <w:pPr>
        <w:spacing w:after="0"/>
        <w:ind w:left="0"/>
        <w:jc w:val="both"/>
      </w:pPr>
      <w:r>
        <w:rPr>
          <w:rFonts w:ascii="Times New Roman"/>
          <w:b w:val="false"/>
          <w:i w:val="false"/>
          <w:color w:val="000000"/>
          <w:sz w:val="28"/>
        </w:rPr>
        <w:t>
      8) ән айтудың халықтық нақышын меңгереді;</w:t>
      </w:r>
    </w:p>
    <w:p>
      <w:pPr>
        <w:spacing w:after="0"/>
        <w:ind w:left="0"/>
        <w:jc w:val="both"/>
      </w:pPr>
      <w:r>
        <w:rPr>
          <w:rFonts w:ascii="Times New Roman"/>
          <w:b w:val="false"/>
          <w:i w:val="false"/>
          <w:color w:val="000000"/>
          <w:sz w:val="28"/>
        </w:rPr>
        <w:t>
      9) қозғалыста ән айту дағдыларын дамытады;</w:t>
      </w:r>
    </w:p>
    <w:p>
      <w:pPr>
        <w:spacing w:after="0"/>
        <w:ind w:left="0"/>
        <w:jc w:val="both"/>
      </w:pPr>
      <w:r>
        <w:rPr>
          <w:rFonts w:ascii="Times New Roman"/>
          <w:b w:val="false"/>
          <w:i w:val="false"/>
          <w:color w:val="000000"/>
          <w:sz w:val="28"/>
        </w:rPr>
        <w:t xml:space="preserve">
      10) халық әндерінің жанрларын біледі. </w:t>
      </w:r>
    </w:p>
    <w:p>
      <w:pPr>
        <w:spacing w:after="0"/>
        <w:ind w:left="0"/>
        <w:jc w:val="both"/>
      </w:pPr>
      <w:r>
        <w:rPr>
          <w:rFonts w:ascii="Times New Roman"/>
          <w:b w:val="false"/>
          <w:i w:val="false"/>
          <w:color w:val="000000"/>
          <w:sz w:val="28"/>
        </w:rPr>
        <w:t>
      57. 2 сыныптағы Бағдарлама талаптары:</w:t>
      </w:r>
    </w:p>
    <w:p>
      <w:pPr>
        <w:spacing w:after="0"/>
        <w:ind w:left="0"/>
        <w:jc w:val="both"/>
      </w:pPr>
      <w:r>
        <w:rPr>
          <w:rFonts w:ascii="Times New Roman"/>
          <w:b w:val="false"/>
          <w:i w:val="false"/>
          <w:color w:val="000000"/>
          <w:sz w:val="28"/>
        </w:rPr>
        <w:t>
      1) білім алушы "квартаға секіру", "интервал", "әндету (распевка)", "дикция" түсініктерімен танысады, тыныс түрлерімен, дауыс диапазонын кеңейтуге арналған жаттығулармен, вокалдық жаттығулармен танысады, кантиленаны меңгереді;</w:t>
      </w:r>
    </w:p>
    <w:p>
      <w:pPr>
        <w:spacing w:after="0"/>
        <w:ind w:left="0"/>
        <w:jc w:val="both"/>
      </w:pPr>
      <w:r>
        <w:rPr>
          <w:rFonts w:ascii="Times New Roman"/>
          <w:b w:val="false"/>
          <w:i w:val="false"/>
          <w:color w:val="000000"/>
          <w:sz w:val="28"/>
        </w:rPr>
        <w:t>
      2) музыкалық-шығармашылық қабілеттерін дамытады, дұрыс әншілік ұстаным бойынша жұмыс жалғастырылады, тыныс алуға арналған жаттығулар іріктеледі, әншілік тыныстың негіздері қалыптасады, негізгі назар диапазонды кеңейтуге, дикциямен жұмысқа аударылады, артикуляциялық аппаратты белсендіру үшін жаңылтпаштар қолданылады;</w:t>
      </w:r>
    </w:p>
    <w:p>
      <w:pPr>
        <w:spacing w:after="0"/>
        <w:ind w:left="0"/>
        <w:jc w:val="both"/>
      </w:pPr>
      <w:r>
        <w:rPr>
          <w:rFonts w:ascii="Times New Roman"/>
          <w:b w:val="false"/>
          <w:i w:val="false"/>
          <w:color w:val="000000"/>
          <w:sz w:val="28"/>
        </w:rPr>
        <w:t>
      3) білім алушы вокалдық жаттығуларды, әртүрлі сипаттағы 4-6 халық әнін (2 ән концерттік нұсқадағы) меңгереді.</w:t>
      </w:r>
    </w:p>
    <w:p>
      <w:pPr>
        <w:spacing w:after="0"/>
        <w:ind w:left="0"/>
        <w:jc w:val="both"/>
      </w:pPr>
      <w:r>
        <w:rPr>
          <w:rFonts w:ascii="Times New Roman"/>
          <w:b w:val="false"/>
          <w:i w:val="false"/>
          <w:color w:val="000000"/>
          <w:sz w:val="28"/>
        </w:rPr>
        <w:t>
      58.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Әншілік ұстаным. Ауыз жұтқыншақ қуысының табиғи ыңғайлы шығару қалпын табу. Алғашқы вокалдық дағдыларды бекіту. </w:t>
      </w:r>
    </w:p>
    <w:p>
      <w:pPr>
        <w:spacing w:after="0"/>
        <w:ind w:left="0"/>
        <w:jc w:val="both"/>
      </w:pPr>
      <w:r>
        <w:rPr>
          <w:rFonts w:ascii="Times New Roman"/>
          <w:b w:val="false"/>
          <w:i w:val="false"/>
          <w:color w:val="000000"/>
          <w:sz w:val="28"/>
        </w:rPr>
        <w:t xml:space="preserve">
      2-тақырып. Тыныс алу. Ерекше тыныс алудың түрлері. Тынысты бөлу, үздіксіз демалыс, эмоциямен тыныс алу, алдыңғы тыныс. Тыныс алу гимнастикасы, вокалдық жаттығулар. Тынысты барлық әуендік фразаларға теңдей бөлу. </w:t>
      </w:r>
    </w:p>
    <w:p>
      <w:pPr>
        <w:spacing w:after="0"/>
        <w:ind w:left="0"/>
        <w:jc w:val="both"/>
      </w:pPr>
      <w:r>
        <w:rPr>
          <w:rFonts w:ascii="Times New Roman"/>
          <w:b w:val="false"/>
          <w:i w:val="false"/>
          <w:color w:val="000000"/>
          <w:sz w:val="28"/>
        </w:rPr>
        <w:t xml:space="preserve">
      3-тақырып. Дауысты жеткізу. Сөйлеу мәнеріндегі сөздің еріктік интонациялық-реңктік серпілісі. Артикуляция. Сөздерді анық, фонетикалық жағынан дұрыс айту. "Жақын" айту. Дыбыс шығарудың біртекті нақышы. Дыбыстың тығыздығы. Примарлық аймақты бекіту. </w:t>
      </w:r>
    </w:p>
    <w:p>
      <w:pPr>
        <w:spacing w:after="0"/>
        <w:ind w:left="0"/>
        <w:jc w:val="both"/>
      </w:pPr>
      <w:r>
        <w:rPr>
          <w:rFonts w:ascii="Times New Roman"/>
          <w:b w:val="false"/>
          <w:i w:val="false"/>
          <w:color w:val="000000"/>
          <w:sz w:val="28"/>
        </w:rPr>
        <w:t>
      4-тақырып. Темпоритм. Сөз бен дыбыстың үйлесімділігін дамыту. Темпоритмде және әннің сипатында сөз дыбысын сезгенге дейін дыбыс ағымында сөздерді түсініп анық әндету.</w:t>
      </w:r>
    </w:p>
    <w:p>
      <w:pPr>
        <w:spacing w:after="0"/>
        <w:ind w:left="0"/>
        <w:jc w:val="both"/>
      </w:pPr>
      <w:r>
        <w:rPr>
          <w:rFonts w:ascii="Times New Roman"/>
          <w:b w:val="false"/>
          <w:i w:val="false"/>
          <w:color w:val="000000"/>
          <w:sz w:val="28"/>
        </w:rPr>
        <w:t>
      5-тақырып. Метроритм: қарапайым ритмді шығармаларды орындау кезінде ритмикалық тұрақтылықты пысықтау, шығармалардағы ритмикалық қағысты сезіну, күшті бөлігін анықтау.</w:t>
      </w:r>
    </w:p>
    <w:p>
      <w:pPr>
        <w:spacing w:after="0"/>
        <w:ind w:left="0"/>
        <w:jc w:val="both"/>
      </w:pPr>
      <w:r>
        <w:rPr>
          <w:rFonts w:ascii="Times New Roman"/>
          <w:b w:val="false"/>
          <w:i w:val="false"/>
          <w:color w:val="000000"/>
          <w:sz w:val="28"/>
        </w:rPr>
        <w:t xml:space="preserve">
      6-тақырып. Фразировка. Тынысты барлық әуендік фразаларға тең бөлу. Ауызша қисынды екпін. Тірек буындар. Негізгі және қосымша сөздер. </w:t>
      </w:r>
    </w:p>
    <w:p>
      <w:pPr>
        <w:spacing w:after="0"/>
        <w:ind w:left="0"/>
        <w:jc w:val="both"/>
      </w:pPr>
      <w:r>
        <w:rPr>
          <w:rFonts w:ascii="Times New Roman"/>
          <w:b w:val="false"/>
          <w:i w:val="false"/>
          <w:color w:val="000000"/>
          <w:sz w:val="28"/>
        </w:rPr>
        <w:t>
      7-тақырып. Сөз бен дыбыстың үйлесімділігін дамыту. Темпоритмде және әннің мінезінде сөз дыбысын сезгенге дейін дыбыс ағымында сөздерді түсіну.</w:t>
      </w:r>
    </w:p>
    <w:p>
      <w:pPr>
        <w:spacing w:after="0"/>
        <w:ind w:left="0"/>
        <w:jc w:val="both"/>
      </w:pPr>
      <w:r>
        <w:rPr>
          <w:rFonts w:ascii="Times New Roman"/>
          <w:b w:val="false"/>
          <w:i w:val="false"/>
          <w:color w:val="000000"/>
          <w:sz w:val="28"/>
        </w:rPr>
        <w:t>
      8-тақырып. Квартаға секіру. Халық музыкасындағы арақашықтықтың рөлі. Халық әндерін орындауда барынша жиі қолданылатын квартаға секіруді қолданып айту. Репертуарлық материалды даттау.</w:t>
      </w:r>
    </w:p>
    <w:p>
      <w:pPr>
        <w:spacing w:after="0"/>
        <w:ind w:left="0"/>
        <w:jc w:val="both"/>
      </w:pPr>
      <w:r>
        <w:rPr>
          <w:rFonts w:ascii="Times New Roman"/>
          <w:b w:val="false"/>
          <w:i w:val="false"/>
          <w:color w:val="000000"/>
          <w:sz w:val="28"/>
        </w:rPr>
        <w:t>
      9-тақырып. Диапазонды 6-7 дыбысқа дейін кеңейту. Интервалдар: прима, секунда, терция, кварта, квинта интервалын бекіту.</w:t>
      </w:r>
    </w:p>
    <w:p>
      <w:pPr>
        <w:spacing w:after="0"/>
        <w:ind w:left="0"/>
        <w:jc w:val="both"/>
      </w:pPr>
      <w:r>
        <w:rPr>
          <w:rFonts w:ascii="Times New Roman"/>
          <w:b w:val="false"/>
          <w:i w:val="false"/>
          <w:color w:val="000000"/>
          <w:sz w:val="28"/>
        </w:rPr>
        <w:t>
      10-тақырып. Жаңа интервалдарды енгізу: секста, септима. Жарты тондармен айту, септимаға дейінгі көлемді ән айту.</w:t>
      </w:r>
    </w:p>
    <w:p>
      <w:pPr>
        <w:spacing w:after="0"/>
        <w:ind w:left="0"/>
        <w:jc w:val="both"/>
      </w:pPr>
      <w:r>
        <w:rPr>
          <w:rFonts w:ascii="Times New Roman"/>
          <w:b w:val="false"/>
          <w:i w:val="false"/>
          <w:color w:val="000000"/>
          <w:sz w:val="28"/>
        </w:rPr>
        <w:t>
      11-тақырып. Дикция. Халық әндеріндегі дикциялық тәсілдер. Дикцияны анық шығаруға арналған жаттығуларды орындау.</w:t>
      </w:r>
    </w:p>
    <w:p>
      <w:pPr>
        <w:spacing w:after="0"/>
        <w:ind w:left="0"/>
        <w:jc w:val="both"/>
      </w:pPr>
      <w:r>
        <w:rPr>
          <w:rFonts w:ascii="Times New Roman"/>
          <w:b w:val="false"/>
          <w:i w:val="false"/>
          <w:color w:val="000000"/>
          <w:sz w:val="28"/>
        </w:rPr>
        <w:t xml:space="preserve">
      12-тақырып. Жабық ауызбен вокализдеу. Дененің қалпы. Кантиленамен жұмыс. Күнтізбелік әндер. Масленица – славян және басқа христиан халықтарында — қысты шығарып салу мейрамы. </w:t>
      </w:r>
    </w:p>
    <w:p>
      <w:pPr>
        <w:spacing w:after="0"/>
        <w:ind w:left="0"/>
        <w:jc w:val="both"/>
      </w:pPr>
      <w:r>
        <w:rPr>
          <w:rFonts w:ascii="Times New Roman"/>
          <w:b w:val="false"/>
          <w:i w:val="false"/>
          <w:color w:val="000000"/>
          <w:sz w:val="28"/>
        </w:rPr>
        <w:t xml:space="preserve">
      13-тақырып. Хормен айналып жүрудің пайда болу тарихы және олардың ерекшеліктері. Хормен айналып жүруге арналған лирикалық ән. Хорда айналуға арналған әндерді жаттау. </w:t>
      </w:r>
    </w:p>
    <w:p>
      <w:pPr>
        <w:spacing w:after="0"/>
        <w:ind w:left="0"/>
        <w:jc w:val="both"/>
      </w:pPr>
      <w:r>
        <w:rPr>
          <w:rFonts w:ascii="Times New Roman"/>
          <w:b w:val="false"/>
          <w:i w:val="false"/>
          <w:color w:val="000000"/>
          <w:sz w:val="28"/>
        </w:rPr>
        <w:t>
      14-тақырып. Бейнемен, мінезбен, орындаушылық шеберлікпен жұмыс.</w:t>
      </w:r>
    </w:p>
    <w:p>
      <w:pPr>
        <w:spacing w:after="0"/>
        <w:ind w:left="0"/>
        <w:jc w:val="both"/>
      </w:pPr>
      <w:r>
        <w:rPr>
          <w:rFonts w:ascii="Times New Roman"/>
          <w:b w:val="false"/>
          <w:i w:val="false"/>
          <w:color w:val="000000"/>
          <w:sz w:val="28"/>
        </w:rPr>
        <w:t xml:space="preserve">
      15-тақырып. Хормен айналуға арналған әндерді айналып жүріп, ойын қимылдарымен орындау. </w:t>
      </w:r>
    </w:p>
    <w:p>
      <w:pPr>
        <w:spacing w:after="0"/>
        <w:ind w:left="0"/>
        <w:jc w:val="both"/>
      </w:pPr>
      <w:r>
        <w:rPr>
          <w:rFonts w:ascii="Times New Roman"/>
          <w:b w:val="false"/>
          <w:i w:val="false"/>
          <w:color w:val="000000"/>
          <w:sz w:val="28"/>
        </w:rPr>
        <w:t>
      16-тақырып. Дыбысталу сапасы. Сапасыз орындау себептері. Халықтық орындау кезіндегі кемшіліктерді жоятын жаттығуларды орындау.</w:t>
      </w:r>
    </w:p>
    <w:p>
      <w:pPr>
        <w:spacing w:after="0"/>
        <w:ind w:left="0"/>
        <w:jc w:val="both"/>
      </w:pPr>
      <w:r>
        <w:rPr>
          <w:rFonts w:ascii="Times New Roman"/>
          <w:b w:val="false"/>
          <w:i w:val="false"/>
          <w:color w:val="000000"/>
          <w:sz w:val="28"/>
        </w:rPr>
        <w:t>
      59.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жалпы тынысты дұрыс қолданады;</w:t>
      </w:r>
    </w:p>
    <w:p>
      <w:pPr>
        <w:spacing w:after="0"/>
        <w:ind w:left="0"/>
        <w:jc w:val="both"/>
      </w:pPr>
      <w:r>
        <w:rPr>
          <w:rFonts w:ascii="Times New Roman"/>
          <w:b w:val="false"/>
          <w:i w:val="false"/>
          <w:color w:val="000000"/>
          <w:sz w:val="28"/>
        </w:rPr>
        <w:t>
      2) дауыстылардың дыбысталуын түзей алады;</w:t>
      </w:r>
    </w:p>
    <w:p>
      <w:pPr>
        <w:spacing w:after="0"/>
        <w:ind w:left="0"/>
        <w:jc w:val="both"/>
      </w:pPr>
      <w:r>
        <w:rPr>
          <w:rFonts w:ascii="Times New Roman"/>
          <w:b w:val="false"/>
          <w:i w:val="false"/>
          <w:color w:val="000000"/>
          <w:sz w:val="28"/>
        </w:rPr>
        <w:t>
      3) дауыссыздарды дұрыс, анық айта алады;</w:t>
      </w:r>
    </w:p>
    <w:p>
      <w:pPr>
        <w:spacing w:after="0"/>
        <w:ind w:left="0"/>
        <w:jc w:val="both"/>
      </w:pPr>
      <w:r>
        <w:rPr>
          <w:rFonts w:ascii="Times New Roman"/>
          <w:b w:val="false"/>
          <w:i w:val="false"/>
          <w:color w:val="000000"/>
          <w:sz w:val="28"/>
        </w:rPr>
        <w:t>
      4) ортаңғы регистрді қолдана алады;</w:t>
      </w:r>
    </w:p>
    <w:p>
      <w:pPr>
        <w:spacing w:after="0"/>
        <w:ind w:left="0"/>
        <w:jc w:val="both"/>
      </w:pPr>
      <w:r>
        <w:rPr>
          <w:rFonts w:ascii="Times New Roman"/>
          <w:b w:val="false"/>
          <w:i w:val="false"/>
          <w:color w:val="000000"/>
          <w:sz w:val="28"/>
        </w:rPr>
        <w:t>
      5) баяу темпте интервалдарды айтады;</w:t>
      </w:r>
    </w:p>
    <w:p>
      <w:pPr>
        <w:spacing w:after="0"/>
        <w:ind w:left="0"/>
        <w:jc w:val="both"/>
      </w:pPr>
      <w:r>
        <w:rPr>
          <w:rFonts w:ascii="Times New Roman"/>
          <w:b w:val="false"/>
          <w:i w:val="false"/>
          <w:color w:val="000000"/>
          <w:sz w:val="28"/>
        </w:rPr>
        <w:t xml:space="preserve">
      6) дауыстың диапазонымен, дауыс ырғағының тазалығымен, музыкалық-мәнерлі орындау бойынша жұмыс; </w:t>
      </w:r>
    </w:p>
    <w:p>
      <w:pPr>
        <w:spacing w:after="0"/>
        <w:ind w:left="0"/>
        <w:jc w:val="both"/>
      </w:pPr>
      <w:r>
        <w:rPr>
          <w:rFonts w:ascii="Times New Roman"/>
          <w:b w:val="false"/>
          <w:i w:val="false"/>
          <w:color w:val="000000"/>
          <w:sz w:val="28"/>
        </w:rPr>
        <w:t xml:space="preserve">
      7) шығарманың мәтінімен жұмыс істеу кезінде мәтін мен музыканың мағынасы жағынан біртұтас болуына талпынады; </w:t>
      </w:r>
    </w:p>
    <w:p>
      <w:pPr>
        <w:spacing w:after="0"/>
        <w:ind w:left="0"/>
        <w:jc w:val="both"/>
      </w:pPr>
      <w:r>
        <w:rPr>
          <w:rFonts w:ascii="Times New Roman"/>
          <w:b w:val="false"/>
          <w:i w:val="false"/>
          <w:color w:val="000000"/>
          <w:sz w:val="28"/>
        </w:rPr>
        <w:t xml:space="preserve">
      8) тынысты барлық әуендік фразаларға тең бөледі; </w:t>
      </w:r>
    </w:p>
    <w:p>
      <w:pPr>
        <w:spacing w:after="0"/>
        <w:ind w:left="0"/>
        <w:jc w:val="both"/>
      </w:pPr>
      <w:r>
        <w:rPr>
          <w:rFonts w:ascii="Times New Roman"/>
          <w:b w:val="false"/>
          <w:i w:val="false"/>
          <w:color w:val="000000"/>
          <w:sz w:val="28"/>
        </w:rPr>
        <w:t>
      9) күнтізбелік, билеуге, хорда айналуға арналған лирикалық әндерді біледі және орындайды.</w:t>
      </w:r>
    </w:p>
    <w:p>
      <w:pPr>
        <w:spacing w:after="0"/>
        <w:ind w:left="0"/>
        <w:jc w:val="both"/>
      </w:pPr>
      <w:r>
        <w:rPr>
          <w:rFonts w:ascii="Times New Roman"/>
          <w:b w:val="false"/>
          <w:i w:val="false"/>
          <w:color w:val="000000"/>
          <w:sz w:val="28"/>
        </w:rPr>
        <w:t>
      60. 3 сыныптағы Бағдарлама талаптары:</w:t>
      </w:r>
    </w:p>
    <w:p>
      <w:pPr>
        <w:spacing w:after="0"/>
        <w:ind w:left="0"/>
        <w:jc w:val="both"/>
      </w:pPr>
      <w:r>
        <w:rPr>
          <w:rFonts w:ascii="Times New Roman"/>
          <w:b w:val="false"/>
          <w:i w:val="false"/>
          <w:color w:val="000000"/>
          <w:sz w:val="28"/>
        </w:rPr>
        <w:t xml:space="preserve">
      1) бұрын алған алғашқы вокалдық-техникалық дағдыларды бекіту бойынша жұмыстар жалғастырылады, жұмысқа орындаушылық элементтер қосылады; </w:t>
      </w:r>
    </w:p>
    <w:p>
      <w:pPr>
        <w:spacing w:after="0"/>
        <w:ind w:left="0"/>
        <w:jc w:val="both"/>
      </w:pPr>
      <w:r>
        <w:rPr>
          <w:rFonts w:ascii="Times New Roman"/>
          <w:b w:val="false"/>
          <w:i w:val="false"/>
          <w:color w:val="000000"/>
          <w:sz w:val="28"/>
        </w:rPr>
        <w:t>
      2) білім алушы әншілік репертуардағы екі дауыс элементтерімен, музыкалық жаттығулардағы суырып салу, септима, октава интервалдарымен танысады;</w:t>
      </w:r>
    </w:p>
    <w:p>
      <w:pPr>
        <w:spacing w:after="0"/>
        <w:ind w:left="0"/>
        <w:jc w:val="both"/>
      </w:pPr>
      <w:r>
        <w:rPr>
          <w:rFonts w:ascii="Times New Roman"/>
          <w:b w:val="false"/>
          <w:i w:val="false"/>
          <w:color w:val="000000"/>
          <w:sz w:val="28"/>
        </w:rPr>
        <w:t>
      3) дауыс ырғағының тазалығы, дыбысталудың мәнерлігі, дауыссыздарды анық айту, дауыстылардың дыбысталуын тегістеу, диапазонды кеңейту, дауыстың, мимиканың және қимылдың көмегімен шығарманың мазмұнын эмоциямен жеткізу бойынша жұмыстар жалғастырылады;</w:t>
      </w:r>
    </w:p>
    <w:p>
      <w:pPr>
        <w:spacing w:after="0"/>
        <w:ind w:left="0"/>
        <w:jc w:val="both"/>
      </w:pPr>
      <w:r>
        <w:rPr>
          <w:rFonts w:ascii="Times New Roman"/>
          <w:b w:val="false"/>
          <w:i w:val="false"/>
          <w:color w:val="000000"/>
          <w:sz w:val="28"/>
        </w:rPr>
        <w:t xml:space="preserve">
      4) білім алушы әртүрлі сипаттағы 6-8 халық әндерін (концерттік нұсқада 4 ән) меңгереді. </w:t>
      </w:r>
    </w:p>
    <w:p>
      <w:pPr>
        <w:spacing w:after="0"/>
        <w:ind w:left="0"/>
        <w:jc w:val="both"/>
      </w:pPr>
      <w:r>
        <w:rPr>
          <w:rFonts w:ascii="Times New Roman"/>
          <w:b w:val="false"/>
          <w:i w:val="false"/>
          <w:color w:val="000000"/>
          <w:sz w:val="28"/>
        </w:rPr>
        <w:t>
      61.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Жаттығулар арқылы әншілік тыныс дағдыларын әрі қарай дамыту.</w:t>
      </w:r>
    </w:p>
    <w:p>
      <w:pPr>
        <w:spacing w:after="0"/>
        <w:ind w:left="0"/>
        <w:jc w:val="both"/>
      </w:pPr>
      <w:r>
        <w:rPr>
          <w:rFonts w:ascii="Times New Roman"/>
          <w:b w:val="false"/>
          <w:i w:val="false"/>
          <w:color w:val="000000"/>
          <w:sz w:val="28"/>
        </w:rPr>
        <w:t>
      2-тақырып. Дауыс диапазонын, дауыс көлемін, тығыздығын, дыбыстың түзулігін, жоғары позицияда айтуды, дауыстың қозғалмалылығын дамыту. Дауысты жеткізу. Сөйлеу мәнеріндегі сөздің дауыс ырғағымен боялған ерікті серпілісі. Жоғары позиция. Дауыстыларды анық, ашық шығару. Жұмсақ шабуыл.</w:t>
      </w:r>
    </w:p>
    <w:p>
      <w:pPr>
        <w:spacing w:after="0"/>
        <w:ind w:left="0"/>
        <w:jc w:val="both"/>
      </w:pPr>
      <w:r>
        <w:rPr>
          <w:rFonts w:ascii="Times New Roman"/>
          <w:b w:val="false"/>
          <w:i w:val="false"/>
          <w:color w:val="000000"/>
          <w:sz w:val="28"/>
        </w:rPr>
        <w:t>
      3-тақырып. Артикуляция. Сөздерді фонетикалық жағынан дұрыс анық айту. "Жақын" айту. Дыбыс шығарудың біртекті нақышы. Дыбыстың тығыздығы. Тіректі сезініп, сөздерді жоғары позицияда жігерлі, ерікті, "жақын" айту. Дыбысты жүргізу: legato-мен жұмыс, non legato тәсілін меңгеру.</w:t>
      </w:r>
    </w:p>
    <w:p>
      <w:pPr>
        <w:spacing w:after="0"/>
        <w:ind w:left="0"/>
        <w:jc w:val="both"/>
      </w:pPr>
      <w:r>
        <w:rPr>
          <w:rFonts w:ascii="Times New Roman"/>
          <w:b w:val="false"/>
          <w:i w:val="false"/>
          <w:color w:val="000000"/>
          <w:sz w:val="28"/>
        </w:rPr>
        <w:t>
      4-тақырып. Темпоритм. Сөз бен дыбыстың үйлесімділігін дамыту. темпоритмде және әннің сипатында сөз дыбысын сезгенге дейін дыбыс ағымында сөздерді түсініп айту. Сөз дыбысын шығарманың әуенімен және темпімен үйлестіру. Метроритм: ритмикалық пішіндер: үзік-үзік ритм, синкопалар (екпінді әлсіз ырғақтан күшті ырғаққа алмастыру).</w:t>
      </w:r>
    </w:p>
    <w:p>
      <w:pPr>
        <w:spacing w:after="0"/>
        <w:ind w:left="0"/>
        <w:jc w:val="both"/>
      </w:pPr>
      <w:r>
        <w:rPr>
          <w:rFonts w:ascii="Times New Roman"/>
          <w:b w:val="false"/>
          <w:i w:val="false"/>
          <w:color w:val="000000"/>
          <w:sz w:val="28"/>
        </w:rPr>
        <w:t xml:space="preserve">
      5-тақырып. Фразировка. Тынысты барлық мелодиялық фразаға теңдей бөлу. Ауызша қисынды екпін. Тірек буындар. Негізгі және қосымша сөздер. </w:t>
      </w:r>
    </w:p>
    <w:p>
      <w:pPr>
        <w:spacing w:after="0"/>
        <w:ind w:left="0"/>
        <w:jc w:val="both"/>
      </w:pPr>
      <w:r>
        <w:rPr>
          <w:rFonts w:ascii="Times New Roman"/>
          <w:b w:val="false"/>
          <w:i w:val="false"/>
          <w:color w:val="000000"/>
          <w:sz w:val="28"/>
        </w:rPr>
        <w:t xml:space="preserve">
      6-тақырып. Дауыс көлемі. Дыбыс тірегін бекіту. Дыбыс ағымын сезінгенге дейінгі әндетілетін, ашық, ірі сөйлеу. </w:t>
      </w:r>
    </w:p>
    <w:p>
      <w:pPr>
        <w:spacing w:after="0"/>
        <w:ind w:left="0"/>
        <w:jc w:val="both"/>
      </w:pPr>
      <w:r>
        <w:rPr>
          <w:rFonts w:ascii="Times New Roman"/>
          <w:b w:val="false"/>
          <w:i w:val="false"/>
          <w:color w:val="000000"/>
          <w:sz w:val="28"/>
        </w:rPr>
        <w:t xml:space="preserve">
      7-тақырып. Дауыстың қозғалмалығы. Жылдам темптегі шығармалар мен вокалдық жаттығулардағы дыбыс ағымын сезінгенге дейінгі әндетілетін, ашық, ірі сөйлеуді сақтау. Сөздің жоғарыдан жұмсақ ерікті серпілісі. Жұмсақ таңдайдың жоғары позициясы. </w:t>
      </w:r>
    </w:p>
    <w:p>
      <w:pPr>
        <w:spacing w:after="0"/>
        <w:ind w:left="0"/>
        <w:jc w:val="both"/>
      </w:pPr>
      <w:r>
        <w:rPr>
          <w:rFonts w:ascii="Times New Roman"/>
          <w:b w:val="false"/>
          <w:i w:val="false"/>
          <w:color w:val="000000"/>
          <w:sz w:val="28"/>
        </w:rPr>
        <w:t>
      8-тақырып. Диапазон. Примарлық аймақты 3-4 сатыға жоғары және төмен кеңейту. Диапазонды 7-8 дыбысқа кеңейту. Интервалдар: прима, секунда, терция, кварта, квинта, секста интервалдарын бекіту. Жарты тондармен айту. Октаваға дейін көлемді әндету. Ыңылдап әндету.</w:t>
      </w:r>
    </w:p>
    <w:p>
      <w:pPr>
        <w:spacing w:after="0"/>
        <w:ind w:left="0"/>
        <w:jc w:val="both"/>
      </w:pPr>
      <w:r>
        <w:rPr>
          <w:rFonts w:ascii="Times New Roman"/>
          <w:b w:val="false"/>
          <w:i w:val="false"/>
          <w:color w:val="000000"/>
          <w:sz w:val="28"/>
        </w:rPr>
        <w:t>
      9-тақырып. Музыкалық жаттығулардағы суырып салу.</w:t>
      </w:r>
    </w:p>
    <w:p>
      <w:pPr>
        <w:spacing w:after="0"/>
        <w:ind w:left="0"/>
        <w:jc w:val="both"/>
      </w:pPr>
      <w:r>
        <w:rPr>
          <w:rFonts w:ascii="Times New Roman"/>
          <w:b w:val="false"/>
          <w:i w:val="false"/>
          <w:color w:val="000000"/>
          <w:sz w:val="28"/>
        </w:rPr>
        <w:t xml:space="preserve">
      10-тақырып. Шығармалардағы нюанстармен жұмыс. Бағдарламаны түсініп, әртістікпен орындау. </w:t>
      </w:r>
    </w:p>
    <w:p>
      <w:pPr>
        <w:spacing w:after="0"/>
        <w:ind w:left="0"/>
        <w:jc w:val="both"/>
      </w:pPr>
      <w:r>
        <w:rPr>
          <w:rFonts w:ascii="Times New Roman"/>
          <w:b w:val="false"/>
          <w:i w:val="false"/>
          <w:color w:val="000000"/>
          <w:sz w:val="28"/>
        </w:rPr>
        <w:t>
      11-тақырып. Шумақ, фраза, сарын түсініктері.</w:t>
      </w:r>
    </w:p>
    <w:p>
      <w:pPr>
        <w:spacing w:after="0"/>
        <w:ind w:left="0"/>
        <w:jc w:val="both"/>
      </w:pPr>
      <w:r>
        <w:rPr>
          <w:rFonts w:ascii="Times New Roman"/>
          <w:b w:val="false"/>
          <w:i w:val="false"/>
          <w:color w:val="000000"/>
          <w:sz w:val="28"/>
        </w:rPr>
        <w:t xml:space="preserve">
      12-тақырып. Частушка (өзіндік әуені бар төрт я екі жолды күлдіргі өлең). Жанрдың пайда болу тарихы. Репертуарлық материалды жаттау, бейнесімен, сипатымен, орындаушылық шеберлікпен жұмыс. </w:t>
      </w:r>
    </w:p>
    <w:p>
      <w:pPr>
        <w:spacing w:after="0"/>
        <w:ind w:left="0"/>
        <w:jc w:val="both"/>
      </w:pPr>
      <w:r>
        <w:rPr>
          <w:rFonts w:ascii="Times New Roman"/>
          <w:b w:val="false"/>
          <w:i w:val="false"/>
          <w:color w:val="000000"/>
          <w:sz w:val="28"/>
        </w:rPr>
        <w:t>
      13-тақырып. Күнтізбелік салт-жоралғы әндер. Қысты ұлықтайтын әндер. Рождестволық олжа алу әндері (коляда). Орындау ерекшелігі. Әншілік репертуарды жаттау.</w:t>
      </w:r>
    </w:p>
    <w:p>
      <w:pPr>
        <w:spacing w:after="0"/>
        <w:ind w:left="0"/>
        <w:jc w:val="both"/>
      </w:pPr>
      <w:r>
        <w:rPr>
          <w:rFonts w:ascii="Times New Roman"/>
          <w:b w:val="false"/>
          <w:i w:val="false"/>
          <w:color w:val="000000"/>
          <w:sz w:val="28"/>
        </w:rPr>
        <w:t>
      14-тақырып. Масленицаға арналған әндер. Көктемге арналған әндер, жер жырту және егін егу, ғибадат ету, үштік-жетілік әндер (троицко-семицкие песни). Жазға арналған әндер (Купала әндері). Түюге (толочные), шабындыққа (покосные), егін оруға (жатвенные) арналған әндер. Әншілік репертуарды жаттау.</w:t>
      </w:r>
    </w:p>
    <w:p>
      <w:pPr>
        <w:spacing w:after="0"/>
        <w:ind w:left="0"/>
        <w:jc w:val="both"/>
      </w:pPr>
      <w:r>
        <w:rPr>
          <w:rFonts w:ascii="Times New Roman"/>
          <w:b w:val="false"/>
          <w:i w:val="false"/>
          <w:color w:val="000000"/>
          <w:sz w:val="28"/>
        </w:rPr>
        <w:t>
      15-тақырып. Білім алушының музыканы түйсікті ұғыну қабілетін дамыту. Әнді қосылып айтудың және бірдей айту нақышымен жұмыс.</w:t>
      </w:r>
    </w:p>
    <w:p>
      <w:pPr>
        <w:spacing w:after="0"/>
        <w:ind w:left="0"/>
        <w:jc w:val="both"/>
      </w:pPr>
      <w:r>
        <w:rPr>
          <w:rFonts w:ascii="Times New Roman"/>
          <w:b w:val="false"/>
          <w:i w:val="false"/>
          <w:color w:val="000000"/>
          <w:sz w:val="28"/>
        </w:rPr>
        <w:t>
      16-тақырып. Дауыс ырғағының тазалығымен жұмыс. Таза және мәнерлі интонациялау. Мажорлық және минорлық лад сатыларын таза интонациялау. Жоғары және төменгі ыңылдап ән орындау ерекшеліктері. "Өзін сырттан тыңдау" дағдысын дамыту.</w:t>
      </w:r>
    </w:p>
    <w:p>
      <w:pPr>
        <w:spacing w:after="0"/>
        <w:ind w:left="0"/>
        <w:jc w:val="both"/>
      </w:pPr>
      <w:r>
        <w:rPr>
          <w:rFonts w:ascii="Times New Roman"/>
          <w:b w:val="false"/>
          <w:i w:val="false"/>
          <w:color w:val="000000"/>
          <w:sz w:val="28"/>
        </w:rPr>
        <w:t>
      17-тақырып. Күрделі сүйемелдеуде бір дауысты әуендерді тұрақты интонациялау. Есту және дауысты үйлестіру жұмысы. Шығарманы ыңғайлы тесситурада және шектелген диапазонда орындау.</w:t>
      </w:r>
    </w:p>
    <w:p>
      <w:pPr>
        <w:spacing w:after="0"/>
        <w:ind w:left="0"/>
        <w:jc w:val="both"/>
      </w:pPr>
      <w:r>
        <w:rPr>
          <w:rFonts w:ascii="Times New Roman"/>
          <w:b w:val="false"/>
          <w:i w:val="false"/>
          <w:color w:val="000000"/>
          <w:sz w:val="28"/>
        </w:rPr>
        <w:t>
      18-тақырып. Алған дағдыларды бекіту. Вокалдық орындаудағы, сондай-ақ көркемдік бейне жасаудағы кемшіліктерді жою.</w:t>
      </w:r>
    </w:p>
    <w:p>
      <w:pPr>
        <w:spacing w:after="0"/>
        <w:ind w:left="0"/>
        <w:jc w:val="both"/>
      </w:pPr>
      <w:r>
        <w:rPr>
          <w:rFonts w:ascii="Times New Roman"/>
          <w:b w:val="false"/>
          <w:i w:val="false"/>
          <w:color w:val="000000"/>
          <w:sz w:val="28"/>
        </w:rPr>
        <w:t xml:space="preserve">
      62.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күнтізбелік салт-дәстүр әндердің жанрын және өзгешелігін біледі;</w:t>
      </w:r>
    </w:p>
    <w:p>
      <w:pPr>
        <w:spacing w:after="0"/>
        <w:ind w:left="0"/>
        <w:jc w:val="both"/>
      </w:pPr>
      <w:r>
        <w:rPr>
          <w:rFonts w:ascii="Times New Roman"/>
          <w:b w:val="false"/>
          <w:i w:val="false"/>
          <w:color w:val="000000"/>
          <w:sz w:val="28"/>
        </w:rPr>
        <w:t>
      2) бір дауыстылықты көп дауыстылықтан ажыратады;</w:t>
      </w:r>
    </w:p>
    <w:p>
      <w:pPr>
        <w:spacing w:after="0"/>
        <w:ind w:left="0"/>
        <w:jc w:val="both"/>
      </w:pPr>
      <w:r>
        <w:rPr>
          <w:rFonts w:ascii="Times New Roman"/>
          <w:b w:val="false"/>
          <w:i w:val="false"/>
          <w:color w:val="000000"/>
          <w:sz w:val="28"/>
        </w:rPr>
        <w:t>
      3) дикцияның, артикуляцияның тазалығын қадағалайды;</w:t>
      </w:r>
    </w:p>
    <w:p>
      <w:pPr>
        <w:spacing w:after="0"/>
        <w:ind w:left="0"/>
        <w:jc w:val="both"/>
      </w:pPr>
      <w:r>
        <w:rPr>
          <w:rFonts w:ascii="Times New Roman"/>
          <w:b w:val="false"/>
          <w:i w:val="false"/>
          <w:color w:val="000000"/>
          <w:sz w:val="28"/>
        </w:rPr>
        <w:t>
      4) екі дауыстың элементтерін қолдана алады;</w:t>
      </w:r>
    </w:p>
    <w:p>
      <w:pPr>
        <w:spacing w:after="0"/>
        <w:ind w:left="0"/>
        <w:jc w:val="both"/>
      </w:pPr>
      <w:r>
        <w:rPr>
          <w:rFonts w:ascii="Times New Roman"/>
          <w:b w:val="false"/>
          <w:i w:val="false"/>
          <w:color w:val="000000"/>
          <w:sz w:val="28"/>
        </w:rPr>
        <w:t>
      6) жалпы дұрыс тыныс алуды біледі және тізбекті тыныс алуды қолданады;</w:t>
      </w:r>
    </w:p>
    <w:p>
      <w:pPr>
        <w:spacing w:after="0"/>
        <w:ind w:left="0"/>
        <w:jc w:val="both"/>
      </w:pPr>
      <w:r>
        <w:rPr>
          <w:rFonts w:ascii="Times New Roman"/>
          <w:b w:val="false"/>
          <w:i w:val="false"/>
          <w:color w:val="000000"/>
          <w:sz w:val="28"/>
        </w:rPr>
        <w:t>
      7) халық әндерін орындайды;</w:t>
      </w:r>
    </w:p>
    <w:p>
      <w:pPr>
        <w:spacing w:after="0"/>
        <w:ind w:left="0"/>
        <w:jc w:val="both"/>
      </w:pPr>
      <w:r>
        <w:rPr>
          <w:rFonts w:ascii="Times New Roman"/>
          <w:b w:val="false"/>
          <w:i w:val="false"/>
          <w:color w:val="000000"/>
          <w:sz w:val="28"/>
        </w:rPr>
        <w:t>
      8) көркемдік бейнені жасай алады.</w:t>
      </w:r>
    </w:p>
    <w:p>
      <w:pPr>
        <w:spacing w:after="0"/>
        <w:ind w:left="0"/>
        <w:jc w:val="both"/>
      </w:pPr>
      <w:r>
        <w:rPr>
          <w:rFonts w:ascii="Times New Roman"/>
          <w:b w:val="false"/>
          <w:i w:val="false"/>
          <w:color w:val="000000"/>
          <w:sz w:val="28"/>
        </w:rPr>
        <w:t>
      63. 4 сыныптағы Бағдарлама талаптары:</w:t>
      </w:r>
    </w:p>
    <w:p>
      <w:pPr>
        <w:spacing w:after="0"/>
        <w:ind w:left="0"/>
        <w:jc w:val="both"/>
      </w:pPr>
      <w:r>
        <w:rPr>
          <w:rFonts w:ascii="Times New Roman"/>
          <w:b w:val="false"/>
          <w:i w:val="false"/>
          <w:color w:val="000000"/>
          <w:sz w:val="28"/>
        </w:rPr>
        <w:t>
      1) білім алушы "бас регистрі", "кеуде регистрі", "квинта", "секста", "септима", "октава" түсініктерімен, музыкалық шығармалардағы динамикалық ерекшеліктермен, кең интервалдарды орындау техникасымен танысады;</w:t>
      </w:r>
    </w:p>
    <w:p>
      <w:pPr>
        <w:spacing w:after="0"/>
        <w:ind w:left="0"/>
        <w:jc w:val="both"/>
      </w:pPr>
      <w:r>
        <w:rPr>
          <w:rFonts w:ascii="Times New Roman"/>
          <w:b w:val="false"/>
          <w:i w:val="false"/>
          <w:color w:val="000000"/>
          <w:sz w:val="28"/>
        </w:rPr>
        <w:t>
      2) дауыстың негізгі қасиеттері, вокалдық-есту дағдылары бекітіледі, дауыстың қозғалмалығы, дауыс ырғағының сапасы, әншілік диапазонды кеңейту, сахнада өзін ұстау тәсілдерімен жұмыс жалғастырылады;</w:t>
      </w:r>
    </w:p>
    <w:p>
      <w:pPr>
        <w:spacing w:after="0"/>
        <w:ind w:left="0"/>
        <w:jc w:val="both"/>
      </w:pPr>
      <w:r>
        <w:rPr>
          <w:rFonts w:ascii="Times New Roman"/>
          <w:b w:val="false"/>
          <w:i w:val="false"/>
          <w:color w:val="000000"/>
          <w:sz w:val="28"/>
        </w:rPr>
        <w:t xml:space="preserve">
      3) әншілік тынысты дамыту және бекіту, дыбысталуды барлық диапазонның бойымен түзеу, дыбысты жүргізу тәсілдерін жетілдіру жұмыстары жалғастырылады, шығарманы талдау дағдылары, шығарманы мәнерлеп орындауды дамытады; </w:t>
      </w:r>
    </w:p>
    <w:p>
      <w:pPr>
        <w:spacing w:after="0"/>
        <w:ind w:left="0"/>
        <w:jc w:val="both"/>
      </w:pPr>
      <w:r>
        <w:rPr>
          <w:rFonts w:ascii="Times New Roman"/>
          <w:b w:val="false"/>
          <w:i w:val="false"/>
          <w:color w:val="000000"/>
          <w:sz w:val="28"/>
        </w:rPr>
        <w:t xml:space="preserve">
      4) әндетудің халықтық нақышын практикада меңгеру, әншілік тыныс дағдыларын пысықтау, резонаторлар мен дыбыс шабуылын меңгеру, дыбыстың табиғи-сөйлеу серпілісін пысықтауға ерекше назар аударылады; </w:t>
      </w:r>
    </w:p>
    <w:p>
      <w:pPr>
        <w:spacing w:after="0"/>
        <w:ind w:left="0"/>
        <w:jc w:val="both"/>
      </w:pPr>
      <w:r>
        <w:rPr>
          <w:rFonts w:ascii="Times New Roman"/>
          <w:b w:val="false"/>
          <w:i w:val="false"/>
          <w:color w:val="000000"/>
          <w:sz w:val="28"/>
        </w:rPr>
        <w:t xml:space="preserve">
      5) білім алушы әртүрлі сипаттағы 6-8 халық әнін меңгереді (концерттік нұсқада 4 ән). </w:t>
      </w:r>
    </w:p>
    <w:p>
      <w:pPr>
        <w:spacing w:after="0"/>
        <w:ind w:left="0"/>
        <w:jc w:val="both"/>
      </w:pPr>
      <w:r>
        <w:rPr>
          <w:rFonts w:ascii="Times New Roman"/>
          <w:b w:val="false"/>
          <w:i w:val="false"/>
          <w:color w:val="000000"/>
          <w:sz w:val="28"/>
        </w:rPr>
        <w:t>
      64.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Оқу-жаттықтыру материалын орындау. Кең секірмелі интервалдар. Мутациялық кезеңде диапазонды шектеу.</w:t>
      </w:r>
    </w:p>
    <w:p>
      <w:pPr>
        <w:spacing w:after="0"/>
        <w:ind w:left="0"/>
        <w:jc w:val="both"/>
      </w:pPr>
      <w:r>
        <w:rPr>
          <w:rFonts w:ascii="Times New Roman"/>
          <w:b w:val="false"/>
          <w:i w:val="false"/>
          <w:color w:val="000000"/>
          <w:sz w:val="28"/>
        </w:rPr>
        <w:t>
      2-тақырып. Тыныс. Тізбектелген тыныс. Диафрагмалық тыныс. Тынысты ұстап тұру. Шығармаларда тынысты бөлу. Кеуде-құрсақ тынысын бекіту. Демді қалыпты шығаруды пысықтау. Біртіндеп ұзақтығы ұлғайтылатын тыныс алуға арналған жаттығулар. Баяу және жылдам темптегі жаттығулар. Әндетулерді орындау, тізбектеп тыныс алуды қолдану.</w:t>
      </w:r>
    </w:p>
    <w:p>
      <w:pPr>
        <w:spacing w:after="0"/>
        <w:ind w:left="0"/>
        <w:jc w:val="both"/>
      </w:pPr>
      <w:r>
        <w:rPr>
          <w:rFonts w:ascii="Times New Roman"/>
          <w:b w:val="false"/>
          <w:i w:val="false"/>
          <w:color w:val="000000"/>
          <w:sz w:val="28"/>
        </w:rPr>
        <w:t xml:space="preserve">
      3-тақырып. Дауысты жеткізу. Сөйлеу нақышындағы сөздің ерікті дауыс ырғағы боялған серпілісі. Жоғары позиция. Дауыстыларды анық, ашық жеткізу. Жұмсақ шабуыл. </w:t>
      </w:r>
    </w:p>
    <w:p>
      <w:pPr>
        <w:spacing w:after="0"/>
        <w:ind w:left="0"/>
        <w:jc w:val="both"/>
      </w:pPr>
      <w:r>
        <w:rPr>
          <w:rFonts w:ascii="Times New Roman"/>
          <w:b w:val="false"/>
          <w:i w:val="false"/>
          <w:color w:val="000000"/>
          <w:sz w:val="28"/>
        </w:rPr>
        <w:t>
      4-тақырып. Артикуляция. Сөздерді нақты, фонетикалық жағынан дұрыс айту. "Жақын" айту. Дыбыс шығарудың бірдей нақышы.</w:t>
      </w:r>
    </w:p>
    <w:p>
      <w:pPr>
        <w:spacing w:after="0"/>
        <w:ind w:left="0"/>
        <w:jc w:val="both"/>
      </w:pPr>
      <w:r>
        <w:rPr>
          <w:rFonts w:ascii="Times New Roman"/>
          <w:b w:val="false"/>
          <w:i w:val="false"/>
          <w:color w:val="000000"/>
          <w:sz w:val="28"/>
        </w:rPr>
        <w:t xml:space="preserve">
      5-тақырып. Дыбыстың тығыздығы. Тіректі сезініп, сөздерді жоғары позицияда жігерлі, ерікті, "жақын" айту. </w:t>
      </w:r>
    </w:p>
    <w:p>
      <w:pPr>
        <w:spacing w:after="0"/>
        <w:ind w:left="0"/>
        <w:jc w:val="both"/>
      </w:pPr>
      <w:r>
        <w:rPr>
          <w:rFonts w:ascii="Times New Roman"/>
          <w:b w:val="false"/>
          <w:i w:val="false"/>
          <w:color w:val="000000"/>
          <w:sz w:val="28"/>
        </w:rPr>
        <w:t xml:space="preserve">
      6-тақырып. Темпоритм. Сөз бен дыбыстың үйлесімділігін дамыту. Темпоритмде және әннің мінезінде сөз дыбысын сезгенге дейін дыбыс ағымында сөздерді түсіну. Сөз дыбысын шығарманың әуенімен және темпімен үйлестіру. </w:t>
      </w:r>
    </w:p>
    <w:p>
      <w:pPr>
        <w:spacing w:after="0"/>
        <w:ind w:left="0"/>
        <w:jc w:val="both"/>
      </w:pPr>
      <w:r>
        <w:rPr>
          <w:rFonts w:ascii="Times New Roman"/>
          <w:b w:val="false"/>
          <w:i w:val="false"/>
          <w:color w:val="000000"/>
          <w:sz w:val="28"/>
        </w:rPr>
        <w:t xml:space="preserve">
      7-тақырып. Фразировка. Тынысты барлық мелодиялық фразаға тең бөлу. Ауызша қисынды екпін. Тірек буындар. Негізгі және қосымша сөздер. Дауыс көлемі. Дыбыс тірегін бекіту. Дыбыс ағымын сезінгенге дейінгі әндетілетін, ашық, ірі сөйлеу. </w:t>
      </w:r>
    </w:p>
    <w:p>
      <w:pPr>
        <w:spacing w:after="0"/>
        <w:ind w:left="0"/>
        <w:jc w:val="both"/>
      </w:pPr>
      <w:r>
        <w:rPr>
          <w:rFonts w:ascii="Times New Roman"/>
          <w:b w:val="false"/>
          <w:i w:val="false"/>
          <w:color w:val="000000"/>
          <w:sz w:val="28"/>
        </w:rPr>
        <w:t>
      8-тақырып. legato (буындарды әндеті) [легато] және басқа штрихтарды орындау дағдысы. Вокалдық жаттығуларда, әуендік айналымдарда non legato [нон легато] және "non legato" [нон легато] белсенді тынысты жетілдіру.</w:t>
      </w:r>
    </w:p>
    <w:p>
      <w:pPr>
        <w:spacing w:after="0"/>
        <w:ind w:left="0"/>
        <w:jc w:val="both"/>
      </w:pPr>
      <w:r>
        <w:rPr>
          <w:rFonts w:ascii="Times New Roman"/>
          <w:b w:val="false"/>
          <w:i w:val="false"/>
          <w:color w:val="000000"/>
          <w:sz w:val="28"/>
        </w:rPr>
        <w:t>
      9-тақырып. Ритм және қағыс. Жарты, төрттен бір, сегізден бір қатынасындағы қалыпты темптегі ритмикалық тұрақтылық. Оқу процесіндегі мейлінше күрделі ритмикалық суреттері бар жылдамырақ және баяуырақ темптердегі ритмикалық тұрақтылық, музыкамен қозғалу.</w:t>
      </w:r>
    </w:p>
    <w:p>
      <w:pPr>
        <w:spacing w:after="0"/>
        <w:ind w:left="0"/>
        <w:jc w:val="both"/>
      </w:pPr>
      <w:r>
        <w:rPr>
          <w:rFonts w:ascii="Times New Roman"/>
          <w:b w:val="false"/>
          <w:i w:val="false"/>
          <w:color w:val="000000"/>
          <w:sz w:val="28"/>
        </w:rPr>
        <w:t>
      10-тақырып. Нюанстарды меңгеру (дыбыс филировкасы). Тыныс алу процесін белсендіруге арналған жаттығулар, тынысты фразаға бөлу білігі, дыбысты ауамен толтырып, оны сүзіп шығару. Сrescendo [крищендо] және diminuendo [диминуэндо] түсініктері. Ноталық мәтінді партитураға қарап оқу. Шығарманы сауатты талдау. Форма құру: сөз, сөйлем, интонация кідірісі, қайталануы, өзгеруі. Жоғары дыбыстылық: әуен қозғалысының бағыты, дыбыстардың қайталануы, секірмелілігі және басқалары. Музыканы ритмикалық ұйымдастыру: қағыс, темп. Динамикалық ерекшеліктер. Штрихтар.</w:t>
      </w:r>
    </w:p>
    <w:p>
      <w:pPr>
        <w:spacing w:after="0"/>
        <w:ind w:left="0"/>
        <w:jc w:val="both"/>
      </w:pPr>
      <w:r>
        <w:rPr>
          <w:rFonts w:ascii="Times New Roman"/>
          <w:b w:val="false"/>
          <w:i w:val="false"/>
          <w:color w:val="000000"/>
          <w:sz w:val="28"/>
        </w:rPr>
        <w:t xml:space="preserve">
      11-тақырып. Диапазон. Примарлық аймақты жоғары және төмен 3-4 сатыға кеңейту. Диапазонды 7-8 дыбысқа кеңейту. Интервалдар: прима, секунда, терция, кварта, квинта, секста арақашықтықтарын бекіту. Жарты тондармен айту. Октаваға дейін көлемді әндету. Музыкалық айналымдар. </w:t>
      </w:r>
    </w:p>
    <w:p>
      <w:pPr>
        <w:spacing w:after="0"/>
        <w:ind w:left="0"/>
        <w:jc w:val="both"/>
      </w:pPr>
      <w:r>
        <w:rPr>
          <w:rFonts w:ascii="Times New Roman"/>
          <w:b w:val="false"/>
          <w:i w:val="false"/>
          <w:color w:val="000000"/>
          <w:sz w:val="28"/>
        </w:rPr>
        <w:t>
      12-тақырып. Кең интервалдарды (квинта, секста, септима, октава) дұрыс орындау техникасы. Бас және кеуде регистрі. Әншілік аппараттың жұмысын дамытуға және бекітуге арналған жаттығулар. Вокалдық аппаратты жұмыс күйіне келтіру (әндету). Жаттығуларды аталған интервалдармен орындау. Жаттығуларды бас және кеуде регистрлерінде орындау.</w:t>
      </w:r>
    </w:p>
    <w:p>
      <w:pPr>
        <w:spacing w:after="0"/>
        <w:ind w:left="0"/>
        <w:jc w:val="both"/>
      </w:pPr>
      <w:r>
        <w:rPr>
          <w:rFonts w:ascii="Times New Roman"/>
          <w:b w:val="false"/>
          <w:i w:val="false"/>
          <w:color w:val="000000"/>
          <w:sz w:val="28"/>
        </w:rPr>
        <w:t>
      13-тақырып. Дыбысты жүргізу. Кантиленді дыбыстау. Рiano динамикалық ерекшелігі бар жаттықтыру материалын орындау. Кантиленаны пысықтайтын жаттығулар: жоғары және төмен гамма, арпеджио, баса айтулар.</w:t>
      </w:r>
    </w:p>
    <w:p>
      <w:pPr>
        <w:spacing w:after="0"/>
        <w:ind w:left="0"/>
        <w:jc w:val="both"/>
      </w:pPr>
      <w:r>
        <w:rPr>
          <w:rFonts w:ascii="Times New Roman"/>
          <w:b w:val="false"/>
          <w:i w:val="false"/>
          <w:color w:val="000000"/>
          <w:sz w:val="28"/>
        </w:rPr>
        <w:t>
      14-тақырып. Орындалатын шығарманың сипатымен жұмыс. Екі бөлікті және төрт бөлікті өлшемдер. Осы өлшемдер қолданылатын жанрлармен танысу. Вокалдық әуендегі және өлең мәтініндегі күшті бөліктерді анықтау.</w:t>
      </w:r>
    </w:p>
    <w:p>
      <w:pPr>
        <w:spacing w:after="0"/>
        <w:ind w:left="0"/>
        <w:jc w:val="both"/>
      </w:pPr>
      <w:r>
        <w:rPr>
          <w:rFonts w:ascii="Times New Roman"/>
          <w:b w:val="false"/>
          <w:i w:val="false"/>
          <w:color w:val="000000"/>
          <w:sz w:val="28"/>
        </w:rPr>
        <w:t>
      15-тақырып. Дауыстың қозғалмалылығы, тембрді анықтау жұмысы. Дұрыс әншілік ұстанымдағы жаттығулар мен шығармалар, отырып және тұрып ән айтуды салыстыру. Дыбыс шабуылы. Регистрлерді тегістеу.</w:t>
      </w:r>
    </w:p>
    <w:p>
      <w:pPr>
        <w:spacing w:after="0"/>
        <w:ind w:left="0"/>
        <w:jc w:val="both"/>
      </w:pPr>
      <w:r>
        <w:rPr>
          <w:rFonts w:ascii="Times New Roman"/>
          <w:b w:val="false"/>
          <w:i w:val="false"/>
          <w:color w:val="000000"/>
          <w:sz w:val="28"/>
        </w:rPr>
        <w:t xml:space="preserve">
      16-тақырып. Дикция және артикуляция. Музыкалық шығармалардағы динамикалық ерекшеліктермен танысу. Мәтінді оқу кезінде оларды анықтау. Шығармалардағы динамикалық ерекшеліктер. Артикуляциямен, дикциямен, баса айтумен жұмыс. </w:t>
      </w:r>
    </w:p>
    <w:p>
      <w:pPr>
        <w:spacing w:after="0"/>
        <w:ind w:left="0"/>
        <w:jc w:val="both"/>
      </w:pPr>
      <w:r>
        <w:rPr>
          <w:rFonts w:ascii="Times New Roman"/>
          <w:b w:val="false"/>
          <w:i w:val="false"/>
          <w:color w:val="000000"/>
          <w:sz w:val="28"/>
        </w:rPr>
        <w:t>
      17-тақырып. Дауыстың қозғалмалылығы, тембрді анықтау жұмысы. Сөзбен жұмыс. Дауыстылардың дыбысталуының тазалығы. Дауыссыздарды анық, жылдам айтуды бекіту. Дауыс аппаратының еркіндігі және ашылуы.</w:t>
      </w:r>
    </w:p>
    <w:p>
      <w:pPr>
        <w:spacing w:after="0"/>
        <w:ind w:left="0"/>
        <w:jc w:val="both"/>
      </w:pPr>
      <w:r>
        <w:rPr>
          <w:rFonts w:ascii="Times New Roman"/>
          <w:b w:val="false"/>
          <w:i w:val="false"/>
          <w:color w:val="000000"/>
          <w:sz w:val="28"/>
        </w:rPr>
        <w:t>
      18-тақырып. Лирикалық әндер. Орындау сипаты. Шығарманы талдау құрылымы. Орындалатын шығармаларда интонациялау.</w:t>
      </w:r>
    </w:p>
    <w:p>
      <w:pPr>
        <w:spacing w:after="0"/>
        <w:ind w:left="0"/>
        <w:jc w:val="both"/>
      </w:pPr>
      <w:r>
        <w:rPr>
          <w:rFonts w:ascii="Times New Roman"/>
          <w:b w:val="false"/>
          <w:i w:val="false"/>
          <w:color w:val="000000"/>
          <w:sz w:val="28"/>
        </w:rPr>
        <w:t>
      19-тақырып. Шығарманы талдау: шығарманың жанрын, мағынасын, орындау сипатын анықтау, ән айтудағы дыбысты жүргізу, таныс емес сөздерді талдау, әннің құрылымы, динамикалық ерекшеліктері.</w:t>
      </w:r>
    </w:p>
    <w:p>
      <w:pPr>
        <w:spacing w:after="0"/>
        <w:ind w:left="0"/>
        <w:jc w:val="both"/>
      </w:pPr>
      <w:r>
        <w:rPr>
          <w:rFonts w:ascii="Times New Roman"/>
          <w:b w:val="false"/>
          <w:i w:val="false"/>
          <w:color w:val="000000"/>
          <w:sz w:val="28"/>
        </w:rPr>
        <w:t>
      20-тақырып. Концерттік композицияларды қою және өңдеу. Үйретілетін шығарманың сипатына қарай би қозғалыстарын үйрену. Концерттік композицияны қою. Әнді бимен біріктіру. Қозғалыстарды пысықтау, би мен әнді біріктіру кезіндегі вокалдық қателіктерді жою.</w:t>
      </w:r>
    </w:p>
    <w:p>
      <w:pPr>
        <w:spacing w:after="0"/>
        <w:ind w:left="0"/>
        <w:jc w:val="both"/>
      </w:pPr>
      <w:r>
        <w:rPr>
          <w:rFonts w:ascii="Times New Roman"/>
          <w:b w:val="false"/>
          <w:i w:val="false"/>
          <w:color w:val="000000"/>
          <w:sz w:val="28"/>
        </w:rPr>
        <w:t>
      21-тақырып. Көркемдік бейнені құру. Шығарманың көркемдік бейнесін, оның стильдік ерекшеліктерін ашу. Сахнада өзін ұстау тәсілдері. Бимен безендіру арқылы бейнені ашу.</w:t>
      </w:r>
    </w:p>
    <w:p>
      <w:pPr>
        <w:spacing w:after="0"/>
        <w:ind w:left="0"/>
        <w:jc w:val="both"/>
      </w:pPr>
      <w:r>
        <w:rPr>
          <w:rFonts w:ascii="Times New Roman"/>
          <w:b w:val="false"/>
          <w:i w:val="false"/>
          <w:color w:val="000000"/>
          <w:sz w:val="28"/>
        </w:rPr>
        <w:t xml:space="preserve">
      65.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таза дикцияға, мәтінді мәнерлеп оқуға ие болады;</w:t>
      </w:r>
    </w:p>
    <w:p>
      <w:pPr>
        <w:spacing w:after="0"/>
        <w:ind w:left="0"/>
        <w:jc w:val="both"/>
      </w:pPr>
      <w:r>
        <w:rPr>
          <w:rFonts w:ascii="Times New Roman"/>
          <w:b w:val="false"/>
          <w:i w:val="false"/>
          <w:color w:val="000000"/>
          <w:sz w:val="28"/>
        </w:rPr>
        <w:t>
      2) шығарманың динамикалық ерекшеліктерін көрсете алады;</w:t>
      </w:r>
    </w:p>
    <w:p>
      <w:pPr>
        <w:spacing w:after="0"/>
        <w:ind w:left="0"/>
        <w:jc w:val="both"/>
      </w:pPr>
      <w:r>
        <w:rPr>
          <w:rFonts w:ascii="Times New Roman"/>
          <w:b w:val="false"/>
          <w:i w:val="false"/>
          <w:color w:val="000000"/>
          <w:sz w:val="28"/>
        </w:rPr>
        <w:t>
      3) дикцияның тазалығын, артикуляцияны қадағалайды;</w:t>
      </w:r>
    </w:p>
    <w:p>
      <w:pPr>
        <w:spacing w:after="0"/>
        <w:ind w:left="0"/>
        <w:jc w:val="both"/>
      </w:pPr>
      <w:r>
        <w:rPr>
          <w:rFonts w:ascii="Times New Roman"/>
          <w:b w:val="false"/>
          <w:i w:val="false"/>
          <w:color w:val="000000"/>
          <w:sz w:val="28"/>
        </w:rPr>
        <w:t>
      4) бас және кеуде регистрлерінде жаттығуларды орындайды;</w:t>
      </w:r>
    </w:p>
    <w:p>
      <w:pPr>
        <w:spacing w:after="0"/>
        <w:ind w:left="0"/>
        <w:jc w:val="both"/>
      </w:pPr>
      <w:r>
        <w:rPr>
          <w:rFonts w:ascii="Times New Roman"/>
          <w:b w:val="false"/>
          <w:i w:val="false"/>
          <w:color w:val="000000"/>
          <w:sz w:val="28"/>
        </w:rPr>
        <w:t xml:space="preserve">
      5) шығарманы талдау дағдыларына ие болады; </w:t>
      </w:r>
    </w:p>
    <w:p>
      <w:pPr>
        <w:spacing w:after="0"/>
        <w:ind w:left="0"/>
        <w:jc w:val="both"/>
      </w:pPr>
      <w:r>
        <w:rPr>
          <w:rFonts w:ascii="Times New Roman"/>
          <w:b w:val="false"/>
          <w:i w:val="false"/>
          <w:color w:val="000000"/>
          <w:sz w:val="28"/>
        </w:rPr>
        <w:t>
      6) үйретілетін репертуарға тән би қозғалыстарын біледі;</w:t>
      </w:r>
    </w:p>
    <w:p>
      <w:pPr>
        <w:spacing w:after="0"/>
        <w:ind w:left="0"/>
        <w:jc w:val="both"/>
      </w:pPr>
      <w:r>
        <w:rPr>
          <w:rFonts w:ascii="Times New Roman"/>
          <w:b w:val="false"/>
          <w:i w:val="false"/>
          <w:color w:val="000000"/>
          <w:sz w:val="28"/>
        </w:rPr>
        <w:t>
      7) әнді, қозғалысты және көркемдік бейнені біріктіреді;</w:t>
      </w:r>
    </w:p>
    <w:p>
      <w:pPr>
        <w:spacing w:after="0"/>
        <w:ind w:left="0"/>
        <w:jc w:val="both"/>
      </w:pPr>
      <w:r>
        <w:rPr>
          <w:rFonts w:ascii="Times New Roman"/>
          <w:b w:val="false"/>
          <w:i w:val="false"/>
          <w:color w:val="000000"/>
          <w:sz w:val="28"/>
        </w:rPr>
        <w:t>
      8) лирикалық әндерді орындайды.</w:t>
      </w:r>
    </w:p>
    <w:p>
      <w:pPr>
        <w:spacing w:after="0"/>
        <w:ind w:left="0"/>
        <w:jc w:val="both"/>
      </w:pPr>
      <w:r>
        <w:rPr>
          <w:rFonts w:ascii="Times New Roman"/>
          <w:b w:val="false"/>
          <w:i w:val="false"/>
          <w:color w:val="000000"/>
          <w:sz w:val="28"/>
        </w:rPr>
        <w:t>
      66. 5 сыныптағы Бағдарлама талаптары:</w:t>
      </w:r>
    </w:p>
    <w:p>
      <w:pPr>
        <w:spacing w:after="0"/>
        <w:ind w:left="0"/>
        <w:jc w:val="both"/>
      </w:pPr>
      <w:r>
        <w:rPr>
          <w:rFonts w:ascii="Times New Roman"/>
          <w:b w:val="false"/>
          <w:i w:val="false"/>
          <w:color w:val="000000"/>
          <w:sz w:val="28"/>
        </w:rPr>
        <w:t>
      1) әншілік дағдыларды қалыптастыру және дамыту, халықтық орындау нақышын меңгеру, халық әндерінің ладтық ерекшеліктері негізінде ладогармоникалық естуді дамыту жалғастырылады;</w:t>
      </w:r>
    </w:p>
    <w:p>
      <w:pPr>
        <w:spacing w:after="0"/>
        <w:ind w:left="0"/>
        <w:jc w:val="both"/>
      </w:pPr>
      <w:r>
        <w:rPr>
          <w:rFonts w:ascii="Times New Roman"/>
          <w:b w:val="false"/>
          <w:i w:val="false"/>
          <w:color w:val="000000"/>
          <w:sz w:val="28"/>
        </w:rPr>
        <w:t>
      2) дауыс аппараты бекітіледі, жақсы тыныс пысықталады, музыкалық есте сақтау жады және есту дамиды, вокализдердің әртүрлі жанрлары, екі дауысты әндетулерді, күрделендірілген әуезді үш дауыстылық элементтерін орындау меңгеріледі;</w:t>
      </w:r>
    </w:p>
    <w:p>
      <w:pPr>
        <w:spacing w:after="0"/>
        <w:ind w:left="0"/>
        <w:jc w:val="both"/>
      </w:pPr>
      <w:r>
        <w:rPr>
          <w:rFonts w:ascii="Times New Roman"/>
          <w:b w:val="false"/>
          <w:i w:val="false"/>
          <w:color w:val="000000"/>
          <w:sz w:val="28"/>
        </w:rPr>
        <w:t xml:space="preserve">
      3) білім алушы әртүрлі сипаттағы 6-8 халық әнін (концерттік нұсқада 4 ән) меңгереді. </w:t>
      </w:r>
    </w:p>
    <w:p>
      <w:pPr>
        <w:spacing w:after="0"/>
        <w:ind w:left="0"/>
        <w:jc w:val="both"/>
      </w:pPr>
      <w:r>
        <w:rPr>
          <w:rFonts w:ascii="Times New Roman"/>
          <w:b w:val="false"/>
          <w:i w:val="false"/>
          <w:color w:val="000000"/>
          <w:sz w:val="28"/>
        </w:rPr>
        <w:t>
      67.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Тыныс. Тығыз динамикалық жеткізу. Дыбыс тірегін бекіту. Тыныс алу жаттығулары, өлеңдерді оқу, вокалдық жаттығулар, канон.</w:t>
      </w:r>
    </w:p>
    <w:p>
      <w:pPr>
        <w:spacing w:after="0"/>
        <w:ind w:left="0"/>
        <w:jc w:val="both"/>
      </w:pPr>
      <w:r>
        <w:rPr>
          <w:rFonts w:ascii="Times New Roman"/>
          <w:b w:val="false"/>
          <w:i w:val="false"/>
          <w:color w:val="000000"/>
          <w:sz w:val="28"/>
        </w:rPr>
        <w:t xml:space="preserve">
      2-тақырып. Кең интервалдар. Өткен вокалдық-техникалық дағдыларды, орындаушылық техника элементтерін бекіту және тереңдету бойынша жұмыс. </w:t>
      </w:r>
    </w:p>
    <w:p>
      <w:pPr>
        <w:spacing w:after="0"/>
        <w:ind w:left="0"/>
        <w:jc w:val="both"/>
      </w:pPr>
      <w:r>
        <w:rPr>
          <w:rFonts w:ascii="Times New Roman"/>
          <w:b w:val="false"/>
          <w:i w:val="false"/>
          <w:color w:val="000000"/>
          <w:sz w:val="28"/>
        </w:rPr>
        <w:t xml:space="preserve">
      3-тақырып. Дауысты жеткізу. Сөздің сөйлеу нақышындағы ерікті интонациялық боялған серпілісі. Жоғары позиция. Дауысты анық ашық жеткізу. Дыбыс жүргізудің түзулігі. </w:t>
      </w:r>
    </w:p>
    <w:p>
      <w:pPr>
        <w:spacing w:after="0"/>
        <w:ind w:left="0"/>
        <w:jc w:val="both"/>
      </w:pPr>
      <w:r>
        <w:rPr>
          <w:rFonts w:ascii="Times New Roman"/>
          <w:b w:val="false"/>
          <w:i w:val="false"/>
          <w:color w:val="000000"/>
          <w:sz w:val="28"/>
        </w:rPr>
        <w:t>
      4-тақырып. Диапазон. Примарлық аймақты жоғары және төмен 4-5 сатыға кеңейту. Дыбыстың тығыздылығы. Сөзді жоғары позицияда тірек сезімімен жігерлі, ерікті, "жақын" әндету.</w:t>
      </w:r>
    </w:p>
    <w:p>
      <w:pPr>
        <w:spacing w:after="0"/>
        <w:ind w:left="0"/>
        <w:jc w:val="both"/>
      </w:pPr>
      <w:r>
        <w:rPr>
          <w:rFonts w:ascii="Times New Roman"/>
          <w:b w:val="false"/>
          <w:i w:val="false"/>
          <w:color w:val="000000"/>
          <w:sz w:val="28"/>
        </w:rPr>
        <w:t xml:space="preserve">
      5-тақырып. Темпоритм. Темпоритм. Сөз бен дыбыстың үйлесімділігін дамыту. Темпоритмде және әннің мінезінде сөз дыбысын сезгенге дейін дыбыс ағымында сөздерді түсіну. Сөз дыбысын шығарманың әуенімен және темпімен үйлестіру. </w:t>
      </w:r>
    </w:p>
    <w:p>
      <w:pPr>
        <w:spacing w:after="0"/>
        <w:ind w:left="0"/>
        <w:jc w:val="both"/>
      </w:pPr>
      <w:r>
        <w:rPr>
          <w:rFonts w:ascii="Times New Roman"/>
          <w:b w:val="false"/>
          <w:i w:val="false"/>
          <w:color w:val="000000"/>
          <w:sz w:val="28"/>
        </w:rPr>
        <w:t xml:space="preserve">
      6-тақырып. Фразировка. Тынысты барлық музыкалық фразаларға теңдей шығындау. Ауызша қисынды екпін. Тірек буындар. Негізгі және қосымша сөздер. Дауыс көлемі. Дыбыс тірегін бекіту. Дыбыс ағымын сезінгенге дейінгі әндетілетін ашық, ірі сөз. </w:t>
      </w:r>
    </w:p>
    <w:p>
      <w:pPr>
        <w:spacing w:after="0"/>
        <w:ind w:left="0"/>
        <w:jc w:val="both"/>
      </w:pPr>
      <w:r>
        <w:rPr>
          <w:rFonts w:ascii="Times New Roman"/>
          <w:b w:val="false"/>
          <w:i w:val="false"/>
          <w:color w:val="000000"/>
          <w:sz w:val="28"/>
        </w:rPr>
        <w:t xml:space="preserve">
      7-тақырып. Дауыстың қалықтауы. Тығыз тіректе дыбыстың қалқуын сезінгенге дейін "жақын" жоғары позицияда дауысты жеткізу. </w:t>
      </w:r>
    </w:p>
    <w:p>
      <w:pPr>
        <w:spacing w:after="0"/>
        <w:ind w:left="0"/>
        <w:jc w:val="both"/>
      </w:pPr>
      <w:r>
        <w:rPr>
          <w:rFonts w:ascii="Times New Roman"/>
          <w:b w:val="false"/>
          <w:i w:val="false"/>
          <w:color w:val="000000"/>
          <w:sz w:val="28"/>
        </w:rPr>
        <w:t xml:space="preserve">
      8-тақырып. Дауыстың қозғалмалылығы. Жылдам темпте орындалатын шығармалардағы және вокалдық жаттығулардағы дыбыс ағымында әндетілетін ашық ірі сөзді сақтау. Дауыстың қозғалмалылығымен және икемділігімен, әртүрлі динамикалық ерекшеліктерді пысықтау, диапазонды кеңейту жұмысы. </w:t>
      </w:r>
    </w:p>
    <w:p>
      <w:pPr>
        <w:spacing w:after="0"/>
        <w:ind w:left="0"/>
        <w:jc w:val="both"/>
      </w:pPr>
      <w:r>
        <w:rPr>
          <w:rFonts w:ascii="Times New Roman"/>
          <w:b w:val="false"/>
          <w:i w:val="false"/>
          <w:color w:val="000000"/>
          <w:sz w:val="28"/>
        </w:rPr>
        <w:t xml:space="preserve">
      9-тақырып. Дауыстың икемділігі. Регистрлік ауысулар. Әуендік айналымдарды орындау және терциядан октаваға дейінгі әртүрлі арақашықтықты алмастырып репертуарды таңдау. </w:t>
      </w:r>
    </w:p>
    <w:p>
      <w:pPr>
        <w:spacing w:after="0"/>
        <w:ind w:left="0"/>
        <w:jc w:val="both"/>
      </w:pPr>
      <w:r>
        <w:rPr>
          <w:rFonts w:ascii="Times New Roman"/>
          <w:b w:val="false"/>
          <w:i w:val="false"/>
          <w:color w:val="000000"/>
          <w:sz w:val="28"/>
        </w:rPr>
        <w:t>
      10-тақырып. Темпоритмикалық нақтылық. Динамика. ff -тен [фортиссимо] pp-ға [пианиссимо] әндету, pp-дан [пианиссимо] ff-ге [фортиссимо] әндету. Дыбыс филировкасы.</w:t>
      </w:r>
    </w:p>
    <w:p>
      <w:pPr>
        <w:spacing w:after="0"/>
        <w:ind w:left="0"/>
        <w:jc w:val="both"/>
      </w:pPr>
      <w:r>
        <w:rPr>
          <w:rFonts w:ascii="Times New Roman"/>
          <w:b w:val="false"/>
          <w:i w:val="false"/>
          <w:color w:val="000000"/>
          <w:sz w:val="28"/>
        </w:rPr>
        <w:t>
      11-тақырып. Ритмикалық қиындықтар. Тактіленген күрделі ритмикалық суреттерді пысықтау. Бір сөйлемді мәнерлі тактілеп әндету. Бөлшектеп, мейлінше ұсақ ұзақтықтармен әндету. Шығармамен жұмыс істеу дағдылары. А cappella [а капелла] айту бойынша жұмыс.</w:t>
      </w:r>
    </w:p>
    <w:p>
      <w:pPr>
        <w:spacing w:after="0"/>
        <w:ind w:left="0"/>
        <w:jc w:val="both"/>
      </w:pPr>
      <w:r>
        <w:rPr>
          <w:rFonts w:ascii="Times New Roman"/>
          <w:b w:val="false"/>
          <w:i w:val="false"/>
          <w:color w:val="000000"/>
          <w:sz w:val="28"/>
        </w:rPr>
        <w:t xml:space="preserve">
      12-тақырып. Тембр. Сөздің ерекше, табиғи, бейнелі ырғағын табу. </w:t>
      </w:r>
    </w:p>
    <w:p>
      <w:pPr>
        <w:spacing w:after="0"/>
        <w:ind w:left="0"/>
        <w:jc w:val="both"/>
      </w:pPr>
      <w:r>
        <w:rPr>
          <w:rFonts w:ascii="Times New Roman"/>
          <w:b w:val="false"/>
          <w:i w:val="false"/>
          <w:color w:val="000000"/>
          <w:sz w:val="28"/>
        </w:rPr>
        <w:t xml:space="preserve">
      13-тақырып. Партитураны тактілеумен, қағыспен оқу бойынша жұмыс. Музыкалық мәтінді сөздерін айта отырып сольфеджиолау. Шарықтау тарауларын бөлшектеу. </w:t>
      </w:r>
    </w:p>
    <w:p>
      <w:pPr>
        <w:spacing w:after="0"/>
        <w:ind w:left="0"/>
        <w:jc w:val="both"/>
      </w:pPr>
      <w:r>
        <w:rPr>
          <w:rFonts w:ascii="Times New Roman"/>
          <w:b w:val="false"/>
          <w:i w:val="false"/>
          <w:color w:val="000000"/>
          <w:sz w:val="28"/>
        </w:rPr>
        <w:t>
      14-тақырып. Суырып салу. Музыкалық жаттығулардағы суырып салу. Жоспардан тыс жағдайларда суырып салу білігі. Көркемдік бейнені құрудағы суырып салу.</w:t>
      </w:r>
    </w:p>
    <w:p>
      <w:pPr>
        <w:spacing w:after="0"/>
        <w:ind w:left="0"/>
        <w:jc w:val="both"/>
      </w:pPr>
      <w:r>
        <w:rPr>
          <w:rFonts w:ascii="Times New Roman"/>
          <w:b w:val="false"/>
          <w:i w:val="false"/>
          <w:color w:val="000000"/>
          <w:sz w:val="28"/>
        </w:rPr>
        <w:t>
      15-тақырып. Дикция. Сахна тілі. Мәтінді айтудағы анықтылық, сөйлеудің эмоциялығы. Үйретілетін әндердің мәтінін эмоциямен жеткізе отырып оқу.</w:t>
      </w:r>
    </w:p>
    <w:p>
      <w:pPr>
        <w:spacing w:after="0"/>
        <w:ind w:left="0"/>
        <w:jc w:val="both"/>
      </w:pPr>
      <w:r>
        <w:rPr>
          <w:rFonts w:ascii="Times New Roman"/>
          <w:b w:val="false"/>
          <w:i w:val="false"/>
          <w:color w:val="000000"/>
          <w:sz w:val="28"/>
        </w:rPr>
        <w:t xml:space="preserve">
      16-тақырып. Идеялық-эмоциялық мағынаны анықтау, көркемдік бейнемен жұмыс. Орындауда қосымша құралдарды қолдану. </w:t>
      </w:r>
    </w:p>
    <w:p>
      <w:pPr>
        <w:spacing w:after="0"/>
        <w:ind w:left="0"/>
        <w:jc w:val="both"/>
      </w:pPr>
      <w:r>
        <w:rPr>
          <w:rFonts w:ascii="Times New Roman"/>
          <w:b w:val="false"/>
          <w:i w:val="false"/>
          <w:color w:val="000000"/>
          <w:sz w:val="28"/>
        </w:rPr>
        <w:t>
      17-тақырып. Үйлену тойына арналған әндер. Үйлену тойына арналған әндерді орындаудағы мағыналық акценттер. Орындау ерекшелігі. Репертуарды жаттау және орындау.</w:t>
      </w:r>
    </w:p>
    <w:p>
      <w:pPr>
        <w:spacing w:after="0"/>
        <w:ind w:left="0"/>
        <w:jc w:val="both"/>
      </w:pPr>
      <w:r>
        <w:rPr>
          <w:rFonts w:ascii="Times New Roman"/>
          <w:b w:val="false"/>
          <w:i w:val="false"/>
          <w:color w:val="000000"/>
          <w:sz w:val="28"/>
        </w:rPr>
        <w:t xml:space="preserve">
      18-тақырып. Концерттік композицияны қою. Көркемдік бейнені құру. Шығарманың көркемдік бейнесін, оның стильдік ерекшеліктерін ашу. </w:t>
      </w:r>
    </w:p>
    <w:p>
      <w:pPr>
        <w:spacing w:after="0"/>
        <w:ind w:left="0"/>
        <w:jc w:val="both"/>
      </w:pPr>
      <w:r>
        <w:rPr>
          <w:rFonts w:ascii="Times New Roman"/>
          <w:b w:val="false"/>
          <w:i w:val="false"/>
          <w:color w:val="000000"/>
          <w:sz w:val="28"/>
        </w:rPr>
        <w:t xml:space="preserve">
      68. 5 сыныптың Бағдарламасын игеруден күтілетін нәтиже. </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вокализдеудің әртүрлі түрлерін қолдануды біледі: non legato [нон легато], legato [легато], staccato [стаккато];</w:t>
      </w:r>
    </w:p>
    <w:p>
      <w:pPr>
        <w:spacing w:after="0"/>
        <w:ind w:left="0"/>
        <w:jc w:val="both"/>
      </w:pPr>
      <w:r>
        <w:rPr>
          <w:rFonts w:ascii="Times New Roman"/>
          <w:b w:val="false"/>
          <w:i w:val="false"/>
          <w:color w:val="000000"/>
          <w:sz w:val="28"/>
        </w:rPr>
        <w:t>
      2) дыбыс динамикасына ие болады;</w:t>
      </w:r>
    </w:p>
    <w:p>
      <w:pPr>
        <w:spacing w:after="0"/>
        <w:ind w:left="0"/>
        <w:jc w:val="both"/>
      </w:pPr>
      <w:r>
        <w:rPr>
          <w:rFonts w:ascii="Times New Roman"/>
          <w:b w:val="false"/>
          <w:i w:val="false"/>
          <w:color w:val="000000"/>
          <w:sz w:val="28"/>
        </w:rPr>
        <w:t>
      3) өзінің орындауын талдай алады;</w:t>
      </w:r>
    </w:p>
    <w:p>
      <w:pPr>
        <w:spacing w:after="0"/>
        <w:ind w:left="0"/>
        <w:jc w:val="both"/>
      </w:pPr>
      <w:r>
        <w:rPr>
          <w:rFonts w:ascii="Times New Roman"/>
          <w:b w:val="false"/>
          <w:i w:val="false"/>
          <w:color w:val="000000"/>
          <w:sz w:val="28"/>
        </w:rPr>
        <w:t>
      4) дамыған тыныстың талаптарын орындайды;</w:t>
      </w:r>
    </w:p>
    <w:p>
      <w:pPr>
        <w:spacing w:after="0"/>
        <w:ind w:left="0"/>
        <w:jc w:val="both"/>
      </w:pPr>
      <w:r>
        <w:rPr>
          <w:rFonts w:ascii="Times New Roman"/>
          <w:b w:val="false"/>
          <w:i w:val="false"/>
          <w:color w:val="000000"/>
          <w:sz w:val="28"/>
        </w:rPr>
        <w:t>
      5) суырып сала алады;</w:t>
      </w:r>
    </w:p>
    <w:p>
      <w:pPr>
        <w:spacing w:after="0"/>
        <w:ind w:left="0"/>
        <w:jc w:val="both"/>
      </w:pPr>
      <w:r>
        <w:rPr>
          <w:rFonts w:ascii="Times New Roman"/>
          <w:b w:val="false"/>
          <w:i w:val="false"/>
          <w:color w:val="000000"/>
          <w:sz w:val="28"/>
        </w:rPr>
        <w:t>
      6) көпшілік алдында орындау дағдыларына ие болады;</w:t>
      </w:r>
    </w:p>
    <w:p>
      <w:pPr>
        <w:spacing w:after="0"/>
        <w:ind w:left="0"/>
        <w:jc w:val="both"/>
      </w:pPr>
      <w:r>
        <w:rPr>
          <w:rFonts w:ascii="Times New Roman"/>
          <w:b w:val="false"/>
          <w:i w:val="false"/>
          <w:color w:val="000000"/>
          <w:sz w:val="28"/>
        </w:rPr>
        <w:t>
      7) үйлену той өлеңдерін орындау дағдыларын біледі.</w:t>
      </w:r>
    </w:p>
    <w:p>
      <w:pPr>
        <w:spacing w:after="0"/>
        <w:ind w:left="0"/>
        <w:jc w:val="both"/>
      </w:pPr>
      <w:r>
        <w:rPr>
          <w:rFonts w:ascii="Times New Roman"/>
          <w:b w:val="false"/>
          <w:i w:val="false"/>
          <w:color w:val="000000"/>
          <w:sz w:val="28"/>
        </w:rPr>
        <w:t>
      69. Бағдарламаны игеруден күтілетін нәтижелер.</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дауыс аппаратының анатомиясы туралы жалпы түсінікті;</w:t>
      </w:r>
    </w:p>
    <w:p>
      <w:pPr>
        <w:spacing w:after="0"/>
        <w:ind w:left="0"/>
        <w:jc w:val="both"/>
      </w:pPr>
      <w:r>
        <w:rPr>
          <w:rFonts w:ascii="Times New Roman"/>
          <w:b w:val="false"/>
          <w:i w:val="false"/>
          <w:color w:val="000000"/>
          <w:sz w:val="28"/>
        </w:rPr>
        <w:t>
      2) әншілік дауыстың гигиенасын;</w:t>
      </w:r>
    </w:p>
    <w:p>
      <w:pPr>
        <w:spacing w:after="0"/>
        <w:ind w:left="0"/>
        <w:jc w:val="both"/>
      </w:pPr>
      <w:r>
        <w:rPr>
          <w:rFonts w:ascii="Times New Roman"/>
          <w:b w:val="false"/>
          <w:i w:val="false"/>
          <w:color w:val="000000"/>
          <w:sz w:val="28"/>
        </w:rPr>
        <w:t>
      3) әншілік өнердің алғашқы негіздерін;</w:t>
      </w:r>
    </w:p>
    <w:p>
      <w:pPr>
        <w:spacing w:after="0"/>
        <w:ind w:left="0"/>
        <w:jc w:val="both"/>
      </w:pPr>
      <w:r>
        <w:rPr>
          <w:rFonts w:ascii="Times New Roman"/>
          <w:b w:val="false"/>
          <w:i w:val="false"/>
          <w:color w:val="000000"/>
          <w:sz w:val="28"/>
        </w:rPr>
        <w:t>
      4) халық әндерін айтуға тән ерекшеліктерді;</w:t>
      </w:r>
    </w:p>
    <w:p>
      <w:pPr>
        <w:spacing w:after="0"/>
        <w:ind w:left="0"/>
        <w:jc w:val="both"/>
      </w:pPr>
      <w:r>
        <w:rPr>
          <w:rFonts w:ascii="Times New Roman"/>
          <w:b w:val="false"/>
          <w:i w:val="false"/>
          <w:color w:val="000000"/>
          <w:sz w:val="28"/>
        </w:rPr>
        <w:t>
      5) жеке орындаушылықтың негізгі стильдік бағыттарын;</w:t>
      </w:r>
    </w:p>
    <w:p>
      <w:pPr>
        <w:spacing w:after="0"/>
        <w:ind w:left="0"/>
        <w:jc w:val="both"/>
      </w:pPr>
      <w:r>
        <w:rPr>
          <w:rFonts w:ascii="Times New Roman"/>
          <w:b w:val="false"/>
          <w:i w:val="false"/>
          <w:color w:val="000000"/>
          <w:sz w:val="28"/>
        </w:rPr>
        <w:t>
      6) музыкалық терминдерді;</w:t>
      </w:r>
    </w:p>
    <w:p>
      <w:pPr>
        <w:spacing w:after="0"/>
        <w:ind w:left="0"/>
        <w:jc w:val="both"/>
      </w:pPr>
      <w:r>
        <w:rPr>
          <w:rFonts w:ascii="Times New Roman"/>
          <w:b w:val="false"/>
          <w:i w:val="false"/>
          <w:color w:val="000000"/>
          <w:sz w:val="28"/>
        </w:rPr>
        <w:t>
      7) орындаушылық техниканың әртүрлі түрлерін;</w:t>
      </w:r>
    </w:p>
    <w:p>
      <w:pPr>
        <w:spacing w:after="0"/>
        <w:ind w:left="0"/>
        <w:jc w:val="both"/>
      </w:pPr>
      <w:r>
        <w:rPr>
          <w:rFonts w:ascii="Times New Roman"/>
          <w:b w:val="false"/>
          <w:i w:val="false"/>
          <w:color w:val="000000"/>
          <w:sz w:val="28"/>
        </w:rPr>
        <w:t>
      8) мәнерліліктің музыкалық-орындаушылық құралдарын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музыкалық шығармаларды жеткілікті деңгейде жеке сауатты орындауды;</w:t>
      </w:r>
    </w:p>
    <w:p>
      <w:pPr>
        <w:spacing w:after="0"/>
        <w:ind w:left="0"/>
        <w:jc w:val="both"/>
      </w:pPr>
      <w:r>
        <w:rPr>
          <w:rFonts w:ascii="Times New Roman"/>
          <w:b w:val="false"/>
          <w:i w:val="false"/>
          <w:color w:val="000000"/>
          <w:sz w:val="28"/>
        </w:rPr>
        <w:t>
      2) күрделі емес ноталық мәтінді өз бетінше талдауды;</w:t>
      </w:r>
    </w:p>
    <w:p>
      <w:pPr>
        <w:spacing w:after="0"/>
        <w:ind w:left="0"/>
        <w:jc w:val="both"/>
      </w:pPr>
      <w:r>
        <w:rPr>
          <w:rFonts w:ascii="Times New Roman"/>
          <w:b w:val="false"/>
          <w:i w:val="false"/>
          <w:color w:val="000000"/>
          <w:sz w:val="28"/>
        </w:rPr>
        <w:t>
      3) халық әндерін өз бетінше жаттауды;</w:t>
      </w:r>
    </w:p>
    <w:p>
      <w:pPr>
        <w:spacing w:after="0"/>
        <w:ind w:left="0"/>
        <w:jc w:val="both"/>
      </w:pPr>
      <w:r>
        <w:rPr>
          <w:rFonts w:ascii="Times New Roman"/>
          <w:b w:val="false"/>
          <w:i w:val="false"/>
          <w:color w:val="000000"/>
          <w:sz w:val="28"/>
        </w:rPr>
        <w:t xml:space="preserve">
      4) музыкалық шығармаларды айту кезінде көркемдік бейнені жасауды; </w:t>
      </w:r>
    </w:p>
    <w:p>
      <w:pPr>
        <w:spacing w:after="0"/>
        <w:ind w:left="0"/>
        <w:jc w:val="both"/>
      </w:pPr>
      <w:r>
        <w:rPr>
          <w:rFonts w:ascii="Times New Roman"/>
          <w:b w:val="false"/>
          <w:i w:val="false"/>
          <w:color w:val="000000"/>
          <w:sz w:val="28"/>
        </w:rPr>
        <w:t>
      5) халық әнін сахналық көрсетуді;</w:t>
      </w:r>
    </w:p>
    <w:p>
      <w:pPr>
        <w:spacing w:after="0"/>
        <w:ind w:left="0"/>
        <w:jc w:val="both"/>
      </w:pPr>
      <w:r>
        <w:rPr>
          <w:rFonts w:ascii="Times New Roman"/>
          <w:b w:val="false"/>
          <w:i w:val="false"/>
          <w:color w:val="000000"/>
          <w:sz w:val="28"/>
        </w:rPr>
        <w:t>
      6) орындау процесін басқаруды;</w:t>
      </w:r>
    </w:p>
    <w:p>
      <w:pPr>
        <w:spacing w:after="0"/>
        <w:ind w:left="0"/>
        <w:jc w:val="both"/>
      </w:pPr>
      <w:r>
        <w:rPr>
          <w:rFonts w:ascii="Times New Roman"/>
          <w:b w:val="false"/>
          <w:i w:val="false"/>
          <w:color w:val="000000"/>
          <w:sz w:val="28"/>
        </w:rPr>
        <w:t>
      7) орындалатын музыкалық шығарманы талдауды;</w:t>
      </w:r>
    </w:p>
    <w:p>
      <w:pPr>
        <w:spacing w:after="0"/>
        <w:ind w:left="0"/>
        <w:jc w:val="both"/>
      </w:pPr>
      <w:r>
        <w:rPr>
          <w:rFonts w:ascii="Times New Roman"/>
          <w:b w:val="false"/>
          <w:i w:val="false"/>
          <w:color w:val="000000"/>
          <w:sz w:val="28"/>
        </w:rPr>
        <w:t>
      8) күрделі емес шығармаларды жаттау кезіндегі қиындықтарды өз бетінше жеңуді;</w:t>
      </w:r>
    </w:p>
    <w:p>
      <w:pPr>
        <w:spacing w:after="0"/>
        <w:ind w:left="0"/>
        <w:jc w:val="both"/>
      </w:pPr>
      <w:r>
        <w:rPr>
          <w:rFonts w:ascii="Times New Roman"/>
          <w:b w:val="false"/>
          <w:i w:val="false"/>
          <w:color w:val="000000"/>
          <w:sz w:val="28"/>
        </w:rPr>
        <w:t>
      9) теориялық білімді орындаушылық практикада қолдануды;</w:t>
      </w:r>
    </w:p>
    <w:p>
      <w:pPr>
        <w:spacing w:after="0"/>
        <w:ind w:left="0"/>
        <w:jc w:val="both"/>
      </w:pPr>
      <w:r>
        <w:rPr>
          <w:rFonts w:ascii="Times New Roman"/>
          <w:b w:val="false"/>
          <w:i w:val="false"/>
          <w:color w:val="000000"/>
          <w:sz w:val="28"/>
        </w:rPr>
        <w:t>
      10) музыкалық шығармалардан репертуарды жинақтауды.</w:t>
      </w:r>
    </w:p>
    <w:p>
      <w:pPr>
        <w:spacing w:after="0"/>
        <w:ind w:left="0"/>
        <w:jc w:val="both"/>
      </w:pPr>
      <w:r>
        <w:rPr>
          <w:rFonts w:ascii="Times New Roman"/>
          <w:b w:val="false"/>
          <w:i w:val="false"/>
          <w:color w:val="000000"/>
          <w:sz w:val="28"/>
        </w:rPr>
        <w:t>
      Бітіруші түлекте:</w:t>
      </w:r>
    </w:p>
    <w:p>
      <w:pPr>
        <w:spacing w:after="0"/>
        <w:ind w:left="0"/>
        <w:jc w:val="both"/>
      </w:pPr>
      <w:r>
        <w:rPr>
          <w:rFonts w:ascii="Times New Roman"/>
          <w:b w:val="false"/>
          <w:i w:val="false"/>
          <w:color w:val="000000"/>
          <w:sz w:val="28"/>
        </w:rPr>
        <w:t>
      1) фольклорлық суырып салу;</w:t>
      </w:r>
    </w:p>
    <w:p>
      <w:pPr>
        <w:spacing w:after="0"/>
        <w:ind w:left="0"/>
        <w:jc w:val="both"/>
      </w:pPr>
      <w:r>
        <w:rPr>
          <w:rFonts w:ascii="Times New Roman"/>
          <w:b w:val="false"/>
          <w:i w:val="false"/>
          <w:color w:val="000000"/>
          <w:sz w:val="28"/>
        </w:rPr>
        <w:t>
      2) әншілік ұстаным;</w:t>
      </w:r>
    </w:p>
    <w:p>
      <w:pPr>
        <w:spacing w:after="0"/>
        <w:ind w:left="0"/>
        <w:jc w:val="both"/>
      </w:pPr>
      <w:r>
        <w:rPr>
          <w:rFonts w:ascii="Times New Roman"/>
          <w:b w:val="false"/>
          <w:i w:val="false"/>
          <w:color w:val="000000"/>
          <w:sz w:val="28"/>
        </w:rPr>
        <w:t>
      3) халық әндерінің репертуары;</w:t>
      </w:r>
    </w:p>
    <w:p>
      <w:pPr>
        <w:spacing w:after="0"/>
        <w:ind w:left="0"/>
        <w:jc w:val="both"/>
      </w:pPr>
      <w:r>
        <w:rPr>
          <w:rFonts w:ascii="Times New Roman"/>
          <w:b w:val="false"/>
          <w:i w:val="false"/>
          <w:color w:val="000000"/>
          <w:sz w:val="28"/>
        </w:rPr>
        <w:t xml:space="preserve">
      4) есту арқылы бақылау; </w:t>
      </w:r>
    </w:p>
    <w:p>
      <w:pPr>
        <w:spacing w:after="0"/>
        <w:ind w:left="0"/>
        <w:jc w:val="both"/>
      </w:pPr>
      <w:r>
        <w:rPr>
          <w:rFonts w:ascii="Times New Roman"/>
          <w:b w:val="false"/>
          <w:i w:val="false"/>
          <w:color w:val="000000"/>
          <w:sz w:val="28"/>
        </w:rPr>
        <w:t>
      5) орындалатын шығармаларға теориялық талдау жасау;</w:t>
      </w:r>
    </w:p>
    <w:p>
      <w:pPr>
        <w:spacing w:after="0"/>
        <w:ind w:left="0"/>
        <w:jc w:val="both"/>
      </w:pPr>
      <w:r>
        <w:rPr>
          <w:rFonts w:ascii="Times New Roman"/>
          <w:b w:val="false"/>
          <w:i w:val="false"/>
          <w:color w:val="000000"/>
          <w:sz w:val="28"/>
        </w:rPr>
        <w:t>
      6) ән репертуарын өз бетінше іріктеу, талдау, орындау және жинақтау;</w:t>
      </w:r>
    </w:p>
    <w:p>
      <w:pPr>
        <w:spacing w:after="0"/>
        <w:ind w:left="0"/>
        <w:jc w:val="both"/>
      </w:pPr>
      <w:r>
        <w:rPr>
          <w:rFonts w:ascii="Times New Roman"/>
          <w:b w:val="false"/>
          <w:i w:val="false"/>
          <w:color w:val="000000"/>
          <w:sz w:val="28"/>
        </w:rPr>
        <w:t>
      7) әртүрлі жанрдағы халық әндерін концерттерде орындау;</w:t>
      </w:r>
    </w:p>
    <w:p>
      <w:pPr>
        <w:spacing w:after="0"/>
        <w:ind w:left="0"/>
        <w:jc w:val="both"/>
      </w:pPr>
      <w:r>
        <w:rPr>
          <w:rFonts w:ascii="Times New Roman"/>
          <w:b w:val="false"/>
          <w:i w:val="false"/>
          <w:color w:val="000000"/>
          <w:sz w:val="28"/>
        </w:rPr>
        <w:t>
      8) шығармашылық қызмет;</w:t>
      </w:r>
    </w:p>
    <w:p>
      <w:pPr>
        <w:spacing w:after="0"/>
        <w:ind w:left="0"/>
        <w:jc w:val="both"/>
      </w:pPr>
      <w:r>
        <w:rPr>
          <w:rFonts w:ascii="Times New Roman"/>
          <w:b w:val="false"/>
          <w:i w:val="false"/>
          <w:color w:val="000000"/>
          <w:sz w:val="28"/>
        </w:rPr>
        <w:t>
      9) фонограммамен, микрофонмен, вокалдық күшейткіш аппаратурамен жұмыс;</w:t>
      </w:r>
    </w:p>
    <w:p>
      <w:pPr>
        <w:spacing w:after="0"/>
        <w:ind w:left="0"/>
        <w:jc w:val="both"/>
      </w:pPr>
      <w:r>
        <w:rPr>
          <w:rFonts w:ascii="Times New Roman"/>
          <w:b w:val="false"/>
          <w:i w:val="false"/>
          <w:color w:val="000000"/>
          <w:sz w:val="28"/>
        </w:rPr>
        <w:t>
      10) өз бетінше музыкалық орындаушылық;</w:t>
      </w:r>
    </w:p>
    <w:p>
      <w:pPr>
        <w:spacing w:after="0"/>
        <w:ind w:left="0"/>
        <w:jc w:val="both"/>
      </w:pPr>
      <w:r>
        <w:rPr>
          <w:rFonts w:ascii="Times New Roman"/>
          <w:b w:val="false"/>
          <w:i w:val="false"/>
          <w:color w:val="000000"/>
          <w:sz w:val="28"/>
        </w:rPr>
        <w:t>
      11) орындаушылық мәнерлілік: шығарманы ерекше жеткізу, әртістік, суырып салу;</w:t>
      </w:r>
    </w:p>
    <w:p>
      <w:pPr>
        <w:spacing w:after="0"/>
        <w:ind w:left="0"/>
        <w:jc w:val="both"/>
      </w:pPr>
      <w:r>
        <w:rPr>
          <w:rFonts w:ascii="Times New Roman"/>
          <w:b w:val="false"/>
          <w:i w:val="false"/>
          <w:color w:val="000000"/>
          <w:sz w:val="28"/>
        </w:rPr>
        <w:t>
      12) халықтық хореографияның элементтерін игеру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70.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Білім алушылардың Бағдарламаны игеруін бақылау – бақылау жұмысы, академиялық концерт түрінде, қорытынды аттестаттау – емтихан түрінде іске асырылады.</w:t>
      </w:r>
    </w:p>
    <w:p>
      <w:pPr>
        <w:spacing w:after="0"/>
        <w:ind w:left="0"/>
        <w:jc w:val="both"/>
      </w:pPr>
      <w:r>
        <w:rPr>
          <w:rFonts w:ascii="Times New Roman"/>
          <w:b w:val="false"/>
          <w:i w:val="false"/>
          <w:color w:val="000000"/>
          <w:sz w:val="28"/>
        </w:rPr>
        <w:t>
      71.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бақылау жұмысы тыныс алу жаттығулары, әртүрлі сипаттағы 1 ән), екінші жартыжылдықта: бақылау жұмысы (тыныс алу жаттығулары, әртүрлі сипаттағы 1 ән);</w:t>
      </w:r>
    </w:p>
    <w:p>
      <w:pPr>
        <w:spacing w:after="0"/>
        <w:ind w:left="0"/>
        <w:jc w:val="both"/>
      </w:pPr>
      <w:r>
        <w:rPr>
          <w:rFonts w:ascii="Times New Roman"/>
          <w:b w:val="false"/>
          <w:i w:val="false"/>
          <w:color w:val="000000"/>
          <w:sz w:val="28"/>
        </w:rPr>
        <w:t xml:space="preserve">
      2) 2 сынып – бірінші жартыжылдықта: бақылау жұмысы (әртүрлі сипаттағы 1 ән), екінші жартыжылдықта: академиялық концерт (әртүрлі сипаттағы 2 ән); </w:t>
      </w:r>
    </w:p>
    <w:p>
      <w:pPr>
        <w:spacing w:after="0"/>
        <w:ind w:left="0"/>
        <w:jc w:val="both"/>
      </w:pPr>
      <w:r>
        <w:rPr>
          <w:rFonts w:ascii="Times New Roman"/>
          <w:b w:val="false"/>
          <w:i w:val="false"/>
          <w:color w:val="000000"/>
          <w:sz w:val="28"/>
        </w:rPr>
        <w:t>
      3) 3 сынып – бірінші жартыжылдықта: академиялық концерт (әртүрлі сипаттағы 2 ән), екінші жартыжылдықта: академиялық концерт (әртүрлі сипаттағы 2 ән);</w:t>
      </w:r>
    </w:p>
    <w:p>
      <w:pPr>
        <w:spacing w:after="0"/>
        <w:ind w:left="0"/>
        <w:jc w:val="both"/>
      </w:pPr>
      <w:r>
        <w:rPr>
          <w:rFonts w:ascii="Times New Roman"/>
          <w:b w:val="false"/>
          <w:i w:val="false"/>
          <w:color w:val="000000"/>
          <w:sz w:val="28"/>
        </w:rPr>
        <w:t>
      4) 4 сынып – бірінші жартыжылдықта: академиялық концерт (әртүрлі сипаттағы 2 ән), екінші жартыжылдықта: академиялық концерт (әртүрлі сипаттағы 2 ән);</w:t>
      </w:r>
    </w:p>
    <w:p>
      <w:pPr>
        <w:spacing w:after="0"/>
        <w:ind w:left="0"/>
        <w:jc w:val="both"/>
      </w:pPr>
      <w:r>
        <w:rPr>
          <w:rFonts w:ascii="Times New Roman"/>
          <w:b w:val="false"/>
          <w:i w:val="false"/>
          <w:color w:val="000000"/>
          <w:sz w:val="28"/>
        </w:rPr>
        <w:t xml:space="preserve">
      5) 5 сынып – бірінші жартыжылдықта: академиялық концерт (әртүрлі сипаттағы 2 ән), екінші жартыжылдықта: бітіру емтиханы (жылдам орындалатын сипаттағы 1 халық әні, баяу орындалатын сипаттағы 1 халық әні, халықтық стильдегі 1 авторлық ән, 1 халық әні a kapella). </w:t>
      </w:r>
    </w:p>
    <w:p>
      <w:pPr>
        <w:spacing w:after="0"/>
        <w:ind w:left="0"/>
        <w:jc w:val="both"/>
      </w:pPr>
      <w:r>
        <w:rPr>
          <w:rFonts w:ascii="Times New Roman"/>
          <w:b w:val="false"/>
          <w:i w:val="false"/>
          <w:color w:val="000000"/>
          <w:sz w:val="28"/>
        </w:rPr>
        <w:t>
      72.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 білім алушының вокалдық аппаратты тиісті деңгейде меңгергенін көрсетуі, көркем бейнені толық және сенімді ашуы,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73. Бағалау өлшемшарттары:</w:t>
      </w:r>
    </w:p>
    <w:p>
      <w:pPr>
        <w:spacing w:after="0"/>
        <w:ind w:left="0"/>
        <w:jc w:val="both"/>
      </w:pPr>
      <w:r>
        <w:rPr>
          <w:rFonts w:ascii="Times New Roman"/>
          <w:b w:val="false"/>
          <w:i w:val="false"/>
          <w:color w:val="000000"/>
          <w:sz w:val="28"/>
        </w:rPr>
        <w:t>
      1) "5" бағасы "өте жақсы" – вокалдық аппаратты еркін игеруі, әншілік тұғыр дұрыс қойылған, дауыс ырғағы таза, дыбыс жүргізудің, нюанстардың негізгі тәсілдерін білуі, есту қабілетін өзі бақылауы, ноталық мәтінді нақты оқуы және білуі, шығарманың көркемдік обейнесін ашуы, мәнерлі, әртістікпен орындауы, музыкалық мәнерлілік құралдарын ақындық және музыкалық мазмұнынымен ұштастыруы, орындап отырған шығармасына өз бетінше интерпретация жасау, орындау мәдениетінің жоғары;</w:t>
      </w:r>
    </w:p>
    <w:p>
      <w:pPr>
        <w:spacing w:after="0"/>
        <w:ind w:left="0"/>
        <w:jc w:val="both"/>
      </w:pPr>
      <w:r>
        <w:rPr>
          <w:rFonts w:ascii="Times New Roman"/>
          <w:b w:val="false"/>
          <w:i w:val="false"/>
          <w:color w:val="000000"/>
          <w:sz w:val="28"/>
        </w:rPr>
        <w:t>
      2) "4" бағасы "жақсы" – вокалдық аппаратты еркін игеруі, дұрыс қойылған әншілік тұғыр, екпін тазалығы, дыбыс жүргізудің, нюанстардың негізгі тәсілдерін білуі, ноталық мәтінді білуі, есту қабілетін өзі бақылауы жеткіліксіз, шығарманың күрделі тұстарындағы техникалық олқылықтар (екпіннің таза болмауы), шығарманы орындаудың музыкалық ойы тарапынан дұрыс түсіндірілмеген, сахнадағы жүріс-тұрысының психофизикалық тұрақсыздығы;</w:t>
      </w:r>
    </w:p>
    <w:p>
      <w:pPr>
        <w:spacing w:after="0"/>
        <w:ind w:left="0"/>
        <w:jc w:val="both"/>
      </w:pPr>
      <w:r>
        <w:rPr>
          <w:rFonts w:ascii="Times New Roman"/>
          <w:b w:val="false"/>
          <w:i w:val="false"/>
          <w:color w:val="000000"/>
          <w:sz w:val="28"/>
        </w:rPr>
        <w:t>
      3) "3" бағасы "қанағаттанарлық" – вокалдық аппаратты меңгеруі, дыбыс шығару тәсілдерінің жеткіліксіздігі, темптік ритмдік ұйымдастырудың болмауы, динамикалық біртектілігі және дыбыс шығарудың бірсарындылығы, авторлық ноталық мәтінді оқуда музыканы дұрыс түсінбей, формальді түрде орындап шығуы, орындауда есту қабілетін бақылауы әлсіз, орындауында стилистикалық және екпіндік қателері бар, орындау мәдениетінің деңгейі орташа, сахнадағы психологиялық күйі тұрақсыз;</w:t>
      </w:r>
    </w:p>
    <w:p>
      <w:pPr>
        <w:spacing w:after="0"/>
        <w:ind w:left="0"/>
        <w:jc w:val="both"/>
      </w:pPr>
      <w:r>
        <w:rPr>
          <w:rFonts w:ascii="Times New Roman"/>
          <w:b w:val="false"/>
          <w:i w:val="false"/>
          <w:color w:val="000000"/>
          <w:sz w:val="28"/>
        </w:rPr>
        <w:t>
      4) "2" бағасы "қанағаттанарлық емес" – вокалдық аппаратты, дыбыс шығару тәсілдерін игермеуі, авторлық ноталық мәтіннің мәнін түсінбей формальді түрде орындауы, орындауын естуді бақылауының әлсіздігі, орындауындағы стильдік және екпіндік қателіктердің болуы, орындау мәдениетінің төмендігі;</w:t>
      </w:r>
    </w:p>
    <w:p>
      <w:pPr>
        <w:spacing w:after="0"/>
        <w:ind w:left="0"/>
        <w:jc w:val="both"/>
      </w:pPr>
      <w:r>
        <w:rPr>
          <w:rFonts w:ascii="Times New Roman"/>
          <w:b w:val="false"/>
          <w:i w:val="false"/>
          <w:color w:val="000000"/>
          <w:sz w:val="28"/>
        </w:rPr>
        <w:t xml:space="preserve">
      5) "Сынақ" (баға қойылмайды) – орындауы оқытудың осы кезеңінің қажетті деңгейіне сәйкес. </w:t>
      </w:r>
    </w:p>
    <w:p>
      <w:pPr>
        <w:spacing w:after="0"/>
        <w:ind w:left="0"/>
        <w:jc w:val="both"/>
      </w:pPr>
      <w:bookmarkStart w:name="z53" w:id="51"/>
      <w:r>
        <w:rPr>
          <w:rFonts w:ascii="Times New Roman"/>
          <w:b w:val="false"/>
          <w:i w:val="false"/>
          <w:color w:val="000000"/>
          <w:sz w:val="28"/>
        </w:rPr>
        <w:t>
      Қазақстан Республикасы</w:t>
      </w:r>
    </w:p>
    <w:bookmarkEnd w:id="51"/>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45-қосымша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өнер мектептерінің дайындық сыныбының пәндері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өнер мектептерінің дайындық сыныбының пәндері бойынша білім беру бағдарламасы (бұдан әрі – Бағдарлама) дайындық бөлімінің пәндеріне оқытудың мақсатын, нәтижелерін және мазмұнын, білім беру процесін ұйымдастыруды, оларды іске асыру тәсілдері мен әдістерін, бойынша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ансамбль – қандай да бір тұтастылықты құрайтын бөліктердің үйлесімділігі, біртұтастығы;</w:t>
      </w:r>
    </w:p>
    <w:p>
      <w:pPr>
        <w:spacing w:after="0"/>
        <w:ind w:left="0"/>
        <w:jc w:val="both"/>
      </w:pPr>
      <w:r>
        <w:rPr>
          <w:rFonts w:ascii="Times New Roman"/>
          <w:b w:val="false"/>
          <w:i w:val="false"/>
          <w:color w:val="000000"/>
          <w:sz w:val="28"/>
        </w:rPr>
        <w:t xml:space="preserve">
      2) аппликатура – музыкалық аспапта ойнау кезіндегі саусақтардың орналасуы және алмасуы; </w:t>
      </w:r>
    </w:p>
    <w:p>
      <w:pPr>
        <w:spacing w:after="0"/>
        <w:ind w:left="0"/>
        <w:jc w:val="both"/>
      </w:pPr>
      <w:r>
        <w:rPr>
          <w:rFonts w:ascii="Times New Roman"/>
          <w:b w:val="false"/>
          <w:i w:val="false"/>
          <w:color w:val="000000"/>
          <w:sz w:val="28"/>
        </w:rPr>
        <w:t>
      3) дауыс ырғағы – дыбыстық тонды вокалмен немесе музыкалық аспаппен таза орындау білігі;</w:t>
      </w:r>
    </w:p>
    <w:p>
      <w:pPr>
        <w:spacing w:after="0"/>
        <w:ind w:left="0"/>
        <w:jc w:val="both"/>
      </w:pPr>
      <w:r>
        <w:rPr>
          <w:rFonts w:ascii="Times New Roman"/>
          <w:b w:val="false"/>
          <w:i w:val="false"/>
          <w:color w:val="000000"/>
          <w:sz w:val="28"/>
        </w:rPr>
        <w:t>
      4) дыбыс шығару – музыкалық аспапта ойнау кезінде немесе ән айту кезінде музыканы, дауысты шығару;</w:t>
      </w:r>
    </w:p>
    <w:p>
      <w:pPr>
        <w:spacing w:after="0"/>
        <w:ind w:left="0"/>
        <w:jc w:val="both"/>
      </w:pPr>
      <w:r>
        <w:rPr>
          <w:rFonts w:ascii="Times New Roman"/>
          <w:b w:val="false"/>
          <w:i w:val="false"/>
          <w:color w:val="000000"/>
          <w:sz w:val="28"/>
        </w:rPr>
        <w:t>
      5) затакт – келесі тактінің бірінші бөлігінің алдында келетін тактінің жарты бөлігі;</w:t>
      </w:r>
    </w:p>
    <w:p>
      <w:pPr>
        <w:spacing w:after="0"/>
        <w:ind w:left="0"/>
        <w:jc w:val="both"/>
      </w:pPr>
      <w:r>
        <w:rPr>
          <w:rFonts w:ascii="Times New Roman"/>
          <w:b w:val="false"/>
          <w:i w:val="false"/>
          <w:color w:val="000000"/>
          <w:sz w:val="28"/>
        </w:rPr>
        <w:t>
      6) музыка теориясындағы дыбыстар қатары – биіктігі бойынша жоғары немесе төмен орналасқан дыбыстардың қатары;</w:t>
      </w:r>
    </w:p>
    <w:p>
      <w:pPr>
        <w:spacing w:after="0"/>
        <w:ind w:left="0"/>
        <w:jc w:val="both"/>
      </w:pPr>
      <w:r>
        <w:rPr>
          <w:rFonts w:ascii="Times New Roman"/>
          <w:b w:val="false"/>
          <w:i w:val="false"/>
          <w:color w:val="000000"/>
          <w:sz w:val="28"/>
        </w:rPr>
        <w:t>
      7) музыкадағы канон – әуен өзінен өзі контрапункт құрайтын полифониялық форма;</w:t>
      </w:r>
    </w:p>
    <w:p>
      <w:pPr>
        <w:spacing w:after="0"/>
        <w:ind w:left="0"/>
        <w:jc w:val="both"/>
      </w:pPr>
      <w:r>
        <w:rPr>
          <w:rFonts w:ascii="Times New Roman"/>
          <w:b w:val="false"/>
          <w:i w:val="false"/>
          <w:color w:val="000000"/>
          <w:sz w:val="28"/>
        </w:rPr>
        <w:t>
      8) музыкадағы легато – музыкалық аспапта ойнау тәсілі, дыбыстарды байланыстырып орындау кезінде дыбыстар бірінен біріне баяу ауысады, дыбыстар арасында үзіліс болмайды;</w:t>
      </w:r>
    </w:p>
    <w:p>
      <w:pPr>
        <w:spacing w:after="0"/>
        <w:ind w:left="0"/>
        <w:jc w:val="both"/>
      </w:pPr>
      <w:r>
        <w:rPr>
          <w:rFonts w:ascii="Times New Roman"/>
          <w:b w:val="false"/>
          <w:i w:val="false"/>
          <w:color w:val="000000"/>
          <w:sz w:val="28"/>
        </w:rPr>
        <w:t>
      9) музыкадағы мажор – үйлесімді үндестіліктің екі ладының біреуі;</w:t>
      </w:r>
    </w:p>
    <w:p>
      <w:pPr>
        <w:spacing w:after="0"/>
        <w:ind w:left="0"/>
        <w:jc w:val="both"/>
      </w:pPr>
      <w:r>
        <w:rPr>
          <w:rFonts w:ascii="Times New Roman"/>
          <w:b w:val="false"/>
          <w:i w:val="false"/>
          <w:color w:val="000000"/>
          <w:sz w:val="28"/>
        </w:rPr>
        <w:t>
      10) музыкадағы такт – осы тәсілдің арқасында пьесаның графикалық бейнесі толық түсінікті және оқу үшін жеңіл болады;</w:t>
      </w:r>
    </w:p>
    <w:p>
      <w:pPr>
        <w:spacing w:after="0"/>
        <w:ind w:left="0"/>
        <w:jc w:val="both"/>
      </w:pPr>
      <w:r>
        <w:rPr>
          <w:rFonts w:ascii="Times New Roman"/>
          <w:b w:val="false"/>
          <w:i w:val="false"/>
          <w:color w:val="000000"/>
          <w:sz w:val="28"/>
        </w:rPr>
        <w:t>
      11) музыкадағы тасымалдау – көптеген музыканттар қолданатын кәсіби тәсілі;</w:t>
      </w:r>
    </w:p>
    <w:p>
      <w:pPr>
        <w:spacing w:after="0"/>
        <w:ind w:left="0"/>
        <w:jc w:val="both"/>
      </w:pPr>
      <w:r>
        <w:rPr>
          <w:rFonts w:ascii="Times New Roman"/>
          <w:b w:val="false"/>
          <w:i w:val="false"/>
          <w:color w:val="000000"/>
          <w:sz w:val="28"/>
        </w:rPr>
        <w:t xml:space="preserve">
      12) музыкадағы темп – метрикалық санау бірліктер ретінің жылдамдығы; </w:t>
      </w:r>
    </w:p>
    <w:p>
      <w:pPr>
        <w:spacing w:after="0"/>
        <w:ind w:left="0"/>
        <w:jc w:val="both"/>
      </w:pPr>
      <w:r>
        <w:rPr>
          <w:rFonts w:ascii="Times New Roman"/>
          <w:b w:val="false"/>
          <w:i w:val="false"/>
          <w:color w:val="000000"/>
          <w:sz w:val="28"/>
        </w:rPr>
        <w:t>
      13) музыкадағы өлшем – тактідегі үлестердің санын нұсқайтын тактілік метрдің сандық сипаттамасы;</w:t>
      </w:r>
    </w:p>
    <w:p>
      <w:pPr>
        <w:spacing w:after="0"/>
        <w:ind w:left="0"/>
        <w:jc w:val="both"/>
      </w:pPr>
      <w:r>
        <w:rPr>
          <w:rFonts w:ascii="Times New Roman"/>
          <w:b w:val="false"/>
          <w:i w:val="false"/>
          <w:color w:val="000000"/>
          <w:sz w:val="28"/>
        </w:rPr>
        <w:t>
      14) музыканы тыңдау – атақты орындаушылар мен композиторлардың орындауындағы әр түрлі жанрдағы, формадағы, стильдегі, кезеңдегі музыканы белсенді қабылдауды дамытуға арналған, вокалдық, аспаптық, оркестрлік шығармаларға арналған үздік жұмыс формасы;</w:t>
      </w:r>
    </w:p>
    <w:p>
      <w:pPr>
        <w:spacing w:after="0"/>
        <w:ind w:left="0"/>
        <w:jc w:val="both"/>
      </w:pPr>
      <w:r>
        <w:rPr>
          <w:rFonts w:ascii="Times New Roman"/>
          <w:b w:val="false"/>
          <w:i w:val="false"/>
          <w:color w:val="000000"/>
          <w:sz w:val="28"/>
        </w:rPr>
        <w:t>
      15) музыкалық жанр – шығуына, орындау жағдайына және қабылдауына байланысты музыкалық шығармашылықтың бағытын және түрін сипаттайтын көп мағыналы түсінік;</w:t>
      </w:r>
    </w:p>
    <w:p>
      <w:pPr>
        <w:spacing w:after="0"/>
        <w:ind w:left="0"/>
        <w:jc w:val="both"/>
      </w:pPr>
      <w:r>
        <w:rPr>
          <w:rFonts w:ascii="Times New Roman"/>
          <w:b w:val="false"/>
          <w:i w:val="false"/>
          <w:color w:val="000000"/>
          <w:sz w:val="28"/>
        </w:rPr>
        <w:t>
      16) нон легато – бір дыбыстан басқа дыбысқа ауысу жеке жүргізілетін, бірақ үзілмей орындалатын тәсіл;</w:t>
      </w:r>
    </w:p>
    <w:p>
      <w:pPr>
        <w:spacing w:after="0"/>
        <w:ind w:left="0"/>
        <w:jc w:val="both"/>
      </w:pPr>
      <w:r>
        <w:rPr>
          <w:rFonts w:ascii="Times New Roman"/>
          <w:b w:val="false"/>
          <w:i w:val="false"/>
          <w:color w:val="000000"/>
          <w:sz w:val="28"/>
        </w:rPr>
        <w:t>
      17) полифония – көп дауысты фактураның жеке дауыстарының (әуендік сызықтар, кең мағынадағы әуендер) қызметтерінің теңдігін анықтайтын көп дауысты музыканың құрылымы;</w:t>
      </w:r>
    </w:p>
    <w:p>
      <w:pPr>
        <w:spacing w:after="0"/>
        <w:ind w:left="0"/>
        <w:jc w:val="both"/>
      </w:pPr>
      <w:r>
        <w:rPr>
          <w:rFonts w:ascii="Times New Roman"/>
          <w:b w:val="false"/>
          <w:i w:val="false"/>
          <w:color w:val="000000"/>
          <w:sz w:val="28"/>
        </w:rPr>
        <w:t>
      18) стаккато – бір дыбысты бір-бірінен бөле отырып, үзік-үзік орындалатын музыкалық штрих;</w:t>
      </w:r>
    </w:p>
    <w:p>
      <w:pPr>
        <w:spacing w:after="0"/>
        <w:ind w:left="0"/>
        <w:jc w:val="both"/>
      </w:pPr>
      <w:r>
        <w:rPr>
          <w:rFonts w:ascii="Times New Roman"/>
          <w:b w:val="false"/>
          <w:i w:val="false"/>
          <w:color w:val="000000"/>
          <w:sz w:val="28"/>
        </w:rPr>
        <w:t>
      19) тоника – классикалық-романтикалық үндестілік ладының бірінші сатысы, оның басты тіреуі;</w:t>
      </w:r>
    </w:p>
    <w:p>
      <w:pPr>
        <w:spacing w:after="0"/>
        <w:ind w:left="0"/>
        <w:jc w:val="both"/>
      </w:pPr>
      <w:r>
        <w:rPr>
          <w:rFonts w:ascii="Times New Roman"/>
          <w:b w:val="false"/>
          <w:i w:val="false"/>
          <w:color w:val="000000"/>
          <w:sz w:val="28"/>
        </w:rPr>
        <w:t>
      20) үндестілік және модальды ладтардың үйлесімдеріндегі альтерация – тұрақсыз диатоникалық сатының түрлік өзгеруі, ладты тартылысты тұрақтандыруға тырысады;</w:t>
      </w:r>
    </w:p>
    <w:p>
      <w:pPr>
        <w:spacing w:after="0"/>
        <w:ind w:left="0"/>
        <w:jc w:val="both"/>
      </w:pPr>
      <w:r>
        <w:rPr>
          <w:rFonts w:ascii="Times New Roman"/>
          <w:b w:val="false"/>
          <w:i w:val="false"/>
          <w:color w:val="000000"/>
          <w:sz w:val="28"/>
        </w:rPr>
        <w:t>
      21) ұсақ моторика – білектермен немесе қол және аяқтың саусақтарының нақты ұсақ қимылдарды орындауына бағытталған адамдардың үйлестірілген қимылдарының кешені;</w:t>
      </w:r>
    </w:p>
    <w:p>
      <w:pPr>
        <w:spacing w:after="0"/>
        <w:ind w:left="0"/>
        <w:jc w:val="both"/>
      </w:pPr>
      <w:r>
        <w:rPr>
          <w:rFonts w:ascii="Times New Roman"/>
          <w:b w:val="false"/>
          <w:i w:val="false"/>
          <w:color w:val="000000"/>
          <w:sz w:val="28"/>
        </w:rPr>
        <w:t>
      22) халық әні – фольклордың музыкалық-поэтикалық жанры, халық музыкасының кең таралған түрі, ұжымдық ауызша шығармашылықтың өнімі;</w:t>
      </w:r>
    </w:p>
    <w:p>
      <w:pPr>
        <w:spacing w:after="0"/>
        <w:ind w:left="0"/>
        <w:jc w:val="both"/>
      </w:pPr>
      <w:r>
        <w:rPr>
          <w:rFonts w:ascii="Times New Roman"/>
          <w:b w:val="false"/>
          <w:i w:val="false"/>
          <w:color w:val="000000"/>
          <w:sz w:val="28"/>
        </w:rPr>
        <w:t>
      23) штиль – ұзақтығы кемінде тұтас нотаны құрайтын нотаның басына тіркелетін тік таяқша;</w:t>
      </w:r>
    </w:p>
    <w:p>
      <w:pPr>
        <w:spacing w:after="0"/>
        <w:ind w:left="0"/>
        <w:jc w:val="both"/>
      </w:pPr>
      <w:r>
        <w:rPr>
          <w:rFonts w:ascii="Times New Roman"/>
          <w:b w:val="false"/>
          <w:i w:val="false"/>
          <w:color w:val="000000"/>
          <w:sz w:val="28"/>
        </w:rPr>
        <w:t>
      24) этюд – қандай да бір орындаудың күрделі тәсілін жиі қолдануға және орындаушының техникасын жетілдіруге арналған тәсілге негізделген, ереже бойынша шағын көлемді аспаптық пьеса.</w:t>
      </w:r>
    </w:p>
    <w:p>
      <w:pPr>
        <w:spacing w:after="0"/>
        <w:ind w:left="0"/>
        <w:jc w:val="both"/>
      </w:pPr>
      <w:r>
        <w:rPr>
          <w:rFonts w:ascii="Times New Roman"/>
          <w:b w:val="false"/>
          <w:i w:val="false"/>
          <w:color w:val="000000"/>
          <w:sz w:val="28"/>
        </w:rPr>
        <w:t>
      3. Бағдарламаны іске асыру мерзімі – бір жыл.</w:t>
      </w:r>
    </w:p>
    <w:p>
      <w:pPr>
        <w:spacing w:after="0"/>
        <w:ind w:left="0"/>
        <w:jc w:val="both"/>
      </w:pPr>
      <w:r>
        <w:rPr>
          <w:rFonts w:ascii="Times New Roman"/>
          <w:b w:val="false"/>
          <w:i w:val="false"/>
          <w:color w:val="000000"/>
          <w:sz w:val="28"/>
        </w:rPr>
        <w:t>
      Дайындық сыныптарына алты-жеті жастағы балалар қабылданады. Оқыту жеке және топтық формада іске асырылады. Дайындық топтарындағы білім алушылардың сандық құрамы – 6-10 адам.</w:t>
      </w:r>
    </w:p>
    <w:p>
      <w:pPr>
        <w:spacing w:after="0"/>
        <w:ind w:left="0"/>
        <w:jc w:val="both"/>
      </w:pPr>
      <w:r>
        <w:rPr>
          <w:rFonts w:ascii="Times New Roman"/>
          <w:b w:val="false"/>
          <w:i w:val="false"/>
          <w:color w:val="000000"/>
          <w:sz w:val="28"/>
        </w:rPr>
        <w:t>
      4. Бағдарламаны іске асыруға арналған оқыту уақытының көлемі осы бұйырықтың 1-қосымшасында көрсетілгендей балалар музыка мектептерінің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5.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xml:space="preserve">
      6. Бағдарлама музыка мектептерінде және өнер мектептерінде әрі қарай білім алуға бағдарланған білім алушыларға арналған. </w:t>
      </w:r>
    </w:p>
    <w:p>
      <w:pPr>
        <w:spacing w:after="0"/>
        <w:ind w:left="0"/>
        <w:jc w:val="both"/>
      </w:pPr>
      <w:r>
        <w:rPr>
          <w:rFonts w:ascii="Times New Roman"/>
          <w:b w:val="false"/>
          <w:i w:val="false"/>
          <w:color w:val="000000"/>
          <w:sz w:val="28"/>
        </w:rPr>
        <w:t>
      7. Бағдарлама музыкалық дарындылығы, дайындығы және жалпы дамуы түрлі деңгейдегі балаларға арналған. Педагог музыкалық білімді меңгерудегі қолжетімділікке, сатылылыққа және жүйелілікке, балалардың бойында музыкаға деген қызығушылықтарын оятуға көңіл бөледі.</w:t>
      </w:r>
    </w:p>
    <w:p>
      <w:pPr>
        <w:spacing w:after="0"/>
        <w:ind w:left="0"/>
        <w:jc w:val="both"/>
      </w:pPr>
      <w:r>
        <w:rPr>
          <w:rFonts w:ascii="Times New Roman"/>
          <w:b w:val="false"/>
          <w:i w:val="false"/>
          <w:color w:val="000000"/>
          <w:sz w:val="28"/>
        </w:rPr>
        <w:t>
      8. Бағдарлама білім алушылардың тұлғалық жеке қасиеттерін дамытуға ықпал етуге бағытталған:</w:t>
      </w:r>
    </w:p>
    <w:p>
      <w:pPr>
        <w:spacing w:after="0"/>
        <w:ind w:left="0"/>
        <w:jc w:val="both"/>
      </w:pPr>
      <w:r>
        <w:rPr>
          <w:rFonts w:ascii="Times New Roman"/>
          <w:b w:val="false"/>
          <w:i w:val="false"/>
          <w:color w:val="000000"/>
          <w:sz w:val="28"/>
        </w:rPr>
        <w:t xml:space="preserve">
      1) қажетті музыкалық сауаттылық деңгейіне сәйкес музыкалық шығармаларды шығармашылықпен орындауға мүмкіндік беретін алғашқы білім, білік және дағдыларды меңгеру; </w:t>
      </w:r>
    </w:p>
    <w:p>
      <w:pPr>
        <w:spacing w:after="0"/>
        <w:ind w:left="0"/>
        <w:jc w:val="both"/>
      </w:pPr>
      <w:r>
        <w:rPr>
          <w:rFonts w:ascii="Times New Roman"/>
          <w:b w:val="false"/>
          <w:i w:val="false"/>
          <w:color w:val="000000"/>
          <w:sz w:val="28"/>
        </w:rPr>
        <w:t>
      2) білім алушылардың шығармашылық қызметі тәжірибесін алуы;</w:t>
      </w:r>
    </w:p>
    <w:p>
      <w:pPr>
        <w:spacing w:after="0"/>
        <w:ind w:left="0"/>
        <w:jc w:val="both"/>
      </w:pPr>
      <w:r>
        <w:rPr>
          <w:rFonts w:ascii="Times New Roman"/>
          <w:b w:val="false"/>
          <w:i w:val="false"/>
          <w:color w:val="000000"/>
          <w:sz w:val="28"/>
        </w:rPr>
        <w:t>
      3) білім алушылардың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алушылардың бойында балалар музыка мектептерінің білім беру бағдарламаларын әрі қарай меңгеруге мүмкіндік беретін білім, білік және дағдылар кешенін қалыптастыру.</w:t>
      </w:r>
    </w:p>
    <w:p>
      <w:pPr>
        <w:spacing w:after="0"/>
        <w:ind w:left="0"/>
        <w:jc w:val="both"/>
      </w:pPr>
      <w:r>
        <w:rPr>
          <w:rFonts w:ascii="Times New Roman"/>
          <w:b w:val="false"/>
          <w:i w:val="false"/>
          <w:color w:val="000000"/>
          <w:sz w:val="28"/>
        </w:rPr>
        <w:t>
      9. Психологиялық-педагогикалық қолдау:</w:t>
      </w:r>
    </w:p>
    <w:p>
      <w:pPr>
        <w:spacing w:after="0"/>
        <w:ind w:left="0"/>
        <w:jc w:val="both"/>
      </w:pPr>
      <w:r>
        <w:rPr>
          <w:rFonts w:ascii="Times New Roman"/>
          <w:b w:val="false"/>
          <w:i w:val="false"/>
          <w:color w:val="000000"/>
          <w:sz w:val="28"/>
        </w:rPr>
        <w:t>
      1) білім алушылардың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алушылардың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алушылардың тұлға ретінде дамуына және өзін өзі жетілдіруіне ықпал ететіндей тұлғаға өзін өзі тануда, олардың өзіне шынайы баға беруін қалыптастыру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алушыларға психологиялық көмек көрсетуге және қолдауға бағытталған.</w:t>
      </w:r>
    </w:p>
    <w:p>
      <w:pPr>
        <w:spacing w:after="0"/>
        <w:ind w:left="0"/>
        <w:jc w:val="both"/>
      </w:pPr>
      <w:r>
        <w:rPr>
          <w:rFonts w:ascii="Times New Roman"/>
          <w:b w:val="false"/>
          <w:i w:val="false"/>
          <w:color w:val="000000"/>
          <w:sz w:val="28"/>
        </w:rPr>
        <w:t>
      10. Білім алушыларға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xml:space="preserve">
      11. Бағдарламаның ерекшелігі – балалардың аспапта ойнау бойынша білім, білік және дағдыларды, шығармашылық қызмет тәжірибесін, жеке орындау тәсілдерін алуға жалпы дамытушылық бағыты. </w:t>
      </w:r>
    </w:p>
    <w:p>
      <w:pPr>
        <w:spacing w:after="0"/>
        <w:ind w:left="0"/>
        <w:jc w:val="both"/>
      </w:pPr>
      <w:r>
        <w:rPr>
          <w:rFonts w:ascii="Times New Roman"/>
          <w:b w:val="false"/>
          <w:i w:val="false"/>
          <w:color w:val="000000"/>
          <w:sz w:val="28"/>
        </w:rPr>
        <w:t>
      12. Бағдарлама білім алушылардың жас және жеке ерекшеліктерін ескереді, білім алушылардың функционалдық сауаттылығын дамытуға, негізгі және пәндік құзыреттеріне (оқу пәні шеңберінде меңгерілген арнайы білім, білік және дағдылары) қол жеткізуге бағытталған.</w:t>
      </w:r>
    </w:p>
    <w:p>
      <w:pPr>
        <w:spacing w:after="0"/>
        <w:ind w:left="0"/>
        <w:jc w:val="both"/>
      </w:pPr>
      <w:r>
        <w:rPr>
          <w:rFonts w:ascii="Times New Roman"/>
          <w:b w:val="false"/>
          <w:i w:val="false"/>
          <w:color w:val="000000"/>
          <w:sz w:val="28"/>
        </w:rPr>
        <w:t>
      13. Бағдарламаның әдістемелік негізі:</w:t>
      </w:r>
    </w:p>
    <w:p>
      <w:pPr>
        <w:spacing w:after="0"/>
        <w:ind w:left="0"/>
        <w:jc w:val="both"/>
      </w:pPr>
      <w:r>
        <w:rPr>
          <w:rFonts w:ascii="Times New Roman"/>
          <w:b w:val="false"/>
          <w:i w:val="false"/>
          <w:color w:val="000000"/>
          <w:sz w:val="28"/>
        </w:rPr>
        <w:t xml:space="preserve">
      1) тұлғаны қалыптастырудың тұтастық тәсіл тұжырымдамасы; </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алушылардың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белгілі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14.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ескеріп, оның музыкалық және рухани-адамгершілік дамуына ықпал ететін тыңдау, үйрену, орындау үшін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алушылардың музыкалық-орындаушылық қызметі және оның мазмұны деңгейінде оқытудың барлық сыныптар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практикада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қабілетін және бейімділігін ашуды болжайды,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xml:space="preserve">
      15. Дайындық сыныбының "Сольфеджио", "Фортепиано", "Домбыра" и "Музыканы тыңдау" пәндеріне оқытудың ерекшелігі оқыту әдістерін, құралдарын, формаларын және репертуар кешенін таңдаудың вариативтілігін болжайды. </w:t>
      </w:r>
    </w:p>
    <w:p>
      <w:pPr>
        <w:spacing w:after="0"/>
        <w:ind w:left="0"/>
        <w:jc w:val="both"/>
      </w:pPr>
      <w:r>
        <w:rPr>
          <w:rFonts w:ascii="Times New Roman"/>
          <w:b w:val="false"/>
          <w:i w:val="false"/>
          <w:color w:val="000000"/>
          <w:sz w:val="28"/>
        </w:rPr>
        <w:t>
      16.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сұхбат, әңгімелесу,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таныстыруды көрсетуі;</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бейнелі ойлауды дамыту.</w:t>
      </w:r>
    </w:p>
    <w:p>
      <w:pPr>
        <w:spacing w:after="0"/>
        <w:ind w:left="0"/>
        <w:jc w:val="both"/>
      </w:pPr>
      <w:r>
        <w:rPr>
          <w:rFonts w:ascii="Times New Roman"/>
          <w:b w:val="false"/>
          <w:i w:val="false"/>
          <w:color w:val="000000"/>
          <w:sz w:val="28"/>
        </w:rPr>
        <w:t>
      17.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18.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пысықталады;</w:t>
      </w:r>
    </w:p>
    <w:p>
      <w:pPr>
        <w:spacing w:after="0"/>
        <w:ind w:left="0"/>
        <w:jc w:val="both"/>
      </w:pPr>
      <w:r>
        <w:rPr>
          <w:rFonts w:ascii="Times New Roman"/>
          <w:b w:val="false"/>
          <w:i w:val="false"/>
          <w:color w:val="000000"/>
          <w:sz w:val="28"/>
        </w:rPr>
        <w:t>
      2) дайындық-концерттік –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3) байқаулар;</w:t>
      </w:r>
    </w:p>
    <w:p>
      <w:pPr>
        <w:spacing w:after="0"/>
        <w:ind w:left="0"/>
        <w:jc w:val="both"/>
      </w:pPr>
      <w:r>
        <w:rPr>
          <w:rFonts w:ascii="Times New Roman"/>
          <w:b w:val="false"/>
          <w:i w:val="false"/>
          <w:color w:val="000000"/>
          <w:sz w:val="28"/>
        </w:rPr>
        <w:t>
      4) ойын сабағы – сабақ барысында ойын технологияларын қолдану;</w:t>
      </w:r>
    </w:p>
    <w:p>
      <w:pPr>
        <w:spacing w:after="0"/>
        <w:ind w:left="0"/>
        <w:jc w:val="both"/>
      </w:pPr>
      <w:r>
        <w:rPr>
          <w:rFonts w:ascii="Times New Roman"/>
          <w:b w:val="false"/>
          <w:i w:val="false"/>
          <w:color w:val="000000"/>
          <w:sz w:val="28"/>
        </w:rPr>
        <w:t>
      5) экскурсия сабағы.</w:t>
      </w:r>
    </w:p>
    <w:p>
      <w:pPr>
        <w:spacing w:after="0"/>
        <w:ind w:left="0"/>
        <w:jc w:val="both"/>
      </w:pPr>
      <w:r>
        <w:rPr>
          <w:rFonts w:ascii="Times New Roman"/>
          <w:b w:val="false"/>
          <w:i w:val="false"/>
          <w:color w:val="000000"/>
          <w:sz w:val="28"/>
        </w:rPr>
        <w:t>
      19. Педагог Бағдарламаны заманауи музыка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xml:space="preserve">
      20. Педагогтің білім алушылармен топтық сабақ ретінде жүргізетін сабағы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21.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22. Жұмыстың сабақтан тыс түрлері:</w:t>
      </w:r>
    </w:p>
    <w:p>
      <w:pPr>
        <w:spacing w:after="0"/>
        <w:ind w:left="0"/>
        <w:jc w:val="both"/>
      </w:pPr>
      <w:r>
        <w:rPr>
          <w:rFonts w:ascii="Times New Roman"/>
          <w:b w:val="false"/>
          <w:i w:val="false"/>
          <w:color w:val="000000"/>
          <w:sz w:val="28"/>
        </w:rPr>
        <w:t>
      1) концерттік, байқаулық көрсетілімдерге дайындық;</w:t>
      </w:r>
    </w:p>
    <w:p>
      <w:pPr>
        <w:spacing w:after="0"/>
        <w:ind w:left="0"/>
        <w:jc w:val="both"/>
      </w:pPr>
      <w:r>
        <w:rPr>
          <w:rFonts w:ascii="Times New Roman"/>
          <w:b w:val="false"/>
          <w:i w:val="false"/>
          <w:color w:val="000000"/>
          <w:sz w:val="28"/>
        </w:rPr>
        <w:t>
      2) шығармашылық және мәдени-ағартушылық іс-шараларға қатысу;</w:t>
      </w:r>
    </w:p>
    <w:p>
      <w:pPr>
        <w:spacing w:after="0"/>
        <w:ind w:left="0"/>
        <w:jc w:val="both"/>
      </w:pPr>
      <w:r>
        <w:rPr>
          <w:rFonts w:ascii="Times New Roman"/>
          <w:b w:val="false"/>
          <w:i w:val="false"/>
          <w:color w:val="000000"/>
          <w:sz w:val="28"/>
        </w:rPr>
        <w:t>
      3) музыка қайраткерлерімен, орындаушылармен, композиторлармен кездесу.</w:t>
      </w:r>
    </w:p>
    <w:p>
      <w:pPr>
        <w:spacing w:after="0"/>
        <w:ind w:left="0"/>
        <w:jc w:val="both"/>
      </w:pPr>
      <w:r>
        <w:rPr>
          <w:rFonts w:ascii="Times New Roman"/>
          <w:b w:val="false"/>
          <w:i w:val="false"/>
          <w:color w:val="000000"/>
          <w:sz w:val="28"/>
        </w:rPr>
        <w:t>
      23.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24.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25.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әрекет ету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26.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анықталған сыныптағы оқыту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жеке тақырыптық блоктарды (тарауларды) меңгеру мерзімдерін және (немесе) уақытын өзгерту туралы ақпаратты көрсету.</w:t>
      </w:r>
    </w:p>
    <w:p>
      <w:pPr>
        <w:spacing w:after="0"/>
        <w:ind w:left="0"/>
        <w:jc w:val="both"/>
      </w:pPr>
      <w:r>
        <w:rPr>
          <w:rFonts w:ascii="Times New Roman"/>
          <w:b w:val="false"/>
          <w:i w:val="false"/>
          <w:color w:val="000000"/>
          <w:sz w:val="28"/>
        </w:rPr>
        <w:t>
      27. "Оқу қызметін жоспарлау" тарауы білім алушылар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28.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29.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30. Педагог білім алушының жеке мүмкіндіктеріне сәйкес музыкалық шығармалардың жеке репертуарлық тізбесін қалыптастырады, шығармаларды жүйеге келтіреді және репертуарды толықтырады.</w:t>
      </w:r>
    </w:p>
    <w:p>
      <w:pPr>
        <w:spacing w:after="0"/>
        <w:ind w:left="0"/>
        <w:jc w:val="both"/>
      </w:pPr>
      <w:r>
        <w:rPr>
          <w:rFonts w:ascii="Times New Roman"/>
          <w:b w:val="false"/>
          <w:i w:val="false"/>
          <w:color w:val="000000"/>
          <w:sz w:val="28"/>
        </w:rPr>
        <w:t>
      31.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мультифильмдерден,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32. Педагог оқу процесінде ладтық, үндестілік, ырғақтық және әуендік ерекшеліктерін ескере отырып, қазақ халық әндері мен күйлерінің өңдеулерін, қазақстан композиторларының шығармаларын кеңінен қолданады.</w:t>
      </w:r>
    </w:p>
    <w:p>
      <w:pPr>
        <w:spacing w:after="0"/>
        <w:ind w:left="0"/>
        <w:jc w:val="both"/>
      </w:pPr>
      <w:r>
        <w:rPr>
          <w:rFonts w:ascii="Times New Roman"/>
          <w:b w:val="false"/>
          <w:i w:val="false"/>
          <w:color w:val="000000"/>
          <w:sz w:val="28"/>
        </w:rPr>
        <w:t>
      33. Репертуар жүйелі түрде жаңартылады, заманауи отандық және шетел композиторлары шығарған үздік пьесаларын қамти отырып кеңейтіледі.</w:t>
      </w:r>
    </w:p>
    <w:p>
      <w:pPr>
        <w:spacing w:after="0"/>
        <w:ind w:left="0"/>
        <w:jc w:val="both"/>
      </w:pPr>
      <w:r>
        <w:rPr>
          <w:rFonts w:ascii="Times New Roman"/>
          <w:b w:val="false"/>
          <w:i w:val="false"/>
          <w:color w:val="000000"/>
          <w:sz w:val="28"/>
        </w:rPr>
        <w:t>
      34. Педагог күрделілігі төмендеу тапсырмадан мейлінше күрделі тапсырмаға біртіндеп ауысу, білім алушыға музыкалық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35. "Сольфеджио" пәнінің мақсаты: білім алушылардың музыкалық қабілеттерін дамыту және оларды әрі қарай музыка мектебінде оқуға дайындау.</w:t>
      </w:r>
    </w:p>
    <w:p>
      <w:pPr>
        <w:spacing w:after="0"/>
        <w:ind w:left="0"/>
        <w:jc w:val="both"/>
      </w:pPr>
      <w:r>
        <w:rPr>
          <w:rFonts w:ascii="Times New Roman"/>
          <w:b w:val="false"/>
          <w:i w:val="false"/>
          <w:color w:val="000000"/>
          <w:sz w:val="28"/>
        </w:rPr>
        <w:t>
      36.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музыкалық сауат ашу бойынша білім алу;</w:t>
      </w:r>
    </w:p>
    <w:p>
      <w:pPr>
        <w:spacing w:after="0"/>
        <w:ind w:left="0"/>
        <w:jc w:val="both"/>
      </w:pPr>
      <w:r>
        <w:rPr>
          <w:rFonts w:ascii="Times New Roman"/>
          <w:b w:val="false"/>
          <w:i w:val="false"/>
          <w:color w:val="000000"/>
          <w:sz w:val="28"/>
        </w:rPr>
        <w:t>
      2) вокалдық дауыс ырғағы дағдыларын, лад сезімін қалыптастыру;</w:t>
      </w:r>
    </w:p>
    <w:p>
      <w:pPr>
        <w:spacing w:after="0"/>
        <w:ind w:left="0"/>
        <w:jc w:val="both"/>
      </w:pPr>
      <w:r>
        <w:rPr>
          <w:rFonts w:ascii="Times New Roman"/>
          <w:b w:val="false"/>
          <w:i w:val="false"/>
          <w:color w:val="000000"/>
          <w:sz w:val="28"/>
        </w:rPr>
        <w:t>
      3) жоғары дыбыстық есту қабілетін қалыптастыру;</w:t>
      </w:r>
    </w:p>
    <w:p>
      <w:pPr>
        <w:spacing w:after="0"/>
        <w:ind w:left="0"/>
        <w:jc w:val="both"/>
      </w:pPr>
      <w:r>
        <w:rPr>
          <w:rFonts w:ascii="Times New Roman"/>
          <w:b w:val="false"/>
          <w:i w:val="false"/>
          <w:color w:val="000000"/>
          <w:sz w:val="28"/>
        </w:rPr>
        <w:t>
      4) метроритм сезімін тәрбиелеу;</w:t>
      </w:r>
    </w:p>
    <w:p>
      <w:pPr>
        <w:spacing w:after="0"/>
        <w:ind w:left="0"/>
        <w:jc w:val="both"/>
      </w:pPr>
      <w:r>
        <w:rPr>
          <w:rFonts w:ascii="Times New Roman"/>
          <w:b w:val="false"/>
          <w:i w:val="false"/>
          <w:color w:val="000000"/>
          <w:sz w:val="28"/>
        </w:rPr>
        <w:t>
      5) музыка тілінің құралдары туралы алғашқы музыкалық түсініктерді қалыптастыру;</w:t>
      </w:r>
    </w:p>
    <w:p>
      <w:pPr>
        <w:spacing w:after="0"/>
        <w:ind w:left="0"/>
        <w:jc w:val="both"/>
      </w:pPr>
      <w:r>
        <w:rPr>
          <w:rFonts w:ascii="Times New Roman"/>
          <w:b w:val="false"/>
          <w:i w:val="false"/>
          <w:color w:val="000000"/>
          <w:sz w:val="28"/>
        </w:rPr>
        <w:t>
      6) алғашқы музыкалық түсініктер мен дағдыларды қалыптастыру.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ішкі есту қабілетін, музыкалық жадын дамыту; </w:t>
      </w:r>
    </w:p>
    <w:p>
      <w:pPr>
        <w:spacing w:after="0"/>
        <w:ind w:left="0"/>
        <w:jc w:val="both"/>
      </w:pPr>
      <w:r>
        <w:rPr>
          <w:rFonts w:ascii="Times New Roman"/>
          <w:b w:val="false"/>
          <w:i w:val="false"/>
          <w:color w:val="000000"/>
          <w:sz w:val="28"/>
        </w:rPr>
        <w:t>
      2) музыкалық қабілеттерді дамыту: музыканы есту қабілеті, ритм сезімі, жады;</w:t>
      </w:r>
    </w:p>
    <w:p>
      <w:pPr>
        <w:spacing w:after="0"/>
        <w:ind w:left="0"/>
        <w:jc w:val="both"/>
      </w:pPr>
      <w:r>
        <w:rPr>
          <w:rFonts w:ascii="Times New Roman"/>
          <w:b w:val="false"/>
          <w:i w:val="false"/>
          <w:color w:val="000000"/>
          <w:sz w:val="28"/>
        </w:rPr>
        <w:t>
      3) баланың эмоциясын, қиялын, талғамын дамыту;</w:t>
      </w:r>
    </w:p>
    <w:p>
      <w:pPr>
        <w:spacing w:after="0"/>
        <w:ind w:left="0"/>
        <w:jc w:val="both"/>
      </w:pPr>
      <w:r>
        <w:rPr>
          <w:rFonts w:ascii="Times New Roman"/>
          <w:b w:val="false"/>
          <w:i w:val="false"/>
          <w:color w:val="000000"/>
          <w:sz w:val="28"/>
        </w:rPr>
        <w:t>
      4) алғашқы шығармашылық нышандарды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балалардың бойында қызығушылықты дағдыландыру;</w:t>
      </w:r>
    </w:p>
    <w:p>
      <w:pPr>
        <w:spacing w:after="0"/>
        <w:ind w:left="0"/>
        <w:jc w:val="both"/>
      </w:pPr>
      <w:r>
        <w:rPr>
          <w:rFonts w:ascii="Times New Roman"/>
          <w:b w:val="false"/>
          <w:i w:val="false"/>
          <w:color w:val="000000"/>
          <w:sz w:val="28"/>
        </w:rPr>
        <w:t>
      2) көркемдік талғамды тәрбиелеу;</w:t>
      </w:r>
    </w:p>
    <w:p>
      <w:pPr>
        <w:spacing w:after="0"/>
        <w:ind w:left="0"/>
        <w:jc w:val="both"/>
      </w:pPr>
      <w:r>
        <w:rPr>
          <w:rFonts w:ascii="Times New Roman"/>
          <w:b w:val="false"/>
          <w:i w:val="false"/>
          <w:color w:val="000000"/>
          <w:sz w:val="28"/>
        </w:rPr>
        <w:t>
      3) қоршаған ортаны бейнелеу формасы ретінде музыкалық өнер туралы түсініктерді қалыптастыру;</w:t>
      </w:r>
    </w:p>
    <w:p>
      <w:pPr>
        <w:spacing w:after="0"/>
        <w:ind w:left="0"/>
        <w:jc w:val="both"/>
      </w:pPr>
      <w:r>
        <w:rPr>
          <w:rFonts w:ascii="Times New Roman"/>
          <w:b w:val="false"/>
          <w:i w:val="false"/>
          <w:color w:val="000000"/>
          <w:sz w:val="28"/>
        </w:rPr>
        <w:t>
      4) балаларға рухани-адамгершілік тәрбие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37. "Сольфеджио" пәнінің Бағдарлама талаптары:</w:t>
      </w:r>
    </w:p>
    <w:p>
      <w:pPr>
        <w:spacing w:after="0"/>
        <w:ind w:left="0"/>
        <w:jc w:val="both"/>
      </w:pPr>
      <w:r>
        <w:rPr>
          <w:rFonts w:ascii="Times New Roman"/>
          <w:b w:val="false"/>
          <w:i w:val="false"/>
          <w:color w:val="000000"/>
          <w:sz w:val="28"/>
        </w:rPr>
        <w:t>
      1) білім алушы әуенді есту қабілетін дамыту үшін дыбыс шығарудың ерекшелігіне назар аудара отырып, дұрыс дауыс ырғағын жасауды, тыныс алуды, денені, басты және тағы сол сияқтыларды дұрыс қоюды үйренеді.</w:t>
      </w:r>
    </w:p>
    <w:p>
      <w:pPr>
        <w:spacing w:after="0"/>
        <w:ind w:left="0"/>
        <w:jc w:val="both"/>
      </w:pPr>
      <w:r>
        <w:rPr>
          <w:rFonts w:ascii="Times New Roman"/>
          <w:b w:val="false"/>
          <w:i w:val="false"/>
          <w:color w:val="000000"/>
          <w:sz w:val="28"/>
        </w:rPr>
        <w:t xml:space="preserve">
      2) репертуардың негізін шағын әндер – музыкалық айналымдар (попевка) құрайды, олар таза ырғақты, ладтық есту қабілетін дамытады, вокалдық аппаратты бекітеді; </w:t>
      </w:r>
    </w:p>
    <w:p>
      <w:pPr>
        <w:spacing w:after="0"/>
        <w:ind w:left="0"/>
        <w:jc w:val="both"/>
      </w:pPr>
      <w:r>
        <w:rPr>
          <w:rFonts w:ascii="Times New Roman"/>
          <w:b w:val="false"/>
          <w:i w:val="false"/>
          <w:color w:val="000000"/>
          <w:sz w:val="28"/>
        </w:rPr>
        <w:t>
      3) есту қабілетін талдау жұмыстың қажетті түрі болып табылады, жұмыс істеу үшін әндер – музыкалық айналымдар алынады және сызба карталарында пысықталады (екі, үш, төрт, бес дыбыстан құралған дыбыстар қатары);</w:t>
      </w:r>
    </w:p>
    <w:p>
      <w:pPr>
        <w:spacing w:after="0"/>
        <w:ind w:left="0"/>
        <w:jc w:val="both"/>
      </w:pPr>
      <w:r>
        <w:rPr>
          <w:rFonts w:ascii="Times New Roman"/>
          <w:b w:val="false"/>
          <w:i w:val="false"/>
          <w:color w:val="000000"/>
          <w:sz w:val="28"/>
        </w:rPr>
        <w:t xml:space="preserve">
      4) теориялық мәліметтер сабақ барысында оқылады және тарауларда бекітіледі. Білім алушылар ұзақтықты, скрипка кілтіндегі бірінші октавадағы ноталарлы, до – соль клавиатурасын, регистрлерді, динамиканы, қарқындарды, штрихтарды, мінездерді, ладтарды, "фраза" түсінігін меңгереді. </w:t>
      </w:r>
    </w:p>
    <w:p>
      <w:pPr>
        <w:spacing w:after="0"/>
        <w:ind w:left="0"/>
        <w:jc w:val="both"/>
      </w:pPr>
      <w:r>
        <w:rPr>
          <w:rFonts w:ascii="Times New Roman"/>
          <w:b w:val="false"/>
          <w:i w:val="false"/>
          <w:color w:val="000000"/>
          <w:sz w:val="28"/>
        </w:rPr>
        <w:t>
      38. "Сольфеджио"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Өнер түрлері. Музыка өнері. Адам өміріндегі музыканың рөлі және мәні. Музыканың бейнелі дыбыстау, еліктеп дыбыстау мүмкіндіктері. </w:t>
      </w:r>
    </w:p>
    <w:p>
      <w:pPr>
        <w:spacing w:after="0"/>
        <w:ind w:left="0"/>
        <w:jc w:val="both"/>
      </w:pPr>
      <w:r>
        <w:rPr>
          <w:rFonts w:ascii="Times New Roman"/>
          <w:b w:val="false"/>
          <w:i w:val="false"/>
          <w:color w:val="000000"/>
          <w:sz w:val="28"/>
        </w:rPr>
        <w:t xml:space="preserve">
      Дамытатын музыкалық ойындар. </w:t>
      </w:r>
    </w:p>
    <w:p>
      <w:pPr>
        <w:spacing w:after="0"/>
        <w:ind w:left="0"/>
        <w:jc w:val="both"/>
      </w:pPr>
      <w:r>
        <w:rPr>
          <w:rFonts w:ascii="Times New Roman"/>
          <w:b w:val="false"/>
          <w:i w:val="false"/>
          <w:color w:val="000000"/>
          <w:sz w:val="28"/>
        </w:rPr>
        <w:t>
      2-тақырып. Фортепианоның клавиатурасымен танысу. Клавиатураны октаваларға және октавалардың аталуына бөлу. Түрлі октавалардағы және комбинациялардағы клавишаларды ойнау реті. Регистрлер (жоғары, орта, төменгі).</w:t>
      </w:r>
    </w:p>
    <w:p>
      <w:pPr>
        <w:spacing w:after="0"/>
        <w:ind w:left="0"/>
        <w:jc w:val="both"/>
      </w:pPr>
      <w:r>
        <w:rPr>
          <w:rFonts w:ascii="Times New Roman"/>
          <w:b w:val="false"/>
          <w:i w:val="false"/>
          <w:color w:val="000000"/>
          <w:sz w:val="28"/>
        </w:rPr>
        <w:t>
      Есту арқылы алатын әсерлерін жинақтау. Музыкалық шығармаларды тыңдау.</w:t>
      </w:r>
    </w:p>
    <w:p>
      <w:pPr>
        <w:spacing w:after="0"/>
        <w:ind w:left="0"/>
        <w:jc w:val="both"/>
      </w:pPr>
      <w:r>
        <w:rPr>
          <w:rFonts w:ascii="Times New Roman"/>
          <w:b w:val="false"/>
          <w:i w:val="false"/>
          <w:color w:val="000000"/>
          <w:sz w:val="28"/>
        </w:rPr>
        <w:t>
      3-тақырып. Жоғары және төмен дыбыстар. Дыбыстардың қайталануы, әуендердің жоғары-төмен қозғалысы. "Дыбыстарды тыңдаймыз", "Бауырсақ кімді кездестірді?" ойындары.</w:t>
      </w:r>
    </w:p>
    <w:p>
      <w:pPr>
        <w:spacing w:after="0"/>
        <w:ind w:left="0"/>
        <w:jc w:val="both"/>
      </w:pPr>
      <w:r>
        <w:rPr>
          <w:rFonts w:ascii="Times New Roman"/>
          <w:b w:val="false"/>
          <w:i w:val="false"/>
          <w:color w:val="000000"/>
          <w:sz w:val="28"/>
        </w:rPr>
        <w:t>
      4-тақырып. Вокалдық дағдылармен жұмыс: дененің дұрыс орналасуы, қалыпты тыныс, күш түсірмей әнді белсенді айту. Дауыстың түрлі регистрлерін қолдана білу. Тыныс алу жаттығулары. Артикуляциялық жаттығулар.</w:t>
      </w:r>
    </w:p>
    <w:p>
      <w:pPr>
        <w:spacing w:after="0"/>
        <w:ind w:left="0"/>
        <w:jc w:val="both"/>
      </w:pPr>
      <w:r>
        <w:rPr>
          <w:rFonts w:ascii="Times New Roman"/>
          <w:b w:val="false"/>
          <w:i w:val="false"/>
          <w:color w:val="000000"/>
          <w:sz w:val="28"/>
        </w:rPr>
        <w:t>
      5-тақырып. Дикциямен жұмыс. Әндердің мәтіндерін мәнерлеп оқу.</w:t>
      </w:r>
    </w:p>
    <w:p>
      <w:pPr>
        <w:spacing w:after="0"/>
        <w:ind w:left="0"/>
        <w:jc w:val="both"/>
      </w:pPr>
      <w:r>
        <w:rPr>
          <w:rFonts w:ascii="Times New Roman"/>
          <w:b w:val="false"/>
          <w:i w:val="false"/>
          <w:color w:val="000000"/>
          <w:sz w:val="28"/>
        </w:rPr>
        <w:t>
      Ритмикалық суреттермен жұмыс. Балаларға арналған әндерді жаттау және түрлі клавишалармен есту арқылы теру.</w:t>
      </w:r>
    </w:p>
    <w:p>
      <w:pPr>
        <w:spacing w:after="0"/>
        <w:ind w:left="0"/>
        <w:jc w:val="both"/>
      </w:pPr>
      <w:r>
        <w:rPr>
          <w:rFonts w:ascii="Times New Roman"/>
          <w:b w:val="false"/>
          <w:i w:val="false"/>
          <w:color w:val="000000"/>
          <w:sz w:val="28"/>
        </w:rPr>
        <w:t xml:space="preserve">
      6-тақырып. Музыкалық аспаппен танысу. Қазақ халық аспаптары. Орыс халық аспаптары. Симфониялық оркестрдің аспаптары. </w:t>
      </w:r>
    </w:p>
    <w:p>
      <w:pPr>
        <w:spacing w:after="0"/>
        <w:ind w:left="0"/>
        <w:jc w:val="both"/>
      </w:pPr>
      <w:r>
        <w:rPr>
          <w:rFonts w:ascii="Times New Roman"/>
          <w:b w:val="false"/>
          <w:i w:val="false"/>
          <w:color w:val="000000"/>
          <w:sz w:val="28"/>
        </w:rPr>
        <w:t>
      7-тақырып. Негізгі музыкалық жанрлар. Ән. Би. Марш. Мінезді би және марштық қимылдарды жаттау.</w:t>
      </w:r>
    </w:p>
    <w:p>
      <w:pPr>
        <w:spacing w:after="0"/>
        <w:ind w:left="0"/>
        <w:jc w:val="both"/>
      </w:pPr>
      <w:r>
        <w:rPr>
          <w:rFonts w:ascii="Times New Roman"/>
          <w:b w:val="false"/>
          <w:i w:val="false"/>
          <w:color w:val="000000"/>
          <w:sz w:val="28"/>
        </w:rPr>
        <w:t>
      8-тақырып. Музыканың мінезі. Музыкалық мәнерлілік құралдары. Музыкалық шығармаларды тыңдау.</w:t>
      </w:r>
    </w:p>
    <w:p>
      <w:pPr>
        <w:spacing w:after="0"/>
        <w:ind w:left="0"/>
        <w:jc w:val="both"/>
      </w:pPr>
      <w:r>
        <w:rPr>
          <w:rFonts w:ascii="Times New Roman"/>
          <w:b w:val="false"/>
          <w:i w:val="false"/>
          <w:color w:val="000000"/>
          <w:sz w:val="28"/>
        </w:rPr>
        <w:t xml:space="preserve">
      9-тақырып. Ноталық жазба. Ноталық стан. Скрипка кілті. Бірінші октава ноталарымен жұмыс. </w:t>
      </w:r>
    </w:p>
    <w:p>
      <w:pPr>
        <w:spacing w:after="0"/>
        <w:ind w:left="0"/>
        <w:jc w:val="both"/>
      </w:pPr>
      <w:r>
        <w:rPr>
          <w:rFonts w:ascii="Times New Roman"/>
          <w:b w:val="false"/>
          <w:i w:val="false"/>
          <w:color w:val="000000"/>
          <w:sz w:val="28"/>
        </w:rPr>
        <w:t>
      10-тақырып. Ұзын және қысқа дыбыстар туралы түсінік. "Жүгіретін" (ти-ти), "қадамдайтын" (та) – сегіздік және ширек дыбыстар. Штильдердің (тымық) жазылуы. Таныс әндерді ритмикалық талдау, оларды ритмдік буындармен айту және тақтаға ұзын және қысқа таяқшалармен жазу. Әнді ритм буындарымен шапалақтап сүйемелдеу: алақанмен – ти-ти, тіземен – та-та.</w:t>
      </w:r>
    </w:p>
    <w:p>
      <w:pPr>
        <w:spacing w:after="0"/>
        <w:ind w:left="0"/>
        <w:jc w:val="both"/>
      </w:pPr>
      <w:r>
        <w:rPr>
          <w:rFonts w:ascii="Times New Roman"/>
          <w:b w:val="false"/>
          <w:i w:val="false"/>
          <w:color w:val="000000"/>
          <w:sz w:val="28"/>
        </w:rPr>
        <w:t>
      11. Екі буынды және үш буынды сөздерді метризациялау. Музыкамен метрикалық қағысты тақылдату. Музыкамен қозғалу.</w:t>
      </w:r>
    </w:p>
    <w:p>
      <w:pPr>
        <w:spacing w:after="0"/>
        <w:ind w:left="0"/>
        <w:jc w:val="both"/>
      </w:pPr>
      <w:r>
        <w:rPr>
          <w:rFonts w:ascii="Times New Roman"/>
          <w:b w:val="false"/>
          <w:i w:val="false"/>
          <w:color w:val="000000"/>
          <w:sz w:val="28"/>
        </w:rPr>
        <w:t xml:space="preserve">
      12-тақырып. Ладтық ырғақ жұмысы. Тониканы түсінуге дайындық. Тоникаға жеткізе отырып, ұзын дәне қысқа әуендік музыкалық айналымдарды айту. Түрлі үнділіктегі және көлемдердегі әндерді есту арқылы жаттау. </w:t>
      </w:r>
    </w:p>
    <w:p>
      <w:pPr>
        <w:spacing w:after="0"/>
        <w:ind w:left="0"/>
        <w:jc w:val="both"/>
      </w:pPr>
      <w:r>
        <w:rPr>
          <w:rFonts w:ascii="Times New Roman"/>
          <w:b w:val="false"/>
          <w:i w:val="false"/>
          <w:color w:val="000000"/>
          <w:sz w:val="28"/>
        </w:rPr>
        <w:t>
      13-тақырып. Мажорлық және минорлық ладтар. Есту арқылы қабылдауды дамыту. Тыңдалған музыканың мінезін анықтау.</w:t>
      </w:r>
    </w:p>
    <w:p>
      <w:pPr>
        <w:spacing w:after="0"/>
        <w:ind w:left="0"/>
        <w:jc w:val="both"/>
      </w:pPr>
      <w:r>
        <w:rPr>
          <w:rFonts w:ascii="Times New Roman"/>
          <w:b w:val="false"/>
          <w:i w:val="false"/>
          <w:color w:val="000000"/>
          <w:sz w:val="28"/>
        </w:rPr>
        <w:t>
      Балалардың орындалған музыкаға тақырып қоюы.</w:t>
      </w:r>
    </w:p>
    <w:p>
      <w:pPr>
        <w:spacing w:after="0"/>
        <w:ind w:left="0"/>
        <w:jc w:val="both"/>
      </w:pPr>
      <w:r>
        <w:rPr>
          <w:rFonts w:ascii="Times New Roman"/>
          <w:b w:val="false"/>
          <w:i w:val="false"/>
          <w:color w:val="000000"/>
          <w:sz w:val="28"/>
        </w:rPr>
        <w:t>
      Тыңдаған музыкаға сурет салу. Орындалған музыканың ладын анықтау. Мажор мен минорды салыстыруға арналған әншілік ойындарды қолдану.</w:t>
      </w:r>
    </w:p>
    <w:p>
      <w:pPr>
        <w:spacing w:after="0"/>
        <w:ind w:left="0"/>
        <w:jc w:val="both"/>
      </w:pPr>
      <w:r>
        <w:rPr>
          <w:rFonts w:ascii="Times New Roman"/>
          <w:b w:val="false"/>
          <w:i w:val="false"/>
          <w:color w:val="000000"/>
          <w:sz w:val="28"/>
        </w:rPr>
        <w:t xml:space="preserve">
      14-тақырып. Лад. Лад туралы түсінік. Ладтың тіреулі және тіреусіз жалпы бөлінген сатылары туралы түсінік. Әр сатының сипатын даралау. Сатыларды рим сандарымен белгілеу. Дыбыс қатары. Гамма. Тоника. Үш дыбыстылық. </w:t>
      </w:r>
    </w:p>
    <w:p>
      <w:pPr>
        <w:spacing w:after="0"/>
        <w:ind w:left="0"/>
        <w:jc w:val="both"/>
      </w:pPr>
      <w:r>
        <w:rPr>
          <w:rFonts w:ascii="Times New Roman"/>
          <w:b w:val="false"/>
          <w:i w:val="false"/>
          <w:color w:val="000000"/>
          <w:sz w:val="28"/>
        </w:rPr>
        <w:t>
      Әнмен ойналатын ойындарды қолдану. Саусаққа арналған ойындар.</w:t>
      </w:r>
    </w:p>
    <w:p>
      <w:pPr>
        <w:spacing w:after="0"/>
        <w:ind w:left="0"/>
        <w:jc w:val="both"/>
      </w:pPr>
      <w:r>
        <w:rPr>
          <w:rFonts w:ascii="Times New Roman"/>
          <w:b w:val="false"/>
          <w:i w:val="false"/>
          <w:color w:val="000000"/>
          <w:sz w:val="28"/>
        </w:rPr>
        <w:t xml:space="preserve">
      15-тақырып. Метр және ритм. Күшті және әлсіз метрикалық бөліктер. Сөздерді ритмикамен меңгеру. Екі бөлікті метрикалық қағыс. 2/4 өлшемі, дирижерлеу сызбасы. Ритмикалық суреттердің әртүрлі түрлері. </w:t>
      </w:r>
    </w:p>
    <w:p>
      <w:pPr>
        <w:spacing w:after="0"/>
        <w:ind w:left="0"/>
        <w:jc w:val="both"/>
      </w:pPr>
      <w:r>
        <w:rPr>
          <w:rFonts w:ascii="Times New Roman"/>
          <w:b w:val="false"/>
          <w:i w:val="false"/>
          <w:color w:val="000000"/>
          <w:sz w:val="28"/>
        </w:rPr>
        <w:t xml:space="preserve">
      16-тақырып. Үш бөлікті метрикалық қағыс. 3/4 өлшем. Дирижерлеу сызбасы. Ритмикалық суреттердің әртүрлі түрлері. </w:t>
      </w:r>
    </w:p>
    <w:p>
      <w:pPr>
        <w:spacing w:after="0"/>
        <w:ind w:left="0"/>
        <w:jc w:val="both"/>
      </w:pPr>
      <w:r>
        <w:rPr>
          <w:rFonts w:ascii="Times New Roman"/>
          <w:b w:val="false"/>
          <w:i w:val="false"/>
          <w:color w:val="000000"/>
          <w:sz w:val="28"/>
        </w:rPr>
        <w:t>
      17-тақырып. Тактінің бір бөлімі (затакт). Үзілістер. Педагог бастаған ритмикалық фразаны әрі қарай еркін шығару, ритм буындарымен ритмикалық жолдарды оқу.</w:t>
      </w:r>
    </w:p>
    <w:p>
      <w:pPr>
        <w:spacing w:after="0"/>
        <w:ind w:left="0"/>
        <w:jc w:val="both"/>
      </w:pPr>
      <w:r>
        <w:rPr>
          <w:rFonts w:ascii="Times New Roman"/>
          <w:b w:val="false"/>
          <w:i w:val="false"/>
          <w:color w:val="000000"/>
          <w:sz w:val="28"/>
        </w:rPr>
        <w:t xml:space="preserve">
      18-тақырып. Ритмикалық канон. Шапалақпен ритмикалық суретті оқу, музыканың мінезіне сәйкес тактілерді орындау. Балалар соқпалы оркестрінде ойнау. </w:t>
      </w:r>
    </w:p>
    <w:p>
      <w:pPr>
        <w:spacing w:after="0"/>
        <w:ind w:left="0"/>
        <w:jc w:val="both"/>
      </w:pPr>
      <w:r>
        <w:rPr>
          <w:rFonts w:ascii="Times New Roman"/>
          <w:b w:val="false"/>
          <w:i w:val="false"/>
          <w:color w:val="000000"/>
          <w:sz w:val="28"/>
        </w:rPr>
        <w:t>
      19-тақырып. Ритмикалық суырып салу. Ритмикалық жазбаша бақылау. Музыканы тыңдауға тікелей реакция ретінде суырып салма қимыл-қозғалыстарды орындау.</w:t>
      </w:r>
    </w:p>
    <w:p>
      <w:pPr>
        <w:spacing w:after="0"/>
        <w:ind w:left="0"/>
        <w:jc w:val="both"/>
      </w:pPr>
      <w:r>
        <w:rPr>
          <w:rFonts w:ascii="Times New Roman"/>
          <w:b w:val="false"/>
          <w:i w:val="false"/>
          <w:color w:val="000000"/>
          <w:sz w:val="28"/>
        </w:rPr>
        <w:t xml:space="preserve">
      20-тақырып. Жарты тон және тон түсініктерімен танысу. Альтерация белгілері. Мажорлық гамманың құрылысы. Ре мажор үндестілігі. Екі, жеті тұрақсыздарын біртіндеп енгізу. Дыбыстар қатарын дауыс ырғағына келтіру: бір – екі – үш және кері қарай, тетрахорд, пентахорд, гамма (қатар бойынша, қол белгілерімен, ноталармен). </w:t>
      </w:r>
    </w:p>
    <w:p>
      <w:pPr>
        <w:spacing w:after="0"/>
        <w:ind w:left="0"/>
        <w:jc w:val="both"/>
      </w:pPr>
      <w:r>
        <w:rPr>
          <w:rFonts w:ascii="Times New Roman"/>
          <w:b w:val="false"/>
          <w:i w:val="false"/>
          <w:color w:val="000000"/>
          <w:sz w:val="28"/>
        </w:rPr>
        <w:t>
      Үшдыбыстылық дыбыстары бойынша әндер мен жаттығуларды алдымен төмен, сосын жоғары айту. Тоника сезімін тәрбиелеу.</w:t>
      </w:r>
    </w:p>
    <w:p>
      <w:pPr>
        <w:spacing w:after="0"/>
        <w:ind w:left="0"/>
        <w:jc w:val="both"/>
      </w:pPr>
      <w:r>
        <w:rPr>
          <w:rFonts w:ascii="Times New Roman"/>
          <w:b w:val="false"/>
          <w:i w:val="false"/>
          <w:color w:val="000000"/>
          <w:sz w:val="28"/>
        </w:rPr>
        <w:t xml:space="preserve">
      21-тақырып. Мажорлық ладтың бес – үш – бір сатысының жеке мінезін сезінуді тәрбиелеу. Мажорлық ладтың осы сатыларын дыбыстардың аталуымен, сатылардың сандарымен айту. Таза ырғақтау және орындау мәнерлігі бойынша жұмыс. </w:t>
      </w:r>
    </w:p>
    <w:p>
      <w:pPr>
        <w:spacing w:after="0"/>
        <w:ind w:left="0"/>
        <w:jc w:val="both"/>
      </w:pPr>
      <w:r>
        <w:rPr>
          <w:rFonts w:ascii="Times New Roman"/>
          <w:b w:val="false"/>
          <w:i w:val="false"/>
          <w:color w:val="000000"/>
          <w:sz w:val="28"/>
        </w:rPr>
        <w:t>
      22-тақырып. Өткен сатылардан және екі бөлікке тактіленген ноталардан құралған әндер мен әуендерді, жұмыс дәптерлері, тақтадағы жазба бойынша сольфеджиолау.</w:t>
      </w:r>
    </w:p>
    <w:p>
      <w:pPr>
        <w:spacing w:after="0"/>
        <w:ind w:left="0"/>
        <w:jc w:val="both"/>
      </w:pPr>
      <w:r>
        <w:rPr>
          <w:rFonts w:ascii="Times New Roman"/>
          <w:b w:val="false"/>
          <w:i w:val="false"/>
          <w:color w:val="000000"/>
          <w:sz w:val="28"/>
        </w:rPr>
        <w:t xml:space="preserve">
      23-тақырып. Бейнені бейнелеу немесе сипатына байланысты аспаппен суырып салу. </w:t>
      </w:r>
    </w:p>
    <w:p>
      <w:pPr>
        <w:spacing w:after="0"/>
        <w:ind w:left="0"/>
        <w:jc w:val="both"/>
      </w:pPr>
      <w:r>
        <w:rPr>
          <w:rFonts w:ascii="Times New Roman"/>
          <w:b w:val="false"/>
          <w:i w:val="false"/>
          <w:color w:val="000000"/>
          <w:sz w:val="28"/>
        </w:rPr>
        <w:t>
      24-тақырып. Тасымалдау. Таныс әндерді до және ре – мажор үндестіліктерінде, тұрақты және тұрақсыз сатыларды түсіне отырып іріктеу.</w:t>
      </w:r>
    </w:p>
    <w:p>
      <w:pPr>
        <w:spacing w:after="0"/>
        <w:ind w:left="0"/>
        <w:jc w:val="both"/>
      </w:pPr>
      <w:r>
        <w:rPr>
          <w:rFonts w:ascii="Times New Roman"/>
          <w:b w:val="false"/>
          <w:i w:val="false"/>
          <w:color w:val="000000"/>
          <w:sz w:val="28"/>
        </w:rPr>
        <w:t>
      25-тақырып. Музыкалық баса айту. Сатылардың аталуымен белгілі дауыс ырғағының үлгілерінде шағын фразаларды шығару. "Әуен және сүйемелдеу" түсініктері. Жатталған әндерді фразалар бойынша және сүйемелдеумен айту. Кіші октавадағы дыбыстардың дұрыс жазылуы.</w:t>
      </w:r>
    </w:p>
    <w:p>
      <w:pPr>
        <w:spacing w:after="0"/>
        <w:ind w:left="0"/>
        <w:jc w:val="both"/>
      </w:pPr>
      <w:r>
        <w:rPr>
          <w:rFonts w:ascii="Times New Roman"/>
          <w:b w:val="false"/>
          <w:i w:val="false"/>
          <w:color w:val="000000"/>
          <w:sz w:val="28"/>
        </w:rPr>
        <w:t>
      26-тақырып. Музыка тілі. Музыкалық баса айту, До және Ре мажор үндестіліктеріндегі жұмыс. Екі бөлік, үш бөлік өлшеміндегі әндерді сольфеджиолау.</w:t>
      </w:r>
    </w:p>
    <w:p>
      <w:pPr>
        <w:spacing w:after="0"/>
        <w:ind w:left="0"/>
        <w:jc w:val="both"/>
      </w:pPr>
      <w:r>
        <w:rPr>
          <w:rFonts w:ascii="Times New Roman"/>
          <w:b w:val="false"/>
          <w:i w:val="false"/>
          <w:color w:val="000000"/>
          <w:sz w:val="28"/>
        </w:rPr>
        <w:t>
      27-тақырып. Ауызша динтакт. Жатталатын әндердің ноталарын фланелеграфқа, ноталық параққа түсіру. Ритмикалық суреттерді карта түрінде шығарып қою. Дауыстап айтуды іштен айтумен алмастыру. Әуендерді аяқтап жазу. Өткен сатылардағы жатталған және талданған әуендерді жазу. Бағана бойынша жазылған таныс әндерді тану.</w:t>
      </w:r>
    </w:p>
    <w:p>
      <w:pPr>
        <w:spacing w:after="0"/>
        <w:ind w:left="0"/>
        <w:jc w:val="both"/>
      </w:pPr>
      <w:r>
        <w:rPr>
          <w:rFonts w:ascii="Times New Roman"/>
          <w:b w:val="false"/>
          <w:i w:val="false"/>
          <w:color w:val="000000"/>
          <w:sz w:val="28"/>
        </w:rPr>
        <w:t>
      28-тақырып. Мажорлық және минорлық үш дыбыстылықты, дыбыстар қатарын, тұрақты сатыларды естуі бойынша анықтау. Ритмикалық жаңғырық, әуендік жаңғырық. Төрттен екі, төрттен үш өлшемдерін есту арқылы анықтау.</w:t>
      </w:r>
    </w:p>
    <w:p>
      <w:pPr>
        <w:spacing w:after="0"/>
        <w:ind w:left="0"/>
        <w:jc w:val="both"/>
      </w:pPr>
      <w:r>
        <w:rPr>
          <w:rFonts w:ascii="Times New Roman"/>
          <w:b w:val="false"/>
          <w:i w:val="false"/>
          <w:color w:val="000000"/>
          <w:sz w:val="28"/>
        </w:rPr>
        <w:t>
      29-тақырып. Қарапайым үш бөлімді формадағы есту арқылы үш бөлімді (бейнені ауыстыру бойынша) анықтау. Тізбек бойынша айту. Дауыстап айтуды "іштен айтумен" алмастыру. Тақтадағы таныс әуендердің қалып кеткен тактілерін есте сақтау.</w:t>
      </w:r>
    </w:p>
    <w:p>
      <w:pPr>
        <w:spacing w:after="0"/>
        <w:ind w:left="0"/>
        <w:jc w:val="both"/>
      </w:pPr>
      <w:r>
        <w:rPr>
          <w:rFonts w:ascii="Times New Roman"/>
          <w:b w:val="false"/>
          <w:i w:val="false"/>
          <w:color w:val="000000"/>
          <w:sz w:val="28"/>
        </w:rPr>
        <w:t xml:space="preserve">
      30-тақырып. Музыкалық бейне. Музыка тілі. Музыкалық мәнерліктің негізгі құралдары - әуен, гармония, ритм, лад, тембр, регистр, темп, динамика, фактура, музыкалық шығармадағы олардың өзара байланыстары. </w:t>
      </w:r>
    </w:p>
    <w:p>
      <w:pPr>
        <w:spacing w:after="0"/>
        <w:ind w:left="0"/>
        <w:jc w:val="both"/>
      </w:pPr>
      <w:r>
        <w:rPr>
          <w:rFonts w:ascii="Times New Roman"/>
          <w:b w:val="false"/>
          <w:i w:val="false"/>
          <w:color w:val="000000"/>
          <w:sz w:val="28"/>
        </w:rPr>
        <w:t>
      31-тақырып. Симфониялық оркестр. Оркестрдің құрамы. Аспаптардың тобы.</w:t>
      </w:r>
    </w:p>
    <w:p>
      <w:pPr>
        <w:spacing w:after="0"/>
        <w:ind w:left="0"/>
        <w:jc w:val="both"/>
      </w:pPr>
      <w:r>
        <w:rPr>
          <w:rFonts w:ascii="Times New Roman"/>
          <w:b w:val="false"/>
          <w:i w:val="false"/>
          <w:color w:val="000000"/>
          <w:sz w:val="28"/>
        </w:rPr>
        <w:t xml:space="preserve">
      32-тақырып. Опера мен балет - синтетикалық жанр. Жалпы сипаттары мен айырмашылығы. </w:t>
      </w:r>
    </w:p>
    <w:p>
      <w:pPr>
        <w:spacing w:after="0"/>
        <w:ind w:left="0"/>
        <w:jc w:val="both"/>
      </w:pPr>
      <w:r>
        <w:rPr>
          <w:rFonts w:ascii="Times New Roman"/>
          <w:b w:val="false"/>
          <w:i w:val="false"/>
          <w:color w:val="000000"/>
          <w:sz w:val="28"/>
        </w:rPr>
        <w:t xml:space="preserve">
      39. "Сольфеджио" пәнін меңгеруден күтілетін нәтижелер. </w:t>
      </w:r>
    </w:p>
    <w:p>
      <w:pPr>
        <w:spacing w:after="0"/>
        <w:ind w:left="0"/>
        <w:jc w:val="both"/>
      </w:pPr>
      <w:r>
        <w:rPr>
          <w:rFonts w:ascii="Times New Roman"/>
          <w:b w:val="false"/>
          <w:i w:val="false"/>
          <w:color w:val="000000"/>
          <w:sz w:val="28"/>
        </w:rPr>
        <w:t>
      Дайындық сыныбында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Біледі:</w:t>
      </w:r>
    </w:p>
    <w:p>
      <w:pPr>
        <w:spacing w:after="0"/>
        <w:ind w:left="0"/>
        <w:jc w:val="both"/>
      </w:pPr>
      <w:r>
        <w:rPr>
          <w:rFonts w:ascii="Times New Roman"/>
          <w:b w:val="false"/>
          <w:i w:val="false"/>
          <w:color w:val="000000"/>
          <w:sz w:val="28"/>
        </w:rPr>
        <w:t xml:space="preserve">
      1) терминдерді - музыкалық дыбыс, нота, дауыс ырғағы, әуен, тембр, ритм, темп, жанр, скрипка кілті, композитор, орындаушы, тыңдаушы, музыкалық аспаптар, халық аспаптар оркестрі; </w:t>
      </w:r>
    </w:p>
    <w:p>
      <w:pPr>
        <w:spacing w:after="0"/>
        <w:ind w:left="0"/>
        <w:jc w:val="both"/>
      </w:pPr>
      <w:r>
        <w:rPr>
          <w:rFonts w:ascii="Times New Roman"/>
          <w:b w:val="false"/>
          <w:i w:val="false"/>
          <w:color w:val="000000"/>
          <w:sz w:val="28"/>
        </w:rPr>
        <w:t>
      2) музыка тілінің құралдарын: әуен, ритм, темп, лад;</w:t>
      </w:r>
    </w:p>
    <w:p>
      <w:pPr>
        <w:spacing w:after="0"/>
        <w:ind w:left="0"/>
        <w:jc w:val="both"/>
      </w:pPr>
      <w:r>
        <w:rPr>
          <w:rFonts w:ascii="Times New Roman"/>
          <w:b w:val="false"/>
          <w:i w:val="false"/>
          <w:color w:val="000000"/>
          <w:sz w:val="28"/>
        </w:rPr>
        <w:t>
      3) музыка өнерінің негізгі түрлері мен жанрларын;</w:t>
      </w:r>
    </w:p>
    <w:p>
      <w:pPr>
        <w:spacing w:after="0"/>
        <w:ind w:left="0"/>
        <w:jc w:val="both"/>
      </w:pPr>
      <w:r>
        <w:rPr>
          <w:rFonts w:ascii="Times New Roman"/>
          <w:b w:val="false"/>
          <w:i w:val="false"/>
          <w:color w:val="000000"/>
          <w:sz w:val="28"/>
        </w:rPr>
        <w:t xml:space="preserve">
      4) классикалық музыкалық аспаптардың аталуы мен дыбысталуын; </w:t>
      </w:r>
    </w:p>
    <w:p>
      <w:pPr>
        <w:spacing w:after="0"/>
        <w:ind w:left="0"/>
        <w:jc w:val="both"/>
      </w:pPr>
      <w:r>
        <w:rPr>
          <w:rFonts w:ascii="Times New Roman"/>
          <w:b w:val="false"/>
          <w:i w:val="false"/>
          <w:color w:val="000000"/>
          <w:sz w:val="28"/>
        </w:rPr>
        <w:t>
      5) қазақ және орыс аспаптарының аталуын және дыбысталуын;</w:t>
      </w:r>
    </w:p>
    <w:p>
      <w:pPr>
        <w:spacing w:after="0"/>
        <w:ind w:left="0"/>
        <w:jc w:val="both"/>
      </w:pPr>
      <w:r>
        <w:rPr>
          <w:rFonts w:ascii="Times New Roman"/>
          <w:b w:val="false"/>
          <w:i w:val="false"/>
          <w:color w:val="000000"/>
          <w:sz w:val="28"/>
        </w:rPr>
        <w:t>
      6) музыкалық шығармаларды тыңдау ережелерін.</w:t>
      </w:r>
    </w:p>
    <w:p>
      <w:pPr>
        <w:spacing w:after="0"/>
        <w:ind w:left="0"/>
        <w:jc w:val="both"/>
      </w:pPr>
      <w:r>
        <w:rPr>
          <w:rFonts w:ascii="Times New Roman"/>
          <w:b w:val="false"/>
          <w:i w:val="false"/>
          <w:color w:val="000000"/>
          <w:sz w:val="28"/>
        </w:rPr>
        <w:t xml:space="preserve">
      Жасай алады: </w:t>
      </w:r>
    </w:p>
    <w:p>
      <w:pPr>
        <w:spacing w:after="0"/>
        <w:ind w:left="0"/>
        <w:jc w:val="both"/>
      </w:pPr>
      <w:r>
        <w:rPr>
          <w:rFonts w:ascii="Times New Roman"/>
          <w:b w:val="false"/>
          <w:i w:val="false"/>
          <w:color w:val="000000"/>
          <w:sz w:val="28"/>
        </w:rPr>
        <w:t>
      1) нота бойынша шағын әуенді, әнді алақанмен қалыпты шапалақпен сүймелдей отырып, кез келген дыбыстағы таныс әнді орындайды;</w:t>
      </w:r>
    </w:p>
    <w:p>
      <w:pPr>
        <w:spacing w:after="0"/>
        <w:ind w:left="0"/>
        <w:jc w:val="both"/>
      </w:pPr>
      <w:r>
        <w:rPr>
          <w:rFonts w:ascii="Times New Roman"/>
          <w:b w:val="false"/>
          <w:i w:val="false"/>
          <w:color w:val="000000"/>
          <w:sz w:val="28"/>
        </w:rPr>
        <w:t>
      2) тыңдалған музыканың өлшемін анықтайды;</w:t>
      </w:r>
    </w:p>
    <w:p>
      <w:pPr>
        <w:spacing w:after="0"/>
        <w:ind w:left="0"/>
        <w:jc w:val="both"/>
      </w:pPr>
      <w:r>
        <w:rPr>
          <w:rFonts w:ascii="Times New Roman"/>
          <w:b w:val="false"/>
          <w:i w:val="false"/>
          <w:color w:val="000000"/>
          <w:sz w:val="28"/>
        </w:rPr>
        <w:t>
      3) жазылған ритмді тықылдатып немесе шапалақтап шығарады;</w:t>
      </w:r>
    </w:p>
    <w:p>
      <w:pPr>
        <w:spacing w:after="0"/>
        <w:ind w:left="0"/>
        <w:jc w:val="both"/>
      </w:pPr>
      <w:r>
        <w:rPr>
          <w:rFonts w:ascii="Times New Roman"/>
          <w:b w:val="false"/>
          <w:i w:val="false"/>
          <w:color w:val="000000"/>
          <w:sz w:val="28"/>
        </w:rPr>
        <w:t>
      4) аталған әуеннің өлшемін анықтайды;</w:t>
      </w:r>
    </w:p>
    <w:p>
      <w:pPr>
        <w:spacing w:after="0"/>
        <w:ind w:left="0"/>
        <w:jc w:val="both"/>
      </w:pPr>
      <w:r>
        <w:rPr>
          <w:rFonts w:ascii="Times New Roman"/>
          <w:b w:val="false"/>
          <w:i w:val="false"/>
          <w:color w:val="000000"/>
          <w:sz w:val="28"/>
        </w:rPr>
        <w:t>
      5) тыңдалған музыканың сипатын анықтайды (мажор немесе минор);</w:t>
      </w:r>
    </w:p>
    <w:p>
      <w:pPr>
        <w:spacing w:after="0"/>
        <w:ind w:left="0"/>
        <w:jc w:val="both"/>
      </w:pPr>
      <w:r>
        <w:rPr>
          <w:rFonts w:ascii="Times New Roman"/>
          <w:b w:val="false"/>
          <w:i w:val="false"/>
          <w:color w:val="000000"/>
          <w:sz w:val="28"/>
        </w:rPr>
        <w:t>
      6) аяқталмаған әуенді аяқтайды (бір немесе бірнеше дыбыстау);</w:t>
      </w:r>
    </w:p>
    <w:p>
      <w:pPr>
        <w:spacing w:after="0"/>
        <w:ind w:left="0"/>
        <w:jc w:val="both"/>
      </w:pPr>
      <w:r>
        <w:rPr>
          <w:rFonts w:ascii="Times New Roman"/>
          <w:b w:val="false"/>
          <w:i w:val="false"/>
          <w:color w:val="000000"/>
          <w:sz w:val="28"/>
        </w:rPr>
        <w:t>
      7) таныс музыканы дыбысталу сипатына қарай салыстырады;</w:t>
      </w:r>
    </w:p>
    <w:p>
      <w:pPr>
        <w:spacing w:after="0"/>
        <w:ind w:left="0"/>
        <w:jc w:val="both"/>
      </w:pPr>
      <w:r>
        <w:rPr>
          <w:rFonts w:ascii="Times New Roman"/>
          <w:b w:val="false"/>
          <w:i w:val="false"/>
          <w:color w:val="000000"/>
          <w:sz w:val="28"/>
        </w:rPr>
        <w:t xml:space="preserve">
      8) кез-келген жылда өтілген әнді нота бойынша анықтау және ноталардың аталуымен айта біледі; </w:t>
      </w:r>
    </w:p>
    <w:p>
      <w:pPr>
        <w:spacing w:after="0"/>
        <w:ind w:left="0"/>
        <w:jc w:val="both"/>
      </w:pPr>
      <w:r>
        <w:rPr>
          <w:rFonts w:ascii="Times New Roman"/>
          <w:b w:val="false"/>
          <w:i w:val="false"/>
          <w:color w:val="000000"/>
          <w:sz w:val="28"/>
        </w:rPr>
        <w:t>
      9) музыканың сипатын эмоциямен көрсетеді;</w:t>
      </w:r>
    </w:p>
    <w:p>
      <w:pPr>
        <w:spacing w:after="0"/>
        <w:ind w:left="0"/>
        <w:jc w:val="both"/>
      </w:pPr>
      <w:r>
        <w:rPr>
          <w:rFonts w:ascii="Times New Roman"/>
          <w:b w:val="false"/>
          <w:i w:val="false"/>
          <w:color w:val="000000"/>
          <w:sz w:val="28"/>
        </w:rPr>
        <w:t>
      10) фортепианода таныс әуенді тереді;</w:t>
      </w:r>
    </w:p>
    <w:p>
      <w:pPr>
        <w:spacing w:after="0"/>
        <w:ind w:left="0"/>
        <w:jc w:val="both"/>
      </w:pPr>
      <w:r>
        <w:rPr>
          <w:rFonts w:ascii="Times New Roman"/>
          <w:b w:val="false"/>
          <w:i w:val="false"/>
          <w:color w:val="000000"/>
          <w:sz w:val="28"/>
        </w:rPr>
        <w:t>
      11) қарапайым музыкалық шығарманы орындау: әнді, аспаптық пьесаны;</w:t>
      </w:r>
    </w:p>
    <w:p>
      <w:pPr>
        <w:spacing w:after="0"/>
        <w:ind w:left="0"/>
        <w:jc w:val="both"/>
      </w:pPr>
      <w:r>
        <w:rPr>
          <w:rFonts w:ascii="Times New Roman"/>
          <w:b w:val="false"/>
          <w:i w:val="false"/>
          <w:color w:val="000000"/>
          <w:sz w:val="28"/>
        </w:rPr>
        <w:t>
      12) музыкалық шығармадан алған эмоциялық әсерін сөзбен жеткізеді.</w:t>
      </w:r>
    </w:p>
    <w:p>
      <w:pPr>
        <w:spacing w:after="0"/>
        <w:ind w:left="0"/>
        <w:jc w:val="both"/>
      </w:pPr>
      <w:r>
        <w:rPr>
          <w:rFonts w:ascii="Times New Roman"/>
          <w:b w:val="false"/>
          <w:i w:val="false"/>
          <w:color w:val="000000"/>
          <w:sz w:val="28"/>
        </w:rPr>
        <w:t>
      Дағдыларға ие болады:</w:t>
      </w:r>
    </w:p>
    <w:p>
      <w:pPr>
        <w:spacing w:after="0"/>
        <w:ind w:left="0"/>
        <w:jc w:val="both"/>
      </w:pPr>
      <w:r>
        <w:rPr>
          <w:rFonts w:ascii="Times New Roman"/>
          <w:b w:val="false"/>
          <w:i w:val="false"/>
          <w:color w:val="000000"/>
          <w:sz w:val="28"/>
        </w:rPr>
        <w:t>
      1) таныс әуенді фортепианоға тасымалдау;</w:t>
      </w:r>
    </w:p>
    <w:p>
      <w:pPr>
        <w:spacing w:after="0"/>
        <w:ind w:left="0"/>
        <w:jc w:val="both"/>
      </w:pPr>
      <w:r>
        <w:rPr>
          <w:rFonts w:ascii="Times New Roman"/>
          <w:b w:val="false"/>
          <w:i w:val="false"/>
          <w:color w:val="000000"/>
          <w:sz w:val="28"/>
        </w:rPr>
        <w:t>
      2) қарапайым вокалдық және аспаптық музыка ойнау;</w:t>
      </w:r>
    </w:p>
    <w:p>
      <w:pPr>
        <w:spacing w:after="0"/>
        <w:ind w:left="0"/>
        <w:jc w:val="both"/>
      </w:pPr>
      <w:r>
        <w:rPr>
          <w:rFonts w:ascii="Times New Roman"/>
          <w:b w:val="false"/>
          <w:i w:val="false"/>
          <w:color w:val="000000"/>
          <w:sz w:val="28"/>
        </w:rPr>
        <w:t>
      3) музыкалық оқу қызметі.</w:t>
      </w:r>
    </w:p>
    <w:p>
      <w:pPr>
        <w:spacing w:after="0"/>
        <w:ind w:left="0"/>
        <w:jc w:val="both"/>
      </w:pPr>
      <w:r>
        <w:rPr>
          <w:rFonts w:ascii="Times New Roman"/>
          <w:b w:val="false"/>
          <w:i w:val="false"/>
          <w:color w:val="000000"/>
          <w:sz w:val="28"/>
        </w:rPr>
        <w:t>
      40. "Фортепиано" пәні бойынша Бағдарламаның мақсаты: білім алушыны фортепиано класы бойынша оқытудың негізгі курсын меңгеру үшін дайындау.</w:t>
      </w:r>
    </w:p>
    <w:p>
      <w:pPr>
        <w:spacing w:after="0"/>
        <w:ind w:left="0"/>
        <w:jc w:val="both"/>
      </w:pPr>
      <w:r>
        <w:rPr>
          <w:rFonts w:ascii="Times New Roman"/>
          <w:b w:val="false"/>
          <w:i w:val="false"/>
          <w:color w:val="000000"/>
          <w:sz w:val="28"/>
        </w:rPr>
        <w:t>
      41.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xml:space="preserve">
      1) музыка туралы анықталған білім алу; </w:t>
      </w:r>
    </w:p>
    <w:p>
      <w:pPr>
        <w:spacing w:after="0"/>
        <w:ind w:left="0"/>
        <w:jc w:val="both"/>
      </w:pPr>
      <w:r>
        <w:rPr>
          <w:rFonts w:ascii="Times New Roman"/>
          <w:b w:val="false"/>
          <w:i w:val="false"/>
          <w:color w:val="000000"/>
          <w:sz w:val="28"/>
        </w:rPr>
        <w:t>
      2) музыкалық сауат ашумен, дыбыс шығарудың әр түрлі тәсілдерімен танысу;</w:t>
      </w:r>
    </w:p>
    <w:p>
      <w:pPr>
        <w:spacing w:after="0"/>
        <w:ind w:left="0"/>
        <w:jc w:val="both"/>
      </w:pPr>
      <w:r>
        <w:rPr>
          <w:rFonts w:ascii="Times New Roman"/>
          <w:b w:val="false"/>
          <w:i w:val="false"/>
          <w:color w:val="000000"/>
          <w:sz w:val="28"/>
        </w:rPr>
        <w:t>
      3) есту қабілетін бақылауды қалыптастыру;</w:t>
      </w:r>
    </w:p>
    <w:p>
      <w:pPr>
        <w:spacing w:after="0"/>
        <w:ind w:left="0"/>
        <w:jc w:val="both"/>
      </w:pPr>
      <w:r>
        <w:rPr>
          <w:rFonts w:ascii="Times New Roman"/>
          <w:b w:val="false"/>
          <w:i w:val="false"/>
          <w:color w:val="000000"/>
          <w:sz w:val="28"/>
        </w:rPr>
        <w:t>
      4) арнайы білім, білік және дағдыларды қалыптастыру;</w:t>
      </w:r>
    </w:p>
    <w:p>
      <w:pPr>
        <w:spacing w:after="0"/>
        <w:ind w:left="0"/>
        <w:jc w:val="both"/>
      </w:pPr>
      <w:r>
        <w:rPr>
          <w:rFonts w:ascii="Times New Roman"/>
          <w:b w:val="false"/>
          <w:i w:val="false"/>
          <w:color w:val="000000"/>
          <w:sz w:val="28"/>
        </w:rPr>
        <w:t>
      5) алғашқы пианинода ойнау тәсілдері мен дағдыларына оқыту.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есту қабілетін, ритмді, шығармашылық қиялды, музыканы бейнелі қабылдауды дамыту;</w:t>
      </w:r>
    </w:p>
    <w:p>
      <w:pPr>
        <w:spacing w:after="0"/>
        <w:ind w:left="0"/>
        <w:jc w:val="both"/>
      </w:pPr>
      <w:r>
        <w:rPr>
          <w:rFonts w:ascii="Times New Roman"/>
          <w:b w:val="false"/>
          <w:i w:val="false"/>
          <w:color w:val="000000"/>
          <w:sz w:val="28"/>
        </w:rPr>
        <w:t>
      2) білім алушының табиғи мүмкіндіктерін ескере отырып, жалпы музыкалық дамыту;</w:t>
      </w:r>
    </w:p>
    <w:p>
      <w:pPr>
        <w:spacing w:after="0"/>
        <w:ind w:left="0"/>
        <w:jc w:val="both"/>
      </w:pPr>
      <w:r>
        <w:rPr>
          <w:rFonts w:ascii="Times New Roman"/>
          <w:b w:val="false"/>
          <w:i w:val="false"/>
          <w:color w:val="000000"/>
          <w:sz w:val="28"/>
        </w:rPr>
        <w:t>
      3) бастапқы шығармашылық нышандарды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балаларды музыка әлеміне баулу;</w:t>
      </w:r>
    </w:p>
    <w:p>
      <w:pPr>
        <w:spacing w:after="0"/>
        <w:ind w:left="0"/>
        <w:jc w:val="both"/>
      </w:pPr>
      <w:r>
        <w:rPr>
          <w:rFonts w:ascii="Times New Roman"/>
          <w:b w:val="false"/>
          <w:i w:val="false"/>
          <w:color w:val="000000"/>
          <w:sz w:val="28"/>
        </w:rPr>
        <w:t>
      2) сабаққа деген тұрақты қызығушылықты қалыптастыру;</w:t>
      </w:r>
    </w:p>
    <w:p>
      <w:pPr>
        <w:spacing w:after="0"/>
        <w:ind w:left="0"/>
        <w:jc w:val="both"/>
      </w:pPr>
      <w:r>
        <w:rPr>
          <w:rFonts w:ascii="Times New Roman"/>
          <w:b w:val="false"/>
          <w:i w:val="false"/>
          <w:color w:val="000000"/>
          <w:sz w:val="28"/>
        </w:rPr>
        <w:t>
      3) баланың тұлғасын, белсенділігін, дербестігін дамыту;</w:t>
      </w:r>
    </w:p>
    <w:p>
      <w:pPr>
        <w:spacing w:after="0"/>
        <w:ind w:left="0"/>
        <w:jc w:val="both"/>
      </w:pPr>
      <w:r>
        <w:rPr>
          <w:rFonts w:ascii="Times New Roman"/>
          <w:b w:val="false"/>
          <w:i w:val="false"/>
          <w:color w:val="000000"/>
          <w:sz w:val="28"/>
        </w:rPr>
        <w:t>
      4) балалардың эстетикалық көзқарастары мен көркемдік талғамдарын қалыптастыру және дамыту.</w:t>
      </w:r>
    </w:p>
    <w:p>
      <w:pPr>
        <w:spacing w:after="0"/>
        <w:ind w:left="0"/>
        <w:jc w:val="both"/>
      </w:pPr>
      <w:r>
        <w:rPr>
          <w:rFonts w:ascii="Times New Roman"/>
          <w:b w:val="false"/>
          <w:i w:val="false"/>
          <w:color w:val="000000"/>
          <w:sz w:val="28"/>
        </w:rPr>
        <w:t>
      42. "Фортепиано" пәнінің Бағдарлама талаптары:</w:t>
      </w:r>
    </w:p>
    <w:p>
      <w:pPr>
        <w:spacing w:after="0"/>
        <w:ind w:left="0"/>
        <w:jc w:val="both"/>
      </w:pPr>
      <w:r>
        <w:rPr>
          <w:rFonts w:ascii="Times New Roman"/>
          <w:b w:val="false"/>
          <w:i w:val="false"/>
          <w:color w:val="000000"/>
          <w:sz w:val="28"/>
        </w:rPr>
        <w:t>
      1) педагог сабақтарда музыканы тыңдау, ән айту, музыканы есту бойынша теру, ритм сезімін дамытуға, ұсақ моториканы алғашқы ұйымдастыруға арналған жаттығулар, отырудың алғашқы дағдыларын және фортепианода ойнау тәсілдерін қалыптастыру сияқты қызмет түрлерін жиі қолданады;</w:t>
      </w:r>
    </w:p>
    <w:p>
      <w:pPr>
        <w:spacing w:after="0"/>
        <w:ind w:left="0"/>
        <w:jc w:val="both"/>
      </w:pPr>
      <w:r>
        <w:rPr>
          <w:rFonts w:ascii="Times New Roman"/>
          <w:b w:val="false"/>
          <w:i w:val="false"/>
          <w:color w:val="000000"/>
          <w:sz w:val="28"/>
        </w:rPr>
        <w:t>
      2) педагог білім алушының қабілеті мен жасына байланысты міндеттерді қиындата отырып, ноталық сауат негіздері мен күрделірек тарауға біртіндеп ауысады;</w:t>
      </w:r>
    </w:p>
    <w:p>
      <w:pPr>
        <w:spacing w:after="0"/>
        <w:ind w:left="0"/>
        <w:jc w:val="both"/>
      </w:pPr>
      <w:r>
        <w:rPr>
          <w:rFonts w:ascii="Times New Roman"/>
          <w:b w:val="false"/>
          <w:i w:val="false"/>
          <w:color w:val="000000"/>
          <w:sz w:val="28"/>
        </w:rPr>
        <w:t>
      3) барлық оқыту сабақтары ойын процесінде өткізіледі;</w:t>
      </w:r>
    </w:p>
    <w:p>
      <w:pPr>
        <w:spacing w:after="0"/>
        <w:ind w:left="0"/>
        <w:jc w:val="both"/>
      </w:pPr>
      <w:r>
        <w:rPr>
          <w:rFonts w:ascii="Times New Roman"/>
          <w:b w:val="false"/>
          <w:i w:val="false"/>
          <w:color w:val="000000"/>
          <w:sz w:val="28"/>
        </w:rPr>
        <w:t xml:space="preserve">
      4) білім алушы оқу жылының ішінде әр түрлі ойын дағдыларын non legato, legato, staccato, музыкалық шығармалардың жанрларын, формалары бойынша әртүрлі 20-25 музыкалық шығармаларды: халық әндері, этюдтер, әншілік және бишілік сипаттағы пьесалар, ансамбльдер, полифония элементтері бар пьесаларды меңгереді. </w:t>
      </w:r>
    </w:p>
    <w:p>
      <w:pPr>
        <w:spacing w:after="0"/>
        <w:ind w:left="0"/>
        <w:jc w:val="both"/>
      </w:pPr>
      <w:r>
        <w:rPr>
          <w:rFonts w:ascii="Times New Roman"/>
          <w:b w:val="false"/>
          <w:i w:val="false"/>
          <w:color w:val="000000"/>
          <w:sz w:val="28"/>
        </w:rPr>
        <w:t>
      43. "Фортепиано"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Кіріспе сабақ. Музыка әлеміне кіріспе. Жанрлық музыка туралы әңгіме. </w:t>
      </w:r>
    </w:p>
    <w:p>
      <w:pPr>
        <w:spacing w:after="0"/>
        <w:ind w:left="0"/>
        <w:jc w:val="both"/>
      </w:pPr>
      <w:r>
        <w:rPr>
          <w:rFonts w:ascii="Times New Roman"/>
          <w:b w:val="false"/>
          <w:i w:val="false"/>
          <w:color w:val="000000"/>
          <w:sz w:val="28"/>
        </w:rPr>
        <w:t>
      2-тақырып. Көне клавишалық аспаптармен, дыбыс шығару тәсілдерімен, дыбысталу айырмашылығымен танысу.</w:t>
      </w:r>
    </w:p>
    <w:p>
      <w:pPr>
        <w:spacing w:after="0"/>
        <w:ind w:left="0"/>
        <w:jc w:val="both"/>
      </w:pPr>
      <w:r>
        <w:rPr>
          <w:rFonts w:ascii="Times New Roman"/>
          <w:b w:val="false"/>
          <w:i w:val="false"/>
          <w:color w:val="000000"/>
          <w:sz w:val="28"/>
        </w:rPr>
        <w:t xml:space="preserve">
      3-тақырып. Фортепианоның шығу тарихы. Клавиатураға шолу жүргізу. </w:t>
      </w:r>
    </w:p>
    <w:p>
      <w:pPr>
        <w:spacing w:after="0"/>
        <w:ind w:left="0"/>
        <w:jc w:val="both"/>
      </w:pPr>
      <w:r>
        <w:rPr>
          <w:rFonts w:ascii="Times New Roman"/>
          <w:b w:val="false"/>
          <w:i w:val="false"/>
          <w:color w:val="000000"/>
          <w:sz w:val="28"/>
        </w:rPr>
        <w:t xml:space="preserve">
      4-тақырып. Кішкентай пианиношының ережелері. Аспапта дұрыс отыру ережелерін тәрбиелеу. Отыру, дене жағдайы, білектің биіктігі. </w:t>
      </w:r>
    </w:p>
    <w:p>
      <w:pPr>
        <w:spacing w:after="0"/>
        <w:ind w:left="0"/>
        <w:jc w:val="both"/>
      </w:pPr>
      <w:r>
        <w:rPr>
          <w:rFonts w:ascii="Times New Roman"/>
          <w:b w:val="false"/>
          <w:i w:val="false"/>
          <w:color w:val="000000"/>
          <w:sz w:val="28"/>
        </w:rPr>
        <w:t>
      5-тақырып. Орындаушылық аппаратын аспапта ойнауға дайындау. Қолды қою және қолды клавиатурадан алу бойынша жұмыс. Д. Артаболевскаяның жүйесі бойынша сермеу жаттығулары.</w:t>
      </w:r>
    </w:p>
    <w:p>
      <w:pPr>
        <w:spacing w:after="0"/>
        <w:ind w:left="0"/>
        <w:jc w:val="both"/>
      </w:pPr>
      <w:r>
        <w:rPr>
          <w:rFonts w:ascii="Times New Roman"/>
          <w:b w:val="false"/>
          <w:i w:val="false"/>
          <w:color w:val="000000"/>
          <w:sz w:val="28"/>
        </w:rPr>
        <w:t xml:space="preserve">
      6-тақырып. Нотаға дейінгі кезең. Орындау қимылдарын ұйымдастыру. Шығармашылық дағдыларды жетілдіру. Берілген сөздерге музыкалық сөздерді және есімдерді шығару. </w:t>
      </w:r>
    </w:p>
    <w:p>
      <w:pPr>
        <w:spacing w:after="0"/>
        <w:ind w:left="0"/>
        <w:jc w:val="both"/>
      </w:pPr>
      <w:r>
        <w:rPr>
          <w:rFonts w:ascii="Times New Roman"/>
          <w:b w:val="false"/>
          <w:i w:val="false"/>
          <w:color w:val="000000"/>
          <w:sz w:val="28"/>
        </w:rPr>
        <w:t>
      7-тақырып. Шығармашылық дағдыларды дамыту. Музыкалық есту қабілетін дамыту. Шығарған музыкалық сөздер мен есімдердің ритмін сипаттау үшін шулы музыкалық аспаптарды қолдану.</w:t>
      </w:r>
    </w:p>
    <w:p>
      <w:pPr>
        <w:spacing w:after="0"/>
        <w:ind w:left="0"/>
        <w:jc w:val="both"/>
      </w:pPr>
      <w:r>
        <w:rPr>
          <w:rFonts w:ascii="Times New Roman"/>
          <w:b w:val="false"/>
          <w:i w:val="false"/>
          <w:color w:val="000000"/>
          <w:sz w:val="28"/>
        </w:rPr>
        <w:t>
      8-тақырып. "Финал" бағдарламасындағы компьютерлік технологиялар.</w:t>
      </w:r>
    </w:p>
    <w:p>
      <w:pPr>
        <w:spacing w:after="0"/>
        <w:ind w:left="0"/>
        <w:jc w:val="both"/>
      </w:pPr>
      <w:r>
        <w:rPr>
          <w:rFonts w:ascii="Times New Roman"/>
          <w:b w:val="false"/>
          <w:i w:val="false"/>
          <w:color w:val="000000"/>
          <w:sz w:val="28"/>
        </w:rPr>
        <w:t xml:space="preserve">
      9-тақырып. Қолмен ойнау, жеңіл әндерді іріктеу. Педагогпен бірге ансамбльде ойнау. Қолдарды алмастыру, пластикалық қимылдарды тәрбиелеу. </w:t>
      </w:r>
    </w:p>
    <w:p>
      <w:pPr>
        <w:spacing w:after="0"/>
        <w:ind w:left="0"/>
        <w:jc w:val="both"/>
      </w:pPr>
      <w:r>
        <w:rPr>
          <w:rFonts w:ascii="Times New Roman"/>
          <w:b w:val="false"/>
          <w:i w:val="false"/>
          <w:color w:val="000000"/>
          <w:sz w:val="28"/>
        </w:rPr>
        <w:t xml:space="preserve">
      10-тақырып. Білім алушылардың педагогтің сүйемелдеуімен жеңіл әуендерді орындауы. </w:t>
      </w:r>
    </w:p>
    <w:p>
      <w:pPr>
        <w:spacing w:after="0"/>
        <w:ind w:left="0"/>
        <w:jc w:val="both"/>
      </w:pPr>
      <w:r>
        <w:rPr>
          <w:rFonts w:ascii="Times New Roman"/>
          <w:b w:val="false"/>
          <w:i w:val="false"/>
          <w:color w:val="000000"/>
          <w:sz w:val="28"/>
        </w:rPr>
        <w:t>
      11-тақырып. Музыкалық мәнерлілік құралдары туралы әңгіме.</w:t>
      </w:r>
    </w:p>
    <w:p>
      <w:pPr>
        <w:spacing w:after="0"/>
        <w:ind w:left="0"/>
        <w:jc w:val="both"/>
      </w:pPr>
      <w:r>
        <w:rPr>
          <w:rFonts w:ascii="Times New Roman"/>
          <w:b w:val="false"/>
          <w:i w:val="false"/>
          <w:color w:val="000000"/>
          <w:sz w:val="28"/>
        </w:rPr>
        <w:t>
      12-тақырып. Музыканы тыңдау және қабылдау. Музыканың жанрын, мінезін, көңіл-күйін анықтау.</w:t>
      </w:r>
    </w:p>
    <w:p>
      <w:pPr>
        <w:spacing w:after="0"/>
        <w:ind w:left="0"/>
        <w:jc w:val="both"/>
      </w:pPr>
      <w:r>
        <w:rPr>
          <w:rFonts w:ascii="Times New Roman"/>
          <w:b w:val="false"/>
          <w:i w:val="false"/>
          <w:color w:val="000000"/>
          <w:sz w:val="28"/>
        </w:rPr>
        <w:t>
      13-тақырып. Нота парағы, скрипка және бас кілттері, клавиатура.</w:t>
      </w:r>
    </w:p>
    <w:p>
      <w:pPr>
        <w:spacing w:after="0"/>
        <w:ind w:left="0"/>
        <w:jc w:val="both"/>
      </w:pPr>
      <w:r>
        <w:rPr>
          <w:rFonts w:ascii="Times New Roman"/>
          <w:b w:val="false"/>
          <w:i w:val="false"/>
          <w:color w:val="000000"/>
          <w:sz w:val="28"/>
        </w:rPr>
        <w:t>
      14-тақырып. Әуен түсінігі. Сарын, сүйемел, фраза, кезең.</w:t>
      </w:r>
    </w:p>
    <w:p>
      <w:pPr>
        <w:spacing w:after="0"/>
        <w:ind w:left="0"/>
        <w:jc w:val="both"/>
      </w:pPr>
      <w:r>
        <w:rPr>
          <w:rFonts w:ascii="Times New Roman"/>
          <w:b w:val="false"/>
          <w:i w:val="false"/>
          <w:color w:val="000000"/>
          <w:sz w:val="28"/>
        </w:rPr>
        <w:t>
      15-тақырып. Ноталардың ұзақтығы. Паузалар. Динамикалық ерекшеліктер. Лад (мажор, минор).</w:t>
      </w:r>
    </w:p>
    <w:p>
      <w:pPr>
        <w:spacing w:after="0"/>
        <w:ind w:left="0"/>
        <w:jc w:val="both"/>
      </w:pPr>
      <w:r>
        <w:rPr>
          <w:rFonts w:ascii="Times New Roman"/>
          <w:b w:val="false"/>
          <w:i w:val="false"/>
          <w:color w:val="000000"/>
          <w:sz w:val="28"/>
        </w:rPr>
        <w:t>
      16-тақырып. Альтерация белгілері. Музыкалық терминдер.</w:t>
      </w:r>
    </w:p>
    <w:p>
      <w:pPr>
        <w:spacing w:after="0"/>
        <w:ind w:left="0"/>
        <w:jc w:val="both"/>
      </w:pPr>
      <w:r>
        <w:rPr>
          <w:rFonts w:ascii="Times New Roman"/>
          <w:b w:val="false"/>
          <w:i w:val="false"/>
          <w:color w:val="000000"/>
          <w:sz w:val="28"/>
        </w:rPr>
        <w:t>
      17-тақырып. Мажор және минор үш дыбыстылығы. Дауыс ырғағын таза келтіре білу.</w:t>
      </w:r>
    </w:p>
    <w:p>
      <w:pPr>
        <w:spacing w:after="0"/>
        <w:ind w:left="0"/>
        <w:jc w:val="both"/>
      </w:pPr>
      <w:r>
        <w:rPr>
          <w:rFonts w:ascii="Times New Roman"/>
          <w:b w:val="false"/>
          <w:i w:val="false"/>
          <w:color w:val="000000"/>
          <w:sz w:val="28"/>
        </w:rPr>
        <w:t>
      18-тақырып. Орындаушылық штрихтері. Non legato [нон легато], legato [легато], staccato [стаккато] штрихтерін меңгеру.</w:t>
      </w:r>
    </w:p>
    <w:p>
      <w:pPr>
        <w:spacing w:after="0"/>
        <w:ind w:left="0"/>
        <w:jc w:val="both"/>
      </w:pPr>
      <w:r>
        <w:rPr>
          <w:rFonts w:ascii="Times New Roman"/>
          <w:b w:val="false"/>
          <w:i w:val="false"/>
          <w:color w:val="000000"/>
          <w:sz w:val="28"/>
        </w:rPr>
        <w:t>
      19-тақырып. Гамма. Жаттығулар. Аппликатура негіздері. Бірінші саусақтың дербестігін дамыту, төртінші және бесінші саусақтарды бекіту.</w:t>
      </w:r>
    </w:p>
    <w:p>
      <w:pPr>
        <w:spacing w:after="0"/>
        <w:ind w:left="0"/>
        <w:jc w:val="both"/>
      </w:pPr>
      <w:r>
        <w:rPr>
          <w:rFonts w:ascii="Times New Roman"/>
          <w:b w:val="false"/>
          <w:i w:val="false"/>
          <w:color w:val="000000"/>
          <w:sz w:val="28"/>
        </w:rPr>
        <w:t xml:space="preserve">
      20-тақырып. Ноталарды парақтан оқу. </w:t>
      </w:r>
    </w:p>
    <w:p>
      <w:pPr>
        <w:spacing w:after="0"/>
        <w:ind w:left="0"/>
        <w:jc w:val="both"/>
      </w:pPr>
      <w:r>
        <w:rPr>
          <w:rFonts w:ascii="Times New Roman"/>
          <w:b w:val="false"/>
          <w:i w:val="false"/>
          <w:color w:val="000000"/>
          <w:sz w:val="28"/>
        </w:rPr>
        <w:t>
      21-тақырып. Этюдтер мен пьесалар. Екі қолмен ойнау. Әр қолмен кезектесіп ойнаудан бір уақытта екі қолмен ойнауға көшу.</w:t>
      </w:r>
    </w:p>
    <w:p>
      <w:pPr>
        <w:spacing w:after="0"/>
        <w:ind w:left="0"/>
        <w:jc w:val="both"/>
      </w:pPr>
      <w:r>
        <w:rPr>
          <w:rFonts w:ascii="Times New Roman"/>
          <w:b w:val="false"/>
          <w:i w:val="false"/>
          <w:color w:val="000000"/>
          <w:sz w:val="28"/>
        </w:rPr>
        <w:t xml:space="preserve">
      44. "Фортепиано" Бағдарламасын игеруден күтілетін нәтижелер. </w:t>
      </w:r>
    </w:p>
    <w:p>
      <w:pPr>
        <w:spacing w:after="0"/>
        <w:ind w:left="0"/>
        <w:jc w:val="both"/>
      </w:pPr>
      <w:r>
        <w:rPr>
          <w:rFonts w:ascii="Times New Roman"/>
          <w:b w:val="false"/>
          <w:i w:val="false"/>
          <w:color w:val="000000"/>
          <w:sz w:val="28"/>
        </w:rPr>
        <w:t>
      Дайындық сыныбында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Біледі:</w:t>
      </w:r>
    </w:p>
    <w:p>
      <w:pPr>
        <w:spacing w:after="0"/>
        <w:ind w:left="0"/>
        <w:jc w:val="both"/>
      </w:pPr>
      <w:r>
        <w:rPr>
          <w:rFonts w:ascii="Times New Roman"/>
          <w:b w:val="false"/>
          <w:i w:val="false"/>
          <w:color w:val="000000"/>
          <w:sz w:val="28"/>
        </w:rPr>
        <w:t>
      1) музыкалық сауат ашудың алғашқы негіздерін;</w:t>
      </w:r>
    </w:p>
    <w:p>
      <w:pPr>
        <w:spacing w:after="0"/>
        <w:ind w:left="0"/>
        <w:jc w:val="both"/>
      </w:pPr>
      <w:r>
        <w:rPr>
          <w:rFonts w:ascii="Times New Roman"/>
          <w:b w:val="false"/>
          <w:i w:val="false"/>
          <w:color w:val="000000"/>
          <w:sz w:val="28"/>
        </w:rPr>
        <w:t xml:space="preserve">
      2) клавишалық музыкалық аспаптарды; </w:t>
      </w:r>
    </w:p>
    <w:p>
      <w:pPr>
        <w:spacing w:after="0"/>
        <w:ind w:left="0"/>
        <w:jc w:val="both"/>
      </w:pPr>
      <w:r>
        <w:rPr>
          <w:rFonts w:ascii="Times New Roman"/>
          <w:b w:val="false"/>
          <w:i w:val="false"/>
          <w:color w:val="000000"/>
          <w:sz w:val="28"/>
        </w:rPr>
        <w:t>
      3) музыканың негізгі жанрларын;</w:t>
      </w:r>
    </w:p>
    <w:p>
      <w:pPr>
        <w:spacing w:after="0"/>
        <w:ind w:left="0"/>
        <w:jc w:val="both"/>
      </w:pPr>
      <w:r>
        <w:rPr>
          <w:rFonts w:ascii="Times New Roman"/>
          <w:b w:val="false"/>
          <w:i w:val="false"/>
          <w:color w:val="000000"/>
          <w:sz w:val="28"/>
        </w:rPr>
        <w:t>
      4) non legato [нон легато], legato [легато], staccato [стаккато] ойын тәсілдерін;</w:t>
      </w:r>
    </w:p>
    <w:p>
      <w:pPr>
        <w:spacing w:after="0"/>
        <w:ind w:left="0"/>
        <w:jc w:val="both"/>
      </w:pPr>
      <w:r>
        <w:rPr>
          <w:rFonts w:ascii="Times New Roman"/>
          <w:b w:val="false"/>
          <w:i w:val="false"/>
          <w:color w:val="000000"/>
          <w:sz w:val="28"/>
        </w:rPr>
        <w:t>
      5) музыканың мәнерлілік құралдарын: әуен, ритм, үзілістер, штрихтер, динамика.</w:t>
      </w:r>
    </w:p>
    <w:p>
      <w:pPr>
        <w:spacing w:after="0"/>
        <w:ind w:left="0"/>
        <w:jc w:val="both"/>
      </w:pPr>
      <w:r>
        <w:rPr>
          <w:rFonts w:ascii="Times New Roman"/>
          <w:b w:val="false"/>
          <w:i w:val="false"/>
          <w:color w:val="000000"/>
          <w:sz w:val="28"/>
        </w:rPr>
        <w:t xml:space="preserve">
      Жасай алады: </w:t>
      </w:r>
    </w:p>
    <w:p>
      <w:pPr>
        <w:spacing w:after="0"/>
        <w:ind w:left="0"/>
        <w:jc w:val="both"/>
      </w:pPr>
      <w:r>
        <w:rPr>
          <w:rFonts w:ascii="Times New Roman"/>
          <w:b w:val="false"/>
          <w:i w:val="false"/>
          <w:color w:val="000000"/>
          <w:sz w:val="28"/>
        </w:rPr>
        <w:t>
      1) аспапқа дұрыс отырады;</w:t>
      </w:r>
    </w:p>
    <w:p>
      <w:pPr>
        <w:spacing w:after="0"/>
        <w:ind w:left="0"/>
        <w:jc w:val="both"/>
      </w:pPr>
      <w:r>
        <w:rPr>
          <w:rFonts w:ascii="Times New Roman"/>
          <w:b w:val="false"/>
          <w:i w:val="false"/>
          <w:color w:val="000000"/>
          <w:sz w:val="28"/>
        </w:rPr>
        <w:t>
      2) музыкалық пьесаларды кезекпен ойнайды немесе меңгерген теориялық білімдерін қолданып екі қолмен саналы түрде және мәнерлеп орындайды;</w:t>
      </w:r>
    </w:p>
    <w:p>
      <w:pPr>
        <w:spacing w:after="0"/>
        <w:ind w:left="0"/>
        <w:jc w:val="both"/>
      </w:pPr>
      <w:r>
        <w:rPr>
          <w:rFonts w:ascii="Times New Roman"/>
          <w:b w:val="false"/>
          <w:i w:val="false"/>
          <w:color w:val="000000"/>
          <w:sz w:val="28"/>
        </w:rPr>
        <w:t>
      3) non legato, legato, staccato дыбыс шығару тәсілдерін қолданады;</w:t>
      </w:r>
    </w:p>
    <w:p>
      <w:pPr>
        <w:spacing w:after="0"/>
        <w:ind w:left="0"/>
        <w:jc w:val="both"/>
      </w:pPr>
      <w:r>
        <w:rPr>
          <w:rFonts w:ascii="Times New Roman"/>
          <w:b w:val="false"/>
          <w:i w:val="false"/>
          <w:color w:val="000000"/>
          <w:sz w:val="28"/>
        </w:rPr>
        <w:t>
      4) орындау барысында f [форте], p [пиано] крещендо, диминуэндо - динамикалық ерекшеліктерді қолданады;</w:t>
      </w:r>
    </w:p>
    <w:p>
      <w:pPr>
        <w:spacing w:after="0"/>
        <w:ind w:left="0"/>
        <w:jc w:val="both"/>
      </w:pPr>
      <w:r>
        <w:rPr>
          <w:rFonts w:ascii="Times New Roman"/>
          <w:b w:val="false"/>
          <w:i w:val="false"/>
          <w:color w:val="000000"/>
          <w:sz w:val="28"/>
        </w:rPr>
        <w:t>
      5) өзінің бұлшық ет - қимыл - қозғалыс аппаратын басқарады;</w:t>
      </w:r>
    </w:p>
    <w:p>
      <w:pPr>
        <w:spacing w:after="0"/>
        <w:ind w:left="0"/>
        <w:jc w:val="both"/>
      </w:pPr>
      <w:r>
        <w:rPr>
          <w:rFonts w:ascii="Times New Roman"/>
          <w:b w:val="false"/>
          <w:i w:val="false"/>
          <w:color w:val="000000"/>
          <w:sz w:val="28"/>
        </w:rPr>
        <w:t>
      6) ойын аппаратын орындаушының еркіне, алғашқы көркемдік міндеттерге бағындырады;</w:t>
      </w:r>
    </w:p>
    <w:p>
      <w:pPr>
        <w:spacing w:after="0"/>
        <w:ind w:left="0"/>
        <w:jc w:val="both"/>
      </w:pPr>
      <w:r>
        <w:rPr>
          <w:rFonts w:ascii="Times New Roman"/>
          <w:b w:val="false"/>
          <w:i w:val="false"/>
          <w:color w:val="000000"/>
          <w:sz w:val="28"/>
        </w:rPr>
        <w:t xml:space="preserve">
      7) әр түрлі дыбыстардан құрылған әуендерді іріктеп, оларды айтады; </w:t>
      </w:r>
    </w:p>
    <w:p>
      <w:pPr>
        <w:spacing w:after="0"/>
        <w:ind w:left="0"/>
        <w:jc w:val="both"/>
      </w:pPr>
      <w:r>
        <w:rPr>
          <w:rFonts w:ascii="Times New Roman"/>
          <w:b w:val="false"/>
          <w:i w:val="false"/>
          <w:color w:val="000000"/>
          <w:sz w:val="28"/>
        </w:rPr>
        <w:t>
      8) 2, 3, 4, 5 нотаға берілген ырғаққа әуен шығарады;</w:t>
      </w:r>
    </w:p>
    <w:p>
      <w:pPr>
        <w:spacing w:after="0"/>
        <w:ind w:left="0"/>
        <w:jc w:val="both"/>
      </w:pPr>
      <w:r>
        <w:rPr>
          <w:rFonts w:ascii="Times New Roman"/>
          <w:b w:val="false"/>
          <w:i w:val="false"/>
          <w:color w:val="000000"/>
          <w:sz w:val="28"/>
        </w:rPr>
        <w:t>
      9) музыка жанрларын талдайды;</w:t>
      </w:r>
    </w:p>
    <w:p>
      <w:pPr>
        <w:spacing w:after="0"/>
        <w:ind w:left="0"/>
        <w:jc w:val="both"/>
      </w:pPr>
      <w:r>
        <w:rPr>
          <w:rFonts w:ascii="Times New Roman"/>
          <w:b w:val="false"/>
          <w:i w:val="false"/>
          <w:color w:val="000000"/>
          <w:sz w:val="28"/>
        </w:rPr>
        <w:t xml:space="preserve">
      10) шығарманың мазмұнын ауызша айтады, ладты сезінеді. </w:t>
      </w:r>
    </w:p>
    <w:p>
      <w:pPr>
        <w:spacing w:after="0"/>
        <w:ind w:left="0"/>
        <w:jc w:val="both"/>
      </w:pPr>
      <w:r>
        <w:rPr>
          <w:rFonts w:ascii="Times New Roman"/>
          <w:b w:val="false"/>
          <w:i w:val="false"/>
          <w:color w:val="000000"/>
          <w:sz w:val="28"/>
        </w:rPr>
        <w:t>
      45. "Домбыра" пәні бойынша Бағдарламаның мақсаты: домбыра сыныбы бойынша оқытудың негізгі курсын ыңғайлы меңгеруі үшін білім алушыларды дайындау, музыкаға және аспапқа деген белсенді қызығушылығын тәрбиелеу, музыкалық және орындаушылық мүмкіндіктерді дамыту.</w:t>
      </w:r>
    </w:p>
    <w:p>
      <w:pPr>
        <w:spacing w:after="0"/>
        <w:ind w:left="0"/>
        <w:jc w:val="both"/>
      </w:pPr>
      <w:r>
        <w:rPr>
          <w:rFonts w:ascii="Times New Roman"/>
          <w:b w:val="false"/>
          <w:i w:val="false"/>
          <w:color w:val="000000"/>
          <w:sz w:val="28"/>
        </w:rPr>
        <w:t>
      46.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музыкалық сауаттылықпен танысу;</w:t>
      </w:r>
    </w:p>
    <w:p>
      <w:pPr>
        <w:spacing w:after="0"/>
        <w:ind w:left="0"/>
        <w:jc w:val="both"/>
      </w:pPr>
      <w:r>
        <w:rPr>
          <w:rFonts w:ascii="Times New Roman"/>
          <w:b w:val="false"/>
          <w:i w:val="false"/>
          <w:color w:val="000000"/>
          <w:sz w:val="28"/>
        </w:rPr>
        <w:t>
      2) қарапайым орындаушылық дағдыларды иелену;</w:t>
      </w:r>
    </w:p>
    <w:p>
      <w:pPr>
        <w:spacing w:after="0"/>
        <w:ind w:left="0"/>
        <w:jc w:val="both"/>
      </w:pPr>
      <w:r>
        <w:rPr>
          <w:rFonts w:ascii="Times New Roman"/>
          <w:b w:val="false"/>
          <w:i w:val="false"/>
          <w:color w:val="000000"/>
          <w:sz w:val="28"/>
        </w:rPr>
        <w:t>
      3) есту қабілетін бақылауды қалыптастыру;</w:t>
      </w:r>
    </w:p>
    <w:p>
      <w:pPr>
        <w:spacing w:after="0"/>
        <w:ind w:left="0"/>
        <w:jc w:val="both"/>
      </w:pPr>
      <w:r>
        <w:rPr>
          <w:rFonts w:ascii="Times New Roman"/>
          <w:b w:val="false"/>
          <w:i w:val="false"/>
          <w:color w:val="000000"/>
          <w:sz w:val="28"/>
        </w:rPr>
        <w:t>
      4) бастапқы домбыра тәсілдері мен дағдыларына оқыту.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есту қабілетін, ырғақты, шығармашылық қиялды, музыканы бейнелі қабылдауды дамыту;</w:t>
      </w:r>
    </w:p>
    <w:p>
      <w:pPr>
        <w:spacing w:after="0"/>
        <w:ind w:left="0"/>
        <w:jc w:val="both"/>
      </w:pPr>
      <w:r>
        <w:rPr>
          <w:rFonts w:ascii="Times New Roman"/>
          <w:b w:val="false"/>
          <w:i w:val="false"/>
          <w:color w:val="000000"/>
          <w:sz w:val="28"/>
        </w:rPr>
        <w:t>
      2) баланың эмоциясын, қиялын, талғамын дамыту;</w:t>
      </w:r>
    </w:p>
    <w:p>
      <w:pPr>
        <w:spacing w:after="0"/>
        <w:ind w:left="0"/>
        <w:jc w:val="both"/>
      </w:pPr>
      <w:r>
        <w:rPr>
          <w:rFonts w:ascii="Times New Roman"/>
          <w:b w:val="false"/>
          <w:i w:val="false"/>
          <w:color w:val="000000"/>
          <w:sz w:val="28"/>
        </w:rPr>
        <w:t>
      3) білім алушылардың табиғи мүмкіндіктерін ескере отырып, жалпы музыкалық дамыту;</w:t>
      </w:r>
    </w:p>
    <w:p>
      <w:pPr>
        <w:spacing w:after="0"/>
        <w:ind w:left="0"/>
        <w:jc w:val="both"/>
      </w:pPr>
      <w:r>
        <w:rPr>
          <w:rFonts w:ascii="Times New Roman"/>
          <w:b w:val="false"/>
          <w:i w:val="false"/>
          <w:color w:val="000000"/>
          <w:sz w:val="28"/>
        </w:rPr>
        <w:t>
      4) бастапқы шығармашылық нышандарды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балаларды музыка әлеміне баулу;</w:t>
      </w:r>
    </w:p>
    <w:p>
      <w:pPr>
        <w:spacing w:after="0"/>
        <w:ind w:left="0"/>
        <w:jc w:val="both"/>
      </w:pPr>
      <w:r>
        <w:rPr>
          <w:rFonts w:ascii="Times New Roman"/>
          <w:b w:val="false"/>
          <w:i w:val="false"/>
          <w:color w:val="000000"/>
          <w:sz w:val="28"/>
        </w:rPr>
        <w:t>
      2) сабаққа деген тұрақты қызығушылықты қалыптастыру;</w:t>
      </w:r>
    </w:p>
    <w:p>
      <w:pPr>
        <w:spacing w:after="0"/>
        <w:ind w:left="0"/>
        <w:jc w:val="both"/>
      </w:pPr>
      <w:r>
        <w:rPr>
          <w:rFonts w:ascii="Times New Roman"/>
          <w:b w:val="false"/>
          <w:i w:val="false"/>
          <w:color w:val="000000"/>
          <w:sz w:val="28"/>
        </w:rPr>
        <w:t>
      3) бала тұлғасын, белсенділігін, дербестігін дамыту;</w:t>
      </w:r>
    </w:p>
    <w:p>
      <w:pPr>
        <w:spacing w:after="0"/>
        <w:ind w:left="0"/>
        <w:jc w:val="both"/>
      </w:pPr>
      <w:r>
        <w:rPr>
          <w:rFonts w:ascii="Times New Roman"/>
          <w:b w:val="false"/>
          <w:i w:val="false"/>
          <w:color w:val="000000"/>
          <w:sz w:val="28"/>
        </w:rPr>
        <w:t>
      4) балалардың эстетикалық көзқарастары мен көркемдік талғамдарын қалыптастыру және дамыту.</w:t>
      </w:r>
    </w:p>
    <w:p>
      <w:pPr>
        <w:spacing w:after="0"/>
        <w:ind w:left="0"/>
        <w:jc w:val="both"/>
      </w:pPr>
      <w:r>
        <w:rPr>
          <w:rFonts w:ascii="Times New Roman"/>
          <w:b w:val="false"/>
          <w:i w:val="false"/>
          <w:color w:val="000000"/>
          <w:sz w:val="28"/>
        </w:rPr>
        <w:t>
      47. "Домбыра" пәні бойынша дайындық сыныбының Бағдарлама талаптары:</w:t>
      </w:r>
    </w:p>
    <w:p>
      <w:pPr>
        <w:spacing w:after="0"/>
        <w:ind w:left="0"/>
        <w:jc w:val="both"/>
      </w:pPr>
      <w:r>
        <w:rPr>
          <w:rFonts w:ascii="Times New Roman"/>
          <w:b w:val="false"/>
          <w:i w:val="false"/>
          <w:color w:val="000000"/>
          <w:sz w:val="28"/>
        </w:rPr>
        <w:t>
      1) білім алушылар ноталық сауаттың негіздерімен, нота ұзақтығымен, үзілістермен, динамикалық ерекшеліктерімен, ладпен, альтерацияның тональді белгілерімен, музыкалық терминдермен танысады;</w:t>
      </w:r>
    </w:p>
    <w:p>
      <w:pPr>
        <w:spacing w:after="0"/>
        <w:ind w:left="0"/>
        <w:jc w:val="both"/>
      </w:pPr>
      <w:r>
        <w:rPr>
          <w:rFonts w:ascii="Times New Roman"/>
          <w:b w:val="false"/>
          <w:i w:val="false"/>
          <w:color w:val="000000"/>
          <w:sz w:val="28"/>
        </w:rPr>
        <w:t>
      2) педагог сабақтарда музыканы тыңдау, ән айту, музыканы естуі бойынша теру, ритм сезімін дамытуға арналған жаттығулар, отырудың алғашқы дағдыларын және домбырада ойнау тәсілдерін қалыптастыру сияқты қызмет түрлерін жиі қолданады;</w:t>
      </w:r>
    </w:p>
    <w:p>
      <w:pPr>
        <w:spacing w:after="0"/>
        <w:ind w:left="0"/>
        <w:jc w:val="both"/>
      </w:pPr>
      <w:r>
        <w:rPr>
          <w:rFonts w:ascii="Times New Roman"/>
          <w:b w:val="false"/>
          <w:i w:val="false"/>
          <w:color w:val="000000"/>
          <w:sz w:val="28"/>
        </w:rPr>
        <w:t>
      3) барлық оқу сабақтары ойын процесінде жүргізіледі;</w:t>
      </w:r>
    </w:p>
    <w:p>
      <w:pPr>
        <w:spacing w:after="0"/>
        <w:ind w:left="0"/>
        <w:jc w:val="both"/>
      </w:pPr>
      <w:r>
        <w:rPr>
          <w:rFonts w:ascii="Times New Roman"/>
          <w:b w:val="false"/>
          <w:i w:val="false"/>
          <w:color w:val="000000"/>
          <w:sz w:val="28"/>
        </w:rPr>
        <w:t xml:space="preserve">
      4) білім алушылар оқу жылының ішінде орындаушылық штрихтарды, ойнау тәсілдерін, ноталарды парақтан оқуды, гаммаларды, жаттығуларды, этюдтер мен пьесаларды, музыкалық шығармалардың жанрларын, формасы жағынан әртүрлі 20-25 музыкалық шығармаларды меңгереді. </w:t>
      </w:r>
    </w:p>
    <w:p>
      <w:pPr>
        <w:spacing w:after="0"/>
        <w:ind w:left="0"/>
        <w:jc w:val="both"/>
      </w:pPr>
      <w:r>
        <w:rPr>
          <w:rFonts w:ascii="Times New Roman"/>
          <w:b w:val="false"/>
          <w:i w:val="false"/>
          <w:color w:val="000000"/>
          <w:sz w:val="28"/>
        </w:rPr>
        <w:t>
      48. "Домбыра"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Кіріспе сабақ. Музыка әлеміне кіріспе. Жанрлық музыка туралы әңгіме. </w:t>
      </w:r>
    </w:p>
    <w:p>
      <w:pPr>
        <w:spacing w:after="0"/>
        <w:ind w:left="0"/>
        <w:jc w:val="both"/>
      </w:pPr>
      <w:r>
        <w:rPr>
          <w:rFonts w:ascii="Times New Roman"/>
          <w:b w:val="false"/>
          <w:i w:val="false"/>
          <w:color w:val="000000"/>
          <w:sz w:val="28"/>
        </w:rPr>
        <w:t>
      2-тақырып. Аспаппен, дыбыс шығару тәсілдерімен, дыбысталу ерекшелігімен танысу.</w:t>
      </w:r>
    </w:p>
    <w:p>
      <w:pPr>
        <w:spacing w:after="0"/>
        <w:ind w:left="0"/>
        <w:jc w:val="both"/>
      </w:pPr>
      <w:r>
        <w:rPr>
          <w:rFonts w:ascii="Times New Roman"/>
          <w:b w:val="false"/>
          <w:i w:val="false"/>
          <w:color w:val="000000"/>
          <w:sz w:val="28"/>
        </w:rPr>
        <w:t>
      3-тақырып. Домбыраның шығу тарихы.</w:t>
      </w:r>
    </w:p>
    <w:p>
      <w:pPr>
        <w:spacing w:after="0"/>
        <w:ind w:left="0"/>
        <w:jc w:val="both"/>
      </w:pPr>
      <w:r>
        <w:rPr>
          <w:rFonts w:ascii="Times New Roman"/>
          <w:b w:val="false"/>
          <w:i w:val="false"/>
          <w:color w:val="000000"/>
          <w:sz w:val="28"/>
        </w:rPr>
        <w:t>
      4-тақырып. Дұрыс отыру және аспапты дұрыс орналастыруды тәрбиелеу. Отыру, дененің қалпы, білектің биіктігі.</w:t>
      </w:r>
    </w:p>
    <w:p>
      <w:pPr>
        <w:spacing w:after="0"/>
        <w:ind w:left="0"/>
        <w:jc w:val="both"/>
      </w:pPr>
      <w:r>
        <w:rPr>
          <w:rFonts w:ascii="Times New Roman"/>
          <w:b w:val="false"/>
          <w:i w:val="false"/>
          <w:color w:val="000000"/>
          <w:sz w:val="28"/>
        </w:rPr>
        <w:t>
      5-тақырып. Орындаушылық аппаратын аспапта ойнауға дайындау. Қолдың қойылымы. Саусақ қойылымымен жұмыс жасау.</w:t>
      </w:r>
    </w:p>
    <w:p>
      <w:pPr>
        <w:spacing w:after="0"/>
        <w:ind w:left="0"/>
        <w:jc w:val="both"/>
      </w:pPr>
      <w:r>
        <w:rPr>
          <w:rFonts w:ascii="Times New Roman"/>
          <w:b w:val="false"/>
          <w:i w:val="false"/>
          <w:color w:val="000000"/>
          <w:sz w:val="28"/>
        </w:rPr>
        <w:t xml:space="preserve">
      6-тақырып. Нотаға дейінгі кезең. Орындау қимылдарын ұйымдастыру. Шығармашылық дағдыларды жетілдіру. Берілген сөздерге музыкалық сөздерді және есімдерді шығару. </w:t>
      </w:r>
    </w:p>
    <w:p>
      <w:pPr>
        <w:spacing w:after="0"/>
        <w:ind w:left="0"/>
        <w:jc w:val="both"/>
      </w:pPr>
      <w:r>
        <w:rPr>
          <w:rFonts w:ascii="Times New Roman"/>
          <w:b w:val="false"/>
          <w:i w:val="false"/>
          <w:color w:val="000000"/>
          <w:sz w:val="28"/>
        </w:rPr>
        <w:t>
      7-тақырып Шығармашылық дағдыларын дамыту. Музыкалық есту қабілетін дамыту. Шығарған музыкалық сөздер мен есімдердің ритмін сипаттау үшін шулы музыкалық аспаптарды қолдану.</w:t>
      </w:r>
    </w:p>
    <w:p>
      <w:pPr>
        <w:spacing w:after="0"/>
        <w:ind w:left="0"/>
        <w:jc w:val="both"/>
      </w:pPr>
      <w:r>
        <w:rPr>
          <w:rFonts w:ascii="Times New Roman"/>
          <w:b w:val="false"/>
          <w:i w:val="false"/>
          <w:color w:val="000000"/>
          <w:sz w:val="28"/>
        </w:rPr>
        <w:t>
      8-тақырып. "Финал", "Сибелиус" бағдарламасындағы компьютерлік технологиялар.</w:t>
      </w:r>
    </w:p>
    <w:p>
      <w:pPr>
        <w:spacing w:after="0"/>
        <w:ind w:left="0"/>
        <w:jc w:val="both"/>
      </w:pPr>
      <w:r>
        <w:rPr>
          <w:rFonts w:ascii="Times New Roman"/>
          <w:b w:val="false"/>
          <w:i w:val="false"/>
          <w:color w:val="000000"/>
          <w:sz w:val="28"/>
        </w:rPr>
        <w:t xml:space="preserve">
      9-тақырып. Жеңіл әндерді іріктеу. Педагогпен бірге ансамбльде ойнау. </w:t>
      </w:r>
    </w:p>
    <w:p>
      <w:pPr>
        <w:spacing w:after="0"/>
        <w:ind w:left="0"/>
        <w:jc w:val="both"/>
      </w:pPr>
      <w:r>
        <w:rPr>
          <w:rFonts w:ascii="Times New Roman"/>
          <w:b w:val="false"/>
          <w:i w:val="false"/>
          <w:color w:val="000000"/>
          <w:sz w:val="28"/>
        </w:rPr>
        <w:t xml:space="preserve">
      10-тақырып. Педагогтің сүйемелдеуімен жеңіл әуендерді орындау. </w:t>
      </w:r>
    </w:p>
    <w:p>
      <w:pPr>
        <w:spacing w:after="0"/>
        <w:ind w:left="0"/>
        <w:jc w:val="both"/>
      </w:pPr>
      <w:r>
        <w:rPr>
          <w:rFonts w:ascii="Times New Roman"/>
          <w:b w:val="false"/>
          <w:i w:val="false"/>
          <w:color w:val="000000"/>
          <w:sz w:val="28"/>
        </w:rPr>
        <w:t>
      11-тақырып. Музыкалық мәнерлілік құралдары туралы әңгіме.</w:t>
      </w:r>
    </w:p>
    <w:p>
      <w:pPr>
        <w:spacing w:after="0"/>
        <w:ind w:left="0"/>
        <w:jc w:val="both"/>
      </w:pPr>
      <w:r>
        <w:rPr>
          <w:rFonts w:ascii="Times New Roman"/>
          <w:b w:val="false"/>
          <w:i w:val="false"/>
          <w:color w:val="000000"/>
          <w:sz w:val="28"/>
        </w:rPr>
        <w:t>
      12-тақырып. Музыканы тыңдау және қабылдау. Музыканың жанрын, мінезін, көңіл-күйін анықтау.</w:t>
      </w:r>
    </w:p>
    <w:p>
      <w:pPr>
        <w:spacing w:after="0"/>
        <w:ind w:left="0"/>
        <w:jc w:val="both"/>
      </w:pPr>
      <w:r>
        <w:rPr>
          <w:rFonts w:ascii="Times New Roman"/>
          <w:b w:val="false"/>
          <w:i w:val="false"/>
          <w:color w:val="000000"/>
          <w:sz w:val="28"/>
        </w:rPr>
        <w:t xml:space="preserve">
      13-тақырып. Нота парағы, скрипка кілті. </w:t>
      </w:r>
    </w:p>
    <w:p>
      <w:pPr>
        <w:spacing w:after="0"/>
        <w:ind w:left="0"/>
        <w:jc w:val="both"/>
      </w:pPr>
      <w:r>
        <w:rPr>
          <w:rFonts w:ascii="Times New Roman"/>
          <w:b w:val="false"/>
          <w:i w:val="false"/>
          <w:color w:val="000000"/>
          <w:sz w:val="28"/>
        </w:rPr>
        <w:t>
      14-тақырып. Әуен, күй, пьеса туралы түсініктер.</w:t>
      </w:r>
    </w:p>
    <w:p>
      <w:pPr>
        <w:spacing w:after="0"/>
        <w:ind w:left="0"/>
        <w:jc w:val="both"/>
      </w:pPr>
      <w:r>
        <w:rPr>
          <w:rFonts w:ascii="Times New Roman"/>
          <w:b w:val="false"/>
          <w:i w:val="false"/>
          <w:color w:val="000000"/>
          <w:sz w:val="28"/>
        </w:rPr>
        <w:t>
      15-тақырып. Нота ұзақтығы. Үзілістер. Динамикалық ерекшеліктер. Лад (мажор, минор).</w:t>
      </w:r>
    </w:p>
    <w:p>
      <w:pPr>
        <w:spacing w:after="0"/>
        <w:ind w:left="0"/>
        <w:jc w:val="both"/>
      </w:pPr>
      <w:r>
        <w:rPr>
          <w:rFonts w:ascii="Times New Roman"/>
          <w:b w:val="false"/>
          <w:i w:val="false"/>
          <w:color w:val="000000"/>
          <w:sz w:val="28"/>
        </w:rPr>
        <w:t>
      16-тақырып. Альтерация белгілері. Музыкалық терминдер.</w:t>
      </w:r>
    </w:p>
    <w:p>
      <w:pPr>
        <w:spacing w:after="0"/>
        <w:ind w:left="0"/>
        <w:jc w:val="both"/>
      </w:pPr>
      <w:r>
        <w:rPr>
          <w:rFonts w:ascii="Times New Roman"/>
          <w:b w:val="false"/>
          <w:i w:val="false"/>
          <w:color w:val="000000"/>
          <w:sz w:val="28"/>
        </w:rPr>
        <w:t>
      17-тақырып. Дауыс ырғағын таза келтіре білу.</w:t>
      </w:r>
    </w:p>
    <w:p>
      <w:pPr>
        <w:spacing w:after="0"/>
        <w:ind w:left="0"/>
        <w:jc w:val="both"/>
      </w:pPr>
      <w:r>
        <w:rPr>
          <w:rFonts w:ascii="Times New Roman"/>
          <w:b w:val="false"/>
          <w:i w:val="false"/>
          <w:color w:val="000000"/>
          <w:sz w:val="28"/>
        </w:rPr>
        <w:t>
      18-тақырып. Орындау штрихтары. ПV, ПVV, ПVПV штрихтарын меңгеру (төкпе).</w:t>
      </w:r>
    </w:p>
    <w:p>
      <w:pPr>
        <w:spacing w:after="0"/>
        <w:ind w:left="0"/>
        <w:jc w:val="both"/>
      </w:pPr>
      <w:r>
        <w:rPr>
          <w:rFonts w:ascii="Times New Roman"/>
          <w:b w:val="false"/>
          <w:i w:val="false"/>
          <w:color w:val="000000"/>
          <w:sz w:val="28"/>
        </w:rPr>
        <w:t>
      19-тақырып. Гаммалар. Жаттығулар. Аппликатура негіздері. саусақтардың дербестігін дамыту, үшінші және төртінші саусақтарды нығайту.</w:t>
      </w:r>
    </w:p>
    <w:p>
      <w:pPr>
        <w:spacing w:after="0"/>
        <w:ind w:left="0"/>
        <w:jc w:val="both"/>
      </w:pPr>
      <w:r>
        <w:rPr>
          <w:rFonts w:ascii="Times New Roman"/>
          <w:b w:val="false"/>
          <w:i w:val="false"/>
          <w:color w:val="000000"/>
          <w:sz w:val="28"/>
        </w:rPr>
        <w:t>
      20-тақырып. Ноталарды парақтан оқу.</w:t>
      </w:r>
    </w:p>
    <w:p>
      <w:pPr>
        <w:spacing w:after="0"/>
        <w:ind w:left="0"/>
        <w:jc w:val="both"/>
      </w:pPr>
      <w:r>
        <w:rPr>
          <w:rFonts w:ascii="Times New Roman"/>
          <w:b w:val="false"/>
          <w:i w:val="false"/>
          <w:color w:val="000000"/>
          <w:sz w:val="28"/>
        </w:rPr>
        <w:t>
      21-тақырып. Этюдтер мен пьесалар. Аспапта ойнау.</w:t>
      </w:r>
    </w:p>
    <w:p>
      <w:pPr>
        <w:spacing w:after="0"/>
        <w:ind w:left="0"/>
        <w:jc w:val="both"/>
      </w:pPr>
      <w:r>
        <w:rPr>
          <w:rFonts w:ascii="Times New Roman"/>
          <w:b w:val="false"/>
          <w:i w:val="false"/>
          <w:color w:val="000000"/>
          <w:sz w:val="28"/>
        </w:rPr>
        <w:t xml:space="preserve">
      49. "Домбыра" бБғдарламасын игеруден күтілетін нәтижелер. </w:t>
      </w:r>
    </w:p>
    <w:p>
      <w:pPr>
        <w:spacing w:after="0"/>
        <w:ind w:left="0"/>
        <w:jc w:val="both"/>
      </w:pPr>
      <w:r>
        <w:rPr>
          <w:rFonts w:ascii="Times New Roman"/>
          <w:b w:val="false"/>
          <w:i w:val="false"/>
          <w:color w:val="000000"/>
          <w:sz w:val="28"/>
        </w:rPr>
        <w:t>
      Дайындық сыныбында оқу жылының соңында білім алушылар келесі білім, білік және дағдыларға ие болады.</w:t>
      </w:r>
    </w:p>
    <w:p>
      <w:pPr>
        <w:spacing w:after="0"/>
        <w:ind w:left="0"/>
        <w:jc w:val="both"/>
      </w:pPr>
      <w:r>
        <w:rPr>
          <w:rFonts w:ascii="Times New Roman"/>
          <w:b w:val="false"/>
          <w:i w:val="false"/>
          <w:color w:val="000000"/>
          <w:sz w:val="28"/>
        </w:rPr>
        <w:t>
      Біледі:</w:t>
      </w:r>
    </w:p>
    <w:p>
      <w:pPr>
        <w:spacing w:after="0"/>
        <w:ind w:left="0"/>
        <w:jc w:val="both"/>
      </w:pPr>
      <w:r>
        <w:rPr>
          <w:rFonts w:ascii="Times New Roman"/>
          <w:b w:val="false"/>
          <w:i w:val="false"/>
          <w:color w:val="000000"/>
          <w:sz w:val="28"/>
        </w:rPr>
        <w:t xml:space="preserve">
      1) музыкалық сауат ашудың алғашқы негіздерін; </w:t>
      </w:r>
    </w:p>
    <w:p>
      <w:pPr>
        <w:spacing w:after="0"/>
        <w:ind w:left="0"/>
        <w:jc w:val="both"/>
      </w:pPr>
      <w:r>
        <w:rPr>
          <w:rFonts w:ascii="Times New Roman"/>
          <w:b w:val="false"/>
          <w:i w:val="false"/>
          <w:color w:val="000000"/>
          <w:sz w:val="28"/>
        </w:rPr>
        <w:t>
      2) қазақтың халық аспаптарын;</w:t>
      </w:r>
    </w:p>
    <w:p>
      <w:pPr>
        <w:spacing w:after="0"/>
        <w:ind w:left="0"/>
        <w:jc w:val="both"/>
      </w:pPr>
      <w:r>
        <w:rPr>
          <w:rFonts w:ascii="Times New Roman"/>
          <w:b w:val="false"/>
          <w:i w:val="false"/>
          <w:color w:val="000000"/>
          <w:sz w:val="28"/>
        </w:rPr>
        <w:t>
      3) музыканың негізгі жанрларын;</w:t>
      </w:r>
    </w:p>
    <w:p>
      <w:pPr>
        <w:spacing w:after="0"/>
        <w:ind w:left="0"/>
        <w:jc w:val="both"/>
      </w:pPr>
      <w:r>
        <w:rPr>
          <w:rFonts w:ascii="Times New Roman"/>
          <w:b w:val="false"/>
          <w:i w:val="false"/>
          <w:color w:val="000000"/>
          <w:sz w:val="28"/>
        </w:rPr>
        <w:t>
      4) төкпе, шертпе ойнау әдістерін;</w:t>
      </w:r>
    </w:p>
    <w:p>
      <w:pPr>
        <w:spacing w:after="0"/>
        <w:ind w:left="0"/>
        <w:jc w:val="both"/>
      </w:pPr>
      <w:r>
        <w:rPr>
          <w:rFonts w:ascii="Times New Roman"/>
          <w:b w:val="false"/>
          <w:i w:val="false"/>
          <w:color w:val="000000"/>
          <w:sz w:val="28"/>
        </w:rPr>
        <w:t>
      5) музыканың мәнерлік құралдарын – әуен, ырғақ, үзіліс, динамика;</w:t>
      </w:r>
    </w:p>
    <w:p>
      <w:pPr>
        <w:spacing w:after="0"/>
        <w:ind w:left="0"/>
        <w:jc w:val="both"/>
      </w:pPr>
      <w:r>
        <w:rPr>
          <w:rFonts w:ascii="Times New Roman"/>
          <w:b w:val="false"/>
          <w:i w:val="false"/>
          <w:color w:val="000000"/>
          <w:sz w:val="28"/>
        </w:rPr>
        <w:t xml:space="preserve">
      Істей алады: </w:t>
      </w:r>
    </w:p>
    <w:p>
      <w:pPr>
        <w:spacing w:after="0"/>
        <w:ind w:left="0"/>
        <w:jc w:val="both"/>
      </w:pPr>
      <w:r>
        <w:rPr>
          <w:rFonts w:ascii="Times New Roman"/>
          <w:b w:val="false"/>
          <w:i w:val="false"/>
          <w:color w:val="000000"/>
          <w:sz w:val="28"/>
        </w:rPr>
        <w:t>
      1) аспаппен дұрыс отыруды;</w:t>
      </w:r>
    </w:p>
    <w:p>
      <w:pPr>
        <w:spacing w:after="0"/>
        <w:ind w:left="0"/>
        <w:jc w:val="both"/>
      </w:pPr>
      <w:r>
        <w:rPr>
          <w:rFonts w:ascii="Times New Roman"/>
          <w:b w:val="false"/>
          <w:i w:val="false"/>
          <w:color w:val="000000"/>
          <w:sz w:val="28"/>
        </w:rPr>
        <w:t>
      2) алған теориялық білімін қолдана отырып, шығарманы мәнерлеп ойнауды;</w:t>
      </w:r>
    </w:p>
    <w:p>
      <w:pPr>
        <w:spacing w:after="0"/>
        <w:ind w:left="0"/>
        <w:jc w:val="both"/>
      </w:pPr>
      <w:r>
        <w:rPr>
          <w:rFonts w:ascii="Times New Roman"/>
          <w:b w:val="false"/>
          <w:i w:val="false"/>
          <w:color w:val="000000"/>
          <w:sz w:val="28"/>
        </w:rPr>
        <w:t>
      3) дыбыс шығару әдісі - төкпені орындауды;</w:t>
      </w:r>
    </w:p>
    <w:p>
      <w:pPr>
        <w:spacing w:after="0"/>
        <w:ind w:left="0"/>
        <w:jc w:val="both"/>
      </w:pPr>
      <w:r>
        <w:rPr>
          <w:rFonts w:ascii="Times New Roman"/>
          <w:b w:val="false"/>
          <w:i w:val="false"/>
          <w:color w:val="000000"/>
          <w:sz w:val="28"/>
        </w:rPr>
        <w:t>
      4) орындау барысында f [форте], p [пиано], крещендо, диминуэндо - динамикалық реңктерін қолдануды;</w:t>
      </w:r>
    </w:p>
    <w:p>
      <w:pPr>
        <w:spacing w:after="0"/>
        <w:ind w:left="0"/>
        <w:jc w:val="both"/>
      </w:pPr>
      <w:r>
        <w:rPr>
          <w:rFonts w:ascii="Times New Roman"/>
          <w:b w:val="false"/>
          <w:i w:val="false"/>
          <w:color w:val="000000"/>
          <w:sz w:val="28"/>
        </w:rPr>
        <w:t>
      5) ойын аппаратын басқаруды;</w:t>
      </w:r>
    </w:p>
    <w:p>
      <w:pPr>
        <w:spacing w:after="0"/>
        <w:ind w:left="0"/>
        <w:jc w:val="both"/>
      </w:pPr>
      <w:r>
        <w:rPr>
          <w:rFonts w:ascii="Times New Roman"/>
          <w:b w:val="false"/>
          <w:i w:val="false"/>
          <w:color w:val="000000"/>
          <w:sz w:val="28"/>
        </w:rPr>
        <w:t>
      6) әр түрлі дыбыстардан әуен шығаруды, оны айтуды;</w:t>
      </w:r>
    </w:p>
    <w:p>
      <w:pPr>
        <w:spacing w:after="0"/>
        <w:ind w:left="0"/>
        <w:jc w:val="both"/>
      </w:pPr>
      <w:r>
        <w:rPr>
          <w:rFonts w:ascii="Times New Roman"/>
          <w:b w:val="false"/>
          <w:i w:val="false"/>
          <w:color w:val="000000"/>
          <w:sz w:val="28"/>
        </w:rPr>
        <w:t>
      7) 2, 3, 4, 5 нотаға берілген ырғаққа әуен шығару;</w:t>
      </w:r>
    </w:p>
    <w:p>
      <w:pPr>
        <w:spacing w:after="0"/>
        <w:ind w:left="0"/>
        <w:jc w:val="both"/>
      </w:pPr>
      <w:r>
        <w:rPr>
          <w:rFonts w:ascii="Times New Roman"/>
          <w:b w:val="false"/>
          <w:i w:val="false"/>
          <w:color w:val="000000"/>
          <w:sz w:val="28"/>
        </w:rPr>
        <w:t>
      8) музыка жанрларын талдау;</w:t>
      </w:r>
    </w:p>
    <w:p>
      <w:pPr>
        <w:spacing w:after="0"/>
        <w:ind w:left="0"/>
        <w:jc w:val="both"/>
      </w:pPr>
      <w:r>
        <w:rPr>
          <w:rFonts w:ascii="Times New Roman"/>
          <w:b w:val="false"/>
          <w:i w:val="false"/>
          <w:color w:val="000000"/>
          <w:sz w:val="28"/>
        </w:rPr>
        <w:t>
      9) шығарманы сөзбен айтып, ладты сезіну.</w:t>
      </w:r>
    </w:p>
    <w:p>
      <w:pPr>
        <w:spacing w:after="0"/>
        <w:ind w:left="0"/>
        <w:jc w:val="both"/>
      </w:pPr>
      <w:r>
        <w:rPr>
          <w:rFonts w:ascii="Times New Roman"/>
          <w:b w:val="false"/>
          <w:i w:val="false"/>
          <w:color w:val="000000"/>
          <w:sz w:val="28"/>
        </w:rPr>
        <w:t>
      50. "Музыканы тыңдау" (таңдау бойынша пән) пәні Бағдарламасының мақсаты: білім алушылардың музыкалық және тұлғалық дамуына, әрі қарай меңгеруге және оларды музыка өнеріне араластыруға жағдай жасау.</w:t>
      </w:r>
    </w:p>
    <w:p>
      <w:pPr>
        <w:spacing w:after="0"/>
        <w:ind w:left="0"/>
        <w:jc w:val="both"/>
      </w:pPr>
      <w:r>
        <w:rPr>
          <w:rFonts w:ascii="Times New Roman"/>
          <w:b w:val="false"/>
          <w:i w:val="false"/>
          <w:color w:val="000000"/>
          <w:sz w:val="28"/>
        </w:rPr>
        <w:t>
      51.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xml:space="preserve">
      1) ноталарды оқу және жазу, музыкалық терминдерді білу, лад, темп, музыка өлшемін анықтау сияқты алғашқы музыкалық білім дағдыларын алуы; </w:t>
      </w:r>
    </w:p>
    <w:p>
      <w:pPr>
        <w:spacing w:after="0"/>
        <w:ind w:left="0"/>
        <w:jc w:val="both"/>
      </w:pPr>
      <w:r>
        <w:rPr>
          <w:rFonts w:ascii="Times New Roman"/>
          <w:b w:val="false"/>
          <w:i w:val="false"/>
          <w:color w:val="000000"/>
          <w:sz w:val="28"/>
        </w:rPr>
        <w:t>
      2) би музыкасының жанрларымен және ритмдерімен танысу;</w:t>
      </w:r>
    </w:p>
    <w:p>
      <w:pPr>
        <w:spacing w:after="0"/>
        <w:ind w:left="0"/>
        <w:jc w:val="both"/>
      </w:pPr>
      <w:r>
        <w:rPr>
          <w:rFonts w:ascii="Times New Roman"/>
          <w:b w:val="false"/>
          <w:i w:val="false"/>
          <w:color w:val="000000"/>
          <w:sz w:val="28"/>
        </w:rPr>
        <w:t>
      3) білім алушылардың есту қабілетін бақылау, музыкалық талғамның алғашқы дағдыларын қалыптастыру.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білім алушының ритм, есту қабілетін, зейінін, есте сақтау жадын, ойлауын, шығармашылық қабілеттерін, елестетуін, музыкалық-эстетикалық талғамын дамыту; </w:t>
      </w:r>
    </w:p>
    <w:p>
      <w:pPr>
        <w:spacing w:after="0"/>
        <w:ind w:left="0"/>
        <w:jc w:val="both"/>
      </w:pPr>
      <w:r>
        <w:rPr>
          <w:rFonts w:ascii="Times New Roman"/>
          <w:b w:val="false"/>
          <w:i w:val="false"/>
          <w:color w:val="000000"/>
          <w:sz w:val="28"/>
        </w:rPr>
        <w:t>
      2) балалардың музыканы тануға деген қызығушылығын дамыту және оны қоршаған ортамен салыстыру;</w:t>
      </w:r>
    </w:p>
    <w:p>
      <w:pPr>
        <w:spacing w:after="0"/>
        <w:ind w:left="0"/>
        <w:jc w:val="both"/>
      </w:pPr>
      <w:r>
        <w:rPr>
          <w:rFonts w:ascii="Times New Roman"/>
          <w:b w:val="false"/>
          <w:i w:val="false"/>
          <w:color w:val="000000"/>
          <w:sz w:val="28"/>
        </w:rPr>
        <w:t>
      3) музыкалық шығарманы есте сақтау және оны талдау қабілетін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жаңа музыкалық шығарманы және түсінік беретін материалды әрі қарай меңгеруге қажетті музыканы тыңдау мәдениетін тәрбиелеу;</w:t>
      </w:r>
    </w:p>
    <w:p>
      <w:pPr>
        <w:spacing w:after="0"/>
        <w:ind w:left="0"/>
        <w:jc w:val="both"/>
      </w:pPr>
      <w:r>
        <w:rPr>
          <w:rFonts w:ascii="Times New Roman"/>
          <w:b w:val="false"/>
          <w:i w:val="false"/>
          <w:color w:val="000000"/>
          <w:sz w:val="28"/>
        </w:rPr>
        <w:t>
      2) үздік классикалық және халық өнері үлгілері негізінде білім алушылардың музыкалық талғамын тәрбиелеу;</w:t>
      </w:r>
    </w:p>
    <w:p>
      <w:pPr>
        <w:spacing w:after="0"/>
        <w:ind w:left="0"/>
        <w:jc w:val="both"/>
      </w:pPr>
      <w:r>
        <w:rPr>
          <w:rFonts w:ascii="Times New Roman"/>
          <w:b w:val="false"/>
          <w:i w:val="false"/>
          <w:color w:val="000000"/>
          <w:sz w:val="28"/>
        </w:rPr>
        <w:t>
      3) тұлғаны зияткерлік және рухани дамыту;</w:t>
      </w:r>
    </w:p>
    <w:p>
      <w:pPr>
        <w:spacing w:after="0"/>
        <w:ind w:left="0"/>
        <w:jc w:val="both"/>
      </w:pPr>
      <w:r>
        <w:rPr>
          <w:rFonts w:ascii="Times New Roman"/>
          <w:b w:val="false"/>
          <w:i w:val="false"/>
          <w:color w:val="000000"/>
          <w:sz w:val="28"/>
        </w:rPr>
        <w:t>
      4) музыка мектебіне түсуге уәждемелеу.</w:t>
      </w:r>
    </w:p>
    <w:p>
      <w:pPr>
        <w:spacing w:after="0"/>
        <w:ind w:left="0"/>
        <w:jc w:val="both"/>
      </w:pPr>
      <w:r>
        <w:rPr>
          <w:rFonts w:ascii="Times New Roman"/>
          <w:b w:val="false"/>
          <w:i w:val="false"/>
          <w:color w:val="000000"/>
          <w:sz w:val="28"/>
        </w:rPr>
        <w:t>
      52. "Музыканы тыңдау" пәнінің Бағдарлама талаптары:</w:t>
      </w:r>
    </w:p>
    <w:p>
      <w:pPr>
        <w:spacing w:after="0"/>
        <w:ind w:left="0"/>
        <w:jc w:val="both"/>
      </w:pPr>
      <w:r>
        <w:rPr>
          <w:rFonts w:ascii="Times New Roman"/>
          <w:b w:val="false"/>
          <w:i w:val="false"/>
          <w:color w:val="000000"/>
          <w:sz w:val="28"/>
        </w:rPr>
        <w:t>
      1) білім алушылар оқу жылының ішінде әр түрлі музыкалық-шығармашылық қызметтің түрлері бойынша практикалық біліктер мен дағдыларды меңгереді: музыканы тыңдау, ән айту, оның ішінде ноталық жазбаға бағдарлана отырып, аспаппен музыка ойнау, музыкалық-пластикалық қимыл, суырып салу, орындалатын шығармаларды драмалау;</w:t>
      </w:r>
    </w:p>
    <w:p>
      <w:pPr>
        <w:spacing w:after="0"/>
        <w:ind w:left="0"/>
        <w:jc w:val="both"/>
      </w:pPr>
      <w:r>
        <w:rPr>
          <w:rFonts w:ascii="Times New Roman"/>
          <w:b w:val="false"/>
          <w:i w:val="false"/>
          <w:color w:val="000000"/>
          <w:sz w:val="28"/>
        </w:rPr>
        <w:t>
      2) білім алушы музыка, оның ырғақтық-бейнелі табиғаты, жанрлық және стильдік түрлілігі, музыкалық тілдің ерекшелігі, музыкалық фольклор, классикалық мұра және отандық және шетел композиторларының заманауи шығармашылығы, музыканың адамға әсері, оның басқа да өнер түрлерімен және өмірмен өзара байланысы туралы білімді меңгереді;</w:t>
      </w:r>
    </w:p>
    <w:p>
      <w:pPr>
        <w:spacing w:after="0"/>
        <w:ind w:left="0"/>
        <w:jc w:val="both"/>
      </w:pPr>
      <w:r>
        <w:rPr>
          <w:rFonts w:ascii="Times New Roman"/>
          <w:b w:val="false"/>
          <w:i w:val="false"/>
          <w:color w:val="000000"/>
          <w:sz w:val="28"/>
        </w:rPr>
        <w:t>
      3) оқу жылының ішінде білім алушы "Музыканттардың қатарына қосылу мейрамы", "Музыкалық сыйлық", "Күзгі ноталар" және басқалары сияқты ұжымдық шығармашылық істерге дайындауға қатысады.</w:t>
      </w:r>
    </w:p>
    <w:p>
      <w:pPr>
        <w:spacing w:after="0"/>
        <w:ind w:left="0"/>
        <w:jc w:val="both"/>
      </w:pPr>
      <w:r>
        <w:rPr>
          <w:rFonts w:ascii="Times New Roman"/>
          <w:b w:val="false"/>
          <w:i w:val="false"/>
          <w:color w:val="000000"/>
          <w:sz w:val="28"/>
        </w:rPr>
        <w:t>
      53. "Музыканы тыңдау"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"Әлем және музыка" тарауы.</w:t>
      </w:r>
    </w:p>
    <w:p>
      <w:pPr>
        <w:spacing w:after="0"/>
        <w:ind w:left="0"/>
        <w:jc w:val="both"/>
      </w:pPr>
      <w:r>
        <w:rPr>
          <w:rFonts w:ascii="Times New Roman"/>
          <w:b w:val="false"/>
          <w:i w:val="false"/>
          <w:color w:val="000000"/>
          <w:sz w:val="28"/>
        </w:rPr>
        <w:t xml:space="preserve">
      1-тақырып. Адамдар мен балалардың өміріндегі музыка. Халық және композиторлық (авторлық) музыка. Шығарманың сипатын талқылау. Музыканы тыңдап отырып сурет салу. Термин сөздердің сөздігін жасау. </w:t>
      </w:r>
    </w:p>
    <w:p>
      <w:pPr>
        <w:spacing w:after="0"/>
        <w:ind w:left="0"/>
        <w:jc w:val="both"/>
      </w:pPr>
      <w:r>
        <w:rPr>
          <w:rFonts w:ascii="Times New Roman"/>
          <w:b w:val="false"/>
          <w:i w:val="false"/>
          <w:color w:val="000000"/>
          <w:sz w:val="28"/>
        </w:rPr>
        <w:t>
      2-тақырып. Музыка және көңіл-күй. Музыканың адамдардың көңіл-күйіне әсер етуі және музыкалық шығарманың көңіл-күйді бере білу қабілеті. Тыңдалған шығарманың сипатын талқылау. Таныстыру слайдтарын қарау. Музыка тыңдап отырып сурет салу. "Көңілді. Көңілсіз" музыкалық ойын.</w:t>
      </w:r>
    </w:p>
    <w:p>
      <w:pPr>
        <w:spacing w:after="0"/>
        <w:ind w:left="0"/>
        <w:jc w:val="both"/>
      </w:pPr>
      <w:r>
        <w:rPr>
          <w:rFonts w:ascii="Times New Roman"/>
          <w:b w:val="false"/>
          <w:i w:val="false"/>
          <w:color w:val="000000"/>
          <w:sz w:val="28"/>
        </w:rPr>
        <w:t>
      3-тақырып. Музыка жанрлары. Ән. Бесік жыры. Сөздікті терминдермен толықтыру жұмысы. "Бесік жыры" фольклорлық шығарманы тыңдау. Шығарманың сипатын талқылау. Ойын-әндерді жаттау арқылы ән жанрын меңгеру. Әннің әуеніне сәйкес қозғалу. Сөздікті толықтыру бойынша жұмыс. Негізгі сөз: ән. Тақырыптық таныстыру слайдын қарау. Музыка тыңдап отырып сурет салу.</w:t>
      </w:r>
    </w:p>
    <w:p>
      <w:pPr>
        <w:spacing w:after="0"/>
        <w:ind w:left="0"/>
        <w:jc w:val="both"/>
      </w:pPr>
      <w:r>
        <w:rPr>
          <w:rFonts w:ascii="Times New Roman"/>
          <w:b w:val="false"/>
          <w:i w:val="false"/>
          <w:color w:val="000000"/>
          <w:sz w:val="28"/>
        </w:rPr>
        <w:t>
      4-тақырып. Музыка жанрлары. Марш. Марш және оның ерекшеліктері туралы әңгіме. Сөздікті толықтыру бойынша жұмыс. Негізгі сөз: марш. Марштармен танысу. Таныстыру слайдын қарау. Жылдам ойналатын ойындар, марштық қадамды жаттау.</w:t>
      </w:r>
    </w:p>
    <w:p>
      <w:pPr>
        <w:spacing w:after="0"/>
        <w:ind w:left="0"/>
        <w:jc w:val="both"/>
      </w:pPr>
      <w:r>
        <w:rPr>
          <w:rFonts w:ascii="Times New Roman"/>
          <w:b w:val="false"/>
          <w:i w:val="false"/>
          <w:color w:val="000000"/>
          <w:sz w:val="28"/>
        </w:rPr>
        <w:t>
      5-тақырып. Музыка жанрлары. Вальс. Вальстің қимылдарын жаттау, пластика арқылы музыканың сипатын жеткізу. Сөздікті толықтыру бойынша жұмыс. Негізгі сөз: вальс.</w:t>
      </w:r>
    </w:p>
    <w:p>
      <w:pPr>
        <w:spacing w:after="0"/>
        <w:ind w:left="0"/>
        <w:jc w:val="both"/>
      </w:pPr>
      <w:r>
        <w:rPr>
          <w:rFonts w:ascii="Times New Roman"/>
          <w:b w:val="false"/>
          <w:i w:val="false"/>
          <w:color w:val="000000"/>
          <w:sz w:val="28"/>
        </w:rPr>
        <w:t xml:space="preserve">
      6-тақырып. Музыка және ертегі. Адамдардың өміріндегі ертегінің мәні. Терминдік сөздікті толықтыру бойынша жұмыс. </w:t>
      </w:r>
    </w:p>
    <w:p>
      <w:pPr>
        <w:spacing w:after="0"/>
        <w:ind w:left="0"/>
        <w:jc w:val="both"/>
      </w:pPr>
      <w:r>
        <w:rPr>
          <w:rFonts w:ascii="Times New Roman"/>
          <w:b w:val="false"/>
          <w:i w:val="false"/>
          <w:color w:val="000000"/>
          <w:sz w:val="28"/>
        </w:rPr>
        <w:t xml:space="preserve">
      7-тақырып. Музыкадағы аңыздар. Музыкалық аспаптардың шығуы. Домбыра туралы аңыз. Күйлерді тыңдау. </w:t>
      </w:r>
    </w:p>
    <w:p>
      <w:pPr>
        <w:spacing w:after="0"/>
        <w:ind w:left="0"/>
        <w:jc w:val="both"/>
      </w:pPr>
      <w:r>
        <w:rPr>
          <w:rFonts w:ascii="Times New Roman"/>
          <w:b w:val="false"/>
          <w:i w:val="false"/>
          <w:color w:val="000000"/>
          <w:sz w:val="28"/>
        </w:rPr>
        <w:t>
      8-тақырып. Музыка және мультипликация. Мультипликация – өнердің түрі, оның ерекшеліктері және айрықша белгілері. Өнердің екі түрін біріктіру. Музыкалық бейнелер мен кейіпкерлерді салу.</w:t>
      </w:r>
    </w:p>
    <w:p>
      <w:pPr>
        <w:spacing w:after="0"/>
        <w:ind w:left="0"/>
        <w:jc w:val="both"/>
      </w:pPr>
      <w:r>
        <w:rPr>
          <w:rFonts w:ascii="Times New Roman"/>
          <w:b w:val="false"/>
          <w:i w:val="false"/>
          <w:color w:val="000000"/>
          <w:sz w:val="28"/>
        </w:rPr>
        <w:t>
      9-тақырып. Тоқсанның қорытынды сабағы. Өткен материалдарды қайталау. Музыкалық-ритмикалық жаттығулар мен ойындар. Тоқсанның нәтижесін шығару.</w:t>
      </w:r>
    </w:p>
    <w:p>
      <w:pPr>
        <w:spacing w:after="0"/>
        <w:ind w:left="0"/>
        <w:jc w:val="both"/>
      </w:pPr>
      <w:r>
        <w:rPr>
          <w:rFonts w:ascii="Times New Roman"/>
          <w:b w:val="false"/>
          <w:i w:val="false"/>
          <w:color w:val="000000"/>
          <w:sz w:val="28"/>
        </w:rPr>
        <w:t xml:space="preserve">
      10-тақырып. Табиғат және музыка: Сары-Арқа. Қазақстан туралы таныстыру слайдын қарау. Күйлерді тыңдау. "Жез киік туралы аңыз" таныстыру слайдын қарау. Музыканы тыңдап отырып табиғат бейнелерін сурет салу. "Құс қанаты", "Қос мүйіз" қазақ халық билерінің элементтерін пайдалана отырып, музыкалық-ритмикалық жаттығуларды орындау. </w:t>
      </w:r>
    </w:p>
    <w:p>
      <w:pPr>
        <w:spacing w:after="0"/>
        <w:ind w:left="0"/>
        <w:jc w:val="both"/>
      </w:pPr>
      <w:r>
        <w:rPr>
          <w:rFonts w:ascii="Times New Roman"/>
          <w:b w:val="false"/>
          <w:i w:val="false"/>
          <w:color w:val="000000"/>
          <w:sz w:val="28"/>
        </w:rPr>
        <w:t>
      11-тақырып. Шөл дала. Әлемнің шөл далалары және оларда мекендейтіндер туралы әңгіме. Қазақстан және әлемнің елдерінің композиторларының музыкалық шығармашылықтарындағы табиғат, жануарлар әлемінің бейнесі. Музыканың мәнерлік құралы. Таныстыру слайдын қарау. Музыканы тыңдап отырып, табиғаттың бейнесін бейнелеу. Аңдардың қимылдарын келтіре отырып, музыкалық-ритмикалық жаттығуларды орындау.</w:t>
      </w:r>
    </w:p>
    <w:p>
      <w:pPr>
        <w:spacing w:after="0"/>
        <w:ind w:left="0"/>
        <w:jc w:val="both"/>
      </w:pPr>
      <w:r>
        <w:rPr>
          <w:rFonts w:ascii="Times New Roman"/>
          <w:b w:val="false"/>
          <w:i w:val="false"/>
          <w:color w:val="000000"/>
          <w:sz w:val="28"/>
        </w:rPr>
        <w:t>
      12-тақырып. Теңіз бен су. Музыка мен су дыбыстарының ұқсастығы. Музының мәнерлік құралы. Негізгі сөз: тембр. Тақырыптық таныстыру слайдын қарау. Музыканы тыңдап отырып, музыкалық шығарманың кейіпкерлерін бейнелеу. Жылдам ойындар.</w:t>
      </w:r>
    </w:p>
    <w:p>
      <w:pPr>
        <w:spacing w:after="0"/>
        <w:ind w:left="0"/>
        <w:jc w:val="both"/>
      </w:pPr>
      <w:r>
        <w:rPr>
          <w:rFonts w:ascii="Times New Roman"/>
          <w:b w:val="false"/>
          <w:i w:val="false"/>
          <w:color w:val="000000"/>
          <w:sz w:val="28"/>
        </w:rPr>
        <w:t>
      13-тақырып. Табиғат. Табиғат пен музыка жанрларының түрлілігі. Музыкалық пародия. Музыканың мәнерлік құралы. Негізгі сөз: регистр. Музыкалық шығармаларды тыңдау. Таныстыру слайдтарын және табиғат туралы деректі фильмнен үзінді көрсету. Музыка тыңдап отырып, музыкалық шығармалардың кейіпкерлерін бейнелеу. Музыкалық-ритмикалық ойындар.</w:t>
      </w:r>
    </w:p>
    <w:p>
      <w:pPr>
        <w:spacing w:after="0"/>
        <w:ind w:left="0"/>
        <w:jc w:val="both"/>
      </w:pPr>
      <w:r>
        <w:rPr>
          <w:rFonts w:ascii="Times New Roman"/>
          <w:b w:val="false"/>
          <w:i w:val="false"/>
          <w:color w:val="000000"/>
          <w:sz w:val="28"/>
        </w:rPr>
        <w:t>
      14-тақырып. Таулар. Табиғаттың байлығы мен үлкендігі. Таулар және олардың ғажайып тұрғындары. Музыканың мәнерлілік құралдары. Музыканың дыбыстық бейнелеу құралдары. Негізгі сөз: динамика. Музыкалық шығармаларды тыңдау. Музыкада бейнеленген музыкалық-ритмикалық жаттығулар. Қолдарға арналған музыкалық-ритмикалық жаттығулар.</w:t>
      </w:r>
    </w:p>
    <w:p>
      <w:pPr>
        <w:spacing w:after="0"/>
        <w:ind w:left="0"/>
        <w:jc w:val="both"/>
      </w:pPr>
      <w:r>
        <w:rPr>
          <w:rFonts w:ascii="Times New Roman"/>
          <w:b w:val="false"/>
          <w:i w:val="false"/>
          <w:color w:val="000000"/>
          <w:sz w:val="28"/>
        </w:rPr>
        <w:t>
      15-тақырып. Орман. Табиғаттың әсемдігі және құпиялығы. Орманның ғажайып тұрғындары. Музыканың мәнерлік құралдары және жанрлары туралы әңгіме және балет жанрымен шолу таныстыру. Музыка тыңдап отырып сурет салу. Вальс элементтері бар музыкалық-ритмикалық жаттығулар.</w:t>
      </w:r>
    </w:p>
    <w:p>
      <w:pPr>
        <w:spacing w:after="0"/>
        <w:ind w:left="0"/>
        <w:jc w:val="both"/>
      </w:pPr>
      <w:r>
        <w:rPr>
          <w:rFonts w:ascii="Times New Roman"/>
          <w:b w:val="false"/>
          <w:i w:val="false"/>
          <w:color w:val="000000"/>
          <w:sz w:val="28"/>
        </w:rPr>
        <w:t>
      16-тақырып. Тоқсанның қорытынды сабағы. Қайталау, бекіту. Өткен тақырыптар бойынша ауызша сұрау. Қозғалыстық және зияткерлік ойындар. Өткен шығармалардың материалдары бойынша викторина. Музыка тыңдап отырып сурет салу.</w:t>
      </w:r>
    </w:p>
    <w:p>
      <w:pPr>
        <w:spacing w:after="0"/>
        <w:ind w:left="0"/>
        <w:jc w:val="both"/>
      </w:pPr>
      <w:r>
        <w:rPr>
          <w:rFonts w:ascii="Times New Roman"/>
          <w:b w:val="false"/>
          <w:i w:val="false"/>
          <w:color w:val="000000"/>
          <w:sz w:val="28"/>
        </w:rPr>
        <w:t xml:space="preserve">
      17-тақырып. Бізді қоршаған әлем. Балалардың өміріндегі музыка. Балалармен олардың өміріндегі музыка туралы әңгімелесу. Музыкалық шығармаларды тыңдау. Мультфильмдерді қарау. Музыканы тыңдап отырып сүйікті кейіпкерлері мен ойыншықтарын салу. </w:t>
      </w:r>
    </w:p>
    <w:p>
      <w:pPr>
        <w:spacing w:after="0"/>
        <w:ind w:left="0"/>
        <w:jc w:val="both"/>
      </w:pPr>
      <w:r>
        <w:rPr>
          <w:rFonts w:ascii="Times New Roman"/>
          <w:b w:val="false"/>
          <w:i w:val="false"/>
          <w:color w:val="000000"/>
          <w:sz w:val="28"/>
        </w:rPr>
        <w:t xml:space="preserve">
      18-тақырып. Балалардың орындауындағы музыка. Кішкентай орындаушылар туралы сұхбат-әңгіме жүргізу. Концерттерге бару. Концерттерде өзін ұстау этикасының негізі. Фортепиано кабинетіне саяхат. Музыкалық шығармаларды тыңдау. Тік аппликация - бояуларды орындау. </w:t>
      </w:r>
    </w:p>
    <w:p>
      <w:pPr>
        <w:spacing w:after="0"/>
        <w:ind w:left="0"/>
        <w:jc w:val="both"/>
      </w:pPr>
      <w:r>
        <w:rPr>
          <w:rFonts w:ascii="Times New Roman"/>
          <w:b w:val="false"/>
          <w:i w:val="false"/>
          <w:color w:val="000000"/>
          <w:sz w:val="28"/>
        </w:rPr>
        <w:t>
      19-тақырып. Ойын – мектеп жасына дейінгі қызметтің негізгі түрі. Музыкалық шығармаларды орындау. Музыканы тыңдап отырып аппликация-бояуларды орындау.</w:t>
      </w:r>
    </w:p>
    <w:p>
      <w:pPr>
        <w:spacing w:after="0"/>
        <w:ind w:left="0"/>
        <w:jc w:val="both"/>
      </w:pPr>
      <w:r>
        <w:rPr>
          <w:rFonts w:ascii="Times New Roman"/>
          <w:b w:val="false"/>
          <w:i w:val="false"/>
          <w:color w:val="000000"/>
          <w:sz w:val="28"/>
        </w:rPr>
        <w:t>
      20-тақырып. Әлем балалардың көзімен. Циркке виртуалды саяхат. Клоундар туралы әңгіме. Цирк туралы музыкалық шығармаларды тыңдау. Музыка тыңдап отырып сурет салу. Клоундар мен цирк туралы әңгіме құрастыру.</w:t>
      </w:r>
    </w:p>
    <w:p>
      <w:pPr>
        <w:spacing w:after="0"/>
        <w:ind w:left="0"/>
        <w:jc w:val="both"/>
      </w:pPr>
      <w:r>
        <w:rPr>
          <w:rFonts w:ascii="Times New Roman"/>
          <w:b w:val="false"/>
          <w:i w:val="false"/>
          <w:color w:val="000000"/>
          <w:sz w:val="28"/>
        </w:rPr>
        <w:t>
      21-тақырып. Классиктер – балаларға. Балалардың орындауына арналған шығармаларды жазған композиторлар туралы әңгіме. Балалардың дүниетанымдық әсері арқылы музыка шығару. Музыкалық шығармаларды тыңдау. Қуыршақтың суретін салу. Жіптерден қуыршақ дайындау.</w:t>
      </w:r>
    </w:p>
    <w:p>
      <w:pPr>
        <w:spacing w:after="0"/>
        <w:ind w:left="0"/>
        <w:jc w:val="both"/>
      </w:pPr>
      <w:r>
        <w:rPr>
          <w:rFonts w:ascii="Times New Roman"/>
          <w:b w:val="false"/>
          <w:i w:val="false"/>
          <w:color w:val="000000"/>
          <w:sz w:val="28"/>
        </w:rPr>
        <w:t>
      22-тақырып. Музыкадағы тірі табиғат. Музыкада табиғатты бейнелеген композиторлар туралы әңгіме. "Музыканың мәнерлік құралдары" тақырыбы бойынша терминдерді қайталау. Музыкалық шығармаларды тыңдау.</w:t>
      </w:r>
    </w:p>
    <w:p>
      <w:pPr>
        <w:spacing w:after="0"/>
        <w:ind w:left="0"/>
        <w:jc w:val="both"/>
      </w:pPr>
      <w:r>
        <w:rPr>
          <w:rFonts w:ascii="Times New Roman"/>
          <w:b w:val="false"/>
          <w:i w:val="false"/>
          <w:color w:val="000000"/>
          <w:sz w:val="28"/>
        </w:rPr>
        <w:t>
      Тақырыптық таныстыру слайдын қарау. Бояу немесе аппликация техникасындағы суреттермен жұмыс.</w:t>
      </w:r>
    </w:p>
    <w:p>
      <w:pPr>
        <w:spacing w:after="0"/>
        <w:ind w:left="0"/>
        <w:jc w:val="both"/>
      </w:pPr>
      <w:r>
        <w:rPr>
          <w:rFonts w:ascii="Times New Roman"/>
          <w:b w:val="false"/>
          <w:i w:val="false"/>
          <w:color w:val="000000"/>
          <w:sz w:val="28"/>
        </w:rPr>
        <w:t>
      23-тақырып. Музыкалық табиғат. "Музыка сурет сала алады ма немесе музыкалық суреттер қалай салынады" тақырыбына әңгіме. Сөздікпен жұмыс.</w:t>
      </w:r>
    </w:p>
    <w:p>
      <w:pPr>
        <w:spacing w:after="0"/>
        <w:ind w:left="0"/>
        <w:jc w:val="both"/>
      </w:pPr>
      <w:r>
        <w:rPr>
          <w:rFonts w:ascii="Times New Roman"/>
          <w:b w:val="false"/>
          <w:i w:val="false"/>
          <w:color w:val="000000"/>
          <w:sz w:val="28"/>
        </w:rPr>
        <w:t>
      Лад, тембр, регистр, динамика. Музыкалық шығармаларды тыңдау. Музыка желісі бойынша тақырыптық таныстыру слайдын қарау. Штрихтау техникасындағы суреттермен жұмыс.</w:t>
      </w:r>
    </w:p>
    <w:p>
      <w:pPr>
        <w:spacing w:after="0"/>
        <w:ind w:left="0"/>
        <w:jc w:val="both"/>
      </w:pPr>
      <w:r>
        <w:rPr>
          <w:rFonts w:ascii="Times New Roman"/>
          <w:b w:val="false"/>
          <w:i w:val="false"/>
          <w:color w:val="000000"/>
          <w:sz w:val="28"/>
        </w:rPr>
        <w:t>
      24-тақырып. Музыкада бейнеленген табиғат көріністері. Музыкалық құралдармен қанық жеткізуге болатын табиғат көріністері туралы әңгімелесу.</w:t>
      </w:r>
    </w:p>
    <w:p>
      <w:pPr>
        <w:spacing w:after="0"/>
        <w:ind w:left="0"/>
        <w:jc w:val="both"/>
      </w:pPr>
      <w:r>
        <w:rPr>
          <w:rFonts w:ascii="Times New Roman"/>
          <w:b w:val="false"/>
          <w:i w:val="false"/>
          <w:color w:val="000000"/>
          <w:sz w:val="28"/>
        </w:rPr>
        <w:t>
      Шығармаларды тыңдау. Мультфильмді көру. Бояу техникасындағы суреттермен жұмыс.</w:t>
      </w:r>
    </w:p>
    <w:p>
      <w:pPr>
        <w:spacing w:after="0"/>
        <w:ind w:left="0"/>
        <w:jc w:val="both"/>
      </w:pPr>
      <w:r>
        <w:rPr>
          <w:rFonts w:ascii="Times New Roman"/>
          <w:b w:val="false"/>
          <w:i w:val="false"/>
          <w:color w:val="000000"/>
          <w:sz w:val="28"/>
        </w:rPr>
        <w:t>
      25-тақырып. Ересектерге арналған музыка. Музыкалық шығармаларды тыңдау. Тыңдалған шығармалардың желісі бойынша таныстыру слайдтарын қарау. Сурет салу немесе қолдан бұйымдар жасау.</w:t>
      </w:r>
    </w:p>
    <w:p>
      <w:pPr>
        <w:spacing w:after="0"/>
        <w:ind w:left="0"/>
        <w:jc w:val="both"/>
      </w:pPr>
      <w:r>
        <w:rPr>
          <w:rFonts w:ascii="Times New Roman"/>
          <w:b w:val="false"/>
          <w:i w:val="false"/>
          <w:color w:val="000000"/>
          <w:sz w:val="28"/>
        </w:rPr>
        <w:t xml:space="preserve">
      26-тақырып. Тоқсанның қорытынды сабағы. Өткен материалдарды қайталау. Викторина. Білім аушының таңдауы бойынша музыкалық-ритмикалық жаттығулар мен ойындар. </w:t>
      </w:r>
    </w:p>
    <w:p>
      <w:pPr>
        <w:spacing w:after="0"/>
        <w:ind w:left="0"/>
        <w:jc w:val="both"/>
      </w:pPr>
      <w:r>
        <w:rPr>
          <w:rFonts w:ascii="Times New Roman"/>
          <w:b w:val="false"/>
          <w:i w:val="false"/>
          <w:color w:val="000000"/>
          <w:sz w:val="28"/>
        </w:rPr>
        <w:t>
      27-тақырып. Музыкадағы жыл мезгілдері. Қыс пен көктем. Музыкадағы қыс пен көктем табиғатының суреттері. Қыс пен көктемнің айырмашылығы. Музыкалық пейзаж бен суреттеменің мәнерлілік құралдары. Музыкалық шығармаларды саралап қабылдауды, музыканың бейнелеу ерекшеліктерін ажырату білігін дамыту. Жыл мезгілдері туралы музыкалық шығармаларды тыңдау.</w:t>
      </w:r>
    </w:p>
    <w:p>
      <w:pPr>
        <w:spacing w:after="0"/>
        <w:ind w:left="0"/>
        <w:jc w:val="both"/>
      </w:pPr>
      <w:r>
        <w:rPr>
          <w:rFonts w:ascii="Times New Roman"/>
          <w:b w:val="false"/>
          <w:i w:val="false"/>
          <w:color w:val="000000"/>
          <w:sz w:val="28"/>
        </w:rPr>
        <w:t>
      "Қыс. Көктем" таныстыру слайдын қарау. "Қар ұшқыны" және "парақшалар" аппликацияларын орындау.</w:t>
      </w:r>
    </w:p>
    <w:p>
      <w:pPr>
        <w:spacing w:after="0"/>
        <w:ind w:left="0"/>
        <w:jc w:val="both"/>
      </w:pPr>
      <w:r>
        <w:rPr>
          <w:rFonts w:ascii="Times New Roman"/>
          <w:b w:val="false"/>
          <w:i w:val="false"/>
          <w:color w:val="000000"/>
          <w:sz w:val="28"/>
        </w:rPr>
        <w:t>
      28-тақырып. Музыкадағы жыл мезгілдері. Жаз бен күз. Музыкадағы жазғы және күзгі табиғат суреттері. Музыкалық пейзажды жеткізу құралдары. Музыкалық шығармаларды саралап қабылдауды, музыканың бейнелеу құралдарын ажырату білігін дамыту. Жыл мезгілдері туралы музыкалық шығармаларды тыңдау.</w:t>
      </w:r>
    </w:p>
    <w:p>
      <w:pPr>
        <w:spacing w:after="0"/>
        <w:ind w:left="0"/>
        <w:jc w:val="both"/>
      </w:pPr>
      <w:r>
        <w:rPr>
          <w:rFonts w:ascii="Times New Roman"/>
          <w:b w:val="false"/>
          <w:i w:val="false"/>
          <w:color w:val="000000"/>
          <w:sz w:val="28"/>
        </w:rPr>
        <w:t>
      Жыл мезгілдері туралы бейне жазбаны қарау. "Күз" таныстыру слайды. Музыкамен сурет салу. "Күзде жапырақтардың түсуі" музыкалық-ритмикалық қимыл.</w:t>
      </w:r>
    </w:p>
    <w:p>
      <w:pPr>
        <w:spacing w:after="0"/>
        <w:ind w:left="0"/>
        <w:jc w:val="both"/>
      </w:pPr>
      <w:r>
        <w:rPr>
          <w:rFonts w:ascii="Times New Roman"/>
          <w:b w:val="false"/>
          <w:i w:val="false"/>
          <w:color w:val="000000"/>
          <w:sz w:val="28"/>
        </w:rPr>
        <w:t>
      29-тақырып. Оркестр және аспаптар тобы. Симфониялық оркестрдің қалыптасуы туралы қысқа әңгіме. Дыбыс шығару тәсілдері, топтар мен тегіне жіктеу. Симофниялық оркестрдің орындауыдағы музыкалық шығарманы тыңдау. "Смфониялық оркестр" слайд-таныстыру. Филармонияға саяхат. Аспаптарды салу (бояу).</w:t>
      </w:r>
    </w:p>
    <w:p>
      <w:pPr>
        <w:spacing w:after="0"/>
        <w:ind w:left="0"/>
        <w:jc w:val="both"/>
      </w:pPr>
      <w:r>
        <w:rPr>
          <w:rFonts w:ascii="Times New Roman"/>
          <w:b w:val="false"/>
          <w:i w:val="false"/>
          <w:color w:val="000000"/>
          <w:sz w:val="28"/>
        </w:rPr>
        <w:t>
      30-тақырып. Қазақ халық аспаптары. Қазақ халық аспаптары туралы әңгіме, оларды топқа жіктеу. Жетіген туралы аңыз. Күйлерді тыңдау. "Қазақ халық аспаптары оркестрі" таныстыру слайды. Қазақ халық оркестрінің концерттеріне бару. Сөздікпен жұмыс. Аңыз-күй, жырау, күйші, ақын терминдері.</w:t>
      </w:r>
    </w:p>
    <w:p>
      <w:pPr>
        <w:spacing w:after="0"/>
        <w:ind w:left="0"/>
        <w:jc w:val="both"/>
      </w:pPr>
      <w:r>
        <w:rPr>
          <w:rFonts w:ascii="Times New Roman"/>
          <w:b w:val="false"/>
          <w:i w:val="false"/>
          <w:color w:val="000000"/>
          <w:sz w:val="28"/>
        </w:rPr>
        <w:t>
      31-тақырып. Ерекше аспаптар. Шарманкамен, музыкалық сандықшамен, челеста аспабымен, фисгармониямен, ара (пила) танысу. Дыбыс шығару тәсілдерін сипаттау. Аспаптарды тұрмыста қолдану және композиторлар шығармашылығында пайдалану. Музыкалық шығармаларды тыңдау. Балеттерден күзінді көру.</w:t>
      </w:r>
    </w:p>
    <w:p>
      <w:pPr>
        <w:spacing w:after="0"/>
        <w:ind w:left="0"/>
        <w:jc w:val="both"/>
      </w:pPr>
      <w:r>
        <w:rPr>
          <w:rFonts w:ascii="Times New Roman"/>
          <w:b w:val="false"/>
          <w:i w:val="false"/>
          <w:color w:val="000000"/>
          <w:sz w:val="28"/>
        </w:rPr>
        <w:t>
      32-тақырып. Аспаптардың ғажайып шеберханасы. Халық аспаптарының шеберлері мен шеберханалары туралы әңгіме. Табиғи және қолда бар материалдардан балалардың өздерінің аспап жасауы. Ұжымдық музыка ойнау. Практикалық қызмет арқылы шығармашылық қабілет пен өзін өзі танытуды дамыту. Таңдау бойынша музыканы тыңдау және танымал әнді ұсынылған ритмде өздерінің шулы аспаптарымен сүйемелдеу.</w:t>
      </w:r>
    </w:p>
    <w:p>
      <w:pPr>
        <w:spacing w:after="0"/>
        <w:ind w:left="0"/>
        <w:jc w:val="both"/>
      </w:pPr>
      <w:r>
        <w:rPr>
          <w:rFonts w:ascii="Times New Roman"/>
          <w:b w:val="false"/>
          <w:i w:val="false"/>
          <w:color w:val="000000"/>
          <w:sz w:val="28"/>
        </w:rPr>
        <w:t>
      33-тақырып. Оқу жылында өткен тақырыптарды қайталау. Музыкалық шығармалардың бейнелері мен кейіпкерлерін визуалдау арқылы ассоциацияны дамыту. Музыкалық терминдік сөздікті қалыптастыру. "Аспапты тап?", "Кімнің дауысы дыбысталуда?" ойындары. Музыкалық жұмбақтар.</w:t>
      </w:r>
    </w:p>
    <w:p>
      <w:pPr>
        <w:spacing w:after="0"/>
        <w:ind w:left="0"/>
        <w:jc w:val="both"/>
      </w:pPr>
      <w:r>
        <w:rPr>
          <w:rFonts w:ascii="Times New Roman"/>
          <w:b w:val="false"/>
          <w:i w:val="false"/>
          <w:color w:val="000000"/>
          <w:sz w:val="28"/>
        </w:rPr>
        <w:t xml:space="preserve">
      34-тақырып. Жаттығулар мен ойындар. </w:t>
      </w:r>
    </w:p>
    <w:p>
      <w:pPr>
        <w:spacing w:after="0"/>
        <w:ind w:left="0"/>
        <w:jc w:val="both"/>
      </w:pPr>
      <w:r>
        <w:rPr>
          <w:rFonts w:ascii="Times New Roman"/>
          <w:b w:val="false"/>
          <w:i w:val="false"/>
          <w:color w:val="000000"/>
          <w:sz w:val="28"/>
        </w:rPr>
        <w:t>
      54. "Музыканы тыңдау" Бағдарламасын игеруден күтілетін нәтижелер.</w:t>
      </w:r>
    </w:p>
    <w:p>
      <w:pPr>
        <w:spacing w:after="0"/>
        <w:ind w:left="0"/>
        <w:jc w:val="both"/>
      </w:pPr>
      <w:r>
        <w:rPr>
          <w:rFonts w:ascii="Times New Roman"/>
          <w:b w:val="false"/>
          <w:i w:val="false"/>
          <w:color w:val="000000"/>
          <w:sz w:val="28"/>
        </w:rPr>
        <w:t>
      Оқу жылының соңында білім алушылар келесі білім, білік және дағдыларға ие болады:</w:t>
      </w:r>
    </w:p>
    <w:p>
      <w:pPr>
        <w:spacing w:after="0"/>
        <w:ind w:left="0"/>
        <w:jc w:val="both"/>
      </w:pPr>
      <w:r>
        <w:rPr>
          <w:rFonts w:ascii="Times New Roman"/>
          <w:b w:val="false"/>
          <w:i w:val="false"/>
          <w:color w:val="000000"/>
          <w:sz w:val="28"/>
        </w:rPr>
        <w:t>
      1) өнердің түрі ретінде музының ерекшелігін түсінеді;</w:t>
      </w:r>
    </w:p>
    <w:p>
      <w:pPr>
        <w:spacing w:after="0"/>
        <w:ind w:left="0"/>
        <w:jc w:val="both"/>
      </w:pPr>
      <w:r>
        <w:rPr>
          <w:rFonts w:ascii="Times New Roman"/>
          <w:b w:val="false"/>
          <w:i w:val="false"/>
          <w:color w:val="000000"/>
          <w:sz w:val="28"/>
        </w:rPr>
        <w:t>
      2) шығарманың жалпы сипатын және бейнелі қатарын анықтайды;</w:t>
      </w:r>
    </w:p>
    <w:p>
      <w:pPr>
        <w:spacing w:after="0"/>
        <w:ind w:left="0"/>
        <w:jc w:val="both"/>
      </w:pPr>
      <w:r>
        <w:rPr>
          <w:rFonts w:ascii="Times New Roman"/>
          <w:b w:val="false"/>
          <w:i w:val="false"/>
          <w:color w:val="000000"/>
          <w:sz w:val="28"/>
        </w:rPr>
        <w:t>
      3) музыканың мәнерлік құралдарын анықтайды;</w:t>
      </w:r>
    </w:p>
    <w:p>
      <w:pPr>
        <w:spacing w:after="0"/>
        <w:ind w:left="0"/>
        <w:jc w:val="both"/>
      </w:pPr>
      <w:r>
        <w:rPr>
          <w:rFonts w:ascii="Times New Roman"/>
          <w:b w:val="false"/>
          <w:i w:val="false"/>
          <w:color w:val="000000"/>
          <w:sz w:val="28"/>
        </w:rPr>
        <w:t>
      4) музыкалық терминдерді біледі;</w:t>
      </w:r>
    </w:p>
    <w:p>
      <w:pPr>
        <w:spacing w:after="0"/>
        <w:ind w:left="0"/>
        <w:jc w:val="both"/>
      </w:pPr>
      <w:r>
        <w:rPr>
          <w:rFonts w:ascii="Times New Roman"/>
          <w:b w:val="false"/>
          <w:i w:val="false"/>
          <w:color w:val="000000"/>
          <w:sz w:val="28"/>
        </w:rPr>
        <w:t>
      5) ноталық сауаттың негіздерін біледі;</w:t>
      </w:r>
    </w:p>
    <w:p>
      <w:pPr>
        <w:spacing w:after="0"/>
        <w:ind w:left="0"/>
        <w:jc w:val="both"/>
      </w:pPr>
      <w:r>
        <w:rPr>
          <w:rFonts w:ascii="Times New Roman"/>
          <w:b w:val="false"/>
          <w:i w:val="false"/>
          <w:color w:val="000000"/>
          <w:sz w:val="28"/>
        </w:rPr>
        <w:t>
      6) өз ойларын жеткізуді, тыңдаған шығармалары туралы қысқаша әңгіме құруды біледі;</w:t>
      </w:r>
    </w:p>
    <w:p>
      <w:pPr>
        <w:spacing w:after="0"/>
        <w:ind w:left="0"/>
        <w:jc w:val="both"/>
      </w:pPr>
      <w:r>
        <w:rPr>
          <w:rFonts w:ascii="Times New Roman"/>
          <w:b w:val="false"/>
          <w:i w:val="false"/>
          <w:color w:val="000000"/>
          <w:sz w:val="28"/>
        </w:rPr>
        <w:t>
      7) симфониялық және халық музыка аспаптарын таниды;</w:t>
      </w:r>
    </w:p>
    <w:p>
      <w:pPr>
        <w:spacing w:after="0"/>
        <w:ind w:left="0"/>
        <w:jc w:val="both"/>
      </w:pPr>
      <w:r>
        <w:rPr>
          <w:rFonts w:ascii="Times New Roman"/>
          <w:b w:val="false"/>
          <w:i w:val="false"/>
          <w:color w:val="000000"/>
          <w:sz w:val="28"/>
        </w:rPr>
        <w:t xml:space="preserve">
      8) сабақтағы өзінің оқу қызметін бағалай алады; </w:t>
      </w:r>
    </w:p>
    <w:p>
      <w:pPr>
        <w:spacing w:after="0"/>
        <w:ind w:left="0"/>
        <w:jc w:val="both"/>
      </w:pPr>
      <w:r>
        <w:rPr>
          <w:rFonts w:ascii="Times New Roman"/>
          <w:b w:val="false"/>
          <w:i w:val="false"/>
          <w:color w:val="000000"/>
          <w:sz w:val="28"/>
        </w:rPr>
        <w:t>
      9) аудиалды мәдениеттің алғашқы дағдыларына ие болады;</w:t>
      </w:r>
    </w:p>
    <w:p>
      <w:pPr>
        <w:spacing w:after="0"/>
        <w:ind w:left="0"/>
        <w:jc w:val="both"/>
      </w:pPr>
      <w:r>
        <w:rPr>
          <w:rFonts w:ascii="Times New Roman"/>
          <w:b w:val="false"/>
          <w:i w:val="false"/>
          <w:color w:val="000000"/>
          <w:sz w:val="28"/>
        </w:rPr>
        <w:t>
      10) коммуникативтік қабілеттерге және сыныпта араласу дағдыларына ие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55.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Білім алушылардың Бағдарламаны игеруін бақылау – портфолио, концерттерге, байқауларға қатысу түрінде іске асырылады</w:t>
      </w:r>
    </w:p>
    <w:p>
      <w:pPr>
        <w:spacing w:after="0"/>
        <w:ind w:left="0"/>
        <w:jc w:val="both"/>
      </w:pPr>
      <w:r>
        <w:rPr>
          <w:rFonts w:ascii="Times New Roman"/>
          <w:b w:val="false"/>
          <w:i w:val="false"/>
          <w:color w:val="000000"/>
          <w:sz w:val="28"/>
        </w:rPr>
        <w:t xml:space="preserve">
      56. Білім алушының портфолиосына концерттік, байқаулық көрсетілімдердің фото суреттерді, іштей және қашықтықтан өткізілетін музыкалық байқаулардың материалдарын қамтилады. </w:t>
      </w:r>
    </w:p>
    <w:p>
      <w:pPr>
        <w:spacing w:after="0"/>
        <w:ind w:left="0"/>
        <w:jc w:val="both"/>
      </w:pPr>
      <w:r>
        <w:rPr>
          <w:rFonts w:ascii="Times New Roman"/>
          <w:b w:val="false"/>
          <w:i w:val="false"/>
          <w:color w:val="000000"/>
          <w:sz w:val="28"/>
        </w:rPr>
        <w:t xml:space="preserve">
      57. Тыңдалым, концерттік, байқаулық көрсетілімдер сабақтың маңызды қорытынды кезеңі болып табылады: тыңдалымдар әр сабақтың соңында талдау мақсатында жүргізіледі, концерттік көрсетілімдер – тарауларды, тақырыптарды оқу нәтижесі бойынша, қорытынды концерттік көрсетілімдер оқы жылының аяғында ұйымдастырылады. </w:t>
      </w:r>
    </w:p>
    <w:p>
      <w:pPr>
        <w:spacing w:after="0"/>
        <w:ind w:left="0"/>
        <w:jc w:val="both"/>
      </w:pPr>
      <w:r>
        <w:rPr>
          <w:rFonts w:ascii="Times New Roman"/>
          <w:b w:val="false"/>
          <w:i w:val="false"/>
          <w:color w:val="000000"/>
          <w:sz w:val="28"/>
        </w:rPr>
        <w:t>
      58.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59. Жылдың соңында берілген мінездеме білім алушы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xml:space="preserve">
      60.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 Педагог баланың барлық ерекшеліктерін ескереді, жағымды жақтарын баса назар қояды және дамыта отырып, осы қабілеттерін педагогикалық процесте оңтайлы пайдаланады. </w:t>
      </w:r>
    </w:p>
    <w:p>
      <w:pPr>
        <w:spacing w:after="0"/>
        <w:ind w:left="0"/>
        <w:jc w:val="both"/>
      </w:pPr>
      <w:bookmarkStart w:name="z54" w:id="52"/>
      <w:r>
        <w:rPr>
          <w:rFonts w:ascii="Times New Roman"/>
          <w:b w:val="false"/>
          <w:i w:val="false"/>
          <w:color w:val="000000"/>
          <w:sz w:val="28"/>
        </w:rPr>
        <w:t>
      Қазақстан Республикасы</w:t>
      </w:r>
    </w:p>
    <w:bookmarkEnd w:id="52"/>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46-қосымша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көркемөнер мектептері және балалар өнер мектептерінің мектепке дейінгі бес-алты жастағы балалар үшін дайындық сыныбының пәндері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көркемөнер мектептері және балалар өнер мектептерінің мектепке дейінгі бес-алты жастағы балалар үшін дайындық сыныбының пәндері бойынша білім беру бағдарламасы (бұдан әрі - Бағдарлама) мектепке дейінгі бес-алты жастағы балалар үшін дайындық бөлімінің пәндеріне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акварель – сумен араластыратын бояу; осындай бояулармен орындалған жұмыстар;</w:t>
      </w:r>
    </w:p>
    <w:p>
      <w:pPr>
        <w:spacing w:after="0"/>
        <w:ind w:left="0"/>
        <w:jc w:val="both"/>
      </w:pPr>
      <w:r>
        <w:rPr>
          <w:rFonts w:ascii="Times New Roman"/>
          <w:b w:val="false"/>
          <w:i w:val="false"/>
          <w:color w:val="000000"/>
          <w:sz w:val="28"/>
        </w:rPr>
        <w:t>
      2) батик – көп түсті матаны жасау техникасы;</w:t>
      </w:r>
    </w:p>
    <w:p>
      <w:pPr>
        <w:spacing w:after="0"/>
        <w:ind w:left="0"/>
        <w:jc w:val="both"/>
      </w:pPr>
      <w:r>
        <w:rPr>
          <w:rFonts w:ascii="Times New Roman"/>
          <w:b w:val="false"/>
          <w:i w:val="false"/>
          <w:color w:val="000000"/>
          <w:sz w:val="28"/>
        </w:rPr>
        <w:t xml:space="preserve">
      3) бейнелеу өнері – көру қабілеті арқылы және көзге көрінетін әлемнің жазықтықтағы және кеңістіктіктегі бейнесін құруға байланысты өнер; </w:t>
      </w:r>
    </w:p>
    <w:p>
      <w:pPr>
        <w:spacing w:after="0"/>
        <w:ind w:left="0"/>
        <w:jc w:val="both"/>
      </w:pPr>
      <w:r>
        <w:rPr>
          <w:rFonts w:ascii="Times New Roman"/>
          <w:b w:val="false"/>
          <w:i w:val="false"/>
          <w:color w:val="000000"/>
          <w:sz w:val="28"/>
        </w:rPr>
        <w:t>
      4) графика – жазықтықта бейнелеуге байланысты бейнелеу өнерінің түрі;</w:t>
      </w:r>
    </w:p>
    <w:p>
      <w:pPr>
        <w:spacing w:after="0"/>
        <w:ind w:left="0"/>
        <w:jc w:val="both"/>
      </w:pPr>
      <w:r>
        <w:rPr>
          <w:rFonts w:ascii="Times New Roman"/>
          <w:b w:val="false"/>
          <w:i w:val="false"/>
          <w:color w:val="000000"/>
          <w:sz w:val="28"/>
        </w:rPr>
        <w:t>
      5) гуашь – мөлдір емес, сумен араластыратын бояу;</w:t>
      </w:r>
    </w:p>
    <w:p>
      <w:pPr>
        <w:spacing w:after="0"/>
        <w:ind w:left="0"/>
        <w:jc w:val="both"/>
      </w:pPr>
      <w:r>
        <w:rPr>
          <w:rFonts w:ascii="Times New Roman"/>
          <w:b w:val="false"/>
          <w:i w:val="false"/>
          <w:color w:val="000000"/>
          <w:sz w:val="28"/>
        </w:rPr>
        <w:t>
      6) жанр – бейнелеу әлемінің мейлінше маңызды қасиеттері мен көріністерінің байланыстарын көрсететін жалпы түсініктер, шығарманың фольмальді және мазмұнды ерекшеліктерінің жиынтығы;</w:t>
      </w:r>
    </w:p>
    <w:p>
      <w:pPr>
        <w:spacing w:after="0"/>
        <w:ind w:left="0"/>
        <w:jc w:val="both"/>
      </w:pPr>
      <w:r>
        <w:rPr>
          <w:rFonts w:ascii="Times New Roman"/>
          <w:b w:val="false"/>
          <w:i w:val="false"/>
          <w:color w:val="000000"/>
          <w:sz w:val="28"/>
        </w:rPr>
        <w:t>
      7) кескіндеме – шынайылықты мейлінше толық және өмірдегідей көрсететін картиналардан, кескіндемелік кенептерден құралған бейнелеу өнерінің түрі;</w:t>
      </w:r>
    </w:p>
    <w:p>
      <w:pPr>
        <w:spacing w:after="0"/>
        <w:ind w:left="0"/>
        <w:jc w:val="both"/>
      </w:pPr>
      <w:r>
        <w:rPr>
          <w:rFonts w:ascii="Times New Roman"/>
          <w:b w:val="false"/>
          <w:i w:val="false"/>
          <w:color w:val="000000"/>
          <w:sz w:val="28"/>
        </w:rPr>
        <w:t>
      8) композиция – суретшінің ойын мейлінше түсінікті ететін және әсерлейтін көркем шығарманың мақсатты құрылымы;</w:t>
      </w:r>
    </w:p>
    <w:p>
      <w:pPr>
        <w:spacing w:after="0"/>
        <w:ind w:left="0"/>
        <w:jc w:val="both"/>
      </w:pPr>
      <w:r>
        <w:rPr>
          <w:rFonts w:ascii="Times New Roman"/>
          <w:b w:val="false"/>
          <w:i w:val="false"/>
          <w:color w:val="000000"/>
          <w:sz w:val="28"/>
        </w:rPr>
        <w:t>
      9) көлеңке – натураның мейлінше жарық аз түсірілген бөлігі;</w:t>
      </w:r>
    </w:p>
    <w:p>
      <w:pPr>
        <w:spacing w:after="0"/>
        <w:ind w:left="0"/>
        <w:jc w:val="both"/>
      </w:pPr>
      <w:r>
        <w:rPr>
          <w:rFonts w:ascii="Times New Roman"/>
          <w:b w:val="false"/>
          <w:i w:val="false"/>
          <w:color w:val="000000"/>
          <w:sz w:val="28"/>
        </w:rPr>
        <w:t>
      10) көмір – ағаштың белгілі бір түрлерін жағу арқылы немесе арнайы көмір массасынан тығыздалып (тығыздалған көмір), өсімдік желімімен желімделіп дайындалған қара жіңішке шыбық тәріздес сурет салуға арналған материал;</w:t>
      </w:r>
    </w:p>
    <w:p>
      <w:pPr>
        <w:spacing w:after="0"/>
        <w:ind w:left="0"/>
        <w:jc w:val="both"/>
      </w:pPr>
      <w:r>
        <w:rPr>
          <w:rFonts w:ascii="Times New Roman"/>
          <w:b w:val="false"/>
          <w:i w:val="false"/>
          <w:color w:val="000000"/>
          <w:sz w:val="28"/>
        </w:rPr>
        <w:t>
      11) натура — суретші салып жатқан кезінде алдында тұратын адамдар, заттар және көріністер;</w:t>
      </w:r>
    </w:p>
    <w:p>
      <w:pPr>
        <w:spacing w:after="0"/>
        <w:ind w:left="0"/>
        <w:jc w:val="both"/>
      </w:pPr>
      <w:r>
        <w:rPr>
          <w:rFonts w:ascii="Times New Roman"/>
          <w:b w:val="false"/>
          <w:i w:val="false"/>
          <w:color w:val="000000"/>
          <w:sz w:val="28"/>
        </w:rPr>
        <w:t xml:space="preserve">
      12) натюрморт –заттар тобын (жемістер, жемістер, гүлдер, құлаған құс немесе тұрмыстық заттар) суретшінің композициямен қоюы және суретте көрсетуі; </w:t>
      </w:r>
    </w:p>
    <w:p>
      <w:pPr>
        <w:spacing w:after="0"/>
        <w:ind w:left="0"/>
        <w:jc w:val="both"/>
      </w:pPr>
      <w:r>
        <w:rPr>
          <w:rFonts w:ascii="Times New Roman"/>
          <w:b w:val="false"/>
          <w:i w:val="false"/>
          <w:color w:val="000000"/>
          <w:sz w:val="28"/>
        </w:rPr>
        <w:t>
      13) нобай – есте сақтау жады немесе натура бойынша жүйрік және жылдам орындалған графикалық, кескіндемелік және мүсіндік бейне, қолды немесе көзді жаттықтыру үшін немесе ағымдағы жұмысқа қажетті қосымша материалды жинақтау мақсатында орындалады;</w:t>
      </w:r>
    </w:p>
    <w:p>
      <w:pPr>
        <w:spacing w:after="0"/>
        <w:ind w:left="0"/>
        <w:jc w:val="both"/>
      </w:pPr>
      <w:r>
        <w:rPr>
          <w:rFonts w:ascii="Times New Roman"/>
          <w:b w:val="false"/>
          <w:i w:val="false"/>
          <w:color w:val="000000"/>
          <w:sz w:val="28"/>
        </w:rPr>
        <w:t>
      14) пастель – сыртқы қабығы жоқ түрлі-түсті қарындаштар, бояулы ұнтақтан әзірленген немесе осы қарындаштармен орындалған кескіндемелік шығарма;</w:t>
      </w:r>
    </w:p>
    <w:p>
      <w:pPr>
        <w:spacing w:after="0"/>
        <w:ind w:left="0"/>
        <w:jc w:val="both"/>
      </w:pPr>
      <w:r>
        <w:rPr>
          <w:rFonts w:ascii="Times New Roman"/>
          <w:b w:val="false"/>
          <w:i w:val="false"/>
          <w:color w:val="000000"/>
          <w:sz w:val="28"/>
        </w:rPr>
        <w:t>
      15) пейзаж – табиғатты бейнелеуге арналған бейнелеу өнерінің жанры;</w:t>
      </w:r>
    </w:p>
    <w:p>
      <w:pPr>
        <w:spacing w:after="0"/>
        <w:ind w:left="0"/>
        <w:jc w:val="both"/>
      </w:pPr>
      <w:r>
        <w:rPr>
          <w:rFonts w:ascii="Times New Roman"/>
          <w:b w:val="false"/>
          <w:i w:val="false"/>
          <w:color w:val="000000"/>
          <w:sz w:val="28"/>
        </w:rPr>
        <w:t>
      16) перспектива – кескіндемеде, графикада кеңістіктікті жеткізу;</w:t>
      </w:r>
    </w:p>
    <w:p>
      <w:pPr>
        <w:spacing w:after="0"/>
        <w:ind w:left="0"/>
        <w:jc w:val="both"/>
      </w:pPr>
      <w:r>
        <w:rPr>
          <w:rFonts w:ascii="Times New Roman"/>
          <w:b w:val="false"/>
          <w:i w:val="false"/>
          <w:color w:val="000000"/>
          <w:sz w:val="28"/>
        </w:rPr>
        <w:t>
      17) портрет – белгілі, нақты адамды белгілеуге арналған бейнелеу өнерінің жанры;</w:t>
      </w:r>
    </w:p>
    <w:p>
      <w:pPr>
        <w:spacing w:after="0"/>
        <w:ind w:left="0"/>
        <w:jc w:val="both"/>
      </w:pPr>
      <w:r>
        <w:rPr>
          <w:rFonts w:ascii="Times New Roman"/>
          <w:b w:val="false"/>
          <w:i w:val="false"/>
          <w:color w:val="000000"/>
          <w:sz w:val="28"/>
        </w:rPr>
        <w:t>
      18) пропорция – тұтастықтың белгілі сипатына сәйкес келетін заттар формаларының, бөліктері көлемінің қатынасы;</w:t>
      </w:r>
    </w:p>
    <w:p>
      <w:pPr>
        <w:spacing w:after="0"/>
        <w:ind w:left="0"/>
        <w:jc w:val="both"/>
      </w:pPr>
      <w:r>
        <w:rPr>
          <w:rFonts w:ascii="Times New Roman"/>
          <w:b w:val="false"/>
          <w:i w:val="false"/>
          <w:color w:val="000000"/>
          <w:sz w:val="28"/>
        </w:rPr>
        <w:t>
      19) ритм – тұтас шығарманың қалыпты, заңдылықты құрылуына алып келетін элементтердің алмасуы, өлшемділігі;</w:t>
      </w:r>
    </w:p>
    <w:p>
      <w:pPr>
        <w:spacing w:after="0"/>
        <w:ind w:left="0"/>
        <w:jc w:val="both"/>
      </w:pPr>
      <w:r>
        <w:rPr>
          <w:rFonts w:ascii="Times New Roman"/>
          <w:b w:val="false"/>
          <w:i w:val="false"/>
          <w:color w:val="000000"/>
          <w:sz w:val="28"/>
        </w:rPr>
        <w:t>
      20) сангина – орамал түрінде әзірленетін, қызыл-қоңыр түсті сурет салуға арналған материал;</w:t>
      </w:r>
    </w:p>
    <w:p>
      <w:pPr>
        <w:spacing w:after="0"/>
        <w:ind w:left="0"/>
        <w:jc w:val="both"/>
      </w:pPr>
      <w:r>
        <w:rPr>
          <w:rFonts w:ascii="Times New Roman"/>
          <w:b w:val="false"/>
          <w:i w:val="false"/>
          <w:color w:val="000000"/>
          <w:sz w:val="28"/>
        </w:rPr>
        <w:t>
      21) сәуле – натураның жарық түсірілген бөлігі;</w:t>
      </w:r>
    </w:p>
    <w:p>
      <w:pPr>
        <w:spacing w:after="0"/>
        <w:ind w:left="0"/>
        <w:jc w:val="both"/>
      </w:pPr>
      <w:r>
        <w:rPr>
          <w:rFonts w:ascii="Times New Roman"/>
          <w:b w:val="false"/>
          <w:i w:val="false"/>
          <w:color w:val="000000"/>
          <w:sz w:val="28"/>
        </w:rPr>
        <w:t>
      22) сәуле күші – заттың тонының басқа заттарға қарағанда жарығырақ болу дейгейі;</w:t>
      </w:r>
    </w:p>
    <w:p>
      <w:pPr>
        <w:spacing w:after="0"/>
        <w:ind w:left="0"/>
        <w:jc w:val="both"/>
      </w:pPr>
      <w:r>
        <w:rPr>
          <w:rFonts w:ascii="Times New Roman"/>
          <w:b w:val="false"/>
          <w:i w:val="false"/>
          <w:color w:val="000000"/>
          <w:sz w:val="28"/>
        </w:rPr>
        <w:t>
      23) сурет – жазықтықта сызықтардың, штрихтардың, сәуле мен көлеңкелі дақтардың көмегі арқылы сызылған графиканың, бейненің негізгі түрі;</w:t>
      </w:r>
    </w:p>
    <w:p>
      <w:pPr>
        <w:spacing w:after="0"/>
        <w:ind w:left="0"/>
        <w:jc w:val="both"/>
      </w:pPr>
      <w:r>
        <w:rPr>
          <w:rFonts w:ascii="Times New Roman"/>
          <w:b w:val="false"/>
          <w:i w:val="false"/>
          <w:color w:val="000000"/>
          <w:sz w:val="28"/>
        </w:rPr>
        <w:t>
      24) суреттемелер – мейлінше маңызды жұмыс үшін немесе жаттығулар үшін материал жинау мақсатында орындалған, натураға қарап салынатын сурет;</w:t>
      </w:r>
    </w:p>
    <w:p>
      <w:pPr>
        <w:spacing w:after="0"/>
        <w:ind w:left="0"/>
        <w:jc w:val="both"/>
      </w:pPr>
      <w:r>
        <w:rPr>
          <w:rFonts w:ascii="Times New Roman"/>
          <w:b w:val="false"/>
          <w:i w:val="false"/>
          <w:color w:val="000000"/>
          <w:sz w:val="28"/>
        </w:rPr>
        <w:t>
      25) сурет технологиясындағы қарындаш – сурет салуға арналған материал немесе таяқша түріндегі және әдетте ағашпен қапталған арнайы бояйтын заттар түріндегі құралдар;</w:t>
      </w:r>
    </w:p>
    <w:p>
      <w:pPr>
        <w:spacing w:after="0"/>
        <w:ind w:left="0"/>
        <w:jc w:val="both"/>
      </w:pPr>
      <w:r>
        <w:rPr>
          <w:rFonts w:ascii="Times New Roman"/>
          <w:b w:val="false"/>
          <w:i w:val="false"/>
          <w:color w:val="000000"/>
          <w:sz w:val="28"/>
        </w:rPr>
        <w:t>
      26) сұлба – контурдың ішінде бөлшектері жоқ, заттардың көлеңкелі профиль ретіндегі бейнесі;</w:t>
      </w:r>
    </w:p>
    <w:p>
      <w:pPr>
        <w:spacing w:after="0"/>
        <w:ind w:left="0"/>
        <w:jc w:val="both"/>
      </w:pPr>
      <w:r>
        <w:rPr>
          <w:rFonts w:ascii="Times New Roman"/>
          <w:b w:val="false"/>
          <w:i w:val="false"/>
          <w:color w:val="000000"/>
          <w:sz w:val="28"/>
        </w:rPr>
        <w:t>
      27) фактура – туынды бетінің сипаттамасы;</w:t>
      </w:r>
    </w:p>
    <w:p>
      <w:pPr>
        <w:spacing w:after="0"/>
        <w:ind w:left="0"/>
        <w:jc w:val="both"/>
      </w:pPr>
      <w:r>
        <w:rPr>
          <w:rFonts w:ascii="Times New Roman"/>
          <w:b w:val="false"/>
          <w:i w:val="false"/>
          <w:color w:val="000000"/>
          <w:sz w:val="28"/>
        </w:rPr>
        <w:t>
      28) штрих – қолдың бір қимылымен орындалатын және көлемді жеткізуге арналған сызық;</w:t>
      </w:r>
    </w:p>
    <w:p>
      <w:pPr>
        <w:spacing w:after="0"/>
        <w:ind w:left="0"/>
        <w:jc w:val="both"/>
      </w:pPr>
      <w:r>
        <w:rPr>
          <w:rFonts w:ascii="Times New Roman"/>
          <w:b w:val="false"/>
          <w:i w:val="false"/>
          <w:color w:val="000000"/>
          <w:sz w:val="28"/>
        </w:rPr>
        <w:t>
      29) эскиз – мейлінше ірі жұмысқа дайындық нобайы болып табылатын көмекші сипатындағы көркемдік шығарма.</w:t>
      </w:r>
    </w:p>
    <w:p>
      <w:pPr>
        <w:spacing w:after="0"/>
        <w:ind w:left="0"/>
        <w:jc w:val="both"/>
      </w:pPr>
      <w:r>
        <w:rPr>
          <w:rFonts w:ascii="Times New Roman"/>
          <w:b w:val="false"/>
          <w:i w:val="false"/>
          <w:color w:val="000000"/>
          <w:sz w:val="28"/>
        </w:rPr>
        <w:t>
      3. Бағдарламаның мақсаты: бейнелеу өнері сабақтарында алған білім, білік және дағдылары негізінде балалардың шығармашылық қабілеттерін дамытуға жағдай жасау.</w:t>
      </w:r>
    </w:p>
    <w:p>
      <w:pPr>
        <w:spacing w:after="0"/>
        <w:ind w:left="0"/>
        <w:jc w:val="both"/>
      </w:pPr>
      <w:r>
        <w:rPr>
          <w:rFonts w:ascii="Times New Roman"/>
          <w:b w:val="false"/>
          <w:i w:val="false"/>
          <w:color w:val="000000"/>
          <w:sz w:val="28"/>
        </w:rPr>
        <w:t xml:space="preserve">
      4. Бағдарламаның міндеттері. </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сурет салу техникасы, илеу және сәндік-қолданбалы өнердің алғашқы дағдыларын меңгеру;</w:t>
      </w:r>
    </w:p>
    <w:p>
      <w:pPr>
        <w:spacing w:after="0"/>
        <w:ind w:left="0"/>
        <w:jc w:val="both"/>
      </w:pPr>
      <w:r>
        <w:rPr>
          <w:rFonts w:ascii="Times New Roman"/>
          <w:b w:val="false"/>
          <w:i w:val="false"/>
          <w:color w:val="000000"/>
          <w:sz w:val="28"/>
        </w:rPr>
        <w:t>
      2) әртүрлі материалдар мен құралдарды пайдаланып, бейнелеу тәсілдерін меңгеру;</w:t>
      </w:r>
    </w:p>
    <w:p>
      <w:pPr>
        <w:spacing w:after="0"/>
        <w:ind w:left="0"/>
        <w:jc w:val="both"/>
      </w:pPr>
      <w:r>
        <w:rPr>
          <w:rFonts w:ascii="Times New Roman"/>
          <w:b w:val="false"/>
          <w:i w:val="false"/>
          <w:color w:val="000000"/>
          <w:sz w:val="28"/>
        </w:rPr>
        <w:t>
      3) көркемдік-бейнелеу мәнерінің құралдарымен танысу.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оқу, шығармашылық көркемдік қызметі дағдыларын дамыту;</w:t>
      </w:r>
    </w:p>
    <w:p>
      <w:pPr>
        <w:spacing w:after="0"/>
        <w:ind w:left="0"/>
        <w:jc w:val="both"/>
      </w:pPr>
      <w:r>
        <w:rPr>
          <w:rFonts w:ascii="Times New Roman"/>
          <w:b w:val="false"/>
          <w:i w:val="false"/>
          <w:color w:val="000000"/>
          <w:sz w:val="28"/>
        </w:rPr>
        <w:t>
      2) есте сақтау жадын, байқампаздықты, қисынды ойлауды, моториканы, әсемділікті, қолдардың икемділігін және көз өлшемінің нақтылығын дамыту;</w:t>
      </w:r>
    </w:p>
    <w:p>
      <w:pPr>
        <w:spacing w:after="0"/>
        <w:ind w:left="0"/>
        <w:jc w:val="both"/>
      </w:pPr>
      <w:r>
        <w:rPr>
          <w:rFonts w:ascii="Times New Roman"/>
          <w:b w:val="false"/>
          <w:i w:val="false"/>
          <w:color w:val="000000"/>
          <w:sz w:val="28"/>
        </w:rPr>
        <w:t>
      3) топта бірге жұмыс істеуді қамтамасыз ететін коммуникативтік білік және дағдыларын дамыту.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қоршаған әлемге шығармашылық, жасампаздық көзқарасын тәрбиелеу;</w:t>
      </w:r>
    </w:p>
    <w:p>
      <w:pPr>
        <w:spacing w:after="0"/>
        <w:ind w:left="0"/>
        <w:jc w:val="both"/>
      </w:pPr>
      <w:r>
        <w:rPr>
          <w:rFonts w:ascii="Times New Roman"/>
          <w:b w:val="false"/>
          <w:i w:val="false"/>
          <w:color w:val="000000"/>
          <w:sz w:val="28"/>
        </w:rPr>
        <w:t>
      2) эстетикалық, көркемдік талғамды және гармония сезімін тәрбиелеу;</w:t>
      </w:r>
    </w:p>
    <w:p>
      <w:pPr>
        <w:spacing w:after="0"/>
        <w:ind w:left="0"/>
        <w:jc w:val="both"/>
      </w:pPr>
      <w:r>
        <w:rPr>
          <w:rFonts w:ascii="Times New Roman"/>
          <w:b w:val="false"/>
          <w:i w:val="false"/>
          <w:color w:val="000000"/>
          <w:sz w:val="28"/>
        </w:rPr>
        <w:t>
      3) орындаушылықты, жинақылықты, ұқыптылықты тәрбиелеу.</w:t>
      </w:r>
    </w:p>
    <w:p>
      <w:pPr>
        <w:spacing w:after="0"/>
        <w:ind w:left="0"/>
        <w:jc w:val="both"/>
      </w:pPr>
      <w:r>
        <w:rPr>
          <w:rFonts w:ascii="Times New Roman"/>
          <w:b w:val="false"/>
          <w:i w:val="false"/>
          <w:color w:val="000000"/>
          <w:sz w:val="28"/>
        </w:rPr>
        <w:t>
      5. Бағдарламаны меңгеру мерзімі – бір жыл. "Сурет салу", "Сәндік-қолданбалы өнер", "Илеу" пәндеріне оқыту уақытының көлемі осы бұйырықтың 2-қосымшасында көрсетілген балалар көркемөнер мектебінің үлгілік оқу жоспарына сәйкес анықталады.</w:t>
      </w:r>
    </w:p>
    <w:p>
      <w:pPr>
        <w:spacing w:after="0"/>
        <w:ind w:left="0"/>
        <w:jc w:val="both"/>
      </w:pPr>
      <w:r>
        <w:rPr>
          <w:rFonts w:ascii="Times New Roman"/>
          <w:b w:val="false"/>
          <w:i w:val="false"/>
          <w:color w:val="000000"/>
          <w:sz w:val="28"/>
        </w:rPr>
        <w:t>
      6. Оқыту топтық формада іске асырылады. Топтағы білім алушылардың сандық құрамы – кемінде 8 адам және 15 адамнан көп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xml:space="preserve">
      7. Оқу пәнінің мақсаты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байланыста іске асырылады. </w:t>
      </w:r>
    </w:p>
    <w:p>
      <w:pPr>
        <w:spacing w:after="0"/>
        <w:ind w:left="0"/>
        <w:jc w:val="both"/>
      </w:pPr>
      <w:r>
        <w:rPr>
          <w:rFonts w:ascii="Times New Roman"/>
          <w:b w:val="false"/>
          <w:i w:val="false"/>
          <w:color w:val="000000"/>
          <w:sz w:val="28"/>
        </w:rPr>
        <w:t>
      8. Бағдарламаның ерекшелігі білім алушылардың бейнелеу, көркемдік-құрастыру қабілеттерін, ерекше ойлауын, шығармашылық даралығын дамытуға бағытталуы.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оқытуға, көркемдік-бейнелі ойлауын дамытуға, балалардың рухани және мәдени құндылықтарды меңгеруіне, ерте бала жасында бейнелеу өнері саласындағы дарынды балаларды анықтауға бағдарланған.</w:t>
      </w:r>
    </w:p>
    <w:p>
      <w:pPr>
        <w:spacing w:after="0"/>
        <w:ind w:left="0"/>
        <w:jc w:val="both"/>
      </w:pPr>
      <w:r>
        <w:rPr>
          <w:rFonts w:ascii="Times New Roman"/>
          <w:b w:val="false"/>
          <w:i w:val="false"/>
          <w:color w:val="000000"/>
          <w:sz w:val="28"/>
        </w:rPr>
        <w:t xml:space="preserve">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өнер мен өмірдің өзара байланыс жүйесі туралы тұтас түсінікті қалыптастыруға жағдай жасайды, балалардың өмірлік тәжірибесін, қоршаған шынайылықтан нақты мысалдарды кеңінен тартуды қарастырады. Бақылау және қоршаған шынайылықты эстетикалық сезіну негізінде жүргізілетін жұмыс балалардың Бағдарлама материалдарын меңгеруінің маңызды шарттары болып табылады.</w:t>
      </w:r>
    </w:p>
    <w:p>
      <w:pPr>
        <w:spacing w:after="0"/>
        <w:ind w:left="0"/>
        <w:jc w:val="both"/>
      </w:pPr>
      <w:r>
        <w:rPr>
          <w:rFonts w:ascii="Times New Roman"/>
          <w:b w:val="false"/>
          <w:i w:val="false"/>
          <w:color w:val="000000"/>
          <w:sz w:val="28"/>
        </w:rPr>
        <w:t>
      13. Бағдарлама дарындылығы, дайындығы және жалпы дамуы түрлі деңгейдегі балаларға арналған. Педагог бейнелеу өнері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14.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1) бейнелеу, сәндік көркемдік қызметіндегі білімді меңгеруі;</w:t>
      </w:r>
    </w:p>
    <w:p>
      <w:pPr>
        <w:spacing w:after="0"/>
        <w:ind w:left="0"/>
        <w:jc w:val="both"/>
      </w:pPr>
      <w:r>
        <w:rPr>
          <w:rFonts w:ascii="Times New Roman"/>
          <w:b w:val="false"/>
          <w:i w:val="false"/>
          <w:color w:val="000000"/>
          <w:sz w:val="28"/>
        </w:rPr>
        <w:t>
      2) бейнелеу өнері және қолданбалы шығармашылық саласындағы терминдерді меңгеруі;</w:t>
      </w:r>
    </w:p>
    <w:p>
      <w:pPr>
        <w:spacing w:after="0"/>
        <w:ind w:left="0"/>
        <w:jc w:val="both"/>
      </w:pPr>
      <w:r>
        <w:rPr>
          <w:rFonts w:ascii="Times New Roman"/>
          <w:b w:val="false"/>
          <w:i w:val="false"/>
          <w:color w:val="000000"/>
          <w:sz w:val="28"/>
        </w:rPr>
        <w:t>
      3) оқу материалдарымен жұмыс істеу білігін меңгеруге;</w:t>
      </w:r>
    </w:p>
    <w:p>
      <w:pPr>
        <w:spacing w:after="0"/>
        <w:ind w:left="0"/>
        <w:jc w:val="both"/>
      </w:pPr>
      <w:r>
        <w:rPr>
          <w:rFonts w:ascii="Times New Roman"/>
          <w:b w:val="false"/>
          <w:i w:val="false"/>
          <w:color w:val="000000"/>
          <w:sz w:val="28"/>
        </w:rPr>
        <w:t>
      4) білім алушылардың шығармашылық қызмет тәжірибесін алуы.</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xml:space="preserve">
      16. Бағдарлама білім алушының жас және жеке ерекшеліктерін ескереді, білім алушылардың функционалдық сауаттылықтарғын дамытуға, негізгі және пәндік құзыреттіліктеріне қол жеткізуге бағытталған. </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18. Бағдарламаның мақсатына қол жеткізудің негізгі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өнертану теориясы мен тарихы негізінде құруды талап етеді. Педагог дидактиканың ережелерін басшылыққа алады: қарапайымнан күрделіге, жеңілден қиынға, атақтыда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болжайды;</w:t>
      </w:r>
    </w:p>
    <w:p>
      <w:pPr>
        <w:spacing w:after="0"/>
        <w:ind w:left="0"/>
        <w:jc w:val="both"/>
      </w:pPr>
      <w:r>
        <w:rPr>
          <w:rFonts w:ascii="Times New Roman"/>
          <w:b w:val="false"/>
          <w:i w:val="false"/>
          <w:color w:val="000000"/>
          <w:sz w:val="28"/>
        </w:rPr>
        <w:t>
      3) көрнекілік қағидаты – актерлік ойынның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кезіндегі түсінушілік және белсенділік қағидаты ритмика сабағына деген саналы көзқарасты тәрбиелеуді, сабақта білім алушылардың алдына қойған нақты міндеттерді түсінуді қарастырады.</w:t>
      </w:r>
    </w:p>
    <w:p>
      <w:pPr>
        <w:spacing w:after="0"/>
        <w:ind w:left="0"/>
        <w:jc w:val="both"/>
      </w:pPr>
      <w:r>
        <w:rPr>
          <w:rFonts w:ascii="Times New Roman"/>
          <w:b w:val="false"/>
          <w:i w:val="false"/>
          <w:color w:val="000000"/>
          <w:sz w:val="28"/>
        </w:rPr>
        <w:t>
      19. "Сурет салу", "Сәндік-қолданбалы өнер", "Илеу" пәндеріне топтық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ауызша әдіс (түсіндіру, қарастыру, талдау); </w:t>
      </w:r>
    </w:p>
    <w:p>
      <w:pPr>
        <w:spacing w:after="0"/>
        <w:ind w:left="0"/>
        <w:jc w:val="both"/>
      </w:pPr>
      <w:r>
        <w:rPr>
          <w:rFonts w:ascii="Times New Roman"/>
          <w:b w:val="false"/>
          <w:i w:val="false"/>
          <w:color w:val="000000"/>
          <w:sz w:val="28"/>
        </w:rPr>
        <w:t xml:space="preserve">
      2) көрнекілік (шығармашылық жұмыстарды, бейне материалдарды қарау, білім алушылардың жалпы даму деңгейін аттыру үшін көрмелерге, мұражайларға бару); </w:t>
      </w:r>
    </w:p>
    <w:p>
      <w:pPr>
        <w:spacing w:after="0"/>
        <w:ind w:left="0"/>
        <w:jc w:val="both"/>
      </w:pPr>
      <w:r>
        <w:rPr>
          <w:rFonts w:ascii="Times New Roman"/>
          <w:b w:val="false"/>
          <w:i w:val="false"/>
          <w:color w:val="000000"/>
          <w:sz w:val="28"/>
        </w:rPr>
        <w:t xml:space="preserve">
      3) практикалық (мұқият пысықтау үшін тұтас шығарманы ұсақ бөліктерге бөлу және кейіннен тұтасты ұйымдастыру); </w:t>
      </w:r>
    </w:p>
    <w:p>
      <w:pPr>
        <w:spacing w:after="0"/>
        <w:ind w:left="0"/>
        <w:jc w:val="both"/>
      </w:pPr>
      <w:r>
        <w:rPr>
          <w:rFonts w:ascii="Times New Roman"/>
          <w:b w:val="false"/>
          <w:i w:val="false"/>
          <w:color w:val="000000"/>
          <w:sz w:val="28"/>
        </w:rPr>
        <w:t xml:space="preserve">
      4) талдау (салыстыру және жалпылау, қисынды ойлауды дамыту); </w:t>
      </w:r>
    </w:p>
    <w:p>
      <w:pPr>
        <w:spacing w:after="0"/>
        <w:ind w:left="0"/>
        <w:jc w:val="both"/>
      </w:pPr>
      <w:r>
        <w:rPr>
          <w:rFonts w:ascii="Times New Roman"/>
          <w:b w:val="false"/>
          <w:i w:val="false"/>
          <w:color w:val="000000"/>
          <w:sz w:val="28"/>
        </w:rPr>
        <w:t>
      5) эмоциялық (ассоциацияларды, бейнелерді іріктеу, көркемдік әсерлерді құру).</w:t>
      </w:r>
    </w:p>
    <w:p>
      <w:pPr>
        <w:spacing w:after="0"/>
        <w:ind w:left="0"/>
        <w:jc w:val="both"/>
      </w:pPr>
      <w:r>
        <w:rPr>
          <w:rFonts w:ascii="Times New Roman"/>
          <w:b w:val="false"/>
          <w:i w:val="false"/>
          <w:color w:val="000000"/>
          <w:sz w:val="28"/>
        </w:rPr>
        <w:t xml:space="preserve">
      21. Әдістерді таңдау білім алушының жасына және жеке ерекшеліктеріне, физикалық қабілеттері, көркемдік қабілеттерінің даму деңгейіне байланысты болады. </w:t>
      </w:r>
    </w:p>
    <w:p>
      <w:pPr>
        <w:spacing w:after="0"/>
        <w:ind w:left="0"/>
        <w:jc w:val="both"/>
      </w:pPr>
      <w:r>
        <w:rPr>
          <w:rFonts w:ascii="Times New Roman"/>
          <w:b w:val="false"/>
          <w:i w:val="false"/>
          <w:color w:val="000000"/>
          <w:sz w:val="28"/>
        </w:rPr>
        <w:t>
      22. Педагог заманауи өнер мектебінде Бағдарламаны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xml:space="preserve">
      23. Педагогтің білім алушылармен жүргізетін топтық сабақтары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24.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25. Жұмыстың сабақтан тыс түрлері:</w:t>
      </w:r>
    </w:p>
    <w:p>
      <w:pPr>
        <w:spacing w:after="0"/>
        <w:ind w:left="0"/>
        <w:jc w:val="both"/>
      </w:pPr>
      <w:r>
        <w:rPr>
          <w:rFonts w:ascii="Times New Roman"/>
          <w:b w:val="false"/>
          <w:i w:val="false"/>
          <w:color w:val="000000"/>
          <w:sz w:val="28"/>
        </w:rPr>
        <w:t>
      1) тақырыптық көрмелерге бару;</w:t>
      </w:r>
    </w:p>
    <w:p>
      <w:pPr>
        <w:spacing w:after="0"/>
        <w:ind w:left="0"/>
        <w:jc w:val="both"/>
      </w:pPr>
      <w:r>
        <w:rPr>
          <w:rFonts w:ascii="Times New Roman"/>
          <w:b w:val="false"/>
          <w:i w:val="false"/>
          <w:color w:val="000000"/>
          <w:sz w:val="28"/>
        </w:rPr>
        <w:t>
      2) өнер туралы фильмдерді қарау;</w:t>
      </w:r>
    </w:p>
    <w:p>
      <w:pPr>
        <w:spacing w:after="0"/>
        <w:ind w:left="0"/>
        <w:jc w:val="both"/>
      </w:pPr>
      <w:r>
        <w:rPr>
          <w:rFonts w:ascii="Times New Roman"/>
          <w:b w:val="false"/>
          <w:i w:val="false"/>
          <w:color w:val="000000"/>
          <w:sz w:val="28"/>
        </w:rPr>
        <w:t>
      3) мұражайларға, суретшілердің шеберханаларына бару;</w:t>
      </w:r>
    </w:p>
    <w:p>
      <w:pPr>
        <w:spacing w:after="0"/>
        <w:ind w:left="0"/>
        <w:jc w:val="both"/>
      </w:pPr>
      <w:r>
        <w:rPr>
          <w:rFonts w:ascii="Times New Roman"/>
          <w:b w:val="false"/>
          <w:i w:val="false"/>
          <w:color w:val="000000"/>
          <w:sz w:val="28"/>
        </w:rPr>
        <w:t>
      4) байқауларға, балалардың жұмыстарының көрмесіне қатысу.</w:t>
      </w:r>
    </w:p>
    <w:p>
      <w:pPr>
        <w:spacing w:after="0"/>
        <w:ind w:left="0"/>
        <w:jc w:val="both"/>
      </w:pPr>
      <w:r>
        <w:rPr>
          <w:rFonts w:ascii="Times New Roman"/>
          <w:b w:val="false"/>
          <w:i w:val="false"/>
          <w:color w:val="000000"/>
          <w:sz w:val="28"/>
        </w:rPr>
        <w:t>
      26.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29.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 түзету-дамыту,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30.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31.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32.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33. Оқу-шығармашылық мақсат пен міндеттерді құру "Сурет салу", "Сәндік-қолданбалы өнер", "Илеу" пәндері бойынша баланың білімді қайталауы және жаңа материалдарды бекітуін қарастырады. Тақырыптық жоспар пәнаралық байланыс қағидатын сақтай отырып құрылады. Баланың форманы, кеңістіктікті қабылдауын, сызықты, түстік таңбаны меңгеруін қалыптастыруға бағытталған сурет салу тақырыбы илеу және сәндік жұмыс сабақтарында өзінің қисындылық көрінісін және дәлелін табады.</w:t>
      </w:r>
    </w:p>
    <w:p>
      <w:pPr>
        <w:spacing w:after="0"/>
        <w:ind w:left="0"/>
        <w:jc w:val="both"/>
      </w:pPr>
      <w:r>
        <w:rPr>
          <w:rFonts w:ascii="Times New Roman"/>
          <w:b w:val="false"/>
          <w:i w:val="false"/>
          <w:color w:val="000000"/>
          <w:sz w:val="28"/>
        </w:rPr>
        <w:t>
      34. "Сурет салу", "Илеу", "Сәндік-қолданбалы өнер" пәндерінің пәнаралық байланысы білім алушыларды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35. Бағдарламаның мақсаты: сурет салу дағдыларын және заманауи техникаларын меңгеру, шығармашылық әлеуеттерін ашу, бала тұлғасын рухани-эстетикалық дамыту. </w:t>
      </w:r>
    </w:p>
    <w:p>
      <w:pPr>
        <w:spacing w:after="0"/>
        <w:ind w:left="0"/>
        <w:jc w:val="both"/>
      </w:pPr>
      <w:r>
        <w:rPr>
          <w:rFonts w:ascii="Times New Roman"/>
          <w:b w:val="false"/>
          <w:i w:val="false"/>
          <w:color w:val="000000"/>
          <w:sz w:val="28"/>
        </w:rPr>
        <w:t xml:space="preserve">
      36. Бағдарламаның міндеттері: </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қарындаштармен, бояулармен, қылқаламдармен жұмыс істеу дағдыларын меңгеру;</w:t>
      </w:r>
    </w:p>
    <w:p>
      <w:pPr>
        <w:spacing w:after="0"/>
        <w:ind w:left="0"/>
        <w:jc w:val="both"/>
      </w:pPr>
      <w:r>
        <w:rPr>
          <w:rFonts w:ascii="Times New Roman"/>
          <w:b w:val="false"/>
          <w:i w:val="false"/>
          <w:color w:val="000000"/>
          <w:sz w:val="28"/>
        </w:rPr>
        <w:t>
      2) түстік гаммамен танысу;</w:t>
      </w:r>
    </w:p>
    <w:p>
      <w:pPr>
        <w:spacing w:after="0"/>
        <w:ind w:left="0"/>
        <w:jc w:val="both"/>
      </w:pPr>
      <w:r>
        <w:rPr>
          <w:rFonts w:ascii="Times New Roman"/>
          <w:b w:val="false"/>
          <w:i w:val="false"/>
          <w:color w:val="000000"/>
          <w:sz w:val="28"/>
        </w:rPr>
        <w:t>
      3) терминдерді меңгеру;</w:t>
      </w:r>
    </w:p>
    <w:p>
      <w:pPr>
        <w:spacing w:after="0"/>
        <w:ind w:left="0"/>
        <w:jc w:val="both"/>
      </w:pPr>
      <w:r>
        <w:rPr>
          <w:rFonts w:ascii="Times New Roman"/>
          <w:b w:val="false"/>
          <w:i w:val="false"/>
          <w:color w:val="000000"/>
          <w:sz w:val="28"/>
        </w:rPr>
        <w:t>
      4) графикалық материалдарды қолдану дағдыларын меңгеру;</w:t>
      </w:r>
    </w:p>
    <w:p>
      <w:pPr>
        <w:spacing w:after="0"/>
        <w:ind w:left="0"/>
        <w:jc w:val="both"/>
      </w:pPr>
      <w:r>
        <w:rPr>
          <w:rFonts w:ascii="Times New Roman"/>
          <w:b w:val="false"/>
          <w:i w:val="false"/>
          <w:color w:val="000000"/>
          <w:sz w:val="28"/>
        </w:rPr>
        <w:t>
      5) сурет салу техникасының алғашқы дағдыларын меңгеру;</w:t>
      </w:r>
    </w:p>
    <w:p>
      <w:pPr>
        <w:spacing w:after="0"/>
        <w:ind w:left="0"/>
        <w:jc w:val="both"/>
      </w:pPr>
      <w:r>
        <w:rPr>
          <w:rFonts w:ascii="Times New Roman"/>
          <w:b w:val="false"/>
          <w:i w:val="false"/>
          <w:color w:val="000000"/>
          <w:sz w:val="28"/>
        </w:rPr>
        <w:t>
      6) дайындық материалдарымен: нобайлармен, суреттемелермен, эскиздермен жұмыстың алғашқы дағдыларын алу;</w:t>
      </w:r>
    </w:p>
    <w:p>
      <w:pPr>
        <w:spacing w:after="0"/>
        <w:ind w:left="0"/>
        <w:jc w:val="both"/>
      </w:pPr>
      <w:r>
        <w:rPr>
          <w:rFonts w:ascii="Times New Roman"/>
          <w:b w:val="false"/>
          <w:i w:val="false"/>
          <w:color w:val="000000"/>
          <w:sz w:val="28"/>
        </w:rPr>
        <w:t>
      7) қоршаған әлемді графикалық құралдармен шынайы, сауатты бейнелеуге оқыту.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көркемдік қабілеттерін дамыту (бейнелі ойлау, шығармашылықпен елестету, көру арқылы есте сақтау); </w:t>
      </w:r>
    </w:p>
    <w:p>
      <w:pPr>
        <w:spacing w:after="0"/>
        <w:ind w:left="0"/>
        <w:jc w:val="both"/>
      </w:pPr>
      <w:r>
        <w:rPr>
          <w:rFonts w:ascii="Times New Roman"/>
          <w:b w:val="false"/>
          <w:i w:val="false"/>
          <w:color w:val="000000"/>
          <w:sz w:val="28"/>
        </w:rPr>
        <w:t>
      2) шығармашылық көркемдік қызығушылықты дамыту;</w:t>
      </w:r>
    </w:p>
    <w:p>
      <w:pPr>
        <w:spacing w:after="0"/>
        <w:ind w:left="0"/>
        <w:jc w:val="both"/>
      </w:pPr>
      <w:r>
        <w:rPr>
          <w:rFonts w:ascii="Times New Roman"/>
          <w:b w:val="false"/>
          <w:i w:val="false"/>
          <w:color w:val="000000"/>
          <w:sz w:val="28"/>
        </w:rPr>
        <w:t>
      3) жеке қабылдау, қоршаған ортаны талдау және шынайы суреттің ғылыми негіздері негізінде бейнелеудің алғашқы тәжірибесін алу;</w:t>
      </w:r>
    </w:p>
    <w:p>
      <w:pPr>
        <w:spacing w:after="0"/>
        <w:ind w:left="0"/>
        <w:jc w:val="both"/>
      </w:pPr>
      <w:r>
        <w:rPr>
          <w:rFonts w:ascii="Times New Roman"/>
          <w:b w:val="false"/>
          <w:i w:val="false"/>
          <w:color w:val="000000"/>
          <w:sz w:val="28"/>
        </w:rPr>
        <w:t>
      4) қоршаған ортаның гармониясы туралы түсінікті қалыптастыру.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қоршаған әлемге шығармашылық, жасампаздық көзқарасты тәрбиелеу;</w:t>
      </w:r>
    </w:p>
    <w:p>
      <w:pPr>
        <w:spacing w:after="0"/>
        <w:ind w:left="0"/>
        <w:jc w:val="both"/>
      </w:pPr>
      <w:r>
        <w:rPr>
          <w:rFonts w:ascii="Times New Roman"/>
          <w:b w:val="false"/>
          <w:i w:val="false"/>
          <w:color w:val="000000"/>
          <w:sz w:val="28"/>
        </w:rPr>
        <w:t>
      2) көркемдік талғамды және гармония сезімін тәрбиелеу;</w:t>
      </w:r>
    </w:p>
    <w:p>
      <w:pPr>
        <w:spacing w:after="0"/>
        <w:ind w:left="0"/>
        <w:jc w:val="both"/>
      </w:pPr>
      <w:r>
        <w:rPr>
          <w:rFonts w:ascii="Times New Roman"/>
          <w:b w:val="false"/>
          <w:i w:val="false"/>
          <w:color w:val="000000"/>
          <w:sz w:val="28"/>
        </w:rPr>
        <w:t>
      3) өнерге, өз еңбегіне ұқыпты көзқарасты тәрбиелеу.</w:t>
      </w:r>
    </w:p>
    <w:p>
      <w:pPr>
        <w:spacing w:after="0"/>
        <w:ind w:left="0"/>
        <w:jc w:val="both"/>
      </w:pPr>
      <w:r>
        <w:rPr>
          <w:rFonts w:ascii="Times New Roman"/>
          <w:b w:val="false"/>
          <w:i w:val="false"/>
          <w:color w:val="000000"/>
          <w:sz w:val="28"/>
        </w:rPr>
        <w:t>
      37. Білім алушы сурет салу сабақтарында бейнелеу сауатының теориялық және практикалық негіздерін меңгереді, әр түрлі көркемдік материалдарды игеруді үйренеді (акварель, гуашь, фломастерлер, түсті және графикалық қарындаштар және басқалары), парақ кеңістігін ұйымдастыруды, заттардың формаларын, құрылымын, түсі мен көлемін жеткізуді үйренеді.</w:t>
      </w:r>
    </w:p>
    <w:p>
      <w:pPr>
        <w:spacing w:after="0"/>
        <w:ind w:left="0"/>
        <w:jc w:val="both"/>
      </w:pPr>
      <w:r>
        <w:rPr>
          <w:rFonts w:ascii="Times New Roman"/>
          <w:b w:val="false"/>
          <w:i w:val="false"/>
          <w:color w:val="000000"/>
          <w:sz w:val="28"/>
        </w:rPr>
        <w:t>
      Білім алушы натураға қарап сурет салу процесінде белгілі ретпен, тұтас, бейнелі қабылдауға сүйеніп жұмыс істейді, натураны суретпен салыстырады.</w:t>
      </w:r>
    </w:p>
    <w:p>
      <w:pPr>
        <w:spacing w:after="0"/>
        <w:ind w:left="0"/>
        <w:jc w:val="both"/>
      </w:pPr>
      <w:r>
        <w:rPr>
          <w:rFonts w:ascii="Times New Roman"/>
          <w:b w:val="false"/>
          <w:i w:val="false"/>
          <w:color w:val="000000"/>
          <w:sz w:val="28"/>
        </w:rPr>
        <w:t>
      38. Суретпен жұмыс істеудің негізгі қағидаттары болып оның жалпыдан жекеге, жекеден жалпыға, қарапайымнан күрделіге қарай ретпен орындалуы болып табылады.</w:t>
      </w:r>
    </w:p>
    <w:p>
      <w:pPr>
        <w:spacing w:after="0"/>
        <w:ind w:left="0"/>
        <w:jc w:val="both"/>
      </w:pPr>
      <w:r>
        <w:rPr>
          <w:rFonts w:ascii="Times New Roman"/>
          <w:b w:val="false"/>
          <w:i w:val="false"/>
          <w:color w:val="000000"/>
          <w:sz w:val="28"/>
        </w:rPr>
        <w:t>
      Балалардың жас ерекшеліктерін және көркемдік қабілеттерінің даму қисынын ескеріп, педагог оқытуды заттарды графикалық жеткізудің толықтылық және нақтылық деңгейінің өсу қағидаты бойынша құрады.</w:t>
      </w:r>
    </w:p>
    <w:p>
      <w:pPr>
        <w:spacing w:after="0"/>
        <w:ind w:left="0"/>
        <w:jc w:val="both"/>
      </w:pPr>
      <w:r>
        <w:rPr>
          <w:rFonts w:ascii="Times New Roman"/>
          <w:b w:val="false"/>
          <w:i w:val="false"/>
          <w:color w:val="000000"/>
          <w:sz w:val="28"/>
        </w:rPr>
        <w:t>
      39. Оқыту процесі натураны зерттеу негізінде жүргізіледі. Сауатты суреттің негіздері:</w:t>
      </w:r>
    </w:p>
    <w:p>
      <w:pPr>
        <w:spacing w:after="0"/>
        <w:ind w:left="0"/>
        <w:jc w:val="both"/>
      </w:pPr>
      <w:r>
        <w:rPr>
          <w:rFonts w:ascii="Times New Roman"/>
          <w:b w:val="false"/>
          <w:i w:val="false"/>
          <w:color w:val="000000"/>
          <w:sz w:val="28"/>
        </w:rPr>
        <w:t>
      1) бейнені парақта үйлесімді құрастыру;</w:t>
      </w:r>
    </w:p>
    <w:p>
      <w:pPr>
        <w:spacing w:after="0"/>
        <w:ind w:left="0"/>
        <w:jc w:val="both"/>
      </w:pPr>
      <w:r>
        <w:rPr>
          <w:rFonts w:ascii="Times New Roman"/>
          <w:b w:val="false"/>
          <w:i w:val="false"/>
          <w:color w:val="000000"/>
          <w:sz w:val="28"/>
        </w:rPr>
        <w:t>
      2) пропорциялық және перспективалық құрылымның нақтылығы;</w:t>
      </w:r>
    </w:p>
    <w:p>
      <w:pPr>
        <w:spacing w:after="0"/>
        <w:ind w:left="0"/>
        <w:jc w:val="both"/>
      </w:pPr>
      <w:r>
        <w:rPr>
          <w:rFonts w:ascii="Times New Roman"/>
          <w:b w:val="false"/>
          <w:i w:val="false"/>
          <w:color w:val="000000"/>
          <w:sz w:val="28"/>
        </w:rPr>
        <w:t>
      3) сәуле мен көлеңкенің үйлесімді қатынасын штрихтық техникамен кәсіби жеткізу.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40. "Сурет салу" пәнінің Бағдарлама талаптары:</w:t>
      </w:r>
    </w:p>
    <w:p>
      <w:pPr>
        <w:spacing w:after="0"/>
        <w:ind w:left="0"/>
        <w:jc w:val="both"/>
      </w:pPr>
      <w:r>
        <w:rPr>
          <w:rFonts w:ascii="Times New Roman"/>
          <w:b w:val="false"/>
          <w:i w:val="false"/>
          <w:color w:val="000000"/>
          <w:sz w:val="28"/>
        </w:rPr>
        <w:t>
      1) білім алушы сурет туралы алғашқы мәліметтермен танысады, натураны эмоциямен қабылдауды, оны беттің жазықтығында бейнелеуді, беттің композициялық тұтастығы міндеттерін шешуді және қойылымның сипатына байланысты форматты таңдауды үйренеді;</w:t>
      </w:r>
    </w:p>
    <w:p>
      <w:pPr>
        <w:spacing w:after="0"/>
        <w:ind w:left="0"/>
        <w:jc w:val="both"/>
      </w:pPr>
      <w:r>
        <w:rPr>
          <w:rFonts w:ascii="Times New Roman"/>
          <w:b w:val="false"/>
          <w:i w:val="false"/>
          <w:color w:val="000000"/>
          <w:sz w:val="28"/>
        </w:rPr>
        <w:t>
      2) білім алушы перспектива заңдылықтарын, сәуле мен көлеңкенің үйлесімділігін, қысқа мерзімді жұмыстарды (адамның, жануарлардың, жеке заттардың, есінде сақталған суреттердің нобайларын), жұмыстарды жұмсақ графикалық материалдармен орындауды үйренеді;</w:t>
      </w:r>
    </w:p>
    <w:p>
      <w:pPr>
        <w:spacing w:after="0"/>
        <w:ind w:left="0"/>
        <w:jc w:val="both"/>
      </w:pPr>
      <w:r>
        <w:rPr>
          <w:rFonts w:ascii="Times New Roman"/>
          <w:b w:val="false"/>
          <w:i w:val="false"/>
          <w:color w:val="000000"/>
          <w:sz w:val="28"/>
        </w:rPr>
        <w:t>
      3) білім алушы графикалық материалдардың мәнерлік құралдарын меңгереді, заттардың формаларын, сипатын жеткізу дағдыларын алады, көрнекі перспектива түсінігімен танысады, қарапайым геометриялық денелердің перспективті құру қағидаттарын меңгереді және әр түрлі формалы заттардағы сәуле мен көлеңкенің үйлесімділігін бөлу зерттеледі;</w:t>
      </w:r>
    </w:p>
    <w:p>
      <w:pPr>
        <w:spacing w:after="0"/>
        <w:ind w:left="0"/>
        <w:jc w:val="both"/>
      </w:pPr>
      <w:r>
        <w:rPr>
          <w:rFonts w:ascii="Times New Roman"/>
          <w:b w:val="false"/>
          <w:i w:val="false"/>
          <w:color w:val="000000"/>
          <w:sz w:val="28"/>
        </w:rPr>
        <w:t xml:space="preserve">
      4) білім алушы портретті, натюрмортты, өрнекті, пейзажды салудың алғашқы дағдыларын меңгереді. </w:t>
      </w:r>
    </w:p>
    <w:p>
      <w:pPr>
        <w:spacing w:after="0"/>
        <w:ind w:left="0"/>
        <w:jc w:val="both"/>
      </w:pPr>
      <w:r>
        <w:rPr>
          <w:rFonts w:ascii="Times New Roman"/>
          <w:b w:val="false"/>
          <w:i w:val="false"/>
          <w:color w:val="000000"/>
          <w:sz w:val="28"/>
        </w:rPr>
        <w:t>
      41. "Сурет салу" оқу пәнінің мазмұны.</w:t>
      </w:r>
    </w:p>
    <w:p>
      <w:pPr>
        <w:spacing w:after="0"/>
        <w:ind w:left="0"/>
        <w:jc w:val="both"/>
      </w:pPr>
      <w:r>
        <w:rPr>
          <w:rFonts w:ascii="Times New Roman"/>
          <w:b w:val="false"/>
          <w:i w:val="false"/>
          <w:color w:val="000000"/>
          <w:sz w:val="28"/>
        </w:rPr>
        <w:t>
      1-тақырып. Кіріспе сабақ. Сурет - шынайы бейненің негізі. Бейнелеу тілінің шарттылығы, суретке арналған материалдар, графикалық бейнелеу тәсілдері. Графикалық материалдармен, олардың қасиеттерімен және қолдану тәсілдерімен танысу. Жаттығуларды орындау. Суретке арналған құралдар мен материалдар. Қара қарындаштар: қатты, жұмсақ. Түрлі-түсті қарындаштар. Түрлі-түсті қарындаштармен 5 минуттық ойындық үзілістер.</w:t>
      </w:r>
    </w:p>
    <w:p>
      <w:pPr>
        <w:spacing w:after="0"/>
        <w:ind w:left="0"/>
        <w:jc w:val="both"/>
      </w:pPr>
      <w:r>
        <w:rPr>
          <w:rFonts w:ascii="Times New Roman"/>
          <w:b w:val="false"/>
          <w:i w:val="false"/>
          <w:color w:val="000000"/>
          <w:sz w:val="28"/>
        </w:rPr>
        <w:t xml:space="preserve">
      2-тақырып. Сызықтар. Сызықтардың негізгі түрлері және бағыттары. Тік, доғал тәріздес, толқын тәріздес, сынық сызықтар. Сызықтардың бағыттары туралы түсінік. Моториканы дамыту. </w:t>
      </w:r>
    </w:p>
    <w:p>
      <w:pPr>
        <w:spacing w:after="0"/>
        <w:ind w:left="0"/>
        <w:jc w:val="both"/>
      </w:pPr>
      <w:r>
        <w:rPr>
          <w:rFonts w:ascii="Times New Roman"/>
          <w:b w:val="false"/>
          <w:i w:val="false"/>
          <w:color w:val="000000"/>
          <w:sz w:val="28"/>
        </w:rPr>
        <w:t>
      3-тақырып. Геометриялық формалар. Негізгі геометриялық формалар мен денелер заттардың формаларының негізі. Заттардың формалары туралы түсінікті, жолақтар арасындағы айырмашылықты, көлемді формалар және көлем сезімін дамыту.</w:t>
      </w:r>
    </w:p>
    <w:p>
      <w:pPr>
        <w:spacing w:after="0"/>
        <w:ind w:left="0"/>
        <w:jc w:val="both"/>
      </w:pPr>
      <w:r>
        <w:rPr>
          <w:rFonts w:ascii="Times New Roman"/>
          <w:b w:val="false"/>
          <w:i w:val="false"/>
          <w:color w:val="000000"/>
          <w:sz w:val="28"/>
        </w:rPr>
        <w:t>
      4-тақырып. Бояулар әлемі. Табиғи формалар мен тұрмыстық заттардың бояқтары арқылы "Түс" түсінігін беру. Жылы және суық түстермен танысу.</w:t>
      </w:r>
    </w:p>
    <w:p>
      <w:pPr>
        <w:spacing w:after="0"/>
        <w:ind w:left="0"/>
        <w:jc w:val="both"/>
      </w:pPr>
      <w:r>
        <w:rPr>
          <w:rFonts w:ascii="Times New Roman"/>
          <w:b w:val="false"/>
          <w:i w:val="false"/>
          <w:color w:val="000000"/>
          <w:sz w:val="28"/>
        </w:rPr>
        <w:t>
      5-тақырып. Құрастыру. Натюрморт жанры. Натюрмортты салу негізінде композициялық орналастырудың қарапайым түсініктері: беттің ортасы, жоғары-төмен, сол жағы-оң жағы, жақын-алыс. Қарапайым пропорциялық қатынастар: биік-аласа, кең-тар, ұзын-қысқа. Көлемдік қатынастар: үлкен-кіші.</w:t>
      </w:r>
    </w:p>
    <w:p>
      <w:pPr>
        <w:spacing w:after="0"/>
        <w:ind w:left="0"/>
        <w:jc w:val="both"/>
      </w:pPr>
      <w:r>
        <w:rPr>
          <w:rFonts w:ascii="Times New Roman"/>
          <w:b w:val="false"/>
          <w:i w:val="false"/>
          <w:color w:val="000000"/>
          <w:sz w:val="28"/>
        </w:rPr>
        <w:t>
      6-тақырып. Өсімдіктер және суретші. Өсімдік тектес өрнек. Өсімдіктерді салу. Өсімдік тектес өрнектердің элементі ретінде өсімдіктермен, гүлдермен, жапырақтармен танысу.</w:t>
      </w:r>
    </w:p>
    <w:p>
      <w:pPr>
        <w:spacing w:after="0"/>
        <w:ind w:left="0"/>
        <w:jc w:val="both"/>
      </w:pPr>
      <w:r>
        <w:rPr>
          <w:rFonts w:ascii="Times New Roman"/>
          <w:b w:val="false"/>
          <w:i w:val="false"/>
          <w:color w:val="000000"/>
          <w:sz w:val="28"/>
        </w:rPr>
        <w:t>
      7-тақырып. Тақырыптық сурет. "Граттаж" техникасы. Қара фонның жаңа жылдық мерекелік көңіл-күйге сәйкес көңілді-ашық түстік шешімдермен кереғарлығының мәнерлігі. Композициямен жұмыс.</w:t>
      </w:r>
    </w:p>
    <w:p>
      <w:pPr>
        <w:spacing w:after="0"/>
        <w:ind w:left="0"/>
        <w:jc w:val="both"/>
      </w:pPr>
      <w:r>
        <w:rPr>
          <w:rFonts w:ascii="Times New Roman"/>
          <w:b w:val="false"/>
          <w:i w:val="false"/>
          <w:color w:val="000000"/>
          <w:sz w:val="28"/>
        </w:rPr>
        <w:t>
      8-тақырып. Түрлі материалдармен жұмыстың техникалық тәсілдері. Аралас техникадағы "Аяз әйнекке әшекейлерін салады" композициясы. Акварельдің балауыз борларымен үйлесімі. Қиялды және бейнелі ойлауды дамыту. Акварельмен және балауыз борлармен жұмыстың техникалық тәсілдері туралы білімді кеңейту. Елестету бойынша композицияның сызықтық суретін құру. Жұмыстың жаңа тәсілдерін меңгеру – балауыз борларымен немесе майлы пастельмен, баяу сызықтармен, штрихтармен, нүктелермен сурет салу. Түстен түске ағатындай акварельді түсіру дағдыларын бекіту.</w:t>
      </w:r>
    </w:p>
    <w:p>
      <w:pPr>
        <w:spacing w:after="0"/>
        <w:ind w:left="0"/>
        <w:jc w:val="both"/>
      </w:pPr>
      <w:r>
        <w:rPr>
          <w:rFonts w:ascii="Times New Roman"/>
          <w:b w:val="false"/>
          <w:i w:val="false"/>
          <w:color w:val="000000"/>
          <w:sz w:val="28"/>
        </w:rPr>
        <w:t xml:space="preserve">
      9-тақырып. Ритм. Дайындамалар бойынша қарапайым ритмді құруға арналған жаттығулар. "Жыл құстары" тақырыбына құрылған ритмикалық композиция. </w:t>
      </w:r>
    </w:p>
    <w:p>
      <w:pPr>
        <w:spacing w:after="0"/>
        <w:ind w:left="0"/>
        <w:jc w:val="both"/>
      </w:pPr>
      <w:r>
        <w:rPr>
          <w:rFonts w:ascii="Times New Roman"/>
          <w:b w:val="false"/>
          <w:i w:val="false"/>
          <w:color w:val="000000"/>
          <w:sz w:val="28"/>
        </w:rPr>
        <w:t>
      10-тақырып. Өрнек. Геометриялық дайындамалар бойынша жолақтағы, квадраттағы, ромбтағы өрнек. Шеңбердегі өрнек "Тағамды сәндейміз", жолақтағы өрнек "Құмыраны сәндейміз".</w:t>
      </w:r>
    </w:p>
    <w:p>
      <w:pPr>
        <w:spacing w:after="0"/>
        <w:ind w:left="0"/>
        <w:jc w:val="both"/>
      </w:pPr>
      <w:r>
        <w:rPr>
          <w:rFonts w:ascii="Times New Roman"/>
          <w:b w:val="false"/>
          <w:i w:val="false"/>
          <w:color w:val="000000"/>
          <w:sz w:val="28"/>
        </w:rPr>
        <w:t xml:space="preserve">
      11-тақырып. Портрет. Портрет жанры және портретші-суретші. Портреттегі мінез, сезім, көңіл-күй: мейірімді-қатыгез, мұң-қуаныш. Портрет жанрында "Менің мейірімді атам", "Қатыгез сиқыршы", "Таңғалу", "Қуаныш", "Мұң" тақырыптарындағы композиция. Портрет жанры, жеке ерекшеліктері және адамдардың бет-әлпеттерінің типтері туралы түсінік. </w:t>
      </w:r>
    </w:p>
    <w:p>
      <w:pPr>
        <w:spacing w:after="0"/>
        <w:ind w:left="0"/>
        <w:jc w:val="both"/>
      </w:pPr>
      <w:r>
        <w:rPr>
          <w:rFonts w:ascii="Times New Roman"/>
          <w:b w:val="false"/>
          <w:i w:val="false"/>
          <w:color w:val="000000"/>
          <w:sz w:val="28"/>
        </w:rPr>
        <w:t xml:space="preserve">
      Ауызды, қастарды, көзді салу кезінде мимикалық өзгерістер арқылы көңіл-күйді, эмоцияны жеткізу тәсілдерімен жұмыс. Портретте адамдардың жас ерекшеліктерін жеткізумен танысу. </w:t>
      </w:r>
    </w:p>
    <w:p>
      <w:pPr>
        <w:spacing w:after="0"/>
        <w:ind w:left="0"/>
        <w:jc w:val="both"/>
      </w:pPr>
      <w:r>
        <w:rPr>
          <w:rFonts w:ascii="Times New Roman"/>
          <w:b w:val="false"/>
          <w:i w:val="false"/>
          <w:color w:val="000000"/>
          <w:sz w:val="28"/>
        </w:rPr>
        <w:t>
      12-тақырып. Натюрморт. Натюрморт жанрындағы аралас техникадағы "Анаға арналған мерекелік гүлшоғы" тақырыбындағы композиция: дымқыл бойынша, монотипия, шашу, үрлеу және басқалары. Натюрморт жанры туралы түсінікті бекіту. Бейнені алу тәсілдері, техникалық тәсілдердің көп түрлілігі және олардың мәнерлеу ерекшеліктері туралы білімді кеңейту.</w:t>
      </w:r>
    </w:p>
    <w:p>
      <w:pPr>
        <w:spacing w:after="0"/>
        <w:ind w:left="0"/>
        <w:jc w:val="both"/>
      </w:pPr>
      <w:r>
        <w:rPr>
          <w:rFonts w:ascii="Times New Roman"/>
          <w:b w:val="false"/>
          <w:i w:val="false"/>
          <w:color w:val="000000"/>
          <w:sz w:val="28"/>
        </w:rPr>
        <w:t>
      Дымқылданған қағазға акварельді жағу дағдыларын бекіту, мәнерлі формаларды табу, жағу, "монотипия", "үрлеу" тағы сал сияқты техниканың көмегімен бейнені (жапырақтарын, қауыздарын) орындау.</w:t>
      </w:r>
    </w:p>
    <w:p>
      <w:pPr>
        <w:spacing w:after="0"/>
        <w:ind w:left="0"/>
        <w:jc w:val="both"/>
      </w:pPr>
      <w:r>
        <w:rPr>
          <w:rFonts w:ascii="Times New Roman"/>
          <w:b w:val="false"/>
          <w:i w:val="false"/>
          <w:color w:val="000000"/>
          <w:sz w:val="28"/>
        </w:rPr>
        <w:t>
      13-тақырып. Тақырыптық сурет салу. Наурызды тойлау дәстүрлерімен, ұлттық тұрмыстың атрибуттарымен танысу. Оқулықтарға, үлгілерге, өрнектердің шаблондарына сүйене отырып адамдардың, жануарлардың, ұлттық бұйымдардың және өрнектердің фигураларын енгізіп, көпфигуралы композицияны құру. Қиялды және елестетуді дамыту. Ұжымда жұмыс істеу білігі.</w:t>
      </w:r>
    </w:p>
    <w:p>
      <w:pPr>
        <w:spacing w:after="0"/>
        <w:ind w:left="0"/>
        <w:jc w:val="both"/>
      </w:pPr>
      <w:r>
        <w:rPr>
          <w:rFonts w:ascii="Times New Roman"/>
          <w:b w:val="false"/>
          <w:i w:val="false"/>
          <w:color w:val="000000"/>
          <w:sz w:val="28"/>
        </w:rPr>
        <w:t>
      14-тақырып. Сұлба. Сұлба, қара бейненің жарық фондағы кереғарлығының мәнерлік ерекшеліктері туралы түсінік. Сұлбалық композиция құру дағдыларын меңгеру. Ақшыл фонда (бұл кезде сұлбаның өзі салынады) күңгірт материалдармен жұмыс істеу тәсілдерін қолдану немесе керісінше күңгірт фонда ашық материалдармен орындау (бұл кезде сұлбаның артындағы фон салынады). Қылқаламмен ғана емес, сондай-ақ поролонды тығынмен жұмыс істеу дағдыларын меңгеру. "Түнгі ағаштар", "Түнгі қала" композициясы.</w:t>
      </w:r>
    </w:p>
    <w:p>
      <w:pPr>
        <w:spacing w:after="0"/>
        <w:ind w:left="0"/>
        <w:jc w:val="both"/>
      </w:pPr>
      <w:r>
        <w:rPr>
          <w:rFonts w:ascii="Times New Roman"/>
          <w:b w:val="false"/>
          <w:i w:val="false"/>
          <w:color w:val="000000"/>
          <w:sz w:val="28"/>
        </w:rPr>
        <w:t>
      15-тақырып. Бедерлі сурет салу. Композицияның сызықтық суреті және суретке желімді бедерді жабыстыру. Бедердің көркем суреті. "Бедер" түсінігін бекіту. Фактура және әр түрлі материалдар сезімін дамыту. Аралас техникада "Әтеш", "Тауыс" композициясы: ПВА (поливинилацетат) желімі, гуашь, акрил бояулары.</w:t>
      </w:r>
    </w:p>
    <w:p>
      <w:pPr>
        <w:spacing w:after="0"/>
        <w:ind w:left="0"/>
        <w:jc w:val="both"/>
      </w:pPr>
      <w:r>
        <w:rPr>
          <w:rFonts w:ascii="Times New Roman"/>
          <w:b w:val="false"/>
          <w:i w:val="false"/>
          <w:color w:val="000000"/>
          <w:sz w:val="28"/>
        </w:rPr>
        <w:t xml:space="preserve">
      16-тақырып. Пейзаж. Табиғат және суретші. Пейзаж жанры. Суретші – пейзажшы. Ландшафт және оның ерекшеліктері. Жыл мезгілдері, ауа-райы, уақыт және олардың пейзаждық композицияда көрініс табуы. Пейзаж жанрымен, табиғат ерекшеліктерімен және бейнелеу өнерінде оларды жеткізу тәсілдерімен танысу. Табиғат жағдайын жеткізудегі түс. Түрлі ағаштардың бейнесін бейнелеуге арналған жаттығулар. </w:t>
      </w:r>
    </w:p>
    <w:p>
      <w:pPr>
        <w:spacing w:after="0"/>
        <w:ind w:left="0"/>
        <w:jc w:val="both"/>
      </w:pPr>
      <w:r>
        <w:rPr>
          <w:rFonts w:ascii="Times New Roman"/>
          <w:b w:val="false"/>
          <w:i w:val="false"/>
          <w:color w:val="000000"/>
          <w:sz w:val="28"/>
        </w:rPr>
        <w:t>
      Бала жасына қолжетімді болуын ескеріп, ағаштардың құрылымын және олардың діңгектері мен бұтақтарын, түрлі ағаштарды бейнелеу тәсілдерін меңгеру. Кеңістікті жеткізуге қойылатын қарапайым талаптарды сақтай отырып, екі планды композицияны құру: жақын-алыс, алыстаған сайын кішкентай болу.</w:t>
      </w:r>
    </w:p>
    <w:p>
      <w:pPr>
        <w:spacing w:after="0"/>
        <w:ind w:left="0"/>
        <w:jc w:val="both"/>
      </w:pPr>
      <w:r>
        <w:rPr>
          <w:rFonts w:ascii="Times New Roman"/>
          <w:b w:val="false"/>
          <w:i w:val="false"/>
          <w:color w:val="000000"/>
          <w:sz w:val="28"/>
        </w:rPr>
        <w:t xml:space="preserve">
      "Тауға бару", "Менің әжем тұратын ауыл", "Саяжайда" тақырыптарына құрылған композиция. </w:t>
      </w:r>
    </w:p>
    <w:p>
      <w:pPr>
        <w:spacing w:after="0"/>
        <w:ind w:left="0"/>
        <w:jc w:val="both"/>
      </w:pPr>
      <w:r>
        <w:rPr>
          <w:rFonts w:ascii="Times New Roman"/>
          <w:b w:val="false"/>
          <w:i w:val="false"/>
          <w:color w:val="000000"/>
          <w:sz w:val="28"/>
        </w:rPr>
        <w:t xml:space="preserve">
      17-тақырып. Архитектура және суретші. Архитектор мамандығы. Өнердегі архитектуралық пейзаж. Архитектуралық құрылыстардың әр түрлілігі. Архитектуралық ғимараттардың түрлерімен танысу: мұнаралар, үйлер, сарайлар. Жинақталған дағдыларын қорытынды жұмыс барысында көрсету. Құрылыстың жеке бөліктерін салуға арналған жаттығулар (терезе, төбесі, күмбезі, қабырғалары және сол сияқты). Дайындамалар бойынша құрылыстарды салуға арналған жаттығулар "Сиқыршының сарайы" шаблоны. "Мен үлкен қалада өмір сүремін", "Менің қаламның бояулары", "Ескі қала" және басқа да тақырыптарға арналған архитектуралық композициялар. </w:t>
      </w:r>
    </w:p>
    <w:p>
      <w:pPr>
        <w:spacing w:after="0"/>
        <w:ind w:left="0"/>
        <w:jc w:val="both"/>
      </w:pPr>
      <w:r>
        <w:rPr>
          <w:rFonts w:ascii="Times New Roman"/>
          <w:b w:val="false"/>
          <w:i w:val="false"/>
          <w:color w:val="000000"/>
          <w:sz w:val="28"/>
        </w:rPr>
        <w:t xml:space="preserve">
      42. "Сурет салу" пәнін игеруден күтілетін нәтижелер. </w:t>
      </w:r>
    </w:p>
    <w:p>
      <w:pPr>
        <w:spacing w:after="0"/>
        <w:ind w:left="0"/>
        <w:jc w:val="both"/>
      </w:pPr>
      <w:r>
        <w:rPr>
          <w:rFonts w:ascii="Times New Roman"/>
          <w:b w:val="false"/>
          <w:i w:val="false"/>
          <w:color w:val="000000"/>
          <w:sz w:val="28"/>
        </w:rPr>
        <w:t>
      Дайындық сыныбында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сурет туарлы алғашқы мәліметтерді біледі;</w:t>
      </w:r>
    </w:p>
    <w:p>
      <w:pPr>
        <w:spacing w:after="0"/>
        <w:ind w:left="0"/>
        <w:jc w:val="both"/>
      </w:pPr>
      <w:r>
        <w:rPr>
          <w:rFonts w:ascii="Times New Roman"/>
          <w:b w:val="false"/>
          <w:i w:val="false"/>
          <w:color w:val="000000"/>
          <w:sz w:val="28"/>
        </w:rPr>
        <w:t>
      2) қарындашпен, бояулармен, қылқаламмен сурет салуды біледі;</w:t>
      </w:r>
    </w:p>
    <w:p>
      <w:pPr>
        <w:spacing w:after="0"/>
        <w:ind w:left="0"/>
        <w:jc w:val="both"/>
      </w:pPr>
      <w:r>
        <w:rPr>
          <w:rFonts w:ascii="Times New Roman"/>
          <w:b w:val="false"/>
          <w:i w:val="false"/>
          <w:color w:val="000000"/>
          <w:sz w:val="28"/>
        </w:rPr>
        <w:t>
      3) түстік гамманы біледі;</w:t>
      </w:r>
    </w:p>
    <w:p>
      <w:pPr>
        <w:spacing w:after="0"/>
        <w:ind w:left="0"/>
        <w:jc w:val="both"/>
      </w:pPr>
      <w:r>
        <w:rPr>
          <w:rFonts w:ascii="Times New Roman"/>
          <w:b w:val="false"/>
          <w:i w:val="false"/>
          <w:color w:val="000000"/>
          <w:sz w:val="28"/>
        </w:rPr>
        <w:t>
      4) Бағдарлама шеңберіндегі терминдерді біледі;</w:t>
      </w:r>
    </w:p>
    <w:p>
      <w:pPr>
        <w:spacing w:after="0"/>
        <w:ind w:left="0"/>
        <w:jc w:val="both"/>
      </w:pPr>
      <w:r>
        <w:rPr>
          <w:rFonts w:ascii="Times New Roman"/>
          <w:b w:val="false"/>
          <w:i w:val="false"/>
          <w:color w:val="000000"/>
          <w:sz w:val="28"/>
        </w:rPr>
        <w:t>
      5) бет жазықтығында натураны бейнелеуді біледі;</w:t>
      </w:r>
    </w:p>
    <w:p>
      <w:pPr>
        <w:spacing w:after="0"/>
        <w:ind w:left="0"/>
        <w:jc w:val="both"/>
      </w:pPr>
      <w:r>
        <w:rPr>
          <w:rFonts w:ascii="Times New Roman"/>
          <w:b w:val="false"/>
          <w:i w:val="false"/>
          <w:color w:val="000000"/>
          <w:sz w:val="28"/>
        </w:rPr>
        <w:t>
      6) беттің композициялық тұтастық міндетін шеше алады;</w:t>
      </w:r>
    </w:p>
    <w:p>
      <w:pPr>
        <w:spacing w:after="0"/>
        <w:ind w:left="0"/>
        <w:jc w:val="both"/>
      </w:pPr>
      <w:r>
        <w:rPr>
          <w:rFonts w:ascii="Times New Roman"/>
          <w:b w:val="false"/>
          <w:i w:val="false"/>
          <w:color w:val="000000"/>
          <w:sz w:val="28"/>
        </w:rPr>
        <w:t>
      7) қойылымның сипатына қарай форматты таңдай алады;</w:t>
      </w:r>
    </w:p>
    <w:p>
      <w:pPr>
        <w:spacing w:after="0"/>
        <w:ind w:left="0"/>
        <w:jc w:val="both"/>
      </w:pPr>
      <w:r>
        <w:rPr>
          <w:rFonts w:ascii="Times New Roman"/>
          <w:b w:val="false"/>
          <w:i w:val="false"/>
          <w:color w:val="000000"/>
          <w:sz w:val="28"/>
        </w:rPr>
        <w:t>
      8) перспектива, сәуле мен көлеңкенің үйлесімділігінің заңдылықтарын біледі;</w:t>
      </w:r>
    </w:p>
    <w:p>
      <w:pPr>
        <w:spacing w:after="0"/>
        <w:ind w:left="0"/>
        <w:jc w:val="both"/>
      </w:pPr>
      <w:r>
        <w:rPr>
          <w:rFonts w:ascii="Times New Roman"/>
          <w:b w:val="false"/>
          <w:i w:val="false"/>
          <w:color w:val="000000"/>
          <w:sz w:val="28"/>
        </w:rPr>
        <w:t>
      9) сурет салу техникасының алғашқы дағдыларын біледі;</w:t>
      </w:r>
    </w:p>
    <w:p>
      <w:pPr>
        <w:spacing w:after="0"/>
        <w:ind w:left="0"/>
        <w:jc w:val="both"/>
      </w:pPr>
      <w:r>
        <w:rPr>
          <w:rFonts w:ascii="Times New Roman"/>
          <w:b w:val="false"/>
          <w:i w:val="false"/>
          <w:color w:val="000000"/>
          <w:sz w:val="28"/>
        </w:rPr>
        <w:t>
      10) дайындық материалдарымен: нобайлармен, суреттемелермен, эскиздармен жұмыстың алғашқы дағдыларына ие болады;</w:t>
      </w:r>
    </w:p>
    <w:p>
      <w:pPr>
        <w:spacing w:after="0"/>
        <w:ind w:left="0"/>
        <w:jc w:val="both"/>
      </w:pPr>
      <w:r>
        <w:rPr>
          <w:rFonts w:ascii="Times New Roman"/>
          <w:b w:val="false"/>
          <w:i w:val="false"/>
          <w:color w:val="000000"/>
          <w:sz w:val="28"/>
        </w:rPr>
        <w:t>
      11) қоршаған шынайылықты графикалық құралдармен сауатты түрде жеткізе алады;</w:t>
      </w:r>
    </w:p>
    <w:p>
      <w:pPr>
        <w:spacing w:after="0"/>
        <w:ind w:left="0"/>
        <w:jc w:val="both"/>
      </w:pPr>
      <w:r>
        <w:rPr>
          <w:rFonts w:ascii="Times New Roman"/>
          <w:b w:val="false"/>
          <w:i w:val="false"/>
          <w:color w:val="000000"/>
          <w:sz w:val="28"/>
        </w:rPr>
        <w:t>
      12) портретті, натюрмортты, пейзажды, өрнекті сала алады.</w:t>
      </w:r>
    </w:p>
    <w:p>
      <w:pPr>
        <w:spacing w:after="0"/>
        <w:ind w:left="0"/>
        <w:jc w:val="both"/>
      </w:pPr>
      <w:r>
        <w:rPr>
          <w:rFonts w:ascii="Times New Roman"/>
          <w:b w:val="false"/>
          <w:i w:val="false"/>
          <w:color w:val="000000"/>
          <w:sz w:val="28"/>
        </w:rPr>
        <w:t>
      43. "Илеу" білім беру Бағдарламасының мақсаты: бала тұлғасының өзін өзі танытуына жағдай жасау, көркемдік шығармашылық саласындағы алғашқы білім, білік және дағдылар кешенін қалыптастыру.</w:t>
      </w:r>
    </w:p>
    <w:p>
      <w:pPr>
        <w:spacing w:after="0"/>
        <w:ind w:left="0"/>
        <w:jc w:val="both"/>
      </w:pPr>
      <w:r>
        <w:rPr>
          <w:rFonts w:ascii="Times New Roman"/>
          <w:b w:val="false"/>
          <w:i w:val="false"/>
          <w:color w:val="000000"/>
          <w:sz w:val="28"/>
        </w:rPr>
        <w:t>
      44.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мүсіннің әр түрлі түрлері және жанрларымен танысу;</w:t>
      </w:r>
    </w:p>
    <w:p>
      <w:pPr>
        <w:spacing w:after="0"/>
        <w:ind w:left="0"/>
        <w:jc w:val="both"/>
      </w:pPr>
      <w:r>
        <w:rPr>
          <w:rFonts w:ascii="Times New Roman"/>
          <w:b w:val="false"/>
          <w:i w:val="false"/>
          <w:color w:val="000000"/>
          <w:sz w:val="28"/>
        </w:rPr>
        <w:t>
      2) жұмыстың алғашқы дағдыларын меңгеру;</w:t>
      </w:r>
    </w:p>
    <w:p>
      <w:pPr>
        <w:spacing w:after="0"/>
        <w:ind w:left="0"/>
        <w:jc w:val="both"/>
      </w:pPr>
      <w:r>
        <w:rPr>
          <w:rFonts w:ascii="Times New Roman"/>
          <w:b w:val="false"/>
          <w:i w:val="false"/>
          <w:color w:val="000000"/>
          <w:sz w:val="28"/>
        </w:rPr>
        <w:t>
      3) алақанмен және саусақтармен басқарудың техникалық тәсілдерін меңгеру;</w:t>
      </w:r>
    </w:p>
    <w:p>
      <w:pPr>
        <w:spacing w:after="0"/>
        <w:ind w:left="0"/>
        <w:jc w:val="both"/>
      </w:pPr>
      <w:r>
        <w:rPr>
          <w:rFonts w:ascii="Times New Roman"/>
          <w:b w:val="false"/>
          <w:i w:val="false"/>
          <w:color w:val="000000"/>
          <w:sz w:val="28"/>
        </w:rPr>
        <w:t>
      4) шығармашылық даралықты көрсететін ерекше туындыларды жасау;</w:t>
      </w:r>
    </w:p>
    <w:p>
      <w:pPr>
        <w:spacing w:after="0"/>
        <w:ind w:left="0"/>
        <w:jc w:val="both"/>
      </w:pPr>
      <w:r>
        <w:rPr>
          <w:rFonts w:ascii="Times New Roman"/>
          <w:b w:val="false"/>
          <w:i w:val="false"/>
          <w:color w:val="000000"/>
          <w:sz w:val="28"/>
        </w:rPr>
        <w:t>
      5) созылмалы заттармен жұмыстың негізгі техникаларын және қағидаттарын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қисынды ойлауын, есте сақтау жадын, зейінін дамыту;</w:t>
      </w:r>
    </w:p>
    <w:p>
      <w:pPr>
        <w:spacing w:after="0"/>
        <w:ind w:left="0"/>
        <w:jc w:val="both"/>
      </w:pPr>
      <w:r>
        <w:rPr>
          <w:rFonts w:ascii="Times New Roman"/>
          <w:b w:val="false"/>
          <w:i w:val="false"/>
          <w:color w:val="000000"/>
          <w:sz w:val="28"/>
        </w:rPr>
        <w:t>
      2) ұсақ моториканы және қолдың саусақтарының қимылын үйлестіруді дамыту;</w:t>
      </w:r>
    </w:p>
    <w:p>
      <w:pPr>
        <w:spacing w:after="0"/>
        <w:ind w:left="0"/>
        <w:jc w:val="both"/>
      </w:pPr>
      <w:r>
        <w:rPr>
          <w:rFonts w:ascii="Times New Roman"/>
          <w:b w:val="false"/>
          <w:i w:val="false"/>
          <w:color w:val="000000"/>
          <w:sz w:val="28"/>
        </w:rPr>
        <w:t>
      3) көлемді форманы қабылдауды, кеңістіктік ойлауды, елестетуді, есте сақтау жадын дамыту;</w:t>
      </w:r>
    </w:p>
    <w:p>
      <w:pPr>
        <w:spacing w:after="0"/>
        <w:ind w:left="0"/>
        <w:jc w:val="both"/>
      </w:pPr>
      <w:r>
        <w:rPr>
          <w:rFonts w:ascii="Times New Roman"/>
          <w:b w:val="false"/>
          <w:i w:val="false"/>
          <w:color w:val="000000"/>
          <w:sz w:val="28"/>
        </w:rPr>
        <w:t>
      4) форманың пропорциялардағы және пластикасындағы гармония сезімін дамыту;</w:t>
      </w:r>
    </w:p>
    <w:p>
      <w:pPr>
        <w:spacing w:after="0"/>
        <w:ind w:left="0"/>
        <w:jc w:val="both"/>
      </w:pPr>
      <w:r>
        <w:rPr>
          <w:rFonts w:ascii="Times New Roman"/>
          <w:b w:val="false"/>
          <w:i w:val="false"/>
          <w:color w:val="000000"/>
          <w:sz w:val="28"/>
        </w:rPr>
        <w:t>
      5) байқампаздықты және көру арқылы есте сақтау жадын, мүсіндеу материалдарын және олардың мүмкіндіктерін түсінуді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мүсіндеу жұмыстарының барлық түрін жеке орындауға дайындықтарын тәрбиелеу;</w:t>
      </w:r>
    </w:p>
    <w:p>
      <w:pPr>
        <w:spacing w:after="0"/>
        <w:ind w:left="0"/>
        <w:jc w:val="both"/>
      </w:pPr>
      <w:r>
        <w:rPr>
          <w:rFonts w:ascii="Times New Roman"/>
          <w:b w:val="false"/>
          <w:i w:val="false"/>
          <w:color w:val="000000"/>
          <w:sz w:val="28"/>
        </w:rPr>
        <w:t xml:space="preserve">
      2) қоршаған өмірдегі заттар мен көріністерді шығармашылықпен қабылдауды дамыту; </w:t>
      </w:r>
    </w:p>
    <w:p>
      <w:pPr>
        <w:spacing w:after="0"/>
        <w:ind w:left="0"/>
        <w:jc w:val="both"/>
      </w:pPr>
      <w:r>
        <w:rPr>
          <w:rFonts w:ascii="Times New Roman"/>
          <w:b w:val="false"/>
          <w:i w:val="false"/>
          <w:color w:val="000000"/>
          <w:sz w:val="28"/>
        </w:rPr>
        <w:t xml:space="preserve">
      3) табиғаттағы және қоршаған ортадағы әсемдікті көру қабілетін қалыптастыру және оларды мүсіндеу жұмыстарында көрсете білу; </w:t>
      </w:r>
    </w:p>
    <w:p>
      <w:pPr>
        <w:spacing w:after="0"/>
        <w:ind w:left="0"/>
        <w:jc w:val="both"/>
      </w:pPr>
      <w:r>
        <w:rPr>
          <w:rFonts w:ascii="Times New Roman"/>
          <w:b w:val="false"/>
          <w:i w:val="false"/>
          <w:color w:val="000000"/>
          <w:sz w:val="28"/>
        </w:rPr>
        <w:t>
      4) жұмысты орындау барысында жауапкершілікті тәрбиелеу.</w:t>
      </w:r>
    </w:p>
    <w:p>
      <w:pPr>
        <w:spacing w:after="0"/>
        <w:ind w:left="0"/>
        <w:jc w:val="both"/>
      </w:pPr>
      <w:r>
        <w:rPr>
          <w:rFonts w:ascii="Times New Roman"/>
          <w:b w:val="false"/>
          <w:i w:val="false"/>
          <w:color w:val="000000"/>
          <w:sz w:val="28"/>
        </w:rPr>
        <w:t xml:space="preserve">
      45. Илеудің негізгі техникалық тәсілдері: </w:t>
      </w:r>
    </w:p>
    <w:p>
      <w:pPr>
        <w:spacing w:after="0"/>
        <w:ind w:left="0"/>
        <w:jc w:val="both"/>
      </w:pPr>
      <w:r>
        <w:rPr>
          <w:rFonts w:ascii="Times New Roman"/>
          <w:b w:val="false"/>
          <w:i w:val="false"/>
          <w:color w:val="000000"/>
          <w:sz w:val="28"/>
        </w:rPr>
        <w:t xml:space="preserve">
      1) алақанды айналдыра отырып шар тәріздес форманы домалақтау; </w:t>
      </w:r>
    </w:p>
    <w:p>
      <w:pPr>
        <w:spacing w:after="0"/>
        <w:ind w:left="0"/>
        <w:jc w:val="both"/>
      </w:pPr>
      <w:r>
        <w:rPr>
          <w:rFonts w:ascii="Times New Roman"/>
          <w:b w:val="false"/>
          <w:i w:val="false"/>
          <w:color w:val="000000"/>
          <w:sz w:val="28"/>
        </w:rPr>
        <w:t>
      2) алақанның бойымен цилиндр тәріздес ("шұжық" тәріздес) форманы жаймалау;</w:t>
      </w:r>
    </w:p>
    <w:p>
      <w:pPr>
        <w:spacing w:after="0"/>
        <w:ind w:left="0"/>
        <w:jc w:val="both"/>
      </w:pPr>
      <w:r>
        <w:rPr>
          <w:rFonts w:ascii="Times New Roman"/>
          <w:b w:val="false"/>
          <w:i w:val="false"/>
          <w:color w:val="000000"/>
          <w:sz w:val="28"/>
        </w:rPr>
        <w:t xml:space="preserve">
      3) шар тәріздес және цилиндр тәріздес дайындап қойған заттарды жалпақтау; </w:t>
      </w:r>
    </w:p>
    <w:p>
      <w:pPr>
        <w:spacing w:after="0"/>
        <w:ind w:left="0"/>
        <w:jc w:val="both"/>
      </w:pPr>
      <w:r>
        <w:rPr>
          <w:rFonts w:ascii="Times New Roman"/>
          <w:b w:val="false"/>
          <w:i w:val="false"/>
          <w:color w:val="000000"/>
          <w:sz w:val="28"/>
        </w:rPr>
        <w:t xml:space="preserve">
      4) бөлшектерді екі немесе үш саусақпен шымшылау; </w:t>
      </w:r>
    </w:p>
    <w:p>
      <w:pPr>
        <w:spacing w:after="0"/>
        <w:ind w:left="0"/>
        <w:jc w:val="both"/>
      </w:pPr>
      <w:r>
        <w:rPr>
          <w:rFonts w:ascii="Times New Roman"/>
          <w:b w:val="false"/>
          <w:i w:val="false"/>
          <w:color w:val="000000"/>
          <w:sz w:val="28"/>
        </w:rPr>
        <w:t>
      5) заттың бетін тегістеу.</w:t>
      </w:r>
    </w:p>
    <w:p>
      <w:pPr>
        <w:spacing w:after="0"/>
        <w:ind w:left="0"/>
        <w:jc w:val="both"/>
      </w:pPr>
      <w:r>
        <w:rPr>
          <w:rFonts w:ascii="Times New Roman"/>
          <w:b w:val="false"/>
          <w:i w:val="false"/>
          <w:color w:val="000000"/>
          <w:sz w:val="28"/>
        </w:rPr>
        <w:t>
      Илеудің негізгі қағидаттары:</w:t>
      </w:r>
    </w:p>
    <w:p>
      <w:pPr>
        <w:spacing w:after="0"/>
        <w:ind w:left="0"/>
        <w:jc w:val="both"/>
      </w:pPr>
      <w:r>
        <w:rPr>
          <w:rFonts w:ascii="Times New Roman"/>
          <w:b w:val="false"/>
          <w:i w:val="false"/>
          <w:color w:val="000000"/>
          <w:sz w:val="28"/>
        </w:rPr>
        <w:t>
      1) болашақ фигуралардың дайындама бөліктерін қысу арқылы қосу;</w:t>
      </w:r>
    </w:p>
    <w:p>
      <w:pPr>
        <w:spacing w:after="0"/>
        <w:ind w:left="0"/>
        <w:jc w:val="both"/>
      </w:pPr>
      <w:r>
        <w:rPr>
          <w:rFonts w:ascii="Times New Roman"/>
          <w:b w:val="false"/>
          <w:i w:val="false"/>
          <w:color w:val="000000"/>
          <w:sz w:val="28"/>
        </w:rPr>
        <w:t xml:space="preserve">
      2) материалдың тұтас бөлігінен фигураны тартып шығару. </w:t>
      </w:r>
    </w:p>
    <w:p>
      <w:pPr>
        <w:spacing w:after="0"/>
        <w:ind w:left="0"/>
        <w:jc w:val="both"/>
      </w:pPr>
      <w:r>
        <w:rPr>
          <w:rFonts w:ascii="Times New Roman"/>
          <w:b w:val="false"/>
          <w:i w:val="false"/>
          <w:color w:val="000000"/>
          <w:sz w:val="28"/>
        </w:rPr>
        <w:t>
      46. "Илеу" пәнінің Бағдарлама талаптары:</w:t>
      </w:r>
    </w:p>
    <w:p>
      <w:pPr>
        <w:spacing w:after="0"/>
        <w:ind w:left="0"/>
        <w:jc w:val="both"/>
      </w:pPr>
      <w:r>
        <w:rPr>
          <w:rFonts w:ascii="Times New Roman"/>
          <w:b w:val="false"/>
          <w:i w:val="false"/>
          <w:color w:val="000000"/>
          <w:sz w:val="28"/>
        </w:rPr>
        <w:t>
      1) білім алушы созылмалы материалдардың қасиеттерімен танысады, стектермен жұмыс істеуді үйренеді, натурамен жұмыс істеудің алғашқы дағдыларына ие болады;</w:t>
      </w:r>
    </w:p>
    <w:p>
      <w:pPr>
        <w:spacing w:after="0"/>
        <w:ind w:left="0"/>
        <w:jc w:val="both"/>
      </w:pPr>
      <w:r>
        <w:rPr>
          <w:rFonts w:ascii="Times New Roman"/>
          <w:b w:val="false"/>
          <w:i w:val="false"/>
          <w:color w:val="000000"/>
          <w:sz w:val="28"/>
        </w:rPr>
        <w:t xml:space="preserve">
      2) білім алушы табиғатты бақылау негізінде композиция құру дағдыларын меңгереді, мүсіндеу өнерінің озық үлгілерімен танысады, созылмалы заттармен жұмыс ітеу дағдылары мен білігін дамытады. </w:t>
      </w:r>
    </w:p>
    <w:p>
      <w:pPr>
        <w:spacing w:after="0"/>
        <w:ind w:left="0"/>
        <w:jc w:val="both"/>
      </w:pPr>
      <w:r>
        <w:rPr>
          <w:rFonts w:ascii="Times New Roman"/>
          <w:b w:val="false"/>
          <w:i w:val="false"/>
          <w:color w:val="000000"/>
          <w:sz w:val="28"/>
        </w:rPr>
        <w:t xml:space="preserve">
      47. "Илеу" оқу пәнінің мазмұны. </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сабақ. Көлемдегі илеу. Жазықтықта илеу. Илеудің негізгі тәсілдері. Илеуге арналған материалдармен және құралдармен танысу. Түрлі-түсті ермексаз, қататын ермексаз, қыш ермексазы, полимерлі ермексаз, кесуге арналған ағаш құралдар, клеенкалар. Моториканы дамытатын қарапайым басқару дағдыларын меңгеру: ермексаздан негізгі дайындамаларды орындау үшін: домалақтарды, "тоқаштарды", жолақтарды және басқаларын илеу, жаю, созу, шымшылау. Ермексазды алақанмен айналдыру және алақан бойымен жүргізу, бас бармақпен және сұқ саусақ арасымен қысу.</w:t>
      </w:r>
    </w:p>
    <w:p>
      <w:pPr>
        <w:spacing w:after="0"/>
        <w:ind w:left="0"/>
        <w:jc w:val="both"/>
      </w:pPr>
      <w:r>
        <w:rPr>
          <w:rFonts w:ascii="Times New Roman"/>
          <w:b w:val="false"/>
          <w:i w:val="false"/>
          <w:color w:val="000000"/>
          <w:sz w:val="28"/>
        </w:rPr>
        <w:t xml:space="preserve">
      2-тақырып. Түрлі-түсті ермексаздан көлемді илеу. Геометриялық фигуралар мен денелер – заттардың формаларының негізі. Көлемді илеудегі композиция. Көлемді заттарды илеудің негізгі дағдылары. Көлемді форма туралы алғашқы түсінікті қалыптастыру. Қарапайым геометриялық формалар туралы түсінікті, қолжетімді ассоциативті байланыстар арқылы оларды заттардан тану білігін бекіту: алма – шар, саңырауқұлақтың басы – шардың жартысы, саңырауқұлақтың сабы – цилиндр, қырықбуын құрт – "шұжық" немесе шарлардың тізбегі, ұлудың үйшігі – спиральға бұралған "шұжық". Формамен жұмыс. Подставкада фигуралардың кеңістіктік құрылымы. Илеудің негізгі техникалық дағдыларын дамыту. "Көкөністер мен жемістер", "Саңырауқұлақ салынған себет" композициясы. "Сүйкімді ұлулар", "Көңілді құрттар". </w:t>
      </w:r>
    </w:p>
    <w:p>
      <w:pPr>
        <w:spacing w:after="0"/>
        <w:ind w:left="0"/>
        <w:jc w:val="both"/>
      </w:pPr>
      <w:r>
        <w:rPr>
          <w:rFonts w:ascii="Times New Roman"/>
          <w:b w:val="false"/>
          <w:i w:val="false"/>
          <w:color w:val="000000"/>
          <w:sz w:val="28"/>
        </w:rPr>
        <w:t>
      3-тақырып. Тұзды қамырдан көлемді илеу. Көлемді илеудегі тақырыптық композиция. Жануарлардың және ертегі кейіпкерлерінің формаларының ерекшелігі. Көлемді илеудің қажетті әдістерін меңгеру: қамырдың тұтас кесегінен форманы "тартып" шығару, дайындамалардың жеке бөліктерін бір формаға біріктіру.</w:t>
      </w:r>
    </w:p>
    <w:p>
      <w:pPr>
        <w:spacing w:after="0"/>
        <w:ind w:left="0"/>
        <w:jc w:val="both"/>
      </w:pPr>
      <w:r>
        <w:rPr>
          <w:rFonts w:ascii="Times New Roman"/>
          <w:b w:val="false"/>
          <w:i w:val="false"/>
          <w:color w:val="000000"/>
          <w:sz w:val="28"/>
        </w:rPr>
        <w:t>
      Тұтас кесекті илеу кезінде "шымшып" жұмыс істеу дағдысын қалыптастыру. Форманы талдау және фигураның бөліктерін қосу: басы – шар, денесі – конус, аяқтары – цилиндр, мұрны – кішкене домалақ, бас киімі – шеңбер-"тоқаш", аяқ киімдері – жұмыртқаның немесе шардың екі бөлігі және басқалары.</w:t>
      </w:r>
    </w:p>
    <w:p>
      <w:pPr>
        <w:spacing w:after="0"/>
        <w:ind w:left="0"/>
        <w:jc w:val="both"/>
      </w:pPr>
      <w:r>
        <w:rPr>
          <w:rFonts w:ascii="Times New Roman"/>
          <w:b w:val="false"/>
          <w:i w:val="false"/>
          <w:color w:val="000000"/>
          <w:sz w:val="28"/>
        </w:rPr>
        <w:t>
      Кесуге арналған ағаш құралдарымен жұмыс істеу дағдыларын дамыту; шарды екіге бөлу, табандарды жасау үшін "шұжықты" теңдей төрт бөлікке бөлу, ойықтар мен тырнауларды орындау. Гуашьпен біраз көркем сурет салу (дақтар). Келесі көркем сурет салумен жалғастырылатын подставкадағы сюжетті композицияны көлемді илеу.</w:t>
      </w:r>
    </w:p>
    <w:p>
      <w:pPr>
        <w:spacing w:after="0"/>
        <w:ind w:left="0"/>
        <w:jc w:val="both"/>
      </w:pPr>
      <w:r>
        <w:rPr>
          <w:rFonts w:ascii="Times New Roman"/>
          <w:b w:val="false"/>
          <w:i w:val="false"/>
          <w:color w:val="000000"/>
          <w:sz w:val="28"/>
        </w:rPr>
        <w:t>
      4-тақырып. Көлемде илеу. Илеудің әртүрлі техникалық тәсілдерін меңгеруді жалғастыру: үшбұрышты дайындаманы қоңырау конусы тәрізді бұрау немесе конус тәріздес дайындамаларды ойып алуды орындау және басқалары. Шыршаның, Аяз Атаның, Ақшақардың, Аққаланың, олардың атрибуттарының, киімдерінің түстерінің сипаттық ерекшеліктерін талдау және жеткізу арқылы бақылауды дамыту. Есте сақтау жады және елестетуі бойынша жұмыс істеу білігін дамыту. Жұмыстағы жаңа жылдық мерекелік көңіл-күй. Сәндік илеу. Көлемді илеу және жаңа жыл кейіпкерлерімен сюжеттік композиция.</w:t>
      </w:r>
    </w:p>
    <w:p>
      <w:pPr>
        <w:spacing w:after="0"/>
        <w:ind w:left="0"/>
        <w:jc w:val="both"/>
      </w:pPr>
      <w:r>
        <w:rPr>
          <w:rFonts w:ascii="Times New Roman"/>
          <w:b w:val="false"/>
          <w:i w:val="false"/>
          <w:color w:val="000000"/>
          <w:sz w:val="28"/>
        </w:rPr>
        <w:t>
       Жаңа жылдық әшекейлерді жасау: "I-clay" қататын ермексаздан немесе саз балшықтан шарды, қаңырауларды немесе жаңа жылдық кейіпкерді жасау. "Пластилинография" техникасындағы жалпақ ойыншық.</w:t>
      </w:r>
    </w:p>
    <w:p>
      <w:pPr>
        <w:spacing w:after="0"/>
        <w:ind w:left="0"/>
        <w:jc w:val="both"/>
      </w:pPr>
      <w:r>
        <w:rPr>
          <w:rFonts w:ascii="Times New Roman"/>
          <w:b w:val="false"/>
          <w:i w:val="false"/>
          <w:color w:val="000000"/>
          <w:sz w:val="28"/>
        </w:rPr>
        <w:t>
      5-тақырып. Көлемді илеу. Геометриялық денелер – заттардың формаларының негізі. Шар тәріздес, цилиндр және конус тәрізді дайындамаларды қолдану. Ұсақ моториканы дамыту үшін шар тәріздес, цилиндр және конус тәріздес дайындамаларды илеу дағдыларын және фигураларды илеу дағдыларын қалыптастыруды жалғастыру. Гномдардың бейнелері. Гномдардың формалары, көлемдері, түстері, көңіл-күйлері. Ермексаз, түйме, моншақтар сияқты ұсақ элементтермен фигураларды сәндеу. Түрлі-түсті ермексаздардан подставкадағы көлемді "Гном бауырлар" композициясы.</w:t>
      </w:r>
    </w:p>
    <w:p>
      <w:pPr>
        <w:spacing w:after="0"/>
        <w:ind w:left="0"/>
        <w:jc w:val="both"/>
      </w:pPr>
      <w:r>
        <w:rPr>
          <w:rFonts w:ascii="Times New Roman"/>
          <w:b w:val="false"/>
          <w:i w:val="false"/>
          <w:color w:val="000000"/>
          <w:sz w:val="28"/>
        </w:rPr>
        <w:t xml:space="preserve">
      6-тақырып. Көлемдегі илеу. "Көлемді форма" түсінігін қалыптастыру. Қарапайым геометриялық формалар туралы түсінікті бекіту. Кеңістікті қабылдауды және фигураларды кеңістіктікте орналастыруды дамыту. Әртүрлі фактура шығару үшін әр түрлі құралдарды қолдану. "Құстардың отбасы", "Қойлар" композициясы. </w:t>
      </w:r>
    </w:p>
    <w:p>
      <w:pPr>
        <w:spacing w:after="0"/>
        <w:ind w:left="0"/>
        <w:jc w:val="both"/>
      </w:pPr>
      <w:r>
        <w:rPr>
          <w:rFonts w:ascii="Times New Roman"/>
          <w:b w:val="false"/>
          <w:i w:val="false"/>
          <w:color w:val="000000"/>
          <w:sz w:val="28"/>
        </w:rPr>
        <w:t>
      Фактураны орындауда "таңба" қою ретінде стектарды, фломастерлердің қақпақтарын қолдану.</w:t>
      </w:r>
    </w:p>
    <w:p>
      <w:pPr>
        <w:spacing w:after="0"/>
        <w:ind w:left="0"/>
        <w:jc w:val="both"/>
      </w:pPr>
      <w:r>
        <w:rPr>
          <w:rFonts w:ascii="Times New Roman"/>
          <w:b w:val="false"/>
          <w:i w:val="false"/>
          <w:color w:val="000000"/>
          <w:sz w:val="28"/>
        </w:rPr>
        <w:t>
      7-тақырып. Сәндік илеу. Илеудің техникалық тәсілдерін шарларды, доғаларды, квадраттарды, үшбұрыштарды, ромбтарды, сондай-ақ гүлдерді, жапырақтарды және басқа элементтерді қолдану. Қажетті реңктерді шығару үшін ермексаздарды араластыру. Қажетті материалдарды: бауды, лесканы, скрепкаларды, сырғытпаларды, жүзіктерді, алқаларды, әшекейлерді жабыстыруға арналған магниттерді қолдану. "Кішкентайларға арналған чеканка" техникасын меңгеру және қолдану. Геометриялық формалар мен өсімдік элементтері негізінде пластиктен жасалған әшекей заттар мен кәдесыйлар. Кішкентайларға арналған чеканка" техникасын қолданып кулон, брошкалар, значоктар, медальдар, мангиттер, брелоктар, моншақтар әзірлеу.</w:t>
      </w:r>
    </w:p>
    <w:p>
      <w:pPr>
        <w:spacing w:after="0"/>
        <w:ind w:left="0"/>
        <w:jc w:val="both"/>
      </w:pPr>
      <w:r>
        <w:rPr>
          <w:rFonts w:ascii="Times New Roman"/>
          <w:b w:val="false"/>
          <w:i w:val="false"/>
          <w:color w:val="000000"/>
          <w:sz w:val="28"/>
        </w:rPr>
        <w:t>
      8-тақырып. Аралас техникадағы сәндік илеу. Түрлі-түсті ермексаздарды табиғи материалдармен (горох, фасоль, қарақұмық және басқалары) үйлестірілген бедерлі және көлемді илеу. Бедерлі және көлемді форманы илеу. Түрлі түсті ермексазды табиғи материалдармен үйлестіріп "Сегізаяқтар", "Тасбақалар" бедерлі композициялары. Түрлі түсті ермексазды табиғи материалдармен үйлестіріп "Қарындаштарға арналған стақан", "Қызықты құмыра" көлемді илеу.</w:t>
      </w:r>
    </w:p>
    <w:p>
      <w:pPr>
        <w:spacing w:after="0"/>
        <w:ind w:left="0"/>
        <w:jc w:val="both"/>
      </w:pPr>
      <w:r>
        <w:rPr>
          <w:rFonts w:ascii="Times New Roman"/>
          <w:b w:val="false"/>
          <w:i w:val="false"/>
          <w:color w:val="000000"/>
          <w:sz w:val="28"/>
        </w:rPr>
        <w:t>
      9-тақырып. Бедерлі илеу. Композицияның қайталануы және элементтерінің (үйлер, вагондар) алмасуы бойынша формасы, көлемі, пропорциясы және түсін ескеріп, орналасу дағдыларын дамыту. "Жақын" және "алыс" орналасқан элементтерді бедерде жеткізу арқылы кеңістік сезімін дамыту. Түстік шешімде тепе-теңділік сезімін дамыту. Түстің алуан түрлі реңктерін алу мақсатында материалдарды араластыру. Фактураларды орындау тәсілдерін қолдану. Пластика, тұзды қамырдан бедерде орындалған "Күлкілі қалашық", "Паровоз", "Ауыл" композициясы.</w:t>
      </w:r>
    </w:p>
    <w:p>
      <w:pPr>
        <w:spacing w:after="0"/>
        <w:ind w:left="0"/>
        <w:jc w:val="both"/>
      </w:pPr>
      <w:r>
        <w:rPr>
          <w:rFonts w:ascii="Times New Roman"/>
          <w:b w:val="false"/>
          <w:i w:val="false"/>
          <w:color w:val="000000"/>
          <w:sz w:val="28"/>
        </w:rPr>
        <w:t xml:space="preserve">
      48. "Илеу" Бағдарламасын игеруден күтілетін нәтижелер. </w:t>
      </w:r>
    </w:p>
    <w:p>
      <w:pPr>
        <w:spacing w:after="0"/>
        <w:ind w:left="0"/>
        <w:jc w:val="both"/>
      </w:pPr>
      <w:r>
        <w:rPr>
          <w:rFonts w:ascii="Times New Roman"/>
          <w:b w:val="false"/>
          <w:i w:val="false"/>
          <w:color w:val="000000"/>
          <w:sz w:val="28"/>
        </w:rPr>
        <w:t>
      Дайындық сыныбында оқу жылының соңында бес-алты жастағы білім алушылар келесі білім, білік және дағдыларға ие болады:</w:t>
      </w:r>
    </w:p>
    <w:p>
      <w:pPr>
        <w:spacing w:after="0"/>
        <w:ind w:left="0"/>
        <w:jc w:val="both"/>
      </w:pPr>
      <w:r>
        <w:rPr>
          <w:rFonts w:ascii="Times New Roman"/>
          <w:b w:val="false"/>
          <w:i w:val="false"/>
          <w:color w:val="000000"/>
          <w:sz w:val="28"/>
        </w:rPr>
        <w:t>
      1) мүсіннің әр түрлі түрлерін және жанрларын біледі;</w:t>
      </w:r>
    </w:p>
    <w:p>
      <w:pPr>
        <w:spacing w:after="0"/>
        <w:ind w:left="0"/>
        <w:jc w:val="both"/>
      </w:pPr>
      <w:r>
        <w:rPr>
          <w:rFonts w:ascii="Times New Roman"/>
          <w:b w:val="false"/>
          <w:i w:val="false"/>
          <w:color w:val="000000"/>
          <w:sz w:val="28"/>
        </w:rPr>
        <w:t>
      2) созылмалы заттардың қасиеттерін біледі;</w:t>
      </w:r>
    </w:p>
    <w:p>
      <w:pPr>
        <w:spacing w:after="0"/>
        <w:ind w:left="0"/>
        <w:jc w:val="both"/>
      </w:pPr>
      <w:r>
        <w:rPr>
          <w:rFonts w:ascii="Times New Roman"/>
          <w:b w:val="false"/>
          <w:i w:val="false"/>
          <w:color w:val="000000"/>
          <w:sz w:val="28"/>
        </w:rPr>
        <w:t>
      3) ермексазбен, сазбен және кесуге арналған ағаш құралдармен (стеки) жұмыс істеу дағдыларына ие болады;</w:t>
      </w:r>
    </w:p>
    <w:p>
      <w:pPr>
        <w:spacing w:after="0"/>
        <w:ind w:left="0"/>
        <w:jc w:val="both"/>
      </w:pPr>
      <w:r>
        <w:rPr>
          <w:rFonts w:ascii="Times New Roman"/>
          <w:b w:val="false"/>
          <w:i w:val="false"/>
          <w:color w:val="000000"/>
          <w:sz w:val="28"/>
        </w:rPr>
        <w:t>
      4) алақанмен және саусақтармен жұмыс істеу дағдыларына ие болады;</w:t>
      </w:r>
    </w:p>
    <w:p>
      <w:pPr>
        <w:spacing w:after="0"/>
        <w:ind w:left="0"/>
        <w:jc w:val="both"/>
      </w:pPr>
      <w:r>
        <w:rPr>
          <w:rFonts w:ascii="Times New Roman"/>
          <w:b w:val="false"/>
          <w:i w:val="false"/>
          <w:color w:val="000000"/>
          <w:sz w:val="28"/>
        </w:rPr>
        <w:t>
      5) натураға қарап жұмыс істеу дағдыларына ие болады;</w:t>
      </w:r>
    </w:p>
    <w:p>
      <w:pPr>
        <w:spacing w:after="0"/>
        <w:ind w:left="0"/>
        <w:jc w:val="both"/>
      </w:pPr>
      <w:r>
        <w:rPr>
          <w:rFonts w:ascii="Times New Roman"/>
          <w:b w:val="false"/>
          <w:i w:val="false"/>
          <w:color w:val="000000"/>
          <w:sz w:val="28"/>
        </w:rPr>
        <w:t>
      6) табиғатты бақылау негізінде композицияны құру дағдыларына ие болады;</w:t>
      </w:r>
    </w:p>
    <w:p>
      <w:pPr>
        <w:spacing w:after="0"/>
        <w:ind w:left="0"/>
        <w:jc w:val="both"/>
      </w:pPr>
      <w:r>
        <w:rPr>
          <w:rFonts w:ascii="Times New Roman"/>
          <w:b w:val="false"/>
          <w:i w:val="false"/>
          <w:color w:val="000000"/>
          <w:sz w:val="28"/>
        </w:rPr>
        <w:t>
      7) созылмалы заттармен жұмыстың негізгі техникаларын және қағидаттарын меңгеру;</w:t>
      </w:r>
    </w:p>
    <w:p>
      <w:pPr>
        <w:spacing w:after="0"/>
        <w:ind w:left="0"/>
        <w:jc w:val="both"/>
      </w:pPr>
      <w:r>
        <w:rPr>
          <w:rFonts w:ascii="Times New Roman"/>
          <w:b w:val="false"/>
          <w:i w:val="false"/>
          <w:color w:val="000000"/>
          <w:sz w:val="28"/>
        </w:rPr>
        <w:t>
      8) шығармашылық даралықты көрсететін ерекше туындыларды жасау.</w:t>
      </w:r>
    </w:p>
    <w:p>
      <w:pPr>
        <w:spacing w:after="0"/>
        <w:ind w:left="0"/>
        <w:jc w:val="both"/>
      </w:pPr>
      <w:r>
        <w:rPr>
          <w:rFonts w:ascii="Times New Roman"/>
          <w:b w:val="false"/>
          <w:i w:val="false"/>
          <w:color w:val="000000"/>
          <w:sz w:val="28"/>
        </w:rPr>
        <w:t>
      49. "Сәндік-қолданбалы өнер" Бағдарламасының мақсаты: сәндік-қолданбалы өнердің бейнелі тілін меңгеру үшін жағдай жасау, білім алушының шығармашылық қабілеттерін дамыту.</w:t>
      </w:r>
    </w:p>
    <w:p>
      <w:pPr>
        <w:spacing w:after="0"/>
        <w:ind w:left="0"/>
        <w:jc w:val="both"/>
      </w:pPr>
      <w:r>
        <w:rPr>
          <w:rFonts w:ascii="Times New Roman"/>
          <w:b w:val="false"/>
          <w:i w:val="false"/>
          <w:color w:val="000000"/>
          <w:sz w:val="28"/>
        </w:rPr>
        <w:t>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композиция, форма құру, түстану, сәндік-қолданбалы өнер саласындағы білім негіздерін меңгеру;</w:t>
      </w:r>
    </w:p>
    <w:p>
      <w:pPr>
        <w:spacing w:after="0"/>
        <w:ind w:left="0"/>
        <w:jc w:val="both"/>
      </w:pPr>
      <w:r>
        <w:rPr>
          <w:rFonts w:ascii="Times New Roman"/>
          <w:b w:val="false"/>
          <w:i w:val="false"/>
          <w:color w:val="000000"/>
          <w:sz w:val="28"/>
        </w:rPr>
        <w:t>
      2) әр түрлі көркемдік материалдармен және бейнелеу қызметінің техникаларымен танысу;</w:t>
      </w:r>
    </w:p>
    <w:p>
      <w:pPr>
        <w:spacing w:after="0"/>
        <w:ind w:left="0"/>
        <w:jc w:val="both"/>
      </w:pPr>
      <w:r>
        <w:rPr>
          <w:rFonts w:ascii="Times New Roman"/>
          <w:b w:val="false"/>
          <w:i w:val="false"/>
          <w:color w:val="000000"/>
          <w:sz w:val="28"/>
        </w:rPr>
        <w:t>
      3) бейнелі, кеңістіктік ойлау және эскиз, сурет, көлемді формалар арқылы өз ойын жеткізу білігін қалыптастыру;</w:t>
      </w:r>
    </w:p>
    <w:p>
      <w:pPr>
        <w:spacing w:after="0"/>
        <w:ind w:left="0"/>
        <w:jc w:val="both"/>
      </w:pPr>
      <w:r>
        <w:rPr>
          <w:rFonts w:ascii="Times New Roman"/>
          <w:b w:val="false"/>
          <w:i w:val="false"/>
          <w:color w:val="000000"/>
          <w:sz w:val="28"/>
        </w:rPr>
        <w:t>
      4) композициялық орталықты ерекшелеп композицияны сауатты құру білігін алу;</w:t>
      </w:r>
    </w:p>
    <w:p>
      <w:pPr>
        <w:spacing w:after="0"/>
        <w:ind w:left="0"/>
        <w:jc w:val="both"/>
      </w:pPr>
      <w:r>
        <w:rPr>
          <w:rFonts w:ascii="Times New Roman"/>
          <w:b w:val="false"/>
          <w:i w:val="false"/>
          <w:color w:val="000000"/>
          <w:sz w:val="28"/>
        </w:rPr>
        <w:t>
      5) сәндік заттың бейнесін құруда көркемдік мәнерліктің құралы ретінде сызық, ритм, сұлба, пропорция, форма, композицияны қолдану дағдыларын меңгеру;</w:t>
      </w:r>
    </w:p>
    <w:p>
      <w:pPr>
        <w:spacing w:after="0"/>
        <w:ind w:left="0"/>
        <w:jc w:val="both"/>
      </w:pPr>
      <w:r>
        <w:rPr>
          <w:rFonts w:ascii="Times New Roman"/>
          <w:b w:val="false"/>
          <w:i w:val="false"/>
          <w:color w:val="000000"/>
          <w:sz w:val="28"/>
        </w:rPr>
        <w:t>
      6) сәндік-қолданбалы өнер бұйымдарын жасау.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зейінді, есте сақтау жадын, қиялды, елестетуді дамыту;</w:t>
      </w:r>
    </w:p>
    <w:p>
      <w:pPr>
        <w:spacing w:after="0"/>
        <w:ind w:left="0"/>
        <w:jc w:val="both"/>
      </w:pPr>
      <w:r>
        <w:rPr>
          <w:rFonts w:ascii="Times New Roman"/>
          <w:b w:val="false"/>
          <w:i w:val="false"/>
          <w:color w:val="000000"/>
          <w:sz w:val="28"/>
        </w:rPr>
        <w:t>
      2) түстік түсініктерін дамыту;</w:t>
      </w:r>
    </w:p>
    <w:p>
      <w:pPr>
        <w:spacing w:after="0"/>
        <w:ind w:left="0"/>
        <w:jc w:val="both"/>
      </w:pPr>
      <w:r>
        <w:rPr>
          <w:rFonts w:ascii="Times New Roman"/>
          <w:b w:val="false"/>
          <w:i w:val="false"/>
          <w:color w:val="000000"/>
          <w:sz w:val="28"/>
        </w:rPr>
        <w:t>
      3) көркемдік талғамды, әсемдікті көру және түсіну қабілетін дамыту;</w:t>
      </w:r>
    </w:p>
    <w:p>
      <w:pPr>
        <w:spacing w:after="0"/>
        <w:ind w:left="0"/>
        <w:jc w:val="both"/>
      </w:pPr>
      <w:r>
        <w:rPr>
          <w:rFonts w:ascii="Times New Roman"/>
          <w:b w:val="false"/>
          <w:i w:val="false"/>
          <w:color w:val="000000"/>
          <w:sz w:val="28"/>
        </w:rPr>
        <w:t>
      4) моториканы, созылмалылықты, қолдардың икемділігін және көз өлшемінің нақтылығын жақсарты;</w:t>
      </w:r>
    </w:p>
    <w:p>
      <w:pPr>
        <w:spacing w:after="0"/>
        <w:ind w:left="0"/>
        <w:jc w:val="both"/>
      </w:pPr>
      <w:r>
        <w:rPr>
          <w:rFonts w:ascii="Times New Roman"/>
          <w:b w:val="false"/>
          <w:i w:val="false"/>
          <w:color w:val="000000"/>
          <w:sz w:val="28"/>
        </w:rPr>
        <w:t>
      5) әр түрлі техникаларда түрлі материалдармен жұмыс дағдыларын дамыту;</w:t>
      </w:r>
    </w:p>
    <w:p>
      <w:pPr>
        <w:spacing w:after="0"/>
        <w:ind w:left="0"/>
        <w:jc w:val="both"/>
      </w:pPr>
      <w:r>
        <w:rPr>
          <w:rFonts w:ascii="Times New Roman"/>
          <w:b w:val="false"/>
          <w:i w:val="false"/>
          <w:color w:val="000000"/>
          <w:sz w:val="28"/>
        </w:rPr>
        <w:t>
      6) өз қызметін жоспарлау, өзінің жұмыс орнын реттеп ұстау біліктері мен дағдыларын қалыптастыру;</w:t>
      </w:r>
    </w:p>
    <w:p>
      <w:pPr>
        <w:spacing w:after="0"/>
        <w:ind w:left="0"/>
        <w:jc w:val="both"/>
      </w:pPr>
      <w:r>
        <w:rPr>
          <w:rFonts w:ascii="Times New Roman"/>
          <w:b w:val="false"/>
          <w:i w:val="false"/>
          <w:color w:val="000000"/>
          <w:sz w:val="28"/>
        </w:rPr>
        <w:t>
      7) топта бірге қызмет етуді, қызметтестікті, араласуды қамтамасыз ететін коммуникативтік білік пен дағдыларды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төзімділікті, жігерді, шыдамдылықты, еңбек сүйгіштікті, ұқыптылықты тәрбиелеу;</w:t>
      </w:r>
    </w:p>
    <w:p>
      <w:pPr>
        <w:spacing w:after="0"/>
        <w:ind w:left="0"/>
        <w:jc w:val="both"/>
      </w:pPr>
      <w:r>
        <w:rPr>
          <w:rFonts w:ascii="Times New Roman"/>
          <w:b w:val="false"/>
          <w:i w:val="false"/>
          <w:color w:val="000000"/>
          <w:sz w:val="28"/>
        </w:rPr>
        <w:t>
      2) тұлғаның шығармашылық әлеуетін дамыту;</w:t>
      </w:r>
    </w:p>
    <w:p>
      <w:pPr>
        <w:spacing w:after="0"/>
        <w:ind w:left="0"/>
        <w:jc w:val="both"/>
      </w:pPr>
      <w:r>
        <w:rPr>
          <w:rFonts w:ascii="Times New Roman"/>
          <w:b w:val="false"/>
          <w:i w:val="false"/>
          <w:color w:val="000000"/>
          <w:sz w:val="28"/>
        </w:rPr>
        <w:t>
      3) шығармашылық қызмет тәжірибесін алу.</w:t>
      </w:r>
    </w:p>
    <w:p>
      <w:pPr>
        <w:spacing w:after="0"/>
        <w:ind w:left="0"/>
        <w:jc w:val="both"/>
      </w:pPr>
      <w:r>
        <w:rPr>
          <w:rFonts w:ascii="Times New Roman"/>
          <w:b w:val="false"/>
          <w:i w:val="false"/>
          <w:color w:val="000000"/>
          <w:sz w:val="28"/>
        </w:rPr>
        <w:t>
      50. Сәндік-қолданбалы өнер бойынша қызметтің негізгі түрлері:</w:t>
      </w:r>
    </w:p>
    <w:p>
      <w:pPr>
        <w:spacing w:after="0"/>
        <w:ind w:left="0"/>
        <w:jc w:val="both"/>
      </w:pPr>
      <w:r>
        <w:rPr>
          <w:rFonts w:ascii="Times New Roman"/>
          <w:b w:val="false"/>
          <w:i w:val="false"/>
          <w:color w:val="000000"/>
          <w:sz w:val="28"/>
        </w:rPr>
        <w:t>
      1) қағазпластика (аппликациялық, бедерлі және көлемді);</w:t>
      </w:r>
    </w:p>
    <w:p>
      <w:pPr>
        <w:spacing w:after="0"/>
        <w:ind w:left="0"/>
        <w:jc w:val="both"/>
      </w:pPr>
      <w:r>
        <w:rPr>
          <w:rFonts w:ascii="Times New Roman"/>
          <w:b w:val="false"/>
          <w:i w:val="false"/>
          <w:color w:val="000000"/>
          <w:sz w:val="28"/>
        </w:rPr>
        <w:t xml:space="preserve">
      2) флористика (бедерде және көлемде табиғи материалдармен жұмыс); </w:t>
      </w:r>
    </w:p>
    <w:p>
      <w:pPr>
        <w:spacing w:after="0"/>
        <w:ind w:left="0"/>
        <w:jc w:val="both"/>
      </w:pPr>
      <w:r>
        <w:rPr>
          <w:rFonts w:ascii="Times New Roman"/>
          <w:b w:val="false"/>
          <w:i w:val="false"/>
          <w:color w:val="000000"/>
          <w:sz w:val="28"/>
        </w:rPr>
        <w:t xml:space="preserve">
      3) көркемсуретпен сәндік пластика (тұзды қамырдан бедерде және көлемде); </w:t>
      </w:r>
    </w:p>
    <w:p>
      <w:pPr>
        <w:spacing w:after="0"/>
        <w:ind w:left="0"/>
        <w:jc w:val="both"/>
      </w:pPr>
      <w:r>
        <w:rPr>
          <w:rFonts w:ascii="Times New Roman"/>
          <w:b w:val="false"/>
          <w:i w:val="false"/>
          <w:color w:val="000000"/>
          <w:sz w:val="28"/>
        </w:rPr>
        <w:t xml:space="preserve">
      4) матада көркемсурет жасау. </w:t>
      </w:r>
    </w:p>
    <w:p>
      <w:pPr>
        <w:spacing w:after="0"/>
        <w:ind w:left="0"/>
        <w:jc w:val="both"/>
      </w:pPr>
      <w:r>
        <w:rPr>
          <w:rFonts w:ascii="Times New Roman"/>
          <w:b w:val="false"/>
          <w:i w:val="false"/>
          <w:color w:val="000000"/>
          <w:sz w:val="28"/>
        </w:rPr>
        <w:t>
      51. "Сәндік-қолданбалы өнер" пәнінің Бағдарлама талаптары:</w:t>
      </w:r>
    </w:p>
    <w:p>
      <w:pPr>
        <w:spacing w:after="0"/>
        <w:ind w:left="0"/>
        <w:jc w:val="both"/>
      </w:pPr>
      <w:r>
        <w:rPr>
          <w:rFonts w:ascii="Times New Roman"/>
          <w:b w:val="false"/>
          <w:i w:val="false"/>
          <w:color w:val="000000"/>
          <w:sz w:val="28"/>
        </w:rPr>
        <w:t>
      1) білім алушы композиция, форма құру, түстану, сәндік-қолданбалы өнер саласындағы білім негіздерімен, оның ерекшеліктерімен және өзгешеліктерімен, әртүрлі көркемдік материалдармен және бейнелеу қызметінің техникасымен танысады, бейнелі, кеңістіктік ойлау қалыптасады;</w:t>
      </w:r>
    </w:p>
    <w:p>
      <w:pPr>
        <w:spacing w:after="0"/>
        <w:ind w:left="0"/>
        <w:jc w:val="both"/>
      </w:pPr>
      <w:r>
        <w:rPr>
          <w:rFonts w:ascii="Times New Roman"/>
          <w:b w:val="false"/>
          <w:i w:val="false"/>
          <w:color w:val="000000"/>
          <w:sz w:val="28"/>
        </w:rPr>
        <w:t>
      4) білім алушы композициялық орталығын ерекшелей отырып, сауатты түрде құру білігін үйренеді, сәндік-қолданбалы өнердің әр түрлі түрлерінің сызықтарын, бейнелерін қолдану білігін меңгереді;</w:t>
      </w:r>
    </w:p>
    <w:p>
      <w:pPr>
        <w:spacing w:after="0"/>
        <w:ind w:left="0"/>
        <w:jc w:val="both"/>
      </w:pPr>
      <w:r>
        <w:rPr>
          <w:rFonts w:ascii="Times New Roman"/>
          <w:b w:val="false"/>
          <w:i w:val="false"/>
          <w:color w:val="000000"/>
          <w:sz w:val="28"/>
        </w:rPr>
        <w:t>
      2) білім алушы қағазпластиканы, флористиканы, көркем жазуы бар сәндік пластиканы, витражды меңгереді.</w:t>
      </w:r>
    </w:p>
    <w:p>
      <w:pPr>
        <w:spacing w:after="0"/>
        <w:ind w:left="0"/>
        <w:jc w:val="both"/>
      </w:pPr>
      <w:r>
        <w:rPr>
          <w:rFonts w:ascii="Times New Roman"/>
          <w:b w:val="false"/>
          <w:i w:val="false"/>
          <w:color w:val="000000"/>
          <w:sz w:val="28"/>
        </w:rPr>
        <w:t>
      52. "Сәндік-қолданбалы өнер"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Сәндік-қолданбалы өнер курсының міндеттері. Материалдармен, жұмыс құралдарымен, олардың қасиеттерімен және жұмыс тәсілдерімен танысу. Білім алушының жұмыс орнын ұйымдастырумен танысу.</w:t>
      </w:r>
    </w:p>
    <w:p>
      <w:pPr>
        <w:spacing w:after="0"/>
        <w:ind w:left="0"/>
        <w:jc w:val="both"/>
      </w:pPr>
      <w:r>
        <w:rPr>
          <w:rFonts w:ascii="Times New Roman"/>
          <w:b w:val="false"/>
          <w:i w:val="false"/>
          <w:color w:val="000000"/>
          <w:sz w:val="28"/>
        </w:rPr>
        <w:t xml:space="preserve">
      2-тақырып. Қағазпластика. Аппликация техникасымен танысу. Түрлі-түсті қағаз бен картонның сәндік қасиеттері. Аппликация – қағазбен жұмыс істеудің негізгі техникаларының бірі. Аппликацияның жартылай көлемді элементтері. Аппликациядағы өрнек. Қарапайым композицияның сызықтық суретін алдын ала дайындау. Қағазды горомошка тәрізді бүгу және бүктеу дағдысын дамыту және қағаздардан болашак аппликация үшін қажетті формалары бойынша дайындамаларды орындау. Сызықтық сурет бойымен аппликация элементтерін желімдеу кезінде ұқыпты жұмыс дағдыларын дамыту. </w:t>
      </w:r>
    </w:p>
    <w:p>
      <w:pPr>
        <w:spacing w:after="0"/>
        <w:ind w:left="0"/>
        <w:jc w:val="both"/>
      </w:pPr>
      <w:r>
        <w:rPr>
          <w:rFonts w:ascii="Times New Roman"/>
          <w:b w:val="false"/>
          <w:i w:val="false"/>
          <w:color w:val="000000"/>
          <w:sz w:val="28"/>
        </w:rPr>
        <w:t>
      Педагог орындаған, квадрат, үшбұрыш, дөңгелек және басқа формаларындағы дайындамалардан орындалған композиция. "Гүлдер", "Жолақтағы өрнек" композициясы. Гормошкаға бүктелген түрлі-түсті қағаздар мен қағаздардың тең бөліктерімен бедерлі аппликация техникасындағы "Бақшадағы ағаш" композициясы. Елестетуін және жадын дамыту. Моториканы дамыту.</w:t>
      </w:r>
    </w:p>
    <w:p>
      <w:pPr>
        <w:spacing w:after="0"/>
        <w:ind w:left="0"/>
        <w:jc w:val="both"/>
      </w:pPr>
      <w:r>
        <w:rPr>
          <w:rFonts w:ascii="Times New Roman"/>
          <w:b w:val="false"/>
          <w:i w:val="false"/>
          <w:color w:val="000000"/>
          <w:sz w:val="28"/>
        </w:rPr>
        <w:t xml:space="preserve">
      3-тақырып. Қағазпластика және коллаж. Түрлі-түсті картон мен қағаздан көлемдік құрастыру. Қарапайым формадағы жаңажылдық әшекейлерді құру арқылы құрастырудың практикалық дағдыларын қалыптастыру. Желіммен жұмыс істеудегі ұқыптылықты дамыту. "Пейп-арт" техникалық тәсілін меңгеру және қолдану. Аппликацияда әртүрлі материалдарды қолдану. Жаңа жылдық сәндеу жұмысына арналған әртүрлі материалдар. Қағаздан және геометриялық формалардың картон дайындамаларынан жаңа жылдық әшекейлер жасау: шырша, жұлдызша, гирлянда және басқа. "Пейп-арт" техникасын қолдану арқылы коллаж техникасындағы Жаңа жылдық панно. </w:t>
      </w:r>
    </w:p>
    <w:p>
      <w:pPr>
        <w:spacing w:after="0"/>
        <w:ind w:left="0"/>
        <w:jc w:val="both"/>
      </w:pPr>
      <w:r>
        <w:rPr>
          <w:rFonts w:ascii="Times New Roman"/>
          <w:b w:val="false"/>
          <w:i w:val="false"/>
          <w:color w:val="000000"/>
          <w:sz w:val="28"/>
        </w:rPr>
        <w:t>
      4-тақырып. Қағазпластика. Аппликация және қарапайым құрастыру. Геометрикалық фигуралар туралы білімді бекіту: квадрат, тікбұрыш, үшбұрыш. Моториканы, композицияның жеке элементтерін желімдеу кезінде желіммен ұқыпты жұмыс істеу дағдыларын дамут. қарапайым көлемді форманы алу үшін бүгілетін сызығы бойынша қағазды бүтеу. Картонды екіге бүктеу әдісімен жауарлар мен құстардың фигураларын жасау.</w:t>
      </w:r>
    </w:p>
    <w:p>
      <w:pPr>
        <w:spacing w:after="0"/>
        <w:ind w:left="0"/>
        <w:jc w:val="both"/>
      </w:pPr>
      <w:r>
        <w:rPr>
          <w:rFonts w:ascii="Times New Roman"/>
          <w:b w:val="false"/>
          <w:i w:val="false"/>
          <w:color w:val="000000"/>
          <w:sz w:val="28"/>
        </w:rPr>
        <w:t>
      5-тақырып. Қағазпластика. Бедерлі аппликация. Елестетуі және жады бойынша композиция құру дағдыларын бекіту. Аппликацияның бедерлі бөлшектерін орындау үшін қағазды бүктеу тәсілдерін бекіту. Артқы пландағы бөліктерді тегіс, ал алдыңғы пландағы бөлшектерді бедерлі орындау арқылы кеңістіктікті қабылдауды дамыту. Түрлі-түсті қағаздардан аппликацияда бедерді құрудың қарапайым әдістері. "пейп-арт" техникасын қолданып, түрлі-түсті қағаздан бедерлі аппликасы техникасында "Мерекелік дастархан", "Сүйікті гүлдер" композициясын орындау.</w:t>
      </w:r>
    </w:p>
    <w:p>
      <w:pPr>
        <w:spacing w:after="0"/>
        <w:ind w:left="0"/>
        <w:jc w:val="both"/>
      </w:pPr>
      <w:r>
        <w:rPr>
          <w:rFonts w:ascii="Times New Roman"/>
          <w:b w:val="false"/>
          <w:i w:val="false"/>
          <w:color w:val="000000"/>
          <w:sz w:val="28"/>
        </w:rPr>
        <w:t>
      6-тақырып. Өрнек. Өрнек - қайталанатын әшекей. Өрнектің түрлері (өсімдік, геометриялық, зооморфизм). Өрнектегі ритм. Өрнектегі құрылым түрлері (жолақта, квадратта, шеңберде және сол сияқты). Аппликация техникасындағы өрнектік композиция (квадратта немесе шеңберде). Әр түрлі бейнелеу құралдарымен және материалдармен қарапайым өрнектік мотивтерді құру дағдысын қалыптастыру. Түрлі-түсті қағаздан қиып алынған геометриялық дайындамалардан өрнек жасаудағы ритм сезімін және түстік гармонияны дамыту. Қалыптау техникасындағы "Ғажайып кілем" өрнектік композиция.</w:t>
      </w:r>
    </w:p>
    <w:p>
      <w:pPr>
        <w:spacing w:after="0"/>
        <w:ind w:left="0"/>
        <w:jc w:val="both"/>
      </w:pPr>
      <w:r>
        <w:rPr>
          <w:rFonts w:ascii="Times New Roman"/>
          <w:b w:val="false"/>
          <w:i w:val="false"/>
          <w:color w:val="000000"/>
          <w:sz w:val="28"/>
        </w:rPr>
        <w:t>
      7-тақырып. Тұрмыстық заттарды сәндеу. Тесьмамен, баулармен сәндеу тәсілдерін меңгеру. Баумен спираль, зигзаг тәрізді сәндеу элементтерін орындау кезінде моториканы дамыту. Бау, тесьма, түймелер арқылы кішкене пластик бөтелкелерді, қорапшаларды қарапайым сәндеу.</w:t>
      </w:r>
    </w:p>
    <w:p>
      <w:pPr>
        <w:spacing w:after="0"/>
        <w:ind w:left="0"/>
        <w:jc w:val="both"/>
      </w:pPr>
      <w:r>
        <w:rPr>
          <w:rFonts w:ascii="Times New Roman"/>
          <w:b w:val="false"/>
          <w:i w:val="false"/>
          <w:color w:val="000000"/>
          <w:sz w:val="28"/>
        </w:rPr>
        <w:t xml:space="preserve">
      8-тақырып. Коллаж. Коллажды орындау техникасының түрлілігі. Коллажға арналған материалдар. Қарапайым композицияның сызықтық суретін алдын ала құру. Матаны қағазға жабыстыру кезінде ұқыпты жұмыс істеу дағдыларын дамыту. Бейнеленетін бейненің мінезін және көңіл-күйін жеткізу. Әртүрлі маталардан, тесьмадан, түймелерден аппликация техникасындағы "Ормандағы түнгі ай", "Қиял-ғажайып жануар", "Үлкен қаланың ритмі" композициясы. </w:t>
      </w:r>
    </w:p>
    <w:p>
      <w:pPr>
        <w:spacing w:after="0"/>
        <w:ind w:left="0"/>
        <w:jc w:val="both"/>
      </w:pPr>
      <w:r>
        <w:rPr>
          <w:rFonts w:ascii="Times New Roman"/>
          <w:b w:val="false"/>
          <w:i w:val="false"/>
          <w:color w:val="000000"/>
          <w:sz w:val="28"/>
        </w:rPr>
        <w:t>
      9-тақырып. Сәндік понно-коллаж. "Коллаж" техникасы туралы түсінік. Фотоколлаждың тақырыбын таңдау. Фотофрагменттерді қию. Композиция құру. Қиылған эелементтерді алға жылжыту арқылы құрастыруды таңдау.</w:t>
      </w:r>
    </w:p>
    <w:p>
      <w:pPr>
        <w:spacing w:after="0"/>
        <w:ind w:left="0"/>
        <w:jc w:val="both"/>
      </w:pPr>
      <w:r>
        <w:rPr>
          <w:rFonts w:ascii="Times New Roman"/>
          <w:b w:val="false"/>
          <w:i w:val="false"/>
          <w:color w:val="000000"/>
          <w:sz w:val="28"/>
        </w:rPr>
        <w:t>
      Артқы планды алдыңғы планның элементтерімен қалқалау. Топта жұмыс істеу дағдыларын қалыптастыру. Үлкен композиция құру үшін түстері бойынша элементтерді таңдау. А 4 форматында ұжымдық жұмыс. Кәмпиттердің сыртқы түсті қабықтарынан "Ғажайып құс" аппликация-фотоколлаж жасау.</w:t>
      </w:r>
    </w:p>
    <w:p>
      <w:pPr>
        <w:spacing w:after="0"/>
        <w:ind w:left="0"/>
        <w:jc w:val="both"/>
      </w:pPr>
      <w:r>
        <w:rPr>
          <w:rFonts w:ascii="Times New Roman"/>
          <w:b w:val="false"/>
          <w:i w:val="false"/>
          <w:color w:val="000000"/>
          <w:sz w:val="28"/>
        </w:rPr>
        <w:t>
      10-тақырып. Ұжымдық жұмыс – аралас техникадағы сәндік панно. Ағаштың діңгегі мен бұтақтарын гуашьпен, ағаштың басын жапырақтар мен гүлдерден – бедерлі аппликация жасау. Қағазды бірнеше қабатқа бүктеу арқылы бірдей элементтерді қию дағдысын бекіту, гүлдердің жапырақтары мен қауыздарына бүгіліңкі форма беру. Аппликация техникасымен және гуашьпен көркем суреттеудә пайдаланып А1 форматында "Мамыр ағашы" композициясын құру.</w:t>
      </w:r>
    </w:p>
    <w:p>
      <w:pPr>
        <w:spacing w:after="0"/>
        <w:ind w:left="0"/>
        <w:jc w:val="both"/>
      </w:pPr>
      <w:r>
        <w:rPr>
          <w:rFonts w:ascii="Times New Roman"/>
          <w:b w:val="false"/>
          <w:i w:val="false"/>
          <w:color w:val="000000"/>
          <w:sz w:val="28"/>
        </w:rPr>
        <w:t>
      11-тақырып. Батик. Түйнектеу техникасы. "Түйнекті батик" техникасында жұмыс істеу дағдыларын меңгеру. Әртүрлі формалар мен фактураларды құру. Матаны жіппен әр жерінен түю. Берілген техникалық тәсілді меңгеруге арналған еркін тақырыптағы композиция.</w:t>
      </w:r>
    </w:p>
    <w:p>
      <w:pPr>
        <w:spacing w:after="0"/>
        <w:ind w:left="0"/>
        <w:jc w:val="both"/>
      </w:pPr>
      <w:r>
        <w:rPr>
          <w:rFonts w:ascii="Times New Roman"/>
          <w:b w:val="false"/>
          <w:i w:val="false"/>
          <w:color w:val="000000"/>
          <w:sz w:val="28"/>
        </w:rPr>
        <w:t>
      12-тақырып. Флористика. Кептірілген өсімдіктер, ұрықтар, дәндер шығармашылық жұмысқа арналған материалдар ретінде. Табиғи материалдардың сәндік қасиеттері: олардың түсі, формасы мен фактурасы, олардың формалары мен бояуларының әртүртүрлілігі. Табиғи материалдармен жұмыс істеу дағдыларын меңгеру. Аппликацияның мүмкіндіктері туралы түсінікті кеңейту. Күзгі жапырақтардың түстерінің байлығын талқылау арқылы түсті эмоциямен қабылдауды дамыту. Ұрықтардың, дәндердің формалары мен көлемдерінің әртүрлілігі арқылы бедерде фактураның байлығын құру. Әр түрлі табиғи материалдармен жұмыста фактура сезімін дамыту.</w:t>
      </w:r>
    </w:p>
    <w:p>
      <w:pPr>
        <w:spacing w:after="0"/>
        <w:ind w:left="0"/>
        <w:jc w:val="both"/>
      </w:pPr>
      <w:r>
        <w:rPr>
          <w:rFonts w:ascii="Times New Roman"/>
          <w:b w:val="false"/>
          <w:i w:val="false"/>
          <w:color w:val="000000"/>
          <w:sz w:val="28"/>
        </w:rPr>
        <w:t>
      Аппликация техникасында кептірілген күзгі жапырақтар мен гүлдерден "Гүл шоғы", "Өрнек" композициясын құру. Табиғи материалдардан бедер жасау. "Тасбақа", "Көбелек" композициясы.</w:t>
      </w:r>
    </w:p>
    <w:p>
      <w:pPr>
        <w:spacing w:after="0"/>
        <w:ind w:left="0"/>
        <w:jc w:val="both"/>
      </w:pPr>
      <w:r>
        <w:rPr>
          <w:rFonts w:ascii="Times New Roman"/>
          <w:b w:val="false"/>
          <w:i w:val="false"/>
          <w:color w:val="000000"/>
          <w:sz w:val="28"/>
        </w:rPr>
        <w:t>
      13-тақырып. Витраж. Витраж өнері, оның архитектурадағы мәні. Мөлдір пленкада витраждық бояумен жұмыстың техникалық тәсілдерін меңгеру. Бояулардың техникалық мүмкіндіктері туралы түсінікті кеңейту. Мөлдір пластикада витраж техникасындағы композиция. "Тауыс", "Көңілді клоун", "Ғажайып балық" композициясы.</w:t>
      </w:r>
    </w:p>
    <w:p>
      <w:pPr>
        <w:spacing w:after="0"/>
        <w:ind w:left="0"/>
        <w:jc w:val="both"/>
      </w:pPr>
      <w:r>
        <w:rPr>
          <w:rFonts w:ascii="Times New Roman"/>
          <w:b w:val="false"/>
          <w:i w:val="false"/>
          <w:color w:val="000000"/>
          <w:sz w:val="28"/>
        </w:rPr>
        <w:t>
      14-тақырып. Бедердегі жылы және суық түстер. Тапсырманың түстік гаммасы мен мазмұнының өзара байланысы. Байқампаздығы, есте сақтау жады және елестетуі бойынша жұмыс. Түстердің жаңа реңктерін алу үшін және түсті ермексаздың жылы және суық палитрасын кеңейту үшін ермексазды араластыру дағдысын меңгеру. Бедерлі илеу дағдысын дамыту. Жылы түстік гаммадағы бедер. "Жалын құс", "Күзгі ағаш" композициялары. Суық түстік гаммадағы бедер. "Бұлттар", "Мөлдір бұлақ", "Күлгін қоян" композициялары.</w:t>
      </w:r>
    </w:p>
    <w:p>
      <w:pPr>
        <w:spacing w:after="0"/>
        <w:ind w:left="0"/>
        <w:jc w:val="both"/>
      </w:pPr>
      <w:r>
        <w:rPr>
          <w:rFonts w:ascii="Times New Roman"/>
          <w:b w:val="false"/>
          <w:i w:val="false"/>
          <w:color w:val="000000"/>
          <w:sz w:val="28"/>
        </w:rPr>
        <w:t>
      15-тақырып. Бедердегі портрет. Портрет жанры. Бедерлі портреттегі көңіл-күй. Бедерді илеу дағдыларын меңгеруді жалғастыру. Ермексазды араластыру. Портретті орындау реті. Портретте адамға тән жеке ерекшеліктерді жеткізу: бастың формасын, беттің бөліктерін, шаштарының, көздерінің түсі және сол сияқты. Портретте көңіл-күйді жеткізу. "Мең көңілдімін" бедері.</w:t>
      </w:r>
    </w:p>
    <w:p>
      <w:pPr>
        <w:spacing w:after="0"/>
        <w:ind w:left="0"/>
        <w:jc w:val="both"/>
      </w:pPr>
      <w:r>
        <w:rPr>
          <w:rFonts w:ascii="Times New Roman"/>
          <w:b w:val="false"/>
          <w:i w:val="false"/>
          <w:color w:val="000000"/>
          <w:sz w:val="28"/>
        </w:rPr>
        <w:t xml:space="preserve">
      16-тақырып. Пластиктан немесе түсті тұзды қамырдан жасалған бедер. Қататын түсті ермексаздың сәндік қасиеті. Бедердегі түс пен фактура. Геометриялық фигураларға ұқсастықтары арқылы қоңыздың, көбелектің, құстың, балықтың фигураларын формалау дағдыларын меңгеру, тұтас алғанда бедердің түстік шешімін талқылау. Ермексаздарды араластыру. Илеуде қолданылатын жаю, жинау, жалпайту, шымшу, басқаруды қайталау. "Штамптармен" әртүрлі заттардың ізтаңбалары арқылы бедерді фактурамен, ұсақ өрнектермен сәндеу. Фактура орындалған бедер. "Көбелек және қоңыз", "Тотықұс", "Алтын балық" композициялары. </w:t>
      </w:r>
    </w:p>
    <w:p>
      <w:pPr>
        <w:spacing w:after="0"/>
        <w:ind w:left="0"/>
        <w:jc w:val="both"/>
      </w:pPr>
      <w:r>
        <w:rPr>
          <w:rFonts w:ascii="Times New Roman"/>
          <w:b w:val="false"/>
          <w:i w:val="false"/>
          <w:color w:val="000000"/>
          <w:sz w:val="28"/>
        </w:rPr>
        <w:t xml:space="preserve">
      53. "Сәндік-қолданбалы өнер" Бағдарламасын игеруден күтілетін нәтижелер. </w:t>
      </w:r>
    </w:p>
    <w:p>
      <w:pPr>
        <w:spacing w:after="0"/>
        <w:ind w:left="0"/>
        <w:jc w:val="both"/>
      </w:pPr>
      <w:r>
        <w:rPr>
          <w:rFonts w:ascii="Times New Roman"/>
          <w:b w:val="false"/>
          <w:i w:val="false"/>
          <w:color w:val="000000"/>
          <w:sz w:val="28"/>
        </w:rPr>
        <w:t>
      Дайындық сыныбында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композиция, форма құру, түстану, сәндік-қолданбалы өнер саласындағы негізгі білімге ие болады;</w:t>
      </w:r>
    </w:p>
    <w:p>
      <w:pPr>
        <w:spacing w:after="0"/>
        <w:ind w:left="0"/>
        <w:jc w:val="both"/>
      </w:pPr>
      <w:r>
        <w:rPr>
          <w:rFonts w:ascii="Times New Roman"/>
          <w:b w:val="false"/>
          <w:i w:val="false"/>
          <w:color w:val="000000"/>
          <w:sz w:val="28"/>
        </w:rPr>
        <w:t>
      2) әртүрлі көркемдік материалдарды және бейнелеу қызметінің техникаларын біледі;</w:t>
      </w:r>
    </w:p>
    <w:p>
      <w:pPr>
        <w:spacing w:after="0"/>
        <w:ind w:left="0"/>
        <w:jc w:val="both"/>
      </w:pPr>
      <w:r>
        <w:rPr>
          <w:rFonts w:ascii="Times New Roman"/>
          <w:b w:val="false"/>
          <w:i w:val="false"/>
          <w:color w:val="000000"/>
          <w:sz w:val="28"/>
        </w:rPr>
        <w:t>
      3) эскиз, сурет, көлемді формалар арқылы өзінің ойын жеткізе алады;</w:t>
      </w:r>
    </w:p>
    <w:p>
      <w:pPr>
        <w:spacing w:after="0"/>
        <w:ind w:left="0"/>
        <w:jc w:val="both"/>
      </w:pPr>
      <w:r>
        <w:rPr>
          <w:rFonts w:ascii="Times New Roman"/>
          <w:b w:val="false"/>
          <w:i w:val="false"/>
          <w:color w:val="000000"/>
          <w:sz w:val="28"/>
        </w:rPr>
        <w:t>
      4) композициялық орталықты ерекшелеп композицияны сауатты құра алады;</w:t>
      </w:r>
    </w:p>
    <w:p>
      <w:pPr>
        <w:spacing w:after="0"/>
        <w:ind w:left="0"/>
        <w:jc w:val="both"/>
      </w:pPr>
      <w:r>
        <w:rPr>
          <w:rFonts w:ascii="Times New Roman"/>
          <w:b w:val="false"/>
          <w:i w:val="false"/>
          <w:color w:val="000000"/>
          <w:sz w:val="28"/>
        </w:rPr>
        <w:t>
      5) сәндік бұйымдардың көркемдік мәнерлік құралдары ретінде сызық, ритм, сұлба, түс, пропорция, форманы қолданады;</w:t>
      </w:r>
    </w:p>
    <w:p>
      <w:pPr>
        <w:spacing w:after="0"/>
        <w:ind w:left="0"/>
        <w:jc w:val="both"/>
      </w:pPr>
      <w:r>
        <w:rPr>
          <w:rFonts w:ascii="Times New Roman"/>
          <w:b w:val="false"/>
          <w:i w:val="false"/>
          <w:color w:val="000000"/>
          <w:sz w:val="28"/>
        </w:rPr>
        <w:t>
      6) сәндік-қолданбалы өнердің бұйымдарын жасай алады.</w:t>
      </w:r>
    </w:p>
    <w:p>
      <w:pPr>
        <w:spacing w:after="0"/>
        <w:ind w:left="0"/>
        <w:jc w:val="both"/>
      </w:pPr>
      <w:r>
        <w:rPr>
          <w:rFonts w:ascii="Times New Roman"/>
          <w:b w:val="false"/>
          <w:i w:val="false"/>
          <w:color w:val="000000"/>
          <w:sz w:val="28"/>
        </w:rPr>
        <w:t xml:space="preserve">
      54. Бағдарламаны игеруден күтілетін нәтижелер. </w:t>
      </w:r>
    </w:p>
    <w:p>
      <w:pPr>
        <w:spacing w:after="0"/>
        <w:ind w:left="0"/>
        <w:jc w:val="both"/>
      </w:pPr>
      <w:r>
        <w:rPr>
          <w:rFonts w:ascii="Times New Roman"/>
          <w:b w:val="false"/>
          <w:i w:val="false"/>
          <w:color w:val="000000"/>
          <w:sz w:val="28"/>
        </w:rPr>
        <w:t>
      Дайындық сыныбында оқу жылының соңында бес-алты жастағы білім алушы келесі білім, білік және дағдыларға ие болады.</w:t>
      </w:r>
    </w:p>
    <w:p>
      <w:pPr>
        <w:spacing w:after="0"/>
        <w:ind w:left="0"/>
        <w:jc w:val="both"/>
      </w:pPr>
      <w:r>
        <w:rPr>
          <w:rFonts w:ascii="Times New Roman"/>
          <w:b w:val="false"/>
          <w:i w:val="false"/>
          <w:color w:val="000000"/>
          <w:sz w:val="28"/>
        </w:rPr>
        <w:t>
      Біледі:</w:t>
      </w:r>
    </w:p>
    <w:p>
      <w:pPr>
        <w:spacing w:after="0"/>
        <w:ind w:left="0"/>
        <w:jc w:val="both"/>
      </w:pPr>
      <w:r>
        <w:rPr>
          <w:rFonts w:ascii="Times New Roman"/>
          <w:b w:val="false"/>
          <w:i w:val="false"/>
          <w:color w:val="000000"/>
          <w:sz w:val="28"/>
        </w:rPr>
        <w:t>
      1) негізгі түстерді, бояулардың түстік гаммаларын (жылы және суық түстер);</w:t>
      </w:r>
    </w:p>
    <w:p>
      <w:pPr>
        <w:spacing w:after="0"/>
        <w:ind w:left="0"/>
        <w:jc w:val="both"/>
      </w:pPr>
      <w:r>
        <w:rPr>
          <w:rFonts w:ascii="Times New Roman"/>
          <w:b w:val="false"/>
          <w:i w:val="false"/>
          <w:color w:val="000000"/>
          <w:sz w:val="28"/>
        </w:rPr>
        <w:t>
      2) палитрада түстерді араластыру ережелерін;</w:t>
      </w:r>
    </w:p>
    <w:p>
      <w:pPr>
        <w:spacing w:after="0"/>
        <w:ind w:left="0"/>
        <w:jc w:val="both"/>
      </w:pPr>
      <w:r>
        <w:rPr>
          <w:rFonts w:ascii="Times New Roman"/>
          <w:b w:val="false"/>
          <w:i w:val="false"/>
          <w:color w:val="000000"/>
          <w:sz w:val="28"/>
        </w:rPr>
        <w:t>
      3) композицияның негізгі заңдарын;</w:t>
      </w:r>
    </w:p>
    <w:p>
      <w:pPr>
        <w:spacing w:after="0"/>
        <w:ind w:left="0"/>
        <w:jc w:val="both"/>
      </w:pPr>
      <w:r>
        <w:rPr>
          <w:rFonts w:ascii="Times New Roman"/>
          <w:b w:val="false"/>
          <w:i w:val="false"/>
          <w:color w:val="000000"/>
          <w:sz w:val="28"/>
        </w:rPr>
        <w:t>
      4) бейнелеу өнерінің негізгі жанрларын;</w:t>
      </w:r>
    </w:p>
    <w:p>
      <w:pPr>
        <w:spacing w:after="0"/>
        <w:ind w:left="0"/>
        <w:jc w:val="both"/>
      </w:pPr>
      <w:r>
        <w:rPr>
          <w:rFonts w:ascii="Times New Roman"/>
          <w:b w:val="false"/>
          <w:i w:val="false"/>
          <w:color w:val="000000"/>
          <w:sz w:val="28"/>
        </w:rPr>
        <w:t>
      5) сәндік-қолданбалы өнердің түрлерін.</w:t>
      </w:r>
    </w:p>
    <w:p>
      <w:pPr>
        <w:spacing w:after="0"/>
        <w:ind w:left="0"/>
        <w:jc w:val="both"/>
      </w:pPr>
      <w:r>
        <w:rPr>
          <w:rFonts w:ascii="Times New Roman"/>
          <w:b w:val="false"/>
          <w:i w:val="false"/>
          <w:color w:val="000000"/>
          <w:sz w:val="28"/>
        </w:rPr>
        <w:t>
      Істей алады:</w:t>
      </w:r>
    </w:p>
    <w:p>
      <w:pPr>
        <w:spacing w:after="0"/>
        <w:ind w:left="0"/>
        <w:jc w:val="both"/>
      </w:pPr>
      <w:r>
        <w:rPr>
          <w:rFonts w:ascii="Times New Roman"/>
          <w:b w:val="false"/>
          <w:i w:val="false"/>
          <w:color w:val="000000"/>
          <w:sz w:val="28"/>
        </w:rPr>
        <w:t>
      1) әр түрлі материалдармен және әр түрлі техникада жұмыс істейді;</w:t>
      </w:r>
    </w:p>
    <w:p>
      <w:pPr>
        <w:spacing w:after="0"/>
        <w:ind w:left="0"/>
        <w:jc w:val="both"/>
      </w:pPr>
      <w:r>
        <w:rPr>
          <w:rFonts w:ascii="Times New Roman"/>
          <w:b w:val="false"/>
          <w:i w:val="false"/>
          <w:color w:val="000000"/>
          <w:sz w:val="28"/>
        </w:rPr>
        <w:t>
      2) сәндік бұйымның бейнесін құруда көркемдік мәнерлік құралдары ретінде сызық, ритм, сұлба, түс, пропорция, форманы қолданады;</w:t>
      </w:r>
    </w:p>
    <w:p>
      <w:pPr>
        <w:spacing w:after="0"/>
        <w:ind w:left="0"/>
        <w:jc w:val="both"/>
      </w:pPr>
      <w:r>
        <w:rPr>
          <w:rFonts w:ascii="Times New Roman"/>
          <w:b w:val="false"/>
          <w:i w:val="false"/>
          <w:color w:val="000000"/>
          <w:sz w:val="28"/>
        </w:rPr>
        <w:t>
      3) формаларды, заттарды сәндейді;</w:t>
      </w:r>
    </w:p>
    <w:p>
      <w:pPr>
        <w:spacing w:after="0"/>
        <w:ind w:left="0"/>
        <w:jc w:val="both"/>
      </w:pPr>
      <w:r>
        <w:rPr>
          <w:rFonts w:ascii="Times New Roman"/>
          <w:b w:val="false"/>
          <w:i w:val="false"/>
          <w:color w:val="000000"/>
          <w:sz w:val="28"/>
        </w:rPr>
        <w:t>
      4) сәндік-қолданбалы өнер композициясы тұрғысынан жұмысты сауатты жүргізеді;</w:t>
      </w:r>
    </w:p>
    <w:p>
      <w:pPr>
        <w:spacing w:after="0"/>
        <w:ind w:left="0"/>
        <w:jc w:val="both"/>
      </w:pPr>
      <w:r>
        <w:rPr>
          <w:rFonts w:ascii="Times New Roman"/>
          <w:b w:val="false"/>
          <w:i w:val="false"/>
          <w:color w:val="000000"/>
          <w:sz w:val="28"/>
        </w:rPr>
        <w:t>
      5) алған білімдерін практикада қолданады;</w:t>
      </w:r>
    </w:p>
    <w:p>
      <w:pPr>
        <w:spacing w:after="0"/>
        <w:ind w:left="0"/>
        <w:jc w:val="both"/>
      </w:pPr>
      <w:r>
        <w:rPr>
          <w:rFonts w:ascii="Times New Roman"/>
          <w:b w:val="false"/>
          <w:i w:val="false"/>
          <w:color w:val="000000"/>
          <w:sz w:val="28"/>
        </w:rPr>
        <w:t>
      6) еңбек қауіпсіздігі ережелерін және санитарлық-гигиеналық нормаларды сақтайды;</w:t>
      </w:r>
    </w:p>
    <w:p>
      <w:pPr>
        <w:spacing w:after="0"/>
        <w:ind w:left="0"/>
        <w:jc w:val="both"/>
      </w:pPr>
      <w:r>
        <w:rPr>
          <w:rFonts w:ascii="Times New Roman"/>
          <w:b w:val="false"/>
          <w:i w:val="false"/>
          <w:color w:val="000000"/>
          <w:sz w:val="28"/>
        </w:rPr>
        <w:t>
      7) қағаз пластикасының әр түрлі тәсілдерін қолданады;</w:t>
      </w:r>
    </w:p>
    <w:p>
      <w:pPr>
        <w:spacing w:after="0"/>
        <w:ind w:left="0"/>
        <w:jc w:val="both"/>
      </w:pPr>
      <w:r>
        <w:rPr>
          <w:rFonts w:ascii="Times New Roman"/>
          <w:b w:val="false"/>
          <w:i w:val="false"/>
          <w:color w:val="000000"/>
          <w:sz w:val="28"/>
        </w:rPr>
        <w:t>
      8) түпкі ойына қарай көркемдік материалдарды дұрыс қолданады;</w:t>
      </w:r>
    </w:p>
    <w:p>
      <w:pPr>
        <w:spacing w:after="0"/>
        <w:ind w:left="0"/>
        <w:jc w:val="both"/>
      </w:pPr>
      <w:r>
        <w:rPr>
          <w:rFonts w:ascii="Times New Roman"/>
          <w:b w:val="false"/>
          <w:i w:val="false"/>
          <w:color w:val="000000"/>
          <w:sz w:val="28"/>
        </w:rPr>
        <w:t xml:space="preserve">
      9) жеке және ұжымда жұмыс істейді; </w:t>
      </w:r>
    </w:p>
    <w:p>
      <w:pPr>
        <w:spacing w:after="0"/>
        <w:ind w:left="0"/>
        <w:jc w:val="both"/>
      </w:pPr>
      <w:r>
        <w:rPr>
          <w:rFonts w:ascii="Times New Roman"/>
          <w:b w:val="false"/>
          <w:i w:val="false"/>
          <w:color w:val="000000"/>
          <w:sz w:val="28"/>
        </w:rPr>
        <w:t>
      10) жұмыс орнын ұйымдастыруды және ретті ұстайды;</w:t>
      </w:r>
    </w:p>
    <w:p>
      <w:pPr>
        <w:spacing w:after="0"/>
        <w:ind w:left="0"/>
        <w:jc w:val="both"/>
      </w:pPr>
      <w:r>
        <w:rPr>
          <w:rFonts w:ascii="Times New Roman"/>
          <w:b w:val="false"/>
          <w:i w:val="false"/>
          <w:color w:val="000000"/>
          <w:sz w:val="28"/>
        </w:rPr>
        <w:t>
      11) илеудің түрлі тәсілдерін қолдануды (көлемде және жазықтықта);</w:t>
      </w:r>
    </w:p>
    <w:p>
      <w:pPr>
        <w:spacing w:after="0"/>
        <w:ind w:left="0"/>
        <w:jc w:val="both"/>
      </w:pPr>
      <w:r>
        <w:rPr>
          <w:rFonts w:ascii="Times New Roman"/>
          <w:b w:val="false"/>
          <w:i w:val="false"/>
          <w:color w:val="000000"/>
          <w:sz w:val="28"/>
        </w:rPr>
        <w:t>
      12) түрлі-түсті ермексазды араластыру арқылы күрделі түстерді алуды (илеуде);</w:t>
      </w:r>
    </w:p>
    <w:p>
      <w:pPr>
        <w:spacing w:after="0"/>
        <w:ind w:left="0"/>
        <w:jc w:val="both"/>
      </w:pPr>
      <w:r>
        <w:rPr>
          <w:rFonts w:ascii="Times New Roman"/>
          <w:b w:val="false"/>
          <w:i w:val="false"/>
          <w:color w:val="000000"/>
          <w:sz w:val="28"/>
        </w:rPr>
        <w:t>
      13) форматты және беттің орналасуын іріктейді;</w:t>
      </w:r>
    </w:p>
    <w:p>
      <w:pPr>
        <w:spacing w:after="0"/>
        <w:ind w:left="0"/>
        <w:jc w:val="both"/>
      </w:pPr>
      <w:r>
        <w:rPr>
          <w:rFonts w:ascii="Times New Roman"/>
          <w:b w:val="false"/>
          <w:i w:val="false"/>
          <w:color w:val="000000"/>
          <w:sz w:val="28"/>
        </w:rPr>
        <w:t>
      14) жұмыстағы тәртіпті сақтайды (жалпыдан жекеге);</w:t>
      </w:r>
    </w:p>
    <w:p>
      <w:pPr>
        <w:spacing w:after="0"/>
        <w:ind w:left="0"/>
        <w:jc w:val="both"/>
      </w:pPr>
      <w:r>
        <w:rPr>
          <w:rFonts w:ascii="Times New Roman"/>
          <w:b w:val="false"/>
          <w:i w:val="false"/>
          <w:color w:val="000000"/>
          <w:sz w:val="28"/>
        </w:rPr>
        <w:t>
      15) әр түрлі бейнелеу материалдарын және техникасын қолданады;</w:t>
      </w:r>
    </w:p>
    <w:p>
      <w:pPr>
        <w:spacing w:after="0"/>
        <w:ind w:left="0"/>
        <w:jc w:val="both"/>
      </w:pPr>
      <w:r>
        <w:rPr>
          <w:rFonts w:ascii="Times New Roman"/>
          <w:b w:val="false"/>
          <w:i w:val="false"/>
          <w:color w:val="000000"/>
          <w:sz w:val="28"/>
        </w:rPr>
        <w:t>
      16) композициядағы негізгілерді ерекшелейді;</w:t>
      </w:r>
    </w:p>
    <w:p>
      <w:pPr>
        <w:spacing w:after="0"/>
        <w:ind w:left="0"/>
        <w:jc w:val="both"/>
      </w:pPr>
      <w:r>
        <w:rPr>
          <w:rFonts w:ascii="Times New Roman"/>
          <w:b w:val="false"/>
          <w:i w:val="false"/>
          <w:color w:val="000000"/>
          <w:sz w:val="28"/>
        </w:rPr>
        <w:t>
      17) фигуралардың қозғалысын жеткізеді;</w:t>
      </w:r>
    </w:p>
    <w:p>
      <w:pPr>
        <w:spacing w:after="0"/>
        <w:ind w:left="0"/>
        <w:jc w:val="both"/>
      </w:pPr>
      <w:r>
        <w:rPr>
          <w:rFonts w:ascii="Times New Roman"/>
          <w:b w:val="false"/>
          <w:i w:val="false"/>
          <w:color w:val="000000"/>
          <w:sz w:val="28"/>
        </w:rPr>
        <w:t>
      18) өрнектер құрады;</w:t>
      </w:r>
    </w:p>
    <w:p>
      <w:pPr>
        <w:spacing w:after="0"/>
        <w:ind w:left="0"/>
        <w:jc w:val="both"/>
      </w:pPr>
      <w:r>
        <w:rPr>
          <w:rFonts w:ascii="Times New Roman"/>
          <w:b w:val="false"/>
          <w:i w:val="false"/>
          <w:color w:val="000000"/>
          <w:sz w:val="28"/>
        </w:rPr>
        <w:t>
      19) натураға сүйеніп, жұмыс істейді;</w:t>
      </w:r>
    </w:p>
    <w:p>
      <w:pPr>
        <w:spacing w:after="0"/>
        <w:ind w:left="0"/>
        <w:jc w:val="both"/>
      </w:pPr>
      <w:r>
        <w:rPr>
          <w:rFonts w:ascii="Times New Roman"/>
          <w:b w:val="false"/>
          <w:i w:val="false"/>
          <w:color w:val="000000"/>
          <w:sz w:val="28"/>
        </w:rPr>
        <w:t>
      20) өз жұмысын сауатты бағалауды, оның ерекшеліктері мен кемшіліктерін табады.</w:t>
      </w:r>
    </w:p>
    <w:p>
      <w:pPr>
        <w:spacing w:after="0"/>
        <w:ind w:left="0"/>
        <w:jc w:val="both"/>
      </w:pPr>
      <w:r>
        <w:rPr>
          <w:rFonts w:ascii="Times New Roman"/>
          <w:b w:val="false"/>
          <w:i w:val="false"/>
          <w:color w:val="000000"/>
          <w:sz w:val="28"/>
        </w:rPr>
        <w:t>
      Қалыптасқан дағдылар:</w:t>
      </w:r>
    </w:p>
    <w:p>
      <w:pPr>
        <w:spacing w:after="0"/>
        <w:ind w:left="0"/>
        <w:jc w:val="both"/>
      </w:pPr>
      <w:r>
        <w:rPr>
          <w:rFonts w:ascii="Times New Roman"/>
          <w:b w:val="false"/>
          <w:i w:val="false"/>
          <w:color w:val="000000"/>
          <w:sz w:val="28"/>
        </w:rPr>
        <w:t>
      1) сурет салу, илеу және сәндік-қолданбалы өнер техникасы;</w:t>
      </w:r>
    </w:p>
    <w:p>
      <w:pPr>
        <w:spacing w:after="0"/>
        <w:ind w:left="0"/>
        <w:jc w:val="both"/>
      </w:pPr>
      <w:r>
        <w:rPr>
          <w:rFonts w:ascii="Times New Roman"/>
          <w:b w:val="false"/>
          <w:i w:val="false"/>
          <w:color w:val="000000"/>
          <w:sz w:val="28"/>
        </w:rPr>
        <w:t>
      2) әр түрлі техникаларда әр түрлі материалдармен жұмыс істеу;</w:t>
      </w:r>
    </w:p>
    <w:p>
      <w:pPr>
        <w:spacing w:after="0"/>
        <w:ind w:left="0"/>
        <w:jc w:val="both"/>
      </w:pPr>
      <w:r>
        <w:rPr>
          <w:rFonts w:ascii="Times New Roman"/>
          <w:b w:val="false"/>
          <w:i w:val="false"/>
          <w:color w:val="000000"/>
          <w:sz w:val="28"/>
        </w:rPr>
        <w:t>
      3) әр түрлі материалдар мен құралдарды пайдаланатын бейнелеу тәсілдері;</w:t>
      </w:r>
    </w:p>
    <w:p>
      <w:pPr>
        <w:spacing w:after="0"/>
        <w:ind w:left="0"/>
        <w:jc w:val="both"/>
      </w:pPr>
      <w:r>
        <w:rPr>
          <w:rFonts w:ascii="Times New Roman"/>
          <w:b w:val="false"/>
          <w:i w:val="false"/>
          <w:color w:val="000000"/>
          <w:sz w:val="28"/>
        </w:rPr>
        <w:t>
      4) өз қызметін жоспарлау;</w:t>
      </w:r>
    </w:p>
    <w:p>
      <w:pPr>
        <w:spacing w:after="0"/>
        <w:ind w:left="0"/>
        <w:jc w:val="both"/>
      </w:pPr>
      <w:r>
        <w:rPr>
          <w:rFonts w:ascii="Times New Roman"/>
          <w:b w:val="false"/>
          <w:i w:val="false"/>
          <w:color w:val="000000"/>
          <w:sz w:val="28"/>
        </w:rPr>
        <w:t>
      5) өзінің жұмыс орнын ұйымдастыру.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55.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Білім алушылардың Бағдарламаны игеруін бақылау – портфолио, байқауларға, көрмелерге қатысу түрінде іске асырылады.</w:t>
      </w:r>
    </w:p>
    <w:p>
      <w:pPr>
        <w:spacing w:after="0"/>
        <w:ind w:left="0"/>
        <w:jc w:val="both"/>
      </w:pPr>
      <w:r>
        <w:rPr>
          <w:rFonts w:ascii="Times New Roman"/>
          <w:b w:val="false"/>
          <w:i w:val="false"/>
          <w:color w:val="000000"/>
          <w:sz w:val="28"/>
        </w:rPr>
        <w:t xml:space="preserve">
      56. Білім алушының портфолиосы шығармашылық қызметтің өнімдерінің фото, бейнесуреттерін, өз шығармашылығының өнімдерін, өзін өзі талдау материалдарын, сызбаларды, иллюстрацияларды, эскиздерді, балалар шығармашылығы байқауларының фотосуреттерін қамтиды; </w:t>
      </w:r>
    </w:p>
    <w:p>
      <w:pPr>
        <w:spacing w:after="0"/>
        <w:ind w:left="0"/>
        <w:jc w:val="both"/>
      </w:pPr>
      <w:r>
        <w:rPr>
          <w:rFonts w:ascii="Times New Roman"/>
          <w:b w:val="false"/>
          <w:i w:val="false"/>
          <w:color w:val="000000"/>
          <w:sz w:val="28"/>
        </w:rPr>
        <w:t>
      57. Көрме қызметі сабақтың маңызды қорытынды кезеңі болып табылады: бір күндік көрме әр сабақтың соңында талдау мақсатында өткізіледі, тақырыптық көрмелер – тарауларды, тақырыптарды оқу нәтижесі бойынша; білім алушылардың шығармашылық жұмыстарының қорытынды көрмесі оқу жылының аяғында ұйымдастырылады.</w:t>
      </w:r>
    </w:p>
    <w:p>
      <w:pPr>
        <w:spacing w:after="0"/>
        <w:ind w:left="0"/>
        <w:jc w:val="both"/>
      </w:pPr>
      <w:r>
        <w:rPr>
          <w:rFonts w:ascii="Times New Roman"/>
          <w:b w:val="false"/>
          <w:i w:val="false"/>
          <w:color w:val="000000"/>
          <w:sz w:val="28"/>
        </w:rPr>
        <w:t xml:space="preserve">
      58. Педагог оқу жылының соңында білім алушыға мінездеме береді, табыстары, мақсатқа ұмтылу, орындаушылық, ұқыптылық, адалдық, көркемдік елестерінің болуы сияқты жеке сипаттамалары ескеріледі. </w:t>
      </w:r>
    </w:p>
    <w:p>
      <w:pPr>
        <w:spacing w:after="0"/>
        <w:ind w:left="0"/>
        <w:jc w:val="both"/>
      </w:pPr>
      <w:bookmarkStart w:name="z55" w:id="53"/>
      <w:r>
        <w:rPr>
          <w:rFonts w:ascii="Times New Roman"/>
          <w:b w:val="false"/>
          <w:i w:val="false"/>
          <w:color w:val="000000"/>
          <w:sz w:val="28"/>
        </w:rPr>
        <w:t>
      Қазақстан Республикасы</w:t>
      </w:r>
    </w:p>
    <w:bookmarkEnd w:id="53"/>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47-қосымша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көркемөнер мектептері және балалар өнер мектептерінің жеті-сегіз жастағы балалар үшін дайындық сыныбының пәндері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көркемөнер мектептері және балалар өнер мектептерінің жеті-сегіз жастағы балалар үшін дайындық сыныбының пәндері бойынша білім беру бағдарламасы (бұдан әрі - Бағдарлама) жеті-сегіз жастағы балалар үшін дайындық бөлімінің пәндеріне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алғашқы немесе негізгі түстер – үш негізгі түс, оларды араластыру арқылы қалған барлық түстер алынады;</w:t>
      </w:r>
    </w:p>
    <w:p>
      <w:pPr>
        <w:spacing w:after="0"/>
        <w:ind w:left="0"/>
        <w:jc w:val="both"/>
      </w:pPr>
      <w:r>
        <w:rPr>
          <w:rFonts w:ascii="Times New Roman"/>
          <w:b w:val="false"/>
          <w:i w:val="false"/>
          <w:color w:val="000000"/>
          <w:sz w:val="28"/>
        </w:rPr>
        <w:t xml:space="preserve">
      2) акварель – сумен араластыратын бояу; аталған бояумен орындалған жұмыстар; </w:t>
      </w:r>
    </w:p>
    <w:p>
      <w:pPr>
        <w:spacing w:after="0"/>
        <w:ind w:left="0"/>
        <w:jc w:val="both"/>
      </w:pPr>
      <w:r>
        <w:rPr>
          <w:rFonts w:ascii="Times New Roman"/>
          <w:b w:val="false"/>
          <w:i w:val="false"/>
          <w:color w:val="000000"/>
          <w:sz w:val="28"/>
        </w:rPr>
        <w:t>
      3) бедер – бейнелеу өнерінің түрі, бейнеленетін барлық заттар негізгі тоннан ерекшеленіп шығып тұратын, көлемдердің көмегімен орындалатын мүсіннің негізгі түрлерінің бірі;</w:t>
      </w:r>
    </w:p>
    <w:p>
      <w:pPr>
        <w:spacing w:after="0"/>
        <w:ind w:left="0"/>
        <w:jc w:val="both"/>
      </w:pPr>
      <w:r>
        <w:rPr>
          <w:rFonts w:ascii="Times New Roman"/>
          <w:b w:val="false"/>
          <w:i w:val="false"/>
          <w:color w:val="000000"/>
          <w:sz w:val="28"/>
        </w:rPr>
        <w:t>
      4) бейнелеу өнеріндегі кереғарлық – бірден көрінетін қарама-қайшылық;</w:t>
      </w:r>
    </w:p>
    <w:p>
      <w:pPr>
        <w:spacing w:after="0"/>
        <w:ind w:left="0"/>
        <w:jc w:val="both"/>
      </w:pPr>
      <w:r>
        <w:rPr>
          <w:rFonts w:ascii="Times New Roman"/>
          <w:b w:val="false"/>
          <w:i w:val="false"/>
          <w:color w:val="000000"/>
          <w:sz w:val="28"/>
        </w:rPr>
        <w:t>
      5) графика – жазықтықта бейнелеуге байланысты бейнелеу өнерінің түрі;</w:t>
      </w:r>
    </w:p>
    <w:p>
      <w:pPr>
        <w:spacing w:after="0"/>
        <w:ind w:left="0"/>
        <w:jc w:val="both"/>
      </w:pPr>
      <w:r>
        <w:rPr>
          <w:rFonts w:ascii="Times New Roman"/>
          <w:b w:val="false"/>
          <w:i w:val="false"/>
          <w:color w:val="000000"/>
          <w:sz w:val="28"/>
        </w:rPr>
        <w:t>
      6) дөңгелек мүсін – үш өлшемді көлемдегі (жан-жағынан көруге болатын) шығарма болып табылатын мүсіннің түрі;</w:t>
      </w:r>
    </w:p>
    <w:p>
      <w:pPr>
        <w:spacing w:after="0"/>
        <w:ind w:left="0"/>
        <w:jc w:val="both"/>
      </w:pPr>
      <w:r>
        <w:rPr>
          <w:rFonts w:ascii="Times New Roman"/>
          <w:b w:val="false"/>
          <w:i w:val="false"/>
          <w:color w:val="000000"/>
          <w:sz w:val="28"/>
        </w:rPr>
        <w:t>
      7) жанр – бейнелеу әлемінің мейлінше маңызды қасиеттері мен көріністерінің байланыстарын көрсететін жалпы түсініктер, шығарманың формалды және мазмұнды ерекшеліктерінің жиынтығы;</w:t>
      </w:r>
    </w:p>
    <w:p>
      <w:pPr>
        <w:spacing w:after="0"/>
        <w:ind w:left="0"/>
        <w:jc w:val="both"/>
      </w:pPr>
      <w:r>
        <w:rPr>
          <w:rFonts w:ascii="Times New Roman"/>
          <w:b w:val="false"/>
          <w:i w:val="false"/>
          <w:color w:val="000000"/>
          <w:sz w:val="28"/>
        </w:rPr>
        <w:t xml:space="preserve">
      8) кескіндеме – шынайылықты мейлінше толық және өмірдегідей көрсететін суреттерден, кескіндемелік кенептерден құралған бейнелеу өнерінің түрі; </w:t>
      </w:r>
    </w:p>
    <w:p>
      <w:pPr>
        <w:spacing w:after="0"/>
        <w:ind w:left="0"/>
        <w:jc w:val="both"/>
      </w:pPr>
      <w:r>
        <w:rPr>
          <w:rFonts w:ascii="Times New Roman"/>
          <w:b w:val="false"/>
          <w:i w:val="false"/>
          <w:color w:val="000000"/>
          <w:sz w:val="28"/>
        </w:rPr>
        <w:t>
      9) композиция – суретшінің ойын мейлінше түсінікті ететін және әсерлейтін көркем шығарманың мақсатты құрылымы;</w:t>
      </w:r>
    </w:p>
    <w:p>
      <w:pPr>
        <w:spacing w:after="0"/>
        <w:ind w:left="0"/>
        <w:jc w:val="both"/>
      </w:pPr>
      <w:r>
        <w:rPr>
          <w:rFonts w:ascii="Times New Roman"/>
          <w:b w:val="false"/>
          <w:i w:val="false"/>
          <w:color w:val="000000"/>
          <w:sz w:val="28"/>
        </w:rPr>
        <w:t xml:space="preserve">
      10) көркем бейне – өнердің барлық түрінің түпкі негізі (мүсін, графика халықтық және сәндік-қолданбалы өнер); </w:t>
      </w:r>
    </w:p>
    <w:p>
      <w:pPr>
        <w:spacing w:after="0"/>
        <w:ind w:left="0"/>
        <w:jc w:val="both"/>
      </w:pPr>
      <w:r>
        <w:rPr>
          <w:rFonts w:ascii="Times New Roman"/>
          <w:b w:val="false"/>
          <w:i w:val="false"/>
          <w:color w:val="000000"/>
          <w:sz w:val="28"/>
        </w:rPr>
        <w:t>
      11) натюрморт – заттар тобын (жемістер, гүлдер, құлаған құс немесе тұрмыстық заттар) суретшінің композициямен үйлестіруі және суретте бейнелеуі;</w:t>
      </w:r>
    </w:p>
    <w:p>
      <w:pPr>
        <w:spacing w:after="0"/>
        <w:ind w:left="0"/>
        <w:jc w:val="both"/>
      </w:pPr>
      <w:r>
        <w:rPr>
          <w:rFonts w:ascii="Times New Roman"/>
          <w:b w:val="false"/>
          <w:i w:val="false"/>
          <w:color w:val="000000"/>
          <w:sz w:val="28"/>
        </w:rPr>
        <w:t>
      12) палитра – суретші жұмыс барысында бояуларды араластыратын төртбұрышты немесе доғалдау келген, шағын ғана жұқа және жеңіл тақта;</w:t>
      </w:r>
    </w:p>
    <w:p>
      <w:pPr>
        <w:spacing w:after="0"/>
        <w:ind w:left="0"/>
        <w:jc w:val="both"/>
      </w:pPr>
      <w:r>
        <w:rPr>
          <w:rFonts w:ascii="Times New Roman"/>
          <w:b w:val="false"/>
          <w:i w:val="false"/>
          <w:color w:val="000000"/>
          <w:sz w:val="28"/>
        </w:rPr>
        <w:t>
      13) парақта бейнені құрастыру – бейнені парақта композициялық орналастыру;</w:t>
      </w:r>
    </w:p>
    <w:p>
      <w:pPr>
        <w:spacing w:after="0"/>
        <w:ind w:left="0"/>
        <w:jc w:val="both"/>
      </w:pPr>
      <w:r>
        <w:rPr>
          <w:rFonts w:ascii="Times New Roman"/>
          <w:b w:val="false"/>
          <w:i w:val="false"/>
          <w:color w:val="000000"/>
          <w:sz w:val="28"/>
        </w:rPr>
        <w:t>
      14) пейзаж – бейнелеудің негізгі заттары алғашқы қалпында болатын, немесе қандай да бір деңгейде адам қайта түрлендірген табиғат болып табылатын бейнелеу өнерінің жанры;</w:t>
      </w:r>
    </w:p>
    <w:p>
      <w:pPr>
        <w:spacing w:after="0"/>
        <w:ind w:left="0"/>
        <w:jc w:val="both"/>
      </w:pPr>
      <w:r>
        <w:rPr>
          <w:rFonts w:ascii="Times New Roman"/>
          <w:b w:val="false"/>
          <w:i w:val="false"/>
          <w:color w:val="000000"/>
          <w:sz w:val="28"/>
        </w:rPr>
        <w:t>
      15) перспектива – кескіндемеде, графикада кеңістіктікті жеткізу;</w:t>
      </w:r>
    </w:p>
    <w:p>
      <w:pPr>
        <w:spacing w:after="0"/>
        <w:ind w:left="0"/>
        <w:jc w:val="both"/>
      </w:pPr>
      <w:r>
        <w:rPr>
          <w:rFonts w:ascii="Times New Roman"/>
          <w:b w:val="false"/>
          <w:i w:val="false"/>
          <w:color w:val="000000"/>
          <w:sz w:val="28"/>
        </w:rPr>
        <w:t>
      16) портрет – шынайы өмірде өмір сүріп жатқан немесе бұрын өмір сүрген қандай да бір адамды немесе адамдардың тобын көркемдік құралдармен бейнелеу немесе сипаттау;</w:t>
      </w:r>
    </w:p>
    <w:p>
      <w:pPr>
        <w:spacing w:after="0"/>
        <w:ind w:left="0"/>
        <w:jc w:val="both"/>
      </w:pPr>
      <w:r>
        <w:rPr>
          <w:rFonts w:ascii="Times New Roman"/>
          <w:b w:val="false"/>
          <w:i w:val="false"/>
          <w:color w:val="000000"/>
          <w:sz w:val="28"/>
        </w:rPr>
        <w:t>
      17) пропорция – тұтастықтың белгілі сипатына сәйкес келетін зат формаларының, бөліктер көлемінің қатынасы;</w:t>
      </w:r>
    </w:p>
    <w:p>
      <w:pPr>
        <w:spacing w:after="0"/>
        <w:ind w:left="0"/>
        <w:jc w:val="both"/>
      </w:pPr>
      <w:r>
        <w:rPr>
          <w:rFonts w:ascii="Times New Roman"/>
          <w:b w:val="false"/>
          <w:i w:val="false"/>
          <w:color w:val="000000"/>
          <w:sz w:val="28"/>
        </w:rPr>
        <w:t>
      18) ритм – тұтас шығарманың қалыпты, заңдылықты құрылуына алып келетін элементтердің алмасуы, өлшемділігі;</w:t>
      </w:r>
    </w:p>
    <w:p>
      <w:pPr>
        <w:spacing w:after="0"/>
        <w:ind w:left="0"/>
        <w:jc w:val="both"/>
      </w:pPr>
      <w:r>
        <w:rPr>
          <w:rFonts w:ascii="Times New Roman"/>
          <w:b w:val="false"/>
          <w:i w:val="false"/>
          <w:color w:val="000000"/>
          <w:sz w:val="28"/>
        </w:rPr>
        <w:t>
      19) сәндік-қолданбалы өнер – әр түрлі материалдарда көркемдік затты жасау өнері (фарфор, ағаш, металл, мата, тері, саз);</w:t>
      </w:r>
    </w:p>
    <w:p>
      <w:pPr>
        <w:spacing w:after="0"/>
        <w:ind w:left="0"/>
        <w:jc w:val="both"/>
      </w:pPr>
      <w:r>
        <w:rPr>
          <w:rFonts w:ascii="Times New Roman"/>
          <w:b w:val="false"/>
          <w:i w:val="false"/>
          <w:color w:val="000000"/>
          <w:sz w:val="28"/>
        </w:rPr>
        <w:t>
      20) симметрия – сәйкестік және өзгеріссіздік (инварианттылық);</w:t>
      </w:r>
    </w:p>
    <w:p>
      <w:pPr>
        <w:spacing w:after="0"/>
        <w:ind w:left="0"/>
        <w:jc w:val="both"/>
      </w:pPr>
      <w:r>
        <w:rPr>
          <w:rFonts w:ascii="Times New Roman"/>
          <w:b w:val="false"/>
          <w:i w:val="false"/>
          <w:color w:val="000000"/>
          <w:sz w:val="28"/>
        </w:rPr>
        <w:t xml:space="preserve">
      21) сурет – жазықтықта сызықтардың, штрихтардың, сәуле мен көлеңкелі дақтардың көмегі арқылы сызылған графиканың, бейненің негізгі түрі; </w:t>
      </w:r>
    </w:p>
    <w:p>
      <w:pPr>
        <w:spacing w:after="0"/>
        <w:ind w:left="0"/>
        <w:jc w:val="both"/>
      </w:pPr>
      <w:r>
        <w:rPr>
          <w:rFonts w:ascii="Times New Roman"/>
          <w:b w:val="false"/>
          <w:i w:val="false"/>
          <w:color w:val="000000"/>
          <w:sz w:val="28"/>
        </w:rPr>
        <w:t>
      22) сурет технологиясындағы қарындаш – сурет салуға арналған материал немесе таяқша тәріздес, әдетте ағашпен қапталған арнайы бояйтын заттар түріндегі құралдар;</w:t>
      </w:r>
    </w:p>
    <w:p>
      <w:pPr>
        <w:spacing w:after="0"/>
        <w:ind w:left="0"/>
        <w:jc w:val="both"/>
      </w:pPr>
      <w:r>
        <w:rPr>
          <w:rFonts w:ascii="Times New Roman"/>
          <w:b w:val="false"/>
          <w:i w:val="false"/>
          <w:color w:val="000000"/>
          <w:sz w:val="28"/>
        </w:rPr>
        <w:t>
      23) суреттеме – мейлінше маңызды жұмыс жүргізу үшін немесе жаттығулар үшін материал жинау мақсатында орындалатын, натураға қарап салынатын сурет;</w:t>
      </w:r>
    </w:p>
    <w:p>
      <w:pPr>
        <w:spacing w:after="0"/>
        <w:ind w:left="0"/>
        <w:jc w:val="both"/>
      </w:pPr>
      <w:r>
        <w:rPr>
          <w:rFonts w:ascii="Times New Roman"/>
          <w:b w:val="false"/>
          <w:i w:val="false"/>
          <w:color w:val="000000"/>
          <w:sz w:val="28"/>
        </w:rPr>
        <w:t xml:space="preserve">
      24) стильдеу – шығармашылық туындыға басқа стильдің ерекшелігін беру процесі; </w:t>
      </w:r>
    </w:p>
    <w:p>
      <w:pPr>
        <w:spacing w:after="0"/>
        <w:ind w:left="0"/>
        <w:jc w:val="both"/>
      </w:pPr>
      <w:r>
        <w:rPr>
          <w:rFonts w:ascii="Times New Roman"/>
          <w:b w:val="false"/>
          <w:i w:val="false"/>
          <w:color w:val="000000"/>
          <w:sz w:val="28"/>
        </w:rPr>
        <w:t>
      25) сұлба – контурдың ішінде бөлшектері жоқ, заттардың көлеңкелі профиль ретіндегі бейнесі;</w:t>
      </w:r>
    </w:p>
    <w:p>
      <w:pPr>
        <w:spacing w:after="0"/>
        <w:ind w:left="0"/>
        <w:jc w:val="both"/>
      </w:pPr>
      <w:r>
        <w:rPr>
          <w:rFonts w:ascii="Times New Roman"/>
          <w:b w:val="false"/>
          <w:i w:val="false"/>
          <w:color w:val="000000"/>
          <w:sz w:val="28"/>
        </w:rPr>
        <w:t>
      26) трафарет – әр түрлі беттерге әріптер, сандар және әр түрлі бейнелерді салу үшін қолданылатын құрал; сондай-ақ аталған құралдың көмегімен жасалған бейне;</w:t>
      </w:r>
    </w:p>
    <w:p>
      <w:pPr>
        <w:spacing w:after="0"/>
        <w:ind w:left="0"/>
        <w:jc w:val="both"/>
      </w:pPr>
      <w:r>
        <w:rPr>
          <w:rFonts w:ascii="Times New Roman"/>
          <w:b w:val="false"/>
          <w:i w:val="false"/>
          <w:color w:val="000000"/>
          <w:sz w:val="28"/>
        </w:rPr>
        <w:t>
      27) фактура – сәндік-қолданбалы өнер, мүсін немесе кескіндемелік жазықтықтың бұйымының бетін өңдеу сипаты, бейнелеу құралдары арқылы шынайы заттардың ерекшеліктерін жеткізу тәсілі;</w:t>
      </w:r>
    </w:p>
    <w:p>
      <w:pPr>
        <w:spacing w:after="0"/>
        <w:ind w:left="0"/>
        <w:jc w:val="both"/>
      </w:pPr>
      <w:r>
        <w:rPr>
          <w:rFonts w:ascii="Times New Roman"/>
          <w:b w:val="false"/>
          <w:i w:val="false"/>
          <w:color w:val="000000"/>
          <w:sz w:val="28"/>
        </w:rPr>
        <w:t xml:space="preserve">
      28) форма – заттың кескіні, сыртқы түрі, контуры; </w:t>
      </w:r>
    </w:p>
    <w:p>
      <w:pPr>
        <w:spacing w:after="0"/>
        <w:ind w:left="0"/>
        <w:jc w:val="both"/>
      </w:pPr>
      <w:r>
        <w:rPr>
          <w:rFonts w:ascii="Times New Roman"/>
          <w:b w:val="false"/>
          <w:i w:val="false"/>
          <w:color w:val="000000"/>
          <w:sz w:val="28"/>
        </w:rPr>
        <w:t>
      29) штрих – қолдың бір қимылымен орындалатын және көлемді жеткізуге арналған сызық;</w:t>
      </w:r>
    </w:p>
    <w:p>
      <w:pPr>
        <w:spacing w:after="0"/>
        <w:ind w:left="0"/>
        <w:jc w:val="both"/>
      </w:pPr>
      <w:r>
        <w:rPr>
          <w:rFonts w:ascii="Times New Roman"/>
          <w:b w:val="false"/>
          <w:i w:val="false"/>
          <w:color w:val="000000"/>
          <w:sz w:val="28"/>
        </w:rPr>
        <w:t>
      30) эскиз – көркем шығарманың, құрылыстың, тетігінің немесе оның жеке бөліктерінің ойын белгілейтін алдын ала түсірілген нобай.</w:t>
      </w:r>
    </w:p>
    <w:p>
      <w:pPr>
        <w:spacing w:after="0"/>
        <w:ind w:left="0"/>
        <w:jc w:val="both"/>
      </w:pPr>
      <w:r>
        <w:rPr>
          <w:rFonts w:ascii="Times New Roman"/>
          <w:b w:val="false"/>
          <w:i w:val="false"/>
          <w:color w:val="000000"/>
          <w:sz w:val="28"/>
        </w:rPr>
        <w:t>
      3. Бағдарламаның мақсаты: бейнелеу өнері сабақтарында алған білім, білік және дағдылары негізінде білім алушылардың шығармашылық қабілеттерін дамытуға жағдай жасау.</w:t>
      </w:r>
    </w:p>
    <w:p>
      <w:pPr>
        <w:spacing w:after="0"/>
        <w:ind w:left="0"/>
        <w:jc w:val="both"/>
      </w:pPr>
      <w:r>
        <w:rPr>
          <w:rFonts w:ascii="Times New Roman"/>
          <w:b w:val="false"/>
          <w:i w:val="false"/>
          <w:color w:val="000000"/>
          <w:sz w:val="28"/>
        </w:rPr>
        <w:t xml:space="preserve">
      4. Бағдарламаның міндеттері. </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сурет салу, илеу және сәндік-қолданбалы өнердің алғашқы дағдыларын меңгеру;</w:t>
      </w:r>
    </w:p>
    <w:p>
      <w:pPr>
        <w:spacing w:after="0"/>
        <w:ind w:left="0"/>
        <w:jc w:val="both"/>
      </w:pPr>
      <w:r>
        <w:rPr>
          <w:rFonts w:ascii="Times New Roman"/>
          <w:b w:val="false"/>
          <w:i w:val="false"/>
          <w:color w:val="000000"/>
          <w:sz w:val="28"/>
        </w:rPr>
        <w:t>
      2) әр түрлі материалдар мен құралдарды қолданып бейнелеу тәсілдерін меңгеру;</w:t>
      </w:r>
    </w:p>
    <w:p>
      <w:pPr>
        <w:spacing w:after="0"/>
        <w:ind w:left="0"/>
        <w:jc w:val="both"/>
      </w:pPr>
      <w:r>
        <w:rPr>
          <w:rFonts w:ascii="Times New Roman"/>
          <w:b w:val="false"/>
          <w:i w:val="false"/>
          <w:color w:val="000000"/>
          <w:sz w:val="28"/>
        </w:rPr>
        <w:t>
      3) көркемдік-бейнелі мәнерлік құралдарымен танысу.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оқу, шығармашылық көркемдік қызмет дағдыларын дамыту;</w:t>
      </w:r>
    </w:p>
    <w:p>
      <w:pPr>
        <w:spacing w:after="0"/>
        <w:ind w:left="0"/>
        <w:jc w:val="both"/>
      </w:pPr>
      <w:r>
        <w:rPr>
          <w:rFonts w:ascii="Times New Roman"/>
          <w:b w:val="false"/>
          <w:i w:val="false"/>
          <w:color w:val="000000"/>
          <w:sz w:val="28"/>
        </w:rPr>
        <w:t>
      2) есте сақтау жадын, зейінін, қисынды ойлауын, моторикасын, пластикасын, қолдардың икемділігін және көз өлшемінің нақтылығын дамыту;</w:t>
      </w:r>
    </w:p>
    <w:p>
      <w:pPr>
        <w:spacing w:after="0"/>
        <w:ind w:left="0"/>
        <w:jc w:val="both"/>
      </w:pPr>
      <w:r>
        <w:rPr>
          <w:rFonts w:ascii="Times New Roman"/>
          <w:b w:val="false"/>
          <w:i w:val="false"/>
          <w:color w:val="000000"/>
          <w:sz w:val="28"/>
        </w:rPr>
        <w:t>
      3) топта бірге жұмыс істеуді қамтамасыз ететін коммуникативтік білік пен дағдыларын дамыту.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қоршаған әлемге шығармашылық, жасампаздық көзқарасты тәрбиелеу;</w:t>
      </w:r>
    </w:p>
    <w:p>
      <w:pPr>
        <w:spacing w:after="0"/>
        <w:ind w:left="0"/>
        <w:jc w:val="both"/>
      </w:pPr>
      <w:r>
        <w:rPr>
          <w:rFonts w:ascii="Times New Roman"/>
          <w:b w:val="false"/>
          <w:i w:val="false"/>
          <w:color w:val="000000"/>
          <w:sz w:val="28"/>
        </w:rPr>
        <w:t>
      2) эстетикалық, көркемдік талғамды және гармония сезімін тәрбиелеу;</w:t>
      </w:r>
    </w:p>
    <w:p>
      <w:pPr>
        <w:spacing w:after="0"/>
        <w:ind w:left="0"/>
        <w:jc w:val="both"/>
      </w:pPr>
      <w:r>
        <w:rPr>
          <w:rFonts w:ascii="Times New Roman"/>
          <w:b w:val="false"/>
          <w:i w:val="false"/>
          <w:color w:val="000000"/>
          <w:sz w:val="28"/>
        </w:rPr>
        <w:t>
      3) орындағыштық, жинақылықты, ұқыптылықты тәрбиелеу.</w:t>
      </w:r>
    </w:p>
    <w:p>
      <w:pPr>
        <w:spacing w:after="0"/>
        <w:ind w:left="0"/>
        <w:jc w:val="both"/>
      </w:pPr>
      <w:r>
        <w:rPr>
          <w:rFonts w:ascii="Times New Roman"/>
          <w:b w:val="false"/>
          <w:i w:val="false"/>
          <w:color w:val="000000"/>
          <w:sz w:val="28"/>
        </w:rPr>
        <w:t xml:space="preserve">
      5. Бағдарламаны меңгеру мерзімі – бір жыл. "Сурет салу", "Сәндік-қолданбалы өнер", "Илеу" пәндеріне оқыту уақытының көлемі осы бұйырықтың 2-қосымшасында көрсетілген балалар көркемөнер мектебінің үлгілік оқу жоспарына сәйкес анықталады. </w:t>
      </w:r>
    </w:p>
    <w:p>
      <w:pPr>
        <w:spacing w:after="0"/>
        <w:ind w:left="0"/>
        <w:jc w:val="both"/>
      </w:pPr>
      <w:r>
        <w:rPr>
          <w:rFonts w:ascii="Times New Roman"/>
          <w:b w:val="false"/>
          <w:i w:val="false"/>
          <w:color w:val="000000"/>
          <w:sz w:val="28"/>
        </w:rPr>
        <w:t>
      6. Оқыту топтық формада іске асырылады. Топтағы білім алушылардың сандық құрамы – кемінде 8 адам және 15 адамнан көп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Оқу пәнінің мақсаты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8. Бағдарламаның ерекшелігі білім алушылардың бейнелеу, көркемдік-құрастыру қабілеттерін, ерекше ойлауын, шығармашылық даралығын дамытуға бағытталуы.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келуді, көркемдік-бейнелі ойлауын дамытуға, балалардың рухани және мәдени құндылықтарды меңгеруіне, ерте бала жасында бейнелеу өнері саласындағы дарынды балаларды анықтауға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өнер мен өмірдің өзара байланыс жүйесі туралы тұтас түсінікті қалыптастыруға жағдай жасайды, балалардың өмірлік тәжірибесін, қоршаған шынайылықтан нақты мысалдарды кеңінен алуды қарастырады. Бақылау және қоршаған шынайылықты эстетикалық сезіну негізінде жүргізілетін жұмыс балалардың Бағдарлама материалдарын меңгеруінің маңызды шарттары болып табылады.</w:t>
      </w:r>
    </w:p>
    <w:p>
      <w:pPr>
        <w:spacing w:after="0"/>
        <w:ind w:left="0"/>
        <w:jc w:val="both"/>
      </w:pPr>
      <w:r>
        <w:rPr>
          <w:rFonts w:ascii="Times New Roman"/>
          <w:b w:val="false"/>
          <w:i w:val="false"/>
          <w:color w:val="000000"/>
          <w:sz w:val="28"/>
        </w:rPr>
        <w:t>
      13. Бағдарлама дарындылығы, дайындығы және жалпы дамуы әр түрлі деңгейдегі балаларға арналған. Педагог бейнелеу өнері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14.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1) бейнелеу, сәндік көркемдік қызметіндегі білімді меңгеруі;</w:t>
      </w:r>
    </w:p>
    <w:p>
      <w:pPr>
        <w:spacing w:after="0"/>
        <w:ind w:left="0"/>
        <w:jc w:val="both"/>
      </w:pPr>
      <w:r>
        <w:rPr>
          <w:rFonts w:ascii="Times New Roman"/>
          <w:b w:val="false"/>
          <w:i w:val="false"/>
          <w:color w:val="000000"/>
          <w:sz w:val="28"/>
        </w:rPr>
        <w:t>
      2) бейнелеу өнері және қолданбалы шығармашылық саласындағы терминдерді меңгеруі;</w:t>
      </w:r>
    </w:p>
    <w:p>
      <w:pPr>
        <w:spacing w:after="0"/>
        <w:ind w:left="0"/>
        <w:jc w:val="both"/>
      </w:pPr>
      <w:r>
        <w:rPr>
          <w:rFonts w:ascii="Times New Roman"/>
          <w:b w:val="false"/>
          <w:i w:val="false"/>
          <w:color w:val="000000"/>
          <w:sz w:val="28"/>
        </w:rPr>
        <w:t>
      3) оқу материалдарымен жұмыс істеу білігін меңгеруі;</w:t>
      </w:r>
    </w:p>
    <w:p>
      <w:pPr>
        <w:spacing w:after="0"/>
        <w:ind w:left="0"/>
        <w:jc w:val="both"/>
      </w:pPr>
      <w:r>
        <w:rPr>
          <w:rFonts w:ascii="Times New Roman"/>
          <w:b w:val="false"/>
          <w:i w:val="false"/>
          <w:color w:val="000000"/>
          <w:sz w:val="28"/>
        </w:rPr>
        <w:t>
      4) білім алушылардың шығармашылық қызмет тәжірибесін алуы.</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теориясы,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xml:space="preserve">
      18. Оқу материалының мазмұнын іріктеудің педагогикалық қағидаттары: </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өнертану теориясы мен тарихы негізінде құруды талап етеді. Педагог дидактиканың ережелерін басшылыққа алады: қарапайымнан күрделіге, жеңілден қиынға, атақтыда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 байланысының болуын болжайды;</w:t>
      </w:r>
    </w:p>
    <w:p>
      <w:pPr>
        <w:spacing w:after="0"/>
        <w:ind w:left="0"/>
        <w:jc w:val="both"/>
      </w:pPr>
      <w:r>
        <w:rPr>
          <w:rFonts w:ascii="Times New Roman"/>
          <w:b w:val="false"/>
          <w:i w:val="false"/>
          <w:color w:val="000000"/>
          <w:sz w:val="28"/>
        </w:rPr>
        <w:t>
      3) көрнекілік қағидаты – бейнелеу өнерінің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кезіндегі түсінушілік және белсенділік қағидаты ритмика сабағына деген саналы көзқарасты тәрбиелеуді, сабақта білім алушылардың алдына қойған нақты міндеттерді түсінуді қарастырады.</w:t>
      </w:r>
    </w:p>
    <w:p>
      <w:pPr>
        <w:spacing w:after="0"/>
        <w:ind w:left="0"/>
        <w:jc w:val="both"/>
      </w:pPr>
      <w:r>
        <w:rPr>
          <w:rFonts w:ascii="Times New Roman"/>
          <w:b w:val="false"/>
          <w:i w:val="false"/>
          <w:color w:val="000000"/>
          <w:sz w:val="28"/>
        </w:rPr>
        <w:t>
      19. "Сурет салу", "Сәндік-қолданбалы өнер", "Илеу" пәндеріне топтық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ауызша әдіс (түсіндіру, қарастыру, талдау); </w:t>
      </w:r>
    </w:p>
    <w:p>
      <w:pPr>
        <w:spacing w:after="0"/>
        <w:ind w:left="0"/>
        <w:jc w:val="both"/>
      </w:pPr>
      <w:r>
        <w:rPr>
          <w:rFonts w:ascii="Times New Roman"/>
          <w:b w:val="false"/>
          <w:i w:val="false"/>
          <w:color w:val="000000"/>
          <w:sz w:val="28"/>
        </w:rPr>
        <w:t>
      2) көрнекілік (шығармашылық жұмыстарды, бейне материалдарды қарау, білім алушылардың жалпы даму деңгейін арттыру үшін көрмелерге, мұражайларға бару);</w:t>
      </w:r>
    </w:p>
    <w:p>
      <w:pPr>
        <w:spacing w:after="0"/>
        <w:ind w:left="0"/>
        <w:jc w:val="both"/>
      </w:pPr>
      <w:r>
        <w:rPr>
          <w:rFonts w:ascii="Times New Roman"/>
          <w:b w:val="false"/>
          <w:i w:val="false"/>
          <w:color w:val="000000"/>
          <w:sz w:val="28"/>
        </w:rPr>
        <w:t xml:space="preserve">
      3) практикалық (мұқият пысықтау үшін тұтас шығарманы ұсақ бөліктерге бөлу және кейіннен тұтасты ұйымдастыру); </w:t>
      </w:r>
    </w:p>
    <w:p>
      <w:pPr>
        <w:spacing w:after="0"/>
        <w:ind w:left="0"/>
        <w:jc w:val="both"/>
      </w:pPr>
      <w:r>
        <w:rPr>
          <w:rFonts w:ascii="Times New Roman"/>
          <w:b w:val="false"/>
          <w:i w:val="false"/>
          <w:color w:val="000000"/>
          <w:sz w:val="28"/>
        </w:rPr>
        <w:t>
      4) талдау (салыстыру және жалпылау, қисынды ойлауды дамыту);</w:t>
      </w:r>
    </w:p>
    <w:p>
      <w:pPr>
        <w:spacing w:after="0"/>
        <w:ind w:left="0"/>
        <w:jc w:val="both"/>
      </w:pPr>
      <w:r>
        <w:rPr>
          <w:rFonts w:ascii="Times New Roman"/>
          <w:b w:val="false"/>
          <w:i w:val="false"/>
          <w:color w:val="000000"/>
          <w:sz w:val="28"/>
        </w:rPr>
        <w:t>
      5) эмоциялық (ассоциацияларды, бейнелерді іріктеу, көркемдік әсерлерді құру).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 көркемдік қабілеттерінің даму деңгейіне байланысты болады.</w:t>
      </w:r>
    </w:p>
    <w:p>
      <w:pPr>
        <w:spacing w:after="0"/>
        <w:ind w:left="0"/>
        <w:jc w:val="both"/>
      </w:pPr>
      <w:r>
        <w:rPr>
          <w:rFonts w:ascii="Times New Roman"/>
          <w:b w:val="false"/>
          <w:i w:val="false"/>
          <w:color w:val="000000"/>
          <w:sz w:val="28"/>
        </w:rPr>
        <w:t>
      22. Педагог заманауи өнер мектебінде Бағдарламаны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23. Педагогтің білім алушылармен жүргізетін топтық сабақтары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24.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25. Жұмыстың сабақтан тыс түрлері:</w:t>
      </w:r>
    </w:p>
    <w:p>
      <w:pPr>
        <w:spacing w:after="0"/>
        <w:ind w:left="0"/>
        <w:jc w:val="both"/>
      </w:pPr>
      <w:r>
        <w:rPr>
          <w:rFonts w:ascii="Times New Roman"/>
          <w:b w:val="false"/>
          <w:i w:val="false"/>
          <w:color w:val="000000"/>
          <w:sz w:val="28"/>
        </w:rPr>
        <w:t>
      1) тақырыптық көрмелерге бару;</w:t>
      </w:r>
    </w:p>
    <w:p>
      <w:pPr>
        <w:spacing w:after="0"/>
        <w:ind w:left="0"/>
        <w:jc w:val="both"/>
      </w:pPr>
      <w:r>
        <w:rPr>
          <w:rFonts w:ascii="Times New Roman"/>
          <w:b w:val="false"/>
          <w:i w:val="false"/>
          <w:color w:val="000000"/>
          <w:sz w:val="28"/>
        </w:rPr>
        <w:t>
      2) өнер туралы фильмдерді қарау;</w:t>
      </w:r>
    </w:p>
    <w:p>
      <w:pPr>
        <w:spacing w:after="0"/>
        <w:ind w:left="0"/>
        <w:jc w:val="both"/>
      </w:pPr>
      <w:r>
        <w:rPr>
          <w:rFonts w:ascii="Times New Roman"/>
          <w:b w:val="false"/>
          <w:i w:val="false"/>
          <w:color w:val="000000"/>
          <w:sz w:val="28"/>
        </w:rPr>
        <w:t>
      3) мұражайларға, суретшілердің шеберханаларына бару;</w:t>
      </w:r>
    </w:p>
    <w:p>
      <w:pPr>
        <w:spacing w:after="0"/>
        <w:ind w:left="0"/>
        <w:jc w:val="both"/>
      </w:pPr>
      <w:r>
        <w:rPr>
          <w:rFonts w:ascii="Times New Roman"/>
          <w:b w:val="false"/>
          <w:i w:val="false"/>
          <w:color w:val="000000"/>
          <w:sz w:val="28"/>
        </w:rPr>
        <w:t>
      4) байқауларға, балалардың жұмыстарының көрмесіне қатысу.</w:t>
      </w:r>
    </w:p>
    <w:p>
      <w:pPr>
        <w:spacing w:after="0"/>
        <w:ind w:left="0"/>
        <w:jc w:val="both"/>
      </w:pPr>
      <w:r>
        <w:rPr>
          <w:rFonts w:ascii="Times New Roman"/>
          <w:b w:val="false"/>
          <w:i w:val="false"/>
          <w:color w:val="000000"/>
          <w:sz w:val="28"/>
        </w:rPr>
        <w:t>
      26.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29.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30.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31.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32.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33. Оқу-шығармашылық мақсат пен міндеттерді құру "Сурет салу", "Сәндік-қолданбалы өнер", "Илеу" пәндері бойынша баланың алған білімін қайталауын және жаңа материалдарды бекітуін қарастырады. Тақырыптық жоспар пәнаралық байланыс қағидатын сақтай отырып құрылған. Баланың форманы, кеңістіктікті қабылдауын, сызықты, түстік таңбаны меңгеруін қалыптастыруға бағытталған сурет салу тақырыбы илеу және сәндік жұмыс сабақтарында өзінің қисындылық көрінісін және дәлелін табады.</w:t>
      </w:r>
    </w:p>
    <w:p>
      <w:pPr>
        <w:spacing w:after="0"/>
        <w:ind w:left="0"/>
        <w:jc w:val="both"/>
      </w:pPr>
      <w:r>
        <w:rPr>
          <w:rFonts w:ascii="Times New Roman"/>
          <w:b w:val="false"/>
          <w:i w:val="false"/>
          <w:color w:val="000000"/>
          <w:sz w:val="28"/>
        </w:rPr>
        <w:t>
      34. "Сурет салу", "Сәндік-қолданбалы өнер", "Илеу" пәндерінің пәнаралық байланысы білім алушыларды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35. "Сурет салу" Бағдарламасының мақсаты: білім алушы тұлғасын өзін өзі танытуға жағдай жасау, көркемдік-бейнелеу құралдары арқылы қабілеттерін, шығармашылық әлеуетін дамыту. </w:t>
      </w:r>
    </w:p>
    <w:p>
      <w:pPr>
        <w:spacing w:after="0"/>
        <w:ind w:left="0"/>
        <w:jc w:val="both"/>
      </w:pPr>
      <w:r>
        <w:rPr>
          <w:rFonts w:ascii="Times New Roman"/>
          <w:b w:val="false"/>
          <w:i w:val="false"/>
          <w:color w:val="000000"/>
          <w:sz w:val="28"/>
        </w:rPr>
        <w:t xml:space="preserve">
      36. Бағдарламаның міндеттері: </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әр түрлі көркемдік материалдармен танысу;</w:t>
      </w:r>
    </w:p>
    <w:p>
      <w:pPr>
        <w:spacing w:after="0"/>
        <w:ind w:left="0"/>
        <w:jc w:val="both"/>
      </w:pPr>
      <w:r>
        <w:rPr>
          <w:rFonts w:ascii="Times New Roman"/>
          <w:b w:val="false"/>
          <w:i w:val="false"/>
          <w:color w:val="000000"/>
          <w:sz w:val="28"/>
        </w:rPr>
        <w:t>
      2) бейнелеу қызметінің техникаларымен танысу;</w:t>
      </w:r>
    </w:p>
    <w:p>
      <w:pPr>
        <w:spacing w:after="0"/>
        <w:ind w:left="0"/>
        <w:jc w:val="both"/>
      </w:pPr>
      <w:r>
        <w:rPr>
          <w:rFonts w:ascii="Times New Roman"/>
          <w:b w:val="false"/>
          <w:i w:val="false"/>
          <w:color w:val="000000"/>
          <w:sz w:val="28"/>
        </w:rPr>
        <w:t>
      3) парақ кеңістігін ұйымдастыру, заттардың формасын, конструкциясын, түсін және көлемін жеткізу білігін қалыптастыру;</w:t>
      </w:r>
    </w:p>
    <w:p>
      <w:pPr>
        <w:spacing w:after="0"/>
        <w:ind w:left="0"/>
        <w:jc w:val="both"/>
      </w:pPr>
      <w:r>
        <w:rPr>
          <w:rFonts w:ascii="Times New Roman"/>
          <w:b w:val="false"/>
          <w:i w:val="false"/>
          <w:color w:val="000000"/>
          <w:sz w:val="28"/>
        </w:rPr>
        <w:t>
      4) табиғи фактураларды бейнелеу тәсілдерін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зейінді, есте сақтау жадын, қиялды, елестетуді, көркемдік талғамды дамыту;</w:t>
      </w:r>
    </w:p>
    <w:p>
      <w:pPr>
        <w:spacing w:after="0"/>
        <w:ind w:left="0"/>
        <w:jc w:val="both"/>
      </w:pPr>
      <w:r>
        <w:rPr>
          <w:rFonts w:ascii="Times New Roman"/>
          <w:b w:val="false"/>
          <w:i w:val="false"/>
          <w:color w:val="000000"/>
          <w:sz w:val="28"/>
        </w:rPr>
        <w:t>
      2) реңктік түсінігін дамыту;</w:t>
      </w:r>
    </w:p>
    <w:p>
      <w:pPr>
        <w:spacing w:after="0"/>
        <w:ind w:left="0"/>
        <w:jc w:val="both"/>
      </w:pPr>
      <w:r>
        <w:rPr>
          <w:rFonts w:ascii="Times New Roman"/>
          <w:b w:val="false"/>
          <w:i w:val="false"/>
          <w:color w:val="000000"/>
          <w:sz w:val="28"/>
        </w:rPr>
        <w:t>
      3) моториканы, пластикасын, қолдардың икемділігін және көз өлшемінің нақтылығын дамыту;</w:t>
      </w:r>
    </w:p>
    <w:p>
      <w:pPr>
        <w:spacing w:after="0"/>
        <w:ind w:left="0"/>
        <w:jc w:val="both"/>
      </w:pPr>
      <w:r>
        <w:rPr>
          <w:rFonts w:ascii="Times New Roman"/>
          <w:b w:val="false"/>
          <w:i w:val="false"/>
          <w:color w:val="000000"/>
          <w:sz w:val="28"/>
        </w:rPr>
        <w:t>
      4) көркемдік талғамды және әсемділікті көру және түсіну қабілетін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өнерге және көркемдік шығармашылық сабақтарына тұрақты қызығушылықты қалыптастыру;</w:t>
      </w:r>
    </w:p>
    <w:p>
      <w:pPr>
        <w:spacing w:after="0"/>
        <w:ind w:left="0"/>
        <w:jc w:val="both"/>
      </w:pPr>
      <w:r>
        <w:rPr>
          <w:rFonts w:ascii="Times New Roman"/>
          <w:b w:val="false"/>
          <w:i w:val="false"/>
          <w:color w:val="000000"/>
          <w:sz w:val="28"/>
        </w:rPr>
        <w:t>
      2) төзімділікті, ерікті, шыдамдылықты, еңбексүйгіштікті, ұқыптылықты тәрбиелеу;</w:t>
      </w:r>
    </w:p>
    <w:p>
      <w:pPr>
        <w:spacing w:after="0"/>
        <w:ind w:left="0"/>
        <w:jc w:val="both"/>
      </w:pPr>
      <w:r>
        <w:rPr>
          <w:rFonts w:ascii="Times New Roman"/>
          <w:b w:val="false"/>
          <w:i w:val="false"/>
          <w:color w:val="000000"/>
          <w:sz w:val="28"/>
        </w:rPr>
        <w:t>
      3) бала тұлғасының мәдениетін қалыптастыру.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xml:space="preserve">
      37. "Сурет салу" пәнінің Бағдарлама талаптары: </w:t>
      </w:r>
    </w:p>
    <w:p>
      <w:pPr>
        <w:spacing w:after="0"/>
        <w:ind w:left="0"/>
        <w:jc w:val="both"/>
      </w:pPr>
      <w:r>
        <w:rPr>
          <w:rFonts w:ascii="Times New Roman"/>
          <w:b w:val="false"/>
          <w:i w:val="false"/>
          <w:color w:val="000000"/>
          <w:sz w:val="28"/>
        </w:rPr>
        <w:t>
      1) білім алушы "көкжиек сызығы", "негізгі түстер", "қосымша түстер", "симметрия", "кереғар түстер", "тон", "стильдеу", "кереғарлық" түсініктерімен танысады;</w:t>
      </w:r>
    </w:p>
    <w:p>
      <w:pPr>
        <w:spacing w:after="0"/>
        <w:ind w:left="0"/>
        <w:jc w:val="both"/>
      </w:pPr>
      <w:r>
        <w:rPr>
          <w:rFonts w:ascii="Times New Roman"/>
          <w:b w:val="false"/>
          <w:i w:val="false"/>
          <w:color w:val="000000"/>
          <w:sz w:val="28"/>
        </w:rPr>
        <w:t>
      2) композицияның заңдарына сәйкес парақта бейнелерді сауатты үйлестіру, қара қарындаштармен сурет салу, палитрада түстерді араластыру, суретті гуашьпен орындау дағдыларын қалыптастыру әрі қарай жалғастырылады;</w:t>
      </w:r>
    </w:p>
    <w:p>
      <w:pPr>
        <w:spacing w:after="0"/>
        <w:ind w:left="0"/>
        <w:jc w:val="both"/>
      </w:pPr>
      <w:r>
        <w:rPr>
          <w:rFonts w:ascii="Times New Roman"/>
          <w:b w:val="false"/>
          <w:i w:val="false"/>
          <w:color w:val="000000"/>
          <w:sz w:val="28"/>
        </w:rPr>
        <w:t>
      3) жануарлар терісінің, балық қабыршақтарының, құс мамықтарының, адам терісінің фактураларын бейнелеу тәсілдері және табиғат фактуралары: шөп қабаты, су, тас, құм, ағаштардың қабығы меңгеріледі.</w:t>
      </w:r>
    </w:p>
    <w:p>
      <w:pPr>
        <w:spacing w:after="0"/>
        <w:ind w:left="0"/>
        <w:jc w:val="both"/>
      </w:pPr>
      <w:r>
        <w:rPr>
          <w:rFonts w:ascii="Times New Roman"/>
          <w:b w:val="false"/>
          <w:i w:val="false"/>
          <w:color w:val="000000"/>
          <w:sz w:val="28"/>
        </w:rPr>
        <w:t>
      38. "Сурет салу"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"Күзгі жапырақ" жаттығу. Парақтың фактурасын жеткізу. Композицияның заңдарына сәйкес бейнелерді сауатты үйлестіру. Қара қарындаштармен сурет салу. Палитрада бояуларды араластыру. "Табиғи" түстермен әртүрлі реңктерді жағу.</w:t>
      </w:r>
    </w:p>
    <w:p>
      <w:pPr>
        <w:spacing w:after="0"/>
        <w:ind w:left="0"/>
        <w:jc w:val="both"/>
      </w:pPr>
      <w:r>
        <w:rPr>
          <w:rFonts w:ascii="Times New Roman"/>
          <w:b w:val="false"/>
          <w:i w:val="false"/>
          <w:color w:val="000000"/>
          <w:sz w:val="28"/>
        </w:rPr>
        <w:t>
      2-тақырып. "Шөп" жаттығуы. Шөптің фатурасын жеткізу. Композиция заңдарына сәйкес парақта бейнені сауатты үйлестіру. Қара қарындаштармен сурет салу. Бояуларды палитрада араластыру. "Табиғи" түстермен әр түрлі реңктерді салу.</w:t>
      </w:r>
    </w:p>
    <w:p>
      <w:pPr>
        <w:spacing w:after="0"/>
        <w:ind w:left="0"/>
        <w:jc w:val="both"/>
      </w:pPr>
      <w:r>
        <w:rPr>
          <w:rFonts w:ascii="Times New Roman"/>
          <w:b w:val="false"/>
          <w:i w:val="false"/>
          <w:color w:val="000000"/>
          <w:sz w:val="28"/>
        </w:rPr>
        <w:t>
      3-тақырып. "Ағаштың қабығы" жаттығуы. Қабық фактурасын жеткізу. Композиция заңдарына сәйкес бейнені парақта сауатты үйлестіру. Қара қарындашпен сурет салу. Қолдарды дірілдету арқылы қабықтың қисық сызықтарын салу. Бояуларды палитрада араластыру. "Табиғи" түстердің әр түрлі реңтерін салу.</w:t>
      </w:r>
    </w:p>
    <w:p>
      <w:pPr>
        <w:spacing w:after="0"/>
        <w:ind w:left="0"/>
        <w:jc w:val="both"/>
      </w:pPr>
      <w:r>
        <w:rPr>
          <w:rFonts w:ascii="Times New Roman"/>
          <w:b w:val="false"/>
          <w:i w:val="false"/>
          <w:color w:val="000000"/>
          <w:sz w:val="28"/>
        </w:rPr>
        <w:t>
      4-тақырып. "Құм" жаттығуы. Құмның фактурасын жеткізу. Композиция заңдарына сәйкес парақта бейнені сауатты үйлестіру. Қара қарындаштармен сурет салу. Бояуларды палитрада араластыру. "Табиғи" түстердің әр түрлі реңктерін жағу.</w:t>
      </w:r>
    </w:p>
    <w:p>
      <w:pPr>
        <w:spacing w:after="0"/>
        <w:ind w:left="0"/>
        <w:jc w:val="both"/>
      </w:pPr>
      <w:r>
        <w:rPr>
          <w:rFonts w:ascii="Times New Roman"/>
          <w:b w:val="false"/>
          <w:i w:val="false"/>
          <w:color w:val="000000"/>
          <w:sz w:val="28"/>
        </w:rPr>
        <w:t>
      5-тақырып. "Тас қалау" жаттығуы. Тас қалаудың фактурасын жеткізу. Композиция заңдарына сәйкес парақта бейнені сауатты үйлестіру. Қара қарындашпен сурет салу. Қаланған тастардың арасында доғал формаларды салу. Бояуларды палитрада араластыру. "Табиғи" түстердің әртүрлі реңктерін салу.</w:t>
      </w:r>
    </w:p>
    <w:p>
      <w:pPr>
        <w:spacing w:after="0"/>
        <w:ind w:left="0"/>
        <w:jc w:val="both"/>
      </w:pPr>
      <w:r>
        <w:rPr>
          <w:rFonts w:ascii="Times New Roman"/>
          <w:b w:val="false"/>
          <w:i w:val="false"/>
          <w:color w:val="000000"/>
          <w:sz w:val="28"/>
        </w:rPr>
        <w:t xml:space="preserve">
      6-тақырып. "Құм" жаттығуы. Құмның фактурасын жеткізу. Композиция заңдарына сәйкес парақта бейнені сауатты үйлестіру. Қара қарындашпен сурет салу. Бояуларды палитрада араластыру. "Табиғи" түстердің әр түрлі реңктерін салу. </w:t>
      </w:r>
    </w:p>
    <w:p>
      <w:pPr>
        <w:spacing w:after="0"/>
        <w:ind w:left="0"/>
        <w:jc w:val="both"/>
      </w:pPr>
      <w:r>
        <w:rPr>
          <w:rFonts w:ascii="Times New Roman"/>
          <w:b w:val="false"/>
          <w:i w:val="false"/>
          <w:color w:val="000000"/>
          <w:sz w:val="28"/>
        </w:rPr>
        <w:t xml:space="preserve">
      7-тақырып. "Су" жаттығу. Судың фактурасын жеткізу. Композицияның заңдарына сәйкес парақта бейнені сауатты үйлестіру. Қара қарындашпен сурет салу. Бояуларды палитрада араластыру. "Табиғи" түстердің әр түрлі реңктерін салу. </w:t>
      </w:r>
    </w:p>
    <w:p>
      <w:pPr>
        <w:spacing w:after="0"/>
        <w:ind w:left="0"/>
        <w:jc w:val="both"/>
      </w:pPr>
      <w:r>
        <w:rPr>
          <w:rFonts w:ascii="Times New Roman"/>
          <w:b w:val="false"/>
          <w:i w:val="false"/>
          <w:color w:val="000000"/>
          <w:sz w:val="28"/>
        </w:rPr>
        <w:t>
      8-тақырып. "Бұлт" жаттығуы. Бұлттың фактурасын жеткізу. Композиция заңдарына сәйкес парақта бейнені сауатты үйлестіру. Қара қарындашпен сурет салу. Бояуларды палитрада араластыру. "Табиғи" түстердің әр түрлі реңктерін салу.</w:t>
      </w:r>
    </w:p>
    <w:p>
      <w:pPr>
        <w:spacing w:after="0"/>
        <w:ind w:left="0"/>
        <w:jc w:val="both"/>
      </w:pPr>
      <w:r>
        <w:rPr>
          <w:rFonts w:ascii="Times New Roman"/>
          <w:b w:val="false"/>
          <w:i w:val="false"/>
          <w:color w:val="000000"/>
          <w:sz w:val="28"/>
        </w:rPr>
        <w:t>
      9-тақырып. "Тас" жаттығуы. Тастың фактурасын жеткізу. Композиция заңдарына сәйкес парақта бейнені сауатты үйлестіру. Қара қарындашпен сурет салу. Бояуларды палитрада араластыру. "Табиғи" түстердің әр түрлі реңктерін салу.</w:t>
      </w:r>
    </w:p>
    <w:p>
      <w:pPr>
        <w:spacing w:after="0"/>
        <w:ind w:left="0"/>
        <w:jc w:val="both"/>
      </w:pPr>
      <w:r>
        <w:rPr>
          <w:rFonts w:ascii="Times New Roman"/>
          <w:b w:val="false"/>
          <w:i w:val="false"/>
          <w:color w:val="000000"/>
          <w:sz w:val="28"/>
        </w:rPr>
        <w:t>
      10-тақырып. "Балық" жаттығуы. Материалдың фактурасын бейнелеу. Балықтың қабыршығын, жүзбе қанаттарының, құйрығын және денесінің формаларын жеткізу. Композицияның заңдарына сәйкес парақта бейнені сауатты үйлестіру. Қара қарындашпен сурет салу. Берен (кольчуга) штрихы. Бояуларды палитрада араластыру. "Табиғи" түстердің әр түрлі реңктерін салу. Жеке жағу техникасында жұмыс істеу дағдыларын бекіту.</w:t>
      </w:r>
    </w:p>
    <w:p>
      <w:pPr>
        <w:spacing w:after="0"/>
        <w:ind w:left="0"/>
        <w:jc w:val="both"/>
      </w:pPr>
      <w:r>
        <w:rPr>
          <w:rFonts w:ascii="Times New Roman"/>
          <w:b w:val="false"/>
          <w:i w:val="false"/>
          <w:color w:val="000000"/>
          <w:sz w:val="28"/>
        </w:rPr>
        <w:t>
      11-тақырып. "Құстың мамығы" жаттығу. Құс мамығының фактурасын жеткізу. Композиция заңдарына сәйкес парақта бейнені сауатты үйлестіру. Қара қарындаштармен сурет салу. Бөлек "тағалау" штрихтарын салу. Бояуларды палитрада араластыру. "Табиғи" түстердің әр түрлі реңтерін салу. Құс мамығының түрлі түске еніп құлпыруын жеткізу.</w:t>
      </w:r>
    </w:p>
    <w:p>
      <w:pPr>
        <w:spacing w:after="0"/>
        <w:ind w:left="0"/>
        <w:jc w:val="both"/>
      </w:pPr>
      <w:r>
        <w:rPr>
          <w:rFonts w:ascii="Times New Roman"/>
          <w:b w:val="false"/>
          <w:i w:val="false"/>
          <w:color w:val="000000"/>
          <w:sz w:val="28"/>
        </w:rPr>
        <w:t>
      12-тақырып. "Мысық жүні" жаттығуы. Мысық жүнінің фактурасын жеткізу. Композиция заңдарына сәйкес парақта бейнені сауатты үйлестіру. Қара қарындашпен сурет салу. Бояуларды палитрада араластыру. "Табиғи" түстердің әртүрлі реңктерін салу.</w:t>
      </w:r>
    </w:p>
    <w:p>
      <w:pPr>
        <w:spacing w:after="0"/>
        <w:ind w:left="0"/>
        <w:jc w:val="both"/>
      </w:pPr>
      <w:r>
        <w:rPr>
          <w:rFonts w:ascii="Times New Roman"/>
          <w:b w:val="false"/>
          <w:i w:val="false"/>
          <w:color w:val="000000"/>
          <w:sz w:val="28"/>
        </w:rPr>
        <w:t>
      13-тақырып. "Жануардың терісі" жаттығуы. Терінің фатурасын жеткізу. Композиция заңдарына сәйкес парақта бейнені сауатты үйлестіру. Қара қарындашпен сурет салу. Қисық штрихпен жұмыс. Бояуларды палитрада араластыру. "Табиғи" түстердің әр түрлі реңктерін салу.</w:t>
      </w:r>
    </w:p>
    <w:p>
      <w:pPr>
        <w:spacing w:after="0"/>
        <w:ind w:left="0"/>
        <w:jc w:val="both"/>
      </w:pPr>
      <w:r>
        <w:rPr>
          <w:rFonts w:ascii="Times New Roman"/>
          <w:b w:val="false"/>
          <w:i w:val="false"/>
          <w:color w:val="000000"/>
          <w:sz w:val="28"/>
        </w:rPr>
        <w:t>
      14-тақырып. "Тері" жаттығуы. Адам терісінің фактурасын жеткізу. Композиция заңдарына сәйкес парақта бейнені сауатты үйлестіру. Баяуларды палитрада араластыру. "Табиғи" түстердің әр түрлі реңктерін салу.</w:t>
      </w:r>
    </w:p>
    <w:p>
      <w:pPr>
        <w:spacing w:after="0"/>
        <w:ind w:left="0"/>
        <w:jc w:val="both"/>
      </w:pPr>
      <w:r>
        <w:rPr>
          <w:rFonts w:ascii="Times New Roman"/>
          <w:b w:val="false"/>
          <w:i w:val="false"/>
          <w:color w:val="000000"/>
          <w:sz w:val="28"/>
        </w:rPr>
        <w:t>
      15-тақырып. Натуралық материалдарды қолданып композицияны орындау. Гуашь техникасында жұмыс істеу тәсілдері. Гуашьпен кескіндемені салу дағдыларын дамыту. Бояуларды араластыру дағдыларын жетілдіру. "Күзгі жапырақтар" тақырыптық композициясы.</w:t>
      </w:r>
    </w:p>
    <w:p>
      <w:pPr>
        <w:spacing w:after="0"/>
        <w:ind w:left="0"/>
        <w:jc w:val="both"/>
      </w:pPr>
      <w:r>
        <w:rPr>
          <w:rFonts w:ascii="Times New Roman"/>
          <w:b w:val="false"/>
          <w:i w:val="false"/>
          <w:color w:val="000000"/>
          <w:sz w:val="28"/>
        </w:rPr>
        <w:t>
      16-тақырып. Натуралық материалдардан гуашь техникасында күзгі пейзаж композициясын орындау. Гуашьпен жұмыс істеу техникасын жетілдіру. Бөлек бояу түсіру техникасын меңгеру. Кескіндемелік құралдармен күзгі жапырақтардың фактурасын жеткізу. Бейнені парақта сауатты үйлестіру. "Пейзаж", "жылы түсті гамма" түсініктерімен танысу. "Көкжиек сызығы" түсінігімен танысу.</w:t>
      </w:r>
    </w:p>
    <w:p>
      <w:pPr>
        <w:spacing w:after="0"/>
        <w:ind w:left="0"/>
        <w:jc w:val="both"/>
      </w:pPr>
      <w:r>
        <w:rPr>
          <w:rFonts w:ascii="Times New Roman"/>
          <w:b w:val="false"/>
          <w:i w:val="false"/>
          <w:color w:val="000000"/>
          <w:sz w:val="28"/>
        </w:rPr>
        <w:t>
      17-тақырып. "Негізгі түстер", "қосымша түстер" түсініктері. "Симметрия" түсінігімен танысу. Түстерді араластыру жолымен негізгі түстерден қосымша түстерді алу. Араластыру дағдыларын бекіту және палитрада түстерді алу. "Көбелек" композициясы.</w:t>
      </w:r>
    </w:p>
    <w:p>
      <w:pPr>
        <w:spacing w:after="0"/>
        <w:ind w:left="0"/>
        <w:jc w:val="both"/>
      </w:pPr>
      <w:r>
        <w:rPr>
          <w:rFonts w:ascii="Times New Roman"/>
          <w:b w:val="false"/>
          <w:i w:val="false"/>
          <w:color w:val="000000"/>
          <w:sz w:val="28"/>
        </w:rPr>
        <w:t xml:space="preserve">
      18-тақырып. Жұмсақ материалдармен жұмыс істеу техникасын меңгеру. Бейнені парақта үйлестіру. Бейнені мұқият бөлшектемей суретті гуашьпен орындау. Борлардың немесе пастельдің көмегімен суретті егжей-тегжейлі бөлшектеу. "Ғажайып орман" тақырыптық композициясы. </w:t>
      </w:r>
    </w:p>
    <w:p>
      <w:pPr>
        <w:spacing w:after="0"/>
        <w:ind w:left="0"/>
        <w:jc w:val="both"/>
      </w:pPr>
      <w:r>
        <w:rPr>
          <w:rFonts w:ascii="Times New Roman"/>
          <w:b w:val="false"/>
          <w:i w:val="false"/>
          <w:color w:val="000000"/>
          <w:sz w:val="28"/>
        </w:rPr>
        <w:t xml:space="preserve">
      19-тақырып. "Кереғар түстер", "тон" түсініктерімен танысу. Ақ бояу, онымен жұмыс істеу ерекшеліктері. "Алғашқы қар" композициясы. </w:t>
      </w:r>
    </w:p>
    <w:p>
      <w:pPr>
        <w:spacing w:after="0"/>
        <w:ind w:left="0"/>
        <w:jc w:val="both"/>
      </w:pPr>
      <w:r>
        <w:rPr>
          <w:rFonts w:ascii="Times New Roman"/>
          <w:b w:val="false"/>
          <w:i w:val="false"/>
          <w:color w:val="000000"/>
          <w:sz w:val="28"/>
        </w:rPr>
        <w:t>
      20-тақырып. Қарапайым геометриялық фигуралардан абстрактілі архитектуралық құрылысты бейнелеу. Қарапайым геометриялық денелермен жұмыс, көз алдына архитектуралық құрылысты елестететіндей оларды абстрактілі форма түрінде үйлестіру. Геометриялық дене формаларының ерекшеліктеріндегі айырмашылықтарды іздеу. Елестету бойынша сурет салу.</w:t>
      </w:r>
    </w:p>
    <w:p>
      <w:pPr>
        <w:spacing w:after="0"/>
        <w:ind w:left="0"/>
        <w:jc w:val="both"/>
      </w:pPr>
      <w:r>
        <w:rPr>
          <w:rFonts w:ascii="Times New Roman"/>
          <w:b w:val="false"/>
          <w:i w:val="false"/>
          <w:color w:val="000000"/>
          <w:sz w:val="28"/>
        </w:rPr>
        <w:t>
      21-тақырып. Елестету бойынша сурет салу. Көз алдына ағаш елестейтіндей абстрактілі бейнені салу. Өзгеше формадағы, өзгеше жемістері бар ағашты бейнелеу. Елестетуді дамыту, композицияны құру, түстерді араластыру. Бейнені егжей-тегжей пысықтамай, суретті гуашьпен орындау. Борлар мен пастельдің көмегімен суретті егжей-тегжейлі пысықтау. Ағаштың ұсақ бұталарын, жемістерін жне жапырақтарын мұқият пысықтау.</w:t>
      </w:r>
    </w:p>
    <w:p>
      <w:pPr>
        <w:spacing w:after="0"/>
        <w:ind w:left="0"/>
        <w:jc w:val="both"/>
      </w:pPr>
      <w:r>
        <w:rPr>
          <w:rFonts w:ascii="Times New Roman"/>
          <w:b w:val="false"/>
          <w:i w:val="false"/>
          <w:color w:val="000000"/>
          <w:sz w:val="28"/>
        </w:rPr>
        <w:t>
      22-тақырып. "Мерекелік ашық хат" тақырыптық композициясы. Ашық хатты аралас техникада орындау. Көркемдік ашық хатпен танысу, "бейне" түсінігін бекіту, сәйкес келетін сюжетті таңдау, парақта үйлестіру, мерекелік көңіл-күйді жеткізу. Композиция заңдарына сәйкес бейнені ұйымдастыру.</w:t>
      </w:r>
    </w:p>
    <w:p>
      <w:pPr>
        <w:spacing w:after="0"/>
        <w:ind w:left="0"/>
        <w:jc w:val="both"/>
      </w:pPr>
      <w:r>
        <w:rPr>
          <w:rFonts w:ascii="Times New Roman"/>
          <w:b w:val="false"/>
          <w:i w:val="false"/>
          <w:color w:val="000000"/>
          <w:sz w:val="28"/>
        </w:rPr>
        <w:t xml:space="preserve">
      23-тақырып. "Қиял" елестету бойынша сурет салу. Кездейсоқ дақтан абстрактілі жануардың бейнесін жасау. Графика саласындағы білім және білікті бекіту. "Дақтан" шығарған бейненің формасын пысықтап, фактурасын аяғына дейін салу. Елестетуді, бейнелі ойлауды, көркемдік міндеттерді шығармашылық міндеттерді жеткізу білігін дамыту. </w:t>
      </w:r>
    </w:p>
    <w:p>
      <w:pPr>
        <w:spacing w:after="0"/>
        <w:ind w:left="0"/>
        <w:jc w:val="both"/>
      </w:pPr>
      <w:r>
        <w:rPr>
          <w:rFonts w:ascii="Times New Roman"/>
          <w:b w:val="false"/>
          <w:i w:val="false"/>
          <w:color w:val="000000"/>
          <w:sz w:val="28"/>
        </w:rPr>
        <w:t xml:space="preserve">
      24-тақырып. "Суық гаммадағы натюрморт" натураға қарап сурет салу. Гуашь техникасында натуралық материал негізінде сурет салу. Натурамен жұмыс істеу дағдыларын пысықтау. Түстік шешімді, жұмыс істеу мәнерін табу. "Түстік рефлекс" түсінігімен танысу. </w:t>
      </w:r>
    </w:p>
    <w:p>
      <w:pPr>
        <w:spacing w:after="0"/>
        <w:ind w:left="0"/>
        <w:jc w:val="both"/>
      </w:pPr>
      <w:r>
        <w:rPr>
          <w:rFonts w:ascii="Times New Roman"/>
          <w:b w:val="false"/>
          <w:i w:val="false"/>
          <w:color w:val="000000"/>
          <w:sz w:val="28"/>
        </w:rPr>
        <w:t xml:space="preserve">
      25-тақырып. "Жылы гаммадағы натюрморт" натураға қарап салу. Гуашь техникасында натуралық материал негізінде сурет салу. Натураға қарап сурет салу дағдыларын бекіту. Натюрморт жанрымен танысуды жалғастыру. Натюрмортты парақ бетінде үйлестіру, жұмыстың көркемдігі және мәнерлігі. </w:t>
      </w:r>
    </w:p>
    <w:p>
      <w:pPr>
        <w:spacing w:after="0"/>
        <w:ind w:left="0"/>
        <w:jc w:val="both"/>
      </w:pPr>
      <w:r>
        <w:rPr>
          <w:rFonts w:ascii="Times New Roman"/>
          <w:b w:val="false"/>
          <w:i w:val="false"/>
          <w:color w:val="000000"/>
          <w:sz w:val="28"/>
        </w:rPr>
        <w:t>
      26-тақырып. "Натюрморт" сәндік сурет салу. Графикалық құралдармен және түсті, заттардың пропорциясын жеткізе отырып, натюрморт композициясын құру және орындау. "Стильдеу" түсінігімен танысу. Бейненің бейнелілігімен, бейнені парақта дұрыс үйлестірумен әрі қарай танысу. Үйлесімді түстік шешімді орындау.</w:t>
      </w:r>
    </w:p>
    <w:p>
      <w:pPr>
        <w:spacing w:after="0"/>
        <w:ind w:left="0"/>
        <w:jc w:val="both"/>
      </w:pPr>
      <w:r>
        <w:rPr>
          <w:rFonts w:ascii="Times New Roman"/>
          <w:b w:val="false"/>
          <w:i w:val="false"/>
          <w:color w:val="000000"/>
          <w:sz w:val="28"/>
        </w:rPr>
        <w:t>
      27-тақырып. Абстрактілі тасбақаның бейнесін графикалық материалдармен орындау. Графикамен танысу. Графикалық материалдармен жұмыс істеу дағдыларын жетілдіру. Бейнелеудегі сәндеу.</w:t>
      </w:r>
    </w:p>
    <w:p>
      <w:pPr>
        <w:spacing w:after="0"/>
        <w:ind w:left="0"/>
        <w:jc w:val="both"/>
      </w:pPr>
      <w:r>
        <w:rPr>
          <w:rFonts w:ascii="Times New Roman"/>
          <w:b w:val="false"/>
          <w:i w:val="false"/>
          <w:color w:val="000000"/>
          <w:sz w:val="28"/>
        </w:rPr>
        <w:t>
      28-тақырып. "Менің сүйікті жануарым" елестетуі бойынша салу. Жануардың денесін қарапайым геометриялық фигуралардан құру. Күрделі форманы бірнеше қарапайым формаларға бөлу білігін пысықтау. Бейнені парақта сауатты үйлестіру, жүннің, мамықтың, қабыршақтың фактурасын жеткізу, негізгі пропорцияларды сақтау.</w:t>
      </w:r>
    </w:p>
    <w:p>
      <w:pPr>
        <w:spacing w:after="0"/>
        <w:ind w:left="0"/>
        <w:jc w:val="both"/>
      </w:pPr>
      <w:r>
        <w:rPr>
          <w:rFonts w:ascii="Times New Roman"/>
          <w:b w:val="false"/>
          <w:i w:val="false"/>
          <w:color w:val="000000"/>
          <w:sz w:val="28"/>
        </w:rPr>
        <w:t>
      29-тақырып. Гуашь техникасында табиғи материалдармен композиция құру. Бейнені парақта үйлестіру, фактураны және форманың түстерін жеткізу. Бояулардың ашықтығын және жандылығы жеткізу. Жұмыстың сәнділігі. "Гүлдер" тақырыптық композициясы.</w:t>
      </w:r>
    </w:p>
    <w:p>
      <w:pPr>
        <w:spacing w:after="0"/>
        <w:ind w:left="0"/>
        <w:jc w:val="both"/>
      </w:pPr>
      <w:r>
        <w:rPr>
          <w:rFonts w:ascii="Times New Roman"/>
          <w:b w:val="false"/>
          <w:i w:val="false"/>
          <w:color w:val="000000"/>
          <w:sz w:val="28"/>
        </w:rPr>
        <w:t>
      30-тақырып. Бақылау негізінде гуашь техникасындағы композицияны құру. Түстік гаммалардың көмегімен көңіл-күйді жеткізу. Сюжетті өз бетінше таңдау, жұмысты парақта дұрыс үйлестіру. "Көктемгі тамшы" тақырыптық композициясы.</w:t>
      </w:r>
    </w:p>
    <w:p>
      <w:pPr>
        <w:spacing w:after="0"/>
        <w:ind w:left="0"/>
        <w:jc w:val="both"/>
      </w:pPr>
      <w:r>
        <w:rPr>
          <w:rFonts w:ascii="Times New Roman"/>
          <w:b w:val="false"/>
          <w:i w:val="false"/>
          <w:color w:val="000000"/>
          <w:sz w:val="28"/>
        </w:rPr>
        <w:t xml:space="preserve">
      31-тақырып. Елестету бойынша сурет салу. Жасыл түсті пайдаланып гуашьпен мәнерлі жұмысты құру. Шектеулі түстік гаммада жұмыс істеу дағдыларын пысықтау. Пластиканы, өсімдіктер мен жәндіктердің формасын жеткізу. Композициядағы тепе-теңдікті жеткізу. </w:t>
      </w:r>
    </w:p>
    <w:p>
      <w:pPr>
        <w:spacing w:after="0"/>
        <w:ind w:left="0"/>
        <w:jc w:val="both"/>
      </w:pPr>
      <w:r>
        <w:rPr>
          <w:rFonts w:ascii="Times New Roman"/>
          <w:b w:val="false"/>
          <w:i w:val="false"/>
          <w:color w:val="000000"/>
          <w:sz w:val="28"/>
        </w:rPr>
        <w:t xml:space="preserve">
      32-тақырып. Графикалық материалдармен натураға қарап ракушкаларды суреттеу. Қаламұшпен және тушьпен жұмыс істеу техникасын меңгеру. Пәнді оқу. "Стильдеу" түсінігімен, форманы стильдеу, ірі план, бейненің сәнділігі түсініктерімен танысу. "Ракушки" табиғи формаларын стильдеу. </w:t>
      </w:r>
    </w:p>
    <w:p>
      <w:pPr>
        <w:spacing w:after="0"/>
        <w:ind w:left="0"/>
        <w:jc w:val="both"/>
      </w:pPr>
      <w:r>
        <w:rPr>
          <w:rFonts w:ascii="Times New Roman"/>
          <w:b w:val="false"/>
          <w:i w:val="false"/>
          <w:color w:val="000000"/>
          <w:sz w:val="28"/>
        </w:rPr>
        <w:t xml:space="preserve">
      33-тақырып. "Қара мысық" жаттығу. Күңгірт гаммамен жұмыс істеу дағдыларын пысықтау, қара түстің және оның реңктерінің мүмкіндіктерін ашу. Палитрамен жұмыс істеу дағдыларын жетілдіру. Ашық тондармен фонды орындау. Мысықтың бейнесін қара түсті қолданып, палитраның әрбір түсін қоса отырып жолақтармен салу. </w:t>
      </w:r>
    </w:p>
    <w:p>
      <w:pPr>
        <w:spacing w:after="0"/>
        <w:ind w:left="0"/>
        <w:jc w:val="both"/>
      </w:pPr>
      <w:r>
        <w:rPr>
          <w:rFonts w:ascii="Times New Roman"/>
          <w:b w:val="false"/>
          <w:i w:val="false"/>
          <w:color w:val="000000"/>
          <w:sz w:val="28"/>
        </w:rPr>
        <w:t>
      34-тақырып. Гуашь техникасында көрнекілік материалдарды қолданып елестетуі бойынша "Саяхат" композициясын орындау. Сюжеттік, түстік және композициялық шешімді іздеу, тақырыбын ашу, білім алушының саяхаттан алған әсерін жеткізу.</w:t>
      </w:r>
    </w:p>
    <w:p>
      <w:pPr>
        <w:spacing w:after="0"/>
        <w:ind w:left="0"/>
        <w:jc w:val="both"/>
      </w:pPr>
      <w:r>
        <w:rPr>
          <w:rFonts w:ascii="Times New Roman"/>
          <w:b w:val="false"/>
          <w:i w:val="false"/>
          <w:color w:val="000000"/>
          <w:sz w:val="28"/>
        </w:rPr>
        <w:t>
      35-тақырып. Гуашь техникасында жарқырау әсерін бере отырып (жұлдыз, комета, планета, ғарыш кемесі) композицияны орындау. Күңгірт түстік гаммалардың мүмкіндіктеріндегі "кереғарлық", "тон" түсініктерімен танысу. Түстік және композициялық шешімнің үйлесімділігі.</w:t>
      </w:r>
    </w:p>
    <w:p>
      <w:pPr>
        <w:spacing w:after="0"/>
        <w:ind w:left="0"/>
        <w:jc w:val="both"/>
      </w:pPr>
      <w:r>
        <w:rPr>
          <w:rFonts w:ascii="Times New Roman"/>
          <w:b w:val="false"/>
          <w:i w:val="false"/>
          <w:color w:val="000000"/>
          <w:sz w:val="28"/>
        </w:rPr>
        <w:t xml:space="preserve">
      36-тақырып. Оқыту кезінде алған білім, білік және дағдыларын практикада қолданып, өзінің жеке ойы бойынша композиция құру. Елестетуі бойынша сурет салу. Өзінің ішкі дүниесін көркемдік құралдар арқылы көсету. Еркін тақырыпқа арналған композиция. </w:t>
      </w:r>
    </w:p>
    <w:p>
      <w:pPr>
        <w:spacing w:after="0"/>
        <w:ind w:left="0"/>
        <w:jc w:val="both"/>
      </w:pPr>
      <w:r>
        <w:rPr>
          <w:rFonts w:ascii="Times New Roman"/>
          <w:b w:val="false"/>
          <w:i w:val="false"/>
          <w:color w:val="000000"/>
          <w:sz w:val="28"/>
        </w:rPr>
        <w:t>
      39. "Сурет салу" Бағдарламасын игеруден күтілетін нәтижелер.</w:t>
      </w:r>
    </w:p>
    <w:p>
      <w:pPr>
        <w:spacing w:after="0"/>
        <w:ind w:left="0"/>
        <w:jc w:val="both"/>
      </w:pPr>
      <w:r>
        <w:rPr>
          <w:rFonts w:ascii="Times New Roman"/>
          <w:b w:val="false"/>
          <w:i w:val="false"/>
          <w:color w:val="000000"/>
          <w:sz w:val="28"/>
        </w:rPr>
        <w:t>
      Дайындық сыныбында оқытудың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композиция заңдарына сәйкес қағаз бетінде бейнені үйлестіруді біледі;</w:t>
      </w:r>
    </w:p>
    <w:p>
      <w:pPr>
        <w:spacing w:after="0"/>
        <w:ind w:left="0"/>
        <w:jc w:val="both"/>
      </w:pPr>
      <w:r>
        <w:rPr>
          <w:rFonts w:ascii="Times New Roman"/>
          <w:b w:val="false"/>
          <w:i w:val="false"/>
          <w:color w:val="000000"/>
          <w:sz w:val="28"/>
        </w:rPr>
        <w:t>
      2) парақтың, шөптің, қабықтың, құмның, құрылыстың, судың, бұлттардың, тастың фактурасын жеткізе алады;</w:t>
      </w:r>
    </w:p>
    <w:p>
      <w:pPr>
        <w:spacing w:after="0"/>
        <w:ind w:left="0"/>
        <w:jc w:val="both"/>
      </w:pPr>
      <w:r>
        <w:rPr>
          <w:rFonts w:ascii="Times New Roman"/>
          <w:b w:val="false"/>
          <w:i w:val="false"/>
          <w:color w:val="000000"/>
          <w:sz w:val="28"/>
        </w:rPr>
        <w:t>
      3) балықтың қабықтарының фактурасын, жүзбе қанаттарының, құйрығының және денесінің формаларын, құс мамықтарының, мысық жүнінің, адам терісінің фактурасын жеткізе алады;</w:t>
      </w:r>
    </w:p>
    <w:p>
      <w:pPr>
        <w:spacing w:after="0"/>
        <w:ind w:left="0"/>
        <w:jc w:val="both"/>
      </w:pPr>
      <w:r>
        <w:rPr>
          <w:rFonts w:ascii="Times New Roman"/>
          <w:b w:val="false"/>
          <w:i w:val="false"/>
          <w:color w:val="000000"/>
          <w:sz w:val="28"/>
        </w:rPr>
        <w:t>
      4) күзгі жапырақтардың фактурасын кескіндеме құралдары арқылы жеткізе алады;</w:t>
      </w:r>
    </w:p>
    <w:p>
      <w:pPr>
        <w:spacing w:after="0"/>
        <w:ind w:left="0"/>
        <w:jc w:val="both"/>
      </w:pPr>
      <w:r>
        <w:rPr>
          <w:rFonts w:ascii="Times New Roman"/>
          <w:b w:val="false"/>
          <w:i w:val="false"/>
          <w:color w:val="000000"/>
          <w:sz w:val="28"/>
        </w:rPr>
        <w:t xml:space="preserve">
      5) есте сақтау жады, елестетуі, қиялдауы бойынша сурет сала алады; </w:t>
      </w:r>
    </w:p>
    <w:p>
      <w:pPr>
        <w:spacing w:after="0"/>
        <w:ind w:left="0"/>
        <w:jc w:val="both"/>
      </w:pPr>
      <w:r>
        <w:rPr>
          <w:rFonts w:ascii="Times New Roman"/>
          <w:b w:val="false"/>
          <w:i w:val="false"/>
          <w:color w:val="000000"/>
          <w:sz w:val="28"/>
        </w:rPr>
        <w:t>
      6) "көкжиек сызығы", "негізгі түстер", "қосымша түстер", "симметрия", "кереғар түстер", "тон", "стильдеу", "кереғарлық" түсініктерін біледі;</w:t>
      </w:r>
    </w:p>
    <w:p>
      <w:pPr>
        <w:spacing w:after="0"/>
        <w:ind w:left="0"/>
        <w:jc w:val="both"/>
      </w:pPr>
      <w:r>
        <w:rPr>
          <w:rFonts w:ascii="Times New Roman"/>
          <w:b w:val="false"/>
          <w:i w:val="false"/>
          <w:color w:val="000000"/>
          <w:sz w:val="28"/>
        </w:rPr>
        <w:t>
      7) ақ бояумен жұмыс істеудің ерекшеліктерін біледі;</w:t>
      </w:r>
    </w:p>
    <w:p>
      <w:pPr>
        <w:spacing w:after="0"/>
        <w:ind w:left="0"/>
        <w:jc w:val="both"/>
      </w:pPr>
      <w:r>
        <w:rPr>
          <w:rFonts w:ascii="Times New Roman"/>
          <w:b w:val="false"/>
          <w:i w:val="false"/>
          <w:color w:val="000000"/>
          <w:sz w:val="28"/>
        </w:rPr>
        <w:t>
      8) кездейсоқ пайда болған дақтан абстрактілі жануардың бейнесін жасай алады;</w:t>
      </w:r>
    </w:p>
    <w:p>
      <w:pPr>
        <w:spacing w:after="0"/>
        <w:ind w:left="0"/>
        <w:jc w:val="both"/>
      </w:pPr>
      <w:r>
        <w:rPr>
          <w:rFonts w:ascii="Times New Roman"/>
          <w:b w:val="false"/>
          <w:i w:val="false"/>
          <w:color w:val="000000"/>
          <w:sz w:val="28"/>
        </w:rPr>
        <w:t xml:space="preserve">
      9) қарапайым геометриялық фигуралардан абстрактілі архитектуралық құрылыстардың бейнелерін сала алады; </w:t>
      </w:r>
    </w:p>
    <w:p>
      <w:pPr>
        <w:spacing w:after="0"/>
        <w:ind w:left="0"/>
        <w:jc w:val="both"/>
      </w:pPr>
      <w:r>
        <w:rPr>
          <w:rFonts w:ascii="Times New Roman"/>
          <w:b w:val="false"/>
          <w:i w:val="false"/>
          <w:color w:val="000000"/>
          <w:sz w:val="28"/>
        </w:rPr>
        <w:t>
      10) аралас техникада ашық хаттарды салу дағдыларын ие болады;</w:t>
      </w:r>
    </w:p>
    <w:p>
      <w:pPr>
        <w:spacing w:after="0"/>
        <w:ind w:left="0"/>
        <w:jc w:val="both"/>
      </w:pPr>
      <w:r>
        <w:rPr>
          <w:rFonts w:ascii="Times New Roman"/>
          <w:b w:val="false"/>
          <w:i w:val="false"/>
          <w:color w:val="000000"/>
          <w:sz w:val="28"/>
        </w:rPr>
        <w:t>
      11) шектелген түстік гаммада жұмыс істеу дағдыларына ие болады;</w:t>
      </w:r>
    </w:p>
    <w:p>
      <w:pPr>
        <w:spacing w:after="0"/>
        <w:ind w:left="0"/>
        <w:jc w:val="both"/>
      </w:pPr>
      <w:r>
        <w:rPr>
          <w:rFonts w:ascii="Times New Roman"/>
          <w:b w:val="false"/>
          <w:i w:val="false"/>
          <w:color w:val="000000"/>
          <w:sz w:val="28"/>
        </w:rPr>
        <w:t xml:space="preserve">
      12) күңгірт гаммамен жұмыс істеу дағдыларына ие болады; </w:t>
      </w:r>
    </w:p>
    <w:p>
      <w:pPr>
        <w:spacing w:after="0"/>
        <w:ind w:left="0"/>
        <w:jc w:val="both"/>
      </w:pPr>
      <w:r>
        <w:rPr>
          <w:rFonts w:ascii="Times New Roman"/>
          <w:b w:val="false"/>
          <w:i w:val="false"/>
          <w:color w:val="000000"/>
          <w:sz w:val="28"/>
        </w:rPr>
        <w:t>
      12) гуашь техникасында жарқырау әсерін жеткізе отырып, композицияны орындау дағдыларына ие болады.</w:t>
      </w:r>
    </w:p>
    <w:p>
      <w:pPr>
        <w:spacing w:after="0"/>
        <w:ind w:left="0"/>
        <w:jc w:val="both"/>
      </w:pPr>
      <w:r>
        <w:rPr>
          <w:rFonts w:ascii="Times New Roman"/>
          <w:b w:val="false"/>
          <w:i w:val="false"/>
          <w:color w:val="000000"/>
          <w:sz w:val="28"/>
        </w:rPr>
        <w:t>
      40. "Илеу" Бағдарламасының мақсаты: өнердің созылмалы түрлері саласындағы дағдылар мен пәндік құзыретті қалыптасыру.</w:t>
      </w:r>
    </w:p>
    <w:p>
      <w:pPr>
        <w:spacing w:after="0"/>
        <w:ind w:left="0"/>
        <w:jc w:val="both"/>
      </w:pPr>
      <w:r>
        <w:rPr>
          <w:rFonts w:ascii="Times New Roman"/>
          <w:b w:val="false"/>
          <w:i w:val="false"/>
          <w:color w:val="000000"/>
          <w:sz w:val="28"/>
        </w:rPr>
        <w:t>
      41.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xml:space="preserve">
      1) илеудегі қарапайым бейнелеу дағдылары мен біліктерін дамыту; </w:t>
      </w:r>
    </w:p>
    <w:p>
      <w:pPr>
        <w:spacing w:after="0"/>
        <w:ind w:left="0"/>
        <w:jc w:val="both"/>
      </w:pPr>
      <w:r>
        <w:rPr>
          <w:rFonts w:ascii="Times New Roman"/>
          <w:b w:val="false"/>
          <w:i w:val="false"/>
          <w:color w:val="000000"/>
          <w:sz w:val="28"/>
        </w:rPr>
        <w:t xml:space="preserve">
      2) әртүрлі созылмалы материалдармен және техникалармен танысу; </w:t>
      </w:r>
    </w:p>
    <w:p>
      <w:pPr>
        <w:spacing w:after="0"/>
        <w:ind w:left="0"/>
        <w:jc w:val="both"/>
      </w:pPr>
      <w:r>
        <w:rPr>
          <w:rFonts w:ascii="Times New Roman"/>
          <w:b w:val="false"/>
          <w:i w:val="false"/>
          <w:color w:val="000000"/>
          <w:sz w:val="28"/>
        </w:rPr>
        <w:t xml:space="preserve">
      3) бейнелерді мәнерлі жеткізудің тәсілдерімен танысу. </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1) елестетуді, бейнелі, ассоциативті есте сақтау жадын, зейінді, ойлауды, көзбен өлшеуді дамыту;</w:t>
      </w:r>
    </w:p>
    <w:p>
      <w:pPr>
        <w:spacing w:after="0"/>
        <w:ind w:left="0"/>
        <w:jc w:val="both"/>
      </w:pPr>
      <w:r>
        <w:rPr>
          <w:rFonts w:ascii="Times New Roman"/>
          <w:b w:val="false"/>
          <w:i w:val="false"/>
          <w:color w:val="000000"/>
          <w:sz w:val="28"/>
        </w:rPr>
        <w:t>
      2) екі қолдың қимылдарын үйлестурді, ұсақ моториканы дамыту;</w:t>
      </w:r>
    </w:p>
    <w:p>
      <w:pPr>
        <w:spacing w:after="0"/>
        <w:ind w:left="0"/>
        <w:jc w:val="both"/>
      </w:pPr>
      <w:r>
        <w:rPr>
          <w:rFonts w:ascii="Times New Roman"/>
          <w:b w:val="false"/>
          <w:i w:val="false"/>
          <w:color w:val="000000"/>
          <w:sz w:val="28"/>
        </w:rPr>
        <w:t>
      3) түс, пропорция, ритм сезімін дамыту;</w:t>
      </w:r>
    </w:p>
    <w:p>
      <w:pPr>
        <w:spacing w:after="0"/>
        <w:ind w:left="0"/>
        <w:jc w:val="both"/>
      </w:pPr>
      <w:r>
        <w:rPr>
          <w:rFonts w:ascii="Times New Roman"/>
          <w:b w:val="false"/>
          <w:i w:val="false"/>
          <w:color w:val="000000"/>
          <w:sz w:val="28"/>
        </w:rPr>
        <w:t>
      4) көркемдік қызметтің қарапайым еңбек дағдыларын, тәсілдерін меңгеру.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xml:space="preserve">
      1) шыдамдылықты, ұқыптылықты, еңбексүйгіштікті дамыту; </w:t>
      </w:r>
    </w:p>
    <w:p>
      <w:pPr>
        <w:spacing w:after="0"/>
        <w:ind w:left="0"/>
        <w:jc w:val="both"/>
      </w:pPr>
      <w:r>
        <w:rPr>
          <w:rFonts w:ascii="Times New Roman"/>
          <w:b w:val="false"/>
          <w:i w:val="false"/>
          <w:color w:val="000000"/>
          <w:sz w:val="28"/>
        </w:rPr>
        <w:t>
      2) құрдастарымен және ересектермен бірлесіп қызмет істеуге араластыру;</w:t>
      </w:r>
    </w:p>
    <w:p>
      <w:pPr>
        <w:spacing w:after="0"/>
        <w:ind w:left="0"/>
        <w:jc w:val="both"/>
      </w:pPr>
      <w:r>
        <w:rPr>
          <w:rFonts w:ascii="Times New Roman"/>
          <w:b w:val="false"/>
          <w:i w:val="false"/>
          <w:color w:val="000000"/>
          <w:sz w:val="28"/>
        </w:rPr>
        <w:t xml:space="preserve">
      3) балалардың көркем шығармашылыққа қызығушылығын дамыту. </w:t>
      </w:r>
    </w:p>
    <w:p>
      <w:pPr>
        <w:spacing w:after="0"/>
        <w:ind w:left="0"/>
        <w:jc w:val="both"/>
      </w:pPr>
      <w:r>
        <w:rPr>
          <w:rFonts w:ascii="Times New Roman"/>
          <w:b w:val="false"/>
          <w:i w:val="false"/>
          <w:color w:val="000000"/>
          <w:sz w:val="28"/>
        </w:rPr>
        <w:t>
      42. "Илеу" пәнінің Бағдарлама талаптары:</w:t>
      </w:r>
    </w:p>
    <w:p>
      <w:pPr>
        <w:spacing w:after="0"/>
        <w:ind w:left="0"/>
        <w:jc w:val="both"/>
      </w:pPr>
      <w:r>
        <w:rPr>
          <w:rFonts w:ascii="Times New Roman"/>
          <w:b w:val="false"/>
          <w:i w:val="false"/>
          <w:color w:val="000000"/>
          <w:sz w:val="28"/>
        </w:rPr>
        <w:t>
      1) қолмен жұмыс істеу дағдыларын, қимылдарды үйлестіру дағдыларын қалыптастыру, саусақтардың ұсақ бұлшық еттерін, көз өлшемін, кеңістіктікті ойлауды дамыту әрі қарай жалғастырылады;</w:t>
      </w:r>
    </w:p>
    <w:p>
      <w:pPr>
        <w:spacing w:after="0"/>
        <w:ind w:left="0"/>
        <w:jc w:val="both"/>
      </w:pPr>
      <w:r>
        <w:rPr>
          <w:rFonts w:ascii="Times New Roman"/>
          <w:b w:val="false"/>
          <w:i w:val="false"/>
          <w:color w:val="000000"/>
          <w:sz w:val="28"/>
        </w:rPr>
        <w:t>
      2) білім алушыны заттың көлемді формасымен, оның бөлшектерінің өзара байланысымен таныстыру, мүсіндеудегі әр түрлі заттардың формаларын, фактураларын, түсін, салмағын, созылмалылығын жеткізуді үйренеді, ойын іске асыру бойынша жұмысты жоспарлау, нәтижесін алдын ала болжау және оған жету білігін қалыптастырады;</w:t>
      </w:r>
    </w:p>
    <w:p>
      <w:pPr>
        <w:spacing w:after="0"/>
        <w:ind w:left="0"/>
        <w:jc w:val="both"/>
      </w:pPr>
      <w:r>
        <w:rPr>
          <w:rFonts w:ascii="Times New Roman"/>
          <w:b w:val="false"/>
          <w:i w:val="false"/>
          <w:color w:val="000000"/>
          <w:sz w:val="28"/>
        </w:rPr>
        <w:t>
      3) білім алушының тегіс сюжеттік-тақырыптық композицияларды мүсіндеуді құрастыру тәсілі арқылы ұсақ мүсіндерді жасау технологиясын, сәндеу элементтерімен, тұзды қамырдан, ермексаздан, сазбалшықтан мүсіндеуді меңгеруі.</w:t>
      </w:r>
    </w:p>
    <w:p>
      <w:pPr>
        <w:spacing w:after="0"/>
        <w:ind w:left="0"/>
        <w:jc w:val="both"/>
      </w:pPr>
      <w:r>
        <w:rPr>
          <w:rFonts w:ascii="Times New Roman"/>
          <w:b w:val="false"/>
          <w:i w:val="false"/>
          <w:color w:val="000000"/>
          <w:sz w:val="28"/>
        </w:rPr>
        <w:t>
      43. "Илеу"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Мүсін – бейнелеу өнерінің түрі. Мүсіннің түрлері. Дөңгелек мүсін және бедер. Моториканы дамытатын қарапайым басқарушылық дағдыларды меңгеру. Ермексаздан салынатын кескіндеме. Ермексаздық кескіндеме техникасының алуан түрлілігі. Негізгі жұмыс тәсілдерін меңгеру. Пласт әдісімен (пластты әзірлеу ережесі, жалпақ фигураларды жасау технологиясы, трафареттермен жұмыс істеу ережелері), жабыстыру әдісімен, ермексаздық кескіндемемен танысу. Композициямен және стильдеумен танысу. </w:t>
      </w:r>
    </w:p>
    <w:p>
      <w:pPr>
        <w:spacing w:after="0"/>
        <w:ind w:left="0"/>
        <w:jc w:val="both"/>
      </w:pPr>
      <w:r>
        <w:rPr>
          <w:rFonts w:ascii="Times New Roman"/>
          <w:b w:val="false"/>
          <w:i w:val="false"/>
          <w:color w:val="000000"/>
          <w:sz w:val="28"/>
        </w:rPr>
        <w:t>
      2-тақырып. Илеу, жалпайту, жағу, стектердің көмегімен бөліктерге бөлу. Жалпақ бұйымдарды әзірлеу және оларды сәндеу. Ермексазды картонға жағу, жабыстыру және тырнау арқылы бейнені құру.</w:t>
      </w:r>
    </w:p>
    <w:p>
      <w:pPr>
        <w:spacing w:after="0"/>
        <w:ind w:left="0"/>
        <w:jc w:val="both"/>
      </w:pPr>
      <w:r>
        <w:rPr>
          <w:rFonts w:ascii="Times New Roman"/>
          <w:b w:val="false"/>
          <w:i w:val="false"/>
          <w:color w:val="000000"/>
          <w:sz w:val="28"/>
        </w:rPr>
        <w:t>
      3-тақырып. Тұтас бір кесектен және оның жеке бөліктерінен мүсіндеу тәсілдерін меңгеру. Натураға қарап жасауда көлемі және формасы бойынша заттарды салыстыру. Форманы жалпылау түсінігі. Өлшемі жағынан кереғар және формасы жағынан мәнерлі екі заттан құралған қойылымдарды мүсіндеу: құмыра және алма. Тұтас кесектен мүсіндеу тәсілдерін көрсету. Саз балшықтың тұтас кесегінен жұлып алу тәсілдерін меңгеру. Мүсіндеу тәсілдерін меңгеру.</w:t>
      </w:r>
    </w:p>
    <w:p>
      <w:pPr>
        <w:spacing w:after="0"/>
        <w:ind w:left="0"/>
        <w:jc w:val="both"/>
      </w:pPr>
      <w:r>
        <w:rPr>
          <w:rFonts w:ascii="Times New Roman"/>
          <w:b w:val="false"/>
          <w:i w:val="false"/>
          <w:color w:val="000000"/>
          <w:sz w:val="28"/>
        </w:rPr>
        <w:t>
      4-тақырып. Ленталық тәсілмен қарапайым заттарды жасау. Қыш ыдыстарды таныстыру. Әсемділікті жасау тәсілдерін талдау. Натураны талдау. Ленталық тәсілмен мүсіндеу амалдарымен танысу. Ыдыстарды жасауды және басқа да заттарды мүсіндеуде ленталық тәсілді қолдану. Саз балшықты жұқалап жаю тәсілдерін, лентаның артық ұзындықтарын кесу, жетпейтін ұзындығын қосу, лентаның шеттерін ішінен және сыртынан қосу. Ыдыстарды, сервиздерді, шам қойғыштарды, гүлдерді қоюға арналған құрылғыларды, қуыршақтарға арналған белдемшелерді жасау.</w:t>
      </w:r>
    </w:p>
    <w:p>
      <w:pPr>
        <w:spacing w:after="0"/>
        <w:ind w:left="0"/>
        <w:jc w:val="both"/>
      </w:pPr>
      <w:r>
        <w:rPr>
          <w:rFonts w:ascii="Times New Roman"/>
          <w:b w:val="false"/>
          <w:i w:val="false"/>
          <w:color w:val="000000"/>
          <w:sz w:val="28"/>
        </w:rPr>
        <w:t>
      5-тақырып. Форманы талдау және фигураның бөліктерін қосу: басы – шар, денесі – конус, аяқтары – цилиндр, мұрны – кішкентай шар, бас киімі – диск-"шелпек", аяқ киімдері – шардың немесе жұмыртқаның екі бөлігі және сол сияқты. Стектермен жұмыс істеу дағдыларын дамыту: шарды екіге тең бөлу, ұзын "шұжықты" табандарды жасау үшін 4 тең бөлікке бөлу, ойықтар мен тырнауларды орындау және тағы басқалары.</w:t>
      </w:r>
    </w:p>
    <w:p>
      <w:pPr>
        <w:spacing w:after="0"/>
        <w:ind w:left="0"/>
        <w:jc w:val="both"/>
      </w:pPr>
      <w:r>
        <w:rPr>
          <w:rFonts w:ascii="Times New Roman"/>
          <w:b w:val="false"/>
          <w:i w:val="false"/>
          <w:color w:val="000000"/>
          <w:sz w:val="28"/>
        </w:rPr>
        <w:t xml:space="preserve">
      6-тақырып. Көлемді мүсіндеу әдісін меңгеру. Ермексаздың тұтас кесегінен форманы жұлып шығару. Дайындамалардың жеке бөліктерін бір тұтасқа біріктіру. Тұтас кесектен мүсіндеу кезінде саусақтарды "шөкімдеп" жұмыс істеу дағдыларын қалыптастыру. </w:t>
      </w:r>
    </w:p>
    <w:p>
      <w:pPr>
        <w:spacing w:after="0"/>
        <w:ind w:left="0"/>
        <w:jc w:val="both"/>
      </w:pPr>
      <w:r>
        <w:rPr>
          <w:rFonts w:ascii="Times New Roman"/>
          <w:b w:val="false"/>
          <w:i w:val="false"/>
          <w:color w:val="000000"/>
          <w:sz w:val="28"/>
        </w:rPr>
        <w:t xml:space="preserve">
      7-тақырып. Сәндік ыдыстарды әзірлеу. Шеберлер жасаған бұйымдарымен таныстыру. Үлгілерді талдау. Форманың байланысы және бұйымның арналуы туралы түсінік. Шынайы формалардың өңдеулерін мүсіндік бейнелерге стильдеу тәсілдері. Эстетикалық талғамды түсіну: қанағатсыздық, қанағатттанарлық, көркемдік сезгіштік. Аңдардың, құстардың формасында сәндік ыдыстарды жасау. Қолдарды, аяқтарды, мұрындарды, құмыраларды дайындау кезінде өсімдіктер және жануардың формаларын қолдану. </w:t>
      </w:r>
    </w:p>
    <w:p>
      <w:pPr>
        <w:spacing w:after="0"/>
        <w:ind w:left="0"/>
        <w:jc w:val="both"/>
      </w:pPr>
      <w:r>
        <w:rPr>
          <w:rFonts w:ascii="Times New Roman"/>
          <w:b w:val="false"/>
          <w:i w:val="false"/>
          <w:color w:val="000000"/>
          <w:sz w:val="28"/>
        </w:rPr>
        <w:t>
      8-тақырып. Құрастыру тәсілімен ұсақ мүсіндерді жасау технологиясы, мүсіндеуді стильдеу және ерекшеліктері. Бұйымдарды жасау және сәндеу. Жануарларды, адамды, аққаланы мүсіндеу.</w:t>
      </w:r>
    </w:p>
    <w:p>
      <w:pPr>
        <w:spacing w:after="0"/>
        <w:ind w:left="0"/>
        <w:jc w:val="both"/>
      </w:pPr>
      <w:r>
        <w:rPr>
          <w:rFonts w:ascii="Times New Roman"/>
          <w:b w:val="false"/>
          <w:i w:val="false"/>
          <w:color w:val="000000"/>
          <w:sz w:val="28"/>
        </w:rPr>
        <w:t xml:space="preserve">
      9-тақырып. Сюжеттік композициялар құру: заттарды бір біріне қатысты кеңістіктікте орналастыру, пропорциялар, пәндердің өзара әрекеттестігіндегі динамика. Стильдеу. Эскиздерді әзірлеудің ретімен танысу. Композицияның кейіпкерлерін мүсіндеу. </w:t>
      </w:r>
    </w:p>
    <w:p>
      <w:pPr>
        <w:spacing w:after="0"/>
        <w:ind w:left="0"/>
        <w:jc w:val="both"/>
      </w:pPr>
      <w:r>
        <w:rPr>
          <w:rFonts w:ascii="Times New Roman"/>
          <w:b w:val="false"/>
          <w:i w:val="false"/>
          <w:color w:val="000000"/>
          <w:sz w:val="28"/>
        </w:rPr>
        <w:t>
      10-тақырып. Сюжеттің негізгі кейіпкерлері мен заттарын әзірлеу. Сюжеттің әрбір кейіпкерін мүсіндеу үшін жеке әдісті таңдау. Кейіпкерлерді ермексаздан жасау, композицияның қосымша элементтерін басқа материалдардан орындау (қағаз, жарамсыз, табиғи материалдар және басқалары).</w:t>
      </w:r>
    </w:p>
    <w:p>
      <w:pPr>
        <w:spacing w:after="0"/>
        <w:ind w:left="0"/>
        <w:jc w:val="both"/>
      </w:pPr>
      <w:r>
        <w:rPr>
          <w:rFonts w:ascii="Times New Roman"/>
          <w:b w:val="false"/>
          <w:i w:val="false"/>
          <w:color w:val="000000"/>
          <w:sz w:val="28"/>
        </w:rPr>
        <w:t xml:space="preserve">
      11-тақырып. Пейзаж. Парақта ірі массаларды композициялық орналастырудың негізгі ерекшеліктері. "Жайлауда" композициясы. </w:t>
      </w:r>
    </w:p>
    <w:p>
      <w:pPr>
        <w:spacing w:after="0"/>
        <w:ind w:left="0"/>
        <w:jc w:val="both"/>
      </w:pPr>
      <w:r>
        <w:rPr>
          <w:rFonts w:ascii="Times New Roman"/>
          <w:b w:val="false"/>
          <w:i w:val="false"/>
          <w:color w:val="000000"/>
          <w:sz w:val="28"/>
        </w:rPr>
        <w:t xml:space="preserve">
      12-тақырып. Портрет. Бедер. Адамның портретін бедерде бейнелеу. </w:t>
      </w:r>
    </w:p>
    <w:p>
      <w:pPr>
        <w:spacing w:after="0"/>
        <w:ind w:left="0"/>
        <w:jc w:val="both"/>
      </w:pPr>
      <w:r>
        <w:rPr>
          <w:rFonts w:ascii="Times New Roman"/>
          <w:b w:val="false"/>
          <w:i w:val="false"/>
          <w:color w:val="000000"/>
          <w:sz w:val="28"/>
        </w:rPr>
        <w:t>
      13-тақырып. Құстарды сомдау. Сәндік құстарды жасаудың әр түрлі тәсілдері. Құстардың фигураларын орындау алгоритмі. Құстарды сомдауға арналған эскизді өз бетінше әзірлеу. Құстарды әр түрлі мәнерлі бейнеде сомдау. Құстың басын, мойнын, қанаттарын, арқасын әр түрлі нәрселермен сәндеу.</w:t>
      </w:r>
    </w:p>
    <w:p>
      <w:pPr>
        <w:spacing w:after="0"/>
        <w:ind w:left="0"/>
        <w:jc w:val="both"/>
      </w:pPr>
      <w:r>
        <w:rPr>
          <w:rFonts w:ascii="Times New Roman"/>
          <w:b w:val="false"/>
          <w:i w:val="false"/>
          <w:color w:val="000000"/>
          <w:sz w:val="28"/>
        </w:rPr>
        <w:t xml:space="preserve">
      14-тақырып. Жануарларды көлемді етіп сомдау. Сомдауды құрастыру, мүсіндеу және аралас тәсілдері. Жануарлар формаларының ерекшеліктері. </w:t>
      </w:r>
    </w:p>
    <w:p>
      <w:pPr>
        <w:spacing w:after="0"/>
        <w:ind w:left="0"/>
        <w:jc w:val="both"/>
      </w:pPr>
      <w:r>
        <w:rPr>
          <w:rFonts w:ascii="Times New Roman"/>
          <w:b w:val="false"/>
          <w:i w:val="false"/>
          <w:color w:val="000000"/>
          <w:sz w:val="28"/>
        </w:rPr>
        <w:t xml:space="preserve">
      15-тақырып. Түрлі-түсті ермексаздан жасалған жылы түсті гаммадағы екі планды бедер. Түстердің жаңа реңктерін алу үшін және түрлі-түсті ермексаздың жылы реңктерінің палитрасын кеңейту үшін ермексаздарды араластыру. "Керуен" композициясы. </w:t>
      </w:r>
    </w:p>
    <w:p>
      <w:pPr>
        <w:spacing w:after="0"/>
        <w:ind w:left="0"/>
        <w:jc w:val="both"/>
      </w:pPr>
      <w:r>
        <w:rPr>
          <w:rFonts w:ascii="Times New Roman"/>
          <w:b w:val="false"/>
          <w:i w:val="false"/>
          <w:color w:val="000000"/>
          <w:sz w:val="28"/>
        </w:rPr>
        <w:t>
      16-тақырып. Құрастыру және сәндеу элементтерімен мүсіндеу. Тұзды қамырдан мүсіндеу. Ұсақ пластика. Сәндік элементтерін қоланып әшекейлеу. Фигуралар: пілдер, мысықтар, тышқандар, көңілді балапандар және басқалары.</w:t>
      </w:r>
    </w:p>
    <w:p>
      <w:pPr>
        <w:spacing w:after="0"/>
        <w:ind w:left="0"/>
        <w:jc w:val="both"/>
      </w:pPr>
      <w:r>
        <w:rPr>
          <w:rFonts w:ascii="Times New Roman"/>
          <w:b w:val="false"/>
          <w:i w:val="false"/>
          <w:color w:val="000000"/>
          <w:sz w:val="28"/>
        </w:rPr>
        <w:t>
      17-тақырып. Суық түстік гаммадағы ермексаздан жасалған кескіндеме. "Қыс" композициясы.</w:t>
      </w:r>
    </w:p>
    <w:p>
      <w:pPr>
        <w:spacing w:after="0"/>
        <w:ind w:left="0"/>
        <w:jc w:val="both"/>
      </w:pPr>
      <w:r>
        <w:rPr>
          <w:rFonts w:ascii="Times New Roman"/>
          <w:b w:val="false"/>
          <w:i w:val="false"/>
          <w:color w:val="000000"/>
          <w:sz w:val="28"/>
        </w:rPr>
        <w:t xml:space="preserve">
      18-тақырып. Құрастыру және сәндеу элементтерімен мүсіндеу. Көлемді мүсін. "Керуен" композициясы. </w:t>
      </w:r>
    </w:p>
    <w:p>
      <w:pPr>
        <w:spacing w:after="0"/>
        <w:ind w:left="0"/>
        <w:jc w:val="both"/>
      </w:pPr>
      <w:r>
        <w:rPr>
          <w:rFonts w:ascii="Times New Roman"/>
          <w:b w:val="false"/>
          <w:i w:val="false"/>
          <w:color w:val="000000"/>
          <w:sz w:val="28"/>
        </w:rPr>
        <w:t xml:space="preserve">
      19-тақырып. I clay [Ай клэй]. саз балшығымен танысу. Қарапайым фигураларды сомдаудағы негізгі тәсілдер. I clay саз балшығынан мүсіндеу. Қаңқасыз ұсақ мүсіндерді жасау. </w:t>
      </w:r>
    </w:p>
    <w:p>
      <w:pPr>
        <w:spacing w:after="0"/>
        <w:ind w:left="0"/>
        <w:jc w:val="both"/>
      </w:pPr>
      <w:r>
        <w:rPr>
          <w:rFonts w:ascii="Times New Roman"/>
          <w:b w:val="false"/>
          <w:i w:val="false"/>
          <w:color w:val="000000"/>
          <w:sz w:val="28"/>
        </w:rPr>
        <w:t xml:space="preserve">
      20-тақырып. I clay [Ай клэй] саз балшығынан мүсін жасау. Қаңқалы фигураны орындау. Көлемді композицияны орындау. </w:t>
      </w:r>
    </w:p>
    <w:p>
      <w:pPr>
        <w:spacing w:after="0"/>
        <w:ind w:left="0"/>
        <w:jc w:val="both"/>
      </w:pPr>
      <w:r>
        <w:rPr>
          <w:rFonts w:ascii="Times New Roman"/>
          <w:b w:val="false"/>
          <w:i w:val="false"/>
          <w:color w:val="000000"/>
          <w:sz w:val="28"/>
        </w:rPr>
        <w:t xml:space="preserve">
      21-тақырып. Ермексаздан жасалған суреттермен, пластинографиямен танысу. Түрлі-түсті ермексаздан "жыл мезгілдері" бедерлі картинасын орындау. </w:t>
      </w:r>
    </w:p>
    <w:p>
      <w:pPr>
        <w:spacing w:after="0"/>
        <w:ind w:left="0"/>
        <w:jc w:val="both"/>
      </w:pPr>
      <w:r>
        <w:rPr>
          <w:rFonts w:ascii="Times New Roman"/>
          <w:b w:val="false"/>
          <w:i w:val="false"/>
          <w:color w:val="000000"/>
          <w:sz w:val="28"/>
        </w:rPr>
        <w:t xml:space="preserve">
      22-тақырып. Ойлауы бойынша мүсіндеу. Ойлауы бойынша мәнерлі мүсіндеудің бейнелерін жасау. Мүсіндеудің әр түрлі тәсілдерін және амалдарын үйлестіру. Қосымша материалдармен жабыстырылған фигураларды әшекейлеу. Композициямен жұмыс. </w:t>
      </w:r>
    </w:p>
    <w:p>
      <w:pPr>
        <w:spacing w:after="0"/>
        <w:ind w:left="0"/>
        <w:jc w:val="both"/>
      </w:pPr>
      <w:r>
        <w:rPr>
          <w:rFonts w:ascii="Times New Roman"/>
          <w:b w:val="false"/>
          <w:i w:val="false"/>
          <w:color w:val="000000"/>
          <w:sz w:val="28"/>
        </w:rPr>
        <w:t>
      23-тақырып. Тұзды қамыр. Жаю, жалпақтау, жағу, стектердің көмегімен бөлшектерге бөлу тәсілдері. Сәнді бедерді мүсіндеу.</w:t>
      </w:r>
    </w:p>
    <w:p>
      <w:pPr>
        <w:spacing w:after="0"/>
        <w:ind w:left="0"/>
        <w:jc w:val="both"/>
      </w:pPr>
      <w:r>
        <w:rPr>
          <w:rFonts w:ascii="Times New Roman"/>
          <w:b w:val="false"/>
          <w:i w:val="false"/>
          <w:color w:val="000000"/>
          <w:sz w:val="28"/>
        </w:rPr>
        <w:t>
      24-тақырып. Түрлі-түсті ермексаз. Әр түрлі қалыпта тұрған цирк аренасындағы жануарлар мен адамдардың фигурасын мүсіндеу. Көлемді композицияны мүсіндеу.</w:t>
      </w:r>
    </w:p>
    <w:p>
      <w:pPr>
        <w:spacing w:after="0"/>
        <w:ind w:left="0"/>
        <w:jc w:val="both"/>
      </w:pPr>
      <w:r>
        <w:rPr>
          <w:rFonts w:ascii="Times New Roman"/>
          <w:b w:val="false"/>
          <w:i w:val="false"/>
          <w:color w:val="000000"/>
          <w:sz w:val="28"/>
        </w:rPr>
        <w:t xml:space="preserve">
      25-тақырып. Тұзды қамыр. Тұзды қамырдан бедерді жасаудың техникалық тәсілдері. "Жеміс салынған себет" бедерін жасау. </w:t>
      </w:r>
    </w:p>
    <w:p>
      <w:pPr>
        <w:spacing w:after="0"/>
        <w:ind w:left="0"/>
        <w:jc w:val="both"/>
      </w:pPr>
      <w:r>
        <w:rPr>
          <w:rFonts w:ascii="Times New Roman"/>
          <w:b w:val="false"/>
          <w:i w:val="false"/>
          <w:color w:val="000000"/>
          <w:sz w:val="28"/>
        </w:rPr>
        <w:t xml:space="preserve">
      26-тақырып. Сәндік сандықша жасау. Тұзды қамыр. Сандықшаларды мүсіндеу тәсілдері. </w:t>
      </w:r>
    </w:p>
    <w:p>
      <w:pPr>
        <w:spacing w:after="0"/>
        <w:ind w:left="0"/>
        <w:jc w:val="both"/>
      </w:pPr>
      <w:r>
        <w:rPr>
          <w:rFonts w:ascii="Times New Roman"/>
          <w:b w:val="false"/>
          <w:i w:val="false"/>
          <w:color w:val="000000"/>
          <w:sz w:val="28"/>
        </w:rPr>
        <w:t>
      27-тақырып. I clay [Ай клэй] саз балшығынан бедердегі түстік сарындарды мүсіндеу. Квадратқа немесе шеңберге орналастырылған өсімдік элементтеріне ұқсас жеңіл ою-өрнекті әзірлеу.</w:t>
      </w:r>
    </w:p>
    <w:p>
      <w:pPr>
        <w:spacing w:after="0"/>
        <w:ind w:left="0"/>
        <w:jc w:val="both"/>
      </w:pPr>
      <w:r>
        <w:rPr>
          <w:rFonts w:ascii="Times New Roman"/>
          <w:b w:val="false"/>
          <w:i w:val="false"/>
          <w:color w:val="000000"/>
          <w:sz w:val="28"/>
        </w:rPr>
        <w:t xml:space="preserve">
      28-тақырып. Ертегілердің кейіпкерлерін мүсіндеу. Ермексаз. Мағыналық жағынан орталық кейіпкерді жасау, кеңістіктікте орталық және кәсіби объектілерді орналастыру. Композиция құру. Ермексаздан көлемді фигураларды жасау тәсілдері. </w:t>
      </w:r>
    </w:p>
    <w:p>
      <w:pPr>
        <w:spacing w:after="0"/>
        <w:ind w:left="0"/>
        <w:jc w:val="both"/>
      </w:pPr>
      <w:r>
        <w:rPr>
          <w:rFonts w:ascii="Times New Roman"/>
          <w:b w:val="false"/>
          <w:i w:val="false"/>
          <w:color w:val="000000"/>
          <w:sz w:val="28"/>
        </w:rPr>
        <w:t>
      29-тақырып. Ермексаз. Қарапайым архитектуралық мүсіндеудегі алғашқы дағдылар. Қуыс көлемдерді тұрғызу ережелері мен тәсілдері. Көлемді үйшікті жасау.</w:t>
      </w:r>
    </w:p>
    <w:p>
      <w:pPr>
        <w:spacing w:after="0"/>
        <w:ind w:left="0"/>
        <w:jc w:val="both"/>
      </w:pPr>
      <w:r>
        <w:rPr>
          <w:rFonts w:ascii="Times New Roman"/>
          <w:b w:val="false"/>
          <w:i w:val="false"/>
          <w:color w:val="000000"/>
          <w:sz w:val="28"/>
        </w:rPr>
        <w:t xml:space="preserve">
      30-тақырып. Мүсіндеу және модельдеу. Мүсіндік және пластикалық тәсілдермен мүсіндеу дағдыларын жетілдіру. "Ұшатын тәрелке және ғарыштан келген беймәлім бейнелер" көлемді композициясы. </w:t>
      </w:r>
    </w:p>
    <w:p>
      <w:pPr>
        <w:spacing w:after="0"/>
        <w:ind w:left="0"/>
        <w:jc w:val="both"/>
      </w:pPr>
      <w:r>
        <w:rPr>
          <w:rFonts w:ascii="Times New Roman"/>
          <w:b w:val="false"/>
          <w:i w:val="false"/>
          <w:color w:val="000000"/>
          <w:sz w:val="28"/>
        </w:rPr>
        <w:t xml:space="preserve">
      31-тақырып. Құрастыру және сәндеу элементтерімен мүсіндеу. Бейнеленетін жануарлардың пропорцияларын зерттеу. Жануарлардың күрделендірілген фигураларын мүсіндеу. "Жайылымда" көлемді композициясын мүсіндеу. </w:t>
      </w:r>
    </w:p>
    <w:p>
      <w:pPr>
        <w:spacing w:after="0"/>
        <w:ind w:left="0"/>
        <w:jc w:val="both"/>
      </w:pPr>
      <w:r>
        <w:rPr>
          <w:rFonts w:ascii="Times New Roman"/>
          <w:b w:val="false"/>
          <w:i w:val="false"/>
          <w:color w:val="000000"/>
          <w:sz w:val="28"/>
        </w:rPr>
        <w:t>
      32-тақырып. Мүсіндеу және модельдеу. Жазғы жарқын көңіл-күйді, түстер мен реңктердің әр түрлілігін жеткізу. Көлемді композицияны мүсіндеу.</w:t>
      </w:r>
    </w:p>
    <w:p>
      <w:pPr>
        <w:spacing w:after="0"/>
        <w:ind w:left="0"/>
        <w:jc w:val="both"/>
      </w:pPr>
      <w:r>
        <w:rPr>
          <w:rFonts w:ascii="Times New Roman"/>
          <w:b w:val="false"/>
          <w:i w:val="false"/>
          <w:color w:val="000000"/>
          <w:sz w:val="28"/>
        </w:rPr>
        <w:t xml:space="preserve">
      44. "Илеу" Бағдарламасын игеруден күтілетін нәтижелер. </w:t>
      </w:r>
    </w:p>
    <w:p>
      <w:pPr>
        <w:spacing w:after="0"/>
        <w:ind w:left="0"/>
        <w:jc w:val="both"/>
      </w:pPr>
      <w:r>
        <w:rPr>
          <w:rFonts w:ascii="Times New Roman"/>
          <w:b w:val="false"/>
          <w:i w:val="false"/>
          <w:color w:val="000000"/>
          <w:sz w:val="28"/>
        </w:rPr>
        <w:t>
      Дайындық сыныбында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жұмыстың негізгі амалдарын, пластты құру ережелерін, жалпақ фигураларды жасау технологияларын, трафареттермен жұмыс істеу ережелерін біледі;</w:t>
      </w:r>
    </w:p>
    <w:p>
      <w:pPr>
        <w:spacing w:after="0"/>
        <w:ind w:left="0"/>
        <w:jc w:val="both"/>
      </w:pPr>
      <w:r>
        <w:rPr>
          <w:rFonts w:ascii="Times New Roman"/>
          <w:b w:val="false"/>
          <w:i w:val="false"/>
          <w:color w:val="000000"/>
          <w:sz w:val="28"/>
        </w:rPr>
        <w:t xml:space="preserve">
      2) жаю, жұмырлау, жағу, стектердің көмегі арқылы бөліктерге бөлу; </w:t>
      </w:r>
    </w:p>
    <w:p>
      <w:pPr>
        <w:spacing w:after="0"/>
        <w:ind w:left="0"/>
        <w:jc w:val="both"/>
      </w:pPr>
      <w:r>
        <w:rPr>
          <w:rFonts w:ascii="Times New Roman"/>
          <w:b w:val="false"/>
          <w:i w:val="false"/>
          <w:color w:val="000000"/>
          <w:sz w:val="28"/>
        </w:rPr>
        <w:t>
      3) "композиция", "стильдеу" түсініктерін біледі;</w:t>
      </w:r>
    </w:p>
    <w:p>
      <w:pPr>
        <w:spacing w:after="0"/>
        <w:ind w:left="0"/>
        <w:jc w:val="both"/>
      </w:pPr>
      <w:r>
        <w:rPr>
          <w:rFonts w:ascii="Times New Roman"/>
          <w:b w:val="false"/>
          <w:i w:val="false"/>
          <w:color w:val="000000"/>
          <w:sz w:val="28"/>
        </w:rPr>
        <w:t>
      4) көлемді мүсіндеу әдістерін біледі;</w:t>
      </w:r>
    </w:p>
    <w:p>
      <w:pPr>
        <w:spacing w:after="0"/>
        <w:ind w:left="0"/>
        <w:jc w:val="both"/>
      </w:pPr>
      <w:r>
        <w:rPr>
          <w:rFonts w:ascii="Times New Roman"/>
          <w:b w:val="false"/>
          <w:i w:val="false"/>
          <w:color w:val="000000"/>
          <w:sz w:val="28"/>
        </w:rPr>
        <w:t xml:space="preserve">
      5) құрастыру тәсілдерімен ұсақ мүсіндерді сомдау технологиясын біледі; </w:t>
      </w:r>
    </w:p>
    <w:p>
      <w:pPr>
        <w:spacing w:after="0"/>
        <w:ind w:left="0"/>
        <w:jc w:val="both"/>
      </w:pPr>
      <w:r>
        <w:rPr>
          <w:rFonts w:ascii="Times New Roman"/>
          <w:b w:val="false"/>
          <w:i w:val="false"/>
          <w:color w:val="000000"/>
          <w:sz w:val="28"/>
        </w:rPr>
        <w:t>
      6) сюжеттік композиция құру дағдыларына ие болады;</w:t>
      </w:r>
    </w:p>
    <w:p>
      <w:pPr>
        <w:spacing w:after="0"/>
        <w:ind w:left="0"/>
        <w:jc w:val="both"/>
      </w:pPr>
      <w:r>
        <w:rPr>
          <w:rFonts w:ascii="Times New Roman"/>
          <w:b w:val="false"/>
          <w:i w:val="false"/>
          <w:color w:val="000000"/>
          <w:sz w:val="28"/>
        </w:rPr>
        <w:t>
      7) эскиздерді әзірлеу ретін біледі;</w:t>
      </w:r>
    </w:p>
    <w:p>
      <w:pPr>
        <w:spacing w:after="0"/>
        <w:ind w:left="0"/>
        <w:jc w:val="both"/>
      </w:pPr>
      <w:r>
        <w:rPr>
          <w:rFonts w:ascii="Times New Roman"/>
          <w:b w:val="false"/>
          <w:i w:val="false"/>
          <w:color w:val="000000"/>
          <w:sz w:val="28"/>
        </w:rPr>
        <w:t xml:space="preserve">
      8) түстің жаңа реңктерін алу үшін және түрлі-түсті ермексаздың жылы түстер палитрасын кеңейту үшін ермексаздарды араластыруды біледі; </w:t>
      </w:r>
    </w:p>
    <w:p>
      <w:pPr>
        <w:spacing w:after="0"/>
        <w:ind w:left="0"/>
        <w:jc w:val="both"/>
      </w:pPr>
      <w:r>
        <w:rPr>
          <w:rFonts w:ascii="Times New Roman"/>
          <w:b w:val="false"/>
          <w:i w:val="false"/>
          <w:color w:val="000000"/>
          <w:sz w:val="28"/>
        </w:rPr>
        <w:t>
      9) құрастыру және сәндеу элементтермен мүсіндеу дағдыларына ие болады;</w:t>
      </w:r>
    </w:p>
    <w:p>
      <w:pPr>
        <w:spacing w:after="0"/>
        <w:ind w:left="0"/>
        <w:jc w:val="both"/>
      </w:pPr>
      <w:r>
        <w:rPr>
          <w:rFonts w:ascii="Times New Roman"/>
          <w:b w:val="false"/>
          <w:i w:val="false"/>
          <w:color w:val="000000"/>
          <w:sz w:val="28"/>
        </w:rPr>
        <w:t>
      10) тұзды қамырдан, ермексаздан, саз балшықтан мүсіндеу дағдыларын біледі;</w:t>
      </w:r>
    </w:p>
    <w:p>
      <w:pPr>
        <w:spacing w:after="0"/>
        <w:ind w:left="0"/>
        <w:jc w:val="both"/>
      </w:pPr>
      <w:r>
        <w:rPr>
          <w:rFonts w:ascii="Times New Roman"/>
          <w:b w:val="false"/>
          <w:i w:val="false"/>
          <w:color w:val="000000"/>
          <w:sz w:val="28"/>
        </w:rPr>
        <w:t>
      11) қарапайым архитектурада мүсіндеудің алғашқы дағдыларына ие болады;</w:t>
      </w:r>
    </w:p>
    <w:p>
      <w:pPr>
        <w:spacing w:after="0"/>
        <w:ind w:left="0"/>
        <w:jc w:val="both"/>
      </w:pPr>
      <w:r>
        <w:rPr>
          <w:rFonts w:ascii="Times New Roman"/>
          <w:b w:val="false"/>
          <w:i w:val="false"/>
          <w:color w:val="000000"/>
          <w:sz w:val="28"/>
        </w:rPr>
        <w:t xml:space="preserve">
      12) мүсіндеу немесе пластикалық тәсілмен сомдау дағдыларын біледі. </w:t>
      </w:r>
    </w:p>
    <w:p>
      <w:pPr>
        <w:spacing w:after="0"/>
        <w:ind w:left="0"/>
        <w:jc w:val="both"/>
      </w:pPr>
      <w:r>
        <w:rPr>
          <w:rFonts w:ascii="Times New Roman"/>
          <w:b w:val="false"/>
          <w:i w:val="false"/>
          <w:color w:val="000000"/>
          <w:sz w:val="28"/>
        </w:rPr>
        <w:t>
      45. "Сәндік-қолданбалы өнер" Бағдарламасының мақсаты: сәндік-қолданбалы өнердің көркемдік тілін меңгеру үшін жағдай жасау, білім алушылардың шығармашшылық қабілеттерін дамыту.</w:t>
      </w:r>
    </w:p>
    <w:p>
      <w:pPr>
        <w:spacing w:after="0"/>
        <w:ind w:left="0"/>
        <w:jc w:val="both"/>
      </w:pPr>
      <w:r>
        <w:rPr>
          <w:rFonts w:ascii="Times New Roman"/>
          <w:b w:val="false"/>
          <w:i w:val="false"/>
          <w:color w:val="000000"/>
          <w:sz w:val="28"/>
        </w:rPr>
        <w:t>
      46.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композиция, форма құру, түстану, сәндік-қолданбалы өнер саласындағы білім негіздерімен танысу;</w:t>
      </w:r>
    </w:p>
    <w:p>
      <w:pPr>
        <w:spacing w:after="0"/>
        <w:ind w:left="0"/>
        <w:jc w:val="both"/>
      </w:pPr>
      <w:r>
        <w:rPr>
          <w:rFonts w:ascii="Times New Roman"/>
          <w:b w:val="false"/>
          <w:i w:val="false"/>
          <w:color w:val="000000"/>
          <w:sz w:val="28"/>
        </w:rPr>
        <w:t>
      2) әр түрлі материалдарды өңдеу кезінде қажетті құралдармен жұмыс істеу дағдыларын қалыптастыру;</w:t>
      </w:r>
    </w:p>
    <w:p>
      <w:pPr>
        <w:spacing w:after="0"/>
        <w:ind w:left="0"/>
        <w:jc w:val="both"/>
      </w:pPr>
      <w:r>
        <w:rPr>
          <w:rFonts w:ascii="Times New Roman"/>
          <w:b w:val="false"/>
          <w:i w:val="false"/>
          <w:color w:val="000000"/>
          <w:sz w:val="28"/>
        </w:rPr>
        <w:t>
      3) үлгілер, суреттер, эскиздер бойынша әртүрлі материалдардан жалпақ және көлемді бұйымдарды, сәндік композицияларды дайындау дағдыларын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бейнелі, кеңістіктік ойлауды, қиялды, шығармашылық елестетуді дамыту;</w:t>
      </w:r>
    </w:p>
    <w:p>
      <w:pPr>
        <w:spacing w:after="0"/>
        <w:ind w:left="0"/>
        <w:jc w:val="both"/>
      </w:pPr>
      <w:r>
        <w:rPr>
          <w:rFonts w:ascii="Times New Roman"/>
          <w:b w:val="false"/>
          <w:i w:val="false"/>
          <w:color w:val="000000"/>
          <w:sz w:val="28"/>
        </w:rPr>
        <w:t>
      2) пропорцияда және формалардың пластикасында үйлесімділік сезімін дамыту;</w:t>
      </w:r>
    </w:p>
    <w:p>
      <w:pPr>
        <w:spacing w:after="0"/>
        <w:ind w:left="0"/>
        <w:jc w:val="both"/>
      </w:pPr>
      <w:r>
        <w:rPr>
          <w:rFonts w:ascii="Times New Roman"/>
          <w:b w:val="false"/>
          <w:i w:val="false"/>
          <w:color w:val="000000"/>
          <w:sz w:val="28"/>
        </w:rPr>
        <w:t xml:space="preserve">
      3) сызықтық және көлемді объектілермен жұмыс істеу дағдыларын дамыту; </w:t>
      </w:r>
    </w:p>
    <w:p>
      <w:pPr>
        <w:spacing w:after="0"/>
        <w:ind w:left="0"/>
        <w:jc w:val="both"/>
      </w:pPr>
      <w:r>
        <w:rPr>
          <w:rFonts w:ascii="Times New Roman"/>
          <w:b w:val="false"/>
          <w:i w:val="false"/>
          <w:color w:val="000000"/>
          <w:sz w:val="28"/>
        </w:rPr>
        <w:t>
      4) түпкі ойды жеткізу, өлшем мен пропорцияны эскизден форматқа түсіруге байланысты білікті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сәндік-қолданбалы өнердің түрлеріне қызығушылықты тәрбиелеу;</w:t>
      </w:r>
    </w:p>
    <w:p>
      <w:pPr>
        <w:spacing w:after="0"/>
        <w:ind w:left="0"/>
        <w:jc w:val="both"/>
      </w:pPr>
      <w:r>
        <w:rPr>
          <w:rFonts w:ascii="Times New Roman"/>
          <w:b w:val="false"/>
          <w:i w:val="false"/>
          <w:color w:val="000000"/>
          <w:sz w:val="28"/>
        </w:rPr>
        <w:t>
      2) эстетикалық талғамды тәрбиелеу;</w:t>
      </w:r>
    </w:p>
    <w:p>
      <w:pPr>
        <w:spacing w:after="0"/>
        <w:ind w:left="0"/>
        <w:jc w:val="both"/>
      </w:pPr>
      <w:r>
        <w:rPr>
          <w:rFonts w:ascii="Times New Roman"/>
          <w:b w:val="false"/>
          <w:i w:val="false"/>
          <w:color w:val="000000"/>
          <w:sz w:val="28"/>
        </w:rPr>
        <w:t xml:space="preserve">
      3) орындалған жұмыстың әсемділігіне эмоциялық ықыласты, оның таңғаларлық ерекшеліктерін байқау білігін қалыптастыру. </w:t>
      </w:r>
    </w:p>
    <w:p>
      <w:pPr>
        <w:spacing w:after="0"/>
        <w:ind w:left="0"/>
        <w:jc w:val="both"/>
      </w:pPr>
      <w:r>
        <w:rPr>
          <w:rFonts w:ascii="Times New Roman"/>
          <w:b w:val="false"/>
          <w:i w:val="false"/>
          <w:color w:val="000000"/>
          <w:sz w:val="28"/>
        </w:rPr>
        <w:t>
      47. "Сәндік-қолданбалы өнер" пәнінің Бағдарлама талаптары:</w:t>
      </w:r>
    </w:p>
    <w:p>
      <w:pPr>
        <w:spacing w:after="0"/>
        <w:ind w:left="0"/>
        <w:jc w:val="both"/>
      </w:pPr>
      <w:r>
        <w:rPr>
          <w:rFonts w:ascii="Times New Roman"/>
          <w:b w:val="false"/>
          <w:i w:val="false"/>
          <w:color w:val="000000"/>
          <w:sz w:val="28"/>
        </w:rPr>
        <w:t>
      1) қағазды, созылғыш заттарды өңдеу білігі қалыптасады, сәндік-қолданбалы өнердің түрлері, жалпақ және көлемді бұйымдарды дайындау дағдылары, үлгілер, суреттер, эскиздер бойынша әр түрлі материалдардан сәндік композицияларды әзірлеу дағдылары меңгеріледі;</w:t>
      </w:r>
    </w:p>
    <w:p>
      <w:pPr>
        <w:spacing w:after="0"/>
        <w:ind w:left="0"/>
        <w:jc w:val="both"/>
      </w:pPr>
      <w:r>
        <w:rPr>
          <w:rFonts w:ascii="Times New Roman"/>
          <w:b w:val="false"/>
          <w:i w:val="false"/>
          <w:color w:val="000000"/>
          <w:sz w:val="28"/>
        </w:rPr>
        <w:t>
      2) білім алушы бедерлі аппликацияны орындау тәсілдерін, бедер салу, коллаж техникасында жұмыс істеу амалдарын, бұйымдарды сәндік әшекейлеу, өзінің ойы бойынша сәндік композиция құруды меңгереді.</w:t>
      </w:r>
    </w:p>
    <w:p>
      <w:pPr>
        <w:spacing w:after="0"/>
        <w:ind w:left="0"/>
        <w:jc w:val="both"/>
      </w:pPr>
      <w:r>
        <w:rPr>
          <w:rFonts w:ascii="Times New Roman"/>
          <w:b w:val="false"/>
          <w:i w:val="false"/>
          <w:color w:val="000000"/>
          <w:sz w:val="28"/>
        </w:rPr>
        <w:t>
      48. "Сәндік-қолданбалы өнер"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Аппликация техникасы. Сәндеу түсінігі және адамдардың фигураларын жасау үшін әр түрлі геометриялық фигураларды қолдану. Жеңіл қозғалыстарды жеткізу. Қағазбен жұмыс істеу дағдыларын қалыптастыру. Қайшымен және желіммен жұмыс істеу кезіндегі қауіпсіздік техникасы. Композициямен жұмыс.</w:t>
      </w:r>
    </w:p>
    <w:p>
      <w:pPr>
        <w:spacing w:after="0"/>
        <w:ind w:left="0"/>
        <w:jc w:val="both"/>
      </w:pPr>
      <w:r>
        <w:rPr>
          <w:rFonts w:ascii="Times New Roman"/>
          <w:b w:val="false"/>
          <w:i w:val="false"/>
          <w:color w:val="000000"/>
          <w:sz w:val="28"/>
        </w:rPr>
        <w:t>
      2-тақырып. Қозғалыстағы адам фигурасын стильдеу тәсілдері (конус, цилиндр, доға және басқалары). Қағазбен жұмыс істеу дағдыларын дамытуға арналған жаттығулар: бүктеу, умаждау, жұлу, кесу. Қағазбен жұмыс істеу тәсілдерінің қарапайым элементтерін меңгеру.</w:t>
      </w:r>
    </w:p>
    <w:p>
      <w:pPr>
        <w:spacing w:after="0"/>
        <w:ind w:left="0"/>
        <w:jc w:val="both"/>
      </w:pPr>
      <w:r>
        <w:rPr>
          <w:rFonts w:ascii="Times New Roman"/>
          <w:b w:val="false"/>
          <w:i w:val="false"/>
          <w:color w:val="000000"/>
          <w:sz w:val="28"/>
        </w:rPr>
        <w:t>
      3-тақырып. Қағаздан құрастыру. Аппликация техникасымен танысу. Умаждау, бұрау және басқалары. Аппликацияның бейнелерін орындау кезінде техниканы таңдау. Елестетуді және есте сақтау жадын дамыту. Моториканы дамыту.</w:t>
      </w:r>
    </w:p>
    <w:p>
      <w:pPr>
        <w:spacing w:after="0"/>
        <w:ind w:left="0"/>
        <w:jc w:val="both"/>
      </w:pPr>
      <w:r>
        <w:rPr>
          <w:rFonts w:ascii="Times New Roman"/>
          <w:b w:val="false"/>
          <w:i w:val="false"/>
          <w:color w:val="000000"/>
          <w:sz w:val="28"/>
        </w:rPr>
        <w:t xml:space="preserve">
      4-тақырып. Бедерлі аппликация. Натюрморт. Аппликациядағы натюрморт жанры. Бедерлі аппликацияны орындау тәсілдері: умаждау, бүктеу, қозғалту, бұрау. Аппликациядағы түстердің жылы және суық гаммасы. </w:t>
      </w:r>
    </w:p>
    <w:p>
      <w:pPr>
        <w:spacing w:after="0"/>
        <w:ind w:left="0"/>
        <w:jc w:val="both"/>
      </w:pPr>
      <w:r>
        <w:rPr>
          <w:rFonts w:ascii="Times New Roman"/>
          <w:b w:val="false"/>
          <w:i w:val="false"/>
          <w:color w:val="000000"/>
          <w:sz w:val="28"/>
        </w:rPr>
        <w:t>
      5-тақырып. Жыртылған қағаздардан жасалған аппликация. Жыртылған қағаздардан аппликацияны орындау. Кесілген немесе жыртылған қағаздардан аппликацияны орындау техникасы. Ірі массалардың парақта композициялық орналасуының негізгі ережелері. Саусақ моторикасын, зейінді, ойлауды дамыту. Пейзаждық композициямен жұмыс.</w:t>
      </w:r>
    </w:p>
    <w:p>
      <w:pPr>
        <w:spacing w:after="0"/>
        <w:ind w:left="0"/>
        <w:jc w:val="both"/>
      </w:pPr>
      <w:r>
        <w:rPr>
          <w:rFonts w:ascii="Times New Roman"/>
          <w:b w:val="false"/>
          <w:i w:val="false"/>
          <w:color w:val="000000"/>
          <w:sz w:val="28"/>
        </w:rPr>
        <w:t>
      6-тақырып. Аппликацияда портретті бейнелеу тәсілдері. Аппликация техникасында портретті бейнелеудің негізгі ережелері. Жеке бөліктерден портретті құру. Беттің типіне және бейненің мінезіне сәйкес портретті түрлі-түсті етіп орындауды дамыту. Композициямен жұмыс.</w:t>
      </w:r>
    </w:p>
    <w:p>
      <w:pPr>
        <w:spacing w:after="0"/>
        <w:ind w:left="0"/>
        <w:jc w:val="both"/>
      </w:pPr>
      <w:r>
        <w:rPr>
          <w:rFonts w:ascii="Times New Roman"/>
          <w:b w:val="false"/>
          <w:i w:val="false"/>
          <w:color w:val="000000"/>
          <w:sz w:val="28"/>
        </w:rPr>
        <w:t>
      7-тақырып. Бедер салу (чеканка) өнері. Бедер салу техникасындағы жұмыстың негізгі тәсілдері мен ерекшеліктері. Практикадағы сызықтық стильдеудің қағидаттары. Бедер салу техникасындағы композицияны орындау.</w:t>
      </w:r>
    </w:p>
    <w:p>
      <w:pPr>
        <w:spacing w:after="0"/>
        <w:ind w:left="0"/>
        <w:jc w:val="both"/>
      </w:pPr>
      <w:r>
        <w:rPr>
          <w:rFonts w:ascii="Times New Roman"/>
          <w:b w:val="false"/>
          <w:i w:val="false"/>
          <w:color w:val="000000"/>
          <w:sz w:val="28"/>
        </w:rPr>
        <w:t>
      8-тақырып. "Киригами" өнері. "Киригами" аппликациясының тәсілдері. Композициялық сюжет бойынша жануарлардың фигураларын орындау. "Киригами" техникасындағы жануарлар мен құстардың қарапайым фигуралары. Композицияның жеке элементтерін желімдеу кезінде желіммен ұқыпты жұмыс істеу дағдыларын дамыту. Қажетті форманы алу үшін нақты контурлар бойынша қағазды бүктеу. Сәндік композициямен жұмыс.</w:t>
      </w:r>
    </w:p>
    <w:p>
      <w:pPr>
        <w:spacing w:after="0"/>
        <w:ind w:left="0"/>
        <w:jc w:val="both"/>
      </w:pPr>
      <w:r>
        <w:rPr>
          <w:rFonts w:ascii="Times New Roman"/>
          <w:b w:val="false"/>
          <w:i w:val="false"/>
          <w:color w:val="000000"/>
          <w:sz w:val="28"/>
        </w:rPr>
        <w:t xml:space="preserve">
      9-тақырып. Түрлі-түсті картонда әр түрлі маталардың тілімдерінен аппликация техникасындағы композиция. Мата тілімдерінің көмегімен бейненің әр түрлі фактурасын жасау. Коллаж техникасымен жұмыс. Матамен жұмыс істеу тәсілдері. Композициялық шешім. Қарапайым композицияның сызықтық суреттерін алдын ала жасау. Матаны қағазға жабыстыру кезінде жұмысты ұқыпты орындау дағдыларын дамыту. Бейнеленетін бейненің мінезін және көңіл-күйін жеткізу. Матадан жасалған "Көңілді қолшатырлар" сюжеттік коллаж. </w:t>
      </w:r>
    </w:p>
    <w:p>
      <w:pPr>
        <w:spacing w:after="0"/>
        <w:ind w:left="0"/>
        <w:jc w:val="both"/>
      </w:pPr>
      <w:r>
        <w:rPr>
          <w:rFonts w:ascii="Times New Roman"/>
          <w:b w:val="false"/>
          <w:i w:val="false"/>
          <w:color w:val="000000"/>
          <w:sz w:val="28"/>
        </w:rPr>
        <w:t>
      10-тақырып. "Сәндік" түсінігі. Адамдардың фигураларын дайындау үшін әр түрлі геометриялық фигураларды қолдану. Форманы стильдеу және жеңілдету түсінігі. Жеңіл қимылдарды жеткізу. Түстік гаммаларды іріктеу. "Цирк" тақырыбына арналған қағаздан жасалған аппликация.</w:t>
      </w:r>
    </w:p>
    <w:p>
      <w:pPr>
        <w:spacing w:after="0"/>
        <w:ind w:left="0"/>
        <w:jc w:val="both"/>
      </w:pPr>
      <w:r>
        <w:rPr>
          <w:rFonts w:ascii="Times New Roman"/>
          <w:b w:val="false"/>
          <w:i w:val="false"/>
          <w:color w:val="000000"/>
          <w:sz w:val="28"/>
        </w:rPr>
        <w:t>
      11-тақырып. Қағаздан жасалған аппликативтік композиция. Қағаздан фигура қию дағдыларын қалыптастыру. Қисынды ойлауды, қиялды, зейінді, кеңістіктік елестетуді, орындаушылық білік пен шығармашылық қабілеттерді дамыту. "Алақан", "Хайуанаттар бағы" композициясы.</w:t>
      </w:r>
    </w:p>
    <w:p>
      <w:pPr>
        <w:spacing w:after="0"/>
        <w:ind w:left="0"/>
        <w:jc w:val="both"/>
      </w:pPr>
      <w:r>
        <w:rPr>
          <w:rFonts w:ascii="Times New Roman"/>
          <w:b w:val="false"/>
          <w:i w:val="false"/>
          <w:color w:val="000000"/>
          <w:sz w:val="28"/>
        </w:rPr>
        <w:t>
      12-тақырып. Мата тілімдерінен аппликация жасау. Сәнді пейзажды жасау барысында "мата тілімдерінен жасалатын аппликация" техникасын қолдану. Көп планды пейзажбен жұмыс.</w:t>
      </w:r>
    </w:p>
    <w:p>
      <w:pPr>
        <w:spacing w:after="0"/>
        <w:ind w:left="0"/>
        <w:jc w:val="both"/>
      </w:pPr>
      <w:r>
        <w:rPr>
          <w:rFonts w:ascii="Times New Roman"/>
          <w:b w:val="false"/>
          <w:i w:val="false"/>
          <w:color w:val="000000"/>
          <w:sz w:val="28"/>
        </w:rPr>
        <w:t>
      13-тақырып. Қағаз пластикасы. Кеңістіктік ойлауды, қиялдауды дамыту. Коллажды мысалға алып, сәндеу жұмыстары туралы түсінікті кеңейту. Қағаздың түрлері және механикалық қасиеттері. Көлемді құрастыруда әр түрлі қағаздың түрлерін және оларды пайдаланудың түрлі тәсілдерін қолдану. Қағаз және картоннан жасалған геометриялық формалардан жаңа жылдық әшекейлер жасау: шырша, шар, гирлянда және басқалары. Коллаж техникасындағы жаңа жылдық панно.</w:t>
      </w:r>
    </w:p>
    <w:p>
      <w:pPr>
        <w:spacing w:after="0"/>
        <w:ind w:left="0"/>
        <w:jc w:val="both"/>
      </w:pPr>
      <w:r>
        <w:rPr>
          <w:rFonts w:ascii="Times New Roman"/>
          <w:b w:val="false"/>
          <w:i w:val="false"/>
          <w:color w:val="000000"/>
          <w:sz w:val="28"/>
        </w:rPr>
        <w:t>
      14-тақырып. Жұлу тәсілімен аппликация жасау. Жұлу тәсілімен сұлбалық аппликация жасау. Көшірмеден (калькадан) жасалған пейзаж.</w:t>
      </w:r>
    </w:p>
    <w:p>
      <w:pPr>
        <w:spacing w:after="0"/>
        <w:ind w:left="0"/>
        <w:jc w:val="both"/>
      </w:pPr>
      <w:r>
        <w:rPr>
          <w:rFonts w:ascii="Times New Roman"/>
          <w:b w:val="false"/>
          <w:i w:val="false"/>
          <w:color w:val="000000"/>
          <w:sz w:val="28"/>
        </w:rPr>
        <w:t xml:space="preserve">
      15-тақырып. Көлемді құрастырулар. Кеңістіктік ойлауды, қиялдауды дамыту. Коллажды мысалға алып, сәндеу жұмыстары туралы түсінікті кеңейту. Жаңа жылдық композициялар құру арқылы көлемді құрастырудың практикалық дағдыларын қалыптастыру. Жаңа жылдық панно. </w:t>
      </w:r>
    </w:p>
    <w:p>
      <w:pPr>
        <w:spacing w:after="0"/>
        <w:ind w:left="0"/>
        <w:jc w:val="both"/>
      </w:pPr>
      <w:r>
        <w:rPr>
          <w:rFonts w:ascii="Times New Roman"/>
          <w:b w:val="false"/>
          <w:i w:val="false"/>
          <w:color w:val="000000"/>
          <w:sz w:val="28"/>
        </w:rPr>
        <w:t xml:space="preserve">
      16-тақырып. Қағаздан, мата тілімдерінен, фольгадан және жылтырақтардан көлемді құрастырулар жасау. "Клоун жымияды" қағаз конустан жасалған ойыншықты сәндеп әшекейлеу. Қағаз бумаларынан "Күлкілі адамдар" тобын жасау. </w:t>
      </w:r>
    </w:p>
    <w:p>
      <w:pPr>
        <w:spacing w:after="0"/>
        <w:ind w:left="0"/>
        <w:jc w:val="both"/>
      </w:pPr>
      <w:r>
        <w:rPr>
          <w:rFonts w:ascii="Times New Roman"/>
          <w:b w:val="false"/>
          <w:i w:val="false"/>
          <w:color w:val="000000"/>
          <w:sz w:val="28"/>
        </w:rPr>
        <w:t>
      17-тақырып. Бөлшектерсіз бейне жасау. "Жұмбақ сұлба" сұлбалық аппликация.</w:t>
      </w:r>
    </w:p>
    <w:p>
      <w:pPr>
        <w:spacing w:after="0"/>
        <w:ind w:left="0"/>
        <w:jc w:val="both"/>
      </w:pPr>
      <w:r>
        <w:rPr>
          <w:rFonts w:ascii="Times New Roman"/>
          <w:b w:val="false"/>
          <w:i w:val="false"/>
          <w:color w:val="000000"/>
          <w:sz w:val="28"/>
        </w:rPr>
        <w:t xml:space="preserve">
      18-тақырып. Күңгірт түсті картонда аппликация орындау. Формаға стиль беру және жеңілдету түсінігі. Жеке аппликациялық композицияны құру. Кереғар түстер туралы білімді бекіту. </w:t>
      </w:r>
    </w:p>
    <w:p>
      <w:pPr>
        <w:spacing w:after="0"/>
        <w:ind w:left="0"/>
        <w:jc w:val="both"/>
      </w:pPr>
      <w:r>
        <w:rPr>
          <w:rFonts w:ascii="Times New Roman"/>
          <w:b w:val="false"/>
          <w:i w:val="false"/>
          <w:color w:val="000000"/>
          <w:sz w:val="28"/>
        </w:rPr>
        <w:t>
      19-тақырып. Жыртылған қағаздың элементтерінен аппликацияны орындау. Кеңістіктікті планды түс арқылы жеткізуді үйрету. Жыртылған қағаздың элементтерінен аппликация орындау.</w:t>
      </w:r>
    </w:p>
    <w:p>
      <w:pPr>
        <w:spacing w:after="0"/>
        <w:ind w:left="0"/>
        <w:jc w:val="both"/>
      </w:pPr>
      <w:r>
        <w:rPr>
          <w:rFonts w:ascii="Times New Roman"/>
          <w:b w:val="false"/>
          <w:i w:val="false"/>
          <w:color w:val="000000"/>
          <w:sz w:val="28"/>
        </w:rPr>
        <w:t xml:space="preserve">
      20-тақырып. "Киригами" өнері. Композициялық сюжет бойынша құстардың, ағаштардың және жануарлардың фигураларын орындау. Жаңа, мейлінше күрделі конструкцияларды құру үшін балалардың меңгерген тәсілдерін өз бетінше қолдану білігін қалыптастыру. </w:t>
      </w:r>
    </w:p>
    <w:p>
      <w:pPr>
        <w:spacing w:after="0"/>
        <w:ind w:left="0"/>
        <w:jc w:val="both"/>
      </w:pPr>
      <w:r>
        <w:rPr>
          <w:rFonts w:ascii="Times New Roman"/>
          <w:b w:val="false"/>
          <w:i w:val="false"/>
          <w:color w:val="000000"/>
          <w:sz w:val="28"/>
        </w:rPr>
        <w:t>
      21-тақырып. Сұйық тұзды қамырмен жұмыс істеу техникасы. Таңдалған техникаға сәйкес келетін көркемдік міндеттерді өз бетінше табу білігін қалыптастыру.</w:t>
      </w:r>
    </w:p>
    <w:p>
      <w:pPr>
        <w:spacing w:after="0"/>
        <w:ind w:left="0"/>
        <w:jc w:val="both"/>
      </w:pPr>
      <w:r>
        <w:rPr>
          <w:rFonts w:ascii="Times New Roman"/>
          <w:b w:val="false"/>
          <w:i w:val="false"/>
          <w:color w:val="000000"/>
          <w:sz w:val="28"/>
        </w:rPr>
        <w:t xml:space="preserve">
      22-тақырып. Ою-өрнек. Шығу тарихы, оның бағытталуы. Ою-өрнектің түрлері. Қазақтың ұлттық ою-өрнегі. Жолақтағы ою-өрнек. Аппликация. Жолақтағы қазақтың қарапайым ұлттық ою-өрнегінің аппликациясын орындау. </w:t>
      </w:r>
    </w:p>
    <w:p>
      <w:pPr>
        <w:spacing w:after="0"/>
        <w:ind w:left="0"/>
        <w:jc w:val="both"/>
      </w:pPr>
      <w:r>
        <w:rPr>
          <w:rFonts w:ascii="Times New Roman"/>
          <w:b w:val="false"/>
          <w:i w:val="false"/>
          <w:color w:val="000000"/>
          <w:sz w:val="28"/>
        </w:rPr>
        <w:t>
      23-тақырып. Шеңбердегі өрнек. Шеңбердегі өрнек аппликациясын орындау ерекшеліктері. Аппликация. Өсімдікке ұқсас ою-өрнек. Өсімдікке ұқсас ою-өрнектерді стильдеу түсінігі. Шеңбердегі қарапайым өсімдікке ұқсас ою-өрнекті орындау.</w:t>
      </w:r>
    </w:p>
    <w:p>
      <w:pPr>
        <w:spacing w:after="0"/>
        <w:ind w:left="0"/>
        <w:jc w:val="both"/>
      </w:pPr>
      <w:r>
        <w:rPr>
          <w:rFonts w:ascii="Times New Roman"/>
          <w:b w:val="false"/>
          <w:i w:val="false"/>
          <w:color w:val="000000"/>
          <w:sz w:val="28"/>
        </w:rPr>
        <w:t xml:space="preserve">
      24-тақырып. Түрлі-түсті картондағы симметриялық композицияның аппликациясы. Сәндеу және симметрия түсініктері. "Симметриялық композиция" түсінігі. Сәндік композицияларды жасау кезінде оны қолдану. Аппликация тәсілдерін үйрену және симметриялық және көптеген бірдей бөлшектерді қию дағдыларын алу. Гүлдердің сәндік композицияларын құру. </w:t>
      </w:r>
    </w:p>
    <w:p>
      <w:pPr>
        <w:spacing w:after="0"/>
        <w:ind w:left="0"/>
        <w:jc w:val="both"/>
      </w:pPr>
      <w:r>
        <w:rPr>
          <w:rFonts w:ascii="Times New Roman"/>
          <w:b w:val="false"/>
          <w:i w:val="false"/>
          <w:color w:val="000000"/>
          <w:sz w:val="28"/>
        </w:rPr>
        <w:t>
      25-тақырып. Қағаздан құрастыру. Аппликация техникасымен танысу. Умаждау, бұрау, бөлу және басқалары. Аппликация бейнелерін орындау кезінде техниканы пысықтау. Түрлі-түсті қағаз бен картонның сәндік қасиеттері. Аппликацияның жартылай көлемді элементтері. Аппликациядағы өрнектер. Аппликация техникасындағы композиция.</w:t>
      </w:r>
    </w:p>
    <w:p>
      <w:pPr>
        <w:spacing w:after="0"/>
        <w:ind w:left="0"/>
        <w:jc w:val="both"/>
      </w:pPr>
      <w:r>
        <w:rPr>
          <w:rFonts w:ascii="Times New Roman"/>
          <w:b w:val="false"/>
          <w:i w:val="false"/>
          <w:color w:val="000000"/>
          <w:sz w:val="28"/>
        </w:rPr>
        <w:t xml:space="preserve">
      26-тақырып. Аппликация түрлері. Композициялық білікті дамыту. Сюжеттік аппликациямен жұмыс. </w:t>
      </w:r>
    </w:p>
    <w:p>
      <w:pPr>
        <w:spacing w:after="0"/>
        <w:ind w:left="0"/>
        <w:jc w:val="both"/>
      </w:pPr>
      <w:r>
        <w:rPr>
          <w:rFonts w:ascii="Times New Roman"/>
          <w:b w:val="false"/>
          <w:i w:val="false"/>
          <w:color w:val="000000"/>
          <w:sz w:val="28"/>
        </w:rPr>
        <w:t>
      27-тақырып. Коллаж. Көлемді композиция. Әр түрлі материалдардан коллаж жасау техникасымен танысу. Әр түрлі материалдардан жасалған аппликация түрлері.</w:t>
      </w:r>
    </w:p>
    <w:p>
      <w:pPr>
        <w:spacing w:after="0"/>
        <w:ind w:left="0"/>
        <w:jc w:val="both"/>
      </w:pPr>
      <w:r>
        <w:rPr>
          <w:rFonts w:ascii="Times New Roman"/>
          <w:b w:val="false"/>
          <w:i w:val="false"/>
          <w:color w:val="000000"/>
          <w:sz w:val="28"/>
        </w:rPr>
        <w:t xml:space="preserve">
      28-тақырып. Ертегілерге жасалған иллюстрация-аппликациялар. Әдеби шығармалардағы бейнені сәндеудегі бейнелеу білігін дамыту, өзінің ойлағанын орындау кезіндегі елестетуін, қиялын дамыту. Ертегілер желісі бойынша композиция құру. </w:t>
      </w:r>
    </w:p>
    <w:p>
      <w:pPr>
        <w:spacing w:after="0"/>
        <w:ind w:left="0"/>
        <w:jc w:val="both"/>
      </w:pPr>
      <w:r>
        <w:rPr>
          <w:rFonts w:ascii="Times New Roman"/>
          <w:b w:val="false"/>
          <w:i w:val="false"/>
          <w:color w:val="000000"/>
          <w:sz w:val="28"/>
        </w:rPr>
        <w:t xml:space="preserve">
      49. "Сәндік-қолданбалы өнер" Бағдарламасын игеруден күтілетін нәтижелер. </w:t>
      </w:r>
    </w:p>
    <w:p>
      <w:pPr>
        <w:spacing w:after="0"/>
        <w:ind w:left="0"/>
        <w:jc w:val="both"/>
      </w:pPr>
      <w:r>
        <w:rPr>
          <w:rFonts w:ascii="Times New Roman"/>
          <w:b w:val="false"/>
          <w:i w:val="false"/>
          <w:color w:val="000000"/>
          <w:sz w:val="28"/>
        </w:rPr>
        <w:t>
      Дайындық сыныбында оқу жылының соңында білім алушы келесі білім, білік және дағдаларға ие болады:</w:t>
      </w:r>
    </w:p>
    <w:p>
      <w:pPr>
        <w:spacing w:after="0"/>
        <w:ind w:left="0"/>
        <w:jc w:val="both"/>
      </w:pPr>
      <w:r>
        <w:rPr>
          <w:rFonts w:ascii="Times New Roman"/>
          <w:b w:val="false"/>
          <w:i w:val="false"/>
          <w:color w:val="000000"/>
          <w:sz w:val="28"/>
        </w:rPr>
        <w:t>
      1) қағазбен жұмыс істеу дағдыларына ие болады;</w:t>
      </w:r>
    </w:p>
    <w:p>
      <w:pPr>
        <w:spacing w:after="0"/>
        <w:ind w:left="0"/>
        <w:jc w:val="both"/>
      </w:pPr>
      <w:r>
        <w:rPr>
          <w:rFonts w:ascii="Times New Roman"/>
          <w:b w:val="false"/>
          <w:i w:val="false"/>
          <w:color w:val="000000"/>
          <w:sz w:val="28"/>
        </w:rPr>
        <w:t>
      2) қайшы және желіммен жұмыс істеу кезіндегі қауіпсіздік техникасын біледі;</w:t>
      </w:r>
    </w:p>
    <w:p>
      <w:pPr>
        <w:spacing w:after="0"/>
        <w:ind w:left="0"/>
        <w:jc w:val="both"/>
      </w:pPr>
      <w:r>
        <w:rPr>
          <w:rFonts w:ascii="Times New Roman"/>
          <w:b w:val="false"/>
          <w:i w:val="false"/>
          <w:color w:val="000000"/>
          <w:sz w:val="28"/>
        </w:rPr>
        <w:t>
      3) бедерлі аппликацияны орындау тәсілдерін біледі;</w:t>
      </w:r>
    </w:p>
    <w:p>
      <w:pPr>
        <w:spacing w:after="0"/>
        <w:ind w:left="0"/>
        <w:jc w:val="both"/>
      </w:pPr>
      <w:r>
        <w:rPr>
          <w:rFonts w:ascii="Times New Roman"/>
          <w:b w:val="false"/>
          <w:i w:val="false"/>
          <w:color w:val="000000"/>
          <w:sz w:val="28"/>
        </w:rPr>
        <w:t>
      4) қиылған және жыртылған қағаздан аппликация жасау техникасын біледі;</w:t>
      </w:r>
    </w:p>
    <w:p>
      <w:pPr>
        <w:spacing w:after="0"/>
        <w:ind w:left="0"/>
        <w:jc w:val="both"/>
      </w:pPr>
      <w:r>
        <w:rPr>
          <w:rFonts w:ascii="Times New Roman"/>
          <w:b w:val="false"/>
          <w:i w:val="false"/>
          <w:color w:val="000000"/>
          <w:sz w:val="28"/>
        </w:rPr>
        <w:t>
      5) парақтың бетінде ірі массаларды композициялық орналастыру ережелерін біледі;</w:t>
      </w:r>
    </w:p>
    <w:p>
      <w:pPr>
        <w:spacing w:after="0"/>
        <w:ind w:left="0"/>
        <w:jc w:val="both"/>
      </w:pPr>
      <w:r>
        <w:rPr>
          <w:rFonts w:ascii="Times New Roman"/>
          <w:b w:val="false"/>
          <w:i w:val="false"/>
          <w:color w:val="000000"/>
          <w:sz w:val="28"/>
        </w:rPr>
        <w:t xml:space="preserve">
      6) аппликацияда портретті бейнелеу тәсілдерін біледі; </w:t>
      </w:r>
    </w:p>
    <w:p>
      <w:pPr>
        <w:spacing w:after="0"/>
        <w:ind w:left="0"/>
        <w:jc w:val="both"/>
      </w:pPr>
      <w:r>
        <w:rPr>
          <w:rFonts w:ascii="Times New Roman"/>
          <w:b w:val="false"/>
          <w:i w:val="false"/>
          <w:color w:val="000000"/>
          <w:sz w:val="28"/>
        </w:rPr>
        <w:t>
      7) бедер салу техникасында жұмыс істеу тәсілдері мен ерекшеліктерін біледі;</w:t>
      </w:r>
    </w:p>
    <w:p>
      <w:pPr>
        <w:spacing w:after="0"/>
        <w:ind w:left="0"/>
        <w:jc w:val="both"/>
      </w:pPr>
      <w:r>
        <w:rPr>
          <w:rFonts w:ascii="Times New Roman"/>
          <w:b w:val="false"/>
          <w:i w:val="false"/>
          <w:color w:val="000000"/>
          <w:sz w:val="28"/>
        </w:rPr>
        <w:t>
      8) аппликацияның "киригами" тәсілдерін біледі;</w:t>
      </w:r>
    </w:p>
    <w:p>
      <w:pPr>
        <w:spacing w:after="0"/>
        <w:ind w:left="0"/>
        <w:jc w:val="both"/>
      </w:pPr>
      <w:r>
        <w:rPr>
          <w:rFonts w:ascii="Times New Roman"/>
          <w:b w:val="false"/>
          <w:i w:val="false"/>
          <w:color w:val="000000"/>
          <w:sz w:val="28"/>
        </w:rPr>
        <w:t>
      9) коллаж техникасын біледі;</w:t>
      </w:r>
    </w:p>
    <w:p>
      <w:pPr>
        <w:spacing w:after="0"/>
        <w:ind w:left="0"/>
        <w:jc w:val="both"/>
      </w:pPr>
      <w:r>
        <w:rPr>
          <w:rFonts w:ascii="Times New Roman"/>
          <w:b w:val="false"/>
          <w:i w:val="false"/>
          <w:color w:val="000000"/>
          <w:sz w:val="28"/>
        </w:rPr>
        <w:t>
      10) матамен жұмыс істеу тәсілдерін біледі;</w:t>
      </w:r>
    </w:p>
    <w:p>
      <w:pPr>
        <w:spacing w:after="0"/>
        <w:ind w:left="0"/>
        <w:jc w:val="both"/>
      </w:pPr>
      <w:r>
        <w:rPr>
          <w:rFonts w:ascii="Times New Roman"/>
          <w:b w:val="false"/>
          <w:i w:val="false"/>
          <w:color w:val="000000"/>
          <w:sz w:val="28"/>
        </w:rPr>
        <w:t xml:space="preserve">
      11) қағаздан фигураларды қию дағдыларына ие болады; </w:t>
      </w:r>
    </w:p>
    <w:p>
      <w:pPr>
        <w:spacing w:after="0"/>
        <w:ind w:left="0"/>
        <w:jc w:val="both"/>
      </w:pPr>
      <w:r>
        <w:rPr>
          <w:rFonts w:ascii="Times New Roman"/>
          <w:b w:val="false"/>
          <w:i w:val="false"/>
          <w:color w:val="000000"/>
          <w:sz w:val="28"/>
        </w:rPr>
        <w:t>
      12) маталардың тілімдерінен аппликация жасай алады;</w:t>
      </w:r>
    </w:p>
    <w:p>
      <w:pPr>
        <w:spacing w:after="0"/>
        <w:ind w:left="0"/>
        <w:jc w:val="both"/>
      </w:pPr>
      <w:r>
        <w:rPr>
          <w:rFonts w:ascii="Times New Roman"/>
          <w:b w:val="false"/>
          <w:i w:val="false"/>
          <w:color w:val="000000"/>
          <w:sz w:val="28"/>
        </w:rPr>
        <w:t>
      13) жұлу тәсілімен сұлбалық аппликацияны жасай алады;</w:t>
      </w:r>
    </w:p>
    <w:p>
      <w:pPr>
        <w:spacing w:after="0"/>
        <w:ind w:left="0"/>
        <w:jc w:val="both"/>
      </w:pPr>
      <w:r>
        <w:rPr>
          <w:rFonts w:ascii="Times New Roman"/>
          <w:b w:val="false"/>
          <w:i w:val="false"/>
          <w:color w:val="000000"/>
          <w:sz w:val="28"/>
        </w:rPr>
        <w:t>
      14) қағаздан, мата тілімдерінен, фольгадан және жылтырақтардан көлемді құрастыру дағдыларына ие болады;</w:t>
      </w:r>
    </w:p>
    <w:p>
      <w:pPr>
        <w:spacing w:after="0"/>
        <w:ind w:left="0"/>
        <w:jc w:val="both"/>
      </w:pPr>
      <w:r>
        <w:rPr>
          <w:rFonts w:ascii="Times New Roman"/>
          <w:b w:val="false"/>
          <w:i w:val="false"/>
          <w:color w:val="000000"/>
          <w:sz w:val="28"/>
        </w:rPr>
        <w:t>
      15) "киригами" өнерін біледі, сұйық тұзды қамырмен жұмыс істеу техникасын біледі;</w:t>
      </w:r>
    </w:p>
    <w:p>
      <w:pPr>
        <w:spacing w:after="0"/>
        <w:ind w:left="0"/>
        <w:jc w:val="both"/>
      </w:pPr>
      <w:r>
        <w:rPr>
          <w:rFonts w:ascii="Times New Roman"/>
          <w:b w:val="false"/>
          <w:i w:val="false"/>
          <w:color w:val="000000"/>
          <w:sz w:val="28"/>
        </w:rPr>
        <w:t>
      16) жолақта қарапайым қазақтың ұлттық ою-өрнегінің аппликациясын орындауды біледі;</w:t>
      </w:r>
    </w:p>
    <w:p>
      <w:pPr>
        <w:spacing w:after="0"/>
        <w:ind w:left="0"/>
        <w:jc w:val="both"/>
      </w:pPr>
      <w:r>
        <w:rPr>
          <w:rFonts w:ascii="Times New Roman"/>
          <w:b w:val="false"/>
          <w:i w:val="false"/>
          <w:color w:val="000000"/>
          <w:sz w:val="28"/>
        </w:rPr>
        <w:t>
      17) қарапайым өсімдікке ұқсас ою-өрнектің аппликациясын орындауды біледі.</w:t>
      </w:r>
    </w:p>
    <w:p>
      <w:pPr>
        <w:spacing w:after="0"/>
        <w:ind w:left="0"/>
        <w:jc w:val="both"/>
      </w:pPr>
      <w:r>
        <w:rPr>
          <w:rFonts w:ascii="Times New Roman"/>
          <w:b w:val="false"/>
          <w:i w:val="false"/>
          <w:color w:val="000000"/>
          <w:sz w:val="28"/>
        </w:rPr>
        <w:t xml:space="preserve">
      50. Бағдарламаны игеруден күтілетін нәтижелер. </w:t>
      </w:r>
    </w:p>
    <w:p>
      <w:pPr>
        <w:spacing w:after="0"/>
        <w:ind w:left="0"/>
        <w:jc w:val="both"/>
      </w:pPr>
      <w:r>
        <w:rPr>
          <w:rFonts w:ascii="Times New Roman"/>
          <w:b w:val="false"/>
          <w:i w:val="false"/>
          <w:color w:val="000000"/>
          <w:sz w:val="28"/>
        </w:rPr>
        <w:t>
      Дайындық сыныбында оқу жылының соңында жеті-сегіз жастағы білім алушы келесі білім, білік және дағдыларға ие болады:</w:t>
      </w:r>
    </w:p>
    <w:p>
      <w:pPr>
        <w:spacing w:after="0"/>
        <w:ind w:left="0"/>
        <w:jc w:val="both"/>
      </w:pPr>
      <w:r>
        <w:rPr>
          <w:rFonts w:ascii="Times New Roman"/>
          <w:b w:val="false"/>
          <w:i w:val="false"/>
          <w:color w:val="000000"/>
          <w:sz w:val="28"/>
        </w:rPr>
        <w:t>
      1) композияцияның заңдылықтарына сәйкес бейнені парақта үйлестіруді біледі;</w:t>
      </w:r>
    </w:p>
    <w:p>
      <w:pPr>
        <w:spacing w:after="0"/>
        <w:ind w:left="0"/>
        <w:jc w:val="both"/>
      </w:pPr>
      <w:r>
        <w:rPr>
          <w:rFonts w:ascii="Times New Roman"/>
          <w:b w:val="false"/>
          <w:i w:val="false"/>
          <w:color w:val="000000"/>
          <w:sz w:val="28"/>
        </w:rPr>
        <w:t>
      2) "көкжиек сызығы", "негізгі түстер", "қосымша түстер", "симметрия", "кереғар түстер", "тон", "стильдеу", "кереғарлық", "композиция" түсініктерін біледі;</w:t>
      </w:r>
    </w:p>
    <w:p>
      <w:pPr>
        <w:spacing w:after="0"/>
        <w:ind w:left="0"/>
        <w:jc w:val="both"/>
      </w:pPr>
      <w:r>
        <w:rPr>
          <w:rFonts w:ascii="Times New Roman"/>
          <w:b w:val="false"/>
          <w:i w:val="false"/>
          <w:color w:val="000000"/>
          <w:sz w:val="28"/>
        </w:rPr>
        <w:t>
      3) мүсіндеу материалдарының мүмкіндіктерін (ермексаздың, саз балшықтың, тұзды қамырды).</w:t>
      </w:r>
    </w:p>
    <w:p>
      <w:pPr>
        <w:spacing w:after="0"/>
        <w:ind w:left="0"/>
        <w:jc w:val="both"/>
      </w:pPr>
      <w:r>
        <w:rPr>
          <w:rFonts w:ascii="Times New Roman"/>
          <w:b w:val="false"/>
          <w:i w:val="false"/>
          <w:color w:val="000000"/>
          <w:sz w:val="28"/>
        </w:rPr>
        <w:t>
      Істей алады:</w:t>
      </w:r>
    </w:p>
    <w:p>
      <w:pPr>
        <w:spacing w:after="0"/>
        <w:ind w:left="0"/>
        <w:jc w:val="both"/>
      </w:pPr>
      <w:r>
        <w:rPr>
          <w:rFonts w:ascii="Times New Roman"/>
          <w:b w:val="false"/>
          <w:i w:val="false"/>
          <w:color w:val="000000"/>
          <w:sz w:val="28"/>
        </w:rPr>
        <w:t>
      1) табиғи материалдардың фактураларын;</w:t>
      </w:r>
    </w:p>
    <w:p>
      <w:pPr>
        <w:spacing w:after="0"/>
        <w:ind w:left="0"/>
        <w:jc w:val="both"/>
      </w:pPr>
      <w:r>
        <w:rPr>
          <w:rFonts w:ascii="Times New Roman"/>
          <w:b w:val="false"/>
          <w:i w:val="false"/>
          <w:color w:val="000000"/>
          <w:sz w:val="28"/>
        </w:rPr>
        <w:t>
      2) елестету, қиялдау бойынша, бақылау негізінде сурет салуды;</w:t>
      </w:r>
    </w:p>
    <w:p>
      <w:pPr>
        <w:spacing w:after="0"/>
        <w:ind w:left="0"/>
        <w:jc w:val="both"/>
      </w:pPr>
      <w:r>
        <w:rPr>
          <w:rFonts w:ascii="Times New Roman"/>
          <w:b w:val="false"/>
          <w:i w:val="false"/>
          <w:color w:val="000000"/>
          <w:sz w:val="28"/>
        </w:rPr>
        <w:t>
      3) композицияның, суреттің, түстің мүмкіндіктерін қолданып, бұйымға деген өзінің көзқарасын жеткізуді;</w:t>
      </w:r>
    </w:p>
    <w:p>
      <w:pPr>
        <w:spacing w:after="0"/>
        <w:ind w:left="0"/>
        <w:jc w:val="both"/>
      </w:pPr>
      <w:r>
        <w:rPr>
          <w:rFonts w:ascii="Times New Roman"/>
          <w:b w:val="false"/>
          <w:i w:val="false"/>
          <w:color w:val="000000"/>
          <w:sz w:val="28"/>
        </w:rPr>
        <w:t>
      4) тиісті технология бойынша затты мүсіндеуді іске асыруды;</w:t>
      </w:r>
    </w:p>
    <w:p>
      <w:pPr>
        <w:spacing w:after="0"/>
        <w:ind w:left="0"/>
        <w:jc w:val="both"/>
      </w:pPr>
      <w:r>
        <w:rPr>
          <w:rFonts w:ascii="Times New Roman"/>
          <w:b w:val="false"/>
          <w:i w:val="false"/>
          <w:color w:val="000000"/>
          <w:sz w:val="28"/>
        </w:rPr>
        <w:t>
      5) көлемді және жалпақ формаларды ажыратуды;</w:t>
      </w:r>
    </w:p>
    <w:p>
      <w:pPr>
        <w:spacing w:after="0"/>
        <w:ind w:left="0"/>
        <w:jc w:val="both"/>
      </w:pPr>
      <w:r>
        <w:rPr>
          <w:rFonts w:ascii="Times New Roman"/>
          <w:b w:val="false"/>
          <w:i w:val="false"/>
          <w:color w:val="000000"/>
          <w:sz w:val="28"/>
        </w:rPr>
        <w:t>
      6) заттардың формасын жеткізуді, көлемі бойынша заттарды салыстыруды, бұл қатынастарды нақты жеткізуді;</w:t>
      </w:r>
    </w:p>
    <w:p>
      <w:pPr>
        <w:spacing w:after="0"/>
        <w:ind w:left="0"/>
        <w:jc w:val="both"/>
      </w:pPr>
      <w:r>
        <w:rPr>
          <w:rFonts w:ascii="Times New Roman"/>
          <w:b w:val="false"/>
          <w:i w:val="false"/>
          <w:color w:val="000000"/>
          <w:sz w:val="28"/>
        </w:rPr>
        <w:t>
      7) құрамдас түстерді және түстердің реңктерін алуды;</w:t>
      </w:r>
    </w:p>
    <w:p>
      <w:pPr>
        <w:spacing w:after="0"/>
        <w:ind w:left="0"/>
        <w:jc w:val="both"/>
      </w:pPr>
      <w:r>
        <w:rPr>
          <w:rFonts w:ascii="Times New Roman"/>
          <w:b w:val="false"/>
          <w:i w:val="false"/>
          <w:color w:val="000000"/>
          <w:sz w:val="28"/>
        </w:rPr>
        <w:t>
      8) бояулардың жылы және суық түстерін ажыратуды.</w:t>
      </w:r>
    </w:p>
    <w:p>
      <w:pPr>
        <w:spacing w:after="0"/>
        <w:ind w:left="0"/>
        <w:jc w:val="both"/>
      </w:pPr>
      <w:r>
        <w:rPr>
          <w:rFonts w:ascii="Times New Roman"/>
          <w:b w:val="false"/>
          <w:i w:val="false"/>
          <w:color w:val="000000"/>
          <w:sz w:val="28"/>
        </w:rPr>
        <w:t>
      Қалыптасқан дағдылары:</w:t>
      </w:r>
    </w:p>
    <w:p>
      <w:pPr>
        <w:spacing w:after="0"/>
        <w:ind w:left="0"/>
        <w:jc w:val="both"/>
      </w:pPr>
      <w:r>
        <w:rPr>
          <w:rFonts w:ascii="Times New Roman"/>
          <w:b w:val="false"/>
          <w:i w:val="false"/>
          <w:color w:val="000000"/>
          <w:sz w:val="28"/>
        </w:rPr>
        <w:t xml:space="preserve">
      1) қарапайым геометриялық формаларды қолданып абстрактілі архитектуралық құрылыстарды бейнелеу; </w:t>
      </w:r>
    </w:p>
    <w:p>
      <w:pPr>
        <w:spacing w:after="0"/>
        <w:ind w:left="0"/>
        <w:jc w:val="both"/>
      </w:pPr>
      <w:r>
        <w:rPr>
          <w:rFonts w:ascii="Times New Roman"/>
          <w:b w:val="false"/>
          <w:i w:val="false"/>
          <w:color w:val="000000"/>
          <w:sz w:val="28"/>
        </w:rPr>
        <w:t>
      2) аралас техникада ашық хаттарды салу;</w:t>
      </w:r>
    </w:p>
    <w:p>
      <w:pPr>
        <w:spacing w:after="0"/>
        <w:ind w:left="0"/>
        <w:jc w:val="both"/>
      </w:pPr>
      <w:r>
        <w:rPr>
          <w:rFonts w:ascii="Times New Roman"/>
          <w:b w:val="false"/>
          <w:i w:val="false"/>
          <w:color w:val="000000"/>
          <w:sz w:val="28"/>
        </w:rPr>
        <w:t>
      3) шектеулі түстік гаммада жұмыс істеуді;</w:t>
      </w:r>
    </w:p>
    <w:p>
      <w:pPr>
        <w:spacing w:after="0"/>
        <w:ind w:left="0"/>
        <w:jc w:val="both"/>
      </w:pPr>
      <w:r>
        <w:rPr>
          <w:rFonts w:ascii="Times New Roman"/>
          <w:b w:val="false"/>
          <w:i w:val="false"/>
          <w:color w:val="000000"/>
          <w:sz w:val="28"/>
        </w:rPr>
        <w:t>
      4) күңгірт гаммалармен жұмыс істеу дағдыларына ие болады;</w:t>
      </w:r>
    </w:p>
    <w:p>
      <w:pPr>
        <w:spacing w:after="0"/>
        <w:ind w:left="0"/>
        <w:jc w:val="both"/>
      </w:pPr>
      <w:r>
        <w:rPr>
          <w:rFonts w:ascii="Times New Roman"/>
          <w:b w:val="false"/>
          <w:i w:val="false"/>
          <w:color w:val="000000"/>
          <w:sz w:val="28"/>
        </w:rPr>
        <w:t>
      5) гуашь техникасында жарқырау әсерін жеткізе отырып, композицияны орындау;</w:t>
      </w:r>
    </w:p>
    <w:p>
      <w:pPr>
        <w:spacing w:after="0"/>
        <w:ind w:left="0"/>
        <w:jc w:val="both"/>
      </w:pPr>
      <w:r>
        <w:rPr>
          <w:rFonts w:ascii="Times New Roman"/>
          <w:b w:val="false"/>
          <w:i w:val="false"/>
          <w:color w:val="000000"/>
          <w:sz w:val="28"/>
        </w:rPr>
        <w:t>
      6) тұзды қамырдан, ермексаздан, саз балшықтан бұйымдар жасау;</w:t>
      </w:r>
    </w:p>
    <w:p>
      <w:pPr>
        <w:spacing w:after="0"/>
        <w:ind w:left="0"/>
        <w:jc w:val="both"/>
      </w:pPr>
      <w:r>
        <w:rPr>
          <w:rFonts w:ascii="Times New Roman"/>
          <w:b w:val="false"/>
          <w:i w:val="false"/>
          <w:color w:val="000000"/>
          <w:sz w:val="28"/>
        </w:rPr>
        <w:t>
      7) жарамсыз материалдарды қолданып, күрделі формадағы заттарды құрастыру;</w:t>
      </w:r>
    </w:p>
    <w:p>
      <w:pPr>
        <w:spacing w:after="0"/>
        <w:ind w:left="0"/>
        <w:jc w:val="both"/>
      </w:pPr>
      <w:r>
        <w:rPr>
          <w:rFonts w:ascii="Times New Roman"/>
          <w:b w:val="false"/>
          <w:i w:val="false"/>
          <w:color w:val="000000"/>
          <w:sz w:val="28"/>
        </w:rPr>
        <w:t>
      8) эскиздердің әзірлемелері.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51.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Білім алушылардың Бағдарламаны игеруін бақылау – портфолио, байқауларға, көрмелерге қатысу түрінде іске асырылады.</w:t>
      </w:r>
    </w:p>
    <w:p>
      <w:pPr>
        <w:spacing w:after="0"/>
        <w:ind w:left="0"/>
        <w:jc w:val="both"/>
      </w:pPr>
      <w:r>
        <w:rPr>
          <w:rFonts w:ascii="Times New Roman"/>
          <w:b w:val="false"/>
          <w:i w:val="false"/>
          <w:color w:val="000000"/>
          <w:sz w:val="28"/>
        </w:rPr>
        <w:t xml:space="preserve">
      52. Білім алушының портфолиосы шығармашылық қызметтің өнімдерінің фото, бейнесуреттерін, өз шығармашылығының өнімдерін, өзін өзі талдау материалдарын, сызбаларды, иллюстрацияларды, эскиздерді, балалар шығармашылығы байқауларының фотосуреттерін қамтиды; </w:t>
      </w:r>
    </w:p>
    <w:p>
      <w:pPr>
        <w:spacing w:after="0"/>
        <w:ind w:left="0"/>
        <w:jc w:val="both"/>
      </w:pPr>
      <w:r>
        <w:rPr>
          <w:rFonts w:ascii="Times New Roman"/>
          <w:b w:val="false"/>
          <w:i w:val="false"/>
          <w:color w:val="000000"/>
          <w:sz w:val="28"/>
        </w:rPr>
        <w:t>
      53. Көрме қызметі сабақтың маңызды қорытынды кезеңі болып табылады: бір күндік көрме әр сабақтың соңында талдау мақсатында өткізіледі, тақырыптық көрмелер – тарауларды, тақырыптарды оқу нәтижесі бойынша; білім алушылардың шығармашылық жұмыстарының қорытынды көрмесі оқу жылының аяғында ұйымдастырылады.</w:t>
      </w:r>
    </w:p>
    <w:p>
      <w:pPr>
        <w:spacing w:after="0"/>
        <w:ind w:left="0"/>
        <w:jc w:val="both"/>
      </w:pPr>
      <w:r>
        <w:rPr>
          <w:rFonts w:ascii="Times New Roman"/>
          <w:b w:val="false"/>
          <w:i w:val="false"/>
          <w:color w:val="000000"/>
          <w:sz w:val="28"/>
        </w:rPr>
        <w:t xml:space="preserve">
      54. Педагог оқу жылының соңында білім алушыға мінездеме береді, табыстары, мақсатқа ұмтылу, орындаушылық, ұқыптылық, адалдық, көркемдік елестерінің болуы сияқты жеке сипаттамалары ескеріледі. </w:t>
      </w:r>
    </w:p>
    <w:p>
      <w:pPr>
        <w:spacing w:after="0"/>
        <w:ind w:left="0"/>
        <w:jc w:val="both"/>
      </w:pPr>
      <w:bookmarkStart w:name="z56" w:id="54"/>
      <w:r>
        <w:rPr>
          <w:rFonts w:ascii="Times New Roman"/>
          <w:b w:val="false"/>
          <w:i w:val="false"/>
          <w:color w:val="000000"/>
          <w:sz w:val="28"/>
        </w:rPr>
        <w:t>
      Қазақстан Республикасы</w:t>
      </w:r>
    </w:p>
    <w:bookmarkEnd w:id="54"/>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48-қосымша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көркемөнер мектептері және балалар өнер мектептерінің тоғыз-он жастағы балалар үшін дайындық сыныбының пәндері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көркемөнер мектептері және балалар өнер мектептері көркемөнер бөлімдерінің тоғыз-он жастағы балалар үшін дайындық бөлімінің пәндері бойынша білім беру бағдарламасы (бұдан әрі - Бағдарлама) тоғыз-он жастағы балалар үшін дайындық бөлімінің пәндеріне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аппликация – кескінді алу тәсілі, сәндік-қолданбалы өнер техникасы;</w:t>
      </w:r>
    </w:p>
    <w:p>
      <w:pPr>
        <w:spacing w:after="0"/>
        <w:ind w:left="0"/>
        <w:jc w:val="both"/>
      </w:pPr>
      <w:r>
        <w:rPr>
          <w:rFonts w:ascii="Times New Roman"/>
          <w:b w:val="false"/>
          <w:i w:val="false"/>
          <w:color w:val="000000"/>
          <w:sz w:val="28"/>
        </w:rPr>
        <w:t>
      2) бейнелеу графикасындағы композиция – көркем бейнені жақсы ашу үшін шығарманың барлық заттарын, элементтерін және бөлшектерін белгілі жүйемен және ретпен орналастыру;</w:t>
      </w:r>
    </w:p>
    <w:p>
      <w:pPr>
        <w:spacing w:after="0"/>
        <w:ind w:left="0"/>
        <w:jc w:val="both"/>
      </w:pPr>
      <w:r>
        <w:rPr>
          <w:rFonts w:ascii="Times New Roman"/>
          <w:b w:val="false"/>
          <w:i w:val="false"/>
          <w:color w:val="000000"/>
          <w:sz w:val="28"/>
        </w:rPr>
        <w:t>
      3) бейнелеу өнері – көру қабілеті арқылы және көзге көрінетін әлемнің жазықтықтағы және кеңістіктіктегі бейнесін құруға байланысты өнер;</w:t>
      </w:r>
    </w:p>
    <w:p>
      <w:pPr>
        <w:spacing w:after="0"/>
        <w:ind w:left="0"/>
        <w:jc w:val="both"/>
      </w:pPr>
      <w:r>
        <w:rPr>
          <w:rFonts w:ascii="Times New Roman"/>
          <w:b w:val="false"/>
          <w:i w:val="false"/>
          <w:color w:val="000000"/>
          <w:sz w:val="28"/>
        </w:rPr>
        <w:t>
      4) графика – жазықтықта бейнелеуге байланысты бейнелеу өнерінің түрі;</w:t>
      </w:r>
    </w:p>
    <w:p>
      <w:pPr>
        <w:spacing w:after="0"/>
        <w:ind w:left="0"/>
        <w:jc w:val="both"/>
      </w:pPr>
      <w:r>
        <w:rPr>
          <w:rFonts w:ascii="Times New Roman"/>
          <w:b w:val="false"/>
          <w:i w:val="false"/>
          <w:color w:val="000000"/>
          <w:sz w:val="28"/>
        </w:rPr>
        <w:t>
      5) дақ – объектінің тондық, сұлбалық бейнесі;</w:t>
      </w:r>
    </w:p>
    <w:p>
      <w:pPr>
        <w:spacing w:after="0"/>
        <w:ind w:left="0"/>
        <w:jc w:val="both"/>
      </w:pPr>
      <w:r>
        <w:rPr>
          <w:rFonts w:ascii="Times New Roman"/>
          <w:b w:val="false"/>
          <w:i w:val="false"/>
          <w:color w:val="000000"/>
          <w:sz w:val="28"/>
        </w:rPr>
        <w:t>
      6) жанр – бейнелеу әлемінің мейлінше маңызды қасиеттері мен көріністерінің байланыстарын көрсететін жалпы түсініктер, шығарманың формалды және мазмұнды ерекшеліктерінің жиынтығы;</w:t>
      </w:r>
    </w:p>
    <w:p>
      <w:pPr>
        <w:spacing w:after="0"/>
        <w:ind w:left="0"/>
        <w:jc w:val="both"/>
      </w:pPr>
      <w:r>
        <w:rPr>
          <w:rFonts w:ascii="Times New Roman"/>
          <w:b w:val="false"/>
          <w:i w:val="false"/>
          <w:color w:val="000000"/>
          <w:sz w:val="28"/>
        </w:rPr>
        <w:t>
      7) ермексазбен сурет салу – бейнелеудің екі классикалық жанрының түйісунен пайда болған өнер: "жазық" кескіндеме және көлемді бейне, яғни мүсін;</w:t>
      </w:r>
    </w:p>
    <w:p>
      <w:pPr>
        <w:spacing w:after="0"/>
        <w:ind w:left="0"/>
        <w:jc w:val="both"/>
      </w:pPr>
      <w:r>
        <w:rPr>
          <w:rFonts w:ascii="Times New Roman"/>
          <w:b w:val="false"/>
          <w:i w:val="false"/>
          <w:color w:val="000000"/>
          <w:sz w:val="28"/>
        </w:rPr>
        <w:t>
      8) илеу – қолдардың және құралдардың (стек) көмегі арқылы созылмалы материалдарға форма беру;</w:t>
      </w:r>
    </w:p>
    <w:p>
      <w:pPr>
        <w:spacing w:after="0"/>
        <w:ind w:left="0"/>
        <w:jc w:val="both"/>
      </w:pPr>
      <w:r>
        <w:rPr>
          <w:rFonts w:ascii="Times New Roman"/>
          <w:b w:val="false"/>
          <w:i w:val="false"/>
          <w:color w:val="000000"/>
          <w:sz w:val="28"/>
        </w:rPr>
        <w:t>
      9) кескіндеме – шынайылықты мейлінше толық және өмірдегідей көрсететін картиналардан, кескіндемелік кенептерден құралған бейнелеу өнерінің түрі;</w:t>
      </w:r>
    </w:p>
    <w:p>
      <w:pPr>
        <w:spacing w:after="0"/>
        <w:ind w:left="0"/>
        <w:jc w:val="both"/>
      </w:pPr>
      <w:r>
        <w:rPr>
          <w:rFonts w:ascii="Times New Roman"/>
          <w:b w:val="false"/>
          <w:i w:val="false"/>
          <w:color w:val="000000"/>
          <w:sz w:val="28"/>
        </w:rPr>
        <w:t>
      10) композиция – суретшінің ойын мейлінше түсінікті ететін және әсерлейтін көркем шығарманың мақсатты құрылымы;</w:t>
      </w:r>
    </w:p>
    <w:p>
      <w:pPr>
        <w:spacing w:after="0"/>
        <w:ind w:left="0"/>
        <w:jc w:val="both"/>
      </w:pPr>
      <w:r>
        <w:rPr>
          <w:rFonts w:ascii="Times New Roman"/>
          <w:b w:val="false"/>
          <w:i w:val="false"/>
          <w:color w:val="000000"/>
          <w:sz w:val="28"/>
        </w:rPr>
        <w:t>
      11) көмір – қара жіңішке шыбық тәріздес сурет салуға арналған материал;</w:t>
      </w:r>
    </w:p>
    <w:p>
      <w:pPr>
        <w:spacing w:after="0"/>
        <w:ind w:left="0"/>
        <w:jc w:val="both"/>
      </w:pPr>
      <w:r>
        <w:rPr>
          <w:rFonts w:ascii="Times New Roman"/>
          <w:b w:val="false"/>
          <w:i w:val="false"/>
          <w:color w:val="000000"/>
          <w:sz w:val="28"/>
        </w:rPr>
        <w:t>
      12) натура — суретші салып жатқан кезінде алдында тұратын адамдар, заттар және көріністер;</w:t>
      </w:r>
    </w:p>
    <w:p>
      <w:pPr>
        <w:spacing w:after="0"/>
        <w:ind w:left="0"/>
        <w:jc w:val="both"/>
      </w:pPr>
      <w:r>
        <w:rPr>
          <w:rFonts w:ascii="Times New Roman"/>
          <w:b w:val="false"/>
          <w:i w:val="false"/>
          <w:color w:val="000000"/>
          <w:sz w:val="28"/>
        </w:rPr>
        <w:t>
      13) натюрморт –заттар тобын (жемістер, гүлдер, құлаған құс немесе тұрмыстық заттар) суретшінің композициямен қоюы және суретте көрсетуі;</w:t>
      </w:r>
    </w:p>
    <w:p>
      <w:pPr>
        <w:spacing w:after="0"/>
        <w:ind w:left="0"/>
        <w:jc w:val="both"/>
      </w:pPr>
      <w:r>
        <w:rPr>
          <w:rFonts w:ascii="Times New Roman"/>
          <w:b w:val="false"/>
          <w:i w:val="false"/>
          <w:color w:val="000000"/>
          <w:sz w:val="28"/>
        </w:rPr>
        <w:t>
      14) нобай – есте сақтау жады немесе натура бойынша жүйрік және жылдам орындалған графикалық, кескіндемелік және мүсіндік бейне, қолды немесе көзді жаттықтыру үшін немесе ағымдағы жұмысқа қажетті қосымша материалды жинақтау мақсатында орындалады;</w:t>
      </w:r>
    </w:p>
    <w:p>
      <w:pPr>
        <w:spacing w:after="0"/>
        <w:ind w:left="0"/>
        <w:jc w:val="both"/>
      </w:pPr>
      <w:r>
        <w:rPr>
          <w:rFonts w:ascii="Times New Roman"/>
          <w:b w:val="false"/>
          <w:i w:val="false"/>
          <w:color w:val="000000"/>
          <w:sz w:val="28"/>
        </w:rPr>
        <w:t xml:space="preserve">
      15) өнердегі бедер – фон жазықтығына қатысты бейнелер шығыңқы (немесе ойық) болып келетін мүсіндеудің түрі; </w:t>
      </w:r>
    </w:p>
    <w:p>
      <w:pPr>
        <w:spacing w:after="0"/>
        <w:ind w:left="0"/>
        <w:jc w:val="both"/>
      </w:pPr>
      <w:r>
        <w:rPr>
          <w:rFonts w:ascii="Times New Roman"/>
          <w:b w:val="false"/>
          <w:i w:val="false"/>
          <w:color w:val="000000"/>
          <w:sz w:val="28"/>
        </w:rPr>
        <w:t>
      16) пастель – сыртқы қабығы жоқ түрлі-түсті қарындаштар, бояуды ұнтақтап әзірлеген немесе осы қарындаштармен орындалған кескіндемелік шығарма;</w:t>
      </w:r>
    </w:p>
    <w:p>
      <w:pPr>
        <w:spacing w:after="0"/>
        <w:ind w:left="0"/>
        <w:jc w:val="both"/>
      </w:pPr>
      <w:r>
        <w:rPr>
          <w:rFonts w:ascii="Times New Roman"/>
          <w:b w:val="false"/>
          <w:i w:val="false"/>
          <w:color w:val="000000"/>
          <w:sz w:val="28"/>
        </w:rPr>
        <w:t>
      17) пейзаж – табиғатты бейнелеуге арналған бейнелеу өнерінің жанры;</w:t>
      </w:r>
    </w:p>
    <w:p>
      <w:pPr>
        <w:spacing w:after="0"/>
        <w:ind w:left="0"/>
        <w:jc w:val="both"/>
      </w:pPr>
      <w:r>
        <w:rPr>
          <w:rFonts w:ascii="Times New Roman"/>
          <w:b w:val="false"/>
          <w:i w:val="false"/>
          <w:color w:val="000000"/>
          <w:sz w:val="28"/>
        </w:rPr>
        <w:t>
      18) перспектива – кескіндемеде, графикада кеңістіктікті жеткізу;</w:t>
      </w:r>
    </w:p>
    <w:p>
      <w:pPr>
        <w:spacing w:after="0"/>
        <w:ind w:left="0"/>
        <w:jc w:val="both"/>
      </w:pPr>
      <w:r>
        <w:rPr>
          <w:rFonts w:ascii="Times New Roman"/>
          <w:b w:val="false"/>
          <w:i w:val="false"/>
          <w:color w:val="000000"/>
          <w:sz w:val="28"/>
        </w:rPr>
        <w:t>
      19) портрет – белгілі, нақты адамды бейнелеуге арналған бейнелеу өнерінің жанры;</w:t>
      </w:r>
    </w:p>
    <w:p>
      <w:pPr>
        <w:spacing w:after="0"/>
        <w:ind w:left="0"/>
        <w:jc w:val="both"/>
      </w:pPr>
      <w:r>
        <w:rPr>
          <w:rFonts w:ascii="Times New Roman"/>
          <w:b w:val="false"/>
          <w:i w:val="false"/>
          <w:color w:val="000000"/>
          <w:sz w:val="28"/>
        </w:rPr>
        <w:t>
      20) пропорция – тұтастықтың белгілі сипатына сәйкес келетін заттардың формаларының, бөліктернің көлемінің қатынасы;</w:t>
      </w:r>
    </w:p>
    <w:p>
      <w:pPr>
        <w:spacing w:after="0"/>
        <w:ind w:left="0"/>
        <w:jc w:val="both"/>
      </w:pPr>
      <w:r>
        <w:rPr>
          <w:rFonts w:ascii="Times New Roman"/>
          <w:b w:val="false"/>
          <w:i w:val="false"/>
          <w:color w:val="000000"/>
          <w:sz w:val="28"/>
        </w:rPr>
        <w:t>
      21) ритм – тұтас шығарманың қалыпты, заңдылықты құрылуына алып келетін элементтердің алмасуы, өлшемділігі;</w:t>
      </w:r>
    </w:p>
    <w:p>
      <w:pPr>
        <w:spacing w:after="0"/>
        <w:ind w:left="0"/>
        <w:jc w:val="both"/>
      </w:pPr>
      <w:r>
        <w:rPr>
          <w:rFonts w:ascii="Times New Roman"/>
          <w:b w:val="false"/>
          <w:i w:val="false"/>
          <w:color w:val="000000"/>
          <w:sz w:val="28"/>
        </w:rPr>
        <w:t>
      22) сангина – орамал түрінде әзірленетін, қызыл-қоңыр түсті сурет салуға арналған материал;</w:t>
      </w:r>
    </w:p>
    <w:p>
      <w:pPr>
        <w:spacing w:after="0"/>
        <w:ind w:left="0"/>
        <w:jc w:val="both"/>
      </w:pPr>
      <w:r>
        <w:rPr>
          <w:rFonts w:ascii="Times New Roman"/>
          <w:b w:val="false"/>
          <w:i w:val="false"/>
          <w:color w:val="000000"/>
          <w:sz w:val="28"/>
        </w:rPr>
        <w:t>
      23) сәндік-қолданбалы өнер – әр түрлі материалдарда көркемдік затты жасау өнері (фарфор, ағаш, металл, мата, тері және басқалары);</w:t>
      </w:r>
    </w:p>
    <w:p>
      <w:pPr>
        <w:spacing w:after="0"/>
        <w:ind w:left="0"/>
        <w:jc w:val="both"/>
      </w:pPr>
      <w:r>
        <w:rPr>
          <w:rFonts w:ascii="Times New Roman"/>
          <w:b w:val="false"/>
          <w:i w:val="false"/>
          <w:color w:val="000000"/>
          <w:sz w:val="28"/>
        </w:rPr>
        <w:t>
      24) сәуле күші – заттың тонының басқа заттарға қарағанда жарығырақ болу дейгейі;</w:t>
      </w:r>
    </w:p>
    <w:p>
      <w:pPr>
        <w:spacing w:after="0"/>
        <w:ind w:left="0"/>
        <w:jc w:val="both"/>
      </w:pPr>
      <w:r>
        <w:rPr>
          <w:rFonts w:ascii="Times New Roman"/>
          <w:b w:val="false"/>
          <w:i w:val="false"/>
          <w:color w:val="000000"/>
          <w:sz w:val="28"/>
        </w:rPr>
        <w:t>
      25) сурет – графиканың көмегі арқылы сызылған жазықтықтағы сызықтар;</w:t>
      </w:r>
    </w:p>
    <w:p>
      <w:pPr>
        <w:spacing w:after="0"/>
        <w:ind w:left="0"/>
        <w:jc w:val="both"/>
      </w:pPr>
      <w:r>
        <w:rPr>
          <w:rFonts w:ascii="Times New Roman"/>
          <w:b w:val="false"/>
          <w:i w:val="false"/>
          <w:color w:val="000000"/>
          <w:sz w:val="28"/>
        </w:rPr>
        <w:t>
      26) сурет – жазықтықта сызықтардың, штрихтардың, сәуле мен көлеңкелі дақтардың көмегі арқылы сызылған графиканың, бейненің негізгі түрі;</w:t>
      </w:r>
    </w:p>
    <w:p>
      <w:pPr>
        <w:spacing w:after="0"/>
        <w:ind w:left="0"/>
        <w:jc w:val="both"/>
      </w:pPr>
      <w:r>
        <w:rPr>
          <w:rFonts w:ascii="Times New Roman"/>
          <w:b w:val="false"/>
          <w:i w:val="false"/>
          <w:color w:val="000000"/>
          <w:sz w:val="28"/>
        </w:rPr>
        <w:t>
      27) сурет технологиясындағы қарындаш – сурет салуға арналған материал немесе таяқша түріндегі және әдетте ағашпен қапталған арнайы бояйтын заттар түріндегі құралдар;</w:t>
      </w:r>
    </w:p>
    <w:p>
      <w:pPr>
        <w:spacing w:after="0"/>
        <w:ind w:left="0"/>
        <w:jc w:val="both"/>
      </w:pPr>
      <w:r>
        <w:rPr>
          <w:rFonts w:ascii="Times New Roman"/>
          <w:b w:val="false"/>
          <w:i w:val="false"/>
          <w:color w:val="000000"/>
          <w:sz w:val="28"/>
        </w:rPr>
        <w:t>
      28) штрих – қолдың бір қимылымен орындалатын және көлемді жеткізуге арналған сызық;</w:t>
      </w:r>
    </w:p>
    <w:p>
      <w:pPr>
        <w:spacing w:after="0"/>
        <w:ind w:left="0"/>
        <w:jc w:val="both"/>
      </w:pPr>
      <w:r>
        <w:rPr>
          <w:rFonts w:ascii="Times New Roman"/>
          <w:b w:val="false"/>
          <w:i w:val="false"/>
          <w:color w:val="000000"/>
          <w:sz w:val="28"/>
        </w:rPr>
        <w:t>
      29) эскиз – мейлінше ірі жұмысқа дайындық нобайы болып табылатын көмекші сипатындағы көркемдік шығарма.</w:t>
      </w:r>
    </w:p>
    <w:p>
      <w:pPr>
        <w:spacing w:after="0"/>
        <w:ind w:left="0"/>
        <w:jc w:val="both"/>
      </w:pPr>
      <w:r>
        <w:rPr>
          <w:rFonts w:ascii="Times New Roman"/>
          <w:b w:val="false"/>
          <w:i w:val="false"/>
          <w:color w:val="000000"/>
          <w:sz w:val="28"/>
        </w:rPr>
        <w:t>
      3. Бағдарламаның мақсаты: бейнелеу өнері сабақтарында алған білім, білік және дағдылары негізінде балалардың шығармашылық қабілеттерін дамытуға жағдай жасау.</w:t>
      </w:r>
    </w:p>
    <w:p>
      <w:pPr>
        <w:spacing w:after="0"/>
        <w:ind w:left="0"/>
        <w:jc w:val="both"/>
      </w:pPr>
      <w:r>
        <w:rPr>
          <w:rFonts w:ascii="Times New Roman"/>
          <w:b w:val="false"/>
          <w:i w:val="false"/>
          <w:color w:val="000000"/>
          <w:sz w:val="28"/>
        </w:rPr>
        <w:t xml:space="preserve">
      4. Бағдарламаның міндеттері. </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сурет салу техникасы, илеу және сәндік-қолданбалы өнердің алғашқы дағдыларын меңгеру;</w:t>
      </w:r>
    </w:p>
    <w:p>
      <w:pPr>
        <w:spacing w:after="0"/>
        <w:ind w:left="0"/>
        <w:jc w:val="both"/>
      </w:pPr>
      <w:r>
        <w:rPr>
          <w:rFonts w:ascii="Times New Roman"/>
          <w:b w:val="false"/>
          <w:i w:val="false"/>
          <w:color w:val="000000"/>
          <w:sz w:val="28"/>
        </w:rPr>
        <w:t>
      2) әр түрлі көркемөнер материалдарымен жұмыс істеу дағдыларын меңгеру;</w:t>
      </w:r>
    </w:p>
    <w:p>
      <w:pPr>
        <w:spacing w:after="0"/>
        <w:ind w:left="0"/>
        <w:jc w:val="both"/>
      </w:pPr>
      <w:r>
        <w:rPr>
          <w:rFonts w:ascii="Times New Roman"/>
          <w:b w:val="false"/>
          <w:i w:val="false"/>
          <w:color w:val="000000"/>
          <w:sz w:val="28"/>
        </w:rPr>
        <w:t>
      3) көркемдік-бейнелі мәнерліліктің құралдарын, бейнелеу тәсілдерін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оқу, шығармашылық көркемдік қызметі дағдыларын дамыту;</w:t>
      </w:r>
    </w:p>
    <w:p>
      <w:pPr>
        <w:spacing w:after="0"/>
        <w:ind w:left="0"/>
        <w:jc w:val="both"/>
      </w:pPr>
      <w:r>
        <w:rPr>
          <w:rFonts w:ascii="Times New Roman"/>
          <w:b w:val="false"/>
          <w:i w:val="false"/>
          <w:color w:val="000000"/>
          <w:sz w:val="28"/>
        </w:rPr>
        <w:t>
      2) есте сақтау жадын, байқампаздықты, қисынды ойлауды, моториканы, әсемділікті, қолдардың икемділігін және көз өлшемінің нақтылығын дамыту;</w:t>
      </w:r>
    </w:p>
    <w:p>
      <w:pPr>
        <w:spacing w:after="0"/>
        <w:ind w:left="0"/>
        <w:jc w:val="both"/>
      </w:pPr>
      <w:r>
        <w:rPr>
          <w:rFonts w:ascii="Times New Roman"/>
          <w:b w:val="false"/>
          <w:i w:val="false"/>
          <w:color w:val="000000"/>
          <w:sz w:val="28"/>
        </w:rPr>
        <w:t>
      3) топта бірге жұмыс істеуді қамтамасыз ететін коммуникативтік білік және дағдыларын дамыту.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бейнелеу қызметіне қызығушылықты тәрбиелеу;</w:t>
      </w:r>
    </w:p>
    <w:p>
      <w:pPr>
        <w:spacing w:after="0"/>
        <w:ind w:left="0"/>
        <w:jc w:val="both"/>
      </w:pPr>
      <w:r>
        <w:rPr>
          <w:rFonts w:ascii="Times New Roman"/>
          <w:b w:val="false"/>
          <w:i w:val="false"/>
          <w:color w:val="000000"/>
          <w:sz w:val="28"/>
        </w:rPr>
        <w:t>
      2) эстетикалық, көркемдік талғамды және гармония сезімін тәрбиелеу;</w:t>
      </w:r>
    </w:p>
    <w:p>
      <w:pPr>
        <w:spacing w:after="0"/>
        <w:ind w:left="0"/>
        <w:jc w:val="both"/>
      </w:pPr>
      <w:r>
        <w:rPr>
          <w:rFonts w:ascii="Times New Roman"/>
          <w:b w:val="false"/>
          <w:i w:val="false"/>
          <w:color w:val="000000"/>
          <w:sz w:val="28"/>
        </w:rPr>
        <w:t>
      3) қоршаған әлемге шығармашылық, жасампаздық көзқарасын тәрбиелеу.</w:t>
      </w:r>
    </w:p>
    <w:p>
      <w:pPr>
        <w:spacing w:after="0"/>
        <w:ind w:left="0"/>
        <w:jc w:val="both"/>
      </w:pPr>
      <w:r>
        <w:rPr>
          <w:rFonts w:ascii="Times New Roman"/>
          <w:b w:val="false"/>
          <w:i w:val="false"/>
          <w:color w:val="000000"/>
          <w:sz w:val="28"/>
        </w:rPr>
        <w:t>
      5. Бағдарламаны меңгеру мерзімі – бір жыл. "Сурет салу", "Сәндік-қолданбалы өнер", "Илеу" пәндеріне оқыту уақытының көлемі осы бұйырықтың 2-қосымшасында көрсетілген балалар көркемөнер мектебінің үлгілік оқу жоспарына сәйкес анықталады.</w:t>
      </w:r>
    </w:p>
    <w:p>
      <w:pPr>
        <w:spacing w:after="0"/>
        <w:ind w:left="0"/>
        <w:jc w:val="both"/>
      </w:pPr>
      <w:r>
        <w:rPr>
          <w:rFonts w:ascii="Times New Roman"/>
          <w:b w:val="false"/>
          <w:i w:val="false"/>
          <w:color w:val="000000"/>
          <w:sz w:val="28"/>
        </w:rPr>
        <w:t>
      6. Оқыту топтық формада іске асырылады. Топтағы білім алушылардың сандық құрамы – кемінде 8 адам және 15 адамнан көп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w:t>
      </w:r>
    </w:p>
    <w:p>
      <w:pPr>
        <w:spacing w:after="0"/>
        <w:ind w:left="0"/>
        <w:jc w:val="both"/>
      </w:pPr>
      <w:r>
        <w:rPr>
          <w:rFonts w:ascii="Times New Roman"/>
          <w:b w:val="false"/>
          <w:i w:val="false"/>
          <w:color w:val="000000"/>
          <w:sz w:val="28"/>
        </w:rPr>
        <w:t>
      оқытудың тәсілдері мен әдістері</w:t>
      </w:r>
    </w:p>
    <w:p>
      <w:pPr>
        <w:spacing w:after="0"/>
        <w:ind w:left="0"/>
        <w:jc w:val="both"/>
      </w:pPr>
      <w:r>
        <w:rPr>
          <w:rFonts w:ascii="Times New Roman"/>
          <w:b w:val="false"/>
          <w:i w:val="false"/>
          <w:color w:val="000000"/>
          <w:sz w:val="28"/>
        </w:rPr>
        <w:t xml:space="preserve">
      7. Оқу пәнінің мақсаты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байланыста іске асырылады. </w:t>
      </w:r>
    </w:p>
    <w:p>
      <w:pPr>
        <w:spacing w:after="0"/>
        <w:ind w:left="0"/>
        <w:jc w:val="both"/>
      </w:pPr>
      <w:r>
        <w:rPr>
          <w:rFonts w:ascii="Times New Roman"/>
          <w:b w:val="false"/>
          <w:i w:val="false"/>
          <w:color w:val="000000"/>
          <w:sz w:val="28"/>
        </w:rPr>
        <w:t>
      8. Бағдарламаның ерекшелігі білім алушылардың бейнелеу, көркемдік-құрастыру қабілеттерін, ерекше ойлауын, шығармашылық даралығын дамытуға бағытталуы.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келуді, көркемдік-бейнелі ойлауын дамытуға, балалардың рухани және мәдени құндылықтарды меңгеруіне, ерте бала жасында бейнелеу өнері саласындағы дарынды балаларды анықтауға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өнер мен өмірдің өзара байланыс жүйесі туралы тұтас түсінікті қалыптастыруға жағдай жасайды, балалардың өмірлік тәжірибесін, қоршаған шынайылықтан нақты мысалдарды кеңінен алуды қарастырады. Бақылау және қоршаған шынайылықты эстетикалық сезіну негізінде жүргізілетін жұмыс балалардың Бағдарлама материалдарын меңгеруінің маңызды шарттары болып табылады.</w:t>
      </w:r>
    </w:p>
    <w:p>
      <w:pPr>
        <w:spacing w:after="0"/>
        <w:ind w:left="0"/>
        <w:jc w:val="both"/>
      </w:pPr>
      <w:r>
        <w:rPr>
          <w:rFonts w:ascii="Times New Roman"/>
          <w:b w:val="false"/>
          <w:i w:val="false"/>
          <w:color w:val="000000"/>
          <w:sz w:val="28"/>
        </w:rPr>
        <w:t>
      13. Бағдарлама дарындылығы, дайындығы және жалпы дамуы түрлі деңгейдегі балаларға арналған. Педагог бейнелеу өнері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14.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1) бейнелеу, сәндік көркемдік қызметіндегі білімді меңгеруі;</w:t>
      </w:r>
    </w:p>
    <w:p>
      <w:pPr>
        <w:spacing w:after="0"/>
        <w:ind w:left="0"/>
        <w:jc w:val="both"/>
      </w:pPr>
      <w:r>
        <w:rPr>
          <w:rFonts w:ascii="Times New Roman"/>
          <w:b w:val="false"/>
          <w:i w:val="false"/>
          <w:color w:val="000000"/>
          <w:sz w:val="28"/>
        </w:rPr>
        <w:t>
      2) бейнелеу өнері және қолданбалы шығармашылық саласындағы терминдерді меңгеруі;</w:t>
      </w:r>
    </w:p>
    <w:p>
      <w:pPr>
        <w:spacing w:after="0"/>
        <w:ind w:left="0"/>
        <w:jc w:val="both"/>
      </w:pPr>
      <w:r>
        <w:rPr>
          <w:rFonts w:ascii="Times New Roman"/>
          <w:b w:val="false"/>
          <w:i w:val="false"/>
          <w:color w:val="000000"/>
          <w:sz w:val="28"/>
        </w:rPr>
        <w:t>
      3) оқу материалдарымен жұмыс істеу білігін меңгеруі;</w:t>
      </w:r>
    </w:p>
    <w:p>
      <w:pPr>
        <w:spacing w:after="0"/>
        <w:ind w:left="0"/>
        <w:jc w:val="both"/>
      </w:pPr>
      <w:r>
        <w:rPr>
          <w:rFonts w:ascii="Times New Roman"/>
          <w:b w:val="false"/>
          <w:i w:val="false"/>
          <w:color w:val="000000"/>
          <w:sz w:val="28"/>
        </w:rPr>
        <w:t>
      4) білім алушылардың шығармашылық қызметі тәжірибесін алуы.</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18. Бағдарламаның мақсатына қол жеткізудің негізгі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өнертану теориясы мен тарихы негізінде құруды талап етеді. Педагог дидактиканың ережелерін басшылыққа алады: қарапайымнан күрделіге, жеңілден қиынға, атақтыда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 байланысының болуын болжайды;</w:t>
      </w:r>
    </w:p>
    <w:p>
      <w:pPr>
        <w:spacing w:after="0"/>
        <w:ind w:left="0"/>
        <w:jc w:val="both"/>
      </w:pPr>
      <w:r>
        <w:rPr>
          <w:rFonts w:ascii="Times New Roman"/>
          <w:b w:val="false"/>
          <w:i w:val="false"/>
          <w:color w:val="000000"/>
          <w:sz w:val="28"/>
        </w:rPr>
        <w:t>
      3) көрнекілік қағидаты – бейнелеу өнерінің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кезіндегі түсінушілік және белсенділік қағидаты ритмика сабағына деген саналы көзқарасты тәрбиелеуді, сабақта білім алушылардың алдына қойған нақты міндеттерді түсінуді қарастырады.</w:t>
      </w:r>
    </w:p>
    <w:p>
      <w:pPr>
        <w:spacing w:after="0"/>
        <w:ind w:left="0"/>
        <w:jc w:val="both"/>
      </w:pPr>
      <w:r>
        <w:rPr>
          <w:rFonts w:ascii="Times New Roman"/>
          <w:b w:val="false"/>
          <w:i w:val="false"/>
          <w:color w:val="000000"/>
          <w:sz w:val="28"/>
        </w:rPr>
        <w:t>
      19. "Сурет салу", "Сәндік-қолданбалы өнер", "Илеу" пәндеріне топтық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ауызша әдіс – түсіндіру, қарастыру, талдау; </w:t>
      </w:r>
    </w:p>
    <w:p>
      <w:pPr>
        <w:spacing w:after="0"/>
        <w:ind w:left="0"/>
        <w:jc w:val="both"/>
      </w:pPr>
      <w:r>
        <w:rPr>
          <w:rFonts w:ascii="Times New Roman"/>
          <w:b w:val="false"/>
          <w:i w:val="false"/>
          <w:color w:val="000000"/>
          <w:sz w:val="28"/>
        </w:rPr>
        <w:t xml:space="preserve">
      2) көрнекілік – шығармашылық жұмыстарды, бейне материалдарды қарау, білім алушылардың жалпы даму деңгейін аттыру үшін көрмелерге, мұражайларға бару; </w:t>
      </w:r>
    </w:p>
    <w:p>
      <w:pPr>
        <w:spacing w:after="0"/>
        <w:ind w:left="0"/>
        <w:jc w:val="both"/>
      </w:pPr>
      <w:r>
        <w:rPr>
          <w:rFonts w:ascii="Times New Roman"/>
          <w:b w:val="false"/>
          <w:i w:val="false"/>
          <w:color w:val="000000"/>
          <w:sz w:val="28"/>
        </w:rPr>
        <w:t xml:space="preserve">
      3) практикалық – мұқият пысықтау үшін тұтас шығарманы ұсақ бөліктерге бөлу және кейіннен тұтасты ұйымдастыру; </w:t>
      </w:r>
    </w:p>
    <w:p>
      <w:pPr>
        <w:spacing w:after="0"/>
        <w:ind w:left="0"/>
        <w:jc w:val="both"/>
      </w:pPr>
      <w:r>
        <w:rPr>
          <w:rFonts w:ascii="Times New Roman"/>
          <w:b w:val="false"/>
          <w:i w:val="false"/>
          <w:color w:val="000000"/>
          <w:sz w:val="28"/>
        </w:rPr>
        <w:t xml:space="preserve">
      4) талдау – салыстыру және жалпылау, қисынды ойлауды дамыту; </w:t>
      </w:r>
    </w:p>
    <w:p>
      <w:pPr>
        <w:spacing w:after="0"/>
        <w:ind w:left="0"/>
        <w:jc w:val="both"/>
      </w:pPr>
      <w:r>
        <w:rPr>
          <w:rFonts w:ascii="Times New Roman"/>
          <w:b w:val="false"/>
          <w:i w:val="false"/>
          <w:color w:val="000000"/>
          <w:sz w:val="28"/>
        </w:rPr>
        <w:t>
      5) эмоциялық – ассоциацияларды, бейнелерді іріктеу, көркемдік әсерлерді құру.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 көркемдік қабілеттерінің даму деңгейіне байланысты болады.</w:t>
      </w:r>
    </w:p>
    <w:p>
      <w:pPr>
        <w:spacing w:after="0"/>
        <w:ind w:left="0"/>
        <w:jc w:val="both"/>
      </w:pPr>
      <w:r>
        <w:rPr>
          <w:rFonts w:ascii="Times New Roman"/>
          <w:b w:val="false"/>
          <w:i w:val="false"/>
          <w:color w:val="000000"/>
          <w:sz w:val="28"/>
        </w:rPr>
        <w:t>
      22. Педагог заманауи өнер мектебінде Бағдарламаны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xml:space="preserve">
      23. Педагогтің білім алушылармен жүргізетін топтық сабақтары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24.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25. Жұмыстың сабақтан тыс түрлері:</w:t>
      </w:r>
    </w:p>
    <w:p>
      <w:pPr>
        <w:spacing w:after="0"/>
        <w:ind w:left="0"/>
        <w:jc w:val="both"/>
      </w:pPr>
      <w:r>
        <w:rPr>
          <w:rFonts w:ascii="Times New Roman"/>
          <w:b w:val="false"/>
          <w:i w:val="false"/>
          <w:color w:val="000000"/>
          <w:sz w:val="28"/>
        </w:rPr>
        <w:t>
      1) тақырыптық көрмелерге бару;</w:t>
      </w:r>
    </w:p>
    <w:p>
      <w:pPr>
        <w:spacing w:after="0"/>
        <w:ind w:left="0"/>
        <w:jc w:val="both"/>
      </w:pPr>
      <w:r>
        <w:rPr>
          <w:rFonts w:ascii="Times New Roman"/>
          <w:b w:val="false"/>
          <w:i w:val="false"/>
          <w:color w:val="000000"/>
          <w:sz w:val="28"/>
        </w:rPr>
        <w:t>
      2) өнер туралы фильмдерді қарау;</w:t>
      </w:r>
    </w:p>
    <w:p>
      <w:pPr>
        <w:spacing w:after="0"/>
        <w:ind w:left="0"/>
        <w:jc w:val="both"/>
      </w:pPr>
      <w:r>
        <w:rPr>
          <w:rFonts w:ascii="Times New Roman"/>
          <w:b w:val="false"/>
          <w:i w:val="false"/>
          <w:color w:val="000000"/>
          <w:sz w:val="28"/>
        </w:rPr>
        <w:t>
      3) мұражайларға, суретшілердің шеберханаларына бару;</w:t>
      </w:r>
    </w:p>
    <w:p>
      <w:pPr>
        <w:spacing w:after="0"/>
        <w:ind w:left="0"/>
        <w:jc w:val="both"/>
      </w:pPr>
      <w:r>
        <w:rPr>
          <w:rFonts w:ascii="Times New Roman"/>
          <w:b w:val="false"/>
          <w:i w:val="false"/>
          <w:color w:val="000000"/>
          <w:sz w:val="28"/>
        </w:rPr>
        <w:t>
      4) байқауларға, балалардың жұмыстарының көрмесіне қатысу.</w:t>
      </w:r>
    </w:p>
    <w:p>
      <w:pPr>
        <w:spacing w:after="0"/>
        <w:ind w:left="0"/>
        <w:jc w:val="both"/>
      </w:pPr>
      <w:r>
        <w:rPr>
          <w:rFonts w:ascii="Times New Roman"/>
          <w:b w:val="false"/>
          <w:i w:val="false"/>
          <w:color w:val="000000"/>
          <w:sz w:val="28"/>
        </w:rPr>
        <w:t>
      26.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29.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30.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31.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32.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33. Оқу-шығармашылық мақсат пен міндеттерді құру "Сурет салу", "Сәндік-қолданбалы өнер", "Илеу" пәндері бойынша баланың алған білімін қайталауын және жаңа материалдарды бекітуін қарастырады. Тақырыптық жоспар пәнаралық байланыс қағидатын сақтай отырып құрылады. Баланың форманы, кеңістіктікті қабылдауын, сызықты, түстік таңбаны меңгеруін қалыптастыруға бағытталған сурет салу тақырыбы илеу және сәндік жұмыс сабақтарында өзінің қисындылық көрінісін және дәлелін табады.</w:t>
      </w:r>
    </w:p>
    <w:p>
      <w:pPr>
        <w:spacing w:after="0"/>
        <w:ind w:left="0"/>
        <w:jc w:val="both"/>
      </w:pPr>
      <w:r>
        <w:rPr>
          <w:rFonts w:ascii="Times New Roman"/>
          <w:b w:val="false"/>
          <w:i w:val="false"/>
          <w:color w:val="000000"/>
          <w:sz w:val="28"/>
        </w:rPr>
        <w:t>
      34. "Сурет салу", "Илеу", "Сәндік-қолданбалы өнер" пәндерінің пәнаралық байланысы білім алушыларды түрлі көркемдік түсініктерді тұтас түсінуге итермелейді.</w:t>
      </w:r>
    </w:p>
    <w:p>
      <w:pPr>
        <w:spacing w:after="0"/>
        <w:ind w:left="0"/>
        <w:jc w:val="both"/>
      </w:pPr>
      <w:r>
        <w:rPr>
          <w:rFonts w:ascii="Times New Roman"/>
          <w:b w:val="false"/>
          <w:i w:val="false"/>
          <w:color w:val="000000"/>
          <w:sz w:val="28"/>
        </w:rPr>
        <w:t>
      35. "Сурет салу" Бағдарламасының мақсаты: бейнелеу қызметінде көркемдік-шығармашылық қабілеттерін қалыптастыру.</w:t>
      </w:r>
    </w:p>
    <w:p>
      <w:pPr>
        <w:spacing w:after="0"/>
        <w:ind w:left="0"/>
        <w:jc w:val="both"/>
      </w:pPr>
      <w:r>
        <w:rPr>
          <w:rFonts w:ascii="Times New Roman"/>
          <w:b w:val="false"/>
          <w:i w:val="false"/>
          <w:color w:val="000000"/>
          <w:sz w:val="28"/>
        </w:rPr>
        <w:t xml:space="preserve">
      36. Бағдарламаның міндеттері: </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бейнелеу сауатының теориялық және практикалық негіздеріне үйрету;</w:t>
      </w:r>
    </w:p>
    <w:p>
      <w:pPr>
        <w:spacing w:after="0"/>
        <w:ind w:left="0"/>
        <w:jc w:val="both"/>
      </w:pPr>
      <w:r>
        <w:rPr>
          <w:rFonts w:ascii="Times New Roman"/>
          <w:b w:val="false"/>
          <w:i w:val="false"/>
          <w:color w:val="000000"/>
          <w:sz w:val="28"/>
        </w:rPr>
        <w:t>
      2) бет кеңістігін ұйымдастыруға, форманы беру білігіне, заттарды құрастыруға үйрету;</w:t>
      </w:r>
    </w:p>
    <w:p>
      <w:pPr>
        <w:spacing w:after="0"/>
        <w:ind w:left="0"/>
        <w:jc w:val="both"/>
      </w:pPr>
      <w:r>
        <w:rPr>
          <w:rFonts w:ascii="Times New Roman"/>
          <w:b w:val="false"/>
          <w:i w:val="false"/>
          <w:color w:val="000000"/>
          <w:sz w:val="28"/>
        </w:rPr>
        <w:t>
      3) әр түрлі көркемдік материалдарды меңгеру;</w:t>
      </w:r>
    </w:p>
    <w:p>
      <w:pPr>
        <w:spacing w:after="0"/>
        <w:ind w:left="0"/>
        <w:jc w:val="both"/>
      </w:pPr>
      <w:r>
        <w:rPr>
          <w:rFonts w:ascii="Times New Roman"/>
          <w:b w:val="false"/>
          <w:i w:val="false"/>
          <w:color w:val="000000"/>
          <w:sz w:val="28"/>
        </w:rPr>
        <w:t>
      4) композицияны құрастыру, түспен жұмыс істеу, көлем мен кеңістікті беру дағдыларын қалыптастыру;</w:t>
      </w:r>
    </w:p>
    <w:p>
      <w:pPr>
        <w:spacing w:after="0"/>
        <w:ind w:left="0"/>
        <w:jc w:val="both"/>
      </w:pPr>
      <w:r>
        <w:rPr>
          <w:rFonts w:ascii="Times New Roman"/>
          <w:b w:val="false"/>
          <w:i w:val="false"/>
          <w:color w:val="000000"/>
          <w:sz w:val="28"/>
        </w:rPr>
        <w:t xml:space="preserve">
      5) бейнелеу өнеріне тарту. </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байқампаздықты, көру арқылы есте сақтау жады мен қиялдауды дамыту;</w:t>
      </w:r>
    </w:p>
    <w:p>
      <w:pPr>
        <w:spacing w:after="0"/>
        <w:ind w:left="0"/>
        <w:jc w:val="both"/>
      </w:pPr>
      <w:r>
        <w:rPr>
          <w:rFonts w:ascii="Times New Roman"/>
          <w:b w:val="false"/>
          <w:i w:val="false"/>
          <w:color w:val="000000"/>
          <w:sz w:val="28"/>
        </w:rPr>
        <w:t>
      2) қолды басқару дағдыларын дамыту;</w:t>
      </w:r>
    </w:p>
    <w:p>
      <w:pPr>
        <w:spacing w:after="0"/>
        <w:ind w:left="0"/>
        <w:jc w:val="both"/>
      </w:pPr>
      <w:r>
        <w:rPr>
          <w:rFonts w:ascii="Times New Roman"/>
          <w:b w:val="false"/>
          <w:i w:val="false"/>
          <w:color w:val="000000"/>
          <w:sz w:val="28"/>
        </w:rPr>
        <w:t>
      3) пропорциядағы, түс гаммасындағы үйлесімділік сезімін дамыту;</w:t>
      </w:r>
    </w:p>
    <w:p>
      <w:pPr>
        <w:spacing w:after="0"/>
        <w:ind w:left="0"/>
        <w:jc w:val="both"/>
      </w:pPr>
      <w:r>
        <w:rPr>
          <w:rFonts w:ascii="Times New Roman"/>
          <w:b w:val="false"/>
          <w:i w:val="false"/>
          <w:color w:val="000000"/>
          <w:sz w:val="28"/>
        </w:rPr>
        <w:t xml:space="preserve">
      4) әр түрлі материалдардың көмегімен заттардың әр түрлі фактурасын беру дағдыларын дамыту. </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қоршаған әлемге шығармашылық, жасампаздық көзқарасын тәрбиелеу;</w:t>
      </w:r>
    </w:p>
    <w:p>
      <w:pPr>
        <w:spacing w:after="0"/>
        <w:ind w:left="0"/>
        <w:jc w:val="both"/>
      </w:pPr>
      <w:r>
        <w:rPr>
          <w:rFonts w:ascii="Times New Roman"/>
          <w:b w:val="false"/>
          <w:i w:val="false"/>
          <w:color w:val="000000"/>
          <w:sz w:val="28"/>
        </w:rPr>
        <w:t>
      2) көркемдік талғамды және гармония сезімін тәрбиелеу;</w:t>
      </w:r>
    </w:p>
    <w:p>
      <w:pPr>
        <w:spacing w:after="0"/>
        <w:ind w:left="0"/>
        <w:jc w:val="both"/>
      </w:pPr>
      <w:r>
        <w:rPr>
          <w:rFonts w:ascii="Times New Roman"/>
          <w:b w:val="false"/>
          <w:i w:val="false"/>
          <w:color w:val="000000"/>
          <w:sz w:val="28"/>
        </w:rPr>
        <w:t>
      3) өнерге, өз еңбегіне ұқыпты көзқарасты тәрбиелеу;</w:t>
      </w:r>
    </w:p>
    <w:p>
      <w:pPr>
        <w:spacing w:after="0"/>
        <w:ind w:left="0"/>
        <w:jc w:val="both"/>
      </w:pPr>
      <w:r>
        <w:rPr>
          <w:rFonts w:ascii="Times New Roman"/>
          <w:b w:val="false"/>
          <w:i w:val="false"/>
          <w:color w:val="000000"/>
          <w:sz w:val="28"/>
        </w:rPr>
        <w:t>
      4) бала тұлғасының шығармашылық өзін өзі танытуы.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37. "Сурет салу" пәнінің Бағдарлама талаптары:</w:t>
      </w:r>
    </w:p>
    <w:p>
      <w:pPr>
        <w:spacing w:after="0"/>
        <w:ind w:left="0"/>
        <w:jc w:val="both"/>
      </w:pPr>
      <w:r>
        <w:rPr>
          <w:rFonts w:ascii="Times New Roman"/>
          <w:b w:val="false"/>
          <w:i w:val="false"/>
          <w:color w:val="000000"/>
          <w:sz w:val="28"/>
        </w:rPr>
        <w:t>
      1) білім алушы көркемдік материалдармен, түспен, ритммен, ритмикалық композициялардағы түстік тепе-теңдік түсінігімен, жазықтықты бөлу әдістерімен, негізгі және қосымша түстермен, бейнелеу құралдарымен, суреттегі сызықтың түрлерімен, түрлі-түсті қарындаштармен жұмыс істеу техникасымен танысады, "натюрморт", "үйлестіру", "композициядағы тепе-теңдік", "пейзаж", "портрет", "көкжиек сызығы", "жылы түстік гамма", "бүрку" техникасын, "графика" түсініктерімен танысады;</w:t>
      </w:r>
    </w:p>
    <w:p>
      <w:pPr>
        <w:spacing w:after="0"/>
        <w:ind w:left="0"/>
        <w:jc w:val="both"/>
      </w:pPr>
      <w:r>
        <w:rPr>
          <w:rFonts w:ascii="Times New Roman"/>
          <w:b w:val="false"/>
          <w:i w:val="false"/>
          <w:color w:val="000000"/>
          <w:sz w:val="28"/>
        </w:rPr>
        <w:t>
      2) жұмсақ материалдармен жұмыс істеу ережелерін және тәсілдерін, сызықтарды, штрихтарды, дақтарды сызу, жұмсақ материалдармен сурет салу, гуашь техникасында пейзаждық композицияны орындауды меңгеру әрі қарай жалғастырылады, гуашьпен жұмыс істеу техникасы, жеке бояу техникасын меңгеру, күзгі жапырақтардың фактурасын кескіндеме құралдарымен жеткізу, қозғалыс динамикасы, жұмсақ материалдармен портретті салу, түстің көмегі арқылы кейіпкердің мінезін, оның эмоциялық күйін жеткізу жетілдіріледі;</w:t>
      </w:r>
    </w:p>
    <w:p>
      <w:pPr>
        <w:spacing w:after="0"/>
        <w:ind w:left="0"/>
        <w:jc w:val="both"/>
      </w:pPr>
      <w:r>
        <w:rPr>
          <w:rFonts w:ascii="Times New Roman"/>
          <w:b w:val="false"/>
          <w:i w:val="false"/>
          <w:color w:val="000000"/>
          <w:sz w:val="28"/>
        </w:rPr>
        <w:t>
      3) ашық және күңгірт тондар туралы түсініктері, графиканың мәнерлік құралдары бекітіледі, суық, жылы түстер, палитрада суық түстерді араластыру бойынша білімдері тереңдетіледі, адамның қозғалыстағы фигурасын салудың қарапайым түрі, күміс түстес және түрлі-түсті гельді қаламдармен қара қағазға салу, "гризайль" техникасында орындалған натюрморт, "сәндік сурет салу" техникасында орындалған "сәнді натюрморт", әйелдің портретін салу, натураға қарап формасы және түсі жағынан жеңіл заттарды салу, елестетуі бойынша адамдардың фигуралары бейнеленген пейзажды салу, "дымқыл бойынша" салу, "пуантилизм" техникасында сурет салу меңгеріледі.</w:t>
      </w:r>
    </w:p>
    <w:p>
      <w:pPr>
        <w:spacing w:after="0"/>
        <w:ind w:left="0"/>
        <w:jc w:val="both"/>
      </w:pPr>
      <w:r>
        <w:rPr>
          <w:rFonts w:ascii="Times New Roman"/>
          <w:b w:val="false"/>
          <w:i w:val="false"/>
          <w:color w:val="000000"/>
          <w:sz w:val="28"/>
        </w:rPr>
        <w:t xml:space="preserve">
      38. "Сурет салу" оқу пәнінің мазмұны. </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Кіріспе сабақ. Қауіпсіздік техникасы. Көркем материалдармен танысу. Гуашь. Гуашьтің қасиеттері және түрлері, гуашьпен жұмыс істеу техникасы, оған сәйкес келетін қылқаламдар және жұмысты жүргізуге арналған беттер. Гуашьпен жұмыс істеу кезіндегі негізгі ережелер. Гуашьпен жұмыс істеудің техникалық тәсілдері. Композициямен жұмыс. </w:t>
      </w:r>
    </w:p>
    <w:p>
      <w:pPr>
        <w:spacing w:after="0"/>
        <w:ind w:left="0"/>
        <w:jc w:val="both"/>
      </w:pPr>
      <w:r>
        <w:rPr>
          <w:rFonts w:ascii="Times New Roman"/>
          <w:b w:val="false"/>
          <w:i w:val="false"/>
          <w:color w:val="000000"/>
          <w:sz w:val="28"/>
        </w:rPr>
        <w:t>
      2-тақырып. Түс және ритм. Жылы және суық түстер. Ритм туралы түсінік. Әр түрлі композицияларда оны құру тәсілдері. Ритмикалық композициялардағы түстік тепе-теңдік түсінігі. Барлық спектрлі түстерді қолданып сәндік композиция құру. Суық түсті композиция. Жылы түсті композиция. Жазықтықты бөлу тәсілдері. Жазықтықты толқын тәзіздес, тік сызықтармен, әр түрлі фигуралармен бөлу.</w:t>
      </w:r>
    </w:p>
    <w:p>
      <w:pPr>
        <w:spacing w:after="0"/>
        <w:ind w:left="0"/>
        <w:jc w:val="both"/>
      </w:pPr>
      <w:r>
        <w:rPr>
          <w:rFonts w:ascii="Times New Roman"/>
          <w:b w:val="false"/>
          <w:i w:val="false"/>
          <w:color w:val="000000"/>
          <w:sz w:val="28"/>
        </w:rPr>
        <w:t>
      3-тақырып. Кескіндеме туралы әңгіме. Негізгі және құрамдас түстер. Қылқаламмен жұмыс істеу тәсілдері. Бояуларды араластыру. Хроматикалық және ахроматикалық түстер туралы түсінік. Бояуларды араластыруға арналған жаттығулар. Алты секторлық шеңберді орындау. "Кемпірқосақ" шоғырындағы (спектр) түстердің реті, бір түстің келесі түске баяу ауысуы.</w:t>
      </w:r>
    </w:p>
    <w:p>
      <w:pPr>
        <w:spacing w:after="0"/>
        <w:ind w:left="0"/>
        <w:jc w:val="both"/>
      </w:pPr>
      <w:r>
        <w:rPr>
          <w:rFonts w:ascii="Times New Roman"/>
          <w:b w:val="false"/>
          <w:i w:val="false"/>
          <w:color w:val="000000"/>
          <w:sz w:val="28"/>
        </w:rPr>
        <w:t>
      4-тақырып. Графика. Негізгі бейнелеу құралдары. Қара қарындаштармен жұмыс істеу тәсілдері. Қара қаламмен сурет салу. Суреттегі сызықтың түрлері. Әр түрлі сызықтарды орындауға арналған тапсырмалар. Сызықтың әр түрлі мәнерлік мүмкіндіктерін қолдану. Графикалық композициямен жұмыс.</w:t>
      </w:r>
    </w:p>
    <w:p>
      <w:pPr>
        <w:spacing w:after="0"/>
        <w:ind w:left="0"/>
        <w:jc w:val="both"/>
      </w:pPr>
      <w:r>
        <w:rPr>
          <w:rFonts w:ascii="Times New Roman"/>
          <w:b w:val="false"/>
          <w:i w:val="false"/>
          <w:color w:val="000000"/>
          <w:sz w:val="28"/>
        </w:rPr>
        <w:t>
      5-тақырып. Түрлі-түсті қарындаштар. Түрлі-түсті қарындаштармен жұмыс істеу техникасы. Түрлі-түсті қарындаштармен жұмыс істеу тәсілдері. Түстік созылуларды қолдану. Түстерді араластыру бойынша жаттығу. Композициямен жұмыс.</w:t>
      </w:r>
    </w:p>
    <w:p>
      <w:pPr>
        <w:spacing w:after="0"/>
        <w:ind w:left="0"/>
        <w:jc w:val="both"/>
      </w:pPr>
      <w:r>
        <w:rPr>
          <w:rFonts w:ascii="Times New Roman"/>
          <w:b w:val="false"/>
          <w:i w:val="false"/>
          <w:color w:val="000000"/>
          <w:sz w:val="28"/>
        </w:rPr>
        <w:t>
      6-тақырып. "Натюрморт" жанры. Суретті натураға қарап салудың алғашқы кезеңі. "үйлестіру", "Композициядағы тепе-теңдік" түсінігі. Жұмсақ материалдармен жұмыс істеудің негізгі ережелері мен тәсілдері. Жұмсақ материалмен сызықтарды, штрихтарды, дақтарды салу. Жұмсақ материалдармен жұмыс (пастель, сангина көмірі).</w:t>
      </w:r>
    </w:p>
    <w:p>
      <w:pPr>
        <w:spacing w:after="0"/>
        <w:ind w:left="0"/>
        <w:jc w:val="both"/>
      </w:pPr>
      <w:r>
        <w:rPr>
          <w:rFonts w:ascii="Times New Roman"/>
          <w:b w:val="false"/>
          <w:i w:val="false"/>
          <w:color w:val="000000"/>
          <w:sz w:val="28"/>
        </w:rPr>
        <w:t>
      7-тақырып. "Пейзаж" жанры. Гуашь техникасында пейзаждық композицияны орындау. Гуашьпен жұмыс істеу техникасын жетілдіру, жеке бояу техникасын меңгеру, күзгі жапырақтардың фактурасын кескіндеме құралдарымен жеткізу. Бейнені парақта сауатты үйлестіру. "Көкжиек сызығы", "жылы түстік гамма" түсінігі.</w:t>
      </w:r>
    </w:p>
    <w:p>
      <w:pPr>
        <w:spacing w:after="0"/>
        <w:ind w:left="0"/>
        <w:jc w:val="both"/>
      </w:pPr>
      <w:r>
        <w:rPr>
          <w:rFonts w:ascii="Times New Roman"/>
          <w:b w:val="false"/>
          <w:i w:val="false"/>
          <w:color w:val="000000"/>
          <w:sz w:val="28"/>
        </w:rPr>
        <w:t>
      8-тақырып. "Портрет" жанры. Портретті салудың негізгі ережелері. Жұмсақ материалдарды қолданып портретті салу. Түстің көмегі арқылы кейіпкердің мінезін, оның эмоциялық күйін жеткізу. Кәсібіне қайран қалатын адамның портретін кезеңмен орындау.</w:t>
      </w:r>
    </w:p>
    <w:p>
      <w:pPr>
        <w:spacing w:after="0"/>
        <w:ind w:left="0"/>
        <w:jc w:val="both"/>
      </w:pPr>
      <w:r>
        <w:rPr>
          <w:rFonts w:ascii="Times New Roman"/>
          <w:b w:val="false"/>
          <w:i w:val="false"/>
          <w:color w:val="000000"/>
          <w:sz w:val="28"/>
        </w:rPr>
        <w:t>
      9-тақырып. Қозғалыс динамикасын жеткізу. Түстің картинаның эмоциялық күйіне әсері. Сюжеттік композиция.</w:t>
      </w:r>
    </w:p>
    <w:p>
      <w:pPr>
        <w:spacing w:after="0"/>
        <w:ind w:left="0"/>
        <w:jc w:val="both"/>
      </w:pPr>
      <w:r>
        <w:rPr>
          <w:rFonts w:ascii="Times New Roman"/>
          <w:b w:val="false"/>
          <w:i w:val="false"/>
          <w:color w:val="000000"/>
          <w:sz w:val="28"/>
        </w:rPr>
        <w:t>
      10-тақырып. Алдын ала салынған суретсіз орындалған кескіндеме. "Бүрку" техникасындағы сурет. "Алғашқы қар" композициясы.</w:t>
      </w:r>
    </w:p>
    <w:p>
      <w:pPr>
        <w:spacing w:after="0"/>
        <w:ind w:left="0"/>
        <w:jc w:val="both"/>
      </w:pPr>
      <w:r>
        <w:rPr>
          <w:rFonts w:ascii="Times New Roman"/>
          <w:b w:val="false"/>
          <w:i w:val="false"/>
          <w:color w:val="000000"/>
          <w:sz w:val="28"/>
        </w:rPr>
        <w:t>
      11-тақырып. Жылы және суық түстер туралы түсінікті бекіту. Негізгі және құрамдас түстер. Түстерді араластыру. Жылы және суық түстер. Түстерді араластыру. Эмоциялық үйлесімділіктегі және бейнені мәнерлеудегі ақ және қара бояудың рөлі. Түстің эмоциялық мүмкіндіктері. Түстану негіздерін практикада меңгеру. Түстің көмегі арқылы кейіпкердің мінезін, оның эмоциялық күйін жеткізу. "Түн" композициясы.</w:t>
      </w:r>
    </w:p>
    <w:p>
      <w:pPr>
        <w:spacing w:after="0"/>
        <w:ind w:left="0"/>
        <w:jc w:val="both"/>
      </w:pPr>
      <w:r>
        <w:rPr>
          <w:rFonts w:ascii="Times New Roman"/>
          <w:b w:val="false"/>
          <w:i w:val="false"/>
          <w:color w:val="000000"/>
          <w:sz w:val="28"/>
        </w:rPr>
        <w:t>
      12-тақырып. Графика - бейнелеу өнерінің түрі. Графиканың негізгі мәнерлік құралдары: сызық, дақ, штрих. Қаланың пейзажын салу. Графика техникасындағы қаланың пейзажы.</w:t>
      </w:r>
    </w:p>
    <w:p>
      <w:pPr>
        <w:spacing w:after="0"/>
        <w:ind w:left="0"/>
        <w:jc w:val="both"/>
      </w:pPr>
      <w:r>
        <w:rPr>
          <w:rFonts w:ascii="Times New Roman"/>
          <w:b w:val="false"/>
          <w:i w:val="false"/>
          <w:color w:val="000000"/>
          <w:sz w:val="28"/>
        </w:rPr>
        <w:t>
      13-тақырып. Графика. Графиканың мәнерлеу құралдары — сызық, дақ, штрих. Графиканың мәнерлік құралдарын қолдану. Графикалық композицияны құру.</w:t>
      </w:r>
    </w:p>
    <w:p>
      <w:pPr>
        <w:spacing w:after="0"/>
        <w:ind w:left="0"/>
        <w:jc w:val="both"/>
      </w:pPr>
      <w:r>
        <w:rPr>
          <w:rFonts w:ascii="Times New Roman"/>
          <w:b w:val="false"/>
          <w:i w:val="false"/>
          <w:color w:val="000000"/>
          <w:sz w:val="28"/>
        </w:rPr>
        <w:t xml:space="preserve">
      14-тақырып. Суық түстер туралы білімді тереңдету. Палитрада суық түстерді араластыру, ақ бояулармен бірге араластыру. Қысқа тән суық түстермен бейнелеу. "Бүрку" техникасын қолдану. </w:t>
      </w:r>
    </w:p>
    <w:p>
      <w:pPr>
        <w:spacing w:after="0"/>
        <w:ind w:left="0"/>
        <w:jc w:val="both"/>
      </w:pPr>
      <w:r>
        <w:rPr>
          <w:rFonts w:ascii="Times New Roman"/>
          <w:b w:val="false"/>
          <w:i w:val="false"/>
          <w:color w:val="000000"/>
          <w:sz w:val="28"/>
        </w:rPr>
        <w:t>
      15-тақырып. Қозғалыстағы адамның фигурасын жеңілдетілген тәсілмен салу. Қозғалыстағы фигуралардан құрылған композиция. Адам фигурасының пропорциясы.</w:t>
      </w:r>
    </w:p>
    <w:p>
      <w:pPr>
        <w:spacing w:after="0"/>
        <w:ind w:left="0"/>
        <w:jc w:val="both"/>
      </w:pPr>
      <w:r>
        <w:rPr>
          <w:rFonts w:ascii="Times New Roman"/>
          <w:b w:val="false"/>
          <w:i w:val="false"/>
          <w:color w:val="000000"/>
          <w:sz w:val="28"/>
        </w:rPr>
        <w:t>
      16-тақырып. Ғажайыпты бейнелеу, түстің көмегі арқылы жартылай үйқыдағы нәзік көңіл-күйді жеткізу. Түстердің жылы палитрасы. Ашық және күңгірт тон.</w:t>
      </w:r>
    </w:p>
    <w:p>
      <w:pPr>
        <w:spacing w:after="0"/>
        <w:ind w:left="0"/>
        <w:jc w:val="both"/>
      </w:pPr>
      <w:r>
        <w:rPr>
          <w:rFonts w:ascii="Times New Roman"/>
          <w:b w:val="false"/>
          <w:i w:val="false"/>
          <w:color w:val="000000"/>
          <w:sz w:val="28"/>
        </w:rPr>
        <w:t xml:space="preserve">
      17-тақырып. Кескіндеме. Түстің көмегі арқылы ауа-райының жағдайын және оған сәйкес көңіл-күйді жеткізу. Бұлыңғыр күннің бейнесі. "Солғын" реңктерді қолдану. Түстердің суық және жылы палитрасы. </w:t>
      </w:r>
    </w:p>
    <w:p>
      <w:pPr>
        <w:spacing w:after="0"/>
        <w:ind w:left="0"/>
        <w:jc w:val="both"/>
      </w:pPr>
      <w:r>
        <w:rPr>
          <w:rFonts w:ascii="Times New Roman"/>
          <w:b w:val="false"/>
          <w:i w:val="false"/>
          <w:color w:val="000000"/>
          <w:sz w:val="28"/>
        </w:rPr>
        <w:t>
      18-тақырып. Қара қағазда орындалған графика. Жаңа техниканы – қара қағазда күміс түстес және түрлі-түсті гельді қаламдармен сурет салуды меңгеру. Түстегі ертегі феясының бейнесін жаңа техникада құру.</w:t>
      </w:r>
    </w:p>
    <w:p>
      <w:pPr>
        <w:spacing w:after="0"/>
        <w:ind w:left="0"/>
        <w:jc w:val="both"/>
      </w:pPr>
      <w:r>
        <w:rPr>
          <w:rFonts w:ascii="Times New Roman"/>
          <w:b w:val="false"/>
          <w:i w:val="false"/>
          <w:color w:val="000000"/>
          <w:sz w:val="28"/>
        </w:rPr>
        <w:t xml:space="preserve">
      19-тақырып. Гризайль. "Гризайль" техникасында орындалған натюрморт. "Сәндік сурет салу" техникасындағы "сәндік натюрморт". Ақ-қара натюрморт. </w:t>
      </w:r>
    </w:p>
    <w:p>
      <w:pPr>
        <w:spacing w:after="0"/>
        <w:ind w:left="0"/>
        <w:jc w:val="both"/>
      </w:pPr>
      <w:r>
        <w:rPr>
          <w:rFonts w:ascii="Times New Roman"/>
          <w:b w:val="false"/>
          <w:i w:val="false"/>
          <w:color w:val="000000"/>
          <w:sz w:val="28"/>
        </w:rPr>
        <w:t>
      20-тақырып. Қала жолдары мен архитектура мысалындағы перспективаның заңдары. Пропорцияларды жеткізу. Композициямен жұмыс. Туған қаланың сүйікті жерлерін бейнелеу.</w:t>
      </w:r>
    </w:p>
    <w:p>
      <w:pPr>
        <w:spacing w:after="0"/>
        <w:ind w:left="0"/>
        <w:jc w:val="both"/>
      </w:pPr>
      <w:r>
        <w:rPr>
          <w:rFonts w:ascii="Times New Roman"/>
          <w:b w:val="false"/>
          <w:i w:val="false"/>
          <w:color w:val="000000"/>
          <w:sz w:val="28"/>
        </w:rPr>
        <w:t xml:space="preserve">
      22-тақырып. Натураға қарап формасы және түсі жағынан жеңіл заттарды, адамдардың, жануарлардың фигуралары бейнеленген пейзажды салу. </w:t>
      </w:r>
    </w:p>
    <w:p>
      <w:pPr>
        <w:spacing w:after="0"/>
        <w:ind w:left="0"/>
        <w:jc w:val="both"/>
      </w:pPr>
      <w:r>
        <w:rPr>
          <w:rFonts w:ascii="Times New Roman"/>
          <w:b w:val="false"/>
          <w:i w:val="false"/>
          <w:color w:val="000000"/>
          <w:sz w:val="28"/>
        </w:rPr>
        <w:t>
      23-тақырып. Гуашьпен жұмыс. Өсімдіктер мен жәндіктердің пластикасын, формасын жеткізу. Бейнені парақта орналастыру, композициядағы тепе-теңдікті жеткізу. Елестету бойынша "Жәндіктер әлемі" композициясын салу.</w:t>
      </w:r>
    </w:p>
    <w:p>
      <w:pPr>
        <w:spacing w:after="0"/>
        <w:ind w:left="0"/>
        <w:jc w:val="both"/>
      </w:pPr>
      <w:r>
        <w:rPr>
          <w:rFonts w:ascii="Times New Roman"/>
          <w:b w:val="false"/>
          <w:i w:val="false"/>
          <w:color w:val="000000"/>
          <w:sz w:val="28"/>
        </w:rPr>
        <w:t>
      24-тақырып. "Дымқыл бойынша" сурет салу техникасы, оның амалдары мен тәсілдері. "Дымқыл бойынша" сурет салу техникасының жұмыс істеу кезеңдері. Композицияны орындау.</w:t>
      </w:r>
    </w:p>
    <w:p>
      <w:pPr>
        <w:spacing w:after="0"/>
        <w:ind w:left="0"/>
        <w:jc w:val="both"/>
      </w:pPr>
      <w:r>
        <w:rPr>
          <w:rFonts w:ascii="Times New Roman"/>
          <w:b w:val="false"/>
          <w:i w:val="false"/>
          <w:color w:val="000000"/>
          <w:sz w:val="28"/>
        </w:rPr>
        <w:t>
      25-тақырып. Пейзаж – кескіндеменің жанры ретінде. Оның түрлері, ерекшеліктері, мәнерлік құралдары. Орман пейзажы. Жануарларды кезеңмен салу.</w:t>
      </w:r>
    </w:p>
    <w:p>
      <w:pPr>
        <w:spacing w:after="0"/>
        <w:ind w:left="0"/>
        <w:jc w:val="both"/>
      </w:pPr>
      <w:r>
        <w:rPr>
          <w:rFonts w:ascii="Times New Roman"/>
          <w:b w:val="false"/>
          <w:i w:val="false"/>
          <w:color w:val="000000"/>
          <w:sz w:val="28"/>
        </w:rPr>
        <w:t>
      26-тақырып. Парақта үйлестіру дағдысын, жұмсақ материалдармен жұмыс істеу тәсілдерін дамыту. Композицияны пастельмен салу.</w:t>
      </w:r>
    </w:p>
    <w:p>
      <w:pPr>
        <w:spacing w:after="0"/>
        <w:ind w:left="0"/>
        <w:jc w:val="both"/>
      </w:pPr>
      <w:r>
        <w:rPr>
          <w:rFonts w:ascii="Times New Roman"/>
          <w:b w:val="false"/>
          <w:i w:val="false"/>
          <w:color w:val="000000"/>
          <w:sz w:val="28"/>
        </w:rPr>
        <w:t>
      27-тақырып. Сәндік натюрморт. Сәндіктің түсінігі. Стильдеудегі алғашқы дағдылар. Сәндік натюрмортты орындау әдісі. Жазықтықтық тәсіл. Жергілікті тәсіл. Ою-өрнектік тәсіл. Құрылымдық тәсіл. Қарапайым натюрмортты құру: негізгі кезеңдері. Сәндік композицияны құру. Гуашь бояуларын қолдану.</w:t>
      </w:r>
    </w:p>
    <w:p>
      <w:pPr>
        <w:spacing w:after="0"/>
        <w:ind w:left="0"/>
        <w:jc w:val="both"/>
      </w:pPr>
      <w:r>
        <w:rPr>
          <w:rFonts w:ascii="Times New Roman"/>
          <w:b w:val="false"/>
          <w:i w:val="false"/>
          <w:color w:val="000000"/>
          <w:sz w:val="28"/>
        </w:rPr>
        <w:t>
      28-тақырып. Графика – бейнелеу өнерінің түрі ретінде. Ауылдың пейзажын графикамен бейнелеу. Графиканың негізгі мәнерлік құралдары. Композицияны құру.</w:t>
      </w:r>
    </w:p>
    <w:p>
      <w:pPr>
        <w:spacing w:after="0"/>
        <w:ind w:left="0"/>
        <w:jc w:val="both"/>
      </w:pPr>
      <w:r>
        <w:rPr>
          <w:rFonts w:ascii="Times New Roman"/>
          <w:b w:val="false"/>
          <w:i w:val="false"/>
          <w:color w:val="000000"/>
          <w:sz w:val="28"/>
        </w:rPr>
        <w:t>
      29-тақырып. "Пуантилизм" түсінігі. Пуантилизм техникасында сурет салу. Пуантилизм техникасында дәстүрлі емес сурет салудың әр түрлі тәсілдері. Пуантилизм техникасында композиция құру.</w:t>
      </w:r>
    </w:p>
    <w:p>
      <w:pPr>
        <w:spacing w:after="0"/>
        <w:ind w:left="0"/>
        <w:jc w:val="both"/>
      </w:pPr>
      <w:r>
        <w:rPr>
          <w:rFonts w:ascii="Times New Roman"/>
          <w:b w:val="false"/>
          <w:i w:val="false"/>
          <w:color w:val="000000"/>
          <w:sz w:val="28"/>
        </w:rPr>
        <w:t>
      30-тақырып. Ғажайып бейнені салу. Жануарлар әлемінің табиғи формаларын стильдеу. Әр түрлі жануарлардың элементтерін біріктіру. Бейнелеу өнерінің теориялық негіздерін меңгеру: композиция, перспектива, қозғалыс.</w:t>
      </w:r>
    </w:p>
    <w:p>
      <w:pPr>
        <w:spacing w:after="0"/>
        <w:ind w:left="0"/>
        <w:jc w:val="both"/>
      </w:pPr>
      <w:r>
        <w:rPr>
          <w:rFonts w:ascii="Times New Roman"/>
          <w:b w:val="false"/>
          <w:i w:val="false"/>
          <w:color w:val="000000"/>
          <w:sz w:val="28"/>
        </w:rPr>
        <w:t xml:space="preserve">
      31-тақырып. Гуашь техникасындағы "Жаз бейнесі" пейзаждық композиция. Гуашьпен жұмыс істеу техникасын жетілдіру, жеке бояу техникасын меңгеру, жапырақтың фактурасын көркемөнер құралдарымен жеткізу. Бейнені парақта сауатты үйлестіру. Жылы түстік гамма. </w:t>
      </w:r>
    </w:p>
    <w:p>
      <w:pPr>
        <w:spacing w:after="0"/>
        <w:ind w:left="0"/>
        <w:jc w:val="both"/>
      </w:pPr>
      <w:r>
        <w:rPr>
          <w:rFonts w:ascii="Times New Roman"/>
          <w:b w:val="false"/>
          <w:i w:val="false"/>
          <w:color w:val="000000"/>
          <w:sz w:val="28"/>
        </w:rPr>
        <w:t>
      39. "Сурет салу" пәні бойынша Бағдарламаны игеруден күтілетін нәтижелер.</w:t>
      </w:r>
    </w:p>
    <w:p>
      <w:pPr>
        <w:spacing w:after="0"/>
        <w:ind w:left="0"/>
        <w:jc w:val="both"/>
      </w:pPr>
      <w:r>
        <w:rPr>
          <w:rFonts w:ascii="Times New Roman"/>
          <w:b w:val="false"/>
          <w:i w:val="false"/>
          <w:color w:val="000000"/>
          <w:sz w:val="28"/>
        </w:rPr>
        <w:t>
      Дайындық сыныбында оқу жылының соңында тоғыз-он жастағы білім алушы келесі білім, білік және дағдыларға ие болады:</w:t>
      </w:r>
    </w:p>
    <w:p>
      <w:pPr>
        <w:spacing w:after="0"/>
        <w:ind w:left="0"/>
        <w:jc w:val="both"/>
      </w:pPr>
      <w:r>
        <w:rPr>
          <w:rFonts w:ascii="Times New Roman"/>
          <w:b w:val="false"/>
          <w:i w:val="false"/>
          <w:color w:val="000000"/>
          <w:sz w:val="28"/>
        </w:rPr>
        <w:t>
      1) гуашь түрлерін, гуашьпен жұмыс істеу техникасын, оған сәйкес келетін қылқаламдарды және жұмыс беттерін біледі;</w:t>
      </w:r>
    </w:p>
    <w:p>
      <w:pPr>
        <w:spacing w:after="0"/>
        <w:ind w:left="0"/>
        <w:jc w:val="both"/>
      </w:pPr>
      <w:r>
        <w:rPr>
          <w:rFonts w:ascii="Times New Roman"/>
          <w:b w:val="false"/>
          <w:i w:val="false"/>
          <w:color w:val="000000"/>
          <w:sz w:val="28"/>
        </w:rPr>
        <w:t>
      2) гуашьпен жұмыс істеудің техникалық тәсілдерін, негізгі ережелерін біледі;</w:t>
      </w:r>
    </w:p>
    <w:p>
      <w:pPr>
        <w:spacing w:after="0"/>
        <w:ind w:left="0"/>
        <w:jc w:val="both"/>
      </w:pPr>
      <w:r>
        <w:rPr>
          <w:rFonts w:ascii="Times New Roman"/>
          <w:b w:val="false"/>
          <w:i w:val="false"/>
          <w:color w:val="000000"/>
          <w:sz w:val="28"/>
        </w:rPr>
        <w:t>
      3) жылы және суық түстерді, ритмикалық композициядағы түстік тепе-теңдік түсініктерін біледі;</w:t>
      </w:r>
    </w:p>
    <w:p>
      <w:pPr>
        <w:spacing w:after="0"/>
        <w:ind w:left="0"/>
        <w:jc w:val="both"/>
      </w:pPr>
      <w:r>
        <w:rPr>
          <w:rFonts w:ascii="Times New Roman"/>
          <w:b w:val="false"/>
          <w:i w:val="false"/>
          <w:color w:val="000000"/>
          <w:sz w:val="28"/>
        </w:rPr>
        <w:t>
      4) барлық спектрлі түстерді қолданып сәндік композиция құруды біледі;</w:t>
      </w:r>
    </w:p>
    <w:p>
      <w:pPr>
        <w:spacing w:after="0"/>
        <w:ind w:left="0"/>
        <w:jc w:val="both"/>
      </w:pPr>
      <w:r>
        <w:rPr>
          <w:rFonts w:ascii="Times New Roman"/>
          <w:b w:val="false"/>
          <w:i w:val="false"/>
          <w:color w:val="000000"/>
          <w:sz w:val="28"/>
        </w:rPr>
        <w:t>
      5) негізгі, құрамдас түстерді, қылқаламмен жұмыс істеу тәсілдерін, бояуларды араластыруға арналған жаттығуларды біледі;</w:t>
      </w:r>
    </w:p>
    <w:p>
      <w:pPr>
        <w:spacing w:after="0"/>
        <w:ind w:left="0"/>
        <w:jc w:val="both"/>
      </w:pPr>
      <w:r>
        <w:rPr>
          <w:rFonts w:ascii="Times New Roman"/>
          <w:b w:val="false"/>
          <w:i w:val="false"/>
          <w:color w:val="000000"/>
          <w:sz w:val="28"/>
        </w:rPr>
        <w:t>
      6) қара қарындашпен жұмыс істеу тәсілдерін, сызықтың мәнерлеу мүмкіндіктерін біледі;</w:t>
      </w:r>
    </w:p>
    <w:p>
      <w:pPr>
        <w:spacing w:after="0"/>
        <w:ind w:left="0"/>
        <w:jc w:val="both"/>
      </w:pPr>
      <w:r>
        <w:rPr>
          <w:rFonts w:ascii="Times New Roman"/>
          <w:b w:val="false"/>
          <w:i w:val="false"/>
          <w:color w:val="000000"/>
          <w:sz w:val="28"/>
        </w:rPr>
        <w:t>
      7) графикалық композициямен жұмыстың алғашқы дағдыларына ие болады;</w:t>
      </w:r>
    </w:p>
    <w:p>
      <w:pPr>
        <w:spacing w:after="0"/>
        <w:ind w:left="0"/>
        <w:jc w:val="both"/>
      </w:pPr>
      <w:r>
        <w:rPr>
          <w:rFonts w:ascii="Times New Roman"/>
          <w:b w:val="false"/>
          <w:i w:val="false"/>
          <w:color w:val="000000"/>
          <w:sz w:val="28"/>
        </w:rPr>
        <w:t>
      8) түрлі-түсті қарындаштармен жұмыс істеу тәсілдеріне ие болады;</w:t>
      </w:r>
    </w:p>
    <w:p>
      <w:pPr>
        <w:spacing w:after="0"/>
        <w:ind w:left="0"/>
        <w:jc w:val="both"/>
      </w:pPr>
      <w:r>
        <w:rPr>
          <w:rFonts w:ascii="Times New Roman"/>
          <w:b w:val="false"/>
          <w:i w:val="false"/>
          <w:color w:val="000000"/>
          <w:sz w:val="28"/>
        </w:rPr>
        <w:t>
      9) жұмсақ материалдармен жұмыс істеудің негізгі ережелерін және тәсілдерін біледі;</w:t>
      </w:r>
    </w:p>
    <w:p>
      <w:pPr>
        <w:spacing w:after="0"/>
        <w:ind w:left="0"/>
        <w:jc w:val="both"/>
      </w:pPr>
      <w:r>
        <w:rPr>
          <w:rFonts w:ascii="Times New Roman"/>
          <w:b w:val="false"/>
          <w:i w:val="false"/>
          <w:color w:val="000000"/>
          <w:sz w:val="28"/>
        </w:rPr>
        <w:t>
      10) гуашь техникасында пейзаждық композиямен жұмыс істеу дағдыларына ие болады;</w:t>
      </w:r>
    </w:p>
    <w:p>
      <w:pPr>
        <w:spacing w:after="0"/>
        <w:ind w:left="0"/>
        <w:jc w:val="both"/>
      </w:pPr>
      <w:r>
        <w:rPr>
          <w:rFonts w:ascii="Times New Roman"/>
          <w:b w:val="false"/>
          <w:i w:val="false"/>
          <w:color w:val="000000"/>
          <w:sz w:val="28"/>
        </w:rPr>
        <w:t>
      11) жұмсақ материалдармен портрет салудың негізгі ережелерін біледі;</w:t>
      </w:r>
    </w:p>
    <w:p>
      <w:pPr>
        <w:spacing w:after="0"/>
        <w:ind w:left="0"/>
        <w:jc w:val="both"/>
      </w:pPr>
      <w:r>
        <w:rPr>
          <w:rFonts w:ascii="Times New Roman"/>
          <w:b w:val="false"/>
          <w:i w:val="false"/>
          <w:color w:val="000000"/>
          <w:sz w:val="28"/>
        </w:rPr>
        <w:t>
      12) "бүрку" техникасында сурет салуды біледі;</w:t>
      </w:r>
    </w:p>
    <w:p>
      <w:pPr>
        <w:spacing w:after="0"/>
        <w:ind w:left="0"/>
        <w:jc w:val="both"/>
      </w:pPr>
      <w:r>
        <w:rPr>
          <w:rFonts w:ascii="Times New Roman"/>
          <w:b w:val="false"/>
          <w:i w:val="false"/>
          <w:color w:val="000000"/>
          <w:sz w:val="28"/>
        </w:rPr>
        <w:t>
      13) графика техникасында қаланың пейзажын салуды біледі;</w:t>
      </w:r>
    </w:p>
    <w:p>
      <w:pPr>
        <w:spacing w:after="0"/>
        <w:ind w:left="0"/>
        <w:jc w:val="both"/>
      </w:pPr>
      <w:r>
        <w:rPr>
          <w:rFonts w:ascii="Times New Roman"/>
          <w:b w:val="false"/>
          <w:i w:val="false"/>
          <w:color w:val="000000"/>
          <w:sz w:val="28"/>
        </w:rPr>
        <w:t>
      14) "күміс түстес және түрлі-түсті гельді қаламдармен қара қағазда сурет салу" техникасын біледі;</w:t>
      </w:r>
    </w:p>
    <w:p>
      <w:pPr>
        <w:spacing w:after="0"/>
        <w:ind w:left="0"/>
        <w:jc w:val="both"/>
      </w:pPr>
      <w:r>
        <w:rPr>
          <w:rFonts w:ascii="Times New Roman"/>
          <w:b w:val="false"/>
          <w:i w:val="false"/>
          <w:color w:val="000000"/>
          <w:sz w:val="28"/>
        </w:rPr>
        <w:t>
      15) "гризайль" техникасында орындалған натюрмортты салады;</w:t>
      </w:r>
    </w:p>
    <w:p>
      <w:pPr>
        <w:spacing w:after="0"/>
        <w:ind w:left="0"/>
        <w:jc w:val="both"/>
      </w:pPr>
      <w:r>
        <w:rPr>
          <w:rFonts w:ascii="Times New Roman"/>
          <w:b w:val="false"/>
          <w:i w:val="false"/>
          <w:color w:val="000000"/>
          <w:sz w:val="28"/>
        </w:rPr>
        <w:t>
      16) "дымқыл бойынша" сурет салу техникасын, тәсілдері мен амалдарын біледі;</w:t>
      </w:r>
    </w:p>
    <w:p>
      <w:pPr>
        <w:spacing w:after="0"/>
        <w:ind w:left="0"/>
        <w:jc w:val="both"/>
      </w:pPr>
      <w:r>
        <w:rPr>
          <w:rFonts w:ascii="Times New Roman"/>
          <w:b w:val="false"/>
          <w:i w:val="false"/>
          <w:color w:val="000000"/>
          <w:sz w:val="28"/>
        </w:rPr>
        <w:t>
      17) "пейзаж" жанрын, оның түрлерін, ерекшеліктерін, мәнерлеу құралдарын біледі;</w:t>
      </w:r>
    </w:p>
    <w:p>
      <w:pPr>
        <w:spacing w:after="0"/>
        <w:ind w:left="0"/>
        <w:jc w:val="both"/>
      </w:pPr>
      <w:r>
        <w:rPr>
          <w:rFonts w:ascii="Times New Roman"/>
          <w:b w:val="false"/>
          <w:i w:val="false"/>
          <w:color w:val="000000"/>
          <w:sz w:val="28"/>
        </w:rPr>
        <w:t>
      18) парақта үйлестіру дағдыларына, жұмсақ материалдармен жұмыс істеу тәсілдеріне ие болады;</w:t>
      </w:r>
    </w:p>
    <w:p>
      <w:pPr>
        <w:spacing w:after="0"/>
        <w:ind w:left="0"/>
        <w:jc w:val="both"/>
      </w:pPr>
      <w:r>
        <w:rPr>
          <w:rFonts w:ascii="Times New Roman"/>
          <w:b w:val="false"/>
          <w:i w:val="false"/>
          <w:color w:val="000000"/>
          <w:sz w:val="28"/>
        </w:rPr>
        <w:t>
      19) сәндік натюрмортты орындау техникасын біледі;</w:t>
      </w:r>
    </w:p>
    <w:p>
      <w:pPr>
        <w:spacing w:after="0"/>
        <w:ind w:left="0"/>
        <w:jc w:val="both"/>
      </w:pPr>
      <w:r>
        <w:rPr>
          <w:rFonts w:ascii="Times New Roman"/>
          <w:b w:val="false"/>
          <w:i w:val="false"/>
          <w:color w:val="000000"/>
          <w:sz w:val="28"/>
        </w:rPr>
        <w:t>
      20) графиканың негізгі мәнерлік құралдарын біледі;</w:t>
      </w:r>
    </w:p>
    <w:p>
      <w:pPr>
        <w:spacing w:after="0"/>
        <w:ind w:left="0"/>
        <w:jc w:val="both"/>
      </w:pPr>
      <w:r>
        <w:rPr>
          <w:rFonts w:ascii="Times New Roman"/>
          <w:b w:val="false"/>
          <w:i w:val="false"/>
          <w:color w:val="000000"/>
          <w:sz w:val="28"/>
        </w:rPr>
        <w:t>
      21) пуантилизм техникасында сурет салуды біледі;</w:t>
      </w:r>
    </w:p>
    <w:p>
      <w:pPr>
        <w:spacing w:after="0"/>
        <w:ind w:left="0"/>
        <w:jc w:val="both"/>
      </w:pPr>
      <w:r>
        <w:rPr>
          <w:rFonts w:ascii="Times New Roman"/>
          <w:b w:val="false"/>
          <w:i w:val="false"/>
          <w:color w:val="000000"/>
          <w:sz w:val="28"/>
        </w:rPr>
        <w:t>
      22) бейнелеу өнерінің негізгі түрлерін: композиция, перспектива, қозғалыс.</w:t>
      </w:r>
    </w:p>
    <w:p>
      <w:pPr>
        <w:spacing w:after="0"/>
        <w:ind w:left="0"/>
        <w:jc w:val="both"/>
      </w:pPr>
      <w:r>
        <w:rPr>
          <w:rFonts w:ascii="Times New Roman"/>
          <w:b w:val="false"/>
          <w:i w:val="false"/>
          <w:color w:val="000000"/>
          <w:sz w:val="28"/>
        </w:rPr>
        <w:t>
      40. "Сәндік-қолданбалы өнер" Бағдарламасының мақсаты: сәндік-қолданбалы өнердің көркемдік тілін меңгеру үшін жағдай жасау, білім алушылардың шығармашылық қабілеттерін дамыту.</w:t>
      </w:r>
    </w:p>
    <w:p>
      <w:pPr>
        <w:spacing w:after="0"/>
        <w:ind w:left="0"/>
        <w:jc w:val="both"/>
      </w:pPr>
      <w:r>
        <w:rPr>
          <w:rFonts w:ascii="Times New Roman"/>
          <w:b w:val="false"/>
          <w:i w:val="false"/>
          <w:color w:val="000000"/>
          <w:sz w:val="28"/>
        </w:rPr>
        <w:t>
      41.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композиция, форма құру, түстану саласындағы білім негіздерімен танысу;</w:t>
      </w:r>
    </w:p>
    <w:p>
      <w:pPr>
        <w:spacing w:after="0"/>
        <w:ind w:left="0"/>
        <w:jc w:val="both"/>
      </w:pPr>
      <w:r>
        <w:rPr>
          <w:rFonts w:ascii="Times New Roman"/>
          <w:b w:val="false"/>
          <w:i w:val="false"/>
          <w:color w:val="000000"/>
          <w:sz w:val="28"/>
        </w:rPr>
        <w:t xml:space="preserve">
      2) материалдармен жұмыс істеу техникасын және қағидаттарын игеру; </w:t>
      </w:r>
    </w:p>
    <w:p>
      <w:pPr>
        <w:spacing w:after="0"/>
        <w:ind w:left="0"/>
        <w:jc w:val="both"/>
      </w:pPr>
      <w:r>
        <w:rPr>
          <w:rFonts w:ascii="Times New Roman"/>
          <w:b w:val="false"/>
          <w:i w:val="false"/>
          <w:color w:val="000000"/>
          <w:sz w:val="28"/>
        </w:rPr>
        <w:t>
      3) сәндік-қолданбалы өнердегі әр түрлі дәстүрлі және дәстүрлі емес техниканың түрлерімен танысу;</w:t>
      </w:r>
    </w:p>
    <w:p>
      <w:pPr>
        <w:spacing w:after="0"/>
        <w:ind w:left="0"/>
        <w:jc w:val="both"/>
      </w:pPr>
      <w:r>
        <w:rPr>
          <w:rFonts w:ascii="Times New Roman"/>
          <w:b w:val="false"/>
          <w:i w:val="false"/>
          <w:color w:val="000000"/>
          <w:sz w:val="28"/>
        </w:rPr>
        <w:t>
      4) стильдеу қағидаттарын меңгеру;</w:t>
      </w:r>
    </w:p>
    <w:p>
      <w:pPr>
        <w:spacing w:after="0"/>
        <w:ind w:left="0"/>
        <w:jc w:val="both"/>
      </w:pPr>
      <w:r>
        <w:rPr>
          <w:rFonts w:ascii="Times New Roman"/>
          <w:b w:val="false"/>
          <w:i w:val="false"/>
          <w:color w:val="000000"/>
          <w:sz w:val="28"/>
        </w:rPr>
        <w:t>
      5) сәнді заттың бейнесін құрудағы көркемдік мәнерліктің құралы ретінде ритм сызығын, сұлбаны, түсті, пропорцияны, форманы, композицияны қолданудың алғашқы дағдыларын меңгеру;</w:t>
      </w:r>
    </w:p>
    <w:p>
      <w:pPr>
        <w:spacing w:after="0"/>
        <w:ind w:left="0"/>
        <w:jc w:val="both"/>
      </w:pPr>
      <w:r>
        <w:rPr>
          <w:rFonts w:ascii="Times New Roman"/>
          <w:b w:val="false"/>
          <w:i w:val="false"/>
          <w:color w:val="000000"/>
          <w:sz w:val="28"/>
        </w:rPr>
        <w:t>
      6) сәнделетін бұйымның формасы мен ою-өрнектің өзара байланысын түсіну;</w:t>
      </w:r>
    </w:p>
    <w:p>
      <w:pPr>
        <w:spacing w:after="0"/>
        <w:ind w:left="0"/>
        <w:jc w:val="both"/>
      </w:pPr>
      <w:r>
        <w:rPr>
          <w:rFonts w:ascii="Times New Roman"/>
          <w:b w:val="false"/>
          <w:i w:val="false"/>
          <w:color w:val="000000"/>
          <w:sz w:val="28"/>
        </w:rPr>
        <w:t>
      7) сәндік жазбаның түрлерін меңгеру;</w:t>
      </w:r>
    </w:p>
    <w:p>
      <w:pPr>
        <w:spacing w:after="0"/>
        <w:ind w:left="0"/>
        <w:jc w:val="both"/>
      </w:pPr>
      <w:r>
        <w:rPr>
          <w:rFonts w:ascii="Times New Roman"/>
          <w:b w:val="false"/>
          <w:i w:val="false"/>
          <w:color w:val="000000"/>
          <w:sz w:val="28"/>
        </w:rPr>
        <w:t>
      8) әр түрлі техникада және әр түрлі материалдармен жұмыс істеу дағдыларын дамыту;</w:t>
      </w:r>
    </w:p>
    <w:p>
      <w:pPr>
        <w:spacing w:after="0"/>
        <w:ind w:left="0"/>
        <w:jc w:val="both"/>
      </w:pPr>
      <w:r>
        <w:rPr>
          <w:rFonts w:ascii="Times New Roman"/>
          <w:b w:val="false"/>
          <w:i w:val="false"/>
          <w:color w:val="000000"/>
          <w:sz w:val="28"/>
        </w:rPr>
        <w:t>
      9) сәндік-қолданбалы өнердің бұйымдарын жасау.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стиль, ритм, жұмыстағы тепе-теңдік сезімін дамыту; </w:t>
      </w:r>
    </w:p>
    <w:p>
      <w:pPr>
        <w:spacing w:after="0"/>
        <w:ind w:left="0"/>
        <w:jc w:val="both"/>
      </w:pPr>
      <w:r>
        <w:rPr>
          <w:rFonts w:ascii="Times New Roman"/>
          <w:b w:val="false"/>
          <w:i w:val="false"/>
          <w:color w:val="000000"/>
          <w:sz w:val="28"/>
        </w:rPr>
        <w:t>
      2) сәндік-қолданбалы өнер тілінің көркемдік-мәнерлік ерекшеліктерін түсінуді дамыту;</w:t>
      </w:r>
    </w:p>
    <w:p>
      <w:pPr>
        <w:spacing w:after="0"/>
        <w:ind w:left="0"/>
        <w:jc w:val="both"/>
      </w:pPr>
      <w:r>
        <w:rPr>
          <w:rFonts w:ascii="Times New Roman"/>
          <w:b w:val="false"/>
          <w:i w:val="false"/>
          <w:color w:val="000000"/>
          <w:sz w:val="28"/>
        </w:rPr>
        <w:t>
      3) форманың пропорциясындағы және пластикасындағы үйлесімділік сезімін дамыту;</w:t>
      </w:r>
    </w:p>
    <w:p>
      <w:pPr>
        <w:spacing w:after="0"/>
        <w:ind w:left="0"/>
        <w:jc w:val="both"/>
      </w:pPr>
      <w:r>
        <w:rPr>
          <w:rFonts w:ascii="Times New Roman"/>
          <w:b w:val="false"/>
          <w:i w:val="false"/>
          <w:color w:val="000000"/>
          <w:sz w:val="28"/>
        </w:rPr>
        <w:t xml:space="preserve">
      4) қиялды, шығармашылық елесті және көркем ойлауды дамыту; </w:t>
      </w:r>
    </w:p>
    <w:p>
      <w:pPr>
        <w:spacing w:after="0"/>
        <w:ind w:left="0"/>
        <w:jc w:val="both"/>
      </w:pPr>
      <w:r>
        <w:rPr>
          <w:rFonts w:ascii="Times New Roman"/>
          <w:b w:val="false"/>
          <w:i w:val="false"/>
          <w:color w:val="000000"/>
          <w:sz w:val="28"/>
        </w:rPr>
        <w:t xml:space="preserve">
      5) колористік түсініктерін, көркемдік талғамды дамыту; </w:t>
      </w:r>
    </w:p>
    <w:p>
      <w:pPr>
        <w:spacing w:after="0"/>
        <w:ind w:left="0"/>
        <w:jc w:val="both"/>
      </w:pPr>
      <w:r>
        <w:rPr>
          <w:rFonts w:ascii="Times New Roman"/>
          <w:b w:val="false"/>
          <w:i w:val="false"/>
          <w:color w:val="000000"/>
          <w:sz w:val="28"/>
        </w:rPr>
        <w:t>
      6) моториканы, пластикалықты, қолдардың икемділігін және көз өлшемінің нақтылығын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эстетикалық талғамды тәрбиелеу;</w:t>
      </w:r>
    </w:p>
    <w:p>
      <w:pPr>
        <w:spacing w:after="0"/>
        <w:ind w:left="0"/>
        <w:jc w:val="both"/>
      </w:pPr>
      <w:r>
        <w:rPr>
          <w:rFonts w:ascii="Times New Roman"/>
          <w:b w:val="false"/>
          <w:i w:val="false"/>
          <w:color w:val="000000"/>
          <w:sz w:val="28"/>
        </w:rPr>
        <w:t>
      2) тұлғаның шығармашылық әлеуетін іске асыру;</w:t>
      </w:r>
    </w:p>
    <w:p>
      <w:pPr>
        <w:spacing w:after="0"/>
        <w:ind w:left="0"/>
        <w:jc w:val="both"/>
      </w:pPr>
      <w:r>
        <w:rPr>
          <w:rFonts w:ascii="Times New Roman"/>
          <w:b w:val="false"/>
          <w:i w:val="false"/>
          <w:color w:val="000000"/>
          <w:sz w:val="28"/>
        </w:rPr>
        <w:t>
      3) шығармашылық қызмет тәжірибесін алуы.</w:t>
      </w:r>
    </w:p>
    <w:p>
      <w:pPr>
        <w:spacing w:after="0"/>
        <w:ind w:left="0"/>
        <w:jc w:val="both"/>
      </w:pPr>
      <w:r>
        <w:rPr>
          <w:rFonts w:ascii="Times New Roman"/>
          <w:b w:val="false"/>
          <w:i w:val="false"/>
          <w:color w:val="000000"/>
          <w:sz w:val="28"/>
        </w:rPr>
        <w:t>
      42. "Сәндік-қолданбалы өнер" пәнінің Бағдарлама талаптары:</w:t>
      </w:r>
    </w:p>
    <w:p>
      <w:pPr>
        <w:spacing w:after="0"/>
        <w:ind w:left="0"/>
        <w:jc w:val="both"/>
      </w:pPr>
      <w:r>
        <w:rPr>
          <w:rFonts w:ascii="Times New Roman"/>
          <w:b w:val="false"/>
          <w:i w:val="false"/>
          <w:color w:val="000000"/>
          <w:sz w:val="28"/>
        </w:rPr>
        <w:t>
      1) білім алушы аппликация техникасымен, табиғи материалдардың қасиеттерімен, макреме тоқудың ерекшеліктерімен танысады, оригами дайындауды, компакт-дискілерден ерекше әшекейлер әзірлеуді, сәндік панноны, халық өнерінің сарыны бойынша жолақтағы ою-өрнекті орындауды, коллаж техникасын, скрапбукинг, квиллинг техникасын меңгереді;</w:t>
      </w:r>
    </w:p>
    <w:p>
      <w:pPr>
        <w:spacing w:after="0"/>
        <w:ind w:left="0"/>
        <w:jc w:val="both"/>
      </w:pPr>
      <w:r>
        <w:rPr>
          <w:rFonts w:ascii="Times New Roman"/>
          <w:b w:val="false"/>
          <w:i w:val="false"/>
          <w:color w:val="000000"/>
          <w:sz w:val="28"/>
        </w:rPr>
        <w:t>
      2) "аппликация" техникасында сәндік натюрмортты, "жыртылған қағаздан жасалған аппликация" техникасындағы композицияны, "аппликация" техникасындағы портретті орындау дағдысы қалыптасады, "балаларға арналған көркемдік бедер салу" техникасында жұмысты орындау, сұлбалы симметриялық аппликацияны орындау, ғимараттардың симметриялық аппликациялық бейнелері, витражды сурет салу техникасы меңгеріледі.</w:t>
      </w:r>
    </w:p>
    <w:p>
      <w:pPr>
        <w:spacing w:after="0"/>
        <w:ind w:left="0"/>
        <w:jc w:val="both"/>
      </w:pPr>
      <w:r>
        <w:rPr>
          <w:rFonts w:ascii="Times New Roman"/>
          <w:b w:val="false"/>
          <w:i w:val="false"/>
          <w:color w:val="000000"/>
          <w:sz w:val="28"/>
        </w:rPr>
        <w:t>
      43. "Сәндік-қолданбалы өнер"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Аппликация техникасымен танысу. "Сәндік гүл" аппликациясы. Көптеген бірыңғай бөлшектерді дайындау тәсілдері – қауыздарды, жапырақтарды. Симметриялы бөлшектерді қиюға арналған жаттығулар. </w:t>
      </w:r>
    </w:p>
    <w:p>
      <w:pPr>
        <w:spacing w:after="0"/>
        <w:ind w:left="0"/>
        <w:jc w:val="both"/>
      </w:pPr>
      <w:r>
        <w:rPr>
          <w:rFonts w:ascii="Times New Roman"/>
          <w:b w:val="false"/>
          <w:i w:val="false"/>
          <w:color w:val="000000"/>
          <w:sz w:val="28"/>
        </w:rPr>
        <w:t>
      2-тақырып. Табиғи материалдардан жасалған жасанды бұйымдар. Табиғи материалдардың қасиеттерімен, олармен жұмыс істеу тәсілдерімен және амалдарымен танысу. Көлемді кептірудің технологиясы (гүлдер, жапырақтар). Тамырлар мен бұталарды дайындау. Сүректерді тазалау. Жеке бөлшектерін сырлау, кесу және жону, сүректерді бекіту. Сүректерді акварельмен бояу. Композициямен жұмыс.</w:t>
      </w:r>
    </w:p>
    <w:p>
      <w:pPr>
        <w:spacing w:after="0"/>
        <w:ind w:left="0"/>
        <w:jc w:val="both"/>
      </w:pPr>
      <w:r>
        <w:rPr>
          <w:rFonts w:ascii="Times New Roman"/>
          <w:b w:val="false"/>
          <w:i w:val="false"/>
          <w:color w:val="000000"/>
          <w:sz w:val="28"/>
        </w:rPr>
        <w:t>
      3-тақырып. Флористика. Кәсіптің тарихы. Өсімдіктерді дайындау және сақтау. Материалдар мен құралдар. Қауіпсіздік техникасы. Флористикалық техникалар, стильдер, бағыттар. Флористикалық композиция түрлері. Ыдыстағы композиция. Гүл шоғы. Негізгі техника – байлау. Флористикалық гүлден жасалған шеңбер. Тірі гүлдерден жасалған панно, флористикалық коллаждар, перделер, ойыншықтар. Гирлянда. Флористикалық объект. Композиция құру.</w:t>
      </w:r>
    </w:p>
    <w:p>
      <w:pPr>
        <w:spacing w:after="0"/>
        <w:ind w:left="0"/>
        <w:jc w:val="both"/>
      </w:pPr>
      <w:r>
        <w:rPr>
          <w:rFonts w:ascii="Times New Roman"/>
          <w:b w:val="false"/>
          <w:i w:val="false"/>
          <w:color w:val="000000"/>
          <w:sz w:val="28"/>
        </w:rPr>
        <w:t>
      4-тақырып. Натюрморт. Аппликация. Заттарды парақта үйлестіру. Композициялық теп-теңдік. Түстердің жылы және суық түстері. "Аппликация" техникасында сәндік натюрмортты орындау.</w:t>
      </w:r>
    </w:p>
    <w:p>
      <w:pPr>
        <w:spacing w:after="0"/>
        <w:ind w:left="0"/>
        <w:jc w:val="both"/>
      </w:pPr>
      <w:r>
        <w:rPr>
          <w:rFonts w:ascii="Times New Roman"/>
          <w:b w:val="false"/>
          <w:i w:val="false"/>
          <w:color w:val="000000"/>
          <w:sz w:val="28"/>
        </w:rPr>
        <w:t>
      5-тақырып. Пейзаж. Жыртылған қағаздан орындалған аппликация. Аппликация техникасы. Ірі массалардң парақта композициялық орналаструдың ережелері. "Жыртылған қағаздан жасалған аппликация" техникасындағы композицияны орындау.</w:t>
      </w:r>
    </w:p>
    <w:p>
      <w:pPr>
        <w:spacing w:after="0"/>
        <w:ind w:left="0"/>
        <w:jc w:val="both"/>
      </w:pPr>
      <w:r>
        <w:rPr>
          <w:rFonts w:ascii="Times New Roman"/>
          <w:b w:val="false"/>
          <w:i w:val="false"/>
          <w:color w:val="000000"/>
          <w:sz w:val="28"/>
        </w:rPr>
        <w:t xml:space="preserve">
      6-тақырып. Портрет. Адамдардың беттері мен мінездерінің көп түрлілігі. Конструкция, адам басының пластикалық құрылымы және бет пропорциясы туралы түсінік. Модельдің мінезін көрсетудегі пропорция және суретшінің түпкі ойы. Шығармашылық жұмыс процесіндегі адам бейнесін салудың алғашқы дағдыларын меңгеру. Суретте және аппликация құралдарымен портретті салу. Аппликация техникасында портретті бейнелеудің негізгі ережелері. "Аппликация" техникасындағы портретті орындау. </w:t>
      </w:r>
    </w:p>
    <w:p>
      <w:pPr>
        <w:spacing w:after="0"/>
        <w:ind w:left="0"/>
        <w:jc w:val="both"/>
      </w:pPr>
      <w:r>
        <w:rPr>
          <w:rFonts w:ascii="Times New Roman"/>
          <w:b w:val="false"/>
          <w:i w:val="false"/>
          <w:color w:val="000000"/>
          <w:sz w:val="28"/>
        </w:rPr>
        <w:t>
      7-тақырып. Бедер салу. Бедер салу технологиясы. Бедер салудың құралдары. "Кішкентайларға арналған көркемдік бедер салу" техникасы. Аталған техникада жұмыс істеудің негізгі тәсілдері мен ерекшеліктері. "Кішкентайларға арналған көркемдік бедер салу" техникасында жұмысты орындау.</w:t>
      </w:r>
    </w:p>
    <w:p>
      <w:pPr>
        <w:spacing w:after="0"/>
        <w:ind w:left="0"/>
        <w:jc w:val="both"/>
      </w:pPr>
      <w:r>
        <w:rPr>
          <w:rFonts w:ascii="Times New Roman"/>
          <w:b w:val="false"/>
          <w:i w:val="false"/>
          <w:color w:val="000000"/>
          <w:sz w:val="28"/>
        </w:rPr>
        <w:t>
      8-тақырып. Симметрия. Форма. Ритм. Жартыға бүктелген квадраттардан немесе тікбұрыштардан көбелектердің сұлбасын жасау. Көбелектерді графикалық немесе аппликациялық немесе құрастыру құралдарымен безендіру. Көбелектің қанаттарының формалары мен безендірулерінің нұсқалары. Сұлбалы симметриялық аппликация.</w:t>
      </w:r>
    </w:p>
    <w:p>
      <w:pPr>
        <w:spacing w:after="0"/>
        <w:ind w:left="0"/>
        <w:jc w:val="both"/>
      </w:pPr>
      <w:r>
        <w:rPr>
          <w:rFonts w:ascii="Times New Roman"/>
          <w:b w:val="false"/>
          <w:i w:val="false"/>
          <w:color w:val="000000"/>
          <w:sz w:val="28"/>
        </w:rPr>
        <w:t>
      9-тақырып. Макраме – сәндік-қолданбалы шығармашылықтың бір түрі. Макраменің қысқаша тарихы. Жіптерді бекіту. Түйіндердің шартты белгілері. Макраме түйіндерінің түрлері. "Геркулес" түйіні. Жалпақ түйін. Репс түйін. Көлденең брида. "Жапырақ" өрнегі. Диагональды түйін. "Зигзаг" өрнегі. "Шырша" өрнегі. Макраме тоқудың ерекшеліктері. Жұмыс объектісін таңдау. Материалды дайындау және бұйыммен жұмыстың жоспарын құру. Макрамені орындау.</w:t>
      </w:r>
    </w:p>
    <w:p>
      <w:pPr>
        <w:spacing w:after="0"/>
        <w:ind w:left="0"/>
        <w:jc w:val="both"/>
      </w:pPr>
      <w:r>
        <w:rPr>
          <w:rFonts w:ascii="Times New Roman"/>
          <w:b w:val="false"/>
          <w:i w:val="false"/>
          <w:color w:val="000000"/>
          <w:sz w:val="28"/>
        </w:rPr>
        <w:t>
      10-тақырып. Жазық симметрия. Симметрияның түрлері. Сәндік-қолданбалы өнердегі жазық симметрия. Симметрия – өнердегі қосылатын әсемділіктің бірі. Қағазды екіге бөлу арқылы ғимараттың симметриялық аппликациялық бейнелерін қолдану. "Күннің батуының бейнесі" аппликациясы. Бейнені салудың ережесі. Колорит түсінігі. Күннің батуы кезіндегі тау тізбегінің бейнесі және оның "аппликация" техникасында суға түскен бейнесі.</w:t>
      </w:r>
    </w:p>
    <w:p>
      <w:pPr>
        <w:spacing w:after="0"/>
        <w:ind w:left="0"/>
        <w:jc w:val="both"/>
      </w:pPr>
      <w:r>
        <w:rPr>
          <w:rFonts w:ascii="Times New Roman"/>
          <w:b w:val="false"/>
          <w:i w:val="false"/>
          <w:color w:val="000000"/>
          <w:sz w:val="28"/>
        </w:rPr>
        <w:t>
      11-тақырып. Оригами сәндік-қолданбалы өнердің түрі ретінде. Оригамидің қысқаша тарихы. Оригамидің түрлері және техникасы. Модульді оригами. Қарапайым оригами. Қағазды бүктеу технологиясы. Қайшының көмегінсіз қағаздан фигураларды бүктеп жасау. Ұңғысы бойынша бүктеу (қатпарлар паттерні). Дымқыл кезінде қатпарлау. Оригамиға арналған мктериал: қағаздың тығыз түрлері.</w:t>
      </w:r>
    </w:p>
    <w:p>
      <w:pPr>
        <w:spacing w:after="0"/>
        <w:ind w:left="0"/>
        <w:jc w:val="both"/>
      </w:pPr>
      <w:r>
        <w:rPr>
          <w:rFonts w:ascii="Times New Roman"/>
          <w:b w:val="false"/>
          <w:i w:val="false"/>
          <w:color w:val="000000"/>
          <w:sz w:val="28"/>
        </w:rPr>
        <w:t>
      12-тақырып. Компакт-дсикілерден ерекше әшекейлерді дайындау. Материалдар мен құралдар. Қауіпсіздік техникасы. Компакт-дискілерден әшекейлерді дайындау.</w:t>
      </w:r>
    </w:p>
    <w:p>
      <w:pPr>
        <w:spacing w:after="0"/>
        <w:ind w:left="0"/>
        <w:jc w:val="both"/>
      </w:pPr>
      <w:r>
        <w:rPr>
          <w:rFonts w:ascii="Times New Roman"/>
          <w:b w:val="false"/>
          <w:i w:val="false"/>
          <w:color w:val="000000"/>
          <w:sz w:val="28"/>
        </w:rPr>
        <w:t xml:space="preserve">
      13-тақырып. Аппликация техникасындағы стильденген бейне. Материалдар мен құралдар. Қауіпсіздік техникасы. Сәндік панноны әзірлеу. Фонды дайындау. Бейненің бөлшектерін дайындау. Бейненің бөлшектерін қию. Бейненің бөліктерін фонға қою. Бейненің бөліктерін жабыстыру. Аппликативтік бейнені сәндік элементтермен толықтыру. Аппликацияны жиектемемен сәндеу. </w:t>
      </w:r>
    </w:p>
    <w:p>
      <w:pPr>
        <w:spacing w:after="0"/>
        <w:ind w:left="0"/>
        <w:jc w:val="both"/>
      </w:pPr>
      <w:r>
        <w:rPr>
          <w:rFonts w:ascii="Times New Roman"/>
          <w:b w:val="false"/>
          <w:i w:val="false"/>
          <w:color w:val="000000"/>
          <w:sz w:val="28"/>
        </w:rPr>
        <w:t>
      14-тақырып. Жолақтағы ою-өрнек. Арналуы, орындау түрлері мен нұсқалары. Ритмикалық түрде қайталанылатын элементтерді орындауға арналған жаттығулар. Халық өнері сарыны бойынша жолақтағы ою-өрнектің эскизін орындау.</w:t>
      </w:r>
    </w:p>
    <w:p>
      <w:pPr>
        <w:spacing w:after="0"/>
        <w:ind w:left="0"/>
        <w:jc w:val="both"/>
      </w:pPr>
      <w:r>
        <w:rPr>
          <w:rFonts w:ascii="Times New Roman"/>
          <w:b w:val="false"/>
          <w:i w:val="false"/>
          <w:color w:val="000000"/>
          <w:sz w:val="28"/>
        </w:rPr>
        <w:t>
      15-тақырып. Коллаж - сәндік-қолданбалы шығармашылықтың түрі. "Коллаж" түсінігі. Коллаждың пайда болу және даму тарихы. Вегетативті коллаж. Сәндік коллаж. Пейзаждық коллаж. Формалы-сызықты коллаж. Техниканың ерекшеліктері. Жұмысты коллаж техникасында орындау. Гуашьпен жазу.</w:t>
      </w:r>
    </w:p>
    <w:p>
      <w:pPr>
        <w:spacing w:after="0"/>
        <w:ind w:left="0"/>
        <w:jc w:val="both"/>
      </w:pPr>
      <w:r>
        <w:rPr>
          <w:rFonts w:ascii="Times New Roman"/>
          <w:b w:val="false"/>
          <w:i w:val="false"/>
          <w:color w:val="000000"/>
          <w:sz w:val="28"/>
        </w:rPr>
        <w:t>
      16-тақырып. Аппликация. Аппликация үшін күңгірт түсті картон негіздеме болады. Стильдеу түсінігі. Табиғи формаларды георметриялық стильдеу. Табиғи объектіні және оны стильдеуді өз бетінше таңдау (эскиздік ізденістер). Материалда композицияны орындау. Таңдалған объектіні сәндік стильдеу.</w:t>
      </w:r>
    </w:p>
    <w:p>
      <w:pPr>
        <w:spacing w:after="0"/>
        <w:ind w:left="0"/>
        <w:jc w:val="both"/>
      </w:pPr>
      <w:r>
        <w:rPr>
          <w:rFonts w:ascii="Times New Roman"/>
          <w:b w:val="false"/>
          <w:i w:val="false"/>
          <w:color w:val="000000"/>
          <w:sz w:val="28"/>
        </w:rPr>
        <w:t xml:space="preserve">
      17-тақырып. Ашық хаттардан құрастырылған мозаика. Материалдар мен құралдар. Қауіпсіздік техникасы. Эскиз жасау. Түстік гамманы таңдау. Түстерді дайындау. Композициямен жұмыс. </w:t>
      </w:r>
    </w:p>
    <w:p>
      <w:pPr>
        <w:spacing w:after="0"/>
        <w:ind w:left="0"/>
        <w:jc w:val="both"/>
      </w:pPr>
      <w:r>
        <w:rPr>
          <w:rFonts w:ascii="Times New Roman"/>
          <w:b w:val="false"/>
          <w:i w:val="false"/>
          <w:color w:val="000000"/>
          <w:sz w:val="28"/>
        </w:rPr>
        <w:t>
      18-тақырып. Жыртылған қағаз элементтерінен жасалған аппликация. Материалдар мен құралдар. Қауіпсіздік техникасы. Бейненің сұлбалық, жазықтықта жалпыланған түрі, түсті дақтың, үлкен түсті дақтардың біркелкілігі (жергілікті). Заттың сіретін салу. Бөлшектерді дайындау. Фон, екінші пландағы заттар, бірінші пландағы заттар. Композицияны әзірлеу.</w:t>
      </w:r>
    </w:p>
    <w:p>
      <w:pPr>
        <w:spacing w:after="0"/>
        <w:ind w:left="0"/>
        <w:jc w:val="both"/>
      </w:pPr>
      <w:r>
        <w:rPr>
          <w:rFonts w:ascii="Times New Roman"/>
          <w:b w:val="false"/>
          <w:i w:val="false"/>
          <w:color w:val="000000"/>
          <w:sz w:val="28"/>
        </w:rPr>
        <w:t>
      19-тақырып. Витраж. Сюжеттік немесе ою-өрнектік сәндік композициясы. Жұмысқа арналған материалдар мен құралдар. Қауіпсіздік техникасы. "Ою-өрнек", "геометриялық ою-өрнек", "витраж", "контур", "витраждық бояулар" түсінігі. Витраждық жазба техникасы. А-3 пішіменде витраждың эскизін гуашьпен орындау. Эскизді әйнекке салу. Материалда жұмыс істеу.</w:t>
      </w:r>
    </w:p>
    <w:p>
      <w:pPr>
        <w:spacing w:after="0"/>
        <w:ind w:left="0"/>
        <w:jc w:val="both"/>
      </w:pPr>
      <w:r>
        <w:rPr>
          <w:rFonts w:ascii="Times New Roman"/>
          <w:b w:val="false"/>
          <w:i w:val="false"/>
          <w:color w:val="000000"/>
          <w:sz w:val="28"/>
        </w:rPr>
        <w:t xml:space="preserve">
      20-тақырып. Ыдысқа витраждық жазба салу. Жұмысқа арналған материалдар мен құралдар. Қауіпсіздік техникасы. Ыдысқа витраждық жазба түсіру техникасы. Тәрелкелерді нүктелермен бояу. Трафареттер және шаблондар бойынша бояу. Тәрелкелерді қолмен көркем бояу. Шыны ыдыстарға витраждық бояулармен сурет салу, контурлармен сәндеу. </w:t>
      </w:r>
    </w:p>
    <w:p>
      <w:pPr>
        <w:spacing w:after="0"/>
        <w:ind w:left="0"/>
        <w:jc w:val="both"/>
      </w:pPr>
      <w:r>
        <w:rPr>
          <w:rFonts w:ascii="Times New Roman"/>
          <w:b w:val="false"/>
          <w:i w:val="false"/>
          <w:color w:val="000000"/>
          <w:sz w:val="28"/>
        </w:rPr>
        <w:t>
      21-тақырып. Шеңбердегі ою-өрнек. Жұмысқа арналған материалдар мен құралдар. Қауіпсіздік техникасы. "Ою-өрнек" түсінігі. Бейнелеу өнеріндегі және әлемдік көркемдік мәдениеттегі ою-өрнектердің түрлері. Шеңберде ою-өрнек композициясын құрудың технологиялық тәсілдері. Әшекейлеуге арналған эскиздерді құру. Шеңбердегі ою-өрнек композициясымен жұмыс. Сызықтар және ою-өрнек фигурасының көмегімен ою-өрнекті салу. Ою-өрнектің түрі. Жасап алған ою-өрнекті ақ түсті тәрелкеге басу. Тәрелкедегі ою-өрнектің суреті. Контурдың көмегімен ою-өрнекті жиектеп сызу. Ою-өрнек элементін витраждық бояулармен бояу.</w:t>
      </w:r>
    </w:p>
    <w:p>
      <w:pPr>
        <w:spacing w:after="0"/>
        <w:ind w:left="0"/>
        <w:jc w:val="both"/>
      </w:pPr>
      <w:r>
        <w:rPr>
          <w:rFonts w:ascii="Times New Roman"/>
          <w:b w:val="false"/>
          <w:i w:val="false"/>
          <w:color w:val="000000"/>
          <w:sz w:val="28"/>
        </w:rPr>
        <w:t xml:space="preserve">
      22-тақырып. "Аралас техника" түсінігі. Аралас техникада композицияны құру. Композицияны негізі: геометриялық фигуралар. Жұмысқа арналған материалдар мен құралдар. Қауіпсіздік техникасы. Композицияны орындау. </w:t>
      </w:r>
    </w:p>
    <w:p>
      <w:pPr>
        <w:spacing w:after="0"/>
        <w:ind w:left="0"/>
        <w:jc w:val="both"/>
      </w:pPr>
      <w:r>
        <w:rPr>
          <w:rFonts w:ascii="Times New Roman"/>
          <w:b w:val="false"/>
          <w:i w:val="false"/>
          <w:color w:val="000000"/>
          <w:sz w:val="28"/>
        </w:rPr>
        <w:t>
      23-тақырып. Скрапбукинг – отбасылық немесе жеке фотоальбомдарды дайындаудан және безендіруден тұратын қолөнердің түрі. Материалдар, құралдар және технология. Техниканың түрлері. Сәндік ашықхаттарды, фотоальбомдардың беттерін әзірлеу.</w:t>
      </w:r>
    </w:p>
    <w:p>
      <w:pPr>
        <w:spacing w:after="0"/>
        <w:ind w:left="0"/>
        <w:jc w:val="both"/>
      </w:pPr>
      <w:r>
        <w:rPr>
          <w:rFonts w:ascii="Times New Roman"/>
          <w:b w:val="false"/>
          <w:i w:val="false"/>
          <w:color w:val="000000"/>
          <w:sz w:val="28"/>
        </w:rPr>
        <w:t>
      24-тақырып. Геометриялық фигураларға ұқсас жеңілдетілген формаларды қолданып, стильденген пейзажды құру. Композицияны құру. Аппликация түрінде жасалған стильденген қаланың пейзажы.</w:t>
      </w:r>
    </w:p>
    <w:p>
      <w:pPr>
        <w:spacing w:after="0"/>
        <w:ind w:left="0"/>
        <w:jc w:val="both"/>
      </w:pPr>
      <w:r>
        <w:rPr>
          <w:rFonts w:ascii="Times New Roman"/>
          <w:b w:val="false"/>
          <w:i w:val="false"/>
          <w:color w:val="000000"/>
          <w:sz w:val="28"/>
        </w:rPr>
        <w:t xml:space="preserve">
      25-тақырып. Контурын сызып жасайтын аппликация. Сәндік композицияны құру. Қағаздан аппликация жасау барысында қолданылатын материалдар мен құралдар. Аппликацияны жасау технологиясы. Аппликацияға арналған түсті дайындамалар. Түсті дайындамалардан құралған толық бейне. Дайындамалардың контурын сызу. Қайшының көмегімен дайындамаларды өңдеу. Контурлық сызығының өлшеміне сәйкестігі. Дайындамаларды кезегімен желімдеу. Контур сызығының қалыңдығын сақтай отырып сыртқы контуры бойынша қайшымен қию. </w:t>
      </w:r>
    </w:p>
    <w:p>
      <w:pPr>
        <w:spacing w:after="0"/>
        <w:ind w:left="0"/>
        <w:jc w:val="both"/>
      </w:pPr>
      <w:r>
        <w:rPr>
          <w:rFonts w:ascii="Times New Roman"/>
          <w:b w:val="false"/>
          <w:i w:val="false"/>
          <w:color w:val="000000"/>
          <w:sz w:val="28"/>
        </w:rPr>
        <w:t xml:space="preserve">
      26-тақырып. Квиллинг. Квиллинг техникасы. Сәндік композицияны құру. Квиллинг техникасын қолдана отырып, түсті композицияны әзірлеудің технологиялық тәртібі, негізгі базалық формалар. Квиллингке қажетті қағаз және басқа да құралдар. </w:t>
      </w:r>
    </w:p>
    <w:p>
      <w:pPr>
        <w:spacing w:after="0"/>
        <w:ind w:left="0"/>
        <w:jc w:val="both"/>
      </w:pPr>
      <w:r>
        <w:rPr>
          <w:rFonts w:ascii="Times New Roman"/>
          <w:b w:val="false"/>
          <w:i w:val="false"/>
          <w:color w:val="000000"/>
          <w:sz w:val="28"/>
        </w:rPr>
        <w:t>
      44. "Сәндік-қолданбалы өнер" пәнін игеруден күтілетін нәтижелер.</w:t>
      </w:r>
    </w:p>
    <w:p>
      <w:pPr>
        <w:spacing w:after="0"/>
        <w:ind w:left="0"/>
        <w:jc w:val="both"/>
      </w:pPr>
      <w:r>
        <w:rPr>
          <w:rFonts w:ascii="Times New Roman"/>
          <w:b w:val="false"/>
          <w:i w:val="false"/>
          <w:color w:val="000000"/>
          <w:sz w:val="28"/>
        </w:rPr>
        <w:t>
      Дайындық сыныбында оқу жылының соңында тоғыз-он жастағы білім алушы келесі білім, білік және дағдыларға ие болады:</w:t>
      </w:r>
    </w:p>
    <w:p>
      <w:pPr>
        <w:spacing w:after="0"/>
        <w:ind w:left="0"/>
        <w:jc w:val="both"/>
      </w:pPr>
      <w:r>
        <w:rPr>
          <w:rFonts w:ascii="Times New Roman"/>
          <w:b w:val="false"/>
          <w:i w:val="false"/>
          <w:color w:val="000000"/>
          <w:sz w:val="28"/>
        </w:rPr>
        <w:t>
      1) аппликация техникасын біледі;</w:t>
      </w:r>
    </w:p>
    <w:p>
      <w:pPr>
        <w:spacing w:after="0"/>
        <w:ind w:left="0"/>
        <w:jc w:val="both"/>
      </w:pPr>
      <w:r>
        <w:rPr>
          <w:rFonts w:ascii="Times New Roman"/>
          <w:b w:val="false"/>
          <w:i w:val="false"/>
          <w:color w:val="000000"/>
          <w:sz w:val="28"/>
        </w:rPr>
        <w:t>
      2) табиғи материалдардың қасиеттерін, олармен жұмыс істеу амалдары мен тәсілдерін біледі;</w:t>
      </w:r>
    </w:p>
    <w:p>
      <w:pPr>
        <w:spacing w:after="0"/>
        <w:ind w:left="0"/>
        <w:jc w:val="both"/>
      </w:pPr>
      <w:r>
        <w:rPr>
          <w:rFonts w:ascii="Times New Roman"/>
          <w:b w:val="false"/>
          <w:i w:val="false"/>
          <w:color w:val="000000"/>
          <w:sz w:val="28"/>
        </w:rPr>
        <w:t>
      3) флористикалық композицияны құруды;</w:t>
      </w:r>
    </w:p>
    <w:p>
      <w:pPr>
        <w:spacing w:after="0"/>
        <w:ind w:left="0"/>
        <w:jc w:val="both"/>
      </w:pPr>
      <w:r>
        <w:rPr>
          <w:rFonts w:ascii="Times New Roman"/>
          <w:b w:val="false"/>
          <w:i w:val="false"/>
          <w:color w:val="000000"/>
          <w:sz w:val="28"/>
        </w:rPr>
        <w:t>
      4) "аппликация" техникасында сәндік натюрмортты орындауды біледі;</w:t>
      </w:r>
    </w:p>
    <w:p>
      <w:pPr>
        <w:spacing w:after="0"/>
        <w:ind w:left="0"/>
        <w:jc w:val="both"/>
      </w:pPr>
      <w:r>
        <w:rPr>
          <w:rFonts w:ascii="Times New Roman"/>
          <w:b w:val="false"/>
          <w:i w:val="false"/>
          <w:color w:val="000000"/>
          <w:sz w:val="28"/>
        </w:rPr>
        <w:t>
      5) "жұлынған қағаздардан жасалған аппликация" техникасында композицияны орындау дағдыларына ие болады;</w:t>
      </w:r>
    </w:p>
    <w:p>
      <w:pPr>
        <w:spacing w:after="0"/>
        <w:ind w:left="0"/>
        <w:jc w:val="both"/>
      </w:pPr>
      <w:r>
        <w:rPr>
          <w:rFonts w:ascii="Times New Roman"/>
          <w:b w:val="false"/>
          <w:i w:val="false"/>
          <w:color w:val="000000"/>
          <w:sz w:val="28"/>
        </w:rPr>
        <w:t>
      6) "аппликация" техникасында портретті орындау дағдыларына ие болады;</w:t>
      </w:r>
    </w:p>
    <w:p>
      <w:pPr>
        <w:spacing w:after="0"/>
        <w:ind w:left="0"/>
        <w:jc w:val="both"/>
      </w:pPr>
      <w:r>
        <w:rPr>
          <w:rFonts w:ascii="Times New Roman"/>
          <w:b w:val="false"/>
          <w:i w:val="false"/>
          <w:color w:val="000000"/>
          <w:sz w:val="28"/>
        </w:rPr>
        <w:t>
      7) "балаларға арналған көркемдік бедер салу" техникасында жұмысты орындайды;</w:t>
      </w:r>
    </w:p>
    <w:p>
      <w:pPr>
        <w:spacing w:after="0"/>
        <w:ind w:left="0"/>
        <w:jc w:val="both"/>
      </w:pPr>
      <w:r>
        <w:rPr>
          <w:rFonts w:ascii="Times New Roman"/>
          <w:b w:val="false"/>
          <w:i w:val="false"/>
          <w:color w:val="000000"/>
          <w:sz w:val="28"/>
        </w:rPr>
        <w:t xml:space="preserve">
      8) сұлбалы симметриялық аппликацияны орындау дағдыларына ие болады; </w:t>
      </w:r>
    </w:p>
    <w:p>
      <w:pPr>
        <w:spacing w:after="0"/>
        <w:ind w:left="0"/>
        <w:jc w:val="both"/>
      </w:pPr>
      <w:r>
        <w:rPr>
          <w:rFonts w:ascii="Times New Roman"/>
          <w:b w:val="false"/>
          <w:i w:val="false"/>
          <w:color w:val="000000"/>
          <w:sz w:val="28"/>
        </w:rPr>
        <w:t>
      9) макраме орындау дағдыларына ие болады;</w:t>
      </w:r>
    </w:p>
    <w:p>
      <w:pPr>
        <w:spacing w:after="0"/>
        <w:ind w:left="0"/>
        <w:jc w:val="both"/>
      </w:pPr>
      <w:r>
        <w:rPr>
          <w:rFonts w:ascii="Times New Roman"/>
          <w:b w:val="false"/>
          <w:i w:val="false"/>
          <w:color w:val="000000"/>
          <w:sz w:val="28"/>
        </w:rPr>
        <w:t xml:space="preserve">
      10) қарапайым оригами жасай алады; </w:t>
      </w:r>
    </w:p>
    <w:p>
      <w:pPr>
        <w:spacing w:after="0"/>
        <w:ind w:left="0"/>
        <w:jc w:val="both"/>
      </w:pPr>
      <w:r>
        <w:rPr>
          <w:rFonts w:ascii="Times New Roman"/>
          <w:b w:val="false"/>
          <w:i w:val="false"/>
          <w:color w:val="000000"/>
          <w:sz w:val="28"/>
        </w:rPr>
        <w:t>
      11) компакт-дискілерден әшекейлерді дайындау дағдыларына ие болады;</w:t>
      </w:r>
    </w:p>
    <w:p>
      <w:pPr>
        <w:spacing w:after="0"/>
        <w:ind w:left="0"/>
        <w:jc w:val="both"/>
      </w:pPr>
      <w:r>
        <w:rPr>
          <w:rFonts w:ascii="Times New Roman"/>
          <w:b w:val="false"/>
          <w:i w:val="false"/>
          <w:color w:val="000000"/>
          <w:sz w:val="28"/>
        </w:rPr>
        <w:t>
      12) сәндік панно жасаудың алғашқы дағдыларына ие болады;</w:t>
      </w:r>
    </w:p>
    <w:p>
      <w:pPr>
        <w:spacing w:after="0"/>
        <w:ind w:left="0"/>
        <w:jc w:val="both"/>
      </w:pPr>
      <w:r>
        <w:rPr>
          <w:rFonts w:ascii="Times New Roman"/>
          <w:b w:val="false"/>
          <w:i w:val="false"/>
          <w:color w:val="000000"/>
          <w:sz w:val="28"/>
        </w:rPr>
        <w:t>
      13) халық өнерінің сарыны бойынша жолақтағы ою-өрнекті орындау дағдыларына ие болады;</w:t>
      </w:r>
    </w:p>
    <w:p>
      <w:pPr>
        <w:spacing w:after="0"/>
        <w:ind w:left="0"/>
        <w:jc w:val="both"/>
      </w:pPr>
      <w:r>
        <w:rPr>
          <w:rFonts w:ascii="Times New Roman"/>
          <w:b w:val="false"/>
          <w:i w:val="false"/>
          <w:color w:val="000000"/>
          <w:sz w:val="28"/>
        </w:rPr>
        <w:t>
      14) коллаж техникасында жұмысты орындау дағдыларына ие болады;</w:t>
      </w:r>
    </w:p>
    <w:p>
      <w:pPr>
        <w:spacing w:after="0"/>
        <w:ind w:left="0"/>
        <w:jc w:val="both"/>
      </w:pPr>
      <w:r>
        <w:rPr>
          <w:rFonts w:ascii="Times New Roman"/>
          <w:b w:val="false"/>
          <w:i w:val="false"/>
          <w:color w:val="000000"/>
          <w:sz w:val="28"/>
        </w:rPr>
        <w:t>
      15) сәндік стильдеуді орындау дағдыларына ие болады;</w:t>
      </w:r>
    </w:p>
    <w:p>
      <w:pPr>
        <w:spacing w:after="0"/>
        <w:ind w:left="0"/>
        <w:jc w:val="both"/>
      </w:pPr>
      <w:r>
        <w:rPr>
          <w:rFonts w:ascii="Times New Roman"/>
          <w:b w:val="false"/>
          <w:i w:val="false"/>
          <w:color w:val="000000"/>
          <w:sz w:val="28"/>
        </w:rPr>
        <w:t>
      16) ашықхаттардан мозаикаларды дайындау дағдыларына ие болады;</w:t>
      </w:r>
    </w:p>
    <w:p>
      <w:pPr>
        <w:spacing w:after="0"/>
        <w:ind w:left="0"/>
        <w:jc w:val="both"/>
      </w:pPr>
      <w:r>
        <w:rPr>
          <w:rFonts w:ascii="Times New Roman"/>
          <w:b w:val="false"/>
          <w:i w:val="false"/>
          <w:color w:val="000000"/>
          <w:sz w:val="28"/>
        </w:rPr>
        <w:t>
      17) жыртылған қағаздың элементтерінен аппликация дайындау дағдыларына ие болады;</w:t>
      </w:r>
    </w:p>
    <w:p>
      <w:pPr>
        <w:spacing w:after="0"/>
        <w:ind w:left="0"/>
        <w:jc w:val="both"/>
      </w:pPr>
      <w:r>
        <w:rPr>
          <w:rFonts w:ascii="Times New Roman"/>
          <w:b w:val="false"/>
          <w:i w:val="false"/>
          <w:color w:val="000000"/>
          <w:sz w:val="28"/>
        </w:rPr>
        <w:t>
      18) витраждық көркем сурет салу техникасын біледі;</w:t>
      </w:r>
    </w:p>
    <w:p>
      <w:pPr>
        <w:spacing w:after="0"/>
        <w:ind w:left="0"/>
        <w:jc w:val="both"/>
      </w:pPr>
      <w:r>
        <w:rPr>
          <w:rFonts w:ascii="Times New Roman"/>
          <w:b w:val="false"/>
          <w:i w:val="false"/>
          <w:color w:val="000000"/>
          <w:sz w:val="28"/>
        </w:rPr>
        <w:t>
      19) шыны ыдыстарды витраждық бояулармен жаза алады;</w:t>
      </w:r>
    </w:p>
    <w:p>
      <w:pPr>
        <w:spacing w:after="0"/>
        <w:ind w:left="0"/>
        <w:jc w:val="both"/>
      </w:pPr>
      <w:r>
        <w:rPr>
          <w:rFonts w:ascii="Times New Roman"/>
          <w:b w:val="false"/>
          <w:i w:val="false"/>
          <w:color w:val="000000"/>
          <w:sz w:val="28"/>
        </w:rPr>
        <w:t>
      20) ою-өрнекті шеңберде орындай алады;</w:t>
      </w:r>
    </w:p>
    <w:p>
      <w:pPr>
        <w:spacing w:after="0"/>
        <w:ind w:left="0"/>
        <w:jc w:val="both"/>
      </w:pPr>
      <w:r>
        <w:rPr>
          <w:rFonts w:ascii="Times New Roman"/>
          <w:b w:val="false"/>
          <w:i w:val="false"/>
          <w:color w:val="000000"/>
          <w:sz w:val="28"/>
        </w:rPr>
        <w:t>
      21) аралас техникада композиция құруды біледі;</w:t>
      </w:r>
    </w:p>
    <w:p>
      <w:pPr>
        <w:spacing w:after="0"/>
        <w:ind w:left="0"/>
        <w:jc w:val="both"/>
      </w:pPr>
      <w:r>
        <w:rPr>
          <w:rFonts w:ascii="Times New Roman"/>
          <w:b w:val="false"/>
          <w:i w:val="false"/>
          <w:color w:val="000000"/>
          <w:sz w:val="28"/>
        </w:rPr>
        <w:t>
      22) қолөнердің "скрапбукинг" түрін біледі;</w:t>
      </w:r>
    </w:p>
    <w:p>
      <w:pPr>
        <w:spacing w:after="0"/>
        <w:ind w:left="0"/>
        <w:jc w:val="both"/>
      </w:pPr>
      <w:r>
        <w:rPr>
          <w:rFonts w:ascii="Times New Roman"/>
          <w:b w:val="false"/>
          <w:i w:val="false"/>
          <w:color w:val="000000"/>
          <w:sz w:val="28"/>
        </w:rPr>
        <w:t>
      23) аппликациямен қалалық пейзажды стильдеуді біледі;</w:t>
      </w:r>
    </w:p>
    <w:p>
      <w:pPr>
        <w:spacing w:after="0"/>
        <w:ind w:left="0"/>
        <w:jc w:val="both"/>
      </w:pPr>
      <w:r>
        <w:rPr>
          <w:rFonts w:ascii="Times New Roman"/>
          <w:b w:val="false"/>
          <w:i w:val="false"/>
          <w:color w:val="000000"/>
          <w:sz w:val="28"/>
        </w:rPr>
        <w:t>
      24) контурларын сыза отырып, аппликацияны орындау технологиясын біледі;</w:t>
      </w:r>
    </w:p>
    <w:p>
      <w:pPr>
        <w:spacing w:after="0"/>
        <w:ind w:left="0"/>
        <w:jc w:val="both"/>
      </w:pPr>
      <w:r>
        <w:rPr>
          <w:rFonts w:ascii="Times New Roman"/>
          <w:b w:val="false"/>
          <w:i w:val="false"/>
          <w:color w:val="000000"/>
          <w:sz w:val="28"/>
        </w:rPr>
        <w:t>
      25) квиллинг техникасын біледі.</w:t>
      </w:r>
    </w:p>
    <w:p>
      <w:pPr>
        <w:spacing w:after="0"/>
        <w:ind w:left="0"/>
        <w:jc w:val="both"/>
      </w:pPr>
      <w:r>
        <w:rPr>
          <w:rFonts w:ascii="Times New Roman"/>
          <w:b w:val="false"/>
          <w:i w:val="false"/>
          <w:color w:val="000000"/>
          <w:sz w:val="28"/>
        </w:rPr>
        <w:t>
      45. "Илеу" бағдарламасының мақсаты: мүсіндеуді меңгеру арқылы білім алушының шығармашылық қабілеттерін ашу және дамыту үшін жағдай жасау.</w:t>
      </w:r>
    </w:p>
    <w:p>
      <w:pPr>
        <w:spacing w:after="0"/>
        <w:ind w:left="0"/>
        <w:jc w:val="both"/>
      </w:pPr>
      <w:r>
        <w:rPr>
          <w:rFonts w:ascii="Times New Roman"/>
          <w:b w:val="false"/>
          <w:i w:val="false"/>
          <w:color w:val="000000"/>
          <w:sz w:val="28"/>
        </w:rPr>
        <w:t>
      46.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илеудегі қарапайым бейнелеу дағдылары мен біліктерін дамыту;</w:t>
      </w:r>
    </w:p>
    <w:p>
      <w:pPr>
        <w:spacing w:after="0"/>
        <w:ind w:left="0"/>
        <w:jc w:val="both"/>
      </w:pPr>
      <w:r>
        <w:rPr>
          <w:rFonts w:ascii="Times New Roman"/>
          <w:b w:val="false"/>
          <w:i w:val="false"/>
          <w:color w:val="000000"/>
          <w:sz w:val="28"/>
        </w:rPr>
        <w:t>
      2) әр түрлі созылмалы материалдармен және техникалармен танысу;</w:t>
      </w:r>
    </w:p>
    <w:p>
      <w:pPr>
        <w:spacing w:after="0"/>
        <w:ind w:left="0"/>
        <w:jc w:val="both"/>
      </w:pPr>
      <w:r>
        <w:rPr>
          <w:rFonts w:ascii="Times New Roman"/>
          <w:b w:val="false"/>
          <w:i w:val="false"/>
          <w:color w:val="000000"/>
          <w:sz w:val="28"/>
        </w:rPr>
        <w:t>
      4) мүсіндеудің әр түрлі түрлерімен және жанрларымен танысу;</w:t>
      </w:r>
    </w:p>
    <w:p>
      <w:pPr>
        <w:spacing w:after="0"/>
        <w:ind w:left="0"/>
        <w:jc w:val="both"/>
      </w:pPr>
      <w:r>
        <w:rPr>
          <w:rFonts w:ascii="Times New Roman"/>
          <w:b w:val="false"/>
          <w:i w:val="false"/>
          <w:color w:val="000000"/>
          <w:sz w:val="28"/>
        </w:rPr>
        <w:t>
      3) бейнелерді мәнерлі жеткізудің тәсілдерімен танысу.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шығармашылық қызметтің негізі ретінде елестетуді дамыту; </w:t>
      </w:r>
    </w:p>
    <w:p>
      <w:pPr>
        <w:spacing w:after="0"/>
        <w:ind w:left="0"/>
        <w:jc w:val="both"/>
      </w:pPr>
      <w:r>
        <w:rPr>
          <w:rFonts w:ascii="Times New Roman"/>
          <w:b w:val="false"/>
          <w:i w:val="false"/>
          <w:color w:val="000000"/>
          <w:sz w:val="28"/>
        </w:rPr>
        <w:t>
      2) бейнелі, ассоциативті есте сақтау жадын, зейінді, ойлауды дамыту;</w:t>
      </w:r>
    </w:p>
    <w:p>
      <w:pPr>
        <w:spacing w:after="0"/>
        <w:ind w:left="0"/>
        <w:jc w:val="both"/>
      </w:pPr>
      <w:r>
        <w:rPr>
          <w:rFonts w:ascii="Times New Roman"/>
          <w:b w:val="false"/>
          <w:i w:val="false"/>
          <w:color w:val="000000"/>
          <w:sz w:val="28"/>
        </w:rPr>
        <w:t>
      3) екі қолдың қимылдарының үйлесімділігін, қол мен көздің әрекетін, ұсақ моториканы дамыту;</w:t>
      </w:r>
    </w:p>
    <w:p>
      <w:pPr>
        <w:spacing w:after="0"/>
        <w:ind w:left="0"/>
        <w:jc w:val="both"/>
      </w:pPr>
      <w:r>
        <w:rPr>
          <w:rFonts w:ascii="Times New Roman"/>
          <w:b w:val="false"/>
          <w:i w:val="false"/>
          <w:color w:val="000000"/>
          <w:sz w:val="28"/>
        </w:rPr>
        <w:t>
      4) бедерде және көлемді мүсіндеуде пластиканы стильдеу қағидаттарын меңгеру;</w:t>
      </w:r>
    </w:p>
    <w:p>
      <w:pPr>
        <w:spacing w:after="0"/>
        <w:ind w:left="0"/>
        <w:jc w:val="both"/>
      </w:pPr>
      <w:r>
        <w:rPr>
          <w:rFonts w:ascii="Times New Roman"/>
          <w:b w:val="false"/>
          <w:i w:val="false"/>
          <w:color w:val="000000"/>
          <w:sz w:val="28"/>
        </w:rPr>
        <w:t>
      5) созылмалы материалдармен жұмыстың негізгі техникаларын және қағидаттарын әрі қарай меңгеру;</w:t>
      </w:r>
    </w:p>
    <w:p>
      <w:pPr>
        <w:spacing w:after="0"/>
        <w:ind w:left="0"/>
        <w:jc w:val="both"/>
      </w:pPr>
      <w:r>
        <w:rPr>
          <w:rFonts w:ascii="Times New Roman"/>
          <w:b w:val="false"/>
          <w:i w:val="false"/>
          <w:color w:val="000000"/>
          <w:sz w:val="28"/>
        </w:rPr>
        <w:t>
      6) мүсіндеу жұмыстардағы стиль, ритм сезімін дамыту;</w:t>
      </w:r>
    </w:p>
    <w:p>
      <w:pPr>
        <w:spacing w:after="0"/>
        <w:ind w:left="0"/>
        <w:jc w:val="both"/>
      </w:pPr>
      <w:r>
        <w:rPr>
          <w:rFonts w:ascii="Times New Roman"/>
          <w:b w:val="false"/>
          <w:i w:val="false"/>
          <w:color w:val="000000"/>
          <w:sz w:val="28"/>
        </w:rPr>
        <w:t>
      7) талдап отырып ойлауды, форманың пропорцияларындағы және пластикасындағы үйлесімділік сезімін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балаларға өнерге қызығушылықты және сүйіспеншілікті дарыту;</w:t>
      </w:r>
    </w:p>
    <w:p>
      <w:pPr>
        <w:spacing w:after="0"/>
        <w:ind w:left="0"/>
        <w:jc w:val="both"/>
      </w:pPr>
      <w:r>
        <w:rPr>
          <w:rFonts w:ascii="Times New Roman"/>
          <w:b w:val="false"/>
          <w:i w:val="false"/>
          <w:color w:val="000000"/>
          <w:sz w:val="28"/>
        </w:rPr>
        <w:t>
      2) көркемдік талғамды тәрбиелеу;</w:t>
      </w:r>
    </w:p>
    <w:p>
      <w:pPr>
        <w:spacing w:after="0"/>
        <w:ind w:left="0"/>
        <w:jc w:val="both"/>
      </w:pPr>
      <w:r>
        <w:rPr>
          <w:rFonts w:ascii="Times New Roman"/>
          <w:b w:val="false"/>
          <w:i w:val="false"/>
          <w:color w:val="000000"/>
          <w:sz w:val="28"/>
        </w:rPr>
        <w:t>
      3) балаларға рухани-адамгершілік тәрбие беру.</w:t>
      </w:r>
    </w:p>
    <w:p>
      <w:pPr>
        <w:spacing w:after="0"/>
        <w:ind w:left="0"/>
        <w:jc w:val="both"/>
      </w:pPr>
      <w:r>
        <w:rPr>
          <w:rFonts w:ascii="Times New Roman"/>
          <w:b w:val="false"/>
          <w:i w:val="false"/>
          <w:color w:val="000000"/>
          <w:sz w:val="28"/>
        </w:rPr>
        <w:t>
      47. "Илеу" пәнінің Бағдарлама талаптары:</w:t>
      </w:r>
    </w:p>
    <w:p>
      <w:pPr>
        <w:spacing w:after="0"/>
        <w:ind w:left="0"/>
        <w:jc w:val="both"/>
      </w:pPr>
      <w:r>
        <w:rPr>
          <w:rFonts w:ascii="Times New Roman"/>
          <w:b w:val="false"/>
          <w:i w:val="false"/>
          <w:color w:val="000000"/>
          <w:sz w:val="28"/>
        </w:rPr>
        <w:t>
      1) білім алушының ермексазбен жұмыс істеу тәсілін, ермексаздан жасалған кескіндемемен жұмыс істеу тәсілдері мен амалдарын, форманы әрлеу амалдарын, қарапайым фигураларды, ыдыстарды, көлемді композицияны, пейзажды, сәндік бедерлі мүсіндеуді меңгеруі;</w:t>
      </w:r>
    </w:p>
    <w:p>
      <w:pPr>
        <w:spacing w:after="0"/>
        <w:ind w:left="0"/>
        <w:jc w:val="both"/>
      </w:pPr>
      <w:r>
        <w:rPr>
          <w:rFonts w:ascii="Times New Roman"/>
          <w:b w:val="false"/>
          <w:i w:val="false"/>
          <w:color w:val="000000"/>
          <w:sz w:val="28"/>
        </w:rPr>
        <w:t>
      2) білім алушының тұзды қамырдан мүсін жасауды, көлемді мүсіндеуді, сәндік бедерлі мүсіндеуді, әр түрлі нәрселерді қойып қамырдан жасалған бұйымдарды сәндеуді, бұйымды гуашьпен және акрил бояуларымен бояуды меңгеруді әрі қарай жалғастыруы;</w:t>
      </w:r>
    </w:p>
    <w:p>
      <w:pPr>
        <w:spacing w:after="0"/>
        <w:ind w:left="0"/>
        <w:jc w:val="both"/>
      </w:pPr>
      <w:r>
        <w:rPr>
          <w:rFonts w:ascii="Times New Roman"/>
          <w:b w:val="false"/>
          <w:i w:val="false"/>
          <w:color w:val="000000"/>
          <w:sz w:val="28"/>
        </w:rPr>
        <w:t>
      3) білім алушының сазбалшықтан мүсіндеу техникасымен және тәсілдерімен, қаңқасыз, қаңқамен қарапайын фигураларды мүсіндеуді, жануарлардың, құстардың фигурасын мүсіндеуді, сәндік бедерлі мүсіндеумен танысуы.</w:t>
      </w:r>
    </w:p>
    <w:p>
      <w:pPr>
        <w:spacing w:after="0"/>
        <w:ind w:left="0"/>
        <w:jc w:val="both"/>
      </w:pPr>
      <w:r>
        <w:rPr>
          <w:rFonts w:ascii="Times New Roman"/>
          <w:b w:val="false"/>
          <w:i w:val="false"/>
          <w:color w:val="000000"/>
          <w:sz w:val="28"/>
        </w:rPr>
        <w:t>
      48. "Илеу"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Кіріспе сабақ. Мүсіндеу – бейнелеу өнерінің түрі. Жұмысқа арналған материалдар мен құралдар. Жұмыс орнын ұйымдастыру және қауіпсіздік техникасының нұсқаулықтары. Ермексаз және сазбалшық. Ермексазбен жұмыс істеуді тәсілдері: жұмсарту, жаю, илеу. Қарапайым элементтерді дайындау бойынша жаттығуларды орындау: шар, бұрау (жгут), пластина. Жазықтықтағы қарапайым композициялар. Дөңгелек мүсін. I-clay сазбалшығынан әр түрлі бедерлі бейнелерді мүсіндеу. </w:t>
      </w:r>
    </w:p>
    <w:p>
      <w:pPr>
        <w:spacing w:after="0"/>
        <w:ind w:left="0"/>
        <w:jc w:val="both"/>
      </w:pPr>
      <w:r>
        <w:rPr>
          <w:rFonts w:ascii="Times New Roman"/>
          <w:b w:val="false"/>
          <w:i w:val="false"/>
          <w:color w:val="000000"/>
          <w:sz w:val="28"/>
        </w:rPr>
        <w:t xml:space="preserve">
      2-тақырып. Натюрморт. Түрлі-түсті ермексаздан бедерлі мүсіндеуді орындау. Түрлі-түсті ермексаздан көлемді мүсінді орындау. Түрлі-түсті ермексаздан натюрмортты жасау. </w:t>
      </w:r>
    </w:p>
    <w:p>
      <w:pPr>
        <w:spacing w:after="0"/>
        <w:ind w:left="0"/>
        <w:jc w:val="both"/>
      </w:pPr>
      <w:r>
        <w:rPr>
          <w:rFonts w:ascii="Times New Roman"/>
          <w:b w:val="false"/>
          <w:i w:val="false"/>
          <w:color w:val="000000"/>
          <w:sz w:val="28"/>
        </w:rPr>
        <w:t>
      3-тақырып. Пейзаж. Ермексаздан жасалатын кескіндеме. Ермексаздан жасалатын кескіндемемен жұмыс істеу техникасы. Ермексаздан жасалған кескіндемемен жұмыстың негізгі амалдарын меңгеру. Ермексаздың түстерін араластыру. Ермексаздық кескіндеме техникасында пейзажды құру.</w:t>
      </w:r>
    </w:p>
    <w:p>
      <w:pPr>
        <w:spacing w:after="0"/>
        <w:ind w:left="0"/>
        <w:jc w:val="both"/>
      </w:pPr>
      <w:r>
        <w:rPr>
          <w:rFonts w:ascii="Times New Roman"/>
          <w:b w:val="false"/>
          <w:i w:val="false"/>
          <w:color w:val="000000"/>
          <w:sz w:val="28"/>
        </w:rPr>
        <w:t xml:space="preserve">
      4-тақырып. Портреттік мүсіндеу. "Кеуіт" ("Бюст") түсінігі. Материалдар, құралдар. Формалардың көмегімен бейнеленетін заттың мінезін жеткізу. Мүсіндеудегі дағдыны жетілдіру. </w:t>
      </w:r>
    </w:p>
    <w:p>
      <w:pPr>
        <w:spacing w:after="0"/>
        <w:ind w:left="0"/>
        <w:jc w:val="both"/>
      </w:pPr>
      <w:r>
        <w:rPr>
          <w:rFonts w:ascii="Times New Roman"/>
          <w:b w:val="false"/>
          <w:i w:val="false"/>
          <w:color w:val="000000"/>
          <w:sz w:val="28"/>
        </w:rPr>
        <w:t xml:space="preserve">
      5-тақырып. Ермексаздан жасалған көлемді композиция. Жұмысқа арналған материалдар мен құралдар. Жұмыс орнын ұйымдастыру және қауіпсіздік техникасының нұсқаулықтары. Ермексаздан "Құстардың ауласы" көлемді композициясын орындау. Ермексаздың тұтас кесегінен мүсін жасау техникасы. Құстың дене бөліктерін мүсіндеу. Құсты безендіру үшін сәндік нәрселерді жасау. </w:t>
      </w:r>
    </w:p>
    <w:p>
      <w:pPr>
        <w:spacing w:after="0"/>
        <w:ind w:left="0"/>
        <w:jc w:val="both"/>
      </w:pPr>
      <w:r>
        <w:rPr>
          <w:rFonts w:ascii="Times New Roman"/>
          <w:b w:val="false"/>
          <w:i w:val="false"/>
          <w:color w:val="000000"/>
          <w:sz w:val="28"/>
        </w:rPr>
        <w:t>
      6-тақырып. Жануарлардың қарапайым фигураларын көлемде мүсіндеу. Мүсіндеудің құрастыру, мүсіндеу және аралас тәсілдері. Мүсіндеудің негізгі техникалық тәсілдері. Форма құрудың негізгі тәсілдері. Бөлшектерді біріктіру амалдары. Форманы әрлеу амалдары. Есте сақтау жады, елестетуі бойынша, натуарға қарап салу тәсілдері боййынша бейнені мүсіндеу. Жануарлардың қарапайым фигураларын мүсіндеу. Елесетуі бойынша мүсіндеу. Илеудің мүсіндеу тәсілімен әр түрлі фигураларды тарту, езу, жаю.</w:t>
      </w:r>
    </w:p>
    <w:p>
      <w:pPr>
        <w:spacing w:after="0"/>
        <w:ind w:left="0"/>
        <w:jc w:val="both"/>
      </w:pPr>
      <w:r>
        <w:rPr>
          <w:rFonts w:ascii="Times New Roman"/>
          <w:b w:val="false"/>
          <w:i w:val="false"/>
          <w:color w:val="000000"/>
          <w:sz w:val="28"/>
        </w:rPr>
        <w:t>
      7-тақырып. Ыдысты жасау. Ыдысты жасау технологиясы. Ермексаздан ыдыстарды кезеңмен жасау. Форма құру амалдары: езу, қию, шұжық тәріздес жаю.</w:t>
      </w:r>
    </w:p>
    <w:p>
      <w:pPr>
        <w:spacing w:after="0"/>
        <w:ind w:left="0"/>
        <w:jc w:val="both"/>
      </w:pPr>
      <w:r>
        <w:rPr>
          <w:rFonts w:ascii="Times New Roman"/>
          <w:b w:val="false"/>
          <w:i w:val="false"/>
          <w:color w:val="000000"/>
          <w:sz w:val="28"/>
        </w:rPr>
        <w:t>
      8-тақырып. Сәндік бедерлі мүсіндеу. Жұмысқа арналған материалдар мен құралдар. Жұмыс орнын ұйымдастыру және қауіпсіздік техникасының нұсқаулықтары. Ермексаз. Композициямен жұмыстың кезеңдері.</w:t>
      </w:r>
    </w:p>
    <w:p>
      <w:pPr>
        <w:spacing w:after="0"/>
        <w:ind w:left="0"/>
        <w:jc w:val="both"/>
      </w:pPr>
      <w:r>
        <w:rPr>
          <w:rFonts w:ascii="Times New Roman"/>
          <w:b w:val="false"/>
          <w:i w:val="false"/>
          <w:color w:val="000000"/>
          <w:sz w:val="28"/>
        </w:rPr>
        <w:t xml:space="preserve">
      9-тақырып. I-clay сазбалшығынан әйелдерге арналған әшекейлерді әзірлеу. Жалпақ әшекейлерді әзірлеу тәсілдері. Мүсіндеудің құрастыру тәсілі. Жұмысқа арналған материалдар мен құралдар. Жұмыс орнын ұйымдастыру және қауіпсіздік техникасының нұсқаулықтары. Жұмыс кезеңдері. </w:t>
      </w:r>
    </w:p>
    <w:p>
      <w:pPr>
        <w:spacing w:after="0"/>
        <w:ind w:left="0"/>
        <w:jc w:val="both"/>
      </w:pPr>
      <w:r>
        <w:rPr>
          <w:rFonts w:ascii="Times New Roman"/>
          <w:b w:val="false"/>
          <w:i w:val="false"/>
          <w:color w:val="000000"/>
          <w:sz w:val="28"/>
        </w:rPr>
        <w:t>
      10-тақырып. Тұзды қамырдан мүсіндеу. Сәндік бедерлі мүсіндеу. Жұмысқа арналған материалдар мен құралдар. Жұмыс орнын ұйымдастыру және қауіпсіздік техникасының нұсқаулықтары. Жұмыс кезеңдері.</w:t>
      </w:r>
    </w:p>
    <w:p>
      <w:pPr>
        <w:spacing w:after="0"/>
        <w:ind w:left="0"/>
        <w:jc w:val="both"/>
      </w:pPr>
      <w:r>
        <w:rPr>
          <w:rFonts w:ascii="Times New Roman"/>
          <w:b w:val="false"/>
          <w:i w:val="false"/>
          <w:color w:val="000000"/>
          <w:sz w:val="28"/>
        </w:rPr>
        <w:t xml:space="preserve">
      11-тақырып. Ермексаздық кескіндеме. Ермексаздық кескіндемемен жұмыс істеу тәсілдері. Ермексаздың түстерін араластыру. Жұмысқа арналған материалдар мен құралдар. Жұмыс орнын ұйымдастыру және қауіпсіздік техникасының нұсқаулықтары. Жұмыс кезеңдері. </w:t>
      </w:r>
    </w:p>
    <w:p>
      <w:pPr>
        <w:spacing w:after="0"/>
        <w:ind w:left="0"/>
        <w:jc w:val="both"/>
      </w:pPr>
      <w:r>
        <w:rPr>
          <w:rFonts w:ascii="Times New Roman"/>
          <w:b w:val="false"/>
          <w:i w:val="false"/>
          <w:color w:val="000000"/>
          <w:sz w:val="28"/>
        </w:rPr>
        <w:t>
      12-тақырып. Ермексаздан көлемді композицияларды орындау. Жұмысқа арналған материалдар мен құралдар. Жұмыс орнын ұйымдастыру және қауіпсіздік техникасының нұсқаулықтары. Ермексаздан көлемді композицияны орындау. Жаңа жылдық ертегілердің кейіпкерлерінен және жаңа жылдық атрибутика фигураларынан құралған комозицияны мүсіндеу.</w:t>
      </w:r>
    </w:p>
    <w:p>
      <w:pPr>
        <w:spacing w:after="0"/>
        <w:ind w:left="0"/>
        <w:jc w:val="both"/>
      </w:pPr>
      <w:r>
        <w:rPr>
          <w:rFonts w:ascii="Times New Roman"/>
          <w:b w:val="false"/>
          <w:i w:val="false"/>
          <w:color w:val="000000"/>
          <w:sz w:val="28"/>
        </w:rPr>
        <w:t>
      13-тақырып. Ермексаздан көлемді мүсіндерді жасау. Сымды қаңқадағы ермексаз. Бұталарын мықтылау үшін сымды немесе тіс тазалағышты пайдаланып, әр түрлі формадағы және түстегі көлемді гүлдерді әр түрлі тәсілдермен жасау.</w:t>
      </w:r>
    </w:p>
    <w:p>
      <w:pPr>
        <w:spacing w:after="0"/>
        <w:ind w:left="0"/>
        <w:jc w:val="both"/>
      </w:pPr>
      <w:r>
        <w:rPr>
          <w:rFonts w:ascii="Times New Roman"/>
          <w:b w:val="false"/>
          <w:i w:val="false"/>
          <w:color w:val="000000"/>
          <w:sz w:val="28"/>
        </w:rPr>
        <w:t>
      14-тақырып. I-clay [Ай клэй] сазбалшығынан мүсіндеу. Қаңқасыз қарапайым фигураларды жасау. Қаңқасыз ұсақ мүсіндерді жасау. Жұмысқа арналған материалдар мен құралдар. Жұмыс орнын ұйымдастыру және қауіпсіздік техникасы нұсқаулықтары. Жұмыс кезеңдері.</w:t>
      </w:r>
    </w:p>
    <w:p>
      <w:pPr>
        <w:spacing w:after="0"/>
        <w:ind w:left="0"/>
        <w:jc w:val="both"/>
      </w:pPr>
      <w:r>
        <w:rPr>
          <w:rFonts w:ascii="Times New Roman"/>
          <w:b w:val="false"/>
          <w:i w:val="false"/>
          <w:color w:val="000000"/>
          <w:sz w:val="28"/>
        </w:rPr>
        <w:t xml:space="preserve">
      15-тақырып. I-clay [Ай клэй] сазбалшығынан мүсіндеу. Жануарлар мен құстардың фигурасын мүсіндеу. Жұмысқа арналған материалдар мен құралдар. Жұмыс орнын ұйымдастыру және қауіпсіздік техникасының нұсқаулықтары. Жұмыс кезеңдері. </w:t>
      </w:r>
    </w:p>
    <w:p>
      <w:pPr>
        <w:spacing w:after="0"/>
        <w:ind w:left="0"/>
        <w:jc w:val="both"/>
      </w:pPr>
      <w:r>
        <w:rPr>
          <w:rFonts w:ascii="Times New Roman"/>
          <w:b w:val="false"/>
          <w:i w:val="false"/>
          <w:color w:val="000000"/>
          <w:sz w:val="28"/>
        </w:rPr>
        <w:t>
      16-тақырып. Сәндік бедерлі мүсіндеу. I clay [Ай клэй] сазбалшығы. Жұмысқа арналған материалдар мен құралдар. Жұмыс орнын ұйымдастыру және қауіпсіздік техникасының нұсқаулықтары. Жұмыс кезеңдері.</w:t>
      </w:r>
    </w:p>
    <w:p>
      <w:pPr>
        <w:spacing w:after="0"/>
        <w:ind w:left="0"/>
        <w:jc w:val="both"/>
      </w:pPr>
      <w:r>
        <w:rPr>
          <w:rFonts w:ascii="Times New Roman"/>
          <w:b w:val="false"/>
          <w:i w:val="false"/>
          <w:color w:val="000000"/>
          <w:sz w:val="28"/>
        </w:rPr>
        <w:t>
      17-тақырып. Сәндік бедерлі мүсіндеу. Мысықты мүсіндеу. Әр түрлі қосымша заттармен әрлеу. Гуашьпен және акриль бояуларымен бояу.</w:t>
      </w:r>
    </w:p>
    <w:p>
      <w:pPr>
        <w:spacing w:after="0"/>
        <w:ind w:left="0"/>
        <w:jc w:val="both"/>
      </w:pPr>
      <w:r>
        <w:rPr>
          <w:rFonts w:ascii="Times New Roman"/>
          <w:b w:val="false"/>
          <w:i w:val="false"/>
          <w:color w:val="000000"/>
          <w:sz w:val="28"/>
        </w:rPr>
        <w:t xml:space="preserve">
      18-тақырып. Ермексаздан көлемді мүсіндеу. Елестетуі бойынша түстері әр түрлі және әр түрлі қалыптағы марғауларды мүсіндеу. </w:t>
      </w:r>
    </w:p>
    <w:p>
      <w:pPr>
        <w:spacing w:after="0"/>
        <w:ind w:left="0"/>
        <w:jc w:val="both"/>
      </w:pPr>
      <w:r>
        <w:rPr>
          <w:rFonts w:ascii="Times New Roman"/>
          <w:b w:val="false"/>
          <w:i w:val="false"/>
          <w:color w:val="000000"/>
          <w:sz w:val="28"/>
        </w:rPr>
        <w:t>
      19-тақырып. Тұзды қамырдан көлемді мүсіндерді орындау. Тұзды қамырдан жемістер композициясын дайындау технологиясы. Себетті, жапырақтарды, жемістерді мүсіндеу.</w:t>
      </w:r>
    </w:p>
    <w:p>
      <w:pPr>
        <w:spacing w:after="0"/>
        <w:ind w:left="0"/>
        <w:jc w:val="both"/>
      </w:pPr>
      <w:r>
        <w:rPr>
          <w:rFonts w:ascii="Times New Roman"/>
          <w:b w:val="false"/>
          <w:i w:val="false"/>
          <w:color w:val="000000"/>
          <w:sz w:val="28"/>
        </w:rPr>
        <w:t>
      Жұмысқа арналған материалдар мен құралдар. Жұмыс орнын ұйымдастыру және қауіпсіздік техникасының нұсқаулықтары. Жұмыс кезеңдері.</w:t>
      </w:r>
    </w:p>
    <w:p>
      <w:pPr>
        <w:spacing w:after="0"/>
        <w:ind w:left="0"/>
        <w:jc w:val="both"/>
      </w:pPr>
      <w:r>
        <w:rPr>
          <w:rFonts w:ascii="Times New Roman"/>
          <w:b w:val="false"/>
          <w:i w:val="false"/>
          <w:color w:val="000000"/>
          <w:sz w:val="28"/>
        </w:rPr>
        <w:t>
      20-тақырып. Сәндік сандықша. Тұзды қамырдан мүсіндеу. Әр түрлі нәрселермен сәндік сандықша жасау.</w:t>
      </w:r>
    </w:p>
    <w:p>
      <w:pPr>
        <w:spacing w:after="0"/>
        <w:ind w:left="0"/>
        <w:jc w:val="both"/>
      </w:pPr>
      <w:r>
        <w:rPr>
          <w:rFonts w:ascii="Times New Roman"/>
          <w:b w:val="false"/>
          <w:i w:val="false"/>
          <w:color w:val="000000"/>
          <w:sz w:val="28"/>
        </w:rPr>
        <w:t>
      21-тақырып. Сәндік бедерлі мүсіндеу. I clay [Ай клэй] сазбалшығы. Гүлдер композициясы. Жұмысқа арналған материалдар мен құралдар. Жұмыс орнын ұйымдастыру және қауіпсіздік техникасының нұсқаулықтары. Жұмыс кезеңдері.</w:t>
      </w:r>
    </w:p>
    <w:p>
      <w:pPr>
        <w:spacing w:after="0"/>
        <w:ind w:left="0"/>
        <w:jc w:val="both"/>
      </w:pPr>
      <w:r>
        <w:rPr>
          <w:rFonts w:ascii="Times New Roman"/>
          <w:b w:val="false"/>
          <w:i w:val="false"/>
          <w:color w:val="000000"/>
          <w:sz w:val="28"/>
        </w:rPr>
        <w:t>
      22-тақырып. Сәндік бедерлі мүсіндеу. Ертегілердің кейіпкерлерін мүсіндеу. Мүсіндеуде ертегі кейіпкерлеріне тән ерекшеліктерді жеткізу. Жұмысқа арналған материалдар мен құралдар. Жұмыс орнын ұйымдастыру және қауіпсіздік техникасының нұсқаулықтары. Жұмыс кезеңдері.</w:t>
      </w:r>
    </w:p>
    <w:p>
      <w:pPr>
        <w:spacing w:after="0"/>
        <w:ind w:left="0"/>
        <w:jc w:val="both"/>
      </w:pPr>
      <w:r>
        <w:rPr>
          <w:rFonts w:ascii="Times New Roman"/>
          <w:b w:val="false"/>
          <w:i w:val="false"/>
          <w:color w:val="000000"/>
          <w:sz w:val="28"/>
        </w:rPr>
        <w:t>
      23-тақырып. Ермексаздан көлемді мүсіндерді орындау. Елестетуі бойынша мүсіндеу. Үйшікті жасау. Қарапайым архитектураларды мүсіндеудің алғашқы дағдылары. Қуыс көлемдерді түрғызудың тәсілдері. Жеке ермексаз модельдерінен жасалған бұйым. Үйшікті жеке модульдерден мүсіндеу: ағаштары, терезелері, шатырды. Жұмысқа арналған материалдар мен құралдар. Жұмыс орнын ұйымдастыру және қауіпсіздік техникасының нұсқаулықтары. Жұмыс кезеңдері.</w:t>
      </w:r>
    </w:p>
    <w:p>
      <w:pPr>
        <w:spacing w:after="0"/>
        <w:ind w:left="0"/>
        <w:jc w:val="both"/>
      </w:pPr>
      <w:r>
        <w:rPr>
          <w:rFonts w:ascii="Times New Roman"/>
          <w:b w:val="false"/>
          <w:i w:val="false"/>
          <w:color w:val="000000"/>
          <w:sz w:val="28"/>
        </w:rPr>
        <w:t xml:space="preserve">
      24-тақырып. Ермексаздан көлемді мүсіндеу. Жануарлардың фигурасын жасау. Жануарлардың күрделі формаларын жасау; отырған мысық, ит. Форманы, қозғалысты, фактураны (аңдардың жүнін) жеткізу. Композициялық құрылым, бедермен әрлеу (жанауарлардың стильденген фигуралары). </w:t>
      </w:r>
    </w:p>
    <w:p>
      <w:pPr>
        <w:spacing w:after="0"/>
        <w:ind w:left="0"/>
        <w:jc w:val="both"/>
      </w:pPr>
      <w:r>
        <w:rPr>
          <w:rFonts w:ascii="Times New Roman"/>
          <w:b w:val="false"/>
          <w:i w:val="false"/>
          <w:color w:val="000000"/>
          <w:sz w:val="28"/>
        </w:rPr>
        <w:t>
      25-тақырып. Ермексаздан көлемді мүсіндеуді орындау. Сүйікті ертегілердің желісі бойынша мүсіндеу, ермексаз. Жануарлардың фигураларын пропорцияларда мүсіндеу тәсілі. Шағын формаларды мүсіндеу.</w:t>
      </w:r>
    </w:p>
    <w:p>
      <w:pPr>
        <w:spacing w:after="0"/>
        <w:ind w:left="0"/>
        <w:jc w:val="both"/>
      </w:pPr>
      <w:r>
        <w:rPr>
          <w:rFonts w:ascii="Times New Roman"/>
          <w:b w:val="false"/>
          <w:i w:val="false"/>
          <w:color w:val="000000"/>
          <w:sz w:val="28"/>
        </w:rPr>
        <w:t>
      26-тақырып. Ермексаздық кескіндеме. Сәндік бедерлі кескіндеме. Ермексаздың түстерін араластыру. Ермексазды кескіндеме техникасында жазғы пейзажды жасау.</w:t>
      </w:r>
    </w:p>
    <w:p>
      <w:pPr>
        <w:spacing w:after="0"/>
        <w:ind w:left="0"/>
        <w:jc w:val="both"/>
      </w:pPr>
      <w:r>
        <w:rPr>
          <w:rFonts w:ascii="Times New Roman"/>
          <w:b w:val="false"/>
          <w:i w:val="false"/>
          <w:color w:val="000000"/>
          <w:sz w:val="28"/>
        </w:rPr>
        <w:t>
      49. "Илеу" пәні бойынша Бағдарламаны игеруден күтілетін нәтижелер.</w:t>
      </w:r>
    </w:p>
    <w:p>
      <w:pPr>
        <w:spacing w:after="0"/>
        <w:ind w:left="0"/>
        <w:jc w:val="both"/>
      </w:pPr>
      <w:r>
        <w:rPr>
          <w:rFonts w:ascii="Times New Roman"/>
          <w:b w:val="false"/>
          <w:i w:val="false"/>
          <w:color w:val="000000"/>
          <w:sz w:val="28"/>
        </w:rPr>
        <w:t>
      Дайындық сыныбында оқу жылының соңында тоғыз-он жастағы білім алушы келесі білім, білік және дағдыларға ие болады:</w:t>
      </w:r>
    </w:p>
    <w:p>
      <w:pPr>
        <w:spacing w:after="0"/>
        <w:ind w:left="0"/>
        <w:jc w:val="both"/>
      </w:pPr>
      <w:r>
        <w:rPr>
          <w:rFonts w:ascii="Times New Roman"/>
          <w:b w:val="false"/>
          <w:i w:val="false"/>
          <w:color w:val="000000"/>
          <w:sz w:val="28"/>
        </w:rPr>
        <w:t>
      1) ермексазбен жұмыс істеу тәсілдерін біледі;</w:t>
      </w:r>
    </w:p>
    <w:p>
      <w:pPr>
        <w:spacing w:after="0"/>
        <w:ind w:left="0"/>
        <w:jc w:val="both"/>
      </w:pPr>
      <w:r>
        <w:rPr>
          <w:rFonts w:ascii="Times New Roman"/>
          <w:b w:val="false"/>
          <w:i w:val="false"/>
          <w:color w:val="000000"/>
          <w:sz w:val="28"/>
        </w:rPr>
        <w:t>
      2) ермексаздан жасалатын пейзажбен жұмыс істеу дағдыларына ие болады;</w:t>
      </w:r>
    </w:p>
    <w:p>
      <w:pPr>
        <w:spacing w:after="0"/>
        <w:ind w:left="0"/>
        <w:jc w:val="both"/>
      </w:pPr>
      <w:r>
        <w:rPr>
          <w:rFonts w:ascii="Times New Roman"/>
          <w:b w:val="false"/>
          <w:i w:val="false"/>
          <w:color w:val="000000"/>
          <w:sz w:val="28"/>
        </w:rPr>
        <w:t>
      3) ермексаздан кескіндеме жасау техникасында пейзажды сала алады;</w:t>
      </w:r>
    </w:p>
    <w:p>
      <w:pPr>
        <w:spacing w:after="0"/>
        <w:ind w:left="0"/>
        <w:jc w:val="both"/>
      </w:pPr>
      <w:r>
        <w:rPr>
          <w:rFonts w:ascii="Times New Roman"/>
          <w:b w:val="false"/>
          <w:i w:val="false"/>
          <w:color w:val="000000"/>
          <w:sz w:val="28"/>
        </w:rPr>
        <w:t>
      4) ермексаздың тұтас кесегінен мүсіндеу техникасын біледі;</w:t>
      </w:r>
    </w:p>
    <w:p>
      <w:pPr>
        <w:spacing w:after="0"/>
        <w:ind w:left="0"/>
        <w:jc w:val="both"/>
      </w:pPr>
      <w:r>
        <w:rPr>
          <w:rFonts w:ascii="Times New Roman"/>
          <w:b w:val="false"/>
          <w:i w:val="false"/>
          <w:color w:val="000000"/>
          <w:sz w:val="28"/>
        </w:rPr>
        <w:t>
      5) мүсіндеудің, форма құрудың негізгі техникалық тәсілдерін, бөлшектерді қосуды, форманы әрлеуді біледі;</w:t>
      </w:r>
    </w:p>
    <w:p>
      <w:pPr>
        <w:spacing w:after="0"/>
        <w:ind w:left="0"/>
        <w:jc w:val="both"/>
      </w:pPr>
      <w:r>
        <w:rPr>
          <w:rFonts w:ascii="Times New Roman"/>
          <w:b w:val="false"/>
          <w:i w:val="false"/>
          <w:color w:val="000000"/>
          <w:sz w:val="28"/>
        </w:rPr>
        <w:t>
      6) есте сақтау жады, елестетуі бойынша, натураға қарап бейнелерді жасай алады;</w:t>
      </w:r>
    </w:p>
    <w:p>
      <w:pPr>
        <w:spacing w:after="0"/>
        <w:ind w:left="0"/>
        <w:jc w:val="both"/>
      </w:pPr>
      <w:r>
        <w:rPr>
          <w:rFonts w:ascii="Times New Roman"/>
          <w:b w:val="false"/>
          <w:i w:val="false"/>
          <w:color w:val="000000"/>
          <w:sz w:val="28"/>
        </w:rPr>
        <w:t>
      7) сәндік бедерді жасау дағдыларына ие болады;</w:t>
      </w:r>
    </w:p>
    <w:p>
      <w:pPr>
        <w:spacing w:after="0"/>
        <w:ind w:left="0"/>
        <w:jc w:val="both"/>
      </w:pPr>
      <w:r>
        <w:rPr>
          <w:rFonts w:ascii="Times New Roman"/>
          <w:b w:val="false"/>
          <w:i w:val="false"/>
          <w:color w:val="000000"/>
          <w:sz w:val="28"/>
        </w:rPr>
        <w:t>
      8) I clay [Ай клэй] сазбалшығынан әйелдердің әшекейлерін жасай алады;</w:t>
      </w:r>
    </w:p>
    <w:p>
      <w:pPr>
        <w:spacing w:after="0"/>
        <w:ind w:left="0"/>
        <w:jc w:val="both"/>
      </w:pPr>
      <w:r>
        <w:rPr>
          <w:rFonts w:ascii="Times New Roman"/>
          <w:b w:val="false"/>
          <w:i w:val="false"/>
          <w:color w:val="000000"/>
          <w:sz w:val="28"/>
        </w:rPr>
        <w:t>
      9) тұзды қамырдан мүсіндеу дағдыларына ие болады;</w:t>
      </w:r>
    </w:p>
    <w:p>
      <w:pPr>
        <w:spacing w:after="0"/>
        <w:ind w:left="0"/>
        <w:jc w:val="both"/>
      </w:pPr>
      <w:r>
        <w:rPr>
          <w:rFonts w:ascii="Times New Roman"/>
          <w:b w:val="false"/>
          <w:i w:val="false"/>
          <w:color w:val="000000"/>
          <w:sz w:val="28"/>
        </w:rPr>
        <w:t>
      10) жаңа жылдық ертегілердің кейіпкерлерінің фигураларынан және жаңа жылдық атрибуттарынан құралған композицияны мүсіндеу дағдыларына ие болады;</w:t>
      </w:r>
    </w:p>
    <w:p>
      <w:pPr>
        <w:spacing w:after="0"/>
        <w:ind w:left="0"/>
        <w:jc w:val="both"/>
      </w:pPr>
      <w:r>
        <w:rPr>
          <w:rFonts w:ascii="Times New Roman"/>
          <w:b w:val="false"/>
          <w:i w:val="false"/>
          <w:color w:val="000000"/>
          <w:sz w:val="28"/>
        </w:rPr>
        <w:t>
      11) сымды қаңқадалы ермексаздан көлемді мүсіндер жасау дағдыларына ие болады;</w:t>
      </w:r>
    </w:p>
    <w:p>
      <w:pPr>
        <w:spacing w:after="0"/>
        <w:ind w:left="0"/>
        <w:jc w:val="both"/>
      </w:pPr>
      <w:r>
        <w:rPr>
          <w:rFonts w:ascii="Times New Roman"/>
          <w:b w:val="false"/>
          <w:i w:val="false"/>
          <w:color w:val="000000"/>
          <w:sz w:val="28"/>
        </w:rPr>
        <w:t>
      12) қаңқасыз, I clay [Ай клэй] сазбалшығынан қарапайым фигураларды жасау дағдыларына ие болады;</w:t>
      </w:r>
    </w:p>
    <w:p>
      <w:pPr>
        <w:spacing w:after="0"/>
        <w:ind w:left="0"/>
        <w:jc w:val="both"/>
      </w:pPr>
      <w:r>
        <w:rPr>
          <w:rFonts w:ascii="Times New Roman"/>
          <w:b w:val="false"/>
          <w:i w:val="false"/>
          <w:color w:val="000000"/>
          <w:sz w:val="28"/>
        </w:rPr>
        <w:t>
      13) сымды қаңқамен I clay [Ай клэй] сазбалшығынан қарапайым фигураларды жасау дағдыларына ие болады;</w:t>
      </w:r>
    </w:p>
    <w:p>
      <w:pPr>
        <w:spacing w:after="0"/>
        <w:ind w:left="0"/>
        <w:jc w:val="both"/>
      </w:pPr>
      <w:r>
        <w:rPr>
          <w:rFonts w:ascii="Times New Roman"/>
          <w:b w:val="false"/>
          <w:i w:val="false"/>
          <w:color w:val="000000"/>
          <w:sz w:val="28"/>
        </w:rPr>
        <w:t>
      14) тұзды қамырдан сәндік бедерлі мүсіндеу дағдыларына ие болады;</w:t>
      </w:r>
    </w:p>
    <w:p>
      <w:pPr>
        <w:spacing w:after="0"/>
        <w:ind w:left="0"/>
        <w:jc w:val="both"/>
      </w:pPr>
      <w:r>
        <w:rPr>
          <w:rFonts w:ascii="Times New Roman"/>
          <w:b w:val="false"/>
          <w:i w:val="false"/>
          <w:color w:val="000000"/>
          <w:sz w:val="28"/>
        </w:rPr>
        <w:t>
      15) тұзды қамырдан көлемді мүсіндеуге ие болады;</w:t>
      </w:r>
    </w:p>
    <w:p>
      <w:pPr>
        <w:spacing w:after="0"/>
        <w:ind w:left="0"/>
        <w:jc w:val="both"/>
      </w:pPr>
      <w:r>
        <w:rPr>
          <w:rFonts w:ascii="Times New Roman"/>
          <w:b w:val="false"/>
          <w:i w:val="false"/>
          <w:color w:val="000000"/>
          <w:sz w:val="28"/>
        </w:rPr>
        <w:t>
      16) ертегілердің кейіпкерлерін мүсіндеуді біледі, ертегі кейіпкерлеріне тән қасиеттерді жеткізе алады;</w:t>
      </w:r>
    </w:p>
    <w:p>
      <w:pPr>
        <w:spacing w:after="0"/>
        <w:ind w:left="0"/>
        <w:jc w:val="both"/>
      </w:pPr>
      <w:r>
        <w:rPr>
          <w:rFonts w:ascii="Times New Roman"/>
          <w:b w:val="false"/>
          <w:i w:val="false"/>
          <w:color w:val="000000"/>
          <w:sz w:val="28"/>
        </w:rPr>
        <w:t>
      17) қарапайым архитектураны мүсіндеудің алғашқы дағдыларына ие болады;</w:t>
      </w:r>
    </w:p>
    <w:p>
      <w:pPr>
        <w:spacing w:after="0"/>
        <w:ind w:left="0"/>
        <w:jc w:val="both"/>
      </w:pPr>
      <w:r>
        <w:rPr>
          <w:rFonts w:ascii="Times New Roman"/>
          <w:b w:val="false"/>
          <w:i w:val="false"/>
          <w:color w:val="000000"/>
          <w:sz w:val="28"/>
        </w:rPr>
        <w:t xml:space="preserve">
      18) қуыс көлемдерді тұрғызу тәсілдерін, жеке модульдерден үйшікті жасауды біледі; </w:t>
      </w:r>
    </w:p>
    <w:p>
      <w:pPr>
        <w:spacing w:after="0"/>
        <w:ind w:left="0"/>
        <w:jc w:val="both"/>
      </w:pPr>
      <w:r>
        <w:rPr>
          <w:rFonts w:ascii="Times New Roman"/>
          <w:b w:val="false"/>
          <w:i w:val="false"/>
          <w:color w:val="000000"/>
          <w:sz w:val="28"/>
        </w:rPr>
        <w:t>
      19) жануарларды мүсіндеуді, жануарлардың фигурасының пропорцяиларын жеткізуді біледі;</w:t>
      </w:r>
    </w:p>
    <w:p>
      <w:pPr>
        <w:spacing w:after="0"/>
        <w:ind w:left="0"/>
        <w:jc w:val="both"/>
      </w:pPr>
      <w:r>
        <w:rPr>
          <w:rFonts w:ascii="Times New Roman"/>
          <w:b w:val="false"/>
          <w:i w:val="false"/>
          <w:color w:val="000000"/>
          <w:sz w:val="28"/>
        </w:rPr>
        <w:t>
      20) ермексаздан жасалған кескіндеме техникасында пейзажды құра алады.</w:t>
      </w:r>
    </w:p>
    <w:p>
      <w:pPr>
        <w:spacing w:after="0"/>
        <w:ind w:left="0"/>
        <w:jc w:val="both"/>
      </w:pPr>
      <w:r>
        <w:rPr>
          <w:rFonts w:ascii="Times New Roman"/>
          <w:b w:val="false"/>
          <w:i w:val="false"/>
          <w:color w:val="000000"/>
          <w:sz w:val="28"/>
        </w:rPr>
        <w:t>
      50. Тоғыз-он жастағы дайындық сыныбының балаларына арналған Бағдарламаны игеруден күтілетін нәтижелер.</w:t>
      </w:r>
    </w:p>
    <w:p>
      <w:pPr>
        <w:spacing w:after="0"/>
        <w:ind w:left="0"/>
        <w:jc w:val="both"/>
      </w:pPr>
      <w:r>
        <w:rPr>
          <w:rFonts w:ascii="Times New Roman"/>
          <w:b w:val="false"/>
          <w:i w:val="false"/>
          <w:color w:val="000000"/>
          <w:sz w:val="28"/>
        </w:rPr>
        <w:t>
      Дайындық сыныбында оқу жылының соңында тоғыз-он жастағы білім алушы келесі білім, білік және дағдыларға ие болады.</w:t>
      </w:r>
    </w:p>
    <w:p>
      <w:pPr>
        <w:spacing w:after="0"/>
        <w:ind w:left="0"/>
        <w:jc w:val="both"/>
      </w:pPr>
      <w:r>
        <w:rPr>
          <w:rFonts w:ascii="Times New Roman"/>
          <w:b w:val="false"/>
          <w:i w:val="false"/>
          <w:color w:val="000000"/>
          <w:sz w:val="28"/>
        </w:rPr>
        <w:t>
      Біледі:</w:t>
      </w:r>
    </w:p>
    <w:p>
      <w:pPr>
        <w:spacing w:after="0"/>
        <w:ind w:left="0"/>
        <w:jc w:val="both"/>
      </w:pPr>
      <w:r>
        <w:rPr>
          <w:rFonts w:ascii="Times New Roman"/>
          <w:b w:val="false"/>
          <w:i w:val="false"/>
          <w:color w:val="000000"/>
          <w:sz w:val="28"/>
        </w:rPr>
        <w:t>
      1) қара қарындашпен жұмыс істеу тәсілдерін және гуашьпен жұмыс техникасын;</w:t>
      </w:r>
    </w:p>
    <w:p>
      <w:pPr>
        <w:spacing w:after="0"/>
        <w:ind w:left="0"/>
        <w:jc w:val="both"/>
      </w:pPr>
      <w:r>
        <w:rPr>
          <w:rFonts w:ascii="Times New Roman"/>
          <w:b w:val="false"/>
          <w:i w:val="false"/>
          <w:color w:val="000000"/>
          <w:sz w:val="28"/>
        </w:rPr>
        <w:t>
      2) сызықтың мәнерлік мүмкіндіктерін;</w:t>
      </w:r>
    </w:p>
    <w:p>
      <w:pPr>
        <w:spacing w:after="0"/>
        <w:ind w:left="0"/>
        <w:jc w:val="both"/>
      </w:pPr>
      <w:r>
        <w:rPr>
          <w:rFonts w:ascii="Times New Roman"/>
          <w:b w:val="false"/>
          <w:i w:val="false"/>
          <w:color w:val="000000"/>
          <w:sz w:val="28"/>
        </w:rPr>
        <w:t>
      3) жұмсақ материалдармен жұмыстың негізгі ережелерін және амалдарын;</w:t>
      </w:r>
    </w:p>
    <w:p>
      <w:pPr>
        <w:spacing w:after="0"/>
        <w:ind w:left="0"/>
        <w:jc w:val="both"/>
      </w:pPr>
      <w:r>
        <w:rPr>
          <w:rFonts w:ascii="Times New Roman"/>
          <w:b w:val="false"/>
          <w:i w:val="false"/>
          <w:color w:val="000000"/>
          <w:sz w:val="28"/>
        </w:rPr>
        <w:t>
      4) графиканың негізгі мәнерлік құралдарын;</w:t>
      </w:r>
    </w:p>
    <w:p>
      <w:pPr>
        <w:spacing w:after="0"/>
        <w:ind w:left="0"/>
        <w:jc w:val="both"/>
      </w:pPr>
      <w:r>
        <w:rPr>
          <w:rFonts w:ascii="Times New Roman"/>
          <w:b w:val="false"/>
          <w:i w:val="false"/>
          <w:color w:val="000000"/>
          <w:sz w:val="28"/>
        </w:rPr>
        <w:t>
      5) сәндік натюрмортты орындау тәсілдерін;</w:t>
      </w:r>
    </w:p>
    <w:p>
      <w:pPr>
        <w:spacing w:after="0"/>
        <w:ind w:left="0"/>
        <w:jc w:val="both"/>
      </w:pPr>
      <w:r>
        <w:rPr>
          <w:rFonts w:ascii="Times New Roman"/>
          <w:b w:val="false"/>
          <w:i w:val="false"/>
          <w:color w:val="000000"/>
          <w:sz w:val="28"/>
        </w:rPr>
        <w:t>
      6) бейнелеу өнерінің негіздерін: композиция, перспектива, қимыл;</w:t>
      </w:r>
    </w:p>
    <w:p>
      <w:pPr>
        <w:spacing w:after="0"/>
        <w:ind w:left="0"/>
        <w:jc w:val="both"/>
      </w:pPr>
      <w:r>
        <w:rPr>
          <w:rFonts w:ascii="Times New Roman"/>
          <w:b w:val="false"/>
          <w:i w:val="false"/>
          <w:color w:val="000000"/>
          <w:sz w:val="28"/>
        </w:rPr>
        <w:t>
      7) аппликация техникасын;</w:t>
      </w:r>
    </w:p>
    <w:p>
      <w:pPr>
        <w:spacing w:after="0"/>
        <w:ind w:left="0"/>
        <w:jc w:val="both"/>
      </w:pPr>
      <w:r>
        <w:rPr>
          <w:rFonts w:ascii="Times New Roman"/>
          <w:b w:val="false"/>
          <w:i w:val="false"/>
          <w:color w:val="000000"/>
          <w:sz w:val="28"/>
        </w:rPr>
        <w:t>
      8) табиғи материалдардың қасиеттерін, олармен жұмыс істеу амалдары мен тәсілдерін;</w:t>
      </w:r>
    </w:p>
    <w:p>
      <w:pPr>
        <w:spacing w:after="0"/>
        <w:ind w:left="0"/>
        <w:jc w:val="both"/>
      </w:pPr>
      <w:r>
        <w:rPr>
          <w:rFonts w:ascii="Times New Roman"/>
          <w:b w:val="false"/>
          <w:i w:val="false"/>
          <w:color w:val="000000"/>
          <w:sz w:val="28"/>
        </w:rPr>
        <w:t>
      9) витраждық көркем сурет салу, скрапбукинг, квиллинг техникасын біледі.</w:t>
      </w:r>
    </w:p>
    <w:p>
      <w:pPr>
        <w:spacing w:after="0"/>
        <w:ind w:left="0"/>
        <w:jc w:val="both"/>
      </w:pPr>
      <w:r>
        <w:rPr>
          <w:rFonts w:ascii="Times New Roman"/>
          <w:b w:val="false"/>
          <w:i w:val="false"/>
          <w:color w:val="000000"/>
          <w:sz w:val="28"/>
        </w:rPr>
        <w:t>
      Істей алады:</w:t>
      </w:r>
    </w:p>
    <w:p>
      <w:pPr>
        <w:spacing w:after="0"/>
        <w:ind w:left="0"/>
        <w:jc w:val="both"/>
      </w:pPr>
      <w:r>
        <w:rPr>
          <w:rFonts w:ascii="Times New Roman"/>
          <w:b w:val="false"/>
          <w:i w:val="false"/>
          <w:color w:val="000000"/>
          <w:sz w:val="28"/>
        </w:rPr>
        <w:t>
      1) қара қағазға күміс түстес және түрлі-түсті гельді қаламдармен сурет салуды;</w:t>
      </w:r>
    </w:p>
    <w:p>
      <w:pPr>
        <w:spacing w:after="0"/>
        <w:ind w:left="0"/>
        <w:jc w:val="both"/>
      </w:pPr>
      <w:r>
        <w:rPr>
          <w:rFonts w:ascii="Times New Roman"/>
          <w:b w:val="false"/>
          <w:i w:val="false"/>
          <w:color w:val="000000"/>
          <w:sz w:val="28"/>
        </w:rPr>
        <w:t>
      2) "дмқыл бойынша" сурет салуды;</w:t>
      </w:r>
    </w:p>
    <w:p>
      <w:pPr>
        <w:spacing w:after="0"/>
        <w:ind w:left="0"/>
        <w:jc w:val="both"/>
      </w:pPr>
      <w:r>
        <w:rPr>
          <w:rFonts w:ascii="Times New Roman"/>
          <w:b w:val="false"/>
          <w:i w:val="false"/>
          <w:color w:val="000000"/>
          <w:sz w:val="28"/>
        </w:rPr>
        <w:t>
      3) пуантилизм техникасында сурет салуды;</w:t>
      </w:r>
    </w:p>
    <w:p>
      <w:pPr>
        <w:spacing w:after="0"/>
        <w:ind w:left="0"/>
        <w:jc w:val="both"/>
      </w:pPr>
      <w:r>
        <w:rPr>
          <w:rFonts w:ascii="Times New Roman"/>
          <w:b w:val="false"/>
          <w:i w:val="false"/>
          <w:color w:val="000000"/>
          <w:sz w:val="28"/>
        </w:rPr>
        <w:t>
      4) "бүрку" техникасында сурет салуды;</w:t>
      </w:r>
    </w:p>
    <w:p>
      <w:pPr>
        <w:spacing w:after="0"/>
        <w:ind w:left="0"/>
        <w:jc w:val="both"/>
      </w:pPr>
      <w:r>
        <w:rPr>
          <w:rFonts w:ascii="Times New Roman"/>
          <w:b w:val="false"/>
          <w:i w:val="false"/>
          <w:color w:val="000000"/>
          <w:sz w:val="28"/>
        </w:rPr>
        <w:t>
      5) флористикалық композицияларды құруды, "аппликация" техникасында сәндік натюрмортты орындауды;</w:t>
      </w:r>
    </w:p>
    <w:p>
      <w:pPr>
        <w:spacing w:after="0"/>
        <w:ind w:left="0"/>
        <w:jc w:val="both"/>
      </w:pPr>
      <w:r>
        <w:rPr>
          <w:rFonts w:ascii="Times New Roman"/>
          <w:b w:val="false"/>
          <w:i w:val="false"/>
          <w:color w:val="000000"/>
          <w:sz w:val="28"/>
        </w:rPr>
        <w:t>
      6) қарапайым оригами жасауды, шыны ыдыстарда витражды бояуға арналған бояулармен бояуды, шеңбердегі ою-өрнекті орындауды;</w:t>
      </w:r>
    </w:p>
    <w:p>
      <w:pPr>
        <w:spacing w:after="0"/>
        <w:ind w:left="0"/>
        <w:jc w:val="both"/>
      </w:pPr>
      <w:r>
        <w:rPr>
          <w:rFonts w:ascii="Times New Roman"/>
          <w:b w:val="false"/>
          <w:i w:val="false"/>
          <w:color w:val="000000"/>
          <w:sz w:val="28"/>
        </w:rPr>
        <w:t>
      7) аралас техникада композиция құруды.</w:t>
      </w:r>
    </w:p>
    <w:p>
      <w:pPr>
        <w:spacing w:after="0"/>
        <w:ind w:left="0"/>
        <w:jc w:val="both"/>
      </w:pPr>
      <w:r>
        <w:rPr>
          <w:rFonts w:ascii="Times New Roman"/>
          <w:b w:val="false"/>
          <w:i w:val="false"/>
          <w:color w:val="000000"/>
          <w:sz w:val="28"/>
        </w:rPr>
        <w:t>
      Қалыптасқан дағдылар:</w:t>
      </w:r>
    </w:p>
    <w:p>
      <w:pPr>
        <w:spacing w:after="0"/>
        <w:ind w:left="0"/>
        <w:jc w:val="both"/>
      </w:pPr>
      <w:r>
        <w:rPr>
          <w:rFonts w:ascii="Times New Roman"/>
          <w:b w:val="false"/>
          <w:i w:val="false"/>
          <w:color w:val="000000"/>
          <w:sz w:val="28"/>
        </w:rPr>
        <w:t>
      1) сурет салу, илеу және сәндік-қолданбалы өнер техникасы;</w:t>
      </w:r>
    </w:p>
    <w:p>
      <w:pPr>
        <w:spacing w:after="0"/>
        <w:ind w:left="0"/>
        <w:jc w:val="both"/>
      </w:pPr>
      <w:r>
        <w:rPr>
          <w:rFonts w:ascii="Times New Roman"/>
          <w:b w:val="false"/>
          <w:i w:val="false"/>
          <w:color w:val="000000"/>
          <w:sz w:val="28"/>
        </w:rPr>
        <w:t>
      2) әр түрлі техникада әр түрлі материалдармен жұмыс істеу;</w:t>
      </w:r>
    </w:p>
    <w:p>
      <w:pPr>
        <w:spacing w:after="0"/>
        <w:ind w:left="0"/>
        <w:jc w:val="both"/>
      </w:pPr>
      <w:r>
        <w:rPr>
          <w:rFonts w:ascii="Times New Roman"/>
          <w:b w:val="false"/>
          <w:i w:val="false"/>
          <w:color w:val="000000"/>
          <w:sz w:val="28"/>
        </w:rPr>
        <w:t>
      3) әр түрлі материалдар мен құралдарды қолданып бейнелеу амалдарын орындау;</w:t>
      </w:r>
    </w:p>
    <w:p>
      <w:pPr>
        <w:spacing w:after="0"/>
        <w:ind w:left="0"/>
        <w:jc w:val="both"/>
      </w:pPr>
      <w:r>
        <w:rPr>
          <w:rFonts w:ascii="Times New Roman"/>
          <w:b w:val="false"/>
          <w:i w:val="false"/>
          <w:color w:val="000000"/>
          <w:sz w:val="28"/>
        </w:rPr>
        <w:t>
      4) өз қызметін жоспарлау;</w:t>
      </w:r>
    </w:p>
    <w:p>
      <w:pPr>
        <w:spacing w:after="0"/>
        <w:ind w:left="0"/>
        <w:jc w:val="both"/>
      </w:pPr>
      <w:r>
        <w:rPr>
          <w:rFonts w:ascii="Times New Roman"/>
          <w:b w:val="false"/>
          <w:i w:val="false"/>
          <w:color w:val="000000"/>
          <w:sz w:val="28"/>
        </w:rPr>
        <w:t>
      5) жұмыс орнын ұйымдастыру.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51.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Білім алушылардың Бағдарламаны игеруін бақылау – портфолио, байқауларға, көрмелерге қатысу түрінде іске асырылады.</w:t>
      </w:r>
    </w:p>
    <w:p>
      <w:pPr>
        <w:spacing w:after="0"/>
        <w:ind w:left="0"/>
        <w:jc w:val="both"/>
      </w:pPr>
      <w:r>
        <w:rPr>
          <w:rFonts w:ascii="Times New Roman"/>
          <w:b w:val="false"/>
          <w:i w:val="false"/>
          <w:color w:val="000000"/>
          <w:sz w:val="28"/>
        </w:rPr>
        <w:t xml:space="preserve">
      52. Білім алушының портфолиосы шығармашылық қызметтің өнімдерінің фото, бейнесуреттерін, өз шығармашылығының өнімдерін, өзін өзі талдау материалдарын, сызбаларды, иллюстрацияларды, эскиздерді, балалар шығармашылығы байқауларының фотосуреттерін қамтиды; </w:t>
      </w:r>
    </w:p>
    <w:p>
      <w:pPr>
        <w:spacing w:after="0"/>
        <w:ind w:left="0"/>
        <w:jc w:val="both"/>
      </w:pPr>
      <w:r>
        <w:rPr>
          <w:rFonts w:ascii="Times New Roman"/>
          <w:b w:val="false"/>
          <w:i w:val="false"/>
          <w:color w:val="000000"/>
          <w:sz w:val="28"/>
        </w:rPr>
        <w:t>
      53. Көрме қызметі сабақтың маңызды қорытынды кезеңі болып табылады: бір күндік көрме әр сабақтың соңында талдау мақсатында өткізіледі, тақырыптық көрмелер – тарауларды, тақырыптарды оқу нәтижесі бойынша; білім алушылардың шығармашылық жұмыстарының қорытынды көрмесі оқу жылының аяғында ұйымдастырылады.</w:t>
      </w:r>
    </w:p>
    <w:p>
      <w:pPr>
        <w:spacing w:after="0"/>
        <w:ind w:left="0"/>
        <w:jc w:val="both"/>
      </w:pPr>
      <w:r>
        <w:rPr>
          <w:rFonts w:ascii="Times New Roman"/>
          <w:b w:val="false"/>
          <w:i w:val="false"/>
          <w:color w:val="000000"/>
          <w:sz w:val="28"/>
        </w:rPr>
        <w:t xml:space="preserve">
      54. Педагог оқу жылының соңында білім алушыға мінездеме береді, табыстары, мақсатқа ұмтылу, орындаушылық, ұқыптылық, адалдық, көркемдік елестерінің болуы сияқты жеке сипаттамалары ескеріледі. </w:t>
      </w:r>
    </w:p>
    <w:p>
      <w:pPr>
        <w:spacing w:after="0"/>
        <w:ind w:left="0"/>
        <w:jc w:val="both"/>
      </w:pPr>
      <w:bookmarkStart w:name="z57" w:id="55"/>
      <w:r>
        <w:rPr>
          <w:rFonts w:ascii="Times New Roman"/>
          <w:b w:val="false"/>
          <w:i w:val="false"/>
          <w:color w:val="000000"/>
          <w:sz w:val="28"/>
        </w:rPr>
        <w:t>
      Қазақстан Республикасы</w:t>
      </w:r>
    </w:p>
    <w:bookmarkEnd w:id="55"/>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49-қосымша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көркемөнер мектептері және балалар өнер мектептерінің он-он бір жастағы балалар үшін дайындық сыныбының пәндері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көркемөнер мектептері және балалар өнер мектептерінің он-он бір жастағы балалар үшін сыныбының пәндері бойынша білім беру бағдарламасы (бұдан әрі – Бағдарлама) он-он бір жастағы балалар үшін дайындық бөлімінің пәндеріне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асимметрия – симметрияның болмауы немесе бұзылуы;</w:t>
      </w:r>
    </w:p>
    <w:p>
      <w:pPr>
        <w:spacing w:after="0"/>
        <w:ind w:left="0"/>
        <w:jc w:val="both"/>
      </w:pPr>
      <w:r>
        <w:rPr>
          <w:rFonts w:ascii="Times New Roman"/>
          <w:b w:val="false"/>
          <w:i w:val="false"/>
          <w:color w:val="000000"/>
          <w:sz w:val="28"/>
        </w:rPr>
        <w:t>
      2) ахроматикалық түстер – түстік тоны жоқ (көрінетін сәулелер, жарық) және жарықтығы бойынша ғана ажыратылатын түстер;</w:t>
      </w:r>
    </w:p>
    <w:p>
      <w:pPr>
        <w:spacing w:after="0"/>
        <w:ind w:left="0"/>
        <w:jc w:val="both"/>
      </w:pPr>
      <w:r>
        <w:rPr>
          <w:rFonts w:ascii="Times New Roman"/>
          <w:b w:val="false"/>
          <w:i w:val="false"/>
          <w:color w:val="000000"/>
          <w:sz w:val="28"/>
        </w:rPr>
        <w:t>
      3) бейнелеу өнері – көру қабілеті арқылы және көзге көрінетін әлемнің жазықтықтағы және кеңістіктегі бейнесін құруға байланысты өнер;</w:t>
      </w:r>
    </w:p>
    <w:p>
      <w:pPr>
        <w:spacing w:after="0"/>
        <w:ind w:left="0"/>
        <w:jc w:val="both"/>
      </w:pPr>
      <w:r>
        <w:rPr>
          <w:rFonts w:ascii="Times New Roman"/>
          <w:b w:val="false"/>
          <w:i w:val="false"/>
          <w:color w:val="000000"/>
          <w:sz w:val="28"/>
        </w:rPr>
        <w:t>
      4) витраж – монументалды өнердің түрі, түрлі-түсті әйнектен жасалған сәндік немесе өрнектік сипаттағы бейнелеу өнерінің туындысы, екі жақтан жарық түсіруге есептелген және терезенің, немесе қандай-да бір архитектуралық құрылыстың ойығын толықтыруға арналған;</w:t>
      </w:r>
    </w:p>
    <w:p>
      <w:pPr>
        <w:spacing w:after="0"/>
        <w:ind w:left="0"/>
        <w:jc w:val="both"/>
      </w:pPr>
      <w:r>
        <w:rPr>
          <w:rFonts w:ascii="Times New Roman"/>
          <w:b w:val="false"/>
          <w:i w:val="false"/>
          <w:color w:val="000000"/>
          <w:sz w:val="28"/>
        </w:rPr>
        <w:t>
      5) графика – сызық, штрих, дақ және нүкте сияқты бейнелеудің негізгі құралдары ретінде қолданылатын бейнелеу өнерінің түрі;</w:t>
      </w:r>
    </w:p>
    <w:p>
      <w:pPr>
        <w:spacing w:after="0"/>
        <w:ind w:left="0"/>
        <w:jc w:val="both"/>
      </w:pPr>
      <w:r>
        <w:rPr>
          <w:rFonts w:ascii="Times New Roman"/>
          <w:b w:val="false"/>
          <w:i w:val="false"/>
          <w:color w:val="000000"/>
          <w:sz w:val="28"/>
        </w:rPr>
        <w:t>
      6) гризайль – бір түстің тон градацияларымен орындалатын, көбінде сепия немесе сұр түсті кескіндеменің түрі, сондай-ақ салынған барельефтерді және басқа да архитектуралық немесе мүсін элементтерін құру техникасы;</w:t>
      </w:r>
    </w:p>
    <w:p>
      <w:pPr>
        <w:spacing w:after="0"/>
        <w:ind w:left="0"/>
        <w:jc w:val="both"/>
      </w:pPr>
      <w:r>
        <w:rPr>
          <w:rFonts w:ascii="Times New Roman"/>
          <w:b w:val="false"/>
          <w:i w:val="false"/>
          <w:color w:val="000000"/>
          <w:sz w:val="28"/>
        </w:rPr>
        <w:t>
      7) динамикалық композиция – қозғалыс және ішкі динамика әсері туындайтын композиция;</w:t>
      </w:r>
    </w:p>
    <w:p>
      <w:pPr>
        <w:spacing w:after="0"/>
        <w:ind w:left="0"/>
        <w:jc w:val="both"/>
      </w:pPr>
      <w:r>
        <w:rPr>
          <w:rFonts w:ascii="Times New Roman"/>
          <w:b w:val="false"/>
          <w:i w:val="false"/>
          <w:color w:val="000000"/>
          <w:sz w:val="28"/>
        </w:rPr>
        <w:t>
      8) жанр – бейнелеу әлемінің мейлінше маңызды қасиеттері мен көріністерінің байланыстарын көрсететін жалпы түсініктер, шығарманың формалды және мазмұнды ерекшеліктерінің жиынтығы;</w:t>
      </w:r>
    </w:p>
    <w:p>
      <w:pPr>
        <w:spacing w:after="0"/>
        <w:ind w:left="0"/>
        <w:jc w:val="both"/>
      </w:pPr>
      <w:r>
        <w:rPr>
          <w:rFonts w:ascii="Times New Roman"/>
          <w:b w:val="false"/>
          <w:i w:val="false"/>
          <w:color w:val="000000"/>
          <w:sz w:val="28"/>
        </w:rPr>
        <w:t>
      9) кескіндеме – көрінетін бейнелерді қатты немесе иілгіш жазықтыққа баяуды жағу арқылы жеткізумен байланысты бейнелеу өнерінің түрі;</w:t>
      </w:r>
    </w:p>
    <w:p>
      <w:pPr>
        <w:spacing w:after="0"/>
        <w:ind w:left="0"/>
        <w:jc w:val="both"/>
      </w:pPr>
      <w:r>
        <w:rPr>
          <w:rFonts w:ascii="Times New Roman"/>
          <w:b w:val="false"/>
          <w:i w:val="false"/>
          <w:color w:val="000000"/>
          <w:sz w:val="28"/>
        </w:rPr>
        <w:t>
      10) колорит – өнер туындысының түстік сапасының жалпы эстетикалық бағасы, бейненің түстік элементтерінің сипаты, олардың өзара байланысы, түстер мен реңктердің үйлесімділігі;</w:t>
      </w:r>
    </w:p>
    <w:p>
      <w:pPr>
        <w:spacing w:after="0"/>
        <w:ind w:left="0"/>
        <w:jc w:val="both"/>
      </w:pPr>
      <w:r>
        <w:rPr>
          <w:rFonts w:ascii="Times New Roman"/>
          <w:b w:val="false"/>
          <w:i w:val="false"/>
          <w:color w:val="000000"/>
          <w:sz w:val="28"/>
        </w:rPr>
        <w:t>
      11) композиция – суретшінің ойын мейлінше түсінікті ететін және әсерлейтін көркем шығарманың мақсатты құрылымы;</w:t>
      </w:r>
    </w:p>
    <w:p>
      <w:pPr>
        <w:spacing w:after="0"/>
        <w:ind w:left="0"/>
        <w:jc w:val="both"/>
      </w:pPr>
      <w:r>
        <w:rPr>
          <w:rFonts w:ascii="Times New Roman"/>
          <w:b w:val="false"/>
          <w:i w:val="false"/>
          <w:color w:val="000000"/>
          <w:sz w:val="28"/>
        </w:rPr>
        <w:t>
      12) мүсін – туындыларының көлемді формасы бар және қатты және пластикалық материалдардан орындалатын бейнелеу өнерінің түрі;</w:t>
      </w:r>
    </w:p>
    <w:p>
      <w:pPr>
        <w:spacing w:after="0"/>
        <w:ind w:left="0"/>
        <w:jc w:val="both"/>
      </w:pPr>
      <w:r>
        <w:rPr>
          <w:rFonts w:ascii="Times New Roman"/>
          <w:b w:val="false"/>
          <w:i w:val="false"/>
          <w:color w:val="000000"/>
          <w:sz w:val="28"/>
        </w:rPr>
        <w:t>
      13) натюрморт – бейнелеу өнеріндегі жансыз заттардың бейнелері;</w:t>
      </w:r>
    </w:p>
    <w:p>
      <w:pPr>
        <w:spacing w:after="0"/>
        <w:ind w:left="0"/>
        <w:jc w:val="both"/>
      </w:pPr>
      <w:r>
        <w:rPr>
          <w:rFonts w:ascii="Times New Roman"/>
          <w:b w:val="false"/>
          <w:i w:val="false"/>
          <w:color w:val="000000"/>
          <w:sz w:val="28"/>
        </w:rPr>
        <w:t>
      14) нобай – суретшінің жүйрік және жылдам орындаған суреті, шағын көлемдегі кескіндеме немесе мүсіндеудің туындысы;</w:t>
      </w:r>
    </w:p>
    <w:p>
      <w:pPr>
        <w:spacing w:after="0"/>
        <w:ind w:left="0"/>
        <w:jc w:val="both"/>
      </w:pPr>
      <w:r>
        <w:rPr>
          <w:rFonts w:ascii="Times New Roman"/>
          <w:b w:val="false"/>
          <w:i w:val="false"/>
          <w:color w:val="000000"/>
          <w:sz w:val="28"/>
        </w:rPr>
        <w:t>
      15) өнердегі бедер – жазықтықтағы фонға қатысты бейне шығыңқы болатын (немесе кіріңкі) мүсіндеудің түрі;</w:t>
      </w:r>
    </w:p>
    <w:p>
      <w:pPr>
        <w:spacing w:after="0"/>
        <w:ind w:left="0"/>
        <w:jc w:val="both"/>
      </w:pPr>
      <w:r>
        <w:rPr>
          <w:rFonts w:ascii="Times New Roman"/>
          <w:b w:val="false"/>
          <w:i w:val="false"/>
          <w:color w:val="000000"/>
          <w:sz w:val="28"/>
        </w:rPr>
        <w:t xml:space="preserve">
      16) өрнек – құрамдас элементтерінің қайталануы және алмасуына негізделген әшекейлі өрнек; </w:t>
      </w:r>
    </w:p>
    <w:p>
      <w:pPr>
        <w:spacing w:after="0"/>
        <w:ind w:left="0"/>
        <w:jc w:val="both"/>
      </w:pPr>
      <w:r>
        <w:rPr>
          <w:rFonts w:ascii="Times New Roman"/>
          <w:b w:val="false"/>
          <w:i w:val="false"/>
          <w:color w:val="000000"/>
          <w:sz w:val="28"/>
        </w:rPr>
        <w:t>
      17) пейзаж – табиғатты бейнелеуге арналған бейнелеу өнерінің жанры;</w:t>
      </w:r>
    </w:p>
    <w:p>
      <w:pPr>
        <w:spacing w:after="0"/>
        <w:ind w:left="0"/>
        <w:jc w:val="both"/>
      </w:pPr>
      <w:r>
        <w:rPr>
          <w:rFonts w:ascii="Times New Roman"/>
          <w:b w:val="false"/>
          <w:i w:val="false"/>
          <w:color w:val="000000"/>
          <w:sz w:val="28"/>
        </w:rPr>
        <w:t>
      18) перспектива – кескіндемедегі, графикадағы кеңістікті жеткізу;</w:t>
      </w:r>
    </w:p>
    <w:p>
      <w:pPr>
        <w:spacing w:after="0"/>
        <w:ind w:left="0"/>
        <w:jc w:val="both"/>
      </w:pPr>
      <w:r>
        <w:rPr>
          <w:rFonts w:ascii="Times New Roman"/>
          <w:b w:val="false"/>
          <w:i w:val="false"/>
          <w:color w:val="000000"/>
          <w:sz w:val="28"/>
        </w:rPr>
        <w:t>
      19) портрет – белгілі, нақты адамды белгілеуге арналған бейнелеу өнерінің жанры;</w:t>
      </w:r>
    </w:p>
    <w:p>
      <w:pPr>
        <w:spacing w:after="0"/>
        <w:ind w:left="0"/>
        <w:jc w:val="both"/>
      </w:pPr>
      <w:r>
        <w:rPr>
          <w:rFonts w:ascii="Times New Roman"/>
          <w:b w:val="false"/>
          <w:i w:val="false"/>
          <w:color w:val="000000"/>
          <w:sz w:val="28"/>
        </w:rPr>
        <w:t xml:space="preserve">
      20) пропорция – тұтастықтың белгілі сипатына сәйкес келетін заттар формаларының, бөліктерінің көлемінің қатынасы; </w:t>
      </w:r>
    </w:p>
    <w:p>
      <w:pPr>
        <w:spacing w:after="0"/>
        <w:ind w:left="0"/>
        <w:jc w:val="both"/>
      </w:pPr>
      <w:r>
        <w:rPr>
          <w:rFonts w:ascii="Times New Roman"/>
          <w:b w:val="false"/>
          <w:i w:val="false"/>
          <w:color w:val="000000"/>
          <w:sz w:val="28"/>
        </w:rPr>
        <w:t>
      21) пуантилизм – негізінде дұрыс, нүктелі немесе тік бұрышты формаларды бөлек (оқшауланбаған) бояу түсіру мәнері жатқан неоимпрессионизм кескіндемесіндегі бағыт;</w:t>
      </w:r>
    </w:p>
    <w:p>
      <w:pPr>
        <w:spacing w:after="0"/>
        <w:ind w:left="0"/>
        <w:jc w:val="both"/>
      </w:pPr>
      <w:r>
        <w:rPr>
          <w:rFonts w:ascii="Times New Roman"/>
          <w:b w:val="false"/>
          <w:i w:val="false"/>
          <w:color w:val="000000"/>
          <w:sz w:val="28"/>
        </w:rPr>
        <w:t xml:space="preserve">
      22) ритм – өнердегі негізгі кезеңдердің бірі, бейнелеу өнерінде түстердің, объектілердің, сәуле дақтарының және көлеңкенің қайталануы арқылы жасалуы мүмкін ритм; </w:t>
      </w:r>
    </w:p>
    <w:p>
      <w:pPr>
        <w:spacing w:after="0"/>
        <w:ind w:left="0"/>
        <w:jc w:val="both"/>
      </w:pPr>
      <w:r>
        <w:rPr>
          <w:rFonts w:ascii="Times New Roman"/>
          <w:b w:val="false"/>
          <w:i w:val="false"/>
          <w:color w:val="000000"/>
          <w:sz w:val="28"/>
        </w:rPr>
        <w:t>
      23) сәндік-қолданбалы өнер – утилитарлы және көркемдік қызметтермен көркемдік бұйымдарды жасауға бағытталған, шығармашылық қызметтің әр түрлі салаларын қамтитын, бейнелеу өнерінің үлкен тарауы;</w:t>
      </w:r>
    </w:p>
    <w:p>
      <w:pPr>
        <w:spacing w:after="0"/>
        <w:ind w:left="0"/>
        <w:jc w:val="both"/>
      </w:pPr>
      <w:r>
        <w:rPr>
          <w:rFonts w:ascii="Times New Roman"/>
          <w:b w:val="false"/>
          <w:i w:val="false"/>
          <w:color w:val="000000"/>
          <w:sz w:val="28"/>
        </w:rPr>
        <w:t>
      24) сәуле мен көлеңкенің үйлесімділігі – жарық шкаласын құрайтын, объектінің бетінде байқалатын жарықтың бөлінуі;</w:t>
      </w:r>
    </w:p>
    <w:p>
      <w:pPr>
        <w:spacing w:after="0"/>
        <w:ind w:left="0"/>
        <w:jc w:val="both"/>
      </w:pPr>
      <w:r>
        <w:rPr>
          <w:rFonts w:ascii="Times New Roman"/>
          <w:b w:val="false"/>
          <w:i w:val="false"/>
          <w:color w:val="000000"/>
          <w:sz w:val="28"/>
        </w:rPr>
        <w:t>
      25) симметрия – қандай да бір өзгерістерде, қайта түрленулерде көрінетін сәйкестік, өзгермеушілік (инвариативтілік);</w:t>
      </w:r>
    </w:p>
    <w:p>
      <w:pPr>
        <w:spacing w:after="0"/>
        <w:ind w:left="0"/>
        <w:jc w:val="both"/>
      </w:pPr>
      <w:r>
        <w:rPr>
          <w:rFonts w:ascii="Times New Roman"/>
          <w:b w:val="false"/>
          <w:i w:val="false"/>
          <w:color w:val="000000"/>
          <w:sz w:val="28"/>
        </w:rPr>
        <w:t>
      26) сурет – жазықтықта сызықтардың, штрихтардың, сәуле мен көлеңкелі дақтардың көмегі арқылы сызылған графиканың, бейненің негізгі түрі;</w:t>
      </w:r>
    </w:p>
    <w:p>
      <w:pPr>
        <w:spacing w:after="0"/>
        <w:ind w:left="0"/>
        <w:jc w:val="both"/>
      </w:pPr>
      <w:r>
        <w:rPr>
          <w:rFonts w:ascii="Times New Roman"/>
          <w:b w:val="false"/>
          <w:i w:val="false"/>
          <w:color w:val="000000"/>
          <w:sz w:val="28"/>
        </w:rPr>
        <w:t>
      27) фактура – туынды бетінің сипаттамасы;</w:t>
      </w:r>
    </w:p>
    <w:p>
      <w:pPr>
        <w:spacing w:after="0"/>
        <w:ind w:left="0"/>
        <w:jc w:val="both"/>
      </w:pPr>
      <w:r>
        <w:rPr>
          <w:rFonts w:ascii="Times New Roman"/>
          <w:b w:val="false"/>
          <w:i w:val="false"/>
          <w:color w:val="000000"/>
          <w:sz w:val="28"/>
        </w:rPr>
        <w:t>
      28) штрих – қолдың бір қимылымен орындалатын және көлемді жеткізуге арналған сызық;</w:t>
      </w:r>
    </w:p>
    <w:p>
      <w:pPr>
        <w:spacing w:after="0"/>
        <w:ind w:left="0"/>
        <w:jc w:val="both"/>
      </w:pPr>
      <w:r>
        <w:rPr>
          <w:rFonts w:ascii="Times New Roman"/>
          <w:b w:val="false"/>
          <w:i w:val="false"/>
          <w:color w:val="000000"/>
          <w:sz w:val="28"/>
        </w:rPr>
        <w:t>
      29) эскиз – мейлінше ірі жұмысқа дайындықтың нобайы болып табылатын көмекші сипатындағы көркемдік шығарма;</w:t>
      </w:r>
    </w:p>
    <w:p>
      <w:pPr>
        <w:spacing w:after="0"/>
        <w:ind w:left="0"/>
        <w:jc w:val="both"/>
      </w:pPr>
      <w:r>
        <w:rPr>
          <w:rFonts w:ascii="Times New Roman"/>
          <w:b w:val="false"/>
          <w:i w:val="false"/>
          <w:color w:val="000000"/>
          <w:sz w:val="28"/>
        </w:rPr>
        <w:t>
      30) этюд – зерттеу мақсатында натурадан орындалған туынды; болашақ туындыға арналған дайындама нобай.</w:t>
      </w:r>
    </w:p>
    <w:p>
      <w:pPr>
        <w:spacing w:after="0"/>
        <w:ind w:left="0"/>
        <w:jc w:val="both"/>
      </w:pPr>
      <w:r>
        <w:rPr>
          <w:rFonts w:ascii="Times New Roman"/>
          <w:b w:val="false"/>
          <w:i w:val="false"/>
          <w:color w:val="000000"/>
          <w:sz w:val="28"/>
        </w:rPr>
        <w:t xml:space="preserve">
      3. Бағдарламаның мақсаты: білім алушылардың бейнелеу өнері арқылы әлемді эстетикалық және көркемдік тану әдістері мен тәсілдерін меңгеруіне жағдай жасау. </w:t>
      </w:r>
    </w:p>
    <w:p>
      <w:pPr>
        <w:spacing w:after="0"/>
        <w:ind w:left="0"/>
        <w:jc w:val="both"/>
      </w:pPr>
      <w:r>
        <w:rPr>
          <w:rFonts w:ascii="Times New Roman"/>
          <w:b w:val="false"/>
          <w:i w:val="false"/>
          <w:color w:val="000000"/>
          <w:sz w:val="28"/>
        </w:rPr>
        <w:t xml:space="preserve">
      4. Бағдарламаның міндеттері. </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шартты кеңістікте парақ жазықтығында сурет және кескіндеме құралдарымен натураны шынайы бейнелеудегі алғашқы білім, білік және дағдыларды қалыптастыру;</w:t>
      </w:r>
    </w:p>
    <w:p>
      <w:pPr>
        <w:spacing w:after="0"/>
        <w:ind w:left="0"/>
        <w:jc w:val="both"/>
      </w:pPr>
      <w:r>
        <w:rPr>
          <w:rFonts w:ascii="Times New Roman"/>
          <w:b w:val="false"/>
          <w:i w:val="false"/>
          <w:color w:val="000000"/>
          <w:sz w:val="28"/>
        </w:rPr>
        <w:t>
      2) композициялық ойлауды және композициямен өз бетінше жұмыс істеу қабілетін дамыту;</w:t>
      </w:r>
    </w:p>
    <w:p>
      <w:pPr>
        <w:spacing w:after="0"/>
        <w:ind w:left="0"/>
        <w:jc w:val="both"/>
      </w:pPr>
      <w:r>
        <w:rPr>
          <w:rFonts w:ascii="Times New Roman"/>
          <w:b w:val="false"/>
          <w:i w:val="false"/>
          <w:color w:val="000000"/>
          <w:sz w:val="28"/>
        </w:rPr>
        <w:t>
      3) заттарды көлемді бейнелеуге оқыту;</w:t>
      </w:r>
    </w:p>
    <w:p>
      <w:pPr>
        <w:spacing w:after="0"/>
        <w:ind w:left="0"/>
        <w:jc w:val="both"/>
      </w:pPr>
      <w:r>
        <w:rPr>
          <w:rFonts w:ascii="Times New Roman"/>
          <w:b w:val="false"/>
          <w:i w:val="false"/>
          <w:color w:val="000000"/>
          <w:sz w:val="28"/>
        </w:rPr>
        <w:t>
      4) әр түрлі материалдар мен құралдарды, көркем-бейнелеудің мәнерлік құралдары арқылы бейнелеу тәсілдерін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тұлғаның көркем-шығармашылық, даралығы байқалатын қабілеттерін дамыту;</w:t>
      </w:r>
    </w:p>
    <w:p>
      <w:pPr>
        <w:spacing w:after="0"/>
        <w:ind w:left="0"/>
        <w:jc w:val="both"/>
      </w:pPr>
      <w:r>
        <w:rPr>
          <w:rFonts w:ascii="Times New Roman"/>
          <w:b w:val="false"/>
          <w:i w:val="false"/>
          <w:color w:val="000000"/>
          <w:sz w:val="28"/>
        </w:rPr>
        <w:t>
      2) Бағдарламаның мазмұнын меңгеруді қамтасыз ететін жалпы оқыту біліктері мен дағдыларын дамыту;</w:t>
      </w:r>
    </w:p>
    <w:p>
      <w:pPr>
        <w:spacing w:after="0"/>
        <w:ind w:left="0"/>
        <w:jc w:val="both"/>
      </w:pPr>
      <w:r>
        <w:rPr>
          <w:rFonts w:ascii="Times New Roman"/>
          <w:b w:val="false"/>
          <w:i w:val="false"/>
          <w:color w:val="000000"/>
          <w:sz w:val="28"/>
        </w:rPr>
        <w:t>
      3) балаларды көркемөнер мектебінде оқуға дайындау.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өнерге және көркем шығармашылық сабақтарына тұрақты қызығушылықты дамыту;</w:t>
      </w:r>
    </w:p>
    <w:p>
      <w:pPr>
        <w:spacing w:after="0"/>
        <w:ind w:left="0"/>
        <w:jc w:val="both"/>
      </w:pPr>
      <w:r>
        <w:rPr>
          <w:rFonts w:ascii="Times New Roman"/>
          <w:b w:val="false"/>
          <w:i w:val="false"/>
          <w:color w:val="000000"/>
          <w:sz w:val="28"/>
        </w:rPr>
        <w:t>
      2) қоршаған әлемге шығармашылық, жасампаздық көзқарасты тәрбиелеу;</w:t>
      </w:r>
    </w:p>
    <w:p>
      <w:pPr>
        <w:spacing w:after="0"/>
        <w:ind w:left="0"/>
        <w:jc w:val="both"/>
      </w:pPr>
      <w:r>
        <w:rPr>
          <w:rFonts w:ascii="Times New Roman"/>
          <w:b w:val="false"/>
          <w:i w:val="false"/>
          <w:color w:val="000000"/>
          <w:sz w:val="28"/>
        </w:rPr>
        <w:t>
      3) бейнелеу өнерінің құралдары арқылы білім алушыларды эстетикалық дамыту және жоғары рухани қасиеттерін қалыптастыру.</w:t>
      </w:r>
    </w:p>
    <w:p>
      <w:pPr>
        <w:spacing w:after="0"/>
        <w:ind w:left="0"/>
        <w:jc w:val="both"/>
      </w:pPr>
      <w:r>
        <w:rPr>
          <w:rFonts w:ascii="Times New Roman"/>
          <w:b w:val="false"/>
          <w:i w:val="false"/>
          <w:color w:val="000000"/>
          <w:sz w:val="28"/>
        </w:rPr>
        <w:t xml:space="preserve">
      5. Бағдарламаны меңгеру мерзімі – бір жыл. "Сурет салу", "Кескіндеме", "Композиция", "Мүсін" пәндеріне оқыту уақытының көлемі осы бұйырықтың 2-қосымшасында көрсетілген балалар көркемөнер мектебінің үлгілік оқу жоспарына сәйкес анықталады. </w:t>
      </w:r>
    </w:p>
    <w:p>
      <w:pPr>
        <w:spacing w:after="0"/>
        <w:ind w:left="0"/>
        <w:jc w:val="both"/>
      </w:pPr>
      <w:r>
        <w:rPr>
          <w:rFonts w:ascii="Times New Roman"/>
          <w:b w:val="false"/>
          <w:i w:val="false"/>
          <w:color w:val="000000"/>
          <w:sz w:val="28"/>
        </w:rPr>
        <w:t>
      Бағдарлама он-он бір жастағы білім алушыларды балалар көркемөнер мектептерінің және балалар өнер мектептерінің көркемөнер бөлімдерінің негізгі бөліміне көшуге дайындауды қарастырады.</w:t>
      </w:r>
    </w:p>
    <w:p>
      <w:pPr>
        <w:spacing w:after="0"/>
        <w:ind w:left="0"/>
        <w:jc w:val="both"/>
      </w:pPr>
      <w:r>
        <w:rPr>
          <w:rFonts w:ascii="Times New Roman"/>
          <w:b w:val="false"/>
          <w:i w:val="false"/>
          <w:color w:val="000000"/>
          <w:sz w:val="28"/>
        </w:rPr>
        <w:t>
      6. Оқыту топтық формада іске асырылады. Топтағы білім алушылардың сандық құрамы – кемінде 8 адам және 15 адамнан артық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xml:space="preserve">
      7. Оқу пәнінің мақсаты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байланыста іске асырылады. </w:t>
      </w:r>
    </w:p>
    <w:p>
      <w:pPr>
        <w:spacing w:after="0"/>
        <w:ind w:left="0"/>
        <w:jc w:val="both"/>
      </w:pPr>
      <w:r>
        <w:rPr>
          <w:rFonts w:ascii="Times New Roman"/>
          <w:b w:val="false"/>
          <w:i w:val="false"/>
          <w:color w:val="000000"/>
          <w:sz w:val="28"/>
        </w:rPr>
        <w:t>
      8. Бағдарламаның ерекшелігі білім алушылардың бейнелеу, көркемдік-құрастыру қабілеттерін, ерекше ойлауын, шығармашылық даралығын дамытуға бағытталуы.</w:t>
      </w:r>
    </w:p>
    <w:p>
      <w:pPr>
        <w:spacing w:after="0"/>
        <w:ind w:left="0"/>
        <w:jc w:val="both"/>
      </w:pPr>
      <w:r>
        <w:rPr>
          <w:rFonts w:ascii="Times New Roman"/>
          <w:b w:val="false"/>
          <w:i w:val="false"/>
          <w:color w:val="000000"/>
          <w:sz w:val="28"/>
        </w:rPr>
        <w:t xml:space="preserve">
      9. Пән он-он бір жастағы білім алушыларды дәстүрлі оқытуға, әр білім алушыға жеке-сараланған тәсілмен оқытуға, көркемдік-бейнелі ойлауын дамытуға, балалардың рухани және мәдени құндылықтарды меңгеруіне, бейнелеу өнері саласындағы дарынды балаларды анықтауға бағдарланған. </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өнер мен өмірдің өзара байланыс жүйесі туралы тұтас түсінікті қалыптастыруға жағдай жасайды, балалардың өмірлік тәжірибесін, қоршаған шынайылықтан нақты мысалдарды кеңінен тартуды қарастырады. Бақылау және қоршаған шынайылықты эстетикалық сезіну негізінде жүргізілетін жұмыс балалардың Бағдарлама материалдарын меңгеруінің маңызды шарттары болып табылады.</w:t>
      </w:r>
    </w:p>
    <w:p>
      <w:pPr>
        <w:spacing w:after="0"/>
        <w:ind w:left="0"/>
        <w:jc w:val="both"/>
      </w:pPr>
      <w:r>
        <w:rPr>
          <w:rFonts w:ascii="Times New Roman"/>
          <w:b w:val="false"/>
          <w:i w:val="false"/>
          <w:color w:val="000000"/>
          <w:sz w:val="28"/>
        </w:rPr>
        <w:t>
      13. Бағдарлама дарындылығы, дайындығы және жалпы дамуы түрлі деңгейдегі балаларға арналған. Педагог бейнелеу өнері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14.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1) бейнелеу, сәндік көркемдік қызметіндегі білімді меңгеруі;</w:t>
      </w:r>
    </w:p>
    <w:p>
      <w:pPr>
        <w:spacing w:after="0"/>
        <w:ind w:left="0"/>
        <w:jc w:val="both"/>
      </w:pPr>
      <w:r>
        <w:rPr>
          <w:rFonts w:ascii="Times New Roman"/>
          <w:b w:val="false"/>
          <w:i w:val="false"/>
          <w:color w:val="000000"/>
          <w:sz w:val="28"/>
        </w:rPr>
        <w:t>
      2) бейнелеу өнері және қолданбалы шығармашылық саласындағы терминдерді меңгеруі;</w:t>
      </w:r>
    </w:p>
    <w:p>
      <w:pPr>
        <w:spacing w:after="0"/>
        <w:ind w:left="0"/>
        <w:jc w:val="both"/>
      </w:pPr>
      <w:r>
        <w:rPr>
          <w:rFonts w:ascii="Times New Roman"/>
          <w:b w:val="false"/>
          <w:i w:val="false"/>
          <w:color w:val="000000"/>
          <w:sz w:val="28"/>
        </w:rPr>
        <w:t>
      3) оқу материалдарымен жұмыс істеу білігін меңгеруі;</w:t>
      </w:r>
    </w:p>
    <w:p>
      <w:pPr>
        <w:spacing w:after="0"/>
        <w:ind w:left="0"/>
        <w:jc w:val="both"/>
      </w:pPr>
      <w:r>
        <w:rPr>
          <w:rFonts w:ascii="Times New Roman"/>
          <w:b w:val="false"/>
          <w:i w:val="false"/>
          <w:color w:val="000000"/>
          <w:sz w:val="28"/>
        </w:rPr>
        <w:t>
      4) білім алушылардың шығармашылық қызмет тәжірибесін алуы.</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және әдістемелік нұсқаулары.</w:t>
      </w:r>
    </w:p>
    <w:p>
      <w:pPr>
        <w:spacing w:after="0"/>
        <w:ind w:left="0"/>
        <w:jc w:val="both"/>
      </w:pPr>
      <w:r>
        <w:rPr>
          <w:rFonts w:ascii="Times New Roman"/>
          <w:b w:val="false"/>
          <w:i w:val="false"/>
          <w:color w:val="000000"/>
          <w:sz w:val="28"/>
        </w:rPr>
        <w:t xml:space="preserve">
      18. Оқу материалының мазмұнын іріктеудің педагогикалық қағидаттары: </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өнертану теориясы мен тарихы негізінде құруды талап етеді. Педагог дидактиканың ережелерін басшылыққа алады: қарапайымнан күрделіге, жеңілден қиынға, атақтыда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болжайды;</w:t>
      </w:r>
    </w:p>
    <w:p>
      <w:pPr>
        <w:spacing w:after="0"/>
        <w:ind w:left="0"/>
        <w:jc w:val="both"/>
      </w:pPr>
      <w:r>
        <w:rPr>
          <w:rFonts w:ascii="Times New Roman"/>
          <w:b w:val="false"/>
          <w:i w:val="false"/>
          <w:color w:val="000000"/>
          <w:sz w:val="28"/>
        </w:rPr>
        <w:t>
      3) көрнекілік қағидаты – бейнелеу өнерінің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кезіндегі түсінушілік және белсенділік қағидаты ритмика сабағына деген саналы көзқарасты тәрбиелеуді, сабақта білім алушылардың алдына қойған нақты міндеттерді түсінуді қарастырады.</w:t>
      </w:r>
    </w:p>
    <w:p>
      <w:pPr>
        <w:spacing w:after="0"/>
        <w:ind w:left="0"/>
        <w:jc w:val="both"/>
      </w:pPr>
      <w:r>
        <w:rPr>
          <w:rFonts w:ascii="Times New Roman"/>
          <w:b w:val="false"/>
          <w:i w:val="false"/>
          <w:color w:val="000000"/>
          <w:sz w:val="28"/>
        </w:rPr>
        <w:t>
      19. "Сурет салу", "Кескіндеме", "Композиция", "Мүсін" пәндеріне топтық оқытудың ерекшелігі оқыту әдістерін, құралдарын, формаларын және оқу-әдістемелік кешенін таңдаудың түрлілігін болжайды.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түсіндіру, қарастыру, талдау;</w:t>
      </w:r>
    </w:p>
    <w:p>
      <w:pPr>
        <w:spacing w:after="0"/>
        <w:ind w:left="0"/>
        <w:jc w:val="both"/>
      </w:pPr>
      <w:r>
        <w:rPr>
          <w:rFonts w:ascii="Times New Roman"/>
          <w:b w:val="false"/>
          <w:i w:val="false"/>
          <w:color w:val="000000"/>
          <w:sz w:val="28"/>
        </w:rPr>
        <w:t>
      2) көрнекілік – шығармашылық жұмыстарды, бейне материалдарды қарау, білім алушылардың жалпы даму деңгейін аттыру үшін көрмелерге, мұражайларға бару;</w:t>
      </w:r>
    </w:p>
    <w:p>
      <w:pPr>
        <w:spacing w:after="0"/>
        <w:ind w:left="0"/>
        <w:jc w:val="both"/>
      </w:pPr>
      <w:r>
        <w:rPr>
          <w:rFonts w:ascii="Times New Roman"/>
          <w:b w:val="false"/>
          <w:i w:val="false"/>
          <w:color w:val="000000"/>
          <w:sz w:val="28"/>
        </w:rPr>
        <w:t>
      3) практикалық – мұқият пысықтау үшін тұтас шығарманы ұсақ бөліктерге бөлу және кейіннен тұтасты ұйымдастыру;</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іріктеу, көркемдік әсерлерді құру.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 көркемдік қабілеттерінің даму деңгейіне байланысты болады.</w:t>
      </w:r>
    </w:p>
    <w:p>
      <w:pPr>
        <w:spacing w:after="0"/>
        <w:ind w:left="0"/>
        <w:jc w:val="both"/>
      </w:pPr>
      <w:r>
        <w:rPr>
          <w:rFonts w:ascii="Times New Roman"/>
          <w:b w:val="false"/>
          <w:i w:val="false"/>
          <w:color w:val="000000"/>
          <w:sz w:val="28"/>
        </w:rPr>
        <w:t>
      22. Педагог заманауи өнер мектебінде Бағдарламаны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23. Педагогтің білім алушылармен топтық жүргізетін сабақтары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24.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25. Жұмыстың сабақтан тыс түрлері:</w:t>
      </w:r>
    </w:p>
    <w:p>
      <w:pPr>
        <w:spacing w:after="0"/>
        <w:ind w:left="0"/>
        <w:jc w:val="both"/>
      </w:pPr>
      <w:r>
        <w:rPr>
          <w:rFonts w:ascii="Times New Roman"/>
          <w:b w:val="false"/>
          <w:i w:val="false"/>
          <w:color w:val="000000"/>
          <w:sz w:val="28"/>
        </w:rPr>
        <w:t>
      1) тақырыптық көрмелерге бару;</w:t>
      </w:r>
    </w:p>
    <w:p>
      <w:pPr>
        <w:spacing w:after="0"/>
        <w:ind w:left="0"/>
        <w:jc w:val="both"/>
      </w:pPr>
      <w:r>
        <w:rPr>
          <w:rFonts w:ascii="Times New Roman"/>
          <w:b w:val="false"/>
          <w:i w:val="false"/>
          <w:color w:val="000000"/>
          <w:sz w:val="28"/>
        </w:rPr>
        <w:t>
      2) өнер туралы фильмдерді қарау;</w:t>
      </w:r>
    </w:p>
    <w:p>
      <w:pPr>
        <w:spacing w:after="0"/>
        <w:ind w:left="0"/>
        <w:jc w:val="both"/>
      </w:pPr>
      <w:r>
        <w:rPr>
          <w:rFonts w:ascii="Times New Roman"/>
          <w:b w:val="false"/>
          <w:i w:val="false"/>
          <w:color w:val="000000"/>
          <w:sz w:val="28"/>
        </w:rPr>
        <w:t>
      3) мұражайларға, суретшілердің шеберханаларына бару;</w:t>
      </w:r>
    </w:p>
    <w:p>
      <w:pPr>
        <w:spacing w:after="0"/>
        <w:ind w:left="0"/>
        <w:jc w:val="both"/>
      </w:pPr>
      <w:r>
        <w:rPr>
          <w:rFonts w:ascii="Times New Roman"/>
          <w:b w:val="false"/>
          <w:i w:val="false"/>
          <w:color w:val="000000"/>
          <w:sz w:val="28"/>
        </w:rPr>
        <w:t>
      4) байқауларға, балалардың жұмыстарының көрмесіне қатысу.</w:t>
      </w:r>
    </w:p>
    <w:p>
      <w:pPr>
        <w:spacing w:after="0"/>
        <w:ind w:left="0"/>
        <w:jc w:val="both"/>
      </w:pPr>
      <w:r>
        <w:rPr>
          <w:rFonts w:ascii="Times New Roman"/>
          <w:b w:val="false"/>
          <w:i w:val="false"/>
          <w:color w:val="000000"/>
          <w:sz w:val="28"/>
        </w:rPr>
        <w:t>
      26.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29.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30. "Оқу қызметін жоспарлау" тарауы білім алушы қызметінің сипатын ерекшелейтін тақырыптық күнтізбелік жоспардан құралады.</w:t>
      </w:r>
    </w:p>
    <w:p>
      <w:pPr>
        <w:spacing w:after="0"/>
        <w:ind w:left="0"/>
        <w:jc w:val="both"/>
      </w:pPr>
      <w:r>
        <w:rPr>
          <w:rFonts w:ascii="Times New Roman"/>
          <w:b w:val="false"/>
          <w:i w:val="false"/>
          <w:color w:val="000000"/>
          <w:sz w:val="28"/>
        </w:rPr>
        <w:t>
      31.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32.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33. Оқу-шығармашылық мақсат пен міндеттерді құру "Сурет салу", "Кескіндеме", "Композиция", "Мүсін" пәндері бойынша баланың білімді қайталауы және жаңа материалдарды бекітуін қарастырады. Тақырыптық жоспарлар пәнаралық байланыс қағидатын сақтай отырып құрылады. Баланың форманы, кеңістікті қабылдауын, сызықты, түстік таңбаны меңгеруін қалыптастыруға бағытталған сурет салу тақырыбы илеу және сәндік жұмыс сабақтарында өзінің қисындылық көрінісін және дәлелін табады.</w:t>
      </w:r>
    </w:p>
    <w:p>
      <w:pPr>
        <w:spacing w:after="0"/>
        <w:ind w:left="0"/>
        <w:jc w:val="both"/>
      </w:pPr>
      <w:r>
        <w:rPr>
          <w:rFonts w:ascii="Times New Roman"/>
          <w:b w:val="false"/>
          <w:i w:val="false"/>
          <w:color w:val="000000"/>
          <w:sz w:val="28"/>
        </w:rPr>
        <w:t>
      34. Білім алушы көлемді заттарды шынайы салу және кеңістік туралы алғашқы түсініктерді, өнердің түрлері мен жанрлары туралы алғашқы білім алады, академиялық суреттің, кескіндеменің, композицияның негізгі түсініктерін зерттейді, кескіндемелік және графикалық материалдардың қасиетімен танысады, олармен жұмыс істеу дағдыларына ие болады.</w:t>
      </w:r>
    </w:p>
    <w:p>
      <w:pPr>
        <w:spacing w:after="0"/>
        <w:ind w:left="0"/>
        <w:jc w:val="both"/>
      </w:pPr>
      <w:r>
        <w:rPr>
          <w:rFonts w:ascii="Times New Roman"/>
          <w:b w:val="false"/>
          <w:i w:val="false"/>
          <w:color w:val="000000"/>
          <w:sz w:val="28"/>
        </w:rPr>
        <w:t>
      35. Суретте, қағаз бетінде бейнені композициялық орналастыру кезеңінен бастап жұмысты аяқтағанға дейін білім алушы педагогтің көмегімен графикалық бейненің ережелерін, форма құру заңдарын, перспективалық құруды, заттарда сәулені бөлуді меңгереді.</w:t>
      </w:r>
    </w:p>
    <w:p>
      <w:pPr>
        <w:spacing w:after="0"/>
        <w:ind w:left="0"/>
        <w:jc w:val="both"/>
      </w:pPr>
      <w:r>
        <w:rPr>
          <w:rFonts w:ascii="Times New Roman"/>
          <w:b w:val="false"/>
          <w:i w:val="false"/>
          <w:color w:val="000000"/>
          <w:sz w:val="28"/>
        </w:rPr>
        <w:t>
      36. Білім алушы адамның, жануарлардың созылмалы анатомиясы туралы кейбір мәліметтерді алады, фигураны бейнелеуді және адамның портретін жасауды үйренеді. Білім алушы келесі қағида бойынша жалпыдан жекеге және жекеден жалпыға суретті ретпен жүргізу дағдысын алады, сондай-ақ суреттің ең қарапайымнан ең күрделіге дейін техникалық тәсілдерін меңгереді.</w:t>
      </w:r>
    </w:p>
    <w:p>
      <w:pPr>
        <w:spacing w:after="0"/>
        <w:ind w:left="0"/>
        <w:jc w:val="both"/>
      </w:pPr>
      <w:r>
        <w:rPr>
          <w:rFonts w:ascii="Times New Roman"/>
          <w:b w:val="false"/>
          <w:i w:val="false"/>
          <w:color w:val="000000"/>
          <w:sz w:val="28"/>
        </w:rPr>
        <w:t xml:space="preserve">
      37. Академиялық сурет салуға оқыту міндетті түрде нобайлармен жүргізетін сабақты қамтиды. Оқу процесінде нобайлар қосымша материал ретінде, жаттығу ретінде қажет, олар оқу процесінде алған білімдерін толықтыруға және дағдыларын дамытуға мүмкіндік береді. </w:t>
      </w:r>
    </w:p>
    <w:p>
      <w:pPr>
        <w:spacing w:after="0"/>
        <w:ind w:left="0"/>
        <w:jc w:val="both"/>
      </w:pPr>
      <w:r>
        <w:rPr>
          <w:rFonts w:ascii="Times New Roman"/>
          <w:b w:val="false"/>
          <w:i w:val="false"/>
          <w:color w:val="000000"/>
          <w:sz w:val="28"/>
        </w:rPr>
        <w:t>
      38. Жылдам суреттерді орындау кезінде қабылдаудың өткірлігі, жасампаздық, объектіні көрудің тұтастығы қалыптасады. Нобайлармен және суреттемелермен жұмыс істеу әсерлерді, бейнені бейнелі шешу нұсқаларын, материалдарды, техниканы, тәсілдерді ауыстыруға мүмкіндік береді.</w:t>
      </w:r>
    </w:p>
    <w:p>
      <w:pPr>
        <w:spacing w:after="0"/>
        <w:ind w:left="0"/>
        <w:jc w:val="both"/>
      </w:pPr>
      <w:r>
        <w:rPr>
          <w:rFonts w:ascii="Times New Roman"/>
          <w:b w:val="false"/>
          <w:i w:val="false"/>
          <w:color w:val="000000"/>
          <w:sz w:val="28"/>
        </w:rPr>
        <w:t xml:space="preserve">
      39. "Кескіндеме" пәнін оқыту білім алушыны дайындаудың негізгі бөлігі болып табылады, ол көп жағдайда құралдарды зерттеу және форманы құру жүйесін меңгеру деңгейін анықтайды. </w:t>
      </w:r>
    </w:p>
    <w:p>
      <w:pPr>
        <w:spacing w:after="0"/>
        <w:ind w:left="0"/>
        <w:jc w:val="both"/>
      </w:pPr>
      <w:r>
        <w:rPr>
          <w:rFonts w:ascii="Times New Roman"/>
          <w:b w:val="false"/>
          <w:i w:val="false"/>
          <w:color w:val="000000"/>
          <w:sz w:val="28"/>
        </w:rPr>
        <w:t xml:space="preserve">
      41. "Сурет салу" Бағдарламасының мақсаты: бейнелеу өнерінің құралдары арқылы білім алушының шығармашылық қабілеттерін дамыту. </w:t>
      </w:r>
    </w:p>
    <w:p>
      <w:pPr>
        <w:spacing w:after="0"/>
        <w:ind w:left="0"/>
        <w:jc w:val="both"/>
      </w:pPr>
      <w:r>
        <w:rPr>
          <w:rFonts w:ascii="Times New Roman"/>
          <w:b w:val="false"/>
          <w:i w:val="false"/>
          <w:color w:val="000000"/>
          <w:sz w:val="28"/>
        </w:rPr>
        <w:t xml:space="preserve">
      42. Бағдарламаның міндеттері. </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көркемдік графикалық материалдарды және жұмыс техникасын үйрену;</w:t>
      </w:r>
    </w:p>
    <w:p>
      <w:pPr>
        <w:spacing w:after="0"/>
        <w:ind w:left="0"/>
        <w:jc w:val="both"/>
      </w:pPr>
      <w:r>
        <w:rPr>
          <w:rFonts w:ascii="Times New Roman"/>
          <w:b w:val="false"/>
          <w:i w:val="false"/>
          <w:color w:val="000000"/>
          <w:sz w:val="28"/>
        </w:rPr>
        <w:t>
      2) суреттің көркемдік құралдарымен, заттарды құру негіздерімен, пропорцияларды табумен, суретте көлемді жеткізумен танысу;</w:t>
      </w:r>
    </w:p>
    <w:p>
      <w:pPr>
        <w:spacing w:after="0"/>
        <w:ind w:left="0"/>
        <w:jc w:val="both"/>
      </w:pPr>
      <w:r>
        <w:rPr>
          <w:rFonts w:ascii="Times New Roman"/>
          <w:b w:val="false"/>
          <w:i w:val="false"/>
          <w:color w:val="000000"/>
          <w:sz w:val="28"/>
        </w:rPr>
        <w:t>
      3) сызықтық перспектива ережелерін оқу және алған білімдерін натюрмортта, жаттығуларда және композицияларда қолдану;</w:t>
      </w:r>
    </w:p>
    <w:p>
      <w:pPr>
        <w:spacing w:after="0"/>
        <w:ind w:left="0"/>
        <w:jc w:val="both"/>
      </w:pPr>
      <w:r>
        <w:rPr>
          <w:rFonts w:ascii="Times New Roman"/>
          <w:b w:val="false"/>
          <w:i w:val="false"/>
          <w:color w:val="000000"/>
          <w:sz w:val="28"/>
        </w:rPr>
        <w:t>
      4) бейнелеу сауат ашуы бойынша білімді қалыптастыру;</w:t>
      </w:r>
    </w:p>
    <w:p>
      <w:pPr>
        <w:spacing w:after="0"/>
        <w:ind w:left="0"/>
        <w:jc w:val="both"/>
      </w:pPr>
      <w:r>
        <w:rPr>
          <w:rFonts w:ascii="Times New Roman"/>
          <w:b w:val="false"/>
          <w:i w:val="false"/>
          <w:color w:val="000000"/>
          <w:sz w:val="28"/>
        </w:rPr>
        <w:t>
      5) форманы жеткізу, заттарды үйлестіріп құру дағдыларын, сызықтық перспективаның қарапайым заңдарын, кеңістіктік қатынастарды, графикалық құралдармен сәуле мен көлеңкенің үйлесімділігін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бейнелі, көркемдік ойлауды, елестетуді, көру арқылы есте сақтау жадын, көзбен өлшеуді, қиялды дамыту;</w:t>
      </w:r>
    </w:p>
    <w:p>
      <w:pPr>
        <w:spacing w:after="0"/>
        <w:ind w:left="0"/>
        <w:jc w:val="both"/>
      </w:pPr>
      <w:r>
        <w:rPr>
          <w:rFonts w:ascii="Times New Roman"/>
          <w:b w:val="false"/>
          <w:i w:val="false"/>
          <w:color w:val="000000"/>
          <w:sz w:val="28"/>
        </w:rPr>
        <w:t>
      2) қолды жүргізу дағдыларын, әртүрлі материалдардың көмегімен заттардың әртүрлі фактураларын жеткізу дағдыларын дамыту;</w:t>
      </w:r>
    </w:p>
    <w:p>
      <w:pPr>
        <w:spacing w:after="0"/>
        <w:ind w:left="0"/>
        <w:jc w:val="both"/>
      </w:pPr>
      <w:r>
        <w:rPr>
          <w:rFonts w:ascii="Times New Roman"/>
          <w:b w:val="false"/>
          <w:i w:val="false"/>
          <w:color w:val="000000"/>
          <w:sz w:val="28"/>
        </w:rPr>
        <w:t>
      3) бейнелі ойлауды, көркемдік елестетуді, байқампаздықты, шынайылықты, эмоциялық-эстетикалық қабылдауды дамыту;</w:t>
      </w:r>
    </w:p>
    <w:p>
      <w:pPr>
        <w:spacing w:after="0"/>
        <w:ind w:left="0"/>
        <w:jc w:val="both"/>
      </w:pPr>
      <w:r>
        <w:rPr>
          <w:rFonts w:ascii="Times New Roman"/>
          <w:b w:val="false"/>
          <w:i w:val="false"/>
          <w:color w:val="000000"/>
          <w:sz w:val="28"/>
        </w:rPr>
        <w:t xml:space="preserve">
      4) қоршаған шынайылық пен кескіндеме шығармаларының заттарын, көріністерін көркемдік қабылдау мәдениетін қалыптастыру. </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қоршаған әлемді тануға қызығушылықты тәрбиелеу;</w:t>
      </w:r>
    </w:p>
    <w:p>
      <w:pPr>
        <w:spacing w:after="0"/>
        <w:ind w:left="0"/>
        <w:jc w:val="both"/>
      </w:pPr>
      <w:r>
        <w:rPr>
          <w:rFonts w:ascii="Times New Roman"/>
          <w:b w:val="false"/>
          <w:i w:val="false"/>
          <w:color w:val="000000"/>
          <w:sz w:val="28"/>
        </w:rPr>
        <w:t>
      2) эстетикалық және көркемдік талғамды тәрбиелеу;</w:t>
      </w:r>
    </w:p>
    <w:p>
      <w:pPr>
        <w:spacing w:after="0"/>
        <w:ind w:left="0"/>
        <w:jc w:val="both"/>
      </w:pPr>
      <w:r>
        <w:rPr>
          <w:rFonts w:ascii="Times New Roman"/>
          <w:b w:val="false"/>
          <w:i w:val="false"/>
          <w:color w:val="000000"/>
          <w:sz w:val="28"/>
        </w:rPr>
        <w:t>
      3) еңбекке құрметті, талдау білігін және оқыту процесінде пайда болған қиындықтарды көркемдікпен жеңуге тәрбиелеу.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43. "Сурет салу" пәнінің Бағдарлама талаптары:</w:t>
      </w:r>
    </w:p>
    <w:p>
      <w:pPr>
        <w:spacing w:after="0"/>
        <w:ind w:left="0"/>
        <w:jc w:val="both"/>
      </w:pPr>
      <w:r>
        <w:rPr>
          <w:rFonts w:ascii="Times New Roman"/>
          <w:b w:val="false"/>
          <w:i w:val="false"/>
          <w:color w:val="000000"/>
          <w:sz w:val="28"/>
        </w:rPr>
        <w:t>
      1) білім алушы сызықтық және әуе перспективаларының ережелерімен, әртүрлі көркемдік материалдармен жұмыс істеу техникасымен, тұрмыстық заттарды құру және суреттің тоны арқылы көлемді жеткізу ережелерімен танысады;</w:t>
      </w:r>
    </w:p>
    <w:p>
      <w:pPr>
        <w:spacing w:after="0"/>
        <w:ind w:left="0"/>
        <w:jc w:val="both"/>
      </w:pPr>
      <w:r>
        <w:rPr>
          <w:rFonts w:ascii="Times New Roman"/>
          <w:b w:val="false"/>
          <w:i w:val="false"/>
          <w:color w:val="000000"/>
          <w:sz w:val="28"/>
        </w:rPr>
        <w:t>
      2) бейнелетін заттың мазмұнына байланысты қағаз парағының орналасуын таңдау дағдыларын, парақтың өлшеміне сәйкес бейненің көлемін беру, форма, пропорция, құрастыру, кеңістіктің жоспарлығы саласындағы пәндердің мағыналық байланысын жеткізу, бейнені форматта орналастыру, түрлі бағыттағы және сипаттағы сызықтарды салу, тік және горизонталды форматтарды дұрыс таңдау дағдыларын меңгереді.</w:t>
      </w:r>
    </w:p>
    <w:p>
      <w:pPr>
        <w:spacing w:after="0"/>
        <w:ind w:left="0"/>
        <w:jc w:val="both"/>
      </w:pPr>
      <w:r>
        <w:rPr>
          <w:rFonts w:ascii="Times New Roman"/>
          <w:b w:val="false"/>
          <w:i w:val="false"/>
          <w:color w:val="000000"/>
          <w:sz w:val="28"/>
        </w:rPr>
        <w:t>
      44. "Сурет салу"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Суреттің бейнелеу құралдары. Дақ. "Суреттің бейнелеу құралдары" түсінігі. "Тірі" дақтарды жасауға арналған жаттығуларды орындау. Дақтардың көмегімен сұлбалық композицияны орындау. </w:t>
      </w:r>
    </w:p>
    <w:p>
      <w:pPr>
        <w:spacing w:after="0"/>
        <w:ind w:left="0"/>
        <w:jc w:val="both"/>
      </w:pPr>
      <w:r>
        <w:rPr>
          <w:rFonts w:ascii="Times New Roman"/>
          <w:b w:val="false"/>
          <w:i w:val="false"/>
          <w:color w:val="000000"/>
          <w:sz w:val="28"/>
        </w:rPr>
        <w:t>
      2-тақырып. Суреттің бейнелеу құралдары. Сызық. Сызықтың түрлерімен танысу. Сызықтың әр түрлі түрін қолмен түзу сызу дағдыларын меңгеру: тұтас және үзік-үзік, қарапайым және күрделі (сынық, толқын тәрізді, аралас және басқа). Баяу қимылмен және әр түрлі күшпен батырып, тік және ирек сызықтарды жүргізу дағдыларын қалыптастыру. Әр түрлі сызықтың түрлерін бейнелеуге арналған жаттығулар. Сызықтық өрнекті құру.</w:t>
      </w:r>
    </w:p>
    <w:p>
      <w:pPr>
        <w:spacing w:after="0"/>
        <w:ind w:left="0"/>
        <w:jc w:val="both"/>
      </w:pPr>
      <w:r>
        <w:rPr>
          <w:rFonts w:ascii="Times New Roman"/>
          <w:b w:val="false"/>
          <w:i w:val="false"/>
          <w:color w:val="000000"/>
          <w:sz w:val="28"/>
        </w:rPr>
        <w:t>
      3-тақырып. Суреттің бейнелеу құралдары. Тондық дақты құрудың негізгі техникалық тәсілі ретінде штрих туралы түсінік. Формалардың штрихтардың бағытымен байланысы. Штрихтың негізгі түрлері (тор, диагональ, толқын, қарайту және сол сияқты). Әр түрлі бағыттарда тік және доға тәріздес штрихтарды салу техникасын меңгеру. Геометриялық фигураларды штрихтау (квадраттар, үшбұрыштар, ромбтар, тікбұрыштар). Квадратты штрихтау бойынша жаттығу. Зейінді, шыдамдылықты, назарын шоғырландыруды және ұқыптылықты дамыту.</w:t>
      </w:r>
    </w:p>
    <w:p>
      <w:pPr>
        <w:spacing w:after="0"/>
        <w:ind w:left="0"/>
        <w:jc w:val="both"/>
      </w:pPr>
      <w:r>
        <w:rPr>
          <w:rFonts w:ascii="Times New Roman"/>
          <w:b w:val="false"/>
          <w:i w:val="false"/>
          <w:color w:val="000000"/>
          <w:sz w:val="28"/>
        </w:rPr>
        <w:t>
      4-тақырып. Суреттің бейнелеу құралдары. "Тон" түсінігі. Ашық және күңгірт түстер, тондық салыстырулар. Тондық созы, геометриялық сәндік композицияны орындау.</w:t>
      </w:r>
    </w:p>
    <w:p>
      <w:pPr>
        <w:spacing w:after="0"/>
        <w:ind w:left="0"/>
        <w:jc w:val="both"/>
      </w:pPr>
      <w:r>
        <w:rPr>
          <w:rFonts w:ascii="Times New Roman"/>
          <w:b w:val="false"/>
          <w:i w:val="false"/>
          <w:color w:val="000000"/>
          <w:sz w:val="28"/>
        </w:rPr>
        <w:t>
      5-тақырып. Суреттің бейнелеу құралдары. Бейнелеу өнеріндегі "нүкте" түсінігі. "Пуантилизм" техникасы түсінігі. Нүктелермен тондық созылуларды орындау. "Тонды көруді" дамыту. Тондық қатынастарды жеткізе отырып, "пуантилизм" техникасында нүктелердің көмегімен геометриялық сәндік композицияны орындау.</w:t>
      </w:r>
    </w:p>
    <w:p>
      <w:pPr>
        <w:spacing w:after="0"/>
        <w:ind w:left="0"/>
        <w:jc w:val="both"/>
      </w:pPr>
      <w:r>
        <w:rPr>
          <w:rFonts w:ascii="Times New Roman"/>
          <w:b w:val="false"/>
          <w:i w:val="false"/>
          <w:color w:val="000000"/>
          <w:sz w:val="28"/>
        </w:rPr>
        <w:t>
      6-тақырып. Түрлі-түсті гельді қаламдармен жұмыс істеу техникасы. Түрлі-түсті гельді қаламдармен жұмыс істеу техникасын меңгеру. Негізгі жұмыс тәсілдерімен, түстерді араластыру тәсілдерімен және тондарды (тонды созу) өзгертумен танысу. Түстерді дақтармен, штрихтармен араластыруға арналған жаттығуларды орындау. Түстердің созылуын және оларды араластыруды жеткізе отырып, түрлі-түсті гельді қаламдармен композицияны орындау.</w:t>
      </w:r>
    </w:p>
    <w:p>
      <w:pPr>
        <w:spacing w:after="0"/>
        <w:ind w:left="0"/>
        <w:jc w:val="both"/>
      </w:pPr>
      <w:r>
        <w:rPr>
          <w:rFonts w:ascii="Times New Roman"/>
          <w:b w:val="false"/>
          <w:i w:val="false"/>
          <w:color w:val="000000"/>
          <w:sz w:val="28"/>
        </w:rPr>
        <w:t>
      7-тақырып. Түрлі-түсті қарындаштармен жұмыс істеу техникасы. Түрлі-түсті қарындаштармен жұмыс істеу техникасын меңгеру. Жұмыстың негізгі тәсілдерімен танысу: түстерді араластыру және тондарды өзгерту – тондарды созу тәсілі. Түстерді дақпен, штрихмен араластыруға арналған жаттығулар. Композицияны түстердің созылуын және оларды араластыруды жеткізе отырып, түрлі-түсті қарындаштармен орындау.</w:t>
      </w:r>
    </w:p>
    <w:p>
      <w:pPr>
        <w:spacing w:after="0"/>
        <w:ind w:left="0"/>
        <w:jc w:val="both"/>
      </w:pPr>
      <w:r>
        <w:rPr>
          <w:rFonts w:ascii="Times New Roman"/>
          <w:b w:val="false"/>
          <w:i w:val="false"/>
          <w:color w:val="000000"/>
          <w:sz w:val="28"/>
        </w:rPr>
        <w:t>
      8-тақырып. Фломастермен жұмыс істеу техникасы. Фломастермен жұмыс істеу дағдыларын меңгеру. Жұмыстың негізгі амалдарымен және түстерді араластырудың тәсілдерімен танысу. Штрихтармен немесе нүктелер арасындағы арақашықтықты өзгерту арқылы тонды өзгерту және фактураны жеткізу – тондық созу. Түстерді штрихтармен және нүктелермен араластыруға арналған жаттығуларды орындау. Түстердің созылуын және оларды араластыруды жеткізе отырып, композицияны фломастермен орындау.</w:t>
      </w:r>
    </w:p>
    <w:p>
      <w:pPr>
        <w:spacing w:after="0"/>
        <w:ind w:left="0"/>
        <w:jc w:val="both"/>
      </w:pPr>
      <w:r>
        <w:rPr>
          <w:rFonts w:ascii="Times New Roman"/>
          <w:b w:val="false"/>
          <w:i w:val="false"/>
          <w:color w:val="000000"/>
          <w:sz w:val="28"/>
        </w:rPr>
        <w:t xml:space="preserve">
      9-тақырып. Жұмсақ материалмен жұмыс істеу техникасы. Жұмсақ материалмен жұмыс істеу дағдыларын меңгеру. Жұмсақ материалмен жұмыстың негізгі тәсілдерімен және амалдарымен танысу. Жұмсақ материалдың түрлерімен танысу. Суретте фактураны жеткізу дағдыларын қалыптастыру. Композицияны жұмсақ материалмен орындау. </w:t>
      </w:r>
    </w:p>
    <w:p>
      <w:pPr>
        <w:spacing w:after="0"/>
        <w:ind w:left="0"/>
        <w:jc w:val="both"/>
      </w:pPr>
      <w:r>
        <w:rPr>
          <w:rFonts w:ascii="Times New Roman"/>
          <w:b w:val="false"/>
          <w:i w:val="false"/>
          <w:color w:val="000000"/>
          <w:sz w:val="28"/>
        </w:rPr>
        <w:t>
      10-тақырып. Қара қарындаштармен жұмыс істеу техникасы. Негізгі қасиеттерімен және жұмыс тәсілдерімен танысу. Штрих пен сызғылауды жасау, тонды өзгерту – тонды созу. Қара қарындаштармен жұмыс істеу дағдыларын меңгеруге арналған жаттығуларды орындау. Композицияны қаттылығы және жұмсақтығы әртүрлі қара қарындаштармен орындау. Композицияны құру кезіндегі жұмыста тон, штрих, дақты қолдану.</w:t>
      </w:r>
    </w:p>
    <w:p>
      <w:pPr>
        <w:spacing w:after="0"/>
        <w:ind w:left="0"/>
        <w:jc w:val="both"/>
      </w:pPr>
      <w:r>
        <w:rPr>
          <w:rFonts w:ascii="Times New Roman"/>
          <w:b w:val="false"/>
          <w:i w:val="false"/>
          <w:color w:val="000000"/>
          <w:sz w:val="28"/>
        </w:rPr>
        <w:t>
      11-тақырып. Жарықты жеткізу. Жарықтың күші және сипаты туралы түсінік. Тон мен штрихтың көмегі арқылы заттардың формаларын жеткізу. "Жемістер" тақырыбына арналған сызықтық суретті орындау, заттың сипатын және формасын жеткізу. Жасанды және күндізгі жарықты қолданып, тондағы жемістердің суреттемелерін орындау.</w:t>
      </w:r>
    </w:p>
    <w:p>
      <w:pPr>
        <w:spacing w:after="0"/>
        <w:ind w:left="0"/>
        <w:jc w:val="both"/>
      </w:pPr>
      <w:r>
        <w:rPr>
          <w:rFonts w:ascii="Times New Roman"/>
          <w:b w:val="false"/>
          <w:i w:val="false"/>
          <w:color w:val="000000"/>
          <w:sz w:val="28"/>
        </w:rPr>
        <w:t>
      12-тақырып. Сызықтық перспектива. Сызықтық перспектива туралы түсінік. Жиналу нүктесі. Көкжиек сызығы. Заттарды перспективада бейнелеу кезіндегі жұмыстың тәсілдері мен дағдыларын дамыту. Геометриялық денелерді перспективда әр түрлі қырынан құру. Кеңістікті қабылдауды дамыту.</w:t>
      </w:r>
    </w:p>
    <w:p>
      <w:pPr>
        <w:spacing w:after="0"/>
        <w:ind w:left="0"/>
        <w:jc w:val="both"/>
      </w:pPr>
      <w:r>
        <w:rPr>
          <w:rFonts w:ascii="Times New Roman"/>
          <w:b w:val="false"/>
          <w:i w:val="false"/>
          <w:color w:val="000000"/>
          <w:sz w:val="28"/>
        </w:rPr>
        <w:t>
      13-тақырып. Қалалық немесе ауылдық пейзаждың сызықтық перспективалары. Сызықтық перспективаның ережелерін зерттеу бойынша білімдерін бекіту және жетілдіру. Көшелердің, ғимараттардың, транспорттың, соқпақ жолдардың, теміржол төсемдерінің фрагменттерін үйлестіріп құру. Жиналатын нүктесіне қарай заттардың өлшемдерін өзгерту.</w:t>
      </w:r>
    </w:p>
    <w:p>
      <w:pPr>
        <w:spacing w:after="0"/>
        <w:ind w:left="0"/>
        <w:jc w:val="both"/>
      </w:pPr>
      <w:r>
        <w:rPr>
          <w:rFonts w:ascii="Times New Roman"/>
          <w:b w:val="false"/>
          <w:i w:val="false"/>
          <w:color w:val="000000"/>
          <w:sz w:val="28"/>
        </w:rPr>
        <w:t>
      14-тақырып. Заттарды құру. Симметрияның осі. Заттарды үйлестіріп құру туралы түсінік. Заттарды құру кезеңдерімен танысу. Симметрия, симметрияның тік осі туралы түсініктер. Натураға қарап жұмыс істеу: цилиндр мен тобатайды (бидон) барлық осьтері мен қосымша сызықтарын сала отырып құру.</w:t>
      </w:r>
    </w:p>
    <w:p>
      <w:pPr>
        <w:spacing w:after="0"/>
        <w:ind w:left="0"/>
        <w:jc w:val="both"/>
      </w:pPr>
      <w:r>
        <w:rPr>
          <w:rFonts w:ascii="Times New Roman"/>
          <w:b w:val="false"/>
          <w:i w:val="false"/>
          <w:color w:val="000000"/>
          <w:sz w:val="28"/>
        </w:rPr>
        <w:t>
      15-тақырып. Заттардың пропорциялары. Заттардың пропорциялары туралы түсінік. Көру тәсілімен танысу (пропорцияларды өлшеу тәсілі). Жаттығуларды орындау: әртүрлі формадағы тұрмыстық заттарды натураға қарап құрастыру. Негізгі пропорцияларды орындау. Барлық осьтерді және қосымша сызықтарды орындап заттарды құру. Көру тәсілі арқылы пропорцияларды салыстыру.</w:t>
      </w:r>
    </w:p>
    <w:p>
      <w:pPr>
        <w:spacing w:after="0"/>
        <w:ind w:left="0"/>
        <w:jc w:val="both"/>
      </w:pPr>
      <w:r>
        <w:rPr>
          <w:rFonts w:ascii="Times New Roman"/>
          <w:b w:val="false"/>
          <w:i w:val="false"/>
          <w:color w:val="000000"/>
          <w:sz w:val="28"/>
        </w:rPr>
        <w:t>
      16-тақырып. Жарықтан көлеңкеге біртіндеп өрбу. Сәуле мен көлеңке және жарты тондар туралы түсінік. Тұрмыс заттарының құрылымы. Заттардағы сәуленің көлеңкеге біртіндеп өрбуін дұрыс орналастыру (қоңыр түстегі ақ дақ, сәуле, күңгірт көлеңке, жеке көлеңке, рефлекс, құлама көлеңке).</w:t>
      </w:r>
    </w:p>
    <w:p>
      <w:pPr>
        <w:spacing w:after="0"/>
        <w:ind w:left="0"/>
        <w:jc w:val="both"/>
      </w:pPr>
      <w:r>
        <w:rPr>
          <w:rFonts w:ascii="Times New Roman"/>
          <w:b w:val="false"/>
          <w:i w:val="false"/>
          <w:color w:val="000000"/>
          <w:sz w:val="28"/>
        </w:rPr>
        <w:t>
      17-тақырып. Заттардың материалдылығын жеткізу. Сәуле мен көлеңкенің үйлесімділігін тереңірек зерттеу. Қарапайым тұрмыстық заттардың тондық суреттемелерін орындау. Тон мен штрихтың көмегі арқылы заттардың формаларын, материалдылығын жеткізуді оқыту.</w:t>
      </w:r>
    </w:p>
    <w:p>
      <w:pPr>
        <w:spacing w:after="0"/>
        <w:ind w:left="0"/>
        <w:jc w:val="both"/>
      </w:pPr>
      <w:r>
        <w:rPr>
          <w:rFonts w:ascii="Times New Roman"/>
          <w:b w:val="false"/>
          <w:i w:val="false"/>
          <w:color w:val="000000"/>
          <w:sz w:val="28"/>
        </w:rPr>
        <w:t>
      18-тақырып. Натюрмортпен жұмыс істеудің реті. Натюрмортпен жұмыс істеудің кезеңдері туралы түсінік. 2-3 қарапайым тұрмыстық заттардан құралған натюрмортты орындау. Натюрмортпен жұмыс жүргізудің реті туралы түсінік.</w:t>
      </w:r>
    </w:p>
    <w:p>
      <w:pPr>
        <w:spacing w:after="0"/>
        <w:ind w:left="0"/>
        <w:jc w:val="both"/>
      </w:pPr>
      <w:r>
        <w:rPr>
          <w:rFonts w:ascii="Times New Roman"/>
          <w:b w:val="false"/>
          <w:i w:val="false"/>
          <w:color w:val="000000"/>
          <w:sz w:val="28"/>
        </w:rPr>
        <w:t>
      19-тақырып. Сәндік натюрморт. Графикадағы "Сәндік натюрморт" түсінігі. Сәндеу заттарының негіздері туралы түсінік. Елестетуі бойынша натюрмортты құру, заттардың құрылымын орындау, сәуле мен көлеңкенің үйлесімділігінің градациясы. Заттарды сәндеу. Фактуралық штрихтардың көмегі арқылы көлемді жеткізу.</w:t>
      </w:r>
    </w:p>
    <w:p>
      <w:pPr>
        <w:spacing w:after="0"/>
        <w:ind w:left="0"/>
        <w:jc w:val="both"/>
      </w:pPr>
      <w:r>
        <w:rPr>
          <w:rFonts w:ascii="Times New Roman"/>
          <w:b w:val="false"/>
          <w:i w:val="false"/>
          <w:color w:val="000000"/>
          <w:sz w:val="28"/>
        </w:rPr>
        <w:t>
      45. "Сурет салу" пәні бойынша Бағдарламаны игеруден күтілетін нәтижелер.</w:t>
      </w:r>
    </w:p>
    <w:p>
      <w:pPr>
        <w:spacing w:after="0"/>
        <w:ind w:left="0"/>
        <w:jc w:val="both"/>
      </w:pPr>
      <w:r>
        <w:rPr>
          <w:rFonts w:ascii="Times New Roman"/>
          <w:b w:val="false"/>
          <w:i w:val="false"/>
          <w:color w:val="000000"/>
          <w:sz w:val="28"/>
        </w:rPr>
        <w:t>
      Дайындық сыныбында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сызықтық және әуе перспективаларының ережелерін біледі және қолданады;</w:t>
      </w:r>
    </w:p>
    <w:p>
      <w:pPr>
        <w:spacing w:after="0"/>
        <w:ind w:left="0"/>
        <w:jc w:val="both"/>
      </w:pPr>
      <w:r>
        <w:rPr>
          <w:rFonts w:ascii="Times New Roman"/>
          <w:b w:val="false"/>
          <w:i w:val="false"/>
          <w:color w:val="000000"/>
          <w:sz w:val="28"/>
        </w:rPr>
        <w:t>
      2) әр түрлі көркемдік материалдармен жұмыс істеу техникасын біледі;</w:t>
      </w:r>
    </w:p>
    <w:p>
      <w:pPr>
        <w:spacing w:after="0"/>
        <w:ind w:left="0"/>
        <w:jc w:val="both"/>
      </w:pPr>
      <w:r>
        <w:rPr>
          <w:rFonts w:ascii="Times New Roman"/>
          <w:b w:val="false"/>
          <w:i w:val="false"/>
          <w:color w:val="000000"/>
          <w:sz w:val="28"/>
        </w:rPr>
        <w:t>
      3) тұрмыстық заттарды құру ережелерін және суретте тон арқылы көлемді жеткізуді біледі;</w:t>
      </w:r>
    </w:p>
    <w:p>
      <w:pPr>
        <w:spacing w:after="0"/>
        <w:ind w:left="0"/>
        <w:jc w:val="both"/>
      </w:pPr>
      <w:r>
        <w:rPr>
          <w:rFonts w:ascii="Times New Roman"/>
          <w:b w:val="false"/>
          <w:i w:val="false"/>
          <w:color w:val="000000"/>
          <w:sz w:val="28"/>
        </w:rPr>
        <w:t>
      4) бейнені форматқа орналастыра алады;</w:t>
      </w:r>
    </w:p>
    <w:p>
      <w:pPr>
        <w:spacing w:after="0"/>
        <w:ind w:left="0"/>
        <w:jc w:val="both"/>
      </w:pPr>
      <w:r>
        <w:rPr>
          <w:rFonts w:ascii="Times New Roman"/>
          <w:b w:val="false"/>
          <w:i w:val="false"/>
          <w:color w:val="000000"/>
          <w:sz w:val="28"/>
        </w:rPr>
        <w:t>
      5) әр түрлі бағыттағы және сипаттағы сызықтарды салуды біледі;</w:t>
      </w:r>
    </w:p>
    <w:p>
      <w:pPr>
        <w:spacing w:after="0"/>
        <w:ind w:left="0"/>
        <w:jc w:val="both"/>
      </w:pPr>
      <w:r>
        <w:rPr>
          <w:rFonts w:ascii="Times New Roman"/>
          <w:b w:val="false"/>
          <w:i w:val="false"/>
          <w:color w:val="000000"/>
          <w:sz w:val="28"/>
        </w:rPr>
        <w:t>
      6) кеңістіктің жоспарлығын жеткізуді, алыстағы заттарды жақындағы заттармен оқшаулауды біледі;</w:t>
      </w:r>
    </w:p>
    <w:p>
      <w:pPr>
        <w:spacing w:after="0"/>
        <w:ind w:left="0"/>
        <w:jc w:val="both"/>
      </w:pPr>
      <w:r>
        <w:rPr>
          <w:rFonts w:ascii="Times New Roman"/>
          <w:b w:val="false"/>
          <w:i w:val="false"/>
          <w:color w:val="000000"/>
          <w:sz w:val="28"/>
        </w:rPr>
        <w:t>
      7) тік және горизонталды форматтарды дұрыс таңдауды және қолдануды біледі;</w:t>
      </w:r>
    </w:p>
    <w:p>
      <w:pPr>
        <w:spacing w:after="0"/>
        <w:ind w:left="0"/>
        <w:jc w:val="both"/>
      </w:pPr>
      <w:r>
        <w:rPr>
          <w:rFonts w:ascii="Times New Roman"/>
          <w:b w:val="false"/>
          <w:i w:val="false"/>
          <w:color w:val="000000"/>
          <w:sz w:val="28"/>
        </w:rPr>
        <w:t>
      8) мазмұнына, бейнеленетінге байланысты қағаз бетінің қалпын таңдау дағдыларын біледі;</w:t>
      </w:r>
    </w:p>
    <w:p>
      <w:pPr>
        <w:spacing w:after="0"/>
        <w:ind w:left="0"/>
        <w:jc w:val="both"/>
      </w:pPr>
      <w:r>
        <w:rPr>
          <w:rFonts w:ascii="Times New Roman"/>
          <w:b w:val="false"/>
          <w:i w:val="false"/>
          <w:color w:val="000000"/>
          <w:sz w:val="28"/>
        </w:rPr>
        <w:t>
      9) парақтың өлшеміне сәйкес бейнеленетін заттардың көлемін таңдауды біледі;</w:t>
      </w:r>
    </w:p>
    <w:p>
      <w:pPr>
        <w:spacing w:after="0"/>
        <w:ind w:left="0"/>
        <w:jc w:val="both"/>
      </w:pPr>
      <w:r>
        <w:rPr>
          <w:rFonts w:ascii="Times New Roman"/>
          <w:b w:val="false"/>
          <w:i w:val="false"/>
          <w:color w:val="000000"/>
          <w:sz w:val="28"/>
        </w:rPr>
        <w:t>
      10) форма, пропорция, құрастыру саласындағы мағыналық байланыстарды жеткізе біледі.</w:t>
      </w:r>
    </w:p>
    <w:p>
      <w:pPr>
        <w:spacing w:after="0"/>
        <w:ind w:left="0"/>
        <w:jc w:val="both"/>
      </w:pPr>
      <w:r>
        <w:rPr>
          <w:rFonts w:ascii="Times New Roman"/>
          <w:b w:val="false"/>
          <w:i w:val="false"/>
          <w:color w:val="000000"/>
          <w:sz w:val="28"/>
        </w:rPr>
        <w:t xml:space="preserve">
      46. "Кескіндеме" Бағдарламасының мақсаты: кескіндеме құралдары арқылы білім алушының шығармашылық қабілеттерін дамыту. </w:t>
      </w:r>
    </w:p>
    <w:p>
      <w:pPr>
        <w:spacing w:after="0"/>
        <w:ind w:left="0"/>
        <w:jc w:val="both"/>
      </w:pPr>
      <w:r>
        <w:rPr>
          <w:rFonts w:ascii="Times New Roman"/>
          <w:b w:val="false"/>
          <w:i w:val="false"/>
          <w:color w:val="000000"/>
          <w:sz w:val="28"/>
        </w:rPr>
        <w:t xml:space="preserve">
      47. Бағдарламаның міндеттері. </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көркемдік қызмет білігі мен дағдыларын, натураға қарап, есте сақтау жады, елестетуі, қиялдауы бойынша бейнелеудің әртүрлі формаларын меңгеру</w:t>
      </w:r>
    </w:p>
    <w:p>
      <w:pPr>
        <w:spacing w:after="0"/>
        <w:ind w:left="0"/>
        <w:jc w:val="both"/>
      </w:pPr>
      <w:r>
        <w:rPr>
          <w:rFonts w:ascii="Times New Roman"/>
          <w:b w:val="false"/>
          <w:i w:val="false"/>
          <w:color w:val="000000"/>
          <w:sz w:val="28"/>
        </w:rPr>
        <w:t>
      2) түстанудың негіздерін меңгеру, түспен жұмыс істеу кезіндегі техникалық білік пен дағдыларды меңгеру;</w:t>
      </w:r>
    </w:p>
    <w:p>
      <w:pPr>
        <w:spacing w:after="0"/>
        <w:ind w:left="0"/>
        <w:jc w:val="both"/>
      </w:pPr>
      <w:r>
        <w:rPr>
          <w:rFonts w:ascii="Times New Roman"/>
          <w:b w:val="false"/>
          <w:i w:val="false"/>
          <w:color w:val="000000"/>
          <w:sz w:val="28"/>
        </w:rPr>
        <w:t>
      3) гуашьпен және акварельмен жұмыстың ерекшеліктерімен танысу;</w:t>
      </w:r>
    </w:p>
    <w:p>
      <w:pPr>
        <w:spacing w:after="0"/>
        <w:ind w:left="0"/>
        <w:jc w:val="both"/>
      </w:pPr>
      <w:r>
        <w:rPr>
          <w:rFonts w:ascii="Times New Roman"/>
          <w:b w:val="false"/>
          <w:i w:val="false"/>
          <w:color w:val="000000"/>
          <w:sz w:val="28"/>
        </w:rPr>
        <w:t xml:space="preserve">
      4) сәуле мен көлеңкенің үйлесімділігін құру заңдылықтарына сәйкес суретті түстік пысықтауды орындауға оқыту; </w:t>
      </w:r>
    </w:p>
    <w:p>
      <w:pPr>
        <w:spacing w:after="0"/>
        <w:ind w:left="0"/>
        <w:jc w:val="both"/>
      </w:pPr>
      <w:r>
        <w:rPr>
          <w:rFonts w:ascii="Times New Roman"/>
          <w:b w:val="false"/>
          <w:i w:val="false"/>
          <w:color w:val="000000"/>
          <w:sz w:val="28"/>
        </w:rPr>
        <w:t>
      5) жазық формаларды түстерімен түстік қатынастарды жеткізуге үйрету;</w:t>
      </w:r>
    </w:p>
    <w:p>
      <w:pPr>
        <w:spacing w:after="0"/>
        <w:ind w:left="0"/>
        <w:jc w:val="both"/>
      </w:pPr>
      <w:r>
        <w:rPr>
          <w:rFonts w:ascii="Times New Roman"/>
          <w:b w:val="false"/>
          <w:i w:val="false"/>
          <w:color w:val="000000"/>
          <w:sz w:val="28"/>
        </w:rPr>
        <w:t>
      6) сәуле-әуе перспективаларын жеткізу дағдыларына оқыту.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білім алушылардың түстік қатынастардың барлық түрлерінде форманы көру және бейнелеу қабілеттерін дамыту;</w:t>
      </w:r>
    </w:p>
    <w:p>
      <w:pPr>
        <w:spacing w:after="0"/>
        <w:ind w:left="0"/>
        <w:jc w:val="both"/>
      </w:pPr>
      <w:r>
        <w:rPr>
          <w:rFonts w:ascii="Times New Roman"/>
          <w:b w:val="false"/>
          <w:i w:val="false"/>
          <w:color w:val="000000"/>
          <w:sz w:val="28"/>
        </w:rPr>
        <w:t>
      2) әртүрлі материалдардың көмегімен заттардың әртүрлі фактураларын жеткізу дағдыларын дамыту;</w:t>
      </w:r>
    </w:p>
    <w:p>
      <w:pPr>
        <w:spacing w:after="0"/>
        <w:ind w:left="0"/>
        <w:jc w:val="both"/>
      </w:pPr>
      <w:r>
        <w:rPr>
          <w:rFonts w:ascii="Times New Roman"/>
          <w:b w:val="false"/>
          <w:i w:val="false"/>
          <w:color w:val="000000"/>
          <w:sz w:val="28"/>
        </w:rPr>
        <w:t>
      3) көркемдік-бейнелі ойлауды, шығармашылық елестетуді, байқампаздықты және көру арқылы есте сақтау жадын дамыту;</w:t>
      </w:r>
    </w:p>
    <w:p>
      <w:pPr>
        <w:spacing w:after="0"/>
        <w:ind w:left="0"/>
        <w:jc w:val="both"/>
      </w:pPr>
      <w:r>
        <w:rPr>
          <w:rFonts w:ascii="Times New Roman"/>
          <w:b w:val="false"/>
          <w:i w:val="false"/>
          <w:color w:val="000000"/>
          <w:sz w:val="28"/>
        </w:rPr>
        <w:t>
      4) байқампаздықты және заттарды қабылдаудың өткірлігін, жұмыстағы дағдыларын дамыту;</w:t>
      </w:r>
    </w:p>
    <w:p>
      <w:pPr>
        <w:spacing w:after="0"/>
        <w:ind w:left="0"/>
        <w:jc w:val="both"/>
      </w:pPr>
      <w:r>
        <w:rPr>
          <w:rFonts w:ascii="Times New Roman"/>
          <w:b w:val="false"/>
          <w:i w:val="false"/>
          <w:color w:val="000000"/>
          <w:sz w:val="28"/>
        </w:rPr>
        <w:t>
      5) түстерді қабылдауды дамыту, түсті сезу сезімін қалыптастыру.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кескінге деген танымдық қызығушылықты тәрбиелеу;</w:t>
      </w:r>
    </w:p>
    <w:p>
      <w:pPr>
        <w:spacing w:after="0"/>
        <w:ind w:left="0"/>
        <w:jc w:val="both"/>
      </w:pPr>
      <w:r>
        <w:rPr>
          <w:rFonts w:ascii="Times New Roman"/>
          <w:b w:val="false"/>
          <w:i w:val="false"/>
          <w:color w:val="000000"/>
          <w:sz w:val="28"/>
        </w:rPr>
        <w:t>
      2) заттар мен қоршаған ортаның көріністерін көркемдік қабылдау мәдениетін қалыптастыру;</w:t>
      </w:r>
    </w:p>
    <w:p>
      <w:pPr>
        <w:spacing w:after="0"/>
        <w:ind w:left="0"/>
        <w:jc w:val="both"/>
      </w:pPr>
      <w:r>
        <w:rPr>
          <w:rFonts w:ascii="Times New Roman"/>
          <w:b w:val="false"/>
          <w:i w:val="false"/>
          <w:color w:val="000000"/>
          <w:sz w:val="28"/>
        </w:rPr>
        <w:t>
      3) бейнелеу өнері шығармаларын қабылдау мәдениетін тәрбиелеу.</w:t>
      </w:r>
    </w:p>
    <w:p>
      <w:pPr>
        <w:spacing w:after="0"/>
        <w:ind w:left="0"/>
        <w:jc w:val="both"/>
      </w:pPr>
      <w:r>
        <w:rPr>
          <w:rFonts w:ascii="Times New Roman"/>
          <w:b w:val="false"/>
          <w:i w:val="false"/>
          <w:color w:val="000000"/>
          <w:sz w:val="28"/>
        </w:rPr>
        <w:t>
      48. "Кескіндеме" пәнінің Бағдарлама талаптары:</w:t>
      </w:r>
    </w:p>
    <w:p>
      <w:pPr>
        <w:spacing w:after="0"/>
        <w:ind w:left="0"/>
        <w:jc w:val="both"/>
      </w:pPr>
      <w:r>
        <w:rPr>
          <w:rFonts w:ascii="Times New Roman"/>
          <w:b w:val="false"/>
          <w:i w:val="false"/>
          <w:color w:val="000000"/>
          <w:sz w:val="28"/>
        </w:rPr>
        <w:t>
      1) білім алушы түстану негіздерімен, гуашьтің, акварельдің, гуашьтің қасиеттерімен, "а-ля прима", "дымқыл бойынша" техникаларымен, акварельдегі техникалық тәсілдермен танысады;</w:t>
      </w:r>
    </w:p>
    <w:p>
      <w:pPr>
        <w:spacing w:after="0"/>
        <w:ind w:left="0"/>
        <w:jc w:val="both"/>
      </w:pPr>
      <w:r>
        <w:rPr>
          <w:rFonts w:ascii="Times New Roman"/>
          <w:b w:val="false"/>
          <w:i w:val="false"/>
          <w:color w:val="000000"/>
          <w:sz w:val="28"/>
        </w:rPr>
        <w:t>
      2) қарапайым натюрморттарда сәуле мен көлеңкенің үйлесімділігін жеткізу, натураға қарап сурет салудың композициялық біліктерін меңгеру әрі қарай жалғастырылады, бейнеленетін объектінің мазмұнына байланысты қағаз бетінің орналасуын таңдау, беттің өлшеміне сәйкес заттарды бейнелеу көлемін таңдау және әртүрлі көркемдік материалдармен жұмыс істеу дағдылары бекітіледі.</w:t>
      </w:r>
    </w:p>
    <w:p>
      <w:pPr>
        <w:spacing w:after="0"/>
        <w:ind w:left="0"/>
        <w:jc w:val="both"/>
      </w:pPr>
      <w:r>
        <w:rPr>
          <w:rFonts w:ascii="Times New Roman"/>
          <w:b w:val="false"/>
          <w:i w:val="false"/>
          <w:color w:val="000000"/>
          <w:sz w:val="28"/>
        </w:rPr>
        <w:t>
      49. "Кескіндеме"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сабақ. Хроматикалық түстер. Кескіндемені бейнелеу өнерінің түрі ретінде түсіну. Түстің физикалық табиғаты және оның негізгі қасиеттері. "Күн спектрі" түсінігі. Сәндік композиция түрінде түстік шеңберді орындау. Негізгі түстер, олардың қасиеттері және мәндері. Палитраларды міндетті түрде қолданып, негізгі үш түсті механикалық араластыру жолымен құрамдас түстерді алу.</w:t>
      </w:r>
    </w:p>
    <w:p>
      <w:pPr>
        <w:spacing w:after="0"/>
        <w:ind w:left="0"/>
        <w:jc w:val="both"/>
      </w:pPr>
      <w:r>
        <w:rPr>
          <w:rFonts w:ascii="Times New Roman"/>
          <w:b w:val="false"/>
          <w:i w:val="false"/>
          <w:color w:val="000000"/>
          <w:sz w:val="28"/>
        </w:rPr>
        <w:t>
      2-тақырып. Ахроматикалық түстер. "Ахроматикалық түстер" және "Гризайль" түсінігі. Гуашьтің көмегімен тонды жасауға арналған жаттығулар, қара және ақ бояуды қолдану. Тондық созуларды орындау. Тондардың әртүрлілігін қолданып гризайль техникасында сәндік композицияны орындау.</w:t>
      </w:r>
    </w:p>
    <w:p>
      <w:pPr>
        <w:spacing w:after="0"/>
        <w:ind w:left="0"/>
        <w:jc w:val="both"/>
      </w:pPr>
      <w:r>
        <w:rPr>
          <w:rFonts w:ascii="Times New Roman"/>
          <w:b w:val="false"/>
          <w:i w:val="false"/>
          <w:color w:val="000000"/>
          <w:sz w:val="28"/>
        </w:rPr>
        <w:t xml:space="preserve">
      3-тақырып. Қатаң және ұяң түстер. Жергілікті түстер туралы түсінік. Кескіндемедегі қатаң және ұяң түстер туралы түсінік. Түстің ашықтығы мен қанықтылығы туралы түсінік. Ақ және қара бояулардың әртүрлі мөлшерлерінде жергілікті түстерді араластыруға арналған жаттығуларды орындау. Түстердің тонын өзгертуге арналған сәндік композицияларды орындау. </w:t>
      </w:r>
    </w:p>
    <w:p>
      <w:pPr>
        <w:spacing w:after="0"/>
        <w:ind w:left="0"/>
        <w:jc w:val="both"/>
      </w:pPr>
      <w:r>
        <w:rPr>
          <w:rFonts w:ascii="Times New Roman"/>
          <w:b w:val="false"/>
          <w:i w:val="false"/>
          <w:color w:val="000000"/>
          <w:sz w:val="28"/>
        </w:rPr>
        <w:t>
      4-тақырып. Жылы және суық түстер. Түстік гамма туралы түсінік (колорит). Түстерді ретімен механикалық түрде араластыру жолымен кең жылы және суық гаммаларды алуға арналған жаттығулар. Күрделі құрамдас реңтерді алу. Әртүрлі түстік гаммаларда сәндік композицияларды орындау.</w:t>
      </w:r>
    </w:p>
    <w:p>
      <w:pPr>
        <w:spacing w:after="0"/>
        <w:ind w:left="0"/>
        <w:jc w:val="both"/>
      </w:pPr>
      <w:r>
        <w:rPr>
          <w:rFonts w:ascii="Times New Roman"/>
          <w:b w:val="false"/>
          <w:i w:val="false"/>
          <w:color w:val="000000"/>
          <w:sz w:val="28"/>
        </w:rPr>
        <w:t>
      5-тақырып. Кереғар және жақын түстер. Түстік кереғарлық және нюанс туралы түсінік. Кереғар және жақындатылған түстер жұбы.Жұптарды құруға арналған жаттығуларды орындау. Сәндік мәнерде суық фонда жылы реңктік алманың этюді. Сәндік мәнердегі жылы тондағы жылы реңктік алманың этюді.</w:t>
      </w:r>
    </w:p>
    <w:p>
      <w:pPr>
        <w:spacing w:after="0"/>
        <w:ind w:left="0"/>
        <w:jc w:val="both"/>
      </w:pPr>
      <w:r>
        <w:rPr>
          <w:rFonts w:ascii="Times New Roman"/>
          <w:b w:val="false"/>
          <w:i w:val="false"/>
          <w:color w:val="000000"/>
          <w:sz w:val="28"/>
        </w:rPr>
        <w:t xml:space="preserve">
      6-тақырып. Гуашь. Гуашьтің қасиеттері және түрлері. Гуашьпен жұмыс істеу техникасы. Гуашьпен жұмыстың техникалық тәсілдері. Араластыру және жағындыны жағу әдісі. Пейзаждарды орындау. </w:t>
      </w:r>
    </w:p>
    <w:p>
      <w:pPr>
        <w:spacing w:after="0"/>
        <w:ind w:left="0"/>
        <w:jc w:val="both"/>
      </w:pPr>
      <w:r>
        <w:rPr>
          <w:rFonts w:ascii="Times New Roman"/>
          <w:b w:val="false"/>
          <w:i w:val="false"/>
          <w:color w:val="000000"/>
          <w:sz w:val="28"/>
        </w:rPr>
        <w:t>
      7-тақырып. Акварель. "А-ля прима" техникасы. Акварельді бояулар. Қасиеттері мен сипаттары. Жұмыстың техникалық тәсілдері мен әдістері. Акварельді бояуларды араластыру. Акварельді бояулармен жағындыларды жағу. "А-ля прима" техникасы туралы түсінік. "А-ля прима" техникасында акварельмен жұмыс істеу тәсілдері. "А-ля прима" техникасында сурет салу. "А-ля прима" техникасындағы акварельмен орындалған этюд.</w:t>
      </w:r>
    </w:p>
    <w:p>
      <w:pPr>
        <w:spacing w:after="0"/>
        <w:ind w:left="0"/>
        <w:jc w:val="both"/>
      </w:pPr>
      <w:r>
        <w:rPr>
          <w:rFonts w:ascii="Times New Roman"/>
          <w:b w:val="false"/>
          <w:i w:val="false"/>
          <w:color w:val="000000"/>
          <w:sz w:val="28"/>
        </w:rPr>
        <w:t>
      8-тақырып. Акварель. Акварельмен жұмыс істеудегі техникалық тәсілдер: бояуды құю, лессировка – бояуды бірінің үстіне бірін жағу. Акварель техникасының тәсілдерін меңгеру. Жаттығуларды орындау.</w:t>
      </w:r>
    </w:p>
    <w:p>
      <w:pPr>
        <w:spacing w:after="0"/>
        <w:ind w:left="0"/>
        <w:jc w:val="both"/>
      </w:pPr>
      <w:r>
        <w:rPr>
          <w:rFonts w:ascii="Times New Roman"/>
          <w:b w:val="false"/>
          <w:i w:val="false"/>
          <w:color w:val="000000"/>
          <w:sz w:val="28"/>
        </w:rPr>
        <w:t>
      9-тақырып. Акварель. Акварельдің "дымқыл бойынша" техникасы туралы түсінік. "Сулы" әсерін жасау. "Дымқыл бойынша" техникасында жаттығуларды орындау. Жаңа жыл тақырыбына арналған этюдті орындау. Шығармашылық жұмыста бояулардың көмегі арқылы көңіл-күйді жеткізу.</w:t>
      </w:r>
    </w:p>
    <w:p>
      <w:pPr>
        <w:spacing w:after="0"/>
        <w:ind w:left="0"/>
        <w:jc w:val="both"/>
      </w:pPr>
      <w:r>
        <w:rPr>
          <w:rFonts w:ascii="Times New Roman"/>
          <w:b w:val="false"/>
          <w:i w:val="false"/>
          <w:color w:val="000000"/>
          <w:sz w:val="28"/>
        </w:rPr>
        <w:t>
      10-тақырып. Аралас техника. Көркемдік материалдармен жұмыс істеу дағдыларын бекіту. Акварельді басқа да көркемдік материалдармен араластыруға арналған жұмыстар сериясын орындау. Үйлесімділігі және көркемдік мәнерлігі: акварель және гуашь; акварель және гельді қаламдар; акварельжәне фломастерлер; акварель және жұмсақ материал.</w:t>
      </w:r>
    </w:p>
    <w:p>
      <w:pPr>
        <w:spacing w:after="0"/>
        <w:ind w:left="0"/>
        <w:jc w:val="both"/>
      </w:pPr>
      <w:r>
        <w:rPr>
          <w:rFonts w:ascii="Times New Roman"/>
          <w:b w:val="false"/>
          <w:i w:val="false"/>
          <w:color w:val="000000"/>
          <w:sz w:val="28"/>
        </w:rPr>
        <w:t xml:space="preserve">
      11-тақырып. Кескіндемедегі сәуле мен көлеңкенің үйлесімділігі. Кескіндемеде сәуле мен көлеңкені жеткізу тәсілдері. Түстердің өзара байланысы. Түстік рефлексия. Заттардың түстерінің өзара әсер етуі, түстік қатынастар. Түстердің өзара әсер етуі негізіндегі түстік қатынастардың кескіндемеде берілуі. Этюдті орындау. Заттың жарығын және көлеңкесін жеткізу. Натураға қарап этюдтерді салу. Бір тондағы перделерде қарапайым тұрмыстық заттарды салу. </w:t>
      </w:r>
    </w:p>
    <w:p>
      <w:pPr>
        <w:spacing w:after="0"/>
        <w:ind w:left="0"/>
        <w:jc w:val="both"/>
      </w:pPr>
      <w:r>
        <w:rPr>
          <w:rFonts w:ascii="Times New Roman"/>
          <w:b w:val="false"/>
          <w:i w:val="false"/>
          <w:color w:val="000000"/>
          <w:sz w:val="28"/>
        </w:rPr>
        <w:t xml:space="preserve">
      12-тақырып. Пуантилизм. Кескіндемедегі пуантилизм. Осы техникада түстерді оптикалық араластыру. Жаттығуларды орындау. Нүктелермен тонды созу. Түстерді оптикалық араластыру. Этюдті орындау. Жарық тонды және түстік қатынастарды жеткізу. </w:t>
      </w:r>
    </w:p>
    <w:p>
      <w:pPr>
        <w:spacing w:after="0"/>
        <w:ind w:left="0"/>
        <w:jc w:val="both"/>
      </w:pPr>
      <w:r>
        <w:rPr>
          <w:rFonts w:ascii="Times New Roman"/>
          <w:b w:val="false"/>
          <w:i w:val="false"/>
          <w:color w:val="000000"/>
          <w:sz w:val="28"/>
        </w:rPr>
        <w:t xml:space="preserve">
      13-тақырып. Кескіндемеде заттардың көлемін акварель арқылы жеткізу. Көлем мен сәуле мен көлеңкенің үйлесімділігі түсінігі. Суретте сәуле мен көлеңкенің үйлесімділігі арқылы заттардың көлемін жеткізуге тырысу. Екі-үш тұрмыстық заттан тұратын натюрмортты натураға қарап гуашьпен орындау. </w:t>
      </w:r>
    </w:p>
    <w:p>
      <w:pPr>
        <w:spacing w:after="0"/>
        <w:ind w:left="0"/>
        <w:jc w:val="both"/>
      </w:pPr>
      <w:r>
        <w:rPr>
          <w:rFonts w:ascii="Times New Roman"/>
          <w:b w:val="false"/>
          <w:i w:val="false"/>
          <w:color w:val="000000"/>
          <w:sz w:val="28"/>
        </w:rPr>
        <w:t xml:space="preserve">
      14-тақырып. Кескіндемеде акварель арқылы заттардың көлемін жеткізу. Натураға қарап екі-үш тұрмыстық заттардан акварельмен натюрмортты орындау. </w:t>
      </w:r>
    </w:p>
    <w:p>
      <w:pPr>
        <w:spacing w:after="0"/>
        <w:ind w:left="0"/>
        <w:jc w:val="both"/>
      </w:pPr>
      <w:r>
        <w:rPr>
          <w:rFonts w:ascii="Times New Roman"/>
          <w:b w:val="false"/>
          <w:i w:val="false"/>
          <w:color w:val="000000"/>
          <w:sz w:val="28"/>
        </w:rPr>
        <w:t>
      16-тақырып. Сәндік натюрморттағы сәуле мен көлеңкенің үйлесуін бөлу. 2-3 тұрмыстық заттан құралған натюрмортты натураға қарап сәндік стильде орындау. Натюрмортты орындаудың реті. Сәндік натюрморттағы сәуле мен көлеңкенің үйлесімділігін бөлуді анықтау. Жазықтықты сәндеу, заттардың формаларын тасымалдау, натураға қарап колористік тұтастықты сақтау.</w:t>
      </w:r>
    </w:p>
    <w:p>
      <w:pPr>
        <w:spacing w:after="0"/>
        <w:ind w:left="0"/>
        <w:jc w:val="both"/>
      </w:pPr>
      <w:r>
        <w:rPr>
          <w:rFonts w:ascii="Times New Roman"/>
          <w:b w:val="false"/>
          <w:i w:val="false"/>
          <w:color w:val="000000"/>
          <w:sz w:val="28"/>
        </w:rPr>
        <w:t>
      50. "Кескіндеме" пәні бойынша Бағдарламаны игеруден күтілетін нәтижелер.</w:t>
      </w:r>
    </w:p>
    <w:p>
      <w:pPr>
        <w:spacing w:after="0"/>
        <w:ind w:left="0"/>
        <w:jc w:val="both"/>
      </w:pPr>
      <w:r>
        <w:rPr>
          <w:rFonts w:ascii="Times New Roman"/>
          <w:b w:val="false"/>
          <w:i w:val="false"/>
          <w:color w:val="000000"/>
          <w:sz w:val="28"/>
        </w:rPr>
        <w:t>
      Дайындық сыныбында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түстанудың негіздерін біледі;</w:t>
      </w:r>
    </w:p>
    <w:p>
      <w:pPr>
        <w:spacing w:after="0"/>
        <w:ind w:left="0"/>
        <w:jc w:val="both"/>
      </w:pPr>
      <w:r>
        <w:rPr>
          <w:rFonts w:ascii="Times New Roman"/>
          <w:b w:val="false"/>
          <w:i w:val="false"/>
          <w:color w:val="000000"/>
          <w:sz w:val="28"/>
        </w:rPr>
        <w:t>
      2) түстің эмоциялы-мағыналық мәнін түсінеді;</w:t>
      </w:r>
    </w:p>
    <w:p>
      <w:pPr>
        <w:spacing w:after="0"/>
        <w:ind w:left="0"/>
        <w:jc w:val="both"/>
      </w:pPr>
      <w:r>
        <w:rPr>
          <w:rFonts w:ascii="Times New Roman"/>
          <w:b w:val="false"/>
          <w:i w:val="false"/>
          <w:color w:val="000000"/>
          <w:sz w:val="28"/>
        </w:rPr>
        <w:t>
      3) гуашьпен және акварельмен жұмыстың негіздерін, олардың қасиеттерін біледі;</w:t>
      </w:r>
    </w:p>
    <w:p>
      <w:pPr>
        <w:spacing w:after="0"/>
        <w:ind w:left="0"/>
        <w:jc w:val="both"/>
      </w:pPr>
      <w:r>
        <w:rPr>
          <w:rFonts w:ascii="Times New Roman"/>
          <w:b w:val="false"/>
          <w:i w:val="false"/>
          <w:color w:val="000000"/>
          <w:sz w:val="28"/>
        </w:rPr>
        <w:t>
      4) жазықтықта кеңістіктікті жеткізе алады;</w:t>
      </w:r>
    </w:p>
    <w:p>
      <w:pPr>
        <w:spacing w:after="0"/>
        <w:ind w:left="0"/>
        <w:jc w:val="both"/>
      </w:pPr>
      <w:r>
        <w:rPr>
          <w:rFonts w:ascii="Times New Roman"/>
          <w:b w:val="false"/>
          <w:i w:val="false"/>
          <w:color w:val="000000"/>
          <w:sz w:val="28"/>
        </w:rPr>
        <w:t>
      5) қарапайым натюрмортта сәуле мен көлеңкенің үйлесімділігін жеткізуді біледі;</w:t>
      </w:r>
    </w:p>
    <w:p>
      <w:pPr>
        <w:spacing w:after="0"/>
        <w:ind w:left="0"/>
        <w:jc w:val="both"/>
      </w:pPr>
      <w:r>
        <w:rPr>
          <w:rFonts w:ascii="Times New Roman"/>
          <w:b w:val="false"/>
          <w:i w:val="false"/>
          <w:color w:val="000000"/>
          <w:sz w:val="28"/>
        </w:rPr>
        <w:t>
      6) бейнені форматта орналастыруды біледі;</w:t>
      </w:r>
    </w:p>
    <w:p>
      <w:pPr>
        <w:spacing w:after="0"/>
        <w:ind w:left="0"/>
        <w:jc w:val="both"/>
      </w:pPr>
      <w:r>
        <w:rPr>
          <w:rFonts w:ascii="Times New Roman"/>
          <w:b w:val="false"/>
          <w:i w:val="false"/>
          <w:color w:val="000000"/>
          <w:sz w:val="28"/>
        </w:rPr>
        <w:t>
      7) суретті натураға қарап орындаудың композициялық біліктеріне ие болады;</w:t>
      </w:r>
    </w:p>
    <w:p>
      <w:pPr>
        <w:spacing w:after="0"/>
        <w:ind w:left="0"/>
        <w:jc w:val="both"/>
      </w:pPr>
      <w:r>
        <w:rPr>
          <w:rFonts w:ascii="Times New Roman"/>
          <w:b w:val="false"/>
          <w:i w:val="false"/>
          <w:color w:val="000000"/>
          <w:sz w:val="28"/>
        </w:rPr>
        <w:t>
      8) мазмұнына, бейнеленуіне сәйкес қағаз бетінің қалпын таңдауды біледі;</w:t>
      </w:r>
    </w:p>
    <w:p>
      <w:pPr>
        <w:spacing w:after="0"/>
        <w:ind w:left="0"/>
        <w:jc w:val="both"/>
      </w:pPr>
      <w:r>
        <w:rPr>
          <w:rFonts w:ascii="Times New Roman"/>
          <w:b w:val="false"/>
          <w:i w:val="false"/>
          <w:color w:val="000000"/>
          <w:sz w:val="28"/>
        </w:rPr>
        <w:t>
      9) парақтың өлшеміне қарай бейнеленетін заттың көлемін таңдай алады;</w:t>
      </w:r>
    </w:p>
    <w:p>
      <w:pPr>
        <w:spacing w:after="0"/>
        <w:ind w:left="0"/>
        <w:jc w:val="both"/>
      </w:pPr>
      <w:r>
        <w:rPr>
          <w:rFonts w:ascii="Times New Roman"/>
          <w:b w:val="false"/>
          <w:i w:val="false"/>
          <w:color w:val="000000"/>
          <w:sz w:val="28"/>
        </w:rPr>
        <w:t>
      10) бейнеленетін заттың мазмұнына байланысты қағаз бетінің орналасуын таңдауды біледі;</w:t>
      </w:r>
    </w:p>
    <w:p>
      <w:pPr>
        <w:spacing w:after="0"/>
        <w:ind w:left="0"/>
        <w:jc w:val="both"/>
      </w:pPr>
      <w:r>
        <w:rPr>
          <w:rFonts w:ascii="Times New Roman"/>
          <w:b w:val="false"/>
          <w:i w:val="false"/>
          <w:color w:val="000000"/>
          <w:sz w:val="28"/>
        </w:rPr>
        <w:t>
      11) әртүрлі материалдармен жұмыс істей біледі.</w:t>
      </w:r>
    </w:p>
    <w:p>
      <w:pPr>
        <w:spacing w:after="0"/>
        <w:ind w:left="0"/>
        <w:jc w:val="both"/>
      </w:pPr>
      <w:r>
        <w:rPr>
          <w:rFonts w:ascii="Times New Roman"/>
          <w:b w:val="false"/>
          <w:i w:val="false"/>
          <w:color w:val="000000"/>
          <w:sz w:val="28"/>
        </w:rPr>
        <w:t>
      51. "Композиция" Бағдарламасының мақсаты: білім алушыға бейнелеу өнерінің құралдарын практикалық жұмыста сауатты қолдануды үйрету.</w:t>
      </w:r>
    </w:p>
    <w:p>
      <w:pPr>
        <w:spacing w:after="0"/>
        <w:ind w:left="0"/>
        <w:jc w:val="both"/>
      </w:pPr>
      <w:r>
        <w:rPr>
          <w:rFonts w:ascii="Times New Roman"/>
          <w:b w:val="false"/>
          <w:i w:val="false"/>
          <w:color w:val="000000"/>
          <w:sz w:val="28"/>
        </w:rPr>
        <w:t xml:space="preserve">
      52. Бағдарламаның міндеттері. </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композиция негіздерімен, бейнелеу материалдарымен және орындау техникаларымен таныстыру;</w:t>
      </w:r>
    </w:p>
    <w:p>
      <w:pPr>
        <w:spacing w:after="0"/>
        <w:ind w:left="0"/>
        <w:jc w:val="both"/>
      </w:pPr>
      <w:r>
        <w:rPr>
          <w:rFonts w:ascii="Times New Roman"/>
          <w:b w:val="false"/>
          <w:i w:val="false"/>
          <w:color w:val="000000"/>
          <w:sz w:val="28"/>
        </w:rPr>
        <w:t xml:space="preserve">
      2) картиналық жазықтықты меңгеру; </w:t>
      </w:r>
    </w:p>
    <w:p>
      <w:pPr>
        <w:spacing w:after="0"/>
        <w:ind w:left="0"/>
        <w:jc w:val="both"/>
      </w:pPr>
      <w:r>
        <w:rPr>
          <w:rFonts w:ascii="Times New Roman"/>
          <w:b w:val="false"/>
          <w:i w:val="false"/>
          <w:color w:val="000000"/>
          <w:sz w:val="28"/>
        </w:rPr>
        <w:t>
      3) түстің эмоциялық сипаты, композицияны бейнелі түрде құрудағы, жағдайды, көңіл-күйді, бейнені құрудағы оның рөлі туралы білім алу;</w:t>
      </w:r>
    </w:p>
    <w:p>
      <w:pPr>
        <w:spacing w:after="0"/>
        <w:ind w:left="0"/>
        <w:jc w:val="both"/>
      </w:pPr>
      <w:r>
        <w:rPr>
          <w:rFonts w:ascii="Times New Roman"/>
          <w:b w:val="false"/>
          <w:i w:val="false"/>
          <w:color w:val="000000"/>
          <w:sz w:val="28"/>
        </w:rPr>
        <w:t>
      4) беттің кеңістігін ұйымдастыру, заттардың формасын, конструкциясын, түсі мен көлемін жеткізу дағдыларына оқыту;</w:t>
      </w:r>
    </w:p>
    <w:p>
      <w:pPr>
        <w:spacing w:after="0"/>
        <w:ind w:left="0"/>
        <w:jc w:val="both"/>
      </w:pPr>
      <w:r>
        <w:rPr>
          <w:rFonts w:ascii="Times New Roman"/>
          <w:b w:val="false"/>
          <w:i w:val="false"/>
          <w:color w:val="000000"/>
          <w:sz w:val="28"/>
        </w:rPr>
        <w:t>
      5) қажетті теориялық білімді, композиция негіздерін меңгерудегі практикалық білік және дағдыларды қалыптастыру.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бейнелі ойлауды, шынайылықты шығармашылықпен қайта түсіну дағдыларын дамыту;</w:t>
      </w:r>
    </w:p>
    <w:p>
      <w:pPr>
        <w:spacing w:after="0"/>
        <w:ind w:left="0"/>
        <w:jc w:val="both"/>
      </w:pPr>
      <w:r>
        <w:rPr>
          <w:rFonts w:ascii="Times New Roman"/>
          <w:b w:val="false"/>
          <w:i w:val="false"/>
          <w:color w:val="000000"/>
          <w:sz w:val="28"/>
        </w:rPr>
        <w:t>
      2) балалардың елестетуін, қиялын, көркемдік байқампаздығын, дербестігін дамыту;</w:t>
      </w:r>
    </w:p>
    <w:p>
      <w:pPr>
        <w:spacing w:after="0"/>
        <w:ind w:left="0"/>
        <w:jc w:val="both"/>
      </w:pPr>
      <w:r>
        <w:rPr>
          <w:rFonts w:ascii="Times New Roman"/>
          <w:b w:val="false"/>
          <w:i w:val="false"/>
          <w:color w:val="000000"/>
          <w:sz w:val="28"/>
        </w:rPr>
        <w:t>
      3) композиция тілінің көркемдік-мәнерлік ерекшеліктерін түсінуді дамыту;</w:t>
      </w:r>
    </w:p>
    <w:p>
      <w:pPr>
        <w:spacing w:after="0"/>
        <w:ind w:left="0"/>
        <w:jc w:val="both"/>
      </w:pPr>
      <w:r>
        <w:rPr>
          <w:rFonts w:ascii="Times New Roman"/>
          <w:b w:val="false"/>
          <w:i w:val="false"/>
          <w:color w:val="000000"/>
          <w:sz w:val="28"/>
        </w:rPr>
        <w:t>
      4) әр түрлі техникаларда әртүрлі материалдармен жұмыс істеу дағдыларын дамыту.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шынайылықты үйлесімділікпен қабылдау сезімін тәрбиелеу;</w:t>
      </w:r>
    </w:p>
    <w:p>
      <w:pPr>
        <w:spacing w:after="0"/>
        <w:ind w:left="0"/>
        <w:jc w:val="both"/>
      </w:pPr>
      <w:r>
        <w:rPr>
          <w:rFonts w:ascii="Times New Roman"/>
          <w:b w:val="false"/>
          <w:i w:val="false"/>
          <w:color w:val="000000"/>
          <w:sz w:val="28"/>
        </w:rPr>
        <w:t>
      2) көркемдік талғамды, стиль сезімін тәрбиелеу;</w:t>
      </w:r>
    </w:p>
    <w:p>
      <w:pPr>
        <w:spacing w:after="0"/>
        <w:ind w:left="0"/>
        <w:jc w:val="both"/>
      </w:pPr>
      <w:r>
        <w:rPr>
          <w:rFonts w:ascii="Times New Roman"/>
          <w:b w:val="false"/>
          <w:i w:val="false"/>
          <w:color w:val="000000"/>
          <w:sz w:val="28"/>
        </w:rPr>
        <w:t>
      3) тұтас, үйлесімді, дарынды тұлғаны тәрбиелеу.</w:t>
      </w:r>
    </w:p>
    <w:p>
      <w:pPr>
        <w:spacing w:after="0"/>
        <w:ind w:left="0"/>
        <w:jc w:val="both"/>
      </w:pPr>
      <w:r>
        <w:rPr>
          <w:rFonts w:ascii="Times New Roman"/>
          <w:b w:val="false"/>
          <w:i w:val="false"/>
          <w:color w:val="000000"/>
          <w:sz w:val="28"/>
        </w:rPr>
        <w:t>
      53. "Композиция" пәнінің Бағдарлама талаптары:</w:t>
      </w:r>
    </w:p>
    <w:p>
      <w:pPr>
        <w:spacing w:after="0"/>
        <w:ind w:left="0"/>
        <w:jc w:val="both"/>
      </w:pPr>
      <w:r>
        <w:rPr>
          <w:rFonts w:ascii="Times New Roman"/>
          <w:b w:val="false"/>
          <w:i w:val="false"/>
          <w:color w:val="000000"/>
          <w:sz w:val="28"/>
        </w:rPr>
        <w:t>
      1) білім алушы "композиция", "композициядағы формат" түсініктерімен, бейнелеу құралдарымен, композицияның негізгі ережелерімен, композициядағы сюжеттік-композициялық орталықты белгілеу тәсілдерімен танысады;</w:t>
      </w:r>
    </w:p>
    <w:p>
      <w:pPr>
        <w:spacing w:after="0"/>
        <w:ind w:left="0"/>
        <w:jc w:val="both"/>
      </w:pPr>
      <w:r>
        <w:rPr>
          <w:rFonts w:ascii="Times New Roman"/>
          <w:b w:val="false"/>
          <w:i w:val="false"/>
          <w:color w:val="000000"/>
          <w:sz w:val="28"/>
        </w:rPr>
        <w:t>
      2) есте сақтау жады бойынша сюжеттік композицияны орындау бойынша білімді меңгеру, тік, горизонтальды және квадрат формадағы композициялар, ритмикалық композициялар, симметрияға арналған композициялар, асимметриялық композициялар, таңдалған колоритта қозғалысты, жоспарлықты, көңіл-күйді жеткізуге арналған композицияларды меңгеру жалғастырылады;</w:t>
      </w:r>
    </w:p>
    <w:p>
      <w:pPr>
        <w:spacing w:after="0"/>
        <w:ind w:left="0"/>
        <w:jc w:val="both"/>
      </w:pPr>
      <w:r>
        <w:rPr>
          <w:rFonts w:ascii="Times New Roman"/>
          <w:b w:val="false"/>
          <w:i w:val="false"/>
          <w:color w:val="000000"/>
          <w:sz w:val="28"/>
        </w:rPr>
        <w:t>
      3) сәндік композицияны құру тәсілдері, сәндік натюрмортты стильдеу тәсілдері, сәндік пейзажды салу, әйнекке сәндік көркем сурет салу, сәндік портретті жасау меңгеріледі.</w:t>
      </w:r>
    </w:p>
    <w:p>
      <w:pPr>
        <w:spacing w:after="0"/>
        <w:ind w:left="0"/>
        <w:jc w:val="both"/>
      </w:pPr>
      <w:r>
        <w:rPr>
          <w:rFonts w:ascii="Times New Roman"/>
          <w:b w:val="false"/>
          <w:i w:val="false"/>
          <w:color w:val="000000"/>
          <w:sz w:val="28"/>
        </w:rPr>
        <w:t>
      54. "Композиция"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сабақ. Композицияны көркемдік шығарманы құрудың негізгі заңдылықтарын, ережелерін, тәсілдерін қамтитын жүйе ретінде түсіну. Композицияның негізгі қағидаттары, түрлері және жанрлары. Станокты композиция туралы түсінік. Есте сақтау жады бойынша сюжеттік композицияны орындау.</w:t>
      </w:r>
    </w:p>
    <w:p>
      <w:pPr>
        <w:spacing w:after="0"/>
        <w:ind w:left="0"/>
        <w:jc w:val="both"/>
      </w:pPr>
      <w:r>
        <w:rPr>
          <w:rFonts w:ascii="Times New Roman"/>
          <w:b w:val="false"/>
          <w:i w:val="false"/>
          <w:color w:val="000000"/>
          <w:sz w:val="28"/>
        </w:rPr>
        <w:t xml:space="preserve">
      2-тақырып. Бейненің форматы және өлшемі. Композицияның әр түрлі форматтары туралы түсінік. Жазықтықты ұйымдастыру, бейненің форматын және өлшемін таңдау. Тік, горизонтальді және квадрат форматтарында үш композицияны орындау. Елестетуі бойынша форманың горизонтальді немесе тік бағытында анық көрінетін жануарларды салу. </w:t>
      </w:r>
    </w:p>
    <w:p>
      <w:pPr>
        <w:spacing w:after="0"/>
        <w:ind w:left="0"/>
        <w:jc w:val="both"/>
      </w:pPr>
      <w:r>
        <w:rPr>
          <w:rFonts w:ascii="Times New Roman"/>
          <w:b w:val="false"/>
          <w:i w:val="false"/>
          <w:color w:val="000000"/>
          <w:sz w:val="28"/>
        </w:rPr>
        <w:t>
      3-тақырып. Бейнелеу құралдары: сызық, дақ, фон. Композицияның мәндік және колористикалық шешіміндегі сызықтың, дақтың және фонның рөлі. Мейірімді және қатыгез бейнені құруға арналған бейнелеу құралдары. Түсті таңдау арқылы мейірімді жне қатыгез бейнені эмоциямен қабылдауды көрсету. "Ертегі кейіпкерінің портреті" композициясын орындау.</w:t>
      </w:r>
    </w:p>
    <w:p>
      <w:pPr>
        <w:spacing w:after="0"/>
        <w:ind w:left="0"/>
        <w:jc w:val="both"/>
      </w:pPr>
      <w:r>
        <w:rPr>
          <w:rFonts w:ascii="Times New Roman"/>
          <w:b w:val="false"/>
          <w:i w:val="false"/>
          <w:color w:val="000000"/>
          <w:sz w:val="28"/>
        </w:rPr>
        <w:t>
      4-тақырып. Бейнелеу құралы: сұлба (силуэт). Сұлбаны анықтау. Графикалық орындаудың ерекшеліктері. Контражурдағы сұлбасына тән ерекшеліктерді жеткізу. "Терезе" композициясын орындау.</w:t>
      </w:r>
    </w:p>
    <w:p>
      <w:pPr>
        <w:spacing w:after="0"/>
        <w:ind w:left="0"/>
        <w:jc w:val="both"/>
      </w:pPr>
      <w:r>
        <w:rPr>
          <w:rFonts w:ascii="Times New Roman"/>
          <w:b w:val="false"/>
          <w:i w:val="false"/>
          <w:color w:val="000000"/>
          <w:sz w:val="28"/>
        </w:rPr>
        <w:t>
      5-тақырып. Ритм – композицияның негізгі элементтерінің бірі. Бейнелеу өнеріндегі ритм. Беттің жазықтығын мәнерлі қолдану, заттардың ритмикалық орналасуын табу. Теңдестірілген композиция. Болжамды тақырыптар: "Қоңыр күз", "Балықтар бейнеленген теңіздің түбі", "Толқындар", "Қалың орман".</w:t>
      </w:r>
    </w:p>
    <w:p>
      <w:pPr>
        <w:spacing w:after="0"/>
        <w:ind w:left="0"/>
        <w:jc w:val="both"/>
      </w:pPr>
      <w:r>
        <w:rPr>
          <w:rFonts w:ascii="Times New Roman"/>
          <w:b w:val="false"/>
          <w:i w:val="false"/>
          <w:color w:val="000000"/>
          <w:sz w:val="28"/>
        </w:rPr>
        <w:t xml:space="preserve">
      6-тақырып. Симметрия – композицияның негізгі ережелерінің бірі. Табиғаттағы композиция. Симметрияның түрлері және оларды қолдану. Симметрия – композициядағы тепе-теңдікке қол жеткізудің қарапайым тәсілі. Симметрияға арналған композицияны орындау. Геометриялық фигуралардан симметрияға арналған композицияны құру. </w:t>
      </w:r>
    </w:p>
    <w:p>
      <w:pPr>
        <w:spacing w:after="0"/>
        <w:ind w:left="0"/>
        <w:jc w:val="both"/>
      </w:pPr>
      <w:r>
        <w:rPr>
          <w:rFonts w:ascii="Times New Roman"/>
          <w:b w:val="false"/>
          <w:i w:val="false"/>
          <w:color w:val="000000"/>
          <w:sz w:val="28"/>
        </w:rPr>
        <w:t xml:space="preserve">
      7-тақырып. Асимметрия – композиция ережелерінің бірі ретінде. Асимметриялық композицияны құрастыру – композициядағы күрделі тәсіл. Тепе-теңдікке қол жеткізу асимметриялық композицияны құрастыру кезеңіндегі ең маңызды кезеңдердің бірі. </w:t>
      </w:r>
    </w:p>
    <w:p>
      <w:pPr>
        <w:spacing w:after="0"/>
        <w:ind w:left="0"/>
        <w:jc w:val="both"/>
      </w:pPr>
      <w:r>
        <w:rPr>
          <w:rFonts w:ascii="Times New Roman"/>
          <w:b w:val="false"/>
          <w:i w:val="false"/>
          <w:color w:val="000000"/>
          <w:sz w:val="28"/>
        </w:rPr>
        <w:t xml:space="preserve">
      8-тақырып. Статика. Статикалық композиция. Анықтамалар, мысалдар. Тыныштықты, қимылдамауды жеткізуге арналған композицияны орындау. Болжамды тақырыптар: "Түс", "Кітап оқу", "Тыныштық", "Тымық". </w:t>
      </w:r>
    </w:p>
    <w:p>
      <w:pPr>
        <w:spacing w:after="0"/>
        <w:ind w:left="0"/>
        <w:jc w:val="both"/>
      </w:pPr>
      <w:r>
        <w:rPr>
          <w:rFonts w:ascii="Times New Roman"/>
          <w:b w:val="false"/>
          <w:i w:val="false"/>
          <w:color w:val="000000"/>
          <w:sz w:val="28"/>
        </w:rPr>
        <w:t>
      9-тақырып. Динамика. Динамикалық композиция. Анықтамалар, мысалдар. Қозғалысты жеткізуге арналған композицияны орындау. Болжамды тақырыптары: "Би", "Спорт", "Жел", "Кометаның ұшуы".</w:t>
      </w:r>
    </w:p>
    <w:p>
      <w:pPr>
        <w:spacing w:after="0"/>
        <w:ind w:left="0"/>
        <w:jc w:val="both"/>
      </w:pPr>
      <w:r>
        <w:rPr>
          <w:rFonts w:ascii="Times New Roman"/>
          <w:b w:val="false"/>
          <w:i w:val="false"/>
          <w:color w:val="000000"/>
          <w:sz w:val="28"/>
        </w:rPr>
        <w:t>
      10-тақырып. Кеңістік, оның қасиеттері. Кеңістіктің жоспарлығы. Әуе және сызықтық перспектива. Әуе перспективасының әсерінен түстің өзгеруі. Алыстайтын (суық және күңгірт) және жақындайтын (жылы және ашық) түстер. Жоспарлықты көрсетуге арналған пейзажды композицияны орындау. Жоспарлығы қанық ерекшеленген пейзаждың этюдтері.</w:t>
      </w:r>
    </w:p>
    <w:p>
      <w:pPr>
        <w:spacing w:after="0"/>
        <w:ind w:left="0"/>
        <w:jc w:val="both"/>
      </w:pPr>
      <w:r>
        <w:rPr>
          <w:rFonts w:ascii="Times New Roman"/>
          <w:b w:val="false"/>
          <w:i w:val="false"/>
          <w:color w:val="000000"/>
          <w:sz w:val="28"/>
        </w:rPr>
        <w:t>
      11-тақырып. Композициядағы колорит. Түстің сипаты және композицияны бейнелі құрудағы оның рөлі. Композициядағы кереғарлық және нюанс түсініктері. Түстік үйлесім. Таңдалған колоритте көңіл-күйді жеткізуге арналған композицияны орындау. Болжамды тақырыптар: "Мұң", "Жалғыздық", "Қуаныш", "Мереке".</w:t>
      </w:r>
    </w:p>
    <w:p>
      <w:pPr>
        <w:spacing w:after="0"/>
        <w:ind w:left="0"/>
        <w:jc w:val="both"/>
      </w:pPr>
      <w:r>
        <w:rPr>
          <w:rFonts w:ascii="Times New Roman"/>
          <w:b w:val="false"/>
          <w:i w:val="false"/>
          <w:color w:val="000000"/>
          <w:sz w:val="28"/>
        </w:rPr>
        <w:t xml:space="preserve">
      12-тақырып. Сюжеттік-композициялық орталық. Композицияда сюжеттік-композициялық орталықты ерекшелеу тәсілдері. Өлшем, тон, түс. Ертегіге арналған иллюстрацияны орындау. </w:t>
      </w:r>
    </w:p>
    <w:p>
      <w:pPr>
        <w:spacing w:after="0"/>
        <w:ind w:left="0"/>
        <w:jc w:val="both"/>
      </w:pPr>
      <w:r>
        <w:rPr>
          <w:rFonts w:ascii="Times New Roman"/>
          <w:b w:val="false"/>
          <w:i w:val="false"/>
          <w:color w:val="000000"/>
          <w:sz w:val="28"/>
        </w:rPr>
        <w:t>
      13-тақырып. Кіріспе сабақ. Сәндік композицияны құру құралдары. Сәндік композицияны құру тәсілдері. Көбелектің бейнесін орындау (сызықтық, тональдік, фактуралық және түстік).</w:t>
      </w:r>
    </w:p>
    <w:p>
      <w:pPr>
        <w:spacing w:after="0"/>
        <w:ind w:left="0"/>
        <w:jc w:val="both"/>
      </w:pPr>
      <w:r>
        <w:rPr>
          <w:rFonts w:ascii="Times New Roman"/>
          <w:b w:val="false"/>
          <w:i w:val="false"/>
          <w:color w:val="000000"/>
          <w:sz w:val="28"/>
        </w:rPr>
        <w:t xml:space="preserve">
      14-тақырып. Стильдеу. Сәндік натюрмортты стильдеу тәсілдері. Бейнедегі элементтердің композициялық тұтастығы. Анықтамалар, мысалдар. </w:t>
      </w:r>
    </w:p>
    <w:p>
      <w:pPr>
        <w:spacing w:after="0"/>
        <w:ind w:left="0"/>
        <w:jc w:val="both"/>
      </w:pPr>
      <w:r>
        <w:rPr>
          <w:rFonts w:ascii="Times New Roman"/>
          <w:b w:val="false"/>
          <w:i w:val="false"/>
          <w:color w:val="000000"/>
          <w:sz w:val="28"/>
        </w:rPr>
        <w:t>
      15-тақырып. Форманы және оның эмоцияналды бояғын тасымалдау. Табиғи формаларды сәндік формаларға айналдыру. Заттың созылмалы мәнерін сақтау. Елестетуі бойынша сәндік композицияны орындау. Болжамды тақырыптар: "Көңілді алмұрттар", "Маңғаз шәйнек", "Көңілсіз үтік".</w:t>
      </w:r>
    </w:p>
    <w:p>
      <w:pPr>
        <w:spacing w:after="0"/>
        <w:ind w:left="0"/>
        <w:jc w:val="both"/>
      </w:pPr>
      <w:r>
        <w:rPr>
          <w:rFonts w:ascii="Times New Roman"/>
          <w:b w:val="false"/>
          <w:i w:val="false"/>
          <w:color w:val="000000"/>
          <w:sz w:val="28"/>
        </w:rPr>
        <w:t>
      16-тақырып. Сәндік натюрморт. Сәндік натюрморт туралы түсінік. Сәндік натюрмортты стильдеу тәсілдері. Шынайы бейненің сәнді және абстрактілі бейнеден айырмашылығы. Заттардың жаңа формаларын жасау кезіндегі тұрмыстық формаларды тасымалдау және стиль беру. Сәндік натюрмортты орындау.</w:t>
      </w:r>
    </w:p>
    <w:p>
      <w:pPr>
        <w:spacing w:after="0"/>
        <w:ind w:left="0"/>
        <w:jc w:val="both"/>
      </w:pPr>
      <w:r>
        <w:rPr>
          <w:rFonts w:ascii="Times New Roman"/>
          <w:b w:val="false"/>
          <w:i w:val="false"/>
          <w:color w:val="000000"/>
          <w:sz w:val="28"/>
        </w:rPr>
        <w:t>
      17-тақырып. Сәндік пейзаж. Сәндік пейзаж, оның ерекшеліктері туралы түсінік. Әр түрлі бағыттағы пейзаж жанрындағы туындылар мысалында шынайы бейнені сәндік және абстрактілі бейнелерден ажырату. Сәндік пейзажды орындау.</w:t>
      </w:r>
    </w:p>
    <w:p>
      <w:pPr>
        <w:spacing w:after="0"/>
        <w:ind w:left="0"/>
        <w:jc w:val="both"/>
      </w:pPr>
      <w:r>
        <w:rPr>
          <w:rFonts w:ascii="Times New Roman"/>
          <w:b w:val="false"/>
          <w:i w:val="false"/>
          <w:color w:val="000000"/>
          <w:sz w:val="28"/>
        </w:rPr>
        <w:t>
      18-тақырып. Өрнек. Өрнектің формасын жасау тәсілдері. Әртүрлі формадағы ыдыстардан құралған сәндік натюрмортты орындау. Ыдыстарға өрнекпен көркемдік сурет салу.</w:t>
      </w:r>
    </w:p>
    <w:p>
      <w:pPr>
        <w:spacing w:after="0"/>
        <w:ind w:left="0"/>
        <w:jc w:val="both"/>
      </w:pPr>
      <w:r>
        <w:rPr>
          <w:rFonts w:ascii="Times New Roman"/>
          <w:b w:val="false"/>
          <w:i w:val="false"/>
          <w:color w:val="000000"/>
          <w:sz w:val="28"/>
        </w:rPr>
        <w:t xml:space="preserve">
      19-тақырып. Кітаптардың дизайны. Кітаптардың мұқабасын дайындау. Кітаптың дизайнының оның ішкі мазмұнына сәйкестігі. Кітап мұқабасының дизайны. Кітаптың мұқабасын дайындау бойынша жұмыс. </w:t>
      </w:r>
    </w:p>
    <w:p>
      <w:pPr>
        <w:spacing w:after="0"/>
        <w:ind w:left="0"/>
        <w:jc w:val="both"/>
      </w:pPr>
      <w:r>
        <w:rPr>
          <w:rFonts w:ascii="Times New Roman"/>
          <w:b w:val="false"/>
          <w:i w:val="false"/>
          <w:color w:val="000000"/>
          <w:sz w:val="28"/>
        </w:rPr>
        <w:t xml:space="preserve">
      20-тақырып. Витраж – монументалды-сәндік өнердің түрі. Әйнекке көркем сурет салу. Материалда витражды орындау. Витражға арналған бояулармен жұмыс істеу. </w:t>
      </w:r>
    </w:p>
    <w:p>
      <w:pPr>
        <w:spacing w:after="0"/>
        <w:ind w:left="0"/>
        <w:jc w:val="both"/>
      </w:pPr>
      <w:r>
        <w:rPr>
          <w:rFonts w:ascii="Times New Roman"/>
          <w:b w:val="false"/>
          <w:i w:val="false"/>
          <w:color w:val="000000"/>
          <w:sz w:val="28"/>
        </w:rPr>
        <w:t>
      21-тақырып. Коллаж – бейнелеу өнеріндегі техникалық тәсіл ретінде. Коллажды орындау.</w:t>
      </w:r>
    </w:p>
    <w:p>
      <w:pPr>
        <w:spacing w:after="0"/>
        <w:ind w:left="0"/>
        <w:jc w:val="both"/>
      </w:pPr>
      <w:r>
        <w:rPr>
          <w:rFonts w:ascii="Times New Roman"/>
          <w:b w:val="false"/>
          <w:i w:val="false"/>
          <w:color w:val="000000"/>
          <w:sz w:val="28"/>
        </w:rPr>
        <w:t>
      22-тақырып. Сәндеу. Заттарды, ғимараттарды көркемдеп сәндеу. Эксклюзивті әшекейді құру мүмкіндігі ретінде бөтелкелерді сәндеу. Сәндеуді орындау.</w:t>
      </w:r>
    </w:p>
    <w:p>
      <w:pPr>
        <w:spacing w:after="0"/>
        <w:ind w:left="0"/>
        <w:jc w:val="both"/>
      </w:pPr>
      <w:r>
        <w:rPr>
          <w:rFonts w:ascii="Times New Roman"/>
          <w:b w:val="false"/>
          <w:i w:val="false"/>
          <w:color w:val="000000"/>
          <w:sz w:val="28"/>
        </w:rPr>
        <w:t>
      23-тақырып. Портреттегі көркемдік бейне. Портреттік өнердің стилі. Портретті-бейнені орындау реті. Мәнерлеудің графикалық құралдары Натурашының "портрет-бейнесін" салу. Портретін салып жатқан адамның сырқы келбетін және бетін зерттеу және бейнені қабылдау әсерін күшейту үшін оны қандай да бір тарихи кезеңмен, мамандықпен немесе кейіпкермен салыстыру.</w:t>
      </w:r>
    </w:p>
    <w:p>
      <w:pPr>
        <w:spacing w:after="0"/>
        <w:ind w:left="0"/>
        <w:jc w:val="both"/>
      </w:pPr>
      <w:r>
        <w:rPr>
          <w:rFonts w:ascii="Times New Roman"/>
          <w:b w:val="false"/>
          <w:i w:val="false"/>
          <w:color w:val="000000"/>
          <w:sz w:val="28"/>
        </w:rPr>
        <w:t>
      Портретін салушыны және оған сәйкес келетін атрибуттарды орналастыру арқылы бетте жеңіл композициялық құрылым жасау. Сипаттық ерекшеліктерді, бейненің сәуле мен жарықтың үйлесімділігін нақтылау. Көркемдік бейнені жалпылау.</w:t>
      </w:r>
    </w:p>
    <w:p>
      <w:pPr>
        <w:spacing w:after="0"/>
        <w:ind w:left="0"/>
        <w:jc w:val="both"/>
      </w:pPr>
      <w:r>
        <w:rPr>
          <w:rFonts w:ascii="Times New Roman"/>
          <w:b w:val="false"/>
          <w:i w:val="false"/>
          <w:color w:val="000000"/>
          <w:sz w:val="28"/>
        </w:rPr>
        <w:t>
      24-тақырып. Сәндік портрет. Портрет жанры. Портретті сәндік композициялаудың көркемдік тәсілдері. Сәндік портетті жасау. Беттің негізгі пропорциялары. Беттің құрылымының сызбасы. Адамның жағдайын жеткізетін портреттің эскизін салу. Түсті, стильді, техниканы, бейнені таңдау.</w:t>
      </w:r>
    </w:p>
    <w:p>
      <w:pPr>
        <w:spacing w:after="0"/>
        <w:ind w:left="0"/>
        <w:jc w:val="both"/>
      </w:pPr>
      <w:r>
        <w:rPr>
          <w:rFonts w:ascii="Times New Roman"/>
          <w:b w:val="false"/>
          <w:i w:val="false"/>
          <w:color w:val="000000"/>
          <w:sz w:val="28"/>
        </w:rPr>
        <w:t>
      55. "Композиция" пәні бойынша Бағдарламаны игеруден күтілетін нәтижелер.</w:t>
      </w:r>
    </w:p>
    <w:p>
      <w:pPr>
        <w:spacing w:after="0"/>
        <w:ind w:left="0"/>
        <w:jc w:val="both"/>
      </w:pPr>
      <w:r>
        <w:rPr>
          <w:rFonts w:ascii="Times New Roman"/>
          <w:b w:val="false"/>
          <w:i w:val="false"/>
          <w:color w:val="000000"/>
          <w:sz w:val="28"/>
        </w:rPr>
        <w:t xml:space="preserve">
      Дайындық сыныбында оқу жылының соңында білім алушы келесі білім, білік және дағдыларға ие болады: </w:t>
      </w:r>
    </w:p>
    <w:p>
      <w:pPr>
        <w:spacing w:after="0"/>
        <w:ind w:left="0"/>
        <w:jc w:val="both"/>
      </w:pPr>
      <w:r>
        <w:rPr>
          <w:rFonts w:ascii="Times New Roman"/>
          <w:b w:val="false"/>
          <w:i w:val="false"/>
          <w:color w:val="000000"/>
          <w:sz w:val="28"/>
        </w:rPr>
        <w:t>
      1) бейнелеу өнерінің әр түрлі түрлерін және жанрларын біледі;</w:t>
      </w:r>
    </w:p>
    <w:p>
      <w:pPr>
        <w:spacing w:after="0"/>
        <w:ind w:left="0"/>
        <w:jc w:val="both"/>
      </w:pPr>
      <w:r>
        <w:rPr>
          <w:rFonts w:ascii="Times New Roman"/>
          <w:b w:val="false"/>
          <w:i w:val="false"/>
          <w:color w:val="000000"/>
          <w:sz w:val="28"/>
        </w:rPr>
        <w:t>
      2) композицияның заңдары мен ережелерін біледі;</w:t>
      </w:r>
    </w:p>
    <w:p>
      <w:pPr>
        <w:spacing w:after="0"/>
        <w:ind w:left="0"/>
        <w:jc w:val="both"/>
      </w:pPr>
      <w:r>
        <w:rPr>
          <w:rFonts w:ascii="Times New Roman"/>
          <w:b w:val="false"/>
          <w:i w:val="false"/>
          <w:color w:val="000000"/>
          <w:sz w:val="28"/>
        </w:rPr>
        <w:t>
      3) композиция құру тәсілдерін біледі;</w:t>
      </w:r>
    </w:p>
    <w:p>
      <w:pPr>
        <w:spacing w:after="0"/>
        <w:ind w:left="0"/>
        <w:jc w:val="both"/>
      </w:pPr>
      <w:r>
        <w:rPr>
          <w:rFonts w:ascii="Times New Roman"/>
          <w:b w:val="false"/>
          <w:i w:val="false"/>
          <w:color w:val="000000"/>
          <w:sz w:val="28"/>
        </w:rPr>
        <w:t>
      4) сәндік композицияның тәсілдерін, ерекшеліктерін және стильдерін біледі;</w:t>
      </w:r>
    </w:p>
    <w:p>
      <w:pPr>
        <w:spacing w:after="0"/>
        <w:ind w:left="0"/>
        <w:jc w:val="both"/>
      </w:pPr>
      <w:r>
        <w:rPr>
          <w:rFonts w:ascii="Times New Roman"/>
          <w:b w:val="false"/>
          <w:i w:val="false"/>
          <w:color w:val="000000"/>
          <w:sz w:val="28"/>
        </w:rPr>
        <w:t>
      5) жазықтықта кеңістікті жеткізе алады;</w:t>
      </w:r>
    </w:p>
    <w:p>
      <w:pPr>
        <w:spacing w:after="0"/>
        <w:ind w:left="0"/>
        <w:jc w:val="both"/>
      </w:pPr>
      <w:r>
        <w:rPr>
          <w:rFonts w:ascii="Times New Roman"/>
          <w:b w:val="false"/>
          <w:i w:val="false"/>
          <w:color w:val="000000"/>
          <w:sz w:val="28"/>
        </w:rPr>
        <w:t xml:space="preserve">
      6) бейнені форматқа орналастыра алады; </w:t>
      </w:r>
    </w:p>
    <w:p>
      <w:pPr>
        <w:spacing w:after="0"/>
        <w:ind w:left="0"/>
        <w:jc w:val="both"/>
      </w:pPr>
      <w:r>
        <w:rPr>
          <w:rFonts w:ascii="Times New Roman"/>
          <w:b w:val="false"/>
          <w:i w:val="false"/>
          <w:color w:val="000000"/>
          <w:sz w:val="28"/>
        </w:rPr>
        <w:t>
      7) композицияның орталығын белгілей алады;</w:t>
      </w:r>
    </w:p>
    <w:p>
      <w:pPr>
        <w:spacing w:after="0"/>
        <w:ind w:left="0"/>
        <w:jc w:val="both"/>
      </w:pPr>
      <w:r>
        <w:rPr>
          <w:rFonts w:ascii="Times New Roman"/>
          <w:b w:val="false"/>
          <w:i w:val="false"/>
          <w:color w:val="000000"/>
          <w:sz w:val="28"/>
        </w:rPr>
        <w:t>
      8) сурет және кескіндеме дағдыларын композицияда қолдана алады;</w:t>
      </w:r>
    </w:p>
    <w:p>
      <w:pPr>
        <w:spacing w:after="0"/>
        <w:ind w:left="0"/>
        <w:jc w:val="both"/>
      </w:pPr>
      <w:r>
        <w:rPr>
          <w:rFonts w:ascii="Times New Roman"/>
          <w:b w:val="false"/>
          <w:i w:val="false"/>
          <w:color w:val="000000"/>
          <w:sz w:val="28"/>
        </w:rPr>
        <w:t>
      9) сюжетті өз бетінше таңдай алады;</w:t>
      </w:r>
    </w:p>
    <w:p>
      <w:pPr>
        <w:spacing w:after="0"/>
        <w:ind w:left="0"/>
        <w:jc w:val="both"/>
      </w:pPr>
      <w:r>
        <w:rPr>
          <w:rFonts w:ascii="Times New Roman"/>
          <w:b w:val="false"/>
          <w:i w:val="false"/>
          <w:color w:val="000000"/>
          <w:sz w:val="28"/>
        </w:rPr>
        <w:t>
      10) композициямен жұмысты сауатты түрде және ретпен жүргізе алады;</w:t>
      </w:r>
    </w:p>
    <w:p>
      <w:pPr>
        <w:spacing w:after="0"/>
        <w:ind w:left="0"/>
        <w:jc w:val="both"/>
      </w:pPr>
      <w:r>
        <w:rPr>
          <w:rFonts w:ascii="Times New Roman"/>
          <w:b w:val="false"/>
          <w:i w:val="false"/>
          <w:color w:val="000000"/>
          <w:sz w:val="28"/>
        </w:rPr>
        <w:t xml:space="preserve">
      11) композицияның негізгі заңдары мен ережелерін практикада қолдана алады; </w:t>
      </w:r>
    </w:p>
    <w:p>
      <w:pPr>
        <w:spacing w:after="0"/>
        <w:ind w:left="0"/>
        <w:jc w:val="both"/>
      </w:pPr>
      <w:r>
        <w:rPr>
          <w:rFonts w:ascii="Times New Roman"/>
          <w:b w:val="false"/>
          <w:i w:val="false"/>
          <w:color w:val="000000"/>
          <w:sz w:val="28"/>
        </w:rPr>
        <w:t>
      12) бейнені композициялық тұрғыда ұйымдастыру дағдыларына ие болады;</w:t>
      </w:r>
    </w:p>
    <w:p>
      <w:pPr>
        <w:spacing w:after="0"/>
        <w:ind w:left="0"/>
        <w:jc w:val="both"/>
      </w:pPr>
      <w:r>
        <w:rPr>
          <w:rFonts w:ascii="Times New Roman"/>
          <w:b w:val="false"/>
          <w:i w:val="false"/>
          <w:color w:val="000000"/>
          <w:sz w:val="28"/>
        </w:rPr>
        <w:t>
      13) әр түрлі көркемдік материалдармен жұмыс істеу дағдыларына ие болады;</w:t>
      </w:r>
    </w:p>
    <w:p>
      <w:pPr>
        <w:spacing w:after="0"/>
        <w:ind w:left="0"/>
        <w:jc w:val="both"/>
      </w:pPr>
      <w:r>
        <w:rPr>
          <w:rFonts w:ascii="Times New Roman"/>
          <w:b w:val="false"/>
          <w:i w:val="false"/>
          <w:color w:val="000000"/>
          <w:sz w:val="28"/>
        </w:rPr>
        <w:t>
      14) бетті бейненің элементтерімен үйлесімді түрде толтыра алады;</w:t>
      </w:r>
    </w:p>
    <w:p>
      <w:pPr>
        <w:spacing w:after="0"/>
        <w:ind w:left="0"/>
        <w:jc w:val="both"/>
      </w:pPr>
      <w:r>
        <w:rPr>
          <w:rFonts w:ascii="Times New Roman"/>
          <w:b w:val="false"/>
          <w:i w:val="false"/>
          <w:color w:val="000000"/>
          <w:sz w:val="28"/>
        </w:rPr>
        <w:t>
      15) заттардың мағыналық байланыстарын сюжеттік суреттерде жеткізе алады.</w:t>
      </w:r>
    </w:p>
    <w:p>
      <w:pPr>
        <w:spacing w:after="0"/>
        <w:ind w:left="0"/>
        <w:jc w:val="both"/>
      </w:pPr>
      <w:r>
        <w:rPr>
          <w:rFonts w:ascii="Times New Roman"/>
          <w:b w:val="false"/>
          <w:i w:val="false"/>
          <w:color w:val="000000"/>
          <w:sz w:val="28"/>
        </w:rPr>
        <w:t xml:space="preserve">
      56. "Мүсін" Бағдарламасының мақсаты: өнердің пластикалық түрлеріндегі дағдылар мен пәндік құзыреттерді қалыптастыру. </w:t>
      </w:r>
    </w:p>
    <w:p>
      <w:pPr>
        <w:spacing w:after="0"/>
        <w:ind w:left="0"/>
        <w:jc w:val="both"/>
      </w:pPr>
      <w:r>
        <w:rPr>
          <w:rFonts w:ascii="Times New Roman"/>
          <w:b w:val="false"/>
          <w:i w:val="false"/>
          <w:color w:val="000000"/>
          <w:sz w:val="28"/>
        </w:rPr>
        <w:t xml:space="preserve">
      57. Бағдарламаның міндеттері: </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созылмалы материалдармен жұмыстың әртүрлі техникасымен танысу;</w:t>
      </w:r>
    </w:p>
    <w:p>
      <w:pPr>
        <w:spacing w:after="0"/>
        <w:ind w:left="0"/>
        <w:jc w:val="both"/>
      </w:pPr>
      <w:r>
        <w:rPr>
          <w:rFonts w:ascii="Times New Roman"/>
          <w:b w:val="false"/>
          <w:i w:val="false"/>
          <w:color w:val="000000"/>
          <w:sz w:val="28"/>
        </w:rPr>
        <w:t>
      2) мүсіндеудегі стильдеу амалдарын меңгеру;</w:t>
      </w:r>
    </w:p>
    <w:p>
      <w:pPr>
        <w:spacing w:after="0"/>
        <w:ind w:left="0"/>
        <w:jc w:val="both"/>
      </w:pPr>
      <w:r>
        <w:rPr>
          <w:rFonts w:ascii="Times New Roman"/>
          <w:b w:val="false"/>
          <w:i w:val="false"/>
          <w:color w:val="000000"/>
          <w:sz w:val="28"/>
        </w:rPr>
        <w:t>
      3) геометриялық фигура, заттардың пропорциясы, кеңістіктік құрылым, созылмалы композиция түсініктерімен танысу;</w:t>
      </w:r>
    </w:p>
    <w:p>
      <w:pPr>
        <w:spacing w:after="0"/>
        <w:ind w:left="0"/>
        <w:jc w:val="both"/>
      </w:pPr>
      <w:r>
        <w:rPr>
          <w:rFonts w:ascii="Times New Roman"/>
          <w:b w:val="false"/>
          <w:i w:val="false"/>
          <w:color w:val="000000"/>
          <w:sz w:val="28"/>
        </w:rPr>
        <w:t>
      4) мүсіндеудің түрлерімен, дөңгелек және бедерлі мүсінмен жұмыс істеудің ерекшеліктерін зерделеу;</w:t>
      </w:r>
    </w:p>
    <w:p>
      <w:pPr>
        <w:spacing w:after="0"/>
        <w:ind w:left="0"/>
        <w:jc w:val="both"/>
      </w:pPr>
      <w:r>
        <w:rPr>
          <w:rFonts w:ascii="Times New Roman"/>
          <w:b w:val="false"/>
          <w:i w:val="false"/>
          <w:color w:val="000000"/>
          <w:sz w:val="28"/>
        </w:rPr>
        <w:t>
      5) сымды каркасты дайындау технологиясымен танысу;</w:t>
      </w:r>
    </w:p>
    <w:p>
      <w:pPr>
        <w:spacing w:after="0"/>
        <w:ind w:left="0"/>
        <w:jc w:val="both"/>
      </w:pPr>
      <w:r>
        <w:rPr>
          <w:rFonts w:ascii="Times New Roman"/>
          <w:b w:val="false"/>
          <w:i w:val="false"/>
          <w:color w:val="000000"/>
          <w:sz w:val="28"/>
        </w:rPr>
        <w:t>
      6) созылмалы бейнелер мен композицияларды жасау арқылы балалардың көркемдік-шығармашылық қабілеттерін дамыту.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көлемді-кеңістіктікті ойлауды және форма сезімін дамыту;</w:t>
      </w:r>
    </w:p>
    <w:p>
      <w:pPr>
        <w:spacing w:after="0"/>
        <w:ind w:left="0"/>
        <w:jc w:val="both"/>
      </w:pPr>
      <w:r>
        <w:rPr>
          <w:rFonts w:ascii="Times New Roman"/>
          <w:b w:val="false"/>
          <w:i w:val="false"/>
          <w:color w:val="000000"/>
          <w:sz w:val="28"/>
        </w:rPr>
        <w:t>
      2) созылмалы түрлілік негізінде композициялық және қисынды оайлауды дамыту;</w:t>
      </w:r>
    </w:p>
    <w:p>
      <w:pPr>
        <w:spacing w:after="0"/>
        <w:ind w:left="0"/>
        <w:jc w:val="both"/>
      </w:pPr>
      <w:r>
        <w:rPr>
          <w:rFonts w:ascii="Times New Roman"/>
          <w:b w:val="false"/>
          <w:i w:val="false"/>
          <w:color w:val="000000"/>
          <w:sz w:val="28"/>
        </w:rPr>
        <w:t>
      3) натураға қарап және есте сақтау жадына сүйеніп мүсіндеу кезінде ерекшеліктерін, дене тұрысын, көлемі мен пропорциясын жеткізу үшін бақылау дағдыларын дамыту;</w:t>
      </w:r>
    </w:p>
    <w:p>
      <w:pPr>
        <w:spacing w:after="0"/>
        <w:ind w:left="0"/>
        <w:jc w:val="both"/>
      </w:pPr>
      <w:r>
        <w:rPr>
          <w:rFonts w:ascii="Times New Roman"/>
          <w:b w:val="false"/>
          <w:i w:val="false"/>
          <w:color w:val="000000"/>
          <w:sz w:val="28"/>
        </w:rPr>
        <w:t>
      4) білім алушының елестетуін, қиялын, шығармашылық белсенділігін дамыту.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шынайылыққа, өнерге эстетикалық көзқарасты тәрбиелеу;</w:t>
      </w:r>
    </w:p>
    <w:p>
      <w:pPr>
        <w:spacing w:after="0"/>
        <w:ind w:left="0"/>
        <w:jc w:val="both"/>
      </w:pPr>
      <w:r>
        <w:rPr>
          <w:rFonts w:ascii="Times New Roman"/>
          <w:b w:val="false"/>
          <w:i w:val="false"/>
          <w:color w:val="000000"/>
          <w:sz w:val="28"/>
        </w:rPr>
        <w:t>
      2) мәдени мұраға құрметті тәрбиелеу;</w:t>
      </w:r>
    </w:p>
    <w:p>
      <w:pPr>
        <w:spacing w:after="0"/>
        <w:ind w:left="0"/>
        <w:jc w:val="both"/>
      </w:pPr>
      <w:r>
        <w:rPr>
          <w:rFonts w:ascii="Times New Roman"/>
          <w:b w:val="false"/>
          <w:i w:val="false"/>
          <w:color w:val="000000"/>
          <w:sz w:val="28"/>
        </w:rPr>
        <w:t>
      3) өй-өрісін кеңейту.</w:t>
      </w:r>
    </w:p>
    <w:p>
      <w:pPr>
        <w:spacing w:after="0"/>
        <w:ind w:left="0"/>
        <w:jc w:val="both"/>
      </w:pPr>
      <w:r>
        <w:rPr>
          <w:rFonts w:ascii="Times New Roman"/>
          <w:b w:val="false"/>
          <w:i w:val="false"/>
          <w:color w:val="000000"/>
          <w:sz w:val="28"/>
        </w:rPr>
        <w:t>
      58. "Мүсін" пәнінің Бағдарлама талаптары:</w:t>
      </w:r>
    </w:p>
    <w:p>
      <w:pPr>
        <w:spacing w:after="0"/>
        <w:ind w:left="0"/>
        <w:jc w:val="both"/>
      </w:pPr>
      <w:r>
        <w:rPr>
          <w:rFonts w:ascii="Times New Roman"/>
          <w:b w:val="false"/>
          <w:i w:val="false"/>
          <w:color w:val="000000"/>
          <w:sz w:val="28"/>
        </w:rPr>
        <w:t>
      1) білім алушы мүсін түсінігімен, көлемді мүсіннің ерекшеліктерімен, созылмалы материалдармен, бедермен жұмыс істеуге арналған плинтті әзірлеумен, әр түрлі пластикалық материалдармен жұмыс істеу дағдыларымен танысады;</w:t>
      </w:r>
    </w:p>
    <w:p>
      <w:pPr>
        <w:spacing w:after="0"/>
        <w:ind w:left="0"/>
        <w:jc w:val="both"/>
      </w:pPr>
      <w:r>
        <w:rPr>
          <w:rFonts w:ascii="Times New Roman"/>
          <w:b w:val="false"/>
          <w:i w:val="false"/>
          <w:color w:val="000000"/>
          <w:sz w:val="28"/>
        </w:rPr>
        <w:t xml:space="preserve">
      2) білім алушы көлемді жануарды сомдау техникасын, жануарлардың фигураларын, бедердегі пейзажды, саз балшықтан жасалған кескіндемені, түрлі-түсті ермексаздан және тұзды қамырдан панно орындауды, адам мен жануардың құрылымының ерекшеліктерін меңгереді. </w:t>
      </w:r>
    </w:p>
    <w:p>
      <w:pPr>
        <w:spacing w:after="0"/>
        <w:ind w:left="0"/>
        <w:jc w:val="both"/>
      </w:pPr>
      <w:r>
        <w:rPr>
          <w:rFonts w:ascii="Times New Roman"/>
          <w:b w:val="false"/>
          <w:i w:val="false"/>
          <w:color w:val="000000"/>
          <w:sz w:val="28"/>
        </w:rPr>
        <w:t>
      59. "Мүсін"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Кіріспе сабақ. Мүсін түсінігі. Геометриялық денелерден сомдауды орындау. Геометриялық денелерді жемістерге айналдыру. </w:t>
      </w:r>
    </w:p>
    <w:p>
      <w:pPr>
        <w:spacing w:after="0"/>
        <w:ind w:left="0"/>
        <w:jc w:val="both"/>
      </w:pPr>
      <w:r>
        <w:rPr>
          <w:rFonts w:ascii="Times New Roman"/>
          <w:b w:val="false"/>
          <w:i w:val="false"/>
          <w:color w:val="000000"/>
          <w:sz w:val="28"/>
        </w:rPr>
        <w:t>
      2-тақырып. Көлемді жануарды сомдау. Көлемді мүсіннің ерекшеліктерін зерттеу. Көрнекілік материалдарды оқу. Жануарлардың фигурасын сомдау.</w:t>
      </w:r>
    </w:p>
    <w:p>
      <w:pPr>
        <w:spacing w:after="0"/>
        <w:ind w:left="0"/>
        <w:jc w:val="both"/>
      </w:pPr>
      <w:r>
        <w:rPr>
          <w:rFonts w:ascii="Times New Roman"/>
          <w:b w:val="false"/>
          <w:i w:val="false"/>
          <w:color w:val="000000"/>
          <w:sz w:val="28"/>
        </w:rPr>
        <w:t>
      3-тақырып. Бедердегі пейзаж. Мүсінді бедердегі жұмыстың ерекшеліктері. Бедер және оның түрлері. Көрнекілік материалдарды зерттеу. Пейзаждың эскиздерін дайындау, плинта әзірлеу. Бейнені "алып қою" тәсілімен плинтке орналастыру дағдыларын меңгеру. Пейзажды сомдау. Мүсіндік бедердегі бірінші және екінші план түсініктері.</w:t>
      </w:r>
    </w:p>
    <w:p>
      <w:pPr>
        <w:spacing w:after="0"/>
        <w:ind w:left="0"/>
        <w:jc w:val="both"/>
      </w:pPr>
      <w:r>
        <w:rPr>
          <w:rFonts w:ascii="Times New Roman"/>
          <w:b w:val="false"/>
          <w:i w:val="false"/>
          <w:color w:val="000000"/>
          <w:sz w:val="28"/>
        </w:rPr>
        <w:t>
      4-тақырып. Ермексаздан жасалған кескіндеме қолданбалы өнердің түрі ретінде. Ермексаздан жасалған кескіндеме техникасының тәсілдері мен амалдары. Ермексаздарды араластыру, бір түстен келесі түске біртіндеп көшу. Алдын ала жасалған эскиз бойынша ермексаздан жасалған кескіндеме техникасындағы пейзажды орындау.</w:t>
      </w:r>
    </w:p>
    <w:p>
      <w:pPr>
        <w:spacing w:after="0"/>
        <w:ind w:left="0"/>
        <w:jc w:val="both"/>
      </w:pPr>
      <w:r>
        <w:rPr>
          <w:rFonts w:ascii="Times New Roman"/>
          <w:b w:val="false"/>
          <w:i w:val="false"/>
          <w:color w:val="000000"/>
          <w:sz w:val="28"/>
        </w:rPr>
        <w:t>
      5-тақырып. Сәндік панно. Барельеф және мүсін туралы терең түсінік. Түрлі-түсті ермексаздан және тұзды қамырдан панно жасау.</w:t>
      </w:r>
    </w:p>
    <w:p>
      <w:pPr>
        <w:spacing w:after="0"/>
        <w:ind w:left="0"/>
        <w:jc w:val="both"/>
      </w:pPr>
      <w:r>
        <w:rPr>
          <w:rFonts w:ascii="Times New Roman"/>
          <w:b w:val="false"/>
          <w:i w:val="false"/>
          <w:color w:val="000000"/>
          <w:sz w:val="28"/>
        </w:rPr>
        <w:t>
      6-тақырып. Жаңа жылдық ойыншықтарды жасау. Сәндік ұсақ пластика. Тұзды қамырдан көлемді кәдесыйды жасау. Тұзды қамырдан тоңазытқышқа жабыстыруға арналған магниттерді, брошкаларды, ұсақ ойыншықтарды жасау.</w:t>
      </w:r>
    </w:p>
    <w:p>
      <w:pPr>
        <w:spacing w:after="0"/>
        <w:ind w:left="0"/>
        <w:jc w:val="both"/>
      </w:pPr>
      <w:r>
        <w:rPr>
          <w:rFonts w:ascii="Times New Roman"/>
          <w:b w:val="false"/>
          <w:i w:val="false"/>
          <w:color w:val="000000"/>
          <w:sz w:val="28"/>
        </w:rPr>
        <w:t>
      7-тақырып. Саз балшықтан жасалған ойыншық. Созылмалы материалмен – саз балшықпен танысу. Саз балшықтан жасалған ойыншық сәндік өнердің түрі ретінде. Саз балшықтан жасалған ойыншықпен, оның тарихымен және түрлерімен танысу. Саз балшықтан жасалатын ойыншықтың эскизін сызу және оны әрі қарай материалмен іске асыру.</w:t>
      </w:r>
    </w:p>
    <w:p>
      <w:pPr>
        <w:spacing w:after="0"/>
        <w:ind w:left="0"/>
        <w:jc w:val="both"/>
      </w:pPr>
      <w:r>
        <w:rPr>
          <w:rFonts w:ascii="Times New Roman"/>
          <w:b w:val="false"/>
          <w:i w:val="false"/>
          <w:color w:val="000000"/>
          <w:sz w:val="28"/>
        </w:rPr>
        <w:t>
      8-тақырып. Саз балшықтан жасалған тостаған, ыдыс. Саз балшықтан жасалатын тостаған мен ыдыстың эскизін жасау және оны әрі қарай материалмен жасау. Мысал ретіндегі нұсқа – "Қарындаш салғыш".</w:t>
      </w:r>
    </w:p>
    <w:p>
      <w:pPr>
        <w:spacing w:after="0"/>
        <w:ind w:left="0"/>
        <w:jc w:val="both"/>
      </w:pPr>
      <w:r>
        <w:rPr>
          <w:rFonts w:ascii="Times New Roman"/>
          <w:b w:val="false"/>
          <w:i w:val="false"/>
          <w:color w:val="000000"/>
          <w:sz w:val="28"/>
        </w:rPr>
        <w:t xml:space="preserve">
      9-тақырып. Натюрморт. Жаңа материалмен – мүсіндеуге арналған ермексазбен танысу. Натураға қарап көшірілетін элементтерге тән ерекшеліктер мен пропорцияларды жеткізу дағдыларын дамыту. Ермексаздың көмегімен заттарға көлем беру. </w:t>
      </w:r>
    </w:p>
    <w:p>
      <w:pPr>
        <w:spacing w:after="0"/>
        <w:ind w:left="0"/>
        <w:jc w:val="both"/>
      </w:pPr>
      <w:r>
        <w:rPr>
          <w:rFonts w:ascii="Times New Roman"/>
          <w:b w:val="false"/>
          <w:i w:val="false"/>
          <w:color w:val="000000"/>
          <w:sz w:val="28"/>
        </w:rPr>
        <w:t xml:space="preserve">
      10-тақырып. Өрнекті жасау. Жолақтағы, шеңбердегі, квадраттағы және көпбұрыштағы өрнекпен танысу. Өрнектік композицияны бедерде сомдау. Таңдалған форматта өрнекті үйлестіру. Берілген форматтағы өрнектің композициясы мен ритмі. </w:t>
      </w:r>
    </w:p>
    <w:p>
      <w:pPr>
        <w:spacing w:after="0"/>
        <w:ind w:left="0"/>
        <w:jc w:val="both"/>
      </w:pPr>
      <w:r>
        <w:rPr>
          <w:rFonts w:ascii="Times New Roman"/>
          <w:b w:val="false"/>
          <w:i w:val="false"/>
          <w:color w:val="000000"/>
          <w:sz w:val="28"/>
        </w:rPr>
        <w:t xml:space="preserve">
      11-тақырып. Бедерде жануарды сомдау. Бедердегі жануардың мүсіні. Жануардың пропорциясын, оның көлемін, бедердің биіктігінің өзгеруі есебінен қысқарту перспективаларын жеткізу. </w:t>
      </w:r>
    </w:p>
    <w:p>
      <w:pPr>
        <w:spacing w:after="0"/>
        <w:ind w:left="0"/>
        <w:jc w:val="both"/>
      </w:pPr>
      <w:r>
        <w:rPr>
          <w:rFonts w:ascii="Times New Roman"/>
          <w:b w:val="false"/>
          <w:i w:val="false"/>
          <w:color w:val="000000"/>
          <w:sz w:val="28"/>
        </w:rPr>
        <w:t xml:space="preserve">
      12-тақырып. Каркаспен жануарды мүсіндеу. Сымнан жасалған каркас. Каркаста мүсінді сомдаудың кезеңдері. Көлемдер мен массаларды бөлу. Жануарлардың құрылымының ерекшеліктерін жеткізу. </w:t>
      </w:r>
    </w:p>
    <w:p>
      <w:pPr>
        <w:spacing w:after="0"/>
        <w:ind w:left="0"/>
        <w:jc w:val="both"/>
      </w:pPr>
      <w:r>
        <w:rPr>
          <w:rFonts w:ascii="Times New Roman"/>
          <w:b w:val="false"/>
          <w:i w:val="false"/>
          <w:color w:val="000000"/>
          <w:sz w:val="28"/>
        </w:rPr>
        <w:t>
      13-тақырып. Адамның пропорциясы. Адам фигурасының негізгі пропорцияларын зерттеу. Ересек адамның фигурасының пропорициясының баланың фигурасынан ерекшелігі. "Мен және менің достарым" тақырыбына арналған адамдардың тобын мүсіндеу.</w:t>
      </w:r>
    </w:p>
    <w:p>
      <w:pPr>
        <w:spacing w:after="0"/>
        <w:ind w:left="0"/>
        <w:jc w:val="both"/>
      </w:pPr>
      <w:r>
        <w:rPr>
          <w:rFonts w:ascii="Times New Roman"/>
          <w:b w:val="false"/>
          <w:i w:val="false"/>
          <w:color w:val="000000"/>
          <w:sz w:val="28"/>
        </w:rPr>
        <w:t>
      60. "Мүсін" пәні бойынша Бағдарламаны игеруден күтілетін нәтижелер.</w:t>
      </w:r>
    </w:p>
    <w:p>
      <w:pPr>
        <w:spacing w:after="0"/>
        <w:ind w:left="0"/>
        <w:jc w:val="both"/>
      </w:pPr>
      <w:r>
        <w:rPr>
          <w:rFonts w:ascii="Times New Roman"/>
          <w:b w:val="false"/>
          <w:i w:val="false"/>
          <w:color w:val="000000"/>
          <w:sz w:val="28"/>
        </w:rPr>
        <w:t xml:space="preserve">
      Дайындық сыныбында оқу жылының соңында он-он бір жастағы білім алушы келесі білім, білік және дағдыларға ие болады: </w:t>
      </w:r>
    </w:p>
    <w:p>
      <w:pPr>
        <w:spacing w:after="0"/>
        <w:ind w:left="0"/>
        <w:jc w:val="both"/>
      </w:pPr>
      <w:r>
        <w:rPr>
          <w:rFonts w:ascii="Times New Roman"/>
          <w:b w:val="false"/>
          <w:i w:val="false"/>
          <w:color w:val="000000"/>
          <w:sz w:val="28"/>
        </w:rPr>
        <w:t>
      1) мүсіннің бейнелеу құралдарын біледі;</w:t>
      </w:r>
    </w:p>
    <w:p>
      <w:pPr>
        <w:spacing w:after="0"/>
        <w:ind w:left="0"/>
        <w:jc w:val="both"/>
      </w:pPr>
      <w:r>
        <w:rPr>
          <w:rFonts w:ascii="Times New Roman"/>
          <w:b w:val="false"/>
          <w:i w:val="false"/>
          <w:color w:val="000000"/>
          <w:sz w:val="28"/>
        </w:rPr>
        <w:t>
      2) каркасты құру ережелерін біледі;</w:t>
      </w:r>
    </w:p>
    <w:p>
      <w:pPr>
        <w:spacing w:after="0"/>
        <w:ind w:left="0"/>
        <w:jc w:val="both"/>
      </w:pPr>
      <w:r>
        <w:rPr>
          <w:rFonts w:ascii="Times New Roman"/>
          <w:b w:val="false"/>
          <w:i w:val="false"/>
          <w:color w:val="000000"/>
          <w:sz w:val="28"/>
        </w:rPr>
        <w:t>
      3) әртүрлі пластикалық материалдардың сипатын біледі;</w:t>
      </w:r>
    </w:p>
    <w:p>
      <w:pPr>
        <w:spacing w:after="0"/>
        <w:ind w:left="0"/>
        <w:jc w:val="both"/>
      </w:pPr>
      <w:r>
        <w:rPr>
          <w:rFonts w:ascii="Times New Roman"/>
          <w:b w:val="false"/>
          <w:i w:val="false"/>
          <w:color w:val="000000"/>
          <w:sz w:val="28"/>
        </w:rPr>
        <w:t>
      4) көлем мен массаны дұрыс бөлуді біледі;</w:t>
      </w:r>
    </w:p>
    <w:p>
      <w:pPr>
        <w:spacing w:after="0"/>
        <w:ind w:left="0"/>
        <w:jc w:val="both"/>
      </w:pPr>
      <w:r>
        <w:rPr>
          <w:rFonts w:ascii="Times New Roman"/>
          <w:b w:val="false"/>
          <w:i w:val="false"/>
          <w:color w:val="000000"/>
          <w:sz w:val="28"/>
        </w:rPr>
        <w:t>
      5) затты жан-жақтан көлемді түрде көре алады;</w:t>
      </w:r>
    </w:p>
    <w:p>
      <w:pPr>
        <w:spacing w:after="0"/>
        <w:ind w:left="0"/>
        <w:jc w:val="both"/>
      </w:pPr>
      <w:r>
        <w:rPr>
          <w:rFonts w:ascii="Times New Roman"/>
          <w:b w:val="false"/>
          <w:i w:val="false"/>
          <w:color w:val="000000"/>
          <w:sz w:val="28"/>
        </w:rPr>
        <w:t>
      6) қарапайым қозғалысты жеткізуде фигураның орналасуын ескере алады;</w:t>
      </w:r>
    </w:p>
    <w:p>
      <w:pPr>
        <w:spacing w:after="0"/>
        <w:ind w:left="0"/>
        <w:jc w:val="both"/>
      </w:pPr>
      <w:r>
        <w:rPr>
          <w:rFonts w:ascii="Times New Roman"/>
          <w:b w:val="false"/>
          <w:i w:val="false"/>
          <w:color w:val="000000"/>
          <w:sz w:val="28"/>
        </w:rPr>
        <w:t>
      7) адам мен жануарлардың құрылымының ерекшеліктерін жеткізуді біледі;</w:t>
      </w:r>
    </w:p>
    <w:p>
      <w:pPr>
        <w:spacing w:after="0"/>
        <w:ind w:left="0"/>
        <w:jc w:val="both"/>
      </w:pPr>
      <w:r>
        <w:rPr>
          <w:rFonts w:ascii="Times New Roman"/>
          <w:b w:val="false"/>
          <w:i w:val="false"/>
          <w:color w:val="000000"/>
          <w:sz w:val="28"/>
        </w:rPr>
        <w:t>
      8) әртүрлі пластикалық материалдармен жұмыс істеуді біледі;</w:t>
      </w:r>
    </w:p>
    <w:p>
      <w:pPr>
        <w:spacing w:after="0"/>
        <w:ind w:left="0"/>
        <w:jc w:val="both"/>
      </w:pPr>
      <w:r>
        <w:rPr>
          <w:rFonts w:ascii="Times New Roman"/>
          <w:b w:val="false"/>
          <w:i w:val="false"/>
          <w:color w:val="000000"/>
          <w:sz w:val="28"/>
        </w:rPr>
        <w:t>
      9) бедермен жұмыс істеу үшін плинтті әзірлеу дағдыларына ие болады;</w:t>
      </w:r>
    </w:p>
    <w:p>
      <w:pPr>
        <w:spacing w:after="0"/>
        <w:ind w:left="0"/>
        <w:jc w:val="both"/>
      </w:pPr>
      <w:r>
        <w:rPr>
          <w:rFonts w:ascii="Times New Roman"/>
          <w:b w:val="false"/>
          <w:i w:val="false"/>
          <w:color w:val="000000"/>
          <w:sz w:val="28"/>
        </w:rPr>
        <w:t>
      10) каркасты әзірлеу дағдыларына ие болады;</w:t>
      </w:r>
    </w:p>
    <w:p>
      <w:pPr>
        <w:spacing w:after="0"/>
        <w:ind w:left="0"/>
        <w:jc w:val="both"/>
      </w:pPr>
      <w:r>
        <w:rPr>
          <w:rFonts w:ascii="Times New Roman"/>
          <w:b w:val="false"/>
          <w:i w:val="false"/>
          <w:color w:val="000000"/>
          <w:sz w:val="28"/>
        </w:rPr>
        <w:t>
      11) натураға қарап көшірілетін элементтердің сипаттық ерекшеліктері мен пропорцияларын жеткізу дағдыларына ие болады.</w:t>
      </w:r>
    </w:p>
    <w:p>
      <w:pPr>
        <w:spacing w:after="0"/>
        <w:ind w:left="0"/>
        <w:jc w:val="both"/>
      </w:pPr>
      <w:r>
        <w:rPr>
          <w:rFonts w:ascii="Times New Roman"/>
          <w:b w:val="false"/>
          <w:i w:val="false"/>
          <w:color w:val="000000"/>
          <w:sz w:val="28"/>
        </w:rPr>
        <w:t xml:space="preserve">
      61. Он-он бір жастағы балалар үшін дайындық сыныбының Бағдарламасын игеруден күтілетін нәтижелер. </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бейнелеу бойынша сауат ашу негіздерін;</w:t>
      </w:r>
    </w:p>
    <w:p>
      <w:pPr>
        <w:spacing w:after="0"/>
        <w:ind w:left="0"/>
        <w:jc w:val="both"/>
      </w:pPr>
      <w:r>
        <w:rPr>
          <w:rFonts w:ascii="Times New Roman"/>
          <w:b w:val="false"/>
          <w:i w:val="false"/>
          <w:color w:val="000000"/>
          <w:sz w:val="28"/>
        </w:rPr>
        <w:t>
      2) әр түрлі көркемдік материалдармен жұмыс істеудің ерекшеліктері мен ережелерін;</w:t>
      </w:r>
    </w:p>
    <w:p>
      <w:pPr>
        <w:spacing w:after="0"/>
        <w:ind w:left="0"/>
        <w:jc w:val="both"/>
      </w:pPr>
      <w:r>
        <w:rPr>
          <w:rFonts w:ascii="Times New Roman"/>
          <w:b w:val="false"/>
          <w:i w:val="false"/>
          <w:color w:val="000000"/>
          <w:sz w:val="28"/>
        </w:rPr>
        <w:t>
      3) бейнелеу өнерінің түрлері мен жанрларын;</w:t>
      </w:r>
    </w:p>
    <w:p>
      <w:pPr>
        <w:spacing w:after="0"/>
        <w:ind w:left="0"/>
        <w:jc w:val="both"/>
      </w:pPr>
      <w:r>
        <w:rPr>
          <w:rFonts w:ascii="Times New Roman"/>
          <w:b w:val="false"/>
          <w:i w:val="false"/>
          <w:color w:val="000000"/>
          <w:sz w:val="28"/>
        </w:rPr>
        <w:t>
      4) түстану негіздерін;</w:t>
      </w:r>
    </w:p>
    <w:p>
      <w:pPr>
        <w:spacing w:after="0"/>
        <w:ind w:left="0"/>
        <w:jc w:val="both"/>
      </w:pPr>
      <w:r>
        <w:rPr>
          <w:rFonts w:ascii="Times New Roman"/>
          <w:b w:val="false"/>
          <w:i w:val="false"/>
          <w:color w:val="000000"/>
          <w:sz w:val="28"/>
        </w:rPr>
        <w:t>
      5) сызықтық және әуе перспективаларының негіздерін;</w:t>
      </w:r>
    </w:p>
    <w:p>
      <w:pPr>
        <w:spacing w:after="0"/>
        <w:ind w:left="0"/>
        <w:jc w:val="both"/>
      </w:pPr>
      <w:r>
        <w:rPr>
          <w:rFonts w:ascii="Times New Roman"/>
          <w:b w:val="false"/>
          <w:i w:val="false"/>
          <w:color w:val="000000"/>
          <w:sz w:val="28"/>
        </w:rPr>
        <w:t>
      6) композицияны құру тәсілдерін;</w:t>
      </w:r>
    </w:p>
    <w:p>
      <w:pPr>
        <w:spacing w:after="0"/>
        <w:ind w:left="0"/>
        <w:jc w:val="both"/>
      </w:pPr>
      <w:r>
        <w:rPr>
          <w:rFonts w:ascii="Times New Roman"/>
          <w:b w:val="false"/>
          <w:i w:val="false"/>
          <w:color w:val="000000"/>
          <w:sz w:val="28"/>
        </w:rPr>
        <w:t>
      7) форматтың әртүрлі түрлерін және оларды заттарды құру үшін жұмыста қолдануды;</w:t>
      </w:r>
    </w:p>
    <w:p>
      <w:pPr>
        <w:spacing w:after="0"/>
        <w:ind w:left="0"/>
        <w:jc w:val="both"/>
      </w:pPr>
      <w:r>
        <w:rPr>
          <w:rFonts w:ascii="Times New Roman"/>
          <w:b w:val="false"/>
          <w:i w:val="false"/>
          <w:color w:val="000000"/>
          <w:sz w:val="28"/>
        </w:rPr>
        <w:t>
      8) дөңгелек мүсін мен бедердің бейнелеу құралдарын біледі.</w:t>
      </w:r>
    </w:p>
    <w:p>
      <w:pPr>
        <w:spacing w:after="0"/>
        <w:ind w:left="0"/>
        <w:jc w:val="both"/>
      </w:pPr>
      <w:r>
        <w:rPr>
          <w:rFonts w:ascii="Times New Roman"/>
          <w:b w:val="false"/>
          <w:i w:val="false"/>
          <w:color w:val="000000"/>
          <w:sz w:val="28"/>
        </w:rPr>
        <w:t xml:space="preserve">
      Түлек: </w:t>
      </w:r>
    </w:p>
    <w:p>
      <w:pPr>
        <w:spacing w:after="0"/>
        <w:ind w:left="0"/>
        <w:jc w:val="both"/>
      </w:pPr>
      <w:r>
        <w:rPr>
          <w:rFonts w:ascii="Times New Roman"/>
          <w:b w:val="false"/>
          <w:i w:val="false"/>
          <w:color w:val="000000"/>
          <w:sz w:val="28"/>
        </w:rPr>
        <w:t>
      1) әр түрлі көркемдік материалдармен жұмыс істеуді;</w:t>
      </w:r>
    </w:p>
    <w:p>
      <w:pPr>
        <w:spacing w:after="0"/>
        <w:ind w:left="0"/>
        <w:jc w:val="both"/>
      </w:pPr>
      <w:r>
        <w:rPr>
          <w:rFonts w:ascii="Times New Roman"/>
          <w:b w:val="false"/>
          <w:i w:val="false"/>
          <w:color w:val="000000"/>
          <w:sz w:val="28"/>
        </w:rPr>
        <w:t>
      2) тұрмыстық заттарды құруды және суретте және кескіндемеде көлемді жеткізуді;</w:t>
      </w:r>
    </w:p>
    <w:p>
      <w:pPr>
        <w:spacing w:after="0"/>
        <w:ind w:left="0"/>
        <w:jc w:val="both"/>
      </w:pPr>
      <w:r>
        <w:rPr>
          <w:rFonts w:ascii="Times New Roman"/>
          <w:b w:val="false"/>
          <w:i w:val="false"/>
          <w:color w:val="000000"/>
          <w:sz w:val="28"/>
        </w:rPr>
        <w:t>
      3) композицияның орталығын ерекшелеуді;</w:t>
      </w:r>
    </w:p>
    <w:p>
      <w:pPr>
        <w:spacing w:after="0"/>
        <w:ind w:left="0"/>
        <w:jc w:val="both"/>
      </w:pPr>
      <w:r>
        <w:rPr>
          <w:rFonts w:ascii="Times New Roman"/>
          <w:b w:val="false"/>
          <w:i w:val="false"/>
          <w:color w:val="000000"/>
          <w:sz w:val="28"/>
        </w:rPr>
        <w:t>
      4) натюрмортпен және сюжеттік композициямен жұмыс істеу кезінде сызықтық және әуе перспективаларының ережелерін қолдануды біледі.</w:t>
      </w:r>
    </w:p>
    <w:p>
      <w:pPr>
        <w:spacing w:after="0"/>
        <w:ind w:left="0"/>
        <w:jc w:val="both"/>
      </w:pPr>
      <w:r>
        <w:rPr>
          <w:rFonts w:ascii="Times New Roman"/>
          <w:b w:val="false"/>
          <w:i w:val="false"/>
          <w:color w:val="000000"/>
          <w:sz w:val="28"/>
        </w:rPr>
        <w:t>
      Түлекте:</w:t>
      </w:r>
    </w:p>
    <w:p>
      <w:pPr>
        <w:spacing w:after="0"/>
        <w:ind w:left="0"/>
        <w:jc w:val="both"/>
      </w:pPr>
      <w:r>
        <w:rPr>
          <w:rFonts w:ascii="Times New Roman"/>
          <w:b w:val="false"/>
          <w:i w:val="false"/>
          <w:color w:val="000000"/>
          <w:sz w:val="28"/>
        </w:rPr>
        <w:t xml:space="preserve">
      1) композицияны құру; </w:t>
      </w:r>
    </w:p>
    <w:p>
      <w:pPr>
        <w:spacing w:after="0"/>
        <w:ind w:left="0"/>
        <w:jc w:val="both"/>
      </w:pPr>
      <w:r>
        <w:rPr>
          <w:rFonts w:ascii="Times New Roman"/>
          <w:b w:val="false"/>
          <w:i w:val="false"/>
          <w:color w:val="000000"/>
          <w:sz w:val="28"/>
        </w:rPr>
        <w:t xml:space="preserve">
      2) түспен жұмыс істеу; </w:t>
      </w:r>
    </w:p>
    <w:p>
      <w:pPr>
        <w:spacing w:after="0"/>
        <w:ind w:left="0"/>
        <w:jc w:val="both"/>
      </w:pPr>
      <w:r>
        <w:rPr>
          <w:rFonts w:ascii="Times New Roman"/>
          <w:b w:val="false"/>
          <w:i w:val="false"/>
          <w:color w:val="000000"/>
          <w:sz w:val="28"/>
        </w:rPr>
        <w:t xml:space="preserve">
      3) көлем мен кеңістіктікті жеткізу; </w:t>
      </w:r>
    </w:p>
    <w:p>
      <w:pPr>
        <w:spacing w:after="0"/>
        <w:ind w:left="0"/>
        <w:jc w:val="both"/>
      </w:pPr>
      <w:r>
        <w:rPr>
          <w:rFonts w:ascii="Times New Roman"/>
          <w:b w:val="false"/>
          <w:i w:val="false"/>
          <w:color w:val="000000"/>
          <w:sz w:val="28"/>
        </w:rPr>
        <w:t>
      4) бедермен жұмыс істеу үшін плинтті әзірлеу;</w:t>
      </w:r>
    </w:p>
    <w:p>
      <w:pPr>
        <w:spacing w:after="0"/>
        <w:ind w:left="0"/>
        <w:jc w:val="both"/>
      </w:pPr>
      <w:r>
        <w:rPr>
          <w:rFonts w:ascii="Times New Roman"/>
          <w:b w:val="false"/>
          <w:i w:val="false"/>
          <w:color w:val="000000"/>
          <w:sz w:val="28"/>
        </w:rPr>
        <w:t>
      5) дөңгелек мүсін жасау үшін сымдық каркасты әзірлеу;</w:t>
      </w:r>
    </w:p>
    <w:p>
      <w:pPr>
        <w:spacing w:after="0"/>
        <w:ind w:left="0"/>
        <w:jc w:val="both"/>
      </w:pPr>
      <w:r>
        <w:rPr>
          <w:rFonts w:ascii="Times New Roman"/>
          <w:b w:val="false"/>
          <w:i w:val="false"/>
          <w:color w:val="000000"/>
          <w:sz w:val="28"/>
        </w:rPr>
        <w:t>
      6) қисынды және бейнелі ойлау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62.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Білім алушылардың Бағдарламаны игеруін бақылау – портфолио, байқауларға, көрмелерге қатысу түрінде іске асырылады.</w:t>
      </w:r>
    </w:p>
    <w:p>
      <w:pPr>
        <w:spacing w:after="0"/>
        <w:ind w:left="0"/>
        <w:jc w:val="both"/>
      </w:pPr>
      <w:r>
        <w:rPr>
          <w:rFonts w:ascii="Times New Roman"/>
          <w:b w:val="false"/>
          <w:i w:val="false"/>
          <w:color w:val="000000"/>
          <w:sz w:val="28"/>
        </w:rPr>
        <w:t xml:space="preserve">
      63. Білім алушының портфолиосы шығармашылық қызметтің өнімдерінің фото, бейнесуреттерін, өз шығармашылығының өнімдерін, өзін өзі талдау материалдарын, сызбаларды, иллюстрацияларды, эскиздерді, балалар шығармашылығы байқауларының фотосуреттерін қамтиды; </w:t>
      </w:r>
    </w:p>
    <w:p>
      <w:pPr>
        <w:spacing w:after="0"/>
        <w:ind w:left="0"/>
        <w:jc w:val="both"/>
      </w:pPr>
      <w:r>
        <w:rPr>
          <w:rFonts w:ascii="Times New Roman"/>
          <w:b w:val="false"/>
          <w:i w:val="false"/>
          <w:color w:val="000000"/>
          <w:sz w:val="28"/>
        </w:rPr>
        <w:t>
      64. Көрме қызметі сабақтың маңызды қорытынды кезеңі болып табылады: бір күндік көрме әр сабақтың соңында талдау мақсатында өткізіледі, тақырыптық көрмелер – тарауларды, тақырыптарды оқу нәтижесі бойынша; білім алушылардың шығармашылық жұмыстарының қорытынды көрмесі оқу жылының аяғында ұйымдастырылады.</w:t>
      </w:r>
    </w:p>
    <w:p>
      <w:pPr>
        <w:spacing w:after="0"/>
        <w:ind w:left="0"/>
        <w:jc w:val="both"/>
      </w:pPr>
      <w:r>
        <w:rPr>
          <w:rFonts w:ascii="Times New Roman"/>
          <w:b w:val="false"/>
          <w:i w:val="false"/>
          <w:color w:val="000000"/>
          <w:sz w:val="28"/>
        </w:rPr>
        <w:t xml:space="preserve">
      65. Педагог оқу жылының соңында білім алушыға мінездеме береді, табыстары, мақсатқа ұмтылу, орындаушылық, ұқыптылық, адалдық, көркемдік елестерінің болуы сияқты жеке сипаттамалары ескеріледі. </w:t>
      </w:r>
    </w:p>
    <w:p>
      <w:pPr>
        <w:spacing w:after="0"/>
        <w:ind w:left="0"/>
        <w:jc w:val="both"/>
      </w:pPr>
      <w:bookmarkStart w:name="z58" w:id="56"/>
      <w:r>
        <w:rPr>
          <w:rFonts w:ascii="Times New Roman"/>
          <w:b w:val="false"/>
          <w:i w:val="false"/>
          <w:color w:val="000000"/>
          <w:sz w:val="28"/>
        </w:rPr>
        <w:t>
      Қазақстан Республикасы</w:t>
      </w:r>
    </w:p>
    <w:bookmarkEnd w:id="56"/>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50-қосымша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көркемөнер мектептері және балалар өнер мектептерінің бейіндік сынып пәндері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көркемөнер мектептері және балалар өнер мектептерінің бейіндік сынып пәндері бойынша білім беру бағдарламасы (бұдан әрі – Бағдарлама) бейіндік сынып пәндеріне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басты түйісу нүктесі – суреттің жазықтығына перпендикуляр (қарама-қарсы) жатқан барлық тік сызықтар түйісетін, көкжиек сызығындағы нүктені білдіретін термин;</w:t>
      </w:r>
    </w:p>
    <w:p>
      <w:pPr>
        <w:spacing w:after="0"/>
        <w:ind w:left="0"/>
        <w:jc w:val="both"/>
      </w:pPr>
      <w:r>
        <w:rPr>
          <w:rFonts w:ascii="Times New Roman"/>
          <w:b w:val="false"/>
          <w:i w:val="false"/>
          <w:color w:val="000000"/>
          <w:sz w:val="28"/>
        </w:rPr>
        <w:t>
      2) бейнелеу өнеріндегі бүрмелеу – киімдердегі және маталардағы қатпарлардың орналасуын және жалпы сипатын білдіретін термин;</w:t>
      </w:r>
    </w:p>
    <w:p>
      <w:pPr>
        <w:spacing w:after="0"/>
        <w:ind w:left="0"/>
        <w:jc w:val="both"/>
      </w:pPr>
      <w:r>
        <w:rPr>
          <w:rFonts w:ascii="Times New Roman"/>
          <w:b w:val="false"/>
          <w:i w:val="false"/>
          <w:color w:val="000000"/>
          <w:sz w:val="28"/>
        </w:rPr>
        <w:t xml:space="preserve">
      3) бейнелеу өнеріндегі көкжиек, көкжиек сызығы – сурет салушының көз деңгейін білдіретін шартты тік сызық; </w:t>
      </w:r>
    </w:p>
    <w:p>
      <w:pPr>
        <w:spacing w:after="0"/>
        <w:ind w:left="0"/>
        <w:jc w:val="both"/>
      </w:pPr>
      <w:r>
        <w:rPr>
          <w:rFonts w:ascii="Times New Roman"/>
          <w:b w:val="false"/>
          <w:i w:val="false"/>
          <w:color w:val="000000"/>
          <w:sz w:val="28"/>
        </w:rPr>
        <w:t xml:space="preserve">
      4) бейнелеу өнеріндегі жанр –жалпы ортақ тақырыптарды сипаттайтын термин; </w:t>
      </w:r>
    </w:p>
    <w:p>
      <w:pPr>
        <w:spacing w:after="0"/>
        <w:ind w:left="0"/>
        <w:jc w:val="both"/>
      </w:pPr>
      <w:r>
        <w:rPr>
          <w:rFonts w:ascii="Times New Roman"/>
          <w:b w:val="false"/>
          <w:i w:val="false"/>
          <w:color w:val="000000"/>
          <w:sz w:val="28"/>
        </w:rPr>
        <w:t>
      5) графика – бейнелеу өнерінің бұқаралық түрі, оның сипаттық ерекшелігі суреттің бір сарында орындалуы, ығни сызықтармен немесе сәуле мен көлеңкенің үйлесімімен орындалуы болып табылады;</w:t>
      </w:r>
    </w:p>
    <w:p>
      <w:pPr>
        <w:spacing w:after="0"/>
        <w:ind w:left="0"/>
        <w:jc w:val="both"/>
      </w:pPr>
      <w:r>
        <w:rPr>
          <w:rFonts w:ascii="Times New Roman"/>
          <w:b w:val="false"/>
          <w:i w:val="false"/>
          <w:color w:val="000000"/>
          <w:sz w:val="28"/>
        </w:rPr>
        <w:t>
      6) интерьер – ішкі архитектуралық формаларды бейнелеуге арналған бейнелеу өнерінің жанры;</w:t>
      </w:r>
    </w:p>
    <w:p>
      <w:pPr>
        <w:spacing w:after="0"/>
        <w:ind w:left="0"/>
        <w:jc w:val="both"/>
      </w:pPr>
      <w:r>
        <w:rPr>
          <w:rFonts w:ascii="Times New Roman"/>
          <w:b w:val="false"/>
          <w:i w:val="false"/>
          <w:color w:val="000000"/>
          <w:sz w:val="28"/>
        </w:rPr>
        <w:t>
      7) кереғарлық – екі өлшемнің қарама-қайшылығы: өлшемі, қимылы;</w:t>
      </w:r>
    </w:p>
    <w:p>
      <w:pPr>
        <w:spacing w:after="0"/>
        <w:ind w:left="0"/>
        <w:jc w:val="both"/>
      </w:pPr>
      <w:r>
        <w:rPr>
          <w:rFonts w:ascii="Times New Roman"/>
          <w:b w:val="false"/>
          <w:i w:val="false"/>
          <w:color w:val="000000"/>
          <w:sz w:val="28"/>
        </w:rPr>
        <w:t>
      8) композиция – суретшінің ойын мейлінше түсінікті және әсерлі ететін көркемдік шығарманың мақсатты құрылымы;</w:t>
      </w:r>
    </w:p>
    <w:p>
      <w:pPr>
        <w:spacing w:after="0"/>
        <w:ind w:left="0"/>
        <w:jc w:val="both"/>
      </w:pPr>
      <w:r>
        <w:rPr>
          <w:rFonts w:ascii="Times New Roman"/>
          <w:b w:val="false"/>
          <w:i w:val="false"/>
          <w:color w:val="000000"/>
          <w:sz w:val="28"/>
        </w:rPr>
        <w:t>
      9) модель – суретшіге натураның қызметін атқарған жанды және жансыз объектілер;</w:t>
      </w:r>
    </w:p>
    <w:p>
      <w:pPr>
        <w:spacing w:after="0"/>
        <w:ind w:left="0"/>
        <w:jc w:val="both"/>
      </w:pPr>
      <w:r>
        <w:rPr>
          <w:rFonts w:ascii="Times New Roman"/>
          <w:b w:val="false"/>
          <w:i w:val="false"/>
          <w:color w:val="000000"/>
          <w:sz w:val="28"/>
        </w:rPr>
        <w:t>
      10) модельдеу – сәуле мен көлеңкенің үйлесімділік градациясы арқылы заттар әлемінің көлемді-пластикалық және кеңістіктік қасиеттерін жеткізу;</w:t>
      </w:r>
    </w:p>
    <w:p>
      <w:pPr>
        <w:spacing w:after="0"/>
        <w:ind w:left="0"/>
        <w:jc w:val="both"/>
      </w:pPr>
      <w:r>
        <w:rPr>
          <w:rFonts w:ascii="Times New Roman"/>
          <w:b w:val="false"/>
          <w:i w:val="false"/>
          <w:color w:val="000000"/>
          <w:sz w:val="28"/>
        </w:rPr>
        <w:t>
      11) натура — суретін модель ретінде қарап отырып бейнелейтін өмірдегі жанды және жансыз заттар;</w:t>
      </w:r>
    </w:p>
    <w:p>
      <w:pPr>
        <w:spacing w:after="0"/>
        <w:ind w:left="0"/>
        <w:jc w:val="both"/>
      </w:pPr>
      <w:r>
        <w:rPr>
          <w:rFonts w:ascii="Times New Roman"/>
          <w:b w:val="false"/>
          <w:i w:val="false"/>
          <w:color w:val="000000"/>
          <w:sz w:val="28"/>
        </w:rPr>
        <w:t>
      12) натурщик – жұмыс кезінде суретшінің алдында бір қалыпта қозғалмай тұратын адам;</w:t>
      </w:r>
    </w:p>
    <w:p>
      <w:pPr>
        <w:spacing w:after="0"/>
        <w:ind w:left="0"/>
        <w:jc w:val="both"/>
      </w:pPr>
      <w:r>
        <w:rPr>
          <w:rFonts w:ascii="Times New Roman"/>
          <w:b w:val="false"/>
          <w:i w:val="false"/>
          <w:color w:val="000000"/>
          <w:sz w:val="28"/>
        </w:rPr>
        <w:t xml:space="preserve">
      13) натюрморт – суретшінің комозициямен құрған заттардың тобы және оларды суретте бейнелеуі; </w:t>
      </w:r>
    </w:p>
    <w:p>
      <w:pPr>
        <w:spacing w:after="0"/>
        <w:ind w:left="0"/>
        <w:jc w:val="both"/>
      </w:pPr>
      <w:r>
        <w:rPr>
          <w:rFonts w:ascii="Times New Roman"/>
          <w:b w:val="false"/>
          <w:i w:val="false"/>
          <w:color w:val="000000"/>
          <w:sz w:val="28"/>
        </w:rPr>
        <w:t xml:space="preserve">
      14) нобай – есте сақтауы бойынша немесе натураға қарап жүйрік және жылдам орындалған графикалық, кескіндемелік немесе мүсіндік бейне; </w:t>
      </w:r>
    </w:p>
    <w:p>
      <w:pPr>
        <w:spacing w:after="0"/>
        <w:ind w:left="0"/>
        <w:jc w:val="both"/>
      </w:pPr>
      <w:r>
        <w:rPr>
          <w:rFonts w:ascii="Times New Roman"/>
          <w:b w:val="false"/>
          <w:i w:val="false"/>
          <w:color w:val="000000"/>
          <w:sz w:val="28"/>
        </w:rPr>
        <w:t>
      15) өнер – көркемдік кескіндемелік, графикалық немесе мүсіндік бейнелердегі шынайылықтың шығармашылық көрінісі;</w:t>
      </w:r>
    </w:p>
    <w:p>
      <w:pPr>
        <w:spacing w:after="0"/>
        <w:ind w:left="0"/>
        <w:jc w:val="both"/>
      </w:pPr>
      <w:r>
        <w:rPr>
          <w:rFonts w:ascii="Times New Roman"/>
          <w:b w:val="false"/>
          <w:i w:val="false"/>
          <w:color w:val="000000"/>
          <w:sz w:val="28"/>
        </w:rPr>
        <w:t>
      16) пейзаж – табиғатты суреттеуге арналған бейнелеу өнерінің жанры;</w:t>
      </w:r>
    </w:p>
    <w:p>
      <w:pPr>
        <w:spacing w:after="0"/>
        <w:ind w:left="0"/>
        <w:jc w:val="both"/>
      </w:pPr>
      <w:r>
        <w:rPr>
          <w:rFonts w:ascii="Times New Roman"/>
          <w:b w:val="false"/>
          <w:i w:val="false"/>
          <w:color w:val="000000"/>
          <w:sz w:val="28"/>
        </w:rPr>
        <w:t>
      17) портрет – белгілі, нақты адамды бейнелеуге арналған бейнелеу өнерінің жанры;</w:t>
      </w:r>
    </w:p>
    <w:p>
      <w:pPr>
        <w:spacing w:after="0"/>
        <w:ind w:left="0"/>
        <w:jc w:val="both"/>
      </w:pPr>
      <w:r>
        <w:rPr>
          <w:rFonts w:ascii="Times New Roman"/>
          <w:b w:val="false"/>
          <w:i w:val="false"/>
          <w:color w:val="000000"/>
          <w:sz w:val="28"/>
        </w:rPr>
        <w:t>
      18) пропорции – тұтастықтың белгілі сипатына сәйкес келетін зат формаларының, бөліктерінің көлемінің қатынасы;</w:t>
      </w:r>
    </w:p>
    <w:p>
      <w:pPr>
        <w:spacing w:after="0"/>
        <w:ind w:left="0"/>
        <w:jc w:val="both"/>
      </w:pPr>
      <w:r>
        <w:rPr>
          <w:rFonts w:ascii="Times New Roman"/>
          <w:b w:val="false"/>
          <w:i w:val="false"/>
          <w:color w:val="000000"/>
          <w:sz w:val="28"/>
        </w:rPr>
        <w:t>
      19) ракурс – перспективадағы заттың немесе адамның жеке бөліктерінің қысқаруы бірден байқалатын бейне;</w:t>
      </w:r>
    </w:p>
    <w:p>
      <w:pPr>
        <w:spacing w:after="0"/>
        <w:ind w:left="0"/>
        <w:jc w:val="both"/>
      </w:pPr>
      <w:r>
        <w:rPr>
          <w:rFonts w:ascii="Times New Roman"/>
          <w:b w:val="false"/>
          <w:i w:val="false"/>
          <w:color w:val="000000"/>
          <w:sz w:val="28"/>
        </w:rPr>
        <w:t>
      20) ритм – тұтас шығарманың қалыпты, заңдылықты құрылуына алып келетін элементтердің алмасуы, өлшемділігі;</w:t>
      </w:r>
    </w:p>
    <w:p>
      <w:pPr>
        <w:spacing w:after="0"/>
        <w:ind w:left="0"/>
        <w:jc w:val="both"/>
      </w:pPr>
      <w:r>
        <w:rPr>
          <w:rFonts w:ascii="Times New Roman"/>
          <w:b w:val="false"/>
          <w:i w:val="false"/>
          <w:color w:val="000000"/>
          <w:sz w:val="28"/>
        </w:rPr>
        <w:t>
      21) сурет технологиясындағы бекіту (фиксация, белгілеу) – суретті сақтау мақсатында қағаздың бетін арнайы өңдеуді білдіретін термин;</w:t>
      </w:r>
    </w:p>
    <w:p>
      <w:pPr>
        <w:spacing w:after="0"/>
        <w:ind w:left="0"/>
        <w:jc w:val="both"/>
      </w:pPr>
      <w:r>
        <w:rPr>
          <w:rFonts w:ascii="Times New Roman"/>
          <w:b w:val="false"/>
          <w:i w:val="false"/>
          <w:color w:val="000000"/>
          <w:sz w:val="28"/>
        </w:rPr>
        <w:t>
      22) суреттеме – мейлінше маңызды жұмыс немесе жаттығу үшін материал жинау мақсатында натураға қарап орындалатын сурет;</w:t>
      </w:r>
    </w:p>
    <w:p>
      <w:pPr>
        <w:spacing w:after="0"/>
        <w:ind w:left="0"/>
        <w:jc w:val="both"/>
      </w:pPr>
      <w:r>
        <w:rPr>
          <w:rFonts w:ascii="Times New Roman"/>
          <w:b w:val="false"/>
          <w:i w:val="false"/>
          <w:color w:val="000000"/>
          <w:sz w:val="28"/>
        </w:rPr>
        <w:t xml:space="preserve">
      23) түпнұсқа – автордың өзі ойлап тапқан және орындаған көркем шығарма; </w:t>
      </w:r>
    </w:p>
    <w:p>
      <w:pPr>
        <w:spacing w:after="0"/>
        <w:ind w:left="0"/>
        <w:jc w:val="both"/>
      </w:pPr>
      <w:r>
        <w:rPr>
          <w:rFonts w:ascii="Times New Roman"/>
          <w:b w:val="false"/>
          <w:i w:val="false"/>
          <w:color w:val="000000"/>
          <w:sz w:val="28"/>
        </w:rPr>
        <w:t>
      24) штрих – қолдың бір қимылымен орындалатын және көлемді жеткізуге арналған сызық;</w:t>
      </w:r>
    </w:p>
    <w:p>
      <w:pPr>
        <w:spacing w:after="0"/>
        <w:ind w:left="0"/>
        <w:jc w:val="both"/>
      </w:pPr>
      <w:r>
        <w:rPr>
          <w:rFonts w:ascii="Times New Roman"/>
          <w:b w:val="false"/>
          <w:i w:val="false"/>
          <w:color w:val="000000"/>
          <w:sz w:val="28"/>
        </w:rPr>
        <w:t>
      25) эскиз – мейлінше ірі жұмысқа дайындықтың нобайы болып табылатын көмекші сипатындағы көркемдік шығарма.</w:t>
      </w:r>
    </w:p>
    <w:p>
      <w:pPr>
        <w:spacing w:after="0"/>
        <w:ind w:left="0"/>
        <w:jc w:val="both"/>
      </w:pPr>
      <w:r>
        <w:rPr>
          <w:rFonts w:ascii="Times New Roman"/>
          <w:b w:val="false"/>
          <w:i w:val="false"/>
          <w:color w:val="000000"/>
          <w:sz w:val="28"/>
        </w:rPr>
        <w:t xml:space="preserve">
      3. Бағдарламаның мақсаты: көркемдік білім алуға, білім алушылардың шығармашылық қабілеттерін дамытуға, оларды бейнелеу өнері саласында кәсіби білім беру бағдарламаларын іске асыратын оқу орындарына оқуға түсуге дайындауға жағдай жасау. </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бейнелеу сауатының негіздерін терең және мақсатты оқыту;</w:t>
      </w:r>
    </w:p>
    <w:p>
      <w:pPr>
        <w:spacing w:after="0"/>
        <w:ind w:left="0"/>
        <w:jc w:val="both"/>
      </w:pPr>
      <w:r>
        <w:rPr>
          <w:rFonts w:ascii="Times New Roman"/>
          <w:b w:val="false"/>
          <w:i w:val="false"/>
          <w:color w:val="000000"/>
          <w:sz w:val="28"/>
        </w:rPr>
        <w:t>
      2) сурет техникасын, сурет салу тәртібін, заттар мен кеңістікті бейнелеу дағдыларын игеру;</w:t>
      </w:r>
    </w:p>
    <w:p>
      <w:pPr>
        <w:spacing w:after="0"/>
        <w:ind w:left="0"/>
        <w:jc w:val="both"/>
      </w:pPr>
      <w:r>
        <w:rPr>
          <w:rFonts w:ascii="Times New Roman"/>
          <w:b w:val="false"/>
          <w:i w:val="false"/>
          <w:color w:val="000000"/>
          <w:sz w:val="28"/>
        </w:rPr>
        <w:t>
      3) майлы кескіндеме техникасын меңгеру;</w:t>
      </w:r>
    </w:p>
    <w:p>
      <w:pPr>
        <w:spacing w:after="0"/>
        <w:ind w:left="0"/>
        <w:jc w:val="both"/>
      </w:pPr>
      <w:r>
        <w:rPr>
          <w:rFonts w:ascii="Times New Roman"/>
          <w:b w:val="false"/>
          <w:i w:val="false"/>
          <w:color w:val="000000"/>
          <w:sz w:val="28"/>
        </w:rPr>
        <w:t>
      4) өндірістік графика негіздерін меңгеру;</w:t>
      </w:r>
    </w:p>
    <w:p>
      <w:pPr>
        <w:spacing w:after="0"/>
        <w:ind w:left="0"/>
        <w:jc w:val="both"/>
      </w:pPr>
      <w:r>
        <w:rPr>
          <w:rFonts w:ascii="Times New Roman"/>
          <w:b w:val="false"/>
          <w:i w:val="false"/>
          <w:color w:val="000000"/>
          <w:sz w:val="28"/>
        </w:rPr>
        <w:t>
      5) компьютерлік графика және дизайн негіздерін үйрену;</w:t>
      </w:r>
    </w:p>
    <w:p>
      <w:pPr>
        <w:spacing w:after="0"/>
        <w:ind w:left="0"/>
        <w:jc w:val="both"/>
      </w:pPr>
      <w:r>
        <w:rPr>
          <w:rFonts w:ascii="Times New Roman"/>
          <w:b w:val="false"/>
          <w:i w:val="false"/>
          <w:color w:val="000000"/>
          <w:sz w:val="28"/>
        </w:rPr>
        <w:t>
      6) функционалдық сауаттылықтың қажетті деңгейіне қол жеткізу.</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
      1) бейнелеу өнерінің құралдары арқылы шығармашылық қабілеттерін дамыту; </w:t>
      </w:r>
    </w:p>
    <w:p>
      <w:pPr>
        <w:spacing w:after="0"/>
        <w:ind w:left="0"/>
        <w:jc w:val="both"/>
      </w:pPr>
      <w:r>
        <w:rPr>
          <w:rFonts w:ascii="Times New Roman"/>
          <w:b w:val="false"/>
          <w:i w:val="false"/>
          <w:color w:val="000000"/>
          <w:sz w:val="28"/>
        </w:rPr>
        <w:t>
      2) шығармашылық елесті, кеңістіктік ойлауды, эстетикалық сезімін және әсемділікті түсінуін дамыту;</w:t>
      </w:r>
    </w:p>
    <w:p>
      <w:pPr>
        <w:spacing w:after="0"/>
        <w:ind w:left="0"/>
        <w:jc w:val="both"/>
      </w:pPr>
      <w:r>
        <w:rPr>
          <w:rFonts w:ascii="Times New Roman"/>
          <w:b w:val="false"/>
          <w:i w:val="false"/>
          <w:color w:val="000000"/>
          <w:sz w:val="28"/>
        </w:rPr>
        <w:t>
      3) көркемдік талғам мен бағалау өлшемдерін рухани-адмгершілік және эстетикалық идеалдар мәнмәтінінде қалыптастыру;</w:t>
      </w:r>
    </w:p>
    <w:p>
      <w:pPr>
        <w:spacing w:after="0"/>
        <w:ind w:left="0"/>
        <w:jc w:val="both"/>
      </w:pPr>
      <w:r>
        <w:rPr>
          <w:rFonts w:ascii="Times New Roman"/>
          <w:b w:val="false"/>
          <w:i w:val="false"/>
          <w:color w:val="000000"/>
          <w:sz w:val="28"/>
        </w:rPr>
        <w:t>
       4) мектеп ортасын эстетикалық ұйымдастыру және безендіру үшін әр түрлі көркемдік материалдармен және құралдармен практикалық жұмыстың негізгі мәдениетін меңгеру;</w:t>
      </w:r>
    </w:p>
    <w:p>
      <w:pPr>
        <w:spacing w:after="0"/>
        <w:ind w:left="0"/>
        <w:jc w:val="both"/>
      </w:pPr>
      <w:r>
        <w:rPr>
          <w:rFonts w:ascii="Times New Roman"/>
          <w:b w:val="false"/>
          <w:i w:val="false"/>
          <w:color w:val="000000"/>
          <w:sz w:val="28"/>
        </w:rPr>
        <w:t>
      5) білім алушылардың танымдық қызметін ынталандыру.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xml:space="preserve">
      1) көркемдік мәдениетке араластыру; </w:t>
      </w:r>
    </w:p>
    <w:p>
      <w:pPr>
        <w:spacing w:after="0"/>
        <w:ind w:left="0"/>
        <w:jc w:val="both"/>
      </w:pPr>
      <w:r>
        <w:rPr>
          <w:rFonts w:ascii="Times New Roman"/>
          <w:b w:val="false"/>
          <w:i w:val="false"/>
          <w:color w:val="000000"/>
          <w:sz w:val="28"/>
        </w:rPr>
        <w:t>
      2) кәсіби өзін өзі анықтауы;</w:t>
      </w:r>
    </w:p>
    <w:p>
      <w:pPr>
        <w:spacing w:after="0"/>
        <w:ind w:left="0"/>
        <w:jc w:val="both"/>
      </w:pPr>
      <w:r>
        <w:rPr>
          <w:rFonts w:ascii="Times New Roman"/>
          <w:b w:val="false"/>
          <w:i w:val="false"/>
          <w:color w:val="000000"/>
          <w:sz w:val="28"/>
        </w:rPr>
        <w:t>
      3) араласудың әлеуметтік ортасын құру;</w:t>
      </w:r>
    </w:p>
    <w:p>
      <w:pPr>
        <w:spacing w:after="0"/>
        <w:ind w:left="0"/>
        <w:jc w:val="both"/>
      </w:pPr>
      <w:r>
        <w:rPr>
          <w:rFonts w:ascii="Times New Roman"/>
          <w:b w:val="false"/>
          <w:i w:val="false"/>
          <w:color w:val="000000"/>
          <w:sz w:val="28"/>
        </w:rPr>
        <w:t>
      4) ел мәдениетінің тарихына құрметті тәрбиелеу.</w:t>
      </w:r>
    </w:p>
    <w:p>
      <w:pPr>
        <w:spacing w:after="0"/>
        <w:ind w:left="0"/>
        <w:jc w:val="both"/>
      </w:pPr>
      <w:r>
        <w:rPr>
          <w:rFonts w:ascii="Times New Roman"/>
          <w:b w:val="false"/>
          <w:i w:val="false"/>
          <w:color w:val="000000"/>
          <w:sz w:val="28"/>
        </w:rPr>
        <w:t>
      5. Бағдарламаны меңгеру мерзімі – бір жыл. "Сурет", "Кескіндеме", "Композиция", "Компьютерлік графика" пәндері бойынша апталық оқыту уақытының көлемі осы бұйырықтың 2-қосымшасында көрсетілген балалар көркемөнер мектебінің үлгілік оқу жоспарына сәйкес анықталады.</w:t>
      </w:r>
    </w:p>
    <w:p>
      <w:pPr>
        <w:spacing w:after="0"/>
        <w:ind w:left="0"/>
        <w:jc w:val="both"/>
      </w:pPr>
      <w:r>
        <w:rPr>
          <w:rFonts w:ascii="Times New Roman"/>
          <w:b w:val="false"/>
          <w:i w:val="false"/>
          <w:color w:val="000000"/>
          <w:sz w:val="28"/>
        </w:rPr>
        <w:t>
      6. Оқыту топтық формада іске асырылады. Топтағы білім алушылардың сандық құрамы –8 адамнан кем емес және 15 адамнан артық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xml:space="preserve">
      7. Оқу пәнінің мақсаты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байланыста іске асырылады. </w:t>
      </w:r>
    </w:p>
    <w:p>
      <w:pPr>
        <w:spacing w:after="0"/>
        <w:ind w:left="0"/>
        <w:jc w:val="both"/>
      </w:pPr>
      <w:r>
        <w:rPr>
          <w:rFonts w:ascii="Times New Roman"/>
          <w:b w:val="false"/>
          <w:i w:val="false"/>
          <w:color w:val="000000"/>
          <w:sz w:val="28"/>
        </w:rPr>
        <w:t>
      8. Бағдарламаның ерекшелігі білім алушылардың бейнелеу, көркемдік-құрастыру қабілеттерін, ерекше ойлауын, шығармашылық даралығын дамытуға бағытталуы болып табылады.</w:t>
      </w:r>
    </w:p>
    <w:p>
      <w:pPr>
        <w:spacing w:after="0"/>
        <w:ind w:left="0"/>
        <w:jc w:val="both"/>
      </w:pPr>
      <w:r>
        <w:rPr>
          <w:rFonts w:ascii="Times New Roman"/>
          <w:b w:val="false"/>
          <w:i w:val="false"/>
          <w:color w:val="000000"/>
          <w:sz w:val="28"/>
        </w:rPr>
        <w:t>
      9. Пән білім алушыларды дәстүрлі оқытуға, әр білім алушыға жеке-сараланған тәсілмен келуді, көркемдік-бейнелі ойлауын дамытуға, балалардың рухани және мәдени құндылықтарды меңгеруіне, бейнелеу өнері саласындағы дарынды балаларды анықтауға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өнер мен өмірдің өзара байланыс жүйесі туралы тұтас түсінікті қалыптастыруға жағдай жасайды, балалардың өмірлік тәжірибесін, қоршаған шынайылықтан нақты мысалдарды кеңінен тартуды қарастырады. Бақылау және қоршаған шынайылықты эстетикалық сезіну негізінде жүргізілетін жұмыс балалардың Бағдарлама материалдарын меңгеруінің маңызды шарттары болып табылады.</w:t>
      </w:r>
    </w:p>
    <w:p>
      <w:pPr>
        <w:spacing w:after="0"/>
        <w:ind w:left="0"/>
        <w:jc w:val="both"/>
      </w:pPr>
      <w:r>
        <w:rPr>
          <w:rFonts w:ascii="Times New Roman"/>
          <w:b w:val="false"/>
          <w:i w:val="false"/>
          <w:color w:val="000000"/>
          <w:sz w:val="28"/>
        </w:rPr>
        <w:t>
      13. Бағдарлама дарындылығы, дайындығы және жалпы дамуы түрлі деңгейдегі балаларға арналған. Педагог бейнелеу өнері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xml:space="preserve">
      14. Бағдарлама білім алушының жеке тұлғалық қасиеттерін дамытуға ықпал етеді: </w:t>
      </w:r>
    </w:p>
    <w:p>
      <w:pPr>
        <w:spacing w:after="0"/>
        <w:ind w:left="0"/>
        <w:jc w:val="both"/>
      </w:pPr>
      <w:r>
        <w:rPr>
          <w:rFonts w:ascii="Times New Roman"/>
          <w:b w:val="false"/>
          <w:i w:val="false"/>
          <w:color w:val="000000"/>
          <w:sz w:val="28"/>
        </w:rPr>
        <w:t>
      1) бейнелеу көркемдік қызметі бойынша білімді меңгеруі;</w:t>
      </w:r>
    </w:p>
    <w:p>
      <w:pPr>
        <w:spacing w:after="0"/>
        <w:ind w:left="0"/>
        <w:jc w:val="both"/>
      </w:pPr>
      <w:r>
        <w:rPr>
          <w:rFonts w:ascii="Times New Roman"/>
          <w:b w:val="false"/>
          <w:i w:val="false"/>
          <w:color w:val="000000"/>
          <w:sz w:val="28"/>
        </w:rPr>
        <w:t>
      2) бейнелеу өнері саласындағы терминдерді меңгеруі;</w:t>
      </w:r>
    </w:p>
    <w:p>
      <w:pPr>
        <w:spacing w:after="0"/>
        <w:ind w:left="0"/>
        <w:jc w:val="both"/>
      </w:pPr>
      <w:r>
        <w:rPr>
          <w:rFonts w:ascii="Times New Roman"/>
          <w:b w:val="false"/>
          <w:i w:val="false"/>
          <w:color w:val="000000"/>
          <w:sz w:val="28"/>
        </w:rPr>
        <w:t>
      3) оқу материалдарымен жұмыс істеу білігін меңгеруі;</w:t>
      </w:r>
    </w:p>
    <w:p>
      <w:pPr>
        <w:spacing w:after="0"/>
        <w:ind w:left="0"/>
        <w:jc w:val="both"/>
      </w:pPr>
      <w:r>
        <w:rPr>
          <w:rFonts w:ascii="Times New Roman"/>
          <w:b w:val="false"/>
          <w:i w:val="false"/>
          <w:color w:val="000000"/>
          <w:sz w:val="28"/>
        </w:rPr>
        <w:t>
      4) білім алушылардың шығармашылық қызметі тәжірибесін алуы.</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және әдістемелік нұсқаулары.</w:t>
      </w:r>
    </w:p>
    <w:p>
      <w:pPr>
        <w:spacing w:after="0"/>
        <w:ind w:left="0"/>
        <w:jc w:val="both"/>
      </w:pPr>
      <w:r>
        <w:rPr>
          <w:rFonts w:ascii="Times New Roman"/>
          <w:b w:val="false"/>
          <w:i w:val="false"/>
          <w:color w:val="000000"/>
          <w:sz w:val="28"/>
        </w:rPr>
        <w:t>
      18.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өнертану теориясы мен тарихы негізінде құруды талап етеді. Педагог дидактиканың ережелерін басшылыққа алады: қарапайымнан күрделіге, жеңілден қиынға, белгіліден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болжайды;</w:t>
      </w:r>
    </w:p>
    <w:p>
      <w:pPr>
        <w:spacing w:after="0"/>
        <w:ind w:left="0"/>
        <w:jc w:val="both"/>
      </w:pPr>
      <w:r>
        <w:rPr>
          <w:rFonts w:ascii="Times New Roman"/>
          <w:b w:val="false"/>
          <w:i w:val="false"/>
          <w:color w:val="000000"/>
          <w:sz w:val="28"/>
        </w:rPr>
        <w:t>
      3) көрнекілік қағидаты – бейнелеу өнерінің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кезіндегі саналылық және белсенділік қағидаты ритмика сабағына деген саналы көзқарасты тәрбиелеуді, сабақта білім алушылардың алдына қойған нақты міндеттерді түсінуді қарастырады.</w:t>
      </w:r>
    </w:p>
    <w:p>
      <w:pPr>
        <w:spacing w:after="0"/>
        <w:ind w:left="0"/>
        <w:jc w:val="both"/>
      </w:pPr>
      <w:r>
        <w:rPr>
          <w:rFonts w:ascii="Times New Roman"/>
          <w:b w:val="false"/>
          <w:i w:val="false"/>
          <w:color w:val="000000"/>
          <w:sz w:val="28"/>
        </w:rPr>
        <w:t>
      19. "Сурет", "Кескіндеме", "Композиция", "Комьютерлік графика" пәндеріне топтық оқытудың ерекшелігі оқыту әдістерін, құралдарын, формаларын және оқу-әдістемелік кешенін таңдаудың вариативтілігін болжайды.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түсіндіру, қарастыру, талдау;</w:t>
      </w:r>
    </w:p>
    <w:p>
      <w:pPr>
        <w:spacing w:after="0"/>
        <w:ind w:left="0"/>
        <w:jc w:val="both"/>
      </w:pPr>
      <w:r>
        <w:rPr>
          <w:rFonts w:ascii="Times New Roman"/>
          <w:b w:val="false"/>
          <w:i w:val="false"/>
          <w:color w:val="000000"/>
          <w:sz w:val="28"/>
        </w:rPr>
        <w:t>
      2) көрнекілік – шығармашылық жұмыстарды, бейне материалдарды қарау, білім алушылардың жалпы даму деңгейін аттыру үшін көрмелерге, мұражайларға бару;</w:t>
      </w:r>
    </w:p>
    <w:p>
      <w:pPr>
        <w:spacing w:after="0"/>
        <w:ind w:left="0"/>
        <w:jc w:val="both"/>
      </w:pPr>
      <w:r>
        <w:rPr>
          <w:rFonts w:ascii="Times New Roman"/>
          <w:b w:val="false"/>
          <w:i w:val="false"/>
          <w:color w:val="000000"/>
          <w:sz w:val="28"/>
        </w:rPr>
        <w:t>
      3) практикалық – тұтас шығарманы мұқият пысықтау үшін ұсақ бөліктерге бөлу және кейіннен тұтасты ұйымдастыру;</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іріктеу, көркемдік әсерлерді құру.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 көркемдік қабілеттерінің даму деңгейіне байланысты болады.</w:t>
      </w:r>
    </w:p>
    <w:p>
      <w:pPr>
        <w:spacing w:after="0"/>
        <w:ind w:left="0"/>
        <w:jc w:val="both"/>
      </w:pPr>
      <w:r>
        <w:rPr>
          <w:rFonts w:ascii="Times New Roman"/>
          <w:b w:val="false"/>
          <w:i w:val="false"/>
          <w:color w:val="000000"/>
          <w:sz w:val="28"/>
        </w:rPr>
        <w:t>
      22. Педагог заманауи өнер мектебінде Бағдарламаны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xml:space="preserve">
      23. Педагогтің білім алушылармен топтық жүргізетін сабақтары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24.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25. Жұмыстың сабақтан тыс түрлері:</w:t>
      </w:r>
    </w:p>
    <w:p>
      <w:pPr>
        <w:spacing w:after="0"/>
        <w:ind w:left="0"/>
        <w:jc w:val="both"/>
      </w:pPr>
      <w:r>
        <w:rPr>
          <w:rFonts w:ascii="Times New Roman"/>
          <w:b w:val="false"/>
          <w:i w:val="false"/>
          <w:color w:val="000000"/>
          <w:sz w:val="28"/>
        </w:rPr>
        <w:t>
      1) тақырыптық көрмелерге бару;</w:t>
      </w:r>
    </w:p>
    <w:p>
      <w:pPr>
        <w:spacing w:after="0"/>
        <w:ind w:left="0"/>
        <w:jc w:val="both"/>
      </w:pPr>
      <w:r>
        <w:rPr>
          <w:rFonts w:ascii="Times New Roman"/>
          <w:b w:val="false"/>
          <w:i w:val="false"/>
          <w:color w:val="000000"/>
          <w:sz w:val="28"/>
        </w:rPr>
        <w:t>
      2) өнер туралы фильмдерді қарау;</w:t>
      </w:r>
    </w:p>
    <w:p>
      <w:pPr>
        <w:spacing w:after="0"/>
        <w:ind w:left="0"/>
        <w:jc w:val="both"/>
      </w:pPr>
      <w:r>
        <w:rPr>
          <w:rFonts w:ascii="Times New Roman"/>
          <w:b w:val="false"/>
          <w:i w:val="false"/>
          <w:color w:val="000000"/>
          <w:sz w:val="28"/>
        </w:rPr>
        <w:t>
      3) мұражайларға, суретшілердің шеберханаларына бару;</w:t>
      </w:r>
    </w:p>
    <w:p>
      <w:pPr>
        <w:spacing w:after="0"/>
        <w:ind w:left="0"/>
        <w:jc w:val="both"/>
      </w:pPr>
      <w:r>
        <w:rPr>
          <w:rFonts w:ascii="Times New Roman"/>
          <w:b w:val="false"/>
          <w:i w:val="false"/>
          <w:color w:val="000000"/>
          <w:sz w:val="28"/>
        </w:rPr>
        <w:t>
      4) байқауларға, балалардың жұмыстарының көрмесіне қатысу.</w:t>
      </w:r>
    </w:p>
    <w:p>
      <w:pPr>
        <w:spacing w:after="0"/>
        <w:ind w:left="0"/>
        <w:jc w:val="both"/>
      </w:pPr>
      <w:r>
        <w:rPr>
          <w:rFonts w:ascii="Times New Roman"/>
          <w:b w:val="false"/>
          <w:i w:val="false"/>
          <w:color w:val="000000"/>
          <w:sz w:val="28"/>
        </w:rPr>
        <w:t>
      26.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 Педагогтің Бағдарламадан өз сыныбындағы білім алушысының дайындық деңгейіне сәйкес келетін тақырыптарды таңдап алуына мүмкіндігі бар.</w:t>
      </w:r>
    </w:p>
    <w:p>
      <w:pPr>
        <w:spacing w:after="0"/>
        <w:ind w:left="0"/>
        <w:jc w:val="both"/>
      </w:pPr>
      <w:r>
        <w:rPr>
          <w:rFonts w:ascii="Times New Roman"/>
          <w:b w:val="false"/>
          <w:i w:val="false"/>
          <w:color w:val="000000"/>
          <w:sz w:val="28"/>
        </w:rPr>
        <w:t>
      27.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29.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30. "Оқу қызметін жоспарлау" тарауы білім алушы қызметінің сипатын ерекшелейтін тақырыптық күнтізбелік жоспардан құралады.</w:t>
      </w:r>
    </w:p>
    <w:p>
      <w:pPr>
        <w:spacing w:after="0"/>
        <w:ind w:left="0"/>
        <w:jc w:val="both"/>
      </w:pPr>
      <w:r>
        <w:rPr>
          <w:rFonts w:ascii="Times New Roman"/>
          <w:b w:val="false"/>
          <w:i w:val="false"/>
          <w:color w:val="000000"/>
          <w:sz w:val="28"/>
        </w:rPr>
        <w:t>
      31.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32.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33.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Жеке үй тапсырмасы бірнеше кезеңде жүргізіледі, педагогтің ұсынымдарына сәйкес құрылады. Ең алдымен күрделі тапсырмалар пысықталады. Педагог білім алушының ақыл-ой және дене мүмкіндіктерін ескеріп, қандай да бір шығармамен жұмыс істеуге жұмсалатын уақыт көлемін анықтайды.</w:t>
      </w:r>
    </w:p>
    <w:p>
      <w:pPr>
        <w:spacing w:after="0"/>
        <w:ind w:left="0"/>
        <w:jc w:val="both"/>
      </w:pPr>
      <w:r>
        <w:rPr>
          <w:rFonts w:ascii="Times New Roman"/>
          <w:b w:val="false"/>
          <w:i w:val="false"/>
          <w:color w:val="000000"/>
          <w:sz w:val="28"/>
        </w:rPr>
        <w:t>
      34. Оқу-шығармашылық мақсат пен міндеттерді құру "Сурет", "Кескіндеме", "Композиция", "Компьютерлік графика" пәндері бойынша баланың білімді қайталауы және жаңа материалдарды бекітуін қарастырады. Тақырыптық жоспарлар пәнаралық байланыс қағидатын сақтай отырып құрылады.</w:t>
      </w:r>
    </w:p>
    <w:p>
      <w:pPr>
        <w:spacing w:after="0"/>
        <w:ind w:left="0"/>
        <w:jc w:val="both"/>
      </w:pPr>
      <w:r>
        <w:rPr>
          <w:rFonts w:ascii="Times New Roman"/>
          <w:b w:val="false"/>
          <w:i w:val="false"/>
          <w:color w:val="000000"/>
          <w:sz w:val="28"/>
        </w:rPr>
        <w:t>
      35. Бейіндік сыныпта білім алушының кескіндеме мәдениеті мен техникалық дағдыларының белгілі деңгейі бекітіледі. Кескіндемемен жұмыста педагог басты назарды натурамен жұмыс істеудегі композицияның рөліне аударады.</w:t>
      </w:r>
    </w:p>
    <w:p>
      <w:pPr>
        <w:spacing w:after="0"/>
        <w:ind w:left="0"/>
        <w:jc w:val="both"/>
      </w:pPr>
      <w:r>
        <w:rPr>
          <w:rFonts w:ascii="Times New Roman"/>
          <w:b w:val="false"/>
          <w:i w:val="false"/>
          <w:color w:val="000000"/>
          <w:sz w:val="28"/>
        </w:rPr>
        <w:t xml:space="preserve">
      36. "Сурет", "Кескіндеме", "Композиция", "Компьютерлік графика" пәндерінің пәнаралық байланысы білім алушылардың түрлі көркемдік түсініктерді тұтас түсінуге итермелейді. </w:t>
      </w:r>
    </w:p>
    <w:p>
      <w:pPr>
        <w:spacing w:after="0"/>
        <w:ind w:left="0"/>
        <w:jc w:val="both"/>
      </w:pPr>
      <w:r>
        <w:rPr>
          <w:rFonts w:ascii="Times New Roman"/>
          <w:b w:val="false"/>
          <w:i w:val="false"/>
          <w:color w:val="000000"/>
          <w:sz w:val="28"/>
        </w:rPr>
        <w:t>
      46. Бағдарламаны іске асыруды оқыту пәнінің бейініне сәйкес келетін арнайы кәсіби (орта және жоғары) білімі бар педагогикалық кадрлар қамтамасыз етеді.</w:t>
      </w:r>
    </w:p>
    <w:p>
      <w:pPr>
        <w:spacing w:after="0"/>
        <w:ind w:left="0"/>
        <w:jc w:val="both"/>
      </w:pPr>
      <w:r>
        <w:rPr>
          <w:rFonts w:ascii="Times New Roman"/>
          <w:b w:val="false"/>
          <w:i w:val="false"/>
          <w:color w:val="000000"/>
          <w:sz w:val="28"/>
        </w:rPr>
        <w:t xml:space="preserve">
      37. "Сурет" Бағдарламасының мақсаты: бейнелеу сауаты негіздерін оқуға, білім алушылардың шығармашылық қабілеттерін дамытуға, олардың өзін өзі кәсіби анықтауына жағдай жасау. </w:t>
      </w:r>
    </w:p>
    <w:p>
      <w:pPr>
        <w:spacing w:after="0"/>
        <w:ind w:left="0"/>
        <w:jc w:val="both"/>
      </w:pPr>
      <w:r>
        <w:rPr>
          <w:rFonts w:ascii="Times New Roman"/>
          <w:b w:val="false"/>
          <w:i w:val="false"/>
          <w:color w:val="000000"/>
          <w:sz w:val="28"/>
        </w:rPr>
        <w:t>
      38.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терминдерді меңгеру;</w:t>
      </w:r>
    </w:p>
    <w:p>
      <w:pPr>
        <w:spacing w:after="0"/>
        <w:ind w:left="0"/>
        <w:jc w:val="both"/>
      </w:pPr>
      <w:r>
        <w:rPr>
          <w:rFonts w:ascii="Times New Roman"/>
          <w:b w:val="false"/>
          <w:i w:val="false"/>
          <w:color w:val="000000"/>
          <w:sz w:val="28"/>
        </w:rPr>
        <w:t>
      2) гипстік капительді, гипстен жасалған геометриялық денелерді, фоны бар және заттары тон бойынша қойылған натюрмортты меңгеру;</w:t>
      </w:r>
    </w:p>
    <w:p>
      <w:pPr>
        <w:spacing w:after="0"/>
        <w:ind w:left="0"/>
        <w:jc w:val="both"/>
      </w:pPr>
      <w:r>
        <w:rPr>
          <w:rFonts w:ascii="Times New Roman"/>
          <w:b w:val="false"/>
          <w:i w:val="false"/>
          <w:color w:val="000000"/>
          <w:sz w:val="28"/>
        </w:rPr>
        <w:t xml:space="preserve">
      3) гипсті геометриялық денелерді салу білімін, білігін және дағдыларын бекіту; </w:t>
      </w:r>
    </w:p>
    <w:p>
      <w:pPr>
        <w:spacing w:after="0"/>
        <w:ind w:left="0"/>
        <w:jc w:val="both"/>
      </w:pPr>
      <w:r>
        <w:rPr>
          <w:rFonts w:ascii="Times New Roman"/>
          <w:b w:val="false"/>
          <w:i w:val="false"/>
          <w:color w:val="000000"/>
          <w:sz w:val="28"/>
        </w:rPr>
        <w:t>
      4) адамның бас сүйегін бірнеше қырынан, гипсті адамның бас сүйегін, адамның гипсті анатомиялық фигурасын, адамның анатомиялық басын суреттеуді меңгеру;</w:t>
      </w:r>
    </w:p>
    <w:p>
      <w:pPr>
        <w:spacing w:after="0"/>
        <w:ind w:left="0"/>
        <w:jc w:val="both"/>
      </w:pPr>
      <w:r>
        <w:rPr>
          <w:rFonts w:ascii="Times New Roman"/>
          <w:b w:val="false"/>
          <w:i w:val="false"/>
          <w:color w:val="000000"/>
          <w:sz w:val="28"/>
        </w:rPr>
        <w:t>
      5) көлемді, форманы, заттардың нақты конструкциясын, олардың орналасқан планын анықтап материалдылығын, фактурасын жеткізу дағдылары қалыптасады;</w:t>
      </w:r>
    </w:p>
    <w:p>
      <w:pPr>
        <w:spacing w:after="0"/>
        <w:ind w:left="0"/>
        <w:jc w:val="both"/>
      </w:pPr>
      <w:r>
        <w:rPr>
          <w:rFonts w:ascii="Times New Roman"/>
          <w:b w:val="false"/>
          <w:i w:val="false"/>
          <w:color w:val="000000"/>
          <w:sz w:val="28"/>
        </w:rPr>
        <w:t>
      6) натураға қарап және есте сақтауы бойынша қоршаған әлемнің заттарын графикалық құралдармен сауатты бейнелеу білігін дамыту;</w:t>
      </w:r>
    </w:p>
    <w:p>
      <w:pPr>
        <w:spacing w:after="0"/>
        <w:ind w:left="0"/>
        <w:jc w:val="both"/>
      </w:pPr>
      <w:r>
        <w:rPr>
          <w:rFonts w:ascii="Times New Roman"/>
          <w:b w:val="false"/>
          <w:i w:val="false"/>
          <w:color w:val="000000"/>
          <w:sz w:val="28"/>
        </w:rPr>
        <w:t>
      7) техникалық және шығармашылық міндеттерді шешу негізінде суретте көркем бейнені құру білігін қалыптастыру;</w:t>
      </w:r>
    </w:p>
    <w:p>
      <w:pPr>
        <w:spacing w:after="0"/>
        <w:ind w:left="0"/>
        <w:jc w:val="both"/>
      </w:pPr>
      <w:r>
        <w:rPr>
          <w:rFonts w:ascii="Times New Roman"/>
          <w:b w:val="false"/>
          <w:i w:val="false"/>
          <w:color w:val="000000"/>
          <w:sz w:val="28"/>
        </w:rPr>
        <w:t>
      8) дайындама материалдармен жұмыс істеу дағдысын алу: нобайлармен, суреттемелермен, эскиздермен.</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көркемдік-бейнелі ойлауды, көру арқылы есте сақтау жадын, кеңістікті елестетуді, бейнелеу қабілеттерін дамыту;</w:t>
      </w:r>
    </w:p>
    <w:p>
      <w:pPr>
        <w:spacing w:after="0"/>
        <w:ind w:left="0"/>
        <w:jc w:val="both"/>
      </w:pPr>
      <w:r>
        <w:rPr>
          <w:rFonts w:ascii="Times New Roman"/>
          <w:b w:val="false"/>
          <w:i w:val="false"/>
          <w:color w:val="000000"/>
          <w:sz w:val="28"/>
        </w:rPr>
        <w:t>
      2) бейнелі ойлауды, көркемдік елестетуді, байқампаздықты, шынайылықты эмоциялық-эстетикалық қабылдауды дамыту;</w:t>
      </w:r>
    </w:p>
    <w:p>
      <w:pPr>
        <w:spacing w:after="0"/>
        <w:ind w:left="0"/>
        <w:jc w:val="both"/>
      </w:pPr>
      <w:r>
        <w:rPr>
          <w:rFonts w:ascii="Times New Roman"/>
          <w:b w:val="false"/>
          <w:i w:val="false"/>
          <w:color w:val="000000"/>
          <w:sz w:val="28"/>
        </w:rPr>
        <w:t>
      3) қоршаған ортаның заттарын, көріністерін көркем қабылдау мәдениетін қалыптастыру;</w:t>
      </w:r>
    </w:p>
    <w:p>
      <w:pPr>
        <w:spacing w:after="0"/>
        <w:ind w:left="0"/>
        <w:jc w:val="both"/>
      </w:pPr>
      <w:r>
        <w:rPr>
          <w:rFonts w:ascii="Times New Roman"/>
          <w:b w:val="false"/>
          <w:i w:val="false"/>
          <w:color w:val="000000"/>
          <w:sz w:val="28"/>
        </w:rPr>
        <w:t>
      4) суретті суретшінің шығармашылық, дизайнерлік жұмысының шығармашылық қызметі негізінде қарастырып, оған деген байсалды көзқарасты қалыптастыру.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қоршаған әлемді тануға қызығушылықты тәрбиелеу;</w:t>
      </w:r>
    </w:p>
    <w:p>
      <w:pPr>
        <w:spacing w:after="0"/>
        <w:ind w:left="0"/>
        <w:jc w:val="both"/>
      </w:pPr>
      <w:r>
        <w:rPr>
          <w:rFonts w:ascii="Times New Roman"/>
          <w:b w:val="false"/>
          <w:i w:val="false"/>
          <w:color w:val="000000"/>
          <w:sz w:val="28"/>
        </w:rPr>
        <w:t xml:space="preserve">
      2) эстетикалық және көркемдік талғамды тәрбиелеу; </w:t>
      </w:r>
    </w:p>
    <w:p>
      <w:pPr>
        <w:spacing w:after="0"/>
        <w:ind w:left="0"/>
        <w:jc w:val="both"/>
      </w:pPr>
      <w:r>
        <w:rPr>
          <w:rFonts w:ascii="Times New Roman"/>
          <w:b w:val="false"/>
          <w:i w:val="false"/>
          <w:color w:val="000000"/>
          <w:sz w:val="28"/>
        </w:rPr>
        <w:t>
      3) рухани дамыған тұлғаны тәрбиелеу, мәдениет құндылықтарына сүйіспеншілік пен құрметті қалыптастыру.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39. "Сурет" пәнінің Бағдарлама талаптары:</w:t>
      </w:r>
    </w:p>
    <w:p>
      <w:pPr>
        <w:spacing w:after="0"/>
        <w:ind w:left="0"/>
        <w:jc w:val="both"/>
      </w:pPr>
      <w:r>
        <w:rPr>
          <w:rFonts w:ascii="Times New Roman"/>
          <w:b w:val="false"/>
          <w:i w:val="false"/>
          <w:color w:val="000000"/>
          <w:sz w:val="28"/>
        </w:rPr>
        <w:t>
      1) адамның бас сүйегін, адамның гипсті бас сүйегін, адамның гипсті анатомиялық фигурасын, натурщик ер адамның жартылай жалаңаш фигурасын салу дағдылары қалыптасады;</w:t>
      </w:r>
    </w:p>
    <w:p>
      <w:pPr>
        <w:spacing w:after="0"/>
        <w:ind w:left="0"/>
        <w:jc w:val="both"/>
      </w:pPr>
      <w:r>
        <w:rPr>
          <w:rFonts w:ascii="Times New Roman"/>
          <w:b w:val="false"/>
          <w:i w:val="false"/>
          <w:color w:val="000000"/>
          <w:sz w:val="28"/>
        </w:rPr>
        <w:t>
      2) білім алушы перспективадағы қарапайым көлемді формаларды салуды, фоны бар және заттар тонға бөлінген гипсті геометриялық денелерден тұратын натюрмортты салуды игереді, гипсті геометриялық денелдерді, гипсті капителилерді салу бойынша білімі, білігі және дағдылары бекітіледі.</w:t>
      </w:r>
    </w:p>
    <w:p>
      <w:pPr>
        <w:spacing w:after="0"/>
        <w:ind w:left="0"/>
        <w:jc w:val="both"/>
      </w:pPr>
      <w:r>
        <w:rPr>
          <w:rFonts w:ascii="Times New Roman"/>
          <w:b w:val="false"/>
          <w:i w:val="false"/>
          <w:color w:val="000000"/>
          <w:sz w:val="28"/>
        </w:rPr>
        <w:t xml:space="preserve">
      40. "Сурет" оқу пәнінің мазмұны. </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Перспективадағы сызықтар мен жазықтықтарды бейнелеу (натураға қарап жұмыс істеу). Көкжиек сызығын және параллель түзулердің қиылысу нүктесін анықтау бойынша жаттығулар. </w:t>
      </w:r>
    </w:p>
    <w:p>
      <w:pPr>
        <w:spacing w:after="0"/>
        <w:ind w:left="0"/>
        <w:jc w:val="both"/>
      </w:pPr>
      <w:r>
        <w:rPr>
          <w:rFonts w:ascii="Times New Roman"/>
          <w:b w:val="false"/>
          <w:i w:val="false"/>
          <w:color w:val="000000"/>
          <w:sz w:val="28"/>
        </w:rPr>
        <w:t xml:space="preserve">
      2-тақырып. Қарапайым көлемді формаларды перспективада бейнелеу. Натурамен жұмыс істеу. Ортаңғы және бұрыштық перспективаның әртүрлі қалыптарында геометриялық денелерді көз деңгейінде үйлестіріп құру. Ортаңғы және бұрыштық перспективаның әртүрлі қалыптарында геометриялық денелерді көз деңгейінен төмен үйлестіріп құру. Ортаңғы және бұрыштық перспективаның әртүрлі қалыптарында геометриялық денелерді көз деңгейінен жоғары үйлестіріп құру. </w:t>
      </w:r>
    </w:p>
    <w:p>
      <w:pPr>
        <w:spacing w:after="0"/>
        <w:ind w:left="0"/>
        <w:jc w:val="both"/>
      </w:pPr>
      <w:r>
        <w:rPr>
          <w:rFonts w:ascii="Times New Roman"/>
          <w:b w:val="false"/>
          <w:i w:val="false"/>
          <w:color w:val="000000"/>
          <w:sz w:val="28"/>
        </w:rPr>
        <w:t xml:space="preserve">
      3-тақырып. Фонын және заттарды тонға бөле отырып гипсті геометриялық денелерден тұратын натюрмортты салу. Гипсті геометриялық денелерді салу білімін, білігін және дағдыларын бекіту. Заттардың бейнелерін парақ бетінде үйлестіру, форматты таңдау. Суретте перспективаның негізгі ережелерін қолдану. Заттарды жазықтықта сауатты үйлестіру. Сұр фон. Жарық жоғарыдан бір жақ қырынан түсірілген. </w:t>
      </w:r>
    </w:p>
    <w:p>
      <w:pPr>
        <w:spacing w:after="0"/>
        <w:ind w:left="0"/>
        <w:jc w:val="both"/>
      </w:pPr>
      <w:r>
        <w:rPr>
          <w:rFonts w:ascii="Times New Roman"/>
          <w:b w:val="false"/>
          <w:i w:val="false"/>
          <w:color w:val="000000"/>
          <w:sz w:val="28"/>
        </w:rPr>
        <w:t xml:space="preserve">
      4-тақырып. Гипсті капителиді салу (ионикалық, дорикалық ордер). Форманы сәл ғана сәуле мен көлеңкенің үйлесімділігін қоланып құрастыру. </w:t>
      </w:r>
    </w:p>
    <w:p>
      <w:pPr>
        <w:spacing w:after="0"/>
        <w:ind w:left="0"/>
        <w:jc w:val="both"/>
      </w:pPr>
      <w:r>
        <w:rPr>
          <w:rFonts w:ascii="Times New Roman"/>
          <w:b w:val="false"/>
          <w:i w:val="false"/>
          <w:color w:val="000000"/>
          <w:sz w:val="28"/>
        </w:rPr>
        <w:t xml:space="preserve">
      5-тақырып. Көздің деңгейінде адамның бас сүйегін екі қырынан салу. Бас сүйектің пластикалық ерекшеліктері. Бас сүйек перспективасы және үш деңгейлігі, конструкциялық ерекшеліктері. Алдыңғы жақтың және қырдың жазықтығы. Пропорция және симметриялық. Бейнені парақ бетінде үйлестіру. Адамның бас сүйегін бірнеше қырынан салу. Сызықтық – конструктивтік құрылым. </w:t>
      </w:r>
    </w:p>
    <w:p>
      <w:pPr>
        <w:spacing w:after="0"/>
        <w:ind w:left="0"/>
        <w:jc w:val="both"/>
      </w:pPr>
      <w:r>
        <w:rPr>
          <w:rFonts w:ascii="Times New Roman"/>
          <w:b w:val="false"/>
          <w:i w:val="false"/>
          <w:color w:val="000000"/>
          <w:sz w:val="28"/>
        </w:rPr>
        <w:t xml:space="preserve">
      6-тақырып. Адамның анатомиялық бас сүйегінің суреттемесі (экорше) немесе адамның бас сүйегінің анатомиялық кестесімен жұмыс. Сызықтық – конструктивтік құрылым. </w:t>
      </w:r>
    </w:p>
    <w:p>
      <w:pPr>
        <w:spacing w:after="0"/>
        <w:ind w:left="0"/>
        <w:jc w:val="both"/>
      </w:pPr>
      <w:r>
        <w:rPr>
          <w:rFonts w:ascii="Times New Roman"/>
          <w:b w:val="false"/>
          <w:i w:val="false"/>
          <w:color w:val="000000"/>
          <w:sz w:val="28"/>
        </w:rPr>
        <w:t xml:space="preserve">
      7-тақырып. Адамның гипсті бас сүйегін салу. Сызықты – бастың жалпы формасы жеңіл ғана сәуле мен көлеңкенің үйлесімділігімен модельденген конструктивтік құрылымы. </w:t>
      </w:r>
    </w:p>
    <w:p>
      <w:pPr>
        <w:spacing w:after="0"/>
        <w:ind w:left="0"/>
        <w:jc w:val="both"/>
      </w:pPr>
      <w:r>
        <w:rPr>
          <w:rFonts w:ascii="Times New Roman"/>
          <w:b w:val="false"/>
          <w:i w:val="false"/>
          <w:color w:val="000000"/>
          <w:sz w:val="28"/>
        </w:rPr>
        <w:t>
      8-тақырып. Адамның бас сүйегінің құрылысымен, адам фигурасының бұлшы еттік құрылысымен танысу, анатомиялық кестелермен жұмыс.</w:t>
      </w:r>
    </w:p>
    <w:p>
      <w:pPr>
        <w:spacing w:after="0"/>
        <w:ind w:left="0"/>
        <w:jc w:val="both"/>
      </w:pPr>
      <w:r>
        <w:rPr>
          <w:rFonts w:ascii="Times New Roman"/>
          <w:b w:val="false"/>
          <w:i w:val="false"/>
          <w:color w:val="000000"/>
          <w:sz w:val="28"/>
        </w:rPr>
        <w:t>
      9-тақырып. Адамның гипсті анатомиялық фигурасын салу.</w:t>
      </w:r>
    </w:p>
    <w:p>
      <w:pPr>
        <w:spacing w:after="0"/>
        <w:ind w:left="0"/>
        <w:jc w:val="both"/>
      </w:pPr>
      <w:r>
        <w:rPr>
          <w:rFonts w:ascii="Times New Roman"/>
          <w:b w:val="false"/>
          <w:i w:val="false"/>
          <w:color w:val="000000"/>
          <w:sz w:val="28"/>
        </w:rPr>
        <w:t>
      10-тақырып. Адамның гипсті фигурасын салу (Венераның кеуде мүсіні).</w:t>
      </w:r>
    </w:p>
    <w:p>
      <w:pPr>
        <w:spacing w:after="0"/>
        <w:ind w:left="0"/>
        <w:jc w:val="both"/>
      </w:pPr>
      <w:r>
        <w:rPr>
          <w:rFonts w:ascii="Times New Roman"/>
          <w:b w:val="false"/>
          <w:i w:val="false"/>
          <w:color w:val="000000"/>
          <w:sz w:val="28"/>
        </w:rPr>
        <w:t>
      11-тақырып. Қол білектерінің гипсті көшірмелерін салу.</w:t>
      </w:r>
    </w:p>
    <w:p>
      <w:pPr>
        <w:spacing w:after="0"/>
        <w:ind w:left="0"/>
        <w:jc w:val="both"/>
      </w:pPr>
      <w:r>
        <w:rPr>
          <w:rFonts w:ascii="Times New Roman"/>
          <w:b w:val="false"/>
          <w:i w:val="false"/>
          <w:color w:val="000000"/>
          <w:sz w:val="28"/>
        </w:rPr>
        <w:t>
      12-тақырып. Табандардың гипсті көшірмелерін жасау.</w:t>
      </w:r>
    </w:p>
    <w:p>
      <w:pPr>
        <w:spacing w:after="0"/>
        <w:ind w:left="0"/>
        <w:jc w:val="both"/>
      </w:pPr>
      <w:r>
        <w:rPr>
          <w:rFonts w:ascii="Times New Roman"/>
          <w:b w:val="false"/>
          <w:i w:val="false"/>
          <w:color w:val="000000"/>
          <w:sz w:val="28"/>
        </w:rPr>
        <w:t>
      13-тақырып. Натурщик ер адамның жартылай жалаңаш фигурасын салу.</w:t>
      </w:r>
    </w:p>
    <w:p>
      <w:pPr>
        <w:spacing w:after="0"/>
        <w:ind w:left="0"/>
        <w:jc w:val="both"/>
      </w:pPr>
      <w:r>
        <w:rPr>
          <w:rFonts w:ascii="Times New Roman"/>
          <w:b w:val="false"/>
          <w:i w:val="false"/>
          <w:color w:val="000000"/>
          <w:sz w:val="28"/>
        </w:rPr>
        <w:t xml:space="preserve">
      15-тақырып. Емтихан жұмысы. "Адамның қолдарымен жартылай фигурасы" этюд. </w:t>
      </w:r>
    </w:p>
    <w:p>
      <w:pPr>
        <w:spacing w:after="0"/>
        <w:ind w:left="0"/>
        <w:jc w:val="both"/>
      </w:pPr>
      <w:r>
        <w:rPr>
          <w:rFonts w:ascii="Times New Roman"/>
          <w:b w:val="false"/>
          <w:i w:val="false"/>
          <w:color w:val="000000"/>
          <w:sz w:val="28"/>
        </w:rPr>
        <w:t>
      41. "Сурет" пәні бойынша Бағдарламаны игеруден күтілетін нәтижелер.</w:t>
      </w:r>
    </w:p>
    <w:p>
      <w:pPr>
        <w:spacing w:after="0"/>
        <w:ind w:left="0"/>
        <w:jc w:val="both"/>
      </w:pPr>
      <w:r>
        <w:rPr>
          <w:rFonts w:ascii="Times New Roman"/>
          <w:b w:val="false"/>
          <w:i w:val="false"/>
          <w:color w:val="000000"/>
          <w:sz w:val="28"/>
        </w:rPr>
        <w:t>
      Бейіндік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сызықтың, тонның, формалардың пластикасының, суретте дақтар мен штрихтарды салу ерекшеліктерін біледі;</w:t>
      </w:r>
    </w:p>
    <w:p>
      <w:pPr>
        <w:spacing w:after="0"/>
        <w:ind w:left="0"/>
        <w:jc w:val="both"/>
      </w:pPr>
      <w:r>
        <w:rPr>
          <w:rFonts w:ascii="Times New Roman"/>
          <w:b w:val="false"/>
          <w:i w:val="false"/>
          <w:color w:val="000000"/>
          <w:sz w:val="28"/>
        </w:rPr>
        <w:t>
      2) түстік үйлесімділік пен колориттің заңдылықтарын біледі;</w:t>
      </w:r>
    </w:p>
    <w:p>
      <w:pPr>
        <w:spacing w:after="0"/>
        <w:ind w:left="0"/>
        <w:jc w:val="both"/>
      </w:pPr>
      <w:r>
        <w:rPr>
          <w:rFonts w:ascii="Times New Roman"/>
          <w:b w:val="false"/>
          <w:i w:val="false"/>
          <w:color w:val="000000"/>
          <w:sz w:val="28"/>
        </w:rPr>
        <w:t>
      3) материалда жұмыс істеудің түрлі техникаларын біледі;</w:t>
      </w:r>
    </w:p>
    <w:p>
      <w:pPr>
        <w:spacing w:after="0"/>
        <w:ind w:left="0"/>
        <w:jc w:val="both"/>
      </w:pPr>
      <w:r>
        <w:rPr>
          <w:rFonts w:ascii="Times New Roman"/>
          <w:b w:val="false"/>
          <w:i w:val="false"/>
          <w:color w:val="000000"/>
          <w:sz w:val="28"/>
        </w:rPr>
        <w:t>
      4) заттардың формасын, пропорциясын, көлемдерін жеткізу, сәуле мен көлеңкенің үйлесімділігін, перспективалар мен кеңістіктік қатынастарды қолдану дағдыларына ие болады;</w:t>
      </w:r>
    </w:p>
    <w:p>
      <w:pPr>
        <w:spacing w:after="0"/>
        <w:ind w:left="0"/>
        <w:jc w:val="both"/>
      </w:pPr>
      <w:r>
        <w:rPr>
          <w:rFonts w:ascii="Times New Roman"/>
          <w:b w:val="false"/>
          <w:i w:val="false"/>
          <w:color w:val="000000"/>
          <w:sz w:val="28"/>
        </w:rPr>
        <w:t>
      5) түспен жұмыс істеу, кеңістіктік-әуе ортасы жағдайындағы түстік қатынастарды жеткізу дағдыларына ие болады;</w:t>
      </w:r>
    </w:p>
    <w:p>
      <w:pPr>
        <w:spacing w:after="0"/>
        <w:ind w:left="0"/>
        <w:jc w:val="both"/>
      </w:pPr>
      <w:r>
        <w:rPr>
          <w:rFonts w:ascii="Times New Roman"/>
          <w:b w:val="false"/>
          <w:i w:val="false"/>
          <w:color w:val="000000"/>
          <w:sz w:val="28"/>
        </w:rPr>
        <w:t>
      6) есте сақтауы бойынша натурамен жұмыс істей алады;</w:t>
      </w:r>
    </w:p>
    <w:p>
      <w:pPr>
        <w:spacing w:after="0"/>
        <w:ind w:left="0"/>
        <w:jc w:val="both"/>
      </w:pPr>
      <w:r>
        <w:rPr>
          <w:rFonts w:ascii="Times New Roman"/>
          <w:b w:val="false"/>
          <w:i w:val="false"/>
          <w:color w:val="000000"/>
          <w:sz w:val="28"/>
        </w:rPr>
        <w:t>
      7) пропорцияларды және сәуле мен көлеңкенің үйлесімділік қатынасын анықтай алады;</w:t>
      </w:r>
    </w:p>
    <w:p>
      <w:pPr>
        <w:spacing w:after="0"/>
        <w:ind w:left="0"/>
        <w:jc w:val="both"/>
      </w:pPr>
      <w:r>
        <w:rPr>
          <w:rFonts w:ascii="Times New Roman"/>
          <w:b w:val="false"/>
          <w:i w:val="false"/>
          <w:color w:val="000000"/>
          <w:sz w:val="28"/>
        </w:rPr>
        <w:t>
      8) бейнеленетін заттар мен беттердің фактурасын жеткізе алады;</w:t>
      </w:r>
    </w:p>
    <w:p>
      <w:pPr>
        <w:spacing w:after="0"/>
        <w:ind w:left="0"/>
        <w:jc w:val="both"/>
      </w:pPr>
      <w:r>
        <w:rPr>
          <w:rFonts w:ascii="Times New Roman"/>
          <w:b w:val="false"/>
          <w:i w:val="false"/>
          <w:color w:val="000000"/>
          <w:sz w:val="28"/>
        </w:rPr>
        <w:t>
      9) сызықтық және әуе перспективалары бойынша білімін қолдана алады;</w:t>
      </w:r>
    </w:p>
    <w:p>
      <w:pPr>
        <w:spacing w:after="0"/>
        <w:ind w:left="0"/>
        <w:jc w:val="both"/>
      </w:pPr>
      <w:r>
        <w:rPr>
          <w:rFonts w:ascii="Times New Roman"/>
          <w:b w:val="false"/>
          <w:i w:val="false"/>
          <w:color w:val="000000"/>
          <w:sz w:val="28"/>
        </w:rPr>
        <w:t>
      10) қойылым мен бейненің жалпы тондық құрылымын талдай алады;</w:t>
      </w:r>
    </w:p>
    <w:p>
      <w:pPr>
        <w:spacing w:after="0"/>
        <w:ind w:left="0"/>
        <w:jc w:val="both"/>
      </w:pPr>
      <w:r>
        <w:rPr>
          <w:rFonts w:ascii="Times New Roman"/>
          <w:b w:val="false"/>
          <w:i w:val="false"/>
          <w:color w:val="000000"/>
          <w:sz w:val="28"/>
        </w:rPr>
        <w:t>
      11) маталардың негізгі түрлері мен қатпарларының формаларын модельдеу қағидаттарын біледі;</w:t>
      </w:r>
    </w:p>
    <w:p>
      <w:pPr>
        <w:spacing w:after="0"/>
        <w:ind w:left="0"/>
        <w:jc w:val="both"/>
      </w:pPr>
      <w:r>
        <w:rPr>
          <w:rFonts w:ascii="Times New Roman"/>
          <w:b w:val="false"/>
          <w:i w:val="false"/>
          <w:color w:val="000000"/>
          <w:sz w:val="28"/>
        </w:rPr>
        <w:t>
      12) форма мен кеңістіктікті қабылдау дағдыларын меңгереді;</w:t>
      </w:r>
    </w:p>
    <w:p>
      <w:pPr>
        <w:spacing w:after="0"/>
        <w:ind w:left="0"/>
        <w:jc w:val="both"/>
      </w:pPr>
      <w:r>
        <w:rPr>
          <w:rFonts w:ascii="Times New Roman"/>
          <w:b w:val="false"/>
          <w:i w:val="false"/>
          <w:color w:val="000000"/>
          <w:sz w:val="28"/>
        </w:rPr>
        <w:t>
      13) адамның басын сала алады;</w:t>
      </w:r>
    </w:p>
    <w:p>
      <w:pPr>
        <w:spacing w:after="0"/>
        <w:ind w:left="0"/>
        <w:jc w:val="both"/>
      </w:pPr>
      <w:r>
        <w:rPr>
          <w:rFonts w:ascii="Times New Roman"/>
          <w:b w:val="false"/>
          <w:i w:val="false"/>
          <w:color w:val="000000"/>
          <w:sz w:val="28"/>
        </w:rPr>
        <w:t>
      14) киімдегі адамның фигурасын сала алады;</w:t>
      </w:r>
    </w:p>
    <w:p>
      <w:pPr>
        <w:spacing w:after="0"/>
        <w:ind w:left="0"/>
        <w:jc w:val="both"/>
      </w:pPr>
      <w:r>
        <w:rPr>
          <w:rFonts w:ascii="Times New Roman"/>
          <w:b w:val="false"/>
          <w:i w:val="false"/>
          <w:color w:val="000000"/>
          <w:sz w:val="28"/>
        </w:rPr>
        <w:t>
      15) заттың бөлшектерінің конструкциясын және заттың материалдылығын жеткізе алады;</w:t>
      </w:r>
    </w:p>
    <w:p>
      <w:pPr>
        <w:spacing w:after="0"/>
        <w:ind w:left="0"/>
        <w:jc w:val="both"/>
      </w:pPr>
      <w:r>
        <w:rPr>
          <w:rFonts w:ascii="Times New Roman"/>
          <w:b w:val="false"/>
          <w:i w:val="false"/>
          <w:color w:val="000000"/>
          <w:sz w:val="28"/>
        </w:rPr>
        <w:t>
      16) қалыптасқан дағдылары негізінде күрделендірілген кеңістіктік шешімде қойылымдарды бейнелей алады;</w:t>
      </w:r>
    </w:p>
    <w:p>
      <w:pPr>
        <w:spacing w:after="0"/>
        <w:ind w:left="0"/>
        <w:jc w:val="both"/>
      </w:pPr>
      <w:r>
        <w:rPr>
          <w:rFonts w:ascii="Times New Roman"/>
          <w:b w:val="false"/>
          <w:i w:val="false"/>
          <w:color w:val="000000"/>
          <w:sz w:val="28"/>
        </w:rPr>
        <w:t>
      17) заттардың әсемдігін көре алады, суретте өзінің эмоциялық көзқарасын жеткізе алады;</w:t>
      </w:r>
    </w:p>
    <w:p>
      <w:pPr>
        <w:spacing w:after="0"/>
        <w:ind w:left="0"/>
        <w:jc w:val="both"/>
      </w:pPr>
      <w:r>
        <w:rPr>
          <w:rFonts w:ascii="Times New Roman"/>
          <w:b w:val="false"/>
          <w:i w:val="false"/>
          <w:color w:val="000000"/>
          <w:sz w:val="28"/>
        </w:rPr>
        <w:t>
      18) қойылымның көркемдік-графикалық бейнесін құру үшін өзінің ойын іске асыра алады.</w:t>
      </w:r>
    </w:p>
    <w:p>
      <w:pPr>
        <w:spacing w:after="0"/>
        <w:ind w:left="0"/>
        <w:jc w:val="both"/>
      </w:pPr>
      <w:r>
        <w:rPr>
          <w:rFonts w:ascii="Times New Roman"/>
          <w:b w:val="false"/>
          <w:i w:val="false"/>
          <w:color w:val="000000"/>
          <w:sz w:val="28"/>
        </w:rPr>
        <w:t xml:space="preserve">
      42. "Кескіндеме" Бағдарламасының мақсаты: кескіндемелік сауат білімін және практикалық дағдыларын алуға, білім алушылардың шығармашылық қабілеттерін дамытуға. олардың өзін өзі кәсіби анықтауына жағдай жасау. </w:t>
      </w:r>
    </w:p>
    <w:p>
      <w:pPr>
        <w:spacing w:after="0"/>
        <w:ind w:left="0"/>
        <w:jc w:val="both"/>
      </w:pPr>
      <w:r>
        <w:rPr>
          <w:rFonts w:ascii="Times New Roman"/>
          <w:b w:val="false"/>
          <w:i w:val="false"/>
          <w:color w:val="000000"/>
          <w:sz w:val="28"/>
        </w:rPr>
        <w:t>
      43.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кескіндемені майлы бояулармен орындау техникасын, мастихин қолданылатын кескіндеме техникасын меңгеру;</w:t>
      </w:r>
    </w:p>
    <w:p>
      <w:pPr>
        <w:spacing w:after="0"/>
        <w:ind w:left="0"/>
        <w:jc w:val="both"/>
      </w:pPr>
      <w:r>
        <w:rPr>
          <w:rFonts w:ascii="Times New Roman"/>
          <w:b w:val="false"/>
          <w:i w:val="false"/>
          <w:color w:val="000000"/>
          <w:sz w:val="28"/>
        </w:rPr>
        <w:t>
      2) натюрмортта заттардың материалдылығын жеткізудің практикалық дағдыларын меңгеру;</w:t>
      </w:r>
    </w:p>
    <w:p>
      <w:pPr>
        <w:spacing w:after="0"/>
        <w:ind w:left="0"/>
        <w:jc w:val="both"/>
      </w:pPr>
      <w:r>
        <w:rPr>
          <w:rFonts w:ascii="Times New Roman"/>
          <w:b w:val="false"/>
          <w:i w:val="false"/>
          <w:color w:val="000000"/>
          <w:sz w:val="28"/>
        </w:rPr>
        <w:t>
      3) қиғаш сызықтардан құралған тұрмыстық заттардан натюрмортты салуды меңгеру;</w:t>
      </w:r>
    </w:p>
    <w:p>
      <w:pPr>
        <w:spacing w:after="0"/>
        <w:ind w:left="0"/>
        <w:jc w:val="both"/>
      </w:pPr>
      <w:r>
        <w:rPr>
          <w:rFonts w:ascii="Times New Roman"/>
          <w:b w:val="false"/>
          <w:i w:val="false"/>
          <w:color w:val="000000"/>
          <w:sz w:val="28"/>
        </w:rPr>
        <w:t>
      5) натюрмортты адамның гипсті басынан, натурщиктің иық тұсынан бастап басының этюдін, "Венераның" кеуде мүсіні бейнеленген тақырыптық натюрмортты салуды меңгереді.</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жеке ой-өрісін және бейнелеу техникалық тәсілдерінде бағдарлана алу білігін дамыту;</w:t>
      </w:r>
    </w:p>
    <w:p>
      <w:pPr>
        <w:spacing w:after="0"/>
        <w:ind w:left="0"/>
        <w:jc w:val="both"/>
      </w:pPr>
      <w:r>
        <w:rPr>
          <w:rFonts w:ascii="Times New Roman"/>
          <w:b w:val="false"/>
          <w:i w:val="false"/>
          <w:color w:val="000000"/>
          <w:sz w:val="28"/>
        </w:rPr>
        <w:t>
      2) түс арқылы кеңістік пен форманы жеткізу білімін, білігін және дағдыларын қалыптастыру;</w:t>
      </w:r>
    </w:p>
    <w:p>
      <w:pPr>
        <w:spacing w:after="0"/>
        <w:ind w:left="0"/>
        <w:jc w:val="both"/>
      </w:pPr>
      <w:r>
        <w:rPr>
          <w:rFonts w:ascii="Times New Roman"/>
          <w:b w:val="false"/>
          <w:i w:val="false"/>
          <w:color w:val="000000"/>
          <w:sz w:val="28"/>
        </w:rPr>
        <w:t>
      3) заттардың түстік және тондық қатынастарының кереғарлығын бейнелеу дағдыларын бекіту;</w:t>
      </w:r>
    </w:p>
    <w:p>
      <w:pPr>
        <w:spacing w:after="0"/>
        <w:ind w:left="0"/>
        <w:jc w:val="both"/>
      </w:pPr>
      <w:r>
        <w:rPr>
          <w:rFonts w:ascii="Times New Roman"/>
          <w:b w:val="false"/>
          <w:i w:val="false"/>
          <w:color w:val="000000"/>
          <w:sz w:val="28"/>
        </w:rPr>
        <w:t xml:space="preserve">
      4) эстетикалық қабілеттерін және табиғаттағы және өмірдегі әсемдікті қабылдау қажеттіліктерін дамыту. </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көркемдік талғамды және көркемдік қызметке деген шығармашылық көзқарасты тәрбиелеу;</w:t>
      </w:r>
    </w:p>
    <w:p>
      <w:pPr>
        <w:spacing w:after="0"/>
        <w:ind w:left="0"/>
        <w:jc w:val="both"/>
      </w:pPr>
      <w:r>
        <w:rPr>
          <w:rFonts w:ascii="Times New Roman"/>
          <w:b w:val="false"/>
          <w:i w:val="false"/>
          <w:color w:val="000000"/>
          <w:sz w:val="28"/>
        </w:rPr>
        <w:t>
      2) көркемдік мәдениеттің әлемдік және отандық үздік үлгілері негізінде тұлғаны дамыту;</w:t>
      </w:r>
    </w:p>
    <w:p>
      <w:pPr>
        <w:spacing w:after="0"/>
        <w:ind w:left="0"/>
        <w:jc w:val="both"/>
      </w:pPr>
      <w:r>
        <w:rPr>
          <w:rFonts w:ascii="Times New Roman"/>
          <w:b w:val="false"/>
          <w:i w:val="false"/>
          <w:color w:val="000000"/>
          <w:sz w:val="28"/>
        </w:rPr>
        <w:t>
      3) білім алушының шығармашылық маңыздануы және кәсіби бағдарлануы.</w:t>
      </w:r>
    </w:p>
    <w:p>
      <w:pPr>
        <w:spacing w:after="0"/>
        <w:ind w:left="0"/>
        <w:jc w:val="both"/>
      </w:pPr>
      <w:r>
        <w:rPr>
          <w:rFonts w:ascii="Times New Roman"/>
          <w:b w:val="false"/>
          <w:i w:val="false"/>
          <w:color w:val="000000"/>
          <w:sz w:val="28"/>
        </w:rPr>
        <w:t>
      44. "Кескіндеме" пәнінің Бағдарлама талаптары:</w:t>
      </w:r>
    </w:p>
    <w:p>
      <w:pPr>
        <w:spacing w:after="0"/>
        <w:ind w:left="0"/>
        <w:jc w:val="both"/>
      </w:pPr>
      <w:r>
        <w:rPr>
          <w:rFonts w:ascii="Times New Roman"/>
          <w:b w:val="false"/>
          <w:i w:val="false"/>
          <w:color w:val="000000"/>
          <w:sz w:val="28"/>
        </w:rPr>
        <w:t>
      1) орындауға қойылатын талаптардың жоғарылығымен натюрмортті орындау,, натюморттардың тақырыптық сипаты болады және үстелдегі немесе едендегі қатпарланған матаның фонына қойылады, қойлымдардағы заттардың саны төртке дейін ұзартылады;</w:t>
      </w:r>
    </w:p>
    <w:p>
      <w:pPr>
        <w:spacing w:after="0"/>
        <w:ind w:left="0"/>
        <w:jc w:val="both"/>
      </w:pPr>
      <w:r>
        <w:rPr>
          <w:rFonts w:ascii="Times New Roman"/>
          <w:b w:val="false"/>
          <w:i w:val="false"/>
          <w:color w:val="000000"/>
          <w:sz w:val="28"/>
        </w:rPr>
        <w:t>
      2) кеңістіктік қатынасты, қойылымның жарығын ескеріп, заттардың көлемі мен материалдылығын жеткізуде макималды аяқталғандықты талап етіледі;</w:t>
      </w:r>
    </w:p>
    <w:p>
      <w:pPr>
        <w:spacing w:after="0"/>
        <w:ind w:left="0"/>
        <w:jc w:val="both"/>
      </w:pPr>
      <w:r>
        <w:rPr>
          <w:rFonts w:ascii="Times New Roman"/>
          <w:b w:val="false"/>
          <w:i w:val="false"/>
          <w:color w:val="000000"/>
          <w:sz w:val="28"/>
        </w:rPr>
        <w:t>
      3) түс арқылы заттардың сапалы сипаттарын жеткізу білігін, түсті сауатты басқару, натюрморттағы кеңістік пен тереңдікті шешу қалыптасады.</w:t>
      </w:r>
    </w:p>
    <w:p>
      <w:pPr>
        <w:spacing w:after="0"/>
        <w:ind w:left="0"/>
        <w:jc w:val="both"/>
      </w:pPr>
      <w:r>
        <w:rPr>
          <w:rFonts w:ascii="Times New Roman"/>
          <w:b w:val="false"/>
          <w:i w:val="false"/>
          <w:color w:val="000000"/>
          <w:sz w:val="28"/>
        </w:rPr>
        <w:t>
      45. "Кескіндеме"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Майлы кескіндеменің материалдары және техникасы. Майлы бояуларды араластыру бойынша жаттығулар және бояуды жағу техникасы: қара-ақ қоспалар (гризайль); негізгі түстерден алынатын қоспалар.</w:t>
      </w:r>
    </w:p>
    <w:p>
      <w:pPr>
        <w:spacing w:after="0"/>
        <w:ind w:left="0"/>
        <w:jc w:val="both"/>
      </w:pPr>
      <w:r>
        <w:rPr>
          <w:rFonts w:ascii="Times New Roman"/>
          <w:b w:val="false"/>
          <w:i w:val="false"/>
          <w:color w:val="000000"/>
          <w:sz w:val="28"/>
        </w:rPr>
        <w:t xml:space="preserve">
      2-тақырып. Гризайль (май) техникасында формасы және бояуы қарапайым екі-үш заттан құратын натюрморттың этюді. </w:t>
      </w:r>
    </w:p>
    <w:p>
      <w:pPr>
        <w:spacing w:after="0"/>
        <w:ind w:left="0"/>
        <w:jc w:val="both"/>
      </w:pPr>
      <w:r>
        <w:rPr>
          <w:rFonts w:ascii="Times New Roman"/>
          <w:b w:val="false"/>
          <w:i w:val="false"/>
          <w:color w:val="000000"/>
          <w:sz w:val="28"/>
        </w:rPr>
        <w:t>
      3-тақырып. Әртүрлі материалдардан жасалған заттардан тұратын натюрмортының этюді: ағаш, шыны, метал, гипс және сол сияқты. Әртүрлі қалыптағы екі-үш этюд. Материал: май, кенеп, картон, қылқаламдар, мастихин.</w:t>
      </w:r>
    </w:p>
    <w:p>
      <w:pPr>
        <w:spacing w:after="0"/>
        <w:ind w:left="0"/>
        <w:jc w:val="both"/>
      </w:pPr>
      <w:r>
        <w:rPr>
          <w:rFonts w:ascii="Times New Roman"/>
          <w:b w:val="false"/>
          <w:i w:val="false"/>
          <w:color w:val="000000"/>
          <w:sz w:val="28"/>
        </w:rPr>
        <w:t xml:space="preserve">
      4-тақырып. Формасы мен материалы бойынша әртүрлі, бейтарап фондағы түстері бойынша кереғар үш-төрт заттан тұратын натюрморт. Форматы 40х50. Материалы: май, кенеп, картон, қылқаламдар. </w:t>
      </w:r>
    </w:p>
    <w:p>
      <w:pPr>
        <w:spacing w:after="0"/>
        <w:ind w:left="0"/>
        <w:jc w:val="both"/>
      </w:pPr>
      <w:r>
        <w:rPr>
          <w:rFonts w:ascii="Times New Roman"/>
          <w:b w:val="false"/>
          <w:i w:val="false"/>
          <w:color w:val="000000"/>
          <w:sz w:val="28"/>
        </w:rPr>
        <w:t xml:space="preserve">
      5-тақырып. Мастихинмен жұмыс істеу техникасын зерделеу. Мастихин техникасында жаттығуларды орындау (алма, саптыаяқ және сол сияқты), А 4 (11 формат) форматы. Кенеп, картон. </w:t>
      </w:r>
    </w:p>
    <w:p>
      <w:pPr>
        <w:spacing w:after="0"/>
        <w:ind w:left="0"/>
        <w:jc w:val="both"/>
      </w:pPr>
      <w:r>
        <w:rPr>
          <w:rFonts w:ascii="Times New Roman"/>
          <w:b w:val="false"/>
          <w:i w:val="false"/>
          <w:color w:val="000000"/>
          <w:sz w:val="28"/>
        </w:rPr>
        <w:t>
      6-тақырып. Мастихинмен жеңіл формадағы қарапайым заттардан құрылған натюрморт, 2-3 мата, А4 форматы (11 формат). Кенеп, картон.</w:t>
      </w:r>
    </w:p>
    <w:p>
      <w:pPr>
        <w:spacing w:after="0"/>
        <w:ind w:left="0"/>
        <w:jc w:val="both"/>
      </w:pPr>
      <w:r>
        <w:rPr>
          <w:rFonts w:ascii="Times New Roman"/>
          <w:b w:val="false"/>
          <w:i w:val="false"/>
          <w:color w:val="000000"/>
          <w:sz w:val="28"/>
        </w:rPr>
        <w:t xml:space="preserve">
      7-тақырып. Мастихинмен орындалған ұлттық стильдегі натюрморт. Форматы 40х50 см, май, мастихин, кенеп, картон. </w:t>
      </w:r>
    </w:p>
    <w:p>
      <w:pPr>
        <w:spacing w:after="0"/>
        <w:ind w:left="0"/>
        <w:jc w:val="both"/>
      </w:pPr>
      <w:r>
        <w:rPr>
          <w:rFonts w:ascii="Times New Roman"/>
          <w:b w:val="false"/>
          <w:i w:val="false"/>
          <w:color w:val="000000"/>
          <w:sz w:val="28"/>
        </w:rPr>
        <w:t xml:space="preserve">
      8-тақырып. Белгілі түстегі кереғар фонда орналасқан 2-3 заттан тұратын гипсті бас пен бетперде натюрморты. Форматы 50х60. Материалы: май, кенеп, қылқалам, мастихин. </w:t>
      </w:r>
    </w:p>
    <w:p>
      <w:pPr>
        <w:spacing w:after="0"/>
        <w:ind w:left="0"/>
        <w:jc w:val="both"/>
      </w:pPr>
      <w:r>
        <w:rPr>
          <w:rFonts w:ascii="Times New Roman"/>
          <w:b w:val="false"/>
          <w:i w:val="false"/>
          <w:color w:val="000000"/>
          <w:sz w:val="28"/>
        </w:rPr>
        <w:t xml:space="preserve">
      9-тақырып. Натущиктің иық белдеуіне дейінгі бастың этюді (гризайль). Өлшемі 30х40, 12 форматы, май. </w:t>
      </w:r>
    </w:p>
    <w:p>
      <w:pPr>
        <w:spacing w:after="0"/>
        <w:ind w:left="0"/>
        <w:jc w:val="both"/>
      </w:pPr>
      <w:r>
        <w:rPr>
          <w:rFonts w:ascii="Times New Roman"/>
          <w:b w:val="false"/>
          <w:i w:val="false"/>
          <w:color w:val="000000"/>
          <w:sz w:val="28"/>
        </w:rPr>
        <w:t xml:space="preserve">
      10-тақырып. "Венераның" кеуде мүсіні бейнеленген тақырыптық натюрморт (интерьердегі өнердің бұйымдары). Өлшемі 50х60, кенеп, май. </w:t>
      </w:r>
    </w:p>
    <w:p>
      <w:pPr>
        <w:spacing w:after="0"/>
        <w:ind w:left="0"/>
        <w:jc w:val="both"/>
      </w:pPr>
      <w:r>
        <w:rPr>
          <w:rFonts w:ascii="Times New Roman"/>
          <w:b w:val="false"/>
          <w:i w:val="false"/>
          <w:color w:val="000000"/>
          <w:sz w:val="28"/>
        </w:rPr>
        <w:t>
      11-тақырып. Ұлттық костюмдегі фигруа (этюд) немесе тақырыптық қойылым. Өлшемі 55х65 см, картон немесе кенеп, май.</w:t>
      </w:r>
    </w:p>
    <w:p>
      <w:pPr>
        <w:spacing w:after="0"/>
        <w:ind w:left="0"/>
        <w:jc w:val="both"/>
      </w:pPr>
      <w:r>
        <w:rPr>
          <w:rFonts w:ascii="Times New Roman"/>
          <w:b w:val="false"/>
          <w:i w:val="false"/>
          <w:color w:val="000000"/>
          <w:sz w:val="28"/>
        </w:rPr>
        <w:t xml:space="preserve">
      12-тақырып. Емтихан жұмысы: натюрморт. Өлшемі 55x65, кенеп, май. </w:t>
      </w:r>
    </w:p>
    <w:p>
      <w:pPr>
        <w:spacing w:after="0"/>
        <w:ind w:left="0"/>
        <w:jc w:val="both"/>
      </w:pPr>
      <w:r>
        <w:rPr>
          <w:rFonts w:ascii="Times New Roman"/>
          <w:b w:val="false"/>
          <w:i w:val="false"/>
          <w:color w:val="000000"/>
          <w:sz w:val="28"/>
        </w:rPr>
        <w:t>
      46. "Кескіндеме" пәні бойынша Бағдарламаны игеруден күтілетін нәтижелер.</w:t>
      </w:r>
    </w:p>
    <w:p>
      <w:pPr>
        <w:spacing w:after="0"/>
        <w:ind w:left="0"/>
        <w:jc w:val="both"/>
      </w:pPr>
      <w:r>
        <w:rPr>
          <w:rFonts w:ascii="Times New Roman"/>
          <w:b w:val="false"/>
          <w:i w:val="false"/>
          <w:color w:val="000000"/>
          <w:sz w:val="28"/>
        </w:rPr>
        <w:t>
      Бейіндік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гризайль техникасында формасы және реңкі қарапайым екі-үш заттан тұратын натюрморттың этюдін сала алады; </w:t>
      </w:r>
    </w:p>
    <w:p>
      <w:pPr>
        <w:spacing w:after="0"/>
        <w:ind w:left="0"/>
        <w:jc w:val="both"/>
      </w:pPr>
      <w:r>
        <w:rPr>
          <w:rFonts w:ascii="Times New Roman"/>
          <w:b w:val="false"/>
          <w:i w:val="false"/>
          <w:color w:val="000000"/>
          <w:sz w:val="28"/>
        </w:rPr>
        <w:t>
      2) әртүрлі материалдардан жасалған екі-үш, үш-төрт заттан тұратын натюрморттың этюдін, әртүрлі қалыпта орнасқан этюдтерді сала алады;</w:t>
      </w:r>
    </w:p>
    <w:p>
      <w:pPr>
        <w:spacing w:after="0"/>
        <w:ind w:left="0"/>
        <w:jc w:val="both"/>
      </w:pPr>
      <w:r>
        <w:rPr>
          <w:rFonts w:ascii="Times New Roman"/>
          <w:b w:val="false"/>
          <w:i w:val="false"/>
          <w:color w:val="000000"/>
          <w:sz w:val="28"/>
        </w:rPr>
        <w:t>
      3) формасы және материалы бойынша әртүрлі, бейтарап фондағы түсі бойынша кереғар үш-төрт заттан тұратын натюрмортты сала алады;</w:t>
      </w:r>
    </w:p>
    <w:p>
      <w:pPr>
        <w:spacing w:after="0"/>
        <w:ind w:left="0"/>
        <w:jc w:val="both"/>
      </w:pPr>
      <w:r>
        <w:rPr>
          <w:rFonts w:ascii="Times New Roman"/>
          <w:b w:val="false"/>
          <w:i w:val="false"/>
          <w:color w:val="000000"/>
          <w:sz w:val="28"/>
        </w:rPr>
        <w:t>
      4) заттардың фактурасын жеткізу үшін қылқаламдарды және мастихинді қолдана алады;</w:t>
      </w:r>
    </w:p>
    <w:p>
      <w:pPr>
        <w:spacing w:after="0"/>
        <w:ind w:left="0"/>
        <w:jc w:val="both"/>
      </w:pPr>
      <w:r>
        <w:rPr>
          <w:rFonts w:ascii="Times New Roman"/>
          <w:b w:val="false"/>
          <w:i w:val="false"/>
          <w:color w:val="000000"/>
          <w:sz w:val="28"/>
        </w:rPr>
        <w:t>
      5) мастихинмен жеңіл формадағы қарапайым заттардан тұратын натюрмортты, ұлттық нақыштағы натюрмортты сала алады;</w:t>
      </w:r>
    </w:p>
    <w:p>
      <w:pPr>
        <w:spacing w:after="0"/>
        <w:ind w:left="0"/>
        <w:jc w:val="both"/>
      </w:pPr>
      <w:r>
        <w:rPr>
          <w:rFonts w:ascii="Times New Roman"/>
          <w:b w:val="false"/>
          <w:i w:val="false"/>
          <w:color w:val="000000"/>
          <w:sz w:val="28"/>
        </w:rPr>
        <w:t>
      6) майлы кескіндеменің технологиясын, техникасын, кескіндеме жұмыс істеудің ретін (алғашқы бояулардан аяқтау кезеңіне дейін) біледі;</w:t>
      </w:r>
    </w:p>
    <w:p>
      <w:pPr>
        <w:spacing w:after="0"/>
        <w:ind w:left="0"/>
        <w:jc w:val="both"/>
      </w:pPr>
      <w:r>
        <w:rPr>
          <w:rFonts w:ascii="Times New Roman"/>
          <w:b w:val="false"/>
          <w:i w:val="false"/>
          <w:color w:val="000000"/>
          <w:sz w:val="28"/>
        </w:rPr>
        <w:t>
      7) күрделі түстерді алу үшін бояуларды механикалық араластыру дағдыларына ие болады;</w:t>
      </w:r>
    </w:p>
    <w:p>
      <w:pPr>
        <w:spacing w:after="0"/>
        <w:ind w:left="0"/>
        <w:jc w:val="both"/>
      </w:pPr>
      <w:r>
        <w:rPr>
          <w:rFonts w:ascii="Times New Roman"/>
          <w:b w:val="false"/>
          <w:i w:val="false"/>
          <w:color w:val="000000"/>
          <w:sz w:val="28"/>
        </w:rPr>
        <w:t>
      8) кескіндемелік шығармаларды колориттік тұрғыда талдай алады;</w:t>
      </w:r>
    </w:p>
    <w:p>
      <w:pPr>
        <w:spacing w:after="0"/>
        <w:ind w:left="0"/>
        <w:jc w:val="both"/>
      </w:pPr>
      <w:r>
        <w:rPr>
          <w:rFonts w:ascii="Times New Roman"/>
          <w:b w:val="false"/>
          <w:i w:val="false"/>
          <w:color w:val="000000"/>
          <w:sz w:val="28"/>
        </w:rPr>
        <w:t>
      9) акварельді және гуашь бояуларымен, түрлі түсті қарындаштармен немесе пастельмен натураға қарап, есте сақтау жады бойынша және елестетіп сала алады;</w:t>
      </w:r>
    </w:p>
    <w:p>
      <w:pPr>
        <w:spacing w:after="0"/>
        <w:ind w:left="0"/>
        <w:jc w:val="both"/>
      </w:pPr>
      <w:r>
        <w:rPr>
          <w:rFonts w:ascii="Times New Roman"/>
          <w:b w:val="false"/>
          <w:i w:val="false"/>
          <w:color w:val="000000"/>
          <w:sz w:val="28"/>
        </w:rPr>
        <w:t>
      10) сәуле мен көлеңкенің үйлесімділігі арқылы заттардың формаларының сипаттық ерекшеліктерін жеткізе алады және түстің жарықтың түсуіне байланысты болатындығын түсінеді;</w:t>
      </w:r>
    </w:p>
    <w:p>
      <w:pPr>
        <w:spacing w:after="0"/>
        <w:ind w:left="0"/>
        <w:jc w:val="both"/>
      </w:pPr>
      <w:r>
        <w:rPr>
          <w:rFonts w:ascii="Times New Roman"/>
          <w:b w:val="false"/>
          <w:i w:val="false"/>
          <w:color w:val="000000"/>
          <w:sz w:val="28"/>
        </w:rPr>
        <w:t>
      11) кескіндемедегі колориттік тұтастыққа қол жеткізе алады;</w:t>
      </w:r>
    </w:p>
    <w:p>
      <w:pPr>
        <w:spacing w:after="0"/>
        <w:ind w:left="0"/>
        <w:jc w:val="both"/>
      </w:pPr>
      <w:r>
        <w:rPr>
          <w:rFonts w:ascii="Times New Roman"/>
          <w:b w:val="false"/>
          <w:i w:val="false"/>
          <w:color w:val="000000"/>
          <w:sz w:val="28"/>
        </w:rPr>
        <w:t>
      12) композицияның, түстанудың, сызықтық және әуе перспективаларының заңдарын қолдану бойынша дағдыларға ие болады;</w:t>
      </w:r>
    </w:p>
    <w:p>
      <w:pPr>
        <w:spacing w:after="0"/>
        <w:ind w:left="0"/>
        <w:jc w:val="both"/>
      </w:pPr>
      <w:r>
        <w:rPr>
          <w:rFonts w:ascii="Times New Roman"/>
          <w:b w:val="false"/>
          <w:i w:val="false"/>
          <w:color w:val="000000"/>
          <w:sz w:val="28"/>
        </w:rPr>
        <w:t>
      13) шығармашылық жұмыстарда бейнелі және кескіндемелі-пластикалық шешімдерді аша алады;</w:t>
      </w:r>
    </w:p>
    <w:p>
      <w:pPr>
        <w:spacing w:after="0"/>
        <w:ind w:left="0"/>
        <w:jc w:val="both"/>
      </w:pPr>
      <w:r>
        <w:rPr>
          <w:rFonts w:ascii="Times New Roman"/>
          <w:b w:val="false"/>
          <w:i w:val="false"/>
          <w:color w:val="000000"/>
          <w:sz w:val="28"/>
        </w:rPr>
        <w:t>
      14) сурет пен кескіндеменің бейнелеу-мәнерлік құралдарын қолдана алады;</w:t>
      </w:r>
    </w:p>
    <w:p>
      <w:pPr>
        <w:spacing w:after="0"/>
        <w:ind w:left="0"/>
        <w:jc w:val="both"/>
      </w:pPr>
      <w:r>
        <w:rPr>
          <w:rFonts w:ascii="Times New Roman"/>
          <w:b w:val="false"/>
          <w:i w:val="false"/>
          <w:color w:val="000000"/>
          <w:sz w:val="28"/>
        </w:rPr>
        <w:t>
      15) әртүрлі көркемдік материалдар мен техниканы қолданады.</w:t>
      </w:r>
    </w:p>
    <w:p>
      <w:pPr>
        <w:spacing w:after="0"/>
        <w:ind w:left="0"/>
        <w:jc w:val="both"/>
      </w:pPr>
      <w:r>
        <w:rPr>
          <w:rFonts w:ascii="Times New Roman"/>
          <w:b w:val="false"/>
          <w:i w:val="false"/>
          <w:color w:val="000000"/>
          <w:sz w:val="28"/>
        </w:rPr>
        <w:t xml:space="preserve">
      47. "Композиция" Бағдарламасының мақсаты: композицияның дәстүрлі базалық заңдарын үйрету арқылы білім алушы тұлғасының көркем-эстетикалық дамуына жағдай жасау. </w:t>
      </w:r>
    </w:p>
    <w:p>
      <w:pPr>
        <w:spacing w:after="0"/>
        <w:ind w:left="0"/>
        <w:jc w:val="both"/>
      </w:pPr>
      <w:r>
        <w:rPr>
          <w:rFonts w:ascii="Times New Roman"/>
          <w:b w:val="false"/>
          <w:i w:val="false"/>
          <w:color w:val="000000"/>
          <w:sz w:val="28"/>
        </w:rPr>
        <w:t>
      48.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қаріппен, эскизделген қаріппен, әріп элементтерімен, жазбалармен, қаріпке қойылатын негізгі талаптармен танысу;</w:t>
      </w:r>
    </w:p>
    <w:p>
      <w:pPr>
        <w:spacing w:after="0"/>
        <w:ind w:left="0"/>
        <w:jc w:val="both"/>
      </w:pPr>
      <w:r>
        <w:rPr>
          <w:rFonts w:ascii="Times New Roman"/>
          <w:b w:val="false"/>
          <w:i w:val="false"/>
          <w:color w:val="000000"/>
          <w:sz w:val="28"/>
        </w:rPr>
        <w:t>
      2) кітап графикасымен, қаріптік композицияны қолданып мұқабаның эскизін, иллюстарциялық-қаріптік плакаттың эскизін құрумен танысу;</w:t>
      </w:r>
    </w:p>
    <w:p>
      <w:pPr>
        <w:spacing w:after="0"/>
        <w:ind w:left="0"/>
        <w:jc w:val="both"/>
      </w:pPr>
      <w:r>
        <w:rPr>
          <w:rFonts w:ascii="Times New Roman"/>
          <w:b w:val="false"/>
          <w:i w:val="false"/>
          <w:color w:val="000000"/>
          <w:sz w:val="28"/>
        </w:rPr>
        <w:t>
      3) композицияның негізгі элементтері, көркем форманы құру заңдылықтары туралы білімді кеңейту;</w:t>
      </w:r>
    </w:p>
    <w:p>
      <w:pPr>
        <w:spacing w:after="0"/>
        <w:ind w:left="0"/>
        <w:jc w:val="both"/>
      </w:pPr>
      <w:r>
        <w:rPr>
          <w:rFonts w:ascii="Times New Roman"/>
          <w:b w:val="false"/>
          <w:i w:val="false"/>
          <w:color w:val="000000"/>
          <w:sz w:val="28"/>
        </w:rPr>
        <w:t>
      4) дайындама материалдарды жинау және жүйелеу қағидаттарына және шығармашылық ойды іске асыруда оларды қолдануға оқыту;</w:t>
      </w:r>
    </w:p>
    <w:p>
      <w:pPr>
        <w:spacing w:after="0"/>
        <w:ind w:left="0"/>
        <w:jc w:val="both"/>
      </w:pPr>
      <w:r>
        <w:rPr>
          <w:rFonts w:ascii="Times New Roman"/>
          <w:b w:val="false"/>
          <w:i w:val="false"/>
          <w:color w:val="000000"/>
          <w:sz w:val="28"/>
        </w:rPr>
        <w:t>
      5) композиция бойынша жұмыс істеу дағдыларын меңгеру;</w:t>
      </w:r>
    </w:p>
    <w:p>
      <w:pPr>
        <w:spacing w:after="0"/>
        <w:ind w:left="0"/>
        <w:jc w:val="both"/>
      </w:pPr>
      <w:r>
        <w:rPr>
          <w:rFonts w:ascii="Times New Roman"/>
          <w:b w:val="false"/>
          <w:i w:val="false"/>
          <w:color w:val="000000"/>
          <w:sz w:val="28"/>
        </w:rPr>
        <w:t>
      6) композициялық жұмыстарда композицияның мәнерлік құралдары арқылы алған білідерін қолдану: ритм, сызықтар, сұлба, үндестілік, үндестілік пластикасы, түс, кереғарлық;</w:t>
      </w:r>
    </w:p>
    <w:p>
      <w:pPr>
        <w:spacing w:after="0"/>
        <w:ind w:left="0"/>
        <w:jc w:val="both"/>
      </w:pPr>
      <w:r>
        <w:rPr>
          <w:rFonts w:ascii="Times New Roman"/>
          <w:b w:val="false"/>
          <w:i w:val="false"/>
          <w:color w:val="000000"/>
          <w:sz w:val="28"/>
        </w:rPr>
        <w:t>
      7) кескіндеменің құралдарын, кескіндеменің бейнелеу-мәнерлік мүмкіндіктерін қолдану дағдыларын меңгеру;</w:t>
      </w:r>
    </w:p>
    <w:p>
      <w:pPr>
        <w:spacing w:after="0"/>
        <w:ind w:left="0"/>
        <w:jc w:val="both"/>
      </w:pPr>
      <w:r>
        <w:rPr>
          <w:rFonts w:ascii="Times New Roman"/>
          <w:b w:val="false"/>
          <w:i w:val="false"/>
          <w:color w:val="000000"/>
          <w:sz w:val="28"/>
        </w:rPr>
        <w:t>
      8) әр шығармашылық міндетке кескіндемелік-пластикалық шешімдерді таба білу.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бейнелі ойлауды, шынайылықты шығармашылықпен қайта түсіну дағдыларын дамыту;</w:t>
      </w:r>
    </w:p>
    <w:p>
      <w:pPr>
        <w:spacing w:after="0"/>
        <w:ind w:left="0"/>
        <w:jc w:val="both"/>
      </w:pPr>
      <w:r>
        <w:rPr>
          <w:rFonts w:ascii="Times New Roman"/>
          <w:b w:val="false"/>
          <w:i w:val="false"/>
          <w:color w:val="000000"/>
          <w:sz w:val="28"/>
        </w:rPr>
        <w:t>
      2) елестетуді, қиялды, көркемдік байқампаздықты, дербестікті дамыту;</w:t>
      </w:r>
    </w:p>
    <w:p>
      <w:pPr>
        <w:spacing w:after="0"/>
        <w:ind w:left="0"/>
        <w:jc w:val="both"/>
      </w:pPr>
      <w:r>
        <w:rPr>
          <w:rFonts w:ascii="Times New Roman"/>
          <w:b w:val="false"/>
          <w:i w:val="false"/>
          <w:color w:val="000000"/>
          <w:sz w:val="28"/>
        </w:rPr>
        <w:t>
      3) композиция тілінің көркемдік-мәнерлік ерекшеліктерін түсінуді дамыту;</w:t>
      </w:r>
    </w:p>
    <w:p>
      <w:pPr>
        <w:spacing w:after="0"/>
        <w:ind w:left="0"/>
        <w:jc w:val="both"/>
      </w:pPr>
      <w:r>
        <w:rPr>
          <w:rFonts w:ascii="Times New Roman"/>
          <w:b w:val="false"/>
          <w:i w:val="false"/>
          <w:color w:val="000000"/>
          <w:sz w:val="28"/>
        </w:rPr>
        <w:t>
      4) әртүрлі техникада әр түрлі материалдармен жұмыс істеу техникасын дамыту.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шынайылықты үйлесімді қабылдау сезімін тәрбиелеу;</w:t>
      </w:r>
    </w:p>
    <w:p>
      <w:pPr>
        <w:spacing w:after="0"/>
        <w:ind w:left="0"/>
        <w:jc w:val="both"/>
      </w:pPr>
      <w:r>
        <w:rPr>
          <w:rFonts w:ascii="Times New Roman"/>
          <w:b w:val="false"/>
          <w:i w:val="false"/>
          <w:color w:val="000000"/>
          <w:sz w:val="28"/>
        </w:rPr>
        <w:t>
      2) көркемдік талғамды және стиль сезімін тәрбиелеу;</w:t>
      </w:r>
    </w:p>
    <w:p>
      <w:pPr>
        <w:spacing w:after="0"/>
        <w:ind w:left="0"/>
        <w:jc w:val="both"/>
      </w:pPr>
      <w:r>
        <w:rPr>
          <w:rFonts w:ascii="Times New Roman"/>
          <w:b w:val="false"/>
          <w:i w:val="false"/>
          <w:color w:val="000000"/>
          <w:sz w:val="28"/>
        </w:rPr>
        <w:t>
      3) тұтас, үйлесімді, дарынды тұлғаны тәрбиелеу;</w:t>
      </w:r>
    </w:p>
    <w:p>
      <w:pPr>
        <w:spacing w:after="0"/>
        <w:ind w:left="0"/>
        <w:jc w:val="both"/>
      </w:pPr>
      <w:r>
        <w:rPr>
          <w:rFonts w:ascii="Times New Roman"/>
          <w:b w:val="false"/>
          <w:i w:val="false"/>
          <w:color w:val="000000"/>
          <w:sz w:val="28"/>
        </w:rPr>
        <w:t>
      4) өзін өзі анықтауда және болашақ мамандықты таңдауда психологиялық көмек көрсету.</w:t>
      </w:r>
    </w:p>
    <w:p>
      <w:pPr>
        <w:spacing w:after="0"/>
        <w:ind w:left="0"/>
        <w:jc w:val="both"/>
      </w:pPr>
      <w:r>
        <w:rPr>
          <w:rFonts w:ascii="Times New Roman"/>
          <w:b w:val="false"/>
          <w:i w:val="false"/>
          <w:color w:val="000000"/>
          <w:sz w:val="28"/>
        </w:rPr>
        <w:t>
      49. "Композиция" пәнінің Бағдарлама талаптары:</w:t>
      </w:r>
    </w:p>
    <w:p>
      <w:pPr>
        <w:spacing w:after="0"/>
        <w:ind w:left="0"/>
        <w:jc w:val="both"/>
      </w:pPr>
      <w:r>
        <w:rPr>
          <w:rFonts w:ascii="Times New Roman"/>
          <w:b w:val="false"/>
          <w:i w:val="false"/>
          <w:color w:val="000000"/>
          <w:sz w:val="28"/>
        </w:rPr>
        <w:t>
      1) композицияның негізгі элементтері, көркем форманы құрудың заңдылықтары туралы білімдерін кеңейту әрі қарай жалғастырылады;</w:t>
      </w:r>
    </w:p>
    <w:p>
      <w:pPr>
        <w:spacing w:after="0"/>
        <w:ind w:left="0"/>
        <w:jc w:val="both"/>
      </w:pPr>
      <w:r>
        <w:rPr>
          <w:rFonts w:ascii="Times New Roman"/>
          <w:b w:val="false"/>
          <w:i w:val="false"/>
          <w:color w:val="000000"/>
          <w:sz w:val="28"/>
        </w:rPr>
        <w:t>
      2) білім алушы кітап графикасы негіздерімен, безендіру жұмыстарының ерекшеліктерімен танысады, плакаттың иллюстартвиті-қаріптік эскизін салу дағдыларын меңгереді.</w:t>
      </w:r>
    </w:p>
    <w:p>
      <w:pPr>
        <w:spacing w:after="0"/>
        <w:ind w:left="0"/>
        <w:jc w:val="both"/>
      </w:pPr>
      <w:r>
        <w:rPr>
          <w:rFonts w:ascii="Times New Roman"/>
          <w:b w:val="false"/>
          <w:i w:val="false"/>
          <w:color w:val="000000"/>
          <w:sz w:val="28"/>
        </w:rPr>
        <w:t>
      50. "Композиция"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Кіріспе сабақ. Платкаттық қаламұшпен жазу техникасы бойынша алғашқы жаттығулар. </w:t>
      </w:r>
    </w:p>
    <w:p>
      <w:pPr>
        <w:spacing w:after="0"/>
        <w:ind w:left="0"/>
        <w:jc w:val="both"/>
      </w:pPr>
      <w:r>
        <w:rPr>
          <w:rFonts w:ascii="Times New Roman"/>
          <w:b w:val="false"/>
          <w:i w:val="false"/>
          <w:color w:val="000000"/>
          <w:sz w:val="28"/>
        </w:rPr>
        <w:t xml:space="preserve">
      2-тақырып. Салынған қаріптер. </w:t>
      </w:r>
    </w:p>
    <w:p>
      <w:pPr>
        <w:spacing w:after="0"/>
        <w:ind w:left="0"/>
        <w:jc w:val="both"/>
      </w:pPr>
      <w:r>
        <w:rPr>
          <w:rFonts w:ascii="Times New Roman"/>
          <w:b w:val="false"/>
          <w:i w:val="false"/>
          <w:color w:val="000000"/>
          <w:sz w:val="28"/>
        </w:rPr>
        <w:t xml:space="preserve">
      Қаріпке қойылатын негізгі талаптар. Миллиметрлік қағаздарға арналған жаттығулар. </w:t>
      </w:r>
    </w:p>
    <w:p>
      <w:pPr>
        <w:spacing w:after="0"/>
        <w:ind w:left="0"/>
        <w:jc w:val="both"/>
      </w:pPr>
      <w:r>
        <w:rPr>
          <w:rFonts w:ascii="Times New Roman"/>
          <w:b w:val="false"/>
          <w:i w:val="false"/>
          <w:color w:val="000000"/>
          <w:sz w:val="28"/>
        </w:rPr>
        <w:t xml:space="preserve">
      3-тақырып. Эскизделген қаріппен, трафареттермен танысу. </w:t>
      </w:r>
    </w:p>
    <w:p>
      <w:pPr>
        <w:spacing w:after="0"/>
        <w:ind w:left="0"/>
        <w:jc w:val="both"/>
      </w:pPr>
      <w:r>
        <w:rPr>
          <w:rFonts w:ascii="Times New Roman"/>
          <w:b w:val="false"/>
          <w:i w:val="false"/>
          <w:color w:val="000000"/>
          <w:sz w:val="28"/>
        </w:rPr>
        <w:t xml:space="preserve">
      4-тақырып. Әріптердің элементтері. </w:t>
      </w:r>
    </w:p>
    <w:p>
      <w:pPr>
        <w:spacing w:after="0"/>
        <w:ind w:left="0"/>
        <w:jc w:val="both"/>
      </w:pPr>
      <w:r>
        <w:rPr>
          <w:rFonts w:ascii="Times New Roman"/>
          <w:b w:val="false"/>
          <w:i w:val="false"/>
          <w:color w:val="000000"/>
          <w:sz w:val="28"/>
        </w:rPr>
        <w:t xml:space="preserve">
      Жазбалар. Барлық элементтерді ескере отырып, плакаттық қылқаламдармен жаттықтыру жаттығулары. </w:t>
      </w:r>
    </w:p>
    <w:p>
      <w:pPr>
        <w:spacing w:after="0"/>
        <w:ind w:left="0"/>
        <w:jc w:val="both"/>
      </w:pPr>
      <w:r>
        <w:rPr>
          <w:rFonts w:ascii="Times New Roman"/>
          <w:b w:val="false"/>
          <w:i w:val="false"/>
          <w:color w:val="000000"/>
          <w:sz w:val="28"/>
        </w:rPr>
        <w:t xml:space="preserve">
      5-тақырып. Қаріптің тариххынан қысқаша мәліметтері. </w:t>
      </w:r>
    </w:p>
    <w:p>
      <w:pPr>
        <w:spacing w:after="0"/>
        <w:ind w:left="0"/>
        <w:jc w:val="both"/>
      </w:pPr>
      <w:r>
        <w:rPr>
          <w:rFonts w:ascii="Times New Roman"/>
          <w:b w:val="false"/>
          <w:i w:val="false"/>
          <w:color w:val="000000"/>
          <w:sz w:val="28"/>
        </w:rPr>
        <w:t xml:space="preserve">
      Латын және орыс қаріптері. Плакаттық қаламұшпен орындалатын жаттығулар. </w:t>
      </w:r>
    </w:p>
    <w:p>
      <w:pPr>
        <w:spacing w:after="0"/>
        <w:ind w:left="0"/>
        <w:jc w:val="both"/>
      </w:pPr>
      <w:r>
        <w:rPr>
          <w:rFonts w:ascii="Times New Roman"/>
          <w:b w:val="false"/>
          <w:i w:val="false"/>
          <w:color w:val="000000"/>
          <w:sz w:val="28"/>
        </w:rPr>
        <w:t xml:space="preserve">
      6-тақырып. Кітап графикасындағы қаріптік композиция. </w:t>
      </w:r>
    </w:p>
    <w:p>
      <w:pPr>
        <w:spacing w:after="0"/>
        <w:ind w:left="0"/>
        <w:jc w:val="both"/>
      </w:pPr>
      <w:r>
        <w:rPr>
          <w:rFonts w:ascii="Times New Roman"/>
          <w:b w:val="false"/>
          <w:i w:val="false"/>
          <w:color w:val="000000"/>
          <w:sz w:val="28"/>
        </w:rPr>
        <w:t>
      Кітап графикасы. Кітап мұқабасының эскизі. Кітап мұқабасының эскизін салу.</w:t>
      </w:r>
    </w:p>
    <w:p>
      <w:pPr>
        <w:spacing w:after="0"/>
        <w:ind w:left="0"/>
        <w:jc w:val="both"/>
      </w:pPr>
      <w:r>
        <w:rPr>
          <w:rFonts w:ascii="Times New Roman"/>
          <w:b w:val="false"/>
          <w:i w:val="false"/>
          <w:color w:val="000000"/>
          <w:sz w:val="28"/>
        </w:rPr>
        <w:t xml:space="preserve">
      7-тақырып. Плакат өнері. </w:t>
      </w:r>
    </w:p>
    <w:p>
      <w:pPr>
        <w:spacing w:after="0"/>
        <w:ind w:left="0"/>
        <w:jc w:val="both"/>
      </w:pPr>
      <w:r>
        <w:rPr>
          <w:rFonts w:ascii="Times New Roman"/>
          <w:b w:val="false"/>
          <w:i w:val="false"/>
          <w:color w:val="000000"/>
          <w:sz w:val="28"/>
        </w:rPr>
        <w:t>
      Иллюстративті-қаріптік плакаттың эскизі: саяси, экологиялық, жарнамалық, театр, цирк афишасы және сол сияқты. Плакаттың эскизімен жұмыс.</w:t>
      </w:r>
    </w:p>
    <w:p>
      <w:pPr>
        <w:spacing w:after="0"/>
        <w:ind w:left="0"/>
        <w:jc w:val="both"/>
      </w:pPr>
      <w:r>
        <w:rPr>
          <w:rFonts w:ascii="Times New Roman"/>
          <w:b w:val="false"/>
          <w:i w:val="false"/>
          <w:color w:val="000000"/>
          <w:sz w:val="28"/>
        </w:rPr>
        <w:t xml:space="preserve">
      8-тақырып. Өндірістік графиканың негіздері. </w:t>
      </w:r>
    </w:p>
    <w:p>
      <w:pPr>
        <w:spacing w:after="0"/>
        <w:ind w:left="0"/>
        <w:jc w:val="both"/>
      </w:pPr>
      <w:r>
        <w:rPr>
          <w:rFonts w:ascii="Times New Roman"/>
          <w:b w:val="false"/>
          <w:i w:val="false"/>
          <w:color w:val="000000"/>
          <w:sz w:val="28"/>
        </w:rPr>
        <w:t xml:space="preserve">
      Планшеттерде эскиздерді құру – бір ахроматикалық статикалық композицияның түпнұсқасы. Планшетте эскизді құру (бір ахроматикалық динамикалық композицияның түпнұсқасы). Планшетте композицияның эскизін құру (бір ахроматикалық динамикалық композицияның түпнұсқасы); </w:t>
      </w:r>
    </w:p>
    <w:p>
      <w:pPr>
        <w:spacing w:after="0"/>
        <w:ind w:left="0"/>
        <w:jc w:val="both"/>
      </w:pPr>
      <w:r>
        <w:rPr>
          <w:rFonts w:ascii="Times New Roman"/>
          <w:b w:val="false"/>
          <w:i w:val="false"/>
          <w:color w:val="000000"/>
          <w:sz w:val="28"/>
        </w:rPr>
        <w:t xml:space="preserve">
      9-тақырып. Портрет. </w:t>
      </w:r>
    </w:p>
    <w:p>
      <w:pPr>
        <w:spacing w:after="0"/>
        <w:ind w:left="0"/>
        <w:jc w:val="both"/>
      </w:pPr>
      <w:r>
        <w:rPr>
          <w:rFonts w:ascii="Times New Roman"/>
          <w:b w:val="false"/>
          <w:i w:val="false"/>
          <w:color w:val="000000"/>
          <w:sz w:val="28"/>
        </w:rPr>
        <w:t xml:space="preserve">
      Адамның бейнесінің шығармашылық негіздері. Шығармашылық портретті құру (портрет-картина). Белдік бейне. Жарты фигура. Фигура. </w:t>
      </w:r>
    </w:p>
    <w:p>
      <w:pPr>
        <w:spacing w:after="0"/>
        <w:ind w:left="0"/>
        <w:jc w:val="both"/>
      </w:pPr>
      <w:r>
        <w:rPr>
          <w:rFonts w:ascii="Times New Roman"/>
          <w:b w:val="false"/>
          <w:i w:val="false"/>
          <w:color w:val="000000"/>
          <w:sz w:val="28"/>
        </w:rPr>
        <w:t xml:space="preserve">
      10-тақырып. Натюрморттың композициясы. </w:t>
      </w:r>
    </w:p>
    <w:p>
      <w:pPr>
        <w:spacing w:after="0"/>
        <w:ind w:left="0"/>
        <w:jc w:val="both"/>
      </w:pPr>
      <w:r>
        <w:rPr>
          <w:rFonts w:ascii="Times New Roman"/>
          <w:b w:val="false"/>
          <w:i w:val="false"/>
          <w:color w:val="000000"/>
          <w:sz w:val="28"/>
        </w:rPr>
        <w:t>
      Тақырыптық натюрморт. Болжамды тақырыптар: "Менің мамандығым", "Демалыс", "Нан, молшылық", "Мереке", "Адам және оның әлемі".</w:t>
      </w:r>
    </w:p>
    <w:p>
      <w:pPr>
        <w:spacing w:after="0"/>
        <w:ind w:left="0"/>
        <w:jc w:val="both"/>
      </w:pPr>
      <w:r>
        <w:rPr>
          <w:rFonts w:ascii="Times New Roman"/>
          <w:b w:val="false"/>
          <w:i w:val="false"/>
          <w:color w:val="000000"/>
          <w:sz w:val="28"/>
        </w:rPr>
        <w:t>
      51. "Композиция" пәні бойынша Бағдарламаны игеруден күтілетін нәтижелер.</w:t>
      </w:r>
    </w:p>
    <w:p>
      <w:pPr>
        <w:spacing w:after="0"/>
        <w:ind w:left="0"/>
        <w:jc w:val="both"/>
      </w:pPr>
      <w:r>
        <w:rPr>
          <w:rFonts w:ascii="Times New Roman"/>
          <w:b w:val="false"/>
          <w:i w:val="false"/>
          <w:color w:val="000000"/>
          <w:sz w:val="28"/>
        </w:rPr>
        <w:t>
      Бейіндік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эскиздегі өндірістік графиканың негіздерін біледі;</w:t>
      </w:r>
    </w:p>
    <w:p>
      <w:pPr>
        <w:spacing w:after="0"/>
        <w:ind w:left="0"/>
        <w:jc w:val="both"/>
      </w:pPr>
      <w:r>
        <w:rPr>
          <w:rFonts w:ascii="Times New Roman"/>
          <w:b w:val="false"/>
          <w:i w:val="false"/>
          <w:color w:val="000000"/>
          <w:sz w:val="28"/>
        </w:rPr>
        <w:t>
      2) бейнені композициялық үйлестірудің заң және ереже негіздерін біледі;</w:t>
      </w:r>
    </w:p>
    <w:p>
      <w:pPr>
        <w:spacing w:after="0"/>
        <w:ind w:left="0"/>
        <w:jc w:val="both"/>
      </w:pPr>
      <w:r>
        <w:rPr>
          <w:rFonts w:ascii="Times New Roman"/>
          <w:b w:val="false"/>
          <w:i w:val="false"/>
          <w:color w:val="000000"/>
          <w:sz w:val="28"/>
        </w:rPr>
        <w:t>
      3) қаріптік жұмысты орындаудың ережелерін біледі және қолданады;</w:t>
      </w:r>
    </w:p>
    <w:p>
      <w:pPr>
        <w:spacing w:after="0"/>
        <w:ind w:left="0"/>
        <w:jc w:val="both"/>
      </w:pPr>
      <w:r>
        <w:rPr>
          <w:rFonts w:ascii="Times New Roman"/>
          <w:b w:val="false"/>
          <w:i w:val="false"/>
          <w:color w:val="000000"/>
          <w:sz w:val="28"/>
        </w:rPr>
        <w:t>
      4) шығармашылық жұмыстың әдістемелік ретін біледі және сақтайды;</w:t>
      </w:r>
    </w:p>
    <w:p>
      <w:pPr>
        <w:spacing w:after="0"/>
        <w:ind w:left="0"/>
        <w:jc w:val="both"/>
      </w:pPr>
      <w:r>
        <w:rPr>
          <w:rFonts w:ascii="Times New Roman"/>
          <w:b w:val="false"/>
          <w:i w:val="false"/>
          <w:color w:val="000000"/>
          <w:sz w:val="28"/>
        </w:rPr>
        <w:t>
      5) әртүрлі гарфикалық жіне кескіндемелік техниканы, көркемдік материалмен жұмыстың техникалық тәсілдерін бәледі;</w:t>
      </w:r>
    </w:p>
    <w:p>
      <w:pPr>
        <w:spacing w:after="0"/>
        <w:ind w:left="0"/>
        <w:jc w:val="both"/>
      </w:pPr>
      <w:r>
        <w:rPr>
          <w:rFonts w:ascii="Times New Roman"/>
          <w:b w:val="false"/>
          <w:i w:val="false"/>
          <w:color w:val="000000"/>
          <w:sz w:val="28"/>
        </w:rPr>
        <w:t xml:space="preserve">
      6) табиғи материалдардан тұратын натюрмортты құра алады; </w:t>
      </w:r>
    </w:p>
    <w:p>
      <w:pPr>
        <w:spacing w:after="0"/>
        <w:ind w:left="0"/>
        <w:jc w:val="both"/>
      </w:pPr>
      <w:r>
        <w:rPr>
          <w:rFonts w:ascii="Times New Roman"/>
          <w:b w:val="false"/>
          <w:i w:val="false"/>
          <w:color w:val="000000"/>
          <w:sz w:val="28"/>
        </w:rPr>
        <w:t>
      7) композицияның барлық заңдарын біледі және қолданады;</w:t>
      </w:r>
    </w:p>
    <w:p>
      <w:pPr>
        <w:spacing w:after="0"/>
        <w:ind w:left="0"/>
        <w:jc w:val="both"/>
      </w:pPr>
      <w:r>
        <w:rPr>
          <w:rFonts w:ascii="Times New Roman"/>
          <w:b w:val="false"/>
          <w:i w:val="false"/>
          <w:color w:val="000000"/>
          <w:sz w:val="28"/>
        </w:rPr>
        <w:t>
      8) өзінің болашақ композициясын орындау үшін материалдар мен техниканы өз бетінше таңдайды;</w:t>
      </w:r>
    </w:p>
    <w:p>
      <w:pPr>
        <w:spacing w:after="0"/>
        <w:ind w:left="0"/>
        <w:jc w:val="both"/>
      </w:pPr>
      <w:r>
        <w:rPr>
          <w:rFonts w:ascii="Times New Roman"/>
          <w:b w:val="false"/>
          <w:i w:val="false"/>
          <w:color w:val="000000"/>
          <w:sz w:val="28"/>
        </w:rPr>
        <w:t>
      9) ритм, сызық, сұлба, үндестілік, тондық пластика, түс, композициялық жұмыстардағы кереғарлы туралы білімдерін қолданады;</w:t>
      </w:r>
    </w:p>
    <w:p>
      <w:pPr>
        <w:spacing w:after="0"/>
        <w:ind w:left="0"/>
        <w:jc w:val="both"/>
      </w:pPr>
      <w:r>
        <w:rPr>
          <w:rFonts w:ascii="Times New Roman"/>
          <w:b w:val="false"/>
          <w:i w:val="false"/>
          <w:color w:val="000000"/>
          <w:sz w:val="28"/>
        </w:rPr>
        <w:t>
      10) әрбір шығармашылық міндет үшін кескіндемелік-пластикалық шешімдер таба алады.</w:t>
      </w:r>
    </w:p>
    <w:p>
      <w:pPr>
        <w:spacing w:after="0"/>
        <w:ind w:left="0"/>
        <w:jc w:val="both"/>
      </w:pPr>
      <w:r>
        <w:rPr>
          <w:rFonts w:ascii="Times New Roman"/>
          <w:b w:val="false"/>
          <w:i w:val="false"/>
          <w:color w:val="000000"/>
          <w:sz w:val="28"/>
        </w:rPr>
        <w:t>
      52. "Компьютерлік графика" ағдарламасының мақсаты: компьютерлік графика және дизайн құралдарымен тұлғаны шығармашылық дамытуға жағдай жасау.</w:t>
      </w:r>
    </w:p>
    <w:p>
      <w:pPr>
        <w:spacing w:after="0"/>
        <w:ind w:left="0"/>
        <w:jc w:val="both"/>
      </w:pPr>
      <w:r>
        <w:rPr>
          <w:rFonts w:ascii="Times New Roman"/>
          <w:b w:val="false"/>
          <w:i w:val="false"/>
          <w:color w:val="000000"/>
          <w:sz w:val="28"/>
        </w:rPr>
        <w:t>
      53. Бағдарламаның міндеттері:</w:t>
      </w:r>
    </w:p>
    <w:p>
      <w:pPr>
        <w:spacing w:after="0"/>
        <w:ind w:left="0"/>
        <w:jc w:val="both"/>
      </w:pPr>
      <w:r>
        <w:rPr>
          <w:rFonts w:ascii="Times New Roman"/>
          <w:b w:val="false"/>
          <w:i w:val="false"/>
          <w:color w:val="000000"/>
          <w:sz w:val="28"/>
        </w:rPr>
        <w:t>
      1) пән бойынша теориялық білімді меңгеру, алған білім, білік және дағдыларын практикада қолдану;</w:t>
      </w:r>
    </w:p>
    <w:p>
      <w:pPr>
        <w:spacing w:after="0"/>
        <w:ind w:left="0"/>
        <w:jc w:val="both"/>
      </w:pPr>
      <w:r>
        <w:rPr>
          <w:rFonts w:ascii="Times New Roman"/>
          <w:b w:val="false"/>
          <w:i w:val="false"/>
          <w:color w:val="000000"/>
          <w:sz w:val="28"/>
        </w:rPr>
        <w:t>
      2) компьютерлі графика және дизайн құралдарын меңгеру арқылы визуалды бейнелерді құру қағидаттарын, ережелері мен тәсілдерін меңгеру;</w:t>
      </w:r>
    </w:p>
    <w:p>
      <w:pPr>
        <w:spacing w:after="0"/>
        <w:ind w:left="0"/>
        <w:jc w:val="both"/>
      </w:pPr>
      <w:r>
        <w:rPr>
          <w:rFonts w:ascii="Times New Roman"/>
          <w:b w:val="false"/>
          <w:i w:val="false"/>
          <w:color w:val="000000"/>
          <w:sz w:val="28"/>
        </w:rPr>
        <w:t>
      3) компьютерлік сурет салу құралдарына және оларды шығармашылық өзін өзі танытуына үйрету;</w:t>
      </w:r>
    </w:p>
    <w:p>
      <w:pPr>
        <w:spacing w:after="0"/>
        <w:ind w:left="0"/>
        <w:jc w:val="both"/>
      </w:pPr>
      <w:r>
        <w:rPr>
          <w:rFonts w:ascii="Times New Roman"/>
          <w:b w:val="false"/>
          <w:i w:val="false"/>
          <w:color w:val="000000"/>
          <w:sz w:val="28"/>
        </w:rPr>
        <w:t>
      4) графикалық дизайн тілін, оның ерекеліктерін оқыту.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техникалық дағдыларды, дизайнерлі білікті дамыту;</w:t>
      </w:r>
    </w:p>
    <w:p>
      <w:pPr>
        <w:spacing w:after="0"/>
        <w:ind w:left="0"/>
        <w:jc w:val="both"/>
      </w:pPr>
      <w:r>
        <w:rPr>
          <w:rFonts w:ascii="Times New Roman"/>
          <w:b w:val="false"/>
          <w:i w:val="false"/>
          <w:color w:val="000000"/>
          <w:sz w:val="28"/>
        </w:rPr>
        <w:t>
      2) білім алушының жаңа технологиялық ортадағы көркемдік-практикалық дағдыларын дамыту;</w:t>
      </w:r>
    </w:p>
    <w:p>
      <w:pPr>
        <w:spacing w:after="0"/>
        <w:ind w:left="0"/>
        <w:jc w:val="both"/>
      </w:pPr>
      <w:r>
        <w:rPr>
          <w:rFonts w:ascii="Times New Roman"/>
          <w:b w:val="false"/>
          <w:i w:val="false"/>
          <w:color w:val="000000"/>
          <w:sz w:val="28"/>
        </w:rPr>
        <w:t>
      3) көркем-орындаушылыққа және жобалық қызметке қабілетін дамыту;</w:t>
      </w:r>
    </w:p>
    <w:p>
      <w:pPr>
        <w:spacing w:after="0"/>
        <w:ind w:left="0"/>
        <w:jc w:val="both"/>
      </w:pPr>
      <w:r>
        <w:rPr>
          <w:rFonts w:ascii="Times New Roman"/>
          <w:b w:val="false"/>
          <w:i w:val="false"/>
          <w:color w:val="000000"/>
          <w:sz w:val="28"/>
        </w:rPr>
        <w:t>
      4) білім алушының визуалды мәдениеттн, кеңістіктік елестетуін, көркемдік және ассоциативті ойлауын, эстетикалық тәжірибесін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компьютерді меңгеру арқылы өзін өзі танытуға және оның көмегімен жасампаздық қызмет атқаруға талпынуын тәрбиелеу;</w:t>
      </w:r>
    </w:p>
    <w:p>
      <w:pPr>
        <w:spacing w:after="0"/>
        <w:ind w:left="0"/>
        <w:jc w:val="both"/>
      </w:pPr>
      <w:r>
        <w:rPr>
          <w:rFonts w:ascii="Times New Roman"/>
          <w:b w:val="false"/>
          <w:i w:val="false"/>
          <w:color w:val="000000"/>
          <w:sz w:val="28"/>
        </w:rPr>
        <w:t>
      2) компьютердегі жұмысының нәтижесі үшін жеке жауаптылығын тәрбиелеу.</w:t>
      </w:r>
    </w:p>
    <w:p>
      <w:pPr>
        <w:spacing w:after="0"/>
        <w:ind w:left="0"/>
        <w:jc w:val="both"/>
      </w:pPr>
      <w:r>
        <w:rPr>
          <w:rFonts w:ascii="Times New Roman"/>
          <w:b w:val="false"/>
          <w:i w:val="false"/>
          <w:color w:val="000000"/>
          <w:sz w:val="28"/>
        </w:rPr>
        <w:t>
      54. "Компьютерлік графика" пәнінің Бағдарлама талаптары:</w:t>
      </w:r>
    </w:p>
    <w:p>
      <w:pPr>
        <w:spacing w:after="0"/>
        <w:ind w:left="0"/>
        <w:jc w:val="both"/>
      </w:pPr>
      <w:r>
        <w:rPr>
          <w:rFonts w:ascii="Times New Roman"/>
          <w:b w:val="false"/>
          <w:i w:val="false"/>
          <w:color w:val="000000"/>
          <w:sz w:val="28"/>
        </w:rPr>
        <w:t xml:space="preserve">
      1) білім алушы 3D-Max [3 Д-Макс] технологиясын, көрінетін терезелердің конфигурациясын, түрлерді басқаруды, өлшем бірліктердің;; "Жасау"/"Create" [Грит], "Өзгерту"/"Modify" [Модифи] белгілерін, негізгі объектілердің белгілерін (примитивтер және кеңейтілген примитивтер); командалар және объектілерде жүргізілетір операцияларды - "Объектілерді ерекшелеу"/"Select object" [Селект обжэкт], "Тізімдегі объектілерді белгілеу"/"Select By Name" [Селект бай нейм], "Ауыстыру"/"Select and Move" [Селект энд Мув], "Айналдыру"/ "Select and Rotate" [Селект энд ротет], "Көру"/"Isolate" [Изолет], "Объектілерді қатыру"/"Lock" [Лок], "Объектілерді көшіру"/"Copy" [Копи], "Объектілерді топқа біріктіру"/ "Group" [Груп], "Арту"/"Merge" [Мэрдж]; қарапайым модельдеуді, қисынды операцияларды, стандартты емес геометриялық фигураларды құруды меңгереді; </w:t>
      </w:r>
    </w:p>
    <w:p>
      <w:pPr>
        <w:spacing w:after="0"/>
        <w:ind w:left="0"/>
        <w:jc w:val="both"/>
      </w:pPr>
      <w:r>
        <w:rPr>
          <w:rFonts w:ascii="Times New Roman"/>
          <w:b w:val="false"/>
          <w:i w:val="false"/>
          <w:color w:val="000000"/>
          <w:sz w:val="28"/>
        </w:rPr>
        <w:t>
      2) қарапайым модельдеуді, сплайндарды, "Түйісуі бойынша құру"/"Loft" [Лофт], модификаторларды "Айналдыру"/"Lathe" [Лейз], "Сығу"/"Extrude" [Экструд], "Nurbs қисықтары"/"NURBS Curves" [Нербс Карвес], "Сыртқы қабы"/"Shell" [Шэл], "Тор"/"Lattice" [Латис], "Бүгу"/"Bend" [Бэнд], "Еріту"/"Melt" [Мэлт], "Бұрау"/"Twist" [Твист], "Желіні тегістеу"/"Smooth" [Смуз], "Симметрия"/"Symmetry" [Симметри], материалдар редакторін, стандартты материалдарды, текстуралық картаны, "Карта ОСМ"/"UVW Map", жарықтың түрлерін, түсті бекітуді, жарықтандыру күшін, көлеңкелерді бапқа келтіру, камераны құру және баптау, камераны ауыстыру, көріністі визуалдауды баптау.</w:t>
      </w:r>
    </w:p>
    <w:p>
      <w:pPr>
        <w:spacing w:after="0"/>
        <w:ind w:left="0"/>
        <w:jc w:val="both"/>
      </w:pPr>
      <w:r>
        <w:rPr>
          <w:rFonts w:ascii="Times New Roman"/>
          <w:b w:val="false"/>
          <w:i w:val="false"/>
          <w:color w:val="000000"/>
          <w:sz w:val="28"/>
        </w:rPr>
        <w:t>
      55. "Компьютерная графика" оқу пәнінің мазмұны.</w:t>
      </w:r>
    </w:p>
    <w:p>
      <w:pPr>
        <w:spacing w:after="0"/>
        <w:ind w:left="0"/>
        <w:jc w:val="both"/>
      </w:pPr>
      <w:r>
        <w:rPr>
          <w:rFonts w:ascii="Times New Roman"/>
          <w:b w:val="false"/>
          <w:i w:val="false"/>
          <w:color w:val="000000"/>
          <w:sz w:val="28"/>
        </w:rPr>
        <w:t>
      Тақырыптық жсопарлау.</w:t>
      </w:r>
    </w:p>
    <w:p>
      <w:pPr>
        <w:spacing w:after="0"/>
        <w:ind w:left="0"/>
        <w:jc w:val="both"/>
      </w:pPr>
      <w:r>
        <w:rPr>
          <w:rFonts w:ascii="Times New Roman"/>
          <w:b w:val="false"/>
          <w:i w:val="false"/>
          <w:color w:val="000000"/>
          <w:sz w:val="28"/>
        </w:rPr>
        <w:t>
      1-тақырып. 3D-Max [3 Д-Макс] технологиясына кіріспе. Жұмыс аймағымен танысу. Көрінетін терезелердің конфигурациясы. Объекліредің көрінетін терезелерде бейнеленуі. Түрлерді басқару. Өлшем бірлік. Білім алушыны бағдарламаның графикалық ортасынаенгізу.</w:t>
      </w:r>
    </w:p>
    <w:p>
      <w:pPr>
        <w:spacing w:after="0"/>
        <w:ind w:left="0"/>
        <w:jc w:val="both"/>
      </w:pPr>
      <w:r>
        <w:rPr>
          <w:rFonts w:ascii="Times New Roman"/>
          <w:b w:val="false"/>
          <w:i w:val="false"/>
          <w:color w:val="000000"/>
          <w:sz w:val="28"/>
        </w:rPr>
        <w:t xml:space="preserve">
      3D-Max [3 Д-Макс] технологиясын кіріспе. Жұмыс аймағымен танысу. "Құру" белгісі. "Өлгерту" белгісі. Объектілерді ерекшелеу. Объектілерді басқару. Бағдарламаны құрал-саймандарын таныстыру. Шәугімді салу, "Құру"/"Create" [Грит], "Өзгерту"/"Modify" [Модифи] белгілері арқылы суретке өзгерістер, толықтырулар енгізу. </w:t>
      </w:r>
    </w:p>
    <w:p>
      <w:pPr>
        <w:spacing w:after="0"/>
        <w:ind w:left="0"/>
        <w:jc w:val="both"/>
      </w:pPr>
      <w:r>
        <w:rPr>
          <w:rFonts w:ascii="Times New Roman"/>
          <w:b w:val="false"/>
          <w:i w:val="false"/>
          <w:color w:val="000000"/>
          <w:sz w:val="28"/>
        </w:rPr>
        <w:t>
      2-тақырып. Командалар және объектілердегі операциялар. Объектілерді клондау. Объектілерді топқа біріктіру. Дайын объектілерді импорттау, эскпорттау. "Жүктеу"/"Merge" [Мэрдж] командасы. Көшіруді, клондауды, объектілерді топтастыру.</w:t>
      </w:r>
    </w:p>
    <w:p>
      <w:pPr>
        <w:spacing w:after="0"/>
        <w:ind w:left="0"/>
        <w:jc w:val="both"/>
      </w:pPr>
      <w:r>
        <w:rPr>
          <w:rFonts w:ascii="Times New Roman"/>
          <w:b w:val="false"/>
          <w:i w:val="false"/>
          <w:color w:val="000000"/>
          <w:sz w:val="28"/>
        </w:rPr>
        <w:t>
      3-тақырып. Қарапайым модельдеу. Қисынды операциялар. Стандарттылар негізінде құрамдас объектілерді алу тәсілдері. Стандартты емес геометриялық объектілерді құру.</w:t>
      </w:r>
    </w:p>
    <w:p>
      <w:pPr>
        <w:spacing w:after="0"/>
        <w:ind w:left="0"/>
        <w:jc w:val="both"/>
      </w:pPr>
      <w:r>
        <w:rPr>
          <w:rFonts w:ascii="Times New Roman"/>
          <w:b w:val="false"/>
          <w:i w:val="false"/>
          <w:color w:val="000000"/>
          <w:sz w:val="28"/>
        </w:rPr>
        <w:t>
      Қарапайым модельдеу. Қисынды операциялар дағдысын практикада бекіту. Қисынды операциялар арқылы ұсынылған геометриялық фигураларды жасау.</w:t>
      </w:r>
    </w:p>
    <w:p>
      <w:pPr>
        <w:spacing w:after="0"/>
        <w:ind w:left="0"/>
        <w:jc w:val="both"/>
      </w:pPr>
      <w:r>
        <w:rPr>
          <w:rFonts w:ascii="Times New Roman"/>
          <w:b w:val="false"/>
          <w:i w:val="false"/>
          <w:color w:val="000000"/>
          <w:sz w:val="28"/>
        </w:rPr>
        <w:t>
      Қарапайым модельдеу. Сплайндар. "Формалар"/"Shapes" [Шейпс] бөлімі. "Loft" [Лофт] құрамдас объект. Сплайндық модельдеуді үйрену және әрі қарай "Loft" [Лофт] объектсіні құру.</w:t>
      </w:r>
    </w:p>
    <w:p>
      <w:pPr>
        <w:spacing w:after="0"/>
        <w:ind w:left="0"/>
        <w:jc w:val="both"/>
      </w:pPr>
      <w:r>
        <w:rPr>
          <w:rFonts w:ascii="Times New Roman"/>
          <w:b w:val="false"/>
          <w:i w:val="false"/>
          <w:color w:val="000000"/>
          <w:sz w:val="28"/>
        </w:rPr>
        <w:t xml:space="preserve">
      Қарапайым модельдеу. Сплайндар. "Формалар"/"Shapes" [Шейпс] бөлімі. "Айналдыру"/"Lathe" модификаторы. Қолдану нұсқалары. Сплайндық модельдеуді үйрену және әрі қарай "Айналдыру"/"Lathe" [Лэйз] объектсіні құру. </w:t>
      </w:r>
    </w:p>
    <w:p>
      <w:pPr>
        <w:spacing w:after="0"/>
        <w:ind w:left="0"/>
        <w:jc w:val="both"/>
      </w:pPr>
      <w:r>
        <w:rPr>
          <w:rFonts w:ascii="Times New Roman"/>
          <w:b w:val="false"/>
          <w:i w:val="false"/>
          <w:color w:val="000000"/>
          <w:sz w:val="28"/>
        </w:rPr>
        <w:t xml:space="preserve">
      Қарапайым модельдеу. Сплайндар. "Формалар"/"Shapes" [Шейпс] бөлімі. модификаторы. Қолдану нұсқалары. Сплайндық модельдеуді үйрену және әрі қарай "Езу" объектсіні құру. </w:t>
      </w:r>
    </w:p>
    <w:p>
      <w:pPr>
        <w:spacing w:after="0"/>
        <w:ind w:left="0"/>
        <w:jc w:val="both"/>
      </w:pPr>
      <w:r>
        <w:rPr>
          <w:rFonts w:ascii="Times New Roman"/>
          <w:b w:val="false"/>
          <w:i w:val="false"/>
          <w:color w:val="000000"/>
          <w:sz w:val="28"/>
        </w:rPr>
        <w:t>
      Қарапайым модельдеу Nurbs қисықтары. "Формалар"/"Shapes" [Шейпс] бөлімі. Nurbs қисығы түсінігі. Матаны жасаудың қарапайым тәсілі. Перденің тігінен ілініп тұрған матасын жасау.</w:t>
      </w:r>
    </w:p>
    <w:p>
      <w:pPr>
        <w:spacing w:after="0"/>
        <w:ind w:left="0"/>
        <w:jc w:val="both"/>
      </w:pPr>
      <w:r>
        <w:rPr>
          <w:rFonts w:ascii="Times New Roman"/>
          <w:b w:val="false"/>
          <w:i w:val="false"/>
          <w:color w:val="000000"/>
          <w:sz w:val="28"/>
        </w:rPr>
        <w:t>
      Қарапайым модельдеу. Nurbs [Норбс] қисықтары. "Формалар"/"Shapes" бөлімі. Орамалды, дастарханды модельдеуде "Nurbs [Норбс] қисығы" техникасын қолдану нұсқасы. Материалдардың алуан түрлерін модельдеу.</w:t>
      </w:r>
    </w:p>
    <w:p>
      <w:pPr>
        <w:spacing w:after="0"/>
        <w:ind w:left="0"/>
        <w:jc w:val="both"/>
      </w:pPr>
      <w:r>
        <w:rPr>
          <w:rFonts w:ascii="Times New Roman"/>
          <w:b w:val="false"/>
          <w:i w:val="false"/>
          <w:color w:val="000000"/>
          <w:sz w:val="28"/>
        </w:rPr>
        <w:t>
      Қарапайым модельдеу. Модификаторлар. Модификаторларды зерделеу: сүйеніш, тор. Практикада қолдану нұсқалары. Модификаторларды қолдану.</w:t>
      </w:r>
    </w:p>
    <w:p>
      <w:pPr>
        <w:spacing w:after="0"/>
        <w:ind w:left="0"/>
        <w:jc w:val="both"/>
      </w:pPr>
      <w:r>
        <w:rPr>
          <w:rFonts w:ascii="Times New Roman"/>
          <w:b w:val="false"/>
          <w:i w:val="false"/>
          <w:color w:val="000000"/>
          <w:sz w:val="28"/>
        </w:rPr>
        <w:t>
      Қарапайым модельдеу. Модификаторлар. Модификаторларды зерделеу: бүгу, еріту, бұрау, желіні тегістеу. Практикада қолданылатын нұсқалары. Дайын объектілерде модификаторларды қолдану.</w:t>
      </w:r>
    </w:p>
    <w:p>
      <w:pPr>
        <w:spacing w:after="0"/>
        <w:ind w:left="0"/>
        <w:jc w:val="both"/>
      </w:pPr>
      <w:r>
        <w:rPr>
          <w:rFonts w:ascii="Times New Roman"/>
          <w:b w:val="false"/>
          <w:i w:val="false"/>
          <w:color w:val="000000"/>
          <w:sz w:val="28"/>
        </w:rPr>
        <w:t>
      Қарапайым модельдеу. Практикум. Модельдеу тәсілдері бойынша объектілерді талдау. Үстелге арналған эскизді әзірлеу.</w:t>
      </w:r>
    </w:p>
    <w:p>
      <w:pPr>
        <w:spacing w:after="0"/>
        <w:ind w:left="0"/>
        <w:jc w:val="both"/>
      </w:pPr>
      <w:r>
        <w:rPr>
          <w:rFonts w:ascii="Times New Roman"/>
          <w:b w:val="false"/>
          <w:i w:val="false"/>
          <w:color w:val="000000"/>
          <w:sz w:val="28"/>
        </w:rPr>
        <w:t>
      Қарапайым модельдеу. Практикум. Қарапайым модельдеу білімін және білігін бекіту. Үстелді, дастарханды, орындықтарды модельдеу.</w:t>
      </w:r>
    </w:p>
    <w:p>
      <w:pPr>
        <w:spacing w:after="0"/>
        <w:ind w:left="0"/>
        <w:jc w:val="both"/>
      </w:pPr>
      <w:r>
        <w:rPr>
          <w:rFonts w:ascii="Times New Roman"/>
          <w:b w:val="false"/>
          <w:i w:val="false"/>
          <w:color w:val="000000"/>
          <w:sz w:val="28"/>
        </w:rPr>
        <w:t>
      Қарапайым модельдеу. Білім мен білікті дамыту. Жайылған үстелді модельдеу.</w:t>
      </w:r>
    </w:p>
    <w:p>
      <w:pPr>
        <w:spacing w:after="0"/>
        <w:ind w:left="0"/>
        <w:jc w:val="both"/>
      </w:pPr>
      <w:r>
        <w:rPr>
          <w:rFonts w:ascii="Times New Roman"/>
          <w:b w:val="false"/>
          <w:i w:val="false"/>
          <w:color w:val="000000"/>
          <w:sz w:val="28"/>
        </w:rPr>
        <w:t xml:space="preserve">
      4-тақырып. Материалдар. Материалдар редакторы. Стандартты материалдардың негізгі баптаулары. Материалды түсіну. </w:t>
      </w:r>
    </w:p>
    <w:p>
      <w:pPr>
        <w:spacing w:after="0"/>
        <w:ind w:left="0"/>
        <w:jc w:val="both"/>
      </w:pPr>
      <w:r>
        <w:rPr>
          <w:rFonts w:ascii="Times New Roman"/>
          <w:b w:val="false"/>
          <w:i w:val="false"/>
          <w:color w:val="000000"/>
          <w:sz w:val="28"/>
        </w:rPr>
        <w:t>
      Материалдар. Материалдар редакторы. Дайын материалдар. "Карта ОСМ" /"UVW Map" модификаторлары.</w:t>
      </w:r>
    </w:p>
    <w:p>
      <w:pPr>
        <w:spacing w:after="0"/>
        <w:ind w:left="0"/>
        <w:jc w:val="both"/>
      </w:pPr>
      <w:r>
        <w:rPr>
          <w:rFonts w:ascii="Times New Roman"/>
          <w:b w:val="false"/>
          <w:i w:val="false"/>
          <w:color w:val="000000"/>
          <w:sz w:val="28"/>
        </w:rPr>
        <w:t>
      Материалдар. Материалдар редакторы. Текстуралық карталарды қолдану. Материалды өз бетінше жасау. Карталарды қолдану тәсілі және баптау.</w:t>
      </w:r>
    </w:p>
    <w:p>
      <w:pPr>
        <w:spacing w:after="0"/>
        <w:ind w:left="0"/>
        <w:jc w:val="both"/>
      </w:pPr>
      <w:r>
        <w:rPr>
          <w:rFonts w:ascii="Times New Roman"/>
          <w:b w:val="false"/>
          <w:i w:val="false"/>
          <w:color w:val="000000"/>
          <w:sz w:val="28"/>
        </w:rPr>
        <w:t>
      Материалдар. Графикалық редакторлерде өздерінің жеке текструралық карталарын жасау. Растрлық графикалық редакторларда тігіссіз материалдарды жасау.</w:t>
      </w:r>
    </w:p>
    <w:p>
      <w:pPr>
        <w:spacing w:after="0"/>
        <w:ind w:left="0"/>
        <w:jc w:val="both"/>
      </w:pPr>
      <w:r>
        <w:rPr>
          <w:rFonts w:ascii="Times New Roman"/>
          <w:b w:val="false"/>
          <w:i w:val="false"/>
          <w:color w:val="000000"/>
          <w:sz w:val="28"/>
        </w:rPr>
        <w:t>
      5-тақырып. Жарық және камера. Жарықтың түрлері. Түсті, жарық күшін, көлеңкені бекіту. 3D-Max-тағы жарық түсінігі. Жарық көздерін құру, әрі қарай күйге келтіру.</w:t>
      </w:r>
    </w:p>
    <w:p>
      <w:pPr>
        <w:spacing w:after="0"/>
        <w:ind w:left="0"/>
        <w:jc w:val="both"/>
      </w:pPr>
      <w:r>
        <w:rPr>
          <w:rFonts w:ascii="Times New Roman"/>
          <w:b w:val="false"/>
          <w:i w:val="false"/>
          <w:color w:val="000000"/>
          <w:sz w:val="28"/>
        </w:rPr>
        <w:t>
      Жарық және камера. Баптау. Орнын ауыстыру. Камераларды ауыстыру. Камераны құру және баптау.</w:t>
      </w:r>
    </w:p>
    <w:p>
      <w:pPr>
        <w:spacing w:after="0"/>
        <w:ind w:left="0"/>
        <w:jc w:val="both"/>
      </w:pPr>
      <w:r>
        <w:rPr>
          <w:rFonts w:ascii="Times New Roman"/>
          <w:b w:val="false"/>
          <w:i w:val="false"/>
          <w:color w:val="000000"/>
          <w:sz w:val="28"/>
        </w:rPr>
        <w:t>
      6-тақырып. Визуалдау. 3D-Max-тағы [3 Д-Макс] визуалдау түсінігі. Визуалдауды баптау. Шығарудың өлшемдерін өзгерту. Сақтау жолы. Көріністі визуалдауды баптау.</w:t>
      </w:r>
    </w:p>
    <w:p>
      <w:pPr>
        <w:spacing w:after="0"/>
        <w:ind w:left="0"/>
        <w:jc w:val="both"/>
      </w:pPr>
      <w:r>
        <w:rPr>
          <w:rFonts w:ascii="Times New Roman"/>
          <w:b w:val="false"/>
          <w:i w:val="false"/>
          <w:color w:val="000000"/>
          <w:sz w:val="28"/>
        </w:rPr>
        <w:t xml:space="preserve">
      Визуалдау. Практикум. Интерьерді текстуралау, жарықтандыру, визуалдау негіздерін зерделеу. Әзірленген үстелге текстураны салу. Көрініске жарық беру. Визуалдау. </w:t>
      </w:r>
    </w:p>
    <w:p>
      <w:pPr>
        <w:spacing w:after="0"/>
        <w:ind w:left="0"/>
        <w:jc w:val="both"/>
      </w:pPr>
      <w:r>
        <w:rPr>
          <w:rFonts w:ascii="Times New Roman"/>
          <w:b w:val="false"/>
          <w:i w:val="false"/>
          <w:color w:val="000000"/>
          <w:sz w:val="28"/>
        </w:rPr>
        <w:t>
      7-тақырып. Қорытынды жоба. Идеяларды әзірлеу. Эскиз. Кезеңдерді жоспарлау. Таңдалған стильде бөлменің эскизін әзірлеу.</w:t>
      </w:r>
    </w:p>
    <w:p>
      <w:pPr>
        <w:spacing w:after="0"/>
        <w:ind w:left="0"/>
        <w:jc w:val="both"/>
      </w:pPr>
      <w:r>
        <w:rPr>
          <w:rFonts w:ascii="Times New Roman"/>
          <w:b w:val="false"/>
          <w:i w:val="false"/>
          <w:color w:val="000000"/>
          <w:sz w:val="28"/>
        </w:rPr>
        <w:t>
      Қорытынды жоба. Идеячны әзірлеу. Интерьердің бөлшектерінің эскизі. Комнатаның стиліне сәйкес келетін интерьердің бөлшектерінің эскиздерін әзірлеу.</w:t>
      </w:r>
    </w:p>
    <w:p>
      <w:pPr>
        <w:spacing w:after="0"/>
        <w:ind w:left="0"/>
        <w:jc w:val="both"/>
      </w:pPr>
      <w:r>
        <w:rPr>
          <w:rFonts w:ascii="Times New Roman"/>
          <w:b w:val="false"/>
          <w:i w:val="false"/>
          <w:color w:val="000000"/>
          <w:sz w:val="28"/>
        </w:rPr>
        <w:t>
      Қорытынды жоба. Өлшемдері бойынша ғимаратты үлгілеу. Көріністі үлгілеу. Көріністі модельдеу. Өлшем бірліктерді қою. Ғимаратты модельдеу.</w:t>
      </w:r>
    </w:p>
    <w:p>
      <w:pPr>
        <w:spacing w:after="0"/>
        <w:ind w:left="0"/>
        <w:jc w:val="both"/>
      </w:pPr>
      <w:r>
        <w:rPr>
          <w:rFonts w:ascii="Times New Roman"/>
          <w:b w:val="false"/>
          <w:i w:val="false"/>
          <w:color w:val="000000"/>
          <w:sz w:val="28"/>
        </w:rPr>
        <w:t>
      Қорытынды жоба. Ғимараттың безендіру элементтерін модельдеу. Жақтауларды, терезелерді, қия беттерін, есіктерді модельдеу.</w:t>
      </w:r>
    </w:p>
    <w:p>
      <w:pPr>
        <w:spacing w:after="0"/>
        <w:ind w:left="0"/>
        <w:jc w:val="both"/>
      </w:pPr>
      <w:r>
        <w:rPr>
          <w:rFonts w:ascii="Times New Roman"/>
          <w:b w:val="false"/>
          <w:i w:val="false"/>
          <w:color w:val="000000"/>
          <w:sz w:val="28"/>
        </w:rPr>
        <w:t>
      Қорытынды жоба. Жихаздарды модельдеу. Сөрелерді, дивандарды, үстелдерді, орындықтарды модельдеу.</w:t>
      </w:r>
    </w:p>
    <w:p>
      <w:pPr>
        <w:spacing w:after="0"/>
        <w:ind w:left="0"/>
        <w:jc w:val="both"/>
      </w:pPr>
      <w:r>
        <w:rPr>
          <w:rFonts w:ascii="Times New Roman"/>
          <w:b w:val="false"/>
          <w:i w:val="false"/>
          <w:color w:val="000000"/>
          <w:sz w:val="28"/>
        </w:rPr>
        <w:t>
      Қорытынды жоба. Безендірулерді модельдеу. Камераны орнату және күйге келтіру. Шамдардың, картиналардың, құмыралардың, мүсіншелердің эскизін құру.</w:t>
      </w:r>
    </w:p>
    <w:p>
      <w:pPr>
        <w:spacing w:after="0"/>
        <w:ind w:left="0"/>
        <w:jc w:val="both"/>
      </w:pPr>
      <w:r>
        <w:rPr>
          <w:rFonts w:ascii="Times New Roman"/>
          <w:b w:val="false"/>
          <w:i w:val="false"/>
          <w:color w:val="000000"/>
          <w:sz w:val="28"/>
        </w:rPr>
        <w:t>
      Қорытынды жоба. Сахнаны текстуралау. Барлық объектілерге арналған текстураны әзірлеу және түсіру.</w:t>
      </w:r>
    </w:p>
    <w:p>
      <w:pPr>
        <w:spacing w:after="0"/>
        <w:ind w:left="0"/>
        <w:jc w:val="both"/>
      </w:pPr>
      <w:r>
        <w:rPr>
          <w:rFonts w:ascii="Times New Roman"/>
          <w:b w:val="false"/>
          <w:i w:val="false"/>
          <w:color w:val="000000"/>
          <w:sz w:val="28"/>
        </w:rPr>
        <w:t>
      Қорытынды жоба. Жарықты модельдеу. Жарықты орнату. Жарықты орнату және күйге келтіру.</w:t>
      </w:r>
    </w:p>
    <w:p>
      <w:pPr>
        <w:spacing w:after="0"/>
        <w:ind w:left="0"/>
        <w:jc w:val="both"/>
      </w:pPr>
      <w:r>
        <w:rPr>
          <w:rFonts w:ascii="Times New Roman"/>
          <w:b w:val="false"/>
          <w:i w:val="false"/>
          <w:color w:val="000000"/>
          <w:sz w:val="28"/>
        </w:rPr>
        <w:t>
      Қорытынды жоба. Көріністің барлық элементтерін, кезеңдерін тексеру. Визуальдаудың өлшемдерін бекіту.</w:t>
      </w:r>
    </w:p>
    <w:p>
      <w:pPr>
        <w:spacing w:after="0"/>
        <w:ind w:left="0"/>
        <w:jc w:val="both"/>
      </w:pPr>
      <w:r>
        <w:rPr>
          <w:rFonts w:ascii="Times New Roman"/>
          <w:b w:val="false"/>
          <w:i w:val="false"/>
          <w:color w:val="000000"/>
          <w:sz w:val="28"/>
        </w:rPr>
        <w:t>
      Қорытынды жоба. Көріністі визуалдау. Растрлық редакторда бейнені сақтау және модельдеу.</w:t>
      </w:r>
    </w:p>
    <w:p>
      <w:pPr>
        <w:spacing w:after="0"/>
        <w:ind w:left="0"/>
        <w:jc w:val="both"/>
      </w:pPr>
      <w:r>
        <w:rPr>
          <w:rFonts w:ascii="Times New Roman"/>
          <w:b w:val="false"/>
          <w:i w:val="false"/>
          <w:color w:val="000000"/>
          <w:sz w:val="28"/>
        </w:rPr>
        <w:t>
      56. "Компьютерлік графика" пәні бойынша Бағдарламаны игеруден күтілетін нәтижелер.</w:t>
      </w:r>
    </w:p>
    <w:p>
      <w:pPr>
        <w:spacing w:after="0"/>
        <w:ind w:left="0"/>
        <w:jc w:val="both"/>
      </w:pPr>
      <w:r>
        <w:rPr>
          <w:rFonts w:ascii="Times New Roman"/>
          <w:b w:val="false"/>
          <w:i w:val="false"/>
          <w:color w:val="000000"/>
          <w:sz w:val="28"/>
        </w:rPr>
        <w:t>
      "Компьютерлік графика" пәні бойынша бейіндік сыныпта оқу жылының ішінде білім алушы келесі білім, білік және дағдыларға ие болады:</w:t>
      </w:r>
    </w:p>
    <w:p>
      <w:pPr>
        <w:spacing w:after="0"/>
        <w:ind w:left="0"/>
        <w:jc w:val="both"/>
      </w:pPr>
      <w:r>
        <w:rPr>
          <w:rFonts w:ascii="Times New Roman"/>
          <w:b w:val="false"/>
          <w:i w:val="false"/>
          <w:color w:val="000000"/>
          <w:sz w:val="28"/>
        </w:rPr>
        <w:t>
      1) 3D-Max [3 Д-Макс] бағдарламасының графикалық ортасын біледі;</w:t>
      </w:r>
    </w:p>
    <w:p>
      <w:pPr>
        <w:spacing w:after="0"/>
        <w:ind w:left="0"/>
        <w:jc w:val="both"/>
      </w:pPr>
      <w:r>
        <w:rPr>
          <w:rFonts w:ascii="Times New Roman"/>
          <w:b w:val="false"/>
          <w:i w:val="false"/>
          <w:color w:val="000000"/>
          <w:sz w:val="28"/>
        </w:rPr>
        <w:t>
      2) шығармашылық жобаларды орындау кезінде "құру", "өзгерту" белгілерін біледі;</w:t>
      </w:r>
    </w:p>
    <w:p>
      <w:pPr>
        <w:spacing w:after="0"/>
        <w:ind w:left="0"/>
        <w:jc w:val="both"/>
      </w:pPr>
      <w:r>
        <w:rPr>
          <w:rFonts w:ascii="Times New Roman"/>
          <w:b w:val="false"/>
          <w:i w:val="false"/>
          <w:color w:val="000000"/>
          <w:sz w:val="28"/>
        </w:rPr>
        <w:t>
      3) қарапайым объектілерді құрады, өзгертеді, көшіреді, клондайды, топтастырады;</w:t>
      </w:r>
    </w:p>
    <w:p>
      <w:pPr>
        <w:spacing w:after="0"/>
        <w:ind w:left="0"/>
        <w:jc w:val="both"/>
      </w:pPr>
      <w:r>
        <w:rPr>
          <w:rFonts w:ascii="Times New Roman"/>
          <w:b w:val="false"/>
          <w:i w:val="false"/>
          <w:color w:val="000000"/>
          <w:sz w:val="28"/>
        </w:rPr>
        <w:t>
      4) стандартты және стандарттық емес геометриялық объектілер негізінде құрамдас объектілерді алу тәсілін біледі;</w:t>
      </w:r>
    </w:p>
    <w:p>
      <w:pPr>
        <w:spacing w:after="0"/>
        <w:ind w:left="0"/>
        <w:jc w:val="both"/>
      </w:pPr>
      <w:r>
        <w:rPr>
          <w:rFonts w:ascii="Times New Roman"/>
          <w:b w:val="false"/>
          <w:i w:val="false"/>
          <w:color w:val="000000"/>
          <w:sz w:val="28"/>
        </w:rPr>
        <w:t>
      5) қисынды операциялардың көмегімен ұсынылған геометриялық фигураны құрады;</w:t>
      </w:r>
    </w:p>
    <w:p>
      <w:pPr>
        <w:spacing w:after="0"/>
        <w:ind w:left="0"/>
        <w:jc w:val="both"/>
      </w:pPr>
      <w:r>
        <w:rPr>
          <w:rFonts w:ascii="Times New Roman"/>
          <w:b w:val="false"/>
          <w:i w:val="false"/>
          <w:color w:val="000000"/>
          <w:sz w:val="28"/>
        </w:rPr>
        <w:t>
      6) әрі қарай "Loft" [Лофт], "Айналу", "Сығу" объектілерін құратындай сплайндық модельдеуді біледі;</w:t>
      </w:r>
    </w:p>
    <w:p>
      <w:pPr>
        <w:spacing w:after="0"/>
        <w:ind w:left="0"/>
        <w:jc w:val="both"/>
      </w:pPr>
      <w:r>
        <w:rPr>
          <w:rFonts w:ascii="Times New Roman"/>
          <w:b w:val="false"/>
          <w:i w:val="false"/>
          <w:color w:val="000000"/>
          <w:sz w:val="28"/>
        </w:rPr>
        <w:t>
      7) маталардың алуан түрлерін үлгілеуде "Nurbs [Норбс] қисықтары" техникасын қолдануды біледі;</w:t>
      </w:r>
    </w:p>
    <w:p>
      <w:pPr>
        <w:spacing w:after="0"/>
        <w:ind w:left="0"/>
        <w:jc w:val="both"/>
      </w:pPr>
      <w:r>
        <w:rPr>
          <w:rFonts w:ascii="Times New Roman"/>
          <w:b w:val="false"/>
          <w:i w:val="false"/>
          <w:color w:val="000000"/>
          <w:sz w:val="28"/>
        </w:rPr>
        <w:t>
      8) модификаторларды және оларды практикада қолдану нұсқаларын біледі;</w:t>
      </w:r>
    </w:p>
    <w:p>
      <w:pPr>
        <w:spacing w:after="0"/>
        <w:ind w:left="0"/>
        <w:jc w:val="both"/>
      </w:pPr>
      <w:r>
        <w:rPr>
          <w:rFonts w:ascii="Times New Roman"/>
          <w:b w:val="false"/>
          <w:i w:val="false"/>
          <w:color w:val="000000"/>
          <w:sz w:val="28"/>
        </w:rPr>
        <w:t>
      9) растрлық графикалық редакторлерде тігіссіз материалдарды құрады;</w:t>
      </w:r>
    </w:p>
    <w:p>
      <w:pPr>
        <w:spacing w:after="0"/>
        <w:ind w:left="0"/>
        <w:jc w:val="both"/>
      </w:pPr>
      <w:r>
        <w:rPr>
          <w:rFonts w:ascii="Times New Roman"/>
          <w:b w:val="false"/>
          <w:i w:val="false"/>
          <w:color w:val="000000"/>
          <w:sz w:val="28"/>
        </w:rPr>
        <w:t>
      10) текстуралау, сәуле түсіру, 3D-Max [3 Д-Макс] визуалдау дағдыларына ие болады;</w:t>
      </w:r>
    </w:p>
    <w:p>
      <w:pPr>
        <w:spacing w:after="0"/>
        <w:ind w:left="0"/>
        <w:jc w:val="both"/>
      </w:pPr>
      <w:r>
        <w:rPr>
          <w:rFonts w:ascii="Times New Roman"/>
          <w:b w:val="false"/>
          <w:i w:val="false"/>
          <w:color w:val="000000"/>
          <w:sz w:val="28"/>
        </w:rPr>
        <w:t>
      11) бөлменің эскизін дайындайды (идеяны әзірлеу, кезеңдерді, бөлшектерді жоспарлау, өлшем бірлікті бекіту, өлшемдері бойынша ғимаратты модельдеу, жақтауларды, терезелерді, құламаларды, есіктерді модельдеу, сөрелерді, үстелдерді, орындықтарды модельдеу, сәндеуді модельдеу, шамдарды, картиналарды, құмыраларды, мүсіншені модельдеу, жарықты бекіту және күйге келтіру, визуалдаудың өлшемдерін бекіту);</w:t>
      </w:r>
    </w:p>
    <w:p>
      <w:pPr>
        <w:spacing w:after="0"/>
        <w:ind w:left="0"/>
        <w:jc w:val="both"/>
      </w:pPr>
      <w:r>
        <w:rPr>
          <w:rFonts w:ascii="Times New Roman"/>
          <w:b w:val="false"/>
          <w:i w:val="false"/>
          <w:color w:val="000000"/>
          <w:sz w:val="28"/>
        </w:rPr>
        <w:t>
      12) растрлық редакторде бейнелерді модельдеу және сақтау;</w:t>
      </w:r>
    </w:p>
    <w:p>
      <w:pPr>
        <w:spacing w:after="0"/>
        <w:ind w:left="0"/>
        <w:jc w:val="both"/>
      </w:pPr>
      <w:r>
        <w:rPr>
          <w:rFonts w:ascii="Times New Roman"/>
          <w:b w:val="false"/>
          <w:i w:val="false"/>
          <w:color w:val="000000"/>
          <w:sz w:val="28"/>
        </w:rPr>
        <w:t>
      13) графикалық бейнелермен жұмыстың заманауи компьютерлік технологиялары саласындағы ақпараттық мәдениетті қалыптастырады;</w:t>
      </w:r>
    </w:p>
    <w:p>
      <w:pPr>
        <w:spacing w:after="0"/>
        <w:ind w:left="0"/>
        <w:jc w:val="both"/>
      </w:pPr>
      <w:r>
        <w:rPr>
          <w:rFonts w:ascii="Times New Roman"/>
          <w:b w:val="false"/>
          <w:i w:val="false"/>
          <w:color w:val="000000"/>
          <w:sz w:val="28"/>
        </w:rPr>
        <w:t>
      14) компьютерге, шығармашылық, жасампаздыққа, өз қажеттіліктерін іске асыру үшін қажетті құрал ретінде қараудағы өз қызметін талдайды;</w:t>
      </w:r>
    </w:p>
    <w:p>
      <w:pPr>
        <w:spacing w:after="0"/>
        <w:ind w:left="0"/>
        <w:jc w:val="both"/>
      </w:pPr>
      <w:r>
        <w:rPr>
          <w:rFonts w:ascii="Times New Roman"/>
          <w:b w:val="false"/>
          <w:i w:val="false"/>
          <w:color w:val="000000"/>
          <w:sz w:val="28"/>
        </w:rPr>
        <w:t>
      15) әрі қарай практикалық қызметті жүргізуге қажетті білім мен практикалық дағдыларға ие болады;</w:t>
      </w:r>
    </w:p>
    <w:p>
      <w:pPr>
        <w:spacing w:after="0"/>
        <w:ind w:left="0"/>
        <w:jc w:val="both"/>
      </w:pPr>
      <w:r>
        <w:rPr>
          <w:rFonts w:ascii="Times New Roman"/>
          <w:b w:val="false"/>
          <w:i w:val="false"/>
          <w:color w:val="000000"/>
          <w:sz w:val="28"/>
        </w:rPr>
        <w:t>
      16) графикалық ақпаратты өңдеудің заманауи компьютерлік әдістеріне ие болады;</w:t>
      </w:r>
    </w:p>
    <w:p>
      <w:pPr>
        <w:spacing w:after="0"/>
        <w:ind w:left="0"/>
        <w:jc w:val="both"/>
      </w:pPr>
      <w:r>
        <w:rPr>
          <w:rFonts w:ascii="Times New Roman"/>
          <w:b w:val="false"/>
          <w:i w:val="false"/>
          <w:color w:val="000000"/>
          <w:sz w:val="28"/>
        </w:rPr>
        <w:t>
      17) компьютерлік өңдеу, графикалық ақпарат саласындағы практикалық білімді өз бетінше алу дағдыларына ие болады;</w:t>
      </w:r>
    </w:p>
    <w:p>
      <w:pPr>
        <w:spacing w:after="0"/>
        <w:ind w:left="0"/>
        <w:jc w:val="both"/>
      </w:pPr>
      <w:r>
        <w:rPr>
          <w:rFonts w:ascii="Times New Roman"/>
          <w:b w:val="false"/>
          <w:i w:val="false"/>
          <w:color w:val="000000"/>
          <w:sz w:val="28"/>
        </w:rPr>
        <w:t>
      18) өзінің жеке графикалық жобаларын әзірлейді;</w:t>
      </w:r>
    </w:p>
    <w:p>
      <w:pPr>
        <w:spacing w:after="0"/>
        <w:ind w:left="0"/>
        <w:jc w:val="both"/>
      </w:pPr>
      <w:r>
        <w:rPr>
          <w:rFonts w:ascii="Times New Roman"/>
          <w:b w:val="false"/>
          <w:i w:val="false"/>
          <w:color w:val="000000"/>
          <w:sz w:val="28"/>
        </w:rPr>
        <w:t>
      19) графикалық планшетпен жұмыс істей алады.</w:t>
      </w:r>
    </w:p>
    <w:p>
      <w:pPr>
        <w:spacing w:after="0"/>
        <w:ind w:left="0"/>
        <w:jc w:val="both"/>
      </w:pPr>
      <w:r>
        <w:rPr>
          <w:rFonts w:ascii="Times New Roman"/>
          <w:b w:val="false"/>
          <w:i w:val="false"/>
          <w:color w:val="000000"/>
          <w:sz w:val="28"/>
        </w:rPr>
        <w:t>
      57. Бағдарламаны игеруден күтілетін нәтижелер.</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түстанудың, сәулелі әуелік және сызықтық перспективалардың заңдарын;</w:t>
      </w:r>
    </w:p>
    <w:p>
      <w:pPr>
        <w:spacing w:after="0"/>
        <w:ind w:left="0"/>
        <w:jc w:val="both"/>
      </w:pPr>
      <w:r>
        <w:rPr>
          <w:rFonts w:ascii="Times New Roman"/>
          <w:b w:val="false"/>
          <w:i w:val="false"/>
          <w:color w:val="000000"/>
          <w:sz w:val="28"/>
        </w:rPr>
        <w:t>
      2) функционалды сауаттың қажетті деңгейін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xml:space="preserve">
      1) қойылған міндеттерді өз бетінше шешеді және олады көркемдік іске асырады; </w:t>
      </w:r>
    </w:p>
    <w:p>
      <w:pPr>
        <w:spacing w:after="0"/>
        <w:ind w:left="0"/>
        <w:jc w:val="both"/>
      </w:pPr>
      <w:r>
        <w:rPr>
          <w:rFonts w:ascii="Times New Roman"/>
          <w:b w:val="false"/>
          <w:i w:val="false"/>
          <w:color w:val="000000"/>
          <w:sz w:val="28"/>
        </w:rPr>
        <w:t>
      2) натураға қарап және есте сақтауы бойынша қоршаған әлемнің заттарын (обхектілерін) сауатты және бейнелі бейнелеуді;</w:t>
      </w:r>
    </w:p>
    <w:p>
      <w:pPr>
        <w:spacing w:after="0"/>
        <w:ind w:left="0"/>
        <w:jc w:val="both"/>
      </w:pPr>
      <w:r>
        <w:rPr>
          <w:rFonts w:ascii="Times New Roman"/>
          <w:b w:val="false"/>
          <w:i w:val="false"/>
          <w:color w:val="000000"/>
          <w:sz w:val="28"/>
        </w:rPr>
        <w:t>
      3) композициямен жұмыс істеу кезінде елестетулерін және қиялдарын іске асырады;</w:t>
      </w:r>
    </w:p>
    <w:p>
      <w:pPr>
        <w:spacing w:after="0"/>
        <w:ind w:left="0"/>
        <w:jc w:val="both"/>
      </w:pPr>
      <w:r>
        <w:rPr>
          <w:rFonts w:ascii="Times New Roman"/>
          <w:b w:val="false"/>
          <w:i w:val="false"/>
          <w:color w:val="000000"/>
          <w:sz w:val="28"/>
        </w:rPr>
        <w:t>
      4) көркемдік міндеттерді шешу үшін білімін сауатты және түсініп қолданады;</w:t>
      </w:r>
    </w:p>
    <w:p>
      <w:pPr>
        <w:spacing w:after="0"/>
        <w:ind w:left="0"/>
        <w:jc w:val="both"/>
      </w:pPr>
      <w:r>
        <w:rPr>
          <w:rFonts w:ascii="Times New Roman"/>
          <w:b w:val="false"/>
          <w:i w:val="false"/>
          <w:color w:val="000000"/>
          <w:sz w:val="28"/>
        </w:rPr>
        <w:t>
      5) қызметтің бірнеше түрін үйлестіреді жіне оларды сабақтан тыс іс-шараларда қолданады;</w:t>
      </w:r>
    </w:p>
    <w:p>
      <w:pPr>
        <w:spacing w:after="0"/>
        <w:ind w:left="0"/>
        <w:jc w:val="both"/>
      </w:pPr>
      <w:r>
        <w:rPr>
          <w:rFonts w:ascii="Times New Roman"/>
          <w:b w:val="false"/>
          <w:i w:val="false"/>
          <w:color w:val="000000"/>
          <w:sz w:val="28"/>
        </w:rPr>
        <w:t>
      6) алған білімдерін практикада қолдануды біледі.</w:t>
      </w:r>
    </w:p>
    <w:p>
      <w:pPr>
        <w:spacing w:after="0"/>
        <w:ind w:left="0"/>
        <w:jc w:val="both"/>
      </w:pPr>
      <w:r>
        <w:rPr>
          <w:rFonts w:ascii="Times New Roman"/>
          <w:b w:val="false"/>
          <w:i w:val="false"/>
          <w:color w:val="000000"/>
          <w:sz w:val="28"/>
        </w:rPr>
        <w:t>
      Түлекте:</w:t>
      </w:r>
    </w:p>
    <w:p>
      <w:pPr>
        <w:spacing w:after="0"/>
        <w:ind w:left="0"/>
        <w:jc w:val="both"/>
      </w:pPr>
      <w:r>
        <w:rPr>
          <w:rFonts w:ascii="Times New Roman"/>
          <w:b w:val="false"/>
          <w:i w:val="false"/>
          <w:color w:val="000000"/>
          <w:sz w:val="28"/>
        </w:rPr>
        <w:t>
      1) танымдық қызығушылықтары мен қажеттіліктері;</w:t>
      </w:r>
    </w:p>
    <w:p>
      <w:pPr>
        <w:spacing w:after="0"/>
        <w:ind w:left="0"/>
        <w:jc w:val="both"/>
      </w:pPr>
      <w:r>
        <w:rPr>
          <w:rFonts w:ascii="Times New Roman"/>
          <w:b w:val="false"/>
          <w:i w:val="false"/>
          <w:color w:val="000000"/>
          <w:sz w:val="28"/>
        </w:rPr>
        <w:t>
      2) көркемдік қызметке деген тұрақты уәждемелері;</w:t>
      </w:r>
    </w:p>
    <w:p>
      <w:pPr>
        <w:spacing w:after="0"/>
        <w:ind w:left="0"/>
        <w:jc w:val="both"/>
      </w:pPr>
      <w:r>
        <w:rPr>
          <w:rFonts w:ascii="Times New Roman"/>
          <w:b w:val="false"/>
          <w:i w:val="false"/>
          <w:color w:val="000000"/>
          <w:sz w:val="28"/>
        </w:rPr>
        <w:t>
      3) әртүрлі көркемдік материалдарды, техникаларды және жанрларды меңгеру дағдылары;</w:t>
      </w:r>
    </w:p>
    <w:p>
      <w:pPr>
        <w:spacing w:after="0"/>
        <w:ind w:left="0"/>
        <w:jc w:val="both"/>
      </w:pPr>
      <w:r>
        <w:rPr>
          <w:rFonts w:ascii="Times New Roman"/>
          <w:b w:val="false"/>
          <w:i w:val="false"/>
          <w:color w:val="000000"/>
          <w:sz w:val="28"/>
        </w:rPr>
        <w:t>
      4) бейнелеу өнерінің шығармаларын түсініп қабылдау дағдылары;</w:t>
      </w:r>
    </w:p>
    <w:p>
      <w:pPr>
        <w:spacing w:after="0"/>
        <w:ind w:left="0"/>
        <w:jc w:val="both"/>
      </w:pPr>
      <w:r>
        <w:rPr>
          <w:rFonts w:ascii="Times New Roman"/>
          <w:b w:val="false"/>
          <w:i w:val="false"/>
          <w:color w:val="000000"/>
          <w:sz w:val="28"/>
        </w:rPr>
        <w:t>
      5) байқауларға, фестивальдерге, көрмелерге қатысу дағдылары;</w:t>
      </w:r>
    </w:p>
    <w:p>
      <w:pPr>
        <w:spacing w:after="0"/>
        <w:ind w:left="0"/>
        <w:jc w:val="both"/>
      </w:pPr>
      <w:r>
        <w:rPr>
          <w:rFonts w:ascii="Times New Roman"/>
          <w:b w:val="false"/>
          <w:i w:val="false"/>
          <w:color w:val="000000"/>
          <w:sz w:val="28"/>
        </w:rPr>
        <w:t>
      6) жеке жіне ұжымдық шығармашылық қызмет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xml:space="preserve">
      58. Үлгерімді бақылаудың мақсаты білім алушының Бағдарламаны игерудегі нәтижелілігін анықтау болып табылады. Білім алушылардың Бағдарламаны игеруін бақылау емтихан түрінде іске асырылады. </w:t>
      </w:r>
    </w:p>
    <w:p>
      <w:pPr>
        <w:spacing w:after="0"/>
        <w:ind w:left="0"/>
        <w:jc w:val="both"/>
      </w:pPr>
      <w:r>
        <w:rPr>
          <w:rFonts w:ascii="Times New Roman"/>
          <w:b w:val="false"/>
          <w:i w:val="false"/>
          <w:color w:val="000000"/>
          <w:sz w:val="28"/>
        </w:rPr>
        <w:t>
      Аттестаттау формасы және білім алушылардың жұмыстарына қойылатын бақылау-бағдарламалық талаптары:</w:t>
      </w:r>
    </w:p>
    <w:p>
      <w:pPr>
        <w:spacing w:after="0"/>
        <w:ind w:left="0"/>
        <w:jc w:val="both"/>
      </w:pPr>
      <w:r>
        <w:rPr>
          <w:rFonts w:ascii="Times New Roman"/>
          <w:b w:val="false"/>
          <w:i w:val="false"/>
          <w:color w:val="000000"/>
          <w:sz w:val="28"/>
        </w:rPr>
        <w:t>
      1) бірінші тоқсанда – "Сурет" пәні бойынша емтихан ("Қолдары бейнеленген адамның жартылай фигурасы" этюді);</w:t>
      </w:r>
    </w:p>
    <w:p>
      <w:pPr>
        <w:spacing w:after="0"/>
        <w:ind w:left="0"/>
        <w:jc w:val="both"/>
      </w:pPr>
      <w:r>
        <w:rPr>
          <w:rFonts w:ascii="Times New Roman"/>
          <w:b w:val="false"/>
          <w:i w:val="false"/>
          <w:color w:val="000000"/>
          <w:sz w:val="28"/>
        </w:rPr>
        <w:t xml:space="preserve">
      2) екінші тоқсанда – "Кескіндеме" пәні бойынша емтихан (қорытынды жоба "Натюрморт". Жобаның тақырыбы білім алушының таңдауы бойынша. Өлшемі 55х65, кенеп, майлы бояу); </w:t>
      </w:r>
    </w:p>
    <w:p>
      <w:pPr>
        <w:spacing w:after="0"/>
        <w:ind w:left="0"/>
        <w:jc w:val="both"/>
      </w:pPr>
      <w:r>
        <w:rPr>
          <w:rFonts w:ascii="Times New Roman"/>
          <w:b w:val="false"/>
          <w:i w:val="false"/>
          <w:color w:val="000000"/>
          <w:sz w:val="28"/>
        </w:rPr>
        <w:t>
      3) үшінші тоқсанда – "Компьютерлік графика" пәні бойынша емтихан (білім алушының таңдауы бойынша қорытынды жоба);</w:t>
      </w:r>
    </w:p>
    <w:p>
      <w:pPr>
        <w:spacing w:after="0"/>
        <w:ind w:left="0"/>
        <w:jc w:val="both"/>
      </w:pPr>
      <w:r>
        <w:rPr>
          <w:rFonts w:ascii="Times New Roman"/>
          <w:b w:val="false"/>
          <w:i w:val="false"/>
          <w:color w:val="000000"/>
          <w:sz w:val="28"/>
        </w:rPr>
        <w:t xml:space="preserve">
      4) төртінші тоқсанда – "Композиция" пәні бойынша емтихан (білім алушының таңдауы бойынша қорытынды жоба "Натюрморт композициясы"). Жобаның тақырыбы. </w:t>
      </w:r>
    </w:p>
    <w:p>
      <w:pPr>
        <w:spacing w:after="0"/>
        <w:ind w:left="0"/>
        <w:jc w:val="both"/>
      </w:pPr>
      <w:r>
        <w:rPr>
          <w:rFonts w:ascii="Times New Roman"/>
          <w:b w:val="false"/>
          <w:i w:val="false"/>
          <w:color w:val="000000"/>
          <w:sz w:val="28"/>
        </w:rPr>
        <w:t>
      72. Көркемдік білім беруде оқыту нәтижелерін бақылау өлшемшарттары пән бойынша ағымдық үлгерім нәтижелерінен және байқаулардан және көрмелерден алған бағаларынан тұрады.</w:t>
      </w:r>
    </w:p>
    <w:p>
      <w:pPr>
        <w:spacing w:after="0"/>
        <w:ind w:left="0"/>
        <w:jc w:val="both"/>
      </w:pPr>
      <w:r>
        <w:rPr>
          <w:rFonts w:ascii="Times New Roman"/>
          <w:b w:val="false"/>
          <w:i w:val="false"/>
          <w:color w:val="000000"/>
          <w:sz w:val="28"/>
        </w:rPr>
        <w:t>
      Бағалау өлшемшарттары:</w:t>
      </w:r>
    </w:p>
    <w:p>
      <w:pPr>
        <w:spacing w:after="0"/>
        <w:ind w:left="0"/>
        <w:jc w:val="both"/>
      </w:pPr>
      <w:r>
        <w:rPr>
          <w:rFonts w:ascii="Times New Roman"/>
          <w:b w:val="false"/>
          <w:i w:val="false"/>
          <w:color w:val="000000"/>
          <w:sz w:val="28"/>
        </w:rPr>
        <w:t>
      1) "5" "өте жақсы" бағасы – этюдпен өз бетінше жұмыс істеуі, жұмыстың тұтастығы, аяқталуы максималды деңгейдегі заттардың көлемі мен материалдылығын жеткізуі, заттардың әртүрлі қашықтықтарда орналасуын жеткізу білігі, қойылымның көркемдік бейнесін жеткізуі;</w:t>
      </w:r>
    </w:p>
    <w:p>
      <w:pPr>
        <w:spacing w:after="0"/>
        <w:ind w:left="0"/>
        <w:jc w:val="both"/>
      </w:pPr>
      <w:r>
        <w:rPr>
          <w:rFonts w:ascii="Times New Roman"/>
          <w:b w:val="false"/>
          <w:i w:val="false"/>
          <w:color w:val="000000"/>
          <w:sz w:val="28"/>
        </w:rPr>
        <w:t>
      2) "4" "жақсы" бағасы – оқу жымысына қойылатыр талаптарды толық орындамауы, жұмысты жүргізу барысында қателіктердің жіберілуі; этюдке түстік өң беруінің жеткіліксіздігі, түспен жұмыс істеудің аяқталмағандығы, кеңістікті жеткізудегі қателіктері;</w:t>
      </w:r>
    </w:p>
    <w:p>
      <w:pPr>
        <w:spacing w:after="0"/>
        <w:ind w:left="0"/>
        <w:jc w:val="both"/>
      </w:pPr>
      <w:r>
        <w:rPr>
          <w:rFonts w:ascii="Times New Roman"/>
          <w:b w:val="false"/>
          <w:i w:val="false"/>
          <w:color w:val="000000"/>
          <w:sz w:val="28"/>
        </w:rPr>
        <w:t>
      3) "3" "қанағаттанарлық" бағасы – алған білім, білік және дағдыларын дұрыс қолдана алмауы, жұмысты орындаудағы ұқыпсыздығы, үйлестіруді, этюдті колористикалық өңдеуді аяқтамауы және өрескел қателер жіберуі;</w:t>
      </w:r>
    </w:p>
    <w:p>
      <w:pPr>
        <w:spacing w:after="0"/>
        <w:ind w:left="0"/>
        <w:jc w:val="both"/>
      </w:pPr>
      <w:r>
        <w:rPr>
          <w:rFonts w:ascii="Times New Roman"/>
          <w:b w:val="false"/>
          <w:i w:val="false"/>
          <w:color w:val="000000"/>
          <w:sz w:val="28"/>
        </w:rPr>
        <w:t xml:space="preserve">
      4) "2" "қанағаттанарлық емес" бағасы – оқу жұмысы талаптарының сақтамауы, жұмысты жүргізудегі өрескел қателер. </w:t>
      </w:r>
    </w:p>
    <w:p>
      <w:pPr>
        <w:spacing w:after="0"/>
        <w:ind w:left="0"/>
        <w:jc w:val="both"/>
      </w:pPr>
      <w:bookmarkStart w:name="z59" w:id="57"/>
      <w:r>
        <w:rPr>
          <w:rFonts w:ascii="Times New Roman"/>
          <w:b w:val="false"/>
          <w:i w:val="false"/>
          <w:color w:val="000000"/>
          <w:sz w:val="28"/>
        </w:rPr>
        <w:t>
      Қазақстан Республикасы</w:t>
      </w:r>
    </w:p>
    <w:bookmarkEnd w:id="57"/>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51-қосымша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"Музыкалық сауат ашу және музыка тыңдау"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"Музыкалық сауат ашу және музыка тыңдау" пәні бойынша білім беру бағдарламасы (бұдан әрі – Бағдарлама) "Музыкалық сауат ашу және музыка тыңдау"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ариозо – төменгі формалардан және дауыс партиясындағы үлкен әуендік мазмұнды темптегі речитативтен, үлкен қызығушылықпен және аккомпанемент күрделілігімен ерекшеленетін жоғары речитативті форма;</w:t>
      </w:r>
    </w:p>
    <w:p>
      <w:pPr>
        <w:spacing w:after="0"/>
        <w:ind w:left="0"/>
        <w:jc w:val="both"/>
      </w:pPr>
      <w:r>
        <w:rPr>
          <w:rFonts w:ascii="Times New Roman"/>
          <w:b w:val="false"/>
          <w:i w:val="false"/>
          <w:color w:val="000000"/>
          <w:sz w:val="28"/>
        </w:rPr>
        <w:t>
      2) баркарола – венециялық гондольерлердің халық әні;</w:t>
      </w:r>
    </w:p>
    <w:p>
      <w:pPr>
        <w:spacing w:after="0"/>
        <w:ind w:left="0"/>
        <w:jc w:val="both"/>
      </w:pPr>
      <w:r>
        <w:rPr>
          <w:rFonts w:ascii="Times New Roman"/>
          <w:b w:val="false"/>
          <w:i w:val="false"/>
          <w:color w:val="000000"/>
          <w:sz w:val="28"/>
        </w:rPr>
        <w:t xml:space="preserve">
      3) барокко – он жетінші – он сегізінші ғасырлардағы еуропа мәдениетінің сипаттамасы; </w:t>
      </w:r>
    </w:p>
    <w:p>
      <w:pPr>
        <w:spacing w:after="0"/>
        <w:ind w:left="0"/>
        <w:jc w:val="both"/>
      </w:pPr>
      <w:r>
        <w:rPr>
          <w:rFonts w:ascii="Times New Roman"/>
          <w:b w:val="false"/>
          <w:i w:val="false"/>
          <w:color w:val="000000"/>
          <w:sz w:val="28"/>
        </w:rPr>
        <w:t xml:space="preserve">
      4) диапазон – дауыстың (аспаптың) ең төменгіден ең жоғарыға дейінгі дыбыстық көлемі; </w:t>
      </w:r>
    </w:p>
    <w:p>
      <w:pPr>
        <w:spacing w:after="0"/>
        <w:ind w:left="0"/>
        <w:jc w:val="both"/>
      </w:pPr>
      <w:r>
        <w:rPr>
          <w:rFonts w:ascii="Times New Roman"/>
          <w:b w:val="false"/>
          <w:i w:val="false"/>
          <w:color w:val="000000"/>
          <w:sz w:val="28"/>
        </w:rPr>
        <w:t>
      5) динамика – қозғалыс күйі, әрекеттегі факторлардың әсерінен пайда болған қандай да бір көріністің даму үрдісі, өзгерісі;</w:t>
      </w:r>
    </w:p>
    <w:p>
      <w:pPr>
        <w:spacing w:after="0"/>
        <w:ind w:left="0"/>
        <w:jc w:val="both"/>
      </w:pPr>
      <w:r>
        <w:rPr>
          <w:rFonts w:ascii="Times New Roman"/>
          <w:b w:val="false"/>
          <w:i w:val="false"/>
          <w:color w:val="000000"/>
          <w:sz w:val="28"/>
        </w:rPr>
        <w:t>
      6) динамикалық ерекшеліктер – музыканы орындаудың қаттылық деңгейін анықтайтын музыкалық термин;</w:t>
      </w:r>
    </w:p>
    <w:p>
      <w:pPr>
        <w:spacing w:after="0"/>
        <w:ind w:left="0"/>
        <w:jc w:val="both"/>
      </w:pPr>
      <w:r>
        <w:rPr>
          <w:rFonts w:ascii="Times New Roman"/>
          <w:b w:val="false"/>
          <w:i w:val="false"/>
          <w:color w:val="000000"/>
          <w:sz w:val="28"/>
        </w:rPr>
        <w:t>
      7) диссонанс – гармонияның, әуенділіктің музыкалық бұзылуы, екі немесе одан да көп сәйкес келмейтін тондардың бір уақытта дыбысталуы;</w:t>
      </w:r>
    </w:p>
    <w:p>
      <w:pPr>
        <w:spacing w:after="0"/>
        <w:ind w:left="0"/>
        <w:jc w:val="both"/>
      </w:pPr>
      <w:r>
        <w:rPr>
          <w:rFonts w:ascii="Times New Roman"/>
          <w:b w:val="false"/>
          <w:i w:val="false"/>
          <w:color w:val="000000"/>
          <w:sz w:val="28"/>
        </w:rPr>
        <w:t xml:space="preserve">
      8) затакт – келесі тактінің бірінші бөлігінің алдындағы тактінің толық емес бөлігі; </w:t>
      </w:r>
    </w:p>
    <w:p>
      <w:pPr>
        <w:spacing w:after="0"/>
        <w:ind w:left="0"/>
        <w:jc w:val="both"/>
      </w:pPr>
      <w:r>
        <w:rPr>
          <w:rFonts w:ascii="Times New Roman"/>
          <w:b w:val="false"/>
          <w:i w:val="false"/>
          <w:color w:val="000000"/>
          <w:sz w:val="28"/>
        </w:rPr>
        <w:t>
      9) кантата – жеке орындаушыларға, хорға және оркестрге арналған вокалдық-аспаптық шығарма;</w:t>
      </w:r>
    </w:p>
    <w:p>
      <w:pPr>
        <w:spacing w:after="0"/>
        <w:ind w:left="0"/>
        <w:jc w:val="both"/>
      </w:pPr>
      <w:r>
        <w:rPr>
          <w:rFonts w:ascii="Times New Roman"/>
          <w:b w:val="false"/>
          <w:i w:val="false"/>
          <w:color w:val="000000"/>
          <w:sz w:val="28"/>
        </w:rPr>
        <w:t xml:space="preserve">
      10) консонанс – музыкадағы бірнеше дыбыстың жарасымды үйлесуі; </w:t>
      </w:r>
    </w:p>
    <w:p>
      <w:pPr>
        <w:spacing w:after="0"/>
        <w:ind w:left="0"/>
        <w:jc w:val="both"/>
      </w:pPr>
      <w:r>
        <w:rPr>
          <w:rFonts w:ascii="Times New Roman"/>
          <w:b w:val="false"/>
          <w:i w:val="false"/>
          <w:color w:val="000000"/>
          <w:sz w:val="28"/>
        </w:rPr>
        <w:t>
      11) қол ұстасып айналып жүру – драмалық әрекеттің элементтерінен құралған, ескі халықтық бұқаралық айналып жүріп орындалатын ғұрыптық биі;</w:t>
      </w:r>
    </w:p>
    <w:p>
      <w:pPr>
        <w:spacing w:after="0"/>
        <w:ind w:left="0"/>
        <w:jc w:val="both"/>
      </w:pPr>
      <w:r>
        <w:rPr>
          <w:rFonts w:ascii="Times New Roman"/>
          <w:b w:val="false"/>
          <w:i w:val="false"/>
          <w:color w:val="000000"/>
          <w:sz w:val="28"/>
        </w:rPr>
        <w:t>
      12) марш – адамдардың әскерлік жүріске тән, сымбатты қимылдарымен сүйемелденетін музыканың түрі;</w:t>
      </w:r>
    </w:p>
    <w:p>
      <w:pPr>
        <w:spacing w:after="0"/>
        <w:ind w:left="0"/>
        <w:jc w:val="both"/>
      </w:pPr>
      <w:r>
        <w:rPr>
          <w:rFonts w:ascii="Times New Roman"/>
          <w:b w:val="false"/>
          <w:i w:val="false"/>
          <w:color w:val="000000"/>
          <w:sz w:val="28"/>
        </w:rPr>
        <w:t>
      13) мелодия – музыкалық фактураның бір (монодияда жалғыз) дауыспен орындалады, музыка теориясында композициялық-техникалық және тұтаст лад болып табылады;</w:t>
      </w:r>
    </w:p>
    <w:p>
      <w:pPr>
        <w:spacing w:after="0"/>
        <w:ind w:left="0"/>
        <w:jc w:val="both"/>
      </w:pPr>
      <w:r>
        <w:rPr>
          <w:rFonts w:ascii="Times New Roman"/>
          <w:b w:val="false"/>
          <w:i w:val="false"/>
          <w:color w:val="000000"/>
          <w:sz w:val="28"/>
        </w:rPr>
        <w:t>
      14) метр – ритмикалық құрылымдардың шағын композицияларға дейінгі көлемін анықтайтын шама;</w:t>
      </w:r>
    </w:p>
    <w:p>
      <w:pPr>
        <w:spacing w:after="0"/>
        <w:ind w:left="0"/>
        <w:jc w:val="both"/>
      </w:pPr>
      <w:r>
        <w:rPr>
          <w:rFonts w:ascii="Times New Roman"/>
          <w:b w:val="false"/>
          <w:i w:val="false"/>
          <w:color w:val="000000"/>
          <w:sz w:val="28"/>
        </w:rPr>
        <w:t xml:space="preserve">
      15) монодия – басты фактуралық ерекшелігі бір дауыстық болып табылатын музыкалық құрылым; </w:t>
      </w:r>
    </w:p>
    <w:p>
      <w:pPr>
        <w:spacing w:after="0"/>
        <w:ind w:left="0"/>
        <w:jc w:val="both"/>
      </w:pPr>
      <w:r>
        <w:rPr>
          <w:rFonts w:ascii="Times New Roman"/>
          <w:b w:val="false"/>
          <w:i w:val="false"/>
          <w:color w:val="000000"/>
          <w:sz w:val="28"/>
        </w:rPr>
        <w:t>
      16) музыка теориясындағы дыбыстар қатары – жоғарылау немесе төмендеу тәртібі бойынша орналасқан дыбыстардың реті;</w:t>
      </w:r>
    </w:p>
    <w:p>
      <w:pPr>
        <w:spacing w:after="0"/>
        <w:ind w:left="0"/>
        <w:jc w:val="both"/>
      </w:pPr>
      <w:r>
        <w:rPr>
          <w:rFonts w:ascii="Times New Roman"/>
          <w:b w:val="false"/>
          <w:i w:val="false"/>
          <w:color w:val="000000"/>
          <w:sz w:val="28"/>
        </w:rPr>
        <w:t>
      17) музыкалық форма – музыкалық шығарманың құрылымын сипаттайтын көп мағыналы музыкалық термин;</w:t>
      </w:r>
    </w:p>
    <w:p>
      <w:pPr>
        <w:spacing w:after="0"/>
        <w:ind w:left="0"/>
        <w:jc w:val="both"/>
      </w:pPr>
      <w:r>
        <w:rPr>
          <w:rFonts w:ascii="Times New Roman"/>
          <w:b w:val="false"/>
          <w:i w:val="false"/>
          <w:color w:val="000000"/>
          <w:sz w:val="28"/>
        </w:rPr>
        <w:t>
      18) мюзикл – музыкалық-театрлық сахналық жанр, музыкалық, драмалық, хореографиялық және опера өнерін қамтитын шығарма және көрсетілім;</w:t>
      </w:r>
    </w:p>
    <w:p>
      <w:pPr>
        <w:spacing w:after="0"/>
        <w:ind w:left="0"/>
        <w:jc w:val="both"/>
      </w:pPr>
      <w:r>
        <w:rPr>
          <w:rFonts w:ascii="Times New Roman"/>
          <w:b w:val="false"/>
          <w:i w:val="false"/>
          <w:color w:val="000000"/>
          <w:sz w:val="28"/>
        </w:rPr>
        <w:t>
      19) ноктюрн – он тоғызыншы ғасырдың басында кең таралған армандау сипатындағы лирикалық пьесалардың аталуы;</w:t>
      </w:r>
    </w:p>
    <w:p>
      <w:pPr>
        <w:spacing w:after="0"/>
        <w:ind w:left="0"/>
        <w:jc w:val="both"/>
      </w:pPr>
      <w:r>
        <w:rPr>
          <w:rFonts w:ascii="Times New Roman"/>
          <w:b w:val="false"/>
          <w:i w:val="false"/>
          <w:color w:val="000000"/>
          <w:sz w:val="28"/>
        </w:rPr>
        <w:t>
      20) оратория – хорға, жеке орындаушыларға және оркестрлерге арналған ірі музыкалық шығарма;</w:t>
      </w:r>
    </w:p>
    <w:p>
      <w:pPr>
        <w:spacing w:after="0"/>
        <w:ind w:left="0"/>
        <w:jc w:val="both"/>
      </w:pPr>
      <w:r>
        <w:rPr>
          <w:rFonts w:ascii="Times New Roman"/>
          <w:b w:val="false"/>
          <w:i w:val="false"/>
          <w:color w:val="000000"/>
          <w:sz w:val="28"/>
        </w:rPr>
        <w:t>
      21) полифониялық музыка – екі немесе одан көп дауыспен дыбысталатын музыка, сондай-ақ әрбір дауыстың өзінің құрылымдық және динамикалық дамуы бар анық көрсетілген жеке сызық;</w:t>
      </w:r>
    </w:p>
    <w:p>
      <w:pPr>
        <w:spacing w:after="0"/>
        <w:ind w:left="0"/>
        <w:jc w:val="both"/>
      </w:pPr>
      <w:r>
        <w:rPr>
          <w:rFonts w:ascii="Times New Roman"/>
          <w:b w:val="false"/>
          <w:i w:val="false"/>
          <w:color w:val="000000"/>
          <w:sz w:val="28"/>
        </w:rPr>
        <w:t xml:space="preserve">
      22) прелюдия – музыкалық шығармаға кіріспе; </w:t>
      </w:r>
    </w:p>
    <w:p>
      <w:pPr>
        <w:spacing w:after="0"/>
        <w:ind w:left="0"/>
        <w:jc w:val="both"/>
      </w:pPr>
      <w:r>
        <w:rPr>
          <w:rFonts w:ascii="Times New Roman"/>
          <w:b w:val="false"/>
          <w:i w:val="false"/>
          <w:color w:val="000000"/>
          <w:sz w:val="28"/>
        </w:rPr>
        <w:t>
      23) постмодернизм – жиырмасыншы ғасырдың екінші жартысындағы және жиырма бірінші ғасырдың әлемдік қоғамдық өмірі мен мәдениетіндегі құрылымдық ұқсас көріністерді білдіретін термин;</w:t>
      </w:r>
    </w:p>
    <w:p>
      <w:pPr>
        <w:spacing w:after="0"/>
        <w:ind w:left="0"/>
        <w:jc w:val="both"/>
      </w:pPr>
      <w:r>
        <w:rPr>
          <w:rFonts w:ascii="Times New Roman"/>
          <w:b w:val="false"/>
          <w:i w:val="false"/>
          <w:color w:val="000000"/>
          <w:sz w:val="28"/>
        </w:rPr>
        <w:t>
      24) регистр – бір ғана тәсілмен шығарылатын, сол себепті тембрі бірдей әншілік дауыстың дыбыстарының белгілі жоғары қатарын алатын қатар; бірыңғай тембрмен сипатталатын әртүрлі музыкалық аспаптардың диапазонының бөліктері; ішекті клавишалық аспаптарда дыбыстың күші мен тембрін өзгерту үшін қолданылатын құрылғы;</w:t>
      </w:r>
    </w:p>
    <w:p>
      <w:pPr>
        <w:spacing w:after="0"/>
        <w:ind w:left="0"/>
        <w:jc w:val="both"/>
      </w:pPr>
      <w:r>
        <w:rPr>
          <w:rFonts w:ascii="Times New Roman"/>
          <w:b w:val="false"/>
          <w:i w:val="false"/>
          <w:color w:val="000000"/>
          <w:sz w:val="28"/>
        </w:rPr>
        <w:t xml:space="preserve">
      25) ритм – музыканы уақытта ұйымдастыру; </w:t>
      </w:r>
    </w:p>
    <w:p>
      <w:pPr>
        <w:spacing w:after="0"/>
        <w:ind w:left="0"/>
        <w:jc w:val="both"/>
      </w:pPr>
      <w:r>
        <w:rPr>
          <w:rFonts w:ascii="Times New Roman"/>
          <w:b w:val="false"/>
          <w:i w:val="false"/>
          <w:color w:val="000000"/>
          <w:sz w:val="28"/>
        </w:rPr>
        <w:t>
      26) рондо – басты тақырыпты (рефрена) бірнеше рет өткізу бір бірінен айрықшаланатын эпизодтармен алмасатын музыкалық форма;</w:t>
      </w:r>
    </w:p>
    <w:p>
      <w:pPr>
        <w:spacing w:after="0"/>
        <w:ind w:left="0"/>
        <w:jc w:val="both"/>
      </w:pPr>
      <w:r>
        <w:rPr>
          <w:rFonts w:ascii="Times New Roman"/>
          <w:b w:val="false"/>
          <w:i w:val="false"/>
          <w:color w:val="000000"/>
          <w:sz w:val="28"/>
        </w:rPr>
        <w:t>
      27) серенада – біреуге арналып айтылатын музыкалық композиция;</w:t>
      </w:r>
    </w:p>
    <w:p>
      <w:pPr>
        <w:spacing w:after="0"/>
        <w:ind w:left="0"/>
        <w:jc w:val="both"/>
      </w:pPr>
      <w:r>
        <w:rPr>
          <w:rFonts w:ascii="Times New Roman"/>
          <w:b w:val="false"/>
          <w:i w:val="false"/>
          <w:color w:val="000000"/>
          <w:sz w:val="28"/>
        </w:rPr>
        <w:t>
      28) симфония – оркестрге арналған музыкалық шығарма;</w:t>
      </w:r>
    </w:p>
    <w:p>
      <w:pPr>
        <w:spacing w:after="0"/>
        <w:ind w:left="0"/>
        <w:jc w:val="both"/>
      </w:pPr>
      <w:r>
        <w:rPr>
          <w:rFonts w:ascii="Times New Roman"/>
          <w:b w:val="false"/>
          <w:i w:val="false"/>
          <w:color w:val="000000"/>
          <w:sz w:val="28"/>
        </w:rPr>
        <w:t>
      29) синкопа – тактінің күшті бөлікті акцентінің әлсізге ауысуы, яғни ритмикалық акценттің метрикалыққа сәйкес келмеуі;</w:t>
      </w:r>
    </w:p>
    <w:p>
      <w:pPr>
        <w:spacing w:after="0"/>
        <w:ind w:left="0"/>
        <w:jc w:val="both"/>
      </w:pPr>
      <w:r>
        <w:rPr>
          <w:rFonts w:ascii="Times New Roman"/>
          <w:b w:val="false"/>
          <w:i w:val="false"/>
          <w:color w:val="000000"/>
          <w:sz w:val="28"/>
        </w:rPr>
        <w:t>
      30) такт – мейлінше күшті бөлігінен басталып, келесі күші жағынан бірдей тең бөліктен аяқталатын музыкалық метрдің бірлігі;</w:t>
      </w:r>
    </w:p>
    <w:p>
      <w:pPr>
        <w:spacing w:after="0"/>
        <w:ind w:left="0"/>
        <w:jc w:val="both"/>
      </w:pPr>
      <w:r>
        <w:rPr>
          <w:rFonts w:ascii="Times New Roman"/>
          <w:b w:val="false"/>
          <w:i w:val="false"/>
          <w:color w:val="000000"/>
          <w:sz w:val="28"/>
        </w:rPr>
        <w:t>
      31) тактілік ерекшелік – ноталық станды кесіп өтетін және бір тактіні келесі тактіден бөлетін тік сызық;</w:t>
      </w:r>
    </w:p>
    <w:p>
      <w:pPr>
        <w:spacing w:after="0"/>
        <w:ind w:left="0"/>
        <w:jc w:val="both"/>
      </w:pPr>
      <w:r>
        <w:rPr>
          <w:rFonts w:ascii="Times New Roman"/>
          <w:b w:val="false"/>
          <w:i w:val="false"/>
          <w:color w:val="000000"/>
          <w:sz w:val="28"/>
        </w:rPr>
        <w:t xml:space="preserve">
      32) тембр – жоғарылығы, қаттылығы және ұзақтығымен қатар музыкалық дыбыстың ерекше сипаттамасының бірі; </w:t>
      </w:r>
    </w:p>
    <w:p>
      <w:pPr>
        <w:spacing w:after="0"/>
        <w:ind w:left="0"/>
        <w:jc w:val="both"/>
      </w:pPr>
      <w:r>
        <w:rPr>
          <w:rFonts w:ascii="Times New Roman"/>
          <w:b w:val="false"/>
          <w:i w:val="false"/>
          <w:color w:val="000000"/>
          <w:sz w:val="28"/>
        </w:rPr>
        <w:t>
      33) үзік-үзік ритм – келесі, мейлінше әлсіз бөлікті екі есе қысқарту есебінен тактінің бөлігін жарты ұзақтыққа ұзарту кезінде пайда болатын ырғақтық сурет;</w:t>
      </w:r>
    </w:p>
    <w:p>
      <w:pPr>
        <w:spacing w:after="0"/>
        <w:ind w:left="0"/>
        <w:jc w:val="both"/>
      </w:pPr>
      <w:r>
        <w:rPr>
          <w:rFonts w:ascii="Times New Roman"/>
          <w:b w:val="false"/>
          <w:i w:val="false"/>
          <w:color w:val="000000"/>
          <w:sz w:val="28"/>
        </w:rPr>
        <w:t>
      34) үшдыбыстылық – терция бойында орналасқан үш дыбыстан құралған аккорд;</w:t>
      </w:r>
    </w:p>
    <w:p>
      <w:pPr>
        <w:spacing w:after="0"/>
        <w:ind w:left="0"/>
        <w:jc w:val="both"/>
      </w:pPr>
      <w:r>
        <w:rPr>
          <w:rFonts w:ascii="Times New Roman"/>
          <w:b w:val="false"/>
          <w:i w:val="false"/>
          <w:color w:val="000000"/>
          <w:sz w:val="28"/>
        </w:rPr>
        <w:t>
      35) фактура – музыкалық құрылымдардың бірінде (көп дауысты) көп дауысты музыкалық композицияны ресімдеудің әдеттегі тәсілі;</w:t>
      </w:r>
    </w:p>
    <w:p>
      <w:pPr>
        <w:spacing w:after="0"/>
        <w:ind w:left="0"/>
        <w:jc w:val="both"/>
      </w:pPr>
      <w:r>
        <w:rPr>
          <w:rFonts w:ascii="Times New Roman"/>
          <w:b w:val="false"/>
          <w:i w:val="false"/>
          <w:color w:val="000000"/>
          <w:sz w:val="28"/>
        </w:rPr>
        <w:t>
      36) штрих – дыбысты құрайтын ноталарды, ноталар тобын орындау тәсілі (амалы және әдісі);</w:t>
      </w:r>
    </w:p>
    <w:p>
      <w:pPr>
        <w:spacing w:after="0"/>
        <w:ind w:left="0"/>
        <w:jc w:val="both"/>
      </w:pPr>
      <w:r>
        <w:rPr>
          <w:rFonts w:ascii="Times New Roman"/>
          <w:b w:val="false"/>
          <w:i w:val="false"/>
          <w:color w:val="000000"/>
          <w:sz w:val="28"/>
        </w:rPr>
        <w:t>
      37) шумақ – әуеннің бір шумағынан және қайырмасынан тұратын әннің бөлігі.</w:t>
      </w:r>
    </w:p>
    <w:p>
      <w:pPr>
        <w:spacing w:after="0"/>
        <w:ind w:left="0"/>
        <w:jc w:val="both"/>
      </w:pPr>
      <w:r>
        <w:rPr>
          <w:rFonts w:ascii="Times New Roman"/>
          <w:b w:val="false"/>
          <w:i w:val="false"/>
          <w:color w:val="000000"/>
          <w:sz w:val="28"/>
        </w:rPr>
        <w:t>
      3. Бағдарламаның мақсаты: музыканы өнердің түрі ретінде түсінуді қалыптастыру негізінде тыңдау мәдениетін және музыканы қабылдауды тәрбиелеуге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музыкалық сауат негіздеріне оқыту;</w:t>
      </w:r>
    </w:p>
    <w:p>
      <w:pPr>
        <w:spacing w:after="0"/>
        <w:ind w:left="0"/>
        <w:jc w:val="both"/>
      </w:pPr>
      <w:r>
        <w:rPr>
          <w:rFonts w:ascii="Times New Roman"/>
          <w:b w:val="false"/>
          <w:i w:val="false"/>
          <w:color w:val="000000"/>
          <w:sz w:val="28"/>
        </w:rPr>
        <w:t>
      2) музыкалық терминдерді меңгеру;</w:t>
      </w:r>
    </w:p>
    <w:p>
      <w:pPr>
        <w:spacing w:after="0"/>
        <w:ind w:left="0"/>
        <w:jc w:val="both"/>
      </w:pPr>
      <w:r>
        <w:rPr>
          <w:rFonts w:ascii="Times New Roman"/>
          <w:b w:val="false"/>
          <w:i w:val="false"/>
          <w:color w:val="000000"/>
          <w:sz w:val="28"/>
        </w:rPr>
        <w:t>
      3) алғашқы музыкалық түсініктер мен дағдыларды қалыптастыру;</w:t>
      </w:r>
    </w:p>
    <w:p>
      <w:pPr>
        <w:spacing w:after="0"/>
        <w:ind w:left="0"/>
        <w:jc w:val="both"/>
      </w:pPr>
      <w:r>
        <w:rPr>
          <w:rFonts w:ascii="Times New Roman"/>
          <w:b w:val="false"/>
          <w:i w:val="false"/>
          <w:color w:val="000000"/>
          <w:sz w:val="28"/>
        </w:rPr>
        <w:t>
      4) білім алушылардың музыка мен хореография өнерінің байланысын түсіну үшін қажетті теориялық базаны құру;</w:t>
      </w:r>
    </w:p>
    <w:p>
      <w:pPr>
        <w:spacing w:after="0"/>
        <w:ind w:left="0"/>
        <w:jc w:val="both"/>
      </w:pPr>
      <w:r>
        <w:rPr>
          <w:rFonts w:ascii="Times New Roman"/>
          <w:b w:val="false"/>
          <w:i w:val="false"/>
          <w:color w:val="000000"/>
          <w:sz w:val="28"/>
        </w:rPr>
        <w:t>
      5) әншілік және бишілік жанрдағы музыка мәдениетінің тарихи даму жолдары туралы тұтас түсінікті қалыптастыру.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тыңдау мәдениетінің негіздерін және музыкаға саналы көзқарасты қалыптастыру;</w:t>
      </w:r>
    </w:p>
    <w:p>
      <w:pPr>
        <w:spacing w:after="0"/>
        <w:ind w:left="0"/>
        <w:jc w:val="both"/>
      </w:pPr>
      <w:r>
        <w:rPr>
          <w:rFonts w:ascii="Times New Roman"/>
          <w:b w:val="false"/>
          <w:i w:val="false"/>
          <w:color w:val="000000"/>
          <w:sz w:val="28"/>
        </w:rPr>
        <w:t>
      2) білім алушылардың бейнелі ойлауын, елестетуін, шығармашылық қабілеттерін дамыту;</w:t>
      </w:r>
    </w:p>
    <w:p>
      <w:pPr>
        <w:spacing w:after="0"/>
        <w:ind w:left="0"/>
        <w:jc w:val="both"/>
      </w:pPr>
      <w:r>
        <w:rPr>
          <w:rFonts w:ascii="Times New Roman"/>
          <w:b w:val="false"/>
          <w:i w:val="false"/>
          <w:color w:val="000000"/>
          <w:sz w:val="28"/>
        </w:rPr>
        <w:t>
      3) білім алушылардың музыкалық шығармаларды қабылдау дағдыларын дамыту;</w:t>
      </w:r>
    </w:p>
    <w:p>
      <w:pPr>
        <w:spacing w:after="0"/>
        <w:ind w:left="0"/>
        <w:jc w:val="both"/>
      </w:pPr>
      <w:r>
        <w:rPr>
          <w:rFonts w:ascii="Times New Roman"/>
          <w:b w:val="false"/>
          <w:i w:val="false"/>
          <w:color w:val="000000"/>
          <w:sz w:val="28"/>
        </w:rPr>
        <w:t>
      4) білім алушылардың халықтық, классикалық, заманауи музыканы тануға деген қызығушылығын дамыту;</w:t>
      </w:r>
    </w:p>
    <w:p>
      <w:pPr>
        <w:spacing w:after="0"/>
        <w:ind w:left="0"/>
        <w:jc w:val="both"/>
      </w:pPr>
      <w:r>
        <w:rPr>
          <w:rFonts w:ascii="Times New Roman"/>
          <w:b w:val="false"/>
          <w:i w:val="false"/>
          <w:color w:val="000000"/>
          <w:sz w:val="28"/>
        </w:rPr>
        <w:t>
      5) музыкалық шығарманы эмоциямен қабылдау және сипаттау білігін қалыптастыру.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музыка және хореография өнерінің құралдарымен білім алушыларға эстетикалық тәрбие беру;</w:t>
      </w:r>
    </w:p>
    <w:p>
      <w:pPr>
        <w:spacing w:after="0"/>
        <w:ind w:left="0"/>
        <w:jc w:val="both"/>
      </w:pPr>
      <w:r>
        <w:rPr>
          <w:rFonts w:ascii="Times New Roman"/>
          <w:b w:val="false"/>
          <w:i w:val="false"/>
          <w:color w:val="000000"/>
          <w:sz w:val="28"/>
        </w:rPr>
        <w:t>
      2) өй-өрісін кеңейту, музыкалық талғамын тәрбиелеу;</w:t>
      </w:r>
    </w:p>
    <w:p>
      <w:pPr>
        <w:spacing w:after="0"/>
        <w:ind w:left="0"/>
        <w:jc w:val="both"/>
      </w:pPr>
      <w:r>
        <w:rPr>
          <w:rFonts w:ascii="Times New Roman"/>
          <w:b w:val="false"/>
          <w:i w:val="false"/>
          <w:color w:val="000000"/>
          <w:sz w:val="28"/>
        </w:rPr>
        <w:t xml:space="preserve">
      3) әлемдік және отандық музыка және хореография өнеріне кіріктірілген, үйлесімді және жан-жақты дамыған тұлғаны тәрбиелеу. </w:t>
      </w:r>
    </w:p>
    <w:p>
      <w:pPr>
        <w:spacing w:after="0"/>
        <w:ind w:left="0"/>
        <w:jc w:val="both"/>
      </w:pPr>
      <w:r>
        <w:rPr>
          <w:rFonts w:ascii="Times New Roman"/>
          <w:b w:val="false"/>
          <w:i w:val="false"/>
          <w:color w:val="000000"/>
          <w:sz w:val="28"/>
        </w:rPr>
        <w:t xml:space="preserve">
      5. Бағдарламаны меңгеру мерзімі – төрт жыл. </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3-қосымшасында көрсетілген балалар өнер мектебінің үлгілік оқу жоспарына сәйкес анықталады.</w:t>
      </w:r>
    </w:p>
    <w:p>
      <w:pPr>
        <w:spacing w:after="0"/>
        <w:ind w:left="0"/>
        <w:jc w:val="both"/>
      </w:pPr>
      <w:r>
        <w:rPr>
          <w:rFonts w:ascii="Times New Roman"/>
          <w:b w:val="false"/>
          <w:i w:val="false"/>
          <w:color w:val="000000"/>
          <w:sz w:val="28"/>
        </w:rPr>
        <w:t>
      Бағдарлама өнер мектептерінің хореография бөлімдерінде білім алатын білім алушыларға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8. Бағдарлама музыкалық дарындылығы, дайындығы және жалпы дамуы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білім алушының музыкалық шығармаларды қабылдау дағдыларын дамыту.</w:t>
      </w:r>
    </w:p>
    <w:p>
      <w:pPr>
        <w:spacing w:after="0"/>
        <w:ind w:left="0"/>
        <w:jc w:val="both"/>
      </w:pPr>
      <w:r>
        <w:rPr>
          <w:rFonts w:ascii="Times New Roman"/>
          <w:b w:val="false"/>
          <w:i w:val="false"/>
          <w:color w:val="000000"/>
          <w:sz w:val="28"/>
        </w:rPr>
        <w:t>
      9.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1) музыкалық сауат ашуды және музыканы тыңдау дағдыларын меңгеруі;</w:t>
      </w:r>
    </w:p>
    <w:p>
      <w:pPr>
        <w:spacing w:after="0"/>
        <w:ind w:left="0"/>
        <w:jc w:val="both"/>
      </w:pPr>
      <w:r>
        <w:rPr>
          <w:rFonts w:ascii="Times New Roman"/>
          <w:b w:val="false"/>
          <w:i w:val="false"/>
          <w:color w:val="000000"/>
          <w:sz w:val="28"/>
        </w:rPr>
        <w:t>
      2) шығармашылық қызметінің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хореографиялық білім алуы және хореография өнеріне араласуы;</w:t>
      </w:r>
    </w:p>
    <w:p>
      <w:pPr>
        <w:spacing w:after="0"/>
        <w:ind w:left="0"/>
        <w:jc w:val="both"/>
      </w:pPr>
      <w:r>
        <w:rPr>
          <w:rFonts w:ascii="Times New Roman"/>
          <w:b w:val="false"/>
          <w:i w:val="false"/>
          <w:color w:val="000000"/>
          <w:sz w:val="28"/>
        </w:rPr>
        <w:t>
      5) музыка өнері саласындағы негізгі кәсіби білім беру бағдарламаларын әрі қарай меңгеруге мүмкіндік беретін білім, білік және дағдылар кешенін қалыптастыру.</w:t>
      </w:r>
    </w:p>
    <w:p>
      <w:pPr>
        <w:spacing w:after="0"/>
        <w:ind w:left="0"/>
        <w:jc w:val="both"/>
      </w:pPr>
      <w:r>
        <w:rPr>
          <w:rFonts w:ascii="Times New Roman"/>
          <w:b w:val="false"/>
          <w:i w:val="false"/>
          <w:color w:val="000000"/>
          <w:sz w:val="28"/>
        </w:rPr>
        <w:t>
      10.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11. Білім алушыға қажетті музыкалық сауат ашу және музыка тыңдау дағдыларын үйрету мазмұны, сипаты және стилі жағынан түрлі көркем шығармалармен жұмыс істеу барысында, ал музыкалық тәрбие беру және дамыту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12. Бағдарламаның ерекшелігі музыка тыңдау дағдысын, шығармашылық тәжірибе алуға бағытталуы болып табылады.</w:t>
      </w:r>
    </w:p>
    <w:p>
      <w:pPr>
        <w:spacing w:after="0"/>
        <w:ind w:left="0"/>
        <w:jc w:val="both"/>
      </w:pPr>
      <w:r>
        <w:rPr>
          <w:rFonts w:ascii="Times New Roman"/>
          <w:b w:val="false"/>
          <w:i w:val="false"/>
          <w:color w:val="000000"/>
          <w:sz w:val="28"/>
        </w:rPr>
        <w:t>
      13.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құзыреттіліктерге қол жеткізуге бағытталған.</w:t>
      </w:r>
    </w:p>
    <w:p>
      <w:pPr>
        <w:spacing w:after="0"/>
        <w:ind w:left="0"/>
        <w:jc w:val="both"/>
      </w:pPr>
      <w:r>
        <w:rPr>
          <w:rFonts w:ascii="Times New Roman"/>
          <w:b w:val="false"/>
          <w:i w:val="false"/>
          <w:color w:val="000000"/>
          <w:sz w:val="28"/>
        </w:rPr>
        <w:t>
      14.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15. Бағдарламаның мақсатына қол жеткізудің негізгі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алушының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дара оқыту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16. "Музыкалық сауат ашу және музыка тыңдау" пәніне жеке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17.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музыкалық материалды түсіндіру, талдау, сараптау;</w:t>
      </w:r>
    </w:p>
    <w:p>
      <w:pPr>
        <w:spacing w:after="0"/>
        <w:ind w:left="0"/>
        <w:jc w:val="both"/>
      </w:pPr>
      <w:r>
        <w:rPr>
          <w:rFonts w:ascii="Times New Roman"/>
          <w:b w:val="false"/>
          <w:i w:val="false"/>
          <w:color w:val="000000"/>
          <w:sz w:val="28"/>
        </w:rPr>
        <w:t>
      2) көрнекілік – көрсету, шығарманың жеке бөліктерін және тұтас шығарманы көрсету, түсіндіру, салыстыру;</w:t>
      </w:r>
    </w:p>
    <w:p>
      <w:pPr>
        <w:spacing w:after="0"/>
        <w:ind w:left="0"/>
        <w:jc w:val="both"/>
      </w:pPr>
      <w:r>
        <w:rPr>
          <w:rFonts w:ascii="Times New Roman"/>
          <w:b w:val="false"/>
          <w:i w:val="false"/>
          <w:color w:val="000000"/>
          <w:sz w:val="28"/>
        </w:rPr>
        <w:t>
      3) практикалық – шығармалық жаттығулар, тұтас шығарманы мұқият пысықтау үшін мейлінше ұсақ бөліктерге бөлу, кейіннен тұтас шығарманы құру;</w:t>
      </w:r>
    </w:p>
    <w:p>
      <w:pPr>
        <w:spacing w:after="0"/>
        <w:ind w:left="0"/>
        <w:jc w:val="both"/>
      </w:pPr>
      <w:r>
        <w:rPr>
          <w:rFonts w:ascii="Times New Roman"/>
          <w:b w:val="false"/>
          <w:i w:val="false"/>
          <w:color w:val="000000"/>
          <w:sz w:val="28"/>
        </w:rPr>
        <w:t>
      4) ойын – ойын үлгілерінің түрлі формалары.</w:t>
      </w:r>
    </w:p>
    <w:p>
      <w:pPr>
        <w:spacing w:after="0"/>
        <w:ind w:left="0"/>
        <w:jc w:val="both"/>
      </w:pPr>
      <w:r>
        <w:rPr>
          <w:rFonts w:ascii="Times New Roman"/>
          <w:b w:val="false"/>
          <w:i w:val="false"/>
          <w:color w:val="000000"/>
          <w:sz w:val="28"/>
        </w:rPr>
        <w:t>
      18.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19. Педагог Бағдарламаны заманауи өнер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xml:space="preserve">
      20. Оқу-тәрбие жұмысының негізгі формасы педагогтің сыныпта білім алушылармен топтық сабақ ретінде жүргізетін сабағы болып табылады. </w:t>
      </w:r>
    </w:p>
    <w:p>
      <w:pPr>
        <w:spacing w:after="0"/>
        <w:ind w:left="0"/>
        <w:jc w:val="both"/>
      </w:pPr>
      <w:r>
        <w:rPr>
          <w:rFonts w:ascii="Times New Roman"/>
          <w:b w:val="false"/>
          <w:i w:val="false"/>
          <w:color w:val="000000"/>
          <w:sz w:val="28"/>
        </w:rPr>
        <w:t>
      22.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23. Жұмыстың сабақтан тыс түрлері:</w:t>
      </w:r>
    </w:p>
    <w:p>
      <w:pPr>
        <w:spacing w:after="0"/>
        <w:ind w:left="0"/>
        <w:jc w:val="both"/>
      </w:pPr>
      <w:r>
        <w:rPr>
          <w:rFonts w:ascii="Times New Roman"/>
          <w:b w:val="false"/>
          <w:i w:val="false"/>
          <w:color w:val="000000"/>
          <w:sz w:val="28"/>
        </w:rPr>
        <w:t>
      1) хореография бойынша сабақ;</w:t>
      </w:r>
    </w:p>
    <w:p>
      <w:pPr>
        <w:spacing w:after="0"/>
        <w:ind w:left="0"/>
        <w:jc w:val="both"/>
      </w:pPr>
      <w:r>
        <w:rPr>
          <w:rFonts w:ascii="Times New Roman"/>
          <w:b w:val="false"/>
          <w:i w:val="false"/>
          <w:color w:val="000000"/>
          <w:sz w:val="28"/>
        </w:rPr>
        <w:t>
      2) шығармашылық және мәдени-ағартушылық іс-шараларға қатысу;</w:t>
      </w:r>
    </w:p>
    <w:p>
      <w:pPr>
        <w:spacing w:after="0"/>
        <w:ind w:left="0"/>
        <w:jc w:val="both"/>
      </w:pPr>
      <w:r>
        <w:rPr>
          <w:rFonts w:ascii="Times New Roman"/>
          <w:b w:val="false"/>
          <w:i w:val="false"/>
          <w:color w:val="000000"/>
          <w:sz w:val="28"/>
        </w:rPr>
        <w:t>
      3)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4) музыка қайраткерлерімен, орындаушылармен, композиторлармен кездесу.</w:t>
      </w:r>
    </w:p>
    <w:p>
      <w:pPr>
        <w:spacing w:after="0"/>
        <w:ind w:left="0"/>
        <w:jc w:val="both"/>
      </w:pPr>
      <w:r>
        <w:rPr>
          <w:rFonts w:ascii="Times New Roman"/>
          <w:b w:val="false"/>
          <w:i w:val="false"/>
          <w:color w:val="000000"/>
          <w:sz w:val="28"/>
        </w:rPr>
        <w:t>
      24.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25.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26.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27.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28.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29.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30.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31. "Музыкалық сауат ашу және музыка тыңдау" пәні хореографиялық орындаушылық саласындағы оқу пәндерін меңгерудің қажетті шарты болып табылады. Аталған пәнді оқу білім алушыға музыка мен қозғалыстың байланысын, көркемдік хореографиялық бейнені жасауда барынша түсініп, сауатты және мәнерлі қатысуға мүмкіндік береді.</w:t>
      </w:r>
    </w:p>
    <w:p>
      <w:pPr>
        <w:spacing w:after="0"/>
        <w:ind w:left="0"/>
        <w:jc w:val="both"/>
      </w:pPr>
      <w:r>
        <w:rPr>
          <w:rFonts w:ascii="Times New Roman"/>
          <w:b w:val="false"/>
          <w:i w:val="false"/>
          <w:color w:val="000000"/>
          <w:sz w:val="28"/>
        </w:rPr>
        <w:t>
      32. Музыкалық-теориялық білім хореография бөлімінің ерекшеліктерін есепке ала отырып ұсынылады, білім алушы оқылатын музыканың алуан түрлі метроритмикалық және құрылымдық ерекшеліктерімен танысады. Сабақтарда нотаға қарап ән айту жүргізіледі.</w:t>
      </w:r>
    </w:p>
    <w:p>
      <w:pPr>
        <w:spacing w:after="0"/>
        <w:ind w:left="0"/>
        <w:jc w:val="both"/>
      </w:pPr>
      <w:r>
        <w:rPr>
          <w:rFonts w:ascii="Times New Roman"/>
          <w:b w:val="false"/>
          <w:i w:val="false"/>
          <w:color w:val="000000"/>
          <w:sz w:val="28"/>
        </w:rPr>
        <w:t>
      33. Өзіндік сабақтар ұдайы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34. Жеке үй тапсырмасы бірнеше кезеңде жүргізіледі, педагогтің ұсынымдарына сәйкес құрылады.</w:t>
      </w:r>
    </w:p>
    <w:p>
      <w:pPr>
        <w:spacing w:after="0"/>
        <w:ind w:left="0"/>
        <w:jc w:val="both"/>
      </w:pPr>
      <w:r>
        <w:rPr>
          <w:rFonts w:ascii="Times New Roman"/>
          <w:b w:val="false"/>
          <w:i w:val="false"/>
          <w:color w:val="000000"/>
          <w:sz w:val="28"/>
        </w:rPr>
        <w:t>
      35.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шулы және халықтық соқпалы аспаптарды қолданып билеу-ырғақтық қойылымдарды жаттау;</w:t>
      </w:r>
    </w:p>
    <w:p>
      <w:pPr>
        <w:spacing w:after="0"/>
        <w:ind w:left="0"/>
        <w:jc w:val="both"/>
      </w:pPr>
      <w:r>
        <w:rPr>
          <w:rFonts w:ascii="Times New Roman"/>
          <w:b w:val="false"/>
          <w:i w:val="false"/>
          <w:color w:val="000000"/>
          <w:sz w:val="28"/>
        </w:rPr>
        <w:t>
      2) балалардың соқпалы-шулы оркестрінде музыка ойнау;</w:t>
      </w:r>
    </w:p>
    <w:p>
      <w:pPr>
        <w:spacing w:after="0"/>
        <w:ind w:left="0"/>
        <w:jc w:val="both"/>
      </w:pPr>
      <w:r>
        <w:rPr>
          <w:rFonts w:ascii="Times New Roman"/>
          <w:b w:val="false"/>
          <w:i w:val="false"/>
          <w:color w:val="000000"/>
          <w:sz w:val="28"/>
        </w:rPr>
        <w:t>
      3) халық әндерімен жұмыс істеуге қатысты педагогтің маңызды ұсынымдарын күнделіктерге жазу;</w:t>
      </w:r>
    </w:p>
    <w:p>
      <w:pPr>
        <w:spacing w:after="0"/>
        <w:ind w:left="0"/>
        <w:jc w:val="both"/>
      </w:pPr>
      <w:r>
        <w:rPr>
          <w:rFonts w:ascii="Times New Roman"/>
          <w:b w:val="false"/>
          <w:i w:val="false"/>
          <w:color w:val="000000"/>
          <w:sz w:val="28"/>
        </w:rPr>
        <w:t>
      4) үй тапсырмаларын орындау туралы ауызша есеп беру (білім алушы қиындықтар туралы және оларды жою туралы айтады).</w:t>
      </w:r>
    </w:p>
    <w:p>
      <w:pPr>
        <w:spacing w:after="0"/>
        <w:ind w:left="0"/>
        <w:jc w:val="both"/>
      </w:pPr>
      <w:r>
        <w:rPr>
          <w:rFonts w:ascii="Times New Roman"/>
          <w:b w:val="false"/>
          <w:i w:val="false"/>
          <w:color w:val="000000"/>
          <w:sz w:val="28"/>
        </w:rPr>
        <w:t>
      36. "Музыкалық сауат ашу және музыка тыңдау" пәнінің үлгілік оқу жоспарындағы "Ритмика", "Классикалық би"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37. 1 сыныптағы Бағдарлама талаптары:</w:t>
      </w:r>
    </w:p>
    <w:p>
      <w:pPr>
        <w:spacing w:after="0"/>
        <w:ind w:left="0"/>
        <w:jc w:val="both"/>
      </w:pPr>
      <w:r>
        <w:rPr>
          <w:rFonts w:ascii="Times New Roman"/>
          <w:b w:val="false"/>
          <w:i w:val="false"/>
          <w:color w:val="000000"/>
          <w:sz w:val="28"/>
        </w:rPr>
        <w:t>
      1) өнердің түрі ретінде музыканың ерекшелігімен, музыкалық шығармалар мазмұнының көп түрлілігімен, музыкалық жанрлармен, музыкалық сауат негіздерімен, музыкалық мәнерлік құралдарымен танысу;</w:t>
      </w:r>
    </w:p>
    <w:p>
      <w:pPr>
        <w:spacing w:after="0"/>
        <w:ind w:left="0"/>
        <w:jc w:val="both"/>
      </w:pPr>
      <w:r>
        <w:rPr>
          <w:rFonts w:ascii="Times New Roman"/>
          <w:b w:val="false"/>
          <w:i w:val="false"/>
          <w:color w:val="000000"/>
          <w:sz w:val="28"/>
        </w:rPr>
        <w:t>
      2) музыкалық шығарманы бейнелі қабылдау білігі дамыту, ритмикалық сезімдер тәрбиеленеді, музыкалық фраза, динамика сияқты түсініктер меңгеріледі;</w:t>
      </w:r>
    </w:p>
    <w:p>
      <w:pPr>
        <w:spacing w:after="0"/>
        <w:ind w:left="0"/>
        <w:jc w:val="both"/>
      </w:pPr>
      <w:r>
        <w:rPr>
          <w:rFonts w:ascii="Times New Roman"/>
          <w:b w:val="false"/>
          <w:i w:val="false"/>
          <w:color w:val="000000"/>
          <w:sz w:val="28"/>
        </w:rPr>
        <w:t>
      3) музыка жанрларымен, қазақ, орыс халық аспаптарының, клавишалық аспаптардың, симфониялық оркестр аспаптарының түрлерімен және тембрлерімен танысу, музыкалық аспаптардың н тыңдау арқылы ажырату білігіне ие болады;</w:t>
      </w:r>
    </w:p>
    <w:p>
      <w:pPr>
        <w:spacing w:after="0"/>
        <w:ind w:left="0"/>
        <w:jc w:val="both"/>
      </w:pPr>
      <w:r>
        <w:rPr>
          <w:rFonts w:ascii="Times New Roman"/>
          <w:b w:val="false"/>
          <w:i w:val="false"/>
          <w:color w:val="000000"/>
          <w:sz w:val="28"/>
        </w:rPr>
        <w:t>
      4) музыка тыңдау, ноталық жазуға бағдарлана отырып айту сияқты әр түрлі музыкалық-шығармашылық қызметтің түрлеріндегі практикалық білік пен дағдыларға ие болады, ұжымдық шығармашылық істерді дайындауға және өткізуге қатысады, хореография, ритмика сабақтарына барады, шығармашылық және мәдени-ағартушылық іс-шараларға қатысады.</w:t>
      </w:r>
    </w:p>
    <w:p>
      <w:pPr>
        <w:spacing w:after="0"/>
        <w:ind w:left="0"/>
        <w:jc w:val="both"/>
      </w:pPr>
      <w:r>
        <w:rPr>
          <w:rFonts w:ascii="Times New Roman"/>
          <w:b w:val="false"/>
          <w:i w:val="false"/>
          <w:color w:val="000000"/>
          <w:sz w:val="28"/>
        </w:rPr>
        <w:t>
      38. 1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Музыканың өнердің бір түрі ретіндегі негізгі қасиеттері. Музыка туралы аңыз бен мифтер. </w:t>
      </w:r>
    </w:p>
    <w:p>
      <w:pPr>
        <w:spacing w:after="0"/>
        <w:ind w:left="0"/>
        <w:jc w:val="both"/>
      </w:pPr>
      <w:r>
        <w:rPr>
          <w:rFonts w:ascii="Times New Roman"/>
          <w:b w:val="false"/>
          <w:i w:val="false"/>
          <w:color w:val="000000"/>
          <w:sz w:val="28"/>
        </w:rPr>
        <w:t>
      2-тақырып. Музыкалық тілдегі мәнерлік мүмкіндіктері. Шулы дауыстар. Музыкалық дыбыстар.</w:t>
      </w:r>
    </w:p>
    <w:p>
      <w:pPr>
        <w:spacing w:after="0"/>
        <w:ind w:left="0"/>
        <w:jc w:val="both"/>
      </w:pPr>
      <w:r>
        <w:rPr>
          <w:rFonts w:ascii="Times New Roman"/>
          <w:b w:val="false"/>
          <w:i w:val="false"/>
          <w:color w:val="000000"/>
          <w:sz w:val="28"/>
        </w:rPr>
        <w:t>
      3-тақырып. Нота парағы. Дыбыстардың аталуы. Скрипка кілті. Ноталар. Ноталардың жазылуы. Такт. Тактінің ерекшелігі. Бірінші октаваның ноталары.</w:t>
      </w:r>
    </w:p>
    <w:p>
      <w:pPr>
        <w:spacing w:after="0"/>
        <w:ind w:left="0"/>
        <w:jc w:val="both"/>
      </w:pPr>
      <w:r>
        <w:rPr>
          <w:rFonts w:ascii="Times New Roman"/>
          <w:b w:val="false"/>
          <w:i w:val="false"/>
          <w:color w:val="000000"/>
          <w:sz w:val="28"/>
        </w:rPr>
        <w:t>
      4-тақырып. Дыбыстар қатары. Гамма. До мажор гаммасы.</w:t>
      </w:r>
    </w:p>
    <w:p>
      <w:pPr>
        <w:spacing w:after="0"/>
        <w:ind w:left="0"/>
        <w:jc w:val="both"/>
      </w:pPr>
      <w:r>
        <w:rPr>
          <w:rFonts w:ascii="Times New Roman"/>
          <w:b w:val="false"/>
          <w:i w:val="false"/>
          <w:color w:val="000000"/>
          <w:sz w:val="28"/>
        </w:rPr>
        <w:t>
      5-тақырып. Мәнерлік құралдары. Лад. Мажор. Минор.</w:t>
      </w:r>
    </w:p>
    <w:p>
      <w:pPr>
        <w:spacing w:after="0"/>
        <w:ind w:left="0"/>
        <w:jc w:val="both"/>
      </w:pPr>
      <w:r>
        <w:rPr>
          <w:rFonts w:ascii="Times New Roman"/>
          <w:b w:val="false"/>
          <w:i w:val="false"/>
          <w:color w:val="000000"/>
          <w:sz w:val="28"/>
        </w:rPr>
        <w:t>
      6-тақырып. Әуен. Гармония.</w:t>
      </w:r>
    </w:p>
    <w:p>
      <w:pPr>
        <w:spacing w:after="0"/>
        <w:ind w:left="0"/>
        <w:jc w:val="both"/>
      </w:pPr>
      <w:r>
        <w:rPr>
          <w:rFonts w:ascii="Times New Roman"/>
          <w:b w:val="false"/>
          <w:i w:val="false"/>
          <w:color w:val="000000"/>
          <w:sz w:val="28"/>
        </w:rPr>
        <w:t>
      7-тақырып. Тембр. Динамика.</w:t>
      </w:r>
    </w:p>
    <w:p>
      <w:pPr>
        <w:spacing w:after="0"/>
        <w:ind w:left="0"/>
        <w:jc w:val="both"/>
      </w:pPr>
      <w:r>
        <w:rPr>
          <w:rFonts w:ascii="Times New Roman"/>
          <w:b w:val="false"/>
          <w:i w:val="false"/>
          <w:color w:val="000000"/>
          <w:sz w:val="28"/>
        </w:rPr>
        <w:t>
      8-тақырып. Ритм. Метр.</w:t>
      </w:r>
    </w:p>
    <w:p>
      <w:pPr>
        <w:spacing w:after="0"/>
        <w:ind w:left="0"/>
        <w:jc w:val="both"/>
      </w:pPr>
      <w:r>
        <w:rPr>
          <w:rFonts w:ascii="Times New Roman"/>
          <w:b w:val="false"/>
          <w:i w:val="false"/>
          <w:color w:val="000000"/>
          <w:sz w:val="28"/>
        </w:rPr>
        <w:t>
      9-тақырып. Регистрлер. Әуендегі жоғарылайтын және төмендейтін қозғалыстар. Шумақ.</w:t>
      </w:r>
    </w:p>
    <w:p>
      <w:pPr>
        <w:spacing w:after="0"/>
        <w:ind w:left="0"/>
        <w:jc w:val="both"/>
      </w:pPr>
      <w:r>
        <w:rPr>
          <w:rFonts w:ascii="Times New Roman"/>
          <w:b w:val="false"/>
          <w:i w:val="false"/>
          <w:color w:val="000000"/>
          <w:sz w:val="28"/>
        </w:rPr>
        <w:t>
      10-тақырып. Метроритм. Музыкадағы қағыс. Музыканың тембрлік өзіндік ерекшелігі.</w:t>
      </w:r>
    </w:p>
    <w:p>
      <w:pPr>
        <w:spacing w:after="0"/>
        <w:ind w:left="0"/>
        <w:jc w:val="both"/>
      </w:pPr>
      <w:r>
        <w:rPr>
          <w:rFonts w:ascii="Times New Roman"/>
          <w:b w:val="false"/>
          <w:i w:val="false"/>
          <w:color w:val="000000"/>
          <w:sz w:val="28"/>
        </w:rPr>
        <w:t>
      11-тақырып. Ұзақтықтар (жарты, толық). Ритмикалық жаттығулар.</w:t>
      </w:r>
    </w:p>
    <w:p>
      <w:pPr>
        <w:spacing w:after="0"/>
        <w:ind w:left="0"/>
        <w:jc w:val="both"/>
      </w:pPr>
      <w:r>
        <w:rPr>
          <w:rFonts w:ascii="Times New Roman"/>
          <w:b w:val="false"/>
          <w:i w:val="false"/>
          <w:color w:val="000000"/>
          <w:sz w:val="28"/>
        </w:rPr>
        <w:t>
      12-тақырып. 2/4 өлшемі. Күшті үлесі. Әлсіз үлесі. Такт. Тактілік ерекшелік.</w:t>
      </w:r>
    </w:p>
    <w:p>
      <w:pPr>
        <w:spacing w:after="0"/>
        <w:ind w:left="0"/>
        <w:jc w:val="both"/>
      </w:pPr>
      <w:r>
        <w:rPr>
          <w:rFonts w:ascii="Times New Roman"/>
          <w:b w:val="false"/>
          <w:i w:val="false"/>
          <w:color w:val="000000"/>
          <w:sz w:val="28"/>
        </w:rPr>
        <w:t>
      13-тақырып. Үзілістер. Тон. Жарты тон.</w:t>
      </w:r>
    </w:p>
    <w:p>
      <w:pPr>
        <w:spacing w:after="0"/>
        <w:ind w:left="0"/>
        <w:jc w:val="both"/>
      </w:pPr>
      <w:r>
        <w:rPr>
          <w:rFonts w:ascii="Times New Roman"/>
          <w:b w:val="false"/>
          <w:i w:val="false"/>
          <w:color w:val="000000"/>
          <w:sz w:val="28"/>
        </w:rPr>
        <w:t>
      14-тақырып. Метроритм. Жанр.</w:t>
      </w:r>
    </w:p>
    <w:p>
      <w:pPr>
        <w:spacing w:after="0"/>
        <w:ind w:left="0"/>
        <w:jc w:val="both"/>
      </w:pPr>
      <w:r>
        <w:rPr>
          <w:rFonts w:ascii="Times New Roman"/>
          <w:b w:val="false"/>
          <w:i w:val="false"/>
          <w:color w:val="000000"/>
          <w:sz w:val="28"/>
        </w:rPr>
        <w:t>
      15-тақырып. Музыкалық құрылым. Музыкалық форма.</w:t>
      </w:r>
    </w:p>
    <w:p>
      <w:pPr>
        <w:spacing w:after="0"/>
        <w:ind w:left="0"/>
        <w:jc w:val="both"/>
      </w:pPr>
      <w:r>
        <w:rPr>
          <w:rFonts w:ascii="Times New Roman"/>
          <w:b w:val="false"/>
          <w:i w:val="false"/>
          <w:color w:val="000000"/>
          <w:sz w:val="28"/>
        </w:rPr>
        <w:t>
      16-тақырып. Альтерация белгілері: диез, бемоль, бекар.</w:t>
      </w:r>
    </w:p>
    <w:p>
      <w:pPr>
        <w:spacing w:after="0"/>
        <w:ind w:left="0"/>
        <w:jc w:val="both"/>
      </w:pPr>
      <w:r>
        <w:rPr>
          <w:rFonts w:ascii="Times New Roman"/>
          <w:b w:val="false"/>
          <w:i w:val="false"/>
          <w:color w:val="000000"/>
          <w:sz w:val="28"/>
        </w:rPr>
        <w:t>
      17-тақырып. Музыкадағы темп. Хореографиядағы темп.</w:t>
      </w:r>
    </w:p>
    <w:p>
      <w:pPr>
        <w:spacing w:after="0"/>
        <w:ind w:left="0"/>
        <w:jc w:val="both"/>
      </w:pPr>
      <w:r>
        <w:rPr>
          <w:rFonts w:ascii="Times New Roman"/>
          <w:b w:val="false"/>
          <w:i w:val="false"/>
          <w:color w:val="000000"/>
          <w:sz w:val="28"/>
        </w:rPr>
        <w:t>
      18-тақырып. Қазақ халық аспаптары. Ішекті аспаптар. Үрлемелі аспаптар. Тілмен ойналатын аспаптар. Соқпалы аспаптар. Қоңыраулар қолданылатын аспаптар. Музыкалық аспаптар туралы аңыздар. Қазақ халық аспаптарының интонациялық дыбысталуының ерекшелігі.</w:t>
      </w:r>
    </w:p>
    <w:p>
      <w:pPr>
        <w:spacing w:after="0"/>
        <w:ind w:left="0"/>
        <w:jc w:val="both"/>
      </w:pPr>
      <w:r>
        <w:rPr>
          <w:rFonts w:ascii="Times New Roman"/>
          <w:b w:val="false"/>
          <w:i w:val="false"/>
          <w:color w:val="000000"/>
          <w:sz w:val="28"/>
        </w:rPr>
        <w:t>
      19-тақырып. Орыс халық аспаптары. Орыстың үрлемелі аспаптары. Орыстың тілмен ойналатын аспаптары. Орыстың мүштікті үрлемелі аспаптары. Мембраналық орыс халық аспаптары. Өзі дыбысталатын орыс халық аспаптары. Ішекті-шертпелі музыкалық аспаптар. Музыкалық аспаптар туралы аңыздар. Орыс халық аспаптарының ырғақтық дыбысталуының ерекшелігі.</w:t>
      </w:r>
    </w:p>
    <w:p>
      <w:pPr>
        <w:spacing w:after="0"/>
        <w:ind w:left="0"/>
        <w:jc w:val="both"/>
      </w:pPr>
      <w:r>
        <w:rPr>
          <w:rFonts w:ascii="Times New Roman"/>
          <w:b w:val="false"/>
          <w:i w:val="false"/>
          <w:color w:val="000000"/>
          <w:sz w:val="28"/>
        </w:rPr>
        <w:t>
      20-тақырып. Симфониялық оркестр аспаптары. Ішекті аспаптар. Үрлемелі аспаптар. Соқпалы аспаптар.</w:t>
      </w:r>
    </w:p>
    <w:p>
      <w:pPr>
        <w:spacing w:after="0"/>
        <w:ind w:left="0"/>
        <w:jc w:val="both"/>
      </w:pPr>
      <w:r>
        <w:rPr>
          <w:rFonts w:ascii="Times New Roman"/>
          <w:b w:val="false"/>
          <w:i w:val="false"/>
          <w:color w:val="000000"/>
          <w:sz w:val="28"/>
        </w:rPr>
        <w:t xml:space="preserve">
      21-тақырып. Клавишалық музыкалық аспаптар. Фортепиано. Клавесин. Орган. </w:t>
      </w:r>
    </w:p>
    <w:p>
      <w:pPr>
        <w:spacing w:after="0"/>
        <w:ind w:left="0"/>
        <w:jc w:val="both"/>
      </w:pPr>
      <w:r>
        <w:rPr>
          <w:rFonts w:ascii="Times New Roman"/>
          <w:b w:val="false"/>
          <w:i w:val="false"/>
          <w:color w:val="000000"/>
          <w:sz w:val="28"/>
        </w:rPr>
        <w:t xml:space="preserve">
      39.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"нота парағы", "скрипка кілті" түсініктерін, нота тасығыштағы ноталардың орналасуын біледі;</w:t>
      </w:r>
    </w:p>
    <w:p>
      <w:pPr>
        <w:spacing w:after="0"/>
        <w:ind w:left="0"/>
        <w:jc w:val="both"/>
      </w:pPr>
      <w:r>
        <w:rPr>
          <w:rFonts w:ascii="Times New Roman"/>
          <w:b w:val="false"/>
          <w:i w:val="false"/>
          <w:color w:val="000000"/>
          <w:sz w:val="28"/>
        </w:rPr>
        <w:t>
      2) тактілік ерекшелікті, бірінші октаваның ноталарын біледі;</w:t>
      </w:r>
    </w:p>
    <w:p>
      <w:pPr>
        <w:spacing w:after="0"/>
        <w:ind w:left="0"/>
        <w:jc w:val="both"/>
      </w:pPr>
      <w:r>
        <w:rPr>
          <w:rFonts w:ascii="Times New Roman"/>
          <w:b w:val="false"/>
          <w:i w:val="false"/>
          <w:color w:val="000000"/>
          <w:sz w:val="28"/>
        </w:rPr>
        <w:t>
      3) "регистрлер", "лад" түсініктерін, "әуендегі жоғарылайтын және төмендейтін қозғалыстарды" біледі;</w:t>
      </w:r>
    </w:p>
    <w:p>
      <w:pPr>
        <w:spacing w:after="0"/>
        <w:ind w:left="0"/>
        <w:jc w:val="both"/>
      </w:pPr>
      <w:r>
        <w:rPr>
          <w:rFonts w:ascii="Times New Roman"/>
          <w:b w:val="false"/>
          <w:i w:val="false"/>
          <w:color w:val="000000"/>
          <w:sz w:val="28"/>
        </w:rPr>
        <w:t>
      4) "лад", "мажор", "минор" түсініктерін біледі;</w:t>
      </w:r>
    </w:p>
    <w:p>
      <w:pPr>
        <w:spacing w:after="0"/>
        <w:ind w:left="0"/>
        <w:jc w:val="both"/>
      </w:pPr>
      <w:r>
        <w:rPr>
          <w:rFonts w:ascii="Times New Roman"/>
          <w:b w:val="false"/>
          <w:i w:val="false"/>
          <w:color w:val="000000"/>
          <w:sz w:val="28"/>
        </w:rPr>
        <w:t>
      5) до-мажор гаммаларын құруды және айтуды біледі;</w:t>
      </w:r>
    </w:p>
    <w:p>
      <w:pPr>
        <w:spacing w:after="0"/>
        <w:ind w:left="0"/>
        <w:jc w:val="both"/>
      </w:pPr>
      <w:r>
        <w:rPr>
          <w:rFonts w:ascii="Times New Roman"/>
          <w:b w:val="false"/>
          <w:i w:val="false"/>
          <w:color w:val="000000"/>
          <w:sz w:val="28"/>
        </w:rPr>
        <w:t>
      6) "әуен", "гармония", "тембр", "динамика", "ритм", "метр" түсініктерін біледі;</w:t>
      </w:r>
    </w:p>
    <w:p>
      <w:pPr>
        <w:spacing w:after="0"/>
        <w:ind w:left="0"/>
        <w:jc w:val="both"/>
      </w:pPr>
      <w:r>
        <w:rPr>
          <w:rFonts w:ascii="Times New Roman"/>
          <w:b w:val="false"/>
          <w:i w:val="false"/>
          <w:color w:val="000000"/>
          <w:sz w:val="28"/>
        </w:rPr>
        <w:t>
      7) музыка және музыкалық аспаптар туралы аңыздар мен мифтерді біледі;</w:t>
      </w:r>
    </w:p>
    <w:p>
      <w:pPr>
        <w:spacing w:after="0"/>
        <w:ind w:left="0"/>
        <w:jc w:val="both"/>
      </w:pPr>
      <w:r>
        <w:rPr>
          <w:rFonts w:ascii="Times New Roman"/>
          <w:b w:val="false"/>
          <w:i w:val="false"/>
          <w:color w:val="000000"/>
          <w:sz w:val="28"/>
        </w:rPr>
        <w:t>
      8) қазақ халық аспаптарының түрлерін біледі;</w:t>
      </w:r>
    </w:p>
    <w:p>
      <w:pPr>
        <w:spacing w:after="0"/>
        <w:ind w:left="0"/>
        <w:jc w:val="both"/>
      </w:pPr>
      <w:r>
        <w:rPr>
          <w:rFonts w:ascii="Times New Roman"/>
          <w:b w:val="false"/>
          <w:i w:val="false"/>
          <w:color w:val="000000"/>
          <w:sz w:val="28"/>
        </w:rPr>
        <w:t>
      9) орыс халық аспаптарының түрлерін біледі;</w:t>
      </w:r>
    </w:p>
    <w:p>
      <w:pPr>
        <w:spacing w:after="0"/>
        <w:ind w:left="0"/>
        <w:jc w:val="both"/>
      </w:pPr>
      <w:r>
        <w:rPr>
          <w:rFonts w:ascii="Times New Roman"/>
          <w:b w:val="false"/>
          <w:i w:val="false"/>
          <w:color w:val="000000"/>
          <w:sz w:val="28"/>
        </w:rPr>
        <w:t>
      10) клавишалық музыкалық аспаптарды, симфониялық оркестрдің аспаптарын біледі;</w:t>
      </w:r>
    </w:p>
    <w:p>
      <w:pPr>
        <w:spacing w:after="0"/>
        <w:ind w:left="0"/>
        <w:jc w:val="both"/>
      </w:pPr>
      <w:r>
        <w:rPr>
          <w:rFonts w:ascii="Times New Roman"/>
          <w:b w:val="false"/>
          <w:i w:val="false"/>
          <w:color w:val="000000"/>
          <w:sz w:val="28"/>
        </w:rPr>
        <w:t>
      11) қазақ, орыс халық аспаптарының интонациялық дыбысталуын біледі;</w:t>
      </w:r>
    </w:p>
    <w:p>
      <w:pPr>
        <w:spacing w:after="0"/>
        <w:ind w:left="0"/>
        <w:jc w:val="both"/>
      </w:pPr>
      <w:r>
        <w:rPr>
          <w:rFonts w:ascii="Times New Roman"/>
          <w:b w:val="false"/>
          <w:i w:val="false"/>
          <w:color w:val="000000"/>
          <w:sz w:val="28"/>
        </w:rPr>
        <w:t>
      12) музыкалық аспаптардың дыбысталуын есту арқылы ажыратады;</w:t>
      </w:r>
    </w:p>
    <w:p>
      <w:pPr>
        <w:spacing w:after="0"/>
        <w:ind w:left="0"/>
        <w:jc w:val="both"/>
      </w:pPr>
      <w:r>
        <w:rPr>
          <w:rFonts w:ascii="Times New Roman"/>
          <w:b w:val="false"/>
          <w:i w:val="false"/>
          <w:color w:val="000000"/>
          <w:sz w:val="28"/>
        </w:rPr>
        <w:t>
      13) до-мажор, ре-мажор, фа-мажор, соль-мажор, си-бемоль мажор гаммаларды құруды және айтуды біледі;</w:t>
      </w:r>
    </w:p>
    <w:p>
      <w:pPr>
        <w:spacing w:after="0"/>
        <w:ind w:left="0"/>
        <w:jc w:val="both"/>
      </w:pPr>
      <w:r>
        <w:rPr>
          <w:rFonts w:ascii="Times New Roman"/>
          <w:b w:val="false"/>
          <w:i w:val="false"/>
          <w:color w:val="000000"/>
          <w:sz w:val="28"/>
        </w:rPr>
        <w:t>
      14) ладта және дыбыстан қарапайым арақашықтықтарды құра алады;</w:t>
      </w:r>
    </w:p>
    <w:p>
      <w:pPr>
        <w:spacing w:after="0"/>
        <w:ind w:left="0"/>
        <w:jc w:val="both"/>
      </w:pPr>
      <w:r>
        <w:rPr>
          <w:rFonts w:ascii="Times New Roman"/>
          <w:b w:val="false"/>
          <w:i w:val="false"/>
          <w:color w:val="000000"/>
          <w:sz w:val="28"/>
        </w:rPr>
        <w:t>
      15) тыңдалған шығармалардың күшті үлестерін анықтай алады;</w:t>
      </w:r>
    </w:p>
    <w:p>
      <w:pPr>
        <w:spacing w:after="0"/>
        <w:ind w:left="0"/>
        <w:jc w:val="both"/>
      </w:pPr>
      <w:r>
        <w:rPr>
          <w:rFonts w:ascii="Times New Roman"/>
          <w:b w:val="false"/>
          <w:i w:val="false"/>
          <w:color w:val="000000"/>
          <w:sz w:val="28"/>
        </w:rPr>
        <w:t>
      16) екі және үш үлесті өлшемдердегі үлестерді құрай алады;</w:t>
      </w:r>
    </w:p>
    <w:p>
      <w:pPr>
        <w:spacing w:after="0"/>
        <w:ind w:left="0"/>
        <w:jc w:val="both"/>
      </w:pPr>
      <w:r>
        <w:rPr>
          <w:rFonts w:ascii="Times New Roman"/>
          <w:b w:val="false"/>
          <w:i w:val="false"/>
          <w:color w:val="000000"/>
          <w:sz w:val="28"/>
        </w:rPr>
        <w:t>
      17) өткен элементтерді есту арқылы анықтай алады;</w:t>
      </w:r>
    </w:p>
    <w:p>
      <w:pPr>
        <w:spacing w:after="0"/>
        <w:ind w:left="0"/>
        <w:jc w:val="both"/>
      </w:pPr>
      <w:r>
        <w:rPr>
          <w:rFonts w:ascii="Times New Roman"/>
          <w:b w:val="false"/>
          <w:i w:val="false"/>
          <w:color w:val="000000"/>
          <w:sz w:val="28"/>
        </w:rPr>
        <w:t>
      18) өткен өлшемдер бойынша тактілеуді біледі.</w:t>
      </w:r>
    </w:p>
    <w:p>
      <w:pPr>
        <w:spacing w:after="0"/>
        <w:ind w:left="0"/>
        <w:jc w:val="both"/>
      </w:pPr>
      <w:r>
        <w:rPr>
          <w:rFonts w:ascii="Times New Roman"/>
          <w:b w:val="false"/>
          <w:i w:val="false"/>
          <w:color w:val="000000"/>
          <w:sz w:val="28"/>
        </w:rPr>
        <w:t>
      40. 2 сыныптағы Бағдарлама талаптары:</w:t>
      </w:r>
    </w:p>
    <w:p>
      <w:pPr>
        <w:spacing w:after="0"/>
        <w:ind w:left="0"/>
        <w:jc w:val="both"/>
      </w:pPr>
      <w:r>
        <w:rPr>
          <w:rFonts w:ascii="Times New Roman"/>
          <w:b w:val="false"/>
          <w:i w:val="false"/>
          <w:color w:val="000000"/>
          <w:sz w:val="28"/>
        </w:rPr>
        <w:t>
      1) білім алушы "лад", "ритм", "метр", "өлшем", "регистр", "фактура", "динамика", "штрих", "үзілістер", "ритмикалық өрнек", "үндестік", "арақашықтық", "диссонанс", "консонанс", "үшдыбыстылық" түсініктерін меңгеру;</w:t>
      </w:r>
    </w:p>
    <w:p>
      <w:pPr>
        <w:spacing w:after="0"/>
        <w:ind w:left="0"/>
        <w:jc w:val="both"/>
      </w:pPr>
      <w:r>
        <w:rPr>
          <w:rFonts w:ascii="Times New Roman"/>
          <w:b w:val="false"/>
          <w:i w:val="false"/>
          <w:color w:val="000000"/>
          <w:sz w:val="28"/>
        </w:rPr>
        <w:t>
      2) музыканы тыңдау, талдау, салыстыру, қазақ, орыс халықтарының билерін, қазақ, орыс, украин халықтарының әндерін тыңдау арқылы қызығушылықты дамыту білігін қалыптастыру бойынша жұмыстар жалғастыру;</w:t>
      </w:r>
    </w:p>
    <w:p>
      <w:pPr>
        <w:spacing w:after="0"/>
        <w:ind w:left="0"/>
        <w:jc w:val="both"/>
      </w:pPr>
      <w:r>
        <w:rPr>
          <w:rFonts w:ascii="Times New Roman"/>
          <w:b w:val="false"/>
          <w:i w:val="false"/>
          <w:color w:val="000000"/>
          <w:sz w:val="28"/>
        </w:rPr>
        <w:t>
      3) тыңдаушылық тәжірибе қалыптастыру, музыкалық шығармалардың мазмұнын олардың интонациялық табиғатын түсіну негізінде эмоциямен және түсініп меңгеру, халық музыкасының, халық билері музыкасының үздік үлгілерін үйрену негізінде еліне, оның тарихы мен мәдениетіне қатыстылығын сезіну жалғастырылады.</w:t>
      </w:r>
    </w:p>
    <w:p>
      <w:pPr>
        <w:spacing w:after="0"/>
        <w:ind w:left="0"/>
        <w:jc w:val="both"/>
      </w:pPr>
      <w:r>
        <w:rPr>
          <w:rFonts w:ascii="Times New Roman"/>
          <w:b w:val="false"/>
          <w:i w:val="false"/>
          <w:color w:val="000000"/>
          <w:sz w:val="28"/>
        </w:rPr>
        <w:t>
      41. 2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Музыка тілі. Әуен. Әуендік қозғалыстардың негізгі формалары. </w:t>
      </w:r>
    </w:p>
    <w:p>
      <w:pPr>
        <w:spacing w:after="0"/>
        <w:ind w:left="0"/>
        <w:jc w:val="both"/>
      </w:pPr>
      <w:r>
        <w:rPr>
          <w:rFonts w:ascii="Times New Roman"/>
          <w:b w:val="false"/>
          <w:i w:val="false"/>
          <w:color w:val="000000"/>
          <w:sz w:val="28"/>
        </w:rPr>
        <w:t xml:space="preserve">
      2-тақырып. Екінші октаваның ноталары. </w:t>
      </w:r>
    </w:p>
    <w:p>
      <w:pPr>
        <w:spacing w:after="0"/>
        <w:ind w:left="0"/>
        <w:jc w:val="both"/>
      </w:pPr>
      <w:r>
        <w:rPr>
          <w:rFonts w:ascii="Times New Roman"/>
          <w:b w:val="false"/>
          <w:i w:val="false"/>
          <w:color w:val="000000"/>
          <w:sz w:val="28"/>
        </w:rPr>
        <w:t>
      3-тақырып. Лад. Ноталардың ұзақтығы (қайталау).</w:t>
      </w:r>
    </w:p>
    <w:p>
      <w:pPr>
        <w:spacing w:after="0"/>
        <w:ind w:left="0"/>
        <w:jc w:val="both"/>
      </w:pPr>
      <w:r>
        <w:rPr>
          <w:rFonts w:ascii="Times New Roman"/>
          <w:b w:val="false"/>
          <w:i w:val="false"/>
          <w:color w:val="000000"/>
          <w:sz w:val="28"/>
        </w:rPr>
        <w:t>
      4-тақырып. Ритм, метр, өлшем. Ритмикалық жаттығулар. Ритмикалық өрнек. Марштың, вальстің, мазурканың, польканың, тарантелланың ритмикалық формулалары.</w:t>
      </w:r>
    </w:p>
    <w:p>
      <w:pPr>
        <w:spacing w:after="0"/>
        <w:ind w:left="0"/>
        <w:jc w:val="both"/>
      </w:pPr>
      <w:r>
        <w:rPr>
          <w:rFonts w:ascii="Times New Roman"/>
          <w:b w:val="false"/>
          <w:i w:val="false"/>
          <w:color w:val="000000"/>
          <w:sz w:val="28"/>
        </w:rPr>
        <w:t>
      5-тақырып. Берілген ритмдерде ноталарды оқу. Ноталарды парақтан оқу дағдыларын тәрбиелеу. Есте сақтау қабілетін, ритмді, есте сақтау жадын дамыту.</w:t>
      </w:r>
    </w:p>
    <w:p>
      <w:pPr>
        <w:spacing w:after="0"/>
        <w:ind w:left="0"/>
        <w:jc w:val="both"/>
      </w:pPr>
      <w:r>
        <w:rPr>
          <w:rFonts w:ascii="Times New Roman"/>
          <w:b w:val="false"/>
          <w:i w:val="false"/>
          <w:color w:val="000000"/>
          <w:sz w:val="28"/>
        </w:rPr>
        <w:t>
      6-тақырып. Регистрлер. Фактура. Тығыздығы, мөлдірлігі, көп қабаттылығы жағынан фактурасының сипаттамасы.</w:t>
      </w:r>
    </w:p>
    <w:p>
      <w:pPr>
        <w:spacing w:after="0"/>
        <w:ind w:left="0"/>
        <w:jc w:val="both"/>
      </w:pPr>
      <w:r>
        <w:rPr>
          <w:rFonts w:ascii="Times New Roman"/>
          <w:b w:val="false"/>
          <w:i w:val="false"/>
          <w:color w:val="000000"/>
          <w:sz w:val="28"/>
        </w:rPr>
        <w:t>
      7-тақырып. Динамика. Штрихтер. Үзілістер. Ритмикалық жаттығулар.</w:t>
      </w:r>
    </w:p>
    <w:p>
      <w:pPr>
        <w:spacing w:after="0"/>
        <w:ind w:left="0"/>
        <w:jc w:val="both"/>
      </w:pPr>
      <w:r>
        <w:rPr>
          <w:rFonts w:ascii="Times New Roman"/>
          <w:b w:val="false"/>
          <w:i w:val="false"/>
          <w:color w:val="000000"/>
          <w:sz w:val="28"/>
        </w:rPr>
        <w:t>
      8-тақырып. Қарапайым музыкалық формалар. Шумақтық форма. Ән. Әннің түрлері. Жанрдың тарихы.</w:t>
      </w:r>
    </w:p>
    <w:p>
      <w:pPr>
        <w:spacing w:after="0"/>
        <w:ind w:left="0"/>
        <w:jc w:val="both"/>
      </w:pPr>
      <w:r>
        <w:rPr>
          <w:rFonts w:ascii="Times New Roman"/>
          <w:b w:val="false"/>
          <w:i w:val="false"/>
          <w:color w:val="000000"/>
          <w:sz w:val="28"/>
        </w:rPr>
        <w:t>
      9-тақырып. Қазақ музыкасындағы әншілік жанрдың түрлілігі. Әдет-ғұрып өлеңдері (бесік жырлары, балалар мен жастарға арналған әндер, еңбек, диханшының, аңшының, жұмыскердің әндері). Үйлену тойы әндері. Қайғыру, жоқтау әндері. Қоштасу әндері. Ғибрат әндер. Қиял-ғажайып әндер. Сатиралық, сықақ әндер. Эпостық жырлар. Айтыс. Лирикалық әндер. Тарихи оқиғаларды сипаттайтын әндер.</w:t>
      </w:r>
    </w:p>
    <w:p>
      <w:pPr>
        <w:spacing w:after="0"/>
        <w:ind w:left="0"/>
        <w:jc w:val="both"/>
      </w:pPr>
      <w:r>
        <w:rPr>
          <w:rFonts w:ascii="Times New Roman"/>
          <w:b w:val="false"/>
          <w:i w:val="false"/>
          <w:color w:val="000000"/>
          <w:sz w:val="28"/>
        </w:rPr>
        <w:t>
      10-тақырып. Орыс әндерінің жанрлары. Эпостық жырлар. Күнтізбелік әдет-ғұрыптық жырлар. Отбасылық әдет-ғұрыптық жырлар. Дәстүрлі лирикалық әндер. Еңбекке арналған әндер. Хореографиямен байланысты жанрлық әндер: қол ұстасып айналып жүру, ойындық әндер, әндер және аспаппен биді сүйемелдеу.</w:t>
      </w:r>
    </w:p>
    <w:p>
      <w:pPr>
        <w:spacing w:after="0"/>
        <w:ind w:left="0"/>
        <w:jc w:val="both"/>
      </w:pPr>
      <w:r>
        <w:rPr>
          <w:rFonts w:ascii="Times New Roman"/>
          <w:b w:val="false"/>
          <w:i w:val="false"/>
          <w:color w:val="000000"/>
          <w:sz w:val="28"/>
        </w:rPr>
        <w:t>
      11-тақырып. Би – өнердің ежелгі түрі. Жанрлардың белгілері және сызбалары. Музыка мен костюм тұтас нәрсенің құрамдас бөліктері. Бидің жанрлық белгілері. Бидің жанрлары.</w:t>
      </w:r>
    </w:p>
    <w:p>
      <w:pPr>
        <w:spacing w:after="0"/>
        <w:ind w:left="0"/>
        <w:jc w:val="both"/>
      </w:pPr>
      <w:r>
        <w:rPr>
          <w:rFonts w:ascii="Times New Roman"/>
          <w:b w:val="false"/>
          <w:i w:val="false"/>
          <w:color w:val="000000"/>
          <w:sz w:val="28"/>
        </w:rPr>
        <w:t>
      12-тақырып. Орыс халық билері. Орыс халық билерінің жанрлары: қол ұстасып айналып жүру, билер. Балаларға арналған орыс халық билері.</w:t>
      </w:r>
    </w:p>
    <w:p>
      <w:pPr>
        <w:spacing w:after="0"/>
        <w:ind w:left="0"/>
        <w:jc w:val="both"/>
      </w:pPr>
      <w:r>
        <w:rPr>
          <w:rFonts w:ascii="Times New Roman"/>
          <w:b w:val="false"/>
          <w:i w:val="false"/>
          <w:color w:val="000000"/>
          <w:sz w:val="28"/>
        </w:rPr>
        <w:t>
      13-тақырып. Қазақ халық билері. Еңбекке, аңшылыққа арналған билер. Жарысу билері. Әзіл билер (қара жорға, тепеңкөк және басқалары).</w:t>
      </w:r>
    </w:p>
    <w:p>
      <w:pPr>
        <w:spacing w:after="0"/>
        <w:ind w:left="0"/>
        <w:jc w:val="both"/>
      </w:pPr>
      <w:r>
        <w:rPr>
          <w:rFonts w:ascii="Times New Roman"/>
          <w:b w:val="false"/>
          <w:i w:val="false"/>
          <w:color w:val="000000"/>
          <w:sz w:val="28"/>
        </w:rPr>
        <w:t>
      14-тақырып. Украин халық билері.</w:t>
      </w:r>
    </w:p>
    <w:p>
      <w:pPr>
        <w:spacing w:after="0"/>
        <w:ind w:left="0"/>
        <w:jc w:val="both"/>
      </w:pPr>
      <w:r>
        <w:rPr>
          <w:rFonts w:ascii="Times New Roman"/>
          <w:b w:val="false"/>
          <w:i w:val="false"/>
          <w:color w:val="000000"/>
          <w:sz w:val="28"/>
        </w:rPr>
        <w:t>
      15-тақырып. Тарихи-тұрмыстық билер. Менуэт. Вальс. Полька.</w:t>
      </w:r>
    </w:p>
    <w:p>
      <w:pPr>
        <w:spacing w:after="0"/>
        <w:ind w:left="0"/>
        <w:jc w:val="both"/>
      </w:pPr>
      <w:r>
        <w:rPr>
          <w:rFonts w:ascii="Times New Roman"/>
          <w:b w:val="false"/>
          <w:i w:val="false"/>
          <w:color w:val="000000"/>
          <w:sz w:val="28"/>
        </w:rPr>
        <w:t>
      16-тақырып. Марш жанры. Марштың түрлері.</w:t>
      </w:r>
    </w:p>
    <w:p>
      <w:pPr>
        <w:spacing w:after="0"/>
        <w:ind w:left="0"/>
        <w:jc w:val="both"/>
      </w:pPr>
      <w:r>
        <w:rPr>
          <w:rFonts w:ascii="Times New Roman"/>
          <w:b w:val="false"/>
          <w:i w:val="false"/>
          <w:color w:val="000000"/>
          <w:sz w:val="28"/>
        </w:rPr>
        <w:t>
      17-тақырып. Музыкалық дыбыс және оның қасиеттері. Жоғарылығы. Ұзақтығы. Дауыс қаттылығы. Тембрі.</w:t>
      </w:r>
    </w:p>
    <w:p>
      <w:pPr>
        <w:spacing w:after="0"/>
        <w:ind w:left="0"/>
        <w:jc w:val="both"/>
      </w:pPr>
      <w:r>
        <w:rPr>
          <w:rFonts w:ascii="Times New Roman"/>
          <w:b w:val="false"/>
          <w:i w:val="false"/>
          <w:color w:val="000000"/>
          <w:sz w:val="28"/>
        </w:rPr>
        <w:t xml:space="preserve">
      18-тақырып. Үндестік. </w:t>
      </w:r>
    </w:p>
    <w:p>
      <w:pPr>
        <w:spacing w:after="0"/>
        <w:ind w:left="0"/>
        <w:jc w:val="both"/>
      </w:pPr>
      <w:r>
        <w:rPr>
          <w:rFonts w:ascii="Times New Roman"/>
          <w:b w:val="false"/>
          <w:i w:val="false"/>
          <w:color w:val="000000"/>
          <w:sz w:val="28"/>
        </w:rPr>
        <w:t>
      19-тақырып. Интервалдар. Интервалдарды жіктеу. Жатталған әндердегі интервалдар.</w:t>
      </w:r>
    </w:p>
    <w:p>
      <w:pPr>
        <w:spacing w:after="0"/>
        <w:ind w:left="0"/>
        <w:jc w:val="both"/>
      </w:pPr>
      <w:r>
        <w:rPr>
          <w:rFonts w:ascii="Times New Roman"/>
          <w:b w:val="false"/>
          <w:i w:val="false"/>
          <w:color w:val="000000"/>
          <w:sz w:val="28"/>
        </w:rPr>
        <w:t>
      20-тақырып. Диссонанс. Консонанс.</w:t>
      </w:r>
    </w:p>
    <w:p>
      <w:pPr>
        <w:spacing w:after="0"/>
        <w:ind w:left="0"/>
        <w:jc w:val="both"/>
      </w:pPr>
      <w:r>
        <w:rPr>
          <w:rFonts w:ascii="Times New Roman"/>
          <w:b w:val="false"/>
          <w:i w:val="false"/>
          <w:color w:val="000000"/>
          <w:sz w:val="28"/>
        </w:rPr>
        <w:t>
      21-тақырып. Үшдыбыстылық. Мажорлық үшдыбыстылық. Минорлық үшдыбыстылық. Музыкадағы бейнелеу (интервалдардың фонизмін бекіту).</w:t>
      </w:r>
    </w:p>
    <w:p>
      <w:pPr>
        <w:spacing w:after="0"/>
        <w:ind w:left="0"/>
        <w:jc w:val="both"/>
      </w:pPr>
      <w:r>
        <w:rPr>
          <w:rFonts w:ascii="Times New Roman"/>
          <w:b w:val="false"/>
          <w:i w:val="false"/>
          <w:color w:val="000000"/>
          <w:sz w:val="28"/>
        </w:rPr>
        <w:t>
      22-тақырып. Кинодағы музыка. Театрдағы музыка. Кескіндемедегі музыка тақырыбы. Поэзиядағы музыка тақырыбы.</w:t>
      </w:r>
    </w:p>
    <w:p>
      <w:pPr>
        <w:spacing w:after="0"/>
        <w:ind w:left="0"/>
        <w:jc w:val="both"/>
      </w:pPr>
      <w:r>
        <w:rPr>
          <w:rFonts w:ascii="Times New Roman"/>
          <w:b w:val="false"/>
          <w:i w:val="false"/>
          <w:color w:val="000000"/>
          <w:sz w:val="28"/>
        </w:rPr>
        <w:t xml:space="preserve">
      42.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"әуен", "ритм", "метр", "өлшем", "ритмикалық өрнек", "ән", "шумақтық форма" түсініктерін біледі;</w:t>
      </w:r>
    </w:p>
    <w:p>
      <w:pPr>
        <w:spacing w:after="0"/>
        <w:ind w:left="0"/>
        <w:jc w:val="both"/>
      </w:pPr>
      <w:r>
        <w:rPr>
          <w:rFonts w:ascii="Times New Roman"/>
          <w:b w:val="false"/>
          <w:i w:val="false"/>
          <w:color w:val="000000"/>
          <w:sz w:val="28"/>
        </w:rPr>
        <w:t xml:space="preserve">
      2) әуендік қозғалыстардың негізгі формаларын, екінші октаваның ноталарын біледі; </w:t>
      </w:r>
    </w:p>
    <w:p>
      <w:pPr>
        <w:spacing w:after="0"/>
        <w:ind w:left="0"/>
        <w:jc w:val="both"/>
      </w:pPr>
      <w:r>
        <w:rPr>
          <w:rFonts w:ascii="Times New Roman"/>
          <w:b w:val="false"/>
          <w:i w:val="false"/>
          <w:color w:val="000000"/>
          <w:sz w:val="28"/>
        </w:rPr>
        <w:t>
      3) ритмикалық жаттығуларды, марштың, вальстің, мазурканың, польканың, тарантелланың ритмикалық формулаларын біледі;</w:t>
      </w:r>
    </w:p>
    <w:p>
      <w:pPr>
        <w:spacing w:after="0"/>
        <w:ind w:left="0"/>
        <w:jc w:val="both"/>
      </w:pPr>
      <w:r>
        <w:rPr>
          <w:rFonts w:ascii="Times New Roman"/>
          <w:b w:val="false"/>
          <w:i w:val="false"/>
          <w:color w:val="000000"/>
          <w:sz w:val="28"/>
        </w:rPr>
        <w:t>
      4) берілген ритмде ноталарды парақтан оқу дағдыларына ие болады;</w:t>
      </w:r>
    </w:p>
    <w:p>
      <w:pPr>
        <w:spacing w:after="0"/>
        <w:ind w:left="0"/>
        <w:jc w:val="both"/>
      </w:pPr>
      <w:r>
        <w:rPr>
          <w:rFonts w:ascii="Times New Roman"/>
          <w:b w:val="false"/>
          <w:i w:val="false"/>
          <w:color w:val="000000"/>
          <w:sz w:val="28"/>
        </w:rPr>
        <w:t>
      5) есте сақтау қабілетін, ритм сезімін, есте сақтау жадын дамытады;</w:t>
      </w:r>
    </w:p>
    <w:p>
      <w:pPr>
        <w:spacing w:after="0"/>
        <w:ind w:left="0"/>
        <w:jc w:val="both"/>
      </w:pPr>
      <w:r>
        <w:rPr>
          <w:rFonts w:ascii="Times New Roman"/>
          <w:b w:val="false"/>
          <w:i w:val="false"/>
          <w:color w:val="000000"/>
          <w:sz w:val="28"/>
        </w:rPr>
        <w:t>
      6) "регистр", "фактура", "динамика", "штрих", "үзіліс" түсініктерін біледі;</w:t>
      </w:r>
    </w:p>
    <w:p>
      <w:pPr>
        <w:spacing w:after="0"/>
        <w:ind w:left="0"/>
        <w:jc w:val="both"/>
      </w:pPr>
      <w:r>
        <w:rPr>
          <w:rFonts w:ascii="Times New Roman"/>
          <w:b w:val="false"/>
          <w:i w:val="false"/>
          <w:color w:val="000000"/>
          <w:sz w:val="28"/>
        </w:rPr>
        <w:t>
      7) ритмикалық жаттығуларды, қарапайым музыкалық формаларды біледі;</w:t>
      </w:r>
    </w:p>
    <w:p>
      <w:pPr>
        <w:spacing w:after="0"/>
        <w:ind w:left="0"/>
        <w:jc w:val="both"/>
      </w:pPr>
      <w:r>
        <w:rPr>
          <w:rFonts w:ascii="Times New Roman"/>
          <w:b w:val="false"/>
          <w:i w:val="false"/>
          <w:color w:val="000000"/>
          <w:sz w:val="28"/>
        </w:rPr>
        <w:t>
      8) фактураның сипаттамасын біледі;</w:t>
      </w:r>
    </w:p>
    <w:p>
      <w:pPr>
        <w:spacing w:after="0"/>
        <w:ind w:left="0"/>
        <w:jc w:val="both"/>
      </w:pPr>
      <w:r>
        <w:rPr>
          <w:rFonts w:ascii="Times New Roman"/>
          <w:b w:val="false"/>
          <w:i w:val="false"/>
          <w:color w:val="000000"/>
          <w:sz w:val="28"/>
        </w:rPr>
        <w:t>
      9) "ән" жанрын, әннің түрлерін, үлгілерін біледі;</w:t>
      </w:r>
    </w:p>
    <w:p>
      <w:pPr>
        <w:spacing w:after="0"/>
        <w:ind w:left="0"/>
        <w:jc w:val="both"/>
      </w:pPr>
      <w:r>
        <w:rPr>
          <w:rFonts w:ascii="Times New Roman"/>
          <w:b w:val="false"/>
          <w:i w:val="false"/>
          <w:color w:val="000000"/>
          <w:sz w:val="28"/>
        </w:rPr>
        <w:t>
      10) қазақ, орыс халық әндерінің жанрларын біледі;</w:t>
      </w:r>
    </w:p>
    <w:p>
      <w:pPr>
        <w:spacing w:after="0"/>
        <w:ind w:left="0"/>
        <w:jc w:val="both"/>
      </w:pPr>
      <w:r>
        <w:rPr>
          <w:rFonts w:ascii="Times New Roman"/>
          <w:b w:val="false"/>
          <w:i w:val="false"/>
          <w:color w:val="000000"/>
          <w:sz w:val="28"/>
        </w:rPr>
        <w:t>
      11) "би" жанрын, бидің жанрлық белгілерін, бидің жанрларын біледі;</w:t>
      </w:r>
    </w:p>
    <w:p>
      <w:pPr>
        <w:spacing w:after="0"/>
        <w:ind w:left="0"/>
        <w:jc w:val="both"/>
      </w:pPr>
      <w:r>
        <w:rPr>
          <w:rFonts w:ascii="Times New Roman"/>
          <w:b w:val="false"/>
          <w:i w:val="false"/>
          <w:color w:val="000000"/>
          <w:sz w:val="28"/>
        </w:rPr>
        <w:t>
      12) қазақ, орыс, украин халықтарының билерін біледі;</w:t>
      </w:r>
    </w:p>
    <w:p>
      <w:pPr>
        <w:spacing w:after="0"/>
        <w:ind w:left="0"/>
        <w:jc w:val="both"/>
      </w:pPr>
      <w:r>
        <w:rPr>
          <w:rFonts w:ascii="Times New Roman"/>
          <w:b w:val="false"/>
          <w:i w:val="false"/>
          <w:color w:val="000000"/>
          <w:sz w:val="28"/>
        </w:rPr>
        <w:t>
      13) менуэт, вальс, полька тарихи-тұрмыстық билерін біледі;</w:t>
      </w:r>
    </w:p>
    <w:p>
      <w:pPr>
        <w:spacing w:after="0"/>
        <w:ind w:left="0"/>
        <w:jc w:val="both"/>
      </w:pPr>
      <w:r>
        <w:rPr>
          <w:rFonts w:ascii="Times New Roman"/>
          <w:b w:val="false"/>
          <w:i w:val="false"/>
          <w:color w:val="000000"/>
          <w:sz w:val="28"/>
        </w:rPr>
        <w:t>
      14) "марш" жанрын, марштың түрлерін біледі;</w:t>
      </w:r>
    </w:p>
    <w:p>
      <w:pPr>
        <w:spacing w:after="0"/>
        <w:ind w:left="0"/>
        <w:jc w:val="both"/>
      </w:pPr>
      <w:r>
        <w:rPr>
          <w:rFonts w:ascii="Times New Roman"/>
          <w:b w:val="false"/>
          <w:i w:val="false"/>
          <w:color w:val="000000"/>
          <w:sz w:val="28"/>
        </w:rPr>
        <w:t>
      15) "музыкалық дыбыс" түсінігін, дыбыстың қасиеттерін біледі;</w:t>
      </w:r>
    </w:p>
    <w:p>
      <w:pPr>
        <w:spacing w:after="0"/>
        <w:ind w:left="0"/>
        <w:jc w:val="both"/>
      </w:pPr>
      <w:r>
        <w:rPr>
          <w:rFonts w:ascii="Times New Roman"/>
          <w:b w:val="false"/>
          <w:i w:val="false"/>
          <w:color w:val="000000"/>
          <w:sz w:val="28"/>
        </w:rPr>
        <w:t>
      16) "үндестік", "интервал" түсініктерін, интервалдардың жіктелуін, жатталған әндердегі интервалдарды біледі;</w:t>
      </w:r>
    </w:p>
    <w:p>
      <w:pPr>
        <w:spacing w:after="0"/>
        <w:ind w:left="0"/>
        <w:jc w:val="both"/>
      </w:pPr>
      <w:r>
        <w:rPr>
          <w:rFonts w:ascii="Times New Roman"/>
          <w:b w:val="false"/>
          <w:i w:val="false"/>
          <w:color w:val="000000"/>
          <w:sz w:val="28"/>
        </w:rPr>
        <w:t>
      17) "диссонанс", "консонанс" түсініктерін, үшдыбыстылықтың түрлерін біледі;</w:t>
      </w:r>
    </w:p>
    <w:p>
      <w:pPr>
        <w:spacing w:after="0"/>
        <w:ind w:left="0"/>
        <w:jc w:val="both"/>
      </w:pPr>
      <w:r>
        <w:rPr>
          <w:rFonts w:ascii="Times New Roman"/>
          <w:b w:val="false"/>
          <w:i w:val="false"/>
          <w:color w:val="000000"/>
          <w:sz w:val="28"/>
        </w:rPr>
        <w:t>
      18) тыңдалған музыкалық шығармалардың өлшемін, ритмикалық топтарын, шығарманың сипатын, жанрын, музыкалық мәнерлік құралдарын анықтай алады;</w:t>
      </w:r>
    </w:p>
    <w:p>
      <w:pPr>
        <w:spacing w:after="0"/>
        <w:ind w:left="0"/>
        <w:jc w:val="both"/>
      </w:pPr>
      <w:r>
        <w:rPr>
          <w:rFonts w:ascii="Times New Roman"/>
          <w:b w:val="false"/>
          <w:i w:val="false"/>
          <w:color w:val="000000"/>
          <w:sz w:val="28"/>
        </w:rPr>
        <w:t>
      19) әйелдердің және ерлердің негізгі дауыстарын, әндердің түрлерін анықтай алады;</w:t>
      </w:r>
    </w:p>
    <w:p>
      <w:pPr>
        <w:spacing w:after="0"/>
        <w:ind w:left="0"/>
        <w:jc w:val="both"/>
      </w:pPr>
      <w:r>
        <w:rPr>
          <w:rFonts w:ascii="Times New Roman"/>
          <w:b w:val="false"/>
          <w:i w:val="false"/>
          <w:color w:val="000000"/>
          <w:sz w:val="28"/>
        </w:rPr>
        <w:t>
      20) кинодағы, театрдағы, кескіндемедегі, поэзиядағы музыка тақырыбын біледі;</w:t>
      </w:r>
    </w:p>
    <w:p>
      <w:pPr>
        <w:spacing w:after="0"/>
        <w:ind w:left="0"/>
        <w:jc w:val="both"/>
      </w:pPr>
      <w:r>
        <w:rPr>
          <w:rFonts w:ascii="Times New Roman"/>
          <w:b w:val="false"/>
          <w:i w:val="false"/>
          <w:color w:val="000000"/>
          <w:sz w:val="28"/>
        </w:rPr>
        <w:t>
      21) жаттығудың ритмін ритмдік буындармен айта алады және ритмдерді тактінің толық үлесімен және тактінің толық үлесінсіз 2/4, 4/4 өлшемдерінде тоқылдата алады;</w:t>
      </w:r>
    </w:p>
    <w:p>
      <w:pPr>
        <w:spacing w:after="0"/>
        <w:ind w:left="0"/>
        <w:jc w:val="both"/>
      </w:pPr>
      <w:r>
        <w:rPr>
          <w:rFonts w:ascii="Times New Roman"/>
          <w:b w:val="false"/>
          <w:i w:val="false"/>
          <w:color w:val="000000"/>
          <w:sz w:val="28"/>
        </w:rPr>
        <w:t>
      22) тыңдалған музыкалық шығармалардың өлшемін және ритмикалық суреттерін анықтайды;</w:t>
      </w:r>
    </w:p>
    <w:p>
      <w:pPr>
        <w:spacing w:after="0"/>
        <w:ind w:left="0"/>
        <w:jc w:val="both"/>
      </w:pPr>
      <w:r>
        <w:rPr>
          <w:rFonts w:ascii="Times New Roman"/>
          <w:b w:val="false"/>
          <w:i w:val="false"/>
          <w:color w:val="000000"/>
          <w:sz w:val="28"/>
        </w:rPr>
        <w:t>
      23) шығарманың сипатын және жанрын, музыкалық мәнерлік құралдарын анықтайды;</w:t>
      </w:r>
    </w:p>
    <w:p>
      <w:pPr>
        <w:spacing w:after="0"/>
        <w:ind w:left="0"/>
        <w:jc w:val="both"/>
      </w:pPr>
      <w:r>
        <w:rPr>
          <w:rFonts w:ascii="Times New Roman"/>
          <w:b w:val="false"/>
          <w:i w:val="false"/>
          <w:color w:val="000000"/>
          <w:sz w:val="28"/>
        </w:rPr>
        <w:t>
      24) әйелдердің және ерлердің негізгі дауыстарын анықтайды;</w:t>
      </w:r>
    </w:p>
    <w:p>
      <w:pPr>
        <w:spacing w:after="0"/>
        <w:ind w:left="0"/>
        <w:jc w:val="both"/>
      </w:pPr>
      <w:r>
        <w:rPr>
          <w:rFonts w:ascii="Times New Roman"/>
          <w:b w:val="false"/>
          <w:i w:val="false"/>
          <w:color w:val="000000"/>
          <w:sz w:val="28"/>
        </w:rPr>
        <w:t>
      25) әндердің түрлерін анықтайды: халықтық, бұқаралық, эстрадалық, авторлық.</w:t>
      </w:r>
    </w:p>
    <w:p>
      <w:pPr>
        <w:spacing w:after="0"/>
        <w:ind w:left="0"/>
        <w:jc w:val="both"/>
      </w:pPr>
      <w:r>
        <w:rPr>
          <w:rFonts w:ascii="Times New Roman"/>
          <w:b w:val="false"/>
          <w:i w:val="false"/>
          <w:color w:val="000000"/>
          <w:sz w:val="28"/>
        </w:rPr>
        <w:t>
      43. 3 сыныптағы Бағдарлама талаптары:</w:t>
      </w:r>
    </w:p>
    <w:p>
      <w:pPr>
        <w:spacing w:after="0"/>
        <w:ind w:left="0"/>
        <w:jc w:val="both"/>
      </w:pPr>
      <w:r>
        <w:rPr>
          <w:rFonts w:ascii="Times New Roman"/>
          <w:b w:val="false"/>
          <w:i w:val="false"/>
          <w:color w:val="000000"/>
          <w:sz w:val="28"/>
        </w:rPr>
        <w:t>
      1) "нотация", "бірінші октаваның ноталары", "екінші октаваның ноталары", "ноталардың ұзақтығы" түсініктерімен танысады, метрге сәйкес ритмикалық фигураларды, 4/4 өлшеміндегі ұзақтық топтарын, пунктирлік ритмдердің түрлерін, ритмикалық жаттығуларды тыңдау арқылы меңгеру;</w:t>
      </w:r>
    </w:p>
    <w:p>
      <w:pPr>
        <w:spacing w:after="0"/>
        <w:ind w:left="0"/>
        <w:jc w:val="both"/>
      </w:pPr>
      <w:r>
        <w:rPr>
          <w:rFonts w:ascii="Times New Roman"/>
          <w:b w:val="false"/>
          <w:i w:val="false"/>
          <w:color w:val="000000"/>
          <w:sz w:val="28"/>
        </w:rPr>
        <w:t>
      2) он төртінші және он алтыншы ғасырлардың би мәдениетімен, еуропа, латын американдық бағдарламалардың билері ритмінің, музыкасының ерекшелігімен танысу, салыстыру, талдау, би әуендерін тыңдау арқылы қабылдау мәдениетін және көркемдік талғамды тәрбиелеу;</w:t>
      </w:r>
    </w:p>
    <w:p>
      <w:pPr>
        <w:spacing w:after="0"/>
        <w:ind w:left="0"/>
        <w:jc w:val="both"/>
      </w:pPr>
      <w:r>
        <w:rPr>
          <w:rFonts w:ascii="Times New Roman"/>
          <w:b w:val="false"/>
          <w:i w:val="false"/>
          <w:color w:val="000000"/>
          <w:sz w:val="28"/>
        </w:rPr>
        <w:t>
      3) теориялық білімді меңгеру (аспаптық музыкадағы шағын формалар, вокалдық музыканың жанрлары, қазақ вокалдық лирикасы, музыкалық шығармалардың вариациялық формалары);</w:t>
      </w:r>
    </w:p>
    <w:p>
      <w:pPr>
        <w:spacing w:after="0"/>
        <w:ind w:left="0"/>
        <w:jc w:val="both"/>
      </w:pPr>
      <w:r>
        <w:rPr>
          <w:rFonts w:ascii="Times New Roman"/>
          <w:b w:val="false"/>
          <w:i w:val="false"/>
          <w:color w:val="000000"/>
          <w:sz w:val="28"/>
        </w:rPr>
        <w:t>
      4) музыкалық есте сақтау қабілетін дамыту, тыңдау дағдыларын меңгеру бойынша жұмыстар, музыкалық сабақтарға қызығушылық, тыңдалатын және орындалатын музыкаға позитивті жауап беруді.</w:t>
      </w:r>
    </w:p>
    <w:p>
      <w:pPr>
        <w:spacing w:after="0"/>
        <w:ind w:left="0"/>
        <w:jc w:val="both"/>
      </w:pPr>
      <w:r>
        <w:rPr>
          <w:rFonts w:ascii="Times New Roman"/>
          <w:b w:val="false"/>
          <w:i w:val="false"/>
          <w:color w:val="000000"/>
          <w:sz w:val="28"/>
        </w:rPr>
        <w:t>
      44.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Нотация. Нота парағы, скрипка кілті, бірінші октаваның ноталары, екінші октаваның ноталары, ноталардың ұзақтығы (толық, жарты, төрттік, сегіздік).</w:t>
      </w:r>
    </w:p>
    <w:p>
      <w:pPr>
        <w:spacing w:after="0"/>
        <w:ind w:left="0"/>
        <w:jc w:val="both"/>
      </w:pPr>
      <w:r>
        <w:rPr>
          <w:rFonts w:ascii="Times New Roman"/>
          <w:b w:val="false"/>
          <w:i w:val="false"/>
          <w:color w:val="000000"/>
          <w:sz w:val="28"/>
        </w:rPr>
        <w:t>
      2-тақырып. Ноталық мәтінмен өткен өлшемдер және ритмдер бойынша жұмыс. Метрге сәйкес ритмикалық фигураларды тыңдау арқылы меңгеру. Ритмикалық суретті орындау нақтылығы.</w:t>
      </w:r>
    </w:p>
    <w:p>
      <w:pPr>
        <w:spacing w:after="0"/>
        <w:ind w:left="0"/>
        <w:jc w:val="both"/>
      </w:pPr>
      <w:r>
        <w:rPr>
          <w:rFonts w:ascii="Times New Roman"/>
          <w:b w:val="false"/>
          <w:i w:val="false"/>
          <w:color w:val="000000"/>
          <w:sz w:val="28"/>
        </w:rPr>
        <w:t>
      3-тақырып. 4/4 өлшемі. Ұзақтықтарды 4/4 өлшеміне топтастыру.</w:t>
      </w:r>
    </w:p>
    <w:p>
      <w:pPr>
        <w:spacing w:after="0"/>
        <w:ind w:left="0"/>
        <w:jc w:val="both"/>
      </w:pPr>
      <w:r>
        <w:rPr>
          <w:rFonts w:ascii="Times New Roman"/>
          <w:b w:val="false"/>
          <w:i w:val="false"/>
          <w:color w:val="000000"/>
          <w:sz w:val="28"/>
        </w:rPr>
        <w:t>
      4-тақырып. Ұзақтық (он алтылық). Ритмикалық жаттығулар.</w:t>
      </w:r>
    </w:p>
    <w:p>
      <w:pPr>
        <w:spacing w:after="0"/>
        <w:ind w:left="0"/>
        <w:jc w:val="both"/>
      </w:pPr>
      <w:r>
        <w:rPr>
          <w:rFonts w:ascii="Times New Roman"/>
          <w:b w:val="false"/>
          <w:i w:val="false"/>
          <w:color w:val="000000"/>
          <w:sz w:val="28"/>
        </w:rPr>
        <w:t>
      5-тақырып. Штрихтік ритм. Ритмнің ерекшеліктері. Штрихтік ритмдердің әртүрлілігі. Ритмикалық жаттығулар.</w:t>
      </w:r>
    </w:p>
    <w:p>
      <w:pPr>
        <w:spacing w:after="0"/>
        <w:ind w:left="0"/>
        <w:jc w:val="both"/>
      </w:pPr>
      <w:r>
        <w:rPr>
          <w:rFonts w:ascii="Times New Roman"/>
          <w:b w:val="false"/>
          <w:i w:val="false"/>
          <w:color w:val="000000"/>
          <w:sz w:val="28"/>
        </w:rPr>
        <w:t>
      6-тақырып. Он төртінші және он алтыншы ғасырлардағы билеу мәдениеті. Тарихи-тұрмыстық бидің дамуы. "Тарихи би", "тұрмыстық би", "балдық би", "тарихи-тұрмыстық би" түсініктері. Метр және ритм ерекшеліктері. Вальс. Мазурка. Полонез. Полька. Менуэт. Костюм. Билерді орындау нақышы.</w:t>
      </w:r>
    </w:p>
    <w:p>
      <w:pPr>
        <w:spacing w:after="0"/>
        <w:ind w:left="0"/>
        <w:jc w:val="both"/>
      </w:pPr>
      <w:r>
        <w:rPr>
          <w:rFonts w:ascii="Times New Roman"/>
          <w:b w:val="false"/>
          <w:i w:val="false"/>
          <w:color w:val="000000"/>
          <w:sz w:val="28"/>
        </w:rPr>
        <w:t>
      7-тақырып. Замануи балдық билер. Еуропалық бағдарламалардың билері – квикстеп, баяу вальс, танго, баяу фокстрот, вена вальс. Латын америкалық бағдарлама билері – самба, ча-ча-ча, румба, пасадобль және джайв.</w:t>
      </w:r>
    </w:p>
    <w:p>
      <w:pPr>
        <w:spacing w:after="0"/>
        <w:ind w:left="0"/>
        <w:jc w:val="both"/>
      </w:pPr>
      <w:r>
        <w:rPr>
          <w:rFonts w:ascii="Times New Roman"/>
          <w:b w:val="false"/>
          <w:i w:val="false"/>
          <w:color w:val="000000"/>
          <w:sz w:val="28"/>
        </w:rPr>
        <w:t>
      8-тақырып. Заманауи билер. Модерн, джаз биі және contemporary стильдері.</w:t>
      </w:r>
    </w:p>
    <w:p>
      <w:pPr>
        <w:spacing w:after="0"/>
        <w:ind w:left="0"/>
        <w:jc w:val="both"/>
      </w:pPr>
      <w:r>
        <w:rPr>
          <w:rFonts w:ascii="Times New Roman"/>
          <w:b w:val="false"/>
          <w:i w:val="false"/>
          <w:color w:val="000000"/>
          <w:sz w:val="28"/>
        </w:rPr>
        <w:t xml:space="preserve">
      9-тақырып. Бағдарламалық-бейнелеу музыкасы. "Бағдарламалық музыка", "жалпыланған және нақты бағдарламаланған" түсініктер. Бағдарламалық музыканың үлгілері. "Фортепиано сюитасы" түсінігі. Сюита нақты өмірдегі ғажайып қиял суреттемелері мен өткен шақ үлгілерінің үйлесуі. </w:t>
      </w:r>
    </w:p>
    <w:p>
      <w:pPr>
        <w:spacing w:after="0"/>
        <w:ind w:left="0"/>
        <w:jc w:val="both"/>
      </w:pPr>
      <w:r>
        <w:rPr>
          <w:rFonts w:ascii="Times New Roman"/>
          <w:b w:val="false"/>
          <w:i w:val="false"/>
          <w:color w:val="000000"/>
          <w:sz w:val="28"/>
        </w:rPr>
        <w:t>
      10-тақырып. Вокалдық музыкадағы шағын формалар. "Форма", "сарын", "фраза", "сөйлем", "кезең" түсініктері. Романс жанры. Романстың ерекшелігі. Романстың пайда болуы. Жанрдың дамуы. Қазақ романсы. Орыс романсы.</w:t>
      </w:r>
    </w:p>
    <w:p>
      <w:pPr>
        <w:spacing w:after="0"/>
        <w:ind w:left="0"/>
        <w:jc w:val="both"/>
      </w:pPr>
      <w:r>
        <w:rPr>
          <w:rFonts w:ascii="Times New Roman"/>
          <w:b w:val="false"/>
          <w:i w:val="false"/>
          <w:color w:val="000000"/>
          <w:sz w:val="28"/>
        </w:rPr>
        <w:t xml:space="preserve">
      11-тақырып. Вокалдық дауыстар. Әйелдердің әншілік дауыстары. Сопрано. Меццо-сопрано. Контральто. Ерлердің әншілік дауыстары. Тенор. Баритон. Бас. </w:t>
      </w:r>
    </w:p>
    <w:p>
      <w:pPr>
        <w:spacing w:after="0"/>
        <w:ind w:left="0"/>
        <w:jc w:val="both"/>
      </w:pPr>
      <w:r>
        <w:rPr>
          <w:rFonts w:ascii="Times New Roman"/>
          <w:b w:val="false"/>
          <w:i w:val="false"/>
          <w:color w:val="000000"/>
          <w:sz w:val="28"/>
        </w:rPr>
        <w:t xml:space="preserve">
      12-тақырып. Қазақ вокалдық лирикасы. Вокалдық музыканың жанрлары. </w:t>
      </w:r>
    </w:p>
    <w:p>
      <w:pPr>
        <w:spacing w:after="0"/>
        <w:ind w:left="0"/>
        <w:jc w:val="both"/>
      </w:pPr>
      <w:r>
        <w:rPr>
          <w:rFonts w:ascii="Times New Roman"/>
          <w:b w:val="false"/>
          <w:i w:val="false"/>
          <w:color w:val="000000"/>
          <w:sz w:val="28"/>
        </w:rPr>
        <w:t xml:space="preserve">
      13-тақырып. Аспаптық музыкадағы шағын формалар. Этюд. Этюдтердің пайда болуы. Техникалық тәсілдерді меңгеруі: октавалармен ойнау, қос терция, трель және басқа техникалар. </w:t>
      </w:r>
    </w:p>
    <w:p>
      <w:pPr>
        <w:spacing w:after="0"/>
        <w:ind w:left="0"/>
        <w:jc w:val="both"/>
      </w:pPr>
      <w:r>
        <w:rPr>
          <w:rFonts w:ascii="Times New Roman"/>
          <w:b w:val="false"/>
          <w:i w:val="false"/>
          <w:color w:val="000000"/>
          <w:sz w:val="28"/>
        </w:rPr>
        <w:t xml:space="preserve">
      14-тақырып. Прелюдия. Перелюдиялардың пайда болуы. Жанрдың дамуы. </w:t>
      </w:r>
    </w:p>
    <w:p>
      <w:pPr>
        <w:spacing w:after="0"/>
        <w:ind w:left="0"/>
        <w:jc w:val="both"/>
      </w:pPr>
      <w:r>
        <w:rPr>
          <w:rFonts w:ascii="Times New Roman"/>
          <w:b w:val="false"/>
          <w:i w:val="false"/>
          <w:color w:val="000000"/>
          <w:sz w:val="28"/>
        </w:rPr>
        <w:t>
      15-тақырып. Баркарола. Баркароланың пайда болуы. Вокалдық және аспаптық баркарола.</w:t>
      </w:r>
    </w:p>
    <w:p>
      <w:pPr>
        <w:spacing w:after="0"/>
        <w:ind w:left="0"/>
        <w:jc w:val="both"/>
      </w:pPr>
      <w:r>
        <w:rPr>
          <w:rFonts w:ascii="Times New Roman"/>
          <w:b w:val="false"/>
          <w:i w:val="false"/>
          <w:color w:val="000000"/>
          <w:sz w:val="28"/>
        </w:rPr>
        <w:t>
      16-тақырып. Ноктюрн. Ноктюрнның пайда болуы. Жанрдың дамуы.</w:t>
      </w:r>
    </w:p>
    <w:p>
      <w:pPr>
        <w:spacing w:after="0"/>
        <w:ind w:left="0"/>
        <w:jc w:val="both"/>
      </w:pPr>
      <w:r>
        <w:rPr>
          <w:rFonts w:ascii="Times New Roman"/>
          <w:b w:val="false"/>
          <w:i w:val="false"/>
          <w:color w:val="000000"/>
          <w:sz w:val="28"/>
        </w:rPr>
        <w:t xml:space="preserve">
      17-тақырып. Музыкалық шығармалардың формалары. Вариациялық форма. Вариациялардың түрлері. Рондо. Рондо және оның тарихи түрлері. </w:t>
      </w:r>
    </w:p>
    <w:p>
      <w:pPr>
        <w:spacing w:after="0"/>
        <w:ind w:left="0"/>
        <w:jc w:val="both"/>
      </w:pPr>
      <w:r>
        <w:rPr>
          <w:rFonts w:ascii="Times New Roman"/>
          <w:b w:val="false"/>
          <w:i w:val="false"/>
          <w:color w:val="000000"/>
          <w:sz w:val="28"/>
        </w:rPr>
        <w:t>
      18-тақырып. Балет. Балеттің пайда болу тарихы. Балеттің өнер формасы ретінде дамуы. Атақты балет орындаушылары. Орыс балетінің тарихы. Заманауи балет. Заманауи балеттің әлемдік жұлдыздары.</w:t>
      </w:r>
    </w:p>
    <w:p>
      <w:pPr>
        <w:spacing w:after="0"/>
        <w:ind w:left="0"/>
        <w:jc w:val="both"/>
      </w:pPr>
      <w:r>
        <w:rPr>
          <w:rFonts w:ascii="Times New Roman"/>
          <w:b w:val="false"/>
          <w:i w:val="false"/>
          <w:color w:val="000000"/>
          <w:sz w:val="28"/>
        </w:rPr>
        <w:t>
      19-тақырып. Қазақстандағы хореография өнері. Қазақстандағы балет өнерінің даму тарихы. Қазақстандық балет өнерінің атақты қайраткерлері.</w:t>
      </w:r>
    </w:p>
    <w:p>
      <w:pPr>
        <w:spacing w:after="0"/>
        <w:ind w:left="0"/>
        <w:jc w:val="both"/>
      </w:pPr>
      <w:r>
        <w:rPr>
          <w:rFonts w:ascii="Times New Roman"/>
          <w:b w:val="false"/>
          <w:i w:val="false"/>
          <w:color w:val="000000"/>
          <w:sz w:val="28"/>
        </w:rPr>
        <w:t xml:space="preserve">
      45.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бірінші октаваның ноталарын, екінші октаваның ноталарын біледі;</w:t>
      </w:r>
    </w:p>
    <w:p>
      <w:pPr>
        <w:spacing w:after="0"/>
        <w:ind w:left="0"/>
        <w:jc w:val="both"/>
      </w:pPr>
      <w:r>
        <w:rPr>
          <w:rFonts w:ascii="Times New Roman"/>
          <w:b w:val="false"/>
          <w:i w:val="false"/>
          <w:color w:val="000000"/>
          <w:sz w:val="28"/>
        </w:rPr>
        <w:t>
      2) ноталардың ұзақтығын біледі (бүтін, жартылық, төрттік, сегіздік);</w:t>
      </w:r>
    </w:p>
    <w:p>
      <w:pPr>
        <w:spacing w:after="0"/>
        <w:ind w:left="0"/>
        <w:jc w:val="both"/>
      </w:pPr>
      <w:r>
        <w:rPr>
          <w:rFonts w:ascii="Times New Roman"/>
          <w:b w:val="false"/>
          <w:i w:val="false"/>
          <w:color w:val="000000"/>
          <w:sz w:val="28"/>
        </w:rPr>
        <w:t>
      3) өткен өлшемдер және ритмдер бойынша ноталық мәтінмен жұмыс істей алады;</w:t>
      </w:r>
    </w:p>
    <w:p>
      <w:pPr>
        <w:spacing w:after="0"/>
        <w:ind w:left="0"/>
        <w:jc w:val="both"/>
      </w:pPr>
      <w:r>
        <w:rPr>
          <w:rFonts w:ascii="Times New Roman"/>
          <w:b w:val="false"/>
          <w:i w:val="false"/>
          <w:color w:val="000000"/>
          <w:sz w:val="28"/>
        </w:rPr>
        <w:t xml:space="preserve">
      4) музыкалық формаларды біледі; </w:t>
      </w:r>
    </w:p>
    <w:p>
      <w:pPr>
        <w:spacing w:after="0"/>
        <w:ind w:left="0"/>
        <w:jc w:val="both"/>
      </w:pPr>
      <w:r>
        <w:rPr>
          <w:rFonts w:ascii="Times New Roman"/>
          <w:b w:val="false"/>
          <w:i w:val="false"/>
          <w:color w:val="000000"/>
          <w:sz w:val="28"/>
        </w:rPr>
        <w:t>
      5) тарихи-тұрмыстық билерді біледі;</w:t>
      </w:r>
    </w:p>
    <w:p>
      <w:pPr>
        <w:spacing w:after="0"/>
        <w:ind w:left="0"/>
        <w:jc w:val="both"/>
      </w:pPr>
      <w:r>
        <w:rPr>
          <w:rFonts w:ascii="Times New Roman"/>
          <w:b w:val="false"/>
          <w:i w:val="false"/>
          <w:color w:val="000000"/>
          <w:sz w:val="28"/>
        </w:rPr>
        <w:t>
      6) "тарихи би", "тұрмыстық би", "тарихи-тұрмыстық би" түсініктерін біледі;</w:t>
      </w:r>
    </w:p>
    <w:p>
      <w:pPr>
        <w:spacing w:after="0"/>
        <w:ind w:left="0"/>
        <w:jc w:val="both"/>
      </w:pPr>
      <w:r>
        <w:rPr>
          <w:rFonts w:ascii="Times New Roman"/>
          <w:b w:val="false"/>
          <w:i w:val="false"/>
          <w:color w:val="000000"/>
          <w:sz w:val="28"/>
        </w:rPr>
        <w:t>
      7) билердің музыкасын біледі: вальс, мазурка, полонез;</w:t>
      </w:r>
    </w:p>
    <w:p>
      <w:pPr>
        <w:spacing w:after="0"/>
        <w:ind w:left="0"/>
        <w:jc w:val="both"/>
      </w:pPr>
      <w:r>
        <w:rPr>
          <w:rFonts w:ascii="Times New Roman"/>
          <w:b w:val="false"/>
          <w:i w:val="false"/>
          <w:color w:val="000000"/>
          <w:sz w:val="28"/>
        </w:rPr>
        <w:t>
      8) заманауи балдық билерді, модерн стилін, джаз билерін және contemporary біледі;</w:t>
      </w:r>
    </w:p>
    <w:p>
      <w:pPr>
        <w:spacing w:after="0"/>
        <w:ind w:left="0"/>
        <w:jc w:val="both"/>
      </w:pPr>
      <w:r>
        <w:rPr>
          <w:rFonts w:ascii="Times New Roman"/>
          <w:b w:val="false"/>
          <w:i w:val="false"/>
          <w:color w:val="000000"/>
          <w:sz w:val="28"/>
        </w:rPr>
        <w:t>
      9) бағдарламалық-бейнелік музыканы біледі;</w:t>
      </w:r>
    </w:p>
    <w:p>
      <w:pPr>
        <w:spacing w:after="0"/>
        <w:ind w:left="0"/>
        <w:jc w:val="both"/>
      </w:pPr>
      <w:r>
        <w:rPr>
          <w:rFonts w:ascii="Times New Roman"/>
          <w:b w:val="false"/>
          <w:i w:val="false"/>
          <w:color w:val="000000"/>
          <w:sz w:val="28"/>
        </w:rPr>
        <w:t>
      10) вокалдық музыкадағы шағын формаларды біледі;</w:t>
      </w:r>
    </w:p>
    <w:p>
      <w:pPr>
        <w:spacing w:after="0"/>
        <w:ind w:left="0"/>
        <w:jc w:val="both"/>
      </w:pPr>
      <w:r>
        <w:rPr>
          <w:rFonts w:ascii="Times New Roman"/>
          <w:b w:val="false"/>
          <w:i w:val="false"/>
          <w:color w:val="000000"/>
          <w:sz w:val="28"/>
        </w:rPr>
        <w:t>
      11) әйелдерге және ерлерге тән вокалдық дауысты біледі;</w:t>
      </w:r>
    </w:p>
    <w:p>
      <w:pPr>
        <w:spacing w:after="0"/>
        <w:ind w:left="0"/>
        <w:jc w:val="both"/>
      </w:pPr>
      <w:r>
        <w:rPr>
          <w:rFonts w:ascii="Times New Roman"/>
          <w:b w:val="false"/>
          <w:i w:val="false"/>
          <w:color w:val="000000"/>
          <w:sz w:val="28"/>
        </w:rPr>
        <w:t>
      12) қазақ вокалдық музыкасының жанрларын біледі;</w:t>
      </w:r>
    </w:p>
    <w:p>
      <w:pPr>
        <w:spacing w:after="0"/>
        <w:ind w:left="0"/>
        <w:jc w:val="both"/>
      </w:pPr>
      <w:r>
        <w:rPr>
          <w:rFonts w:ascii="Times New Roman"/>
          <w:b w:val="false"/>
          <w:i w:val="false"/>
          <w:color w:val="000000"/>
          <w:sz w:val="28"/>
        </w:rPr>
        <w:t>
      13) аспаптық музыкадағы шағын формаларды біледі;</w:t>
      </w:r>
    </w:p>
    <w:p>
      <w:pPr>
        <w:spacing w:after="0"/>
        <w:ind w:left="0"/>
        <w:jc w:val="both"/>
      </w:pPr>
      <w:r>
        <w:rPr>
          <w:rFonts w:ascii="Times New Roman"/>
          <w:b w:val="false"/>
          <w:i w:val="false"/>
          <w:color w:val="000000"/>
          <w:sz w:val="28"/>
        </w:rPr>
        <w:t>
      14) "перелюдия" жанрының пайда болуын және дамуын біледі;</w:t>
      </w:r>
    </w:p>
    <w:p>
      <w:pPr>
        <w:spacing w:after="0"/>
        <w:ind w:left="0"/>
        <w:jc w:val="both"/>
      </w:pPr>
      <w:r>
        <w:rPr>
          <w:rFonts w:ascii="Times New Roman"/>
          <w:b w:val="false"/>
          <w:i w:val="false"/>
          <w:color w:val="000000"/>
          <w:sz w:val="28"/>
        </w:rPr>
        <w:t>
      15) "баркарола" жанрының шығуын және дамуын біледі;</w:t>
      </w:r>
    </w:p>
    <w:p>
      <w:pPr>
        <w:spacing w:after="0"/>
        <w:ind w:left="0"/>
        <w:jc w:val="both"/>
      </w:pPr>
      <w:r>
        <w:rPr>
          <w:rFonts w:ascii="Times New Roman"/>
          <w:b w:val="false"/>
          <w:i w:val="false"/>
          <w:color w:val="000000"/>
          <w:sz w:val="28"/>
        </w:rPr>
        <w:t>
      16) музыкалық шығарманың формаларын біледі;</w:t>
      </w:r>
    </w:p>
    <w:p>
      <w:pPr>
        <w:spacing w:after="0"/>
        <w:ind w:left="0"/>
        <w:jc w:val="both"/>
      </w:pPr>
      <w:r>
        <w:rPr>
          <w:rFonts w:ascii="Times New Roman"/>
          <w:b w:val="false"/>
          <w:i w:val="false"/>
          <w:color w:val="000000"/>
          <w:sz w:val="28"/>
        </w:rPr>
        <w:t>
      17) балеттің шығу тарихын біледі;</w:t>
      </w:r>
    </w:p>
    <w:p>
      <w:pPr>
        <w:spacing w:after="0"/>
        <w:ind w:left="0"/>
        <w:jc w:val="both"/>
      </w:pPr>
      <w:r>
        <w:rPr>
          <w:rFonts w:ascii="Times New Roman"/>
          <w:b w:val="false"/>
          <w:i w:val="false"/>
          <w:color w:val="000000"/>
          <w:sz w:val="28"/>
        </w:rPr>
        <w:t>
      18) атақты балет орындаушыларын біледі;</w:t>
      </w:r>
    </w:p>
    <w:p>
      <w:pPr>
        <w:spacing w:after="0"/>
        <w:ind w:left="0"/>
        <w:jc w:val="both"/>
      </w:pPr>
      <w:r>
        <w:rPr>
          <w:rFonts w:ascii="Times New Roman"/>
          <w:b w:val="false"/>
          <w:i w:val="false"/>
          <w:color w:val="000000"/>
          <w:sz w:val="28"/>
        </w:rPr>
        <w:t>
      19) Қазақстандағы балет өнерінің даму тарихын біледі;</w:t>
      </w:r>
    </w:p>
    <w:p>
      <w:pPr>
        <w:spacing w:after="0"/>
        <w:ind w:left="0"/>
        <w:jc w:val="both"/>
      </w:pPr>
      <w:r>
        <w:rPr>
          <w:rFonts w:ascii="Times New Roman"/>
          <w:b w:val="false"/>
          <w:i w:val="false"/>
          <w:color w:val="000000"/>
          <w:sz w:val="28"/>
        </w:rPr>
        <w:t>
      20) тыңдалынған музыкалық үзіндіні есту арқылы: пунктирлік ритм, синкопа, он алтыдан екі және сегіздік ритмді, сегіздік және он алтыдан екі ритмін анықтай алады;</w:t>
      </w:r>
    </w:p>
    <w:p>
      <w:pPr>
        <w:spacing w:after="0"/>
        <w:ind w:left="0"/>
        <w:jc w:val="both"/>
      </w:pPr>
      <w:r>
        <w:rPr>
          <w:rFonts w:ascii="Times New Roman"/>
          <w:b w:val="false"/>
          <w:i w:val="false"/>
          <w:color w:val="000000"/>
          <w:sz w:val="28"/>
        </w:rPr>
        <w:t>
      21) өткен аспаптардың тембрін, оркестрлерді біледі: симфониялық, үрлемелі, эстрадалық, орыс халық аспаптары;</w:t>
      </w:r>
    </w:p>
    <w:p>
      <w:pPr>
        <w:spacing w:after="0"/>
        <w:ind w:left="0"/>
        <w:jc w:val="both"/>
      </w:pPr>
      <w:r>
        <w:rPr>
          <w:rFonts w:ascii="Times New Roman"/>
          <w:b w:val="false"/>
          <w:i w:val="false"/>
          <w:color w:val="000000"/>
          <w:sz w:val="28"/>
        </w:rPr>
        <w:t>
      22) музыкалық шығармаларда өткен ритмдерді және өлшемдерді анықтай алады;</w:t>
      </w:r>
    </w:p>
    <w:p>
      <w:pPr>
        <w:spacing w:after="0"/>
        <w:ind w:left="0"/>
        <w:jc w:val="both"/>
      </w:pPr>
      <w:r>
        <w:rPr>
          <w:rFonts w:ascii="Times New Roman"/>
          <w:b w:val="false"/>
          <w:i w:val="false"/>
          <w:color w:val="000000"/>
          <w:sz w:val="28"/>
        </w:rPr>
        <w:t>
      23) композиторлардың өмірбаянын біледі, композиторлардың шығармаларын естігенде таниды.</w:t>
      </w:r>
    </w:p>
    <w:p>
      <w:pPr>
        <w:spacing w:after="0"/>
        <w:ind w:left="0"/>
        <w:jc w:val="both"/>
      </w:pPr>
      <w:r>
        <w:rPr>
          <w:rFonts w:ascii="Times New Roman"/>
          <w:b w:val="false"/>
          <w:i w:val="false"/>
          <w:color w:val="000000"/>
          <w:sz w:val="28"/>
        </w:rPr>
        <w:t>
      46. 4 сыныптағы Бағдарлама талаптары:</w:t>
      </w:r>
    </w:p>
    <w:p>
      <w:pPr>
        <w:spacing w:after="0"/>
        <w:ind w:left="0"/>
        <w:jc w:val="both"/>
      </w:pPr>
      <w:r>
        <w:rPr>
          <w:rFonts w:ascii="Times New Roman"/>
          <w:b w:val="false"/>
          <w:i w:val="false"/>
          <w:color w:val="000000"/>
          <w:sz w:val="28"/>
        </w:rPr>
        <w:t>
      1) теориялық білімді меңгеру, симфония жанрларымен, полифония түрлерімен балдық және заманау билердің тарихымен, би, балеттің музыканың ерекшеліктерімен танысу жалғастырылады, дауыс ырғағын келтіру дағдылары бекітіледі;</w:t>
      </w:r>
    </w:p>
    <w:p>
      <w:pPr>
        <w:spacing w:after="0"/>
        <w:ind w:left="0"/>
        <w:jc w:val="both"/>
      </w:pPr>
      <w:r>
        <w:rPr>
          <w:rFonts w:ascii="Times New Roman"/>
          <w:b w:val="false"/>
          <w:i w:val="false"/>
          <w:color w:val="000000"/>
          <w:sz w:val="28"/>
        </w:rPr>
        <w:t>
      2) музыкалық мәнерлік құралдарымен және түсініктермен танысуды жалғастыру: тембр, оркестр, симфониялық оркестр, симфония-сюита, симфония-рапсодия, симфония-фантазия, симфония-баллада, симфония-аңыз, симфония-поэма, симфония-реквием, симфония-балет, симфония-драма;</w:t>
      </w:r>
    </w:p>
    <w:p>
      <w:pPr>
        <w:spacing w:after="0"/>
        <w:ind w:left="0"/>
        <w:jc w:val="both"/>
      </w:pPr>
      <w:r>
        <w:rPr>
          <w:rFonts w:ascii="Times New Roman"/>
          <w:b w:val="false"/>
          <w:i w:val="false"/>
          <w:color w:val="000000"/>
          <w:sz w:val="28"/>
        </w:rPr>
        <w:t>
      3) білім алушы түрлі жанрларды және би музыкасының бағыттарын нақты метро-ритмикалық қабылдауды үйрету, музыканы есептеуді тактінің толық емес үлесінен синкопаға дейінгі күшті бөлігін ажыратуды үйренеді;</w:t>
      </w:r>
    </w:p>
    <w:p>
      <w:pPr>
        <w:spacing w:after="0"/>
        <w:ind w:left="0"/>
        <w:jc w:val="both"/>
      </w:pPr>
      <w:r>
        <w:rPr>
          <w:rFonts w:ascii="Times New Roman"/>
          <w:b w:val="false"/>
          <w:i w:val="false"/>
          <w:color w:val="000000"/>
          <w:sz w:val="28"/>
        </w:rPr>
        <w:t>
      4) музыканың мәнерлік құралдарын талдауды үйрету: сипатына, жанрына, әуеніне, темпіне, ритміне, тембріне, динамикасына, олардың өзгеруіне және бұл өзгерістердің музыканың сипатымен байланысын;</w:t>
      </w:r>
    </w:p>
    <w:p>
      <w:pPr>
        <w:spacing w:after="0"/>
        <w:ind w:left="0"/>
        <w:jc w:val="both"/>
      </w:pPr>
      <w:r>
        <w:rPr>
          <w:rFonts w:ascii="Times New Roman"/>
          <w:b w:val="false"/>
          <w:i w:val="false"/>
          <w:color w:val="000000"/>
          <w:sz w:val="28"/>
        </w:rPr>
        <w:t>
      5) полифониялық және гомофондық-гармоникалық стильдермен, жаңа жанрлармен: прелюдия, концерт және басқаларымен таныстыруды жалғастыру, тақырыптардың мазмұны тереңдетіледі: опера, симфония, соната, сюита;</w:t>
      </w:r>
    </w:p>
    <w:p>
      <w:pPr>
        <w:spacing w:after="0"/>
        <w:ind w:left="0"/>
        <w:jc w:val="both"/>
      </w:pPr>
      <w:r>
        <w:rPr>
          <w:rFonts w:ascii="Times New Roman"/>
          <w:b w:val="false"/>
          <w:i w:val="false"/>
          <w:color w:val="000000"/>
          <w:sz w:val="28"/>
        </w:rPr>
        <w:t>
      6) білім алушы үздік шығармалармен, отандық композиторлардың опералық үздік туындыларымен, симфониялық және бағдарламалық музыкамен, орыс халық классикалық музыкасының даму ерекшеліктерімен танысуды жалғастыру;</w:t>
      </w:r>
    </w:p>
    <w:p>
      <w:pPr>
        <w:spacing w:after="0"/>
        <w:ind w:left="0"/>
        <w:jc w:val="both"/>
      </w:pPr>
      <w:r>
        <w:rPr>
          <w:rFonts w:ascii="Times New Roman"/>
          <w:b w:val="false"/>
          <w:i w:val="false"/>
          <w:color w:val="000000"/>
          <w:sz w:val="28"/>
        </w:rPr>
        <w:t>
      7) он тоғызыншы ғасыр музыкасындағы басты жанр ретінде опера жанрына көп көңіл бөліну, опералық спектакльдердің түрлі қойылымдары салыстырылады, мизансценаның ерекшеліктері, жанрдың өзгешелігі талданады, негізгі терминдер үйретіледі;</w:t>
      </w:r>
    </w:p>
    <w:p>
      <w:pPr>
        <w:spacing w:after="0"/>
        <w:ind w:left="0"/>
        <w:jc w:val="both"/>
      </w:pPr>
      <w:r>
        <w:rPr>
          <w:rFonts w:ascii="Times New Roman"/>
          <w:b w:val="false"/>
          <w:i w:val="false"/>
          <w:color w:val="000000"/>
          <w:sz w:val="28"/>
        </w:rPr>
        <w:t>
      8) білім алушы кинодағы музыканың ерекшеліктерімен, отандық авангард композиторлардың шығармаларымен, джаз музыкасымен танысуды жалғастыру;</w:t>
      </w:r>
    </w:p>
    <w:p>
      <w:pPr>
        <w:spacing w:after="0"/>
        <w:ind w:left="0"/>
        <w:jc w:val="both"/>
      </w:pPr>
      <w:r>
        <w:rPr>
          <w:rFonts w:ascii="Times New Roman"/>
          <w:b w:val="false"/>
          <w:i w:val="false"/>
          <w:color w:val="000000"/>
          <w:sz w:val="28"/>
        </w:rPr>
        <w:t>
      9) интонацияны, есту қабілетін, ритмометрді дамыту, көркемдік би және музыка мәдениеті туралы тұтас түсінікті қалыптастыру, білім алушылардың музыка өнерінің шығармаларын қабылдау қабілеттерін дамыту, көркемдік талғамды дамыту бойынша жұмыстарды жалғастыру.</w:t>
      </w:r>
    </w:p>
    <w:p>
      <w:pPr>
        <w:spacing w:after="0"/>
        <w:ind w:left="0"/>
        <w:jc w:val="both"/>
      </w:pPr>
      <w:r>
        <w:rPr>
          <w:rFonts w:ascii="Times New Roman"/>
          <w:b w:val="false"/>
          <w:i w:val="false"/>
          <w:color w:val="000000"/>
          <w:sz w:val="28"/>
        </w:rPr>
        <w:t>
      47.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Көне полифониялық музыка. "Полифония" түсінігі. Полифония және көп дауыстылық. Полифонияның түрлері. Метр және ритм. </w:t>
      </w:r>
    </w:p>
    <w:p>
      <w:pPr>
        <w:spacing w:after="0"/>
        <w:ind w:left="0"/>
        <w:jc w:val="both"/>
      </w:pPr>
      <w:r>
        <w:rPr>
          <w:rFonts w:ascii="Times New Roman"/>
          <w:b w:val="false"/>
          <w:i w:val="false"/>
          <w:color w:val="000000"/>
          <w:sz w:val="28"/>
        </w:rPr>
        <w:t>
      Он сегізінші ғасыр композиторларының шығармашылығындағы полифониялық музыканың өркендеуі.</w:t>
      </w:r>
    </w:p>
    <w:p>
      <w:pPr>
        <w:spacing w:after="0"/>
        <w:ind w:left="0"/>
        <w:jc w:val="both"/>
      </w:pPr>
      <w:r>
        <w:rPr>
          <w:rFonts w:ascii="Times New Roman"/>
          <w:b w:val="false"/>
          <w:i w:val="false"/>
          <w:color w:val="000000"/>
          <w:sz w:val="28"/>
        </w:rPr>
        <w:t>
      2-тақырып. Орта ғасырдағы және Қайта өркендеу кезеңіндегі би мәдениеті. Шіркеудің би музыкасының дамуына әсері. Би техникасы, орындау мәнері, музыкамен сүйемелдеу. Жұптық билердің пайда болуы. Биді таратудағы орта ғасырлық кезбе актерлердің – шпильмандар, жонглерлер, гистриондардың рөлі.</w:t>
      </w:r>
    </w:p>
    <w:p>
      <w:pPr>
        <w:spacing w:after="0"/>
        <w:ind w:left="0"/>
        <w:jc w:val="both"/>
      </w:pPr>
      <w:r>
        <w:rPr>
          <w:rFonts w:ascii="Times New Roman"/>
          <w:b w:val="false"/>
          <w:i w:val="false"/>
          <w:color w:val="000000"/>
          <w:sz w:val="28"/>
        </w:rPr>
        <w:t>
      Халықтың би мәдениеті – қимылдардың, фигуралардың, би композицияларының бастауы. Қайта өрлеу кезеңіндегі тұрмыстық бидің даму тарихы.</w:t>
      </w:r>
    </w:p>
    <w:p>
      <w:pPr>
        <w:spacing w:after="0"/>
        <w:ind w:left="0"/>
        <w:jc w:val="both"/>
      </w:pPr>
      <w:r>
        <w:rPr>
          <w:rFonts w:ascii="Times New Roman"/>
          <w:b w:val="false"/>
          <w:i w:val="false"/>
          <w:color w:val="000000"/>
          <w:sz w:val="28"/>
        </w:rPr>
        <w:t xml:space="preserve">
      Сарай билері. Би өнерінің дамуындағы француз хореографтарының рөлі. Жаңа би формаларын құру, биды қатаң ережеге бағындыру. </w:t>
      </w:r>
    </w:p>
    <w:p>
      <w:pPr>
        <w:spacing w:after="0"/>
        <w:ind w:left="0"/>
        <w:jc w:val="both"/>
      </w:pPr>
      <w:r>
        <w:rPr>
          <w:rFonts w:ascii="Times New Roman"/>
          <w:b w:val="false"/>
          <w:i w:val="false"/>
          <w:color w:val="000000"/>
          <w:sz w:val="28"/>
        </w:rPr>
        <w:t xml:space="preserve">
      3-тақырып. Балет музыкасындағы барокко әлемі. Балдық билердің пайда болуы. Балл биі – би өнері түрлерінің бірі. </w:t>
      </w:r>
    </w:p>
    <w:p>
      <w:pPr>
        <w:spacing w:after="0"/>
        <w:ind w:left="0"/>
        <w:jc w:val="both"/>
      </w:pPr>
      <w:r>
        <w:rPr>
          <w:rFonts w:ascii="Times New Roman"/>
          <w:b w:val="false"/>
          <w:i w:val="false"/>
          <w:color w:val="000000"/>
          <w:sz w:val="28"/>
        </w:rPr>
        <w:t>
      4-тақырып. Заманауи балдық билердің тарихы. Еуропалық бағдарламаның билері – квикстеп, баяу вальс, танго, баяу фокстрот, вена вальсі. Латын америкалық бағдарламаның билері – самба, ча-ча-ча, румба, пасадобль және джайв.</w:t>
      </w:r>
    </w:p>
    <w:p>
      <w:pPr>
        <w:spacing w:after="0"/>
        <w:ind w:left="0"/>
        <w:jc w:val="both"/>
      </w:pPr>
      <w:r>
        <w:rPr>
          <w:rFonts w:ascii="Times New Roman"/>
          <w:b w:val="false"/>
          <w:i w:val="false"/>
          <w:color w:val="000000"/>
          <w:sz w:val="28"/>
        </w:rPr>
        <w:t>
      5-тақырып. Симфониялық оркестр. Симфониялық оркестрдің пайда болу тарихы және дамуы. Симфониялық оркестрдің топтық құрамы.</w:t>
      </w:r>
    </w:p>
    <w:p>
      <w:pPr>
        <w:spacing w:after="0"/>
        <w:ind w:left="0"/>
        <w:jc w:val="both"/>
      </w:pPr>
      <w:r>
        <w:rPr>
          <w:rFonts w:ascii="Times New Roman"/>
          <w:b w:val="false"/>
          <w:i w:val="false"/>
          <w:color w:val="000000"/>
          <w:sz w:val="28"/>
        </w:rPr>
        <w:t>
      6-тақырып. Симфониялық жанрлар. Симфонияның жанр ретінде пайда болу тарихы. Классикалық симфония. Симфония-сюита, симфония-рапсодия, симфония-фантазия, симфония-баллада, симфония-аңыз, симфония-поэма, симфония-реквием, симфония-балет, симфония-драма және театр симфониясы - операның түрлері. Классикалық симфония. Классикалық симфонияның бөлімдері. Бір бөлімді симфониялар. Бағдарламалық симфония.</w:t>
      </w:r>
    </w:p>
    <w:p>
      <w:pPr>
        <w:spacing w:after="0"/>
        <w:ind w:left="0"/>
        <w:jc w:val="both"/>
      </w:pPr>
      <w:r>
        <w:rPr>
          <w:rFonts w:ascii="Times New Roman"/>
          <w:b w:val="false"/>
          <w:i w:val="false"/>
          <w:color w:val="000000"/>
          <w:sz w:val="28"/>
        </w:rPr>
        <w:t xml:space="preserve">
      Симфония жанрының Қазақстанда дамуы. Қазақстандағы симфониялық музыканың алғашқы үлгілері. Симфониялық шығармаларда халық әндері мен күйлерін қолдану. </w:t>
      </w:r>
    </w:p>
    <w:p>
      <w:pPr>
        <w:spacing w:after="0"/>
        <w:ind w:left="0"/>
        <w:jc w:val="both"/>
      </w:pPr>
      <w:r>
        <w:rPr>
          <w:rFonts w:ascii="Times New Roman"/>
          <w:b w:val="false"/>
          <w:i w:val="false"/>
          <w:color w:val="000000"/>
          <w:sz w:val="28"/>
        </w:rPr>
        <w:t>
      7-тақырып. Концерт жанры. Жанр ретінде концерттің пайда болу тарихы. Концерттің классикалық құрылымы.</w:t>
      </w:r>
    </w:p>
    <w:p>
      <w:pPr>
        <w:spacing w:after="0"/>
        <w:ind w:left="0"/>
        <w:jc w:val="both"/>
      </w:pPr>
      <w:r>
        <w:rPr>
          <w:rFonts w:ascii="Times New Roman"/>
          <w:b w:val="false"/>
          <w:i w:val="false"/>
          <w:color w:val="000000"/>
          <w:sz w:val="28"/>
        </w:rPr>
        <w:t>
      8-тақырып. Музыкалық шығарманың композициясы. Ритмикалық жазудың түрлері. Синкопа. Синкопаның түрлері. Ритмикалық жаттығулар.</w:t>
      </w:r>
    </w:p>
    <w:p>
      <w:pPr>
        <w:spacing w:after="0"/>
        <w:ind w:left="0"/>
        <w:jc w:val="both"/>
      </w:pPr>
      <w:r>
        <w:rPr>
          <w:rFonts w:ascii="Times New Roman"/>
          <w:b w:val="false"/>
          <w:i w:val="false"/>
          <w:color w:val="000000"/>
          <w:sz w:val="28"/>
        </w:rPr>
        <w:t>
      9-тақырып. Вокалық-симфониялық ірі формалар. Опера – вокалдық музыканың ең маңызды жанры. Жанр тарихы. Опералық шығарма бөлімдері: речитатив, ариозо, әндер, ариялар, дуэттер, трио, квартеттер, ансамбльдер және тағы сол сияқтылар.</w:t>
      </w:r>
    </w:p>
    <w:p>
      <w:pPr>
        <w:spacing w:after="0"/>
        <w:ind w:left="0"/>
        <w:jc w:val="both"/>
      </w:pPr>
      <w:r>
        <w:rPr>
          <w:rFonts w:ascii="Times New Roman"/>
          <w:b w:val="false"/>
          <w:i w:val="false"/>
          <w:color w:val="000000"/>
          <w:sz w:val="28"/>
        </w:rPr>
        <w:t xml:space="preserve">
      Антикалық трагедия. Флоренциялық камерата. Италиядағы музыка театры. Орыс классикалық операсының тарихы. Қазақстандағы опера өнерінің дамуы. </w:t>
      </w:r>
    </w:p>
    <w:p>
      <w:pPr>
        <w:spacing w:after="0"/>
        <w:ind w:left="0"/>
        <w:jc w:val="both"/>
      </w:pPr>
      <w:r>
        <w:rPr>
          <w:rFonts w:ascii="Times New Roman"/>
          <w:b w:val="false"/>
          <w:i w:val="false"/>
          <w:color w:val="000000"/>
          <w:sz w:val="28"/>
        </w:rPr>
        <w:t>
      10-тақырып. Жанр ретінде "мюзиклдың" пайда болу тарихы және оның дамуы.</w:t>
      </w:r>
    </w:p>
    <w:p>
      <w:pPr>
        <w:spacing w:after="0"/>
        <w:ind w:left="0"/>
        <w:jc w:val="both"/>
      </w:pPr>
      <w:r>
        <w:rPr>
          <w:rFonts w:ascii="Times New Roman"/>
          <w:b w:val="false"/>
          <w:i w:val="false"/>
          <w:color w:val="000000"/>
          <w:sz w:val="28"/>
        </w:rPr>
        <w:t xml:space="preserve">
      11-тақырып. Театрдағы, кинодағы және теледидардағы музыка. </w:t>
      </w:r>
    </w:p>
    <w:p>
      <w:pPr>
        <w:spacing w:after="0"/>
        <w:ind w:left="0"/>
        <w:jc w:val="both"/>
      </w:pPr>
      <w:r>
        <w:rPr>
          <w:rFonts w:ascii="Times New Roman"/>
          <w:b w:val="false"/>
          <w:i w:val="false"/>
          <w:color w:val="000000"/>
          <w:sz w:val="28"/>
        </w:rPr>
        <w:t>
      12-тақырып. Бұқаралық мәдениет. Постмодернизм. Жаңа ғасыр музыкасы.</w:t>
      </w:r>
    </w:p>
    <w:p>
      <w:pPr>
        <w:spacing w:after="0"/>
        <w:ind w:left="0"/>
        <w:jc w:val="both"/>
      </w:pPr>
      <w:r>
        <w:rPr>
          <w:rFonts w:ascii="Times New Roman"/>
          <w:b w:val="false"/>
          <w:i w:val="false"/>
          <w:color w:val="000000"/>
          <w:sz w:val="28"/>
        </w:rPr>
        <w:t>
      Рок-музыка. Рок-музыканың стилдері мен бағыттары.</w:t>
      </w:r>
    </w:p>
    <w:p>
      <w:pPr>
        <w:spacing w:after="0"/>
        <w:ind w:left="0"/>
        <w:jc w:val="both"/>
      </w:pPr>
      <w:r>
        <w:rPr>
          <w:rFonts w:ascii="Times New Roman"/>
          <w:b w:val="false"/>
          <w:i w:val="false"/>
          <w:color w:val="000000"/>
          <w:sz w:val="28"/>
        </w:rPr>
        <w:t>
      Поп-музыка. Заманауи музыканың бағыттары, заманауи бұқаралық мәдениеттің түрлері. Атақты музыканың жанры. Поп-музыканың бұқаралық мәдениет ретіндегі негізгі ерекшеліктері. Поп-музыканың пайда болу тарихы. Поп-музыканың тарихы.</w:t>
      </w:r>
    </w:p>
    <w:p>
      <w:pPr>
        <w:spacing w:after="0"/>
        <w:ind w:left="0"/>
        <w:jc w:val="both"/>
      </w:pPr>
      <w:r>
        <w:rPr>
          <w:rFonts w:ascii="Times New Roman"/>
          <w:b w:val="false"/>
          <w:i w:val="false"/>
          <w:color w:val="000000"/>
          <w:sz w:val="28"/>
        </w:rPr>
        <w:t>
      Джаз. Музыка өнерінің формасы ретінде джаздың пайда болу тарихы. Африка және еуропа мәдениетінің синтезі. Джаз стилі түрлерінің сипаттамасы. Джаздың Совет Одағында және Ресейде таралуы.</w:t>
      </w:r>
    </w:p>
    <w:p>
      <w:pPr>
        <w:spacing w:after="0"/>
        <w:ind w:left="0"/>
        <w:jc w:val="both"/>
      </w:pPr>
      <w:r>
        <w:rPr>
          <w:rFonts w:ascii="Times New Roman"/>
          <w:b w:val="false"/>
          <w:i w:val="false"/>
          <w:color w:val="000000"/>
          <w:sz w:val="28"/>
        </w:rPr>
        <w:t>
      13-тақырып. Вокал. Вокалдың түрлері. Академиялық вокал. Эстрадалық вокал. Джаздық вокал. Рок вокалы.</w:t>
      </w:r>
    </w:p>
    <w:p>
      <w:pPr>
        <w:spacing w:after="0"/>
        <w:ind w:left="0"/>
        <w:jc w:val="both"/>
      </w:pPr>
      <w:r>
        <w:rPr>
          <w:rFonts w:ascii="Times New Roman"/>
          <w:b w:val="false"/>
          <w:i w:val="false"/>
          <w:color w:val="000000"/>
          <w:sz w:val="28"/>
        </w:rPr>
        <w:t xml:space="preserve">
      48.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полифониялық музыканың түрлерін біледі;</w:t>
      </w:r>
    </w:p>
    <w:p>
      <w:pPr>
        <w:spacing w:after="0"/>
        <w:ind w:left="0"/>
        <w:jc w:val="both"/>
      </w:pPr>
      <w:r>
        <w:rPr>
          <w:rFonts w:ascii="Times New Roman"/>
          <w:b w:val="false"/>
          <w:i w:val="false"/>
          <w:color w:val="000000"/>
          <w:sz w:val="28"/>
        </w:rPr>
        <w:t>
      2) симфонияның жанрларын біледі;</w:t>
      </w:r>
    </w:p>
    <w:p>
      <w:pPr>
        <w:spacing w:after="0"/>
        <w:ind w:left="0"/>
        <w:jc w:val="both"/>
      </w:pPr>
      <w:r>
        <w:rPr>
          <w:rFonts w:ascii="Times New Roman"/>
          <w:b w:val="false"/>
          <w:i w:val="false"/>
          <w:color w:val="000000"/>
          <w:sz w:val="28"/>
        </w:rPr>
        <w:t>
      3) әлем халықтарының негізгі билерін біледі;</w:t>
      </w:r>
    </w:p>
    <w:p>
      <w:pPr>
        <w:spacing w:after="0"/>
        <w:ind w:left="0"/>
        <w:jc w:val="both"/>
      </w:pPr>
      <w:r>
        <w:rPr>
          <w:rFonts w:ascii="Times New Roman"/>
          <w:b w:val="false"/>
          <w:i w:val="false"/>
          <w:color w:val="000000"/>
          <w:sz w:val="28"/>
        </w:rPr>
        <w:t>
      4) концерттің классикалық құрылымын біледі;</w:t>
      </w:r>
    </w:p>
    <w:p>
      <w:pPr>
        <w:spacing w:after="0"/>
        <w:ind w:left="0"/>
        <w:jc w:val="both"/>
      </w:pPr>
      <w:r>
        <w:rPr>
          <w:rFonts w:ascii="Times New Roman"/>
          <w:b w:val="false"/>
          <w:i w:val="false"/>
          <w:color w:val="000000"/>
          <w:sz w:val="28"/>
        </w:rPr>
        <w:t>
      5) вокалдық-симфониялық ірі нысандарды біледі;</w:t>
      </w:r>
    </w:p>
    <w:p>
      <w:pPr>
        <w:spacing w:after="0"/>
        <w:ind w:left="0"/>
        <w:jc w:val="both"/>
      </w:pPr>
      <w:r>
        <w:rPr>
          <w:rFonts w:ascii="Times New Roman"/>
          <w:b w:val="false"/>
          <w:i w:val="false"/>
          <w:color w:val="000000"/>
          <w:sz w:val="28"/>
        </w:rPr>
        <w:t>
      6) заманауи музыканың бағыттарын біледі;</w:t>
      </w:r>
    </w:p>
    <w:p>
      <w:pPr>
        <w:spacing w:after="0"/>
        <w:ind w:left="0"/>
        <w:jc w:val="both"/>
      </w:pPr>
      <w:r>
        <w:rPr>
          <w:rFonts w:ascii="Times New Roman"/>
          <w:b w:val="false"/>
          <w:i w:val="false"/>
          <w:color w:val="000000"/>
          <w:sz w:val="28"/>
        </w:rPr>
        <w:t>
      7) музыкалық шығармалар құрылымының элементтерін біледі;</w:t>
      </w:r>
    </w:p>
    <w:p>
      <w:pPr>
        <w:spacing w:after="0"/>
        <w:ind w:left="0"/>
        <w:jc w:val="both"/>
      </w:pPr>
      <w:r>
        <w:rPr>
          <w:rFonts w:ascii="Times New Roman"/>
          <w:b w:val="false"/>
          <w:i w:val="false"/>
          <w:color w:val="000000"/>
          <w:sz w:val="28"/>
        </w:rPr>
        <w:t>
      8) музыкалық мәнерлік құралдарын біледі;</w:t>
      </w:r>
    </w:p>
    <w:p>
      <w:pPr>
        <w:spacing w:after="0"/>
        <w:ind w:left="0"/>
        <w:jc w:val="both"/>
      </w:pPr>
      <w:r>
        <w:rPr>
          <w:rFonts w:ascii="Times New Roman"/>
          <w:b w:val="false"/>
          <w:i w:val="false"/>
          <w:color w:val="000000"/>
          <w:sz w:val="28"/>
        </w:rPr>
        <w:t>
      9) музыка тілінің жалпы заңдылықтарын біледі;</w:t>
      </w:r>
    </w:p>
    <w:p>
      <w:pPr>
        <w:spacing w:after="0"/>
        <w:ind w:left="0"/>
        <w:jc w:val="both"/>
      </w:pPr>
      <w:r>
        <w:rPr>
          <w:rFonts w:ascii="Times New Roman"/>
          <w:b w:val="false"/>
          <w:i w:val="false"/>
          <w:color w:val="000000"/>
          <w:sz w:val="28"/>
        </w:rPr>
        <w:t>
      10) негізгі музыкалық түсініктерді біледі;</w:t>
      </w:r>
    </w:p>
    <w:p>
      <w:pPr>
        <w:spacing w:after="0"/>
        <w:ind w:left="0"/>
        <w:jc w:val="both"/>
      </w:pPr>
      <w:r>
        <w:rPr>
          <w:rFonts w:ascii="Times New Roman"/>
          <w:b w:val="false"/>
          <w:i w:val="false"/>
          <w:color w:val="000000"/>
          <w:sz w:val="28"/>
        </w:rPr>
        <w:t>
      11) музыкалық сауаттың негіздерін біледі;</w:t>
      </w:r>
    </w:p>
    <w:p>
      <w:pPr>
        <w:spacing w:after="0"/>
        <w:ind w:left="0"/>
        <w:jc w:val="both"/>
      </w:pPr>
      <w:r>
        <w:rPr>
          <w:rFonts w:ascii="Times New Roman"/>
          <w:b w:val="false"/>
          <w:i w:val="false"/>
          <w:color w:val="000000"/>
          <w:sz w:val="28"/>
        </w:rPr>
        <w:t>
      12) би өнерінің стилін, жанрларын біледі;</w:t>
      </w:r>
    </w:p>
    <w:p>
      <w:pPr>
        <w:spacing w:after="0"/>
        <w:ind w:left="0"/>
        <w:jc w:val="both"/>
      </w:pPr>
      <w:r>
        <w:rPr>
          <w:rFonts w:ascii="Times New Roman"/>
          <w:b w:val="false"/>
          <w:i w:val="false"/>
          <w:color w:val="000000"/>
          <w:sz w:val="28"/>
        </w:rPr>
        <w:t>
      13) негізгі метроритмикалық формаларды біледі;</w:t>
      </w:r>
    </w:p>
    <w:p>
      <w:pPr>
        <w:spacing w:after="0"/>
        <w:ind w:left="0"/>
        <w:jc w:val="both"/>
      </w:pPr>
      <w:r>
        <w:rPr>
          <w:rFonts w:ascii="Times New Roman"/>
          <w:b w:val="false"/>
          <w:i w:val="false"/>
          <w:color w:val="000000"/>
          <w:sz w:val="28"/>
        </w:rPr>
        <w:t>
      14) шығарманың жалпы сипатын және бейнелі қатарын анықтай алады;</w:t>
      </w:r>
    </w:p>
    <w:p>
      <w:pPr>
        <w:spacing w:after="0"/>
        <w:ind w:left="0"/>
        <w:jc w:val="both"/>
      </w:pPr>
      <w:r>
        <w:rPr>
          <w:rFonts w:ascii="Times New Roman"/>
          <w:b w:val="false"/>
          <w:i w:val="false"/>
          <w:color w:val="000000"/>
          <w:sz w:val="28"/>
        </w:rPr>
        <w:t>
      15) музыкалық аспаптардың тембрін біледі;</w:t>
      </w:r>
    </w:p>
    <w:p>
      <w:pPr>
        <w:spacing w:after="0"/>
        <w:ind w:left="0"/>
        <w:jc w:val="both"/>
      </w:pPr>
      <w:r>
        <w:rPr>
          <w:rFonts w:ascii="Times New Roman"/>
          <w:b w:val="false"/>
          <w:i w:val="false"/>
          <w:color w:val="000000"/>
          <w:sz w:val="28"/>
        </w:rPr>
        <w:t>
      16) негізгі музыкалық стильдерді, жанрларды және музыкалық мәнерліктің құралдарын түсіне алады;</w:t>
      </w:r>
    </w:p>
    <w:p>
      <w:pPr>
        <w:spacing w:after="0"/>
        <w:ind w:left="0"/>
        <w:jc w:val="both"/>
      </w:pPr>
      <w:r>
        <w:rPr>
          <w:rFonts w:ascii="Times New Roman"/>
          <w:b w:val="false"/>
          <w:i w:val="false"/>
          <w:color w:val="000000"/>
          <w:sz w:val="28"/>
        </w:rPr>
        <w:t>
      19) өнердің түрі ретінде музыканың ерекшеліктерін біледі;</w:t>
      </w:r>
    </w:p>
    <w:p>
      <w:pPr>
        <w:spacing w:after="0"/>
        <w:ind w:left="0"/>
        <w:jc w:val="both"/>
      </w:pPr>
      <w:r>
        <w:rPr>
          <w:rFonts w:ascii="Times New Roman"/>
          <w:b w:val="false"/>
          <w:i w:val="false"/>
          <w:color w:val="000000"/>
          <w:sz w:val="28"/>
        </w:rPr>
        <w:t>
      20) хореография өнері үшін өзекті музыкалық терминдерді біледі;</w:t>
      </w:r>
    </w:p>
    <w:p>
      <w:pPr>
        <w:spacing w:after="0"/>
        <w:ind w:left="0"/>
        <w:jc w:val="both"/>
      </w:pPr>
      <w:r>
        <w:rPr>
          <w:rFonts w:ascii="Times New Roman"/>
          <w:b w:val="false"/>
          <w:i w:val="false"/>
          <w:color w:val="000000"/>
          <w:sz w:val="28"/>
        </w:rPr>
        <w:t>
      21) музыкалық сауаттың негіздерін біледі (өлшем, динамика, темп, музыкалық шығарманың құрылымы);</w:t>
      </w:r>
    </w:p>
    <w:p>
      <w:pPr>
        <w:spacing w:after="0"/>
        <w:ind w:left="0"/>
        <w:jc w:val="both"/>
      </w:pPr>
      <w:r>
        <w:rPr>
          <w:rFonts w:ascii="Times New Roman"/>
          <w:b w:val="false"/>
          <w:i w:val="false"/>
          <w:color w:val="000000"/>
          <w:sz w:val="28"/>
        </w:rPr>
        <w:t>
      22) жеңіл музыкалық шығарманың метрін, ритмін және әуенін шығарады;</w:t>
      </w:r>
    </w:p>
    <w:p>
      <w:pPr>
        <w:spacing w:after="0"/>
        <w:ind w:left="0"/>
        <w:jc w:val="both"/>
      </w:pPr>
      <w:r>
        <w:rPr>
          <w:rFonts w:ascii="Times New Roman"/>
          <w:b w:val="false"/>
          <w:i w:val="false"/>
          <w:color w:val="000000"/>
          <w:sz w:val="28"/>
        </w:rPr>
        <w:t xml:space="preserve">
      23) жеңіл әуенді нақты интонациялайды; </w:t>
      </w:r>
    </w:p>
    <w:p>
      <w:pPr>
        <w:spacing w:after="0"/>
        <w:ind w:left="0"/>
        <w:jc w:val="both"/>
      </w:pPr>
      <w:r>
        <w:rPr>
          <w:rFonts w:ascii="Times New Roman"/>
          <w:b w:val="false"/>
          <w:i w:val="false"/>
          <w:color w:val="000000"/>
          <w:sz w:val="28"/>
        </w:rPr>
        <w:t>
      24) хореографиялық орындауға арналған музыкалық шығарманы талдай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49.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Хореографиялық білімге оқыту нәтижелерін бақылау өлшемшарттары пән бойынша ағымдық үлгерім нәтижелерінен және концерттік көрсетілімдерден алған бағаларынан тұрады. </w:t>
      </w:r>
    </w:p>
    <w:p>
      <w:pPr>
        <w:spacing w:after="0"/>
        <w:ind w:left="0"/>
        <w:jc w:val="both"/>
      </w:pPr>
      <w:r>
        <w:rPr>
          <w:rFonts w:ascii="Times New Roman"/>
          <w:b w:val="false"/>
          <w:i w:val="false"/>
          <w:color w:val="000000"/>
          <w:sz w:val="28"/>
        </w:rPr>
        <w:t xml:space="preserve">
      Білім алушылардың Бағдарламаны игеруін бақылау жұмысы түрінде іске асырылады. </w:t>
      </w:r>
    </w:p>
    <w:p>
      <w:pPr>
        <w:spacing w:after="0"/>
        <w:ind w:left="0"/>
        <w:jc w:val="both"/>
      </w:pPr>
      <w:r>
        <w:rPr>
          <w:rFonts w:ascii="Times New Roman"/>
          <w:b w:val="false"/>
          <w:i w:val="false"/>
          <w:color w:val="000000"/>
          <w:sz w:val="28"/>
        </w:rPr>
        <w:t>
      50. Аттестаттау формасы және 1, 2, 3 және 4 сыныптардағы бірінші және екінші тоқсандардағы білім алушылардың көрсетілімдеріне қойылатын бақылау-бағдарламалық талаптары – бақылау жұмысы (жеке тақырыптар бойынша сұрақтарға жауап беру).</w:t>
      </w:r>
    </w:p>
    <w:p>
      <w:pPr>
        <w:spacing w:after="0"/>
        <w:ind w:left="0"/>
        <w:jc w:val="both"/>
      </w:pPr>
      <w:r>
        <w:rPr>
          <w:rFonts w:ascii="Times New Roman"/>
          <w:b w:val="false"/>
          <w:i w:val="false"/>
          <w:color w:val="000000"/>
          <w:sz w:val="28"/>
        </w:rPr>
        <w:t>
      51. Бағалау өлшемшарттары:</w:t>
      </w:r>
    </w:p>
    <w:p>
      <w:pPr>
        <w:spacing w:after="0"/>
        <w:ind w:left="0"/>
        <w:jc w:val="both"/>
      </w:pPr>
      <w:r>
        <w:rPr>
          <w:rFonts w:ascii="Times New Roman"/>
          <w:b w:val="false"/>
          <w:i w:val="false"/>
          <w:color w:val="000000"/>
          <w:sz w:val="28"/>
        </w:rPr>
        <w:t>
      1) "5" "өте жақсы" бағасы – музыкалық шығарма мазмұнын, музыкалық мәнерлік құралдарын сипаттауды қамтитын толық жауап;</w:t>
      </w:r>
    </w:p>
    <w:p>
      <w:pPr>
        <w:spacing w:after="0"/>
        <w:ind w:left="0"/>
        <w:jc w:val="both"/>
      </w:pPr>
      <w:r>
        <w:rPr>
          <w:rFonts w:ascii="Times New Roman"/>
          <w:b w:val="false"/>
          <w:i w:val="false"/>
          <w:color w:val="000000"/>
          <w:sz w:val="28"/>
        </w:rPr>
        <w:t>
      2) "4" "жақсы" бағасы – музыкалық шығарманың мазмұнына, мәнерлік құралдарын сипаттама педагогтің жетектеуші сұрақтарымен ғана берілді;</w:t>
      </w:r>
    </w:p>
    <w:p>
      <w:pPr>
        <w:spacing w:after="0"/>
        <w:ind w:left="0"/>
        <w:jc w:val="both"/>
      </w:pPr>
      <w:r>
        <w:rPr>
          <w:rFonts w:ascii="Times New Roman"/>
          <w:b w:val="false"/>
          <w:i w:val="false"/>
          <w:color w:val="000000"/>
          <w:sz w:val="28"/>
        </w:rPr>
        <w:t>
      3) "3" "қанағаттанарлық" бағасы – музыкалық мәнерлік құралдары жетік ашылмаған, педагогтің бірнеше жетектеуші сұрақтарына жол берілген;</w:t>
      </w:r>
    </w:p>
    <w:p>
      <w:pPr>
        <w:spacing w:after="0"/>
        <w:ind w:left="0"/>
        <w:jc w:val="both"/>
      </w:pPr>
      <w:r>
        <w:rPr>
          <w:rFonts w:ascii="Times New Roman"/>
          <w:b w:val="false"/>
          <w:i w:val="false"/>
          <w:color w:val="000000"/>
          <w:sz w:val="28"/>
        </w:rPr>
        <w:t>
      4) "2" "қанағаттанарлық емес" бағасы – оқу материалын білмеуі және түсінбеуі.</w:t>
      </w:r>
    </w:p>
    <w:p>
      <w:pPr>
        <w:spacing w:after="0"/>
        <w:ind w:left="0"/>
        <w:jc w:val="both"/>
      </w:pPr>
      <w:bookmarkStart w:name="z60" w:id="58"/>
      <w:r>
        <w:rPr>
          <w:rFonts w:ascii="Times New Roman"/>
          <w:b w:val="false"/>
          <w:i w:val="false"/>
          <w:color w:val="000000"/>
          <w:sz w:val="28"/>
        </w:rPr>
        <w:t>
      Қазақстан Республикасы</w:t>
      </w:r>
    </w:p>
    <w:bookmarkEnd w:id="58"/>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52-қосымша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"Виолончель"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"Виолончель" пәні бойынша білім беру бағдарламасы (бұдан әрі - Бағдарлама) "Виолончель" пәніне оқытудың мақсатын, нәтижелерін және мазмұнын, білім беру процесін ұйымдастыруды, оларды іске асыру тәсілдері мен әдістерін, "Виолончель" пәніне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агогика – көркемдік мәнерліліктің мақсаттарына бағындырылған аздап темптен ауытқулар (баяулату, жылдамдату);</w:t>
      </w:r>
    </w:p>
    <w:p>
      <w:pPr>
        <w:spacing w:after="0"/>
        <w:ind w:left="0"/>
        <w:jc w:val="both"/>
      </w:pPr>
      <w:r>
        <w:rPr>
          <w:rFonts w:ascii="Times New Roman"/>
          <w:b w:val="false"/>
          <w:i w:val="false"/>
          <w:color w:val="000000"/>
          <w:sz w:val="28"/>
        </w:rPr>
        <w:t>
      2) аппликатура – музыкалық аспапта ойнау кезінде саусақтарды орналастыру және алмастыру тәсілі, сондай-ақ осы тәсілдерді нотада белгілеу;</w:t>
      </w:r>
    </w:p>
    <w:p>
      <w:pPr>
        <w:spacing w:after="0"/>
        <w:ind w:left="0"/>
        <w:jc w:val="both"/>
      </w:pPr>
      <w:r>
        <w:rPr>
          <w:rFonts w:ascii="Times New Roman"/>
          <w:b w:val="false"/>
          <w:i w:val="false"/>
          <w:color w:val="000000"/>
          <w:sz w:val="28"/>
        </w:rPr>
        <w:t>
      3) арпеджио – аккордың дыбыстары бірінен кейін бірі шығатындай аккордтарды фортепиано, кейбір клавишалық және ішекті аспаптарда ойнаудың тәсілі;</w:t>
      </w:r>
    </w:p>
    <w:p>
      <w:pPr>
        <w:spacing w:after="0"/>
        <w:ind w:left="0"/>
        <w:jc w:val="both"/>
      </w:pPr>
      <w:r>
        <w:rPr>
          <w:rFonts w:ascii="Times New Roman"/>
          <w:b w:val="false"/>
          <w:i w:val="false"/>
          <w:color w:val="000000"/>
          <w:sz w:val="28"/>
        </w:rPr>
        <w:t>
      4) артикуляция – музыкалық аспапта ойнау кезінде немесе вокалдық партияларды орындау кезінде дыбыстардың қатарын орындау тәсілі;</w:t>
      </w:r>
    </w:p>
    <w:p>
      <w:pPr>
        <w:spacing w:after="0"/>
        <w:ind w:left="0"/>
        <w:jc w:val="both"/>
      </w:pPr>
      <w:r>
        <w:rPr>
          <w:rFonts w:ascii="Times New Roman"/>
          <w:b w:val="false"/>
          <w:i w:val="false"/>
          <w:color w:val="000000"/>
          <w:sz w:val="28"/>
        </w:rPr>
        <w:t xml:space="preserve">
      5) деташе – ішекті-ысқылы аспаптарда орындаудың түрлерінің бірі; </w:t>
      </w:r>
    </w:p>
    <w:p>
      <w:pPr>
        <w:spacing w:after="0"/>
        <w:ind w:left="0"/>
        <w:jc w:val="both"/>
      </w:pPr>
      <w:r>
        <w:rPr>
          <w:rFonts w:ascii="Times New Roman"/>
          <w:b w:val="false"/>
          <w:i w:val="false"/>
          <w:color w:val="000000"/>
          <w:sz w:val="28"/>
        </w:rPr>
        <w:t>
      6) дыбысты жүргізу – фонация кезіндегі дыбыстарды байланыстырудың тәсілі;</w:t>
      </w:r>
    </w:p>
    <w:p>
      <w:pPr>
        <w:spacing w:after="0"/>
        <w:ind w:left="0"/>
        <w:jc w:val="both"/>
      </w:pPr>
      <w:r>
        <w:rPr>
          <w:rFonts w:ascii="Times New Roman"/>
          <w:b w:val="false"/>
          <w:i w:val="false"/>
          <w:color w:val="000000"/>
          <w:sz w:val="28"/>
        </w:rPr>
        <w:t>
      7) дыбыс шығару – музыкалық шығару, музыкалық аспапта немесе ән айту кезінде дыбыстарды шығару;</w:t>
      </w:r>
    </w:p>
    <w:p>
      <w:pPr>
        <w:spacing w:after="0"/>
        <w:ind w:left="0"/>
        <w:jc w:val="both"/>
      </w:pPr>
      <w:r>
        <w:rPr>
          <w:rFonts w:ascii="Times New Roman"/>
          <w:b w:val="false"/>
          <w:i w:val="false"/>
          <w:color w:val="000000"/>
          <w:sz w:val="28"/>
        </w:rPr>
        <w:t>
      8) легато – музыкалық аспапта ойнаудың тәсілі, дыбыстарды байланыстырып орындау, ол кезде бірі дыбыстан бір дыбысқа өту баяу жүргізіледі, дыбыстар арасында үзіліс болмайды;</w:t>
      </w:r>
    </w:p>
    <w:p>
      <w:pPr>
        <w:spacing w:after="0"/>
        <w:ind w:left="0"/>
        <w:jc w:val="both"/>
      </w:pPr>
      <w:r>
        <w:rPr>
          <w:rFonts w:ascii="Times New Roman"/>
          <w:b w:val="false"/>
          <w:i w:val="false"/>
          <w:color w:val="000000"/>
          <w:sz w:val="28"/>
        </w:rPr>
        <w:t>
      9) музыка теориясындағы гамма – ұзақтылығы белгісіз дыбыстар қатары, көршілес сатылар бір бірінен тұтас бір тонға немесе жарты тонға қалып отырады; мектептің орындаушылық практикасындағы гамма дегеніміз ұзақтығы бірнеше октаваны құрайтын жоғары немесе төменгі дыбыстар қатарын айтады;</w:t>
      </w:r>
    </w:p>
    <w:p>
      <w:pPr>
        <w:spacing w:after="0"/>
        <w:ind w:left="0"/>
        <w:jc w:val="both"/>
      </w:pPr>
      <w:r>
        <w:rPr>
          <w:rFonts w:ascii="Times New Roman"/>
          <w:b w:val="false"/>
          <w:i w:val="false"/>
          <w:color w:val="000000"/>
          <w:sz w:val="28"/>
        </w:rPr>
        <w:t>
      10) музыкадағы діріл – дыбысқа ерекше бояу және мәнерлілік беретіндей орындау тәсілі;</w:t>
      </w:r>
    </w:p>
    <w:p>
      <w:pPr>
        <w:spacing w:after="0"/>
        <w:ind w:left="0"/>
        <w:jc w:val="both"/>
      </w:pPr>
      <w:r>
        <w:rPr>
          <w:rFonts w:ascii="Times New Roman"/>
          <w:b w:val="false"/>
          <w:i w:val="false"/>
          <w:color w:val="000000"/>
          <w:sz w:val="28"/>
        </w:rPr>
        <w:t>
      11) ритм – музыканы уақыт аралығында ұйымдастыру;</w:t>
      </w:r>
    </w:p>
    <w:p>
      <w:pPr>
        <w:spacing w:after="0"/>
        <w:ind w:left="0"/>
        <w:jc w:val="both"/>
      </w:pPr>
      <w:r>
        <w:rPr>
          <w:rFonts w:ascii="Times New Roman"/>
          <w:b w:val="false"/>
          <w:i w:val="false"/>
          <w:color w:val="000000"/>
          <w:sz w:val="28"/>
        </w:rPr>
        <w:t>
      12) стаккато – дыбыстарды үзік-үзік орындауды болжайды, бір бірін үзіліспен бөлетін музыкалық штрих;</w:t>
      </w:r>
    </w:p>
    <w:p>
      <w:pPr>
        <w:spacing w:after="0"/>
        <w:ind w:left="0"/>
        <w:jc w:val="both"/>
      </w:pPr>
      <w:r>
        <w:rPr>
          <w:rFonts w:ascii="Times New Roman"/>
          <w:b w:val="false"/>
          <w:i w:val="false"/>
          <w:color w:val="000000"/>
          <w:sz w:val="28"/>
        </w:rPr>
        <w:t>
      13) үшдыбыстылық – терция бойында орналасқан үш дыбыстан құралған аккорд;</w:t>
      </w:r>
    </w:p>
    <w:p>
      <w:pPr>
        <w:spacing w:after="0"/>
        <w:ind w:left="0"/>
        <w:jc w:val="both"/>
      </w:pPr>
      <w:r>
        <w:rPr>
          <w:rFonts w:ascii="Times New Roman"/>
          <w:b w:val="false"/>
          <w:i w:val="false"/>
          <w:color w:val="000000"/>
          <w:sz w:val="28"/>
        </w:rPr>
        <w:t>
      14) штрих – дыбысты құрайтын ноталарды, ноталар тобын орындау тәсілі (амал, әдісі);</w:t>
      </w:r>
    </w:p>
    <w:p>
      <w:pPr>
        <w:spacing w:after="0"/>
        <w:ind w:left="0"/>
        <w:jc w:val="both"/>
      </w:pPr>
      <w:r>
        <w:rPr>
          <w:rFonts w:ascii="Times New Roman"/>
          <w:b w:val="false"/>
          <w:i w:val="false"/>
          <w:color w:val="000000"/>
          <w:sz w:val="28"/>
        </w:rPr>
        <w:t>
      15) флажолет – музыкадағы ойнау тәсілі.</w:t>
      </w:r>
    </w:p>
    <w:p>
      <w:pPr>
        <w:spacing w:after="0"/>
        <w:ind w:left="0"/>
        <w:jc w:val="both"/>
      </w:pPr>
      <w:r>
        <w:rPr>
          <w:rFonts w:ascii="Times New Roman"/>
          <w:b w:val="false"/>
          <w:i w:val="false"/>
          <w:color w:val="000000"/>
          <w:sz w:val="28"/>
        </w:rPr>
        <w:t>
      2. Бағдарламаның мақсаты: виолончельде ойнау бойынша алған білім, білік және дағдылары негізінде білім алушылардың музыкалық-шығармашылық қабілеттерін дамытуға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жеке және ансамбльде музыкалық шығармаларды сауатты орындауға мүмкіндік беретін виолончельде ойнаудың негізгі орындаушылық тәсілдеріне оқыту;</w:t>
      </w:r>
    </w:p>
    <w:p>
      <w:pPr>
        <w:spacing w:after="0"/>
        <w:ind w:left="0"/>
        <w:jc w:val="both"/>
      </w:pPr>
      <w:r>
        <w:rPr>
          <w:rFonts w:ascii="Times New Roman"/>
          <w:b w:val="false"/>
          <w:i w:val="false"/>
          <w:color w:val="000000"/>
          <w:sz w:val="28"/>
        </w:rPr>
        <w:t>
      2) Бағдарлама талаптарына сәйкес әртүрлі жанрдағы және формадағы шығармаларды меңгеру және виолончельде ойнау;</w:t>
      </w:r>
    </w:p>
    <w:p>
      <w:pPr>
        <w:spacing w:after="0"/>
        <w:ind w:left="0"/>
        <w:jc w:val="both"/>
      </w:pPr>
      <w:r>
        <w:rPr>
          <w:rFonts w:ascii="Times New Roman"/>
          <w:b w:val="false"/>
          <w:i w:val="false"/>
          <w:color w:val="000000"/>
          <w:sz w:val="28"/>
        </w:rPr>
        <w:t>
      3) музыкалық сауатты меңгеру, ой-өрісін кеңейту және музыкалық білімдерін, орындаушылық біліктері мен дағдыларын жинақтау;</w:t>
      </w:r>
    </w:p>
    <w:p>
      <w:pPr>
        <w:spacing w:after="0"/>
        <w:ind w:left="0"/>
        <w:jc w:val="both"/>
      </w:pPr>
      <w:r>
        <w:rPr>
          <w:rFonts w:ascii="Times New Roman"/>
          <w:b w:val="false"/>
          <w:i w:val="false"/>
          <w:color w:val="000000"/>
          <w:sz w:val="28"/>
        </w:rPr>
        <w:t>
      4) музыкалық орындаушылық саласындағы арнайы құзыреттіліктерді қалыптастыру.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виолончельде ойнау бойынша алған білім, білік және дағдыларын практикада қолдануға талпынысты тәрбиелеу;</w:t>
      </w:r>
    </w:p>
    <w:p>
      <w:pPr>
        <w:spacing w:after="0"/>
        <w:ind w:left="0"/>
        <w:jc w:val="both"/>
      </w:pPr>
      <w:r>
        <w:rPr>
          <w:rFonts w:ascii="Times New Roman"/>
          <w:b w:val="false"/>
          <w:i w:val="false"/>
          <w:color w:val="000000"/>
          <w:sz w:val="28"/>
        </w:rPr>
        <w:t>
      2) музыканы дұрыс қабылдауды, музыкалық шығарманы тыңдай білуді тәрбиелеу;</w:t>
      </w:r>
    </w:p>
    <w:p>
      <w:pPr>
        <w:spacing w:after="0"/>
        <w:ind w:left="0"/>
        <w:jc w:val="both"/>
      </w:pPr>
      <w:r>
        <w:rPr>
          <w:rFonts w:ascii="Times New Roman"/>
          <w:b w:val="false"/>
          <w:i w:val="false"/>
          <w:color w:val="000000"/>
          <w:sz w:val="28"/>
        </w:rPr>
        <w:t>
      3) көркемдік талғамды, музыканы түсініп қабылдау негізінде орындаушылық шеберлікті тәрбиелеу;</w:t>
      </w:r>
    </w:p>
    <w:p>
      <w:pPr>
        <w:spacing w:after="0"/>
        <w:ind w:left="0"/>
        <w:jc w:val="both"/>
      </w:pPr>
      <w:r>
        <w:rPr>
          <w:rFonts w:ascii="Times New Roman"/>
          <w:b w:val="false"/>
          <w:i w:val="false"/>
          <w:color w:val="000000"/>
          <w:sz w:val="28"/>
        </w:rPr>
        <w:t>
      4) белсенді тыңдаушыны, ой-өрісі кең және музыкалық түсінігі тереу академиялық музыканы қызығушысын тәрбиелеу;</w:t>
      </w:r>
    </w:p>
    <w:p>
      <w:pPr>
        <w:spacing w:after="0"/>
        <w:ind w:left="0"/>
        <w:jc w:val="both"/>
      </w:pPr>
      <w:r>
        <w:rPr>
          <w:rFonts w:ascii="Times New Roman"/>
          <w:b w:val="false"/>
          <w:i w:val="false"/>
          <w:color w:val="000000"/>
          <w:sz w:val="28"/>
        </w:rPr>
        <w:t xml:space="preserve">
      5) отандық және әлемдік мәдени құндылықтарды, дәстүрлерді, халық шығармашылығының озық үлгілерін меңгеру арқылы өнерге деген сүйіспеншілікті тәрбиелеу. </w:t>
      </w:r>
    </w:p>
    <w:p>
      <w:pPr>
        <w:spacing w:after="0"/>
        <w:ind w:left="0"/>
        <w:jc w:val="both"/>
      </w:pPr>
      <w:r>
        <w:rPr>
          <w:rFonts w:ascii="Times New Roman"/>
          <w:b w:val="false"/>
          <w:i w:val="false"/>
          <w:color w:val="000000"/>
          <w:sz w:val="28"/>
        </w:rPr>
        <w:t>
      5. Бағдарламаны іске асыру мерзімі – тоғыз жыл. Бағдарламаны іске асыруға арналған оқыту уақытының көлемі осы бұйырықтың 1-қосымшасында көрсетілген балалар музыка мектебінің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6. Бағдарлама виолончельде ойнау техникасын меңгергісі келетін,орыс, қазақ халық әуендерінің өңдеулерін, әлем халықтарының музыкасын және классикалық шығармалардың өңдеулерін үйренгісі келетін балаларға арналған.</w:t>
      </w:r>
    </w:p>
    <w:p>
      <w:pPr>
        <w:spacing w:after="0"/>
        <w:ind w:left="0"/>
        <w:jc w:val="both"/>
      </w:pPr>
      <w:r>
        <w:rPr>
          <w:rFonts w:ascii="Times New Roman"/>
          <w:b w:val="false"/>
          <w:i w:val="false"/>
          <w:color w:val="000000"/>
          <w:sz w:val="28"/>
        </w:rPr>
        <w:t>
      7. Бағдарламаның мақсатына қол жеткізу қағидаттары:</w:t>
      </w:r>
    </w:p>
    <w:p>
      <w:pPr>
        <w:spacing w:after="0"/>
        <w:ind w:left="0"/>
        <w:jc w:val="both"/>
      </w:pPr>
      <w:r>
        <w:rPr>
          <w:rFonts w:ascii="Times New Roman"/>
          <w:b w:val="false"/>
          <w:i w:val="false"/>
          <w:color w:val="000000"/>
          <w:sz w:val="28"/>
        </w:rPr>
        <w:t>
      1)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2) сабақтардың жүйелілігі және ұдайылығы;</w:t>
      </w:r>
    </w:p>
    <w:p>
      <w:pPr>
        <w:spacing w:after="0"/>
        <w:ind w:left="0"/>
        <w:jc w:val="both"/>
      </w:pPr>
      <w:r>
        <w:rPr>
          <w:rFonts w:ascii="Times New Roman"/>
          <w:b w:val="false"/>
          <w:i w:val="false"/>
          <w:color w:val="000000"/>
          <w:sz w:val="28"/>
        </w:rPr>
        <w:t xml:space="preserve">
      3) оқу процесінің мақсаттылығы. </w:t>
      </w:r>
    </w:p>
    <w:p>
      <w:pPr>
        <w:spacing w:after="0"/>
        <w:ind w:left="0"/>
        <w:jc w:val="both"/>
      </w:pPr>
      <w:r>
        <w:rPr>
          <w:rFonts w:ascii="Times New Roman"/>
          <w:b w:val="false"/>
          <w:i w:val="false"/>
          <w:color w:val="000000"/>
          <w:sz w:val="28"/>
        </w:rPr>
        <w:t>
      8. Бағдарлама болашақ музыканттың әрі қарай жүргізетін практикалық қызметіне қажетті көлемдегі виолончельде ойнау тәсілдерін меңгеруіне жағдай жасайды.</w:t>
      </w:r>
    </w:p>
    <w:p>
      <w:pPr>
        <w:spacing w:after="0"/>
        <w:ind w:left="0"/>
        <w:jc w:val="both"/>
      </w:pPr>
      <w:r>
        <w:rPr>
          <w:rFonts w:ascii="Times New Roman"/>
          <w:b w:val="false"/>
          <w:i w:val="false"/>
          <w:color w:val="000000"/>
          <w:sz w:val="28"/>
        </w:rPr>
        <w:t>
      Балаларға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мүмкіндік береді.</w:t>
      </w:r>
    </w:p>
    <w:p>
      <w:pPr>
        <w:spacing w:after="0"/>
        <w:ind w:left="0"/>
        <w:jc w:val="both"/>
      </w:pPr>
      <w:r>
        <w:rPr>
          <w:rFonts w:ascii="Times New Roman"/>
          <w:b w:val="false"/>
          <w:i w:val="false"/>
          <w:color w:val="000000"/>
          <w:sz w:val="28"/>
        </w:rPr>
        <w:t>
      9. "Виолончель" Бағдарламасы музыкалық қабілеттері, дайындықтары мен жалпы дамулары түрлі деңгейдегі балаларға есептелген.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10. Бағдарлама білім алушылардың:</w:t>
      </w:r>
    </w:p>
    <w:p>
      <w:pPr>
        <w:spacing w:after="0"/>
        <w:ind w:left="0"/>
        <w:jc w:val="both"/>
      </w:pPr>
      <w:r>
        <w:rPr>
          <w:rFonts w:ascii="Times New Roman"/>
          <w:b w:val="false"/>
          <w:i w:val="false"/>
          <w:color w:val="000000"/>
          <w:sz w:val="28"/>
        </w:rPr>
        <w:t>
      1) музыкалық сауаттың қажетті деңгейіне сәйкес музыкалық шығармаларды шығармашылықпен орындауға мүмкіндік беретін виолончельде ойнау бойынша білім, білік және дағдыларды меңгеруі;</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3) білім алушының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меңгеруіне ықпал ететін білім, білік және дағдылар кешенін қалыптастыруға ықпал ететін жеке қасиеттерді қалыптастыруға бағытталған.</w:t>
      </w:r>
    </w:p>
    <w:p>
      <w:pPr>
        <w:spacing w:after="0"/>
        <w:ind w:left="0"/>
        <w:jc w:val="both"/>
      </w:pPr>
      <w:r>
        <w:rPr>
          <w:rFonts w:ascii="Times New Roman"/>
          <w:b w:val="false"/>
          <w:i w:val="false"/>
          <w:color w:val="000000"/>
          <w:sz w:val="28"/>
        </w:rPr>
        <w:t>
      11.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12. Білім алушыға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13. Бағдарламаның ерекшелігі балалардың виолончельде ойнау бойынша білім, білік және дағдыларды, шығармашылық қызмет тәжірибесін, жеке және ансамбльде орындау тәсілдерін алуға жалпы бағытталуы болып табылады.</w:t>
      </w:r>
    </w:p>
    <w:p>
      <w:pPr>
        <w:spacing w:after="0"/>
        <w:ind w:left="0"/>
        <w:jc w:val="both"/>
      </w:pPr>
      <w:r>
        <w:rPr>
          <w:rFonts w:ascii="Times New Roman"/>
          <w:b w:val="false"/>
          <w:i w:val="false"/>
          <w:color w:val="000000"/>
          <w:sz w:val="28"/>
        </w:rPr>
        <w:t xml:space="preserve">
      Музыкалық білімді меңгеру, балалардың сабақтарға деген қызығушылықтарын ояту кезінде қолжетімділікке, сатылы оқытуға және жүйелілікке ерекше назар аударылады. </w:t>
      </w:r>
    </w:p>
    <w:p>
      <w:pPr>
        <w:spacing w:after="0"/>
        <w:ind w:left="0"/>
        <w:jc w:val="both"/>
      </w:pPr>
      <w:r>
        <w:rPr>
          <w:rFonts w:ascii="Times New Roman"/>
          <w:b w:val="false"/>
          <w:i w:val="false"/>
          <w:color w:val="000000"/>
          <w:sz w:val="28"/>
        </w:rPr>
        <w:t>
      14. Ұжымдық музыка ойнаудың негізгі практикалық міндеттері – ансамбльдің дыбысталуын тыңдай білу, бірыңғай ритмикалық қағысты сезіну, келісілген түрде және өзгермелі икемді қағыста көркем ойнау, бірге орындау, ансамбль қатысушыларымен әрекеттесу сияқты ансамбльде ойнаудың арнайы дағдыларын қалыптастыру.</w:t>
      </w:r>
    </w:p>
    <w:p>
      <w:pPr>
        <w:spacing w:after="0"/>
        <w:ind w:left="0"/>
        <w:jc w:val="both"/>
      </w:pPr>
      <w:r>
        <w:rPr>
          <w:rFonts w:ascii="Times New Roman"/>
          <w:b w:val="false"/>
          <w:i w:val="false"/>
          <w:color w:val="000000"/>
          <w:sz w:val="28"/>
        </w:rPr>
        <w:t>
      15.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16.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17. Бағдарламаның мақсатына қол жеткізудің негізгі қағидаттары:</w:t>
      </w:r>
    </w:p>
    <w:p>
      <w:pPr>
        <w:spacing w:after="0"/>
        <w:ind w:left="0"/>
        <w:jc w:val="both"/>
      </w:pPr>
      <w:r>
        <w:rPr>
          <w:rFonts w:ascii="Times New Roman"/>
          <w:b w:val="false"/>
          <w:i w:val="false"/>
          <w:color w:val="000000"/>
          <w:sz w:val="28"/>
        </w:rPr>
        <w:t>
      1) табиғи сәйкестік және қолжетімділік қағидаты білім алушының жас ерекшеліктерін ескеріп,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алушылардың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алушылардың қабілеттерін және бейімділіктерін ашуды болжайды,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18. "Виолончель" пәніне жеке оқытудың ерекшелігі оқыту әдістерін, құралдарын, формаларын және репертуар кешенін таңдаудың вариативтілігін болжайды.</w:t>
      </w:r>
    </w:p>
    <w:p>
      <w:pPr>
        <w:spacing w:after="0"/>
        <w:ind w:left="0"/>
        <w:jc w:val="both"/>
      </w:pPr>
      <w:r>
        <w:rPr>
          <w:rFonts w:ascii="Times New Roman"/>
          <w:b w:val="false"/>
          <w:i w:val="false"/>
          <w:color w:val="000000"/>
          <w:sz w:val="28"/>
        </w:rPr>
        <w:t>
      19.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сұхбат, әңгіме,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таныстыруды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20.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21.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ойнау арқылы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мақсатында өткізіледі;</w:t>
      </w:r>
    </w:p>
    <w:p>
      <w:pPr>
        <w:spacing w:after="0"/>
        <w:ind w:left="0"/>
        <w:jc w:val="both"/>
      </w:pPr>
      <w:r>
        <w:rPr>
          <w:rFonts w:ascii="Times New Roman"/>
          <w:b w:val="false"/>
          <w:i w:val="false"/>
          <w:color w:val="000000"/>
          <w:sz w:val="28"/>
        </w:rPr>
        <w:t>
      3)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(сабақ барысында ойын технологияларын қолдану);</w:t>
      </w:r>
    </w:p>
    <w:p>
      <w:pPr>
        <w:spacing w:after="0"/>
        <w:ind w:left="0"/>
        <w:jc w:val="both"/>
      </w:pPr>
      <w:r>
        <w:rPr>
          <w:rFonts w:ascii="Times New Roman"/>
          <w:b w:val="false"/>
          <w:i w:val="false"/>
          <w:color w:val="000000"/>
          <w:sz w:val="28"/>
        </w:rPr>
        <w:t>
      6) экскурсия сабағы.</w:t>
      </w:r>
    </w:p>
    <w:p>
      <w:pPr>
        <w:spacing w:after="0"/>
        <w:ind w:left="0"/>
        <w:jc w:val="both"/>
      </w:pPr>
      <w:r>
        <w:rPr>
          <w:rFonts w:ascii="Times New Roman"/>
          <w:b w:val="false"/>
          <w:i w:val="false"/>
          <w:color w:val="000000"/>
          <w:sz w:val="28"/>
        </w:rPr>
        <w:t>
      22. Педагог Бағдарламаны заманауи музыка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23. Педагогтің білім алушымен жеке жүргізетін сабағы сыныптағы оқу-тәрбие жұмысының негізгі формасы болып табылады. Жеке сабақтар педагогпен немесе басқа білім алушылармен ансамбльде ойнаумен үйлестіріледі.</w:t>
      </w:r>
    </w:p>
    <w:p>
      <w:pPr>
        <w:spacing w:after="0"/>
        <w:ind w:left="0"/>
        <w:jc w:val="both"/>
      </w:pPr>
      <w:r>
        <w:rPr>
          <w:rFonts w:ascii="Times New Roman"/>
          <w:b w:val="false"/>
          <w:i w:val="false"/>
          <w:color w:val="000000"/>
          <w:sz w:val="28"/>
        </w:rPr>
        <w:t>
      24.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25. Жұмыстың сабақтан тыс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кездеу.</w:t>
      </w:r>
    </w:p>
    <w:p>
      <w:pPr>
        <w:spacing w:after="0"/>
        <w:ind w:left="0"/>
        <w:jc w:val="both"/>
      </w:pPr>
      <w:r>
        <w:rPr>
          <w:rFonts w:ascii="Times New Roman"/>
          <w:b w:val="false"/>
          <w:i w:val="false"/>
          <w:color w:val="000000"/>
          <w:sz w:val="28"/>
        </w:rPr>
        <w:t>
      26.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29.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көрсете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30. "Оқу қызметін жоспарлау" тарауы білім алушылардың қызметінің сипаттарын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31.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32.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33.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34. Білім алушының жеке жоспары әр жартыжылдыққа құрылып,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35.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xml:space="preserve">
      Бір сыныптың өзінде Бағдарламаны іске асыру бойынша жеке жоспарлар, концерттік және емтихандық бағдарламалар күрделілік деңгейі бойынша бірі бірінен біршама ерекшеленеді. </w:t>
      </w:r>
    </w:p>
    <w:p>
      <w:pPr>
        <w:spacing w:after="0"/>
        <w:ind w:left="0"/>
        <w:jc w:val="both"/>
      </w:pPr>
      <w:r>
        <w:rPr>
          <w:rFonts w:ascii="Times New Roman"/>
          <w:b w:val="false"/>
          <w:i w:val="false"/>
          <w:color w:val="000000"/>
          <w:sz w:val="28"/>
        </w:rPr>
        <w:t>
      36.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37. Оқу процесінің дұрыс ұйымдастырылуы, білім алушылардың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38.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39.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40.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41. Педагог оқу процесінде ладтық, үндестілік, ырғақтық және әуендік ерекшеліктерін ескере отырып, қазақ халық әндері мен күйлерінің өңдеулерін, қазақстандық композиторлардың шығармаларын кеңінен қолданады.</w:t>
      </w:r>
    </w:p>
    <w:p>
      <w:pPr>
        <w:spacing w:after="0"/>
        <w:ind w:left="0"/>
        <w:jc w:val="both"/>
      </w:pPr>
      <w:r>
        <w:rPr>
          <w:rFonts w:ascii="Times New Roman"/>
          <w:b w:val="false"/>
          <w:i w:val="false"/>
          <w:color w:val="000000"/>
          <w:sz w:val="28"/>
        </w:rPr>
        <w:t>
      42. Оқу репертуарының әр түрлі жанрлардағы және стильдердегі шығармаларға қанық болуы музыкалық материалды оқу, салыстыру, жүйелеу үшін оңтайлы жағдай туғызады.</w:t>
      </w:r>
    </w:p>
    <w:p>
      <w:pPr>
        <w:spacing w:after="0"/>
        <w:ind w:left="0"/>
        <w:jc w:val="both"/>
      </w:pPr>
      <w:r>
        <w:rPr>
          <w:rFonts w:ascii="Times New Roman"/>
          <w:b w:val="false"/>
          <w:i w:val="false"/>
          <w:color w:val="000000"/>
          <w:sz w:val="28"/>
        </w:rPr>
        <w:t>
      43. Репертуар заманауи отандық және шетел композиторлары шығарған үздік пьесаларды қамти отырып жүйелі түрде жаңартылады және кеңейтіледі.</w:t>
      </w:r>
    </w:p>
    <w:p>
      <w:pPr>
        <w:spacing w:after="0"/>
        <w:ind w:left="0"/>
        <w:jc w:val="both"/>
      </w:pPr>
      <w:r>
        <w:rPr>
          <w:rFonts w:ascii="Times New Roman"/>
          <w:b w:val="false"/>
          <w:i w:val="false"/>
          <w:color w:val="000000"/>
          <w:sz w:val="28"/>
        </w:rPr>
        <w:t>
      44. Педагог күрделілігі төмендеу тапсырмадан мейлінше күрделі тапсырмаға біртіндеп ауысып, білім алушыға музыкалық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мұқият ойластырады.</w:t>
      </w:r>
    </w:p>
    <w:p>
      <w:pPr>
        <w:spacing w:after="0"/>
        <w:ind w:left="0"/>
        <w:jc w:val="both"/>
      </w:pPr>
      <w:r>
        <w:rPr>
          <w:rFonts w:ascii="Times New Roman"/>
          <w:b w:val="false"/>
          <w:i w:val="false"/>
          <w:color w:val="000000"/>
          <w:sz w:val="28"/>
        </w:rPr>
        <w:t>
      45. Педагог репертуармен жұмыстың аяқталу деңгейін анықтайды,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46.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47.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48. Білім алушылардың музыкалық ой-өрісін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49.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 парақтан оқу дағдылары.</w:t>
      </w:r>
    </w:p>
    <w:p>
      <w:pPr>
        <w:spacing w:after="0"/>
        <w:ind w:left="0"/>
        <w:jc w:val="both"/>
      </w:pPr>
      <w:r>
        <w:rPr>
          <w:rFonts w:ascii="Times New Roman"/>
          <w:b w:val="false"/>
          <w:i w:val="false"/>
          <w:color w:val="000000"/>
          <w:sz w:val="28"/>
        </w:rPr>
        <w:t>
      50. Әр жарты жылдықтың соңында педагог білім алушының тапсырманы орындау сапасын белгілейді және бекітілген репертуарлық тізбеге өзгерістер енгізеді, жылдың соңында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51.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деген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52.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53.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54. Жеке үй тапсырмасы бірнеше рет жүргізіліп, педагогтің ұсынымдарына сәйкес құрылады. Бірінші кезекте түрлі техникалық тәсілдерді пайдаланып, ең күрделі музыкалық эпизодтар пысықталады. Педагог білім алушының ақыл-ой және дене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55. Үй тапсырмаларының мазмұны:</w:t>
      </w:r>
    </w:p>
    <w:p>
      <w:pPr>
        <w:spacing w:after="0"/>
        <w:ind w:left="0"/>
        <w:jc w:val="both"/>
      </w:pPr>
      <w:r>
        <w:rPr>
          <w:rFonts w:ascii="Times New Roman"/>
          <w:b w:val="false"/>
          <w:i w:val="false"/>
          <w:color w:val="000000"/>
          <w:sz w:val="28"/>
        </w:rPr>
        <w:t>
      1) дыбысты дамытуға арналған жаттығулар (дыбыс ұзақтығымен жұмыс);</w:t>
      </w:r>
    </w:p>
    <w:p>
      <w:pPr>
        <w:spacing w:after="0"/>
        <w:ind w:left="0"/>
        <w:jc w:val="both"/>
      </w:pPr>
      <w:r>
        <w:rPr>
          <w:rFonts w:ascii="Times New Roman"/>
          <w:b w:val="false"/>
          <w:i w:val="false"/>
          <w:color w:val="000000"/>
          <w:sz w:val="28"/>
        </w:rPr>
        <w:t xml:space="preserve">
      2) техниканы дамыту бойынша жұмыс (гаммалар, жаттығулар, этюдтер); </w:t>
      </w:r>
    </w:p>
    <w:p>
      <w:pPr>
        <w:spacing w:after="0"/>
        <w:ind w:left="0"/>
        <w:jc w:val="both"/>
      </w:pPr>
      <w:r>
        <w:rPr>
          <w:rFonts w:ascii="Times New Roman"/>
          <w:b w:val="false"/>
          <w:i w:val="false"/>
          <w:color w:val="000000"/>
          <w:sz w:val="28"/>
        </w:rPr>
        <w:t>
      3) көркемдік материалмен жұмыс (пьесалар немесе ірі нысанды шығармалар);</w:t>
      </w:r>
    </w:p>
    <w:p>
      <w:pPr>
        <w:spacing w:after="0"/>
        <w:ind w:left="0"/>
        <w:jc w:val="both"/>
      </w:pPr>
      <w:r>
        <w:rPr>
          <w:rFonts w:ascii="Times New Roman"/>
          <w:b w:val="false"/>
          <w:i w:val="false"/>
          <w:color w:val="000000"/>
          <w:sz w:val="28"/>
        </w:rPr>
        <w:t>
      4) нотаны парақтан оқу.</w:t>
      </w:r>
    </w:p>
    <w:p>
      <w:pPr>
        <w:spacing w:after="0"/>
        <w:ind w:left="0"/>
        <w:jc w:val="both"/>
      </w:pPr>
      <w:r>
        <w:rPr>
          <w:rFonts w:ascii="Times New Roman"/>
          <w:b w:val="false"/>
          <w:i w:val="false"/>
          <w:color w:val="000000"/>
          <w:sz w:val="28"/>
        </w:rPr>
        <w:t>
      56.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 орындауын талдау (білім алушы өзінің ойнауын бағалайды, жіберілген қателіктерін белгілейді);</w:t>
      </w:r>
    </w:p>
    <w:p>
      <w:pPr>
        <w:spacing w:after="0"/>
        <w:ind w:left="0"/>
        <w:jc w:val="both"/>
      </w:pPr>
      <w:r>
        <w:rPr>
          <w:rFonts w:ascii="Times New Roman"/>
          <w:b w:val="false"/>
          <w:i w:val="false"/>
          <w:color w:val="000000"/>
          <w:sz w:val="28"/>
        </w:rPr>
        <w:t xml:space="preserve">
      2) білім алушының күнделігіне шығармамен жұмыс істеуге қатысты педагогтің маңызды ұсынымдарын жазу; </w:t>
      </w:r>
    </w:p>
    <w:p>
      <w:pPr>
        <w:spacing w:after="0"/>
        <w:ind w:left="0"/>
        <w:jc w:val="both"/>
      </w:pPr>
      <w:r>
        <w:rPr>
          <w:rFonts w:ascii="Times New Roman"/>
          <w:b w:val="false"/>
          <w:i w:val="false"/>
          <w:color w:val="000000"/>
          <w:sz w:val="28"/>
        </w:rPr>
        <w:t xml:space="preserve">
      3) үй тапсырмаларын орындау туралы ауызша есеп беру (білім алушы қиындықтар туралы және оларды жою туралы айтады). </w:t>
      </w:r>
    </w:p>
    <w:p>
      <w:pPr>
        <w:spacing w:after="0"/>
        <w:ind w:left="0"/>
        <w:jc w:val="both"/>
      </w:pPr>
      <w:r>
        <w:rPr>
          <w:rFonts w:ascii="Times New Roman"/>
          <w:b w:val="false"/>
          <w:i w:val="false"/>
          <w:color w:val="000000"/>
          <w:sz w:val="28"/>
        </w:rPr>
        <w:t>
      57. "Виолончель" пәнінің үлгілік оқу жоспарындағы "Сольфеджио", "Қазақ музыка әдебиеті", "Әлемдік музыка әдебиеті", "Ұжымдық музыка ойнау"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58. Даярлық сыныбындағы Бағдарлама талаптары:</w:t>
      </w:r>
    </w:p>
    <w:p>
      <w:pPr>
        <w:spacing w:after="0"/>
        <w:ind w:left="0"/>
        <w:jc w:val="both"/>
      </w:pPr>
      <w:r>
        <w:rPr>
          <w:rFonts w:ascii="Times New Roman"/>
          <w:b w:val="false"/>
          <w:i w:val="false"/>
          <w:color w:val="000000"/>
          <w:sz w:val="28"/>
        </w:rPr>
        <w:t>
      17. Даярлық сыныбындағы оқу пәнінің мазмұны.</w:t>
      </w:r>
    </w:p>
    <w:p>
      <w:pPr>
        <w:spacing w:after="0"/>
        <w:ind w:left="0"/>
        <w:jc w:val="both"/>
      </w:pPr>
      <w:r>
        <w:rPr>
          <w:rFonts w:ascii="Times New Roman"/>
          <w:b w:val="false"/>
          <w:i w:val="false"/>
          <w:color w:val="000000"/>
          <w:sz w:val="28"/>
        </w:rPr>
        <w:t xml:space="preserve">
      1) білім алушы аспаппен, оның құрылымымен танысады, қолды, денені қоюды, аспапты ұстап отыруы меңгеріледі, оңтайлы ойын қимыл-қозғалыстарын ұйымдастырылады. </w:t>
      </w:r>
    </w:p>
    <w:p>
      <w:pPr>
        <w:spacing w:after="0"/>
        <w:ind w:left="0"/>
        <w:jc w:val="both"/>
      </w:pPr>
      <w:r>
        <w:rPr>
          <w:rFonts w:ascii="Times New Roman"/>
          <w:b w:val="false"/>
          <w:i w:val="false"/>
          <w:color w:val="000000"/>
          <w:sz w:val="28"/>
        </w:rPr>
        <w:t>
      2) ноталық сауат туралы алғашқы білім қалыптасады, ысқышты жүргізу және бөлу дағдыларын меңгереді, қарапайым штрихтардың түрлерін оқып-үйрену: тұтас ысқышпен және оның бөлігімен жасалған деташе, әр ысқышқа 2-4 нота бойынша legato.</w:t>
      </w:r>
    </w:p>
    <w:p>
      <w:pPr>
        <w:spacing w:after="0"/>
        <w:ind w:left="0"/>
        <w:jc w:val="both"/>
      </w:pPr>
      <w:r>
        <w:rPr>
          <w:rFonts w:ascii="Times New Roman"/>
          <w:b w:val="false"/>
          <w:i w:val="false"/>
          <w:color w:val="000000"/>
          <w:sz w:val="28"/>
        </w:rPr>
        <w:t>
      3 білім алушы 15-20 жеңіл пьесаны, 4-6 этюдті, 2-4 күрделі емес ансамбльдік пьесаны меңгереді</w:t>
      </w:r>
    </w:p>
    <w:p>
      <w:pPr>
        <w:spacing w:after="0"/>
        <w:ind w:left="0"/>
        <w:jc w:val="both"/>
      </w:pPr>
      <w:r>
        <w:rPr>
          <w:rFonts w:ascii="Times New Roman"/>
          <w:b w:val="false"/>
          <w:i w:val="false"/>
          <w:color w:val="000000"/>
          <w:sz w:val="28"/>
        </w:rPr>
        <w:t>
      59. Даярлық сыныбындағы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Музыкалық-есту елестерін және музыкалық-бейнелі ойлауды дамыту.</w:t>
      </w:r>
    </w:p>
    <w:p>
      <w:pPr>
        <w:spacing w:after="0"/>
        <w:ind w:left="0"/>
        <w:jc w:val="both"/>
      </w:pPr>
      <w:r>
        <w:rPr>
          <w:rFonts w:ascii="Times New Roman"/>
          <w:b w:val="false"/>
          <w:i w:val="false"/>
          <w:color w:val="000000"/>
          <w:sz w:val="28"/>
        </w:rPr>
        <w:t>
      2-тақырып. Музыкалық аспаппен танысу (виолончель және ысқыштың бөліктері).</w:t>
      </w:r>
    </w:p>
    <w:p>
      <w:pPr>
        <w:spacing w:after="0"/>
        <w:ind w:left="0"/>
        <w:jc w:val="both"/>
      </w:pPr>
      <w:r>
        <w:rPr>
          <w:rFonts w:ascii="Times New Roman"/>
          <w:b w:val="false"/>
          <w:i w:val="false"/>
          <w:color w:val="000000"/>
          <w:sz w:val="28"/>
        </w:rPr>
        <w:t>
      3-тақырып. Ноталық сауатпен танысу.</w:t>
      </w:r>
    </w:p>
    <w:p>
      <w:pPr>
        <w:spacing w:after="0"/>
        <w:ind w:left="0"/>
        <w:jc w:val="both"/>
      </w:pPr>
      <w:r>
        <w:rPr>
          <w:rFonts w:ascii="Times New Roman"/>
          <w:b w:val="false"/>
          <w:i w:val="false"/>
          <w:color w:val="000000"/>
          <w:sz w:val="28"/>
        </w:rPr>
        <w:t>
      4-тақырып. Сол қол саусақтарын қатайтуға арналған жаттығулар.</w:t>
      </w:r>
    </w:p>
    <w:p>
      <w:pPr>
        <w:spacing w:after="0"/>
        <w:ind w:left="0"/>
        <w:jc w:val="both"/>
      </w:pPr>
      <w:r>
        <w:rPr>
          <w:rFonts w:ascii="Times New Roman"/>
          <w:b w:val="false"/>
          <w:i w:val="false"/>
          <w:color w:val="000000"/>
          <w:sz w:val="28"/>
        </w:rPr>
        <w:t>
      5-тақырып. Қолды дұрыс қою бойынша жұмыс. Рizz-да [пицц] ойнау және ашық ішектерді ысқышпен ойнау.</w:t>
      </w:r>
    </w:p>
    <w:p>
      <w:pPr>
        <w:spacing w:after="0"/>
        <w:ind w:left="0"/>
        <w:jc w:val="both"/>
      </w:pPr>
      <w:r>
        <w:rPr>
          <w:rFonts w:ascii="Times New Roman"/>
          <w:b w:val="false"/>
          <w:i w:val="false"/>
          <w:color w:val="000000"/>
          <w:sz w:val="28"/>
        </w:rPr>
        <w:t>
      6. Деташе - штрихын оқып-үйрену, бір ішектен келесі ішекке ауысу тәсілдері.</w:t>
      </w:r>
    </w:p>
    <w:p>
      <w:pPr>
        <w:spacing w:after="0"/>
        <w:ind w:left="0"/>
        <w:jc w:val="both"/>
      </w:pPr>
      <w:r>
        <w:rPr>
          <w:rFonts w:ascii="Times New Roman"/>
          <w:b w:val="false"/>
          <w:i w:val="false"/>
          <w:color w:val="000000"/>
          <w:sz w:val="28"/>
        </w:rPr>
        <w:t>
      7-тақырып. I позицияда үш ішекте мойынды (гриф) меңгеру.</w:t>
      </w:r>
    </w:p>
    <w:p>
      <w:pPr>
        <w:spacing w:after="0"/>
        <w:ind w:left="0"/>
        <w:jc w:val="both"/>
      </w:pPr>
      <w:r>
        <w:rPr>
          <w:rFonts w:ascii="Times New Roman"/>
          <w:b w:val="false"/>
          <w:i w:val="false"/>
          <w:color w:val="000000"/>
          <w:sz w:val="28"/>
        </w:rPr>
        <w:t>
      8-тақырып. Екі қолмен ойнау.</w:t>
      </w:r>
    </w:p>
    <w:p>
      <w:pPr>
        <w:spacing w:after="0"/>
        <w:ind w:left="0"/>
        <w:jc w:val="both"/>
      </w:pPr>
      <w:r>
        <w:rPr>
          <w:rFonts w:ascii="Times New Roman"/>
          <w:b w:val="false"/>
          <w:i w:val="false"/>
          <w:color w:val="000000"/>
          <w:sz w:val="28"/>
        </w:rPr>
        <w:t>
      60. Даярлық сыныбының Бағдарламасын меңгеруден күтілетін нәтижелер.</w:t>
      </w:r>
    </w:p>
    <w:p>
      <w:pPr>
        <w:spacing w:after="0"/>
        <w:ind w:left="0"/>
        <w:jc w:val="both"/>
      </w:pPr>
      <w:r>
        <w:rPr>
          <w:rFonts w:ascii="Times New Roman"/>
          <w:b w:val="false"/>
          <w:i w:val="false"/>
          <w:color w:val="000000"/>
          <w:sz w:val="28"/>
        </w:rPr>
        <w:t>
      Даярлық сыныбында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виолончельде ойнаудың алғашқы дағдыларына ие: қолды, денені орнықтыру жұмыстары, оңтайлы ойын қозғалыстарын ұйымдастыру;</w:t>
      </w:r>
    </w:p>
    <w:p>
      <w:pPr>
        <w:spacing w:after="0"/>
        <w:ind w:left="0"/>
        <w:jc w:val="both"/>
      </w:pPr>
      <w:r>
        <w:rPr>
          <w:rFonts w:ascii="Times New Roman"/>
          <w:b w:val="false"/>
          <w:i w:val="false"/>
          <w:color w:val="000000"/>
          <w:sz w:val="28"/>
        </w:rPr>
        <w:t>
      2) аспаптың бөліктерін біледі;</w:t>
      </w:r>
    </w:p>
    <w:p>
      <w:pPr>
        <w:spacing w:after="0"/>
        <w:ind w:left="0"/>
        <w:jc w:val="both"/>
      </w:pPr>
      <w:r>
        <w:rPr>
          <w:rFonts w:ascii="Times New Roman"/>
          <w:b w:val="false"/>
          <w:i w:val="false"/>
          <w:color w:val="000000"/>
          <w:sz w:val="28"/>
        </w:rPr>
        <w:t>
      3) әр ішектегі ноталарды біледі;</w:t>
      </w:r>
    </w:p>
    <w:p>
      <w:pPr>
        <w:spacing w:after="0"/>
        <w:ind w:left="0"/>
        <w:jc w:val="both"/>
      </w:pPr>
      <w:r>
        <w:rPr>
          <w:rFonts w:ascii="Times New Roman"/>
          <w:b w:val="false"/>
          <w:i w:val="false"/>
          <w:color w:val="000000"/>
          <w:sz w:val="28"/>
        </w:rPr>
        <w:t>
      4) ысқышты жүргізу және бөлу дағдыларына ие;</w:t>
      </w:r>
    </w:p>
    <w:p>
      <w:pPr>
        <w:spacing w:after="0"/>
        <w:ind w:left="0"/>
        <w:jc w:val="both"/>
      </w:pPr>
      <w:r>
        <w:rPr>
          <w:rFonts w:ascii="Times New Roman"/>
          <w:b w:val="false"/>
          <w:i w:val="false"/>
          <w:color w:val="000000"/>
          <w:sz w:val="28"/>
        </w:rPr>
        <w:t>
      5) штрихтардың қарапайым түрлерін біледі: тұтас ысқышпен және оның бөліктерімен деташе, ысқышқа 2-4 нотадан legato [легато];</w:t>
      </w:r>
    </w:p>
    <w:p>
      <w:pPr>
        <w:spacing w:after="0"/>
        <w:ind w:left="0"/>
        <w:jc w:val="both"/>
      </w:pPr>
      <w:r>
        <w:rPr>
          <w:rFonts w:ascii="Times New Roman"/>
          <w:b w:val="false"/>
          <w:i w:val="false"/>
          <w:color w:val="000000"/>
          <w:sz w:val="28"/>
        </w:rPr>
        <w:t>
      6) сол қолды бекітуге арналған қарапайым жаттығуларды орындайды;</w:t>
      </w:r>
    </w:p>
    <w:p>
      <w:pPr>
        <w:spacing w:after="0"/>
        <w:ind w:left="0"/>
        <w:jc w:val="both"/>
      </w:pPr>
      <w:r>
        <w:rPr>
          <w:rFonts w:ascii="Times New Roman"/>
          <w:b w:val="false"/>
          <w:i w:val="false"/>
          <w:color w:val="000000"/>
          <w:sz w:val="28"/>
        </w:rPr>
        <w:t>
      7) саусақтарды жақын орналасқандағы, бұдан әрі - кең орналасқадағы бірінші позицияны біледі;</w:t>
      </w:r>
    </w:p>
    <w:p>
      <w:pPr>
        <w:spacing w:after="0"/>
        <w:ind w:left="0"/>
        <w:jc w:val="both"/>
      </w:pPr>
      <w:r>
        <w:rPr>
          <w:rFonts w:ascii="Times New Roman"/>
          <w:b w:val="false"/>
          <w:i w:val="false"/>
          <w:color w:val="000000"/>
          <w:sz w:val="28"/>
        </w:rPr>
        <w:t>
      8) 15-20 жеңіл пьесаларды, 4-6 этюдты, 2- жеңіл ансамбльдік пьесаларды біледі;</w:t>
      </w:r>
    </w:p>
    <w:p>
      <w:pPr>
        <w:spacing w:after="0"/>
        <w:ind w:left="0"/>
        <w:jc w:val="both"/>
      </w:pPr>
      <w:r>
        <w:rPr>
          <w:rFonts w:ascii="Times New Roman"/>
          <w:b w:val="false"/>
          <w:i w:val="false"/>
          <w:color w:val="000000"/>
          <w:sz w:val="28"/>
        </w:rPr>
        <w:t>
      9) бір нотаны "Ре" немесе "Ля" ішегінде басып тұрып, ашық ішектерде және шертпе бойымен ысқышты жүргізеді;</w:t>
      </w:r>
    </w:p>
    <w:p>
      <w:pPr>
        <w:spacing w:after="0"/>
        <w:ind w:left="0"/>
        <w:jc w:val="both"/>
      </w:pPr>
      <w:r>
        <w:rPr>
          <w:rFonts w:ascii="Times New Roman"/>
          <w:b w:val="false"/>
          <w:i w:val="false"/>
          <w:color w:val="000000"/>
          <w:sz w:val="28"/>
        </w:rPr>
        <w:t>
      10) сөздері және суреттері бар балаларға арналған әндерін орындайды.</w:t>
      </w:r>
    </w:p>
    <w:p>
      <w:pPr>
        <w:spacing w:after="0"/>
        <w:ind w:left="0"/>
        <w:jc w:val="both"/>
      </w:pPr>
      <w:r>
        <w:rPr>
          <w:rFonts w:ascii="Times New Roman"/>
          <w:b w:val="false"/>
          <w:i w:val="false"/>
          <w:color w:val="000000"/>
          <w:sz w:val="28"/>
        </w:rPr>
        <w:t>
      61. 1 сыныптағы Бағдарлама талаптары:</w:t>
      </w:r>
    </w:p>
    <w:p>
      <w:pPr>
        <w:spacing w:after="0"/>
        <w:ind w:left="0"/>
        <w:jc w:val="both"/>
      </w:pPr>
      <w:r>
        <w:rPr>
          <w:rFonts w:ascii="Times New Roman"/>
          <w:b w:val="false"/>
          <w:i w:val="false"/>
          <w:color w:val="000000"/>
          <w:sz w:val="28"/>
        </w:rPr>
        <w:t xml:space="preserve">
      1) музыкалық-есту елестерін және музыкалық-бейнелі ойлауды әрі қарай дамыту, койылыммен, мақсатты ойын қозқалыстаын ұйымдастыру бойынша жұмыс. </w:t>
      </w:r>
    </w:p>
    <w:p>
      <w:pPr>
        <w:spacing w:after="0"/>
        <w:ind w:left="0"/>
        <w:jc w:val="both"/>
      </w:pPr>
      <w:r>
        <w:rPr>
          <w:rFonts w:ascii="Times New Roman"/>
          <w:b w:val="false"/>
          <w:i w:val="false"/>
          <w:color w:val="000000"/>
          <w:sz w:val="28"/>
        </w:rPr>
        <w:t xml:space="preserve">
      2) ноталық сауат, бас кілтінде нотаны оқу, қарапайым динамикалық, штрихтық және аппликатуралық түсініктер, саусақтардың жақын орналасуындағы және саусақтардың алшақ орналасуындағы бірінші позициясы, ысқышты жүргізу және бөлу дағдыларын дамыту, қарапайым штрихтарды оқып-үйрену: тұтас ысқышпен және оның бөліктерімен "деташе", әр ысқышқа 2-4 нотадан "легато", үйлестілірген штрихтар, бір ішектен келесі ішекке ауысу меңгеріледі. </w:t>
      </w:r>
    </w:p>
    <w:p>
      <w:pPr>
        <w:spacing w:after="0"/>
        <w:ind w:left="0"/>
        <w:jc w:val="both"/>
      </w:pPr>
      <w:r>
        <w:rPr>
          <w:rFonts w:ascii="Times New Roman"/>
          <w:b w:val="false"/>
          <w:i w:val="false"/>
          <w:color w:val="000000"/>
          <w:sz w:val="28"/>
        </w:rPr>
        <w:t xml:space="preserve">
      3) білім алушы бірінші позиция шеңберінде бір октавадағы 2-3 мажорлы гаммаларды, 6-8 этюдтерді және 8-10 пьесаларды меңгереді. </w:t>
      </w:r>
    </w:p>
    <w:p>
      <w:pPr>
        <w:spacing w:after="0"/>
        <w:ind w:left="0"/>
        <w:jc w:val="both"/>
      </w:pPr>
      <w:r>
        <w:rPr>
          <w:rFonts w:ascii="Times New Roman"/>
          <w:b w:val="false"/>
          <w:i w:val="false"/>
          <w:color w:val="000000"/>
          <w:sz w:val="28"/>
        </w:rPr>
        <w:t>
      62. 1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Музыкалық-есту елестерін және музыкалық-бейнелі ойлауды дамыту.</w:t>
      </w:r>
    </w:p>
    <w:p>
      <w:pPr>
        <w:spacing w:after="0"/>
        <w:ind w:left="0"/>
        <w:jc w:val="both"/>
      </w:pPr>
      <w:r>
        <w:rPr>
          <w:rFonts w:ascii="Times New Roman"/>
          <w:b w:val="false"/>
          <w:i w:val="false"/>
          <w:color w:val="000000"/>
          <w:sz w:val="28"/>
        </w:rPr>
        <w:t xml:space="preserve">
      2-тақырып. Ноталық сауатты қайталау. </w:t>
      </w:r>
    </w:p>
    <w:p>
      <w:pPr>
        <w:spacing w:after="0"/>
        <w:ind w:left="0"/>
        <w:jc w:val="both"/>
      </w:pPr>
      <w:r>
        <w:rPr>
          <w:rFonts w:ascii="Times New Roman"/>
          <w:b w:val="false"/>
          <w:i w:val="false"/>
          <w:color w:val="000000"/>
          <w:sz w:val="28"/>
        </w:rPr>
        <w:t>
      3-тақырып. Екі қолмен I позицияда үш ішекте ойнау дағдыларын бекіту.</w:t>
      </w:r>
    </w:p>
    <w:p>
      <w:pPr>
        <w:spacing w:after="0"/>
        <w:ind w:left="0"/>
        <w:jc w:val="both"/>
      </w:pPr>
      <w:r>
        <w:rPr>
          <w:rFonts w:ascii="Times New Roman"/>
          <w:b w:val="false"/>
          <w:i w:val="false"/>
          <w:color w:val="000000"/>
          <w:sz w:val="28"/>
        </w:rPr>
        <w:t>
      4-тақырып. Қолды үйлестіру және ысқышты бөлу.</w:t>
      </w:r>
    </w:p>
    <w:p>
      <w:pPr>
        <w:spacing w:after="0"/>
        <w:ind w:left="0"/>
        <w:jc w:val="both"/>
      </w:pPr>
      <w:r>
        <w:rPr>
          <w:rFonts w:ascii="Times New Roman"/>
          <w:b w:val="false"/>
          <w:i w:val="false"/>
          <w:color w:val="000000"/>
          <w:sz w:val="28"/>
        </w:rPr>
        <w:t xml:space="preserve">
      5-тақырып. Ішектерді біріктіруге арналған жаттығулар. </w:t>
      </w:r>
    </w:p>
    <w:p>
      <w:pPr>
        <w:spacing w:after="0"/>
        <w:ind w:left="0"/>
        <w:jc w:val="both"/>
      </w:pPr>
      <w:r>
        <w:rPr>
          <w:rFonts w:ascii="Times New Roman"/>
          <w:b w:val="false"/>
          <w:i w:val="false"/>
          <w:color w:val="000000"/>
          <w:sz w:val="28"/>
        </w:rPr>
        <w:t xml:space="preserve">
      6-тақырып. Тасымалдау және естулері бойынша теру дағдылары. </w:t>
      </w:r>
    </w:p>
    <w:p>
      <w:pPr>
        <w:spacing w:after="0"/>
        <w:ind w:left="0"/>
        <w:jc w:val="both"/>
      </w:pPr>
      <w:r>
        <w:rPr>
          <w:rFonts w:ascii="Times New Roman"/>
          <w:b w:val="false"/>
          <w:i w:val="false"/>
          <w:color w:val="000000"/>
          <w:sz w:val="28"/>
        </w:rPr>
        <w:t>
      7-тақырып. Деташемен, легато және гаммадағы аралас штрихтармен жұмыс.</w:t>
      </w:r>
    </w:p>
    <w:p>
      <w:pPr>
        <w:spacing w:after="0"/>
        <w:ind w:left="0"/>
        <w:jc w:val="both"/>
      </w:pPr>
      <w:r>
        <w:rPr>
          <w:rFonts w:ascii="Times New Roman"/>
          <w:b w:val="false"/>
          <w:i w:val="false"/>
          <w:color w:val="000000"/>
          <w:sz w:val="28"/>
        </w:rPr>
        <w:t>
      8-тақырып. Нотаны парақтан оқу және ансамбльде ойнау.</w:t>
      </w:r>
    </w:p>
    <w:p>
      <w:pPr>
        <w:spacing w:after="0"/>
        <w:ind w:left="0"/>
        <w:jc w:val="both"/>
      </w:pPr>
      <w:r>
        <w:rPr>
          <w:rFonts w:ascii="Times New Roman"/>
          <w:b w:val="false"/>
          <w:i w:val="false"/>
          <w:color w:val="000000"/>
          <w:sz w:val="28"/>
        </w:rPr>
        <w:t>
      63. 1 сыныптың Бағдарламасын меңгеруден күтілетін нәтижелер.</w:t>
      </w:r>
    </w:p>
    <w:p>
      <w:pPr>
        <w:spacing w:after="0"/>
        <w:ind w:left="0"/>
        <w:jc w:val="both"/>
      </w:pPr>
      <w:r>
        <w:rPr>
          <w:rFonts w:ascii="Times New Roman"/>
          <w:b w:val="false"/>
          <w:i w:val="false"/>
          <w:color w:val="000000"/>
          <w:sz w:val="28"/>
        </w:rPr>
        <w:t>
      Оқытудың соңында бірінші сыныптың білім алушылар келесі білім, білік және дағдыларға ие болады:</w:t>
      </w:r>
    </w:p>
    <w:p>
      <w:pPr>
        <w:spacing w:after="0"/>
        <w:ind w:left="0"/>
        <w:jc w:val="both"/>
      </w:pPr>
      <w:r>
        <w:rPr>
          <w:rFonts w:ascii="Times New Roman"/>
          <w:b w:val="false"/>
          <w:i w:val="false"/>
          <w:color w:val="000000"/>
          <w:sz w:val="28"/>
        </w:rPr>
        <w:t>
      1) виолончельде ойнаудың негізгі дағдыларын ие;</w:t>
      </w:r>
    </w:p>
    <w:p>
      <w:pPr>
        <w:spacing w:after="0"/>
        <w:ind w:left="0"/>
        <w:jc w:val="both"/>
      </w:pPr>
      <w:r>
        <w:rPr>
          <w:rFonts w:ascii="Times New Roman"/>
          <w:b w:val="false"/>
          <w:i w:val="false"/>
          <w:color w:val="000000"/>
          <w:sz w:val="28"/>
        </w:rPr>
        <w:t>
      2) аспап пен ысқыш құрылғысын, музыкалық сауат негіздерін біледі;</w:t>
      </w:r>
    </w:p>
    <w:p>
      <w:pPr>
        <w:spacing w:after="0"/>
        <w:ind w:left="0"/>
        <w:jc w:val="both"/>
      </w:pPr>
      <w:r>
        <w:rPr>
          <w:rFonts w:ascii="Times New Roman"/>
          <w:b w:val="false"/>
          <w:i w:val="false"/>
          <w:color w:val="000000"/>
          <w:sz w:val="28"/>
        </w:rPr>
        <w:t>
      3) қарапайым штрихтық және динамикалық мәнін біледі;</w:t>
      </w:r>
    </w:p>
    <w:p>
      <w:pPr>
        <w:spacing w:after="0"/>
        <w:ind w:left="0"/>
        <w:jc w:val="both"/>
      </w:pPr>
      <w:r>
        <w:rPr>
          <w:rFonts w:ascii="Times New Roman"/>
          <w:b w:val="false"/>
          <w:i w:val="false"/>
          <w:color w:val="000000"/>
          <w:sz w:val="28"/>
        </w:rPr>
        <w:t>
      4) дыбысталу сапасын бақылау, ритмикалық нақтылық дағдыларын меңгерген;</w:t>
      </w:r>
    </w:p>
    <w:p>
      <w:pPr>
        <w:spacing w:after="0"/>
        <w:ind w:left="0"/>
        <w:jc w:val="both"/>
      </w:pPr>
      <w:r>
        <w:rPr>
          <w:rFonts w:ascii="Times New Roman"/>
          <w:b w:val="false"/>
          <w:i w:val="false"/>
          <w:color w:val="000000"/>
          <w:sz w:val="28"/>
        </w:rPr>
        <w:t>
      5) парақтан оқудың алғашқы дағдыларыа ие;</w:t>
      </w:r>
    </w:p>
    <w:p>
      <w:pPr>
        <w:spacing w:after="0"/>
        <w:ind w:left="0"/>
        <w:jc w:val="both"/>
      </w:pPr>
      <w:r>
        <w:rPr>
          <w:rFonts w:ascii="Times New Roman"/>
          <w:b w:val="false"/>
          <w:i w:val="false"/>
          <w:color w:val="000000"/>
          <w:sz w:val="28"/>
        </w:rPr>
        <w:t>
      6) есту арқылы қарапайым әуендерді тере алады.</w:t>
      </w:r>
    </w:p>
    <w:p>
      <w:pPr>
        <w:spacing w:after="0"/>
        <w:ind w:left="0"/>
        <w:jc w:val="both"/>
      </w:pPr>
      <w:r>
        <w:rPr>
          <w:rFonts w:ascii="Times New Roman"/>
          <w:b w:val="false"/>
          <w:i w:val="false"/>
          <w:color w:val="000000"/>
          <w:sz w:val="28"/>
        </w:rPr>
        <w:t>
      64. 2 сыныптағы Бағдарлама талаптары:</w:t>
      </w:r>
    </w:p>
    <w:p>
      <w:pPr>
        <w:spacing w:after="0"/>
        <w:ind w:left="0"/>
        <w:jc w:val="both"/>
      </w:pPr>
      <w:r>
        <w:rPr>
          <w:rFonts w:ascii="Times New Roman"/>
          <w:b w:val="false"/>
          <w:i w:val="false"/>
          <w:color w:val="000000"/>
          <w:sz w:val="28"/>
        </w:rPr>
        <w:t>
      1) музыкалық-бейнелі ойлауды даймыту бойынша жұмыстар, қойылымдық-қозғалыстық дағдылар, интонация, дыбыс шығару және ритм бойынша жұмыстар жалғастырылады, штрихтарды орындау сапасына қойлатын талаптар артады, нотаны парақтан оқу дағдылары, музыкалық және техникалық міндеттерді талдау білігі қалыптасады;</w:t>
      </w:r>
    </w:p>
    <w:p>
      <w:pPr>
        <w:spacing w:after="0"/>
        <w:ind w:left="0"/>
        <w:jc w:val="both"/>
      </w:pPr>
      <w:r>
        <w:rPr>
          <w:rFonts w:ascii="Times New Roman"/>
          <w:b w:val="false"/>
          <w:i w:val="false"/>
          <w:color w:val="000000"/>
          <w:sz w:val="28"/>
        </w:rPr>
        <w:t>
      2) мажорлы және минорлы ладтағы гаммалар, ассиметриялық штрихтар, акценттер, триольдар, пунтктирдік ритм, қажетті жылдамдықтағы негізгі жұмсақ штрихтар (деташе, легато ижәне олардың үйлесімділігі) , қос ноталардың қарапайым түрлері (ашық ішектерді пайдалана отырып), саусақтарды аспап мойнында (бірінші және екінші түрі) алшақ орналастыру дағдыларын бекіту, 1 позициядағы саусақтардың артикуляциясын дамыту бойынша жұмыс, позицияларды ауыстырудағы дағдыларды бастапқы дамыту меңгеріледі;</w:t>
      </w:r>
    </w:p>
    <w:p>
      <w:pPr>
        <w:spacing w:after="0"/>
        <w:ind w:left="0"/>
        <w:jc w:val="both"/>
      </w:pPr>
      <w:r>
        <w:rPr>
          <w:rFonts w:ascii="Times New Roman"/>
          <w:b w:val="false"/>
          <w:i w:val="false"/>
          <w:color w:val="000000"/>
          <w:sz w:val="28"/>
        </w:rPr>
        <w:t xml:space="preserve">
      3) білім алушы түрлі штрихтық нұсқаларды пайдаланып, бірінші-төртінші позиция шеңберінде екі октавалы мажорлы және минорлы гаммаларды, 6-8 пьесаны, 8-10 этюдті оқып-үйренеді. </w:t>
      </w:r>
    </w:p>
    <w:p>
      <w:pPr>
        <w:spacing w:after="0"/>
        <w:ind w:left="0"/>
        <w:jc w:val="both"/>
      </w:pPr>
      <w:r>
        <w:rPr>
          <w:rFonts w:ascii="Times New Roman"/>
          <w:b w:val="false"/>
          <w:i w:val="false"/>
          <w:color w:val="000000"/>
          <w:sz w:val="28"/>
        </w:rPr>
        <w:t>
      65.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Музыкалық сауат.</w:t>
      </w:r>
    </w:p>
    <w:p>
      <w:pPr>
        <w:spacing w:after="0"/>
        <w:ind w:left="0"/>
        <w:jc w:val="both"/>
      </w:pPr>
      <w:r>
        <w:rPr>
          <w:rFonts w:ascii="Times New Roman"/>
          <w:b w:val="false"/>
          <w:i w:val="false"/>
          <w:color w:val="000000"/>
          <w:sz w:val="28"/>
        </w:rPr>
        <w:t xml:space="preserve">
      2-тақырып. Қолдардың қозғалыс дағдылары, интонация, дыбыс шығару және ритм бойынша жұмыстар жалғастырылады. </w:t>
      </w:r>
    </w:p>
    <w:p>
      <w:pPr>
        <w:spacing w:after="0"/>
        <w:ind w:left="0"/>
        <w:jc w:val="both"/>
      </w:pPr>
      <w:r>
        <w:rPr>
          <w:rFonts w:ascii="Times New Roman"/>
          <w:b w:val="false"/>
          <w:i w:val="false"/>
          <w:color w:val="000000"/>
          <w:sz w:val="28"/>
        </w:rPr>
        <w:t xml:space="preserve">
      3-тақырып. Минорлы ладтағы гаммаларды, ассиметриялық штрихтарды, акценттерді, триольдарды, пунктирлік ритмді оқып-үйрену. </w:t>
      </w:r>
    </w:p>
    <w:p>
      <w:pPr>
        <w:spacing w:after="0"/>
        <w:ind w:left="0"/>
        <w:jc w:val="both"/>
      </w:pPr>
      <w:r>
        <w:rPr>
          <w:rFonts w:ascii="Times New Roman"/>
          <w:b w:val="false"/>
          <w:i w:val="false"/>
          <w:color w:val="000000"/>
          <w:sz w:val="28"/>
        </w:rPr>
        <w:t>
      4-тақырып. Бірінші және екінші түрдегі саусақтарды алшақ орналастыру дағдыларымен танысу.</w:t>
      </w:r>
    </w:p>
    <w:p>
      <w:pPr>
        <w:spacing w:after="0"/>
        <w:ind w:left="0"/>
        <w:jc w:val="both"/>
      </w:pPr>
      <w:r>
        <w:rPr>
          <w:rFonts w:ascii="Times New Roman"/>
          <w:b w:val="false"/>
          <w:i w:val="false"/>
          <w:color w:val="000000"/>
          <w:sz w:val="28"/>
        </w:rPr>
        <w:t>
      5-тақырып. IV позицияны және позицияларды ауыстыру дағдыларын алғашқы дамытуды оқып-үйрену.</w:t>
      </w:r>
    </w:p>
    <w:p>
      <w:pPr>
        <w:spacing w:after="0"/>
        <w:ind w:left="0"/>
        <w:jc w:val="both"/>
      </w:pPr>
      <w:r>
        <w:rPr>
          <w:rFonts w:ascii="Times New Roman"/>
          <w:b w:val="false"/>
          <w:i w:val="false"/>
          <w:color w:val="000000"/>
          <w:sz w:val="28"/>
        </w:rPr>
        <w:t>
      6-тақырып. Табиғи флажолеталар.</w:t>
      </w:r>
    </w:p>
    <w:p>
      <w:pPr>
        <w:spacing w:after="0"/>
        <w:ind w:left="0"/>
        <w:jc w:val="both"/>
      </w:pPr>
      <w:r>
        <w:rPr>
          <w:rFonts w:ascii="Times New Roman"/>
          <w:b w:val="false"/>
          <w:i w:val="false"/>
          <w:color w:val="000000"/>
          <w:sz w:val="28"/>
        </w:rPr>
        <w:t>
      7-тақырып. Пьесаларды жаттау.</w:t>
      </w:r>
    </w:p>
    <w:p>
      <w:pPr>
        <w:spacing w:after="0"/>
        <w:ind w:left="0"/>
        <w:jc w:val="both"/>
      </w:pPr>
      <w:r>
        <w:rPr>
          <w:rFonts w:ascii="Times New Roman"/>
          <w:b w:val="false"/>
          <w:i w:val="false"/>
          <w:color w:val="000000"/>
          <w:sz w:val="28"/>
        </w:rPr>
        <w:t>
      8-тақырып. Аспап мойнында (грифте) саусақтарды дұрыс орналастыру дағдыларын бекіту.</w:t>
      </w:r>
    </w:p>
    <w:p>
      <w:pPr>
        <w:spacing w:after="0"/>
        <w:ind w:left="0"/>
        <w:jc w:val="both"/>
      </w:pPr>
      <w:r>
        <w:rPr>
          <w:rFonts w:ascii="Times New Roman"/>
          <w:b w:val="false"/>
          <w:i w:val="false"/>
          <w:color w:val="000000"/>
          <w:sz w:val="28"/>
        </w:rPr>
        <w:t>
      9-тақырып. Жаттығулар мен этюдтерді жаттау.</w:t>
      </w:r>
    </w:p>
    <w:p>
      <w:pPr>
        <w:spacing w:after="0"/>
        <w:ind w:left="0"/>
        <w:jc w:val="both"/>
      </w:pPr>
      <w:r>
        <w:rPr>
          <w:rFonts w:ascii="Times New Roman"/>
          <w:b w:val="false"/>
          <w:i w:val="false"/>
          <w:color w:val="000000"/>
          <w:sz w:val="28"/>
        </w:rPr>
        <w:t>
      10-тақырып. Нотаны парақтан оқу және ансамбльде ойнау.</w:t>
      </w:r>
    </w:p>
    <w:p>
      <w:pPr>
        <w:spacing w:after="0"/>
        <w:ind w:left="0"/>
        <w:jc w:val="both"/>
      </w:pPr>
      <w:r>
        <w:rPr>
          <w:rFonts w:ascii="Times New Roman"/>
          <w:b w:val="false"/>
          <w:i w:val="false"/>
          <w:color w:val="000000"/>
          <w:sz w:val="28"/>
        </w:rPr>
        <w:t>
      66.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ноталардың жазылуын және 2 октава көлеміндегі аппликатураларды біледі;</w:t>
      </w:r>
    </w:p>
    <w:p>
      <w:pPr>
        <w:spacing w:after="0"/>
        <w:ind w:left="0"/>
        <w:jc w:val="both"/>
      </w:pPr>
      <w:r>
        <w:rPr>
          <w:rFonts w:ascii="Times New Roman"/>
          <w:b w:val="false"/>
          <w:i w:val="false"/>
          <w:color w:val="000000"/>
          <w:sz w:val="28"/>
        </w:rPr>
        <w:t xml:space="preserve">
      2) бірінші позицияда және үшдыбыстық шеңберінде гаммаларды орындай алады; </w:t>
      </w:r>
    </w:p>
    <w:p>
      <w:pPr>
        <w:spacing w:after="0"/>
        <w:ind w:left="0"/>
        <w:jc w:val="both"/>
      </w:pPr>
      <w:r>
        <w:rPr>
          <w:rFonts w:ascii="Times New Roman"/>
          <w:b w:val="false"/>
          <w:i w:val="false"/>
          <w:color w:val="000000"/>
          <w:sz w:val="28"/>
        </w:rPr>
        <w:t>
      3) өзін-өзі бақылаудың алғашқы дағдыларына ие;</w:t>
      </w:r>
    </w:p>
    <w:p>
      <w:pPr>
        <w:spacing w:after="0"/>
        <w:ind w:left="0"/>
        <w:jc w:val="both"/>
      </w:pPr>
      <w:r>
        <w:rPr>
          <w:rFonts w:ascii="Times New Roman"/>
          <w:b w:val="false"/>
          <w:i w:val="false"/>
          <w:color w:val="000000"/>
          <w:sz w:val="28"/>
        </w:rPr>
        <w:t>
      4) нотаны парақтан оқудың алғашқы дағдыларына ие;</w:t>
      </w:r>
    </w:p>
    <w:p>
      <w:pPr>
        <w:spacing w:after="0"/>
        <w:ind w:left="0"/>
        <w:jc w:val="both"/>
      </w:pPr>
      <w:r>
        <w:rPr>
          <w:rFonts w:ascii="Times New Roman"/>
          <w:b w:val="false"/>
          <w:i w:val="false"/>
          <w:color w:val="000000"/>
          <w:sz w:val="28"/>
        </w:rPr>
        <w:t>
      5) минорлы гаммаларды біледі;</w:t>
      </w:r>
    </w:p>
    <w:p>
      <w:pPr>
        <w:spacing w:after="0"/>
        <w:ind w:left="0"/>
        <w:jc w:val="both"/>
      </w:pPr>
      <w:r>
        <w:rPr>
          <w:rFonts w:ascii="Times New Roman"/>
          <w:b w:val="false"/>
          <w:i w:val="false"/>
          <w:color w:val="000000"/>
          <w:sz w:val="28"/>
        </w:rPr>
        <w:t>
      6) динамикалық реңктердің мағыналарын біледі;</w:t>
      </w:r>
    </w:p>
    <w:p>
      <w:pPr>
        <w:spacing w:after="0"/>
        <w:ind w:left="0"/>
        <w:jc w:val="both"/>
      </w:pPr>
      <w:r>
        <w:rPr>
          <w:rFonts w:ascii="Times New Roman"/>
          <w:b w:val="false"/>
          <w:i w:val="false"/>
          <w:color w:val="000000"/>
          <w:sz w:val="28"/>
        </w:rPr>
        <w:t>
      7) штрихтарды (деташе, легато), пунктирлі штрихты біледі;</w:t>
      </w:r>
    </w:p>
    <w:p>
      <w:pPr>
        <w:spacing w:after="0"/>
        <w:ind w:left="0"/>
        <w:jc w:val="both"/>
      </w:pPr>
      <w:r>
        <w:rPr>
          <w:rFonts w:ascii="Times New Roman"/>
          <w:b w:val="false"/>
          <w:i w:val="false"/>
          <w:color w:val="000000"/>
          <w:sz w:val="28"/>
        </w:rPr>
        <w:t>
      8) баса айтуды, интонациялаудың тазалығын біледі;</w:t>
      </w:r>
    </w:p>
    <w:p>
      <w:pPr>
        <w:spacing w:after="0"/>
        <w:ind w:left="0"/>
        <w:jc w:val="both"/>
      </w:pPr>
      <w:r>
        <w:rPr>
          <w:rFonts w:ascii="Times New Roman"/>
          <w:b w:val="false"/>
          <w:i w:val="false"/>
          <w:color w:val="000000"/>
          <w:sz w:val="28"/>
        </w:rPr>
        <w:t>
      9) нотаны парақтан оқудың алғашқы дағдыларын және ансамбльдік ойнауды біледі;</w:t>
      </w:r>
    </w:p>
    <w:p>
      <w:pPr>
        <w:spacing w:after="0"/>
        <w:ind w:left="0"/>
        <w:jc w:val="both"/>
      </w:pPr>
      <w:r>
        <w:rPr>
          <w:rFonts w:ascii="Times New Roman"/>
          <w:b w:val="false"/>
          <w:i w:val="false"/>
          <w:color w:val="000000"/>
          <w:sz w:val="28"/>
        </w:rPr>
        <w:t>
      10) төртінші позицияға ауыса отырып, екі октавада гаммаларды орындай алады;</w:t>
      </w:r>
    </w:p>
    <w:p>
      <w:pPr>
        <w:spacing w:after="0"/>
        <w:ind w:left="0"/>
        <w:jc w:val="both"/>
      </w:pPr>
      <w:r>
        <w:rPr>
          <w:rFonts w:ascii="Times New Roman"/>
          <w:b w:val="false"/>
          <w:i w:val="false"/>
          <w:color w:val="000000"/>
          <w:sz w:val="28"/>
        </w:rPr>
        <w:t xml:space="preserve">
      11) үшдыбыстылыққты, үшдыбыстылық арпеджиосын орындай алады; </w:t>
      </w:r>
    </w:p>
    <w:p>
      <w:pPr>
        <w:spacing w:after="0"/>
        <w:ind w:left="0"/>
        <w:jc w:val="both"/>
      </w:pPr>
      <w:r>
        <w:rPr>
          <w:rFonts w:ascii="Times New Roman"/>
          <w:b w:val="false"/>
          <w:i w:val="false"/>
          <w:color w:val="000000"/>
          <w:sz w:val="28"/>
        </w:rPr>
        <w:t>
      12) деташе штрихтарын және түрлі комбинациялардағы легатоларды біледі.</w:t>
      </w:r>
    </w:p>
    <w:p>
      <w:pPr>
        <w:spacing w:after="0"/>
        <w:ind w:left="0"/>
        <w:jc w:val="both"/>
      </w:pPr>
      <w:r>
        <w:rPr>
          <w:rFonts w:ascii="Times New Roman"/>
          <w:b w:val="false"/>
          <w:i w:val="false"/>
          <w:color w:val="000000"/>
          <w:sz w:val="28"/>
        </w:rPr>
        <w:t>
      67. 3 сыныптағы Бағдарлама талаптары:</w:t>
      </w:r>
    </w:p>
    <w:p>
      <w:pPr>
        <w:spacing w:after="0"/>
        <w:ind w:left="0"/>
        <w:jc w:val="both"/>
      </w:pPr>
      <w:r>
        <w:rPr>
          <w:rFonts w:ascii="Times New Roman"/>
          <w:b w:val="false"/>
          <w:i w:val="false"/>
          <w:color w:val="000000"/>
          <w:sz w:val="28"/>
        </w:rPr>
        <w:t>
      1) музыкалық-бейнелі ойлауды дамыту бойынша жұмыстар және білім алушылардың орындаушылық дағдылары бойынша жұмыстар, дыбыс сапасы, позицияларды ауыстыру, интонация және ритммен жұмыс, дайындық ережелерін ұстана отырып, саусақтардың алшақ орналасуын сақтау және саусақтарды ұстап тұру бойынша жұмыстар жалғастырылады;</w:t>
      </w:r>
    </w:p>
    <w:p>
      <w:pPr>
        <w:spacing w:after="0"/>
        <w:ind w:left="0"/>
        <w:jc w:val="both"/>
      </w:pPr>
      <w:r>
        <w:rPr>
          <w:rFonts w:ascii="Times New Roman"/>
          <w:b w:val="false"/>
          <w:i w:val="false"/>
          <w:color w:val="000000"/>
          <w:sz w:val="28"/>
        </w:rPr>
        <w:t xml:space="preserve">
      2) білім алушы мартле және стаккато жаңа штрихтарымен, тенорлық кілтпен танысады, мейлінше күрделі ритмдерді, саусақтардың жылдамдығын дамытуға арналған жаттығуларды, қос ноталарды оқып-үйренуге арналған дайындық жаттығуларды, вибрациялау дағдыларын оқып-үйренеді; </w:t>
      </w:r>
    </w:p>
    <w:p>
      <w:pPr>
        <w:spacing w:after="0"/>
        <w:ind w:left="0"/>
        <w:jc w:val="both"/>
      </w:pPr>
      <w:r>
        <w:rPr>
          <w:rFonts w:ascii="Times New Roman"/>
          <w:b w:val="false"/>
          <w:i w:val="false"/>
          <w:color w:val="000000"/>
          <w:sz w:val="28"/>
        </w:rPr>
        <w:t>
      3) білім алушы түрлі штрихтық нұсқаларды пайдаланып, жеткілікті және мейлінше қозғалысты жылдамдықта үш белгіге дейінгі (екі белгіге дейін минорлы) екі октавалы гаммалар мен арпеджионы, 6-8 этюдті, 6-8 пьесаны, бір ірі нысанды шығарманы оқып-үйренеді.</w:t>
      </w:r>
    </w:p>
    <w:p>
      <w:pPr>
        <w:spacing w:after="0"/>
        <w:ind w:left="0"/>
        <w:jc w:val="both"/>
      </w:pPr>
      <w:r>
        <w:rPr>
          <w:rFonts w:ascii="Times New Roman"/>
          <w:b w:val="false"/>
          <w:i w:val="false"/>
          <w:color w:val="000000"/>
          <w:sz w:val="28"/>
        </w:rPr>
        <w:t>
      68.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Музыкалық-есту елестерін және музыкалық-бейнелі ойлауды дамыту.</w:t>
      </w:r>
    </w:p>
    <w:p>
      <w:pPr>
        <w:spacing w:after="0"/>
        <w:ind w:left="0"/>
        <w:jc w:val="both"/>
      </w:pPr>
      <w:r>
        <w:rPr>
          <w:rFonts w:ascii="Times New Roman"/>
          <w:b w:val="false"/>
          <w:i w:val="false"/>
          <w:color w:val="000000"/>
          <w:sz w:val="28"/>
        </w:rPr>
        <w:t>
      2-тақырып. Дыбыс шығару сапасымен жұмыс.</w:t>
      </w:r>
    </w:p>
    <w:p>
      <w:pPr>
        <w:spacing w:after="0"/>
        <w:ind w:left="0"/>
        <w:jc w:val="both"/>
      </w:pPr>
      <w:r>
        <w:rPr>
          <w:rFonts w:ascii="Times New Roman"/>
          <w:b w:val="false"/>
          <w:i w:val="false"/>
          <w:color w:val="000000"/>
          <w:sz w:val="28"/>
        </w:rPr>
        <w:t>
      3-тақырып. Саусақтарды алшақ орналастырып ойнау дағдыларын бекіту.</w:t>
      </w:r>
    </w:p>
    <w:p>
      <w:pPr>
        <w:spacing w:after="0"/>
        <w:ind w:left="0"/>
        <w:jc w:val="both"/>
      </w:pPr>
      <w:r>
        <w:rPr>
          <w:rFonts w:ascii="Times New Roman"/>
          <w:b w:val="false"/>
          <w:i w:val="false"/>
          <w:color w:val="000000"/>
          <w:sz w:val="28"/>
        </w:rPr>
        <w:t>
      4-тақырып. Мартле және стаккато жаңа штрихтамен танысу.</w:t>
      </w:r>
    </w:p>
    <w:p>
      <w:pPr>
        <w:spacing w:after="0"/>
        <w:ind w:left="0"/>
        <w:jc w:val="both"/>
      </w:pPr>
      <w:r>
        <w:rPr>
          <w:rFonts w:ascii="Times New Roman"/>
          <w:b w:val="false"/>
          <w:i w:val="false"/>
          <w:color w:val="000000"/>
          <w:sz w:val="28"/>
        </w:rPr>
        <w:t xml:space="preserve">
      5-тақырып. Саусақтардың жылдамдығын дамытуға арналған жаттығулар. </w:t>
      </w:r>
    </w:p>
    <w:p>
      <w:pPr>
        <w:spacing w:after="0"/>
        <w:ind w:left="0"/>
        <w:jc w:val="both"/>
      </w:pPr>
      <w:r>
        <w:rPr>
          <w:rFonts w:ascii="Times New Roman"/>
          <w:b w:val="false"/>
          <w:i w:val="false"/>
          <w:color w:val="000000"/>
          <w:sz w:val="28"/>
        </w:rPr>
        <w:t>
      6-тақырып. Қос ноталарды оқып-үйренуге арналған дайындық жаттығулары.</w:t>
      </w:r>
    </w:p>
    <w:p>
      <w:pPr>
        <w:spacing w:after="0"/>
        <w:ind w:left="0"/>
        <w:jc w:val="both"/>
      </w:pPr>
      <w:r>
        <w:rPr>
          <w:rFonts w:ascii="Times New Roman"/>
          <w:b w:val="false"/>
          <w:i w:val="false"/>
          <w:color w:val="000000"/>
          <w:sz w:val="28"/>
        </w:rPr>
        <w:t>
      7-жаттығу. Позицияларды ауыстыру дағдыларын бекіту және тенорлық кілтпен танысу.</w:t>
      </w:r>
    </w:p>
    <w:p>
      <w:pPr>
        <w:spacing w:after="0"/>
        <w:ind w:left="0"/>
        <w:jc w:val="both"/>
      </w:pPr>
      <w:r>
        <w:rPr>
          <w:rFonts w:ascii="Times New Roman"/>
          <w:b w:val="false"/>
          <w:i w:val="false"/>
          <w:color w:val="000000"/>
          <w:sz w:val="28"/>
        </w:rPr>
        <w:t>
      8-тақырып. Ірі нысанды шығарманы оқып-үйренуге дайындық.</w:t>
      </w:r>
    </w:p>
    <w:p>
      <w:pPr>
        <w:spacing w:after="0"/>
        <w:ind w:left="0"/>
        <w:jc w:val="both"/>
      </w:pPr>
      <w:r>
        <w:rPr>
          <w:rFonts w:ascii="Times New Roman"/>
          <w:b w:val="false"/>
          <w:i w:val="false"/>
          <w:color w:val="000000"/>
          <w:sz w:val="28"/>
        </w:rPr>
        <w:t>
      9-тақырып. Нотаны парақтан оқу және ансамбльде ойнау.</w:t>
      </w:r>
    </w:p>
    <w:p>
      <w:pPr>
        <w:spacing w:after="0"/>
        <w:ind w:left="0"/>
        <w:jc w:val="both"/>
      </w:pPr>
      <w:r>
        <w:rPr>
          <w:rFonts w:ascii="Times New Roman"/>
          <w:b w:val="false"/>
          <w:i w:val="false"/>
          <w:color w:val="000000"/>
          <w:sz w:val="28"/>
        </w:rPr>
        <w:t>
      69.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арпеджио мен доминантсептаккордтарды орындай алады;</w:t>
      </w:r>
    </w:p>
    <w:p>
      <w:pPr>
        <w:spacing w:after="0"/>
        <w:ind w:left="0"/>
        <w:jc w:val="both"/>
      </w:pPr>
      <w:r>
        <w:rPr>
          <w:rFonts w:ascii="Times New Roman"/>
          <w:b w:val="false"/>
          <w:i w:val="false"/>
          <w:color w:val="000000"/>
          <w:sz w:val="28"/>
        </w:rPr>
        <w:t>
      2) интонациямен және ритмикалық нақтылықпен жұмыс істей алады;</w:t>
      </w:r>
    </w:p>
    <w:p>
      <w:pPr>
        <w:spacing w:after="0"/>
        <w:ind w:left="0"/>
        <w:jc w:val="both"/>
      </w:pPr>
      <w:r>
        <w:rPr>
          <w:rFonts w:ascii="Times New Roman"/>
          <w:b w:val="false"/>
          <w:i w:val="false"/>
          <w:color w:val="000000"/>
          <w:sz w:val="28"/>
        </w:rPr>
        <w:t>
      3) бір октавадағы қос нотаны біледі;</w:t>
      </w:r>
    </w:p>
    <w:p>
      <w:pPr>
        <w:spacing w:after="0"/>
        <w:ind w:left="0"/>
        <w:jc w:val="both"/>
      </w:pPr>
      <w:r>
        <w:rPr>
          <w:rFonts w:ascii="Times New Roman"/>
          <w:b w:val="false"/>
          <w:i w:val="false"/>
          <w:color w:val="000000"/>
          <w:sz w:val="28"/>
        </w:rPr>
        <w:t>
      4) түрлі комбинациялардағы деташе және легато штрихтарын, пунктирлік штрихты және мартлені біледі;</w:t>
      </w:r>
    </w:p>
    <w:p>
      <w:pPr>
        <w:spacing w:after="0"/>
        <w:ind w:left="0"/>
        <w:jc w:val="both"/>
      </w:pPr>
      <w:r>
        <w:rPr>
          <w:rFonts w:ascii="Times New Roman"/>
          <w:b w:val="false"/>
          <w:i w:val="false"/>
          <w:color w:val="000000"/>
          <w:sz w:val="28"/>
        </w:rPr>
        <w:t>
      5) мәнерлі ойнауды көрсетеді және музыкалық-бейнелі ойнауды дамытады;</w:t>
      </w:r>
    </w:p>
    <w:p>
      <w:pPr>
        <w:spacing w:after="0"/>
        <w:ind w:left="0"/>
        <w:jc w:val="both"/>
      </w:pPr>
      <w:r>
        <w:rPr>
          <w:rFonts w:ascii="Times New Roman"/>
          <w:b w:val="false"/>
          <w:i w:val="false"/>
          <w:color w:val="000000"/>
          <w:sz w:val="28"/>
        </w:rPr>
        <w:t>
      6) интонациямен жәәне ритмикалық нақтылықпен жұмыс істей алады;</w:t>
      </w:r>
    </w:p>
    <w:p>
      <w:pPr>
        <w:spacing w:after="0"/>
        <w:ind w:left="0"/>
        <w:jc w:val="both"/>
      </w:pPr>
      <w:r>
        <w:rPr>
          <w:rFonts w:ascii="Times New Roman"/>
          <w:b w:val="false"/>
          <w:i w:val="false"/>
          <w:color w:val="000000"/>
          <w:sz w:val="28"/>
        </w:rPr>
        <w:t>
      7) нотаны парақтан оқу, ансамльде ойнау және тасымалдау дағдыларына ие;</w:t>
      </w:r>
    </w:p>
    <w:p>
      <w:pPr>
        <w:spacing w:after="0"/>
        <w:ind w:left="0"/>
        <w:jc w:val="both"/>
      </w:pPr>
      <w:r>
        <w:rPr>
          <w:rFonts w:ascii="Times New Roman"/>
          <w:b w:val="false"/>
          <w:i w:val="false"/>
          <w:color w:val="000000"/>
          <w:sz w:val="28"/>
        </w:rPr>
        <w:t>
      8) саусақтарды алшақ орналастыруды біледі;</w:t>
      </w:r>
    </w:p>
    <w:p>
      <w:pPr>
        <w:spacing w:after="0"/>
        <w:ind w:left="0"/>
        <w:jc w:val="both"/>
      </w:pPr>
      <w:r>
        <w:rPr>
          <w:rFonts w:ascii="Times New Roman"/>
          <w:b w:val="false"/>
          <w:i w:val="false"/>
          <w:color w:val="000000"/>
          <w:sz w:val="28"/>
        </w:rPr>
        <w:t>
      9) ноталарды тенорлық кілтте оқуды біледі;</w:t>
      </w:r>
    </w:p>
    <w:p>
      <w:pPr>
        <w:spacing w:after="0"/>
        <w:ind w:left="0"/>
        <w:jc w:val="both"/>
      </w:pPr>
      <w:r>
        <w:rPr>
          <w:rFonts w:ascii="Times New Roman"/>
          <w:b w:val="false"/>
          <w:i w:val="false"/>
          <w:color w:val="000000"/>
          <w:sz w:val="28"/>
        </w:rPr>
        <w:t>
      10) дыбысты жүргізу және интонациямен жұмыс істей алады;</w:t>
      </w:r>
    </w:p>
    <w:p>
      <w:pPr>
        <w:spacing w:after="0"/>
        <w:ind w:left="0"/>
        <w:jc w:val="both"/>
      </w:pPr>
      <w:r>
        <w:rPr>
          <w:rFonts w:ascii="Times New Roman"/>
          <w:b w:val="false"/>
          <w:i w:val="false"/>
          <w:color w:val="000000"/>
          <w:sz w:val="28"/>
        </w:rPr>
        <w:t>
      11) негізгі және үзік штрихтарды орындау дағдыларына ие;</w:t>
      </w:r>
    </w:p>
    <w:p>
      <w:pPr>
        <w:spacing w:after="0"/>
        <w:ind w:left="0"/>
        <w:jc w:val="both"/>
      </w:pPr>
      <w:r>
        <w:rPr>
          <w:rFonts w:ascii="Times New Roman"/>
          <w:b w:val="false"/>
          <w:i w:val="false"/>
          <w:color w:val="000000"/>
          <w:sz w:val="28"/>
        </w:rPr>
        <w:t>
      12) түрлі стильдік бағыттардағы шығармаларды біледі;</w:t>
      </w:r>
    </w:p>
    <w:p>
      <w:pPr>
        <w:spacing w:after="0"/>
        <w:ind w:left="0"/>
        <w:jc w:val="both"/>
      </w:pPr>
      <w:r>
        <w:rPr>
          <w:rFonts w:ascii="Times New Roman"/>
          <w:b w:val="false"/>
          <w:i w:val="false"/>
          <w:color w:val="000000"/>
          <w:sz w:val="28"/>
        </w:rPr>
        <w:t>
      13) үш белгіге дейін гаммаларды орындай алады.</w:t>
      </w:r>
    </w:p>
    <w:p>
      <w:pPr>
        <w:spacing w:after="0"/>
        <w:ind w:left="0"/>
        <w:jc w:val="both"/>
      </w:pPr>
      <w:r>
        <w:rPr>
          <w:rFonts w:ascii="Times New Roman"/>
          <w:b w:val="false"/>
          <w:i w:val="false"/>
          <w:color w:val="000000"/>
          <w:sz w:val="28"/>
        </w:rPr>
        <w:t>
      70. 4 сыныптағы Бағдарлама талаптары:</w:t>
      </w:r>
    </w:p>
    <w:p>
      <w:pPr>
        <w:spacing w:after="0"/>
        <w:ind w:left="0"/>
        <w:jc w:val="both"/>
      </w:pPr>
      <w:r>
        <w:rPr>
          <w:rFonts w:ascii="Times New Roman"/>
          <w:b w:val="false"/>
          <w:i w:val="false"/>
          <w:color w:val="000000"/>
          <w:sz w:val="28"/>
        </w:rPr>
        <w:t>
      1) штрихтық техниканы (деташе, легато, мартле, стаккато), позиция мен ысқышты ауыстыру кезіндегі иілгіштікті дамыту, нтонациямен, дыбысталу динамикасымен, ритммен жұмыс, дыбыс сапасына және орындау мәнерлілігіне талаптың жоғары болуы кезіндегі орындаушылық дағдыларды әрі қарай жетілдіру жұмыстары жалғастырылады;</w:t>
      </w:r>
    </w:p>
    <w:p>
      <w:pPr>
        <w:spacing w:after="0"/>
        <w:ind w:left="0"/>
        <w:jc w:val="both"/>
      </w:pPr>
      <w:r>
        <w:rPr>
          <w:rFonts w:ascii="Times New Roman"/>
          <w:b w:val="false"/>
          <w:i w:val="false"/>
          <w:color w:val="000000"/>
          <w:sz w:val="28"/>
        </w:rPr>
        <w:t>
      2) алғашқы төрт позицияда ойнау дағдылары бекітіледі, жоғары позициялар (бесінші, алтыншы, жетінші) меңгеріледі, сол қолдын жүйріктігі, артикуляциясы дамытылады, қос ноталар, табиғи флажолеттер, әр ысқыға он екі нотаға дейін legato ойнау, үш октавалы гаммалар, түрлі аппликатуралар мен арпеджиолар меңгеріледі, қалыпты және мейлінше жылдам қозғалыста негізгі штрихтарды дамыту жалғастырылады, екпін, дыбысталу динамикасы, ритм, діріл, нотаны парақтан оқу бойынша жұмыс жалғастырылады;</w:t>
      </w:r>
    </w:p>
    <w:p>
      <w:pPr>
        <w:spacing w:after="0"/>
        <w:ind w:left="0"/>
        <w:jc w:val="both"/>
      </w:pPr>
      <w:r>
        <w:rPr>
          <w:rFonts w:ascii="Times New Roman"/>
          <w:b w:val="false"/>
          <w:i w:val="false"/>
          <w:color w:val="000000"/>
          <w:sz w:val="28"/>
        </w:rPr>
        <w:t>
      3) білім алушы екі октавалы гаммалар мен арпеджионы, ашық және ашық емес ішектермен, қалыпты және жылдам қарқында, әртүрлі штрихтық нұсқаларды пайдаланып, жеке үшоктавалы гаммаларды және арпеджионы: ре, соль және фа мажор және бір атты минорлы, "сынық" терциялар мен "секвенция" кварталарын, 6-8 этюдті, 5-6 пьесаны және концерттің бір бөлігін және сонатаның екі бөлігін оқып-үйренеді.</w:t>
      </w:r>
    </w:p>
    <w:p>
      <w:pPr>
        <w:spacing w:after="0"/>
        <w:ind w:left="0"/>
        <w:jc w:val="both"/>
      </w:pPr>
      <w:r>
        <w:rPr>
          <w:rFonts w:ascii="Times New Roman"/>
          <w:b w:val="false"/>
          <w:i w:val="false"/>
          <w:color w:val="000000"/>
          <w:sz w:val="28"/>
        </w:rPr>
        <w:t>
      71.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Ассоциативтік ойлауды дамыту. </w:t>
      </w:r>
    </w:p>
    <w:p>
      <w:pPr>
        <w:spacing w:after="0"/>
        <w:ind w:left="0"/>
        <w:jc w:val="both"/>
      </w:pPr>
      <w:r>
        <w:rPr>
          <w:rFonts w:ascii="Times New Roman"/>
          <w:b w:val="false"/>
          <w:i w:val="false"/>
          <w:color w:val="000000"/>
          <w:sz w:val="28"/>
        </w:rPr>
        <w:t>
      2-тақырып. Қолдарды қозғалту дағдыларымен, интонациямен, дыбыс шығару және ритммен жұмыс.</w:t>
      </w:r>
    </w:p>
    <w:p>
      <w:pPr>
        <w:spacing w:after="0"/>
        <w:ind w:left="0"/>
        <w:jc w:val="both"/>
      </w:pPr>
      <w:r>
        <w:rPr>
          <w:rFonts w:ascii="Times New Roman"/>
          <w:b w:val="false"/>
          <w:i w:val="false"/>
          <w:color w:val="000000"/>
          <w:sz w:val="28"/>
        </w:rPr>
        <w:t>
      3-тақырып. Штрихтық техниканы дамыту: деташе, легато, мартле, екі және үш октавалы гаммалардағы стаккато.</w:t>
      </w:r>
    </w:p>
    <w:p>
      <w:pPr>
        <w:spacing w:after="0"/>
        <w:ind w:left="0"/>
        <w:jc w:val="both"/>
      </w:pPr>
      <w:r>
        <w:rPr>
          <w:rFonts w:ascii="Times New Roman"/>
          <w:b w:val="false"/>
          <w:i w:val="false"/>
          <w:color w:val="000000"/>
          <w:sz w:val="28"/>
        </w:rPr>
        <w:t>
      4-тақырып. Алғашқы төрт позицияда ойнау дағдыларын бекіту.</w:t>
      </w:r>
    </w:p>
    <w:p>
      <w:pPr>
        <w:spacing w:after="0"/>
        <w:ind w:left="0"/>
        <w:jc w:val="both"/>
      </w:pPr>
      <w:r>
        <w:rPr>
          <w:rFonts w:ascii="Times New Roman"/>
          <w:b w:val="false"/>
          <w:i w:val="false"/>
          <w:color w:val="000000"/>
          <w:sz w:val="28"/>
        </w:rPr>
        <w:t>
      5-тақырып. Вибрация, дыбыс сапасы, динамика және орындау мәнерлілігімен жұмыс.</w:t>
      </w:r>
    </w:p>
    <w:p>
      <w:pPr>
        <w:spacing w:after="0"/>
        <w:ind w:left="0"/>
        <w:jc w:val="both"/>
      </w:pPr>
      <w:r>
        <w:rPr>
          <w:rFonts w:ascii="Times New Roman"/>
          <w:b w:val="false"/>
          <w:i w:val="false"/>
          <w:color w:val="000000"/>
          <w:sz w:val="28"/>
        </w:rPr>
        <w:t>
      6-тақырып. Жоғары позицияларды (V, VI, VII) оқып-үйрену және мөлшерлеме позициясымен танысу.</w:t>
      </w:r>
    </w:p>
    <w:p>
      <w:pPr>
        <w:spacing w:after="0"/>
        <w:ind w:left="0"/>
        <w:jc w:val="both"/>
      </w:pPr>
      <w:r>
        <w:rPr>
          <w:rFonts w:ascii="Times New Roman"/>
          <w:b w:val="false"/>
          <w:i w:val="false"/>
          <w:color w:val="000000"/>
          <w:sz w:val="28"/>
        </w:rPr>
        <w:t>
      7-тақырып. Пьесалар мен этюдтарды орындау барысындағы сол қолдың шапшаңдығы мен артикуляциясы.</w:t>
      </w:r>
    </w:p>
    <w:p>
      <w:pPr>
        <w:spacing w:after="0"/>
        <w:ind w:left="0"/>
        <w:jc w:val="both"/>
      </w:pPr>
      <w:r>
        <w:rPr>
          <w:rFonts w:ascii="Times New Roman"/>
          <w:b w:val="false"/>
          <w:i w:val="false"/>
          <w:color w:val="000000"/>
          <w:sz w:val="28"/>
        </w:rPr>
        <w:t>
      8-тақырып. Қос ноталарды, табиғи флажолеттерді игеру.</w:t>
      </w:r>
    </w:p>
    <w:p>
      <w:pPr>
        <w:spacing w:after="0"/>
        <w:ind w:left="0"/>
        <w:jc w:val="both"/>
      </w:pPr>
      <w:r>
        <w:rPr>
          <w:rFonts w:ascii="Times New Roman"/>
          <w:b w:val="false"/>
          <w:i w:val="false"/>
          <w:color w:val="000000"/>
          <w:sz w:val="28"/>
        </w:rPr>
        <w:t>
      9-тақырып. Жатттығулар мен этюдтерді ойнау.</w:t>
      </w:r>
    </w:p>
    <w:p>
      <w:pPr>
        <w:spacing w:after="0"/>
        <w:ind w:left="0"/>
        <w:jc w:val="both"/>
      </w:pPr>
      <w:r>
        <w:rPr>
          <w:rFonts w:ascii="Times New Roman"/>
          <w:b w:val="false"/>
          <w:i w:val="false"/>
          <w:color w:val="000000"/>
          <w:sz w:val="28"/>
        </w:rPr>
        <w:t>
      10-тақырып. Ірі нысанды шығармалармен жұмыс.</w:t>
      </w:r>
    </w:p>
    <w:p>
      <w:pPr>
        <w:spacing w:after="0"/>
        <w:ind w:left="0"/>
        <w:jc w:val="both"/>
      </w:pPr>
      <w:r>
        <w:rPr>
          <w:rFonts w:ascii="Times New Roman"/>
          <w:b w:val="false"/>
          <w:i w:val="false"/>
          <w:color w:val="000000"/>
          <w:sz w:val="28"/>
        </w:rPr>
        <w:t>
      11-тақырып. Нотаны парақтан оқу және білім алушының мүмкіндігі жететін репертуарлармен өз бетінше жұмыс істеу.</w:t>
      </w:r>
    </w:p>
    <w:p>
      <w:pPr>
        <w:spacing w:after="0"/>
        <w:ind w:left="0"/>
        <w:jc w:val="both"/>
      </w:pPr>
      <w:r>
        <w:rPr>
          <w:rFonts w:ascii="Times New Roman"/>
          <w:b w:val="false"/>
          <w:i w:val="false"/>
          <w:color w:val="000000"/>
          <w:sz w:val="28"/>
        </w:rPr>
        <w:t>
      12-тақырып. Аспапты күйге келтірумен танысу.</w:t>
      </w:r>
    </w:p>
    <w:p>
      <w:pPr>
        <w:spacing w:after="0"/>
        <w:ind w:left="0"/>
        <w:jc w:val="both"/>
      </w:pPr>
      <w:r>
        <w:rPr>
          <w:rFonts w:ascii="Times New Roman"/>
          <w:b w:val="false"/>
          <w:i w:val="false"/>
          <w:color w:val="000000"/>
          <w:sz w:val="28"/>
        </w:rPr>
        <w:t>
      72.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саусақтардың алшақ орналасуын меңгерген;</w:t>
      </w:r>
    </w:p>
    <w:p>
      <w:pPr>
        <w:spacing w:after="0"/>
        <w:ind w:left="0"/>
        <w:jc w:val="both"/>
      </w:pPr>
      <w:r>
        <w:rPr>
          <w:rFonts w:ascii="Times New Roman"/>
          <w:b w:val="false"/>
          <w:i w:val="false"/>
          <w:color w:val="000000"/>
          <w:sz w:val="28"/>
        </w:rPr>
        <w:t>
      2) тенорлық кілтте ноталарды парақтан оқи алады;</w:t>
      </w:r>
    </w:p>
    <w:p>
      <w:pPr>
        <w:spacing w:after="0"/>
        <w:ind w:left="0"/>
        <w:jc w:val="both"/>
      </w:pPr>
      <w:r>
        <w:rPr>
          <w:rFonts w:ascii="Times New Roman"/>
          <w:b w:val="false"/>
          <w:i w:val="false"/>
          <w:color w:val="000000"/>
          <w:sz w:val="28"/>
        </w:rPr>
        <w:t>
      3) музыкалық-бейнелі ойлауды дамытады;</w:t>
      </w:r>
    </w:p>
    <w:p>
      <w:pPr>
        <w:spacing w:after="0"/>
        <w:ind w:left="0"/>
        <w:jc w:val="both"/>
      </w:pPr>
      <w:r>
        <w:rPr>
          <w:rFonts w:ascii="Times New Roman"/>
          <w:b w:val="false"/>
          <w:i w:val="false"/>
          <w:color w:val="000000"/>
          <w:sz w:val="28"/>
        </w:rPr>
        <w:t>
      4) негізгі және үзік штрихтарды орындау дағдыларын игерген;</w:t>
      </w:r>
    </w:p>
    <w:p>
      <w:pPr>
        <w:spacing w:after="0"/>
        <w:ind w:left="0"/>
        <w:jc w:val="both"/>
      </w:pPr>
      <w:r>
        <w:rPr>
          <w:rFonts w:ascii="Times New Roman"/>
          <w:b w:val="false"/>
          <w:i w:val="false"/>
          <w:color w:val="000000"/>
          <w:sz w:val="28"/>
        </w:rPr>
        <w:t>
      5) түрлі стильдік бағыттардағы шығармаларды біледі;</w:t>
      </w:r>
    </w:p>
    <w:p>
      <w:pPr>
        <w:spacing w:after="0"/>
        <w:ind w:left="0"/>
        <w:jc w:val="both"/>
      </w:pPr>
      <w:r>
        <w:rPr>
          <w:rFonts w:ascii="Times New Roman"/>
          <w:b w:val="false"/>
          <w:i w:val="false"/>
          <w:color w:val="000000"/>
          <w:sz w:val="28"/>
        </w:rPr>
        <w:t>
      6) үш белгіге дейін гаммаларды орындай алады;</w:t>
      </w:r>
    </w:p>
    <w:p>
      <w:pPr>
        <w:spacing w:after="0"/>
        <w:ind w:left="0"/>
        <w:jc w:val="both"/>
      </w:pPr>
      <w:r>
        <w:rPr>
          <w:rFonts w:ascii="Times New Roman"/>
          <w:b w:val="false"/>
          <w:i w:val="false"/>
          <w:color w:val="000000"/>
          <w:sz w:val="28"/>
        </w:rPr>
        <w:t>
      7) түрлі стильдік бағыттардағы шығармаларды орындай алады;</w:t>
      </w:r>
    </w:p>
    <w:p>
      <w:pPr>
        <w:spacing w:after="0"/>
        <w:ind w:left="0"/>
        <w:jc w:val="both"/>
      </w:pPr>
      <w:r>
        <w:rPr>
          <w:rFonts w:ascii="Times New Roman"/>
          <w:b w:val="false"/>
          <w:i w:val="false"/>
          <w:color w:val="000000"/>
          <w:sz w:val="28"/>
        </w:rPr>
        <w:t>
      8) парақтан оқу және ансамльбде ойнау дағдыларына ие.</w:t>
      </w:r>
    </w:p>
    <w:p>
      <w:pPr>
        <w:spacing w:after="0"/>
        <w:ind w:left="0"/>
        <w:jc w:val="both"/>
      </w:pPr>
      <w:r>
        <w:rPr>
          <w:rFonts w:ascii="Times New Roman"/>
          <w:b w:val="false"/>
          <w:i w:val="false"/>
          <w:color w:val="000000"/>
          <w:sz w:val="28"/>
        </w:rPr>
        <w:t xml:space="preserve">
      73. 5 сыныптағы Бағдарламалық талаптар: </w:t>
      </w:r>
    </w:p>
    <w:p>
      <w:pPr>
        <w:spacing w:after="0"/>
        <w:ind w:left="0"/>
        <w:jc w:val="both"/>
      </w:pPr>
      <w:r>
        <w:rPr>
          <w:rFonts w:ascii="Times New Roman"/>
          <w:b w:val="false"/>
          <w:i w:val="false"/>
          <w:color w:val="000000"/>
          <w:sz w:val="28"/>
        </w:rPr>
        <w:t xml:space="preserve">
      1) білім алушының өз бетімен жұмыс істеуі дамиды, орындау мәнерлілігіне қойылатын талаптар күйшейтіледі, ритмикалық міндеттерді күрделендіріледі, саусақтардың шапшаңдылығы және артикуляциясымен жұмыс жалғастырылады; </w:t>
      </w:r>
    </w:p>
    <w:p>
      <w:pPr>
        <w:spacing w:after="0"/>
        <w:ind w:left="0"/>
        <w:jc w:val="both"/>
      </w:pPr>
      <w:r>
        <w:rPr>
          <w:rFonts w:ascii="Times New Roman"/>
          <w:b w:val="false"/>
          <w:i w:val="false"/>
          <w:color w:val="000000"/>
          <w:sz w:val="28"/>
        </w:rPr>
        <w:t>
      2) хроматикалық гаммалар, төрт позиция аймағындағы қос ноталар үйретіледі, штрихтық техника әрі қарай дамытылады: деташе, легато, мартле, стакатто, сотие, вибрациялау дағдылары жетілдіріледі, жоғары позицияларда және қою (ставка) позицияларында ойнау тәсілдері бекітіледі, хроматикалық гаммалар меңгеріледі, саусақтардың шапшаңдылығымен жұмыс, мейлінше күрделі шығармаларды парақтан оқу жалғастырылады, ансамльде музыка ойнау, мультимедиа құралдары - музыканы сандық өңдеу бағдарламалары, MicrosoftOffice және ноталық редакторларды пайдалану меңгеріледі;</w:t>
      </w:r>
    </w:p>
    <w:p>
      <w:pPr>
        <w:spacing w:after="0"/>
        <w:ind w:left="0"/>
        <w:jc w:val="both"/>
      </w:pPr>
      <w:r>
        <w:rPr>
          <w:rFonts w:ascii="Times New Roman"/>
          <w:b w:val="false"/>
          <w:i w:val="false"/>
          <w:color w:val="000000"/>
          <w:sz w:val="28"/>
        </w:rPr>
        <w:t xml:space="preserve">
      3) білім алушы әртүрлі гаммаларды, түрлі штрихтардағы 3-4 белгіге дейінгі арпеджионы, 6-8 этюдті, концерттің бір бөлігін, сонатаның 1-2 бөлігін және 5-6 пьесаны оқып-үйренеді. </w:t>
      </w:r>
    </w:p>
    <w:p>
      <w:pPr>
        <w:spacing w:after="0"/>
        <w:ind w:left="0"/>
        <w:jc w:val="both"/>
      </w:pPr>
      <w:r>
        <w:rPr>
          <w:rFonts w:ascii="Times New Roman"/>
          <w:b w:val="false"/>
          <w:i w:val="false"/>
          <w:color w:val="000000"/>
          <w:sz w:val="28"/>
        </w:rPr>
        <w:t>
      74. 5 сыныптағы оқу пәнінің мазмұны.</w:t>
      </w:r>
    </w:p>
    <w:p>
      <w:pPr>
        <w:spacing w:after="0"/>
        <w:ind w:left="0"/>
        <w:jc w:val="both"/>
      </w:pPr>
      <w:r>
        <w:rPr>
          <w:rFonts w:ascii="Times New Roman"/>
          <w:b w:val="false"/>
          <w:i w:val="false"/>
          <w:color w:val="000000"/>
          <w:sz w:val="28"/>
        </w:rPr>
        <w:t>
      37.Тақырыптық жоспарлау.</w:t>
      </w:r>
    </w:p>
    <w:p>
      <w:pPr>
        <w:spacing w:after="0"/>
        <w:ind w:left="0"/>
        <w:jc w:val="both"/>
      </w:pPr>
      <w:r>
        <w:rPr>
          <w:rFonts w:ascii="Times New Roman"/>
          <w:b w:val="false"/>
          <w:i w:val="false"/>
          <w:color w:val="000000"/>
          <w:sz w:val="28"/>
        </w:rPr>
        <w:t>
      1-тақырып. Бейнелі және ассоциативті ойлауды әрі қарай дамыту.</w:t>
      </w:r>
    </w:p>
    <w:p>
      <w:pPr>
        <w:spacing w:after="0"/>
        <w:ind w:left="0"/>
        <w:jc w:val="both"/>
      </w:pPr>
      <w:r>
        <w:rPr>
          <w:rFonts w:ascii="Times New Roman"/>
          <w:b w:val="false"/>
          <w:i w:val="false"/>
          <w:color w:val="000000"/>
          <w:sz w:val="28"/>
        </w:rPr>
        <w:t>
      2-тақырып. Хроматикалық гаммаларды, төрт позиция аймағындағы қос ноталарды оқып-үйрену.</w:t>
      </w:r>
    </w:p>
    <w:p>
      <w:pPr>
        <w:spacing w:after="0"/>
        <w:ind w:left="0"/>
        <w:jc w:val="both"/>
      </w:pPr>
      <w:r>
        <w:rPr>
          <w:rFonts w:ascii="Times New Roman"/>
          <w:b w:val="false"/>
          <w:i w:val="false"/>
          <w:color w:val="000000"/>
          <w:sz w:val="28"/>
        </w:rPr>
        <w:t>
      3-тақырып. Штрихтық техниканы әрі қарай дамыту. Деташе, легато, мартле, стаккато, сотийемен жұмыс.</w:t>
      </w:r>
    </w:p>
    <w:p>
      <w:pPr>
        <w:spacing w:after="0"/>
        <w:ind w:left="0"/>
        <w:jc w:val="both"/>
      </w:pPr>
      <w:r>
        <w:rPr>
          <w:rFonts w:ascii="Times New Roman"/>
          <w:b w:val="false"/>
          <w:i w:val="false"/>
          <w:color w:val="000000"/>
          <w:sz w:val="28"/>
        </w:rPr>
        <w:t>
      4-тақырып. Вибрациялау дағдыларын жетілдіру.</w:t>
      </w:r>
    </w:p>
    <w:p>
      <w:pPr>
        <w:spacing w:after="0"/>
        <w:ind w:left="0"/>
        <w:jc w:val="both"/>
      </w:pPr>
      <w:r>
        <w:rPr>
          <w:rFonts w:ascii="Times New Roman"/>
          <w:b w:val="false"/>
          <w:i w:val="false"/>
          <w:color w:val="000000"/>
          <w:sz w:val="28"/>
        </w:rPr>
        <w:t>
      5-тақырып. Жоғары позициялар мен қою позицияларындағы ойнау тәсілдерін бекіту.</w:t>
      </w:r>
    </w:p>
    <w:p>
      <w:pPr>
        <w:spacing w:after="0"/>
        <w:ind w:left="0"/>
        <w:jc w:val="both"/>
      </w:pPr>
      <w:r>
        <w:rPr>
          <w:rFonts w:ascii="Times New Roman"/>
          <w:b w:val="false"/>
          <w:i w:val="false"/>
          <w:color w:val="000000"/>
          <w:sz w:val="28"/>
        </w:rPr>
        <w:t>
      6-тақырып. Жасанды флажолетталармен танысу.</w:t>
      </w:r>
    </w:p>
    <w:p>
      <w:pPr>
        <w:spacing w:after="0"/>
        <w:ind w:left="0"/>
        <w:jc w:val="both"/>
      </w:pPr>
      <w:r>
        <w:rPr>
          <w:rFonts w:ascii="Times New Roman"/>
          <w:b w:val="false"/>
          <w:i w:val="false"/>
          <w:color w:val="000000"/>
          <w:sz w:val="28"/>
        </w:rPr>
        <w:t xml:space="preserve">
      7-тақырып. Түрлі стильдер мен ғасырлардағы музыка туралы түсінік. </w:t>
      </w:r>
    </w:p>
    <w:p>
      <w:pPr>
        <w:spacing w:after="0"/>
        <w:ind w:left="0"/>
        <w:jc w:val="both"/>
      </w:pPr>
      <w:r>
        <w:rPr>
          <w:rFonts w:ascii="Times New Roman"/>
          <w:b w:val="false"/>
          <w:i w:val="false"/>
          <w:color w:val="000000"/>
          <w:sz w:val="28"/>
        </w:rPr>
        <w:t>
      8-тақырып. Пьесалар мен ірі нысанды шығармаларды орындау мәнерлілігімен жұмыс.</w:t>
      </w:r>
    </w:p>
    <w:p>
      <w:pPr>
        <w:spacing w:after="0"/>
        <w:ind w:left="0"/>
        <w:jc w:val="both"/>
      </w:pPr>
      <w:r>
        <w:rPr>
          <w:rFonts w:ascii="Times New Roman"/>
          <w:b w:val="false"/>
          <w:i w:val="false"/>
          <w:color w:val="000000"/>
          <w:sz w:val="28"/>
        </w:rPr>
        <w:t>
      9-тақырып. Жаттығулар мен этюдтерді ойнау.</w:t>
      </w:r>
    </w:p>
    <w:p>
      <w:pPr>
        <w:spacing w:after="0"/>
        <w:ind w:left="0"/>
        <w:jc w:val="both"/>
      </w:pPr>
      <w:r>
        <w:rPr>
          <w:rFonts w:ascii="Times New Roman"/>
          <w:b w:val="false"/>
          <w:i w:val="false"/>
          <w:color w:val="000000"/>
          <w:sz w:val="28"/>
        </w:rPr>
        <w:t>
      10-тақырып. Күрделірек шығармаларды парақтан оқу.</w:t>
      </w:r>
    </w:p>
    <w:p>
      <w:pPr>
        <w:spacing w:after="0"/>
        <w:ind w:left="0"/>
        <w:jc w:val="both"/>
      </w:pPr>
      <w:r>
        <w:rPr>
          <w:rFonts w:ascii="Times New Roman"/>
          <w:b w:val="false"/>
          <w:i w:val="false"/>
          <w:color w:val="000000"/>
          <w:sz w:val="28"/>
        </w:rPr>
        <w:t>
      11-тақырып. Ансамбльде музыка ойнау.</w:t>
      </w:r>
    </w:p>
    <w:p>
      <w:pPr>
        <w:spacing w:after="0"/>
        <w:ind w:left="0"/>
        <w:jc w:val="both"/>
      </w:pPr>
      <w:r>
        <w:rPr>
          <w:rFonts w:ascii="Times New Roman"/>
          <w:b w:val="false"/>
          <w:i w:val="false"/>
          <w:color w:val="000000"/>
          <w:sz w:val="28"/>
        </w:rPr>
        <w:t>
      12-тақырып. Мультимедиа құралдарымен - Microsoft Office [Майкрасофт офис] бағдарламасымен және ноталық редакторлармен танысу.</w:t>
      </w:r>
    </w:p>
    <w:p>
      <w:pPr>
        <w:spacing w:after="0"/>
        <w:ind w:left="0"/>
        <w:jc w:val="both"/>
      </w:pPr>
      <w:r>
        <w:rPr>
          <w:rFonts w:ascii="Times New Roman"/>
          <w:b w:val="false"/>
          <w:i w:val="false"/>
          <w:color w:val="000000"/>
          <w:sz w:val="28"/>
        </w:rPr>
        <w:t>
      75.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кез-келген ноталардан үшдыбыстылық пен септаккордтар құра алады;</w:t>
      </w:r>
    </w:p>
    <w:p>
      <w:pPr>
        <w:spacing w:after="0"/>
        <w:ind w:left="0"/>
        <w:jc w:val="both"/>
      </w:pPr>
      <w:r>
        <w:rPr>
          <w:rFonts w:ascii="Times New Roman"/>
          <w:b w:val="false"/>
          <w:i w:val="false"/>
          <w:color w:val="000000"/>
          <w:sz w:val="28"/>
        </w:rPr>
        <w:t>
      2) вибрациялау дағдыларына ие;</w:t>
      </w:r>
    </w:p>
    <w:p>
      <w:pPr>
        <w:spacing w:after="0"/>
        <w:ind w:left="0"/>
        <w:jc w:val="both"/>
      </w:pPr>
      <w:r>
        <w:rPr>
          <w:rFonts w:ascii="Times New Roman"/>
          <w:b w:val="false"/>
          <w:i w:val="false"/>
          <w:color w:val="000000"/>
          <w:sz w:val="28"/>
        </w:rPr>
        <w:t>
      3) қолайлы аппликатураны өз бетімен қоя алады;</w:t>
      </w:r>
    </w:p>
    <w:p>
      <w:pPr>
        <w:spacing w:after="0"/>
        <w:ind w:left="0"/>
        <w:jc w:val="both"/>
      </w:pPr>
      <w:r>
        <w:rPr>
          <w:rFonts w:ascii="Times New Roman"/>
          <w:b w:val="false"/>
          <w:i w:val="false"/>
          <w:color w:val="000000"/>
          <w:sz w:val="28"/>
        </w:rPr>
        <w:t>
      4) үш октавада гаммаларды орындай алады;</w:t>
      </w:r>
    </w:p>
    <w:p>
      <w:pPr>
        <w:spacing w:after="0"/>
        <w:ind w:left="0"/>
        <w:jc w:val="both"/>
      </w:pPr>
      <w:r>
        <w:rPr>
          <w:rFonts w:ascii="Times New Roman"/>
          <w:b w:val="false"/>
          <w:i w:val="false"/>
          <w:color w:val="000000"/>
          <w:sz w:val="28"/>
        </w:rPr>
        <w:t>
      5) күрделірек штрихтарда ойнау дағдыларын ие;</w:t>
      </w:r>
    </w:p>
    <w:p>
      <w:pPr>
        <w:spacing w:after="0"/>
        <w:ind w:left="0"/>
        <w:jc w:val="both"/>
      </w:pPr>
      <w:r>
        <w:rPr>
          <w:rFonts w:ascii="Times New Roman"/>
          <w:b w:val="false"/>
          <w:i w:val="false"/>
          <w:color w:val="000000"/>
          <w:sz w:val="28"/>
        </w:rPr>
        <w:t>
      6) әріптермен белгіленген аккордтарды оқу дағдыларына ие;</w:t>
      </w:r>
    </w:p>
    <w:p>
      <w:pPr>
        <w:spacing w:after="0"/>
        <w:ind w:left="0"/>
        <w:jc w:val="both"/>
      </w:pPr>
      <w:r>
        <w:rPr>
          <w:rFonts w:ascii="Times New Roman"/>
          <w:b w:val="false"/>
          <w:i w:val="false"/>
          <w:color w:val="000000"/>
          <w:sz w:val="28"/>
        </w:rPr>
        <w:t>
      7) сахна мәдениетін біледі;</w:t>
      </w:r>
    </w:p>
    <w:p>
      <w:pPr>
        <w:spacing w:after="0"/>
        <w:ind w:left="0"/>
        <w:jc w:val="both"/>
      </w:pPr>
      <w:r>
        <w:rPr>
          <w:rFonts w:ascii="Times New Roman"/>
          <w:b w:val="false"/>
          <w:i w:val="false"/>
          <w:color w:val="000000"/>
          <w:sz w:val="28"/>
        </w:rPr>
        <w:t>
      8) музыкалық шығарманы түсінді;</w:t>
      </w:r>
    </w:p>
    <w:p>
      <w:pPr>
        <w:spacing w:after="0"/>
        <w:ind w:left="0"/>
        <w:jc w:val="both"/>
      </w:pPr>
      <w:r>
        <w:rPr>
          <w:rFonts w:ascii="Times New Roman"/>
          <w:b w:val="false"/>
          <w:i w:val="false"/>
          <w:color w:val="000000"/>
          <w:sz w:val="28"/>
        </w:rPr>
        <w:t>
      9) Microsoft Office [Майкрасофт офис] бағдарламасында және ноталық редакторларда жұмыс істеудің алғашқы дағдыларын біледі.</w:t>
      </w:r>
    </w:p>
    <w:p>
      <w:pPr>
        <w:spacing w:after="0"/>
        <w:ind w:left="0"/>
        <w:jc w:val="both"/>
      </w:pPr>
      <w:r>
        <w:rPr>
          <w:rFonts w:ascii="Times New Roman"/>
          <w:b w:val="false"/>
          <w:i w:val="false"/>
          <w:color w:val="000000"/>
          <w:sz w:val="28"/>
        </w:rPr>
        <w:t>
      76. 6 сыныптағы Бағдарлама талаптары:</w:t>
      </w:r>
    </w:p>
    <w:p>
      <w:pPr>
        <w:spacing w:after="0"/>
        <w:ind w:left="0"/>
        <w:jc w:val="both"/>
      </w:pPr>
      <w:r>
        <w:rPr>
          <w:rFonts w:ascii="Times New Roman"/>
          <w:b w:val="false"/>
          <w:i w:val="false"/>
          <w:color w:val="000000"/>
          <w:sz w:val="28"/>
        </w:rPr>
        <w:t xml:space="preserve">
      1) легатоны он алты нотаға дейінгі мейлінше күрделі тональділіктегі гаммаларды, тоғыз нотаға дейінгі арпеджионы, қос ноталарды (терциялар, секст, актава) оқып-үйренеді, деташе, легато, мартле, сотийе, стаккато штрихтарын жетілдіріледі, виртуозды-романтикалық пьесалардағы сол қол техникасын дамыту: трельдер, позицияларды біріктіруді түрлі түрлендіру, қос ноталар, аккордтар, табиғи және жасанды флажолеттер; </w:t>
      </w:r>
    </w:p>
    <w:p>
      <w:pPr>
        <w:spacing w:after="0"/>
        <w:ind w:left="0"/>
        <w:jc w:val="both"/>
      </w:pPr>
      <w:r>
        <w:rPr>
          <w:rFonts w:ascii="Times New Roman"/>
          <w:b w:val="false"/>
          <w:i w:val="false"/>
          <w:color w:val="000000"/>
          <w:sz w:val="28"/>
        </w:rPr>
        <w:t>
      2) қою позициясында (Давыдов шарнирында) ойнау дағдылары бекітіледі, үш октавалы гаммалар мен үшдыбыстылық, қос ноталар (терциялар мен секстар), октавалар, шығармалардың стильдік ерекшеліктерін түсіну, агогиканы игеру, дыбысты дамыту, әдемі вибрациялау, күрделі штрихтарды орындау сапасымен жұмыс, нотаны парақтан оқу және білім алушының репертуармен өз бетінше жұмыс жалғастырылады;</w:t>
      </w:r>
    </w:p>
    <w:p>
      <w:pPr>
        <w:spacing w:after="0"/>
        <w:ind w:left="0"/>
        <w:jc w:val="both"/>
      </w:pPr>
      <w:r>
        <w:rPr>
          <w:rFonts w:ascii="Times New Roman"/>
          <w:b w:val="false"/>
          <w:i w:val="false"/>
          <w:color w:val="000000"/>
          <w:sz w:val="28"/>
        </w:rPr>
        <w:t>
      3) білім алушы оқу жылының ішінде үш октавалы гаммаларды және түрлі штрихтарды пайдаланып арпеджионы, сондай-ақ әр ысқышқа 8, 12 және 16 нотадан легатоны, мөлшерлеме позициясында ойнау дағдыларын әрі қарай дамыту, 7-8 этюдты, 4-6 пьесаны, концерттің бір бөлігін және сонатының бір-екі бөлігін үйренеді.</w:t>
      </w:r>
    </w:p>
    <w:p>
      <w:pPr>
        <w:spacing w:after="0"/>
        <w:ind w:left="0"/>
        <w:jc w:val="both"/>
      </w:pPr>
      <w:r>
        <w:rPr>
          <w:rFonts w:ascii="Times New Roman"/>
          <w:b w:val="false"/>
          <w:i w:val="false"/>
          <w:color w:val="000000"/>
          <w:sz w:val="28"/>
        </w:rPr>
        <w:t>
      77. 6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Үш октавалы гаммаларды және біркелкі аппликатурадағы үшдыбыстылықты оқып-үйрену. Легатода он алты нотаға дейін гаммаларды орындау, арпеджионы - тоғыз нотаға дейін, қос ноталарды (терциялар, секстар, октавалар) оқып-үйрену.</w:t>
      </w:r>
    </w:p>
    <w:p>
      <w:pPr>
        <w:spacing w:after="0"/>
        <w:ind w:left="0"/>
        <w:jc w:val="both"/>
      </w:pPr>
      <w:r>
        <w:rPr>
          <w:rFonts w:ascii="Times New Roman"/>
          <w:b w:val="false"/>
          <w:i w:val="false"/>
          <w:color w:val="000000"/>
          <w:sz w:val="28"/>
        </w:rPr>
        <w:t>
      2-тақырып. Деташе, легато, мартле, сотийе, стаккато штрихтарын жетілдіру.</w:t>
      </w:r>
    </w:p>
    <w:p>
      <w:pPr>
        <w:spacing w:after="0"/>
        <w:ind w:left="0"/>
        <w:jc w:val="both"/>
      </w:pPr>
      <w:r>
        <w:rPr>
          <w:rFonts w:ascii="Times New Roman"/>
          <w:b w:val="false"/>
          <w:i w:val="false"/>
          <w:color w:val="000000"/>
          <w:sz w:val="28"/>
        </w:rPr>
        <w:t>
      3-тақырып.Қою позициясында ойнау дағдыларын - Давыдов шарнирын бекіту.</w:t>
      </w:r>
    </w:p>
    <w:p>
      <w:pPr>
        <w:spacing w:after="0"/>
        <w:ind w:left="0"/>
        <w:jc w:val="both"/>
      </w:pPr>
      <w:r>
        <w:rPr>
          <w:rFonts w:ascii="Times New Roman"/>
          <w:b w:val="false"/>
          <w:i w:val="false"/>
          <w:color w:val="000000"/>
          <w:sz w:val="28"/>
        </w:rPr>
        <w:t>
      4-тақырып. Виртуозды-романтикалық пьесалардағы сол қол техникасын дамыту: трельдер, позициялардың біріктірулерінің алуан түрлерін, қос ноталарды, аккордтарды, табиғи және жасанды флажолетталарды.</w:t>
      </w:r>
    </w:p>
    <w:p>
      <w:pPr>
        <w:spacing w:after="0"/>
        <w:ind w:left="0"/>
        <w:jc w:val="both"/>
      </w:pPr>
      <w:r>
        <w:rPr>
          <w:rFonts w:ascii="Times New Roman"/>
          <w:b w:val="false"/>
          <w:i w:val="false"/>
          <w:color w:val="000000"/>
          <w:sz w:val="28"/>
        </w:rPr>
        <w:t>
      5-тақырып. Стильдік ерекшеліктермен, баса айтумен, агогикамен, дыбысты дамытумен, пьесалардағы әдемі вибрациялармен және ірі нысанды шығармалармен жұмыс.</w:t>
      </w:r>
    </w:p>
    <w:p>
      <w:pPr>
        <w:spacing w:after="0"/>
        <w:ind w:left="0"/>
        <w:jc w:val="both"/>
      </w:pPr>
      <w:r>
        <w:rPr>
          <w:rFonts w:ascii="Times New Roman"/>
          <w:b w:val="false"/>
          <w:i w:val="false"/>
          <w:color w:val="000000"/>
          <w:sz w:val="28"/>
        </w:rPr>
        <w:t>
      6-тақырып. Этюдтердегі күрделі штрихтарды орындау сапасымен жұмыс.</w:t>
      </w:r>
    </w:p>
    <w:p>
      <w:pPr>
        <w:spacing w:after="0"/>
        <w:ind w:left="0"/>
        <w:jc w:val="both"/>
      </w:pPr>
      <w:r>
        <w:rPr>
          <w:rFonts w:ascii="Times New Roman"/>
          <w:b w:val="false"/>
          <w:i w:val="false"/>
          <w:color w:val="000000"/>
          <w:sz w:val="28"/>
        </w:rPr>
        <w:t>
      7-тақырып. Нотаны парақтан оқу және білім алушының шамасы келетін репертуармен өз бетінше жұмысы.</w:t>
      </w:r>
    </w:p>
    <w:p>
      <w:pPr>
        <w:spacing w:after="0"/>
        <w:ind w:left="0"/>
        <w:jc w:val="both"/>
      </w:pPr>
      <w:r>
        <w:rPr>
          <w:rFonts w:ascii="Times New Roman"/>
          <w:b w:val="false"/>
          <w:i w:val="false"/>
          <w:color w:val="000000"/>
          <w:sz w:val="28"/>
        </w:rPr>
        <w:t>
      8-тақырып. Ансамбльмен музыка ойнау.</w:t>
      </w:r>
    </w:p>
    <w:p>
      <w:pPr>
        <w:spacing w:after="0"/>
        <w:ind w:left="0"/>
        <w:jc w:val="both"/>
      </w:pPr>
      <w:r>
        <w:rPr>
          <w:rFonts w:ascii="Times New Roman"/>
          <w:b w:val="false"/>
          <w:i w:val="false"/>
          <w:color w:val="000000"/>
          <w:sz w:val="28"/>
        </w:rPr>
        <w:t>
      9-тақырып. Мультимедиа құралдарымен - музыканы, аранжировканы сандық өңдеу бағдарламаларымен, Microsoft Office [Майкрасофт офис] және Muse Score [МюсСкор] , Sibelius 6 [Сибелиус] ноталық редакторларымен әрі қарай танысу.</w:t>
      </w:r>
    </w:p>
    <w:p>
      <w:pPr>
        <w:spacing w:after="0"/>
        <w:ind w:left="0"/>
        <w:jc w:val="both"/>
      </w:pPr>
      <w:r>
        <w:rPr>
          <w:rFonts w:ascii="Times New Roman"/>
          <w:b w:val="false"/>
          <w:i w:val="false"/>
          <w:color w:val="000000"/>
          <w:sz w:val="28"/>
        </w:rPr>
        <w:t>
      10-тақырып.Электронды камертонды пайдалану арқылы өз бетімен аспапаты күйге келтіру.</w:t>
      </w:r>
    </w:p>
    <w:p>
      <w:pPr>
        <w:spacing w:after="0"/>
        <w:ind w:left="0"/>
        <w:jc w:val="both"/>
      </w:pPr>
      <w:r>
        <w:rPr>
          <w:rFonts w:ascii="Times New Roman"/>
          <w:b w:val="false"/>
          <w:i w:val="false"/>
          <w:color w:val="000000"/>
          <w:sz w:val="28"/>
        </w:rPr>
        <w:t>
      78. 6 сыныптың Бағдарламасын меңгеруден күтілетін нәтижелер.</w:t>
      </w:r>
    </w:p>
    <w:p>
      <w:pPr>
        <w:spacing w:after="0"/>
        <w:ind w:left="0"/>
        <w:jc w:val="both"/>
      </w:pPr>
      <w:r>
        <w:rPr>
          <w:rFonts w:ascii="Times New Roman"/>
          <w:b w:val="false"/>
          <w:i w:val="false"/>
          <w:color w:val="000000"/>
          <w:sz w:val="28"/>
        </w:rPr>
        <w:t>
      6 сыныпта оқу жылының соңында білім алушы келесі білім, білік жіне дағдыларға ие болады:</w:t>
      </w:r>
    </w:p>
    <w:p>
      <w:pPr>
        <w:spacing w:after="0"/>
        <w:ind w:left="0"/>
        <w:jc w:val="both"/>
      </w:pPr>
      <w:r>
        <w:rPr>
          <w:rFonts w:ascii="Times New Roman"/>
          <w:b w:val="false"/>
          <w:i w:val="false"/>
          <w:color w:val="000000"/>
          <w:sz w:val="28"/>
        </w:rPr>
        <w:t>
      1) тенорлык кілттердегі ноталарды оқи алады;</w:t>
      </w:r>
    </w:p>
    <w:p>
      <w:pPr>
        <w:spacing w:after="0"/>
        <w:ind w:left="0"/>
        <w:jc w:val="both"/>
      </w:pPr>
      <w:r>
        <w:rPr>
          <w:rFonts w:ascii="Times New Roman"/>
          <w:b w:val="false"/>
          <w:i w:val="false"/>
          <w:color w:val="000000"/>
          <w:sz w:val="28"/>
        </w:rPr>
        <w:t>
      2) нотаны парақтан оқу және ансамбльде ойнау дағдыларына ие;</w:t>
      </w:r>
    </w:p>
    <w:p>
      <w:pPr>
        <w:spacing w:after="0"/>
        <w:ind w:left="0"/>
        <w:jc w:val="both"/>
      </w:pPr>
      <w:r>
        <w:rPr>
          <w:rFonts w:ascii="Times New Roman"/>
          <w:b w:val="false"/>
          <w:i w:val="false"/>
          <w:color w:val="000000"/>
          <w:sz w:val="28"/>
        </w:rPr>
        <w:t>
      3) шығарманы орындау кезінде естуді бақылауды жүзеге асырады;</w:t>
      </w:r>
    </w:p>
    <w:p>
      <w:pPr>
        <w:spacing w:after="0"/>
        <w:ind w:left="0"/>
        <w:jc w:val="both"/>
      </w:pPr>
      <w:r>
        <w:rPr>
          <w:rFonts w:ascii="Times New Roman"/>
          <w:b w:val="false"/>
          <w:i w:val="false"/>
          <w:color w:val="000000"/>
          <w:sz w:val="28"/>
        </w:rPr>
        <w:t>
      4) сахна мәдениетін біледі;</w:t>
      </w:r>
    </w:p>
    <w:p>
      <w:pPr>
        <w:spacing w:after="0"/>
        <w:ind w:left="0"/>
        <w:jc w:val="both"/>
      </w:pPr>
      <w:r>
        <w:rPr>
          <w:rFonts w:ascii="Times New Roman"/>
          <w:b w:val="false"/>
          <w:i w:val="false"/>
          <w:color w:val="000000"/>
          <w:sz w:val="28"/>
        </w:rPr>
        <w:t>
      5) музыкалық шығарманы орындай алады;</w:t>
      </w:r>
    </w:p>
    <w:p>
      <w:pPr>
        <w:spacing w:after="0"/>
        <w:ind w:left="0"/>
        <w:jc w:val="both"/>
      </w:pPr>
      <w:r>
        <w:rPr>
          <w:rFonts w:ascii="Times New Roman"/>
          <w:b w:val="false"/>
          <w:i w:val="false"/>
          <w:color w:val="000000"/>
          <w:sz w:val="28"/>
        </w:rPr>
        <w:t>
      6) ашық ішектерді пайдаланбай, біркелкі аппликатурадағы үш октавада мажорлы және минорлы гаммаларды орындай алады;</w:t>
      </w:r>
    </w:p>
    <w:p>
      <w:pPr>
        <w:spacing w:after="0"/>
        <w:ind w:left="0"/>
        <w:jc w:val="both"/>
      </w:pPr>
      <w:r>
        <w:rPr>
          <w:rFonts w:ascii="Times New Roman"/>
          <w:b w:val="false"/>
          <w:i w:val="false"/>
          <w:color w:val="000000"/>
          <w:sz w:val="28"/>
        </w:rPr>
        <w:t>
      7) мейлінше күрделі штрихтарды орындау дағдыларына ие;</w:t>
      </w:r>
    </w:p>
    <w:p>
      <w:pPr>
        <w:spacing w:after="0"/>
        <w:ind w:left="0"/>
        <w:jc w:val="both"/>
      </w:pPr>
      <w:r>
        <w:rPr>
          <w:rFonts w:ascii="Times New Roman"/>
          <w:b w:val="false"/>
          <w:i w:val="false"/>
          <w:color w:val="000000"/>
          <w:sz w:val="28"/>
        </w:rPr>
        <w:t>
      8) түрлі аккордтарды ойнауды біледі;</w:t>
      </w:r>
    </w:p>
    <w:p>
      <w:pPr>
        <w:spacing w:after="0"/>
        <w:ind w:left="0"/>
        <w:jc w:val="both"/>
      </w:pPr>
      <w:r>
        <w:rPr>
          <w:rFonts w:ascii="Times New Roman"/>
          <w:b w:val="false"/>
          <w:i w:val="false"/>
          <w:color w:val="000000"/>
          <w:sz w:val="28"/>
        </w:rPr>
        <w:t>
      9) әдемі вибрациялау дағдыларына ие;</w:t>
      </w:r>
    </w:p>
    <w:p>
      <w:pPr>
        <w:spacing w:after="0"/>
        <w:ind w:left="0"/>
        <w:jc w:val="both"/>
      </w:pPr>
      <w:r>
        <w:rPr>
          <w:rFonts w:ascii="Times New Roman"/>
          <w:b w:val="false"/>
          <w:i w:val="false"/>
          <w:color w:val="000000"/>
          <w:sz w:val="28"/>
        </w:rPr>
        <w:t>
      10) интервалды техника дағдыларын біледі;</w:t>
      </w:r>
    </w:p>
    <w:p>
      <w:pPr>
        <w:spacing w:after="0"/>
        <w:ind w:left="0"/>
        <w:jc w:val="both"/>
      </w:pPr>
      <w:r>
        <w:rPr>
          <w:rFonts w:ascii="Times New Roman"/>
          <w:b w:val="false"/>
          <w:i w:val="false"/>
          <w:color w:val="000000"/>
          <w:sz w:val="28"/>
        </w:rPr>
        <w:t>
      11) шығарманың стильдік ерекшеліктерін жеткізе біледі;</w:t>
      </w:r>
    </w:p>
    <w:p>
      <w:pPr>
        <w:spacing w:after="0"/>
        <w:ind w:left="0"/>
        <w:jc w:val="both"/>
      </w:pPr>
      <w:r>
        <w:rPr>
          <w:rFonts w:ascii="Times New Roman"/>
          <w:b w:val="false"/>
          <w:i w:val="false"/>
          <w:color w:val="000000"/>
          <w:sz w:val="28"/>
        </w:rPr>
        <w:t>
      12) парақтан оқу дағдыларына ие;</w:t>
      </w:r>
    </w:p>
    <w:p>
      <w:pPr>
        <w:spacing w:after="0"/>
        <w:ind w:left="0"/>
        <w:jc w:val="both"/>
      </w:pPr>
      <w:r>
        <w:rPr>
          <w:rFonts w:ascii="Times New Roman"/>
          <w:b w:val="false"/>
          <w:i w:val="false"/>
          <w:color w:val="000000"/>
          <w:sz w:val="28"/>
        </w:rPr>
        <w:t>
      13) интервалды техника дағдыларын біледі;</w:t>
      </w:r>
    </w:p>
    <w:p>
      <w:pPr>
        <w:spacing w:after="0"/>
        <w:ind w:left="0"/>
        <w:jc w:val="both"/>
      </w:pPr>
      <w:r>
        <w:rPr>
          <w:rFonts w:ascii="Times New Roman"/>
          <w:b w:val="false"/>
          <w:i w:val="false"/>
          <w:color w:val="000000"/>
          <w:sz w:val="28"/>
        </w:rPr>
        <w:t>
      14) сол қол техникасын біледі: трельдер, позицияларды біріктірудің алуан түрлерін, жасанды флажолеттер мен қос ноталарды;</w:t>
      </w:r>
    </w:p>
    <w:p>
      <w:pPr>
        <w:spacing w:after="0"/>
        <w:ind w:left="0"/>
        <w:jc w:val="both"/>
      </w:pPr>
      <w:r>
        <w:rPr>
          <w:rFonts w:ascii="Times New Roman"/>
          <w:b w:val="false"/>
          <w:i w:val="false"/>
          <w:color w:val="000000"/>
          <w:sz w:val="28"/>
        </w:rPr>
        <w:t>
      15) аспапты өз бетімен күйге келтіре алады;</w:t>
      </w:r>
    </w:p>
    <w:p>
      <w:pPr>
        <w:spacing w:after="0"/>
        <w:ind w:left="0"/>
        <w:jc w:val="both"/>
      </w:pPr>
      <w:r>
        <w:rPr>
          <w:rFonts w:ascii="Times New Roman"/>
          <w:b w:val="false"/>
          <w:i w:val="false"/>
          <w:color w:val="000000"/>
          <w:sz w:val="28"/>
        </w:rPr>
        <w:t>
      16) Microsoft Office [Майкрасофт офис] бағдарламасын және ноталық редакторларды пайдалана алады.</w:t>
      </w:r>
    </w:p>
    <w:p>
      <w:pPr>
        <w:spacing w:after="0"/>
        <w:ind w:left="0"/>
        <w:jc w:val="both"/>
      </w:pPr>
      <w:r>
        <w:rPr>
          <w:rFonts w:ascii="Times New Roman"/>
          <w:b w:val="false"/>
          <w:i w:val="false"/>
          <w:color w:val="000000"/>
          <w:sz w:val="28"/>
        </w:rPr>
        <w:t>
      79. 7 сыныптағы Бағдарлама талаптары:</w:t>
      </w:r>
    </w:p>
    <w:p>
      <w:pPr>
        <w:spacing w:after="0"/>
        <w:ind w:left="0"/>
        <w:jc w:val="both"/>
      </w:pPr>
      <w:r>
        <w:rPr>
          <w:rFonts w:ascii="Times New Roman"/>
          <w:b w:val="false"/>
          <w:i w:val="false"/>
          <w:color w:val="000000"/>
          <w:sz w:val="28"/>
        </w:rPr>
        <w:t>
      1) түрлі штрихтық нұсқалардағы гаммаларды игеру, саусақтардың шапшаңдығы мен штрихтық техниканы дамыту, екі және төрт легатодан қос ноталардың үш түрін, қозғалысты қалыптағы арпеджионың он бір түрін меңгеру, түрлі стильдік бағыттардағы виолончель репертуары белсенді түрде игеріледі;</w:t>
      </w:r>
    </w:p>
    <w:p>
      <w:pPr>
        <w:spacing w:after="0"/>
        <w:ind w:left="0"/>
        <w:jc w:val="both"/>
      </w:pPr>
      <w:r>
        <w:rPr>
          <w:rFonts w:ascii="Times New Roman"/>
          <w:b w:val="false"/>
          <w:i w:val="false"/>
          <w:color w:val="000000"/>
          <w:sz w:val="28"/>
        </w:rPr>
        <w:t xml:space="preserve">
      2) білім алушы жылдам қозғалыстағы үш октавалы гамманы, он екі және он алты нотадан легатоно, штрихтардың барлық түрін, үш және алты нотадан арпеджионы, қос ноталарды, хроматикалық гаммаларды, 6-8 этюдты, 5-6 пьесаны, 2 ірі нысанды шығарманы оқып-үйренеді. </w:t>
      </w:r>
    </w:p>
    <w:p>
      <w:pPr>
        <w:spacing w:after="0"/>
        <w:ind w:left="0"/>
        <w:jc w:val="both"/>
      </w:pPr>
      <w:r>
        <w:rPr>
          <w:rFonts w:ascii="Times New Roman"/>
          <w:b w:val="false"/>
          <w:i w:val="false"/>
          <w:color w:val="000000"/>
          <w:sz w:val="28"/>
        </w:rPr>
        <w:t>
      80. 7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Түрлі штрихтық нұсқалардағы гаммалар, саусақтардың шапшаңдығы мен штрихтық техниканы дамытту, үш түрлі қос ноталар екі және төрт легатодан, қозғалысты күйдегі арпеджионың он бір түрі.</w:t>
      </w:r>
    </w:p>
    <w:p>
      <w:pPr>
        <w:spacing w:after="0"/>
        <w:ind w:left="0"/>
        <w:jc w:val="both"/>
      </w:pPr>
      <w:r>
        <w:rPr>
          <w:rFonts w:ascii="Times New Roman"/>
          <w:b w:val="false"/>
          <w:i w:val="false"/>
          <w:color w:val="000000"/>
          <w:sz w:val="28"/>
        </w:rPr>
        <w:t>
      2-тақырып. Деташе, легато, мартле, сотийе, стаккатою штрихтарын жетілдіру.</w:t>
      </w:r>
    </w:p>
    <w:p>
      <w:pPr>
        <w:spacing w:after="0"/>
        <w:ind w:left="0"/>
        <w:jc w:val="both"/>
      </w:pPr>
      <w:r>
        <w:rPr>
          <w:rFonts w:ascii="Times New Roman"/>
          <w:b w:val="false"/>
          <w:i w:val="false"/>
          <w:color w:val="000000"/>
          <w:sz w:val="28"/>
        </w:rPr>
        <w:t>
      3-тақырып. Виртуозды-романтикалық пьесалардағы сол қол техникасын әрі қарай дамыту: трельдер, позицияларды біріктірудің түрлі түрлері, қос ноталар, аккордтар, табиғи және жасанды флажолетталар.</w:t>
      </w:r>
    </w:p>
    <w:p>
      <w:pPr>
        <w:spacing w:after="0"/>
        <w:ind w:left="0"/>
        <w:jc w:val="both"/>
      </w:pPr>
      <w:r>
        <w:rPr>
          <w:rFonts w:ascii="Times New Roman"/>
          <w:b w:val="false"/>
          <w:i w:val="false"/>
          <w:color w:val="000000"/>
          <w:sz w:val="28"/>
        </w:rPr>
        <w:t>
      4-тақырып. Түрлі стильдік бағыттағы виолончельге арналған репертуарларды кәсіби түрде меңгеру.</w:t>
      </w:r>
    </w:p>
    <w:p>
      <w:pPr>
        <w:spacing w:after="0"/>
        <w:ind w:left="0"/>
        <w:jc w:val="both"/>
      </w:pPr>
      <w:r>
        <w:rPr>
          <w:rFonts w:ascii="Times New Roman"/>
          <w:b w:val="false"/>
          <w:i w:val="false"/>
          <w:color w:val="000000"/>
          <w:sz w:val="28"/>
        </w:rPr>
        <w:t>
      5тақырып. Мейлінше күрделі фактуралы және мазмұнды ірі нысанды шығармалармен жұмыс.</w:t>
      </w:r>
    </w:p>
    <w:p>
      <w:pPr>
        <w:spacing w:after="0"/>
        <w:ind w:left="0"/>
        <w:jc w:val="both"/>
      </w:pPr>
      <w:r>
        <w:rPr>
          <w:rFonts w:ascii="Times New Roman"/>
          <w:b w:val="false"/>
          <w:i w:val="false"/>
          <w:color w:val="000000"/>
          <w:sz w:val="28"/>
        </w:rPr>
        <w:t>
      6-таққырып. Этюдтердегі күрделі штрихтарды орындау сапасын жетілдірумен жұмысты әрі қарай жалғастыру.</w:t>
      </w:r>
    </w:p>
    <w:p>
      <w:pPr>
        <w:spacing w:after="0"/>
        <w:ind w:left="0"/>
        <w:jc w:val="both"/>
      </w:pPr>
      <w:r>
        <w:rPr>
          <w:rFonts w:ascii="Times New Roman"/>
          <w:b w:val="false"/>
          <w:i w:val="false"/>
          <w:color w:val="000000"/>
          <w:sz w:val="28"/>
        </w:rPr>
        <w:t>
      7-тақырып. Нотаны парақтан оқу және білім алушыға күрделірек болатын репертуармен өз бетімен жұмыс істеу.</w:t>
      </w:r>
    </w:p>
    <w:p>
      <w:pPr>
        <w:spacing w:after="0"/>
        <w:ind w:left="0"/>
        <w:jc w:val="both"/>
      </w:pPr>
      <w:r>
        <w:rPr>
          <w:rFonts w:ascii="Times New Roman"/>
          <w:b w:val="false"/>
          <w:i w:val="false"/>
          <w:color w:val="000000"/>
          <w:sz w:val="28"/>
        </w:rPr>
        <w:t>
      8-тақырып. Ансамбльде музыка ойнау.</w:t>
      </w:r>
    </w:p>
    <w:p>
      <w:pPr>
        <w:spacing w:after="0"/>
        <w:ind w:left="0"/>
        <w:jc w:val="both"/>
      </w:pPr>
      <w:r>
        <w:rPr>
          <w:rFonts w:ascii="Times New Roman"/>
          <w:b w:val="false"/>
          <w:i w:val="false"/>
          <w:color w:val="000000"/>
          <w:sz w:val="28"/>
        </w:rPr>
        <w:t>
      9-тақырып. Музыканы, аранжировканы сандық өңдеуге арналған мультимедиадық құралдармен, Microsoft Office [Майкрасофт офис] және ноталық редакторлармен әрі қарай танысу.</w:t>
      </w:r>
    </w:p>
    <w:p>
      <w:pPr>
        <w:spacing w:after="0"/>
        <w:ind w:left="0"/>
        <w:jc w:val="both"/>
      </w:pPr>
      <w:r>
        <w:rPr>
          <w:rFonts w:ascii="Times New Roman"/>
          <w:b w:val="false"/>
          <w:i w:val="false"/>
          <w:color w:val="000000"/>
          <w:sz w:val="28"/>
        </w:rPr>
        <w:t>
      10-тақырып. Кәсіби, өз бетімен аспапты күйге келтіру және ішектерді құлаққа дұрыс қою.</w:t>
      </w:r>
    </w:p>
    <w:p>
      <w:pPr>
        <w:spacing w:after="0"/>
        <w:ind w:left="0"/>
        <w:jc w:val="both"/>
      </w:pPr>
      <w:r>
        <w:rPr>
          <w:rFonts w:ascii="Times New Roman"/>
          <w:b w:val="false"/>
          <w:i w:val="false"/>
          <w:color w:val="000000"/>
          <w:sz w:val="28"/>
        </w:rPr>
        <w:t>
      81. 7 сыныптың Бағдарламасын игеруден күтілетін нәтижелер.</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біріңғай аппликатурада төрт октавада мажорлы және минорлы гаммаларды орындай алады (ашық ішектерді пайдаланбай);</w:t>
      </w:r>
    </w:p>
    <w:p>
      <w:pPr>
        <w:spacing w:after="0"/>
        <w:ind w:left="0"/>
        <w:jc w:val="both"/>
      </w:pPr>
      <w:r>
        <w:rPr>
          <w:rFonts w:ascii="Times New Roman"/>
          <w:b w:val="false"/>
          <w:i w:val="false"/>
          <w:color w:val="000000"/>
          <w:sz w:val="28"/>
        </w:rPr>
        <w:t xml:space="preserve">
      2) хроматикалық гаммаларды орындай алады; </w:t>
      </w:r>
    </w:p>
    <w:p>
      <w:pPr>
        <w:spacing w:after="0"/>
        <w:ind w:left="0"/>
        <w:jc w:val="both"/>
      </w:pPr>
      <w:r>
        <w:rPr>
          <w:rFonts w:ascii="Times New Roman"/>
          <w:b w:val="false"/>
          <w:i w:val="false"/>
          <w:color w:val="000000"/>
          <w:sz w:val="28"/>
        </w:rPr>
        <w:t>
      3) сол қол техникасын меңгерген: саусақтардың шапшаңдылықтарын, трельдерді, позицияларды қосудың түрлі түрлерін, жасанды флажолетталар мен қос ноталарды;</w:t>
      </w:r>
    </w:p>
    <w:p>
      <w:pPr>
        <w:spacing w:after="0"/>
        <w:ind w:left="0"/>
        <w:jc w:val="both"/>
      </w:pPr>
      <w:r>
        <w:rPr>
          <w:rFonts w:ascii="Times New Roman"/>
          <w:b w:val="false"/>
          <w:i w:val="false"/>
          <w:color w:val="000000"/>
          <w:sz w:val="28"/>
        </w:rPr>
        <w:t>
      4) мейлінше күрделі штрихтармен орындау дағдыларын біледі;</w:t>
      </w:r>
    </w:p>
    <w:p>
      <w:pPr>
        <w:spacing w:after="0"/>
        <w:ind w:left="0"/>
        <w:jc w:val="both"/>
      </w:pPr>
      <w:r>
        <w:rPr>
          <w:rFonts w:ascii="Times New Roman"/>
          <w:b w:val="false"/>
          <w:i w:val="false"/>
          <w:color w:val="000000"/>
          <w:sz w:val="28"/>
        </w:rPr>
        <w:t>
      5) интервалды техника дағдыларына ие;</w:t>
      </w:r>
    </w:p>
    <w:p>
      <w:pPr>
        <w:spacing w:after="0"/>
        <w:ind w:left="0"/>
        <w:jc w:val="both"/>
      </w:pPr>
      <w:r>
        <w:rPr>
          <w:rFonts w:ascii="Times New Roman"/>
          <w:b w:val="false"/>
          <w:i w:val="false"/>
          <w:color w:val="000000"/>
          <w:sz w:val="28"/>
        </w:rPr>
        <w:t>
      6) музыкалық шығарманы түсіндіре алады;</w:t>
      </w:r>
    </w:p>
    <w:p>
      <w:pPr>
        <w:spacing w:after="0"/>
        <w:ind w:left="0"/>
        <w:jc w:val="both"/>
      </w:pPr>
      <w:r>
        <w:rPr>
          <w:rFonts w:ascii="Times New Roman"/>
          <w:b w:val="false"/>
          <w:i w:val="false"/>
          <w:color w:val="000000"/>
          <w:sz w:val="28"/>
        </w:rPr>
        <w:t>
      7) шығарманың стильдік ерекшеліктерін жеткізе алады;</w:t>
      </w:r>
    </w:p>
    <w:p>
      <w:pPr>
        <w:spacing w:after="0"/>
        <w:ind w:left="0"/>
        <w:jc w:val="both"/>
      </w:pPr>
      <w:r>
        <w:rPr>
          <w:rFonts w:ascii="Times New Roman"/>
          <w:b w:val="false"/>
          <w:i w:val="false"/>
          <w:color w:val="000000"/>
          <w:sz w:val="28"/>
        </w:rPr>
        <w:t>
      8) музыкалық шығарманы өз бетімен жаттай алады;</w:t>
      </w:r>
    </w:p>
    <w:p>
      <w:pPr>
        <w:spacing w:after="0"/>
        <w:ind w:left="0"/>
        <w:jc w:val="both"/>
      </w:pPr>
      <w:r>
        <w:rPr>
          <w:rFonts w:ascii="Times New Roman"/>
          <w:b w:val="false"/>
          <w:i w:val="false"/>
          <w:color w:val="000000"/>
          <w:sz w:val="28"/>
        </w:rPr>
        <w:t xml:space="preserve">
      9) аспапты өз бетімен күйке келтіре алады; </w:t>
      </w:r>
    </w:p>
    <w:p>
      <w:pPr>
        <w:spacing w:after="0"/>
        <w:ind w:left="0"/>
        <w:jc w:val="both"/>
      </w:pPr>
      <w:r>
        <w:rPr>
          <w:rFonts w:ascii="Times New Roman"/>
          <w:b w:val="false"/>
          <w:i w:val="false"/>
          <w:color w:val="000000"/>
          <w:sz w:val="28"/>
        </w:rPr>
        <w:t>
      10) парақтан оқу дағдыларына ие;</w:t>
      </w:r>
    </w:p>
    <w:p>
      <w:pPr>
        <w:spacing w:after="0"/>
        <w:ind w:left="0"/>
        <w:jc w:val="both"/>
      </w:pPr>
      <w:r>
        <w:rPr>
          <w:rFonts w:ascii="Times New Roman"/>
          <w:b w:val="false"/>
          <w:i w:val="false"/>
          <w:color w:val="000000"/>
          <w:sz w:val="28"/>
        </w:rPr>
        <w:t>
      11) музыканы, аранжировканы сандық өңдеуге арналған бағдарламаларды, Microsoft Office [Майкрасофт офис] және ноталық редакторларды қолдана алады.</w:t>
      </w:r>
    </w:p>
    <w:p>
      <w:pPr>
        <w:spacing w:after="0"/>
        <w:ind w:left="0"/>
        <w:jc w:val="both"/>
      </w:pPr>
      <w:r>
        <w:rPr>
          <w:rFonts w:ascii="Times New Roman"/>
          <w:b w:val="false"/>
          <w:i w:val="false"/>
          <w:color w:val="000000"/>
          <w:sz w:val="28"/>
        </w:rPr>
        <w:t>
      82. 8-9 сыныптағы бағдарламалық талаптар:</w:t>
      </w:r>
    </w:p>
    <w:p>
      <w:pPr>
        <w:spacing w:after="0"/>
        <w:ind w:left="0"/>
        <w:jc w:val="both"/>
      </w:pPr>
      <w:r>
        <w:rPr>
          <w:rFonts w:ascii="Times New Roman"/>
          <w:b w:val="false"/>
          <w:i w:val="false"/>
          <w:color w:val="000000"/>
          <w:sz w:val="28"/>
        </w:rPr>
        <w:t xml:space="preserve">
      1) түрлі штрихтық нұсқалардағы бірыңғай аппликатурадағы гаммалармен, үш түрлі қос ноталарды екі және төрт легатодан, қозғалысты қалыптағы арпеджионың он бір түрімен, мейлінше күрделі фактуралы және мазмұндағы ірі нысанды шығарманы меңгеру жалғастырылады, саусақ жүйріктілігі, штрихтық техника дамытылады; </w:t>
      </w:r>
    </w:p>
    <w:p>
      <w:pPr>
        <w:spacing w:after="0"/>
        <w:ind w:left="0"/>
        <w:jc w:val="both"/>
      </w:pPr>
      <w:r>
        <w:rPr>
          <w:rFonts w:ascii="Times New Roman"/>
          <w:b w:val="false"/>
          <w:i w:val="false"/>
          <w:color w:val="000000"/>
          <w:sz w:val="28"/>
        </w:rPr>
        <w:t>
      2) білім алушы қозғалысты қалыптағы үш октавалы гаммалардыон екі және он алты нотадан легатоны, штрихтардың барлық түрлерін, үш және алтылегатодан арпеджионы және қос ноталарды, хроматикалық гаммаларды, 6-8 этюдті, 5-6 пьесаны және 2 ірі нысанды шығарманы оқып-үйренеді.</w:t>
      </w:r>
    </w:p>
    <w:p>
      <w:pPr>
        <w:spacing w:after="0"/>
        <w:ind w:left="0"/>
        <w:jc w:val="both"/>
      </w:pPr>
      <w:r>
        <w:rPr>
          <w:rFonts w:ascii="Times New Roman"/>
          <w:b w:val="false"/>
          <w:i w:val="false"/>
          <w:color w:val="000000"/>
          <w:sz w:val="28"/>
        </w:rPr>
        <w:t>
      83. 8-9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Түрлі штрихтық нұсқалардағы гаммалар, саусақ шапшаңдылығы мен штрихтық техниканы дамыту, үш түрдегі қос ноталарды екі және төрт легатодан, қозғалысты күйдегі арпеджионың он бір түрін.</w:t>
      </w:r>
    </w:p>
    <w:p>
      <w:pPr>
        <w:spacing w:after="0"/>
        <w:ind w:left="0"/>
        <w:jc w:val="both"/>
      </w:pPr>
      <w:r>
        <w:rPr>
          <w:rFonts w:ascii="Times New Roman"/>
          <w:b w:val="false"/>
          <w:i w:val="false"/>
          <w:color w:val="000000"/>
          <w:sz w:val="28"/>
        </w:rPr>
        <w:t>
      2-тақырып. Деташе, легато, мартле, сотийе, стаккато штрихтарын дамыту.</w:t>
      </w:r>
    </w:p>
    <w:p>
      <w:pPr>
        <w:spacing w:after="0"/>
        <w:ind w:left="0"/>
        <w:jc w:val="both"/>
      </w:pPr>
      <w:r>
        <w:rPr>
          <w:rFonts w:ascii="Times New Roman"/>
          <w:b w:val="false"/>
          <w:i w:val="false"/>
          <w:color w:val="000000"/>
          <w:sz w:val="28"/>
        </w:rPr>
        <w:t>
      3-тақырып. Виртуозды-романтикалық пьесалардағы сол қол техникасын әрі қарай дамыту:трельдер, позицияларды біріктірудің алуан түрлері, қос ноталар, аккордтар, табиғи және жасанды флажолеттер.</w:t>
      </w:r>
    </w:p>
    <w:p>
      <w:pPr>
        <w:spacing w:after="0"/>
        <w:ind w:left="0"/>
        <w:jc w:val="both"/>
      </w:pPr>
      <w:r>
        <w:rPr>
          <w:rFonts w:ascii="Times New Roman"/>
          <w:b w:val="false"/>
          <w:i w:val="false"/>
          <w:color w:val="000000"/>
          <w:sz w:val="28"/>
        </w:rPr>
        <w:t>
      4-тақырып. Түрлі стильдік бағыттардағы виолончельге арналған репертуарларды кәсіби түрде меңгеру.</w:t>
      </w:r>
    </w:p>
    <w:p>
      <w:pPr>
        <w:spacing w:after="0"/>
        <w:ind w:left="0"/>
        <w:jc w:val="both"/>
      </w:pPr>
      <w:r>
        <w:rPr>
          <w:rFonts w:ascii="Times New Roman"/>
          <w:b w:val="false"/>
          <w:i w:val="false"/>
          <w:color w:val="000000"/>
          <w:sz w:val="28"/>
        </w:rPr>
        <w:t>
      5-тақырып. Мейлінше күрделі фактурадағы және мазмұндағы ірі нысанды шығармалармен жұмыс.</w:t>
      </w:r>
    </w:p>
    <w:p>
      <w:pPr>
        <w:spacing w:after="0"/>
        <w:ind w:left="0"/>
        <w:jc w:val="both"/>
      </w:pPr>
      <w:r>
        <w:rPr>
          <w:rFonts w:ascii="Times New Roman"/>
          <w:b w:val="false"/>
          <w:i w:val="false"/>
          <w:color w:val="000000"/>
          <w:sz w:val="28"/>
        </w:rPr>
        <w:t>
      6-тақырып. Этюдтердегі күрделі штрихтерді орындау сапасын жетілдіру бойынша жұмыстарды әрі қарай жалғастыру.</w:t>
      </w:r>
    </w:p>
    <w:p>
      <w:pPr>
        <w:spacing w:after="0"/>
        <w:ind w:left="0"/>
        <w:jc w:val="both"/>
      </w:pPr>
      <w:r>
        <w:rPr>
          <w:rFonts w:ascii="Times New Roman"/>
          <w:b w:val="false"/>
          <w:i w:val="false"/>
          <w:color w:val="000000"/>
          <w:sz w:val="28"/>
        </w:rPr>
        <w:t>
      7-тақырып. Нотаны парақтан оқу және білім алушыға күрделі болып келетін репертуармен өз бетінше жұмыс.</w:t>
      </w:r>
    </w:p>
    <w:p>
      <w:pPr>
        <w:spacing w:after="0"/>
        <w:ind w:left="0"/>
        <w:jc w:val="both"/>
      </w:pPr>
      <w:r>
        <w:rPr>
          <w:rFonts w:ascii="Times New Roman"/>
          <w:b w:val="false"/>
          <w:i w:val="false"/>
          <w:color w:val="000000"/>
          <w:sz w:val="28"/>
        </w:rPr>
        <w:t>
      8-тақырып. Ансамбльде музыка ойнау.</w:t>
      </w:r>
    </w:p>
    <w:p>
      <w:pPr>
        <w:spacing w:after="0"/>
        <w:ind w:left="0"/>
        <w:jc w:val="both"/>
      </w:pPr>
      <w:r>
        <w:rPr>
          <w:rFonts w:ascii="Times New Roman"/>
          <w:b w:val="false"/>
          <w:i w:val="false"/>
          <w:color w:val="000000"/>
          <w:sz w:val="28"/>
        </w:rPr>
        <w:t>
      9-тақырып. Мультимедиа құралдарымен - музыканы, аранжировканы сандық өңдеуге арналған бағдарламалармен, Microsoft Office [Майкрасофт офис] және ноталық редакторлармен әрі қарай танысу.</w:t>
      </w:r>
    </w:p>
    <w:p>
      <w:pPr>
        <w:spacing w:after="0"/>
        <w:ind w:left="0"/>
        <w:jc w:val="both"/>
      </w:pPr>
      <w:r>
        <w:rPr>
          <w:rFonts w:ascii="Times New Roman"/>
          <w:b w:val="false"/>
          <w:i w:val="false"/>
          <w:color w:val="000000"/>
          <w:sz w:val="28"/>
        </w:rPr>
        <w:t>
      10-тақырып. Мейлінше кәсіби, өз бетінше аспапаты күйге келтіру.</w:t>
      </w:r>
    </w:p>
    <w:p>
      <w:pPr>
        <w:spacing w:after="0"/>
        <w:ind w:left="0"/>
        <w:jc w:val="both"/>
      </w:pPr>
      <w:r>
        <w:rPr>
          <w:rFonts w:ascii="Times New Roman"/>
          <w:b w:val="false"/>
          <w:i w:val="false"/>
          <w:color w:val="000000"/>
          <w:sz w:val="28"/>
        </w:rPr>
        <w:t>
      84. 8-9 сыныптың Бағдарламасын игеруден күтілетін нәтижелер.</w:t>
      </w:r>
    </w:p>
    <w:p>
      <w:pPr>
        <w:spacing w:after="0"/>
        <w:ind w:left="0"/>
        <w:jc w:val="both"/>
      </w:pPr>
      <w:r>
        <w:rPr>
          <w:rFonts w:ascii="Times New Roman"/>
          <w:b w:val="false"/>
          <w:i w:val="false"/>
          <w:color w:val="000000"/>
          <w:sz w:val="28"/>
        </w:rPr>
        <w:t>
      8 сыныпта оқу жылының соңында келесі білім, білік және дағдыларға ие болады:</w:t>
      </w:r>
    </w:p>
    <w:p>
      <w:pPr>
        <w:spacing w:after="0"/>
        <w:ind w:left="0"/>
        <w:jc w:val="both"/>
      </w:pPr>
      <w:r>
        <w:rPr>
          <w:rFonts w:ascii="Times New Roman"/>
          <w:b w:val="false"/>
          <w:i w:val="false"/>
          <w:color w:val="000000"/>
          <w:sz w:val="28"/>
        </w:rPr>
        <w:t>
      1) алуан түрлі аккордтарды ойнай алады;</w:t>
      </w:r>
    </w:p>
    <w:p>
      <w:pPr>
        <w:spacing w:after="0"/>
        <w:ind w:left="0"/>
        <w:jc w:val="both"/>
      </w:pPr>
      <w:r>
        <w:rPr>
          <w:rFonts w:ascii="Times New Roman"/>
          <w:b w:val="false"/>
          <w:i w:val="false"/>
          <w:color w:val="000000"/>
          <w:sz w:val="28"/>
        </w:rPr>
        <w:t>
      2) әдемі вибрациялау дағдыларына ие;</w:t>
      </w:r>
    </w:p>
    <w:p>
      <w:pPr>
        <w:spacing w:after="0"/>
        <w:ind w:left="0"/>
        <w:jc w:val="both"/>
      </w:pPr>
      <w:r>
        <w:rPr>
          <w:rFonts w:ascii="Times New Roman"/>
          <w:b w:val="false"/>
          <w:i w:val="false"/>
          <w:color w:val="000000"/>
          <w:sz w:val="28"/>
        </w:rPr>
        <w:t>
      3) бірыңғай аппликатурамен үш октавада мажорлы және минорлы гаммаларды орындай алады (ашық ішектерді пайдаланбай);</w:t>
      </w:r>
    </w:p>
    <w:p>
      <w:pPr>
        <w:spacing w:after="0"/>
        <w:ind w:left="0"/>
        <w:jc w:val="both"/>
      </w:pPr>
      <w:r>
        <w:rPr>
          <w:rFonts w:ascii="Times New Roman"/>
          <w:b w:val="false"/>
          <w:i w:val="false"/>
          <w:color w:val="000000"/>
          <w:sz w:val="28"/>
        </w:rPr>
        <w:t>
      4) екі ысқышқа 16 легатодан хроматикалық гаммаларды орындай алады;</w:t>
      </w:r>
    </w:p>
    <w:p>
      <w:pPr>
        <w:spacing w:after="0"/>
        <w:ind w:left="0"/>
        <w:jc w:val="both"/>
      </w:pPr>
      <w:r>
        <w:rPr>
          <w:rFonts w:ascii="Times New Roman"/>
          <w:b w:val="false"/>
          <w:i w:val="false"/>
          <w:color w:val="000000"/>
          <w:sz w:val="28"/>
        </w:rPr>
        <w:t>
      5) сол қол техникасын біледі: саусақтардың шапшаңдылығы, трельдер, позицияларды біріктірудің алуан түрлері, жасанды флажолеттер және қос ноталар;</w:t>
      </w:r>
    </w:p>
    <w:p>
      <w:pPr>
        <w:spacing w:after="0"/>
        <w:ind w:left="0"/>
        <w:jc w:val="both"/>
      </w:pPr>
      <w:r>
        <w:rPr>
          <w:rFonts w:ascii="Times New Roman"/>
          <w:b w:val="false"/>
          <w:i w:val="false"/>
          <w:color w:val="000000"/>
          <w:sz w:val="28"/>
        </w:rPr>
        <w:t>
      6) мейлінше күрделі штрихтармен орындау дағдыларына ие;</w:t>
      </w:r>
    </w:p>
    <w:p>
      <w:pPr>
        <w:spacing w:after="0"/>
        <w:ind w:left="0"/>
        <w:jc w:val="both"/>
      </w:pPr>
      <w:r>
        <w:rPr>
          <w:rFonts w:ascii="Times New Roman"/>
          <w:b w:val="false"/>
          <w:i w:val="false"/>
          <w:color w:val="000000"/>
          <w:sz w:val="28"/>
        </w:rPr>
        <w:t>
      7) интервалды техника дағдыларына ие;</w:t>
      </w:r>
    </w:p>
    <w:p>
      <w:pPr>
        <w:spacing w:after="0"/>
        <w:ind w:left="0"/>
        <w:jc w:val="both"/>
      </w:pPr>
      <w:r>
        <w:rPr>
          <w:rFonts w:ascii="Times New Roman"/>
          <w:b w:val="false"/>
          <w:i w:val="false"/>
          <w:color w:val="000000"/>
          <w:sz w:val="28"/>
        </w:rPr>
        <w:t>
      8) музыкалық шығарманы түсіндіре алады;</w:t>
      </w:r>
    </w:p>
    <w:p>
      <w:pPr>
        <w:spacing w:after="0"/>
        <w:ind w:left="0"/>
        <w:jc w:val="both"/>
      </w:pPr>
      <w:r>
        <w:rPr>
          <w:rFonts w:ascii="Times New Roman"/>
          <w:b w:val="false"/>
          <w:i w:val="false"/>
          <w:color w:val="000000"/>
          <w:sz w:val="28"/>
        </w:rPr>
        <w:t>
      9) шығарманың стильдік ерекшеліктерін жеткізе алады;</w:t>
      </w:r>
    </w:p>
    <w:p>
      <w:pPr>
        <w:spacing w:after="0"/>
        <w:ind w:left="0"/>
        <w:jc w:val="both"/>
      </w:pPr>
      <w:r>
        <w:rPr>
          <w:rFonts w:ascii="Times New Roman"/>
          <w:b w:val="false"/>
          <w:i w:val="false"/>
          <w:color w:val="000000"/>
          <w:sz w:val="28"/>
        </w:rPr>
        <w:t>
      10) музыкалық шығарманы өз бетімен жаттай алады;</w:t>
      </w:r>
    </w:p>
    <w:p>
      <w:pPr>
        <w:spacing w:after="0"/>
        <w:ind w:left="0"/>
        <w:jc w:val="both"/>
      </w:pPr>
      <w:r>
        <w:rPr>
          <w:rFonts w:ascii="Times New Roman"/>
          <w:b w:val="false"/>
          <w:i w:val="false"/>
          <w:color w:val="000000"/>
          <w:sz w:val="28"/>
        </w:rPr>
        <w:t xml:space="preserve">
      11) аспапты өз бетімен күйге келтіре алады; </w:t>
      </w:r>
    </w:p>
    <w:p>
      <w:pPr>
        <w:spacing w:after="0"/>
        <w:ind w:left="0"/>
        <w:jc w:val="both"/>
      </w:pPr>
      <w:r>
        <w:rPr>
          <w:rFonts w:ascii="Times New Roman"/>
          <w:b w:val="false"/>
          <w:i w:val="false"/>
          <w:color w:val="000000"/>
          <w:sz w:val="28"/>
        </w:rPr>
        <w:t>
      12) парақтан оқу дағдыларына ие;</w:t>
      </w:r>
    </w:p>
    <w:p>
      <w:pPr>
        <w:spacing w:after="0"/>
        <w:ind w:left="0"/>
        <w:jc w:val="both"/>
      </w:pPr>
      <w:r>
        <w:rPr>
          <w:rFonts w:ascii="Times New Roman"/>
          <w:b w:val="false"/>
          <w:i w:val="false"/>
          <w:color w:val="000000"/>
          <w:sz w:val="28"/>
        </w:rPr>
        <w:t>
      13) музыканы, аранжировканы сандық өңдеу бағдарламаларын, MicrosoftOffice және ноталық редакторларды пайдалана алады.</w:t>
      </w:r>
    </w:p>
    <w:p>
      <w:pPr>
        <w:spacing w:after="0"/>
        <w:ind w:left="0"/>
        <w:jc w:val="both"/>
      </w:pPr>
      <w:r>
        <w:rPr>
          <w:rFonts w:ascii="Times New Roman"/>
          <w:b w:val="false"/>
          <w:i w:val="false"/>
          <w:color w:val="000000"/>
          <w:sz w:val="28"/>
        </w:rPr>
        <w:t>
      85. Бағдарламаны игеруден күтілетін нәтижелер.</w:t>
      </w:r>
    </w:p>
    <w:p>
      <w:pPr>
        <w:spacing w:after="0"/>
        <w:ind w:left="0"/>
        <w:jc w:val="both"/>
      </w:pPr>
      <w:r>
        <w:rPr>
          <w:rFonts w:ascii="Times New Roman"/>
          <w:b w:val="false"/>
          <w:i w:val="false"/>
          <w:color w:val="000000"/>
          <w:sz w:val="28"/>
        </w:rPr>
        <w:t xml:space="preserve">
      1) виолончельде жеке орындауға тән сипаттағы көркемдік-орындаушылық, техникалық мүмкіндіктерді, </w:t>
      </w:r>
    </w:p>
    <w:p>
      <w:pPr>
        <w:spacing w:after="0"/>
        <w:ind w:left="0"/>
        <w:jc w:val="both"/>
      </w:pPr>
      <w:r>
        <w:rPr>
          <w:rFonts w:ascii="Times New Roman"/>
          <w:b w:val="false"/>
          <w:i w:val="false"/>
          <w:color w:val="000000"/>
          <w:sz w:val="28"/>
        </w:rPr>
        <w:t xml:space="preserve">
      2) музыкалық терминологияны; </w:t>
      </w:r>
    </w:p>
    <w:p>
      <w:pPr>
        <w:spacing w:after="0"/>
        <w:ind w:left="0"/>
        <w:jc w:val="both"/>
      </w:pPr>
      <w:r>
        <w:rPr>
          <w:rFonts w:ascii="Times New Roman"/>
          <w:b w:val="false"/>
          <w:i w:val="false"/>
          <w:color w:val="000000"/>
          <w:sz w:val="28"/>
        </w:rPr>
        <w:t>
      3) музыкалық шығармалардың түрлі түсіндірулерін;</w:t>
      </w:r>
    </w:p>
    <w:p>
      <w:pPr>
        <w:spacing w:after="0"/>
        <w:ind w:left="0"/>
        <w:jc w:val="both"/>
      </w:pPr>
      <w:r>
        <w:rPr>
          <w:rFonts w:ascii="Times New Roman"/>
          <w:b w:val="false"/>
          <w:i w:val="false"/>
          <w:color w:val="000000"/>
          <w:sz w:val="28"/>
        </w:rPr>
        <w:t>
      4) Бағдарлама талаптарына сәйкес түрлі стиль мен жанрлардағы шығармалардын тұратын виолончельге арналған репертуарларды біледі.</w:t>
      </w:r>
    </w:p>
    <w:p>
      <w:pPr>
        <w:spacing w:after="0"/>
        <w:ind w:left="0"/>
        <w:jc w:val="both"/>
      </w:pPr>
      <w:r>
        <w:rPr>
          <w:rFonts w:ascii="Times New Roman"/>
          <w:b w:val="false"/>
          <w:i w:val="false"/>
          <w:color w:val="000000"/>
          <w:sz w:val="28"/>
        </w:rPr>
        <w:t>
      Түлек :</w:t>
      </w:r>
    </w:p>
    <w:p>
      <w:pPr>
        <w:spacing w:after="0"/>
        <w:ind w:left="0"/>
        <w:jc w:val="both"/>
      </w:pPr>
      <w:r>
        <w:rPr>
          <w:rFonts w:ascii="Times New Roman"/>
          <w:b w:val="false"/>
          <w:i w:val="false"/>
          <w:color w:val="000000"/>
          <w:sz w:val="28"/>
        </w:rPr>
        <w:t xml:space="preserve">
      1) музыкалық шығарманы жеткілікті көркемдік дәрежеде сауатты орындай алады; </w:t>
      </w:r>
    </w:p>
    <w:p>
      <w:pPr>
        <w:spacing w:after="0"/>
        <w:ind w:left="0"/>
        <w:jc w:val="both"/>
      </w:pPr>
      <w:r>
        <w:rPr>
          <w:rFonts w:ascii="Times New Roman"/>
          <w:b w:val="false"/>
          <w:i w:val="false"/>
          <w:color w:val="000000"/>
          <w:sz w:val="28"/>
        </w:rPr>
        <w:t>
      2) жеңіл пьесаларды жаттау барысында туындайтын техникалық қиындықтардан өз бетімен өте алады;</w:t>
      </w:r>
    </w:p>
    <w:p>
      <w:pPr>
        <w:spacing w:after="0"/>
        <w:ind w:left="0"/>
        <w:jc w:val="both"/>
      </w:pPr>
      <w:r>
        <w:rPr>
          <w:rFonts w:ascii="Times New Roman"/>
          <w:b w:val="false"/>
          <w:i w:val="false"/>
          <w:color w:val="000000"/>
          <w:sz w:val="28"/>
        </w:rPr>
        <w:t>
      3) орындаушылық практикада алған теориялық білімдерін қолдана алады;</w:t>
      </w:r>
    </w:p>
    <w:p>
      <w:pPr>
        <w:spacing w:after="0"/>
        <w:ind w:left="0"/>
        <w:jc w:val="both"/>
      </w:pPr>
      <w:r>
        <w:rPr>
          <w:rFonts w:ascii="Times New Roman"/>
          <w:b w:val="false"/>
          <w:i w:val="false"/>
          <w:color w:val="000000"/>
          <w:sz w:val="28"/>
        </w:rPr>
        <w:t>
      4) орындалатын музыкалық шығармаларды талдай алады;</w:t>
      </w:r>
    </w:p>
    <w:p>
      <w:pPr>
        <w:spacing w:after="0"/>
        <w:ind w:left="0"/>
        <w:jc w:val="both"/>
      </w:pPr>
      <w:r>
        <w:rPr>
          <w:rFonts w:ascii="Times New Roman"/>
          <w:b w:val="false"/>
          <w:i w:val="false"/>
          <w:color w:val="000000"/>
          <w:sz w:val="28"/>
        </w:rPr>
        <w:t>
      5) музыкалық формалар туралы түсініктері бар.</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xml:space="preserve">
      1) есту бойынша теру және жеңіл музыкалық шығармаларды парақтан оқу дағдылары; </w:t>
      </w:r>
    </w:p>
    <w:p>
      <w:pPr>
        <w:spacing w:after="0"/>
        <w:ind w:left="0"/>
        <w:jc w:val="both"/>
      </w:pPr>
      <w:r>
        <w:rPr>
          <w:rFonts w:ascii="Times New Roman"/>
          <w:b w:val="false"/>
          <w:i w:val="false"/>
          <w:color w:val="000000"/>
          <w:sz w:val="28"/>
        </w:rPr>
        <w:t>
      2) музыкалық-орындаушылық мәнерлілік құралдарын пайдалану дағдылары;</w:t>
      </w:r>
    </w:p>
    <w:p>
      <w:pPr>
        <w:spacing w:after="0"/>
        <w:ind w:left="0"/>
        <w:jc w:val="both"/>
      </w:pPr>
      <w:r>
        <w:rPr>
          <w:rFonts w:ascii="Times New Roman"/>
          <w:b w:val="false"/>
          <w:i w:val="false"/>
          <w:color w:val="000000"/>
          <w:sz w:val="28"/>
        </w:rPr>
        <w:t xml:space="preserve">
      3) естуді бақылауды тәрбиелеу бойынша дағдылары және орындау процесін басқару біліктері; </w:t>
      </w:r>
    </w:p>
    <w:p>
      <w:pPr>
        <w:spacing w:after="0"/>
        <w:ind w:left="0"/>
        <w:jc w:val="both"/>
      </w:pPr>
      <w:r>
        <w:rPr>
          <w:rFonts w:ascii="Times New Roman"/>
          <w:b w:val="false"/>
          <w:i w:val="false"/>
          <w:color w:val="000000"/>
          <w:sz w:val="28"/>
        </w:rPr>
        <w:t xml:space="preserve">
      4) орындалатын шығармаларды теориялық талдау дағдылары; </w:t>
      </w:r>
    </w:p>
    <w:p>
      <w:pPr>
        <w:spacing w:after="0"/>
        <w:ind w:left="0"/>
        <w:jc w:val="both"/>
      </w:pPr>
      <w:r>
        <w:rPr>
          <w:rFonts w:ascii="Times New Roman"/>
          <w:b w:val="false"/>
          <w:i w:val="false"/>
          <w:color w:val="000000"/>
          <w:sz w:val="28"/>
        </w:rPr>
        <w:t>
      5) орындаушылық практика дағдылары, көпшілік алдында жеке өнер көрсету дағдылары;</w:t>
      </w:r>
    </w:p>
    <w:p>
      <w:pPr>
        <w:spacing w:after="0"/>
        <w:ind w:left="0"/>
        <w:jc w:val="both"/>
      </w:pPr>
      <w:r>
        <w:rPr>
          <w:rFonts w:ascii="Times New Roman"/>
          <w:b w:val="false"/>
          <w:i w:val="false"/>
          <w:color w:val="000000"/>
          <w:sz w:val="28"/>
        </w:rPr>
        <w:t>
      6) ұжымдық шығармашылық қызмет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86. Үлгерімді бақылаудың мақсаты білім алушының білім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 техникалық сынақ, академиялық концерт түрінде, қорытынды аттестаттау – емтихан түрінде іске асырылады. </w:t>
      </w:r>
    </w:p>
    <w:p>
      <w:pPr>
        <w:spacing w:after="0"/>
        <w:ind w:left="0"/>
        <w:jc w:val="both"/>
      </w:pPr>
      <w:r>
        <w:rPr>
          <w:rFonts w:ascii="Times New Roman"/>
          <w:b w:val="false"/>
          <w:i w:val="false"/>
          <w:color w:val="000000"/>
          <w:sz w:val="28"/>
        </w:rPr>
        <w:t>
      87.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академиялық концерт (1 пьеса), екінші жартыжылдықта: техникалық сынақ (1 гамма, 1 этюд);</w:t>
      </w:r>
    </w:p>
    <w:p>
      <w:pPr>
        <w:spacing w:after="0"/>
        <w:ind w:left="0"/>
        <w:jc w:val="both"/>
      </w:pPr>
      <w:r>
        <w:rPr>
          <w:rFonts w:ascii="Times New Roman"/>
          <w:b w:val="false"/>
          <w:i w:val="false"/>
          <w:color w:val="000000"/>
          <w:sz w:val="28"/>
        </w:rPr>
        <w:t xml:space="preserve">
      2) 2 сынып – бірінші жартыжылдықта: техникалық сынақ (1 гамма, 2 этюд), екінші жартыжылдықта: техникалық сынақ (1 гамма, 2 этюд немесе 1 этюд және пьеса); </w:t>
      </w:r>
    </w:p>
    <w:p>
      <w:pPr>
        <w:spacing w:after="0"/>
        <w:ind w:left="0"/>
        <w:jc w:val="both"/>
      </w:pPr>
      <w:r>
        <w:rPr>
          <w:rFonts w:ascii="Times New Roman"/>
          <w:b w:val="false"/>
          <w:i w:val="false"/>
          <w:color w:val="000000"/>
          <w:sz w:val="28"/>
        </w:rPr>
        <w:t>
      3) 3 сынып – бірінші жартыжылдықта: техникалық сынақ (1 гамма, 2 этюд немесе 1 этюд және 1 пьеса), екінші жартыжылдықта: техникалық сынақ (1 гамма, 2 этюд немесе 1 этюд және пьеса);</w:t>
      </w:r>
    </w:p>
    <w:p>
      <w:pPr>
        <w:spacing w:after="0"/>
        <w:ind w:left="0"/>
        <w:jc w:val="both"/>
      </w:pPr>
      <w:r>
        <w:rPr>
          <w:rFonts w:ascii="Times New Roman"/>
          <w:b w:val="false"/>
          <w:i w:val="false"/>
          <w:color w:val="000000"/>
          <w:sz w:val="28"/>
        </w:rPr>
        <w:t xml:space="preserve">
      4) 4 сынып – бірінші жартыжылдықта: техникалық сынақ (1 гамма, 2 этюд немесе 1 этюд және 1 пьеса), екінші жартыжылдықта: техникалық сынақ (1 гамма, 1 этюд және 1 пьеса); </w:t>
      </w:r>
    </w:p>
    <w:p>
      <w:pPr>
        <w:spacing w:after="0"/>
        <w:ind w:left="0"/>
        <w:jc w:val="both"/>
      </w:pPr>
      <w:r>
        <w:rPr>
          <w:rFonts w:ascii="Times New Roman"/>
          <w:b w:val="false"/>
          <w:i w:val="false"/>
          <w:color w:val="000000"/>
          <w:sz w:val="28"/>
        </w:rPr>
        <w:t>
      5) 5 сынып – бірінші жартыжылдықта: техникалық сынақ (1 гамма, 2 этюд немесе 1 этюд және 1 пьеса), екінші жартыжылдықта: бітіру емтихан (1 пьеса, 1 ірі нысанды шығарма);</w:t>
      </w:r>
    </w:p>
    <w:p>
      <w:pPr>
        <w:spacing w:after="0"/>
        <w:ind w:left="0"/>
        <w:jc w:val="both"/>
      </w:pPr>
      <w:r>
        <w:rPr>
          <w:rFonts w:ascii="Times New Roman"/>
          <w:b w:val="false"/>
          <w:i w:val="false"/>
          <w:color w:val="000000"/>
          <w:sz w:val="28"/>
        </w:rPr>
        <w:t>
      6) 6 сынып – бірінші жартыжылдықта: техникалық сынақ (1 гамма, 2 этюд немесе 1 этюд және 1 пьеса), екінші жартыжылдықта: емтихан (1 пьеса, 1 ірі нысанды шығарма);</w:t>
      </w:r>
    </w:p>
    <w:p>
      <w:pPr>
        <w:spacing w:after="0"/>
        <w:ind w:left="0"/>
        <w:jc w:val="both"/>
      </w:pPr>
      <w:r>
        <w:rPr>
          <w:rFonts w:ascii="Times New Roman"/>
          <w:b w:val="false"/>
          <w:i w:val="false"/>
          <w:color w:val="000000"/>
          <w:sz w:val="28"/>
        </w:rPr>
        <w:t>
      7) 7 сынып – бірінші жартыжылдықта: техникалық сынақ (1 гамма, 2 этюд), екінші жартыжылдықта: бітіру емтиханы (ірі нысанды форма, виртуозды пьеса, Қазақстан композиторларының пьесасы);</w:t>
      </w:r>
    </w:p>
    <w:p>
      <w:pPr>
        <w:spacing w:after="0"/>
        <w:ind w:left="0"/>
        <w:jc w:val="both"/>
      </w:pPr>
      <w:r>
        <w:rPr>
          <w:rFonts w:ascii="Times New Roman"/>
          <w:b w:val="false"/>
          <w:i w:val="false"/>
          <w:color w:val="000000"/>
          <w:sz w:val="28"/>
        </w:rPr>
        <w:t>
      8) 8-9 сынып – бірінші жартыжылдықта: техникалық сынақ (гамма, 2 этюд), екінші жартыжылдықта: бітіру емтихан (1 ірі нысанды шығарма, 1 пьеса).</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 білім алушының аспапты тиісті деңгейде меңгергенін көрсетуі, көркем бейнені толық және сенімді ашуы,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88. Бағалау өлшемшарттары:</w:t>
      </w:r>
    </w:p>
    <w:p>
      <w:pPr>
        <w:spacing w:after="0"/>
        <w:ind w:left="0"/>
        <w:jc w:val="both"/>
      </w:pPr>
      <w:r>
        <w:rPr>
          <w:rFonts w:ascii="Times New Roman"/>
          <w:b w:val="false"/>
          <w:i w:val="false"/>
          <w:color w:val="000000"/>
          <w:sz w:val="28"/>
        </w:rPr>
        <w:t xml:space="preserve">
      1) "5" бағасы "өте жақсы" – музыкалық шығарма мазмұнының бейнелік-мәнерлілік түсіндірмесі; нысан сезімін нақты түрде ұғу; шапшаңдықтың бірлігі; сөзін сөйлеудің мәнерлілігі; ырғақтық пульсацияның айқындығы; динамикалық көптүрлілік; өз орындауын естіп бақылау; орындау техникасын еркін меңгеру; әртістік және ойнауға берілгендік; </w:t>
      </w:r>
    </w:p>
    <w:p>
      <w:pPr>
        <w:spacing w:after="0"/>
        <w:ind w:left="0"/>
        <w:jc w:val="both"/>
      </w:pPr>
      <w:r>
        <w:rPr>
          <w:rFonts w:ascii="Times New Roman"/>
          <w:b w:val="false"/>
          <w:i w:val="false"/>
          <w:color w:val="000000"/>
          <w:sz w:val="28"/>
        </w:rPr>
        <w:t>
      2) "4" бағасы "жақсы" – шығарманың нысанын, музыкалық тілді, музыкалық мәнерліліктің құралдарын сауатты түсіну; ноталық мәтінді орындаудың тұрақтылығы; шапшаңдықтың бірлігі; сөзін сөйлеудің мәнерлілігі; динамикалық көптүрлілік; жеткіліксіз түрде естіп бақылауы; сахнада психологиялық жағынан өзін-өзі ұстаудың тұрақсыздығы;</w:t>
      </w:r>
    </w:p>
    <w:p>
      <w:pPr>
        <w:spacing w:after="0"/>
        <w:ind w:left="0"/>
        <w:jc w:val="both"/>
      </w:pPr>
      <w:r>
        <w:rPr>
          <w:rFonts w:ascii="Times New Roman"/>
          <w:b w:val="false"/>
          <w:i w:val="false"/>
          <w:color w:val="000000"/>
          <w:sz w:val="28"/>
        </w:rPr>
        <w:t>
      3) "3" бағасы "қанағаттанарлық" – авторлық ноталық мәтінді музыканы бейнелік пайымдаусыз үстіртін оқу; өз орындауын нашар естіп бақылау; шапшаңдық-ырғақтық жинақы еместік; дыбысталудың динамикалық біртектілігі және бірсарындылығы; сахнада тұрақсыз психологиялық жай-күй;</w:t>
      </w:r>
    </w:p>
    <w:p>
      <w:pPr>
        <w:spacing w:after="0"/>
        <w:ind w:left="0"/>
        <w:jc w:val="both"/>
      </w:pPr>
      <w:r>
        <w:rPr>
          <w:rFonts w:ascii="Times New Roman"/>
          <w:b w:val="false"/>
          <w:i w:val="false"/>
          <w:color w:val="000000"/>
          <w:sz w:val="28"/>
        </w:rPr>
        <w:t>
      4) "2" бағасы "қанағаттанарлық емес" – ноталық мәтінді ойнаудағы қателіктер; метрлік-ырғақтық тұрақсыздық; естіп бақылаудың жоқтығы; дыбыс шығару және дыбыс танудың төменгі сапасы; мәнерлілік түсіндірменің жоқтығы; орындау кезіндегі жиі тоқтаулар;</w:t>
      </w:r>
    </w:p>
    <w:p>
      <w:pPr>
        <w:spacing w:after="0"/>
        <w:ind w:left="0"/>
        <w:jc w:val="both"/>
      </w:pPr>
      <w:r>
        <w:rPr>
          <w:rFonts w:ascii="Times New Roman"/>
          <w:b w:val="false"/>
          <w:i w:val="false"/>
          <w:color w:val="000000"/>
          <w:sz w:val="28"/>
        </w:rPr>
        <w:t>
      5) сынақ (бағасыз) – орындауы оқытудың осы кезеңінің тиісті деңгейіне сәйкес.</w:t>
      </w:r>
    </w:p>
    <w:p>
      <w:pPr>
        <w:spacing w:after="0"/>
        <w:ind w:left="0"/>
        <w:jc w:val="both"/>
      </w:pPr>
      <w:bookmarkStart w:name="z61" w:id="59"/>
      <w:r>
        <w:rPr>
          <w:rFonts w:ascii="Times New Roman"/>
          <w:b w:val="false"/>
          <w:i w:val="false"/>
          <w:color w:val="000000"/>
          <w:sz w:val="28"/>
        </w:rPr>
        <w:t>
      Қазақстан Республикасы</w:t>
      </w:r>
    </w:p>
    <w:bookmarkEnd w:id="59"/>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53-қосымша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көркемөнер мектептерінің және балалар өнер мектептерінің "Компьютерлік сызу өнері және дизайн"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көркемөнер мектептерінің және балалар өнер мектептерінің "Компьютерлік сызу өнері және дизайн" пәні бойынша білім беру бағдарламасы (бұдан әрі – Бағдарлама) "Компьютерлік сызу өнері және дизайн" пәніне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алгоритм – орындаушыға нұсқалған мақсатқа қол жеткізу және қойылған мақсаттарды шешуге бағытталған іс-әрекеттердің соңғы ретін нақты және түсінікті етіп көрсету;</w:t>
      </w:r>
    </w:p>
    <w:p>
      <w:pPr>
        <w:spacing w:after="0"/>
        <w:ind w:left="0"/>
        <w:jc w:val="both"/>
      </w:pPr>
      <w:r>
        <w:rPr>
          <w:rFonts w:ascii="Times New Roman"/>
          <w:b w:val="false"/>
          <w:i w:val="false"/>
          <w:color w:val="000000"/>
          <w:sz w:val="28"/>
        </w:rPr>
        <w:t>
      2) бағдарламалық интерфейс – бағдарламалық қамтамасыз етудің әртүрлі түрлерінің арасындағы интерфейс;</w:t>
      </w:r>
    </w:p>
    <w:p>
      <w:pPr>
        <w:spacing w:after="0"/>
        <w:ind w:left="0"/>
        <w:jc w:val="both"/>
      </w:pPr>
      <w:r>
        <w:rPr>
          <w:rFonts w:ascii="Times New Roman"/>
          <w:b w:val="false"/>
          <w:i w:val="false"/>
          <w:color w:val="000000"/>
          <w:sz w:val="28"/>
        </w:rPr>
        <w:t>
      3) графикалық редактор – графикалық бейнелерді құруға және өңдеуге арналған бағдарлама;</w:t>
      </w:r>
    </w:p>
    <w:p>
      <w:pPr>
        <w:spacing w:after="0"/>
        <w:ind w:left="0"/>
        <w:jc w:val="both"/>
      </w:pPr>
      <w:r>
        <w:rPr>
          <w:rFonts w:ascii="Times New Roman"/>
          <w:b w:val="false"/>
          <w:i w:val="false"/>
          <w:color w:val="000000"/>
          <w:sz w:val="28"/>
        </w:rPr>
        <w:t>
      4) деректер – тіркелген белгілер;</w:t>
      </w:r>
    </w:p>
    <w:p>
      <w:pPr>
        <w:spacing w:after="0"/>
        <w:ind w:left="0"/>
        <w:jc w:val="both"/>
      </w:pPr>
      <w:r>
        <w:rPr>
          <w:rFonts w:ascii="Times New Roman"/>
          <w:b w:val="false"/>
          <w:i w:val="false"/>
          <w:color w:val="000000"/>
          <w:sz w:val="28"/>
        </w:rPr>
        <w:t>
      5) диапазон – ретпен орналасқан жолдар мен бағаналардың қиылысын құрайтын электронды кестелер ұяшығының жиынтығы;</w:t>
      </w:r>
    </w:p>
    <w:p>
      <w:pPr>
        <w:spacing w:after="0"/>
        <w:ind w:left="0"/>
        <w:jc w:val="both"/>
      </w:pPr>
      <w:r>
        <w:rPr>
          <w:rFonts w:ascii="Times New Roman"/>
          <w:b w:val="false"/>
          <w:i w:val="false"/>
          <w:color w:val="000000"/>
          <w:sz w:val="28"/>
        </w:rPr>
        <w:t>
      6) жедел жад – тікелей есептеу кезінде бағдарламалар мен деректерді уақытқа сақтауға арналған компьютер жады;</w:t>
      </w:r>
    </w:p>
    <w:p>
      <w:pPr>
        <w:spacing w:after="0"/>
        <w:ind w:left="0"/>
        <w:jc w:val="both"/>
      </w:pPr>
      <w:r>
        <w:rPr>
          <w:rFonts w:ascii="Times New Roman"/>
          <w:b w:val="false"/>
          <w:i w:val="false"/>
          <w:color w:val="000000"/>
          <w:sz w:val="28"/>
        </w:rPr>
        <w:t>
      7) енгізу – объектіні басқа қосымшамен жасалған құжатқа енгізу;</w:t>
      </w:r>
    </w:p>
    <w:p>
      <w:pPr>
        <w:spacing w:after="0"/>
        <w:ind w:left="0"/>
        <w:jc w:val="both"/>
      </w:pPr>
      <w:r>
        <w:rPr>
          <w:rFonts w:ascii="Times New Roman"/>
          <w:b w:val="false"/>
          <w:i w:val="false"/>
          <w:color w:val="000000"/>
          <w:sz w:val="28"/>
        </w:rPr>
        <w:t>
      8) есептеу желісі (компьютер желісі) – байланыс сымдары арқылы екі немесе одан көп компьютерді біріктіру мақсатында жалғау;</w:t>
      </w:r>
    </w:p>
    <w:p>
      <w:pPr>
        <w:spacing w:after="0"/>
        <w:ind w:left="0"/>
        <w:jc w:val="both"/>
      </w:pPr>
      <w:r>
        <w:rPr>
          <w:rFonts w:ascii="Times New Roman"/>
          <w:b w:val="false"/>
          <w:i w:val="false"/>
          <w:color w:val="000000"/>
          <w:sz w:val="28"/>
        </w:rPr>
        <w:t>
      9) интерфейс – ережелер жиынтығы, олар арқылы жүйелердің элементтерінің өзара әрекеттесуі іске асырылады;</w:t>
      </w:r>
    </w:p>
    <w:p>
      <w:pPr>
        <w:spacing w:after="0"/>
        <w:ind w:left="0"/>
        <w:jc w:val="both"/>
      </w:pPr>
      <w:r>
        <w:rPr>
          <w:rFonts w:ascii="Times New Roman"/>
          <w:b w:val="false"/>
          <w:i w:val="false"/>
          <w:color w:val="000000"/>
          <w:sz w:val="28"/>
        </w:rPr>
        <w:t>
      10) команда – орындаушыға соңғы жинақта көрсетілген іс-әрекетті орындауға берілетін бұйрық;</w:t>
      </w:r>
    </w:p>
    <w:p>
      <w:pPr>
        <w:spacing w:after="0"/>
        <w:ind w:left="0"/>
        <w:jc w:val="both"/>
      </w:pPr>
      <w:r>
        <w:rPr>
          <w:rFonts w:ascii="Times New Roman"/>
          <w:b w:val="false"/>
          <w:i w:val="false"/>
          <w:color w:val="000000"/>
          <w:sz w:val="28"/>
        </w:rPr>
        <w:t>
      11) монитор – деректерді визуалды көру құрылғысы;</w:t>
      </w:r>
    </w:p>
    <w:p>
      <w:pPr>
        <w:spacing w:after="0"/>
        <w:ind w:left="0"/>
        <w:jc w:val="both"/>
      </w:pPr>
      <w:r>
        <w:rPr>
          <w:rFonts w:ascii="Times New Roman"/>
          <w:b w:val="false"/>
          <w:i w:val="false"/>
          <w:color w:val="000000"/>
          <w:sz w:val="28"/>
        </w:rPr>
        <w:t>
      12) операциялық жүйе –есептеу жүйесінің ресурстарын басқаратын және қолданушы, бағдарламалық-аппараттық және бағдарламалық интерфейстерді қамтамасыз ететін жүйелі және қызметтік бағдарламалардың кешені;</w:t>
      </w:r>
    </w:p>
    <w:p>
      <w:pPr>
        <w:spacing w:after="0"/>
        <w:ind w:left="0"/>
        <w:jc w:val="both"/>
      </w:pPr>
      <w:r>
        <w:rPr>
          <w:rFonts w:ascii="Times New Roman"/>
          <w:b w:val="false"/>
          <w:i w:val="false"/>
          <w:color w:val="000000"/>
          <w:sz w:val="28"/>
        </w:rPr>
        <w:t>
      13) өңдеу – бар құжатты өзгерту;</w:t>
      </w:r>
    </w:p>
    <w:p>
      <w:pPr>
        <w:spacing w:after="0"/>
        <w:ind w:left="0"/>
        <w:jc w:val="both"/>
      </w:pPr>
      <w:r>
        <w:rPr>
          <w:rFonts w:ascii="Times New Roman"/>
          <w:b w:val="false"/>
          <w:i w:val="false"/>
          <w:color w:val="000000"/>
          <w:sz w:val="28"/>
        </w:rPr>
        <w:t>
      14) растрлық редактор – элемент ретінде түсі және ашықтығы бар үкте кескінін қолданатын графикалық редактор;</w:t>
      </w:r>
    </w:p>
    <w:p>
      <w:pPr>
        <w:spacing w:after="0"/>
        <w:ind w:left="0"/>
        <w:jc w:val="both"/>
      </w:pPr>
      <w:r>
        <w:rPr>
          <w:rFonts w:ascii="Times New Roman"/>
          <w:b w:val="false"/>
          <w:i w:val="false"/>
          <w:color w:val="000000"/>
          <w:sz w:val="28"/>
        </w:rPr>
        <w:t>
      15) регистрлер – процессордың ішкі жылдамдығы жоғары жады;</w:t>
      </w:r>
    </w:p>
    <w:p>
      <w:pPr>
        <w:spacing w:after="0"/>
        <w:ind w:left="0"/>
        <w:jc w:val="both"/>
      </w:pPr>
      <w:r>
        <w:rPr>
          <w:rFonts w:ascii="Times New Roman"/>
          <w:b w:val="false"/>
          <w:i w:val="false"/>
          <w:color w:val="000000"/>
          <w:sz w:val="28"/>
        </w:rPr>
        <w:t>
      16) сызықтық алгоритм – командаларды бір қатарлы ретпен орындайтын алгоритм;</w:t>
      </w:r>
    </w:p>
    <w:p>
      <w:pPr>
        <w:spacing w:after="0"/>
        <w:ind w:left="0"/>
        <w:jc w:val="both"/>
      </w:pPr>
      <w:r>
        <w:rPr>
          <w:rFonts w:ascii="Times New Roman"/>
          <w:b w:val="false"/>
          <w:i w:val="false"/>
          <w:color w:val="000000"/>
          <w:sz w:val="28"/>
        </w:rPr>
        <w:t>
      17) сыртқы жады – бағдарламалар мен деректерді ұзақ уақыт бойы сақтауға арналған үлкен көлемді есте сақтау жады;</w:t>
      </w:r>
    </w:p>
    <w:p>
      <w:pPr>
        <w:spacing w:after="0"/>
        <w:ind w:left="0"/>
        <w:jc w:val="both"/>
      </w:pPr>
      <w:r>
        <w:rPr>
          <w:rFonts w:ascii="Times New Roman"/>
          <w:b w:val="false"/>
          <w:i w:val="false"/>
          <w:color w:val="000000"/>
          <w:sz w:val="28"/>
        </w:rPr>
        <w:t>
      18) терезе – экранның жиектермен шектелген бөлігі, ол арқылы бағдарлама қолданушымен іс-әрекетке түседі;</w:t>
      </w:r>
    </w:p>
    <w:p>
      <w:pPr>
        <w:spacing w:after="0"/>
        <w:ind w:left="0"/>
        <w:jc w:val="both"/>
      </w:pPr>
      <w:r>
        <w:rPr>
          <w:rFonts w:ascii="Times New Roman"/>
          <w:b w:val="false"/>
          <w:i w:val="false"/>
          <w:color w:val="000000"/>
          <w:sz w:val="28"/>
        </w:rPr>
        <w:t>
      19) файл – аты бар бір түрлі деректердің қисынды байланысқан реті; аты бар жад байтының еркін санының реті;</w:t>
      </w:r>
    </w:p>
    <w:p>
      <w:pPr>
        <w:spacing w:after="0"/>
        <w:ind w:left="0"/>
        <w:jc w:val="both"/>
      </w:pPr>
      <w:r>
        <w:rPr>
          <w:rFonts w:ascii="Times New Roman"/>
          <w:b w:val="false"/>
          <w:i w:val="false"/>
          <w:color w:val="000000"/>
          <w:sz w:val="28"/>
        </w:rPr>
        <w:t>
      20) форматтау – мәтінді түзеуді қолданып, әртүрлі штрихтерді пайдаланып, мәтіндік құжаттарға сурет немесе басқа объектілерді қою арқылы сәндеу.</w:t>
      </w:r>
    </w:p>
    <w:p>
      <w:pPr>
        <w:spacing w:after="0"/>
        <w:ind w:left="0"/>
        <w:jc w:val="both"/>
      </w:pPr>
      <w:r>
        <w:rPr>
          <w:rFonts w:ascii="Times New Roman"/>
          <w:b w:val="false"/>
          <w:i w:val="false"/>
          <w:color w:val="000000"/>
          <w:sz w:val="28"/>
        </w:rPr>
        <w:t>
      3. Бағдарламаның мақсаты: компьютерлік графика және дизайн арқылы тұлғаның шығармашылық дамуына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1) пән бойынша теориялық білімді меңгеру, алған білім, білік және дағдыларын практикада қолдануға үйрету;</w:t>
      </w:r>
    </w:p>
    <w:p>
      <w:pPr>
        <w:spacing w:after="0"/>
        <w:ind w:left="0"/>
        <w:jc w:val="both"/>
      </w:pPr>
      <w:r>
        <w:rPr>
          <w:rFonts w:ascii="Times New Roman"/>
          <w:b w:val="false"/>
          <w:i w:val="false"/>
          <w:color w:val="000000"/>
          <w:sz w:val="28"/>
        </w:rPr>
        <w:t>
      2) компьютерлік сызу өнері және дизайн құралдарын игерту арқылы визуалды бейнелерді құру қағидаттары, ережелері мен тәсілдері туралы білімді меңгеру;</w:t>
      </w:r>
    </w:p>
    <w:p>
      <w:pPr>
        <w:spacing w:after="0"/>
        <w:ind w:left="0"/>
        <w:jc w:val="both"/>
      </w:pPr>
      <w:r>
        <w:rPr>
          <w:rFonts w:ascii="Times New Roman"/>
          <w:b w:val="false"/>
          <w:i w:val="false"/>
          <w:color w:val="000000"/>
          <w:sz w:val="28"/>
        </w:rPr>
        <w:t>
      3) компьютерлік сурет салу құралдарын және оларды шығармашылық өзін-өзі танытуда пайдалануға үйрету;</w:t>
      </w:r>
    </w:p>
    <w:p>
      <w:pPr>
        <w:spacing w:after="0"/>
        <w:ind w:left="0"/>
        <w:jc w:val="both"/>
      </w:pPr>
      <w:r>
        <w:rPr>
          <w:rFonts w:ascii="Times New Roman"/>
          <w:b w:val="false"/>
          <w:i w:val="false"/>
          <w:color w:val="000000"/>
          <w:sz w:val="28"/>
        </w:rPr>
        <w:t>
      4) графикалық дизайнның тілін, оның ерекшеліктерін оқыту;</w:t>
      </w:r>
    </w:p>
    <w:p>
      <w:pPr>
        <w:spacing w:after="0"/>
        <w:ind w:left="0"/>
        <w:jc w:val="both"/>
      </w:pPr>
      <w:r>
        <w:rPr>
          <w:rFonts w:ascii="Times New Roman"/>
          <w:b w:val="false"/>
          <w:i w:val="false"/>
          <w:color w:val="000000"/>
          <w:sz w:val="28"/>
        </w:rPr>
        <w:t>
      5) техникалық дағдыларын, дизайнерлік біліктерін жетілдіру;</w:t>
      </w:r>
    </w:p>
    <w:p>
      <w:pPr>
        <w:spacing w:after="0"/>
        <w:ind w:left="0"/>
        <w:jc w:val="both"/>
      </w:pPr>
      <w:r>
        <w:rPr>
          <w:rFonts w:ascii="Times New Roman"/>
          <w:b w:val="false"/>
          <w:i w:val="false"/>
          <w:color w:val="000000"/>
          <w:sz w:val="28"/>
        </w:rPr>
        <w:t>
      6) білім алушылардың жаңа технологиялық ортадағы көркемдік-практикалық дағдыларын дамыту;</w:t>
      </w:r>
    </w:p>
    <w:p>
      <w:pPr>
        <w:spacing w:after="0"/>
        <w:ind w:left="0"/>
        <w:jc w:val="both"/>
      </w:pPr>
      <w:r>
        <w:rPr>
          <w:rFonts w:ascii="Times New Roman"/>
          <w:b w:val="false"/>
          <w:i w:val="false"/>
          <w:color w:val="000000"/>
          <w:sz w:val="28"/>
        </w:rPr>
        <w:t>
      7) көркем орындауға және жобалау қызметіне деген қабілеттерін дамыту;</w:t>
      </w:r>
    </w:p>
    <w:p>
      <w:pPr>
        <w:spacing w:after="0"/>
        <w:ind w:left="0"/>
        <w:jc w:val="both"/>
      </w:pPr>
      <w:r>
        <w:rPr>
          <w:rFonts w:ascii="Times New Roman"/>
          <w:b w:val="false"/>
          <w:i w:val="false"/>
          <w:color w:val="000000"/>
          <w:sz w:val="28"/>
        </w:rPr>
        <w:t>
      8) білім алушылардың визуалды мәдениетін, кеңістіктік елестетуін, көркемдік және ассоциативтік ойлауын, эстетикалық тәжірибесін дамыту.</w:t>
      </w:r>
    </w:p>
    <w:p>
      <w:pPr>
        <w:spacing w:after="0"/>
        <w:ind w:left="0"/>
        <w:jc w:val="both"/>
      </w:pPr>
      <w:r>
        <w:rPr>
          <w:rFonts w:ascii="Times New Roman"/>
          <w:b w:val="false"/>
          <w:i w:val="false"/>
          <w:color w:val="000000"/>
          <w:sz w:val="28"/>
        </w:rPr>
        <w:t>
      5. Бағдарламаны меңгеру мерзімі - төрт жыл. Бағдарламаны іске асыруға арналған оқыту уақытының көлемі осы бұйырықтың 2-қосымшасында көрсетілген балалар көркемөнер мектебінің үлгілік оқу жоспарына сәйкес анықталады. Оқыту 2 сыныптан басталады. Аптадағы сағат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6. Топтардағы балалардың сандық құрамы - 8 адамнан кем емес және 15 адамнан көп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xml:space="preserve">
      7. Оқу пәнінің мақсаты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байланыста іске асырылады. </w:t>
      </w:r>
    </w:p>
    <w:p>
      <w:pPr>
        <w:spacing w:after="0"/>
        <w:ind w:left="0"/>
        <w:jc w:val="both"/>
      </w:pPr>
      <w:r>
        <w:rPr>
          <w:rFonts w:ascii="Times New Roman"/>
          <w:b w:val="false"/>
          <w:i w:val="false"/>
          <w:color w:val="000000"/>
          <w:sz w:val="28"/>
        </w:rPr>
        <w:t>
      8. Бағдарламаның ерекшелігі білім алушылардың бейнелеу, көркемдік-құрастыру қабілеттерін, ерекше ойлауын, шығармашылық даралығын дамытуға бағытталуы болып табылады.</w:t>
      </w:r>
    </w:p>
    <w:p>
      <w:pPr>
        <w:spacing w:after="0"/>
        <w:ind w:left="0"/>
        <w:jc w:val="both"/>
      </w:pPr>
      <w:r>
        <w:rPr>
          <w:rFonts w:ascii="Times New Roman"/>
          <w:b w:val="false"/>
          <w:i w:val="false"/>
          <w:color w:val="000000"/>
          <w:sz w:val="28"/>
        </w:rPr>
        <w:t>
      9. Пән білім алушыларды дәстүрлі оқытуға, әр білім алушыға жеке-сараланған тәсілмен келуді, көркемдік-бейнелі ойлауын дамытуға, балалардың рухани және мәдени құндылықтарды меңгеруіне, бейнелеу өнері саласындағы дарынды балаларды анықтауға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өнер мен өмірдің өзара байланыс жүйесі туралы тұтас түсінікті қалыптастыруға жағдай жасайды, балалардың өмірлік тәжірибесін, қоршаған шынайылықтан нақты мысалдарды кеңінен тартуды қарастырады. Бақылау және қоршаған шынайылықты эстетикалық сезіну негізінде жүргізілетін жұмыс балалардың Бағдарлама материалдарын меңгеруінің маңызды шарттары болып табылады.</w:t>
      </w:r>
    </w:p>
    <w:p>
      <w:pPr>
        <w:spacing w:after="0"/>
        <w:ind w:left="0"/>
        <w:jc w:val="both"/>
      </w:pPr>
      <w:r>
        <w:rPr>
          <w:rFonts w:ascii="Times New Roman"/>
          <w:b w:val="false"/>
          <w:i w:val="false"/>
          <w:color w:val="000000"/>
          <w:sz w:val="28"/>
        </w:rPr>
        <w:t>
      13. Бағдарлама дарындылығы, дайындығы және жалпы дамуы түрлі деңгейдегі балаларға арналған. Педагог бейнелеу өнері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xml:space="preserve">
      14. Бағдарлама білім алушының жеке тұлғалық қасиеттерін дамытуға ықпал етеді: </w:t>
      </w:r>
    </w:p>
    <w:p>
      <w:pPr>
        <w:spacing w:after="0"/>
        <w:ind w:left="0"/>
        <w:jc w:val="both"/>
      </w:pPr>
      <w:r>
        <w:rPr>
          <w:rFonts w:ascii="Times New Roman"/>
          <w:b w:val="false"/>
          <w:i w:val="false"/>
          <w:color w:val="000000"/>
          <w:sz w:val="28"/>
        </w:rPr>
        <w:t>
      1) бейнелеу көркемдік қызметі бойынша білімді меңгеруі;</w:t>
      </w:r>
    </w:p>
    <w:p>
      <w:pPr>
        <w:spacing w:after="0"/>
        <w:ind w:left="0"/>
        <w:jc w:val="both"/>
      </w:pPr>
      <w:r>
        <w:rPr>
          <w:rFonts w:ascii="Times New Roman"/>
          <w:b w:val="false"/>
          <w:i w:val="false"/>
          <w:color w:val="000000"/>
          <w:sz w:val="28"/>
        </w:rPr>
        <w:t>
      2) бейнелеу өнері саласындағы терминдерді меңгеруі;</w:t>
      </w:r>
    </w:p>
    <w:p>
      <w:pPr>
        <w:spacing w:after="0"/>
        <w:ind w:left="0"/>
        <w:jc w:val="both"/>
      </w:pPr>
      <w:r>
        <w:rPr>
          <w:rFonts w:ascii="Times New Roman"/>
          <w:b w:val="false"/>
          <w:i w:val="false"/>
          <w:color w:val="000000"/>
          <w:sz w:val="28"/>
        </w:rPr>
        <w:t>
      3) оқу материалдарымен жұмыс істеу білігін меңгеруі;</w:t>
      </w:r>
    </w:p>
    <w:p>
      <w:pPr>
        <w:spacing w:after="0"/>
        <w:ind w:left="0"/>
        <w:jc w:val="both"/>
      </w:pPr>
      <w:r>
        <w:rPr>
          <w:rFonts w:ascii="Times New Roman"/>
          <w:b w:val="false"/>
          <w:i w:val="false"/>
          <w:color w:val="000000"/>
          <w:sz w:val="28"/>
        </w:rPr>
        <w:t>
      4) білім алушылардың шығармашылық қызметі тәжірибесін алуы.</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және әдістемелік нұсқаулары.</w:t>
      </w:r>
    </w:p>
    <w:p>
      <w:pPr>
        <w:spacing w:after="0"/>
        <w:ind w:left="0"/>
        <w:jc w:val="both"/>
      </w:pPr>
      <w:r>
        <w:rPr>
          <w:rFonts w:ascii="Times New Roman"/>
          <w:b w:val="false"/>
          <w:i w:val="false"/>
          <w:color w:val="000000"/>
          <w:sz w:val="28"/>
        </w:rPr>
        <w:t>
      18.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өнертану теориясы мен тарихы негізінде құруды талап етеді. Педагог дидактиканың ережелерін басшылыққа алады: қарапайымнан күрделіге, жеңілден қиынға, белгіліден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болжайды;</w:t>
      </w:r>
    </w:p>
    <w:p>
      <w:pPr>
        <w:spacing w:after="0"/>
        <w:ind w:left="0"/>
        <w:jc w:val="both"/>
      </w:pPr>
      <w:r>
        <w:rPr>
          <w:rFonts w:ascii="Times New Roman"/>
          <w:b w:val="false"/>
          <w:i w:val="false"/>
          <w:color w:val="000000"/>
          <w:sz w:val="28"/>
        </w:rPr>
        <w:t>
      3) көрнекілік қағидаты – оқытылатын тақырыптардың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кезіндегі саналылық және белсенділік қағидаты ритмика сабағына деген саналы көзқарасты тәрбиелеуді, сабақта білім алушылардың алдына қойған нақты міндеттерді түсінуді қарастырады.</w:t>
      </w:r>
    </w:p>
    <w:p>
      <w:pPr>
        <w:spacing w:after="0"/>
        <w:ind w:left="0"/>
        <w:jc w:val="both"/>
      </w:pPr>
      <w:r>
        <w:rPr>
          <w:rFonts w:ascii="Times New Roman"/>
          <w:b w:val="false"/>
          <w:i w:val="false"/>
          <w:color w:val="000000"/>
          <w:sz w:val="28"/>
        </w:rPr>
        <w:t>
      19. "Компьютерлік сызу өнері және дизайн", "Сурет", "Кескіндеме", "Композиция", "Комьютерлік графика" пәндеріне топтық оқытудың ерекшелігі оқыту әдістерін, құралдарын, формаларын және оқу-әдістемелік кешенін таңдаудың вариативті болуына жағдай жасайды.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түсіндіру, қарастыру, талдау;</w:t>
      </w:r>
    </w:p>
    <w:p>
      <w:pPr>
        <w:spacing w:after="0"/>
        <w:ind w:left="0"/>
        <w:jc w:val="both"/>
      </w:pPr>
      <w:r>
        <w:rPr>
          <w:rFonts w:ascii="Times New Roman"/>
          <w:b w:val="false"/>
          <w:i w:val="false"/>
          <w:color w:val="000000"/>
          <w:sz w:val="28"/>
        </w:rPr>
        <w:t>
      2) көрнекілік - шығармашылық жұмыстарды, бейне материалдарды қарау, білім алушылардың жалпы даму деңгейін аттыру үшін көрмелерге, мұражайларға бару;</w:t>
      </w:r>
    </w:p>
    <w:p>
      <w:pPr>
        <w:spacing w:after="0"/>
        <w:ind w:left="0"/>
        <w:jc w:val="both"/>
      </w:pPr>
      <w:r>
        <w:rPr>
          <w:rFonts w:ascii="Times New Roman"/>
          <w:b w:val="false"/>
          <w:i w:val="false"/>
          <w:color w:val="000000"/>
          <w:sz w:val="28"/>
        </w:rPr>
        <w:t>
      3) практикалық - тұтас шығарманы мұқият пысықтау үшін ұсақ бөліктерге бөлу және кейіннен тұтасты ұйымдастыру;</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іріктеу, көркемдік әсерлерді құру.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қабілеттеріне, көркемдік қабілеттерінің даму деңгейіне байланысты болады.</w:t>
      </w:r>
    </w:p>
    <w:p>
      <w:pPr>
        <w:spacing w:after="0"/>
        <w:ind w:left="0"/>
        <w:jc w:val="both"/>
      </w:pPr>
      <w:r>
        <w:rPr>
          <w:rFonts w:ascii="Times New Roman"/>
          <w:b w:val="false"/>
          <w:i w:val="false"/>
          <w:color w:val="000000"/>
          <w:sz w:val="28"/>
        </w:rPr>
        <w:t xml:space="preserve">
      22. Педагог заманауи өнер мектептерінде Бағдарламаны іске асыруда интерактивті білім беру технологияларын, сабақтардың классикалық және дәстүрлі емес түрлерін қолданады. </w:t>
      </w:r>
    </w:p>
    <w:p>
      <w:pPr>
        <w:spacing w:after="0"/>
        <w:ind w:left="0"/>
        <w:jc w:val="both"/>
      </w:pPr>
      <w:r>
        <w:rPr>
          <w:rFonts w:ascii="Times New Roman"/>
          <w:b w:val="false"/>
          <w:i w:val="false"/>
          <w:color w:val="000000"/>
          <w:sz w:val="28"/>
        </w:rPr>
        <w:t>
      23. Педагогтің білім алушылармен топтық жүргізетін сабақтары сыныптағы оқу-тәрбие жұмысының негізгі формасы болып табылады.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24. Жұмыстың сабақтан тыс формаларының түрлері:</w:t>
      </w:r>
    </w:p>
    <w:p>
      <w:pPr>
        <w:spacing w:after="0"/>
        <w:ind w:left="0"/>
        <w:jc w:val="both"/>
      </w:pPr>
      <w:r>
        <w:rPr>
          <w:rFonts w:ascii="Times New Roman"/>
          <w:b w:val="false"/>
          <w:i w:val="false"/>
          <w:color w:val="000000"/>
          <w:sz w:val="28"/>
        </w:rPr>
        <w:t>
      1) тақырыптық көрмелерге бару;</w:t>
      </w:r>
    </w:p>
    <w:p>
      <w:pPr>
        <w:spacing w:after="0"/>
        <w:ind w:left="0"/>
        <w:jc w:val="both"/>
      </w:pPr>
      <w:r>
        <w:rPr>
          <w:rFonts w:ascii="Times New Roman"/>
          <w:b w:val="false"/>
          <w:i w:val="false"/>
          <w:color w:val="000000"/>
          <w:sz w:val="28"/>
        </w:rPr>
        <w:t>
      2) өнер туралы фильмдерді қарау;</w:t>
      </w:r>
    </w:p>
    <w:p>
      <w:pPr>
        <w:spacing w:after="0"/>
        <w:ind w:left="0"/>
        <w:jc w:val="both"/>
      </w:pPr>
      <w:r>
        <w:rPr>
          <w:rFonts w:ascii="Times New Roman"/>
          <w:b w:val="false"/>
          <w:i w:val="false"/>
          <w:color w:val="000000"/>
          <w:sz w:val="28"/>
        </w:rPr>
        <w:t>
      3) мұражайларға, суретшілердің шеберханаларына бару;</w:t>
      </w:r>
    </w:p>
    <w:p>
      <w:pPr>
        <w:spacing w:after="0"/>
        <w:ind w:left="0"/>
        <w:jc w:val="both"/>
      </w:pPr>
      <w:r>
        <w:rPr>
          <w:rFonts w:ascii="Times New Roman"/>
          <w:b w:val="false"/>
          <w:i w:val="false"/>
          <w:color w:val="000000"/>
          <w:sz w:val="28"/>
        </w:rPr>
        <w:t>
      4) байқауларға, балалардың жұмыстарының көрмесіне қатысу.</w:t>
      </w:r>
    </w:p>
    <w:p>
      <w:pPr>
        <w:spacing w:after="0"/>
        <w:ind w:left="0"/>
        <w:jc w:val="both"/>
      </w:pPr>
      <w:r>
        <w:rPr>
          <w:rFonts w:ascii="Times New Roman"/>
          <w:b w:val="false"/>
          <w:i w:val="false"/>
          <w:color w:val="000000"/>
          <w:sz w:val="28"/>
        </w:rPr>
        <w:t>
      25.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 Педагогтің Бағдарламадан өз сыныбындағы білім алушысының дайындық деңгейіне сәйкес келетін тақырыптарды таңдап алуына мүмкіндігі бар.</w:t>
      </w:r>
    </w:p>
    <w:p>
      <w:pPr>
        <w:spacing w:after="0"/>
        <w:ind w:left="0"/>
        <w:jc w:val="both"/>
      </w:pPr>
      <w:r>
        <w:rPr>
          <w:rFonts w:ascii="Times New Roman"/>
          <w:b w:val="false"/>
          <w:i w:val="false"/>
          <w:color w:val="000000"/>
          <w:sz w:val="28"/>
        </w:rPr>
        <w:t>
      26.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27.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28.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29. "Оқу қызметін жоспарлау" тарауы білім алушы қызметінің сипатын ерекшелейтін тақырыптық күнтізбелік жоспардан құралады.</w:t>
      </w:r>
    </w:p>
    <w:p>
      <w:pPr>
        <w:spacing w:after="0"/>
        <w:ind w:left="0"/>
        <w:jc w:val="both"/>
      </w:pPr>
      <w:r>
        <w:rPr>
          <w:rFonts w:ascii="Times New Roman"/>
          <w:b w:val="false"/>
          <w:i w:val="false"/>
          <w:color w:val="000000"/>
          <w:sz w:val="28"/>
        </w:rPr>
        <w:t>
      30.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31.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32.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33. Жеке үй тапсырмасы бірнеше кезеңде жүргізіледі, педагогтің ұсынымдарына сәйкес құрылады. Ең алдымен күрделі тапсырмалар пысықталады. Педагог білім алушының ақыл-ой және дене мүмкіндіктерін ескеріп, қандай да бір шығармамен жұмыс істеуге жұмсалатын уақыт көлемін анықтайды.</w:t>
      </w:r>
    </w:p>
    <w:p>
      <w:pPr>
        <w:spacing w:after="0"/>
        <w:ind w:left="0"/>
        <w:jc w:val="both"/>
      </w:pPr>
      <w:r>
        <w:rPr>
          <w:rFonts w:ascii="Times New Roman"/>
          <w:b w:val="false"/>
          <w:i w:val="false"/>
          <w:color w:val="000000"/>
          <w:sz w:val="28"/>
        </w:rPr>
        <w:t>
      34. "Компьютерлік сызу өнері және дизайн", "Сурет", "Кескіндеме", "Композиция", "Компьютерлік графика" пәндерінің пәнаралық байланыстары білім алушыларды заттар әлемін тұтас қабылдауға түрткі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35. Даярлық сыныбындағы Бағдарлама талаптары:</w:t>
      </w:r>
    </w:p>
    <w:p>
      <w:pPr>
        <w:spacing w:after="0"/>
        <w:ind w:left="0"/>
        <w:jc w:val="both"/>
      </w:pPr>
      <w:r>
        <w:rPr>
          <w:rFonts w:ascii="Times New Roman"/>
          <w:b w:val="false"/>
          <w:i w:val="false"/>
          <w:color w:val="000000"/>
          <w:sz w:val="28"/>
        </w:rPr>
        <w:t>
      1) Бағдарлама компьютерлік сауатты меңгерудегі алғашқы тұрақты білім жүйесін қалыптастыруға бағытталған, компьютерлік графикаға оқыту кіріспе әңгімелесуден, балаларды пәнмен, оның мақсаттары мен міндеттерін, компьютерлік графика туралы, сурет салу тәсілдері, әдістері, сақтау, жұмысты ашу, жұмыс орнын даярлау және қауіпсіздік техникасы туралы түсініктермен таныстыру басталады;</w:t>
      </w:r>
    </w:p>
    <w:p>
      <w:pPr>
        <w:spacing w:after="0"/>
        <w:ind w:left="0"/>
        <w:jc w:val="both"/>
      </w:pPr>
      <w:r>
        <w:rPr>
          <w:rFonts w:ascii="Times New Roman"/>
          <w:b w:val="false"/>
          <w:i w:val="false"/>
          <w:color w:val="000000"/>
          <w:sz w:val="28"/>
        </w:rPr>
        <w:t>
      2) графикалық бағдарламасы болып Paint қарапайым растр редакторы табылады, білім алушылар басқа пәндермен өзара байланыста пішін (формат), композициялық орналастыру, пропорция, ритм, перспектива туралы білім алады.</w:t>
      </w:r>
    </w:p>
    <w:p>
      <w:pPr>
        <w:spacing w:after="0"/>
        <w:ind w:left="0"/>
        <w:jc w:val="both"/>
      </w:pPr>
      <w:r>
        <w:rPr>
          <w:rFonts w:ascii="Times New Roman"/>
          <w:b w:val="false"/>
          <w:i w:val="false"/>
          <w:color w:val="000000"/>
          <w:sz w:val="28"/>
        </w:rPr>
        <w:t>
      3) білім алушы компьютерде жұмыс істеудің қауіпсіздік техникасын, бас мәзір, "Файл" мәзірі арқылы PAINT [пейнт] графикалық редакторын ашуды, "Шығу" командасы арқылы файлды сақтамай жабуды, графикалық планшеттің құрылымын, графикалық планшетте жұмыс істеу тәсілдерін, құрал-саймандар тақтасымен жұмыс істеуді, сурет файлын сақтауды, "Қылқалам", "Құю", "Түсті таңдау", "Өшіргіш", "Бүріккіш", "Эллипс", "Тікбұрыш", "Дөңгелектенген тікбұрыш", "Сызық", "Қисық сызық", "Қарындаш", "Масштаб", "Көпбұрыш", "Жазба" құрал-саймандарын меңгереді;</w:t>
      </w:r>
    </w:p>
    <w:p>
      <w:pPr>
        <w:spacing w:after="0"/>
        <w:ind w:left="0"/>
        <w:jc w:val="both"/>
      </w:pPr>
      <w:r>
        <w:rPr>
          <w:rFonts w:ascii="Times New Roman"/>
          <w:b w:val="false"/>
          <w:i w:val="false"/>
          <w:color w:val="000000"/>
          <w:sz w:val="28"/>
        </w:rPr>
        <w:t>
      4) "Шығу", "Сурет&gt; сурет атрибуты", "Көрсету. Бұру", "Созу", "Еңкейту", "Ерекшелеу", "Көшіру", "Қою", "Көрсету", "Жазба", "Мәтін" командаларын, сурет салу әдістерін, тапсырмаларды кезеңмен орындауды, пиксельді графика арқылы сурет салуды, композиция қағидаттарын, жұмысты пысықтауды, композицияның негізгі элементтеріне бояу құюды, композицияны бөлшектеуді меңгереді.</w:t>
      </w:r>
    </w:p>
    <w:p>
      <w:pPr>
        <w:spacing w:after="0"/>
        <w:ind w:left="0"/>
        <w:jc w:val="both"/>
      </w:pPr>
      <w:r>
        <w:rPr>
          <w:rFonts w:ascii="Times New Roman"/>
          <w:b w:val="false"/>
          <w:i w:val="false"/>
          <w:color w:val="000000"/>
          <w:sz w:val="28"/>
        </w:rPr>
        <w:t>
      36. Даярлық сыныбының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Графикалық редакторға кіріспе. Бас мәзір арқылы PAINT [пейнт] графикалық редакторды ашу. "Файл" мәзірі. "Шығу" командасы арқылы файлды сақтамай жабу. </w:t>
      </w:r>
    </w:p>
    <w:p>
      <w:pPr>
        <w:spacing w:after="0"/>
        <w:ind w:left="0"/>
        <w:jc w:val="both"/>
      </w:pPr>
      <w:r>
        <w:rPr>
          <w:rFonts w:ascii="Times New Roman"/>
          <w:b w:val="false"/>
          <w:i w:val="false"/>
          <w:color w:val="000000"/>
          <w:sz w:val="28"/>
        </w:rPr>
        <w:t xml:space="preserve">
      2-тақырып. Графикалық планшет - сурет салу құралы. Графикалық планшеттің қасиеттері. Жұмыстың амал-тәсілдері. Эргономикалығы. Графикалық планшеттің артықшылықтары. </w:t>
      </w:r>
    </w:p>
    <w:p>
      <w:pPr>
        <w:spacing w:after="0"/>
        <w:ind w:left="0"/>
        <w:jc w:val="both"/>
      </w:pPr>
      <w:r>
        <w:rPr>
          <w:rFonts w:ascii="Times New Roman"/>
          <w:b w:val="false"/>
          <w:i w:val="false"/>
          <w:color w:val="000000"/>
          <w:sz w:val="28"/>
        </w:rPr>
        <w:t xml:space="preserve">
      3-тақырып. Негізгі құрал. "Сурет &gt; Суреттің атрибуты" командасын үйрену. Құрал-саймандар тақтасымен жұмыс. Қылқалам, бояу құю құралдары. Іс-әрекетті жою. Ақ және қара түс палитрасы. Сурет файлын сақтау. </w:t>
      </w:r>
    </w:p>
    <w:p>
      <w:pPr>
        <w:spacing w:after="0"/>
        <w:ind w:left="0"/>
        <w:jc w:val="both"/>
      </w:pPr>
      <w:r>
        <w:rPr>
          <w:rFonts w:ascii="Times New Roman"/>
          <w:b w:val="false"/>
          <w:i w:val="false"/>
          <w:color w:val="000000"/>
          <w:sz w:val="28"/>
        </w:rPr>
        <w:t xml:space="preserve">
      4-тақырып. Түстер палитрасы. Түстік реңктерді құру. "Түсті таңдау" құралын үйрену. </w:t>
      </w:r>
    </w:p>
    <w:p>
      <w:pPr>
        <w:spacing w:after="0"/>
        <w:ind w:left="0"/>
        <w:jc w:val="both"/>
      </w:pPr>
      <w:r>
        <w:rPr>
          <w:rFonts w:ascii="Times New Roman"/>
          <w:b w:val="false"/>
          <w:i w:val="false"/>
          <w:color w:val="000000"/>
          <w:sz w:val="28"/>
        </w:rPr>
        <w:t xml:space="preserve">
      5-тақырып. Бағдарламаның құрал-саймандары. "Өшіргіш", "Бүріккіш" құралдарын үйрену. Сурет салу әдістері. </w:t>
      </w:r>
    </w:p>
    <w:p>
      <w:pPr>
        <w:spacing w:after="0"/>
        <w:ind w:left="0"/>
        <w:jc w:val="both"/>
      </w:pPr>
      <w:r>
        <w:rPr>
          <w:rFonts w:ascii="Times New Roman"/>
          <w:b w:val="false"/>
          <w:i w:val="false"/>
          <w:color w:val="000000"/>
          <w:sz w:val="28"/>
        </w:rPr>
        <w:t xml:space="preserve">
      6-тақырып. Практикум. Жаңа идеяларды әзірлеу. Жемістің пішінін (форма) кезеңмен құру, түс құю, бүріккіш арқылы реңктерді түсіру, фон құру. </w:t>
      </w:r>
    </w:p>
    <w:p>
      <w:pPr>
        <w:spacing w:after="0"/>
        <w:ind w:left="0"/>
        <w:jc w:val="both"/>
      </w:pPr>
      <w:r>
        <w:rPr>
          <w:rFonts w:ascii="Times New Roman"/>
          <w:b w:val="false"/>
          <w:i w:val="false"/>
          <w:color w:val="000000"/>
          <w:sz w:val="28"/>
        </w:rPr>
        <w:t>
      7-тақырып. Бағдарламаның құрал-саймандары. "Эллипс", "Тікбұрыш", "Дөңгеленген тікбұрыш" құралдарын үйрену. "Эллипс", "Тікбұрыш", "Дөңгеленген тікбұрыш" құралдарының қосымша мүмкіндіктері.</w:t>
      </w:r>
    </w:p>
    <w:p>
      <w:pPr>
        <w:spacing w:after="0"/>
        <w:ind w:left="0"/>
        <w:jc w:val="both"/>
      </w:pPr>
      <w:r>
        <w:rPr>
          <w:rFonts w:ascii="Times New Roman"/>
          <w:b w:val="false"/>
          <w:i w:val="false"/>
          <w:color w:val="000000"/>
          <w:sz w:val="28"/>
        </w:rPr>
        <w:t>
      8-тақырып. Практикум. Ертегі қаласының жобасын әзірлеу. Тікбұрыш және эллипс құралдарының көмегімен ертегі қаласын салу.</w:t>
      </w:r>
    </w:p>
    <w:p>
      <w:pPr>
        <w:spacing w:after="0"/>
        <w:ind w:left="0"/>
        <w:jc w:val="both"/>
      </w:pPr>
      <w:r>
        <w:rPr>
          <w:rFonts w:ascii="Times New Roman"/>
          <w:b w:val="false"/>
          <w:i w:val="false"/>
          <w:color w:val="000000"/>
          <w:sz w:val="28"/>
        </w:rPr>
        <w:t>
      9-тақырып. Бағдарламаның құрал-саймандары. "Сызық" құралын үйрену. "Қисық сызық" құралын үйрену. "Қисық сызық" құралын пайдалану тәсілдері.</w:t>
      </w:r>
    </w:p>
    <w:p>
      <w:pPr>
        <w:spacing w:after="0"/>
        <w:ind w:left="0"/>
        <w:jc w:val="both"/>
      </w:pPr>
      <w:r>
        <w:rPr>
          <w:rFonts w:ascii="Times New Roman"/>
          <w:b w:val="false"/>
          <w:i w:val="false"/>
          <w:color w:val="000000"/>
          <w:sz w:val="28"/>
        </w:rPr>
        <w:t>
      10-тақырып. Практикум. Құмырада тұрған гүлдер. Сурет идеясын әзірлеу. Жобаны сатылап орындау: құмыра, гүлдерді артқы планда орналастыру және құмыраны алдыңғы планда орналастыру. "Қисық сызық", "Эллипс" құралдарының көмегімен құмыра жасау. "Қисық сызық" құралының көмегі арқылы құмыраны гүлдермен толтыру.</w:t>
      </w:r>
    </w:p>
    <w:p>
      <w:pPr>
        <w:spacing w:after="0"/>
        <w:ind w:left="0"/>
        <w:jc w:val="both"/>
      </w:pPr>
      <w:r>
        <w:rPr>
          <w:rFonts w:ascii="Times New Roman"/>
          <w:b w:val="false"/>
          <w:i w:val="false"/>
          <w:color w:val="000000"/>
          <w:sz w:val="28"/>
        </w:rPr>
        <w:t xml:space="preserve">
      11-тақырып. Бағдарламаның құрал-саймандары. "Масштаб" құралын үйрену. "Масштаб" құралын пайланудың қажеттілігі. Біздің өміріміздегі масштаб. </w:t>
      </w:r>
    </w:p>
    <w:p>
      <w:pPr>
        <w:spacing w:after="0"/>
        <w:ind w:left="0"/>
        <w:jc w:val="both"/>
      </w:pPr>
      <w:r>
        <w:rPr>
          <w:rFonts w:ascii="Times New Roman"/>
          <w:b w:val="false"/>
          <w:i w:val="false"/>
          <w:color w:val="000000"/>
          <w:sz w:val="28"/>
        </w:rPr>
        <w:t xml:space="preserve">
      12-тақырып. Практикум. Суреттің идеясын әзірлеу. Жазық пиксельді графика. "Стилизация" түсінігі. "Қарындаш", "Масштаб" құралдарының көмегі арқылы пиксельді графикамен сурет (жеміс, жануар, құс) салу. </w:t>
      </w:r>
    </w:p>
    <w:p>
      <w:pPr>
        <w:spacing w:after="0"/>
        <w:ind w:left="0"/>
        <w:jc w:val="both"/>
      </w:pPr>
      <w:r>
        <w:rPr>
          <w:rFonts w:ascii="Times New Roman"/>
          <w:b w:val="false"/>
          <w:i w:val="false"/>
          <w:color w:val="000000"/>
          <w:sz w:val="28"/>
        </w:rPr>
        <w:t xml:space="preserve">
      13-тақырып. Практикум. Изометриялық пиксельді графика. Изометрия (көлем) түсінігі. Сурет идеясын әзірлеу (қорап, теледидар, үй). "Қарындаш", "Масштаб" құралының көмегі арқылы пиксельді графикамен сурет кескінін құру. </w:t>
      </w:r>
    </w:p>
    <w:p>
      <w:pPr>
        <w:spacing w:after="0"/>
        <w:ind w:left="0"/>
        <w:jc w:val="both"/>
      </w:pPr>
      <w:r>
        <w:rPr>
          <w:rFonts w:ascii="Times New Roman"/>
          <w:b w:val="false"/>
          <w:i w:val="false"/>
          <w:color w:val="000000"/>
          <w:sz w:val="28"/>
        </w:rPr>
        <w:t>
      14-тақырып. Бағдарламаның құрал-саймандары. Табиғаттағы симметрия. Ерекшелеу құралдары. "Көрсету/Бұру" командалары. "Көпбұрыш" құралын оқу. "Көпбұрыш" құралын пайдалану.</w:t>
      </w:r>
    </w:p>
    <w:p>
      <w:pPr>
        <w:spacing w:after="0"/>
        <w:ind w:left="0"/>
        <w:jc w:val="both"/>
      </w:pPr>
      <w:r>
        <w:rPr>
          <w:rFonts w:ascii="Times New Roman"/>
          <w:b w:val="false"/>
          <w:i w:val="false"/>
          <w:color w:val="000000"/>
          <w:sz w:val="28"/>
        </w:rPr>
        <w:t>
      15-тақырып. Практикум. Табиғаттағы симметрия. Симметриялы сурет идеясын (қоңыз, көбелек, теңіз жұлдызшасы, гүл) әзірлеу. Алдында үйренген құралдардың көмегімен суреттің жартысын салу. Екі жартыдан тұратын симметриялық суреттерді құру.</w:t>
      </w:r>
    </w:p>
    <w:p>
      <w:pPr>
        <w:spacing w:after="0"/>
        <w:ind w:left="0"/>
        <w:jc w:val="both"/>
      </w:pPr>
      <w:r>
        <w:rPr>
          <w:rFonts w:ascii="Times New Roman"/>
          <w:b w:val="false"/>
          <w:i w:val="false"/>
          <w:color w:val="000000"/>
          <w:sz w:val="28"/>
        </w:rPr>
        <w:t>
      16-тақырып. Бағдарламаның құрал-саймандары. "Созу (растянуть)", "Еңкейту (наклонить)" командаларын оқып-үйрену.</w:t>
      </w:r>
    </w:p>
    <w:p>
      <w:pPr>
        <w:spacing w:after="0"/>
        <w:ind w:left="0"/>
        <w:jc w:val="both"/>
      </w:pPr>
      <w:r>
        <w:rPr>
          <w:rFonts w:ascii="Times New Roman"/>
          <w:b w:val="false"/>
          <w:i w:val="false"/>
          <w:color w:val="000000"/>
          <w:sz w:val="28"/>
        </w:rPr>
        <w:t>
      17-тақырып. Практикум. Өрнек. Ритм. Ритм түсінігі. Сурет құралдары және "Ерекшелеу", "Көшіру", "Қою", "Көрсету" командаларын пайдаланып өрнек құру.</w:t>
      </w:r>
    </w:p>
    <w:p>
      <w:pPr>
        <w:spacing w:after="0"/>
        <w:ind w:left="0"/>
        <w:jc w:val="both"/>
      </w:pPr>
      <w:r>
        <w:rPr>
          <w:rFonts w:ascii="Times New Roman"/>
          <w:b w:val="false"/>
          <w:i w:val="false"/>
          <w:color w:val="000000"/>
          <w:sz w:val="28"/>
        </w:rPr>
        <w:t xml:space="preserve">
      18-тақырып. Бағдарламаның құрал-саймандары. "Жазба" құралдарын зерделеу. Мәтіннің атрибуттар тақтасын зерделеу. "Мәтін" құралы, оның белгілерінің өзгеруі. </w:t>
      </w:r>
    </w:p>
    <w:p>
      <w:pPr>
        <w:spacing w:after="0"/>
        <w:ind w:left="0"/>
        <w:jc w:val="both"/>
      </w:pPr>
      <w:r>
        <w:rPr>
          <w:rFonts w:ascii="Times New Roman"/>
          <w:b w:val="false"/>
          <w:i w:val="false"/>
          <w:color w:val="000000"/>
          <w:sz w:val="28"/>
        </w:rPr>
        <w:t xml:space="preserve">
      19-тақырып. Практикум. Құттықтау ашық хаттың идеясын әзірлеу. Зерделенген құралдардың көмегімен жазу жазылған құттықтау ашық хатын жасау. </w:t>
      </w:r>
    </w:p>
    <w:p>
      <w:pPr>
        <w:spacing w:after="0"/>
        <w:ind w:left="0"/>
        <w:jc w:val="both"/>
      </w:pPr>
      <w:r>
        <w:rPr>
          <w:rFonts w:ascii="Times New Roman"/>
          <w:b w:val="false"/>
          <w:i w:val="false"/>
          <w:color w:val="000000"/>
          <w:sz w:val="28"/>
        </w:rPr>
        <w:t xml:space="preserve">
      20-тақырып. Композиция негіздері. Шығарма құрылымының құрылымдық қағидаттары. Композициямен жұмыстың кезеңдері. Композицияның түрлері. Кескіндерді пішімде жинақтау. Композиция құрудың негізгі қағидаттары. </w:t>
      </w:r>
    </w:p>
    <w:p>
      <w:pPr>
        <w:spacing w:after="0"/>
        <w:ind w:left="0"/>
        <w:jc w:val="both"/>
      </w:pPr>
      <w:r>
        <w:rPr>
          <w:rFonts w:ascii="Times New Roman"/>
          <w:b w:val="false"/>
          <w:i w:val="false"/>
          <w:color w:val="000000"/>
          <w:sz w:val="28"/>
        </w:rPr>
        <w:t>
      21-тақырып. Қорытынды жоба. Ұсынылған тақырыпта түсті нобайды орындау. Альбомнан алынған суретті қайта салу арқылы нобайды графикалық ортаға ауыстыру. Композицияның негізгі элементтерін жасау және түс құю. Композицияның кемшіліктерін толықтыру, пысықтау. Нобайды сақтау және басып шығару. Қорытынды жоба.</w:t>
      </w:r>
    </w:p>
    <w:p>
      <w:pPr>
        <w:spacing w:after="0"/>
        <w:ind w:left="0"/>
        <w:jc w:val="both"/>
      </w:pPr>
      <w:r>
        <w:rPr>
          <w:rFonts w:ascii="Times New Roman"/>
          <w:b w:val="false"/>
          <w:i w:val="false"/>
          <w:color w:val="000000"/>
          <w:sz w:val="28"/>
        </w:rPr>
        <w:t>
      37. Даярлық сыныбының Бағдарламасын игеруден күтілетін нәтижелер.</w:t>
      </w:r>
    </w:p>
    <w:p>
      <w:pPr>
        <w:spacing w:after="0"/>
        <w:ind w:left="0"/>
        <w:jc w:val="both"/>
      </w:pPr>
      <w:r>
        <w:rPr>
          <w:rFonts w:ascii="Times New Roman"/>
          <w:b w:val="false"/>
          <w:i w:val="false"/>
          <w:color w:val="000000"/>
          <w:sz w:val="28"/>
        </w:rPr>
        <w:t>
      Даярлық сыныбында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қауіпсіздік техникасын біледі; </w:t>
      </w:r>
    </w:p>
    <w:p>
      <w:pPr>
        <w:spacing w:after="0"/>
        <w:ind w:left="0"/>
        <w:jc w:val="both"/>
      </w:pPr>
      <w:r>
        <w:rPr>
          <w:rFonts w:ascii="Times New Roman"/>
          <w:b w:val="false"/>
          <w:i w:val="false"/>
          <w:color w:val="000000"/>
          <w:sz w:val="28"/>
        </w:rPr>
        <w:t>
      2) компьютер құрылғыларының аталуын және функционалды мәнін, негізгі сипаттарын біледі;</w:t>
      </w:r>
    </w:p>
    <w:p>
      <w:pPr>
        <w:spacing w:after="0"/>
        <w:ind w:left="0"/>
        <w:jc w:val="both"/>
      </w:pPr>
      <w:r>
        <w:rPr>
          <w:rFonts w:ascii="Times New Roman"/>
          <w:b w:val="false"/>
          <w:i w:val="false"/>
          <w:color w:val="000000"/>
          <w:sz w:val="28"/>
        </w:rPr>
        <w:t>
      3) жұмыс орнын дайындай алады;</w:t>
      </w:r>
    </w:p>
    <w:p>
      <w:pPr>
        <w:spacing w:after="0"/>
        <w:ind w:left="0"/>
        <w:jc w:val="both"/>
      </w:pPr>
      <w:r>
        <w:rPr>
          <w:rFonts w:ascii="Times New Roman"/>
          <w:b w:val="false"/>
          <w:i w:val="false"/>
          <w:color w:val="000000"/>
          <w:sz w:val="28"/>
        </w:rPr>
        <w:t>
      4) бағдарламаның құрал-саймандарын, компьютерде сурет салудың тәсілдерін, әдістерін біледі;</w:t>
      </w:r>
    </w:p>
    <w:p>
      <w:pPr>
        <w:spacing w:after="0"/>
        <w:ind w:left="0"/>
        <w:jc w:val="both"/>
      </w:pPr>
      <w:r>
        <w:rPr>
          <w:rFonts w:ascii="Times New Roman"/>
          <w:b w:val="false"/>
          <w:i w:val="false"/>
          <w:color w:val="000000"/>
          <w:sz w:val="28"/>
        </w:rPr>
        <w:t>
      5) "Өшіргіш", "Бүріккіш" құралдарының көмегімен сурет салу әдістерін біледі;</w:t>
      </w:r>
    </w:p>
    <w:p>
      <w:pPr>
        <w:spacing w:after="0"/>
        <w:ind w:left="0"/>
        <w:jc w:val="both"/>
      </w:pPr>
      <w:r>
        <w:rPr>
          <w:rFonts w:ascii="Times New Roman"/>
          <w:b w:val="false"/>
          <w:i w:val="false"/>
          <w:color w:val="000000"/>
          <w:sz w:val="28"/>
        </w:rPr>
        <w:t>
      6) "Эллипс", "Тікбұрыш", "Дөңгеленген тікбұрыш", "Көпбұрыш" құралдарының көмегімен шығармашылық жұмыстарды құра алады;</w:t>
      </w:r>
    </w:p>
    <w:p>
      <w:pPr>
        <w:spacing w:after="0"/>
        <w:ind w:left="0"/>
        <w:jc w:val="both"/>
      </w:pPr>
      <w:r>
        <w:rPr>
          <w:rFonts w:ascii="Times New Roman"/>
          <w:b w:val="false"/>
          <w:i w:val="false"/>
          <w:color w:val="000000"/>
          <w:sz w:val="28"/>
        </w:rPr>
        <w:t>
      7) "Сызық", "Қисық сызық" құралдарын пайдалану тәсілдерін біледі;</w:t>
      </w:r>
    </w:p>
    <w:p>
      <w:pPr>
        <w:spacing w:after="0"/>
        <w:ind w:left="0"/>
        <w:jc w:val="both"/>
      </w:pPr>
      <w:r>
        <w:rPr>
          <w:rFonts w:ascii="Times New Roman"/>
          <w:b w:val="false"/>
          <w:i w:val="false"/>
          <w:color w:val="000000"/>
          <w:sz w:val="28"/>
        </w:rPr>
        <w:t>
      8) "Қарындаш", "Масштаб" құралдарының көмегімен бейнелердің пиксельді графикасын құра біледі;</w:t>
      </w:r>
    </w:p>
    <w:p>
      <w:pPr>
        <w:spacing w:after="0"/>
        <w:ind w:left="0"/>
        <w:jc w:val="both"/>
      </w:pPr>
      <w:r>
        <w:rPr>
          <w:rFonts w:ascii="Times New Roman"/>
          <w:b w:val="false"/>
          <w:i w:val="false"/>
          <w:color w:val="000000"/>
          <w:sz w:val="28"/>
        </w:rPr>
        <w:t>
      9) "Көрсету \ Бұру", "Созу", "Еңкейту", "Ерекшелеу", "Көшіру", "Қою", "Көрсету" командаларын біледі;</w:t>
      </w:r>
    </w:p>
    <w:p>
      <w:pPr>
        <w:spacing w:after="0"/>
        <w:ind w:left="0"/>
        <w:jc w:val="both"/>
      </w:pPr>
      <w:r>
        <w:rPr>
          <w:rFonts w:ascii="Times New Roman"/>
          <w:b w:val="false"/>
          <w:i w:val="false"/>
          <w:color w:val="000000"/>
          <w:sz w:val="28"/>
        </w:rPr>
        <w:t>
      10) "Жазба", "Мәтін" құралдарын біледі;</w:t>
      </w:r>
    </w:p>
    <w:p>
      <w:pPr>
        <w:spacing w:after="0"/>
        <w:ind w:left="0"/>
        <w:jc w:val="both"/>
      </w:pPr>
      <w:r>
        <w:rPr>
          <w:rFonts w:ascii="Times New Roman"/>
          <w:b w:val="false"/>
          <w:i w:val="false"/>
          <w:color w:val="000000"/>
          <w:sz w:val="28"/>
        </w:rPr>
        <w:t>
      11) пішім, пропорциялардың композициялық орналасуы, ырғақ, перспектива терминологиясын біледі;</w:t>
      </w:r>
    </w:p>
    <w:p>
      <w:pPr>
        <w:spacing w:after="0"/>
        <w:ind w:left="0"/>
        <w:jc w:val="both"/>
      </w:pPr>
      <w:r>
        <w:rPr>
          <w:rFonts w:ascii="Times New Roman"/>
          <w:b w:val="false"/>
          <w:i w:val="false"/>
          <w:color w:val="000000"/>
          <w:sz w:val="28"/>
        </w:rPr>
        <w:t xml:space="preserve">
      12) жұмысты сақтауды және ашуды біледі; </w:t>
      </w:r>
    </w:p>
    <w:p>
      <w:pPr>
        <w:spacing w:after="0"/>
        <w:ind w:left="0"/>
        <w:jc w:val="both"/>
      </w:pPr>
      <w:r>
        <w:rPr>
          <w:rFonts w:ascii="Times New Roman"/>
          <w:b w:val="false"/>
          <w:i w:val="false"/>
          <w:color w:val="000000"/>
          <w:sz w:val="28"/>
        </w:rPr>
        <w:t>
      13) графикалық планшетте жұмыс істей алады;</w:t>
      </w:r>
    </w:p>
    <w:p>
      <w:pPr>
        <w:spacing w:after="0"/>
        <w:ind w:left="0"/>
        <w:jc w:val="both"/>
      </w:pPr>
      <w:r>
        <w:rPr>
          <w:rFonts w:ascii="Times New Roman"/>
          <w:b w:val="false"/>
          <w:i w:val="false"/>
          <w:color w:val="000000"/>
          <w:sz w:val="28"/>
        </w:rPr>
        <w:t>
      14) графикалық ортадағы жұмыс кезеңдерін біледі;</w:t>
      </w:r>
    </w:p>
    <w:p>
      <w:pPr>
        <w:spacing w:after="0"/>
        <w:ind w:left="0"/>
        <w:jc w:val="both"/>
      </w:pPr>
      <w:r>
        <w:rPr>
          <w:rFonts w:ascii="Times New Roman"/>
          <w:b w:val="false"/>
          <w:i w:val="false"/>
          <w:color w:val="000000"/>
          <w:sz w:val="28"/>
        </w:rPr>
        <w:t>
      15) дербес компьютерде жұмыс істеу кезінде алған дағдыларын пайдалана алады;</w:t>
      </w:r>
    </w:p>
    <w:p>
      <w:pPr>
        <w:spacing w:after="0"/>
        <w:ind w:left="0"/>
        <w:jc w:val="both"/>
      </w:pPr>
      <w:r>
        <w:rPr>
          <w:rFonts w:ascii="Times New Roman"/>
          <w:b w:val="false"/>
          <w:i w:val="false"/>
          <w:color w:val="000000"/>
          <w:sz w:val="28"/>
        </w:rPr>
        <w:t>
      16) үлгі бойынша шығармашылық жұмысты жүргізе алады;</w:t>
      </w:r>
    </w:p>
    <w:p>
      <w:pPr>
        <w:spacing w:after="0"/>
        <w:ind w:left="0"/>
        <w:jc w:val="both"/>
      </w:pPr>
      <w:r>
        <w:rPr>
          <w:rFonts w:ascii="Times New Roman"/>
          <w:b w:val="false"/>
          <w:i w:val="false"/>
          <w:color w:val="000000"/>
          <w:sz w:val="28"/>
        </w:rPr>
        <w:t>
      17) Paint [пейнт] растр редакторында жұмыс істеу дағдыларын меңгерген;</w:t>
      </w:r>
    </w:p>
    <w:p>
      <w:pPr>
        <w:spacing w:after="0"/>
        <w:ind w:left="0"/>
        <w:jc w:val="both"/>
      </w:pPr>
      <w:r>
        <w:rPr>
          <w:rFonts w:ascii="Times New Roman"/>
          <w:b w:val="false"/>
          <w:i w:val="false"/>
          <w:color w:val="000000"/>
          <w:sz w:val="28"/>
        </w:rPr>
        <w:t>
      18) Paint [пейнт] графика редакторында жұмыс істеу дағдыларына ие.</w:t>
      </w:r>
    </w:p>
    <w:p>
      <w:pPr>
        <w:spacing w:after="0"/>
        <w:ind w:left="0"/>
        <w:jc w:val="both"/>
      </w:pPr>
      <w:r>
        <w:rPr>
          <w:rFonts w:ascii="Times New Roman"/>
          <w:b w:val="false"/>
          <w:i w:val="false"/>
          <w:color w:val="000000"/>
          <w:sz w:val="28"/>
        </w:rPr>
        <w:t>
      38. Бірінші сыныптағы Бағдарлама талаптары:</w:t>
      </w:r>
    </w:p>
    <w:p>
      <w:pPr>
        <w:spacing w:after="0"/>
        <w:ind w:left="0"/>
        <w:jc w:val="both"/>
      </w:pPr>
      <w:r>
        <w:rPr>
          <w:rFonts w:ascii="Times New Roman"/>
          <w:b w:val="false"/>
          <w:i w:val="false"/>
          <w:color w:val="000000"/>
          <w:sz w:val="28"/>
        </w:rPr>
        <w:t>
      1) білім алушы "графикалық редактор", "графикалық ортадағы түсті елестету", "жұмыстарды сақтауға арналған файлдардың пішімдері", "графикалық планшет" түсініктерімен танысады, үйренген құралдардың көмегі арқылы графикалық редакторде суреттерді салу дағдыларын бекіту жалғастырылады.</w:t>
      </w:r>
    </w:p>
    <w:p>
      <w:pPr>
        <w:spacing w:after="0"/>
        <w:ind w:left="0"/>
        <w:jc w:val="both"/>
      </w:pPr>
      <w:r>
        <w:rPr>
          <w:rFonts w:ascii="Times New Roman"/>
          <w:b w:val="false"/>
          <w:i w:val="false"/>
          <w:color w:val="000000"/>
          <w:sz w:val="28"/>
        </w:rPr>
        <w:t>
      2) алушылардың пішім, композициялық орналастыру, пропорция, ритм, перспектива туралы түсініктері бекітіледі, графикалық редакторды (редактордың жұмыс терезесін, мәзірдің ерекшеліктерін, жұмыс алаңын, құрал-саймандардың жиынтығын ұйымдастыруды, қасиеттер панелін, құжатты құруды), компьютерлік графикадағы түсті (монитор экраны мен принтердегі түстік реңктерді), RGB, CMYK түстік үлгілерін, графикалық файлдардың пішіндерін, векторлық пішіндерді, растрлық пішіндерді, "Қылқалам", "Өшіргіш", "Саусақ" құралдарын қолдануды, қылқаламдарды араластыруды баптау, араластыруды түрлі пайдалануды, сурет салудың түрлі техникасына арналған Қылқаламды күйге келтіруді меңгереді;</w:t>
      </w:r>
    </w:p>
    <w:p>
      <w:pPr>
        <w:spacing w:after="0"/>
        <w:ind w:left="0"/>
        <w:jc w:val="both"/>
      </w:pPr>
      <w:r>
        <w:rPr>
          <w:rFonts w:ascii="Times New Roman"/>
          <w:b w:val="false"/>
          <w:i w:val="false"/>
          <w:color w:val="000000"/>
          <w:sz w:val="28"/>
        </w:rPr>
        <w:t>
      3) өздерінің қылқаламдарын жасауы, оның баптауын (настройка) кітапханада сақтау дағдылары қалыптастырылады, бояуды құруды, сызықтық және әуелік перспективаларды құруды, "Акварель, гуашь, пастель" техникасын, растрлық графикалық редактордағы белгілеу құралдарын, түрлі техникаларды имитациялауды, қабаттармен жұмыс істеу негіздерін және қабаттардағы "Өшіру", "Орын ауыстыру", "Масштабтау", "Айналдыру", "Айналы бейнелеу", "Біріктіру", "Бекіту" операцияларын, бейнелерді өңдеуді, ақ-қара нобайдан түрлі-түсті нобай жасауды меңгереді;</w:t>
      </w:r>
    </w:p>
    <w:p>
      <w:pPr>
        <w:spacing w:after="0"/>
        <w:ind w:left="0"/>
        <w:jc w:val="both"/>
      </w:pPr>
      <w:r>
        <w:rPr>
          <w:rFonts w:ascii="Times New Roman"/>
          <w:b w:val="false"/>
          <w:i w:val="false"/>
          <w:color w:val="000000"/>
          <w:sz w:val="28"/>
        </w:rPr>
        <w:t>
      4) "Құю", "Градиент", "Ағарту", "Күңгірттендіру", "Сорғыш (Губка)", "Кескіннің бұзылуы", "Бояудың ашықтығы", "Кескін", "Нобай", "Имитация" құралдары туралы түсініктер қалыптасады.</w:t>
      </w:r>
    </w:p>
    <w:p>
      <w:pPr>
        <w:spacing w:after="0"/>
        <w:ind w:left="0"/>
        <w:jc w:val="both"/>
      </w:pPr>
      <w:r>
        <w:rPr>
          <w:rFonts w:ascii="Times New Roman"/>
          <w:b w:val="false"/>
          <w:i w:val="false"/>
          <w:color w:val="000000"/>
          <w:sz w:val="28"/>
        </w:rPr>
        <w:t>
      39. Бірінші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Графикалық редактор. Редактордың жұмыс терезесі. Мәзірдің ерекшеліктері. Құрал-саймандар жиынтығын ұйымдастыру. Қасиеттер панелі. Панельдер - қосымша терезелер. Бейнелерді түрлі масштабта көру. Құжатты құру.</w:t>
      </w:r>
    </w:p>
    <w:p>
      <w:pPr>
        <w:spacing w:after="0"/>
        <w:ind w:left="0"/>
        <w:jc w:val="both"/>
      </w:pPr>
      <w:r>
        <w:rPr>
          <w:rFonts w:ascii="Times New Roman"/>
          <w:b w:val="false"/>
          <w:i w:val="false"/>
          <w:color w:val="000000"/>
          <w:sz w:val="28"/>
        </w:rPr>
        <w:t>
      2-тақырып. Компьютерлік графикадағы түстер. Монитор экранындағы және принтердегі (түстік модельдер) түстік реңктерді сипаттау. RGB түстер моделі. Монитор экранында өзінің жеке түстік реңктерін қалыптастыру. CMYK түстік моделі. Негізгі және фондық түстерді таңдау.</w:t>
      </w:r>
    </w:p>
    <w:p>
      <w:pPr>
        <w:spacing w:after="0"/>
        <w:ind w:left="0"/>
        <w:jc w:val="both"/>
      </w:pPr>
      <w:r>
        <w:rPr>
          <w:rFonts w:ascii="Times New Roman"/>
          <w:b w:val="false"/>
          <w:i w:val="false"/>
          <w:color w:val="000000"/>
          <w:sz w:val="28"/>
        </w:rPr>
        <w:t>
      3-тақырып. Пішімдер (формат). Графикалық файлдардың пішімі. Векторлық пішімдер. Растрлық пішімдер. Бейнелерді стандартты пішімдерде, сондай-ақ графикалық бағдарламалардың өз пішімдерінде сақтау. Пішімдерді оқу, бейнелерді сақтау кезінде пішімдерді таңдау.</w:t>
      </w:r>
    </w:p>
    <w:p>
      <w:pPr>
        <w:spacing w:after="0"/>
        <w:ind w:left="0"/>
        <w:jc w:val="both"/>
      </w:pPr>
      <w:r>
        <w:rPr>
          <w:rFonts w:ascii="Times New Roman"/>
          <w:b w:val="false"/>
          <w:i w:val="false"/>
          <w:color w:val="000000"/>
          <w:sz w:val="28"/>
        </w:rPr>
        <w:t>
      4-тақырып. Графикалық планшет - сурет салу құралы. Графикалық планшеттің қасиеттері. Жұмыс тәсілдері. Эргономиялық. Графикалық планшеттің міндеттері.</w:t>
      </w:r>
    </w:p>
    <w:p>
      <w:pPr>
        <w:spacing w:after="0"/>
        <w:ind w:left="0"/>
        <w:jc w:val="both"/>
      </w:pPr>
      <w:r>
        <w:rPr>
          <w:rFonts w:ascii="Times New Roman"/>
          <w:b w:val="false"/>
          <w:i w:val="false"/>
          <w:color w:val="000000"/>
          <w:sz w:val="28"/>
        </w:rPr>
        <w:t>
      5-тақырып. Графикалық редактордың құрал-саймандары. Қылқаламды, өшіргішті пайдалану, сипаттамаларын баптау (настройка). Құрал-саймандарға бағдарламаларды енгізу. Өлшемдерді өзгерту.</w:t>
      </w:r>
    </w:p>
    <w:p>
      <w:pPr>
        <w:spacing w:after="0"/>
        <w:ind w:left="0"/>
        <w:jc w:val="both"/>
      </w:pPr>
      <w:r>
        <w:rPr>
          <w:rFonts w:ascii="Times New Roman"/>
          <w:b w:val="false"/>
          <w:i w:val="false"/>
          <w:color w:val="000000"/>
          <w:sz w:val="28"/>
        </w:rPr>
        <w:t>
      Графикалық редактордың құрал-саймандары. Қылқаламдарды араластыруды баптау. Араластыруды түрлі қолдану. Сурет салудың түрлі техникаларына арналған қылқаламдарды баптау.</w:t>
      </w:r>
    </w:p>
    <w:p>
      <w:pPr>
        <w:spacing w:after="0"/>
        <w:ind w:left="0"/>
        <w:jc w:val="both"/>
      </w:pPr>
      <w:r>
        <w:rPr>
          <w:rFonts w:ascii="Times New Roman"/>
          <w:b w:val="false"/>
          <w:i w:val="false"/>
          <w:color w:val="000000"/>
          <w:sz w:val="28"/>
        </w:rPr>
        <w:t>
      Графикалық редакторлардың құрал-саймандары. Өз қылқаламын құру. Қылқаламды сақтау. Қылқаламдар кітапханасын құру. Практикалық тапсырма: білім алушылардың өз қылқаламдарын құрып, олардың баптауын кітапханада сақтау.</w:t>
      </w:r>
    </w:p>
    <w:p>
      <w:pPr>
        <w:spacing w:after="0"/>
        <w:ind w:left="0"/>
        <w:jc w:val="both"/>
      </w:pPr>
      <w:r>
        <w:rPr>
          <w:rFonts w:ascii="Times New Roman"/>
          <w:b w:val="false"/>
          <w:i w:val="false"/>
          <w:color w:val="000000"/>
          <w:sz w:val="28"/>
        </w:rPr>
        <w:t>
      Графикалық редакордың құрал-саймандары. "Саусақ" құралы. "Саусақ" құралын пайдалану тәсілдері мен амалдары. Боямаларды (подмалевка) құру. Жүнді имитациялау.</w:t>
      </w:r>
    </w:p>
    <w:p>
      <w:pPr>
        <w:spacing w:after="0"/>
        <w:ind w:left="0"/>
        <w:jc w:val="both"/>
      </w:pPr>
      <w:r>
        <w:rPr>
          <w:rFonts w:ascii="Times New Roman"/>
          <w:b w:val="false"/>
          <w:i w:val="false"/>
          <w:color w:val="000000"/>
          <w:sz w:val="28"/>
        </w:rPr>
        <w:t xml:space="preserve">
      Графикалық редактордың құрал-саймандары. Перспектива туралы мәлімет, перспективаны салу мүмкіндіктері. Сызықтық және әуе перспективаларын құру. </w:t>
      </w:r>
    </w:p>
    <w:p>
      <w:pPr>
        <w:spacing w:after="0"/>
        <w:ind w:left="0"/>
        <w:jc w:val="both"/>
      </w:pPr>
      <w:r>
        <w:rPr>
          <w:rFonts w:ascii="Times New Roman"/>
          <w:b w:val="false"/>
          <w:i w:val="false"/>
          <w:color w:val="000000"/>
          <w:sz w:val="28"/>
        </w:rPr>
        <w:t xml:space="preserve">
      Графикалық редактор бағдарламасының құрал-саймандары. Түрлі техникаларды имитациялау. "Акварель, гуашь, пастель" практикумы. </w:t>
      </w:r>
    </w:p>
    <w:p>
      <w:pPr>
        <w:spacing w:after="0"/>
        <w:ind w:left="0"/>
        <w:jc w:val="both"/>
      </w:pPr>
      <w:r>
        <w:rPr>
          <w:rFonts w:ascii="Times New Roman"/>
          <w:b w:val="false"/>
          <w:i w:val="false"/>
          <w:color w:val="000000"/>
          <w:sz w:val="28"/>
        </w:rPr>
        <w:t>
      6-тақырып. Аралық жоба. Идеяны әзірлеу. Нобай. Нобайларды әзірлеу.</w:t>
      </w:r>
    </w:p>
    <w:p>
      <w:pPr>
        <w:spacing w:after="0"/>
        <w:ind w:left="0"/>
        <w:jc w:val="both"/>
      </w:pPr>
      <w:r>
        <w:rPr>
          <w:rFonts w:ascii="Times New Roman"/>
          <w:b w:val="false"/>
          <w:i w:val="false"/>
          <w:color w:val="000000"/>
          <w:sz w:val="28"/>
        </w:rPr>
        <w:t>
      Аралық жоба. Нобайды графикалық ортаға түсіру. Нобайды графикалық ортаға түсіруге арналған бағдарламалық құралдарды пайдалану.</w:t>
      </w:r>
    </w:p>
    <w:p>
      <w:pPr>
        <w:spacing w:after="0"/>
        <w:ind w:left="0"/>
        <w:jc w:val="both"/>
      </w:pPr>
      <w:r>
        <w:rPr>
          <w:rFonts w:ascii="Times New Roman"/>
          <w:b w:val="false"/>
          <w:i w:val="false"/>
          <w:color w:val="000000"/>
          <w:sz w:val="28"/>
        </w:rPr>
        <w:t>
      Аралық жоба. Түсті салу. Реңктер бойынша бөлу. Бағдарламалық құралдарды пайдалану.</w:t>
      </w:r>
    </w:p>
    <w:p>
      <w:pPr>
        <w:spacing w:after="0"/>
        <w:ind w:left="0"/>
        <w:jc w:val="both"/>
      </w:pPr>
      <w:r>
        <w:rPr>
          <w:rFonts w:ascii="Times New Roman"/>
          <w:b w:val="false"/>
          <w:i w:val="false"/>
          <w:color w:val="000000"/>
          <w:sz w:val="28"/>
        </w:rPr>
        <w:t>
      Аралық жоба. Бөлшектерді пысықтау. Бағдарламалық құралдарды пайдалану.</w:t>
      </w:r>
    </w:p>
    <w:p>
      <w:pPr>
        <w:spacing w:after="0"/>
        <w:ind w:left="0"/>
        <w:jc w:val="both"/>
      </w:pPr>
      <w:r>
        <w:rPr>
          <w:rFonts w:ascii="Times New Roman"/>
          <w:b w:val="false"/>
          <w:i w:val="false"/>
          <w:color w:val="000000"/>
          <w:sz w:val="28"/>
        </w:rPr>
        <w:t>
      Аралық жоба. Пысықтауды аяқтау. Орындалған жобаны аяқтау және А4, А3 пішімдерінде басып шығару.</w:t>
      </w:r>
    </w:p>
    <w:p>
      <w:pPr>
        <w:spacing w:after="0"/>
        <w:ind w:left="0"/>
        <w:jc w:val="both"/>
      </w:pPr>
      <w:r>
        <w:rPr>
          <w:rFonts w:ascii="Times New Roman"/>
          <w:b w:val="false"/>
          <w:i w:val="false"/>
          <w:color w:val="000000"/>
          <w:sz w:val="28"/>
        </w:rPr>
        <w:t>
      7-тақырып. Аймақтарды ерекшелеу. Растрлық бағдарламалардағы аймақтарды ерекшелуде туындайтын мәселелер. Аймақтармен жұмыс.</w:t>
      </w:r>
    </w:p>
    <w:p>
      <w:pPr>
        <w:spacing w:after="0"/>
        <w:ind w:left="0"/>
        <w:jc w:val="both"/>
      </w:pPr>
      <w:r>
        <w:rPr>
          <w:rFonts w:ascii="Times New Roman"/>
          <w:b w:val="false"/>
          <w:i w:val="false"/>
          <w:color w:val="000000"/>
          <w:sz w:val="28"/>
        </w:rPr>
        <w:t>
      Аймақтарды ерекшелеу. Ерекшелеудің түрлі құралдарын пайдалану. Орын ауыстыру және ерекшелеу шекараларын өзгерту. Бағдарламалық құралдарды пайдалану.</w:t>
      </w:r>
    </w:p>
    <w:p>
      <w:pPr>
        <w:spacing w:after="0"/>
        <w:ind w:left="0"/>
        <w:jc w:val="both"/>
      </w:pPr>
      <w:r>
        <w:rPr>
          <w:rFonts w:ascii="Times New Roman"/>
          <w:b w:val="false"/>
          <w:i w:val="false"/>
          <w:color w:val="000000"/>
          <w:sz w:val="28"/>
        </w:rPr>
        <w:t>
      Аймақтарды ерекшелеу. Жұмыс істеу барысында ерекшелеуді пайдалану. Бағдарламалық құралдарды пайдалану. Жұмыс барысында ерекшелеу құралдарын пайдалану.</w:t>
      </w:r>
    </w:p>
    <w:p>
      <w:pPr>
        <w:spacing w:after="0"/>
        <w:ind w:left="0"/>
        <w:jc w:val="both"/>
      </w:pPr>
      <w:r>
        <w:rPr>
          <w:rFonts w:ascii="Times New Roman"/>
          <w:b w:val="false"/>
          <w:i w:val="false"/>
          <w:color w:val="000000"/>
          <w:sz w:val="28"/>
        </w:rPr>
        <w:t>
      8-тақырып. Қабаттармен жұмыс істеу негіздері. Қабаттар түсінігі. Қабаттарда жасалынатын операциялар: жою, ауыстыру, өлшемдеу, айналдыру, айналы бейнелеу. Біріктіру, бекіту. Жұмысты құрамдас бөліктерге бөлу, қабаттар бойынша тарату.</w:t>
      </w:r>
    </w:p>
    <w:p>
      <w:pPr>
        <w:spacing w:after="0"/>
        <w:ind w:left="0"/>
        <w:jc w:val="both"/>
      </w:pPr>
      <w:r>
        <w:rPr>
          <w:rFonts w:ascii="Times New Roman"/>
          <w:b w:val="false"/>
          <w:i w:val="false"/>
          <w:color w:val="000000"/>
          <w:sz w:val="28"/>
        </w:rPr>
        <w:t>
      Қабаттармен жұмыс істеу негіздері. Қабаттарды араластыруды баптау. Бағдарламалық құралдарды пайдалану.</w:t>
      </w:r>
    </w:p>
    <w:p>
      <w:pPr>
        <w:spacing w:after="0"/>
        <w:ind w:left="0"/>
        <w:jc w:val="both"/>
      </w:pPr>
      <w:r>
        <w:rPr>
          <w:rFonts w:ascii="Times New Roman"/>
          <w:b w:val="false"/>
          <w:i w:val="false"/>
          <w:color w:val="000000"/>
          <w:sz w:val="28"/>
        </w:rPr>
        <w:t>
      9-тақырып. Кескіндерді өңдеу. "Құю", "Градиент" құралдары. Құю барысында бағдарламалық құралдарды пайдалану.</w:t>
      </w:r>
    </w:p>
    <w:p>
      <w:pPr>
        <w:spacing w:after="0"/>
        <w:ind w:left="0"/>
        <w:jc w:val="both"/>
      </w:pPr>
      <w:r>
        <w:rPr>
          <w:rFonts w:ascii="Times New Roman"/>
          <w:b w:val="false"/>
          <w:i w:val="false"/>
          <w:color w:val="000000"/>
          <w:sz w:val="28"/>
        </w:rPr>
        <w:t>
      Кескінді өңдеу. Ағарту, күңгірттендіру, сорғыш құралдары. Ағарту, күңгірттендіру кезінде бағдарламалық құралдарды пайдалану. Түс, реңктер бойынша өңдеуге арналған құралдарды пайдалану.</w:t>
      </w:r>
    </w:p>
    <w:p>
      <w:pPr>
        <w:spacing w:after="0"/>
        <w:ind w:left="0"/>
        <w:jc w:val="both"/>
      </w:pPr>
      <w:r>
        <w:rPr>
          <w:rFonts w:ascii="Times New Roman"/>
          <w:b w:val="false"/>
          <w:i w:val="false"/>
          <w:color w:val="000000"/>
          <w:sz w:val="28"/>
        </w:rPr>
        <w:t>
      Кескінді өңдеу. "Бейненің бұзылуы", "Ашықтық" құралдары. Кескінді өңдеуде бағдарламалық құралдарды пайдалану. Бейненің ашықтығын өңдеуге арналған бағдарламаларды пайдалану.</w:t>
      </w:r>
    </w:p>
    <w:p>
      <w:pPr>
        <w:spacing w:after="0"/>
        <w:ind w:left="0"/>
        <w:jc w:val="both"/>
      </w:pPr>
      <w:r>
        <w:rPr>
          <w:rFonts w:ascii="Times New Roman"/>
          <w:b w:val="false"/>
          <w:i w:val="false"/>
          <w:color w:val="000000"/>
          <w:sz w:val="28"/>
        </w:rPr>
        <w:t>
      Кескінді өңдеу. "Кесу" құралы. Бейненің өлшемін өзгерту. "Кесу" құралының көмегімен бейнені өңдейтін бағдарламалық құралдары пайдалану. Ағымдағы кенептің өлшемін өзгерту.</w:t>
      </w:r>
    </w:p>
    <w:p>
      <w:pPr>
        <w:spacing w:after="0"/>
        <w:ind w:left="0"/>
        <w:jc w:val="both"/>
      </w:pPr>
      <w:r>
        <w:rPr>
          <w:rFonts w:ascii="Times New Roman"/>
          <w:b w:val="false"/>
          <w:i w:val="false"/>
          <w:color w:val="000000"/>
          <w:sz w:val="28"/>
        </w:rPr>
        <w:t>
      Кескінді өңдеу. "Нобай" тобының фильтрі. Кескінді өңдеуде бағдарламалық құралдарды пайдалану. "Нобай" фильтрінің түрлері.</w:t>
      </w:r>
    </w:p>
    <w:p>
      <w:pPr>
        <w:spacing w:after="0"/>
        <w:ind w:left="0"/>
        <w:jc w:val="both"/>
      </w:pPr>
      <w:r>
        <w:rPr>
          <w:rFonts w:ascii="Times New Roman"/>
          <w:b w:val="false"/>
          <w:i w:val="false"/>
          <w:color w:val="000000"/>
          <w:sz w:val="28"/>
        </w:rPr>
        <w:t>
      Кескінді өңдеу. "Имитация" тобының фильтрі. Кескінді өңдеуде бағдарламалық талаптарды пайдалану.</w:t>
      </w:r>
    </w:p>
    <w:p>
      <w:pPr>
        <w:spacing w:after="0"/>
        <w:ind w:left="0"/>
        <w:jc w:val="both"/>
      </w:pPr>
      <w:r>
        <w:rPr>
          <w:rFonts w:ascii="Times New Roman"/>
          <w:b w:val="false"/>
          <w:i w:val="false"/>
          <w:color w:val="000000"/>
          <w:sz w:val="28"/>
        </w:rPr>
        <w:t xml:space="preserve">
      10-тақырып. Қорытынды жоба. Жоба идеясын әзірлеу. Нобайды әзірлеу. </w:t>
      </w:r>
    </w:p>
    <w:p>
      <w:pPr>
        <w:spacing w:after="0"/>
        <w:ind w:left="0"/>
        <w:jc w:val="both"/>
      </w:pPr>
      <w:r>
        <w:rPr>
          <w:rFonts w:ascii="Times New Roman"/>
          <w:b w:val="false"/>
          <w:i w:val="false"/>
          <w:color w:val="000000"/>
          <w:sz w:val="28"/>
        </w:rPr>
        <w:t xml:space="preserve">
      Қорытынды жоба. Нобайды графикалық ортаға көшіру. Кескінді өңдеуде бағдарламалық құралдары пайдалану. </w:t>
      </w:r>
    </w:p>
    <w:p>
      <w:pPr>
        <w:spacing w:after="0"/>
        <w:ind w:left="0"/>
        <w:jc w:val="both"/>
      </w:pPr>
      <w:r>
        <w:rPr>
          <w:rFonts w:ascii="Times New Roman"/>
          <w:b w:val="false"/>
          <w:i w:val="false"/>
          <w:color w:val="000000"/>
          <w:sz w:val="28"/>
        </w:rPr>
        <w:t>
      Қорытынды жоба. Түсті түсіру. Түсті түсіруде бағдарламалық талаптарды пайдалану. Ақ-қара нобайдан түрлі-түсті нобай құру.</w:t>
      </w:r>
    </w:p>
    <w:p>
      <w:pPr>
        <w:spacing w:after="0"/>
        <w:ind w:left="0"/>
        <w:jc w:val="both"/>
      </w:pPr>
      <w:r>
        <w:rPr>
          <w:rFonts w:ascii="Times New Roman"/>
          <w:b w:val="false"/>
          <w:i w:val="false"/>
          <w:color w:val="000000"/>
          <w:sz w:val="28"/>
        </w:rPr>
        <w:t>
      Қорытынды жоба. Түстерге бөлу. Бағдарламалық құралдарды пайдалану.</w:t>
      </w:r>
    </w:p>
    <w:p>
      <w:pPr>
        <w:spacing w:after="0"/>
        <w:ind w:left="0"/>
        <w:jc w:val="both"/>
      </w:pPr>
      <w:r>
        <w:rPr>
          <w:rFonts w:ascii="Times New Roman"/>
          <w:b w:val="false"/>
          <w:i w:val="false"/>
          <w:color w:val="000000"/>
          <w:sz w:val="28"/>
        </w:rPr>
        <w:t>
      Қорытынды жоба. Жобамен жұмыс. Бөлшектерді ірілеп пысықтау. Бағдарламалық құралдары пайдалану.</w:t>
      </w:r>
    </w:p>
    <w:p>
      <w:pPr>
        <w:spacing w:after="0"/>
        <w:ind w:left="0"/>
        <w:jc w:val="both"/>
      </w:pPr>
      <w:r>
        <w:rPr>
          <w:rFonts w:ascii="Times New Roman"/>
          <w:b w:val="false"/>
          <w:i w:val="false"/>
          <w:color w:val="000000"/>
          <w:sz w:val="28"/>
        </w:rPr>
        <w:t>
      Қорытынды жоба. Жобамен жұмыс. Ұсақ бөлшектерді пысықтау. Бағдарламалық құралдарды пайдалану.</w:t>
      </w:r>
    </w:p>
    <w:p>
      <w:pPr>
        <w:spacing w:after="0"/>
        <w:ind w:left="0"/>
        <w:jc w:val="both"/>
      </w:pPr>
      <w:r>
        <w:rPr>
          <w:rFonts w:ascii="Times New Roman"/>
          <w:b w:val="false"/>
          <w:i w:val="false"/>
          <w:color w:val="000000"/>
          <w:sz w:val="28"/>
        </w:rPr>
        <w:t xml:space="preserve">
      Қорытынды жоба. Талдап тексеруді аяқтау. Сақтау. Басып шығару. Бағдарламалық құралдарды пайдалану. </w:t>
      </w:r>
    </w:p>
    <w:p>
      <w:pPr>
        <w:spacing w:after="0"/>
        <w:ind w:left="0"/>
        <w:jc w:val="both"/>
      </w:pPr>
      <w:r>
        <w:rPr>
          <w:rFonts w:ascii="Times New Roman"/>
          <w:b w:val="false"/>
          <w:i w:val="false"/>
          <w:color w:val="000000"/>
          <w:sz w:val="28"/>
        </w:rPr>
        <w:t>
      40.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компьютердегі ақпараттарды тасушылардың негізгі түрлерін, олардың сипаттамасын біледі; </w:t>
      </w:r>
    </w:p>
    <w:p>
      <w:pPr>
        <w:spacing w:after="0"/>
        <w:ind w:left="0"/>
        <w:jc w:val="both"/>
      </w:pPr>
      <w:r>
        <w:rPr>
          <w:rFonts w:ascii="Times New Roman"/>
          <w:b w:val="false"/>
          <w:i w:val="false"/>
          <w:color w:val="000000"/>
          <w:sz w:val="28"/>
        </w:rPr>
        <w:t>
      2) СD-дискке, DVD-дискке, флеш-картаға немесе дискетке жазылатын жазудың көлемін біледі;</w:t>
      </w:r>
    </w:p>
    <w:p>
      <w:pPr>
        <w:spacing w:after="0"/>
        <w:ind w:left="0"/>
        <w:jc w:val="both"/>
      </w:pPr>
      <w:r>
        <w:rPr>
          <w:rFonts w:ascii="Times New Roman"/>
          <w:b w:val="false"/>
          <w:i w:val="false"/>
          <w:color w:val="000000"/>
          <w:sz w:val="28"/>
        </w:rPr>
        <w:t>
      3) сурет салу құралы - графикалық планшетті, планшетте жұмыс істеу тәсілдерін біледі;</w:t>
      </w:r>
    </w:p>
    <w:p>
      <w:pPr>
        <w:spacing w:after="0"/>
        <w:ind w:left="0"/>
        <w:jc w:val="both"/>
      </w:pPr>
      <w:r>
        <w:rPr>
          <w:rFonts w:ascii="Times New Roman"/>
          <w:b w:val="false"/>
          <w:i w:val="false"/>
          <w:color w:val="000000"/>
          <w:sz w:val="28"/>
        </w:rPr>
        <w:t>
      4) монитор экранында өздерінің жеке түрлі-түсті реңктерін қалыптастырады;</w:t>
      </w:r>
    </w:p>
    <w:p>
      <w:pPr>
        <w:spacing w:after="0"/>
        <w:ind w:left="0"/>
        <w:jc w:val="both"/>
      </w:pPr>
      <w:r>
        <w:rPr>
          <w:rFonts w:ascii="Times New Roman"/>
          <w:b w:val="false"/>
          <w:i w:val="false"/>
          <w:color w:val="000000"/>
          <w:sz w:val="28"/>
        </w:rPr>
        <w:t xml:space="preserve">
      5) сурет салудың түрлі техникасына арналған "Қылқалам" құралын күйге келтіре алады; </w:t>
      </w:r>
    </w:p>
    <w:p>
      <w:pPr>
        <w:spacing w:after="0"/>
        <w:ind w:left="0"/>
        <w:jc w:val="both"/>
      </w:pPr>
      <w:r>
        <w:rPr>
          <w:rFonts w:ascii="Times New Roman"/>
          <w:b w:val="false"/>
          <w:i w:val="false"/>
          <w:color w:val="000000"/>
          <w:sz w:val="28"/>
        </w:rPr>
        <w:t>
      6) "Саусақ" құралын пайдаланудың тәсілдері мен амалдарын біледі;</w:t>
      </w:r>
    </w:p>
    <w:p>
      <w:pPr>
        <w:spacing w:after="0"/>
        <w:ind w:left="0"/>
        <w:jc w:val="both"/>
      </w:pPr>
      <w:r>
        <w:rPr>
          <w:rFonts w:ascii="Times New Roman"/>
          <w:b w:val="false"/>
          <w:i w:val="false"/>
          <w:color w:val="000000"/>
          <w:sz w:val="28"/>
        </w:rPr>
        <w:t>
      7) нобайды графикалық ортаға көшіре алады;</w:t>
      </w:r>
    </w:p>
    <w:p>
      <w:pPr>
        <w:spacing w:after="0"/>
        <w:ind w:left="0"/>
        <w:jc w:val="both"/>
      </w:pPr>
      <w:r>
        <w:rPr>
          <w:rFonts w:ascii="Times New Roman"/>
          <w:b w:val="false"/>
          <w:i w:val="false"/>
          <w:color w:val="000000"/>
          <w:sz w:val="28"/>
        </w:rPr>
        <w:t>
      8) ерекшелеудің түрлі құралдарын пайдалана алады;</w:t>
      </w:r>
    </w:p>
    <w:p>
      <w:pPr>
        <w:spacing w:after="0"/>
        <w:ind w:left="0"/>
        <w:jc w:val="both"/>
      </w:pPr>
      <w:r>
        <w:rPr>
          <w:rFonts w:ascii="Times New Roman"/>
          <w:b w:val="false"/>
          <w:i w:val="false"/>
          <w:color w:val="000000"/>
          <w:sz w:val="28"/>
        </w:rPr>
        <w:t>
      9) ерекшелеу шекараларын ауыстыра алады және өзгерте алады;</w:t>
      </w:r>
    </w:p>
    <w:p>
      <w:pPr>
        <w:spacing w:after="0"/>
        <w:ind w:left="0"/>
        <w:jc w:val="both"/>
      </w:pPr>
      <w:r>
        <w:rPr>
          <w:rFonts w:ascii="Times New Roman"/>
          <w:b w:val="false"/>
          <w:i w:val="false"/>
          <w:color w:val="000000"/>
          <w:sz w:val="28"/>
        </w:rPr>
        <w:t>
      10) қабаттармен жұмыс істеу негіздерін біледі;</w:t>
      </w:r>
    </w:p>
    <w:p>
      <w:pPr>
        <w:spacing w:after="0"/>
        <w:ind w:left="0"/>
        <w:jc w:val="both"/>
      </w:pPr>
      <w:r>
        <w:rPr>
          <w:rFonts w:ascii="Times New Roman"/>
          <w:b w:val="false"/>
          <w:i w:val="false"/>
          <w:color w:val="000000"/>
          <w:sz w:val="28"/>
        </w:rPr>
        <w:t>
      11) қабаттарда жасалынатын операцияларды біледі, олар: өшіру, ауыстыру, өлшемдеу, айналдыру, айналы бейне, біріктіру, бекіту, жұмысты құрамдас бөліктерге бөлу, қабаттар бойынша бөлу;</w:t>
      </w:r>
    </w:p>
    <w:p>
      <w:pPr>
        <w:spacing w:after="0"/>
        <w:ind w:left="0"/>
        <w:jc w:val="both"/>
      </w:pPr>
      <w:r>
        <w:rPr>
          <w:rFonts w:ascii="Times New Roman"/>
          <w:b w:val="false"/>
          <w:i w:val="false"/>
          <w:color w:val="000000"/>
          <w:sz w:val="28"/>
        </w:rPr>
        <w:t>
      12) "Құю", "Градиент", "Ағарту", "Күңгірттендіру", "Сорғыш" және түс, реңк бойынша пысықтауға арналған құралдарды пайдаланып, бейнелерді өңдей алады;</w:t>
      </w:r>
    </w:p>
    <w:p>
      <w:pPr>
        <w:spacing w:after="0"/>
        <w:ind w:left="0"/>
        <w:jc w:val="both"/>
      </w:pPr>
      <w:r>
        <w:rPr>
          <w:rFonts w:ascii="Times New Roman"/>
          <w:b w:val="false"/>
          <w:i w:val="false"/>
          <w:color w:val="000000"/>
          <w:sz w:val="28"/>
        </w:rPr>
        <w:t>
      13) "Бейненің бұзылуы", "Ашықтық" құралдарын пайдаланып бейнелерді өңдей алады;</w:t>
      </w:r>
    </w:p>
    <w:p>
      <w:pPr>
        <w:spacing w:after="0"/>
        <w:ind w:left="0"/>
        <w:jc w:val="both"/>
      </w:pPr>
      <w:r>
        <w:rPr>
          <w:rFonts w:ascii="Times New Roman"/>
          <w:b w:val="false"/>
          <w:i w:val="false"/>
          <w:color w:val="000000"/>
          <w:sz w:val="28"/>
        </w:rPr>
        <w:t>
      14) "Кесу" құралын пайдаланып бейнелерді өңдей алады;</w:t>
      </w:r>
    </w:p>
    <w:p>
      <w:pPr>
        <w:spacing w:after="0"/>
        <w:ind w:left="0"/>
        <w:jc w:val="both"/>
      </w:pPr>
      <w:r>
        <w:rPr>
          <w:rFonts w:ascii="Times New Roman"/>
          <w:b w:val="false"/>
          <w:i w:val="false"/>
          <w:color w:val="000000"/>
          <w:sz w:val="28"/>
        </w:rPr>
        <w:t>
      15) "Нобай" фильтрінің түрлерін, "Имитация" тобының фильтрін біледі;</w:t>
      </w:r>
    </w:p>
    <w:p>
      <w:pPr>
        <w:spacing w:after="0"/>
        <w:ind w:left="0"/>
        <w:jc w:val="both"/>
      </w:pPr>
      <w:r>
        <w:rPr>
          <w:rFonts w:ascii="Times New Roman"/>
          <w:b w:val="false"/>
          <w:i w:val="false"/>
          <w:color w:val="000000"/>
          <w:sz w:val="28"/>
        </w:rPr>
        <w:t>
      16) бейнелерді сттандартты пішімдерде, сонымен қатар графикалық бағдарламалардың өз пішімдерінде сақтай алады;</w:t>
      </w:r>
    </w:p>
    <w:p>
      <w:pPr>
        <w:spacing w:after="0"/>
        <w:ind w:left="0"/>
        <w:jc w:val="both"/>
      </w:pPr>
      <w:r>
        <w:rPr>
          <w:rFonts w:ascii="Times New Roman"/>
          <w:b w:val="false"/>
          <w:i w:val="false"/>
          <w:color w:val="000000"/>
          <w:sz w:val="28"/>
        </w:rPr>
        <w:t>
      17) түсті түсіру кезінде, ақ-қара нобайдан түрлі түсті нобай жасау кезінде бағдараламалық құралдарды пайдалана алады;</w:t>
      </w:r>
    </w:p>
    <w:p>
      <w:pPr>
        <w:spacing w:after="0"/>
        <w:ind w:left="0"/>
        <w:jc w:val="both"/>
      </w:pPr>
      <w:r>
        <w:rPr>
          <w:rFonts w:ascii="Times New Roman"/>
          <w:b w:val="false"/>
          <w:i w:val="false"/>
          <w:color w:val="000000"/>
          <w:sz w:val="28"/>
        </w:rPr>
        <w:t>
      18) белгілі пішімде өздерінің жұмыстарын сақтайды және ашады;</w:t>
      </w:r>
    </w:p>
    <w:p>
      <w:pPr>
        <w:spacing w:after="0"/>
        <w:ind w:left="0"/>
        <w:jc w:val="both"/>
      </w:pPr>
      <w:r>
        <w:rPr>
          <w:rFonts w:ascii="Times New Roman"/>
          <w:b w:val="false"/>
          <w:i w:val="false"/>
          <w:color w:val="000000"/>
          <w:sz w:val="28"/>
        </w:rPr>
        <w:t>
      19) шығармашылық жұмысты сатылап жүргізуді біледі.</w:t>
      </w:r>
    </w:p>
    <w:p>
      <w:pPr>
        <w:spacing w:after="0"/>
        <w:ind w:left="0"/>
        <w:jc w:val="both"/>
      </w:pPr>
      <w:r>
        <w:rPr>
          <w:rFonts w:ascii="Times New Roman"/>
          <w:b w:val="false"/>
          <w:i w:val="false"/>
          <w:color w:val="000000"/>
          <w:sz w:val="28"/>
        </w:rPr>
        <w:t>
      41. 2 сыныптағы Бағдарлама талаптар:</w:t>
      </w:r>
    </w:p>
    <w:p>
      <w:pPr>
        <w:spacing w:after="0"/>
        <w:ind w:left="0"/>
        <w:jc w:val="both"/>
      </w:pPr>
      <w:r>
        <w:rPr>
          <w:rFonts w:ascii="Times New Roman"/>
          <w:b w:val="false"/>
          <w:i w:val="false"/>
          <w:color w:val="000000"/>
          <w:sz w:val="28"/>
        </w:rPr>
        <w:t>
      1) бағдарлама компьютерлік сауатты меңгерудегі алғашқы тұрақты білім жүйесін қалыптастыруға бағытталған, мұнда білім алушылардың жас ерекшеліктері, олардың талдау жасау мүмкіндіктері, векторлық редакторда суретті салу дағдылары мен біліктері арқылы шығармашылық ойларын жүзеге асыру мүмкіндіктері ескерілген;</w:t>
      </w:r>
    </w:p>
    <w:p>
      <w:pPr>
        <w:spacing w:after="0"/>
        <w:ind w:left="0"/>
        <w:jc w:val="both"/>
      </w:pPr>
      <w:r>
        <w:rPr>
          <w:rFonts w:ascii="Times New Roman"/>
          <w:b w:val="false"/>
          <w:i w:val="false"/>
          <w:color w:val="000000"/>
          <w:sz w:val="28"/>
        </w:rPr>
        <w:t>
      2) білім алушы түстік-реңктік қатынас, түстік тұтастық, композициялық орналастыру, пропорция, перспектива, монтаж, клипарт және коллаж түсініктерімен танысады, дайын суреттерді түзеті және ретушьтеу бойынша бағдарламаның арнайы мүмкіндіктері меңгеріледі, растрлық және векторлық графиканы салыстыру жүргізіледі, олардың ерекшеліктері мен пайдалану саласы оқытылады, векторлық редакторда суреттерді салу бойынша дағдыларды қалыптастыру үшін жағдай жасалынады. Векторлық редакторда сызықты құруға, тірек түйіндерінің түрлілігіне, құру нақтылығына ерекше көңіл бөлінеді;</w:t>
      </w:r>
    </w:p>
    <w:p>
      <w:pPr>
        <w:spacing w:after="0"/>
        <w:ind w:left="0"/>
        <w:jc w:val="both"/>
      </w:pPr>
      <w:r>
        <w:rPr>
          <w:rFonts w:ascii="Times New Roman"/>
          <w:b w:val="false"/>
          <w:i w:val="false"/>
          <w:color w:val="000000"/>
          <w:sz w:val="28"/>
        </w:rPr>
        <w:t>
      3) білім алушы фото суреттерді өңдеуді (ретушь), "Клондаушы штамп", "Жамау", "Архивті қалам" құралдары, бейнелердің бөлшектерін қолмен ағарту және күңгірттендіруді, бейненің ашықтығын арттыру, бұзу және ашықтық фильтрлері, фото суретті кереғарлы өңдеуді, портретті өңдеуді, ескі фотосуреттерді қайта өңдеуді, реңктік және түстік түзетулерді, түстік және реңктік теңгерімді түзету, "Түстілік" режиміндегі қылқаламды, дайын бейнелердегі түстерді қайта қалпына келтіру және өзгертуді, монтаж, клипарт, бейнелерді біріктіру тәсілдерін, коллаждау, түрлендіру (транформация) тәсілдерін, реңктік теңестіруді, векторлық графикалық редакторды, нысандармен жұмыс істеудің негіздерін, "Орын ауыстыру", "Көшіру", "Жою", "Айналы бейне", "Айналдыру", "Масштабтау" нысандарындағы операцияларды меңгереді;</w:t>
      </w:r>
    </w:p>
    <w:p>
      <w:pPr>
        <w:spacing w:after="0"/>
        <w:ind w:left="0"/>
        <w:jc w:val="both"/>
      </w:pPr>
      <w:r>
        <w:rPr>
          <w:rFonts w:ascii="Times New Roman"/>
          <w:b w:val="false"/>
          <w:i w:val="false"/>
          <w:color w:val="000000"/>
          <w:sz w:val="28"/>
        </w:rPr>
        <w:t>
      4) қалыптастыру нысандарын құруды, күрделі құрылымды нысандарды, тәсілдерін, нысандардың орналасу тәртібін топтастыруды, өзгерту дағдылары қалыптасады, нысандарды біртекті, градиентті, өрнекті, текстурлы бояуды, жұмыстың қосымша режимдерін, суреттерді нақтылап салуға арналған құралдарды "Сызғыш", "Бағыттауыш", "Тор", нысандарды экранға шығару режимі: қаңқалы, қалыпты, жақсартылған, нысандарды позициялау және орындарын ауыстыруды, интерактивтілік әсерін, көлемді бейнелерді алуға арналған "Сығу (Выдавливание) әдісін, "Ағып кету (Перетекание)" әдісін, шығыңқы және кіріңкі нысандарды құруды, көркемдік әсерлерді алуды, бұрмалау және олардың түрлерін, мөлдірлікті меңгереді.</w:t>
      </w:r>
    </w:p>
    <w:p>
      <w:pPr>
        <w:spacing w:after="0"/>
        <w:ind w:left="0"/>
        <w:jc w:val="both"/>
      </w:pPr>
      <w:r>
        <w:rPr>
          <w:rFonts w:ascii="Times New Roman"/>
          <w:b w:val="false"/>
          <w:i w:val="false"/>
          <w:color w:val="000000"/>
          <w:sz w:val="28"/>
        </w:rPr>
        <w:t>
      42.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Фотосуреттерді өңдеу. Фотосуреттерден кемшіліктерді алып тастау әдістері. Клондаушы штамп, жамау, архивті қылқалам құралдары. Бағдарламаның құралдарына кіріспе. Теориялық білімдерін практикада бекіту. </w:t>
      </w:r>
    </w:p>
    <w:p>
      <w:pPr>
        <w:spacing w:after="0"/>
        <w:ind w:left="0"/>
        <w:jc w:val="both"/>
      </w:pPr>
      <w:r>
        <w:rPr>
          <w:rFonts w:ascii="Times New Roman"/>
          <w:b w:val="false"/>
          <w:i w:val="false"/>
          <w:color w:val="000000"/>
          <w:sz w:val="28"/>
        </w:rPr>
        <w:t>
      Фотосуреттерді өңдеу. Бейненің бөлшектерін қолмен ағарту және күңгірттендіру. Бейненің ашықтығын арттыру. Бағдарламаның құралдарына кіріспе. Шайылу және ашықтық фильтрлері. Фотосуреттерді кереғарлықпен өңдеу.</w:t>
      </w:r>
    </w:p>
    <w:p>
      <w:pPr>
        <w:spacing w:after="0"/>
        <w:ind w:left="0"/>
        <w:jc w:val="both"/>
      </w:pPr>
      <w:r>
        <w:rPr>
          <w:rFonts w:ascii="Times New Roman"/>
          <w:b w:val="false"/>
          <w:i w:val="false"/>
          <w:color w:val="000000"/>
          <w:sz w:val="28"/>
        </w:rPr>
        <w:t>
      Фотосуреттерді өңдеу. Портреттік өңдеу. Өз бетімен өңдеу. Өңдеу құралдарының көмегімен ескі фотосуреттерді өңдеу. Өңдеу (ретушьтеу) туралы алған білімдерін практикада қолдану.</w:t>
      </w:r>
    </w:p>
    <w:p>
      <w:pPr>
        <w:spacing w:after="0"/>
        <w:ind w:left="0"/>
        <w:jc w:val="both"/>
      </w:pPr>
      <w:r>
        <w:rPr>
          <w:rFonts w:ascii="Times New Roman"/>
          <w:b w:val="false"/>
          <w:i w:val="false"/>
          <w:color w:val="000000"/>
          <w:sz w:val="28"/>
        </w:rPr>
        <w:t xml:space="preserve">
      2-тақырып. Реңктік және түстік өңдеу. Бейненің реңктік диапазоны туралы түсінік. Пиксельдердің (гистограмма) ашықтығын бөлу кестесі. Реңктің гистограммасы. Түстік теңгерім. Түстер бойынша қисықтар. Фотосуреттердегі түстік және реңктік теңгерімнің өзгеруі. Реңктік және түстік түзетулерді баптау. </w:t>
      </w:r>
    </w:p>
    <w:p>
      <w:pPr>
        <w:spacing w:after="0"/>
        <w:ind w:left="0"/>
        <w:jc w:val="both"/>
      </w:pPr>
      <w:r>
        <w:rPr>
          <w:rFonts w:ascii="Times New Roman"/>
          <w:b w:val="false"/>
          <w:i w:val="false"/>
          <w:color w:val="000000"/>
          <w:sz w:val="28"/>
        </w:rPr>
        <w:t xml:space="preserve">
      Реңктік және түстік өңдеулер. Түсті қалыпқа келтіру. Аймақтар бойынша түстік теңгерім. "Түстілік/Цветность" режиміндегі қылқалам. Түстің қылқаламы. Сегментті бояу. Дайын бейнелердегі түстерді қайта қалпына келтіру және өзгерту. </w:t>
      </w:r>
    </w:p>
    <w:p>
      <w:pPr>
        <w:spacing w:after="0"/>
        <w:ind w:left="0"/>
        <w:jc w:val="both"/>
      </w:pPr>
      <w:r>
        <w:rPr>
          <w:rFonts w:ascii="Times New Roman"/>
          <w:b w:val="false"/>
          <w:i w:val="false"/>
          <w:color w:val="000000"/>
          <w:sz w:val="28"/>
        </w:rPr>
        <w:t xml:space="preserve">
      Реңктік және түстік түзету. Практикум - ақ-қара бейнелерді бояу. Ақ-қара фотосуреттердегі түстерді қалпына келтіру. </w:t>
      </w:r>
    </w:p>
    <w:p>
      <w:pPr>
        <w:spacing w:after="0"/>
        <w:ind w:left="0"/>
        <w:jc w:val="both"/>
      </w:pPr>
      <w:r>
        <w:rPr>
          <w:rFonts w:ascii="Times New Roman"/>
          <w:b w:val="false"/>
          <w:i w:val="false"/>
          <w:color w:val="000000"/>
          <w:sz w:val="28"/>
        </w:rPr>
        <w:t xml:space="preserve">
      3-тақырып. Монтаж. Клипарт. Клипарт түсінігі. Дайын бейнелердің кітапханасы. Бейнелерді біріктіру тәсілдері. Бейне элементтерін біріктіру бойынша жұмыс. </w:t>
      </w:r>
    </w:p>
    <w:p>
      <w:pPr>
        <w:spacing w:after="0"/>
        <w:ind w:left="0"/>
        <w:jc w:val="both"/>
      </w:pPr>
      <w:r>
        <w:rPr>
          <w:rFonts w:ascii="Times New Roman"/>
          <w:b w:val="false"/>
          <w:i w:val="false"/>
          <w:color w:val="000000"/>
          <w:sz w:val="28"/>
        </w:rPr>
        <w:t>
      Монтаж. Коллаждау тәсілдері. Түрлендіру. Реңктік теңдастіру. Коллаждау туралы алған білімдерін практикада қолдану.</w:t>
      </w:r>
    </w:p>
    <w:p>
      <w:pPr>
        <w:spacing w:after="0"/>
        <w:ind w:left="0"/>
        <w:jc w:val="both"/>
      </w:pPr>
      <w:r>
        <w:rPr>
          <w:rFonts w:ascii="Times New Roman"/>
          <w:b w:val="false"/>
          <w:i w:val="false"/>
          <w:color w:val="000000"/>
          <w:sz w:val="28"/>
        </w:rPr>
        <w:t>
      Монтаж. Ұсынылған клипарттардан жеңіл монтажды құру.</w:t>
      </w:r>
    </w:p>
    <w:p>
      <w:pPr>
        <w:spacing w:after="0"/>
        <w:ind w:left="0"/>
        <w:jc w:val="both"/>
      </w:pPr>
      <w:r>
        <w:rPr>
          <w:rFonts w:ascii="Times New Roman"/>
          <w:b w:val="false"/>
          <w:i w:val="false"/>
          <w:color w:val="000000"/>
          <w:sz w:val="28"/>
        </w:rPr>
        <w:t>
      4-тақырып. Аралық жоба. Жобамен жұмыс. Жоба идеясын әзірлеу. Нобайды әзірлеу.</w:t>
      </w:r>
    </w:p>
    <w:p>
      <w:pPr>
        <w:spacing w:after="0"/>
        <w:ind w:left="0"/>
        <w:jc w:val="both"/>
      </w:pPr>
      <w:r>
        <w:rPr>
          <w:rFonts w:ascii="Times New Roman"/>
          <w:b w:val="false"/>
          <w:i w:val="false"/>
          <w:color w:val="000000"/>
          <w:sz w:val="28"/>
        </w:rPr>
        <w:t>
      Аралық жоба. Коллаждау элементтерін іздеу және дайындау. Коллаж элементтерін таңдау және дайындау.</w:t>
      </w:r>
    </w:p>
    <w:p>
      <w:pPr>
        <w:spacing w:after="0"/>
        <w:ind w:left="0"/>
        <w:jc w:val="both"/>
      </w:pPr>
      <w:r>
        <w:rPr>
          <w:rFonts w:ascii="Times New Roman"/>
          <w:b w:val="false"/>
          <w:i w:val="false"/>
          <w:color w:val="000000"/>
          <w:sz w:val="28"/>
        </w:rPr>
        <w:t xml:space="preserve">
      Аралық жоба. Бейнелерді құру. Өңдеу. Реңктері бойынша қою. Орналастыру және кенептегі элементтерді пысықтау. </w:t>
      </w:r>
    </w:p>
    <w:p>
      <w:pPr>
        <w:spacing w:after="0"/>
        <w:ind w:left="0"/>
        <w:jc w:val="both"/>
      </w:pPr>
      <w:r>
        <w:rPr>
          <w:rFonts w:ascii="Times New Roman"/>
          <w:b w:val="false"/>
          <w:i w:val="false"/>
          <w:color w:val="000000"/>
          <w:sz w:val="28"/>
        </w:rPr>
        <w:t>
      Аралық бақылау. Бөлшектерін пысықтау. Бағдарламалық құралдары пайдалану. Ұсақ бөлшектерін пысықтау.</w:t>
      </w:r>
    </w:p>
    <w:p>
      <w:pPr>
        <w:spacing w:after="0"/>
        <w:ind w:left="0"/>
        <w:jc w:val="both"/>
      </w:pPr>
      <w:r>
        <w:rPr>
          <w:rFonts w:ascii="Times New Roman"/>
          <w:b w:val="false"/>
          <w:i w:val="false"/>
          <w:color w:val="000000"/>
          <w:sz w:val="28"/>
        </w:rPr>
        <w:t>
      Аралық жоба. Пысықтауды аяқтау. Жалпы түстік және реңктік түзету. Сақтау. Басып шығару. Сақтау және дайын жұмысты А4-А3 пішімінде басып шығару.</w:t>
      </w:r>
    </w:p>
    <w:p>
      <w:pPr>
        <w:spacing w:after="0"/>
        <w:ind w:left="0"/>
        <w:jc w:val="both"/>
      </w:pPr>
      <w:r>
        <w:rPr>
          <w:rFonts w:ascii="Times New Roman"/>
          <w:b w:val="false"/>
          <w:i w:val="false"/>
          <w:color w:val="000000"/>
          <w:sz w:val="28"/>
        </w:rPr>
        <w:t>
      5-тақырып. Векторлық графикалық редакторға кіріспе. Жұмыс терезесі. Құрал-саймандар тақтасын ұйымдастыру. Қасиеттер тақтасы. Түстер палитрасы. Қалып-күй жолы.</w:t>
      </w:r>
    </w:p>
    <w:p>
      <w:pPr>
        <w:spacing w:after="0"/>
        <w:ind w:left="0"/>
        <w:jc w:val="both"/>
      </w:pPr>
      <w:r>
        <w:rPr>
          <w:rFonts w:ascii="Times New Roman"/>
          <w:b w:val="false"/>
          <w:i w:val="false"/>
          <w:color w:val="000000"/>
          <w:sz w:val="28"/>
        </w:rPr>
        <w:t>
      6-тақырып. Нысандармен жұмыс істеу негіздері. Практикум. Дайын нысандарды салу. Нысандарды ерекшелеу. Орын ауыстыру, көшіру, жою, айналы бейне, айналдыру нысандарындағы операциялар. Масштабтау.</w:t>
      </w:r>
    </w:p>
    <w:p>
      <w:pPr>
        <w:spacing w:after="0"/>
        <w:ind w:left="0"/>
        <w:jc w:val="both"/>
      </w:pPr>
      <w:r>
        <w:rPr>
          <w:rFonts w:ascii="Times New Roman"/>
          <w:b w:val="false"/>
          <w:i w:val="false"/>
          <w:color w:val="000000"/>
          <w:sz w:val="28"/>
        </w:rPr>
        <w:t>
      Нысандармен жұмыс істеу негіздері. Нысандарды құру, өзгерту және баптау. Нысандарды қалыптастыру арқылы құру. Тәсілдері. Топтастыру. Нысандардың орналасу тәртібін өзгерту.</w:t>
      </w:r>
    </w:p>
    <w:p>
      <w:pPr>
        <w:spacing w:after="0"/>
        <w:ind w:left="0"/>
        <w:jc w:val="both"/>
      </w:pPr>
      <w:r>
        <w:rPr>
          <w:rFonts w:ascii="Times New Roman"/>
          <w:b w:val="false"/>
          <w:i w:val="false"/>
          <w:color w:val="000000"/>
          <w:sz w:val="28"/>
        </w:rPr>
        <w:t xml:space="preserve">
      7-тақырып. Суреттерді бояу. Нысанды бояу (құю). Біртектес, градиентті, өрнекті және текстурлы құю. </w:t>
      </w:r>
    </w:p>
    <w:p>
      <w:pPr>
        <w:spacing w:after="0"/>
        <w:ind w:left="0"/>
        <w:jc w:val="both"/>
      </w:pPr>
      <w:r>
        <w:rPr>
          <w:rFonts w:ascii="Times New Roman"/>
          <w:b w:val="false"/>
          <w:i w:val="false"/>
          <w:color w:val="000000"/>
          <w:sz w:val="28"/>
        </w:rPr>
        <w:t>
      8-тақырып. Жұмыстың қосымша режимдері. Дәл салуға арналған және нысандардың бір-біріне қатысты орналасуына арналған құралдар: сызғыштар, бағыттауыштар, торлар. Нысандарды экранға шығару режимі: қаңқалы, қалыпты. Нысандарды позициялау және орындарын ауыстыру.</w:t>
      </w:r>
    </w:p>
    <w:p>
      <w:pPr>
        <w:spacing w:after="0"/>
        <w:ind w:left="0"/>
        <w:jc w:val="both"/>
      </w:pPr>
      <w:r>
        <w:rPr>
          <w:rFonts w:ascii="Times New Roman"/>
          <w:b w:val="false"/>
          <w:i w:val="false"/>
          <w:color w:val="000000"/>
          <w:sz w:val="28"/>
        </w:rPr>
        <w:t>
      9-тақырып. Интерактивтілік әсері. Көлемді бейнелерді шығаруға арналған "Сығу/Выдавливание" әдісі. "Көлемді бейнелерді шығаруға арналған "Сығу/Выдавливание әдісі" практикумы.</w:t>
      </w:r>
    </w:p>
    <w:p>
      <w:pPr>
        <w:spacing w:after="0"/>
        <w:ind w:left="0"/>
        <w:jc w:val="both"/>
      </w:pPr>
      <w:r>
        <w:rPr>
          <w:rFonts w:ascii="Times New Roman"/>
          <w:b w:val="false"/>
          <w:i w:val="false"/>
          <w:color w:val="000000"/>
          <w:sz w:val="28"/>
        </w:rPr>
        <w:t xml:space="preserve">
      Интерактивтілік әдісі. Ағып кету (перетекание). Шығыңқы және кіріңкі нысандарды құру. Көркемдік әсерлерді алу. Бағдарламаның құралдарына кіріспе. </w:t>
      </w:r>
    </w:p>
    <w:p>
      <w:pPr>
        <w:spacing w:after="0"/>
        <w:ind w:left="0"/>
        <w:jc w:val="both"/>
      </w:pPr>
      <w:r>
        <w:rPr>
          <w:rFonts w:ascii="Times New Roman"/>
          <w:b w:val="false"/>
          <w:i w:val="false"/>
          <w:color w:val="000000"/>
          <w:sz w:val="28"/>
        </w:rPr>
        <w:t>
      Интерактивтіліктің әсері. Инерактивті бұрмалау (искажение). Бұрмалаудың түрлері. Көркемдік ресімдеуге арналған бұрмалауды пайдалану.</w:t>
      </w:r>
    </w:p>
    <w:p>
      <w:pPr>
        <w:spacing w:after="0"/>
        <w:ind w:left="0"/>
        <w:jc w:val="both"/>
      </w:pPr>
      <w:r>
        <w:rPr>
          <w:rFonts w:ascii="Times New Roman"/>
          <w:b w:val="false"/>
          <w:i w:val="false"/>
          <w:color w:val="000000"/>
          <w:sz w:val="28"/>
        </w:rPr>
        <w:t>
      Интерактивтіліктің әсері. Мөлдірлік. Тазалылық әсерін пайдалану.</w:t>
      </w:r>
    </w:p>
    <w:p>
      <w:pPr>
        <w:spacing w:after="0"/>
        <w:ind w:left="0"/>
        <w:jc w:val="both"/>
      </w:pPr>
      <w:r>
        <w:rPr>
          <w:rFonts w:ascii="Times New Roman"/>
          <w:b w:val="false"/>
          <w:i w:val="false"/>
          <w:color w:val="000000"/>
          <w:sz w:val="28"/>
        </w:rPr>
        <w:t>
      10-тақырып. Мәтінмен жұмыс. Қаріп. Қарапайым мәтін. Пішінді мәтіннің ерекшеліктері. Мәтінді ресімдеу. Траекторияның бойында мәтінді орналастыру.</w:t>
      </w:r>
    </w:p>
    <w:p>
      <w:pPr>
        <w:spacing w:after="0"/>
        <w:ind w:left="0"/>
        <w:jc w:val="both"/>
      </w:pPr>
      <w:r>
        <w:rPr>
          <w:rFonts w:ascii="Times New Roman"/>
          <w:b w:val="false"/>
          <w:i w:val="false"/>
          <w:color w:val="000000"/>
          <w:sz w:val="28"/>
        </w:rPr>
        <w:t>
      11-тақырып. Қисық сызықтардан суреттерді құру. Қисық сызықтарды салудың ерекшеліктері. Қисықтардан суреттерді құру. Қисықтардың маңызды элементтері: түйіндер мен траекториялар. Қисықтың пішіндерін түзету. Қисық нүктелер мен нүктелер манипуляторын пайдаланып қисықтарды өзгерту. "Қисықтардан суреттерді салу" практикалық жұмыс.</w:t>
      </w:r>
    </w:p>
    <w:p>
      <w:pPr>
        <w:spacing w:after="0"/>
        <w:ind w:left="0"/>
        <w:jc w:val="both"/>
      </w:pPr>
      <w:r>
        <w:rPr>
          <w:rFonts w:ascii="Times New Roman"/>
          <w:b w:val="false"/>
          <w:i w:val="false"/>
          <w:color w:val="000000"/>
          <w:sz w:val="28"/>
        </w:rPr>
        <w:t>
      12-тақырып. Кіріктірілген модульдер. Модульді құру және баптау. Күнтізбені автоматты режимде құру үшін кіріктірілген модульді пайдалану.</w:t>
      </w:r>
    </w:p>
    <w:p>
      <w:pPr>
        <w:spacing w:after="0"/>
        <w:ind w:left="0"/>
        <w:jc w:val="both"/>
      </w:pPr>
      <w:r>
        <w:rPr>
          <w:rFonts w:ascii="Times New Roman"/>
          <w:b w:val="false"/>
          <w:i w:val="false"/>
          <w:color w:val="000000"/>
          <w:sz w:val="28"/>
        </w:rPr>
        <w:t xml:space="preserve">
      13-тақырып. Қорытынды жоба. Жобамен жұмыс. Идеяларды әзірлеу. Нобайды әзірлеу. </w:t>
      </w:r>
    </w:p>
    <w:p>
      <w:pPr>
        <w:spacing w:after="0"/>
        <w:ind w:left="0"/>
        <w:jc w:val="both"/>
      </w:pPr>
      <w:r>
        <w:rPr>
          <w:rFonts w:ascii="Times New Roman"/>
          <w:b w:val="false"/>
          <w:i w:val="false"/>
          <w:color w:val="000000"/>
          <w:sz w:val="28"/>
        </w:rPr>
        <w:t xml:space="preserve">
      Қорытынды жоба. Графикалық ортада нобайды құру. Жобаны құру үшін бағдарламалық құралдарды пайдалану. </w:t>
      </w:r>
    </w:p>
    <w:p>
      <w:pPr>
        <w:spacing w:after="0"/>
        <w:ind w:left="0"/>
        <w:jc w:val="both"/>
      </w:pPr>
      <w:r>
        <w:rPr>
          <w:rFonts w:ascii="Times New Roman"/>
          <w:b w:val="false"/>
          <w:i w:val="false"/>
          <w:color w:val="000000"/>
          <w:sz w:val="28"/>
        </w:rPr>
        <w:t>
      Қорытынды жоба. Түсті таңдау. Жобаны құру үшін бағдарламалық құралдарды пайдалану.</w:t>
      </w:r>
    </w:p>
    <w:p>
      <w:pPr>
        <w:spacing w:after="0"/>
        <w:ind w:left="0"/>
        <w:jc w:val="both"/>
      </w:pPr>
      <w:r>
        <w:rPr>
          <w:rFonts w:ascii="Times New Roman"/>
          <w:b w:val="false"/>
          <w:i w:val="false"/>
          <w:color w:val="000000"/>
          <w:sz w:val="28"/>
        </w:rPr>
        <w:t>
      Қорытынды жоба. Тетіктерін пысықтау. Жобаны құру үшін бағдарламалық құралдарды пайдалану.</w:t>
      </w:r>
    </w:p>
    <w:p>
      <w:pPr>
        <w:spacing w:after="0"/>
        <w:ind w:left="0"/>
        <w:jc w:val="both"/>
      </w:pPr>
      <w:r>
        <w:rPr>
          <w:rFonts w:ascii="Times New Roman"/>
          <w:b w:val="false"/>
          <w:i w:val="false"/>
          <w:color w:val="000000"/>
          <w:sz w:val="28"/>
        </w:rPr>
        <w:t>
      Қорытынды жоба. Сатылы түрде пысықтау әдісін пайдалану. Жобаны сақтау. Жобаны қорытындылау: жұмыс бөлшектерін басып шығару, баптау және слайдтарды көрсету.</w:t>
      </w:r>
    </w:p>
    <w:p>
      <w:pPr>
        <w:spacing w:after="0"/>
        <w:ind w:left="0"/>
        <w:jc w:val="both"/>
      </w:pPr>
      <w:r>
        <w:rPr>
          <w:rFonts w:ascii="Times New Roman"/>
          <w:b w:val="false"/>
          <w:i w:val="false"/>
          <w:color w:val="000000"/>
          <w:sz w:val="28"/>
        </w:rPr>
        <w:t>
      43. 2 сыныптың Бағдарламаларын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ретушь жасау туралы алған білімдерін практикада пайдаланады;</w:t>
      </w:r>
    </w:p>
    <w:p>
      <w:pPr>
        <w:spacing w:after="0"/>
        <w:ind w:left="0"/>
        <w:jc w:val="both"/>
      </w:pPr>
      <w:r>
        <w:rPr>
          <w:rFonts w:ascii="Times New Roman"/>
          <w:b w:val="false"/>
          <w:i w:val="false"/>
          <w:color w:val="000000"/>
          <w:sz w:val="28"/>
        </w:rPr>
        <w:t>
      2) реңктік және түстік түзетулерді біледі, ақ-қара фотосуреттегі түстерді қайта қалпына келтіреді және өзгерте алады;</w:t>
      </w:r>
    </w:p>
    <w:p>
      <w:pPr>
        <w:spacing w:after="0"/>
        <w:ind w:left="0"/>
        <w:jc w:val="both"/>
      </w:pPr>
      <w:r>
        <w:rPr>
          <w:rFonts w:ascii="Times New Roman"/>
          <w:b w:val="false"/>
          <w:i w:val="false"/>
          <w:color w:val="000000"/>
          <w:sz w:val="28"/>
        </w:rPr>
        <w:t>
      3) монтаж, клипарт түсініктерін, коллаждау тәсілдерін біледі;</w:t>
      </w:r>
    </w:p>
    <w:p>
      <w:pPr>
        <w:spacing w:after="0"/>
        <w:ind w:left="0"/>
        <w:jc w:val="both"/>
      </w:pPr>
      <w:r>
        <w:rPr>
          <w:rFonts w:ascii="Times New Roman"/>
          <w:b w:val="false"/>
          <w:i w:val="false"/>
          <w:color w:val="000000"/>
          <w:sz w:val="28"/>
        </w:rPr>
        <w:t>
      4) коллаждау туралы алған білімдерін практикада пайдаланады;</w:t>
      </w:r>
    </w:p>
    <w:p>
      <w:pPr>
        <w:spacing w:after="0"/>
        <w:ind w:left="0"/>
        <w:jc w:val="both"/>
      </w:pPr>
      <w:r>
        <w:rPr>
          <w:rFonts w:ascii="Times New Roman"/>
          <w:b w:val="false"/>
          <w:i w:val="false"/>
          <w:color w:val="000000"/>
          <w:sz w:val="28"/>
        </w:rPr>
        <w:t>
      5) ұсынылған клипарттардан қарапайым монтаж құра біледі;</w:t>
      </w:r>
    </w:p>
    <w:p>
      <w:pPr>
        <w:spacing w:after="0"/>
        <w:ind w:left="0"/>
        <w:jc w:val="both"/>
      </w:pPr>
      <w:r>
        <w:rPr>
          <w:rFonts w:ascii="Times New Roman"/>
          <w:b w:val="false"/>
          <w:i w:val="false"/>
          <w:color w:val="000000"/>
          <w:sz w:val="28"/>
        </w:rPr>
        <w:t>
      6) мәзір ерекшеліктерін, ақұрал-саймандар тақтасын ұйымдастыруды, қасиеттер тақтасын/панель свойств, түстер палитрасын біледі;</w:t>
      </w:r>
    </w:p>
    <w:p>
      <w:pPr>
        <w:spacing w:after="0"/>
        <w:ind w:left="0"/>
        <w:jc w:val="both"/>
      </w:pPr>
      <w:r>
        <w:rPr>
          <w:rFonts w:ascii="Times New Roman"/>
          <w:b w:val="false"/>
          <w:i w:val="false"/>
          <w:color w:val="000000"/>
          <w:sz w:val="28"/>
        </w:rPr>
        <w:t>
      7) нысандармен жұмыс істеу негіздерін, нысандардағы орын ауыстыру, көшіру, жою, айналы бейне, айналдыру, масштабттау операцияларын біледі;</w:t>
      </w:r>
    </w:p>
    <w:p>
      <w:pPr>
        <w:spacing w:after="0"/>
        <w:ind w:left="0"/>
        <w:jc w:val="both"/>
      </w:pPr>
      <w:r>
        <w:rPr>
          <w:rFonts w:ascii="Times New Roman"/>
          <w:b w:val="false"/>
          <w:i w:val="false"/>
          <w:color w:val="000000"/>
          <w:sz w:val="28"/>
        </w:rPr>
        <w:t>
      8) нысандарды құруды, өзгертуді, күйге келтіруді, құюды, топтастыруды біледі, нысандардың орналасу тәртібін өзгертеді;</w:t>
      </w:r>
    </w:p>
    <w:p>
      <w:pPr>
        <w:spacing w:after="0"/>
        <w:ind w:left="0"/>
        <w:jc w:val="both"/>
      </w:pPr>
      <w:r>
        <w:rPr>
          <w:rFonts w:ascii="Times New Roman"/>
          <w:b w:val="false"/>
          <w:i w:val="false"/>
          <w:color w:val="000000"/>
          <w:sz w:val="28"/>
        </w:rPr>
        <w:t>
      9) бейнелерді көлемді етіп шығару үшін сығу әдісін пайдаланады;</w:t>
      </w:r>
    </w:p>
    <w:p>
      <w:pPr>
        <w:spacing w:after="0"/>
        <w:ind w:left="0"/>
        <w:jc w:val="both"/>
      </w:pPr>
      <w:r>
        <w:rPr>
          <w:rFonts w:ascii="Times New Roman"/>
          <w:b w:val="false"/>
          <w:i w:val="false"/>
          <w:color w:val="000000"/>
          <w:sz w:val="28"/>
        </w:rPr>
        <w:t>
      10) қисық сызықтардан суреттерді құра біледі;</w:t>
      </w:r>
    </w:p>
    <w:p>
      <w:pPr>
        <w:spacing w:after="0"/>
        <w:ind w:left="0"/>
        <w:jc w:val="both"/>
      </w:pPr>
      <w:r>
        <w:rPr>
          <w:rFonts w:ascii="Times New Roman"/>
          <w:b w:val="false"/>
          <w:i w:val="false"/>
          <w:color w:val="000000"/>
          <w:sz w:val="28"/>
        </w:rPr>
        <w:t xml:space="preserve">
      11) векторлық және растрлық графиканың ерекшеліктері мен кемшіліктерін біледі; </w:t>
      </w:r>
    </w:p>
    <w:p>
      <w:pPr>
        <w:spacing w:after="0"/>
        <w:ind w:left="0"/>
        <w:jc w:val="both"/>
      </w:pPr>
      <w:r>
        <w:rPr>
          <w:rFonts w:ascii="Times New Roman"/>
          <w:b w:val="false"/>
          <w:i w:val="false"/>
          <w:color w:val="000000"/>
          <w:sz w:val="28"/>
        </w:rPr>
        <w:t>
      12) растрлық жәәне векторлық редакторларда жұмыс істей алады;</w:t>
      </w:r>
    </w:p>
    <w:p>
      <w:pPr>
        <w:spacing w:after="0"/>
        <w:ind w:left="0"/>
        <w:jc w:val="both"/>
      </w:pPr>
      <w:r>
        <w:rPr>
          <w:rFonts w:ascii="Times New Roman"/>
          <w:b w:val="false"/>
          <w:i w:val="false"/>
          <w:color w:val="000000"/>
          <w:sz w:val="28"/>
        </w:rPr>
        <w:t>
      13) өз жұмыстарын сайқтайды және белгілі пішімде аша алады;</w:t>
      </w:r>
    </w:p>
    <w:p>
      <w:pPr>
        <w:spacing w:after="0"/>
        <w:ind w:left="0"/>
        <w:jc w:val="both"/>
      </w:pPr>
      <w:r>
        <w:rPr>
          <w:rFonts w:ascii="Times New Roman"/>
          <w:b w:val="false"/>
          <w:i w:val="false"/>
          <w:color w:val="000000"/>
          <w:sz w:val="28"/>
        </w:rPr>
        <w:t>
      14) бейнені бір түрден екінші түрге ауыстыра алады;</w:t>
      </w:r>
    </w:p>
    <w:p>
      <w:pPr>
        <w:spacing w:after="0"/>
        <w:ind w:left="0"/>
        <w:jc w:val="both"/>
      </w:pPr>
      <w:r>
        <w:rPr>
          <w:rFonts w:ascii="Times New Roman"/>
          <w:b w:val="false"/>
          <w:i w:val="false"/>
          <w:color w:val="000000"/>
          <w:sz w:val="28"/>
        </w:rPr>
        <w:t>
      15) пропорциялардың пішіндерін жеткізе алады;</w:t>
      </w:r>
    </w:p>
    <w:p>
      <w:pPr>
        <w:spacing w:after="0"/>
        <w:ind w:left="0"/>
        <w:jc w:val="both"/>
      </w:pPr>
      <w:r>
        <w:rPr>
          <w:rFonts w:ascii="Times New Roman"/>
          <w:b w:val="false"/>
          <w:i w:val="false"/>
          <w:color w:val="000000"/>
          <w:sz w:val="28"/>
        </w:rPr>
        <w:t>
      16) сурет, кескіндеме, композиция сабақтарында алған білімдерін қолданады;</w:t>
      </w:r>
    </w:p>
    <w:p>
      <w:pPr>
        <w:spacing w:after="0"/>
        <w:ind w:left="0"/>
        <w:jc w:val="both"/>
      </w:pPr>
      <w:r>
        <w:rPr>
          <w:rFonts w:ascii="Times New Roman"/>
          <w:b w:val="false"/>
          <w:i w:val="false"/>
          <w:color w:val="000000"/>
          <w:sz w:val="28"/>
        </w:rPr>
        <w:t>
      17) шығармашылық жұмысты жүргізу тәртібін біледі.</w:t>
      </w:r>
    </w:p>
    <w:p>
      <w:pPr>
        <w:spacing w:after="0"/>
        <w:ind w:left="0"/>
        <w:jc w:val="both"/>
      </w:pPr>
      <w:r>
        <w:rPr>
          <w:rFonts w:ascii="Times New Roman"/>
          <w:b w:val="false"/>
          <w:i w:val="false"/>
          <w:color w:val="000000"/>
          <w:sz w:val="28"/>
        </w:rPr>
        <w:t>
      44. 3 сыныптағы Бағдарлама талаптары:</w:t>
      </w:r>
    </w:p>
    <w:p>
      <w:pPr>
        <w:spacing w:after="0"/>
        <w:ind w:left="0"/>
        <w:jc w:val="both"/>
      </w:pPr>
      <w:r>
        <w:rPr>
          <w:rFonts w:ascii="Times New Roman"/>
          <w:b w:val="false"/>
          <w:i w:val="false"/>
          <w:color w:val="000000"/>
          <w:sz w:val="28"/>
        </w:rPr>
        <w:t>
      1) CorelDraw [КорелДрав], Adobe Photoshop [Адоб фотошоп] бағдарламаларының құралдарын терең меңгеру жалғастырылады, графикалық бейнелерді жеткізу әдістері, графикалық файлдардың пішімдері, графикалық мәліметтерді сығу әдістері, графикалық файлдардың пішімдерін қайта құру, CorelDraw [КорелДрав] векторлық бағдарламасын іске қосу алгоритімі, CorelDraw [КорелДрав] бағдарламасының интерфейсі, бағдарламалық интерфейсті баптау, CorelDraw [КорелДрав] графикалық бейнені құру тәсілдері, нысандармен жұмыс істеудің негізгі тәсілдері, экран мен принтерде түстік реңктерді алу тәсілдері, растрлық бейнені импорттаудың алгоритімі, басып шығару өлшемдерін күйге келтіру алгоритімі, CorelDraw [КорелДрав] бағдарламасын іске қосу, бағдарламалық интерфейсті баптау меңгеріледі;</w:t>
      </w:r>
    </w:p>
    <w:p>
      <w:pPr>
        <w:spacing w:after="0"/>
        <w:ind w:left="0"/>
        <w:jc w:val="both"/>
      </w:pPr>
      <w:r>
        <w:rPr>
          <w:rFonts w:ascii="Times New Roman"/>
          <w:b w:val="false"/>
          <w:i w:val="false"/>
          <w:color w:val="000000"/>
          <w:sz w:val="28"/>
        </w:rPr>
        <w:t>
      2) графикалық примитивтер, CorelDraw [КорелДрав] векторлық редактордың құралдарымен жұмыс, CorelDraw [КорелДрав] компьютерлік графикалық редакторымен жұмыс істеудің негізгі тәсілдері, CorelDraw [КорелДрав] редакторының нысандарымен жұмыс істеудің негізгі тәсілдері, зат пен пішімнің пропорциясы, суреттердің контурын түзету, мәтінді құруды, түзетуді, пішімдеуді, макетті басып шығаруға дайындауды, растрлық бейнелерді түзетуді, арнайы әсерлерді пайдалануды, Adobe Photoshop [Адоб фотошоп] бағдарламасында графикалық бейнелерді құруды, Adobe Photoshop [Адоб фотошоп] графикалық бағдарламасының түрлі құралдарын, Adobe Photoshop [Адоб фотошоп] бағдарламасының авторлық қаріптерін және қаріптік композицияларды құру дағдалырын меңгереді;</w:t>
      </w:r>
    </w:p>
    <w:p>
      <w:pPr>
        <w:spacing w:after="0"/>
        <w:ind w:left="0"/>
        <w:jc w:val="both"/>
      </w:pPr>
      <w:r>
        <w:rPr>
          <w:rFonts w:ascii="Times New Roman"/>
          <w:b w:val="false"/>
          <w:i w:val="false"/>
          <w:color w:val="000000"/>
          <w:sz w:val="28"/>
        </w:rPr>
        <w:t>
      3) компьютерлік графиканың Adobe Photoshop [Адоб фотошоп] бағдарламасында түстерді сипаттау әдістері, экран мен принтерде түстік реңктерді алу амалдары, растрлық және векторлық пішімді файлдарында бейнелерді сақтау тәсілдері, графикалық мәліметтерді сығу әдістері, графикалық файлдардың форматттарын қайта өзгерту, түрлі графикалық бағдарламалардың міндеттері мен функциялары туралы білімдері бекітіледі.</w:t>
      </w:r>
    </w:p>
    <w:p>
      <w:pPr>
        <w:spacing w:after="0"/>
        <w:ind w:left="0"/>
        <w:jc w:val="both"/>
      </w:pPr>
      <w:r>
        <w:rPr>
          <w:rFonts w:ascii="Times New Roman"/>
          <w:b w:val="false"/>
          <w:i w:val="false"/>
          <w:color w:val="000000"/>
          <w:sz w:val="28"/>
        </w:rPr>
        <w:t>
      45.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CorelDraw [КорелДрав] графикалық бағдарламасының міндеттері мен негізгі мүмкіндіктері.</w:t>
      </w:r>
    </w:p>
    <w:p>
      <w:pPr>
        <w:spacing w:after="0"/>
        <w:ind w:left="0"/>
        <w:jc w:val="both"/>
      </w:pPr>
      <w:r>
        <w:rPr>
          <w:rFonts w:ascii="Times New Roman"/>
          <w:b w:val="false"/>
          <w:i w:val="false"/>
          <w:color w:val="000000"/>
          <w:sz w:val="28"/>
        </w:rPr>
        <w:t>
      2-тақырып. CorelDraw [КорелДрав] бағдарламасында нысандармен жұмыстың негізгі тәсілдері. Нысандардың геометриялық пішіндерін түзету. Контурларды құру және түзету. Түспен жұмыс.</w:t>
      </w:r>
    </w:p>
    <w:p>
      <w:pPr>
        <w:spacing w:after="0"/>
        <w:ind w:left="0"/>
        <w:jc w:val="both"/>
      </w:pPr>
      <w:r>
        <w:rPr>
          <w:rFonts w:ascii="Times New Roman"/>
          <w:b w:val="false"/>
          <w:i w:val="false"/>
          <w:color w:val="000000"/>
          <w:sz w:val="28"/>
        </w:rPr>
        <w:t>
      3-тақырып. Аса жоғары нақтылау құралдары. Фирмалық стильді әзірлеу.</w:t>
      </w:r>
    </w:p>
    <w:p>
      <w:pPr>
        <w:spacing w:after="0"/>
        <w:ind w:left="0"/>
        <w:jc w:val="both"/>
      </w:pPr>
      <w:r>
        <w:rPr>
          <w:rFonts w:ascii="Times New Roman"/>
          <w:b w:val="false"/>
          <w:i w:val="false"/>
          <w:color w:val="000000"/>
          <w:sz w:val="28"/>
        </w:rPr>
        <w:t>
      Мәтінді ресімдеу. Макетті жоспарлау және құру. Растрлық бейнелермен жұмыс.</w:t>
      </w:r>
    </w:p>
    <w:p>
      <w:pPr>
        <w:spacing w:after="0"/>
        <w:ind w:left="0"/>
        <w:jc w:val="both"/>
      </w:pPr>
      <w:r>
        <w:rPr>
          <w:rFonts w:ascii="Times New Roman"/>
          <w:b w:val="false"/>
          <w:i w:val="false"/>
          <w:color w:val="000000"/>
          <w:sz w:val="28"/>
        </w:rPr>
        <w:t xml:space="preserve">
      4-тақырып. CorelDraw [КорелДрав] бағдарламасында нысандармен жұмыс істеудің негізгі тәсілдері. Нысандарды алдына ала көрудегі өлшемдерді басқару. Құжаттарды алдын ала көру. нысандарды көшіру. Нысандарды орналастыруды рреттеу. Нысандарды топтастыру. Нысандарды құру. Логикалық операциялар. </w:t>
      </w:r>
    </w:p>
    <w:p>
      <w:pPr>
        <w:spacing w:after="0"/>
        <w:ind w:left="0"/>
        <w:jc w:val="both"/>
      </w:pPr>
      <w:r>
        <w:rPr>
          <w:rFonts w:ascii="Times New Roman"/>
          <w:b w:val="false"/>
          <w:i w:val="false"/>
          <w:color w:val="000000"/>
          <w:sz w:val="28"/>
        </w:rPr>
        <w:t xml:space="preserve">
      5-тақырып. Практикалық жұмыс. Дизайн элементтерін құру. </w:t>
      </w:r>
    </w:p>
    <w:p>
      <w:pPr>
        <w:spacing w:after="0"/>
        <w:ind w:left="0"/>
        <w:jc w:val="both"/>
      </w:pPr>
      <w:r>
        <w:rPr>
          <w:rFonts w:ascii="Times New Roman"/>
          <w:b w:val="false"/>
          <w:i w:val="false"/>
          <w:color w:val="000000"/>
          <w:sz w:val="28"/>
        </w:rPr>
        <w:t xml:space="preserve">
      6-тақырып. Нысандардың геометриялық пішіндерін түзету. Нысандардың түрлері: графикалық примитивтер мен еркін түзетілетін нысандар. Пішіндерді түзету құралдарының көмегімен геометриялық нысандарды өзгерту. Пышақ құралы арқылы нысандарды бөлу. Өшіргіш құралының көмегімен нысанның бөлігін жою. </w:t>
      </w:r>
    </w:p>
    <w:p>
      <w:pPr>
        <w:spacing w:after="0"/>
        <w:ind w:left="0"/>
        <w:jc w:val="both"/>
      </w:pPr>
      <w:r>
        <w:rPr>
          <w:rFonts w:ascii="Times New Roman"/>
          <w:b w:val="false"/>
          <w:i w:val="false"/>
          <w:color w:val="000000"/>
          <w:sz w:val="28"/>
        </w:rPr>
        <w:t xml:space="preserve">
      7-тақырып. Практикалық жұмыс. Жарнамалық блок элементтерін құру. Контурларды салу және түзету. Еркін түрдегі нысандарды құру. Еркін сурет салу және Безье қисығы. Контурлармен жұмыс істеу дағдылары. Контурды баптау. Көркемдік контурды салу және түзету. Практикалық жұмыс. </w:t>
      </w:r>
    </w:p>
    <w:p>
      <w:pPr>
        <w:spacing w:after="0"/>
        <w:ind w:left="0"/>
        <w:jc w:val="both"/>
      </w:pPr>
      <w:r>
        <w:rPr>
          <w:rFonts w:ascii="Times New Roman"/>
          <w:b w:val="false"/>
          <w:i w:val="false"/>
          <w:color w:val="000000"/>
          <w:sz w:val="28"/>
        </w:rPr>
        <w:t xml:space="preserve">
      8-тақырып. Түспен жұмыс. Түстердің табиғаты. Түстік модельдер. Қарапайым және қосалқы түстер. Нысандарды бояу тәсілдері. Нысандардың тазалығы. Түс беру. Практикалық жұмыс. </w:t>
      </w:r>
    </w:p>
    <w:p>
      <w:pPr>
        <w:spacing w:after="0"/>
        <w:ind w:left="0"/>
        <w:jc w:val="both"/>
      </w:pPr>
      <w:r>
        <w:rPr>
          <w:rFonts w:ascii="Times New Roman"/>
          <w:b w:val="false"/>
          <w:i w:val="false"/>
          <w:color w:val="000000"/>
          <w:sz w:val="28"/>
        </w:rPr>
        <w:t xml:space="preserve">
      9-тақырып. Жоғары нақтылық құралы. Сызғыштар. Торлар. Бағыттауыштар. Нысандарды нақты түрлендіру. Нысандарды түзету және бөлу. </w:t>
      </w:r>
    </w:p>
    <w:p>
      <w:pPr>
        <w:spacing w:after="0"/>
        <w:ind w:left="0"/>
        <w:jc w:val="both"/>
      </w:pPr>
      <w:r>
        <w:rPr>
          <w:rFonts w:ascii="Times New Roman"/>
          <w:b w:val="false"/>
          <w:i w:val="false"/>
          <w:color w:val="000000"/>
          <w:sz w:val="28"/>
        </w:rPr>
        <w:t>
      10-тақырып. Фирмалық стильді әзірлеу. Логотиптерді құру. Фирмалық бланктарды әзірлеу. Визит карталарын әзірлеу ережелері. Мәтінді ресімдеу. Мәтіннің түрлері: қарапайым және пішінді мәтін. Пішінді мәтін. Құру, түзету, пішімдеу, арналып қойылу. Мәтінді қисық сызық бойында орналастыру. Мәтіннің геометриялық пішінін түзету. Қарапайым мәтін. Құру, түзету, форматтау, арналып қою. Мәтіндік блоктармен жұмыс істеу дағдылары. Практикалық жұмыс. Басып шығаруды құру. Мәтіннің дизайны.</w:t>
      </w:r>
    </w:p>
    <w:p>
      <w:pPr>
        <w:spacing w:after="0"/>
        <w:ind w:left="0"/>
        <w:jc w:val="both"/>
      </w:pPr>
      <w:r>
        <w:rPr>
          <w:rFonts w:ascii="Times New Roman"/>
          <w:b w:val="false"/>
          <w:i w:val="false"/>
          <w:color w:val="000000"/>
          <w:sz w:val="28"/>
        </w:rPr>
        <w:t>
      11-тақырып. Макетті жоспарлау және құру. Құжатты баптау. Макетті жоспарлау. Макетті құру. Практикалық жұмыс. Жарнамалық блокты құру. Сыртқы қабатын әзірлеу.</w:t>
      </w:r>
    </w:p>
    <w:p>
      <w:pPr>
        <w:spacing w:after="0"/>
        <w:ind w:left="0"/>
        <w:jc w:val="both"/>
      </w:pPr>
      <w:r>
        <w:rPr>
          <w:rFonts w:ascii="Times New Roman"/>
          <w:b w:val="false"/>
          <w:i w:val="false"/>
          <w:color w:val="000000"/>
          <w:sz w:val="28"/>
        </w:rPr>
        <w:t xml:space="preserve">
      12-тақырып. Растрлық бейнелермен жұмыс. Растрлық бейнелерді импорттау. Растрлық бейнелерді түзету. Пішінді кесу. Растрлық бейнелерді трассировка жасау. Векторлық және растрлық бейнелердің пішімі. Практикалық жұмыс. Ашықхат жасау. </w:t>
      </w:r>
    </w:p>
    <w:p>
      <w:pPr>
        <w:spacing w:after="0"/>
        <w:ind w:left="0"/>
        <w:jc w:val="both"/>
      </w:pPr>
      <w:r>
        <w:rPr>
          <w:rFonts w:ascii="Times New Roman"/>
          <w:b w:val="false"/>
          <w:i w:val="false"/>
          <w:color w:val="000000"/>
          <w:sz w:val="28"/>
        </w:rPr>
        <w:t>
      13-тақырып. Арнайы әсерлерді пайдалану. Перспективаларды қосу. Көлеңке жасау. Нысан пішінін деформациялау. Линза-нысанын пайдалану. Нысандарды контурлау. Нысандардың ағып кету әсерін жасау. Нысандарға көлем беру. Практикалық жұмыс.</w:t>
      </w:r>
    </w:p>
    <w:p>
      <w:pPr>
        <w:spacing w:after="0"/>
        <w:ind w:left="0"/>
        <w:jc w:val="both"/>
      </w:pPr>
      <w:r>
        <w:rPr>
          <w:rFonts w:ascii="Times New Roman"/>
          <w:b w:val="false"/>
          <w:i w:val="false"/>
          <w:color w:val="000000"/>
          <w:sz w:val="28"/>
        </w:rPr>
        <w:t>
      14-тақырып. Құжатты басып шығару. Қорытынды жұмыс. CorelDraw-тың [КорелДрав] барлық элементтерін пайдаланып макетті жоспарлау және құру. Макетті басып шығаруға дайындау. Басып шығару өлшемдерін баптау. Түске бөлу режимі. Қорытынды жұмыс. Срытын, фирмалық стильді, сыртқы мұқабасын, жарнамалық блокты әзірлеу.</w:t>
      </w:r>
    </w:p>
    <w:p>
      <w:pPr>
        <w:spacing w:after="0"/>
        <w:ind w:left="0"/>
        <w:jc w:val="both"/>
      </w:pPr>
      <w:r>
        <w:rPr>
          <w:rFonts w:ascii="Times New Roman"/>
          <w:b w:val="false"/>
          <w:i w:val="false"/>
          <w:color w:val="000000"/>
          <w:sz w:val="28"/>
        </w:rPr>
        <w:t xml:space="preserve">
      15-тақырып. Adobe Photoshop [Адоб фотошоп] бағдарламасының міндеттері мен негізгі мүмкіндіктері. Adobe Photoshop [Адоб фотошоп] бағдарламасының интерфейсі. Бейнелердің түрлері мен пішімдері. Растрлық бейнелердің ерекшеліктері. Adobe Photoshop-тың [Адоб фотошоп] алдыңғы нұсқаларынан ерекшелігі. </w:t>
      </w:r>
    </w:p>
    <w:p>
      <w:pPr>
        <w:spacing w:after="0"/>
        <w:ind w:left="0"/>
        <w:jc w:val="both"/>
      </w:pPr>
      <w:r>
        <w:rPr>
          <w:rFonts w:ascii="Times New Roman"/>
          <w:b w:val="false"/>
          <w:i w:val="false"/>
          <w:color w:val="000000"/>
          <w:sz w:val="28"/>
        </w:rPr>
        <w:t>
      16-тақырып. Жүйені баптау. Палитраларды ұйымдастыру. Бейнені ашу және жабу. Бейненің өлшемін өзгерту. Интерполяция тәсілі. Канваның өлшемін өзгерту. Бейнелерді кесу. Іс-әрекеттерді тоқтату. Бейненің аймақтарын ерекшелеу тәсілдерін алдын ала көру. Практикалық жұмыс.</w:t>
      </w:r>
    </w:p>
    <w:p>
      <w:pPr>
        <w:spacing w:after="0"/>
        <w:ind w:left="0"/>
        <w:jc w:val="both"/>
      </w:pPr>
      <w:r>
        <w:rPr>
          <w:rFonts w:ascii="Times New Roman"/>
          <w:b w:val="false"/>
          <w:i w:val="false"/>
          <w:color w:val="000000"/>
          <w:sz w:val="28"/>
        </w:rPr>
        <w:t xml:space="preserve">
      17-тақырып. Adobe Photoshop [Адоб фотошоп] примитивтерін пайдалану. Бейне аймақтарын ерекшелеу техникасы. Ерекшелеу құралдары. Құралдардың өлшемдерін басқару. Ерекшелеу аймақтарын қосу, оқу және қиып өту. Күрделі формадағы аймақтарды ерекшелеу тәсілдері. Transform selection [Трансформ селекшн], Select-Feather [селект-физер] и Select-Modify [селект-модифи] командаларымен ерекшелеу модификациясы. Ерекшелелеп алған аймақпен жұмыс: өлшемдеу, бұру, ерекшеленген аймақты бұрмалау. </w:t>
      </w:r>
    </w:p>
    <w:p>
      <w:pPr>
        <w:spacing w:after="0"/>
        <w:ind w:left="0"/>
        <w:jc w:val="both"/>
      </w:pPr>
      <w:r>
        <w:rPr>
          <w:rFonts w:ascii="Times New Roman"/>
          <w:b w:val="false"/>
          <w:i w:val="false"/>
          <w:color w:val="000000"/>
          <w:sz w:val="28"/>
        </w:rPr>
        <w:t xml:space="preserve">
      18-тақырып. аймақтарды түзету: ашықтық пен кереғарлықты түзету. Ерекшелеу барысында сызғышты, торды, бағыттауыштарды пайдалану. Практикалық жұмыс. </w:t>
      </w:r>
    </w:p>
    <w:p>
      <w:pPr>
        <w:spacing w:after="0"/>
        <w:ind w:left="0"/>
        <w:jc w:val="both"/>
      </w:pPr>
      <w:r>
        <w:rPr>
          <w:rFonts w:ascii="Times New Roman"/>
          <w:b w:val="false"/>
          <w:i w:val="false"/>
          <w:color w:val="000000"/>
          <w:sz w:val="28"/>
        </w:rPr>
        <w:t>
      19-тақырып. Көпқабатты бейнені құру. Қабатты құру тәсілдері. Қабаттармен жұмыс. Қабаттың өлшемі. Layers [лайерс] палитрасының көмегімен қабаттарды басқару. Көпқабатты бейнелермен жұмыстың ерекшеліктері. Қабаттарды байланыстыру. Қабаттың ішіндегілерді тасымалдау. Коллаждарды құру. Практикалық жұмыс. Көп қабатты бейнелердің қабаттарымен жұмыс. Layer Set [лайер сет] жиынтығында қабаттарды біріктіру. Мәтіндік қабаттар. Қабаттардағы арнайы әсерлер: көлеңке жасау, ореола, рельефке ұқсату, бейненің контурын жүргізу. Қабаттарды қосу.</w:t>
      </w:r>
    </w:p>
    <w:p>
      <w:pPr>
        <w:spacing w:after="0"/>
        <w:ind w:left="0"/>
        <w:jc w:val="both"/>
      </w:pPr>
      <w:r>
        <w:rPr>
          <w:rFonts w:ascii="Times New Roman"/>
          <w:b w:val="false"/>
          <w:i w:val="false"/>
          <w:color w:val="000000"/>
          <w:sz w:val="28"/>
        </w:rPr>
        <w:t xml:space="preserve">
      20-тақырып. Практикалық жұмыс. Сурет салу техникасы. Еркін сурет салу құралы. Қылқаламдарды, аэрографты, қарындашты, өшіргішті пайдалану. Қылқаламның түсін таңдау. Түстік модельдер. Pantone кітапханалары. Қылқаламдардың пішінінін таңдау. Қылқаламдар кітапханасын іске қосу. Жаңа қылқаламды құру. Бұлыңғырлықты (непрозрачность) салу режимдері. Графикалық планшетпен жұмыс істеудің ерекшеліктері. Аймақтарды бояу. Градиенттік ауысуларды құру. Сурет салудың түрлі техникаларын имитациялауға арналған фильтрлерді қолдану. </w:t>
      </w:r>
    </w:p>
    <w:p>
      <w:pPr>
        <w:spacing w:after="0"/>
        <w:ind w:left="0"/>
        <w:jc w:val="both"/>
      </w:pPr>
      <w:r>
        <w:rPr>
          <w:rFonts w:ascii="Times New Roman"/>
          <w:b w:val="false"/>
          <w:i w:val="false"/>
          <w:color w:val="000000"/>
          <w:sz w:val="28"/>
        </w:rPr>
        <w:t xml:space="preserve">
      21-тақырып. Ретушь жасау техникасы. "Штамп" құралының көмегімен бейнелердің бөлшектерін тазалау және қайта қалпына келтіру. “Нistory brush” [хистори браш] құралын пайдалану. Бейнені түзету құралдарын пайдалану. Шаюға (размытия) арналған сүзгілерді пайдалану, ашықтықты арттыру және түстік әсерлерді имитациялау. </w:t>
      </w:r>
    </w:p>
    <w:p>
      <w:pPr>
        <w:spacing w:after="0"/>
        <w:ind w:left="0"/>
        <w:jc w:val="both"/>
      </w:pPr>
      <w:r>
        <w:rPr>
          <w:rFonts w:ascii="Times New Roman"/>
          <w:b w:val="false"/>
          <w:i w:val="false"/>
          <w:color w:val="000000"/>
          <w:sz w:val="28"/>
        </w:rPr>
        <w:t xml:space="preserve">
      22-тақырып. Күрделі монтажды орындау. Каналдар туралы жалпы мәлеметтер. Каналдардың түрлері. Альфа-каналдарды құру және сақтау. Сапалы монтаж жасау үшін қабат бетперделерін пайдалану. Бейнелерді түзету операцияларының негіздері. Бұзбай түзетуге арналған түзету қабаттарын пайдалану. Бейнелерді сканерлеу және түзету. Снерлеу әдістері. Өлшемдерді таңдау. </w:t>
      </w:r>
    </w:p>
    <w:p>
      <w:pPr>
        <w:spacing w:after="0"/>
        <w:ind w:left="0"/>
        <w:jc w:val="both"/>
      </w:pPr>
      <w:r>
        <w:rPr>
          <w:rFonts w:ascii="Times New Roman"/>
          <w:b w:val="false"/>
          <w:i w:val="false"/>
          <w:color w:val="000000"/>
          <w:sz w:val="28"/>
        </w:rPr>
        <w:t>
      23-тақырып. Растрдың рұқсат етілетін қабілеттері мен сызықтары туралы түсінік. Таза және таза емес материалдарды сканерлеудің ерекшеліктері. Муардың пайда болу себептері. Муармен күрес. Бейнені пайдалануға байланысты түзету өлшемдерін таңдау. Полиграфи мен Интернет желісіне арналған түзетудің ерекшеліктері. Қараның нүктесін, ақтың нүктесін және бейнелердің гаммаларын баптау. Бейнелерді стильдеу үшін фильтрлерді пайдалану. Түсті модельдерді түрлендіру. Түстерді бөлуді орындау. Файлды сақтау. Графикалық файлдардың пішімдері.</w:t>
      </w:r>
    </w:p>
    <w:p>
      <w:pPr>
        <w:spacing w:after="0"/>
        <w:ind w:left="0"/>
        <w:jc w:val="both"/>
      </w:pPr>
      <w:r>
        <w:rPr>
          <w:rFonts w:ascii="Times New Roman"/>
          <w:b w:val="false"/>
          <w:i w:val="false"/>
          <w:color w:val="000000"/>
          <w:sz w:val="28"/>
        </w:rPr>
        <w:t xml:space="preserve">
      24-тақырып. Adobe Photoshop [адоб фотошоп] бағдарламасында жобалық жұмысты орындау. Жоба және оны әзірлеудің негізгі кезеңдері. Жобалық жұмысты қорғау бойынша талаптар. </w:t>
      </w:r>
    </w:p>
    <w:p>
      <w:pPr>
        <w:spacing w:after="0"/>
        <w:ind w:left="0"/>
        <w:jc w:val="both"/>
      </w:pPr>
      <w:r>
        <w:rPr>
          <w:rFonts w:ascii="Times New Roman"/>
          <w:b w:val="false"/>
          <w:i w:val="false"/>
          <w:color w:val="000000"/>
          <w:sz w:val="28"/>
        </w:rPr>
        <w:t>
      46.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растрлық және векторлық графиканы қолдануды біледі;</w:t>
      </w:r>
    </w:p>
    <w:p>
      <w:pPr>
        <w:spacing w:after="0"/>
        <w:ind w:left="0"/>
        <w:jc w:val="both"/>
      </w:pPr>
      <w:r>
        <w:rPr>
          <w:rFonts w:ascii="Times New Roman"/>
          <w:b w:val="false"/>
          <w:i w:val="false"/>
          <w:color w:val="000000"/>
          <w:sz w:val="28"/>
        </w:rPr>
        <w:t>
      2) графикалық бейнелерді көрсету әдістерін біледі;</w:t>
      </w:r>
    </w:p>
    <w:p>
      <w:pPr>
        <w:spacing w:after="0"/>
        <w:ind w:left="0"/>
        <w:jc w:val="both"/>
      </w:pPr>
      <w:r>
        <w:rPr>
          <w:rFonts w:ascii="Times New Roman"/>
          <w:b w:val="false"/>
          <w:i w:val="false"/>
          <w:color w:val="000000"/>
          <w:sz w:val="28"/>
        </w:rPr>
        <w:t>
      3) графикалық мәліметтерді сығу әдістерін біледі;</w:t>
      </w:r>
    </w:p>
    <w:p>
      <w:pPr>
        <w:spacing w:after="0"/>
        <w:ind w:left="0"/>
        <w:jc w:val="both"/>
      </w:pPr>
      <w:r>
        <w:rPr>
          <w:rFonts w:ascii="Times New Roman"/>
          <w:b w:val="false"/>
          <w:i w:val="false"/>
          <w:color w:val="000000"/>
          <w:sz w:val="28"/>
        </w:rPr>
        <w:t>
      4) графикалық файл пішімдерін түрлендірудегі мәселелерді біледі;</w:t>
      </w:r>
    </w:p>
    <w:p>
      <w:pPr>
        <w:spacing w:after="0"/>
        <w:ind w:left="0"/>
        <w:jc w:val="both"/>
      </w:pPr>
      <w:r>
        <w:rPr>
          <w:rFonts w:ascii="Times New Roman"/>
          <w:b w:val="false"/>
          <w:i w:val="false"/>
          <w:color w:val="000000"/>
          <w:sz w:val="28"/>
        </w:rPr>
        <w:t>
      5) CorelDraw -та [КорелДрав] графикалық бейнені құру тәсілдерін біледі;</w:t>
      </w:r>
    </w:p>
    <w:p>
      <w:pPr>
        <w:spacing w:after="0"/>
        <w:ind w:left="0"/>
        <w:jc w:val="both"/>
      </w:pPr>
      <w:r>
        <w:rPr>
          <w:rFonts w:ascii="Times New Roman"/>
          <w:b w:val="false"/>
          <w:i w:val="false"/>
          <w:color w:val="000000"/>
          <w:sz w:val="28"/>
        </w:rPr>
        <w:t>
      6) экран мен принтерде түстік реңктерді шығару тәсілдерін біледі;</w:t>
      </w:r>
    </w:p>
    <w:p>
      <w:pPr>
        <w:spacing w:after="0"/>
        <w:ind w:left="0"/>
        <w:jc w:val="both"/>
      </w:pPr>
      <w:r>
        <w:rPr>
          <w:rFonts w:ascii="Times New Roman"/>
          <w:b w:val="false"/>
          <w:i w:val="false"/>
          <w:color w:val="000000"/>
          <w:sz w:val="28"/>
        </w:rPr>
        <w:t>
      7) басып шығару өлшемдерін күйге келтіру алгоритмін біледі;</w:t>
      </w:r>
    </w:p>
    <w:p>
      <w:pPr>
        <w:spacing w:after="0"/>
        <w:ind w:left="0"/>
        <w:jc w:val="both"/>
      </w:pPr>
      <w:r>
        <w:rPr>
          <w:rFonts w:ascii="Times New Roman"/>
          <w:b w:val="false"/>
          <w:i w:val="false"/>
          <w:color w:val="000000"/>
          <w:sz w:val="28"/>
        </w:rPr>
        <w:t>
      8) CorelDraw [КорелДрав] векторлық редакторының құралдарымен жұмыс істеуді біледі;</w:t>
      </w:r>
    </w:p>
    <w:p>
      <w:pPr>
        <w:spacing w:after="0"/>
        <w:ind w:left="0"/>
        <w:jc w:val="both"/>
      </w:pPr>
      <w:r>
        <w:rPr>
          <w:rFonts w:ascii="Times New Roman"/>
          <w:b w:val="false"/>
          <w:i w:val="false"/>
          <w:color w:val="000000"/>
          <w:sz w:val="28"/>
        </w:rPr>
        <w:t>
      9) CorelDraw [КорелДрав] редакторында жазбаларды орындауды біледі;</w:t>
      </w:r>
    </w:p>
    <w:p>
      <w:pPr>
        <w:spacing w:after="0"/>
        <w:ind w:left="0"/>
        <w:jc w:val="both"/>
      </w:pPr>
      <w:r>
        <w:rPr>
          <w:rFonts w:ascii="Times New Roman"/>
          <w:b w:val="false"/>
          <w:i w:val="false"/>
          <w:color w:val="000000"/>
          <w:sz w:val="28"/>
        </w:rPr>
        <w:t>
      10) суреттерді құру барысында түстерді сәйкестендіре алады;</w:t>
      </w:r>
    </w:p>
    <w:p>
      <w:pPr>
        <w:spacing w:after="0"/>
        <w:ind w:left="0"/>
        <w:jc w:val="both"/>
      </w:pPr>
      <w:r>
        <w:rPr>
          <w:rFonts w:ascii="Times New Roman"/>
          <w:b w:val="false"/>
          <w:i w:val="false"/>
          <w:color w:val="000000"/>
          <w:sz w:val="28"/>
        </w:rPr>
        <w:t>
      11) заттар мен пішімдердің пропорцияларын үйлестіре алады;</w:t>
      </w:r>
    </w:p>
    <w:p>
      <w:pPr>
        <w:spacing w:after="0"/>
        <w:ind w:left="0"/>
        <w:jc w:val="both"/>
      </w:pPr>
      <w:r>
        <w:rPr>
          <w:rFonts w:ascii="Times New Roman"/>
          <w:b w:val="false"/>
          <w:i w:val="false"/>
          <w:color w:val="000000"/>
          <w:sz w:val="28"/>
        </w:rPr>
        <w:t>
      12) контурларды жүргізуді және түзетуді біледі;</w:t>
      </w:r>
    </w:p>
    <w:p>
      <w:pPr>
        <w:spacing w:after="0"/>
        <w:ind w:left="0"/>
        <w:jc w:val="both"/>
      </w:pPr>
      <w:r>
        <w:rPr>
          <w:rFonts w:ascii="Times New Roman"/>
          <w:b w:val="false"/>
          <w:i w:val="false"/>
          <w:color w:val="000000"/>
          <w:sz w:val="28"/>
        </w:rPr>
        <w:t>
      13) мәтінді құруды, түзетуді, пішімдеуді біледі;</w:t>
      </w:r>
    </w:p>
    <w:p>
      <w:pPr>
        <w:spacing w:after="0"/>
        <w:ind w:left="0"/>
        <w:jc w:val="both"/>
      </w:pPr>
      <w:r>
        <w:rPr>
          <w:rFonts w:ascii="Times New Roman"/>
          <w:b w:val="false"/>
          <w:i w:val="false"/>
          <w:color w:val="000000"/>
          <w:sz w:val="28"/>
        </w:rPr>
        <w:t>
      14) макетті басып шығаруға арналған дайындықты жасай алады;</w:t>
      </w:r>
    </w:p>
    <w:p>
      <w:pPr>
        <w:spacing w:after="0"/>
        <w:ind w:left="0"/>
        <w:jc w:val="both"/>
      </w:pPr>
      <w:r>
        <w:rPr>
          <w:rFonts w:ascii="Times New Roman"/>
          <w:b w:val="false"/>
          <w:i w:val="false"/>
          <w:color w:val="000000"/>
          <w:sz w:val="28"/>
        </w:rPr>
        <w:t>
      15) векторлық редакторда растрлық бейнелерді түзете алады;</w:t>
      </w:r>
    </w:p>
    <w:p>
      <w:pPr>
        <w:spacing w:after="0"/>
        <w:ind w:left="0"/>
        <w:jc w:val="both"/>
      </w:pPr>
      <w:r>
        <w:rPr>
          <w:rFonts w:ascii="Times New Roman"/>
          <w:b w:val="false"/>
          <w:i w:val="false"/>
          <w:color w:val="000000"/>
          <w:sz w:val="28"/>
        </w:rPr>
        <w:t>
      16) арнайы әсерлерді пайдалана алады (перспективаны, көлеңке жасауды, дөңгелектеуді (огибание) падалану, нысан пішіндерін деформация жасауды, линза-нысандарын қолдануды, нысандарды ағып кету әсерін, нысандарға контур жүргізу және көлем жасау);</w:t>
      </w:r>
    </w:p>
    <w:p>
      <w:pPr>
        <w:spacing w:after="0"/>
        <w:ind w:left="0"/>
        <w:jc w:val="both"/>
      </w:pPr>
      <w:r>
        <w:rPr>
          <w:rFonts w:ascii="Times New Roman"/>
          <w:b w:val="false"/>
          <w:i w:val="false"/>
          <w:color w:val="000000"/>
          <w:sz w:val="28"/>
        </w:rPr>
        <w:t xml:space="preserve">
      17) Adobe Photoshop-та [адоб фотошоп] графикалық бейне құру тәсілдерін біледі; </w:t>
      </w:r>
    </w:p>
    <w:p>
      <w:pPr>
        <w:spacing w:after="0"/>
        <w:ind w:left="0"/>
        <w:jc w:val="both"/>
      </w:pPr>
      <w:r>
        <w:rPr>
          <w:rFonts w:ascii="Times New Roman"/>
          <w:b w:val="false"/>
          <w:i w:val="false"/>
          <w:color w:val="000000"/>
          <w:sz w:val="28"/>
        </w:rPr>
        <w:t>
      18) бейненің аймақтарын ерекшелеу техникаларын біледі (ерекшелеу құралдары, құралдардың өлшемдерін басқару, күрделі пішіндегі аймақтарды ерекшелеу тәсілдері, белгіленге аймақпен жұмыс: өлшемдеу, бұру, ерекшеленген аймақты бұрмалау);</w:t>
      </w:r>
    </w:p>
    <w:p>
      <w:pPr>
        <w:spacing w:after="0"/>
        <w:ind w:left="0"/>
        <w:jc w:val="both"/>
      </w:pPr>
      <w:r>
        <w:rPr>
          <w:rFonts w:ascii="Times New Roman"/>
          <w:b w:val="false"/>
          <w:i w:val="false"/>
          <w:color w:val="000000"/>
          <w:sz w:val="28"/>
        </w:rPr>
        <w:t>
      19) қабат құру алгоритмін, қабат өлшемдерін біледі;</w:t>
      </w:r>
    </w:p>
    <w:p>
      <w:pPr>
        <w:spacing w:after="0"/>
        <w:ind w:left="0"/>
        <w:jc w:val="both"/>
      </w:pPr>
      <w:r>
        <w:rPr>
          <w:rFonts w:ascii="Times New Roman"/>
          <w:b w:val="false"/>
          <w:i w:val="false"/>
          <w:color w:val="000000"/>
          <w:sz w:val="28"/>
        </w:rPr>
        <w:t>
      20) көпқабатты қабаттарды құру тәсілдерін біледі және көпқабатты бейнелермен жүргізілетін жұмыс ерекшеліктерін біледі;</w:t>
      </w:r>
    </w:p>
    <w:p>
      <w:pPr>
        <w:spacing w:after="0"/>
        <w:ind w:left="0"/>
        <w:jc w:val="both"/>
      </w:pPr>
      <w:r>
        <w:rPr>
          <w:rFonts w:ascii="Times New Roman"/>
          <w:b w:val="false"/>
          <w:i w:val="false"/>
          <w:color w:val="000000"/>
          <w:sz w:val="28"/>
        </w:rPr>
        <w:t>
      21) күрделі монтажды орындау алгоритмін біледі;</w:t>
      </w:r>
    </w:p>
    <w:p>
      <w:pPr>
        <w:spacing w:after="0"/>
        <w:ind w:left="0"/>
        <w:jc w:val="both"/>
      </w:pPr>
      <w:r>
        <w:rPr>
          <w:rFonts w:ascii="Times New Roman"/>
          <w:b w:val="false"/>
          <w:i w:val="false"/>
          <w:color w:val="000000"/>
          <w:sz w:val="28"/>
        </w:rPr>
        <w:t>
      22) бейнені сканерден өткізу және түзету алгоритмін біледі;</w:t>
      </w:r>
    </w:p>
    <w:p>
      <w:pPr>
        <w:spacing w:after="0"/>
        <w:ind w:left="0"/>
        <w:jc w:val="both"/>
      </w:pPr>
      <w:r>
        <w:rPr>
          <w:rFonts w:ascii="Times New Roman"/>
          <w:b w:val="false"/>
          <w:i w:val="false"/>
          <w:color w:val="000000"/>
          <w:sz w:val="28"/>
        </w:rPr>
        <w:t>
      23) жоба жұмысын қоғау бойынша талаптарды біледі;</w:t>
      </w:r>
    </w:p>
    <w:p>
      <w:pPr>
        <w:spacing w:after="0"/>
        <w:ind w:left="0"/>
        <w:jc w:val="both"/>
      </w:pPr>
      <w:r>
        <w:rPr>
          <w:rFonts w:ascii="Times New Roman"/>
          <w:b w:val="false"/>
          <w:i w:val="false"/>
          <w:color w:val="000000"/>
          <w:sz w:val="28"/>
        </w:rPr>
        <w:t>
      24) бағдарламалық интерфесті күйге келтіруді іске асыра алады;</w:t>
      </w:r>
    </w:p>
    <w:p>
      <w:pPr>
        <w:spacing w:after="0"/>
        <w:ind w:left="0"/>
        <w:jc w:val="both"/>
      </w:pPr>
      <w:r>
        <w:rPr>
          <w:rFonts w:ascii="Times New Roman"/>
          <w:b w:val="false"/>
          <w:i w:val="false"/>
          <w:color w:val="000000"/>
          <w:sz w:val="28"/>
        </w:rPr>
        <w:t>
      25) Adobe Photoshop [адоб фотошоп] редакторындағы нысандармен жұмыстың негізгі тәсілдерін қолдануды біледі (бейненің бөлшегін таңдау, нысандардан алынған суретті монтаждау);</w:t>
      </w:r>
    </w:p>
    <w:p>
      <w:pPr>
        <w:spacing w:after="0"/>
        <w:ind w:left="0"/>
        <w:jc w:val="both"/>
      </w:pPr>
      <w:r>
        <w:rPr>
          <w:rFonts w:ascii="Times New Roman"/>
          <w:b w:val="false"/>
          <w:i w:val="false"/>
          <w:color w:val="000000"/>
          <w:sz w:val="28"/>
        </w:rPr>
        <w:t>
      26) бейнелерде арнайы әсерлерді құра алады;</w:t>
      </w:r>
    </w:p>
    <w:p>
      <w:pPr>
        <w:spacing w:after="0"/>
        <w:ind w:left="0"/>
        <w:jc w:val="both"/>
      </w:pPr>
      <w:r>
        <w:rPr>
          <w:rFonts w:ascii="Times New Roman"/>
          <w:b w:val="false"/>
          <w:i w:val="false"/>
          <w:color w:val="000000"/>
          <w:sz w:val="28"/>
        </w:rPr>
        <w:t>
      27) фильтрлерді қоладана алады;</w:t>
      </w:r>
    </w:p>
    <w:p>
      <w:pPr>
        <w:spacing w:after="0"/>
        <w:ind w:left="0"/>
        <w:jc w:val="both"/>
      </w:pPr>
      <w:r>
        <w:rPr>
          <w:rFonts w:ascii="Times New Roman"/>
          <w:b w:val="false"/>
          <w:i w:val="false"/>
          <w:color w:val="000000"/>
          <w:sz w:val="28"/>
        </w:rPr>
        <w:t>
      28) бейнені стильдеу үшін сүзгіні қолдана алады;</w:t>
      </w:r>
    </w:p>
    <w:p>
      <w:pPr>
        <w:spacing w:after="0"/>
        <w:ind w:left="0"/>
        <w:jc w:val="both"/>
      </w:pPr>
      <w:r>
        <w:rPr>
          <w:rFonts w:ascii="Times New Roman"/>
          <w:b w:val="false"/>
          <w:i w:val="false"/>
          <w:color w:val="000000"/>
          <w:sz w:val="28"/>
        </w:rPr>
        <w:t>
      29) монтаж үшін бетперде қабатын пайдалана алады;</w:t>
      </w:r>
    </w:p>
    <w:p>
      <w:pPr>
        <w:spacing w:after="0"/>
        <w:ind w:left="0"/>
        <w:jc w:val="both"/>
      </w:pPr>
      <w:r>
        <w:rPr>
          <w:rFonts w:ascii="Times New Roman"/>
          <w:b w:val="false"/>
          <w:i w:val="false"/>
          <w:color w:val="000000"/>
          <w:sz w:val="28"/>
        </w:rPr>
        <w:t>
      30) компьютерлік графика бойынша жобалық жұмыстарды орындауға арналған графикалық редактордың міндеттерін қолдана алады.</w:t>
      </w:r>
    </w:p>
    <w:p>
      <w:pPr>
        <w:spacing w:after="0"/>
        <w:ind w:left="0"/>
        <w:jc w:val="both"/>
      </w:pPr>
      <w:r>
        <w:rPr>
          <w:rFonts w:ascii="Times New Roman"/>
          <w:b w:val="false"/>
          <w:i w:val="false"/>
          <w:color w:val="000000"/>
          <w:sz w:val="28"/>
        </w:rPr>
        <w:t>
      47. 4 сыныптағы Бағдарлама талаптары:</w:t>
      </w:r>
    </w:p>
    <w:p>
      <w:pPr>
        <w:spacing w:after="0"/>
        <w:ind w:left="0"/>
        <w:jc w:val="both"/>
      </w:pPr>
      <w:r>
        <w:rPr>
          <w:rFonts w:ascii="Times New Roman"/>
          <w:b w:val="false"/>
          <w:i w:val="false"/>
          <w:color w:val="000000"/>
          <w:sz w:val="28"/>
        </w:rPr>
        <w:t>
      1) аннимациялық векторлық бағдарлама оқытылады, (суреттер тізбегі) раскадровка - қағаз нұсқадағы олардың сценарийлерін құру туралы түсінік меңгеріледі, құрал-саймандар бағдарламасының интерфейсін, монтаждық үстел, кадрды баптауды (сурет салу алаңы), анимацияның негізгі қағидаттарын үйретіледі, ракурстарды ауыстыруға, бейнелерді стильдеуге аса маңызды көңіл бөлінеді;</w:t>
      </w:r>
    </w:p>
    <w:p>
      <w:pPr>
        <w:spacing w:after="0"/>
        <w:ind w:left="0"/>
        <w:jc w:val="both"/>
      </w:pPr>
      <w:r>
        <w:rPr>
          <w:rFonts w:ascii="Times New Roman"/>
          <w:b w:val="false"/>
          <w:i w:val="false"/>
          <w:color w:val="000000"/>
          <w:sz w:val="28"/>
        </w:rPr>
        <w:t>
      2) қосымша анимацияларды пайдаланудағы артықшылықтарды, кемшіліктерді және мысалдарды, өз анимациясына басқару элементтерін қосу мүмкіндіктерін үйретіледі;</w:t>
      </w:r>
    </w:p>
    <w:p>
      <w:pPr>
        <w:spacing w:after="0"/>
        <w:ind w:left="0"/>
        <w:jc w:val="both"/>
      </w:pPr>
      <w:r>
        <w:rPr>
          <w:rFonts w:ascii="Times New Roman"/>
          <w:b w:val="false"/>
          <w:i w:val="false"/>
          <w:color w:val="000000"/>
          <w:sz w:val="28"/>
        </w:rPr>
        <w:t>
      3) Flash [флеш] технологиясы, фильмдерді құрастыратын Flash [флеш] - жалпы схемасы, анимация, сурет салу құралдары, сурет салу пішінін бекіту, "Сызықтық және планшетті сурет салу" құралдары, кадрлық анимацияның негіздері "Негізгі кадрлар", "Құру", "Көшіру", "Орын ауыстыру", "Пияз қабықшасы", "Кері айналдыру", түспен жұмыс, анимацциядағы қабаттарды пайдалану, анимацияларды жасыру және қабаттар бойынша бөлу, көріністі пайдалану, мәтінді құру және өңдеу, мәтіннің түрлер, қаріпті автоматты түрде ауыстыру, мәтінді ресімдеу, анимацияның қосымша түрлері "Символ", "Қос қозғалыс", "Бағыттауыш бойынша қозғалу", "Белгіленген жол бойымен қозғалу", "Мөлдірлікті, түстің ауысу әсері", "Пішіндер анимациясы" меңгеріледі.</w:t>
      </w:r>
    </w:p>
    <w:p>
      <w:pPr>
        <w:spacing w:after="0"/>
        <w:ind w:left="0"/>
        <w:jc w:val="both"/>
      </w:pPr>
      <w:r>
        <w:rPr>
          <w:rFonts w:ascii="Times New Roman"/>
          <w:b w:val="false"/>
          <w:i w:val="false"/>
          <w:color w:val="000000"/>
          <w:sz w:val="28"/>
        </w:rPr>
        <w:t>
      48.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Flash [флеш] технологиясына кіріспе. Жұмыс аймағымен танысу. Графика. Анимация. Фильмдерді пайдалану нұсқасы. Flash [флеш] - фильмдерді құрудың жалпы схемасы. Сценарийді әзірлеу. Комикс. Мультфильм сценарийін әзірлеу. </w:t>
      </w:r>
    </w:p>
    <w:p>
      <w:pPr>
        <w:spacing w:after="0"/>
        <w:ind w:left="0"/>
        <w:jc w:val="both"/>
      </w:pPr>
      <w:r>
        <w:rPr>
          <w:rFonts w:ascii="Times New Roman"/>
          <w:b w:val="false"/>
          <w:i w:val="false"/>
          <w:color w:val="000000"/>
          <w:sz w:val="28"/>
        </w:rPr>
        <w:t>
      Flash технологиясына кіріспе. Жұмыс аймағымен танысу. Жұмыс аймағы, панельдер тақтасы. Мәнмәтін мәзірі мен көмек сөздері (подсказка) падалану. Бағдарламаның графикалық ортасына кіріспе.</w:t>
      </w:r>
    </w:p>
    <w:p>
      <w:pPr>
        <w:spacing w:after="0"/>
        <w:ind w:left="0"/>
        <w:jc w:val="both"/>
      </w:pPr>
      <w:r>
        <w:rPr>
          <w:rFonts w:ascii="Times New Roman"/>
          <w:b w:val="false"/>
          <w:i w:val="false"/>
          <w:color w:val="000000"/>
          <w:sz w:val="28"/>
        </w:rPr>
        <w:t>
      2-тақырып. Анимацияға кіріспе. Нысандарды таңдау және ерекшелеу. Бағдарламаның құрал-саймандарына кіріспе. Нысандарды құру, өзгерту және баптау.</w:t>
      </w:r>
    </w:p>
    <w:p>
      <w:pPr>
        <w:spacing w:after="0"/>
        <w:ind w:left="0"/>
        <w:jc w:val="both"/>
      </w:pPr>
      <w:r>
        <w:rPr>
          <w:rFonts w:ascii="Times New Roman"/>
          <w:b w:val="false"/>
          <w:i w:val="false"/>
          <w:color w:val="000000"/>
          <w:sz w:val="28"/>
        </w:rPr>
        <w:t>
      Анимацияға кіріспе. Сурет салу құралдары. Фигураның сызық пішіндері мен контурларын өзгерту. Сурет салу өлшемдерін орнату. Бағдарламаның құрал-саймандарына кіріспе. Сызықтық және планшетті сурет салу.</w:t>
      </w:r>
    </w:p>
    <w:p>
      <w:pPr>
        <w:spacing w:after="0"/>
        <w:ind w:left="0"/>
        <w:jc w:val="both"/>
      </w:pPr>
      <w:r>
        <w:rPr>
          <w:rFonts w:ascii="Times New Roman"/>
          <w:b w:val="false"/>
          <w:i w:val="false"/>
          <w:color w:val="000000"/>
          <w:sz w:val="28"/>
        </w:rPr>
        <w:t xml:space="preserve">
      Анимацияға кіріспе. Кадрлық анимацияның негіздері. Кадрлық анимацияның негіздері. Негізгі кадрлар, құру, көшіру, орын ауыстыру. Кадрлық анимацияны құру. </w:t>
      </w:r>
    </w:p>
    <w:p>
      <w:pPr>
        <w:spacing w:after="0"/>
        <w:ind w:left="0"/>
        <w:jc w:val="both"/>
      </w:pPr>
      <w:r>
        <w:rPr>
          <w:rFonts w:ascii="Times New Roman"/>
          <w:b w:val="false"/>
          <w:i w:val="false"/>
          <w:color w:val="000000"/>
          <w:sz w:val="28"/>
        </w:rPr>
        <w:t>
      Анимацияға кіріспе. Кадрлық анимацияның негіздері. Пияз қабығы. Кері айналдыру. Кадрлық анимацияны құру..</w:t>
      </w:r>
    </w:p>
    <w:p>
      <w:pPr>
        <w:spacing w:after="0"/>
        <w:ind w:left="0"/>
        <w:jc w:val="both"/>
      </w:pPr>
      <w:r>
        <w:rPr>
          <w:rFonts w:ascii="Times New Roman"/>
          <w:b w:val="false"/>
          <w:i w:val="false"/>
          <w:color w:val="000000"/>
          <w:sz w:val="28"/>
        </w:rPr>
        <w:t xml:space="preserve">
      Анимацияға кіріспе. Практикум. Кадрлық анимацияны бекіту. Анимацияның кадрлық анимация түрімен ұшып бара жатқан жәндікті бейнелеу. </w:t>
      </w:r>
    </w:p>
    <w:p>
      <w:pPr>
        <w:spacing w:after="0"/>
        <w:ind w:left="0"/>
        <w:jc w:val="both"/>
      </w:pPr>
      <w:r>
        <w:rPr>
          <w:rFonts w:ascii="Times New Roman"/>
          <w:b w:val="false"/>
          <w:i w:val="false"/>
          <w:color w:val="000000"/>
          <w:sz w:val="28"/>
        </w:rPr>
        <w:t xml:space="preserve">
      3-тақырып. Түспен жұмыс. Түс құю. Контурды бояу. Бояу баптауларын көшіру. "Алфа" мөлдірлігі. Түрлі құюлар мен олардың баптауларын анимацияда пайдалану. </w:t>
      </w:r>
    </w:p>
    <w:p>
      <w:pPr>
        <w:spacing w:after="0"/>
        <w:ind w:left="0"/>
        <w:jc w:val="both"/>
      </w:pPr>
      <w:r>
        <w:rPr>
          <w:rFonts w:ascii="Times New Roman"/>
          <w:b w:val="false"/>
          <w:i w:val="false"/>
          <w:color w:val="000000"/>
          <w:sz w:val="28"/>
        </w:rPr>
        <w:t xml:space="preserve">
      Түспен жұмыс. Практикум. Кадрлрық анимацияны бекіту. Анимациядағы физикалық заңдылықтар. Кадрлық анимациямен жүгіріп бара жатқан адамның суретін салу. </w:t>
      </w:r>
    </w:p>
    <w:p>
      <w:pPr>
        <w:spacing w:after="0"/>
        <w:ind w:left="0"/>
        <w:jc w:val="both"/>
      </w:pPr>
      <w:r>
        <w:rPr>
          <w:rFonts w:ascii="Times New Roman"/>
          <w:b w:val="false"/>
          <w:i w:val="false"/>
          <w:color w:val="000000"/>
          <w:sz w:val="28"/>
        </w:rPr>
        <w:t>
      4-тақырып. Қабаттар. қабаттардың қасиеттері. Анимацияда қабатттарды пайдалану. Көрініс. қабаттарды жасыру. Анимацияларды қабаттарға бөлу, көріністерді пайдалану.</w:t>
      </w:r>
    </w:p>
    <w:p>
      <w:pPr>
        <w:spacing w:after="0"/>
        <w:ind w:left="0"/>
        <w:jc w:val="both"/>
      </w:pPr>
      <w:r>
        <w:rPr>
          <w:rFonts w:ascii="Times New Roman"/>
          <w:b w:val="false"/>
          <w:i w:val="false"/>
          <w:color w:val="000000"/>
          <w:sz w:val="28"/>
        </w:rPr>
        <w:t>
      Қабаттар. Практикум. Кадррлық анимация. Түрлі қабаттарда бір уақытта анимация құру.</w:t>
      </w:r>
    </w:p>
    <w:p>
      <w:pPr>
        <w:spacing w:after="0"/>
        <w:ind w:left="0"/>
        <w:jc w:val="both"/>
      </w:pPr>
      <w:r>
        <w:rPr>
          <w:rFonts w:ascii="Times New Roman"/>
          <w:b w:val="false"/>
          <w:i w:val="false"/>
          <w:color w:val="000000"/>
          <w:sz w:val="28"/>
        </w:rPr>
        <w:t>
      5-тақырып. Мәтінмен жұмыс. Мәтінді құру және өңдеу. Статикалық мәтін. Динамикалық мәтін. Өңделетін мәтін. Қаріпті автоматты түрде ауыстыру. Бағдарламаның құрал-саймандарына кіріспе. Мәтінді құру, ресімдеу және баптау.</w:t>
      </w:r>
    </w:p>
    <w:p>
      <w:pPr>
        <w:spacing w:after="0"/>
        <w:ind w:left="0"/>
        <w:jc w:val="both"/>
      </w:pPr>
      <w:r>
        <w:rPr>
          <w:rFonts w:ascii="Times New Roman"/>
          <w:b w:val="false"/>
          <w:i w:val="false"/>
          <w:color w:val="000000"/>
          <w:sz w:val="28"/>
        </w:rPr>
        <w:t>
      Мәтінмен жұмыс. Практикум. Flash-тегі басылып жатқан мәтін. Кадрлық анимацияны құру. Басылып жатқан мәтінді құру.</w:t>
      </w:r>
    </w:p>
    <w:p>
      <w:pPr>
        <w:spacing w:after="0"/>
        <w:ind w:left="0"/>
        <w:jc w:val="both"/>
      </w:pPr>
      <w:r>
        <w:rPr>
          <w:rFonts w:ascii="Times New Roman"/>
          <w:b w:val="false"/>
          <w:i w:val="false"/>
          <w:color w:val="000000"/>
          <w:sz w:val="28"/>
        </w:rPr>
        <w:t>
      6-тақырып. Анимацияның қосымша түрлері. Символ дегеніміз - нысан (фильмнің элементі). Символдардың түрлері. Символдарды құру, өңдеу. Символдар кітапханасы. Қос қозғалыс анимациясы. Символдарға негізделген анимацияның жаңа түрі.</w:t>
      </w:r>
    </w:p>
    <w:p>
      <w:pPr>
        <w:spacing w:after="0"/>
        <w:ind w:left="0"/>
        <w:jc w:val="both"/>
      </w:pPr>
      <w:r>
        <w:rPr>
          <w:rFonts w:ascii="Times New Roman"/>
          <w:b w:val="false"/>
          <w:i w:val="false"/>
          <w:color w:val="000000"/>
          <w:sz w:val="28"/>
        </w:rPr>
        <w:t xml:space="preserve">
      Анимацияның қосымша түрлері. Қозғалыс анимациясын құру. Байғыттаушы сызық бойындағы қозғалысты құру. Белгіленген жолмен қозғалу. Бағыттаушы сызық бойымен символды іске қосу. </w:t>
      </w:r>
    </w:p>
    <w:p>
      <w:pPr>
        <w:spacing w:after="0"/>
        <w:ind w:left="0"/>
        <w:jc w:val="both"/>
      </w:pPr>
      <w:r>
        <w:rPr>
          <w:rFonts w:ascii="Times New Roman"/>
          <w:b w:val="false"/>
          <w:i w:val="false"/>
          <w:color w:val="000000"/>
          <w:sz w:val="28"/>
        </w:rPr>
        <w:t xml:space="preserve">
      Анимацияның қосымша түрлері. Мөлдірлік пен түсті өзгерту негізіндегі мәтіндік әсерлер. Пішіндердің ағуына, мөлдірліік пен түске негізделген анимацияның жаңа түрін игеру. </w:t>
      </w:r>
    </w:p>
    <w:p>
      <w:pPr>
        <w:spacing w:after="0"/>
        <w:ind w:left="0"/>
        <w:jc w:val="both"/>
      </w:pPr>
      <w:r>
        <w:rPr>
          <w:rFonts w:ascii="Times New Roman"/>
          <w:b w:val="false"/>
          <w:i w:val="false"/>
          <w:color w:val="000000"/>
          <w:sz w:val="28"/>
        </w:rPr>
        <w:t>
      Практикум. Титрлар. Ауысуларды үйрену. Экран беттінде жүргізілетін титрларды құру.</w:t>
      </w:r>
    </w:p>
    <w:p>
      <w:pPr>
        <w:spacing w:after="0"/>
        <w:ind w:left="0"/>
        <w:jc w:val="both"/>
      </w:pPr>
      <w:r>
        <w:rPr>
          <w:rFonts w:ascii="Times New Roman"/>
          <w:b w:val="false"/>
          <w:i w:val="false"/>
          <w:color w:val="000000"/>
          <w:sz w:val="28"/>
        </w:rPr>
        <w:t>
      7-тақырып. Қорытынды жоба. Жобамен жұмыс. Мультфильм идеясын әзірлеу. Комикстың нобайын әзірлеу. Мультфильмді қағаз бетінде құру. Мультфильм суреттерін ретімен орналастыру. Қағаз бетіне түсілірген Мультфильм среттерін қағаз нұсқасында әзірлеу.</w:t>
      </w:r>
    </w:p>
    <w:p>
      <w:pPr>
        <w:spacing w:after="0"/>
        <w:ind w:left="0"/>
        <w:jc w:val="both"/>
      </w:pPr>
      <w:r>
        <w:rPr>
          <w:rFonts w:ascii="Times New Roman"/>
          <w:b w:val="false"/>
          <w:i w:val="false"/>
          <w:color w:val="000000"/>
          <w:sz w:val="28"/>
        </w:rPr>
        <w:t xml:space="preserve">
      Қорытынды жоба. Жұмыс нобайын графикалық ортаға ауыстырып апару. Орналастыру және кезеңдерді жоспарлау. Сахнаны, фонды құру. Нобайларды әзірлеу және персонаждарды салу. Персонаждардың іс-әрекеттерін жоспарлау. </w:t>
      </w:r>
    </w:p>
    <w:p>
      <w:pPr>
        <w:spacing w:after="0"/>
        <w:ind w:left="0"/>
        <w:jc w:val="both"/>
      </w:pPr>
      <w:r>
        <w:rPr>
          <w:rFonts w:ascii="Times New Roman"/>
          <w:b w:val="false"/>
          <w:i w:val="false"/>
          <w:color w:val="000000"/>
          <w:sz w:val="28"/>
        </w:rPr>
        <w:t>
      Қорытынды жоба. Мультфильмнің анимациясы. Комикс персонаждарын сатылап анимациялау. Практикалық тапсырма: персонаждарды өз бетімен анимациялау және персонаждарды қағаз бетіне түсіру.</w:t>
      </w:r>
    </w:p>
    <w:p>
      <w:pPr>
        <w:spacing w:after="0"/>
        <w:ind w:left="0"/>
        <w:jc w:val="both"/>
      </w:pPr>
      <w:r>
        <w:rPr>
          <w:rFonts w:ascii="Times New Roman"/>
          <w:b w:val="false"/>
          <w:i w:val="false"/>
          <w:color w:val="000000"/>
          <w:sz w:val="28"/>
        </w:rPr>
        <w:t xml:space="preserve">
      Қорытынды жоба. Уақытты орнату. Жобаны сақтау және жариялау. </w:t>
      </w:r>
    </w:p>
    <w:p>
      <w:pPr>
        <w:spacing w:after="0"/>
        <w:ind w:left="0"/>
        <w:jc w:val="both"/>
      </w:pPr>
      <w:r>
        <w:rPr>
          <w:rFonts w:ascii="Times New Roman"/>
          <w:b w:val="false"/>
          <w:i w:val="false"/>
          <w:color w:val="000000"/>
          <w:sz w:val="28"/>
        </w:rPr>
        <w:t>
      49. 4 сыныптың Бағдарламаларын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Flash [флеш] технологиясының жұмыс аймағын біледі;</w:t>
      </w:r>
    </w:p>
    <w:p>
      <w:pPr>
        <w:spacing w:after="0"/>
        <w:ind w:left="0"/>
        <w:jc w:val="both"/>
      </w:pPr>
      <w:r>
        <w:rPr>
          <w:rFonts w:ascii="Times New Roman"/>
          <w:b w:val="false"/>
          <w:i w:val="false"/>
          <w:color w:val="000000"/>
          <w:sz w:val="28"/>
        </w:rPr>
        <w:t>
      2) мультфильмнің сценарийін өз бетімен әзірлейді;</w:t>
      </w:r>
    </w:p>
    <w:p>
      <w:pPr>
        <w:spacing w:after="0"/>
        <w:ind w:left="0"/>
        <w:jc w:val="both"/>
      </w:pPr>
      <w:r>
        <w:rPr>
          <w:rFonts w:ascii="Times New Roman"/>
          <w:b w:val="false"/>
          <w:i w:val="false"/>
          <w:color w:val="000000"/>
          <w:sz w:val="28"/>
        </w:rPr>
        <w:t>
      3) сурет салу құралдарын, сызықтық және планшетті сурет салуды, кадрлық анимация негіздерін, кадрлық анимацияны құру, көшіру, орынын ауыстыру, бекітуді біледі;</w:t>
      </w:r>
    </w:p>
    <w:p>
      <w:pPr>
        <w:spacing w:after="0"/>
        <w:ind w:left="0"/>
        <w:jc w:val="both"/>
      </w:pPr>
      <w:r>
        <w:rPr>
          <w:rFonts w:ascii="Times New Roman"/>
          <w:b w:val="false"/>
          <w:i w:val="false"/>
          <w:color w:val="000000"/>
          <w:sz w:val="28"/>
        </w:rPr>
        <w:t>
      4) бейнені бір түрден екінші түрге ауыстыра алады;</w:t>
      </w:r>
    </w:p>
    <w:p>
      <w:pPr>
        <w:spacing w:after="0"/>
        <w:ind w:left="0"/>
        <w:jc w:val="both"/>
      </w:pPr>
      <w:r>
        <w:rPr>
          <w:rFonts w:ascii="Times New Roman"/>
          <w:b w:val="false"/>
          <w:i w:val="false"/>
          <w:color w:val="000000"/>
          <w:sz w:val="28"/>
        </w:rPr>
        <w:t>
      5) түрлі құюларды және олардың анимациядағы баптауларын пайдаланады;</w:t>
      </w:r>
    </w:p>
    <w:p>
      <w:pPr>
        <w:spacing w:after="0"/>
        <w:ind w:left="0"/>
        <w:jc w:val="both"/>
      </w:pPr>
      <w:r>
        <w:rPr>
          <w:rFonts w:ascii="Times New Roman"/>
          <w:b w:val="false"/>
          <w:i w:val="false"/>
          <w:color w:val="000000"/>
          <w:sz w:val="28"/>
        </w:rPr>
        <w:t xml:space="preserve">
      6) кадрлық анимацияны бекітеді; </w:t>
      </w:r>
    </w:p>
    <w:p>
      <w:pPr>
        <w:spacing w:after="0"/>
        <w:ind w:left="0"/>
        <w:jc w:val="both"/>
      </w:pPr>
      <w:r>
        <w:rPr>
          <w:rFonts w:ascii="Times New Roman"/>
          <w:b w:val="false"/>
          <w:i w:val="false"/>
          <w:color w:val="000000"/>
          <w:sz w:val="28"/>
        </w:rPr>
        <w:t>
      7) түрлі қабаттарда бір уақыттар бірнешеманимациялар құрайды;</w:t>
      </w:r>
    </w:p>
    <w:p>
      <w:pPr>
        <w:spacing w:after="0"/>
        <w:ind w:left="0"/>
        <w:jc w:val="both"/>
      </w:pPr>
      <w:r>
        <w:rPr>
          <w:rFonts w:ascii="Times New Roman"/>
          <w:b w:val="false"/>
          <w:i w:val="false"/>
          <w:color w:val="000000"/>
          <w:sz w:val="28"/>
        </w:rPr>
        <w:t>
      8) Flash-тегі [флеш] мәтіндерді құрады, өңдейді, ресімдейді және баптайды;</w:t>
      </w:r>
    </w:p>
    <w:p>
      <w:pPr>
        <w:spacing w:after="0"/>
        <w:ind w:left="0"/>
        <w:jc w:val="both"/>
      </w:pPr>
      <w:r>
        <w:rPr>
          <w:rFonts w:ascii="Times New Roman"/>
          <w:b w:val="false"/>
          <w:i w:val="false"/>
          <w:color w:val="000000"/>
          <w:sz w:val="28"/>
        </w:rPr>
        <w:t>
      9) пішіннің ағып кетуіне, мөлдірлігі мен түсіне негізделген анимациялардың қосымша түрлерін, үлгілерін біледі;</w:t>
      </w:r>
    </w:p>
    <w:p>
      <w:pPr>
        <w:spacing w:after="0"/>
        <w:ind w:left="0"/>
        <w:jc w:val="both"/>
      </w:pPr>
      <w:r>
        <w:rPr>
          <w:rFonts w:ascii="Times New Roman"/>
          <w:b w:val="false"/>
          <w:i w:val="false"/>
          <w:color w:val="000000"/>
          <w:sz w:val="28"/>
        </w:rPr>
        <w:t>
      10) экран бетінде жүргізілетін титрларды құрады;</w:t>
      </w:r>
    </w:p>
    <w:p>
      <w:pPr>
        <w:spacing w:after="0"/>
        <w:ind w:left="0"/>
        <w:jc w:val="both"/>
      </w:pPr>
      <w:r>
        <w:rPr>
          <w:rFonts w:ascii="Times New Roman"/>
          <w:b w:val="false"/>
          <w:i w:val="false"/>
          <w:color w:val="000000"/>
          <w:sz w:val="28"/>
        </w:rPr>
        <w:t>
      11) жұмыс нобайын графикалық ортаға ауыстырады;</w:t>
      </w:r>
    </w:p>
    <w:p>
      <w:pPr>
        <w:spacing w:after="0"/>
        <w:ind w:left="0"/>
        <w:jc w:val="both"/>
      </w:pPr>
      <w:r>
        <w:rPr>
          <w:rFonts w:ascii="Times New Roman"/>
          <w:b w:val="false"/>
          <w:i w:val="false"/>
          <w:color w:val="000000"/>
          <w:sz w:val="28"/>
        </w:rPr>
        <w:t>
      12) комикс персонаждарын кезеңмен анимациялау дағдыларын меңгерген;</w:t>
      </w:r>
    </w:p>
    <w:p>
      <w:pPr>
        <w:spacing w:after="0"/>
        <w:ind w:left="0"/>
        <w:jc w:val="both"/>
      </w:pPr>
      <w:r>
        <w:rPr>
          <w:rFonts w:ascii="Times New Roman"/>
          <w:b w:val="false"/>
          <w:i w:val="false"/>
          <w:color w:val="000000"/>
          <w:sz w:val="28"/>
        </w:rPr>
        <w:t>
      13) сценарий суреттерінің ретімен орналасуын орындайды;</w:t>
      </w:r>
    </w:p>
    <w:p>
      <w:pPr>
        <w:spacing w:after="0"/>
        <w:ind w:left="0"/>
        <w:jc w:val="both"/>
      </w:pPr>
      <w:r>
        <w:rPr>
          <w:rFonts w:ascii="Times New Roman"/>
          <w:b w:val="false"/>
          <w:i w:val="false"/>
          <w:color w:val="000000"/>
          <w:sz w:val="28"/>
        </w:rPr>
        <w:t>
      14) анимацияны түрлері бойынша бөледі;</w:t>
      </w:r>
    </w:p>
    <w:p>
      <w:pPr>
        <w:spacing w:after="0"/>
        <w:ind w:left="0"/>
        <w:jc w:val="both"/>
      </w:pPr>
      <w:r>
        <w:rPr>
          <w:rFonts w:ascii="Times New Roman"/>
          <w:b w:val="false"/>
          <w:i w:val="false"/>
          <w:color w:val="000000"/>
          <w:sz w:val="28"/>
        </w:rPr>
        <w:t>
      15) орындалған жобаны сақтайды және жариялайды;</w:t>
      </w:r>
    </w:p>
    <w:p>
      <w:pPr>
        <w:spacing w:after="0"/>
        <w:ind w:left="0"/>
        <w:jc w:val="both"/>
      </w:pPr>
      <w:r>
        <w:rPr>
          <w:rFonts w:ascii="Times New Roman"/>
          <w:b w:val="false"/>
          <w:i w:val="false"/>
          <w:color w:val="000000"/>
          <w:sz w:val="28"/>
        </w:rPr>
        <w:t>
      16) Flash [флеш] технологиясының графикалық ортасында кезеңмен жұмыс істейді;</w:t>
      </w:r>
    </w:p>
    <w:p>
      <w:pPr>
        <w:spacing w:after="0"/>
        <w:ind w:left="0"/>
        <w:jc w:val="both"/>
      </w:pPr>
      <w:r>
        <w:rPr>
          <w:rFonts w:ascii="Times New Roman"/>
          <w:b w:val="false"/>
          <w:i w:val="false"/>
          <w:color w:val="000000"/>
          <w:sz w:val="28"/>
        </w:rPr>
        <w:t>
      17) сурет, кескіндеме, композиция сабақтарында алған білімдерін қолдана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50.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Білім алушылардың Бағдарламаны игеруін бақылау сынақ түрінде іске асырылады.</w:t>
      </w:r>
    </w:p>
    <w:p>
      <w:pPr>
        <w:spacing w:after="0"/>
        <w:ind w:left="0"/>
        <w:jc w:val="both"/>
      </w:pPr>
      <w:r>
        <w:rPr>
          <w:rFonts w:ascii="Times New Roman"/>
          <w:b w:val="false"/>
          <w:i w:val="false"/>
          <w:color w:val="000000"/>
          <w:sz w:val="28"/>
        </w:rPr>
        <w:t>
      51. Аттестаттау формасы және білім алушыларға қойылатын бақылау-бағдарламалық талаптары:</w:t>
      </w:r>
    </w:p>
    <w:p>
      <w:pPr>
        <w:spacing w:after="0"/>
        <w:ind w:left="0"/>
        <w:jc w:val="both"/>
      </w:pPr>
      <w:r>
        <w:rPr>
          <w:rFonts w:ascii="Times New Roman"/>
          <w:b w:val="false"/>
          <w:i w:val="false"/>
          <w:color w:val="000000"/>
          <w:sz w:val="28"/>
        </w:rPr>
        <w:t xml:space="preserve">
      1) 1 сынып – бірінші жартыжылдықта: сынақ ("Құю", "Градиент", "Ақшылдандыру", "Күңгірттендіру", "Сорғыш", "Бұлыңғыр", "Ашықтық", "Қиынды", "Эскиз", "Имитация" тобының фильтрі қолданылған жоба жұмысы); </w:t>
      </w:r>
    </w:p>
    <w:p>
      <w:pPr>
        <w:spacing w:after="0"/>
        <w:ind w:left="0"/>
        <w:jc w:val="both"/>
      </w:pPr>
      <w:r>
        <w:rPr>
          <w:rFonts w:ascii="Times New Roman"/>
          <w:b w:val="false"/>
          <w:i w:val="false"/>
          <w:color w:val="000000"/>
          <w:sz w:val="28"/>
        </w:rPr>
        <w:t xml:space="preserve">
      2) 2 сынып – екінші жартыжылдықта: сынақ ("Құю", "Градиент", "Ақшылдандыру", "Күңгірттендіру", "Сорғыш", "Бұлыңғыр", "Ашықтық", "Қиынды", "Эскиз", "Имитация" тобының фильтрі қолданылған жоба жұмысы); </w:t>
      </w:r>
    </w:p>
    <w:p>
      <w:pPr>
        <w:spacing w:after="0"/>
        <w:ind w:left="0"/>
        <w:jc w:val="both"/>
      </w:pPr>
      <w:r>
        <w:rPr>
          <w:rFonts w:ascii="Times New Roman"/>
          <w:b w:val="false"/>
          <w:i w:val="false"/>
          <w:color w:val="000000"/>
          <w:sz w:val="28"/>
        </w:rPr>
        <w:t>
      3) 3 сынып – екінші жартыжылдықта: сынақ (Adobe Photoshop [адоб фотошоп] бағдарламасындағы жоба жұмысы);</w:t>
      </w:r>
    </w:p>
    <w:p>
      <w:pPr>
        <w:spacing w:after="0"/>
        <w:ind w:left="0"/>
        <w:jc w:val="both"/>
      </w:pPr>
      <w:r>
        <w:rPr>
          <w:rFonts w:ascii="Times New Roman"/>
          <w:b w:val="false"/>
          <w:i w:val="false"/>
          <w:color w:val="000000"/>
          <w:sz w:val="28"/>
        </w:rPr>
        <w:t>
      4) 4 сынып – екінші жартыжылдықта: сынақ (мультфильм анимациясы).</w:t>
      </w:r>
    </w:p>
    <w:p>
      <w:pPr>
        <w:spacing w:after="0"/>
        <w:ind w:left="0"/>
        <w:jc w:val="both"/>
      </w:pPr>
      <w:r>
        <w:rPr>
          <w:rFonts w:ascii="Times New Roman"/>
          <w:b w:val="false"/>
          <w:i w:val="false"/>
          <w:color w:val="000000"/>
          <w:sz w:val="28"/>
        </w:rPr>
        <w:t>
      52.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xml:space="preserve">
      1) пысықталатын тақырыптың мазмұны, оның композициядағы сапалы ерекшелігінің көркемдік бейнесі; </w:t>
      </w:r>
    </w:p>
    <w:p>
      <w:pPr>
        <w:spacing w:after="0"/>
        <w:ind w:left="0"/>
        <w:jc w:val="both"/>
      </w:pPr>
      <w:r>
        <w:rPr>
          <w:rFonts w:ascii="Times New Roman"/>
          <w:b w:val="false"/>
          <w:i w:val="false"/>
          <w:color w:val="000000"/>
          <w:sz w:val="28"/>
        </w:rPr>
        <w:t>
      2) композициялық ұйымдастыру түрінің шешіліп отырған оқу міндеттерінің сипатына сәйкес келуі;</w:t>
      </w:r>
    </w:p>
    <w:p>
      <w:pPr>
        <w:spacing w:after="0"/>
        <w:ind w:left="0"/>
        <w:jc w:val="both"/>
      </w:pPr>
      <w:r>
        <w:rPr>
          <w:rFonts w:ascii="Times New Roman"/>
          <w:b w:val="false"/>
          <w:i w:val="false"/>
          <w:color w:val="000000"/>
          <w:sz w:val="28"/>
        </w:rPr>
        <w:t xml:space="preserve">
      3) композициялық элементтердің пішінінің құрылуындағы стильдік бірлік (үндестік); </w:t>
      </w:r>
    </w:p>
    <w:p>
      <w:pPr>
        <w:spacing w:after="0"/>
        <w:ind w:left="0"/>
        <w:jc w:val="both"/>
      </w:pPr>
      <w:r>
        <w:rPr>
          <w:rFonts w:ascii="Times New Roman"/>
          <w:b w:val="false"/>
          <w:i w:val="false"/>
          <w:color w:val="000000"/>
          <w:sz w:val="28"/>
        </w:rPr>
        <w:t>
      4) нақты қойылған міндетті шешуге арналған формальды-композициялық және көркемдік-бейнелі құралдарды қолданудағы сандық шараларды сақтауы (құралдардың аз болуы - мейлінше нақтырақ болуы);</w:t>
      </w:r>
    </w:p>
    <w:p>
      <w:pPr>
        <w:spacing w:after="0"/>
        <w:ind w:left="0"/>
        <w:jc w:val="both"/>
      </w:pPr>
      <w:r>
        <w:rPr>
          <w:rFonts w:ascii="Times New Roman"/>
          <w:b w:val="false"/>
          <w:i w:val="false"/>
          <w:color w:val="000000"/>
          <w:sz w:val="28"/>
        </w:rPr>
        <w:t xml:space="preserve">
      5) композициялық шешімнің өз бетінше жасалуы және оның ішкі құрылымының тұтастығы; </w:t>
      </w:r>
    </w:p>
    <w:p>
      <w:pPr>
        <w:spacing w:after="0"/>
        <w:ind w:left="0"/>
        <w:jc w:val="both"/>
      </w:pPr>
      <w:r>
        <w:rPr>
          <w:rFonts w:ascii="Times New Roman"/>
          <w:b w:val="false"/>
          <w:i w:val="false"/>
          <w:color w:val="000000"/>
          <w:sz w:val="28"/>
        </w:rPr>
        <w:t>
      6) композициялық шығарманың графикалық орындалуының нақты пысықталуы және көркемдік мәдениеті;</w:t>
      </w:r>
    </w:p>
    <w:p>
      <w:pPr>
        <w:spacing w:after="0"/>
        <w:ind w:left="0"/>
        <w:jc w:val="both"/>
      </w:pPr>
      <w:r>
        <w:rPr>
          <w:rFonts w:ascii="Times New Roman"/>
          <w:b w:val="false"/>
          <w:i w:val="false"/>
          <w:color w:val="000000"/>
          <w:sz w:val="28"/>
        </w:rPr>
        <w:t>
      7) тапсырмаларды орындаудағы методологиялық жүйелілік.</w:t>
      </w:r>
    </w:p>
    <w:p>
      <w:pPr>
        <w:spacing w:after="0"/>
        <w:ind w:left="0"/>
        <w:jc w:val="both"/>
      </w:pPr>
      <w:r>
        <w:rPr>
          <w:rFonts w:ascii="Times New Roman"/>
          <w:b w:val="false"/>
          <w:i w:val="false"/>
          <w:color w:val="000000"/>
          <w:sz w:val="28"/>
        </w:rPr>
        <w:t>
      53. Сынақ (баға қойылмайды) бағалау өлшемшарттары – жұмысы оқытудың осы кезеңінің тиісті деңгейіне сәйкес.</w:t>
      </w:r>
    </w:p>
    <w:p>
      <w:pPr>
        <w:spacing w:after="0"/>
        <w:ind w:left="0"/>
        <w:jc w:val="both"/>
      </w:pPr>
      <w:bookmarkStart w:name="z62" w:id="60"/>
      <w:r>
        <w:rPr>
          <w:rFonts w:ascii="Times New Roman"/>
          <w:b w:val="false"/>
          <w:i w:val="false"/>
          <w:color w:val="000000"/>
          <w:sz w:val="28"/>
        </w:rPr>
        <w:t>
      Қазақстан Республикасы</w:t>
      </w:r>
    </w:p>
    <w:bookmarkEnd w:id="60"/>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54-қосымша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"Дәстүрлі ән айту"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"Дәстүрлі ән айту" пәні бойынша білім беру бағдарламасы (бұдан әрі - Бағдарлама) "Дәстүрлі ән айту" пәніне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аккомпанемент – негізгі әуендік дауысты үйлесімді және ритммен сүйемелдеу; бір немесе бірнеше аспаппен, сондай-ақ жеке партияны оркестрмен сүйемелдеу;</w:t>
      </w:r>
    </w:p>
    <w:p>
      <w:pPr>
        <w:spacing w:after="0"/>
        <w:ind w:left="0"/>
        <w:jc w:val="both"/>
      </w:pPr>
      <w:r>
        <w:rPr>
          <w:rFonts w:ascii="Times New Roman"/>
          <w:b w:val="false"/>
          <w:i w:val="false"/>
          <w:color w:val="000000"/>
          <w:sz w:val="28"/>
        </w:rPr>
        <w:t>
      2) ақжелең – тармақты күй (Батыс Қазақстандық дәстүрдегі төкпе);</w:t>
      </w:r>
    </w:p>
    <w:p>
      <w:pPr>
        <w:spacing w:after="0"/>
        <w:ind w:left="0"/>
        <w:jc w:val="both"/>
      </w:pPr>
      <w:r>
        <w:rPr>
          <w:rFonts w:ascii="Times New Roman"/>
          <w:b w:val="false"/>
          <w:i w:val="false"/>
          <w:color w:val="000000"/>
          <w:sz w:val="28"/>
        </w:rPr>
        <w:t xml:space="preserve">
      3) аппликатура – музыкалық аспапта ойнау кезінде орындауға ыңғайлы болу үшін саусақтарды орналастыру; </w:t>
      </w:r>
    </w:p>
    <w:p>
      <w:pPr>
        <w:spacing w:after="0"/>
        <w:ind w:left="0"/>
        <w:jc w:val="both"/>
      </w:pPr>
      <w:r>
        <w:rPr>
          <w:rFonts w:ascii="Times New Roman"/>
          <w:b w:val="false"/>
          <w:i w:val="false"/>
          <w:color w:val="000000"/>
          <w:sz w:val="28"/>
        </w:rPr>
        <w:t>
      4) балбырауын – домбырамен жылдам орындалатын төкпе күй, ең жақын толқулар мен сезімге арналған лириканың ерекше түрі; адамның нақты психикалық-эмоциялық күйіне сәйкес келетін домбыраның жоғары-регистрлік қатарын білдіреді;</w:t>
      </w:r>
    </w:p>
    <w:p>
      <w:pPr>
        <w:spacing w:after="0"/>
        <w:ind w:left="0"/>
        <w:jc w:val="both"/>
      </w:pPr>
      <w:r>
        <w:rPr>
          <w:rFonts w:ascii="Times New Roman"/>
          <w:b w:val="false"/>
          <w:i w:val="false"/>
          <w:color w:val="000000"/>
          <w:sz w:val="28"/>
        </w:rPr>
        <w:t>
      5) бас буын – Батыс Қазақстанның төкпе күйінің алғашқы бөлімі, кіріспені және күйдің негізгі әуенін қамтиды;</w:t>
      </w:r>
    </w:p>
    <w:p>
      <w:pPr>
        <w:spacing w:after="0"/>
        <w:ind w:left="0"/>
        <w:jc w:val="both"/>
      </w:pPr>
      <w:r>
        <w:rPr>
          <w:rFonts w:ascii="Times New Roman"/>
          <w:b w:val="false"/>
          <w:i w:val="false"/>
          <w:color w:val="000000"/>
          <w:sz w:val="28"/>
        </w:rPr>
        <w:t>
      6) домбыра – екі ішекті шертпелі музыкалық аспап, қазақтардың этномәдени ақпаратының басты көзі;</w:t>
      </w:r>
    </w:p>
    <w:p>
      <w:pPr>
        <w:spacing w:after="0"/>
        <w:ind w:left="0"/>
        <w:jc w:val="both"/>
      </w:pPr>
      <w:r>
        <w:rPr>
          <w:rFonts w:ascii="Times New Roman"/>
          <w:b w:val="false"/>
          <w:i w:val="false"/>
          <w:color w:val="000000"/>
          <w:sz w:val="28"/>
        </w:rPr>
        <w:t>
      7) жар-жар – тойда айтылатын ғұрыптық диалог-ән;</w:t>
      </w:r>
    </w:p>
    <w:p>
      <w:pPr>
        <w:spacing w:after="0"/>
        <w:ind w:left="0"/>
        <w:jc w:val="both"/>
      </w:pPr>
      <w:r>
        <w:rPr>
          <w:rFonts w:ascii="Times New Roman"/>
          <w:b w:val="false"/>
          <w:i w:val="false"/>
          <w:color w:val="000000"/>
          <w:sz w:val="28"/>
        </w:rPr>
        <w:t>
      8) жыр – жанрлар жүйесін (терме, толғау, арнау, хат) қамтитын эпикалық дәстүр;</w:t>
      </w:r>
    </w:p>
    <w:p>
      <w:pPr>
        <w:spacing w:after="0"/>
        <w:ind w:left="0"/>
        <w:jc w:val="both"/>
      </w:pPr>
      <w:r>
        <w:rPr>
          <w:rFonts w:ascii="Times New Roman"/>
          <w:b w:val="false"/>
          <w:i w:val="false"/>
          <w:color w:val="000000"/>
          <w:sz w:val="28"/>
        </w:rPr>
        <w:t>
      9) квинтті шеңбер – диез және бемоль үнділіктеріндегі энгармониялық тең 12 жұптың белгісі, квинта интервалы арқылы шеңбер бойынша орналасқан, осылайша диез саны сағат бағыты бойынша ұлғаяды, ал бемольдің саны сағат бағытына қарсы;</w:t>
      </w:r>
    </w:p>
    <w:p>
      <w:pPr>
        <w:spacing w:after="0"/>
        <w:ind w:left="0"/>
        <w:jc w:val="both"/>
      </w:pPr>
      <w:r>
        <w:rPr>
          <w:rFonts w:ascii="Times New Roman"/>
          <w:b w:val="false"/>
          <w:i w:val="false"/>
          <w:color w:val="000000"/>
          <w:sz w:val="28"/>
        </w:rPr>
        <w:t>
      10) күй – қазақтардың дәстүрлі аспапты музыкасы;</w:t>
      </w:r>
    </w:p>
    <w:p>
      <w:pPr>
        <w:spacing w:after="0"/>
        <w:ind w:left="0"/>
        <w:jc w:val="both"/>
      </w:pPr>
      <w:r>
        <w:rPr>
          <w:rFonts w:ascii="Times New Roman"/>
          <w:b w:val="false"/>
          <w:i w:val="false"/>
          <w:color w:val="000000"/>
          <w:sz w:val="28"/>
        </w:rPr>
        <w:t>
      11) қағыс – домбыралық музыка қағысы; домбыра өнерінің артикуляциялық тілі;</w:t>
      </w:r>
    </w:p>
    <w:p>
      <w:pPr>
        <w:spacing w:after="0"/>
        <w:ind w:left="0"/>
        <w:jc w:val="both"/>
      </w:pPr>
      <w:r>
        <w:rPr>
          <w:rFonts w:ascii="Times New Roman"/>
          <w:b w:val="false"/>
          <w:i w:val="false"/>
          <w:color w:val="000000"/>
          <w:sz w:val="28"/>
        </w:rPr>
        <w:t xml:space="preserve">
      12) ладтың тұрақты сатылары – музыкалық қозғалысты аяқтауға қабілетті ладтың дыбыстары; </w:t>
      </w:r>
    </w:p>
    <w:p>
      <w:pPr>
        <w:spacing w:after="0"/>
        <w:ind w:left="0"/>
        <w:jc w:val="both"/>
      </w:pPr>
      <w:r>
        <w:rPr>
          <w:rFonts w:ascii="Times New Roman"/>
          <w:b w:val="false"/>
          <w:i w:val="false"/>
          <w:color w:val="000000"/>
          <w:sz w:val="28"/>
        </w:rPr>
        <w:t>
      13) регистр – тембрлік біртектілікпен және дыбыс шығару тетігімен сипатталатын аспаптың немесе әншілік дауыстың диапазонының бөлігі (вокалистерде);</w:t>
      </w:r>
    </w:p>
    <w:p>
      <w:pPr>
        <w:spacing w:after="0"/>
        <w:ind w:left="0"/>
        <w:jc w:val="both"/>
      </w:pPr>
      <w:r>
        <w:rPr>
          <w:rFonts w:ascii="Times New Roman"/>
          <w:b w:val="false"/>
          <w:i w:val="false"/>
          <w:color w:val="000000"/>
          <w:sz w:val="28"/>
        </w:rPr>
        <w:t>
      14) талдау – музыкалық білімдегі музыкалық шығарманың эстетикалық және технологиялық талдауларының атауы;</w:t>
      </w:r>
    </w:p>
    <w:p>
      <w:pPr>
        <w:spacing w:after="0"/>
        <w:ind w:left="0"/>
        <w:jc w:val="both"/>
      </w:pPr>
      <w:r>
        <w:rPr>
          <w:rFonts w:ascii="Times New Roman"/>
          <w:b w:val="false"/>
          <w:i w:val="false"/>
          <w:color w:val="000000"/>
          <w:sz w:val="28"/>
        </w:rPr>
        <w:t>
      15) тармақты күй – 62 күйден тұратын цикл;</w:t>
      </w:r>
    </w:p>
    <w:p>
      <w:pPr>
        <w:spacing w:after="0"/>
        <w:ind w:left="0"/>
        <w:jc w:val="both"/>
      </w:pPr>
      <w:r>
        <w:rPr>
          <w:rFonts w:ascii="Times New Roman"/>
          <w:b w:val="false"/>
          <w:i w:val="false"/>
          <w:color w:val="000000"/>
          <w:sz w:val="28"/>
        </w:rPr>
        <w:t>
      16) тартыс – орындаушылық және шығармашылық суырып салу шеберлігі бойынша аспаптық жарыс;</w:t>
      </w:r>
    </w:p>
    <w:p>
      <w:pPr>
        <w:spacing w:after="0"/>
        <w:ind w:left="0"/>
        <w:jc w:val="both"/>
      </w:pPr>
      <w:r>
        <w:rPr>
          <w:rFonts w:ascii="Times New Roman"/>
          <w:b w:val="false"/>
          <w:i w:val="false"/>
          <w:color w:val="000000"/>
          <w:sz w:val="28"/>
        </w:rPr>
        <w:t>
      17) төкпе күй – Батыс Қазақстанның домбыра дәстүрі, ерекшелігі жылдам формасы-сызбасы, суырып салып шығаратын күйлерде міндетті бас буын, орта буын, сағаны ұйымдастырады;</w:t>
      </w:r>
    </w:p>
    <w:p>
      <w:pPr>
        <w:spacing w:after="0"/>
        <w:ind w:left="0"/>
        <w:jc w:val="both"/>
      </w:pPr>
      <w:r>
        <w:rPr>
          <w:rFonts w:ascii="Times New Roman"/>
          <w:b w:val="false"/>
          <w:i w:val="false"/>
          <w:color w:val="000000"/>
          <w:sz w:val="28"/>
        </w:rPr>
        <w:t xml:space="preserve">
      18) іле қағыс –қолдың барлық саусақтарымен аспаптың астыңғы және үстіңгі қақпағын және мойнын айналдыра қозғайтын домбыра қағысы; </w:t>
      </w:r>
    </w:p>
    <w:p>
      <w:pPr>
        <w:spacing w:after="0"/>
        <w:ind w:left="0"/>
        <w:jc w:val="both"/>
      </w:pPr>
      <w:r>
        <w:rPr>
          <w:rFonts w:ascii="Times New Roman"/>
          <w:b w:val="false"/>
          <w:i w:val="false"/>
          <w:color w:val="000000"/>
          <w:sz w:val="28"/>
        </w:rPr>
        <w:t>
      19) ұзақтық – дыбыстың негізгі қасиеттерінің бірі, дыбысталып тұрған дененің діріл ұзақтығының нәтижесі;</w:t>
      </w:r>
    </w:p>
    <w:p>
      <w:pPr>
        <w:spacing w:after="0"/>
        <w:ind w:left="0"/>
        <w:jc w:val="both"/>
      </w:pPr>
      <w:r>
        <w:rPr>
          <w:rFonts w:ascii="Times New Roman"/>
          <w:b w:val="false"/>
          <w:i w:val="false"/>
          <w:color w:val="000000"/>
          <w:sz w:val="28"/>
        </w:rPr>
        <w:t>
      20) шертпе күй – Шығыс, Орталық және Оңтүстік Қазақстанның домбыра дәстүрі, әншілік қатарды, нәзік камералықты, саусақтармен нәзік шертіп дыбыс шығарумен сипатталады.</w:t>
      </w:r>
    </w:p>
    <w:p>
      <w:pPr>
        <w:spacing w:after="0"/>
        <w:ind w:left="0"/>
        <w:jc w:val="both"/>
      </w:pPr>
      <w:r>
        <w:rPr>
          <w:rFonts w:ascii="Times New Roman"/>
          <w:b w:val="false"/>
          <w:i w:val="false"/>
          <w:color w:val="000000"/>
          <w:sz w:val="28"/>
        </w:rPr>
        <w:t>
      3. Бағдарламаның мақсаты: дәстүрлі әнге оқытуға жағдай жасау, орындаушылық шеберлік негіздерін практикада меңгеру арқылы білім алушыларды рухани және музыкалық дамыту, вокалдық орындаушылық біліктері мен дағдыларын қалыптастыру, балаларды ұлттық музыка мәдениетіне араластыру.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дәстүрлі ән өнерімен таныстыру;</w:t>
      </w:r>
    </w:p>
    <w:p>
      <w:pPr>
        <w:spacing w:after="0"/>
        <w:ind w:left="0"/>
        <w:jc w:val="both"/>
      </w:pPr>
      <w:r>
        <w:rPr>
          <w:rFonts w:ascii="Times New Roman"/>
          <w:b w:val="false"/>
          <w:i w:val="false"/>
          <w:color w:val="000000"/>
          <w:sz w:val="28"/>
        </w:rPr>
        <w:t>
      2) дәстүрлі әндерді нотаға қарамай, жанды дауыспен орындауға үйрету;</w:t>
      </w:r>
    </w:p>
    <w:p>
      <w:pPr>
        <w:spacing w:after="0"/>
        <w:ind w:left="0"/>
        <w:jc w:val="both"/>
      </w:pPr>
      <w:r>
        <w:rPr>
          <w:rFonts w:ascii="Times New Roman"/>
          <w:b w:val="false"/>
          <w:i w:val="false"/>
          <w:color w:val="000000"/>
          <w:sz w:val="28"/>
        </w:rPr>
        <w:t>
      3) әндерді домбыраның сүйемелдеуімен орындаудың негізгі тәсілдеріне оқыту;</w:t>
      </w:r>
    </w:p>
    <w:p>
      <w:pPr>
        <w:spacing w:after="0"/>
        <w:ind w:left="0"/>
        <w:jc w:val="both"/>
      </w:pPr>
      <w:r>
        <w:rPr>
          <w:rFonts w:ascii="Times New Roman"/>
          <w:b w:val="false"/>
          <w:i w:val="false"/>
          <w:color w:val="000000"/>
          <w:sz w:val="28"/>
        </w:rPr>
        <w:t>
      4) түрлі өңірлік мектептердің халық әндерін дәстүрлі орындау негіздерімен, аңыз-әндердің пайда болу тарихымен, халық өнерін осы күнге жеткізген, әртүрлі жылдардағы халық әндерін орындаушылардың өз нұсқалары және ерекшеліктерімен таныстыру.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5) музыкалық есту қабілеттерін, метроритм сезімін, музыкалық жадын, музыкалық ойлауын, шығармашылық қиялын, әртістік қабілеттерін дамыту;</w:t>
      </w:r>
    </w:p>
    <w:p>
      <w:pPr>
        <w:spacing w:after="0"/>
        <w:ind w:left="0"/>
        <w:jc w:val="both"/>
      </w:pPr>
      <w:r>
        <w:rPr>
          <w:rFonts w:ascii="Times New Roman"/>
          <w:b w:val="false"/>
          <w:i w:val="false"/>
          <w:color w:val="000000"/>
          <w:sz w:val="28"/>
        </w:rPr>
        <w:t>
      2) бейнелі ойлауды, музыканы эмоциямен қабылдауды, білім алушының шығармашылық қызметке оң уәждемесін қалыптастыру;</w:t>
      </w:r>
    </w:p>
    <w:p>
      <w:pPr>
        <w:spacing w:after="0"/>
        <w:ind w:left="0"/>
        <w:jc w:val="both"/>
      </w:pPr>
      <w:r>
        <w:rPr>
          <w:rFonts w:ascii="Times New Roman"/>
          <w:b w:val="false"/>
          <w:i w:val="false"/>
          <w:color w:val="000000"/>
          <w:sz w:val="28"/>
        </w:rPr>
        <w:t>
      3) музыкалық ой-өрісін кеңейту, білім алушының жеке қабілеттерін дамыту;</w:t>
      </w:r>
    </w:p>
    <w:p>
      <w:pPr>
        <w:spacing w:after="0"/>
        <w:ind w:left="0"/>
        <w:jc w:val="both"/>
      </w:pPr>
      <w:r>
        <w:rPr>
          <w:rFonts w:ascii="Times New Roman"/>
          <w:b w:val="false"/>
          <w:i w:val="false"/>
          <w:color w:val="000000"/>
          <w:sz w:val="28"/>
        </w:rPr>
        <w:t>
      4) шығармашылық қабілеттерін, эстетикалық талғамын, суырып-салу білігін, музыкалық дәстүрлерде бағдарлана алуын дамыту, білім алушының даралығын бекітуге ықпал ету.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білім алушының аспапта музыка ойнау мәдениетін тәрбиелеу;</w:t>
      </w:r>
    </w:p>
    <w:p>
      <w:pPr>
        <w:spacing w:after="0"/>
        <w:ind w:left="0"/>
        <w:jc w:val="both"/>
      </w:pPr>
      <w:r>
        <w:rPr>
          <w:rFonts w:ascii="Times New Roman"/>
          <w:b w:val="false"/>
          <w:i w:val="false"/>
          <w:color w:val="000000"/>
          <w:sz w:val="28"/>
        </w:rPr>
        <w:t>
      2) отандық мәдени құндылықтарды, дәстүрлерді, халық шығармашылығының озық үлгілерін меңгеру арқылы өнерге деген сүйіспеншілікті тәрбиелеу;</w:t>
      </w:r>
    </w:p>
    <w:p>
      <w:pPr>
        <w:spacing w:after="0"/>
        <w:ind w:left="0"/>
        <w:jc w:val="both"/>
      </w:pPr>
      <w:r>
        <w:rPr>
          <w:rFonts w:ascii="Times New Roman"/>
          <w:b w:val="false"/>
          <w:i w:val="false"/>
          <w:color w:val="000000"/>
          <w:sz w:val="28"/>
        </w:rPr>
        <w:t>
      3) білім алушының кәсіби оқуды жалғастыруға саналы уәждемесін қалыптастыру.</w:t>
      </w:r>
    </w:p>
    <w:p>
      <w:pPr>
        <w:spacing w:after="0"/>
        <w:ind w:left="0"/>
        <w:jc w:val="both"/>
      </w:pPr>
      <w:r>
        <w:rPr>
          <w:rFonts w:ascii="Times New Roman"/>
          <w:b w:val="false"/>
          <w:i w:val="false"/>
          <w:color w:val="000000"/>
          <w:sz w:val="28"/>
        </w:rPr>
        <w:t>
      5. Балаларды дәстүрлі әнге оқыту мерзімі – бес жыл. Негізгі, жалпы орта білімді аяқтамаған, бірақ музыка саласындағы техникалық және кәсіптік білім беру бағдарламаларын іске асыратын білім беру ұйымдарына оқуға түсуді жоспарлап отырған балалар үшін, білім алушылардың ата-аналарының немесе оның орнын басатын тұлғалардың сұранысы бойынша Бағдарламаны меңгеру мерзімі бір-екі жылға ұлғайтылады.</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1-қосымшасында көрсетілген балалар музыка мектебінің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білім алушы тұлғасын кешенді дамытуға, әншілік қызмет білігін қалыптастыруға, дәстүрлі әннің арнайы дағдыларын жетілдіруге, әншілік дауыстың негізгі қасиеттерімен дауыс аппаратының қызметін үйлестіру және есту дағдыларын дамытуға бағытталған.</w:t>
      </w:r>
    </w:p>
    <w:p>
      <w:pPr>
        <w:spacing w:after="0"/>
        <w:ind w:left="0"/>
        <w:jc w:val="both"/>
      </w:pPr>
      <w:r>
        <w:rPr>
          <w:rFonts w:ascii="Times New Roman"/>
          <w:b w:val="false"/>
          <w:i w:val="false"/>
          <w:color w:val="000000"/>
          <w:sz w:val="28"/>
        </w:rPr>
        <w:t>
      8.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9. Бағдарлама білім алушыға болшақ музыканттың практикалық қызметіне қажетті көлемдегі дәстүрлі ән айту тәсілдерін меңгеруге мүмкіндік береді.</w:t>
      </w:r>
    </w:p>
    <w:p>
      <w:pPr>
        <w:spacing w:after="0"/>
        <w:ind w:left="0"/>
        <w:jc w:val="both"/>
      </w:pPr>
      <w:r>
        <w:rPr>
          <w:rFonts w:ascii="Times New Roman"/>
          <w:b w:val="false"/>
          <w:i w:val="false"/>
          <w:color w:val="000000"/>
          <w:sz w:val="28"/>
        </w:rPr>
        <w:t>
      Бағдарлама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бағытталған.</w:t>
      </w:r>
    </w:p>
    <w:p>
      <w:pPr>
        <w:spacing w:after="0"/>
        <w:ind w:left="0"/>
        <w:jc w:val="both"/>
      </w:pPr>
      <w:r>
        <w:rPr>
          <w:rFonts w:ascii="Times New Roman"/>
          <w:b w:val="false"/>
          <w:i w:val="false"/>
          <w:color w:val="000000"/>
          <w:sz w:val="28"/>
        </w:rPr>
        <w:t>
      10. Бағдарлама музыкалық қабілеттері, дайындықтары және жалпы дамуы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11.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xml:space="preserve">
      1) музыкалық сауаттың қажетті деңгейіне сәйкес музыкалық шығармаларды шығармашылықпен орындауға мүмкіндік беретін дәстүрлі ән айайту бойынша білім, білік және дағдыларды білім алушының меңгеруі; </w:t>
      </w:r>
    </w:p>
    <w:p>
      <w:pPr>
        <w:spacing w:after="0"/>
        <w:ind w:left="0"/>
        <w:jc w:val="both"/>
      </w:pPr>
      <w:r>
        <w:rPr>
          <w:rFonts w:ascii="Times New Roman"/>
          <w:b w:val="false"/>
          <w:i w:val="false"/>
          <w:color w:val="000000"/>
          <w:sz w:val="28"/>
        </w:rPr>
        <w:t>
      2) шығармашылық қызметі тәжірибесін білім алушының алуы;</w:t>
      </w:r>
    </w:p>
    <w:p>
      <w:pPr>
        <w:spacing w:after="0"/>
        <w:ind w:left="0"/>
        <w:jc w:val="both"/>
      </w:pPr>
      <w:r>
        <w:rPr>
          <w:rFonts w:ascii="Times New Roman"/>
          <w:b w:val="false"/>
          <w:i w:val="false"/>
          <w:color w:val="000000"/>
          <w:sz w:val="28"/>
        </w:rPr>
        <w:t xml:space="preserve">
      3) әлем халықтарының рухани және мәдени құндылықтарын білім алушының меңгеруі; </w:t>
      </w:r>
    </w:p>
    <w:p>
      <w:pPr>
        <w:spacing w:after="0"/>
        <w:ind w:left="0"/>
        <w:jc w:val="both"/>
      </w:pPr>
      <w:r>
        <w:rPr>
          <w:rFonts w:ascii="Times New Roman"/>
          <w:b w:val="false"/>
          <w:i w:val="false"/>
          <w:color w:val="000000"/>
          <w:sz w:val="28"/>
        </w:rPr>
        <w:t xml:space="preserve">
      4) музыкалық білім алуы және музыкалық мәдениетке араласуы; </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меңгерулеріне ықпал ететін білім, білік және дағдылар кешенін қалыптастыруға бағытталған.</w:t>
      </w:r>
    </w:p>
    <w:p>
      <w:pPr>
        <w:spacing w:after="0"/>
        <w:ind w:left="0"/>
        <w:jc w:val="both"/>
      </w:pPr>
      <w:r>
        <w:rPr>
          <w:rFonts w:ascii="Times New Roman"/>
          <w:b w:val="false"/>
          <w:i w:val="false"/>
          <w:color w:val="000000"/>
          <w:sz w:val="28"/>
        </w:rPr>
        <w:t>
      12.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алушыларға психологиялық көмек көрсетуге және қолдауға бағытталған.</w:t>
      </w:r>
    </w:p>
    <w:p>
      <w:pPr>
        <w:spacing w:after="0"/>
        <w:ind w:left="0"/>
        <w:jc w:val="both"/>
      </w:pPr>
      <w:r>
        <w:rPr>
          <w:rFonts w:ascii="Times New Roman"/>
          <w:b w:val="false"/>
          <w:i w:val="false"/>
          <w:color w:val="000000"/>
          <w:sz w:val="28"/>
        </w:rPr>
        <w:t>
      13. Білім алушыларға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xml:space="preserve">
      14. Балалардың дәстүрлі ән айту бойынша білім, білік және дағдыларды, шығармашылық қызмет тәжірибесін, жеке және ансамбльде орындау тәсілдерін алуға бағытталуы бағдарламаның ерекшелігі болып табылады. </w:t>
      </w:r>
    </w:p>
    <w:p>
      <w:pPr>
        <w:spacing w:after="0"/>
        <w:ind w:left="0"/>
        <w:jc w:val="both"/>
      </w:pPr>
      <w:r>
        <w:rPr>
          <w:rFonts w:ascii="Times New Roman"/>
          <w:b w:val="false"/>
          <w:i w:val="false"/>
          <w:color w:val="000000"/>
          <w:sz w:val="28"/>
        </w:rPr>
        <w:t>
      15. Бағдарлама білім алушының жас және жеке ерекшеліктерін ескереді, білім алушылардың функционалдық сауаттылықтарын дамытуға, және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16.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17. Бағдарламаның мақсатына қол жеткізудің негізгі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алушының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жетістік жағдайын құруға, өнермен қуана араласуғады ықпал етеді.</w:t>
      </w:r>
    </w:p>
    <w:p>
      <w:pPr>
        <w:spacing w:after="0"/>
        <w:ind w:left="0"/>
        <w:jc w:val="both"/>
      </w:pPr>
      <w:r>
        <w:rPr>
          <w:rFonts w:ascii="Times New Roman"/>
          <w:b w:val="false"/>
          <w:i w:val="false"/>
          <w:color w:val="000000"/>
          <w:sz w:val="28"/>
        </w:rPr>
        <w:t>
      18. "Дәстүрлі ән" пәніне жеке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19.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музыкалық материалды түсіндіру, талдау, сараптау;</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 рәсімін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20.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21.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үшін өткізіледі;</w:t>
      </w:r>
    </w:p>
    <w:p>
      <w:pPr>
        <w:spacing w:after="0"/>
        <w:ind w:left="0"/>
        <w:jc w:val="both"/>
      </w:pPr>
      <w:r>
        <w:rPr>
          <w:rFonts w:ascii="Times New Roman"/>
          <w:b w:val="false"/>
          <w:i w:val="false"/>
          <w:color w:val="000000"/>
          <w:sz w:val="28"/>
        </w:rPr>
        <w:t>
      3)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22. Педагог Бағдарламаны заманауи музыка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23. Педагогтің білім алушымен жеке жүргізетін сабағы сыныптағы оқу-тәрбие жұмысының негізгі формасы болып табылады. Жеке сабақтарды педагогпен немесе басқа білім алушылармен ансамбльде ойнаумен үйлестіру өте тиімді.</w:t>
      </w:r>
    </w:p>
    <w:p>
      <w:pPr>
        <w:spacing w:after="0"/>
        <w:ind w:left="0"/>
        <w:jc w:val="both"/>
      </w:pPr>
      <w:r>
        <w:rPr>
          <w:rFonts w:ascii="Times New Roman"/>
          <w:b w:val="false"/>
          <w:i w:val="false"/>
          <w:color w:val="000000"/>
          <w:sz w:val="28"/>
        </w:rPr>
        <w:t>
      24. Сабақ жоспары бір уақытта өткізілетін теориялық және практикалық сабақтардан тұрады.</w:t>
      </w:r>
    </w:p>
    <w:p>
      <w:pPr>
        <w:spacing w:after="0"/>
        <w:ind w:left="0"/>
        <w:jc w:val="both"/>
      </w:pPr>
      <w:r>
        <w:rPr>
          <w:rFonts w:ascii="Times New Roman"/>
          <w:b w:val="false"/>
          <w:i w:val="false"/>
          <w:color w:val="000000"/>
          <w:sz w:val="28"/>
        </w:rPr>
        <w:t>
      25. Жұмыстың сабақтан тыс формаларының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w:t>
      </w:r>
    </w:p>
    <w:p>
      <w:pPr>
        <w:spacing w:after="0"/>
        <w:ind w:left="0"/>
        <w:jc w:val="both"/>
      </w:pPr>
      <w:r>
        <w:rPr>
          <w:rFonts w:ascii="Times New Roman"/>
          <w:b w:val="false"/>
          <w:i w:val="false"/>
          <w:color w:val="000000"/>
          <w:sz w:val="28"/>
        </w:rPr>
        <w:t>
      26.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29.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себептері мен өзгерістердің мақсаттарын нұсқай отырып, жеке тақырыптық блоктарды (тарауларды) меңгеру мерзімдерін және (немесе) уақытын өзгерту туралы ақпаратты көрсету.</w:t>
      </w:r>
    </w:p>
    <w:p>
      <w:pPr>
        <w:spacing w:after="0"/>
        <w:ind w:left="0"/>
        <w:jc w:val="both"/>
      </w:pPr>
      <w:r>
        <w:rPr>
          <w:rFonts w:ascii="Times New Roman"/>
          <w:b w:val="false"/>
          <w:i w:val="false"/>
          <w:color w:val="000000"/>
          <w:sz w:val="28"/>
        </w:rPr>
        <w:t>
      30.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31.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32.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33.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34. Білім алушының жеке жоспары әр жартыжылдыққа құрылады, оны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35.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xml:space="preserve">
      Бір сыныптың өзінде Бағдарламаны іске асырудың жеке жоспарлары, күрделілік деңгейі бойынша концерттік және емтихандық бағдарламалары бір бірінен біршама ерекшеленеді. </w:t>
      </w:r>
    </w:p>
    <w:p>
      <w:pPr>
        <w:spacing w:after="0"/>
        <w:ind w:left="0"/>
        <w:jc w:val="both"/>
      </w:pPr>
      <w:r>
        <w:rPr>
          <w:rFonts w:ascii="Times New Roman"/>
          <w:b w:val="false"/>
          <w:i w:val="false"/>
          <w:color w:val="000000"/>
          <w:sz w:val="28"/>
        </w:rPr>
        <w:t>
      36. Білім алушының жеке жоспары кең репертуарлық үрдісті, халықтық,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37.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38.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39.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xml:space="preserve">
      40. Репертуарлық тізбе қазақтың дәстүрлі әндерін, күйлерін, халық композиторларының, Қазақстанның заманауи композиторларының әндерін қамтиды. </w:t>
      </w:r>
    </w:p>
    <w:p>
      <w:pPr>
        <w:spacing w:after="0"/>
        <w:ind w:left="0"/>
        <w:jc w:val="both"/>
      </w:pPr>
      <w:r>
        <w:rPr>
          <w:rFonts w:ascii="Times New Roman"/>
          <w:b w:val="false"/>
          <w:i w:val="false"/>
          <w:color w:val="000000"/>
          <w:sz w:val="28"/>
        </w:rPr>
        <w:t xml:space="preserve">
      Қазақтың ұлттық музыка өнерінің бағыттары – ән, күй, жыр өңірлік орналасу орындарына сәйкес бірнеше орындаушылық мектептерге бөлінеді. Бұл мектептер шартты түрде: Арқа (орталық, солтүстік және шығыс облыстар), Жетісу (оңтүстік және оңтүстік-шығыс облыстар) және Батыс (батыс және оңтүстік-батыс облыстар) деп аталады. </w:t>
      </w:r>
    </w:p>
    <w:p>
      <w:pPr>
        <w:spacing w:after="0"/>
        <w:ind w:left="0"/>
        <w:jc w:val="both"/>
      </w:pPr>
      <w:r>
        <w:rPr>
          <w:rFonts w:ascii="Times New Roman"/>
          <w:b w:val="false"/>
          <w:i w:val="false"/>
          <w:color w:val="000000"/>
          <w:sz w:val="28"/>
        </w:rPr>
        <w:t>
      41. Педагог оқу процесінде ладтық, үндестілік, ырғақтық және әуендік ерекшеліктерін ескере отырып, қазақ халық әндері мен күйлерінің өңдеулерін, қазақстан композиторларының шығармаларын кеңінен қолданады.</w:t>
      </w:r>
    </w:p>
    <w:p>
      <w:pPr>
        <w:spacing w:after="0"/>
        <w:ind w:left="0"/>
        <w:jc w:val="both"/>
      </w:pPr>
      <w:r>
        <w:rPr>
          <w:rFonts w:ascii="Times New Roman"/>
          <w:b w:val="false"/>
          <w:i w:val="false"/>
          <w:color w:val="000000"/>
          <w:sz w:val="28"/>
        </w:rPr>
        <w:t>
      42. Оқу репертуарының әр түрлі жанрдағы және стильдегі шығармаларға қанық болуы музыкалық материалды оқуға, салыстыруға, жүйелеуге оңтайлы жағдай туғызады.</w:t>
      </w:r>
    </w:p>
    <w:p>
      <w:pPr>
        <w:spacing w:after="0"/>
        <w:ind w:left="0"/>
        <w:jc w:val="both"/>
      </w:pPr>
      <w:r>
        <w:rPr>
          <w:rFonts w:ascii="Times New Roman"/>
          <w:b w:val="false"/>
          <w:i w:val="false"/>
          <w:color w:val="000000"/>
          <w:sz w:val="28"/>
        </w:rPr>
        <w:t>
      43. Педагог күрделілігі төмендеу тапсырмадан мейлінше күрделі тапсырмаға біртіндеп ауысу, білім алушыға музыкалық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44.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45.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46.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47. Білім алушының музыкалық дүниетанымын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48. Жеке жоспардың міндетті тараулары:</w:t>
      </w:r>
    </w:p>
    <w:p>
      <w:pPr>
        <w:spacing w:after="0"/>
        <w:ind w:left="0"/>
        <w:jc w:val="both"/>
      </w:pPr>
      <w:r>
        <w:rPr>
          <w:rFonts w:ascii="Times New Roman"/>
          <w:b w:val="false"/>
          <w:i w:val="false"/>
          <w:color w:val="000000"/>
          <w:sz w:val="28"/>
        </w:rPr>
        <w:t>
      1) ән, күй, эпос (жыр);</w:t>
      </w:r>
    </w:p>
    <w:p>
      <w:pPr>
        <w:spacing w:after="0"/>
        <w:ind w:left="0"/>
        <w:jc w:val="both"/>
      </w:pPr>
      <w:r>
        <w:rPr>
          <w:rFonts w:ascii="Times New Roman"/>
          <w:b w:val="false"/>
          <w:i w:val="false"/>
          <w:color w:val="000000"/>
          <w:sz w:val="28"/>
        </w:rPr>
        <w:t>
      2) ансамбльдің құрамында жұмыс істеу;</w:t>
      </w:r>
    </w:p>
    <w:p>
      <w:pPr>
        <w:spacing w:after="0"/>
        <w:ind w:left="0"/>
        <w:jc w:val="both"/>
      </w:pPr>
      <w:r>
        <w:rPr>
          <w:rFonts w:ascii="Times New Roman"/>
          <w:b w:val="false"/>
          <w:i w:val="false"/>
          <w:color w:val="000000"/>
          <w:sz w:val="28"/>
        </w:rPr>
        <w:t>
      3) нотаны парақтан оқу дағдылары.</w:t>
      </w:r>
    </w:p>
    <w:p>
      <w:pPr>
        <w:spacing w:after="0"/>
        <w:ind w:left="0"/>
        <w:jc w:val="both"/>
      </w:pPr>
      <w:r>
        <w:rPr>
          <w:rFonts w:ascii="Times New Roman"/>
          <w:b w:val="false"/>
          <w:i w:val="false"/>
          <w:color w:val="000000"/>
          <w:sz w:val="28"/>
        </w:rPr>
        <w:t>
      49.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50.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51.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52. Өзіндік сабақтар ұдайы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шығынын ескеріліп анықталады.</w:t>
      </w:r>
    </w:p>
    <w:p>
      <w:pPr>
        <w:spacing w:after="0"/>
        <w:ind w:left="0"/>
        <w:jc w:val="both"/>
      </w:pPr>
      <w:r>
        <w:rPr>
          <w:rFonts w:ascii="Times New Roman"/>
          <w:b w:val="false"/>
          <w:i w:val="false"/>
          <w:color w:val="000000"/>
          <w:sz w:val="28"/>
        </w:rPr>
        <w:t>
      53. Жеке үй тапсырмасы бірнеше рет жүргізіліп, педагогтің ұсынымдарына сәйкес құрылады. Бірінші кезекте түрлі техникалық тәсілдерді пайдаланып, ең күрделі музыкалық эпизодтар пысықталады. Педагог білім алушының ақыл-ой және физикалық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54.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өзінің орындауын талдау (білім алушы өзінің ойнауын бағалайды, жіберілген қателіктерін белгілейді);</w:t>
      </w:r>
    </w:p>
    <w:p>
      <w:pPr>
        <w:spacing w:after="0"/>
        <w:ind w:left="0"/>
        <w:jc w:val="both"/>
      </w:pPr>
      <w:r>
        <w:rPr>
          <w:rFonts w:ascii="Times New Roman"/>
          <w:b w:val="false"/>
          <w:i w:val="false"/>
          <w:color w:val="000000"/>
          <w:sz w:val="28"/>
        </w:rPr>
        <w:t>
      2) білім алушың күнделігіне шығармамен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(білім алушы қиындықтар туралы және оларды жою туралы айтады).</w:t>
      </w:r>
    </w:p>
    <w:p>
      <w:pPr>
        <w:spacing w:after="0"/>
        <w:ind w:left="0"/>
        <w:jc w:val="both"/>
      </w:pPr>
      <w:r>
        <w:rPr>
          <w:rFonts w:ascii="Times New Roman"/>
          <w:b w:val="false"/>
          <w:i w:val="false"/>
          <w:color w:val="000000"/>
          <w:sz w:val="28"/>
        </w:rPr>
        <w:t>
      55. "Дәстүрлі ән айту" пәнінің "Этносольфеджио", "Қазақ музыка әдебиеті", "Ұжымдық музыка ойнау"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56. 1 сыныптағы Бағдарлама талаптары:</w:t>
      </w:r>
    </w:p>
    <w:p>
      <w:pPr>
        <w:spacing w:after="0"/>
        <w:ind w:left="0"/>
        <w:jc w:val="both"/>
      </w:pPr>
      <w:r>
        <w:rPr>
          <w:rFonts w:ascii="Times New Roman"/>
          <w:b w:val="false"/>
          <w:i w:val="false"/>
          <w:color w:val="000000"/>
          <w:sz w:val="28"/>
        </w:rPr>
        <w:t>
      1) "ноталық стан", "қазақтың дәстүрлі әні", "дәстүрлі ән айту", "динамикалық дыбыстар", "кварта" (оң бұрау), "квинта" (теріс бұрау), "диапазон", "дыбыс реңкі" (тембр) – түсініктері қалыптасады;</w:t>
      </w:r>
    </w:p>
    <w:p>
      <w:pPr>
        <w:spacing w:after="0"/>
        <w:ind w:left="0"/>
        <w:jc w:val="both"/>
      </w:pPr>
      <w:r>
        <w:rPr>
          <w:rFonts w:ascii="Times New Roman"/>
          <w:b w:val="false"/>
          <w:i w:val="false"/>
          <w:color w:val="000000"/>
          <w:sz w:val="28"/>
        </w:rPr>
        <w:t>
      2) әншілік тыныс алу және дауыстың дұрыс әншілік дыбысталу негіздері қалыптасады. Домбырада ойнау білігі, әндерді ойнау тәсілдері қалыптасады;</w:t>
      </w:r>
    </w:p>
    <w:p>
      <w:pPr>
        <w:spacing w:after="0"/>
        <w:ind w:left="0"/>
        <w:jc w:val="both"/>
      </w:pPr>
      <w:r>
        <w:rPr>
          <w:rFonts w:ascii="Times New Roman"/>
          <w:b w:val="false"/>
          <w:i w:val="false"/>
          <w:color w:val="000000"/>
          <w:sz w:val="28"/>
        </w:rPr>
        <w:t>
      3) білім алушы 10-15 музыкалық шығарма үйретіледі.</w:t>
      </w:r>
    </w:p>
    <w:p>
      <w:pPr>
        <w:spacing w:after="0"/>
        <w:ind w:left="0"/>
        <w:jc w:val="both"/>
      </w:pPr>
      <w:r>
        <w:rPr>
          <w:rFonts w:ascii="Times New Roman"/>
          <w:b w:val="false"/>
          <w:i w:val="false"/>
          <w:color w:val="000000"/>
          <w:sz w:val="28"/>
        </w:rPr>
        <w:t xml:space="preserve">
      57. 1 сыныптағы оқу пәнінің мазмұны. </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Музыкалық-бейнелі ойлау мен музыкалық есту қабілетін қалыптастыру және дамыту.</w:t>
      </w:r>
    </w:p>
    <w:p>
      <w:pPr>
        <w:spacing w:after="0"/>
        <w:ind w:left="0"/>
        <w:jc w:val="both"/>
      </w:pPr>
      <w:r>
        <w:rPr>
          <w:rFonts w:ascii="Times New Roman"/>
          <w:b w:val="false"/>
          <w:i w:val="false"/>
          <w:color w:val="000000"/>
          <w:sz w:val="28"/>
        </w:rPr>
        <w:t>
      2 -тақырып. Әлем музыкасы туралы әңгіме.</w:t>
      </w:r>
    </w:p>
    <w:p>
      <w:pPr>
        <w:spacing w:after="0"/>
        <w:ind w:left="0"/>
        <w:jc w:val="both"/>
      </w:pPr>
      <w:r>
        <w:rPr>
          <w:rFonts w:ascii="Times New Roman"/>
          <w:b w:val="false"/>
          <w:i w:val="false"/>
          <w:color w:val="000000"/>
          <w:sz w:val="28"/>
        </w:rPr>
        <w:t>
      3-тақырып. Қазақтың ұлттық өнері туралы әңгіме.</w:t>
      </w:r>
    </w:p>
    <w:p>
      <w:pPr>
        <w:spacing w:after="0"/>
        <w:ind w:left="0"/>
        <w:jc w:val="both"/>
      </w:pPr>
      <w:r>
        <w:rPr>
          <w:rFonts w:ascii="Times New Roman"/>
          <w:b w:val="false"/>
          <w:i w:val="false"/>
          <w:color w:val="000000"/>
          <w:sz w:val="28"/>
        </w:rPr>
        <w:t>
      4-тақырып. Ноталық станмен танысу.</w:t>
      </w:r>
    </w:p>
    <w:p>
      <w:pPr>
        <w:spacing w:after="0"/>
        <w:ind w:left="0"/>
        <w:jc w:val="both"/>
      </w:pPr>
      <w:r>
        <w:rPr>
          <w:rFonts w:ascii="Times New Roman"/>
          <w:b w:val="false"/>
          <w:i w:val="false"/>
          <w:color w:val="000000"/>
          <w:sz w:val="28"/>
        </w:rPr>
        <w:t>
      5-тақырып. Халық әндерін орындау ерекшеліктерімен танысу.</w:t>
      </w:r>
    </w:p>
    <w:p>
      <w:pPr>
        <w:spacing w:after="0"/>
        <w:ind w:left="0"/>
        <w:jc w:val="both"/>
      </w:pPr>
      <w:r>
        <w:rPr>
          <w:rFonts w:ascii="Times New Roman"/>
          <w:b w:val="false"/>
          <w:i w:val="false"/>
          <w:color w:val="000000"/>
          <w:sz w:val="28"/>
        </w:rPr>
        <w:t xml:space="preserve">
      6-тақырып. Халық әндерін дәстүрлі нақышта орындайтын мектептер. </w:t>
      </w:r>
    </w:p>
    <w:p>
      <w:pPr>
        <w:spacing w:after="0"/>
        <w:ind w:left="0"/>
        <w:jc w:val="both"/>
      </w:pPr>
      <w:r>
        <w:rPr>
          <w:rFonts w:ascii="Times New Roman"/>
          <w:b w:val="false"/>
          <w:i w:val="false"/>
          <w:color w:val="000000"/>
          <w:sz w:val="28"/>
        </w:rPr>
        <w:t>
      7-тақырып. Халық әндерін дәстүрлі нақышта орындайтын мектептердің ерекшеліктері.</w:t>
      </w:r>
    </w:p>
    <w:p>
      <w:pPr>
        <w:spacing w:after="0"/>
        <w:ind w:left="0"/>
        <w:jc w:val="both"/>
      </w:pPr>
      <w:r>
        <w:rPr>
          <w:rFonts w:ascii="Times New Roman"/>
          <w:b w:val="false"/>
          <w:i w:val="false"/>
          <w:color w:val="000000"/>
          <w:sz w:val="28"/>
        </w:rPr>
        <w:t>
      8-тақырып. Дәстүрлі ән айту мектебінің көрнекті өкілдері.</w:t>
      </w:r>
    </w:p>
    <w:p>
      <w:pPr>
        <w:spacing w:after="0"/>
        <w:ind w:left="0"/>
        <w:jc w:val="both"/>
      </w:pPr>
      <w:r>
        <w:rPr>
          <w:rFonts w:ascii="Times New Roman"/>
          <w:b w:val="false"/>
          <w:i w:val="false"/>
          <w:color w:val="000000"/>
          <w:sz w:val="28"/>
        </w:rPr>
        <w:t>
      9-тақырып. Аспап және оның құрылымымен таныстыру. Аспаптың негізгі бөліктері: шанағы (корпус)-тиегі, резонатор, мойыны, бағыттау түймелері; құлағы – күйге келтіру тетігі. Аспапты 1 октавада ре соль-ге келтіру. Домбырада ойнау тәсілдері: қолдың барлық саусақтарымен ішекті қағып ойнау және ішектерді шертіп ойнау.</w:t>
      </w:r>
    </w:p>
    <w:p>
      <w:pPr>
        <w:spacing w:after="0"/>
        <w:ind w:left="0"/>
        <w:jc w:val="both"/>
      </w:pPr>
      <w:r>
        <w:rPr>
          <w:rFonts w:ascii="Times New Roman"/>
          <w:b w:val="false"/>
          <w:i w:val="false"/>
          <w:color w:val="000000"/>
          <w:sz w:val="28"/>
        </w:rPr>
        <w:t>
      10-тақырып. Ойын барысында дұрыс орнығу, оң және сол қолды қою. Аспапты дұрыс орнықтыру. Саусақтарды домбыраның мойнына және ноталық станға орналастыру. Аспаптың мойнындағы дыбыстардың орналасуы.</w:t>
      </w:r>
    </w:p>
    <w:p>
      <w:pPr>
        <w:spacing w:after="0"/>
        <w:ind w:left="0"/>
        <w:jc w:val="both"/>
      </w:pPr>
      <w:r>
        <w:rPr>
          <w:rFonts w:ascii="Times New Roman"/>
          <w:b w:val="false"/>
          <w:i w:val="false"/>
          <w:color w:val="000000"/>
          <w:sz w:val="28"/>
        </w:rPr>
        <w:t>
      11-тақырып. Домбырада ойнаудың дәстүрлі тәсілдерін (штрихтарын) көрсету және білім алушылардың оларды меңгеруі. Жоғары-төмен қағуды орындау. Аппликатура. 2/4.</w:t>
      </w:r>
    </w:p>
    <w:p>
      <w:pPr>
        <w:spacing w:after="0"/>
        <w:ind w:left="0"/>
        <w:jc w:val="both"/>
      </w:pPr>
      <w:r>
        <w:rPr>
          <w:rFonts w:ascii="Times New Roman"/>
          <w:b w:val="false"/>
          <w:i w:val="false"/>
          <w:color w:val="000000"/>
          <w:sz w:val="28"/>
        </w:rPr>
        <w:t>
      12-тақырып. Домбырада ойнаудың түрлі тәсідерін меңгеруге арналған жаттығулар.</w:t>
      </w:r>
    </w:p>
    <w:p>
      <w:pPr>
        <w:spacing w:after="0"/>
        <w:ind w:left="0"/>
        <w:jc w:val="both"/>
      </w:pPr>
      <w:r>
        <w:rPr>
          <w:rFonts w:ascii="Times New Roman"/>
          <w:b w:val="false"/>
          <w:i w:val="false"/>
          <w:color w:val="000000"/>
          <w:sz w:val="28"/>
        </w:rPr>
        <w:t>
      13-тақырып. Аспапты күйге келтіруді үйрету. Мойын құлақтарын күйге келтіру.</w:t>
      </w:r>
    </w:p>
    <w:p>
      <w:pPr>
        <w:spacing w:after="0"/>
        <w:ind w:left="0"/>
        <w:jc w:val="both"/>
      </w:pPr>
      <w:r>
        <w:rPr>
          <w:rFonts w:ascii="Times New Roman"/>
          <w:b w:val="false"/>
          <w:i w:val="false"/>
          <w:color w:val="000000"/>
          <w:sz w:val="28"/>
        </w:rPr>
        <w:t>
      14-тақырып. Дауыс аппаратын дайындау. Әншілік дауыстың (диапазон) дыбыстық көлемі, дауыс бояуы (тембр, тесситура).</w:t>
      </w:r>
    </w:p>
    <w:p>
      <w:pPr>
        <w:spacing w:after="0"/>
        <w:ind w:left="0"/>
        <w:jc w:val="both"/>
      </w:pPr>
      <w:r>
        <w:rPr>
          <w:rFonts w:ascii="Times New Roman"/>
          <w:b w:val="false"/>
          <w:i w:val="false"/>
          <w:color w:val="000000"/>
          <w:sz w:val="28"/>
        </w:rPr>
        <w:t>
      15-тақырып. Баланың дауыс аппаратымен жұмыс.</w:t>
      </w:r>
    </w:p>
    <w:p>
      <w:pPr>
        <w:spacing w:after="0"/>
        <w:ind w:left="0"/>
        <w:jc w:val="both"/>
      </w:pPr>
      <w:r>
        <w:rPr>
          <w:rFonts w:ascii="Times New Roman"/>
          <w:b w:val="false"/>
          <w:i w:val="false"/>
          <w:color w:val="000000"/>
          <w:sz w:val="28"/>
        </w:rPr>
        <w:t xml:space="preserve">
      16-тақырып. Дауысты қоюға арналған жаттығулар. </w:t>
      </w:r>
    </w:p>
    <w:p>
      <w:pPr>
        <w:spacing w:after="0"/>
        <w:ind w:left="0"/>
        <w:jc w:val="both"/>
      </w:pPr>
      <w:r>
        <w:rPr>
          <w:rFonts w:ascii="Times New Roman"/>
          <w:b w:val="false"/>
          <w:i w:val="false"/>
          <w:color w:val="000000"/>
          <w:sz w:val="28"/>
        </w:rPr>
        <w:t>
      17-тақырып. Дұрыс тыныс алу. Дұрыс тыныс алудың элементтері. Вокалға арналған тыныс алу жаттығулары.</w:t>
      </w:r>
    </w:p>
    <w:p>
      <w:pPr>
        <w:spacing w:after="0"/>
        <w:ind w:left="0"/>
        <w:jc w:val="both"/>
      </w:pPr>
      <w:r>
        <w:rPr>
          <w:rFonts w:ascii="Times New Roman"/>
          <w:b w:val="false"/>
          <w:i w:val="false"/>
          <w:color w:val="000000"/>
          <w:sz w:val="28"/>
        </w:rPr>
        <w:t>
      18-тақырып. Домбыраның сүйемелдеуімен вокалға арналған жаттығуларды орындау.</w:t>
      </w:r>
    </w:p>
    <w:p>
      <w:pPr>
        <w:spacing w:after="0"/>
        <w:ind w:left="0"/>
        <w:jc w:val="both"/>
      </w:pPr>
      <w:r>
        <w:rPr>
          <w:rFonts w:ascii="Times New Roman"/>
          <w:b w:val="false"/>
          <w:i w:val="false"/>
          <w:color w:val="000000"/>
          <w:sz w:val="28"/>
        </w:rPr>
        <w:t>
      19-тақырып. Музыкалық есту қабілетін дамыту.</w:t>
      </w:r>
    </w:p>
    <w:p>
      <w:pPr>
        <w:spacing w:after="0"/>
        <w:ind w:left="0"/>
        <w:jc w:val="both"/>
      </w:pPr>
      <w:r>
        <w:rPr>
          <w:rFonts w:ascii="Times New Roman"/>
          <w:b w:val="false"/>
          <w:i w:val="false"/>
          <w:color w:val="000000"/>
          <w:sz w:val="28"/>
        </w:rPr>
        <w:t>
      20-тақырып. Білім алушының мүмкіндіктерін ескере отырып, репертуарды таңдау. Музыкалық материалды тыңдау және танысу. Әуендерді жаттау, домбырада дыбыстарды шығару.</w:t>
      </w:r>
    </w:p>
    <w:p>
      <w:pPr>
        <w:spacing w:after="0"/>
        <w:ind w:left="0"/>
        <w:jc w:val="both"/>
      </w:pPr>
      <w:r>
        <w:rPr>
          <w:rFonts w:ascii="Times New Roman"/>
          <w:b w:val="false"/>
          <w:i w:val="false"/>
          <w:color w:val="000000"/>
          <w:sz w:val="28"/>
        </w:rPr>
        <w:t>
      21-тақырып. Балалар әндері. Халық әндері және заманауи Қазақстан композиторларының әндері.</w:t>
      </w:r>
    </w:p>
    <w:p>
      <w:pPr>
        <w:spacing w:after="0"/>
        <w:ind w:left="0"/>
        <w:jc w:val="both"/>
      </w:pPr>
      <w:r>
        <w:rPr>
          <w:rFonts w:ascii="Times New Roman"/>
          <w:b w:val="false"/>
          <w:i w:val="false"/>
          <w:color w:val="000000"/>
          <w:sz w:val="28"/>
        </w:rPr>
        <w:t>
      58.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қазақ музыка мәдениеті тарихының ерекшеліктерін біледі;</w:t>
      </w:r>
    </w:p>
    <w:p>
      <w:pPr>
        <w:spacing w:after="0"/>
        <w:ind w:left="0"/>
        <w:jc w:val="both"/>
      </w:pPr>
      <w:r>
        <w:rPr>
          <w:rFonts w:ascii="Times New Roman"/>
          <w:b w:val="false"/>
          <w:i w:val="false"/>
          <w:color w:val="000000"/>
          <w:sz w:val="28"/>
        </w:rPr>
        <w:t>
      2) дәстүрлі ән туралы түсініктері болады;</w:t>
      </w:r>
    </w:p>
    <w:p>
      <w:pPr>
        <w:spacing w:after="0"/>
        <w:ind w:left="0"/>
        <w:jc w:val="both"/>
      </w:pPr>
      <w:r>
        <w:rPr>
          <w:rFonts w:ascii="Times New Roman"/>
          <w:b w:val="false"/>
          <w:i w:val="false"/>
          <w:color w:val="000000"/>
          <w:sz w:val="28"/>
        </w:rPr>
        <w:t>
      3) музыкалық аспапты (домбыра), оның құрылымын біледі, өз бетінше аспапты күйге келтіре алады;</w:t>
      </w:r>
    </w:p>
    <w:p>
      <w:pPr>
        <w:spacing w:after="0"/>
        <w:ind w:left="0"/>
        <w:jc w:val="both"/>
      </w:pPr>
      <w:r>
        <w:rPr>
          <w:rFonts w:ascii="Times New Roman"/>
          <w:b w:val="false"/>
          <w:i w:val="false"/>
          <w:color w:val="000000"/>
          <w:sz w:val="28"/>
        </w:rPr>
        <w:t>
      4) ойын барысында дұрыс отыруды, оң қол мен сол қолды қоюды біледі;</w:t>
      </w:r>
    </w:p>
    <w:p>
      <w:pPr>
        <w:spacing w:after="0"/>
        <w:ind w:left="0"/>
        <w:jc w:val="both"/>
      </w:pPr>
      <w:r>
        <w:rPr>
          <w:rFonts w:ascii="Times New Roman"/>
          <w:b w:val="false"/>
          <w:i w:val="false"/>
          <w:color w:val="000000"/>
          <w:sz w:val="28"/>
        </w:rPr>
        <w:t>
      5) естуі бойынша домбыраны ажыратады;</w:t>
      </w:r>
    </w:p>
    <w:p>
      <w:pPr>
        <w:spacing w:after="0"/>
        <w:ind w:left="0"/>
        <w:jc w:val="both"/>
      </w:pPr>
      <w:r>
        <w:rPr>
          <w:rFonts w:ascii="Times New Roman"/>
          <w:b w:val="false"/>
          <w:i w:val="false"/>
          <w:color w:val="000000"/>
          <w:sz w:val="28"/>
        </w:rPr>
        <w:t>
      6) терминдер мен түсініктерді біледі: ноталық стан, ноталардың ұзақтығы, аппликатура, ауыспалы штрих, пунктирлі штрих, жоғары, төменгі қағыс;</w:t>
      </w:r>
    </w:p>
    <w:p>
      <w:pPr>
        <w:spacing w:after="0"/>
        <w:ind w:left="0"/>
        <w:jc w:val="both"/>
      </w:pPr>
      <w:r>
        <w:rPr>
          <w:rFonts w:ascii="Times New Roman"/>
          <w:b w:val="false"/>
          <w:i w:val="false"/>
          <w:color w:val="000000"/>
          <w:sz w:val="28"/>
        </w:rPr>
        <w:t>
      7) аспаптың мойнындағы дыбыстардың орналасуын біледі;</w:t>
      </w:r>
    </w:p>
    <w:p>
      <w:pPr>
        <w:spacing w:after="0"/>
        <w:ind w:left="0"/>
        <w:jc w:val="both"/>
      </w:pPr>
      <w:r>
        <w:rPr>
          <w:rFonts w:ascii="Times New Roman"/>
          <w:b w:val="false"/>
          <w:i w:val="false"/>
          <w:color w:val="000000"/>
          <w:sz w:val="28"/>
        </w:rPr>
        <w:t>
      8) шағын шығарманы нота бойынша талдай алады;</w:t>
      </w:r>
    </w:p>
    <w:p>
      <w:pPr>
        <w:spacing w:after="0"/>
        <w:ind w:left="0"/>
        <w:jc w:val="both"/>
      </w:pPr>
      <w:r>
        <w:rPr>
          <w:rFonts w:ascii="Times New Roman"/>
          <w:b w:val="false"/>
          <w:i w:val="false"/>
          <w:color w:val="000000"/>
          <w:sz w:val="28"/>
        </w:rPr>
        <w:t>
      9) жаттығуларды ноталық дәптерге жазуды, аспапта парақтан оқуды, техникалық жаттығуларды ойнауды біледі;</w:t>
      </w:r>
    </w:p>
    <w:p>
      <w:pPr>
        <w:spacing w:after="0"/>
        <w:ind w:left="0"/>
        <w:jc w:val="both"/>
      </w:pPr>
      <w:r>
        <w:rPr>
          <w:rFonts w:ascii="Times New Roman"/>
          <w:b w:val="false"/>
          <w:i w:val="false"/>
          <w:color w:val="000000"/>
          <w:sz w:val="28"/>
        </w:rPr>
        <w:t>
      10) дәстүрлі ән мектептері туралы түсінігі бар;</w:t>
      </w:r>
    </w:p>
    <w:p>
      <w:pPr>
        <w:spacing w:after="0"/>
        <w:ind w:left="0"/>
        <w:jc w:val="both"/>
      </w:pPr>
      <w:r>
        <w:rPr>
          <w:rFonts w:ascii="Times New Roman"/>
          <w:b w:val="false"/>
          <w:i w:val="false"/>
          <w:color w:val="000000"/>
          <w:sz w:val="28"/>
        </w:rPr>
        <w:t>
      11) халық әндерін дәстүрлі нақышта орындау мектептерінің ерекшеліктерін біледі;</w:t>
      </w:r>
    </w:p>
    <w:p>
      <w:pPr>
        <w:spacing w:after="0"/>
        <w:ind w:left="0"/>
        <w:jc w:val="both"/>
      </w:pPr>
      <w:r>
        <w:rPr>
          <w:rFonts w:ascii="Times New Roman"/>
          <w:b w:val="false"/>
          <w:i w:val="false"/>
          <w:color w:val="000000"/>
          <w:sz w:val="28"/>
        </w:rPr>
        <w:t>
      12) дәстүрлі ән мектептерінің өкілдерін біледі;</w:t>
      </w:r>
    </w:p>
    <w:p>
      <w:pPr>
        <w:spacing w:after="0"/>
        <w:ind w:left="0"/>
        <w:jc w:val="both"/>
      </w:pPr>
      <w:r>
        <w:rPr>
          <w:rFonts w:ascii="Times New Roman"/>
          <w:b w:val="false"/>
          <w:i w:val="false"/>
          <w:color w:val="000000"/>
          <w:sz w:val="28"/>
        </w:rPr>
        <w:t>
      13) дәстүрлі ән мектептерінің ерекшеліктерін біледі;</w:t>
      </w:r>
    </w:p>
    <w:p>
      <w:pPr>
        <w:spacing w:after="0"/>
        <w:ind w:left="0"/>
        <w:jc w:val="both"/>
      </w:pPr>
      <w:r>
        <w:rPr>
          <w:rFonts w:ascii="Times New Roman"/>
          <w:b w:val="false"/>
          <w:i w:val="false"/>
          <w:color w:val="000000"/>
          <w:sz w:val="28"/>
        </w:rPr>
        <w:t>
      14) домбыраның көркемдік-орындаушылық мүмкіндіктерін біледі;</w:t>
      </w:r>
    </w:p>
    <w:p>
      <w:pPr>
        <w:spacing w:after="0"/>
        <w:ind w:left="0"/>
        <w:jc w:val="both"/>
      </w:pPr>
      <w:r>
        <w:rPr>
          <w:rFonts w:ascii="Times New Roman"/>
          <w:b w:val="false"/>
          <w:i w:val="false"/>
          <w:color w:val="000000"/>
          <w:sz w:val="28"/>
        </w:rPr>
        <w:t>
      15) жеңіл музыкалық шығарманы орындай алады;</w:t>
      </w:r>
    </w:p>
    <w:p>
      <w:pPr>
        <w:spacing w:after="0"/>
        <w:ind w:left="0"/>
        <w:jc w:val="both"/>
      </w:pPr>
      <w:r>
        <w:rPr>
          <w:rFonts w:ascii="Times New Roman"/>
          <w:b w:val="false"/>
          <w:i w:val="false"/>
          <w:color w:val="000000"/>
          <w:sz w:val="28"/>
        </w:rPr>
        <w:t>
      16) естуді бақылауды тәрбиелеу дағдыларына және музыкалық шығарманы орындау процесін басқару білігіне ие;</w:t>
      </w:r>
    </w:p>
    <w:p>
      <w:pPr>
        <w:spacing w:after="0"/>
        <w:ind w:left="0"/>
        <w:jc w:val="both"/>
      </w:pPr>
      <w:r>
        <w:rPr>
          <w:rFonts w:ascii="Times New Roman"/>
          <w:b w:val="false"/>
          <w:i w:val="false"/>
          <w:color w:val="000000"/>
          <w:sz w:val="28"/>
        </w:rPr>
        <w:t>
      17) домбыраның сүйемелдеуімен әндерді орындайды;</w:t>
      </w:r>
    </w:p>
    <w:p>
      <w:pPr>
        <w:spacing w:after="0"/>
        <w:ind w:left="0"/>
        <w:jc w:val="both"/>
      </w:pPr>
      <w:r>
        <w:rPr>
          <w:rFonts w:ascii="Times New Roman"/>
          <w:b w:val="false"/>
          <w:i w:val="false"/>
          <w:color w:val="000000"/>
          <w:sz w:val="28"/>
        </w:rPr>
        <w:t>
      18) орындаудың көркемдік-мәнерлі құралдарын біледі және практикада қолдана алады;</w:t>
      </w:r>
    </w:p>
    <w:p>
      <w:pPr>
        <w:spacing w:after="0"/>
        <w:ind w:left="0"/>
        <w:jc w:val="both"/>
      </w:pPr>
      <w:r>
        <w:rPr>
          <w:rFonts w:ascii="Times New Roman"/>
          <w:b w:val="false"/>
          <w:i w:val="false"/>
          <w:color w:val="000000"/>
          <w:sz w:val="28"/>
        </w:rPr>
        <w:t>
      19) орындалатын музыкалық шығармаларды талдай алады;</w:t>
      </w:r>
    </w:p>
    <w:p>
      <w:pPr>
        <w:spacing w:after="0"/>
        <w:ind w:left="0"/>
        <w:jc w:val="both"/>
      </w:pPr>
      <w:r>
        <w:rPr>
          <w:rFonts w:ascii="Times New Roman"/>
          <w:b w:val="false"/>
          <w:i w:val="false"/>
          <w:color w:val="000000"/>
          <w:sz w:val="28"/>
        </w:rPr>
        <w:t>
      20) домбырада ойнаудың түрлі тәсілдерін біледі;</w:t>
      </w:r>
    </w:p>
    <w:p>
      <w:pPr>
        <w:spacing w:after="0"/>
        <w:ind w:left="0"/>
        <w:jc w:val="both"/>
      </w:pPr>
      <w:r>
        <w:rPr>
          <w:rFonts w:ascii="Times New Roman"/>
          <w:b w:val="false"/>
          <w:i w:val="false"/>
          <w:color w:val="000000"/>
          <w:sz w:val="28"/>
        </w:rPr>
        <w:t>
      21) музыкалық шығармаларды жаттау әдістері мен орындаушылық қиындықтармен жұмыс тәсілдері туралы түсініктері қалыптасқан;</w:t>
      </w:r>
    </w:p>
    <w:p>
      <w:pPr>
        <w:spacing w:after="0"/>
        <w:ind w:left="0"/>
        <w:jc w:val="both"/>
      </w:pPr>
      <w:r>
        <w:rPr>
          <w:rFonts w:ascii="Times New Roman"/>
          <w:b w:val="false"/>
          <w:i w:val="false"/>
          <w:color w:val="000000"/>
          <w:sz w:val="28"/>
        </w:rPr>
        <w:t>
      22) музыкалық есте сақтау жадын дамыту;</w:t>
      </w:r>
    </w:p>
    <w:p>
      <w:pPr>
        <w:spacing w:after="0"/>
        <w:ind w:left="0"/>
        <w:jc w:val="both"/>
      </w:pPr>
      <w:r>
        <w:rPr>
          <w:rFonts w:ascii="Times New Roman"/>
          <w:b w:val="false"/>
          <w:i w:val="false"/>
          <w:color w:val="000000"/>
          <w:sz w:val="28"/>
        </w:rPr>
        <w:t>
      23) байқаулық өнер көрсету дағдыларына ие.</w:t>
      </w:r>
    </w:p>
    <w:p>
      <w:pPr>
        <w:spacing w:after="0"/>
        <w:ind w:left="0"/>
        <w:jc w:val="both"/>
      </w:pPr>
      <w:r>
        <w:rPr>
          <w:rFonts w:ascii="Times New Roman"/>
          <w:b w:val="false"/>
          <w:i w:val="false"/>
          <w:color w:val="000000"/>
          <w:sz w:val="28"/>
        </w:rPr>
        <w:t>
      59. 2 сыныптағы Бағдарлама талаптары:</w:t>
      </w:r>
    </w:p>
    <w:p>
      <w:pPr>
        <w:spacing w:after="0"/>
        <w:ind w:left="0"/>
        <w:jc w:val="both"/>
      </w:pPr>
      <w:r>
        <w:rPr>
          <w:rFonts w:ascii="Times New Roman"/>
          <w:b w:val="false"/>
          <w:i w:val="false"/>
          <w:color w:val="000000"/>
          <w:sz w:val="28"/>
        </w:rPr>
        <w:t>
      1) білім алушы "дауыс аппараты" түсінігімен, әншілік дауыстың негізгі қасиеттерімен (диапазон, тесситура, күш, тембр) танысады, ән айту процесіндегі әншілік ұстаныммен, негізгі вокалдық дағдылармен танысады;</w:t>
      </w:r>
    </w:p>
    <w:p>
      <w:pPr>
        <w:spacing w:after="0"/>
        <w:ind w:left="0"/>
        <w:jc w:val="both"/>
      </w:pPr>
      <w:r>
        <w:rPr>
          <w:rFonts w:ascii="Times New Roman"/>
          <w:b w:val="false"/>
          <w:i w:val="false"/>
          <w:color w:val="000000"/>
          <w:sz w:val="28"/>
        </w:rPr>
        <w:t>
      2) есту дағдылары, артикуляция, эмоциялық мәнерлі дағдылары, әншілік дауыстың негізгі қасиеттері (сыңғырлаушылығы, қалықтаушылығы, тембрінің қалыптылығы), нотаны оқу дағдалары қалыптасады;</w:t>
      </w:r>
    </w:p>
    <w:p>
      <w:pPr>
        <w:spacing w:after="0"/>
        <w:ind w:left="0"/>
        <w:jc w:val="both"/>
      </w:pPr>
      <w:r>
        <w:rPr>
          <w:rFonts w:ascii="Times New Roman"/>
          <w:b w:val="false"/>
          <w:i w:val="false"/>
          <w:color w:val="000000"/>
          <w:sz w:val="28"/>
        </w:rPr>
        <w:t>
      3) домбырада ойнау техникасын меңгеру, домбыраның сүйемелдеуімен әндерді орындау, дәстүрлі әндер мен ән тектес күйлерді орындауды меңгеру жалғастырылады.</w:t>
      </w:r>
    </w:p>
    <w:p>
      <w:pPr>
        <w:spacing w:after="0"/>
        <w:ind w:left="0"/>
        <w:jc w:val="both"/>
      </w:pPr>
      <w:r>
        <w:rPr>
          <w:rFonts w:ascii="Times New Roman"/>
          <w:b w:val="false"/>
          <w:i w:val="false"/>
          <w:color w:val="000000"/>
          <w:sz w:val="28"/>
        </w:rPr>
        <w:t xml:space="preserve">
      60. 2 сыныптағы оқу пәнінің мазмұны. </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Әншілік дағдыларды дамыту. Әншілік нұсқау, дауыс аппаратының құрылымы, дауыс гигиенасы. Ән айту барысындағы дененің қалпы. Балаларды вокалдық дамыту ерекшеліктері мен вокалдық жаттығулар кешені. Балалардың жеке ерекшеліктерінің есебі. Вокалдық жаттығулар – білім алушылардың вокалдық дағдыларын дамыту құралы. Балаларға дәстүрлі әндерді үйрету процесі.</w:t>
      </w:r>
    </w:p>
    <w:p>
      <w:pPr>
        <w:spacing w:after="0"/>
        <w:ind w:left="0"/>
        <w:jc w:val="both"/>
      </w:pPr>
      <w:r>
        <w:rPr>
          <w:rFonts w:ascii="Times New Roman"/>
          <w:b w:val="false"/>
          <w:i w:val="false"/>
          <w:color w:val="000000"/>
          <w:sz w:val="28"/>
        </w:rPr>
        <w:t>
      2-тақырып. Ән айтуды домбырамен сүйемелдеу техникасын дамыту. Ақындық мелодиялық формула (ән-шақыру).</w:t>
      </w:r>
    </w:p>
    <w:p>
      <w:pPr>
        <w:spacing w:after="0"/>
        <w:ind w:left="0"/>
        <w:jc w:val="both"/>
      </w:pPr>
      <w:r>
        <w:rPr>
          <w:rFonts w:ascii="Times New Roman"/>
          <w:b w:val="false"/>
          <w:i w:val="false"/>
          <w:color w:val="000000"/>
          <w:sz w:val="28"/>
        </w:rPr>
        <w:t>
      3-тақырып. Өңірлік дәстүрлі ән мектептерінің әндерін орындауға үйрету. Қазақтың дәстүрлі әндерін орындаудың ерекшеліктері. Халық әндерін орындау дағдыларын қалыптастыру.</w:t>
      </w:r>
    </w:p>
    <w:p>
      <w:pPr>
        <w:spacing w:after="0"/>
        <w:ind w:left="0"/>
        <w:jc w:val="both"/>
      </w:pPr>
      <w:r>
        <w:rPr>
          <w:rFonts w:ascii="Times New Roman"/>
          <w:b w:val="false"/>
          <w:i w:val="false"/>
          <w:color w:val="000000"/>
          <w:sz w:val="28"/>
        </w:rPr>
        <w:t>
      4-тақырып. Мазмұны және көлемі жағынан күрделі әндерді орындауға үйрету.</w:t>
      </w:r>
    </w:p>
    <w:p>
      <w:pPr>
        <w:spacing w:after="0"/>
        <w:ind w:left="0"/>
        <w:jc w:val="both"/>
      </w:pPr>
      <w:r>
        <w:rPr>
          <w:rFonts w:ascii="Times New Roman"/>
          <w:b w:val="false"/>
          <w:i w:val="false"/>
          <w:color w:val="000000"/>
          <w:sz w:val="28"/>
        </w:rPr>
        <w:t>
      5-тақырып. Әуендерді домбыраның сүйемелдеуімен орындау техникасына оқыту. Педагогпен ансамбльде ойнау. Сүйемелдеуді тыңдау білігі. Әуеннің интонациялық мәнерлілігі. Жатық әуен. Музыкалық фраза мен музыкалық тепе-теңдікке қол жеткізуді жасау.</w:t>
      </w:r>
    </w:p>
    <w:p>
      <w:pPr>
        <w:spacing w:after="0"/>
        <w:ind w:left="0"/>
        <w:jc w:val="both"/>
      </w:pPr>
      <w:r>
        <w:rPr>
          <w:rFonts w:ascii="Times New Roman"/>
          <w:b w:val="false"/>
          <w:i w:val="false"/>
          <w:color w:val="000000"/>
          <w:sz w:val="28"/>
        </w:rPr>
        <w:t>
      6-тақырып. Әнді орындағанда дыбыс, дыбыстық бояулар (mp [меццо-пиано], p [пиано], mf [меццо-форте], f [форте], ff [фортиссимо]).</w:t>
      </w:r>
    </w:p>
    <w:p>
      <w:pPr>
        <w:spacing w:after="0"/>
        <w:ind w:left="0"/>
        <w:jc w:val="both"/>
      </w:pPr>
      <w:r>
        <w:rPr>
          <w:rFonts w:ascii="Times New Roman"/>
          <w:b w:val="false"/>
          <w:i w:val="false"/>
          <w:color w:val="000000"/>
          <w:sz w:val="28"/>
        </w:rPr>
        <w:t>
      7- тақырып. Тыныс алу. Баланың дауыс аппаратымен жұмыс.</w:t>
      </w:r>
    </w:p>
    <w:p>
      <w:pPr>
        <w:spacing w:after="0"/>
        <w:ind w:left="0"/>
        <w:jc w:val="both"/>
      </w:pPr>
      <w:r>
        <w:rPr>
          <w:rFonts w:ascii="Times New Roman"/>
          <w:b w:val="false"/>
          <w:i w:val="false"/>
          <w:color w:val="000000"/>
          <w:sz w:val="28"/>
        </w:rPr>
        <w:t>
      8-тақырып. Дауыс гигиенасы.</w:t>
      </w:r>
    </w:p>
    <w:p>
      <w:pPr>
        <w:spacing w:after="0"/>
        <w:ind w:left="0"/>
        <w:jc w:val="both"/>
      </w:pPr>
      <w:r>
        <w:rPr>
          <w:rFonts w:ascii="Times New Roman"/>
          <w:b w:val="false"/>
          <w:i w:val="false"/>
          <w:color w:val="000000"/>
          <w:sz w:val="28"/>
        </w:rPr>
        <w:t>
      9-тақырып. Дауыс мүмкіндіктерін жетілдіру.</w:t>
      </w:r>
    </w:p>
    <w:p>
      <w:pPr>
        <w:spacing w:after="0"/>
        <w:ind w:left="0"/>
        <w:jc w:val="both"/>
      </w:pPr>
      <w:r>
        <w:rPr>
          <w:rFonts w:ascii="Times New Roman"/>
          <w:b w:val="false"/>
          <w:i w:val="false"/>
          <w:color w:val="000000"/>
          <w:sz w:val="28"/>
        </w:rPr>
        <w:t>
      10-тақырып. Ән айту кезіндегі дауысты қою. Дұрыс тыныс алу, тыныс алу және тыныс шығару жаттығулары, дыбыс шығару.</w:t>
      </w:r>
    </w:p>
    <w:p>
      <w:pPr>
        <w:spacing w:after="0"/>
        <w:ind w:left="0"/>
        <w:jc w:val="both"/>
      </w:pPr>
      <w:r>
        <w:rPr>
          <w:rFonts w:ascii="Times New Roman"/>
          <w:b w:val="false"/>
          <w:i w:val="false"/>
          <w:color w:val="000000"/>
          <w:sz w:val="28"/>
        </w:rPr>
        <w:t>
      11- тақырып. Артикуляция, дауыс аппаратын дайындау және дамыту.</w:t>
      </w:r>
    </w:p>
    <w:p>
      <w:pPr>
        <w:spacing w:after="0"/>
        <w:ind w:left="0"/>
        <w:jc w:val="both"/>
      </w:pPr>
      <w:r>
        <w:rPr>
          <w:rFonts w:ascii="Times New Roman"/>
          <w:b w:val="false"/>
          <w:i w:val="false"/>
          <w:color w:val="000000"/>
          <w:sz w:val="28"/>
        </w:rPr>
        <w:t>
      12- тақырып. Сахна мәдениетін қалыптастыру.</w:t>
      </w:r>
    </w:p>
    <w:p>
      <w:pPr>
        <w:spacing w:after="0"/>
        <w:ind w:left="0"/>
        <w:jc w:val="both"/>
      </w:pPr>
      <w:r>
        <w:rPr>
          <w:rFonts w:ascii="Times New Roman"/>
          <w:b w:val="false"/>
          <w:i w:val="false"/>
          <w:color w:val="000000"/>
          <w:sz w:val="28"/>
        </w:rPr>
        <w:t>
      61.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дауыс аппаратының құрылымын біледі және дауыс гигиенасын сақтайды;</w:t>
      </w:r>
    </w:p>
    <w:p>
      <w:pPr>
        <w:spacing w:after="0"/>
        <w:ind w:left="0"/>
        <w:jc w:val="both"/>
      </w:pPr>
      <w:r>
        <w:rPr>
          <w:rFonts w:ascii="Times New Roman"/>
          <w:b w:val="false"/>
          <w:i w:val="false"/>
          <w:color w:val="000000"/>
          <w:sz w:val="28"/>
        </w:rPr>
        <w:t>
      2) ән айту кезінде дене қалпын бақылап тұрады;</w:t>
      </w:r>
    </w:p>
    <w:p>
      <w:pPr>
        <w:spacing w:after="0"/>
        <w:ind w:left="0"/>
        <w:jc w:val="both"/>
      </w:pPr>
      <w:r>
        <w:rPr>
          <w:rFonts w:ascii="Times New Roman"/>
          <w:b w:val="false"/>
          <w:i w:val="false"/>
          <w:color w:val="000000"/>
          <w:sz w:val="28"/>
        </w:rPr>
        <w:t>
      3) тыныс алу жаттығуларын біледі, дауыс гигиенасын сақтайды, кешенді вокалдық жаттығуларды орындайды;</w:t>
      </w:r>
    </w:p>
    <w:p>
      <w:pPr>
        <w:spacing w:after="0"/>
        <w:ind w:left="0"/>
        <w:jc w:val="both"/>
      </w:pPr>
      <w:r>
        <w:rPr>
          <w:rFonts w:ascii="Times New Roman"/>
          <w:b w:val="false"/>
          <w:i w:val="false"/>
          <w:color w:val="000000"/>
          <w:sz w:val="28"/>
        </w:rPr>
        <w:t>
      4) әнді домбырамен сүйемелдеу техникасын біледі және дамытады;</w:t>
      </w:r>
    </w:p>
    <w:p>
      <w:pPr>
        <w:spacing w:after="0"/>
        <w:ind w:left="0"/>
        <w:jc w:val="both"/>
      </w:pPr>
      <w:r>
        <w:rPr>
          <w:rFonts w:ascii="Times New Roman"/>
          <w:b w:val="false"/>
          <w:i w:val="false"/>
          <w:color w:val="000000"/>
          <w:sz w:val="28"/>
        </w:rPr>
        <w:t>
      5) қазақтың дәстүрлі әндерін орындау ерекшеліктерін біледі және оларды орындау дағдыларына ие болады;</w:t>
      </w:r>
    </w:p>
    <w:p>
      <w:pPr>
        <w:spacing w:after="0"/>
        <w:ind w:left="0"/>
        <w:jc w:val="both"/>
      </w:pPr>
      <w:r>
        <w:rPr>
          <w:rFonts w:ascii="Times New Roman"/>
          <w:b w:val="false"/>
          <w:i w:val="false"/>
          <w:color w:val="000000"/>
          <w:sz w:val="28"/>
        </w:rPr>
        <w:t>
      6) халық әндерін дәстүрлі орындау ерекшеліктерін біледі және дәстүрлі әншілік нақышты меңгереді;</w:t>
      </w:r>
    </w:p>
    <w:p>
      <w:pPr>
        <w:spacing w:after="0"/>
        <w:ind w:left="0"/>
        <w:jc w:val="both"/>
      </w:pPr>
      <w:r>
        <w:rPr>
          <w:rFonts w:ascii="Times New Roman"/>
          <w:b w:val="false"/>
          <w:i w:val="false"/>
          <w:color w:val="000000"/>
          <w:sz w:val="28"/>
        </w:rPr>
        <w:t>
      7) құрамы мен мазмұны күрделі әндерді орындайды;</w:t>
      </w:r>
    </w:p>
    <w:p>
      <w:pPr>
        <w:spacing w:after="0"/>
        <w:ind w:left="0"/>
        <w:jc w:val="both"/>
      </w:pPr>
      <w:r>
        <w:rPr>
          <w:rFonts w:ascii="Times New Roman"/>
          <w:b w:val="false"/>
          <w:i w:val="false"/>
          <w:color w:val="000000"/>
          <w:sz w:val="28"/>
        </w:rPr>
        <w:t>
      8) домбыраның сүйемелдеуімен әуендерді орындау техникасы дағдыларына ие;</w:t>
      </w:r>
    </w:p>
    <w:p>
      <w:pPr>
        <w:spacing w:after="0"/>
        <w:ind w:left="0"/>
        <w:jc w:val="both"/>
      </w:pPr>
      <w:r>
        <w:rPr>
          <w:rFonts w:ascii="Times New Roman"/>
          <w:b w:val="false"/>
          <w:i w:val="false"/>
          <w:color w:val="000000"/>
          <w:sz w:val="28"/>
        </w:rPr>
        <w:t>
      9) педагогпен ансамбльде ойнай алады;</w:t>
      </w:r>
    </w:p>
    <w:p>
      <w:pPr>
        <w:spacing w:after="0"/>
        <w:ind w:left="0"/>
        <w:jc w:val="both"/>
      </w:pPr>
      <w:r>
        <w:rPr>
          <w:rFonts w:ascii="Times New Roman"/>
          <w:b w:val="false"/>
          <w:i w:val="false"/>
          <w:color w:val="000000"/>
          <w:sz w:val="28"/>
        </w:rPr>
        <w:t>
      10) музыкалық шығарманы орындау барысында домбыраның сүйемелдеуін естиді, әуендердің мәнерлілігі мен байсалдылығын біледі;</w:t>
      </w:r>
    </w:p>
    <w:p>
      <w:pPr>
        <w:spacing w:after="0"/>
        <w:ind w:left="0"/>
        <w:jc w:val="both"/>
      </w:pPr>
      <w:r>
        <w:rPr>
          <w:rFonts w:ascii="Times New Roman"/>
          <w:b w:val="false"/>
          <w:i w:val="false"/>
          <w:color w:val="000000"/>
          <w:sz w:val="28"/>
        </w:rPr>
        <w:t>
      11) ән айту кезінде дауысты қоюды бақылайды;</w:t>
      </w:r>
    </w:p>
    <w:p>
      <w:pPr>
        <w:spacing w:after="0"/>
        <w:ind w:left="0"/>
        <w:jc w:val="both"/>
      </w:pPr>
      <w:r>
        <w:rPr>
          <w:rFonts w:ascii="Times New Roman"/>
          <w:b w:val="false"/>
          <w:i w:val="false"/>
          <w:color w:val="000000"/>
          <w:sz w:val="28"/>
        </w:rPr>
        <w:t>
      12) домбырада "ән шырқау" штрихын біледі;</w:t>
      </w:r>
    </w:p>
    <w:p>
      <w:pPr>
        <w:spacing w:after="0"/>
        <w:ind w:left="0"/>
        <w:jc w:val="both"/>
      </w:pPr>
      <w:r>
        <w:rPr>
          <w:rFonts w:ascii="Times New Roman"/>
          <w:b w:val="false"/>
          <w:i w:val="false"/>
          <w:color w:val="000000"/>
          <w:sz w:val="28"/>
        </w:rPr>
        <w:t>
      13) орындалатын әуендерді талдай алады;</w:t>
      </w:r>
    </w:p>
    <w:p>
      <w:pPr>
        <w:spacing w:after="0"/>
        <w:ind w:left="0"/>
        <w:jc w:val="both"/>
      </w:pPr>
      <w:r>
        <w:rPr>
          <w:rFonts w:ascii="Times New Roman"/>
          <w:b w:val="false"/>
          <w:i w:val="false"/>
          <w:color w:val="000000"/>
          <w:sz w:val="28"/>
        </w:rPr>
        <w:t>
      14) музыкалық, әншілік және орындаушылық дағдыларға ие;</w:t>
      </w:r>
    </w:p>
    <w:p>
      <w:pPr>
        <w:spacing w:after="0"/>
        <w:ind w:left="0"/>
        <w:jc w:val="both"/>
      </w:pPr>
      <w:r>
        <w:rPr>
          <w:rFonts w:ascii="Times New Roman"/>
          <w:b w:val="false"/>
          <w:i w:val="false"/>
          <w:color w:val="000000"/>
          <w:sz w:val="28"/>
        </w:rPr>
        <w:t>
      15) домбыраның сүйемелдеуімен ән орындау барысында дыбыс тазалығын, дыбыс сапасын, ырғақты бақылай алады.</w:t>
      </w:r>
    </w:p>
    <w:p>
      <w:pPr>
        <w:spacing w:after="0"/>
        <w:ind w:left="0"/>
        <w:jc w:val="both"/>
      </w:pPr>
      <w:r>
        <w:rPr>
          <w:rFonts w:ascii="Times New Roman"/>
          <w:b w:val="false"/>
          <w:i w:val="false"/>
          <w:color w:val="000000"/>
          <w:sz w:val="28"/>
        </w:rPr>
        <w:t>
      16) қарапайым ноталық үлгілерді парақтан оқи алады;</w:t>
      </w:r>
    </w:p>
    <w:p>
      <w:pPr>
        <w:spacing w:after="0"/>
        <w:ind w:left="0"/>
        <w:jc w:val="both"/>
      </w:pPr>
      <w:r>
        <w:rPr>
          <w:rFonts w:ascii="Times New Roman"/>
          <w:b w:val="false"/>
          <w:i w:val="false"/>
          <w:color w:val="000000"/>
          <w:sz w:val="28"/>
        </w:rPr>
        <w:t>
      17) ноталық мәтінді талдайды;</w:t>
      </w:r>
    </w:p>
    <w:p>
      <w:pPr>
        <w:spacing w:after="0"/>
        <w:ind w:left="0"/>
        <w:jc w:val="both"/>
      </w:pPr>
      <w:r>
        <w:rPr>
          <w:rFonts w:ascii="Times New Roman"/>
          <w:b w:val="false"/>
          <w:i w:val="false"/>
          <w:color w:val="000000"/>
          <w:sz w:val="28"/>
        </w:rPr>
        <w:t>
      18) мәні жағынан түрлі музыкалық екпіндерді ажырата алады;</w:t>
      </w:r>
    </w:p>
    <w:p>
      <w:pPr>
        <w:spacing w:after="0"/>
        <w:ind w:left="0"/>
        <w:jc w:val="both"/>
      </w:pPr>
      <w:r>
        <w:rPr>
          <w:rFonts w:ascii="Times New Roman"/>
          <w:b w:val="false"/>
          <w:i w:val="false"/>
          <w:color w:val="000000"/>
          <w:sz w:val="28"/>
        </w:rPr>
        <w:t>
      19) өз бетімен домбырада ойдан музыканы шығара алады;</w:t>
      </w:r>
    </w:p>
    <w:p>
      <w:pPr>
        <w:spacing w:after="0"/>
        <w:ind w:left="0"/>
        <w:jc w:val="both"/>
      </w:pPr>
      <w:r>
        <w:rPr>
          <w:rFonts w:ascii="Times New Roman"/>
          <w:b w:val="false"/>
          <w:i w:val="false"/>
          <w:color w:val="000000"/>
          <w:sz w:val="28"/>
        </w:rPr>
        <w:t>
      20) әнді орындау барысында барлық диапазонда дауыстың қалыптылығын сақтайды;</w:t>
      </w:r>
    </w:p>
    <w:p>
      <w:pPr>
        <w:spacing w:after="0"/>
        <w:ind w:left="0"/>
        <w:jc w:val="both"/>
      </w:pPr>
      <w:r>
        <w:rPr>
          <w:rFonts w:ascii="Times New Roman"/>
          <w:b w:val="false"/>
          <w:i w:val="false"/>
          <w:color w:val="000000"/>
          <w:sz w:val="28"/>
        </w:rPr>
        <w:t>
      21) сахна мәдениетін біледі.</w:t>
      </w:r>
    </w:p>
    <w:p>
      <w:pPr>
        <w:spacing w:after="0"/>
        <w:ind w:left="0"/>
        <w:jc w:val="both"/>
      </w:pPr>
      <w:r>
        <w:rPr>
          <w:rFonts w:ascii="Times New Roman"/>
          <w:b w:val="false"/>
          <w:i w:val="false"/>
          <w:color w:val="000000"/>
          <w:sz w:val="28"/>
        </w:rPr>
        <w:t xml:space="preserve">
      62. 3 сыныптағы Бағдарлама талаптары: </w:t>
      </w:r>
    </w:p>
    <w:p>
      <w:pPr>
        <w:spacing w:after="0"/>
        <w:ind w:left="0"/>
        <w:jc w:val="both"/>
      </w:pPr>
      <w:r>
        <w:rPr>
          <w:rFonts w:ascii="Times New Roman"/>
          <w:b w:val="false"/>
          <w:i w:val="false"/>
          <w:color w:val="000000"/>
          <w:sz w:val="28"/>
        </w:rPr>
        <w:t>
      1) музыкалық-теориялық, вокалдық білім, білік және дағдылардың әрі қарай қалыптастыру жалғастырылады, білім алушылар дауыс аппаратының түрлі бөліктерінің қызметтерімен танысады, тыныс алумен жұмыс (әншілік тыныс, тыныс алу гимнастикасы туралы түсінік), дыбыспен жұмыс жалғастырылады (дауыстыларды айту, дауыссыздарды шығару, дыбыс жүргізу сипаты, дыбыс шабуылы, дауыстың жоғары позициясы) артикуляциялық аппаратты дамытуға арналған сөйлеу және вокалдық жаттығулар жүргізіледі;</w:t>
      </w:r>
    </w:p>
    <w:p>
      <w:pPr>
        <w:spacing w:after="0"/>
        <w:ind w:left="0"/>
        <w:jc w:val="both"/>
      </w:pPr>
      <w:r>
        <w:rPr>
          <w:rFonts w:ascii="Times New Roman"/>
          <w:b w:val="false"/>
          <w:i w:val="false"/>
          <w:color w:val="000000"/>
          <w:sz w:val="28"/>
        </w:rPr>
        <w:t>
      2) вокалдық дағдылары дамиды, дәстүрлі әндерді меңгеруде дауыстың дара бояулары анықталады, өңірлік дәстүрлі ән мектептерінің әншілік нақышына тән штрихтық техника меңгеріледі, орындаушылық шеберліктері, аспаппен сүйемелдеу техникасы жетілдіріледі;</w:t>
      </w:r>
    </w:p>
    <w:p>
      <w:pPr>
        <w:spacing w:after="0"/>
        <w:ind w:left="0"/>
        <w:jc w:val="both"/>
      </w:pPr>
      <w:r>
        <w:rPr>
          <w:rFonts w:ascii="Times New Roman"/>
          <w:b w:val="false"/>
          <w:i w:val="false"/>
          <w:color w:val="000000"/>
          <w:sz w:val="28"/>
        </w:rPr>
        <w:t>
      3) білім алушылар қазақтың дәстүрлі әндерін жаттайды, оларды домбырамен сүйемелдеп орындайды, ән айту кезінде өзін бақылайды.</w:t>
      </w:r>
    </w:p>
    <w:p>
      <w:pPr>
        <w:spacing w:after="0"/>
        <w:ind w:left="0"/>
        <w:jc w:val="both"/>
      </w:pPr>
      <w:r>
        <w:rPr>
          <w:rFonts w:ascii="Times New Roman"/>
          <w:b w:val="false"/>
          <w:i w:val="false"/>
          <w:color w:val="000000"/>
          <w:sz w:val="28"/>
        </w:rPr>
        <w:t>
      63.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Қазақ халық әншілік шығармашылығының дәстүрлері. Қазақ халық әншілік шығармашылығындағы өңірлік ән мектептерінің өзгешеліктері. Халық әндерін дәстүрлі орындаудың ерекшелігі. </w:t>
      </w:r>
    </w:p>
    <w:p>
      <w:pPr>
        <w:spacing w:after="0"/>
        <w:ind w:left="0"/>
        <w:jc w:val="both"/>
      </w:pPr>
      <w:r>
        <w:rPr>
          <w:rFonts w:ascii="Times New Roman"/>
          <w:b w:val="false"/>
          <w:i w:val="false"/>
          <w:color w:val="000000"/>
          <w:sz w:val="28"/>
        </w:rPr>
        <w:t>
      2-тақырып. Әншілік мектептің мақамына тән штрихтық техникаға оқыту.</w:t>
      </w:r>
    </w:p>
    <w:p>
      <w:pPr>
        <w:spacing w:after="0"/>
        <w:ind w:left="0"/>
        <w:jc w:val="both"/>
      </w:pPr>
      <w:r>
        <w:rPr>
          <w:rFonts w:ascii="Times New Roman"/>
          <w:b w:val="false"/>
          <w:i w:val="false"/>
          <w:color w:val="000000"/>
          <w:sz w:val="28"/>
        </w:rPr>
        <w:t>
      3-тақырып. Домбыра сүйемелінің дәстүрлі штрихтары. Домбыраның дыбыс аумағы (регистрі).</w:t>
      </w:r>
    </w:p>
    <w:p>
      <w:pPr>
        <w:spacing w:after="0"/>
        <w:ind w:left="0"/>
        <w:jc w:val="both"/>
      </w:pPr>
      <w:r>
        <w:rPr>
          <w:rFonts w:ascii="Times New Roman"/>
          <w:b w:val="false"/>
          <w:i w:val="false"/>
          <w:color w:val="000000"/>
          <w:sz w:val="28"/>
        </w:rPr>
        <w:t>
      4-тақырып. Дыбыспен жұмыс (дауыстыларды айту, дауыссыздарды айту, дыбыс жүргізу сипаты, дыбыс шабуылы, дыбыстың жоғары позициясы). Әннің мәтінімен жұмыс.</w:t>
      </w:r>
    </w:p>
    <w:p>
      <w:pPr>
        <w:spacing w:after="0"/>
        <w:ind w:left="0"/>
        <w:jc w:val="both"/>
      </w:pPr>
      <w:r>
        <w:rPr>
          <w:rFonts w:ascii="Times New Roman"/>
          <w:b w:val="false"/>
          <w:i w:val="false"/>
          <w:color w:val="000000"/>
          <w:sz w:val="28"/>
        </w:rPr>
        <w:t>
      5-тақырып. Дәстүрлі әндерді орындау ерекшеліктері.</w:t>
      </w:r>
    </w:p>
    <w:p>
      <w:pPr>
        <w:spacing w:after="0"/>
        <w:ind w:left="0"/>
        <w:jc w:val="both"/>
      </w:pPr>
      <w:r>
        <w:rPr>
          <w:rFonts w:ascii="Times New Roman"/>
          <w:b w:val="false"/>
          <w:i w:val="false"/>
          <w:color w:val="000000"/>
          <w:sz w:val="28"/>
        </w:rPr>
        <w:t>
      6-тақырып. Аспапты сүйемелдеу, әнге кіріспе, ән-шақыру қайырымдары және қайырмалар.</w:t>
      </w:r>
    </w:p>
    <w:p>
      <w:pPr>
        <w:spacing w:after="0"/>
        <w:ind w:left="0"/>
        <w:jc w:val="both"/>
      </w:pPr>
      <w:r>
        <w:rPr>
          <w:rFonts w:ascii="Times New Roman"/>
          <w:b w:val="false"/>
          <w:i w:val="false"/>
          <w:color w:val="000000"/>
          <w:sz w:val="28"/>
        </w:rPr>
        <w:t>
      7-тақырып. Ән айтудағы дауыс динамикасы (mp [меццо-пиано], p [пиано], mf [меццо-форте], f [форте], ff [фортиссимо]).</w:t>
      </w:r>
    </w:p>
    <w:p>
      <w:pPr>
        <w:spacing w:after="0"/>
        <w:ind w:left="0"/>
        <w:jc w:val="both"/>
      </w:pPr>
      <w:r>
        <w:rPr>
          <w:rFonts w:ascii="Times New Roman"/>
          <w:b w:val="false"/>
          <w:i w:val="false"/>
          <w:color w:val="000000"/>
          <w:sz w:val="28"/>
        </w:rPr>
        <w:t>
      8-тақырып. Жас әншінің аспап сүйемелдеуімен орындаушылық шеберлігін жетілдіру.</w:t>
      </w:r>
    </w:p>
    <w:p>
      <w:pPr>
        <w:spacing w:after="0"/>
        <w:ind w:left="0"/>
        <w:jc w:val="both"/>
      </w:pPr>
      <w:r>
        <w:rPr>
          <w:rFonts w:ascii="Times New Roman"/>
          <w:b w:val="false"/>
          <w:i w:val="false"/>
          <w:color w:val="000000"/>
          <w:sz w:val="28"/>
        </w:rPr>
        <w:t>
      9-тақырып. Өңірлік дәстүрлі ән мектептерінің әндерін орындау ерекшеліктерімен танысу.</w:t>
      </w:r>
    </w:p>
    <w:p>
      <w:pPr>
        <w:spacing w:after="0"/>
        <w:ind w:left="0"/>
        <w:jc w:val="both"/>
      </w:pPr>
      <w:r>
        <w:rPr>
          <w:rFonts w:ascii="Times New Roman"/>
          <w:b w:val="false"/>
          <w:i w:val="false"/>
          <w:color w:val="000000"/>
          <w:sz w:val="28"/>
        </w:rPr>
        <w:t>
      10-тақырып. Өңірлік дәстүрлі ән мектептерінің әншілік мақамына тән сипаттағы штрихтық техниканы оқыту.</w:t>
      </w:r>
    </w:p>
    <w:p>
      <w:pPr>
        <w:spacing w:after="0"/>
        <w:ind w:left="0"/>
        <w:jc w:val="both"/>
      </w:pPr>
      <w:r>
        <w:rPr>
          <w:rFonts w:ascii="Times New Roman"/>
          <w:b w:val="false"/>
          <w:i w:val="false"/>
          <w:color w:val="000000"/>
          <w:sz w:val="28"/>
        </w:rPr>
        <w:t>
      11-тақырып. Аспаппен сүйемелдеу – халық әндерінің ажырамас бөліктері.</w:t>
      </w:r>
    </w:p>
    <w:p>
      <w:pPr>
        <w:spacing w:after="0"/>
        <w:ind w:left="0"/>
        <w:jc w:val="both"/>
      </w:pPr>
      <w:r>
        <w:rPr>
          <w:rFonts w:ascii="Times New Roman"/>
          <w:b w:val="false"/>
          <w:i w:val="false"/>
          <w:color w:val="000000"/>
          <w:sz w:val="28"/>
        </w:rPr>
        <w:t>
      12-тақырып. Білім алушының дауыс аппаратын дамыту, дауыс шығару процесі.</w:t>
      </w:r>
    </w:p>
    <w:p>
      <w:pPr>
        <w:spacing w:after="0"/>
        <w:ind w:left="0"/>
        <w:jc w:val="both"/>
      </w:pPr>
      <w:r>
        <w:rPr>
          <w:rFonts w:ascii="Times New Roman"/>
          <w:b w:val="false"/>
          <w:i w:val="false"/>
          <w:color w:val="000000"/>
          <w:sz w:val="28"/>
        </w:rPr>
        <w:t>
      13-тақырып. Вокалдық дағдылар. Тыныс алумен жұмыс (әншілік тыныс, тыныс алу гимнастикасы туралы түсінік). Сөйлеу мен ән айтудағы артикуляция қағидаты (артикуляциялық аппаратты дамытуға арналған сөйлеу және вокалдық жаттығулар). Дыбыспен жұмыс (дауыстыларды айту, дауыссыздарды айту, дыбыс жүргізу сипаты, дыбыс шабуылы, дыбыстың жоғары позициясы). Әннің мәтінімен жұмыс.</w:t>
      </w:r>
    </w:p>
    <w:p>
      <w:pPr>
        <w:spacing w:after="0"/>
        <w:ind w:left="0"/>
        <w:jc w:val="both"/>
      </w:pPr>
      <w:r>
        <w:rPr>
          <w:rFonts w:ascii="Times New Roman"/>
          <w:b w:val="false"/>
          <w:i w:val="false"/>
          <w:color w:val="000000"/>
          <w:sz w:val="28"/>
        </w:rPr>
        <w:t>
      14-тақырып. Әншілік дауысты бөлу және әншілік дауыстың дыбыс аумағы (Бас және кеуде дыбыс аумақтарын дамытуға арналған жаттығулар есебінен әншілік диапазонды кеңейту).</w:t>
      </w:r>
    </w:p>
    <w:p>
      <w:pPr>
        <w:spacing w:after="0"/>
        <w:ind w:left="0"/>
        <w:jc w:val="both"/>
      </w:pPr>
      <w:r>
        <w:rPr>
          <w:rFonts w:ascii="Times New Roman"/>
          <w:b w:val="false"/>
          <w:i w:val="false"/>
          <w:color w:val="000000"/>
          <w:sz w:val="28"/>
        </w:rPr>
        <w:t>
      15-тақырып. Есту мен дауыс арасындағы үйлесімділік (интонацияның тазалығы, дұрыс әншілік позицияны жасауға арналған жаттығулар).</w:t>
      </w:r>
    </w:p>
    <w:p>
      <w:pPr>
        <w:spacing w:after="0"/>
        <w:ind w:left="0"/>
        <w:jc w:val="both"/>
      </w:pPr>
      <w:r>
        <w:rPr>
          <w:rFonts w:ascii="Times New Roman"/>
          <w:b w:val="false"/>
          <w:i w:val="false"/>
          <w:color w:val="000000"/>
          <w:sz w:val="28"/>
        </w:rPr>
        <w:t>
      16-тақырып. Дауыс кемшіліктері және оларды жою (тамақ және мұрын шығаратын дыбыстар, дыбысты бөлу, кемшіліктерді жоюға арналған жаттығулар).</w:t>
      </w:r>
    </w:p>
    <w:p>
      <w:pPr>
        <w:spacing w:after="0"/>
        <w:ind w:left="0"/>
        <w:jc w:val="both"/>
      </w:pPr>
      <w:r>
        <w:rPr>
          <w:rFonts w:ascii="Times New Roman"/>
          <w:b w:val="false"/>
          <w:i w:val="false"/>
          <w:color w:val="000000"/>
          <w:sz w:val="28"/>
        </w:rPr>
        <w:t>
      64.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қазақ халық әндерін дәстүрлі орындау ерекшеліктерін біледі;</w:t>
      </w:r>
    </w:p>
    <w:p>
      <w:pPr>
        <w:spacing w:after="0"/>
        <w:ind w:left="0"/>
        <w:jc w:val="both"/>
      </w:pPr>
      <w:r>
        <w:rPr>
          <w:rFonts w:ascii="Times New Roman"/>
          <w:b w:val="false"/>
          <w:i w:val="false"/>
          <w:color w:val="000000"/>
          <w:sz w:val="28"/>
        </w:rPr>
        <w:t>
      2) ән мектептерінің өкілдерінің шығармашылығын біледі;</w:t>
      </w:r>
    </w:p>
    <w:p>
      <w:pPr>
        <w:spacing w:after="0"/>
        <w:ind w:left="0"/>
        <w:jc w:val="both"/>
      </w:pPr>
      <w:r>
        <w:rPr>
          <w:rFonts w:ascii="Times New Roman"/>
          <w:b w:val="false"/>
          <w:i w:val="false"/>
          <w:color w:val="000000"/>
          <w:sz w:val="28"/>
        </w:rPr>
        <w:t>
      3) қазақ халық әншілік шығармашылығы мектептерінің өңірлік ерекшеліктерін біледі;</w:t>
      </w:r>
    </w:p>
    <w:p>
      <w:pPr>
        <w:spacing w:after="0"/>
        <w:ind w:left="0"/>
        <w:jc w:val="both"/>
      </w:pPr>
      <w:r>
        <w:rPr>
          <w:rFonts w:ascii="Times New Roman"/>
          <w:b w:val="false"/>
          <w:i w:val="false"/>
          <w:color w:val="000000"/>
          <w:sz w:val="28"/>
        </w:rPr>
        <w:t>
      2) қазақтың дәстүрлі әндерінің мақамына тән сипаттағы штрихтық техниканы біледі;</w:t>
      </w:r>
    </w:p>
    <w:p>
      <w:pPr>
        <w:spacing w:after="0"/>
        <w:ind w:left="0"/>
        <w:jc w:val="both"/>
      </w:pPr>
      <w:r>
        <w:rPr>
          <w:rFonts w:ascii="Times New Roman"/>
          <w:b w:val="false"/>
          <w:i w:val="false"/>
          <w:color w:val="000000"/>
          <w:sz w:val="28"/>
        </w:rPr>
        <w:t>
      3) дәстүрлі ән мектептерінің өкілдерінің репертуарынан 10-15 әнді орындай алады;</w:t>
      </w:r>
    </w:p>
    <w:p>
      <w:pPr>
        <w:spacing w:after="0"/>
        <w:ind w:left="0"/>
        <w:jc w:val="both"/>
      </w:pPr>
      <w:r>
        <w:rPr>
          <w:rFonts w:ascii="Times New Roman"/>
          <w:b w:val="false"/>
          <w:i w:val="false"/>
          <w:color w:val="000000"/>
          <w:sz w:val="28"/>
        </w:rPr>
        <w:t>
      4) дәстүрлі ән мектептерінің дәстүрлі ән айту ерекшеліктерін біледі және дәстүрлі әншілік мақамды меңгеруді жалғастырады;</w:t>
      </w:r>
    </w:p>
    <w:p>
      <w:pPr>
        <w:spacing w:after="0"/>
        <w:ind w:left="0"/>
        <w:jc w:val="both"/>
      </w:pPr>
      <w:r>
        <w:rPr>
          <w:rFonts w:ascii="Times New Roman"/>
          <w:b w:val="false"/>
          <w:i w:val="false"/>
          <w:color w:val="000000"/>
          <w:sz w:val="28"/>
        </w:rPr>
        <w:t>
      5) музыкалық аспапта ойнау техникасын дамытады және жетілдіреді;</w:t>
      </w:r>
    </w:p>
    <w:p>
      <w:pPr>
        <w:spacing w:after="0"/>
        <w:ind w:left="0"/>
        <w:jc w:val="both"/>
      </w:pPr>
      <w:r>
        <w:rPr>
          <w:rFonts w:ascii="Times New Roman"/>
          <w:b w:val="false"/>
          <w:i w:val="false"/>
          <w:color w:val="000000"/>
          <w:sz w:val="28"/>
        </w:rPr>
        <w:t>
      6) көркем-шығармашылық мәнерлілік құралдарын оқып-үйрену, меңгеру және практикада қолдану негізінде музыкалық шығарманы көркем орындау дағдыларын дамыту;</w:t>
      </w:r>
    </w:p>
    <w:p>
      <w:pPr>
        <w:spacing w:after="0"/>
        <w:ind w:left="0"/>
        <w:jc w:val="both"/>
      </w:pPr>
      <w:r>
        <w:rPr>
          <w:rFonts w:ascii="Times New Roman"/>
          <w:b w:val="false"/>
          <w:i w:val="false"/>
          <w:color w:val="000000"/>
          <w:sz w:val="28"/>
        </w:rPr>
        <w:t xml:space="preserve">
      7) дауыс аппаратының құрылымы мен оның міндеттерін біледі; </w:t>
      </w:r>
    </w:p>
    <w:p>
      <w:pPr>
        <w:spacing w:after="0"/>
        <w:ind w:left="0"/>
        <w:jc w:val="both"/>
      </w:pPr>
      <w:r>
        <w:rPr>
          <w:rFonts w:ascii="Times New Roman"/>
          <w:b w:val="false"/>
          <w:i w:val="false"/>
          <w:color w:val="000000"/>
          <w:sz w:val="28"/>
        </w:rPr>
        <w:t>
      8) әншілік дауысты сақтау ережелері мен гигиенаны сақтайды;</w:t>
      </w:r>
    </w:p>
    <w:p>
      <w:pPr>
        <w:spacing w:after="0"/>
        <w:ind w:left="0"/>
        <w:jc w:val="both"/>
      </w:pPr>
      <w:r>
        <w:rPr>
          <w:rFonts w:ascii="Times New Roman"/>
          <w:b w:val="false"/>
          <w:i w:val="false"/>
          <w:color w:val="000000"/>
          <w:sz w:val="28"/>
        </w:rPr>
        <w:t>
      9) қалыпты, еркін, дауыс шығаруда қатысатын барлық жүйелердің табиғи үйлесуіне ықпал ететін тынысты қолдана алады;</w:t>
      </w:r>
    </w:p>
    <w:p>
      <w:pPr>
        <w:spacing w:after="0"/>
        <w:ind w:left="0"/>
        <w:jc w:val="both"/>
      </w:pPr>
      <w:r>
        <w:rPr>
          <w:rFonts w:ascii="Times New Roman"/>
          <w:b w:val="false"/>
          <w:i w:val="false"/>
          <w:color w:val="000000"/>
          <w:sz w:val="28"/>
        </w:rPr>
        <w:t>
      10) барлық дауыс шығарушы жүйенің еркіндігі мен үйлесімділігін болжайтын вокалдық техниканы, түрлі артикуляциялық-штрихтық техниканы, дауыстың икемділігі мен техникалығын, резонаторлармен, барлық диапазондағы дауыстың қалыптылығын, тембрдің байлығын пайдала алуды біледі;</w:t>
      </w:r>
    </w:p>
    <w:p>
      <w:pPr>
        <w:spacing w:after="0"/>
        <w:ind w:left="0"/>
        <w:jc w:val="both"/>
      </w:pPr>
      <w:r>
        <w:rPr>
          <w:rFonts w:ascii="Times New Roman"/>
          <w:b w:val="false"/>
          <w:i w:val="false"/>
          <w:color w:val="000000"/>
          <w:sz w:val="28"/>
        </w:rPr>
        <w:t>
      11) шығарманың көркемдік бейнесі мен мәнін анықтау және ашу үшін музыкалық мәнерлілік құралдары мен вокалдық техниканы пайдаланады;</w:t>
      </w:r>
    </w:p>
    <w:p>
      <w:pPr>
        <w:spacing w:after="0"/>
        <w:ind w:left="0"/>
        <w:jc w:val="both"/>
      </w:pPr>
      <w:r>
        <w:rPr>
          <w:rFonts w:ascii="Times New Roman"/>
          <w:b w:val="false"/>
          <w:i w:val="false"/>
          <w:color w:val="000000"/>
          <w:sz w:val="28"/>
        </w:rPr>
        <w:t>
      12) ән репертуарын өз бетінше таңдау, талдау, орындау және жинақтау дағдыларына ие;</w:t>
      </w:r>
    </w:p>
    <w:p>
      <w:pPr>
        <w:spacing w:after="0"/>
        <w:ind w:left="0"/>
        <w:jc w:val="both"/>
      </w:pPr>
      <w:r>
        <w:rPr>
          <w:rFonts w:ascii="Times New Roman"/>
          <w:b w:val="false"/>
          <w:i w:val="false"/>
          <w:color w:val="000000"/>
          <w:sz w:val="28"/>
        </w:rPr>
        <w:t>
      13) сахналық бейне, жанры, сипаты, жағынан түрлі шығармаларды жеке орындаумен жұмыс істей алады;</w:t>
      </w:r>
    </w:p>
    <w:p>
      <w:pPr>
        <w:spacing w:after="0"/>
        <w:ind w:left="0"/>
        <w:jc w:val="both"/>
      </w:pPr>
      <w:r>
        <w:rPr>
          <w:rFonts w:ascii="Times New Roman"/>
          <w:b w:val="false"/>
          <w:i w:val="false"/>
          <w:color w:val="000000"/>
          <w:sz w:val="28"/>
        </w:rPr>
        <w:t>
      14) концерттік өнер көрсету дағдыларына ие.</w:t>
      </w:r>
    </w:p>
    <w:p>
      <w:pPr>
        <w:spacing w:after="0"/>
        <w:ind w:left="0"/>
        <w:jc w:val="both"/>
      </w:pPr>
      <w:r>
        <w:rPr>
          <w:rFonts w:ascii="Times New Roman"/>
          <w:b w:val="false"/>
          <w:i w:val="false"/>
          <w:color w:val="000000"/>
          <w:sz w:val="28"/>
        </w:rPr>
        <w:t>
      65. 4 сыныптағы Бағдарлама талаптары:</w:t>
      </w:r>
    </w:p>
    <w:p>
      <w:pPr>
        <w:spacing w:after="0"/>
        <w:ind w:left="0"/>
        <w:jc w:val="both"/>
      </w:pPr>
      <w:r>
        <w:rPr>
          <w:rFonts w:ascii="Times New Roman"/>
          <w:b w:val="false"/>
          <w:i w:val="false"/>
          <w:color w:val="000000"/>
          <w:sz w:val="28"/>
        </w:rPr>
        <w:t>
      1) алған музыкалық-теориялық, вокалдық білім, білік және дағдылары қайталанады, бекітіледі және әрі қарай тереңдетіледі;</w:t>
      </w:r>
    </w:p>
    <w:p>
      <w:pPr>
        <w:spacing w:after="0"/>
        <w:ind w:left="0"/>
        <w:jc w:val="both"/>
      </w:pPr>
      <w:r>
        <w:rPr>
          <w:rFonts w:ascii="Times New Roman"/>
          <w:b w:val="false"/>
          <w:i w:val="false"/>
          <w:color w:val="000000"/>
          <w:sz w:val="28"/>
        </w:rPr>
        <w:t>
      2) музыканы есту қабілеті, есте сақтауы мен зейіні, ырғақтық сезімі, есту зейіндері дамытылады, дикциямен жұмыс, тыныстың дұрыстығын, дыбыс сапасын бақылау жұмысы әрі қарай жалғастырылады;</w:t>
      </w:r>
    </w:p>
    <w:p>
      <w:pPr>
        <w:spacing w:after="0"/>
        <w:ind w:left="0"/>
        <w:jc w:val="both"/>
      </w:pPr>
      <w:r>
        <w:rPr>
          <w:rFonts w:ascii="Times New Roman"/>
          <w:b w:val="false"/>
          <w:i w:val="false"/>
          <w:color w:val="000000"/>
          <w:sz w:val="28"/>
        </w:rPr>
        <w:t>
      3) түрлі эмоциялар, сезімдер арқылы шығармалардың көркемдік мәні мен мазмұнын жеткізу біліктері дамиды;</w:t>
      </w:r>
    </w:p>
    <w:p>
      <w:pPr>
        <w:spacing w:after="0"/>
        <w:ind w:left="0"/>
        <w:jc w:val="both"/>
      </w:pPr>
      <w:r>
        <w:rPr>
          <w:rFonts w:ascii="Times New Roman"/>
          <w:b w:val="false"/>
          <w:i w:val="false"/>
          <w:color w:val="000000"/>
          <w:sz w:val="28"/>
        </w:rPr>
        <w:t xml:space="preserve">
      4) оң қолмен дыбыс шығару тәсілдеріне –қағыс, квинтада айтуға оқыту жалғастырылады, балалардың жас ерекшеліктері мен дауыс регистрлерінің мүмкіндіктері ескерілген репертуармен жұмыс жалғастырылады. </w:t>
      </w:r>
    </w:p>
    <w:p>
      <w:pPr>
        <w:spacing w:after="0"/>
        <w:ind w:left="0"/>
        <w:jc w:val="both"/>
      </w:pPr>
      <w:r>
        <w:rPr>
          <w:rFonts w:ascii="Times New Roman"/>
          <w:b w:val="false"/>
          <w:i w:val="false"/>
          <w:color w:val="000000"/>
          <w:sz w:val="28"/>
        </w:rPr>
        <w:t>
      66.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Өңірдің әншілік дәстүрлері. Танымал өкілдері.</w:t>
      </w:r>
    </w:p>
    <w:p>
      <w:pPr>
        <w:spacing w:after="0"/>
        <w:ind w:left="0"/>
        <w:jc w:val="both"/>
      </w:pPr>
      <w:r>
        <w:rPr>
          <w:rFonts w:ascii="Times New Roman"/>
          <w:b w:val="false"/>
          <w:i w:val="false"/>
          <w:color w:val="000000"/>
          <w:sz w:val="28"/>
        </w:rPr>
        <w:t>
      2-тақырып. Біржан сал Қожағұлұлының әншілік шығармашылығы.</w:t>
      </w:r>
    </w:p>
    <w:p>
      <w:pPr>
        <w:spacing w:after="0"/>
        <w:ind w:left="0"/>
        <w:jc w:val="both"/>
      </w:pPr>
      <w:r>
        <w:rPr>
          <w:rFonts w:ascii="Times New Roman"/>
          <w:b w:val="false"/>
          <w:i w:val="false"/>
          <w:color w:val="000000"/>
          <w:sz w:val="28"/>
        </w:rPr>
        <w:t>
      3-тақырып. Жаяу Мұса Байжанұлының әншілік шығармашылығы.</w:t>
      </w:r>
    </w:p>
    <w:p>
      <w:pPr>
        <w:spacing w:after="0"/>
        <w:ind w:left="0"/>
        <w:jc w:val="both"/>
      </w:pPr>
      <w:r>
        <w:rPr>
          <w:rFonts w:ascii="Times New Roman"/>
          <w:b w:val="false"/>
          <w:i w:val="false"/>
          <w:color w:val="000000"/>
          <w:sz w:val="28"/>
        </w:rPr>
        <w:t>
      4-тақырып. Ақан серінің әншілік шығармашылығы (Ақжігіт Қорамса ұлы).</w:t>
      </w:r>
    </w:p>
    <w:p>
      <w:pPr>
        <w:spacing w:after="0"/>
        <w:ind w:left="0"/>
        <w:jc w:val="both"/>
      </w:pPr>
      <w:r>
        <w:rPr>
          <w:rFonts w:ascii="Times New Roman"/>
          <w:b w:val="false"/>
          <w:i w:val="false"/>
          <w:color w:val="000000"/>
          <w:sz w:val="28"/>
        </w:rPr>
        <w:t>
      5-тақырып. Абай (Ибраһим) Құнанбайұлының музыкалық мұрасы.</w:t>
      </w:r>
    </w:p>
    <w:p>
      <w:pPr>
        <w:spacing w:after="0"/>
        <w:ind w:left="0"/>
        <w:jc w:val="both"/>
      </w:pPr>
      <w:r>
        <w:rPr>
          <w:rFonts w:ascii="Times New Roman"/>
          <w:b w:val="false"/>
          <w:i w:val="false"/>
          <w:color w:val="000000"/>
          <w:sz w:val="28"/>
        </w:rPr>
        <w:t>
      6-тақырып. Үкілі Ыбырай Сандыбайұлының әншілік шығармашылығы.</w:t>
      </w:r>
    </w:p>
    <w:p>
      <w:pPr>
        <w:spacing w:after="0"/>
        <w:ind w:left="0"/>
        <w:jc w:val="both"/>
      </w:pPr>
      <w:r>
        <w:rPr>
          <w:rFonts w:ascii="Times New Roman"/>
          <w:b w:val="false"/>
          <w:i w:val="false"/>
          <w:color w:val="000000"/>
          <w:sz w:val="28"/>
        </w:rPr>
        <w:t>
      7-тақырып. Естай Беркімбайұлының әншілік шығармашылығы.</w:t>
      </w:r>
    </w:p>
    <w:p>
      <w:pPr>
        <w:spacing w:after="0"/>
        <w:ind w:left="0"/>
        <w:jc w:val="both"/>
      </w:pPr>
      <w:r>
        <w:rPr>
          <w:rFonts w:ascii="Times New Roman"/>
          <w:b w:val="false"/>
          <w:i w:val="false"/>
          <w:color w:val="000000"/>
          <w:sz w:val="28"/>
        </w:rPr>
        <w:t>
      8-тақырып. Мәди Бәпиұлының әншілік шығармашылығы.</w:t>
      </w:r>
    </w:p>
    <w:p>
      <w:pPr>
        <w:spacing w:after="0"/>
        <w:ind w:left="0"/>
        <w:jc w:val="both"/>
      </w:pPr>
      <w:r>
        <w:rPr>
          <w:rFonts w:ascii="Times New Roman"/>
          <w:b w:val="false"/>
          <w:i w:val="false"/>
          <w:color w:val="000000"/>
          <w:sz w:val="28"/>
        </w:rPr>
        <w:t>
      9-тақырып. Тайжан Қалмағамбетовтің әншілік шығармашылығы.</w:t>
      </w:r>
    </w:p>
    <w:p>
      <w:pPr>
        <w:spacing w:after="0"/>
        <w:ind w:left="0"/>
        <w:jc w:val="both"/>
      </w:pPr>
      <w:r>
        <w:rPr>
          <w:rFonts w:ascii="Times New Roman"/>
          <w:b w:val="false"/>
          <w:i w:val="false"/>
          <w:color w:val="000000"/>
          <w:sz w:val="28"/>
        </w:rPr>
        <w:t>
      10-тақырып. Әсет Найманбайұлының әншілік шығармашылығы.</w:t>
      </w:r>
    </w:p>
    <w:p>
      <w:pPr>
        <w:spacing w:after="0"/>
        <w:ind w:left="0"/>
        <w:jc w:val="both"/>
      </w:pPr>
      <w:r>
        <w:rPr>
          <w:rFonts w:ascii="Times New Roman"/>
          <w:b w:val="false"/>
          <w:i w:val="false"/>
          <w:color w:val="000000"/>
          <w:sz w:val="28"/>
        </w:rPr>
        <w:t>
      11-тақырып. Өңірлік дәстүрлі ән мектептерінің мақамы аясында орындаушылықты дамыту. Домбыра сүйемелінің күрделі штрихтарын меңгеру.</w:t>
      </w:r>
    </w:p>
    <w:p>
      <w:pPr>
        <w:spacing w:after="0"/>
        <w:ind w:left="0"/>
        <w:jc w:val="both"/>
      </w:pPr>
      <w:r>
        <w:rPr>
          <w:rFonts w:ascii="Times New Roman"/>
          <w:b w:val="false"/>
          <w:i w:val="false"/>
          <w:color w:val="000000"/>
          <w:sz w:val="28"/>
        </w:rPr>
        <w:t>
      67. 4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ән айту барысында тыныс алуды дұрыс қолдана алады;</w:t>
      </w:r>
    </w:p>
    <w:p>
      <w:pPr>
        <w:spacing w:after="0"/>
        <w:ind w:left="0"/>
        <w:jc w:val="both"/>
      </w:pPr>
      <w:r>
        <w:rPr>
          <w:rFonts w:ascii="Times New Roman"/>
          <w:b w:val="false"/>
          <w:i w:val="false"/>
          <w:color w:val="000000"/>
          <w:sz w:val="28"/>
        </w:rPr>
        <w:t>
      2) вокалға арналған тыныс алу жаттығуларын орындай алады, тыныс алуды бекіту бойынша жұмыс істейді;</w:t>
      </w:r>
    </w:p>
    <w:p>
      <w:pPr>
        <w:spacing w:after="0"/>
        <w:ind w:left="0"/>
        <w:jc w:val="both"/>
      </w:pPr>
      <w:r>
        <w:rPr>
          <w:rFonts w:ascii="Times New Roman"/>
          <w:b w:val="false"/>
          <w:i w:val="false"/>
          <w:color w:val="000000"/>
          <w:sz w:val="28"/>
        </w:rPr>
        <w:t>
      3) әнді айту барысында дикцияны, тынысты, дыбыс сапасын бақылай алады;</w:t>
      </w:r>
    </w:p>
    <w:p>
      <w:pPr>
        <w:spacing w:after="0"/>
        <w:ind w:left="0"/>
        <w:jc w:val="both"/>
      </w:pPr>
      <w:r>
        <w:rPr>
          <w:rFonts w:ascii="Times New Roman"/>
          <w:b w:val="false"/>
          <w:i w:val="false"/>
          <w:color w:val="000000"/>
          <w:sz w:val="28"/>
        </w:rPr>
        <w:t>
      4) музыкалық есту қабілеті, жады, зейіні дамыған;</w:t>
      </w:r>
    </w:p>
    <w:p>
      <w:pPr>
        <w:spacing w:after="0"/>
        <w:ind w:left="0"/>
        <w:jc w:val="both"/>
      </w:pPr>
      <w:r>
        <w:rPr>
          <w:rFonts w:ascii="Times New Roman"/>
          <w:b w:val="false"/>
          <w:i w:val="false"/>
          <w:color w:val="000000"/>
          <w:sz w:val="28"/>
        </w:rPr>
        <w:t>
      5) Дыбыс ұзақтықтарын санау ретін жаза алады, музыкада қалыптасқан метрлік соғу (метрическая пульсация) сезімін дамытады, оларды ән айту кезінде қол қимылдары мен дауыс арқылы жеткізеді;</w:t>
      </w:r>
    </w:p>
    <w:p>
      <w:pPr>
        <w:spacing w:after="0"/>
        <w:ind w:left="0"/>
        <w:jc w:val="both"/>
      </w:pPr>
      <w:r>
        <w:rPr>
          <w:rFonts w:ascii="Times New Roman"/>
          <w:b w:val="false"/>
          <w:i w:val="false"/>
          <w:color w:val="000000"/>
          <w:sz w:val="28"/>
        </w:rPr>
        <w:t>
      6) дауыс аппаратымен жұмыс істейді;</w:t>
      </w:r>
    </w:p>
    <w:p>
      <w:pPr>
        <w:spacing w:after="0"/>
        <w:ind w:left="0"/>
        <w:jc w:val="both"/>
      </w:pPr>
      <w:r>
        <w:rPr>
          <w:rFonts w:ascii="Times New Roman"/>
          <w:b w:val="false"/>
          <w:i w:val="false"/>
          <w:color w:val="000000"/>
          <w:sz w:val="28"/>
        </w:rPr>
        <w:t>
      7) аудио, видеожазбаларды тыңдап, кейін әндерді орындай алады;</w:t>
      </w:r>
    </w:p>
    <w:p>
      <w:pPr>
        <w:spacing w:after="0"/>
        <w:ind w:left="0"/>
        <w:jc w:val="both"/>
      </w:pPr>
      <w:r>
        <w:rPr>
          <w:rFonts w:ascii="Times New Roman"/>
          <w:b w:val="false"/>
          <w:i w:val="false"/>
          <w:color w:val="000000"/>
          <w:sz w:val="28"/>
        </w:rPr>
        <w:t>
      8) дәстүрлі әндерді айту дағдыларын дамытады;</w:t>
      </w:r>
    </w:p>
    <w:p>
      <w:pPr>
        <w:spacing w:after="0"/>
        <w:ind w:left="0"/>
        <w:jc w:val="both"/>
      </w:pPr>
      <w:r>
        <w:rPr>
          <w:rFonts w:ascii="Times New Roman"/>
          <w:b w:val="false"/>
          <w:i w:val="false"/>
          <w:color w:val="000000"/>
          <w:sz w:val="28"/>
        </w:rPr>
        <w:t>
      9) өңірдің домбыра қағыстарын еркін ойнай алады;</w:t>
      </w:r>
    </w:p>
    <w:p>
      <w:pPr>
        <w:spacing w:after="0"/>
        <w:ind w:left="0"/>
        <w:jc w:val="both"/>
      </w:pPr>
      <w:r>
        <w:rPr>
          <w:rFonts w:ascii="Times New Roman"/>
          <w:b w:val="false"/>
          <w:i w:val="false"/>
          <w:color w:val="000000"/>
          <w:sz w:val="28"/>
        </w:rPr>
        <w:t>
      10) дәстүрлі әндерді орындау нақышында 10-15 әнді орындай алады;</w:t>
      </w:r>
    </w:p>
    <w:p>
      <w:pPr>
        <w:spacing w:after="0"/>
        <w:ind w:left="0"/>
        <w:jc w:val="both"/>
      </w:pPr>
      <w:r>
        <w:rPr>
          <w:rFonts w:ascii="Times New Roman"/>
          <w:b w:val="false"/>
          <w:i w:val="false"/>
          <w:color w:val="000000"/>
          <w:sz w:val="28"/>
        </w:rPr>
        <w:t>
      11) қазақтың дәстүрлі әндерін орындаудағы өзіндік стилімен жұмыс істейді;</w:t>
      </w:r>
    </w:p>
    <w:p>
      <w:pPr>
        <w:spacing w:after="0"/>
        <w:ind w:left="0"/>
        <w:jc w:val="both"/>
      </w:pPr>
      <w:r>
        <w:rPr>
          <w:rFonts w:ascii="Times New Roman"/>
          <w:b w:val="false"/>
          <w:i w:val="false"/>
          <w:color w:val="000000"/>
          <w:sz w:val="28"/>
        </w:rPr>
        <w:t>
      12) әннің сипатына тән тыңдармандардың көңіл-күйін қалыптастыра алады;</w:t>
      </w:r>
    </w:p>
    <w:p>
      <w:pPr>
        <w:spacing w:after="0"/>
        <w:ind w:left="0"/>
        <w:jc w:val="both"/>
      </w:pPr>
      <w:r>
        <w:rPr>
          <w:rFonts w:ascii="Times New Roman"/>
          <w:b w:val="false"/>
          <w:i w:val="false"/>
          <w:color w:val="000000"/>
          <w:sz w:val="28"/>
        </w:rPr>
        <w:t>
      13) ән айту процесінде назар қоюды біледі;</w:t>
      </w:r>
    </w:p>
    <w:p>
      <w:pPr>
        <w:spacing w:after="0"/>
        <w:ind w:left="0"/>
        <w:jc w:val="both"/>
      </w:pPr>
      <w:r>
        <w:rPr>
          <w:rFonts w:ascii="Times New Roman"/>
          <w:b w:val="false"/>
          <w:i w:val="false"/>
          <w:color w:val="000000"/>
          <w:sz w:val="28"/>
        </w:rPr>
        <w:t>
      14) сахна мәдениетін біледі және сақтайды, қимылдардың үйлесімділігін қалыптастыруға бағытталған сахна қозғалыстарымен жұмыс істейді;</w:t>
      </w:r>
    </w:p>
    <w:p>
      <w:pPr>
        <w:spacing w:after="0"/>
        <w:ind w:left="0"/>
        <w:jc w:val="both"/>
      </w:pPr>
      <w:r>
        <w:rPr>
          <w:rFonts w:ascii="Times New Roman"/>
          <w:b w:val="false"/>
          <w:i w:val="false"/>
          <w:color w:val="000000"/>
          <w:sz w:val="28"/>
        </w:rPr>
        <w:t>
      15) Жаяу Мұса Байжанұлы, Ақан сері (Ақжігіт Қорамсаұлы), Абай (Ибраһим) Құнанбайұлы, Үкілі Ыбырай Сандыбайұлы, Біржан сал Қожағұлұлы, Естай Беркімбайұлы, Мәди Бәпиұлы, Тайжан Қалмағанбетұлы, Әсет Найманбайұлының әншілік шығармашылықтарын біледі;</w:t>
      </w:r>
    </w:p>
    <w:p>
      <w:pPr>
        <w:spacing w:after="0"/>
        <w:ind w:left="0"/>
        <w:jc w:val="both"/>
      </w:pPr>
      <w:r>
        <w:rPr>
          <w:rFonts w:ascii="Times New Roman"/>
          <w:b w:val="false"/>
          <w:i w:val="false"/>
          <w:color w:val="000000"/>
          <w:sz w:val="28"/>
        </w:rPr>
        <w:t>
      16) дәстүрлі әндердің жазылу тарихын, қазақ халық әндерін дәстүрлі ән нақышында айтатын орындаушыларды біледі.</w:t>
      </w:r>
    </w:p>
    <w:p>
      <w:pPr>
        <w:spacing w:after="0"/>
        <w:ind w:left="0"/>
        <w:jc w:val="both"/>
      </w:pPr>
      <w:r>
        <w:rPr>
          <w:rFonts w:ascii="Times New Roman"/>
          <w:b w:val="false"/>
          <w:i w:val="false"/>
          <w:color w:val="000000"/>
          <w:sz w:val="28"/>
        </w:rPr>
        <w:t>
      68. 5 сыныптағы Бағдарлама талаптары:</w:t>
      </w:r>
    </w:p>
    <w:p>
      <w:pPr>
        <w:spacing w:after="0"/>
        <w:ind w:left="0"/>
        <w:jc w:val="both"/>
      </w:pPr>
      <w:r>
        <w:rPr>
          <w:rFonts w:ascii="Times New Roman"/>
          <w:b w:val="false"/>
          <w:i w:val="false"/>
          <w:color w:val="000000"/>
          <w:sz w:val="28"/>
        </w:rPr>
        <w:t>
      1) әншілік дауыс және оның пайда болу тәсілдері туралы вокалдық-есту түсініктерін жетілдіру жұмыстары, есту зейіндері, қабылдайтын және шығаратын дыбысталудың сапасын өзі бақылауды қалыптастыру жалғастырылады;</w:t>
      </w:r>
    </w:p>
    <w:p>
      <w:pPr>
        <w:spacing w:after="0"/>
        <w:ind w:left="0"/>
        <w:jc w:val="both"/>
      </w:pPr>
      <w:r>
        <w:rPr>
          <w:rFonts w:ascii="Times New Roman"/>
          <w:b w:val="false"/>
          <w:i w:val="false"/>
          <w:color w:val="000000"/>
          <w:sz w:val="28"/>
        </w:rPr>
        <w:t>
      2) білім алушылар өңірлік мектептердің орындау нақыштарымен танысады, домбырамен сүйемелдеу техникасын жетілдіреді (қағыстарды шарықтау), орындаушы дауысының дыбысталуы және домбыра үнінің үйлесімді дыбысталуына талпына отырып, әндерді орындау шеберлігін көтеру;</w:t>
      </w:r>
    </w:p>
    <w:p>
      <w:pPr>
        <w:spacing w:after="0"/>
        <w:ind w:left="0"/>
        <w:jc w:val="both"/>
      </w:pPr>
      <w:r>
        <w:rPr>
          <w:rFonts w:ascii="Times New Roman"/>
          <w:b w:val="false"/>
          <w:i w:val="false"/>
          <w:color w:val="000000"/>
          <w:sz w:val="28"/>
        </w:rPr>
        <w:t xml:space="preserve">
      3) білім алушы әр дәстүрлі мектептен бір терме, халық композиторларының, Қазақстанның заманауи композиторларының 10 әнін меңгереді. </w:t>
      </w:r>
    </w:p>
    <w:p>
      <w:pPr>
        <w:spacing w:after="0"/>
        <w:ind w:left="0"/>
        <w:jc w:val="both"/>
      </w:pPr>
      <w:r>
        <w:rPr>
          <w:rFonts w:ascii="Times New Roman"/>
          <w:b w:val="false"/>
          <w:i w:val="false"/>
          <w:color w:val="000000"/>
          <w:sz w:val="28"/>
        </w:rPr>
        <w:t>
      69.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Ноталарды парақтан оқу дағдыларын қалыптастыру.</w:t>
      </w:r>
    </w:p>
    <w:p>
      <w:pPr>
        <w:spacing w:after="0"/>
        <w:ind w:left="0"/>
        <w:jc w:val="both"/>
      </w:pPr>
      <w:r>
        <w:rPr>
          <w:rFonts w:ascii="Times New Roman"/>
          <w:b w:val="false"/>
          <w:i w:val="false"/>
          <w:color w:val="000000"/>
          <w:sz w:val="28"/>
        </w:rPr>
        <w:t xml:space="preserve">
      2-тақырып. Дұрыс әншілік тыныс дағдыларын қалыптастыру. </w:t>
      </w:r>
    </w:p>
    <w:p>
      <w:pPr>
        <w:spacing w:after="0"/>
        <w:ind w:left="0"/>
        <w:jc w:val="both"/>
      </w:pPr>
      <w:r>
        <w:rPr>
          <w:rFonts w:ascii="Times New Roman"/>
          <w:b w:val="false"/>
          <w:i w:val="false"/>
          <w:color w:val="000000"/>
          <w:sz w:val="28"/>
        </w:rPr>
        <w:t xml:space="preserve">
      3-тақырып. Көркемдік нәтижеге қол жеткізудің қажетті құралы ретінде домбырада ойнау техникаларын қалыптастыру, дамыту және жетілдіру. Домбырада ойнау тәсілдерін бекітуге арналған жаттығулар. Домбырада ән шақыру, тыныс, сабақтас, тыныстама қағыстарын ойнау дағдыларын дамыту. </w:t>
      </w:r>
    </w:p>
    <w:p>
      <w:pPr>
        <w:spacing w:after="0"/>
        <w:ind w:left="0"/>
        <w:jc w:val="both"/>
      </w:pPr>
      <w:r>
        <w:rPr>
          <w:rFonts w:ascii="Times New Roman"/>
          <w:b w:val="false"/>
          <w:i w:val="false"/>
          <w:color w:val="000000"/>
          <w:sz w:val="28"/>
        </w:rPr>
        <w:t>
      4-тақырып. Домбыраның сүйемелдеуімен ән айту барысындағы орындаушылық дағдыларды дамыту.</w:t>
      </w:r>
    </w:p>
    <w:p>
      <w:pPr>
        <w:spacing w:after="0"/>
        <w:ind w:left="0"/>
        <w:jc w:val="both"/>
      </w:pPr>
      <w:r>
        <w:rPr>
          <w:rFonts w:ascii="Times New Roman"/>
          <w:b w:val="false"/>
          <w:i w:val="false"/>
          <w:color w:val="000000"/>
          <w:sz w:val="28"/>
        </w:rPr>
        <w:t>
      5-тақырып. Дауыс диапазонын дамыту. Дауыс диапазонын дамытуға арналған жаттығулар.</w:t>
      </w:r>
    </w:p>
    <w:p>
      <w:pPr>
        <w:spacing w:after="0"/>
        <w:ind w:left="0"/>
        <w:jc w:val="both"/>
      </w:pPr>
      <w:r>
        <w:rPr>
          <w:rFonts w:ascii="Times New Roman"/>
          <w:b w:val="false"/>
          <w:i w:val="false"/>
          <w:color w:val="000000"/>
          <w:sz w:val="28"/>
        </w:rPr>
        <w:t>
      6-тақырып. Музыкалық аспаптарда ойнау дағдыларын дамыту. Музыкалық аспаптарда ойнаудың кәсіби орындаушылық дағдыларын дамыту.</w:t>
      </w:r>
    </w:p>
    <w:p>
      <w:pPr>
        <w:spacing w:after="0"/>
        <w:ind w:left="0"/>
        <w:jc w:val="both"/>
      </w:pPr>
      <w:r>
        <w:rPr>
          <w:rFonts w:ascii="Times New Roman"/>
          <w:b w:val="false"/>
          <w:i w:val="false"/>
          <w:color w:val="000000"/>
          <w:sz w:val="28"/>
        </w:rPr>
        <w:t xml:space="preserve">
      7-ақырып. Қазақ халық әндерінің музыкалық-теориялық сараптамасы. </w:t>
      </w:r>
    </w:p>
    <w:p>
      <w:pPr>
        <w:spacing w:after="0"/>
        <w:ind w:left="0"/>
        <w:jc w:val="both"/>
      </w:pPr>
      <w:r>
        <w:rPr>
          <w:rFonts w:ascii="Times New Roman"/>
          <w:b w:val="false"/>
          <w:i w:val="false"/>
          <w:color w:val="000000"/>
          <w:sz w:val="28"/>
        </w:rPr>
        <w:t>
      8-тақырып. Дәстүрлі әнді орындау білігі мен дағдыларын қалыптастыру.</w:t>
      </w:r>
    </w:p>
    <w:p>
      <w:pPr>
        <w:spacing w:after="0"/>
        <w:ind w:left="0"/>
        <w:jc w:val="both"/>
      </w:pPr>
      <w:r>
        <w:rPr>
          <w:rFonts w:ascii="Times New Roman"/>
          <w:b w:val="false"/>
          <w:i w:val="false"/>
          <w:color w:val="000000"/>
          <w:sz w:val="28"/>
        </w:rPr>
        <w:t>
      9-тақырып. Қазақтың дәстүрлі әндерін мәнерлі және эмоциялы орындау бойынша жұмыс.</w:t>
      </w:r>
    </w:p>
    <w:p>
      <w:pPr>
        <w:spacing w:after="0"/>
        <w:ind w:left="0"/>
        <w:jc w:val="both"/>
      </w:pPr>
      <w:r>
        <w:rPr>
          <w:rFonts w:ascii="Times New Roman"/>
          <w:b w:val="false"/>
          <w:i w:val="false"/>
          <w:color w:val="000000"/>
          <w:sz w:val="28"/>
        </w:rPr>
        <w:t>
      10-тақырып. Батыс Қазақстанның ән мектептері. Өңірлік ерекшеліктері бар дәстүрлі әндер үйрету.</w:t>
      </w:r>
    </w:p>
    <w:p>
      <w:pPr>
        <w:spacing w:after="0"/>
        <w:ind w:left="0"/>
        <w:jc w:val="both"/>
      </w:pPr>
      <w:r>
        <w:rPr>
          <w:rFonts w:ascii="Times New Roman"/>
          <w:b w:val="false"/>
          <w:i w:val="false"/>
          <w:color w:val="000000"/>
          <w:sz w:val="28"/>
        </w:rPr>
        <w:t>
      11-тақырып. Алтай-Тарбағатай дәстүрлі ән мектептерінің әндері. Дәстүрлі әндердің өңірлік ерекшеліктері.</w:t>
      </w:r>
    </w:p>
    <w:p>
      <w:pPr>
        <w:spacing w:after="0"/>
        <w:ind w:left="0"/>
        <w:jc w:val="both"/>
      </w:pPr>
      <w:r>
        <w:rPr>
          <w:rFonts w:ascii="Times New Roman"/>
          <w:b w:val="false"/>
          <w:i w:val="false"/>
          <w:color w:val="000000"/>
          <w:sz w:val="28"/>
        </w:rPr>
        <w:t>
      12-тақырып. Сырдария өңірінің әншілік өнері. Әндердің өңірлік ерекшеліктері.</w:t>
      </w:r>
    </w:p>
    <w:p>
      <w:pPr>
        <w:spacing w:after="0"/>
        <w:ind w:left="0"/>
        <w:jc w:val="both"/>
      </w:pPr>
      <w:r>
        <w:rPr>
          <w:rFonts w:ascii="Times New Roman"/>
          <w:b w:val="false"/>
          <w:i w:val="false"/>
          <w:color w:val="000000"/>
          <w:sz w:val="28"/>
        </w:rPr>
        <w:t>
      13-тақырып. Маңғыстау өңірі әндерінің өңірлік ерекшеліктері.</w:t>
      </w:r>
    </w:p>
    <w:p>
      <w:pPr>
        <w:spacing w:after="0"/>
        <w:ind w:left="0"/>
        <w:jc w:val="both"/>
      </w:pPr>
      <w:r>
        <w:rPr>
          <w:rFonts w:ascii="Times New Roman"/>
          <w:b w:val="false"/>
          <w:i w:val="false"/>
          <w:color w:val="000000"/>
          <w:sz w:val="28"/>
        </w:rPr>
        <w:t>
      14-тақырып. Нақышы, әндердің ладтық-интонациялық құрылымдары. Өңірлік әндер құрылымының, әуезділігінің, диапазоны мен орындау ерекшеліктері. Дәстүрлі қазақ әндерін аспаппен сүйемелдеу. Әндердің көркемдік мазмұны.</w:t>
      </w:r>
    </w:p>
    <w:p>
      <w:pPr>
        <w:spacing w:after="0"/>
        <w:ind w:left="0"/>
        <w:jc w:val="both"/>
      </w:pPr>
      <w:r>
        <w:rPr>
          <w:rFonts w:ascii="Times New Roman"/>
          <w:b w:val="false"/>
          <w:i w:val="false"/>
          <w:color w:val="000000"/>
          <w:sz w:val="28"/>
        </w:rPr>
        <w:t>
      15-тақырып. Халық композиторларының шығармалары.</w:t>
      </w:r>
    </w:p>
    <w:p>
      <w:pPr>
        <w:spacing w:after="0"/>
        <w:ind w:left="0"/>
        <w:jc w:val="both"/>
      </w:pPr>
      <w:r>
        <w:rPr>
          <w:rFonts w:ascii="Times New Roman"/>
          <w:b w:val="false"/>
          <w:i w:val="false"/>
          <w:color w:val="000000"/>
          <w:sz w:val="28"/>
        </w:rPr>
        <w:t>
      16-тақырып. Музыкалық терминдер.</w:t>
      </w:r>
    </w:p>
    <w:p>
      <w:pPr>
        <w:spacing w:after="0"/>
        <w:ind w:left="0"/>
        <w:jc w:val="both"/>
      </w:pPr>
      <w:r>
        <w:rPr>
          <w:rFonts w:ascii="Times New Roman"/>
          <w:b w:val="false"/>
          <w:i w:val="false"/>
          <w:color w:val="000000"/>
          <w:sz w:val="28"/>
        </w:rPr>
        <w:t>
      17-тақырып. Ән тектес күйлерді орындау.</w:t>
      </w:r>
    </w:p>
    <w:p>
      <w:pPr>
        <w:spacing w:after="0"/>
        <w:ind w:left="0"/>
        <w:jc w:val="both"/>
      </w:pPr>
      <w:r>
        <w:rPr>
          <w:rFonts w:ascii="Times New Roman"/>
          <w:b w:val="false"/>
          <w:i w:val="false"/>
          <w:color w:val="000000"/>
          <w:sz w:val="28"/>
        </w:rPr>
        <w:t>
      18-тақырып. Жоғары және төменгі дауыстар. Дауыстың жоғары позициясы. Дыбысталудың жоғары позицияларының шарттары мен кейбір тәсілдері. Дауыстық дыбыстар. Резонаторлар.</w:t>
      </w:r>
    </w:p>
    <w:p>
      <w:pPr>
        <w:spacing w:after="0"/>
        <w:ind w:left="0"/>
        <w:jc w:val="both"/>
      </w:pPr>
      <w:r>
        <w:rPr>
          <w:rFonts w:ascii="Times New Roman"/>
          <w:b w:val="false"/>
          <w:i w:val="false"/>
          <w:color w:val="000000"/>
          <w:sz w:val="28"/>
        </w:rPr>
        <w:t>
      19-тақырып. Концерттік-орындаушылық қызметі. Жобалық-зерттеу қызметі. Балаларды байқаулар мен фестивальдерге дайындау және қатыстыру.</w:t>
      </w:r>
    </w:p>
    <w:p>
      <w:pPr>
        <w:spacing w:after="0"/>
        <w:ind w:left="0"/>
        <w:jc w:val="both"/>
      </w:pPr>
      <w:r>
        <w:rPr>
          <w:rFonts w:ascii="Times New Roman"/>
          <w:b w:val="false"/>
          <w:i w:val="false"/>
          <w:color w:val="000000"/>
          <w:sz w:val="28"/>
        </w:rPr>
        <w:t>
      70.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алушысы келесі білім, білік және дағдыларға ие болады:</w:t>
      </w:r>
    </w:p>
    <w:p>
      <w:pPr>
        <w:spacing w:after="0"/>
        <w:ind w:left="0"/>
        <w:jc w:val="both"/>
      </w:pPr>
      <w:r>
        <w:rPr>
          <w:rFonts w:ascii="Times New Roman"/>
          <w:b w:val="false"/>
          <w:i w:val="false"/>
          <w:color w:val="000000"/>
          <w:sz w:val="28"/>
        </w:rPr>
        <w:t>
      1) ноталарды парақтан оқи алады;</w:t>
      </w:r>
    </w:p>
    <w:p>
      <w:pPr>
        <w:spacing w:after="0"/>
        <w:ind w:left="0"/>
        <w:jc w:val="both"/>
      </w:pPr>
      <w:r>
        <w:rPr>
          <w:rFonts w:ascii="Times New Roman"/>
          <w:b w:val="false"/>
          <w:i w:val="false"/>
          <w:color w:val="000000"/>
          <w:sz w:val="28"/>
        </w:rPr>
        <w:t>
      2) дұрыс әншілік тыныс алу дағдыларына ие;</w:t>
      </w:r>
    </w:p>
    <w:p>
      <w:pPr>
        <w:spacing w:after="0"/>
        <w:ind w:left="0"/>
        <w:jc w:val="both"/>
      </w:pPr>
      <w:r>
        <w:rPr>
          <w:rFonts w:ascii="Times New Roman"/>
          <w:b w:val="false"/>
          <w:i w:val="false"/>
          <w:color w:val="000000"/>
          <w:sz w:val="28"/>
        </w:rPr>
        <w:t>
      3) домбырада ойнау тәсілдерін бекітуге арналған жаттығуларды біледі;</w:t>
      </w:r>
    </w:p>
    <w:p>
      <w:pPr>
        <w:spacing w:after="0"/>
        <w:ind w:left="0"/>
        <w:jc w:val="both"/>
      </w:pPr>
      <w:r>
        <w:rPr>
          <w:rFonts w:ascii="Times New Roman"/>
          <w:b w:val="false"/>
          <w:i w:val="false"/>
          <w:color w:val="000000"/>
          <w:sz w:val="28"/>
        </w:rPr>
        <w:t>
      4) көркемдік нәтижеге қол жеткізу үшін қажетті құрал – домбырада ойнау техникаларына ие;</w:t>
      </w:r>
    </w:p>
    <w:p>
      <w:pPr>
        <w:spacing w:after="0"/>
        <w:ind w:left="0"/>
        <w:jc w:val="both"/>
      </w:pPr>
      <w:r>
        <w:rPr>
          <w:rFonts w:ascii="Times New Roman"/>
          <w:b w:val="false"/>
          <w:i w:val="false"/>
          <w:color w:val="000000"/>
          <w:sz w:val="28"/>
        </w:rPr>
        <w:t>
      5) домбырада ән шақыру, тыныс, сабақтас, тыныстама қағыстарын орындай алады;</w:t>
      </w:r>
    </w:p>
    <w:p>
      <w:pPr>
        <w:spacing w:after="0"/>
        <w:ind w:left="0"/>
        <w:jc w:val="both"/>
      </w:pPr>
      <w:r>
        <w:rPr>
          <w:rFonts w:ascii="Times New Roman"/>
          <w:b w:val="false"/>
          <w:i w:val="false"/>
          <w:color w:val="000000"/>
          <w:sz w:val="28"/>
        </w:rPr>
        <w:t>
      6) домбыраның сүйемелдеуімен ән айту барысындағы орындаушылық біліктерге, дағдыларға ие;</w:t>
      </w:r>
    </w:p>
    <w:p>
      <w:pPr>
        <w:spacing w:after="0"/>
        <w:ind w:left="0"/>
        <w:jc w:val="both"/>
      </w:pPr>
      <w:r>
        <w:rPr>
          <w:rFonts w:ascii="Times New Roman"/>
          <w:b w:val="false"/>
          <w:i w:val="false"/>
          <w:color w:val="000000"/>
          <w:sz w:val="28"/>
        </w:rPr>
        <w:t>
      7) дауыс диапазонын дамытуға арналған жаттығуларды біледі және дауыс дипазонын дамытады;</w:t>
      </w:r>
    </w:p>
    <w:p>
      <w:pPr>
        <w:spacing w:after="0"/>
        <w:ind w:left="0"/>
        <w:jc w:val="both"/>
      </w:pPr>
      <w:r>
        <w:rPr>
          <w:rFonts w:ascii="Times New Roman"/>
          <w:b w:val="false"/>
          <w:i w:val="false"/>
          <w:color w:val="000000"/>
          <w:sz w:val="28"/>
        </w:rPr>
        <w:t>
      8) қазақ халық әнін талдай алады;</w:t>
      </w:r>
    </w:p>
    <w:p>
      <w:pPr>
        <w:spacing w:after="0"/>
        <w:ind w:left="0"/>
        <w:jc w:val="both"/>
      </w:pPr>
      <w:r>
        <w:rPr>
          <w:rFonts w:ascii="Times New Roman"/>
          <w:b w:val="false"/>
          <w:i w:val="false"/>
          <w:color w:val="000000"/>
          <w:sz w:val="28"/>
        </w:rPr>
        <w:t>
      9) домбыраның сүйемелдеуімен өңірлердің әншілік мектептерінің сипатына тән дәстүрлі әндерді айту дағдыларына ие;</w:t>
      </w:r>
    </w:p>
    <w:p>
      <w:pPr>
        <w:spacing w:after="0"/>
        <w:ind w:left="0"/>
        <w:jc w:val="both"/>
      </w:pPr>
      <w:r>
        <w:rPr>
          <w:rFonts w:ascii="Times New Roman"/>
          <w:b w:val="false"/>
          <w:i w:val="false"/>
          <w:color w:val="000000"/>
          <w:sz w:val="28"/>
        </w:rPr>
        <w:t>
      10) қазақ дәстүрлі әндерін мәнерлі және эмоциялы орындауға тырысады;</w:t>
      </w:r>
    </w:p>
    <w:p>
      <w:pPr>
        <w:spacing w:after="0"/>
        <w:ind w:left="0"/>
        <w:jc w:val="both"/>
      </w:pPr>
      <w:r>
        <w:rPr>
          <w:rFonts w:ascii="Times New Roman"/>
          <w:b w:val="false"/>
          <w:i w:val="false"/>
          <w:color w:val="000000"/>
          <w:sz w:val="28"/>
        </w:rPr>
        <w:t>
      11) өңірлік әншілік мектептердің нақышын, әндерінің құрылымын, құрылымдарындағы ерекшеліктерін, әуезділігін, диапазоны мен орындаушылығын біледі;</w:t>
      </w:r>
    </w:p>
    <w:p>
      <w:pPr>
        <w:spacing w:after="0"/>
        <w:ind w:left="0"/>
        <w:jc w:val="both"/>
      </w:pPr>
      <w:r>
        <w:rPr>
          <w:rFonts w:ascii="Times New Roman"/>
          <w:b w:val="false"/>
          <w:i w:val="false"/>
          <w:color w:val="000000"/>
          <w:sz w:val="28"/>
        </w:rPr>
        <w:t>
      12) халық композиторларының шығармаларын біледі;</w:t>
      </w:r>
    </w:p>
    <w:p>
      <w:pPr>
        <w:spacing w:after="0"/>
        <w:ind w:left="0"/>
        <w:jc w:val="both"/>
      </w:pPr>
      <w:r>
        <w:rPr>
          <w:rFonts w:ascii="Times New Roman"/>
          <w:b w:val="false"/>
          <w:i w:val="false"/>
          <w:color w:val="000000"/>
          <w:sz w:val="28"/>
        </w:rPr>
        <w:t>
      13) музыкалық терминдерді біледі;</w:t>
      </w:r>
    </w:p>
    <w:p>
      <w:pPr>
        <w:spacing w:after="0"/>
        <w:ind w:left="0"/>
        <w:jc w:val="both"/>
      </w:pPr>
      <w:r>
        <w:rPr>
          <w:rFonts w:ascii="Times New Roman"/>
          <w:b w:val="false"/>
          <w:i w:val="false"/>
          <w:color w:val="000000"/>
          <w:sz w:val="28"/>
        </w:rPr>
        <w:t>
      14) күйлерді өңірлік мектептердің сипаттарына тән орындау әдістерін біледі;</w:t>
      </w:r>
    </w:p>
    <w:p>
      <w:pPr>
        <w:spacing w:after="0"/>
        <w:ind w:left="0"/>
        <w:jc w:val="both"/>
      </w:pPr>
      <w:r>
        <w:rPr>
          <w:rFonts w:ascii="Times New Roman"/>
          <w:b w:val="false"/>
          <w:i w:val="false"/>
          <w:color w:val="000000"/>
          <w:sz w:val="28"/>
        </w:rPr>
        <w:t>
      15) ырғақ элементтерін қолдануды және музыкамен қозғалуды біледі;</w:t>
      </w:r>
    </w:p>
    <w:p>
      <w:pPr>
        <w:spacing w:after="0"/>
        <w:ind w:left="0"/>
        <w:jc w:val="both"/>
      </w:pPr>
      <w:r>
        <w:rPr>
          <w:rFonts w:ascii="Times New Roman"/>
          <w:b w:val="false"/>
          <w:i w:val="false"/>
          <w:color w:val="000000"/>
          <w:sz w:val="28"/>
        </w:rPr>
        <w:t>
      16) концерттерде өнер көрсету дағдыларына ие.</w:t>
      </w:r>
    </w:p>
    <w:p>
      <w:pPr>
        <w:spacing w:after="0"/>
        <w:ind w:left="0"/>
        <w:jc w:val="both"/>
      </w:pPr>
      <w:r>
        <w:rPr>
          <w:rFonts w:ascii="Times New Roman"/>
          <w:b w:val="false"/>
          <w:i w:val="false"/>
          <w:color w:val="000000"/>
          <w:sz w:val="28"/>
        </w:rPr>
        <w:t>
      71. 6 сыныптағы Бағдарлама талаптары:</w:t>
      </w:r>
    </w:p>
    <w:p>
      <w:pPr>
        <w:spacing w:after="0"/>
        <w:ind w:left="0"/>
        <w:jc w:val="both"/>
      </w:pPr>
      <w:r>
        <w:rPr>
          <w:rFonts w:ascii="Times New Roman"/>
          <w:b w:val="false"/>
          <w:i w:val="false"/>
          <w:color w:val="000000"/>
          <w:sz w:val="28"/>
        </w:rPr>
        <w:t xml:space="preserve">
      1) музыкалық есту қабілетін, есту түсініктерін, музыкалық-теориялық білімдерін әрі қарай жетілдіру және дамыту жалғастырылады, ығарманың көркемдік мазмұны мен формаларын қабылдау және түсіну жұмыстары, әндерді жеке орындаушылық түсіндірумен, орындау мәдениетімен, шығармашылық еркіндікпен, әртістікпен жұмыс жалғастырылады. </w:t>
      </w:r>
    </w:p>
    <w:p>
      <w:pPr>
        <w:spacing w:after="0"/>
        <w:ind w:left="0"/>
        <w:jc w:val="both"/>
      </w:pPr>
      <w:r>
        <w:rPr>
          <w:rFonts w:ascii="Times New Roman"/>
          <w:b w:val="false"/>
          <w:i w:val="false"/>
          <w:color w:val="000000"/>
          <w:sz w:val="28"/>
        </w:rPr>
        <w:t>
      2) халық күйлерін, Арқа, Жетісу, Батыс өңірлерінің халық композиторларының күйлерін орындау техникасы меңгеріледі.</w:t>
      </w:r>
    </w:p>
    <w:p>
      <w:pPr>
        <w:spacing w:after="0"/>
        <w:ind w:left="0"/>
        <w:jc w:val="both"/>
      </w:pPr>
      <w:r>
        <w:rPr>
          <w:rFonts w:ascii="Times New Roman"/>
          <w:b w:val="false"/>
          <w:i w:val="false"/>
          <w:color w:val="000000"/>
          <w:sz w:val="28"/>
        </w:rPr>
        <w:t>
      72. 6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Өңірлік дәстүрлі ән мектептерінің орындаушылық ерекшелігін сақтай отырып, дәстүрлі әндерді жаттау.</w:t>
      </w:r>
    </w:p>
    <w:p>
      <w:pPr>
        <w:spacing w:after="0"/>
        <w:ind w:left="0"/>
        <w:jc w:val="both"/>
      </w:pPr>
      <w:r>
        <w:rPr>
          <w:rFonts w:ascii="Times New Roman"/>
          <w:b w:val="false"/>
          <w:i w:val="false"/>
          <w:color w:val="000000"/>
          <w:sz w:val="28"/>
        </w:rPr>
        <w:t>
      2-тақырып. Дәстүрлі әндерді жаттау. Суырып салу өнері.</w:t>
      </w:r>
    </w:p>
    <w:p>
      <w:pPr>
        <w:spacing w:after="0"/>
        <w:ind w:left="0"/>
        <w:jc w:val="both"/>
      </w:pPr>
      <w:r>
        <w:rPr>
          <w:rFonts w:ascii="Times New Roman"/>
          <w:b w:val="false"/>
          <w:i w:val="false"/>
          <w:color w:val="000000"/>
          <w:sz w:val="28"/>
        </w:rPr>
        <w:t>
      3-тақырып. Дәстүрлі әндерді жаттау. Әншілік дауысты, дыбыс сүйемелін, резонаторлардың үйлестірілген жұмысын, дұрыс дыбыс шығару және дыбыс жүргізудің алуан түрлерін, дауыстың дыбысталу сапасын жетілдіруді (тембр, жоғары дыбысты және динамикалық диапазон, вокалдық епін жасау, дауыстың қозғалмалылығы, дұрыс ән айту артикуляциясы және дикцияның тазалығы), эмоциялық-көркемдік мәнерлілікті, шығармаларды нақты жеткізуді ұйымдастыру ретінде вокалдық-техникалық және музыкалық-орындаушылық дағдыларын меңгеру.</w:t>
      </w:r>
    </w:p>
    <w:p>
      <w:pPr>
        <w:spacing w:after="0"/>
        <w:ind w:left="0"/>
        <w:jc w:val="both"/>
      </w:pPr>
      <w:r>
        <w:rPr>
          <w:rFonts w:ascii="Times New Roman"/>
          <w:b w:val="false"/>
          <w:i w:val="false"/>
          <w:color w:val="000000"/>
          <w:sz w:val="28"/>
        </w:rPr>
        <w:t>
      4-тақырып. Музыкалық есту қабілетін, музыкалық-теориялық білімді, вокалдық техниканың барлық түрлерін әрі қарай жетілдіру және дамыту. Ән айту аппаратының еркіндігі мен үйлесімділігі. Дауыс шығаруға қатысатын барлық жүйелердің табиғи үйлесімділігіне ықпал ететін қалыпты, еркін тыныс алуға ие болу.</w:t>
      </w:r>
    </w:p>
    <w:p>
      <w:pPr>
        <w:spacing w:after="0"/>
        <w:ind w:left="0"/>
        <w:jc w:val="both"/>
      </w:pPr>
      <w:r>
        <w:rPr>
          <w:rFonts w:ascii="Times New Roman"/>
          <w:b w:val="false"/>
          <w:i w:val="false"/>
          <w:color w:val="000000"/>
          <w:sz w:val="28"/>
        </w:rPr>
        <w:t xml:space="preserve">
      5-тақырып. Дыбыстың вокалдық сапасы мен әсемдігі. Тембрлік бояулардың түрлілігі, артикуляциялық-штрихтық техникасы, дауыстың икемділігі, қозғалғыштығы және шеберлігі, резонаторларды пайдалану білігі, барлық диапазондағы дауыстың қалыптылығы. </w:t>
      </w:r>
    </w:p>
    <w:p>
      <w:pPr>
        <w:spacing w:after="0"/>
        <w:ind w:left="0"/>
        <w:jc w:val="both"/>
      </w:pPr>
      <w:r>
        <w:rPr>
          <w:rFonts w:ascii="Times New Roman"/>
          <w:b w:val="false"/>
          <w:i w:val="false"/>
          <w:color w:val="000000"/>
          <w:sz w:val="28"/>
        </w:rPr>
        <w:t>
      6-тақырып. Шығарманың көркемдік мазмұны мен формасын қабылдау және түсіну бойынша жұмыс, әндерді жеке орындау, орындау мәдениеті, шығармашылық еркіндік, әртістік бойынша жұмыс. Білім алушының ішкі көріністерін, елестерін дамыту, орындалып отырған әндердің эмоциялық-мәндік күйіне ену.</w:t>
      </w:r>
    </w:p>
    <w:p>
      <w:pPr>
        <w:spacing w:after="0"/>
        <w:ind w:left="0"/>
        <w:jc w:val="both"/>
      </w:pPr>
      <w:r>
        <w:rPr>
          <w:rFonts w:ascii="Times New Roman"/>
          <w:b w:val="false"/>
          <w:i w:val="false"/>
          <w:color w:val="000000"/>
          <w:sz w:val="28"/>
        </w:rPr>
        <w:t>
      7-тақырып. Жалпы және музыкалық дүниетанымды дамыту. Ән репертуарын талдау дағдылары. Әннің диапазоны, тесситура. Әуендердің шығу сипаты. Вокалдық-техникалық қиындықтар. Эстетикалылығы және сахна мәдениеті. Ақынның қозғалыстары мен сахналық бейнесі.</w:t>
      </w:r>
    </w:p>
    <w:p>
      <w:pPr>
        <w:spacing w:after="0"/>
        <w:ind w:left="0"/>
        <w:jc w:val="both"/>
      </w:pPr>
      <w:r>
        <w:rPr>
          <w:rFonts w:ascii="Times New Roman"/>
          <w:b w:val="false"/>
          <w:i w:val="false"/>
          <w:color w:val="000000"/>
          <w:sz w:val="28"/>
        </w:rPr>
        <w:t>
      73. 6 сыныптың Бағдарламасын игеруден күтілетін нәтижелер.</w:t>
      </w:r>
    </w:p>
    <w:p>
      <w:pPr>
        <w:spacing w:after="0"/>
        <w:ind w:left="0"/>
        <w:jc w:val="both"/>
      </w:pPr>
      <w:r>
        <w:rPr>
          <w:rFonts w:ascii="Times New Roman"/>
          <w:b w:val="false"/>
          <w:i w:val="false"/>
          <w:color w:val="000000"/>
          <w:sz w:val="28"/>
        </w:rPr>
        <w:t>
      6 сыныпта оқу жылының соңында білім алушы келесі білім, білік және дағдыға ие болады:</w:t>
      </w:r>
    </w:p>
    <w:p>
      <w:pPr>
        <w:spacing w:after="0"/>
        <w:ind w:left="0"/>
        <w:jc w:val="both"/>
      </w:pPr>
      <w:r>
        <w:rPr>
          <w:rFonts w:ascii="Times New Roman"/>
          <w:b w:val="false"/>
          <w:i w:val="false"/>
          <w:color w:val="000000"/>
          <w:sz w:val="28"/>
        </w:rPr>
        <w:t>
      1) дауыс аппаратының құрылымы мен оның қызметтерін біледі (тыныс алу мүшелері, дыбысты қалыптастыру мүшелері, дыбыс шығару мүшелері);</w:t>
      </w:r>
    </w:p>
    <w:p>
      <w:pPr>
        <w:spacing w:after="0"/>
        <w:ind w:left="0"/>
        <w:jc w:val="both"/>
      </w:pPr>
      <w:r>
        <w:rPr>
          <w:rFonts w:ascii="Times New Roman"/>
          <w:b w:val="false"/>
          <w:i w:val="false"/>
          <w:color w:val="000000"/>
          <w:sz w:val="28"/>
        </w:rPr>
        <w:t>
      2) әншілік дауыстың гигиенасын сақтайды;</w:t>
      </w:r>
    </w:p>
    <w:p>
      <w:pPr>
        <w:spacing w:after="0"/>
        <w:ind w:left="0"/>
        <w:jc w:val="both"/>
      </w:pPr>
      <w:r>
        <w:rPr>
          <w:rFonts w:ascii="Times New Roman"/>
          <w:b w:val="false"/>
          <w:i w:val="false"/>
          <w:color w:val="000000"/>
          <w:sz w:val="28"/>
        </w:rPr>
        <w:t>
      3) дыбыс шығаруға қатысатын барлық жүйелердің табиғи үйлесімділігіне ықпал ететін қалыпты, еркін тыныс алуды пайдалана алады;</w:t>
      </w:r>
    </w:p>
    <w:p>
      <w:pPr>
        <w:spacing w:after="0"/>
        <w:ind w:left="0"/>
        <w:jc w:val="both"/>
      </w:pPr>
      <w:r>
        <w:rPr>
          <w:rFonts w:ascii="Times New Roman"/>
          <w:b w:val="false"/>
          <w:i w:val="false"/>
          <w:color w:val="000000"/>
          <w:sz w:val="28"/>
        </w:rPr>
        <w:t>
      4) барлық дыбыс құраушы жүйенің еркіндігі мен үйлесімділігін, артикуляциялық-штрихтық техниканың түрлілігін, дауыс шеберлігін, резонаторлармен жұмыс істеу білігін, барлық диапазондағы дауыстың қалыптылығын, тембрдің байлығын болжайтын дамыған вокалдық техникасы бар;</w:t>
      </w:r>
    </w:p>
    <w:p>
      <w:pPr>
        <w:spacing w:after="0"/>
        <w:ind w:left="0"/>
        <w:jc w:val="both"/>
      </w:pPr>
      <w:r>
        <w:rPr>
          <w:rFonts w:ascii="Times New Roman"/>
          <w:b w:val="false"/>
          <w:i w:val="false"/>
          <w:color w:val="000000"/>
          <w:sz w:val="28"/>
        </w:rPr>
        <w:t>
      5) аңыз-әндердің пайда болу тарихын, қазақтың дәстүрлі әндерін орындау нұсқалары мен ерекшеліктерін біледі;</w:t>
      </w:r>
    </w:p>
    <w:p>
      <w:pPr>
        <w:spacing w:after="0"/>
        <w:ind w:left="0"/>
        <w:jc w:val="both"/>
      </w:pPr>
      <w:r>
        <w:rPr>
          <w:rFonts w:ascii="Times New Roman"/>
          <w:b w:val="false"/>
          <w:i w:val="false"/>
          <w:color w:val="000000"/>
          <w:sz w:val="28"/>
        </w:rPr>
        <w:t>
      6) қазақ халық әндерін дәстүрлі ән нақышында орындай алады;</w:t>
      </w:r>
    </w:p>
    <w:p>
      <w:pPr>
        <w:spacing w:after="0"/>
        <w:ind w:left="0"/>
        <w:jc w:val="both"/>
      </w:pPr>
      <w:r>
        <w:rPr>
          <w:rFonts w:ascii="Times New Roman"/>
          <w:b w:val="false"/>
          <w:i w:val="false"/>
          <w:color w:val="000000"/>
          <w:sz w:val="28"/>
        </w:rPr>
        <w:t>
      7) өңірлік ән мектептеріне тән домбыраның сүйемелдеуімен дәстүрлі әндерді орындау дағдыларына ие;</w:t>
      </w:r>
    </w:p>
    <w:p>
      <w:pPr>
        <w:spacing w:after="0"/>
        <w:ind w:left="0"/>
        <w:jc w:val="both"/>
      </w:pPr>
      <w:r>
        <w:rPr>
          <w:rFonts w:ascii="Times New Roman"/>
          <w:b w:val="false"/>
          <w:i w:val="false"/>
          <w:color w:val="000000"/>
          <w:sz w:val="28"/>
        </w:rPr>
        <w:t xml:space="preserve">
      8) өңірлік ән мектептерінің әндерінің нақышын, әндердің құрылымын, әемділігін, диапазонын дәне орындаушылығын біледі; </w:t>
      </w:r>
    </w:p>
    <w:p>
      <w:pPr>
        <w:spacing w:after="0"/>
        <w:ind w:left="0"/>
        <w:jc w:val="both"/>
      </w:pPr>
      <w:r>
        <w:rPr>
          <w:rFonts w:ascii="Times New Roman"/>
          <w:b w:val="false"/>
          <w:i w:val="false"/>
          <w:color w:val="000000"/>
          <w:sz w:val="28"/>
        </w:rPr>
        <w:t>
      9) қазақтың дәстүрлі әндерін домбыраның сүйемелдеуімен және сүйемелдеусіз еркін, мәнерлі және эмоциямен орындайды.</w:t>
      </w:r>
    </w:p>
    <w:p>
      <w:pPr>
        <w:spacing w:after="0"/>
        <w:ind w:left="0"/>
        <w:jc w:val="both"/>
      </w:pPr>
      <w:r>
        <w:rPr>
          <w:rFonts w:ascii="Times New Roman"/>
          <w:b w:val="false"/>
          <w:i w:val="false"/>
          <w:color w:val="000000"/>
          <w:sz w:val="28"/>
        </w:rPr>
        <w:t>
      74. 7 сыныптағы Бағдарлама талаптары:</w:t>
      </w:r>
    </w:p>
    <w:p>
      <w:pPr>
        <w:spacing w:after="0"/>
        <w:ind w:left="0"/>
        <w:jc w:val="both"/>
      </w:pPr>
      <w:r>
        <w:rPr>
          <w:rFonts w:ascii="Times New Roman"/>
          <w:b w:val="false"/>
          <w:i w:val="false"/>
          <w:color w:val="000000"/>
          <w:sz w:val="28"/>
        </w:rPr>
        <w:t>
      1) музыкалық-теориялық білімді, дәстүрлі ән айту нақышын меңгеруді жетілдіреді, домбырада ойнау техникаларын, ойдан шығару және суырып салу дағдыларын меңгеру жалғастырылады;</w:t>
      </w:r>
    </w:p>
    <w:p>
      <w:pPr>
        <w:spacing w:after="0"/>
        <w:ind w:left="0"/>
        <w:jc w:val="both"/>
      </w:pPr>
      <w:r>
        <w:rPr>
          <w:rFonts w:ascii="Times New Roman"/>
          <w:b w:val="false"/>
          <w:i w:val="false"/>
          <w:color w:val="000000"/>
          <w:sz w:val="28"/>
        </w:rPr>
        <w:t>
      2) білім алушы халық композиторларының, Қазақстанның заманауи композиторларының 5-6 жеңіл әндерін немесе дәстүрлі мектептердің 11-12 әндерін (ән, жыр, терме-толғау, желдірме) үйренеді.</w:t>
      </w:r>
    </w:p>
    <w:p>
      <w:pPr>
        <w:spacing w:after="0"/>
        <w:ind w:left="0"/>
        <w:jc w:val="both"/>
      </w:pPr>
      <w:r>
        <w:rPr>
          <w:rFonts w:ascii="Times New Roman"/>
          <w:b w:val="false"/>
          <w:i w:val="false"/>
          <w:color w:val="000000"/>
          <w:sz w:val="28"/>
        </w:rPr>
        <w:t xml:space="preserve">
      75. 7 сыныптағы оқу пәнінің мазмұны. </w:t>
      </w:r>
    </w:p>
    <w:p>
      <w:pPr>
        <w:spacing w:after="0"/>
        <w:ind w:left="0"/>
        <w:jc w:val="both"/>
      </w:pPr>
      <w:r>
        <w:rPr>
          <w:rFonts w:ascii="Times New Roman"/>
          <w:b w:val="false"/>
          <w:i w:val="false"/>
          <w:color w:val="000000"/>
          <w:sz w:val="28"/>
        </w:rPr>
        <w:t>
      1-тақырып. Жеке орындаушылық мақамын құру бойынша жұмыс. Концерттік нөмірлерді әзірлеу және құру. Фонограммамен өзіндік жұмыс. Ән репертуарын студиялық жазбаларымен жұмыс.</w:t>
      </w:r>
    </w:p>
    <w:p>
      <w:pPr>
        <w:spacing w:after="0"/>
        <w:ind w:left="0"/>
        <w:jc w:val="both"/>
      </w:pPr>
      <w:r>
        <w:rPr>
          <w:rFonts w:ascii="Times New Roman"/>
          <w:b w:val="false"/>
          <w:i w:val="false"/>
          <w:color w:val="000000"/>
          <w:sz w:val="28"/>
        </w:rPr>
        <w:t>
      2-тақырып. Дәстүрлі әндерді жаттау. Есту мен дауыс арасындағы үйлесімділік. Интонацияның тазалығы, дұрыс ән айту позициясын жасауға арналған жаттығулар.</w:t>
      </w:r>
    </w:p>
    <w:p>
      <w:pPr>
        <w:spacing w:after="0"/>
        <w:ind w:left="0"/>
        <w:jc w:val="both"/>
      </w:pPr>
      <w:r>
        <w:rPr>
          <w:rFonts w:ascii="Times New Roman"/>
          <w:b w:val="false"/>
          <w:i w:val="false"/>
          <w:color w:val="000000"/>
          <w:sz w:val="28"/>
        </w:rPr>
        <w:t>
      3-тақырып. Аспаппен сүйемелдеу. Домбырада ойнау тәсілдері. Домбырада ойнау тәсілдерін бекітуге арналған жаттығулар. Жоғары, төмен шерту. Ауыспалы, үзік-үзік. Дауыс вибрациясы. Бір ішекте шертіп ойнау. Соққылардың амплитудасы. Әуенді айта отырып шапшаң ойнау. Домбыраны сүйемелдеумен әндерді орындау.</w:t>
      </w:r>
    </w:p>
    <w:p>
      <w:pPr>
        <w:spacing w:after="0"/>
        <w:ind w:left="0"/>
        <w:jc w:val="both"/>
      </w:pPr>
      <w:r>
        <w:rPr>
          <w:rFonts w:ascii="Times New Roman"/>
          <w:b w:val="false"/>
          <w:i w:val="false"/>
          <w:color w:val="000000"/>
          <w:sz w:val="28"/>
        </w:rPr>
        <w:t>
      4-тақырып. Әуендер мен домбыра дыбысын байланыстыратын қағыстар: ән шақыру, сабақтас, тыныс, тыныстама және түйіндеу қағыстар.</w:t>
      </w:r>
    </w:p>
    <w:p>
      <w:pPr>
        <w:spacing w:after="0"/>
        <w:ind w:left="0"/>
        <w:jc w:val="both"/>
      </w:pPr>
      <w:r>
        <w:rPr>
          <w:rFonts w:ascii="Times New Roman"/>
          <w:b w:val="false"/>
          <w:i w:val="false"/>
          <w:color w:val="000000"/>
          <w:sz w:val="28"/>
        </w:rPr>
        <w:t>
      5-тақырып. Дәстүрлі әндерді орындау. Регистрлерді дамытуға арналған жаттығулар есебінен ән айту диапазонын кеңейту. Сөйлеу дауысын қою бойынша жұмыс. Тыныс алумен, артикуляциямен, резонациялаумен, мәнерлілікті дамытумен және дауыс икемділігімен жұмыс. Дауыс аппараты.</w:t>
      </w:r>
    </w:p>
    <w:p>
      <w:pPr>
        <w:spacing w:after="0"/>
        <w:ind w:left="0"/>
        <w:jc w:val="both"/>
      </w:pPr>
      <w:r>
        <w:rPr>
          <w:rFonts w:ascii="Times New Roman"/>
          <w:b w:val="false"/>
          <w:i w:val="false"/>
          <w:color w:val="000000"/>
          <w:sz w:val="28"/>
        </w:rPr>
        <w:t>
      6-тақырып. Дәстүрлі әндерді жаттау. Ән репертуарын таңдау, талдау, орындау және жинақтау.</w:t>
      </w:r>
    </w:p>
    <w:p>
      <w:pPr>
        <w:spacing w:after="0"/>
        <w:ind w:left="0"/>
        <w:jc w:val="both"/>
      </w:pPr>
      <w:r>
        <w:rPr>
          <w:rFonts w:ascii="Times New Roman"/>
          <w:b w:val="false"/>
          <w:i w:val="false"/>
          <w:color w:val="000000"/>
          <w:sz w:val="28"/>
        </w:rPr>
        <w:t>
      7-тақырып. Халық күйлері. Халық композиторларының күйлері. Күйлерді жаттау.</w:t>
      </w:r>
    </w:p>
    <w:p>
      <w:pPr>
        <w:spacing w:after="0"/>
        <w:ind w:left="0"/>
        <w:jc w:val="both"/>
      </w:pPr>
      <w:r>
        <w:rPr>
          <w:rFonts w:ascii="Times New Roman"/>
          <w:b w:val="false"/>
          <w:i w:val="false"/>
          <w:color w:val="000000"/>
          <w:sz w:val="28"/>
        </w:rPr>
        <w:t>
      8-тақырып. "Қазақтың дәстүрлі 1000 әні" антологиясы. Ә.Қашаубаев, Ж.Елебеков, М.Ержанов, Ж.Кәрменов, Қ.Байбосынов, А.Исатаева, К.Төленбаеваның үн таспа, бейне таспаларын тыңдау.</w:t>
      </w:r>
    </w:p>
    <w:p>
      <w:pPr>
        <w:spacing w:after="0"/>
        <w:ind w:left="0"/>
        <w:jc w:val="both"/>
      </w:pPr>
      <w:r>
        <w:rPr>
          <w:rFonts w:ascii="Times New Roman"/>
          <w:b w:val="false"/>
          <w:i w:val="false"/>
          <w:color w:val="000000"/>
          <w:sz w:val="28"/>
        </w:rPr>
        <w:t>
      76. 7 сыныптың Бағдарламасын игеруден күтілетін нәтижелер.</w:t>
      </w:r>
    </w:p>
    <w:p>
      <w:pPr>
        <w:spacing w:after="0"/>
        <w:ind w:left="0"/>
        <w:jc w:val="both"/>
      </w:pPr>
      <w:r>
        <w:rPr>
          <w:rFonts w:ascii="Times New Roman"/>
          <w:b w:val="false"/>
          <w:i w:val="false"/>
          <w:color w:val="000000"/>
          <w:sz w:val="28"/>
        </w:rPr>
        <w:t xml:space="preserve">
      7 сыныпта оқу жылының соңында білім алушы келесі білім, білік және дағдыға ие болады: </w:t>
      </w:r>
    </w:p>
    <w:p>
      <w:pPr>
        <w:spacing w:after="0"/>
        <w:ind w:left="0"/>
        <w:jc w:val="both"/>
      </w:pPr>
      <w:r>
        <w:rPr>
          <w:rFonts w:ascii="Times New Roman"/>
          <w:b w:val="false"/>
          <w:i w:val="false"/>
          <w:color w:val="000000"/>
          <w:sz w:val="28"/>
        </w:rPr>
        <w:t>
      1) өңірлік ән мектептерінің нақышын, құрылымының ерекшеліктерін, әуезділігін, диапазонын және әндерді орындаушылығын біледі;</w:t>
      </w:r>
    </w:p>
    <w:p>
      <w:pPr>
        <w:spacing w:after="0"/>
        <w:ind w:left="0"/>
        <w:jc w:val="both"/>
      </w:pPr>
      <w:r>
        <w:rPr>
          <w:rFonts w:ascii="Times New Roman"/>
          <w:b w:val="false"/>
          <w:i w:val="false"/>
          <w:color w:val="000000"/>
          <w:sz w:val="28"/>
        </w:rPr>
        <w:t>
      2) музыкалық терминтерді біледі;</w:t>
      </w:r>
    </w:p>
    <w:p>
      <w:pPr>
        <w:spacing w:after="0"/>
        <w:ind w:left="0"/>
        <w:jc w:val="both"/>
      </w:pPr>
      <w:r>
        <w:rPr>
          <w:rFonts w:ascii="Times New Roman"/>
          <w:b w:val="false"/>
          <w:i w:val="false"/>
          <w:color w:val="000000"/>
          <w:sz w:val="28"/>
        </w:rPr>
        <w:t xml:space="preserve">
      3) күйлерді орындаудың өңірлік ән мектептеріне тән дәстүрлі әдістерін біледі; </w:t>
      </w:r>
    </w:p>
    <w:p>
      <w:pPr>
        <w:spacing w:after="0"/>
        <w:ind w:left="0"/>
        <w:jc w:val="both"/>
      </w:pPr>
      <w:r>
        <w:rPr>
          <w:rFonts w:ascii="Times New Roman"/>
          <w:b w:val="false"/>
          <w:i w:val="false"/>
          <w:color w:val="000000"/>
          <w:sz w:val="28"/>
        </w:rPr>
        <w:t>
      4) суырып салу дағдыларына ие (тыңдап отырып, домбыраға түсіру, суырып-салма қасиеттерін дамыту);</w:t>
      </w:r>
    </w:p>
    <w:p>
      <w:pPr>
        <w:spacing w:after="0"/>
        <w:ind w:left="0"/>
        <w:jc w:val="both"/>
      </w:pPr>
      <w:r>
        <w:rPr>
          <w:rFonts w:ascii="Times New Roman"/>
          <w:b w:val="false"/>
          <w:i w:val="false"/>
          <w:color w:val="000000"/>
          <w:sz w:val="28"/>
        </w:rPr>
        <w:t>
      5) әуенді өзі ойдан шығара алады;</w:t>
      </w:r>
    </w:p>
    <w:p>
      <w:pPr>
        <w:spacing w:after="0"/>
        <w:ind w:left="0"/>
        <w:jc w:val="both"/>
      </w:pPr>
      <w:r>
        <w:rPr>
          <w:rFonts w:ascii="Times New Roman"/>
          <w:b w:val="false"/>
          <w:i w:val="false"/>
          <w:color w:val="000000"/>
          <w:sz w:val="28"/>
        </w:rPr>
        <w:t>
      6) шығарманың көркемдік мәні мен бейнесін анықтау және ашу үшін музыкалық мәнерлілік құралдары мен вокалдық техниканы пайдалана алады;</w:t>
      </w:r>
    </w:p>
    <w:p>
      <w:pPr>
        <w:spacing w:after="0"/>
        <w:ind w:left="0"/>
        <w:jc w:val="both"/>
      </w:pPr>
      <w:r>
        <w:rPr>
          <w:rFonts w:ascii="Times New Roman"/>
          <w:b w:val="false"/>
          <w:i w:val="false"/>
          <w:color w:val="000000"/>
          <w:sz w:val="28"/>
        </w:rPr>
        <w:t>
      7) ән репертуарын өз бетінше таңдау, талдау, орындау және жинақтау бойынша қалыптасқан дағдыларға ие;</w:t>
      </w:r>
    </w:p>
    <w:p>
      <w:pPr>
        <w:spacing w:after="0"/>
        <w:ind w:left="0"/>
        <w:jc w:val="both"/>
      </w:pPr>
      <w:r>
        <w:rPr>
          <w:rFonts w:ascii="Times New Roman"/>
          <w:b w:val="false"/>
          <w:i w:val="false"/>
          <w:color w:val="000000"/>
          <w:sz w:val="28"/>
        </w:rPr>
        <w:t>
      8) Сахналық бейне жасаумен, шығармаларды орындау даралығымен өз бетімен жұмыс істей алады;</w:t>
      </w:r>
    </w:p>
    <w:p>
      <w:pPr>
        <w:spacing w:after="0"/>
        <w:ind w:left="0"/>
        <w:jc w:val="both"/>
      </w:pPr>
      <w:r>
        <w:rPr>
          <w:rFonts w:ascii="Times New Roman"/>
          <w:b w:val="false"/>
          <w:i w:val="false"/>
          <w:color w:val="000000"/>
          <w:sz w:val="28"/>
        </w:rPr>
        <w:t>
      9) концерттерде өнер көрсету дағдыларына ие;</w:t>
      </w:r>
    </w:p>
    <w:p>
      <w:pPr>
        <w:spacing w:after="0"/>
        <w:ind w:left="0"/>
        <w:jc w:val="both"/>
      </w:pPr>
      <w:r>
        <w:rPr>
          <w:rFonts w:ascii="Times New Roman"/>
          <w:b w:val="false"/>
          <w:i w:val="false"/>
          <w:color w:val="000000"/>
          <w:sz w:val="28"/>
        </w:rPr>
        <w:t>
      10) ән репертуарын студияда жазу бойынша өз бетімен жұмыс істеу дағдыларына 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77.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тыңдалым, техникалық сынақ, академиялық концерт түрінде, қорытынды аттестаттау –емтихан түрінде іске асырылады. </w:t>
      </w:r>
    </w:p>
    <w:p>
      <w:pPr>
        <w:spacing w:after="0"/>
        <w:ind w:left="0"/>
        <w:jc w:val="both"/>
      </w:pPr>
      <w:r>
        <w:rPr>
          <w:rFonts w:ascii="Times New Roman"/>
          <w:b w:val="false"/>
          <w:i w:val="false"/>
          <w:color w:val="000000"/>
          <w:sz w:val="28"/>
        </w:rPr>
        <w:t>
      78.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тоқсанда: тыңдалым (қолды қою, ноталық сауатты, домбыраның құрылысын білу), екінші тоқсанда: техникалық сынақ (1 халық әні, Қазақстан композиторларының 2 әні), үшінші тоқсанда: академиялық концерт (1 халық әні, Қазақстан композиторларының 2 әні), төртінші тоқсанда: технический сынақ (1 халық әні, Қазақстан композиторларының 2 әні).</w:t>
      </w:r>
    </w:p>
    <w:p>
      <w:pPr>
        <w:spacing w:after="0"/>
        <w:ind w:left="0"/>
        <w:jc w:val="both"/>
      </w:pPr>
      <w:r>
        <w:rPr>
          <w:rFonts w:ascii="Times New Roman"/>
          <w:b w:val="false"/>
          <w:i w:val="false"/>
          <w:color w:val="000000"/>
          <w:sz w:val="28"/>
        </w:rPr>
        <w:t>
      2) 2 сынып – бірінші тоқсанда: академиялық концерт (1 халық әні, Қазақстан композиторларының 1 әні), екінші тоқсанда: техникалық сынақ (1 халық әні, Қазақстан композиторларының 2 әні), үшінші тоқсанда: академиялық концерт (1 халық әні, Қазақстан композиторының 1 әні), төртінші тоқсанда: техникалық сынақ (1 халық әні, Қазақстан композиторларының 2 әні);</w:t>
      </w:r>
    </w:p>
    <w:p>
      <w:pPr>
        <w:spacing w:after="0"/>
        <w:ind w:left="0"/>
        <w:jc w:val="both"/>
      </w:pPr>
      <w:r>
        <w:rPr>
          <w:rFonts w:ascii="Times New Roman"/>
          <w:b w:val="false"/>
          <w:i w:val="false"/>
          <w:color w:val="000000"/>
          <w:sz w:val="28"/>
        </w:rPr>
        <w:t>
      3) 3 сынып – бірінші тоқсанда: академиялық концерт (1 халық әні, Қазақстан композиторларының 1 әні), екінші тоқсанда: техникалық сынақ (1 халық әні, Қазақстан композиторларының 2 әні), үшінші тоқсанда: академиялық концерт (1 халық әні, Қазақстан композиторларының 1 әні), төртінші тоқсанда: техникалық сынақ (1 халық әні, Қазақстан композиторларының 2 әні);</w:t>
      </w:r>
    </w:p>
    <w:p>
      <w:pPr>
        <w:spacing w:after="0"/>
        <w:ind w:left="0"/>
        <w:jc w:val="both"/>
      </w:pPr>
      <w:r>
        <w:rPr>
          <w:rFonts w:ascii="Times New Roman"/>
          <w:b w:val="false"/>
          <w:i w:val="false"/>
          <w:color w:val="000000"/>
          <w:sz w:val="28"/>
        </w:rPr>
        <w:t>
      4) 4 сынып – бірінші тоқсанда: академиялық концерт (1 халық әні, Қазақстан композиторларының 1 әні), екінші тоқсанда: техникалық сынақ (1 халық әні, Қазақстан композиторларының 2 әні), үшінші тоқсанда: академиялық концерт (1 халық әні, Қазақстан композиторларының 1 әні), төртінші тоқсанда: техникалық сынақ (1 халық әні, Қазақстан композиторларының 2 әні);</w:t>
      </w:r>
    </w:p>
    <w:p>
      <w:pPr>
        <w:spacing w:after="0"/>
        <w:ind w:left="0"/>
        <w:jc w:val="both"/>
      </w:pPr>
      <w:r>
        <w:rPr>
          <w:rFonts w:ascii="Times New Roman"/>
          <w:b w:val="false"/>
          <w:i w:val="false"/>
          <w:color w:val="000000"/>
          <w:sz w:val="28"/>
        </w:rPr>
        <w:t>
      5) 5 сынып – бірінші тоқсанда: тыңдалым (1 халық әні, қазақстан композиторларының 1 әні), екінші тоқсанда: тыңдалым (1 халық әні, Қазақстан композиторларының 1 әні), үшінші тоқсанда: тыңдалым (1 халық әні, халық композиторларының 2 әні, Қазақстан композиторларының балаларға арналған 1 әні, өңірлік әншілік мектептердің 2 халық әні), төртінші тоқсанда: бітіру емтиханы (1 халық әні, Қазақстан композиторларының балаларға арналған 1 әні, өңірлік әншілік мектептердің 2 халық әні).</w:t>
      </w:r>
    </w:p>
    <w:p>
      <w:pPr>
        <w:spacing w:after="0"/>
        <w:ind w:left="0"/>
        <w:jc w:val="both"/>
      </w:pPr>
      <w:r>
        <w:rPr>
          <w:rFonts w:ascii="Times New Roman"/>
          <w:b w:val="false"/>
          <w:i w:val="false"/>
          <w:color w:val="000000"/>
          <w:sz w:val="28"/>
        </w:rPr>
        <w:t>
      79.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ойын кезінде дұрыс отыру, оң және сол қолды қою, аспапты дұрыс қою, домбыраның мойнына және ноталық станға саусақтарды орналастыру; білім алушының дауысына сәйкес халық әнін орындаудың көркемдік деңгейі; әннің әуені мен домбыраның дыбысталуының үйлесімділігі; өңірлік ән айту нақышында халық әндерін орындау;</w:t>
      </w:r>
    </w:p>
    <w:p>
      <w:pPr>
        <w:spacing w:after="0"/>
        <w:ind w:left="0"/>
        <w:jc w:val="both"/>
      </w:pPr>
      <w:r>
        <w:rPr>
          <w:rFonts w:ascii="Times New Roman"/>
          <w:b w:val="false"/>
          <w:i w:val="false"/>
          <w:color w:val="000000"/>
          <w:sz w:val="28"/>
        </w:rPr>
        <w:t xml:space="preserve">
      вокалдық-техникалық және орындаушылық шеберлігін бағалау кезінде интонация сапасы, дикция нақтылығы мен мәтінді айтуда ой елегінен өткізе білуі, ырғақтылық, әншілік диапазонының кеңдігі, фразировкалау көрнекілігі, серпінді реңктер, тембр ашықтығы, сезімі мен орындау мәнері, микрофонды меңгеруі бағаланады; </w:t>
      </w:r>
    </w:p>
    <w:p>
      <w:pPr>
        <w:spacing w:after="0"/>
        <w:ind w:left="0"/>
        <w:jc w:val="both"/>
      </w:pPr>
      <w:r>
        <w:rPr>
          <w:rFonts w:ascii="Times New Roman"/>
          <w:b w:val="false"/>
          <w:i w:val="false"/>
          <w:color w:val="000000"/>
          <w:sz w:val="28"/>
        </w:rPr>
        <w:t xml:space="preserve">
      шығарманың көркем орындалуын бағалауда шығарманың көркемдік бейнесін берудегі шешім ерекшелігі және сахналық ұсыну, әртістік, пластика, орындаушылық еркіндік ескеріледі; </w:t>
      </w:r>
    </w:p>
    <w:p>
      <w:pPr>
        <w:spacing w:after="0"/>
        <w:ind w:left="0"/>
        <w:jc w:val="both"/>
      </w:pPr>
      <w:r>
        <w:rPr>
          <w:rFonts w:ascii="Times New Roman"/>
          <w:b w:val="false"/>
          <w:i w:val="false"/>
          <w:color w:val="000000"/>
          <w:sz w:val="28"/>
        </w:rPr>
        <w:t>
      білім алушының дауысты және аспапты тиісті деңгейде меңгеруі, орындалатын шығарманың көркемдік бейнесін толық және дәлелді ашуы, орындаушылық интерпретацияда орындалатын шығарманың стилін түсінуі және көрсете алуы.</w:t>
      </w:r>
    </w:p>
    <w:p>
      <w:pPr>
        <w:spacing w:after="0"/>
        <w:ind w:left="0"/>
        <w:jc w:val="both"/>
      </w:pPr>
      <w:r>
        <w:rPr>
          <w:rFonts w:ascii="Times New Roman"/>
          <w:b w:val="false"/>
          <w:i w:val="false"/>
          <w:color w:val="000000"/>
          <w:sz w:val="28"/>
        </w:rPr>
        <w:t>
      80. Бағалау өлшемшарттары:</w:t>
      </w:r>
    </w:p>
    <w:p>
      <w:pPr>
        <w:spacing w:after="0"/>
        <w:ind w:left="0"/>
        <w:jc w:val="both"/>
      </w:pPr>
      <w:r>
        <w:rPr>
          <w:rFonts w:ascii="Times New Roman"/>
          <w:b w:val="false"/>
          <w:i w:val="false"/>
          <w:color w:val="000000"/>
          <w:sz w:val="28"/>
        </w:rPr>
        <w:t>
      1) "5" (өте жақсы) бағасы:</w:t>
      </w:r>
    </w:p>
    <w:p>
      <w:pPr>
        <w:spacing w:after="0"/>
        <w:ind w:left="0"/>
        <w:jc w:val="both"/>
      </w:pPr>
      <w:r>
        <w:rPr>
          <w:rFonts w:ascii="Times New Roman"/>
          <w:b w:val="false"/>
          <w:i w:val="false"/>
          <w:color w:val="000000"/>
          <w:sz w:val="28"/>
        </w:rPr>
        <w:t xml:space="preserve">
       әншіліктің қыры – аспаппен ән салуды еркін меңгеру, әншілік аппаратты еркін игеруі, дауыста дәстүрлі және табиғи үнінің болуы, дұрыс әншілік тұғыр, дауыс ауқымының кең болуы, дыбысты интонациялау тазалығы, жоғары (бас) орта және төменгі (кеуде) регистрлерді байланыстыра орындау, әншілік дауыста тембрлік бояудың ерекше болуы, дұрыс тыныс алу, аспаппен дауысты еркін үйлестіре орындау; </w:t>
      </w:r>
    </w:p>
    <w:p>
      <w:pPr>
        <w:spacing w:after="0"/>
        <w:ind w:left="0"/>
        <w:jc w:val="both"/>
      </w:pPr>
      <w:r>
        <w:rPr>
          <w:rFonts w:ascii="Times New Roman"/>
          <w:b w:val="false"/>
          <w:i w:val="false"/>
          <w:color w:val="000000"/>
          <w:sz w:val="28"/>
        </w:rPr>
        <w:t>
      аспаппен сүйемелденуі – өңірлік дәстүрлі ән мектептерінің аспапта (домбырада) дәстүрлі қағыс үлгілерінің болуы, әнді орындағанда аспаппен сүйемелденуінің еркін болуы, түйдек, күре, қара қағыстарды еркін меңгеру, ән басталар алды, ән шақыру (шақырғы), шумақ және тармақтар арасында орын алатын тыныс, сабақтас, тыныстама қағыстарды еркін игеру;</w:t>
      </w:r>
    </w:p>
    <w:p>
      <w:pPr>
        <w:spacing w:after="0"/>
        <w:ind w:left="0"/>
        <w:jc w:val="both"/>
      </w:pPr>
      <w:r>
        <w:rPr>
          <w:rFonts w:ascii="Times New Roman"/>
          <w:b w:val="false"/>
          <w:i w:val="false"/>
          <w:color w:val="000000"/>
          <w:sz w:val="28"/>
        </w:rPr>
        <w:t>
      дағдыларын жетілдіру – нюанстардың негізгі тәсілдерін меңгеруі, есту қабілетін өз бетінше бақылау, ноталық мәтінді дәл оқу және білу, шығарманың көркемдік бейнесін ашу, көркем, әртістік жағынан орындауы, дикция, артикуляциялық аппаратты еркін игеруі, музыкалық көрнекілік құралдарын поэтикалық және музыкалық мазмұнмен икемді қосу, орындайтын шығармасын өз бетінше түсіндіруі, орындау мәдениетінің жоғарылығы.</w:t>
      </w:r>
    </w:p>
    <w:p>
      <w:pPr>
        <w:spacing w:after="0"/>
        <w:ind w:left="0"/>
        <w:jc w:val="both"/>
      </w:pPr>
      <w:r>
        <w:rPr>
          <w:rFonts w:ascii="Times New Roman"/>
          <w:b w:val="false"/>
          <w:i w:val="false"/>
          <w:color w:val="000000"/>
          <w:sz w:val="28"/>
        </w:rPr>
        <w:t>
      2) "4" "жақсы" бағасы:</w:t>
      </w:r>
    </w:p>
    <w:p>
      <w:pPr>
        <w:spacing w:after="0"/>
        <w:ind w:left="0"/>
        <w:jc w:val="both"/>
      </w:pPr>
      <w:r>
        <w:rPr>
          <w:rFonts w:ascii="Times New Roman"/>
          <w:b w:val="false"/>
          <w:i w:val="false"/>
          <w:color w:val="000000"/>
          <w:sz w:val="28"/>
        </w:rPr>
        <w:t>
      әншіліктің қыры – аспаппен ән салуды меңгеруі, әншілік аппаратты игеруі, дұрыс әншілік тұғыр, дыбысты интонациялау тазалығы, жоғары (бас) және орта регистрлерді байланыстыра орындау, әншілік дауыста тембрлік бояудың ерекше болуы, дұрыс тыныс алу;</w:t>
      </w:r>
    </w:p>
    <w:p>
      <w:pPr>
        <w:spacing w:after="0"/>
        <w:ind w:left="0"/>
        <w:jc w:val="both"/>
      </w:pPr>
      <w:r>
        <w:rPr>
          <w:rFonts w:ascii="Times New Roman"/>
          <w:b w:val="false"/>
          <w:i w:val="false"/>
          <w:color w:val="000000"/>
          <w:sz w:val="28"/>
        </w:rPr>
        <w:t>
      аспаппен сүйемелденуі – әнді орындағанда аспаппен сүйемелдеуі еркін болуы, ән басталар алды ән шақыру, шумақ және тармақтар арасында орын алатын тыныс, сабақтас, тыныстама қағыстарды игеру;</w:t>
      </w:r>
    </w:p>
    <w:p>
      <w:pPr>
        <w:spacing w:after="0"/>
        <w:ind w:left="0"/>
        <w:jc w:val="both"/>
      </w:pPr>
      <w:r>
        <w:rPr>
          <w:rFonts w:ascii="Times New Roman"/>
          <w:b w:val="false"/>
          <w:i w:val="false"/>
          <w:color w:val="000000"/>
          <w:sz w:val="28"/>
        </w:rPr>
        <w:t>
      дағдыларын жетілдіру – нюанстардың негізгі тәсілдерін меңгеруі, ноталық мәтінді білуі, есту қабілетіне бақылаудың жеткіліксіздігі, шығарманың қиын жерлерінде техникалық олқылықтар (интонациялық дәлдіктің жоқтығы), шығарманы орындауда музыкалық ойлау көзқарасынан қараудың өзінің ой елегінен жеткіліксіз өткізуі, сахнадағы психологиялық тәртібінің тұрақсыздығы;:</w:t>
      </w:r>
    </w:p>
    <w:p>
      <w:pPr>
        <w:spacing w:after="0"/>
        <w:ind w:left="0"/>
        <w:jc w:val="both"/>
      </w:pPr>
      <w:r>
        <w:rPr>
          <w:rFonts w:ascii="Times New Roman"/>
          <w:b w:val="false"/>
          <w:i w:val="false"/>
          <w:color w:val="000000"/>
          <w:sz w:val="28"/>
        </w:rPr>
        <w:t>
      3) "3" "қанағаттанарлық" бағасы:</w:t>
      </w:r>
    </w:p>
    <w:p>
      <w:pPr>
        <w:spacing w:after="0"/>
        <w:ind w:left="0"/>
        <w:jc w:val="both"/>
      </w:pPr>
      <w:r>
        <w:rPr>
          <w:rFonts w:ascii="Times New Roman"/>
          <w:b w:val="false"/>
          <w:i w:val="false"/>
          <w:color w:val="000000"/>
          <w:sz w:val="28"/>
        </w:rPr>
        <w:t>
      әншілік қыры – аспаптың сүйемелдеуімен ән салу, вокалдық аппаратты жетік меңгермеуі, біртекті серпін және дыбыс шығарудың бірсарындылығы, дауыс күшінің және ауқымының тар болуы, темптік ырғақтық ұйымдастырудың болмауы, динамикалық бірсарындылығы және дыбысталуының біртектілігі);</w:t>
      </w:r>
    </w:p>
    <w:p>
      <w:pPr>
        <w:spacing w:after="0"/>
        <w:ind w:left="0"/>
        <w:jc w:val="both"/>
      </w:pPr>
      <w:r>
        <w:rPr>
          <w:rFonts w:ascii="Times New Roman"/>
          <w:b w:val="false"/>
          <w:i w:val="false"/>
          <w:color w:val="000000"/>
          <w:sz w:val="28"/>
        </w:rPr>
        <w:t>
      аспаппен сүйемелденуі – әнді орындағанда аспаппен сүйемелденуі еркін болмауы, ән басталар алды ән шақыру (шақырғы), шумақ және тармақтар арасында тыныстама қағыстарды тұрақсыз игеру;</w:t>
      </w:r>
    </w:p>
    <w:p>
      <w:pPr>
        <w:spacing w:after="0"/>
        <w:ind w:left="0"/>
        <w:jc w:val="both"/>
      </w:pPr>
      <w:r>
        <w:rPr>
          <w:rFonts w:ascii="Times New Roman"/>
          <w:b w:val="false"/>
          <w:i w:val="false"/>
          <w:color w:val="000000"/>
          <w:sz w:val="28"/>
        </w:rPr>
        <w:t>
      дағдыларын жетілдіру – музыканы ой елегінен өткізбестен, авторлық ноталық мәтінді оқудың формалдылығы, орындаудағы әлсіз есту қабілетін бақылауы, орындауда стилистік және интонациялық қателіктердің болуы, орындау мәдениетінің орташа деңгейі, сахнадағы тұрақсыз психологиялық жағдайы;</w:t>
      </w:r>
    </w:p>
    <w:p>
      <w:pPr>
        <w:spacing w:after="0"/>
        <w:ind w:left="0"/>
        <w:jc w:val="both"/>
      </w:pPr>
      <w:r>
        <w:rPr>
          <w:rFonts w:ascii="Times New Roman"/>
          <w:b w:val="false"/>
          <w:i w:val="false"/>
          <w:color w:val="000000"/>
          <w:sz w:val="28"/>
        </w:rPr>
        <w:t>
      4) "2" "қанағаттанарлықсыз" бағасы:</w:t>
      </w:r>
    </w:p>
    <w:p>
      <w:pPr>
        <w:spacing w:after="0"/>
        <w:ind w:left="0"/>
        <w:jc w:val="both"/>
      </w:pPr>
      <w:r>
        <w:rPr>
          <w:rFonts w:ascii="Times New Roman"/>
          <w:b w:val="false"/>
          <w:i w:val="false"/>
          <w:color w:val="000000"/>
          <w:sz w:val="28"/>
        </w:rPr>
        <w:t>
      ән айту – домбыраның сүйемелдеуімен ән салу, әншілік аппараттың болмауы, есту қабілетін бақылаудың болмауы, аспаппен дауысты үйлестіре алмауы;</w:t>
      </w:r>
    </w:p>
    <w:p>
      <w:pPr>
        <w:spacing w:after="0"/>
        <w:ind w:left="0"/>
        <w:jc w:val="both"/>
      </w:pPr>
      <w:r>
        <w:rPr>
          <w:rFonts w:ascii="Times New Roman"/>
          <w:b w:val="false"/>
          <w:i w:val="false"/>
          <w:color w:val="000000"/>
          <w:sz w:val="28"/>
        </w:rPr>
        <w:t xml:space="preserve">
       аспаппен орындау – аспапты еркін игермеуі, ән басталар алды ән шақыру, шумақ арасында тыныстама қағыстардың болмауы; </w:t>
      </w:r>
    </w:p>
    <w:p>
      <w:pPr>
        <w:spacing w:after="0"/>
        <w:ind w:left="0"/>
        <w:jc w:val="both"/>
      </w:pPr>
      <w:r>
        <w:rPr>
          <w:rFonts w:ascii="Times New Roman"/>
          <w:b w:val="false"/>
          <w:i w:val="false"/>
          <w:color w:val="000000"/>
          <w:sz w:val="28"/>
        </w:rPr>
        <w:t>
      дағдыларды жетілдіру – есту қабілетін бақылаудың болмауы, көрнекі емес интонациялау, метроырғақтық тұрақсыздық, қателер, ноталық мәтінді нашар білуі, орындау мәдениетінің төмендігі, сахнадағы тұрақсыз психологиялық жағдайы;</w:t>
      </w:r>
    </w:p>
    <w:p>
      <w:pPr>
        <w:spacing w:after="0"/>
        <w:ind w:left="0"/>
        <w:jc w:val="both"/>
      </w:pPr>
      <w:r>
        <w:rPr>
          <w:rFonts w:ascii="Times New Roman"/>
          <w:b w:val="false"/>
          <w:i w:val="false"/>
          <w:color w:val="000000"/>
          <w:sz w:val="28"/>
        </w:rPr>
        <w:t>
      5) сынақ (баға қойылмайды) – орындауы оқытудың осы кезеңінің тиісті деңгейіне сәйкес.</w:t>
      </w:r>
    </w:p>
    <w:p>
      <w:pPr>
        <w:spacing w:after="0"/>
        <w:ind w:left="0"/>
        <w:jc w:val="both"/>
      </w:pPr>
      <w:bookmarkStart w:name="z63" w:id="61"/>
      <w:r>
        <w:rPr>
          <w:rFonts w:ascii="Times New Roman"/>
          <w:b w:val="false"/>
          <w:i w:val="false"/>
          <w:color w:val="000000"/>
          <w:sz w:val="28"/>
        </w:rPr>
        <w:t>
      Қазақстан Республикасы</w:t>
      </w:r>
    </w:p>
    <w:bookmarkEnd w:id="61"/>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55-қосымша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"Этносольфеджио"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"Этносольфеджио" пәні бойынша білім беру бағдарламасы (бұдан әрі - Бағдарлама) "Этносольфеджио" пәніне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затакт – келесі тактінің бірінші бөлігінің алдында келетін тактінің толық емес бөлігі; бірінші такті сызығының алдында жазылатын пьесаның басындағы бір немесе бірнеше дыбыс;</w:t>
      </w:r>
    </w:p>
    <w:p>
      <w:pPr>
        <w:spacing w:after="0"/>
        <w:ind w:left="0"/>
        <w:jc w:val="both"/>
      </w:pPr>
      <w:r>
        <w:rPr>
          <w:rFonts w:ascii="Times New Roman"/>
          <w:b w:val="false"/>
          <w:i w:val="false"/>
          <w:color w:val="000000"/>
          <w:sz w:val="28"/>
        </w:rPr>
        <w:t>
      2) канон – полифониялық форма, ол кезде әуен өздігінен контрапункт құрайды;</w:t>
      </w:r>
    </w:p>
    <w:p>
      <w:pPr>
        <w:spacing w:after="0"/>
        <w:ind w:left="0"/>
        <w:jc w:val="both"/>
      </w:pPr>
      <w:r>
        <w:rPr>
          <w:rFonts w:ascii="Times New Roman"/>
          <w:b w:val="false"/>
          <w:i w:val="false"/>
          <w:color w:val="000000"/>
          <w:sz w:val="28"/>
        </w:rPr>
        <w:t>
      3) кварта – аяқталған консонстардан құралған музыкалық интервал;</w:t>
      </w:r>
    </w:p>
    <w:p>
      <w:pPr>
        <w:spacing w:after="0"/>
        <w:ind w:left="0"/>
        <w:jc w:val="both"/>
      </w:pPr>
      <w:r>
        <w:rPr>
          <w:rFonts w:ascii="Times New Roman"/>
          <w:b w:val="false"/>
          <w:i w:val="false"/>
          <w:color w:val="000000"/>
          <w:sz w:val="28"/>
        </w:rPr>
        <w:t>
      4) квинта – кеңдігі жағынан бес сатыны құрайтын музыкалық интервал, 5 санымен белгіленеді;</w:t>
      </w:r>
    </w:p>
    <w:p>
      <w:pPr>
        <w:spacing w:after="0"/>
        <w:ind w:left="0"/>
        <w:jc w:val="both"/>
      </w:pPr>
      <w:r>
        <w:rPr>
          <w:rFonts w:ascii="Times New Roman"/>
          <w:b w:val="false"/>
          <w:i w:val="false"/>
          <w:color w:val="000000"/>
          <w:sz w:val="28"/>
        </w:rPr>
        <w:t>
      5) консонанс – әртүрлі тондардың бірігуі, бір уақытта үйлесімді дыбысталуы; үйлесімділіктің негізгі элементтерінің бірі;</w:t>
      </w:r>
    </w:p>
    <w:p>
      <w:pPr>
        <w:spacing w:after="0"/>
        <w:ind w:left="0"/>
        <w:jc w:val="both"/>
      </w:pPr>
      <w:r>
        <w:rPr>
          <w:rFonts w:ascii="Times New Roman"/>
          <w:b w:val="false"/>
          <w:i w:val="false"/>
          <w:color w:val="000000"/>
          <w:sz w:val="28"/>
        </w:rPr>
        <w:t xml:space="preserve">
      6) лига – екі немесе одан көн нотаны құрайтын, орта бөлігі қалыңдау келген доға тәріздес жіңішке сызық; </w:t>
      </w:r>
    </w:p>
    <w:p>
      <w:pPr>
        <w:spacing w:after="0"/>
        <w:ind w:left="0"/>
        <w:jc w:val="both"/>
      </w:pPr>
      <w:r>
        <w:rPr>
          <w:rFonts w:ascii="Times New Roman"/>
          <w:b w:val="false"/>
          <w:i w:val="false"/>
          <w:color w:val="000000"/>
          <w:sz w:val="28"/>
        </w:rPr>
        <w:t>
      7) ритмикалық сурет – дыбыстардың жоғарылығынан шығатын ұзақтығының реті;</w:t>
      </w:r>
    </w:p>
    <w:p>
      <w:pPr>
        <w:spacing w:after="0"/>
        <w:ind w:left="0"/>
        <w:jc w:val="both"/>
      </w:pPr>
      <w:r>
        <w:rPr>
          <w:rFonts w:ascii="Times New Roman"/>
          <w:b w:val="false"/>
          <w:i w:val="false"/>
          <w:color w:val="000000"/>
          <w:sz w:val="28"/>
        </w:rPr>
        <w:t>
      8) тритон – көлемі үш толық тонды құрайтын музыкалық интервал;</w:t>
      </w:r>
    </w:p>
    <w:p>
      <w:pPr>
        <w:spacing w:after="0"/>
        <w:ind w:left="0"/>
        <w:jc w:val="both"/>
      </w:pPr>
      <w:r>
        <w:rPr>
          <w:rFonts w:ascii="Times New Roman"/>
          <w:b w:val="false"/>
          <w:i w:val="false"/>
          <w:color w:val="000000"/>
          <w:sz w:val="28"/>
        </w:rPr>
        <w:t>
      9) үндестілік – музыкалық ладтың қалпын музыкалық тонның белгілі жоғарылықта дыбысталуында бекіту, музыкалық дыбыстар қатарының нақты бөлігіне байлау;</w:t>
      </w:r>
    </w:p>
    <w:p>
      <w:pPr>
        <w:spacing w:after="0"/>
        <w:ind w:left="0"/>
        <w:jc w:val="both"/>
      </w:pPr>
      <w:r>
        <w:rPr>
          <w:rFonts w:ascii="Times New Roman"/>
          <w:b w:val="false"/>
          <w:i w:val="false"/>
          <w:color w:val="000000"/>
          <w:sz w:val="28"/>
        </w:rPr>
        <w:t>
      10) үшдыбыстылық айналымы – аккордтың алғашқы құрылымының өзгерісі, ол кезде сол дыбыстардың өзінен жаңа жақын аккорд пайда болады.</w:t>
      </w:r>
    </w:p>
    <w:p>
      <w:pPr>
        <w:spacing w:after="0"/>
        <w:ind w:left="0"/>
        <w:jc w:val="both"/>
      </w:pPr>
      <w:r>
        <w:rPr>
          <w:rFonts w:ascii="Times New Roman"/>
          <w:b w:val="false"/>
          <w:i w:val="false"/>
          <w:color w:val="000000"/>
          <w:sz w:val="28"/>
        </w:rPr>
        <w:t>
      3. Пәннің мақсаты: музыка теориясы саласында алған білім, білік және дағдылары негізінде білім алушылардың музыкалық-шығармашылық дамуына жағдай жасау, балаларды ұлттың музыка мәдениеті негіздеріне тарту.</w:t>
      </w:r>
    </w:p>
    <w:p>
      <w:pPr>
        <w:spacing w:after="0"/>
        <w:ind w:left="0"/>
        <w:jc w:val="both"/>
      </w:pPr>
      <w:r>
        <w:rPr>
          <w:rFonts w:ascii="Times New Roman"/>
          <w:b w:val="false"/>
          <w:i w:val="false"/>
          <w:color w:val="000000"/>
          <w:sz w:val="28"/>
        </w:rPr>
        <w:t>
      4. Пәннің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музыкалық есту қабілетінің түрлі қырларына оқыту, тәрбиелеу және дамыту;</w:t>
      </w:r>
    </w:p>
    <w:p>
      <w:pPr>
        <w:spacing w:after="0"/>
        <w:ind w:left="0"/>
        <w:jc w:val="both"/>
      </w:pPr>
      <w:r>
        <w:rPr>
          <w:rFonts w:ascii="Times New Roman"/>
          <w:b w:val="false"/>
          <w:i w:val="false"/>
          <w:color w:val="000000"/>
          <w:sz w:val="28"/>
        </w:rPr>
        <w:t>
      2) білім алушылардың музыкалық сауат саласы және музыканың қарапайым теориясы бойынша теориялық мәлеметтерді меңгеруі;</w:t>
      </w:r>
    </w:p>
    <w:p>
      <w:pPr>
        <w:spacing w:after="0"/>
        <w:ind w:left="0"/>
        <w:jc w:val="both"/>
      </w:pPr>
      <w:r>
        <w:rPr>
          <w:rFonts w:ascii="Times New Roman"/>
          <w:b w:val="false"/>
          <w:i w:val="false"/>
          <w:color w:val="000000"/>
          <w:sz w:val="28"/>
        </w:rPr>
        <w:t>
      3) жатталған немесе таныс емес әуенді дұрыс, интонациясы жағынан нақты айтуға оқыту;</w:t>
      </w:r>
    </w:p>
    <w:p>
      <w:pPr>
        <w:spacing w:after="0"/>
        <w:ind w:left="0"/>
        <w:jc w:val="both"/>
      </w:pPr>
      <w:r>
        <w:rPr>
          <w:rFonts w:ascii="Times New Roman"/>
          <w:b w:val="false"/>
          <w:i w:val="false"/>
          <w:color w:val="000000"/>
          <w:sz w:val="28"/>
        </w:rPr>
        <w:t>
      4) күрделі емес әуенді естіп отырып жазуға, әуенді домбырада теруге және оған аккомпонемент жасауға үйрету;</w:t>
      </w:r>
    </w:p>
    <w:p>
      <w:pPr>
        <w:spacing w:after="0"/>
        <w:ind w:left="0"/>
        <w:jc w:val="both"/>
      </w:pPr>
      <w:r>
        <w:rPr>
          <w:rFonts w:ascii="Times New Roman"/>
          <w:b w:val="false"/>
          <w:i w:val="false"/>
          <w:color w:val="000000"/>
          <w:sz w:val="28"/>
        </w:rPr>
        <w:t>
      5) орындалатын шығармаларды теориялық талдау саласындағы алғашқы дағдыларды дамыту.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практикалық дағдылардың негізі ретінде білім алушылардың музыкалық есту қабілеттерін, музыкалық ойлауларын және музыкалық жадын мақсатты түрде жүйелі дамыту;</w:t>
      </w:r>
    </w:p>
    <w:p>
      <w:pPr>
        <w:spacing w:after="0"/>
        <w:ind w:left="0"/>
        <w:jc w:val="both"/>
      </w:pPr>
      <w:r>
        <w:rPr>
          <w:rFonts w:ascii="Times New Roman"/>
          <w:b w:val="false"/>
          <w:i w:val="false"/>
          <w:color w:val="000000"/>
          <w:sz w:val="28"/>
        </w:rPr>
        <w:t>
      2) лад сезімін, метроритм, көркемдік талғамды дамыту;</w:t>
      </w:r>
    </w:p>
    <w:p>
      <w:pPr>
        <w:spacing w:after="0"/>
        <w:ind w:left="0"/>
        <w:jc w:val="both"/>
      </w:pPr>
      <w:r>
        <w:rPr>
          <w:rFonts w:ascii="Times New Roman"/>
          <w:b w:val="false"/>
          <w:i w:val="false"/>
          <w:color w:val="000000"/>
          <w:sz w:val="28"/>
        </w:rPr>
        <w:t>
      3) вокалдық интонациялау және сольфеджиолау дағдыларын дамыту;</w:t>
      </w:r>
    </w:p>
    <w:p>
      <w:pPr>
        <w:spacing w:after="0"/>
        <w:ind w:left="0"/>
        <w:jc w:val="both"/>
      </w:pPr>
      <w:r>
        <w:rPr>
          <w:rFonts w:ascii="Times New Roman"/>
          <w:b w:val="false"/>
          <w:i w:val="false"/>
          <w:color w:val="000000"/>
          <w:sz w:val="28"/>
        </w:rPr>
        <w:t>
      4) арнайы дағдыларды дамыту: интонациялаудың тазалығы, парақтан оқу, естуі бойынша және есте сақтау жады бойынша музыканы жазу, музыкалық шығармаларды талдау;</w:t>
      </w:r>
    </w:p>
    <w:p>
      <w:pPr>
        <w:spacing w:after="0"/>
        <w:ind w:left="0"/>
        <w:jc w:val="both"/>
      </w:pPr>
      <w:r>
        <w:rPr>
          <w:rFonts w:ascii="Times New Roman"/>
          <w:b w:val="false"/>
          <w:i w:val="false"/>
          <w:color w:val="000000"/>
          <w:sz w:val="28"/>
        </w:rPr>
        <w:t>
      5) практикалық дағдыларды және оларды музыкалық материалды орындау кезінде, музыка ойнаудың шығармашылық формаларында кешенді түрде қолдану білігін қалыптастыру;</w:t>
      </w:r>
    </w:p>
    <w:p>
      <w:pPr>
        <w:spacing w:after="0"/>
        <w:ind w:left="0"/>
        <w:jc w:val="both"/>
      </w:pPr>
      <w:r>
        <w:rPr>
          <w:rFonts w:ascii="Times New Roman"/>
          <w:b w:val="false"/>
          <w:i w:val="false"/>
          <w:color w:val="000000"/>
          <w:sz w:val="28"/>
        </w:rPr>
        <w:t>
      6) музыкалық түсініктерін және көркемдік талғамдарын қалыптастыру.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балалардың шығармашылық қызмет тәжірибесін алуы;</w:t>
      </w:r>
    </w:p>
    <w:p>
      <w:pPr>
        <w:spacing w:after="0"/>
        <w:ind w:left="0"/>
        <w:jc w:val="both"/>
      </w:pPr>
      <w:r>
        <w:rPr>
          <w:rFonts w:ascii="Times New Roman"/>
          <w:b w:val="false"/>
          <w:i w:val="false"/>
          <w:color w:val="000000"/>
          <w:sz w:val="28"/>
        </w:rPr>
        <w:t>
      2) білім алушының бойында музыкалық ақпаратты меңгеруге ықпал ететін жеке қасиеттерді тәрбиелеу;</w:t>
      </w:r>
    </w:p>
    <w:p>
      <w:pPr>
        <w:spacing w:after="0"/>
        <w:ind w:left="0"/>
        <w:jc w:val="both"/>
      </w:pPr>
      <w:r>
        <w:rPr>
          <w:rFonts w:ascii="Times New Roman"/>
          <w:b w:val="false"/>
          <w:i w:val="false"/>
          <w:color w:val="000000"/>
          <w:sz w:val="28"/>
        </w:rPr>
        <w:t>
      3) білім алушыны ұлттық мәдениет негіздеріне оқыту;</w:t>
      </w:r>
    </w:p>
    <w:p>
      <w:pPr>
        <w:spacing w:after="0"/>
        <w:ind w:left="0"/>
        <w:jc w:val="both"/>
      </w:pPr>
      <w:r>
        <w:rPr>
          <w:rFonts w:ascii="Times New Roman"/>
          <w:b w:val="false"/>
          <w:i w:val="false"/>
          <w:color w:val="000000"/>
          <w:sz w:val="28"/>
        </w:rPr>
        <w:t>
      4) қазақ халқының рухани және мәдени құндылықтарын меңгеру;</w:t>
      </w:r>
    </w:p>
    <w:p>
      <w:pPr>
        <w:spacing w:after="0"/>
        <w:ind w:left="0"/>
        <w:jc w:val="both"/>
      </w:pPr>
      <w:r>
        <w:rPr>
          <w:rFonts w:ascii="Times New Roman"/>
          <w:b w:val="false"/>
          <w:i w:val="false"/>
          <w:color w:val="000000"/>
          <w:sz w:val="28"/>
        </w:rPr>
        <w:t>
      5) білім алушының бойында мәдени құндылықтарды өз бетінше қабылдап және бағалауды қалыптастыру.</w:t>
      </w:r>
    </w:p>
    <w:p>
      <w:pPr>
        <w:spacing w:after="0"/>
        <w:ind w:left="0"/>
        <w:jc w:val="both"/>
      </w:pPr>
      <w:r>
        <w:rPr>
          <w:rFonts w:ascii="Times New Roman"/>
          <w:b w:val="false"/>
          <w:i w:val="false"/>
          <w:color w:val="000000"/>
          <w:sz w:val="28"/>
        </w:rPr>
        <w:t>
      5. "Этносольфеджио" пәніне балаларды оқыту мерзімі – бес жыл. Негізгі, жалпы орта білімді аяқтамаған, бірақ музыка саласындағы техникалық және кәсіптік білім беру бағдарламаларын іске асыратын білім беру ұйымдарына оқуға түсуді жоспарлап отырған балалар үшін, білім алушылардың ата-аналарының немесе оның орнын басатын тұлғалардың сұранысы бойынша Бағдарламаны меңгеру мерзімі бір-екі жылға ұлғайтылады.</w:t>
      </w:r>
    </w:p>
    <w:p>
      <w:pPr>
        <w:spacing w:after="0"/>
        <w:ind w:left="0"/>
        <w:jc w:val="both"/>
      </w:pPr>
      <w:r>
        <w:rPr>
          <w:rFonts w:ascii="Times New Roman"/>
          <w:b w:val="false"/>
          <w:i w:val="false"/>
          <w:color w:val="000000"/>
          <w:sz w:val="28"/>
        </w:rPr>
        <w:t>
      6. Бағдарламаны іске асыруға арналған оқыту уақытының көлемі осы бұйырықтың 1-қосымшасында көрсетілген балалар музыка мектебінің үлгілік оқу жоспарына сәйкес анықталады. Оқыту жеке формада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xml:space="preserve">
      7. Бағдарлама жалмы музыкалық білім алуға, сондай-ақ әрі қарай кәсіби білім алуға бағытталған білім алушылармен жұмыс істеу үшін қолдануға бағытталған. </w:t>
      </w:r>
    </w:p>
    <w:p>
      <w:pPr>
        <w:spacing w:after="0"/>
        <w:ind w:left="0"/>
        <w:jc w:val="both"/>
      </w:pPr>
      <w:r>
        <w:rPr>
          <w:rFonts w:ascii="Times New Roman"/>
          <w:b w:val="false"/>
          <w:i w:val="false"/>
          <w:color w:val="000000"/>
          <w:sz w:val="28"/>
        </w:rPr>
        <w:t>
      8.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9. Бағдарлама әр баланы музыкалық дамытуды мейлінше саралап іске асыруға мүмкіндік береді, білім алушының жас және жеке ерекшеліктеріне сәйкес келетін оқыту әдістерін қарастырады.</w:t>
      </w:r>
    </w:p>
    <w:p>
      <w:pPr>
        <w:spacing w:after="0"/>
        <w:ind w:left="0"/>
        <w:jc w:val="both"/>
      </w:pPr>
      <w:r>
        <w:rPr>
          <w:rFonts w:ascii="Times New Roman"/>
          <w:b w:val="false"/>
          <w:i w:val="false"/>
          <w:color w:val="000000"/>
          <w:sz w:val="28"/>
        </w:rPr>
        <w:t>
      10. Бағдарлама музыкалық дарындылығы, дайындықтары және жалпы даму деңгейі әртүрлі балаларға есептелген.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11. Бағдарлама:</w:t>
      </w:r>
    </w:p>
    <w:p>
      <w:pPr>
        <w:spacing w:after="0"/>
        <w:ind w:left="0"/>
        <w:jc w:val="both"/>
      </w:pPr>
      <w:r>
        <w:rPr>
          <w:rFonts w:ascii="Times New Roman"/>
          <w:b w:val="false"/>
          <w:i w:val="false"/>
          <w:color w:val="000000"/>
          <w:sz w:val="28"/>
        </w:rPr>
        <w:t>
      1) білім алушының музыкалық сауаттың қажетті деңгейіне сәйкес музыкалық шығармаларды шығармашылықпен орындауға мүмкіндік беретін білім, білік және дағдыларды меңгеруі;</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3) білім алушының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меңгерулеріне ықпал ететін білім, білік және дағдылар кешенін қалыптастыруға ықпал ететін жеке қасиеттерді қалыптастыруға бағытталған.</w:t>
      </w:r>
    </w:p>
    <w:p>
      <w:pPr>
        <w:spacing w:after="0"/>
        <w:ind w:left="0"/>
        <w:jc w:val="both"/>
      </w:pPr>
      <w:r>
        <w:rPr>
          <w:rFonts w:ascii="Times New Roman"/>
          <w:b w:val="false"/>
          <w:i w:val="false"/>
          <w:color w:val="000000"/>
          <w:sz w:val="28"/>
        </w:rPr>
        <w:t>
      12.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13. Білім алушыға қажетті вокалдық интонациялау және сольфеджиолау дағдыларын үйрету мазмұны, сипаты және стилі жағынан түрлі көркемдік шығармалармен жұмыс істеу процесінде іске асырылады, ал музыкалық тәрбие беру және дамыту қазақ халқының дәстүрлі музыкалық мәдениетін үйретуге негізделеді.</w:t>
      </w:r>
    </w:p>
    <w:p>
      <w:pPr>
        <w:spacing w:after="0"/>
        <w:ind w:left="0"/>
        <w:jc w:val="both"/>
      </w:pPr>
      <w:r>
        <w:rPr>
          <w:rFonts w:ascii="Times New Roman"/>
          <w:b w:val="false"/>
          <w:i w:val="false"/>
          <w:color w:val="000000"/>
          <w:sz w:val="28"/>
        </w:rPr>
        <w:t>
      14. Бағдарламаның ерекшелігі білім алушылардың дәстүрлі ән айту бойынша білім, білік және дағдыларын, жеке және ансамбльдік орындаушылық тәсілдерін алудағы жалпы дамытушылық бағыты болып табылады.</w:t>
      </w:r>
    </w:p>
    <w:p>
      <w:pPr>
        <w:spacing w:after="0"/>
        <w:ind w:left="0"/>
        <w:jc w:val="both"/>
      </w:pPr>
      <w:r>
        <w:rPr>
          <w:rFonts w:ascii="Times New Roman"/>
          <w:b w:val="false"/>
          <w:i w:val="false"/>
          <w:color w:val="000000"/>
          <w:sz w:val="28"/>
        </w:rPr>
        <w:t>
      15. Бағдарлама білім алушылардың жас және жеке ерекшеліктерін ескереді, білім алушылардың функционалдық сауаттылықтарын дамытуға, негізгі және пәндік құзыреттеріне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16.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алушылардың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17.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ескеріп,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алушыныңң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ән айтудың орындаушылық дағдыларын практикада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жетістік жағдайын құруға, өнермен қуана араласуға ықпал етеді.</w:t>
      </w:r>
    </w:p>
    <w:p>
      <w:pPr>
        <w:spacing w:after="0"/>
        <w:ind w:left="0"/>
        <w:jc w:val="both"/>
      </w:pPr>
      <w:r>
        <w:rPr>
          <w:rFonts w:ascii="Times New Roman"/>
          <w:b w:val="false"/>
          <w:i w:val="false"/>
          <w:color w:val="000000"/>
          <w:sz w:val="28"/>
        </w:rPr>
        <w:t>
      18. "Этносольфеджио" пәніне жеке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19.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шығарманы орындауы, бақылау, интерактивті және мультимедиалық таныстыру рәсімін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20.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21. Сабақтардың формалары:</w:t>
      </w:r>
    </w:p>
    <w:p>
      <w:pPr>
        <w:spacing w:after="0"/>
        <w:ind w:left="0"/>
        <w:jc w:val="both"/>
      </w:pPr>
      <w:r>
        <w:rPr>
          <w:rFonts w:ascii="Times New Roman"/>
          <w:b w:val="false"/>
          <w:i w:val="false"/>
          <w:color w:val="000000"/>
          <w:sz w:val="28"/>
        </w:rPr>
        <w:t xml:space="preserve">
      1) практикалық – ойнау тәсілдері мен дағдылары аспапта пысықталады; </w:t>
      </w:r>
    </w:p>
    <w:p>
      <w:pPr>
        <w:spacing w:after="0"/>
        <w:ind w:left="0"/>
        <w:jc w:val="both"/>
      </w:pPr>
      <w:r>
        <w:rPr>
          <w:rFonts w:ascii="Times New Roman"/>
          <w:b w:val="false"/>
          <w:i w:val="false"/>
          <w:color w:val="000000"/>
          <w:sz w:val="28"/>
        </w:rPr>
        <w:t>
      2) өздік жұмыстар ансамбльде ұжымдық музыка ойнау;</w:t>
      </w:r>
    </w:p>
    <w:p>
      <w:pPr>
        <w:spacing w:after="0"/>
        <w:ind w:left="0"/>
        <w:jc w:val="both"/>
      </w:pPr>
      <w:r>
        <w:rPr>
          <w:rFonts w:ascii="Times New Roman"/>
          <w:b w:val="false"/>
          <w:i w:val="false"/>
          <w:color w:val="000000"/>
          <w:sz w:val="28"/>
        </w:rPr>
        <w:t>
      3) дайындық-концерттік (концерттік нөмірлерді дайындау және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22. Педагог Бағдарламаны заманауи музыка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xml:space="preserve">
      23. Педагогтің білім алушымен жүргізетін жеке сабағы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24. Сабақ жоспары бір уақытта өткізілетін теориялық және практикалық сабақтардан тұрады.</w:t>
      </w:r>
    </w:p>
    <w:p>
      <w:pPr>
        <w:spacing w:after="0"/>
        <w:ind w:left="0"/>
        <w:jc w:val="both"/>
      </w:pPr>
      <w:r>
        <w:rPr>
          <w:rFonts w:ascii="Times New Roman"/>
          <w:b w:val="false"/>
          <w:i w:val="false"/>
          <w:color w:val="000000"/>
          <w:sz w:val="28"/>
        </w:rPr>
        <w:t>
      25. Жұмыстың сабақтан тыс формалары:</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кездесулер.</w:t>
      </w:r>
    </w:p>
    <w:p>
      <w:pPr>
        <w:spacing w:after="0"/>
        <w:ind w:left="0"/>
        <w:jc w:val="both"/>
      </w:pPr>
      <w:r>
        <w:rPr>
          <w:rFonts w:ascii="Times New Roman"/>
          <w:b w:val="false"/>
          <w:i w:val="false"/>
          <w:color w:val="000000"/>
          <w:sz w:val="28"/>
        </w:rPr>
        <w:t>
      26.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29.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себептері мен өзгерістердің мақсаттарын нұсқай отырып, жеке тақырыптық блоктарды (тарауларды) меңгеру мерзімдерін және (немесе) уақытын өзгерту туралы ақпаратты көрсету.</w:t>
      </w:r>
    </w:p>
    <w:p>
      <w:pPr>
        <w:spacing w:after="0"/>
        <w:ind w:left="0"/>
        <w:jc w:val="both"/>
      </w:pPr>
      <w:r>
        <w:rPr>
          <w:rFonts w:ascii="Times New Roman"/>
          <w:b w:val="false"/>
          <w:i w:val="false"/>
          <w:color w:val="000000"/>
          <w:sz w:val="28"/>
        </w:rPr>
        <w:t>
      30.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31.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32.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33.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34. Өзіндік сабақтар ұдайы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шығынын ескерліп анықталады.</w:t>
      </w:r>
    </w:p>
    <w:p>
      <w:pPr>
        <w:spacing w:after="0"/>
        <w:ind w:left="0"/>
        <w:jc w:val="both"/>
      </w:pPr>
      <w:r>
        <w:rPr>
          <w:rFonts w:ascii="Times New Roman"/>
          <w:b w:val="false"/>
          <w:i w:val="false"/>
          <w:color w:val="000000"/>
          <w:sz w:val="28"/>
        </w:rPr>
        <w:t>
      35. Жеке үй тапсырмасы бірнеше кезеңмен жүргізіледі, педагогтің ұсынымдарына сәйкес құрылады. Бірінші кезекте түрлі техникалық тәсілдер пысықталады, әртүрлі техникалық тәсілдер қолданылады. Педагог білім алушының ақыл-ой және дене мүмкіндіктеріне ескеріп қандай да бір шығармамен жұмыс істеуге жұмсалатын уақыт көлемін анықтайды.</w:t>
      </w:r>
    </w:p>
    <w:p>
      <w:pPr>
        <w:spacing w:after="0"/>
        <w:ind w:left="0"/>
        <w:jc w:val="both"/>
      </w:pPr>
      <w:r>
        <w:rPr>
          <w:rFonts w:ascii="Times New Roman"/>
          <w:b w:val="false"/>
          <w:i w:val="false"/>
          <w:color w:val="000000"/>
          <w:sz w:val="28"/>
        </w:rPr>
        <w:t>
      35.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 орындауын талдау (білім алушы өзінің айтуын бағалайды, жіберілген қателіктерін белгілейді);</w:t>
      </w:r>
    </w:p>
    <w:p>
      <w:pPr>
        <w:spacing w:after="0"/>
        <w:ind w:left="0"/>
        <w:jc w:val="both"/>
      </w:pPr>
      <w:r>
        <w:rPr>
          <w:rFonts w:ascii="Times New Roman"/>
          <w:b w:val="false"/>
          <w:i w:val="false"/>
          <w:color w:val="000000"/>
          <w:sz w:val="28"/>
        </w:rPr>
        <w:t xml:space="preserve">
      2) білім алушылардың күнделіктеріне шығармамен жұмысқа қатысты педагогтің маңызды ұсынымдарын жазу; </w:t>
      </w:r>
    </w:p>
    <w:p>
      <w:pPr>
        <w:spacing w:after="0"/>
        <w:ind w:left="0"/>
        <w:jc w:val="both"/>
      </w:pPr>
      <w:r>
        <w:rPr>
          <w:rFonts w:ascii="Times New Roman"/>
          <w:b w:val="false"/>
          <w:i w:val="false"/>
          <w:color w:val="000000"/>
          <w:sz w:val="28"/>
        </w:rPr>
        <w:t xml:space="preserve">
      3) үй тапсырмаларын орындау туралы ауызша есеп беру (білім алушы қиындықтар туралы және оларды жою туралы айтады). </w:t>
      </w:r>
    </w:p>
    <w:p>
      <w:pPr>
        <w:spacing w:after="0"/>
        <w:ind w:left="0"/>
        <w:jc w:val="both"/>
      </w:pPr>
      <w:r>
        <w:rPr>
          <w:rFonts w:ascii="Times New Roman"/>
          <w:b w:val="false"/>
          <w:i w:val="false"/>
          <w:color w:val="000000"/>
          <w:sz w:val="28"/>
        </w:rPr>
        <w:t>
      36. "Этносольфеджио" пәнінің "Домбыра", "Қобыз", "Қылқобыз", "Қазақ музыка әдебиеті", "Ұжымдық музыка ойнау"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37. 1 сыныптағы Бағдарлама талаптары:</w:t>
      </w:r>
    </w:p>
    <w:p>
      <w:pPr>
        <w:spacing w:after="0"/>
        <w:ind w:left="0"/>
        <w:jc w:val="both"/>
      </w:pPr>
      <w:r>
        <w:rPr>
          <w:rFonts w:ascii="Times New Roman"/>
          <w:b w:val="false"/>
          <w:i w:val="false"/>
          <w:color w:val="000000"/>
          <w:sz w:val="28"/>
        </w:rPr>
        <w:t>
      1) білім алушы халық әндерінің, күйлерінің, дәстүрлі домбыра күйлерінің шығу тарихымен, музыкалық сауатпен танысады, қазақ халық әндерінің, күйлерінің дұрыс, интонациясы жағынан нақты айтулуын меңгереді, күйлердің әуенін есту арқылы қабылдауды, музыкалық шығарманың мазмұнын түсінуді, музыкалық бейне жасалатын музыкалық мәнерліктің құралдарын анықтауды үйренеді, домбырада ойнаудың алғашқы дағдыларын меңгереді, домбырада әуендерді тереді;</w:t>
      </w:r>
    </w:p>
    <w:p>
      <w:pPr>
        <w:spacing w:after="0"/>
        <w:ind w:left="0"/>
        <w:jc w:val="both"/>
      </w:pPr>
      <w:r>
        <w:rPr>
          <w:rFonts w:ascii="Times New Roman"/>
          <w:b w:val="false"/>
          <w:i w:val="false"/>
          <w:color w:val="000000"/>
          <w:sz w:val="28"/>
        </w:rPr>
        <w:t>
      2) қабылдауға жеңіл материалдар ретінде музыкалық пьесалар мен әндер арқылы білім алушының музыкалық түсініктері, көркемдік талғамдары, күрделі емес әуенді есту арқылы жазу дағдылары қалыптасады;</w:t>
      </w:r>
    </w:p>
    <w:p>
      <w:pPr>
        <w:spacing w:after="0"/>
        <w:ind w:left="0"/>
        <w:jc w:val="both"/>
      </w:pPr>
      <w:r>
        <w:rPr>
          <w:rFonts w:ascii="Times New Roman"/>
          <w:b w:val="false"/>
          <w:i w:val="false"/>
          <w:color w:val="000000"/>
          <w:sz w:val="28"/>
        </w:rPr>
        <w:t>
      3) білім алушы кварта-квинта көлеміндегі ғұрыптық әндерді, 7-8 буынды әндерді жатқа үйренеді, музыкалық диктанттарды жазуды, күйлерді тыңдауды және талдауды үйренеді, музыкадағы мажорлы-минорлы үнділіктерді, интервал айналымдарын, қарапайым интервалдарды меңгереді.</w:t>
      </w:r>
    </w:p>
    <w:p>
      <w:pPr>
        <w:spacing w:after="0"/>
        <w:ind w:left="0"/>
        <w:jc w:val="both"/>
      </w:pPr>
      <w:r>
        <w:rPr>
          <w:rFonts w:ascii="Times New Roman"/>
          <w:b w:val="false"/>
          <w:i w:val="false"/>
          <w:color w:val="000000"/>
          <w:sz w:val="28"/>
        </w:rPr>
        <w:t>
       38.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Квинта-кварталар көлемі. </w:t>
      </w:r>
    </w:p>
    <w:p>
      <w:pPr>
        <w:spacing w:after="0"/>
        <w:ind w:left="0"/>
        <w:jc w:val="both"/>
      </w:pPr>
      <w:r>
        <w:rPr>
          <w:rFonts w:ascii="Times New Roman"/>
          <w:b w:val="false"/>
          <w:i w:val="false"/>
          <w:color w:val="000000"/>
          <w:sz w:val="28"/>
        </w:rPr>
        <w:t xml:space="preserve">
      2-тақырып. Домбыра түрлерімен танысу. </w:t>
      </w:r>
    </w:p>
    <w:p>
      <w:pPr>
        <w:spacing w:after="0"/>
        <w:ind w:left="0"/>
        <w:jc w:val="both"/>
      </w:pPr>
      <w:r>
        <w:rPr>
          <w:rFonts w:ascii="Times New Roman"/>
          <w:b w:val="false"/>
          <w:i w:val="false"/>
          <w:color w:val="000000"/>
          <w:sz w:val="28"/>
        </w:rPr>
        <w:t>
      3-тақырып. Аңыз күйлер. Аңыз-күйлерді тыңдау. Күйлерді талдау.</w:t>
      </w:r>
    </w:p>
    <w:p>
      <w:pPr>
        <w:spacing w:after="0"/>
        <w:ind w:left="0"/>
        <w:jc w:val="both"/>
      </w:pPr>
      <w:r>
        <w:rPr>
          <w:rFonts w:ascii="Times New Roman"/>
          <w:b w:val="false"/>
          <w:i w:val="false"/>
          <w:color w:val="000000"/>
          <w:sz w:val="28"/>
        </w:rPr>
        <w:t xml:space="preserve">
      4-тақырып. Қазақтың өлең өлшемдері. 7-8 буынды әндер. Интонациялық-ритмикалық құрылым. </w:t>
      </w:r>
    </w:p>
    <w:p>
      <w:pPr>
        <w:spacing w:after="0"/>
        <w:ind w:left="0"/>
        <w:jc w:val="both"/>
      </w:pPr>
      <w:r>
        <w:rPr>
          <w:rFonts w:ascii="Times New Roman"/>
          <w:b w:val="false"/>
          <w:i w:val="false"/>
          <w:color w:val="000000"/>
          <w:sz w:val="28"/>
        </w:rPr>
        <w:t>
      5-тақырып. Әлди жыры лирикалық жанр. "Әлди" жанры (бесік әндері).</w:t>
      </w:r>
    </w:p>
    <w:p>
      <w:pPr>
        <w:spacing w:after="0"/>
        <w:ind w:left="0"/>
        <w:jc w:val="both"/>
      </w:pPr>
      <w:r>
        <w:rPr>
          <w:rFonts w:ascii="Times New Roman"/>
          <w:b w:val="false"/>
          <w:i w:val="false"/>
          <w:color w:val="000000"/>
          <w:sz w:val="28"/>
        </w:rPr>
        <w:t xml:space="preserve">
      6-тақырып. Музыкалық диктант. </w:t>
      </w:r>
    </w:p>
    <w:p>
      <w:pPr>
        <w:spacing w:after="0"/>
        <w:ind w:left="0"/>
        <w:jc w:val="both"/>
      </w:pPr>
      <w:r>
        <w:rPr>
          <w:rFonts w:ascii="Times New Roman"/>
          <w:b w:val="false"/>
          <w:i w:val="false"/>
          <w:color w:val="000000"/>
          <w:sz w:val="28"/>
        </w:rPr>
        <w:t>
      7- тақырып. До мажор мақам жүйесі. Кіріспе сатылар. Тұрақты дыбыстарды айту.</w:t>
      </w:r>
    </w:p>
    <w:p>
      <w:pPr>
        <w:spacing w:after="0"/>
        <w:ind w:left="0"/>
        <w:jc w:val="both"/>
      </w:pPr>
      <w:r>
        <w:rPr>
          <w:rFonts w:ascii="Times New Roman"/>
          <w:b w:val="false"/>
          <w:i w:val="false"/>
          <w:color w:val="000000"/>
          <w:sz w:val="28"/>
        </w:rPr>
        <w:t>
      8-тақырып. Домбыра аспабымен танысу. Күйлерді тыңдау.</w:t>
      </w:r>
    </w:p>
    <w:p>
      <w:pPr>
        <w:spacing w:after="0"/>
        <w:ind w:left="0"/>
        <w:jc w:val="both"/>
      </w:pPr>
      <w:r>
        <w:rPr>
          <w:rFonts w:ascii="Times New Roman"/>
          <w:b w:val="false"/>
          <w:i w:val="false"/>
          <w:color w:val="000000"/>
          <w:sz w:val="28"/>
        </w:rPr>
        <w:t xml:space="preserve">
      9-тақырып. Соль мажор мақам жүйесі. Тактыдан сырт. (Екі сегіздіктер). </w:t>
      </w:r>
    </w:p>
    <w:p>
      <w:pPr>
        <w:spacing w:after="0"/>
        <w:ind w:left="0"/>
        <w:jc w:val="both"/>
      </w:pPr>
      <w:r>
        <w:rPr>
          <w:rFonts w:ascii="Times New Roman"/>
          <w:b w:val="false"/>
          <w:i w:val="false"/>
          <w:color w:val="000000"/>
          <w:sz w:val="28"/>
        </w:rPr>
        <w:t>
      10-тақырып. Әлди жанры. Ән диктанты. Күйлерді тыңдау және талдау.</w:t>
      </w:r>
    </w:p>
    <w:p>
      <w:pPr>
        <w:spacing w:after="0"/>
        <w:ind w:left="0"/>
        <w:jc w:val="both"/>
      </w:pPr>
      <w:r>
        <w:rPr>
          <w:rFonts w:ascii="Times New Roman"/>
          <w:b w:val="false"/>
          <w:i w:val="false"/>
          <w:color w:val="000000"/>
          <w:sz w:val="28"/>
        </w:rPr>
        <w:t>
      11-тақырып. Мажор мақам жүйелері. "Жар-жар" қазақстың үйлену әндері. Ырғақтық жаттығулар (нүктелі төрттік және сегіздік). Минор сазы. Ре минор,ми минор (Оналтылықтар) Тепен көк. Өлең өлшемдері, Жар-жар.</w:t>
      </w:r>
    </w:p>
    <w:p>
      <w:pPr>
        <w:spacing w:after="0"/>
        <w:ind w:left="0"/>
        <w:jc w:val="both"/>
      </w:pPr>
      <w:r>
        <w:rPr>
          <w:rFonts w:ascii="Times New Roman"/>
          <w:b w:val="false"/>
          <w:i w:val="false"/>
          <w:color w:val="000000"/>
          <w:sz w:val="28"/>
        </w:rPr>
        <w:t>
      12-тақырып. Өлшем 3/4. Диктант (7-8 буынды). Күйлерді тыңдау және талдау.</w:t>
      </w:r>
    </w:p>
    <w:p>
      <w:pPr>
        <w:spacing w:after="0"/>
        <w:ind w:left="0"/>
        <w:jc w:val="both"/>
      </w:pPr>
      <w:r>
        <w:rPr>
          <w:rFonts w:ascii="Times New Roman"/>
          <w:b w:val="false"/>
          <w:i w:val="false"/>
          <w:color w:val="000000"/>
          <w:sz w:val="28"/>
        </w:rPr>
        <w:t>
      13-тақырып. Бақылау сабағы. Фа мажор мақам жүйесі. Диктант. Өлшем 4/4. Сыңсу әндері. Ырғақ түрлері.</w:t>
      </w:r>
    </w:p>
    <w:p>
      <w:pPr>
        <w:spacing w:after="0"/>
        <w:ind w:left="0"/>
        <w:jc w:val="both"/>
      </w:pPr>
      <w:r>
        <w:rPr>
          <w:rFonts w:ascii="Times New Roman"/>
          <w:b w:val="false"/>
          <w:i w:val="false"/>
          <w:color w:val="000000"/>
          <w:sz w:val="28"/>
        </w:rPr>
        <w:t>
      14-тақырып. Тасымал. (түсініктеме) Мажор және минор саздары. Аралық. (түсініктеме). Си бемоль мажор мақам жүйесі. Өлшем 6/8 (Келіншек). Күйлерді тыңдау және талдау. Бақылау сабағы. Диктант. Тест.</w:t>
      </w:r>
    </w:p>
    <w:p>
      <w:pPr>
        <w:spacing w:after="0"/>
        <w:ind w:left="0"/>
        <w:jc w:val="both"/>
      </w:pPr>
      <w:r>
        <w:rPr>
          <w:rFonts w:ascii="Times New Roman"/>
          <w:b w:val="false"/>
          <w:i w:val="false"/>
          <w:color w:val="000000"/>
          <w:sz w:val="28"/>
        </w:rPr>
        <w:t>
      39.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квинта-кварта көлемді саз туралы түсініктері қалыптасқан;</w:t>
      </w:r>
    </w:p>
    <w:p>
      <w:pPr>
        <w:spacing w:after="0"/>
        <w:ind w:left="0"/>
        <w:jc w:val="both"/>
      </w:pPr>
      <w:r>
        <w:rPr>
          <w:rFonts w:ascii="Times New Roman"/>
          <w:b w:val="false"/>
          <w:i w:val="false"/>
          <w:color w:val="000000"/>
          <w:sz w:val="28"/>
        </w:rPr>
        <w:t>
      2) домбыра үлгілерімен жұмыс дағдыларына ие болады;</w:t>
      </w:r>
    </w:p>
    <w:p>
      <w:pPr>
        <w:spacing w:after="0"/>
        <w:ind w:left="0"/>
        <w:jc w:val="both"/>
      </w:pPr>
      <w:r>
        <w:rPr>
          <w:rFonts w:ascii="Times New Roman"/>
          <w:b w:val="false"/>
          <w:i w:val="false"/>
          <w:color w:val="000000"/>
          <w:sz w:val="28"/>
        </w:rPr>
        <w:t>
      3) аңыз күйлерді тыңдауды, әңгіме-күй тірінде ойнауды;</w:t>
      </w:r>
    </w:p>
    <w:p>
      <w:pPr>
        <w:spacing w:after="0"/>
        <w:ind w:left="0"/>
        <w:jc w:val="both"/>
      </w:pPr>
      <w:r>
        <w:rPr>
          <w:rFonts w:ascii="Times New Roman"/>
          <w:b w:val="false"/>
          <w:i w:val="false"/>
          <w:color w:val="000000"/>
          <w:sz w:val="28"/>
        </w:rPr>
        <w:t>
      4) қазақтың өлең өлшемдерін біледі;</w:t>
      </w:r>
    </w:p>
    <w:p>
      <w:pPr>
        <w:spacing w:after="0"/>
        <w:ind w:left="0"/>
        <w:jc w:val="both"/>
      </w:pPr>
      <w:r>
        <w:rPr>
          <w:rFonts w:ascii="Times New Roman"/>
          <w:b w:val="false"/>
          <w:i w:val="false"/>
          <w:color w:val="000000"/>
          <w:sz w:val="28"/>
        </w:rPr>
        <w:t>
      5) буын және оның түрлерін ажырата алады;</w:t>
      </w:r>
    </w:p>
    <w:p>
      <w:pPr>
        <w:spacing w:after="0"/>
        <w:ind w:left="0"/>
        <w:jc w:val="both"/>
      </w:pPr>
      <w:r>
        <w:rPr>
          <w:rFonts w:ascii="Times New Roman"/>
          <w:b w:val="false"/>
          <w:i w:val="false"/>
          <w:color w:val="000000"/>
          <w:sz w:val="28"/>
        </w:rPr>
        <w:t>
      6) ырқақтарды, оларды әлди жанрында санайды;</w:t>
      </w:r>
    </w:p>
    <w:p>
      <w:pPr>
        <w:spacing w:after="0"/>
        <w:ind w:left="0"/>
        <w:jc w:val="both"/>
      </w:pPr>
      <w:r>
        <w:rPr>
          <w:rFonts w:ascii="Times New Roman"/>
          <w:b w:val="false"/>
          <w:i w:val="false"/>
          <w:color w:val="000000"/>
          <w:sz w:val="28"/>
        </w:rPr>
        <w:t>
      7) до мажор мақам жұйесін;</w:t>
      </w:r>
    </w:p>
    <w:p>
      <w:pPr>
        <w:spacing w:after="0"/>
        <w:ind w:left="0"/>
        <w:jc w:val="both"/>
      </w:pPr>
      <w:r>
        <w:rPr>
          <w:rFonts w:ascii="Times New Roman"/>
          <w:b w:val="false"/>
          <w:i w:val="false"/>
          <w:color w:val="000000"/>
          <w:sz w:val="28"/>
        </w:rPr>
        <w:t>
      8) жар-жар әндерін біледі, орындайды;</w:t>
      </w:r>
    </w:p>
    <w:p>
      <w:pPr>
        <w:spacing w:after="0"/>
        <w:ind w:left="0"/>
        <w:jc w:val="both"/>
      </w:pPr>
      <w:r>
        <w:rPr>
          <w:rFonts w:ascii="Times New Roman"/>
          <w:b w:val="false"/>
          <w:i w:val="false"/>
          <w:color w:val="000000"/>
          <w:sz w:val="28"/>
        </w:rPr>
        <w:t>
      9) музыкалық сауатты;</w:t>
      </w:r>
    </w:p>
    <w:p>
      <w:pPr>
        <w:spacing w:after="0"/>
        <w:ind w:left="0"/>
        <w:jc w:val="both"/>
      </w:pPr>
      <w:r>
        <w:rPr>
          <w:rFonts w:ascii="Times New Roman"/>
          <w:b w:val="false"/>
          <w:i w:val="false"/>
          <w:color w:val="000000"/>
          <w:sz w:val="28"/>
        </w:rPr>
        <w:t>
      10) аспапта ойнау дағдыларына ие болады;</w:t>
      </w:r>
    </w:p>
    <w:p>
      <w:pPr>
        <w:spacing w:after="0"/>
        <w:ind w:left="0"/>
        <w:jc w:val="both"/>
      </w:pPr>
      <w:r>
        <w:rPr>
          <w:rFonts w:ascii="Times New Roman"/>
          <w:b w:val="false"/>
          <w:i w:val="false"/>
          <w:color w:val="000000"/>
          <w:sz w:val="28"/>
        </w:rPr>
        <w:t>
      11) әдеп-ғұрып әндерін әндетуді (кварта-квинта көлемінде, 7-8 буынды);</w:t>
      </w:r>
    </w:p>
    <w:p>
      <w:pPr>
        <w:spacing w:after="0"/>
        <w:ind w:left="0"/>
        <w:jc w:val="both"/>
      </w:pPr>
      <w:r>
        <w:rPr>
          <w:rFonts w:ascii="Times New Roman"/>
          <w:b w:val="false"/>
          <w:i w:val="false"/>
          <w:color w:val="000000"/>
          <w:sz w:val="28"/>
        </w:rPr>
        <w:t>
      12) ән диктантын жаза білуді;</w:t>
      </w:r>
    </w:p>
    <w:p>
      <w:pPr>
        <w:spacing w:after="0"/>
        <w:ind w:left="0"/>
        <w:jc w:val="both"/>
      </w:pPr>
      <w:r>
        <w:rPr>
          <w:rFonts w:ascii="Times New Roman"/>
          <w:b w:val="false"/>
          <w:i w:val="false"/>
          <w:color w:val="000000"/>
          <w:sz w:val="28"/>
        </w:rPr>
        <w:t>
      13) бесік жыры, жар-жар, тойбастар, беташар туралы тусініктерді;</w:t>
      </w:r>
    </w:p>
    <w:p>
      <w:pPr>
        <w:spacing w:after="0"/>
        <w:ind w:left="0"/>
        <w:jc w:val="both"/>
      </w:pPr>
      <w:r>
        <w:rPr>
          <w:rFonts w:ascii="Times New Roman"/>
          <w:b w:val="false"/>
          <w:i w:val="false"/>
          <w:color w:val="000000"/>
          <w:sz w:val="28"/>
        </w:rPr>
        <w:t>
      14) қазақ халық күйлерімен танысу;</w:t>
      </w:r>
    </w:p>
    <w:p>
      <w:pPr>
        <w:spacing w:after="0"/>
        <w:ind w:left="0"/>
        <w:jc w:val="both"/>
      </w:pPr>
      <w:r>
        <w:rPr>
          <w:rFonts w:ascii="Times New Roman"/>
          <w:b w:val="false"/>
          <w:i w:val="false"/>
          <w:color w:val="000000"/>
          <w:sz w:val="28"/>
        </w:rPr>
        <w:t>
      15) күйлерді тыңдау, құрылысын талдау. Мысалы: Кеңес, Жастар биі,</w:t>
      </w:r>
    </w:p>
    <w:p>
      <w:pPr>
        <w:spacing w:after="0"/>
        <w:ind w:left="0"/>
        <w:jc w:val="both"/>
      </w:pPr>
      <w:r>
        <w:rPr>
          <w:rFonts w:ascii="Times New Roman"/>
          <w:b w:val="false"/>
          <w:i w:val="false"/>
          <w:color w:val="000000"/>
          <w:sz w:val="28"/>
        </w:rPr>
        <w:t>
      Қосалқа;</w:t>
      </w:r>
    </w:p>
    <w:p>
      <w:pPr>
        <w:spacing w:after="0"/>
        <w:ind w:left="0"/>
        <w:jc w:val="both"/>
      </w:pPr>
      <w:r>
        <w:rPr>
          <w:rFonts w:ascii="Times New Roman"/>
          <w:b w:val="false"/>
          <w:i w:val="false"/>
          <w:color w:val="000000"/>
          <w:sz w:val="28"/>
        </w:rPr>
        <w:t>
      16) суырып салу, өз әнін шығару және нотаға түсіру;</w:t>
      </w:r>
    </w:p>
    <w:p>
      <w:pPr>
        <w:spacing w:after="0"/>
        <w:ind w:left="0"/>
        <w:jc w:val="both"/>
      </w:pPr>
      <w:r>
        <w:rPr>
          <w:rFonts w:ascii="Times New Roman"/>
          <w:b w:val="false"/>
          <w:i w:val="false"/>
          <w:color w:val="000000"/>
          <w:sz w:val="28"/>
        </w:rPr>
        <w:t>
      17) мажор-минор сазы, жай аралықтар, аралықтар айналымын меңгереді.</w:t>
      </w:r>
    </w:p>
    <w:p>
      <w:pPr>
        <w:spacing w:after="0"/>
        <w:ind w:left="0"/>
        <w:jc w:val="both"/>
      </w:pPr>
      <w:r>
        <w:rPr>
          <w:rFonts w:ascii="Times New Roman"/>
          <w:b w:val="false"/>
          <w:i w:val="false"/>
          <w:color w:val="000000"/>
          <w:sz w:val="28"/>
        </w:rPr>
        <w:t>
      40. 2 сыныптағы Бағдарлама талаптары:</w:t>
      </w:r>
    </w:p>
    <w:p>
      <w:pPr>
        <w:spacing w:after="0"/>
        <w:ind w:left="0"/>
        <w:jc w:val="both"/>
      </w:pPr>
      <w:r>
        <w:rPr>
          <w:rFonts w:ascii="Times New Roman"/>
          <w:b w:val="false"/>
          <w:i w:val="false"/>
          <w:color w:val="000000"/>
          <w:sz w:val="28"/>
        </w:rPr>
        <w:t>
      1) білім алушылардың лад сезімін, метроритм, музыкалық-есту қабілеттерін, музыкалық ойлауын және музыканы есте сақтау жадын дамыту жалғастырылады;</w:t>
      </w:r>
    </w:p>
    <w:p>
      <w:pPr>
        <w:spacing w:after="0"/>
        <w:ind w:left="0"/>
        <w:jc w:val="both"/>
      </w:pPr>
      <w:r>
        <w:rPr>
          <w:rFonts w:ascii="Times New Roman"/>
          <w:b w:val="false"/>
          <w:i w:val="false"/>
          <w:color w:val="000000"/>
          <w:sz w:val="28"/>
        </w:rPr>
        <w:t>
      2) музыкалық материалдарда теориялық білімдерін (мажорлы-минорлы үндестіліктегі әуендердің үш түрін айту, әуендердің арасындағы айырмашылықтарды бекіту, қарапайым аралықтарды, аралық айналымдарын құру) қалыптастырады: тұсау кесу жыры, халық және авторлық күйлер;</w:t>
      </w:r>
    </w:p>
    <w:p>
      <w:pPr>
        <w:spacing w:after="0"/>
        <w:ind w:left="0"/>
        <w:jc w:val="both"/>
      </w:pPr>
      <w:r>
        <w:rPr>
          <w:rFonts w:ascii="Times New Roman"/>
          <w:b w:val="false"/>
          <w:i w:val="false"/>
          <w:color w:val="000000"/>
          <w:sz w:val="28"/>
        </w:rPr>
        <w:t>
      3) білім алушы секста, септима, октава, көлеміндегі ғұрыптық әндерді жаттайды, халық және авторлық күйлерді талдайды, оларды домбырамен орындайды, Ре, Ля тірегінде күйлерді нотамен жазады.</w:t>
      </w:r>
    </w:p>
    <w:p>
      <w:pPr>
        <w:spacing w:after="0"/>
        <w:ind w:left="0"/>
        <w:jc w:val="both"/>
      </w:pPr>
      <w:r>
        <w:rPr>
          <w:rFonts w:ascii="Times New Roman"/>
          <w:b w:val="false"/>
          <w:i w:val="false"/>
          <w:color w:val="000000"/>
          <w:sz w:val="28"/>
        </w:rPr>
        <w:t>
      41.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До мажор, Соль мажор, соль мажор. Октава көлемінде саздар. 7-8 буынды әндер. Секста көлеміндегі дыбыс қатары. Әуендік диктант.</w:t>
      </w:r>
    </w:p>
    <w:p>
      <w:pPr>
        <w:spacing w:after="0"/>
        <w:ind w:left="0"/>
        <w:jc w:val="both"/>
      </w:pPr>
      <w:r>
        <w:rPr>
          <w:rFonts w:ascii="Times New Roman"/>
          <w:b w:val="false"/>
          <w:i w:val="false"/>
          <w:color w:val="000000"/>
          <w:sz w:val="28"/>
        </w:rPr>
        <w:t>
      2-тақырып. Өлшем 2/4. Өлшем 3/4. Ырғақтық диктант.</w:t>
      </w:r>
    </w:p>
    <w:p>
      <w:pPr>
        <w:spacing w:after="0"/>
        <w:ind w:left="0"/>
        <w:jc w:val="both"/>
      </w:pPr>
      <w:r>
        <w:rPr>
          <w:rFonts w:ascii="Times New Roman"/>
          <w:b w:val="false"/>
          <w:i w:val="false"/>
          <w:color w:val="000000"/>
          <w:sz w:val="28"/>
        </w:rPr>
        <w:t>
      3-тақырып. Өлшем 4/4. Минор сазының үш түрі. Т4, Т5 аралықтар. Күйлерде тыңдау және талдау.</w:t>
      </w:r>
    </w:p>
    <w:p>
      <w:pPr>
        <w:spacing w:after="0"/>
        <w:ind w:left="0"/>
        <w:jc w:val="both"/>
      </w:pPr>
      <w:r>
        <w:rPr>
          <w:rFonts w:ascii="Times New Roman"/>
          <w:b w:val="false"/>
          <w:i w:val="false"/>
          <w:color w:val="000000"/>
          <w:sz w:val="28"/>
        </w:rPr>
        <w:t>
      4-тақырып. Халық аңыз-күйлері. Қағыс ерекшеліктері, құрылымы. Қосалқы мақам жүйелері. Фа мажор – Ре минор. Нүктелі төрттік және сегіздік ырғағы. Т1, Т8 аралығы. Күйлерді тыңдау және талдау. Ре-ля тірегі. Күйлердегі бас буын.</w:t>
      </w:r>
    </w:p>
    <w:p>
      <w:pPr>
        <w:spacing w:after="0"/>
        <w:ind w:left="0"/>
        <w:jc w:val="both"/>
      </w:pPr>
      <w:r>
        <w:rPr>
          <w:rFonts w:ascii="Times New Roman"/>
          <w:b w:val="false"/>
          <w:i w:val="false"/>
          <w:color w:val="000000"/>
          <w:sz w:val="28"/>
        </w:rPr>
        <w:t>
      6-тақырып. Берілген қағысқа (бас буын) күй жазу. Күйлердегі Ми – Ля тірегі. Соль мажор – Ми минор. (үш түрі). Ырғақтық диктант.</w:t>
      </w:r>
    </w:p>
    <w:p>
      <w:pPr>
        <w:spacing w:after="0"/>
        <w:ind w:left="0"/>
        <w:jc w:val="both"/>
      </w:pPr>
      <w:r>
        <w:rPr>
          <w:rFonts w:ascii="Times New Roman"/>
          <w:b w:val="false"/>
          <w:i w:val="false"/>
          <w:color w:val="000000"/>
          <w:sz w:val="28"/>
        </w:rPr>
        <w:t>
      7-тақырып. Күйлердегі орта буын. Си – Фа тірегі. Күйлердегі Соль – Ре тірегі.</w:t>
      </w:r>
    </w:p>
    <w:p>
      <w:pPr>
        <w:spacing w:after="0"/>
        <w:ind w:left="0"/>
        <w:jc w:val="both"/>
      </w:pPr>
      <w:r>
        <w:rPr>
          <w:rFonts w:ascii="Times New Roman"/>
          <w:b w:val="false"/>
          <w:i w:val="false"/>
          <w:color w:val="000000"/>
          <w:sz w:val="28"/>
        </w:rPr>
        <w:t>
      8-тақырып. Ре мажор – Си минор үндестіліктері. Кіші, үлкен саға. Күйлердегі Ре – Ля, Ре – Ре тірегі. Үшдыбыстық айналымы. Ауыспалы саз. Канон. Секвенция. Өлшем 6/8. Ән диктанты. Мақам жүйесіндегі аралықтар.</w:t>
      </w:r>
    </w:p>
    <w:p>
      <w:pPr>
        <w:spacing w:after="0"/>
        <w:ind w:left="0"/>
        <w:jc w:val="both"/>
      </w:pPr>
      <w:r>
        <w:rPr>
          <w:rFonts w:ascii="Times New Roman"/>
          <w:b w:val="false"/>
          <w:i w:val="false"/>
          <w:color w:val="000000"/>
          <w:sz w:val="28"/>
        </w:rPr>
        <w:t>
      9-тақырып. Шығармашылық дағдыларды дамыту. Өз әуенін шығару, берілген қағысқа күй шығару, әндерді түсіру. Аталған ритмге әуенді, жаттаған әуендеріне аспапта ритмикалық аккомпонементті шығару. Күрделі емес ритмикалық партитуралар. Әндерге суреттер.</w:t>
      </w:r>
    </w:p>
    <w:p>
      <w:pPr>
        <w:spacing w:after="0"/>
        <w:ind w:left="0"/>
        <w:jc w:val="both"/>
      </w:pPr>
      <w:r>
        <w:rPr>
          <w:rFonts w:ascii="Times New Roman"/>
          <w:b w:val="false"/>
          <w:i w:val="false"/>
          <w:color w:val="000000"/>
          <w:sz w:val="28"/>
        </w:rPr>
        <w:t>
      42.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оқытудың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до мажор, соль мажор, октава көлеміндегі саздарды орындайды;</w:t>
      </w:r>
    </w:p>
    <w:p>
      <w:pPr>
        <w:spacing w:after="0"/>
        <w:ind w:left="0"/>
        <w:jc w:val="both"/>
      </w:pPr>
      <w:r>
        <w:rPr>
          <w:rFonts w:ascii="Times New Roman"/>
          <w:b w:val="false"/>
          <w:i w:val="false"/>
          <w:color w:val="000000"/>
          <w:sz w:val="28"/>
        </w:rPr>
        <w:t>
      2) секста көлеміндегі дыбыс қатарын шығарады;</w:t>
      </w:r>
    </w:p>
    <w:p>
      <w:pPr>
        <w:spacing w:after="0"/>
        <w:ind w:left="0"/>
        <w:jc w:val="both"/>
      </w:pPr>
      <w:r>
        <w:rPr>
          <w:rFonts w:ascii="Times New Roman"/>
          <w:b w:val="false"/>
          <w:i w:val="false"/>
          <w:color w:val="000000"/>
          <w:sz w:val="28"/>
        </w:rPr>
        <w:t>
      3) әдеп-ғұрып әндерін әндету (секста, септима, октава көлемінде);</w:t>
      </w:r>
    </w:p>
    <w:p>
      <w:pPr>
        <w:spacing w:after="0"/>
        <w:ind w:left="0"/>
        <w:jc w:val="both"/>
      </w:pPr>
      <w:r>
        <w:rPr>
          <w:rFonts w:ascii="Times New Roman"/>
          <w:b w:val="false"/>
          <w:i w:val="false"/>
          <w:color w:val="000000"/>
          <w:sz w:val="28"/>
        </w:rPr>
        <w:t>
      4) секста, септима, октава түсініктерін;</w:t>
      </w:r>
    </w:p>
    <w:p>
      <w:pPr>
        <w:spacing w:after="0"/>
        <w:ind w:left="0"/>
        <w:jc w:val="both"/>
      </w:pPr>
      <w:r>
        <w:rPr>
          <w:rFonts w:ascii="Times New Roman"/>
          <w:b w:val="false"/>
          <w:i w:val="false"/>
          <w:color w:val="000000"/>
          <w:sz w:val="28"/>
        </w:rPr>
        <w:t>
      5) көне және төкпе домбыра күйлерін, олардың құрылыстарын, оларды түсініп тыңдауды;</w:t>
      </w:r>
    </w:p>
    <w:p>
      <w:pPr>
        <w:spacing w:after="0"/>
        <w:ind w:left="0"/>
        <w:jc w:val="both"/>
      </w:pPr>
      <w:r>
        <w:rPr>
          <w:rFonts w:ascii="Times New Roman"/>
          <w:b w:val="false"/>
          <w:i w:val="false"/>
          <w:color w:val="000000"/>
          <w:sz w:val="28"/>
        </w:rPr>
        <w:t>
      6) ре-ля тірегінде күйлерді жазу. Мысалы, Айжан қыз, Қайран шешем;</w:t>
      </w:r>
    </w:p>
    <w:p>
      <w:pPr>
        <w:spacing w:after="0"/>
        <w:ind w:left="0"/>
        <w:jc w:val="both"/>
      </w:pPr>
      <w:r>
        <w:rPr>
          <w:rFonts w:ascii="Times New Roman"/>
          <w:b w:val="false"/>
          <w:i w:val="false"/>
          <w:color w:val="000000"/>
          <w:sz w:val="28"/>
        </w:rPr>
        <w:t>
      7) музыкалық теориялық білімі;</w:t>
      </w:r>
    </w:p>
    <w:p>
      <w:pPr>
        <w:spacing w:after="0"/>
        <w:ind w:left="0"/>
        <w:jc w:val="both"/>
      </w:pPr>
      <w:r>
        <w:rPr>
          <w:rFonts w:ascii="Times New Roman"/>
          <w:b w:val="false"/>
          <w:i w:val="false"/>
          <w:color w:val="000000"/>
          <w:sz w:val="28"/>
        </w:rPr>
        <w:t>
      8) мажор-минор саздарының үш түрін, жай аралықтарды, аралықтар айналымын;</w:t>
      </w:r>
    </w:p>
    <w:p>
      <w:pPr>
        <w:spacing w:after="0"/>
        <w:ind w:left="0"/>
        <w:jc w:val="both"/>
      </w:pPr>
      <w:r>
        <w:rPr>
          <w:rFonts w:ascii="Times New Roman"/>
          <w:b w:val="false"/>
          <w:i w:val="false"/>
          <w:color w:val="000000"/>
          <w:sz w:val="28"/>
        </w:rPr>
        <w:t>
      9) музыкалық аспаптарды тыңдау және анықтай білуді;</w:t>
      </w:r>
    </w:p>
    <w:p>
      <w:pPr>
        <w:spacing w:after="0"/>
        <w:ind w:left="0"/>
        <w:jc w:val="both"/>
      </w:pPr>
      <w:r>
        <w:rPr>
          <w:rFonts w:ascii="Times New Roman"/>
          <w:b w:val="false"/>
          <w:i w:val="false"/>
          <w:color w:val="000000"/>
          <w:sz w:val="28"/>
        </w:rPr>
        <w:t>
      10) қағаз бетінен қарапайым ноталық үлгілерді оқи алады.</w:t>
      </w:r>
    </w:p>
    <w:p>
      <w:pPr>
        <w:spacing w:after="0"/>
        <w:ind w:left="0"/>
        <w:jc w:val="both"/>
      </w:pPr>
      <w:r>
        <w:rPr>
          <w:rFonts w:ascii="Times New Roman"/>
          <w:b w:val="false"/>
          <w:i w:val="false"/>
          <w:color w:val="000000"/>
          <w:sz w:val="28"/>
        </w:rPr>
        <w:t>
      43. 3 сыныптағы Бағдарлама талаптары:</w:t>
      </w:r>
    </w:p>
    <w:p>
      <w:pPr>
        <w:spacing w:after="0"/>
        <w:ind w:left="0"/>
        <w:jc w:val="both"/>
      </w:pPr>
      <w:r>
        <w:rPr>
          <w:rFonts w:ascii="Times New Roman"/>
          <w:b w:val="false"/>
          <w:i w:val="false"/>
          <w:color w:val="000000"/>
          <w:sz w:val="28"/>
        </w:rPr>
        <w:t>
      1) білім алушы "қара өлең" жанрымен, "төкпе" күйімен, құрылымымен, ритммен, көне қобыз және сыбызғы күйлерінің ладтық ерекшеліктерімен танысады;</w:t>
      </w:r>
    </w:p>
    <w:p>
      <w:pPr>
        <w:spacing w:after="0"/>
        <w:ind w:left="0"/>
        <w:jc w:val="both"/>
      </w:pPr>
      <w:r>
        <w:rPr>
          <w:rFonts w:ascii="Times New Roman"/>
          <w:b w:val="false"/>
          <w:i w:val="false"/>
          <w:color w:val="000000"/>
          <w:sz w:val="28"/>
        </w:rPr>
        <w:t>
      2) "қара өлең", "төкпе" күйі жанрындағы әндер материалымен жұмыс істеу барысында теориялық білімдері қалыптасады.</w:t>
      </w:r>
    </w:p>
    <w:p>
      <w:pPr>
        <w:spacing w:after="0"/>
        <w:ind w:left="0"/>
        <w:jc w:val="both"/>
      </w:pPr>
      <w:r>
        <w:rPr>
          <w:rFonts w:ascii="Times New Roman"/>
          <w:b w:val="false"/>
          <w:i w:val="false"/>
          <w:color w:val="000000"/>
          <w:sz w:val="28"/>
        </w:rPr>
        <w:t>
      44.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Әндердің өлшемдері. Он бір буынды әндердің құрылымы. Лига, Канон. Оналтылықтар ритмикалық топтары. Үш белгіге дейін мажорлы және минорлы үндестіліктер және олардың түрлері. </w:t>
      </w:r>
    </w:p>
    <w:p>
      <w:pPr>
        <w:spacing w:after="0"/>
        <w:ind w:left="0"/>
        <w:jc w:val="both"/>
      </w:pPr>
      <w:r>
        <w:rPr>
          <w:rFonts w:ascii="Times New Roman"/>
          <w:b w:val="false"/>
          <w:i w:val="false"/>
          <w:color w:val="000000"/>
          <w:sz w:val="28"/>
        </w:rPr>
        <w:t>
      2-тақырып. Он бір буынды диктант. "Қара өлеңдерді" тыңдау және талдау. "Қара өлеңдерді" жанрындағы әндерді айту.</w:t>
      </w:r>
    </w:p>
    <w:p>
      <w:pPr>
        <w:spacing w:after="0"/>
        <w:ind w:left="0"/>
        <w:jc w:val="both"/>
      </w:pPr>
      <w:r>
        <w:rPr>
          <w:rFonts w:ascii="Times New Roman"/>
          <w:b w:val="false"/>
          <w:i w:val="false"/>
          <w:color w:val="000000"/>
          <w:sz w:val="28"/>
        </w:rPr>
        <w:t>
      3-тақырып. Қосалқы мақам жүйелері. "Қара өлең" түрлері, Ля мажор – Фа # минор мақам жүйелері. Ноталар бойынша және сөздерімен әндерді орындау. Аралықтар. (қайталау). Үштондық (түсініктеме, құрамы.). Вокалдық және аспаптық топтастыру. Өлшем 4/4 Оналтылықтармен ритмикалық топтар.</w:t>
      </w:r>
    </w:p>
    <w:p>
      <w:pPr>
        <w:spacing w:after="0"/>
        <w:ind w:left="0"/>
        <w:jc w:val="both"/>
      </w:pPr>
      <w:r>
        <w:rPr>
          <w:rFonts w:ascii="Times New Roman"/>
          <w:b w:val="false"/>
          <w:i w:val="false"/>
          <w:color w:val="000000"/>
          <w:sz w:val="28"/>
        </w:rPr>
        <w:t xml:space="preserve">
      4-тақырып. "Төкпе" күйлері. Ырғағы және қағыстары. Күйлерді тыңдау және оларды талдау. Күй диктанты. Әндердің түрлері мен өлшемдері. Ритмикалық топтар: сегіздік және екі оналтылық тобы. Екі оналтылық және сегіздік тобы. Тритон. Доминантсептаккорд (түсініктеме, құрамы.) "Қара өлең" жанры. Тасымалдау. Ми Ь мажор – До минор мақам жүйелері. </w:t>
      </w:r>
    </w:p>
    <w:p>
      <w:pPr>
        <w:spacing w:after="0"/>
        <w:ind w:left="0"/>
        <w:jc w:val="both"/>
      </w:pPr>
      <w:r>
        <w:rPr>
          <w:rFonts w:ascii="Times New Roman"/>
          <w:b w:val="false"/>
          <w:i w:val="false"/>
          <w:color w:val="000000"/>
          <w:sz w:val="28"/>
        </w:rPr>
        <w:t>
      5-тақырып. Қобыз күйлері, ладтық ерекшеліктері. Ырғақ түрлері. Өлшем 3/8. Диктант.</w:t>
      </w:r>
    </w:p>
    <w:p>
      <w:pPr>
        <w:spacing w:after="0"/>
        <w:ind w:left="0"/>
        <w:jc w:val="both"/>
      </w:pPr>
      <w:r>
        <w:rPr>
          <w:rFonts w:ascii="Times New Roman"/>
          <w:b w:val="false"/>
          <w:i w:val="false"/>
          <w:color w:val="000000"/>
          <w:sz w:val="28"/>
        </w:rPr>
        <w:t>
      6-тақырып. Ля мажор – Фа минор мақам жүйелері. Ладтарды интонациялау. Сыбызғы күйлері. Құрамы, ладтық ерекшеліктері, ритм түрлері. Әндердегі секста және септима аралықтары. Аралықтар айналымы. Диктант.</w:t>
      </w:r>
    </w:p>
    <w:p>
      <w:pPr>
        <w:spacing w:after="0"/>
        <w:ind w:left="0"/>
        <w:jc w:val="both"/>
      </w:pPr>
      <w:r>
        <w:rPr>
          <w:rFonts w:ascii="Times New Roman"/>
          <w:b w:val="false"/>
          <w:i w:val="false"/>
          <w:color w:val="000000"/>
          <w:sz w:val="28"/>
        </w:rPr>
        <w:t>
      45.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қара өлеңді айтуды (11 буынды);</w:t>
      </w:r>
    </w:p>
    <w:p>
      <w:pPr>
        <w:spacing w:after="0"/>
        <w:ind w:left="0"/>
        <w:jc w:val="both"/>
      </w:pPr>
      <w:r>
        <w:rPr>
          <w:rFonts w:ascii="Times New Roman"/>
          <w:b w:val="false"/>
          <w:i w:val="false"/>
          <w:color w:val="000000"/>
          <w:sz w:val="28"/>
        </w:rPr>
        <w:t>
      2) қобыз, сыбызғыда орындалған күйлерді талдауды;</w:t>
      </w:r>
    </w:p>
    <w:p>
      <w:pPr>
        <w:spacing w:after="0"/>
        <w:ind w:left="0"/>
        <w:jc w:val="both"/>
      </w:pPr>
      <w:r>
        <w:rPr>
          <w:rFonts w:ascii="Times New Roman"/>
          <w:b w:val="false"/>
          <w:i w:val="false"/>
          <w:color w:val="000000"/>
          <w:sz w:val="28"/>
        </w:rPr>
        <w:t>
      3) аңыз күйлердің мазмұнын;</w:t>
      </w:r>
    </w:p>
    <w:p>
      <w:pPr>
        <w:spacing w:after="0"/>
        <w:ind w:left="0"/>
        <w:jc w:val="both"/>
      </w:pPr>
      <w:r>
        <w:rPr>
          <w:rFonts w:ascii="Times New Roman"/>
          <w:b w:val="false"/>
          <w:i w:val="false"/>
          <w:color w:val="000000"/>
          <w:sz w:val="28"/>
        </w:rPr>
        <w:t>
      4) төкпе күй және оның құрылысы туралы түсінікті;</w:t>
      </w:r>
    </w:p>
    <w:p>
      <w:pPr>
        <w:spacing w:after="0"/>
        <w:ind w:left="0"/>
        <w:jc w:val="both"/>
      </w:pPr>
      <w:r>
        <w:rPr>
          <w:rFonts w:ascii="Times New Roman"/>
          <w:b w:val="false"/>
          <w:i w:val="false"/>
          <w:color w:val="000000"/>
          <w:sz w:val="28"/>
        </w:rPr>
        <w:t>
      5) төкпе күйлерді нотаға өз беттерімен түсіруді;</w:t>
      </w:r>
    </w:p>
    <w:p>
      <w:pPr>
        <w:spacing w:after="0"/>
        <w:ind w:left="0"/>
        <w:jc w:val="both"/>
      </w:pPr>
      <w:r>
        <w:rPr>
          <w:rFonts w:ascii="Times New Roman"/>
          <w:b w:val="false"/>
          <w:i w:val="false"/>
          <w:color w:val="000000"/>
          <w:sz w:val="28"/>
        </w:rPr>
        <w:t>
      6) халық және авторлық күйлерді нотаға түсіруді;</w:t>
      </w:r>
    </w:p>
    <w:p>
      <w:pPr>
        <w:spacing w:after="0"/>
        <w:ind w:left="0"/>
        <w:jc w:val="both"/>
      </w:pPr>
      <w:r>
        <w:rPr>
          <w:rFonts w:ascii="Times New Roman"/>
          <w:b w:val="false"/>
          <w:i w:val="false"/>
          <w:color w:val="000000"/>
          <w:sz w:val="28"/>
        </w:rPr>
        <w:t>
      7) Бағдарлама аясындағы музыка теориясын;</w:t>
      </w:r>
    </w:p>
    <w:p>
      <w:pPr>
        <w:spacing w:after="0"/>
        <w:ind w:left="0"/>
        <w:jc w:val="both"/>
      </w:pPr>
      <w:r>
        <w:rPr>
          <w:rFonts w:ascii="Times New Roman"/>
          <w:b w:val="false"/>
          <w:i w:val="false"/>
          <w:color w:val="000000"/>
          <w:sz w:val="28"/>
        </w:rPr>
        <w:t>
      8) үштондық, күрделі аралықтар, үшдыбыстылықтың төрт түрін, негізгі үшдыбыстылықтар түсінігін біледі.</w:t>
      </w:r>
    </w:p>
    <w:p>
      <w:pPr>
        <w:spacing w:after="0"/>
        <w:ind w:left="0"/>
        <w:jc w:val="both"/>
      </w:pPr>
      <w:r>
        <w:rPr>
          <w:rFonts w:ascii="Times New Roman"/>
          <w:b w:val="false"/>
          <w:i w:val="false"/>
          <w:color w:val="000000"/>
          <w:sz w:val="28"/>
        </w:rPr>
        <w:t>
      46. 4 сыныптағы Бағдарлама талаптары:</w:t>
      </w:r>
    </w:p>
    <w:p>
      <w:pPr>
        <w:spacing w:after="0"/>
        <w:ind w:left="0"/>
        <w:jc w:val="both"/>
      </w:pPr>
      <w:r>
        <w:rPr>
          <w:rFonts w:ascii="Times New Roman"/>
          <w:b w:val="false"/>
          <w:i w:val="false"/>
          <w:color w:val="000000"/>
          <w:sz w:val="28"/>
        </w:rPr>
        <w:t>
      1) білім алушы "синкопа", "триоль", "пентатоника", "доминантсептаккорд" түсініктерін меңгереді;</w:t>
      </w:r>
    </w:p>
    <w:p>
      <w:pPr>
        <w:spacing w:after="0"/>
        <w:ind w:left="0"/>
        <w:jc w:val="both"/>
      </w:pPr>
      <w:r>
        <w:rPr>
          <w:rFonts w:ascii="Times New Roman"/>
          <w:b w:val="false"/>
          <w:i w:val="false"/>
          <w:color w:val="000000"/>
          <w:sz w:val="28"/>
        </w:rPr>
        <w:t xml:space="preserve">
      2) музыкалық материалда "төкпе", "шертпе" күйлері, қазақтың лирикалық әндері бойынша теориялық білімді меңгеру жалғастырылады. </w:t>
      </w:r>
    </w:p>
    <w:p>
      <w:pPr>
        <w:spacing w:after="0"/>
        <w:ind w:left="0"/>
        <w:jc w:val="both"/>
      </w:pPr>
      <w:r>
        <w:rPr>
          <w:rFonts w:ascii="Times New Roman"/>
          <w:b w:val="false"/>
          <w:i w:val="false"/>
          <w:color w:val="000000"/>
          <w:sz w:val="28"/>
        </w:rPr>
        <w:t>
      47.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Әндердің өлшемдері және әндердің түрлері. Негізгі үшдыбысты мақам жүйесі. Минор мақам жүйелері. </w:t>
      </w:r>
    </w:p>
    <w:p>
      <w:pPr>
        <w:spacing w:after="0"/>
        <w:ind w:left="0"/>
        <w:jc w:val="both"/>
      </w:pPr>
      <w:r>
        <w:rPr>
          <w:rFonts w:ascii="Times New Roman"/>
          <w:b w:val="false"/>
          <w:i w:val="false"/>
          <w:color w:val="000000"/>
          <w:sz w:val="28"/>
        </w:rPr>
        <w:t xml:space="preserve">
      2-тақырып. Төкпе күйлер. Түрлері, ырғағы мен қағыстары. Ырғақ және қағыстар. Пунктирлы ырғақ. Күрделі диатоникалық саз дыбыс қатары. Күй диктанты. </w:t>
      </w:r>
    </w:p>
    <w:p>
      <w:pPr>
        <w:spacing w:after="0"/>
        <w:ind w:left="0"/>
        <w:jc w:val="both"/>
      </w:pPr>
      <w:r>
        <w:rPr>
          <w:rFonts w:ascii="Times New Roman"/>
          <w:b w:val="false"/>
          <w:i w:val="false"/>
          <w:color w:val="000000"/>
          <w:sz w:val="28"/>
        </w:rPr>
        <w:t xml:space="preserve">
      3-тақырып. Қазақтың лирикалық әндері. Құрылымы, саз ерекшеліктері, ырғақ түрлері. Өлшем 6/8. До # минор. </w:t>
      </w:r>
    </w:p>
    <w:p>
      <w:pPr>
        <w:spacing w:after="0"/>
        <w:ind w:left="0"/>
        <w:jc w:val="both"/>
      </w:pPr>
      <w:r>
        <w:rPr>
          <w:rFonts w:ascii="Times New Roman"/>
          <w:b w:val="false"/>
          <w:i w:val="false"/>
          <w:color w:val="000000"/>
          <w:sz w:val="28"/>
        </w:rPr>
        <w:t xml:space="preserve">
      4-тақырып. Синкопа ырғағы. Нүктелі төрттік және екі оналтылық ырғағы. Ән диктанты. Үштондық. Мақам жүйесіндегі Т6, Т6/4. </w:t>
      </w:r>
    </w:p>
    <w:p>
      <w:pPr>
        <w:spacing w:after="0"/>
        <w:ind w:left="0"/>
        <w:jc w:val="both"/>
      </w:pPr>
      <w:r>
        <w:rPr>
          <w:rFonts w:ascii="Times New Roman"/>
          <w:b w:val="false"/>
          <w:i w:val="false"/>
          <w:color w:val="000000"/>
          <w:sz w:val="28"/>
        </w:rPr>
        <w:t>
      5-тақырып. Негізгі үшдыбыстықтар. Шертпе күйлер. Құрылымы, саз ерекшеліктері, ырғақ түрлері. Қазанғап күйлері. Ля мажор – Фа минор мақам жүйелері.</w:t>
      </w:r>
    </w:p>
    <w:p>
      <w:pPr>
        <w:spacing w:after="0"/>
        <w:ind w:left="0"/>
        <w:jc w:val="both"/>
      </w:pPr>
      <w:r>
        <w:rPr>
          <w:rFonts w:ascii="Times New Roman"/>
          <w:b w:val="false"/>
          <w:i w:val="false"/>
          <w:color w:val="000000"/>
          <w:sz w:val="28"/>
        </w:rPr>
        <w:t>
      6-тақырып. Триоль ырғағы. Мақам жүйесіндегі аралықтар. Т5/3, S5/3, Д5/3 айналымдары. Мақам жүйесіндегі. Д7. Доминосептаккорд. Күйлерді тыңдау және оларды талдау.</w:t>
      </w:r>
    </w:p>
    <w:p>
      <w:pPr>
        <w:spacing w:after="0"/>
        <w:ind w:left="0"/>
        <w:jc w:val="both"/>
      </w:pPr>
      <w:r>
        <w:rPr>
          <w:rFonts w:ascii="Times New Roman"/>
          <w:b w:val="false"/>
          <w:i w:val="false"/>
          <w:color w:val="000000"/>
          <w:sz w:val="28"/>
        </w:rPr>
        <w:t>
      7-тақырып. Си мажор – Соль # минор. Кіріспе септаккорд. Ауытқу және модуляция. Күйлерді тыңдау және оларды талдау.</w:t>
      </w:r>
    </w:p>
    <w:p>
      <w:pPr>
        <w:spacing w:after="0"/>
        <w:ind w:left="0"/>
        <w:jc w:val="both"/>
      </w:pPr>
      <w:r>
        <w:rPr>
          <w:rFonts w:ascii="Times New Roman"/>
          <w:b w:val="false"/>
          <w:i w:val="false"/>
          <w:color w:val="000000"/>
          <w:sz w:val="28"/>
        </w:rPr>
        <w:t xml:space="preserve">
      8-тақырып. Халық музыкасының мақам жүйелері. Дәстүрлі әндер. Пентатоника. (Мажор және минор). Күй диктанты. </w:t>
      </w:r>
    </w:p>
    <w:p>
      <w:pPr>
        <w:spacing w:after="0"/>
        <w:ind w:left="0"/>
        <w:jc w:val="both"/>
      </w:pPr>
      <w:r>
        <w:rPr>
          <w:rFonts w:ascii="Times New Roman"/>
          <w:b w:val="false"/>
          <w:i w:val="false"/>
          <w:color w:val="000000"/>
          <w:sz w:val="28"/>
        </w:rPr>
        <w:t xml:space="preserve">
      48.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халық және кәсіби музыкасының жанрлық түрлерін;</w:t>
      </w:r>
    </w:p>
    <w:p>
      <w:pPr>
        <w:spacing w:after="0"/>
        <w:ind w:left="0"/>
        <w:jc w:val="both"/>
      </w:pPr>
      <w:r>
        <w:rPr>
          <w:rFonts w:ascii="Times New Roman"/>
          <w:b w:val="false"/>
          <w:i w:val="false"/>
          <w:color w:val="000000"/>
          <w:sz w:val="28"/>
        </w:rPr>
        <w:t>
      2) қазақ күйшілерінің және қазақстандық сазгерлердің аттарын;</w:t>
      </w:r>
    </w:p>
    <w:p>
      <w:pPr>
        <w:spacing w:after="0"/>
        <w:ind w:left="0"/>
        <w:jc w:val="both"/>
      </w:pPr>
      <w:r>
        <w:rPr>
          <w:rFonts w:ascii="Times New Roman"/>
          <w:b w:val="false"/>
          <w:i w:val="false"/>
          <w:color w:val="000000"/>
          <w:sz w:val="28"/>
        </w:rPr>
        <w:t>
      3) оқытылатын шығармалардың атауларын, олардың авторларын;</w:t>
      </w:r>
    </w:p>
    <w:p>
      <w:pPr>
        <w:spacing w:after="0"/>
        <w:ind w:left="0"/>
        <w:jc w:val="both"/>
      </w:pPr>
      <w:r>
        <w:rPr>
          <w:rFonts w:ascii="Times New Roman"/>
          <w:b w:val="false"/>
          <w:i w:val="false"/>
          <w:color w:val="000000"/>
          <w:sz w:val="28"/>
        </w:rPr>
        <w:t>
      4) лирикалық әндерді әндету (күрделі дыбыс қатары, лирикалық әндер);</w:t>
      </w:r>
    </w:p>
    <w:p>
      <w:pPr>
        <w:spacing w:after="0"/>
        <w:ind w:left="0"/>
        <w:jc w:val="both"/>
      </w:pPr>
      <w:r>
        <w:rPr>
          <w:rFonts w:ascii="Times New Roman"/>
          <w:b w:val="false"/>
          <w:i w:val="false"/>
          <w:color w:val="000000"/>
          <w:sz w:val="28"/>
        </w:rPr>
        <w:t>
      5) шертпе күйлердің құрылымын талдауды;</w:t>
      </w:r>
    </w:p>
    <w:p>
      <w:pPr>
        <w:spacing w:after="0"/>
        <w:ind w:left="0"/>
        <w:jc w:val="both"/>
      </w:pPr>
      <w:r>
        <w:rPr>
          <w:rFonts w:ascii="Times New Roman"/>
          <w:b w:val="false"/>
          <w:i w:val="false"/>
          <w:color w:val="000000"/>
          <w:sz w:val="28"/>
        </w:rPr>
        <w:t>
      6) 8-9 рет тыңдағаннан кейін төкпе күйлерін нотаға түсіруді;</w:t>
      </w:r>
    </w:p>
    <w:p>
      <w:pPr>
        <w:spacing w:after="0"/>
        <w:ind w:left="0"/>
        <w:jc w:val="both"/>
      </w:pPr>
      <w:r>
        <w:rPr>
          <w:rFonts w:ascii="Times New Roman"/>
          <w:b w:val="false"/>
          <w:i w:val="false"/>
          <w:color w:val="000000"/>
          <w:sz w:val="28"/>
        </w:rPr>
        <w:t>
      7) "тартыс" күй, "төкпе" күй, "шертпе" күй терминдерін, "доминатсептаккорд" айналымын біледі;</w:t>
      </w:r>
    </w:p>
    <w:p>
      <w:pPr>
        <w:spacing w:after="0"/>
        <w:ind w:left="0"/>
        <w:jc w:val="both"/>
      </w:pPr>
      <w:r>
        <w:rPr>
          <w:rFonts w:ascii="Times New Roman"/>
          <w:b w:val="false"/>
          <w:i w:val="false"/>
          <w:color w:val="000000"/>
          <w:sz w:val="28"/>
        </w:rPr>
        <w:t>
      8) білім алушылар арасында күй тартысын өткізуді біледі.</w:t>
      </w:r>
    </w:p>
    <w:p>
      <w:pPr>
        <w:spacing w:after="0"/>
        <w:ind w:left="0"/>
        <w:jc w:val="both"/>
      </w:pPr>
      <w:r>
        <w:rPr>
          <w:rFonts w:ascii="Times New Roman"/>
          <w:b w:val="false"/>
          <w:i w:val="false"/>
          <w:color w:val="000000"/>
          <w:sz w:val="28"/>
        </w:rPr>
        <w:t>
      49. 5 сыныптағы Бағдарлама талаптары</w:t>
      </w:r>
    </w:p>
    <w:p>
      <w:pPr>
        <w:spacing w:after="0"/>
        <w:ind w:left="0"/>
        <w:jc w:val="both"/>
      </w:pPr>
      <w:r>
        <w:rPr>
          <w:rFonts w:ascii="Times New Roman"/>
          <w:b w:val="false"/>
          <w:i w:val="false"/>
          <w:color w:val="000000"/>
          <w:sz w:val="28"/>
        </w:rPr>
        <w:t>
      1) білім алушы эпикалық шығармалармен, халықтық-кәсіби әндермен танысады, олардың құрылымдарын талдайды, оларды жатқа жаттайды және орындайды;</w:t>
      </w:r>
    </w:p>
    <w:p>
      <w:pPr>
        <w:spacing w:after="0"/>
        <w:ind w:left="0"/>
        <w:jc w:val="both"/>
      </w:pPr>
      <w:r>
        <w:rPr>
          <w:rFonts w:ascii="Times New Roman"/>
          <w:b w:val="false"/>
          <w:i w:val="false"/>
          <w:color w:val="000000"/>
          <w:sz w:val="28"/>
        </w:rPr>
        <w:t>
      2) суырып салу, шертпе күйлерді нотаға түсіру дағдыларына ие болады, кіріспе септаккордтарды, ІІ 7 құрады, олардың өлшемдерін анықтайды.</w:t>
      </w:r>
    </w:p>
    <w:p>
      <w:pPr>
        <w:spacing w:after="0"/>
        <w:ind w:left="0"/>
        <w:jc w:val="both"/>
      </w:pPr>
      <w:r>
        <w:rPr>
          <w:rFonts w:ascii="Times New Roman"/>
          <w:b w:val="false"/>
          <w:i w:val="false"/>
          <w:color w:val="000000"/>
          <w:sz w:val="28"/>
        </w:rPr>
        <w:t>
      50.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Халықтық-кәсіби әндер. Күйлерді тыңдау. Ритмнің түрлері. Квинттік шеңбер. Д7 құрылымы, олардың айналымдары және шектеулері.</w:t>
      </w:r>
    </w:p>
    <w:p>
      <w:pPr>
        <w:spacing w:after="0"/>
        <w:ind w:left="0"/>
        <w:jc w:val="both"/>
      </w:pPr>
      <w:r>
        <w:rPr>
          <w:rFonts w:ascii="Times New Roman"/>
          <w:b w:val="false"/>
          <w:i w:val="false"/>
          <w:color w:val="000000"/>
          <w:sz w:val="28"/>
        </w:rPr>
        <w:t>
      2-тақырып. Ритм түрлері. Ауыспалы мақам жүйесі.</w:t>
      </w:r>
    </w:p>
    <w:p>
      <w:pPr>
        <w:spacing w:after="0"/>
        <w:ind w:left="0"/>
        <w:jc w:val="both"/>
      </w:pPr>
      <w:r>
        <w:rPr>
          <w:rFonts w:ascii="Times New Roman"/>
          <w:b w:val="false"/>
          <w:i w:val="false"/>
          <w:color w:val="000000"/>
          <w:sz w:val="28"/>
        </w:rPr>
        <w:t>
      3-тақырып. 6/8 өлшемі (он алтылықтар тобы). Диктант.</w:t>
      </w:r>
    </w:p>
    <w:p>
      <w:pPr>
        <w:spacing w:after="0"/>
        <w:ind w:left="0"/>
        <w:jc w:val="both"/>
      </w:pPr>
      <w:r>
        <w:rPr>
          <w:rFonts w:ascii="Times New Roman"/>
          <w:b w:val="false"/>
          <w:i w:val="false"/>
          <w:color w:val="000000"/>
          <w:sz w:val="28"/>
        </w:rPr>
        <w:t>
      4-тақырып. Ауыспалы өлшем.</w:t>
      </w:r>
    </w:p>
    <w:p>
      <w:pPr>
        <w:spacing w:after="0"/>
        <w:ind w:left="0"/>
        <w:jc w:val="both"/>
      </w:pPr>
      <w:r>
        <w:rPr>
          <w:rFonts w:ascii="Times New Roman"/>
          <w:b w:val="false"/>
          <w:i w:val="false"/>
          <w:color w:val="000000"/>
          <w:sz w:val="28"/>
        </w:rPr>
        <w:t xml:space="preserve">
      5-тақырып. Құрылымы және мақамдық ерекшеліктері. Ауыспалы өлшем. 2/4, 4/4 өлшемдері. Нүктесімен төрттік ритмикалық топ және екі он алтылық. Гармоникалық мажор мен минордағы тән аралықтар. </w:t>
      </w:r>
    </w:p>
    <w:p>
      <w:pPr>
        <w:spacing w:after="0"/>
        <w:ind w:left="0"/>
        <w:jc w:val="both"/>
      </w:pPr>
      <w:r>
        <w:rPr>
          <w:rFonts w:ascii="Times New Roman"/>
          <w:b w:val="false"/>
          <w:i w:val="false"/>
          <w:color w:val="000000"/>
          <w:sz w:val="28"/>
        </w:rPr>
        <w:t>
      6-тақырып. Кіріспе 7 (гармоникалық минор мен мажорда. Эпикалық шығармалар. Шығармалардың құрылымы, мақамдық ерекшеліктері. Ритмнің түрлері. Диктант. "Төкпе күйлер", "шертпе күйлер" түсініктері.</w:t>
      </w:r>
    </w:p>
    <w:p>
      <w:pPr>
        <w:spacing w:after="0"/>
        <w:ind w:left="0"/>
        <w:jc w:val="both"/>
      </w:pPr>
      <w:r>
        <w:rPr>
          <w:rFonts w:ascii="Times New Roman"/>
          <w:b w:val="false"/>
          <w:i w:val="false"/>
          <w:color w:val="000000"/>
          <w:sz w:val="28"/>
        </w:rPr>
        <w:t>
      7-тақырып. Ноталардың қаріптік белгілері. Суырып салу. Өз әуендері мен күйлерін шығару. Энгармонизм. Диктант.</w:t>
      </w:r>
    </w:p>
    <w:p>
      <w:pPr>
        <w:spacing w:after="0"/>
        <w:ind w:left="0"/>
        <w:jc w:val="both"/>
      </w:pPr>
      <w:r>
        <w:rPr>
          <w:rFonts w:ascii="Times New Roman"/>
          <w:b w:val="false"/>
          <w:i w:val="false"/>
          <w:color w:val="000000"/>
          <w:sz w:val="28"/>
        </w:rPr>
        <w:t xml:space="preserve">
      8-тақырып. Тән аралықтар. Д7 айналымдары (дыбыстан). Бақылау сабағы. </w:t>
      </w:r>
    </w:p>
    <w:p>
      <w:pPr>
        <w:spacing w:after="0"/>
        <w:ind w:left="0"/>
        <w:jc w:val="both"/>
      </w:pPr>
      <w:r>
        <w:rPr>
          <w:rFonts w:ascii="Times New Roman"/>
          <w:b w:val="false"/>
          <w:i w:val="false"/>
          <w:color w:val="000000"/>
          <w:sz w:val="28"/>
        </w:rPr>
        <w:t>
      9-тақырып. "Төкпе" күйлерді тыңдау және талдау. Күрделі аралықтар.</w:t>
      </w:r>
    </w:p>
    <w:p>
      <w:pPr>
        <w:spacing w:after="0"/>
        <w:ind w:left="0"/>
        <w:jc w:val="both"/>
      </w:pPr>
      <w:r>
        <w:rPr>
          <w:rFonts w:ascii="Times New Roman"/>
          <w:b w:val="false"/>
          <w:i w:val="false"/>
          <w:color w:val="000000"/>
          <w:sz w:val="28"/>
        </w:rPr>
        <w:t xml:space="preserve">
      10-тақырып. 6/8 өлшемдері (он алтылықтар тобы). Дәстүрлі әндерді айту. </w:t>
      </w:r>
    </w:p>
    <w:p>
      <w:pPr>
        <w:spacing w:after="0"/>
        <w:ind w:left="0"/>
        <w:jc w:val="both"/>
      </w:pPr>
      <w:r>
        <w:rPr>
          <w:rFonts w:ascii="Times New Roman"/>
          <w:b w:val="false"/>
          <w:i w:val="false"/>
          <w:color w:val="000000"/>
          <w:sz w:val="28"/>
        </w:rPr>
        <w:t xml:space="preserve">
      51. 5 сыныптың Бағдарламасын игеруден күтілетін нәтижелер. </w:t>
      </w:r>
    </w:p>
    <w:p>
      <w:pPr>
        <w:spacing w:after="0"/>
        <w:ind w:left="0"/>
        <w:jc w:val="both"/>
      </w:pPr>
      <w:r>
        <w:rPr>
          <w:rFonts w:ascii="Times New Roman"/>
          <w:b w:val="false"/>
          <w:i w:val="false"/>
          <w:color w:val="000000"/>
          <w:sz w:val="28"/>
        </w:rPr>
        <w:t>
      5 сыныпта оқу жылының соңында білім алушы білім, білік және дағдыларға ие болады:</w:t>
      </w:r>
    </w:p>
    <w:p>
      <w:pPr>
        <w:spacing w:after="0"/>
        <w:ind w:left="0"/>
        <w:jc w:val="both"/>
      </w:pPr>
      <w:r>
        <w:rPr>
          <w:rFonts w:ascii="Times New Roman"/>
          <w:b w:val="false"/>
          <w:i w:val="false"/>
          <w:color w:val="000000"/>
          <w:sz w:val="28"/>
        </w:rPr>
        <w:t>
      1) өз орындауындағы шығарманың сипатын береді;</w:t>
      </w:r>
    </w:p>
    <w:p>
      <w:pPr>
        <w:spacing w:after="0"/>
        <w:ind w:left="0"/>
        <w:jc w:val="both"/>
      </w:pPr>
      <w:r>
        <w:rPr>
          <w:rFonts w:ascii="Times New Roman"/>
          <w:b w:val="false"/>
          <w:i w:val="false"/>
          <w:color w:val="000000"/>
          <w:sz w:val="28"/>
        </w:rPr>
        <w:t>
      2) шыдамдылық, еңбекқорлық, бастаған істерін аяқтауға ұмтылуды көрсетеді;</w:t>
      </w:r>
    </w:p>
    <w:p>
      <w:pPr>
        <w:spacing w:after="0"/>
        <w:ind w:left="0"/>
        <w:jc w:val="both"/>
      </w:pPr>
      <w:r>
        <w:rPr>
          <w:rFonts w:ascii="Times New Roman"/>
          <w:b w:val="false"/>
          <w:i w:val="false"/>
          <w:color w:val="000000"/>
          <w:sz w:val="28"/>
        </w:rPr>
        <w:t>
      3) музыкалы сауаттары одан әрі жетілдіреді;</w:t>
      </w:r>
    </w:p>
    <w:p>
      <w:pPr>
        <w:spacing w:after="0"/>
        <w:ind w:left="0"/>
        <w:jc w:val="both"/>
      </w:pPr>
      <w:r>
        <w:rPr>
          <w:rFonts w:ascii="Times New Roman"/>
          <w:b w:val="false"/>
          <w:i w:val="false"/>
          <w:color w:val="000000"/>
          <w:sz w:val="28"/>
        </w:rPr>
        <w:t>
      4) теориялық білімдерін толықтырады;</w:t>
      </w:r>
    </w:p>
    <w:p>
      <w:pPr>
        <w:spacing w:after="0"/>
        <w:ind w:left="0"/>
        <w:jc w:val="both"/>
      </w:pPr>
      <w:r>
        <w:rPr>
          <w:rFonts w:ascii="Times New Roman"/>
          <w:b w:val="false"/>
          <w:i w:val="false"/>
          <w:color w:val="000000"/>
          <w:sz w:val="28"/>
        </w:rPr>
        <w:t>
      5) халықтық - кәсіпқойәндерін әндерді орындайды;</w:t>
      </w:r>
    </w:p>
    <w:p>
      <w:pPr>
        <w:spacing w:after="0"/>
        <w:ind w:left="0"/>
        <w:jc w:val="both"/>
      </w:pPr>
      <w:r>
        <w:rPr>
          <w:rFonts w:ascii="Times New Roman"/>
          <w:b w:val="false"/>
          <w:i w:val="false"/>
          <w:color w:val="000000"/>
          <w:sz w:val="28"/>
        </w:rPr>
        <w:t>
      6) эпикалық шығармаларды жатқа біледі, оларды орындайды, олардың құрылымын талдай алады;</w:t>
      </w:r>
    </w:p>
    <w:p>
      <w:pPr>
        <w:spacing w:after="0"/>
        <w:ind w:left="0"/>
        <w:jc w:val="both"/>
      </w:pPr>
      <w:r>
        <w:rPr>
          <w:rFonts w:ascii="Times New Roman"/>
          <w:b w:val="false"/>
          <w:i w:val="false"/>
          <w:color w:val="000000"/>
          <w:sz w:val="28"/>
        </w:rPr>
        <w:t>
      7) төкпе және шертпе күйлерін нотаға түсіре алады;</w:t>
      </w:r>
    </w:p>
    <w:p>
      <w:pPr>
        <w:spacing w:after="0"/>
        <w:ind w:left="0"/>
        <w:jc w:val="both"/>
      </w:pPr>
      <w:r>
        <w:rPr>
          <w:rFonts w:ascii="Times New Roman"/>
          <w:b w:val="false"/>
          <w:i w:val="false"/>
          <w:color w:val="000000"/>
          <w:sz w:val="28"/>
        </w:rPr>
        <w:t>
      8) өз күйлері мен әндерін шығару және нотаға түсіруді;</w:t>
      </w:r>
    </w:p>
    <w:p>
      <w:pPr>
        <w:spacing w:after="0"/>
        <w:ind w:left="0"/>
        <w:jc w:val="both"/>
      </w:pPr>
      <w:r>
        <w:rPr>
          <w:rFonts w:ascii="Times New Roman"/>
          <w:b w:val="false"/>
          <w:i w:val="false"/>
          <w:color w:val="000000"/>
          <w:sz w:val="28"/>
        </w:rPr>
        <w:t>
      9) суырып салу қабілеттерін дамытады;</w:t>
      </w:r>
    </w:p>
    <w:p>
      <w:pPr>
        <w:spacing w:after="0"/>
        <w:ind w:left="0"/>
        <w:jc w:val="both"/>
      </w:pPr>
      <w:r>
        <w:rPr>
          <w:rFonts w:ascii="Times New Roman"/>
          <w:b w:val="false"/>
          <w:i w:val="false"/>
          <w:color w:val="000000"/>
          <w:sz w:val="28"/>
        </w:rPr>
        <w:t>
      10) күй тартысын өткізуді ұйымдастыру дағдыларына ие болады;</w:t>
      </w:r>
    </w:p>
    <w:p>
      <w:pPr>
        <w:spacing w:after="0"/>
        <w:ind w:left="0"/>
        <w:jc w:val="both"/>
      </w:pPr>
      <w:r>
        <w:rPr>
          <w:rFonts w:ascii="Times New Roman"/>
          <w:b w:val="false"/>
          <w:i w:val="false"/>
          <w:color w:val="000000"/>
          <w:sz w:val="28"/>
        </w:rPr>
        <w:t>
      11) септаккорд, II 7, шығарманың өлшемін анықтап, өлшеміне қарай топтастыруды біледі.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52.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 бақылау жұмысы түрінде, қорытынды аттестаттау – емтихан түрінде іске асырылады. </w:t>
      </w:r>
    </w:p>
    <w:p>
      <w:pPr>
        <w:spacing w:after="0"/>
        <w:ind w:left="0"/>
        <w:jc w:val="both"/>
      </w:pPr>
      <w:r>
        <w:rPr>
          <w:rFonts w:ascii="Times New Roman"/>
          <w:b w:val="false"/>
          <w:i w:val="false"/>
          <w:color w:val="000000"/>
          <w:sz w:val="28"/>
        </w:rPr>
        <w:t>
      53.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төртінші тоқсанда: бақылау жұмысы (7-8 буындық әндерді сөздерімен диктант жазу);</w:t>
      </w:r>
    </w:p>
    <w:p>
      <w:pPr>
        <w:spacing w:after="0"/>
        <w:ind w:left="0"/>
        <w:jc w:val="both"/>
      </w:pPr>
      <w:r>
        <w:rPr>
          <w:rFonts w:ascii="Times New Roman"/>
          <w:b w:val="false"/>
          <w:i w:val="false"/>
          <w:color w:val="000000"/>
          <w:sz w:val="28"/>
        </w:rPr>
        <w:t>
      2) 2 сынып – бірінші және үшінші тоқсандарда: бақылау жұмысы (диктант – күйдің бас буынын жазу), екінші және төртінші тоқсандарда: бақылау жұмысы (жатталған әндерді айту және күйдің үзіндісін ауызша түсіру);</w:t>
      </w:r>
    </w:p>
    <w:p>
      <w:pPr>
        <w:spacing w:after="0"/>
        <w:ind w:left="0"/>
        <w:jc w:val="both"/>
      </w:pPr>
      <w:r>
        <w:rPr>
          <w:rFonts w:ascii="Times New Roman"/>
          <w:b w:val="false"/>
          <w:i w:val="false"/>
          <w:color w:val="000000"/>
          <w:sz w:val="28"/>
        </w:rPr>
        <w:t>
      3) 3 сынып – бірінші және үшінші тоқсандарда: бақылау жұмысы (диктант – күйдің орта буынын жазу); екінші және төртінші тоқсандарда: бақылау жұмысы (жатталған әндерді сөздерімен айту, мақамдарды айту, күйдің орта буынын түсіру);</w:t>
      </w:r>
    </w:p>
    <w:p>
      <w:pPr>
        <w:spacing w:after="0"/>
        <w:ind w:left="0"/>
        <w:jc w:val="both"/>
      </w:pPr>
      <w:r>
        <w:rPr>
          <w:rFonts w:ascii="Times New Roman"/>
          <w:b w:val="false"/>
          <w:i w:val="false"/>
          <w:color w:val="000000"/>
          <w:sz w:val="28"/>
        </w:rPr>
        <w:t>
      4) 4 сынып – бірінші және үшінші тоқсанда: бақылау жұмысы (диктант – күйдің орта буыны), екінші және төртінші тоқсандарда: бақылау жұмысы (жатталған әндерді сөздері мен айту, күйдің үзінділерін орындау);</w:t>
      </w:r>
    </w:p>
    <w:p>
      <w:pPr>
        <w:spacing w:after="0"/>
        <w:ind w:left="0"/>
        <w:jc w:val="both"/>
      </w:pPr>
      <w:r>
        <w:rPr>
          <w:rFonts w:ascii="Times New Roman"/>
          <w:b w:val="false"/>
          <w:i w:val="false"/>
          <w:color w:val="000000"/>
          <w:sz w:val="28"/>
        </w:rPr>
        <w:t>
      5) 5 сынып – бірінші және үшінші тоқсандарда: бақылау жұмысы (диктант), екінші тоқсанда: бақылау жұмысы (диктант – әртүрлі жанрдағы жатталған әндерді сөздерімен айту, өз күйін шығару), төртінші тоқсанда: бітіру емтиханы (әртүрлі жанрдағы жатталған әндерді сөздерімен айту, халық әуендерінің мақамдарын айту, есту қабілетін талдау, теориялық материалды білу).</w:t>
      </w:r>
    </w:p>
    <w:p>
      <w:pPr>
        <w:spacing w:after="0"/>
        <w:ind w:left="0"/>
        <w:jc w:val="both"/>
      </w:pPr>
      <w:r>
        <w:rPr>
          <w:rFonts w:ascii="Times New Roman"/>
          <w:b w:val="false"/>
          <w:i w:val="false"/>
          <w:color w:val="000000"/>
          <w:sz w:val="28"/>
        </w:rPr>
        <w:t>
      54. Білім алушылардың қорытынды аттесттациясының мазмұнына қойылатын талаптарды (диктант, номерді парақтан оқу, алдын ала жатталған әнді орындау, естуді талдау, теориялық материалды білу) мектеп өз бетінше анықтайды.</w:t>
      </w:r>
    </w:p>
    <w:p>
      <w:pPr>
        <w:spacing w:after="0"/>
        <w:ind w:left="0"/>
        <w:jc w:val="both"/>
      </w:pPr>
      <w:r>
        <w:rPr>
          <w:rFonts w:ascii="Times New Roman"/>
          <w:b w:val="false"/>
          <w:i w:val="false"/>
          <w:color w:val="000000"/>
          <w:sz w:val="28"/>
        </w:rPr>
        <w:t>
      55. Диктантты бағалау өлшемшарттары:</w:t>
      </w:r>
    </w:p>
    <w:p>
      <w:pPr>
        <w:spacing w:after="0"/>
        <w:ind w:left="0"/>
        <w:jc w:val="both"/>
      </w:pPr>
      <w:r>
        <w:rPr>
          <w:rFonts w:ascii="Times New Roman"/>
          <w:b w:val="false"/>
          <w:i w:val="false"/>
          <w:color w:val="000000"/>
          <w:sz w:val="28"/>
        </w:rPr>
        <w:t xml:space="preserve">
      1) "5" "өте жақсы" бағасы – диктант бір қатесіз толық жазылған; </w:t>
      </w:r>
    </w:p>
    <w:p>
      <w:pPr>
        <w:spacing w:after="0"/>
        <w:ind w:left="0"/>
        <w:jc w:val="both"/>
      </w:pPr>
      <w:r>
        <w:rPr>
          <w:rFonts w:ascii="Times New Roman"/>
          <w:b w:val="false"/>
          <w:i w:val="false"/>
          <w:color w:val="000000"/>
          <w:sz w:val="28"/>
        </w:rPr>
        <w:t>
      2) "4" "жақсы" бағасы – диктант тұтас жазылған. Кейбір анық емес жерлері бар: кездейсоқ белгісі жоқ; немесе (және) екі-үш қате нотасы бар; немесе бірнеше ритмикалық түсініксіз тұстары бар;</w:t>
      </w:r>
    </w:p>
    <w:p>
      <w:pPr>
        <w:spacing w:after="0"/>
        <w:ind w:left="0"/>
        <w:jc w:val="both"/>
      </w:pPr>
      <w:r>
        <w:rPr>
          <w:rFonts w:ascii="Times New Roman"/>
          <w:b w:val="false"/>
          <w:i w:val="false"/>
          <w:color w:val="000000"/>
          <w:sz w:val="28"/>
        </w:rPr>
        <w:t xml:space="preserve">
      3) "3" "қанағаттанарлық" бағасы – көптеген түсініксіз тұстары бар: ноталардың жартысы қате, кездейсоқ белгілері жоқ; ритм тұтас алғанда дұрыс жазылмаған; </w:t>
      </w:r>
    </w:p>
    <w:p>
      <w:pPr>
        <w:spacing w:after="0"/>
        <w:ind w:left="0"/>
        <w:jc w:val="both"/>
      </w:pPr>
      <w:r>
        <w:rPr>
          <w:rFonts w:ascii="Times New Roman"/>
          <w:b w:val="false"/>
          <w:i w:val="false"/>
          <w:color w:val="000000"/>
          <w:sz w:val="28"/>
        </w:rPr>
        <w:t>
      4) "2" "қанағаттанарлық емес" бағасы – қателері көп.</w:t>
      </w:r>
    </w:p>
    <w:p>
      <w:pPr>
        <w:spacing w:after="0"/>
        <w:ind w:left="0"/>
        <w:jc w:val="both"/>
      </w:pPr>
      <w:r>
        <w:rPr>
          <w:rFonts w:ascii="Times New Roman"/>
          <w:b w:val="false"/>
          <w:i w:val="false"/>
          <w:color w:val="000000"/>
          <w:sz w:val="28"/>
        </w:rPr>
        <w:t>
       56. Номерді парақтан оқу, алдын ала жатталған номерді айтуды бағалау өлшемшарттары:</w:t>
      </w:r>
    </w:p>
    <w:p>
      <w:pPr>
        <w:spacing w:after="0"/>
        <w:ind w:left="0"/>
        <w:jc w:val="both"/>
      </w:pPr>
      <w:r>
        <w:rPr>
          <w:rFonts w:ascii="Times New Roman"/>
          <w:b w:val="false"/>
          <w:i w:val="false"/>
          <w:color w:val="000000"/>
          <w:sz w:val="28"/>
        </w:rPr>
        <w:t>
      1) "5" "өте жақсы" бағасы – нақты интонациялау, түсініп орындау, жеңіл дирижерлік қимыл;</w:t>
      </w:r>
    </w:p>
    <w:p>
      <w:pPr>
        <w:spacing w:after="0"/>
        <w:ind w:left="0"/>
        <w:jc w:val="both"/>
      </w:pPr>
      <w:r>
        <w:rPr>
          <w:rFonts w:ascii="Times New Roman"/>
          <w:b w:val="false"/>
          <w:i w:val="false"/>
          <w:color w:val="000000"/>
          <w:sz w:val="28"/>
        </w:rPr>
        <w:t>
      2) "4" "жақсы" бағасы – толығымен алғанда номер жақсы орындалған, бірақ интонациясы, сондай-ақ дирижерлеу жағынан біршама қателер бар;</w:t>
      </w:r>
    </w:p>
    <w:p>
      <w:pPr>
        <w:spacing w:after="0"/>
        <w:ind w:left="0"/>
        <w:jc w:val="both"/>
      </w:pPr>
      <w:r>
        <w:rPr>
          <w:rFonts w:ascii="Times New Roman"/>
          <w:b w:val="false"/>
          <w:i w:val="false"/>
          <w:color w:val="000000"/>
          <w:sz w:val="28"/>
        </w:rPr>
        <w:t>
      3) "3" "қанағаттанарлық" - интонациялауы әлсіз; түсініксіз орындау; дирижерлік қимылда нақтылық жоқ;</w:t>
      </w:r>
    </w:p>
    <w:p>
      <w:pPr>
        <w:spacing w:after="0"/>
        <w:ind w:left="0"/>
        <w:jc w:val="both"/>
      </w:pPr>
      <w:r>
        <w:rPr>
          <w:rFonts w:ascii="Times New Roman"/>
          <w:b w:val="false"/>
          <w:i w:val="false"/>
          <w:color w:val="000000"/>
          <w:sz w:val="28"/>
        </w:rPr>
        <w:t>
      4) "2" "қанағаттанарлық емес" бағасы – қателері көп.</w:t>
      </w:r>
    </w:p>
    <w:p>
      <w:pPr>
        <w:spacing w:after="0"/>
        <w:ind w:left="0"/>
        <w:jc w:val="both"/>
      </w:pPr>
      <w:r>
        <w:rPr>
          <w:rFonts w:ascii="Times New Roman"/>
          <w:b w:val="false"/>
          <w:i w:val="false"/>
          <w:color w:val="000000"/>
          <w:sz w:val="28"/>
        </w:rPr>
        <w:t>
      57. Есту қабілеті бойынша талдауды бағалау өлшемшарттары:</w:t>
      </w:r>
    </w:p>
    <w:p>
      <w:pPr>
        <w:spacing w:after="0"/>
        <w:ind w:left="0"/>
        <w:jc w:val="both"/>
      </w:pPr>
      <w:r>
        <w:rPr>
          <w:rFonts w:ascii="Times New Roman"/>
          <w:b w:val="false"/>
          <w:i w:val="false"/>
          <w:color w:val="000000"/>
          <w:sz w:val="28"/>
        </w:rPr>
        <w:t>
      1) "5" "өте жақсы" бағасы – барлық ауытқулары мен модуляциялары нықталған (тональді жоспар) – жоғары сыныптар үшін, барлық гармониялық айналымдар анықталған – тұтас және жеке аккордтар (аралықтар), сондай-ақ, музыкалық үзіндінің формасы, оның мінезі түсінікті болған;</w:t>
      </w:r>
    </w:p>
    <w:p>
      <w:pPr>
        <w:spacing w:after="0"/>
        <w:ind w:left="0"/>
        <w:jc w:val="both"/>
      </w:pPr>
      <w:r>
        <w:rPr>
          <w:rFonts w:ascii="Times New Roman"/>
          <w:b w:val="false"/>
          <w:i w:val="false"/>
          <w:color w:val="000000"/>
          <w:sz w:val="28"/>
        </w:rPr>
        <w:t>
      2) "4" "жақсы" бағасы – жалпы алғанда тональді жоспар анықталған, барлық гармоникалық айналымдар, аккордтар қатары анықталған (аралықтар);</w:t>
      </w:r>
    </w:p>
    <w:p>
      <w:pPr>
        <w:spacing w:after="0"/>
        <w:ind w:left="0"/>
        <w:jc w:val="both"/>
      </w:pPr>
      <w:r>
        <w:rPr>
          <w:rFonts w:ascii="Times New Roman"/>
          <w:b w:val="false"/>
          <w:i w:val="false"/>
          <w:color w:val="000000"/>
          <w:sz w:val="28"/>
        </w:rPr>
        <w:t>
      3) "3" "қанағаттанарлық" бағасы – музыкалық шығарманың формасын, оның мінезін түсінбеу, тональді жоспар анықталмаған, ауытқулар мен модуляция анықталмаған, бірнеше гармоникалық айналымдар, жеке аккордтар (аралықтар) анықталған;</w:t>
      </w:r>
    </w:p>
    <w:p>
      <w:pPr>
        <w:spacing w:after="0"/>
        <w:ind w:left="0"/>
        <w:jc w:val="both"/>
      </w:pPr>
      <w:r>
        <w:rPr>
          <w:rFonts w:ascii="Times New Roman"/>
          <w:b w:val="false"/>
          <w:i w:val="false"/>
          <w:color w:val="000000"/>
          <w:sz w:val="28"/>
        </w:rPr>
        <w:t>
      4) "2" "қанағаттанарлық емес" бағасы – қателері көп.</w:t>
      </w:r>
    </w:p>
    <w:p>
      <w:pPr>
        <w:spacing w:after="0"/>
        <w:ind w:left="0"/>
        <w:jc w:val="both"/>
      </w:pPr>
      <w:r>
        <w:rPr>
          <w:rFonts w:ascii="Times New Roman"/>
          <w:b w:val="false"/>
          <w:i w:val="false"/>
          <w:color w:val="000000"/>
          <w:sz w:val="28"/>
        </w:rPr>
        <w:t>
      58. Теориялық материалды білуге қойылатын бағалау өлшемшарттары:</w:t>
      </w:r>
    </w:p>
    <w:p>
      <w:pPr>
        <w:spacing w:after="0"/>
        <w:ind w:left="0"/>
        <w:jc w:val="both"/>
      </w:pPr>
      <w:r>
        <w:rPr>
          <w:rFonts w:ascii="Times New Roman"/>
          <w:b w:val="false"/>
          <w:i w:val="false"/>
          <w:color w:val="000000"/>
          <w:sz w:val="28"/>
        </w:rPr>
        <w:t>
      1) "5" "өте жақсы" бағасы – теориялық мәліметтерді еркін меңгеруі, педагогтің ұсынған тапсырмасын қатесіз және жылдам орындауы;</w:t>
      </w:r>
    </w:p>
    <w:p>
      <w:pPr>
        <w:spacing w:after="0"/>
        <w:ind w:left="0"/>
        <w:jc w:val="both"/>
      </w:pPr>
      <w:r>
        <w:rPr>
          <w:rFonts w:ascii="Times New Roman"/>
          <w:b w:val="false"/>
          <w:i w:val="false"/>
          <w:color w:val="000000"/>
          <w:sz w:val="28"/>
        </w:rPr>
        <w:t>
      2) "4" "жақсы" - теориялық білімінде қателіктер бар, педагогтің ұсынған тапсырмаларын нақты орындамауы;</w:t>
      </w:r>
    </w:p>
    <w:p>
      <w:pPr>
        <w:spacing w:after="0"/>
        <w:ind w:left="0"/>
        <w:jc w:val="both"/>
      </w:pPr>
      <w:r>
        <w:rPr>
          <w:rFonts w:ascii="Times New Roman"/>
          <w:b w:val="false"/>
          <w:i w:val="false"/>
          <w:color w:val="000000"/>
          <w:sz w:val="28"/>
        </w:rPr>
        <w:t>
      3) "3" "қанағаттанарлық" - қарапайым теорияда нашар бағдарлануы, ұсынылған тапсырманы толық көлемде орындай алмауы.</w:t>
      </w:r>
    </w:p>
    <w:p>
      <w:pPr>
        <w:spacing w:after="0"/>
        <w:ind w:left="0"/>
        <w:jc w:val="both"/>
      </w:pPr>
      <w:r>
        <w:rPr>
          <w:rFonts w:ascii="Times New Roman"/>
          <w:b w:val="false"/>
          <w:i w:val="false"/>
          <w:color w:val="000000"/>
          <w:sz w:val="28"/>
        </w:rPr>
        <w:t>
      4) "2" "қанағаттанарлық емес" бағасы – қателері көп.</w:t>
      </w:r>
    </w:p>
    <w:p>
      <w:pPr>
        <w:spacing w:after="0"/>
        <w:ind w:left="0"/>
        <w:jc w:val="both"/>
      </w:pPr>
      <w:bookmarkStart w:name="z64" w:id="62"/>
      <w:r>
        <w:rPr>
          <w:rFonts w:ascii="Times New Roman"/>
          <w:b w:val="false"/>
          <w:i w:val="false"/>
          <w:color w:val="000000"/>
          <w:sz w:val="28"/>
        </w:rPr>
        <w:t>
      Қазақстан Республикасы</w:t>
      </w:r>
    </w:p>
    <w:bookmarkEnd w:id="62"/>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56-қосымша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"Шетелдік хореография"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"Шетелдік хореография" білім беру бағдарламасы (бұдан әрі – Бағдарлама) "Шетелдік хореография"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актерлік шеберлік – әртіс өзі бейнелейтін кейіпкерінің бейнесіне құбылу қағидасы және оның атынан әрекет ету;</w:t>
      </w:r>
    </w:p>
    <w:p>
      <w:pPr>
        <w:spacing w:after="0"/>
        <w:ind w:left="0"/>
        <w:jc w:val="both"/>
      </w:pPr>
      <w:r>
        <w:rPr>
          <w:rFonts w:ascii="Times New Roman"/>
          <w:b w:val="false"/>
          <w:i w:val="false"/>
          <w:color w:val="000000"/>
          <w:sz w:val="28"/>
        </w:rPr>
        <w:t>
      2) бал биі – арнайы бөлмелерде орындалатын халық бастаулары бар жұп биінің түрі;</w:t>
      </w:r>
    </w:p>
    <w:p>
      <w:pPr>
        <w:spacing w:after="0"/>
        <w:ind w:left="0"/>
        <w:jc w:val="both"/>
      </w:pPr>
      <w:r>
        <w:rPr>
          <w:rFonts w:ascii="Times New Roman"/>
          <w:b w:val="false"/>
          <w:i w:val="false"/>
          <w:color w:val="000000"/>
          <w:sz w:val="28"/>
        </w:rPr>
        <w:t xml:space="preserve">
      3) балет – хореографияны, музыканы және драмалық түпкі ойды үйлестіретін театр өнерінің түрі; би және пантомима құралдарымен орындалатын музыкалық-драмалық шығарма; </w:t>
      </w:r>
    </w:p>
    <w:p>
      <w:pPr>
        <w:spacing w:after="0"/>
        <w:ind w:left="0"/>
        <w:jc w:val="both"/>
      </w:pPr>
      <w:r>
        <w:rPr>
          <w:rFonts w:ascii="Times New Roman"/>
          <w:b w:val="false"/>
          <w:i w:val="false"/>
          <w:color w:val="000000"/>
          <w:sz w:val="28"/>
        </w:rPr>
        <w:t xml:space="preserve">
      4) балетмейстер – балеттердің, билердің, хореографиялық нөмірлердің, би сахналарының авторы және қоюшысы; </w:t>
      </w:r>
    </w:p>
    <w:p>
      <w:pPr>
        <w:spacing w:after="0"/>
        <w:ind w:left="0"/>
        <w:jc w:val="both"/>
      </w:pPr>
      <w:r>
        <w:rPr>
          <w:rFonts w:ascii="Times New Roman"/>
          <w:b w:val="false"/>
          <w:i w:val="false"/>
          <w:color w:val="000000"/>
          <w:sz w:val="28"/>
        </w:rPr>
        <w:t xml:space="preserve">
      5) би – көркемдік бейнені құрастыратын қимыл мен адам денесінің қалпы болып табылатын хореографиялық өнер формасы; </w:t>
      </w:r>
    </w:p>
    <w:p>
      <w:pPr>
        <w:spacing w:after="0"/>
        <w:ind w:left="0"/>
        <w:jc w:val="both"/>
      </w:pPr>
      <w:r>
        <w:rPr>
          <w:rFonts w:ascii="Times New Roman"/>
          <w:b w:val="false"/>
          <w:i w:val="false"/>
          <w:color w:val="000000"/>
          <w:sz w:val="28"/>
        </w:rPr>
        <w:t>
      6) динамика – би қимылдарының ауқымы мен шиеленісін түрлендіру;</w:t>
      </w:r>
    </w:p>
    <w:p>
      <w:pPr>
        <w:spacing w:after="0"/>
        <w:ind w:left="0"/>
        <w:jc w:val="both"/>
      </w:pPr>
      <w:r>
        <w:rPr>
          <w:rFonts w:ascii="Times New Roman"/>
          <w:b w:val="false"/>
          <w:i w:val="false"/>
          <w:color w:val="000000"/>
          <w:sz w:val="28"/>
        </w:rPr>
        <w:t>
      7) жанр – өнер әлемінің құбылыстарының неғұрлым елеулі қасиеттері мен байланыстарын бейнелейтін жалпы түсінік, шығарманың формалды және мазмұнды ерекшеліктерінің жиынтығы;</w:t>
      </w:r>
    </w:p>
    <w:p>
      <w:pPr>
        <w:spacing w:after="0"/>
        <w:ind w:left="0"/>
        <w:jc w:val="both"/>
      </w:pPr>
      <w:r>
        <w:rPr>
          <w:rFonts w:ascii="Times New Roman"/>
          <w:b w:val="false"/>
          <w:i w:val="false"/>
          <w:color w:val="000000"/>
          <w:sz w:val="28"/>
        </w:rPr>
        <w:t xml:space="preserve">
      8) заманауи би – америкалық және европалық модерн және пост модерн биінің негізінде қалыптасқан, жиырмасыншы және жиырма бірінші ғасырдың басындағы би техникалары мен стильдерін қамтитын би өнерінің бағыты; </w:t>
      </w:r>
    </w:p>
    <w:p>
      <w:pPr>
        <w:spacing w:after="0"/>
        <w:ind w:left="0"/>
        <w:jc w:val="both"/>
      </w:pPr>
      <w:r>
        <w:rPr>
          <w:rFonts w:ascii="Times New Roman"/>
          <w:b w:val="false"/>
          <w:i w:val="false"/>
          <w:color w:val="000000"/>
          <w:sz w:val="28"/>
        </w:rPr>
        <w:t xml:space="preserve">
      9) классикалық би – сахналық би түрі, балет өнерінің негізгі көрнекілік құралы; </w:t>
      </w:r>
    </w:p>
    <w:p>
      <w:pPr>
        <w:spacing w:after="0"/>
        <w:ind w:left="0"/>
        <w:jc w:val="both"/>
      </w:pPr>
      <w:r>
        <w:rPr>
          <w:rFonts w:ascii="Times New Roman"/>
          <w:b w:val="false"/>
          <w:i w:val="false"/>
          <w:color w:val="000000"/>
          <w:sz w:val="28"/>
        </w:rPr>
        <w:t>
      10) классикалық мұра – өткен уақытта құрылған, қайталанбас көркем құндылыққа ие және қазіргі уақытта дербес қойылымдар ретінде өмірін жалғастыратын хореографиялық шығарма;</w:t>
      </w:r>
    </w:p>
    <w:p>
      <w:pPr>
        <w:spacing w:after="0"/>
        <w:ind w:left="0"/>
        <w:jc w:val="both"/>
      </w:pPr>
      <w:r>
        <w:rPr>
          <w:rFonts w:ascii="Times New Roman"/>
          <w:b w:val="false"/>
          <w:i w:val="false"/>
          <w:color w:val="000000"/>
          <w:sz w:val="28"/>
        </w:rPr>
        <w:t>
      11) мимика – ішкі жан күйін көрсететін бет бұлшық еттерінің қимылы; кейіпкердің жан күйін әртістің бет бұлшық еттерінің мәнерлі қимылдарымен жеткізу өнері;</w:t>
      </w:r>
    </w:p>
    <w:p>
      <w:pPr>
        <w:spacing w:after="0"/>
        <w:ind w:left="0"/>
        <w:jc w:val="both"/>
      </w:pPr>
      <w:r>
        <w:rPr>
          <w:rFonts w:ascii="Times New Roman"/>
          <w:b w:val="false"/>
          <w:i w:val="false"/>
          <w:color w:val="000000"/>
          <w:sz w:val="28"/>
        </w:rPr>
        <w:t>
      12) модерн биі – он тоғызыншы ғасырдың соңы және жиырмасыншы ғасырдың басындағы еуропалық және америкалық өнердегі стильдік бағыт; жиырмасыншы ғасырдың бірінші жартысында басым болған би өнерінің жалпы аталуы;</w:t>
      </w:r>
    </w:p>
    <w:p>
      <w:pPr>
        <w:spacing w:after="0"/>
        <w:ind w:left="0"/>
        <w:jc w:val="both"/>
      </w:pPr>
      <w:r>
        <w:rPr>
          <w:rFonts w:ascii="Times New Roman"/>
          <w:b w:val="false"/>
          <w:i w:val="false"/>
          <w:color w:val="000000"/>
          <w:sz w:val="28"/>
        </w:rPr>
        <w:t>
      13) мюзикл – комедиялық сипаты басым болатын оперетта, балет, опера және эстрада элементтерін қолдануға негізделіп құрастырылған музыкалық-сахналық шығарма;</w:t>
      </w:r>
    </w:p>
    <w:p>
      <w:pPr>
        <w:spacing w:after="0"/>
        <w:ind w:left="0"/>
        <w:jc w:val="both"/>
      </w:pPr>
      <w:r>
        <w:rPr>
          <w:rFonts w:ascii="Times New Roman"/>
          <w:b w:val="false"/>
          <w:i w:val="false"/>
          <w:color w:val="000000"/>
          <w:sz w:val="28"/>
        </w:rPr>
        <w:t>
      14) оқытудың классикалық жүйесі – он тоғызыншы ғасырда және жиырмасыншы ғасырдың екінші жартысындағы мектептерге тән ой жүйесі мен педагогикалық практика;</w:t>
      </w:r>
    </w:p>
    <w:p>
      <w:pPr>
        <w:spacing w:after="0"/>
        <w:ind w:left="0"/>
        <w:jc w:val="both"/>
      </w:pPr>
      <w:r>
        <w:rPr>
          <w:rFonts w:ascii="Times New Roman"/>
          <w:b w:val="false"/>
          <w:i w:val="false"/>
          <w:color w:val="000000"/>
          <w:sz w:val="28"/>
        </w:rPr>
        <w:t>
      15) опера – мазмұны сахналық музыкалық-поэтикалық бейнелерде іске асырылатын инструменттік (оркестрлік) және вокалдық (жеке, хор) музыканың көмегімен көрінетін музыкалық-драмалық шығарма;</w:t>
      </w:r>
    </w:p>
    <w:p>
      <w:pPr>
        <w:spacing w:after="0"/>
        <w:ind w:left="0"/>
        <w:jc w:val="both"/>
      </w:pPr>
      <w:r>
        <w:rPr>
          <w:rFonts w:ascii="Times New Roman"/>
          <w:b w:val="false"/>
          <w:i w:val="false"/>
          <w:color w:val="000000"/>
          <w:sz w:val="28"/>
        </w:rPr>
        <w:t>
      16) орындаушылық қызмет – көркемдік-дыбыстық нәтижені және оны эстетикалық қабылдауға қол жеткізуге бағытталған музыканттың өзін-өзі көрсетудің арнайы ұйымдастырылған шығармашылық белсенді формасы;</w:t>
      </w:r>
    </w:p>
    <w:p>
      <w:pPr>
        <w:spacing w:after="0"/>
        <w:ind w:left="0"/>
        <w:jc w:val="both"/>
      </w:pPr>
      <w:r>
        <w:rPr>
          <w:rFonts w:ascii="Times New Roman"/>
          <w:b w:val="false"/>
          <w:i w:val="false"/>
          <w:color w:val="000000"/>
          <w:sz w:val="28"/>
        </w:rPr>
        <w:t xml:space="preserve">
      17) өнер түрі – өз бейнелерін нақты материалда: сөзде, дыбыста, таста, металда, дене қозғалыстарында және сол сияқтыларда іске асыратын әлемді көркемдік меңгерудің нақты тәсілі; </w:t>
      </w:r>
    </w:p>
    <w:p>
      <w:pPr>
        <w:spacing w:after="0"/>
        <w:ind w:left="0"/>
        <w:jc w:val="both"/>
      </w:pPr>
      <w:r>
        <w:rPr>
          <w:rFonts w:ascii="Times New Roman"/>
          <w:b w:val="false"/>
          <w:i w:val="false"/>
          <w:color w:val="000000"/>
          <w:sz w:val="28"/>
        </w:rPr>
        <w:t>
      18) өнердің синтезі – адам тіршілігінің материалдық және рухани ортасын эстетикалық ұйымдастыратын көркемдік тұтастыққа әртүрлі өнер мен өнер түрлерінің табиғи бірігуі;</w:t>
      </w:r>
    </w:p>
    <w:p>
      <w:pPr>
        <w:spacing w:after="0"/>
        <w:ind w:left="0"/>
        <w:jc w:val="both"/>
      </w:pPr>
      <w:r>
        <w:rPr>
          <w:rFonts w:ascii="Times New Roman"/>
          <w:b w:val="false"/>
          <w:i w:val="false"/>
          <w:color w:val="000000"/>
          <w:sz w:val="28"/>
        </w:rPr>
        <w:t>
      19) режиссер – спектакльдің, фильмнің, қандай да бір шығармашылық жобаның көркемдік жетекшісі, қоюшы;</w:t>
      </w:r>
    </w:p>
    <w:p>
      <w:pPr>
        <w:spacing w:after="0"/>
        <w:ind w:left="0"/>
        <w:jc w:val="both"/>
      </w:pPr>
      <w:r>
        <w:rPr>
          <w:rFonts w:ascii="Times New Roman"/>
          <w:b w:val="false"/>
          <w:i w:val="false"/>
          <w:color w:val="000000"/>
          <w:sz w:val="28"/>
        </w:rPr>
        <w:t xml:space="preserve">
      20) репертуар – театрда, концерттік эстрадада орындалатын шығармалар жиынтығы; әртіс орындайтын рөлдердің, нөмерлердің, музыкалық, әдеби шығармалардың шеңбері; </w:t>
      </w:r>
    </w:p>
    <w:p>
      <w:pPr>
        <w:spacing w:after="0"/>
        <w:ind w:left="0"/>
        <w:jc w:val="both"/>
      </w:pPr>
      <w:r>
        <w:rPr>
          <w:rFonts w:ascii="Times New Roman"/>
          <w:b w:val="false"/>
          <w:i w:val="false"/>
          <w:color w:val="000000"/>
          <w:sz w:val="28"/>
        </w:rPr>
        <w:t xml:space="preserve">
      21) спорттық бал биі – спорт билерінің екі стилін біріктіруші спорттың би түрі; </w:t>
      </w:r>
    </w:p>
    <w:p>
      <w:pPr>
        <w:spacing w:after="0"/>
        <w:ind w:left="0"/>
        <w:jc w:val="both"/>
      </w:pPr>
      <w:r>
        <w:rPr>
          <w:rFonts w:ascii="Times New Roman"/>
          <w:b w:val="false"/>
          <w:i w:val="false"/>
          <w:color w:val="000000"/>
          <w:sz w:val="28"/>
        </w:rPr>
        <w:t xml:space="preserve">
      22) сурет – композициядағы би қимылдарының үйлесуі; </w:t>
      </w:r>
    </w:p>
    <w:p>
      <w:pPr>
        <w:spacing w:after="0"/>
        <w:ind w:left="0"/>
        <w:jc w:val="both"/>
      </w:pPr>
      <w:r>
        <w:rPr>
          <w:rFonts w:ascii="Times New Roman"/>
          <w:b w:val="false"/>
          <w:i w:val="false"/>
          <w:color w:val="000000"/>
          <w:sz w:val="28"/>
        </w:rPr>
        <w:t xml:space="preserve">
      23) техника – негізгі қадамдар мен позицияларды орындау кезіндегі денені меңгеру мен шеберлік дәрежесі; </w:t>
      </w:r>
    </w:p>
    <w:p>
      <w:pPr>
        <w:spacing w:after="0"/>
        <w:ind w:left="0"/>
        <w:jc w:val="both"/>
      </w:pPr>
      <w:r>
        <w:rPr>
          <w:rFonts w:ascii="Times New Roman"/>
          <w:b w:val="false"/>
          <w:i w:val="false"/>
          <w:color w:val="000000"/>
          <w:sz w:val="28"/>
        </w:rPr>
        <w:t>
      24) тарихи би – классикалық би негізінде әртүрлі дәуірдің балдық, тұрмыстық билерінің өңдеуін білдіретін сахналық би түрі;</w:t>
      </w:r>
    </w:p>
    <w:p>
      <w:pPr>
        <w:spacing w:after="0"/>
        <w:ind w:left="0"/>
        <w:jc w:val="both"/>
      </w:pPr>
      <w:r>
        <w:rPr>
          <w:rFonts w:ascii="Times New Roman"/>
          <w:b w:val="false"/>
          <w:i w:val="false"/>
          <w:color w:val="000000"/>
          <w:sz w:val="28"/>
        </w:rPr>
        <w:t>
      25) театр – көрермендер алдында әртістің ойыны процесінде пайда болатын, өмір құбылыстарын драматикалық іс-әрекет көмегімен көркемдік суреттеу ерекшелігі болып табылатын өнер түрі;</w:t>
      </w:r>
    </w:p>
    <w:p>
      <w:pPr>
        <w:spacing w:after="0"/>
        <w:ind w:left="0"/>
        <w:jc w:val="both"/>
      </w:pPr>
      <w:r>
        <w:rPr>
          <w:rFonts w:ascii="Times New Roman"/>
          <w:b w:val="false"/>
          <w:i w:val="false"/>
          <w:color w:val="000000"/>
          <w:sz w:val="28"/>
        </w:rPr>
        <w:t>
      26) театр костюмі – әртістің спектакльдегі өз рөлдері үшін қолданатын киімнің барлық түрі, аяқ киім, бас киім, әшекей және басқа да заттар;</w:t>
      </w:r>
    </w:p>
    <w:p>
      <w:pPr>
        <w:spacing w:after="0"/>
        <w:ind w:left="0"/>
        <w:jc w:val="both"/>
      </w:pPr>
      <w:r>
        <w:rPr>
          <w:rFonts w:ascii="Times New Roman"/>
          <w:b w:val="false"/>
          <w:i w:val="false"/>
          <w:color w:val="000000"/>
          <w:sz w:val="28"/>
        </w:rPr>
        <w:t>
      27) темп – би қимылының қарапайым формасы, әр түрлі би үйлесулері қадамды құрайды;</w:t>
      </w:r>
    </w:p>
    <w:p>
      <w:pPr>
        <w:spacing w:after="0"/>
        <w:ind w:left="0"/>
        <w:jc w:val="both"/>
      </w:pPr>
      <w:r>
        <w:rPr>
          <w:rFonts w:ascii="Times New Roman"/>
          <w:b w:val="false"/>
          <w:i w:val="false"/>
          <w:color w:val="000000"/>
          <w:sz w:val="28"/>
        </w:rPr>
        <w:t xml:space="preserve">
      28) халық биі – өзінің табиғи ортасында орындалатын және аталған өңір үшін белгілі дәстүрлі қимылдары, ырғақтары, костюмдері бар фольклорлық би; </w:t>
      </w:r>
    </w:p>
    <w:p>
      <w:pPr>
        <w:spacing w:after="0"/>
        <w:ind w:left="0"/>
        <w:jc w:val="both"/>
      </w:pPr>
      <w:r>
        <w:rPr>
          <w:rFonts w:ascii="Times New Roman"/>
          <w:b w:val="false"/>
          <w:i w:val="false"/>
          <w:color w:val="000000"/>
          <w:sz w:val="28"/>
        </w:rPr>
        <w:t>
      29) халық (фольклорлық) биі – бидің сипатында, қимыл үйлесімділігінде, бидің музыкалық-ырғақты және метрикалық құрылымында, оны орындау мәнерінде көрініс табатын этнос пен этникалық топтың этникалық ерекшеліктерін, хореографиялық тілін, пластикалық мәнерлілігін бейнелеуші этнос өкілдерімен құрастырылған, тұрмыста таралған, халық би шығармашылығының түрі;</w:t>
      </w:r>
    </w:p>
    <w:p>
      <w:pPr>
        <w:spacing w:after="0"/>
        <w:ind w:left="0"/>
        <w:jc w:val="both"/>
      </w:pPr>
      <w:r>
        <w:rPr>
          <w:rFonts w:ascii="Times New Roman"/>
          <w:b w:val="false"/>
          <w:i w:val="false"/>
          <w:color w:val="000000"/>
          <w:sz w:val="28"/>
        </w:rPr>
        <w:t xml:space="preserve">
      30) хореографиялық бейне – биде сезім мен ойдың, адамзат мінез-құлқының тұтас көрініс табуы; </w:t>
      </w:r>
    </w:p>
    <w:p>
      <w:pPr>
        <w:spacing w:after="0"/>
        <w:ind w:left="0"/>
        <w:jc w:val="both"/>
      </w:pPr>
      <w:r>
        <w:rPr>
          <w:rFonts w:ascii="Times New Roman"/>
          <w:b w:val="false"/>
          <w:i w:val="false"/>
          <w:color w:val="000000"/>
          <w:sz w:val="28"/>
        </w:rPr>
        <w:t xml:space="preserve">
      31) хореографиялық өнер – екі облыстың: балет өнері мен би өнерінің жиынтығы; би өнері; </w:t>
      </w:r>
    </w:p>
    <w:p>
      <w:pPr>
        <w:spacing w:after="0"/>
        <w:ind w:left="0"/>
        <w:jc w:val="both"/>
      </w:pPr>
      <w:r>
        <w:rPr>
          <w:rFonts w:ascii="Times New Roman"/>
          <w:b w:val="false"/>
          <w:i w:val="false"/>
          <w:color w:val="000000"/>
          <w:sz w:val="28"/>
        </w:rPr>
        <w:t>
      32) халықтық-сахналық би – халық биі қимылдарынан, классикалық бидің түрлендірілген қимылдарынан (демиклассика) және ойлап шығарылатын бидің сипатында хореографпен ойластырылған би;</w:t>
      </w:r>
    </w:p>
    <w:p>
      <w:pPr>
        <w:spacing w:after="0"/>
        <w:ind w:left="0"/>
        <w:jc w:val="both"/>
      </w:pPr>
      <w:r>
        <w:rPr>
          <w:rFonts w:ascii="Times New Roman"/>
          <w:b w:val="false"/>
          <w:i w:val="false"/>
          <w:color w:val="000000"/>
          <w:sz w:val="28"/>
        </w:rPr>
        <w:t xml:space="preserve">
      33) ырғақ – салыстырмалы түрде жылдам немесе салыстырмалы түрде баяу қайталау және негізгі қозғалыстарды алмастыру; </w:t>
      </w:r>
    </w:p>
    <w:p>
      <w:pPr>
        <w:spacing w:after="0"/>
        <w:ind w:left="0"/>
        <w:jc w:val="both"/>
      </w:pPr>
      <w:r>
        <w:rPr>
          <w:rFonts w:ascii="Times New Roman"/>
          <w:b w:val="false"/>
          <w:i w:val="false"/>
          <w:color w:val="000000"/>
          <w:sz w:val="28"/>
        </w:rPr>
        <w:t xml:space="preserve">
      34) фольклорлық би – сезімнің, көңіл-күйдің, эмоцияның стихиялық көрінуі, бірінші кезекте өзі үшін, ал кейін көрермендер (қоғам, топтар) үшін; </w:t>
      </w:r>
    </w:p>
    <w:p>
      <w:pPr>
        <w:spacing w:after="0"/>
        <w:ind w:left="0"/>
        <w:jc w:val="both"/>
      </w:pPr>
      <w:r>
        <w:rPr>
          <w:rFonts w:ascii="Times New Roman"/>
          <w:b w:val="false"/>
          <w:i w:val="false"/>
          <w:color w:val="000000"/>
          <w:sz w:val="28"/>
        </w:rPr>
        <w:t>
      35) эволюция – даму, біреудің, бір дененің бір күйден екінші күйге өзгеру процесі;</w:t>
      </w:r>
    </w:p>
    <w:p>
      <w:pPr>
        <w:spacing w:after="0"/>
        <w:ind w:left="0"/>
        <w:jc w:val="both"/>
      </w:pPr>
      <w:r>
        <w:rPr>
          <w:rFonts w:ascii="Times New Roman"/>
          <w:b w:val="false"/>
          <w:i w:val="false"/>
          <w:color w:val="000000"/>
          <w:sz w:val="28"/>
        </w:rPr>
        <w:t>
      36) эстрадалық би – эстрадада концерттік орындауға арналған хореографиялық шығарма.</w:t>
      </w:r>
    </w:p>
    <w:p>
      <w:pPr>
        <w:spacing w:after="0"/>
        <w:ind w:left="0"/>
        <w:jc w:val="both"/>
      </w:pPr>
      <w:r>
        <w:rPr>
          <w:rFonts w:ascii="Times New Roman"/>
          <w:b w:val="false"/>
          <w:i w:val="false"/>
          <w:color w:val="000000"/>
          <w:sz w:val="28"/>
        </w:rPr>
        <w:t>
      3. Бағдарламаның мақсаты: шетелдік хореографиялық өнер саласында алған білім, білік, дағдылары негізінде білім алушы тұлғасының көркемдік-эстетикалық дамуы үшін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білім алушыларды өнер түрі ретіндегі хореографиямен таныстыру;</w:t>
      </w:r>
    </w:p>
    <w:p>
      <w:pPr>
        <w:spacing w:after="0"/>
        <w:ind w:left="0"/>
        <w:jc w:val="both"/>
      </w:pPr>
      <w:r>
        <w:rPr>
          <w:rFonts w:ascii="Times New Roman"/>
          <w:b w:val="false"/>
          <w:i w:val="false"/>
          <w:color w:val="000000"/>
          <w:sz w:val="28"/>
        </w:rPr>
        <w:t>
      2) шетелдік би өнерінің пайда болу көздері мен оның эволюциясын зерттеу;</w:t>
      </w:r>
    </w:p>
    <w:p>
      <w:pPr>
        <w:spacing w:after="0"/>
        <w:ind w:left="0"/>
        <w:jc w:val="both"/>
      </w:pPr>
      <w:r>
        <w:rPr>
          <w:rFonts w:ascii="Times New Roman"/>
          <w:b w:val="false"/>
          <w:i w:val="false"/>
          <w:color w:val="000000"/>
          <w:sz w:val="28"/>
        </w:rPr>
        <w:t>
      3) шетелдің хореографиялық өнерінің даму кезеңдерімен танысу;</w:t>
      </w:r>
    </w:p>
    <w:p>
      <w:pPr>
        <w:spacing w:after="0"/>
        <w:ind w:left="0"/>
        <w:jc w:val="both"/>
      </w:pPr>
      <w:r>
        <w:rPr>
          <w:rFonts w:ascii="Times New Roman"/>
          <w:b w:val="false"/>
          <w:i w:val="false"/>
          <w:color w:val="000000"/>
          <w:sz w:val="28"/>
        </w:rPr>
        <w:t>
      4) классикалық хореографиялық мұра үлгілерімен танысу;</w:t>
      </w:r>
    </w:p>
    <w:p>
      <w:pPr>
        <w:spacing w:after="0"/>
        <w:ind w:left="0"/>
        <w:jc w:val="both"/>
      </w:pPr>
      <w:r>
        <w:rPr>
          <w:rFonts w:ascii="Times New Roman"/>
          <w:b w:val="false"/>
          <w:i w:val="false"/>
          <w:color w:val="000000"/>
          <w:sz w:val="28"/>
        </w:rPr>
        <w:t>
      5) әр түрлі тарихи дәуірлердің, стильдердің және бағыттардың хореографиялық өнерінің ерекше өзгешеліктерімен танысу;</w:t>
      </w:r>
    </w:p>
    <w:p>
      <w:pPr>
        <w:spacing w:after="0"/>
        <w:ind w:left="0"/>
        <w:jc w:val="both"/>
      </w:pPr>
      <w:r>
        <w:rPr>
          <w:rFonts w:ascii="Times New Roman"/>
          <w:b w:val="false"/>
          <w:i w:val="false"/>
          <w:color w:val="000000"/>
          <w:sz w:val="28"/>
        </w:rPr>
        <w:t>
      6) жетекші бишілердің, балет әртістерінің орындаушылық қызметінің білімдерін меңгеру;</w:t>
      </w:r>
    </w:p>
    <w:p>
      <w:pPr>
        <w:spacing w:after="0"/>
        <w:ind w:left="0"/>
        <w:jc w:val="both"/>
      </w:pPr>
      <w:r>
        <w:rPr>
          <w:rFonts w:ascii="Times New Roman"/>
          <w:b w:val="false"/>
          <w:i w:val="false"/>
          <w:color w:val="000000"/>
          <w:sz w:val="28"/>
        </w:rPr>
        <w:t>
      7) хореографияда бейнені жасау құралдары туралы білімдерді меңгеру;</w:t>
      </w:r>
    </w:p>
    <w:p>
      <w:pPr>
        <w:spacing w:after="0"/>
        <w:ind w:left="0"/>
        <w:jc w:val="both"/>
      </w:pPr>
      <w:r>
        <w:rPr>
          <w:rFonts w:ascii="Times New Roman"/>
          <w:b w:val="false"/>
          <w:i w:val="false"/>
          <w:color w:val="000000"/>
          <w:sz w:val="28"/>
        </w:rPr>
        <w:t>
      8) музыкалық және хороеграфиялық мәнерлілік құралдарының өзара әрекеттесу қағидалары туралы білімдерді меңгеру.</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1) әр түрлі тарихи кезеңдерде құрылған түрлі стильдер мен жанрлардағы билерді қабылдау дағдылары;</w:t>
      </w:r>
    </w:p>
    <w:p>
      <w:pPr>
        <w:spacing w:after="0"/>
        <w:ind w:left="0"/>
        <w:jc w:val="both"/>
      </w:pPr>
      <w:r>
        <w:rPr>
          <w:rFonts w:ascii="Times New Roman"/>
          <w:b w:val="false"/>
          <w:i w:val="false"/>
          <w:color w:val="000000"/>
          <w:sz w:val="28"/>
        </w:rPr>
        <w:t>
      2) балалардың шығармашылық қызмет тәжірибесін алуы;</w:t>
      </w:r>
    </w:p>
    <w:p>
      <w:pPr>
        <w:spacing w:after="0"/>
        <w:ind w:left="0"/>
        <w:jc w:val="both"/>
      </w:pPr>
      <w:r>
        <w:rPr>
          <w:rFonts w:ascii="Times New Roman"/>
          <w:b w:val="false"/>
          <w:i w:val="false"/>
          <w:color w:val="000000"/>
          <w:sz w:val="28"/>
        </w:rPr>
        <w:t>
      3) хореографиялық өнердің әр түрлі даму кезеңдеріндегі би қоюшысының, балетмейстердің қойылымдық және педагогикалық қызметі туралы ақпаратты жүйелендіру дағдыларын меңгеру;</w:t>
      </w:r>
    </w:p>
    <w:p>
      <w:pPr>
        <w:spacing w:after="0"/>
        <w:ind w:left="0"/>
        <w:jc w:val="both"/>
      </w:pPr>
      <w:r>
        <w:rPr>
          <w:rFonts w:ascii="Times New Roman"/>
          <w:b w:val="false"/>
          <w:i w:val="false"/>
          <w:color w:val="000000"/>
          <w:sz w:val="28"/>
        </w:rPr>
        <w:t>
      4) хореографиялық өнер шығармасын әзірлеу уақытын, стилистикалық ерекшеліктерін, мазмұнын, өнердің әртүрлі түрлерінің өзара әрекеттесуін, хореографиялық бейнені құрудың көркемдік құралдарын ескере отырып, талдау білігін дамыту;</w:t>
      </w:r>
    </w:p>
    <w:p>
      <w:pPr>
        <w:spacing w:after="0"/>
        <w:ind w:left="0"/>
        <w:jc w:val="both"/>
      </w:pPr>
      <w:r>
        <w:rPr>
          <w:rFonts w:ascii="Times New Roman"/>
          <w:b w:val="false"/>
          <w:i w:val="false"/>
          <w:color w:val="000000"/>
          <w:sz w:val="28"/>
        </w:rPr>
        <w:t>
      5) оқу материалдарымен жұмыс істеу білігін дамыту;</w:t>
      </w:r>
    </w:p>
    <w:p>
      <w:pPr>
        <w:spacing w:after="0"/>
        <w:ind w:left="0"/>
        <w:jc w:val="both"/>
      </w:pPr>
      <w:r>
        <w:rPr>
          <w:rFonts w:ascii="Times New Roman"/>
          <w:b w:val="false"/>
          <w:i w:val="false"/>
          <w:color w:val="000000"/>
          <w:sz w:val="28"/>
        </w:rPr>
        <w:t>
      6) рефератпен, баяндамамен, презентациямен көпшілік алдында өнер көрсету дағдыларын қалыптастыру;</w:t>
      </w:r>
    </w:p>
    <w:p>
      <w:pPr>
        <w:spacing w:after="0"/>
        <w:ind w:left="0"/>
        <w:jc w:val="both"/>
      </w:pPr>
      <w:r>
        <w:rPr>
          <w:rFonts w:ascii="Times New Roman"/>
          <w:b w:val="false"/>
          <w:i w:val="false"/>
          <w:color w:val="000000"/>
          <w:sz w:val="28"/>
        </w:rPr>
        <w:t>
      7) реферат, баяндама дайындау дағдыларын меңгеру.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xml:space="preserve">
      1) білім алушы тұлғасын көркемдік-эстетикалық тәрбиелеу; </w:t>
      </w:r>
    </w:p>
    <w:p>
      <w:pPr>
        <w:spacing w:after="0"/>
        <w:ind w:left="0"/>
        <w:jc w:val="both"/>
      </w:pPr>
      <w:r>
        <w:rPr>
          <w:rFonts w:ascii="Times New Roman"/>
          <w:b w:val="false"/>
          <w:i w:val="false"/>
          <w:color w:val="000000"/>
          <w:sz w:val="28"/>
        </w:rPr>
        <w:t xml:space="preserve">
      2) хореографияның, музыканың және басқа өнер түрлерінің көрнекті шығармалары негізінде көркемдік талғамды тәрбиелеу; </w:t>
      </w:r>
    </w:p>
    <w:p>
      <w:pPr>
        <w:spacing w:after="0"/>
        <w:ind w:left="0"/>
        <w:jc w:val="both"/>
      </w:pPr>
      <w:r>
        <w:rPr>
          <w:rFonts w:ascii="Times New Roman"/>
          <w:b w:val="false"/>
          <w:i w:val="false"/>
          <w:color w:val="000000"/>
          <w:sz w:val="28"/>
        </w:rPr>
        <w:t>
      3) білім алушының кәсіби бағдарлануы және өзін-өзі анықтауы.</w:t>
      </w:r>
    </w:p>
    <w:p>
      <w:pPr>
        <w:spacing w:after="0"/>
        <w:ind w:left="0"/>
        <w:jc w:val="both"/>
      </w:pPr>
      <w:r>
        <w:rPr>
          <w:rFonts w:ascii="Times New Roman"/>
          <w:b w:val="false"/>
          <w:i w:val="false"/>
          <w:color w:val="000000"/>
          <w:sz w:val="28"/>
        </w:rPr>
        <w:t xml:space="preserve">
      5. Бағдарламаны іске асыру мерзімі – үш жыл. Оқыту 5-сыныптан басталады. Бағдарламаны іске асыруға арналған оқыту уақытының көлемі балалар өнер мектебінің үлгілік оқу жоспарына сәйкес анықталады. </w:t>
      </w:r>
    </w:p>
    <w:p>
      <w:pPr>
        <w:spacing w:after="0"/>
        <w:ind w:left="0"/>
        <w:jc w:val="both"/>
      </w:pPr>
      <w:r>
        <w:rPr>
          <w:rFonts w:ascii="Times New Roman"/>
          <w:b w:val="false"/>
          <w:i w:val="false"/>
          <w:color w:val="000000"/>
          <w:sz w:val="28"/>
        </w:rPr>
        <w:t>
      Балалар өнер мектептері хореография бөлімдерінің топтарындағы балалардың сандық құрамы 8-ден кем емес және 20-дан артық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6.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9.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кезіндегі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xml:space="preserve">
      10.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 </w:t>
      </w:r>
    </w:p>
    <w:p>
      <w:pPr>
        <w:spacing w:after="0"/>
        <w:ind w:left="0"/>
        <w:jc w:val="both"/>
      </w:pPr>
      <w:r>
        <w:rPr>
          <w:rFonts w:ascii="Times New Roman"/>
          <w:b w:val="false"/>
          <w:i w:val="false"/>
          <w:color w:val="000000"/>
          <w:sz w:val="28"/>
        </w:rPr>
        <w:t>
      11. "Оқу процесін оқу-әдістемелік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xml:space="preserve">
      12.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 </w:t>
      </w:r>
    </w:p>
    <w:p>
      <w:pPr>
        <w:spacing w:after="0"/>
        <w:ind w:left="0"/>
        <w:jc w:val="both"/>
      </w:pPr>
      <w:r>
        <w:rPr>
          <w:rFonts w:ascii="Times New Roman"/>
          <w:b w:val="false"/>
          <w:i w:val="false"/>
          <w:color w:val="000000"/>
          <w:sz w:val="28"/>
        </w:rPr>
        <w:t>
      13.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14. Пән дәстүрлі оқытуға, әр білім алушыға жеке-сараланған тәсілмен оқытуға, көркемдік-бейнелі ойлауын дамытуға, әр түрлі тарихи кезеңдерде құрылған түрлі стильдер мен жанрларда билерді қабылдау дағдыларын қалыптастыруға бағдарланған.</w:t>
      </w:r>
    </w:p>
    <w:p>
      <w:pPr>
        <w:spacing w:after="0"/>
        <w:ind w:left="0"/>
        <w:jc w:val="both"/>
      </w:pPr>
      <w:r>
        <w:rPr>
          <w:rFonts w:ascii="Times New Roman"/>
          <w:b w:val="false"/>
          <w:i w:val="false"/>
          <w:color w:val="000000"/>
          <w:sz w:val="28"/>
        </w:rPr>
        <w:t>
      15.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16.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17. Бағдарлама білім алушыға шетелдік би өнерінің пайда болуы, оның эволюциясы, классикалық мұраның үздік үлгілері туралы тұтас түсінікті қалыптастыруға жағдай жасайды.</w:t>
      </w:r>
    </w:p>
    <w:p>
      <w:pPr>
        <w:spacing w:after="0"/>
        <w:ind w:left="0"/>
        <w:jc w:val="both"/>
      </w:pPr>
      <w:r>
        <w:rPr>
          <w:rFonts w:ascii="Times New Roman"/>
          <w:b w:val="false"/>
          <w:i w:val="false"/>
          <w:color w:val="000000"/>
          <w:sz w:val="28"/>
        </w:rPr>
        <w:t>
      18. Бағдарлама дарындылығы, дайындығы және жалпы дамуы әр түрлі деңгейдегі балаларға арналған.</w:t>
      </w:r>
    </w:p>
    <w:p>
      <w:pPr>
        <w:spacing w:after="0"/>
        <w:ind w:left="0"/>
        <w:jc w:val="both"/>
      </w:pPr>
      <w:r>
        <w:rPr>
          <w:rFonts w:ascii="Times New Roman"/>
          <w:b w:val="false"/>
          <w:i w:val="false"/>
          <w:color w:val="000000"/>
          <w:sz w:val="28"/>
        </w:rPr>
        <w:t>
      Педагог шетелдік хореография тарихы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19. Бағдарлама білім алушының жеке тұлғалық қасиеттерін дамытуға ықпал етуге бағдарланған:</w:t>
      </w:r>
    </w:p>
    <w:p>
      <w:pPr>
        <w:spacing w:after="0"/>
        <w:ind w:left="0"/>
        <w:jc w:val="both"/>
      </w:pPr>
      <w:r>
        <w:rPr>
          <w:rFonts w:ascii="Times New Roman"/>
          <w:b w:val="false"/>
          <w:i w:val="false"/>
          <w:color w:val="000000"/>
          <w:sz w:val="28"/>
        </w:rPr>
        <w:t>
      1) шетелдік хореографияның дамуының тарихи ерекшеліктері туралы білімді меңгеру;</w:t>
      </w:r>
    </w:p>
    <w:p>
      <w:pPr>
        <w:spacing w:after="0"/>
        <w:ind w:left="0"/>
        <w:jc w:val="both"/>
      </w:pPr>
      <w:r>
        <w:rPr>
          <w:rFonts w:ascii="Times New Roman"/>
          <w:b w:val="false"/>
          <w:i w:val="false"/>
          <w:color w:val="000000"/>
          <w:sz w:val="28"/>
        </w:rPr>
        <w:t>
      2) хореографиялық білім саласындағы терминдерді меңгеру;</w:t>
      </w:r>
    </w:p>
    <w:p>
      <w:pPr>
        <w:spacing w:after="0"/>
        <w:ind w:left="0"/>
        <w:jc w:val="both"/>
      </w:pPr>
      <w:r>
        <w:rPr>
          <w:rFonts w:ascii="Times New Roman"/>
          <w:b w:val="false"/>
          <w:i w:val="false"/>
          <w:color w:val="000000"/>
          <w:sz w:val="28"/>
        </w:rPr>
        <w:t>
      3) оқу материалдарымен жұмыс істеу білігін меңгеру;</w:t>
      </w:r>
    </w:p>
    <w:p>
      <w:pPr>
        <w:spacing w:after="0"/>
        <w:ind w:left="0"/>
        <w:jc w:val="both"/>
      </w:pPr>
      <w:r>
        <w:rPr>
          <w:rFonts w:ascii="Times New Roman"/>
          <w:b w:val="false"/>
          <w:i w:val="false"/>
          <w:color w:val="000000"/>
          <w:sz w:val="28"/>
        </w:rPr>
        <w:t>
      4) реферат, баяндама дайындау дағдыларын меңгеру;</w:t>
      </w:r>
    </w:p>
    <w:p>
      <w:pPr>
        <w:spacing w:after="0"/>
        <w:ind w:left="0"/>
        <w:jc w:val="both"/>
      </w:pPr>
      <w:r>
        <w:rPr>
          <w:rFonts w:ascii="Times New Roman"/>
          <w:b w:val="false"/>
          <w:i w:val="false"/>
          <w:color w:val="000000"/>
          <w:sz w:val="28"/>
        </w:rPr>
        <w:t>
      5) білім алушылардың шығармашылық қызмет тәжірибесін алу.</w:t>
      </w:r>
    </w:p>
    <w:p>
      <w:pPr>
        <w:spacing w:after="0"/>
        <w:ind w:left="0"/>
        <w:jc w:val="both"/>
      </w:pPr>
      <w:r>
        <w:rPr>
          <w:rFonts w:ascii="Times New Roman"/>
          <w:b w:val="false"/>
          <w:i w:val="false"/>
          <w:color w:val="000000"/>
          <w:sz w:val="28"/>
        </w:rPr>
        <w:t>
      20.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xml:space="preserve">
      21. Бағдарлама білім алушының жас және жеке ерекшеліктерін ескереді, білім алушылардың функционалдық сауаттылығын дамытуға, оқу пәнінің шеңберінде меңгерілген арнайы білім, білік, дағдылардың негізгі және пәндік құзыреттіліктеріне қол жеткізуге бағытталған. </w:t>
      </w:r>
    </w:p>
    <w:p>
      <w:pPr>
        <w:spacing w:after="0"/>
        <w:ind w:left="0"/>
        <w:jc w:val="both"/>
      </w:pPr>
      <w:r>
        <w:rPr>
          <w:rFonts w:ascii="Times New Roman"/>
          <w:b w:val="false"/>
          <w:i w:val="false"/>
          <w:color w:val="000000"/>
          <w:sz w:val="28"/>
        </w:rPr>
        <w:t>
      22.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хореографтардың теориялық ережелері мен әдістемелік нұсқаулары.</w:t>
      </w:r>
    </w:p>
    <w:p>
      <w:pPr>
        <w:spacing w:after="0"/>
        <w:ind w:left="0"/>
        <w:jc w:val="both"/>
      </w:pPr>
      <w:r>
        <w:rPr>
          <w:rFonts w:ascii="Times New Roman"/>
          <w:b w:val="false"/>
          <w:i w:val="false"/>
          <w:color w:val="000000"/>
          <w:sz w:val="28"/>
        </w:rPr>
        <w:t>
      23.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хореография теориясы мен тарихы, музыкатану негізінде құруды талап етеді. Педагог дидактика ережелерін басшылыққа алады: қарапайымнан күрделіге, жеңілден қиынға, белгіліден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 байланысының болуын болжайды;</w:t>
      </w:r>
    </w:p>
    <w:p>
      <w:pPr>
        <w:spacing w:after="0"/>
        <w:ind w:left="0"/>
        <w:jc w:val="both"/>
      </w:pPr>
      <w:r>
        <w:rPr>
          <w:rFonts w:ascii="Times New Roman"/>
          <w:b w:val="false"/>
          <w:i w:val="false"/>
          <w:color w:val="000000"/>
          <w:sz w:val="28"/>
        </w:rPr>
        <w:t>
      3) көрнекілік қағидаты – зерттелетін сабақ тақырыптарының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рөлінде саналылық және белсенділік қағидаты оқу процесіне саналы көзқарасты тәрбиелеуді, сабақта білім алушының алдына қойған нақты міндеттерді түсінуді қарастырады.</w:t>
      </w:r>
    </w:p>
    <w:p>
      <w:pPr>
        <w:spacing w:after="0"/>
        <w:ind w:left="0"/>
        <w:jc w:val="both"/>
      </w:pPr>
      <w:r>
        <w:rPr>
          <w:rFonts w:ascii="Times New Roman"/>
          <w:b w:val="false"/>
          <w:i w:val="false"/>
          <w:color w:val="000000"/>
          <w:sz w:val="28"/>
        </w:rPr>
        <w:t xml:space="preserve">
      24. "Шетелдік хореография" пәніне топтық оқытудың ерекшелігі оқыту әдістерін, құралдарын, формаларын және репертуар кешенін таңдаудың түрлілігін болжайды. </w:t>
      </w:r>
    </w:p>
    <w:p>
      <w:pPr>
        <w:spacing w:after="0"/>
        <w:ind w:left="0"/>
        <w:jc w:val="both"/>
      </w:pPr>
      <w:r>
        <w:rPr>
          <w:rFonts w:ascii="Times New Roman"/>
          <w:b w:val="false"/>
          <w:i w:val="false"/>
          <w:color w:val="000000"/>
          <w:sz w:val="28"/>
        </w:rPr>
        <w:t>
      25.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ауызша әдіс – түсіндіру, қарастыру, талдау; </w:t>
      </w:r>
    </w:p>
    <w:p>
      <w:pPr>
        <w:spacing w:after="0"/>
        <w:ind w:left="0"/>
        <w:jc w:val="both"/>
      </w:pPr>
      <w:r>
        <w:rPr>
          <w:rFonts w:ascii="Times New Roman"/>
          <w:b w:val="false"/>
          <w:i w:val="false"/>
          <w:color w:val="000000"/>
          <w:sz w:val="28"/>
        </w:rPr>
        <w:t xml:space="preserve">
      2) көрнекілік – бейне материалдарды қарау, білім алушылардың жалпы даму деңгейін аттыру үшін концерттерге бару; </w:t>
      </w:r>
    </w:p>
    <w:p>
      <w:pPr>
        <w:spacing w:after="0"/>
        <w:ind w:left="0"/>
        <w:jc w:val="both"/>
      </w:pPr>
      <w:r>
        <w:rPr>
          <w:rFonts w:ascii="Times New Roman"/>
          <w:b w:val="false"/>
          <w:i w:val="false"/>
          <w:color w:val="000000"/>
          <w:sz w:val="28"/>
        </w:rPr>
        <w:t xml:space="preserve">
      3) практикалық – орындаушылық және шығармашылық жаттығулар, мұқият пысықтау үшін тұтас шығарманы ұсақ бөліктерге бөлу және кейіннен тұтасты ұйымдастыру; </w:t>
      </w:r>
    </w:p>
    <w:p>
      <w:pPr>
        <w:spacing w:after="0"/>
        <w:ind w:left="0"/>
        <w:jc w:val="both"/>
      </w:pPr>
      <w:r>
        <w:rPr>
          <w:rFonts w:ascii="Times New Roman"/>
          <w:b w:val="false"/>
          <w:i w:val="false"/>
          <w:color w:val="000000"/>
          <w:sz w:val="28"/>
        </w:rPr>
        <w:t xml:space="preserve">
      4) талдау-салыстыру және жалпылау, қисынды ойлауды дамыту; </w:t>
      </w:r>
    </w:p>
    <w:p>
      <w:pPr>
        <w:spacing w:after="0"/>
        <w:ind w:left="0"/>
        <w:jc w:val="both"/>
      </w:pPr>
      <w:r>
        <w:rPr>
          <w:rFonts w:ascii="Times New Roman"/>
          <w:b w:val="false"/>
          <w:i w:val="false"/>
          <w:color w:val="000000"/>
          <w:sz w:val="28"/>
        </w:rPr>
        <w:t>
      5) эмоциялық ассоциацияларды, бейнелерді іріктеу, көркемдік әсерлерді құру.</w:t>
      </w:r>
    </w:p>
    <w:p>
      <w:pPr>
        <w:spacing w:after="0"/>
        <w:ind w:left="0"/>
        <w:jc w:val="both"/>
      </w:pPr>
      <w:r>
        <w:rPr>
          <w:rFonts w:ascii="Times New Roman"/>
          <w:b w:val="false"/>
          <w:i w:val="false"/>
          <w:color w:val="000000"/>
          <w:sz w:val="28"/>
        </w:rPr>
        <w:t>
      26. Әдістерді таңдау білім алушының жас және жеке ерекшеліктеріне, дене мүмкіндіктеріне, шығармашылық қабілеттерінің даму деңгейіне байланысты.</w:t>
      </w:r>
    </w:p>
    <w:p>
      <w:pPr>
        <w:spacing w:after="0"/>
        <w:ind w:left="0"/>
        <w:jc w:val="both"/>
      </w:pPr>
      <w:r>
        <w:rPr>
          <w:rFonts w:ascii="Times New Roman"/>
          <w:b w:val="false"/>
          <w:i w:val="false"/>
          <w:color w:val="000000"/>
          <w:sz w:val="28"/>
        </w:rPr>
        <w:t>
      27. Бағдарлама заманауи өнер мектебіне интерактивті білім беру технологияларын, сабақтардың классикалық және дәстүрлі емес түрлерін енгізуді қарастырады.</w:t>
      </w:r>
    </w:p>
    <w:p>
      <w:pPr>
        <w:spacing w:after="0"/>
        <w:ind w:left="0"/>
        <w:jc w:val="both"/>
      </w:pPr>
      <w:r>
        <w:rPr>
          <w:rFonts w:ascii="Times New Roman"/>
          <w:b w:val="false"/>
          <w:i w:val="false"/>
          <w:color w:val="000000"/>
          <w:sz w:val="28"/>
        </w:rPr>
        <w:t xml:space="preserve">
      28. Педагогтің білім алушылармен жүргізетін топтық сабақтары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29. Теориялық және практикалық сабақ бір уақытта жүргізіледі.</w:t>
      </w:r>
    </w:p>
    <w:p>
      <w:pPr>
        <w:spacing w:after="0"/>
        <w:ind w:left="0"/>
        <w:jc w:val="both"/>
      </w:pPr>
      <w:r>
        <w:rPr>
          <w:rFonts w:ascii="Times New Roman"/>
          <w:b w:val="false"/>
          <w:i w:val="false"/>
          <w:color w:val="000000"/>
          <w:sz w:val="28"/>
        </w:rPr>
        <w:t>
      30. Жұмыстың сабақтан тыс формаларының түрлері:</w:t>
      </w:r>
    </w:p>
    <w:p>
      <w:pPr>
        <w:spacing w:after="0"/>
        <w:ind w:left="0"/>
        <w:jc w:val="both"/>
      </w:pPr>
      <w:r>
        <w:rPr>
          <w:rFonts w:ascii="Times New Roman"/>
          <w:b w:val="false"/>
          <w:i w:val="false"/>
          <w:color w:val="000000"/>
          <w:sz w:val="28"/>
        </w:rPr>
        <w:t>
      1) үй жұмысын орындау;</w:t>
      </w:r>
    </w:p>
    <w:p>
      <w:pPr>
        <w:spacing w:after="0"/>
        <w:ind w:left="0"/>
        <w:jc w:val="both"/>
      </w:pPr>
      <w:r>
        <w:rPr>
          <w:rFonts w:ascii="Times New Roman"/>
          <w:b w:val="false"/>
          <w:i w:val="false"/>
          <w:color w:val="000000"/>
          <w:sz w:val="28"/>
        </w:rPr>
        <w:t>
      2) рефераттар, баяндамалар, презентациялар дайындау;</w:t>
      </w:r>
    </w:p>
    <w:p>
      <w:pPr>
        <w:spacing w:after="0"/>
        <w:ind w:left="0"/>
        <w:jc w:val="both"/>
      </w:pPr>
      <w:r>
        <w:rPr>
          <w:rFonts w:ascii="Times New Roman"/>
          <w:b w:val="false"/>
          <w:i w:val="false"/>
          <w:color w:val="000000"/>
          <w:sz w:val="28"/>
        </w:rPr>
        <w:t>
      3) филармонияларға, театрларға, концерттік залдарға, мұражайларға және тағы басқаларға бару;</w:t>
      </w:r>
    </w:p>
    <w:p>
      <w:pPr>
        <w:spacing w:after="0"/>
        <w:ind w:left="0"/>
        <w:jc w:val="both"/>
      </w:pPr>
      <w:r>
        <w:rPr>
          <w:rFonts w:ascii="Times New Roman"/>
          <w:b w:val="false"/>
          <w:i w:val="false"/>
          <w:color w:val="000000"/>
          <w:sz w:val="28"/>
        </w:rPr>
        <w:t>
      4) шығармашылық және мәдени-ағартушылық іс-шараларға қатысу.</w:t>
      </w:r>
    </w:p>
    <w:p>
      <w:pPr>
        <w:spacing w:after="0"/>
        <w:ind w:left="0"/>
        <w:jc w:val="both"/>
      </w:pPr>
      <w:r>
        <w:rPr>
          <w:rFonts w:ascii="Times New Roman"/>
          <w:b w:val="false"/>
          <w:i w:val="false"/>
          <w:color w:val="000000"/>
          <w:sz w:val="28"/>
        </w:rPr>
        <w:t xml:space="preserve">
      31. Жеке үй жұмысы бірнеше кезеңде жүргізіледі және педагог ұсыныстарымен сәйкес құрылады. Бірінші кезекте ең қиын тапсырмалар орындалады. </w:t>
      </w:r>
    </w:p>
    <w:p>
      <w:pPr>
        <w:spacing w:after="0"/>
        <w:ind w:left="0"/>
        <w:jc w:val="both"/>
      </w:pPr>
      <w:r>
        <w:rPr>
          <w:rFonts w:ascii="Times New Roman"/>
          <w:b w:val="false"/>
          <w:i w:val="false"/>
          <w:color w:val="000000"/>
          <w:sz w:val="28"/>
        </w:rPr>
        <w:t xml:space="preserve">
      32. Үй жұмыстары сыныпта өткізілген материалды бекітуге бағытталған, ол сыныпта өтілген материалды қайталау, музыкалық шығармамен танысу, бейне материалды қарау, шығарманы талдаудағы шығармашылық тапсырма болуы мүмкін. </w:t>
      </w:r>
    </w:p>
    <w:p>
      <w:pPr>
        <w:spacing w:after="0"/>
        <w:ind w:left="0"/>
        <w:jc w:val="both"/>
      </w:pPr>
      <w:r>
        <w:rPr>
          <w:rFonts w:ascii="Times New Roman"/>
          <w:b w:val="false"/>
          <w:i w:val="false"/>
          <w:color w:val="000000"/>
          <w:sz w:val="28"/>
        </w:rPr>
        <w:t>
      33. Білім алушының үй тапсырмасын орындауын педагог бақылайды және Бағдарлама талаптарына сәйкес оқу-әдістемелік, аудио, бейне материалдармен қаматамасыз етеді.</w:t>
      </w:r>
    </w:p>
    <w:p>
      <w:pPr>
        <w:spacing w:after="0"/>
        <w:ind w:left="0"/>
        <w:jc w:val="both"/>
      </w:pPr>
      <w:r>
        <w:rPr>
          <w:rFonts w:ascii="Times New Roman"/>
          <w:b w:val="false"/>
          <w:i w:val="false"/>
          <w:color w:val="000000"/>
          <w:sz w:val="28"/>
        </w:rPr>
        <w:t xml:space="preserve">
      34. Үй тапсырмасының мазмұны: </w:t>
      </w:r>
    </w:p>
    <w:p>
      <w:pPr>
        <w:spacing w:after="0"/>
        <w:ind w:left="0"/>
        <w:jc w:val="both"/>
      </w:pPr>
      <w:r>
        <w:rPr>
          <w:rFonts w:ascii="Times New Roman"/>
          <w:b w:val="false"/>
          <w:i w:val="false"/>
          <w:color w:val="000000"/>
          <w:sz w:val="28"/>
        </w:rPr>
        <w:t>
      1) оқу материалын жинақтау және жүйелеу;</w:t>
      </w:r>
    </w:p>
    <w:p>
      <w:pPr>
        <w:spacing w:after="0"/>
        <w:ind w:left="0"/>
        <w:jc w:val="both"/>
      </w:pPr>
      <w:r>
        <w:rPr>
          <w:rFonts w:ascii="Times New Roman"/>
          <w:b w:val="false"/>
          <w:i w:val="false"/>
          <w:color w:val="000000"/>
          <w:sz w:val="28"/>
        </w:rPr>
        <w:t>
      2) эссе, реферат, баяндама жазу;</w:t>
      </w:r>
    </w:p>
    <w:p>
      <w:pPr>
        <w:spacing w:after="0"/>
        <w:ind w:left="0"/>
        <w:jc w:val="both"/>
      </w:pPr>
      <w:r>
        <w:rPr>
          <w:rFonts w:ascii="Times New Roman"/>
          <w:b w:val="false"/>
          <w:i w:val="false"/>
          <w:color w:val="000000"/>
          <w:sz w:val="28"/>
        </w:rPr>
        <w:t>
      3) видеопрезентациямен жұмыс;</w:t>
      </w:r>
    </w:p>
    <w:p>
      <w:pPr>
        <w:spacing w:after="0"/>
        <w:ind w:left="0"/>
        <w:jc w:val="both"/>
      </w:pPr>
      <w:r>
        <w:rPr>
          <w:rFonts w:ascii="Times New Roman"/>
          <w:b w:val="false"/>
          <w:i w:val="false"/>
          <w:color w:val="000000"/>
          <w:sz w:val="28"/>
        </w:rPr>
        <w:t>
      4) сөздікпен жұмыс.</w:t>
      </w:r>
    </w:p>
    <w:p>
      <w:pPr>
        <w:spacing w:after="0"/>
        <w:ind w:left="0"/>
        <w:jc w:val="both"/>
      </w:pPr>
      <w:r>
        <w:rPr>
          <w:rFonts w:ascii="Times New Roman"/>
          <w:b w:val="false"/>
          <w:i w:val="false"/>
          <w:color w:val="000000"/>
          <w:sz w:val="28"/>
        </w:rPr>
        <w:t>
      35. "Шетелдік хореография" пәнінің "Классикалық би", "Халықтық –сахналық би", "Заманауи би" пәндерімен пәнаралық байланысы білім алушыны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xml:space="preserve">
      36. 5-сыныптағы Бағдарлама талаптары: </w:t>
      </w:r>
    </w:p>
    <w:p>
      <w:pPr>
        <w:spacing w:after="0"/>
        <w:ind w:left="0"/>
        <w:jc w:val="both"/>
      </w:pPr>
      <w:r>
        <w:rPr>
          <w:rFonts w:ascii="Times New Roman"/>
          <w:b w:val="false"/>
          <w:i w:val="false"/>
          <w:color w:val="000000"/>
          <w:sz w:val="28"/>
        </w:rPr>
        <w:t>
      1) білім алушы өнер түрі ретінде хореографиямен, хореографияның төл өзгешеліктерімен, оның бейнелеуші жолдарымен танысады;</w:t>
      </w:r>
    </w:p>
    <w:p>
      <w:pPr>
        <w:spacing w:after="0"/>
        <w:ind w:left="0"/>
        <w:jc w:val="both"/>
      </w:pPr>
      <w:r>
        <w:rPr>
          <w:rFonts w:ascii="Times New Roman"/>
          <w:b w:val="false"/>
          <w:i w:val="false"/>
          <w:color w:val="000000"/>
          <w:sz w:val="28"/>
        </w:rPr>
        <w:t>
      2) жиырмасыншы ғасырдың ежелгі Египет, ежелгі Греция, Англия, Франция, Италияның алғашқы қауымдық қоғамының орта ғасыр дәуіріне дейінгі би түрлерімен танысады;</w:t>
      </w:r>
    </w:p>
    <w:p>
      <w:pPr>
        <w:spacing w:after="0"/>
        <w:ind w:left="0"/>
        <w:jc w:val="both"/>
      </w:pPr>
      <w:r>
        <w:rPr>
          <w:rFonts w:ascii="Times New Roman"/>
          <w:b w:val="false"/>
          <w:i w:val="false"/>
          <w:color w:val="000000"/>
          <w:sz w:val="28"/>
        </w:rPr>
        <w:t>
      3) балетмейстерлердің өмірлік және шығармашылық жолдары туралы біледі;</w:t>
      </w:r>
    </w:p>
    <w:p>
      <w:pPr>
        <w:spacing w:after="0"/>
        <w:ind w:left="0"/>
        <w:jc w:val="both"/>
      </w:pPr>
      <w:r>
        <w:rPr>
          <w:rFonts w:ascii="Times New Roman"/>
          <w:b w:val="false"/>
          <w:i w:val="false"/>
          <w:color w:val="000000"/>
          <w:sz w:val="28"/>
        </w:rPr>
        <w:t>
      4) оқу материалымен жұмыс істеу, білімді жүйелендіру, эссе, реферат жазу біліктерін меңгереді.</w:t>
      </w:r>
    </w:p>
    <w:p>
      <w:pPr>
        <w:spacing w:after="0"/>
        <w:ind w:left="0"/>
        <w:jc w:val="both"/>
      </w:pPr>
      <w:r>
        <w:rPr>
          <w:rFonts w:ascii="Times New Roman"/>
          <w:b w:val="false"/>
          <w:i w:val="false"/>
          <w:color w:val="000000"/>
          <w:sz w:val="28"/>
        </w:rPr>
        <w:t>
      37.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Хореография – өнердің түрі. Бидің шартты табиғаты. Би өнерінің басқа өнер түрлерімен байланысы. Хореографияның төл өзгешеліктері, оның бейнелеуші жолдары. Бейне – бұл нақыш. Бейненің құрылу жолдары. Хореографиялық бейненің құрылуындағы музыканың рөлі. Музыкалық бейне және оның хореографиялық мәтінде іске асырылуы. Қалып, ым, бидің лексикасы, бидің суреті. Көріністің, жанрдың ортақ ұғымы. Классикалық би. Халық биі. Тарихи-тұрмыстық биі. Баяу би. Халықтық-сахналық би. Заманауи би. Джаз биі. Модерн биі. Қазіргі қоғам өмірінде би өнерінің мағынасы.</w:t>
      </w:r>
    </w:p>
    <w:p>
      <w:pPr>
        <w:spacing w:after="0"/>
        <w:ind w:left="0"/>
        <w:jc w:val="both"/>
      </w:pPr>
      <w:r>
        <w:rPr>
          <w:rFonts w:ascii="Times New Roman"/>
          <w:b w:val="false"/>
          <w:i w:val="false"/>
          <w:color w:val="000000"/>
          <w:sz w:val="28"/>
        </w:rPr>
        <w:t>
      2-тақырып. Алғашқы қауымдық қоғамның биі. Бидің туындауы. Алғашқы қауымдық адамның қоршаған әлемге көзқарасы. Алғашқы қауымдық билердің түрлері. Алғашқы қауымдық өнердің синкретикалық сипаты: бидің, пантомималық ойындардың, ән-күйдің өзара тығыз байланысы. Бидегі алғашқы қауымдық қоғам өмірінің маңызды көрінісі: еңбек, аң аулау, соғыс, дін. Биде табиғат құбылыстарының көрініс табуы. Алғашқы қауымдық қоғам өмірінде бидің тәрбиелік және ұйымдастырушылық мәні.</w:t>
      </w:r>
    </w:p>
    <w:p>
      <w:pPr>
        <w:spacing w:after="0"/>
        <w:ind w:left="0"/>
        <w:jc w:val="both"/>
      </w:pPr>
      <w:r>
        <w:rPr>
          <w:rFonts w:ascii="Times New Roman"/>
          <w:b w:val="false"/>
          <w:i w:val="false"/>
          <w:color w:val="000000"/>
          <w:sz w:val="28"/>
        </w:rPr>
        <w:t>
      3-тақырып. Ежелгі өркениеттердің би өнері. Ежелгі әлемдегі хореографияның алуан функциялары (діни, рәсімдік, сиқырлық, ойын-сауық, медициналық, спорттық-жаттығу). Шығыс көріністердің жалпы сипаттамасы. Шығыс театры – өнер синтезі. Драматургиялық құрылымның ерекшеліктері, костюм және сахналық кеңістік шешімі (декорациялар болмауы). Қалып, ым, бидегі ритмикалық қозғалыстар.</w:t>
      </w:r>
    </w:p>
    <w:p>
      <w:pPr>
        <w:spacing w:after="0"/>
        <w:ind w:left="0"/>
        <w:jc w:val="both"/>
      </w:pPr>
      <w:r>
        <w:rPr>
          <w:rFonts w:ascii="Times New Roman"/>
          <w:b w:val="false"/>
          <w:i w:val="false"/>
          <w:color w:val="000000"/>
          <w:sz w:val="28"/>
        </w:rPr>
        <w:t>
      4-тақырып. Шығыс театрына діннің әсері. Қытай. Театр түрлері. Театрландырылған ән-би және фарстық көріністерді тарату. Музыка мен бидің сиқыры, құрбан ету, діни билермен байланысы.</w:t>
      </w:r>
    </w:p>
    <w:p>
      <w:pPr>
        <w:spacing w:after="0"/>
        <w:ind w:left="0"/>
        <w:jc w:val="both"/>
      </w:pPr>
      <w:r>
        <w:rPr>
          <w:rFonts w:ascii="Times New Roman"/>
          <w:b w:val="false"/>
          <w:i w:val="false"/>
          <w:color w:val="000000"/>
          <w:sz w:val="28"/>
        </w:rPr>
        <w:t>
      5-тақырып. Ежелгі Египет билері. Жиырмасыншы ғасырдағы ежелгі Шығыс биі. Заманауи хореографияда Египет би лексикасын қолдану. Египет биінің белгілері: ырғақтық, конструктивтік, суреттің дәлдігі. Салттық билер, жұптық симметриялы би. Египет биінің полифониясы. Шіркеудегі суреттер мен мүсіндерде көрсетілген үнді биінің даму жолдары. Үнді биінің стильдері: бхаратнатьям, катхак, катхакали, манипури, одисси. Үнді мерекелері мен әдет-ғұрпының түрлілігі. Ұлттық костюмнің ерекшеліктері.</w:t>
      </w:r>
    </w:p>
    <w:p>
      <w:pPr>
        <w:spacing w:after="0"/>
        <w:ind w:left="0"/>
        <w:jc w:val="both"/>
      </w:pPr>
      <w:r>
        <w:rPr>
          <w:rFonts w:ascii="Times New Roman"/>
          <w:b w:val="false"/>
          <w:i w:val="false"/>
          <w:color w:val="000000"/>
          <w:sz w:val="28"/>
        </w:rPr>
        <w:t>
      6-тақырып. Ежелгі Греция биі – үйлесімді жеке тұлға қалыптастыру құралы. Грек мифологиясы. 9 муза – өнер және ғылым қамқоршысы. Терпсихора – би музасы. Ежелгі Грекияның би мәдениеті. Би түрлері. Қасиетті билер. Әскери билер. Спорттық билер. Қоғамдық-тұрмыстық билері. Сахналық билер.</w:t>
      </w:r>
    </w:p>
    <w:p>
      <w:pPr>
        <w:spacing w:after="0"/>
        <w:ind w:left="0"/>
        <w:jc w:val="both"/>
      </w:pPr>
      <w:r>
        <w:rPr>
          <w:rFonts w:ascii="Times New Roman"/>
          <w:b w:val="false"/>
          <w:i w:val="false"/>
          <w:color w:val="000000"/>
          <w:sz w:val="28"/>
        </w:rPr>
        <w:t>
      7-тақырып. Орта ғасыр дәуірінің би өнері. Орта ғасырларда қарапайым би түрлерінің пайда болуы. Шіркеудің тұрмысқа, мәдениетке, философияға, әдебиетке, өнерге әсері. Шіркеудің халықтық би өнерімен күресі. Діни би – "киелі әрекет".</w:t>
      </w:r>
    </w:p>
    <w:p>
      <w:pPr>
        <w:spacing w:after="0"/>
        <w:ind w:left="0"/>
        <w:jc w:val="both"/>
      </w:pPr>
      <w:r>
        <w:rPr>
          <w:rFonts w:ascii="Times New Roman"/>
          <w:b w:val="false"/>
          <w:i w:val="false"/>
          <w:color w:val="000000"/>
          <w:sz w:val="28"/>
        </w:rPr>
        <w:t>
      8-тақырып. Жаңа типті маманның – әлем кезіп жүретін әртістің пайда болуы. Кезбе әртістер – жонглер, шпильман, скоморохтардың халық би мәдениетінің салт-дәстүрлерін сақтаудағы, техникалық шеберлікті дамытудағы рөлі. Кезбе актердің делдалдық, "алмастыру" мәдени функциясы.</w:t>
      </w:r>
    </w:p>
    <w:p>
      <w:pPr>
        <w:spacing w:after="0"/>
        <w:ind w:left="0"/>
        <w:jc w:val="both"/>
      </w:pPr>
      <w:r>
        <w:rPr>
          <w:rFonts w:ascii="Times New Roman"/>
          <w:b w:val="false"/>
          <w:i w:val="false"/>
          <w:color w:val="000000"/>
          <w:sz w:val="28"/>
        </w:rPr>
        <w:t>
      9-тақырып. Роман дәуірі (10-12 ғасырлар) – сызықтық түзу композициясымен айналып билеу. Готика дәуірі (12-15 ғасырлар) жұптық би, алғашқы балет интермедияның пайда болуы. Сарайалдындағылар мен деревнялықтардың биінің арасындағы айырмашылық. Орта ғасырлар биінің негізгі сипаттамасы: бранль, бассданс, мореска, фарандола.</w:t>
      </w:r>
    </w:p>
    <w:p>
      <w:pPr>
        <w:spacing w:after="0"/>
        <w:ind w:left="0"/>
        <w:jc w:val="both"/>
      </w:pPr>
      <w:r>
        <w:rPr>
          <w:rFonts w:ascii="Times New Roman"/>
          <w:b w:val="false"/>
          <w:i w:val="false"/>
          <w:color w:val="000000"/>
          <w:sz w:val="28"/>
        </w:rPr>
        <w:t>
      Рыцар мәдениеті. Тамаша ханымдарға табыну. Түстік рәміздердің ерекшеліктері. Орта ғасырдағы әйелдер костюмі (S-тәрізді пішінді нысаны). Ерлер костюмі (үшкір тұмсықты аяқ киім). Бидің сипаты мен орындау мәнеріне костюмнің әсері (деңгейі, күрделілігі).</w:t>
      </w:r>
    </w:p>
    <w:p>
      <w:pPr>
        <w:spacing w:after="0"/>
        <w:ind w:left="0"/>
        <w:jc w:val="both"/>
      </w:pPr>
      <w:r>
        <w:rPr>
          <w:rFonts w:ascii="Times New Roman"/>
          <w:b w:val="false"/>
          <w:i w:val="false"/>
          <w:color w:val="000000"/>
          <w:sz w:val="28"/>
        </w:rPr>
        <w:t>
      Тұрмыстық би (бранли). Алғашқы балет. Балеттің отаны (Италия, 15 ғасыр). Қаланың би мәдениеті. Алуан түрлі би нысандары. Кезбе әртістердің шығармашылығы. Ақсүйектер билері (бас-данстар). Сарай этикетімен байланыс.</w:t>
      </w:r>
    </w:p>
    <w:p>
      <w:pPr>
        <w:spacing w:after="0"/>
        <w:ind w:left="0"/>
        <w:jc w:val="both"/>
      </w:pPr>
      <w:r>
        <w:rPr>
          <w:rFonts w:ascii="Times New Roman"/>
          <w:b w:val="false"/>
          <w:i w:val="false"/>
          <w:color w:val="000000"/>
          <w:sz w:val="28"/>
        </w:rPr>
        <w:t>
      10-тақырып. Қайта өрлеу дәуірінің би өнері (16 ғасыр). Дәуірдің сипаттамасы: ғылым және өнердің дамуы, қоғамдық қызметтің барлық салалардың алға басуы. Адамды биіктету идеясы – қайта өрлеу дәуіріндегі эстетиканың негізі. Көне драма мен орта ғасырлық көріністерді үйлестіретін ән мен биі бар театрлық қойылымдар.</w:t>
      </w:r>
    </w:p>
    <w:p>
      <w:pPr>
        <w:spacing w:after="0"/>
        <w:ind w:left="0"/>
        <w:jc w:val="both"/>
      </w:pPr>
      <w:r>
        <w:rPr>
          <w:rFonts w:ascii="Times New Roman"/>
          <w:b w:val="false"/>
          <w:i w:val="false"/>
          <w:color w:val="000000"/>
          <w:sz w:val="28"/>
        </w:rPr>
        <w:t>
      11-тақырып. Халықтық би шығармашылығының – жаңа би түрлерінің (менуэт, гавот, ригодон, гальярда, вольта, буре) көзі. Музыка мен бидің байланысын орнату. Музыканың әсерінен бидің бірте-бірте кәсіби өнерге айналуы. Халықтық және ақсүйектік би мәдениетінің айырмашылығы. Бидің білім беру жүйесіндегі ақсүйек пен кезбе серінің тұрмысы. Кезбе актердің сарайдағы қызметі. Жонглердің сарай маңындағы би мұғаліміне, хореографқа, мерекелердің церемониймейстеріне айналуы. Жаңа жанрдың бірінші үлгісі. Фабрицио Карозо, Чезаре Негри сияқты алғашқы теоретиктердің – би мұғалімдерінің пайда болуы.</w:t>
      </w:r>
    </w:p>
    <w:p>
      <w:pPr>
        <w:spacing w:after="0"/>
        <w:ind w:left="0"/>
        <w:jc w:val="both"/>
      </w:pPr>
      <w:r>
        <w:rPr>
          <w:rFonts w:ascii="Times New Roman"/>
          <w:b w:val="false"/>
          <w:i w:val="false"/>
          <w:color w:val="000000"/>
          <w:sz w:val="28"/>
        </w:rPr>
        <w:t>
      Қайта өрлеу дәуірінің қоғамдық-тұрмыстық билері. Халықтық және ақсүйектік би мәдениетінің айырмашылығы. Жаңа би нысандары. Алғашқы би мектептері. Би туралы оқулықтар. Мамандығы – би мұғалімі.</w:t>
      </w:r>
    </w:p>
    <w:p>
      <w:pPr>
        <w:spacing w:after="0"/>
        <w:ind w:left="0"/>
        <w:jc w:val="both"/>
      </w:pPr>
      <w:r>
        <w:rPr>
          <w:rFonts w:ascii="Times New Roman"/>
          <w:b w:val="false"/>
          <w:i w:val="false"/>
          <w:color w:val="000000"/>
          <w:sz w:val="28"/>
        </w:rPr>
        <w:t>
      12-тақырып. Он алтыншы ғасырдың би өнері. Франция – балет өнерінің орталығы. Классицизм, барокко стилінің үстемдігі. Корольдік би Академиясының негізі. Пьер Бошанның би өнерін түрлендіруі. Орындау техникасының эволюциясы. Классикалық балеттің қалыптаса бастауы. Бошанның қойылымындағы "Махаббат салтанаты" балеті.</w:t>
      </w:r>
    </w:p>
    <w:p>
      <w:pPr>
        <w:spacing w:after="0"/>
        <w:ind w:left="0"/>
        <w:jc w:val="both"/>
      </w:pPr>
      <w:r>
        <w:rPr>
          <w:rFonts w:ascii="Times New Roman"/>
          <w:b w:val="false"/>
          <w:i w:val="false"/>
          <w:color w:val="000000"/>
          <w:sz w:val="28"/>
        </w:rPr>
        <w:t xml:space="preserve">
      Франция сахнасындағы алғаш рет кәсіби бишілердің пайда болуы. Музыканың жетекші рөлі. </w:t>
      </w:r>
    </w:p>
    <w:p>
      <w:pPr>
        <w:spacing w:after="0"/>
        <w:ind w:left="0"/>
        <w:jc w:val="both"/>
      </w:pPr>
      <w:r>
        <w:rPr>
          <w:rFonts w:ascii="Times New Roman"/>
          <w:b w:val="false"/>
          <w:i w:val="false"/>
          <w:color w:val="000000"/>
          <w:sz w:val="28"/>
        </w:rPr>
        <w:t>
      Сарай жанындағы композитор Ж.Б. Люллидің шығармашылығындағы би музыкасы. Ж.Б. Мольердің балет-комедиялары. Театр қойылымдары жанрларының әр түрлілігі. Франция: балет-маскарад, драмалық балет, балет шығуымен ("Королевский балет ночи").</w:t>
      </w:r>
    </w:p>
    <w:p>
      <w:pPr>
        <w:spacing w:after="0"/>
        <w:ind w:left="0"/>
        <w:jc w:val="both"/>
      </w:pPr>
      <w:r>
        <w:rPr>
          <w:rFonts w:ascii="Times New Roman"/>
          <w:b w:val="false"/>
          <w:i w:val="false"/>
          <w:color w:val="000000"/>
          <w:sz w:val="28"/>
        </w:rPr>
        <w:t>
      13-тақырып. Италия: театр маскалары – комедия дель арте, аттар балеті.</w:t>
      </w:r>
    </w:p>
    <w:p>
      <w:pPr>
        <w:spacing w:after="0"/>
        <w:ind w:left="0"/>
        <w:jc w:val="both"/>
      </w:pPr>
      <w:r>
        <w:rPr>
          <w:rFonts w:ascii="Times New Roman"/>
          <w:b w:val="false"/>
          <w:i w:val="false"/>
          <w:color w:val="000000"/>
          <w:sz w:val="28"/>
        </w:rPr>
        <w:t>
      14-тақырып. Англияның он жетінші ғасырдағы би өнері. Тұрмыстық билер: куранта, гавот, менуэт, сарабанда, ригодон. Орындау мәнері. Танымал бал билері: менуэт және гавот. Ер және әйелдер киімдерінің негізгі элементтері (силуэттің ұқсастығы). Би орындау мәнеріне киімнің әсері. Шекспир шығармаларындағы би.</w:t>
      </w:r>
    </w:p>
    <w:p>
      <w:pPr>
        <w:spacing w:after="0"/>
        <w:ind w:left="0"/>
        <w:jc w:val="both"/>
      </w:pPr>
      <w:r>
        <w:rPr>
          <w:rFonts w:ascii="Times New Roman"/>
          <w:b w:val="false"/>
          <w:i w:val="false"/>
          <w:color w:val="000000"/>
          <w:sz w:val="28"/>
        </w:rPr>
        <w:t xml:space="preserve">
      Театрдың жаңа жанрлары – "маска" және антимаска. </w:t>
      </w:r>
    </w:p>
    <w:p>
      <w:pPr>
        <w:spacing w:after="0"/>
        <w:ind w:left="0"/>
        <w:jc w:val="both"/>
      </w:pPr>
      <w:r>
        <w:rPr>
          <w:rFonts w:ascii="Times New Roman"/>
          <w:b w:val="false"/>
          <w:i w:val="false"/>
          <w:color w:val="000000"/>
          <w:sz w:val="28"/>
        </w:rPr>
        <w:t>
      Тұрмыстық билер: мореска, контрданс, джига, броль.</w:t>
      </w:r>
    </w:p>
    <w:p>
      <w:pPr>
        <w:spacing w:after="0"/>
        <w:ind w:left="0"/>
        <w:jc w:val="both"/>
      </w:pPr>
      <w:r>
        <w:rPr>
          <w:rFonts w:ascii="Times New Roman"/>
          <w:b w:val="false"/>
          <w:i w:val="false"/>
          <w:color w:val="000000"/>
          <w:sz w:val="28"/>
        </w:rPr>
        <w:t>
      15-тақырып. Ағарту дәуіріндегі би өнері. Ағарту дәуірінің хореографтары.</w:t>
      </w:r>
    </w:p>
    <w:p>
      <w:pPr>
        <w:spacing w:after="0"/>
        <w:ind w:left="0"/>
        <w:jc w:val="both"/>
      </w:pPr>
      <w:r>
        <w:rPr>
          <w:rFonts w:ascii="Times New Roman"/>
          <w:b w:val="false"/>
          <w:i w:val="false"/>
          <w:color w:val="000000"/>
          <w:sz w:val="28"/>
        </w:rPr>
        <w:t>
      16-тақырып. Хореограф-новаторлардың балет өнерінің дербестігі үшін күресі. Бұқаралық бидің пайдасы.</w:t>
      </w:r>
    </w:p>
    <w:p>
      <w:pPr>
        <w:spacing w:after="0"/>
        <w:ind w:left="0"/>
        <w:jc w:val="both"/>
      </w:pPr>
      <w:r>
        <w:rPr>
          <w:rFonts w:ascii="Times New Roman"/>
          <w:b w:val="false"/>
          <w:i w:val="false"/>
          <w:color w:val="000000"/>
          <w:sz w:val="28"/>
        </w:rPr>
        <w:t>
      17-тақырып. Он сегізінші ғасырдың бал билері: гавот, менуэт, тампет, орамалмен биі, пасспье, контрданс, полонез. Би сюитасының дамуы – аллеманда, куранта, сарабанда және жига билерінің бірлестігі. Балет театрының жағдайы. Билеу техникасының дамуы, хореографиялық мектептің қалыптасуы, аса көрнекті кәсіпқой орындаушылардың пайда болуы.</w:t>
      </w:r>
    </w:p>
    <w:p>
      <w:pPr>
        <w:spacing w:after="0"/>
        <w:ind w:left="0"/>
        <w:jc w:val="both"/>
      </w:pPr>
      <w:r>
        <w:rPr>
          <w:rFonts w:ascii="Times New Roman"/>
          <w:b w:val="false"/>
          <w:i w:val="false"/>
          <w:color w:val="000000"/>
          <w:sz w:val="28"/>
        </w:rPr>
        <w:t>
      18-тақырып. Музыкалық театрлардың пайда болуы. Музыкалық театрдың жетекші жанрлары. Англиядағы пантомима балеті. Дель арте италияндық комедияның әсері. Франциядағы опера және балет театры. Италиядағы ойын-сауық балеті.</w:t>
      </w:r>
    </w:p>
    <w:p>
      <w:pPr>
        <w:spacing w:after="0"/>
        <w:ind w:left="0"/>
        <w:jc w:val="both"/>
      </w:pPr>
      <w:r>
        <w:rPr>
          <w:rFonts w:ascii="Times New Roman"/>
          <w:b w:val="false"/>
          <w:i w:val="false"/>
          <w:color w:val="000000"/>
          <w:sz w:val="28"/>
        </w:rPr>
        <w:t>
      19-тақырып. Он сегізінші ғасырдың балеті – синтетикалық спектакль. Спектакльдің эстетикасын біртіндеп жетілдіру: техникалық тәсілдері, безендіру, киімдері. Мифтерге, тарихи аңыздарға, ғажайып ертегілерге жүгіну. Сөздері, әні жоқ балеттің, би және пантомима көмегі арқылы, сахнада бекіту.</w:t>
      </w:r>
    </w:p>
    <w:p>
      <w:pPr>
        <w:spacing w:after="0"/>
        <w:ind w:left="0"/>
        <w:jc w:val="both"/>
      </w:pPr>
      <w:r>
        <w:rPr>
          <w:rFonts w:ascii="Times New Roman"/>
          <w:b w:val="false"/>
          <w:i w:val="false"/>
          <w:color w:val="000000"/>
          <w:sz w:val="28"/>
        </w:rPr>
        <w:t>
      20-тақырып. Франция. Джон Рич. Пантомима спектакльдеріндегі музыканың рөлі.</w:t>
      </w:r>
    </w:p>
    <w:p>
      <w:pPr>
        <w:spacing w:after="0"/>
        <w:ind w:left="0"/>
        <w:jc w:val="both"/>
      </w:pPr>
      <w:r>
        <w:rPr>
          <w:rFonts w:ascii="Times New Roman"/>
          <w:b w:val="false"/>
          <w:i w:val="false"/>
          <w:color w:val="000000"/>
          <w:sz w:val="28"/>
        </w:rPr>
        <w:t>
      21-тақырып. Мари Салле – биші-хореограф. Сахналық бидің еркіндігі, балет драммасы. Мари Камарго – биші. Би техникасының жаңартылуы және күрделенуі (костюм, тез ырғақ). Жан Жорж Новерр – балет театрының алғашқы режиссеры, балет театрының реформаторы. Балет спектаклі – дербес театр жанры.</w:t>
      </w:r>
    </w:p>
    <w:p>
      <w:pPr>
        <w:spacing w:after="0"/>
        <w:ind w:left="0"/>
        <w:jc w:val="both"/>
      </w:pPr>
      <w:r>
        <w:rPr>
          <w:rFonts w:ascii="Times New Roman"/>
          <w:b w:val="false"/>
          <w:i w:val="false"/>
          <w:color w:val="000000"/>
          <w:sz w:val="28"/>
        </w:rPr>
        <w:t xml:space="preserve">
      22-тақырып. Қимылды бидің балеттегі бейнелілік құралы ретіндегі негіздемесі, техника мен орындау мәнерлілігі бірлігіне талаптар. Балдық және сахналық хореографияның екіге бөлінуі. Жан Доберваль. Жаңа хореографиялық жанрдың – комедиялық балеттің құрылуы. "Тщетная предосторожность" балеті. </w:t>
      </w:r>
    </w:p>
    <w:p>
      <w:pPr>
        <w:spacing w:after="0"/>
        <w:ind w:left="0"/>
        <w:jc w:val="both"/>
      </w:pPr>
      <w:r>
        <w:rPr>
          <w:rFonts w:ascii="Times New Roman"/>
          <w:b w:val="false"/>
          <w:i w:val="false"/>
          <w:color w:val="000000"/>
          <w:sz w:val="28"/>
        </w:rPr>
        <w:t xml:space="preserve">
      Италия. Гаспаро Анджолини. Музыка және драматургия – балет спектаклінің негізі. Балет эстетика саласындағы ерлік және трагикалық хореографиялық драманы жетілдіру. </w:t>
      </w:r>
    </w:p>
    <w:p>
      <w:pPr>
        <w:spacing w:after="0"/>
        <w:ind w:left="0"/>
        <w:jc w:val="both"/>
      </w:pPr>
      <w:r>
        <w:rPr>
          <w:rFonts w:ascii="Times New Roman"/>
          <w:b w:val="false"/>
          <w:i w:val="false"/>
          <w:color w:val="000000"/>
          <w:sz w:val="28"/>
        </w:rPr>
        <w:t xml:space="preserve">
      Ж.Ж. Новер – балет өнерінің реформаторы. Новер реформаларының ағартушылар идеяларымен байланысы. </w:t>
      </w:r>
    </w:p>
    <w:p>
      <w:pPr>
        <w:spacing w:after="0"/>
        <w:ind w:left="0"/>
        <w:jc w:val="both"/>
      </w:pPr>
      <w:r>
        <w:rPr>
          <w:rFonts w:ascii="Times New Roman"/>
          <w:b w:val="false"/>
          <w:i w:val="false"/>
          <w:color w:val="000000"/>
          <w:sz w:val="28"/>
        </w:rPr>
        <w:t>
      Жан Доберваль – балет-комедия жанрының қалыптастырушысы. М. Камарго және М. Салле бишілері. Орындаушылық өнердің балет костюмдерінің түрлендіруімен байланысы.</w:t>
      </w:r>
    </w:p>
    <w:p>
      <w:pPr>
        <w:spacing w:after="0"/>
        <w:ind w:left="0"/>
        <w:jc w:val="both"/>
      </w:pPr>
      <w:r>
        <w:rPr>
          <w:rFonts w:ascii="Times New Roman"/>
          <w:b w:val="false"/>
          <w:i w:val="false"/>
          <w:color w:val="000000"/>
          <w:sz w:val="28"/>
        </w:rPr>
        <w:t>
      Франция буржуазиялық революция дәуіріндегі балет театры. Еуропадағы негізгі балет мектептері: италияндық (К.Блазис, С. Виганго), франциялық (Ш. Дидло).</w:t>
      </w:r>
    </w:p>
    <w:p>
      <w:pPr>
        <w:spacing w:after="0"/>
        <w:ind w:left="0"/>
        <w:jc w:val="both"/>
      </w:pPr>
      <w:r>
        <w:rPr>
          <w:rFonts w:ascii="Times New Roman"/>
          <w:b w:val="false"/>
          <w:i w:val="false"/>
          <w:color w:val="000000"/>
          <w:sz w:val="28"/>
        </w:rPr>
        <w:t>
      23-тақырып. Он тоғызыншы ғасырдың бірінші жартысындағы өнердің көркем бағытындағы романтизм. Ф. Тальонидің "Сильфида" романтикалық балеті. Бал биі. Ампир стилі классицизмнен романтизмға өтуі.</w:t>
      </w:r>
    </w:p>
    <w:p>
      <w:pPr>
        <w:spacing w:after="0"/>
        <w:ind w:left="0"/>
        <w:jc w:val="both"/>
      </w:pPr>
      <w:r>
        <w:rPr>
          <w:rFonts w:ascii="Times New Roman"/>
          <w:b w:val="false"/>
          <w:i w:val="false"/>
          <w:color w:val="000000"/>
          <w:sz w:val="28"/>
        </w:rPr>
        <w:t>
      24-тақырып. Карло Блазис – италиялық әртіс , балетмейстер, ұстаз, балет пен бидің теоретигі. "Ла Скала" өнер академиясындағы педагогикалық қызметі. К. Блазистың теориялық мұрасы және оның классикалық бидің дамуына қосқан үлесі.</w:t>
      </w:r>
    </w:p>
    <w:p>
      <w:pPr>
        <w:spacing w:after="0"/>
        <w:ind w:left="0"/>
        <w:jc w:val="both"/>
      </w:pPr>
      <w:r>
        <w:rPr>
          <w:rFonts w:ascii="Times New Roman"/>
          <w:b w:val="false"/>
          <w:i w:val="false"/>
          <w:color w:val="000000"/>
          <w:sz w:val="28"/>
        </w:rPr>
        <w:t>
      25-тақырып. Он тоғызыншы ғасырдың 30 жылдары – романтизм стилінің ұшталуы. Романтизм стилінің негізгі белгілері. Романтикалық дүниетанымын хореографияда, музыкада, модада көрсетілуі. Жаңа бидің түрлері, стильдің өзгеруі, орындау шеберлігі (еркіндік, жеңілдік). Зайырлы этикет.</w:t>
      </w:r>
    </w:p>
    <w:p>
      <w:pPr>
        <w:spacing w:after="0"/>
        <w:ind w:left="0"/>
        <w:jc w:val="both"/>
      </w:pPr>
      <w:r>
        <w:rPr>
          <w:rFonts w:ascii="Times New Roman"/>
          <w:b w:val="false"/>
          <w:i w:val="false"/>
          <w:color w:val="000000"/>
          <w:sz w:val="28"/>
        </w:rPr>
        <w:t>
      Танымал билер: полонез, вальс, мазурка, галоп, полька, полька-галоп, француз кадрилі. Романтизм стиліндегі композиторлардың би жанрына көңіл бөлуі. Би лексикасы мен костюмдерінің өзгеруі. Хореографиядағы романтикалық бейне. Балеттегі романтикалық тұжырымдама. Романтикалық балеттің жалпы сипаттамасы. Қиял және поэтизация бағыты.</w:t>
      </w:r>
    </w:p>
    <w:p>
      <w:pPr>
        <w:spacing w:after="0"/>
        <w:ind w:left="0"/>
        <w:jc w:val="both"/>
      </w:pPr>
      <w:r>
        <w:rPr>
          <w:rFonts w:ascii="Times New Roman"/>
          <w:b w:val="false"/>
          <w:i w:val="false"/>
          <w:color w:val="000000"/>
          <w:sz w:val="28"/>
        </w:rPr>
        <w:t>
      26-тақырып. Балетмейстер Ф. Тальонидің шығармашылығы. Жаңашылдық, педагогикалық жүйелері, тәсілдері. М. Тальонидің ғажайып биі.</w:t>
      </w:r>
    </w:p>
    <w:p>
      <w:pPr>
        <w:spacing w:after="0"/>
        <w:ind w:left="0"/>
        <w:jc w:val="both"/>
      </w:pPr>
      <w:r>
        <w:rPr>
          <w:rFonts w:ascii="Times New Roman"/>
          <w:b w:val="false"/>
          <w:i w:val="false"/>
          <w:color w:val="000000"/>
          <w:sz w:val="28"/>
        </w:rPr>
        <w:t xml:space="preserve">
      "Сильфида" балетінің жаңа стилінің қағидалары. Аяқтың ұшымен билеу, классикалық балетке нәзіктік, жеңілдік, эстетикалық әсер беру. Ер және әйел би партиясының қатынасы (ер адам "діңгек" ретінде). Кардебалет – жеке бишілердің фоны. Тюник – балет костюмінің өзгеруі. </w:t>
      </w:r>
    </w:p>
    <w:p>
      <w:pPr>
        <w:spacing w:after="0"/>
        <w:ind w:left="0"/>
        <w:jc w:val="both"/>
      </w:pPr>
      <w:r>
        <w:rPr>
          <w:rFonts w:ascii="Times New Roman"/>
          <w:b w:val="false"/>
          <w:i w:val="false"/>
          <w:color w:val="000000"/>
          <w:sz w:val="28"/>
        </w:rPr>
        <w:t xml:space="preserve">
      "Жизель" балеті – романтикалық хореографияның шыңы. Пантомима мен бидің бірігуі, нақты және қиял әлемдерінің қарама-қарсылығы, жеке орындаушылар мен кордебалеттің өзара әрекеттесуі. </w:t>
      </w:r>
    </w:p>
    <w:p>
      <w:pPr>
        <w:spacing w:after="0"/>
        <w:ind w:left="0"/>
        <w:jc w:val="both"/>
      </w:pPr>
      <w:r>
        <w:rPr>
          <w:rFonts w:ascii="Times New Roman"/>
          <w:b w:val="false"/>
          <w:i w:val="false"/>
          <w:color w:val="000000"/>
          <w:sz w:val="28"/>
        </w:rPr>
        <w:t>
      Карлотта Гризи – Жизель рөлінің бірінші орындаушы балерина. Балетмейстер Ж. Перроның шығармашылығындағы шынайы бейнелер. Цезарь Пунидің "Эсмеральда" балеті. Балерина Ф. Эльслердің шығармашылығы. Ж. Перроның "Падекатр" балеті.</w:t>
      </w:r>
    </w:p>
    <w:p>
      <w:pPr>
        <w:spacing w:after="0"/>
        <w:ind w:left="0"/>
        <w:jc w:val="both"/>
      </w:pPr>
      <w:r>
        <w:rPr>
          <w:rFonts w:ascii="Times New Roman"/>
          <w:b w:val="false"/>
          <w:i w:val="false"/>
          <w:color w:val="000000"/>
          <w:sz w:val="28"/>
        </w:rPr>
        <w:t>
      27-тақырып. Ойын-сауық балеттердің пайда болуы. Он тоғызыншы ғасырдың екінші жартысындағы романтикалық балеттің шыңдалуы мен құлдырауы. Классикалық балетке қызығушылықтың құлдырауы, өзгерістердің орын алуы: ойын-сауыққа ұмтылу, көркемдік тәсілдердің әр түрлілігі, сыртқы әсерлер, акробатикаға еліктеу.</w:t>
      </w:r>
    </w:p>
    <w:p>
      <w:pPr>
        <w:spacing w:after="0"/>
        <w:ind w:left="0"/>
        <w:jc w:val="both"/>
      </w:pPr>
      <w:r>
        <w:rPr>
          <w:rFonts w:ascii="Times New Roman"/>
          <w:b w:val="false"/>
          <w:i w:val="false"/>
          <w:color w:val="000000"/>
          <w:sz w:val="28"/>
        </w:rPr>
        <w:t>
      28-тақырып. Дағдарыстың француздық және италияндық классикалық би мектептеріне әсерін тигізуі. Балет театр шығармашылық құрамының қысқартылуы, француз операсының дәстүрлерін үлкен балет спектаклінің жоғалтуы. Тұрмыстық би мәдениеті (көпшілік балы және жаңа бал билері – канкан, желіс, кекуок), лексика және музыкалық жанрлардың әсері.</w:t>
      </w:r>
    </w:p>
    <w:p>
      <w:pPr>
        <w:spacing w:after="0"/>
        <w:ind w:left="0"/>
        <w:jc w:val="both"/>
      </w:pPr>
      <w:r>
        <w:rPr>
          <w:rFonts w:ascii="Times New Roman"/>
          <w:b w:val="false"/>
          <w:i w:val="false"/>
          <w:color w:val="000000"/>
          <w:sz w:val="28"/>
        </w:rPr>
        <w:t>
      29-тақырып. Жаңа музыкалық-сахналық жанрлар (балет-феерия, балет-көрініс, дивертисменттер). Олардың билері, әр шумақ пен сөйлеу мәнерлері, ойын-сауық аттракцион үйлесімділігі. Қойылымның басты мақсаты көрермен көңілін көтеру. Үлкен әдебиет пен балет өнері арасындағы байланыстың үзілуі, күрделі музыка. Дәстүрлі романтикалық балет дәстүрлерінен ажырау (депоэтизациялық би, өзіндік мәні бар виртуозды, жеке орындау техникасының рөлі). Романтикалық балет әсері би өнерінің өркендеуіне зор үлесін қосады.</w:t>
      </w:r>
    </w:p>
    <w:p>
      <w:pPr>
        <w:spacing w:after="0"/>
        <w:ind w:left="0"/>
        <w:jc w:val="both"/>
      </w:pPr>
      <w:r>
        <w:rPr>
          <w:rFonts w:ascii="Times New Roman"/>
          <w:b w:val="false"/>
          <w:i w:val="false"/>
          <w:color w:val="000000"/>
          <w:sz w:val="28"/>
        </w:rPr>
        <w:t xml:space="preserve">
      30-тақырып. Тұрмыстық хореография. Он тоғызыншы ғасырдың екінші жартысындағы балет жанрындағы дағдарыс. Дағдарыстың типтік белгілері. Италия мен Франция балет театрларының жарық жұлдыздары. </w:t>
      </w:r>
    </w:p>
    <w:p>
      <w:pPr>
        <w:spacing w:after="0"/>
        <w:ind w:left="0"/>
        <w:jc w:val="both"/>
      </w:pPr>
      <w:r>
        <w:rPr>
          <w:rFonts w:ascii="Times New Roman"/>
          <w:b w:val="false"/>
          <w:i w:val="false"/>
          <w:color w:val="000000"/>
          <w:sz w:val="28"/>
        </w:rPr>
        <w:t xml:space="preserve">
      Балет шебері Л. Манцотти. Орасан зор қойылымдар, балет-феериялар, қатысушылардың көптігі, кордебалеттің басты рөлі. Қойылымның құрылымы - үлкен ревю, қиын техникалық нұсқалар, қанық мінездердің болмауы. </w:t>
      </w:r>
    </w:p>
    <w:p>
      <w:pPr>
        <w:spacing w:after="0"/>
        <w:ind w:left="0"/>
        <w:jc w:val="both"/>
      </w:pPr>
      <w:r>
        <w:rPr>
          <w:rFonts w:ascii="Times New Roman"/>
          <w:b w:val="false"/>
          <w:i w:val="false"/>
          <w:color w:val="000000"/>
          <w:sz w:val="28"/>
        </w:rPr>
        <w:t>
      Артур Сен-Леон – балетмейстер, сценарист, композитор, дирижер, скрипкашы. Қойылымдардың ерекшеліктері: сыртқы жарқырау, жеке билердің көптігі, ғажайып киім үлгілері, трюктер, электрлі эффектілер, мюзик-холл және варьете тәсілдері, өзгешелік сипатты билерге еліктеу. "Коппелия" балеті. Балеттің хореографиялық тәсілдері мен музыкалық ерекшеліктері (жаңашыл музыка). Ойын-сауық балеттің оң және теріс жақтары.</w:t>
      </w:r>
    </w:p>
    <w:p>
      <w:pPr>
        <w:spacing w:after="0"/>
        <w:ind w:left="0"/>
        <w:jc w:val="both"/>
      </w:pPr>
      <w:r>
        <w:rPr>
          <w:rFonts w:ascii="Times New Roman"/>
          <w:b w:val="false"/>
          <w:i w:val="false"/>
          <w:color w:val="000000"/>
          <w:sz w:val="28"/>
        </w:rPr>
        <w:t xml:space="preserve">
      38. 5 сыныптың Бағдарламасын игеруден күтілетін нәтижелер. 5 сыныпта оқу жылының соңында білім алушы келесі білім, білік және дағдыларға ие болады: </w:t>
      </w:r>
    </w:p>
    <w:p>
      <w:pPr>
        <w:spacing w:after="0"/>
        <w:ind w:left="0"/>
        <w:jc w:val="both"/>
      </w:pPr>
      <w:r>
        <w:rPr>
          <w:rFonts w:ascii="Times New Roman"/>
          <w:b w:val="false"/>
          <w:i w:val="false"/>
          <w:color w:val="000000"/>
          <w:sz w:val="28"/>
        </w:rPr>
        <w:t xml:space="preserve">
      1) хореографияның мәнерлі құралдарын біледі; </w:t>
      </w:r>
    </w:p>
    <w:p>
      <w:pPr>
        <w:spacing w:after="0"/>
        <w:ind w:left="0"/>
        <w:jc w:val="both"/>
      </w:pPr>
      <w:r>
        <w:rPr>
          <w:rFonts w:ascii="Times New Roman"/>
          <w:b w:val="false"/>
          <w:i w:val="false"/>
          <w:color w:val="000000"/>
          <w:sz w:val="28"/>
        </w:rPr>
        <w:t xml:space="preserve">
      2) би мен музыканың, би мен кескіндеменің, скульптураның өзара байланысын біледі; </w:t>
      </w:r>
    </w:p>
    <w:p>
      <w:pPr>
        <w:spacing w:after="0"/>
        <w:ind w:left="0"/>
        <w:jc w:val="both"/>
      </w:pPr>
      <w:r>
        <w:rPr>
          <w:rFonts w:ascii="Times New Roman"/>
          <w:b w:val="false"/>
          <w:i w:val="false"/>
          <w:color w:val="000000"/>
          <w:sz w:val="28"/>
        </w:rPr>
        <w:t xml:space="preserve">
      3) салт-дәстүрлі шетел билерінің атауларын біледі; </w:t>
      </w:r>
    </w:p>
    <w:p>
      <w:pPr>
        <w:spacing w:after="0"/>
        <w:ind w:left="0"/>
        <w:jc w:val="both"/>
      </w:pPr>
      <w:r>
        <w:rPr>
          <w:rFonts w:ascii="Times New Roman"/>
          <w:b w:val="false"/>
          <w:i w:val="false"/>
          <w:color w:val="000000"/>
          <w:sz w:val="28"/>
        </w:rPr>
        <w:t xml:space="preserve">
      4) ежелгі әлем билерінің ерекшеліктерін біледі; </w:t>
      </w:r>
    </w:p>
    <w:p>
      <w:pPr>
        <w:spacing w:after="0"/>
        <w:ind w:left="0"/>
        <w:jc w:val="both"/>
      </w:pPr>
      <w:r>
        <w:rPr>
          <w:rFonts w:ascii="Times New Roman"/>
          <w:b w:val="false"/>
          <w:i w:val="false"/>
          <w:color w:val="000000"/>
          <w:sz w:val="28"/>
        </w:rPr>
        <w:t>
      5) шетел билерінің пайда болу көздерін біледі;</w:t>
      </w:r>
    </w:p>
    <w:p>
      <w:pPr>
        <w:spacing w:after="0"/>
        <w:ind w:left="0"/>
        <w:jc w:val="both"/>
      </w:pPr>
      <w:r>
        <w:rPr>
          <w:rFonts w:ascii="Times New Roman"/>
          <w:b w:val="false"/>
          <w:i w:val="false"/>
          <w:color w:val="000000"/>
          <w:sz w:val="28"/>
        </w:rPr>
        <w:t xml:space="preserve">
      6) шетел билерінің алуан түрлілігін біледі; </w:t>
      </w:r>
    </w:p>
    <w:p>
      <w:pPr>
        <w:spacing w:after="0"/>
        <w:ind w:left="0"/>
        <w:jc w:val="both"/>
      </w:pPr>
      <w:r>
        <w:rPr>
          <w:rFonts w:ascii="Times New Roman"/>
          <w:b w:val="false"/>
          <w:i w:val="false"/>
          <w:color w:val="000000"/>
          <w:sz w:val="28"/>
        </w:rPr>
        <w:t xml:space="preserve">
      7) билерді орындау стильдерін біледі; </w:t>
      </w:r>
    </w:p>
    <w:p>
      <w:pPr>
        <w:spacing w:after="0"/>
        <w:ind w:left="0"/>
        <w:jc w:val="both"/>
      </w:pPr>
      <w:r>
        <w:rPr>
          <w:rFonts w:ascii="Times New Roman"/>
          <w:b w:val="false"/>
          <w:i w:val="false"/>
          <w:color w:val="000000"/>
          <w:sz w:val="28"/>
        </w:rPr>
        <w:t xml:space="preserve">
      8) алғашқы шетел билерінің хореографиялық тәсілдерін біледі; </w:t>
      </w:r>
    </w:p>
    <w:p>
      <w:pPr>
        <w:spacing w:after="0"/>
        <w:ind w:left="0"/>
        <w:jc w:val="both"/>
      </w:pPr>
      <w:r>
        <w:rPr>
          <w:rFonts w:ascii="Times New Roman"/>
          <w:b w:val="false"/>
          <w:i w:val="false"/>
          <w:color w:val="000000"/>
          <w:sz w:val="28"/>
        </w:rPr>
        <w:t>
      9) хореографияда бейнені құрастыру құралдарын біледі;</w:t>
      </w:r>
    </w:p>
    <w:p>
      <w:pPr>
        <w:spacing w:after="0"/>
        <w:ind w:left="0"/>
        <w:jc w:val="both"/>
      </w:pPr>
      <w:r>
        <w:rPr>
          <w:rFonts w:ascii="Times New Roman"/>
          <w:b w:val="false"/>
          <w:i w:val="false"/>
          <w:color w:val="000000"/>
          <w:sz w:val="28"/>
        </w:rPr>
        <w:t>
      10) оқытылатын кезеңдегі хореографиялық өнердің ерекше өзгешеліктерін біледі;</w:t>
      </w:r>
    </w:p>
    <w:p>
      <w:pPr>
        <w:spacing w:after="0"/>
        <w:ind w:left="0"/>
        <w:jc w:val="both"/>
      </w:pPr>
      <w:r>
        <w:rPr>
          <w:rFonts w:ascii="Times New Roman"/>
          <w:b w:val="false"/>
          <w:i w:val="false"/>
          <w:color w:val="000000"/>
          <w:sz w:val="28"/>
        </w:rPr>
        <w:t>
      11) оқу материалымен жұмыс істей алады.</w:t>
      </w:r>
    </w:p>
    <w:p>
      <w:pPr>
        <w:spacing w:after="0"/>
        <w:ind w:left="0"/>
        <w:jc w:val="both"/>
      </w:pPr>
      <w:r>
        <w:rPr>
          <w:rFonts w:ascii="Times New Roman"/>
          <w:b w:val="false"/>
          <w:i w:val="false"/>
          <w:color w:val="000000"/>
          <w:sz w:val="28"/>
        </w:rPr>
        <w:t>
      39. 6 сыныптағы Бағдарлама талаптары:</w:t>
      </w:r>
    </w:p>
    <w:p>
      <w:pPr>
        <w:spacing w:after="0"/>
        <w:ind w:left="0"/>
        <w:jc w:val="both"/>
      </w:pPr>
      <w:r>
        <w:rPr>
          <w:rFonts w:ascii="Times New Roman"/>
          <w:b w:val="false"/>
          <w:i w:val="false"/>
          <w:color w:val="000000"/>
          <w:sz w:val="28"/>
        </w:rPr>
        <w:t>
      1) классикалық мұраны одан әрі меңгеру жалғасады, он жетінші ғасырдың, он сегізінші ғасырдың бірінші жартысындағы би өнерімен, Ресейдегі балет театрының қалыптасуымен танысады;</w:t>
      </w:r>
    </w:p>
    <w:p>
      <w:pPr>
        <w:spacing w:after="0"/>
        <w:ind w:left="0"/>
        <w:jc w:val="both"/>
      </w:pPr>
      <w:r>
        <w:rPr>
          <w:rFonts w:ascii="Times New Roman"/>
          <w:b w:val="false"/>
          <w:i w:val="false"/>
          <w:color w:val="000000"/>
          <w:sz w:val="28"/>
        </w:rPr>
        <w:t xml:space="preserve">
      2) балет театрының хореографиялық білім жүйесінің қалыптасуының, дамуының және құрылуының сұрақтары зерттеледі; </w:t>
      </w:r>
    </w:p>
    <w:p>
      <w:pPr>
        <w:spacing w:after="0"/>
        <w:ind w:left="0"/>
        <w:jc w:val="both"/>
      </w:pPr>
      <w:r>
        <w:rPr>
          <w:rFonts w:ascii="Times New Roman"/>
          <w:b w:val="false"/>
          <w:i w:val="false"/>
          <w:color w:val="000000"/>
          <w:sz w:val="28"/>
        </w:rPr>
        <w:t>
      3) өз бетімен жүргізілетін жұмыс дағдылары қалыптасады, шығармашылық қызметтің тәжірибесіне ие болады.</w:t>
      </w:r>
    </w:p>
    <w:p>
      <w:pPr>
        <w:spacing w:after="0"/>
        <w:ind w:left="0"/>
        <w:jc w:val="both"/>
      </w:pPr>
      <w:r>
        <w:rPr>
          <w:rFonts w:ascii="Times New Roman"/>
          <w:b w:val="false"/>
          <w:i w:val="false"/>
          <w:color w:val="000000"/>
          <w:sz w:val="28"/>
        </w:rPr>
        <w:t xml:space="preserve">
      40. 6 сыныптағы оқу пәнінің мазмұны. </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Орыс ұлттық би мәдениеті. Славян мәдениеті – музыка, сөз және бидің бірігуі. Орыс халық би өнерінің дәстүрлері. Халықтық би көрінісіндегі табиғат құбылысы, халық еңбегі, тұрмысы, әдет-ғұрпы, ұлттық сипаты. </w:t>
      </w:r>
    </w:p>
    <w:p>
      <w:pPr>
        <w:spacing w:after="0"/>
        <w:ind w:left="0"/>
        <w:jc w:val="both"/>
      </w:pPr>
      <w:r>
        <w:rPr>
          <w:rFonts w:ascii="Times New Roman"/>
          <w:b w:val="false"/>
          <w:i w:val="false"/>
          <w:color w:val="000000"/>
          <w:sz w:val="28"/>
        </w:rPr>
        <w:t>
      Би ойындары, серуендер. Славян би түрлері: аңшылық би, әскери, діни-табунышылық. Би өнерінің мифология мен діни жораларға тиесілігі. Айналып билеу ежелгі би түрі. Би билеу – пұтқа табынушылық мерекелерге сай халық салттарының бөлігі. Скоморохтар – орыс жеріндегі алғашқы кәсіби бишілер, актерлік, музыка-вокалдық және хореографиялық өнерді насихаттаушылар. Скоморохтар және халық театры: пайда болу және құлдырау тарихы.</w:t>
      </w:r>
    </w:p>
    <w:p>
      <w:pPr>
        <w:spacing w:after="0"/>
        <w:ind w:left="0"/>
        <w:jc w:val="both"/>
      </w:pPr>
      <w:r>
        <w:rPr>
          <w:rFonts w:ascii="Times New Roman"/>
          <w:b w:val="false"/>
          <w:i w:val="false"/>
          <w:color w:val="000000"/>
          <w:sz w:val="28"/>
        </w:rPr>
        <w:t>
      Халық театрының түрлері: балаган, жәрменке, Петрушка театры, мектеп театры. Би билеу – халық театрының негізгі құралдары. "Потешная палата" театрын құрудың алғашқы әрекеті. Орыс халық биінің ерекшелігі. Орыс халық мәдениетіндегі бидің рөлі.</w:t>
      </w:r>
    </w:p>
    <w:p>
      <w:pPr>
        <w:spacing w:after="0"/>
        <w:ind w:left="0"/>
        <w:jc w:val="both"/>
      </w:pPr>
      <w:r>
        <w:rPr>
          <w:rFonts w:ascii="Times New Roman"/>
          <w:b w:val="false"/>
          <w:i w:val="false"/>
          <w:color w:val="000000"/>
          <w:sz w:val="28"/>
        </w:rPr>
        <w:t>
      2-тақырып. Орыс халық биінің жанрлары: айналма би – думан (әшекейлі, ойын), би билеу (жеке, бұқаралық, жұптық, би сайысы, суырып салмалық). Айналма бидің өзгешелігі – пұтқа табыну дінімен байланысы. Негізгі фигуралар және қозғалыстар. Музыка, ән және би бірлігі. Ерлер мен әйелдердің халық костюмінің элементтері. Сахналық биге эстетикалық талаптардың қалыптасуына халық би өнерінің әсері. Он жетінші ғасырдың халық театры.</w:t>
      </w:r>
    </w:p>
    <w:p>
      <w:pPr>
        <w:spacing w:after="0"/>
        <w:ind w:left="0"/>
        <w:jc w:val="both"/>
      </w:pPr>
      <w:r>
        <w:rPr>
          <w:rFonts w:ascii="Times New Roman"/>
          <w:b w:val="false"/>
          <w:i w:val="false"/>
          <w:color w:val="000000"/>
          <w:sz w:val="28"/>
        </w:rPr>
        <w:t>
      3-тақырып. Он жетінші – он сегізінші ғасырдың бірінші жартысындағы би өнері. Батыс өнерінің әсері, патша сарайының маңында театр құру әрекеті. Қызықты сарайда (Потешный дворец) Кремль театрының ашылуы.</w:t>
      </w:r>
    </w:p>
    <w:p>
      <w:pPr>
        <w:spacing w:after="0"/>
        <w:ind w:left="0"/>
        <w:jc w:val="both"/>
      </w:pPr>
      <w:r>
        <w:rPr>
          <w:rFonts w:ascii="Times New Roman"/>
          <w:b w:val="false"/>
          <w:i w:val="false"/>
          <w:color w:val="000000"/>
          <w:sz w:val="28"/>
        </w:rPr>
        <w:t>
      Н. Лимнің би қойылымдары. Патша сарайы маңындағы "Орфей және Эвридика туралы балет" (негізінде би, пантомима, ән салу, сахналық шендік өнері) алғашқы балеттің премьерасы. І Петрдің реформалары: барлық салалардағы орыс өмірінің жандануы, тұрмыстық тәртіп пен этикеттегі өзгерістер. Мәскеудегі жалпы қол жетімді алғашқы театрдың ашылуы. "Юности честное зерцало, или Показание к житейскому обхождению" нұсқаулықтың басылуы.</w:t>
      </w:r>
    </w:p>
    <w:p>
      <w:pPr>
        <w:spacing w:after="0"/>
        <w:ind w:left="0"/>
        <w:jc w:val="both"/>
      </w:pPr>
      <w:r>
        <w:rPr>
          <w:rFonts w:ascii="Times New Roman"/>
          <w:b w:val="false"/>
          <w:i w:val="false"/>
          <w:color w:val="000000"/>
          <w:sz w:val="28"/>
        </w:rPr>
        <w:t>
      Ассамблеялардың – бұқаралық балдарының ашылуы. Қарапайым салтанатты би орындау. Білім беру жүйесінде дворян жастарды тәрбиелеудегі би. Оқыту стилі мен дайындық деңгейі. Ойын-сауық, маскарад, шерулердің таралуы. Оқу мақсатындағы театрландырылған қойылымдардың жаңартылуы. Опера жанындағы дивертисмент ретіндегі балеттің жағдайы.</w:t>
      </w:r>
    </w:p>
    <w:p>
      <w:pPr>
        <w:spacing w:after="0"/>
        <w:ind w:left="0"/>
        <w:jc w:val="both"/>
      </w:pPr>
      <w:r>
        <w:rPr>
          <w:rFonts w:ascii="Times New Roman"/>
          <w:b w:val="false"/>
          <w:i w:val="false"/>
          <w:color w:val="000000"/>
          <w:sz w:val="28"/>
        </w:rPr>
        <w:t>
      Орыс балет мектебінің құрылуы. Орыс салт-дәстүрінің француз және италия балет мектептерінің ерекшеліктерімен бірігуі. Орыс балетінің негізгі ерекшеліктері. Ресей балет театрының қалыптасуы мен дамуы. Орыс би өнеріне тән ерекшеліктері. Орыс кәсіби хореография өнері дамуының негізі – ұлттық би мәдениеті мен батыс европалық балет өнерінің бірігуі. Классикалық би ұлттық мектебінің болуы, орыс биін орындау стилінің ерекшеліктері.</w:t>
      </w:r>
    </w:p>
    <w:p>
      <w:pPr>
        <w:spacing w:after="0"/>
        <w:ind w:left="0"/>
        <w:jc w:val="both"/>
      </w:pPr>
      <w:r>
        <w:rPr>
          <w:rFonts w:ascii="Times New Roman"/>
          <w:b w:val="false"/>
          <w:i w:val="false"/>
          <w:color w:val="000000"/>
          <w:sz w:val="28"/>
        </w:rPr>
        <w:t>
      4-тақырып. Он сегізінші ғасырдың екінші жартысындағы театр өнері. Орыс тұрмыстық биінің сахналық формалары мен дамуы негізінде орыс балетінің туындауы және өзін-өзі анықтауы. Ресейде хореографиялық білімнің басталуы. Шляхеттік кадет корпусының ұйымдатырылуы. Бал биінің оқу жоспарына енгізілуі.</w:t>
      </w:r>
    </w:p>
    <w:p>
      <w:pPr>
        <w:spacing w:after="0"/>
        <w:ind w:left="0"/>
        <w:jc w:val="both"/>
      </w:pPr>
      <w:r>
        <w:rPr>
          <w:rFonts w:ascii="Times New Roman"/>
          <w:b w:val="false"/>
          <w:i w:val="false"/>
          <w:color w:val="000000"/>
          <w:sz w:val="28"/>
        </w:rPr>
        <w:t xml:space="preserve">
      Француз әртісі, педагог және балетмейстері Жан Батист Ланде шығармашылығы мен алғашқы балет мектебінің құрылуы. Хореографиялық білім дәстүрінің жасалуы, оқыту әдістерінің құрылуы. Алғашқы орыс балет труппасының қалыптасуы. </w:t>
      </w:r>
    </w:p>
    <w:p>
      <w:pPr>
        <w:spacing w:after="0"/>
        <w:ind w:left="0"/>
        <w:jc w:val="both"/>
      </w:pPr>
      <w:r>
        <w:rPr>
          <w:rFonts w:ascii="Times New Roman"/>
          <w:b w:val="false"/>
          <w:i w:val="false"/>
          <w:color w:val="000000"/>
          <w:sz w:val="28"/>
        </w:rPr>
        <w:t>
      Орыс балет әртістерінің батыс би мектептерінің жетістіктерімен танысуы. Еуропаның ірі хореографтарының Ресейге сапары.</w:t>
      </w:r>
    </w:p>
    <w:p>
      <w:pPr>
        <w:spacing w:after="0"/>
        <w:ind w:left="0"/>
        <w:jc w:val="both"/>
      </w:pPr>
      <w:r>
        <w:rPr>
          <w:rFonts w:ascii="Times New Roman"/>
          <w:b w:val="false"/>
          <w:i w:val="false"/>
          <w:color w:val="000000"/>
          <w:sz w:val="28"/>
        </w:rPr>
        <w:t>
      Дамыған сахналық әрекеттері бар опера-балеттік спектакльдер. Петербург қаласындағы Каменный театрының ашылуы. Орыс сахнасында балеттің өзін-өзі анықтауы. Орыс балетінің драма және операмен байланысы. Тәрбие үйі жанында балет мектебінің ашылуы.</w:t>
      </w:r>
    </w:p>
    <w:p>
      <w:pPr>
        <w:spacing w:after="0"/>
        <w:ind w:left="0"/>
        <w:jc w:val="both"/>
      </w:pPr>
      <w:r>
        <w:rPr>
          <w:rFonts w:ascii="Times New Roman"/>
          <w:b w:val="false"/>
          <w:i w:val="false"/>
          <w:color w:val="000000"/>
          <w:sz w:val="28"/>
        </w:rPr>
        <w:t>
      Австриялық әртіс, педагог және балетмейстер Л. Парадиздің шығармашылық қызметі.</w:t>
      </w:r>
    </w:p>
    <w:p>
      <w:pPr>
        <w:spacing w:after="0"/>
        <w:ind w:left="0"/>
        <w:jc w:val="both"/>
      </w:pPr>
      <w:r>
        <w:rPr>
          <w:rFonts w:ascii="Times New Roman"/>
          <w:b w:val="false"/>
          <w:i w:val="false"/>
          <w:color w:val="000000"/>
          <w:sz w:val="28"/>
        </w:rPr>
        <w:t>
      5-тақырып. Крепостнойлық балет. Крепостнойлық театрлардың құрылу тарихы мен себептері. Ерекшеліктері: сән-салтанаттылық, сәндік, атақты музыканттарды, суретшілерді, балетмейстерді тарту, крепостнойлық труппасының қалыптасуы. Граф Шереметьевтердің труппасы. Крепостной биші және әртісі Т.В. Шлыкова-Гранатованың өмірі мен шығармашылығы. Крепостнойлық театрлардың ыдырауы және орыс балет өнеріндегі өзіндік-тұрмыстық ерекшеліктердің болашақтағы дамуындағы рөлі.</w:t>
      </w:r>
    </w:p>
    <w:p>
      <w:pPr>
        <w:spacing w:after="0"/>
        <w:ind w:left="0"/>
        <w:jc w:val="both"/>
      </w:pPr>
      <w:r>
        <w:rPr>
          <w:rFonts w:ascii="Times New Roman"/>
          <w:b w:val="false"/>
          <w:i w:val="false"/>
          <w:color w:val="000000"/>
          <w:sz w:val="28"/>
        </w:rPr>
        <w:t>
      6-тақырып. Он сегізінші – он тоғызыншы ғасыр тоғысындағы балет театры. Балеттің жалпы ережесі. Мәскеу мен Петербургтың қоғамдық театрлары. Спектакльдерді безендіру үшін жаңа көзқарас (декорациялар, жарықтандыру). Би киімінің өзгеруі. Балеттің негізгі ерекшеліктерін анықтау. Орыс би пластикасының батыс мектептерімен жаңа сападағы үйлесімі. Балет спектакліндегі драматургияның дамуы. Орыс классикалық балет мектебінің қалыптасу басталуы. Балет музыкасының ерекшелігі. Он тоғызыншы ғасырдың басы. Классицизмнің сентиментализмге ауысу. Хореографиялық өнер дамуының жаңа серпіні. Сентиментализмнің негізгі ерекшеліктері.</w:t>
      </w:r>
    </w:p>
    <w:p>
      <w:pPr>
        <w:spacing w:after="0"/>
        <w:ind w:left="0"/>
        <w:jc w:val="both"/>
      </w:pPr>
      <w:r>
        <w:rPr>
          <w:rFonts w:ascii="Times New Roman"/>
          <w:b w:val="false"/>
          <w:i w:val="false"/>
          <w:color w:val="000000"/>
          <w:sz w:val="28"/>
        </w:rPr>
        <w:t>
      7-тақырып. Он тоғызыншы ғасырдың алғашқы ширегінде Россиядағы балет өнерінің үдемелі дамуы. Ұлттық мәдениет, ғылым, әдебиет, өнердің өрлеуі. Орыс әдебиеті мен өнерде сентиментализмнің бекуі. Адамның мүліктен тыс құндылықтар идеясы, қарапайым адамдардың сезімі мен өмірін көрсету. Театр өнерінің дамуы, театр жанрларының өзін-өзі айқындау процесі. Драмалық театрдағы самодержавияның алғашқы сын әрекеті. Балет театрының өзіндік даму ізденісі, дәуір идеяларын жүзеге асыру үшін ұмтылу, жаңа көркем нысандарын іздеу. Бал билерінің ерекшеліктері романтизм стилінің әсері. Бал билерінің көптүрлілігі. Ерлер мен әйелдер киімі.</w:t>
      </w:r>
    </w:p>
    <w:p>
      <w:pPr>
        <w:spacing w:after="0"/>
        <w:ind w:left="0"/>
        <w:jc w:val="both"/>
      </w:pPr>
      <w:r>
        <w:rPr>
          <w:rFonts w:ascii="Times New Roman"/>
          <w:b w:val="false"/>
          <w:i w:val="false"/>
          <w:color w:val="000000"/>
          <w:sz w:val="28"/>
        </w:rPr>
        <w:t xml:space="preserve">
      8-тақырып. И. Вальберх – алғашқы орыс балетмейстері. Шығармашылығының стилистикалық ерекшеліктері: "адамгершілік" балеттер, ұлттыққа қызығушылық, әсерлі балеттің мазмұндылығына ұмтылу. </w:t>
      </w:r>
    </w:p>
    <w:p>
      <w:pPr>
        <w:spacing w:after="0"/>
        <w:ind w:left="0"/>
        <w:jc w:val="both"/>
      </w:pPr>
      <w:r>
        <w:rPr>
          <w:rFonts w:ascii="Times New Roman"/>
          <w:b w:val="false"/>
          <w:i w:val="false"/>
          <w:color w:val="000000"/>
          <w:sz w:val="28"/>
        </w:rPr>
        <w:t>
      Сентиментализмнің көркем бағыты. Мелодрама жанры. Ең жарқын балеттер: ұлттық-патриоттық дивертисменттер. Орыс әртістердің өзіндік репертуарларды орындауын нығайту, орыс балет сахнасына ұлттық сарынды енгізу.</w:t>
      </w:r>
    </w:p>
    <w:p>
      <w:pPr>
        <w:spacing w:after="0"/>
        <w:ind w:left="0"/>
        <w:jc w:val="both"/>
      </w:pPr>
      <w:r>
        <w:rPr>
          <w:rFonts w:ascii="Times New Roman"/>
          <w:b w:val="false"/>
          <w:i w:val="false"/>
          <w:color w:val="000000"/>
          <w:sz w:val="28"/>
        </w:rPr>
        <w:t>
      9-тақырып. Ш.Л. Дидлон – француз бишісі, балетмейстер, педагог. Шығармашылығының негізгі кезеңдері. Мифологиялық сюжеттерге қойылған балеттер. Тарихи, әдеби тақырыптарға, таңғажайып батырлық, ертегілерге қойылған пантомима балеттері және комедия балеттері. Стилистикалық ерекшеліктері: сентиментализм мен ерте шақтағы романтизм стильдерінің әсері, халық биіне қызығушылығы, мазмұндылық, музыка, әрекет және бидің бірігу принципі, драматургиялық логика және стильдік бірлік.</w:t>
      </w:r>
    </w:p>
    <w:p>
      <w:pPr>
        <w:spacing w:after="0"/>
        <w:ind w:left="0"/>
        <w:jc w:val="both"/>
      </w:pPr>
      <w:r>
        <w:rPr>
          <w:rFonts w:ascii="Times New Roman"/>
          <w:b w:val="false"/>
          <w:i w:val="false"/>
          <w:color w:val="000000"/>
          <w:sz w:val="28"/>
        </w:rPr>
        <w:t>
      Ш.Л. Дидло балетінің биі және әсерлі пантомима. Жеке дара және кордебалет биінің өзара іс-қимылы. Сюжеттің ашылуы мен мінез-құлықтың жасалуындағы драмалық пантомиманың рөлі. Жетістіктер: Новерр шығармашылығына сүйене отырып, жаңа педагогиканы енгізу. Қимылдардың жаңа техникасын құру: әйелдер биіндегі саусақ техникасы, ерлер биінде – жоғары секіру, айналу, аяқ ұшына тұру, топтық ұшу техникасы; балет киімінің өзгеруі, өкшесі жоқ қатты табанды аяқ киімнің пайда болуы. Орыс балетін Европадағы алғашқы орындарының біріне шығару.</w:t>
      </w:r>
    </w:p>
    <w:p>
      <w:pPr>
        <w:spacing w:after="0"/>
        <w:ind w:left="0"/>
        <w:jc w:val="both"/>
      </w:pPr>
      <w:r>
        <w:rPr>
          <w:rFonts w:ascii="Times New Roman"/>
          <w:b w:val="false"/>
          <w:i w:val="false"/>
          <w:color w:val="000000"/>
          <w:sz w:val="28"/>
        </w:rPr>
        <w:t xml:space="preserve">
      10-тақырып. Он сегізінші ғасыр басындағы орыс балет мектептерінің өкілдері. Классикалық бидің ұлттық мектептердің және балет әртісі кәсібінің өмірге келуі. </w:t>
      </w:r>
    </w:p>
    <w:p>
      <w:pPr>
        <w:spacing w:after="0"/>
        <w:ind w:left="0"/>
        <w:jc w:val="both"/>
      </w:pPr>
      <w:r>
        <w:rPr>
          <w:rFonts w:ascii="Times New Roman"/>
          <w:b w:val="false"/>
          <w:i w:val="false"/>
          <w:color w:val="000000"/>
          <w:sz w:val="28"/>
        </w:rPr>
        <w:t>
      А.И. Истомина – орыс бишісі. Ш. Дидло балетіндегі орталық партиялары. Партияларын драмалық шебер орындауы. Петербург сахналарында пушкиндік бейнелердің жасалуы ("Кавказдық тұтқын немесе Қалындық көлеңкесі", "Руслан мен Людмила"). Орыс балеттік романтизм гүлденуін болжаған шығармашылық ерекшеліктердің іске асуы.</w:t>
      </w:r>
    </w:p>
    <w:p>
      <w:pPr>
        <w:spacing w:after="0"/>
        <w:ind w:left="0"/>
        <w:jc w:val="both"/>
      </w:pPr>
      <w:r>
        <w:rPr>
          <w:rFonts w:ascii="Times New Roman"/>
          <w:b w:val="false"/>
          <w:i w:val="false"/>
          <w:color w:val="000000"/>
          <w:sz w:val="28"/>
        </w:rPr>
        <w:t>
      П. Глушковский – орыс әртісі әрі балетмейстер, орыс хореографиясының тарихшысы және алғашқы теоретигі. Орыс халық тақырыптарға қойылған балет-дивертисменттер. Ұлттық фольклорды насихаттау, орыс биінің театрландырылған мысалдары. Ш. Дидлоның балетін Мәскеу сахнасында сомдау. Орыс әдебиет тақырыптарына спектакльдер қою. А. Пушкин мен В. Жуковский сюжеттеріне қойылған балеттердің алғашқы қойылым тәжірибесі.</w:t>
      </w:r>
    </w:p>
    <w:p>
      <w:pPr>
        <w:spacing w:after="0"/>
        <w:ind w:left="0"/>
        <w:jc w:val="both"/>
      </w:pPr>
      <w:r>
        <w:rPr>
          <w:rFonts w:ascii="Times New Roman"/>
          <w:b w:val="false"/>
          <w:i w:val="false"/>
          <w:color w:val="000000"/>
          <w:sz w:val="28"/>
        </w:rPr>
        <w:t>
      11-тақырып. Ресейдегі романтикалық балет. Орыс романтизмі ерекшеліктері, би техникасы мен киімнің өзгеруі. Ресей мен Европадағы романтикалық балеттердің салыстырмалы талдауы. Үлкен театрдың ашылуы. Мәскеу мен Петербургтегі орыс романтикалық бишілерінің өмірі мен шығармашылығы.</w:t>
      </w:r>
    </w:p>
    <w:p>
      <w:pPr>
        <w:spacing w:after="0"/>
        <w:ind w:left="0"/>
        <w:jc w:val="both"/>
      </w:pPr>
      <w:r>
        <w:rPr>
          <w:rFonts w:ascii="Times New Roman"/>
          <w:b w:val="false"/>
          <w:i w:val="false"/>
          <w:color w:val="000000"/>
          <w:sz w:val="28"/>
        </w:rPr>
        <w:t>
      Е.И. Андречнова – орыс әртісі, романтикалық балет өкілі. Ш. Дидло шығармашылығының әсерлі драматизм балеттері мен Ф. Тальони балеттерінің поэтикалық бимен ұштасуы, пантомималық ойынның бейнелілігі, классикалық және өзіндік ерекше билердің асқан шеберлігі. "Жизель", "Пери", "Пихта", "Сатанилла" балеттерінің басты партияларының алғашқы орыс орындаушысы. Маусымдар – Мәскеудегі және шетелдегі гастрольдер "Бақшасарай фонтаны") балеті репертуарындағы өз туындысының шығуы.</w:t>
      </w:r>
    </w:p>
    <w:p>
      <w:pPr>
        <w:spacing w:after="0"/>
        <w:ind w:left="0"/>
        <w:jc w:val="both"/>
      </w:pPr>
      <w:r>
        <w:rPr>
          <w:rFonts w:ascii="Times New Roman"/>
          <w:b w:val="false"/>
          <w:i w:val="false"/>
          <w:color w:val="000000"/>
          <w:sz w:val="28"/>
        </w:rPr>
        <w:t>
      Е.А. Санковская – орыс романтикалық бишісі. Санковская шығармашылығында жанды адами сезімдердің ашылуы, бидің, оның стилінің, білдіру құралдарының, орындалу техникаларының жандануы. "Сильфида" балеті – таңдаулы поэтикалық партиялардың бірі, осы бейненің өзіндік ерекшелікпен баяндалуы, орыс сахналық өнер мектебіне жақындау.</w:t>
      </w:r>
    </w:p>
    <w:p>
      <w:pPr>
        <w:spacing w:after="0"/>
        <w:ind w:left="0"/>
        <w:jc w:val="both"/>
      </w:pPr>
      <w:r>
        <w:rPr>
          <w:rFonts w:ascii="Times New Roman"/>
          <w:b w:val="false"/>
          <w:i w:val="false"/>
          <w:color w:val="000000"/>
          <w:sz w:val="28"/>
        </w:rPr>
        <w:t>
      12-тақырып. Жетпісінші – сексенінші жылдардағы мәскеулік балет труппасы шығармашылығының құлдырауы. Императорлық театр жетекшілері тарапынан мәскеулік театрды елемеуі. Репертуар сапасының төмендеуі, кәсіби білімді көркем жетекшісінің тұрақты болмауы. 1882 жылы мәскеулік балет труппасының таралу қаупі.</w:t>
      </w:r>
    </w:p>
    <w:p>
      <w:pPr>
        <w:spacing w:after="0"/>
        <w:ind w:left="0"/>
        <w:jc w:val="both"/>
      </w:pPr>
      <w:r>
        <w:rPr>
          <w:rFonts w:ascii="Times New Roman"/>
          <w:b w:val="false"/>
          <w:i w:val="false"/>
          <w:color w:val="000000"/>
          <w:sz w:val="28"/>
        </w:rPr>
        <w:t>
      Мәскеулік балеттің жетекші орындаушылары, олардың көркем идеялар мен дәстүрдің жалғасуы үшін күресуі. Балетмейстер Рейзингердің жұмысы, "Аққу көлі" қойылымның алғашқы әрекеті.</w:t>
      </w:r>
    </w:p>
    <w:p>
      <w:pPr>
        <w:spacing w:after="0"/>
        <w:ind w:left="0"/>
        <w:jc w:val="both"/>
      </w:pPr>
      <w:r>
        <w:rPr>
          <w:rFonts w:ascii="Times New Roman"/>
          <w:b w:val="false"/>
          <w:i w:val="false"/>
          <w:color w:val="000000"/>
          <w:sz w:val="28"/>
        </w:rPr>
        <w:t>
      М.И. Петипа – француз балетмейстері. Эстетика принциптері: партитура күрделілігі, көп актілі спектакльдер, декоративті, сыртқы бай эффектілер; пантомимадан бидің бөлінуі; өзіндік тән билер үйлесімділігі; саусақ техникасының өзгеруі мен дамуы: айналу, секіру (жылдамдық мен санының артуы); көп актілі балет спектаклінің құрылуының нақты пішіні: па-де-деге арқа сүйеу (адажио, ерлер нұсқасы, әйелдер нұсқасы, жалпы қорытынды – кода); кордебалеттің маңызды рөлі; әртүрлі орындау құралдарын пайдалану – іс-қимылды би, симфониялық, классикалық, өзіндік ерекше билері. А.К. Глазуновпен ынтымақтастығы. "Раймонда" балетінің шығу тарихы. Музыкамен танысу мазмұны, құрылымы. Балеттің ерекше ұлттық, жартылай сипатталған және классикалық сюиталармен ұштасуы: симфонизм қағидасы. Балет академизмінің канондарының шығуы, әйел биін жетілдіру, ерлер биінің жандануы.</w:t>
      </w:r>
    </w:p>
    <w:p>
      <w:pPr>
        <w:spacing w:after="0"/>
        <w:ind w:left="0"/>
        <w:jc w:val="both"/>
      </w:pPr>
      <w:r>
        <w:rPr>
          <w:rFonts w:ascii="Times New Roman"/>
          <w:b w:val="false"/>
          <w:i w:val="false"/>
          <w:color w:val="000000"/>
          <w:sz w:val="28"/>
        </w:rPr>
        <w:t xml:space="preserve">
      13-тақырып. П.И. Чайковскийдің "Аққу көлі" балеті. П. Чайковскийдің балеттегі шығармашылығының үлгісінде симфониялық және театр бастамалары байланысының ерекшеліктері. </w:t>
      </w:r>
    </w:p>
    <w:p>
      <w:pPr>
        <w:spacing w:after="0"/>
        <w:ind w:left="0"/>
        <w:jc w:val="both"/>
      </w:pPr>
      <w:r>
        <w:rPr>
          <w:rFonts w:ascii="Times New Roman"/>
          <w:b w:val="false"/>
          <w:i w:val="false"/>
          <w:color w:val="000000"/>
          <w:sz w:val="28"/>
        </w:rPr>
        <w:t>
      П.И. Чайковский – ұлы орыс композиторы, дирижер, педагог, музыка қайраткері, балет реформаторы. Балет жанрына композитордың опера және симфониялық музыкасының әсері. Балетке лейтмотивтердің, вальс нысанының енгізілуі, маршқа үндеу, контраст қағидаларының қолдануы (музыкалық тақырыптарды салыстыру мен өзара байланысы). П. Чайковский балеттерінің өзіне тән ерекшеліктері: жақсылық пен жамандық қақтығысы; би қимылындағы бейнелер көрінісі, олардың мінездерінің біртіндеп өзгеруі мен баюы. Балеттің шығу тарихы, стилистикалық ерекшеліктер, балет құрылымын егжей-тегжейлі талдау, музыкамен танысу.</w:t>
      </w:r>
    </w:p>
    <w:p>
      <w:pPr>
        <w:spacing w:after="0"/>
        <w:ind w:left="0"/>
        <w:jc w:val="both"/>
      </w:pPr>
      <w:r>
        <w:rPr>
          <w:rFonts w:ascii="Times New Roman"/>
          <w:b w:val="false"/>
          <w:i w:val="false"/>
          <w:color w:val="000000"/>
          <w:sz w:val="28"/>
        </w:rPr>
        <w:t xml:space="preserve">
      Лирика-драмалық, романтикалық "Аққу көлі" балеті. Аққулар тақырыбы, лирикалық бейненің трагедиялық бейнеге айналуы; сахналық монолог, сахналық диалог, дивертисмент басымдығы. Өзіндік тән ерекшелік пен классикалық сюиталарды, пантомималарды, іс-қимылды және кордебалетті билерді қолдану. </w:t>
      </w:r>
    </w:p>
    <w:p>
      <w:pPr>
        <w:spacing w:after="0"/>
        <w:ind w:left="0"/>
        <w:jc w:val="both"/>
      </w:pPr>
      <w:r>
        <w:rPr>
          <w:rFonts w:ascii="Times New Roman"/>
          <w:b w:val="false"/>
          <w:i w:val="false"/>
          <w:color w:val="000000"/>
          <w:sz w:val="28"/>
        </w:rPr>
        <w:t>
      П. Чайковскийдің "Ұйқыдағы ару", "Щелкунчик" балеттері. "Ұйқыдағы ару" балет-феерия – Шарль Перро ертегі желісі бойынша қойылған лирикалық эпостық балет.</w:t>
      </w:r>
    </w:p>
    <w:p>
      <w:pPr>
        <w:spacing w:after="0"/>
        <w:ind w:left="0"/>
        <w:jc w:val="both"/>
      </w:pPr>
      <w:r>
        <w:rPr>
          <w:rFonts w:ascii="Times New Roman"/>
          <w:b w:val="false"/>
          <w:i w:val="false"/>
          <w:color w:val="000000"/>
          <w:sz w:val="28"/>
        </w:rPr>
        <w:t>
      Балет музыка саласындағы орыс және әлемдік балет театрының одан әрі дамуы үшін П.И. Чайковский реформаларының мағынасы. Балет және балет музыкасына П.И. Чайковскийдің көзқарасы, симфониялық ойлау принциптерінің балет партитурасына ауысу қажеттілігін түсіну.</w:t>
      </w:r>
    </w:p>
    <w:p>
      <w:pPr>
        <w:spacing w:after="0"/>
        <w:ind w:left="0"/>
        <w:jc w:val="both"/>
      </w:pPr>
      <w:r>
        <w:rPr>
          <w:rFonts w:ascii="Times New Roman"/>
          <w:b w:val="false"/>
          <w:i w:val="false"/>
          <w:color w:val="000000"/>
          <w:sz w:val="28"/>
        </w:rPr>
        <w:t>
      14-тақырып. "Ұйқыдағы ару" балеті. Балеттің мазмұны, шығу тарихы, музыкамен танысу. Қиял сахналары, тамаша ойын-сауықтардың тиімді қойылымдары, көпшілік қойылымдары мен билердің үлкен саны. Сирена перісі мен Карабос перісі бейнесіндегі жақсылық пен жамандықтың қақтығыс тақырыбы. Аврора мен Дезиренің махаббат тақырыбы өмірдің қайнар көзі және бастапқы қозғаушы күші. Биді портреттік сипаттау ретінде қолдану.</w:t>
      </w:r>
    </w:p>
    <w:p>
      <w:pPr>
        <w:spacing w:after="0"/>
        <w:ind w:left="0"/>
        <w:jc w:val="both"/>
      </w:pPr>
      <w:r>
        <w:rPr>
          <w:rFonts w:ascii="Times New Roman"/>
          <w:b w:val="false"/>
          <w:i w:val="false"/>
          <w:color w:val="000000"/>
          <w:sz w:val="28"/>
        </w:rPr>
        <w:t xml:space="preserve">
      "Щелкунчик" балет-феериясы – Э.Т. Гофманның ертегісі желісі бойынша лирикалық ерекше балет. Балетмейстер Л. Иванов. Шығу тарихы, балет құрылымын егжей-тегжейлі талдау және музыкамен танысу. Бала арманының бозбала арманына айналуы. Маша бейнесі. Қуыршақ өмірін көрсету –музыкалық ойыншық аспаптардың дыбыстық еліктеу Балеттің шарықтау шегі. </w:t>
      </w:r>
    </w:p>
    <w:p>
      <w:pPr>
        <w:spacing w:after="0"/>
        <w:ind w:left="0"/>
        <w:jc w:val="both"/>
      </w:pPr>
      <w:r>
        <w:rPr>
          <w:rFonts w:ascii="Times New Roman"/>
          <w:b w:val="false"/>
          <w:i w:val="false"/>
          <w:color w:val="000000"/>
          <w:sz w:val="28"/>
        </w:rPr>
        <w:t>
      15-тақырып. Жиырмасыншы ғасырдың басы – батыстағы классикалық балеттің құлдырауы. Барлық мәнердегі еркін ырғақты пластикалық билердің пайда болуы. Жаңа тақырып пен образдарға үндеу, би арқылы ішкі дүниеге ұмтылысты көрсету. Хореографиядағы импрессионизм.</w:t>
      </w:r>
    </w:p>
    <w:p>
      <w:pPr>
        <w:spacing w:after="0"/>
        <w:ind w:left="0"/>
        <w:jc w:val="both"/>
      </w:pPr>
      <w:r>
        <w:rPr>
          <w:rFonts w:ascii="Times New Roman"/>
          <w:b w:val="false"/>
          <w:i w:val="false"/>
          <w:color w:val="000000"/>
          <w:sz w:val="28"/>
        </w:rPr>
        <w:t>
      16-тақырып. Қозғалыс (би) саласындағы тәжірибе. Ф. Дельсарттың "дене өрнектері" теориясы мен Э.Ж. Далькроздың ырғақты мектебі. А. Дункан – Америка бишісі, модерн биінің негізін қалаушысы. "Еркін" би, классикалық би қағидаларын мойындамау – көңіл-күйдің импрессионистік өнері. Балеттік емес музыкаға үндеу: Глюк, Бетховен, Вагнер, Лист, Шопен, Чайковский, Шуман композиторлардың музыкасына қойылған би суырып салмалары.</w:t>
      </w:r>
    </w:p>
    <w:p>
      <w:pPr>
        <w:spacing w:after="0"/>
        <w:ind w:left="0"/>
        <w:jc w:val="both"/>
      </w:pPr>
      <w:r>
        <w:rPr>
          <w:rFonts w:ascii="Times New Roman"/>
          <w:b w:val="false"/>
          <w:i w:val="false"/>
          <w:color w:val="000000"/>
          <w:sz w:val="28"/>
        </w:rPr>
        <w:t>
      17-тақырып. Жиырмасыншы ғасырдың хореографиялық өнеріндегі модерн стилі. Ұлы орындаушылар мен хореографтардың аттарымен байланысты жүйе ретіндегі модерн биі. Алғашқы "Денишоун" модерн би мектебінің негізін қалаушылар – А. Дункан, Рут Сен-Дени және Тед Шоунның шәкірттері мен ізбасарлары. Американдық және неміс модерн би мектептерін салыстырмалы талдау. Неміс модерн биінің экспрессионизм көркем бағыты. Германия өкілдері – бишілері мен хореографтары: Рудольф фон Лабан, Мэри Вигман, Курт Йосс.</w:t>
      </w:r>
    </w:p>
    <w:p>
      <w:pPr>
        <w:spacing w:after="0"/>
        <w:ind w:left="0"/>
        <w:jc w:val="both"/>
      </w:pPr>
      <w:r>
        <w:rPr>
          <w:rFonts w:ascii="Times New Roman"/>
          <w:b w:val="false"/>
          <w:i w:val="false"/>
          <w:color w:val="000000"/>
          <w:sz w:val="28"/>
        </w:rPr>
        <w:t>
      Отызыншы жылдар ортасы – АҚШ-тың модерн биінің орталығы. Екінші буын – Марта Грэхем, Дорис Хэмфри, Чарльз Вейдман. Елуінші жылдар – үшінші буын шығармашылығы – Хосе Лимон, Мерс Каннингем (авангард), Пол Тейлор, Алвин Николайс, Алвин Эйли, Пина Бауш, Триша Браун, Ролан Пети, Морис Бежар, Меридит Монк (постмодерн).</w:t>
      </w:r>
    </w:p>
    <w:p>
      <w:pPr>
        <w:spacing w:after="0"/>
        <w:ind w:left="0"/>
        <w:jc w:val="both"/>
      </w:pPr>
      <w:r>
        <w:rPr>
          <w:rFonts w:ascii="Times New Roman"/>
          <w:b w:val="false"/>
          <w:i w:val="false"/>
          <w:color w:val="000000"/>
          <w:sz w:val="28"/>
        </w:rPr>
        <w:t xml:space="preserve">
      Алпысыншы жылдар – Джек Коул – модерн биі техникасымен джаз биінің одағы. </w:t>
      </w:r>
    </w:p>
    <w:p>
      <w:pPr>
        <w:spacing w:after="0"/>
        <w:ind w:left="0"/>
        <w:jc w:val="both"/>
      </w:pPr>
      <w:r>
        <w:rPr>
          <w:rFonts w:ascii="Times New Roman"/>
          <w:b w:val="false"/>
          <w:i w:val="false"/>
          <w:color w:val="000000"/>
          <w:sz w:val="28"/>
        </w:rPr>
        <w:t xml:space="preserve">
      Жетпісінші жылдардың басы – қазіргі би техникалары: Грэхем, Хэмфри, Лимон, Каннингем, Хортон. Жетпісінші жылдардың басы – би тәжірибесі мен педагогикадағы жаңа құбылыс – модерн-джаз биі. </w:t>
      </w:r>
    </w:p>
    <w:p>
      <w:pPr>
        <w:spacing w:after="0"/>
        <w:ind w:left="0"/>
        <w:jc w:val="both"/>
      </w:pPr>
      <w:r>
        <w:rPr>
          <w:rFonts w:ascii="Times New Roman"/>
          <w:b w:val="false"/>
          <w:i w:val="false"/>
          <w:color w:val="000000"/>
          <w:sz w:val="28"/>
        </w:rPr>
        <w:t>
      Жиырмасыншы ғасыр соңының хоеографтары – Иржи Киллиан, Матс Эк.</w:t>
      </w:r>
    </w:p>
    <w:p>
      <w:pPr>
        <w:spacing w:after="0"/>
        <w:ind w:left="0"/>
        <w:jc w:val="both"/>
      </w:pPr>
      <w:r>
        <w:rPr>
          <w:rFonts w:ascii="Times New Roman"/>
          <w:b w:val="false"/>
          <w:i w:val="false"/>
          <w:color w:val="000000"/>
          <w:sz w:val="28"/>
        </w:rPr>
        <w:t>
      18-тақырып. Жиырмасыншы ғасырдың музыкалық стильдері мен хореографтары. Он тоғызыншы – жиырмасыншы ғасырларда джаз музыка әсерімен джаз биінің пайда болуы. Негізінде полицентрия мен африкалық билерді оқшаулау. Джаз билерінің әр түрлілігі: чарльстон, твист, буги-вуги, блюз, рок-н-ролл.</w:t>
      </w:r>
    </w:p>
    <w:p>
      <w:pPr>
        <w:spacing w:after="0"/>
        <w:ind w:left="0"/>
        <w:jc w:val="both"/>
      </w:pPr>
      <w:r>
        <w:rPr>
          <w:rFonts w:ascii="Times New Roman"/>
          <w:b w:val="false"/>
          <w:i w:val="false"/>
          <w:color w:val="000000"/>
          <w:sz w:val="28"/>
        </w:rPr>
        <w:t>
      19-тақырып. Жетпісінші жылдар: би музыкасының стилі – диско. 80-ші жылдар: рэп жүргізуші стилі (көркем-ырғақ декламациясы), "брэйк" және "хип-хоп" стиліндегі бишілер музыкасы. Брейк-данс стилі.</w:t>
      </w:r>
    </w:p>
    <w:p>
      <w:pPr>
        <w:spacing w:after="0"/>
        <w:ind w:left="0"/>
        <w:jc w:val="both"/>
      </w:pPr>
      <w:r>
        <w:rPr>
          <w:rFonts w:ascii="Times New Roman"/>
          <w:b w:val="false"/>
          <w:i w:val="false"/>
          <w:color w:val="000000"/>
          <w:sz w:val="28"/>
        </w:rPr>
        <w:t>
      20-тақырып. Тоқсаныншы жылдар: компьютерлік музыка тәжірибелері (техно стилі, рейв клуб мәдениетінің қалыптасуы). Техно музыкасының аспаптары: ырғақты компьютер немесе драм-машинасы. Жиырма бірінші ғасыр басындағы хореография мен музыканың заманауи стильдері мен бағыттары.</w:t>
      </w:r>
    </w:p>
    <w:p>
      <w:pPr>
        <w:spacing w:after="0"/>
        <w:ind w:left="0"/>
        <w:jc w:val="both"/>
      </w:pPr>
      <w:r>
        <w:rPr>
          <w:rFonts w:ascii="Times New Roman"/>
          <w:b w:val="false"/>
          <w:i w:val="false"/>
          <w:color w:val="000000"/>
          <w:sz w:val="28"/>
        </w:rPr>
        <w:t>
      21-тақырып. Эстрадалық би. "Эстрадалық би" түсінігінің анықтамасы. Эстрадалық би түрлері: акробатикалық, сюжетті-сипаттық би, әскери-соғыс биі, степ, гҰрлс билері.</w:t>
      </w:r>
    </w:p>
    <w:p>
      <w:pPr>
        <w:spacing w:after="0"/>
        <w:ind w:left="0"/>
        <w:jc w:val="both"/>
      </w:pPr>
      <w:r>
        <w:rPr>
          <w:rFonts w:ascii="Times New Roman"/>
          <w:b w:val="false"/>
          <w:i w:val="false"/>
          <w:color w:val="000000"/>
          <w:sz w:val="28"/>
        </w:rPr>
        <w:t>
      Би – эстрадалық театрының негізін қалаушы бөлігінің бірі. Эстрадалық театр жанрлары: оперетта, водевиль, варьете, шоу, ревю, мюзик-холл, мюзикл.</w:t>
      </w:r>
    </w:p>
    <w:p>
      <w:pPr>
        <w:spacing w:after="0"/>
        <w:ind w:left="0"/>
        <w:jc w:val="both"/>
      </w:pPr>
      <w:r>
        <w:rPr>
          <w:rFonts w:ascii="Times New Roman"/>
          <w:b w:val="false"/>
          <w:i w:val="false"/>
          <w:color w:val="000000"/>
          <w:sz w:val="28"/>
        </w:rPr>
        <w:t>
      22-тақырып. Заманауи бидің дамуы. Жиырмасыншы ғасырдың екінші жарты жылдығында батыс европа елдерінің хореографиялық өнерінің даму ерекшеліктері. Заманауи би өнеріндегі шығармашыл ұжымдардың, балет труппаларының, стильдік және жанрлық бағыттарының әр түрлілігі.</w:t>
      </w:r>
    </w:p>
    <w:p>
      <w:pPr>
        <w:spacing w:after="0"/>
        <w:ind w:left="0"/>
        <w:jc w:val="both"/>
      </w:pPr>
      <w:r>
        <w:rPr>
          <w:rFonts w:ascii="Times New Roman"/>
          <w:b w:val="false"/>
          <w:i w:val="false"/>
          <w:color w:val="000000"/>
          <w:sz w:val="28"/>
        </w:rPr>
        <w:t xml:space="preserve">
      23-тақырып. Хореографтардың жаңа буыны, ірі оқу орталықтарының пайда болуы, авторлық және тәжірибелік театрлардың пайда болуы. </w:t>
      </w:r>
    </w:p>
    <w:p>
      <w:pPr>
        <w:spacing w:after="0"/>
        <w:ind w:left="0"/>
        <w:jc w:val="both"/>
      </w:pPr>
      <w:r>
        <w:rPr>
          <w:rFonts w:ascii="Times New Roman"/>
          <w:b w:val="false"/>
          <w:i w:val="false"/>
          <w:color w:val="000000"/>
          <w:sz w:val="28"/>
        </w:rPr>
        <w:t>
      "Палукка-шуле" және "Фолькванг-шуле" (Германия), Печ балеті (Венгрия), Нидерланд би театры, "Мудра" орталығы (Брюссель), Лондон заманауи би театры (Англия). Шығармашылық өзінділік, жетекші би шеберлері шығармаларының проблематикасы: Р. Пети, М. Бежар, Р. Коэн, И. Килиан, А. Прельжокаж, Дж. Кранко, Т. Шиллинг, Д. Ноймайер, У. Форсайт, Р. Обадья, Ж. Руссильо, Й. Экк, Дж. Макмиллан.</w:t>
      </w:r>
    </w:p>
    <w:p>
      <w:pPr>
        <w:spacing w:after="0"/>
        <w:ind w:left="0"/>
        <w:jc w:val="both"/>
      </w:pPr>
      <w:r>
        <w:rPr>
          <w:rFonts w:ascii="Times New Roman"/>
          <w:b w:val="false"/>
          <w:i w:val="false"/>
          <w:color w:val="000000"/>
          <w:sz w:val="28"/>
        </w:rPr>
        <w:t>
      Заманауи би өнеріндегі синкреттік инновациялар. Европаның бас театрларында классикалық би дәстүрін дамыту және сақтау.</w:t>
      </w:r>
    </w:p>
    <w:p>
      <w:pPr>
        <w:spacing w:after="0"/>
        <w:ind w:left="0"/>
        <w:jc w:val="both"/>
      </w:pPr>
      <w:r>
        <w:rPr>
          <w:rFonts w:ascii="Times New Roman"/>
          <w:b w:val="false"/>
          <w:i w:val="false"/>
          <w:color w:val="000000"/>
          <w:sz w:val="28"/>
        </w:rPr>
        <w:t>
      41. 6 сыныптың Бағдарламасын игеруден күтілетін нәтижелер.</w:t>
      </w:r>
    </w:p>
    <w:p>
      <w:pPr>
        <w:spacing w:after="0"/>
        <w:ind w:left="0"/>
        <w:jc w:val="both"/>
      </w:pPr>
      <w:r>
        <w:rPr>
          <w:rFonts w:ascii="Times New Roman"/>
          <w:b w:val="false"/>
          <w:i w:val="false"/>
          <w:color w:val="000000"/>
          <w:sz w:val="28"/>
        </w:rPr>
        <w:t>
      6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орыс балет өнерінің құрылу тарихын біледі;</w:t>
      </w:r>
    </w:p>
    <w:p>
      <w:pPr>
        <w:spacing w:after="0"/>
        <w:ind w:left="0"/>
        <w:jc w:val="both"/>
      </w:pPr>
      <w:r>
        <w:rPr>
          <w:rFonts w:ascii="Times New Roman"/>
          <w:b w:val="false"/>
          <w:i w:val="false"/>
          <w:color w:val="000000"/>
          <w:sz w:val="28"/>
        </w:rPr>
        <w:t>
      2) жиырмасыншы ғасырдың хореографиялық өнердің негізгі кезеңдерін біледі;</w:t>
      </w:r>
    </w:p>
    <w:p>
      <w:pPr>
        <w:spacing w:after="0"/>
        <w:ind w:left="0"/>
        <w:jc w:val="both"/>
      </w:pPr>
      <w:r>
        <w:rPr>
          <w:rFonts w:ascii="Times New Roman"/>
          <w:b w:val="false"/>
          <w:i w:val="false"/>
          <w:color w:val="000000"/>
          <w:sz w:val="28"/>
        </w:rPr>
        <w:t xml:space="preserve">
      3) көрнекті балет педагогтерінің шығармашылық жолдарын біледі; </w:t>
      </w:r>
    </w:p>
    <w:p>
      <w:pPr>
        <w:spacing w:after="0"/>
        <w:ind w:left="0"/>
        <w:jc w:val="both"/>
      </w:pPr>
      <w:r>
        <w:rPr>
          <w:rFonts w:ascii="Times New Roman"/>
          <w:b w:val="false"/>
          <w:i w:val="false"/>
          <w:color w:val="000000"/>
          <w:sz w:val="28"/>
        </w:rPr>
        <w:t xml:space="preserve">
      4) хореографияның әлемдік педагогикасының қалыптасу тарихын біледі; </w:t>
      </w:r>
    </w:p>
    <w:p>
      <w:pPr>
        <w:spacing w:after="0"/>
        <w:ind w:left="0"/>
        <w:jc w:val="both"/>
      </w:pPr>
      <w:r>
        <w:rPr>
          <w:rFonts w:ascii="Times New Roman"/>
          <w:b w:val="false"/>
          <w:i w:val="false"/>
          <w:color w:val="000000"/>
          <w:sz w:val="28"/>
        </w:rPr>
        <w:t>
      5) кеңес үкіметі кезеңінде халық биінің дамуын біледі;</w:t>
      </w:r>
    </w:p>
    <w:p>
      <w:pPr>
        <w:spacing w:after="0"/>
        <w:ind w:left="0"/>
        <w:jc w:val="both"/>
      </w:pPr>
      <w:r>
        <w:rPr>
          <w:rFonts w:ascii="Times New Roman"/>
          <w:b w:val="false"/>
          <w:i w:val="false"/>
          <w:color w:val="000000"/>
          <w:sz w:val="28"/>
        </w:rPr>
        <w:t>
      6) хореографиялық өнерге оқыту сатыларын біледі;</w:t>
      </w:r>
    </w:p>
    <w:p>
      <w:pPr>
        <w:spacing w:after="0"/>
        <w:ind w:left="0"/>
        <w:jc w:val="both"/>
      </w:pPr>
      <w:r>
        <w:rPr>
          <w:rFonts w:ascii="Times New Roman"/>
          <w:b w:val="false"/>
          <w:i w:val="false"/>
          <w:color w:val="000000"/>
          <w:sz w:val="28"/>
        </w:rPr>
        <w:t xml:space="preserve">
      7) балеттің жетекші әртістерінің орындаушылық қызметі туралы біледі; </w:t>
      </w:r>
    </w:p>
    <w:p>
      <w:pPr>
        <w:spacing w:after="0"/>
        <w:ind w:left="0"/>
        <w:jc w:val="both"/>
      </w:pPr>
      <w:r>
        <w:rPr>
          <w:rFonts w:ascii="Times New Roman"/>
          <w:b w:val="false"/>
          <w:i w:val="false"/>
          <w:color w:val="000000"/>
          <w:sz w:val="28"/>
        </w:rPr>
        <w:t xml:space="preserve">
      8) хореографияда бейнені сомдау құралдарын біледі; </w:t>
      </w:r>
    </w:p>
    <w:p>
      <w:pPr>
        <w:spacing w:after="0"/>
        <w:ind w:left="0"/>
        <w:jc w:val="both"/>
      </w:pPr>
      <w:r>
        <w:rPr>
          <w:rFonts w:ascii="Times New Roman"/>
          <w:b w:val="false"/>
          <w:i w:val="false"/>
          <w:color w:val="000000"/>
          <w:sz w:val="28"/>
        </w:rPr>
        <w:t>
      9) музыкалық және хореографиялық мәнерлілік құралдары байланысының қағидаларын біледі;</w:t>
      </w:r>
    </w:p>
    <w:p>
      <w:pPr>
        <w:spacing w:after="0"/>
        <w:ind w:left="0"/>
        <w:jc w:val="both"/>
      </w:pPr>
      <w:r>
        <w:rPr>
          <w:rFonts w:ascii="Times New Roman"/>
          <w:b w:val="false"/>
          <w:i w:val="false"/>
          <w:color w:val="000000"/>
          <w:sz w:val="28"/>
        </w:rPr>
        <w:t xml:space="preserve">
      10) балет терминдерін біледі; </w:t>
      </w:r>
    </w:p>
    <w:p>
      <w:pPr>
        <w:spacing w:after="0"/>
        <w:ind w:left="0"/>
        <w:jc w:val="both"/>
      </w:pPr>
      <w:r>
        <w:rPr>
          <w:rFonts w:ascii="Times New Roman"/>
          <w:b w:val="false"/>
          <w:i w:val="false"/>
          <w:color w:val="000000"/>
          <w:sz w:val="28"/>
        </w:rPr>
        <w:t>
      11) балетте бейнені сомдау құралдарын біледі;</w:t>
      </w:r>
    </w:p>
    <w:p>
      <w:pPr>
        <w:spacing w:after="0"/>
        <w:ind w:left="0"/>
        <w:jc w:val="both"/>
      </w:pPr>
      <w:r>
        <w:rPr>
          <w:rFonts w:ascii="Times New Roman"/>
          <w:b w:val="false"/>
          <w:i w:val="false"/>
          <w:color w:val="000000"/>
          <w:sz w:val="28"/>
        </w:rPr>
        <w:t>
      12) балет репертуарының классикалық мұрасының үлгілерін біледі;</w:t>
      </w:r>
    </w:p>
    <w:p>
      <w:pPr>
        <w:spacing w:after="0"/>
        <w:ind w:left="0"/>
        <w:jc w:val="both"/>
      </w:pPr>
      <w:r>
        <w:rPr>
          <w:rFonts w:ascii="Times New Roman"/>
          <w:b w:val="false"/>
          <w:i w:val="false"/>
          <w:color w:val="000000"/>
          <w:sz w:val="28"/>
        </w:rPr>
        <w:t>
      13) хореографиялық өнердің негізгі ерекше өзгешеліктерін біледі;</w:t>
      </w:r>
    </w:p>
    <w:p>
      <w:pPr>
        <w:spacing w:after="0"/>
        <w:ind w:left="0"/>
        <w:jc w:val="both"/>
      </w:pPr>
      <w:r>
        <w:rPr>
          <w:rFonts w:ascii="Times New Roman"/>
          <w:b w:val="false"/>
          <w:i w:val="false"/>
          <w:color w:val="000000"/>
          <w:sz w:val="28"/>
        </w:rPr>
        <w:t>
      14) реферат, баяндама, презентациямен орындау дағдыларына ие.</w:t>
      </w:r>
    </w:p>
    <w:p>
      <w:pPr>
        <w:spacing w:after="0"/>
        <w:ind w:left="0"/>
        <w:jc w:val="both"/>
      </w:pPr>
      <w:r>
        <w:rPr>
          <w:rFonts w:ascii="Times New Roman"/>
          <w:b w:val="false"/>
          <w:i w:val="false"/>
          <w:color w:val="000000"/>
          <w:sz w:val="28"/>
        </w:rPr>
        <w:t>
      42. 7 сыныптағы Бағдарлама талаптары:</w:t>
      </w:r>
    </w:p>
    <w:p>
      <w:pPr>
        <w:spacing w:after="0"/>
        <w:ind w:left="0"/>
        <w:jc w:val="both"/>
      </w:pPr>
      <w:r>
        <w:rPr>
          <w:rFonts w:ascii="Times New Roman"/>
          <w:b w:val="false"/>
          <w:i w:val="false"/>
          <w:color w:val="000000"/>
          <w:sz w:val="28"/>
        </w:rPr>
        <w:t>
      1) хореографиялық өнердің әртүрлі стильдері мен бағыттарымен балеттің даму сұрақтарын, шетелдік хореографияның дамуының заманауи кезеңін зерттеу;</w:t>
      </w:r>
    </w:p>
    <w:p>
      <w:pPr>
        <w:spacing w:after="0"/>
        <w:ind w:left="0"/>
        <w:jc w:val="both"/>
      </w:pPr>
      <w:r>
        <w:rPr>
          <w:rFonts w:ascii="Times New Roman"/>
          <w:b w:val="false"/>
          <w:i w:val="false"/>
          <w:color w:val="000000"/>
          <w:sz w:val="28"/>
        </w:rPr>
        <w:t xml:space="preserve">
      2) жетекші балет орындаушыларының, кәсіби би ұжымдарының шығармашылығымен танысу; </w:t>
      </w:r>
    </w:p>
    <w:p>
      <w:pPr>
        <w:spacing w:after="0"/>
        <w:ind w:left="0"/>
        <w:jc w:val="both"/>
      </w:pPr>
      <w:r>
        <w:rPr>
          <w:rFonts w:ascii="Times New Roman"/>
          <w:b w:val="false"/>
          <w:i w:val="false"/>
          <w:color w:val="000000"/>
          <w:sz w:val="28"/>
        </w:rPr>
        <w:t>
      3) өзіндік жұмыстың, шығармашылық қызметтің дағдыларын бекіту.</w:t>
      </w:r>
    </w:p>
    <w:p>
      <w:pPr>
        <w:spacing w:after="0"/>
        <w:ind w:left="0"/>
        <w:jc w:val="both"/>
      </w:pPr>
      <w:r>
        <w:rPr>
          <w:rFonts w:ascii="Times New Roman"/>
          <w:b w:val="false"/>
          <w:i w:val="false"/>
          <w:color w:val="000000"/>
          <w:sz w:val="28"/>
        </w:rPr>
        <w:t>
      43. 7 сыныптағы оқу пәнінің мазмұны. Тақырыптық жоспар.</w:t>
      </w:r>
    </w:p>
    <w:p>
      <w:pPr>
        <w:spacing w:after="0"/>
        <w:ind w:left="0"/>
        <w:jc w:val="both"/>
      </w:pPr>
      <w:r>
        <w:rPr>
          <w:rFonts w:ascii="Times New Roman"/>
          <w:b w:val="false"/>
          <w:i w:val="false"/>
          <w:color w:val="000000"/>
          <w:sz w:val="28"/>
        </w:rPr>
        <w:t xml:space="preserve">
      1-тақырып. Жиырмасыншы ғасырдың балет театры. Хореография өнерінің дамуындағы негізгі кезеңдері және беталысы. </w:t>
      </w:r>
    </w:p>
    <w:p>
      <w:pPr>
        <w:spacing w:after="0"/>
        <w:ind w:left="0"/>
        <w:jc w:val="both"/>
      </w:pPr>
      <w:r>
        <w:rPr>
          <w:rFonts w:ascii="Times New Roman"/>
          <w:b w:val="false"/>
          <w:i w:val="false"/>
          <w:color w:val="000000"/>
          <w:sz w:val="28"/>
        </w:rPr>
        <w:t>
      Бірінші кезең: соғыстан кейінгі жылдар. Академиялық дәстүр мен жаңашыл формаларды іздеудегі қайшылықтар. Сюжетті таңдаудағы жаңашылдық қатынас. Хореографиялық тәжірибелер. Студиялардың, мектептердің, шағын хореографиялық ұйымдардың пайда болуы. Ф. Лопуховтың, К. Голейзовскийдің балетмейстерлік табыстары.</w:t>
      </w:r>
    </w:p>
    <w:p>
      <w:pPr>
        <w:spacing w:after="0"/>
        <w:ind w:left="0"/>
        <w:jc w:val="both"/>
      </w:pPr>
      <w:r>
        <w:rPr>
          <w:rFonts w:ascii="Times New Roman"/>
          <w:b w:val="false"/>
          <w:i w:val="false"/>
          <w:color w:val="000000"/>
          <w:sz w:val="28"/>
        </w:rPr>
        <w:t xml:space="preserve">
      Екінші кезең: Р. Глиэрдің "Красный мак" балетінің қойылымы. Келесі кезеңдегі балет театрының негізін қалаған ұстанымдарының қалыптасуы: заманауи тақырыптарға бет бұру, мазмұндылылыққа ұмтылу, іс-әрекеттің тараулар бойынша дамуы, драмалық спектакльмен жақындасуы, музыка және би түрлерін жинақтау. Пантомима рөлдерін және бұқаралық көріністерді көбейту. </w:t>
      </w:r>
    </w:p>
    <w:p>
      <w:pPr>
        <w:spacing w:after="0"/>
        <w:ind w:left="0"/>
        <w:jc w:val="both"/>
      </w:pPr>
      <w:r>
        <w:rPr>
          <w:rFonts w:ascii="Times New Roman"/>
          <w:b w:val="false"/>
          <w:i w:val="false"/>
          <w:color w:val="000000"/>
          <w:sz w:val="28"/>
        </w:rPr>
        <w:t xml:space="preserve">
      "Бақшасарай фонтаны" балетінің қойылымы. Спектакльдің жаңа түрінің пайда болуы – хореодрама ("драмбалет"). </w:t>
      </w:r>
    </w:p>
    <w:p>
      <w:pPr>
        <w:spacing w:after="0"/>
        <w:ind w:left="0"/>
        <w:jc w:val="both"/>
      </w:pPr>
      <w:r>
        <w:rPr>
          <w:rFonts w:ascii="Times New Roman"/>
          <w:b w:val="false"/>
          <w:i w:val="false"/>
          <w:color w:val="000000"/>
          <w:sz w:val="28"/>
        </w:rPr>
        <w:t>
      Терең өмірлік шиеленісі бар тақырыптарға қызығушылық: тарихи көтеріліс, батырлық-азаттық. Әлем әдебиетінің біртумаларына үздік туындылары. Бірегей шығармаларды жарыққа шығаруға ұмтылу. Балетмейстерлер Р. Захаров, Л. Лавровский, В. Вайнонен, В. Чабукиани, И. Моисеев.</w:t>
      </w:r>
    </w:p>
    <w:p>
      <w:pPr>
        <w:spacing w:after="0"/>
        <w:ind w:left="0"/>
        <w:jc w:val="both"/>
      </w:pPr>
      <w:r>
        <w:rPr>
          <w:rFonts w:ascii="Times New Roman"/>
          <w:b w:val="false"/>
          <w:i w:val="false"/>
          <w:color w:val="000000"/>
          <w:sz w:val="28"/>
        </w:rPr>
        <w:t>
      Үшінші кезең: елуінші – алпысыншы жылдар аралығы. Отандық балеттің дамуындағы алтын кезең. Ю. Григорович, С. Прокофьев, А. Меликов және И. Бельский, А. Петров, Д. Шостаковтің қойылымдағы балеттер.</w:t>
      </w:r>
    </w:p>
    <w:p>
      <w:pPr>
        <w:spacing w:after="0"/>
        <w:ind w:left="0"/>
        <w:jc w:val="both"/>
      </w:pPr>
      <w:r>
        <w:rPr>
          <w:rFonts w:ascii="Times New Roman"/>
          <w:b w:val="false"/>
          <w:i w:val="false"/>
          <w:color w:val="000000"/>
          <w:sz w:val="28"/>
        </w:rPr>
        <w:t xml:space="preserve">
      Төртінші кезең: жетпісінші жылдардың басы – сексенінші жылдардың ортасы. Биге тән спектакль түрлеріне еліктеу. Балетмейстерлердің жас буынының пайда болуы: В. Васильев, М. Плисецкая, Б. Эйфман, Н. Боярчиков, Д. Брянцев, А. Петров, В. Гордеев. Модерн би түріне белсенді бет алу. Символдық бейнені қолдану. Хореографиялық лексиканыі одан әрі дамуы. Отандық балеттің шетелдік балетпен бірігіп өзара әрекет жасауы. Балет театрына драмалық театрдың және киноның әсер етуі. </w:t>
      </w:r>
    </w:p>
    <w:p>
      <w:pPr>
        <w:spacing w:after="0"/>
        <w:ind w:left="0"/>
        <w:jc w:val="both"/>
      </w:pPr>
      <w:r>
        <w:rPr>
          <w:rFonts w:ascii="Times New Roman"/>
          <w:b w:val="false"/>
          <w:i w:val="false"/>
          <w:color w:val="000000"/>
          <w:sz w:val="28"/>
        </w:rPr>
        <w:t xml:space="preserve">
      Бесінші кезең: жаңа (сексенінші жылдардың ортасы). Шығармашылық бостандығы. Көптеген жаңа хореографиялық ұйымдардың және балеттік труппалардың жарыққа шығуы. Тәжірибе жасау. Модерн биінің үстемдік мағынасы. </w:t>
      </w:r>
    </w:p>
    <w:p>
      <w:pPr>
        <w:spacing w:after="0"/>
        <w:ind w:left="0"/>
        <w:jc w:val="both"/>
      </w:pPr>
      <w:r>
        <w:rPr>
          <w:rFonts w:ascii="Times New Roman"/>
          <w:b w:val="false"/>
          <w:i w:val="false"/>
          <w:color w:val="000000"/>
          <w:sz w:val="28"/>
        </w:rPr>
        <w:t>
      2-тақырып. Жиырмасыншы ғасырдың басындағы би техникасы және орыс орындаушылары. Орыс өнеріндегі жаңа бағыттардың бекітілуі. Е.В. Гельцер, В.Д. Тихомиров. Балеттегі академиялық дәстүрге бейімділік, классикалық бидің мәнерлі мүмкіндіктерін шыңдауы, тұтастығы, монументалды, балеттің батыл бастамасы. Би қозғалыстарының қайта қарастырылуы, жаңа элементтерінің шығарылуы, ескі тәсілдерді күрделендіру. Адам денесі пластикасының мәнерлі мүмкіндіктерін шыңдау.</w:t>
      </w:r>
    </w:p>
    <w:p>
      <w:pPr>
        <w:spacing w:after="0"/>
        <w:ind w:left="0"/>
        <w:jc w:val="both"/>
      </w:pPr>
      <w:r>
        <w:rPr>
          <w:rFonts w:ascii="Times New Roman"/>
          <w:b w:val="false"/>
          <w:i w:val="false"/>
          <w:color w:val="000000"/>
          <w:sz w:val="28"/>
        </w:rPr>
        <w:t xml:space="preserve">
      М.М. Мордкин. Классикалық бидің техникасын және стилистикасын қайта қарастыру, тосындылықты, батылдықты кіргізу, партиядағы хореографиялық мәтіннің экспрессивті ұсынылуы және актерлік ойын, балетті драмалық мәнерліліктің суырып салма тәсілдерімен байыту. </w:t>
      </w:r>
    </w:p>
    <w:p>
      <w:pPr>
        <w:spacing w:after="0"/>
        <w:ind w:left="0"/>
        <w:jc w:val="both"/>
      </w:pPr>
      <w:r>
        <w:rPr>
          <w:rFonts w:ascii="Times New Roman"/>
          <w:b w:val="false"/>
          <w:i w:val="false"/>
          <w:color w:val="000000"/>
          <w:sz w:val="28"/>
        </w:rPr>
        <w:t>
      А.М. Мессерер, экспериментші-әртіс. Кейіпкер динамизмі, пластиканың мәнерлігі, хореографиялық форманың ұшталуы – гротеск пен эксцентрикаға әуестену.</w:t>
      </w:r>
    </w:p>
    <w:p>
      <w:pPr>
        <w:spacing w:after="0"/>
        <w:ind w:left="0"/>
        <w:jc w:val="both"/>
      </w:pPr>
      <w:r>
        <w:rPr>
          <w:rFonts w:ascii="Times New Roman"/>
          <w:b w:val="false"/>
          <w:i w:val="false"/>
          <w:color w:val="000000"/>
          <w:sz w:val="28"/>
        </w:rPr>
        <w:t>
      3-тақырып. "Русский сезон"". Гастрольдерді ұйымдастыру. Сурет өнеріндегі, музыкадағы, хореографиядағы орыс мәдениетінің жоғары жетістіктерін әлемге таныту. "Русский сезон" тақырыбының Батыс Европа және Америка балет өнерінің жандануына, әлемдік балет тағдырының жалғасуына әсері. С.П. Дягилев – орыс театрының тұлғасы, меценаты, "Русский балет" труппасының ұйымдастырушысы және шабыттандырушысы. Батыс Европадағы орыс өнерінің жетістіктерін көпшілікке мәлім етудегі С. Дягилевтің рөлі.</w:t>
      </w:r>
    </w:p>
    <w:p>
      <w:pPr>
        <w:spacing w:after="0"/>
        <w:ind w:left="0"/>
        <w:jc w:val="both"/>
      </w:pPr>
      <w:r>
        <w:rPr>
          <w:rFonts w:ascii="Times New Roman"/>
          <w:b w:val="false"/>
          <w:i w:val="false"/>
          <w:color w:val="000000"/>
          <w:sz w:val="28"/>
        </w:rPr>
        <w:t xml:space="preserve">
      "Русский сезон" қызметінің негізгі кезеңдері. Маусым негізін қалаушылардың бөлінуі. Тұрақты труппаны қалыптастыру. Жаңа балетмейстерлерді және авангардшы суретшілерді тарту. Заманауи өнердің еуропалық ағымдарын кіргізу, олардың ұстанымдарының труппаның тұжырымдамасына әсері. </w:t>
      </w:r>
    </w:p>
    <w:p>
      <w:pPr>
        <w:spacing w:after="0"/>
        <w:ind w:left="0"/>
        <w:jc w:val="both"/>
      </w:pPr>
      <w:r>
        <w:rPr>
          <w:rFonts w:ascii="Times New Roman"/>
          <w:b w:val="false"/>
          <w:i w:val="false"/>
          <w:color w:val="000000"/>
          <w:sz w:val="28"/>
        </w:rPr>
        <w:t>
      "Русский сезон" труппасының балетмейстерлері М. Фокин, В. Нижинский, Л. Мясин, Б. Нижинская, Д. Баланчин, С. Лифарь.</w:t>
      </w:r>
    </w:p>
    <w:p>
      <w:pPr>
        <w:spacing w:after="0"/>
        <w:ind w:left="0"/>
        <w:jc w:val="both"/>
      </w:pPr>
      <w:r>
        <w:rPr>
          <w:rFonts w:ascii="Times New Roman"/>
          <w:b w:val="false"/>
          <w:i w:val="false"/>
          <w:color w:val="000000"/>
          <w:sz w:val="28"/>
        </w:rPr>
        <w:t>
      М.М. Фокин – биші, педагог, балетмейстер және "Русский сезон" көркем жетекшісі. Жиырмасыншы ғасыр балет өнерінің әрі қарай дамуына М. Фокиннің жаңашылдық хореографиясының әсері.</w:t>
      </w:r>
    </w:p>
    <w:p>
      <w:pPr>
        <w:spacing w:after="0"/>
        <w:ind w:left="0"/>
        <w:jc w:val="both"/>
      </w:pPr>
      <w:r>
        <w:rPr>
          <w:rFonts w:ascii="Times New Roman"/>
          <w:b w:val="false"/>
          <w:i w:val="false"/>
          <w:color w:val="000000"/>
          <w:sz w:val="28"/>
        </w:rPr>
        <w:t>
      4-тақырып. "Русский сезон" бишілері А. Павлова, Т. Карсавина, В. Нижинский.</w:t>
      </w:r>
    </w:p>
    <w:p>
      <w:pPr>
        <w:spacing w:after="0"/>
        <w:ind w:left="0"/>
        <w:jc w:val="both"/>
      </w:pPr>
      <w:r>
        <w:rPr>
          <w:rFonts w:ascii="Times New Roman"/>
          <w:b w:val="false"/>
          <w:i w:val="false"/>
          <w:color w:val="000000"/>
          <w:sz w:val="28"/>
        </w:rPr>
        <w:t>
      А. Павлова – балерина, әлемдік балеттегі орыс мектебінің өкілі, париждіктердің алдындағы орыс балетінің бейнесі.</w:t>
      </w:r>
    </w:p>
    <w:p>
      <w:pPr>
        <w:spacing w:after="0"/>
        <w:ind w:left="0"/>
        <w:jc w:val="both"/>
      </w:pPr>
      <w:r>
        <w:rPr>
          <w:rFonts w:ascii="Times New Roman"/>
          <w:b w:val="false"/>
          <w:i w:val="false"/>
          <w:color w:val="000000"/>
          <w:sz w:val="28"/>
        </w:rPr>
        <w:t xml:space="preserve">
      В.Ф. Нижинский – балеттің орыс әртісі, балетмейстер. </w:t>
      </w:r>
    </w:p>
    <w:p>
      <w:pPr>
        <w:spacing w:after="0"/>
        <w:ind w:left="0"/>
        <w:jc w:val="both"/>
      </w:pPr>
      <w:r>
        <w:rPr>
          <w:rFonts w:ascii="Times New Roman"/>
          <w:b w:val="false"/>
          <w:i w:val="false"/>
          <w:color w:val="000000"/>
          <w:sz w:val="28"/>
        </w:rPr>
        <w:t xml:space="preserve">
      Т.П. Карсавина – шынайы бағыттағы балерина. </w:t>
      </w:r>
    </w:p>
    <w:p>
      <w:pPr>
        <w:spacing w:after="0"/>
        <w:ind w:left="0"/>
        <w:jc w:val="both"/>
      </w:pPr>
      <w:r>
        <w:rPr>
          <w:rFonts w:ascii="Times New Roman"/>
          <w:b w:val="false"/>
          <w:i w:val="false"/>
          <w:color w:val="000000"/>
          <w:sz w:val="28"/>
        </w:rPr>
        <w:t xml:space="preserve">
      5-тақырып. 1912 жылдың маусымы. Нижинскийдің балетмейстер ретінде дебюты. В. Нижинскийдің балетмейстерлік жұмыстары. "Послеполуденный отдых Фавна" (К. Дебюссидің әніне) – бейінді қалыптан және мизансценалардан тұратын, крит және классикалық грек барельефтерін еске түсіретін көне антикалық балет. Классикалық бидің және академиялық балеттің тұрақталып қалған дәстүрлерінің қирауы. М. Фокиннің стильдеу ұстанымдарын алып пайдалану, қозғалыстарының сабақтастығы және ырғақсыздығы, балетке қозғалмаушылықты енгізу (кинематографтағы стоп-кадрға масаттану). Пластикалық және психологиялық белгісіздік. </w:t>
      </w:r>
    </w:p>
    <w:p>
      <w:pPr>
        <w:spacing w:after="0"/>
        <w:ind w:left="0"/>
        <w:jc w:val="both"/>
      </w:pPr>
      <w:r>
        <w:rPr>
          <w:rFonts w:ascii="Times New Roman"/>
          <w:b w:val="false"/>
          <w:i w:val="false"/>
          <w:color w:val="000000"/>
          <w:sz w:val="28"/>
        </w:rPr>
        <w:t xml:space="preserve">
      1913 жылғы маусым. "Ойындар" балеті. Э. Ж. Далькроздың әдістемесінің хореографияға әсері. Музыкалық полиметрияны хореографияда көрсетуге ұмтылу, хореографиялық түрленудің күрделілігі. В. Нижинскийдің мәнерлік жаңа техникасы. Спектакльдің сыртқы безендірілуі: балет қораптарының заманауи спорттық костюмдерге ауысуы, спорттық атрибуттар. Музыка мен хореографияның үйлеспеушілігі (теннис қалыптарының және қозғалыстарының стильденуі, өткір қол кескіні, шынтақтың сенімсіз бүгілуі, қиналған қалып, пуант және аяқ қайыру тәсілдерінен бас тарту). Балет негізі – позициялардың ауысуы. Көрерменнің хореографиялық лексиканың жаңалықтарын қабылдауға дайын еместігі. В. Нижинскийдің ізбасарларына және замандастарына "Ойындар" балетінің хореографиялық стилінің әсері. Жиырмасыншы ғасыр музыкасының озық нормаларын бекіту. "Весна священная" балетін әлемнің мойындауы. </w:t>
      </w:r>
    </w:p>
    <w:p>
      <w:pPr>
        <w:spacing w:after="0"/>
        <w:ind w:left="0"/>
        <w:jc w:val="both"/>
      </w:pPr>
      <w:r>
        <w:rPr>
          <w:rFonts w:ascii="Times New Roman"/>
          <w:b w:val="false"/>
          <w:i w:val="false"/>
          <w:color w:val="000000"/>
          <w:sz w:val="28"/>
        </w:rPr>
        <w:t>
      6-тақырып. Ф. Лопуховтың би симфониясы. Ф.В. Лопухов – көрнекті биші, балетмейстер, педагог және би теоретигі. Шығармашылық бастауы. Жиырмасыншы жылдар спектакльдері, сахналық хореографияның – би симфониясының жаңа түрін шығару. Би симфониясының негізгі ұстанымдары. Бетховеннің төртінші симфониясының әніне "Величие мироздания" би симфониясы, құрылым ерекшеліктері, балет театрының тарихындағы оның рөлі. Қойылған міндеттерді шешу әрекетіндегі шығармашылық сәтсіздік (мазмұнның шатасуы, акробатиканы теріс пайдалануы, әнді ресми түсіндіруі). "Ледяная дева" балеті. Лопуховтың шығармашылық жетістігі (бидің бейнелілігі, жаңа би тәсілдерін органикалық пайдалануы, хореографияның стилистикалық бірлігі, норвегия фольклорының түсіндірмесі). Ф. Лопуховтың әдеби мұрасы, эстетикалық көзқарастар.</w:t>
      </w:r>
    </w:p>
    <w:p>
      <w:pPr>
        <w:spacing w:after="0"/>
        <w:ind w:left="0"/>
        <w:jc w:val="both"/>
      </w:pPr>
      <w:r>
        <w:rPr>
          <w:rFonts w:ascii="Times New Roman"/>
          <w:b w:val="false"/>
          <w:i w:val="false"/>
          <w:color w:val="000000"/>
          <w:sz w:val="28"/>
        </w:rPr>
        <w:t xml:space="preserve">
      7-тақырып. Жаңашыл-балетмейстер К. Голейзовский шығармашылығына шолу. Балеттің дамуының жаңа жолдарын іздеу, тәжірибе жүргізу қалауы, сахнада адам сезімдерін толығырақ іске асыруға ұмтылу. Қойылымдардың шынайылығы, ерекшелігі. Шығармашылықтың жетекші түрі – миниатюра. </w:t>
      </w:r>
    </w:p>
    <w:p>
      <w:pPr>
        <w:spacing w:after="0"/>
        <w:ind w:left="0"/>
        <w:jc w:val="both"/>
      </w:pPr>
      <w:r>
        <w:rPr>
          <w:rFonts w:ascii="Times New Roman"/>
          <w:b w:val="false"/>
          <w:i w:val="false"/>
          <w:color w:val="000000"/>
          <w:sz w:val="28"/>
        </w:rPr>
        <w:t>
      А. Горскийдің, М. Фокиннің жетістіктерін, А. Дунканның пластикалық биін, классикалық биді жинақтау әрекеттері. Ұлттық мәдениеттерді терең меңгеру. Хореографиядағы және костюмдегі асимметрия ұстанымы. Екі әлемнің қарама-қарсылығы: лирикалық толғаныс және тасбауыр қаталдық. Зорлық-зомбылыққа қарсы наразылық тақырыбы. Хореография мен көп пішінді мүсіндердің ұқсастығы. Бұқаралық билерді құрастырудың шарттық тәсілдері, би мен пантомиманың бірлігі. Сахналық кеңістіктің жаңа шешімі – алаңдарды, баспалдақтарды қара немесе ақ фондарда пайдалану. Жиырмасыншы ғасыр өнерін египет әуендерімен балеттік костюмдерде біріктіру.</w:t>
      </w:r>
    </w:p>
    <w:p>
      <w:pPr>
        <w:spacing w:after="0"/>
        <w:ind w:left="0"/>
        <w:jc w:val="both"/>
      </w:pPr>
      <w:r>
        <w:rPr>
          <w:rFonts w:ascii="Times New Roman"/>
          <w:b w:val="false"/>
          <w:i w:val="false"/>
          <w:color w:val="000000"/>
          <w:sz w:val="28"/>
        </w:rPr>
        <w:t>
      8-тақырып. Д. Баланчин – жиырмасыншы ғасырдағы балеттің магистралды даму жолын анықтаған хореограф.</w:t>
      </w:r>
    </w:p>
    <w:p>
      <w:pPr>
        <w:spacing w:after="0"/>
        <w:ind w:left="0"/>
        <w:jc w:val="both"/>
      </w:pPr>
      <w:r>
        <w:rPr>
          <w:rFonts w:ascii="Times New Roman"/>
          <w:b w:val="false"/>
          <w:i w:val="false"/>
          <w:color w:val="000000"/>
          <w:sz w:val="28"/>
        </w:rPr>
        <w:t>
      9-тақырып. А.Я. Ваганова – балерина, педагог, хореография пофессоры, классикалық би ғылымы туралы бірінші кітаптың авторы. Шығармашылыққа шолу. Санкт-Петербургтегі А.Я. Ваганова атындағы би академиясы.</w:t>
      </w:r>
    </w:p>
    <w:p>
      <w:pPr>
        <w:spacing w:after="0"/>
        <w:ind w:left="0"/>
        <w:jc w:val="both"/>
      </w:pPr>
      <w:r>
        <w:rPr>
          <w:rFonts w:ascii="Times New Roman"/>
          <w:b w:val="false"/>
          <w:i w:val="false"/>
          <w:color w:val="000000"/>
          <w:sz w:val="28"/>
        </w:rPr>
        <w:t>
      10-тақырып. Р. Захаров шығармашылығының жалпы сипаттамасы. Драмалық балет эстетикасын бекіту. Лирикалық поэма "Бақшасарай фонтаны" Барлық компоненттері Пушкин поэмасының ішкі мазмұнын ашуға бағытталған жаңашыл шығарма. Құлықтылық мәселесі, психологиялық шиеленіс, мінездердің дамуы. Актерлік ойынға талаптар. Пантомималық сахна рөлінің өсуі, пантомима мен бидің ара қатынасы. Г. Уланова (Мария), О. Иордан, Т. Вечеслованың (Зарема) драмалық дарынының ашылуы.</w:t>
      </w:r>
    </w:p>
    <w:p>
      <w:pPr>
        <w:spacing w:after="0"/>
        <w:ind w:left="0"/>
        <w:jc w:val="both"/>
      </w:pPr>
      <w:r>
        <w:rPr>
          <w:rFonts w:ascii="Times New Roman"/>
          <w:b w:val="false"/>
          <w:i w:val="false"/>
          <w:color w:val="000000"/>
          <w:sz w:val="28"/>
        </w:rPr>
        <w:t>
      Р. Захаровтың қойылымындағы "Золушка" балеті. Махаббаттың жоғары күші, мейірімділік салтанаты, еңбексүйгіштік, батылдық туралы спектакль. Балеттің келесі қойылымдары. Р. Захаровтың әдеби мұрасы. Шығармашылық мағынасы.</w:t>
      </w:r>
    </w:p>
    <w:p>
      <w:pPr>
        <w:spacing w:after="0"/>
        <w:ind w:left="0"/>
        <w:jc w:val="both"/>
      </w:pPr>
      <w:r>
        <w:rPr>
          <w:rFonts w:ascii="Times New Roman"/>
          <w:b w:val="false"/>
          <w:i w:val="false"/>
          <w:color w:val="000000"/>
          <w:sz w:val="28"/>
        </w:rPr>
        <w:t>
      Л. Лавровскийдің шығармашылығы. "Жыл мезгілдері", "Фадетта", "Катерина" алғаш балеттері. "Ромео и Джульетта" балеті – советтік балет театрындағы бірінші қайғылы қақтығысты көрсетуі, соғысқа дейінгі жылдардағы хореографикалық драма шығармаларының шыңы. Екі өмірлік ұстанымдардың тартысы – бас кейіпкерлердің психологиялық терең, көптеген – жақты бейнелерін шығару негізі. Оның мазмұнының заманауилығы: тұлғалық проблема, адамның бостандық пен бақытқа деген құқығы. Пластикалық бояулардың байлығы, режиссерлердің әдіс-тәсілдерінің әр түрлілігі және шындыққа ұқсастығы, бұқаралық қойылымдарды шешу шеберлігі. Негізгі рөлдерді орындаушылар – К. Сергеев, А. Лопухов, Р. Гербек, Г. Уланова. Л. Лавровскийдің шығармашылығының мәні мен педагогикалық қызметі.</w:t>
      </w:r>
    </w:p>
    <w:p>
      <w:pPr>
        <w:spacing w:after="0"/>
        <w:ind w:left="0"/>
        <w:jc w:val="both"/>
      </w:pPr>
      <w:r>
        <w:rPr>
          <w:rFonts w:ascii="Times New Roman"/>
          <w:b w:val="false"/>
          <w:i w:val="false"/>
          <w:color w:val="000000"/>
          <w:sz w:val="28"/>
        </w:rPr>
        <w:t>
      11-тақырып. В. Вайнонен шығармашылығы. "Париж жалыны" батырлық-эпикалық балеті. Ұлы тарихи оқиғалардағы халықтың рөлі туралы әңгіме. Халық бейнесі спектакльде бас кейіпкер ретінде ұсынылады. Классикаға тән бидің стилистикасына және би техникасына батырлық бастамасын енгізу. Тарихи-тұрмыстық би лексикасын пайдалану. Советтік балетте батырлық және революциялық тақырыпқа айналудағы спектакльдің мағынасы. В. Вайнонен балеттерінің ерекшеліктері.</w:t>
      </w:r>
    </w:p>
    <w:p>
      <w:pPr>
        <w:spacing w:after="0"/>
        <w:ind w:left="0"/>
        <w:jc w:val="both"/>
      </w:pPr>
      <w:r>
        <w:rPr>
          <w:rFonts w:ascii="Times New Roman"/>
          <w:b w:val="false"/>
          <w:i w:val="false"/>
          <w:color w:val="000000"/>
          <w:sz w:val="28"/>
        </w:rPr>
        <w:t>
      В. Чабукиани шығармашылығы. Биші, балетмейстер, педагог, ерлердің классикалық биіндегі батырлық стилін шығарушылардың бірі. "Синатле", "Горда", "Отелло", "За мир!", "Демон", "Болеро" балеттері.</w:t>
      </w:r>
    </w:p>
    <w:p>
      <w:pPr>
        <w:spacing w:after="0"/>
        <w:ind w:left="0"/>
        <w:jc w:val="both"/>
      </w:pPr>
      <w:r>
        <w:rPr>
          <w:rFonts w:ascii="Times New Roman"/>
          <w:b w:val="false"/>
          <w:i w:val="false"/>
          <w:color w:val="000000"/>
          <w:sz w:val="28"/>
        </w:rPr>
        <w:t xml:space="preserve">
      В. Чабукианидің грузин би өнеріндегі балет классикасының шынайы дәстүрлерін жинақтау арқылы ұлттық балет классикасының ерекше бір түрін шығаруы. </w:t>
      </w:r>
    </w:p>
    <w:p>
      <w:pPr>
        <w:spacing w:after="0"/>
        <w:ind w:left="0"/>
        <w:jc w:val="both"/>
      </w:pPr>
      <w:r>
        <w:rPr>
          <w:rFonts w:ascii="Times New Roman"/>
          <w:b w:val="false"/>
          <w:i w:val="false"/>
          <w:color w:val="000000"/>
          <w:sz w:val="28"/>
        </w:rPr>
        <w:t xml:space="preserve">
      12-тақырып. Ю. Григорович шығармашылығы. Сюжеттік балеттің эстетикасын жаңарту. Балалар студиясында бірінші қойылымдар. "Дегелек балапаны", және "Жеті ағайынды" балеттері. Бүтін драматургия, мінездердің психологиялық түрде қарастырылуы және хореографияның музыкамен тығыз бірлестігі. Ю. Григорович балеттерінің ерекшелігі. </w:t>
      </w:r>
    </w:p>
    <w:p>
      <w:pPr>
        <w:spacing w:after="0"/>
        <w:ind w:left="0"/>
        <w:jc w:val="both"/>
      </w:pPr>
      <w:r>
        <w:rPr>
          <w:rFonts w:ascii="Times New Roman"/>
          <w:b w:val="false"/>
          <w:i w:val="false"/>
          <w:color w:val="000000"/>
          <w:sz w:val="28"/>
        </w:rPr>
        <w:t xml:space="preserve">
      "Тас гүл" суретшінің шығармашылық арманы туралы, жолында тұрған шығармашылық ізденістері және сынақтары туралы балет. С. Прокофьев симфонизмінің ерекшеліктерін терең меңгеру, композицияларды қатал ойластыру. Спектакльдің пластикалық тілінің жарықтығы, бейнелілігі, күрделілігі. Бейнелердің поэтикалық бірлестігі, сыртқы шындыққа жанасуы және тұрмыстылықтың жоқтығы. Батырлық балеттің жанры. </w:t>
      </w:r>
    </w:p>
    <w:p>
      <w:pPr>
        <w:spacing w:after="0"/>
        <w:ind w:left="0"/>
        <w:jc w:val="both"/>
      </w:pPr>
      <w:r>
        <w:rPr>
          <w:rFonts w:ascii="Times New Roman"/>
          <w:b w:val="false"/>
          <w:i w:val="false"/>
          <w:color w:val="000000"/>
          <w:sz w:val="28"/>
        </w:rPr>
        <w:t xml:space="preserve">
      Ю.Н. Григорович балеттері философиялық-психологиялық драма, тарихи балет жанрына жатады. "Спартак", "Иван Грозный" балеттері. Адамның мәңгі бостандыққа ұмтылуындағы жан дүниесінің өлмейтіндігі туралы идеяны мақұлдау. Би симфонизмінің ұстанымы бойынша дамитын, кеңінен жайылған композициялар арқылы спектакльдің негізгі драматикалық қақтығысын шешу. </w:t>
      </w:r>
    </w:p>
    <w:p>
      <w:pPr>
        <w:spacing w:after="0"/>
        <w:ind w:left="0"/>
        <w:jc w:val="both"/>
      </w:pPr>
      <w:r>
        <w:rPr>
          <w:rFonts w:ascii="Times New Roman"/>
          <w:b w:val="false"/>
          <w:i w:val="false"/>
          <w:color w:val="000000"/>
          <w:sz w:val="28"/>
        </w:rPr>
        <w:t>
      13-тақырып. "Спартак" – ерлер биінің дамуындағы техникалық және мәнерлілік мүмкіндіктерінің жаңа кезеңі, ерлер биінің негізінде кеңінен ашылған хореографиялық ансамбльдер.</w:t>
      </w:r>
    </w:p>
    <w:p>
      <w:pPr>
        <w:spacing w:after="0"/>
        <w:ind w:left="0"/>
        <w:jc w:val="both"/>
      </w:pPr>
      <w:r>
        <w:rPr>
          <w:rFonts w:ascii="Times New Roman"/>
          <w:b w:val="false"/>
          <w:i w:val="false"/>
          <w:color w:val="000000"/>
          <w:sz w:val="28"/>
        </w:rPr>
        <w:t xml:space="preserve">
      Хореографиялық режиссура шеберлігі. Спектакльдің драматургиялық ұйымдастырылуы анық әрі ықшамды, Спартак пен Крастың қақтығысуы мен күресі. </w:t>
      </w:r>
    </w:p>
    <w:p>
      <w:pPr>
        <w:spacing w:after="0"/>
        <w:ind w:left="0"/>
        <w:jc w:val="both"/>
      </w:pPr>
      <w:r>
        <w:rPr>
          <w:rFonts w:ascii="Times New Roman"/>
          <w:b w:val="false"/>
          <w:i w:val="false"/>
          <w:color w:val="000000"/>
          <w:sz w:val="28"/>
        </w:rPr>
        <w:t>
      Заманауи сюжеттегі балеттер – "Ангара", "Алтын ғасыр". Классикалық мұрадағы спектакльдерді жаңарту бойынша Ю. Григоровичтің жұмысы. Ю. Григоровичтің балеттері "Щелкунчик", "Ұйқыдағы ару", "Раймонда", "Аққу көлі" балеттер редакциясы әлемдік сахнада.</w:t>
      </w:r>
    </w:p>
    <w:p>
      <w:pPr>
        <w:spacing w:after="0"/>
        <w:ind w:left="0"/>
        <w:jc w:val="both"/>
      </w:pPr>
      <w:r>
        <w:rPr>
          <w:rFonts w:ascii="Times New Roman"/>
          <w:b w:val="false"/>
          <w:i w:val="false"/>
          <w:color w:val="000000"/>
          <w:sz w:val="28"/>
        </w:rPr>
        <w:t>
      14-тақырып. Г. Уланова шығармашылығының ерекшеліктері: әдеттен тыс драмалық талант, қалып пен кескіндердің тазалығы мен қаталдығы, жұмсақтығы, әсемдігі, ымның табиғилығы. Негізінде – нақтылықты жинақтау, өмірлікті әдебилеу, әдеттегіні өрлету. Хореографияның мәнерлі құралдарының және элементтерінің үйлесімділігі. Біртіндеп лирикадан трагедияға жылжу, өте жақсы техниканың пластикамен, драматикалық ойынмен бірлестігі. "Жизель", "Ромео и Джульетта", "Бақшасарай фонтаны", "Медный всадник", "Золушка", "Красный мак", "Утраченные иллюзии", "Лауренсия", "Кавказский пленник", "Раймонда", "Шопениана" балеттің негізгі партиялары.</w:t>
      </w:r>
    </w:p>
    <w:p>
      <w:pPr>
        <w:spacing w:after="0"/>
        <w:ind w:left="0"/>
        <w:jc w:val="both"/>
      </w:pPr>
      <w:r>
        <w:rPr>
          <w:rFonts w:ascii="Times New Roman"/>
          <w:b w:val="false"/>
          <w:i w:val="false"/>
          <w:color w:val="000000"/>
          <w:sz w:val="28"/>
        </w:rPr>
        <w:t>
      15-тақырып. М. Плисецкая – орыс балетінің аңызы. Өмірбаяны және шығармашылығына шолу. Ерекше әртістік тұлғаны көрсету: бүлікшіл би динамикасы арқылы, кескіндердің тазалығы мен өктемділікті білдірудің қосындысы. Икемділік, қол мәнері. Қалыптың керемет гармониясымен, қарама-қарсылық пен мүсіндік қалыптың өздігінен биде үйлесуі, драматизм мен романтикалық өсу. "Раймонда", "Аққу көлі", "Ұйқыдағы ару", "Бақшасарай фонтаны", "Дон Кихот", "Спартак", "Тас гүл" балеттеріндегі негізгі партиялар.</w:t>
      </w:r>
    </w:p>
    <w:p>
      <w:pPr>
        <w:spacing w:after="0"/>
        <w:ind w:left="0"/>
        <w:jc w:val="both"/>
      </w:pPr>
      <w:r>
        <w:rPr>
          <w:rFonts w:ascii="Times New Roman"/>
          <w:b w:val="false"/>
          <w:i w:val="false"/>
          <w:color w:val="000000"/>
          <w:sz w:val="28"/>
        </w:rPr>
        <w:t>
      Композитор Р. Щедрин. Кармен партиясы ("Кармен" сюита) – өте мағыналы жұмыстардың бірі. Қысқаша мазмұны, балетті шығару тарихы. Карменнің бейнесінде М. Плисецкаяның драмалық талантын ашуы. Балеринаның жаңалыққа және оның трагедиялық дарынының көлемділігіне ұмтылуды білдіруі. Стилистикалық ерекшеліктері, балеттің композициялық құрылымы. Екі қарсы күресуші күштердің сызбасы: бірқалыпты қатыгез ортаны және Карменнің жарық тұлғасы. Символикалық сахна шешімі. Сахна бірлігі (коррида алаңы).</w:t>
      </w:r>
    </w:p>
    <w:p>
      <w:pPr>
        <w:spacing w:after="0"/>
        <w:ind w:left="0"/>
        <w:jc w:val="both"/>
      </w:pPr>
      <w:r>
        <w:rPr>
          <w:rFonts w:ascii="Times New Roman"/>
          <w:b w:val="false"/>
          <w:i w:val="false"/>
          <w:color w:val="000000"/>
          <w:sz w:val="28"/>
        </w:rPr>
        <w:t>
      16-тақырып. Р.Э. Лиепа – биші, педагог, балетмейстер. Өмірбаяны және шығармашылығына шолу. Балеттің негізгі партиялары: "Дон-Кихот", "Вальпургия түні", "Түнерген соқпақ", "Аққу көлі", "Жизель", "Золушка", "Ромео и Джульетта", "Махаббат туралы аңыз".</w:t>
      </w:r>
    </w:p>
    <w:p>
      <w:pPr>
        <w:spacing w:after="0"/>
        <w:ind w:left="0"/>
        <w:jc w:val="both"/>
      </w:pPr>
      <w:r>
        <w:rPr>
          <w:rFonts w:ascii="Times New Roman"/>
          <w:b w:val="false"/>
          <w:i w:val="false"/>
          <w:color w:val="000000"/>
          <w:sz w:val="28"/>
        </w:rPr>
        <w:t>
      17-тақырып. В.В. Васильевтің шығармашылығы. Ресейлік балет әртісі, балетмейстер және педагог, орыс балетінің ең жақсы шынайы дәстүрлерін алып жүруші. Шығармашылығының ерекшеліктері: сахналық әсерлігі, филиграндық ұшталуы және би тазалығы, әсемдігі, пластика әдемілігі, әртістігі.</w:t>
      </w:r>
    </w:p>
    <w:p>
      <w:pPr>
        <w:spacing w:after="0"/>
        <w:ind w:left="0"/>
        <w:jc w:val="both"/>
      </w:pPr>
      <w:r>
        <w:rPr>
          <w:rFonts w:ascii="Times New Roman"/>
          <w:b w:val="false"/>
          <w:i w:val="false"/>
          <w:color w:val="000000"/>
          <w:sz w:val="28"/>
        </w:rPr>
        <w:t xml:space="preserve">
      "Аққу көлі", "Ұйқыдағы ару", "Бақшасарай фонтаны", "Жизель", "Шопениана", "Тас гүл", "Щелкунчик" балеттеріндегі әртүрлі жанрдағы және мінездегі партияларды орындау. </w:t>
      </w:r>
    </w:p>
    <w:p>
      <w:pPr>
        <w:spacing w:after="0"/>
        <w:ind w:left="0"/>
        <w:jc w:val="both"/>
      </w:pPr>
      <w:r>
        <w:rPr>
          <w:rFonts w:ascii="Times New Roman"/>
          <w:b w:val="false"/>
          <w:i w:val="false"/>
          <w:color w:val="000000"/>
          <w:sz w:val="28"/>
        </w:rPr>
        <w:t xml:space="preserve">
      18-тақырып. Е.С. Максимова – ресейлік академия мектебінің балеринасы. Өмірбаяны және шығармашылығына шолу. </w:t>
      </w:r>
    </w:p>
    <w:p>
      <w:pPr>
        <w:spacing w:after="0"/>
        <w:ind w:left="0"/>
        <w:jc w:val="both"/>
      </w:pPr>
      <w:r>
        <w:rPr>
          <w:rFonts w:ascii="Times New Roman"/>
          <w:b w:val="false"/>
          <w:i w:val="false"/>
          <w:color w:val="000000"/>
          <w:sz w:val="28"/>
        </w:rPr>
        <w:t>
      19-тақырып. Р.Х. Нуреевтің өмірбаяны және шығармашылығына шолу. Ленинградтағы опера және балет театрындағы жұмысы. Театрдың прима-балериналарымен сахнаға шығуы. Парижге саяхат. Шет елдегі өмір. Батыстағы мансаптың басы. Лондон патшалығының балет труппасындағы жұмыс. Баланчиннің "Америкэн балле тиэтр", "Ла Скала", Вена операсында балет қойылымдары және орындауы. Заманауи хореографияға бет бұру: "Пол Тейлордың би труппасы" құрамында теледидарда өнер көрсету.</w:t>
      </w:r>
    </w:p>
    <w:p>
      <w:pPr>
        <w:spacing w:after="0"/>
        <w:ind w:left="0"/>
        <w:jc w:val="both"/>
      </w:pPr>
      <w:r>
        <w:rPr>
          <w:rFonts w:ascii="Times New Roman"/>
          <w:b w:val="false"/>
          <w:i w:val="false"/>
          <w:color w:val="000000"/>
          <w:sz w:val="28"/>
        </w:rPr>
        <w:t>
      20-тақырып. Би нысандарының көптүрлілігі. Халық-сахналық би – жиырмасыншы ғасыр хореографиясының ерекше жанры. Халық биінің жанрлық көп түрлілігі, тақырыптарының және сюжеттерінің байлығы. Балетмейстерлердің халық шығармашылығына бет бұруы, би фольклорына қызығушылық. Әуесқой би ұжымдарының бұқаралық дамуы. Жаңа сахналық қалыптың пайда болуы – би топтары ажырамас бөлімі болатын халық би ансамбльдері, өлең және би ансамбльдері, орыс халық хорлары. Жиырмасыншы ғасырдың басында халық-сахналық бидің пайда болуы. Ұжымдардың фольклорлық үлгілерді сақтауы және одан әрі халық би өнерін дамытуы.</w:t>
      </w:r>
    </w:p>
    <w:p>
      <w:pPr>
        <w:spacing w:after="0"/>
        <w:ind w:left="0"/>
        <w:jc w:val="both"/>
      </w:pPr>
      <w:r>
        <w:rPr>
          <w:rFonts w:ascii="Times New Roman"/>
          <w:b w:val="false"/>
          <w:i w:val="false"/>
          <w:color w:val="000000"/>
          <w:sz w:val="28"/>
        </w:rPr>
        <w:t xml:space="preserve">
      21-тақырып. Халық шығармашылығы театрының ашылуы. Халық биінің бірінші фестивалі. И.А. Моисеевтің басшылығымен СССР Мемлекеттік орыс халық хорының қарамағында би тобының ұйымдастырылуы. М.Е. Пятницкий атындағы Мемлекеттік орыс халық хордың жанында би тобын құру. Мемлекеттік академиялық хореографиялық "Березка" ансамблі. В.М. Захаровтың "Гжель" атты би театры. </w:t>
      </w:r>
    </w:p>
    <w:p>
      <w:pPr>
        <w:spacing w:after="0"/>
        <w:ind w:left="0"/>
        <w:jc w:val="both"/>
      </w:pPr>
      <w:r>
        <w:rPr>
          <w:rFonts w:ascii="Times New Roman"/>
          <w:b w:val="false"/>
          <w:i w:val="false"/>
          <w:color w:val="000000"/>
          <w:sz w:val="28"/>
        </w:rPr>
        <w:t>
      22-тақырып. Тарихи-тұрмыстық және заманауи бал биі. Орта ғасырлық дәуірден осы күнге дейінгі бал билерінің даму тарихы, әдіс-тәсілдерінің және қалыптарының балет театрына әсері. Фольклорлық би негізінде тарихи-тұрмыстық бидің туындауы. Бірінші (зайырлы) бал билерінің пайда болуы. Қатарлы-сапты композициялы билер. Қарапайым халық биіне және ақсүйектер биіне бөлінуі. Сахналық орындарда бал билерінің пайда болуы. Сахналық және тұрмыстық хореографияның бөлінуі. Балдардың және маскарадтардың кеңінен таралуы. Вальс, полька, лансье, полька-мазурка, француз кадрилі билерінің таралуы. Бал билерінің репертуарындағы өзгерістер. Фольклор лексикасы негізінде пайда болған билер. Стильдің ауысуы, ритмнің жылдамдығы, суырып салма сипатында ерекшеленетін жаңа бал билерінің пайда болуы.</w:t>
      </w:r>
    </w:p>
    <w:p>
      <w:pPr>
        <w:spacing w:after="0"/>
        <w:ind w:left="0"/>
        <w:jc w:val="both"/>
      </w:pPr>
      <w:r>
        <w:rPr>
          <w:rFonts w:ascii="Times New Roman"/>
          <w:b w:val="false"/>
          <w:i w:val="false"/>
          <w:color w:val="000000"/>
          <w:sz w:val="28"/>
        </w:rPr>
        <w:t>
      23-тақырып. Жиырмасыншы ғасырдың екінші жартысындағы – жиырма бірінші ғасырдың басындағы Ресейдің би өнері. Хореография түрлері. Бидің әр түрлі бағыттары. Орыс хореография мектебінің және қазіргі заманғы дәстүрлері. Жиырма бірінші ғасырдағы классикалық балет. Модерн ағымдары. Балет труппасының түрлі жанрлары мен бағыттары.</w:t>
      </w:r>
    </w:p>
    <w:p>
      <w:pPr>
        <w:spacing w:after="0"/>
        <w:ind w:left="0"/>
        <w:jc w:val="both"/>
      </w:pPr>
      <w:r>
        <w:rPr>
          <w:rFonts w:ascii="Times New Roman"/>
          <w:b w:val="false"/>
          <w:i w:val="false"/>
          <w:color w:val="000000"/>
          <w:sz w:val="28"/>
        </w:rPr>
        <w:t>
      Қазіргі заманның көрнекті шығармашыл балетмейстерлері мен бишілері.</w:t>
      </w:r>
    </w:p>
    <w:p>
      <w:pPr>
        <w:spacing w:after="0"/>
        <w:ind w:left="0"/>
        <w:jc w:val="both"/>
      </w:pPr>
      <w:r>
        <w:rPr>
          <w:rFonts w:ascii="Times New Roman"/>
          <w:b w:val="false"/>
          <w:i w:val="false"/>
          <w:color w:val="000000"/>
          <w:sz w:val="28"/>
        </w:rPr>
        <w:t>
      В. Гордеев, Н. Павлова, Л. Семеняка, Г. Мезенцева, Н. Семизорова, Н. Ананиашвили, И. Мухамедов, Н. Грачева, У. Лопаткина, Н. Цискаридзе, Д. Вишнева, И. Лиепа.</w:t>
      </w:r>
    </w:p>
    <w:p>
      <w:pPr>
        <w:spacing w:after="0"/>
        <w:ind w:left="0"/>
        <w:jc w:val="both"/>
      </w:pPr>
      <w:r>
        <w:rPr>
          <w:rFonts w:ascii="Times New Roman"/>
          <w:b w:val="false"/>
          <w:i w:val="false"/>
          <w:color w:val="000000"/>
          <w:sz w:val="28"/>
        </w:rPr>
        <w:t>
      44. 7 сыныптың Бағдарламасын игеруден күтілетін нәтижелер.</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Ресей балетінің дамуына үлес қосқан жетекші балет әртістерінің орындаушылық қызметі туралы біледі;</w:t>
      </w:r>
    </w:p>
    <w:p>
      <w:pPr>
        <w:spacing w:after="0"/>
        <w:ind w:left="0"/>
        <w:jc w:val="both"/>
      </w:pPr>
      <w:r>
        <w:rPr>
          <w:rFonts w:ascii="Times New Roman"/>
          <w:b w:val="false"/>
          <w:i w:val="false"/>
          <w:color w:val="000000"/>
          <w:sz w:val="28"/>
        </w:rPr>
        <w:t>
      2) шетелдік балет музыкасының дамуына үлес қосқан композиторлардың есімдерін біледі;</w:t>
      </w:r>
    </w:p>
    <w:p>
      <w:pPr>
        <w:spacing w:after="0"/>
        <w:ind w:left="0"/>
        <w:jc w:val="both"/>
      </w:pPr>
      <w:r>
        <w:rPr>
          <w:rFonts w:ascii="Times New Roman"/>
          <w:b w:val="false"/>
          <w:i w:val="false"/>
          <w:color w:val="000000"/>
          <w:sz w:val="28"/>
        </w:rPr>
        <w:t>
      3) әлемге әйгілі балет әртістерінің шығармашылығын біледі;</w:t>
      </w:r>
    </w:p>
    <w:p>
      <w:pPr>
        <w:spacing w:after="0"/>
        <w:ind w:left="0"/>
        <w:jc w:val="both"/>
      </w:pPr>
      <w:r>
        <w:rPr>
          <w:rFonts w:ascii="Times New Roman"/>
          <w:b w:val="false"/>
          <w:i w:val="false"/>
          <w:color w:val="000000"/>
          <w:sz w:val="28"/>
        </w:rPr>
        <w:t>
      4) хореографиялық өнер дамуының әр түрлі кезеңіндегі балетмейстерлердің қойылым және педагогикалық қызметі туралы ақпаратты жүйелей алады;</w:t>
      </w:r>
    </w:p>
    <w:p>
      <w:pPr>
        <w:spacing w:after="0"/>
        <w:ind w:left="0"/>
        <w:jc w:val="both"/>
      </w:pPr>
      <w:r>
        <w:rPr>
          <w:rFonts w:ascii="Times New Roman"/>
          <w:b w:val="false"/>
          <w:i w:val="false"/>
          <w:color w:val="000000"/>
          <w:sz w:val="28"/>
        </w:rPr>
        <w:t>
      5) хореографиялық өнер шығармасын оның құрылу уақытын, стилистикалық ерекшеліктерін, мазмұнын, әр түрлі өнер түрлерінің өзара әрекетін, хореографиялық бейнелерді құрудағы хореографиялық құралдарды ескере отырып талдай алады;</w:t>
      </w:r>
    </w:p>
    <w:p>
      <w:pPr>
        <w:spacing w:after="0"/>
        <w:ind w:left="0"/>
        <w:jc w:val="both"/>
      </w:pPr>
      <w:r>
        <w:rPr>
          <w:rFonts w:ascii="Times New Roman"/>
          <w:b w:val="false"/>
          <w:i w:val="false"/>
          <w:color w:val="000000"/>
          <w:sz w:val="28"/>
        </w:rPr>
        <w:t>
      6) оқу материалымен жұмыс істей алады;</w:t>
      </w:r>
    </w:p>
    <w:p>
      <w:pPr>
        <w:spacing w:after="0"/>
        <w:ind w:left="0"/>
        <w:jc w:val="both"/>
      </w:pPr>
      <w:r>
        <w:rPr>
          <w:rFonts w:ascii="Times New Roman"/>
          <w:b w:val="false"/>
          <w:i w:val="false"/>
          <w:color w:val="000000"/>
          <w:sz w:val="28"/>
        </w:rPr>
        <w:t>
      7) хореографиялық репертуардың классикалық мұрасының үлгілерін біледі;</w:t>
      </w:r>
    </w:p>
    <w:p>
      <w:pPr>
        <w:spacing w:after="0"/>
        <w:ind w:left="0"/>
        <w:jc w:val="both"/>
      </w:pPr>
      <w:r>
        <w:rPr>
          <w:rFonts w:ascii="Times New Roman"/>
          <w:b w:val="false"/>
          <w:i w:val="false"/>
          <w:color w:val="000000"/>
          <w:sz w:val="28"/>
        </w:rPr>
        <w:t>
      8) хореография өнерінің негізгі даму кезеңдерін біледі;</w:t>
      </w:r>
    </w:p>
    <w:p>
      <w:pPr>
        <w:spacing w:after="0"/>
        <w:ind w:left="0"/>
        <w:jc w:val="both"/>
      </w:pPr>
      <w:r>
        <w:rPr>
          <w:rFonts w:ascii="Times New Roman"/>
          <w:b w:val="false"/>
          <w:i w:val="false"/>
          <w:color w:val="000000"/>
          <w:sz w:val="28"/>
        </w:rPr>
        <w:t>
      9) заманауи хореография өнерінің негізгі ерекше өзгешеліктерін біледі;</w:t>
      </w:r>
    </w:p>
    <w:p>
      <w:pPr>
        <w:spacing w:after="0"/>
        <w:ind w:left="0"/>
        <w:jc w:val="both"/>
      </w:pPr>
      <w:r>
        <w:rPr>
          <w:rFonts w:ascii="Times New Roman"/>
          <w:b w:val="false"/>
          <w:i w:val="false"/>
          <w:color w:val="000000"/>
          <w:sz w:val="28"/>
        </w:rPr>
        <w:t>
      10) хореографиялық өнердің заманауи бағыттарының стильдері мен мектептерін біледі;</w:t>
      </w:r>
    </w:p>
    <w:p>
      <w:pPr>
        <w:spacing w:after="0"/>
        <w:ind w:left="0"/>
        <w:jc w:val="both"/>
      </w:pPr>
      <w:r>
        <w:rPr>
          <w:rFonts w:ascii="Times New Roman"/>
          <w:b w:val="false"/>
          <w:i w:val="false"/>
          <w:color w:val="000000"/>
          <w:sz w:val="28"/>
        </w:rPr>
        <w:t>
      11) баяндама, реферат жазу дағдыларына ие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45.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Хореография өнеріне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Білім алушылардың Бағдарламаны игеруін бақылау – тест, бақылау жұмысы түрінде іске асырылады.</w:t>
      </w:r>
    </w:p>
    <w:p>
      <w:pPr>
        <w:spacing w:after="0"/>
        <w:ind w:left="0"/>
        <w:jc w:val="both"/>
      </w:pPr>
      <w:r>
        <w:rPr>
          <w:rFonts w:ascii="Times New Roman"/>
          <w:b w:val="false"/>
          <w:i w:val="false"/>
          <w:color w:val="000000"/>
          <w:sz w:val="28"/>
        </w:rPr>
        <w:t>
      46.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5 сынып – бірінші жартыжылдықта: бақылау жұмысы (эссе, презентация), екінші жартыжылдықта: бақылау жұмысы (эссе, презентация);</w:t>
      </w:r>
    </w:p>
    <w:p>
      <w:pPr>
        <w:spacing w:after="0"/>
        <w:ind w:left="0"/>
        <w:jc w:val="both"/>
      </w:pPr>
      <w:r>
        <w:rPr>
          <w:rFonts w:ascii="Times New Roman"/>
          <w:b w:val="false"/>
          <w:i w:val="false"/>
          <w:color w:val="000000"/>
          <w:sz w:val="28"/>
        </w:rPr>
        <w:t>
      2) 6 сынып – бірінші жартыжылдықта: бақылау жұмысы (эссе, презентация), екінші жартыжылдықта: бақылау жұмысы (эссе, презентация);</w:t>
      </w:r>
    </w:p>
    <w:p>
      <w:pPr>
        <w:spacing w:after="0"/>
        <w:ind w:left="0"/>
        <w:jc w:val="both"/>
      </w:pPr>
      <w:r>
        <w:rPr>
          <w:rFonts w:ascii="Times New Roman"/>
          <w:b w:val="false"/>
          <w:i w:val="false"/>
          <w:color w:val="000000"/>
          <w:sz w:val="28"/>
        </w:rPr>
        <w:t>
      3) 7 сынып – бірінші жартыжылдықта: бақылау жұмысы (реферат қорғау), екінші жартыжылдықта: бақылау жұмысы (жеке тақырыптар бойынша теориялық сұрақтарға жауап, тесттер).</w:t>
      </w:r>
    </w:p>
    <w:p>
      <w:pPr>
        <w:spacing w:after="0"/>
        <w:ind w:left="0"/>
        <w:jc w:val="both"/>
      </w:pPr>
      <w:r>
        <w:rPr>
          <w:rFonts w:ascii="Times New Roman"/>
          <w:b w:val="false"/>
          <w:i w:val="false"/>
          <w:color w:val="000000"/>
          <w:sz w:val="28"/>
        </w:rPr>
        <w:t>
      47. Бағалау өлшемшарттары:</w:t>
      </w:r>
    </w:p>
    <w:p>
      <w:pPr>
        <w:spacing w:after="0"/>
        <w:ind w:left="0"/>
        <w:jc w:val="both"/>
      </w:pPr>
      <w:r>
        <w:rPr>
          <w:rFonts w:ascii="Times New Roman"/>
          <w:b w:val="false"/>
          <w:i w:val="false"/>
          <w:color w:val="000000"/>
          <w:sz w:val="28"/>
        </w:rPr>
        <w:t>
      1) "5" "өте жақсы" бағасы: кіріспеден, негізгі материалдың хабарламасынан, қорытындыдан тұратын жоспарға сәйкес толық ашылған жауап, материал толық көлемде меңгерілген, қисынды мазмұндалған, қосымша сұрақтарды қажет етпейтін, теориялық білімге сүйенген қорытындылар, дәлелді, әдеби тіл нормалары сақталған;</w:t>
      </w:r>
    </w:p>
    <w:p>
      <w:pPr>
        <w:spacing w:after="0"/>
        <w:ind w:left="0"/>
        <w:jc w:val="both"/>
      </w:pPr>
      <w:r>
        <w:rPr>
          <w:rFonts w:ascii="Times New Roman"/>
          <w:b w:val="false"/>
          <w:i w:val="false"/>
          <w:color w:val="000000"/>
          <w:sz w:val="28"/>
        </w:rPr>
        <w:t>
      2) "4" "жақсы" бағасы: негізгі материалды хабарлау жоспары сақталған, толық ашылған болмашы қателіктермен немесе бір елеулі қателігі бар ауызша жауап, болмашы стилистикалық қателіктері бар әдеби тілмен баяндалған;</w:t>
      </w:r>
    </w:p>
    <w:p>
      <w:pPr>
        <w:spacing w:after="0"/>
        <w:ind w:left="0"/>
        <w:jc w:val="both"/>
      </w:pPr>
      <w:r>
        <w:rPr>
          <w:rFonts w:ascii="Times New Roman"/>
          <w:b w:val="false"/>
          <w:i w:val="false"/>
          <w:color w:val="000000"/>
          <w:sz w:val="28"/>
        </w:rPr>
        <w:t>
      3) "3" "қанағаттанарлық" бағасы: материалды, оның ішінде қорытындыларды баяндау жеткіліксіз түрде өз бетінше емес, жүйеленбеген және бірізді емес, елеулі қателіктері бар;</w:t>
      </w:r>
    </w:p>
    <w:p>
      <w:pPr>
        <w:spacing w:after="0"/>
        <w:ind w:left="0"/>
        <w:jc w:val="both"/>
      </w:pPr>
      <w:r>
        <w:rPr>
          <w:rFonts w:ascii="Times New Roman"/>
          <w:b w:val="false"/>
          <w:i w:val="false"/>
          <w:color w:val="000000"/>
          <w:sz w:val="28"/>
        </w:rPr>
        <w:t xml:space="preserve">
      4) "2" "қанағаттанарлық емес" бағасы: материалдың негізгі мазмұны ашылмаған. </w:t>
      </w:r>
    </w:p>
    <w:p>
      <w:pPr>
        <w:spacing w:after="0"/>
        <w:ind w:left="0"/>
        <w:jc w:val="both"/>
      </w:pPr>
      <w:bookmarkStart w:name="z65" w:id="63"/>
      <w:r>
        <w:rPr>
          <w:rFonts w:ascii="Times New Roman"/>
          <w:b w:val="false"/>
          <w:i w:val="false"/>
          <w:color w:val="000000"/>
          <w:sz w:val="28"/>
        </w:rPr>
        <w:t>
      Қазақстан Республикасы</w:t>
      </w:r>
    </w:p>
    <w:bookmarkEnd w:id="63"/>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57-қосымша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"Оркестрлік дирижерлеу негіздері"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"Оркестрлік дирижерлеу негіздері" білім беру бағдарламасы (бұдан әрі – Бағдарлама) "Оркестрлік дирижерлеу негіздері"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агогика – көркем мәнерлеу мақсатына тиісті қарқыннан және метрден сәл ғана ауытқуы (бәсеңдеуі, жылдамдауы);</w:t>
      </w:r>
    </w:p>
    <w:p>
      <w:pPr>
        <w:spacing w:after="0"/>
        <w:ind w:left="0"/>
        <w:jc w:val="both"/>
      </w:pPr>
      <w:r>
        <w:rPr>
          <w:rFonts w:ascii="Times New Roman"/>
          <w:b w:val="false"/>
          <w:i w:val="false"/>
          <w:color w:val="000000"/>
          <w:sz w:val="28"/>
        </w:rPr>
        <w:t>
      2) айналмалы ауфтакт – айналмалы аударылған түрінде орындалатын негізгі элементтердің ауфтактісі;</w:t>
      </w:r>
    </w:p>
    <w:p>
      <w:pPr>
        <w:spacing w:after="0"/>
        <w:ind w:left="0"/>
        <w:jc w:val="both"/>
      </w:pPr>
      <w:r>
        <w:rPr>
          <w:rFonts w:ascii="Times New Roman"/>
          <w:b w:val="false"/>
          <w:i w:val="false"/>
          <w:color w:val="000000"/>
          <w:sz w:val="28"/>
        </w:rPr>
        <w:t>
      3) акцент – белгілі ноталардың немесе тактідегі бөлігінің (немесе басқа түрімен) қатты шығуы;</w:t>
      </w:r>
    </w:p>
    <w:p>
      <w:pPr>
        <w:spacing w:after="0"/>
        <w:ind w:left="0"/>
        <w:jc w:val="both"/>
      </w:pPr>
      <w:r>
        <w:rPr>
          <w:rFonts w:ascii="Times New Roman"/>
          <w:b w:val="false"/>
          <w:i w:val="false"/>
          <w:color w:val="000000"/>
          <w:sz w:val="28"/>
        </w:rPr>
        <w:t>
      4) ауфтакт – өнер көрсету алдындағы дирижерлік сермеу, алдын ала сермеу, дыбыс шығарудың басында дем алуды көрсету;</w:t>
      </w:r>
    </w:p>
    <w:p>
      <w:pPr>
        <w:spacing w:after="0"/>
        <w:ind w:left="0"/>
        <w:jc w:val="both"/>
      </w:pPr>
      <w:r>
        <w:rPr>
          <w:rFonts w:ascii="Times New Roman"/>
          <w:b w:val="false"/>
          <w:i w:val="false"/>
          <w:color w:val="000000"/>
          <w:sz w:val="28"/>
        </w:rPr>
        <w:t>
      5) бастапқы ауфтакт – шығарманың басында, оның бөлімдерінің басында, аяқталғаннан кейін немесе музыкалық кідірістен (цезура) кейінгі тактінің дирижерлік бөлігін орындау қарқынын және сипатын айқындайтын ауфтакт;</w:t>
      </w:r>
    </w:p>
    <w:p>
      <w:pPr>
        <w:spacing w:after="0"/>
        <w:ind w:left="0"/>
        <w:jc w:val="both"/>
      </w:pPr>
      <w:r>
        <w:rPr>
          <w:rFonts w:ascii="Times New Roman"/>
          <w:b w:val="false"/>
          <w:i w:val="false"/>
          <w:color w:val="000000"/>
          <w:sz w:val="28"/>
        </w:rPr>
        <w:t>
      6) бұлшық ет сезімі – біздің денеміздің барлық қимылын сүйемелдейтін сезімдер жинағы;</w:t>
      </w:r>
    </w:p>
    <w:p>
      <w:pPr>
        <w:spacing w:after="0"/>
        <w:ind w:left="0"/>
        <w:jc w:val="both"/>
      </w:pPr>
      <w:r>
        <w:rPr>
          <w:rFonts w:ascii="Times New Roman"/>
          <w:b w:val="false"/>
          <w:i w:val="false"/>
          <w:color w:val="000000"/>
          <w:sz w:val="28"/>
        </w:rPr>
        <w:t>
      7) дауыс жүргізу – көп дауысты музыкалық шығармадағы дауыстардың қозғалысы;</w:t>
      </w:r>
    </w:p>
    <w:p>
      <w:pPr>
        <w:spacing w:after="0"/>
        <w:ind w:left="0"/>
        <w:jc w:val="both"/>
      </w:pPr>
      <w:r>
        <w:rPr>
          <w:rFonts w:ascii="Times New Roman"/>
          <w:b w:val="false"/>
          <w:i w:val="false"/>
          <w:color w:val="000000"/>
          <w:sz w:val="28"/>
        </w:rPr>
        <w:t>
      8) дирижерлеу – музыкалық шығарманы жаттау және көпшілік алдында орындау кезінде музыканы орындаушы ұжымды басқару;</w:t>
      </w:r>
    </w:p>
    <w:p>
      <w:pPr>
        <w:spacing w:after="0"/>
        <w:ind w:left="0"/>
        <w:jc w:val="both"/>
      </w:pPr>
      <w:r>
        <w:rPr>
          <w:rFonts w:ascii="Times New Roman"/>
          <w:b w:val="false"/>
          <w:i w:val="false"/>
          <w:color w:val="000000"/>
          <w:sz w:val="28"/>
        </w:rPr>
        <w:t>
      9) дирижерлік аппарат – дирижерлеу кезінде еріктік әсер етуге қажетті есту, эмоциялық және қимыл қабілеттерінің кешені;</w:t>
      </w:r>
    </w:p>
    <w:p>
      <w:pPr>
        <w:spacing w:after="0"/>
        <w:ind w:left="0"/>
        <w:jc w:val="both"/>
      </w:pPr>
      <w:r>
        <w:rPr>
          <w:rFonts w:ascii="Times New Roman"/>
          <w:b w:val="false"/>
          <w:i w:val="false"/>
          <w:color w:val="000000"/>
          <w:sz w:val="28"/>
        </w:rPr>
        <w:t>
      10) дирижерлік аппаратты қою – дирижердің арнайы есту, эмоциялық, қимыл сезімін және олардың арасындағы байланысты қалыптастыратын ұзақ процесс;</w:t>
      </w:r>
    </w:p>
    <w:p>
      <w:pPr>
        <w:spacing w:after="0"/>
        <w:ind w:left="0"/>
        <w:jc w:val="both"/>
      </w:pPr>
      <w:r>
        <w:rPr>
          <w:rFonts w:ascii="Times New Roman"/>
          <w:b w:val="false"/>
          <w:i w:val="false"/>
          <w:color w:val="000000"/>
          <w:sz w:val="28"/>
        </w:rPr>
        <w:t>
      11) дирижерлік қимыл – орындаушыға нақты музыкалық бейнені жеткізетін дирижердің қол, дене немесе бас қимылы, оның мимикасы;</w:t>
      </w:r>
    </w:p>
    <w:p>
      <w:pPr>
        <w:spacing w:after="0"/>
        <w:ind w:left="0"/>
        <w:jc w:val="both"/>
      </w:pPr>
      <w:r>
        <w:rPr>
          <w:rFonts w:ascii="Times New Roman"/>
          <w:b w:val="false"/>
          <w:i w:val="false"/>
          <w:color w:val="000000"/>
          <w:sz w:val="28"/>
        </w:rPr>
        <w:t>
      12) дирижерлік қимыл – орындау кезінде тікелей және "өзінің ішінен" партитураның көп бояулы дыбысталуын анық есту қабілеті;</w:t>
      </w:r>
    </w:p>
    <w:p>
      <w:pPr>
        <w:spacing w:after="0"/>
        <w:ind w:left="0"/>
        <w:jc w:val="both"/>
      </w:pPr>
      <w:r>
        <w:rPr>
          <w:rFonts w:ascii="Times New Roman"/>
          <w:b w:val="false"/>
          <w:i w:val="false"/>
          <w:color w:val="000000"/>
          <w:sz w:val="28"/>
        </w:rPr>
        <w:t>
      13) дирижерлік техника – орындаушыға жеке ішкі музыкалық ұғымды жеткізу үшін дирижерге керекті арнайы дағдылардың күрделі кешені;</w:t>
      </w:r>
    </w:p>
    <w:p>
      <w:pPr>
        <w:spacing w:after="0"/>
        <w:ind w:left="0"/>
        <w:jc w:val="both"/>
      </w:pPr>
      <w:r>
        <w:rPr>
          <w:rFonts w:ascii="Times New Roman"/>
          <w:b w:val="false"/>
          <w:i w:val="false"/>
          <w:color w:val="000000"/>
          <w:sz w:val="28"/>
        </w:rPr>
        <w:t>
      14) динамика – дыбысталу қаттылығының бояуларымен байланысты түсініктердің және ноталық белгілердің жиынтығы;</w:t>
      </w:r>
    </w:p>
    <w:p>
      <w:pPr>
        <w:spacing w:after="0"/>
        <w:ind w:left="0"/>
        <w:jc w:val="both"/>
      </w:pPr>
      <w:r>
        <w:rPr>
          <w:rFonts w:ascii="Times New Roman"/>
          <w:b w:val="false"/>
          <w:i w:val="false"/>
          <w:color w:val="000000"/>
          <w:sz w:val="28"/>
        </w:rPr>
        <w:t>
      15) еріктік әсер – негізгі дирижер қабілеттерінің бірі;</w:t>
      </w:r>
    </w:p>
    <w:p>
      <w:pPr>
        <w:spacing w:after="0"/>
        <w:ind w:left="0"/>
        <w:jc w:val="both"/>
      </w:pPr>
      <w:r>
        <w:rPr>
          <w:rFonts w:ascii="Times New Roman"/>
          <w:b w:val="false"/>
          <w:i w:val="false"/>
          <w:color w:val="000000"/>
          <w:sz w:val="28"/>
        </w:rPr>
        <w:t>
      16) клавир – оркестрлік және симфониялық шығармаларды, опера, балет, опереттаны фортепианомен орындауға ыңғайланған шығармалар;</w:t>
      </w:r>
    </w:p>
    <w:p>
      <w:pPr>
        <w:spacing w:after="0"/>
        <w:ind w:left="0"/>
        <w:jc w:val="both"/>
      </w:pPr>
      <w:r>
        <w:rPr>
          <w:rFonts w:ascii="Times New Roman"/>
          <w:b w:val="false"/>
          <w:i w:val="false"/>
          <w:color w:val="000000"/>
          <w:sz w:val="28"/>
        </w:rPr>
        <w:t>
      17) қарқын – музыкалық шығарма қозғалысының жылдамдығы;</w:t>
      </w:r>
    </w:p>
    <w:p>
      <w:pPr>
        <w:spacing w:after="0"/>
        <w:ind w:left="0"/>
        <w:jc w:val="both"/>
      </w:pPr>
      <w:r>
        <w:rPr>
          <w:rFonts w:ascii="Times New Roman"/>
          <w:b w:val="false"/>
          <w:i w:val="false"/>
          <w:color w:val="000000"/>
          <w:sz w:val="28"/>
        </w:rPr>
        <w:t>
      18) қайтару – ауфтакттың үшінші элементі;</w:t>
      </w:r>
    </w:p>
    <w:p>
      <w:pPr>
        <w:spacing w:after="0"/>
        <w:ind w:left="0"/>
        <w:jc w:val="both"/>
      </w:pPr>
      <w:r>
        <w:rPr>
          <w:rFonts w:ascii="Times New Roman"/>
          <w:b w:val="false"/>
          <w:i w:val="false"/>
          <w:color w:val="000000"/>
          <w:sz w:val="28"/>
        </w:rPr>
        <w:t>
      19) музыкадағы динамика – қатты дыбысталудың бояуларымен байланысты ұғымдар мен нота белгілерінің жиынтығы;</w:t>
      </w:r>
    </w:p>
    <w:p>
      <w:pPr>
        <w:spacing w:after="0"/>
        <w:ind w:left="0"/>
        <w:jc w:val="both"/>
      </w:pPr>
      <w:r>
        <w:rPr>
          <w:rFonts w:ascii="Times New Roman"/>
          <w:b w:val="false"/>
          <w:i w:val="false"/>
          <w:color w:val="000000"/>
          <w:sz w:val="28"/>
        </w:rPr>
        <w:t xml:space="preserve">
      20) музыкадағы тасымалдау – белгілі бір жоғары немесе төмен интервалдағы музыкалық шығарманың барлық дыбыстарының ауысуы; </w:t>
      </w:r>
    </w:p>
    <w:p>
      <w:pPr>
        <w:spacing w:after="0"/>
        <w:ind w:left="0"/>
        <w:jc w:val="both"/>
      </w:pPr>
      <w:r>
        <w:rPr>
          <w:rFonts w:ascii="Times New Roman"/>
          <w:b w:val="false"/>
          <w:i w:val="false"/>
          <w:color w:val="000000"/>
          <w:sz w:val="28"/>
        </w:rPr>
        <w:t>
      21) оркестр – музыкант-аспапшылардың үлкен ұжымы;</w:t>
      </w:r>
    </w:p>
    <w:p>
      <w:pPr>
        <w:spacing w:after="0"/>
        <w:ind w:left="0"/>
        <w:jc w:val="both"/>
      </w:pPr>
      <w:r>
        <w:rPr>
          <w:rFonts w:ascii="Times New Roman"/>
          <w:b w:val="false"/>
          <w:i w:val="false"/>
          <w:color w:val="000000"/>
          <w:sz w:val="28"/>
        </w:rPr>
        <w:t>
      22) партитура – белгілі бір ретпен берілген барлық партиялары бар (дыбыстардың) көп дыбысты музыкалық шығарманың ноталық жазбасы;</w:t>
      </w:r>
    </w:p>
    <w:p>
      <w:pPr>
        <w:spacing w:after="0"/>
        <w:ind w:left="0"/>
        <w:jc w:val="both"/>
      </w:pPr>
      <w:r>
        <w:rPr>
          <w:rFonts w:ascii="Times New Roman"/>
          <w:b w:val="false"/>
          <w:i w:val="false"/>
          <w:color w:val="000000"/>
          <w:sz w:val="28"/>
        </w:rPr>
        <w:t>
      23) пернелік-шертпелі аспаптар – тетік жүйесінің көмегімен жүзеге асырылатын және перне арқылы басқарылатын дыбыстар шығаратын аспаптар;</w:t>
      </w:r>
    </w:p>
    <w:p>
      <w:pPr>
        <w:spacing w:after="0"/>
        <w:ind w:left="0"/>
        <w:jc w:val="both"/>
      </w:pPr>
      <w:r>
        <w:rPr>
          <w:rFonts w:ascii="Times New Roman"/>
          <w:b w:val="false"/>
          <w:i w:val="false"/>
          <w:color w:val="000000"/>
          <w:sz w:val="28"/>
        </w:rPr>
        <w:t>
      24) регистр – қандай да бір белгілер, оның ішінде ең алдымен тембрлік бойынша біріктірілген дыбыстардың бөлігі;</w:t>
      </w:r>
    </w:p>
    <w:p>
      <w:pPr>
        <w:spacing w:after="0"/>
        <w:ind w:left="0"/>
        <w:jc w:val="both"/>
      </w:pPr>
      <w:r>
        <w:rPr>
          <w:rFonts w:ascii="Times New Roman"/>
          <w:b w:val="false"/>
          <w:i w:val="false"/>
          <w:color w:val="000000"/>
          <w:sz w:val="28"/>
        </w:rPr>
        <w:t>
      25) ритмикалық сурет – дыбыстардың жоғарылығынан туындаған дыбыстар ұзақтығының бірізділігі;</w:t>
      </w:r>
    </w:p>
    <w:p>
      <w:pPr>
        <w:spacing w:after="0"/>
        <w:ind w:left="0"/>
        <w:jc w:val="both"/>
      </w:pPr>
      <w:r>
        <w:rPr>
          <w:rFonts w:ascii="Times New Roman"/>
          <w:b w:val="false"/>
          <w:i w:val="false"/>
          <w:color w:val="000000"/>
          <w:sz w:val="28"/>
        </w:rPr>
        <w:t>
      26) сермеу –ауфтакттың бірінші элементі;</w:t>
      </w:r>
    </w:p>
    <w:p>
      <w:pPr>
        <w:spacing w:after="0"/>
        <w:ind w:left="0"/>
        <w:jc w:val="both"/>
      </w:pPr>
      <w:r>
        <w:rPr>
          <w:rFonts w:ascii="Times New Roman"/>
          <w:b w:val="false"/>
          <w:i w:val="false"/>
          <w:color w:val="000000"/>
          <w:sz w:val="28"/>
        </w:rPr>
        <w:t>
      27) такт – екі жағынан вертикалдық сипатпен шектелген музыкалық шығарманың бөлігі;</w:t>
      </w:r>
    </w:p>
    <w:p>
      <w:pPr>
        <w:spacing w:after="0"/>
        <w:ind w:left="0"/>
        <w:jc w:val="both"/>
      </w:pPr>
      <w:r>
        <w:rPr>
          <w:rFonts w:ascii="Times New Roman"/>
          <w:b w:val="false"/>
          <w:i w:val="false"/>
          <w:color w:val="000000"/>
          <w:sz w:val="28"/>
        </w:rPr>
        <w:t>
      28) тактілеу – белгілі бір қарқындағы және дирижерлік метрден тәуелсіз белгілі сызба бойынша қол қозғалысы тактісінің дирижерлік бөлігін белгілеу;</w:t>
      </w:r>
    </w:p>
    <w:p>
      <w:pPr>
        <w:spacing w:after="0"/>
        <w:ind w:left="0"/>
        <w:jc w:val="both"/>
      </w:pPr>
      <w:r>
        <w:rPr>
          <w:rFonts w:ascii="Times New Roman"/>
          <w:b w:val="false"/>
          <w:i w:val="false"/>
          <w:color w:val="000000"/>
          <w:sz w:val="28"/>
        </w:rPr>
        <w:t>
      29) тактіден тыс – келесі тактінің бірінші бөлігінің алдына келетін тактінің толық емес бөлігі;</w:t>
      </w:r>
    </w:p>
    <w:p>
      <w:pPr>
        <w:spacing w:after="0"/>
        <w:ind w:left="0"/>
        <w:jc w:val="both"/>
      </w:pPr>
      <w:r>
        <w:rPr>
          <w:rFonts w:ascii="Times New Roman"/>
          <w:b w:val="false"/>
          <w:i w:val="false"/>
          <w:color w:val="000000"/>
          <w:sz w:val="28"/>
        </w:rPr>
        <w:t>
      30) тактілеу сызбасы – дирижердің такті ішінде жүйелік ауысуын болжамды бейнелейтін сурет;</w:t>
      </w:r>
    </w:p>
    <w:p>
      <w:pPr>
        <w:spacing w:after="0"/>
        <w:ind w:left="0"/>
        <w:jc w:val="both"/>
      </w:pPr>
      <w:r>
        <w:rPr>
          <w:rFonts w:ascii="Times New Roman"/>
          <w:b w:val="false"/>
          <w:i w:val="false"/>
          <w:color w:val="000000"/>
          <w:sz w:val="28"/>
        </w:rPr>
        <w:t>
      31) төмен түсіру (падение ) – ауфтакттың екінші элементі;</w:t>
      </w:r>
    </w:p>
    <w:p>
      <w:pPr>
        <w:spacing w:after="0"/>
        <w:ind w:left="0"/>
        <w:jc w:val="both"/>
      </w:pPr>
      <w:r>
        <w:rPr>
          <w:rFonts w:ascii="Times New Roman"/>
          <w:b w:val="false"/>
          <w:i w:val="false"/>
          <w:color w:val="000000"/>
          <w:sz w:val="28"/>
        </w:rPr>
        <w:t>
      32) тоқтатылған ауфтакт – музыкадағы баяу әрі жылдам қарқынды динамиканы күшейту үшін қолданылатын дирижерлік техниканың кеңінен тараған тәсілі;</w:t>
      </w:r>
    </w:p>
    <w:p>
      <w:pPr>
        <w:spacing w:after="0"/>
        <w:ind w:left="0"/>
        <w:jc w:val="both"/>
      </w:pPr>
      <w:r>
        <w:rPr>
          <w:rFonts w:ascii="Times New Roman"/>
          <w:b w:val="false"/>
          <w:i w:val="false"/>
          <w:color w:val="000000"/>
          <w:sz w:val="28"/>
        </w:rPr>
        <w:t>
      33) үзіліс – уақытша үнсіздік, музыкалық шығарманың тұтас немесе қандай да бір оның бөлігінде, жеке дауыстың дыбысталуындағы үзіліс;</w:t>
      </w:r>
    </w:p>
    <w:p>
      <w:pPr>
        <w:spacing w:after="0"/>
        <w:ind w:left="0"/>
        <w:jc w:val="both"/>
      </w:pPr>
      <w:r>
        <w:rPr>
          <w:rFonts w:ascii="Times New Roman"/>
          <w:b w:val="false"/>
          <w:i w:val="false"/>
          <w:color w:val="000000"/>
          <w:sz w:val="28"/>
        </w:rPr>
        <w:t>
      34) фактура – сазгердің музыкалық баяндауындағы техникалық және көркем жұмыстың мәнері;</w:t>
      </w:r>
    </w:p>
    <w:p>
      <w:pPr>
        <w:spacing w:after="0"/>
        <w:ind w:left="0"/>
        <w:jc w:val="both"/>
      </w:pPr>
      <w:r>
        <w:rPr>
          <w:rFonts w:ascii="Times New Roman"/>
          <w:b w:val="false"/>
          <w:i w:val="false"/>
          <w:color w:val="000000"/>
          <w:sz w:val="28"/>
        </w:rPr>
        <w:t>
      35) фермата – орындаушының өз білгені бойынша нота ұзақтығын ұлғайтуындағы музыкалық ноталаудың белгісі;</w:t>
      </w:r>
    </w:p>
    <w:p>
      <w:pPr>
        <w:spacing w:after="0"/>
        <w:ind w:left="0"/>
        <w:jc w:val="both"/>
      </w:pPr>
      <w:r>
        <w:rPr>
          <w:rFonts w:ascii="Times New Roman"/>
          <w:b w:val="false"/>
          <w:i w:val="false"/>
          <w:color w:val="000000"/>
          <w:sz w:val="28"/>
        </w:rPr>
        <w:t>
      36) фразировка – музыкалық ойдың мазмұнын, логикасын шығару мақсатындағы кезеңдерді, сөйлемдерді, фразаларды, түрткілерді шектеу жолдары арқылы орындау үрдісінде музыкалық фразаның көркемдік-мағыналық шығуын сипаттайтын музыкалық мәнерліліктің тәсілі;</w:t>
      </w:r>
    </w:p>
    <w:p>
      <w:pPr>
        <w:spacing w:after="0"/>
        <w:ind w:left="0"/>
        <w:jc w:val="both"/>
      </w:pPr>
      <w:r>
        <w:rPr>
          <w:rFonts w:ascii="Times New Roman"/>
          <w:b w:val="false"/>
          <w:i w:val="false"/>
          <w:color w:val="000000"/>
          <w:sz w:val="28"/>
        </w:rPr>
        <w:t>
      37) хейрономия – хорды басқару кезінде қолданылатын және әншіге әнді орындау ырғағын, динамикасын және сипатын көрсететін шартты қол сермеу;</w:t>
      </w:r>
    </w:p>
    <w:p>
      <w:pPr>
        <w:spacing w:after="0"/>
        <w:ind w:left="0"/>
        <w:jc w:val="both"/>
      </w:pPr>
      <w:r>
        <w:rPr>
          <w:rFonts w:ascii="Times New Roman"/>
          <w:b w:val="false"/>
          <w:i w:val="false"/>
          <w:color w:val="000000"/>
          <w:sz w:val="28"/>
        </w:rPr>
        <w:t>
      38) штрихтар – дыбыстарды шығаратын ноталарды, ноталар группасын орындаудың тәсілі (амалдар және әдістер);</w:t>
      </w:r>
    </w:p>
    <w:p>
      <w:pPr>
        <w:spacing w:after="0"/>
        <w:ind w:left="0"/>
        <w:jc w:val="both"/>
      </w:pPr>
      <w:r>
        <w:rPr>
          <w:rFonts w:ascii="Times New Roman"/>
          <w:b w:val="false"/>
          <w:i w:val="false"/>
          <w:color w:val="000000"/>
          <w:sz w:val="28"/>
        </w:rPr>
        <w:t>
      39) ішкі музыкалық дауыстау – музыканы есте сақтау қабілетінің көмегімен музыканы "өзінің ішінен" дыбыстау қабілеті және барлық тембрлік-темпті-ырғақты әртүрліліктен музыкалық екпіндермен еркін қолдану; дирижерлік есту қабілетінің компоненті.</w:t>
      </w:r>
    </w:p>
    <w:p>
      <w:pPr>
        <w:spacing w:after="0"/>
        <w:ind w:left="0"/>
        <w:jc w:val="both"/>
      </w:pPr>
      <w:r>
        <w:rPr>
          <w:rFonts w:ascii="Times New Roman"/>
          <w:b w:val="false"/>
          <w:i w:val="false"/>
          <w:color w:val="000000"/>
          <w:sz w:val="28"/>
        </w:rPr>
        <w:t>
      3. Бағдарламаның мақсаты: дирижерлеу бойынша білім, білік және дағдысын алу негізінде білім алушының музыкалық-шығармашылық қабілеттерін дамыту үшін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дирижерлік аппаратты және оның ерігін қою;</w:t>
      </w:r>
    </w:p>
    <w:p>
      <w:pPr>
        <w:spacing w:after="0"/>
        <w:ind w:left="0"/>
        <w:jc w:val="both"/>
      </w:pPr>
      <w:r>
        <w:rPr>
          <w:rFonts w:ascii="Times New Roman"/>
          <w:b w:val="false"/>
          <w:i w:val="false"/>
          <w:color w:val="000000"/>
          <w:sz w:val="28"/>
        </w:rPr>
        <w:t>
      2) жеке партияларды білу;</w:t>
      </w:r>
    </w:p>
    <w:p>
      <w:pPr>
        <w:spacing w:after="0"/>
        <w:ind w:left="0"/>
        <w:jc w:val="both"/>
      </w:pPr>
      <w:r>
        <w:rPr>
          <w:rFonts w:ascii="Times New Roman"/>
          <w:b w:val="false"/>
          <w:i w:val="false"/>
          <w:color w:val="000000"/>
          <w:sz w:val="28"/>
        </w:rPr>
        <w:t>
      3) тілдің үйлесімділігін және әуезділігін, шығарманың формасн, оның жеке бөліктеріндегі құрылымын, үндестілік жоспарын, оркестрдің, аспаптаудың құрамын, фактураның ерекшелігін меңгеру;</w:t>
      </w:r>
    </w:p>
    <w:p>
      <w:pPr>
        <w:spacing w:after="0"/>
        <w:ind w:left="0"/>
        <w:jc w:val="both"/>
      </w:pPr>
      <w:r>
        <w:rPr>
          <w:rFonts w:ascii="Times New Roman"/>
          <w:b w:val="false"/>
          <w:i w:val="false"/>
          <w:color w:val="000000"/>
          <w:sz w:val="28"/>
        </w:rPr>
        <w:t>
      4) музыкалық сауат ашу негіздерін оқу;</w:t>
      </w:r>
    </w:p>
    <w:p>
      <w:pPr>
        <w:spacing w:after="0"/>
        <w:ind w:left="0"/>
        <w:jc w:val="both"/>
      </w:pPr>
      <w:r>
        <w:rPr>
          <w:rFonts w:ascii="Times New Roman"/>
          <w:b w:val="false"/>
          <w:i w:val="false"/>
          <w:color w:val="000000"/>
          <w:sz w:val="28"/>
        </w:rPr>
        <w:t>
      5) музыкалық терминдерді меңгеру;</w:t>
      </w:r>
    </w:p>
    <w:p>
      <w:pPr>
        <w:spacing w:after="0"/>
        <w:ind w:left="0"/>
        <w:jc w:val="both"/>
      </w:pPr>
      <w:r>
        <w:rPr>
          <w:rFonts w:ascii="Times New Roman"/>
          <w:b w:val="false"/>
          <w:i w:val="false"/>
          <w:color w:val="000000"/>
          <w:sz w:val="28"/>
        </w:rPr>
        <w:t>
      6) оркестрлік сүйемелдеудің дирижерлеу техникасын меңгеру;</w:t>
      </w:r>
    </w:p>
    <w:p>
      <w:pPr>
        <w:spacing w:after="0"/>
        <w:ind w:left="0"/>
        <w:jc w:val="both"/>
      </w:pPr>
      <w:r>
        <w:rPr>
          <w:rFonts w:ascii="Times New Roman"/>
          <w:b w:val="false"/>
          <w:i w:val="false"/>
          <w:color w:val="000000"/>
          <w:sz w:val="28"/>
        </w:rPr>
        <w:t>
      7) басты, мәнерлеу элементтерін бөлу дағдысын, оркестрлік топтардың және барлық оркестрдің бірқалыптылығына қол жету дағдыларын қалыптастыру;</w:t>
      </w:r>
    </w:p>
    <w:p>
      <w:pPr>
        <w:spacing w:after="0"/>
        <w:ind w:left="0"/>
        <w:jc w:val="both"/>
      </w:pPr>
      <w:r>
        <w:rPr>
          <w:rFonts w:ascii="Times New Roman"/>
          <w:b w:val="false"/>
          <w:i w:val="false"/>
          <w:color w:val="000000"/>
          <w:sz w:val="28"/>
        </w:rPr>
        <w:t>
      8) тұтас оркестрдің, сондай-ақ бөлек оркестр топтарының орындауындағы музыкалық шығарманы, оның негізгі тақырыбын, қосалқы дыбысты, вариацияны түсіну;</w:t>
      </w:r>
    </w:p>
    <w:p>
      <w:pPr>
        <w:spacing w:after="0"/>
        <w:ind w:left="0"/>
        <w:jc w:val="both"/>
      </w:pPr>
      <w:r>
        <w:rPr>
          <w:rFonts w:ascii="Times New Roman"/>
          <w:b w:val="false"/>
          <w:i w:val="false"/>
          <w:color w:val="000000"/>
          <w:sz w:val="28"/>
        </w:rPr>
        <w:t>
      9) орыс, шетел музыкасының үздік үлгілерімен, заманауи сазгерлердің туындыларымен, халық шығармашылығымен таныстыру;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білім алушының есту, ырғақты сезу, музыкалық есте сақтау, көркемдік талғамын, шығармашылық қиялын, әртістік қабілетін дамыту;</w:t>
      </w:r>
    </w:p>
    <w:p>
      <w:pPr>
        <w:spacing w:after="0"/>
        <w:ind w:left="0"/>
        <w:jc w:val="both"/>
      </w:pPr>
      <w:r>
        <w:rPr>
          <w:rFonts w:ascii="Times New Roman"/>
          <w:b w:val="false"/>
          <w:i w:val="false"/>
          <w:color w:val="000000"/>
          <w:sz w:val="28"/>
        </w:rPr>
        <w:t>
      2) бейнелі ойлау, қиялдау, музыканы эмоциялық қабылдау, орындаушылық жігерін және шыдамдылығын дамыту;</w:t>
      </w:r>
    </w:p>
    <w:p>
      <w:pPr>
        <w:spacing w:after="0"/>
        <w:ind w:left="0"/>
        <w:jc w:val="both"/>
      </w:pPr>
      <w:r>
        <w:rPr>
          <w:rFonts w:ascii="Times New Roman"/>
          <w:b w:val="false"/>
          <w:i w:val="false"/>
          <w:color w:val="000000"/>
          <w:sz w:val="28"/>
        </w:rPr>
        <w:t>
      3) көркемдік талғамын, стильдік сезімін, музыкалық ой-өрісін қалыптастыру;</w:t>
      </w:r>
    </w:p>
    <w:p>
      <w:pPr>
        <w:spacing w:after="0"/>
        <w:ind w:left="0"/>
        <w:jc w:val="both"/>
      </w:pPr>
      <w:r>
        <w:rPr>
          <w:rFonts w:ascii="Times New Roman"/>
          <w:b w:val="false"/>
          <w:i w:val="false"/>
          <w:color w:val="000000"/>
          <w:sz w:val="28"/>
        </w:rPr>
        <w:t>
      4) музыканы эмоциялық қабылдау, мимика, іс-қимыл арқылы жігерлік қасиеттерін ашу;</w:t>
      </w:r>
    </w:p>
    <w:p>
      <w:pPr>
        <w:spacing w:after="0"/>
        <w:ind w:left="0"/>
        <w:jc w:val="both"/>
      </w:pPr>
      <w:r>
        <w:rPr>
          <w:rFonts w:ascii="Times New Roman"/>
          <w:b w:val="false"/>
          <w:i w:val="false"/>
          <w:color w:val="000000"/>
          <w:sz w:val="28"/>
        </w:rPr>
        <w:t>
      5) оркестрлік ойлау, музыкалық шығармашылыққа деген танымдық қызығушылығын дамыту;</w:t>
      </w:r>
    </w:p>
    <w:p>
      <w:pPr>
        <w:spacing w:after="0"/>
        <w:ind w:left="0"/>
        <w:jc w:val="both"/>
      </w:pPr>
      <w:r>
        <w:rPr>
          <w:rFonts w:ascii="Times New Roman"/>
          <w:b w:val="false"/>
          <w:i w:val="false"/>
          <w:color w:val="000000"/>
          <w:sz w:val="28"/>
        </w:rPr>
        <w:t>
      6) оркестрдің дыбысталуын бақылау және басқару қабілеттерін дамыту;</w:t>
      </w:r>
    </w:p>
    <w:p>
      <w:pPr>
        <w:spacing w:after="0"/>
        <w:ind w:left="0"/>
        <w:jc w:val="both"/>
      </w:pPr>
      <w:r>
        <w:rPr>
          <w:rFonts w:ascii="Times New Roman"/>
          <w:b w:val="false"/>
          <w:i w:val="false"/>
          <w:color w:val="000000"/>
          <w:sz w:val="28"/>
        </w:rPr>
        <w:t>
      7) оркестрлік музыка ойнау саласында білім алушының шығармашылық қызметі және көпшілік алдында өнер көрсету бойынша тәжірибе алу.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білім алушыны ұлттық және әлемдік музыка мәдениетінің негіздеріне араластыру;</w:t>
      </w:r>
    </w:p>
    <w:p>
      <w:pPr>
        <w:spacing w:after="0"/>
        <w:ind w:left="0"/>
        <w:jc w:val="both"/>
      </w:pPr>
      <w:r>
        <w:rPr>
          <w:rFonts w:ascii="Times New Roman"/>
          <w:b w:val="false"/>
          <w:i w:val="false"/>
          <w:color w:val="000000"/>
          <w:sz w:val="28"/>
        </w:rPr>
        <w:t>
      2) саналы түрде музыканы қабылдау негізінде орындаушылық шеберлік мәдениетіне тәрбиелеу;</w:t>
      </w:r>
    </w:p>
    <w:p>
      <w:pPr>
        <w:spacing w:after="0"/>
        <w:ind w:left="0"/>
        <w:jc w:val="both"/>
      </w:pPr>
      <w:r>
        <w:rPr>
          <w:rFonts w:ascii="Times New Roman"/>
          <w:b w:val="false"/>
          <w:i w:val="false"/>
          <w:color w:val="000000"/>
          <w:sz w:val="28"/>
        </w:rPr>
        <w:t>
      3) эстетикалық көзқарастарын дамыту және қалыптастыру;</w:t>
      </w:r>
    </w:p>
    <w:p>
      <w:pPr>
        <w:spacing w:after="0"/>
        <w:ind w:left="0"/>
        <w:jc w:val="both"/>
      </w:pPr>
      <w:r>
        <w:rPr>
          <w:rFonts w:ascii="Times New Roman"/>
          <w:b w:val="false"/>
          <w:i w:val="false"/>
          <w:color w:val="000000"/>
          <w:sz w:val="28"/>
        </w:rPr>
        <w:t>
      4) өзін-өзі жетілдіруге талпынуды тәрбиелеу;</w:t>
      </w:r>
    </w:p>
    <w:p>
      <w:pPr>
        <w:spacing w:after="0"/>
        <w:ind w:left="0"/>
        <w:jc w:val="both"/>
      </w:pPr>
      <w:r>
        <w:rPr>
          <w:rFonts w:ascii="Times New Roman"/>
          <w:b w:val="false"/>
          <w:i w:val="false"/>
          <w:color w:val="000000"/>
          <w:sz w:val="28"/>
        </w:rPr>
        <w:t xml:space="preserve">
      5) білім алушының кәсіби оқуды саналы түрде жалғастыруға деген саналы уәждемесін қалыптастыру. </w:t>
      </w:r>
    </w:p>
    <w:p>
      <w:pPr>
        <w:spacing w:after="0"/>
        <w:ind w:left="0"/>
        <w:jc w:val="both"/>
      </w:pPr>
      <w:r>
        <w:rPr>
          <w:rFonts w:ascii="Times New Roman"/>
          <w:b w:val="false"/>
          <w:i w:val="false"/>
          <w:color w:val="000000"/>
          <w:sz w:val="28"/>
        </w:rPr>
        <w:t>
      5. Оркестрлік дирижерлеуге оқыту мерзімі – бір жыл. Оқыту 6 сыныптан басталады. Бағдарламаны меңгеру қорытынды аттестациямен аяқталады.</w:t>
      </w:r>
    </w:p>
    <w:p>
      <w:pPr>
        <w:spacing w:after="0"/>
        <w:ind w:left="0"/>
        <w:jc w:val="both"/>
      </w:pPr>
      <w:r>
        <w:rPr>
          <w:rFonts w:ascii="Times New Roman"/>
          <w:b w:val="false"/>
          <w:i w:val="false"/>
          <w:color w:val="000000"/>
          <w:sz w:val="28"/>
        </w:rPr>
        <w:t xml:space="preserve">
      6. Аптадағы сағаттардың саны және оқыту уақытының көлемі үлгілік оқу жоспарына сәйкес анықталады. </w:t>
      </w:r>
    </w:p>
    <w:p>
      <w:pPr>
        <w:spacing w:after="0"/>
        <w:ind w:left="0"/>
        <w:jc w:val="both"/>
      </w:pPr>
      <w:r>
        <w:rPr>
          <w:rFonts w:ascii="Times New Roman"/>
          <w:b w:val="false"/>
          <w:i w:val="false"/>
          <w:color w:val="000000"/>
          <w:sz w:val="28"/>
        </w:rPr>
        <w:t xml:space="preserve">
      7. Бағдарлама оркестрлік сүйемелдеуді дирижерлеу техникасын меңгергісі келетін балаларды оқытуға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8.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лексиканы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9. Бағдарлама білім алушыға болашақ музыканттың практикалық қызметіне қажетті дирижерлік саласындағы білім, білік және дағдыларын меңгеру үшін жағдай жасайды.</w:t>
      </w:r>
    </w:p>
    <w:p>
      <w:pPr>
        <w:spacing w:after="0"/>
        <w:ind w:left="0"/>
        <w:jc w:val="both"/>
      </w:pPr>
      <w:r>
        <w:rPr>
          <w:rFonts w:ascii="Times New Roman"/>
          <w:b w:val="false"/>
          <w:i w:val="false"/>
          <w:color w:val="000000"/>
          <w:sz w:val="28"/>
        </w:rPr>
        <w:t>
      10. Педагог оқу міндеттерін қоюдағы икемділіктің, әрбір баланы оқыту стратегиясын қалыптастыру мүмкіндігінің есебінен әрбір білім алушыға жеке тәсілді қолдануды жүзеге асыру үшін жағдай жасайды. Педагог музыкалық білімді меңгеруде, балалардың музыкаға деген қызығушылығын оятуда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11. Бағдарлама білім алушының жеке тұлғалық қасиеттерін дамытуға ықпал етуге бағдарланған:</w:t>
      </w:r>
    </w:p>
    <w:p>
      <w:pPr>
        <w:spacing w:after="0"/>
        <w:ind w:left="0"/>
        <w:jc w:val="both"/>
      </w:pPr>
      <w:r>
        <w:rPr>
          <w:rFonts w:ascii="Times New Roman"/>
          <w:b w:val="false"/>
          <w:i w:val="false"/>
          <w:color w:val="000000"/>
          <w:sz w:val="28"/>
        </w:rPr>
        <w:t>
      1) дирижерлеу бойынша білім, білік және дағдысын меңгеру;</w:t>
      </w:r>
    </w:p>
    <w:p>
      <w:pPr>
        <w:spacing w:after="0"/>
        <w:ind w:left="0"/>
        <w:jc w:val="both"/>
      </w:pPr>
      <w:r>
        <w:rPr>
          <w:rFonts w:ascii="Times New Roman"/>
          <w:b w:val="false"/>
          <w:i w:val="false"/>
          <w:color w:val="000000"/>
          <w:sz w:val="28"/>
        </w:rPr>
        <w:t>
      2) шығармашылық қызмет тәжірибесін алу;</w:t>
      </w:r>
    </w:p>
    <w:p>
      <w:pPr>
        <w:spacing w:after="0"/>
        <w:ind w:left="0"/>
        <w:jc w:val="both"/>
      </w:pPr>
      <w:r>
        <w:rPr>
          <w:rFonts w:ascii="Times New Roman"/>
          <w:b w:val="false"/>
          <w:i w:val="false"/>
          <w:color w:val="000000"/>
          <w:sz w:val="28"/>
        </w:rPr>
        <w:t>
      3) әлем халықтарының рухани және мәдени құндылықтарын меңгеру;</w:t>
      </w:r>
    </w:p>
    <w:p>
      <w:pPr>
        <w:spacing w:after="0"/>
        <w:ind w:left="0"/>
        <w:jc w:val="both"/>
      </w:pPr>
      <w:r>
        <w:rPr>
          <w:rFonts w:ascii="Times New Roman"/>
          <w:b w:val="false"/>
          <w:i w:val="false"/>
          <w:color w:val="000000"/>
          <w:sz w:val="28"/>
        </w:rPr>
        <w:t>
      4) музыкалық білім алуға және музыка мәдениетіне тарту;</w:t>
      </w:r>
    </w:p>
    <w:p>
      <w:pPr>
        <w:spacing w:after="0"/>
        <w:ind w:left="0"/>
        <w:jc w:val="both"/>
      </w:pPr>
      <w:r>
        <w:rPr>
          <w:rFonts w:ascii="Times New Roman"/>
          <w:b w:val="false"/>
          <w:i w:val="false"/>
          <w:color w:val="000000"/>
          <w:sz w:val="28"/>
        </w:rPr>
        <w:t>
      5) болашақта музыкалық өнер саласында кәсіби білім беру бағдарламаларын игеруге мүмкіндік беретін білім, білік және дағдылар кешенін қалыптастыру.</w:t>
      </w:r>
    </w:p>
    <w:p>
      <w:pPr>
        <w:spacing w:after="0"/>
        <w:ind w:left="0"/>
        <w:jc w:val="both"/>
      </w:pPr>
      <w:r>
        <w:rPr>
          <w:rFonts w:ascii="Times New Roman"/>
          <w:b w:val="false"/>
          <w:i w:val="false"/>
          <w:color w:val="000000"/>
          <w:sz w:val="28"/>
        </w:rPr>
        <w:t>
      12.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13. Білім алушыға мазмұны, сипаты және стилі бойынша әртүрлі көркем шығармалармен жұмыс жасау процесінде қажетті дирижерлеу біліктерін және дағдыларын үйретуге, музыкалық тәрбиелеу және дамыту халық музыкасын, казақстандық, орыс және шетел сазгерлерінің шығармашылығын зерттеуге негізделеді.</w:t>
      </w:r>
    </w:p>
    <w:p>
      <w:pPr>
        <w:spacing w:after="0"/>
        <w:ind w:left="0"/>
        <w:jc w:val="both"/>
      </w:pPr>
      <w:r>
        <w:rPr>
          <w:rFonts w:ascii="Times New Roman"/>
          <w:b w:val="false"/>
          <w:i w:val="false"/>
          <w:color w:val="000000"/>
          <w:sz w:val="28"/>
        </w:rPr>
        <w:t>
      14. Балалардың дирижерлеу білімін, білігін және дағдысын, шығармашылық қызметінің тәжірибесін игеруі, жалпы дамытушылыққа бағытталуы Бағдарламаның ерекшелігі болып табылады.</w:t>
      </w:r>
    </w:p>
    <w:p>
      <w:pPr>
        <w:spacing w:after="0"/>
        <w:ind w:left="0"/>
        <w:jc w:val="both"/>
      </w:pPr>
      <w:r>
        <w:rPr>
          <w:rFonts w:ascii="Times New Roman"/>
          <w:b w:val="false"/>
          <w:i w:val="false"/>
          <w:color w:val="000000"/>
          <w:sz w:val="28"/>
        </w:rPr>
        <w:t>
      15. Ұжымдық музыка ойнаудың негізгі практикалық міндеті – оркестрдің дыбысталуын тыңдауға, бірыңғай ырғақтық соғылуын сезінуді, ауыспалы икемді ырғақта келісілген және көркемдік ойнауды, оркестрдің қатысушыларымен бірге өзара бірлесіп орындауға арналған арнайы оркестрлік ойнау дағдыларын қалыптастыру.</w:t>
      </w:r>
    </w:p>
    <w:p>
      <w:pPr>
        <w:spacing w:after="0"/>
        <w:ind w:left="0"/>
        <w:jc w:val="both"/>
      </w:pPr>
      <w:r>
        <w:rPr>
          <w:rFonts w:ascii="Times New Roman"/>
          <w:b w:val="false"/>
          <w:i w:val="false"/>
          <w:color w:val="000000"/>
          <w:sz w:val="28"/>
        </w:rPr>
        <w:t xml:space="preserve">
      16. Бағдарлама білім алушының жас және жеке ерекшеліктерін ескереді, білім алушылардың функционалдық сауаттылығын дамытуға, оқу пәнінің шеңберінде меңгерілген арнайы білім, білік, дағдылардың негізгі және пәндік құзыреттіліктеріне қол жеткізуге бағытталған. </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музыкатанушылардың теориялық ережелері және әдістемелік нұсқаулары.</w:t>
      </w:r>
    </w:p>
    <w:p>
      <w:pPr>
        <w:spacing w:after="0"/>
        <w:ind w:left="0"/>
        <w:jc w:val="both"/>
      </w:pPr>
      <w:r>
        <w:rPr>
          <w:rFonts w:ascii="Times New Roman"/>
          <w:b w:val="false"/>
          <w:i w:val="false"/>
          <w:color w:val="000000"/>
          <w:sz w:val="28"/>
        </w:rPr>
        <w:t>
      18.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тыңдауға, үйренуге, орындауға лайық оқу материалын іріктеп алуға мүмкіндік бере отырып, білім алушының музыкалық және рухани-адамгершілік дамуына ықпал етеді;</w:t>
      </w:r>
    </w:p>
    <w:p>
      <w:pPr>
        <w:spacing w:after="0"/>
        <w:ind w:left="0"/>
        <w:jc w:val="both"/>
      </w:pPr>
      <w:r>
        <w:rPr>
          <w:rFonts w:ascii="Times New Roman"/>
          <w:b w:val="false"/>
          <w:i w:val="false"/>
          <w:color w:val="000000"/>
          <w:sz w:val="28"/>
        </w:rPr>
        <w:t>
      2) сабақтастық қағидаты білім алушының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 дағдыларын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жетістік жағдайын құруға, өнермен қуана араласуға ықпал етеді.</w:t>
      </w:r>
    </w:p>
    <w:p>
      <w:pPr>
        <w:spacing w:after="0"/>
        <w:ind w:left="0"/>
        <w:jc w:val="both"/>
      </w:pPr>
      <w:r>
        <w:rPr>
          <w:rFonts w:ascii="Times New Roman"/>
          <w:b w:val="false"/>
          <w:i w:val="false"/>
          <w:color w:val="000000"/>
          <w:sz w:val="28"/>
        </w:rPr>
        <w:t>
      19. "Оркестрлік дирижерлеу негіздері" аспаптарға жеке оқытудың ерекшелігі оқыту әдістерін, құралдарын, оқыту формаларын және оқу-әдістемелік кешенін таңдаудың түрлілігін болжайды.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түсіндіру, қарастыру, талдау;</w:t>
      </w:r>
    </w:p>
    <w:p>
      <w:pPr>
        <w:spacing w:after="0"/>
        <w:ind w:left="0"/>
        <w:jc w:val="both"/>
      </w:pPr>
      <w:r>
        <w:rPr>
          <w:rFonts w:ascii="Times New Roman"/>
          <w:b w:val="false"/>
          <w:i w:val="false"/>
          <w:color w:val="000000"/>
          <w:sz w:val="28"/>
        </w:rPr>
        <w:t>
      2) көрнекілік – шығармашылық жұмыстарды, бейне материалдарды қарау, білім алушылардың жалпы даму деңгейін аттыру үшін көрмелерге, мұражайларға бару;</w:t>
      </w:r>
    </w:p>
    <w:p>
      <w:pPr>
        <w:spacing w:after="0"/>
        <w:ind w:left="0"/>
        <w:jc w:val="both"/>
      </w:pPr>
      <w:r>
        <w:rPr>
          <w:rFonts w:ascii="Times New Roman"/>
          <w:b w:val="false"/>
          <w:i w:val="false"/>
          <w:color w:val="000000"/>
          <w:sz w:val="28"/>
        </w:rPr>
        <w:t>
      3) практикалық – мұқият пысықтау үшін тұтас шығарманы ұсақ бөліктерге бөлу және кейіннен тұтасты ұйымдастыру;</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іріктеу, көркемдік әсерлерді құру.</w:t>
      </w:r>
    </w:p>
    <w:p>
      <w:pPr>
        <w:spacing w:after="0"/>
        <w:ind w:left="0"/>
        <w:jc w:val="both"/>
      </w:pPr>
      <w:r>
        <w:rPr>
          <w:rFonts w:ascii="Times New Roman"/>
          <w:b w:val="false"/>
          <w:i w:val="false"/>
          <w:color w:val="000000"/>
          <w:sz w:val="28"/>
        </w:rPr>
        <w:t>
      21. Әдістерді таңдау білім алушының жас және жеке ерекшеліктеріне, дене мүмкіндіктеріне, музыкалық қабілеттерінің даму деңгейіне байланысты.</w:t>
      </w:r>
    </w:p>
    <w:p>
      <w:pPr>
        <w:spacing w:after="0"/>
        <w:ind w:left="0"/>
        <w:jc w:val="both"/>
      </w:pPr>
      <w:r>
        <w:rPr>
          <w:rFonts w:ascii="Times New Roman"/>
          <w:b w:val="false"/>
          <w:i w:val="false"/>
          <w:color w:val="000000"/>
          <w:sz w:val="28"/>
        </w:rPr>
        <w:t>
      Барлық оқыту процесі қарапайымнан күрделіге қарай құрылады.</w:t>
      </w:r>
    </w:p>
    <w:p>
      <w:pPr>
        <w:spacing w:after="0"/>
        <w:ind w:left="0"/>
        <w:jc w:val="both"/>
      </w:pPr>
      <w:r>
        <w:rPr>
          <w:rFonts w:ascii="Times New Roman"/>
          <w:b w:val="false"/>
          <w:i w:val="false"/>
          <w:color w:val="000000"/>
          <w:sz w:val="28"/>
        </w:rPr>
        <w:t>
      22. Сабақ формалары:</w:t>
      </w:r>
    </w:p>
    <w:p>
      <w:pPr>
        <w:spacing w:after="0"/>
        <w:ind w:left="0"/>
        <w:jc w:val="both"/>
      </w:pPr>
      <w:r>
        <w:rPr>
          <w:rFonts w:ascii="Times New Roman"/>
          <w:b w:val="false"/>
          <w:i w:val="false"/>
          <w:color w:val="000000"/>
          <w:sz w:val="28"/>
        </w:rPr>
        <w:t>
      1) практикалық – дирижерлеу тәсілдері мен дағдыларын жеке және ұжымдық түрде пысықтау;</w:t>
      </w:r>
    </w:p>
    <w:p>
      <w:pPr>
        <w:spacing w:after="0"/>
        <w:ind w:left="0"/>
        <w:jc w:val="both"/>
      </w:pPr>
      <w:r>
        <w:rPr>
          <w:rFonts w:ascii="Times New Roman"/>
          <w:b w:val="false"/>
          <w:i w:val="false"/>
          <w:color w:val="000000"/>
          <w:sz w:val="28"/>
        </w:rPr>
        <w:t>
      2) дайындық-концерттік –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23. Бағдарламаны жүзеге асыру кезінде педагог заманауи музыкалық мектепте интерактивті білім беру технологияларын, классикалық және дәстүрлі емес сабақтардың үлгілерін пайдаланады.</w:t>
      </w:r>
    </w:p>
    <w:p>
      <w:pPr>
        <w:spacing w:after="0"/>
        <w:ind w:left="0"/>
        <w:jc w:val="both"/>
      </w:pPr>
      <w:r>
        <w:rPr>
          <w:rFonts w:ascii="Times New Roman"/>
          <w:b w:val="false"/>
          <w:i w:val="false"/>
          <w:color w:val="000000"/>
          <w:sz w:val="28"/>
        </w:rPr>
        <w:t>
      24. Сыныптағы топтық және жеке сабақ педагогтің білім алушылармен жүргізетін жұмысының негізгі формасы болып табылады.</w:t>
      </w:r>
    </w:p>
    <w:p>
      <w:pPr>
        <w:spacing w:after="0"/>
        <w:ind w:left="0"/>
        <w:jc w:val="both"/>
      </w:pPr>
      <w:r>
        <w:rPr>
          <w:rFonts w:ascii="Times New Roman"/>
          <w:b w:val="false"/>
          <w:i w:val="false"/>
          <w:color w:val="000000"/>
          <w:sz w:val="28"/>
        </w:rPr>
        <w:t>
      25. Сабақ бағдарламасы бір уақытта өткізілетін теориялық және практикалық сабақтардан тұрады.</w:t>
      </w:r>
    </w:p>
    <w:p>
      <w:pPr>
        <w:spacing w:after="0"/>
        <w:ind w:left="0"/>
        <w:jc w:val="both"/>
      </w:pPr>
      <w:r>
        <w:rPr>
          <w:rFonts w:ascii="Times New Roman"/>
          <w:b w:val="false"/>
          <w:i w:val="false"/>
          <w:color w:val="000000"/>
          <w:sz w:val="28"/>
        </w:rPr>
        <w:t>
      26. Сабақтан тыс жұмыстардың түрлері:</w:t>
      </w:r>
    </w:p>
    <w:p>
      <w:pPr>
        <w:spacing w:after="0"/>
        <w:ind w:left="0"/>
        <w:jc w:val="both"/>
      </w:pPr>
      <w:r>
        <w:rPr>
          <w:rFonts w:ascii="Times New Roman"/>
          <w:b w:val="false"/>
          <w:i w:val="false"/>
          <w:color w:val="000000"/>
          <w:sz w:val="28"/>
        </w:rPr>
        <w:t>
      1) концерттік, байқаулық қойылымдарға дайындық;</w:t>
      </w:r>
    </w:p>
    <w:p>
      <w:pPr>
        <w:spacing w:after="0"/>
        <w:ind w:left="0"/>
        <w:jc w:val="both"/>
      </w:pPr>
      <w:r>
        <w:rPr>
          <w:rFonts w:ascii="Times New Roman"/>
          <w:b w:val="false"/>
          <w:i w:val="false"/>
          <w:color w:val="000000"/>
          <w:sz w:val="28"/>
        </w:rPr>
        <w:t>
      2) шығармашылық және мәдени-ағартушылық іс-шараларға қатысу;</w:t>
      </w:r>
    </w:p>
    <w:p>
      <w:pPr>
        <w:spacing w:after="0"/>
        <w:ind w:left="0"/>
        <w:jc w:val="both"/>
      </w:pPr>
      <w:r>
        <w:rPr>
          <w:rFonts w:ascii="Times New Roman"/>
          <w:b w:val="false"/>
          <w:i w:val="false"/>
          <w:color w:val="000000"/>
          <w:sz w:val="28"/>
        </w:rPr>
        <w:t>
      3) филармонияларға, театрларға, концерттік залдарға және мұражайларға бару;</w:t>
      </w:r>
    </w:p>
    <w:p>
      <w:pPr>
        <w:spacing w:after="0"/>
        <w:ind w:left="0"/>
        <w:jc w:val="both"/>
      </w:pPr>
      <w:r>
        <w:rPr>
          <w:rFonts w:ascii="Times New Roman"/>
          <w:b w:val="false"/>
          <w:i w:val="false"/>
          <w:color w:val="000000"/>
          <w:sz w:val="28"/>
        </w:rPr>
        <w:t>
      4) музыкалық қайраткерлермен, орындаушылармен, сазгерлермен кездесу.</w:t>
      </w:r>
    </w:p>
    <w:p>
      <w:pPr>
        <w:spacing w:after="0"/>
        <w:ind w:left="0"/>
        <w:jc w:val="both"/>
      </w:pPr>
      <w:r>
        <w:rPr>
          <w:rFonts w:ascii="Times New Roman"/>
          <w:b w:val="false"/>
          <w:i w:val="false"/>
          <w:color w:val="000000"/>
          <w:sz w:val="28"/>
        </w:rPr>
        <w:t>
      27.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28.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29.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бекітуге арналған орын.</w:t>
      </w:r>
    </w:p>
    <w:p>
      <w:pPr>
        <w:spacing w:after="0"/>
        <w:ind w:left="0"/>
        <w:jc w:val="both"/>
      </w:pPr>
      <w:r>
        <w:rPr>
          <w:rFonts w:ascii="Times New Roman"/>
          <w:b w:val="false"/>
          <w:i w:val="false"/>
          <w:color w:val="000000"/>
          <w:sz w:val="28"/>
        </w:rPr>
        <w:t>
      30.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анықталған сыныптағы оқытудың ерекшеліктері –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себептері мен өзгерістердің мақсаттарын нұсқай отырып, жеке тақырыптық блоктарды (тарауларды) меңгеру мерзімдерін және уақытын өзгерту туралы ақпаратты көрсету.</w:t>
      </w:r>
    </w:p>
    <w:p>
      <w:pPr>
        <w:spacing w:after="0"/>
        <w:ind w:left="0"/>
        <w:jc w:val="both"/>
      </w:pPr>
      <w:r>
        <w:rPr>
          <w:rFonts w:ascii="Times New Roman"/>
          <w:b w:val="false"/>
          <w:i w:val="false"/>
          <w:color w:val="000000"/>
          <w:sz w:val="28"/>
        </w:rPr>
        <w:t>
      31.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32.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33.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34.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35.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36.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Бір сыныптың өзінде Бағдарламаны іске асыру бойынша жеке жоспарлар, концерт және емтихан бағдарламалары күрделілік деңгейі бойынша бірі бірінен біршама ерекшеленеді.</w:t>
      </w:r>
    </w:p>
    <w:p>
      <w:pPr>
        <w:spacing w:after="0"/>
        <w:ind w:left="0"/>
        <w:jc w:val="both"/>
      </w:pPr>
      <w:r>
        <w:rPr>
          <w:rFonts w:ascii="Times New Roman"/>
          <w:b w:val="false"/>
          <w:i w:val="false"/>
          <w:color w:val="000000"/>
          <w:sz w:val="28"/>
        </w:rPr>
        <w:t>
      37.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38. Оқу процесінің дұрыс ұйымдастырылуы, білім алушылардың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39. Педагог әрбір білім алушының музыкалық қажеттіліктерін және дарындылық ерекшеліктерін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40.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41. Репертуар қазақтың, орыстың, шетелдің музыка шығармалары, заманауи сазгерлердің жоғары көркемдік балалары жасөсірімдерге арналған пьесалары, мультфильмдердегі, балалар кинофильмдеріндегі танымал әндерді, халық музыкасынан құраладыү</w:t>
      </w:r>
    </w:p>
    <w:p>
      <w:pPr>
        <w:spacing w:after="0"/>
        <w:ind w:left="0"/>
        <w:jc w:val="both"/>
      </w:pPr>
      <w:r>
        <w:rPr>
          <w:rFonts w:ascii="Times New Roman"/>
          <w:b w:val="false"/>
          <w:i w:val="false"/>
          <w:color w:val="000000"/>
          <w:sz w:val="28"/>
        </w:rPr>
        <w:t>
      42. Педагог оқу процесінде ладтық, үндестілік, ырғақтық және әуендік ерекшеліктерін ескере отырып, қазақ халық әндері мен күйлерінің өңдеулерін, қазақстандық композиторлардың шығармаларын кеңінен қолданады.</w:t>
      </w:r>
    </w:p>
    <w:p>
      <w:pPr>
        <w:spacing w:after="0"/>
        <w:ind w:left="0"/>
        <w:jc w:val="both"/>
      </w:pPr>
      <w:r>
        <w:rPr>
          <w:rFonts w:ascii="Times New Roman"/>
          <w:b w:val="false"/>
          <w:i w:val="false"/>
          <w:color w:val="000000"/>
          <w:sz w:val="28"/>
        </w:rPr>
        <w:t>
      43. Оқу репертуарының әр түрлі жанрлардағы және стильдердегі шығармаларға қанық болуы музыкалық материалды оқу, салыстыру, жүйелеу үшін оңтайлы жағдай туғызады.</w:t>
      </w:r>
    </w:p>
    <w:p>
      <w:pPr>
        <w:spacing w:after="0"/>
        <w:ind w:left="0"/>
        <w:jc w:val="both"/>
      </w:pPr>
      <w:r>
        <w:rPr>
          <w:rFonts w:ascii="Times New Roman"/>
          <w:b w:val="false"/>
          <w:i w:val="false"/>
          <w:color w:val="000000"/>
          <w:sz w:val="28"/>
        </w:rPr>
        <w:t>
      44. Педагог репертуарды техникалық дағдыларды дамытуға арналған жаттығуларды, көрнекті формадағы шығармаларды, полифонияны, пьесаларды, этюдтарды, ансамбльді, сүйемелдеуді қамти отырып жүйелі түрде жаңартады және кеңейтеді.</w:t>
      </w:r>
    </w:p>
    <w:p>
      <w:pPr>
        <w:spacing w:after="0"/>
        <w:ind w:left="0"/>
        <w:jc w:val="both"/>
      </w:pPr>
      <w:r>
        <w:rPr>
          <w:rFonts w:ascii="Times New Roman"/>
          <w:b w:val="false"/>
          <w:i w:val="false"/>
          <w:color w:val="000000"/>
          <w:sz w:val="28"/>
        </w:rPr>
        <w:t>
      45. Педагог күрделілігі төмендеу тапсырмадан мейлінше күрделі тапсырмаға біртіндеп ауысып, білім алушыға музыкалық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мұқият ойластырады.</w:t>
      </w:r>
    </w:p>
    <w:p>
      <w:pPr>
        <w:spacing w:after="0"/>
        <w:ind w:left="0"/>
        <w:jc w:val="both"/>
      </w:pPr>
      <w:r>
        <w:rPr>
          <w:rFonts w:ascii="Times New Roman"/>
          <w:b w:val="false"/>
          <w:i w:val="false"/>
          <w:color w:val="000000"/>
          <w:sz w:val="28"/>
        </w:rPr>
        <w:t>
      46. Педагог репертуармен жұмыстың аяқталу деңгейін анықтайды,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47.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48.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49. Білім алушының музыкалық мүмкіндіктерін арттыру мақсатында берілген шығармалардан бөлек қазақ, орыс, шетел музыкасының, әртүрлі сипаттағы пьесалар іріктеліп, тапсырма беріледі, тапсырмалар жаңа шығармалармен танысу мақсатында жоспарланады.</w:t>
      </w:r>
    </w:p>
    <w:p>
      <w:pPr>
        <w:spacing w:after="0"/>
        <w:ind w:left="0"/>
        <w:jc w:val="both"/>
      </w:pPr>
      <w:r>
        <w:rPr>
          <w:rFonts w:ascii="Times New Roman"/>
          <w:b w:val="false"/>
          <w:i w:val="false"/>
          <w:color w:val="000000"/>
          <w:sz w:val="28"/>
        </w:rPr>
        <w:t>
      50. Жеке жоспардың міндетті тараулары:</w:t>
      </w:r>
    </w:p>
    <w:p>
      <w:pPr>
        <w:spacing w:after="0"/>
        <w:ind w:left="0"/>
        <w:jc w:val="both"/>
      </w:pPr>
      <w:r>
        <w:rPr>
          <w:rFonts w:ascii="Times New Roman"/>
          <w:b w:val="false"/>
          <w:i w:val="false"/>
          <w:color w:val="000000"/>
          <w:sz w:val="28"/>
        </w:rPr>
        <w:t>
      1) жаттығулармен жұмыс;</w:t>
      </w:r>
    </w:p>
    <w:p>
      <w:pPr>
        <w:spacing w:after="0"/>
        <w:ind w:left="0"/>
        <w:jc w:val="both"/>
      </w:pPr>
      <w:r>
        <w:rPr>
          <w:rFonts w:ascii="Times New Roman"/>
          <w:b w:val="false"/>
          <w:i w:val="false"/>
          <w:color w:val="000000"/>
          <w:sz w:val="28"/>
        </w:rPr>
        <w:t>
      2) оркестрлік партияларды талдау;</w:t>
      </w:r>
    </w:p>
    <w:p>
      <w:pPr>
        <w:spacing w:after="0"/>
        <w:ind w:left="0"/>
        <w:jc w:val="both"/>
      </w:pPr>
      <w:r>
        <w:rPr>
          <w:rFonts w:ascii="Times New Roman"/>
          <w:b w:val="false"/>
          <w:i w:val="false"/>
          <w:color w:val="000000"/>
          <w:sz w:val="28"/>
        </w:rPr>
        <w:t>
      3) дирижерлік қимылды пысықтау;</w:t>
      </w:r>
    </w:p>
    <w:p>
      <w:pPr>
        <w:spacing w:after="0"/>
        <w:ind w:left="0"/>
        <w:jc w:val="both"/>
      </w:pPr>
      <w:r>
        <w:rPr>
          <w:rFonts w:ascii="Times New Roman"/>
          <w:b w:val="false"/>
          <w:i w:val="false"/>
          <w:color w:val="000000"/>
          <w:sz w:val="28"/>
        </w:rPr>
        <w:t>
      4) партия бойынша нота мәтіндерін оқу.</w:t>
      </w:r>
    </w:p>
    <w:p>
      <w:pPr>
        <w:spacing w:after="0"/>
        <w:ind w:left="0"/>
        <w:jc w:val="both"/>
      </w:pPr>
      <w:r>
        <w:rPr>
          <w:rFonts w:ascii="Times New Roman"/>
          <w:b w:val="false"/>
          <w:i w:val="false"/>
          <w:color w:val="000000"/>
          <w:sz w:val="28"/>
        </w:rPr>
        <w:t>
      51. Әр жартыжылдықтың соңында педагог білім алушының тапсырманы орындау сапасын белгілейді және бекітілген репертуарлық тізбеге өзгерістер енгізеді, жылдың соңында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52. Жылдың соңында білім алушыға берілген мінездеме тұлға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өз бетінше жұмыс жасау дағдысы;</w:t>
      </w:r>
    </w:p>
    <w:p>
      <w:pPr>
        <w:spacing w:after="0"/>
        <w:ind w:left="0"/>
        <w:jc w:val="both"/>
      </w:pPr>
      <w:r>
        <w:rPr>
          <w:rFonts w:ascii="Times New Roman"/>
          <w:b w:val="false"/>
          <w:i w:val="false"/>
          <w:color w:val="000000"/>
          <w:sz w:val="28"/>
        </w:rPr>
        <w:t>
      3) мәтінді талдаудағы сауаттылық деңгейі, музыкалық шығарманы меңгеру жылдамдығы;</w:t>
      </w:r>
    </w:p>
    <w:p>
      <w:pPr>
        <w:spacing w:after="0"/>
        <w:ind w:left="0"/>
        <w:jc w:val="both"/>
      </w:pPr>
      <w:r>
        <w:rPr>
          <w:rFonts w:ascii="Times New Roman"/>
          <w:b w:val="false"/>
          <w:i w:val="false"/>
          <w:color w:val="000000"/>
          <w:sz w:val="28"/>
        </w:rPr>
        <w:t>
      4) жалпы даму, эмоциялық қабылдау, реакция жылдамдығы;</w:t>
      </w:r>
    </w:p>
    <w:p>
      <w:pPr>
        <w:spacing w:after="0"/>
        <w:ind w:left="0"/>
        <w:jc w:val="both"/>
      </w:pPr>
      <w:r>
        <w:rPr>
          <w:rFonts w:ascii="Times New Roman"/>
          <w:b w:val="false"/>
          <w:i w:val="false"/>
          <w:color w:val="000000"/>
          <w:sz w:val="28"/>
        </w:rPr>
        <w:t>
      5) музыкамен айналысуға қарым-қатынасы;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53.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54.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55. Оқу репертуарының әр түрлі жанрдағы және стильдегі шығармаларға қанық болуы музыкалық материалды оқуға, салыстыруға, жүйелеуге оңтайлы жағдай туғызады.</w:t>
      </w:r>
    </w:p>
    <w:p>
      <w:pPr>
        <w:spacing w:after="0"/>
        <w:ind w:left="0"/>
        <w:jc w:val="both"/>
      </w:pPr>
      <w:r>
        <w:rPr>
          <w:rFonts w:ascii="Times New Roman"/>
          <w:b w:val="false"/>
          <w:i w:val="false"/>
          <w:color w:val="000000"/>
          <w:sz w:val="28"/>
        </w:rPr>
        <w:t>
      56. Педагог репертуарлық тізбеге заманауи отандық және шетел сазгерлері жазған үздік пьесаларды енгізе отырып, оны жүйелі түрде жаңартады және кеңейтеді.</w:t>
      </w:r>
    </w:p>
    <w:p>
      <w:pPr>
        <w:spacing w:after="0"/>
        <w:ind w:left="0"/>
        <w:jc w:val="both"/>
      </w:pPr>
      <w:r>
        <w:rPr>
          <w:rFonts w:ascii="Times New Roman"/>
          <w:b w:val="false"/>
          <w:i w:val="false"/>
          <w:color w:val="000000"/>
          <w:sz w:val="28"/>
        </w:rPr>
        <w:t>
      57. Педагог күрделілігі төмендеу тапсырмадан мейлінше күрделі тапсырмаға біртіндеп ауысып,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мұқият ойластырады.</w:t>
      </w:r>
    </w:p>
    <w:p>
      <w:pPr>
        <w:spacing w:after="0"/>
        <w:ind w:left="0"/>
        <w:jc w:val="both"/>
      </w:pPr>
      <w:r>
        <w:rPr>
          <w:rFonts w:ascii="Times New Roman"/>
          <w:b w:val="false"/>
          <w:i w:val="false"/>
          <w:color w:val="000000"/>
          <w:sz w:val="28"/>
        </w:rPr>
        <w:t>
      58. Педагог репертуармен жұмыстың аяқталу деңгейін анықтайды, шығармаларды үйрену кезеңдерін анықтайды, Бағдарламаның көлемін және күрделілігін түрлендіреді, жаңа репертуардың есебінен репертуарлық тізбені толықтырады.</w:t>
      </w:r>
    </w:p>
    <w:p>
      <w:pPr>
        <w:spacing w:after="0"/>
        <w:ind w:left="0"/>
        <w:jc w:val="both"/>
      </w:pPr>
      <w:r>
        <w:rPr>
          <w:rFonts w:ascii="Times New Roman"/>
          <w:b w:val="false"/>
          <w:i w:val="false"/>
          <w:color w:val="000000"/>
          <w:sz w:val="28"/>
        </w:rPr>
        <w:t>
      59. Репертуарда білім алушының жеке ерекшелігі, тұлғалық қасиеттері, оның мықты және әлсіз жақтары, оның жалпы мәдени, музыкалық дамуы, оркестрлік ойлау және мануалды-техникалық дайындалу деңгейі ескеріледі.</w:t>
      </w:r>
    </w:p>
    <w:p>
      <w:pPr>
        <w:spacing w:after="0"/>
        <w:ind w:left="0"/>
        <w:jc w:val="both"/>
      </w:pPr>
      <w:r>
        <w:rPr>
          <w:rFonts w:ascii="Times New Roman"/>
          <w:b w:val="false"/>
          <w:i w:val="false"/>
          <w:color w:val="000000"/>
          <w:sz w:val="28"/>
        </w:rPr>
        <w:t>
      60. Дирижерді оқыту және тәрбиелеу – бұл жан-жақты және көп еңбекті талап ететін процесс. Дирижерлік сыныптағы сабақ келешекте біртұтас кешенді мануалды-пластикалық тәсілдер арқылы өзінің ішкі есту түсінігін жеткізу дағдысының қалыптасуымен бірге оркестрлік ойлауды дамытуға бағытталады.</w:t>
      </w:r>
    </w:p>
    <w:p>
      <w:pPr>
        <w:spacing w:after="0"/>
        <w:ind w:left="0"/>
        <w:jc w:val="both"/>
      </w:pPr>
      <w:r>
        <w:rPr>
          <w:rFonts w:ascii="Times New Roman"/>
          <w:b w:val="false"/>
          <w:i w:val="false"/>
          <w:color w:val="000000"/>
          <w:sz w:val="28"/>
        </w:rPr>
        <w:t>
      61. Педагог білім алушының жеке жоспарын жасай отырып, материалда жеке орындаушылық қасиеттерін толық ашатын, дирижерлік техниканың негізін құраушы барлық тәсілдерді бекітуші шығармаларды таңдайды.</w:t>
      </w:r>
    </w:p>
    <w:p>
      <w:pPr>
        <w:spacing w:after="0"/>
        <w:ind w:left="0"/>
        <w:jc w:val="both"/>
      </w:pPr>
      <w:r>
        <w:rPr>
          <w:rFonts w:ascii="Times New Roman"/>
          <w:b w:val="false"/>
          <w:i w:val="false"/>
          <w:color w:val="000000"/>
          <w:sz w:val="28"/>
        </w:rPr>
        <w:t>
      62. Педагог дыбыс қозғалысының дирижерлік техника нәтижесі, дыбысталудың алдында, қимылдың графикалық анықтылығы қағидаттарын басшылыққа алады.</w:t>
      </w:r>
    </w:p>
    <w:p>
      <w:pPr>
        <w:spacing w:after="0"/>
        <w:ind w:left="0"/>
        <w:jc w:val="both"/>
      </w:pPr>
      <w:r>
        <w:rPr>
          <w:rFonts w:ascii="Times New Roman"/>
          <w:b w:val="false"/>
          <w:i w:val="false"/>
          <w:color w:val="000000"/>
          <w:sz w:val="28"/>
        </w:rPr>
        <w:t>
      63. Білім алушы шығарманы меңгеру және дирижерлеуге дайындық кезінде орындаушылық жоспар құрады, шығарманың музыкалық бейнелерін шығарады, қарқынын, динамикасын анықтайды, шығарма мазмұнын ашуға бағытталған техникалық мәнерлеу тәсілдерін табады.</w:t>
      </w:r>
    </w:p>
    <w:p>
      <w:pPr>
        <w:spacing w:after="0"/>
        <w:ind w:left="0"/>
        <w:jc w:val="both"/>
      </w:pPr>
      <w:r>
        <w:rPr>
          <w:rFonts w:ascii="Times New Roman"/>
          <w:b w:val="false"/>
          <w:i w:val="false"/>
          <w:color w:val="000000"/>
          <w:sz w:val="28"/>
        </w:rPr>
        <w:t xml:space="preserve">
      64. Білім алушы клавир бойынша дирижерлеу кезінде шығарманың оркестрлік дыбысталуын өзінің көз алдына елестеді. </w:t>
      </w:r>
    </w:p>
    <w:p>
      <w:pPr>
        <w:spacing w:after="0"/>
        <w:ind w:left="0"/>
        <w:jc w:val="both"/>
      </w:pPr>
      <w:r>
        <w:rPr>
          <w:rFonts w:ascii="Times New Roman"/>
          <w:b w:val="false"/>
          <w:i w:val="false"/>
          <w:color w:val="000000"/>
          <w:sz w:val="28"/>
        </w:rPr>
        <w:t>
      65. Білім алушы фактураның әуендік тізбегін, гармоникалық сүйемелдеуін, контрапункт және басқа да элементтерін аспаптардың тиісті регистрде және тембрде шынайы дыбысталуын түсінеді, осы кезде ғана аспаптардың тобын анық көрсетуге болады.</w:t>
      </w:r>
    </w:p>
    <w:p>
      <w:pPr>
        <w:spacing w:after="0"/>
        <w:ind w:left="0"/>
        <w:jc w:val="both"/>
      </w:pPr>
      <w:r>
        <w:rPr>
          <w:rFonts w:ascii="Times New Roman"/>
          <w:b w:val="false"/>
          <w:i w:val="false"/>
          <w:color w:val="000000"/>
          <w:sz w:val="28"/>
        </w:rPr>
        <w:t>
      66. Клавир бойынша дирижерлеу әдісі білім алушыны әрбір дауыстың немесе аспаптың рөлі толық нақты анықталған партитурамен жұмыс жасауға дайндайды.</w:t>
      </w:r>
    </w:p>
    <w:p>
      <w:pPr>
        <w:spacing w:after="0"/>
        <w:ind w:left="0"/>
        <w:jc w:val="both"/>
      </w:pPr>
      <w:r>
        <w:rPr>
          <w:rFonts w:ascii="Times New Roman"/>
          <w:b w:val="false"/>
          <w:i w:val="false"/>
          <w:color w:val="000000"/>
          <w:sz w:val="28"/>
        </w:rPr>
        <w:t>
      67. Оркестрлік ойнауда белгілі бір аспапты меңгерудегі музыкалық-техникалық дағдылар, бірге ойнау сияқты келесі дағдылар талап етіледі:</w:t>
      </w:r>
    </w:p>
    <w:p>
      <w:pPr>
        <w:spacing w:after="0"/>
        <w:ind w:left="0"/>
        <w:jc w:val="both"/>
      </w:pPr>
      <w:r>
        <w:rPr>
          <w:rFonts w:ascii="Times New Roman"/>
          <w:b w:val="false"/>
          <w:i w:val="false"/>
          <w:color w:val="000000"/>
          <w:sz w:val="28"/>
        </w:rPr>
        <w:t>
      1) оркестрлік ойнауда орындаушылық ниеттің бірлігін және орындаушылық ойды жүзеге асыруды көрсетуші ұжымдық шығармашылық-оркестрлік орындаушылық саласындағы біліктер мен дағдылардың қалыптасқан кешені;</w:t>
      </w:r>
    </w:p>
    <w:p>
      <w:pPr>
        <w:spacing w:after="0"/>
        <w:ind w:left="0"/>
        <w:jc w:val="both"/>
      </w:pPr>
      <w:r>
        <w:rPr>
          <w:rFonts w:ascii="Times New Roman"/>
          <w:b w:val="false"/>
          <w:i w:val="false"/>
          <w:color w:val="000000"/>
          <w:sz w:val="28"/>
        </w:rPr>
        <w:t>
      2) музыкалық шығарманың көркемдік мазмұны және формасы, жанры және стилімен шартталған оркестрлік орындаушылықтың музыкалық- орындаушылық міндеттерін шешу бойынша дағдылар.</w:t>
      </w:r>
    </w:p>
    <w:p>
      <w:pPr>
        <w:spacing w:after="0"/>
        <w:ind w:left="0"/>
        <w:jc w:val="both"/>
      </w:pPr>
      <w:r>
        <w:rPr>
          <w:rFonts w:ascii="Times New Roman"/>
          <w:b w:val="false"/>
          <w:i w:val="false"/>
          <w:color w:val="000000"/>
          <w:sz w:val="28"/>
        </w:rPr>
        <w:t>
      68. Педагог орындаушылық ойын сөйлеу, ән айту, аспаптардың бірінде партияны ойнау, дирижерлік қимылдың арнайы тілімен жеткізеді.</w:t>
      </w:r>
    </w:p>
    <w:p>
      <w:pPr>
        <w:spacing w:after="0"/>
        <w:ind w:left="0"/>
        <w:jc w:val="both"/>
      </w:pPr>
      <w:r>
        <w:rPr>
          <w:rFonts w:ascii="Times New Roman"/>
          <w:b w:val="false"/>
          <w:i w:val="false"/>
          <w:color w:val="000000"/>
          <w:sz w:val="28"/>
        </w:rPr>
        <w:t>
      69. Педагог тіл арқылы музыканың бейнелік-мағыналық мазмұнын, баяндаудың сипатын, дыбысталудың күшін түсіндіреді, жіберілген қателерді көрсетеді, өзінің шығармашылық ойларын дұрыс орындауын және ноталар мәтінін дұрыс шығаруына қол жеткізеді.</w:t>
      </w:r>
    </w:p>
    <w:p>
      <w:pPr>
        <w:spacing w:after="0"/>
        <w:ind w:left="0"/>
        <w:jc w:val="both"/>
      </w:pPr>
      <w:r>
        <w:rPr>
          <w:rFonts w:ascii="Times New Roman"/>
          <w:b w:val="false"/>
          <w:i w:val="false"/>
          <w:color w:val="000000"/>
          <w:sz w:val="28"/>
        </w:rPr>
        <w:t>
      70. Дирижерлік қимыл тілі – оркестрмен араласудың негізгі құралы болып табылады. Педагог әрбір қимылды түсінуге үйретеді, сонымен қатар сипаты, қарқыны, күйі және музыканың мазмұны бойынша берілетін қимыл арасындағы айырмашылықтарға назар аударады.</w:t>
      </w:r>
    </w:p>
    <w:p>
      <w:pPr>
        <w:spacing w:after="0"/>
        <w:ind w:left="0"/>
        <w:jc w:val="both"/>
      </w:pPr>
      <w:r>
        <w:rPr>
          <w:rFonts w:ascii="Times New Roman"/>
          <w:b w:val="false"/>
          <w:i w:val="false"/>
          <w:color w:val="000000"/>
          <w:sz w:val="28"/>
        </w:rPr>
        <w:t>
      71. Педагог білім алушылармен бірге әртүрлі пьесалардан бірнеше тактілерді қолмен ойнауға машықтанады, дәл бір уақытта өнер көрсетуге және дирижердің қимылына сәйкес музыканың орындалуына қол жеткізеді.</w:t>
      </w:r>
    </w:p>
    <w:p>
      <w:pPr>
        <w:spacing w:after="0"/>
        <w:ind w:left="0"/>
        <w:jc w:val="both"/>
      </w:pPr>
      <w:r>
        <w:rPr>
          <w:rFonts w:ascii="Times New Roman"/>
          <w:b w:val="false"/>
          <w:i w:val="false"/>
          <w:color w:val="000000"/>
          <w:sz w:val="28"/>
        </w:rPr>
        <w:t>
      72. Білім алушы педагогтің нұсқауларын түсінуге, олардың жылдам орындауға, музыканы орындау кезінде оларды еске сақтауға үйренеді.</w:t>
      </w:r>
    </w:p>
    <w:p>
      <w:pPr>
        <w:spacing w:after="0"/>
        <w:ind w:left="0"/>
        <w:jc w:val="both"/>
      </w:pPr>
      <w:r>
        <w:rPr>
          <w:rFonts w:ascii="Times New Roman"/>
          <w:b w:val="false"/>
          <w:i w:val="false"/>
          <w:color w:val="000000"/>
          <w:sz w:val="28"/>
        </w:rPr>
        <w:t>
      73. Педагог білім алушымен жеке жүргізілетін сабақтарды дирижерлік аппаратты қоюдан, дирижерлік қимылды талдаудан бастайды, білім алушының кемшіліктеріне, яғни басын төмен түсіруі, шынтағының және иық белдеуінің жоғары көтеріңкі болуы, қол буынының бәсеңдеуі және бөгелуіне назар аударады.</w:t>
      </w:r>
    </w:p>
    <w:p>
      <w:pPr>
        <w:spacing w:after="0"/>
        <w:ind w:left="0"/>
        <w:jc w:val="both"/>
      </w:pPr>
      <w:r>
        <w:rPr>
          <w:rFonts w:ascii="Times New Roman"/>
          <w:b w:val="false"/>
          <w:i w:val="false"/>
          <w:color w:val="000000"/>
          <w:sz w:val="28"/>
        </w:rPr>
        <w:t>
      74. Педагог білім алушыны иығы ашық, кеудесі тік болуы үшін денені еркін, табиғи, қалыпты ұстауға үйретеді. Денені дұрыс қойылуы дирижердің жұмысын жеңілдетеді, пультпен жұмыс жасау кезінде толық еркіндікті қамтамасыз етеді.</w:t>
      </w:r>
    </w:p>
    <w:p>
      <w:pPr>
        <w:spacing w:after="0"/>
        <w:ind w:left="0"/>
        <w:jc w:val="both"/>
      </w:pPr>
      <w:r>
        <w:rPr>
          <w:rFonts w:ascii="Times New Roman"/>
          <w:b w:val="false"/>
          <w:i w:val="false"/>
          <w:color w:val="000000"/>
          <w:sz w:val="28"/>
        </w:rPr>
        <w:t>
      75. Қол – дирижерлік аппараттың жетекші бөлігі болып табылады, дирижер қол арқылы өзінің музыкалық шығарма туралы түсінігін жеткізеді, оның ішкі мазмұнын ашады, орындаушыға ықпал етеді.</w:t>
      </w:r>
    </w:p>
    <w:p>
      <w:pPr>
        <w:spacing w:after="0"/>
        <w:ind w:left="0"/>
        <w:jc w:val="both"/>
      </w:pPr>
      <w:r>
        <w:rPr>
          <w:rFonts w:ascii="Times New Roman"/>
          <w:b w:val="false"/>
          <w:i w:val="false"/>
          <w:color w:val="000000"/>
          <w:sz w:val="28"/>
        </w:rPr>
        <w:t>
      76. Қолды қоюдағы негізгі талап – бұлшық еттің еркіндігі, ыңғайлы болуы, табиғилығы, әрбір бөліктің қозғалғыштығы және олардың тұтастығын сезіну.</w:t>
      </w:r>
    </w:p>
    <w:p>
      <w:pPr>
        <w:spacing w:after="0"/>
        <w:ind w:left="0"/>
        <w:jc w:val="both"/>
      </w:pPr>
      <w:r>
        <w:rPr>
          <w:rFonts w:ascii="Times New Roman"/>
          <w:b w:val="false"/>
          <w:i w:val="false"/>
          <w:color w:val="000000"/>
          <w:sz w:val="28"/>
        </w:rPr>
        <w:t>
      77. Қолдың дұрыс қойылуы педагогтің, білім алушының сабырлығын талап етеді, курс бойы дирижерлік қимылды қою бойынша жұмыс барынша дифференциалды болады.</w:t>
      </w:r>
    </w:p>
    <w:p>
      <w:pPr>
        <w:spacing w:after="0"/>
        <w:ind w:left="0"/>
        <w:jc w:val="both"/>
      </w:pPr>
      <w:r>
        <w:rPr>
          <w:rFonts w:ascii="Times New Roman"/>
          <w:b w:val="false"/>
          <w:i w:val="false"/>
          <w:color w:val="000000"/>
          <w:sz w:val="28"/>
        </w:rPr>
        <w:t>
      78. Қол буыны – қолдың айырықша айқын бөлігі – қолдың ең тәуелсіз және қозғалмалы тұсы. Дирижерлік техника бойынша жұмыстың барлығы қозғалғыштыққа, білектік мәнерлігіне, оның иілгіштігіне және созылғыштығына бағытталған.</w:t>
      </w:r>
    </w:p>
    <w:p>
      <w:pPr>
        <w:spacing w:after="0"/>
        <w:ind w:left="0"/>
        <w:jc w:val="both"/>
      </w:pPr>
      <w:r>
        <w:rPr>
          <w:rFonts w:ascii="Times New Roman"/>
          <w:b w:val="false"/>
          <w:i w:val="false"/>
          <w:color w:val="000000"/>
          <w:sz w:val="28"/>
        </w:rPr>
        <w:t xml:space="preserve">
      79. Педагог оң және сол қолдың өз бетінше қозғалысының нашар жетілуіне, тактілеу сызбасының графикалық айқындығына ерекше назар аударады. </w:t>
      </w:r>
    </w:p>
    <w:p>
      <w:pPr>
        <w:spacing w:after="0"/>
        <w:ind w:left="0"/>
        <w:jc w:val="both"/>
      </w:pPr>
      <w:r>
        <w:rPr>
          <w:rFonts w:ascii="Times New Roman"/>
          <w:b w:val="false"/>
          <w:i w:val="false"/>
          <w:color w:val="000000"/>
          <w:sz w:val="28"/>
        </w:rPr>
        <w:t>
      80. Жұмыс жасау процесінде педагогтің көрсету үлгісі үлкен маңызды орынды алады. Жұмыс жасауда педагогтің қимылын дәл қайталауын талап ету білім алушының жеке ерекшелігін жоғалтуына әкелуі мүмкін.</w:t>
      </w:r>
    </w:p>
    <w:p>
      <w:pPr>
        <w:spacing w:after="0"/>
        <w:ind w:left="0"/>
        <w:jc w:val="both"/>
      </w:pPr>
      <w:r>
        <w:rPr>
          <w:rFonts w:ascii="Times New Roman"/>
          <w:b w:val="false"/>
          <w:i w:val="false"/>
          <w:color w:val="000000"/>
          <w:sz w:val="28"/>
        </w:rPr>
        <w:t>
      81. Әрбір дирижерлік тәсіл шығарманың музыкалық мазмұнына сәйкес мағынасын түсініп қолданады. Педагог білім алушыға өз бетінше ізденудің жолын түсіндіреді.</w:t>
      </w:r>
    </w:p>
    <w:p>
      <w:pPr>
        <w:spacing w:after="0"/>
        <w:ind w:left="0"/>
        <w:jc w:val="both"/>
      </w:pPr>
      <w:r>
        <w:rPr>
          <w:rFonts w:ascii="Times New Roman"/>
          <w:b w:val="false"/>
          <w:i w:val="false"/>
          <w:color w:val="000000"/>
          <w:sz w:val="28"/>
        </w:rPr>
        <w:t>
      82. Шағын, бірақ өз бетінше және аяқталған шығарманы дирижерлеу жолдары арқылы алған білімін бекіту білім алушының сабаққа деген қызығушылығын оятады және шығармамен өз бетінше жұмыс жасауға түрткі болады.</w:t>
      </w:r>
    </w:p>
    <w:p>
      <w:pPr>
        <w:spacing w:after="0"/>
        <w:ind w:left="0"/>
        <w:jc w:val="both"/>
      </w:pPr>
      <w:r>
        <w:rPr>
          <w:rFonts w:ascii="Times New Roman"/>
          <w:b w:val="false"/>
          <w:i w:val="false"/>
          <w:color w:val="000000"/>
          <w:sz w:val="28"/>
        </w:rPr>
        <w:t>
      83. Музыкалық шығарманы жаттау процесі дирижерлік сыныпта алғашқы, негізгі және қорытынды кезеңдерге бөлінеді.</w:t>
      </w:r>
    </w:p>
    <w:p>
      <w:pPr>
        <w:spacing w:after="0"/>
        <w:ind w:left="0"/>
        <w:jc w:val="both"/>
      </w:pPr>
      <w:r>
        <w:rPr>
          <w:rFonts w:ascii="Times New Roman"/>
          <w:b w:val="false"/>
          <w:i w:val="false"/>
          <w:color w:val="000000"/>
          <w:sz w:val="28"/>
        </w:rPr>
        <w:t>
      84. Бірінші кезең шығармамен танысу, оны тыңдау жолдары және шығарманың мазмұнды-формалды сызбасы туралы нобайлық ұғымның нәтижесі болып табылатын мәтінді көру арқылы талдауға арналады.</w:t>
      </w:r>
    </w:p>
    <w:p>
      <w:pPr>
        <w:spacing w:after="0"/>
        <w:ind w:left="0"/>
        <w:jc w:val="both"/>
      </w:pPr>
      <w:r>
        <w:rPr>
          <w:rFonts w:ascii="Times New Roman"/>
          <w:b w:val="false"/>
          <w:i w:val="false"/>
          <w:color w:val="000000"/>
          <w:sz w:val="28"/>
        </w:rPr>
        <w:t xml:space="preserve">
      85. Екінші кезеңде шығарманың эмоциялық-бейнелі мазмұнына біртіндеп ене отырып, оны мұқият, бөлшектеп талдау, орындаушылық ойды қалыптастыру және оны іске асырудағы мануалды-техникалық құралдарын игеру жүргізіледі. </w:t>
      </w:r>
    </w:p>
    <w:p>
      <w:pPr>
        <w:spacing w:after="0"/>
        <w:ind w:left="0"/>
        <w:jc w:val="both"/>
      </w:pPr>
      <w:r>
        <w:rPr>
          <w:rFonts w:ascii="Times New Roman"/>
          <w:b w:val="false"/>
          <w:i w:val="false"/>
          <w:color w:val="000000"/>
          <w:sz w:val="28"/>
        </w:rPr>
        <w:t>
      86. Шығармамен жұмыс істеудің екінші кезеңі ішкі есту көрінісін толық зерттеуден басталады.</w:t>
      </w:r>
    </w:p>
    <w:p>
      <w:pPr>
        <w:spacing w:after="0"/>
        <w:ind w:left="0"/>
        <w:jc w:val="both"/>
      </w:pPr>
      <w:r>
        <w:rPr>
          <w:rFonts w:ascii="Times New Roman"/>
          <w:b w:val="false"/>
          <w:i w:val="false"/>
          <w:color w:val="000000"/>
          <w:sz w:val="28"/>
        </w:rPr>
        <w:t>
      87. Шығарманы зерттеудің барынша қолжетімді тәсілі – фортепианоның көмегімен ішкі есту қабілетінің көмегі арқылы меңгерумен толықтырылады.</w:t>
      </w:r>
    </w:p>
    <w:p>
      <w:pPr>
        <w:spacing w:after="0"/>
        <w:ind w:left="0"/>
        <w:jc w:val="both"/>
      </w:pPr>
      <w:r>
        <w:rPr>
          <w:rFonts w:ascii="Times New Roman"/>
          <w:b w:val="false"/>
          <w:i w:val="false"/>
          <w:color w:val="000000"/>
          <w:sz w:val="28"/>
        </w:rPr>
        <w:t>
      88. Білім алушы шығарманы тиянақты пысықтайды, педагог оның нақты түсініп білуіне қол жеткізеді.</w:t>
      </w:r>
    </w:p>
    <w:p>
      <w:pPr>
        <w:spacing w:after="0"/>
        <w:ind w:left="0"/>
        <w:jc w:val="both"/>
      </w:pPr>
      <w:r>
        <w:rPr>
          <w:rFonts w:ascii="Times New Roman"/>
          <w:b w:val="false"/>
          <w:i w:val="false"/>
          <w:color w:val="000000"/>
          <w:sz w:val="28"/>
        </w:rPr>
        <w:t>
      89. Сабақта білім алушының дирижерлеудегі кемшіліктерін біртіндеп түзетуге қол жеткізуі музыканы мануалды меңгеру процесіндегі педагогтің негізгі әрекетінің қағидаты болып табылады.</w:t>
      </w:r>
    </w:p>
    <w:p>
      <w:pPr>
        <w:spacing w:after="0"/>
        <w:ind w:left="0"/>
        <w:jc w:val="both"/>
      </w:pPr>
      <w:r>
        <w:rPr>
          <w:rFonts w:ascii="Times New Roman"/>
          <w:b w:val="false"/>
          <w:i w:val="false"/>
          <w:color w:val="000000"/>
          <w:sz w:val="28"/>
        </w:rPr>
        <w:t>
      90. Педагог қатені анықтайды, білім алушыға тиісті ескерту жасайды, қабылдаудың дұрыс тәсілдерін көрсетеді.</w:t>
      </w:r>
    </w:p>
    <w:p>
      <w:pPr>
        <w:spacing w:after="0"/>
        <w:ind w:left="0"/>
        <w:jc w:val="both"/>
      </w:pPr>
      <w:r>
        <w:rPr>
          <w:rFonts w:ascii="Times New Roman"/>
          <w:b w:val="false"/>
          <w:i w:val="false"/>
          <w:color w:val="000000"/>
          <w:sz w:val="28"/>
        </w:rPr>
        <w:t>
      91. Педагог орындалған шығарманың жеке бөліктерін тиянақты пысықтау арқылы қойылған мақсатқа қол жеткізудің қорытынды жолдарын табады.</w:t>
      </w:r>
    </w:p>
    <w:p>
      <w:pPr>
        <w:spacing w:after="0"/>
        <w:ind w:left="0"/>
        <w:jc w:val="both"/>
      </w:pPr>
      <w:r>
        <w:rPr>
          <w:rFonts w:ascii="Times New Roman"/>
          <w:b w:val="false"/>
          <w:i w:val="false"/>
          <w:color w:val="000000"/>
          <w:sz w:val="28"/>
        </w:rPr>
        <w:t>
      92. Шығармамен жұмыс жасаудың үшінші кезеңі – біртұтастыққа қол жеткізу кезеңі. Оның негізгі мазмұнын өзара байланысты анықтау, бөлімдердің өзара шарттылығы, құрылымы, олардың арасындағы ауысу, олардың агогикалық, динамикалық және бейнелік мағыналық өзара байланысын пысықтау құрайды.</w:t>
      </w:r>
    </w:p>
    <w:p>
      <w:pPr>
        <w:spacing w:after="0"/>
        <w:ind w:left="0"/>
        <w:jc w:val="both"/>
      </w:pPr>
      <w:r>
        <w:rPr>
          <w:rFonts w:ascii="Times New Roman"/>
          <w:b w:val="false"/>
          <w:i w:val="false"/>
          <w:color w:val="000000"/>
          <w:sz w:val="28"/>
        </w:rPr>
        <w:t>
      93. Жеке құрылымның шарықтау шегін және шығарманың негізгі шарықтау шегін анықтау бұл процесте маңызды орын алады.</w:t>
      </w:r>
    </w:p>
    <w:p>
      <w:pPr>
        <w:spacing w:after="0"/>
        <w:ind w:left="0"/>
        <w:jc w:val="both"/>
      </w:pPr>
      <w:r>
        <w:rPr>
          <w:rFonts w:ascii="Times New Roman"/>
          <w:b w:val="false"/>
          <w:i w:val="false"/>
          <w:color w:val="000000"/>
          <w:sz w:val="28"/>
        </w:rPr>
        <w:t>
      94. Шығарманың толық көлемін, оның реттелуін, барлық құрылымдық мәнерлі құрамдарының бағынуын жеңілдететін музыканы жатқа білуі бұл жұмыстың қажетті шарты болып табылады.</w:t>
      </w:r>
    </w:p>
    <w:p>
      <w:pPr>
        <w:spacing w:after="0"/>
        <w:ind w:left="0"/>
        <w:jc w:val="both"/>
      </w:pPr>
      <w:r>
        <w:rPr>
          <w:rFonts w:ascii="Times New Roman"/>
          <w:b w:val="false"/>
          <w:i w:val="false"/>
          <w:color w:val="000000"/>
          <w:sz w:val="28"/>
        </w:rPr>
        <w:t>
      95. Орындаушылық түпкі ойын жүзеге асыру, музыканың бейнелік мазмұнын беру білім алушыдан барынша оның шығармашылық күшін және қабілетін жинақтауын талап етеді, осылайша дамуына үлкен әсер етеді.</w:t>
      </w:r>
    </w:p>
    <w:p>
      <w:pPr>
        <w:spacing w:after="0"/>
        <w:ind w:left="0"/>
        <w:jc w:val="both"/>
      </w:pPr>
      <w:r>
        <w:rPr>
          <w:rFonts w:ascii="Times New Roman"/>
          <w:b w:val="false"/>
          <w:i w:val="false"/>
          <w:color w:val="000000"/>
          <w:sz w:val="28"/>
        </w:rPr>
        <w:t>
      96. Педагог шығарманы басынан бастап аяғына дейін тоқтаусыз дирижерлеу үшін мүмкіндік жасайды, толықтай қамтуын жеңілдетеді, орындаушылық еріктілігін және сахналық шыдамдылығын қалыптастырады.</w:t>
      </w:r>
    </w:p>
    <w:p>
      <w:pPr>
        <w:spacing w:after="0"/>
        <w:ind w:left="0"/>
        <w:jc w:val="both"/>
      </w:pPr>
      <w:r>
        <w:rPr>
          <w:rFonts w:ascii="Times New Roman"/>
          <w:b w:val="false"/>
          <w:i w:val="false"/>
          <w:color w:val="000000"/>
          <w:sz w:val="28"/>
        </w:rPr>
        <w:t>
      97. Сыныптағы сабақ барысында білім алушылардың оркестрлік ойлауы, яғни шығарманың фортепианода дыбысталу процесінде оркестрлік фактураның барлық элементтерін, жеке орындалатын аспаптардың дыбысталуын, оркестрлік топтың ойнауын көрсететін елестету қабілетінің дамуы жүреді.</w:t>
      </w:r>
    </w:p>
    <w:p>
      <w:pPr>
        <w:spacing w:after="0"/>
        <w:ind w:left="0"/>
        <w:jc w:val="both"/>
      </w:pPr>
      <w:r>
        <w:rPr>
          <w:rFonts w:ascii="Times New Roman"/>
          <w:b w:val="false"/>
          <w:i w:val="false"/>
          <w:color w:val="000000"/>
          <w:sz w:val="28"/>
        </w:rPr>
        <w:t>
      98. Зерттеліп отырған шығарманың жатталуы, дирижерлеудің есте сақталуы білім алушыға орындаушылармен жақсы байланысты орнатуға мүмкіндік береді, көркемдік міндеттерді орындау үшін зейінін аударады және есте сақтауын дамытуға мүмкіндік береді.</w:t>
      </w:r>
    </w:p>
    <w:p>
      <w:pPr>
        <w:spacing w:after="0"/>
        <w:ind w:left="0"/>
        <w:jc w:val="both"/>
      </w:pPr>
      <w:r>
        <w:rPr>
          <w:rFonts w:ascii="Times New Roman"/>
          <w:b w:val="false"/>
          <w:i w:val="false"/>
          <w:color w:val="000000"/>
          <w:sz w:val="28"/>
        </w:rPr>
        <w:t>
      99. Білім алушының оркестрдегі өзінің рөлін анық түсінуі оқытудың бірінші кезеңіндегі маңызды талаптың бірі болып табылады.</w:t>
      </w:r>
    </w:p>
    <w:p>
      <w:pPr>
        <w:spacing w:after="0"/>
        <w:ind w:left="0"/>
        <w:jc w:val="both"/>
      </w:pPr>
      <w:r>
        <w:rPr>
          <w:rFonts w:ascii="Times New Roman"/>
          <w:b w:val="false"/>
          <w:i w:val="false"/>
          <w:color w:val="000000"/>
          <w:sz w:val="28"/>
        </w:rPr>
        <w:t>
      100. Педагог білім алушының аспаптарды күйге келтіруіне, дұрыс дыбыс шығаруына, динамиканың үйлесімділігіне, штрихты келісуіне, ырғақтық реттілігіне, форма жасаушы элементтердің анық және айқын сызбасына назар аударады.</w:t>
      </w:r>
    </w:p>
    <w:p>
      <w:pPr>
        <w:spacing w:after="0"/>
        <w:ind w:left="0"/>
        <w:jc w:val="both"/>
      </w:pPr>
      <w:r>
        <w:rPr>
          <w:rFonts w:ascii="Times New Roman"/>
          <w:b w:val="false"/>
          <w:i w:val="false"/>
          <w:color w:val="000000"/>
          <w:sz w:val="28"/>
        </w:rPr>
        <w:t>
      101. Бірінші сабақты өткізудің әдістемесі мұқият ойластырылады, оқытудың тек практикалық жағы емес, сондай-ақ музыкалық-тәрбиелік міндеттері де ескеріледі.</w:t>
      </w:r>
    </w:p>
    <w:p>
      <w:pPr>
        <w:spacing w:after="0"/>
        <w:ind w:left="0"/>
        <w:jc w:val="both"/>
      </w:pPr>
      <w:r>
        <w:rPr>
          <w:rFonts w:ascii="Times New Roman"/>
          <w:b w:val="false"/>
          <w:i w:val="false"/>
          <w:color w:val="000000"/>
          <w:sz w:val="28"/>
        </w:rPr>
        <w:t>
      102. Жұмыстың алғашқы кезеңінде дирижердің рөлі, маңызы, оның қызметі ашылады. Сольфеджио, аспаптау негіздері, музыкалық әдебиет пәндері дирижердің жұмысында практикалық қолданыста болады.</w:t>
      </w:r>
    </w:p>
    <w:p>
      <w:pPr>
        <w:spacing w:after="0"/>
        <w:ind w:left="0"/>
        <w:jc w:val="both"/>
      </w:pPr>
      <w:r>
        <w:rPr>
          <w:rFonts w:ascii="Times New Roman"/>
          <w:b w:val="false"/>
          <w:i w:val="false"/>
          <w:color w:val="000000"/>
          <w:sz w:val="28"/>
        </w:rPr>
        <w:t>
      103. Теориялық білім шығармамен жұмыс жасаудағы практикалық қызметінің ажырамас бөлігі болып табылады, автор, жанр, шығарма туралы деректер, мазмұндары, музыканың қарқыны және сипаты туралы сазгердің нұсқауы практикалық дирижерлеуге дейін қарастырылады.</w:t>
      </w:r>
    </w:p>
    <w:p>
      <w:pPr>
        <w:spacing w:after="0"/>
        <w:ind w:left="0"/>
        <w:jc w:val="both"/>
      </w:pPr>
      <w:r>
        <w:rPr>
          <w:rFonts w:ascii="Times New Roman"/>
          <w:b w:val="false"/>
          <w:i w:val="false"/>
          <w:color w:val="000000"/>
          <w:sz w:val="28"/>
        </w:rPr>
        <w:t>
      104. Педагогтің негізгі міндеті көркемдік ойын жеткізу үшін музыкалық шығарманың дыбысталуына әсер ететін дирижерлік ықпалдың кешенді түсінігін қалыптастыру процесінде музыканы эмоциялық қабылдау, мимика, қимыл арқылы білім алушының еріктік қасиеттерін ашу болып табылады.</w:t>
      </w:r>
    </w:p>
    <w:p>
      <w:pPr>
        <w:spacing w:after="0"/>
        <w:ind w:left="0"/>
        <w:jc w:val="both"/>
      </w:pPr>
      <w:r>
        <w:rPr>
          <w:rFonts w:ascii="Times New Roman"/>
          <w:b w:val="false"/>
          <w:i w:val="false"/>
          <w:color w:val="000000"/>
          <w:sz w:val="28"/>
        </w:rPr>
        <w:t>
      105. Педагог дирижерлік қимылдың қарқынына, динамикасына, сипатына сүйене отырып шығарманы орындайды, білім алушының оркестрдің дыбысталуын бақылау және басқару қабілеттерін дамытады.</w:t>
      </w:r>
    </w:p>
    <w:p>
      <w:pPr>
        <w:spacing w:after="0"/>
        <w:ind w:left="0"/>
        <w:jc w:val="both"/>
      </w:pPr>
      <w:r>
        <w:rPr>
          <w:rFonts w:ascii="Times New Roman"/>
          <w:b w:val="false"/>
          <w:i w:val="false"/>
          <w:color w:val="000000"/>
          <w:sz w:val="28"/>
        </w:rPr>
        <w:t>
      106. Метрономияға оқыту дирижерлік үлесті, дирижерлік сермеуді талдаудан басталады. Педагог дирижерлеуге үйрете отырып, ауфтакт ұғымын толық түсіндіреді, алып тастаудың қарапайым тәсілдерін көрсетеді.</w:t>
      </w:r>
    </w:p>
    <w:p>
      <w:pPr>
        <w:spacing w:after="0"/>
        <w:ind w:left="0"/>
        <w:jc w:val="both"/>
      </w:pPr>
      <w:r>
        <w:rPr>
          <w:rFonts w:ascii="Times New Roman"/>
          <w:b w:val="false"/>
          <w:i w:val="false"/>
          <w:color w:val="000000"/>
          <w:sz w:val="28"/>
        </w:rPr>
        <w:t>
      107. Ауфтакт арқылы дирижерлеуде тыныс алу, кіріспе, түсіру кезеңдері, жаңа динамиканың, қарқынның, штрихтың басталуы пайда болады.</w:t>
      </w:r>
    </w:p>
    <w:p>
      <w:pPr>
        <w:spacing w:after="0"/>
        <w:ind w:left="0"/>
        <w:jc w:val="both"/>
      </w:pPr>
      <w:r>
        <w:rPr>
          <w:rFonts w:ascii="Times New Roman"/>
          <w:b w:val="false"/>
          <w:i w:val="false"/>
          <w:color w:val="000000"/>
          <w:sz w:val="28"/>
        </w:rPr>
        <w:t>
      Дирижерлеудің сызбасын зерттеу нақты материалда жүргізіледі.</w:t>
      </w:r>
    </w:p>
    <w:p>
      <w:pPr>
        <w:spacing w:after="0"/>
        <w:ind w:left="0"/>
        <w:jc w:val="both"/>
      </w:pPr>
      <w:r>
        <w:rPr>
          <w:rFonts w:ascii="Times New Roman"/>
          <w:b w:val="false"/>
          <w:i w:val="false"/>
          <w:color w:val="000000"/>
          <w:sz w:val="28"/>
        </w:rPr>
        <w:t>
      108. Педагог білім алушыны өз бетінше үй жұмысын орындауға үйретеді, бұл сабақтар сыныпта өткен оқу материалын бекітеді.</w:t>
      </w:r>
    </w:p>
    <w:p>
      <w:pPr>
        <w:spacing w:after="0"/>
        <w:ind w:left="0"/>
        <w:jc w:val="both"/>
      </w:pPr>
      <w:r>
        <w:rPr>
          <w:rFonts w:ascii="Times New Roman"/>
          <w:b w:val="false"/>
          <w:i w:val="false"/>
          <w:color w:val="000000"/>
          <w:sz w:val="28"/>
        </w:rPr>
        <w:t>
      109. Оркестрлік сүйемелдеуді дирижерлеу техникасын меңгеру процесінде білім алушы жеке орындаушы мен оркестрдің бірдей дыбысталу жетістігінің қажеттілігі туралы түсінік алады.</w:t>
      </w:r>
    </w:p>
    <w:p>
      <w:pPr>
        <w:spacing w:after="0"/>
        <w:ind w:left="0"/>
        <w:jc w:val="both"/>
      </w:pPr>
      <w:r>
        <w:rPr>
          <w:rFonts w:ascii="Times New Roman"/>
          <w:b w:val="false"/>
          <w:i w:val="false"/>
          <w:color w:val="000000"/>
          <w:sz w:val="28"/>
        </w:rPr>
        <w:t xml:space="preserve">
      110. Педагог білім алушының партияларды мүлтіксіз білуіне, басты, айқын элементтерді айыра алуын және оркестрлік топтың, барлық оркестрдің бір қалыптылығына қол жеткізеді. </w:t>
      </w:r>
    </w:p>
    <w:p>
      <w:pPr>
        <w:spacing w:after="0"/>
        <w:ind w:left="0"/>
        <w:jc w:val="both"/>
      </w:pPr>
      <w:r>
        <w:rPr>
          <w:rFonts w:ascii="Times New Roman"/>
          <w:b w:val="false"/>
          <w:i w:val="false"/>
          <w:color w:val="000000"/>
          <w:sz w:val="28"/>
        </w:rPr>
        <w:t>
      111. Теориялық білім кешені партитурамен практикалық жұмыс жасауда іске асады. Оның құрылымдық, стилистикалық, идеялық және шығарманың көркемдік ерекшелігін талдау жүреді.</w:t>
      </w:r>
    </w:p>
    <w:p>
      <w:pPr>
        <w:spacing w:after="0"/>
        <w:ind w:left="0"/>
        <w:jc w:val="both"/>
      </w:pPr>
      <w:r>
        <w:rPr>
          <w:rFonts w:ascii="Times New Roman"/>
          <w:b w:val="false"/>
          <w:i w:val="false"/>
          <w:color w:val="000000"/>
          <w:sz w:val="28"/>
        </w:rPr>
        <w:t>
      112. Білім алушы педгогтің жетекшілігімен партитурамен жұмыс жасау әдістерін меңгереді. Партитурамен жұмыс үйлесімді, әуендік тілді зерттеу, шығарманың формасын және оның жеке бөліктерінің құрылымын, тоналдық жоспарын, оркестрдің құрамын, аспаптауды, фактураның ерекшелігін қамтиды.</w:t>
      </w:r>
    </w:p>
    <w:p>
      <w:pPr>
        <w:spacing w:after="0"/>
        <w:ind w:left="0"/>
        <w:jc w:val="both"/>
      </w:pPr>
      <w:r>
        <w:rPr>
          <w:rFonts w:ascii="Times New Roman"/>
          <w:b w:val="false"/>
          <w:i w:val="false"/>
          <w:color w:val="000000"/>
          <w:sz w:val="28"/>
        </w:rPr>
        <w:t>
      113. Партитурамен жұмыс жасауда білім алушының алдына жаңа міндеттер қойылады, оларды шешуге партитура және аспаптауды оқу курсын зерттеу нәтижесінде алған білім және дағдылары мүмкіндік береді.</w:t>
      </w:r>
    </w:p>
    <w:p>
      <w:pPr>
        <w:spacing w:after="0"/>
        <w:ind w:left="0"/>
        <w:jc w:val="both"/>
      </w:pPr>
      <w:r>
        <w:rPr>
          <w:rFonts w:ascii="Times New Roman"/>
          <w:b w:val="false"/>
          <w:i w:val="false"/>
          <w:color w:val="000000"/>
          <w:sz w:val="28"/>
        </w:rPr>
        <w:t>
      114. Білім алушы партитураны көру арқылы зерттеу дағдысын алады, дауыстардың шығуын есте сақтау үшін музыкалық материалдың аккордтағы дауыстардың орналасуын, әуеннің және үйлесімдік дауыстардың реттілігін, қарқынның өзгеруін, көлемнің ауысуын меңгереді.</w:t>
      </w:r>
    </w:p>
    <w:p>
      <w:pPr>
        <w:spacing w:after="0"/>
        <w:ind w:left="0"/>
        <w:jc w:val="both"/>
      </w:pPr>
      <w:r>
        <w:rPr>
          <w:rFonts w:ascii="Times New Roman"/>
          <w:b w:val="false"/>
          <w:i w:val="false"/>
          <w:color w:val="000000"/>
          <w:sz w:val="28"/>
        </w:rPr>
        <w:t>
      115. Партитураны зерттеу шағын күрделі емес шығармадан бастайды, алдағы уақытта білім алушы бір уақытта күрделі таныс емес шығарманы көру және есту арқылы зерттеуге кіріседі.</w:t>
      </w:r>
    </w:p>
    <w:p>
      <w:pPr>
        <w:spacing w:after="0"/>
        <w:ind w:left="0"/>
        <w:jc w:val="both"/>
      </w:pPr>
      <w:r>
        <w:rPr>
          <w:rFonts w:ascii="Times New Roman"/>
          <w:b w:val="false"/>
          <w:i w:val="false"/>
          <w:color w:val="000000"/>
          <w:sz w:val="28"/>
        </w:rPr>
        <w:t>
      116. Партитура бойынша шығарманы дирижерлеу кезінде жалпы міндеттердің қатарында – музыканың сипатын сезіну және көрсету, темпераменттің, еріктің, айқын орындаушылық ойының пайда болуы және тыңдаушыға шығарманың мазмұнын жеткізуде педагог фактураның басты элементтерін, дыбысталудың тембрлік бояуын анықтау секілді жеке міндеттерді шешеді.</w:t>
      </w:r>
    </w:p>
    <w:p>
      <w:pPr>
        <w:spacing w:after="0"/>
        <w:ind w:left="0"/>
        <w:jc w:val="both"/>
      </w:pPr>
      <w:r>
        <w:rPr>
          <w:rFonts w:ascii="Times New Roman"/>
          <w:b w:val="false"/>
          <w:i w:val="false"/>
          <w:color w:val="000000"/>
          <w:sz w:val="28"/>
        </w:rPr>
        <w:t>
      117. Педагогпен бірге барынша оркестрлік дыбысталудың барлық ерекшеліктерін ашуға мүмкіндік беретін, барлық әуендік дауыстар сызбасын, үйлесімді сүйемелдеуді, полифониялық дауыстардың шығуын көрсететін дирижерлеудің айқын техникалық тәсілдерін таңдайды.</w:t>
      </w:r>
    </w:p>
    <w:p>
      <w:pPr>
        <w:spacing w:after="0"/>
        <w:ind w:left="0"/>
        <w:jc w:val="both"/>
      </w:pPr>
      <w:r>
        <w:rPr>
          <w:rFonts w:ascii="Times New Roman"/>
          <w:b w:val="false"/>
          <w:i w:val="false"/>
          <w:color w:val="000000"/>
          <w:sz w:val="28"/>
        </w:rPr>
        <w:t>
      118. Білім алушы педагогтің жетекшілігімен практикалық қызметке арналған қажетті шығарманың кең өрісін меңгереді. Партитура ішкі тыңдау жолы, сольфеджиолау, фортепианода ойнау, аудио-бейне жазбалары арқылы меңгереді.</w:t>
      </w:r>
    </w:p>
    <w:p>
      <w:pPr>
        <w:spacing w:after="0"/>
        <w:ind w:left="0"/>
        <w:jc w:val="both"/>
      </w:pPr>
      <w:r>
        <w:rPr>
          <w:rFonts w:ascii="Times New Roman"/>
          <w:b w:val="false"/>
          <w:i w:val="false"/>
          <w:color w:val="000000"/>
          <w:sz w:val="28"/>
        </w:rPr>
        <w:t>
      119. Педагогтің негізгі міндеті – көркем ойды жеткізуге арналған музыкалық шығарманың дыбысталуына әсер ететін дирижерлік ықпалдың кешенді түсінігін қалыптастыру процесінде музыканы эмоциялық қабылдау, мимика, қимыл арқылы білім алушының еріктік қасиеттерін ашу.</w:t>
      </w:r>
    </w:p>
    <w:p>
      <w:pPr>
        <w:spacing w:after="0"/>
        <w:ind w:left="0"/>
        <w:jc w:val="both"/>
      </w:pPr>
      <w:r>
        <w:rPr>
          <w:rFonts w:ascii="Times New Roman"/>
          <w:b w:val="false"/>
          <w:i w:val="false"/>
          <w:color w:val="000000"/>
          <w:sz w:val="28"/>
        </w:rPr>
        <w:t>
      120. Педагог дирижерлеудің базалық техникасын бекіту және жетілдіру қатарында мәнерлік қимылдың практикалық қолданысын, штрихтарды жеткізу, айқын ферматтарды қою және оларды алып тастауды көрсетеді.</w:t>
      </w:r>
    </w:p>
    <w:p>
      <w:pPr>
        <w:spacing w:after="0"/>
        <w:ind w:left="0"/>
        <w:jc w:val="both"/>
      </w:pPr>
      <w:r>
        <w:rPr>
          <w:rFonts w:ascii="Times New Roman"/>
          <w:b w:val="false"/>
          <w:i w:val="false"/>
          <w:color w:val="000000"/>
          <w:sz w:val="28"/>
        </w:rPr>
        <w:t>
      121. Оркестр сабағында педагог білім алушының парақтан ноталарды оқу дағдысын дамытуға көп назар аударады.</w:t>
      </w:r>
    </w:p>
    <w:p>
      <w:pPr>
        <w:spacing w:after="0"/>
        <w:ind w:left="0"/>
        <w:jc w:val="both"/>
      </w:pPr>
      <w:r>
        <w:rPr>
          <w:rFonts w:ascii="Times New Roman"/>
          <w:b w:val="false"/>
          <w:i w:val="false"/>
          <w:color w:val="000000"/>
          <w:sz w:val="28"/>
        </w:rPr>
        <w:t>
      122. Осы дағдыны біртіндеп және жоспарлы түрде дамыту мақсатында аз мөлшердегі альтерация белгілері және қарапайым ритмикалық суреті бар жеңіл шығармамен жұмыс жасаудан басталады.</w:t>
      </w:r>
    </w:p>
    <w:p>
      <w:pPr>
        <w:spacing w:after="0"/>
        <w:ind w:left="0"/>
        <w:jc w:val="both"/>
      </w:pPr>
      <w:r>
        <w:rPr>
          <w:rFonts w:ascii="Times New Roman"/>
          <w:b w:val="false"/>
          <w:i w:val="false"/>
          <w:color w:val="000000"/>
          <w:sz w:val="28"/>
        </w:rPr>
        <w:t>
      123. Парақтағы ноталарды оқу кезінде орындалып отырған шығарманың мазмұны және формасы туралы дұрыс түсінік алу үшін берілген партитураның қарапайым талаптары орындалады.</w:t>
      </w:r>
    </w:p>
    <w:p>
      <w:pPr>
        <w:spacing w:after="0"/>
        <w:ind w:left="0"/>
        <w:jc w:val="both"/>
      </w:pPr>
      <w:r>
        <w:rPr>
          <w:rFonts w:ascii="Times New Roman"/>
          <w:b w:val="false"/>
          <w:i w:val="false"/>
          <w:color w:val="000000"/>
          <w:sz w:val="28"/>
        </w:rPr>
        <w:t>
      124. Жасалған шығармалардың саны, олардың жанр, форма, фактура және сипаты бойынша әр түрлілігі білім алушының музыкалық ой-өрісін кеңейтуде, парақтағы ноталарды оқу дағдысын дамытуда маңызды орын алады.</w:t>
      </w:r>
    </w:p>
    <w:p>
      <w:pPr>
        <w:spacing w:after="0"/>
        <w:ind w:left="0"/>
        <w:jc w:val="both"/>
      </w:pPr>
      <w:r>
        <w:rPr>
          <w:rFonts w:ascii="Times New Roman"/>
          <w:b w:val="false"/>
          <w:i w:val="false"/>
          <w:color w:val="000000"/>
          <w:sz w:val="28"/>
        </w:rPr>
        <w:t>
      125. Өз бетінше дайындық сабақтары ұдайы және жүйелі түрде жүргізіледі. Жұмыстың көлемі үй тапсырмасын дайындауда аз уақыттың бөлінуімен, балалардың жалпы орта білім беру бағдарламасын бір мезгілде меңгеруін есепке ала отырып анықталады.</w:t>
      </w:r>
    </w:p>
    <w:p>
      <w:pPr>
        <w:spacing w:after="0"/>
        <w:ind w:left="0"/>
        <w:jc w:val="both"/>
      </w:pPr>
      <w:r>
        <w:rPr>
          <w:rFonts w:ascii="Times New Roman"/>
          <w:b w:val="false"/>
          <w:i w:val="false"/>
          <w:color w:val="000000"/>
          <w:sz w:val="28"/>
        </w:rPr>
        <w:t xml:space="preserve">
      126. Жеке үй жұмысы бірнеше тәсілмен өткізіледі және педагогтің ұсынымына сәйкес құрылады. Бірінші кезекте әр түрлі амалдарды қолдана отырып, ең күрделі музыкалық эпизодтар жасалады. Педагог білім алушының ойлау және физикалық мүмкіндіктерін есепке ала отырып, сол немесе өзге де сабақ түрлерімен жұмыс жасайды. </w:t>
      </w:r>
    </w:p>
    <w:p>
      <w:pPr>
        <w:spacing w:after="0"/>
        <w:ind w:left="0"/>
        <w:jc w:val="both"/>
      </w:pPr>
      <w:r>
        <w:rPr>
          <w:rFonts w:ascii="Times New Roman"/>
          <w:b w:val="false"/>
          <w:i w:val="false"/>
          <w:color w:val="000000"/>
          <w:sz w:val="28"/>
        </w:rPr>
        <w:t>
      127. Білім алушының өз бетінше сабаққа дайындалуын жандандыруға арналған жұмыс формалары:</w:t>
      </w:r>
    </w:p>
    <w:p>
      <w:pPr>
        <w:spacing w:after="0"/>
        <w:ind w:left="0"/>
        <w:jc w:val="both"/>
      </w:pPr>
      <w:r>
        <w:rPr>
          <w:rFonts w:ascii="Times New Roman"/>
          <w:b w:val="false"/>
          <w:i w:val="false"/>
          <w:color w:val="000000"/>
          <w:sz w:val="28"/>
        </w:rPr>
        <w:t>
      1) жеке орындауды талдау – білім алушы оркестрді дирижерлеуді өзі бағалайды, жіберген қателіктерін өзі анықтайды;</w:t>
      </w:r>
    </w:p>
    <w:p>
      <w:pPr>
        <w:spacing w:after="0"/>
        <w:ind w:left="0"/>
        <w:jc w:val="both"/>
      </w:pPr>
      <w:r>
        <w:rPr>
          <w:rFonts w:ascii="Times New Roman"/>
          <w:b w:val="false"/>
          <w:i w:val="false"/>
          <w:color w:val="000000"/>
          <w:sz w:val="28"/>
        </w:rPr>
        <w:t>
      2) білім алушы шығармамен жұмыс жасауға қатысты педагогтің маңызды ұсынымдарын күнделікке жазады;</w:t>
      </w:r>
    </w:p>
    <w:p>
      <w:pPr>
        <w:spacing w:after="0"/>
        <w:ind w:left="0"/>
        <w:jc w:val="both"/>
      </w:pPr>
      <w:r>
        <w:rPr>
          <w:rFonts w:ascii="Times New Roman"/>
          <w:b w:val="false"/>
          <w:i w:val="false"/>
          <w:color w:val="000000"/>
          <w:sz w:val="28"/>
        </w:rPr>
        <w:t>
      3) үй тапсырмасына дайындық туралы ауызша есеп беру – білім алушы қиындықтар және қиындықтарды жою туралы айтады;</w:t>
      </w:r>
    </w:p>
    <w:p>
      <w:pPr>
        <w:spacing w:after="0"/>
        <w:ind w:left="0"/>
        <w:jc w:val="both"/>
      </w:pPr>
      <w:r>
        <w:rPr>
          <w:rFonts w:ascii="Times New Roman"/>
          <w:b w:val="false"/>
          <w:i w:val="false"/>
          <w:color w:val="000000"/>
          <w:sz w:val="28"/>
        </w:rPr>
        <w:t>
      128. Өз бетінше жұмыстың мазмұны:</w:t>
      </w:r>
    </w:p>
    <w:p>
      <w:pPr>
        <w:spacing w:after="0"/>
        <w:ind w:left="0"/>
        <w:jc w:val="both"/>
      </w:pPr>
      <w:r>
        <w:rPr>
          <w:rFonts w:ascii="Times New Roman"/>
          <w:b w:val="false"/>
          <w:i w:val="false"/>
          <w:color w:val="000000"/>
          <w:sz w:val="28"/>
        </w:rPr>
        <w:t>
      1) зерттеліп отырған партитураны айқын орындау;</w:t>
      </w:r>
    </w:p>
    <w:p>
      <w:pPr>
        <w:spacing w:after="0"/>
        <w:ind w:left="0"/>
        <w:jc w:val="both"/>
      </w:pPr>
      <w:r>
        <w:rPr>
          <w:rFonts w:ascii="Times New Roman"/>
          <w:b w:val="false"/>
          <w:i w:val="false"/>
          <w:color w:val="000000"/>
          <w:sz w:val="28"/>
        </w:rPr>
        <w:t>
      2) сазгердің шығармашылығы және шығарма мәтінінің авторы туралы әңгімені дайындау;</w:t>
      </w:r>
    </w:p>
    <w:p>
      <w:pPr>
        <w:spacing w:after="0"/>
        <w:ind w:left="0"/>
        <w:jc w:val="both"/>
      </w:pPr>
      <w:r>
        <w:rPr>
          <w:rFonts w:ascii="Times New Roman"/>
          <w:b w:val="false"/>
          <w:i w:val="false"/>
          <w:color w:val="000000"/>
          <w:sz w:val="28"/>
        </w:rPr>
        <w:t>
      3) партитураны ауызша талдау.</w:t>
      </w:r>
    </w:p>
    <w:p>
      <w:pPr>
        <w:spacing w:after="0"/>
        <w:ind w:left="0"/>
        <w:jc w:val="both"/>
      </w:pPr>
      <w:r>
        <w:rPr>
          <w:rFonts w:ascii="Times New Roman"/>
          <w:b w:val="false"/>
          <w:i w:val="false"/>
          <w:color w:val="000000"/>
          <w:sz w:val="28"/>
        </w:rPr>
        <w:t>
      129. Үй жұмысының мазмұны:</w:t>
      </w:r>
    </w:p>
    <w:p>
      <w:pPr>
        <w:spacing w:after="0"/>
        <w:ind w:left="0"/>
        <w:jc w:val="both"/>
      </w:pPr>
      <w:r>
        <w:rPr>
          <w:rFonts w:ascii="Times New Roman"/>
          <w:b w:val="false"/>
          <w:i w:val="false"/>
          <w:color w:val="000000"/>
          <w:sz w:val="28"/>
        </w:rPr>
        <w:t>
      1) қол еркіндігін дамыту жаттығулары;</w:t>
      </w:r>
    </w:p>
    <w:p>
      <w:pPr>
        <w:spacing w:after="0"/>
        <w:ind w:left="0"/>
        <w:jc w:val="both"/>
      </w:pPr>
      <w:r>
        <w:rPr>
          <w:rFonts w:ascii="Times New Roman"/>
          <w:b w:val="false"/>
          <w:i w:val="false"/>
          <w:color w:val="000000"/>
          <w:sz w:val="28"/>
        </w:rPr>
        <w:t>
      2) жалпы техникамен жұмыс;</w:t>
      </w:r>
    </w:p>
    <w:p>
      <w:pPr>
        <w:spacing w:after="0"/>
        <w:ind w:left="0"/>
        <w:jc w:val="both"/>
      </w:pPr>
      <w:r>
        <w:rPr>
          <w:rFonts w:ascii="Times New Roman"/>
          <w:b w:val="false"/>
          <w:i w:val="false"/>
          <w:color w:val="000000"/>
          <w:sz w:val="28"/>
        </w:rPr>
        <w:t>
      3) көркемдік материалмен жұмыс;</w:t>
      </w:r>
    </w:p>
    <w:p>
      <w:pPr>
        <w:spacing w:after="0"/>
        <w:ind w:left="0"/>
        <w:jc w:val="both"/>
      </w:pPr>
      <w:r>
        <w:rPr>
          <w:rFonts w:ascii="Times New Roman"/>
          <w:b w:val="false"/>
          <w:i w:val="false"/>
          <w:color w:val="000000"/>
          <w:sz w:val="28"/>
        </w:rPr>
        <w:t>
      4) қосымша материалмен жұмыс;</w:t>
      </w:r>
    </w:p>
    <w:p>
      <w:pPr>
        <w:spacing w:after="0"/>
        <w:ind w:left="0"/>
        <w:jc w:val="both"/>
      </w:pPr>
      <w:r>
        <w:rPr>
          <w:rFonts w:ascii="Times New Roman"/>
          <w:b w:val="false"/>
          <w:i w:val="false"/>
          <w:color w:val="000000"/>
          <w:sz w:val="28"/>
        </w:rPr>
        <w:t>
      5) парақшадағы ноталарды оқу;</w:t>
      </w:r>
    </w:p>
    <w:p>
      <w:pPr>
        <w:spacing w:after="0"/>
        <w:ind w:left="0"/>
        <w:jc w:val="both"/>
      </w:pPr>
      <w:r>
        <w:rPr>
          <w:rFonts w:ascii="Times New Roman"/>
          <w:b w:val="false"/>
          <w:i w:val="false"/>
          <w:color w:val="000000"/>
          <w:sz w:val="28"/>
        </w:rPr>
        <w:t>
      6) игра мелодии или аккомпанемента по слуху;</w:t>
      </w:r>
    </w:p>
    <w:p>
      <w:pPr>
        <w:spacing w:after="0"/>
        <w:ind w:left="0"/>
        <w:jc w:val="both"/>
      </w:pPr>
      <w:r>
        <w:rPr>
          <w:rFonts w:ascii="Times New Roman"/>
          <w:b w:val="false"/>
          <w:i w:val="false"/>
          <w:color w:val="000000"/>
          <w:sz w:val="28"/>
        </w:rPr>
        <w:t>
      7) фортепианода орындауда оркестрлік шығарманы дирижерлеу;</w:t>
      </w:r>
    </w:p>
    <w:p>
      <w:pPr>
        <w:spacing w:after="0"/>
        <w:ind w:left="0"/>
        <w:jc w:val="both"/>
      </w:pPr>
      <w:r>
        <w:rPr>
          <w:rFonts w:ascii="Times New Roman"/>
          <w:b w:val="false"/>
          <w:i w:val="false"/>
          <w:color w:val="000000"/>
          <w:sz w:val="28"/>
        </w:rPr>
        <w:t>
      8) дайындыққа қатысу;</w:t>
      </w:r>
    </w:p>
    <w:p>
      <w:pPr>
        <w:spacing w:after="0"/>
        <w:ind w:left="0"/>
        <w:jc w:val="both"/>
      </w:pPr>
      <w:r>
        <w:rPr>
          <w:rFonts w:ascii="Times New Roman"/>
          <w:b w:val="false"/>
          <w:i w:val="false"/>
          <w:color w:val="000000"/>
          <w:sz w:val="28"/>
        </w:rPr>
        <w:t>
      9) аудио жазбаларды тыңдау.</w:t>
      </w:r>
    </w:p>
    <w:p>
      <w:pPr>
        <w:spacing w:after="0"/>
        <w:ind w:left="0"/>
        <w:jc w:val="both"/>
      </w:pPr>
      <w:r>
        <w:rPr>
          <w:rFonts w:ascii="Times New Roman"/>
          <w:b w:val="false"/>
          <w:i w:val="false"/>
          <w:color w:val="000000"/>
          <w:sz w:val="28"/>
        </w:rPr>
        <w:t>
      130. " Оркестрлік дирижерлеу негіздері" пәнінің "Сольфеджио", "Қазақ музыкалық әдебиеті", "Әлем музыкалық әдебиеті" пәндерімен пәнаралық байланысы білім алушыны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131. "Оркестрлік дирижерлеу негіздері" пәні бойынша сыныптағы Бағдарлама талаптары:</w:t>
      </w:r>
    </w:p>
    <w:p>
      <w:pPr>
        <w:spacing w:after="0"/>
        <w:ind w:left="0"/>
        <w:jc w:val="both"/>
      </w:pPr>
      <w:r>
        <w:rPr>
          <w:rFonts w:ascii="Times New Roman"/>
          <w:b w:val="false"/>
          <w:i w:val="false"/>
          <w:color w:val="000000"/>
          <w:sz w:val="28"/>
        </w:rPr>
        <w:t>
      1) дирижерлеудің қысқаша тарихымен, дирижерлеу техникасының қарапайым негіздерімен, дирижерлеу техникасының негіздерімен танысу;</w:t>
      </w:r>
    </w:p>
    <w:p>
      <w:pPr>
        <w:spacing w:after="0"/>
        <w:ind w:left="0"/>
        <w:jc w:val="both"/>
      </w:pPr>
      <w:r>
        <w:rPr>
          <w:rFonts w:ascii="Times New Roman"/>
          <w:b w:val="false"/>
          <w:i w:val="false"/>
          <w:color w:val="000000"/>
          <w:sz w:val="28"/>
        </w:rPr>
        <w:t>
      2) дирижерлік техниканың элементтерімен жұмыс: дирижерлік аппаратты қою: қолдар (кеуде деңгейінде ұстап тұратын қол білегінің позициясымен жұмыс), дене (денені еркін, шынайы, қалыпты ұстау, иықтарын артқа салу, кеудені түзету);</w:t>
      </w:r>
    </w:p>
    <w:p>
      <w:pPr>
        <w:spacing w:after="0"/>
        <w:ind w:left="0"/>
        <w:jc w:val="both"/>
      </w:pPr>
      <w:r>
        <w:rPr>
          <w:rFonts w:ascii="Times New Roman"/>
          <w:b w:val="false"/>
          <w:i w:val="false"/>
          <w:color w:val="000000"/>
          <w:sz w:val="28"/>
        </w:rPr>
        <w:t>
      3) дирижерлеудің екі мөлшерлі кестесін, дирижерлеудегі ауфтакт түсінігін, өнер көрсету тәсілдерін (зейін қою сәті, тыныс салу сәті, өнер көрсетудегі ишарат, тактінің барлық бөліктерінде кірісу және қою) меңгереді;</w:t>
      </w:r>
    </w:p>
    <w:p>
      <w:pPr>
        <w:spacing w:after="0"/>
        <w:ind w:left="0"/>
        <w:jc w:val="both"/>
      </w:pPr>
      <w:r>
        <w:rPr>
          <w:rFonts w:ascii="Times New Roman"/>
          <w:b w:val="false"/>
          <w:i w:val="false"/>
          <w:color w:val="000000"/>
          <w:sz w:val="28"/>
        </w:rPr>
        <w:t>
      4) ойнау техникасының негізгі дағдыларын меңгеру (отыру, дыбыс шығару тәсілдері, аппликатура), ұжымдық ойнау дағдыларын дамыту, оркестрлік партияларды өз бетінше талдау;</w:t>
      </w:r>
    </w:p>
    <w:p>
      <w:pPr>
        <w:spacing w:after="0"/>
        <w:ind w:left="0"/>
        <w:jc w:val="both"/>
      </w:pPr>
      <w:r>
        <w:rPr>
          <w:rFonts w:ascii="Times New Roman"/>
          <w:b w:val="false"/>
          <w:i w:val="false"/>
          <w:color w:val="000000"/>
          <w:sz w:val="28"/>
        </w:rPr>
        <w:t>
      5) автордың түпкі ойына және педагогтің (оркестр жетекшісінің) талаптарына сәйкес өз партиясын орындау білігін қалыптастыру, оқытудың осы кезеңіне қажетті кәсіби терминдер туралы білімді меңгеру;</w:t>
      </w:r>
    </w:p>
    <w:p>
      <w:pPr>
        <w:spacing w:after="0"/>
        <w:ind w:left="0"/>
        <w:jc w:val="both"/>
      </w:pPr>
      <w:r>
        <w:rPr>
          <w:rFonts w:ascii="Times New Roman"/>
          <w:b w:val="false"/>
          <w:i w:val="false"/>
          <w:color w:val="000000"/>
          <w:sz w:val="28"/>
        </w:rPr>
        <w:t>
      6) дирижерлік қимылмен танысу, ойынды дирижерлеу қимылы бойынша бастау және аяқтау дағдыларын меңгеру, музыкалық аспаптарды меңгерудегі техникалық мүмкіндіктерді жетілдіру, жаңа ойын тәсілдерін енгізу есебінен репертуарды күрделендіру;</w:t>
      </w:r>
    </w:p>
    <w:p>
      <w:pPr>
        <w:spacing w:after="0"/>
        <w:ind w:left="0"/>
        <w:jc w:val="both"/>
      </w:pPr>
      <w:r>
        <w:rPr>
          <w:rFonts w:ascii="Times New Roman"/>
          <w:b w:val="false"/>
          <w:i w:val="false"/>
          <w:color w:val="000000"/>
          <w:sz w:val="28"/>
        </w:rPr>
        <w:t xml:space="preserve">
      7) бір топтағы аспаптарды және жеке аспаптарда партияларды жаттау білігін қалыптастыру; қосалқы дауыстарды, жеке орындаушының парияларын және аккомпанементті есту білігі, дирижерлік қимылдарды түсіну дағдысын меңгеру, қалыпты қарқындағы тұрақты ырғақтауды пысықтау, оркестрлік орындаушылық пен әртістік дағдыны дамыту; </w:t>
      </w:r>
    </w:p>
    <w:p>
      <w:pPr>
        <w:spacing w:after="0"/>
        <w:ind w:left="0"/>
        <w:jc w:val="both"/>
      </w:pPr>
      <w:r>
        <w:rPr>
          <w:rFonts w:ascii="Times New Roman"/>
          <w:b w:val="false"/>
          <w:i w:val="false"/>
          <w:color w:val="000000"/>
          <w:sz w:val="28"/>
        </w:rPr>
        <w:t>
      8) музыкалық жанрлармен, композиторлардың шығармашылығымен, үздік орындаушылармен және оркестрлік ұжымдармен танысу, олардың жазбалардағы ойындарын тыңдау;</w:t>
      </w:r>
    </w:p>
    <w:p>
      <w:pPr>
        <w:spacing w:after="0"/>
        <w:ind w:left="0"/>
        <w:jc w:val="both"/>
      </w:pPr>
      <w:r>
        <w:rPr>
          <w:rFonts w:ascii="Times New Roman"/>
          <w:b w:val="false"/>
          <w:i w:val="false"/>
          <w:color w:val="000000"/>
          <w:sz w:val="28"/>
        </w:rPr>
        <w:t>
      9) қолдардың еркіндігін дамытуға арналған жаттығуларды, дирижерлеудің негізгі сызбаларын, дирижерлеу техникасының тәсілдерін, дирижерлік қимылдардың қарқынмен, музыканың сипатымен, динамикамен және ритмикалық суреттермен байланысты болуын меңгеру.</w:t>
      </w:r>
    </w:p>
    <w:p>
      <w:pPr>
        <w:spacing w:after="0"/>
        <w:ind w:left="0"/>
        <w:jc w:val="both"/>
      </w:pPr>
      <w:r>
        <w:rPr>
          <w:rFonts w:ascii="Times New Roman"/>
          <w:b w:val="false"/>
          <w:i w:val="false"/>
          <w:color w:val="000000"/>
          <w:sz w:val="28"/>
        </w:rPr>
        <w:t xml:space="preserve">
      10) оркестр партияларын, әртүрлі сипаттағы 1-2 шығарманы меңгеру. </w:t>
      </w:r>
    </w:p>
    <w:p>
      <w:pPr>
        <w:spacing w:after="0"/>
        <w:ind w:left="0"/>
        <w:jc w:val="both"/>
      </w:pPr>
      <w:r>
        <w:rPr>
          <w:rFonts w:ascii="Times New Roman"/>
          <w:b w:val="false"/>
          <w:i w:val="false"/>
          <w:color w:val="000000"/>
          <w:sz w:val="28"/>
        </w:rPr>
        <w:t>
      132. 6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Оркестрдің дирижері – көркем-шығармашылық тұлға. Дирижердің негізгі қызметтері мен міндеттері. Дирижердің тұлғасына қойылатын кәсіби және психологиялық-педагогикалық талаптар. Заманауи дирижер – бұл универсал, музыкалық мәдениеті жоғары, есту қабілеті және есте сақтау жады абсолютті адам.</w:t>
      </w:r>
    </w:p>
    <w:p>
      <w:pPr>
        <w:spacing w:after="0"/>
        <w:ind w:left="0"/>
        <w:jc w:val="both"/>
      </w:pPr>
      <w:r>
        <w:rPr>
          <w:rFonts w:ascii="Times New Roman"/>
          <w:b w:val="false"/>
          <w:i w:val="false"/>
          <w:color w:val="000000"/>
          <w:sz w:val="28"/>
        </w:rPr>
        <w:t xml:space="preserve">
      2-тақырып. Дирижерлеу – музыкалық-орындаушылық өнердің ерекше түрі. </w:t>
      </w:r>
    </w:p>
    <w:p>
      <w:pPr>
        <w:spacing w:after="0"/>
        <w:ind w:left="0"/>
        <w:jc w:val="both"/>
      </w:pPr>
      <w:r>
        <w:rPr>
          <w:rFonts w:ascii="Times New Roman"/>
          <w:b w:val="false"/>
          <w:i w:val="false"/>
          <w:color w:val="000000"/>
          <w:sz w:val="28"/>
        </w:rPr>
        <w:t>
      Дирижерлеудің қысқаша тарихы. Батыс еуропалық дирижерлік мектебі. Батыс еуропалық дирижерлік мектептің ерекшеліктері (автордың түпкі ойына тереңдеп ену, өте нәзік стильдік сезімі, формасының сымбаттылығы, ритмінің мінсіздігі, ерекше нақты дирижерлік түрлену). Батыс еуропалық мектептің өркендеуі (он тоғызыншы ғасырдың басы). Батыс еуропалық дирижерлік мектептің өкілдері.</w:t>
      </w:r>
    </w:p>
    <w:p>
      <w:pPr>
        <w:spacing w:after="0"/>
        <w:ind w:left="0"/>
        <w:jc w:val="both"/>
      </w:pPr>
      <w:r>
        <w:rPr>
          <w:rFonts w:ascii="Times New Roman"/>
          <w:b w:val="false"/>
          <w:i w:val="false"/>
          <w:color w:val="000000"/>
          <w:sz w:val="28"/>
        </w:rPr>
        <w:t xml:space="preserve">
      Густав Малер, кемеңгер композитор, кемеңгер дирижер. Малер – өз уақытының симфониялық репертуарының орындаушысы. </w:t>
      </w:r>
    </w:p>
    <w:p>
      <w:pPr>
        <w:spacing w:after="0"/>
        <w:ind w:left="0"/>
        <w:jc w:val="both"/>
      </w:pPr>
      <w:r>
        <w:rPr>
          <w:rFonts w:ascii="Times New Roman"/>
          <w:b w:val="false"/>
          <w:i w:val="false"/>
          <w:color w:val="000000"/>
          <w:sz w:val="28"/>
        </w:rPr>
        <w:t>
      Артур Никиш – дирижер, ұлы суырып салушы. Дирижерлер – В. Фуртвенглер. Ф. Вайнгартнер, Г. Шерхен, Ш. Мюнш, Б. Вальтер.</w:t>
      </w:r>
    </w:p>
    <w:p>
      <w:pPr>
        <w:spacing w:after="0"/>
        <w:ind w:left="0"/>
        <w:jc w:val="both"/>
      </w:pPr>
      <w:r>
        <w:rPr>
          <w:rFonts w:ascii="Times New Roman"/>
          <w:b w:val="false"/>
          <w:i w:val="false"/>
          <w:color w:val="000000"/>
          <w:sz w:val="28"/>
        </w:rPr>
        <w:t>
      Орыс дирижерлік мектебінің тарихы және дамуы. Ресейдегі кәсіби дирижерлеудің құрылуына шетел дирижерлерінің әсері. Отандық дирижерлік мектебінің кәсіби оқуын бастауы.</w:t>
      </w:r>
    </w:p>
    <w:p>
      <w:pPr>
        <w:spacing w:after="0"/>
        <w:ind w:left="0"/>
        <w:jc w:val="both"/>
      </w:pPr>
      <w:r>
        <w:rPr>
          <w:rFonts w:ascii="Times New Roman"/>
          <w:b w:val="false"/>
          <w:i w:val="false"/>
          <w:color w:val="000000"/>
          <w:sz w:val="28"/>
        </w:rPr>
        <w:t xml:space="preserve">
      Дирижерлер – А. Рубинштейн, Н. Рубинштейн, М. Балакирев. Петербор және Мәскеу консерваторияларында дирижерлік кластардың ашылуы. </w:t>
      </w:r>
    </w:p>
    <w:p>
      <w:pPr>
        <w:spacing w:after="0"/>
        <w:ind w:left="0"/>
        <w:jc w:val="both"/>
      </w:pPr>
      <w:r>
        <w:rPr>
          <w:rFonts w:ascii="Times New Roman"/>
          <w:b w:val="false"/>
          <w:i w:val="false"/>
          <w:color w:val="000000"/>
          <w:sz w:val="28"/>
        </w:rPr>
        <w:t xml:space="preserve">
      Дирижерлік өнердің атақты шеберлері: Н. Голованов, А. Пазовский, Н. Аносов, А. Гаук, Л. Гинзбург. </w:t>
      </w:r>
    </w:p>
    <w:p>
      <w:pPr>
        <w:spacing w:after="0"/>
        <w:ind w:left="0"/>
        <w:jc w:val="both"/>
      </w:pPr>
      <w:r>
        <w:rPr>
          <w:rFonts w:ascii="Times New Roman"/>
          <w:b w:val="false"/>
          <w:i w:val="false"/>
          <w:color w:val="000000"/>
          <w:sz w:val="28"/>
        </w:rPr>
        <w:t>
      Дирижерлер – Е. Светланов, Г. Рождественский, М. Ростропович, В. Гергиев, В. Федосеев. Жоғары кәсіпқойлық, композиторлық түпкі ойға беріктілік, стильге тереңірек ену және музыкалық шығарманы түсіндіру.</w:t>
      </w:r>
    </w:p>
    <w:p>
      <w:pPr>
        <w:spacing w:after="0"/>
        <w:ind w:left="0"/>
        <w:jc w:val="both"/>
      </w:pPr>
      <w:r>
        <w:rPr>
          <w:rFonts w:ascii="Times New Roman"/>
          <w:b w:val="false"/>
          <w:i w:val="false"/>
          <w:color w:val="000000"/>
          <w:sz w:val="28"/>
        </w:rPr>
        <w:t>
      Байқаулар – отандық дирижерлеудің дамуындағы кезең.</w:t>
      </w:r>
    </w:p>
    <w:p>
      <w:pPr>
        <w:spacing w:after="0"/>
        <w:ind w:left="0"/>
        <w:jc w:val="both"/>
      </w:pPr>
      <w:r>
        <w:rPr>
          <w:rFonts w:ascii="Times New Roman"/>
          <w:b w:val="false"/>
          <w:i w:val="false"/>
          <w:color w:val="000000"/>
          <w:sz w:val="28"/>
        </w:rPr>
        <w:t>
      Қазақстандағы дирижерлеу мектептерінің тарихы және дамуы. Кәсіби дирижерлеудің қалыптасуына шетел дирижерлерінің әсері. Отандық дирижерлеу мектебіндегі кәсіби оқыту. М. Төлебаев, Н. Тілендиев, Ш. Қажығалиев, В. Мансұров, Т. Мыңбаев, А. Бөрібаев – дирижерлік өнердің шеберлері.</w:t>
      </w:r>
    </w:p>
    <w:p>
      <w:pPr>
        <w:spacing w:after="0"/>
        <w:ind w:left="0"/>
        <w:jc w:val="both"/>
      </w:pPr>
      <w:r>
        <w:rPr>
          <w:rFonts w:ascii="Times New Roman"/>
          <w:b w:val="false"/>
          <w:i w:val="false"/>
          <w:color w:val="000000"/>
          <w:sz w:val="28"/>
        </w:rPr>
        <w:t xml:space="preserve">
      3-тақырып. Дирижерлік ету – орындаушылық өнер. Дирижерлеудің және оның негізгі ерекшеліктерінің пайда болуы. Дирижерлеу процесінің мәні. </w:t>
      </w:r>
    </w:p>
    <w:p>
      <w:pPr>
        <w:spacing w:after="0"/>
        <w:ind w:left="0"/>
        <w:jc w:val="both"/>
      </w:pPr>
      <w:r>
        <w:rPr>
          <w:rFonts w:ascii="Times New Roman"/>
          <w:b w:val="false"/>
          <w:i w:val="false"/>
          <w:color w:val="000000"/>
          <w:sz w:val="28"/>
        </w:rPr>
        <w:t>
      Дирижерлеудің даму кезеңдері. Дирижерлеудің тәсілдері. Тықылдатудың (қолмен, аяқпен, таяқшамен) көмегі арқылы орындаудың ритмикалық қырын басқару. Мнемоникалық тәсіл (хейрономия). Қолдардың, саусақтардың, бастың, дененің қиымылы арқылы дыбыстың жоғарылығы бойынша оның ұзақтығына қатысты белгілер. Аспапта ойнау арқылы орындауды басқару.</w:t>
      </w:r>
    </w:p>
    <w:p>
      <w:pPr>
        <w:spacing w:after="0"/>
        <w:ind w:left="0"/>
        <w:jc w:val="both"/>
      </w:pPr>
      <w:r>
        <w:rPr>
          <w:rFonts w:ascii="Times New Roman"/>
          <w:b w:val="false"/>
          <w:i w:val="false"/>
          <w:color w:val="000000"/>
          <w:sz w:val="28"/>
        </w:rPr>
        <w:t xml:space="preserve">
      4-тақырып. Дирижерлік аппарат және оны қою. Дирижерлеу техникасының негіздері. Дирижерлік аппаратты қою: денені, басты, қолдарды, аяқтарды қою. Сермеу, соғу, тойтарыс беру. Қолдарды қоюға, қарапайым қимылдар мен музыкасыз тактілеу тәсілдеріне арналған арнайы жаттығулар. Алғашқы дирижерлік қимылдарды меңгеру, көркемдік шығармаларда техникалық тәсілдерді пысықтау. Дирижер аппаратының ішкі және бұлшық еркіндігі. Қолдар, дирижерлеудің қатаң жүйесін құрайтын қимылдардың көптүрлілігі. Мимика, дене бітімі, бастың, денені қалпы. Дирижердің сыртқы түрі. </w:t>
      </w:r>
    </w:p>
    <w:p>
      <w:pPr>
        <w:spacing w:after="0"/>
        <w:ind w:left="0"/>
        <w:jc w:val="both"/>
      </w:pPr>
      <w:r>
        <w:rPr>
          <w:rFonts w:ascii="Times New Roman"/>
          <w:b w:val="false"/>
          <w:i w:val="false"/>
          <w:color w:val="000000"/>
          <w:sz w:val="28"/>
        </w:rPr>
        <w:t>
      Дирижерлік аппаратты дайындау. Дирижерлеу элементтері бар гимнастикалық жаттығулар. Қолдың, білектің, білезіктердің бұлшық еттерін босатуға арналған жаттығулар. Аяқтардың, дененің, бастық, қолдардың қалпы, көзқарасы және мимикасы. Қолдардың позициясы, дирижерлік қимылдардың диапазондары.</w:t>
      </w:r>
    </w:p>
    <w:p>
      <w:pPr>
        <w:spacing w:after="0"/>
        <w:ind w:left="0"/>
        <w:jc w:val="both"/>
      </w:pPr>
      <w:r>
        <w:rPr>
          <w:rFonts w:ascii="Times New Roman"/>
          <w:b w:val="false"/>
          <w:i w:val="false"/>
          <w:color w:val="000000"/>
          <w:sz w:val="28"/>
        </w:rPr>
        <w:t xml:space="preserve">
      5-тақырып. Дирижерлік қимыл және оның құрылымы. Әртүрлі қимылдық кемшіліктерді жоюға арналған арнайы жаттығулар. Тактілеу дағдыларын меңгеру процесі. Дирижерлеудің алғашқы шарты. Қимылдардың бұлшық еркіндігі, қолдарға және иық белдеуіне түсетін артық қысымның болмауы. </w:t>
      </w:r>
    </w:p>
    <w:p>
      <w:pPr>
        <w:spacing w:after="0"/>
        <w:ind w:left="0"/>
        <w:jc w:val="both"/>
      </w:pPr>
      <w:r>
        <w:rPr>
          <w:rFonts w:ascii="Times New Roman"/>
          <w:b w:val="false"/>
          <w:i w:val="false"/>
          <w:color w:val="000000"/>
          <w:sz w:val="28"/>
        </w:rPr>
        <w:t>
      Дирижерлік қимылдың түрлерін көрсету. Қарапайым өлшемдердегі дирижерлік техниканы қалыптастыру.</w:t>
      </w:r>
    </w:p>
    <w:p>
      <w:pPr>
        <w:spacing w:after="0"/>
        <w:ind w:left="0"/>
        <w:jc w:val="both"/>
      </w:pPr>
      <w:r>
        <w:rPr>
          <w:rFonts w:ascii="Times New Roman"/>
          <w:b w:val="false"/>
          <w:i w:val="false"/>
          <w:color w:val="000000"/>
          <w:sz w:val="28"/>
        </w:rPr>
        <w:t>
      6-тақырып. Ауфтакт, оның қызметтері және түрлері. Ауфтакт және оның дирижерлеу процесіндегі рөлі. Басталуын көрсету және дыбысталуды тоқтату. Тактілеу және оның дирижерлеуден ерекшелігі.</w:t>
      </w:r>
    </w:p>
    <w:p>
      <w:pPr>
        <w:spacing w:after="0"/>
        <w:ind w:left="0"/>
        <w:jc w:val="both"/>
      </w:pPr>
      <w:r>
        <w:rPr>
          <w:rFonts w:ascii="Times New Roman"/>
          <w:b w:val="false"/>
          <w:i w:val="false"/>
          <w:color w:val="000000"/>
          <w:sz w:val="28"/>
        </w:rPr>
        <w:t xml:space="preserve">
      Дирижерлеудегі ауфтакт. Әртүрлі бөлікте дирижерлеуді тоқтатуда тынысты көрсету білігін пысықтау. Қолдардың толық еркіндігі кезінде қимылдарды үйлестіруге талпыну білігі. Кереғар динамиканың, акценттердің техникалық тәсілдерін меңгеру. Жеке оң және жеке сол қолдармен орындау кезінде орындау және тоқтату тәсілдері. Қолдардың толық еркіндігі кезінде қимылдарды үйлестіруге арналған жаттығулар. </w:t>
      </w:r>
    </w:p>
    <w:p>
      <w:pPr>
        <w:spacing w:after="0"/>
        <w:ind w:left="0"/>
        <w:jc w:val="both"/>
      </w:pPr>
      <w:r>
        <w:rPr>
          <w:rFonts w:ascii="Times New Roman"/>
          <w:b w:val="false"/>
          <w:i w:val="false"/>
          <w:color w:val="000000"/>
          <w:sz w:val="28"/>
        </w:rPr>
        <w:t>
      Әртүрлі динамика мен акценттердің түрлі ерекшеліктерімен жұмыс. Орындаудың алғашқы кезеңін анықтау. Қарқынды анықтау. Динамиканы анықтау.</w:t>
      </w:r>
    </w:p>
    <w:p>
      <w:pPr>
        <w:spacing w:after="0"/>
        <w:ind w:left="0"/>
        <w:jc w:val="both"/>
      </w:pPr>
      <w:r>
        <w:rPr>
          <w:rFonts w:ascii="Times New Roman"/>
          <w:b w:val="false"/>
          <w:i w:val="false"/>
          <w:color w:val="000000"/>
          <w:sz w:val="28"/>
        </w:rPr>
        <w:t xml:space="preserve">
      Дыбыс шабуылының сипатын анықтау. Музыканың бейнелік мазмұнын анықтау. Аутфакт элементтері. Сермеу. Құлау. Қайтару. </w:t>
      </w:r>
    </w:p>
    <w:p>
      <w:pPr>
        <w:spacing w:after="0"/>
        <w:ind w:left="0"/>
        <w:jc w:val="both"/>
      </w:pPr>
      <w:r>
        <w:rPr>
          <w:rFonts w:ascii="Times New Roman"/>
          <w:b w:val="false"/>
          <w:i w:val="false"/>
          <w:color w:val="000000"/>
          <w:sz w:val="28"/>
        </w:rPr>
        <w:t xml:space="preserve">
      Ауфтакт түрлері. Алғашқы толық ауфтакт. Алғашқы толық емес ауфтакт. Ұстап тұратын аутфакт. Озық ауфтакт. Айналмалы ауфтакт. Үлес аралық ауфтакт. </w:t>
      </w:r>
    </w:p>
    <w:p>
      <w:pPr>
        <w:spacing w:after="0"/>
        <w:ind w:left="0"/>
        <w:jc w:val="both"/>
      </w:pPr>
      <w:r>
        <w:rPr>
          <w:rFonts w:ascii="Times New Roman"/>
          <w:b w:val="false"/>
          <w:i w:val="false"/>
          <w:color w:val="000000"/>
          <w:sz w:val="28"/>
        </w:rPr>
        <w:t>
      Ауфтакті көрсету. Ауфтакт (сермеу, талпыну, нүкте, көрсету). Орындаушылық ұйымдастырудың қимылдары (шабуылдайтын, сүйемелдейтін және белгілейтін). Бейнелі мәнерліктің қимылдары.</w:t>
      </w:r>
    </w:p>
    <w:p>
      <w:pPr>
        <w:spacing w:after="0"/>
        <w:ind w:left="0"/>
        <w:jc w:val="both"/>
      </w:pPr>
      <w:r>
        <w:rPr>
          <w:rFonts w:ascii="Times New Roman"/>
          <w:b w:val="false"/>
          <w:i w:val="false"/>
          <w:color w:val="000000"/>
          <w:sz w:val="28"/>
        </w:rPr>
        <w:t>
      7-тақырып. Тактілеу сызбасы. Сызбаларды таңдау қағидаты. Тактілеудің қарапайым және күрделі сызбалары. Екі үлесті сызба (2/4, 2/2, 6/16, 6/8, 6/4). Үш үлесті сызба (3/2, 3/4, 3,8, 9/4, 9/8). Төрт үлесті сызба (4/2, 4/4, 4/8, 12/8). Бес үлесті немесе аралас сызба. Алты үлесті сызба, тактілеудің түрлері. Төрт үлесті сызба, тактілеудің түрлері.</w:t>
      </w:r>
    </w:p>
    <w:p>
      <w:pPr>
        <w:spacing w:after="0"/>
        <w:ind w:left="0"/>
        <w:jc w:val="both"/>
      </w:pPr>
      <w:r>
        <w:rPr>
          <w:rFonts w:ascii="Times New Roman"/>
          <w:b w:val="false"/>
          <w:i w:val="false"/>
          <w:color w:val="000000"/>
          <w:sz w:val="28"/>
        </w:rPr>
        <w:t xml:space="preserve">
      8-тақырып. Фермата, оның түрлері, дирижерлік аппликатурадағы олардың техникалық орындалуы. Фермата – музыканың әрекетті мәнерлеу құралы. Ферматаның мазмұны, оның динамикалық қанықтылығы, тұрақсыздығының деңгейлері, созылыңқылығы. </w:t>
      </w:r>
    </w:p>
    <w:p>
      <w:pPr>
        <w:spacing w:after="0"/>
        <w:ind w:left="0"/>
        <w:jc w:val="both"/>
      </w:pPr>
      <w:r>
        <w:rPr>
          <w:rFonts w:ascii="Times New Roman"/>
          <w:b w:val="false"/>
          <w:i w:val="false"/>
          <w:color w:val="000000"/>
          <w:sz w:val="28"/>
        </w:rPr>
        <w:t xml:space="preserve">
      Тактінің әртүрлі үлестеріне арналған ферматалар. Дыбысталу динамикасын өзгертетін фермата. Дыбысталудың аяқталуын талап ететін ферматалар. Музыканың дыбысталуын үзбейтін ферматалар. Басты үзіліс. Пассивті қимылдар. </w:t>
      </w:r>
    </w:p>
    <w:p>
      <w:pPr>
        <w:spacing w:after="0"/>
        <w:ind w:left="0"/>
        <w:jc w:val="both"/>
      </w:pPr>
      <w:r>
        <w:rPr>
          <w:rFonts w:ascii="Times New Roman"/>
          <w:b w:val="false"/>
          <w:i w:val="false"/>
          <w:color w:val="000000"/>
          <w:sz w:val="28"/>
        </w:rPr>
        <w:t>
      Дыбысталуды аяқтау. Шеңбер қимылмен, шағылысуға, нүктеге бастау. Дирижерлеудегі затакт. Толық және толық емес есептік үлестегі затакт.</w:t>
      </w:r>
    </w:p>
    <w:p>
      <w:pPr>
        <w:spacing w:after="0"/>
        <w:ind w:left="0"/>
        <w:jc w:val="both"/>
      </w:pPr>
      <w:r>
        <w:rPr>
          <w:rFonts w:ascii="Times New Roman"/>
          <w:b w:val="false"/>
          <w:i w:val="false"/>
          <w:color w:val="000000"/>
          <w:sz w:val="28"/>
        </w:rPr>
        <w:t xml:space="preserve">
      9-тақырып. Үзілістер. Үзілістерді орындау техникасы. Ұзақ және қысқа үзілістер. Дирижерлеудегі синкопалар. Дирижерлеудегі мәнерлеу элементтерінің бірі ретінде синкопа түсінігімен танысу. Үлестік, үлесаралық және үлесішілік синкопалар. Синкопаларды техникалық меңгеру. Тоқтатылған қатты қимылдың көмегімен синкопаларды орындау бойынша жұмыс. </w:t>
      </w:r>
    </w:p>
    <w:p>
      <w:pPr>
        <w:spacing w:after="0"/>
        <w:ind w:left="0"/>
        <w:jc w:val="both"/>
      </w:pPr>
      <w:r>
        <w:rPr>
          <w:rFonts w:ascii="Times New Roman"/>
          <w:b w:val="false"/>
          <w:i w:val="false"/>
          <w:color w:val="000000"/>
          <w:sz w:val="28"/>
        </w:rPr>
        <w:t xml:space="preserve">
      Акценттер. Оларды мануалды техникада көрсету тәсілдері. Музыкадағы мәнерлеу құралдары, оларды қимылдармен шешу. Дирижердің мәнерлеу қимылдары, мимика және пантомимика. Көркемдік бейнені ашудағы мимиканың, пантомиманың, бастың қимылының, саусақтардың мағынасы. </w:t>
      </w:r>
    </w:p>
    <w:p>
      <w:pPr>
        <w:spacing w:after="0"/>
        <w:ind w:left="0"/>
        <w:jc w:val="both"/>
      </w:pPr>
      <w:r>
        <w:rPr>
          <w:rFonts w:ascii="Times New Roman"/>
          <w:b w:val="false"/>
          <w:i w:val="false"/>
          <w:color w:val="000000"/>
          <w:sz w:val="28"/>
        </w:rPr>
        <w:t>
      Дирижерлеудегі үзілістер. Үзілістерді білдіретін және шабуылдайтын қимылдармен көрсету.</w:t>
      </w:r>
    </w:p>
    <w:p>
      <w:pPr>
        <w:spacing w:after="0"/>
        <w:ind w:left="0"/>
        <w:jc w:val="both"/>
      </w:pPr>
      <w:r>
        <w:rPr>
          <w:rFonts w:ascii="Times New Roman"/>
          <w:b w:val="false"/>
          <w:i w:val="false"/>
          <w:color w:val="000000"/>
          <w:sz w:val="28"/>
        </w:rPr>
        <w:t xml:space="preserve">
      10-тақырып. Аккомпанемент. Аккомпанемент өнерін меңгерудегі дирижерлік міндеттер. Иілгіштік, стиль сезімі, жеке ойналатын аспаптардың технологиясын білу – аккомпонементпен дирижерлеудің қажетті шарттары. </w:t>
      </w:r>
    </w:p>
    <w:p>
      <w:pPr>
        <w:spacing w:after="0"/>
        <w:ind w:left="0"/>
        <w:jc w:val="both"/>
      </w:pPr>
      <w:r>
        <w:rPr>
          <w:rFonts w:ascii="Times New Roman"/>
          <w:b w:val="false"/>
          <w:i w:val="false"/>
          <w:color w:val="000000"/>
          <w:sz w:val="28"/>
        </w:rPr>
        <w:t>
      11-тақырып. Партитура. Дирижердің партитурамен жұмысының негізгі кезеңдері. Партитураны дирижерлік-орындаушылық талдау.</w:t>
      </w:r>
    </w:p>
    <w:p>
      <w:pPr>
        <w:spacing w:after="0"/>
        <w:ind w:left="0"/>
        <w:jc w:val="both"/>
      </w:pPr>
      <w:r>
        <w:rPr>
          <w:rFonts w:ascii="Times New Roman"/>
          <w:b w:val="false"/>
          <w:i w:val="false"/>
          <w:color w:val="000000"/>
          <w:sz w:val="28"/>
        </w:rPr>
        <w:t>
       Партитурамен практикалық жұмыс. Шығарманың құрылымын, стильдік, идеялық және көркемдік ерекшеліктерін талдау. Партитураны дирижерлі талдау.</w:t>
      </w:r>
    </w:p>
    <w:p>
      <w:pPr>
        <w:spacing w:after="0"/>
        <w:ind w:left="0"/>
        <w:jc w:val="both"/>
      </w:pPr>
      <w:r>
        <w:rPr>
          <w:rFonts w:ascii="Times New Roman"/>
          <w:b w:val="false"/>
          <w:i w:val="false"/>
          <w:color w:val="000000"/>
          <w:sz w:val="28"/>
        </w:rPr>
        <w:t>
      Симфониялық оркестрде аспаптарды жазудың реті (толық партитура): ағаштан жасалған үрлемелі топтар (флейта, гобой, ағылшын кернейі, кларнет, фагот); мыстан жасалған үрлемелі аспаптар тобы (валторна, труба, тромбон, туба); соқпалы топтар: ноталанатын аспаптар (литавр, ксилофон, челеста, маримба); шулы аспаптар (үлкен барабан, кіші барабан, тәрелкелер, үшбұрыш, кастаньеталар); арфа және фортепиано; ішекті-ысқылы аспаптар тобы (квинтет) – скрипкалар I, II, альт, виолончель және контрабас).</w:t>
      </w:r>
    </w:p>
    <w:p>
      <w:pPr>
        <w:spacing w:after="0"/>
        <w:ind w:left="0"/>
        <w:jc w:val="both"/>
      </w:pPr>
      <w:r>
        <w:rPr>
          <w:rFonts w:ascii="Times New Roman"/>
          <w:b w:val="false"/>
          <w:i w:val="false"/>
          <w:color w:val="000000"/>
          <w:sz w:val="28"/>
        </w:rPr>
        <w:t>
      "Толық" және "толық емес" партитуралар. Халық аспаптар оркестрінің толық құрамына арналған партитура: домра тобы, керней, баяндар тобы, оркестрлік гармоника, соқпалы аспаптар тобы, фольклорлық аспаптар, балалайка тобы.</w:t>
      </w:r>
    </w:p>
    <w:p>
      <w:pPr>
        <w:spacing w:after="0"/>
        <w:ind w:left="0"/>
        <w:jc w:val="both"/>
      </w:pPr>
      <w:r>
        <w:rPr>
          <w:rFonts w:ascii="Times New Roman"/>
          <w:b w:val="false"/>
          <w:i w:val="false"/>
          <w:color w:val="000000"/>
          <w:sz w:val="28"/>
        </w:rPr>
        <w:t xml:space="preserve">
      Партитурамен жұмыстағы кешенді тәсіл. Алған дағдыларымен байланысты шығармашылық әлеуетті дамыту. Халық оркестрі партитурасы бойынша сыныпта дирижерлеу. </w:t>
      </w:r>
    </w:p>
    <w:p>
      <w:pPr>
        <w:spacing w:after="0"/>
        <w:ind w:left="0"/>
        <w:jc w:val="both"/>
      </w:pPr>
      <w:r>
        <w:rPr>
          <w:rFonts w:ascii="Times New Roman"/>
          <w:b w:val="false"/>
          <w:i w:val="false"/>
          <w:color w:val="000000"/>
          <w:sz w:val="28"/>
        </w:rPr>
        <w:t>
      Халық аспаптар партитурасымен танысу, практикалық жұмыс. Оркестрдің құрамы. Дауыстардың орналасуы. Аспаптар тобының тембрлік ерекшеліктері. Музыкалық материалды жеткізу тәсілдері.</w:t>
      </w:r>
    </w:p>
    <w:p>
      <w:pPr>
        <w:spacing w:after="0"/>
        <w:ind w:left="0"/>
        <w:jc w:val="both"/>
      </w:pPr>
      <w:r>
        <w:rPr>
          <w:rFonts w:ascii="Times New Roman"/>
          <w:b w:val="false"/>
          <w:i w:val="false"/>
          <w:color w:val="000000"/>
          <w:sz w:val="28"/>
        </w:rPr>
        <w:t>
      12-тақырып. Дирижерлік таяқша, оның арналуы, оны ұстау тәсілдері. Таяқшалардың негізгі қалыптары.</w:t>
      </w:r>
    </w:p>
    <w:p>
      <w:pPr>
        <w:spacing w:after="0"/>
        <w:ind w:left="0"/>
        <w:jc w:val="both"/>
      </w:pPr>
      <w:r>
        <w:rPr>
          <w:rFonts w:ascii="Times New Roman"/>
          <w:b w:val="false"/>
          <w:i w:val="false"/>
          <w:color w:val="000000"/>
          <w:sz w:val="28"/>
        </w:rPr>
        <w:t xml:space="preserve">
      13-тақырып. Оркестр. Аспаптық құрамы бойынша оркестрлердің түрлері. Симфониялық оркестр. Үрлемелі оркестр. Халық аспаптар оркестрі. </w:t>
      </w:r>
    </w:p>
    <w:p>
      <w:pPr>
        <w:spacing w:after="0"/>
        <w:ind w:left="0"/>
        <w:jc w:val="both"/>
      </w:pPr>
      <w:r>
        <w:rPr>
          <w:rFonts w:ascii="Times New Roman"/>
          <w:b w:val="false"/>
          <w:i w:val="false"/>
          <w:color w:val="000000"/>
          <w:sz w:val="28"/>
        </w:rPr>
        <w:t xml:space="preserve">
      Симфониялық оркестрдің түрлері. Ішекті немесе ысқылы оркестр. Камералық оркестр (ішекті аспаптар, ағаштан жасалған үрлемелі аспаптар, флейта, гобой, кларнет, фагот, кей-кездері камералық оркестрлер партитурасында мыстан жасалған үрлемелі, көп жағдайда валторна аспаптары кездеседі). </w:t>
      </w:r>
    </w:p>
    <w:p>
      <w:pPr>
        <w:spacing w:after="0"/>
        <w:ind w:left="0"/>
        <w:jc w:val="both"/>
      </w:pPr>
      <w:r>
        <w:rPr>
          <w:rFonts w:ascii="Times New Roman"/>
          <w:b w:val="false"/>
          <w:i w:val="false"/>
          <w:color w:val="000000"/>
          <w:sz w:val="28"/>
        </w:rPr>
        <w:t xml:space="preserve">
      Кіші симфониялық оркестр (ішекті аспаптар, ағаштан жасалған үрлемелі аспаптар, валторна, труба, соқпалы аспаптар тобы). </w:t>
      </w:r>
    </w:p>
    <w:p>
      <w:pPr>
        <w:spacing w:after="0"/>
        <w:ind w:left="0"/>
        <w:jc w:val="both"/>
      </w:pPr>
      <w:r>
        <w:rPr>
          <w:rFonts w:ascii="Times New Roman"/>
          <w:b w:val="false"/>
          <w:i w:val="false"/>
          <w:color w:val="000000"/>
          <w:sz w:val="28"/>
        </w:rPr>
        <w:t>
      Үлкен симфониялық оркестр – ысқылы, ағаштан жасалған үрлемелі, мыстан жасалған үрлемелі (валторна, труба, тромбон, туба), соқпалы, пернелі-шертпелі аспаптар тобы.</w:t>
      </w:r>
    </w:p>
    <w:p>
      <w:pPr>
        <w:spacing w:after="0"/>
        <w:ind w:left="0"/>
        <w:jc w:val="both"/>
      </w:pPr>
      <w:r>
        <w:rPr>
          <w:rFonts w:ascii="Times New Roman"/>
          <w:b w:val="false"/>
          <w:i w:val="false"/>
          <w:color w:val="000000"/>
          <w:sz w:val="28"/>
        </w:rPr>
        <w:t>
      Үрлемелі оркестр – бірқатар үрлемелі аспаптардан құралған оркестр: мыстан жасалған және ағаштан жасалған үрлемелі аспаптар.</w:t>
      </w:r>
    </w:p>
    <w:p>
      <w:pPr>
        <w:spacing w:after="0"/>
        <w:ind w:left="0"/>
        <w:jc w:val="both"/>
      </w:pPr>
      <w:r>
        <w:rPr>
          <w:rFonts w:ascii="Times New Roman"/>
          <w:b w:val="false"/>
          <w:i w:val="false"/>
          <w:color w:val="000000"/>
          <w:sz w:val="28"/>
        </w:rPr>
        <w:t>
      Халық аспаптары оркестрі. Қазақ халық аспаптар оркестрі. Қазақс халық аспаптары оркестрінің пайда болу тарихы. Қазақ халық аспаптары оркестрінің аспаптық құрамы.</w:t>
      </w:r>
    </w:p>
    <w:p>
      <w:pPr>
        <w:spacing w:after="0"/>
        <w:ind w:left="0"/>
        <w:jc w:val="both"/>
      </w:pPr>
      <w:r>
        <w:rPr>
          <w:rFonts w:ascii="Times New Roman"/>
          <w:b w:val="false"/>
          <w:i w:val="false"/>
          <w:color w:val="000000"/>
          <w:sz w:val="28"/>
        </w:rPr>
        <w:t xml:space="preserve">
      Орыс халық аспаптары оркестрінің құрылу тарихынан үзінді. Орыс халық аспаптарының кәсіби және өздері құрған оркестрлері. Халық аспаптарының оркестрінің модификациясы. Орындаушылардың саны бойынша оркестрдің құрамы. Орыс халық аспаптары оркестрін симфониялық оркестрдің аспаптарымен толықтыру. </w:t>
      </w:r>
    </w:p>
    <w:p>
      <w:pPr>
        <w:spacing w:after="0"/>
        <w:ind w:left="0"/>
        <w:jc w:val="both"/>
      </w:pPr>
      <w:r>
        <w:rPr>
          <w:rFonts w:ascii="Times New Roman"/>
          <w:b w:val="false"/>
          <w:i w:val="false"/>
          <w:color w:val="000000"/>
          <w:sz w:val="28"/>
        </w:rPr>
        <w:t>
      Халық оркестрін дирижерлеудің негізгі ерекшеліктері. Дирижерлеу техникасының қарапайым негіздері. Дирижерлік техниканың негіздері. Дирижерлік аппаратты қою. Қолдарды, денені, басты, аяқтарды қою.</w:t>
      </w:r>
    </w:p>
    <w:p>
      <w:pPr>
        <w:spacing w:after="0"/>
        <w:ind w:left="0"/>
        <w:jc w:val="both"/>
      </w:pPr>
      <w:r>
        <w:rPr>
          <w:rFonts w:ascii="Times New Roman"/>
          <w:b w:val="false"/>
          <w:i w:val="false"/>
          <w:color w:val="000000"/>
          <w:sz w:val="28"/>
        </w:rPr>
        <w:t>
      14-тақырып. Дирижерлеудің негізгі сызбалары. Бастауды көрсету. Дыбысталудың аяқталуын көрсету. Ауфтактің ерекше рөлі. Толық және толық емес, үзілістермен және үзіліссіз. Орындау қарқыны. Қарқынды жылдамдату және бәсеңдету.</w:t>
      </w:r>
    </w:p>
    <w:p>
      <w:pPr>
        <w:spacing w:after="0"/>
        <w:ind w:left="0"/>
        <w:jc w:val="both"/>
      </w:pPr>
      <w:r>
        <w:rPr>
          <w:rFonts w:ascii="Times New Roman"/>
          <w:b w:val="false"/>
          <w:i w:val="false"/>
          <w:color w:val="000000"/>
          <w:sz w:val="28"/>
        </w:rPr>
        <w:t xml:space="preserve">
      Клавир бойынша сыныпта дирижерлеу. Халық оркестрінің партитураларымен жұмыс. Дирижерлік қимылдардың қарқынмен, музыканың сипатымен, динамикамен және ритмикалық суреттермен байланысы. Фразировка. Штрихтар. Үзілістер. </w:t>
      </w:r>
    </w:p>
    <w:p>
      <w:pPr>
        <w:spacing w:after="0"/>
        <w:ind w:left="0"/>
        <w:jc w:val="both"/>
      </w:pPr>
      <w:r>
        <w:rPr>
          <w:rFonts w:ascii="Times New Roman"/>
          <w:b w:val="false"/>
          <w:i w:val="false"/>
          <w:color w:val="000000"/>
          <w:sz w:val="28"/>
        </w:rPr>
        <w:t>
      Оркестрлердің құрамының түрлері. Партитурада дауыстардың орналасуы. Аспаптардың қатары. Дауыстарды тасымалдау. Партитура бойынша шығарманың музыкалық мазмұнын зерттеу. Фактураның басты элементтерін анықтау. Әуен, гармониялық және ритмикаық сүйемелдеу, полифония, басқыш. Дирижерлік қимылда музыкалық шығарманың мазмұнын көрсету.</w:t>
      </w:r>
    </w:p>
    <w:p>
      <w:pPr>
        <w:spacing w:after="0"/>
        <w:ind w:left="0"/>
        <w:jc w:val="both"/>
      </w:pPr>
      <w:r>
        <w:rPr>
          <w:rFonts w:ascii="Times New Roman"/>
          <w:b w:val="false"/>
          <w:i w:val="false"/>
          <w:color w:val="000000"/>
          <w:sz w:val="28"/>
        </w:rPr>
        <w:t>
      15-тақырып. Техникаларды жетілдіру және дирижерлеудің жаңа тәсілдерін меңгеру. Ауыспалы және аралас стильдерді дирижерлеу сызбасы. Қолдардың еркіндігін дамытуға арналған жаттығулар. Халық оркестрінің партитураларымен жұмыс. Сыныпта клавир және халық оркестрінің партитурасы бойынша дирижерлеу.</w:t>
      </w:r>
    </w:p>
    <w:p>
      <w:pPr>
        <w:spacing w:after="0"/>
        <w:ind w:left="0"/>
        <w:jc w:val="both"/>
      </w:pPr>
      <w:r>
        <w:rPr>
          <w:rFonts w:ascii="Times New Roman"/>
          <w:b w:val="false"/>
          <w:i w:val="false"/>
          <w:color w:val="000000"/>
          <w:sz w:val="28"/>
        </w:rPr>
        <w:t xml:space="preserve">
      Дирижерлік мәнерлеу құралдары. Оң және сол қолдың қызметтері. Қолдардың қимылдарын үйлестіру және еркіндігін адымту. Дирижерлеудің негізгі техникалары. Дирижерлік аппаратты қою: дененің, бастың, қолдардың, аяқтардың қалыптары. Сермеу, соғу, шағылыстыру. </w:t>
      </w:r>
    </w:p>
    <w:p>
      <w:pPr>
        <w:spacing w:after="0"/>
        <w:ind w:left="0"/>
        <w:jc w:val="both"/>
      </w:pPr>
      <w:r>
        <w:rPr>
          <w:rFonts w:ascii="Times New Roman"/>
          <w:b w:val="false"/>
          <w:i w:val="false"/>
          <w:color w:val="000000"/>
          <w:sz w:val="28"/>
        </w:rPr>
        <w:t>
      16-тақырып. Клавир бойынша сыныпта дирижерлеу. Музыкалық шығарманың мазмұны. Автор туралы қысқаша мәліметтер. Шығарманың стилі, жанры, формасы. Дирижерлік таяқшаларды пайдалану. Клавир бойынша дирижерлеу. Сыныпта оркестр партитурасы бойынша дирижерлеу.</w:t>
      </w:r>
    </w:p>
    <w:p>
      <w:pPr>
        <w:spacing w:after="0"/>
        <w:ind w:left="0"/>
        <w:jc w:val="both"/>
      </w:pPr>
      <w:r>
        <w:rPr>
          <w:rFonts w:ascii="Times New Roman"/>
          <w:b w:val="false"/>
          <w:i w:val="false"/>
          <w:color w:val="000000"/>
          <w:sz w:val="28"/>
        </w:rPr>
        <w:t>
      Қимылмен музыканың сипатын көрсету. Орындау динамикасы. Динамикалық реңктерді көрсету тәсілдері. Тактінің әртүрлі бөліктеріне арналған акценттер.</w:t>
      </w:r>
    </w:p>
    <w:p>
      <w:pPr>
        <w:spacing w:after="0"/>
        <w:ind w:left="0"/>
        <w:jc w:val="both"/>
      </w:pPr>
      <w:r>
        <w:rPr>
          <w:rFonts w:ascii="Times New Roman"/>
          <w:b w:val="false"/>
          <w:i w:val="false"/>
          <w:color w:val="000000"/>
          <w:sz w:val="28"/>
        </w:rPr>
        <w:t>
      Метономиялық белгілер. Клавир бойынша сыныпта дирижерлеу.</w:t>
      </w:r>
    </w:p>
    <w:p>
      <w:pPr>
        <w:spacing w:after="0"/>
        <w:ind w:left="0"/>
        <w:jc w:val="both"/>
      </w:pPr>
      <w:r>
        <w:rPr>
          <w:rFonts w:ascii="Times New Roman"/>
          <w:b w:val="false"/>
          <w:i w:val="false"/>
          <w:color w:val="000000"/>
          <w:sz w:val="28"/>
        </w:rPr>
        <w:t>
      17-тақырып. Дирижерлеу техникасын жетілдіру және жаңа тәсілдерді меңгеру. Ауыспалы және аралас өлшемдерді дирижерлеудің сызбасы. Үлестерді бөлу. Қолдардың еркіндігін дамыту бойынша жұмыс. Дирижерлеу кезіндегі өз бетінше жұмыстың рөлі.</w:t>
      </w:r>
    </w:p>
    <w:p>
      <w:pPr>
        <w:spacing w:after="0"/>
        <w:ind w:left="0"/>
        <w:jc w:val="both"/>
      </w:pPr>
      <w:r>
        <w:rPr>
          <w:rFonts w:ascii="Times New Roman"/>
          <w:b w:val="false"/>
          <w:i w:val="false"/>
          <w:color w:val="000000"/>
          <w:sz w:val="28"/>
        </w:rPr>
        <w:t>
      Дирижерлеу техникасын жетілдіру, оркестрлік партияны талдау. Алған дағдыларын бекіту және оларды жетілдіру.</w:t>
      </w:r>
    </w:p>
    <w:p>
      <w:pPr>
        <w:spacing w:after="0"/>
        <w:ind w:left="0"/>
        <w:jc w:val="both"/>
      </w:pPr>
      <w:r>
        <w:rPr>
          <w:rFonts w:ascii="Times New Roman"/>
          <w:b w:val="false"/>
          <w:i w:val="false"/>
          <w:color w:val="000000"/>
          <w:sz w:val="28"/>
        </w:rPr>
        <w:t>
      18-тақырып. Репертуар – оркестрдің көркемдік қызметінің негізі. Дирижердің репетуарды іріктеу қағидаттары. Оркестрге арналған репертуарды іріктеудің жеке қағидаттары. Репертуарды таңдау кезіндегі оркестрдің беделі мен түрін есепке алу.</w:t>
      </w:r>
    </w:p>
    <w:p>
      <w:pPr>
        <w:spacing w:after="0"/>
        <w:ind w:left="0"/>
        <w:jc w:val="both"/>
      </w:pPr>
      <w:r>
        <w:rPr>
          <w:rFonts w:ascii="Times New Roman"/>
          <w:b w:val="false"/>
          <w:i w:val="false"/>
          <w:color w:val="000000"/>
          <w:sz w:val="28"/>
        </w:rPr>
        <w:t>
      Репертуардың көркемдік деңгейі (үздік көркемдік үлгілер мен атақты музыканың қатынасы).</w:t>
      </w:r>
    </w:p>
    <w:p>
      <w:pPr>
        <w:spacing w:after="0"/>
        <w:ind w:left="0"/>
        <w:jc w:val="both"/>
      </w:pPr>
      <w:r>
        <w:rPr>
          <w:rFonts w:ascii="Times New Roman"/>
          <w:b w:val="false"/>
          <w:i w:val="false"/>
          <w:color w:val="000000"/>
          <w:sz w:val="28"/>
        </w:rPr>
        <w:t>
      Музыкалық шығармалардың партитураларының оркестрдің құрамына сәйкестігі (партитураларды түзету мүмкіндіктері). Репертуардың оркестрдің техникалық және көркемдік-орындаушылық деңгейіне сәйкестігі.</w:t>
      </w:r>
    </w:p>
    <w:p>
      <w:pPr>
        <w:spacing w:after="0"/>
        <w:ind w:left="0"/>
        <w:jc w:val="both"/>
      </w:pPr>
      <w:r>
        <w:rPr>
          <w:rFonts w:ascii="Times New Roman"/>
          <w:b w:val="false"/>
          <w:i w:val="false"/>
          <w:color w:val="000000"/>
          <w:sz w:val="28"/>
        </w:rPr>
        <w:t>
      19-тақырып. Партитураның дирижерлік-орындаушылық талдауы. Форманың және музыканың мәнерлеу құралдарын талдау жоспары. Композициялық құрылым-форма. Ладтық-тональдік жоспар. Метроритмдік мінездеме. Қарқындық мінездеме. Динамикалық дамуы. Тембрлік-регистрлік сипаттама. Штрихтар және дыбыс шығару тәсілдері. Әуеннің сипаттамасы. Үйлесімді талдау. Фактураның сипаттамасы. Көркем-орындаушылық және дирижерлік-технологиялық мәндеттерді анықтау.</w:t>
      </w:r>
    </w:p>
    <w:p>
      <w:pPr>
        <w:spacing w:after="0"/>
        <w:ind w:left="0"/>
        <w:jc w:val="both"/>
      </w:pPr>
      <w:r>
        <w:rPr>
          <w:rFonts w:ascii="Times New Roman"/>
          <w:b w:val="false"/>
          <w:i w:val="false"/>
          <w:color w:val="000000"/>
          <w:sz w:val="28"/>
        </w:rPr>
        <w:t xml:space="preserve">
      20-тақырып. Концертмейстердің сүйемелдеуімен шығарманы дирижерлеу. </w:t>
      </w:r>
    </w:p>
    <w:p>
      <w:pPr>
        <w:spacing w:after="0"/>
        <w:ind w:left="0"/>
        <w:jc w:val="both"/>
      </w:pPr>
      <w:r>
        <w:rPr>
          <w:rFonts w:ascii="Times New Roman"/>
          <w:b w:val="false"/>
          <w:i w:val="false"/>
          <w:color w:val="000000"/>
          <w:sz w:val="28"/>
        </w:rPr>
        <w:t xml:space="preserve">
      133. 6 сыныптың Бағдарламасын игеруден күтілетін нәтижелер. </w:t>
      </w:r>
    </w:p>
    <w:p>
      <w:pPr>
        <w:spacing w:after="0"/>
        <w:ind w:left="0"/>
        <w:jc w:val="both"/>
      </w:pPr>
      <w:r>
        <w:rPr>
          <w:rFonts w:ascii="Times New Roman"/>
          <w:b w:val="false"/>
          <w:i w:val="false"/>
          <w:color w:val="000000"/>
          <w:sz w:val="28"/>
        </w:rPr>
        <w:t>
      6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актерлік өнердің алғашқы дағдыларын, оркестрдің көркем-орындаушылық мүмкіндіктерін біледі;</w:t>
      </w:r>
    </w:p>
    <w:p>
      <w:pPr>
        <w:spacing w:after="0"/>
        <w:ind w:left="0"/>
        <w:jc w:val="both"/>
      </w:pPr>
      <w:r>
        <w:rPr>
          <w:rFonts w:ascii="Times New Roman"/>
          <w:b w:val="false"/>
          <w:i w:val="false"/>
          <w:color w:val="000000"/>
          <w:sz w:val="28"/>
        </w:rPr>
        <w:t>
      2) кәсіби терминдерді біледі;</w:t>
      </w:r>
    </w:p>
    <w:p>
      <w:pPr>
        <w:spacing w:after="0"/>
        <w:ind w:left="0"/>
        <w:jc w:val="both"/>
      </w:pPr>
      <w:r>
        <w:rPr>
          <w:rFonts w:ascii="Times New Roman"/>
          <w:b w:val="false"/>
          <w:i w:val="false"/>
          <w:color w:val="000000"/>
          <w:sz w:val="28"/>
        </w:rPr>
        <w:t>
      3) ұжымдық оркестрлік орындаушылық шығармашылық дағдыларды біледі;</w:t>
      </w:r>
    </w:p>
    <w:p>
      <w:pPr>
        <w:spacing w:after="0"/>
        <w:ind w:left="0"/>
        <w:jc w:val="both"/>
      </w:pPr>
      <w:r>
        <w:rPr>
          <w:rFonts w:ascii="Times New Roman"/>
          <w:b w:val="false"/>
          <w:i w:val="false"/>
          <w:color w:val="000000"/>
          <w:sz w:val="28"/>
        </w:rPr>
        <w:t xml:space="preserve">
      4) композитордың түпкі ойына және дирижердің талаптарына сәйкес партияны оркестрлік ұжымда орындау дағдыларына ие болады; </w:t>
      </w:r>
    </w:p>
    <w:p>
      <w:pPr>
        <w:spacing w:after="0"/>
        <w:ind w:left="0"/>
        <w:jc w:val="both"/>
      </w:pPr>
      <w:r>
        <w:rPr>
          <w:rFonts w:ascii="Times New Roman"/>
          <w:b w:val="false"/>
          <w:i w:val="false"/>
          <w:color w:val="000000"/>
          <w:sz w:val="28"/>
        </w:rPr>
        <w:t>
      5) ноталарды парақтан оқи алады;</w:t>
      </w:r>
    </w:p>
    <w:p>
      <w:pPr>
        <w:spacing w:after="0"/>
        <w:ind w:left="0"/>
        <w:jc w:val="both"/>
      </w:pPr>
      <w:r>
        <w:rPr>
          <w:rFonts w:ascii="Times New Roman"/>
          <w:b w:val="false"/>
          <w:i w:val="false"/>
          <w:color w:val="000000"/>
          <w:sz w:val="28"/>
        </w:rPr>
        <w:t>
      6) орындалатын оркестрлік шығармаларды сауатты талдауды біледі;</w:t>
      </w:r>
    </w:p>
    <w:p>
      <w:pPr>
        <w:spacing w:after="0"/>
        <w:ind w:left="0"/>
        <w:jc w:val="both"/>
      </w:pPr>
      <w:r>
        <w:rPr>
          <w:rFonts w:ascii="Times New Roman"/>
          <w:b w:val="false"/>
          <w:i w:val="false"/>
          <w:color w:val="000000"/>
          <w:sz w:val="28"/>
        </w:rPr>
        <w:t xml:space="preserve">
      7) дирижерлеудің пайда болу тарихын және оның негізгі ерекшеліктерін біледі; </w:t>
      </w:r>
    </w:p>
    <w:p>
      <w:pPr>
        <w:spacing w:after="0"/>
        <w:ind w:left="0"/>
        <w:jc w:val="both"/>
      </w:pPr>
      <w:r>
        <w:rPr>
          <w:rFonts w:ascii="Times New Roman"/>
          <w:b w:val="false"/>
          <w:i w:val="false"/>
          <w:color w:val="000000"/>
          <w:sz w:val="28"/>
        </w:rPr>
        <w:t>
      8) дирижерлеу бойынша музыкалық әдебиетті, атақты орындаушы-дирижерлерді біледі;</w:t>
      </w:r>
    </w:p>
    <w:p>
      <w:pPr>
        <w:spacing w:after="0"/>
        <w:ind w:left="0"/>
        <w:jc w:val="both"/>
      </w:pPr>
      <w:r>
        <w:rPr>
          <w:rFonts w:ascii="Times New Roman"/>
          <w:b w:val="false"/>
          <w:i w:val="false"/>
          <w:color w:val="000000"/>
          <w:sz w:val="28"/>
        </w:rPr>
        <w:t>
      9) партитуралардағы терминдерді біледі;</w:t>
      </w:r>
    </w:p>
    <w:p>
      <w:pPr>
        <w:spacing w:after="0"/>
        <w:ind w:left="0"/>
        <w:jc w:val="both"/>
      </w:pPr>
      <w:r>
        <w:rPr>
          <w:rFonts w:ascii="Times New Roman"/>
          <w:b w:val="false"/>
          <w:i w:val="false"/>
          <w:color w:val="000000"/>
          <w:sz w:val="28"/>
        </w:rPr>
        <w:t xml:space="preserve">
      10) халық оркестрін дирижерлеу ерекшеліктерін біледі; </w:t>
      </w:r>
    </w:p>
    <w:p>
      <w:pPr>
        <w:spacing w:after="0"/>
        <w:ind w:left="0"/>
        <w:jc w:val="both"/>
      </w:pPr>
      <w:r>
        <w:rPr>
          <w:rFonts w:ascii="Times New Roman"/>
          <w:b w:val="false"/>
          <w:i w:val="false"/>
          <w:color w:val="000000"/>
          <w:sz w:val="28"/>
        </w:rPr>
        <w:t>
      11) дирижерлеу техникасының негіздерін, дирижерлік аппаратты қоюды біледі;</w:t>
      </w:r>
    </w:p>
    <w:p>
      <w:pPr>
        <w:spacing w:after="0"/>
        <w:ind w:left="0"/>
        <w:jc w:val="both"/>
      </w:pPr>
      <w:r>
        <w:rPr>
          <w:rFonts w:ascii="Times New Roman"/>
          <w:b w:val="false"/>
          <w:i w:val="false"/>
          <w:color w:val="000000"/>
          <w:sz w:val="28"/>
        </w:rPr>
        <w:t>
      12) дирижерлік қимылдың құрылымын, дирижерлеудің негізгі сызбаларын біледі;</w:t>
      </w:r>
    </w:p>
    <w:p>
      <w:pPr>
        <w:spacing w:after="0"/>
        <w:ind w:left="0"/>
        <w:jc w:val="both"/>
      </w:pPr>
      <w:r>
        <w:rPr>
          <w:rFonts w:ascii="Times New Roman"/>
          <w:b w:val="false"/>
          <w:i w:val="false"/>
          <w:color w:val="000000"/>
          <w:sz w:val="28"/>
        </w:rPr>
        <w:t>
      13) дирижерлік қимылды музыканың қарқынымен, мінезімен, динамикамен және ритмикалық суретпен байланыстыра алады;</w:t>
      </w:r>
    </w:p>
    <w:p>
      <w:pPr>
        <w:spacing w:after="0"/>
        <w:ind w:left="0"/>
        <w:jc w:val="both"/>
      </w:pPr>
      <w:r>
        <w:rPr>
          <w:rFonts w:ascii="Times New Roman"/>
          <w:b w:val="false"/>
          <w:i w:val="false"/>
          <w:color w:val="000000"/>
          <w:sz w:val="28"/>
        </w:rPr>
        <w:t>
      14) оркестрлердің әртүрлі құрамын біледі;</w:t>
      </w:r>
    </w:p>
    <w:p>
      <w:pPr>
        <w:spacing w:after="0"/>
        <w:ind w:left="0"/>
        <w:jc w:val="both"/>
      </w:pPr>
      <w:r>
        <w:rPr>
          <w:rFonts w:ascii="Times New Roman"/>
          <w:b w:val="false"/>
          <w:i w:val="false"/>
          <w:color w:val="000000"/>
          <w:sz w:val="28"/>
        </w:rPr>
        <w:t>
      15) дирижерлеудің ауыспалы және аралас сызбаларын, дирижерлік мәнерлеудің құралдарын біледі;</w:t>
      </w:r>
    </w:p>
    <w:p>
      <w:pPr>
        <w:spacing w:after="0"/>
        <w:ind w:left="0"/>
        <w:jc w:val="both"/>
      </w:pPr>
      <w:r>
        <w:rPr>
          <w:rFonts w:ascii="Times New Roman"/>
          <w:b w:val="false"/>
          <w:i w:val="false"/>
          <w:color w:val="000000"/>
          <w:sz w:val="28"/>
        </w:rPr>
        <w:t xml:space="preserve">
      16) ауфтактінің ерекше рөлін, қарқынды жылдамдату және бәсеңдету тәсілдерін біледі; </w:t>
      </w:r>
    </w:p>
    <w:p>
      <w:pPr>
        <w:spacing w:after="0"/>
        <w:ind w:left="0"/>
        <w:jc w:val="both"/>
      </w:pPr>
      <w:r>
        <w:rPr>
          <w:rFonts w:ascii="Times New Roman"/>
          <w:b w:val="false"/>
          <w:i w:val="false"/>
          <w:color w:val="000000"/>
          <w:sz w:val="28"/>
        </w:rPr>
        <w:t xml:space="preserve">
      17) партитурамен жұмыс істеудің ерекшеліктерін біледі; </w:t>
      </w:r>
    </w:p>
    <w:p>
      <w:pPr>
        <w:spacing w:after="0"/>
        <w:ind w:left="0"/>
        <w:jc w:val="both"/>
      </w:pPr>
      <w:r>
        <w:rPr>
          <w:rFonts w:ascii="Times New Roman"/>
          <w:b w:val="false"/>
          <w:i w:val="false"/>
          <w:color w:val="000000"/>
          <w:sz w:val="28"/>
        </w:rPr>
        <w:t>
      18) қолдардың еркіндігін дамытуға арналған жаттығуларды орындайды;</w:t>
      </w:r>
    </w:p>
    <w:p>
      <w:pPr>
        <w:spacing w:after="0"/>
        <w:ind w:left="0"/>
        <w:jc w:val="both"/>
      </w:pPr>
      <w:r>
        <w:rPr>
          <w:rFonts w:ascii="Times New Roman"/>
          <w:b w:val="false"/>
          <w:i w:val="false"/>
          <w:color w:val="000000"/>
          <w:sz w:val="28"/>
        </w:rPr>
        <w:t>
      19) халық аспаптар оркестрінің партитурасы бойынша сыныпта дирижерлеу дағдыларын біледі;</w:t>
      </w:r>
    </w:p>
    <w:p>
      <w:pPr>
        <w:spacing w:after="0"/>
        <w:ind w:left="0"/>
        <w:jc w:val="both"/>
      </w:pPr>
      <w:r>
        <w:rPr>
          <w:rFonts w:ascii="Times New Roman"/>
          <w:b w:val="false"/>
          <w:i w:val="false"/>
          <w:color w:val="000000"/>
          <w:sz w:val="28"/>
        </w:rPr>
        <w:t>
      20) музыкалық материалды жеткізу тәсілдерін, дирижерлік техниканың амалдарын біледі;</w:t>
      </w:r>
    </w:p>
    <w:p>
      <w:pPr>
        <w:spacing w:after="0"/>
        <w:ind w:left="0"/>
        <w:jc w:val="both"/>
      </w:pPr>
      <w:r>
        <w:rPr>
          <w:rFonts w:ascii="Times New Roman"/>
          <w:b w:val="false"/>
          <w:i w:val="false"/>
          <w:color w:val="000000"/>
          <w:sz w:val="28"/>
        </w:rPr>
        <w:t>
      21) негізгі дирижерлік техника дағдыларын, орындау мәдениетін, қимылдардың еркіндігін, даму үрдісіне ие болады;</w:t>
      </w:r>
    </w:p>
    <w:p>
      <w:pPr>
        <w:spacing w:after="0"/>
        <w:ind w:left="0"/>
        <w:jc w:val="both"/>
      </w:pPr>
      <w:r>
        <w:rPr>
          <w:rFonts w:ascii="Times New Roman"/>
          <w:b w:val="false"/>
          <w:i w:val="false"/>
          <w:color w:val="000000"/>
          <w:sz w:val="28"/>
        </w:rPr>
        <w:t>
      22) ұжымдық шығармашылыққа қабілеттерін тәрбиелеуге ықпал ететін оркестрлік репертуарды біледі;</w:t>
      </w:r>
    </w:p>
    <w:p>
      <w:pPr>
        <w:spacing w:after="0"/>
        <w:ind w:left="0"/>
        <w:jc w:val="both"/>
      </w:pPr>
      <w:r>
        <w:rPr>
          <w:rFonts w:ascii="Times New Roman"/>
          <w:b w:val="false"/>
          <w:i w:val="false"/>
          <w:color w:val="000000"/>
          <w:sz w:val="28"/>
        </w:rPr>
        <w:t>
      23) орындау мәдениетін, еркін қимылдауды, даму үрдісіне ие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134. "Оркестрлік дирижерлеу негіздері" пәні бойынша үлгірімді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Білім алушылардың Бағдарламаны игеруін бақылау – сынақ түрінде іске асырылады.</w:t>
      </w:r>
    </w:p>
    <w:p>
      <w:pPr>
        <w:spacing w:after="0"/>
        <w:ind w:left="0"/>
        <w:jc w:val="both"/>
      </w:pPr>
      <w:r>
        <w:rPr>
          <w:rFonts w:ascii="Times New Roman"/>
          <w:b w:val="false"/>
          <w:i w:val="false"/>
          <w:color w:val="000000"/>
          <w:sz w:val="28"/>
        </w:rPr>
        <w:t>
      135.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6 сынып – бірінші жартыжылдықта: сынақ (сазгердің өмірбаяны, шығармашылығының негізгі кезеңдері, сазгерлік хаттың жанрлық негізі, шығарманы талдау, әртүрлі сипаттағы екі пьесаны жатқа дирижерлеу, басты және қосымша партияларды, символиканы, құрылымдық ерекшеліктерін шығару), шығармадағы көркемдік және идеологиялық ойды ашу), екінші жартыжылдықта: сынақ (әртүрлі сипаттағы екі пьесаны жатқа дирижерлеу, шығарманың мазмұнымен, дирижерлеудің техникалық тәсілдерімен, оркестрдің құрамымен және оркестр жетекшісінің міндеттерімен байланысты сұрақтар, халық оркестріне арналған партитура үзіндісін парақтан оқу).</w:t>
      </w:r>
    </w:p>
    <w:p>
      <w:pPr>
        <w:spacing w:after="0"/>
        <w:ind w:left="0"/>
        <w:jc w:val="both"/>
      </w:pPr>
      <w:r>
        <w:rPr>
          <w:rFonts w:ascii="Times New Roman"/>
          <w:b w:val="false"/>
          <w:i w:val="false"/>
          <w:color w:val="000000"/>
          <w:sz w:val="28"/>
        </w:rPr>
        <w:t>
      136. Музыкалық білім берудегі оқытуды бағалау нәтижелерінің өлшемшарттары пән бойынша ағымдық үлгерімі және концерттік өнер көрсетуде алған бағаның нәтижесінен қалыптасады.</w:t>
      </w:r>
    </w:p>
    <w:p>
      <w:pPr>
        <w:spacing w:after="0"/>
        <w:ind w:left="0"/>
        <w:jc w:val="both"/>
      </w:pPr>
      <w:r>
        <w:rPr>
          <w:rFonts w:ascii="Times New Roman"/>
          <w:b w:val="false"/>
          <w:i w:val="false"/>
          <w:color w:val="000000"/>
          <w:sz w:val="28"/>
        </w:rPr>
        <w:t>
      Педагог білім алушының жұмысын бағалауда келесі өлшемдерді ескереді:</w:t>
      </w:r>
    </w:p>
    <w:p>
      <w:pPr>
        <w:spacing w:after="0"/>
        <w:ind w:left="0"/>
        <w:jc w:val="both"/>
      </w:pPr>
      <w:r>
        <w:rPr>
          <w:rFonts w:ascii="Times New Roman"/>
          <w:b w:val="false"/>
          <w:i w:val="false"/>
          <w:color w:val="000000"/>
          <w:sz w:val="28"/>
        </w:rPr>
        <w:t>
      1) дирижерлік аппаратты қою;</w:t>
      </w:r>
    </w:p>
    <w:p>
      <w:pPr>
        <w:spacing w:after="0"/>
        <w:ind w:left="0"/>
        <w:jc w:val="both"/>
      </w:pPr>
      <w:r>
        <w:rPr>
          <w:rFonts w:ascii="Times New Roman"/>
          <w:b w:val="false"/>
          <w:i w:val="false"/>
          <w:color w:val="000000"/>
          <w:sz w:val="28"/>
        </w:rPr>
        <w:t>
      2) концертмейстермен бірге дирижерлеу;</w:t>
      </w:r>
    </w:p>
    <w:p>
      <w:pPr>
        <w:spacing w:after="0"/>
        <w:ind w:left="0"/>
        <w:jc w:val="both"/>
      </w:pPr>
      <w:r>
        <w:rPr>
          <w:rFonts w:ascii="Times New Roman"/>
          <w:b w:val="false"/>
          <w:i w:val="false"/>
          <w:color w:val="000000"/>
          <w:sz w:val="28"/>
        </w:rPr>
        <w:t>
      3) дирижерлік техниканы меңгеру;</w:t>
      </w:r>
    </w:p>
    <w:p>
      <w:pPr>
        <w:spacing w:after="0"/>
        <w:ind w:left="0"/>
        <w:jc w:val="both"/>
      </w:pPr>
      <w:r>
        <w:rPr>
          <w:rFonts w:ascii="Times New Roman"/>
          <w:b w:val="false"/>
          <w:i w:val="false"/>
          <w:color w:val="000000"/>
          <w:sz w:val="28"/>
        </w:rPr>
        <w:t>
      4) дирижерлеудің сызбасын білу;</w:t>
      </w:r>
    </w:p>
    <w:p>
      <w:pPr>
        <w:spacing w:after="0"/>
        <w:ind w:left="0"/>
        <w:jc w:val="both"/>
      </w:pPr>
      <w:r>
        <w:rPr>
          <w:rFonts w:ascii="Times New Roman"/>
          <w:b w:val="false"/>
          <w:i w:val="false"/>
          <w:color w:val="000000"/>
          <w:sz w:val="28"/>
        </w:rPr>
        <w:t>
      5) музыканың авторын, орындалатын шығарманың сөзін білу;</w:t>
      </w:r>
    </w:p>
    <w:p>
      <w:pPr>
        <w:spacing w:after="0"/>
        <w:ind w:left="0"/>
        <w:jc w:val="both"/>
      </w:pPr>
      <w:r>
        <w:rPr>
          <w:rFonts w:ascii="Times New Roman"/>
          <w:b w:val="false"/>
          <w:i w:val="false"/>
          <w:color w:val="000000"/>
          <w:sz w:val="28"/>
        </w:rPr>
        <w:t>
      6) орындалатын шығармадағы музыкалық терминдер;</w:t>
      </w:r>
    </w:p>
    <w:p>
      <w:pPr>
        <w:spacing w:after="0"/>
        <w:ind w:left="0"/>
        <w:jc w:val="both"/>
      </w:pPr>
      <w:r>
        <w:rPr>
          <w:rFonts w:ascii="Times New Roman"/>
          <w:b w:val="false"/>
          <w:i w:val="false"/>
          <w:color w:val="000000"/>
          <w:sz w:val="28"/>
        </w:rPr>
        <w:t>
      7) үндестілікті анықтау және партитурада ойнауды есте сақтау;</w:t>
      </w:r>
    </w:p>
    <w:p>
      <w:pPr>
        <w:spacing w:after="0"/>
        <w:ind w:left="0"/>
        <w:jc w:val="both"/>
      </w:pPr>
      <w:r>
        <w:rPr>
          <w:rFonts w:ascii="Times New Roman"/>
          <w:b w:val="false"/>
          <w:i w:val="false"/>
          <w:color w:val="000000"/>
          <w:sz w:val="28"/>
        </w:rPr>
        <w:t xml:space="preserve">
      8) алған дирижерлік дағдылардың көмегімен шығарманың эмоциялық-мағыналық мазмұнын көрсете білу; </w:t>
      </w:r>
    </w:p>
    <w:p>
      <w:pPr>
        <w:spacing w:after="0"/>
        <w:ind w:left="0"/>
        <w:jc w:val="both"/>
      </w:pPr>
      <w:r>
        <w:rPr>
          <w:rFonts w:ascii="Times New Roman"/>
          <w:b w:val="false"/>
          <w:i w:val="false"/>
          <w:color w:val="000000"/>
          <w:sz w:val="28"/>
        </w:rPr>
        <w:t>
      9) шығарманы жатқа дирижерлеу.</w:t>
      </w:r>
    </w:p>
    <w:p>
      <w:pPr>
        <w:spacing w:after="0"/>
        <w:ind w:left="0"/>
        <w:jc w:val="both"/>
      </w:pPr>
      <w:r>
        <w:rPr>
          <w:rFonts w:ascii="Times New Roman"/>
          <w:b w:val="false"/>
          <w:i w:val="false"/>
          <w:color w:val="000000"/>
          <w:sz w:val="28"/>
        </w:rPr>
        <w:t>
      137. Бағалау өлшемшарттары:</w:t>
      </w:r>
    </w:p>
    <w:p>
      <w:pPr>
        <w:spacing w:after="0"/>
        <w:ind w:left="0"/>
        <w:jc w:val="both"/>
      </w:pPr>
      <w:r>
        <w:rPr>
          <w:rFonts w:ascii="Times New Roman"/>
          <w:b w:val="false"/>
          <w:i w:val="false"/>
          <w:color w:val="000000"/>
          <w:sz w:val="28"/>
        </w:rPr>
        <w:t>
      1) "5" "өте жақсы" бағасы – мәнерлі және техникалық дирижерлеу, музыкалық шығарманың мазмұнын айқын жеткізу, дирижерлік техниканың негізін, дирижерлеу техникасының тәсілдерін анық түсінуі, сазгерлердің шығармашылығы және шығарманың авторы туралы мазмұнды әңгіме;</w:t>
      </w:r>
    </w:p>
    <w:p>
      <w:pPr>
        <w:spacing w:after="0"/>
        <w:ind w:left="0"/>
        <w:jc w:val="both"/>
      </w:pPr>
      <w:r>
        <w:rPr>
          <w:rFonts w:ascii="Times New Roman"/>
          <w:b w:val="false"/>
          <w:i w:val="false"/>
          <w:color w:val="000000"/>
          <w:sz w:val="28"/>
        </w:rPr>
        <w:t>
      2) "4" "жақсы" бағасы – мәнерлі және техникалық дирижерлеу, шығарма формасын сауатты түсіну, дирижерлік техниканың негіздерін, дирижерлеу техникасының тәсілдерін білу, сазгердің шығармашылығы және шығарма мәтінінің авторы туралы толық әңгіменің жеткіліксіздігі;</w:t>
      </w:r>
    </w:p>
    <w:p>
      <w:pPr>
        <w:spacing w:after="0"/>
        <w:ind w:left="0"/>
        <w:jc w:val="both"/>
      </w:pPr>
      <w:r>
        <w:rPr>
          <w:rFonts w:ascii="Times New Roman"/>
          <w:b w:val="false"/>
          <w:i w:val="false"/>
          <w:color w:val="000000"/>
          <w:sz w:val="28"/>
        </w:rPr>
        <w:t>
      3) "3" "қанағаттанарлық" бағасы – шығарманы қателіктермен техникалық жеткіліксіз түрде дирижерлеу, көркем бейнені аса мәнерсіз жеткізу, кейбір партияларды білмеуі, ноталық мәтінді формалды оқуы, музыкалық бейнені түсінбеуі, дирижерлік техниканы жеткіліксіз түрде меңгеруі, дирижерлеу сызбасын жақсы білмеуі.</w:t>
      </w:r>
    </w:p>
    <w:p>
      <w:pPr>
        <w:spacing w:after="0"/>
        <w:ind w:left="0"/>
        <w:jc w:val="both"/>
      </w:pPr>
      <w:r>
        <w:rPr>
          <w:rFonts w:ascii="Times New Roman"/>
          <w:b w:val="false"/>
          <w:i w:val="false"/>
          <w:color w:val="000000"/>
          <w:sz w:val="28"/>
        </w:rPr>
        <w:t>
      4) "2" "қанағаттанарлық емес" бағасы – нашар, жігерсіз дирижерлеу, техникалық ескертулердің болуы, дирижерлеу бойынша ағымдық сабақтарға жүйесіз қатысу, ноталық мәтінді оқудағы қателіктер, дирижерлеу техникасының тәсілдерін білмеуі, жиі тоқтала отырып дирижерлеу, музыкалық үлгілер, сазгер туралы әңгіме дайындалмаған;</w:t>
      </w:r>
    </w:p>
    <w:p>
      <w:pPr>
        <w:spacing w:after="0"/>
        <w:ind w:left="0"/>
        <w:jc w:val="both"/>
      </w:pPr>
      <w:r>
        <w:rPr>
          <w:rFonts w:ascii="Times New Roman"/>
          <w:b w:val="false"/>
          <w:i w:val="false"/>
          <w:color w:val="000000"/>
          <w:sz w:val="28"/>
        </w:rPr>
        <w:t>
      5) "Сынақ" (бағалаусыз) – орындаудың осы оқыту кезеңіндегі қажетті деңгейге сәйкес келуі.</w:t>
      </w:r>
    </w:p>
    <w:p>
      <w:pPr>
        <w:spacing w:after="0"/>
        <w:ind w:left="0"/>
        <w:jc w:val="both"/>
      </w:pPr>
      <w:bookmarkStart w:name="z66" w:id="64"/>
      <w:r>
        <w:rPr>
          <w:rFonts w:ascii="Times New Roman"/>
          <w:b w:val="false"/>
          <w:i w:val="false"/>
          <w:color w:val="000000"/>
          <w:sz w:val="28"/>
        </w:rPr>
        <w:t>
      Қазақстан Республикасы</w:t>
      </w:r>
    </w:p>
    <w:bookmarkEnd w:id="64"/>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58-қосымша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"Сахналық қимылдардың негіздері"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"Сахналық қимылдардың негіздері" білім беру бағдарламасы (бұдан әрі – Бағдарлама) "Сахналық қимылдардың негіздері"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актер – спектакльде және кинода рөлді орындаушы;</w:t>
      </w:r>
    </w:p>
    <w:p>
      <w:pPr>
        <w:spacing w:after="0"/>
        <w:ind w:left="0"/>
        <w:jc w:val="both"/>
      </w:pPr>
      <w:r>
        <w:rPr>
          <w:rFonts w:ascii="Times New Roman"/>
          <w:b w:val="false"/>
          <w:i w:val="false"/>
          <w:color w:val="000000"/>
          <w:sz w:val="28"/>
        </w:rPr>
        <w:t>
      2) актерлік өнер – сахналық бейнені (рөлдер) құрудан тұратын, орындаушылық өнер саласындағы кәсіби шығармашылық қызметі, орындаушылық шығармашылықтың түрі;</w:t>
      </w:r>
    </w:p>
    <w:p>
      <w:pPr>
        <w:spacing w:after="0"/>
        <w:ind w:left="0"/>
        <w:jc w:val="both"/>
      </w:pPr>
      <w:r>
        <w:rPr>
          <w:rFonts w:ascii="Times New Roman"/>
          <w:b w:val="false"/>
          <w:i w:val="false"/>
          <w:color w:val="000000"/>
          <w:sz w:val="28"/>
        </w:rPr>
        <w:t>
      3) актерлік шеберлік – тұлғаның өзін өзі жетілдіру, жеке тұлғалық әлеуетін, эмоциялығы мен ажарлығын ашу жолы;</w:t>
      </w:r>
    </w:p>
    <w:p>
      <w:pPr>
        <w:spacing w:after="0"/>
        <w:ind w:left="0"/>
        <w:jc w:val="both"/>
      </w:pPr>
      <w:r>
        <w:rPr>
          <w:rFonts w:ascii="Times New Roman"/>
          <w:b w:val="false"/>
          <w:i w:val="false"/>
          <w:color w:val="000000"/>
          <w:sz w:val="28"/>
        </w:rPr>
        <w:t>
      4) әртістік техника – әртістің психикалық және физикалық табиғатын жетілдіруді дамытуға бағытталған техника;</w:t>
      </w:r>
    </w:p>
    <w:p>
      <w:pPr>
        <w:spacing w:after="0"/>
        <w:ind w:left="0"/>
        <w:jc w:val="both"/>
      </w:pPr>
      <w:r>
        <w:rPr>
          <w:rFonts w:ascii="Times New Roman"/>
          <w:b w:val="false"/>
          <w:i w:val="false"/>
          <w:color w:val="000000"/>
          <w:sz w:val="28"/>
        </w:rPr>
        <w:t>
      5) бейне – шынайылықты нақты сезімдік формада жалпылап көрсету;</w:t>
      </w:r>
    </w:p>
    <w:p>
      <w:pPr>
        <w:spacing w:after="0"/>
        <w:ind w:left="0"/>
        <w:jc w:val="both"/>
      </w:pPr>
      <w:r>
        <w:rPr>
          <w:rFonts w:ascii="Times New Roman"/>
          <w:b w:val="false"/>
          <w:i w:val="false"/>
          <w:color w:val="000000"/>
          <w:sz w:val="28"/>
        </w:rPr>
        <w:t>
      6) диалог – екі актер арасындағы өзара сөйлесуді, сөз алмасуды білдіретін театрлық іс-әрекет формасы;</w:t>
      </w:r>
    </w:p>
    <w:p>
      <w:pPr>
        <w:spacing w:after="0"/>
        <w:ind w:left="0"/>
        <w:jc w:val="both"/>
      </w:pPr>
      <w:r>
        <w:rPr>
          <w:rFonts w:ascii="Times New Roman"/>
          <w:b w:val="false"/>
          <w:i w:val="false"/>
          <w:color w:val="000000"/>
          <w:sz w:val="28"/>
        </w:rPr>
        <w:t>
      7) дикция – сөздер мен буындарды ашық және анық айту;</w:t>
      </w:r>
    </w:p>
    <w:p>
      <w:pPr>
        <w:spacing w:after="0"/>
        <w:ind w:left="0"/>
        <w:jc w:val="both"/>
      </w:pPr>
      <w:r>
        <w:rPr>
          <w:rFonts w:ascii="Times New Roman"/>
          <w:b w:val="false"/>
          <w:i w:val="false"/>
          <w:color w:val="000000"/>
          <w:sz w:val="28"/>
        </w:rPr>
        <w:t>
      8) жанр – суретшінің бейнелеу нысанына деген эмоциялық көзқарасымен анықталатын шығарма ерекшеліктерінің жиынтығы;</w:t>
      </w:r>
    </w:p>
    <w:p>
      <w:pPr>
        <w:spacing w:after="0"/>
        <w:ind w:left="0"/>
        <w:jc w:val="both"/>
      </w:pPr>
      <w:r>
        <w:rPr>
          <w:rFonts w:ascii="Times New Roman"/>
          <w:b w:val="false"/>
          <w:i w:val="false"/>
          <w:color w:val="000000"/>
          <w:sz w:val="28"/>
        </w:rPr>
        <w:t>
      9) қозғалыс биомеханикасы – актер денесінің оған берілген актерлік тапсырманы бірден орындауға физикалық дайындығын дамытуға бағытталған жаттығулар жүйесін сипаттау үшін В.Э. Мейерхольд енгізген театр термині;</w:t>
      </w:r>
    </w:p>
    <w:p>
      <w:pPr>
        <w:spacing w:after="0"/>
        <w:ind w:left="0"/>
        <w:jc w:val="both"/>
      </w:pPr>
      <w:r>
        <w:rPr>
          <w:rFonts w:ascii="Times New Roman"/>
          <w:b w:val="false"/>
          <w:i w:val="false"/>
          <w:color w:val="000000"/>
          <w:sz w:val="28"/>
        </w:rPr>
        <w:t>
      10) мимика – қимыл, тұрыс және беттің әртүрлі бейнесін жасау арқылы түпкі ой мен сезімді жеткізу өнері;</w:t>
      </w:r>
    </w:p>
    <w:p>
      <w:pPr>
        <w:spacing w:after="0"/>
        <w:ind w:left="0"/>
        <w:jc w:val="both"/>
      </w:pPr>
      <w:r>
        <w:rPr>
          <w:rFonts w:ascii="Times New Roman"/>
          <w:b w:val="false"/>
          <w:i w:val="false"/>
          <w:color w:val="000000"/>
          <w:sz w:val="28"/>
        </w:rPr>
        <w:t>
      11) ойын – театр өнерінің басты элементі; спектакль, көрініс ұсынатын жағдайдағы актердің көңіл-күйі;</w:t>
      </w:r>
    </w:p>
    <w:p>
      <w:pPr>
        <w:spacing w:after="0"/>
        <w:ind w:left="0"/>
        <w:jc w:val="both"/>
      </w:pPr>
      <w:r>
        <w:rPr>
          <w:rFonts w:ascii="Times New Roman"/>
          <w:b w:val="false"/>
          <w:i w:val="false"/>
          <w:color w:val="000000"/>
          <w:sz w:val="28"/>
        </w:rPr>
        <w:t>
      12) орындаушылық шеберлігі – кәсіби тәсілдердің жиынтығы, онсыз концерттік және басқа сахналық қызметтің болуы мүмкін емес;</w:t>
      </w:r>
    </w:p>
    <w:p>
      <w:pPr>
        <w:spacing w:after="0"/>
        <w:ind w:left="0"/>
        <w:jc w:val="both"/>
      </w:pPr>
      <w:r>
        <w:rPr>
          <w:rFonts w:ascii="Times New Roman"/>
          <w:b w:val="false"/>
          <w:i w:val="false"/>
          <w:color w:val="000000"/>
          <w:sz w:val="28"/>
        </w:rPr>
        <w:t>
      13) өнер – шынайылықты бейнелі түсіну;</w:t>
      </w:r>
    </w:p>
    <w:p>
      <w:pPr>
        <w:spacing w:after="0"/>
        <w:ind w:left="0"/>
        <w:jc w:val="both"/>
      </w:pPr>
      <w:r>
        <w:rPr>
          <w:rFonts w:ascii="Times New Roman"/>
          <w:b w:val="false"/>
          <w:i w:val="false"/>
          <w:color w:val="000000"/>
          <w:sz w:val="28"/>
        </w:rPr>
        <w:t>
      14) пантомима – негізгі жеткізу құралы актердің қимылы және осы қимылдың ерекше техникасы болып табылатын сахна өнерінің ерекше жанры;</w:t>
      </w:r>
    </w:p>
    <w:p>
      <w:pPr>
        <w:spacing w:after="0"/>
        <w:ind w:left="0"/>
        <w:jc w:val="both"/>
      </w:pPr>
      <w:r>
        <w:rPr>
          <w:rFonts w:ascii="Times New Roman"/>
          <w:b w:val="false"/>
          <w:i w:val="false"/>
          <w:color w:val="000000"/>
          <w:sz w:val="28"/>
        </w:rPr>
        <w:t>
      15) сахналық қимыл – актердің сыртқы техникасының маңызды құрамдасы;</w:t>
      </w:r>
    </w:p>
    <w:p>
      <w:pPr>
        <w:spacing w:after="0"/>
        <w:ind w:left="0"/>
        <w:jc w:val="both"/>
      </w:pPr>
      <w:r>
        <w:rPr>
          <w:rFonts w:ascii="Times New Roman"/>
          <w:b w:val="false"/>
          <w:i w:val="false"/>
          <w:color w:val="000000"/>
          <w:sz w:val="28"/>
        </w:rPr>
        <w:t>
      16) сахна өнеріндегі пластика – қозғалыстар мен қимылдардың жалпы гармониясы, үйлесімділігі;</w:t>
      </w:r>
    </w:p>
    <w:p>
      <w:pPr>
        <w:spacing w:after="0"/>
        <w:ind w:left="0"/>
        <w:jc w:val="both"/>
      </w:pPr>
      <w:r>
        <w:rPr>
          <w:rFonts w:ascii="Times New Roman"/>
          <w:b w:val="false"/>
          <w:i w:val="false"/>
          <w:color w:val="000000"/>
          <w:sz w:val="28"/>
        </w:rPr>
        <w:t>
      17) суырып салу (импровизация) – орындау процесінде құрылатын өнер туындысы, немесе оны құру процесі;</w:t>
      </w:r>
    </w:p>
    <w:p>
      <w:pPr>
        <w:spacing w:after="0"/>
        <w:ind w:left="0"/>
        <w:jc w:val="both"/>
      </w:pPr>
      <w:r>
        <w:rPr>
          <w:rFonts w:ascii="Times New Roman"/>
          <w:b w:val="false"/>
          <w:i w:val="false"/>
          <w:color w:val="000000"/>
          <w:sz w:val="28"/>
        </w:rPr>
        <w:t>
      18) репертуар – бір театрдың бір кезең арасында немесе қандай да бір уақыт аралығында орындайтын пьесалар жиынтығы; қандай да бір стильдегі немесе қандайда бір ғасырдың пьесаларын іріктеу; бір актер ойнап шығу мүмкіндігі бар рөлдердің жиынтығы, актерлік шеберлігінің диапазоны, оның өзіне сәйкес рөлі;</w:t>
      </w:r>
    </w:p>
    <w:p>
      <w:pPr>
        <w:spacing w:after="0"/>
        <w:ind w:left="0"/>
        <w:jc w:val="both"/>
      </w:pPr>
      <w:r>
        <w:rPr>
          <w:rFonts w:ascii="Times New Roman"/>
          <w:b w:val="false"/>
          <w:i w:val="false"/>
          <w:color w:val="000000"/>
          <w:sz w:val="28"/>
        </w:rPr>
        <w:t>
      19) репетиция – режиссердің басшылығымен актерлердің орындайтын, мәтінді жаттау және сахнада ойнау жұмысы;</w:t>
      </w:r>
    </w:p>
    <w:p>
      <w:pPr>
        <w:spacing w:after="0"/>
        <w:ind w:left="0"/>
        <w:jc w:val="both"/>
      </w:pPr>
      <w:r>
        <w:rPr>
          <w:rFonts w:ascii="Times New Roman"/>
          <w:b w:val="false"/>
          <w:i w:val="false"/>
          <w:color w:val="000000"/>
          <w:sz w:val="28"/>
        </w:rPr>
        <w:t>
      20) рөл – актердің мәтіні мен ойының жиынтығы;</w:t>
      </w:r>
    </w:p>
    <w:p>
      <w:pPr>
        <w:spacing w:after="0"/>
        <w:ind w:left="0"/>
        <w:jc w:val="both"/>
      </w:pPr>
      <w:r>
        <w:rPr>
          <w:rFonts w:ascii="Times New Roman"/>
          <w:b w:val="false"/>
          <w:i w:val="false"/>
          <w:color w:val="000000"/>
          <w:sz w:val="28"/>
        </w:rPr>
        <w:t>
      21) театр – орындаушылық өнердің формасы;</w:t>
      </w:r>
    </w:p>
    <w:p>
      <w:pPr>
        <w:spacing w:after="0"/>
        <w:ind w:left="0"/>
        <w:jc w:val="both"/>
      </w:pPr>
      <w:r>
        <w:rPr>
          <w:rFonts w:ascii="Times New Roman"/>
          <w:b w:val="false"/>
          <w:i w:val="false"/>
          <w:color w:val="000000"/>
          <w:sz w:val="28"/>
        </w:rPr>
        <w:t>
      22) театр педагогикасындағы этюд – актерлік техниканы жетілдіруге арналған жаттығу; оқытудың эмоциялық мағынасындағы этюд – рөлдік ойын;</w:t>
      </w:r>
    </w:p>
    <w:p>
      <w:pPr>
        <w:spacing w:after="0"/>
        <w:ind w:left="0"/>
        <w:jc w:val="both"/>
      </w:pPr>
      <w:r>
        <w:rPr>
          <w:rFonts w:ascii="Times New Roman"/>
          <w:b w:val="false"/>
          <w:i w:val="false"/>
          <w:color w:val="000000"/>
          <w:sz w:val="28"/>
        </w:rPr>
        <w:t>
      23) түзету – туылғаннан немесе жүре келе пайда болған, жас әртістің сыртқы келбетін нашарлататын немесе ауырлататын, өзін қанық мәнерлі сахналық формаларда көрсетуіне кедергі келтіретін жеке физикалық және психофизикалық кемшіліктерін түзетуге бағытталған оңалту-педагогикалық және тәрбиелік процесс;</w:t>
      </w:r>
    </w:p>
    <w:p>
      <w:pPr>
        <w:spacing w:after="0"/>
        <w:ind w:left="0"/>
        <w:jc w:val="both"/>
      </w:pPr>
      <w:r>
        <w:rPr>
          <w:rFonts w:ascii="Times New Roman"/>
          <w:b w:val="false"/>
          <w:i w:val="false"/>
          <w:color w:val="000000"/>
          <w:sz w:val="28"/>
        </w:rPr>
        <w:t>
      24) түсіндіру (интерпретация) – өнер туындысын қабылдау және ойлап түсіну, оның мазмұнын өзінше түсіну арқылы бейнені ашу;</w:t>
      </w:r>
    </w:p>
    <w:p>
      <w:pPr>
        <w:spacing w:after="0"/>
        <w:ind w:left="0"/>
        <w:jc w:val="both"/>
      </w:pPr>
      <w:r>
        <w:rPr>
          <w:rFonts w:ascii="Times New Roman"/>
          <w:b w:val="false"/>
          <w:i w:val="false"/>
          <w:color w:val="000000"/>
          <w:sz w:val="28"/>
        </w:rPr>
        <w:t>
      25) ым (ишарат) – сөздің мәнерлігін арттыру үшін сүйемелдейтін, тіпті оның орнын басуға арналған дене қозғалысы, әсіресе қолмен қимыл жасау;</w:t>
      </w:r>
    </w:p>
    <w:p>
      <w:pPr>
        <w:spacing w:after="0"/>
        <w:ind w:left="0"/>
        <w:jc w:val="both"/>
      </w:pPr>
      <w:r>
        <w:rPr>
          <w:rFonts w:ascii="Times New Roman"/>
          <w:b w:val="false"/>
          <w:i w:val="false"/>
          <w:color w:val="000000"/>
          <w:sz w:val="28"/>
        </w:rPr>
        <w:t>
      26) іс-қимыл – энергияны, әрекетті, ықпалды, әсерді көрсету; сюжеттің (фабула) негізін құраушы оқиғаны өршіту; ұсынылатын жағдайлармен күресудегі қандай да бір мақсатқа жетуге бағытталған психофизикалық процесс.</w:t>
      </w:r>
    </w:p>
    <w:p>
      <w:pPr>
        <w:spacing w:after="0"/>
        <w:ind w:left="0"/>
        <w:jc w:val="both"/>
      </w:pPr>
      <w:r>
        <w:rPr>
          <w:rFonts w:ascii="Times New Roman"/>
          <w:b w:val="false"/>
          <w:i w:val="false"/>
          <w:color w:val="000000"/>
          <w:sz w:val="28"/>
        </w:rPr>
        <w:t xml:space="preserve">
      3. Бағдарламаның мақсаты: жас актердің шығармашылық қабілеттерін дамытуға және биомеханика заңдарына негізделе отырып, оның мәнерлеу қимылдағы қажеттілігін қалыптастыру үшін жасалған жағдай. </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xml:space="preserve">
      1) өз денесін игеруге оқыту, білім алушының пластикалық мәдениетін арттыру; </w:t>
      </w:r>
    </w:p>
    <w:p>
      <w:pPr>
        <w:spacing w:after="0"/>
        <w:ind w:left="0"/>
        <w:jc w:val="both"/>
      </w:pPr>
      <w:r>
        <w:rPr>
          <w:rFonts w:ascii="Times New Roman"/>
          <w:b w:val="false"/>
          <w:i w:val="false"/>
          <w:color w:val="000000"/>
          <w:sz w:val="28"/>
        </w:rPr>
        <w:t>
      2) сахналық әрекеттерді құру заңдылықтарымен таныстыру;</w:t>
      </w:r>
    </w:p>
    <w:p>
      <w:pPr>
        <w:spacing w:after="0"/>
        <w:ind w:left="0"/>
        <w:jc w:val="both"/>
      </w:pPr>
      <w:r>
        <w:rPr>
          <w:rFonts w:ascii="Times New Roman"/>
          <w:b w:val="false"/>
          <w:i w:val="false"/>
          <w:color w:val="000000"/>
          <w:sz w:val="28"/>
        </w:rPr>
        <w:t>
      3) реакцияны, қимылды үйлестіруді, дене тілі арқылы кейіпкердің ішкі әлемін және қобалжуын жеткізу қабілетін пысықтау;</w:t>
      </w:r>
    </w:p>
    <w:p>
      <w:pPr>
        <w:spacing w:after="0"/>
        <w:ind w:left="0"/>
        <w:jc w:val="both"/>
      </w:pPr>
      <w:r>
        <w:rPr>
          <w:rFonts w:ascii="Times New Roman"/>
          <w:b w:val="false"/>
          <w:i w:val="false"/>
          <w:color w:val="000000"/>
          <w:sz w:val="28"/>
        </w:rPr>
        <w:t xml:space="preserve">
      4) сахналық қимылды мәнерлеу құралдарымен танысу; </w:t>
      </w:r>
    </w:p>
    <w:p>
      <w:pPr>
        <w:spacing w:after="0"/>
        <w:ind w:left="0"/>
        <w:jc w:val="both"/>
      </w:pPr>
      <w:r>
        <w:rPr>
          <w:rFonts w:ascii="Times New Roman"/>
          <w:b w:val="false"/>
          <w:i w:val="false"/>
          <w:color w:val="000000"/>
          <w:sz w:val="28"/>
        </w:rPr>
        <w:t>
      5) психофизикалық тренинг негіздеріне, басқа адамның әрекетін түсінуге оқыту;</w:t>
      </w:r>
    </w:p>
    <w:p>
      <w:pPr>
        <w:spacing w:after="0"/>
        <w:ind w:left="0"/>
        <w:jc w:val="both"/>
      </w:pPr>
      <w:r>
        <w:rPr>
          <w:rFonts w:ascii="Times New Roman"/>
          <w:b w:val="false"/>
          <w:i w:val="false"/>
          <w:color w:val="000000"/>
          <w:sz w:val="28"/>
        </w:rPr>
        <w:t>
      6) қимылды бірыңғай процесс ретінде ишарат фразасының түстік, пластикалық, нақты құру білігін дамыту;</w:t>
      </w:r>
    </w:p>
    <w:p>
      <w:pPr>
        <w:spacing w:after="0"/>
        <w:ind w:left="0"/>
        <w:jc w:val="both"/>
      </w:pPr>
      <w:r>
        <w:rPr>
          <w:rFonts w:ascii="Times New Roman"/>
          <w:b w:val="false"/>
          <w:i w:val="false"/>
          <w:color w:val="000000"/>
          <w:sz w:val="28"/>
        </w:rPr>
        <w:t>
      7) ишаратты дамыту, сахнада түрлену тәсілдерін меңгеру;</w:t>
      </w:r>
    </w:p>
    <w:p>
      <w:pPr>
        <w:spacing w:after="0"/>
        <w:ind w:left="0"/>
        <w:jc w:val="both"/>
      </w:pPr>
      <w:r>
        <w:rPr>
          <w:rFonts w:ascii="Times New Roman"/>
          <w:b w:val="false"/>
          <w:i w:val="false"/>
          <w:color w:val="000000"/>
          <w:sz w:val="28"/>
        </w:rPr>
        <w:t>
      8) өзінің эмоциялық күйін дене тілі арқылы түсіну және жеткізу білігі;</w:t>
      </w:r>
    </w:p>
    <w:p>
      <w:pPr>
        <w:spacing w:after="0"/>
        <w:ind w:left="0"/>
        <w:jc w:val="both"/>
      </w:pPr>
      <w:r>
        <w:rPr>
          <w:rFonts w:ascii="Times New Roman"/>
          <w:b w:val="false"/>
          <w:i w:val="false"/>
          <w:color w:val="000000"/>
          <w:sz w:val="28"/>
        </w:rPr>
        <w:t>
      9) серіктестермен пластикалық диалог жүргізу білігі.</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жалпы қимыл дағдыларын пысықтау: қимылдың нақтылығы және дәлдігі, бұлшық ет күштерін дұрыс бөлу, ырғақтылық және әуезділік;</w:t>
      </w:r>
    </w:p>
    <w:p>
      <w:pPr>
        <w:spacing w:after="0"/>
        <w:ind w:left="0"/>
        <w:jc w:val="both"/>
      </w:pPr>
      <w:r>
        <w:rPr>
          <w:rFonts w:ascii="Times New Roman"/>
          <w:b w:val="false"/>
          <w:i w:val="false"/>
          <w:color w:val="000000"/>
          <w:sz w:val="28"/>
        </w:rPr>
        <w:t>
      2) өзінің идеяларын пластикалық бейнелерде және пластикалық суырып салуда іске асыру дағдыларын қалыптастыру;</w:t>
      </w:r>
    </w:p>
    <w:p>
      <w:pPr>
        <w:spacing w:after="0"/>
        <w:ind w:left="0"/>
        <w:jc w:val="both"/>
      </w:pPr>
      <w:r>
        <w:rPr>
          <w:rFonts w:ascii="Times New Roman"/>
          <w:b w:val="false"/>
          <w:i w:val="false"/>
          <w:color w:val="000000"/>
          <w:sz w:val="28"/>
        </w:rPr>
        <w:t>
      3) білім алушының бұлшық ет және қозғалыс аппаратының қозғалғыштығын, қимылдарды, икемділікті, пластиканы, күшті және физикалық аппаратының шыдамдылығын дамыту;</w:t>
      </w:r>
    </w:p>
    <w:p>
      <w:pPr>
        <w:spacing w:after="0"/>
        <w:ind w:left="0"/>
        <w:jc w:val="both"/>
      </w:pPr>
      <w:r>
        <w:rPr>
          <w:rFonts w:ascii="Times New Roman"/>
          <w:b w:val="false"/>
          <w:i w:val="false"/>
          <w:color w:val="000000"/>
          <w:sz w:val="28"/>
        </w:rPr>
        <w:t>
      4) этюдтерді құру арқылы түрлену қабілетін дамыту;</w:t>
      </w:r>
    </w:p>
    <w:p>
      <w:pPr>
        <w:spacing w:after="0"/>
        <w:ind w:left="0"/>
        <w:jc w:val="both"/>
      </w:pPr>
      <w:r>
        <w:rPr>
          <w:rFonts w:ascii="Times New Roman"/>
          <w:b w:val="false"/>
          <w:i w:val="false"/>
          <w:color w:val="000000"/>
          <w:sz w:val="28"/>
        </w:rPr>
        <w:t>
      5) сахналық қимылды орындау кезінде психофизикалық тренинг арқылы қоршаған шынайылықтан абстракциялану дағдысын дамыту;</w:t>
      </w:r>
    </w:p>
    <w:p>
      <w:pPr>
        <w:spacing w:after="0"/>
        <w:ind w:left="0"/>
        <w:jc w:val="both"/>
      </w:pPr>
      <w:r>
        <w:rPr>
          <w:rFonts w:ascii="Times New Roman"/>
          <w:b w:val="false"/>
          <w:i w:val="false"/>
          <w:color w:val="000000"/>
          <w:sz w:val="28"/>
        </w:rPr>
        <w:t>
      6) актерлік жаттығулар арқылы байқампаздықты, есте сақтау жадын, зейінді, қиялды, елестетуді, тапқырлықты, реакцияның жылдамдығын, ойындық және сурып салу қабілеттерін дамыту;</w:t>
      </w:r>
    </w:p>
    <w:p>
      <w:pPr>
        <w:spacing w:after="0"/>
        <w:ind w:left="0"/>
        <w:jc w:val="both"/>
      </w:pPr>
      <w:r>
        <w:rPr>
          <w:rFonts w:ascii="Times New Roman"/>
          <w:b w:val="false"/>
          <w:i w:val="false"/>
          <w:color w:val="000000"/>
          <w:sz w:val="28"/>
        </w:rPr>
        <w:t>
      7) сахналық қимылға, сахналық пластика негіздеріне оқыту арқылы білім алушының шығармашылық қабілеттерін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көркемдік талғамды және логикамен ойлау білігін тәрбиелеу;</w:t>
      </w:r>
    </w:p>
    <w:p>
      <w:pPr>
        <w:spacing w:after="0"/>
        <w:ind w:left="0"/>
        <w:jc w:val="both"/>
      </w:pPr>
      <w:r>
        <w:rPr>
          <w:rFonts w:ascii="Times New Roman"/>
          <w:b w:val="false"/>
          <w:i w:val="false"/>
          <w:color w:val="000000"/>
          <w:sz w:val="28"/>
        </w:rPr>
        <w:t>
      2) дүниетанымы кең, рухани әлемі бай, театр өнеріне араластыру арқылы әлеуметтік бейімделуге қабілетті тұлғаны қалыптастыру;</w:t>
      </w:r>
    </w:p>
    <w:p>
      <w:pPr>
        <w:spacing w:after="0"/>
        <w:ind w:left="0"/>
        <w:jc w:val="both"/>
      </w:pPr>
      <w:r>
        <w:rPr>
          <w:rFonts w:ascii="Times New Roman"/>
          <w:b w:val="false"/>
          <w:i w:val="false"/>
          <w:color w:val="000000"/>
          <w:sz w:val="28"/>
        </w:rPr>
        <w:t>
      3) білім алушының кәсіби бағдарлануы және өзін өзі анықтауы.</w:t>
      </w:r>
    </w:p>
    <w:p>
      <w:pPr>
        <w:spacing w:after="0"/>
        <w:ind w:left="0"/>
        <w:jc w:val="both"/>
      </w:pPr>
      <w:r>
        <w:rPr>
          <w:rFonts w:ascii="Times New Roman"/>
          <w:b w:val="false"/>
          <w:i w:val="false"/>
          <w:color w:val="000000"/>
          <w:sz w:val="28"/>
        </w:rPr>
        <w:t>
      5. Бағдарламаны іске асыру мерзімі – төрт жыл. Бағдарламаны іске асыруға арналған оқыту уақытының көлемі балалар өнер мектебінің үлгілік оқу жоспарына сәйкес анықталады. Бағдарлама өнер мектебінің театр бөлімінде оқитын білім алушыларға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6.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9.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кезіндегі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10.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11. Бағдарлама дәстүрлі оқытуға, әр білім алушыға жеке-сараланған тәсілмен келуге, білім алушылардың сахналық қимылдардың объективті заңдылықтары саласында қажетті білімді және оларды қолдану білігіне алуға бағдарланған.</w:t>
      </w:r>
    </w:p>
    <w:p>
      <w:pPr>
        <w:spacing w:after="0"/>
        <w:ind w:left="0"/>
        <w:jc w:val="both"/>
      </w:pPr>
      <w:r>
        <w:rPr>
          <w:rFonts w:ascii="Times New Roman"/>
          <w:b w:val="false"/>
          <w:i w:val="false"/>
          <w:color w:val="000000"/>
          <w:sz w:val="28"/>
        </w:rPr>
        <w:t xml:space="preserve">
      12. Педагог оқу міндеттерін қоюда икемділік есебінен әрбір білім алушыға жеке тәсілмен келуді, әр баланы оқыту стартегиясын қалыптастыру мүмкіндігіне жағдай жасайды. </w:t>
      </w:r>
    </w:p>
    <w:p>
      <w:pPr>
        <w:spacing w:after="0"/>
        <w:ind w:left="0"/>
        <w:jc w:val="both"/>
      </w:pPr>
      <w:r>
        <w:rPr>
          <w:rFonts w:ascii="Times New Roman"/>
          <w:b w:val="false"/>
          <w:i w:val="false"/>
          <w:color w:val="000000"/>
          <w:sz w:val="28"/>
        </w:rPr>
        <w:t>
      13. Бағдарламаға қол жеткізудің негізгі қағидаттары:</w:t>
      </w:r>
    </w:p>
    <w:p>
      <w:pPr>
        <w:spacing w:after="0"/>
        <w:ind w:left="0"/>
        <w:jc w:val="both"/>
      </w:pPr>
      <w:r>
        <w:rPr>
          <w:rFonts w:ascii="Times New Roman"/>
          <w:b w:val="false"/>
          <w:i w:val="false"/>
          <w:color w:val="000000"/>
          <w:sz w:val="28"/>
        </w:rPr>
        <w:t>
      1) балалардың табиғи қабілеттерін дамытудағы сатылылық;</w:t>
      </w:r>
    </w:p>
    <w:p>
      <w:pPr>
        <w:spacing w:after="0"/>
        <w:ind w:left="0"/>
        <w:jc w:val="both"/>
      </w:pPr>
      <w:r>
        <w:rPr>
          <w:rFonts w:ascii="Times New Roman"/>
          <w:b w:val="false"/>
          <w:i w:val="false"/>
          <w:color w:val="000000"/>
          <w:sz w:val="28"/>
        </w:rPr>
        <w:t>
      2) сахналық қимылдардың дағдыларын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мақсаты.</w:t>
      </w:r>
    </w:p>
    <w:p>
      <w:pPr>
        <w:spacing w:after="0"/>
        <w:ind w:left="0"/>
        <w:jc w:val="both"/>
      </w:pPr>
      <w:r>
        <w:rPr>
          <w:rFonts w:ascii="Times New Roman"/>
          <w:b w:val="false"/>
          <w:i w:val="false"/>
          <w:color w:val="000000"/>
          <w:sz w:val="28"/>
        </w:rPr>
        <w:t xml:space="preserve">
      14. Бағдарлама білім алушылардың оқу спектакльдерін дайындау процесінде әртүрлі деңгейдегі міндеттерді өз бетінше орындауға көмектесетін театр өнері саласындағы негізгі білімді, сахналық қимылдар дағдысын меңгеруге жағдай жасайды. </w:t>
      </w:r>
    </w:p>
    <w:p>
      <w:pPr>
        <w:spacing w:after="0"/>
        <w:ind w:left="0"/>
        <w:jc w:val="both"/>
      </w:pPr>
      <w:r>
        <w:rPr>
          <w:rFonts w:ascii="Times New Roman"/>
          <w:b w:val="false"/>
          <w:i w:val="false"/>
          <w:color w:val="000000"/>
          <w:sz w:val="28"/>
        </w:rPr>
        <w:t>
      15. Бағдарлама дарындылығы, дайындығы және жалпы дамуы түрлі деңгейдегі балаларға арналған.</w:t>
      </w:r>
    </w:p>
    <w:p>
      <w:pPr>
        <w:spacing w:after="0"/>
        <w:ind w:left="0"/>
        <w:jc w:val="both"/>
      </w:pPr>
      <w:r>
        <w:rPr>
          <w:rFonts w:ascii="Times New Roman"/>
          <w:b w:val="false"/>
          <w:i w:val="false"/>
          <w:color w:val="000000"/>
          <w:sz w:val="28"/>
        </w:rPr>
        <w:t>
      Педагог сахналық қимылдар негіздерін меңгерудегі қолжетімділікке, сатылылыққа және жүйелілікке назар аударады.</w:t>
      </w:r>
    </w:p>
    <w:p>
      <w:pPr>
        <w:spacing w:after="0"/>
        <w:ind w:left="0"/>
        <w:jc w:val="both"/>
      </w:pPr>
      <w:r>
        <w:rPr>
          <w:rFonts w:ascii="Times New Roman"/>
          <w:b w:val="false"/>
          <w:i w:val="false"/>
          <w:color w:val="000000"/>
          <w:sz w:val="28"/>
        </w:rPr>
        <w:t xml:space="preserve">
      16. Бағдарлама білім алушының жеке тұлғалық қасиеттерін дамытуға ықпал ететін: </w:t>
      </w:r>
    </w:p>
    <w:p>
      <w:pPr>
        <w:spacing w:after="0"/>
        <w:ind w:left="0"/>
        <w:jc w:val="both"/>
      </w:pPr>
      <w:r>
        <w:rPr>
          <w:rFonts w:ascii="Times New Roman"/>
          <w:b w:val="false"/>
          <w:i w:val="false"/>
          <w:color w:val="000000"/>
          <w:sz w:val="28"/>
        </w:rPr>
        <w:t>
      1) қажетті дағдылар мен қабілеттерді меңгеру, қимыл техникасын өмір сүру психологиясымен үйлестуруді меңгеру;</w:t>
      </w:r>
    </w:p>
    <w:p>
      <w:pPr>
        <w:spacing w:after="0"/>
        <w:ind w:left="0"/>
        <w:jc w:val="both"/>
      </w:pPr>
      <w:r>
        <w:rPr>
          <w:rFonts w:ascii="Times New Roman"/>
          <w:b w:val="false"/>
          <w:i w:val="false"/>
          <w:color w:val="000000"/>
          <w:sz w:val="28"/>
        </w:rPr>
        <w:t>
      2) пластикалық мәнерлікті және суырып салу дағдыларын қалыптастыру;</w:t>
      </w:r>
    </w:p>
    <w:p>
      <w:pPr>
        <w:spacing w:after="0"/>
        <w:ind w:left="0"/>
        <w:jc w:val="both"/>
      </w:pPr>
      <w:r>
        <w:rPr>
          <w:rFonts w:ascii="Times New Roman"/>
          <w:b w:val="false"/>
          <w:i w:val="false"/>
          <w:color w:val="000000"/>
          <w:sz w:val="28"/>
        </w:rPr>
        <w:t>
      3) мимика, пантомима, ишарат тілі дағдыларын меңгеру;</w:t>
      </w:r>
    </w:p>
    <w:p>
      <w:pPr>
        <w:spacing w:after="0"/>
        <w:ind w:left="0"/>
        <w:jc w:val="both"/>
      </w:pPr>
      <w:r>
        <w:rPr>
          <w:rFonts w:ascii="Times New Roman"/>
          <w:b w:val="false"/>
          <w:i w:val="false"/>
          <w:color w:val="000000"/>
          <w:sz w:val="28"/>
        </w:rPr>
        <w:t>
      4) қиялдау, ойдан шығару, пластикалық көркем бейнені іске асыру білігін дамыту;</w:t>
      </w:r>
    </w:p>
    <w:p>
      <w:pPr>
        <w:spacing w:after="0"/>
        <w:ind w:left="0"/>
        <w:jc w:val="both"/>
      </w:pPr>
      <w:r>
        <w:rPr>
          <w:rFonts w:ascii="Times New Roman"/>
          <w:b w:val="false"/>
          <w:i w:val="false"/>
          <w:color w:val="000000"/>
          <w:sz w:val="28"/>
        </w:rPr>
        <w:t>
      5) білім алушылардың шығармашылық қызмет дағдысын алуы.</w:t>
      </w:r>
    </w:p>
    <w:p>
      <w:pPr>
        <w:spacing w:after="0"/>
        <w:ind w:left="0"/>
        <w:jc w:val="both"/>
      </w:pPr>
      <w:r>
        <w:rPr>
          <w:rFonts w:ascii="Times New Roman"/>
          <w:b w:val="false"/>
          <w:i w:val="false"/>
          <w:color w:val="000000"/>
          <w:sz w:val="28"/>
        </w:rPr>
        <w:t>
      17.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18. Бағдарлама білім алушының жас және жеке ерекшеліктерін ескереді, білім алушылардың функционалдық сауаттылығын дамытуға, оқу пәні шеңберінде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19.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тұлғалық қызметтік, жеке 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оқытудың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өнертанушылардың теориялық ережелері мен әдістемелік нұсқаулары.</w:t>
      </w:r>
    </w:p>
    <w:p>
      <w:pPr>
        <w:spacing w:after="0"/>
        <w:ind w:left="0"/>
        <w:jc w:val="both"/>
      </w:pPr>
      <w:r>
        <w:rPr>
          <w:rFonts w:ascii="Times New Roman"/>
          <w:b w:val="false"/>
          <w:i w:val="false"/>
          <w:color w:val="000000"/>
          <w:sz w:val="28"/>
        </w:rPr>
        <w:t>
      20. Бағдарлама мақсатына қол жеткізудің негізгі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процесінің психологиялық және педагогикалық ғылым, теориясы және театр өнері тарихының заманауи жетістіктерінің негізінде құрылуын талап етеді. Педагог дидактиканың ережелерін басшылыққа алады: қарапайымнан күрделіге, жеңілден қиынға, белгіліден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білдіреді;</w:t>
      </w:r>
    </w:p>
    <w:p>
      <w:pPr>
        <w:spacing w:after="0"/>
        <w:ind w:left="0"/>
        <w:jc w:val="both"/>
      </w:pPr>
      <w:r>
        <w:rPr>
          <w:rFonts w:ascii="Times New Roman"/>
          <w:b w:val="false"/>
          <w:i w:val="false"/>
          <w:color w:val="000000"/>
          <w:sz w:val="28"/>
        </w:rPr>
        <w:t>
      3) көрнекілік қағидаты – актерлік ойынның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кезіндегі түсінушілік және белсенділік қағидаты сахналық қимылдардың негіздері сабағына деген саналы көзқарасты тәрбиелеуді, сабақта білім алушылардың алдына қойған нақты міндеттерді түсінуді қарастырады.</w:t>
      </w:r>
    </w:p>
    <w:p>
      <w:pPr>
        <w:spacing w:after="0"/>
        <w:ind w:left="0"/>
        <w:jc w:val="both"/>
      </w:pPr>
      <w:r>
        <w:rPr>
          <w:rFonts w:ascii="Times New Roman"/>
          <w:b w:val="false"/>
          <w:i w:val="false"/>
          <w:color w:val="000000"/>
          <w:sz w:val="28"/>
        </w:rPr>
        <w:t>
      21. "Сахналық қимылдардың негізі" пәніне жеке және топтық оқытудың ерекшелігі оқыту әдістерін, құралдарын, формаларын және репертуар кешенін таңдаудың түрлі болуына жағдай жасайды.</w:t>
      </w:r>
    </w:p>
    <w:p>
      <w:pPr>
        <w:spacing w:after="0"/>
        <w:ind w:left="0"/>
        <w:jc w:val="both"/>
      </w:pPr>
      <w:r>
        <w:rPr>
          <w:rFonts w:ascii="Times New Roman"/>
          <w:b w:val="false"/>
          <w:i w:val="false"/>
          <w:color w:val="000000"/>
          <w:sz w:val="28"/>
        </w:rPr>
        <w:t>
      22.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ауызша – түсіндіру, әңгімелеу, диалог; </w:t>
      </w:r>
    </w:p>
    <w:p>
      <w:pPr>
        <w:spacing w:after="0"/>
        <w:ind w:left="0"/>
        <w:jc w:val="both"/>
      </w:pPr>
      <w:r>
        <w:rPr>
          <w:rFonts w:ascii="Times New Roman"/>
          <w:b w:val="false"/>
          <w:i w:val="false"/>
          <w:color w:val="000000"/>
          <w:sz w:val="28"/>
        </w:rPr>
        <w:t xml:space="preserve">
      2) көрнекілік – педагогтің репродукцияны, фильмді, декорациялар мен киімдердің нобайын көрсетуі, бейне, фото материалдарды қарау, жеке сабақтар; </w:t>
      </w:r>
    </w:p>
    <w:p>
      <w:pPr>
        <w:spacing w:after="0"/>
        <w:ind w:left="0"/>
        <w:jc w:val="both"/>
      </w:pPr>
      <w:r>
        <w:rPr>
          <w:rFonts w:ascii="Times New Roman"/>
          <w:b w:val="false"/>
          <w:i w:val="false"/>
          <w:color w:val="000000"/>
          <w:sz w:val="28"/>
        </w:rPr>
        <w:t xml:space="preserve">
      3) практикалық – орындайтын және шығармашылық жаттығулар, спектакльдерді қою, этюдтер, репетициялар; </w:t>
      </w:r>
    </w:p>
    <w:p>
      <w:pPr>
        <w:spacing w:after="0"/>
        <w:ind w:left="0"/>
        <w:jc w:val="both"/>
      </w:pPr>
      <w:r>
        <w:rPr>
          <w:rFonts w:ascii="Times New Roman"/>
          <w:b w:val="false"/>
          <w:i w:val="false"/>
          <w:color w:val="000000"/>
          <w:sz w:val="28"/>
        </w:rPr>
        <w:t>
      4) талдау – салыстыру және жалпылау, логикалық ойлауды дамыту;</w:t>
      </w:r>
    </w:p>
    <w:p>
      <w:pPr>
        <w:spacing w:after="0"/>
        <w:ind w:left="0"/>
        <w:jc w:val="both"/>
      </w:pPr>
      <w:r>
        <w:rPr>
          <w:rFonts w:ascii="Times New Roman"/>
          <w:b w:val="false"/>
          <w:i w:val="false"/>
          <w:color w:val="000000"/>
          <w:sz w:val="28"/>
        </w:rPr>
        <w:t>
      5) эмоциялық – ассоциацияларды, бейнелерді іріктеу, көркемдік әсерді құру.</w:t>
      </w:r>
    </w:p>
    <w:p>
      <w:pPr>
        <w:spacing w:after="0"/>
        <w:ind w:left="0"/>
        <w:jc w:val="both"/>
      </w:pPr>
      <w:r>
        <w:rPr>
          <w:rFonts w:ascii="Times New Roman"/>
          <w:b w:val="false"/>
          <w:i w:val="false"/>
          <w:color w:val="000000"/>
          <w:sz w:val="28"/>
        </w:rPr>
        <w:t>
      23. Әдістерді таңдау білім алушының жасына және жеке ерекшеліктеріне, физикалық қабілеттеріне, көркемдік қабілеттерінің даму деңгейіне байланысты болады.</w:t>
      </w:r>
    </w:p>
    <w:p>
      <w:pPr>
        <w:spacing w:after="0"/>
        <w:ind w:left="0"/>
        <w:jc w:val="both"/>
      </w:pPr>
      <w:r>
        <w:rPr>
          <w:rFonts w:ascii="Times New Roman"/>
          <w:b w:val="false"/>
          <w:i w:val="false"/>
          <w:color w:val="000000"/>
          <w:sz w:val="28"/>
        </w:rPr>
        <w:t>
      24. Сабақ формалары:</w:t>
      </w:r>
    </w:p>
    <w:p>
      <w:pPr>
        <w:spacing w:after="0"/>
        <w:ind w:left="0"/>
        <w:jc w:val="both"/>
      </w:pPr>
      <w:r>
        <w:rPr>
          <w:rFonts w:ascii="Times New Roman"/>
          <w:b w:val="false"/>
          <w:i w:val="false"/>
          <w:color w:val="000000"/>
          <w:sz w:val="28"/>
        </w:rPr>
        <w:t>
      1) сабақ;</w:t>
      </w:r>
    </w:p>
    <w:p>
      <w:pPr>
        <w:spacing w:after="0"/>
        <w:ind w:left="0"/>
        <w:jc w:val="both"/>
      </w:pPr>
      <w:r>
        <w:rPr>
          <w:rFonts w:ascii="Times New Roman"/>
          <w:b w:val="false"/>
          <w:i w:val="false"/>
          <w:color w:val="000000"/>
          <w:sz w:val="28"/>
        </w:rPr>
        <w:t>
      2) шеберлік сынып;</w:t>
      </w:r>
    </w:p>
    <w:p>
      <w:pPr>
        <w:spacing w:after="0"/>
        <w:ind w:left="0"/>
        <w:jc w:val="both"/>
      </w:pPr>
      <w:r>
        <w:rPr>
          <w:rFonts w:ascii="Times New Roman"/>
          <w:b w:val="false"/>
          <w:i w:val="false"/>
          <w:color w:val="000000"/>
          <w:sz w:val="28"/>
        </w:rPr>
        <w:t>
      3) дайындық;</w:t>
      </w:r>
    </w:p>
    <w:p>
      <w:pPr>
        <w:spacing w:after="0"/>
        <w:ind w:left="0"/>
        <w:jc w:val="both"/>
      </w:pPr>
      <w:r>
        <w:rPr>
          <w:rFonts w:ascii="Times New Roman"/>
          <w:b w:val="false"/>
          <w:i w:val="false"/>
          <w:color w:val="000000"/>
          <w:sz w:val="28"/>
        </w:rPr>
        <w:t>
      4) экскурсия сабағы.</w:t>
      </w:r>
    </w:p>
    <w:p>
      <w:pPr>
        <w:spacing w:after="0"/>
        <w:ind w:left="0"/>
        <w:jc w:val="both"/>
      </w:pPr>
      <w:r>
        <w:rPr>
          <w:rFonts w:ascii="Times New Roman"/>
          <w:b w:val="false"/>
          <w:i w:val="false"/>
          <w:color w:val="000000"/>
          <w:sz w:val="28"/>
        </w:rPr>
        <w:t>
      25. Бағдарламаны іске асыру кезінде педагог заманауи өнер мектебінде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26. Педагогтің білім алушылармен топтық жүргізетін сабақтары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27. Сабақ теориялық және практикалық бөлімдерден тұрады. Теориялық бөлімі педагогтің қажетті теориялық түсініктерді түсіндіруді, үйретілетін жаттығулардың элементтерін, сахналық қойылымдарды көрсетуді, видеоматериалдарды қарауды қамтиды.</w:t>
      </w:r>
    </w:p>
    <w:p>
      <w:pPr>
        <w:spacing w:after="0"/>
        <w:ind w:left="0"/>
        <w:jc w:val="both"/>
      </w:pPr>
      <w:r>
        <w:rPr>
          <w:rFonts w:ascii="Times New Roman"/>
          <w:b w:val="false"/>
          <w:i w:val="false"/>
          <w:color w:val="000000"/>
          <w:sz w:val="28"/>
        </w:rPr>
        <w:t>
      28. Жұмыстың сабақтан тыс формаларының түрлері:</w:t>
      </w:r>
    </w:p>
    <w:p>
      <w:pPr>
        <w:spacing w:after="0"/>
        <w:ind w:left="0"/>
        <w:jc w:val="both"/>
      </w:pPr>
      <w:r>
        <w:rPr>
          <w:rFonts w:ascii="Times New Roman"/>
          <w:b w:val="false"/>
          <w:i w:val="false"/>
          <w:color w:val="000000"/>
          <w:sz w:val="28"/>
        </w:rPr>
        <w:t>
      1) өзіндік сабақтар;</w:t>
      </w:r>
    </w:p>
    <w:p>
      <w:pPr>
        <w:spacing w:after="0"/>
        <w:ind w:left="0"/>
        <w:jc w:val="both"/>
      </w:pPr>
      <w:r>
        <w:rPr>
          <w:rFonts w:ascii="Times New Roman"/>
          <w:b w:val="false"/>
          <w:i w:val="false"/>
          <w:color w:val="000000"/>
          <w:sz w:val="28"/>
        </w:rPr>
        <w:t>
      2) білім алушылардың шеберлік сыпыптарға қатысуы;</w:t>
      </w:r>
    </w:p>
    <w:p>
      <w:pPr>
        <w:spacing w:after="0"/>
        <w:ind w:left="0"/>
        <w:jc w:val="both"/>
      </w:pPr>
      <w:r>
        <w:rPr>
          <w:rFonts w:ascii="Times New Roman"/>
          <w:b w:val="false"/>
          <w:i w:val="false"/>
          <w:color w:val="000000"/>
          <w:sz w:val="28"/>
        </w:rPr>
        <w:t>
      3) бақылау сабақтарына, сынақтарға және емтихандарға дайындық;</w:t>
      </w:r>
    </w:p>
    <w:p>
      <w:pPr>
        <w:spacing w:after="0"/>
        <w:ind w:left="0"/>
        <w:jc w:val="both"/>
      </w:pPr>
      <w:r>
        <w:rPr>
          <w:rFonts w:ascii="Times New Roman"/>
          <w:b w:val="false"/>
          <w:i w:val="false"/>
          <w:color w:val="000000"/>
          <w:sz w:val="28"/>
        </w:rPr>
        <w:t>
      4) театр көрсетілімдеріне дайындық;</w:t>
      </w:r>
    </w:p>
    <w:p>
      <w:pPr>
        <w:spacing w:after="0"/>
        <w:ind w:left="0"/>
        <w:jc w:val="both"/>
      </w:pPr>
      <w:r>
        <w:rPr>
          <w:rFonts w:ascii="Times New Roman"/>
          <w:b w:val="false"/>
          <w:i w:val="false"/>
          <w:color w:val="000000"/>
          <w:sz w:val="28"/>
        </w:rPr>
        <w:t>
      5)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29.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30.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31.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32. Педагог оқу жұмыс бағдарламасы негізінде әр білім алушыға арналған оқытудың жеке жоспарын құрады. Жеке жоспар білім алушының шығармашылық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33. Білім алушының жеке жоспары әр жартыжылдыққа құрылады,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34.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35. Бір сыныптың өзінде Бағдарламаны іске асыру бойынша жеке жоспарлар, емтихандық бағдарламалар күрделілік деңгейі бойынша бір бірінен біршама ерекше болуы мүмкін.</w:t>
      </w:r>
    </w:p>
    <w:p>
      <w:pPr>
        <w:spacing w:after="0"/>
        <w:ind w:left="0"/>
        <w:jc w:val="both"/>
      </w:pPr>
      <w:r>
        <w:rPr>
          <w:rFonts w:ascii="Times New Roman"/>
          <w:b w:val="false"/>
          <w:i w:val="false"/>
          <w:color w:val="000000"/>
          <w:sz w:val="28"/>
        </w:rPr>
        <w:t>
      36. Білім алушының жеке жоспары кең репертуарлық үрдісті, қазақ, орыс және шетел әдебиетінің шығармаларын енгізу арқылы театр репертуарын жаңартуды және байытуды көрсетеді.</w:t>
      </w:r>
    </w:p>
    <w:p>
      <w:pPr>
        <w:spacing w:after="0"/>
        <w:ind w:left="0"/>
        <w:jc w:val="both"/>
      </w:pPr>
      <w:r>
        <w:rPr>
          <w:rFonts w:ascii="Times New Roman"/>
          <w:b w:val="false"/>
          <w:i w:val="false"/>
          <w:color w:val="000000"/>
          <w:sz w:val="28"/>
        </w:rPr>
        <w:t>
      37. Оқу процесінің дұрыс ұйымдастырылуы, білім алушының шығармашылық қабілеттерінің табысты және жан-жақты дамуы толығымен алғанда жұмыстың мұқият жоспарлануына, театр репертуарының дұрыс іріктелуіне тікелей байланысты болады.</w:t>
      </w:r>
    </w:p>
    <w:p>
      <w:pPr>
        <w:spacing w:after="0"/>
        <w:ind w:left="0"/>
        <w:jc w:val="both"/>
      </w:pPr>
      <w:r>
        <w:rPr>
          <w:rFonts w:ascii="Times New Roman"/>
          <w:b w:val="false"/>
          <w:i w:val="false"/>
          <w:color w:val="000000"/>
          <w:sz w:val="28"/>
        </w:rPr>
        <w:t>
      38. Педагог әрбір білім алушының қажеттіліктерін және дарындылық ерекшеліктерін ескеріп, әрқайсысына жеке репертуарлық стратегия әзірлейді.</w:t>
      </w:r>
    </w:p>
    <w:p>
      <w:pPr>
        <w:spacing w:after="0"/>
        <w:ind w:left="0"/>
        <w:jc w:val="both"/>
      </w:pPr>
      <w:r>
        <w:rPr>
          <w:rFonts w:ascii="Times New Roman"/>
          <w:b w:val="false"/>
          <w:i w:val="false"/>
          <w:color w:val="000000"/>
          <w:sz w:val="28"/>
        </w:rPr>
        <w:t>
      39. Педагог шығармалардың жеке репертуарлық шығармалар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40. Репертуарлық тізбе қазақ, орыс, шетел әдебиетінің шығармаларынан үзіндіні, көркемдік деңгейі жоғары балаларға, жасөспірімдерге арналған пьесаларды, музыкалық ертегілерді, мюзиклдарды қамтиды.</w:t>
      </w:r>
    </w:p>
    <w:p>
      <w:pPr>
        <w:spacing w:after="0"/>
        <w:ind w:left="0"/>
        <w:jc w:val="both"/>
      </w:pPr>
      <w:r>
        <w:rPr>
          <w:rFonts w:ascii="Times New Roman"/>
          <w:b w:val="false"/>
          <w:i w:val="false"/>
          <w:color w:val="000000"/>
          <w:sz w:val="28"/>
        </w:rPr>
        <w:t xml:space="preserve">
      41. Педагог репертуарлық тізбеге заманауи отандық және шетел драматургтарының үздік пьесаларын енгізе отырып, оны жүйелі жаңартады және кеңейтеді. </w:t>
      </w:r>
    </w:p>
    <w:p>
      <w:pPr>
        <w:spacing w:after="0"/>
        <w:ind w:left="0"/>
        <w:jc w:val="both"/>
      </w:pPr>
      <w:r>
        <w:rPr>
          <w:rFonts w:ascii="Times New Roman"/>
          <w:b w:val="false"/>
          <w:i w:val="false"/>
          <w:color w:val="000000"/>
          <w:sz w:val="28"/>
        </w:rPr>
        <w:t>
      42. Педагог күрделілігі төмендеу тапсырмадан мейлінше күрделі тапсырмаға біртіндеп ауысып,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мұқият ойластырады.</w:t>
      </w:r>
    </w:p>
    <w:p>
      <w:pPr>
        <w:spacing w:after="0"/>
        <w:ind w:left="0"/>
        <w:jc w:val="both"/>
      </w:pPr>
      <w:r>
        <w:rPr>
          <w:rFonts w:ascii="Times New Roman"/>
          <w:b w:val="false"/>
          <w:i w:val="false"/>
          <w:color w:val="000000"/>
          <w:sz w:val="28"/>
        </w:rPr>
        <w:t>
      43. Педагог репертуармен жұмыстың аяқталу деңгейін анықтайды, шығармаларды үйрену кезеңдерін анықтайды, жеке жоспар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44. Әр жарты жылдықтың соңында педагог білім алушының тапсырманы орындау сапасын белгілейді және бекітілген репертуарлық тізбеге өзгерістер енгізеді, жылдың соңында шығармашылық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45.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актерлік қабілетінің деңгейі;</w:t>
      </w:r>
    </w:p>
    <w:p>
      <w:pPr>
        <w:spacing w:after="0"/>
        <w:ind w:left="0"/>
        <w:jc w:val="both"/>
      </w:pPr>
      <w:r>
        <w:rPr>
          <w:rFonts w:ascii="Times New Roman"/>
          <w:b w:val="false"/>
          <w:i w:val="false"/>
          <w:color w:val="000000"/>
          <w:sz w:val="28"/>
        </w:rPr>
        <w:t>
      2) жалпы дамуы, эмоциялығы, қиялы, креативті ойлауы, зейінінің дамығандығы;</w:t>
      </w:r>
    </w:p>
    <w:p>
      <w:pPr>
        <w:spacing w:after="0"/>
        <w:ind w:left="0"/>
        <w:jc w:val="both"/>
      </w:pPr>
      <w:r>
        <w:rPr>
          <w:rFonts w:ascii="Times New Roman"/>
          <w:b w:val="false"/>
          <w:i w:val="false"/>
          <w:color w:val="000000"/>
          <w:sz w:val="28"/>
        </w:rPr>
        <w:t>
      3) сабаққа көзқарасы;</w:t>
      </w:r>
    </w:p>
    <w:p>
      <w:pPr>
        <w:spacing w:after="0"/>
        <w:ind w:left="0"/>
        <w:jc w:val="both"/>
      </w:pPr>
      <w:r>
        <w:rPr>
          <w:rFonts w:ascii="Times New Roman"/>
          <w:b w:val="false"/>
          <w:i w:val="false"/>
          <w:color w:val="000000"/>
          <w:sz w:val="28"/>
        </w:rPr>
        <w:t>
      4) еңбекке қабілеттілігі, жинақылығы;</w:t>
      </w:r>
    </w:p>
    <w:p>
      <w:pPr>
        <w:spacing w:after="0"/>
        <w:ind w:left="0"/>
        <w:jc w:val="both"/>
      </w:pPr>
      <w:r>
        <w:rPr>
          <w:rFonts w:ascii="Times New Roman"/>
          <w:b w:val="false"/>
          <w:i w:val="false"/>
          <w:color w:val="000000"/>
          <w:sz w:val="28"/>
        </w:rPr>
        <w:t>
      5) өз бетінше жұмыс істеу білігі;</w:t>
      </w:r>
    </w:p>
    <w:p>
      <w:pPr>
        <w:spacing w:after="0"/>
        <w:ind w:left="0"/>
        <w:jc w:val="both"/>
      </w:pPr>
      <w:r>
        <w:rPr>
          <w:rFonts w:ascii="Times New Roman"/>
          <w:b w:val="false"/>
          <w:i w:val="false"/>
          <w:color w:val="000000"/>
          <w:sz w:val="28"/>
        </w:rPr>
        <w:t>
      6) көркемдік бейнені іске асыру білігі;</w:t>
      </w:r>
    </w:p>
    <w:p>
      <w:pPr>
        <w:spacing w:after="0"/>
        <w:ind w:left="0"/>
        <w:jc w:val="both"/>
      </w:pPr>
      <w:r>
        <w:rPr>
          <w:rFonts w:ascii="Times New Roman"/>
          <w:b w:val="false"/>
          <w:i w:val="false"/>
          <w:color w:val="000000"/>
          <w:sz w:val="28"/>
        </w:rPr>
        <w:t>
      7) шығарманы меңгеру жылдамдығы;</w:t>
      </w:r>
    </w:p>
    <w:p>
      <w:pPr>
        <w:spacing w:after="0"/>
        <w:ind w:left="0"/>
        <w:jc w:val="both"/>
      </w:pPr>
      <w:r>
        <w:rPr>
          <w:rFonts w:ascii="Times New Roman"/>
          <w:b w:val="false"/>
          <w:i w:val="false"/>
          <w:color w:val="000000"/>
          <w:sz w:val="28"/>
        </w:rPr>
        <w:t>
      8) жылдың соңындағы жетістіктері;</w:t>
      </w:r>
    </w:p>
    <w:p>
      <w:pPr>
        <w:spacing w:after="0"/>
        <w:ind w:left="0"/>
        <w:jc w:val="both"/>
      </w:pPr>
      <w:r>
        <w:rPr>
          <w:rFonts w:ascii="Times New Roman"/>
          <w:b w:val="false"/>
          <w:i w:val="false"/>
          <w:color w:val="000000"/>
          <w:sz w:val="28"/>
        </w:rPr>
        <w:t>
      9) білім алушының шығармашылық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46. Білім алушының жеке қасиеттерін сипаттауда байқампаздығы, шығармашылық қиялы, елестетіп ойлауы, ассоциативті және бейнелі ойлауы, оқиғалар желісін құра білуі, шығарманың негізгі ойын, идеясын анықтау қабілеті, ұсынылатын материалды талдау қабілеті, өз ойын тұжырымдауы, сахналық еркіндігінің болуы сияқты жеке қасиеттер белгіленеді.</w:t>
      </w:r>
    </w:p>
    <w:p>
      <w:pPr>
        <w:spacing w:after="0"/>
        <w:ind w:left="0"/>
        <w:jc w:val="both"/>
      </w:pPr>
      <w:r>
        <w:rPr>
          <w:rFonts w:ascii="Times New Roman"/>
          <w:b w:val="false"/>
          <w:i w:val="false"/>
          <w:color w:val="000000"/>
          <w:sz w:val="28"/>
        </w:rPr>
        <w:t xml:space="preserve">
      47. Педагог білім алушыға әртүрлі тәсілдерді қолданады, олардың зияткерлік, физикалық және эмоциялық қабілеттерін, дайындық деңгейін ескереді. Негізгі міндеттердің бірі жеке қимыл дағдыларын дамыту болып табылады, яғни күрделілігі жоғары тапсырмаларды орындаудың техникалық тәсілдері, сондай-ақ қимылдың тарихи стилімен танысу. </w:t>
      </w:r>
    </w:p>
    <w:p>
      <w:pPr>
        <w:spacing w:after="0"/>
        <w:ind w:left="0"/>
        <w:jc w:val="both"/>
      </w:pPr>
      <w:r>
        <w:rPr>
          <w:rFonts w:ascii="Times New Roman"/>
          <w:b w:val="false"/>
          <w:i w:val="false"/>
          <w:color w:val="000000"/>
          <w:sz w:val="28"/>
        </w:rPr>
        <w:t>
      48. Сахналық пластика өнері музыкалық ұйымдасқан, адамның денесінің бейнелі-мәнерлі қимылына негізделеді. Пластикалық дамыту актерді дайындаудың қажетті шарты болып табылады. Жүйелі және мақсатты жаттығу арқылы пластикалық елестету дамытуға қол жеткізіледі.</w:t>
      </w:r>
    </w:p>
    <w:p>
      <w:pPr>
        <w:spacing w:after="0"/>
        <w:ind w:left="0"/>
        <w:jc w:val="both"/>
      </w:pPr>
      <w:r>
        <w:rPr>
          <w:rFonts w:ascii="Times New Roman"/>
          <w:b w:val="false"/>
          <w:i w:val="false"/>
          <w:color w:val="000000"/>
          <w:sz w:val="28"/>
        </w:rPr>
        <w:t>
      49. Білім алушылар оқу процесінде алған дағдыларын этюдтер, сахнада өнер көрсету және спектакльдер сияқты нақты шығармашылық жұмыс түрінде іске асырады. Педагог қойылымдардың материалын білім алушы әртүрлі жанрлар мен стильдерде түрлі рөлдерді ойнайтындай етіп іріктейді.</w:t>
      </w:r>
    </w:p>
    <w:p>
      <w:pPr>
        <w:spacing w:after="0"/>
        <w:ind w:left="0"/>
        <w:jc w:val="both"/>
      </w:pPr>
      <w:r>
        <w:rPr>
          <w:rFonts w:ascii="Times New Roman"/>
          <w:b w:val="false"/>
          <w:i w:val="false"/>
          <w:color w:val="000000"/>
          <w:sz w:val="28"/>
        </w:rPr>
        <w:t>
      50. Сабақта келесі әдістер қолданылады:</w:t>
      </w:r>
    </w:p>
    <w:p>
      <w:pPr>
        <w:spacing w:after="0"/>
        <w:ind w:left="0"/>
        <w:jc w:val="both"/>
      </w:pPr>
      <w:r>
        <w:rPr>
          <w:rFonts w:ascii="Times New Roman"/>
          <w:b w:val="false"/>
          <w:i w:val="false"/>
          <w:color w:val="000000"/>
          <w:sz w:val="28"/>
        </w:rPr>
        <w:t>
      1) "тығыз жүктемелер" - жаттығулар кешендермен іріктеледі, олардың арасында логикалық байланыс бар, бір жаттығуды орындау екінші жаттығуға үлеседі;</w:t>
      </w:r>
    </w:p>
    <w:p>
      <w:pPr>
        <w:spacing w:after="0"/>
        <w:ind w:left="0"/>
        <w:jc w:val="both"/>
      </w:pPr>
      <w:r>
        <w:rPr>
          <w:rFonts w:ascii="Times New Roman"/>
          <w:b w:val="false"/>
          <w:i w:val="false"/>
          <w:color w:val="000000"/>
          <w:sz w:val="28"/>
        </w:rPr>
        <w:t>
      2) "жүктемелерді біртіндеп арттыру" - жүктемелерді біртіндеп максимумға жеткізу;</w:t>
      </w:r>
    </w:p>
    <w:p>
      <w:pPr>
        <w:spacing w:after="0"/>
        <w:ind w:left="0"/>
        <w:jc w:val="both"/>
      </w:pPr>
      <w:r>
        <w:rPr>
          <w:rFonts w:ascii="Times New Roman"/>
          <w:b w:val="false"/>
          <w:i w:val="false"/>
          <w:color w:val="000000"/>
          <w:sz w:val="28"/>
        </w:rPr>
        <w:t>
      3) "бірін бірі оқыту" - серіктестік және жауапкершілік сезімін тәрбиелеу;</w:t>
      </w:r>
    </w:p>
    <w:p>
      <w:pPr>
        <w:spacing w:after="0"/>
        <w:ind w:left="0"/>
        <w:jc w:val="both"/>
      </w:pPr>
      <w:r>
        <w:rPr>
          <w:rFonts w:ascii="Times New Roman"/>
          <w:b w:val="false"/>
          <w:i w:val="false"/>
          <w:color w:val="000000"/>
          <w:sz w:val="28"/>
        </w:rPr>
        <w:t>
      4) суырып салу – білім алушылардың шығармашылық қызметке қызығушылығын дамыту.</w:t>
      </w:r>
    </w:p>
    <w:p>
      <w:pPr>
        <w:spacing w:after="0"/>
        <w:ind w:left="0"/>
        <w:jc w:val="both"/>
      </w:pPr>
      <w:r>
        <w:rPr>
          <w:rFonts w:ascii="Times New Roman"/>
          <w:b w:val="false"/>
          <w:i w:val="false"/>
          <w:color w:val="000000"/>
          <w:sz w:val="28"/>
        </w:rPr>
        <w:t xml:space="preserve">
      51. Педагог балалар ұжымымен жұмыс істеу кезінде балардың жұмысына қойылатын кәсіби талаптар мен педагогикалық құраушының тәрбиелік құрадасының арасындағы тепе-теңдікті табады. Педагог алдымен тәрбиелік сипаттағы, содан кейін ғана көркемдік сипаттағы мақсаттар мен міндеттерді қояды. </w:t>
      </w:r>
    </w:p>
    <w:p>
      <w:pPr>
        <w:spacing w:after="0"/>
        <w:ind w:left="0"/>
        <w:jc w:val="both"/>
      </w:pPr>
      <w:r>
        <w:rPr>
          <w:rFonts w:ascii="Times New Roman"/>
          <w:b w:val="false"/>
          <w:i w:val="false"/>
          <w:color w:val="000000"/>
          <w:sz w:val="28"/>
        </w:rPr>
        <w:t xml:space="preserve">
      52. Педагог білім алушыны өзінің рөліне және жалпы ұжымдық жұмысқа қатысты жауапкершілікке үйретеді. </w:t>
      </w:r>
    </w:p>
    <w:p>
      <w:pPr>
        <w:spacing w:after="0"/>
        <w:ind w:left="0"/>
        <w:jc w:val="both"/>
      </w:pPr>
      <w:r>
        <w:rPr>
          <w:rFonts w:ascii="Times New Roman"/>
          <w:b w:val="false"/>
          <w:i w:val="false"/>
          <w:color w:val="000000"/>
          <w:sz w:val="28"/>
        </w:rPr>
        <w:t>
      53. Оқытудың алғашқы кезеңінде педагог жиі кездестіретін физикалық кемшіліктердің аз бөлігі – бұл қимылдың бөгелуі, бұлшық еттердің тырысуы, дене мүсіні мен жүрістің бұзылуы. Қатаң шығармашылық жұмысқа үйренбеген балалар сабақ процесіндегі қайталаулардан тез шаршайды, олардың зейіні тұрақтанбаған. Мұндай жағдайда педагог икемділік танытады, ол қызметтің түрін ауыстырады, бірақ оқытудың нақты кезеңіне қойылған міндеттерден ауытқымайды.</w:t>
      </w:r>
    </w:p>
    <w:p>
      <w:pPr>
        <w:spacing w:after="0"/>
        <w:ind w:left="0"/>
        <w:jc w:val="both"/>
      </w:pPr>
      <w:r>
        <w:rPr>
          <w:rFonts w:ascii="Times New Roman"/>
          <w:b w:val="false"/>
          <w:i w:val="false"/>
          <w:color w:val="000000"/>
          <w:sz w:val="28"/>
        </w:rPr>
        <w:t xml:space="preserve">
      54. Оқу процесін барынша тиімді құру үшін педагог бағдарламаның тарауларына қатысты сараланған тәсілді қолданады, бір сыныпта белгілі бір тарау мұқият пысықталады, ол келесі кезеңге үйлесімді өтуді қамтиды, ал келесі сыныпта білім алушылардың жеке ерекшеліктерін ескеріп, жұмыс басқа тараудан басталады. </w:t>
      </w:r>
    </w:p>
    <w:p>
      <w:pPr>
        <w:spacing w:after="0"/>
        <w:ind w:left="0"/>
        <w:jc w:val="both"/>
      </w:pPr>
      <w:r>
        <w:rPr>
          <w:rFonts w:ascii="Times New Roman"/>
          <w:b w:val="false"/>
          <w:i w:val="false"/>
          <w:color w:val="000000"/>
          <w:sz w:val="28"/>
        </w:rPr>
        <w:t xml:space="preserve">
      55. Сахналық қимылдар бойынша педагогтің міндеті білім алушылардың өзінің денесі мен қимылын сезінуді үйрету, психофизикалық қасиеттерін дамыту, дұрыс дене мүсініне ерекше назар аударылады. </w:t>
      </w:r>
    </w:p>
    <w:p>
      <w:pPr>
        <w:spacing w:after="0"/>
        <w:ind w:left="0"/>
        <w:jc w:val="both"/>
      </w:pPr>
      <w:r>
        <w:rPr>
          <w:rFonts w:ascii="Times New Roman"/>
          <w:b w:val="false"/>
          <w:i w:val="false"/>
          <w:color w:val="000000"/>
          <w:sz w:val="28"/>
        </w:rPr>
        <w:t xml:space="preserve">
      56. Актерлік шеберліктің мәнерлеу құралы болып әрекет, яғни психофизикалық процесс табылады, ол жердегі психикалық және физикалық процесс тығыз байланыста болады. </w:t>
      </w:r>
    </w:p>
    <w:p>
      <w:pPr>
        <w:spacing w:after="0"/>
        <w:ind w:left="0"/>
        <w:jc w:val="both"/>
      </w:pPr>
      <w:r>
        <w:rPr>
          <w:rFonts w:ascii="Times New Roman"/>
          <w:b w:val="false"/>
          <w:i w:val="false"/>
          <w:color w:val="000000"/>
          <w:sz w:val="28"/>
        </w:rPr>
        <w:t xml:space="preserve">
      57. Акробатикалық бөлім пән талаптарының, педагог пен білім алушының жауапкершілігінің айтарлықтай жоғарылағандығын көрсетеді. Алғашқы және қажетті талап – қауіпсіздік техникасы, көптеген күрделі жаттығулар педагогтің бақылауымен төсеніштерде орындалады. </w:t>
      </w:r>
    </w:p>
    <w:p>
      <w:pPr>
        <w:spacing w:after="0"/>
        <w:ind w:left="0"/>
        <w:jc w:val="both"/>
      </w:pPr>
      <w:r>
        <w:rPr>
          <w:rFonts w:ascii="Times New Roman"/>
          <w:b w:val="false"/>
          <w:i w:val="false"/>
          <w:color w:val="000000"/>
          <w:sz w:val="28"/>
        </w:rPr>
        <w:t>
      58. Педагог дайындық жаттығуларына басты назарды аударады. Әр сабақта өткен материалдар қайталанады және бекітіледі. Қимылдарды нақты орындауды талап ету міндеттердің мақсатын түсіндірумен қатар беріледі, педагог ұсынған оқу сызбалары нақты және мағынасын түсініп орындалады.</w:t>
      </w:r>
    </w:p>
    <w:p>
      <w:pPr>
        <w:spacing w:after="0"/>
        <w:ind w:left="0"/>
        <w:jc w:val="both"/>
      </w:pPr>
      <w:r>
        <w:rPr>
          <w:rFonts w:ascii="Times New Roman"/>
          <w:b w:val="false"/>
          <w:i w:val="false"/>
          <w:color w:val="000000"/>
          <w:sz w:val="28"/>
        </w:rPr>
        <w:t xml:space="preserve">
      59. Дайындық тренингіне арналған жаттығулардың міндеті: </w:t>
      </w:r>
    </w:p>
    <w:p>
      <w:pPr>
        <w:spacing w:after="0"/>
        <w:ind w:left="0"/>
        <w:jc w:val="both"/>
      </w:pPr>
      <w:r>
        <w:rPr>
          <w:rFonts w:ascii="Times New Roman"/>
          <w:b w:val="false"/>
          <w:i w:val="false"/>
          <w:color w:val="000000"/>
          <w:sz w:val="28"/>
        </w:rPr>
        <w:t>
      1) тепе-теңдікті сақтау, бір позициядан екінші позицияға өтуді бақылау;</w:t>
      </w:r>
    </w:p>
    <w:p>
      <w:pPr>
        <w:spacing w:after="0"/>
        <w:ind w:left="0"/>
        <w:jc w:val="both"/>
      </w:pPr>
      <w:r>
        <w:rPr>
          <w:rFonts w:ascii="Times New Roman"/>
          <w:b w:val="false"/>
          <w:i w:val="false"/>
          <w:color w:val="000000"/>
          <w:sz w:val="28"/>
        </w:rPr>
        <w:t>
      2) дененің тырысу өлшемін бақылау, жаттығудың әрбір кезеңін мұқият пысықтау;</w:t>
      </w:r>
    </w:p>
    <w:p>
      <w:pPr>
        <w:spacing w:after="0"/>
        <w:ind w:left="0"/>
        <w:jc w:val="both"/>
      </w:pPr>
      <w:r>
        <w:rPr>
          <w:rFonts w:ascii="Times New Roman"/>
          <w:b w:val="false"/>
          <w:i w:val="false"/>
          <w:color w:val="000000"/>
          <w:sz w:val="28"/>
        </w:rPr>
        <w:t xml:space="preserve">
      3) ұсынылған құрылым мен міндеттерге сәйкес қимылды үйлестіру; </w:t>
      </w:r>
    </w:p>
    <w:p>
      <w:pPr>
        <w:spacing w:after="0"/>
        <w:ind w:left="0"/>
        <w:jc w:val="both"/>
      </w:pPr>
      <w:r>
        <w:rPr>
          <w:rFonts w:ascii="Times New Roman"/>
          <w:b w:val="false"/>
          <w:i w:val="false"/>
          <w:color w:val="000000"/>
          <w:sz w:val="28"/>
        </w:rPr>
        <w:t>
      4) жаттығуларды әртүрлі жылдамдықтарда меңгеру, қимылдардың максималды амплитудасын, жұмсақтылығын және үздіксіздігін сақтау;</w:t>
      </w:r>
    </w:p>
    <w:p>
      <w:pPr>
        <w:spacing w:after="0"/>
        <w:ind w:left="0"/>
        <w:jc w:val="both"/>
      </w:pPr>
      <w:r>
        <w:rPr>
          <w:rFonts w:ascii="Times New Roman"/>
          <w:b w:val="false"/>
          <w:i w:val="false"/>
          <w:color w:val="000000"/>
          <w:sz w:val="28"/>
        </w:rPr>
        <w:t>
      5) қимылдарды механикалық түрде орындамау, қимылдардың инерциясын басқару;</w:t>
      </w:r>
    </w:p>
    <w:p>
      <w:pPr>
        <w:spacing w:after="0"/>
        <w:ind w:left="0"/>
        <w:jc w:val="both"/>
      </w:pPr>
      <w:r>
        <w:rPr>
          <w:rFonts w:ascii="Times New Roman"/>
          <w:b w:val="false"/>
          <w:i w:val="false"/>
          <w:color w:val="000000"/>
          <w:sz w:val="28"/>
        </w:rPr>
        <w:t>
      6) жаттығуларды орындау кезінде дем шығаруды ұстап тұрмай, үздіксіз, еркін дем алу;</w:t>
      </w:r>
    </w:p>
    <w:p>
      <w:pPr>
        <w:spacing w:after="0"/>
        <w:ind w:left="0"/>
        <w:jc w:val="both"/>
      </w:pPr>
      <w:r>
        <w:rPr>
          <w:rFonts w:ascii="Times New Roman"/>
          <w:b w:val="false"/>
          <w:i w:val="false"/>
          <w:color w:val="000000"/>
          <w:sz w:val="28"/>
        </w:rPr>
        <w:t>
      7) дененің перифериясының жұмысын (аяқ, қол, бет) ұсақ бөлшектерге дейін бақылау;</w:t>
      </w:r>
    </w:p>
    <w:p>
      <w:pPr>
        <w:spacing w:after="0"/>
        <w:ind w:left="0"/>
        <w:jc w:val="both"/>
      </w:pPr>
      <w:r>
        <w:rPr>
          <w:rFonts w:ascii="Times New Roman"/>
          <w:b w:val="false"/>
          <w:i w:val="false"/>
          <w:color w:val="000000"/>
          <w:sz w:val="28"/>
        </w:rPr>
        <w:t>
      8) жаттығуларды орындау кезінде қимылды сезінуді бақылау.</w:t>
      </w:r>
    </w:p>
    <w:p>
      <w:pPr>
        <w:spacing w:after="0"/>
        <w:ind w:left="0"/>
        <w:jc w:val="both"/>
      </w:pPr>
      <w:r>
        <w:rPr>
          <w:rFonts w:ascii="Times New Roman"/>
          <w:b w:val="false"/>
          <w:i w:val="false"/>
          <w:color w:val="000000"/>
          <w:sz w:val="28"/>
        </w:rPr>
        <w:t>
      60. Акробатикалық элементтерді меңгеру процесі біртіндеп жүзеге асырылады, тараумен жұмыс істеу кезінде педагог қауіпсіздіктің беріктілігін сақтауға, білім алушының дұрыс психологиялық ойын құруға көңіл аударады.</w:t>
      </w:r>
    </w:p>
    <w:p>
      <w:pPr>
        <w:spacing w:after="0"/>
        <w:ind w:left="0"/>
        <w:jc w:val="both"/>
      </w:pPr>
      <w:r>
        <w:rPr>
          <w:rFonts w:ascii="Times New Roman"/>
          <w:b w:val="false"/>
          <w:i w:val="false"/>
          <w:color w:val="000000"/>
          <w:sz w:val="28"/>
        </w:rPr>
        <w:t xml:space="preserve">
      61. Педагог әрбір білім алушыға жеке тәсілмен келуді іске асырады, балалардың өз күштеріне сенуге, өзіне деген сенімділікті алуға көмектеседі. </w:t>
      </w:r>
    </w:p>
    <w:p>
      <w:pPr>
        <w:spacing w:after="0"/>
        <w:ind w:left="0"/>
        <w:jc w:val="both"/>
      </w:pPr>
      <w:r>
        <w:rPr>
          <w:rFonts w:ascii="Times New Roman"/>
          <w:b w:val="false"/>
          <w:i w:val="false"/>
          <w:color w:val="000000"/>
          <w:sz w:val="28"/>
        </w:rPr>
        <w:t xml:space="preserve">
      62. Алғашқы сабақтардан бастап, педагог тапсырмалардың орындаулының нақтылығын талап етеді, материалды үстіртін меңгеруге жол бермейді, білім алушының орындайтын жаттығуының әрбір элементі шығармашылық сипатқа ие болады. </w:t>
      </w:r>
    </w:p>
    <w:p>
      <w:pPr>
        <w:spacing w:after="0"/>
        <w:ind w:left="0"/>
        <w:jc w:val="both"/>
      </w:pPr>
      <w:r>
        <w:rPr>
          <w:rFonts w:ascii="Times New Roman"/>
          <w:b w:val="false"/>
          <w:i w:val="false"/>
          <w:color w:val="000000"/>
          <w:sz w:val="28"/>
        </w:rPr>
        <w:t xml:space="preserve">
      63. Басты міндеттердің бірі білім алушының қиялын анықтау және дамыту болып табылады. Педагог тәрбиеленушіге пластикалық суретті орындауды және ол бойынша пластикалық бейнені құру білігіне үйретеді. </w:t>
      </w:r>
    </w:p>
    <w:p>
      <w:pPr>
        <w:spacing w:after="0"/>
        <w:ind w:left="0"/>
        <w:jc w:val="both"/>
      </w:pPr>
      <w:r>
        <w:rPr>
          <w:rFonts w:ascii="Times New Roman"/>
          <w:b w:val="false"/>
          <w:i w:val="false"/>
          <w:color w:val="000000"/>
          <w:sz w:val="28"/>
        </w:rPr>
        <w:t xml:space="preserve">
      64. Оқытудың қорытынды кезеңі нақты драматургиялық материалда этюдтік-қойылымдық жұмысты қамтиды. Сахналық семсерлесуді ерекше атап көрсетуге болады. </w:t>
      </w:r>
    </w:p>
    <w:p>
      <w:pPr>
        <w:spacing w:after="0"/>
        <w:ind w:left="0"/>
        <w:jc w:val="both"/>
      </w:pPr>
      <w:r>
        <w:rPr>
          <w:rFonts w:ascii="Times New Roman"/>
          <w:b w:val="false"/>
          <w:i w:val="false"/>
          <w:color w:val="000000"/>
          <w:sz w:val="28"/>
        </w:rPr>
        <w:t>
      65. Сахналық семсерлесу – сахналық қимылдардың күрделі түрі, ол білім алушының белгілі дайындығын білдіреді, үйлесімділіктің жоғары деңгейін, дамыған серіктестік сезімін және зейінді шоғырландырудың жоғары деңгейін талап етеді. Кез-келген семсерлесу көрінісі шартты пластикалық құралдармен шешіледі.</w:t>
      </w:r>
    </w:p>
    <w:p>
      <w:pPr>
        <w:spacing w:after="0"/>
        <w:ind w:left="0"/>
        <w:jc w:val="both"/>
      </w:pPr>
      <w:r>
        <w:rPr>
          <w:rFonts w:ascii="Times New Roman"/>
          <w:b w:val="false"/>
          <w:i w:val="false"/>
          <w:color w:val="000000"/>
          <w:sz w:val="28"/>
        </w:rPr>
        <w:t>
      66. Музыка қимылдың үйлесімді ритмін табуға көместеседі, оның мінезі қимылдың мінезіне сәйкес келеді, музыка қимылды бағыттайтын, бояйтын, мәжбүрлейтін арнайы міндеттерден басқа кезде өзіне бағындырмайды.</w:t>
      </w:r>
    </w:p>
    <w:p>
      <w:pPr>
        <w:spacing w:after="0"/>
        <w:ind w:left="0"/>
        <w:jc w:val="both"/>
      </w:pPr>
      <w:r>
        <w:rPr>
          <w:rFonts w:ascii="Times New Roman"/>
          <w:b w:val="false"/>
          <w:i w:val="false"/>
          <w:color w:val="000000"/>
          <w:sz w:val="28"/>
        </w:rPr>
        <w:t>
      67.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xml:space="preserve">
      68. Жеке үй тапсырмасы бірнеше кезеңде жүргізіледі, педагогтің ұсынымдарына сәйкес құрылады. Өзіндік сабақтар балалардың денсаулық қауіпсіздігі толық қамтамасыз етілген жағдайда ғана жүргізіледі. </w:t>
      </w:r>
    </w:p>
    <w:p>
      <w:pPr>
        <w:spacing w:after="0"/>
        <w:ind w:left="0"/>
        <w:jc w:val="both"/>
      </w:pPr>
      <w:r>
        <w:rPr>
          <w:rFonts w:ascii="Times New Roman"/>
          <w:b w:val="false"/>
          <w:i w:val="false"/>
          <w:color w:val="000000"/>
          <w:sz w:val="28"/>
        </w:rPr>
        <w:t>
      69. Білім алушының өз бетінше жүргізетін сабақтарына жеке тренингтерді құру, жонглерлеу, семсерлесу элементтерін машықтандыру, заттармен жұмыс, педагогтің ұсынымы бойынша бейне жазбаларды қарау (пластикалық және би спектакльдерінің жазбалары) кіреді.</w:t>
      </w:r>
    </w:p>
    <w:p>
      <w:pPr>
        <w:spacing w:after="0"/>
        <w:ind w:left="0"/>
        <w:jc w:val="both"/>
      </w:pPr>
      <w:r>
        <w:rPr>
          <w:rFonts w:ascii="Times New Roman"/>
          <w:b w:val="false"/>
          <w:i w:val="false"/>
          <w:color w:val="000000"/>
          <w:sz w:val="28"/>
        </w:rPr>
        <w:t>
      70. Жеке тренингтің құрамы:</w:t>
      </w:r>
    </w:p>
    <w:p>
      <w:pPr>
        <w:spacing w:after="0"/>
        <w:ind w:left="0"/>
        <w:jc w:val="both"/>
      </w:pPr>
      <w:r>
        <w:rPr>
          <w:rFonts w:ascii="Times New Roman"/>
          <w:b w:val="false"/>
          <w:i w:val="false"/>
          <w:color w:val="000000"/>
          <w:sz w:val="28"/>
        </w:rPr>
        <w:t>
      1) керілуге және созылуға арналған жаттығулары;</w:t>
      </w:r>
    </w:p>
    <w:p>
      <w:pPr>
        <w:spacing w:after="0"/>
        <w:ind w:left="0"/>
        <w:jc w:val="both"/>
      </w:pPr>
      <w:r>
        <w:rPr>
          <w:rFonts w:ascii="Times New Roman"/>
          <w:b w:val="false"/>
          <w:i w:val="false"/>
          <w:color w:val="000000"/>
          <w:sz w:val="28"/>
        </w:rPr>
        <w:t>
      2) айналмалы жаттығулар;</w:t>
      </w:r>
    </w:p>
    <w:p>
      <w:pPr>
        <w:spacing w:after="0"/>
        <w:ind w:left="0"/>
        <w:jc w:val="both"/>
      </w:pPr>
      <w:r>
        <w:rPr>
          <w:rFonts w:ascii="Times New Roman"/>
          <w:b w:val="false"/>
          <w:i w:val="false"/>
          <w:color w:val="000000"/>
          <w:sz w:val="28"/>
        </w:rPr>
        <w:t>
      3) үйлесімділікті дамытуға арналған жаттығулар;</w:t>
      </w:r>
    </w:p>
    <w:p>
      <w:pPr>
        <w:spacing w:after="0"/>
        <w:ind w:left="0"/>
        <w:jc w:val="both"/>
      </w:pPr>
      <w:r>
        <w:rPr>
          <w:rFonts w:ascii="Times New Roman"/>
          <w:b w:val="false"/>
          <w:i w:val="false"/>
          <w:color w:val="000000"/>
          <w:sz w:val="28"/>
        </w:rPr>
        <w:t>
      4) тепе-теңдік сезіміне арналған жаттығулар;</w:t>
      </w:r>
    </w:p>
    <w:p>
      <w:pPr>
        <w:spacing w:after="0"/>
        <w:ind w:left="0"/>
        <w:jc w:val="both"/>
      </w:pPr>
      <w:r>
        <w:rPr>
          <w:rFonts w:ascii="Times New Roman"/>
          <w:b w:val="false"/>
          <w:i w:val="false"/>
          <w:color w:val="000000"/>
          <w:sz w:val="28"/>
        </w:rPr>
        <w:t>
      5) секіргіштікті дамытуға арналған жаттығулар.</w:t>
      </w:r>
    </w:p>
    <w:p>
      <w:pPr>
        <w:spacing w:after="0"/>
        <w:ind w:left="0"/>
        <w:jc w:val="both"/>
      </w:pPr>
      <w:r>
        <w:rPr>
          <w:rFonts w:ascii="Times New Roman"/>
          <w:b w:val="false"/>
          <w:i w:val="false"/>
          <w:color w:val="000000"/>
          <w:sz w:val="28"/>
        </w:rPr>
        <w:t>
      71. "Сахналық қимылдардың негіздері" пәнінің үлгілік оқу жоспарындағы "Актерлік шеберлік негіздері", "Театр тарихы"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72. 1 сыныптағы Бағдарлама талаптары:</w:t>
      </w:r>
    </w:p>
    <w:p>
      <w:pPr>
        <w:spacing w:after="0"/>
        <w:ind w:left="0"/>
        <w:jc w:val="both"/>
      </w:pPr>
      <w:r>
        <w:rPr>
          <w:rFonts w:ascii="Times New Roman"/>
          <w:b w:val="false"/>
          <w:i w:val="false"/>
          <w:color w:val="000000"/>
          <w:sz w:val="28"/>
        </w:rPr>
        <w:t>
      1) дененің физикалық қабілеттерін дамыту, нақты механикалық дағдыларды меңгеру, бұлшық еттерді босату, оларды тонусқа келтіру бойынша жұмыс, қарапайым акробатикалық элементтермен танысу, меңгерілген элементтерді тақырыптық акробатикалық суреттемелерге біріктіру;</w:t>
      </w:r>
    </w:p>
    <w:p>
      <w:pPr>
        <w:spacing w:after="0"/>
        <w:ind w:left="0"/>
        <w:jc w:val="both"/>
      </w:pPr>
      <w:r>
        <w:rPr>
          <w:rFonts w:ascii="Times New Roman"/>
          <w:b w:val="false"/>
          <w:i w:val="false"/>
          <w:color w:val="000000"/>
          <w:sz w:val="28"/>
        </w:rPr>
        <w:t>
      2) реакция, батылдық, динамикалық алғашқы дағдыларын қалыптастыру, дененің әртүрлі бөліктерін үйлестіруді, қозғалғыштығын дамыту, пластикалық тренинг арқылы дененің физикалық мүмкіндіктерін, сахна алаңы жағдайында пластикалық және акробатикалық суреттемелерді құру арқылы шығармашылық елестетуді дамыту;</w:t>
      </w:r>
    </w:p>
    <w:p>
      <w:pPr>
        <w:spacing w:after="0"/>
        <w:ind w:left="0"/>
        <w:jc w:val="both"/>
      </w:pPr>
      <w:r>
        <w:rPr>
          <w:rFonts w:ascii="Times New Roman"/>
          <w:b w:val="false"/>
          <w:i w:val="false"/>
          <w:color w:val="000000"/>
          <w:sz w:val="28"/>
        </w:rPr>
        <w:t>
      3) акробатикалық жаттығуларды, денені дұрыс топтастыруды, сахналық құлау техникасын меңгеру, өз денесінің мүмкіндіктерін дұрыс бағалауды және жүктемелерді бөлу кезінде өзінің жеке ерекшеліктерін ескеруді оқыту;</w:t>
      </w:r>
    </w:p>
    <w:p>
      <w:pPr>
        <w:spacing w:after="0"/>
        <w:ind w:left="0"/>
        <w:jc w:val="both"/>
      </w:pPr>
      <w:r>
        <w:rPr>
          <w:rFonts w:ascii="Times New Roman"/>
          <w:b w:val="false"/>
          <w:i w:val="false"/>
          <w:color w:val="000000"/>
          <w:sz w:val="28"/>
        </w:rPr>
        <w:t>
      4) пластикамен айналысу тарихы дененің өзара әрекеттесуін үйлестіруге, абсолютті бұлшық еттің еркіндігіне, жеңілдікке, өз денесімен жұмыс істеудегі сенімділікке қол жеткізуге, физикалық дағдыларды батыл меңгеруге, тырысуларды босату және сенімсіздік пен үрейден орылуға бағытталған;</w:t>
      </w:r>
    </w:p>
    <w:p>
      <w:pPr>
        <w:spacing w:after="0"/>
        <w:ind w:left="0"/>
        <w:jc w:val="both"/>
      </w:pPr>
      <w:r>
        <w:rPr>
          <w:rFonts w:ascii="Times New Roman"/>
          <w:b w:val="false"/>
          <w:i w:val="false"/>
          <w:color w:val="000000"/>
          <w:sz w:val="28"/>
        </w:rPr>
        <w:t>
      5) қимылды, реакцияны, динамикалықты, секіруді, физикалық күшті үйлестіру дағдыларын қалыптастыру, қозғалыс мүмкіндіктерінің диапазонын кеңейту, акробатикалық элементтерді, баланстар мен сүйемелдеулерді, бір қалыпты тоқтамай қозғалуды орындау техникасына оқыту, пластикалық және акробатикалық этюдтерді құру арқылы шығармашылық қиялды дамыту.</w:t>
      </w:r>
    </w:p>
    <w:p>
      <w:pPr>
        <w:spacing w:after="0"/>
        <w:ind w:left="0"/>
        <w:jc w:val="both"/>
      </w:pPr>
      <w:r>
        <w:rPr>
          <w:rFonts w:ascii="Times New Roman"/>
          <w:b w:val="false"/>
          <w:i w:val="false"/>
          <w:color w:val="000000"/>
          <w:sz w:val="28"/>
        </w:rPr>
        <w:t>
      73.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Сахна қозғалысы негіздері. Ежелгі Шығыс пен Батыстың тарихи дәстүрлеріндегі дене мәдениеті мысалында психикалық және физикалық денсаулыққа қол жеткізу және сақтау тәсілдері. </w:t>
      </w:r>
    </w:p>
    <w:p>
      <w:pPr>
        <w:spacing w:after="0"/>
        <w:ind w:left="0"/>
        <w:jc w:val="both"/>
      </w:pPr>
      <w:r>
        <w:rPr>
          <w:rFonts w:ascii="Times New Roman"/>
          <w:b w:val="false"/>
          <w:i w:val="false"/>
          <w:color w:val="000000"/>
          <w:sz w:val="28"/>
        </w:rPr>
        <w:t>
      Қауіпсіздік техникасы. Дайындық тренингі. Әр білім алушының жеке мәселелерін бөлшектеу. Жоюға келетін кемшіліктерді түзету стратегиясын әзірлеу. Білім алушының сүйек-бұлшық ет аппаратын дайындау және сабақта белсенді жұмыс істеуге дайындық деңгейін анықтау. Түзету. Тартылу, бұрау, еңкею, айналу жаттығулары. Жүріп, секіріп, жүгіріп орындалатын жаттығулар. Тепе-теңдік сезімін арттыруға арналған жаттығулар (вестибулярлық анализаторды жаттықтыру). Дененің тұрақтылығын арттыруға арналған жаттығулар (орталық күшке сүйену). Позицияны бекітуге арналған жаттығулар.</w:t>
      </w:r>
    </w:p>
    <w:p>
      <w:pPr>
        <w:spacing w:after="0"/>
        <w:ind w:left="0"/>
        <w:jc w:val="both"/>
      </w:pPr>
      <w:r>
        <w:rPr>
          <w:rFonts w:ascii="Times New Roman"/>
          <w:b w:val="false"/>
          <w:i w:val="false"/>
          <w:color w:val="000000"/>
          <w:sz w:val="28"/>
        </w:rPr>
        <w:t xml:space="preserve">
      2-тақырып. Дамытуға арналған тренинг. Сүйек-бұлшық ет аппаратының үйлесімді күйін қамтамасыз ететін қасиеттерді дамыту және жетілдіру. Иілгіштікке арналған жаттығулар. Пассивті және белсенді иілгіштікті дамытуға және созылуларға арналған жаттығулар. Күшке арналған жаттығулар (қолдың, арқа бөлігінің, мойынды, арқаны, құрсақ тығыршығын және аяқтың бұлшық еттерін бекіту). Динамикалық жаттығулар. Жарылғыш күшті дамытуға арналған жаттығулар. Статикалық (изометриялық) жаттығулар. Шыдамдылыққа арналған жаттығулар. Үйлесімділікке арналған жаттығулар (қимылды уақыт және кеңістіктікте ұйымдастырудың нақтылығын арттыру, көп қырлы назарды жетілдіру, жаңа қимылдарды, білікті және дағдыларды меңгеру жылдамдығын арттыру). </w:t>
      </w:r>
    </w:p>
    <w:p>
      <w:pPr>
        <w:spacing w:after="0"/>
        <w:ind w:left="0"/>
        <w:jc w:val="both"/>
      </w:pPr>
      <w:r>
        <w:rPr>
          <w:rFonts w:ascii="Times New Roman"/>
          <w:b w:val="false"/>
          <w:i w:val="false"/>
          <w:color w:val="000000"/>
          <w:sz w:val="28"/>
        </w:rPr>
        <w:t>
      3-тақырып. Бірінші, екінші және үшінші жазықтықтарды және жазықтықтарды ауыстырып орындалатын, қолдарға арналған үйлестіру жаттығулары. Қолға арналған үйлестіру жаттығуларын аяқтардың әртүрлі қимылдарымен үйлестіру. Рекцияның жылдамдығына арналған жаттығулар. Секіруге және табанның қимылдауына арналған жаттығулар.</w:t>
      </w:r>
    </w:p>
    <w:p>
      <w:pPr>
        <w:spacing w:after="0"/>
        <w:ind w:left="0"/>
        <w:jc w:val="both"/>
      </w:pPr>
      <w:r>
        <w:rPr>
          <w:rFonts w:ascii="Times New Roman"/>
          <w:b w:val="false"/>
          <w:i w:val="false"/>
          <w:color w:val="000000"/>
          <w:sz w:val="28"/>
        </w:rPr>
        <w:t>
      Бұлшық ет есте сақтауына, бұлшық еттерді босатуға арналған жаттығулар. Бұлшық ет тырысуларын еркін басқару; әртүрлі қалыпта бұлшық еттердің жеке топтары мен дененің бөліктерін кезектестіріп тырыстыру және босату; алдын ала тырыстырмай, бұлшық еттердің жеке топтарын босату; бір уақытта басқа бұлшық еттерді тырыстыра отырып, келесілерін босату; бір бұлшық еттердегі тырысулар мен босатуларды келесі бұлшық еттерге "құю"; құлау кезінде және құламай тұрып барлық бұлшық еттерді толық босату; бұлшық ет тырысуларын алдымен ерікті, кейіннен түйсіксіз бақылау.</w:t>
      </w:r>
    </w:p>
    <w:p>
      <w:pPr>
        <w:spacing w:after="0"/>
        <w:ind w:left="0"/>
        <w:jc w:val="both"/>
      </w:pPr>
      <w:r>
        <w:rPr>
          <w:rFonts w:ascii="Times New Roman"/>
          <w:b w:val="false"/>
          <w:i w:val="false"/>
          <w:color w:val="000000"/>
          <w:sz w:val="28"/>
        </w:rPr>
        <w:t>
      Ауырлық орталығын сезінуге арналған жаттығулар. Вестибулярлық аппаратқа арналған жаттығулар.</w:t>
      </w:r>
    </w:p>
    <w:p>
      <w:pPr>
        <w:spacing w:after="0"/>
        <w:ind w:left="0"/>
        <w:jc w:val="both"/>
      </w:pPr>
      <w:r>
        <w:rPr>
          <w:rFonts w:ascii="Times New Roman"/>
          <w:b w:val="false"/>
          <w:i w:val="false"/>
          <w:color w:val="000000"/>
          <w:sz w:val="28"/>
        </w:rPr>
        <w:t>
      4-тақырып. Пластикалық тренинг. Қозғалысты іштей сезінуді дамыту. Тырыстыруға және босатуға арналған жаттығулар. Қолдардың қозғалмалығына және ептілігіне арналған жаттығулар. Қозғалғыштыққа және ептілікке арналған жаттығулар. Күрделі қимыл және әрекетті міндеттерді шешу кезінде әртүрлі физикалық және психофизикалық қасиеттерді кіріктіру тәжірибесін алу; үздіксіз қозғалу, форма, ишарат, кеңістік сезіміне арналған жаттығулар. Қимылдың әртүрлі түрлері мен қасиеттерін меңгеруге арналған жаттығулар.</w:t>
      </w:r>
    </w:p>
    <w:p>
      <w:pPr>
        <w:spacing w:after="0"/>
        <w:ind w:left="0"/>
        <w:jc w:val="both"/>
      </w:pPr>
      <w:r>
        <w:rPr>
          <w:rFonts w:ascii="Times New Roman"/>
          <w:b w:val="false"/>
          <w:i w:val="false"/>
          <w:color w:val="000000"/>
          <w:sz w:val="28"/>
        </w:rPr>
        <w:t>
      5-тақырып. Арнайы тренинг. Актердің психофизикалық қасиеттерін дамыту. Тепе-теңдік сезімін дамытуға арналған жаттығулар. Вестибулярлық аппараттың сезімталдылығын арттыру, тепе-теңдік сезімін өршіту және дененің тұрақтылығын арттыру. Кеңістікті сезінуге арналған жаттығулар. Қимылдың инерция сезіміне арналған жаттығулар. Форма сезімін дамытуға арналған жаттығулар. Серіктестік сезіміне арналған жаттығулар.</w:t>
      </w:r>
    </w:p>
    <w:p>
      <w:pPr>
        <w:spacing w:after="0"/>
        <w:ind w:left="0"/>
        <w:jc w:val="both"/>
      </w:pPr>
      <w:r>
        <w:rPr>
          <w:rFonts w:ascii="Times New Roman"/>
          <w:b w:val="false"/>
          <w:i w:val="false"/>
          <w:color w:val="000000"/>
          <w:sz w:val="28"/>
        </w:rPr>
        <w:t xml:space="preserve">
      6-тақырып. Сахналық акробатика. Акробатикалық дағдыларды және психофизикалық қасиеттер кешенін дамыту. Акробатикалық дағдыны спорттық дағдыдан сахналық дағдыға айналдыру. </w:t>
      </w:r>
    </w:p>
    <w:p>
      <w:pPr>
        <w:spacing w:after="0"/>
        <w:ind w:left="0"/>
        <w:jc w:val="both"/>
      </w:pPr>
      <w:r>
        <w:rPr>
          <w:rFonts w:ascii="Times New Roman"/>
          <w:b w:val="false"/>
          <w:i w:val="false"/>
          <w:color w:val="000000"/>
          <w:sz w:val="28"/>
        </w:rPr>
        <w:t>
      Дайындық жаттығулары. Жеке аэробика. Жеке акробатиканың негізгі элементтерін меңгеру. Тепе-теңдікті сақтауға арналған жаттығулар. Шпагаттар. Көпірге тұру. Тірену, тұру, аударылу, айналу, аттау, дөңгелек жасап айналу. Жұптық акробатика. Жұптық акробатиканың негізгі элементтерін меңгеру (сүйемелдеулер, отыру, тұру, арқаға шығу). Акробатикалық композициялар мен вариациялар. Эксцентрикалық акробатика элементтері. Акробатикалық композициялар және фраза. Акробатика элементтерін қолданып этюдтерді орындау.</w:t>
      </w:r>
    </w:p>
    <w:p>
      <w:pPr>
        <w:spacing w:after="0"/>
        <w:ind w:left="0"/>
        <w:jc w:val="both"/>
      </w:pPr>
      <w:r>
        <w:rPr>
          <w:rFonts w:ascii="Times New Roman"/>
          <w:b w:val="false"/>
          <w:i w:val="false"/>
          <w:color w:val="000000"/>
          <w:sz w:val="28"/>
        </w:rPr>
        <w:t>
      7-тақырып. Сахналық құлау. Құлау техникасын меңгеру, бұлшық етті тырыстыру және босату, қозғалыс инерциясын басқару қабілетін дамыту. Тепе-теңдікті жоғалтудан туындаған қозғалыс процесін бақылау.</w:t>
      </w:r>
    </w:p>
    <w:p>
      <w:pPr>
        <w:spacing w:after="0"/>
        <w:ind w:left="0"/>
        <w:jc w:val="both"/>
      </w:pPr>
      <w:r>
        <w:rPr>
          <w:rFonts w:ascii="Times New Roman"/>
          <w:b w:val="false"/>
          <w:i w:val="false"/>
          <w:color w:val="000000"/>
          <w:sz w:val="28"/>
        </w:rPr>
        <w:t>
      Сахналық құлаулардың әртүрлі сызбаларының негізгі биомеханикалық қағидаттарын меңгеру бойынша жаттығулар. Пассивті құлауларға арналған дайындық жаттығулары. Отырып, тізерлеп тұрған күйден құлау. Тұрған қалыпта әртүрлі бағытқа пассивті құлаулар. Сақтандыру тәсілдері, әртүрлі бағыттарға белсенді құлау. Жерде құлау. Кедергі арқылы құлау. Қолындағы затымен бірге құлау. Серіктеспен өзара әрекеттесе отырып құлау. Сәндеудегі құлау тізбектері. Ерекше және трюктік құлаулар.</w:t>
      </w:r>
    </w:p>
    <w:p>
      <w:pPr>
        <w:spacing w:after="0"/>
        <w:ind w:left="0"/>
        <w:jc w:val="both"/>
      </w:pPr>
      <w:r>
        <w:rPr>
          <w:rFonts w:ascii="Times New Roman"/>
          <w:b w:val="false"/>
          <w:i w:val="false"/>
          <w:color w:val="000000"/>
          <w:sz w:val="28"/>
        </w:rPr>
        <w:t xml:space="preserve">
      8-тақырып. Этюдтер. Сахна қозғалысы сабақтарындағы пластикалық этюд түсінігі. Ұсынылған тақырыпқа, музыкаға, жағдайға білім алушылардың өздері шығарған этюд. Алған дағдылардың элементтерін қолданып суырып салу. </w:t>
      </w:r>
    </w:p>
    <w:p>
      <w:pPr>
        <w:spacing w:after="0"/>
        <w:ind w:left="0"/>
        <w:jc w:val="both"/>
      </w:pPr>
      <w:r>
        <w:rPr>
          <w:rFonts w:ascii="Times New Roman"/>
          <w:b w:val="false"/>
          <w:i w:val="false"/>
          <w:color w:val="000000"/>
          <w:sz w:val="28"/>
        </w:rPr>
        <w:t xml:space="preserve">
      74.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сахна қозғалысы сабақтарындағы өзін ұстаудың қауіпсіздік техникасы ережелерін біледі;</w:t>
      </w:r>
    </w:p>
    <w:p>
      <w:pPr>
        <w:spacing w:after="0"/>
        <w:ind w:left="0"/>
        <w:jc w:val="both"/>
      </w:pPr>
      <w:r>
        <w:rPr>
          <w:rFonts w:ascii="Times New Roman"/>
          <w:b w:val="false"/>
          <w:i w:val="false"/>
          <w:color w:val="000000"/>
          <w:sz w:val="28"/>
        </w:rPr>
        <w:t xml:space="preserve">
      2) "тартылу", "бекіту", "бас тарту", "сүйемелдеу", "тепе-теңділік", "отыру" түсініктерін біледі: </w:t>
      </w:r>
    </w:p>
    <w:p>
      <w:pPr>
        <w:spacing w:after="0"/>
        <w:ind w:left="0"/>
        <w:jc w:val="both"/>
      </w:pPr>
      <w:r>
        <w:rPr>
          <w:rFonts w:ascii="Times New Roman"/>
          <w:b w:val="false"/>
          <w:i w:val="false"/>
          <w:color w:val="000000"/>
          <w:sz w:val="28"/>
        </w:rPr>
        <w:t>
      3) бұлшық еттерді босатуға арналған жаттығулар кешенін, бұлшық еттерді созудың қауіпсіз тәсілдерін, өз денесінің жеке ерекшеліктерін және оларды сахналық жаттығуларды орындау кезінде ескереді;</w:t>
      </w:r>
    </w:p>
    <w:p>
      <w:pPr>
        <w:spacing w:after="0"/>
        <w:ind w:left="0"/>
        <w:jc w:val="both"/>
      </w:pPr>
      <w:r>
        <w:rPr>
          <w:rFonts w:ascii="Times New Roman"/>
          <w:b w:val="false"/>
          <w:i w:val="false"/>
          <w:color w:val="000000"/>
          <w:sz w:val="28"/>
        </w:rPr>
        <w:t>
      4) заттарды шебер қолдану, қиялды дамытатын және сахна қозғалысында заттармен ойнау кезіндегі актерлік тапқырлық дағдыларын дамытатын жаттығулар;</w:t>
      </w:r>
    </w:p>
    <w:p>
      <w:pPr>
        <w:spacing w:after="0"/>
        <w:ind w:left="0"/>
        <w:jc w:val="both"/>
      </w:pPr>
      <w:r>
        <w:rPr>
          <w:rFonts w:ascii="Times New Roman"/>
          <w:b w:val="false"/>
          <w:i w:val="false"/>
          <w:color w:val="000000"/>
          <w:sz w:val="28"/>
        </w:rPr>
        <w:t>
      4) сахна алаңында өзінің денесі арқылы әртүрлі жануарлардың әдеттері мен қимыл ерекшеліктерін жасауды біледі;</w:t>
      </w:r>
    </w:p>
    <w:p>
      <w:pPr>
        <w:spacing w:after="0"/>
        <w:ind w:left="0"/>
        <w:jc w:val="both"/>
      </w:pPr>
      <w:r>
        <w:rPr>
          <w:rFonts w:ascii="Times New Roman"/>
          <w:b w:val="false"/>
          <w:i w:val="false"/>
          <w:color w:val="000000"/>
          <w:sz w:val="28"/>
        </w:rPr>
        <w:t>
      5) құлаудың әртүрлі түрін орындау кезінде топтасуды біледі, акробатикалық элементтерді орындау кезінде серіктесін қауіптендіруді дұрыс орындайды;</w:t>
      </w:r>
    </w:p>
    <w:p>
      <w:pPr>
        <w:spacing w:after="0"/>
        <w:ind w:left="0"/>
        <w:jc w:val="both"/>
      </w:pPr>
      <w:r>
        <w:rPr>
          <w:rFonts w:ascii="Times New Roman"/>
          <w:b w:val="false"/>
          <w:i w:val="false"/>
          <w:color w:val="000000"/>
          <w:sz w:val="28"/>
        </w:rPr>
        <w:t>
      6) күрделі элементтерді, аяқтарды, қолдарды, арқаны созудың түрлерін орындауға дайындық жаттығулардың кешенін біледі және орындайды;</w:t>
      </w:r>
    </w:p>
    <w:p>
      <w:pPr>
        <w:spacing w:after="0"/>
        <w:ind w:left="0"/>
        <w:jc w:val="both"/>
      </w:pPr>
      <w:r>
        <w:rPr>
          <w:rFonts w:ascii="Times New Roman"/>
          <w:b w:val="false"/>
          <w:i w:val="false"/>
          <w:color w:val="000000"/>
          <w:sz w:val="28"/>
        </w:rPr>
        <w:t>
      7) меңгерілген акробатикалық элементтерді орындау техникасын, пластика бойынша сабақтарда өзін ұстаудың қауіпсіздік ережелерін сақтайды;</w:t>
      </w:r>
    </w:p>
    <w:p>
      <w:pPr>
        <w:spacing w:after="0"/>
        <w:ind w:left="0"/>
        <w:jc w:val="both"/>
      </w:pPr>
      <w:r>
        <w:rPr>
          <w:rFonts w:ascii="Times New Roman"/>
          <w:b w:val="false"/>
          <w:i w:val="false"/>
          <w:color w:val="000000"/>
          <w:sz w:val="28"/>
        </w:rPr>
        <w:t>
      8) қарапайым және күрделі сүймелдеулерді, жеке, жұптық, топтық тепе-теңдіктерді орындай алады;</w:t>
      </w:r>
    </w:p>
    <w:p>
      <w:pPr>
        <w:spacing w:after="0"/>
        <w:ind w:left="0"/>
        <w:jc w:val="both"/>
      </w:pPr>
      <w:r>
        <w:rPr>
          <w:rFonts w:ascii="Times New Roman"/>
          <w:b w:val="false"/>
          <w:i w:val="false"/>
          <w:color w:val="000000"/>
          <w:sz w:val="28"/>
        </w:rPr>
        <w:t>
      9) этюдте қоршаған әлемнен алынған таныс пластикалық бейнені жасай алады;</w:t>
      </w:r>
    </w:p>
    <w:p>
      <w:pPr>
        <w:spacing w:after="0"/>
        <w:ind w:left="0"/>
        <w:jc w:val="both"/>
      </w:pPr>
      <w:r>
        <w:rPr>
          <w:rFonts w:ascii="Times New Roman"/>
          <w:b w:val="false"/>
          <w:i w:val="false"/>
          <w:color w:val="000000"/>
          <w:sz w:val="28"/>
        </w:rPr>
        <w:t>
      10) ширату және созудың толық кешенін біледі және жүргізе алады;</w:t>
      </w:r>
    </w:p>
    <w:p>
      <w:pPr>
        <w:spacing w:after="0"/>
        <w:ind w:left="0"/>
        <w:jc w:val="both"/>
      </w:pPr>
      <w:r>
        <w:rPr>
          <w:rFonts w:ascii="Times New Roman"/>
          <w:b w:val="false"/>
          <w:i w:val="false"/>
          <w:color w:val="000000"/>
          <w:sz w:val="28"/>
        </w:rPr>
        <w:t>
      11) тепе-теңдіктердің, сүймелдеулердің, акробатикалық элементтердің техникасын түсіндіре алады.</w:t>
      </w:r>
    </w:p>
    <w:p>
      <w:pPr>
        <w:spacing w:after="0"/>
        <w:ind w:left="0"/>
        <w:jc w:val="both"/>
      </w:pPr>
      <w:r>
        <w:rPr>
          <w:rFonts w:ascii="Times New Roman"/>
          <w:b w:val="false"/>
          <w:i w:val="false"/>
          <w:color w:val="000000"/>
          <w:sz w:val="28"/>
        </w:rPr>
        <w:t>
      75. 2 сыныптағы Бағдарлама талаптары:</w:t>
      </w:r>
    </w:p>
    <w:p>
      <w:pPr>
        <w:spacing w:after="0"/>
        <w:ind w:left="0"/>
        <w:jc w:val="both"/>
      </w:pPr>
      <w:r>
        <w:rPr>
          <w:rFonts w:ascii="Times New Roman"/>
          <w:b w:val="false"/>
          <w:i w:val="false"/>
          <w:color w:val="000000"/>
          <w:sz w:val="28"/>
        </w:rPr>
        <w:t>
      1) мимикалық жаттығуларды, саусақ гимнастикасын, қимылдарды тіл аппаратының жұмысымен үйлестіру дағдыларын, бұлшық етті реттеуді меңгеру, пантомика негіздерін оқыту;</w:t>
      </w:r>
    </w:p>
    <w:p>
      <w:pPr>
        <w:spacing w:after="0"/>
        <w:ind w:left="0"/>
        <w:jc w:val="both"/>
      </w:pPr>
      <w:r>
        <w:rPr>
          <w:rFonts w:ascii="Times New Roman"/>
          <w:b w:val="false"/>
          <w:i w:val="false"/>
          <w:color w:val="000000"/>
          <w:sz w:val="28"/>
        </w:rPr>
        <w:t>
      2) белгілі бір уақыт аралығында қандай да бір қимылды, мизанценаны көру, есте сақтау және орындау білігі, қозғалысты уақыт және кеңістіктікте тура ұйымдастыру;</w:t>
      </w:r>
    </w:p>
    <w:p>
      <w:pPr>
        <w:spacing w:after="0"/>
        <w:ind w:left="0"/>
        <w:jc w:val="both"/>
      </w:pPr>
      <w:r>
        <w:rPr>
          <w:rFonts w:ascii="Times New Roman"/>
          <w:b w:val="false"/>
          <w:i w:val="false"/>
          <w:color w:val="000000"/>
          <w:sz w:val="28"/>
        </w:rPr>
        <w:t>
      3) әуенді, оның қарқынын және ритмін жылдам қабылдау, барлығын қозғалыс арқылы жеткізу, бұқаралық көріністерде серіктеспен бірге жеңіл және күрделі қимылдарды үйлестіру білігі, әуезділікті, ырғақтылықты, елестетуді, көркемдік талғамды және білім алушының пластикалық мәдениетін дамыту.</w:t>
      </w:r>
    </w:p>
    <w:p>
      <w:pPr>
        <w:spacing w:after="0"/>
        <w:ind w:left="0"/>
        <w:jc w:val="both"/>
      </w:pPr>
      <w:r>
        <w:rPr>
          <w:rFonts w:ascii="Times New Roman"/>
          <w:b w:val="false"/>
          <w:i w:val="false"/>
          <w:color w:val="000000"/>
          <w:sz w:val="28"/>
        </w:rPr>
        <w:t>
      76.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Қауіпсіздік техникасы. Тіл және қимыл гимнастикасы. Мимика. Мимикамен жұмыс – актердің маңызды міндеттерінің бірі. Мимиканың түрлері: еріксіз және ерікті. Мимикалық жаттығулар.</w:t>
      </w:r>
    </w:p>
    <w:p>
      <w:pPr>
        <w:spacing w:after="0"/>
        <w:ind w:left="0"/>
        <w:jc w:val="both"/>
      </w:pPr>
      <w:r>
        <w:rPr>
          <w:rFonts w:ascii="Times New Roman"/>
          <w:b w:val="false"/>
          <w:i w:val="false"/>
          <w:color w:val="000000"/>
          <w:sz w:val="28"/>
        </w:rPr>
        <w:t xml:space="preserve">
      2-тақырып. Тіл және қимыл гимнастикасы. Саусақ гимнастикасы. Тіл және саусақтар. Саусақ ойындары. </w:t>
      </w:r>
    </w:p>
    <w:p>
      <w:pPr>
        <w:spacing w:after="0"/>
        <w:ind w:left="0"/>
        <w:jc w:val="both"/>
      </w:pPr>
      <w:r>
        <w:rPr>
          <w:rFonts w:ascii="Times New Roman"/>
          <w:b w:val="false"/>
          <w:i w:val="false"/>
          <w:color w:val="000000"/>
          <w:sz w:val="28"/>
        </w:rPr>
        <w:t>
      3-тақырып. Тіл және қимыл гимнастикасы. Пантомима, пластика (түсінігі). Тік (өзіне қарай) "толқын техникасы", кері (өзінен кері): бір қолмен – тек білекпен, буын – шынтақ, білек, шынтақ – иық; екі қолмен; денемен; жанмен – "ирек"; аяқпен. Биомеханиканың негізгі қағидаттары, биомеханика тәсілдері (бас тарту, серпіліс, тіреу). Жаттығулар мен тапсырмаларды орындау кезіндегі қауіпсіздік ережелері.</w:t>
      </w:r>
    </w:p>
    <w:p>
      <w:pPr>
        <w:spacing w:after="0"/>
        <w:ind w:left="0"/>
        <w:jc w:val="both"/>
      </w:pPr>
      <w:r>
        <w:rPr>
          <w:rFonts w:ascii="Times New Roman"/>
          <w:b w:val="false"/>
          <w:i w:val="false"/>
          <w:color w:val="000000"/>
          <w:sz w:val="28"/>
        </w:rPr>
        <w:t xml:space="preserve">
      4-тақырып. Қимыл және тіл. Тіл мен қимылды және вокал мен қимылды үйлестіру. Тіл мен қимылды нақты және ретімен ұйымдастыру. Тыныспен жұмыс. Тыныс пен қимылды біріктіруге арналған жыттығулар. </w:t>
      </w:r>
    </w:p>
    <w:p>
      <w:pPr>
        <w:spacing w:after="0"/>
        <w:ind w:left="0"/>
        <w:jc w:val="both"/>
      </w:pPr>
      <w:r>
        <w:rPr>
          <w:rFonts w:ascii="Times New Roman"/>
          <w:b w:val="false"/>
          <w:i w:val="false"/>
          <w:color w:val="000000"/>
          <w:sz w:val="28"/>
        </w:rPr>
        <w:t>
      5-тақырып. Жаңылтпаштар. Тіл мен тынысты біріктіру. Ұзақ уақыт бойы үздіксіз ауызбен дем алуды дамыту бойынша жұмыс. Ерін бұлшық еттері белсендіру. Дұрыс сөйлеуді қимылмен біріктіруге арналған жаттығулар.</w:t>
      </w:r>
    </w:p>
    <w:p>
      <w:pPr>
        <w:spacing w:after="0"/>
        <w:ind w:left="0"/>
        <w:jc w:val="both"/>
      </w:pPr>
      <w:r>
        <w:rPr>
          <w:rFonts w:ascii="Times New Roman"/>
          <w:b w:val="false"/>
          <w:i w:val="false"/>
          <w:color w:val="000000"/>
          <w:sz w:val="28"/>
        </w:rPr>
        <w:t xml:space="preserve">
      6-тақырып. Тілді, қимылды және музыканы біріктіру. Дамытуға бағытталған музыкалық-ритмикалық ойындар. Ритмикалық қабілеттер мен пластиканы дамытуға арналған музыкамен орындалатын жаттығулар. Тілді, қимылды және музыканы біріктіру бойынша жұмыс. Музыкалылықтық және ырғақтылықты жаттықтыру. </w:t>
      </w:r>
    </w:p>
    <w:p>
      <w:pPr>
        <w:spacing w:after="0"/>
        <w:ind w:left="0"/>
        <w:jc w:val="both"/>
      </w:pPr>
      <w:r>
        <w:rPr>
          <w:rFonts w:ascii="Times New Roman"/>
          <w:b w:val="false"/>
          <w:i w:val="false"/>
          <w:color w:val="000000"/>
          <w:sz w:val="28"/>
        </w:rPr>
        <w:t>
      7-тақырып. Әндер мен өлеңдерді пайдаланып, ритм және музыкалылық сезімін дамытуға арналған жаттығулар. Елестетуді, қиялды және бастамашылдықты дамыту.</w:t>
      </w:r>
    </w:p>
    <w:p>
      <w:pPr>
        <w:spacing w:after="0"/>
        <w:ind w:left="0"/>
        <w:jc w:val="both"/>
      </w:pPr>
      <w:r>
        <w:rPr>
          <w:rFonts w:ascii="Times New Roman"/>
          <w:b w:val="false"/>
          <w:i w:val="false"/>
          <w:color w:val="000000"/>
          <w:sz w:val="28"/>
        </w:rPr>
        <w:t>
      8-тақырып. Пластикалық тренинг. Қозғалыстағы жылдамдықты, қарқынды және кереғарлықты жаттықтыру: денені жылыту, олардың қабылдау қасиеттерін белсендіру.</w:t>
      </w:r>
    </w:p>
    <w:p>
      <w:pPr>
        <w:spacing w:after="0"/>
        <w:ind w:left="0"/>
        <w:jc w:val="both"/>
      </w:pPr>
      <w:r>
        <w:rPr>
          <w:rFonts w:ascii="Times New Roman"/>
          <w:b w:val="false"/>
          <w:i w:val="false"/>
          <w:color w:val="000000"/>
          <w:sz w:val="28"/>
        </w:rPr>
        <w:t>
      9-тақырып. Уақыт, кеңістік, қарқын-ритм. Әртүрлі жылдамдықтардағы қарқын-ритм түсінігі. Уақыт сезімі түсінігі – қимылды уақытқа бөлу. Ритмикалық суреттердегі ритм-қозғалыс түсінігі. Қарқынды-ритмикалық жаттығулар.</w:t>
      </w:r>
    </w:p>
    <w:p>
      <w:pPr>
        <w:spacing w:after="0"/>
        <w:ind w:left="0"/>
        <w:jc w:val="both"/>
      </w:pPr>
      <w:r>
        <w:rPr>
          <w:rFonts w:ascii="Times New Roman"/>
          <w:b w:val="false"/>
          <w:i w:val="false"/>
          <w:color w:val="000000"/>
          <w:sz w:val="28"/>
        </w:rPr>
        <w:t>
      10-тақырып. Сахна қозғалысының негізгі дағдылары. Қимылдарды сахна кеңістігіне бөлуге арналған жаттығулар.</w:t>
      </w:r>
    </w:p>
    <w:p>
      <w:pPr>
        <w:spacing w:after="0"/>
        <w:ind w:left="0"/>
        <w:jc w:val="both"/>
      </w:pPr>
      <w:r>
        <w:rPr>
          <w:rFonts w:ascii="Times New Roman"/>
          <w:b w:val="false"/>
          <w:i w:val="false"/>
          <w:color w:val="000000"/>
          <w:sz w:val="28"/>
        </w:rPr>
        <w:t>
      11-тақырып. Кедергілерден өтудің әртүрлі тәсілдеріне арналған жаттығулар.</w:t>
      </w:r>
    </w:p>
    <w:p>
      <w:pPr>
        <w:spacing w:after="0"/>
        <w:ind w:left="0"/>
        <w:jc w:val="both"/>
      </w:pPr>
      <w:r>
        <w:rPr>
          <w:rFonts w:ascii="Times New Roman"/>
          <w:b w:val="false"/>
          <w:i w:val="false"/>
          <w:color w:val="000000"/>
          <w:sz w:val="28"/>
        </w:rPr>
        <w:t>
      12-тақырып. Серіктесті көтерудің әртүрлі тәсілдеріне арналған жаттығулар.</w:t>
      </w:r>
    </w:p>
    <w:p>
      <w:pPr>
        <w:spacing w:after="0"/>
        <w:ind w:left="0"/>
        <w:jc w:val="both"/>
      </w:pPr>
      <w:r>
        <w:rPr>
          <w:rFonts w:ascii="Times New Roman"/>
          <w:b w:val="false"/>
          <w:i w:val="false"/>
          <w:color w:val="000000"/>
          <w:sz w:val="28"/>
        </w:rPr>
        <w:t xml:space="preserve">
      13-тақырып. Реакцияға және итеру, соғу және басқа да белгілерден кейінгі қимылды дамытуға арналған жаттығулар. </w:t>
      </w:r>
    </w:p>
    <w:p>
      <w:pPr>
        <w:spacing w:after="0"/>
        <w:ind w:left="0"/>
        <w:jc w:val="both"/>
      </w:pPr>
      <w:r>
        <w:rPr>
          <w:rFonts w:ascii="Times New Roman"/>
          <w:b w:val="false"/>
          <w:i w:val="false"/>
          <w:color w:val="000000"/>
          <w:sz w:val="28"/>
        </w:rPr>
        <w:t>
      14-тақырып. Трюктік пластика.</w:t>
      </w:r>
    </w:p>
    <w:p>
      <w:pPr>
        <w:spacing w:after="0"/>
        <w:ind w:left="0"/>
        <w:jc w:val="both"/>
      </w:pPr>
      <w:r>
        <w:rPr>
          <w:rFonts w:ascii="Times New Roman"/>
          <w:b w:val="false"/>
          <w:i w:val="false"/>
          <w:color w:val="000000"/>
          <w:sz w:val="28"/>
        </w:rPr>
        <w:t xml:space="preserve">
      15-тақырып. Заттармен өзара айналысу. Затпен орындалатын суырып салу ойыны. Заттармен шебер айналысу дағдысын беретін жаттығулар. </w:t>
      </w:r>
    </w:p>
    <w:p>
      <w:pPr>
        <w:spacing w:after="0"/>
        <w:ind w:left="0"/>
        <w:jc w:val="both"/>
      </w:pPr>
      <w:r>
        <w:rPr>
          <w:rFonts w:ascii="Times New Roman"/>
          <w:b w:val="false"/>
          <w:i w:val="false"/>
          <w:color w:val="000000"/>
          <w:sz w:val="28"/>
        </w:rPr>
        <w:t>
      16-тақырып. Сахна әрекетінде заттарды ойнату кезіндегі актердің қиялы мен тапқырлығын дамытатын жаттығулар.</w:t>
      </w:r>
    </w:p>
    <w:p>
      <w:pPr>
        <w:spacing w:after="0"/>
        <w:ind w:left="0"/>
        <w:jc w:val="both"/>
      </w:pPr>
      <w:r>
        <w:rPr>
          <w:rFonts w:ascii="Times New Roman"/>
          <w:b w:val="false"/>
          <w:i w:val="false"/>
          <w:color w:val="000000"/>
          <w:sz w:val="28"/>
        </w:rPr>
        <w:t xml:space="preserve">
      17-тақырып. Заңдардың, қағидаттардың "классикалық" техникаларын меңгеру: жонглерлеу, басқару және тепе-теңдік элементтері. Заттармен жұмыс: бір түрлі және әртүрлі заттармен жонглерлеу. Плащпен, қалпақпен, цилиндрмен, желпуішпен, таяқшамен (стильдік ұстау әдетін үйрену кезінде); сырықпен (шест), таяқпен, семсермен жұмыс. </w:t>
      </w:r>
    </w:p>
    <w:p>
      <w:pPr>
        <w:spacing w:after="0"/>
        <w:ind w:left="0"/>
        <w:jc w:val="both"/>
      </w:pPr>
      <w:r>
        <w:rPr>
          <w:rFonts w:ascii="Times New Roman"/>
          <w:b w:val="false"/>
          <w:i w:val="false"/>
          <w:color w:val="000000"/>
          <w:sz w:val="28"/>
        </w:rPr>
        <w:t xml:space="preserve">
      18-тақырып. Доппен жаттығу. Гимнастикалық таяқпен, таяқшамен орындалатын жаттығулар. Секіргішпен, арқанмен орындалатын жаттығулар. Орындықпен, үстелмен орындалатын жаттығулар. Гимнастикалық шығыршықпен орындалатын жаттығулар. Плащпен орындалатын жаттығулар. </w:t>
      </w:r>
    </w:p>
    <w:p>
      <w:pPr>
        <w:spacing w:after="0"/>
        <w:ind w:left="0"/>
        <w:jc w:val="both"/>
      </w:pPr>
      <w:r>
        <w:rPr>
          <w:rFonts w:ascii="Times New Roman"/>
          <w:b w:val="false"/>
          <w:i w:val="false"/>
          <w:color w:val="000000"/>
          <w:sz w:val="28"/>
        </w:rPr>
        <w:t>
      19-тақырып. Серіктеспен өзара әрекеттесу. Сенсорлық және бұлшық етті үйлестіруге негізделетін, серіктестің қимылы мен әрекеттеріне немесе серіктеспен қимылдың сипаты мен стилін үйлестіруге сәйкес қимылдың уақыт пен кеңістіктікте үйлесуін талап ететін жаттығулар.</w:t>
      </w:r>
    </w:p>
    <w:p>
      <w:pPr>
        <w:spacing w:after="0"/>
        <w:ind w:left="0"/>
        <w:jc w:val="both"/>
      </w:pPr>
      <w:r>
        <w:rPr>
          <w:rFonts w:ascii="Times New Roman"/>
          <w:b w:val="false"/>
          <w:i w:val="false"/>
          <w:color w:val="000000"/>
          <w:sz w:val="28"/>
        </w:rPr>
        <w:t xml:space="preserve">
      20-тақырып. Серіктеспен өзара әрекеттесу. Гимнастикалық жаттығулар. </w:t>
      </w:r>
    </w:p>
    <w:p>
      <w:pPr>
        <w:spacing w:after="0"/>
        <w:ind w:left="0"/>
        <w:jc w:val="both"/>
      </w:pPr>
      <w:r>
        <w:rPr>
          <w:rFonts w:ascii="Times New Roman"/>
          <w:b w:val="false"/>
          <w:i w:val="false"/>
          <w:color w:val="000000"/>
          <w:sz w:val="28"/>
        </w:rPr>
        <w:t>
      21-тақырып. Серіктеспен өзара әрекеттесу. Акробатикалық жаттығулар.</w:t>
      </w:r>
    </w:p>
    <w:p>
      <w:pPr>
        <w:spacing w:after="0"/>
        <w:ind w:left="0"/>
        <w:jc w:val="both"/>
      </w:pPr>
      <w:r>
        <w:rPr>
          <w:rFonts w:ascii="Times New Roman"/>
          <w:b w:val="false"/>
          <w:i w:val="false"/>
          <w:color w:val="000000"/>
          <w:sz w:val="28"/>
        </w:rPr>
        <w:t>
      22-тақырып. Серіктеспен өзара әрекеттесу. Қарсы тұруға және күресуге арналған жаттығулар.</w:t>
      </w:r>
    </w:p>
    <w:p>
      <w:pPr>
        <w:spacing w:after="0"/>
        <w:ind w:left="0"/>
        <w:jc w:val="both"/>
      </w:pPr>
      <w:r>
        <w:rPr>
          <w:rFonts w:ascii="Times New Roman"/>
          <w:b w:val="false"/>
          <w:i w:val="false"/>
          <w:color w:val="000000"/>
          <w:sz w:val="28"/>
        </w:rPr>
        <w:t>
      23-тақырып. Серіктеспен өзара әрекеттесу. Заттармен орындалатын жаттығулар.</w:t>
      </w:r>
    </w:p>
    <w:p>
      <w:pPr>
        <w:spacing w:after="0"/>
        <w:ind w:left="0"/>
        <w:jc w:val="both"/>
      </w:pPr>
      <w:r>
        <w:rPr>
          <w:rFonts w:ascii="Times New Roman"/>
          <w:b w:val="false"/>
          <w:i w:val="false"/>
          <w:color w:val="000000"/>
          <w:sz w:val="28"/>
        </w:rPr>
        <w:t>
      24-тақырып. Серіктеспен өзара әрекеттесу. Түйіспей өзара әрекеттесу және кеңістікке бөлуге арналған жаттығулар. Композиция, суырып салу.</w:t>
      </w:r>
    </w:p>
    <w:p>
      <w:pPr>
        <w:spacing w:after="0"/>
        <w:ind w:left="0"/>
        <w:jc w:val="both"/>
      </w:pPr>
      <w:r>
        <w:rPr>
          <w:rFonts w:ascii="Times New Roman"/>
          <w:b w:val="false"/>
          <w:i w:val="false"/>
          <w:color w:val="000000"/>
          <w:sz w:val="28"/>
        </w:rPr>
        <w:t>
      25-тақырып. Этюдтермен жұмыс. Берілген тақырыпқа, музыкаға, жағдайға арналған этюд.</w:t>
      </w:r>
    </w:p>
    <w:p>
      <w:pPr>
        <w:spacing w:after="0"/>
        <w:ind w:left="0"/>
        <w:jc w:val="both"/>
      </w:pPr>
      <w:r>
        <w:rPr>
          <w:rFonts w:ascii="Times New Roman"/>
          <w:b w:val="false"/>
          <w:i w:val="false"/>
          <w:color w:val="000000"/>
          <w:sz w:val="28"/>
        </w:rPr>
        <w:t>
      26-тақырып. Эксцентрикалық этюд. Драматургия негізіндегі этюд.</w:t>
      </w:r>
    </w:p>
    <w:p>
      <w:pPr>
        <w:spacing w:after="0"/>
        <w:ind w:left="0"/>
        <w:jc w:val="both"/>
      </w:pPr>
      <w:r>
        <w:rPr>
          <w:rFonts w:ascii="Times New Roman"/>
          <w:b w:val="false"/>
          <w:i w:val="false"/>
          <w:color w:val="000000"/>
          <w:sz w:val="28"/>
        </w:rPr>
        <w:t xml:space="preserve">
      77.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музыкадағы динамикалық өзгерістерді ажырата алады;</w:t>
      </w:r>
    </w:p>
    <w:p>
      <w:pPr>
        <w:spacing w:after="0"/>
        <w:ind w:left="0"/>
        <w:jc w:val="both"/>
      </w:pPr>
      <w:r>
        <w:rPr>
          <w:rFonts w:ascii="Times New Roman"/>
          <w:b w:val="false"/>
          <w:i w:val="false"/>
          <w:color w:val="000000"/>
          <w:sz w:val="28"/>
        </w:rPr>
        <w:t>
      2) музыкалық-қимылды бейнелерді жасай алады;</w:t>
      </w:r>
    </w:p>
    <w:p>
      <w:pPr>
        <w:spacing w:after="0"/>
        <w:ind w:left="0"/>
        <w:jc w:val="both"/>
      </w:pPr>
      <w:r>
        <w:rPr>
          <w:rFonts w:ascii="Times New Roman"/>
          <w:b w:val="false"/>
          <w:i w:val="false"/>
          <w:color w:val="000000"/>
          <w:sz w:val="28"/>
        </w:rPr>
        <w:t xml:space="preserve">
      3) музыкалық қозғалу тәсілдерін дұрыс қолдана алады; </w:t>
      </w:r>
    </w:p>
    <w:p>
      <w:pPr>
        <w:spacing w:after="0"/>
        <w:ind w:left="0"/>
        <w:jc w:val="both"/>
      </w:pPr>
      <w:r>
        <w:rPr>
          <w:rFonts w:ascii="Times New Roman"/>
          <w:b w:val="false"/>
          <w:i w:val="false"/>
          <w:color w:val="000000"/>
          <w:sz w:val="28"/>
        </w:rPr>
        <w:t>
      4) берілген бейнені пластика құралдары арқылы көрсете алады;</w:t>
      </w:r>
    </w:p>
    <w:p>
      <w:pPr>
        <w:spacing w:after="0"/>
        <w:ind w:left="0"/>
        <w:jc w:val="both"/>
      </w:pPr>
      <w:r>
        <w:rPr>
          <w:rFonts w:ascii="Times New Roman"/>
          <w:b w:val="false"/>
          <w:i w:val="false"/>
          <w:color w:val="000000"/>
          <w:sz w:val="28"/>
        </w:rPr>
        <w:t>
      5) мимикалық жаттығуларды, саусақ гимнастикасын, пантомима техникасын, трюктік пластиканы біледі;</w:t>
      </w:r>
    </w:p>
    <w:p>
      <w:pPr>
        <w:spacing w:after="0"/>
        <w:ind w:left="0"/>
        <w:jc w:val="both"/>
      </w:pPr>
      <w:r>
        <w:rPr>
          <w:rFonts w:ascii="Times New Roman"/>
          <w:b w:val="false"/>
          <w:i w:val="false"/>
          <w:color w:val="000000"/>
          <w:sz w:val="28"/>
        </w:rPr>
        <w:t>
      6) акробатикалық элементтерді орындау кезінде серіктесін қауіпсіздендіруді дұрыс орындайды;</w:t>
      </w:r>
    </w:p>
    <w:p>
      <w:pPr>
        <w:spacing w:after="0"/>
        <w:ind w:left="0"/>
        <w:jc w:val="both"/>
      </w:pPr>
      <w:r>
        <w:rPr>
          <w:rFonts w:ascii="Times New Roman"/>
          <w:b w:val="false"/>
          <w:i w:val="false"/>
          <w:color w:val="000000"/>
          <w:sz w:val="28"/>
        </w:rPr>
        <w:t>
      7) сахналық әрекетті ойнау кезінде заттармен шебер айналысу дағдысын беретін, актердің қиялы мен тапқырлығын дамытатын жаттығуларды біледі;</w:t>
      </w:r>
    </w:p>
    <w:p>
      <w:pPr>
        <w:spacing w:after="0"/>
        <w:ind w:left="0"/>
        <w:jc w:val="both"/>
      </w:pPr>
      <w:r>
        <w:rPr>
          <w:rFonts w:ascii="Times New Roman"/>
          <w:b w:val="false"/>
          <w:i w:val="false"/>
          <w:color w:val="000000"/>
          <w:sz w:val="28"/>
        </w:rPr>
        <w:t>
      8) жонглерлеу, басқару және тепе-теңдікті сақтану элементтерін біледі;</w:t>
      </w:r>
    </w:p>
    <w:p>
      <w:pPr>
        <w:spacing w:after="0"/>
        <w:ind w:left="0"/>
        <w:jc w:val="both"/>
      </w:pPr>
      <w:r>
        <w:rPr>
          <w:rFonts w:ascii="Times New Roman"/>
          <w:b w:val="false"/>
          <w:i w:val="false"/>
          <w:color w:val="000000"/>
          <w:sz w:val="28"/>
        </w:rPr>
        <w:t>
      9) заттармен орындалатын жаттығуларды біледі;</w:t>
      </w:r>
    </w:p>
    <w:p>
      <w:pPr>
        <w:spacing w:after="0"/>
        <w:ind w:left="0"/>
        <w:jc w:val="both"/>
      </w:pPr>
      <w:r>
        <w:rPr>
          <w:rFonts w:ascii="Times New Roman"/>
          <w:b w:val="false"/>
          <w:i w:val="false"/>
          <w:color w:val="000000"/>
          <w:sz w:val="28"/>
        </w:rPr>
        <w:t>
      10) ұсынылған тақырыпқа, музыка, жағдайға эксцентрикалық этюдтерді жасауды біледі.</w:t>
      </w:r>
    </w:p>
    <w:p>
      <w:pPr>
        <w:spacing w:after="0"/>
        <w:ind w:left="0"/>
        <w:jc w:val="both"/>
      </w:pPr>
      <w:r>
        <w:rPr>
          <w:rFonts w:ascii="Times New Roman"/>
          <w:b w:val="false"/>
          <w:i w:val="false"/>
          <w:color w:val="000000"/>
          <w:sz w:val="28"/>
        </w:rPr>
        <w:t>
      78. 3 сыныптағы Бағдарлама талаптары:</w:t>
      </w:r>
    </w:p>
    <w:p>
      <w:pPr>
        <w:spacing w:after="0"/>
        <w:ind w:left="0"/>
        <w:jc w:val="both"/>
      </w:pPr>
      <w:r>
        <w:rPr>
          <w:rFonts w:ascii="Times New Roman"/>
          <w:b w:val="false"/>
          <w:i w:val="false"/>
          <w:color w:val="000000"/>
          <w:sz w:val="28"/>
        </w:rPr>
        <w:t>
      1) тырысу мен бөгелуді босатуға арналған жаттығуларды, инерцияларды басқаруға арналған жаттығуларды, этюд, тренинг, білім алушының белгілі пластикалық қабілеттері мен мүмкіндіктерін дамытатын пластикалық және би номерлері түрінде сабақтарды ұйымдастыруды меңгеру әрі қарай жалғастырылады;</w:t>
      </w:r>
    </w:p>
    <w:p>
      <w:pPr>
        <w:spacing w:after="0"/>
        <w:ind w:left="0"/>
        <w:jc w:val="both"/>
      </w:pPr>
      <w:r>
        <w:rPr>
          <w:rFonts w:ascii="Times New Roman"/>
          <w:b w:val="false"/>
          <w:i w:val="false"/>
          <w:color w:val="000000"/>
          <w:sz w:val="28"/>
        </w:rPr>
        <w:t>
      2) сахна қозғалысына деген қызығушылықты әрі қарай қалыптастыру, бұлшық ет-қимыл аппаратының қозғалғыштығын, қимылды үйлестіруді, қимыл дағдыларын, дене мәнері арқылы шығармашылық қиялын әрі қарай дамыту, қимылдарды орындауды өзі басқару білігін қалыптастыру;</w:t>
      </w:r>
    </w:p>
    <w:p>
      <w:pPr>
        <w:spacing w:after="0"/>
        <w:ind w:left="0"/>
        <w:jc w:val="both"/>
      </w:pPr>
      <w:r>
        <w:rPr>
          <w:rFonts w:ascii="Times New Roman"/>
          <w:b w:val="false"/>
          <w:i w:val="false"/>
          <w:color w:val="000000"/>
          <w:sz w:val="28"/>
        </w:rPr>
        <w:t>
      3) өз идеяларын пластикалық бейнелерде және пластикалық суырып салуларда, байланыс дағдыларында іске асыру білігін қалыптастыру;</w:t>
      </w:r>
    </w:p>
    <w:p>
      <w:pPr>
        <w:spacing w:after="0"/>
        <w:ind w:left="0"/>
        <w:jc w:val="both"/>
      </w:pPr>
      <w:r>
        <w:rPr>
          <w:rFonts w:ascii="Times New Roman"/>
          <w:b w:val="false"/>
          <w:i w:val="false"/>
          <w:color w:val="000000"/>
          <w:sz w:val="28"/>
        </w:rPr>
        <w:t>
      4) сахнада сахналық қимылдардың элементтерін қолданып, спектакльді қою бойынша жұмыс, шығармашылықтың негізгі тәсілдері туралы алған білімдерін көрсету, пластикалық формаларды, шығарманың би сипаттарын ұжымдық іздеу, рөлдің сипатымен жеке өз бетінше жұмыс.</w:t>
      </w:r>
    </w:p>
    <w:p>
      <w:pPr>
        <w:spacing w:after="0"/>
        <w:ind w:left="0"/>
        <w:jc w:val="both"/>
      </w:pPr>
      <w:r>
        <w:rPr>
          <w:rFonts w:ascii="Times New Roman"/>
          <w:b w:val="false"/>
          <w:i w:val="false"/>
          <w:color w:val="000000"/>
          <w:sz w:val="28"/>
        </w:rPr>
        <w:t>
      79.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Қауіпсіздік техникасы. Бұлшық еттерді босату бойынша жұмыс. Тырысуды және бөгелуді босату бойынша жұмыс. Бұлшық еттерді тырысудан босату бойынша жұмыс, оларды тонусқа келтіру. Психофизикалық кедергілер мен тырысуларды босатуға арналған ойындар. Инерция сезіміне арналған жаттығулар. Инерцияларды басқаруға арналған жаттығулар.</w:t>
      </w:r>
    </w:p>
    <w:p>
      <w:pPr>
        <w:spacing w:after="0"/>
        <w:ind w:left="0"/>
        <w:jc w:val="both"/>
      </w:pPr>
      <w:r>
        <w:rPr>
          <w:rFonts w:ascii="Times New Roman"/>
          <w:b w:val="false"/>
          <w:i w:val="false"/>
          <w:color w:val="000000"/>
          <w:sz w:val="28"/>
        </w:rPr>
        <w:t>
      Дамыту тренингі. Физикалық аппаратты жаттықтыру. Қауіпсіздік техникасы. Иілгіштікті, бұлшық еттердің күшін, созылуды дамытуға арналған жаттығулар. Дененің жылдамдық қасиеттерін жетілдіру: жылдамдық диапазонын кеңейту, реактивті мүмкіндіктерді арттыру. Тепе-теңдік сезімін арттыруға арналған жаттығулар.</w:t>
      </w:r>
    </w:p>
    <w:p>
      <w:pPr>
        <w:spacing w:after="0"/>
        <w:ind w:left="0"/>
        <w:jc w:val="both"/>
      </w:pPr>
      <w:r>
        <w:rPr>
          <w:rFonts w:ascii="Times New Roman"/>
          <w:b w:val="false"/>
          <w:i w:val="false"/>
          <w:color w:val="000000"/>
          <w:sz w:val="28"/>
        </w:rPr>
        <w:t>
      Психофизикалық тренинг, басқа адамның іс-әрекетін түсіну.</w:t>
      </w:r>
    </w:p>
    <w:p>
      <w:pPr>
        <w:spacing w:after="0"/>
        <w:ind w:left="0"/>
        <w:jc w:val="both"/>
      </w:pPr>
      <w:r>
        <w:rPr>
          <w:rFonts w:ascii="Times New Roman"/>
          <w:b w:val="false"/>
          <w:i w:val="false"/>
          <w:color w:val="000000"/>
          <w:sz w:val="28"/>
        </w:rPr>
        <w:t>
      2-тақырып. Физикалық тәрбиенің мәдени негіздері. Биомеханика қозғалысының негізі. Театр беомеханикасының қағидаттары.</w:t>
      </w:r>
    </w:p>
    <w:p>
      <w:pPr>
        <w:spacing w:after="0"/>
        <w:ind w:left="0"/>
        <w:jc w:val="both"/>
      </w:pPr>
      <w:r>
        <w:rPr>
          <w:rFonts w:ascii="Times New Roman"/>
          <w:b w:val="false"/>
          <w:i w:val="false"/>
          <w:color w:val="000000"/>
          <w:sz w:val="28"/>
        </w:rPr>
        <w:t>
      3-тақырып. Саханада өзін ұстауы. Актердің сахна қозғалысы мен хореография арасындағы айырмашылық.</w:t>
      </w:r>
    </w:p>
    <w:p>
      <w:pPr>
        <w:spacing w:after="0"/>
        <w:ind w:left="0"/>
        <w:jc w:val="both"/>
      </w:pPr>
      <w:r>
        <w:rPr>
          <w:rFonts w:ascii="Times New Roman"/>
          <w:b w:val="false"/>
          <w:i w:val="false"/>
          <w:color w:val="000000"/>
          <w:sz w:val="28"/>
        </w:rPr>
        <w:t>
      4-тақырып. Көркемдік бейне. Спектакльдің көркемдік бейнесін құрудағы өнер синтезі. Көркем бейнемен жұмыс істеу кезеңдері.</w:t>
      </w:r>
    </w:p>
    <w:p>
      <w:pPr>
        <w:spacing w:after="0"/>
        <w:ind w:left="0"/>
        <w:jc w:val="both"/>
      </w:pPr>
      <w:r>
        <w:rPr>
          <w:rFonts w:ascii="Times New Roman"/>
          <w:b w:val="false"/>
          <w:i w:val="false"/>
          <w:color w:val="000000"/>
          <w:sz w:val="28"/>
        </w:rPr>
        <w:t>
      5-тақырып. Вокалдық шығармалардың фрагменттерін пластикамен және сахна қозғалыстарымен үйлестіріп пысықтау. Әнге сахна қозғалыстарын өз бетінше іріктеу.</w:t>
      </w:r>
    </w:p>
    <w:p>
      <w:pPr>
        <w:spacing w:after="0"/>
        <w:ind w:left="0"/>
        <w:jc w:val="both"/>
      </w:pPr>
      <w:r>
        <w:rPr>
          <w:rFonts w:ascii="Times New Roman"/>
          <w:b w:val="false"/>
          <w:i w:val="false"/>
          <w:color w:val="000000"/>
          <w:sz w:val="28"/>
        </w:rPr>
        <w:t>
      6-тақырып. Ритмопластика. Қимыл қабілеттерін дамыту. Үйлестіруге және теп-теңдікке арналған жаттығулар. Ритмикалық пластика. Физикалық тренинг. Физикалық мінез-құлықтың адамның ішкі күйіне әсері. "Уақыт сезімі" бақылау білігі.</w:t>
      </w:r>
    </w:p>
    <w:p>
      <w:pPr>
        <w:spacing w:after="0"/>
        <w:ind w:left="0"/>
        <w:jc w:val="both"/>
      </w:pPr>
      <w:r>
        <w:rPr>
          <w:rFonts w:ascii="Times New Roman"/>
          <w:b w:val="false"/>
          <w:i w:val="false"/>
          <w:color w:val="000000"/>
          <w:sz w:val="28"/>
        </w:rPr>
        <w:t>
      7-тақырып. Этюдтермен жұмыс. Суырып салу жанры. Пластикалық жаттығуларды орындау. Суырып салу жанрындағы этюдтермен жұмыс. Идеяны шығару және ойдан шығарылған идеяны іске асыру. Түрлену шеберлігін дамыту. Пластиканың мәнерлігі.</w:t>
      </w:r>
    </w:p>
    <w:p>
      <w:pPr>
        <w:spacing w:after="0"/>
        <w:ind w:left="0"/>
        <w:jc w:val="both"/>
      </w:pPr>
      <w:r>
        <w:rPr>
          <w:rFonts w:ascii="Times New Roman"/>
          <w:b w:val="false"/>
          <w:i w:val="false"/>
          <w:color w:val="000000"/>
          <w:sz w:val="28"/>
        </w:rPr>
        <w:t>
      8-тақырып. Елестету кеңістігі және заттар. Қиялды дамытуға арналған жаттығулар. Берілген кеңістіктікте белгілі жылдамдықпен қозғалу. Берілген тақырыпқа құрылған этюд.</w:t>
      </w:r>
    </w:p>
    <w:p>
      <w:pPr>
        <w:spacing w:after="0"/>
        <w:ind w:left="0"/>
        <w:jc w:val="both"/>
      </w:pPr>
      <w:r>
        <w:rPr>
          <w:rFonts w:ascii="Times New Roman"/>
          <w:b w:val="false"/>
          <w:i w:val="false"/>
          <w:color w:val="000000"/>
          <w:sz w:val="28"/>
        </w:rPr>
        <w:t xml:space="preserve">
      9-тақырып. Байқампаздықты жаттықтыру. Зейінді, есте сақтау жадын, ойлауды, жігерді және байқампаздықты дамытуға арналған ойын-тапсырмалар. Ассоциативтілікті және елестетуді дамытуға арналған ойыншықтармен орындалатын ойын-тапсырмалар. Елестетілген кеңістіктер және заттар. </w:t>
      </w:r>
    </w:p>
    <w:p>
      <w:pPr>
        <w:spacing w:after="0"/>
        <w:ind w:left="0"/>
        <w:jc w:val="both"/>
      </w:pPr>
      <w:r>
        <w:rPr>
          <w:rFonts w:ascii="Times New Roman"/>
          <w:b w:val="false"/>
          <w:i w:val="false"/>
          <w:color w:val="000000"/>
          <w:sz w:val="28"/>
        </w:rPr>
        <w:t xml:space="preserve">
      10-тақырып. Қиялды дамытуға арналған жаттығулар. Белгілі жылдамдықпен берілген кеңістіктікте қозғалу. Берілген тақырыпқа арналған этюд. </w:t>
      </w:r>
    </w:p>
    <w:p>
      <w:pPr>
        <w:spacing w:after="0"/>
        <w:ind w:left="0"/>
        <w:jc w:val="both"/>
      </w:pPr>
      <w:r>
        <w:rPr>
          <w:rFonts w:ascii="Times New Roman"/>
          <w:b w:val="false"/>
          <w:i w:val="false"/>
          <w:color w:val="000000"/>
          <w:sz w:val="28"/>
        </w:rPr>
        <w:t xml:space="preserve">
      11-тақырып. Рөлдік ойын (түсінік). Рөлдік ойындардың түрлері. Мимика және ым. Дене тұрғысы және ым. Сахна қозғалысын алмастыру. Сахна қозғалысының элементтерінен тұратын музыкалық ертегі. </w:t>
      </w:r>
    </w:p>
    <w:p>
      <w:pPr>
        <w:spacing w:after="0"/>
        <w:ind w:left="0"/>
        <w:jc w:val="both"/>
      </w:pPr>
      <w:r>
        <w:rPr>
          <w:rFonts w:ascii="Times New Roman"/>
          <w:b w:val="false"/>
          <w:i w:val="false"/>
          <w:color w:val="000000"/>
          <w:sz w:val="28"/>
        </w:rPr>
        <w:t>
      12-тақырып. Дамытуға бағытталған музыкалық-ритмикалық ойындар. Ритмикалық қабілеттер мен пластиканы дамытуға арналған музыканы қолданып орындалатын ойын-жаттығулар. Тілді, қимылды және музыка бойынша жұмыс. Әуезділікті және ырғақтылықты жаттықтыру. Әндер мен өлеңдерді қолдана отырып, ритм мен музыкалық сезімін дамытуға арналған жаттығулар. Елестетуді, қиялды және бастамашылдықты дамыту.</w:t>
      </w:r>
    </w:p>
    <w:p>
      <w:pPr>
        <w:spacing w:after="0"/>
        <w:ind w:left="0"/>
        <w:jc w:val="both"/>
      </w:pPr>
      <w:r>
        <w:rPr>
          <w:rFonts w:ascii="Times New Roman"/>
          <w:b w:val="false"/>
          <w:i w:val="false"/>
          <w:color w:val="000000"/>
          <w:sz w:val="28"/>
        </w:rPr>
        <w:t>
      13-тақырып. Сахна қозғалыстарын алмастыру. Практика. Шапшаңдыққа, жеңілдікке арналған ойындар мен жаттығулар. Елестетуді, қиял еркіндігін дамытуға арналған жаттығулар.</w:t>
      </w:r>
    </w:p>
    <w:p>
      <w:pPr>
        <w:spacing w:after="0"/>
        <w:ind w:left="0"/>
        <w:jc w:val="both"/>
      </w:pPr>
      <w:r>
        <w:rPr>
          <w:rFonts w:ascii="Times New Roman"/>
          <w:b w:val="false"/>
          <w:i w:val="false"/>
          <w:color w:val="000000"/>
          <w:sz w:val="28"/>
        </w:rPr>
        <w:t>
      14-тақырып. Дайындық тренингі. Жаттықтыру циклі. Зейінді шоғырландыру. Ритмикалық күйге келу.</w:t>
      </w:r>
    </w:p>
    <w:p>
      <w:pPr>
        <w:spacing w:after="0"/>
        <w:ind w:left="0"/>
        <w:jc w:val="both"/>
      </w:pPr>
      <w:r>
        <w:rPr>
          <w:rFonts w:ascii="Times New Roman"/>
          <w:b w:val="false"/>
          <w:i w:val="false"/>
          <w:color w:val="000000"/>
          <w:sz w:val="28"/>
        </w:rPr>
        <w:t>
      15-тақырып. Тіл мен қимылды нақты және ретімен ұйымдастыру. Қалыпты үздіксіз қимыл жасауға үйрету, пластикалықты және әуезділікті дамыту. Қозғалыстағы жалдамдықты, қарқынды және кереғарлықты жаттықтыру: бұлшық еттерді дайындау, оларды қабылдауын белсендіру. Әртүрлі қарқынды-ритмикалық жаттығулар.</w:t>
      </w:r>
    </w:p>
    <w:p>
      <w:pPr>
        <w:spacing w:after="0"/>
        <w:ind w:left="0"/>
        <w:jc w:val="both"/>
      </w:pPr>
      <w:r>
        <w:rPr>
          <w:rFonts w:ascii="Times New Roman"/>
          <w:b w:val="false"/>
          <w:i w:val="false"/>
          <w:color w:val="000000"/>
          <w:sz w:val="28"/>
        </w:rPr>
        <w:t xml:space="preserve">
      16-тақырып. Ритмопластика. Қозғалыс қабілеттерін, икемділікті және пластикалықты дамыту. Денені жылытуға арналған, негізгі, суырып салу жаттығулары. </w:t>
      </w:r>
    </w:p>
    <w:p>
      <w:pPr>
        <w:spacing w:after="0"/>
        <w:ind w:left="0"/>
        <w:jc w:val="both"/>
      </w:pPr>
      <w:r>
        <w:rPr>
          <w:rFonts w:ascii="Times New Roman"/>
          <w:b w:val="false"/>
          <w:i w:val="false"/>
          <w:color w:val="000000"/>
          <w:sz w:val="28"/>
        </w:rPr>
        <w:t>
      Білім алушының психофизикалық аппаратын, бұлшық ет созылуларын, дене қозғалғыштығын дамытуға арналған жаттығулар. Шығармашылық тапсырмалар.</w:t>
      </w:r>
    </w:p>
    <w:p>
      <w:pPr>
        <w:spacing w:after="0"/>
        <w:ind w:left="0"/>
        <w:jc w:val="both"/>
      </w:pPr>
      <w:r>
        <w:rPr>
          <w:rFonts w:ascii="Times New Roman"/>
          <w:b w:val="false"/>
          <w:i w:val="false"/>
          <w:color w:val="000000"/>
          <w:sz w:val="28"/>
        </w:rPr>
        <w:t>
      17-тақырып. Ритмикалық гимнастика. Дене мүсінін және жүрісін бекітуге, жетілдіруге және сақтауға арналған пластикалық жаттығулар жүйесі. Өкшемен қатты ұру, тырпылдап жүру, аяқтарды өте қатты ашу – оларды түзету бойынша өз бетінше жұмысқа арналған тәсілдерді пысықтау.</w:t>
      </w:r>
    </w:p>
    <w:p>
      <w:pPr>
        <w:spacing w:after="0"/>
        <w:ind w:left="0"/>
        <w:jc w:val="both"/>
      </w:pPr>
      <w:r>
        <w:rPr>
          <w:rFonts w:ascii="Times New Roman"/>
          <w:b w:val="false"/>
          <w:i w:val="false"/>
          <w:color w:val="000000"/>
          <w:sz w:val="28"/>
        </w:rPr>
        <w:t>
      18-тақырып. Қозғалыс импульсі. Импульс және босату. Импульс және қимылды босату. Импульс және қимылды кенеттен тоқтату.</w:t>
      </w:r>
    </w:p>
    <w:p>
      <w:pPr>
        <w:spacing w:after="0"/>
        <w:ind w:left="0"/>
        <w:jc w:val="both"/>
      </w:pPr>
      <w:r>
        <w:rPr>
          <w:rFonts w:ascii="Times New Roman"/>
          <w:b w:val="false"/>
          <w:i w:val="false"/>
          <w:color w:val="000000"/>
          <w:sz w:val="28"/>
        </w:rPr>
        <w:t xml:space="preserve">
      19-тақырып. Биді суырып салу. Қозғалыстағы ритмикалылық және музыкалылық. Музыкалық материалды тыңдау. Би қимылдарын жаттау. Би және пластикалық композицияларын құру. Пластикалық этюдте бейнені құру. Орындаушының ішкі эмоциялық күйімен жұмыс. Сахналық бейнені дамыту. </w:t>
      </w:r>
    </w:p>
    <w:p>
      <w:pPr>
        <w:spacing w:after="0"/>
        <w:ind w:left="0"/>
        <w:jc w:val="both"/>
      </w:pPr>
      <w:r>
        <w:rPr>
          <w:rFonts w:ascii="Times New Roman"/>
          <w:b w:val="false"/>
          <w:i w:val="false"/>
          <w:color w:val="000000"/>
          <w:sz w:val="28"/>
        </w:rPr>
        <w:t>
      20-тақырып. Құрамында сахна қозғалыстарының элементтері бар спектакльді сахнада қою бойынша жұмыс. Пьесамен танысу, пьесаны оқу, рөлдерді талдау. Тренигтер: шығармашылық этюдтер, рөлдерді орындаушылармен жеке жұмыс, ұжымдық мизанценалармен жұмыс. Қарапайым сахналық қимылдарды құру заңдылықтары. Мизанценаларды құру, рөлдерді орындаушылармен жеке жұмыс. Мизанценаларды пысықтау, пластикалық және ырғақтық мәнерлікпен жұмыс. Спектакльдің тұтас көркем бейнесінін мәнерлеу бойынша жұмыс. Сахналық жағдайға жақындатылған жағдайдағы дайындық. Сахнада фонограммамен, сәндеу элементтерімен және реквизиттермен дайындалу. Сахнадағы жиынтық дайындық – сахналық жұмыстың барлық түрін біріктіру. Жеке жұмыс. Басты дайындық (спектакльді бір қойып өту, композицияларды қарау және балалармен жұмыстың нәтижелерін талдау). Жеке жұмыс. Сахналық көріністерді көрсету. Жұмысты талдау.</w:t>
      </w:r>
    </w:p>
    <w:p>
      <w:pPr>
        <w:spacing w:after="0"/>
        <w:ind w:left="0"/>
        <w:jc w:val="both"/>
      </w:pPr>
      <w:r>
        <w:rPr>
          <w:rFonts w:ascii="Times New Roman"/>
          <w:b w:val="false"/>
          <w:i w:val="false"/>
          <w:color w:val="000000"/>
          <w:sz w:val="28"/>
        </w:rPr>
        <w:t xml:space="preserve">
      80.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қысылу мен именуді, психофизикалық кедергілер мен қысылуларды босатуға, иілгіштікті, бұлшық еттердің күшін, созылғыштықты дамытуға, тепе-теңдік сезімін арттыруға арналған әртүрлі жаттығуларды біледі және орындайды;</w:t>
      </w:r>
    </w:p>
    <w:p>
      <w:pPr>
        <w:spacing w:after="0"/>
        <w:ind w:left="0"/>
        <w:jc w:val="both"/>
      </w:pPr>
      <w:r>
        <w:rPr>
          <w:rFonts w:ascii="Times New Roman"/>
          <w:b w:val="false"/>
          <w:i w:val="false"/>
          <w:color w:val="000000"/>
          <w:sz w:val="28"/>
        </w:rPr>
        <w:t>
      2) қозғалыс биомеханикасының негіздерін және театр биомеханикасының қағидаттарын біледі;</w:t>
      </w:r>
    </w:p>
    <w:p>
      <w:pPr>
        <w:spacing w:after="0"/>
        <w:ind w:left="0"/>
        <w:jc w:val="both"/>
      </w:pPr>
      <w:r>
        <w:rPr>
          <w:rFonts w:ascii="Times New Roman"/>
          <w:b w:val="false"/>
          <w:i w:val="false"/>
          <w:color w:val="000000"/>
          <w:sz w:val="28"/>
        </w:rPr>
        <w:t>
      3) акердің сахналық қозғалысы мен хореография арасындағы айырмашылықты біледі;</w:t>
      </w:r>
    </w:p>
    <w:p>
      <w:pPr>
        <w:spacing w:after="0"/>
        <w:ind w:left="0"/>
        <w:jc w:val="both"/>
      </w:pPr>
      <w:r>
        <w:rPr>
          <w:rFonts w:ascii="Times New Roman"/>
          <w:b w:val="false"/>
          <w:i w:val="false"/>
          <w:color w:val="000000"/>
          <w:sz w:val="28"/>
        </w:rPr>
        <w:t>
      4) көркемдік бейнемен жұмыс істеу кезеңдерін біледі;</w:t>
      </w:r>
    </w:p>
    <w:p>
      <w:pPr>
        <w:spacing w:after="0"/>
        <w:ind w:left="0"/>
        <w:jc w:val="both"/>
      </w:pPr>
      <w:r>
        <w:rPr>
          <w:rFonts w:ascii="Times New Roman"/>
          <w:b w:val="false"/>
          <w:i w:val="false"/>
          <w:color w:val="000000"/>
          <w:sz w:val="28"/>
        </w:rPr>
        <w:t>
      5) әнге өз бетінше сахналық қозғалыстарды таңдауды біледі;</w:t>
      </w:r>
    </w:p>
    <w:p>
      <w:pPr>
        <w:spacing w:after="0"/>
        <w:ind w:left="0"/>
        <w:jc w:val="both"/>
      </w:pPr>
      <w:r>
        <w:rPr>
          <w:rFonts w:ascii="Times New Roman"/>
          <w:b w:val="false"/>
          <w:i w:val="false"/>
          <w:color w:val="000000"/>
          <w:sz w:val="28"/>
        </w:rPr>
        <w:t>
      6) "уақыт сезімін" бақылауды біледі;</w:t>
      </w:r>
    </w:p>
    <w:p>
      <w:pPr>
        <w:spacing w:after="0"/>
        <w:ind w:left="0"/>
        <w:jc w:val="both"/>
      </w:pPr>
      <w:r>
        <w:rPr>
          <w:rFonts w:ascii="Times New Roman"/>
          <w:b w:val="false"/>
          <w:i w:val="false"/>
          <w:color w:val="000000"/>
          <w:sz w:val="28"/>
        </w:rPr>
        <w:t>
      7) пластикалық жаттығуларды біледі және орындайды;</w:t>
      </w:r>
    </w:p>
    <w:p>
      <w:pPr>
        <w:spacing w:after="0"/>
        <w:ind w:left="0"/>
        <w:jc w:val="both"/>
      </w:pPr>
      <w:r>
        <w:rPr>
          <w:rFonts w:ascii="Times New Roman"/>
          <w:b w:val="false"/>
          <w:i w:val="false"/>
          <w:color w:val="000000"/>
          <w:sz w:val="28"/>
        </w:rPr>
        <w:t>
      8) ұсынылған тақырыпқа этюдтерді шығаруды біледі;</w:t>
      </w:r>
    </w:p>
    <w:p>
      <w:pPr>
        <w:spacing w:after="0"/>
        <w:ind w:left="0"/>
        <w:jc w:val="both"/>
      </w:pPr>
      <w:r>
        <w:rPr>
          <w:rFonts w:ascii="Times New Roman"/>
          <w:b w:val="false"/>
          <w:i w:val="false"/>
          <w:color w:val="000000"/>
          <w:sz w:val="28"/>
        </w:rPr>
        <w:t>
      9) рөлдік ойындардың түрлерін біледі;</w:t>
      </w:r>
    </w:p>
    <w:p>
      <w:pPr>
        <w:spacing w:after="0"/>
        <w:ind w:left="0"/>
        <w:jc w:val="both"/>
      </w:pPr>
      <w:r>
        <w:rPr>
          <w:rFonts w:ascii="Times New Roman"/>
          <w:b w:val="false"/>
          <w:i w:val="false"/>
          <w:color w:val="000000"/>
          <w:sz w:val="28"/>
        </w:rPr>
        <w:t>
      10) ритм және әуезділік сезімін дамытуға, елестетуді дамытуға, қиялдың еркіндігіне арналған жаттығуларды біледі және орындайды;</w:t>
      </w:r>
    </w:p>
    <w:p>
      <w:pPr>
        <w:spacing w:after="0"/>
        <w:ind w:left="0"/>
        <w:jc w:val="both"/>
      </w:pPr>
      <w:r>
        <w:rPr>
          <w:rFonts w:ascii="Times New Roman"/>
          <w:b w:val="false"/>
          <w:i w:val="false"/>
          <w:color w:val="000000"/>
          <w:sz w:val="28"/>
        </w:rPr>
        <w:t>
      11) денені дайындайтын, негізгі, сурып салу қарқын-ритмикалық жаттығуларды, білім алушының психофизикалық аппаратын дамытуға, бұлшық еттерді созуға, дененің қозғалғыштығына арналған жаттығуларды біледі және орындайды;</w:t>
      </w:r>
    </w:p>
    <w:p>
      <w:pPr>
        <w:spacing w:after="0"/>
        <w:ind w:left="0"/>
        <w:jc w:val="both"/>
      </w:pPr>
      <w:r>
        <w:rPr>
          <w:rFonts w:ascii="Times New Roman"/>
          <w:b w:val="false"/>
          <w:i w:val="false"/>
          <w:color w:val="000000"/>
          <w:sz w:val="28"/>
        </w:rPr>
        <w:t>
      12) би және пластикалық композицияларды құра алады;</w:t>
      </w:r>
    </w:p>
    <w:p>
      <w:pPr>
        <w:spacing w:after="0"/>
        <w:ind w:left="0"/>
        <w:jc w:val="both"/>
      </w:pPr>
      <w:r>
        <w:rPr>
          <w:rFonts w:ascii="Times New Roman"/>
          <w:b w:val="false"/>
          <w:i w:val="false"/>
          <w:color w:val="000000"/>
          <w:sz w:val="28"/>
        </w:rPr>
        <w:t>
      13) пластикалық этюдте бейнені жасай алады;</w:t>
      </w:r>
    </w:p>
    <w:p>
      <w:pPr>
        <w:spacing w:after="0"/>
        <w:ind w:left="0"/>
        <w:jc w:val="both"/>
      </w:pPr>
      <w:r>
        <w:rPr>
          <w:rFonts w:ascii="Times New Roman"/>
          <w:b w:val="false"/>
          <w:i w:val="false"/>
          <w:color w:val="000000"/>
          <w:sz w:val="28"/>
        </w:rPr>
        <w:t>
      14) қарапайым сахналық әрекетті құру заңдылықтарын біледі;</w:t>
      </w:r>
    </w:p>
    <w:p>
      <w:pPr>
        <w:spacing w:after="0"/>
        <w:ind w:left="0"/>
        <w:jc w:val="both"/>
      </w:pPr>
      <w:r>
        <w:rPr>
          <w:rFonts w:ascii="Times New Roman"/>
          <w:b w:val="false"/>
          <w:i w:val="false"/>
          <w:color w:val="000000"/>
          <w:sz w:val="28"/>
        </w:rPr>
        <w:t xml:space="preserve">
      15) сахна әрекеттерінің мәнерлеу құралдарын біледі; </w:t>
      </w:r>
    </w:p>
    <w:p>
      <w:pPr>
        <w:spacing w:after="0"/>
        <w:ind w:left="0"/>
        <w:jc w:val="both"/>
      </w:pPr>
      <w:r>
        <w:rPr>
          <w:rFonts w:ascii="Times New Roman"/>
          <w:b w:val="false"/>
          <w:i w:val="false"/>
          <w:color w:val="000000"/>
          <w:sz w:val="28"/>
        </w:rPr>
        <w:t>
      16) психофизикалық тренингтің негіздерін біледі, сахнадағы серіктесінің әрекеттерін түсінеді;</w:t>
      </w:r>
    </w:p>
    <w:p>
      <w:pPr>
        <w:spacing w:after="0"/>
        <w:ind w:left="0"/>
        <w:jc w:val="both"/>
      </w:pPr>
      <w:r>
        <w:rPr>
          <w:rFonts w:ascii="Times New Roman"/>
          <w:b w:val="false"/>
          <w:i w:val="false"/>
          <w:color w:val="000000"/>
          <w:sz w:val="28"/>
        </w:rPr>
        <w:t xml:space="preserve">
      17) сахнада түрлену тәсілдерін біледі; </w:t>
      </w:r>
    </w:p>
    <w:p>
      <w:pPr>
        <w:spacing w:after="0"/>
        <w:ind w:left="0"/>
        <w:jc w:val="both"/>
      </w:pPr>
      <w:r>
        <w:rPr>
          <w:rFonts w:ascii="Times New Roman"/>
          <w:b w:val="false"/>
          <w:i w:val="false"/>
          <w:color w:val="000000"/>
          <w:sz w:val="28"/>
        </w:rPr>
        <w:t>
      18) дененің тілі арқылы өзінің эмоциялық күйін жеткізе алады.</w:t>
      </w:r>
    </w:p>
    <w:p>
      <w:pPr>
        <w:spacing w:after="0"/>
        <w:ind w:left="0"/>
        <w:jc w:val="both"/>
      </w:pPr>
      <w:r>
        <w:rPr>
          <w:rFonts w:ascii="Times New Roman"/>
          <w:b w:val="false"/>
          <w:i w:val="false"/>
          <w:color w:val="000000"/>
          <w:sz w:val="28"/>
        </w:rPr>
        <w:t>
      81. 4 сыныптағы Бағдарлама талаптары:</w:t>
      </w:r>
    </w:p>
    <w:p>
      <w:pPr>
        <w:spacing w:after="0"/>
        <w:ind w:left="0"/>
        <w:jc w:val="both"/>
      </w:pPr>
      <w:r>
        <w:rPr>
          <w:rFonts w:ascii="Times New Roman"/>
          <w:b w:val="false"/>
          <w:i w:val="false"/>
          <w:color w:val="000000"/>
          <w:sz w:val="28"/>
        </w:rPr>
        <w:t>
      1) сахнадағы күрес пен төбелес дағдыларын меңгеру, екі немесе бірнеше кейіпкерлер арасындағы дағдыларды пысықтау, көрермендердің алдында қоян-қолтық шайқас иллюзиясын құруға арналған қорғаныс тәсілі техникасын және қарусыз бас салу дағдыларын меңгеру, көрермендер үшін шынайылықты және қауіпсіздікті қамтамасыз ететін соққылардың биомеханикасын меңгеру;</w:t>
      </w:r>
    </w:p>
    <w:p>
      <w:pPr>
        <w:spacing w:after="0"/>
        <w:ind w:left="0"/>
        <w:jc w:val="both"/>
      </w:pPr>
      <w:r>
        <w:rPr>
          <w:rFonts w:ascii="Times New Roman"/>
          <w:b w:val="false"/>
          <w:i w:val="false"/>
          <w:color w:val="000000"/>
          <w:sz w:val="28"/>
        </w:rPr>
        <w:t>
      2) қозғалыстағы ритм сезімін дамыту, берілген қарқын-ритмді сақтау және өзгерту, орындау кезінде қимылдарды еркін және сенімді біріктіру қабілеттерін дамыту;</w:t>
      </w:r>
    </w:p>
    <w:p>
      <w:pPr>
        <w:spacing w:after="0"/>
        <w:ind w:left="0"/>
        <w:jc w:val="both"/>
      </w:pPr>
      <w:r>
        <w:rPr>
          <w:rFonts w:ascii="Times New Roman"/>
          <w:b w:val="false"/>
          <w:i w:val="false"/>
          <w:color w:val="000000"/>
          <w:sz w:val="28"/>
        </w:rPr>
        <w:t>
      3) қоғамның әртүрлі топтарының өзін ұстауының стильдік ерекшеліктері туралы түсініктер.</w:t>
      </w:r>
    </w:p>
    <w:p>
      <w:pPr>
        <w:spacing w:after="0"/>
        <w:ind w:left="0"/>
        <w:jc w:val="both"/>
      </w:pPr>
      <w:r>
        <w:rPr>
          <w:rFonts w:ascii="Times New Roman"/>
          <w:b w:val="false"/>
          <w:i w:val="false"/>
          <w:color w:val="000000"/>
          <w:sz w:val="28"/>
        </w:rPr>
        <w:t>
      82.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Психофизикалық аппаратты жүктеме түсіруге дайындау: қолдың, аяқтардың, мойынның, арқаның бұлшық еттерін сылау; иық белдеуін, мойын, кеуде, бел, бел омыртқаның жамбас бөліктерін айналдыру қимылдары.</w:t>
      </w:r>
    </w:p>
    <w:p>
      <w:pPr>
        <w:spacing w:after="0"/>
        <w:ind w:left="0"/>
        <w:jc w:val="both"/>
      </w:pPr>
      <w:r>
        <w:rPr>
          <w:rFonts w:ascii="Times New Roman"/>
          <w:b w:val="false"/>
          <w:i w:val="false"/>
          <w:color w:val="000000"/>
          <w:sz w:val="28"/>
        </w:rPr>
        <w:t xml:space="preserve">
      Композиция негіздері: құру-қайту құру (сапқа, колоннаға тұру, әртүрлі геометриялық фигуралар). </w:t>
      </w:r>
    </w:p>
    <w:p>
      <w:pPr>
        <w:spacing w:after="0"/>
        <w:ind w:left="0"/>
        <w:jc w:val="both"/>
      </w:pPr>
      <w:r>
        <w:rPr>
          <w:rFonts w:ascii="Times New Roman"/>
          <w:b w:val="false"/>
          <w:i w:val="false"/>
          <w:color w:val="000000"/>
          <w:sz w:val="28"/>
        </w:rPr>
        <w:t>
      Қимыл мен тынысты біріктіруге арналған жаттығулар: бір орында тұрып орындалатын қарапайым жаттығулар – еңкею, бұрылу, қолдарды, аяқтарды көтеру, отырып тұруларды тыныспен үйлестіру.</w:t>
      </w:r>
    </w:p>
    <w:p>
      <w:pPr>
        <w:spacing w:after="0"/>
        <w:ind w:left="0"/>
        <w:jc w:val="both"/>
      </w:pPr>
      <w:r>
        <w:rPr>
          <w:rFonts w:ascii="Times New Roman"/>
          <w:b w:val="false"/>
          <w:i w:val="false"/>
          <w:color w:val="000000"/>
          <w:sz w:val="28"/>
        </w:rPr>
        <w:t xml:space="preserve">
      Жалпы дамытушылық және түзету жаттығулар кешені: ойындардағы қозғалғыштықты дамытуға арналған жаттығулар; арқаның бұлшық еттері мен омыртқаның қозғалғыштығын дамытуға арналған жаттығулар; созылуды дамытуға арналған жаттығулар (бұлшық еттер мен сіңірлер); жеке тәртіптегі тепе-теңдікті сақтауға арналған үйлестіру жаттығулары: тірек нүктесінің 1, 2, 3 сүйемелденіп көптеген позицияларды құру (бір аяқта; екі аяқта, бір аяқта және бір қолда). </w:t>
      </w:r>
    </w:p>
    <w:p>
      <w:pPr>
        <w:spacing w:after="0"/>
        <w:ind w:left="0"/>
        <w:jc w:val="both"/>
      </w:pPr>
      <w:r>
        <w:rPr>
          <w:rFonts w:ascii="Times New Roman"/>
          <w:b w:val="false"/>
          <w:i w:val="false"/>
          <w:color w:val="000000"/>
          <w:sz w:val="28"/>
        </w:rPr>
        <w:t xml:space="preserve">
      Дұрыс дене мүсінін және жүрісті қалыптастыруға арналған жаттығулар. </w:t>
      </w:r>
    </w:p>
    <w:p>
      <w:pPr>
        <w:spacing w:after="0"/>
        <w:ind w:left="0"/>
        <w:jc w:val="both"/>
      </w:pPr>
      <w:r>
        <w:rPr>
          <w:rFonts w:ascii="Times New Roman"/>
          <w:b w:val="false"/>
          <w:i w:val="false"/>
          <w:color w:val="000000"/>
          <w:sz w:val="28"/>
        </w:rPr>
        <w:t>
      2-тақырып. Қарусыз сахналық күрес. Сахналық күрес пен төбелес дағдыларын меңгеру. Физикалық қарсы әрекеттегі өткір, жанжалды жағдай дағдысы бойынша алған қабілеттерін тексеру.</w:t>
      </w:r>
    </w:p>
    <w:p>
      <w:pPr>
        <w:spacing w:after="0"/>
        <w:ind w:left="0"/>
        <w:jc w:val="both"/>
      </w:pPr>
      <w:r>
        <w:rPr>
          <w:rFonts w:ascii="Times New Roman"/>
          <w:b w:val="false"/>
          <w:i w:val="false"/>
          <w:color w:val="000000"/>
          <w:sz w:val="28"/>
        </w:rPr>
        <w:t>
      Екі немесе бірнеше кейіпкерлердің арасындағы күрес дағдысын пысықтау. Көрермендердің бойында қоян-қолтық күрес әсерін жасау үшін қорғану тәсілдері және қарусыз шабуыл жасау техникасын меңгеру. Көрермендік шынайылықты және қауіпсіздікті қамтамасыз ететін сахна соққыларының биомеханикасын меңгеру.</w:t>
      </w:r>
    </w:p>
    <w:p>
      <w:pPr>
        <w:spacing w:after="0"/>
        <w:ind w:left="0"/>
        <w:jc w:val="both"/>
      </w:pPr>
      <w:r>
        <w:rPr>
          <w:rFonts w:ascii="Times New Roman"/>
          <w:b w:val="false"/>
          <w:i w:val="false"/>
          <w:color w:val="000000"/>
          <w:sz w:val="28"/>
        </w:rPr>
        <w:t>
      Жаттығулар. Соққыны жасау және қабылдау техникасы. Соққыдан қорғану және дыбыстау техникасы. Сахналық төбелесті құру және орындау қағидаттары. Заттарды қолданып төбелесу. Сахналық төбелестегі жанр және стиль.</w:t>
      </w:r>
    </w:p>
    <w:p>
      <w:pPr>
        <w:spacing w:after="0"/>
        <w:ind w:left="0"/>
        <w:jc w:val="both"/>
      </w:pPr>
      <w:r>
        <w:rPr>
          <w:rFonts w:ascii="Times New Roman"/>
          <w:b w:val="false"/>
          <w:i w:val="false"/>
          <w:color w:val="000000"/>
          <w:sz w:val="28"/>
        </w:rPr>
        <w:t xml:space="preserve">
      Семсерлесу немесе суық қаруды меңгеру өнері. Этикет және тұрмыстық сипаттағы қимылдарды үйрену. Сахналық семсерлесу бойынша теориялық білім мен практикалық білік кешені. </w:t>
      </w:r>
    </w:p>
    <w:p>
      <w:pPr>
        <w:spacing w:after="0"/>
        <w:ind w:left="0"/>
        <w:jc w:val="both"/>
      </w:pPr>
      <w:r>
        <w:rPr>
          <w:rFonts w:ascii="Times New Roman"/>
          <w:b w:val="false"/>
          <w:i w:val="false"/>
          <w:color w:val="000000"/>
          <w:sz w:val="28"/>
        </w:rPr>
        <w:t>
      3-тақырып. Тренинг. Уақыт, кеңістік және қарқын-ритм. Жаттығулар. Әртүрлі жылдамдықтардағы қарқын-қозғалыс түсінігі. Уақыт сезімі түсінігі және қимылды уақытқа бөлу. Ритмикалық суреттердегі ритм және қимылдарды бөлу. Этюдтер. Өткен материалды бекіту.</w:t>
      </w:r>
    </w:p>
    <w:p>
      <w:pPr>
        <w:spacing w:after="0"/>
        <w:ind w:left="0"/>
        <w:jc w:val="both"/>
      </w:pPr>
      <w:r>
        <w:rPr>
          <w:rFonts w:ascii="Times New Roman"/>
          <w:b w:val="false"/>
          <w:i w:val="false"/>
          <w:color w:val="000000"/>
          <w:sz w:val="28"/>
        </w:rPr>
        <w:t>
      4-тақырып. Қозғалыс пен тіл. Әрекеттегі белсенді міндетті орындау кезінде қозғалыс пен тілді еркін және сенімді қосу қабілетін дамыту.</w:t>
      </w:r>
    </w:p>
    <w:p>
      <w:pPr>
        <w:spacing w:after="0"/>
        <w:ind w:left="0"/>
        <w:jc w:val="both"/>
      </w:pPr>
      <w:r>
        <w:rPr>
          <w:rFonts w:ascii="Times New Roman"/>
          <w:b w:val="false"/>
          <w:i w:val="false"/>
          <w:color w:val="000000"/>
          <w:sz w:val="28"/>
        </w:rPr>
        <w:t>
      Жаттығулар. Белсенді позициядағы тыныс пен дыбысталу. Белсенді қозғалыстағы және бір қалыптағы жағдайда дыбысталу мен тынысты қамтамасыз ету үшін бұлшық ет тырысуларын қайта бөлу. Үздіксіз қимылдарды біріктіру. Дыбыстық белгі – әрекеттің жалғасы. Қимыл мен сөзді алмастыру және біріктіру. Этюдтер. Өткен материалды бекіту.</w:t>
      </w:r>
    </w:p>
    <w:p>
      <w:pPr>
        <w:spacing w:after="0"/>
        <w:ind w:left="0"/>
        <w:jc w:val="both"/>
      </w:pPr>
      <w:r>
        <w:rPr>
          <w:rFonts w:ascii="Times New Roman"/>
          <w:b w:val="false"/>
          <w:i w:val="false"/>
          <w:color w:val="000000"/>
          <w:sz w:val="28"/>
        </w:rPr>
        <w:t>
      5-тақырып. Он алтыншы – жиырмасыншы ғасырлардың басындағы совет қоғамында қабылданған стильдік жүріс-тұрыстың және этикет ережелерінің ерекшеліктері. Он алтыншы-он жетінші ғасырлардағы орыс боярларының жүріс-тұрыстарының ерекшеліктері. Әртүрлі қоғам топтарының стильдік мінез-құлық ерекшеліктері туралы түсінік (жалпы мәліметтер, киімдердің, аксессуарлардың, дене мүсінінің және жүрісінің ерекшеліктері; қару; амандасудағы, әңгімелесудегі, бидегі этикет және жақсы мәнер; серт және ант беру рәсімі; ақ сүйек ер адамның, ақ сүйек әйел адамның, шенеуніктің пластикасы). Этюдтер. Өткен материалдарды бекіту.</w:t>
      </w:r>
    </w:p>
    <w:p>
      <w:pPr>
        <w:spacing w:after="0"/>
        <w:ind w:left="0"/>
        <w:jc w:val="both"/>
      </w:pPr>
      <w:r>
        <w:rPr>
          <w:rFonts w:ascii="Times New Roman"/>
          <w:b w:val="false"/>
          <w:i w:val="false"/>
          <w:color w:val="000000"/>
          <w:sz w:val="28"/>
        </w:rPr>
        <w:t>
      6-тақырып. Он алтыншы – он жетінші ғасырлардағы батыс еуропа қоғамының жүріс-тұрыс ерекшеліктері. Әртүрлі қоғам топтарының стильдік мінез-құлық ерекшеліктері туралы түсінік (жалпы мәліметтер, киімдердің, аксессуарлардың, дене мүсінінің және жүрісінің ерекшеліктері; қару; амандасудағы, әңгімелесудегі, бидегі этикет және жақсы мәнер; серт және ант беру рәсімі; ақ сүйек ер адамның, ақ сүйек әйел адамның, шенеуніктің пластикасы). Этюдтер. Өткен материалдарды бекіту.</w:t>
      </w:r>
    </w:p>
    <w:p>
      <w:pPr>
        <w:spacing w:after="0"/>
        <w:ind w:left="0"/>
        <w:jc w:val="both"/>
      </w:pPr>
      <w:r>
        <w:rPr>
          <w:rFonts w:ascii="Times New Roman"/>
          <w:b w:val="false"/>
          <w:i w:val="false"/>
          <w:color w:val="000000"/>
          <w:sz w:val="28"/>
        </w:rPr>
        <w:t>
      7-тақырып. Он сегізінші ғасырдағы еуропа қоғамының жүріс-тұрыс ерекшеліктері. Әртүрлі қоғам топтарының стильдік мінез-құлық ерекшеліктері туралы түсінік (жалпы мәліметтер, киімдердің, аксессуарлардың, дене мүсінінің және жүрісінің ерекшеліктері; қару; амандасудағы, әңгімелесудегі, бидегі этикет және жақсы мәнер; серт және ант беру рәсімі; ақ сүйек ер адамның, ақ сүйек әйел адамның, шенеуніктің пластикасы). Этюдтер. Өткен материалды бекіту.</w:t>
      </w:r>
    </w:p>
    <w:p>
      <w:pPr>
        <w:spacing w:after="0"/>
        <w:ind w:left="0"/>
        <w:jc w:val="both"/>
      </w:pPr>
      <w:r>
        <w:rPr>
          <w:rFonts w:ascii="Times New Roman"/>
          <w:b w:val="false"/>
          <w:i w:val="false"/>
          <w:color w:val="000000"/>
          <w:sz w:val="28"/>
        </w:rPr>
        <w:t>
      8-тақырып. Он тоғызыншы – жиырмасыншы ғасырлардағы орыс және еуропа қоғамының жүріс-тұрысының ерекшеліктері. Әртүрлі қоғам топтарының стильдік мінез-құлық ерекшеліктері туралы түсінік (жалпы мәліметтер, киімдердің, аксессуарлардың, дене мүсінінің және жүрісінің ерекшеліктері; қару; амандасудағы, әңгімелесудегі, бидегі этикет және жақсы мәнер; серт және ант беру рәсімі; ақ сүйек ер адамның, ақ сүйек әйел адамның, шенеуніктің пластикасы). Этюдтер. Өткен материалды бекіту.</w:t>
      </w:r>
    </w:p>
    <w:p>
      <w:pPr>
        <w:spacing w:after="0"/>
        <w:ind w:left="0"/>
        <w:jc w:val="both"/>
      </w:pPr>
      <w:r>
        <w:rPr>
          <w:rFonts w:ascii="Times New Roman"/>
          <w:b w:val="false"/>
          <w:i w:val="false"/>
          <w:color w:val="000000"/>
          <w:sz w:val="28"/>
        </w:rPr>
        <w:t>
      9-тақырып. Он бесінші – он сегізінші ғасырлардағы қазақ қоғамында қалыптасқан стильдік жүріс-тұрысының және этикет ережелерінің ерекшеліктері. Қазақ хандығындағы жүріс-тұрыстың ерекшеліктері. Әртүрлі қоғам топтарының стильдік жүріс-тұрысының ерекшеліктері туралы түсінік. Жалпы мәліметтер, киімдердің, аксессуарлардың, дене мүсінінің және жүрісінің ерекшеліктері; қару; амандасудағы, әңгімелесудегі; батырлардың, хандардың серт және ант беру ресімі; батырдың, ханның, "ақ сүйек" тобының өкілінің (әйел адам, ер адам), қарапайым халықтың пластикасы. Этюдтер. Өткен материалды бекіту.</w:t>
      </w:r>
    </w:p>
    <w:p>
      <w:pPr>
        <w:spacing w:after="0"/>
        <w:ind w:left="0"/>
        <w:jc w:val="both"/>
      </w:pPr>
      <w:r>
        <w:rPr>
          <w:rFonts w:ascii="Times New Roman"/>
          <w:b w:val="false"/>
          <w:i w:val="false"/>
          <w:color w:val="000000"/>
          <w:sz w:val="28"/>
        </w:rPr>
        <w:t xml:space="preserve">
      10-тақырып. Он тоғызыншы ғасыр – жиырмасыншы ғасырдың басындағы қазақ қоғамында қалыптасқан стильдік жүріс-тұрысының және этикет ережелерінің ерекшеліктері. Әртүрлі қоғам топтарының стильдік жүріс-тұрысының ерекшеліктері туралы түсінік. Жалпы мәліметтер, киімдердің, аксессуарлардың, дене мүсінінің және жүрісінің ерекшеліктері; қару; амандасудағы, әңгімелесудегі этикет және жақсы мәнер; серт және ант беру рәсімі; ақ сүйек ер адамның, ақ сүйек әйел адамның, шенеуніктің пластикасы. Этюдтер. Өткен материалдарды бекіту. </w:t>
      </w:r>
    </w:p>
    <w:p>
      <w:pPr>
        <w:spacing w:after="0"/>
        <w:ind w:left="0"/>
        <w:jc w:val="both"/>
      </w:pPr>
      <w:r>
        <w:rPr>
          <w:rFonts w:ascii="Times New Roman"/>
          <w:b w:val="false"/>
          <w:i w:val="false"/>
          <w:color w:val="000000"/>
          <w:sz w:val="28"/>
        </w:rPr>
        <w:t>
      83.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соққыны жасау және қабылдау техникасын, қорғану техникасын және соққыны дыбыстауды, сахналық төбелесті құру және орындау қағидаттарын біледі;</w:t>
      </w:r>
    </w:p>
    <w:p>
      <w:pPr>
        <w:spacing w:after="0"/>
        <w:ind w:left="0"/>
        <w:jc w:val="both"/>
      </w:pPr>
      <w:r>
        <w:rPr>
          <w:rFonts w:ascii="Times New Roman"/>
          <w:b w:val="false"/>
          <w:i w:val="false"/>
          <w:color w:val="000000"/>
          <w:sz w:val="28"/>
        </w:rPr>
        <w:t>
      2) әртүрлі жылдамдықтардағы қарқынды қозғалыс, ритмикалық суреттердегі ритм мен қозғалыс түсініктерін біледі;</w:t>
      </w:r>
    </w:p>
    <w:p>
      <w:pPr>
        <w:spacing w:after="0"/>
        <w:ind w:left="0"/>
        <w:jc w:val="both"/>
      </w:pPr>
      <w:r>
        <w:rPr>
          <w:rFonts w:ascii="Times New Roman"/>
          <w:b w:val="false"/>
          <w:i w:val="false"/>
          <w:color w:val="000000"/>
          <w:sz w:val="28"/>
        </w:rPr>
        <w:t>
      3) белсенді қимылдау кезінде және бір қалыпта тұрған кезде дыбысталуды және тынысты қамтамасыз ету үшін бұлшық етке түсетін жүктемені бөле алады;</w:t>
      </w:r>
    </w:p>
    <w:p>
      <w:pPr>
        <w:spacing w:after="0"/>
        <w:ind w:left="0"/>
        <w:jc w:val="both"/>
      </w:pPr>
      <w:r>
        <w:rPr>
          <w:rFonts w:ascii="Times New Roman"/>
          <w:b w:val="false"/>
          <w:i w:val="false"/>
          <w:color w:val="000000"/>
          <w:sz w:val="28"/>
        </w:rPr>
        <w:t>
      4) әртүрлі қоғам топтарының өкілдерінің стильдік өзін ұстау ерекшеліктерін біледі.</w:t>
      </w:r>
    </w:p>
    <w:p>
      <w:pPr>
        <w:spacing w:after="0"/>
        <w:ind w:left="0"/>
        <w:jc w:val="both"/>
      </w:pPr>
      <w:r>
        <w:rPr>
          <w:rFonts w:ascii="Times New Roman"/>
          <w:b w:val="false"/>
          <w:i w:val="false"/>
          <w:color w:val="000000"/>
          <w:sz w:val="28"/>
        </w:rPr>
        <w:t>
      84. Бағдарламаны игеруден күтілетін нәтижелер.</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сахна қозғалысы бойынша сабақтардағы қауіпсіздік техникасы ережелерін;</w:t>
      </w:r>
    </w:p>
    <w:p>
      <w:pPr>
        <w:spacing w:after="0"/>
        <w:ind w:left="0"/>
        <w:jc w:val="both"/>
      </w:pPr>
      <w:r>
        <w:rPr>
          <w:rFonts w:ascii="Times New Roman"/>
          <w:b w:val="false"/>
          <w:i w:val="false"/>
          <w:color w:val="000000"/>
          <w:sz w:val="28"/>
        </w:rPr>
        <w:t>
      1) "тартылу", "бекіту", "бас тарту", "сүйеу", "тепе-теңдік", "отыру", "сүйемелдеу" теориялық түсініктерін;</w:t>
      </w:r>
    </w:p>
    <w:p>
      <w:pPr>
        <w:spacing w:after="0"/>
        <w:ind w:left="0"/>
        <w:jc w:val="both"/>
      </w:pPr>
      <w:r>
        <w:rPr>
          <w:rFonts w:ascii="Times New Roman"/>
          <w:b w:val="false"/>
          <w:i w:val="false"/>
          <w:color w:val="000000"/>
          <w:sz w:val="28"/>
        </w:rPr>
        <w:t>
      2) бұлшық еттерді босатуға арналған жаттығулар кешенін, бұлшық еттерді созудың қауіпсіз тәсілдерін, өз денесінің жеке ерекшеліктерін және оларды сахналық жаттығуларды орындау кезінде ескереді;</w:t>
      </w:r>
    </w:p>
    <w:p>
      <w:pPr>
        <w:spacing w:after="0"/>
        <w:ind w:left="0"/>
        <w:jc w:val="both"/>
      </w:pPr>
      <w:r>
        <w:rPr>
          <w:rFonts w:ascii="Times New Roman"/>
          <w:b w:val="false"/>
          <w:i w:val="false"/>
          <w:color w:val="000000"/>
          <w:sz w:val="28"/>
        </w:rPr>
        <w:t>
      3) заттарды шебер қолдану, қиялды дамытатын және сахна қозғалысында заттармен ойнау кезіндегі актерлік тапқырлық дағдыларын дамытатын жаттығулар;</w:t>
      </w:r>
    </w:p>
    <w:p>
      <w:pPr>
        <w:spacing w:after="0"/>
        <w:ind w:left="0"/>
        <w:jc w:val="both"/>
      </w:pPr>
      <w:r>
        <w:rPr>
          <w:rFonts w:ascii="Times New Roman"/>
          <w:b w:val="false"/>
          <w:i w:val="false"/>
          <w:color w:val="000000"/>
          <w:sz w:val="28"/>
        </w:rPr>
        <w:t>
      4) жонглерлеу элементтерін, басқаруды және тепе-теңдікті сақтауды;</w:t>
      </w:r>
    </w:p>
    <w:p>
      <w:pPr>
        <w:spacing w:after="0"/>
        <w:ind w:left="0"/>
        <w:jc w:val="both"/>
      </w:pPr>
      <w:r>
        <w:rPr>
          <w:rFonts w:ascii="Times New Roman"/>
          <w:b w:val="false"/>
          <w:i w:val="false"/>
          <w:color w:val="000000"/>
          <w:sz w:val="28"/>
        </w:rPr>
        <w:t>
      5) заттармен орындалатын жаттығуларды;</w:t>
      </w:r>
    </w:p>
    <w:p>
      <w:pPr>
        <w:spacing w:after="0"/>
        <w:ind w:left="0"/>
        <w:jc w:val="both"/>
      </w:pPr>
      <w:r>
        <w:rPr>
          <w:rFonts w:ascii="Times New Roman"/>
          <w:b w:val="false"/>
          <w:i w:val="false"/>
          <w:color w:val="000000"/>
          <w:sz w:val="28"/>
        </w:rPr>
        <w:t>
      6) қозғалысы беомеханика негіздерін және театр беомеханика қағидаттарын;</w:t>
      </w:r>
    </w:p>
    <w:p>
      <w:pPr>
        <w:spacing w:after="0"/>
        <w:ind w:left="0"/>
        <w:jc w:val="both"/>
      </w:pPr>
      <w:r>
        <w:rPr>
          <w:rFonts w:ascii="Times New Roman"/>
          <w:b w:val="false"/>
          <w:i w:val="false"/>
          <w:color w:val="000000"/>
          <w:sz w:val="28"/>
        </w:rPr>
        <w:t>
      7) актердің сахналық қозғалысы мен хореография арасындағы айырмашылықты;</w:t>
      </w:r>
    </w:p>
    <w:p>
      <w:pPr>
        <w:spacing w:after="0"/>
        <w:ind w:left="0"/>
        <w:jc w:val="both"/>
      </w:pPr>
      <w:r>
        <w:rPr>
          <w:rFonts w:ascii="Times New Roman"/>
          <w:b w:val="false"/>
          <w:i w:val="false"/>
          <w:color w:val="000000"/>
          <w:sz w:val="28"/>
        </w:rPr>
        <w:t>
      8) рөлдік ойындардың түрлерін;</w:t>
      </w:r>
    </w:p>
    <w:p>
      <w:pPr>
        <w:spacing w:after="0"/>
        <w:ind w:left="0"/>
        <w:jc w:val="both"/>
      </w:pPr>
      <w:r>
        <w:rPr>
          <w:rFonts w:ascii="Times New Roman"/>
          <w:b w:val="false"/>
          <w:i w:val="false"/>
          <w:color w:val="000000"/>
          <w:sz w:val="28"/>
        </w:rPr>
        <w:t>
      9) сахна қозғалысының техникалық тәсілдерін, оның ішінде көркемдік бейненің құру үшін әртүрлі театр аксессуарларын қолдануды;</w:t>
      </w:r>
    </w:p>
    <w:p>
      <w:pPr>
        <w:spacing w:after="0"/>
        <w:ind w:left="0"/>
        <w:jc w:val="both"/>
      </w:pPr>
      <w:r>
        <w:rPr>
          <w:rFonts w:ascii="Times New Roman"/>
          <w:b w:val="false"/>
          <w:i w:val="false"/>
          <w:color w:val="000000"/>
          <w:sz w:val="28"/>
        </w:rPr>
        <w:t>
      10) кәсіби терминдерді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денені физикалық жаттығуды орындауға өз бетінше дайындауды, бұлшық еттерге жүктемені дұрыс бөлуді, қарапайым акробатикалық жаттығуларды орындауды;</w:t>
      </w:r>
    </w:p>
    <w:p>
      <w:pPr>
        <w:spacing w:after="0"/>
        <w:ind w:left="0"/>
        <w:jc w:val="both"/>
      </w:pPr>
      <w:r>
        <w:rPr>
          <w:rFonts w:ascii="Times New Roman"/>
          <w:b w:val="false"/>
          <w:i w:val="false"/>
          <w:color w:val="000000"/>
          <w:sz w:val="28"/>
        </w:rPr>
        <w:t>
      2) әртүрлі жануарлардың әдеттерімен қозғалыстарының ерекшеліктерін жасауды;</w:t>
      </w:r>
    </w:p>
    <w:p>
      <w:pPr>
        <w:spacing w:after="0"/>
        <w:ind w:left="0"/>
        <w:jc w:val="both"/>
      </w:pPr>
      <w:r>
        <w:rPr>
          <w:rFonts w:ascii="Times New Roman"/>
          <w:b w:val="false"/>
          <w:i w:val="false"/>
          <w:color w:val="000000"/>
          <w:sz w:val="28"/>
        </w:rPr>
        <w:t>
      3) күрделі элементтерді, аяқты, қолды, арқаны созудың түрлерін орындау үшін дайындық жаттығуларды кешенін орындауды;</w:t>
      </w:r>
    </w:p>
    <w:p>
      <w:pPr>
        <w:spacing w:after="0"/>
        <w:ind w:left="0"/>
        <w:jc w:val="both"/>
      </w:pPr>
      <w:r>
        <w:rPr>
          <w:rFonts w:ascii="Times New Roman"/>
          <w:b w:val="false"/>
          <w:i w:val="false"/>
          <w:color w:val="000000"/>
          <w:sz w:val="28"/>
        </w:rPr>
        <w:t>
      4) көркемдік бейнені жасауды;</w:t>
      </w:r>
    </w:p>
    <w:p>
      <w:pPr>
        <w:spacing w:after="0"/>
        <w:ind w:left="0"/>
        <w:jc w:val="both"/>
      </w:pPr>
      <w:r>
        <w:rPr>
          <w:rFonts w:ascii="Times New Roman"/>
          <w:b w:val="false"/>
          <w:i w:val="false"/>
          <w:color w:val="000000"/>
          <w:sz w:val="28"/>
        </w:rPr>
        <w:t>
      5) қозғалыс арқылы автордың түпкі ойын жеткізуді;</w:t>
      </w:r>
    </w:p>
    <w:p>
      <w:pPr>
        <w:spacing w:after="0"/>
        <w:ind w:left="0"/>
        <w:jc w:val="both"/>
      </w:pPr>
      <w:r>
        <w:rPr>
          <w:rFonts w:ascii="Times New Roman"/>
          <w:b w:val="false"/>
          <w:i w:val="false"/>
          <w:color w:val="000000"/>
          <w:sz w:val="28"/>
        </w:rPr>
        <w:t>
      6) жеңіл және күрделі сүйемелдерді орындауды, жеке, жұптық, топтық тепе-теңдіктерді орындауды;</w:t>
      </w:r>
    </w:p>
    <w:p>
      <w:pPr>
        <w:spacing w:after="0"/>
        <w:ind w:left="0"/>
        <w:jc w:val="both"/>
      </w:pPr>
      <w:r>
        <w:rPr>
          <w:rFonts w:ascii="Times New Roman"/>
          <w:b w:val="false"/>
          <w:i w:val="false"/>
          <w:color w:val="000000"/>
          <w:sz w:val="28"/>
        </w:rPr>
        <w:t>
      7) ұсынылған тақырыпқа, музыкаға, жағдайға эксцентрикалық этюдтерді орындауды;</w:t>
      </w:r>
    </w:p>
    <w:p>
      <w:pPr>
        <w:spacing w:after="0"/>
        <w:ind w:left="0"/>
        <w:jc w:val="both"/>
      </w:pPr>
      <w:r>
        <w:rPr>
          <w:rFonts w:ascii="Times New Roman"/>
          <w:b w:val="false"/>
          <w:i w:val="false"/>
          <w:color w:val="000000"/>
          <w:sz w:val="28"/>
        </w:rPr>
        <w:t>
      8) ұсынылған тақырыпқа этюдтерді шығаруды;</w:t>
      </w:r>
    </w:p>
    <w:p>
      <w:pPr>
        <w:spacing w:after="0"/>
        <w:ind w:left="0"/>
        <w:jc w:val="both"/>
      </w:pPr>
      <w:r>
        <w:rPr>
          <w:rFonts w:ascii="Times New Roman"/>
          <w:b w:val="false"/>
          <w:i w:val="false"/>
          <w:color w:val="000000"/>
          <w:sz w:val="28"/>
        </w:rPr>
        <w:t>
      9) би және пластикалық композицияны құруды;</w:t>
      </w:r>
    </w:p>
    <w:p>
      <w:pPr>
        <w:spacing w:after="0"/>
        <w:ind w:left="0"/>
        <w:jc w:val="both"/>
      </w:pPr>
      <w:r>
        <w:rPr>
          <w:rFonts w:ascii="Times New Roman"/>
          <w:b w:val="false"/>
          <w:i w:val="false"/>
          <w:color w:val="000000"/>
          <w:sz w:val="28"/>
        </w:rPr>
        <w:t>
      10) дене тілі арқылы өзінің эмоциялық күйін жеткізуді;</w:t>
      </w:r>
    </w:p>
    <w:p>
      <w:pPr>
        <w:spacing w:after="0"/>
        <w:ind w:left="0"/>
        <w:jc w:val="both"/>
      </w:pPr>
      <w:r>
        <w:rPr>
          <w:rFonts w:ascii="Times New Roman"/>
          <w:b w:val="false"/>
          <w:i w:val="false"/>
          <w:color w:val="000000"/>
          <w:sz w:val="28"/>
        </w:rPr>
        <w:t xml:space="preserve">
      11) көркемдік бейнені құру кезінде пластикалық техника элементтерін қолдануды; </w:t>
      </w:r>
    </w:p>
    <w:p>
      <w:pPr>
        <w:spacing w:after="0"/>
        <w:ind w:left="0"/>
        <w:jc w:val="both"/>
      </w:pPr>
      <w:r>
        <w:rPr>
          <w:rFonts w:ascii="Times New Roman"/>
          <w:b w:val="false"/>
          <w:i w:val="false"/>
          <w:color w:val="000000"/>
          <w:sz w:val="28"/>
        </w:rPr>
        <w:t>
      12) көркемдік бейнені құру үшін сахна қозғалысының техникалық тәсілдерін қолдануды;</w:t>
      </w:r>
    </w:p>
    <w:p>
      <w:pPr>
        <w:spacing w:after="0"/>
        <w:ind w:left="0"/>
        <w:jc w:val="both"/>
      </w:pPr>
      <w:r>
        <w:rPr>
          <w:rFonts w:ascii="Times New Roman"/>
          <w:b w:val="false"/>
          <w:i w:val="false"/>
          <w:color w:val="000000"/>
          <w:sz w:val="28"/>
        </w:rPr>
        <w:t>
      13) қозғалысыты уақыт және кеңістікке бөлуді біледі.</w:t>
      </w:r>
    </w:p>
    <w:p>
      <w:pPr>
        <w:spacing w:after="0"/>
        <w:ind w:left="0"/>
        <w:jc w:val="both"/>
      </w:pPr>
      <w:r>
        <w:rPr>
          <w:rFonts w:ascii="Times New Roman"/>
          <w:b w:val="false"/>
          <w:i w:val="false"/>
          <w:color w:val="000000"/>
          <w:sz w:val="28"/>
        </w:rPr>
        <w:t>
      Түлекте:</w:t>
      </w:r>
    </w:p>
    <w:p>
      <w:pPr>
        <w:spacing w:after="0"/>
        <w:ind w:left="0"/>
        <w:jc w:val="both"/>
      </w:pPr>
      <w:r>
        <w:rPr>
          <w:rFonts w:ascii="Times New Roman"/>
          <w:b w:val="false"/>
          <w:i w:val="false"/>
          <w:color w:val="000000"/>
          <w:sz w:val="28"/>
        </w:rPr>
        <w:t>
      1) жалпы қимыл дағдыларын машықтандыру: қимылдың нақтылығы және дәлдігі, бұлшық ет күшін дұрыс бөлу, ырғақтылық, музыкалылық;</w:t>
      </w:r>
    </w:p>
    <w:p>
      <w:pPr>
        <w:spacing w:after="0"/>
        <w:ind w:left="0"/>
        <w:jc w:val="both"/>
      </w:pPr>
      <w:r>
        <w:rPr>
          <w:rFonts w:ascii="Times New Roman"/>
          <w:b w:val="false"/>
          <w:i w:val="false"/>
          <w:color w:val="000000"/>
          <w:sz w:val="28"/>
        </w:rPr>
        <w:t>
      2) тілді, қозғалысты және музыканы біріктіру;</w:t>
      </w:r>
    </w:p>
    <w:p>
      <w:pPr>
        <w:spacing w:after="0"/>
        <w:ind w:left="0"/>
        <w:jc w:val="both"/>
      </w:pPr>
      <w:r>
        <w:rPr>
          <w:rFonts w:ascii="Times New Roman"/>
          <w:b w:val="false"/>
          <w:i w:val="false"/>
          <w:color w:val="000000"/>
          <w:sz w:val="28"/>
        </w:rPr>
        <w:t>
      3) орындалатын шығармаларды теориялық талдау;</w:t>
      </w:r>
    </w:p>
    <w:p>
      <w:pPr>
        <w:spacing w:after="0"/>
        <w:ind w:left="0"/>
        <w:jc w:val="both"/>
      </w:pPr>
      <w:r>
        <w:rPr>
          <w:rFonts w:ascii="Times New Roman"/>
          <w:b w:val="false"/>
          <w:i w:val="false"/>
          <w:color w:val="000000"/>
          <w:sz w:val="28"/>
        </w:rPr>
        <w:t>
      4) қазақ, орыс, шетел авторларының шығармаларынан үзінді орындау;</w:t>
      </w:r>
    </w:p>
    <w:p>
      <w:pPr>
        <w:spacing w:after="0"/>
        <w:ind w:left="0"/>
        <w:jc w:val="both"/>
      </w:pPr>
      <w:r>
        <w:rPr>
          <w:rFonts w:ascii="Times New Roman"/>
          <w:b w:val="false"/>
          <w:i w:val="false"/>
          <w:color w:val="000000"/>
          <w:sz w:val="28"/>
        </w:rPr>
        <w:t>
      5) орындаушылық практика, көпшілік алдында жеке өнер көрстеу;</w:t>
      </w:r>
    </w:p>
    <w:p>
      <w:pPr>
        <w:spacing w:after="0"/>
        <w:ind w:left="0"/>
        <w:jc w:val="both"/>
      </w:pPr>
      <w:r>
        <w:rPr>
          <w:rFonts w:ascii="Times New Roman"/>
          <w:b w:val="false"/>
          <w:i w:val="false"/>
          <w:color w:val="000000"/>
          <w:sz w:val="28"/>
        </w:rPr>
        <w:t>
      6) пластикалық мәнерлеу құралдарын, физикалық жаттығулар кешенін орындау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85.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86. Білім алушылардың Бағдарламаны игеруін бақылау – бақылау жұмысы, сынақ түрінде іске асырылады.</w:t>
      </w:r>
    </w:p>
    <w:p>
      <w:pPr>
        <w:spacing w:after="0"/>
        <w:ind w:left="0"/>
        <w:jc w:val="both"/>
      </w:pPr>
      <w:r>
        <w:rPr>
          <w:rFonts w:ascii="Times New Roman"/>
          <w:b w:val="false"/>
          <w:i w:val="false"/>
          <w:color w:val="000000"/>
          <w:sz w:val="28"/>
        </w:rPr>
        <w:t>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бақылау жұмысы (дайындық, дамыту, пластикалық тренингтер кешені), екінші жартыжылдықта: сынақ (пластикалық этюд);</w:t>
      </w:r>
    </w:p>
    <w:p>
      <w:pPr>
        <w:spacing w:after="0"/>
        <w:ind w:left="0"/>
        <w:jc w:val="both"/>
      </w:pPr>
      <w:r>
        <w:rPr>
          <w:rFonts w:ascii="Times New Roman"/>
          <w:b w:val="false"/>
          <w:i w:val="false"/>
          <w:color w:val="000000"/>
          <w:sz w:val="28"/>
        </w:rPr>
        <w:t>
      2) 2 сынып – бірінші жартыжылдықта: бақылау жұмысы (тіл және қозғалыс гимнастикасы бойынша тапсырмалар кешені: мимикалық жаттығулар, саусақ ойындары, пантомима), екінші жартыжылдықта: сынақ (эксцентрикалық этюд);</w:t>
      </w:r>
    </w:p>
    <w:p>
      <w:pPr>
        <w:spacing w:after="0"/>
        <w:ind w:left="0"/>
        <w:jc w:val="both"/>
      </w:pPr>
      <w:r>
        <w:rPr>
          <w:rFonts w:ascii="Times New Roman"/>
          <w:b w:val="false"/>
          <w:i w:val="false"/>
          <w:color w:val="000000"/>
          <w:sz w:val="28"/>
        </w:rPr>
        <w:t>
      3) 3 сынып – бірінші жартыжылдықта: бақылау жұмысы (ұсынылған тақырыпқа этюд), екінші жартыжылдықта: сынақ (оқу қойылымы);</w:t>
      </w:r>
    </w:p>
    <w:p>
      <w:pPr>
        <w:spacing w:after="0"/>
        <w:ind w:left="0"/>
        <w:jc w:val="both"/>
      </w:pPr>
      <w:r>
        <w:rPr>
          <w:rFonts w:ascii="Times New Roman"/>
          <w:b w:val="false"/>
          <w:i w:val="false"/>
          <w:color w:val="000000"/>
          <w:sz w:val="28"/>
        </w:rPr>
        <w:t>
      4) 4 сынып – бірінші жартыжылдықта: бақылау жұмысы (ұсынылған тақырыпқа, музыкаға, жағдайға этюд), екінші жартыжылдықта: сынақ (шығармашылық жұмыс көрсетілімі).</w:t>
      </w:r>
    </w:p>
    <w:p>
      <w:pPr>
        <w:spacing w:after="0"/>
        <w:ind w:left="0"/>
        <w:jc w:val="both"/>
      </w:pPr>
      <w:r>
        <w:rPr>
          <w:rFonts w:ascii="Times New Roman"/>
          <w:b w:val="false"/>
          <w:i w:val="false"/>
          <w:color w:val="000000"/>
          <w:sz w:val="28"/>
        </w:rPr>
        <w:t>
      87. Бағалау өлшемшарттары:</w:t>
      </w:r>
    </w:p>
    <w:p>
      <w:pPr>
        <w:spacing w:after="0"/>
        <w:ind w:left="0"/>
        <w:jc w:val="both"/>
      </w:pPr>
      <w:r>
        <w:rPr>
          <w:rFonts w:ascii="Times New Roman"/>
          <w:b w:val="false"/>
          <w:i w:val="false"/>
          <w:color w:val="000000"/>
          <w:sz w:val="28"/>
        </w:rPr>
        <w:t>
      1) "5" "өте жақсы" бағасы – сахналық міндеттерді өте жақсы орындауы, физикалық қимылдарды шынайы және нақты пысықтауы, ұсынылатын жағдайларда органикалық және табиғи өмірді бастан кешуі, жаттығуларды сапалы меңгеруі және сахна дағдыларын игеруі;</w:t>
      </w:r>
    </w:p>
    <w:p>
      <w:pPr>
        <w:spacing w:after="0"/>
        <w:ind w:left="0"/>
        <w:jc w:val="both"/>
      </w:pPr>
      <w:r>
        <w:rPr>
          <w:rFonts w:ascii="Times New Roman"/>
          <w:b w:val="false"/>
          <w:i w:val="false"/>
          <w:color w:val="000000"/>
          <w:sz w:val="28"/>
        </w:rPr>
        <w:t>
      2) "4" "жақсы" бағасы – рөлдің тура әрекетін дұрыс анықтауы, физикалық қимылдарды шынайы және нақты пысықтауы, ұсынылатын жағдайларда органикалық және табиғи өмір сүруі; кемшіліктері мен олқылықтарының болуы;</w:t>
      </w:r>
    </w:p>
    <w:p>
      <w:pPr>
        <w:spacing w:after="0"/>
        <w:ind w:left="0"/>
        <w:jc w:val="both"/>
      </w:pPr>
      <w:r>
        <w:rPr>
          <w:rFonts w:ascii="Times New Roman"/>
          <w:b w:val="false"/>
          <w:i w:val="false"/>
          <w:color w:val="000000"/>
          <w:sz w:val="28"/>
        </w:rPr>
        <w:t>
      3) "3" "қанағаттанарлық" бағасы – сахна алаңында жұмыс істеу кезіндегі кемшіліктері мен олқылықтары, сахна кеңістігін өз бетінше бөлу негіздерін жетік білмеуі, көптеген кемшіліктермен орындауы, физикалық дайындығының әлсіздігі;</w:t>
      </w:r>
    </w:p>
    <w:p>
      <w:pPr>
        <w:spacing w:after="0"/>
        <w:ind w:left="0"/>
        <w:jc w:val="both"/>
      </w:pPr>
      <w:r>
        <w:rPr>
          <w:rFonts w:ascii="Times New Roman"/>
          <w:b w:val="false"/>
          <w:i w:val="false"/>
          <w:color w:val="000000"/>
          <w:sz w:val="28"/>
        </w:rPr>
        <w:t>
      4) "2" "қанағаттанарлық емес" бағасы – материалды түсінбеуі және психофизикалық дайындығының болмауы;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деңгейіне сәйкес.</w:t>
      </w:r>
    </w:p>
    <w:p>
      <w:pPr>
        <w:spacing w:after="0"/>
        <w:ind w:left="0"/>
        <w:jc w:val="both"/>
      </w:pPr>
      <w:bookmarkStart w:name="z67" w:id="65"/>
      <w:r>
        <w:rPr>
          <w:rFonts w:ascii="Times New Roman"/>
          <w:b w:val="false"/>
          <w:i w:val="false"/>
          <w:color w:val="000000"/>
          <w:sz w:val="28"/>
        </w:rPr>
        <w:t>
      Қазақстан Республикасы</w:t>
      </w:r>
    </w:p>
    <w:bookmarkEnd w:id="65"/>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59-қосымша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"Театр тарихы"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"Театр тарихы" білім беру бағдарламасы (бұдан әрі – Бағдарлама) "Театр тарихы"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авангардизм – әлемде, ең алдымен еуропалық өнерде он тоғызыншы және жиырмасыншы ғасырларда пайда болған ағымдардың жалпы аталуы;</w:t>
      </w:r>
    </w:p>
    <w:p>
      <w:pPr>
        <w:spacing w:after="0"/>
        <w:ind w:left="0"/>
        <w:jc w:val="both"/>
      </w:pPr>
      <w:r>
        <w:rPr>
          <w:rFonts w:ascii="Times New Roman"/>
          <w:b w:val="false"/>
          <w:i w:val="false"/>
          <w:color w:val="000000"/>
          <w:sz w:val="28"/>
        </w:rPr>
        <w:t xml:space="preserve">
      2) актер – автордың мәтіні, режиссердің сахналық нұсқаулары мен көрермендердің қабылдауы арасындағы жанды байланыс; </w:t>
      </w:r>
    </w:p>
    <w:p>
      <w:pPr>
        <w:spacing w:after="0"/>
        <w:ind w:left="0"/>
        <w:jc w:val="both"/>
      </w:pPr>
      <w:r>
        <w:rPr>
          <w:rFonts w:ascii="Times New Roman"/>
          <w:b w:val="false"/>
          <w:i w:val="false"/>
          <w:color w:val="000000"/>
          <w:sz w:val="28"/>
        </w:rPr>
        <w:t>
      3) амфитеатр – әртүрлі бейнелік, көпшілік ойын-сауыққа арналған шатыры жоқ дөңгелек антикалық құрылыс;</w:t>
      </w:r>
    </w:p>
    <w:p>
      <w:pPr>
        <w:spacing w:after="0"/>
        <w:ind w:left="0"/>
        <w:jc w:val="both"/>
      </w:pPr>
      <w:r>
        <w:rPr>
          <w:rFonts w:ascii="Times New Roman"/>
          <w:b w:val="false"/>
          <w:i w:val="false"/>
          <w:color w:val="000000"/>
          <w:sz w:val="28"/>
        </w:rPr>
        <w:t>
      4) андеграунд – жалпы қоғамдық дәстүрлері сақталмайтын әдебиеттегі, музыкадағы, бейнелеу өнеріндегі қарсы бағыт;</w:t>
      </w:r>
    </w:p>
    <w:p>
      <w:pPr>
        <w:spacing w:after="0"/>
        <w:ind w:left="0"/>
        <w:jc w:val="both"/>
      </w:pPr>
      <w:r>
        <w:rPr>
          <w:rFonts w:ascii="Times New Roman"/>
          <w:b w:val="false"/>
          <w:i w:val="false"/>
          <w:color w:val="000000"/>
          <w:sz w:val="28"/>
        </w:rPr>
        <w:t xml:space="preserve">
      5) басты кейіпкер – спектакльдегі басты тұлға; </w:t>
      </w:r>
    </w:p>
    <w:p>
      <w:pPr>
        <w:spacing w:after="0"/>
        <w:ind w:left="0"/>
        <w:jc w:val="both"/>
      </w:pPr>
      <w:r>
        <w:rPr>
          <w:rFonts w:ascii="Times New Roman"/>
          <w:b w:val="false"/>
          <w:i w:val="false"/>
          <w:color w:val="000000"/>
          <w:sz w:val="28"/>
        </w:rPr>
        <w:t>
      6) бутафор – бутафориямен жұмыс жасайтын театр қызметкері;</w:t>
      </w:r>
    </w:p>
    <w:p>
      <w:pPr>
        <w:spacing w:after="0"/>
        <w:ind w:left="0"/>
        <w:jc w:val="both"/>
      </w:pPr>
      <w:r>
        <w:rPr>
          <w:rFonts w:ascii="Times New Roman"/>
          <w:b w:val="false"/>
          <w:i w:val="false"/>
          <w:color w:val="000000"/>
          <w:sz w:val="28"/>
        </w:rPr>
        <w:t>
      7) бутафория – театр қойылымындағы кәдімгі заттардың орнына арнайы жасалып қолданылатын бұйымдар;</w:t>
      </w:r>
    </w:p>
    <w:p>
      <w:pPr>
        <w:spacing w:after="0"/>
        <w:ind w:left="0"/>
        <w:jc w:val="both"/>
      </w:pPr>
      <w:r>
        <w:rPr>
          <w:rFonts w:ascii="Times New Roman"/>
          <w:b w:val="false"/>
          <w:i w:val="false"/>
          <w:color w:val="000000"/>
          <w:sz w:val="28"/>
        </w:rPr>
        <w:t>
      8) водевиль – ән шумақтары және бимен араласатын комедиялық пьеса, сонымен қатар драмалық өнердің жанры;</w:t>
      </w:r>
    </w:p>
    <w:p>
      <w:pPr>
        <w:spacing w:after="0"/>
        <w:ind w:left="0"/>
        <w:jc w:val="both"/>
      </w:pPr>
      <w:r>
        <w:rPr>
          <w:rFonts w:ascii="Times New Roman"/>
          <w:b w:val="false"/>
          <w:i w:val="false"/>
          <w:color w:val="000000"/>
          <w:sz w:val="28"/>
        </w:rPr>
        <w:t>
      9) гастрольдер – актерлердің басқа театрларға шығып өнер көрсетуі;</w:t>
      </w:r>
    </w:p>
    <w:p>
      <w:pPr>
        <w:spacing w:after="0"/>
        <w:ind w:left="0"/>
        <w:jc w:val="both"/>
      </w:pPr>
      <w:r>
        <w:rPr>
          <w:rFonts w:ascii="Times New Roman"/>
          <w:b w:val="false"/>
          <w:i w:val="false"/>
          <w:color w:val="000000"/>
          <w:sz w:val="28"/>
        </w:rPr>
        <w:t>
      10) гротеск – қияли, әзіл-сықақ стильде орындалатын өнер туындысы;</w:t>
      </w:r>
    </w:p>
    <w:p>
      <w:pPr>
        <w:spacing w:after="0"/>
        <w:ind w:left="0"/>
        <w:jc w:val="both"/>
      </w:pPr>
      <w:r>
        <w:rPr>
          <w:rFonts w:ascii="Times New Roman"/>
          <w:b w:val="false"/>
          <w:i w:val="false"/>
          <w:color w:val="000000"/>
          <w:sz w:val="28"/>
        </w:rPr>
        <w:t>
      11) гистриондар – ортағасырлық алғашқы актерлер;</w:t>
      </w:r>
    </w:p>
    <w:p>
      <w:pPr>
        <w:spacing w:after="0"/>
        <w:ind w:left="0"/>
        <w:jc w:val="both"/>
      </w:pPr>
      <w:r>
        <w:rPr>
          <w:rFonts w:ascii="Times New Roman"/>
          <w:b w:val="false"/>
          <w:i w:val="false"/>
          <w:color w:val="000000"/>
          <w:sz w:val="28"/>
        </w:rPr>
        <w:t xml:space="preserve">
      12) драма – сахнада орындауға арналған түйінді желісі бар (комедияға қарағанда) диалог формасындағы әдеби шығарма; </w:t>
      </w:r>
    </w:p>
    <w:p>
      <w:pPr>
        <w:spacing w:after="0"/>
        <w:ind w:left="0"/>
        <w:jc w:val="both"/>
      </w:pPr>
      <w:r>
        <w:rPr>
          <w:rFonts w:ascii="Times New Roman"/>
          <w:b w:val="false"/>
          <w:i w:val="false"/>
          <w:color w:val="000000"/>
          <w:sz w:val="28"/>
        </w:rPr>
        <w:t>
      13) драма театры – опера, балет, қуыршақ пантомимасымен қатар театрдың негізгі түрлерінің бірі;</w:t>
      </w:r>
    </w:p>
    <w:p>
      <w:pPr>
        <w:spacing w:after="0"/>
        <w:ind w:left="0"/>
        <w:jc w:val="both"/>
      </w:pPr>
      <w:r>
        <w:rPr>
          <w:rFonts w:ascii="Times New Roman"/>
          <w:b w:val="false"/>
          <w:i w:val="false"/>
          <w:color w:val="000000"/>
          <w:sz w:val="28"/>
        </w:rPr>
        <w:t>
      14) драматург – драмалық шығармалар жазатын жазушы;</w:t>
      </w:r>
    </w:p>
    <w:p>
      <w:pPr>
        <w:spacing w:after="0"/>
        <w:ind w:left="0"/>
        <w:jc w:val="both"/>
      </w:pPr>
      <w:r>
        <w:rPr>
          <w:rFonts w:ascii="Times New Roman"/>
          <w:b w:val="false"/>
          <w:i w:val="false"/>
          <w:color w:val="000000"/>
          <w:sz w:val="28"/>
        </w:rPr>
        <w:t xml:space="preserve">
      15) жанр – суретшінің бейнелеу нысанына деген эмоциялық көзқарасымен анықталатын шығарма ерекшеліктерінің жиынтығы; </w:t>
      </w:r>
    </w:p>
    <w:p>
      <w:pPr>
        <w:spacing w:after="0"/>
        <w:ind w:left="0"/>
        <w:jc w:val="both"/>
      </w:pPr>
      <w:r>
        <w:rPr>
          <w:rFonts w:ascii="Times New Roman"/>
          <w:b w:val="false"/>
          <w:i w:val="false"/>
          <w:color w:val="000000"/>
          <w:sz w:val="28"/>
        </w:rPr>
        <w:t>
      16) интермедия – драмалық немесе опера спектаклі актілерінің арасында орындалатын шағын пьеса;</w:t>
      </w:r>
    </w:p>
    <w:p>
      <w:pPr>
        <w:spacing w:after="0"/>
        <w:ind w:left="0"/>
        <w:jc w:val="both"/>
      </w:pPr>
      <w:r>
        <w:rPr>
          <w:rFonts w:ascii="Times New Roman"/>
          <w:b w:val="false"/>
          <w:i w:val="false"/>
          <w:color w:val="000000"/>
          <w:sz w:val="28"/>
        </w:rPr>
        <w:t>
      17) кезбе актерлер (скоморохи) – шығыс славян дәстүрлерінің салтанатты театрландырылған әдет-ғұрыптарға және ойындарға қатысушылар, музыканттар, жеңілтек мазмұндағы әндерді және билерді орындаушылар;</w:t>
      </w:r>
    </w:p>
    <w:p>
      <w:pPr>
        <w:spacing w:after="0"/>
        <w:ind w:left="0"/>
        <w:jc w:val="both"/>
      </w:pPr>
      <w:r>
        <w:rPr>
          <w:rFonts w:ascii="Times New Roman"/>
          <w:b w:val="false"/>
          <w:i w:val="false"/>
          <w:color w:val="000000"/>
          <w:sz w:val="28"/>
        </w:rPr>
        <w:t>
      18) кейіпкер – шығармада нысанның әрекеті, күйзелісі, пікірі бейнеленген көркем бейненің түрі;</w:t>
      </w:r>
    </w:p>
    <w:p>
      <w:pPr>
        <w:spacing w:after="0"/>
        <w:ind w:left="0"/>
        <w:jc w:val="both"/>
      </w:pPr>
      <w:r>
        <w:rPr>
          <w:rFonts w:ascii="Times New Roman"/>
          <w:b w:val="false"/>
          <w:i w:val="false"/>
          <w:color w:val="000000"/>
          <w:sz w:val="28"/>
        </w:rPr>
        <w:t>
      19) классика – жалпыға танымал, өнер мен мәдениеттің озық туындысы;</w:t>
      </w:r>
    </w:p>
    <w:p>
      <w:pPr>
        <w:spacing w:after="0"/>
        <w:ind w:left="0"/>
        <w:jc w:val="both"/>
      </w:pPr>
      <w:r>
        <w:rPr>
          <w:rFonts w:ascii="Times New Roman"/>
          <w:b w:val="false"/>
          <w:i w:val="false"/>
          <w:color w:val="000000"/>
          <w:sz w:val="28"/>
        </w:rPr>
        <w:t>
      20) комедия – әзіл-сықақ сипаттағы көркем шығарма жанры, сонымен қатар сол уақыттағы жанжал немесе күрестің шешімі көрсетілетін драма түрі;</w:t>
      </w:r>
    </w:p>
    <w:p>
      <w:pPr>
        <w:spacing w:after="0"/>
        <w:ind w:left="0"/>
        <w:jc w:val="both"/>
      </w:pPr>
      <w:r>
        <w:rPr>
          <w:rFonts w:ascii="Times New Roman"/>
          <w:b w:val="false"/>
          <w:i w:val="false"/>
          <w:color w:val="000000"/>
          <w:sz w:val="28"/>
        </w:rPr>
        <w:t xml:space="preserve">
      21) комедия дель арте – суырып салу әдістерімен жасалған спектакльдері бар италия халық (алаңдағы) театрының түрі; </w:t>
      </w:r>
    </w:p>
    <w:p>
      <w:pPr>
        <w:spacing w:after="0"/>
        <w:ind w:left="0"/>
        <w:jc w:val="both"/>
      </w:pPr>
      <w:r>
        <w:rPr>
          <w:rFonts w:ascii="Times New Roman"/>
          <w:b w:val="false"/>
          <w:i w:val="false"/>
          <w:color w:val="000000"/>
          <w:sz w:val="28"/>
        </w:rPr>
        <w:t>
      22) комик – комедиялық рөлдерді сомдайтын актердің амплуасы;</w:t>
      </w:r>
    </w:p>
    <w:p>
      <w:pPr>
        <w:spacing w:after="0"/>
        <w:ind w:left="0"/>
        <w:jc w:val="both"/>
      </w:pPr>
      <w:r>
        <w:rPr>
          <w:rFonts w:ascii="Times New Roman"/>
          <w:b w:val="false"/>
          <w:i w:val="false"/>
          <w:color w:val="000000"/>
          <w:sz w:val="28"/>
        </w:rPr>
        <w:t>
      23) қуыршақ театры – қуыршақ ойнатушы актерлердің басқаруымен қуыршақтар ойнайтын театр көрінісінің түрі;</w:t>
      </w:r>
    </w:p>
    <w:p>
      <w:pPr>
        <w:spacing w:after="0"/>
        <w:ind w:left="0"/>
        <w:jc w:val="both"/>
      </w:pPr>
      <w:r>
        <w:rPr>
          <w:rFonts w:ascii="Times New Roman"/>
          <w:b w:val="false"/>
          <w:i w:val="false"/>
          <w:color w:val="000000"/>
          <w:sz w:val="28"/>
        </w:rPr>
        <w:t>
      24) қойылым – спектальді дайындау барысындағы шығармашылық процесс;</w:t>
      </w:r>
    </w:p>
    <w:p>
      <w:pPr>
        <w:spacing w:after="0"/>
        <w:ind w:left="0"/>
        <w:jc w:val="both"/>
      </w:pPr>
      <w:r>
        <w:rPr>
          <w:rFonts w:ascii="Times New Roman"/>
          <w:b w:val="false"/>
          <w:i w:val="false"/>
          <w:color w:val="000000"/>
          <w:sz w:val="28"/>
        </w:rPr>
        <w:t>
      25) лицедей – Ежелгі Русьтегі актерінің аталуы;</w:t>
      </w:r>
    </w:p>
    <w:p>
      <w:pPr>
        <w:spacing w:after="0"/>
        <w:ind w:left="0"/>
        <w:jc w:val="both"/>
      </w:pPr>
      <w:r>
        <w:rPr>
          <w:rFonts w:ascii="Times New Roman"/>
          <w:b w:val="false"/>
          <w:i w:val="false"/>
          <w:color w:val="000000"/>
          <w:sz w:val="28"/>
        </w:rPr>
        <w:t>
      26) моралите – ортағасырлық театр жанрының бір түрі;</w:t>
      </w:r>
    </w:p>
    <w:p>
      <w:pPr>
        <w:spacing w:after="0"/>
        <w:ind w:left="0"/>
        <w:jc w:val="both"/>
      </w:pPr>
      <w:r>
        <w:rPr>
          <w:rFonts w:ascii="Times New Roman"/>
          <w:b w:val="false"/>
          <w:i w:val="false"/>
          <w:color w:val="000000"/>
          <w:sz w:val="28"/>
        </w:rPr>
        <w:t>
      27) миракль – ортағасырлық діни драманың жанры, мистерияның бір түрі;</w:t>
      </w:r>
    </w:p>
    <w:p>
      <w:pPr>
        <w:spacing w:after="0"/>
        <w:ind w:left="0"/>
        <w:jc w:val="both"/>
      </w:pPr>
      <w:r>
        <w:rPr>
          <w:rFonts w:ascii="Times New Roman"/>
          <w:b w:val="false"/>
          <w:i w:val="false"/>
          <w:color w:val="000000"/>
          <w:sz w:val="28"/>
        </w:rPr>
        <w:t>
      28) мюзикл – комедиялық сипаты басым болатын оперетта, балет, опера және эстрада элементтерін қолдануға негізделіп құрылған музыкалық-сахналық шығарма;</w:t>
      </w:r>
    </w:p>
    <w:p>
      <w:pPr>
        <w:spacing w:after="0"/>
        <w:ind w:left="0"/>
        <w:jc w:val="both"/>
      </w:pPr>
      <w:r>
        <w:rPr>
          <w:rFonts w:ascii="Times New Roman"/>
          <w:b w:val="false"/>
          <w:i w:val="false"/>
          <w:color w:val="000000"/>
          <w:sz w:val="28"/>
        </w:rPr>
        <w:t>
      29) мистерия – ескі немесе жаңа інжілден алынған желісі бар ортағасырлық діни драма;</w:t>
      </w:r>
    </w:p>
    <w:p>
      <w:pPr>
        <w:spacing w:after="0"/>
        <w:ind w:left="0"/>
        <w:jc w:val="both"/>
      </w:pPr>
      <w:r>
        <w:rPr>
          <w:rFonts w:ascii="Times New Roman"/>
          <w:b w:val="false"/>
          <w:i w:val="false"/>
          <w:color w:val="000000"/>
          <w:sz w:val="28"/>
        </w:rPr>
        <w:t>
      30) натурализм – Еуропада он тоғызыншы ғасырдың соңғы үшінші ширегінде қалыптасқан әдебиет пен өнердегі бағыт;</w:t>
      </w:r>
    </w:p>
    <w:p>
      <w:pPr>
        <w:spacing w:after="0"/>
        <w:ind w:left="0"/>
        <w:jc w:val="both"/>
      </w:pPr>
      <w:r>
        <w:rPr>
          <w:rFonts w:ascii="Times New Roman"/>
          <w:b w:val="false"/>
          <w:i w:val="false"/>
          <w:color w:val="000000"/>
          <w:sz w:val="28"/>
        </w:rPr>
        <w:t>
      31) опера – мазмұны сахналық музыкалық-поэтикалық бейнелерде іске асырылатын және аспаптық (оркестрлік) және вокалдық (жеке, хор) музыка көмегімен жеткізілетін музыкалық-драмалық шығарма;</w:t>
      </w:r>
    </w:p>
    <w:p>
      <w:pPr>
        <w:spacing w:after="0"/>
        <w:ind w:left="0"/>
        <w:jc w:val="both"/>
      </w:pPr>
      <w:r>
        <w:rPr>
          <w:rFonts w:ascii="Times New Roman"/>
          <w:b w:val="false"/>
          <w:i w:val="false"/>
          <w:color w:val="000000"/>
          <w:sz w:val="28"/>
        </w:rPr>
        <w:t>
      32) оперетта – сөз, сахналық әрекет, музыка және хореография синтезіне негізделген, музыкалық-театрлық жанр, сахналық шығарма;</w:t>
      </w:r>
    </w:p>
    <w:p>
      <w:pPr>
        <w:spacing w:after="0"/>
        <w:ind w:left="0"/>
        <w:jc w:val="both"/>
      </w:pPr>
      <w:r>
        <w:rPr>
          <w:rFonts w:ascii="Times New Roman"/>
          <w:b w:val="false"/>
          <w:i w:val="false"/>
          <w:color w:val="000000"/>
          <w:sz w:val="28"/>
        </w:rPr>
        <w:t>
      33) орхестра – ежелгі театрадағы актерлердің өнер көрсетуіне арналған дөңгелек алаң;</w:t>
      </w:r>
    </w:p>
    <w:p>
      <w:pPr>
        <w:spacing w:after="0"/>
        <w:ind w:left="0"/>
        <w:jc w:val="both"/>
      </w:pPr>
      <w:r>
        <w:rPr>
          <w:rFonts w:ascii="Times New Roman"/>
          <w:b w:val="false"/>
          <w:i w:val="false"/>
          <w:color w:val="000000"/>
          <w:sz w:val="28"/>
        </w:rPr>
        <w:t>
       34) өнер – әлемді рухани-практикалық меңгерудің ерекше түрі, жасампаздық, танудың біртұтастығы, адамзаттың өзара араласуын бағалау, қызметтің кез-келген түріндегі біліктің, шеберліктің жоғары деңгейі;</w:t>
      </w:r>
    </w:p>
    <w:p>
      <w:pPr>
        <w:spacing w:after="0"/>
        <w:ind w:left="0"/>
        <w:jc w:val="both"/>
      </w:pPr>
      <w:r>
        <w:rPr>
          <w:rFonts w:ascii="Times New Roman"/>
          <w:b w:val="false"/>
          <w:i w:val="false"/>
          <w:color w:val="000000"/>
          <w:sz w:val="28"/>
        </w:rPr>
        <w:t>
      35) пастораль – табиғат аясындағы бақташыныңжәне бақташы әйелдің өмірін идиллиялық сипаттайтын драмалық немесе музыкалық шығарма;</w:t>
      </w:r>
    </w:p>
    <w:p>
      <w:pPr>
        <w:spacing w:after="0"/>
        <w:ind w:left="0"/>
        <w:jc w:val="both"/>
      </w:pPr>
      <w:r>
        <w:rPr>
          <w:rFonts w:ascii="Times New Roman"/>
          <w:b w:val="false"/>
          <w:i w:val="false"/>
          <w:color w:val="000000"/>
          <w:sz w:val="28"/>
        </w:rPr>
        <w:t>
      36) пародия – белгілі бір туындынының ерекше сипатын арнайы өзгертілген форма есебінен оқырмандардың бойынша күлдіргі әсерін туғызу мақсатындағы өнер туындысы;</w:t>
      </w:r>
    </w:p>
    <w:p>
      <w:pPr>
        <w:spacing w:after="0"/>
        <w:ind w:left="0"/>
        <w:jc w:val="both"/>
      </w:pPr>
      <w:r>
        <w:rPr>
          <w:rFonts w:ascii="Times New Roman"/>
          <w:b w:val="false"/>
          <w:i w:val="false"/>
          <w:color w:val="000000"/>
          <w:sz w:val="28"/>
        </w:rPr>
        <w:t>
      37) петрушка – орыс халқының қуыршақ көріністеріндегі басты кейіпкер;</w:t>
      </w:r>
    </w:p>
    <w:p>
      <w:pPr>
        <w:spacing w:after="0"/>
        <w:ind w:left="0"/>
        <w:jc w:val="both"/>
      </w:pPr>
      <w:r>
        <w:rPr>
          <w:rFonts w:ascii="Times New Roman"/>
          <w:b w:val="false"/>
          <w:i w:val="false"/>
          <w:color w:val="000000"/>
          <w:sz w:val="28"/>
        </w:rPr>
        <w:t>
      38) пьеса – сахнада орындауға арналған драматургия шығармасының түрнің атауы;</w:t>
      </w:r>
    </w:p>
    <w:p>
      <w:pPr>
        <w:spacing w:after="0"/>
        <w:ind w:left="0"/>
        <w:jc w:val="both"/>
      </w:pPr>
      <w:r>
        <w:rPr>
          <w:rFonts w:ascii="Times New Roman"/>
          <w:b w:val="false"/>
          <w:i w:val="false"/>
          <w:color w:val="000000"/>
          <w:sz w:val="28"/>
        </w:rPr>
        <w:t>
      39) реализм – өнер мен әдебиеттегі стиль және әдіс;</w:t>
      </w:r>
    </w:p>
    <w:p>
      <w:pPr>
        <w:spacing w:after="0"/>
        <w:ind w:left="0"/>
        <w:jc w:val="both"/>
      </w:pPr>
      <w:r>
        <w:rPr>
          <w:rFonts w:ascii="Times New Roman"/>
          <w:b w:val="false"/>
          <w:i w:val="false"/>
          <w:color w:val="000000"/>
          <w:sz w:val="28"/>
        </w:rPr>
        <w:t>
      40) режиссер – спектакльдің, фильмнің, қандай да бір шығармашылық жобаның көркемдік жетекшісі, қоюшы;</w:t>
      </w:r>
    </w:p>
    <w:p>
      <w:pPr>
        <w:spacing w:after="0"/>
        <w:ind w:left="0"/>
        <w:jc w:val="both"/>
      </w:pPr>
      <w:r>
        <w:rPr>
          <w:rFonts w:ascii="Times New Roman"/>
          <w:b w:val="false"/>
          <w:i w:val="false"/>
          <w:color w:val="000000"/>
          <w:sz w:val="28"/>
        </w:rPr>
        <w:t>
      41) репертуар – театрдың бір кезеңінде немесе қандай да бір уақыт аралығында орындалатын пьесалардың жиынтығы; қандай да бір стильдегі немесе қандайда бір ғасырдың пьесаларын іріктеп алу; бір актердің ойнап шығуға мүмкіндігі бар рөлдердің жиынтығы, оның актерлік шеберлігінің диапазоны, оның өзіне сәйкес рөлі;</w:t>
      </w:r>
    </w:p>
    <w:p>
      <w:pPr>
        <w:spacing w:after="0"/>
        <w:ind w:left="0"/>
        <w:jc w:val="both"/>
      </w:pPr>
      <w:r>
        <w:rPr>
          <w:rFonts w:ascii="Times New Roman"/>
          <w:b w:val="false"/>
          <w:i w:val="false"/>
          <w:color w:val="000000"/>
          <w:sz w:val="28"/>
        </w:rPr>
        <w:t>
      42) романтизм – он сегізінші ғасырдың соңы және он тоғызыншы ғасырдың бірінші жартысындағы мәдениеттің идеялық немесе көркемдік бағыты;</w:t>
      </w:r>
    </w:p>
    <w:p>
      <w:pPr>
        <w:spacing w:after="0"/>
        <w:ind w:left="0"/>
        <w:jc w:val="both"/>
      </w:pPr>
      <w:r>
        <w:rPr>
          <w:rFonts w:ascii="Times New Roman"/>
          <w:b w:val="false"/>
          <w:i w:val="false"/>
          <w:color w:val="000000"/>
          <w:sz w:val="28"/>
        </w:rPr>
        <w:t>
      43) репетиция – режиссердің басшылығымен актерлердің орындайтын мәтінді жаттау және сахнада ойнау жұмысы;</w:t>
      </w:r>
    </w:p>
    <w:p>
      <w:pPr>
        <w:spacing w:after="0"/>
        <w:ind w:left="0"/>
        <w:jc w:val="both"/>
      </w:pPr>
      <w:r>
        <w:rPr>
          <w:rFonts w:ascii="Times New Roman"/>
          <w:b w:val="false"/>
          <w:i w:val="false"/>
          <w:color w:val="000000"/>
          <w:sz w:val="28"/>
        </w:rPr>
        <w:t>
      44) сарказм – позитивті пайымдауды білдіретін мысқыл, алайда жағымсыз бояуларға толы болады және адамның, заттың немесе құбылыстың кемшілігін көрсетеді;</w:t>
      </w:r>
    </w:p>
    <w:p>
      <w:pPr>
        <w:spacing w:after="0"/>
        <w:ind w:left="0"/>
        <w:jc w:val="both"/>
      </w:pPr>
      <w:r>
        <w:rPr>
          <w:rFonts w:ascii="Times New Roman"/>
          <w:b w:val="false"/>
          <w:i w:val="false"/>
          <w:color w:val="000000"/>
          <w:sz w:val="28"/>
        </w:rPr>
        <w:t>
      45) сатира – сарказм, ирония, гипербола, гротеск, пародия сияқты әртүрлі күлдіргі әдістердің көмегі арқылы көріністерді поэтикалық әшкерелеуді білдіретін өнердегі күлдіргінің кенеттен пайда болуы;</w:t>
      </w:r>
    </w:p>
    <w:p>
      <w:pPr>
        <w:spacing w:after="0"/>
        <w:ind w:left="0"/>
        <w:jc w:val="both"/>
      </w:pPr>
      <w:r>
        <w:rPr>
          <w:rFonts w:ascii="Times New Roman"/>
          <w:b w:val="false"/>
          <w:i w:val="false"/>
          <w:color w:val="000000"/>
          <w:sz w:val="28"/>
        </w:rPr>
        <w:t>
      46) скене – ежелгі грек театрындағы актерлердің киім ауыстыруына және сахнаға шығуына арналған ағаштан жасалған уақытша ғимарат;</w:t>
      </w:r>
    </w:p>
    <w:p>
      <w:pPr>
        <w:spacing w:after="0"/>
        <w:ind w:left="0"/>
        <w:jc w:val="both"/>
      </w:pPr>
      <w:r>
        <w:rPr>
          <w:rFonts w:ascii="Times New Roman"/>
          <w:b w:val="false"/>
          <w:i w:val="false"/>
          <w:color w:val="000000"/>
          <w:sz w:val="28"/>
        </w:rPr>
        <w:t>
      47) спектакль – режиисердің түпкі ойы және актерлердің, суретшілердің бірігіп күш салуына сәйкес драмалық немесе музыкалық-сахналық шығарманың негізінде құрылатын театрлық қойылым;</w:t>
      </w:r>
    </w:p>
    <w:p>
      <w:pPr>
        <w:spacing w:after="0"/>
        <w:ind w:left="0"/>
        <w:jc w:val="both"/>
      </w:pPr>
      <w:r>
        <w:rPr>
          <w:rFonts w:ascii="Times New Roman"/>
          <w:b w:val="false"/>
          <w:i w:val="false"/>
          <w:color w:val="000000"/>
          <w:sz w:val="28"/>
        </w:rPr>
        <w:t>
      48) суырып салу (импровизация) – орындау процесінде құрылатын өнер туындысы, немесе оны құру процесі;</w:t>
      </w:r>
    </w:p>
    <w:p>
      <w:pPr>
        <w:spacing w:after="0"/>
        <w:ind w:left="0"/>
        <w:jc w:val="both"/>
      </w:pPr>
      <w:r>
        <w:rPr>
          <w:rFonts w:ascii="Times New Roman"/>
          <w:b w:val="false"/>
          <w:i w:val="false"/>
          <w:color w:val="000000"/>
          <w:sz w:val="28"/>
        </w:rPr>
        <w:t>
      49) сценография – спектакльді безендірумен айналысатын және сахналық уақыт пен кеңістіктегі оның бейнелеу-пластикалық бейнесін құрайтын көркем шығармашылықтың түрі;</w:t>
      </w:r>
    </w:p>
    <w:p>
      <w:pPr>
        <w:spacing w:after="0"/>
        <w:ind w:left="0"/>
        <w:jc w:val="both"/>
      </w:pPr>
      <w:r>
        <w:rPr>
          <w:rFonts w:ascii="Times New Roman"/>
          <w:b w:val="false"/>
          <w:i w:val="false"/>
          <w:color w:val="000000"/>
          <w:sz w:val="28"/>
        </w:rPr>
        <w:t>
      50) сюжет – әдебиеттегі немесе сахналық шығармадағы оқиғаны баяндаудағы бірізділік және байланыс;</w:t>
      </w:r>
    </w:p>
    <w:p>
      <w:pPr>
        <w:spacing w:after="0"/>
        <w:ind w:left="0"/>
        <w:jc w:val="both"/>
      </w:pPr>
      <w:r>
        <w:rPr>
          <w:rFonts w:ascii="Times New Roman"/>
          <w:b w:val="false"/>
          <w:i w:val="false"/>
          <w:color w:val="000000"/>
          <w:sz w:val="28"/>
        </w:rPr>
        <w:t>
      51) театр – актерлердің көрермендер алдында ойнау процесінде туындайтын, өмірлік көріністерді драмалық іс-әрекеттер арқылы көркемдік суреттеу ерекшелігі болып табылатын өнердің түрі;</w:t>
      </w:r>
    </w:p>
    <w:p>
      <w:pPr>
        <w:spacing w:after="0"/>
        <w:ind w:left="0"/>
        <w:jc w:val="both"/>
      </w:pPr>
      <w:r>
        <w:rPr>
          <w:rFonts w:ascii="Times New Roman"/>
          <w:b w:val="false"/>
          <w:i w:val="false"/>
          <w:color w:val="000000"/>
          <w:sz w:val="28"/>
        </w:rPr>
        <w:t>
      52) театрон –шағын драма театры;</w:t>
      </w:r>
    </w:p>
    <w:p>
      <w:pPr>
        <w:spacing w:after="0"/>
        <w:ind w:left="0"/>
        <w:jc w:val="both"/>
      </w:pPr>
      <w:r>
        <w:rPr>
          <w:rFonts w:ascii="Times New Roman"/>
          <w:b w:val="false"/>
          <w:i w:val="false"/>
          <w:color w:val="000000"/>
          <w:sz w:val="28"/>
        </w:rPr>
        <w:t>
      53) труппа – актер, әнші, музыканттардың тұрақты шығармашылық тобы;</w:t>
      </w:r>
    </w:p>
    <w:p>
      <w:pPr>
        <w:spacing w:after="0"/>
        <w:ind w:left="0"/>
        <w:jc w:val="both"/>
      </w:pPr>
      <w:r>
        <w:rPr>
          <w:rFonts w:ascii="Times New Roman"/>
          <w:b w:val="false"/>
          <w:i w:val="false"/>
          <w:color w:val="000000"/>
          <w:sz w:val="28"/>
        </w:rPr>
        <w:t>
      54) фарс – жеңіл, сыртқы көрінісі күлдіргі әсеріне толы ойындық мазмұны бар театр пьеасасы;</w:t>
      </w:r>
    </w:p>
    <w:p>
      <w:pPr>
        <w:spacing w:after="0"/>
        <w:ind w:left="0"/>
        <w:jc w:val="both"/>
      </w:pPr>
      <w:r>
        <w:rPr>
          <w:rFonts w:ascii="Times New Roman"/>
          <w:b w:val="false"/>
          <w:i w:val="false"/>
          <w:color w:val="000000"/>
          <w:sz w:val="28"/>
        </w:rPr>
        <w:t>
      55) "эпический театр"– әлемдік драма театрының дамуына айтарлықтай ықпал еткен драматург және режиссер Бертольт Брехттің театрлық теориясы.</w:t>
      </w:r>
    </w:p>
    <w:p>
      <w:pPr>
        <w:spacing w:after="0"/>
        <w:ind w:left="0"/>
        <w:jc w:val="both"/>
      </w:pPr>
      <w:r>
        <w:rPr>
          <w:rFonts w:ascii="Times New Roman"/>
          <w:b w:val="false"/>
          <w:i w:val="false"/>
          <w:color w:val="000000"/>
          <w:sz w:val="28"/>
        </w:rPr>
        <w:t>
      3. Бағдарламаның мақсаты: театр өнері тарихы саласында алған білім, білік, дағдылары негізінде білім алушының тұлғасын көркемдік-эстетикалық дамыту және рухани және мәдени құндылықтарды игеруіне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өнердің түрі ретінде театрмен танысу;</w:t>
      </w:r>
    </w:p>
    <w:p>
      <w:pPr>
        <w:spacing w:after="0"/>
        <w:ind w:left="0"/>
        <w:jc w:val="both"/>
      </w:pPr>
      <w:r>
        <w:rPr>
          <w:rFonts w:ascii="Times New Roman"/>
          <w:b w:val="false"/>
          <w:i w:val="false"/>
          <w:color w:val="000000"/>
          <w:sz w:val="28"/>
        </w:rPr>
        <w:t>
      2) театрдың негізгі даму кезеңдері, театрдың даму тарихы және заманауи формаларымен таныстыру;</w:t>
      </w:r>
    </w:p>
    <w:p>
      <w:pPr>
        <w:spacing w:after="0"/>
        <w:ind w:left="0"/>
        <w:jc w:val="both"/>
      </w:pPr>
      <w:r>
        <w:rPr>
          <w:rFonts w:ascii="Times New Roman"/>
          <w:b w:val="false"/>
          <w:i w:val="false"/>
          <w:color w:val="000000"/>
          <w:sz w:val="28"/>
        </w:rPr>
        <w:t>
      3) әлемдік көркем мәдениетінің жалпы тарихи қозғалысының мәнмәтініндегі театр өнерінің дамуы туралы түсінікті қалыптастыру;</w:t>
      </w:r>
    </w:p>
    <w:p>
      <w:pPr>
        <w:spacing w:after="0"/>
        <w:ind w:left="0"/>
        <w:jc w:val="both"/>
      </w:pPr>
      <w:r>
        <w:rPr>
          <w:rFonts w:ascii="Times New Roman"/>
          <w:b w:val="false"/>
          <w:i w:val="false"/>
          <w:color w:val="000000"/>
          <w:sz w:val="28"/>
        </w:rPr>
        <w:t>
      4) негізгі театр терминдерін білуі;</w:t>
      </w:r>
    </w:p>
    <w:p>
      <w:pPr>
        <w:spacing w:after="0"/>
        <w:ind w:left="0"/>
        <w:jc w:val="both"/>
      </w:pPr>
      <w:r>
        <w:rPr>
          <w:rFonts w:ascii="Times New Roman"/>
          <w:b w:val="false"/>
          <w:i w:val="false"/>
          <w:color w:val="000000"/>
          <w:sz w:val="28"/>
        </w:rPr>
        <w:t>
      5) театр жанрларының пайда болу тарихымен, шетел драматургтерінің, режиссерлерінің және актерлерінің шығармашылық өмірбаянымен таныстыру;</w:t>
      </w:r>
    </w:p>
    <w:p>
      <w:pPr>
        <w:spacing w:after="0"/>
        <w:ind w:left="0"/>
        <w:jc w:val="both"/>
      </w:pPr>
      <w:r>
        <w:rPr>
          <w:rFonts w:ascii="Times New Roman"/>
          <w:b w:val="false"/>
          <w:i w:val="false"/>
          <w:color w:val="000000"/>
          <w:sz w:val="28"/>
        </w:rPr>
        <w:t>
      6) шетелдік және орыс драма өнерінің тарихымен, театр өнерінің ұлттық дәстүрлерінің ерекшеліктері туралы білімдерді игеру;</w:t>
      </w:r>
    </w:p>
    <w:p>
      <w:pPr>
        <w:spacing w:after="0"/>
        <w:ind w:left="0"/>
        <w:jc w:val="both"/>
      </w:pPr>
      <w:r>
        <w:rPr>
          <w:rFonts w:ascii="Times New Roman"/>
          <w:b w:val="false"/>
          <w:i w:val="false"/>
          <w:color w:val="000000"/>
          <w:sz w:val="28"/>
        </w:rPr>
        <w:t>
      7) театр өнері шеңберінде негізгі теориялық білімдерін қалыптастыру;</w:t>
      </w:r>
    </w:p>
    <w:p>
      <w:pPr>
        <w:spacing w:after="0"/>
        <w:ind w:left="0"/>
        <w:jc w:val="both"/>
      </w:pPr>
      <w:r>
        <w:rPr>
          <w:rFonts w:ascii="Times New Roman"/>
          <w:b w:val="false"/>
          <w:i w:val="false"/>
          <w:color w:val="000000"/>
          <w:sz w:val="28"/>
        </w:rPr>
        <w:t>
      8) дәуірдің театр стилін анықтауға, сахналық өнердің ерекшеліктерін (актерлік шеберлік, сценография, тарихи дәуірлерді музыкалық әрлеу) қазіргі заманмен салыстыру білігін үйрету;</w:t>
      </w:r>
    </w:p>
    <w:p>
      <w:pPr>
        <w:spacing w:after="0"/>
        <w:ind w:left="0"/>
        <w:jc w:val="both"/>
      </w:pPr>
      <w:r>
        <w:rPr>
          <w:rFonts w:ascii="Times New Roman"/>
          <w:b w:val="false"/>
          <w:i w:val="false"/>
          <w:color w:val="000000"/>
          <w:sz w:val="28"/>
        </w:rPr>
        <w:t>
      9) классикалық және заманауи, орыс және шетел драматургиясы туралы түсінікті қалыптастыру.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шығармашылық қабілеттерін дамыту, пьеса және спектакльді талдау негіздерін, көркем шығармалардағы әртүрлі режиссерлік түсініктерді талдау негіздерін игеру,</w:t>
      </w:r>
    </w:p>
    <w:p>
      <w:pPr>
        <w:spacing w:after="0"/>
        <w:ind w:left="0"/>
        <w:jc w:val="both"/>
      </w:pPr>
      <w:r>
        <w:rPr>
          <w:rFonts w:ascii="Times New Roman"/>
          <w:b w:val="false"/>
          <w:i w:val="false"/>
          <w:color w:val="000000"/>
          <w:sz w:val="28"/>
        </w:rPr>
        <w:t>
      2) бейнелі және ассоциативті ойлауды, қиялдауды, көру-бейнелі жадын, талғамын, көркемдік қажеттілік дамыту;</w:t>
      </w:r>
    </w:p>
    <w:p>
      <w:pPr>
        <w:spacing w:after="0"/>
        <w:ind w:left="0"/>
        <w:jc w:val="both"/>
      </w:pPr>
      <w:r>
        <w:rPr>
          <w:rFonts w:ascii="Times New Roman"/>
          <w:b w:val="false"/>
          <w:i w:val="false"/>
          <w:color w:val="000000"/>
          <w:sz w:val="28"/>
        </w:rPr>
        <w:t>
      2) қоғам тарихындағы театрдың рөлі туралы түсінікті қалыптастыру;</w:t>
      </w:r>
    </w:p>
    <w:p>
      <w:pPr>
        <w:spacing w:after="0"/>
        <w:ind w:left="0"/>
        <w:jc w:val="both"/>
      </w:pPr>
      <w:r>
        <w:rPr>
          <w:rFonts w:ascii="Times New Roman"/>
          <w:b w:val="false"/>
          <w:i w:val="false"/>
          <w:color w:val="000000"/>
          <w:sz w:val="28"/>
        </w:rPr>
        <w:t>
      4) білім алушының ішкі әлемін, ой-өрісін және жалпы білгірлігін арттыру;</w:t>
      </w:r>
    </w:p>
    <w:p>
      <w:pPr>
        <w:spacing w:after="0"/>
        <w:ind w:left="0"/>
        <w:jc w:val="both"/>
      </w:pPr>
      <w:r>
        <w:rPr>
          <w:rFonts w:ascii="Times New Roman"/>
          <w:b w:val="false"/>
          <w:i w:val="false"/>
          <w:color w:val="000000"/>
          <w:sz w:val="28"/>
        </w:rPr>
        <w:t>
      5) білім алушының жеке этикалық және эстетикалық сапаларын дамыту;</w:t>
      </w:r>
    </w:p>
    <w:p>
      <w:pPr>
        <w:spacing w:after="0"/>
        <w:ind w:left="0"/>
        <w:jc w:val="both"/>
      </w:pPr>
      <w:r>
        <w:rPr>
          <w:rFonts w:ascii="Times New Roman"/>
          <w:b w:val="false"/>
          <w:i w:val="false"/>
          <w:color w:val="000000"/>
          <w:sz w:val="28"/>
        </w:rPr>
        <w:t>
      6) оқу аясын кеңейту, өнер туралы әдебиетке деген қызығушылығын қалыптастыру;</w:t>
      </w:r>
    </w:p>
    <w:p>
      <w:pPr>
        <w:spacing w:after="0"/>
        <w:ind w:left="0"/>
        <w:jc w:val="both"/>
      </w:pPr>
      <w:r>
        <w:rPr>
          <w:rFonts w:ascii="Times New Roman"/>
          <w:b w:val="false"/>
          <w:i w:val="false"/>
          <w:color w:val="000000"/>
          <w:sz w:val="28"/>
        </w:rPr>
        <w:t>
      7) көркемдік-танымдық қызығушылығын тереңдету және жасөспірімдердің зияткерлік және шығармашылық қабілеттерін дамыту;</w:t>
      </w:r>
    </w:p>
    <w:p>
      <w:pPr>
        <w:spacing w:after="0"/>
        <w:ind w:left="0"/>
        <w:jc w:val="both"/>
      </w:pPr>
      <w:r>
        <w:rPr>
          <w:rFonts w:ascii="Times New Roman"/>
          <w:b w:val="false"/>
          <w:i w:val="false"/>
          <w:color w:val="000000"/>
          <w:sz w:val="28"/>
        </w:rPr>
        <w:t>
      8) адам мен қоғамға әсер етуші әлемді игерудегі әлеуметтік-мәдени форма ретінде өнерге деген эмоциялық-құндылықтық көзқарас тәжірибесін дамыту;</w:t>
      </w:r>
    </w:p>
    <w:p>
      <w:pPr>
        <w:spacing w:after="0"/>
        <w:ind w:left="0"/>
        <w:jc w:val="both"/>
      </w:pPr>
      <w:r>
        <w:rPr>
          <w:rFonts w:ascii="Times New Roman"/>
          <w:b w:val="false"/>
          <w:i w:val="false"/>
          <w:color w:val="000000"/>
          <w:sz w:val="28"/>
        </w:rPr>
        <w:t>
      9) реферат, баяндама, презентациямен көпшілік алдында сөйлеу дағдыларын қалыптастыру.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театр қызметі арқылы көркемдік және эстетикалық талғамын қалыптастыру;</w:t>
      </w:r>
    </w:p>
    <w:p>
      <w:pPr>
        <w:spacing w:after="0"/>
        <w:ind w:left="0"/>
        <w:jc w:val="both"/>
      </w:pPr>
      <w:r>
        <w:rPr>
          <w:rFonts w:ascii="Times New Roman"/>
          <w:b w:val="false"/>
          <w:i w:val="false"/>
          <w:color w:val="000000"/>
          <w:sz w:val="28"/>
        </w:rPr>
        <w:t>
      2) театр өнеріне, көркем мәдениеттің көптеген түрлеріне қызығушылығын тәрбиелеу;</w:t>
      </w:r>
    </w:p>
    <w:p>
      <w:pPr>
        <w:spacing w:after="0"/>
        <w:ind w:left="0"/>
        <w:jc w:val="both"/>
      </w:pPr>
      <w:r>
        <w:rPr>
          <w:rFonts w:ascii="Times New Roman"/>
          <w:b w:val="false"/>
          <w:i w:val="false"/>
          <w:color w:val="000000"/>
          <w:sz w:val="28"/>
        </w:rPr>
        <w:t>
      3) әртүрлі халықтар мен уақыттың мәдениетіне, әртүрлі эстетикалық бағыттарға деген сыйластықты дағдыландыру;</w:t>
      </w:r>
    </w:p>
    <w:p>
      <w:pPr>
        <w:spacing w:after="0"/>
        <w:ind w:left="0"/>
        <w:jc w:val="both"/>
      </w:pPr>
      <w:r>
        <w:rPr>
          <w:rFonts w:ascii="Times New Roman"/>
          <w:b w:val="false"/>
          <w:i w:val="false"/>
          <w:color w:val="000000"/>
          <w:sz w:val="28"/>
        </w:rPr>
        <w:t>
      4) ұжымдық шығармашылық қызмет дағдыларын, жеке және ұжымдық жұмыстың нәтижесіне деген жауапкершілікті тәрбиелеу;</w:t>
      </w:r>
    </w:p>
    <w:p>
      <w:pPr>
        <w:spacing w:after="0"/>
        <w:ind w:left="0"/>
        <w:jc w:val="both"/>
      </w:pPr>
      <w:r>
        <w:rPr>
          <w:rFonts w:ascii="Times New Roman"/>
          <w:b w:val="false"/>
          <w:i w:val="false"/>
          <w:color w:val="000000"/>
          <w:sz w:val="28"/>
        </w:rPr>
        <w:t>
      5) кәсіби бағдарлау және білім алушының өзін-өзі анықтауы.</w:t>
      </w:r>
    </w:p>
    <w:p>
      <w:pPr>
        <w:spacing w:after="0"/>
        <w:ind w:left="0"/>
        <w:jc w:val="both"/>
      </w:pPr>
      <w:r>
        <w:rPr>
          <w:rFonts w:ascii="Times New Roman"/>
          <w:b w:val="false"/>
          <w:i w:val="false"/>
          <w:color w:val="000000"/>
          <w:sz w:val="28"/>
        </w:rPr>
        <w:t>
      5. Бағдарламаны меңгеру мерзімі – екі жыл. Бағдарламаны іске асыруға арналған оқыту уақытының көлемі балалар өнер мектебінің үлгілік оқу жоспарына сәйкес анықталады. Бағдарлама өнер мектептерінің театр бөлімдеріне және қуыршақ бөлімдерінің білім алушыларына арналған.</w:t>
      </w:r>
    </w:p>
    <w:p>
      <w:pPr>
        <w:spacing w:after="0"/>
        <w:ind w:left="0"/>
        <w:jc w:val="both"/>
      </w:pPr>
      <w:r>
        <w:rPr>
          <w:rFonts w:ascii="Times New Roman"/>
          <w:b w:val="false"/>
          <w:i w:val="false"/>
          <w:color w:val="000000"/>
          <w:sz w:val="28"/>
        </w:rPr>
        <w:t>
      Балалар өнер мектептері театр бөлімдерінің топтарындағы балалардың сандық құрамы 8-ден кем емес және 20-дан артық емес.</w:t>
      </w:r>
    </w:p>
    <w:p>
      <w:pPr>
        <w:spacing w:after="0"/>
        <w:ind w:left="0"/>
        <w:jc w:val="both"/>
      </w:pPr>
      <w:r>
        <w:rPr>
          <w:rFonts w:ascii="Times New Roman"/>
          <w:b w:val="false"/>
          <w:i w:val="false"/>
          <w:color w:val="000000"/>
          <w:sz w:val="28"/>
        </w:rPr>
        <w:t>
      6.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9.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кезіндегі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xml:space="preserve">
      10.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 </w:t>
      </w:r>
    </w:p>
    <w:p>
      <w:pPr>
        <w:spacing w:after="0"/>
        <w:ind w:left="0"/>
        <w:jc w:val="both"/>
      </w:pPr>
      <w:r>
        <w:rPr>
          <w:rFonts w:ascii="Times New Roman"/>
          <w:b w:val="false"/>
          <w:i w:val="false"/>
          <w:color w:val="000000"/>
          <w:sz w:val="28"/>
        </w:rPr>
        <w:t>
      11. "Оқу процесін оқу-әдістемелік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12.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13.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театр шығармашылығымен байланыста іске асырылады.</w:t>
      </w:r>
    </w:p>
    <w:p>
      <w:pPr>
        <w:spacing w:after="0"/>
        <w:ind w:left="0"/>
        <w:jc w:val="both"/>
      </w:pPr>
      <w:r>
        <w:rPr>
          <w:rFonts w:ascii="Times New Roman"/>
          <w:b w:val="false"/>
          <w:i w:val="false"/>
          <w:color w:val="000000"/>
          <w:sz w:val="28"/>
        </w:rPr>
        <w:t>
      14. Пән дәстүрлі оқытуға, әр білім алушыға жеке-сараланған тәсілмен оқытуға, көркемдік-бейнелі ойлауын дамытуға, әртүрлі тарихи кезеңдерде құрылған әртүрлі стильдердегі және жанрлардағы театр қойылымдарын қабылдау дағдыларын қалыптастыруға бағдарланған.</w:t>
      </w:r>
    </w:p>
    <w:p>
      <w:pPr>
        <w:spacing w:after="0"/>
        <w:ind w:left="0"/>
        <w:jc w:val="both"/>
      </w:pPr>
      <w:r>
        <w:rPr>
          <w:rFonts w:ascii="Times New Roman"/>
          <w:b w:val="false"/>
          <w:i w:val="false"/>
          <w:color w:val="000000"/>
          <w:sz w:val="28"/>
        </w:rPr>
        <w:t>
      15.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16.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шетелдік театр өнерінің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17. Бағдарлама білім алушыға әрі қарай теаор өнерін өз бетінше меңгеруге көмектесесін театр өнері тарихы саласындағы негізгі білімдерді меңгеруге жағдай жасайды.</w:t>
      </w:r>
    </w:p>
    <w:p>
      <w:pPr>
        <w:spacing w:after="0"/>
        <w:ind w:left="0"/>
        <w:jc w:val="both"/>
      </w:pPr>
      <w:r>
        <w:rPr>
          <w:rFonts w:ascii="Times New Roman"/>
          <w:b w:val="false"/>
          <w:i w:val="false"/>
          <w:color w:val="000000"/>
          <w:sz w:val="28"/>
        </w:rPr>
        <w:t xml:space="preserve">
      18. Бағдарлама дарындылығы, дайындығы және жалпы дамуы әр түрлі деңгейдегі балаларға арналған. </w:t>
      </w:r>
    </w:p>
    <w:p>
      <w:pPr>
        <w:spacing w:after="0"/>
        <w:ind w:left="0"/>
        <w:jc w:val="both"/>
      </w:pPr>
      <w:r>
        <w:rPr>
          <w:rFonts w:ascii="Times New Roman"/>
          <w:b w:val="false"/>
          <w:i w:val="false"/>
          <w:color w:val="000000"/>
          <w:sz w:val="28"/>
        </w:rPr>
        <w:t>
      Педагог театр тарихы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19. Бағдарлама білім алушының жеке тұлғалық қасиеттерін дамытуға ықпал етуге бағдарланған:</w:t>
      </w:r>
    </w:p>
    <w:p>
      <w:pPr>
        <w:spacing w:after="0"/>
        <w:ind w:left="0"/>
        <w:jc w:val="both"/>
      </w:pPr>
      <w:r>
        <w:rPr>
          <w:rFonts w:ascii="Times New Roman"/>
          <w:b w:val="false"/>
          <w:i w:val="false"/>
          <w:color w:val="000000"/>
          <w:sz w:val="28"/>
        </w:rPr>
        <w:t>
      1) шетел театр өнері дамуының тарихи ерекшелігі туралы білімді меңгеру;</w:t>
      </w:r>
    </w:p>
    <w:p>
      <w:pPr>
        <w:spacing w:after="0"/>
        <w:ind w:left="0"/>
        <w:jc w:val="both"/>
      </w:pPr>
      <w:r>
        <w:rPr>
          <w:rFonts w:ascii="Times New Roman"/>
          <w:b w:val="false"/>
          <w:i w:val="false"/>
          <w:color w:val="000000"/>
          <w:sz w:val="28"/>
        </w:rPr>
        <w:t>
      2) театрлық білім саласындағы терминдерді меңгеру;</w:t>
      </w:r>
    </w:p>
    <w:p>
      <w:pPr>
        <w:spacing w:after="0"/>
        <w:ind w:left="0"/>
        <w:jc w:val="both"/>
      </w:pPr>
      <w:r>
        <w:rPr>
          <w:rFonts w:ascii="Times New Roman"/>
          <w:b w:val="false"/>
          <w:i w:val="false"/>
          <w:color w:val="000000"/>
          <w:sz w:val="28"/>
        </w:rPr>
        <w:t>
      3) оқу материалдарымен жұмыс істеу дағдысын меңгеру;</w:t>
      </w:r>
    </w:p>
    <w:p>
      <w:pPr>
        <w:spacing w:after="0"/>
        <w:ind w:left="0"/>
        <w:jc w:val="both"/>
      </w:pPr>
      <w:r>
        <w:rPr>
          <w:rFonts w:ascii="Times New Roman"/>
          <w:b w:val="false"/>
          <w:i w:val="false"/>
          <w:color w:val="000000"/>
          <w:sz w:val="28"/>
        </w:rPr>
        <w:t>
      4) реферат, баяндама жазу дағдыларын меңгеру;</w:t>
      </w:r>
    </w:p>
    <w:p>
      <w:pPr>
        <w:spacing w:after="0"/>
        <w:ind w:left="0"/>
        <w:jc w:val="both"/>
      </w:pPr>
      <w:r>
        <w:rPr>
          <w:rFonts w:ascii="Times New Roman"/>
          <w:b w:val="false"/>
          <w:i w:val="false"/>
          <w:color w:val="000000"/>
          <w:sz w:val="28"/>
        </w:rPr>
        <w:t>
      5) білім алушылардың шығармашылық қызмет тәжірибесін алу.</w:t>
      </w:r>
    </w:p>
    <w:p>
      <w:pPr>
        <w:spacing w:after="0"/>
        <w:ind w:left="0"/>
        <w:jc w:val="both"/>
      </w:pPr>
      <w:r>
        <w:rPr>
          <w:rFonts w:ascii="Times New Roman"/>
          <w:b w:val="false"/>
          <w:i w:val="false"/>
          <w:color w:val="000000"/>
          <w:sz w:val="28"/>
        </w:rPr>
        <w:t>
      20.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xml:space="preserve">
      21. Бағдарлама білім алушының жас және жеке ерекшеліктерін ескереді, білім алушылардың функционалдық сауаттылығын дамытуға, оқу пәнінің шеңберінде меңгерілген арнайы білім, білік, дағдылардың негізгі және пәндік құзыреттіліктеріне қол жеткізуге бағытталған. </w:t>
      </w:r>
    </w:p>
    <w:p>
      <w:pPr>
        <w:spacing w:after="0"/>
        <w:ind w:left="0"/>
        <w:jc w:val="both"/>
      </w:pPr>
      <w:r>
        <w:rPr>
          <w:rFonts w:ascii="Times New Roman"/>
          <w:b w:val="false"/>
          <w:i w:val="false"/>
          <w:color w:val="000000"/>
          <w:sz w:val="28"/>
        </w:rPr>
        <w:t>
      22.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мәселенізерттеу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театр режиссерлерінің теориялық ережелері мен әдістемелік нұсқаулары.</w:t>
      </w:r>
    </w:p>
    <w:p>
      <w:pPr>
        <w:spacing w:after="0"/>
        <w:ind w:left="0"/>
        <w:jc w:val="both"/>
      </w:pPr>
      <w:r>
        <w:rPr>
          <w:rFonts w:ascii="Times New Roman"/>
          <w:b w:val="false"/>
          <w:i w:val="false"/>
          <w:color w:val="000000"/>
          <w:sz w:val="28"/>
        </w:rPr>
        <w:t>
      23.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театр теориясы және тарихы негізінде құруды талап етеді. Педагог дидактика ережелерін басшылыққа алады: қарапайымнан күрделіге, жеңілден қиынға, белгіліден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 байланысының болуын болжайды;</w:t>
      </w:r>
    </w:p>
    <w:p>
      <w:pPr>
        <w:spacing w:after="0"/>
        <w:ind w:left="0"/>
        <w:jc w:val="both"/>
      </w:pPr>
      <w:r>
        <w:rPr>
          <w:rFonts w:ascii="Times New Roman"/>
          <w:b w:val="false"/>
          <w:i w:val="false"/>
          <w:color w:val="000000"/>
          <w:sz w:val="28"/>
        </w:rPr>
        <w:t>
      3) көрнекілік қағидаты – зерттелетін сабақ тақырыптарының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рөлінде саналылық және белсенділік қағидаты оқу процесіне саналы көзқарасты тәрбиелеуді, сабақта білім алушының алдына қойған нақты міндеттерді түсінуді қарастырады.</w:t>
      </w:r>
    </w:p>
    <w:p>
      <w:pPr>
        <w:spacing w:after="0"/>
        <w:ind w:left="0"/>
        <w:jc w:val="both"/>
      </w:pPr>
      <w:r>
        <w:rPr>
          <w:rFonts w:ascii="Times New Roman"/>
          <w:b w:val="false"/>
          <w:i w:val="false"/>
          <w:color w:val="000000"/>
          <w:sz w:val="28"/>
        </w:rPr>
        <w:t>
      24. "Театр тарихы" пәніне топтық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25.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ауызша әдіс – түсіндіру, қарастыру, талдау; </w:t>
      </w:r>
    </w:p>
    <w:p>
      <w:pPr>
        <w:spacing w:after="0"/>
        <w:ind w:left="0"/>
        <w:jc w:val="both"/>
      </w:pPr>
      <w:r>
        <w:rPr>
          <w:rFonts w:ascii="Times New Roman"/>
          <w:b w:val="false"/>
          <w:i w:val="false"/>
          <w:color w:val="000000"/>
          <w:sz w:val="28"/>
        </w:rPr>
        <w:t xml:space="preserve">
      2) көрнекілік – бейне материалдарды қарау, білім алушылардың жалпы даму деңгейін аттыру үшін спектакльдерге бару; </w:t>
      </w:r>
    </w:p>
    <w:p>
      <w:pPr>
        <w:spacing w:after="0"/>
        <w:ind w:left="0"/>
        <w:jc w:val="both"/>
      </w:pPr>
      <w:r>
        <w:rPr>
          <w:rFonts w:ascii="Times New Roman"/>
          <w:b w:val="false"/>
          <w:i w:val="false"/>
          <w:color w:val="000000"/>
          <w:sz w:val="28"/>
        </w:rPr>
        <w:t>
      3) практикалық – шығармашылық тапсырмалар, мұқият пысықтау үшін тұтас тапсырмаларды ұсақ бөліктерге бөлу және кейіннен тұтасты ұйымдастыру;</w:t>
      </w:r>
    </w:p>
    <w:p>
      <w:pPr>
        <w:spacing w:after="0"/>
        <w:ind w:left="0"/>
        <w:jc w:val="both"/>
      </w:pPr>
      <w:r>
        <w:rPr>
          <w:rFonts w:ascii="Times New Roman"/>
          <w:b w:val="false"/>
          <w:i w:val="false"/>
          <w:color w:val="000000"/>
          <w:sz w:val="28"/>
        </w:rPr>
        <w:t xml:space="preserve">
      4) талдау-салыстыру және жалпылау, қисынды ойлауды дамыту; </w:t>
      </w:r>
    </w:p>
    <w:p>
      <w:pPr>
        <w:spacing w:after="0"/>
        <w:ind w:left="0"/>
        <w:jc w:val="both"/>
      </w:pPr>
      <w:r>
        <w:rPr>
          <w:rFonts w:ascii="Times New Roman"/>
          <w:b w:val="false"/>
          <w:i w:val="false"/>
          <w:color w:val="000000"/>
          <w:sz w:val="28"/>
        </w:rPr>
        <w:t>
      5) эмоциялық ассоциацияларды, бейнелерді іріктеу, көркемдік әсерлерді құру.</w:t>
      </w:r>
    </w:p>
    <w:p>
      <w:pPr>
        <w:spacing w:after="0"/>
        <w:ind w:left="0"/>
        <w:jc w:val="both"/>
      </w:pPr>
      <w:r>
        <w:rPr>
          <w:rFonts w:ascii="Times New Roman"/>
          <w:b w:val="false"/>
          <w:i w:val="false"/>
          <w:color w:val="000000"/>
          <w:sz w:val="28"/>
        </w:rPr>
        <w:t>
      26. Әдістерді таңдау білім алушының жас және жеке ерекшеліктеріне, физикалық қабілеттеріне, шығармашылық қабілеттерінің даму деңгейіне байланысты.</w:t>
      </w:r>
    </w:p>
    <w:p>
      <w:pPr>
        <w:spacing w:after="0"/>
        <w:ind w:left="0"/>
        <w:jc w:val="both"/>
      </w:pPr>
      <w:r>
        <w:rPr>
          <w:rFonts w:ascii="Times New Roman"/>
          <w:b w:val="false"/>
          <w:i w:val="false"/>
          <w:color w:val="000000"/>
          <w:sz w:val="28"/>
        </w:rPr>
        <w:t>
      27. Бағдарлама заманауи өнер мектебіне интерактивті білім беру технологияларын, сабақтардың классикалық және дәстүрлі емес түрлерін енгізуді қарастырады.</w:t>
      </w:r>
    </w:p>
    <w:p>
      <w:pPr>
        <w:spacing w:after="0"/>
        <w:ind w:left="0"/>
        <w:jc w:val="both"/>
      </w:pPr>
      <w:r>
        <w:rPr>
          <w:rFonts w:ascii="Times New Roman"/>
          <w:b w:val="false"/>
          <w:i w:val="false"/>
          <w:color w:val="000000"/>
          <w:sz w:val="28"/>
        </w:rPr>
        <w:t xml:space="preserve">
      28. Педагогтің білім алушылармен жүргізетін топтық сабақтары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29. Теориялық және практикалық сабақ бір уақытта жүргізіледі.</w:t>
      </w:r>
    </w:p>
    <w:p>
      <w:pPr>
        <w:spacing w:after="0"/>
        <w:ind w:left="0"/>
        <w:jc w:val="both"/>
      </w:pPr>
      <w:r>
        <w:rPr>
          <w:rFonts w:ascii="Times New Roman"/>
          <w:b w:val="false"/>
          <w:i w:val="false"/>
          <w:color w:val="000000"/>
          <w:sz w:val="28"/>
        </w:rPr>
        <w:t>
      30. Жұмыстың сабақтан тыс формаларының түрлері:</w:t>
      </w:r>
    </w:p>
    <w:p>
      <w:pPr>
        <w:spacing w:after="0"/>
        <w:ind w:left="0"/>
        <w:jc w:val="both"/>
      </w:pPr>
      <w:r>
        <w:rPr>
          <w:rFonts w:ascii="Times New Roman"/>
          <w:b w:val="false"/>
          <w:i w:val="false"/>
          <w:color w:val="000000"/>
          <w:sz w:val="28"/>
        </w:rPr>
        <w:t>
      1) үй тапсырмаларын орындау;</w:t>
      </w:r>
    </w:p>
    <w:p>
      <w:pPr>
        <w:spacing w:after="0"/>
        <w:ind w:left="0"/>
        <w:jc w:val="both"/>
      </w:pPr>
      <w:r>
        <w:rPr>
          <w:rFonts w:ascii="Times New Roman"/>
          <w:b w:val="false"/>
          <w:i w:val="false"/>
          <w:color w:val="000000"/>
          <w:sz w:val="28"/>
        </w:rPr>
        <w:t>
      2) рефераттар, баяндамалар, презентациялар дайындау;</w:t>
      </w:r>
    </w:p>
    <w:p>
      <w:pPr>
        <w:spacing w:after="0"/>
        <w:ind w:left="0"/>
        <w:jc w:val="both"/>
      </w:pPr>
      <w:r>
        <w:rPr>
          <w:rFonts w:ascii="Times New Roman"/>
          <w:b w:val="false"/>
          <w:i w:val="false"/>
          <w:color w:val="000000"/>
          <w:sz w:val="28"/>
        </w:rPr>
        <w:t>
      3) сыныптан тыс іс-шараларға дайындалу;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және тағы басқаларға бару;</w:t>
      </w:r>
    </w:p>
    <w:p>
      <w:pPr>
        <w:spacing w:after="0"/>
        <w:ind w:left="0"/>
        <w:jc w:val="both"/>
      </w:pPr>
      <w:r>
        <w:rPr>
          <w:rFonts w:ascii="Times New Roman"/>
          <w:b w:val="false"/>
          <w:i w:val="false"/>
          <w:color w:val="000000"/>
          <w:sz w:val="28"/>
        </w:rPr>
        <w:t>
      5) шығармашылық және мәдени-ағартушылық іс-шараларға қатысу.</w:t>
      </w:r>
    </w:p>
    <w:p>
      <w:pPr>
        <w:spacing w:after="0"/>
        <w:ind w:left="0"/>
        <w:jc w:val="both"/>
      </w:pPr>
      <w:r>
        <w:rPr>
          <w:rFonts w:ascii="Times New Roman"/>
          <w:b w:val="false"/>
          <w:i w:val="false"/>
          <w:color w:val="000000"/>
          <w:sz w:val="28"/>
        </w:rPr>
        <w:t xml:space="preserve">
      31. Жеке үй жұмысы бірнеше кезеңде жүргізіледі және педагог ұсыныстарымен сәйкес құрылады. Бірінші кезекте ең қиын тапсырмалар орындалады. </w:t>
      </w:r>
    </w:p>
    <w:p>
      <w:pPr>
        <w:spacing w:after="0"/>
        <w:ind w:left="0"/>
        <w:jc w:val="both"/>
      </w:pPr>
      <w:r>
        <w:rPr>
          <w:rFonts w:ascii="Times New Roman"/>
          <w:b w:val="false"/>
          <w:i w:val="false"/>
          <w:color w:val="000000"/>
          <w:sz w:val="28"/>
        </w:rPr>
        <w:t xml:space="preserve">
      32. Үй жұмыстары сыныпта өткізілген материалды бекітуге бағытталған, бұл сыныпта өтілген материалды қайталау, театр қойылымымен танысу, бейнематериалды қарау, спектакльді талдауға арналған шығармашылық тапсырмалар. </w:t>
      </w:r>
    </w:p>
    <w:p>
      <w:pPr>
        <w:spacing w:after="0"/>
        <w:ind w:left="0"/>
        <w:jc w:val="both"/>
      </w:pPr>
      <w:r>
        <w:rPr>
          <w:rFonts w:ascii="Times New Roman"/>
          <w:b w:val="false"/>
          <w:i w:val="false"/>
          <w:color w:val="000000"/>
          <w:sz w:val="28"/>
        </w:rPr>
        <w:t>
      33. Білім алушының үй тапсырмасын орындауын педагог бақылайды және Бағдарлама талаптарына сәйкес оқу-әдістемелік, аудио, бейне материалдармен қаматамасыз етеді.</w:t>
      </w:r>
    </w:p>
    <w:p>
      <w:pPr>
        <w:spacing w:after="0"/>
        <w:ind w:left="0"/>
        <w:jc w:val="both"/>
      </w:pPr>
      <w:r>
        <w:rPr>
          <w:rFonts w:ascii="Times New Roman"/>
          <w:b w:val="false"/>
          <w:i w:val="false"/>
          <w:color w:val="000000"/>
          <w:sz w:val="28"/>
        </w:rPr>
        <w:t xml:space="preserve">
      34. Үй тапсырмасының мазмұны: </w:t>
      </w:r>
    </w:p>
    <w:p>
      <w:pPr>
        <w:spacing w:after="0"/>
        <w:ind w:left="0"/>
        <w:jc w:val="both"/>
      </w:pPr>
      <w:r>
        <w:rPr>
          <w:rFonts w:ascii="Times New Roman"/>
          <w:b w:val="false"/>
          <w:i w:val="false"/>
          <w:color w:val="000000"/>
          <w:sz w:val="28"/>
        </w:rPr>
        <w:t>
      1) оқу материалын жинақтау және жүйелеу;</w:t>
      </w:r>
    </w:p>
    <w:p>
      <w:pPr>
        <w:spacing w:after="0"/>
        <w:ind w:left="0"/>
        <w:jc w:val="both"/>
      </w:pPr>
      <w:r>
        <w:rPr>
          <w:rFonts w:ascii="Times New Roman"/>
          <w:b w:val="false"/>
          <w:i w:val="false"/>
          <w:color w:val="000000"/>
          <w:sz w:val="28"/>
        </w:rPr>
        <w:t>
      2) эссе, реферат, баяндама жазу;</w:t>
      </w:r>
    </w:p>
    <w:p>
      <w:pPr>
        <w:spacing w:after="0"/>
        <w:ind w:left="0"/>
        <w:jc w:val="both"/>
      </w:pPr>
      <w:r>
        <w:rPr>
          <w:rFonts w:ascii="Times New Roman"/>
          <w:b w:val="false"/>
          <w:i w:val="false"/>
          <w:color w:val="000000"/>
          <w:sz w:val="28"/>
        </w:rPr>
        <w:t>
      3) видео презентациямен жұмыс;</w:t>
      </w:r>
    </w:p>
    <w:p>
      <w:pPr>
        <w:spacing w:after="0"/>
        <w:ind w:left="0"/>
        <w:jc w:val="both"/>
      </w:pPr>
      <w:r>
        <w:rPr>
          <w:rFonts w:ascii="Times New Roman"/>
          <w:b w:val="false"/>
          <w:i w:val="false"/>
          <w:color w:val="000000"/>
          <w:sz w:val="28"/>
        </w:rPr>
        <w:t>
      4) сөздікпен жұмыс.</w:t>
      </w:r>
    </w:p>
    <w:p>
      <w:pPr>
        <w:spacing w:after="0"/>
        <w:ind w:left="0"/>
        <w:jc w:val="both"/>
      </w:pPr>
      <w:r>
        <w:rPr>
          <w:rFonts w:ascii="Times New Roman"/>
          <w:b w:val="false"/>
          <w:i w:val="false"/>
          <w:color w:val="000000"/>
          <w:sz w:val="28"/>
        </w:rPr>
        <w:t>
      35. "Театр тарихы" пәнінің "Сахналық қимылдардың негіздері", "Актерлік шеберлік негіздері" пәндерімен пәнаралық байланысы білім алушыны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36. 1 сыныптағы Бағдарлама талаптары:</w:t>
      </w:r>
    </w:p>
    <w:p>
      <w:pPr>
        <w:spacing w:after="0"/>
        <w:ind w:left="0"/>
        <w:jc w:val="both"/>
      </w:pPr>
      <w:r>
        <w:rPr>
          <w:rFonts w:ascii="Times New Roman"/>
          <w:b w:val="false"/>
          <w:i w:val="false"/>
          <w:color w:val="000000"/>
          <w:sz w:val="28"/>
        </w:rPr>
        <w:t>
      1) өнер жүйесіндегі театр өнерінің ерекшелігімен және орнымен, арнайы мәнерлеу құралы ретінде атмосфера және мизансцена түсінігімен, шетел театрының тарихымен, ежелгі грек театрындағы театр көріністерін, архитектурасын ұйымдастырумен танысады;</w:t>
      </w:r>
    </w:p>
    <w:p>
      <w:pPr>
        <w:spacing w:after="0"/>
        <w:ind w:left="0"/>
        <w:jc w:val="both"/>
      </w:pPr>
      <w:r>
        <w:rPr>
          <w:rFonts w:ascii="Times New Roman"/>
          <w:b w:val="false"/>
          <w:i w:val="false"/>
          <w:color w:val="000000"/>
          <w:sz w:val="28"/>
        </w:rPr>
        <w:t xml:space="preserve">
      2) ежелгі грек театры, ежелгі грек трагедиясының өкілдері, ежелгі грек драматургиясындағы комедия жанрының дамуы, театр өнерінің жанрлары туралы білімін қалыптастырады; </w:t>
      </w:r>
    </w:p>
    <w:p>
      <w:pPr>
        <w:spacing w:after="0"/>
        <w:ind w:left="0"/>
        <w:jc w:val="both"/>
      </w:pPr>
      <w:r>
        <w:rPr>
          <w:rFonts w:ascii="Times New Roman"/>
          <w:b w:val="false"/>
          <w:i w:val="false"/>
          <w:color w:val="000000"/>
          <w:sz w:val="28"/>
        </w:rPr>
        <w:t>
      3) Қайта өрлеу дәуірінің, он жетінші ғасырдың театрымен, италиялық театр мәдениетінің бағыттарымен, опера, дель арте комедиясының пайда болуымен, "алтын ғасыр" драматургтерінің шығармашылықтарымен, ағылшын кәсіби театрының қалыптасуымен, классицизмнің негізгі заңдарымен танысады;</w:t>
      </w:r>
    </w:p>
    <w:p>
      <w:pPr>
        <w:spacing w:after="0"/>
        <w:ind w:left="0"/>
        <w:jc w:val="both"/>
      </w:pPr>
      <w:r>
        <w:rPr>
          <w:rFonts w:ascii="Times New Roman"/>
          <w:b w:val="false"/>
          <w:i w:val="false"/>
          <w:color w:val="000000"/>
          <w:sz w:val="28"/>
        </w:rPr>
        <w:t>
      4) он сегізінші ғасырдың театры, ағылшын комедиясы, француз комедиясының эволюциясы, италия драматургтерінің шығармашылығындағы дель арте комедиясының сахналық мұрасын меңгеру, неміс ұлттық театрын құру туралы білімді меңгеру;</w:t>
      </w:r>
    </w:p>
    <w:p>
      <w:pPr>
        <w:spacing w:after="0"/>
        <w:ind w:left="0"/>
        <w:jc w:val="both"/>
      </w:pPr>
      <w:r>
        <w:rPr>
          <w:rFonts w:ascii="Times New Roman"/>
          <w:b w:val="false"/>
          <w:i w:val="false"/>
          <w:color w:val="000000"/>
          <w:sz w:val="28"/>
        </w:rPr>
        <w:t>
      5) он сегізінші-он тоғызыншы ғасырлардың соңындағы театрлар, француз драматургиясындағы жаңа жанрлардың пайда болуы, он тоғызыншы ғасырдың бірінші жартысындағы романтизмнің, сыни реализмнің туындауы, қалыптасуы, лирикалық опера, француз классикалық опереттаның пайда болуы және дамуы, ағылшын романтизм өкілдері, италиялық романтизмнің ерекшелігі, француз драматургиясындағы натурализм, неоромантизм, символизмнің тууы, ұлттық норвег және швед драматургиясының құуршылар туралы білімді меңгеру;</w:t>
      </w:r>
    </w:p>
    <w:p>
      <w:pPr>
        <w:spacing w:after="0"/>
        <w:ind w:left="0"/>
        <w:jc w:val="both"/>
      </w:pPr>
      <w:r>
        <w:rPr>
          <w:rFonts w:ascii="Times New Roman"/>
          <w:b w:val="false"/>
          <w:i w:val="false"/>
          <w:color w:val="000000"/>
          <w:sz w:val="28"/>
        </w:rPr>
        <w:t>
      6) он тоғызыншы-жиырмасыншы ғасырлардағы шетелдік опера өнерінің үлгілерімен, режиссура өнерімен, психологиялық реализм ерекшеліктерімен, ағылшын драматургиясымен, театр бағыттарымен, формаларымен және стильдерімен танысу;</w:t>
      </w:r>
    </w:p>
    <w:p>
      <w:pPr>
        <w:spacing w:after="0"/>
        <w:ind w:left="0"/>
        <w:jc w:val="both"/>
      </w:pPr>
      <w:r>
        <w:rPr>
          <w:rFonts w:ascii="Times New Roman"/>
          <w:b w:val="false"/>
          <w:i w:val="false"/>
          <w:color w:val="000000"/>
          <w:sz w:val="28"/>
        </w:rPr>
        <w:t>
      7) жиырмасыншы ғасырдағы шетел театрымен және заманауи кезеңмен таныстыру, Еуропаның жетекші театрларының тарихымен, әлем драматургтерінің және режиссерлерінің шығармашылығымен танысу;</w:t>
      </w:r>
    </w:p>
    <w:p>
      <w:pPr>
        <w:spacing w:after="0"/>
        <w:ind w:left="0"/>
        <w:jc w:val="both"/>
      </w:pPr>
      <w:r>
        <w:rPr>
          <w:rFonts w:ascii="Times New Roman"/>
          <w:b w:val="false"/>
          <w:i w:val="false"/>
          <w:color w:val="000000"/>
          <w:sz w:val="28"/>
        </w:rPr>
        <w:t>
      8) оқу материалымен жұмыс істеу, білімді жүйелендіру, эссе, реферат жазу біліктерін меңгеру.</w:t>
      </w:r>
    </w:p>
    <w:p>
      <w:pPr>
        <w:spacing w:after="0"/>
        <w:ind w:left="0"/>
        <w:jc w:val="both"/>
      </w:pPr>
      <w:r>
        <w:rPr>
          <w:rFonts w:ascii="Times New Roman"/>
          <w:b w:val="false"/>
          <w:i w:val="false"/>
          <w:color w:val="000000"/>
          <w:sz w:val="28"/>
        </w:rPr>
        <w:t>
      37.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Өнер жүйесіндегі театр өнерінің ерекшелігі және орны. Театр өнерінің түрлері. Драма театры. Музыкалық театр. Қуыршақ театры. Пантомима.</w:t>
      </w:r>
    </w:p>
    <w:p>
      <w:pPr>
        <w:spacing w:after="0"/>
        <w:ind w:left="0"/>
        <w:jc w:val="both"/>
      </w:pPr>
      <w:r>
        <w:rPr>
          <w:rFonts w:ascii="Times New Roman"/>
          <w:b w:val="false"/>
          <w:i w:val="false"/>
          <w:color w:val="000000"/>
          <w:sz w:val="28"/>
        </w:rPr>
        <w:t>
      Драмалық іс-әрекет – сахналық өнердің негізі. Театрдағы көрермендердің рөлі. Театрдың басқа да өнер түрлерімен байланысы: музыка және бейнелеу өнерімен, әдебиетпен. Драма театрындағы музыканың рөлі. Музыка – мәнерлеу құралы. Музыканың драма театрмен байланысы. Музыкалық жанрлар. Музыкалық және драма театр жанрының араласуы. Прологтар – жеке пьесалар, дивертисменттер, опера-водевильдер. Драма театрындағы музыканың қызметі. Музыканың спекткальдің басқа да компоненттерімен өзара әрекеттестігі.</w:t>
      </w:r>
    </w:p>
    <w:p>
      <w:pPr>
        <w:spacing w:after="0"/>
        <w:ind w:left="0"/>
        <w:jc w:val="both"/>
      </w:pPr>
      <w:r>
        <w:rPr>
          <w:rFonts w:ascii="Times New Roman"/>
          <w:b w:val="false"/>
          <w:i w:val="false"/>
          <w:color w:val="000000"/>
          <w:sz w:val="28"/>
        </w:rPr>
        <w:t>
      Театр және бейнелеу өнері. Театрдағы суретшінің міндеттері. Суретші мен режиссердің шығармашылық өзара әрекеттестігі. Суретшінің театрдағы қызметі. Театрдағы спектакльді көркемдік-декорациялық безендірудің түрлері. Кескіндемелік декорациялар және олардың түрлері: пейзаж, интерьер, экстерьер. Безендірудің бейнелілігі. Кереғар немесе сүйемелдеуші қимылды бейнелеу шешімі. Тік және көлденең шешім, көп жоспарлылық. Сахнаның шымылдығы және киімнің шешімі. Сахна қимылына арналған көрнекі түсті жасаушы сәндік мотивтерді енгізу. Жиырма бірінші ғасырдың реалисттік режиссурасының талабына сай сахналық безендіру қағидаларын бағындыру.</w:t>
      </w:r>
    </w:p>
    <w:p>
      <w:pPr>
        <w:spacing w:after="0"/>
        <w:ind w:left="0"/>
        <w:jc w:val="both"/>
      </w:pPr>
      <w:r>
        <w:rPr>
          <w:rFonts w:ascii="Times New Roman"/>
          <w:b w:val="false"/>
          <w:i w:val="false"/>
          <w:color w:val="000000"/>
          <w:sz w:val="28"/>
        </w:rPr>
        <w:t xml:space="preserve">
      Спектакль құру кезіндегі әлемнің әдеби қазынасын пайдалану. Тақырып пен идея – кез келген өнер туындысының негізі. Кейбір әдеби шығармалардың (әңгімелердің, пьесалардың, өлеңдердің) тақырыбын және идеясын талдау. </w:t>
      </w:r>
    </w:p>
    <w:p>
      <w:pPr>
        <w:spacing w:after="0"/>
        <w:ind w:left="0"/>
        <w:jc w:val="both"/>
      </w:pPr>
      <w:r>
        <w:rPr>
          <w:rFonts w:ascii="Times New Roman"/>
          <w:b w:val="false"/>
          <w:i w:val="false"/>
          <w:color w:val="000000"/>
          <w:sz w:val="28"/>
        </w:rPr>
        <w:t xml:space="preserve">
      Театр синтетикалық өнер ретінде. Актер. Басқа кейіпке түсу өнері. Амплуа (травести кейіпкері, батыр әйел, инженю; әртістің әзіл-сықақтық, трагедиялық, драмалық қабілеті)."Актерлік штамп" ұғымы. </w:t>
      </w:r>
    </w:p>
    <w:p>
      <w:pPr>
        <w:spacing w:after="0"/>
        <w:ind w:left="0"/>
        <w:jc w:val="both"/>
      </w:pPr>
      <w:r>
        <w:rPr>
          <w:rFonts w:ascii="Times New Roman"/>
          <w:b w:val="false"/>
          <w:i w:val="false"/>
          <w:color w:val="000000"/>
          <w:sz w:val="28"/>
        </w:rPr>
        <w:t>
      Режиссер. Режиссер – спектакльдің авторы. Режиссердің үш түрі: қоюшы режиссер, режиссер-педагог, режиссер-ұйымдастырушы. Суретші. Дыбыс режиссері. Сахнаны жарықпен қамтамасыз етуші. Бутафор. Реквизитор. Костюмер. Гример. Актер – театрдың басты мәнерлеуші құралы. Мәнерлеуші құралы ретіндегі мизансцена және атмостфера түсінігі. Театрдағы ұжымдық бастау (мүдделі ансамбль).</w:t>
      </w:r>
    </w:p>
    <w:p>
      <w:pPr>
        <w:spacing w:after="0"/>
        <w:ind w:left="0"/>
        <w:jc w:val="both"/>
      </w:pPr>
      <w:r>
        <w:rPr>
          <w:rFonts w:ascii="Times New Roman"/>
          <w:b w:val="false"/>
          <w:i w:val="false"/>
          <w:color w:val="000000"/>
          <w:sz w:val="28"/>
        </w:rPr>
        <w:t>
      2-тақырып. Шетел театрының тарихы. Антикалық театр. Антикалық дәуірдің жалпы сипаттамасы. Театр өнерінің пайда болуы, дионсий әдет-ғұрыптары. Ежелгі грек мифологиясы және оның драматургияны дамытудағы рөлі, антикалық драматургтардың мифология желілерін қолдануы. Грекиядағы театр көрсетілімдерін ұйымдастыру. Ежелгі грек театрының сәулет өнері. Актердің, хордың, көрермендердің маңызы.</w:t>
      </w:r>
    </w:p>
    <w:p>
      <w:pPr>
        <w:spacing w:after="0"/>
        <w:ind w:left="0"/>
        <w:jc w:val="both"/>
      </w:pPr>
      <w:r>
        <w:rPr>
          <w:rFonts w:ascii="Times New Roman"/>
          <w:b w:val="false"/>
          <w:i w:val="false"/>
          <w:color w:val="000000"/>
          <w:sz w:val="28"/>
        </w:rPr>
        <w:t>
      Еуропалық театрдың қалыптасуындағы антикалық театрдың рөлі. Ежелгі театрдың кезеңдері.</w:t>
      </w:r>
    </w:p>
    <w:p>
      <w:pPr>
        <w:spacing w:after="0"/>
        <w:ind w:left="0"/>
        <w:jc w:val="both"/>
      </w:pPr>
      <w:r>
        <w:rPr>
          <w:rFonts w:ascii="Times New Roman"/>
          <w:b w:val="false"/>
          <w:i w:val="false"/>
          <w:color w:val="000000"/>
          <w:sz w:val="28"/>
        </w:rPr>
        <w:t>
      Ежелгі грек театрының халықтық бастауы. Демократиялық Афинада театрдың пайда болу заңдылықтары. Театрдың пайда болуындағы және дамуындағы мифологияның рөлі. Дионис құдайына табынушылық және оның маңызы. Болашақ театрлық көрсетілімдердің бейнесі ретінде Дионистің құрметіне арналған мейрамдар және әдет-ғұрыптар.</w:t>
      </w:r>
    </w:p>
    <w:p>
      <w:pPr>
        <w:spacing w:after="0"/>
        <w:ind w:left="0"/>
        <w:jc w:val="both"/>
      </w:pPr>
      <w:r>
        <w:rPr>
          <w:rFonts w:ascii="Times New Roman"/>
          <w:b w:val="false"/>
          <w:i w:val="false"/>
          <w:color w:val="000000"/>
          <w:sz w:val="28"/>
        </w:rPr>
        <w:t>
      Ежелгі грек театрының құрылысы. Амфитеатрдың түрі және оны құрамдастары (орхестра, скене, театрон). Театрдағы хордың рөлі.</w:t>
      </w:r>
    </w:p>
    <w:p>
      <w:pPr>
        <w:spacing w:after="0"/>
        <w:ind w:left="0"/>
        <w:jc w:val="both"/>
      </w:pPr>
      <w:r>
        <w:rPr>
          <w:rFonts w:ascii="Times New Roman"/>
          <w:b w:val="false"/>
          <w:i w:val="false"/>
          <w:color w:val="000000"/>
          <w:sz w:val="28"/>
        </w:rPr>
        <w:t>
      Театрлық көрсетілімдер – драматургтердің сайысы. Жеңімпаздарды анықтаудағы көрермендердің рөлі. Ежелгі Грециядағы актерлік өнердің ерекшеліктері (бетперделер, ер адамдардың әйелдердің рөлін сомдауы және тағы басқалары). Грек драматургтерінің шығармаларындағы мифтерді қайта түсіну.</w:t>
      </w:r>
    </w:p>
    <w:p>
      <w:pPr>
        <w:spacing w:after="0"/>
        <w:ind w:left="0"/>
        <w:jc w:val="both"/>
      </w:pPr>
      <w:r>
        <w:rPr>
          <w:rFonts w:ascii="Times New Roman"/>
          <w:b w:val="false"/>
          <w:i w:val="false"/>
          <w:color w:val="000000"/>
          <w:sz w:val="28"/>
        </w:rPr>
        <w:t>
      Ежелгі грек трагедиясы және оның атақты өкілдері: Эсхил, Софокл и Еврипид. Аталған авторлардың үздік шығармалары және олардың көркемдік ерекшеліктері. Ежелгі грек комедиясы. Аристофон шығармашылығындағы сатиралық бастаулар.</w:t>
      </w:r>
    </w:p>
    <w:p>
      <w:pPr>
        <w:spacing w:after="0"/>
        <w:ind w:left="0"/>
        <w:jc w:val="both"/>
      </w:pPr>
      <w:r>
        <w:rPr>
          <w:rFonts w:ascii="Times New Roman"/>
          <w:b w:val="false"/>
          <w:i w:val="false"/>
          <w:color w:val="000000"/>
          <w:sz w:val="28"/>
        </w:rPr>
        <w:t>
      Ежелгі Римдегі театр. Плавт және Теренций драматургиясындағы комедия жанрының одан әрі дамуы. Театрлық сәулет өнерінің ерекшелігі.</w:t>
      </w:r>
    </w:p>
    <w:p>
      <w:pPr>
        <w:spacing w:after="0"/>
        <w:ind w:left="0"/>
        <w:jc w:val="both"/>
      </w:pPr>
      <w:r>
        <w:rPr>
          <w:rFonts w:ascii="Times New Roman"/>
          <w:b w:val="false"/>
          <w:i w:val="false"/>
          <w:color w:val="000000"/>
          <w:sz w:val="28"/>
        </w:rPr>
        <w:t>
      Жаңа еуропалық театрдың дамуындағы ежелгі мәдениеттің маңызы. Қазіргі замандағы театрдағы антикалық драматургияны қою.</w:t>
      </w:r>
    </w:p>
    <w:p>
      <w:pPr>
        <w:spacing w:after="0"/>
        <w:ind w:left="0"/>
        <w:jc w:val="both"/>
      </w:pPr>
      <w:r>
        <w:rPr>
          <w:rFonts w:ascii="Times New Roman"/>
          <w:b w:val="false"/>
          <w:i w:val="false"/>
          <w:color w:val="000000"/>
          <w:sz w:val="28"/>
        </w:rPr>
        <w:t>
      Ортағасырлық театрдың кезеңдері. Ортағасырлық театрдың халықтық, "карнавалдық" бастаулары.</w:t>
      </w:r>
    </w:p>
    <w:p>
      <w:pPr>
        <w:spacing w:after="0"/>
        <w:ind w:left="0"/>
        <w:jc w:val="both"/>
      </w:pPr>
      <w:r>
        <w:rPr>
          <w:rFonts w:ascii="Times New Roman"/>
          <w:b w:val="false"/>
          <w:i w:val="false"/>
          <w:color w:val="000000"/>
          <w:sz w:val="28"/>
        </w:rPr>
        <w:t>
      Ортағасырлық театр өнерінің негізгі жанрлары. Литургиялық драма, оның діни бағыты және дамуы. Миракль – театрдағы діни және зайырлы бастауларын біріктіруге талпыныс.</w:t>
      </w:r>
    </w:p>
    <w:p>
      <w:pPr>
        <w:spacing w:after="0"/>
        <w:ind w:left="0"/>
        <w:jc w:val="both"/>
      </w:pPr>
      <w:r>
        <w:rPr>
          <w:rFonts w:ascii="Times New Roman"/>
          <w:b w:val="false"/>
          <w:i w:val="false"/>
          <w:color w:val="000000"/>
          <w:sz w:val="28"/>
        </w:rPr>
        <w:t>
      Мистерия – орағасырлық театрдың орталық даму кезеңі. Фарстағы сатиралық бастау. Фарстың орталық кейіпкері және оның театр өнерін одан әрі қарай дамуындағы эволюциясы (кәсіби-актерлердің пайда болуы).</w:t>
      </w:r>
    </w:p>
    <w:p>
      <w:pPr>
        <w:spacing w:after="0"/>
        <w:ind w:left="0"/>
        <w:jc w:val="both"/>
      </w:pPr>
      <w:r>
        <w:rPr>
          <w:rFonts w:ascii="Times New Roman"/>
          <w:b w:val="false"/>
          <w:i w:val="false"/>
          <w:color w:val="000000"/>
          <w:sz w:val="28"/>
        </w:rPr>
        <w:t>
      3-тақырып. Қайта өрлеу және он жетінші ғасырдағы театр кезеңдері. Қайта өрлеу дәуірі мәдениетінің жалпы сипаттамасы. Италия. Италиялық театр мәдениетіндегі бағыттар.</w:t>
      </w:r>
    </w:p>
    <w:p>
      <w:pPr>
        <w:spacing w:after="0"/>
        <w:ind w:left="0"/>
        <w:jc w:val="both"/>
      </w:pPr>
      <w:r>
        <w:rPr>
          <w:rFonts w:ascii="Times New Roman"/>
          <w:b w:val="false"/>
          <w:i w:val="false"/>
          <w:color w:val="000000"/>
          <w:sz w:val="28"/>
        </w:rPr>
        <w:t>
      Оқу-гуманистік театры және дель арте комедиясы. Италиялық оқу-гуманистік театр. Комедия, трагедия және пастораль түрінде кейінгі еуропалық драманың әрі қарай дамуы үшін алғашқы болған, драматургияның жаңа түрін құру.</w:t>
      </w:r>
    </w:p>
    <w:p>
      <w:pPr>
        <w:spacing w:after="0"/>
        <w:ind w:left="0"/>
        <w:jc w:val="both"/>
      </w:pPr>
      <w:r>
        <w:rPr>
          <w:rFonts w:ascii="Times New Roman"/>
          <w:b w:val="false"/>
          <w:i w:val="false"/>
          <w:color w:val="000000"/>
          <w:sz w:val="28"/>
        </w:rPr>
        <w:t>
      Италиялық Қайта өрлеу мәдениетімен, драматургия және гуманистік театрдың музыкалық интермедияларымен дайындалған он алтыншы ғасырдың соңында операның ("музыкадағы драма") пайда болуы. Он жетінші ғасырда италиялық операның өркендеуі, оның Еуропада және басқа елдердің театрында таралуы.</w:t>
      </w:r>
    </w:p>
    <w:p>
      <w:pPr>
        <w:spacing w:after="0"/>
        <w:ind w:left="0"/>
        <w:jc w:val="both"/>
      </w:pPr>
      <w:r>
        <w:rPr>
          <w:rFonts w:ascii="Times New Roman"/>
          <w:b w:val="false"/>
          <w:i w:val="false"/>
          <w:color w:val="000000"/>
          <w:sz w:val="28"/>
        </w:rPr>
        <w:t>
      Театр сәулетінің және операны сипаттаумен байланысты безендірушілік- қойылымдық өнердің дамуы. Барлық Еуропа елдерінде италиялық сахналық техникасы және сатылы театрдың таралуы.</w:t>
      </w:r>
    </w:p>
    <w:p>
      <w:pPr>
        <w:spacing w:after="0"/>
        <w:ind w:left="0"/>
        <w:jc w:val="both"/>
      </w:pPr>
      <w:r>
        <w:rPr>
          <w:rFonts w:ascii="Times New Roman"/>
          <w:b w:val="false"/>
          <w:i w:val="false"/>
          <w:color w:val="000000"/>
          <w:sz w:val="28"/>
        </w:rPr>
        <w:t>
      Он алтыншы ғасырдың ортасында дель арте комедиясының пайда болуы, оның ерекшелігі, пайда болуы, тақырыбы. Дель арте комедиясының басты бөліктері. Бетперделер, суырып салма, буффонада, диалектілер. Дель арте комедиясының еуропалық театрға әсері.</w:t>
      </w:r>
    </w:p>
    <w:p>
      <w:pPr>
        <w:spacing w:after="0"/>
        <w:ind w:left="0"/>
        <w:jc w:val="both"/>
      </w:pPr>
      <w:r>
        <w:rPr>
          <w:rFonts w:ascii="Times New Roman"/>
          <w:b w:val="false"/>
          <w:i w:val="false"/>
          <w:color w:val="000000"/>
          <w:sz w:val="28"/>
        </w:rPr>
        <w:t>
      Испания. Испандық өнерінің "Алтын ғасыры". Мигель Сервантес– испан мәдениетінің ұлы өкілі, жазушы және драматург. Лопе де Вега, Тирсо де Молина, Кальдерон."Шапан және семсер" комедиясының стильдік ерекшелігі.</w:t>
      </w:r>
    </w:p>
    <w:p>
      <w:pPr>
        <w:spacing w:after="0"/>
        <w:ind w:left="0"/>
        <w:jc w:val="both"/>
      </w:pPr>
      <w:r>
        <w:rPr>
          <w:rFonts w:ascii="Times New Roman"/>
          <w:b w:val="false"/>
          <w:i w:val="false"/>
          <w:color w:val="000000"/>
          <w:sz w:val="28"/>
        </w:rPr>
        <w:t>
      4-тақырып. Англия. Кәсіби театрдың және драматугияның қалыптасуы. Вильям Шекспир– ұлы ағылшын драматургы, тарихи деректердің, трагедия және комедиялардың авторы. Әлемдік театр тарихындағы Шекспирдің маңызы. Ағылшын театрының актерлік өнері. "Глобус" театры.</w:t>
      </w:r>
    </w:p>
    <w:p>
      <w:pPr>
        <w:spacing w:after="0"/>
        <w:ind w:left="0"/>
        <w:jc w:val="both"/>
      </w:pPr>
      <w:r>
        <w:rPr>
          <w:rFonts w:ascii="Times New Roman"/>
          <w:b w:val="false"/>
          <w:i w:val="false"/>
          <w:color w:val="000000"/>
          <w:sz w:val="28"/>
        </w:rPr>
        <w:t>
      Франция. Классицизм – он жетінші ғасырлық өнердің жетекші бағыттары. Классицизмнің басты заңдары. Классикалық трагедия: Пьер Корнель, Жан Расин. Жан-Батист Мольер. Париждегі "Комеди Франсез" театрының құрылуы.</w:t>
      </w:r>
    </w:p>
    <w:p>
      <w:pPr>
        <w:spacing w:after="0"/>
        <w:ind w:left="0"/>
        <w:jc w:val="both"/>
      </w:pPr>
      <w:r>
        <w:rPr>
          <w:rFonts w:ascii="Times New Roman"/>
          <w:b w:val="false"/>
          <w:i w:val="false"/>
          <w:color w:val="000000"/>
          <w:sz w:val="28"/>
        </w:rPr>
        <w:t>
      5-тақырып. Он сегізінші ғасырдағы театр. Ағартушылық дәуірдің жалпы сипаттамасы. Эстетиканың ерекшеліктері. Ұлттық театрларды құру. Англия. Ағылшын ағартушылығының ерекшелігі. Он сегізінші ғасырдың ортасындағы ағылшын комедиясы. Шеридан.</w:t>
      </w:r>
    </w:p>
    <w:p>
      <w:pPr>
        <w:spacing w:after="0"/>
        <w:ind w:left="0"/>
        <w:jc w:val="both"/>
      </w:pPr>
      <w:r>
        <w:rPr>
          <w:rFonts w:ascii="Times New Roman"/>
          <w:b w:val="false"/>
          <w:i w:val="false"/>
          <w:color w:val="000000"/>
          <w:sz w:val="28"/>
        </w:rPr>
        <w:t>
      Атақты актер Дэвид Гаррик – ағылшын сахнасының реформаторы. Бейнені дараландыру бойынша жұмыс. Актерлік ансамбльді құру. Дайындық жұмысының жаңа әдістері. Сахнаны, декорацияның және костюмдерді қайта жөндеу. Батыс Еурподағы актерлік өнер мен режиссураның әрі қарай дамуына әсері. Ұлттық ағылшын операсының құрылуы. Генри Перселл.</w:t>
      </w:r>
    </w:p>
    <w:p>
      <w:pPr>
        <w:spacing w:after="0"/>
        <w:ind w:left="0"/>
        <w:jc w:val="both"/>
      </w:pPr>
      <w:r>
        <w:rPr>
          <w:rFonts w:ascii="Times New Roman"/>
          <w:b w:val="false"/>
          <w:i w:val="false"/>
          <w:color w:val="000000"/>
          <w:sz w:val="28"/>
        </w:rPr>
        <w:t>
      6-тақырып. Франция. Еуропаның зияткерлік өміріндегі Француз ағартушылығының жетекші рөлі. Вольтер. Француз комедиясының эволюциясы. Бомарше. Жаңа сахна кейіпкері – үшінші таптың адамы. Актерлік шеберлік және драматургия теориясы. Дени Дидро және оның "Актер туралы парадокс". "Комеди Франсез" театрындағы Лекен реформалары.</w:t>
      </w:r>
    </w:p>
    <w:p>
      <w:pPr>
        <w:spacing w:after="0"/>
        <w:ind w:left="0"/>
        <w:jc w:val="both"/>
      </w:pPr>
      <w:r>
        <w:rPr>
          <w:rFonts w:ascii="Times New Roman"/>
          <w:b w:val="false"/>
          <w:i w:val="false"/>
          <w:color w:val="000000"/>
          <w:sz w:val="28"/>
        </w:rPr>
        <w:t xml:space="preserve">
      Италия. Ұлттық драматугияны құрудағы Ағартушылық идеялардың әсері. </w:t>
      </w:r>
    </w:p>
    <w:p>
      <w:pPr>
        <w:spacing w:after="0"/>
        <w:ind w:left="0"/>
        <w:jc w:val="both"/>
      </w:pPr>
      <w:r>
        <w:rPr>
          <w:rFonts w:ascii="Times New Roman"/>
          <w:b w:val="false"/>
          <w:i w:val="false"/>
          <w:color w:val="000000"/>
          <w:sz w:val="28"/>
        </w:rPr>
        <w:t>
      Карло Гоции шығармашылығындағы дель арте комедиясының сахналық мұрасын игеру. Карло Гольдонидің театрлық реформалары.</w:t>
      </w:r>
    </w:p>
    <w:p>
      <w:pPr>
        <w:spacing w:after="0"/>
        <w:ind w:left="0"/>
        <w:jc w:val="both"/>
      </w:pPr>
      <w:r>
        <w:rPr>
          <w:rFonts w:ascii="Times New Roman"/>
          <w:b w:val="false"/>
          <w:i w:val="false"/>
          <w:color w:val="000000"/>
          <w:sz w:val="28"/>
        </w:rPr>
        <w:t>
      Неміс театры. Ұлттық театрды құрудың басталуы. "Дауыл және қысым" қозғалысы. Лессинг және Фридрих Шиллердің драматургиясы. Иоганн Вольфганг Гетенің трагедиясының философиясы.</w:t>
      </w:r>
    </w:p>
    <w:p>
      <w:pPr>
        <w:spacing w:after="0"/>
        <w:ind w:left="0"/>
        <w:jc w:val="both"/>
      </w:pPr>
      <w:r>
        <w:rPr>
          <w:rFonts w:ascii="Times New Roman"/>
          <w:b w:val="false"/>
          <w:i w:val="false"/>
          <w:color w:val="000000"/>
          <w:sz w:val="28"/>
        </w:rPr>
        <w:t xml:space="preserve">
      7- тақырып. Он сегізінші ғасырдың соңы – он тоғызыншы ғасырдағы театр. Франция. Ұлы Француз көтерілісінің әдебиет және өнердің дамуына әсері. </w:t>
      </w:r>
    </w:p>
    <w:p>
      <w:pPr>
        <w:spacing w:after="0"/>
        <w:ind w:left="0"/>
        <w:jc w:val="both"/>
      </w:pPr>
      <w:r>
        <w:rPr>
          <w:rFonts w:ascii="Times New Roman"/>
          <w:b w:val="false"/>
          <w:i w:val="false"/>
          <w:color w:val="000000"/>
          <w:sz w:val="28"/>
        </w:rPr>
        <w:t>
      Театрдың бостандығы туралы декрет. Драматургияда жаңа жанрлардың (мелодрама, водевиль) пайда болуы.</w:t>
      </w:r>
    </w:p>
    <w:p>
      <w:pPr>
        <w:spacing w:after="0"/>
        <w:ind w:left="0"/>
        <w:jc w:val="both"/>
      </w:pPr>
      <w:r>
        <w:rPr>
          <w:rFonts w:ascii="Times New Roman"/>
          <w:b w:val="false"/>
          <w:i w:val="false"/>
          <w:color w:val="000000"/>
          <w:sz w:val="28"/>
        </w:rPr>
        <w:t>
      Романтизмнің пайда болуы және қалыптасуы. Виктор Гюго – француз революциялық романтизмінің басшысы. Романтикалық жалғызбас кейіпкердің бейнесі.</w:t>
      </w:r>
    </w:p>
    <w:p>
      <w:pPr>
        <w:spacing w:after="0"/>
        <w:ind w:left="0"/>
        <w:jc w:val="both"/>
      </w:pPr>
      <w:r>
        <w:rPr>
          <w:rFonts w:ascii="Times New Roman"/>
          <w:b w:val="false"/>
          <w:i w:val="false"/>
          <w:color w:val="000000"/>
          <w:sz w:val="28"/>
        </w:rPr>
        <w:t>
      Он тоғызыншы ғасырдың бірінші жартысында сыни реализмнің қалыптасуы. Жаңа бағыттың басты ерекшеліктері.</w:t>
      </w:r>
    </w:p>
    <w:p>
      <w:pPr>
        <w:spacing w:after="0"/>
        <w:ind w:left="0"/>
        <w:jc w:val="both"/>
      </w:pPr>
      <w:r>
        <w:rPr>
          <w:rFonts w:ascii="Times New Roman"/>
          <w:b w:val="false"/>
          <w:i w:val="false"/>
          <w:color w:val="000000"/>
          <w:sz w:val="28"/>
        </w:rPr>
        <w:t>
      Он сегізінші ғасырдың соңындағы Франциядағы актерлік шеберлік. Тальма, Бокаж, Дорваль, Леметр, Рашель.</w:t>
      </w:r>
    </w:p>
    <w:p>
      <w:pPr>
        <w:spacing w:after="0"/>
        <w:ind w:left="0"/>
        <w:jc w:val="both"/>
      </w:pPr>
      <w:r>
        <w:rPr>
          <w:rFonts w:ascii="Times New Roman"/>
          <w:b w:val="false"/>
          <w:i w:val="false"/>
          <w:color w:val="000000"/>
          <w:sz w:val="28"/>
        </w:rPr>
        <w:t>
      Лирикалық операның он тоғызыншы ғасырдың ортасында пайда болу және дамуы. Жоржа Бие шығармашылығы – француз опералық реализмінің шыңы.</w:t>
      </w:r>
    </w:p>
    <w:p>
      <w:pPr>
        <w:spacing w:after="0"/>
        <w:ind w:left="0"/>
        <w:jc w:val="both"/>
      </w:pPr>
      <w:r>
        <w:rPr>
          <w:rFonts w:ascii="Times New Roman"/>
          <w:b w:val="false"/>
          <w:i w:val="false"/>
          <w:color w:val="000000"/>
          <w:sz w:val="28"/>
        </w:rPr>
        <w:t>
      Француз классикалық опереттасының пайда болуы және дамуы. Жак Оффенбах опереттасының жалпы еуропалық жетістігі.</w:t>
      </w:r>
    </w:p>
    <w:p>
      <w:pPr>
        <w:spacing w:after="0"/>
        <w:ind w:left="0"/>
        <w:jc w:val="both"/>
      </w:pPr>
      <w:r>
        <w:rPr>
          <w:rFonts w:ascii="Times New Roman"/>
          <w:b w:val="false"/>
          <w:i w:val="false"/>
          <w:color w:val="000000"/>
          <w:sz w:val="28"/>
        </w:rPr>
        <w:t>
      8-тақырып. Англия. Англиядағы романтизм және оның әлемдегі романтикалық өнердің дамуына әсері. Джорж Гордон Байрон ағылшын романтизмінің жарқын өкілі. Эдмунд Кин актер романтик.</w:t>
      </w:r>
    </w:p>
    <w:p>
      <w:pPr>
        <w:spacing w:after="0"/>
        <w:ind w:left="0"/>
        <w:jc w:val="both"/>
      </w:pPr>
      <w:r>
        <w:rPr>
          <w:rFonts w:ascii="Times New Roman"/>
          <w:b w:val="false"/>
          <w:i w:val="false"/>
          <w:color w:val="000000"/>
          <w:sz w:val="28"/>
        </w:rPr>
        <w:t>
      Италия. Италия романтизмінің ерекшелігі. Романтик актерлер: Эрнесто Росси, Томмазо Сальвини. Он тоғызыншы ғасырда опералық театрлардың басым болуы. Атақты "Ла Скала" опералық театры.</w:t>
      </w:r>
    </w:p>
    <w:p>
      <w:pPr>
        <w:spacing w:after="0"/>
        <w:ind w:left="0"/>
        <w:jc w:val="both"/>
      </w:pPr>
      <w:r>
        <w:rPr>
          <w:rFonts w:ascii="Times New Roman"/>
          <w:b w:val="false"/>
          <w:i w:val="false"/>
          <w:color w:val="000000"/>
          <w:sz w:val="28"/>
        </w:rPr>
        <w:t>
      9-тақырып. Он тоғызыншы және жиырмасыншы ғасырлардағы шетел театры. Театрдың шығармашылық ізденістерінің түрлілігі.</w:t>
      </w:r>
    </w:p>
    <w:p>
      <w:pPr>
        <w:spacing w:after="0"/>
        <w:ind w:left="0"/>
        <w:jc w:val="both"/>
      </w:pPr>
      <w:r>
        <w:rPr>
          <w:rFonts w:ascii="Times New Roman"/>
          <w:b w:val="false"/>
          <w:i w:val="false"/>
          <w:color w:val="000000"/>
          <w:sz w:val="28"/>
        </w:rPr>
        <w:t>
      Франция. Эмиль Золя және Ромэн Роллан драматургиясындағы реализм және натурализм. Эдмонд Ростанның неоромантизмі. Символизмнің пайда болуы. Морис Метерлинк. Режиссер Андре Антуанның театрлық реформалары.</w:t>
      </w:r>
    </w:p>
    <w:p>
      <w:pPr>
        <w:spacing w:after="0"/>
        <w:ind w:left="0"/>
        <w:jc w:val="both"/>
      </w:pPr>
      <w:r>
        <w:rPr>
          <w:rFonts w:ascii="Times New Roman"/>
          <w:b w:val="false"/>
          <w:i w:val="false"/>
          <w:color w:val="000000"/>
          <w:sz w:val="28"/>
        </w:rPr>
        <w:t>
      10-тақырып. Скандинавия елдері. Генрик Ибсен – ұлттық норвег драматугиясын құрушысы.</w:t>
      </w:r>
    </w:p>
    <w:p>
      <w:pPr>
        <w:spacing w:after="0"/>
        <w:ind w:left="0"/>
        <w:jc w:val="both"/>
      </w:pPr>
      <w:r>
        <w:rPr>
          <w:rFonts w:ascii="Times New Roman"/>
          <w:b w:val="false"/>
          <w:i w:val="false"/>
          <w:color w:val="000000"/>
          <w:sz w:val="28"/>
        </w:rPr>
        <w:t>
      Август Стриндберг – атақты швед драматургі. Драматургияның жиырмасыншы ғасырдағы еуропалық театрларына әсері.</w:t>
      </w:r>
    </w:p>
    <w:p>
      <w:pPr>
        <w:spacing w:after="0"/>
        <w:ind w:left="0"/>
        <w:jc w:val="both"/>
      </w:pPr>
      <w:r>
        <w:rPr>
          <w:rFonts w:ascii="Times New Roman"/>
          <w:b w:val="false"/>
          <w:i w:val="false"/>
          <w:color w:val="000000"/>
          <w:sz w:val="28"/>
        </w:rPr>
        <w:t>
      Он тоғызыншы және жиырмасыншы ғасырлардағы шетелдік опера өнері.</w:t>
      </w:r>
    </w:p>
    <w:p>
      <w:pPr>
        <w:spacing w:after="0"/>
        <w:ind w:left="0"/>
        <w:jc w:val="both"/>
      </w:pPr>
      <w:r>
        <w:rPr>
          <w:rFonts w:ascii="Times New Roman"/>
          <w:b w:val="false"/>
          <w:i w:val="false"/>
          <w:color w:val="000000"/>
          <w:sz w:val="28"/>
        </w:rPr>
        <w:t xml:space="preserve">
      Массне, Сен-Санс, Дебюсси, Равель. </w:t>
      </w:r>
    </w:p>
    <w:p>
      <w:pPr>
        <w:spacing w:after="0"/>
        <w:ind w:left="0"/>
        <w:jc w:val="both"/>
      </w:pPr>
      <w:r>
        <w:rPr>
          <w:rFonts w:ascii="Times New Roman"/>
          <w:b w:val="false"/>
          <w:i w:val="false"/>
          <w:color w:val="000000"/>
          <w:sz w:val="28"/>
        </w:rPr>
        <w:t xml:space="preserve">
      11-тақырып. Германия. Герхарт Гауптман – он тоғызыншы ғасырдың аяғындағы неміс драматургиясының белгілі өкілі. </w:t>
      </w:r>
    </w:p>
    <w:p>
      <w:pPr>
        <w:spacing w:after="0"/>
        <w:ind w:left="0"/>
        <w:jc w:val="both"/>
      </w:pPr>
      <w:r>
        <w:rPr>
          <w:rFonts w:ascii="Times New Roman"/>
          <w:b w:val="false"/>
          <w:i w:val="false"/>
          <w:color w:val="000000"/>
          <w:sz w:val="28"/>
        </w:rPr>
        <w:t>
      Мейнинген театры. Спектакльмен мұқият жұмыс, бұқаралық көріністерді пысықтау, классикаға жүгіну, спектакльді безендіруге зейін қою.</w:t>
      </w:r>
    </w:p>
    <w:p>
      <w:pPr>
        <w:spacing w:after="0"/>
        <w:ind w:left="0"/>
        <w:jc w:val="both"/>
      </w:pPr>
      <w:r>
        <w:rPr>
          <w:rFonts w:ascii="Times New Roman"/>
          <w:b w:val="false"/>
          <w:i w:val="false"/>
          <w:color w:val="000000"/>
          <w:sz w:val="28"/>
        </w:rPr>
        <w:t xml:space="preserve">
      Режиссура өнерінің дамуы. Режиссерлер: Отто Брам и Макс Рейнхардт. </w:t>
      </w:r>
    </w:p>
    <w:p>
      <w:pPr>
        <w:spacing w:after="0"/>
        <w:ind w:left="0"/>
        <w:jc w:val="both"/>
      </w:pPr>
      <w:r>
        <w:rPr>
          <w:rFonts w:ascii="Times New Roman"/>
          <w:b w:val="false"/>
          <w:i w:val="false"/>
          <w:color w:val="000000"/>
          <w:sz w:val="28"/>
        </w:rPr>
        <w:t>
      Макс Рейнхардтың актердің даралығын жан жақты ашуға бағытталған актерлік өнердегі психологиялық реализм негіздерін дамытуы.</w:t>
      </w:r>
    </w:p>
    <w:p>
      <w:pPr>
        <w:spacing w:after="0"/>
        <w:ind w:left="0"/>
        <w:jc w:val="both"/>
      </w:pPr>
      <w:r>
        <w:rPr>
          <w:rFonts w:ascii="Times New Roman"/>
          <w:b w:val="false"/>
          <w:i w:val="false"/>
          <w:color w:val="000000"/>
          <w:sz w:val="28"/>
        </w:rPr>
        <w:t>
      Он тоғызыншы ғасырдың аяғы жиырмасыншы ғасырдың басындағы Германиядағы опера театрлары. Рихард Вагнердің бастамасы бойынша және оның опералық шығармаларын қоюға арналған Байрет театрының ашылуы. Вагнерлік опера фестивалі.</w:t>
      </w:r>
    </w:p>
    <w:p>
      <w:pPr>
        <w:spacing w:after="0"/>
        <w:ind w:left="0"/>
        <w:jc w:val="both"/>
      </w:pPr>
      <w:r>
        <w:rPr>
          <w:rFonts w:ascii="Times New Roman"/>
          <w:b w:val="false"/>
          <w:i w:val="false"/>
          <w:color w:val="000000"/>
          <w:sz w:val="28"/>
        </w:rPr>
        <w:t>
      12-тақырып. Англия. Осы кезеңдегі атақты драматургтер. Бернард Шоу, Оскар Уайльд.</w:t>
      </w:r>
    </w:p>
    <w:p>
      <w:pPr>
        <w:spacing w:after="0"/>
        <w:ind w:left="0"/>
        <w:jc w:val="both"/>
      </w:pPr>
      <w:r>
        <w:rPr>
          <w:rFonts w:ascii="Times New Roman"/>
          <w:b w:val="false"/>
          <w:i w:val="false"/>
          <w:color w:val="000000"/>
          <w:sz w:val="28"/>
        </w:rPr>
        <w:t>
      Эдвард Гордон Крэг – актер, режиссер, театр теоритигі. Крэгтің қойылымдық ашылуы және оның жиырмасыншы ғасырдағы еуропалық сценография дамуындағы маңызы.</w:t>
      </w:r>
    </w:p>
    <w:p>
      <w:pPr>
        <w:spacing w:after="0"/>
        <w:ind w:left="0"/>
        <w:jc w:val="both"/>
      </w:pPr>
      <w:r>
        <w:rPr>
          <w:rFonts w:ascii="Times New Roman"/>
          <w:b w:val="false"/>
          <w:i w:val="false"/>
          <w:color w:val="000000"/>
          <w:sz w:val="28"/>
        </w:rPr>
        <w:t>
      Италия. Психологиялық реализмнің қалыптасуы. Элеонора Дузе – ұлы италия трагедиясының актрисасы.</w:t>
      </w:r>
    </w:p>
    <w:p>
      <w:pPr>
        <w:spacing w:after="0"/>
        <w:ind w:left="0"/>
        <w:jc w:val="both"/>
      </w:pPr>
      <w:r>
        <w:rPr>
          <w:rFonts w:ascii="Times New Roman"/>
          <w:b w:val="false"/>
          <w:i w:val="false"/>
          <w:color w:val="000000"/>
          <w:sz w:val="28"/>
        </w:rPr>
        <w:t>
      13-тақырып. Жиырмасыншы ғасырдағы театр. Бағыттардың, формалардың және стильдердің түрлілігі. Англия. Бернард Шоу, Джон Бойтон Пристли, Джон Осборн, Гарольд Пинтер драматургиясының ерекшелігі.</w:t>
      </w:r>
    </w:p>
    <w:p>
      <w:pPr>
        <w:spacing w:after="0"/>
        <w:ind w:left="0"/>
        <w:jc w:val="both"/>
      </w:pPr>
      <w:r>
        <w:rPr>
          <w:rFonts w:ascii="Times New Roman"/>
          <w:b w:val="false"/>
          <w:i w:val="false"/>
          <w:color w:val="000000"/>
          <w:sz w:val="28"/>
        </w:rPr>
        <w:t>
      Ағылшын классикалық дәстүрлерді сақтаушы "Олд Вик" театрының қызметі. Белгілі ағылшын актерлері – Джон Гилгуд, Лоренс Оливье, Пол Сколфид, Майкл Рейдгрейв, Вивьен Ли.</w:t>
      </w:r>
    </w:p>
    <w:p>
      <w:pPr>
        <w:spacing w:after="0"/>
        <w:ind w:left="0"/>
        <w:jc w:val="both"/>
      </w:pPr>
      <w:r>
        <w:rPr>
          <w:rFonts w:ascii="Times New Roman"/>
          <w:b w:val="false"/>
          <w:i w:val="false"/>
          <w:color w:val="000000"/>
          <w:sz w:val="28"/>
        </w:rPr>
        <w:t>
      14-тақырып. Стратфорде-на-Эйвондегі Корольдік Шекспир театры. Жыл сайын театрда шекспир фестивалін ұйымдастыру. Театр қойылымдарындағы көркемдік тәсілдердің әртүрлілігі. Питер Бруктің режиссерлік тәжірибелері.</w:t>
      </w:r>
    </w:p>
    <w:p>
      <w:pPr>
        <w:spacing w:after="0"/>
        <w:ind w:left="0"/>
        <w:jc w:val="both"/>
      </w:pPr>
      <w:r>
        <w:rPr>
          <w:rFonts w:ascii="Times New Roman"/>
          <w:b w:val="false"/>
          <w:i w:val="false"/>
          <w:color w:val="000000"/>
          <w:sz w:val="28"/>
        </w:rPr>
        <w:t>
      Франция. Жана Кокто, Поля Клодель, Жан Ануя, Поля Сартр, Эжен Ионеско, Самуэл Беккет драматургиясының негізгі ерекшілігі. "Комеди Франсэз" академиялық театры.</w:t>
      </w:r>
    </w:p>
    <w:p>
      <w:pPr>
        <w:spacing w:after="0"/>
        <w:ind w:left="0"/>
        <w:jc w:val="both"/>
      </w:pPr>
      <w:r>
        <w:rPr>
          <w:rFonts w:ascii="Times New Roman"/>
          <w:b w:val="false"/>
          <w:i w:val="false"/>
          <w:color w:val="000000"/>
          <w:sz w:val="28"/>
        </w:rPr>
        <w:t>
      Париждегі "Гранд-Опера" опера театры. Бульвар театрлары. Авангардисттік театрлардың қозғалысы. Антуан Арто, Луи Жуве, Жан Луи Барро, Жан Вилара, Жерар Филип, Мари Казарес, Марсель Марсоның шығармашылықтары. Авиньон фестивалін құру.</w:t>
      </w:r>
    </w:p>
    <w:p>
      <w:pPr>
        <w:spacing w:after="0"/>
        <w:ind w:left="0"/>
        <w:jc w:val="both"/>
      </w:pPr>
      <w:r>
        <w:rPr>
          <w:rFonts w:ascii="Times New Roman"/>
          <w:b w:val="false"/>
          <w:i w:val="false"/>
          <w:color w:val="000000"/>
          <w:sz w:val="28"/>
        </w:rPr>
        <w:t>
      15-тақырып. Германия. Бертольт Брехттің эпикалық театры.</w:t>
      </w:r>
    </w:p>
    <w:p>
      <w:pPr>
        <w:spacing w:after="0"/>
        <w:ind w:left="0"/>
        <w:jc w:val="both"/>
      </w:pPr>
      <w:r>
        <w:rPr>
          <w:rFonts w:ascii="Times New Roman"/>
          <w:b w:val="false"/>
          <w:i w:val="false"/>
          <w:color w:val="000000"/>
          <w:sz w:val="28"/>
        </w:rPr>
        <w:t>
      Италия. Луиджо Пиранделло, Эдуардо де Филиппоның драматургиясы. Джорджо Стрелердің шығармашылық қызметі. "Пиколло Театро" миландық театрдың құрылуы.</w:t>
      </w:r>
    </w:p>
    <w:p>
      <w:pPr>
        <w:spacing w:after="0"/>
        <w:ind w:left="0"/>
        <w:jc w:val="both"/>
      </w:pPr>
      <w:r>
        <w:rPr>
          <w:rFonts w:ascii="Times New Roman"/>
          <w:b w:val="false"/>
          <w:i w:val="false"/>
          <w:color w:val="000000"/>
          <w:sz w:val="28"/>
        </w:rPr>
        <w:t>
      16-тақырып. АҚШ. Теннеси Уильямс, Юджин О’Нил, Артур Миллер, Эдвард Олбидің драматургиясы. Мюзикл жанрының дамуы.</w:t>
      </w:r>
    </w:p>
    <w:p>
      <w:pPr>
        <w:spacing w:after="0"/>
        <w:ind w:left="0"/>
        <w:jc w:val="both"/>
      </w:pPr>
      <w:r>
        <w:rPr>
          <w:rFonts w:ascii="Times New Roman"/>
          <w:b w:val="false"/>
          <w:i w:val="false"/>
          <w:color w:val="000000"/>
          <w:sz w:val="28"/>
        </w:rPr>
        <w:t>
      17-тақырып. Қазіргі кезеңдегі шетел театры. Белгілі режиссерлердің шығармашылығы: П. Штайннің Т. Судзукидің, Э. Някрошюстің, Д. Доннелланның орыс театрымен тығыз байланысы (бірге қойған қойылымдары, онда орыс актерлерінің қатысуы).</w:t>
      </w:r>
    </w:p>
    <w:p>
      <w:pPr>
        <w:spacing w:after="0"/>
        <w:ind w:left="0"/>
        <w:jc w:val="both"/>
      </w:pPr>
      <w:r>
        <w:rPr>
          <w:rFonts w:ascii="Times New Roman"/>
          <w:b w:val="false"/>
          <w:i w:val="false"/>
          <w:color w:val="000000"/>
          <w:sz w:val="28"/>
        </w:rPr>
        <w:t xml:space="preserve">
      Заманауи театр мәдениетін дамытуда және байытуда театрлық олимпиадалардың, халықаралық фестивальдердің рөлі. Жаңа театр тілін іздеу, өнер түрлерінің өзара байланысуы – заманауи театр үрдісінің ерекше маңыздылығы. </w:t>
      </w:r>
    </w:p>
    <w:p>
      <w:pPr>
        <w:spacing w:after="0"/>
        <w:ind w:left="0"/>
        <w:jc w:val="both"/>
      </w:pPr>
      <w:r>
        <w:rPr>
          <w:rFonts w:ascii="Times New Roman"/>
          <w:b w:val="false"/>
          <w:i w:val="false"/>
          <w:color w:val="000000"/>
          <w:sz w:val="28"/>
        </w:rPr>
        <w:t>
      Том Стоппардтың драматургиясы. Ежи Гротовскийдің, Ариана Мнушкинаның театрлық ізденістері. Роберт Уилсоннің, Франк Касторфтың, Кристофер Марталердің, Михаэл Тальхаймердің шығармашылығы. Тадеши Сузукидің, Кристиан Люпаның, Томас Остермайердің режиссурасы.</w:t>
      </w:r>
    </w:p>
    <w:p>
      <w:pPr>
        <w:spacing w:after="0"/>
        <w:ind w:left="0"/>
        <w:jc w:val="both"/>
      </w:pPr>
      <w:r>
        <w:rPr>
          <w:rFonts w:ascii="Times New Roman"/>
          <w:b w:val="false"/>
          <w:i w:val="false"/>
          <w:color w:val="000000"/>
          <w:sz w:val="28"/>
        </w:rPr>
        <w:t>
      Заманауи режиссерлердің театрлық ізденістерінің алуан түрлілігі. Пина Бауш би театры. Бартабастың "Зингаро" театры.</w:t>
      </w:r>
    </w:p>
    <w:p>
      <w:pPr>
        <w:spacing w:after="0"/>
        <w:ind w:left="0"/>
        <w:jc w:val="both"/>
      </w:pPr>
      <w:r>
        <w:rPr>
          <w:rFonts w:ascii="Times New Roman"/>
          <w:b w:val="false"/>
          <w:i w:val="false"/>
          <w:color w:val="000000"/>
          <w:sz w:val="28"/>
        </w:rPr>
        <w:t>
      38.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театр терминологиясын біледі;</w:t>
      </w:r>
    </w:p>
    <w:p>
      <w:pPr>
        <w:spacing w:after="0"/>
        <w:ind w:left="0"/>
        <w:jc w:val="both"/>
      </w:pPr>
      <w:r>
        <w:rPr>
          <w:rFonts w:ascii="Times New Roman"/>
          <w:b w:val="false"/>
          <w:i w:val="false"/>
          <w:color w:val="000000"/>
          <w:sz w:val="28"/>
        </w:rPr>
        <w:t>
      2) негізгі музыкалық жанрлар және олардың басқа өнердің түрлерімен байланысы туралы алғашқы білімді игереді;</w:t>
      </w:r>
    </w:p>
    <w:p>
      <w:pPr>
        <w:spacing w:after="0"/>
        <w:ind w:left="0"/>
        <w:jc w:val="both"/>
      </w:pPr>
      <w:r>
        <w:rPr>
          <w:rFonts w:ascii="Times New Roman"/>
          <w:b w:val="false"/>
          <w:i w:val="false"/>
          <w:color w:val="000000"/>
          <w:sz w:val="28"/>
        </w:rPr>
        <w:t>
      3) театр өнері саласындағы негізгі эстетикалық және стильдік бағыттар туралы алғашқы білімді игереді;</w:t>
      </w:r>
    </w:p>
    <w:p>
      <w:pPr>
        <w:spacing w:after="0"/>
        <w:ind w:left="0"/>
        <w:jc w:val="both"/>
      </w:pPr>
      <w:r>
        <w:rPr>
          <w:rFonts w:ascii="Times New Roman"/>
          <w:b w:val="false"/>
          <w:i w:val="false"/>
          <w:color w:val="000000"/>
          <w:sz w:val="28"/>
        </w:rPr>
        <w:t>
      4) театр өнерінің дамуындағы негізгі кезеңдерді (дәуірлер, стильдер, бағыттар) біледі;</w:t>
      </w:r>
    </w:p>
    <w:p>
      <w:pPr>
        <w:spacing w:after="0"/>
        <w:ind w:left="0"/>
        <w:jc w:val="both"/>
      </w:pPr>
      <w:r>
        <w:rPr>
          <w:rFonts w:ascii="Times New Roman"/>
          <w:b w:val="false"/>
          <w:i w:val="false"/>
          <w:color w:val="000000"/>
          <w:sz w:val="28"/>
        </w:rPr>
        <w:t>
      5) театр өнері жанрларының пайда болу тарихы туралы алғашқы білімді игереді;</w:t>
      </w:r>
    </w:p>
    <w:p>
      <w:pPr>
        <w:spacing w:after="0"/>
        <w:ind w:left="0"/>
        <w:jc w:val="both"/>
      </w:pPr>
      <w:r>
        <w:rPr>
          <w:rFonts w:ascii="Times New Roman"/>
          <w:b w:val="false"/>
          <w:i w:val="false"/>
          <w:color w:val="000000"/>
          <w:sz w:val="28"/>
        </w:rPr>
        <w:t>
      6) театрдың негізігі тарихи даму кезеңдерін, ұлттық дәстүрлердің ерекшеліктерін, театрдың қалыптасуымен, нақты дәуірлік спектакльдерді жасаумен байланысты тарихи есімдерді және деректерді біледі;</w:t>
      </w:r>
    </w:p>
    <w:p>
      <w:pPr>
        <w:spacing w:after="0"/>
        <w:ind w:left="0"/>
        <w:jc w:val="both"/>
      </w:pPr>
      <w:r>
        <w:rPr>
          <w:rFonts w:ascii="Times New Roman"/>
          <w:b w:val="false"/>
          <w:i w:val="false"/>
          <w:color w:val="000000"/>
          <w:sz w:val="28"/>
        </w:rPr>
        <w:t>
      7) театр өнерінің әртүрлі жанрларындағы драматургияның тарихын біледі;</w:t>
      </w:r>
    </w:p>
    <w:p>
      <w:pPr>
        <w:spacing w:after="0"/>
        <w:ind w:left="0"/>
        <w:jc w:val="both"/>
      </w:pPr>
      <w:r>
        <w:rPr>
          <w:rFonts w:ascii="Times New Roman"/>
          <w:b w:val="false"/>
          <w:i w:val="false"/>
          <w:color w:val="000000"/>
          <w:sz w:val="28"/>
        </w:rPr>
        <w:t>
      8) ұлы шетел драматургтерінің, режиссерлерінің және актерлердің шығармашылығын, олардың өмірбаяндарын біледі;</w:t>
      </w:r>
    </w:p>
    <w:p>
      <w:pPr>
        <w:spacing w:after="0"/>
        <w:ind w:left="0"/>
        <w:jc w:val="both"/>
      </w:pPr>
      <w:r>
        <w:rPr>
          <w:rFonts w:ascii="Times New Roman"/>
          <w:b w:val="false"/>
          <w:i w:val="false"/>
          <w:color w:val="000000"/>
          <w:sz w:val="28"/>
        </w:rPr>
        <w:t>
      9) заманауи еуропалық жетекші театрлардың репертуарын біледі;</w:t>
      </w:r>
    </w:p>
    <w:p>
      <w:pPr>
        <w:spacing w:after="0"/>
        <w:ind w:left="0"/>
        <w:jc w:val="both"/>
      </w:pPr>
      <w:r>
        <w:rPr>
          <w:rFonts w:ascii="Times New Roman"/>
          <w:b w:val="false"/>
          <w:i w:val="false"/>
          <w:color w:val="000000"/>
          <w:sz w:val="28"/>
        </w:rPr>
        <w:t>
      10) жанрлық және стилистикалық ерекшелігін ескере отырып, театр өнерінің шығармаларын талдай алады;</w:t>
      </w:r>
    </w:p>
    <w:p>
      <w:pPr>
        <w:spacing w:after="0"/>
        <w:ind w:left="0"/>
        <w:jc w:val="both"/>
      </w:pPr>
      <w:r>
        <w:rPr>
          <w:rFonts w:ascii="Times New Roman"/>
          <w:b w:val="false"/>
          <w:i w:val="false"/>
          <w:color w:val="000000"/>
          <w:sz w:val="28"/>
        </w:rPr>
        <w:t>
      11) эссе, реферат жазу үшін алған білімдерін жүйелей алады;</w:t>
      </w:r>
    </w:p>
    <w:p>
      <w:pPr>
        <w:spacing w:after="0"/>
        <w:ind w:left="0"/>
        <w:jc w:val="both"/>
      </w:pPr>
      <w:r>
        <w:rPr>
          <w:rFonts w:ascii="Times New Roman"/>
          <w:b w:val="false"/>
          <w:i w:val="false"/>
          <w:color w:val="000000"/>
          <w:sz w:val="28"/>
        </w:rPr>
        <w:t>
      12) театртанумен байланысты ақпараттарды іздеу үшін ақпараттық технологияларды пайдаланады;</w:t>
      </w:r>
    </w:p>
    <w:p>
      <w:pPr>
        <w:spacing w:after="0"/>
        <w:ind w:left="0"/>
        <w:jc w:val="both"/>
      </w:pPr>
      <w:r>
        <w:rPr>
          <w:rFonts w:ascii="Times New Roman"/>
          <w:b w:val="false"/>
          <w:i w:val="false"/>
          <w:color w:val="000000"/>
          <w:sz w:val="28"/>
        </w:rPr>
        <w:t>
      13) заманауи режиссерлердің театрлық ізденістерінің алуан түрлілігі туралы біледі;</w:t>
      </w:r>
    </w:p>
    <w:p>
      <w:pPr>
        <w:spacing w:after="0"/>
        <w:ind w:left="0"/>
        <w:jc w:val="both"/>
      </w:pPr>
      <w:r>
        <w:rPr>
          <w:rFonts w:ascii="Times New Roman"/>
          <w:b w:val="false"/>
          <w:i w:val="false"/>
          <w:color w:val="000000"/>
          <w:sz w:val="28"/>
        </w:rPr>
        <w:t>
      14) заманауи театр мәдениетінің дамуындағы театрлық олимпиадалардың, халықаралық фестивальдердің рөлі туралы біледі.</w:t>
      </w:r>
    </w:p>
    <w:p>
      <w:pPr>
        <w:spacing w:after="0"/>
        <w:ind w:left="0"/>
        <w:jc w:val="both"/>
      </w:pPr>
      <w:r>
        <w:rPr>
          <w:rFonts w:ascii="Times New Roman"/>
          <w:b w:val="false"/>
          <w:i w:val="false"/>
          <w:color w:val="000000"/>
          <w:sz w:val="28"/>
        </w:rPr>
        <w:t>
      39. 2 сыныптағы Бағдарлама талаптары:</w:t>
      </w:r>
    </w:p>
    <w:p>
      <w:pPr>
        <w:spacing w:after="0"/>
        <w:ind w:left="0"/>
        <w:jc w:val="both"/>
      </w:pPr>
      <w:r>
        <w:rPr>
          <w:rFonts w:ascii="Times New Roman"/>
          <w:b w:val="false"/>
          <w:i w:val="false"/>
          <w:color w:val="000000"/>
          <w:sz w:val="28"/>
        </w:rPr>
        <w:t>
      1) алғашқы кезден бастап он сегізінші ғасырдың басына дейінгі орыс театры тарихымен, мемлекеттік бұқаралық театрдың құрылуымен, кәсіби орыс театрының тарихымен, алғашқы орыс драматургтерінің, актрисаларының өмірбаяндарымен, шығармашылықтарымен танысу;</w:t>
      </w:r>
    </w:p>
    <w:p>
      <w:pPr>
        <w:spacing w:after="0"/>
        <w:ind w:left="0"/>
        <w:jc w:val="both"/>
      </w:pPr>
      <w:r>
        <w:rPr>
          <w:rFonts w:ascii="Times New Roman"/>
          <w:b w:val="false"/>
          <w:i w:val="false"/>
          <w:color w:val="000000"/>
          <w:sz w:val="28"/>
        </w:rPr>
        <w:t>
      2) он тоғызынышы ғасырдағы орыс театры, драматургиядағы ерлік тақырыптарының дамуы, комедияның алғашқы қойылымдары, театр өнері тарихындағы, музыка театрының тарихындағы, орыс водиволесіндегі оның мәні, водевиля актерлері туралы білімді қалыптастыру;</w:t>
      </w:r>
    </w:p>
    <w:p>
      <w:pPr>
        <w:spacing w:after="0"/>
        <w:ind w:left="0"/>
        <w:jc w:val="both"/>
      </w:pPr>
      <w:r>
        <w:rPr>
          <w:rFonts w:ascii="Times New Roman"/>
          <w:b w:val="false"/>
          <w:i w:val="false"/>
          <w:color w:val="000000"/>
          <w:sz w:val="28"/>
        </w:rPr>
        <w:t>
      3) орыс халқының тарихи трагедиялары, комедиялары, драмалары, пьесалары, музыкалық театр, опера және балет спектаклі, орыс театрындағы романтикалық бағыттар, ұлттық орыс репетуарын жасау, театрдағы символизм туралы алғашқы білімін меңгеру;</w:t>
      </w:r>
    </w:p>
    <w:p>
      <w:pPr>
        <w:spacing w:after="0"/>
        <w:ind w:left="0"/>
        <w:jc w:val="both"/>
      </w:pPr>
      <w:r>
        <w:rPr>
          <w:rFonts w:ascii="Times New Roman"/>
          <w:b w:val="false"/>
          <w:i w:val="false"/>
          <w:color w:val="000000"/>
          <w:sz w:val="28"/>
        </w:rPr>
        <w:t>
      4) жиырмасыншы ғасырдағы орыс театрының тарихымен, әлемдік театрлық процестің бөлігі ретінде Ресейдегі театрлар дамуының жаңа кезеңдерімен танысу;</w:t>
      </w:r>
    </w:p>
    <w:p>
      <w:pPr>
        <w:spacing w:after="0"/>
        <w:ind w:left="0"/>
        <w:jc w:val="both"/>
      </w:pPr>
      <w:r>
        <w:rPr>
          <w:rFonts w:ascii="Times New Roman"/>
          <w:b w:val="false"/>
          <w:i w:val="false"/>
          <w:color w:val="000000"/>
          <w:sz w:val="28"/>
        </w:rPr>
        <w:t>
      5) орыс театр өнерінің пайда болу тарихы және жанрларының дамуы, орыс драматургтерінің, режиссерлерінің және актерлерінің өмірбаяндарымен, шығармашылықтарымен танысу;</w:t>
      </w:r>
    </w:p>
    <w:p>
      <w:pPr>
        <w:spacing w:after="0"/>
        <w:ind w:left="0"/>
        <w:jc w:val="both"/>
      </w:pPr>
      <w:r>
        <w:rPr>
          <w:rFonts w:ascii="Times New Roman"/>
          <w:b w:val="false"/>
          <w:i w:val="false"/>
          <w:color w:val="000000"/>
          <w:sz w:val="28"/>
        </w:rPr>
        <w:t>
      6) өнер туралы арнай әдебиеттерді оқу, реферат, эссе, презентация жазу дағдыларын қалыптастыру.</w:t>
      </w:r>
    </w:p>
    <w:p>
      <w:pPr>
        <w:spacing w:after="0"/>
        <w:ind w:left="0"/>
        <w:jc w:val="both"/>
      </w:pPr>
      <w:r>
        <w:rPr>
          <w:rFonts w:ascii="Times New Roman"/>
          <w:b w:val="false"/>
          <w:i w:val="false"/>
          <w:color w:val="000000"/>
          <w:sz w:val="28"/>
        </w:rPr>
        <w:t>
      40.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Орыс театрының қайнар көзі. Алғашқы қауымдық құрылымдық дәуірдегі ежелгі славян діндері және мейрамдары: қыс, көктем, егінді қарсы алу. Русьте христиандықты қабылдау. Святок, масленицаны тойлау. Көше және ойын-сауық кештері. Шарттасқан негізгі бетперделер және басқа біреудің кейпіне ену ойындары.</w:t>
      </w:r>
    </w:p>
    <w:p>
      <w:pPr>
        <w:spacing w:after="0"/>
        <w:ind w:left="0"/>
        <w:jc w:val="both"/>
      </w:pPr>
      <w:r>
        <w:rPr>
          <w:rFonts w:ascii="Times New Roman"/>
          <w:b w:val="false"/>
          <w:i w:val="false"/>
          <w:color w:val="000000"/>
          <w:sz w:val="28"/>
        </w:rPr>
        <w:t>
      Орыстардың мерекелік ойындары. Меркелік ойындардың түрлері: карнавалдық және шеңберге тұру. Негізгі карнавал және айналып билеу ойындарының бетперделері және олардың композициясы. Бет перде жамылу, ряжение, әртістік.</w:t>
      </w:r>
    </w:p>
    <w:p>
      <w:pPr>
        <w:spacing w:after="0"/>
        <w:ind w:left="0"/>
        <w:jc w:val="both"/>
      </w:pPr>
      <w:r>
        <w:rPr>
          <w:rFonts w:ascii="Times New Roman"/>
          <w:b w:val="false"/>
          <w:i w:val="false"/>
          <w:color w:val="000000"/>
          <w:sz w:val="28"/>
        </w:rPr>
        <w:t>
      Кезбе актерлер - алғашқы орыс актерлері. Кезбе актерлер – орыстардың өмірінің көрінісі. Олардың міндеттері және өнер көрсетуінің мазмұны. Кезбе актерлердің тобыры. Кезбе актерлердің түрлері: сарай маңы, отырықшы және кезбе. Шіркеумен күрес. Русьтегі кезбе актерлерге тыйым салу туралы Алексей Михайловичтің жарлығы (1648 жыл).</w:t>
      </w:r>
    </w:p>
    <w:p>
      <w:pPr>
        <w:spacing w:after="0"/>
        <w:ind w:left="0"/>
        <w:jc w:val="both"/>
      </w:pPr>
      <w:r>
        <w:rPr>
          <w:rFonts w:ascii="Times New Roman"/>
          <w:b w:val="false"/>
          <w:i w:val="false"/>
          <w:color w:val="000000"/>
          <w:sz w:val="28"/>
        </w:rPr>
        <w:t>
      Халық драмасы және қуыршақ театры. Халық драмасының түрлері және олардың мазмұны. Интермедия халық драмасының элементі. Халық драмасының үлкен және шағын формаларындағы интермедияның негізі ретіндегі сюжеттік құрылым.</w:t>
      </w:r>
    </w:p>
    <w:p>
      <w:pPr>
        <w:spacing w:after="0"/>
        <w:ind w:left="0"/>
        <w:jc w:val="both"/>
      </w:pPr>
      <w:r>
        <w:rPr>
          <w:rFonts w:ascii="Times New Roman"/>
          <w:b w:val="false"/>
          <w:i w:val="false"/>
          <w:color w:val="000000"/>
          <w:sz w:val="28"/>
        </w:rPr>
        <w:t>
      Қуыршақ театры және оның басты батырлары. Петрушка туралы комедиясы және орыс театрының бастауы ретінде "Қайық" орыс драмасы. Вертептік театр көріністері.</w:t>
      </w:r>
    </w:p>
    <w:p>
      <w:pPr>
        <w:spacing w:after="0"/>
        <w:ind w:left="0"/>
        <w:jc w:val="both"/>
      </w:pPr>
      <w:r>
        <w:rPr>
          <w:rFonts w:ascii="Times New Roman"/>
          <w:b w:val="false"/>
          <w:i w:val="false"/>
          <w:color w:val="000000"/>
          <w:sz w:val="28"/>
        </w:rPr>
        <w:t>
      2-тақырып. I Петр кезіндегі "еуропалаландыру" саясаты және оның театрдың дамуына әсері. Мәскеудегі мемлекеттік бұқаралық театрының құрылуы. Кунста неміс труппасы.</w:t>
      </w:r>
    </w:p>
    <w:p>
      <w:pPr>
        <w:spacing w:after="0"/>
        <w:ind w:left="0"/>
        <w:jc w:val="both"/>
      </w:pPr>
      <w:r>
        <w:rPr>
          <w:rFonts w:ascii="Times New Roman"/>
          <w:b w:val="false"/>
          <w:i w:val="false"/>
          <w:color w:val="000000"/>
          <w:sz w:val="28"/>
        </w:rPr>
        <w:t>
      Он жетінші ғасырдағы Ресейдегі мектеп театры. Мектеп театрының басты мақсаттары және міндеттері. Декламация мектеп театрының негізгі түрі. Мектеп театрындағы спектакльге нормативті талаптар. Декламацияның мазмұны және олардың басты кейіпкерлерінің бейнелері. С. Полоцкий орыс мектеп театрының қалаушысы.</w:t>
      </w:r>
    </w:p>
    <w:p>
      <w:pPr>
        <w:spacing w:after="0"/>
        <w:ind w:left="0"/>
        <w:jc w:val="both"/>
      </w:pPr>
      <w:r>
        <w:rPr>
          <w:rFonts w:ascii="Times New Roman"/>
          <w:b w:val="false"/>
          <w:i w:val="false"/>
          <w:color w:val="000000"/>
          <w:sz w:val="28"/>
        </w:rPr>
        <w:t>
      Он сегізінші ғасырдың бірінші жартысындағы орыс театры. I Петр реформалары және он сегізінші ғасырдағы театрдың міндеті.</w:t>
      </w:r>
    </w:p>
    <w:p>
      <w:pPr>
        <w:spacing w:after="0"/>
        <w:ind w:left="0"/>
        <w:jc w:val="both"/>
      </w:pPr>
      <w:r>
        <w:rPr>
          <w:rFonts w:ascii="Times New Roman"/>
          <w:b w:val="false"/>
          <w:i w:val="false"/>
          <w:color w:val="000000"/>
          <w:sz w:val="28"/>
        </w:rPr>
        <w:t>
      Маскарадтық үрдістер: су және құрғақ. Олардың ұйымдастырылуы және негізгі костюмдегі кейіпкерлер.</w:t>
      </w:r>
    </w:p>
    <w:p>
      <w:pPr>
        <w:spacing w:after="0"/>
        <w:ind w:left="0"/>
        <w:jc w:val="both"/>
      </w:pPr>
      <w:r>
        <w:rPr>
          <w:rFonts w:ascii="Times New Roman"/>
          <w:b w:val="false"/>
          <w:i w:val="false"/>
          <w:color w:val="000000"/>
          <w:sz w:val="28"/>
        </w:rPr>
        <w:t xml:space="preserve">
      I Петрдің халық үшін демократиялық театрды ұйымдастыруы (1702 жыл) – Қызыл алаңдағы Комедиялық ғимарат. Спектакльдерді ұйымдастыру. </w:t>
      </w:r>
    </w:p>
    <w:p>
      <w:pPr>
        <w:spacing w:after="0"/>
        <w:ind w:left="0"/>
        <w:jc w:val="both"/>
      </w:pPr>
      <w:r>
        <w:rPr>
          <w:rFonts w:ascii="Times New Roman"/>
          <w:b w:val="false"/>
          <w:i w:val="false"/>
          <w:color w:val="000000"/>
          <w:sz w:val="28"/>
        </w:rPr>
        <w:t>
      А. Кунст – орыс сахнасындағы алғашқы актриса. Кунста неміс труппасының спектакльдері және театрдың жаңа міндеттері.</w:t>
      </w:r>
    </w:p>
    <w:p>
      <w:pPr>
        <w:spacing w:after="0"/>
        <w:ind w:left="0"/>
        <w:jc w:val="both"/>
      </w:pPr>
      <w:r>
        <w:rPr>
          <w:rFonts w:ascii="Times New Roman"/>
          <w:b w:val="false"/>
          <w:i w:val="false"/>
          <w:color w:val="000000"/>
          <w:sz w:val="28"/>
        </w:rPr>
        <w:t>
      Комедиялық ғимараттың жабылуы. Он сегізінші ғасырдағы орыс театры. Ф. Волковтың театрлық қызметі және орыс кәсіби театрын құруы.</w:t>
      </w:r>
    </w:p>
    <w:p>
      <w:pPr>
        <w:spacing w:after="0"/>
        <w:ind w:left="0"/>
        <w:jc w:val="both"/>
      </w:pPr>
      <w:r>
        <w:rPr>
          <w:rFonts w:ascii="Times New Roman"/>
          <w:b w:val="false"/>
          <w:i w:val="false"/>
          <w:color w:val="000000"/>
          <w:sz w:val="28"/>
        </w:rPr>
        <w:t>
      Ұлы Екатерина дәуіріндегі орыс театры "Салтанат құрушы Минерва" (1763 жыл). Патшайымның тәж кигізу салтанатының құрметіне қойылған театрландырылған маскарад. Екінші Екатерина патшалық етуіне үш жылдығына орай Мәскеуде және Петербургте барлық халық театрларының ашылуы (1766 жыл).</w:t>
      </w:r>
    </w:p>
    <w:p>
      <w:pPr>
        <w:spacing w:after="0"/>
        <w:ind w:left="0"/>
        <w:jc w:val="both"/>
      </w:pPr>
      <w:r>
        <w:rPr>
          <w:rFonts w:ascii="Times New Roman"/>
          <w:b w:val="false"/>
          <w:i w:val="false"/>
          <w:color w:val="000000"/>
          <w:sz w:val="28"/>
        </w:rPr>
        <w:t>
      Он сегізінші ғасырдың екінші жартысындағы актерлік өнер. Ф.Г. Волков, И. Дмитриевский, Я. Шумский.</w:t>
      </w:r>
    </w:p>
    <w:p>
      <w:pPr>
        <w:spacing w:after="0"/>
        <w:ind w:left="0"/>
        <w:jc w:val="both"/>
      </w:pPr>
      <w:r>
        <w:rPr>
          <w:rFonts w:ascii="Times New Roman"/>
          <w:b w:val="false"/>
          <w:i w:val="false"/>
          <w:color w:val="000000"/>
          <w:sz w:val="28"/>
        </w:rPr>
        <w:t>
      Алғашқы орыс актрисалары. Алғашқы орыс драматургтері. Орыс классицизмінің драматургиясы: А. Сумароков, Я. Княжнин. Д.И. Фонвизиннің драматургиясы. "Бригадир", "Недоросль" комедиялары. Жанрлар бойынша патшалық театрлар ұйымдастыру.</w:t>
      </w:r>
    </w:p>
    <w:p>
      <w:pPr>
        <w:spacing w:after="0"/>
        <w:ind w:left="0"/>
        <w:jc w:val="both"/>
      </w:pPr>
      <w:r>
        <w:rPr>
          <w:rFonts w:ascii="Times New Roman"/>
          <w:b w:val="false"/>
          <w:i w:val="false"/>
          <w:color w:val="000000"/>
          <w:sz w:val="28"/>
        </w:rPr>
        <w:t>
      Он сегізінші ғасырдың жетекші актерлері: И.А. Дмитриевский, Т.М. Троепольская, Я.Д. Шумский. Он сегізінші ғасырдың соңындағы орыс сентиментализмінің драматургтері: В.М. Лукин, М.М. Херасков, классицизм жанрында – Д.И. Фонвизин. Д.И. Фонвизиннің "Бригадир", "Недоросль" пьесаларын талдау.</w:t>
      </w:r>
    </w:p>
    <w:p>
      <w:pPr>
        <w:spacing w:after="0"/>
        <w:ind w:left="0"/>
        <w:jc w:val="both"/>
      </w:pPr>
      <w:r>
        <w:rPr>
          <w:rFonts w:ascii="Times New Roman"/>
          <w:b w:val="false"/>
          <w:i w:val="false"/>
          <w:color w:val="000000"/>
          <w:sz w:val="28"/>
        </w:rPr>
        <w:t>
      Мәскеу бұқаралық театрдың құрылуы. Мәскеу бұқаралық театрын ұйымдастыру жобалары және оны құру. А.П. Сумароков – Мәскеу бұқаралық театрының негізгі драматургі, қоюшысы және театр педагогы. Мәскеуде Петров театрының ашылуы (1780 жыл). "Көріністер және музыканы басқарушы Комитетті" ұйымдастыру және театрларды сарай маңы және "қалалық", мемлекеттік (қазыналық) бөлу.</w:t>
      </w:r>
    </w:p>
    <w:p>
      <w:pPr>
        <w:spacing w:after="0"/>
        <w:ind w:left="0"/>
        <w:jc w:val="both"/>
      </w:pPr>
      <w:r>
        <w:rPr>
          <w:rFonts w:ascii="Times New Roman"/>
          <w:b w:val="false"/>
          <w:i w:val="false"/>
          <w:color w:val="000000"/>
          <w:sz w:val="28"/>
        </w:rPr>
        <w:t>
      Орыс театрының үш түрі: сарай маңы (жабық), бұқаралық сарай маңы (тым ашық) және бұқаралық қалалық (ашық). Ресейдің губернияларында Калуга, Воронеж, Иркутск және басқа қалаларында театрларды ұйымдастыру.</w:t>
      </w:r>
    </w:p>
    <w:p>
      <w:pPr>
        <w:spacing w:after="0"/>
        <w:ind w:left="0"/>
        <w:jc w:val="both"/>
      </w:pPr>
      <w:r>
        <w:rPr>
          <w:rFonts w:ascii="Times New Roman"/>
          <w:b w:val="false"/>
          <w:i w:val="false"/>
          <w:color w:val="000000"/>
          <w:sz w:val="28"/>
        </w:rPr>
        <w:t>
      Крепостниктік театр. Он жетінші ғасырдың аяғы мен он тоғызыншы ғасырдың ортасы кезеңіндегі (крепостниктік құқықты жойылмай тұрған кезде) ақсүйектік, помещиктік үй театры. Труппаның қалыптасу ерекшелігі және крепостниктік театрда спектакль көрсетілімі. Бай княз және помещиктердің сарайында басыбайлы шаруашлардың қатысуымен спектакльдердің ұйымдастырылуы. Крепостниктік театрдың жарқын актерлері: П. Жемчугова, А. Борунова.</w:t>
      </w:r>
    </w:p>
    <w:p>
      <w:pPr>
        <w:spacing w:after="0"/>
        <w:ind w:left="0"/>
        <w:jc w:val="both"/>
      </w:pPr>
      <w:r>
        <w:rPr>
          <w:rFonts w:ascii="Times New Roman"/>
          <w:b w:val="false"/>
          <w:i w:val="false"/>
          <w:color w:val="000000"/>
          <w:sz w:val="28"/>
        </w:rPr>
        <w:t>
      Он тоғызыншы ғасырдың бірінші жартысындағы орыс театры. Бұқаралық театрдың қалыптасуы. Әртүрлі көркемдік қоғамның императорлық театр талғамымен күресі. "Театр ағартушыларының" азаматтық қоғамдық институт ретінде шығармашылық саясатқа және театр тәжірибесіне әсері.</w:t>
      </w:r>
    </w:p>
    <w:p>
      <w:pPr>
        <w:spacing w:after="0"/>
        <w:ind w:left="0"/>
        <w:jc w:val="both"/>
      </w:pPr>
      <w:r>
        <w:rPr>
          <w:rFonts w:ascii="Times New Roman"/>
          <w:b w:val="false"/>
          <w:i w:val="false"/>
          <w:color w:val="000000"/>
          <w:sz w:val="28"/>
        </w:rPr>
        <w:t>
      3-тақырып. Отан соғысындағы (1812 жылы) жеңіске жетуіне байланыстыұлттық өзін-өзі тану санасының артуы. Театр өнеріне деген қызығушылықтың артуы. В.А. Озеров драматургиясындағы ерлік туралы тақырып. И.А. Крыловтың комедиялары. Атақты орыс актерлері: А.С. Яковлев және Е.С. Семенова.</w:t>
      </w:r>
    </w:p>
    <w:p>
      <w:pPr>
        <w:spacing w:after="0"/>
        <w:ind w:left="0"/>
        <w:jc w:val="both"/>
      </w:pPr>
      <w:r>
        <w:rPr>
          <w:rFonts w:ascii="Times New Roman"/>
          <w:b w:val="false"/>
          <w:i w:val="false"/>
          <w:color w:val="000000"/>
          <w:sz w:val="28"/>
        </w:rPr>
        <w:t>
      А.С. Грибоедов. "Горе от ума" комедиясы. Жазылу тарихы, өзіндік ерекшелігі және сахналық тағдыры. Комедияның алғашқы қойылымдары және театр тарихындағы маңызы.</w:t>
      </w:r>
    </w:p>
    <w:p>
      <w:pPr>
        <w:spacing w:after="0"/>
        <w:ind w:left="0"/>
        <w:jc w:val="both"/>
      </w:pPr>
      <w:r>
        <w:rPr>
          <w:rFonts w:ascii="Times New Roman"/>
          <w:b w:val="false"/>
          <w:i w:val="false"/>
          <w:color w:val="000000"/>
          <w:sz w:val="28"/>
        </w:rPr>
        <w:t>
      Он тоғызыншы ғасырдың бірінші тоқсанындағы орыс музыкалық театры. Атақты әншілер және бишілер. К.А. Кавостың қызметі. Ш. Дидлоның балеттері.</w:t>
      </w:r>
    </w:p>
    <w:p>
      <w:pPr>
        <w:spacing w:after="0"/>
        <w:ind w:left="0"/>
        <w:jc w:val="both"/>
      </w:pPr>
      <w:r>
        <w:rPr>
          <w:rFonts w:ascii="Times New Roman"/>
          <w:b w:val="false"/>
          <w:i w:val="false"/>
          <w:color w:val="000000"/>
          <w:sz w:val="28"/>
        </w:rPr>
        <w:t>
      Орыс водевилі. Жанрдың ерекшелігі. Актерлік өнер үшін водевиль жанрының маңызы. Водевиль актерлері. Н.О. Дюра, В.Н. Асенкова, В.И. Живокинидің шығармашылықтары.</w:t>
      </w:r>
    </w:p>
    <w:p>
      <w:pPr>
        <w:spacing w:after="0"/>
        <w:ind w:left="0"/>
        <w:jc w:val="both"/>
      </w:pPr>
      <w:r>
        <w:rPr>
          <w:rFonts w:ascii="Times New Roman"/>
          <w:b w:val="false"/>
          <w:i w:val="false"/>
          <w:color w:val="000000"/>
          <w:sz w:val="28"/>
        </w:rPr>
        <w:t>
      4-тақырып. А.С. Пушкин және театр. Пушкин театр және драманың теоритигі. А.С. Пушкиннің драматургиясы. "Борис Годунов" - орыс халқының тарихи трагедиясы. "Шағын трагедиялар" - психологиялық драманың жаңа жанры.</w:t>
      </w:r>
    </w:p>
    <w:p>
      <w:pPr>
        <w:spacing w:after="0"/>
        <w:ind w:left="0"/>
        <w:jc w:val="both"/>
      </w:pPr>
      <w:r>
        <w:rPr>
          <w:rFonts w:ascii="Times New Roman"/>
          <w:b w:val="false"/>
          <w:i w:val="false"/>
          <w:color w:val="000000"/>
          <w:sz w:val="28"/>
        </w:rPr>
        <w:t>
      5-тақырып. Н.В. Гоголь. Гогольдің театрлық көзқарастары. Гоголь – драматург. "Ревизор" комедиясы. "Женитьба" комедиясы. Орыс театрындағы гогольдік сатира дәстүрлері.</w:t>
      </w:r>
    </w:p>
    <w:p>
      <w:pPr>
        <w:spacing w:after="0"/>
        <w:ind w:left="0"/>
        <w:jc w:val="both"/>
      </w:pPr>
      <w:r>
        <w:rPr>
          <w:rFonts w:ascii="Times New Roman"/>
          <w:b w:val="false"/>
          <w:i w:val="false"/>
          <w:color w:val="000000"/>
          <w:sz w:val="28"/>
        </w:rPr>
        <w:t>
      Шағын және Александр театрлары – Ресейдегі ең ірі драма театрлары. Шағын театр – "Екінші Мәскеу университеті". Шағын театрдың репертуары, оның атақты актерлері М. Щепкин және П. Мочаловтан бастап Садовский, М. Ермолова, Г. Федотова, А. Ленскийге дейін.</w:t>
      </w:r>
    </w:p>
    <w:p>
      <w:pPr>
        <w:spacing w:after="0"/>
        <w:ind w:left="0"/>
        <w:jc w:val="both"/>
      </w:pPr>
      <w:r>
        <w:rPr>
          <w:rFonts w:ascii="Times New Roman"/>
          <w:b w:val="false"/>
          <w:i w:val="false"/>
          <w:color w:val="000000"/>
          <w:sz w:val="28"/>
        </w:rPr>
        <w:t>
      Шағын театр – "Островскийдің үйі". Орыс реалистік театрының одан әрі дамуында А.Н. Островский драматургиясының маңызы, көркемдік ерекшелігі, сахналық таризы және А.Н. Островскийдің заманауи интерпретациядағы үздік пьесалары ("Найзағай", "Орман", "Бесприданница").</w:t>
      </w:r>
    </w:p>
    <w:p>
      <w:pPr>
        <w:spacing w:after="0"/>
        <w:ind w:left="0"/>
        <w:jc w:val="both"/>
      </w:pPr>
      <w:r>
        <w:rPr>
          <w:rFonts w:ascii="Times New Roman"/>
          <w:b w:val="false"/>
          <w:i w:val="false"/>
          <w:color w:val="000000"/>
          <w:sz w:val="28"/>
        </w:rPr>
        <w:t>
      Александр театры, оның репертуары және атақты В. Каратыгин және В. Асенковадан бастап до М. Савина, П. Стрепетова, В. Давыдов, К. Варламовқа дейінгі актерлері.</w:t>
      </w:r>
    </w:p>
    <w:p>
      <w:pPr>
        <w:spacing w:after="0"/>
        <w:ind w:left="0"/>
        <w:jc w:val="both"/>
      </w:pPr>
      <w:r>
        <w:rPr>
          <w:rFonts w:ascii="Times New Roman"/>
          <w:b w:val="false"/>
          <w:i w:val="false"/>
          <w:color w:val="000000"/>
          <w:sz w:val="28"/>
        </w:rPr>
        <w:t>
      Александр театрының үздік актерлерінің патшалық сахнаның орнатқан ресми репертуарлық және көркемдік ұстанымдары шеңберлерден шығуға ұмтылуы.</w:t>
      </w:r>
    </w:p>
    <w:p>
      <w:pPr>
        <w:spacing w:after="0"/>
        <w:ind w:left="0"/>
        <w:jc w:val="both"/>
      </w:pPr>
      <w:r>
        <w:rPr>
          <w:rFonts w:ascii="Times New Roman"/>
          <w:b w:val="false"/>
          <w:i w:val="false"/>
          <w:color w:val="000000"/>
          <w:sz w:val="28"/>
        </w:rPr>
        <w:t>
      Он тоғызыншы ғасырдағы орыс провинциялық театры. Актерлік серіктестіктер, Ресейдің ірі қалаларындағы антрепризалар және орыс реалисттік театрының дамуындағы провинциялық театрлардың үлесі және маңызы.</w:t>
      </w:r>
    </w:p>
    <w:p>
      <w:pPr>
        <w:spacing w:after="0"/>
        <w:ind w:left="0"/>
        <w:jc w:val="both"/>
      </w:pPr>
      <w:r>
        <w:rPr>
          <w:rFonts w:ascii="Times New Roman"/>
          <w:b w:val="false"/>
          <w:i w:val="false"/>
          <w:color w:val="000000"/>
          <w:sz w:val="28"/>
        </w:rPr>
        <w:t>
      Он тоғызыншы ғасырдың отызыншы-қырқыншы жылдарындағы орыс театрындағы романтикалық бағыт. М.Ю. Лермонтовтың "Маскарад" драмасы – романтикалық қағидалардың реалистік қағидаларға, әлеуметтік өткір реалистік мәселелерге қанығуы. "Маскарад" драмасының көркемдік ерекшелігі, оның сахналық тарихы және заманауи интерпретациясы.</w:t>
      </w:r>
    </w:p>
    <w:p>
      <w:pPr>
        <w:spacing w:after="0"/>
        <w:ind w:left="0"/>
        <w:jc w:val="both"/>
      </w:pPr>
      <w:r>
        <w:rPr>
          <w:rFonts w:ascii="Times New Roman"/>
          <w:b w:val="false"/>
          <w:i w:val="false"/>
          <w:color w:val="000000"/>
          <w:sz w:val="28"/>
        </w:rPr>
        <w:t>
      И.С. Тургенев. "Нахлебник", "Холостяк", "Месяц в деревне" пьесаларындағы психологиялық күйзелістердің тереңдігі.</w:t>
      </w:r>
    </w:p>
    <w:p>
      <w:pPr>
        <w:spacing w:after="0"/>
        <w:ind w:left="0"/>
        <w:jc w:val="both"/>
      </w:pPr>
      <w:r>
        <w:rPr>
          <w:rFonts w:ascii="Times New Roman"/>
          <w:b w:val="false"/>
          <w:i w:val="false"/>
          <w:color w:val="000000"/>
          <w:sz w:val="28"/>
        </w:rPr>
        <w:t>
      6-тақырып. Актер – он тоғызыншы ғасырдағы басты тұлға. Актерлік өнердегі негізгі бағыттар. Ұлы орыс актерлерінің шығармашылығы: П.С.Мочалов, В.А.Каратыгин, М.С.Щепкин.</w:t>
      </w:r>
    </w:p>
    <w:p>
      <w:pPr>
        <w:spacing w:after="0"/>
        <w:ind w:left="0"/>
        <w:jc w:val="both"/>
      </w:pPr>
      <w:r>
        <w:rPr>
          <w:rFonts w:ascii="Times New Roman"/>
          <w:b w:val="false"/>
          <w:i w:val="false"/>
          <w:color w:val="000000"/>
          <w:sz w:val="28"/>
        </w:rPr>
        <w:t>
      Он тоғызыншы ғасырдың екінші жартысындағы Ресейдегі музыкалық театр. М.И. Глинка және ұлттық орыс операсының құрылуы.</w:t>
      </w:r>
    </w:p>
    <w:p>
      <w:pPr>
        <w:spacing w:after="0"/>
        <w:ind w:left="0"/>
        <w:jc w:val="both"/>
      </w:pPr>
      <w:r>
        <w:rPr>
          <w:rFonts w:ascii="Times New Roman"/>
          <w:b w:val="false"/>
          <w:i w:val="false"/>
          <w:color w:val="000000"/>
          <w:sz w:val="28"/>
        </w:rPr>
        <w:t>
       7-тақырып. Он тоғызыншы ғасырдың екінші жартысындағы орыс театры. Ұлттық орыс репертуарының жасалуы. А.Н. Островскийдің орыс сахна жанрларының дамуындағы рөлі. Сатиралық комеиялар, драмалар, сахналар, тұрмыстық, тарихи пьесалар. А.Н. Островский пьесасының сахналық тағдыры.</w:t>
      </w:r>
    </w:p>
    <w:p>
      <w:pPr>
        <w:spacing w:after="0"/>
        <w:ind w:left="0"/>
        <w:jc w:val="both"/>
      </w:pPr>
      <w:r>
        <w:rPr>
          <w:rFonts w:ascii="Times New Roman"/>
          <w:b w:val="false"/>
          <w:i w:val="false"/>
          <w:color w:val="000000"/>
          <w:sz w:val="28"/>
        </w:rPr>
        <w:t>
      А.К. Толстой, А.В. Сухово-Кобылин, М.Е. Салтыков-Щедрин, Л.Н.Толстойдың драматургиясы.</w:t>
      </w:r>
    </w:p>
    <w:p>
      <w:pPr>
        <w:spacing w:after="0"/>
        <w:ind w:left="0"/>
        <w:jc w:val="both"/>
      </w:pPr>
      <w:r>
        <w:rPr>
          <w:rFonts w:ascii="Times New Roman"/>
          <w:b w:val="false"/>
          <w:i w:val="false"/>
          <w:color w:val="000000"/>
          <w:sz w:val="28"/>
        </w:rPr>
        <w:t>
      8-тақырып. Шағын театр. Он тоғызыншы ғасырдың екінші жартысындағы Шағын театрдың атақты актерлері: П.М. Садовский, Л.П. Никулина-Косицкая. П. Ленскийдің шығармашылық қызметі.</w:t>
      </w:r>
    </w:p>
    <w:p>
      <w:pPr>
        <w:spacing w:after="0"/>
        <w:ind w:left="0"/>
        <w:jc w:val="both"/>
      </w:pPr>
      <w:r>
        <w:rPr>
          <w:rFonts w:ascii="Times New Roman"/>
          <w:b w:val="false"/>
          <w:i w:val="false"/>
          <w:color w:val="000000"/>
          <w:sz w:val="28"/>
        </w:rPr>
        <w:t>
      Александр театры. Он тоғызыншы ғасырдың екінші жартысындағы атақты актерлер. А.Е. Мартынов, В.В.Самойлов.</w:t>
      </w:r>
    </w:p>
    <w:p>
      <w:pPr>
        <w:spacing w:after="0"/>
        <w:ind w:left="0"/>
        <w:jc w:val="both"/>
      </w:pPr>
      <w:r>
        <w:rPr>
          <w:rFonts w:ascii="Times New Roman"/>
          <w:b w:val="false"/>
          <w:i w:val="false"/>
          <w:color w:val="000000"/>
          <w:sz w:val="28"/>
        </w:rPr>
        <w:t>
      9-тақырып. Он тоғызыншы ғасырдың екінші жартысындағы орыс музыкалық театры. Опера және балет спектаклі. С.И. Мамонтов и С.И. Зимин жеке опера театрларының қызметі. Опера режиссурасының қалыптасуы.</w:t>
      </w:r>
    </w:p>
    <w:p>
      <w:pPr>
        <w:spacing w:after="0"/>
        <w:ind w:left="0"/>
        <w:jc w:val="both"/>
      </w:pPr>
      <w:r>
        <w:rPr>
          <w:rFonts w:ascii="Times New Roman"/>
          <w:b w:val="false"/>
          <w:i w:val="false"/>
          <w:color w:val="000000"/>
          <w:sz w:val="28"/>
        </w:rPr>
        <w:t>
      Он тоғызыншы ғасырдың аяғы мен жиырмасыншы ғасырдың басындағы орыс театры. А. Чехов шығармашылығы – театр өнері дамуының жаңа кезеңі.</w:t>
      </w:r>
    </w:p>
    <w:p>
      <w:pPr>
        <w:spacing w:after="0"/>
        <w:ind w:left="0"/>
        <w:jc w:val="both"/>
      </w:pPr>
      <w:r>
        <w:rPr>
          <w:rFonts w:ascii="Times New Roman"/>
          <w:b w:val="false"/>
          <w:i w:val="false"/>
          <w:color w:val="000000"/>
          <w:sz w:val="28"/>
        </w:rPr>
        <w:t>
      А. Горький драматургиясы. Театрдағы символизм. Л. Андреев, А. Блок драматургиясы.</w:t>
      </w:r>
    </w:p>
    <w:p>
      <w:pPr>
        <w:spacing w:after="0"/>
        <w:ind w:left="0"/>
        <w:jc w:val="both"/>
      </w:pPr>
      <w:r>
        <w:rPr>
          <w:rFonts w:ascii="Times New Roman"/>
          <w:b w:val="false"/>
          <w:i w:val="false"/>
          <w:color w:val="000000"/>
          <w:sz w:val="28"/>
        </w:rPr>
        <w:t>
      10-тақырып. М.Н. Ермолова – ұлы орыс актрисасы. Шағын және Александр театрларының актерлік өнері: А.П. Ленский, А.И. Южин-Сумбатов, М.П. Садовский, О.О. Садовская, М.Г. Савина, В.Н. Давыдов, К.А. Варламов, П. Стрепетова.</w:t>
      </w:r>
    </w:p>
    <w:p>
      <w:pPr>
        <w:spacing w:after="0"/>
        <w:ind w:left="0"/>
        <w:jc w:val="both"/>
      </w:pPr>
      <w:r>
        <w:rPr>
          <w:rFonts w:ascii="Times New Roman"/>
          <w:b w:val="false"/>
          <w:i w:val="false"/>
          <w:color w:val="000000"/>
          <w:sz w:val="28"/>
        </w:rPr>
        <w:t>
      К. Станиславский – жаңа кезеңнің атақты театр қайраткері. К. Станиславский және В. Немирович-Данченко – Мәскеу Көркемдік жалпыға ортақ театрның негізін қалаушылар.</w:t>
      </w:r>
    </w:p>
    <w:p>
      <w:pPr>
        <w:spacing w:after="0"/>
        <w:ind w:left="0"/>
        <w:jc w:val="both"/>
      </w:pPr>
      <w:r>
        <w:rPr>
          <w:rFonts w:ascii="Times New Roman"/>
          <w:b w:val="false"/>
          <w:i w:val="false"/>
          <w:color w:val="000000"/>
          <w:sz w:val="28"/>
        </w:rPr>
        <w:t>
      Мәскеу көркемөнер театрының жаңашылдық сипаттамасы. Мәскеу көркемөнер театрының режиссерлік қағидаларының әлемдік маңызы. Актерлік ансамбль: И. Москвин, О. Книппер-Чехова, В. Качалов.</w:t>
      </w:r>
    </w:p>
    <w:p>
      <w:pPr>
        <w:spacing w:after="0"/>
        <w:ind w:left="0"/>
        <w:jc w:val="both"/>
      </w:pPr>
      <w:r>
        <w:rPr>
          <w:rFonts w:ascii="Times New Roman"/>
          <w:b w:val="false"/>
          <w:i w:val="false"/>
          <w:color w:val="000000"/>
          <w:sz w:val="28"/>
        </w:rPr>
        <w:t>
      К.С. Станиславский жүйесінің қалыптасуы. Мәскеу көркемөнер театрының студиялық қозғалысының басталуы.</w:t>
      </w:r>
    </w:p>
    <w:p>
      <w:pPr>
        <w:spacing w:after="0"/>
        <w:ind w:left="0"/>
        <w:jc w:val="both"/>
      </w:pPr>
      <w:r>
        <w:rPr>
          <w:rFonts w:ascii="Times New Roman"/>
          <w:b w:val="false"/>
          <w:i w:val="false"/>
          <w:color w:val="000000"/>
          <w:sz w:val="28"/>
        </w:rPr>
        <w:t>
      11-тақырып. В.Э. Мейерхольд – жаңа театр өнерінің дүниеге келуі. В. Мейерхольдтың 1917 жылдан кейінгі шығармашылық жолы және театрлық ізденістері. Конструктивизм және биомеханика. В.Э.Мейерхольдтің актерлік жүйесі.</w:t>
      </w:r>
    </w:p>
    <w:p>
      <w:pPr>
        <w:spacing w:after="0"/>
        <w:ind w:left="0"/>
        <w:jc w:val="both"/>
      </w:pPr>
      <w:r>
        <w:rPr>
          <w:rFonts w:ascii="Times New Roman"/>
          <w:b w:val="false"/>
          <w:i w:val="false"/>
          <w:color w:val="000000"/>
          <w:sz w:val="28"/>
        </w:rPr>
        <w:t>
      А.И. Южин Шағын театрдың басшысы. А. Таиров – Камералық театрдың құрылуы. Е. Вахтанговтың театрлық ізденістері, "қиял-ғажайып реализм". В.Ф. Комиссаржевскаяның шығармашылық жолы.</w:t>
      </w:r>
    </w:p>
    <w:p>
      <w:pPr>
        <w:spacing w:after="0"/>
        <w:ind w:left="0"/>
        <w:jc w:val="both"/>
      </w:pPr>
      <w:r>
        <w:rPr>
          <w:rFonts w:ascii="Times New Roman"/>
          <w:b w:val="false"/>
          <w:i w:val="false"/>
          <w:color w:val="000000"/>
          <w:sz w:val="28"/>
        </w:rPr>
        <w:t>
      Жиырмасыншы ғасырдың басындағы музыкалық театр. Атақты әншілер және бишілер: Ф.И Шаляпин, Л.В. Собинов, А.П. Павлова, В.Ф. Нижинский, Т.П. Карсавина. Опера режиссурасының дамуы. Музыкалық драма театры. Жаңа буындағы балетмейстер қызметі.А.А. Горский, М.М. Фокин.</w:t>
      </w:r>
    </w:p>
    <w:p>
      <w:pPr>
        <w:spacing w:after="0"/>
        <w:ind w:left="0"/>
        <w:jc w:val="both"/>
      </w:pPr>
      <w:r>
        <w:rPr>
          <w:rFonts w:ascii="Times New Roman"/>
          <w:b w:val="false"/>
          <w:i w:val="false"/>
          <w:color w:val="000000"/>
          <w:sz w:val="28"/>
        </w:rPr>
        <w:t>
      12-тақырып. Қазан революциясы жылдарындағы (1917 жыл) және жиырмасышы ғасырдың жиырмасыншы жылдарындағы Ресейлік театр. Астана театрларының Революцияға қарым-қатынасы. Театрлар және Кеңес билігі. Алғашқы Халық комиссариатының дипломатиясы. А.В. Луначарскийдің ағартушылығы. Кеңестік Ресейдегі театр үрдісінің екі бағыты: академиялықтеатрлар және "Театрального октября" қозғалысы. Революциялық театрдың жаңа формалары: алаңдағы театрландырылған әрекет, майдан театрларын құру.</w:t>
      </w:r>
    </w:p>
    <w:p>
      <w:pPr>
        <w:spacing w:after="0"/>
        <w:ind w:left="0"/>
        <w:jc w:val="both"/>
      </w:pPr>
      <w:r>
        <w:rPr>
          <w:rFonts w:ascii="Times New Roman"/>
          <w:b w:val="false"/>
          <w:i w:val="false"/>
          <w:color w:val="000000"/>
          <w:sz w:val="28"/>
        </w:rPr>
        <w:t>
      1920 жылдардағы театр үрдісіндегі шығармашылық қарқындылық. Жаңа драматургияның дүниеге келуі. В.В. Маяковскийдің драматургиясы. В. Маяковскийдің, В.Э. Мейерхольдтың "Мистерии Буфф" қойылымы.</w:t>
      </w:r>
    </w:p>
    <w:p>
      <w:pPr>
        <w:spacing w:after="0"/>
        <w:ind w:left="0"/>
        <w:jc w:val="both"/>
      </w:pPr>
      <w:r>
        <w:rPr>
          <w:rFonts w:ascii="Times New Roman"/>
          <w:b w:val="false"/>
          <w:i w:val="false"/>
          <w:color w:val="000000"/>
          <w:sz w:val="28"/>
        </w:rPr>
        <w:t>
      Жаңа театрлардың құрылуы. В. Мейерхольд атындағы театр. Революция театры (Қазіргі Мәскеулік В.Маяковский атындағы театр). Е. Вахтангов атындағы театр.Үлкен драма театры.</w:t>
      </w:r>
    </w:p>
    <w:p>
      <w:pPr>
        <w:spacing w:after="0"/>
        <w:ind w:left="0"/>
        <w:jc w:val="both"/>
      </w:pPr>
      <w:r>
        <w:rPr>
          <w:rFonts w:ascii="Times New Roman"/>
          <w:b w:val="false"/>
          <w:i w:val="false"/>
          <w:color w:val="000000"/>
          <w:sz w:val="28"/>
        </w:rPr>
        <w:t>
      Пролетарлық мәдени-ағартушылық ұйымдардың қызметі (1925). Алғашқы жазушылар Съезді (1935 жыл). Шығармашылық әдіс ретінде әлеуметтік реализм. Горькийдің революциядан кейінгі драматургиясы. ("Егор Булычов и другие", "Достигаев и другие").</w:t>
      </w:r>
    </w:p>
    <w:p>
      <w:pPr>
        <w:spacing w:after="0"/>
        <w:ind w:left="0"/>
        <w:jc w:val="both"/>
      </w:pPr>
      <w:r>
        <w:rPr>
          <w:rFonts w:ascii="Times New Roman"/>
          <w:b w:val="false"/>
          <w:i w:val="false"/>
          <w:color w:val="000000"/>
          <w:sz w:val="28"/>
        </w:rPr>
        <w:t>
      13-тақырып. Е.Б. Вахтанговтың театралдық қызметі және спектакльдері.</w:t>
      </w:r>
    </w:p>
    <w:p>
      <w:pPr>
        <w:spacing w:after="0"/>
        <w:ind w:left="0"/>
        <w:jc w:val="both"/>
      </w:pPr>
      <w:r>
        <w:rPr>
          <w:rFonts w:ascii="Times New Roman"/>
          <w:b w:val="false"/>
          <w:i w:val="false"/>
          <w:color w:val="000000"/>
          <w:sz w:val="28"/>
        </w:rPr>
        <w:t>
      Е.Б. Вахтанговтың "Ханшайым Турандот" спектаклі. Ю.Завадский. Ц. Мансурова. Р.Н.Симонов. 1920 жылдардағы музыкалық театр. К.С. Станиславскийдің опера студиясы.</w:t>
      </w:r>
    </w:p>
    <w:p>
      <w:pPr>
        <w:spacing w:after="0"/>
        <w:ind w:left="0"/>
        <w:jc w:val="both"/>
      </w:pPr>
      <w:r>
        <w:rPr>
          <w:rFonts w:ascii="Times New Roman"/>
          <w:b w:val="false"/>
          <w:i w:val="false"/>
          <w:color w:val="000000"/>
          <w:sz w:val="28"/>
        </w:rPr>
        <w:t>
      14-тақырып. 1930-1950 жылдардағы орыс театрының негізгі үдерістері. М. Булгаков, В. Мейерхольд, К. Станиславский, М. Чехов секілді атақты суретшілердің шығармашылығы және өмірінінің трагедиялық тағдыры.</w:t>
      </w:r>
    </w:p>
    <w:p>
      <w:pPr>
        <w:spacing w:after="0"/>
        <w:ind w:left="0"/>
        <w:jc w:val="both"/>
      </w:pPr>
      <w:r>
        <w:rPr>
          <w:rFonts w:ascii="Times New Roman"/>
          <w:b w:val="false"/>
          <w:i w:val="false"/>
          <w:color w:val="000000"/>
          <w:sz w:val="28"/>
        </w:rPr>
        <w:t>
      Актерлік өнердегі дәстүрлер және жаңашылдықтар. А. Коонен, А. Тарасова, А. Яблочкина, Б. Щукиннің шығармашылығы.</w:t>
      </w:r>
    </w:p>
    <w:p>
      <w:pPr>
        <w:spacing w:after="0"/>
        <w:ind w:left="0"/>
        <w:jc w:val="both"/>
      </w:pPr>
      <w:r>
        <w:rPr>
          <w:rFonts w:ascii="Times New Roman"/>
          <w:b w:val="false"/>
          <w:i w:val="false"/>
          <w:color w:val="000000"/>
          <w:sz w:val="28"/>
        </w:rPr>
        <w:t>
      Соғыс кезіндегі және соғыстан кейінгі жылдардағы орыс театры. Ұлы Отан соғысы кезіндегі театрлар. Мәскеу театрларының тылға көшірілуі. Майдан кезіндегі театралар, театр-концерттік бригадалар.</w:t>
      </w:r>
    </w:p>
    <w:p>
      <w:pPr>
        <w:spacing w:after="0"/>
        <w:ind w:left="0"/>
        <w:jc w:val="both"/>
      </w:pPr>
      <w:r>
        <w:rPr>
          <w:rFonts w:ascii="Times New Roman"/>
          <w:b w:val="false"/>
          <w:i w:val="false"/>
          <w:color w:val="000000"/>
          <w:sz w:val="28"/>
        </w:rPr>
        <w:t>
      К. Симонов, Л. Леонов драматургиясындағы Ұлы Отан соғысы тақыптары. Соғыс драматургиясы: А. Корнейчуктің "Фронт", К. Симоновтың "Русские люди", Л. Леонованың "Нашествие".</w:t>
      </w:r>
    </w:p>
    <w:p>
      <w:pPr>
        <w:spacing w:after="0"/>
        <w:ind w:left="0"/>
        <w:jc w:val="both"/>
      </w:pPr>
      <w:r>
        <w:rPr>
          <w:rFonts w:ascii="Times New Roman"/>
          <w:b w:val="false"/>
          <w:i w:val="false"/>
          <w:color w:val="000000"/>
          <w:sz w:val="28"/>
        </w:rPr>
        <w:t>
      Соғыстан кейінгі В. Розовтың, А. Володиннің, А. Арбузовтың драматургиясы.</w:t>
      </w:r>
    </w:p>
    <w:p>
      <w:pPr>
        <w:spacing w:after="0"/>
        <w:ind w:left="0"/>
        <w:jc w:val="both"/>
      </w:pPr>
      <w:r>
        <w:rPr>
          <w:rFonts w:ascii="Times New Roman"/>
          <w:b w:val="false"/>
          <w:i w:val="false"/>
          <w:color w:val="000000"/>
          <w:sz w:val="28"/>
        </w:rPr>
        <w:t>
      Соғыс кезіндегі және соғыстан кейінгі уақыттардағы атақты кеңес қайраткерлері: А. Попов, Н. Охлопков, А. Лобанов, И. Акимов, С. Михоэлс, А. Дикий, Ю. Завадский, Р. Симонов, Г. Товстоногов.</w:t>
      </w:r>
    </w:p>
    <w:p>
      <w:pPr>
        <w:spacing w:after="0"/>
        <w:ind w:left="0"/>
        <w:jc w:val="both"/>
      </w:pPr>
      <w:r>
        <w:rPr>
          <w:rFonts w:ascii="Times New Roman"/>
          <w:b w:val="false"/>
          <w:i w:val="false"/>
          <w:color w:val="000000"/>
          <w:sz w:val="28"/>
        </w:rPr>
        <w:t>
      Режиссерлік ізденістер: Н. Охлопковтың, А. Поповтың, А. Лобановтың спектакльдері.</w:t>
      </w:r>
    </w:p>
    <w:p>
      <w:pPr>
        <w:spacing w:after="0"/>
        <w:ind w:left="0"/>
        <w:jc w:val="both"/>
      </w:pPr>
      <w:r>
        <w:rPr>
          <w:rFonts w:ascii="Times New Roman"/>
          <w:b w:val="false"/>
          <w:i w:val="false"/>
          <w:color w:val="000000"/>
          <w:sz w:val="28"/>
        </w:rPr>
        <w:t xml:space="preserve">
      15-тақырып. Жиырмасыншы ғасырдың екінші жартысындағы орыс театры. Қоғамдық атмосфераның өзгерістері. </w:t>
      </w:r>
    </w:p>
    <w:p>
      <w:pPr>
        <w:spacing w:after="0"/>
        <w:ind w:left="0"/>
        <w:jc w:val="both"/>
      </w:pPr>
      <w:r>
        <w:rPr>
          <w:rFonts w:ascii="Times New Roman"/>
          <w:b w:val="false"/>
          <w:i w:val="false"/>
          <w:color w:val="000000"/>
          <w:sz w:val="28"/>
        </w:rPr>
        <w:t>
      Елуінші жылдардағы театр"оттепель". "Современник" театрының білімі және эстетикалық қағидалары. "Современник" театры және "Таганкадағы театр" – "оттепель" нәтижесі. Орыс театрындағы буынның ауысуы. О. Ефремовтің, Г. Товстоноговтың театрлық қызметі. Ю. Любимовтың шығармашылығы. Таганкада драма және комедия театрының құрылуы. М. Горький атындағы үлкен драма театры.</w:t>
      </w:r>
    </w:p>
    <w:p>
      <w:pPr>
        <w:spacing w:after="0"/>
        <w:ind w:left="0"/>
        <w:jc w:val="both"/>
      </w:pPr>
      <w:r>
        <w:rPr>
          <w:rFonts w:ascii="Times New Roman"/>
          <w:b w:val="false"/>
          <w:i w:val="false"/>
          <w:color w:val="000000"/>
          <w:sz w:val="28"/>
        </w:rPr>
        <w:t>
      Жиырмасыншы ғасырдың атақты режиссерлерінің шығармашылығы. Жиырмасыншы ғасырдың екінші жартысындағы драматургияның негізгі бағыттары. В. Розовтың, А. Арбузовтың, А. Гельманның, М. Шатровтың, М. Рощиннің, В. Розовтың, А. Володиннің, А. Штейннің, А. Вампиловтың, Л. Петрушевскийдің драматургиясы.Атақты сахна шеберлері. Музыкалық театр. Б.А. Покровскийдің театрлық қызметі және Мәскеулік камералық музыкалық театрын құруы. Жаңа музыкалық театрының дүниеге келуі: "Геликон-опера", Мәскеулік "Жаңа опера".</w:t>
      </w:r>
    </w:p>
    <w:p>
      <w:pPr>
        <w:spacing w:after="0"/>
        <w:ind w:left="0"/>
        <w:jc w:val="both"/>
      </w:pPr>
      <w:r>
        <w:rPr>
          <w:rFonts w:ascii="Times New Roman"/>
          <w:b w:val="false"/>
          <w:i w:val="false"/>
          <w:color w:val="000000"/>
          <w:sz w:val="28"/>
        </w:rPr>
        <w:t>
      В.А. Гергиевтің Мариин театрындағы қызметі.</w:t>
      </w:r>
    </w:p>
    <w:p>
      <w:pPr>
        <w:spacing w:after="0"/>
        <w:ind w:left="0"/>
        <w:jc w:val="both"/>
      </w:pPr>
      <w:r>
        <w:rPr>
          <w:rFonts w:ascii="Times New Roman"/>
          <w:b w:val="false"/>
          <w:i w:val="false"/>
          <w:color w:val="000000"/>
          <w:sz w:val="28"/>
        </w:rPr>
        <w:t>
      Театр мәдениетінің дағдырысы. Жиырмасыншы ғасырдың соңындағы театр мәдениеті. Театр репертуарының құлдырауы – мемлекеттің театрларды қаржыландырудың төмендігі, мүдделес одақтың шығармашылық белгісі ретіндегі студиялық, ұжымдық атмосфераның жойылуы, заманауи драматургияның көркемдік әлсіздігі. Театрдың қойылымдарда жоғары руханилықты іздеудің және бекітудің орнына ойын-сауыққа ұмтылуы.</w:t>
      </w:r>
    </w:p>
    <w:p>
      <w:pPr>
        <w:spacing w:after="0"/>
        <w:ind w:left="0"/>
        <w:jc w:val="both"/>
      </w:pPr>
      <w:r>
        <w:rPr>
          <w:rFonts w:ascii="Times New Roman"/>
          <w:b w:val="false"/>
          <w:i w:val="false"/>
          <w:color w:val="000000"/>
          <w:sz w:val="28"/>
        </w:rPr>
        <w:t>
      Дағдарыстан шығу жолдары. Л.А. Додиннің Санкт-Петербург қаласындағы Шағын театрдағы қызметі. А.А. Васильев және оның әртүрлі театр сахнасындағы спектаклдері.</w:t>
      </w:r>
    </w:p>
    <w:p>
      <w:pPr>
        <w:spacing w:after="0"/>
        <w:ind w:left="0"/>
        <w:jc w:val="both"/>
      </w:pPr>
      <w:r>
        <w:rPr>
          <w:rFonts w:ascii="Times New Roman"/>
          <w:b w:val="false"/>
          <w:i w:val="false"/>
          <w:color w:val="000000"/>
          <w:sz w:val="28"/>
        </w:rPr>
        <w:t>
      Жаңа театрлық формаларды іздеудегі П. Фоменконың шеберханасы. Жетекші ресейлік театрлардағы басты режиссердің ауысуы.</w:t>
      </w:r>
    </w:p>
    <w:p>
      <w:pPr>
        <w:spacing w:after="0"/>
        <w:ind w:left="0"/>
        <w:jc w:val="both"/>
      </w:pPr>
      <w:r>
        <w:rPr>
          <w:rFonts w:ascii="Times New Roman"/>
          <w:b w:val="false"/>
          <w:i w:val="false"/>
          <w:color w:val="000000"/>
          <w:sz w:val="28"/>
        </w:rPr>
        <w:t>
      Ресейдегі балалар театрының тарихы. "Балалар театры" ұғымы."Петрушки" халықтық жәрмеңке театры.</w:t>
      </w:r>
    </w:p>
    <w:p>
      <w:pPr>
        <w:spacing w:after="0"/>
        <w:ind w:left="0"/>
        <w:jc w:val="both"/>
      </w:pPr>
      <w:r>
        <w:rPr>
          <w:rFonts w:ascii="Times New Roman"/>
          <w:b w:val="false"/>
          <w:i w:val="false"/>
          <w:color w:val="000000"/>
          <w:sz w:val="28"/>
        </w:rPr>
        <w:t>
      Балаларға арналған мектеп және үй әуесқой театрлары. Жиырмасыншы ғасырдың басындағы кәсіби театрлар сахнасындағы ертеңгіліктер. Кәсіби балалар театрының түрлері: С. Образцовтың "Жас көрермендердің театры", "Жастар театры", "Қуыршақ театры".</w:t>
      </w:r>
    </w:p>
    <w:p>
      <w:pPr>
        <w:spacing w:after="0"/>
        <w:ind w:left="0"/>
        <w:jc w:val="both"/>
      </w:pPr>
      <w:r>
        <w:rPr>
          <w:rFonts w:ascii="Times New Roman"/>
          <w:b w:val="false"/>
          <w:i w:val="false"/>
          <w:color w:val="000000"/>
          <w:sz w:val="28"/>
        </w:rPr>
        <w:t>
      Кеңес билігінің балаларға арналған театрлық концерттік қызметін ұйымдастыру туралы декреті және жарлығы. Г. Паскар және Н. Сац атындағы балалар театрына арнап бағдарлама жасау.</w:t>
      </w:r>
    </w:p>
    <w:p>
      <w:pPr>
        <w:spacing w:after="0"/>
        <w:ind w:left="0"/>
        <w:jc w:val="both"/>
      </w:pPr>
      <w:r>
        <w:rPr>
          <w:rFonts w:ascii="Times New Roman"/>
          <w:b w:val="false"/>
          <w:i w:val="false"/>
          <w:color w:val="000000"/>
          <w:sz w:val="28"/>
        </w:rPr>
        <w:t>
      Мәскеу және Ленинградтағы алғашқы кәсіби балалар театры. Балалар театрының репертуарлық мәселелері (ертегілер, сахналау, классикалық пьесалар).</w:t>
      </w:r>
    </w:p>
    <w:p>
      <w:pPr>
        <w:spacing w:after="0"/>
        <w:ind w:left="0"/>
        <w:jc w:val="both"/>
      </w:pPr>
      <w:r>
        <w:rPr>
          <w:rFonts w:ascii="Times New Roman"/>
          <w:b w:val="false"/>
          <w:i w:val="false"/>
          <w:color w:val="000000"/>
          <w:sz w:val="28"/>
        </w:rPr>
        <w:t>
      Алғашқы балалар драматургтері. Соғыстан кейін балалар театр санының қысқаруы. Балалар театры сахнасындағы жаңа кейіпкер мәселелері. В. Розовтың драматургиясы – балалар театрының дамуындағы жаңа кезеңі.</w:t>
      </w:r>
    </w:p>
    <w:p>
      <w:pPr>
        <w:spacing w:after="0"/>
        <w:ind w:left="0"/>
        <w:jc w:val="both"/>
      </w:pPr>
      <w:r>
        <w:rPr>
          <w:rFonts w:ascii="Times New Roman"/>
          <w:b w:val="false"/>
          <w:i w:val="false"/>
          <w:color w:val="000000"/>
          <w:sz w:val="28"/>
        </w:rPr>
        <w:t>
      Жиырмасыншы ғасырдың екінші жартысындағы балалар театрының жетекші қайраткерлері. Балалар театрындағы синтетикалық актер мәселесі. Травести – жетекші амплуа.</w:t>
      </w:r>
    </w:p>
    <w:p>
      <w:pPr>
        <w:spacing w:after="0"/>
        <w:ind w:left="0"/>
        <w:jc w:val="both"/>
      </w:pPr>
      <w:r>
        <w:rPr>
          <w:rFonts w:ascii="Times New Roman"/>
          <w:b w:val="false"/>
          <w:i w:val="false"/>
          <w:color w:val="000000"/>
          <w:sz w:val="28"/>
        </w:rPr>
        <w:t xml:space="preserve">
      16-тақырып. Театрдың жанры және формасы. Жанрды анықтау. Драматургиядағы негізгі жанрлар: трагедия, комедия, драма. Жанрлардың дамуы. Трагедия, оның жаңа формалары: "абсурдтық театр", "деректі театр", "зұлымдық театры". Реалистік драма. Комедиялық жанрдың танылуы. Аралас жанрлардың пайда болуы. Театр формалары: бұқара театры, насихат театры, камералық театр, саясат театры, пластикалық театр, зертхана театры, тәжірибелік театр. </w:t>
      </w:r>
    </w:p>
    <w:p>
      <w:pPr>
        <w:spacing w:after="0"/>
        <w:ind w:left="0"/>
        <w:jc w:val="both"/>
      </w:pPr>
      <w:r>
        <w:rPr>
          <w:rFonts w:ascii="Times New Roman"/>
          <w:b w:val="false"/>
          <w:i w:val="false"/>
          <w:color w:val="000000"/>
          <w:sz w:val="28"/>
        </w:rPr>
        <w:t>
      Театр дамуының заманауи формалары. Драма театры. Заманауи кезеңдегі Ресей және шетел театр өнерінің алуан түрлі формалары. Мемлекеттік театрлар. Антеприза. Жеке меншік театрлар. Тұрақты және көше театрлары. Студенттік театрлар. "Заманауи пьеаса мектебі" театры. "Театр-зертхана". "Драма өнерінің мектебі". "Бір актердің театры". "Театр өнерінің студиясы". Режиссурадағы тәжірибе. Чехов фестивалі. Мәскеудегі әлемдік театр олимпиадасы. Еуропа және Америкадағы фестиваль қозғалыстары. Авиньон фестивалі (Франция).</w:t>
      </w:r>
    </w:p>
    <w:p>
      <w:pPr>
        <w:spacing w:after="0"/>
        <w:ind w:left="0"/>
        <w:jc w:val="both"/>
      </w:pPr>
      <w:r>
        <w:rPr>
          <w:rFonts w:ascii="Times New Roman"/>
          <w:b w:val="false"/>
          <w:i w:val="false"/>
          <w:color w:val="000000"/>
          <w:sz w:val="28"/>
        </w:rPr>
        <w:t>
      17-тақырып. Әлемдік театр үрдісінің бөлігі ретінде Ресейдегі театрдың дамуының жаңаша кезеңі. Тоқсаншы жылдардағы әлеуметтік үрдістердің күрделігі және театрлық өмірдің күрделігі. Цензура жоқ кездегі театр. Антреприз театрының дамуы. Мюзикл жанрының дамуы.</w:t>
      </w:r>
    </w:p>
    <w:p>
      <w:pPr>
        <w:spacing w:after="0"/>
        <w:ind w:left="0"/>
        <w:jc w:val="both"/>
      </w:pPr>
      <w:r>
        <w:rPr>
          <w:rFonts w:ascii="Times New Roman"/>
          <w:b w:val="false"/>
          <w:i w:val="false"/>
          <w:color w:val="000000"/>
          <w:sz w:val="28"/>
        </w:rPr>
        <w:t>
      Халықаралық театрлық тәжірибе алмасудың қарқындылығы. Театрлық андеграунд.</w:t>
      </w:r>
    </w:p>
    <w:p>
      <w:pPr>
        <w:spacing w:after="0"/>
        <w:ind w:left="0"/>
        <w:jc w:val="both"/>
      </w:pPr>
      <w:r>
        <w:rPr>
          <w:rFonts w:ascii="Times New Roman"/>
          <w:b w:val="false"/>
          <w:i w:val="false"/>
          <w:color w:val="000000"/>
          <w:sz w:val="28"/>
        </w:rPr>
        <w:t xml:space="preserve">
      Заманауи орыс театры. Драматургия. А. Вампилов драматургиясының феномені. </w:t>
      </w:r>
    </w:p>
    <w:p>
      <w:pPr>
        <w:spacing w:after="0"/>
        <w:ind w:left="0"/>
        <w:jc w:val="both"/>
      </w:pPr>
      <w:r>
        <w:rPr>
          <w:rFonts w:ascii="Times New Roman"/>
          <w:b w:val="false"/>
          <w:i w:val="false"/>
          <w:color w:val="000000"/>
          <w:sz w:val="28"/>
        </w:rPr>
        <w:t>
      Ермолов атындағы Мәскеу көркемдік академиялық театрындағы қойылымдар: "Современник" театрындағы "Провинциальные анекдоты", "Прошлом летом в Чулимске", "Утинная охота".</w:t>
      </w:r>
    </w:p>
    <w:p>
      <w:pPr>
        <w:spacing w:after="0"/>
        <w:ind w:left="0"/>
        <w:jc w:val="both"/>
      </w:pPr>
      <w:r>
        <w:rPr>
          <w:rFonts w:ascii="Times New Roman"/>
          <w:b w:val="false"/>
          <w:i w:val="false"/>
          <w:color w:val="000000"/>
          <w:sz w:val="28"/>
        </w:rPr>
        <w:t>
      "Жаңа толқын" драматургиясы. Марк Анатольевич Захаров – атақты орыс режиссері, "Ленком" театрының көркемдік жетекшісі. Роман Григорьевич Виктюк – белгілі орыс режиссері. Режиссерлік қолтаңбасының ерекшеліктері – эстетизм, рухани философиямен байланысы, үйлесімділікті іздеу. "Сатирикон" театрындағы Ж. Жененің аңызға айналған "Служанки" спектаклі. Р. Виктюк шығармашылығының бірнеше мәрте бағалануы.</w:t>
      </w:r>
    </w:p>
    <w:p>
      <w:pPr>
        <w:spacing w:after="0"/>
        <w:ind w:left="0"/>
        <w:jc w:val="both"/>
      </w:pPr>
      <w:r>
        <w:rPr>
          <w:rFonts w:ascii="Times New Roman"/>
          <w:b w:val="false"/>
          <w:i w:val="false"/>
          <w:color w:val="000000"/>
          <w:sz w:val="28"/>
        </w:rPr>
        <w:t>
      Петр Наумович Фоменко – атақты орыс режиссері, "Петр Фоменко шеберханасы" театрының жетекшісі. Шығармашылық жолы. Ленинград комедия театрындағы жұмыс. Фоменконың режиссерлік стилі – театр ойындарының апологиясы, өмірге деген құштарлық. Актерлік өнер.</w:t>
      </w:r>
    </w:p>
    <w:p>
      <w:pPr>
        <w:spacing w:after="0"/>
        <w:ind w:left="0"/>
        <w:jc w:val="both"/>
      </w:pPr>
      <w:r>
        <w:rPr>
          <w:rFonts w:ascii="Times New Roman"/>
          <w:b w:val="false"/>
          <w:i w:val="false"/>
          <w:color w:val="000000"/>
          <w:sz w:val="28"/>
        </w:rPr>
        <w:t xml:space="preserve">
      Деректі пьесалар театры және "verbatim" ағылшын технологиясы. Деректі пьесалар театрының негізін қалаушылар –Михаил Угаров және Елена Гремина. </w:t>
      </w:r>
    </w:p>
    <w:p>
      <w:pPr>
        <w:spacing w:after="0"/>
        <w:ind w:left="0"/>
        <w:jc w:val="both"/>
      </w:pPr>
      <w:r>
        <w:rPr>
          <w:rFonts w:ascii="Times New Roman"/>
          <w:b w:val="false"/>
          <w:i w:val="false"/>
          <w:color w:val="000000"/>
          <w:sz w:val="28"/>
        </w:rPr>
        <w:t>
      Жиырмасыншы ғасырдың аяғы және жиырмасыншы жиырма бірінші ғасырдың басындағы режиссура. Театр авангардисттері.</w:t>
      </w:r>
    </w:p>
    <w:p>
      <w:pPr>
        <w:spacing w:after="0"/>
        <w:ind w:left="0"/>
        <w:jc w:val="both"/>
      </w:pPr>
      <w:r>
        <w:rPr>
          <w:rFonts w:ascii="Times New Roman"/>
          <w:b w:val="false"/>
          <w:i w:val="false"/>
          <w:color w:val="000000"/>
          <w:sz w:val="28"/>
        </w:rPr>
        <w:t>
      41.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театр терминологиясын біледі;</w:t>
      </w:r>
    </w:p>
    <w:p>
      <w:pPr>
        <w:spacing w:after="0"/>
        <w:ind w:left="0"/>
        <w:jc w:val="both"/>
      </w:pPr>
      <w:r>
        <w:rPr>
          <w:rFonts w:ascii="Times New Roman"/>
          <w:b w:val="false"/>
          <w:i w:val="false"/>
          <w:color w:val="000000"/>
          <w:sz w:val="28"/>
        </w:rPr>
        <w:t>
      2) орыс театр өнерінің дамуының негізгі кезеңдерін біледі;</w:t>
      </w:r>
    </w:p>
    <w:p>
      <w:pPr>
        <w:spacing w:after="0"/>
        <w:ind w:left="0"/>
        <w:jc w:val="both"/>
      </w:pPr>
      <w:r>
        <w:rPr>
          <w:rFonts w:ascii="Times New Roman"/>
          <w:b w:val="false"/>
          <w:i w:val="false"/>
          <w:color w:val="000000"/>
          <w:sz w:val="28"/>
        </w:rPr>
        <w:t>
      3) театр өнері саласындағы негізгі эстетикалық және стильдік бағыттарды біледі;</w:t>
      </w:r>
    </w:p>
    <w:p>
      <w:pPr>
        <w:spacing w:after="0"/>
        <w:ind w:left="0"/>
        <w:jc w:val="both"/>
      </w:pPr>
      <w:r>
        <w:rPr>
          <w:rFonts w:ascii="Times New Roman"/>
          <w:b w:val="false"/>
          <w:i w:val="false"/>
          <w:color w:val="000000"/>
          <w:sz w:val="28"/>
        </w:rPr>
        <w:t>
      4) орыс театр өнерінің даму кезеңдерін, өнердің басқа да түрлерімен өзара байланысын (бейнелеу, музыкалық, хореографиялық) біледі;</w:t>
      </w:r>
    </w:p>
    <w:p>
      <w:pPr>
        <w:spacing w:after="0"/>
        <w:ind w:left="0"/>
        <w:jc w:val="both"/>
      </w:pPr>
      <w:r>
        <w:rPr>
          <w:rFonts w:ascii="Times New Roman"/>
          <w:b w:val="false"/>
          <w:i w:val="false"/>
          <w:color w:val="000000"/>
          <w:sz w:val="28"/>
        </w:rPr>
        <w:t>
      5) театр өнерінің жанрларының пайда болу және даму тарихын біледі;</w:t>
      </w:r>
    </w:p>
    <w:p>
      <w:pPr>
        <w:spacing w:after="0"/>
        <w:ind w:left="0"/>
        <w:jc w:val="both"/>
      </w:pPr>
      <w:r>
        <w:rPr>
          <w:rFonts w:ascii="Times New Roman"/>
          <w:b w:val="false"/>
          <w:i w:val="false"/>
          <w:color w:val="000000"/>
          <w:sz w:val="28"/>
        </w:rPr>
        <w:t>
      6) театр өнерінің ұлттық дәстүрлерінің ерекшеліктерін біледі;</w:t>
      </w:r>
    </w:p>
    <w:p>
      <w:pPr>
        <w:spacing w:after="0"/>
        <w:ind w:left="0"/>
        <w:jc w:val="both"/>
      </w:pPr>
      <w:r>
        <w:rPr>
          <w:rFonts w:ascii="Times New Roman"/>
          <w:b w:val="false"/>
          <w:i w:val="false"/>
          <w:color w:val="000000"/>
          <w:sz w:val="28"/>
        </w:rPr>
        <w:t>
      7) театр, музыкалық және бейнелеу өнері саласындағы мәнерлілік тәсілдерін пайдаланудың ерекшеліктерін біледі;</w:t>
      </w:r>
    </w:p>
    <w:p>
      <w:pPr>
        <w:spacing w:after="0"/>
        <w:ind w:left="0"/>
        <w:jc w:val="both"/>
      </w:pPr>
      <w:r>
        <w:rPr>
          <w:rFonts w:ascii="Times New Roman"/>
          <w:b w:val="false"/>
          <w:i w:val="false"/>
          <w:color w:val="000000"/>
          <w:sz w:val="28"/>
        </w:rPr>
        <w:t>
      8) театр, музыкалық және бейнелеу өнері саласындағы шығармаларды біледі;</w:t>
      </w:r>
    </w:p>
    <w:p>
      <w:pPr>
        <w:spacing w:after="0"/>
        <w:ind w:left="0"/>
        <w:jc w:val="both"/>
      </w:pPr>
      <w:r>
        <w:rPr>
          <w:rFonts w:ascii="Times New Roman"/>
          <w:b w:val="false"/>
          <w:i w:val="false"/>
          <w:color w:val="000000"/>
          <w:sz w:val="28"/>
        </w:rPr>
        <w:t>
      9) классикалық және заманауи репертуарларды біледі;</w:t>
      </w:r>
    </w:p>
    <w:p>
      <w:pPr>
        <w:spacing w:after="0"/>
        <w:ind w:left="0"/>
        <w:jc w:val="both"/>
      </w:pPr>
      <w:r>
        <w:rPr>
          <w:rFonts w:ascii="Times New Roman"/>
          <w:b w:val="false"/>
          <w:i w:val="false"/>
          <w:color w:val="000000"/>
          <w:sz w:val="28"/>
        </w:rPr>
        <w:t>
      10) орыс драматургтерінің, режиссерлерінің және актерлерінің шығармашылық жолын, олардың өмірбаянын біледі;</w:t>
      </w:r>
    </w:p>
    <w:p>
      <w:pPr>
        <w:spacing w:after="0"/>
        <w:ind w:left="0"/>
        <w:jc w:val="both"/>
      </w:pPr>
      <w:r>
        <w:rPr>
          <w:rFonts w:ascii="Times New Roman"/>
          <w:b w:val="false"/>
          <w:i w:val="false"/>
          <w:color w:val="000000"/>
          <w:sz w:val="28"/>
        </w:rPr>
        <w:t>
      11) орыс театрының негізгі үдерістерін біледі;</w:t>
      </w:r>
    </w:p>
    <w:p>
      <w:pPr>
        <w:spacing w:after="0"/>
        <w:ind w:left="0"/>
        <w:jc w:val="both"/>
      </w:pPr>
      <w:r>
        <w:rPr>
          <w:rFonts w:ascii="Times New Roman"/>
          <w:b w:val="false"/>
          <w:i w:val="false"/>
          <w:color w:val="000000"/>
          <w:sz w:val="28"/>
        </w:rPr>
        <w:t>
      12) актерлік өнердегі дәстүрлерді және жаңашылдықтарды біледі;</w:t>
      </w:r>
    </w:p>
    <w:p>
      <w:pPr>
        <w:spacing w:after="0"/>
        <w:ind w:left="0"/>
        <w:jc w:val="both"/>
      </w:pPr>
      <w:r>
        <w:rPr>
          <w:rFonts w:ascii="Times New Roman"/>
          <w:b w:val="false"/>
          <w:i w:val="false"/>
          <w:color w:val="000000"/>
          <w:sz w:val="28"/>
        </w:rPr>
        <w:t>
      13) атақты сахна шеберлерінің шығармашылығын біледі;</w:t>
      </w:r>
    </w:p>
    <w:p>
      <w:pPr>
        <w:spacing w:after="0"/>
        <w:ind w:left="0"/>
        <w:jc w:val="both"/>
      </w:pPr>
      <w:r>
        <w:rPr>
          <w:rFonts w:ascii="Times New Roman"/>
          <w:b w:val="false"/>
          <w:i w:val="false"/>
          <w:color w:val="000000"/>
          <w:sz w:val="28"/>
        </w:rPr>
        <w:t>
      14) жанрлық және стилистикалық ерекшеліктерін ескере отырып, театр өнерінің шығармаларын талдай алады;</w:t>
      </w:r>
    </w:p>
    <w:p>
      <w:pPr>
        <w:spacing w:after="0"/>
        <w:ind w:left="0"/>
        <w:jc w:val="both"/>
      </w:pPr>
      <w:r>
        <w:rPr>
          <w:rFonts w:ascii="Times New Roman"/>
          <w:b w:val="false"/>
          <w:i w:val="false"/>
          <w:color w:val="000000"/>
          <w:sz w:val="28"/>
        </w:rPr>
        <w:t>
      15) оқу материалдарымен жұмыс жасай алады;</w:t>
      </w:r>
    </w:p>
    <w:p>
      <w:pPr>
        <w:spacing w:after="0"/>
        <w:ind w:left="0"/>
        <w:jc w:val="both"/>
      </w:pPr>
      <w:r>
        <w:rPr>
          <w:rFonts w:ascii="Times New Roman"/>
          <w:b w:val="false"/>
          <w:i w:val="false"/>
          <w:color w:val="000000"/>
          <w:sz w:val="28"/>
        </w:rPr>
        <w:t>
      16) театр, музыкалық және бейнелеу өнері шығармаларын эмоциялық-бейнелік қабылдау дағдыларына ие болады;</w:t>
      </w:r>
    </w:p>
    <w:p>
      <w:pPr>
        <w:spacing w:after="0"/>
        <w:ind w:left="0"/>
        <w:jc w:val="both"/>
      </w:pPr>
      <w:r>
        <w:rPr>
          <w:rFonts w:ascii="Times New Roman"/>
          <w:b w:val="false"/>
          <w:i w:val="false"/>
          <w:color w:val="000000"/>
          <w:sz w:val="28"/>
        </w:rPr>
        <w:t>
      17) театр өнері саласында өз бетінше шығармашылық жұмыс жасау дағдыларына ие болады;</w:t>
      </w:r>
    </w:p>
    <w:p>
      <w:pPr>
        <w:spacing w:after="0"/>
        <w:ind w:left="0"/>
        <w:jc w:val="both"/>
      </w:pPr>
      <w:r>
        <w:rPr>
          <w:rFonts w:ascii="Times New Roman"/>
          <w:b w:val="false"/>
          <w:i w:val="false"/>
          <w:color w:val="000000"/>
          <w:sz w:val="28"/>
        </w:rPr>
        <w:t>
      18) кәсіби әдебиеттерді пайдалана алады;</w:t>
      </w:r>
    </w:p>
    <w:p>
      <w:pPr>
        <w:spacing w:after="0"/>
        <w:ind w:left="0"/>
        <w:jc w:val="both"/>
      </w:pPr>
      <w:r>
        <w:rPr>
          <w:rFonts w:ascii="Times New Roman"/>
          <w:b w:val="false"/>
          <w:i w:val="false"/>
          <w:color w:val="000000"/>
          <w:sz w:val="28"/>
        </w:rPr>
        <w:t>
      19) өнер туралы арнайы әдебиетті оқу дағдыларын меңгереді;</w:t>
      </w:r>
    </w:p>
    <w:p>
      <w:pPr>
        <w:spacing w:after="0"/>
        <w:ind w:left="0"/>
        <w:jc w:val="both"/>
      </w:pPr>
      <w:r>
        <w:rPr>
          <w:rFonts w:ascii="Times New Roman"/>
          <w:b w:val="false"/>
          <w:i w:val="false"/>
          <w:color w:val="000000"/>
          <w:sz w:val="28"/>
        </w:rPr>
        <w:t>
      20) қажетті ақпаратты іздеу үшін заманауи технологиялармен жұмыс жасау дағдыларына ие болады;</w:t>
      </w:r>
    </w:p>
    <w:p>
      <w:pPr>
        <w:spacing w:after="0"/>
        <w:ind w:left="0"/>
        <w:jc w:val="both"/>
      </w:pPr>
      <w:r>
        <w:rPr>
          <w:rFonts w:ascii="Times New Roman"/>
          <w:b w:val="false"/>
          <w:i w:val="false"/>
          <w:color w:val="000000"/>
          <w:sz w:val="28"/>
        </w:rPr>
        <w:t>
      21) ұжымдық шығармашылық қызмет дағдыларына ие болады.</w:t>
      </w:r>
    </w:p>
    <w:p>
      <w:pPr>
        <w:spacing w:after="0"/>
        <w:ind w:left="0"/>
        <w:jc w:val="both"/>
      </w:pPr>
      <w:r>
        <w:rPr>
          <w:rFonts w:ascii="Times New Roman"/>
          <w:b w:val="false"/>
          <w:i w:val="false"/>
          <w:color w:val="000000"/>
          <w:sz w:val="28"/>
        </w:rPr>
        <w:t>
      42. Бағдарламаны игеруден күтілетін нәтижелер:</w:t>
      </w:r>
    </w:p>
    <w:p>
      <w:pPr>
        <w:spacing w:after="0"/>
        <w:ind w:left="0"/>
        <w:jc w:val="both"/>
      </w:pPr>
      <w:r>
        <w:rPr>
          <w:rFonts w:ascii="Times New Roman"/>
          <w:b w:val="false"/>
          <w:i w:val="false"/>
          <w:color w:val="000000"/>
          <w:sz w:val="28"/>
        </w:rPr>
        <w:t>
      Түлек біледі:</w:t>
      </w:r>
    </w:p>
    <w:p>
      <w:pPr>
        <w:spacing w:after="0"/>
        <w:ind w:left="0"/>
        <w:jc w:val="both"/>
      </w:pPr>
      <w:r>
        <w:rPr>
          <w:rFonts w:ascii="Times New Roman"/>
          <w:b w:val="false"/>
          <w:i w:val="false"/>
          <w:color w:val="000000"/>
          <w:sz w:val="28"/>
        </w:rPr>
        <w:t>
      1) театр өнері саласындағы негізгі эстетикалық және стильдік бағыттарды;</w:t>
      </w:r>
    </w:p>
    <w:p>
      <w:pPr>
        <w:spacing w:after="0"/>
        <w:ind w:left="0"/>
        <w:jc w:val="both"/>
      </w:pPr>
      <w:r>
        <w:rPr>
          <w:rFonts w:ascii="Times New Roman"/>
          <w:b w:val="false"/>
          <w:i w:val="false"/>
          <w:color w:val="000000"/>
          <w:sz w:val="28"/>
        </w:rPr>
        <w:t>
      2) театр өнері дамуының негізгі кезеңдерін;</w:t>
      </w:r>
    </w:p>
    <w:p>
      <w:pPr>
        <w:spacing w:after="0"/>
        <w:ind w:left="0"/>
        <w:jc w:val="both"/>
      </w:pPr>
      <w:r>
        <w:rPr>
          <w:rFonts w:ascii="Times New Roman"/>
          <w:b w:val="false"/>
          <w:i w:val="false"/>
          <w:color w:val="000000"/>
          <w:sz w:val="28"/>
        </w:rPr>
        <w:t>
      3) өнердің басқа да түрлерімен өзара байланысатын шетелдік театр өнерінің негізгі тарихи даму кезеңдерін;</w:t>
      </w:r>
    </w:p>
    <w:p>
      <w:pPr>
        <w:spacing w:after="0"/>
        <w:ind w:left="0"/>
        <w:jc w:val="both"/>
      </w:pPr>
      <w:r>
        <w:rPr>
          <w:rFonts w:ascii="Times New Roman"/>
          <w:b w:val="false"/>
          <w:i w:val="false"/>
          <w:color w:val="000000"/>
          <w:sz w:val="28"/>
        </w:rPr>
        <w:t>
      4) театр өнері жанрының пайда болуы және дамуы тарихын;</w:t>
      </w:r>
    </w:p>
    <w:p>
      <w:pPr>
        <w:spacing w:after="0"/>
        <w:ind w:left="0"/>
        <w:jc w:val="both"/>
      </w:pPr>
      <w:r>
        <w:rPr>
          <w:rFonts w:ascii="Times New Roman"/>
          <w:b w:val="false"/>
          <w:i w:val="false"/>
          <w:color w:val="000000"/>
          <w:sz w:val="28"/>
        </w:rPr>
        <w:t>
      5) театр өнеріндегі ұлттық дәстүрлердің ерекшелігін;</w:t>
      </w:r>
    </w:p>
    <w:p>
      <w:pPr>
        <w:spacing w:after="0"/>
        <w:ind w:left="0"/>
        <w:jc w:val="both"/>
      </w:pPr>
      <w:r>
        <w:rPr>
          <w:rFonts w:ascii="Times New Roman"/>
          <w:b w:val="false"/>
          <w:i w:val="false"/>
          <w:color w:val="000000"/>
          <w:sz w:val="28"/>
        </w:rPr>
        <w:t>
      6) классикалық және заманауи театр репертуарын;</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жанрлық және стилистикалық ерекшелігін ескере отырып, театр өнері шығармасын талдай алады;</w:t>
      </w:r>
    </w:p>
    <w:p>
      <w:pPr>
        <w:spacing w:after="0"/>
        <w:ind w:left="0"/>
        <w:jc w:val="both"/>
      </w:pPr>
      <w:r>
        <w:rPr>
          <w:rFonts w:ascii="Times New Roman"/>
          <w:b w:val="false"/>
          <w:i w:val="false"/>
          <w:color w:val="000000"/>
          <w:sz w:val="28"/>
        </w:rPr>
        <w:t>
      2) эссе, реферат жазуда алған білімін жүйелеуді;</w:t>
      </w:r>
    </w:p>
    <w:p>
      <w:pPr>
        <w:spacing w:after="0"/>
        <w:ind w:left="0"/>
        <w:jc w:val="both"/>
      </w:pPr>
      <w:r>
        <w:rPr>
          <w:rFonts w:ascii="Times New Roman"/>
          <w:b w:val="false"/>
          <w:i w:val="false"/>
          <w:color w:val="000000"/>
          <w:sz w:val="28"/>
        </w:rPr>
        <w:t>
      3) театртанумен байланысты ақпаратты іздеу үшін ақпараттық технологияларды қолдануды;</w:t>
      </w:r>
    </w:p>
    <w:p>
      <w:pPr>
        <w:spacing w:after="0"/>
        <w:ind w:left="0"/>
        <w:jc w:val="both"/>
      </w:pPr>
      <w:r>
        <w:rPr>
          <w:rFonts w:ascii="Times New Roman"/>
          <w:b w:val="false"/>
          <w:i w:val="false"/>
          <w:color w:val="000000"/>
          <w:sz w:val="28"/>
        </w:rPr>
        <w:t>
      4) баяндамамен, рефератпен, презентациямен сөйлеуді;</w:t>
      </w:r>
    </w:p>
    <w:p>
      <w:pPr>
        <w:spacing w:after="0"/>
        <w:ind w:left="0"/>
        <w:jc w:val="both"/>
      </w:pPr>
      <w:r>
        <w:rPr>
          <w:rFonts w:ascii="Times New Roman"/>
          <w:b w:val="false"/>
          <w:i w:val="false"/>
          <w:color w:val="000000"/>
          <w:sz w:val="28"/>
        </w:rPr>
        <w:t>
      5) кәсіби лексиканы қолдануды біледі;</w:t>
      </w:r>
    </w:p>
    <w:p>
      <w:pPr>
        <w:spacing w:after="0"/>
        <w:ind w:left="0"/>
        <w:jc w:val="both"/>
      </w:pPr>
      <w:r>
        <w:rPr>
          <w:rFonts w:ascii="Times New Roman"/>
          <w:b w:val="false"/>
          <w:i w:val="false"/>
          <w:color w:val="000000"/>
          <w:sz w:val="28"/>
        </w:rPr>
        <w:t>
      Түлекте дағдылар қалыптасады:</w:t>
      </w:r>
    </w:p>
    <w:p>
      <w:pPr>
        <w:spacing w:after="0"/>
        <w:ind w:left="0"/>
        <w:jc w:val="both"/>
      </w:pPr>
      <w:r>
        <w:rPr>
          <w:rFonts w:ascii="Times New Roman"/>
          <w:b w:val="false"/>
          <w:i w:val="false"/>
          <w:color w:val="000000"/>
          <w:sz w:val="28"/>
        </w:rPr>
        <w:t>
      1) баяндама және эссе жазу;</w:t>
      </w:r>
    </w:p>
    <w:p>
      <w:pPr>
        <w:spacing w:after="0"/>
        <w:ind w:left="0"/>
        <w:jc w:val="both"/>
      </w:pPr>
      <w:r>
        <w:rPr>
          <w:rFonts w:ascii="Times New Roman"/>
          <w:b w:val="false"/>
          <w:i w:val="false"/>
          <w:color w:val="000000"/>
          <w:sz w:val="28"/>
        </w:rPr>
        <w:t>
      2) шығарманы талдау;</w:t>
      </w:r>
    </w:p>
    <w:p>
      <w:pPr>
        <w:spacing w:after="0"/>
        <w:ind w:left="0"/>
        <w:jc w:val="both"/>
      </w:pPr>
      <w:r>
        <w:rPr>
          <w:rFonts w:ascii="Times New Roman"/>
          <w:b w:val="false"/>
          <w:i w:val="false"/>
          <w:color w:val="000000"/>
          <w:sz w:val="28"/>
        </w:rPr>
        <w:t>
      3) театр өнері саласында өз бетінше шығармашылық жұмысты бекітуді;</w:t>
      </w:r>
    </w:p>
    <w:p>
      <w:pPr>
        <w:spacing w:after="0"/>
        <w:ind w:left="0"/>
        <w:jc w:val="both"/>
      </w:pPr>
      <w:r>
        <w:rPr>
          <w:rFonts w:ascii="Times New Roman"/>
          <w:b w:val="false"/>
          <w:i w:val="false"/>
          <w:color w:val="000000"/>
          <w:sz w:val="28"/>
        </w:rPr>
        <w:t>
      4) қажетті ақпаратты іздеу үшін заманауи технологиялармен жұмыс жасау;</w:t>
      </w:r>
    </w:p>
    <w:p>
      <w:pPr>
        <w:spacing w:after="0"/>
        <w:ind w:left="0"/>
        <w:jc w:val="both"/>
      </w:pPr>
      <w:r>
        <w:rPr>
          <w:rFonts w:ascii="Times New Roman"/>
          <w:b w:val="false"/>
          <w:i w:val="false"/>
          <w:color w:val="000000"/>
          <w:sz w:val="28"/>
        </w:rPr>
        <w:t>
      5) театр, музыкалық және бейнелеу өнері шығармаларын эмоциялық-бейнелік қабылдау;</w:t>
      </w:r>
    </w:p>
    <w:p>
      <w:pPr>
        <w:spacing w:after="0"/>
        <w:ind w:left="0"/>
        <w:jc w:val="both"/>
      </w:pPr>
      <w:r>
        <w:rPr>
          <w:rFonts w:ascii="Times New Roman"/>
          <w:b w:val="false"/>
          <w:i w:val="false"/>
          <w:color w:val="000000"/>
          <w:sz w:val="28"/>
        </w:rPr>
        <w:t>
      6) шығармашылық тәсіл.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43.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"Театр тарихы" пәні бойынша нәтижелерін бақылау өлшемшарттары пән бойынша алған ағымдық үлгерім нәтижелерінен және конференциялардан алған бағаларынан тұрады.</w:t>
      </w:r>
    </w:p>
    <w:p>
      <w:pPr>
        <w:spacing w:after="0"/>
        <w:ind w:left="0"/>
        <w:jc w:val="both"/>
      </w:pPr>
      <w:r>
        <w:rPr>
          <w:rFonts w:ascii="Times New Roman"/>
          <w:b w:val="false"/>
          <w:i w:val="false"/>
          <w:color w:val="000000"/>
          <w:sz w:val="28"/>
        </w:rPr>
        <w:t>
      Білім алушылардың Бағдарламаны игеруін бақылау – сынақ түрінде іске асырылады.</w:t>
      </w:r>
    </w:p>
    <w:p>
      <w:pPr>
        <w:spacing w:after="0"/>
        <w:ind w:left="0"/>
        <w:jc w:val="both"/>
      </w:pPr>
      <w:r>
        <w:rPr>
          <w:rFonts w:ascii="Times New Roman"/>
          <w:b w:val="false"/>
          <w:i w:val="false"/>
          <w:color w:val="000000"/>
          <w:sz w:val="28"/>
        </w:rPr>
        <w:t>
      44.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сынақ (эссе, презентация), екінші жартыжылдықта: сынақ (эссе, презентация);</w:t>
      </w:r>
    </w:p>
    <w:p>
      <w:pPr>
        <w:spacing w:after="0"/>
        <w:ind w:left="0"/>
        <w:jc w:val="both"/>
      </w:pPr>
      <w:r>
        <w:rPr>
          <w:rFonts w:ascii="Times New Roman"/>
          <w:b w:val="false"/>
          <w:i w:val="false"/>
          <w:color w:val="000000"/>
          <w:sz w:val="28"/>
        </w:rPr>
        <w:t>
      2) 2 сынып – бірінші жартыжылдықта: сынақ (реферат қорғау), екінші жартыжылдықта: сынақ (әрбір тақрыптар бойынша теориялық сұрақтарға жауап).</w:t>
      </w:r>
    </w:p>
    <w:p>
      <w:pPr>
        <w:spacing w:after="0"/>
        <w:ind w:left="0"/>
        <w:jc w:val="both"/>
      </w:pPr>
      <w:r>
        <w:rPr>
          <w:rFonts w:ascii="Times New Roman"/>
          <w:b w:val="false"/>
          <w:i w:val="false"/>
          <w:color w:val="000000"/>
          <w:sz w:val="28"/>
        </w:rPr>
        <w:t>
      45. Бағалау өлшемшарттары:</w:t>
      </w:r>
    </w:p>
    <w:p>
      <w:pPr>
        <w:spacing w:after="0"/>
        <w:ind w:left="0"/>
        <w:jc w:val="both"/>
      </w:pPr>
      <w:r>
        <w:rPr>
          <w:rFonts w:ascii="Times New Roman"/>
          <w:b w:val="false"/>
          <w:i w:val="false"/>
          <w:color w:val="000000"/>
          <w:sz w:val="28"/>
        </w:rPr>
        <w:t>
      1) "5" "өте жақсы" бағасы – кіріспе, негізгі материал туралы ақпарат, қорытындыны қамтитын жоспарға сәйкес толық ашылған жауап, материал толық көлемде меңгерілген, қисынды мазмұндалған, қосымша сұрақтарды қажет етпейтін, теориялық білімге сүйенген қорытындылар, дәлелді, әдеби тіл нормалары сақталған;</w:t>
      </w:r>
    </w:p>
    <w:p>
      <w:pPr>
        <w:spacing w:after="0"/>
        <w:ind w:left="0"/>
        <w:jc w:val="both"/>
      </w:pPr>
      <w:r>
        <w:rPr>
          <w:rFonts w:ascii="Times New Roman"/>
          <w:b w:val="false"/>
          <w:i w:val="false"/>
          <w:color w:val="000000"/>
          <w:sz w:val="28"/>
        </w:rPr>
        <w:t>
      2) "4" "жақсы" бағасы – негізгі материалды жеткізу жоспары сақталған, сәл ғана стильдік кемшіліктермен әдеби тілмен ауызша жауапты ашып, толық, сәл ғана қателерімен немесе бір ірі қатемен жеткізу;</w:t>
      </w:r>
    </w:p>
    <w:p>
      <w:pPr>
        <w:spacing w:after="0"/>
        <w:ind w:left="0"/>
        <w:jc w:val="both"/>
      </w:pPr>
      <w:r>
        <w:rPr>
          <w:rFonts w:ascii="Times New Roman"/>
          <w:b w:val="false"/>
          <w:i w:val="false"/>
          <w:color w:val="000000"/>
          <w:sz w:val="28"/>
        </w:rPr>
        <w:t>
      3) "3" "қанағаттанарлық" бағасы – материалды өз бетінше, жүйелілі және ретпен жеткізудің жетіспеушілігі, айтарлықтай қателерінің, оның ішін қорытынды бөлімінде де қателерінің болуы;</w:t>
      </w:r>
    </w:p>
    <w:p>
      <w:pPr>
        <w:spacing w:after="0"/>
        <w:ind w:left="0"/>
        <w:jc w:val="both"/>
      </w:pPr>
      <w:r>
        <w:rPr>
          <w:rFonts w:ascii="Times New Roman"/>
          <w:b w:val="false"/>
          <w:i w:val="false"/>
          <w:color w:val="000000"/>
          <w:sz w:val="28"/>
        </w:rPr>
        <w:t>
      4) "2" "қанағаттанарлық емес" бағасы – материалдың негізгі мазмұны ашылмауы;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деңгейіне сәйкес.</w:t>
      </w:r>
    </w:p>
    <w:p>
      <w:pPr>
        <w:spacing w:after="0"/>
        <w:ind w:left="0"/>
        <w:jc w:val="both"/>
      </w:pPr>
      <w:bookmarkStart w:name="z68" w:id="66"/>
      <w:r>
        <w:rPr>
          <w:rFonts w:ascii="Times New Roman"/>
          <w:b w:val="false"/>
          <w:i w:val="false"/>
          <w:color w:val="000000"/>
          <w:sz w:val="28"/>
        </w:rPr>
        <w:t>
      Қазақстан Республикасы</w:t>
      </w:r>
    </w:p>
    <w:bookmarkEnd w:id="66"/>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60-қосымша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"Сахна қозғалысы"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"Сахна қозғалысы" білім беру бағдарламасы (бұдан әрі – Бағдарлама) "Сахна қозғалысы"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актер – автордың мәтіні, режиссердің сахналық нұсқаулары және көрерменнің қабылдауының арасындағы тірі байланыс;</w:t>
      </w:r>
    </w:p>
    <w:p>
      <w:pPr>
        <w:spacing w:after="0"/>
        <w:ind w:left="0"/>
        <w:jc w:val="both"/>
      </w:pPr>
      <w:r>
        <w:rPr>
          <w:rFonts w:ascii="Times New Roman"/>
          <w:b w:val="false"/>
          <w:i w:val="false"/>
          <w:color w:val="000000"/>
          <w:sz w:val="28"/>
        </w:rPr>
        <w:t>
      2) актерлік өнер – сахналық бейнені (рөлдер) құрудан тұратын, орындаушылық өнер саласындағы кәсіби шығармашылық қызметі, орындаушылық шығармашылықтың түрі;</w:t>
      </w:r>
    </w:p>
    <w:p>
      <w:pPr>
        <w:spacing w:after="0"/>
        <w:ind w:left="0"/>
        <w:jc w:val="both"/>
      </w:pPr>
      <w:r>
        <w:rPr>
          <w:rFonts w:ascii="Times New Roman"/>
          <w:b w:val="false"/>
          <w:i w:val="false"/>
          <w:color w:val="000000"/>
          <w:sz w:val="28"/>
        </w:rPr>
        <w:t>
      3) актерлік шеберлік – өзін өзі жетілдірудің, жеке әлеуетін, тұлғаның эмоциялығы мен ажарлығын ашу жолы;</w:t>
      </w:r>
    </w:p>
    <w:p>
      <w:pPr>
        <w:spacing w:after="0"/>
        <w:ind w:left="0"/>
        <w:jc w:val="both"/>
      </w:pPr>
      <w:r>
        <w:rPr>
          <w:rFonts w:ascii="Times New Roman"/>
          <w:b w:val="false"/>
          <w:i w:val="false"/>
          <w:color w:val="000000"/>
          <w:sz w:val="28"/>
        </w:rPr>
        <w:t>
      4) аутотренинг - өзін өзі сендіру арқылы адамның өзінің писхикалық және физикалық күйне әсер етуден тұратын терапия әдісі;</w:t>
      </w:r>
    </w:p>
    <w:p>
      <w:pPr>
        <w:spacing w:after="0"/>
        <w:ind w:left="0"/>
        <w:jc w:val="both"/>
      </w:pPr>
      <w:r>
        <w:rPr>
          <w:rFonts w:ascii="Times New Roman"/>
          <w:b w:val="false"/>
          <w:i w:val="false"/>
          <w:color w:val="000000"/>
          <w:sz w:val="28"/>
        </w:rPr>
        <w:t>
      5) әртістік техника – әртістің психикалық және физикалық табиғатын жетілдіруді дамытуға бағытталған техника;</w:t>
      </w:r>
    </w:p>
    <w:p>
      <w:pPr>
        <w:spacing w:after="0"/>
        <w:ind w:left="0"/>
        <w:jc w:val="both"/>
      </w:pPr>
      <w:r>
        <w:rPr>
          <w:rFonts w:ascii="Times New Roman"/>
          <w:b w:val="false"/>
          <w:i w:val="false"/>
          <w:color w:val="000000"/>
          <w:sz w:val="28"/>
        </w:rPr>
        <w:t>
      6) байланысты суырып салу – суырып салу серіктеспен байланысу нүктесі шеңберінде құрлатын би;</w:t>
      </w:r>
    </w:p>
    <w:p>
      <w:pPr>
        <w:spacing w:after="0"/>
        <w:ind w:left="0"/>
        <w:jc w:val="both"/>
      </w:pPr>
      <w:r>
        <w:rPr>
          <w:rFonts w:ascii="Times New Roman"/>
          <w:b w:val="false"/>
          <w:i w:val="false"/>
          <w:color w:val="000000"/>
          <w:sz w:val="28"/>
        </w:rPr>
        <w:t>
      7) бейне – шынайылықты сезімдік-нақты формада жалпылап көрсету;</w:t>
      </w:r>
    </w:p>
    <w:p>
      <w:pPr>
        <w:spacing w:after="0"/>
        <w:ind w:left="0"/>
        <w:jc w:val="both"/>
      </w:pPr>
      <w:r>
        <w:rPr>
          <w:rFonts w:ascii="Times New Roman"/>
          <w:b w:val="false"/>
          <w:i w:val="false"/>
          <w:color w:val="000000"/>
          <w:sz w:val="28"/>
        </w:rPr>
        <w:t>
      8) би – ырғақты, мәнерлі дене қозғалысы, әдетте олар белгілі композиция бойынша құрылады және музыканың сүйемелдеуімен орындалады;</w:t>
      </w:r>
    </w:p>
    <w:p>
      <w:pPr>
        <w:spacing w:after="0"/>
        <w:ind w:left="0"/>
        <w:jc w:val="both"/>
      </w:pPr>
      <w:r>
        <w:rPr>
          <w:rFonts w:ascii="Times New Roman"/>
          <w:b w:val="false"/>
          <w:i w:val="false"/>
          <w:color w:val="000000"/>
          <w:sz w:val="28"/>
        </w:rPr>
        <w:t>
      9) би этюді – аяққа немесе қолға арналған қандай да бір би қимылын пысықтау;</w:t>
      </w:r>
    </w:p>
    <w:p>
      <w:pPr>
        <w:spacing w:after="0"/>
        <w:ind w:left="0"/>
        <w:jc w:val="both"/>
      </w:pPr>
      <w:r>
        <w:rPr>
          <w:rFonts w:ascii="Times New Roman"/>
          <w:b w:val="false"/>
          <w:i w:val="false"/>
          <w:color w:val="000000"/>
          <w:sz w:val="28"/>
        </w:rPr>
        <w:t>
      10) бидің комбинациясы – хореография өнерінің маңызды мәнерлеу құралы;</w:t>
      </w:r>
    </w:p>
    <w:p>
      <w:pPr>
        <w:spacing w:after="0"/>
        <w:ind w:left="0"/>
        <w:jc w:val="both"/>
      </w:pPr>
      <w:r>
        <w:rPr>
          <w:rFonts w:ascii="Times New Roman"/>
          <w:b w:val="false"/>
          <w:i w:val="false"/>
          <w:color w:val="000000"/>
          <w:sz w:val="28"/>
        </w:rPr>
        <w:t>
      11) бидегі және сахна өнеріндегі пластика – жалпы гармония, қимылдар мен ишараттардың үйлесімділігі;</w:t>
      </w:r>
    </w:p>
    <w:p>
      <w:pPr>
        <w:spacing w:after="0"/>
        <w:ind w:left="0"/>
        <w:jc w:val="both"/>
      </w:pPr>
      <w:r>
        <w:rPr>
          <w:rFonts w:ascii="Times New Roman"/>
          <w:b w:val="false"/>
          <w:i w:val="false"/>
          <w:color w:val="000000"/>
          <w:sz w:val="28"/>
        </w:rPr>
        <w:t>
      12) диалог – екі актер арасындағы өзара сөйлесуді, сөз алмасуды білдіретін театрлық іс-әрекеттің формасы;</w:t>
      </w:r>
    </w:p>
    <w:p>
      <w:pPr>
        <w:spacing w:after="0"/>
        <w:ind w:left="0"/>
        <w:jc w:val="both"/>
      </w:pPr>
      <w:r>
        <w:rPr>
          <w:rFonts w:ascii="Times New Roman"/>
          <w:b w:val="false"/>
          <w:i w:val="false"/>
          <w:color w:val="000000"/>
          <w:sz w:val="28"/>
        </w:rPr>
        <w:t>
      13) дикция – сөздер мен буындарды ашық және анық айту;</w:t>
      </w:r>
    </w:p>
    <w:p>
      <w:pPr>
        <w:spacing w:after="0"/>
        <w:ind w:left="0"/>
        <w:jc w:val="both"/>
      </w:pPr>
      <w:r>
        <w:rPr>
          <w:rFonts w:ascii="Times New Roman"/>
          <w:b w:val="false"/>
          <w:i w:val="false"/>
          <w:color w:val="000000"/>
          <w:sz w:val="28"/>
        </w:rPr>
        <w:t>
      14) жанр – суретшінің бейнелеу нысанына деген эмоциялық көзқарасымен анықталатын шығарманың ерекшеліктерінің жиынтығы;</w:t>
      </w:r>
    </w:p>
    <w:p>
      <w:pPr>
        <w:spacing w:after="0"/>
        <w:ind w:left="0"/>
        <w:jc w:val="both"/>
      </w:pPr>
      <w:r>
        <w:rPr>
          <w:rFonts w:ascii="Times New Roman"/>
          <w:b w:val="false"/>
          <w:i w:val="false"/>
          <w:color w:val="000000"/>
          <w:sz w:val="28"/>
        </w:rPr>
        <w:t>
      15) идеомоторлық қимылдао – "идео" (ойша) және "моторика" (қимыл), яғни "ойша қимылдау". Идеомоторика қимылдарды орындауды көрсетуге негізделген және өзін өмірде идемоторлық актілер ретінде көрсететін фундаменталды психофизикалық механизмдер болып табылады;</w:t>
      </w:r>
    </w:p>
    <w:p>
      <w:pPr>
        <w:spacing w:after="0"/>
        <w:ind w:left="0"/>
        <w:jc w:val="both"/>
      </w:pPr>
      <w:r>
        <w:rPr>
          <w:rFonts w:ascii="Times New Roman"/>
          <w:b w:val="false"/>
          <w:i w:val="false"/>
          <w:color w:val="000000"/>
          <w:sz w:val="28"/>
        </w:rPr>
        <w:t>
      16) классикалық би – қимылдың әртүрлі топтарын және аяқтың, қолдың, дененің және бастың қалпын мұқият пысықтауға негізделген хореография өнерінің мәнерлеу құралдарының жүйесі;</w:t>
      </w:r>
    </w:p>
    <w:p>
      <w:pPr>
        <w:spacing w:after="0"/>
        <w:ind w:left="0"/>
        <w:jc w:val="both"/>
      </w:pPr>
      <w:r>
        <w:rPr>
          <w:rFonts w:ascii="Times New Roman"/>
          <w:b w:val="false"/>
          <w:i w:val="false"/>
          <w:color w:val="000000"/>
          <w:sz w:val="28"/>
        </w:rPr>
        <w:t>
      17) мимика – қимыл, тұрыс және беттің әртүрлі бейнесін жасау арқылы түпкі ой мен сезімді жеткізу өнері;</w:t>
      </w:r>
    </w:p>
    <w:p>
      <w:pPr>
        <w:spacing w:after="0"/>
        <w:ind w:left="0"/>
        <w:jc w:val="both"/>
      </w:pPr>
      <w:r>
        <w:rPr>
          <w:rFonts w:ascii="Times New Roman"/>
          <w:b w:val="false"/>
          <w:i w:val="false"/>
          <w:color w:val="000000"/>
          <w:sz w:val="28"/>
        </w:rPr>
        <w:t>
      18) ойын – театр өнерінің басты элементі; спектакльдің, көріністің ұсынатын жағдайындағы актердің жағдайы;</w:t>
      </w:r>
    </w:p>
    <w:p>
      <w:pPr>
        <w:spacing w:after="0"/>
        <w:ind w:left="0"/>
        <w:jc w:val="both"/>
      </w:pPr>
      <w:r>
        <w:rPr>
          <w:rFonts w:ascii="Times New Roman"/>
          <w:b w:val="false"/>
          <w:i w:val="false"/>
          <w:color w:val="000000"/>
          <w:sz w:val="28"/>
        </w:rPr>
        <w:t>
      19) орындаушылық шеберлік – онсыз концерттік және басқа сахналық қызметтің болуы мүмкін емес, кәсіби тәсілдердің жиынтығы;</w:t>
      </w:r>
    </w:p>
    <w:p>
      <w:pPr>
        <w:spacing w:after="0"/>
        <w:ind w:left="0"/>
        <w:jc w:val="both"/>
      </w:pPr>
      <w:r>
        <w:rPr>
          <w:rFonts w:ascii="Times New Roman"/>
          <w:b w:val="false"/>
          <w:i w:val="false"/>
          <w:color w:val="000000"/>
          <w:sz w:val="28"/>
        </w:rPr>
        <w:t>
      20) өнер – әлемді рухани-практикалық танудың ерекше түрі, жасампаздық пен танымның бірлігі, адамзат арасындағы араласуды бағалау, кез-келген қызмет аясындағы білік, шеберлік деңгейі;</w:t>
      </w:r>
    </w:p>
    <w:p>
      <w:pPr>
        <w:spacing w:after="0"/>
        <w:ind w:left="0"/>
        <w:jc w:val="both"/>
      </w:pPr>
      <w:r>
        <w:rPr>
          <w:rFonts w:ascii="Times New Roman"/>
          <w:b w:val="false"/>
          <w:i w:val="false"/>
          <w:color w:val="000000"/>
          <w:sz w:val="28"/>
        </w:rPr>
        <w:t>
      21) пантомима – сахна өнерінің ерекше жанры, мұндағы жеткізудің негізгі құралы актердің қимылы және осы қимылдың ерекше техникасы болып табылады;</w:t>
      </w:r>
    </w:p>
    <w:p>
      <w:pPr>
        <w:spacing w:after="0"/>
        <w:ind w:left="0"/>
        <w:jc w:val="both"/>
      </w:pPr>
      <w:r>
        <w:rPr>
          <w:rFonts w:ascii="Times New Roman"/>
          <w:b w:val="false"/>
          <w:i w:val="false"/>
          <w:color w:val="000000"/>
          <w:sz w:val="28"/>
        </w:rPr>
        <w:t>
      22) пластикалық бейне – көрінетін, бейнеленетін бейнелер; көрінетін бейнелеу өнері эстетикалық қызметтің барлық түрлерінің бейнелі белгілері негізінде жатыр;</w:t>
      </w:r>
    </w:p>
    <w:p>
      <w:pPr>
        <w:spacing w:after="0"/>
        <w:ind w:left="0"/>
        <w:jc w:val="both"/>
      </w:pPr>
      <w:r>
        <w:rPr>
          <w:rFonts w:ascii="Times New Roman"/>
          <w:b w:val="false"/>
          <w:i w:val="false"/>
          <w:color w:val="000000"/>
          <w:sz w:val="28"/>
        </w:rPr>
        <w:t>
      23) пластикалық этюд – суреттемелер, қиялдар, эсперименттере, олардың іріктеу әдісінің салдарынан театр спектакльдері туындайды;</w:t>
      </w:r>
    </w:p>
    <w:p>
      <w:pPr>
        <w:spacing w:after="0"/>
        <w:ind w:left="0"/>
        <w:jc w:val="both"/>
      </w:pPr>
      <w:r>
        <w:rPr>
          <w:rFonts w:ascii="Times New Roman"/>
          <w:b w:val="false"/>
          <w:i w:val="false"/>
          <w:color w:val="000000"/>
          <w:sz w:val="28"/>
        </w:rPr>
        <w:t>
      24) сахна өнеріндегі пластика – қозғалыстар мен қимылдардың жалпы гармониясы, үйлесімділігі;</w:t>
      </w:r>
    </w:p>
    <w:p>
      <w:pPr>
        <w:spacing w:after="0"/>
        <w:ind w:left="0"/>
        <w:jc w:val="both"/>
      </w:pPr>
      <w:r>
        <w:rPr>
          <w:rFonts w:ascii="Times New Roman"/>
          <w:b w:val="false"/>
          <w:i w:val="false"/>
          <w:color w:val="000000"/>
          <w:sz w:val="28"/>
        </w:rPr>
        <w:t>
      25) сахналық қимыл – актердің сыртқы техникасының маңызды құрамдасы;</w:t>
      </w:r>
    </w:p>
    <w:p>
      <w:pPr>
        <w:spacing w:after="0"/>
        <w:ind w:left="0"/>
        <w:jc w:val="both"/>
      </w:pPr>
      <w:r>
        <w:rPr>
          <w:rFonts w:ascii="Times New Roman"/>
          <w:b w:val="false"/>
          <w:i w:val="false"/>
          <w:color w:val="000000"/>
          <w:sz w:val="28"/>
        </w:rPr>
        <w:t>
      26) спектакльдің пластикалық суреттемелері – театрландырылған әрекеттің кеңістіктік шешімі;</w:t>
      </w:r>
    </w:p>
    <w:p>
      <w:pPr>
        <w:spacing w:after="0"/>
        <w:ind w:left="0"/>
        <w:jc w:val="both"/>
      </w:pPr>
      <w:r>
        <w:rPr>
          <w:rFonts w:ascii="Times New Roman"/>
          <w:b w:val="false"/>
          <w:i w:val="false"/>
          <w:color w:val="000000"/>
          <w:sz w:val="28"/>
        </w:rPr>
        <w:t>
      27) суырып салу (импровизация) – орындау процесінде құрылатын өнер туындысы, немесе оны құру процесі;</w:t>
      </w:r>
    </w:p>
    <w:p>
      <w:pPr>
        <w:spacing w:after="0"/>
        <w:ind w:left="0"/>
        <w:jc w:val="both"/>
      </w:pPr>
      <w:r>
        <w:rPr>
          <w:rFonts w:ascii="Times New Roman"/>
          <w:b w:val="false"/>
          <w:i w:val="false"/>
          <w:color w:val="000000"/>
          <w:sz w:val="28"/>
        </w:rPr>
        <w:t>
      28) релаксация – жартылай немесе толық бұлшық етті босатумен байланысты, тыныштықтың еркінен тыс немесе ерікті күйі;</w:t>
      </w:r>
    </w:p>
    <w:p>
      <w:pPr>
        <w:spacing w:after="0"/>
        <w:ind w:left="0"/>
        <w:jc w:val="both"/>
      </w:pPr>
      <w:r>
        <w:rPr>
          <w:rFonts w:ascii="Times New Roman"/>
          <w:b w:val="false"/>
          <w:i w:val="false"/>
          <w:color w:val="000000"/>
          <w:sz w:val="28"/>
        </w:rPr>
        <w:t>
      29) репертуар – бір театрдың бір кезең арасында немесе қандай да бір уақыт аралығында орындайтын пьесалардың жиынтығы; қандай да бір стильдегі немесе қандайда бір ғасырдың пьесаларын іріктеп алу; бір актердің ойнап шығатын мүмкіндігі бар рөлдердің жиынтығы, оның актерлік шеберлігінің диапазоны, оның өзіне сәйкес рөлі;</w:t>
      </w:r>
    </w:p>
    <w:p>
      <w:pPr>
        <w:spacing w:after="0"/>
        <w:ind w:left="0"/>
        <w:jc w:val="both"/>
      </w:pPr>
      <w:r>
        <w:rPr>
          <w:rFonts w:ascii="Times New Roman"/>
          <w:b w:val="false"/>
          <w:i w:val="false"/>
          <w:color w:val="000000"/>
          <w:sz w:val="28"/>
        </w:rPr>
        <w:t>
      30) репетиция – режиссердің басшылығымен актерлердің орындайтын, мәтінді жаттау және сахнада ойнау жұмысы;</w:t>
      </w:r>
    </w:p>
    <w:p>
      <w:pPr>
        <w:spacing w:after="0"/>
        <w:ind w:left="0"/>
        <w:jc w:val="both"/>
      </w:pPr>
      <w:r>
        <w:rPr>
          <w:rFonts w:ascii="Times New Roman"/>
          <w:b w:val="false"/>
          <w:i w:val="false"/>
          <w:color w:val="000000"/>
          <w:sz w:val="28"/>
        </w:rPr>
        <w:t>
      31) рөл – актердің мәтіні мен ойының жиынтығы;</w:t>
      </w:r>
    </w:p>
    <w:p>
      <w:pPr>
        <w:spacing w:after="0"/>
        <w:ind w:left="0"/>
        <w:jc w:val="both"/>
      </w:pPr>
      <w:r>
        <w:rPr>
          <w:rFonts w:ascii="Times New Roman"/>
          <w:b w:val="false"/>
          <w:i w:val="false"/>
          <w:color w:val="000000"/>
          <w:sz w:val="28"/>
        </w:rPr>
        <w:t xml:space="preserve">
      32) рөлдік ойын – драмалы әрекеттердің түрі, оның қатысушылары өзінің рөлінің мінезін және әрекеттің ішкі логикалық ортасын жетекшілікке алып, таңдалып алынған рөлдер шеңберінше әрекет етеді; </w:t>
      </w:r>
    </w:p>
    <w:p>
      <w:pPr>
        <w:spacing w:after="0"/>
        <w:ind w:left="0"/>
        <w:jc w:val="both"/>
      </w:pPr>
      <w:r>
        <w:rPr>
          <w:rFonts w:ascii="Times New Roman"/>
          <w:b w:val="false"/>
          <w:i w:val="false"/>
          <w:color w:val="000000"/>
          <w:sz w:val="28"/>
        </w:rPr>
        <w:t>
      33) театр – орындаушылық өнердің формасы;</w:t>
      </w:r>
    </w:p>
    <w:p>
      <w:pPr>
        <w:spacing w:after="0"/>
        <w:ind w:left="0"/>
        <w:jc w:val="both"/>
      </w:pPr>
      <w:r>
        <w:rPr>
          <w:rFonts w:ascii="Times New Roman"/>
          <w:b w:val="false"/>
          <w:i w:val="false"/>
          <w:color w:val="000000"/>
          <w:sz w:val="28"/>
        </w:rPr>
        <w:t>
      34) театр педагогикасындағы этюд – актерлік техниканы жетілдіруге арналған жаттығулар; оқытудың эмоциялық мағынасындағы этюд – рөлдік ойын;</w:t>
      </w:r>
    </w:p>
    <w:p>
      <w:pPr>
        <w:spacing w:after="0"/>
        <w:ind w:left="0"/>
        <w:jc w:val="both"/>
      </w:pPr>
      <w:r>
        <w:rPr>
          <w:rFonts w:ascii="Times New Roman"/>
          <w:b w:val="false"/>
          <w:i w:val="false"/>
          <w:color w:val="000000"/>
          <w:sz w:val="28"/>
        </w:rPr>
        <w:t>
      35) театр этюді – суырып салуға негізделген, актерлік техниканы дамытуға арналған жаттығулар;</w:t>
      </w:r>
    </w:p>
    <w:p>
      <w:pPr>
        <w:spacing w:after="0"/>
        <w:ind w:left="0"/>
        <w:jc w:val="both"/>
      </w:pPr>
      <w:r>
        <w:rPr>
          <w:rFonts w:ascii="Times New Roman"/>
          <w:b w:val="false"/>
          <w:i w:val="false"/>
          <w:color w:val="000000"/>
          <w:sz w:val="28"/>
        </w:rPr>
        <w:t>
      36) түсіндіру (интерпретация) – өнер туындысын қабылдау және ойлап түсіну, оның мазмұнын өзінше түсіну арқылы бейнені ашу;</w:t>
      </w:r>
    </w:p>
    <w:p>
      <w:pPr>
        <w:spacing w:after="0"/>
        <w:ind w:left="0"/>
        <w:jc w:val="both"/>
      </w:pPr>
      <w:r>
        <w:rPr>
          <w:rFonts w:ascii="Times New Roman"/>
          <w:b w:val="false"/>
          <w:i w:val="false"/>
          <w:color w:val="000000"/>
          <w:sz w:val="28"/>
        </w:rPr>
        <w:t>
      37) халықтық-сахналық би – халықтық фольклор немесе балейтмейстердің өзінің көзқарасы негізінде туындаған және хореографиялық әрекеттің көркемдік-бейнелі мазмұнын барынша нақты ашуға көмектесетін, мәнерлеу құралдарының әртүрлі бояуларына қанық көркемдік деңгейі жоғары, кәсіби хореографиялық өнер;</w:t>
      </w:r>
    </w:p>
    <w:p>
      <w:pPr>
        <w:spacing w:after="0"/>
        <w:ind w:left="0"/>
        <w:jc w:val="both"/>
      </w:pPr>
      <w:r>
        <w:rPr>
          <w:rFonts w:ascii="Times New Roman"/>
          <w:b w:val="false"/>
          <w:i w:val="false"/>
          <w:color w:val="000000"/>
          <w:sz w:val="28"/>
        </w:rPr>
        <w:t>
      38) іс-қимыл – энергияны, әрекетті, ықпалды, әсерді көрсету; сюжеттің (фабула) негізін құраушы оқиғаны өршіту; ұсынылатын жағдайлармен күресудегі қандай да бір мақсатқа жетуге бағытталған психофизикалық процесс;</w:t>
      </w:r>
    </w:p>
    <w:p>
      <w:pPr>
        <w:spacing w:after="0"/>
        <w:ind w:left="0"/>
        <w:jc w:val="both"/>
      </w:pPr>
      <w:r>
        <w:rPr>
          <w:rFonts w:ascii="Times New Roman"/>
          <w:b w:val="false"/>
          <w:i w:val="false"/>
          <w:color w:val="000000"/>
          <w:sz w:val="28"/>
        </w:rPr>
        <w:t>
      39) ым (ишарат) – сөздің мәнерлігін арттыру үшін сүйемелдейтін, тіпті оның орнын басуға арналған дене қозғалысы, әсіресе қолмен қимыл жасау;</w:t>
      </w:r>
    </w:p>
    <w:p>
      <w:pPr>
        <w:spacing w:after="0"/>
        <w:ind w:left="0"/>
        <w:jc w:val="both"/>
      </w:pPr>
      <w:r>
        <w:rPr>
          <w:rFonts w:ascii="Times New Roman"/>
          <w:b w:val="false"/>
          <w:i w:val="false"/>
          <w:color w:val="000000"/>
          <w:sz w:val="28"/>
        </w:rPr>
        <w:t>
      40) ырғақты пластика – дененің жан-жақты үйлесімді дамуына арналған физикалық жаттығулар кешені;</w:t>
      </w:r>
    </w:p>
    <w:p>
      <w:pPr>
        <w:spacing w:after="0"/>
        <w:ind w:left="0"/>
        <w:jc w:val="both"/>
      </w:pPr>
      <w:r>
        <w:rPr>
          <w:rFonts w:ascii="Times New Roman"/>
          <w:b w:val="false"/>
          <w:i w:val="false"/>
          <w:color w:val="000000"/>
          <w:sz w:val="28"/>
        </w:rPr>
        <w:t>
      41) цирк – орындаушылық өнердің формасы.</w:t>
      </w:r>
    </w:p>
    <w:p>
      <w:pPr>
        <w:spacing w:after="0"/>
        <w:ind w:left="0"/>
        <w:jc w:val="both"/>
      </w:pPr>
      <w:r>
        <w:rPr>
          <w:rFonts w:ascii="Times New Roman"/>
          <w:b w:val="false"/>
          <w:i w:val="false"/>
          <w:color w:val="000000"/>
          <w:sz w:val="28"/>
        </w:rPr>
        <w:t xml:space="preserve">
      3. Бағдарламаның мақсаты: балалардың шығармашылық қабілеттерін дамытуға жағдай жасау, олардың пластикалық мәдениеттерін тәрбиелеу, білім алушылардың цирктік нөмірлерді, көріністерді дайындау процесінде күрделілігі әртүрлі деңгейдегі міндеттерді орындауға мүмкіндік беретін дағдылар кешенін қалыптастыру. </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жеке қимыл дағдыларын меңгеру – күрделілігі жоғары тапсырмаларды орындаудың техникалық тәсілдерін, қимылдардың тарихи стильдерімен танысу;</w:t>
      </w:r>
    </w:p>
    <w:p>
      <w:pPr>
        <w:spacing w:after="0"/>
        <w:ind w:left="0"/>
        <w:jc w:val="both"/>
      </w:pPr>
      <w:r>
        <w:rPr>
          <w:rFonts w:ascii="Times New Roman"/>
          <w:b w:val="false"/>
          <w:i w:val="false"/>
          <w:color w:val="000000"/>
          <w:sz w:val="28"/>
        </w:rPr>
        <w:t>
      2) жаттығулар кешенін, тәсілдерін, элементтерді анық орындауға, сахналық қимылдарының біріктірілулері мен композицияларын, бірқалыпты үздіксіз қимылдауды, музыкалық-қимыл қозғалыстарыныңи дағдыларын үйрету;</w:t>
      </w:r>
    </w:p>
    <w:p>
      <w:pPr>
        <w:spacing w:after="0"/>
        <w:ind w:left="0"/>
        <w:jc w:val="both"/>
      </w:pPr>
      <w:r>
        <w:rPr>
          <w:rFonts w:ascii="Times New Roman"/>
          <w:b w:val="false"/>
          <w:i w:val="false"/>
          <w:color w:val="000000"/>
          <w:sz w:val="28"/>
        </w:rPr>
        <w:t>
      3) қимылдарды, реакцияны, шешімділікті, динамикалықты, секіруді, физикалық күшті үйлестірудің алғашқы дағдыларын қалыптастыру, қимылдардың нақтылығын және анықтылығын пысықтау, бұлшық ет күшін, ырғақтылықты және әуезділікті дұрыс бөлу;</w:t>
      </w:r>
    </w:p>
    <w:p>
      <w:pPr>
        <w:spacing w:after="0"/>
        <w:ind w:left="0"/>
        <w:jc w:val="both"/>
      </w:pPr>
      <w:r>
        <w:rPr>
          <w:rFonts w:ascii="Times New Roman"/>
          <w:b w:val="false"/>
          <w:i w:val="false"/>
          <w:color w:val="000000"/>
          <w:sz w:val="28"/>
        </w:rPr>
        <w:t>
      4) гимнастика, акробатика, ритмика, эквилибристика, жонглерлеу, клоунада негізінде қимыл мәдениетін қалыптастыру;</w:t>
      </w:r>
    </w:p>
    <w:p>
      <w:pPr>
        <w:spacing w:after="0"/>
        <w:ind w:left="0"/>
        <w:jc w:val="both"/>
      </w:pPr>
      <w:r>
        <w:rPr>
          <w:rFonts w:ascii="Times New Roman"/>
          <w:b w:val="false"/>
          <w:i w:val="false"/>
          <w:color w:val="000000"/>
          <w:sz w:val="28"/>
        </w:rPr>
        <w:t xml:space="preserve">
      5) өз денесін басқару, өзінің физикалық жағдайын бағалау және оқу қызметі процесінде оны реттеу; </w:t>
      </w:r>
    </w:p>
    <w:p>
      <w:pPr>
        <w:spacing w:after="0"/>
        <w:ind w:left="0"/>
        <w:jc w:val="both"/>
      </w:pPr>
      <w:r>
        <w:rPr>
          <w:rFonts w:ascii="Times New Roman"/>
          <w:b w:val="false"/>
          <w:i w:val="false"/>
          <w:color w:val="000000"/>
          <w:sz w:val="28"/>
        </w:rPr>
        <w:t>
      6) музыкалық-ырғақтық дағдыларды қалыптастыру, актерлік шеберлік дағдыларына оқыту;</w:t>
      </w:r>
    </w:p>
    <w:p>
      <w:pPr>
        <w:spacing w:after="0"/>
        <w:ind w:left="0"/>
        <w:jc w:val="both"/>
      </w:pPr>
      <w:r>
        <w:rPr>
          <w:rFonts w:ascii="Times New Roman"/>
          <w:b w:val="false"/>
          <w:i w:val="false"/>
          <w:color w:val="000000"/>
          <w:sz w:val="28"/>
        </w:rPr>
        <w:t>
      7) жаңа сахна қимылдарын жеңіл меңгеру қабілетін дағдыландыру, дағдылар мен біліктерді меңгеру, қимылдау мүмкіндіктерінің диапазонын кеңейту; пластикалық техниканы жетідіру;</w:t>
      </w:r>
    </w:p>
    <w:p>
      <w:pPr>
        <w:spacing w:after="0"/>
        <w:ind w:left="0"/>
        <w:jc w:val="both"/>
      </w:pPr>
      <w:r>
        <w:rPr>
          <w:rFonts w:ascii="Times New Roman"/>
          <w:b w:val="false"/>
          <w:i w:val="false"/>
          <w:color w:val="000000"/>
          <w:sz w:val="28"/>
        </w:rPr>
        <w:t xml:space="preserve">
      8) жаңа мәнерлеу құралдарымен балалардың білімдерін толықтыру, сахналық және пластикалық мәнерлеу құралдары арқылы қойылымдық және көркемдік міндеттерді шешу. </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өзінің денесімен жұмыс істеу кезінде бұлшық еттердің абсолютті еркіндігіне, жеңілділігіне және сенімділікке қол жеткізу, физикалық дағдыларды батыл меңгеру, тырысуларды босату және сенімсіздіктен және үрейден арылу; </w:t>
      </w:r>
    </w:p>
    <w:p>
      <w:pPr>
        <w:spacing w:after="0"/>
        <w:ind w:left="0"/>
        <w:jc w:val="both"/>
      </w:pPr>
      <w:r>
        <w:rPr>
          <w:rFonts w:ascii="Times New Roman"/>
          <w:b w:val="false"/>
          <w:i w:val="false"/>
          <w:color w:val="000000"/>
          <w:sz w:val="28"/>
        </w:rPr>
        <w:t xml:space="preserve">
      2) бейнені пластикалық түрлендіру бойынша жұмысқа қажетті әртүрлі жаттығулар кешендері мен тәсілдеріне оқыту негізінде білім алушылардың икемділігі мен пластикалығын дамыту; </w:t>
      </w:r>
    </w:p>
    <w:p>
      <w:pPr>
        <w:spacing w:after="0"/>
        <w:ind w:left="0"/>
        <w:jc w:val="both"/>
      </w:pPr>
      <w:r>
        <w:rPr>
          <w:rFonts w:ascii="Times New Roman"/>
          <w:b w:val="false"/>
          <w:i w:val="false"/>
          <w:color w:val="000000"/>
          <w:sz w:val="28"/>
        </w:rPr>
        <w:t>
      3) сахналық қимылдар арқылы әртістік, эмоциялық қасиеттерін дамыту;</w:t>
      </w:r>
    </w:p>
    <w:p>
      <w:pPr>
        <w:spacing w:after="0"/>
        <w:ind w:left="0"/>
        <w:jc w:val="both"/>
      </w:pPr>
      <w:r>
        <w:rPr>
          <w:rFonts w:ascii="Times New Roman"/>
          <w:b w:val="false"/>
          <w:i w:val="false"/>
          <w:color w:val="000000"/>
          <w:sz w:val="28"/>
        </w:rPr>
        <w:t>
      4) сахна алаңдарында қоршаған әлемнен алынған пластикалық бейнелерді жасау арқылы зейінді, есте сақтау жадын, байқампаздықты дамыту;</w:t>
      </w:r>
    </w:p>
    <w:p>
      <w:pPr>
        <w:spacing w:after="0"/>
        <w:ind w:left="0"/>
        <w:jc w:val="both"/>
      </w:pPr>
      <w:r>
        <w:rPr>
          <w:rFonts w:ascii="Times New Roman"/>
          <w:b w:val="false"/>
          <w:i w:val="false"/>
          <w:color w:val="000000"/>
          <w:sz w:val="28"/>
        </w:rPr>
        <w:t>
      5) цирктік нөмірлерді, көріністерді, пластикалық этюдтерді құру арқылы шығармашылық қиялды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цирк қызметірінің құралдары арқылы көркемдік және эстетикалық талғамды қалыптастыру;</w:t>
      </w:r>
    </w:p>
    <w:p>
      <w:pPr>
        <w:spacing w:after="0"/>
        <w:ind w:left="0"/>
        <w:jc w:val="both"/>
      </w:pPr>
      <w:r>
        <w:rPr>
          <w:rFonts w:ascii="Times New Roman"/>
          <w:b w:val="false"/>
          <w:i w:val="false"/>
          <w:color w:val="000000"/>
          <w:sz w:val="28"/>
        </w:rPr>
        <w:t>
      2) цирк өнеріне, сахна қимылдары бойынша өзіндік сабақтарға деген қызығушылықты тәрбиелеу;</w:t>
      </w:r>
    </w:p>
    <w:p>
      <w:pPr>
        <w:spacing w:after="0"/>
        <w:ind w:left="0"/>
        <w:jc w:val="both"/>
      </w:pPr>
      <w:r>
        <w:rPr>
          <w:rFonts w:ascii="Times New Roman"/>
          <w:b w:val="false"/>
          <w:i w:val="false"/>
          <w:color w:val="000000"/>
          <w:sz w:val="28"/>
        </w:rPr>
        <w:t>
      3) жеке тренингтер арқылы білім алушыны шығармашылық қажеттілігін, дене мәдениетін жетілдіруді тәрбиелеу;</w:t>
      </w:r>
    </w:p>
    <w:p>
      <w:pPr>
        <w:spacing w:after="0"/>
        <w:ind w:left="0"/>
        <w:jc w:val="both"/>
      </w:pPr>
      <w:r>
        <w:rPr>
          <w:rFonts w:ascii="Times New Roman"/>
          <w:b w:val="false"/>
          <w:i w:val="false"/>
          <w:color w:val="000000"/>
          <w:sz w:val="28"/>
        </w:rPr>
        <w:t>
      4) көркемдік талғамды және логикамен ойлау білігін тәрбиелеу;</w:t>
      </w:r>
    </w:p>
    <w:p>
      <w:pPr>
        <w:spacing w:after="0"/>
        <w:ind w:left="0"/>
        <w:jc w:val="both"/>
      </w:pPr>
      <w:r>
        <w:rPr>
          <w:rFonts w:ascii="Times New Roman"/>
          <w:b w:val="false"/>
          <w:i w:val="false"/>
          <w:color w:val="000000"/>
          <w:sz w:val="28"/>
        </w:rPr>
        <w:t>
      5) дүниетанымы кең, рухани әлемі бай, театр өнеріне араластыру арқылы әлеуметтік бейімделуге қабілетті тұлғаны қалыптастыру.</w:t>
      </w:r>
    </w:p>
    <w:p>
      <w:pPr>
        <w:spacing w:after="0"/>
        <w:ind w:left="0"/>
        <w:jc w:val="both"/>
      </w:pPr>
      <w:r>
        <w:rPr>
          <w:rFonts w:ascii="Times New Roman"/>
          <w:b w:val="false"/>
          <w:i w:val="false"/>
          <w:color w:val="000000"/>
          <w:sz w:val="28"/>
        </w:rPr>
        <w:t>
      5. Бағдарламаны іске асыру мерзімі – бес жыл. Оқыту бесінші сыныптан басталады. Бағдарламаны іске асыруға арналған оқыту уақытының көлемі балалар өнер мектебінің үлгілік оқу жоспарына сәйкес анықталады. Бағдарлама өнер мектебінің цирк бөліміндегі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6.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9.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кезіндегі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10.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11.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12.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цирк өнерімен араласу формаларымен байланыста іске асырылады.</w:t>
      </w:r>
    </w:p>
    <w:p>
      <w:pPr>
        <w:spacing w:after="0"/>
        <w:ind w:left="0"/>
        <w:jc w:val="both"/>
      </w:pPr>
      <w:r>
        <w:rPr>
          <w:rFonts w:ascii="Times New Roman"/>
          <w:b w:val="false"/>
          <w:i w:val="false"/>
          <w:color w:val="000000"/>
          <w:sz w:val="28"/>
        </w:rPr>
        <w:t>
      13. Бағдарлама дәстүрлі оқытуға, әр білім алушыға жеке-сараланған тәсілмен келуге, білім алушылардың сахналық қимылдардың объективті заңдылықтары және оларды қолдану білігі саласында қажетті білімді алуға бағдарланған.</w:t>
      </w:r>
    </w:p>
    <w:p>
      <w:pPr>
        <w:spacing w:after="0"/>
        <w:ind w:left="0"/>
        <w:jc w:val="both"/>
      </w:pPr>
      <w:r>
        <w:rPr>
          <w:rFonts w:ascii="Times New Roman"/>
          <w:b w:val="false"/>
          <w:i w:val="false"/>
          <w:color w:val="000000"/>
          <w:sz w:val="28"/>
        </w:rPr>
        <w:t>
      14. Педагог оқу міндеттерін белгілеуде икемділік есебінен әрбір білім алушыға жеке тәсілмен келуді, әр баланы оқыту стратегиясын қалыптастыру мүмкіндігіне жағдай жасайды.</w:t>
      </w:r>
    </w:p>
    <w:p>
      <w:pPr>
        <w:spacing w:after="0"/>
        <w:ind w:left="0"/>
        <w:jc w:val="both"/>
      </w:pPr>
      <w:r>
        <w:rPr>
          <w:rFonts w:ascii="Times New Roman"/>
          <w:b w:val="false"/>
          <w:i w:val="false"/>
          <w:color w:val="000000"/>
          <w:sz w:val="28"/>
        </w:rPr>
        <w:t>
      15. Бағдарламаға қол жеткізудің негізгі қағидаттары:</w:t>
      </w:r>
    </w:p>
    <w:p>
      <w:pPr>
        <w:spacing w:after="0"/>
        <w:ind w:left="0"/>
        <w:jc w:val="both"/>
      </w:pPr>
      <w:r>
        <w:rPr>
          <w:rFonts w:ascii="Times New Roman"/>
          <w:b w:val="false"/>
          <w:i w:val="false"/>
          <w:color w:val="000000"/>
          <w:sz w:val="28"/>
        </w:rPr>
        <w:t>
      1) балалардың табиғи қабілеттерін дамытудағы сатылылық;</w:t>
      </w:r>
    </w:p>
    <w:p>
      <w:pPr>
        <w:spacing w:after="0"/>
        <w:ind w:left="0"/>
        <w:jc w:val="both"/>
      </w:pPr>
      <w:r>
        <w:rPr>
          <w:rFonts w:ascii="Times New Roman"/>
          <w:b w:val="false"/>
          <w:i w:val="false"/>
          <w:color w:val="000000"/>
          <w:sz w:val="28"/>
        </w:rPr>
        <w:t>
      2) сахналық қимылдардың дағдыларын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мақсаты.</w:t>
      </w:r>
    </w:p>
    <w:p>
      <w:pPr>
        <w:spacing w:after="0"/>
        <w:ind w:left="0"/>
        <w:jc w:val="both"/>
      </w:pPr>
      <w:r>
        <w:rPr>
          <w:rFonts w:ascii="Times New Roman"/>
          <w:b w:val="false"/>
          <w:i w:val="false"/>
          <w:color w:val="000000"/>
          <w:sz w:val="28"/>
        </w:rPr>
        <w:t>
      16. Бағдарлама білім алушылардың цирктік көріністерді дайындау процесінде күрделілік деңгейі әртүрлі міндеттері әрі қарай өз бетінше орындауға көмектесетін цирк өнері саласындағы негізгі білімді, сахналық қимыл дағдыларын меңгеруге жағдай жасайды.</w:t>
      </w:r>
    </w:p>
    <w:p>
      <w:pPr>
        <w:spacing w:after="0"/>
        <w:ind w:left="0"/>
        <w:jc w:val="both"/>
      </w:pPr>
      <w:r>
        <w:rPr>
          <w:rFonts w:ascii="Times New Roman"/>
          <w:b w:val="false"/>
          <w:i w:val="false"/>
          <w:color w:val="000000"/>
          <w:sz w:val="28"/>
        </w:rPr>
        <w:t>
      17. Бағдарлама дарындылығы, дайындығы және жалпы дамуы түрлі деңгейдегі балаларға арналған.</w:t>
      </w:r>
    </w:p>
    <w:p>
      <w:pPr>
        <w:spacing w:after="0"/>
        <w:ind w:left="0"/>
        <w:jc w:val="both"/>
      </w:pPr>
      <w:r>
        <w:rPr>
          <w:rFonts w:ascii="Times New Roman"/>
          <w:b w:val="false"/>
          <w:i w:val="false"/>
          <w:color w:val="000000"/>
          <w:sz w:val="28"/>
        </w:rPr>
        <w:t>
      Педагог сахналық қимылдар негіздерін меңгерудегі қолжетімділікке, сатылылыққа және жүйелілікке назар аударады.</w:t>
      </w:r>
    </w:p>
    <w:p>
      <w:pPr>
        <w:spacing w:after="0"/>
        <w:ind w:left="0"/>
        <w:jc w:val="both"/>
      </w:pPr>
      <w:r>
        <w:rPr>
          <w:rFonts w:ascii="Times New Roman"/>
          <w:b w:val="false"/>
          <w:i w:val="false"/>
          <w:color w:val="000000"/>
          <w:sz w:val="28"/>
        </w:rPr>
        <w:t xml:space="preserve">
      18. Бағдарлама білім алушының жеке тұлғалық қасиеттерін дамытуға ықпал ететін: </w:t>
      </w:r>
    </w:p>
    <w:p>
      <w:pPr>
        <w:spacing w:after="0"/>
        <w:ind w:left="0"/>
        <w:jc w:val="both"/>
      </w:pPr>
      <w:r>
        <w:rPr>
          <w:rFonts w:ascii="Times New Roman"/>
          <w:b w:val="false"/>
          <w:i w:val="false"/>
          <w:color w:val="000000"/>
          <w:sz w:val="28"/>
        </w:rPr>
        <w:t>
      1) қимыл техникасын бастан кешіру психологиясымен үйлестірудегі қажетті дағдылар мен қабілеттерді меңгеру;</w:t>
      </w:r>
    </w:p>
    <w:p>
      <w:pPr>
        <w:spacing w:after="0"/>
        <w:ind w:left="0"/>
        <w:jc w:val="both"/>
      </w:pPr>
      <w:r>
        <w:rPr>
          <w:rFonts w:ascii="Times New Roman"/>
          <w:b w:val="false"/>
          <w:i w:val="false"/>
          <w:color w:val="000000"/>
          <w:sz w:val="28"/>
        </w:rPr>
        <w:t>
      2) пластикалық мәнерлікті және суырып салу дағдыларын қалыптастыру;</w:t>
      </w:r>
    </w:p>
    <w:p>
      <w:pPr>
        <w:spacing w:after="0"/>
        <w:ind w:left="0"/>
        <w:jc w:val="both"/>
      </w:pPr>
      <w:r>
        <w:rPr>
          <w:rFonts w:ascii="Times New Roman"/>
          <w:b w:val="false"/>
          <w:i w:val="false"/>
          <w:color w:val="000000"/>
          <w:sz w:val="28"/>
        </w:rPr>
        <w:t>
      3) мимика, пантомима, ишарат тілі дағдыларын меңгеру;</w:t>
      </w:r>
    </w:p>
    <w:p>
      <w:pPr>
        <w:spacing w:after="0"/>
        <w:ind w:left="0"/>
        <w:jc w:val="both"/>
      </w:pPr>
      <w:r>
        <w:rPr>
          <w:rFonts w:ascii="Times New Roman"/>
          <w:b w:val="false"/>
          <w:i w:val="false"/>
          <w:color w:val="000000"/>
          <w:sz w:val="28"/>
        </w:rPr>
        <w:t>
      4) пластикалық көркемдік бейнені қиялдау, ойдан шығару, іске асыру білігін дамыту;</w:t>
      </w:r>
    </w:p>
    <w:p>
      <w:pPr>
        <w:spacing w:after="0"/>
        <w:ind w:left="0"/>
        <w:jc w:val="both"/>
      </w:pPr>
      <w:r>
        <w:rPr>
          <w:rFonts w:ascii="Times New Roman"/>
          <w:b w:val="false"/>
          <w:i w:val="false"/>
          <w:color w:val="000000"/>
          <w:sz w:val="28"/>
        </w:rPr>
        <w:t>
      5) білім алушылардың шығармашылық қызмет дағдысын алуы.</w:t>
      </w:r>
    </w:p>
    <w:p>
      <w:pPr>
        <w:spacing w:after="0"/>
        <w:ind w:left="0"/>
        <w:jc w:val="both"/>
      </w:pPr>
      <w:r>
        <w:rPr>
          <w:rFonts w:ascii="Times New Roman"/>
          <w:b w:val="false"/>
          <w:i w:val="false"/>
          <w:color w:val="000000"/>
          <w:sz w:val="28"/>
        </w:rPr>
        <w:t>
      19.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20. Бағдарлама білім алушының жасының және жеке ерекшеліктерін ескереді, білім алушылардың функционалдық сауаттылығын дамытуға, оқу пәнінің шеңберінде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21.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тұлғалық қызметтік, жеке 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оқытудың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өнертанушылардың теориялық ережелері мен әдістемелік нұсқаулары.</w:t>
      </w:r>
    </w:p>
    <w:p>
      <w:pPr>
        <w:spacing w:after="0"/>
        <w:ind w:left="0"/>
        <w:jc w:val="both"/>
      </w:pPr>
      <w:r>
        <w:rPr>
          <w:rFonts w:ascii="Times New Roman"/>
          <w:b w:val="false"/>
          <w:i w:val="false"/>
          <w:color w:val="000000"/>
          <w:sz w:val="28"/>
        </w:rPr>
        <w:t>
      22. Бағдарлама мақсатына қол жеткізудің негізгі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процесінің психологиялық және педагогикалық ғылым, теориясы және цирк өнері тарихының заманауи жетістіктерінің негізінде құрылуын талап етеді. Педагог дидактиканың ережелерін басшылыққа алады: қарапайымнан күрделіге, жеңілден қиынға, белгіліден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білдіреді;</w:t>
      </w:r>
    </w:p>
    <w:p>
      <w:pPr>
        <w:spacing w:after="0"/>
        <w:ind w:left="0"/>
        <w:jc w:val="both"/>
      </w:pPr>
      <w:r>
        <w:rPr>
          <w:rFonts w:ascii="Times New Roman"/>
          <w:b w:val="false"/>
          <w:i w:val="false"/>
          <w:color w:val="000000"/>
          <w:sz w:val="28"/>
        </w:rPr>
        <w:t>
      3) көрнекілік қағидаты – актерлік ойынның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xml:space="preserve">
      4) педагогтің басшылық рөлі кезіндегі түсінушілік және белсенділік қағидаты сахналық қимылдары сабақтарына деген саналы көзқарасты тәрбиелеуді, сабақта білім алушылардың алдына қойған нақты міндеттерді түсінуді қарастырады. </w:t>
      </w:r>
    </w:p>
    <w:p>
      <w:pPr>
        <w:spacing w:after="0"/>
        <w:ind w:left="0"/>
        <w:jc w:val="both"/>
      </w:pPr>
      <w:r>
        <w:rPr>
          <w:rFonts w:ascii="Times New Roman"/>
          <w:b w:val="false"/>
          <w:i w:val="false"/>
          <w:color w:val="000000"/>
          <w:sz w:val="28"/>
        </w:rPr>
        <w:t>
      23. "Сахналық қимылдардың негізі" және топтық оқытудың ерекшелігі оқыту әдістерін, құралдарын, формаларын және репертуар кешенін таңдаудың түрлі болуына жағдай жасайды.</w:t>
      </w:r>
    </w:p>
    <w:p>
      <w:pPr>
        <w:spacing w:after="0"/>
        <w:ind w:left="0"/>
        <w:jc w:val="both"/>
      </w:pPr>
      <w:r>
        <w:rPr>
          <w:rFonts w:ascii="Times New Roman"/>
          <w:b w:val="false"/>
          <w:i w:val="false"/>
          <w:color w:val="000000"/>
          <w:sz w:val="28"/>
        </w:rPr>
        <w:t>
      24.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түсіндіру, әңгімелеу, диалог;</w:t>
      </w:r>
    </w:p>
    <w:p>
      <w:pPr>
        <w:spacing w:after="0"/>
        <w:ind w:left="0"/>
        <w:jc w:val="both"/>
      </w:pPr>
      <w:r>
        <w:rPr>
          <w:rFonts w:ascii="Times New Roman"/>
          <w:b w:val="false"/>
          <w:i w:val="false"/>
          <w:color w:val="000000"/>
          <w:sz w:val="28"/>
        </w:rPr>
        <w:t xml:space="preserve">
      2) көрнекілік – педагогтің сахна қимылдарын, репродукцияларды, фильмдерді көрсетуі, бейне, фото материалдарды қарау, жеке сабақтар; </w:t>
      </w:r>
    </w:p>
    <w:p>
      <w:pPr>
        <w:spacing w:after="0"/>
        <w:ind w:left="0"/>
        <w:jc w:val="both"/>
      </w:pPr>
      <w:r>
        <w:rPr>
          <w:rFonts w:ascii="Times New Roman"/>
          <w:b w:val="false"/>
          <w:i w:val="false"/>
          <w:color w:val="000000"/>
          <w:sz w:val="28"/>
        </w:rPr>
        <w:t xml:space="preserve">
      3) практикалық – қайталап орындалатын және шығармашылық жаттығулар, цирктік көріністерді, нөмірлерді, трюктерді, этюдтерді, репетицияларды қою; </w:t>
      </w:r>
    </w:p>
    <w:p>
      <w:pPr>
        <w:spacing w:after="0"/>
        <w:ind w:left="0"/>
        <w:jc w:val="both"/>
      </w:pPr>
      <w:r>
        <w:rPr>
          <w:rFonts w:ascii="Times New Roman"/>
          <w:b w:val="false"/>
          <w:i w:val="false"/>
          <w:color w:val="000000"/>
          <w:sz w:val="28"/>
        </w:rPr>
        <w:t>
      4) талдау – салыстыру және жалпылау, логикалық ойлауды дамыту;</w:t>
      </w:r>
    </w:p>
    <w:p>
      <w:pPr>
        <w:spacing w:after="0"/>
        <w:ind w:left="0"/>
        <w:jc w:val="both"/>
      </w:pPr>
      <w:r>
        <w:rPr>
          <w:rFonts w:ascii="Times New Roman"/>
          <w:b w:val="false"/>
          <w:i w:val="false"/>
          <w:color w:val="000000"/>
          <w:sz w:val="28"/>
        </w:rPr>
        <w:t>
      5) эмоциялық – ассоциацияларды, бейнелерді іріктеу, көркемдік әсерді құру.</w:t>
      </w:r>
    </w:p>
    <w:p>
      <w:pPr>
        <w:spacing w:after="0"/>
        <w:ind w:left="0"/>
        <w:jc w:val="both"/>
      </w:pPr>
      <w:r>
        <w:rPr>
          <w:rFonts w:ascii="Times New Roman"/>
          <w:b w:val="false"/>
          <w:i w:val="false"/>
          <w:color w:val="000000"/>
          <w:sz w:val="28"/>
        </w:rPr>
        <w:t>
      25. Әдістерді таңдау білім алушының жасына және жеке ерекшеліктеріне, физикалық қабілеттеріне, көркемдік қабілеттерінің даму деңгейіне байланысты болады.</w:t>
      </w:r>
    </w:p>
    <w:p>
      <w:pPr>
        <w:spacing w:after="0"/>
        <w:ind w:left="0"/>
        <w:jc w:val="both"/>
      </w:pPr>
      <w:r>
        <w:rPr>
          <w:rFonts w:ascii="Times New Roman"/>
          <w:b w:val="false"/>
          <w:i w:val="false"/>
          <w:color w:val="000000"/>
          <w:sz w:val="28"/>
        </w:rPr>
        <w:t>
      26. Сабақ формалары:</w:t>
      </w:r>
    </w:p>
    <w:p>
      <w:pPr>
        <w:spacing w:after="0"/>
        <w:ind w:left="0"/>
        <w:jc w:val="both"/>
      </w:pPr>
      <w:r>
        <w:rPr>
          <w:rFonts w:ascii="Times New Roman"/>
          <w:b w:val="false"/>
          <w:i w:val="false"/>
          <w:color w:val="000000"/>
          <w:sz w:val="28"/>
        </w:rPr>
        <w:t>
      1) сабақ;</w:t>
      </w:r>
    </w:p>
    <w:p>
      <w:pPr>
        <w:spacing w:after="0"/>
        <w:ind w:left="0"/>
        <w:jc w:val="both"/>
      </w:pPr>
      <w:r>
        <w:rPr>
          <w:rFonts w:ascii="Times New Roman"/>
          <w:b w:val="false"/>
          <w:i w:val="false"/>
          <w:color w:val="000000"/>
          <w:sz w:val="28"/>
        </w:rPr>
        <w:t>
      2) шеберлік сынып;</w:t>
      </w:r>
    </w:p>
    <w:p>
      <w:pPr>
        <w:spacing w:after="0"/>
        <w:ind w:left="0"/>
        <w:jc w:val="both"/>
      </w:pPr>
      <w:r>
        <w:rPr>
          <w:rFonts w:ascii="Times New Roman"/>
          <w:b w:val="false"/>
          <w:i w:val="false"/>
          <w:color w:val="000000"/>
          <w:sz w:val="28"/>
        </w:rPr>
        <w:t>
      3) экскурсия сабағы.</w:t>
      </w:r>
    </w:p>
    <w:p>
      <w:pPr>
        <w:spacing w:after="0"/>
        <w:ind w:left="0"/>
        <w:jc w:val="both"/>
      </w:pPr>
      <w:r>
        <w:rPr>
          <w:rFonts w:ascii="Times New Roman"/>
          <w:b w:val="false"/>
          <w:i w:val="false"/>
          <w:color w:val="000000"/>
          <w:sz w:val="28"/>
        </w:rPr>
        <w:t>
      27. Бағдарламаны іске асыру кезінде педагог заманауи өнер мектебінде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28. Педагогтің білім алушылармен топтық жүргізетін сабақтары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xml:space="preserve">
      29. Сабақ теориялық және практикалық бөлімдерден тұрады. Теориялық бөлімі педагогтің қажетті теориялық түсініктерді түсіндіруді, үйретілетін жаттығулардың элементтерін, цирктік қойылымдарды, көріністерді, нөмірлерді көрсетуді, бейне материалдарды қарауды қамтиды. </w:t>
      </w:r>
    </w:p>
    <w:p>
      <w:pPr>
        <w:spacing w:after="0"/>
        <w:ind w:left="0"/>
        <w:jc w:val="both"/>
      </w:pPr>
      <w:r>
        <w:rPr>
          <w:rFonts w:ascii="Times New Roman"/>
          <w:b w:val="false"/>
          <w:i w:val="false"/>
          <w:color w:val="000000"/>
          <w:sz w:val="28"/>
        </w:rPr>
        <w:t>
      30. Жұмыстың сабақтан тыс формаларының түрлері:</w:t>
      </w:r>
    </w:p>
    <w:p>
      <w:pPr>
        <w:spacing w:after="0"/>
        <w:ind w:left="0"/>
        <w:jc w:val="both"/>
      </w:pPr>
      <w:r>
        <w:rPr>
          <w:rFonts w:ascii="Times New Roman"/>
          <w:b w:val="false"/>
          <w:i w:val="false"/>
          <w:color w:val="000000"/>
          <w:sz w:val="28"/>
        </w:rPr>
        <w:t>
      1) өзіндік сабақтар;</w:t>
      </w:r>
    </w:p>
    <w:p>
      <w:pPr>
        <w:spacing w:after="0"/>
        <w:ind w:left="0"/>
        <w:jc w:val="both"/>
      </w:pPr>
      <w:r>
        <w:rPr>
          <w:rFonts w:ascii="Times New Roman"/>
          <w:b w:val="false"/>
          <w:i w:val="false"/>
          <w:color w:val="000000"/>
          <w:sz w:val="28"/>
        </w:rPr>
        <w:t>
      2) білім алушылардың шеберлік сыпыптарға қатысуы;</w:t>
      </w:r>
    </w:p>
    <w:p>
      <w:pPr>
        <w:spacing w:after="0"/>
        <w:ind w:left="0"/>
        <w:jc w:val="both"/>
      </w:pPr>
      <w:r>
        <w:rPr>
          <w:rFonts w:ascii="Times New Roman"/>
          <w:b w:val="false"/>
          <w:i w:val="false"/>
          <w:color w:val="000000"/>
          <w:sz w:val="28"/>
        </w:rPr>
        <w:t>
      3) бақылау сабақтарына, сынақтарға және емтихандарға дайындық;</w:t>
      </w:r>
    </w:p>
    <w:p>
      <w:pPr>
        <w:spacing w:after="0"/>
        <w:ind w:left="0"/>
        <w:jc w:val="both"/>
      </w:pPr>
      <w:r>
        <w:rPr>
          <w:rFonts w:ascii="Times New Roman"/>
          <w:b w:val="false"/>
          <w:i w:val="false"/>
          <w:color w:val="000000"/>
          <w:sz w:val="28"/>
        </w:rPr>
        <w:t>
      4) театр көрсетілімдеріне дайындық;</w:t>
      </w:r>
    </w:p>
    <w:p>
      <w:pPr>
        <w:spacing w:after="0"/>
        <w:ind w:left="0"/>
        <w:jc w:val="both"/>
      </w:pPr>
      <w:r>
        <w:rPr>
          <w:rFonts w:ascii="Times New Roman"/>
          <w:b w:val="false"/>
          <w:i w:val="false"/>
          <w:color w:val="000000"/>
          <w:sz w:val="28"/>
        </w:rPr>
        <w:t>
      5)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31.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32. Пәнді оқытудың негізгі әдістемелік қағидаты сахна жағдайында қимыл заңдылықтарын меңгеру болып табылады. Оның мазмұнының негізінде сахналық пластика, пантомима, актерлік шеберлік элементтерін меңгеру жатыр.</w:t>
      </w:r>
    </w:p>
    <w:p>
      <w:pPr>
        <w:spacing w:after="0"/>
        <w:ind w:left="0"/>
        <w:jc w:val="both"/>
      </w:pPr>
      <w:r>
        <w:rPr>
          <w:rFonts w:ascii="Times New Roman"/>
          <w:b w:val="false"/>
          <w:i w:val="false"/>
          <w:color w:val="000000"/>
          <w:sz w:val="28"/>
        </w:rPr>
        <w:t>
      33. Нөмірлерден және пластикалық суреттемелер негізінде мақсаты сахна қимылдары сабақтары арқылы тұлғаның шығармашылық әлеуетін ашу, өзінің жеке психикасына ғана емес, сондай-ақ денесін сауатты басқару білігін тәрбиелеу болып табылатын, өзінің тақырыбы, идеясы және аса жоғары міндеттері бар пластикалық қойылым құрылады.</w:t>
      </w:r>
    </w:p>
    <w:p>
      <w:pPr>
        <w:spacing w:after="0"/>
        <w:ind w:left="0"/>
        <w:jc w:val="both"/>
      </w:pPr>
      <w:r>
        <w:rPr>
          <w:rFonts w:ascii="Times New Roman"/>
          <w:b w:val="false"/>
          <w:i w:val="false"/>
          <w:color w:val="000000"/>
          <w:sz w:val="28"/>
        </w:rPr>
        <w:t>
      34. Сахна қозғалысы негізін меңгеру білім алушыларға мазмұны жағынан бай, сондай-ақ жоғары мәдени формамен ерекшеленетін қойылымдардағы цирктік және актерлік міндеттерді ашық және қанық көрсетуге қажетті білім мен тәсілдерді береді.</w:t>
      </w:r>
    </w:p>
    <w:p>
      <w:pPr>
        <w:spacing w:after="0"/>
        <w:ind w:left="0"/>
        <w:jc w:val="both"/>
      </w:pPr>
      <w:r>
        <w:rPr>
          <w:rFonts w:ascii="Times New Roman"/>
          <w:b w:val="false"/>
          <w:i w:val="false"/>
          <w:color w:val="000000"/>
          <w:sz w:val="28"/>
        </w:rPr>
        <w:t>
      35. Педагог цирк өнерімен айналысып жүрген баланың даму заңдылықтарын біледі, іріктеліп алынған репетуралардың әсерінен білім алушының даму динамикасын болжайды, оқу-тәрбиелік жоспарда заманауи цирк өміріндегі жаңашылдықтарға икемдік танытады және оларды толық қабылдай біледі.</w:t>
      </w:r>
    </w:p>
    <w:p>
      <w:pPr>
        <w:spacing w:after="0"/>
        <w:ind w:left="0"/>
        <w:jc w:val="both"/>
      </w:pPr>
      <w:r>
        <w:rPr>
          <w:rFonts w:ascii="Times New Roman"/>
          <w:b w:val="false"/>
          <w:i w:val="false"/>
          <w:color w:val="000000"/>
          <w:sz w:val="28"/>
        </w:rPr>
        <w:t xml:space="preserve">
      36. Педагог білім алушыға әртүрлі әсілдерді қолданады, олардың зияткерлік, физикалық және эмоциялық қабілеттерін, дайындық деңгейін ескереді. </w:t>
      </w:r>
    </w:p>
    <w:p>
      <w:pPr>
        <w:spacing w:after="0"/>
        <w:ind w:left="0"/>
        <w:jc w:val="both"/>
      </w:pPr>
      <w:r>
        <w:rPr>
          <w:rFonts w:ascii="Times New Roman"/>
          <w:b w:val="false"/>
          <w:i w:val="false"/>
          <w:color w:val="000000"/>
          <w:sz w:val="28"/>
        </w:rPr>
        <w:t>
      37. Сахналық пластика өнері адам денесінің музыкалық-ұйымдасқан, шартты, бейне-мәнерлеу қимылдарына негізделеді. Сабақ процесінде педагог көбінесе ритм сезіміне, стильге, көркемдік бейнеге, сахна қимылдарын түсініп және шынайы ойнауға үлкен көңіл бөледі.</w:t>
      </w:r>
    </w:p>
    <w:p>
      <w:pPr>
        <w:spacing w:after="0"/>
        <w:ind w:left="0"/>
        <w:jc w:val="both"/>
      </w:pPr>
      <w:r>
        <w:rPr>
          <w:rFonts w:ascii="Times New Roman"/>
          <w:b w:val="false"/>
          <w:i w:val="false"/>
          <w:color w:val="000000"/>
          <w:sz w:val="28"/>
        </w:rPr>
        <w:t xml:space="preserve">
      38. Педагог қимылдардың сипатын жеткізу үшін қимылдарды көрсету қолданады. Көрсету білім алушыға кез-келген қимылды, жаттығуды, цирктік нөмірді, көріністі мәнерлі, эмоциямен және техника жағынан дұрыс орындауға көмектеседі. </w:t>
      </w:r>
    </w:p>
    <w:p>
      <w:pPr>
        <w:spacing w:after="0"/>
        <w:ind w:left="0"/>
        <w:jc w:val="both"/>
      </w:pPr>
      <w:r>
        <w:rPr>
          <w:rFonts w:ascii="Times New Roman"/>
          <w:b w:val="false"/>
          <w:i w:val="false"/>
          <w:color w:val="000000"/>
          <w:sz w:val="28"/>
        </w:rPr>
        <w:t xml:space="preserve">
      39. Білім алушы әр сабақта педагогтің жетекшілігімен өзінің денесін, қимылды сезінуді үйренеді, психофизикалық қасиеттерін дамытады. </w:t>
      </w:r>
    </w:p>
    <w:p>
      <w:pPr>
        <w:spacing w:after="0"/>
        <w:ind w:left="0"/>
        <w:jc w:val="both"/>
      </w:pPr>
      <w:r>
        <w:rPr>
          <w:rFonts w:ascii="Times New Roman"/>
          <w:b w:val="false"/>
          <w:i w:val="false"/>
          <w:color w:val="000000"/>
          <w:sz w:val="28"/>
        </w:rPr>
        <w:t>
      40. Цирк өнеріндегі мәнерлеу құралы болып әрекет табылады, яғни психикалық және физикалық екі бастау тығыз байланыста болатын психофизикалық процесс.</w:t>
      </w:r>
    </w:p>
    <w:p>
      <w:pPr>
        <w:spacing w:after="0"/>
        <w:ind w:left="0"/>
        <w:jc w:val="both"/>
      </w:pPr>
      <w:r>
        <w:rPr>
          <w:rFonts w:ascii="Times New Roman"/>
          <w:b w:val="false"/>
          <w:i w:val="false"/>
          <w:color w:val="000000"/>
          <w:sz w:val="28"/>
        </w:rPr>
        <w:t xml:space="preserve">
      41. Педагог оқыту процесінде білім алушының қиялын анықтайды және дамытады. Білім алушы педагогтің тапсырған пластикалық суреттемелерін ғана орындап қоймай, сондай-ақ пластикалық бейне жасауды үйренеді. </w:t>
      </w:r>
    </w:p>
    <w:p>
      <w:pPr>
        <w:spacing w:after="0"/>
        <w:ind w:left="0"/>
        <w:jc w:val="both"/>
      </w:pPr>
      <w:r>
        <w:rPr>
          <w:rFonts w:ascii="Times New Roman"/>
          <w:b w:val="false"/>
          <w:i w:val="false"/>
          <w:color w:val="000000"/>
          <w:sz w:val="28"/>
        </w:rPr>
        <w:t xml:space="preserve">
      42. Пластикалық қиялға арналған жаттығулар оқытудың бірінші жылында жүргізіледі, педагог тапсырмаларды орындауда нақтылыққа тырысады, материалды шамамен,үстіртін оқуға жол бермейді. </w:t>
      </w:r>
    </w:p>
    <w:p>
      <w:pPr>
        <w:spacing w:after="0"/>
        <w:ind w:left="0"/>
        <w:jc w:val="both"/>
      </w:pPr>
      <w:r>
        <w:rPr>
          <w:rFonts w:ascii="Times New Roman"/>
          <w:b w:val="false"/>
          <w:i w:val="false"/>
          <w:color w:val="000000"/>
          <w:sz w:val="28"/>
        </w:rPr>
        <w:t>
      43. Білім алушының орындайтын жаттығуларының әрбір элементі шығармашылық сипатқа ие болады, актерлік ойынның бастамасы. Оқытудың қорытынды кезеңі нақты цирктік материалда қойылымдық материалмен жұмысты қамтиды.</w:t>
      </w:r>
    </w:p>
    <w:p>
      <w:pPr>
        <w:spacing w:after="0"/>
        <w:ind w:left="0"/>
        <w:jc w:val="both"/>
      </w:pPr>
      <w:r>
        <w:rPr>
          <w:rFonts w:ascii="Times New Roman"/>
          <w:b w:val="false"/>
          <w:i w:val="false"/>
          <w:color w:val="000000"/>
          <w:sz w:val="28"/>
        </w:rPr>
        <w:t xml:space="preserve">
      44. Педагог қимылдың мінезіне сәйкес келетін музыканың сипаттарына ерекше көңіл бөледі. Музыка қимылдардың үйлесімді ритмін табуға көместеседі. </w:t>
      </w:r>
    </w:p>
    <w:p>
      <w:pPr>
        <w:spacing w:after="0"/>
        <w:ind w:left="0"/>
        <w:jc w:val="both"/>
      </w:pPr>
      <w:r>
        <w:rPr>
          <w:rFonts w:ascii="Times New Roman"/>
          <w:b w:val="false"/>
          <w:i w:val="false"/>
          <w:color w:val="000000"/>
          <w:sz w:val="28"/>
        </w:rPr>
        <w:t>
      45. Педагог дайындық жаттығуларына ерекше назарды аударады. Әр сабақта өткен материалдары қайталанады және бекітіледі. Қимылдарды нақты орындауды талап ету міндеттердің мақсатын түсіндірумен қатар беріледі, педагогтің ұсынған оқу сызбалары нақты және мағынасын түсініп орындалады.</w:t>
      </w:r>
    </w:p>
    <w:p>
      <w:pPr>
        <w:spacing w:after="0"/>
        <w:ind w:left="0"/>
        <w:jc w:val="both"/>
      </w:pPr>
      <w:r>
        <w:rPr>
          <w:rFonts w:ascii="Times New Roman"/>
          <w:b w:val="false"/>
          <w:i w:val="false"/>
          <w:color w:val="000000"/>
          <w:sz w:val="28"/>
        </w:rPr>
        <w:t xml:space="preserve">
      46. Дайындық тренингтеріне арналған жаттығулардың міндеттері: </w:t>
      </w:r>
    </w:p>
    <w:p>
      <w:pPr>
        <w:spacing w:after="0"/>
        <w:ind w:left="0"/>
        <w:jc w:val="both"/>
      </w:pPr>
      <w:r>
        <w:rPr>
          <w:rFonts w:ascii="Times New Roman"/>
          <w:b w:val="false"/>
          <w:i w:val="false"/>
          <w:color w:val="000000"/>
          <w:sz w:val="28"/>
        </w:rPr>
        <w:t>
      1) тепе-теңдікті сақтау, бір позициядан екінші позицияға ауысуды бақылау;</w:t>
      </w:r>
    </w:p>
    <w:p>
      <w:pPr>
        <w:spacing w:after="0"/>
        <w:ind w:left="0"/>
        <w:jc w:val="both"/>
      </w:pPr>
      <w:r>
        <w:rPr>
          <w:rFonts w:ascii="Times New Roman"/>
          <w:b w:val="false"/>
          <w:i w:val="false"/>
          <w:color w:val="000000"/>
          <w:sz w:val="28"/>
        </w:rPr>
        <w:t>
      2) дененің тырысу өлшемін бақылау, жаттығудың әрбір кезеңін мұқият пысықтау;</w:t>
      </w:r>
    </w:p>
    <w:p>
      <w:pPr>
        <w:spacing w:after="0"/>
        <w:ind w:left="0"/>
        <w:jc w:val="both"/>
      </w:pPr>
      <w:r>
        <w:rPr>
          <w:rFonts w:ascii="Times New Roman"/>
          <w:b w:val="false"/>
          <w:i w:val="false"/>
          <w:color w:val="000000"/>
          <w:sz w:val="28"/>
        </w:rPr>
        <w:t xml:space="preserve">
      3) ұсынылған құрылым мен міндеттерге сәйкес қимылды үйлестіру; </w:t>
      </w:r>
    </w:p>
    <w:p>
      <w:pPr>
        <w:spacing w:after="0"/>
        <w:ind w:left="0"/>
        <w:jc w:val="both"/>
      </w:pPr>
      <w:r>
        <w:rPr>
          <w:rFonts w:ascii="Times New Roman"/>
          <w:b w:val="false"/>
          <w:i w:val="false"/>
          <w:color w:val="000000"/>
          <w:sz w:val="28"/>
        </w:rPr>
        <w:t>
      4) жаттығуларды әртүрлі жылдамдықтарда меңгеру, қимылдардың максималды амплитудасын, жұмсақтылығын және үздіксіздігін сақтау;</w:t>
      </w:r>
    </w:p>
    <w:p>
      <w:pPr>
        <w:spacing w:after="0"/>
        <w:ind w:left="0"/>
        <w:jc w:val="both"/>
      </w:pPr>
      <w:r>
        <w:rPr>
          <w:rFonts w:ascii="Times New Roman"/>
          <w:b w:val="false"/>
          <w:i w:val="false"/>
          <w:color w:val="000000"/>
          <w:sz w:val="28"/>
        </w:rPr>
        <w:t>
      5) қимылдарды механикалық түрде орындамау, қимылдардың инерциясын басқару;</w:t>
      </w:r>
    </w:p>
    <w:p>
      <w:pPr>
        <w:spacing w:after="0"/>
        <w:ind w:left="0"/>
        <w:jc w:val="both"/>
      </w:pPr>
      <w:r>
        <w:rPr>
          <w:rFonts w:ascii="Times New Roman"/>
          <w:b w:val="false"/>
          <w:i w:val="false"/>
          <w:color w:val="000000"/>
          <w:sz w:val="28"/>
        </w:rPr>
        <w:t>
      6) жаттығуларды орындау кезінде дем шығаруды ұстап тұрмай, үздіксіз, еркін дем алу;</w:t>
      </w:r>
    </w:p>
    <w:p>
      <w:pPr>
        <w:spacing w:after="0"/>
        <w:ind w:left="0"/>
        <w:jc w:val="both"/>
      </w:pPr>
      <w:r>
        <w:rPr>
          <w:rFonts w:ascii="Times New Roman"/>
          <w:b w:val="false"/>
          <w:i w:val="false"/>
          <w:color w:val="000000"/>
          <w:sz w:val="28"/>
        </w:rPr>
        <w:t>
      7) дененің перифериясының жұмысын (аяқ, қол, бет) ұсақ бөлшектерге дейін бақылау;</w:t>
      </w:r>
    </w:p>
    <w:p>
      <w:pPr>
        <w:spacing w:after="0"/>
        <w:ind w:left="0"/>
        <w:jc w:val="both"/>
      </w:pPr>
      <w:r>
        <w:rPr>
          <w:rFonts w:ascii="Times New Roman"/>
          <w:b w:val="false"/>
          <w:i w:val="false"/>
          <w:color w:val="000000"/>
          <w:sz w:val="28"/>
        </w:rPr>
        <w:t>
      8) жаттығуларды орындау кезінде қимылды сезінуді бақылау.</w:t>
      </w:r>
    </w:p>
    <w:p>
      <w:pPr>
        <w:spacing w:after="0"/>
        <w:ind w:left="0"/>
        <w:jc w:val="both"/>
      </w:pPr>
      <w:r>
        <w:rPr>
          <w:rFonts w:ascii="Times New Roman"/>
          <w:b w:val="false"/>
          <w:i w:val="false"/>
          <w:color w:val="000000"/>
          <w:sz w:val="28"/>
        </w:rPr>
        <w:t>
      47.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48. Жеке үй тапсырмасы бірнеше кезеңде жүргізіледі, педагогтің ұсынымдарына сәйкес құрылады. Өзіндік сабақтар балалардың денсаулық қауіпсіздігі толық қамтамасыз етілген жағдайда ғана жүргізіледі.</w:t>
      </w:r>
    </w:p>
    <w:p>
      <w:pPr>
        <w:spacing w:after="0"/>
        <w:ind w:left="0"/>
        <w:jc w:val="both"/>
      </w:pPr>
      <w:r>
        <w:rPr>
          <w:rFonts w:ascii="Times New Roman"/>
          <w:b w:val="false"/>
          <w:i w:val="false"/>
          <w:color w:val="000000"/>
          <w:sz w:val="28"/>
        </w:rPr>
        <w:t>
      49. Білім алушының өз бетінше жүргізетін сабақтарына жеке тренингтерді құру, заттармен жұмыс істеу, педагогтің ұсынымы бойынша пластикалық және би спектакльдерінің бейне жазбаларын қарау кіреді.</w:t>
      </w:r>
    </w:p>
    <w:p>
      <w:pPr>
        <w:spacing w:after="0"/>
        <w:ind w:left="0"/>
        <w:jc w:val="both"/>
      </w:pPr>
      <w:r>
        <w:rPr>
          <w:rFonts w:ascii="Times New Roman"/>
          <w:b w:val="false"/>
          <w:i w:val="false"/>
          <w:color w:val="000000"/>
          <w:sz w:val="28"/>
        </w:rPr>
        <w:t>
      50. Білім алушының жеке сабақтарын белсендіру үшін қолданылатын жұмыс формалары:</w:t>
      </w:r>
    </w:p>
    <w:p>
      <w:pPr>
        <w:spacing w:after="0"/>
        <w:ind w:left="0"/>
        <w:jc w:val="both"/>
      </w:pPr>
      <w:r>
        <w:rPr>
          <w:rFonts w:ascii="Times New Roman"/>
          <w:b w:val="false"/>
          <w:i w:val="false"/>
          <w:color w:val="000000"/>
          <w:sz w:val="28"/>
        </w:rPr>
        <w:t>
      1) этюдтерді шығару;</w:t>
      </w:r>
    </w:p>
    <w:p>
      <w:pPr>
        <w:spacing w:after="0"/>
        <w:ind w:left="0"/>
        <w:jc w:val="both"/>
      </w:pPr>
      <w:r>
        <w:rPr>
          <w:rFonts w:ascii="Times New Roman"/>
          <w:b w:val="false"/>
          <w:i w:val="false"/>
          <w:color w:val="000000"/>
          <w:sz w:val="28"/>
        </w:rPr>
        <w:t>
      2) жеке тапсырмалармен жұмыс;</w:t>
      </w:r>
    </w:p>
    <w:p>
      <w:pPr>
        <w:spacing w:after="0"/>
        <w:ind w:left="0"/>
        <w:jc w:val="both"/>
      </w:pPr>
      <w:r>
        <w:rPr>
          <w:rFonts w:ascii="Times New Roman"/>
          <w:b w:val="false"/>
          <w:i w:val="false"/>
          <w:color w:val="000000"/>
          <w:sz w:val="28"/>
        </w:rPr>
        <w:t>
      3) рөлмен өз бетінше жұмыс;</w:t>
      </w:r>
    </w:p>
    <w:p>
      <w:pPr>
        <w:spacing w:after="0"/>
        <w:ind w:left="0"/>
        <w:jc w:val="both"/>
      </w:pPr>
      <w:r>
        <w:rPr>
          <w:rFonts w:ascii="Times New Roman"/>
          <w:b w:val="false"/>
          <w:i w:val="false"/>
          <w:color w:val="000000"/>
          <w:sz w:val="28"/>
        </w:rPr>
        <w:t>
      3) этюдпен, рөлмен жұмысқа қатысты педагогтің басты нұсқауларын күнделікке жазу;</w:t>
      </w:r>
    </w:p>
    <w:p>
      <w:pPr>
        <w:spacing w:after="0"/>
        <w:ind w:left="0"/>
        <w:jc w:val="both"/>
      </w:pPr>
      <w:r>
        <w:rPr>
          <w:rFonts w:ascii="Times New Roman"/>
          <w:b w:val="false"/>
          <w:i w:val="false"/>
          <w:color w:val="000000"/>
          <w:sz w:val="28"/>
        </w:rPr>
        <w:t>
      4) үй тапсырмасын орындау туралы ауызша есеп беру.</w:t>
      </w:r>
    </w:p>
    <w:p>
      <w:pPr>
        <w:spacing w:after="0"/>
        <w:ind w:left="0"/>
        <w:jc w:val="both"/>
      </w:pPr>
      <w:r>
        <w:rPr>
          <w:rFonts w:ascii="Times New Roman"/>
          <w:b w:val="false"/>
          <w:i w:val="false"/>
          <w:color w:val="000000"/>
          <w:sz w:val="28"/>
        </w:rPr>
        <w:t>
      51. Жеке тренингтің құрамы:</w:t>
      </w:r>
    </w:p>
    <w:p>
      <w:pPr>
        <w:spacing w:after="0"/>
        <w:ind w:left="0"/>
        <w:jc w:val="both"/>
      </w:pPr>
      <w:r>
        <w:rPr>
          <w:rFonts w:ascii="Times New Roman"/>
          <w:b w:val="false"/>
          <w:i w:val="false"/>
          <w:color w:val="000000"/>
          <w:sz w:val="28"/>
        </w:rPr>
        <w:t>
      1) созуға және созылуға арналған жаттығулар;</w:t>
      </w:r>
    </w:p>
    <w:p>
      <w:pPr>
        <w:spacing w:after="0"/>
        <w:ind w:left="0"/>
        <w:jc w:val="both"/>
      </w:pPr>
      <w:r>
        <w:rPr>
          <w:rFonts w:ascii="Times New Roman"/>
          <w:b w:val="false"/>
          <w:i w:val="false"/>
          <w:color w:val="000000"/>
          <w:sz w:val="28"/>
        </w:rPr>
        <w:t>
      2) айналмалы жаттығулар;</w:t>
      </w:r>
    </w:p>
    <w:p>
      <w:pPr>
        <w:spacing w:after="0"/>
        <w:ind w:left="0"/>
        <w:jc w:val="both"/>
      </w:pPr>
      <w:r>
        <w:rPr>
          <w:rFonts w:ascii="Times New Roman"/>
          <w:b w:val="false"/>
          <w:i w:val="false"/>
          <w:color w:val="000000"/>
          <w:sz w:val="28"/>
        </w:rPr>
        <w:t>
      3) үйлесімділікті дамытуға арналған жаттығулар;</w:t>
      </w:r>
    </w:p>
    <w:p>
      <w:pPr>
        <w:spacing w:after="0"/>
        <w:ind w:left="0"/>
        <w:jc w:val="both"/>
      </w:pPr>
      <w:r>
        <w:rPr>
          <w:rFonts w:ascii="Times New Roman"/>
          <w:b w:val="false"/>
          <w:i w:val="false"/>
          <w:color w:val="000000"/>
          <w:sz w:val="28"/>
        </w:rPr>
        <w:t>
      4) тепе-теңдік сезіміне арналған жаттығулар;</w:t>
      </w:r>
    </w:p>
    <w:p>
      <w:pPr>
        <w:spacing w:after="0"/>
        <w:ind w:left="0"/>
        <w:jc w:val="both"/>
      </w:pPr>
      <w:r>
        <w:rPr>
          <w:rFonts w:ascii="Times New Roman"/>
          <w:b w:val="false"/>
          <w:i w:val="false"/>
          <w:color w:val="000000"/>
          <w:sz w:val="28"/>
        </w:rPr>
        <w:t>
      5) секіргіштікті дамытуға арналған жаттығулардан тұрады.</w:t>
      </w:r>
    </w:p>
    <w:p>
      <w:pPr>
        <w:spacing w:after="0"/>
        <w:ind w:left="0"/>
        <w:jc w:val="both"/>
      </w:pPr>
      <w:r>
        <w:rPr>
          <w:rFonts w:ascii="Times New Roman"/>
          <w:b w:val="false"/>
          <w:i w:val="false"/>
          <w:color w:val="000000"/>
          <w:sz w:val="28"/>
        </w:rPr>
        <w:t>
      52. Сабақтың құрылымы</w:t>
      </w:r>
    </w:p>
    <w:p>
      <w:pPr>
        <w:spacing w:after="0"/>
        <w:ind w:left="0"/>
        <w:jc w:val="both"/>
      </w:pPr>
      <w:r>
        <w:rPr>
          <w:rFonts w:ascii="Times New Roman"/>
          <w:b w:val="false"/>
          <w:i w:val="false"/>
          <w:color w:val="000000"/>
          <w:sz w:val="28"/>
        </w:rPr>
        <w:t>
      1) пластикалық жаттығулар;</w:t>
      </w:r>
    </w:p>
    <w:p>
      <w:pPr>
        <w:spacing w:after="0"/>
        <w:ind w:left="0"/>
        <w:jc w:val="both"/>
      </w:pPr>
      <w:r>
        <w:rPr>
          <w:rFonts w:ascii="Times New Roman"/>
          <w:b w:val="false"/>
          <w:i w:val="false"/>
          <w:color w:val="000000"/>
          <w:sz w:val="28"/>
        </w:rPr>
        <w:t>
      2) жаңа трюктар мен тәсілдерді меңгеру;</w:t>
      </w:r>
    </w:p>
    <w:p>
      <w:pPr>
        <w:spacing w:after="0"/>
        <w:ind w:left="0"/>
        <w:jc w:val="both"/>
      </w:pPr>
      <w:r>
        <w:rPr>
          <w:rFonts w:ascii="Times New Roman"/>
          <w:b w:val="false"/>
          <w:i w:val="false"/>
          <w:color w:val="000000"/>
          <w:sz w:val="28"/>
        </w:rPr>
        <w:t>
      3) пластикалық этюдтарды өз бетінше әзірлеу;</w:t>
      </w:r>
    </w:p>
    <w:p>
      <w:pPr>
        <w:spacing w:after="0"/>
        <w:ind w:left="0"/>
        <w:jc w:val="both"/>
      </w:pPr>
      <w:r>
        <w:rPr>
          <w:rFonts w:ascii="Times New Roman"/>
          <w:b w:val="false"/>
          <w:i w:val="false"/>
          <w:color w:val="000000"/>
          <w:sz w:val="28"/>
        </w:rPr>
        <w:t>
      4) этюд көрсетілімдері;</w:t>
      </w:r>
    </w:p>
    <w:p>
      <w:pPr>
        <w:spacing w:after="0"/>
        <w:ind w:left="0"/>
        <w:jc w:val="both"/>
      </w:pPr>
      <w:r>
        <w:rPr>
          <w:rFonts w:ascii="Times New Roman"/>
          <w:b w:val="false"/>
          <w:i w:val="false"/>
          <w:color w:val="000000"/>
          <w:sz w:val="28"/>
        </w:rPr>
        <w:t>
      5) көрсетілімдерді талдау;</w:t>
      </w:r>
    </w:p>
    <w:p>
      <w:pPr>
        <w:spacing w:after="0"/>
        <w:ind w:left="0"/>
        <w:jc w:val="both"/>
      </w:pPr>
      <w:r>
        <w:rPr>
          <w:rFonts w:ascii="Times New Roman"/>
          <w:b w:val="false"/>
          <w:i w:val="false"/>
          <w:color w:val="000000"/>
          <w:sz w:val="28"/>
        </w:rPr>
        <w:t>
      6) қатемен жұмыс;</w:t>
      </w:r>
    </w:p>
    <w:p>
      <w:pPr>
        <w:spacing w:after="0"/>
        <w:ind w:left="0"/>
        <w:jc w:val="both"/>
      </w:pPr>
      <w:r>
        <w:rPr>
          <w:rFonts w:ascii="Times New Roman"/>
          <w:b w:val="false"/>
          <w:i w:val="false"/>
          <w:color w:val="000000"/>
          <w:sz w:val="28"/>
        </w:rPr>
        <w:t xml:space="preserve">
      7) үй тапсырмасын жазу; </w:t>
      </w:r>
    </w:p>
    <w:p>
      <w:pPr>
        <w:spacing w:after="0"/>
        <w:ind w:left="0"/>
        <w:jc w:val="both"/>
      </w:pPr>
      <w:r>
        <w:rPr>
          <w:rFonts w:ascii="Times New Roman"/>
          <w:b w:val="false"/>
          <w:i w:val="false"/>
          <w:color w:val="000000"/>
          <w:sz w:val="28"/>
        </w:rPr>
        <w:t>
      8) сабақтың қорытындысын шығару.</w:t>
      </w:r>
    </w:p>
    <w:p>
      <w:pPr>
        <w:spacing w:after="0"/>
        <w:ind w:left="0"/>
        <w:jc w:val="both"/>
      </w:pPr>
      <w:r>
        <w:rPr>
          <w:rFonts w:ascii="Times New Roman"/>
          <w:b w:val="false"/>
          <w:i w:val="false"/>
          <w:color w:val="000000"/>
          <w:sz w:val="28"/>
        </w:rPr>
        <w:t>
      53. "Сахна қозғалысы" пәнінің үлгілік оқу жоспарындағы "Актерлік шеберлік негіздері", "Акробатика", "Гимнастика", "Эквилибристика", "Жонглерлеу", "Клоунада", "Ритмика"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54. 5 сыныптағы Бағдарлама талаптары:</w:t>
      </w:r>
    </w:p>
    <w:p>
      <w:pPr>
        <w:spacing w:after="0"/>
        <w:ind w:left="0"/>
        <w:jc w:val="both"/>
      </w:pPr>
      <w:r>
        <w:rPr>
          <w:rFonts w:ascii="Times New Roman"/>
          <w:b w:val="false"/>
          <w:i w:val="false"/>
          <w:color w:val="000000"/>
          <w:sz w:val="28"/>
        </w:rPr>
        <w:t>
      1) білім алушы қауіпсіздік техникасымен, терминдермен танысады, бұлшық еттерді, буындарды бекітуге және дамытуға, тыныс пен қимылды біріктіруге бағытталған жаттығуларды жаттайды;</w:t>
      </w:r>
    </w:p>
    <w:p>
      <w:pPr>
        <w:spacing w:after="0"/>
        <w:ind w:left="0"/>
        <w:jc w:val="both"/>
      </w:pPr>
      <w:r>
        <w:rPr>
          <w:rFonts w:ascii="Times New Roman"/>
          <w:b w:val="false"/>
          <w:i w:val="false"/>
          <w:color w:val="000000"/>
          <w:sz w:val="28"/>
        </w:rPr>
        <w:t>
      2) пластикалық шынықтыру жаттығуларының элементтері, қимыл дағдыларының техникасы туралы білім, арнайы сахналық дағдылар меңгеріледі, дене аппараты жетілдіріледі;</w:t>
      </w:r>
    </w:p>
    <w:p>
      <w:pPr>
        <w:spacing w:after="0"/>
        <w:ind w:left="0"/>
        <w:jc w:val="both"/>
      </w:pPr>
      <w:r>
        <w:rPr>
          <w:rFonts w:ascii="Times New Roman"/>
          <w:b w:val="false"/>
          <w:i w:val="false"/>
          <w:color w:val="000000"/>
          <w:sz w:val="28"/>
        </w:rPr>
        <w:t xml:space="preserve">
      3) сахнада өнер көрсету, цирктік нөмірлерді, этюдтерді құру тәжірибесі алынады, жүріс-тұрыстың жалпы мәдениеті және шығармашылық ұжымда араласу меңгеріледі. </w:t>
      </w:r>
    </w:p>
    <w:p>
      <w:pPr>
        <w:spacing w:after="0"/>
        <w:ind w:left="0"/>
        <w:jc w:val="both"/>
      </w:pPr>
      <w:r>
        <w:rPr>
          <w:rFonts w:ascii="Times New Roman"/>
          <w:b w:val="false"/>
          <w:i w:val="false"/>
          <w:color w:val="000000"/>
          <w:sz w:val="28"/>
        </w:rPr>
        <w:t>
      55.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"Сахна қозғалысы" пәніне кіріспе. Пәннің тарихымен қысқаша таныстырып өту. Сахналық қозғалыс сабақтарындағы қауіпсіздік техникасы. Актерлік жұмыстың мәнерлеу құралы ретіндегі сахналық қозғалысының мәні мен рөлі. Практика. Білім алушылардың қабілеттері мен мүмкіндіктерін анықтауға арналған шығармашылық ойындар. Өз бетінше суырып салу. Араласу және өзара әрекет ету. Өз бетінше талдау, өзара талдау.</w:t>
      </w:r>
    </w:p>
    <w:p>
      <w:pPr>
        <w:spacing w:after="0"/>
        <w:ind w:left="0"/>
        <w:jc w:val="both"/>
      </w:pPr>
      <w:r>
        <w:rPr>
          <w:rFonts w:ascii="Times New Roman"/>
          <w:b w:val="false"/>
          <w:i w:val="false"/>
          <w:color w:val="000000"/>
          <w:sz w:val="28"/>
        </w:rPr>
        <w:t>
      2-тақырып. Сахна қозғалысы негіздері. "Сахна қозғалысы" түсінігі. Бұлшық еттерді босатуға арналған қарапайым жаттығулар.</w:t>
      </w:r>
    </w:p>
    <w:p>
      <w:pPr>
        <w:spacing w:after="0"/>
        <w:ind w:left="0"/>
        <w:jc w:val="both"/>
      </w:pPr>
      <w:r>
        <w:rPr>
          <w:rFonts w:ascii="Times New Roman"/>
          <w:b w:val="false"/>
          <w:i w:val="false"/>
          <w:color w:val="000000"/>
          <w:sz w:val="28"/>
        </w:rPr>
        <w:t>
      Қимылдың жылдамдығын, қарқынын және кереғарлығын жаттықтыру. Ширату – бұлшық еттерді жылыту, олардың қабылдауын белсендіру. Әртүрлі қарқындар мен жылдамдықтарға ие болу. Баяу қимылдан жылдам қимылға ауысу. Жүру, қозғалу, отыру. Тұру, жату, әртүрлі жылдамдықпен тұру.</w:t>
      </w:r>
    </w:p>
    <w:p>
      <w:pPr>
        <w:spacing w:after="0"/>
        <w:ind w:left="0"/>
        <w:jc w:val="both"/>
      </w:pPr>
      <w:r>
        <w:rPr>
          <w:rFonts w:ascii="Times New Roman"/>
          <w:b w:val="false"/>
          <w:i w:val="false"/>
          <w:color w:val="000000"/>
          <w:sz w:val="28"/>
        </w:rPr>
        <w:t>
      Дайындық тренингтері. Білім алушының сүйек-бұлшық ет аппаратын дайындау және сабақта белсенді жұмысқа қаншалықты дайын екендігін анықтау. Түзету. Тартылу, бұрау, еңкею, айналу жаттығулары. Жүріп, секіріп, жүгіріп орындалатын жаттығулар. Тепе-теңдік сезімін арттыруға арналған жаттығулар (ветибуляторлық анализаторды жаттықтыру). Дененің тұрақтылығын арттыруға арналған жаттығулар (орталық күшін бөлу). Позицияны бекітуге арналған жаттығулар.</w:t>
      </w:r>
    </w:p>
    <w:p>
      <w:pPr>
        <w:spacing w:after="0"/>
        <w:ind w:left="0"/>
        <w:jc w:val="both"/>
      </w:pPr>
      <w:r>
        <w:rPr>
          <w:rFonts w:ascii="Times New Roman"/>
          <w:b w:val="false"/>
          <w:i w:val="false"/>
          <w:color w:val="000000"/>
          <w:sz w:val="28"/>
        </w:rPr>
        <w:t xml:space="preserve">
      3-тақырып. Дамытуға бағытталған тренингтер. Сүйек-бұлшық ет аппаратының үйлесімді күйін қамтамасыз ететін қасиеттерін дамыту және жетілдіру. Икемділкке арналған жаттығулар. Пассивті және белсенді иілгіштікке және созылуды дамытуға арналған жаттығулар. Күшке арналған жаттығу (қолдың, жауырынның, мойынның, арқаның, құрсақ тығыршығының және аяқтың бұлшық еттерін бекіту). Динамикалық жаттығулар. Жарылғыш күшті дамытуға арналған жаттығулар. Статикалық (изометриялы) жаттығулар. Шыдамдылыққа арналған жаттығулар. Үйлесімділікке арналған жаттығулар (қимылды уақыт пен кеңістіктікте нақты ұйымдастыруды арттыру, көп қырлы зейінді жетілдіру, жаңа қимылдарды, біліктер мен дағдыларды меңгеру жылдамдығын арттыру). </w:t>
      </w:r>
    </w:p>
    <w:p>
      <w:pPr>
        <w:spacing w:after="0"/>
        <w:ind w:left="0"/>
        <w:jc w:val="both"/>
      </w:pPr>
      <w:r>
        <w:rPr>
          <w:rFonts w:ascii="Times New Roman"/>
          <w:b w:val="false"/>
          <w:i w:val="false"/>
          <w:color w:val="000000"/>
          <w:sz w:val="28"/>
        </w:rPr>
        <w:t xml:space="preserve">
      4-тақырып. Бір, екі неемесе үш жазықтықтарды және жазықтықтарды ауыстырып отырып орындалатын қолға арналған үйлестіру жаттығулары. Қолға арналған үйлестіру жаттығуларын аяқтың әртүрлі қимылдарымен бірге орындау. Реакцияның жылдамдығына арналған жаттығулар. Секіруге және табанның қозғалмалылығына арналған жаттығулар. </w:t>
      </w:r>
    </w:p>
    <w:p>
      <w:pPr>
        <w:spacing w:after="0"/>
        <w:ind w:left="0"/>
        <w:jc w:val="both"/>
      </w:pPr>
      <w:r>
        <w:rPr>
          <w:rFonts w:ascii="Times New Roman"/>
          <w:b w:val="false"/>
          <w:i w:val="false"/>
          <w:color w:val="000000"/>
          <w:sz w:val="28"/>
        </w:rPr>
        <w:t xml:space="preserve">
      Бұлшық ет жадына, бұлшық еттерді босатуға арналған жаттығулар. Бұлшық ет тырысуларын еркін басқару; бұлшық еттердің жеке топтарын және дененің бөліктерін әртүрлі қалыпта алмастырып тырыстыру және босату; жеке бұлшық ет топтарын алдын ала тырыстырмай босату; бір бұлшық еттерді тырыстыру кезінде басқа бұлшық еттерді босату; тырысуларды бір бұлшық еттерден келесілеріне "құю"; барлық бұлшық еттерді құлау және құламау кезінде босату; бұлшық ет тырысуларын алдымен ерікті, кейіннен түйсіксіз орындауды дағдыландыру. </w:t>
      </w:r>
    </w:p>
    <w:p>
      <w:pPr>
        <w:spacing w:after="0"/>
        <w:ind w:left="0"/>
        <w:jc w:val="both"/>
      </w:pPr>
      <w:r>
        <w:rPr>
          <w:rFonts w:ascii="Times New Roman"/>
          <w:b w:val="false"/>
          <w:i w:val="false"/>
          <w:color w:val="000000"/>
          <w:sz w:val="28"/>
        </w:rPr>
        <w:t>
      Орталық күшті сезінуге арналған жаттығулар. Вестибулярлық аппаратқа арналған жаттығулар.</w:t>
      </w:r>
    </w:p>
    <w:p>
      <w:pPr>
        <w:spacing w:after="0"/>
        <w:ind w:left="0"/>
        <w:jc w:val="both"/>
      </w:pPr>
      <w:r>
        <w:rPr>
          <w:rFonts w:ascii="Times New Roman"/>
          <w:b w:val="false"/>
          <w:i w:val="false"/>
          <w:color w:val="000000"/>
          <w:sz w:val="28"/>
        </w:rPr>
        <w:t>
      5-тақырып. Пластикалық тренинг. Қимылдың ішкі сезімін дамыту. Тырысуға және босатуға арналған жатығулар. Қолдардың қозғалғыштығына және мәнерлігіне арналған жаттығулар. Қолдардың қозғалғыштығына және ептілігіне арналған жаттығулар. Күрделі қимыл және әрекет міндеттерін шешу кезіндегі әртүрлі физикалық және психофизикалық қасиеттерді кіріктіру тәжірибесін алу;</w:t>
      </w:r>
    </w:p>
    <w:p>
      <w:pPr>
        <w:spacing w:after="0"/>
        <w:ind w:left="0"/>
        <w:jc w:val="both"/>
      </w:pPr>
      <w:r>
        <w:rPr>
          <w:rFonts w:ascii="Times New Roman"/>
          <w:b w:val="false"/>
          <w:i w:val="false"/>
          <w:color w:val="000000"/>
          <w:sz w:val="28"/>
        </w:rPr>
        <w:t>
      Дене және қолдың ептілігі. Үздіксіз қозғалу, форма, ишарат, кеңістік сезіміне арналған жаттығулар. Қимылдың түрлері мен сипатын меңгеруге арналған жаттығулар.</w:t>
      </w:r>
    </w:p>
    <w:p>
      <w:pPr>
        <w:spacing w:after="0"/>
        <w:ind w:left="0"/>
        <w:jc w:val="both"/>
      </w:pPr>
      <w:r>
        <w:rPr>
          <w:rFonts w:ascii="Times New Roman"/>
          <w:b w:val="false"/>
          <w:i w:val="false"/>
          <w:color w:val="000000"/>
          <w:sz w:val="28"/>
        </w:rPr>
        <w:t>
      6-тақырып. Арнайы тренинг. Актердің психофизикалық қасиеттерін дамыту. Тепе-теңдік сезімін дамытуға арналған жаттығулар. Вестибулярлық аппараттың сезімталдылығын арттыру, тепе-теңдік сезімін өршіту және дене тұрақтылығын арттыру. Кеңістіктікті сезінуге арналған жаттығулар. Қимыл инерциясы сезіміне арналған жаттығулар. Форма сезіміне арналған жаттығулар. Серіктесті сезінуге арналған жаттығулар.</w:t>
      </w:r>
    </w:p>
    <w:p>
      <w:pPr>
        <w:spacing w:after="0"/>
        <w:ind w:left="0"/>
        <w:jc w:val="both"/>
      </w:pPr>
      <w:r>
        <w:rPr>
          <w:rFonts w:ascii="Times New Roman"/>
          <w:b w:val="false"/>
          <w:i w:val="false"/>
          <w:color w:val="000000"/>
          <w:sz w:val="28"/>
        </w:rPr>
        <w:t xml:space="preserve">
      7-тақырып. Сахналық акробатика. Акробатикалық дағдыларды дамыту және психофизикалық қасиеттер кешенін дамыту. Акробатикалық дағдыны спорттық дағдыдан сахналық дағдыға тасымалдыау. </w:t>
      </w:r>
    </w:p>
    <w:p>
      <w:pPr>
        <w:spacing w:after="0"/>
        <w:ind w:left="0"/>
        <w:jc w:val="both"/>
      </w:pPr>
      <w:r>
        <w:rPr>
          <w:rFonts w:ascii="Times New Roman"/>
          <w:b w:val="false"/>
          <w:i w:val="false"/>
          <w:color w:val="000000"/>
          <w:sz w:val="28"/>
        </w:rPr>
        <w:t>
      Дайындық жаттығулары. Жеке аэробика. Жеке аэробиканың негізгі элементтерін меңгеру. Тепе-теңдіктегі жаттығулар. Шатқа отыру. Көпір жасау. Тіреліп тұру, тұру, домалау, аударылып түсу, лақтыру, дөңгелеп айналу. Жұптық акробатика. Жұптық акробатиканың негізгі элементтерін меңгеру (сүйемелдеу, отыру, тұру, иыққа шығу). Акробатикалық композициялар мен вариациялар. Акробатика элементтері қолданылатын этюдтер. Эксцентрикалық акробатиканың элементтері. Акробатикалық композициялар мен фразалар. Акробатика элементтері қолданылатын этюдтер.</w:t>
      </w:r>
    </w:p>
    <w:p>
      <w:pPr>
        <w:spacing w:after="0"/>
        <w:ind w:left="0"/>
        <w:jc w:val="both"/>
      </w:pPr>
      <w:r>
        <w:rPr>
          <w:rFonts w:ascii="Times New Roman"/>
          <w:b w:val="false"/>
          <w:i w:val="false"/>
          <w:color w:val="000000"/>
          <w:sz w:val="28"/>
        </w:rPr>
        <w:t>
      8-тақырып. Сахнада құлау. Құлаудың техникасын меңгеру, бұлшық еттерді тырыстыру және босатуды, қимыл инерциясын басқару қабілетін дамыту. Тепе-теңдікті жоғалтудың салдарынан туындаған қимыл процесін басқару.</w:t>
      </w:r>
    </w:p>
    <w:p>
      <w:pPr>
        <w:spacing w:after="0"/>
        <w:ind w:left="0"/>
        <w:jc w:val="both"/>
      </w:pPr>
      <w:r>
        <w:rPr>
          <w:rFonts w:ascii="Times New Roman"/>
          <w:b w:val="false"/>
          <w:i w:val="false"/>
          <w:color w:val="000000"/>
          <w:sz w:val="28"/>
        </w:rPr>
        <w:t>
      Сахнада құлаулардың әртүрлі сызбаларынының негізгі биомеханикалық қағидаттарын меңгеру бойынша жаттығулар. Пассивті құлауларға арналған дайындық жаттығулары. Отырған, тізерлер тұрған күйден құлау. Тұрған қалпында әртүрлі бағытқа пассивті түрде құлаулар. Сақтандыру тәсілдері, әртүрлі бағыттарға белсенді құлаулар. Еденге құлау. Кедергілер арқылы құлау. Қолындағы затымен бірге құлау. Серіктесімен өзара байланыста құлау. Декорациядағы құлау тізбектері. Ерекше және трюкті құлаулар.</w:t>
      </w:r>
    </w:p>
    <w:p>
      <w:pPr>
        <w:spacing w:after="0"/>
        <w:ind w:left="0"/>
        <w:jc w:val="both"/>
      </w:pPr>
      <w:r>
        <w:rPr>
          <w:rFonts w:ascii="Times New Roman"/>
          <w:b w:val="false"/>
          <w:i w:val="false"/>
          <w:color w:val="000000"/>
          <w:sz w:val="28"/>
        </w:rPr>
        <w:t>
      9-тақырып. Физикалық күйдің шығармашылық дағдыларын дамытудағы гимнастикалық кешен. Сахнада араласу өнеріндегі жалпы физикалық дайындықтың мәні.</w:t>
      </w:r>
    </w:p>
    <w:p>
      <w:pPr>
        <w:spacing w:after="0"/>
        <w:ind w:left="0"/>
        <w:jc w:val="both"/>
      </w:pPr>
      <w:r>
        <w:rPr>
          <w:rFonts w:ascii="Times New Roman"/>
          <w:b w:val="false"/>
          <w:i w:val="false"/>
          <w:color w:val="000000"/>
          <w:sz w:val="28"/>
        </w:rPr>
        <w:t>
      Байқампаздықты дамыту. Қандай да бір қимылды бергілі бір уақыт аралығында көру, естінде сақтап қалу, қайталау білігі. Топпен, жұппен жұмыс істеу. Тек қимылдың нақтылығын, дене тұрысымен ғана жеткізіп қоймай, сондай-ақ олардың ішкі күйін, сезімін жеткізу. Әртүрлі қырлардағы және мизанценалардағы қимылдар. Өздерінің жеке қырларын және мизанценаларды, серіктесінің мизанценасын қайта құру. Алған білімдерін трюкпен, цирктік нөмірмен жұмыс істеуде қолдану.</w:t>
      </w:r>
    </w:p>
    <w:p>
      <w:pPr>
        <w:spacing w:after="0"/>
        <w:ind w:left="0"/>
        <w:jc w:val="both"/>
      </w:pPr>
      <w:r>
        <w:rPr>
          <w:rFonts w:ascii="Times New Roman"/>
          <w:b w:val="false"/>
          <w:i w:val="false"/>
          <w:color w:val="000000"/>
          <w:sz w:val="28"/>
        </w:rPr>
        <w:t>
      Қимыл дағдыларына арналған жалпы дамытушылық жаттығулар. Дұрыс тыныс алу техникасын, дененің икемділігі мен қозғалғыштығын дамытуды меңгеру. Қимылды үйлестіруді дамытуға арналған жаттығулар. Қимылдардың ішке бағытталуы және нақтылығы. Қимылдардың суреттерінің, ритмдерінің, жылдамдықтарының, қырларының әр түрлілігі, олардың мәнерлігі және ішкі ақталуы. Алған білімдерін трюкпен, цирктік нөмірмен жұмыс істеген кезде қолдану.</w:t>
      </w:r>
    </w:p>
    <w:p>
      <w:pPr>
        <w:spacing w:after="0"/>
        <w:ind w:left="0"/>
        <w:jc w:val="both"/>
      </w:pPr>
      <w:r>
        <w:rPr>
          <w:rFonts w:ascii="Times New Roman"/>
          <w:b w:val="false"/>
          <w:i w:val="false"/>
          <w:color w:val="000000"/>
          <w:sz w:val="28"/>
        </w:rPr>
        <w:t>
      10-тақырып. Пластикалылық. Дене мүсіні. Жүрісі. Нақыштарының шынайылығы және ұдайы бақылаудың қажеттілігі. Практикалық тренингтер. Қолдардың пластикалығын, қозғалғыштығын және мәнерлігін дамытуға арналған жаттығулар. Қолдардың көмегі арқылы ойды жеткізу. Тіл-қимыл дағдыларын тәрбиелеудегі сахналық пластика. Көру-есту сахналық жаттығулары. Сөз-дыбыс театр эффектілері.</w:t>
      </w:r>
    </w:p>
    <w:p>
      <w:pPr>
        <w:spacing w:after="0"/>
        <w:ind w:left="0"/>
        <w:jc w:val="both"/>
      </w:pPr>
      <w:r>
        <w:rPr>
          <w:rFonts w:ascii="Times New Roman"/>
          <w:b w:val="false"/>
          <w:i w:val="false"/>
          <w:color w:val="000000"/>
          <w:sz w:val="28"/>
        </w:rPr>
        <w:t>
      11-тақырып. Сахналық әрекет бірыңғай психофизикалық процесс. "Қарқын", "ритм" түсініктері. Ырғақтылық – қимылды кеңістіктік-уақыттық ұйымдастыру дағдысы.</w:t>
      </w:r>
    </w:p>
    <w:p>
      <w:pPr>
        <w:spacing w:after="0"/>
        <w:ind w:left="0"/>
        <w:jc w:val="both"/>
      </w:pPr>
      <w:r>
        <w:rPr>
          <w:rFonts w:ascii="Times New Roman"/>
          <w:b w:val="false"/>
          <w:i w:val="false"/>
          <w:color w:val="000000"/>
          <w:sz w:val="28"/>
        </w:rPr>
        <w:t>
      Ырғақтауға арналған жаттығулар. Кешенді тренинг. Жаттығулардың кешенді жиыны.</w:t>
      </w:r>
    </w:p>
    <w:p>
      <w:pPr>
        <w:spacing w:after="0"/>
        <w:ind w:left="0"/>
        <w:jc w:val="both"/>
      </w:pPr>
      <w:r>
        <w:rPr>
          <w:rFonts w:ascii="Times New Roman"/>
          <w:b w:val="false"/>
          <w:i w:val="false"/>
          <w:color w:val="000000"/>
          <w:sz w:val="28"/>
        </w:rPr>
        <w:t>
      12-тақырып. Жалпы пластикалық композиция. "Пластикалық этюд", "пластикалық суреттеме" түсініктері. Жеке-топтық дайындық сабақтары.</w:t>
      </w:r>
    </w:p>
    <w:p>
      <w:pPr>
        <w:spacing w:after="0"/>
        <w:ind w:left="0"/>
        <w:jc w:val="both"/>
      </w:pPr>
      <w:r>
        <w:rPr>
          <w:rFonts w:ascii="Times New Roman"/>
          <w:b w:val="false"/>
          <w:i w:val="false"/>
          <w:color w:val="000000"/>
          <w:sz w:val="28"/>
        </w:rPr>
        <w:t>
      13-тақырып. Мимика. Мимикамен жұмыс – маңызды актерлік міндеттердің бірі. Мимиканың түрлері: еркінен тыс және ерікты. Мимикалық жаттығулар. Саусақ гимнастикасы. Тіл және саусақ. Саусақ ойындары.</w:t>
      </w:r>
    </w:p>
    <w:p>
      <w:pPr>
        <w:spacing w:after="0"/>
        <w:ind w:left="0"/>
        <w:jc w:val="both"/>
      </w:pPr>
      <w:r>
        <w:rPr>
          <w:rFonts w:ascii="Times New Roman"/>
          <w:b w:val="false"/>
          <w:i w:val="false"/>
          <w:color w:val="000000"/>
          <w:sz w:val="28"/>
        </w:rPr>
        <w:t>
      14-тақырып. Сахнада өзін ұстауы. Ритмопластика. Қимыл қабілеттерін дамыту. Үйлестіруге және тепе-теңдікті сақтауға арналған жаттығулар. Ритмикалық пластика. Физикалық тренинг. Физикалық тәртібінің адамның ішкі күйіне әсері. "Уақыт сеземін" бақылау білігі.</w:t>
      </w:r>
    </w:p>
    <w:p>
      <w:pPr>
        <w:spacing w:after="0"/>
        <w:ind w:left="0"/>
        <w:jc w:val="both"/>
      </w:pPr>
      <w:r>
        <w:rPr>
          <w:rFonts w:ascii="Times New Roman"/>
          <w:b w:val="false"/>
          <w:i w:val="false"/>
          <w:color w:val="000000"/>
          <w:sz w:val="28"/>
        </w:rPr>
        <w:t>
      15-тақырып. Этюдтар. Сахна қозғалысы сабақтарындағы пластикалық этюд түсініктері. Ұсынылған тақырыпқа, музыкаға, жағдайда білім алушыларының өздері ойдан шығарған этюдтері. Алған дағдыларының элементтерін қолданып суырып салу.</w:t>
      </w:r>
    </w:p>
    <w:p>
      <w:pPr>
        <w:spacing w:after="0"/>
        <w:ind w:left="0"/>
        <w:jc w:val="both"/>
      </w:pPr>
      <w:r>
        <w:rPr>
          <w:rFonts w:ascii="Times New Roman"/>
          <w:b w:val="false"/>
          <w:i w:val="false"/>
          <w:color w:val="000000"/>
          <w:sz w:val="28"/>
        </w:rPr>
        <w:t>
      16-тақырып. Этюдтар. Практика. Пластикалық жаттығуларды орындау. Суырып салу жанрында этюдтармен жұмыс. Ойдағы идеяны шығару және іске асыру. Түрлену шеберлігін дамыту. Пластиканың мәнерлігі.</w:t>
      </w:r>
    </w:p>
    <w:p>
      <w:pPr>
        <w:spacing w:after="0"/>
        <w:ind w:left="0"/>
        <w:jc w:val="both"/>
      </w:pPr>
      <w:r>
        <w:rPr>
          <w:rFonts w:ascii="Times New Roman"/>
          <w:b w:val="false"/>
          <w:i w:val="false"/>
          <w:color w:val="000000"/>
          <w:sz w:val="28"/>
        </w:rPr>
        <w:t xml:space="preserve">
      Қиялды дамытуға арналған жаттығулар. Берілген кеңістіктікте белгілі жылдамдықпен қозғалу. Ұсынылған тақырыпқа этюдтар. </w:t>
      </w:r>
    </w:p>
    <w:p>
      <w:pPr>
        <w:spacing w:after="0"/>
        <w:ind w:left="0"/>
        <w:jc w:val="both"/>
      </w:pPr>
      <w:r>
        <w:rPr>
          <w:rFonts w:ascii="Times New Roman"/>
          <w:b w:val="false"/>
          <w:i w:val="false"/>
          <w:color w:val="000000"/>
          <w:sz w:val="28"/>
        </w:rPr>
        <w:t xml:space="preserve">
      17-тақырып. "Рөлдік ойын" түсінігі. Рөлдік ойндардың түрлері. Мимика және ишарат. Дене тұрысы және ишарат. Сахналық қимылды ауыстыру. Сахна қимылдарының элементтері бар музыкалық ертегі. </w:t>
      </w:r>
    </w:p>
    <w:p>
      <w:pPr>
        <w:spacing w:after="0"/>
        <w:ind w:left="0"/>
        <w:jc w:val="both"/>
      </w:pPr>
      <w:r>
        <w:rPr>
          <w:rFonts w:ascii="Times New Roman"/>
          <w:b w:val="false"/>
          <w:i w:val="false"/>
          <w:color w:val="000000"/>
          <w:sz w:val="28"/>
        </w:rPr>
        <w:t xml:space="preserve">
      56. 5 сыныптың Бағдарламасын игеруден күтілетін нәтижелер. </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арнайы терминологияны біледі;</w:t>
      </w:r>
    </w:p>
    <w:p>
      <w:pPr>
        <w:spacing w:after="0"/>
        <w:ind w:left="0"/>
        <w:jc w:val="both"/>
      </w:pPr>
      <w:r>
        <w:rPr>
          <w:rFonts w:ascii="Times New Roman"/>
          <w:b w:val="false"/>
          <w:i w:val="false"/>
          <w:color w:val="000000"/>
          <w:sz w:val="28"/>
        </w:rPr>
        <w:t>
      2) қауіпсіздік техникасын біледі;</w:t>
      </w:r>
    </w:p>
    <w:p>
      <w:pPr>
        <w:spacing w:after="0"/>
        <w:ind w:left="0"/>
        <w:jc w:val="both"/>
      </w:pPr>
      <w:r>
        <w:rPr>
          <w:rFonts w:ascii="Times New Roman"/>
          <w:b w:val="false"/>
          <w:i w:val="false"/>
          <w:color w:val="000000"/>
          <w:sz w:val="28"/>
        </w:rPr>
        <w:t>
      3) өзінің денесінің дара ерекшеліктерін біледі;</w:t>
      </w:r>
    </w:p>
    <w:p>
      <w:pPr>
        <w:spacing w:after="0"/>
        <w:ind w:left="0"/>
        <w:jc w:val="both"/>
      </w:pPr>
      <w:r>
        <w:rPr>
          <w:rFonts w:ascii="Times New Roman"/>
          <w:b w:val="false"/>
          <w:i w:val="false"/>
          <w:color w:val="000000"/>
          <w:sz w:val="28"/>
        </w:rPr>
        <w:t>
      4) сахна қозғалысының негізін біледі;</w:t>
      </w:r>
    </w:p>
    <w:p>
      <w:pPr>
        <w:spacing w:after="0"/>
        <w:ind w:left="0"/>
        <w:jc w:val="both"/>
      </w:pPr>
      <w:r>
        <w:rPr>
          <w:rFonts w:ascii="Times New Roman"/>
          <w:b w:val="false"/>
          <w:i w:val="false"/>
          <w:color w:val="000000"/>
          <w:sz w:val="28"/>
        </w:rPr>
        <w:t>
      5) икемділік пен қозғалғыштықты дамытуға арналған жаттығулар кешінін біледі;</w:t>
      </w:r>
    </w:p>
    <w:p>
      <w:pPr>
        <w:spacing w:after="0"/>
        <w:ind w:left="0"/>
        <w:jc w:val="both"/>
      </w:pPr>
      <w:r>
        <w:rPr>
          <w:rFonts w:ascii="Times New Roman"/>
          <w:b w:val="false"/>
          <w:i w:val="false"/>
          <w:color w:val="000000"/>
          <w:sz w:val="28"/>
        </w:rPr>
        <w:t>
      6) сахналық және тұрмыстық әрекеттің ерекшеліктерін біледі;</w:t>
      </w:r>
    </w:p>
    <w:p>
      <w:pPr>
        <w:spacing w:after="0"/>
        <w:ind w:left="0"/>
        <w:jc w:val="both"/>
      </w:pPr>
      <w:r>
        <w:rPr>
          <w:rFonts w:ascii="Times New Roman"/>
          <w:b w:val="false"/>
          <w:i w:val="false"/>
          <w:color w:val="000000"/>
          <w:sz w:val="28"/>
        </w:rPr>
        <w:t>
      7) "қарқын", "ритм", "пластикалық этюд", "пластикалық суреттеме", "мимика", "ишарат" түсініктерін біледі;</w:t>
      </w:r>
    </w:p>
    <w:p>
      <w:pPr>
        <w:spacing w:after="0"/>
        <w:ind w:left="0"/>
        <w:jc w:val="both"/>
      </w:pPr>
      <w:r>
        <w:rPr>
          <w:rFonts w:ascii="Times New Roman"/>
          <w:b w:val="false"/>
          <w:i w:val="false"/>
          <w:color w:val="000000"/>
          <w:sz w:val="28"/>
        </w:rPr>
        <w:t>
      8) мимиканың, мимикалық жаттығулардың түрлерін, саусақ гимнастикасын, саусақ ойыындарын біледі;</w:t>
      </w:r>
    </w:p>
    <w:p>
      <w:pPr>
        <w:spacing w:after="0"/>
        <w:ind w:left="0"/>
        <w:jc w:val="both"/>
      </w:pPr>
      <w:r>
        <w:rPr>
          <w:rFonts w:ascii="Times New Roman"/>
          <w:b w:val="false"/>
          <w:i w:val="false"/>
          <w:color w:val="000000"/>
          <w:sz w:val="28"/>
        </w:rPr>
        <w:t>
      9) үйлестіру мен тепе-теңдікке арналған жаттығуларды біледі және орындайды;</w:t>
      </w:r>
    </w:p>
    <w:p>
      <w:pPr>
        <w:spacing w:after="0"/>
        <w:ind w:left="0"/>
        <w:jc w:val="both"/>
      </w:pPr>
      <w:r>
        <w:rPr>
          <w:rFonts w:ascii="Times New Roman"/>
          <w:b w:val="false"/>
          <w:i w:val="false"/>
          <w:color w:val="000000"/>
          <w:sz w:val="28"/>
        </w:rPr>
        <w:t>
      10) рөлдік ойындардың түрлерін біледі;</w:t>
      </w:r>
    </w:p>
    <w:p>
      <w:pPr>
        <w:spacing w:after="0"/>
        <w:ind w:left="0"/>
        <w:jc w:val="both"/>
      </w:pPr>
      <w:r>
        <w:rPr>
          <w:rFonts w:ascii="Times New Roman"/>
          <w:b w:val="false"/>
          <w:i w:val="false"/>
          <w:color w:val="000000"/>
          <w:sz w:val="28"/>
        </w:rPr>
        <w:t>
      11) сахналық зейін, есте сақтау жады және қиялға арналған актерлік тренинг жаттығуларды орындау дағдыларына ие болады;</w:t>
      </w:r>
    </w:p>
    <w:p>
      <w:pPr>
        <w:spacing w:after="0"/>
        <w:ind w:left="0"/>
        <w:jc w:val="both"/>
      </w:pPr>
      <w:r>
        <w:rPr>
          <w:rFonts w:ascii="Times New Roman"/>
          <w:b w:val="false"/>
          <w:i w:val="false"/>
          <w:color w:val="000000"/>
          <w:sz w:val="28"/>
        </w:rPr>
        <w:t>
      12) этюдтегі пластикалық бейнені іске асыруды біледі;</w:t>
      </w:r>
    </w:p>
    <w:p>
      <w:pPr>
        <w:spacing w:after="0"/>
        <w:ind w:left="0"/>
        <w:jc w:val="both"/>
      </w:pPr>
      <w:r>
        <w:rPr>
          <w:rFonts w:ascii="Times New Roman"/>
          <w:b w:val="false"/>
          <w:i w:val="false"/>
          <w:color w:val="000000"/>
          <w:sz w:val="28"/>
        </w:rPr>
        <w:t>
      13) сахналық уақыттың белгілі бөлігінде өзінің кейіпкерінің қарапайым сахналық әрекеттерін құруды біледі;</w:t>
      </w:r>
    </w:p>
    <w:p>
      <w:pPr>
        <w:spacing w:after="0"/>
        <w:ind w:left="0"/>
        <w:jc w:val="both"/>
      </w:pPr>
      <w:r>
        <w:rPr>
          <w:rFonts w:ascii="Times New Roman"/>
          <w:b w:val="false"/>
          <w:i w:val="false"/>
          <w:color w:val="000000"/>
          <w:sz w:val="28"/>
        </w:rPr>
        <w:t>
      14) ұсынылған тақырыпқа этюд құруды және оны манежде орындауды біледі.</w:t>
      </w:r>
    </w:p>
    <w:p>
      <w:pPr>
        <w:spacing w:after="0"/>
        <w:ind w:left="0"/>
        <w:jc w:val="both"/>
      </w:pPr>
      <w:r>
        <w:rPr>
          <w:rFonts w:ascii="Times New Roman"/>
          <w:b w:val="false"/>
          <w:i w:val="false"/>
          <w:color w:val="000000"/>
          <w:sz w:val="28"/>
        </w:rPr>
        <w:t>
      57. 6 сыныптағы Бағдарлама талаптары:</w:t>
      </w:r>
    </w:p>
    <w:p>
      <w:pPr>
        <w:spacing w:after="0"/>
        <w:ind w:left="0"/>
        <w:jc w:val="both"/>
      </w:pPr>
      <w:r>
        <w:rPr>
          <w:rFonts w:ascii="Times New Roman"/>
          <w:b w:val="false"/>
          <w:i w:val="false"/>
          <w:color w:val="000000"/>
          <w:sz w:val="28"/>
        </w:rPr>
        <w:t>
      1) ширатуды жаттықтыру кешені, бұлшық ет аппаратын бекітуге, тырысу мен бөгелуді босатуға, инерция сезіміне, инерцияны басқаруға арналған жаттығуларды, "ишарат", "иллюстративті", "семантикалық", "эмоционалды", "қарқын-ритм", "көркемдік" бейне түсініктерін меңгереді;</w:t>
      </w:r>
    </w:p>
    <w:p>
      <w:pPr>
        <w:spacing w:after="0"/>
        <w:ind w:left="0"/>
        <w:jc w:val="both"/>
      </w:pPr>
      <w:r>
        <w:rPr>
          <w:rFonts w:ascii="Times New Roman"/>
          <w:b w:val="false"/>
          <w:i w:val="false"/>
          <w:color w:val="000000"/>
          <w:sz w:val="28"/>
        </w:rPr>
        <w:t>
      2) сахна тілі мен ән айту жаттығуларын қамти отырып, қимылдардың логикалық сызбасын құру бойынша жұмыс жалғастырылады, сахна қимылдарының арнайы дағдылары, қимылдарды сахна кеңістігіне бөлуге арналған жаттығулар, көркемдік бейнемен жұмыс істеу кезеңдері, манежде орындау меңгеріледі;</w:t>
      </w:r>
    </w:p>
    <w:p>
      <w:pPr>
        <w:spacing w:after="0"/>
        <w:ind w:left="0"/>
        <w:jc w:val="both"/>
      </w:pPr>
      <w:r>
        <w:rPr>
          <w:rFonts w:ascii="Times New Roman"/>
          <w:b w:val="false"/>
          <w:i w:val="false"/>
          <w:color w:val="000000"/>
          <w:sz w:val="28"/>
        </w:rPr>
        <w:t>
      3) спорттық жаттығудың цирктік трюкке айналуы, трюктерді механикалық түрде мағыналы комбинацияға біріктірілуі түсінідіріледі, физикалық жаттығулар, пластикалық этюдтер арқылы көркемдік бейнені құру дағдылары меңгеріледі;</w:t>
      </w:r>
    </w:p>
    <w:p>
      <w:pPr>
        <w:spacing w:after="0"/>
        <w:ind w:left="0"/>
        <w:jc w:val="both"/>
      </w:pPr>
      <w:r>
        <w:rPr>
          <w:rFonts w:ascii="Times New Roman"/>
          <w:b w:val="false"/>
          <w:i w:val="false"/>
          <w:color w:val="000000"/>
          <w:sz w:val="28"/>
        </w:rPr>
        <w:t xml:space="preserve">
      4) белігі бір уақыт бөлігінде рөл мен мизансценаның пластикалық суретін орындау, әркеттің басталуы, дамуы, аяқталуына сәйкес қимылды үйлестіру дағдылары қалыптастырылады. </w:t>
      </w:r>
    </w:p>
    <w:p>
      <w:pPr>
        <w:spacing w:after="0"/>
        <w:ind w:left="0"/>
        <w:jc w:val="both"/>
      </w:pPr>
      <w:r>
        <w:rPr>
          <w:rFonts w:ascii="Times New Roman"/>
          <w:b w:val="false"/>
          <w:i w:val="false"/>
          <w:color w:val="000000"/>
          <w:sz w:val="28"/>
        </w:rPr>
        <w:t>
      58. 6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сабақ. Қауіпсіздік техникасы бойынша нұсқау. Физикалық аппаратты жаттықтыру. Ширатудың жаттықтыру кешені. Бұлшық ет аппаратын бекітуге арналған жаттығулар.</w:t>
      </w:r>
    </w:p>
    <w:p>
      <w:pPr>
        <w:spacing w:after="0"/>
        <w:ind w:left="0"/>
        <w:jc w:val="both"/>
      </w:pPr>
      <w:r>
        <w:rPr>
          <w:rFonts w:ascii="Times New Roman"/>
          <w:b w:val="false"/>
          <w:i w:val="false"/>
          <w:color w:val="000000"/>
          <w:sz w:val="28"/>
        </w:rPr>
        <w:t>
      2-тақырып. Сахнада өзін ұстау стиліндегі ишарат пен музыка. "Иллюстративті", "семантикалық", "эмоцияық" ишарат түсініктері. Пластикалық этюдті құру.</w:t>
      </w:r>
    </w:p>
    <w:p>
      <w:pPr>
        <w:spacing w:after="0"/>
        <w:ind w:left="0"/>
        <w:jc w:val="both"/>
      </w:pPr>
      <w:r>
        <w:rPr>
          <w:rFonts w:ascii="Times New Roman"/>
          <w:b w:val="false"/>
          <w:i w:val="false"/>
          <w:color w:val="000000"/>
          <w:sz w:val="28"/>
        </w:rPr>
        <w:t>
      3-тақырып. Бұлшық еттерді босату бойынша жұмыс. Тырысу мен бөгелуді босатуға арналған жаттығулар. Бұлшық еттерді тырысудан босату, оларды тонусқа келтіру бойынша жұмыс. Психофизикалық кедергілер мен тырысуларды босатуға арналған ойындар. Инерция сезімін дағдыландыруға арналған жаттығулар. Инерцияларды басқаруға арналған жаттығулар.</w:t>
      </w:r>
    </w:p>
    <w:p>
      <w:pPr>
        <w:spacing w:after="0"/>
        <w:ind w:left="0"/>
        <w:jc w:val="both"/>
      </w:pPr>
      <w:r>
        <w:rPr>
          <w:rFonts w:ascii="Times New Roman"/>
          <w:b w:val="false"/>
          <w:i w:val="false"/>
          <w:color w:val="000000"/>
          <w:sz w:val="28"/>
        </w:rPr>
        <w:t>
      4-тақырып. Қимылдарды тілмен және ән айтумен ырғақтау және үйлестіру. Шынайы өмірлік жағдайдағы еріксіз үйлестіру. Ерікті үйлестіруді тәрбиелеу. Сахна тілі мен ән айтуды қамти отырып, қимылдарды логикалық сызбалар бойынша құру. Ұсынылған музыкалық композицияның қарқыны мен ритмін анықтау.</w:t>
      </w:r>
    </w:p>
    <w:p>
      <w:pPr>
        <w:spacing w:after="0"/>
        <w:ind w:left="0"/>
        <w:jc w:val="both"/>
      </w:pPr>
      <w:r>
        <w:rPr>
          <w:rFonts w:ascii="Times New Roman"/>
          <w:b w:val="false"/>
          <w:i w:val="false"/>
          <w:color w:val="000000"/>
          <w:sz w:val="28"/>
        </w:rPr>
        <w:t xml:space="preserve">
      5-тақырып. Мәнерлі-әрекетті практиканы тәрбиелеудегі актерлік шеберліктің элементтері. Бейнелі-пластикалық ойлауды дамыту. </w:t>
      </w:r>
    </w:p>
    <w:p>
      <w:pPr>
        <w:spacing w:after="0"/>
        <w:ind w:left="0"/>
        <w:jc w:val="both"/>
      </w:pPr>
      <w:r>
        <w:rPr>
          <w:rFonts w:ascii="Times New Roman"/>
          <w:b w:val="false"/>
          <w:i w:val="false"/>
          <w:color w:val="000000"/>
          <w:sz w:val="28"/>
        </w:rPr>
        <w:t>
      6-тақырып. Актерлік ойынның бейнелеу құралдары. "Актер", "ойын" түсініктері.</w:t>
      </w:r>
    </w:p>
    <w:p>
      <w:pPr>
        <w:spacing w:after="0"/>
        <w:ind w:left="0"/>
        <w:jc w:val="both"/>
      </w:pPr>
      <w:r>
        <w:rPr>
          <w:rFonts w:ascii="Times New Roman"/>
          <w:b w:val="false"/>
          <w:i w:val="false"/>
          <w:color w:val="000000"/>
          <w:sz w:val="28"/>
        </w:rPr>
        <w:t>
      7-тақырып. "Қарқын-ритм" түсінігі. Уақыт, кеңістік, қарқын-ритм. Әртүрлі жылдамдықтағы қарқынды қимыл түсінігі. Уақыт сезімі түсінігі –қимылды уақытқа бөлу. Ритмикалық суреттегі қимыл ритмі түсінігі. Қарқынды-ритмикалық жаттығулар.</w:t>
      </w:r>
    </w:p>
    <w:p>
      <w:pPr>
        <w:spacing w:after="0"/>
        <w:ind w:left="0"/>
        <w:jc w:val="both"/>
      </w:pPr>
      <w:r>
        <w:rPr>
          <w:rFonts w:ascii="Times New Roman"/>
          <w:b w:val="false"/>
          <w:i w:val="false"/>
          <w:color w:val="000000"/>
          <w:sz w:val="28"/>
        </w:rPr>
        <w:t xml:space="preserve">
      8-тақырып. Сахна қимылдарының арнайы дағдылары. Қимылдарды сахна кеңістігінде бөлуге арналған жаттығулар. </w:t>
      </w:r>
    </w:p>
    <w:p>
      <w:pPr>
        <w:spacing w:after="0"/>
        <w:ind w:left="0"/>
        <w:jc w:val="both"/>
      </w:pPr>
      <w:r>
        <w:rPr>
          <w:rFonts w:ascii="Times New Roman"/>
          <w:b w:val="false"/>
          <w:i w:val="false"/>
          <w:color w:val="000000"/>
          <w:sz w:val="28"/>
        </w:rPr>
        <w:t>
      9-тақырып. Ойын және стильдеу. "Жанр" және "стиль". Ұсынылған жанрда және стильдегі этюд.</w:t>
      </w:r>
    </w:p>
    <w:p>
      <w:pPr>
        <w:spacing w:after="0"/>
        <w:ind w:left="0"/>
        <w:jc w:val="both"/>
      </w:pPr>
      <w:r>
        <w:rPr>
          <w:rFonts w:ascii="Times New Roman"/>
          <w:b w:val="false"/>
          <w:i w:val="false"/>
          <w:color w:val="000000"/>
          <w:sz w:val="28"/>
        </w:rPr>
        <w:t>
      10-тақырып. Көркемдік бейне. Көркемдік бейнені құру. Көркемдік бейнемен жұмыс істеу кезеңдері. Спорттық жаттығуды бейнелі түсіну. Пластикалық этюд.</w:t>
      </w:r>
    </w:p>
    <w:p>
      <w:pPr>
        <w:spacing w:after="0"/>
        <w:ind w:left="0"/>
        <w:jc w:val="both"/>
      </w:pPr>
      <w:r>
        <w:rPr>
          <w:rFonts w:ascii="Times New Roman"/>
          <w:b w:val="false"/>
          <w:i w:val="false"/>
          <w:color w:val="000000"/>
          <w:sz w:val="28"/>
        </w:rPr>
        <w:t>
      11-тақырып. Спорттық жаттығулар, трюктік комбинацияларға түрлендіру. Орындаушының манеждегі бейнесі. Спортты жаттығу – цирктік трюк. Трюктерді мағыналы композицияға дейін механикалық біріктіру. Спортшы-әртіс. Физикалық жаттығулар арқылы белгілі ойды бейнелі бекіту. Пластикалық этюд.</w:t>
      </w:r>
    </w:p>
    <w:p>
      <w:pPr>
        <w:spacing w:after="0"/>
        <w:ind w:left="0"/>
        <w:jc w:val="both"/>
      </w:pPr>
      <w:r>
        <w:rPr>
          <w:rFonts w:ascii="Times New Roman"/>
          <w:b w:val="false"/>
          <w:i w:val="false"/>
          <w:color w:val="000000"/>
          <w:sz w:val="28"/>
        </w:rPr>
        <w:t>
      12-тақырып. Сахналық қимылдар. Сахналық қимылдарды таңдау. Манеждегі жүріс-тұрысы. Сахналық қимылдарды ауыстыру. Елестетуді, қиялды дамытуға арналған жаттығулар. Пластикалық этюд.</w:t>
      </w:r>
    </w:p>
    <w:p>
      <w:pPr>
        <w:spacing w:after="0"/>
        <w:ind w:left="0"/>
        <w:jc w:val="both"/>
      </w:pPr>
      <w:r>
        <w:rPr>
          <w:rFonts w:ascii="Times New Roman"/>
          <w:b w:val="false"/>
          <w:i w:val="false"/>
          <w:color w:val="000000"/>
          <w:sz w:val="28"/>
        </w:rPr>
        <w:t>
      13-тақырып. Қимылды уақыт және кеңістіктікте бөлуді ұйымдастыру. Рөлдің пластикалық суреті мен мизансценаны белілі бір уақыт бөлігінде нақты ұйымдастыру және іске асыру қабілеті және білігі. Кез-келген қимылды логикалық тұрғыдан негіздей алу білігі. Білім алушының елестетуін, тапқырлығын және қабілеттерін, ұсынылған жағдайларда бағдарлана алуын дамыту. Алға қойылған міндеттергі сәйкес белігі бір уақыт бөлігінде өзін нақты және анық ұйымдастыра алу білігі.</w:t>
      </w:r>
    </w:p>
    <w:p>
      <w:pPr>
        <w:spacing w:after="0"/>
        <w:ind w:left="0"/>
        <w:jc w:val="both"/>
      </w:pPr>
      <w:r>
        <w:rPr>
          <w:rFonts w:ascii="Times New Roman"/>
          <w:b w:val="false"/>
          <w:i w:val="false"/>
          <w:color w:val="000000"/>
          <w:sz w:val="28"/>
        </w:rPr>
        <w:t>
      14-тақырып. Музыкамен бірге қозғалу қабілеттерін қалыптастыру. Трюк, нөмір кезінде музыкамен үйлесімді өмір сүру қабілеттерін дамыту. Әрекеттің басталуы, дамуы және аяқталуына сәйкес қимылды музыкамен ұйымдастыру. Әуен қарқындарының, мінездерінің, көңіл-күйлерінің түрлілігі. Алған білімдерін оқу этюдімен, спектакльмен жұмыс істеуде қолдану.</w:t>
      </w:r>
    </w:p>
    <w:p>
      <w:pPr>
        <w:spacing w:after="0"/>
        <w:ind w:left="0"/>
        <w:jc w:val="both"/>
      </w:pPr>
      <w:r>
        <w:rPr>
          <w:rFonts w:ascii="Times New Roman"/>
          <w:b w:val="false"/>
          <w:i w:val="false"/>
          <w:color w:val="000000"/>
          <w:sz w:val="28"/>
        </w:rPr>
        <w:t>
      15-тақырып. Цирктік манежде сахна қимылдарының элементтері бар пластикалық этюдпен жұмыс. Трюктік композициямен жұмыс.</w:t>
      </w:r>
    </w:p>
    <w:p>
      <w:pPr>
        <w:spacing w:after="0"/>
        <w:ind w:left="0"/>
        <w:jc w:val="both"/>
      </w:pPr>
      <w:r>
        <w:rPr>
          <w:rFonts w:ascii="Times New Roman"/>
          <w:b w:val="false"/>
          <w:i w:val="false"/>
          <w:color w:val="000000"/>
          <w:sz w:val="28"/>
        </w:rPr>
        <w:t xml:space="preserve">
      59. 6 сыныптың бағдарламасын игеруден күтілетін нәтижелер. </w:t>
      </w:r>
    </w:p>
    <w:p>
      <w:pPr>
        <w:spacing w:after="0"/>
        <w:ind w:left="0"/>
        <w:jc w:val="both"/>
      </w:pPr>
      <w:r>
        <w:rPr>
          <w:rFonts w:ascii="Times New Roman"/>
          <w:b w:val="false"/>
          <w:i w:val="false"/>
          <w:color w:val="000000"/>
          <w:sz w:val="28"/>
        </w:rPr>
        <w:t>
      6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ширатудың жаттықтыру кешенін, бұлшық ет аппратын бекітуге, инерция сезімін дағдыландыруға, инерцияны басқаруға, қысылу мен ұяңдылықты босатуға арналған жаттығуларды біледі;</w:t>
      </w:r>
    </w:p>
    <w:p>
      <w:pPr>
        <w:spacing w:after="0"/>
        <w:ind w:left="0"/>
        <w:jc w:val="both"/>
      </w:pPr>
      <w:r>
        <w:rPr>
          <w:rFonts w:ascii="Times New Roman"/>
          <w:b w:val="false"/>
          <w:i w:val="false"/>
          <w:color w:val="000000"/>
          <w:sz w:val="28"/>
        </w:rPr>
        <w:t>
      2) "қарқын" және "ритм", сондай-ақ "қарқын-ритм", "ойын", "стильдеу", "жанр", "стиль" түсініктерін біледі;</w:t>
      </w:r>
    </w:p>
    <w:p>
      <w:pPr>
        <w:spacing w:after="0"/>
        <w:ind w:left="0"/>
        <w:jc w:val="both"/>
      </w:pPr>
      <w:r>
        <w:rPr>
          <w:rFonts w:ascii="Times New Roman"/>
          <w:b w:val="false"/>
          <w:i w:val="false"/>
          <w:color w:val="000000"/>
          <w:sz w:val="28"/>
        </w:rPr>
        <w:t>
      3) күрделі элементтерді орындау үшін дайындық жаттығулардың кешенін біледі;</w:t>
      </w:r>
    </w:p>
    <w:p>
      <w:pPr>
        <w:spacing w:after="0"/>
        <w:ind w:left="0"/>
        <w:jc w:val="both"/>
      </w:pPr>
      <w:r>
        <w:rPr>
          <w:rFonts w:ascii="Times New Roman"/>
          <w:b w:val="false"/>
          <w:i w:val="false"/>
          <w:color w:val="000000"/>
          <w:sz w:val="28"/>
        </w:rPr>
        <w:t>
      4) көркемдік бейнемен жұмыс істеу кезеңдерін біледі;</w:t>
      </w:r>
    </w:p>
    <w:p>
      <w:pPr>
        <w:spacing w:after="0"/>
        <w:ind w:left="0"/>
        <w:jc w:val="both"/>
      </w:pPr>
      <w:r>
        <w:rPr>
          <w:rFonts w:ascii="Times New Roman"/>
          <w:b w:val="false"/>
          <w:i w:val="false"/>
          <w:color w:val="000000"/>
          <w:sz w:val="28"/>
        </w:rPr>
        <w:t>
      5) трюктік композия ретінде спорттық жаттығуды орындай алады;</w:t>
      </w:r>
    </w:p>
    <w:p>
      <w:pPr>
        <w:spacing w:after="0"/>
        <w:ind w:left="0"/>
        <w:jc w:val="both"/>
      </w:pPr>
      <w:r>
        <w:rPr>
          <w:rFonts w:ascii="Times New Roman"/>
          <w:b w:val="false"/>
          <w:i w:val="false"/>
          <w:color w:val="000000"/>
          <w:sz w:val="28"/>
        </w:rPr>
        <w:t>
      6) физикалық жаттығулар, пластикалық этюд арқылы белгілі ойды бейне арқылы жеткізе алады;</w:t>
      </w:r>
    </w:p>
    <w:p>
      <w:pPr>
        <w:spacing w:after="0"/>
        <w:ind w:left="0"/>
        <w:jc w:val="both"/>
      </w:pPr>
      <w:r>
        <w:rPr>
          <w:rFonts w:ascii="Times New Roman"/>
          <w:b w:val="false"/>
          <w:i w:val="false"/>
          <w:color w:val="000000"/>
          <w:sz w:val="28"/>
        </w:rPr>
        <w:t>
      7) рөлдің пластикалық суреті мен мизансценаны нақты және белгілі бір уақыт бөлігінде ұйымдастыруды және орындауды біледі;</w:t>
      </w:r>
    </w:p>
    <w:p>
      <w:pPr>
        <w:spacing w:after="0"/>
        <w:ind w:left="0"/>
        <w:jc w:val="both"/>
      </w:pPr>
      <w:r>
        <w:rPr>
          <w:rFonts w:ascii="Times New Roman"/>
          <w:b w:val="false"/>
          <w:i w:val="false"/>
          <w:color w:val="000000"/>
          <w:sz w:val="28"/>
        </w:rPr>
        <w:t>
      8) қойылған міндеттерге сәйкес өзін белгілі бір уақыт аралығында нақты және дәл ұйымдастыра алады;</w:t>
      </w:r>
    </w:p>
    <w:p>
      <w:pPr>
        <w:spacing w:after="0"/>
        <w:ind w:left="0"/>
        <w:jc w:val="both"/>
      </w:pPr>
      <w:r>
        <w:rPr>
          <w:rFonts w:ascii="Times New Roman"/>
          <w:b w:val="false"/>
          <w:i w:val="false"/>
          <w:color w:val="000000"/>
          <w:sz w:val="28"/>
        </w:rPr>
        <w:t>
      9) кез-келген сахналық қимылды логикалық тұрғыдан негіздей алады;</w:t>
      </w:r>
    </w:p>
    <w:p>
      <w:pPr>
        <w:spacing w:after="0"/>
        <w:ind w:left="0"/>
        <w:jc w:val="both"/>
      </w:pPr>
      <w:r>
        <w:rPr>
          <w:rFonts w:ascii="Times New Roman"/>
          <w:b w:val="false"/>
          <w:i w:val="false"/>
          <w:color w:val="000000"/>
          <w:sz w:val="28"/>
        </w:rPr>
        <w:t>
      10) цирктік трюк, нөмір көрсету жағдайында музыкамен бірге қимылдауды біледі;</w:t>
      </w:r>
    </w:p>
    <w:p>
      <w:pPr>
        <w:spacing w:after="0"/>
        <w:ind w:left="0"/>
        <w:jc w:val="both"/>
      </w:pPr>
      <w:r>
        <w:rPr>
          <w:rFonts w:ascii="Times New Roman"/>
          <w:b w:val="false"/>
          <w:i w:val="false"/>
          <w:color w:val="000000"/>
          <w:sz w:val="28"/>
        </w:rPr>
        <w:t>
      11) пластикалық этюдтерде актерлік ойындарды қолдануды;</w:t>
      </w:r>
    </w:p>
    <w:p>
      <w:pPr>
        <w:spacing w:after="0"/>
        <w:ind w:left="0"/>
        <w:jc w:val="both"/>
      </w:pPr>
      <w:r>
        <w:rPr>
          <w:rFonts w:ascii="Times New Roman"/>
          <w:b w:val="false"/>
          <w:i w:val="false"/>
          <w:color w:val="000000"/>
          <w:sz w:val="28"/>
        </w:rPr>
        <w:t>
      12) қарнық-ритм мен стильдің ерекшеліктерінде бағдарлана алады.</w:t>
      </w:r>
    </w:p>
    <w:p>
      <w:pPr>
        <w:spacing w:after="0"/>
        <w:ind w:left="0"/>
        <w:jc w:val="both"/>
      </w:pPr>
      <w:r>
        <w:rPr>
          <w:rFonts w:ascii="Times New Roman"/>
          <w:b w:val="false"/>
          <w:i w:val="false"/>
          <w:color w:val="000000"/>
          <w:sz w:val="28"/>
        </w:rPr>
        <w:t>
      60. 7 сыныптағы оқу пәнінің мазмұны:</w:t>
      </w:r>
    </w:p>
    <w:p>
      <w:pPr>
        <w:spacing w:after="0"/>
        <w:ind w:left="0"/>
        <w:jc w:val="both"/>
      </w:pPr>
      <w:r>
        <w:rPr>
          <w:rFonts w:ascii="Times New Roman"/>
          <w:b w:val="false"/>
          <w:i w:val="false"/>
          <w:color w:val="000000"/>
          <w:sz w:val="28"/>
        </w:rPr>
        <w:t>
      1) өнердің түрі ретінде пантомиманың өзіне тән өзгеше ерекшеліктерімен, пантомиманың негізгі қасиеттерімен, белгілерімен, түрлерімен, жанрларымен, пантомимадағы әрекетті жеткізуші ретінде ишаратпен танысу;</w:t>
      </w:r>
    </w:p>
    <w:p>
      <w:pPr>
        <w:spacing w:after="0"/>
        <w:ind w:left="0"/>
        <w:jc w:val="both"/>
      </w:pPr>
      <w:r>
        <w:rPr>
          <w:rFonts w:ascii="Times New Roman"/>
          <w:b w:val="false"/>
          <w:i w:val="false"/>
          <w:color w:val="000000"/>
          <w:sz w:val="28"/>
        </w:rPr>
        <w:t>
      2) пантомимадағы классикалық стильдік жаттығулардың техникасы, стильдік жаттығуларды этюдтерге біріктіру меңгеріледі;</w:t>
      </w:r>
    </w:p>
    <w:p>
      <w:pPr>
        <w:spacing w:after="0"/>
        <w:ind w:left="0"/>
        <w:jc w:val="both"/>
      </w:pPr>
      <w:r>
        <w:rPr>
          <w:rFonts w:ascii="Times New Roman"/>
          <w:b w:val="false"/>
          <w:i w:val="false"/>
          <w:color w:val="000000"/>
          <w:sz w:val="28"/>
        </w:rPr>
        <w:t>
      3) тірек-қимыл аппаратының иілгіштігін дамытуға арналған әртүрлі жаттығуларды орындау дағдылары, алдын ала берілген траекториялар бойынша жергілікті қимыл дағдылары қалыптастырылады.</w:t>
      </w:r>
    </w:p>
    <w:p>
      <w:pPr>
        <w:spacing w:after="0"/>
        <w:ind w:left="0"/>
        <w:jc w:val="both"/>
      </w:pPr>
      <w:r>
        <w:rPr>
          <w:rFonts w:ascii="Times New Roman"/>
          <w:b w:val="false"/>
          <w:i w:val="false"/>
          <w:color w:val="000000"/>
          <w:sz w:val="28"/>
        </w:rPr>
        <w:t>
      61. 7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Өнер ретінде пантомиманың спецификалық ерекшеліктері. Пантомиманың негізгі қасиеттері мен белгілері: мазмұнын максималды түрде жалпылау, формасын стильдеу, шекті мақсаттылық және қимылдардың нақтылығы. Ишарат – пантомимадағы әрекетті жеткізуші және спецификалық поэтикалық тілді тудыратын жер.</w:t>
      </w:r>
    </w:p>
    <w:p>
      <w:pPr>
        <w:spacing w:after="0"/>
        <w:ind w:left="0"/>
        <w:jc w:val="both"/>
      </w:pPr>
      <w:r>
        <w:rPr>
          <w:rFonts w:ascii="Times New Roman"/>
          <w:b w:val="false"/>
          <w:i w:val="false"/>
          <w:color w:val="000000"/>
          <w:sz w:val="28"/>
        </w:rPr>
        <w:t>
      2-тақырып. Өнер ретіндегі пантомиманың синтетикалығы. Пантомиманың "елестегі әлемі". Ишараттар, жұмсақ және "жанды" заттар. Ойдан шығарылған кедергілермен жұмыс заңдылықтары. Ойдан шығарылған орта. Ойдан шығарылған серіктес. "Түрлендірілетін заттар".</w:t>
      </w:r>
    </w:p>
    <w:p>
      <w:pPr>
        <w:spacing w:after="0"/>
        <w:ind w:left="0"/>
        <w:jc w:val="both"/>
      </w:pPr>
      <w:r>
        <w:rPr>
          <w:rFonts w:ascii="Times New Roman"/>
          <w:b w:val="false"/>
          <w:i w:val="false"/>
          <w:color w:val="000000"/>
          <w:sz w:val="28"/>
        </w:rPr>
        <w:t xml:space="preserve">
      3-тақырып. Пантомиманың түрлері. Классикалық пантомима. Бишілік пантомима. Акробатикалық пантомима (жонглерлеу, секірулер, әртүрлі трюктер). Эксцентрикалық пантомима (күлкілі жағдай, арнайы реквизиттің болуы). </w:t>
      </w:r>
    </w:p>
    <w:p>
      <w:pPr>
        <w:spacing w:after="0"/>
        <w:ind w:left="0"/>
        <w:jc w:val="both"/>
      </w:pPr>
      <w:r>
        <w:rPr>
          <w:rFonts w:ascii="Times New Roman"/>
          <w:b w:val="false"/>
          <w:i w:val="false"/>
          <w:color w:val="000000"/>
          <w:sz w:val="28"/>
        </w:rPr>
        <w:t>
      4-тақырып. Классикалық пантомиманың жанры. Аллергориялық пантомима, оның негізгі қасиеттері. Мимодрама, оның ерекшеліктері. Клоунада. Сюжетті және сюжетсіз пантомима.</w:t>
      </w:r>
    </w:p>
    <w:p>
      <w:pPr>
        <w:spacing w:after="0"/>
        <w:ind w:left="0"/>
        <w:jc w:val="both"/>
      </w:pPr>
      <w:r>
        <w:rPr>
          <w:rFonts w:ascii="Times New Roman"/>
          <w:b w:val="false"/>
          <w:i w:val="false"/>
          <w:color w:val="000000"/>
          <w:sz w:val="28"/>
        </w:rPr>
        <w:t xml:space="preserve">
      5-тақырып. Мағынасыз пантомима өнері. Жалғыз мималар. Театр пантомимасы. Пантомима техникасы. Пантомимадағы жаттығулардың сараптамалық кешені. </w:t>
      </w:r>
    </w:p>
    <w:p>
      <w:pPr>
        <w:spacing w:after="0"/>
        <w:ind w:left="0"/>
        <w:jc w:val="both"/>
      </w:pPr>
      <w:r>
        <w:rPr>
          <w:rFonts w:ascii="Times New Roman"/>
          <w:b w:val="false"/>
          <w:i w:val="false"/>
          <w:color w:val="000000"/>
          <w:sz w:val="28"/>
        </w:rPr>
        <w:t>
      Цирктік пантомима. Батальді, зоопантомима, су пантомимасы, бұқаралық көріністермен және арнайы эффектілермен, шытырман оқиғаларға толы феерия.</w:t>
      </w:r>
    </w:p>
    <w:p>
      <w:pPr>
        <w:spacing w:after="0"/>
        <w:ind w:left="0"/>
        <w:jc w:val="both"/>
      </w:pPr>
      <w:r>
        <w:rPr>
          <w:rFonts w:ascii="Times New Roman"/>
          <w:b w:val="false"/>
          <w:i w:val="false"/>
          <w:color w:val="000000"/>
          <w:sz w:val="28"/>
        </w:rPr>
        <w:t>
      6-тақырып. Пантомимадағы классикалық стильдік жаттығулар. Классикалық стильдік жаттығуларды орындау техникасы. Стилистикалық жаттығуларды құрудағы атақты мимдардың тәжірибелері. Стильдік жаттығуларды этюдтке біріктіру.</w:t>
      </w:r>
    </w:p>
    <w:p>
      <w:pPr>
        <w:spacing w:after="0"/>
        <w:ind w:left="0"/>
        <w:jc w:val="both"/>
      </w:pPr>
      <w:r>
        <w:rPr>
          <w:rFonts w:ascii="Times New Roman"/>
          <w:b w:val="false"/>
          <w:i w:val="false"/>
          <w:color w:val="000000"/>
          <w:sz w:val="28"/>
        </w:rPr>
        <w:t>
      7-тақырып. Қимылдың әртүрлі техникалары – бейнені құрудағы көркемдік мәнерліктің құралы (марионетка, робот, компьютерлік графика, рапид, мультипликация).</w:t>
      </w:r>
    </w:p>
    <w:p>
      <w:pPr>
        <w:spacing w:after="0"/>
        <w:ind w:left="0"/>
        <w:jc w:val="both"/>
      </w:pPr>
      <w:r>
        <w:rPr>
          <w:rFonts w:ascii="Times New Roman"/>
          <w:b w:val="false"/>
          <w:i w:val="false"/>
          <w:color w:val="000000"/>
          <w:sz w:val="28"/>
        </w:rPr>
        <w:t>
      8-тақырып. Тірек-қимыл аппаратының иілгіштігін дамытуға; дененің кез-келген бөлігінің қимылын басқарушылыққа, жұмыс істейтін және жұмыс істемейтін бұлшық ет топтарының тұрақтылығына және зейінді шоғырландыруға (бір уақытта бірнеше объектілерде); елестетуді, байқампаздықты, қиялды және идеомоториканы дамытуға ықпал етуге арналған жаттығулар.</w:t>
      </w:r>
    </w:p>
    <w:p>
      <w:pPr>
        <w:spacing w:after="0"/>
        <w:ind w:left="0"/>
        <w:jc w:val="both"/>
      </w:pPr>
      <w:r>
        <w:rPr>
          <w:rFonts w:ascii="Times New Roman"/>
          <w:b w:val="false"/>
          <w:i w:val="false"/>
          <w:color w:val="000000"/>
          <w:sz w:val="28"/>
        </w:rPr>
        <w:t>
      9-тақырып. Алдын ала белгіленген траекториялар бойынша жерлігілікті қимылдарды іске асыру: "алға-артқа", "жоғары-төмен", "крест", "шеңбер", "квадрат", "үшбұрыш" қозғалыстары.</w:t>
      </w:r>
    </w:p>
    <w:p>
      <w:pPr>
        <w:spacing w:after="0"/>
        <w:ind w:left="0"/>
        <w:jc w:val="both"/>
      </w:pPr>
      <w:r>
        <w:rPr>
          <w:rFonts w:ascii="Times New Roman"/>
          <w:b w:val="false"/>
          <w:i w:val="false"/>
          <w:color w:val="000000"/>
          <w:sz w:val="28"/>
        </w:rPr>
        <w:t>
      10-тақырып. Алдын ала белгіленген траекториялар бойынша жергілікті қимылдарды іске асыру: шартты үш кеңістіктікте.</w:t>
      </w:r>
    </w:p>
    <w:p>
      <w:pPr>
        <w:spacing w:after="0"/>
        <w:ind w:left="0"/>
        <w:jc w:val="both"/>
      </w:pPr>
      <w:r>
        <w:rPr>
          <w:rFonts w:ascii="Times New Roman"/>
          <w:b w:val="false"/>
          <w:i w:val="false"/>
          <w:color w:val="000000"/>
          <w:sz w:val="28"/>
        </w:rPr>
        <w:t xml:space="preserve">
      11-тақырып. Алдын ала белгіленген траекторияларда жергілікті қимылдарды іске асыру: педагогтің тапсырған импульстерінен басталатын қимылдар: жеңіл соққылар, итерулер, жақындау, олар таңдалып алынған дене бөлігінің қимылының бағытын көрсетеді. </w:t>
      </w:r>
    </w:p>
    <w:p>
      <w:pPr>
        <w:spacing w:after="0"/>
        <w:ind w:left="0"/>
        <w:jc w:val="both"/>
      </w:pPr>
      <w:r>
        <w:rPr>
          <w:rFonts w:ascii="Times New Roman"/>
          <w:b w:val="false"/>
          <w:i w:val="false"/>
          <w:color w:val="000000"/>
          <w:sz w:val="28"/>
        </w:rPr>
        <w:t xml:space="preserve">
      12-тақырып. Алдын ала белгіленген траектория боынша жергілікті қимылдарды іске асыру: айтарлықтай күрделірек қос импульстер, қимылдың түрлері: бірқалыпты, "сөнумен", "бөлінген". </w:t>
      </w:r>
    </w:p>
    <w:p>
      <w:pPr>
        <w:spacing w:after="0"/>
        <w:ind w:left="0"/>
        <w:jc w:val="both"/>
      </w:pPr>
      <w:r>
        <w:rPr>
          <w:rFonts w:ascii="Times New Roman"/>
          <w:b w:val="false"/>
          <w:i w:val="false"/>
          <w:color w:val="000000"/>
          <w:sz w:val="28"/>
        </w:rPr>
        <w:t>
      13-тақырып. Алдын ала белгіленген траекториялар бойынша жергілікті қимылдарды іске асыру: елестетілген бейненің "айтуымен" қимылдау (аңдардың, заттардың, табиғат көріністерінің).</w:t>
      </w:r>
    </w:p>
    <w:p>
      <w:pPr>
        <w:spacing w:after="0"/>
        <w:ind w:left="0"/>
        <w:jc w:val="both"/>
      </w:pPr>
      <w:r>
        <w:rPr>
          <w:rFonts w:ascii="Times New Roman"/>
          <w:b w:val="false"/>
          <w:i w:val="false"/>
          <w:color w:val="000000"/>
          <w:sz w:val="28"/>
        </w:rPr>
        <w:t>
      14-тақырып. Алдын ала белгіленген траекториялар бойынша жергілікті қимылдарды іске асыру: бір уақытта екі немесе одан да көп ойдан шығарылған бейнелердің "айтуымен" қимылдарды орындау,барлық дененің платикасымен шешілетін және "адам – зат", "адам – жануар" сияқты жаттығулардан құралған этюдтарды орындау.</w:t>
      </w:r>
    </w:p>
    <w:p>
      <w:pPr>
        <w:spacing w:after="0"/>
        <w:ind w:left="0"/>
        <w:jc w:val="both"/>
      </w:pPr>
      <w:r>
        <w:rPr>
          <w:rFonts w:ascii="Times New Roman"/>
          <w:b w:val="false"/>
          <w:i w:val="false"/>
          <w:color w:val="000000"/>
          <w:sz w:val="28"/>
        </w:rPr>
        <w:t>
      15-тақырып. Жоқ заттың көлемі мен формасын нақты жеткізу білігіне бағытталған жаттығулар ("ойдан шығарылған заттармен" жұмыс).</w:t>
      </w:r>
    </w:p>
    <w:p>
      <w:pPr>
        <w:spacing w:after="0"/>
        <w:ind w:left="0"/>
        <w:jc w:val="both"/>
      </w:pPr>
      <w:r>
        <w:rPr>
          <w:rFonts w:ascii="Times New Roman"/>
          <w:b w:val="false"/>
          <w:i w:val="false"/>
          <w:color w:val="000000"/>
          <w:sz w:val="28"/>
        </w:rPr>
        <w:t>
      16-тақырып. Беттің сипатына (қатты, жұмсақ, қатпарлы, толқынды, дөңгелек, дөңгелектенген зат); заттардың қасиеттеріне (тікенекті, жабысқақ, дымқыл, ащы зат); температуралық ерекшеліктеріне (ыстық, суық зат) арналған жаттығулар.</w:t>
      </w:r>
    </w:p>
    <w:p>
      <w:pPr>
        <w:spacing w:after="0"/>
        <w:ind w:left="0"/>
        <w:jc w:val="both"/>
      </w:pPr>
      <w:r>
        <w:rPr>
          <w:rFonts w:ascii="Times New Roman"/>
          <w:b w:val="false"/>
          <w:i w:val="false"/>
          <w:color w:val="000000"/>
          <w:sz w:val="28"/>
        </w:rPr>
        <w:t xml:space="preserve">
      17-тақырып. Мимиалық мәнерлікті дамытуға, өз мимикасын түсініп басқаруға арналған жаттығулар, беттің жоғары және төменгі бөлігін жаттықтыру: "перде" Марсо; "ауруды сезу бұлшық еттері"; "қауіпті сезу бұлшық еттері"; "ойлану бұлшық еттері", "күлкі бұлшық еттері"; "жылау бұлшық еттері". </w:t>
      </w:r>
    </w:p>
    <w:p>
      <w:pPr>
        <w:spacing w:after="0"/>
        <w:ind w:left="0"/>
        <w:jc w:val="both"/>
      </w:pPr>
      <w:r>
        <w:rPr>
          <w:rFonts w:ascii="Times New Roman"/>
          <w:b w:val="false"/>
          <w:i w:val="false"/>
          <w:color w:val="000000"/>
          <w:sz w:val="28"/>
        </w:rPr>
        <w:t>
      Жаттығулар – негізгі стильдік тәсілдерді меңгеру: "орнында тұрып қадамдау"; "орнында тұрып жүгіру"; "арқанға шығу"; "әлсіреген дене"; "ойдан шығарылған баспалдаққа шығу және түсу"; "таяну".</w:t>
      </w:r>
    </w:p>
    <w:p>
      <w:pPr>
        <w:spacing w:after="0"/>
        <w:ind w:left="0"/>
        <w:jc w:val="both"/>
      </w:pPr>
      <w:r>
        <w:rPr>
          <w:rFonts w:ascii="Times New Roman"/>
          <w:b w:val="false"/>
          <w:i w:val="false"/>
          <w:color w:val="000000"/>
          <w:sz w:val="28"/>
        </w:rPr>
        <w:t xml:space="preserve">
      62. 7 сыныптың бағдарламасын игеруден күтілетін нәтижелер. </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пантомиманың өзіне тән өзгеше ерекшеліктерін, қасиеттерін және белгілерін біледі;</w:t>
      </w:r>
    </w:p>
    <w:p>
      <w:pPr>
        <w:spacing w:after="0"/>
        <w:ind w:left="0"/>
        <w:jc w:val="both"/>
      </w:pPr>
      <w:r>
        <w:rPr>
          <w:rFonts w:ascii="Times New Roman"/>
          <w:b w:val="false"/>
          <w:i w:val="false"/>
          <w:color w:val="000000"/>
          <w:sz w:val="28"/>
        </w:rPr>
        <w:t>
      2) пантомимадағы әрекеттерді тасушы ретінде ишарат түсінігін біледі;</w:t>
      </w:r>
    </w:p>
    <w:p>
      <w:pPr>
        <w:spacing w:after="0"/>
        <w:ind w:left="0"/>
        <w:jc w:val="both"/>
      </w:pPr>
      <w:r>
        <w:rPr>
          <w:rFonts w:ascii="Times New Roman"/>
          <w:b w:val="false"/>
          <w:i w:val="false"/>
          <w:color w:val="000000"/>
          <w:sz w:val="28"/>
        </w:rPr>
        <w:t>
      3) пантомима түрлерін, жанрын, техникасын біледі;</w:t>
      </w:r>
    </w:p>
    <w:p>
      <w:pPr>
        <w:spacing w:after="0"/>
        <w:ind w:left="0"/>
        <w:jc w:val="both"/>
      </w:pPr>
      <w:r>
        <w:rPr>
          <w:rFonts w:ascii="Times New Roman"/>
          <w:b w:val="false"/>
          <w:i w:val="false"/>
          <w:color w:val="000000"/>
          <w:sz w:val="28"/>
        </w:rPr>
        <w:t>
      4) классикалық стильдік жаттығуларды орындау техникасын, стильдік жаттығуларды этюдте біріктіруді біледі;</w:t>
      </w:r>
    </w:p>
    <w:p>
      <w:pPr>
        <w:spacing w:after="0"/>
        <w:ind w:left="0"/>
        <w:jc w:val="both"/>
      </w:pPr>
      <w:r>
        <w:rPr>
          <w:rFonts w:ascii="Times New Roman"/>
          <w:b w:val="false"/>
          <w:i w:val="false"/>
          <w:color w:val="000000"/>
          <w:sz w:val="28"/>
        </w:rPr>
        <w:t>
      5) бейнені жасаудағы көркемдік мәнерлілік құралы ретінде қимылдың әртүрлі техникасын біледі;</w:t>
      </w:r>
    </w:p>
    <w:p>
      <w:pPr>
        <w:spacing w:after="0"/>
        <w:ind w:left="0"/>
        <w:jc w:val="both"/>
      </w:pPr>
      <w:r>
        <w:rPr>
          <w:rFonts w:ascii="Times New Roman"/>
          <w:b w:val="false"/>
          <w:i w:val="false"/>
          <w:color w:val="000000"/>
          <w:sz w:val="28"/>
        </w:rPr>
        <w:t xml:space="preserve">
      6) жалпы дамытушылық жаттығуларды біледі және орындайды; </w:t>
      </w:r>
    </w:p>
    <w:p>
      <w:pPr>
        <w:spacing w:after="0"/>
        <w:ind w:left="0"/>
        <w:jc w:val="both"/>
      </w:pPr>
      <w:r>
        <w:rPr>
          <w:rFonts w:ascii="Times New Roman"/>
          <w:b w:val="false"/>
          <w:i w:val="false"/>
          <w:color w:val="000000"/>
          <w:sz w:val="28"/>
        </w:rPr>
        <w:t>
      7) алдын ала берілген траекториялар бойынша жергілікті қимылдарды орындау дағдыларына ие болады.</w:t>
      </w:r>
    </w:p>
    <w:p>
      <w:pPr>
        <w:spacing w:after="0"/>
        <w:ind w:left="0"/>
        <w:jc w:val="both"/>
      </w:pPr>
      <w:r>
        <w:rPr>
          <w:rFonts w:ascii="Times New Roman"/>
          <w:b w:val="false"/>
          <w:i w:val="false"/>
          <w:color w:val="000000"/>
          <w:sz w:val="28"/>
        </w:rPr>
        <w:t>
      63. 8 сыныптағы бағдарлама талаптары:</w:t>
      </w:r>
    </w:p>
    <w:p>
      <w:pPr>
        <w:spacing w:after="0"/>
        <w:ind w:left="0"/>
        <w:jc w:val="both"/>
      </w:pPr>
      <w:r>
        <w:rPr>
          <w:rFonts w:ascii="Times New Roman"/>
          <w:b w:val="false"/>
          <w:i w:val="false"/>
          <w:color w:val="000000"/>
          <w:sz w:val="28"/>
        </w:rPr>
        <w:t>
      1) пластикалық мәнерлеу құралдары, пластикалық концерттік нөмірдің драматургиялық қағидаттары, пластикалық нөмірді құруға арналған мәнерлеу құралдары меңгеріледі;</w:t>
      </w:r>
    </w:p>
    <w:p>
      <w:pPr>
        <w:spacing w:after="0"/>
        <w:ind w:left="0"/>
        <w:jc w:val="both"/>
      </w:pPr>
      <w:r>
        <w:rPr>
          <w:rFonts w:ascii="Times New Roman"/>
          <w:b w:val="false"/>
          <w:i w:val="false"/>
          <w:color w:val="000000"/>
          <w:sz w:val="28"/>
        </w:rPr>
        <w:t>
      2) сюжеттік пластикалық көрсетілімді, әртүрлі сахналық тәсілдерді қолданып цирктік төбелесті қою бойынша алғашқы дағдылар қалыптастырылады.</w:t>
      </w:r>
    </w:p>
    <w:p>
      <w:pPr>
        <w:spacing w:after="0"/>
        <w:ind w:left="0"/>
        <w:jc w:val="both"/>
      </w:pPr>
      <w:r>
        <w:rPr>
          <w:rFonts w:ascii="Times New Roman"/>
          <w:b w:val="false"/>
          <w:i w:val="false"/>
          <w:color w:val="000000"/>
          <w:sz w:val="28"/>
        </w:rPr>
        <w:t>
      64. 8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Пластикалық мәнерлеу құралдары. Пластикалық нөмір. Нөмірдің драматургиясы. Пластикалық концерттік нөмірдің драматургиясының қағидаттары: "қысылу", аяқталуы, жеке және аяқталған шығарманы құру, мобильділік, идентификациялау қағидаттары.</w:t>
      </w:r>
    </w:p>
    <w:p>
      <w:pPr>
        <w:spacing w:after="0"/>
        <w:ind w:left="0"/>
        <w:jc w:val="both"/>
      </w:pPr>
      <w:r>
        <w:rPr>
          <w:rFonts w:ascii="Times New Roman"/>
          <w:b w:val="false"/>
          <w:i w:val="false"/>
          <w:color w:val="000000"/>
          <w:sz w:val="28"/>
        </w:rPr>
        <w:t xml:space="preserve">
      Музыка, кескіндеме, әдеби шығарма – пластикалық нөмірді құру материалы. </w:t>
      </w:r>
    </w:p>
    <w:p>
      <w:pPr>
        <w:spacing w:after="0"/>
        <w:ind w:left="0"/>
        <w:jc w:val="both"/>
      </w:pPr>
      <w:r>
        <w:rPr>
          <w:rFonts w:ascii="Times New Roman"/>
          <w:b w:val="false"/>
          <w:i w:val="false"/>
          <w:color w:val="000000"/>
          <w:sz w:val="28"/>
        </w:rPr>
        <w:t xml:space="preserve">
      2-тақырып. Пластикалық нөмірді құруға арналған негізгі мәнерлеу құралдары. </w:t>
      </w:r>
    </w:p>
    <w:p>
      <w:pPr>
        <w:spacing w:after="0"/>
        <w:ind w:left="0"/>
        <w:jc w:val="both"/>
      </w:pPr>
      <w:r>
        <w:rPr>
          <w:rFonts w:ascii="Times New Roman"/>
          <w:b w:val="false"/>
          <w:i w:val="false"/>
          <w:color w:val="000000"/>
          <w:sz w:val="28"/>
        </w:rPr>
        <w:t>
      3-тақырып. Пластиканың құралдары арқылы сахналық бейнені құру. Бейне. Символ. Еркін тақырыпқа арналған этюдті шығару.</w:t>
      </w:r>
    </w:p>
    <w:p>
      <w:pPr>
        <w:spacing w:after="0"/>
        <w:ind w:left="0"/>
        <w:jc w:val="both"/>
      </w:pPr>
      <w:r>
        <w:rPr>
          <w:rFonts w:ascii="Times New Roman"/>
          <w:b w:val="false"/>
          <w:i w:val="false"/>
          <w:color w:val="000000"/>
          <w:sz w:val="28"/>
        </w:rPr>
        <w:t>
      4-тақырып. Пластикалық сипаттылық. Өмірлік тәжірибе мен байқампаздықтың мәні. Ұсынылған тақырыпқа пластикалық этюдті құру.</w:t>
      </w:r>
    </w:p>
    <w:p>
      <w:pPr>
        <w:spacing w:after="0"/>
        <w:ind w:left="0"/>
        <w:jc w:val="both"/>
      </w:pPr>
      <w:r>
        <w:rPr>
          <w:rFonts w:ascii="Times New Roman"/>
          <w:b w:val="false"/>
          <w:i w:val="false"/>
          <w:color w:val="000000"/>
          <w:sz w:val="28"/>
        </w:rPr>
        <w:t>
      5-тақырып. Пластикалық бейнелерді құру. Аталған материалды пластикалық этюдке айналдыру.</w:t>
      </w:r>
    </w:p>
    <w:p>
      <w:pPr>
        <w:spacing w:after="0"/>
        <w:ind w:left="0"/>
        <w:jc w:val="both"/>
      </w:pPr>
      <w:r>
        <w:rPr>
          <w:rFonts w:ascii="Times New Roman"/>
          <w:b w:val="false"/>
          <w:i w:val="false"/>
          <w:color w:val="000000"/>
          <w:sz w:val="28"/>
        </w:rPr>
        <w:t>
      6-тақырып. Сюжетті пластикалық көріністерді қою. Идеяның пайда болуы – пластикалық көріністердің тақырыптары. Сценарий құру.</w:t>
      </w:r>
    </w:p>
    <w:p>
      <w:pPr>
        <w:spacing w:after="0"/>
        <w:ind w:left="0"/>
        <w:jc w:val="both"/>
      </w:pPr>
      <w:r>
        <w:rPr>
          <w:rFonts w:ascii="Times New Roman"/>
          <w:b w:val="false"/>
          <w:i w:val="false"/>
          <w:color w:val="000000"/>
          <w:sz w:val="28"/>
        </w:rPr>
        <w:t>
      7-тақырып. Композициялық және музыкалық жоспар. Музыкалық материалмен жұмыс.</w:t>
      </w:r>
    </w:p>
    <w:p>
      <w:pPr>
        <w:spacing w:after="0"/>
        <w:ind w:left="0"/>
        <w:jc w:val="both"/>
      </w:pPr>
      <w:r>
        <w:rPr>
          <w:rFonts w:ascii="Times New Roman"/>
          <w:b w:val="false"/>
          <w:i w:val="false"/>
          <w:color w:val="000000"/>
          <w:sz w:val="28"/>
        </w:rPr>
        <w:t xml:space="preserve">
      8-тақырып. Барлық нөмірді, декорацияны, костюмдерді және жарықтық партитураны бейнелі түрде көру. </w:t>
      </w:r>
    </w:p>
    <w:p>
      <w:pPr>
        <w:spacing w:after="0"/>
        <w:ind w:left="0"/>
        <w:jc w:val="both"/>
      </w:pPr>
      <w:r>
        <w:rPr>
          <w:rFonts w:ascii="Times New Roman"/>
          <w:b w:val="false"/>
          <w:i w:val="false"/>
          <w:color w:val="000000"/>
          <w:sz w:val="28"/>
        </w:rPr>
        <w:t xml:space="preserve">
      9-тақырып. Пластикалық суретті дамыту логикасы және оны сахна алаңына қайта бөлу. </w:t>
      </w:r>
    </w:p>
    <w:p>
      <w:pPr>
        <w:spacing w:after="0"/>
        <w:ind w:left="0"/>
        <w:jc w:val="both"/>
      </w:pPr>
      <w:r>
        <w:rPr>
          <w:rFonts w:ascii="Times New Roman"/>
          <w:b w:val="false"/>
          <w:i w:val="false"/>
          <w:color w:val="000000"/>
          <w:sz w:val="28"/>
        </w:rPr>
        <w:t xml:space="preserve">
      10-тақырып. Көрсетілімді қоюдағы драматургия заңдылықтарын қолдану (экспозиция, байланыс, әрекеттің дамуы, шарықтау тұсы, соңы). Пластикалық мәнерлеу құралдарының рөлі. </w:t>
      </w:r>
    </w:p>
    <w:p>
      <w:pPr>
        <w:spacing w:after="0"/>
        <w:ind w:left="0"/>
        <w:jc w:val="both"/>
      </w:pPr>
      <w:r>
        <w:rPr>
          <w:rFonts w:ascii="Times New Roman"/>
          <w:b w:val="false"/>
          <w:i w:val="false"/>
          <w:color w:val="000000"/>
          <w:sz w:val="28"/>
        </w:rPr>
        <w:t xml:space="preserve">
      11-тақырып. Сюжеттік пластикалық көріністі көрсету. </w:t>
      </w:r>
    </w:p>
    <w:p>
      <w:pPr>
        <w:spacing w:after="0"/>
        <w:ind w:left="0"/>
        <w:jc w:val="both"/>
      </w:pPr>
      <w:r>
        <w:rPr>
          <w:rFonts w:ascii="Times New Roman"/>
          <w:b w:val="false"/>
          <w:i w:val="false"/>
          <w:color w:val="000000"/>
          <w:sz w:val="28"/>
        </w:rPr>
        <w:t>
      12-тақырып. Цирктік семсерлесу. Семсерлесу рәсімдері. Семсерлесу тарихы. Әртүрлі сахналық тәсілдерді қолдану арқылы циртік күресті қою.</w:t>
      </w:r>
    </w:p>
    <w:p>
      <w:pPr>
        <w:spacing w:after="0"/>
        <w:ind w:left="0"/>
        <w:jc w:val="both"/>
      </w:pPr>
      <w:r>
        <w:rPr>
          <w:rFonts w:ascii="Times New Roman"/>
          <w:b w:val="false"/>
          <w:i w:val="false"/>
          <w:color w:val="000000"/>
          <w:sz w:val="28"/>
        </w:rPr>
        <w:t>
      13-тақырып. Кешенді тренинг – актерлік шеберлік дағдылары. Жаттығуларды білуін тексеруге арналған өткен материалды бекіту. Жаттығулардың кешенді жиыны.</w:t>
      </w:r>
    </w:p>
    <w:p>
      <w:pPr>
        <w:spacing w:after="0"/>
        <w:ind w:left="0"/>
        <w:jc w:val="both"/>
      </w:pPr>
      <w:r>
        <w:rPr>
          <w:rFonts w:ascii="Times New Roman"/>
          <w:b w:val="false"/>
          <w:i w:val="false"/>
          <w:color w:val="000000"/>
          <w:sz w:val="28"/>
        </w:rPr>
        <w:t xml:space="preserve">
      65. 8 сыныптағы Бағдарламаны игеруден күтілетін нәтижелер. </w:t>
      </w:r>
    </w:p>
    <w:p>
      <w:pPr>
        <w:spacing w:after="0"/>
        <w:ind w:left="0"/>
        <w:jc w:val="both"/>
      </w:pPr>
      <w:r>
        <w:rPr>
          <w:rFonts w:ascii="Times New Roman"/>
          <w:b w:val="false"/>
          <w:i w:val="false"/>
          <w:color w:val="000000"/>
          <w:sz w:val="28"/>
        </w:rPr>
        <w:t>
      8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пластикалық мәнерлеу құралдарын, пластикалық концерттік нөмірдің драматургиясын біледі;</w:t>
      </w:r>
    </w:p>
    <w:p>
      <w:pPr>
        <w:spacing w:after="0"/>
        <w:ind w:left="0"/>
        <w:jc w:val="both"/>
      </w:pPr>
      <w:r>
        <w:rPr>
          <w:rFonts w:ascii="Times New Roman"/>
          <w:b w:val="false"/>
          <w:i w:val="false"/>
          <w:color w:val="000000"/>
          <w:sz w:val="28"/>
        </w:rPr>
        <w:t>
      2) пластикалық нөмірді жасауға арналған негізгі мәнерлеу құралдарын біледі;</w:t>
      </w:r>
    </w:p>
    <w:p>
      <w:pPr>
        <w:spacing w:after="0"/>
        <w:ind w:left="0"/>
        <w:jc w:val="both"/>
      </w:pPr>
      <w:r>
        <w:rPr>
          <w:rFonts w:ascii="Times New Roman"/>
          <w:b w:val="false"/>
          <w:i w:val="false"/>
          <w:color w:val="000000"/>
          <w:sz w:val="28"/>
        </w:rPr>
        <w:t>
      3) пластика құралдары арқылы сахналық бейнені жасауды біледі;</w:t>
      </w:r>
    </w:p>
    <w:p>
      <w:pPr>
        <w:spacing w:after="0"/>
        <w:ind w:left="0"/>
        <w:jc w:val="both"/>
      </w:pPr>
      <w:r>
        <w:rPr>
          <w:rFonts w:ascii="Times New Roman"/>
          <w:b w:val="false"/>
          <w:i w:val="false"/>
          <w:color w:val="000000"/>
          <w:sz w:val="28"/>
        </w:rPr>
        <w:t xml:space="preserve">
      4) сюжетті пластикалық қойылымды қою дағдыларын біледі; </w:t>
      </w:r>
    </w:p>
    <w:p>
      <w:pPr>
        <w:spacing w:after="0"/>
        <w:ind w:left="0"/>
        <w:jc w:val="both"/>
      </w:pPr>
      <w:r>
        <w:rPr>
          <w:rFonts w:ascii="Times New Roman"/>
          <w:b w:val="false"/>
          <w:i w:val="false"/>
          <w:color w:val="000000"/>
          <w:sz w:val="28"/>
        </w:rPr>
        <w:t xml:space="preserve">
      5) композициялық және музыкалық жоспарды құруды, музыкалық материалмен жұмыс істеуді біледі; </w:t>
      </w:r>
    </w:p>
    <w:p>
      <w:pPr>
        <w:spacing w:after="0"/>
        <w:ind w:left="0"/>
        <w:jc w:val="both"/>
      </w:pPr>
      <w:r>
        <w:rPr>
          <w:rFonts w:ascii="Times New Roman"/>
          <w:b w:val="false"/>
          <w:i w:val="false"/>
          <w:color w:val="000000"/>
          <w:sz w:val="28"/>
        </w:rPr>
        <w:t>
      6) қойылымға арналған декорацияны, костюмдерді және түстік партитураны таңдай алады;</w:t>
      </w:r>
    </w:p>
    <w:p>
      <w:pPr>
        <w:spacing w:after="0"/>
        <w:ind w:left="0"/>
        <w:jc w:val="both"/>
      </w:pPr>
      <w:r>
        <w:rPr>
          <w:rFonts w:ascii="Times New Roman"/>
          <w:b w:val="false"/>
          <w:i w:val="false"/>
          <w:color w:val="000000"/>
          <w:sz w:val="28"/>
        </w:rPr>
        <w:t>
      7) пластикалық суретті сахна алаңына бөле алады;</w:t>
      </w:r>
    </w:p>
    <w:p>
      <w:pPr>
        <w:spacing w:after="0"/>
        <w:ind w:left="0"/>
        <w:jc w:val="both"/>
      </w:pPr>
      <w:r>
        <w:rPr>
          <w:rFonts w:ascii="Times New Roman"/>
          <w:b w:val="false"/>
          <w:i w:val="false"/>
          <w:color w:val="000000"/>
          <w:sz w:val="28"/>
        </w:rPr>
        <w:t>
      8) қойылымды қоюдағы драматургия заңдылықтарын қолдануды біледі;</w:t>
      </w:r>
    </w:p>
    <w:p>
      <w:pPr>
        <w:spacing w:after="0"/>
        <w:ind w:left="0"/>
        <w:jc w:val="both"/>
      </w:pPr>
      <w:r>
        <w:rPr>
          <w:rFonts w:ascii="Times New Roman"/>
          <w:b w:val="false"/>
          <w:i w:val="false"/>
          <w:color w:val="000000"/>
          <w:sz w:val="28"/>
        </w:rPr>
        <w:t>
      9) әртүрлі сахналық тәсілдерді қолданып, манежде цирктік төбелесті жасай алады;</w:t>
      </w:r>
    </w:p>
    <w:p>
      <w:pPr>
        <w:spacing w:after="0"/>
        <w:ind w:left="0"/>
        <w:jc w:val="both"/>
      </w:pPr>
      <w:r>
        <w:rPr>
          <w:rFonts w:ascii="Times New Roman"/>
          <w:b w:val="false"/>
          <w:i w:val="false"/>
          <w:color w:val="000000"/>
          <w:sz w:val="28"/>
        </w:rPr>
        <w:t>
      10) өз бетінше, сондай-ақ ұжыммен шығармашылық жұмыс дағдыларын біледі;</w:t>
      </w:r>
    </w:p>
    <w:p>
      <w:pPr>
        <w:spacing w:after="0"/>
        <w:ind w:left="0"/>
        <w:jc w:val="both"/>
      </w:pPr>
      <w:r>
        <w:rPr>
          <w:rFonts w:ascii="Times New Roman"/>
          <w:b w:val="false"/>
          <w:i w:val="false"/>
          <w:color w:val="000000"/>
          <w:sz w:val="28"/>
        </w:rPr>
        <w:t>
      11) сахнада өнер көрсету тәжірибесі бар;</w:t>
      </w:r>
    </w:p>
    <w:p>
      <w:pPr>
        <w:spacing w:after="0"/>
        <w:ind w:left="0"/>
        <w:jc w:val="both"/>
      </w:pPr>
      <w:r>
        <w:rPr>
          <w:rFonts w:ascii="Times New Roman"/>
          <w:b w:val="false"/>
          <w:i w:val="false"/>
          <w:color w:val="000000"/>
          <w:sz w:val="28"/>
        </w:rPr>
        <w:t>
      12) әрі қарай жетілу үшін тренингтерді және жаттығуларды өз бетінше қолданады.</w:t>
      </w:r>
    </w:p>
    <w:p>
      <w:pPr>
        <w:spacing w:after="0"/>
        <w:ind w:left="0"/>
        <w:jc w:val="both"/>
      </w:pPr>
      <w:r>
        <w:rPr>
          <w:rFonts w:ascii="Times New Roman"/>
          <w:b w:val="false"/>
          <w:i w:val="false"/>
          <w:color w:val="000000"/>
          <w:sz w:val="28"/>
        </w:rPr>
        <w:t>
      66. 9 сыныптағы Бағдарлама талаптары:</w:t>
      </w:r>
    </w:p>
    <w:p>
      <w:pPr>
        <w:spacing w:after="0"/>
        <w:ind w:left="0"/>
        <w:jc w:val="both"/>
      </w:pPr>
      <w:r>
        <w:rPr>
          <w:rFonts w:ascii="Times New Roman"/>
          <w:b w:val="false"/>
          <w:i w:val="false"/>
          <w:color w:val="000000"/>
          <w:sz w:val="28"/>
        </w:rPr>
        <w:t>
      1) классикалық, халықтық-сахналық билердің негізгі элементтері меңгеріледі, қосымша реквизиттерді пайдаланып, нөмірді қою іске асырылады, бұқаралық хореографиялық нөмірлер, спорттық нөмірлер қойылады;</w:t>
      </w:r>
    </w:p>
    <w:p>
      <w:pPr>
        <w:spacing w:after="0"/>
        <w:ind w:left="0"/>
        <w:jc w:val="both"/>
      </w:pPr>
      <w:r>
        <w:rPr>
          <w:rFonts w:ascii="Times New Roman"/>
          <w:b w:val="false"/>
          <w:i w:val="false"/>
          <w:color w:val="000000"/>
          <w:sz w:val="28"/>
        </w:rPr>
        <w:t>
      2) пластикалық этюдте, биді суырып салуларында бейнені құру бойынша біліктер мен дағдыларды меңгеру жалғастырылады.</w:t>
      </w:r>
    </w:p>
    <w:p>
      <w:pPr>
        <w:spacing w:after="0"/>
        <w:ind w:left="0"/>
        <w:jc w:val="both"/>
      </w:pPr>
      <w:r>
        <w:rPr>
          <w:rFonts w:ascii="Times New Roman"/>
          <w:b w:val="false"/>
          <w:i w:val="false"/>
          <w:color w:val="000000"/>
          <w:sz w:val="28"/>
        </w:rPr>
        <w:t>
      67. 9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Қауіпсіздік техникасы. Бұлшық еттерді созу тәсілдері. Қимыл биомеханикасының негіздері. Хореография тілінің шарттылығы. Бидің суреттемесі және композиция. "Ширату", "созу" түсінігі.</w:t>
      </w:r>
    </w:p>
    <w:p>
      <w:pPr>
        <w:spacing w:after="0"/>
        <w:ind w:left="0"/>
        <w:jc w:val="both"/>
      </w:pPr>
      <w:r>
        <w:rPr>
          <w:rFonts w:ascii="Times New Roman"/>
          <w:b w:val="false"/>
          <w:i w:val="false"/>
          <w:color w:val="000000"/>
          <w:sz w:val="28"/>
        </w:rPr>
        <w:t>
      2-тақырып. Классикалық бидің негізгі элементтері. "Классикалық би" түсінігі. Станок алдында орындалатын жаттығулар, денені қою, аяқтар мен қолдардың қалпы, денен мүсінін ұстау қалпы, классикалық экзерсистің элементтері. Станоктің алдында орындалатын классикалық бидің қимылдарын дамытудың негізгі тәсілдері. Залдың ортасында орындалатын классикалық бидің қимылдарын дамытудың негізгі тәсілдері. "Классикалық бидің қалпы" түсінігіне анықтама. Классикалық бидің қалыптары – классикалық биді дамытудың факторы. Классикалық бидің қалыптарының формаларын анықтау: кіші, орта, үлкен. Классикалық бидің қалыптарының түрлері: croisé [круазе], effacé et ecarté [эфасэ эт экарте]. Классикалық бидің қалыптарын жіктеу. Классикалық бидің қалыптарының "канондық" және "канондық емес" түсініктерін анықтау. Классикалық бидің қалыптарын орындау әдістемелері мен тәсілдері.</w:t>
      </w:r>
    </w:p>
    <w:p>
      <w:pPr>
        <w:spacing w:after="0"/>
        <w:ind w:left="0"/>
        <w:jc w:val="both"/>
      </w:pPr>
      <w:r>
        <w:rPr>
          <w:rFonts w:ascii="Times New Roman"/>
          <w:b w:val="false"/>
          <w:i w:val="false"/>
          <w:color w:val="000000"/>
          <w:sz w:val="28"/>
        </w:rPr>
        <w:t xml:space="preserve">
      3-тақырып. Би комбинациясы және дене пішіні. "Комбинация" және "дене пішіні" түсініктері. Залдың ортасында орындалатын жаттығулар, иілу, қалыптар, қадамдар. </w:t>
      </w:r>
    </w:p>
    <w:p>
      <w:pPr>
        <w:spacing w:after="0"/>
        <w:ind w:left="0"/>
        <w:jc w:val="both"/>
      </w:pPr>
      <w:r>
        <w:rPr>
          <w:rFonts w:ascii="Times New Roman"/>
          <w:b w:val="false"/>
          <w:i w:val="false"/>
          <w:color w:val="000000"/>
          <w:sz w:val="28"/>
        </w:rPr>
        <w:t xml:space="preserve">
      Қолдар – классикалық би қалыптарының "тіл" құралы ретінде. "Бастайтын және жетектейтін қол" түсінігін анықтау. Temps lié [тан лие] – классикалық бидің позаларын орындау тәсілдері мен техникасын дамытатын негізгі қимыл ретінде. </w:t>
      </w:r>
    </w:p>
    <w:p>
      <w:pPr>
        <w:spacing w:after="0"/>
        <w:ind w:left="0"/>
        <w:jc w:val="both"/>
      </w:pPr>
      <w:r>
        <w:rPr>
          <w:rFonts w:ascii="Times New Roman"/>
          <w:b w:val="false"/>
          <w:i w:val="false"/>
          <w:color w:val="000000"/>
          <w:sz w:val="28"/>
        </w:rPr>
        <w:t>
      Тemps lié [тан лие] түрлері. Adagio [адажио] – классикалық бидің қалыптарын меңгерудегі құрал ретінде. Port de bras [пор де бра] – орындаушылық шеберлікті тәрбиелеуге бағытталған қимылдардың кешені. Рort de bras [пор де бра] түрлері. Классикалық бидің мәнерлеу құралдарын дамыту бойынша жұмыс.</w:t>
      </w:r>
    </w:p>
    <w:p>
      <w:pPr>
        <w:spacing w:after="0"/>
        <w:ind w:left="0"/>
        <w:jc w:val="both"/>
      </w:pPr>
      <w:r>
        <w:rPr>
          <w:rFonts w:ascii="Times New Roman"/>
          <w:b w:val="false"/>
          <w:i w:val="false"/>
          <w:color w:val="000000"/>
          <w:sz w:val="28"/>
        </w:rPr>
        <w:t>
      4-тақырып. Халықтық-сахналық бидің негізгі элементтері. Халықтық көңіл көтерулердің дәстүрлі би формалары. Керемет көріністің би құрылысы. Денені қою, табанның қозғалмалылығын дамытуға арналған жаттығулар, бөлшектеп тоқылдату, сырқа қайтару және отырып тұру.</w:t>
      </w:r>
    </w:p>
    <w:p>
      <w:pPr>
        <w:spacing w:after="0"/>
        <w:ind w:left="0"/>
        <w:jc w:val="both"/>
      </w:pPr>
      <w:r>
        <w:rPr>
          <w:rFonts w:ascii="Times New Roman"/>
          <w:b w:val="false"/>
          <w:i w:val="false"/>
          <w:color w:val="000000"/>
          <w:sz w:val="28"/>
        </w:rPr>
        <w:t>
      5-тақырып. Халық билерінің негізгі композициялық элементтері. Мінезді бидің әліпбиі, билердің элементтері. Практика. "Барыня", "Цыганочка", "Лезгинка", "Тарантелла" би композициялары.</w:t>
      </w:r>
    </w:p>
    <w:p>
      <w:pPr>
        <w:spacing w:after="0"/>
        <w:ind w:left="0"/>
        <w:jc w:val="both"/>
      </w:pPr>
      <w:r>
        <w:rPr>
          <w:rFonts w:ascii="Times New Roman"/>
          <w:b w:val="false"/>
          <w:i w:val="false"/>
          <w:color w:val="000000"/>
          <w:sz w:val="28"/>
        </w:rPr>
        <w:t>
      6-тақырып. Би-ойын эпизодтары. "Нөмір" және "эпизод" түсініктері. Би-ойын эпизодтары. Практика. "Наурыз", "Масленица", "Үйлену тойы", "Тұсау кесу" тақырыптарына арналған дәстүрлерді қою.</w:t>
      </w:r>
    </w:p>
    <w:p>
      <w:pPr>
        <w:spacing w:after="0"/>
        <w:ind w:left="0"/>
        <w:jc w:val="both"/>
      </w:pPr>
      <w:r>
        <w:rPr>
          <w:rFonts w:ascii="Times New Roman"/>
          <w:b w:val="false"/>
          <w:i w:val="false"/>
          <w:color w:val="000000"/>
          <w:sz w:val="28"/>
        </w:rPr>
        <w:t>
      7-тақырып. Бидің байланыстары. Би композициясының мәнерлігі. Бал билері. Самба. Дайындық жаттығулары. Негізгі қимылдар. Қауіпсіздік техникасы. Виск. Вольта. Бото фого. Бір орында тұрып самба жүрісін орындау. Вариациялар.</w:t>
      </w:r>
    </w:p>
    <w:p>
      <w:pPr>
        <w:spacing w:after="0"/>
        <w:ind w:left="0"/>
        <w:jc w:val="both"/>
      </w:pPr>
      <w:r>
        <w:rPr>
          <w:rFonts w:ascii="Times New Roman"/>
          <w:b w:val="false"/>
          <w:i w:val="false"/>
          <w:color w:val="000000"/>
          <w:sz w:val="28"/>
        </w:rPr>
        <w:t>
      Спорттық билер. Музыкалық сауаттың элементтері. Би әліпбиі. Ширату. Жалпы физикалық дайындық. Партерлі гимнастика. Ырғақтылық, билердің музыкалық өлшемдері.</w:t>
      </w:r>
    </w:p>
    <w:p>
      <w:pPr>
        <w:spacing w:after="0"/>
        <w:ind w:left="0"/>
        <w:jc w:val="both"/>
      </w:pPr>
      <w:r>
        <w:rPr>
          <w:rFonts w:ascii="Times New Roman"/>
          <w:b w:val="false"/>
          <w:i w:val="false"/>
          <w:color w:val="000000"/>
          <w:sz w:val="28"/>
        </w:rPr>
        <w:t>
      Эстрадалық билер. Эстрадалық бидің негізгі әдістері мен ережелері. Сурып салу. Мәнерлеу құралдары, әртүрлі билердің стильдерін үйлестіру. Театрлау.</w:t>
      </w:r>
    </w:p>
    <w:p>
      <w:pPr>
        <w:spacing w:after="0"/>
        <w:ind w:left="0"/>
        <w:jc w:val="both"/>
      </w:pPr>
      <w:r>
        <w:rPr>
          <w:rFonts w:ascii="Times New Roman"/>
          <w:b w:val="false"/>
          <w:i w:val="false"/>
          <w:color w:val="000000"/>
          <w:sz w:val="28"/>
        </w:rPr>
        <w:t>
      Қосымша реквизиттерді қолданып нөмірлерді қою (лента, қалпақ, бетперде, шығыршақ).</w:t>
      </w:r>
    </w:p>
    <w:p>
      <w:pPr>
        <w:spacing w:after="0"/>
        <w:ind w:left="0"/>
        <w:jc w:val="both"/>
      </w:pPr>
      <w:r>
        <w:rPr>
          <w:rFonts w:ascii="Times New Roman"/>
          <w:b w:val="false"/>
          <w:i w:val="false"/>
          <w:color w:val="000000"/>
          <w:sz w:val="28"/>
        </w:rPr>
        <w:t>
      8-тақырып. Заттармен және фондағы жалаушалармен жұмыс. Практика. Қосымша реквизитті қолданып нөмірді қою (лента, қалпақ, бетперде, шығыршақ және басқа да заттар).</w:t>
      </w:r>
    </w:p>
    <w:p>
      <w:pPr>
        <w:spacing w:after="0"/>
        <w:ind w:left="0"/>
        <w:jc w:val="both"/>
      </w:pPr>
      <w:r>
        <w:rPr>
          <w:rFonts w:ascii="Times New Roman"/>
          <w:b w:val="false"/>
          <w:i w:val="false"/>
          <w:color w:val="000000"/>
          <w:sz w:val="28"/>
        </w:rPr>
        <w:t xml:space="preserve">
      9-тақырып. Ұжымдық-тәртіпті және ритмикалық кешендер. Бұқаралық хореографиялық нөмірлер. Спорттық нөмірлер. </w:t>
      </w:r>
    </w:p>
    <w:p>
      <w:pPr>
        <w:spacing w:after="0"/>
        <w:ind w:left="0"/>
        <w:jc w:val="both"/>
      </w:pPr>
      <w:r>
        <w:rPr>
          <w:rFonts w:ascii="Times New Roman"/>
          <w:b w:val="false"/>
          <w:i w:val="false"/>
          <w:color w:val="000000"/>
          <w:sz w:val="28"/>
        </w:rPr>
        <w:t xml:space="preserve">
      10-тақырып. Драмалық формаларды пантомима-хореографиялық көріністерге түрлендіру. Материалды түсіндіру. </w:t>
      </w:r>
    </w:p>
    <w:p>
      <w:pPr>
        <w:spacing w:after="0"/>
        <w:ind w:left="0"/>
        <w:jc w:val="both"/>
      </w:pPr>
      <w:r>
        <w:rPr>
          <w:rFonts w:ascii="Times New Roman"/>
          <w:b w:val="false"/>
          <w:i w:val="false"/>
          <w:color w:val="000000"/>
          <w:sz w:val="28"/>
        </w:rPr>
        <w:t>
      11-тақырып. Музыкалық-хореографиялық әрекет. Театрлық-хореографиялық нөмірлерді қою.</w:t>
      </w:r>
    </w:p>
    <w:p>
      <w:pPr>
        <w:spacing w:after="0"/>
        <w:ind w:left="0"/>
        <w:jc w:val="both"/>
      </w:pPr>
      <w:r>
        <w:rPr>
          <w:rFonts w:ascii="Times New Roman"/>
          <w:b w:val="false"/>
          <w:i w:val="false"/>
          <w:color w:val="000000"/>
          <w:sz w:val="28"/>
        </w:rPr>
        <w:t xml:space="preserve">
      12-тақырып. Би және пластикалық композицияны құру. Пластикалық этюдте бейнені жасау. Орындаушының ішкі эмоциялық күйімен танысу. Сахналық бейнені дамыту. </w:t>
      </w:r>
    </w:p>
    <w:p>
      <w:pPr>
        <w:spacing w:after="0"/>
        <w:ind w:left="0"/>
        <w:jc w:val="both"/>
      </w:pPr>
      <w:r>
        <w:rPr>
          <w:rFonts w:ascii="Times New Roman"/>
          <w:b w:val="false"/>
          <w:i w:val="false"/>
          <w:color w:val="000000"/>
          <w:sz w:val="28"/>
        </w:rPr>
        <w:t>
      13-тақырып. Би суырып салулары. Музыкалық шығармалардың көңіл-күйін сипаттайтын пластикалық тұрғыдан еркін қимылдарды орындау.</w:t>
      </w:r>
    </w:p>
    <w:p>
      <w:pPr>
        <w:spacing w:after="0"/>
        <w:ind w:left="0"/>
        <w:jc w:val="both"/>
      </w:pPr>
      <w:r>
        <w:rPr>
          <w:rFonts w:ascii="Times New Roman"/>
          <w:b w:val="false"/>
          <w:i w:val="false"/>
          <w:color w:val="000000"/>
          <w:sz w:val="28"/>
        </w:rPr>
        <w:t>
      68. 9 сыныптың Бағдарламасын игеруден күтілетін нәтижелер.</w:t>
      </w:r>
    </w:p>
    <w:p>
      <w:pPr>
        <w:spacing w:after="0"/>
        <w:ind w:left="0"/>
        <w:jc w:val="both"/>
      </w:pPr>
      <w:r>
        <w:rPr>
          <w:rFonts w:ascii="Times New Roman"/>
          <w:b w:val="false"/>
          <w:i w:val="false"/>
          <w:color w:val="000000"/>
          <w:sz w:val="28"/>
        </w:rPr>
        <w:t>
      9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қимыл биомеханикасының негіздерін біледі;</w:t>
      </w:r>
    </w:p>
    <w:p>
      <w:pPr>
        <w:spacing w:after="0"/>
        <w:ind w:left="0"/>
        <w:jc w:val="both"/>
      </w:pPr>
      <w:r>
        <w:rPr>
          <w:rFonts w:ascii="Times New Roman"/>
          <w:b w:val="false"/>
          <w:i w:val="false"/>
          <w:color w:val="000000"/>
          <w:sz w:val="28"/>
        </w:rPr>
        <w:t>
      2) "бидің суреттемесі", "композиция", "ширату", "созылу" түсініктерін біледі;</w:t>
      </w:r>
    </w:p>
    <w:p>
      <w:pPr>
        <w:spacing w:after="0"/>
        <w:ind w:left="0"/>
        <w:jc w:val="both"/>
      </w:pPr>
      <w:r>
        <w:rPr>
          <w:rFonts w:ascii="Times New Roman"/>
          <w:b w:val="false"/>
          <w:i w:val="false"/>
          <w:color w:val="000000"/>
          <w:sz w:val="28"/>
        </w:rPr>
        <w:t>
      3) классикалық бидің негізгі элементтерін біледі;</w:t>
      </w:r>
    </w:p>
    <w:p>
      <w:pPr>
        <w:spacing w:after="0"/>
        <w:ind w:left="0"/>
        <w:jc w:val="both"/>
      </w:pPr>
      <w:r>
        <w:rPr>
          <w:rFonts w:ascii="Times New Roman"/>
          <w:b w:val="false"/>
          <w:i w:val="false"/>
          <w:color w:val="000000"/>
          <w:sz w:val="28"/>
        </w:rPr>
        <w:t>
      4) халықтық-сахналық бидің элементтерін біледі;</w:t>
      </w:r>
    </w:p>
    <w:p>
      <w:pPr>
        <w:spacing w:after="0"/>
        <w:ind w:left="0"/>
        <w:jc w:val="both"/>
      </w:pPr>
      <w:r>
        <w:rPr>
          <w:rFonts w:ascii="Times New Roman"/>
          <w:b w:val="false"/>
          <w:i w:val="false"/>
          <w:color w:val="000000"/>
          <w:sz w:val="28"/>
        </w:rPr>
        <w:t>
      5) халық билерінің негізгі композициялық элементтерін біледі;</w:t>
      </w:r>
    </w:p>
    <w:p>
      <w:pPr>
        <w:spacing w:after="0"/>
        <w:ind w:left="0"/>
        <w:jc w:val="both"/>
      </w:pPr>
      <w:r>
        <w:rPr>
          <w:rFonts w:ascii="Times New Roman"/>
          <w:b w:val="false"/>
          <w:i w:val="false"/>
          <w:color w:val="000000"/>
          <w:sz w:val="28"/>
        </w:rPr>
        <w:t>
      6) спорт, эстрада және бал билерінің элементтерін біледі;</w:t>
      </w:r>
    </w:p>
    <w:p>
      <w:pPr>
        <w:spacing w:after="0"/>
        <w:ind w:left="0"/>
        <w:jc w:val="both"/>
      </w:pPr>
      <w:r>
        <w:rPr>
          <w:rFonts w:ascii="Times New Roman"/>
          <w:b w:val="false"/>
          <w:i w:val="false"/>
          <w:color w:val="000000"/>
          <w:sz w:val="28"/>
        </w:rPr>
        <w:t>
      7) би пластикалық этюдінде бейнені жасауды біледі;</w:t>
      </w:r>
    </w:p>
    <w:p>
      <w:pPr>
        <w:spacing w:after="0"/>
        <w:ind w:left="0"/>
        <w:jc w:val="both"/>
      </w:pPr>
      <w:r>
        <w:rPr>
          <w:rFonts w:ascii="Times New Roman"/>
          <w:b w:val="false"/>
          <w:i w:val="false"/>
          <w:color w:val="000000"/>
          <w:sz w:val="28"/>
        </w:rPr>
        <w:t>
      8) биді суырып салып орындау кезінде музыкалық шығарманың көңіл-күйін сипаттайтын еркін пластикалық қимылдарды орындауды біледі.</w:t>
      </w:r>
    </w:p>
    <w:p>
      <w:pPr>
        <w:spacing w:after="0"/>
        <w:ind w:left="0"/>
        <w:jc w:val="both"/>
      </w:pPr>
      <w:r>
        <w:rPr>
          <w:rFonts w:ascii="Times New Roman"/>
          <w:b w:val="false"/>
          <w:i w:val="false"/>
          <w:color w:val="000000"/>
          <w:sz w:val="28"/>
        </w:rPr>
        <w:t>
      69. Бағдарламаны игеруден күтілетін нәтижелер.</w:t>
      </w:r>
    </w:p>
    <w:p>
      <w:pPr>
        <w:spacing w:after="0"/>
        <w:ind w:left="0"/>
        <w:jc w:val="both"/>
      </w:pPr>
      <w:r>
        <w:rPr>
          <w:rFonts w:ascii="Times New Roman"/>
          <w:b w:val="false"/>
          <w:i w:val="false"/>
          <w:color w:val="000000"/>
          <w:sz w:val="28"/>
        </w:rPr>
        <w:t xml:space="preserve">
      Түлек: </w:t>
      </w:r>
    </w:p>
    <w:p>
      <w:pPr>
        <w:spacing w:after="0"/>
        <w:ind w:left="0"/>
        <w:jc w:val="both"/>
      </w:pPr>
      <w:r>
        <w:rPr>
          <w:rFonts w:ascii="Times New Roman"/>
          <w:b w:val="false"/>
          <w:i w:val="false"/>
          <w:color w:val="000000"/>
          <w:sz w:val="28"/>
        </w:rPr>
        <w:t>
      1) сахнада пластикалық тапсырмаларды орындау кезіндегі қауіпсіздік техникасын;</w:t>
      </w:r>
    </w:p>
    <w:p>
      <w:pPr>
        <w:spacing w:after="0"/>
        <w:ind w:left="0"/>
        <w:jc w:val="both"/>
      </w:pPr>
      <w:r>
        <w:rPr>
          <w:rFonts w:ascii="Times New Roman"/>
          <w:b w:val="false"/>
          <w:i w:val="false"/>
          <w:color w:val="000000"/>
          <w:sz w:val="28"/>
        </w:rPr>
        <w:t>
      2) сахна қозғалысы негіздерін;</w:t>
      </w:r>
    </w:p>
    <w:p>
      <w:pPr>
        <w:spacing w:after="0"/>
        <w:ind w:left="0"/>
        <w:jc w:val="both"/>
      </w:pPr>
      <w:r>
        <w:rPr>
          <w:rFonts w:ascii="Times New Roman"/>
          <w:b w:val="false"/>
          <w:i w:val="false"/>
          <w:color w:val="000000"/>
          <w:sz w:val="28"/>
        </w:rPr>
        <w:t>
      3) сахна қозғалысының техникалық тәсілдерін;</w:t>
      </w:r>
    </w:p>
    <w:p>
      <w:pPr>
        <w:spacing w:after="0"/>
        <w:ind w:left="0"/>
        <w:jc w:val="both"/>
      </w:pPr>
      <w:r>
        <w:rPr>
          <w:rFonts w:ascii="Times New Roman"/>
          <w:b w:val="false"/>
          <w:i w:val="false"/>
          <w:color w:val="000000"/>
          <w:sz w:val="28"/>
        </w:rPr>
        <w:t>
      4) кәсіби терминдерді;</w:t>
      </w:r>
    </w:p>
    <w:p>
      <w:pPr>
        <w:spacing w:after="0"/>
        <w:ind w:left="0"/>
        <w:jc w:val="both"/>
      </w:pPr>
      <w:r>
        <w:rPr>
          <w:rFonts w:ascii="Times New Roman"/>
          <w:b w:val="false"/>
          <w:i w:val="false"/>
          <w:color w:val="000000"/>
          <w:sz w:val="28"/>
        </w:rPr>
        <w:t>
      5) сахна кеңістігінде өз бетінше бөлу негіздерін;</w:t>
      </w:r>
    </w:p>
    <w:p>
      <w:pPr>
        <w:spacing w:after="0"/>
        <w:ind w:left="0"/>
        <w:jc w:val="both"/>
      </w:pPr>
      <w:r>
        <w:rPr>
          <w:rFonts w:ascii="Times New Roman"/>
          <w:b w:val="false"/>
          <w:i w:val="false"/>
          <w:color w:val="000000"/>
          <w:sz w:val="28"/>
        </w:rPr>
        <w:t>
      6) сахналық әрекеттер заңдылықтарын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тапсырмаларды дәл шығаруды, дұрыс орындауды;</w:t>
      </w:r>
    </w:p>
    <w:p>
      <w:pPr>
        <w:spacing w:after="0"/>
        <w:ind w:left="0"/>
        <w:jc w:val="both"/>
      </w:pPr>
      <w:r>
        <w:rPr>
          <w:rFonts w:ascii="Times New Roman"/>
          <w:b w:val="false"/>
          <w:i w:val="false"/>
          <w:color w:val="000000"/>
          <w:sz w:val="28"/>
        </w:rPr>
        <w:t>
      2) музыкалық-қимылды бейнені құруды;</w:t>
      </w:r>
    </w:p>
    <w:p>
      <w:pPr>
        <w:spacing w:after="0"/>
        <w:ind w:left="0"/>
        <w:jc w:val="both"/>
      </w:pPr>
      <w:r>
        <w:rPr>
          <w:rFonts w:ascii="Times New Roman"/>
          <w:b w:val="false"/>
          <w:i w:val="false"/>
          <w:color w:val="000000"/>
          <w:sz w:val="28"/>
        </w:rPr>
        <w:t>
      3) жеке тырысударды босатуды;</w:t>
      </w:r>
    </w:p>
    <w:p>
      <w:pPr>
        <w:spacing w:after="0"/>
        <w:ind w:left="0"/>
        <w:jc w:val="both"/>
      </w:pPr>
      <w:r>
        <w:rPr>
          <w:rFonts w:ascii="Times New Roman"/>
          <w:b w:val="false"/>
          <w:i w:val="false"/>
          <w:color w:val="000000"/>
          <w:sz w:val="28"/>
        </w:rPr>
        <w:t>
      4) сахна кеңістігінде бағдарлануды және әрекет етуді;</w:t>
      </w:r>
    </w:p>
    <w:p>
      <w:pPr>
        <w:spacing w:after="0"/>
        <w:ind w:left="0"/>
        <w:jc w:val="both"/>
      </w:pPr>
      <w:r>
        <w:rPr>
          <w:rFonts w:ascii="Times New Roman"/>
          <w:b w:val="false"/>
          <w:i w:val="false"/>
          <w:color w:val="000000"/>
          <w:sz w:val="28"/>
        </w:rPr>
        <w:t>
      5) қарапайым физикалық әрекеттердің шынайылы мен нақтылығын пысықтау;</w:t>
      </w:r>
    </w:p>
    <w:p>
      <w:pPr>
        <w:spacing w:after="0"/>
        <w:ind w:left="0"/>
        <w:jc w:val="both"/>
      </w:pPr>
      <w:r>
        <w:rPr>
          <w:rFonts w:ascii="Times New Roman"/>
          <w:b w:val="false"/>
          <w:i w:val="false"/>
          <w:color w:val="000000"/>
          <w:sz w:val="28"/>
        </w:rPr>
        <w:t>
      6) сахналық міндеттерді орындауды;</w:t>
      </w:r>
    </w:p>
    <w:p>
      <w:pPr>
        <w:spacing w:after="0"/>
        <w:ind w:left="0"/>
        <w:jc w:val="both"/>
      </w:pPr>
      <w:r>
        <w:rPr>
          <w:rFonts w:ascii="Times New Roman"/>
          <w:b w:val="false"/>
          <w:i w:val="false"/>
          <w:color w:val="000000"/>
          <w:sz w:val="28"/>
        </w:rPr>
        <w:t>
      7) шығармашылық бастамашылықты көрсетуді;</w:t>
      </w:r>
    </w:p>
    <w:p>
      <w:pPr>
        <w:spacing w:after="0"/>
        <w:ind w:left="0"/>
        <w:jc w:val="both"/>
      </w:pPr>
      <w:r>
        <w:rPr>
          <w:rFonts w:ascii="Times New Roman"/>
          <w:b w:val="false"/>
          <w:i w:val="false"/>
          <w:color w:val="000000"/>
          <w:sz w:val="28"/>
        </w:rPr>
        <w:t>
      8) суырып салуды;</w:t>
      </w:r>
    </w:p>
    <w:p>
      <w:pPr>
        <w:spacing w:after="0"/>
        <w:ind w:left="0"/>
        <w:jc w:val="both"/>
      </w:pPr>
      <w:r>
        <w:rPr>
          <w:rFonts w:ascii="Times New Roman"/>
          <w:b w:val="false"/>
          <w:i w:val="false"/>
          <w:color w:val="000000"/>
          <w:sz w:val="28"/>
        </w:rPr>
        <w:t xml:space="preserve">
      9) ойлануды және сахнада әрекет етуді; </w:t>
      </w:r>
    </w:p>
    <w:p>
      <w:pPr>
        <w:spacing w:after="0"/>
        <w:ind w:left="0"/>
        <w:jc w:val="both"/>
      </w:pPr>
      <w:r>
        <w:rPr>
          <w:rFonts w:ascii="Times New Roman"/>
          <w:b w:val="false"/>
          <w:i w:val="false"/>
          <w:color w:val="000000"/>
          <w:sz w:val="28"/>
        </w:rPr>
        <w:t>
      10) сахнада серіктестігімен өзара әрекет етуді;</w:t>
      </w:r>
    </w:p>
    <w:p>
      <w:pPr>
        <w:spacing w:after="0"/>
        <w:ind w:left="0"/>
        <w:jc w:val="both"/>
      </w:pPr>
      <w:r>
        <w:rPr>
          <w:rFonts w:ascii="Times New Roman"/>
          <w:b w:val="false"/>
          <w:i w:val="false"/>
          <w:color w:val="000000"/>
          <w:sz w:val="28"/>
        </w:rPr>
        <w:t>
      11) кәсіби лексиканы қолдануды;</w:t>
      </w:r>
    </w:p>
    <w:p>
      <w:pPr>
        <w:spacing w:after="0"/>
        <w:ind w:left="0"/>
        <w:jc w:val="both"/>
      </w:pPr>
      <w:r>
        <w:rPr>
          <w:rFonts w:ascii="Times New Roman"/>
          <w:b w:val="false"/>
          <w:i w:val="false"/>
          <w:color w:val="000000"/>
          <w:sz w:val="28"/>
        </w:rPr>
        <w:t>
      12) оқиғалар желісін құруды;</w:t>
      </w:r>
    </w:p>
    <w:p>
      <w:pPr>
        <w:spacing w:after="0"/>
        <w:ind w:left="0"/>
        <w:jc w:val="both"/>
      </w:pPr>
      <w:r>
        <w:rPr>
          <w:rFonts w:ascii="Times New Roman"/>
          <w:b w:val="false"/>
          <w:i w:val="false"/>
          <w:color w:val="000000"/>
          <w:sz w:val="28"/>
        </w:rPr>
        <w:t>
      13) өзінің идеялары мен сезімдерін көрерменге дейін жеткізе алуды;</w:t>
      </w:r>
    </w:p>
    <w:p>
      <w:pPr>
        <w:spacing w:after="0"/>
        <w:ind w:left="0"/>
        <w:jc w:val="both"/>
      </w:pPr>
      <w:r>
        <w:rPr>
          <w:rFonts w:ascii="Times New Roman"/>
          <w:b w:val="false"/>
          <w:i w:val="false"/>
          <w:color w:val="000000"/>
          <w:sz w:val="28"/>
        </w:rPr>
        <w:t>
      14) актерлік ойын техникасын психологиялық бастан кешумен үйлестіруді;</w:t>
      </w:r>
    </w:p>
    <w:p>
      <w:pPr>
        <w:spacing w:after="0"/>
        <w:ind w:left="0"/>
        <w:jc w:val="both"/>
      </w:pPr>
      <w:r>
        <w:rPr>
          <w:rFonts w:ascii="Times New Roman"/>
          <w:b w:val="false"/>
          <w:i w:val="false"/>
          <w:color w:val="000000"/>
          <w:sz w:val="28"/>
        </w:rPr>
        <w:t>
      15) қимылдарды елестету және бейнелермен ойлануды;</w:t>
      </w:r>
    </w:p>
    <w:p>
      <w:pPr>
        <w:spacing w:after="0"/>
        <w:ind w:left="0"/>
        <w:jc w:val="both"/>
      </w:pPr>
      <w:r>
        <w:rPr>
          <w:rFonts w:ascii="Times New Roman"/>
          <w:b w:val="false"/>
          <w:i w:val="false"/>
          <w:color w:val="000000"/>
          <w:sz w:val="28"/>
        </w:rPr>
        <w:t>
      16) ұсынылатын жағдайларда дұрыс үйлесімді әрекетті табуды;</w:t>
      </w:r>
    </w:p>
    <w:p>
      <w:pPr>
        <w:spacing w:after="0"/>
        <w:ind w:left="0"/>
        <w:jc w:val="both"/>
      </w:pPr>
      <w:r>
        <w:rPr>
          <w:rFonts w:ascii="Times New Roman"/>
          <w:b w:val="false"/>
          <w:i w:val="false"/>
          <w:color w:val="000000"/>
          <w:sz w:val="28"/>
        </w:rPr>
        <w:t>
      17) сахналық бейнемен және рөлмен өз бетінше жұмыс істеуді;</w:t>
      </w:r>
    </w:p>
    <w:p>
      <w:pPr>
        <w:spacing w:after="0"/>
        <w:ind w:left="0"/>
        <w:jc w:val="both"/>
      </w:pPr>
      <w:r>
        <w:rPr>
          <w:rFonts w:ascii="Times New Roman"/>
          <w:b w:val="false"/>
          <w:i w:val="false"/>
          <w:color w:val="000000"/>
          <w:sz w:val="28"/>
        </w:rPr>
        <w:t>
      18) қойылымдық жоспарды өз бетінше талдауды;</w:t>
      </w:r>
    </w:p>
    <w:p>
      <w:pPr>
        <w:spacing w:after="0"/>
        <w:ind w:left="0"/>
        <w:jc w:val="both"/>
      </w:pPr>
      <w:r>
        <w:rPr>
          <w:rFonts w:ascii="Times New Roman"/>
          <w:b w:val="false"/>
          <w:i w:val="false"/>
          <w:color w:val="000000"/>
          <w:sz w:val="28"/>
        </w:rPr>
        <w:t xml:space="preserve">
      19) нақты және сенімді бейнелерді жасауды; </w:t>
      </w:r>
    </w:p>
    <w:p>
      <w:pPr>
        <w:spacing w:after="0"/>
        <w:ind w:left="0"/>
        <w:jc w:val="both"/>
      </w:pPr>
      <w:r>
        <w:rPr>
          <w:rFonts w:ascii="Times New Roman"/>
          <w:b w:val="false"/>
          <w:i w:val="false"/>
          <w:color w:val="000000"/>
          <w:sz w:val="28"/>
        </w:rPr>
        <w:t>
      20) артикуляциялық жаттығулар және тыныс алу гимнастикасын біледі.</w:t>
      </w:r>
    </w:p>
    <w:p>
      <w:pPr>
        <w:spacing w:after="0"/>
        <w:ind w:left="0"/>
        <w:jc w:val="both"/>
      </w:pPr>
      <w:r>
        <w:rPr>
          <w:rFonts w:ascii="Times New Roman"/>
          <w:b w:val="false"/>
          <w:i w:val="false"/>
          <w:color w:val="000000"/>
          <w:sz w:val="28"/>
        </w:rPr>
        <w:t>
      Түлекте:</w:t>
      </w:r>
    </w:p>
    <w:p>
      <w:pPr>
        <w:spacing w:after="0"/>
        <w:ind w:left="0"/>
        <w:jc w:val="both"/>
      </w:pPr>
      <w:r>
        <w:rPr>
          <w:rFonts w:ascii="Times New Roman"/>
          <w:b w:val="false"/>
          <w:i w:val="false"/>
          <w:color w:val="000000"/>
          <w:sz w:val="28"/>
        </w:rPr>
        <w:t>
      1) өз бетінше жұмыс істеу;</w:t>
      </w:r>
    </w:p>
    <w:p>
      <w:pPr>
        <w:spacing w:after="0"/>
        <w:ind w:left="0"/>
        <w:jc w:val="both"/>
      </w:pPr>
      <w:r>
        <w:rPr>
          <w:rFonts w:ascii="Times New Roman"/>
          <w:b w:val="false"/>
          <w:i w:val="false"/>
          <w:color w:val="000000"/>
          <w:sz w:val="28"/>
        </w:rPr>
        <w:t>
      2) зерттеу қызметі;</w:t>
      </w:r>
    </w:p>
    <w:p>
      <w:pPr>
        <w:spacing w:after="0"/>
        <w:ind w:left="0"/>
        <w:jc w:val="both"/>
      </w:pPr>
      <w:r>
        <w:rPr>
          <w:rFonts w:ascii="Times New Roman"/>
          <w:b w:val="false"/>
          <w:i w:val="false"/>
          <w:color w:val="000000"/>
          <w:sz w:val="28"/>
        </w:rPr>
        <w:t>
      3) араласу;</w:t>
      </w:r>
    </w:p>
    <w:p>
      <w:pPr>
        <w:spacing w:after="0"/>
        <w:ind w:left="0"/>
        <w:jc w:val="both"/>
      </w:pPr>
      <w:r>
        <w:rPr>
          <w:rFonts w:ascii="Times New Roman"/>
          <w:b w:val="false"/>
          <w:i w:val="false"/>
          <w:color w:val="000000"/>
          <w:sz w:val="28"/>
        </w:rPr>
        <w:t>
      4) аутотренинг және релаксация;</w:t>
      </w:r>
    </w:p>
    <w:p>
      <w:pPr>
        <w:spacing w:after="0"/>
        <w:ind w:left="0"/>
        <w:jc w:val="both"/>
      </w:pPr>
      <w:r>
        <w:rPr>
          <w:rFonts w:ascii="Times New Roman"/>
          <w:b w:val="false"/>
          <w:i w:val="false"/>
          <w:color w:val="000000"/>
          <w:sz w:val="28"/>
        </w:rPr>
        <w:t>
      5) сахналық пластика;</w:t>
      </w:r>
    </w:p>
    <w:p>
      <w:pPr>
        <w:spacing w:after="0"/>
        <w:ind w:left="0"/>
        <w:jc w:val="both"/>
      </w:pPr>
      <w:r>
        <w:rPr>
          <w:rFonts w:ascii="Times New Roman"/>
          <w:b w:val="false"/>
          <w:i w:val="false"/>
          <w:color w:val="000000"/>
          <w:sz w:val="28"/>
        </w:rPr>
        <w:t>
      6) шығармашылық тәсіл;</w:t>
      </w:r>
    </w:p>
    <w:p>
      <w:pPr>
        <w:spacing w:after="0"/>
        <w:ind w:left="0"/>
        <w:jc w:val="both"/>
      </w:pPr>
      <w:r>
        <w:rPr>
          <w:rFonts w:ascii="Times New Roman"/>
          <w:b w:val="false"/>
          <w:i w:val="false"/>
          <w:color w:val="000000"/>
          <w:sz w:val="28"/>
        </w:rPr>
        <w:t>
      7) көркемдік бейнені жасау кезінде пластикалық техниканың элементтерін қолдану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70.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71. Білім алушылардың Бағдарламаны игеруін бақылау – бақылау жұмысы, сынақ түрінде іске асырылады.</w:t>
      </w:r>
    </w:p>
    <w:p>
      <w:pPr>
        <w:spacing w:after="0"/>
        <w:ind w:left="0"/>
        <w:jc w:val="both"/>
      </w:pPr>
      <w:r>
        <w:rPr>
          <w:rFonts w:ascii="Times New Roman"/>
          <w:b w:val="false"/>
          <w:i w:val="false"/>
          <w:color w:val="000000"/>
          <w:sz w:val="28"/>
        </w:rPr>
        <w:t>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5 сынып – бірінші жартыжылдықта: бақылау жұмысы (дайындық, дамыту, пластикалық тренингтер кешені), екінші жартыжылдықта: сынақ (пластикалық этюд);</w:t>
      </w:r>
    </w:p>
    <w:p>
      <w:pPr>
        <w:spacing w:after="0"/>
        <w:ind w:left="0"/>
        <w:jc w:val="both"/>
      </w:pPr>
      <w:r>
        <w:rPr>
          <w:rFonts w:ascii="Times New Roman"/>
          <w:b w:val="false"/>
          <w:i w:val="false"/>
          <w:color w:val="000000"/>
          <w:sz w:val="28"/>
        </w:rPr>
        <w:t>
      2) 6 сынып – бірінші жартыжылдықта: бақылау жұмысы (пластикалық этюд), екінші жартыжылдықта: сынақ (трюкті комбинация);</w:t>
      </w:r>
    </w:p>
    <w:p>
      <w:pPr>
        <w:spacing w:after="0"/>
        <w:ind w:left="0"/>
        <w:jc w:val="both"/>
      </w:pPr>
      <w:r>
        <w:rPr>
          <w:rFonts w:ascii="Times New Roman"/>
          <w:b w:val="false"/>
          <w:i w:val="false"/>
          <w:color w:val="000000"/>
          <w:sz w:val="28"/>
        </w:rPr>
        <w:t>
      3) 7 сынып – бірінші жартыжылдықта: бақылау жұмысы (цирк пантомимасы), екінші жартыжылдықта: сынақ (театр пантомимасы);</w:t>
      </w:r>
    </w:p>
    <w:p>
      <w:pPr>
        <w:spacing w:after="0"/>
        <w:ind w:left="0"/>
        <w:jc w:val="both"/>
      </w:pPr>
      <w:r>
        <w:rPr>
          <w:rFonts w:ascii="Times New Roman"/>
          <w:b w:val="false"/>
          <w:i w:val="false"/>
          <w:color w:val="000000"/>
          <w:sz w:val="28"/>
        </w:rPr>
        <w:t>
      4) 8 сынып – бірініші жартыжылдықта: бақылау жұмысы (ұсынылған тақырыпқа арналған пластикалық этюд), екінші жартыжылдықта: сынақ (сюжеттік пластикалық көрініс);</w:t>
      </w:r>
    </w:p>
    <w:p>
      <w:pPr>
        <w:spacing w:after="0"/>
        <w:ind w:left="0"/>
        <w:jc w:val="both"/>
      </w:pPr>
      <w:r>
        <w:rPr>
          <w:rFonts w:ascii="Times New Roman"/>
          <w:b w:val="false"/>
          <w:i w:val="false"/>
          <w:color w:val="000000"/>
          <w:sz w:val="28"/>
        </w:rPr>
        <w:t>
      5) 9 сынып – бірінші жартыжылдықта: бақылау жұмысы (би комбинациясы), екінші жартыжылдықта: сынақ (биді суырып салу).</w:t>
      </w:r>
    </w:p>
    <w:p>
      <w:pPr>
        <w:spacing w:after="0"/>
        <w:ind w:left="0"/>
        <w:jc w:val="both"/>
      </w:pPr>
      <w:r>
        <w:rPr>
          <w:rFonts w:ascii="Times New Roman"/>
          <w:b w:val="false"/>
          <w:i w:val="false"/>
          <w:color w:val="000000"/>
          <w:sz w:val="28"/>
        </w:rPr>
        <w:t>
      72. Бағалау өлшемшарттары:</w:t>
      </w:r>
    </w:p>
    <w:p>
      <w:pPr>
        <w:spacing w:after="0"/>
        <w:ind w:left="0"/>
        <w:jc w:val="both"/>
      </w:pPr>
      <w:r>
        <w:rPr>
          <w:rFonts w:ascii="Times New Roman"/>
          <w:b w:val="false"/>
          <w:i w:val="false"/>
          <w:color w:val="000000"/>
          <w:sz w:val="28"/>
        </w:rPr>
        <w:t>
      1) "5" "өте жақсы" бағасы – сахналық міндеттерді өте жақсы орындауы, физикалық қимылдарды шынайы және нақты пысықтауы, ұсынылатын жағдайларда органикалық және табиғи өмірді бастан кешуі, жаттығуларды сапалы меңгеруі және сахна дағдыларын игеруі;</w:t>
      </w:r>
    </w:p>
    <w:p>
      <w:pPr>
        <w:spacing w:after="0"/>
        <w:ind w:left="0"/>
        <w:jc w:val="both"/>
      </w:pPr>
      <w:r>
        <w:rPr>
          <w:rFonts w:ascii="Times New Roman"/>
          <w:b w:val="false"/>
          <w:i w:val="false"/>
          <w:color w:val="000000"/>
          <w:sz w:val="28"/>
        </w:rPr>
        <w:t>
      2) "4" "жақсы" бағасы – рөлдің тура әрекетін дұрыс анықтауы, физикалық қимылдарды шынайы және нақты пысықтауы, ұсынылатын жағдайларда органикалық және шынайы өмір сүруі; сахна қозғалыстарының элементтерін жартылай дұрыс орындауы, орындауында біраз қысылуы, әрі қарай даму, тәртіп пен оқуға деген мүмкіндіктерінің байқалуы;</w:t>
      </w:r>
    </w:p>
    <w:p>
      <w:pPr>
        <w:spacing w:after="0"/>
        <w:ind w:left="0"/>
        <w:jc w:val="both"/>
      </w:pPr>
      <w:r>
        <w:rPr>
          <w:rFonts w:ascii="Times New Roman"/>
          <w:b w:val="false"/>
          <w:i w:val="false"/>
          <w:color w:val="000000"/>
          <w:sz w:val="28"/>
        </w:rPr>
        <w:t>
      3) "3" "қанағаттанарлық" бағасы – сахна алаңында жұмыс істеу кезіндегі кемшіліктері мен олқылықтары, сахна кеңістігін өз бетінше бөлу негіздерін жетік білмеуі, көптеген кемшіліктермен орындауы, физикалық дайындығының әлсіздігі, өзін өзі басқаруы мен тәртібінің болмауы, алайда оның орындауында меңгерілген материалдың элементтері бар, білім алушы әрі қрай кәсіби жеңгейін өсіруге талпынады;</w:t>
      </w:r>
    </w:p>
    <w:p>
      <w:pPr>
        <w:spacing w:after="0"/>
        <w:ind w:left="0"/>
        <w:jc w:val="both"/>
      </w:pPr>
      <w:r>
        <w:rPr>
          <w:rFonts w:ascii="Times New Roman"/>
          <w:b w:val="false"/>
          <w:i w:val="false"/>
          <w:color w:val="000000"/>
          <w:sz w:val="28"/>
        </w:rPr>
        <w:t>
      4) "2" "қанағаттанарлық емес" бағасы – сахна қозғалысы бойынша қойылған міндеттерді орындамауы;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деңгейіне сәйкес.</w:t>
      </w:r>
    </w:p>
    <w:p>
      <w:pPr>
        <w:spacing w:after="0"/>
        <w:ind w:left="0"/>
        <w:jc w:val="both"/>
      </w:pPr>
      <w:bookmarkStart w:name="z69" w:id="67"/>
      <w:r>
        <w:rPr>
          <w:rFonts w:ascii="Times New Roman"/>
          <w:b w:val="false"/>
          <w:i w:val="false"/>
          <w:color w:val="000000"/>
          <w:sz w:val="28"/>
        </w:rPr>
        <w:t>
      Қазақстан Республикасы</w:t>
      </w:r>
    </w:p>
    <w:bookmarkEnd w:id="67"/>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61-қосымша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"Қазақ театрының тарихы"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"Қазақ театрының тарихы" білім беру бағдарламасы (бұдан әрі – Бағдарлама) "Қазақ театрының тарихы"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водевиль – ән шумақтарынан және биден құралған комедиялық пьеса, драмалық өнердің жанры;</w:t>
      </w:r>
    </w:p>
    <w:p>
      <w:pPr>
        <w:spacing w:after="0"/>
        <w:ind w:left="0"/>
        <w:jc w:val="both"/>
      </w:pPr>
      <w:r>
        <w:rPr>
          <w:rFonts w:ascii="Times New Roman"/>
          <w:b w:val="false"/>
          <w:i w:val="false"/>
          <w:color w:val="000000"/>
          <w:sz w:val="28"/>
        </w:rPr>
        <w:t>
      2) гастроль – актерлердің басқа театрларға шығып өнер көрсетуі;</w:t>
      </w:r>
    </w:p>
    <w:p>
      <w:pPr>
        <w:spacing w:after="0"/>
        <w:ind w:left="0"/>
        <w:jc w:val="both"/>
      </w:pPr>
      <w:r>
        <w:rPr>
          <w:rFonts w:ascii="Times New Roman"/>
          <w:b w:val="false"/>
          <w:i w:val="false"/>
          <w:color w:val="000000"/>
          <w:sz w:val="28"/>
        </w:rPr>
        <w:t>
      3) грим – актерге рөлге қажетті сыртқы келбетті беру өнері;</w:t>
      </w:r>
    </w:p>
    <w:p>
      <w:pPr>
        <w:spacing w:after="0"/>
        <w:ind w:left="0"/>
        <w:jc w:val="both"/>
      </w:pPr>
      <w:r>
        <w:rPr>
          <w:rFonts w:ascii="Times New Roman"/>
          <w:b w:val="false"/>
          <w:i w:val="false"/>
          <w:color w:val="000000"/>
          <w:sz w:val="28"/>
        </w:rPr>
        <w:t>
      4) декорация – кескіндеме, бейнелеу, сәулет өнері арқылы сахнада жасалған әрекеттердің көру бейнесі;</w:t>
      </w:r>
    </w:p>
    <w:p>
      <w:pPr>
        <w:spacing w:after="0"/>
        <w:ind w:left="0"/>
        <w:jc w:val="both"/>
      </w:pPr>
      <w:r>
        <w:rPr>
          <w:rFonts w:ascii="Times New Roman"/>
          <w:b w:val="false"/>
          <w:i w:val="false"/>
          <w:color w:val="000000"/>
          <w:sz w:val="28"/>
        </w:rPr>
        <w:t>
      5) драма – сахнада орындауға арналған маңызды желісі бар (комедияға қарағанда) диалог формасындағы әдеби шығарма;</w:t>
      </w:r>
    </w:p>
    <w:p>
      <w:pPr>
        <w:spacing w:after="0"/>
        <w:ind w:left="0"/>
        <w:jc w:val="both"/>
      </w:pPr>
      <w:r>
        <w:rPr>
          <w:rFonts w:ascii="Times New Roman"/>
          <w:b w:val="false"/>
          <w:i w:val="false"/>
          <w:color w:val="000000"/>
          <w:sz w:val="28"/>
        </w:rPr>
        <w:t xml:space="preserve">
      6) драма театры – опера, балет, қуыршақ пантомимасымен қатар жүретін театрдың негізгі түрінің бірі; </w:t>
      </w:r>
    </w:p>
    <w:p>
      <w:pPr>
        <w:spacing w:after="0"/>
        <w:ind w:left="0"/>
        <w:jc w:val="both"/>
      </w:pPr>
      <w:r>
        <w:rPr>
          <w:rFonts w:ascii="Times New Roman"/>
          <w:b w:val="false"/>
          <w:i w:val="false"/>
          <w:color w:val="000000"/>
          <w:sz w:val="28"/>
        </w:rPr>
        <w:t>
      7) драматург – драмалық шығармалар жазатын жазушы;</w:t>
      </w:r>
    </w:p>
    <w:p>
      <w:pPr>
        <w:spacing w:after="0"/>
        <w:ind w:left="0"/>
        <w:jc w:val="both"/>
      </w:pPr>
      <w:r>
        <w:rPr>
          <w:rFonts w:ascii="Times New Roman"/>
          <w:b w:val="false"/>
          <w:i w:val="false"/>
          <w:color w:val="000000"/>
          <w:sz w:val="28"/>
        </w:rPr>
        <w:t>
      8) интермедия – драма немесе опера спектаклі актілерінің арасында орындалатын шағын пьеса;</w:t>
      </w:r>
    </w:p>
    <w:p>
      <w:pPr>
        <w:spacing w:after="0"/>
        <w:ind w:left="0"/>
        <w:jc w:val="both"/>
      </w:pPr>
      <w:r>
        <w:rPr>
          <w:rFonts w:ascii="Times New Roman"/>
          <w:b w:val="false"/>
          <w:i w:val="false"/>
          <w:color w:val="000000"/>
          <w:sz w:val="28"/>
        </w:rPr>
        <w:t>
      9) кейіпкер – көркемдік бейненің түрі, шығармада әрекет, күйзеліс, ойын білдіру субъектісі;</w:t>
      </w:r>
    </w:p>
    <w:p>
      <w:pPr>
        <w:spacing w:after="0"/>
        <w:ind w:left="0"/>
        <w:jc w:val="both"/>
      </w:pPr>
      <w:r>
        <w:rPr>
          <w:rFonts w:ascii="Times New Roman"/>
          <w:b w:val="false"/>
          <w:i w:val="false"/>
          <w:color w:val="000000"/>
          <w:sz w:val="28"/>
        </w:rPr>
        <w:t>
      10) классика – жалпыға танымал, өнер мен мәдениеттің озық туындысы;</w:t>
      </w:r>
    </w:p>
    <w:p>
      <w:pPr>
        <w:spacing w:after="0"/>
        <w:ind w:left="0"/>
        <w:jc w:val="both"/>
      </w:pPr>
      <w:r>
        <w:rPr>
          <w:rFonts w:ascii="Times New Roman"/>
          <w:b w:val="false"/>
          <w:i w:val="false"/>
          <w:color w:val="000000"/>
          <w:sz w:val="28"/>
        </w:rPr>
        <w:t>
      11) комедия – әзіл-сықақ сипатындағы көркем шығарма жанры, сонымен қатар әрекетті жанжал немесе күрес сәті ерекше шешілетін драманың түрі;</w:t>
      </w:r>
    </w:p>
    <w:p>
      <w:pPr>
        <w:spacing w:after="0"/>
        <w:ind w:left="0"/>
        <w:jc w:val="both"/>
      </w:pPr>
      <w:r>
        <w:rPr>
          <w:rFonts w:ascii="Times New Roman"/>
          <w:b w:val="false"/>
          <w:i w:val="false"/>
          <w:color w:val="000000"/>
          <w:sz w:val="28"/>
        </w:rPr>
        <w:t>
      12) қойылым – спектальді құрудың шығармашылық процесі;</w:t>
      </w:r>
    </w:p>
    <w:p>
      <w:pPr>
        <w:spacing w:after="0"/>
        <w:ind w:left="0"/>
        <w:jc w:val="both"/>
      </w:pPr>
      <w:r>
        <w:rPr>
          <w:rFonts w:ascii="Times New Roman"/>
          <w:b w:val="false"/>
          <w:i w:val="false"/>
          <w:color w:val="000000"/>
          <w:sz w:val="28"/>
        </w:rPr>
        <w:t>
      13) қуыршақ театры – қуыршақ жүргізуші актерлер басқаратын қуыршақтар әрекет ететін театрлық көріністің түрі;</w:t>
      </w:r>
    </w:p>
    <w:p>
      <w:pPr>
        <w:spacing w:after="0"/>
        <w:ind w:left="0"/>
        <w:jc w:val="both"/>
      </w:pPr>
      <w:r>
        <w:rPr>
          <w:rFonts w:ascii="Times New Roman"/>
          <w:b w:val="false"/>
          <w:i w:val="false"/>
          <w:color w:val="000000"/>
          <w:sz w:val="28"/>
        </w:rPr>
        <w:t>
      14) мизансцена – актерлердің спектакльдің қандай да бір кезеңінде сахнада орналасуы;</w:t>
      </w:r>
    </w:p>
    <w:p>
      <w:pPr>
        <w:spacing w:after="0"/>
        <w:ind w:left="0"/>
        <w:jc w:val="both"/>
      </w:pPr>
      <w:r>
        <w:rPr>
          <w:rFonts w:ascii="Times New Roman"/>
          <w:b w:val="false"/>
          <w:i w:val="false"/>
          <w:color w:val="000000"/>
          <w:sz w:val="28"/>
        </w:rPr>
        <w:t>
      15) опера – мазмұны сахналық музыкалық-поэтикалық бейнелерге түрленетін аспаптық (оркестрлік) және вокалдық (жеке, хор) музыканың көмегімен жеткізілетін музыкалық-драмалық шығарма;</w:t>
      </w:r>
    </w:p>
    <w:p>
      <w:pPr>
        <w:spacing w:after="0"/>
        <w:ind w:left="0"/>
        <w:jc w:val="both"/>
      </w:pPr>
      <w:r>
        <w:rPr>
          <w:rFonts w:ascii="Times New Roman"/>
          <w:b w:val="false"/>
          <w:i w:val="false"/>
          <w:color w:val="000000"/>
          <w:sz w:val="28"/>
        </w:rPr>
        <w:t>
      16) оперетта – сөз синтезіне, сахналық қимылға, музыка және хореографияға негізделген сахналық шығарма, көрініс, музыкалық театр жанры;</w:t>
      </w:r>
    </w:p>
    <w:p>
      <w:pPr>
        <w:spacing w:after="0"/>
        <w:ind w:left="0"/>
        <w:jc w:val="both"/>
      </w:pPr>
      <w:r>
        <w:rPr>
          <w:rFonts w:ascii="Times New Roman"/>
          <w:b w:val="false"/>
          <w:i w:val="false"/>
          <w:color w:val="000000"/>
          <w:sz w:val="28"/>
        </w:rPr>
        <w:t>
       17) өнер – әлемді рухани-практикалық меңгерудің ерекше түрі, жасампаздық, танудың біртұтастығы, адамзаттың өзара араласуын бағалау, қызметтің кез-келген түріндегі біліктің, шеберліктің жоғары деңгейі;</w:t>
      </w:r>
    </w:p>
    <w:p>
      <w:pPr>
        <w:spacing w:after="0"/>
        <w:ind w:left="0"/>
        <w:jc w:val="both"/>
      </w:pPr>
      <w:r>
        <w:rPr>
          <w:rFonts w:ascii="Times New Roman"/>
          <w:b w:val="false"/>
          <w:i w:val="false"/>
          <w:color w:val="000000"/>
          <w:sz w:val="28"/>
        </w:rPr>
        <w:t>
       18) пародия – белгілі бір туындының бірегей сипатын әдейі арнайы өзгертілген формада қайталау ниетімен оқырмандарда күлдіргі күйді жасау мақсатын қамтитын өнер туындысы;</w:t>
      </w:r>
    </w:p>
    <w:p>
      <w:pPr>
        <w:spacing w:after="0"/>
        <w:ind w:left="0"/>
        <w:jc w:val="both"/>
      </w:pPr>
      <w:r>
        <w:rPr>
          <w:rFonts w:ascii="Times New Roman"/>
          <w:b w:val="false"/>
          <w:i w:val="false"/>
          <w:color w:val="000000"/>
          <w:sz w:val="28"/>
        </w:rPr>
        <w:t>
       19) пьеса – сахнада орындауға арналған драматургия шығармасының көрнекті атауы;</w:t>
      </w:r>
    </w:p>
    <w:p>
      <w:pPr>
        <w:spacing w:after="0"/>
        <w:ind w:left="0"/>
        <w:jc w:val="both"/>
      </w:pPr>
      <w:r>
        <w:rPr>
          <w:rFonts w:ascii="Times New Roman"/>
          <w:b w:val="false"/>
          <w:i w:val="false"/>
          <w:color w:val="000000"/>
          <w:sz w:val="28"/>
        </w:rPr>
        <w:t>
      20) репетиция – режиссердің басшылығымен актерлердің орындайтын мәтіндерін жаттау және сахнада ойнау жұмысы;</w:t>
      </w:r>
    </w:p>
    <w:p>
      <w:pPr>
        <w:spacing w:after="0"/>
        <w:ind w:left="0"/>
        <w:jc w:val="both"/>
      </w:pPr>
      <w:r>
        <w:rPr>
          <w:rFonts w:ascii="Times New Roman"/>
          <w:b w:val="false"/>
          <w:i w:val="false"/>
          <w:color w:val="000000"/>
          <w:sz w:val="28"/>
        </w:rPr>
        <w:t>
      21) реализм – өнер мен әдебиеттегі стиль және әдіс;</w:t>
      </w:r>
    </w:p>
    <w:p>
      <w:pPr>
        <w:spacing w:after="0"/>
        <w:ind w:left="0"/>
        <w:jc w:val="both"/>
      </w:pPr>
      <w:r>
        <w:rPr>
          <w:rFonts w:ascii="Times New Roman"/>
          <w:b w:val="false"/>
          <w:i w:val="false"/>
          <w:color w:val="000000"/>
          <w:sz w:val="28"/>
        </w:rPr>
        <w:t>
      22) режиссер – спектакльдің, фильмнің, қандай да бір шығармашылық жобаның көркемдік жетекшісі, қоюшы;</w:t>
      </w:r>
    </w:p>
    <w:p>
      <w:pPr>
        <w:spacing w:after="0"/>
        <w:ind w:left="0"/>
        <w:jc w:val="both"/>
      </w:pPr>
      <w:r>
        <w:rPr>
          <w:rFonts w:ascii="Times New Roman"/>
          <w:b w:val="false"/>
          <w:i w:val="false"/>
          <w:color w:val="000000"/>
          <w:sz w:val="28"/>
        </w:rPr>
        <w:t>
      23) репертуар – бір театрдың бір кезең арасында немесе қандай да бір уақыт аралығында орындайтын пьесаларының жиынтығы; қандай да бір стильдегі немесе қандайда бір ғасырдың пьесаларын іріктеп алу; бір актер ойнап шығу мүмкіндігі бар рөлдердің жиынтығы, оның актерлік шеберлігінің диапазоны, оның өзіне сәйкес рөлі;</w:t>
      </w:r>
    </w:p>
    <w:p>
      <w:pPr>
        <w:spacing w:after="0"/>
        <w:ind w:left="0"/>
        <w:jc w:val="both"/>
      </w:pPr>
      <w:r>
        <w:rPr>
          <w:rFonts w:ascii="Times New Roman"/>
          <w:b w:val="false"/>
          <w:i w:val="false"/>
          <w:color w:val="000000"/>
          <w:sz w:val="28"/>
        </w:rPr>
        <w:t>
       24) сатира – сарказм, ирония, гипербола, гротеск, пародия секілді әртүрлі күлдіргі әдістердің көмегімен құбылысты поэтикалық әшкерелеуді қамтитын өнердегі күлдіргі көрсетілім;</w:t>
      </w:r>
    </w:p>
    <w:p>
      <w:pPr>
        <w:spacing w:after="0"/>
        <w:ind w:left="0"/>
        <w:jc w:val="both"/>
      </w:pPr>
      <w:r>
        <w:rPr>
          <w:rFonts w:ascii="Times New Roman"/>
          <w:b w:val="false"/>
          <w:i w:val="false"/>
          <w:color w:val="000000"/>
          <w:sz w:val="28"/>
        </w:rPr>
        <w:t>
       25) спектакль – драма немесе музыкалық-сахналық шығарманың негізінде режиссердің түпкі ойымен сәйкес, актердің, суретшінің бірігіп жұмыс жасау барысында жасалатын театр қойылымы;</w:t>
      </w:r>
    </w:p>
    <w:p>
      <w:pPr>
        <w:spacing w:after="0"/>
        <w:ind w:left="0"/>
        <w:jc w:val="both"/>
      </w:pPr>
      <w:r>
        <w:rPr>
          <w:rFonts w:ascii="Times New Roman"/>
          <w:b w:val="false"/>
          <w:i w:val="false"/>
          <w:color w:val="000000"/>
          <w:sz w:val="28"/>
        </w:rPr>
        <w:t>
       26) суырып салу (импровизация) – орындау процесінде құрылатын өнер туындысы, немесе оны құру процесі;</w:t>
      </w:r>
    </w:p>
    <w:p>
      <w:pPr>
        <w:spacing w:after="0"/>
        <w:ind w:left="0"/>
        <w:jc w:val="both"/>
      </w:pPr>
      <w:r>
        <w:rPr>
          <w:rFonts w:ascii="Times New Roman"/>
          <w:b w:val="false"/>
          <w:i w:val="false"/>
          <w:color w:val="000000"/>
          <w:sz w:val="28"/>
        </w:rPr>
        <w:t>
       27) сценография – спектакльді безендірумен айналысатын және сахналық уақыт пен кеңістіктегі оның бейнелеу-пластикалық бейнесін жасаушы көркем шығармашылықтың түрі;</w:t>
      </w:r>
    </w:p>
    <w:p>
      <w:pPr>
        <w:spacing w:after="0"/>
        <w:ind w:left="0"/>
        <w:jc w:val="both"/>
      </w:pPr>
      <w:r>
        <w:rPr>
          <w:rFonts w:ascii="Times New Roman"/>
          <w:b w:val="false"/>
          <w:i w:val="false"/>
          <w:color w:val="000000"/>
          <w:sz w:val="28"/>
        </w:rPr>
        <w:t>
       28) сюжет – әдебиеттегі немесе сахналық шығармадағы оқиғаны сипаттаудағы бірізділік және байланыс;</w:t>
      </w:r>
    </w:p>
    <w:p>
      <w:pPr>
        <w:spacing w:after="0"/>
        <w:ind w:left="0"/>
        <w:jc w:val="both"/>
      </w:pPr>
      <w:r>
        <w:rPr>
          <w:rFonts w:ascii="Times New Roman"/>
          <w:b w:val="false"/>
          <w:i w:val="false"/>
          <w:color w:val="000000"/>
          <w:sz w:val="28"/>
        </w:rPr>
        <w:t>
      29) театр – актердің көрермендердің алдында ойнау процесінде туындайтын драмалық әрекеттің көмегімен көріністердің көркемдік бейнесі ерекшелігі болып табылатын өнердің түрі;29) труппа – актерлердің, әншілердің, музыканттардың тұрақты шығармашылық тобы;</w:t>
      </w:r>
    </w:p>
    <w:p>
      <w:pPr>
        <w:spacing w:after="0"/>
        <w:ind w:left="0"/>
        <w:jc w:val="both"/>
      </w:pPr>
      <w:r>
        <w:rPr>
          <w:rFonts w:ascii="Times New Roman"/>
          <w:b w:val="false"/>
          <w:i w:val="false"/>
          <w:color w:val="000000"/>
          <w:sz w:val="28"/>
        </w:rPr>
        <w:t>
      30) фарс – сыртқы көрінісі күлдіргі әсерін беретін жеңіл, ойындық мазмұндағы театрлық пьеса.</w:t>
      </w:r>
    </w:p>
    <w:p>
      <w:pPr>
        <w:spacing w:after="0"/>
        <w:ind w:left="0"/>
        <w:jc w:val="both"/>
      </w:pPr>
      <w:r>
        <w:rPr>
          <w:rFonts w:ascii="Times New Roman"/>
          <w:b w:val="false"/>
          <w:i w:val="false"/>
          <w:color w:val="000000"/>
          <w:sz w:val="28"/>
        </w:rPr>
        <w:t>
      3. Бағдарламаның мақсаты: білім алушының тұлғасын көркемдік-эстетикалық дамытуға жағдай жасау, Қазақстанның театр өнері саласында алған білім, білік, дағдылары негізінде рухани және мәдени құндылықтарын меңгеру.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Білім алу:</w:t>
      </w:r>
    </w:p>
    <w:p>
      <w:pPr>
        <w:spacing w:after="0"/>
        <w:ind w:left="0"/>
        <w:jc w:val="both"/>
      </w:pPr>
      <w:r>
        <w:rPr>
          <w:rFonts w:ascii="Times New Roman"/>
          <w:b w:val="false"/>
          <w:i w:val="false"/>
          <w:color w:val="000000"/>
          <w:sz w:val="28"/>
        </w:rPr>
        <w:t>
      1) өнердің түрі ретінде театрмен танысу;</w:t>
      </w:r>
    </w:p>
    <w:p>
      <w:pPr>
        <w:spacing w:after="0"/>
        <w:ind w:left="0"/>
        <w:jc w:val="both"/>
      </w:pPr>
      <w:r>
        <w:rPr>
          <w:rFonts w:ascii="Times New Roman"/>
          <w:b w:val="false"/>
          <w:i w:val="false"/>
          <w:color w:val="000000"/>
          <w:sz w:val="28"/>
        </w:rPr>
        <w:t>
      2) отандық театр өнері дамуының тарихи ерекшеліктері туралы тұтас түсінік қалыптастыру;</w:t>
      </w:r>
    </w:p>
    <w:p>
      <w:pPr>
        <w:spacing w:after="0"/>
        <w:ind w:left="0"/>
        <w:jc w:val="both"/>
      </w:pPr>
      <w:r>
        <w:rPr>
          <w:rFonts w:ascii="Times New Roman"/>
          <w:b w:val="false"/>
          <w:i w:val="false"/>
          <w:color w:val="000000"/>
          <w:sz w:val="28"/>
        </w:rPr>
        <w:t>
      3) Қазақстан театр өнерінің және оның дамуының бастауларын зерттеу;</w:t>
      </w:r>
    </w:p>
    <w:p>
      <w:pPr>
        <w:spacing w:after="0"/>
        <w:ind w:left="0"/>
        <w:jc w:val="both"/>
      </w:pPr>
      <w:r>
        <w:rPr>
          <w:rFonts w:ascii="Times New Roman"/>
          <w:b w:val="false"/>
          <w:i w:val="false"/>
          <w:color w:val="000000"/>
          <w:sz w:val="28"/>
        </w:rPr>
        <w:t>
      4) Қазақстандағы театр өнерінің даму кезеңдерімен танысу;</w:t>
      </w:r>
    </w:p>
    <w:p>
      <w:pPr>
        <w:spacing w:after="0"/>
        <w:ind w:left="0"/>
        <w:jc w:val="both"/>
      </w:pPr>
      <w:r>
        <w:rPr>
          <w:rFonts w:ascii="Times New Roman"/>
          <w:b w:val="false"/>
          <w:i w:val="false"/>
          <w:color w:val="000000"/>
          <w:sz w:val="28"/>
        </w:rPr>
        <w:t>
      5) классикалық театр мұрасының үлгілерімен танысу;</w:t>
      </w:r>
    </w:p>
    <w:p>
      <w:pPr>
        <w:spacing w:after="0"/>
        <w:ind w:left="0"/>
        <w:jc w:val="both"/>
      </w:pPr>
      <w:r>
        <w:rPr>
          <w:rFonts w:ascii="Times New Roman"/>
          <w:b w:val="false"/>
          <w:i w:val="false"/>
          <w:color w:val="000000"/>
          <w:sz w:val="28"/>
        </w:rPr>
        <w:t>
      6) әртүрлі тарихи дәуірлердегі, стильдердегі және бағыттардағы театр өнерінің өзгеше ерекшеліктерімен танысу;</w:t>
      </w:r>
    </w:p>
    <w:p>
      <w:pPr>
        <w:spacing w:after="0"/>
        <w:ind w:left="0"/>
        <w:jc w:val="both"/>
      </w:pPr>
      <w:r>
        <w:rPr>
          <w:rFonts w:ascii="Times New Roman"/>
          <w:b w:val="false"/>
          <w:i w:val="false"/>
          <w:color w:val="000000"/>
          <w:sz w:val="28"/>
        </w:rPr>
        <w:t>
      7) қазақ драматургтерінің, режиссерлерінің және актерлерінің қызметі туралы білімді меңгеру;</w:t>
      </w:r>
    </w:p>
    <w:p>
      <w:pPr>
        <w:spacing w:after="0"/>
        <w:ind w:left="0"/>
        <w:jc w:val="both"/>
      </w:pPr>
      <w:r>
        <w:rPr>
          <w:rFonts w:ascii="Times New Roman"/>
          <w:b w:val="false"/>
          <w:i w:val="false"/>
          <w:color w:val="000000"/>
          <w:sz w:val="28"/>
        </w:rPr>
        <w:t>
      8) театр өнеріндегі бейнелерді жасау тәсілдері туралы білімді меңгеру;</w:t>
      </w:r>
    </w:p>
    <w:p>
      <w:pPr>
        <w:spacing w:after="0"/>
        <w:ind w:left="0"/>
        <w:jc w:val="both"/>
      </w:pPr>
      <w:r>
        <w:rPr>
          <w:rFonts w:ascii="Times New Roman"/>
          <w:b w:val="false"/>
          <w:i w:val="false"/>
          <w:color w:val="000000"/>
          <w:sz w:val="28"/>
        </w:rPr>
        <w:t>
      9) музыкалық және театрлық мәнерлеу құралдарының өзара әрекеттесу қағидалары туралы білімдерін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бейнелі және ассоциациялық ойлауды, қиялдау, көру-бейнелік жадын, талғамын, көркемдік тұтынушылығын дамыту;</w:t>
      </w:r>
    </w:p>
    <w:p>
      <w:pPr>
        <w:spacing w:after="0"/>
        <w:ind w:left="0"/>
        <w:jc w:val="both"/>
      </w:pPr>
      <w:r>
        <w:rPr>
          <w:rFonts w:ascii="Times New Roman"/>
          <w:b w:val="false"/>
          <w:i w:val="false"/>
          <w:color w:val="000000"/>
          <w:sz w:val="28"/>
        </w:rPr>
        <w:t>
      2) қоғам тарихындағы театрдың рөлі туралы түсінікті қалыптастыру;</w:t>
      </w:r>
    </w:p>
    <w:p>
      <w:pPr>
        <w:spacing w:after="0"/>
        <w:ind w:left="0"/>
        <w:jc w:val="both"/>
      </w:pPr>
      <w:r>
        <w:rPr>
          <w:rFonts w:ascii="Times New Roman"/>
          <w:b w:val="false"/>
          <w:i w:val="false"/>
          <w:color w:val="000000"/>
          <w:sz w:val="28"/>
        </w:rPr>
        <w:t>
      3) білім алушының ішкі дүниесін, ой-өрісін және жалпы білгірлігін арттыру;</w:t>
      </w:r>
    </w:p>
    <w:p>
      <w:pPr>
        <w:spacing w:after="0"/>
        <w:ind w:left="0"/>
        <w:jc w:val="both"/>
      </w:pPr>
      <w:r>
        <w:rPr>
          <w:rFonts w:ascii="Times New Roman"/>
          <w:b w:val="false"/>
          <w:i w:val="false"/>
          <w:color w:val="000000"/>
          <w:sz w:val="28"/>
        </w:rPr>
        <w:t>
      4) білім алушының тұлғалық этикалық және эстетикалық сапаларын дамыту;</w:t>
      </w:r>
    </w:p>
    <w:p>
      <w:pPr>
        <w:spacing w:after="0"/>
        <w:ind w:left="0"/>
        <w:jc w:val="both"/>
      </w:pPr>
      <w:r>
        <w:rPr>
          <w:rFonts w:ascii="Times New Roman"/>
          <w:b w:val="false"/>
          <w:i w:val="false"/>
          <w:color w:val="000000"/>
          <w:sz w:val="28"/>
        </w:rPr>
        <w:t>
      5) театр өнері туралы әдебиетке деген қызығушылықтарын қалыптастыру;</w:t>
      </w:r>
    </w:p>
    <w:p>
      <w:pPr>
        <w:spacing w:after="0"/>
        <w:ind w:left="0"/>
        <w:jc w:val="both"/>
      </w:pPr>
      <w:r>
        <w:rPr>
          <w:rFonts w:ascii="Times New Roman"/>
          <w:b w:val="false"/>
          <w:i w:val="false"/>
          <w:color w:val="000000"/>
          <w:sz w:val="28"/>
        </w:rPr>
        <w:t>
      6) көркемдік-танымдық қызығушылығын тереңдету, балалардың зияткерлік және шығармашылық қабілеттерін дамыту;</w:t>
      </w:r>
    </w:p>
    <w:p>
      <w:pPr>
        <w:spacing w:after="0"/>
        <w:ind w:left="0"/>
        <w:jc w:val="both"/>
      </w:pPr>
      <w:r>
        <w:rPr>
          <w:rFonts w:ascii="Times New Roman"/>
          <w:b w:val="false"/>
          <w:i w:val="false"/>
          <w:color w:val="000000"/>
          <w:sz w:val="28"/>
        </w:rPr>
        <w:t>
      7) адам мен қоғамға ықпал етуші әлемді игерудің әлеуметтік-мәдени формасы ретінде өнерге деген эмоциялық-құндылық қарым-қатынасының тәжірибесін дамыту;</w:t>
      </w:r>
    </w:p>
    <w:p>
      <w:pPr>
        <w:spacing w:after="0"/>
        <w:ind w:left="0"/>
        <w:jc w:val="both"/>
      </w:pPr>
      <w:r>
        <w:rPr>
          <w:rFonts w:ascii="Times New Roman"/>
          <w:b w:val="false"/>
          <w:i w:val="false"/>
          <w:color w:val="000000"/>
          <w:sz w:val="28"/>
        </w:rPr>
        <w:t>
      8) балалармен бірге шығармашылық қызметтің тәжірибесін алу, рефератпен, баяндамамен, презентациямен көпшілік алдында сөйлеу дағдыларын қалыптастыру.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білім алушының тұлғасын көркемдік-эстетикалық тәрбиелеу;</w:t>
      </w:r>
    </w:p>
    <w:p>
      <w:pPr>
        <w:spacing w:after="0"/>
        <w:ind w:left="0"/>
        <w:jc w:val="both"/>
      </w:pPr>
      <w:r>
        <w:rPr>
          <w:rFonts w:ascii="Times New Roman"/>
          <w:b w:val="false"/>
          <w:i w:val="false"/>
          <w:color w:val="000000"/>
          <w:sz w:val="28"/>
        </w:rPr>
        <w:t>
      2) атақты қазақ театр өнері шығармаларының үлгісінде көркемдік талғамға тәрбиелеу;</w:t>
      </w:r>
    </w:p>
    <w:p>
      <w:pPr>
        <w:spacing w:after="0"/>
        <w:ind w:left="0"/>
        <w:jc w:val="both"/>
      </w:pPr>
      <w:r>
        <w:rPr>
          <w:rFonts w:ascii="Times New Roman"/>
          <w:b w:val="false"/>
          <w:i w:val="false"/>
          <w:color w:val="000000"/>
          <w:sz w:val="28"/>
        </w:rPr>
        <w:t>
      3) ұжымдық шығармашылық қызметінің дағдыларына, жеке дара және ұжымдық жұмыстың нәтижесіне деген жауапкершілікке тәрбиелеу;</w:t>
      </w:r>
    </w:p>
    <w:p>
      <w:pPr>
        <w:spacing w:after="0"/>
        <w:ind w:left="0"/>
        <w:jc w:val="both"/>
      </w:pPr>
      <w:r>
        <w:rPr>
          <w:rFonts w:ascii="Times New Roman"/>
          <w:b w:val="false"/>
          <w:i w:val="false"/>
          <w:color w:val="000000"/>
          <w:sz w:val="28"/>
        </w:rPr>
        <w:t>
      4) білім алушыны кәсіби бағдарлау және өзін-өзі анықтау.</w:t>
      </w:r>
    </w:p>
    <w:p>
      <w:pPr>
        <w:spacing w:after="0"/>
        <w:ind w:left="0"/>
        <w:jc w:val="both"/>
      </w:pPr>
      <w:r>
        <w:rPr>
          <w:rFonts w:ascii="Times New Roman"/>
          <w:b w:val="false"/>
          <w:i w:val="false"/>
          <w:color w:val="000000"/>
          <w:sz w:val="28"/>
        </w:rPr>
        <w:t>
      5. Бағдарламаны іске асыру мерзімі – екі жыл. Бағдарламаны іске асыруға арналған оқыту уақытының көлемі балалар өнер мектебінің үлгілік оқу жоспарына сәйкес анықталады. Бағдарлама өнер мектептерінің театр бөлімдерінің және қуыршақ театры бөлімдерінің білім алушыларына арналған. Оқыту 3 сыныптан басталады.</w:t>
      </w:r>
    </w:p>
    <w:p>
      <w:pPr>
        <w:spacing w:after="0"/>
        <w:ind w:left="0"/>
        <w:jc w:val="both"/>
      </w:pPr>
      <w:r>
        <w:rPr>
          <w:rFonts w:ascii="Times New Roman"/>
          <w:b w:val="false"/>
          <w:i w:val="false"/>
          <w:color w:val="000000"/>
          <w:sz w:val="28"/>
        </w:rPr>
        <w:t>
      Балалар өнер мектептері театр бөлімдерінің топтарындағы балалардың сандық құрамы 8-ден кем емес және 20-дан артық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6.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9.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кезіндегі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сыныптағы оқытудың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(бөлімдерді) меңгеру мерзімдерін және уақытын өзгерту туралы ақпарат.</w:t>
      </w:r>
    </w:p>
    <w:p>
      <w:pPr>
        <w:spacing w:after="0"/>
        <w:ind w:left="0"/>
        <w:jc w:val="both"/>
      </w:pPr>
      <w:r>
        <w:rPr>
          <w:rFonts w:ascii="Times New Roman"/>
          <w:b w:val="false"/>
          <w:i w:val="false"/>
          <w:color w:val="000000"/>
          <w:sz w:val="28"/>
        </w:rPr>
        <w:t xml:space="preserve">
      10.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 </w:t>
      </w:r>
    </w:p>
    <w:p>
      <w:pPr>
        <w:spacing w:after="0"/>
        <w:ind w:left="0"/>
        <w:jc w:val="both"/>
      </w:pPr>
      <w:r>
        <w:rPr>
          <w:rFonts w:ascii="Times New Roman"/>
          <w:b w:val="false"/>
          <w:i w:val="false"/>
          <w:color w:val="000000"/>
          <w:sz w:val="28"/>
        </w:rPr>
        <w:t>
      11. "Оқу процесін оқу-әдістемелік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xml:space="preserve">
      12.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 </w:t>
      </w:r>
    </w:p>
    <w:p>
      <w:pPr>
        <w:spacing w:after="0"/>
        <w:ind w:left="0"/>
        <w:jc w:val="both"/>
      </w:pPr>
      <w:r>
        <w:rPr>
          <w:rFonts w:ascii="Times New Roman"/>
          <w:b w:val="false"/>
          <w:i w:val="false"/>
          <w:color w:val="000000"/>
          <w:sz w:val="28"/>
        </w:rPr>
        <w:t>
      13.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театр шығармашылығымен араласу формаларымен байланыста іске асырылады.</w:t>
      </w:r>
    </w:p>
    <w:p>
      <w:pPr>
        <w:spacing w:after="0"/>
        <w:ind w:left="0"/>
        <w:jc w:val="both"/>
      </w:pPr>
      <w:r>
        <w:rPr>
          <w:rFonts w:ascii="Times New Roman"/>
          <w:b w:val="false"/>
          <w:i w:val="false"/>
          <w:color w:val="000000"/>
          <w:sz w:val="28"/>
        </w:rPr>
        <w:t>
      14. Пән дәстүрлі оқытуға, әр білім алушыға жеке-сараланған тәсілмен оқытуға, көркемдік-бейнелі ойлауын дамытуға, әртүрлі тарихи кезеңдерде жасалған түрлі стильдердегі және жанрлардағы театр қойылымдарын қабылдау дағдыларын қалыптастыруға бағдарланған.</w:t>
      </w:r>
    </w:p>
    <w:p>
      <w:pPr>
        <w:spacing w:after="0"/>
        <w:ind w:left="0"/>
        <w:jc w:val="both"/>
      </w:pPr>
      <w:r>
        <w:rPr>
          <w:rFonts w:ascii="Times New Roman"/>
          <w:b w:val="false"/>
          <w:i w:val="false"/>
          <w:color w:val="000000"/>
          <w:sz w:val="28"/>
        </w:rPr>
        <w:t>
      15.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16.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қазақ театр өнерінің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17. Бағдарлама білім алушыға болашақта театр өнерін өз бетінше түсінуге көмек беретін театр өнері тарихы саласындағы білімді игеру үшін жағдай жасайды.</w:t>
      </w:r>
    </w:p>
    <w:p>
      <w:pPr>
        <w:spacing w:after="0"/>
        <w:ind w:left="0"/>
        <w:jc w:val="both"/>
      </w:pPr>
      <w:r>
        <w:rPr>
          <w:rFonts w:ascii="Times New Roman"/>
          <w:b w:val="false"/>
          <w:i w:val="false"/>
          <w:color w:val="000000"/>
          <w:sz w:val="28"/>
        </w:rPr>
        <w:t>
      18. Бағдарлама дарындылығы, дайындығы және жалпы дамуы әр түрлі деңгейдегі балаларға арналған. Педагог қазақ театр тарихы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19. Бағдарлама білім алушының жеке тұлғалық қасиеттерін дамытуға ықпал етуге бағдарланған:</w:t>
      </w:r>
    </w:p>
    <w:p>
      <w:pPr>
        <w:spacing w:after="0"/>
        <w:ind w:left="0"/>
        <w:jc w:val="both"/>
      </w:pPr>
      <w:r>
        <w:rPr>
          <w:rFonts w:ascii="Times New Roman"/>
          <w:b w:val="false"/>
          <w:i w:val="false"/>
          <w:color w:val="000000"/>
          <w:sz w:val="28"/>
        </w:rPr>
        <w:t>
      1) қазақ театр өнері дамуының тарихи ерекшелігі туралы білімді меңгеру;</w:t>
      </w:r>
    </w:p>
    <w:p>
      <w:pPr>
        <w:spacing w:after="0"/>
        <w:ind w:left="0"/>
        <w:jc w:val="both"/>
      </w:pPr>
      <w:r>
        <w:rPr>
          <w:rFonts w:ascii="Times New Roman"/>
          <w:b w:val="false"/>
          <w:i w:val="false"/>
          <w:color w:val="000000"/>
          <w:sz w:val="28"/>
        </w:rPr>
        <w:t>
      2) театрлық білім саласындағы терминдерді меңгеру;</w:t>
      </w:r>
    </w:p>
    <w:p>
      <w:pPr>
        <w:spacing w:after="0"/>
        <w:ind w:left="0"/>
        <w:jc w:val="both"/>
      </w:pPr>
      <w:r>
        <w:rPr>
          <w:rFonts w:ascii="Times New Roman"/>
          <w:b w:val="false"/>
          <w:i w:val="false"/>
          <w:color w:val="000000"/>
          <w:sz w:val="28"/>
        </w:rPr>
        <w:t>
      3) оқу материалдарымен жұмыс істеу білігін меңгеру;</w:t>
      </w:r>
    </w:p>
    <w:p>
      <w:pPr>
        <w:spacing w:after="0"/>
        <w:ind w:left="0"/>
        <w:jc w:val="both"/>
      </w:pPr>
      <w:r>
        <w:rPr>
          <w:rFonts w:ascii="Times New Roman"/>
          <w:b w:val="false"/>
          <w:i w:val="false"/>
          <w:color w:val="000000"/>
          <w:sz w:val="28"/>
        </w:rPr>
        <w:t>
      4) реферат, баяндама жазу дағдыларын меңгеру;</w:t>
      </w:r>
    </w:p>
    <w:p>
      <w:pPr>
        <w:spacing w:after="0"/>
        <w:ind w:left="0"/>
        <w:jc w:val="both"/>
      </w:pPr>
      <w:r>
        <w:rPr>
          <w:rFonts w:ascii="Times New Roman"/>
          <w:b w:val="false"/>
          <w:i w:val="false"/>
          <w:color w:val="000000"/>
          <w:sz w:val="28"/>
        </w:rPr>
        <w:t>
      5) білім алушылардың шығармашылық қызмет тәжірибесін игеруі.</w:t>
      </w:r>
    </w:p>
    <w:p>
      <w:pPr>
        <w:spacing w:after="0"/>
        <w:ind w:left="0"/>
        <w:jc w:val="both"/>
      </w:pPr>
      <w:r>
        <w:rPr>
          <w:rFonts w:ascii="Times New Roman"/>
          <w:b w:val="false"/>
          <w:i w:val="false"/>
          <w:color w:val="000000"/>
          <w:sz w:val="28"/>
        </w:rPr>
        <w:t>
      20. Психологиялық-педагогикалық қолдау бағытталады:</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xml:space="preserve">
      21. Бағдарлама білім алушының жас және жеке ерекшеліктерін ескереді, білім алушылардың функционалдық сауаттылығын дамытуға, оқу пәнінің шеңберінде меңгерілген арнайы білім, білік, дағдылардың негізгі және пәндік құзыреттіліктеріне қол жеткізуге бағытталған. </w:t>
      </w:r>
    </w:p>
    <w:p>
      <w:pPr>
        <w:spacing w:after="0"/>
        <w:ind w:left="0"/>
        <w:jc w:val="both"/>
      </w:pPr>
      <w:r>
        <w:rPr>
          <w:rFonts w:ascii="Times New Roman"/>
          <w:b w:val="false"/>
          <w:i w:val="false"/>
          <w:color w:val="000000"/>
          <w:sz w:val="28"/>
        </w:rPr>
        <w:t>
      22.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театр режиссерлерінің теориялық ережелері мен әдістемелік нұсқаулары.</w:t>
      </w:r>
    </w:p>
    <w:p>
      <w:pPr>
        <w:spacing w:after="0"/>
        <w:ind w:left="0"/>
        <w:jc w:val="both"/>
      </w:pPr>
      <w:r>
        <w:rPr>
          <w:rFonts w:ascii="Times New Roman"/>
          <w:b w:val="false"/>
          <w:i w:val="false"/>
          <w:color w:val="000000"/>
          <w:sz w:val="28"/>
        </w:rPr>
        <w:t>
      23.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театр теориясы және тарихы негізінде құруды талап етеді. Педагог дидактика ережелерін басшылыққа алады: қарапайымнан күрделіге, жеңілден қиынға, белгіліден белгісізге;</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 байланысының болуын болжайды;</w:t>
      </w:r>
    </w:p>
    <w:p>
      <w:pPr>
        <w:spacing w:after="0"/>
        <w:ind w:left="0"/>
        <w:jc w:val="both"/>
      </w:pPr>
      <w:r>
        <w:rPr>
          <w:rFonts w:ascii="Times New Roman"/>
          <w:b w:val="false"/>
          <w:i w:val="false"/>
          <w:color w:val="000000"/>
          <w:sz w:val="28"/>
        </w:rPr>
        <w:t>
      3) көрнекілік қағидаты – зерттелетін сабақ тақырыптарының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рөлінде саналылық және белсенділік қағидаты оқу процесіне саналы көзқарасты тәрбиелеуді, сабақта білім алушының алдына қойған нақты міндеттерді түсінуді қарастырады.</w:t>
      </w:r>
    </w:p>
    <w:p>
      <w:pPr>
        <w:spacing w:after="0"/>
        <w:ind w:left="0"/>
        <w:jc w:val="both"/>
      </w:pPr>
      <w:r>
        <w:rPr>
          <w:rFonts w:ascii="Times New Roman"/>
          <w:b w:val="false"/>
          <w:i w:val="false"/>
          <w:color w:val="000000"/>
          <w:sz w:val="28"/>
        </w:rPr>
        <w:t>
      24. "Қазақ театрының тарихы" пәніне топтық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25.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ауызша әдіс – түсіндіру, қарастыру, талдау; </w:t>
      </w:r>
    </w:p>
    <w:p>
      <w:pPr>
        <w:spacing w:after="0"/>
        <w:ind w:left="0"/>
        <w:jc w:val="both"/>
      </w:pPr>
      <w:r>
        <w:rPr>
          <w:rFonts w:ascii="Times New Roman"/>
          <w:b w:val="false"/>
          <w:i w:val="false"/>
          <w:color w:val="000000"/>
          <w:sz w:val="28"/>
        </w:rPr>
        <w:t xml:space="preserve">
      2) көрнекілік – бейне материалдарды қарау, білім алушылардың жалпы даму деңгейін аттыру үшін спектакльдерге бару; </w:t>
      </w:r>
    </w:p>
    <w:p>
      <w:pPr>
        <w:spacing w:after="0"/>
        <w:ind w:left="0"/>
        <w:jc w:val="both"/>
      </w:pPr>
      <w:r>
        <w:rPr>
          <w:rFonts w:ascii="Times New Roman"/>
          <w:b w:val="false"/>
          <w:i w:val="false"/>
          <w:color w:val="000000"/>
          <w:sz w:val="28"/>
        </w:rPr>
        <w:t>
      3) практикалық – шығармашылық жаттығулар, мұқият пысықтау үшін тұтас жаттығуларды ұсақ бөліктерге бөлу және кейіннен тұтасты ұйымдастыру;</w:t>
      </w:r>
    </w:p>
    <w:p>
      <w:pPr>
        <w:spacing w:after="0"/>
        <w:ind w:left="0"/>
        <w:jc w:val="both"/>
      </w:pPr>
      <w:r>
        <w:rPr>
          <w:rFonts w:ascii="Times New Roman"/>
          <w:b w:val="false"/>
          <w:i w:val="false"/>
          <w:color w:val="000000"/>
          <w:sz w:val="28"/>
        </w:rPr>
        <w:t xml:space="preserve">
      4) талдау-салыстыру және жалпылау, қисынды ойлауды дамыту; </w:t>
      </w:r>
    </w:p>
    <w:p>
      <w:pPr>
        <w:spacing w:after="0"/>
        <w:ind w:left="0"/>
        <w:jc w:val="both"/>
      </w:pPr>
      <w:r>
        <w:rPr>
          <w:rFonts w:ascii="Times New Roman"/>
          <w:b w:val="false"/>
          <w:i w:val="false"/>
          <w:color w:val="000000"/>
          <w:sz w:val="28"/>
        </w:rPr>
        <w:t>
      5) эмоциялық ассоциацияларды, бейнелерді іріктеу, көркемдік әсерлерді құру.</w:t>
      </w:r>
    </w:p>
    <w:p>
      <w:pPr>
        <w:spacing w:after="0"/>
        <w:ind w:left="0"/>
        <w:jc w:val="both"/>
      </w:pPr>
      <w:r>
        <w:rPr>
          <w:rFonts w:ascii="Times New Roman"/>
          <w:b w:val="false"/>
          <w:i w:val="false"/>
          <w:color w:val="000000"/>
          <w:sz w:val="28"/>
        </w:rPr>
        <w:t>
      26. Әдістерді таңдау білім алушының жас және жеке ерекшеліктеріне, дене мүмкіндіктеріне, шығармашылық қабілеттерінің даму деңгейіне байланысты.</w:t>
      </w:r>
    </w:p>
    <w:p>
      <w:pPr>
        <w:spacing w:after="0"/>
        <w:ind w:left="0"/>
        <w:jc w:val="both"/>
      </w:pPr>
      <w:r>
        <w:rPr>
          <w:rFonts w:ascii="Times New Roman"/>
          <w:b w:val="false"/>
          <w:i w:val="false"/>
          <w:color w:val="000000"/>
          <w:sz w:val="28"/>
        </w:rPr>
        <w:t>
      27. Бағдарлама заманауи өнер мектебіне интерактивті білім беру технологияларын, сабақтардың классикалық және дәстүрлі емес түрлерін енгізуді қарастырады.</w:t>
      </w:r>
    </w:p>
    <w:p>
      <w:pPr>
        <w:spacing w:after="0"/>
        <w:ind w:left="0"/>
        <w:jc w:val="both"/>
      </w:pPr>
      <w:r>
        <w:rPr>
          <w:rFonts w:ascii="Times New Roman"/>
          <w:b w:val="false"/>
          <w:i w:val="false"/>
          <w:color w:val="000000"/>
          <w:sz w:val="28"/>
        </w:rPr>
        <w:t xml:space="preserve">
      28. Педагогтің білім алушылармен жүргізетін топтық сабақтары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29. Теориялық және практикалық сабақ бір уақытта жүргізіледі.</w:t>
      </w:r>
    </w:p>
    <w:p>
      <w:pPr>
        <w:spacing w:after="0"/>
        <w:ind w:left="0"/>
        <w:jc w:val="both"/>
      </w:pPr>
      <w:r>
        <w:rPr>
          <w:rFonts w:ascii="Times New Roman"/>
          <w:b w:val="false"/>
          <w:i w:val="false"/>
          <w:color w:val="000000"/>
          <w:sz w:val="28"/>
        </w:rPr>
        <w:t>
      30. Жұмыстың сабақтан тыс формаларының түрлері:</w:t>
      </w:r>
    </w:p>
    <w:p>
      <w:pPr>
        <w:spacing w:after="0"/>
        <w:ind w:left="0"/>
        <w:jc w:val="both"/>
      </w:pPr>
      <w:r>
        <w:rPr>
          <w:rFonts w:ascii="Times New Roman"/>
          <w:b w:val="false"/>
          <w:i w:val="false"/>
          <w:color w:val="000000"/>
          <w:sz w:val="28"/>
        </w:rPr>
        <w:t>
      1) үй жұмысын орындау;</w:t>
      </w:r>
    </w:p>
    <w:p>
      <w:pPr>
        <w:spacing w:after="0"/>
        <w:ind w:left="0"/>
        <w:jc w:val="both"/>
      </w:pPr>
      <w:r>
        <w:rPr>
          <w:rFonts w:ascii="Times New Roman"/>
          <w:b w:val="false"/>
          <w:i w:val="false"/>
          <w:color w:val="000000"/>
          <w:sz w:val="28"/>
        </w:rPr>
        <w:t>
      2) рефераттар, баяндамалар, презентациялар дайындау;</w:t>
      </w:r>
    </w:p>
    <w:p>
      <w:pPr>
        <w:spacing w:after="0"/>
        <w:ind w:left="0"/>
        <w:jc w:val="both"/>
      </w:pPr>
      <w:r>
        <w:rPr>
          <w:rFonts w:ascii="Times New Roman"/>
          <w:b w:val="false"/>
          <w:i w:val="false"/>
          <w:color w:val="000000"/>
          <w:sz w:val="28"/>
        </w:rPr>
        <w:t>
      3) сыныптан тыс іс-шараларға дайындалу;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және тағы басқаларға бару;</w:t>
      </w:r>
    </w:p>
    <w:p>
      <w:pPr>
        <w:spacing w:after="0"/>
        <w:ind w:left="0"/>
        <w:jc w:val="both"/>
      </w:pPr>
      <w:r>
        <w:rPr>
          <w:rFonts w:ascii="Times New Roman"/>
          <w:b w:val="false"/>
          <w:i w:val="false"/>
          <w:color w:val="000000"/>
          <w:sz w:val="28"/>
        </w:rPr>
        <w:t>
      5) шығармашылық және мәдени-ағартушылық іс-шараларға қатысу.</w:t>
      </w:r>
    </w:p>
    <w:p>
      <w:pPr>
        <w:spacing w:after="0"/>
        <w:ind w:left="0"/>
        <w:jc w:val="both"/>
      </w:pPr>
      <w:r>
        <w:rPr>
          <w:rFonts w:ascii="Times New Roman"/>
          <w:b w:val="false"/>
          <w:i w:val="false"/>
          <w:color w:val="000000"/>
          <w:sz w:val="28"/>
        </w:rPr>
        <w:t xml:space="preserve">
      31. Жеке үй жұмысы бірнеше кезеңде жүргізіледі және педагог ұсыныстарымен сәйкес құрылады. Бірінші кезекте ең қиын тапсырмалар орындалады. </w:t>
      </w:r>
    </w:p>
    <w:p>
      <w:pPr>
        <w:spacing w:after="0"/>
        <w:ind w:left="0"/>
        <w:jc w:val="both"/>
      </w:pPr>
      <w:r>
        <w:rPr>
          <w:rFonts w:ascii="Times New Roman"/>
          <w:b w:val="false"/>
          <w:i w:val="false"/>
          <w:color w:val="000000"/>
          <w:sz w:val="28"/>
        </w:rPr>
        <w:t xml:space="preserve">
      32. Үй жұмыстары сыныпта өткізілген материалды бекітуге бағытталған, ол сыныпта өткен материалды қайталау, театр қойылымымен танысу, бейнематериалды қарау, спектакльді талдауды қорытындылаудағы шығармашылық жаттығулар болуы мүмкін. </w:t>
      </w:r>
    </w:p>
    <w:p>
      <w:pPr>
        <w:spacing w:after="0"/>
        <w:ind w:left="0"/>
        <w:jc w:val="both"/>
      </w:pPr>
      <w:r>
        <w:rPr>
          <w:rFonts w:ascii="Times New Roman"/>
          <w:b w:val="false"/>
          <w:i w:val="false"/>
          <w:color w:val="000000"/>
          <w:sz w:val="28"/>
        </w:rPr>
        <w:t>
      33. Білім алушының үй тапсырмасын орындауын педагог бақылайды және Бағдарлама талаптарына сәйкес оқу-әдістемелік, аудио, бейне материалдармен қаматамасыз етеді.</w:t>
      </w:r>
    </w:p>
    <w:p>
      <w:pPr>
        <w:spacing w:after="0"/>
        <w:ind w:left="0"/>
        <w:jc w:val="both"/>
      </w:pPr>
      <w:r>
        <w:rPr>
          <w:rFonts w:ascii="Times New Roman"/>
          <w:b w:val="false"/>
          <w:i w:val="false"/>
          <w:color w:val="000000"/>
          <w:sz w:val="28"/>
        </w:rPr>
        <w:t xml:space="preserve">
      34. Үй тапсырмасының мазмұны: </w:t>
      </w:r>
    </w:p>
    <w:p>
      <w:pPr>
        <w:spacing w:after="0"/>
        <w:ind w:left="0"/>
        <w:jc w:val="both"/>
      </w:pPr>
      <w:r>
        <w:rPr>
          <w:rFonts w:ascii="Times New Roman"/>
          <w:b w:val="false"/>
          <w:i w:val="false"/>
          <w:color w:val="000000"/>
          <w:sz w:val="28"/>
        </w:rPr>
        <w:t>
      1) оқу материалын жинақтау және жүйелеу;</w:t>
      </w:r>
    </w:p>
    <w:p>
      <w:pPr>
        <w:spacing w:after="0"/>
        <w:ind w:left="0"/>
        <w:jc w:val="both"/>
      </w:pPr>
      <w:r>
        <w:rPr>
          <w:rFonts w:ascii="Times New Roman"/>
          <w:b w:val="false"/>
          <w:i w:val="false"/>
          <w:color w:val="000000"/>
          <w:sz w:val="28"/>
        </w:rPr>
        <w:t>
      2) эссе, реферат, баяндама жазу;</w:t>
      </w:r>
    </w:p>
    <w:p>
      <w:pPr>
        <w:spacing w:after="0"/>
        <w:ind w:left="0"/>
        <w:jc w:val="both"/>
      </w:pPr>
      <w:r>
        <w:rPr>
          <w:rFonts w:ascii="Times New Roman"/>
          <w:b w:val="false"/>
          <w:i w:val="false"/>
          <w:color w:val="000000"/>
          <w:sz w:val="28"/>
        </w:rPr>
        <w:t>
      3) бейнепрезентациямен жұмыс;</w:t>
      </w:r>
    </w:p>
    <w:p>
      <w:pPr>
        <w:spacing w:after="0"/>
        <w:ind w:left="0"/>
        <w:jc w:val="both"/>
      </w:pPr>
      <w:r>
        <w:rPr>
          <w:rFonts w:ascii="Times New Roman"/>
          <w:b w:val="false"/>
          <w:i w:val="false"/>
          <w:color w:val="000000"/>
          <w:sz w:val="28"/>
        </w:rPr>
        <w:t>
      4) сөздікпен жұмыс.</w:t>
      </w:r>
    </w:p>
    <w:p>
      <w:pPr>
        <w:spacing w:after="0"/>
        <w:ind w:left="0"/>
        <w:jc w:val="both"/>
      </w:pPr>
      <w:r>
        <w:rPr>
          <w:rFonts w:ascii="Times New Roman"/>
          <w:b w:val="false"/>
          <w:i w:val="false"/>
          <w:color w:val="000000"/>
          <w:sz w:val="28"/>
        </w:rPr>
        <w:t>
      35. "Қазақ театрының тарихы" пәнінің "Сахналық қозғалыс", "Актерлік шеберлік негіздері" пәндерімен пәнаралық байланысы білім алушыны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36. 3 сыныптағы Бағдарлама талаптары:</w:t>
      </w:r>
    </w:p>
    <w:p>
      <w:pPr>
        <w:spacing w:after="0"/>
        <w:ind w:left="0"/>
        <w:jc w:val="both"/>
      </w:pPr>
      <w:r>
        <w:rPr>
          <w:rFonts w:ascii="Times New Roman"/>
          <w:b w:val="false"/>
          <w:i w:val="false"/>
          <w:color w:val="000000"/>
          <w:sz w:val="28"/>
        </w:rPr>
        <w:t xml:space="preserve">
      1) "театр", "драматург", "режиссер", "репертуар", "труппа" ұғымдарымен, дала театрының ерекшелігімен, халық фольклорындағы театр элементтерімен, ұлттық театр өнерінің құрылу және даму тарихымен танысу; </w:t>
      </w:r>
    </w:p>
    <w:p>
      <w:pPr>
        <w:spacing w:after="0"/>
        <w:ind w:left="0"/>
        <w:jc w:val="both"/>
      </w:pPr>
      <w:r>
        <w:rPr>
          <w:rFonts w:ascii="Times New Roman"/>
          <w:b w:val="false"/>
          <w:i w:val="false"/>
          <w:color w:val="000000"/>
          <w:sz w:val="28"/>
        </w:rPr>
        <w:t>
      2) көркемөнер музыкалық, драмалық үйірмелер, қойылымдарға арнап жазылған алғашқы революцияға дейінгі шығармалар, орыс театрларының, халық үйлерінің, театр труппаларының ашылуы, орыс, татар мәдениетінің қазақ театр өнеріне әсері туралы білімді қалыптастыру;</w:t>
      </w:r>
    </w:p>
    <w:p>
      <w:pPr>
        <w:spacing w:after="0"/>
        <w:ind w:left="0"/>
        <w:jc w:val="both"/>
      </w:pPr>
      <w:r>
        <w:rPr>
          <w:rFonts w:ascii="Times New Roman"/>
          <w:b w:val="false"/>
          <w:i w:val="false"/>
          <w:color w:val="000000"/>
          <w:sz w:val="28"/>
        </w:rPr>
        <w:t>
      3) сахналық өнердің дамуымен, драмалық шығармалардың туындауымен, мемлекеттік академиялық драма театрының, мемлекеттік академиялық опера және балет театрының, республикалық, облыстық музыкалық, драма театрларының құрылу тарихымен танысады;</w:t>
      </w:r>
    </w:p>
    <w:p>
      <w:pPr>
        <w:spacing w:after="0"/>
        <w:ind w:left="0"/>
        <w:jc w:val="both"/>
      </w:pPr>
      <w:r>
        <w:rPr>
          <w:rFonts w:ascii="Times New Roman"/>
          <w:b w:val="false"/>
          <w:i w:val="false"/>
          <w:color w:val="000000"/>
          <w:sz w:val="28"/>
        </w:rPr>
        <w:t>
      4) алғашқы қуыршақ театрларының тарихымен, атақты қазақ театрының драматургтері, режиссерлері, актерлерінің шығармашылығымен танысу;</w:t>
      </w:r>
    </w:p>
    <w:p>
      <w:pPr>
        <w:spacing w:after="0"/>
        <w:ind w:left="0"/>
        <w:jc w:val="both"/>
      </w:pPr>
      <w:r>
        <w:rPr>
          <w:rFonts w:ascii="Times New Roman"/>
          <w:b w:val="false"/>
          <w:i w:val="false"/>
          <w:color w:val="000000"/>
          <w:sz w:val="28"/>
        </w:rPr>
        <w:t>
      5) оқу материалымен жұмыс істеу, білімді жүйелендіру, эссе, реферат жазу біліктерін меңгеру.</w:t>
      </w:r>
    </w:p>
    <w:p>
      <w:pPr>
        <w:spacing w:after="0"/>
        <w:ind w:left="0"/>
        <w:jc w:val="both"/>
      </w:pPr>
      <w:r>
        <w:rPr>
          <w:rFonts w:ascii="Times New Roman"/>
          <w:b w:val="false"/>
          <w:i w:val="false"/>
          <w:color w:val="000000"/>
          <w:sz w:val="28"/>
        </w:rPr>
        <w:t>
      37.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Кіріспе. Театр – өнер түрі. Театр өнерінің негізгі терминдері: "театр", "драматург", "режиссер", "репертуар", "труппа". Театр және өнердің басқа түрлері. Театр, музыка, бейнелеу, би өнерлерінің арасындағы байланыс. </w:t>
      </w:r>
    </w:p>
    <w:p>
      <w:pPr>
        <w:spacing w:after="0"/>
        <w:ind w:left="0"/>
        <w:jc w:val="both"/>
      </w:pPr>
      <w:r>
        <w:rPr>
          <w:rFonts w:ascii="Times New Roman"/>
          <w:b w:val="false"/>
          <w:i w:val="false"/>
          <w:color w:val="000000"/>
          <w:sz w:val="28"/>
        </w:rPr>
        <w:t xml:space="preserve">
      Ежелгі қазақ театрының ерекшелігі. Дала театрының жалпы сипаттамасы. Халық фольклорындағы театр элементтері. Қазақ театр мәдениетінің, ежелгі дәстүрлер мен әдет-ғұрыптарының арасындағы байланыс. </w:t>
      </w:r>
    </w:p>
    <w:p>
      <w:pPr>
        <w:spacing w:after="0"/>
        <w:ind w:left="0"/>
        <w:jc w:val="both"/>
      </w:pPr>
      <w:r>
        <w:rPr>
          <w:rFonts w:ascii="Times New Roman"/>
          <w:b w:val="false"/>
          <w:i w:val="false"/>
          <w:color w:val="000000"/>
          <w:sz w:val="28"/>
        </w:rPr>
        <w:t>
      Сатиралық миниатюралар. Айтыс. Айтыстағы театр өнерінің элементтері.</w:t>
      </w:r>
    </w:p>
    <w:p>
      <w:pPr>
        <w:spacing w:after="0"/>
        <w:ind w:left="0"/>
        <w:jc w:val="both"/>
      </w:pPr>
      <w:r>
        <w:rPr>
          <w:rFonts w:ascii="Times New Roman"/>
          <w:b w:val="false"/>
          <w:i w:val="false"/>
          <w:color w:val="000000"/>
          <w:sz w:val="28"/>
        </w:rPr>
        <w:t>
      Шешендік сөз өнері. Тұрмыстық-салт жырларындағы театр элементтері. "Жар-жар", "Бет ашар", "Қоштасу", "Қыз кәде", "Жоқтау" тұрмыс-салт жырлары.</w:t>
      </w:r>
    </w:p>
    <w:p>
      <w:pPr>
        <w:spacing w:after="0"/>
        <w:ind w:left="0"/>
        <w:jc w:val="both"/>
      </w:pPr>
      <w:r>
        <w:rPr>
          <w:rFonts w:ascii="Times New Roman"/>
          <w:b w:val="false"/>
          <w:i w:val="false"/>
          <w:color w:val="000000"/>
          <w:sz w:val="28"/>
        </w:rPr>
        <w:t>
      "Алтыбақан", "ортеке", "судыр-судыр", "қыз қуу" ұлттық ойындарының қуыршақ театрының қалыптасуындағы рөлі.</w:t>
      </w:r>
    </w:p>
    <w:p>
      <w:pPr>
        <w:spacing w:after="0"/>
        <w:ind w:left="0"/>
        <w:jc w:val="both"/>
      </w:pPr>
      <w:r>
        <w:rPr>
          <w:rFonts w:ascii="Times New Roman"/>
          <w:b w:val="false"/>
          <w:i w:val="false"/>
          <w:color w:val="000000"/>
          <w:sz w:val="28"/>
        </w:rPr>
        <w:t>
      Ұлттық әдет-ғұрыптардағы, дәстүрлердегі қазақ театрының элементтері. "Наурыз тойы", "Қыз ұзату", "Шашу", "Бесік тойы" мейрамдарды, әдет-ғұрыптарды сараптау.</w:t>
      </w:r>
    </w:p>
    <w:p>
      <w:pPr>
        <w:spacing w:after="0"/>
        <w:ind w:left="0"/>
        <w:jc w:val="both"/>
      </w:pPr>
      <w:r>
        <w:rPr>
          <w:rFonts w:ascii="Times New Roman"/>
          <w:b w:val="false"/>
          <w:i w:val="false"/>
          <w:color w:val="000000"/>
          <w:sz w:val="28"/>
        </w:rPr>
        <w:t>
      Ұлттық дәстүрлердегі және әдет-ғұрыптардағы комедия элементтері. Алдаркөсе, Айдарбек, Торсықбай, Қантай, Битан-Шитан, Зәрубай, Күндебай, Мауқай, Текебай секілді фольклорлық бейнелер. Жиренше шешен бейнесі.</w:t>
      </w:r>
    </w:p>
    <w:p>
      <w:pPr>
        <w:spacing w:after="0"/>
        <w:ind w:left="0"/>
        <w:jc w:val="both"/>
      </w:pPr>
      <w:r>
        <w:rPr>
          <w:rFonts w:ascii="Times New Roman"/>
          <w:b w:val="false"/>
          <w:i w:val="false"/>
          <w:color w:val="000000"/>
          <w:sz w:val="28"/>
        </w:rPr>
        <w:t>
      Қазақ драматургиясының және театрдың қалыптасуындағы батырлар жырының рөлі. Қазақ театрындағы "Қобыланды батыр", "Қырымның қырық батыры", "Арқалық батыр", "Қозы Көрпеш - Баян сұлу" жырлары.</w:t>
      </w:r>
    </w:p>
    <w:p>
      <w:pPr>
        <w:spacing w:after="0"/>
        <w:ind w:left="0"/>
        <w:jc w:val="both"/>
      </w:pPr>
      <w:r>
        <w:rPr>
          <w:rFonts w:ascii="Times New Roman"/>
          <w:b w:val="false"/>
          <w:i w:val="false"/>
          <w:color w:val="000000"/>
          <w:sz w:val="28"/>
        </w:rPr>
        <w:t>
      2-тақырып. Көркемөнер музыкалық және драмалық үйірмелер (1890 жыл). Ұлттық театр өнері туралы алғашқы түсінік. Алдаркөсе, Жиренше шешен, Қожанасыр, Тазша бала туралы қойылымдар. Біржан және Сара айтысы туралы қойылым.</w:t>
      </w:r>
    </w:p>
    <w:p>
      <w:pPr>
        <w:spacing w:after="0"/>
        <w:ind w:left="0"/>
        <w:jc w:val="both"/>
      </w:pPr>
      <w:r>
        <w:rPr>
          <w:rFonts w:ascii="Times New Roman"/>
          <w:b w:val="false"/>
          <w:i w:val="false"/>
          <w:color w:val="000000"/>
          <w:sz w:val="28"/>
        </w:rPr>
        <w:t>
      Революцияға дейінгі қойылымға арналып жазылған алғашқы шығармалар. И. Меңдіхановтың "Малдыбай", "Үйшік-үйшік", "Тамырлар", "Байғұстар" шығармалары. "Шығыс кеші" театр труппасы. Музыкалық және драмалық үйірмелер репертуарында: Абай Құнанбаев шығармаларын сахналау.</w:t>
      </w:r>
    </w:p>
    <w:p>
      <w:pPr>
        <w:spacing w:after="0"/>
        <w:ind w:left="0"/>
        <w:jc w:val="both"/>
      </w:pPr>
      <w:r>
        <w:rPr>
          <w:rFonts w:ascii="Times New Roman"/>
          <w:b w:val="false"/>
          <w:i w:val="false"/>
          <w:color w:val="000000"/>
          <w:sz w:val="28"/>
        </w:rPr>
        <w:t>
      Жиырмасыншы ғасырдың басы. Орыс театр труппаларының және жылжымалы татар театрларының гастрольдері. Семейде, Петропавлда, Үрдеде, Атбасарда, Орынборда қазақ театрының бастаулары болған алғашқы қазақ көркемөнер драмалық үйірмелерінің пайда болуы.</w:t>
      </w:r>
    </w:p>
    <w:p>
      <w:pPr>
        <w:spacing w:after="0"/>
        <w:ind w:left="0"/>
        <w:jc w:val="both"/>
      </w:pPr>
      <w:r>
        <w:rPr>
          <w:rFonts w:ascii="Times New Roman"/>
          <w:b w:val="false"/>
          <w:i w:val="false"/>
          <w:color w:val="000000"/>
          <w:sz w:val="28"/>
        </w:rPr>
        <w:t>
      Халық ертегілерін және аңыздарын сахналаудағы айрықша әуесқой спектакльдер. Алғашқы бір актілі қазақ пьесалары. "Надандықтың құрбаны" драмасы, авторы Қ. Тоғысов. "Малдыбай" комедиясы, авторы И. Меңдіханов.</w:t>
      </w:r>
    </w:p>
    <w:p>
      <w:pPr>
        <w:spacing w:after="0"/>
        <w:ind w:left="0"/>
        <w:jc w:val="both"/>
      </w:pPr>
      <w:r>
        <w:rPr>
          <w:rFonts w:ascii="Times New Roman"/>
          <w:b w:val="false"/>
          <w:i w:val="false"/>
          <w:color w:val="000000"/>
          <w:sz w:val="28"/>
        </w:rPr>
        <w:t>
      Орыс театрларының және халық үйлерінің ашылуы. Қазақ театр өнерінің дамуына орыс мәдениетінің әсері.</w:t>
      </w:r>
    </w:p>
    <w:p>
      <w:pPr>
        <w:spacing w:after="0"/>
        <w:ind w:left="0"/>
        <w:jc w:val="both"/>
      </w:pPr>
      <w:r>
        <w:rPr>
          <w:rFonts w:ascii="Times New Roman"/>
          <w:b w:val="false"/>
          <w:i w:val="false"/>
          <w:color w:val="000000"/>
          <w:sz w:val="28"/>
        </w:rPr>
        <w:t>
      Орал қаласындағы А. Островский атындағы облыстық драма театры (1859 жыл). А. Островскийдің "Бедность и порок" пьесасы бойынша спектакльмен театрдың ашылуы. Театрдың алғашқы құрамы. Қазіргі кездегі театр репертуары. Театр труппасының жетекші әртістері.</w:t>
      </w:r>
    </w:p>
    <w:p>
      <w:pPr>
        <w:spacing w:after="0"/>
        <w:ind w:left="0"/>
        <w:jc w:val="both"/>
      </w:pPr>
      <w:r>
        <w:rPr>
          <w:rFonts w:ascii="Times New Roman"/>
          <w:b w:val="false"/>
          <w:i w:val="false"/>
          <w:color w:val="000000"/>
          <w:sz w:val="28"/>
        </w:rPr>
        <w:t>
      Н. Погодин атындағы облыстық драма театры (1886 жыл). Театрдың қалыптасуы және даму тарихы. Әлемдік классика және қазақ драматургиясына бағытталған өзіне тән қолтаңбаны, бірегейлікті, репертуарлық саясатының маңыздылығын ізденуі.</w:t>
      </w:r>
    </w:p>
    <w:p>
      <w:pPr>
        <w:spacing w:after="0"/>
        <w:ind w:left="0"/>
        <w:jc w:val="both"/>
      </w:pPr>
      <w:r>
        <w:rPr>
          <w:rFonts w:ascii="Times New Roman"/>
          <w:b w:val="false"/>
          <w:i w:val="false"/>
          <w:color w:val="000000"/>
          <w:sz w:val="28"/>
        </w:rPr>
        <w:t>
      "Сайяр", "Нұр", "Ширкат" жылжымалы татар театрының труппалары және олардың қазақ театры өнерінің дамуына әсері.</w:t>
      </w:r>
    </w:p>
    <w:p>
      <w:pPr>
        <w:spacing w:after="0"/>
        <w:ind w:left="0"/>
        <w:jc w:val="both"/>
      </w:pPr>
      <w:r>
        <w:rPr>
          <w:rFonts w:ascii="Times New Roman"/>
          <w:b w:val="false"/>
          <w:i w:val="false"/>
          <w:color w:val="000000"/>
          <w:sz w:val="28"/>
        </w:rPr>
        <w:t>
      Қызылжар, Семей, Ақмешіт қалаларында қазақ театр үйірмелерін ұйымдастыру. Б. Серкебаевтың "Бақсы", "Ғазиза", "Жер дауы" пьесалары. Қ. Тоғысовтың "Қайғы", "Надандықтың құрбаны" пьесалары.</w:t>
      </w:r>
    </w:p>
    <w:p>
      <w:pPr>
        <w:spacing w:after="0"/>
        <w:ind w:left="0"/>
        <w:jc w:val="both"/>
      </w:pPr>
      <w:r>
        <w:rPr>
          <w:rFonts w:ascii="Times New Roman"/>
          <w:b w:val="false"/>
          <w:i w:val="false"/>
          <w:color w:val="000000"/>
          <w:sz w:val="28"/>
        </w:rPr>
        <w:t xml:space="preserve">
      3-тақырып. 1917-1926 жылдардағы қазақ театры. Қазақ театрының қалыптасуы және құрылуының ерекшеліктері. Актерлік өнердің және режиссураның ұлттық стилінің ерекшелігі. </w:t>
      </w:r>
    </w:p>
    <w:p>
      <w:pPr>
        <w:spacing w:after="0"/>
        <w:ind w:left="0"/>
        <w:jc w:val="both"/>
      </w:pPr>
      <w:r>
        <w:rPr>
          <w:rFonts w:ascii="Times New Roman"/>
          <w:b w:val="false"/>
          <w:i w:val="false"/>
          <w:color w:val="000000"/>
          <w:sz w:val="28"/>
        </w:rPr>
        <w:t xml:space="preserve">
      Қазақ кәсіби театр өнерінің бастауы – халық шығармашылығы. Сюжеттің тақырыптарының, фольклордың бейнелік және жанрлық жүйесінің, фольклорлық символикасын және сипаттама жасау қағидаларының өзгеруі. </w:t>
      </w:r>
    </w:p>
    <w:p>
      <w:pPr>
        <w:spacing w:after="0"/>
        <w:ind w:left="0"/>
        <w:jc w:val="both"/>
      </w:pPr>
      <w:r>
        <w:rPr>
          <w:rFonts w:ascii="Times New Roman"/>
          <w:b w:val="false"/>
          <w:i w:val="false"/>
          <w:color w:val="000000"/>
          <w:sz w:val="28"/>
        </w:rPr>
        <w:t xml:space="preserve">
      Театр дәстүрлерінің ерекшеліктері. Қазақ халқының рухани әлемін көрсету. Қазақ драматургиясының негізі – М. Әуезовтің, С. Сейфуллиннің, Ж. Шаниннің шығармалары. </w:t>
      </w:r>
    </w:p>
    <w:p>
      <w:pPr>
        <w:spacing w:after="0"/>
        <w:ind w:left="0"/>
        <w:jc w:val="both"/>
      </w:pPr>
      <w:r>
        <w:rPr>
          <w:rFonts w:ascii="Times New Roman"/>
          <w:b w:val="false"/>
          <w:i w:val="false"/>
          <w:color w:val="000000"/>
          <w:sz w:val="28"/>
        </w:rPr>
        <w:t>
      "Қызыл керуен" труппасы – алғашқы жылжымалы театр труппасы. Труппаның шығармашылық құрамы. Труппаның репертуары: "Малқамбай", "Секіртпелі сеңсең", "Жастарым, жайна", "Қыздар-ай", "Заулатшы", "Япыр-ау", "Шапибай-ау" пьесалары.</w:t>
      </w:r>
    </w:p>
    <w:p>
      <w:pPr>
        <w:spacing w:after="0"/>
        <w:ind w:left="0"/>
        <w:jc w:val="both"/>
      </w:pPr>
      <w:r>
        <w:rPr>
          <w:rFonts w:ascii="Times New Roman"/>
          <w:b w:val="false"/>
          <w:i w:val="false"/>
          <w:color w:val="000000"/>
          <w:sz w:val="28"/>
        </w:rPr>
        <w:t>
      Театрлық жастар клубтарының, актерлік үйірмелердің пайда болуы. Шығармашылық құрамы. Репертуар мәселесі. Ж. Тілепбергеннің "Таңбалылар", Р. Малабаевтың "Қатесіз қарғыс", "Ғұрып күні", Ә. Сұлтановтың "Дариға - Қайдар" пьесалары.</w:t>
      </w:r>
    </w:p>
    <w:p>
      <w:pPr>
        <w:spacing w:after="0"/>
        <w:ind w:left="0"/>
        <w:jc w:val="both"/>
      </w:pPr>
      <w:r>
        <w:rPr>
          <w:rFonts w:ascii="Times New Roman"/>
          <w:b w:val="false"/>
          <w:i w:val="false"/>
          <w:color w:val="000000"/>
          <w:sz w:val="28"/>
        </w:rPr>
        <w:t>
      "Қазақ жастары" ұйымының құрылуы. Ұйымның репертуарлары: І. Біләловтың "Ишанға ықылас", Р. Төлешевтің "Тұрмыс", "Біздің молда".</w:t>
      </w:r>
    </w:p>
    <w:p>
      <w:pPr>
        <w:spacing w:after="0"/>
        <w:ind w:left="0"/>
        <w:jc w:val="both"/>
      </w:pPr>
      <w:r>
        <w:rPr>
          <w:rFonts w:ascii="Times New Roman"/>
          <w:b w:val="false"/>
          <w:i w:val="false"/>
          <w:color w:val="000000"/>
          <w:sz w:val="28"/>
        </w:rPr>
        <w:t>
      "Әртістерді дайындайтын үйірме", "Жоғары дәрежелі білім беру мектебі", "Дене қозғалысын көркейту мектебі" ашылуы.</w:t>
      </w:r>
    </w:p>
    <w:p>
      <w:pPr>
        <w:spacing w:after="0"/>
        <w:ind w:left="0"/>
        <w:jc w:val="both"/>
      </w:pPr>
      <w:r>
        <w:rPr>
          <w:rFonts w:ascii="Times New Roman"/>
          <w:b w:val="false"/>
          <w:i w:val="false"/>
          <w:color w:val="000000"/>
          <w:sz w:val="28"/>
        </w:rPr>
        <w:t>
      "Кино" халық ағарту институтының қызметі. Драмалық труппалардың және көркемөнер үйірмелерінің қызметі. Жұмысшы жастар театры.</w:t>
      </w:r>
    </w:p>
    <w:p>
      <w:pPr>
        <w:spacing w:after="0"/>
        <w:ind w:left="0"/>
        <w:jc w:val="both"/>
      </w:pPr>
      <w:r>
        <w:rPr>
          <w:rFonts w:ascii="Times New Roman"/>
          <w:b w:val="false"/>
          <w:i w:val="false"/>
          <w:color w:val="000000"/>
          <w:sz w:val="28"/>
        </w:rPr>
        <w:t xml:space="preserve">
      "Ес-аймақ" труппасы. "Ес-аймақ" труппасының құрылу тарихы. Труппаның шығармашылық құрамы. Труппаның театр өнеріндегі драматургия жанрының жандануына ықпалы. </w:t>
      </w:r>
    </w:p>
    <w:p>
      <w:pPr>
        <w:spacing w:after="0"/>
        <w:ind w:left="0"/>
        <w:jc w:val="both"/>
      </w:pPr>
      <w:r>
        <w:rPr>
          <w:rFonts w:ascii="Times New Roman"/>
          <w:b w:val="false"/>
          <w:i w:val="false"/>
          <w:color w:val="000000"/>
          <w:sz w:val="28"/>
        </w:rPr>
        <w:t>
      Труппа репертуарлары: М. Әуезовтің "Ел ағасы", "Бәйбіше мен тоқал", "Еңлік - Кебек" , "Қаракөз", "Қанапия - Шәрбану", "Шернияз", Қ. Кемеңгерұлының "Алтын сақина", С. Сейфуллиннің "Бақыт жолында", "Қызыл сұңқарлар", Б. Майлиннің "Бетім-ау, құдағи" және "Жүсіп пен Зылиха" халық поэмасы.</w:t>
      </w:r>
    </w:p>
    <w:p>
      <w:pPr>
        <w:spacing w:after="0"/>
        <w:ind w:left="0"/>
        <w:jc w:val="both"/>
      </w:pPr>
      <w:r>
        <w:rPr>
          <w:rFonts w:ascii="Times New Roman"/>
          <w:b w:val="false"/>
          <w:i w:val="false"/>
          <w:color w:val="000000"/>
          <w:sz w:val="28"/>
        </w:rPr>
        <w:t>
      "Ес-аймақ" труппасының актерлері: Ә. Қашаубаев, И. Байзақов, Ж. Шанин, Қ. Байжанов, Ж. Елебеков, М. Ержанов.</w:t>
      </w:r>
    </w:p>
    <w:p>
      <w:pPr>
        <w:spacing w:after="0"/>
        <w:ind w:left="0"/>
        <w:jc w:val="both"/>
      </w:pPr>
      <w:r>
        <w:rPr>
          <w:rFonts w:ascii="Times New Roman"/>
          <w:b w:val="false"/>
          <w:i w:val="false"/>
          <w:color w:val="000000"/>
          <w:sz w:val="28"/>
        </w:rPr>
        <w:t>
      4-тақырып. 1926-1932 жылдардағы қазақ театрының құрылуы. Арнайы театр оқу орындарының ашылуы. Музыкалық және қуыршақ театрларының құрылуы. Орыс режиссерлік мектебінің қазақ театрының дамуына ықпалы.</w:t>
      </w:r>
    </w:p>
    <w:p>
      <w:pPr>
        <w:spacing w:after="0"/>
        <w:ind w:left="0"/>
        <w:jc w:val="both"/>
      </w:pPr>
      <w:r>
        <w:rPr>
          <w:rFonts w:ascii="Times New Roman"/>
          <w:b w:val="false"/>
          <w:i w:val="false"/>
          <w:color w:val="000000"/>
          <w:sz w:val="28"/>
        </w:rPr>
        <w:t>
      Қазақтың ұлтық театрын ұйымдастыру бойынша Қазақ АССР-ның съезі. Қазақтың тұңғыш ұлттық театрының құрылуы.</w:t>
      </w:r>
    </w:p>
    <w:p>
      <w:pPr>
        <w:spacing w:after="0"/>
        <w:ind w:left="0"/>
        <w:jc w:val="both"/>
      </w:pPr>
      <w:r>
        <w:rPr>
          <w:rFonts w:ascii="Times New Roman"/>
          <w:b w:val="false"/>
          <w:i w:val="false"/>
          <w:color w:val="000000"/>
          <w:sz w:val="28"/>
        </w:rPr>
        <w:t>
      Қызылордада ұлттық қазақ театрының ашылуы (1926 жыл). М. Әуезовтің "Еңлік - Кебек" трагедиясы. Қ. Кемеңгерұлының "Алтын сақина" трагедиясы.</w:t>
      </w:r>
    </w:p>
    <w:p>
      <w:pPr>
        <w:spacing w:after="0"/>
        <w:ind w:left="0"/>
        <w:jc w:val="both"/>
      </w:pPr>
      <w:r>
        <w:rPr>
          <w:rFonts w:ascii="Times New Roman"/>
          <w:b w:val="false"/>
          <w:i w:val="false"/>
          <w:color w:val="000000"/>
          <w:sz w:val="28"/>
        </w:rPr>
        <w:t>
      Ұлттық кәсіби қазақ театрының актерлік құрамы: С. Қожамқұлов, Е. Өмірзақов, Е. Алдоңғаров, А. Еленова, Ж. Еленов, К. Бадыров, Қ. Қуанышбаев, А. Көшубаев, И. Байзақов.</w:t>
      </w:r>
    </w:p>
    <w:p>
      <w:pPr>
        <w:spacing w:after="0"/>
        <w:ind w:left="0"/>
        <w:jc w:val="both"/>
      </w:pPr>
      <w:r>
        <w:rPr>
          <w:rFonts w:ascii="Times New Roman"/>
          <w:b w:val="false"/>
          <w:i w:val="false"/>
          <w:color w:val="000000"/>
          <w:sz w:val="28"/>
        </w:rPr>
        <w:t xml:space="preserve">
      Театрдың алғашқы қойылымдары – С. Сейфуллиннің "Қызыл сұңқарлар", Ж. Шаниннің "Арқалық батыр", Б. Майлиннің "Шаншар молда" пьесалары. </w:t>
      </w:r>
    </w:p>
    <w:p>
      <w:pPr>
        <w:spacing w:after="0"/>
        <w:ind w:left="0"/>
        <w:jc w:val="both"/>
      </w:pPr>
      <w:r>
        <w:rPr>
          <w:rFonts w:ascii="Times New Roman"/>
          <w:b w:val="false"/>
          <w:i w:val="false"/>
          <w:color w:val="000000"/>
          <w:sz w:val="28"/>
        </w:rPr>
        <w:t>
      Әлемдік классика репертуарынан: Н. Гогольдің "Женитьба", "Ревизор", Д. Фурмановтың "Мятеж", У. Шекспирдің "Отелло" пьесалары.</w:t>
      </w:r>
    </w:p>
    <w:p>
      <w:pPr>
        <w:spacing w:after="0"/>
        <w:ind w:left="0"/>
        <w:jc w:val="both"/>
      </w:pPr>
      <w:r>
        <w:rPr>
          <w:rFonts w:ascii="Times New Roman"/>
          <w:b w:val="false"/>
          <w:i w:val="false"/>
          <w:color w:val="000000"/>
          <w:sz w:val="28"/>
        </w:rPr>
        <w:t>
      Ғ. Мүсіреповтің "Қозы Көрпеш - Баян сұлу" пьесасы. М. Әуезовтің, Л. Соболевтің "Абай" (1940 жыл) пьесасы.</w:t>
      </w:r>
    </w:p>
    <w:p>
      <w:pPr>
        <w:spacing w:after="0"/>
        <w:ind w:left="0"/>
        <w:jc w:val="both"/>
      </w:pPr>
      <w:r>
        <w:rPr>
          <w:rFonts w:ascii="Times New Roman"/>
          <w:b w:val="false"/>
          <w:i w:val="false"/>
          <w:color w:val="000000"/>
          <w:sz w:val="28"/>
        </w:rPr>
        <w:t xml:space="preserve">
      Жұмат Шанин - қазақ кеңес режиссері, драматург, қазақ ұлттық кәсіби театр өнерінің негізін қалаушылардың бірі. Казақ АССР-нің халық әртісі. </w:t>
      </w:r>
    </w:p>
    <w:p>
      <w:pPr>
        <w:spacing w:after="0"/>
        <w:ind w:left="0"/>
        <w:jc w:val="both"/>
      </w:pPr>
      <w:r>
        <w:rPr>
          <w:rFonts w:ascii="Times New Roman"/>
          <w:b w:val="false"/>
          <w:i w:val="false"/>
          <w:color w:val="000000"/>
          <w:sz w:val="28"/>
        </w:rPr>
        <w:t>
      Жұмат Шанин және қазақ театры. Ж. Шаниннің "Торсықбай", "Арқалық батыр", "Баян батыр", "Өлімнен үмітке", "Шахта" шығармаларына талдау жасау. Ж. Шаниннің режиссурасы және шығармашылық ізденістері.</w:t>
      </w:r>
    </w:p>
    <w:p>
      <w:pPr>
        <w:spacing w:after="0"/>
        <w:ind w:left="0"/>
        <w:jc w:val="both"/>
      </w:pPr>
      <w:r>
        <w:rPr>
          <w:rFonts w:ascii="Times New Roman"/>
          <w:b w:val="false"/>
          <w:i w:val="false"/>
          <w:color w:val="000000"/>
          <w:sz w:val="28"/>
        </w:rPr>
        <w:t>
      5-тақырып. Сахналық өнердің дамуы және драмалық шығармалардың пайда болуы. Жанр негізін салушылар: Ж. Аймаутов, М. Ауэзов, С. Сейфуллин. Алғашқы драматургиялық шығармалар және берілген шығармалардың тақырыптары. Шығармаларға жалпы шолу. Ж. Аймауытовтың "Рабиға", "Карьеристы", "Қанапия - Шәрбану". С. Сейфуллиннің "Бақыт жолында", "Қызыл сұңқарлар". Б. Майлиннің "Шаншар молда", "Мектеп", "Неке қияр", "Көзілдірік". Ж. Шаниннің "Арқалық батыр". К. Кеменгерұлының "Алтын сақина". Ж. Тілепбергеновтің "Перизат - Рамазан" пьесалары.</w:t>
      </w:r>
    </w:p>
    <w:p>
      <w:pPr>
        <w:spacing w:after="0"/>
        <w:ind w:left="0"/>
        <w:jc w:val="both"/>
      </w:pPr>
      <w:r>
        <w:rPr>
          <w:rFonts w:ascii="Times New Roman"/>
          <w:b w:val="false"/>
          <w:i w:val="false"/>
          <w:color w:val="000000"/>
          <w:sz w:val="28"/>
        </w:rPr>
        <w:t>
      Қазақ тіліне аударылған шетел драматургтерінің шығармалары.</w:t>
      </w:r>
    </w:p>
    <w:p>
      <w:pPr>
        <w:spacing w:after="0"/>
        <w:ind w:left="0"/>
        <w:jc w:val="both"/>
      </w:pPr>
      <w:r>
        <w:rPr>
          <w:rFonts w:ascii="Times New Roman"/>
          <w:b w:val="false"/>
          <w:i w:val="false"/>
          <w:color w:val="000000"/>
          <w:sz w:val="28"/>
        </w:rPr>
        <w:t>
      Мұхтар Әуезов – драматург. Драмалық шығармалары: "Еңлік - Кебек", "Айман - Шолпан", "Қаракөз", "Қара қыпшақ Қобыланды". М. Әуезовтің түрлі жанрда жазған пьесаларын талдау.</w:t>
      </w:r>
    </w:p>
    <w:p>
      <w:pPr>
        <w:spacing w:after="0"/>
        <w:ind w:left="0"/>
        <w:jc w:val="both"/>
      </w:pPr>
      <w:r>
        <w:rPr>
          <w:rFonts w:ascii="Times New Roman"/>
          <w:b w:val="false"/>
          <w:i w:val="false"/>
          <w:color w:val="000000"/>
          <w:sz w:val="28"/>
        </w:rPr>
        <w:t>
      6-тақырып. М. Әуезов атындағы мемлекеттік қазақ драма театры (1929 жылы Алматыға көшірілуі). "Академиялық" атағына ие болуы. (1937 жыл). Театрға қазақ әдебиеті классигі М.О. Әуезовтің есімін беруі (1961 жыл).</w:t>
      </w:r>
    </w:p>
    <w:p>
      <w:pPr>
        <w:spacing w:after="0"/>
        <w:ind w:left="0"/>
        <w:jc w:val="both"/>
      </w:pPr>
      <w:r>
        <w:rPr>
          <w:rFonts w:ascii="Times New Roman"/>
          <w:b w:val="false"/>
          <w:i w:val="false"/>
          <w:color w:val="000000"/>
          <w:sz w:val="28"/>
        </w:rPr>
        <w:t>
      Шығармашылық құрамы: халық шығармашылығының шеберлері және өз күшімен ұйымдастырылған көркемөнер. Актерлік ортадағы режиссерлер: Ж. Шанин, С. Қожамқұлов, Қ. Жандарбеков, Қ. Байсейітов.</w:t>
      </w:r>
    </w:p>
    <w:p>
      <w:pPr>
        <w:spacing w:after="0"/>
        <w:ind w:left="0"/>
        <w:jc w:val="both"/>
      </w:pPr>
      <w:r>
        <w:rPr>
          <w:rFonts w:ascii="Times New Roman"/>
          <w:b w:val="false"/>
          <w:i w:val="false"/>
          <w:color w:val="000000"/>
          <w:sz w:val="28"/>
        </w:rPr>
        <w:t xml:space="preserve">
      Кеңестік биліктің құрылуы, ескі ауылдың тұрмысы, қазақ халқының революцияға дейінгі өмірі туралы алғашқы спектакльдер. </w:t>
      </w:r>
    </w:p>
    <w:p>
      <w:pPr>
        <w:spacing w:after="0"/>
        <w:ind w:left="0"/>
        <w:jc w:val="both"/>
      </w:pPr>
      <w:r>
        <w:rPr>
          <w:rFonts w:ascii="Times New Roman"/>
          <w:b w:val="false"/>
          <w:i w:val="false"/>
          <w:color w:val="000000"/>
          <w:sz w:val="28"/>
        </w:rPr>
        <w:t>
      Кәсіби орыс режиссерлері М. Насоновты, И. Боровты, М. Соколовскийді ынтымақтастыққа тарту. М. Әуезовтің "Түнгі сарын", Б. Майлиннің "Амангелді" күрделі драмалық шығармаларының қойылымы. .</w:t>
      </w:r>
    </w:p>
    <w:p>
      <w:pPr>
        <w:spacing w:after="0"/>
        <w:ind w:left="0"/>
        <w:jc w:val="both"/>
      </w:pPr>
      <w:r>
        <w:rPr>
          <w:rFonts w:ascii="Times New Roman"/>
          <w:b w:val="false"/>
          <w:i w:val="false"/>
          <w:color w:val="000000"/>
          <w:sz w:val="28"/>
        </w:rPr>
        <w:t>
      Соғыс кезіндегі драматургия. Жалпы шолу. М. Әуезовтің "Сын сағатында", М. Әуезовтің, А. Әбішевтің "Намыс гвардиясы".</w:t>
      </w:r>
    </w:p>
    <w:p>
      <w:pPr>
        <w:spacing w:after="0"/>
        <w:ind w:left="0"/>
        <w:jc w:val="both"/>
      </w:pPr>
      <w:r>
        <w:rPr>
          <w:rFonts w:ascii="Times New Roman"/>
          <w:b w:val="false"/>
          <w:i w:val="false"/>
          <w:color w:val="000000"/>
          <w:sz w:val="28"/>
        </w:rPr>
        <w:t>
      Соғыстан кейінгі драматургия. А. Әбішевтің "Достық және махаббат", "Мансап және ұждан", Ғ. Мұстафиннің "Кеше және бүгін", Ш. Құсайыновтың "Трудные судьбы", Ә. Тәжібаевтің "Одно дерево – не лес", Қ. Мұхамеджановтың "Волчонок под шапкой", "Сваха приехала", "На чужбине", Т. Ахтановтың "Сауле", "Боран", З. Шашкиннің "Ақын жүрегі", З. Қабдоловтың "Неугасимый огонь", Қ. Мұхамеджановтың, Ш. Айтматовтың "Восхождение на Фудзияму" пьесалары.</w:t>
      </w:r>
    </w:p>
    <w:p>
      <w:pPr>
        <w:spacing w:after="0"/>
        <w:ind w:left="0"/>
        <w:jc w:val="both"/>
      </w:pPr>
      <w:r>
        <w:rPr>
          <w:rFonts w:ascii="Times New Roman"/>
          <w:b w:val="false"/>
          <w:i w:val="false"/>
          <w:color w:val="000000"/>
          <w:sz w:val="28"/>
        </w:rPr>
        <w:t xml:space="preserve">
      Соғыс кезіндегі және соғыстан кейінгі кезеңдердегі театрдың атақты қайраткерлері. </w:t>
      </w:r>
    </w:p>
    <w:p>
      <w:pPr>
        <w:spacing w:after="0"/>
        <w:ind w:left="0"/>
        <w:jc w:val="both"/>
      </w:pPr>
      <w:r>
        <w:rPr>
          <w:rFonts w:ascii="Times New Roman"/>
          <w:b w:val="false"/>
          <w:i w:val="false"/>
          <w:color w:val="000000"/>
          <w:sz w:val="28"/>
        </w:rPr>
        <w:t>
      М. Әуезов атындағы мемлекеттік қазақ драма театры қазақ халқының барлық рухани байлығын көрсететін заманауи Қазақстандағы жетекші театрлардың бірі. Театрдың актерлік труппасы.</w:t>
      </w:r>
    </w:p>
    <w:p>
      <w:pPr>
        <w:spacing w:after="0"/>
        <w:ind w:left="0"/>
        <w:jc w:val="both"/>
      </w:pPr>
      <w:r>
        <w:rPr>
          <w:rFonts w:ascii="Times New Roman"/>
          <w:b w:val="false"/>
          <w:i w:val="false"/>
          <w:color w:val="000000"/>
          <w:sz w:val="28"/>
        </w:rPr>
        <w:t>
      Атақты қойылымдары. "Абай" трагедиясы, "Бейбарыс сұлтан" тарихи драмасы, "Таңсұлу", "Тендерге түскен келіншек" ("Такова жизнь"), "Қоштасқым келмейді..." ("С любимыми не расставайтесь") драмалары, "Қожанасыр тірі екен..." ("Все же жив Ходжа Насреддин...") музыкалық комедиясы. Жанрлық және стилистикалық ерекшеліктерін ескере отырып спектакльді талдау.</w:t>
      </w:r>
    </w:p>
    <w:p>
      <w:pPr>
        <w:spacing w:after="0"/>
        <w:ind w:left="0"/>
        <w:jc w:val="both"/>
      </w:pPr>
      <w:r>
        <w:rPr>
          <w:rFonts w:ascii="Times New Roman"/>
          <w:b w:val="false"/>
          <w:i w:val="false"/>
          <w:color w:val="000000"/>
          <w:sz w:val="28"/>
        </w:rPr>
        <w:t>
      Оңтүстік Қазақстан облыстық орыс драма театры (1929 жыл). Спектакльдердің тақырыптары: революция қозғалысының тарихы, Шығыстағы таптық күрес. Қызыл Әскердегі және флоттағы өмір мен тұрмыс, жаңа тұрмыстың құрылуы, мещандықпен күрес. Труппаның заманауи құрамы, репертуар.</w:t>
      </w:r>
    </w:p>
    <w:p>
      <w:pPr>
        <w:spacing w:after="0"/>
        <w:ind w:left="0"/>
        <w:jc w:val="both"/>
      </w:pPr>
      <w:r>
        <w:rPr>
          <w:rFonts w:ascii="Times New Roman"/>
          <w:b w:val="false"/>
          <w:i w:val="false"/>
          <w:color w:val="000000"/>
          <w:sz w:val="28"/>
        </w:rPr>
        <w:t>
      7-тақырып. 1932-1940 жылдардағы қазақ театры. Қазақ театрының даму және өсу кезеңдері. Орыс драма театрларының ашылуы. Театр үшін кадрларды даярлау туралы өлкелік партия комитетінің қаулысы.</w:t>
      </w:r>
    </w:p>
    <w:p>
      <w:pPr>
        <w:spacing w:after="0"/>
        <w:ind w:left="0"/>
        <w:jc w:val="both"/>
      </w:pPr>
      <w:r>
        <w:rPr>
          <w:rFonts w:ascii="Times New Roman"/>
          <w:b w:val="false"/>
          <w:i w:val="false"/>
          <w:color w:val="000000"/>
          <w:sz w:val="28"/>
        </w:rPr>
        <w:t>
      Түркісібке қызмет көрсету бойынша Қазақ КСР-нің Министрлер кеңесінің театр құру туралы қаулысы (1930 жыл). Семейден Ташкентке дейін жергілікті тұрғындардың арасында мәдени-бұқаралық жұмысты насихаттау бойынша жылжымалы театр.</w:t>
      </w:r>
    </w:p>
    <w:p>
      <w:pPr>
        <w:spacing w:after="0"/>
        <w:ind w:left="0"/>
        <w:jc w:val="both"/>
      </w:pPr>
      <w:r>
        <w:rPr>
          <w:rFonts w:ascii="Times New Roman"/>
          <w:b w:val="false"/>
          <w:i w:val="false"/>
          <w:color w:val="000000"/>
          <w:sz w:val="28"/>
        </w:rPr>
        <w:t xml:space="preserve">
      Алматы, Риддер, Қарағанды қалаларындағы жас жұмысшы театрларының құрылуы. </w:t>
      </w:r>
    </w:p>
    <w:p>
      <w:pPr>
        <w:spacing w:after="0"/>
        <w:ind w:left="0"/>
        <w:jc w:val="both"/>
      </w:pPr>
      <w:r>
        <w:rPr>
          <w:rFonts w:ascii="Times New Roman"/>
          <w:b w:val="false"/>
          <w:i w:val="false"/>
          <w:color w:val="000000"/>
          <w:sz w:val="28"/>
        </w:rPr>
        <w:t>
      Түркісібке қызмет көрсету бойынша театрдың Қостанайда колхоз-совхоз театры болып қайта құрылуы.</w:t>
      </w:r>
    </w:p>
    <w:p>
      <w:pPr>
        <w:spacing w:after="0"/>
        <w:ind w:left="0"/>
        <w:jc w:val="both"/>
      </w:pPr>
      <w:r>
        <w:rPr>
          <w:rFonts w:ascii="Times New Roman"/>
          <w:b w:val="false"/>
          <w:i w:val="false"/>
          <w:color w:val="000000"/>
          <w:sz w:val="28"/>
        </w:rPr>
        <w:t>
      Кеңес пьесаларындағы басты жағымды кейіпкер бірнеше онжылдықтағы пролетарий – "қарапайым кеңес адамы" жинақталған бейнесі.</w:t>
      </w:r>
    </w:p>
    <w:p>
      <w:pPr>
        <w:spacing w:after="0"/>
        <w:ind w:left="0"/>
        <w:jc w:val="both"/>
      </w:pPr>
      <w:r>
        <w:rPr>
          <w:rFonts w:ascii="Times New Roman"/>
          <w:b w:val="false"/>
          <w:i w:val="false"/>
          <w:color w:val="000000"/>
          <w:sz w:val="28"/>
        </w:rPr>
        <w:t>
      Қостанай колхоз-совхоз театрын Қарағанды облыстық орыс драма театрына ауыстыруы (1936 жыл). Актерлік құрамы: З. Көшкімбаев, А. Шәймерденов, Т. Жабаев, Ж. Шашкина, Н. Атаханов.</w:t>
      </w:r>
    </w:p>
    <w:p>
      <w:pPr>
        <w:spacing w:after="0"/>
        <w:ind w:left="0"/>
        <w:jc w:val="both"/>
      </w:pPr>
      <w:r>
        <w:rPr>
          <w:rFonts w:ascii="Times New Roman"/>
          <w:b w:val="false"/>
          <w:i w:val="false"/>
          <w:color w:val="000000"/>
          <w:sz w:val="28"/>
        </w:rPr>
        <w:t>
      Таиров камералық театрын, Л. Украинка атындағы Киев театрын, Мәскеу теміржолшылар театрын Қарағандыға көшіру (1942 жыл).</w:t>
      </w:r>
    </w:p>
    <w:p>
      <w:pPr>
        <w:spacing w:after="0"/>
        <w:ind w:left="0"/>
        <w:jc w:val="both"/>
      </w:pPr>
      <w:r>
        <w:rPr>
          <w:rFonts w:ascii="Times New Roman"/>
          <w:b w:val="false"/>
          <w:i w:val="false"/>
          <w:color w:val="000000"/>
          <w:sz w:val="28"/>
        </w:rPr>
        <w:t>
      Театр репертуарын кеңейту, ұлттық тарих туралы тақырыптарға көңіл аудару. Б. Шоу, Ж. Мольер, Л. Толстой, П. Бомарше, В. Гюго, М. Лермонтов, Л. Леоновтың пьесалары бойынша спектакльдер. Театр труппасының шығармашылық жетістігі.</w:t>
      </w:r>
    </w:p>
    <w:p>
      <w:pPr>
        <w:spacing w:after="0"/>
        <w:ind w:left="0"/>
        <w:jc w:val="both"/>
      </w:pPr>
      <w:r>
        <w:rPr>
          <w:rFonts w:ascii="Times New Roman"/>
          <w:b w:val="false"/>
          <w:i w:val="false"/>
          <w:color w:val="000000"/>
          <w:sz w:val="28"/>
        </w:rPr>
        <w:t>
      Қарағанды орыс драма театры жанында театр студияларының ашылуы. Кәсіби деңгейдегі театр ұжымдарының артуы, репертуарларының кеңеюі және жандануы.</w:t>
      </w:r>
    </w:p>
    <w:p>
      <w:pPr>
        <w:spacing w:after="0"/>
        <w:ind w:left="0"/>
        <w:jc w:val="both"/>
      </w:pPr>
      <w:r>
        <w:rPr>
          <w:rFonts w:ascii="Times New Roman"/>
          <w:b w:val="false"/>
          <w:i w:val="false"/>
          <w:color w:val="000000"/>
          <w:sz w:val="28"/>
        </w:rPr>
        <w:t>
      Елдің тәуелсіздікке қол жеткізген кезеңіндегі Қарағанды облыстық драма театры. Жаңа кейіпкерді іздеу, оның рөлін, орнын анықтау. Фольклордың поэтикасына және эстетикасына, оның адамгершілік құндылықтарына, тұрмыс, қайырымдылық пен зұлымдық туралы ұғымға тереңнен бағытталады. Актерлік өнер және режиссураның ұлттық стилінің ерекшелігі.</w:t>
      </w:r>
    </w:p>
    <w:p>
      <w:pPr>
        <w:spacing w:after="0"/>
        <w:ind w:left="0"/>
        <w:jc w:val="both"/>
      </w:pPr>
      <w:r>
        <w:rPr>
          <w:rFonts w:ascii="Times New Roman"/>
          <w:b w:val="false"/>
          <w:i w:val="false"/>
          <w:color w:val="000000"/>
          <w:sz w:val="28"/>
        </w:rPr>
        <w:t xml:space="preserve">
      М. Лермонтов атындағы академиялық орыс драма театры (1933 жыл). Театр тарихы. Алғашқы театр құрамы. Қазіргі уақыттағы театр репертуары. Орыс және әлемдік әдебиет классиктерінің шығармалары бойынша спекпакльдер, балаларға арналған қойылымдар. Театр труппасының жетекші әртістері. Көркемдік үрдісті жаңарту міндеттері. Классикалық шығармаларда жаңа шынайы заманауилыққа қатысты идеяларды және бейнелерді іздеу. </w:t>
      </w:r>
    </w:p>
    <w:p>
      <w:pPr>
        <w:spacing w:after="0"/>
        <w:ind w:left="0"/>
        <w:jc w:val="both"/>
      </w:pPr>
      <w:r>
        <w:rPr>
          <w:rFonts w:ascii="Times New Roman"/>
          <w:b w:val="false"/>
          <w:i w:val="false"/>
          <w:color w:val="000000"/>
          <w:sz w:val="28"/>
        </w:rPr>
        <w:t>
      К. Кужамьяров атындағы мемлекеттік республикалық музыкалық комедиялық ұйғыр театры (1934 жыл). Театрдың ашылу тарихы. Алғашқы қойылымдары: У. Гаджибековтың "Аршин мал алан", Ғ. Мүсіреповтің "Қозы Көрпеш – Баян сұлу", К. Хасановтың, "Манон", Л. Юхвидтің, Б. Александровтың "Свадьба в Малиновке", И. Саттаровтың "Гарип и Санам". Труппаның шығармашылық құрамы: драмалық, "Нава" фольклорлық группасы, "Яшлык" эстрадалық группасы, балет труппасы.</w:t>
      </w:r>
    </w:p>
    <w:p>
      <w:pPr>
        <w:spacing w:after="0"/>
        <w:ind w:left="0"/>
        <w:jc w:val="both"/>
      </w:pPr>
      <w:r>
        <w:rPr>
          <w:rFonts w:ascii="Times New Roman"/>
          <w:b w:val="false"/>
          <w:i w:val="false"/>
          <w:color w:val="000000"/>
          <w:sz w:val="28"/>
        </w:rPr>
        <w:t>
      Семей қаласындағы Абай атындағы Шығыс Қазақстан облыстық қазақ музыкалық-драмалық театры (1934 жыл). "Ес-аймақ" драмалық труппа базасында театр құру (1920 жыл). И. Жансүгіровтің "Кек" пьесасымен театрдың ашылуы. Театр құрылуындағы Ж. Шаниннің, О. Бековтің, К. Жандарбековтің, композитор Л. Хамидидің рөлі. Театр ұйымдастырушылары М. Әуезов, Қ. Сәтпаев.</w:t>
      </w:r>
    </w:p>
    <w:p>
      <w:pPr>
        <w:spacing w:after="0"/>
        <w:ind w:left="0"/>
        <w:jc w:val="both"/>
      </w:pPr>
      <w:r>
        <w:rPr>
          <w:rFonts w:ascii="Times New Roman"/>
          <w:b w:val="false"/>
          <w:i w:val="false"/>
          <w:color w:val="000000"/>
          <w:sz w:val="28"/>
        </w:rPr>
        <w:t>
      Ғ. Төребаев – алғашқы режиссер. Алғашқы спектакльдер. 300 спектакльден астам репертуар. Актерлік құрамы: Қазақстан Республикасының халық әртістері: Ә. Жаңбырбаев, К.Сақиева, Б. Имаханов; Қазақстан Республикасының еңбек сіңірген әртісі Ш. Бахтинова, мәдениет ісінің еңбек сіңірген қайраткері Б. Ноғайбаев, Қазақстан Республикасының мәдениет қайраткерлері. Жаңа формалар, режиссерлік интерпретациялардың әртүрлілігін іздеу.</w:t>
      </w:r>
    </w:p>
    <w:p>
      <w:pPr>
        <w:spacing w:after="0"/>
        <w:ind w:left="0"/>
        <w:jc w:val="both"/>
      </w:pPr>
      <w:r>
        <w:rPr>
          <w:rFonts w:ascii="Times New Roman"/>
          <w:b w:val="false"/>
          <w:i w:val="false"/>
          <w:color w:val="000000"/>
          <w:sz w:val="28"/>
        </w:rPr>
        <w:t>
      Семей қаласындағы Ф. Достоевский атындағы облыстық орыс драма театры (1934 жыл). Жас жұмысшылар театры (1935 жыл).</w:t>
      </w:r>
    </w:p>
    <w:p>
      <w:pPr>
        <w:spacing w:after="0"/>
        <w:ind w:left="0"/>
        <w:jc w:val="both"/>
      </w:pPr>
      <w:r>
        <w:rPr>
          <w:rFonts w:ascii="Times New Roman"/>
          <w:b w:val="false"/>
          <w:i w:val="false"/>
          <w:color w:val="000000"/>
          <w:sz w:val="28"/>
        </w:rPr>
        <w:t>
      1930 жылдардағы А. Афиногеновтің "ДалҰкое", В. Гусевтің "Слава", А. Островскийдің "Доходное место", Э. Лессингтің "Эмилия Галотти" пьесалалары.</w:t>
      </w:r>
    </w:p>
    <w:p>
      <w:pPr>
        <w:spacing w:after="0"/>
        <w:ind w:left="0"/>
        <w:jc w:val="both"/>
      </w:pPr>
      <w:r>
        <w:rPr>
          <w:rFonts w:ascii="Times New Roman"/>
          <w:b w:val="false"/>
          <w:i w:val="false"/>
          <w:color w:val="000000"/>
          <w:sz w:val="28"/>
        </w:rPr>
        <w:t>
      Ұлы Отан соғысы жылдарындағы К. Симоновтің "Парень из нашего села", "История одной любви" спектакльдері. Ағымдағы театр репертуарлары: М. Распутиннің "Живи и помни", А. Петрашкевичтің "Тревога", А.Чеховтың "Чайка", У. Шекспирдің "Ромео и Джульетта" спектакльдері. Жанрлық және стилистикалық ерекшеліктерін ескере отырып, шығармаларға талдау жасау. Реалистік театр заңдары бойынша қойылған психологиялық бағыттағы спектакльдер.</w:t>
      </w:r>
    </w:p>
    <w:p>
      <w:pPr>
        <w:spacing w:after="0"/>
        <w:ind w:left="0"/>
        <w:jc w:val="both"/>
      </w:pPr>
      <w:r>
        <w:rPr>
          <w:rFonts w:ascii="Times New Roman"/>
          <w:b w:val="false"/>
          <w:i w:val="false"/>
          <w:color w:val="000000"/>
          <w:sz w:val="28"/>
        </w:rPr>
        <w:t>
      Т. Ақтанов атындағы Ақтөбе облыстық драма театры (1935 жыл). Халық комиссары Темірбек Жүргеновтің ұсынысы бойынша қазақ музыкалық-драмалық театрының базасында теміржолшылар драмалық үйірмесінің ашылуы. Театрдың ашылу тарихы. Театрдың актерлік труппасы. Ағымдағы театр репертуары. Жаңа жағдайлардағы шығармашылық жұмысқа бейімделу. Басқа театр мәдениетінің өкілдерімен тәжірибе алмасу.</w:t>
      </w:r>
    </w:p>
    <w:p>
      <w:pPr>
        <w:spacing w:after="0"/>
        <w:ind w:left="0"/>
        <w:jc w:val="both"/>
      </w:pPr>
      <w:r>
        <w:rPr>
          <w:rFonts w:ascii="Times New Roman"/>
          <w:b w:val="false"/>
          <w:i w:val="false"/>
          <w:color w:val="000000"/>
          <w:sz w:val="28"/>
        </w:rPr>
        <w:t xml:space="preserve">
      Абай атындағы Жамбыл облыстық қазақ драма театры (1936 жыл). Театрдың ашылу тарихы. Театрдың репертуары: Е. Брусиловскийдің "Ер Тарғын", "Қыз Жібек", У. Гаджибековтің "Аршин мал алан" музыкалық спектакльдері. Орыс, кеңес және шетел драматургиясының аудармалары: Ф. Шиллердің "Коварство и любовь", К. Гольдонидің "Слуга двух господ", Н. Гогольдің "Ревизор" және "Женитьба", А. Островскийдің "Без вины виноватые", В. Маяковскийдің "Клоп". </w:t>
      </w:r>
    </w:p>
    <w:p>
      <w:pPr>
        <w:spacing w:after="0"/>
        <w:ind w:left="0"/>
        <w:jc w:val="both"/>
      </w:pPr>
      <w:r>
        <w:rPr>
          <w:rFonts w:ascii="Times New Roman"/>
          <w:b w:val="false"/>
          <w:i w:val="false"/>
          <w:color w:val="000000"/>
          <w:sz w:val="28"/>
        </w:rPr>
        <w:t>
      Р. Абрахманов, М. Майтанов – театрдың алғашқы көркемөнер жетекшілері және режиссерлері. Театрдың актерлік құрамы. Гастрольдік сапарлары.</w:t>
      </w:r>
    </w:p>
    <w:p>
      <w:pPr>
        <w:spacing w:after="0"/>
        <w:ind w:left="0"/>
        <w:jc w:val="both"/>
      </w:pPr>
      <w:r>
        <w:rPr>
          <w:rFonts w:ascii="Times New Roman"/>
          <w:b w:val="false"/>
          <w:i w:val="false"/>
          <w:color w:val="000000"/>
          <w:sz w:val="28"/>
        </w:rPr>
        <w:t>
      Республикалық неміс драма театры (1980 жыл). Театрдың ашылу тарихы. Театрдың актерлік труппасы. Ағымдағы 24 спектакльдер репертуарлары. И. Симонованың "Родина моя", Н. Абельдің "Легенда о Балхаше" қойылымдары.</w:t>
      </w:r>
    </w:p>
    <w:p>
      <w:pPr>
        <w:spacing w:after="0"/>
        <w:ind w:left="0"/>
        <w:jc w:val="both"/>
      </w:pPr>
      <w:r>
        <w:rPr>
          <w:rFonts w:ascii="Times New Roman"/>
          <w:b w:val="false"/>
          <w:i w:val="false"/>
          <w:color w:val="000000"/>
          <w:sz w:val="28"/>
        </w:rPr>
        <w:t>
      И. Лаузундтің "Поле чудес" спектаклі. Жанрлық және стилистикалық ерекшелігін ескере отырып шығармаларды талдау.</w:t>
      </w:r>
    </w:p>
    <w:p>
      <w:pPr>
        <w:spacing w:after="0"/>
        <w:ind w:left="0"/>
        <w:jc w:val="both"/>
      </w:pPr>
      <w:r>
        <w:rPr>
          <w:rFonts w:ascii="Times New Roman"/>
          <w:b w:val="false"/>
          <w:i w:val="false"/>
          <w:color w:val="000000"/>
          <w:sz w:val="28"/>
        </w:rPr>
        <w:t>
      Драма театры – әртүрлі елдердің режиссерлерімен бірге тәжірибелік сахналық жобаларға арналған ашық алаң.</w:t>
      </w:r>
    </w:p>
    <w:p>
      <w:pPr>
        <w:spacing w:after="0"/>
        <w:ind w:left="0"/>
        <w:jc w:val="both"/>
      </w:pPr>
      <w:r>
        <w:rPr>
          <w:rFonts w:ascii="Times New Roman"/>
          <w:b w:val="false"/>
          <w:i w:val="false"/>
          <w:color w:val="000000"/>
          <w:sz w:val="28"/>
        </w:rPr>
        <w:t>
      Г. Белль, С. Мрожек, А. Жарри, Т. Уильямстің шығармалары бойынша қойылымдар. Қойылымдарда әлемге деген мейірімсіз көзқарас, спектакльдің қатал шешімі және театрдың шынайы элементі орын алды.</w:t>
      </w:r>
    </w:p>
    <w:p>
      <w:pPr>
        <w:spacing w:after="0"/>
        <w:ind w:left="0"/>
        <w:jc w:val="both"/>
      </w:pPr>
      <w:r>
        <w:rPr>
          <w:rFonts w:ascii="Times New Roman"/>
          <w:b w:val="false"/>
          <w:i w:val="false"/>
          <w:color w:val="000000"/>
          <w:sz w:val="28"/>
        </w:rPr>
        <w:t>
      Жаңа театр формаларын және мәнерлеу құралдарын қолдану. Репертуардың жанрлық әртүрлігі: спектакль-концерт, спектакль-импровизация, спектакль-перфоманс, физикалық театр. Театрдың өз қойылымдары және бірге жасалған жобаларындағы би-театры.</w:t>
      </w:r>
    </w:p>
    <w:p>
      <w:pPr>
        <w:spacing w:after="0"/>
        <w:ind w:left="0"/>
        <w:jc w:val="both"/>
      </w:pPr>
      <w:r>
        <w:rPr>
          <w:rFonts w:ascii="Times New Roman"/>
          <w:b w:val="false"/>
          <w:i w:val="false"/>
          <w:color w:val="000000"/>
          <w:sz w:val="28"/>
        </w:rPr>
        <w:t>
      Қызылорда қаласындағы мемлекеттік республикалық академиялық корея музыкалық комедия театры (1937 жыл). Театрдың құрылуы мен дамуындағы Ким Диннің, Н.П. Лидің, Ли Хам Дектің қосқан үлесі. Корея халқының өмірін бейнелейтін спектакльдері: Ен Сен Неннің "Поток жизни", "Дорога на Север", "Сыновья" және "Бессмертие", И. Кимнің "Семейная комедия".</w:t>
      </w:r>
    </w:p>
    <w:p>
      <w:pPr>
        <w:spacing w:after="0"/>
        <w:ind w:left="0"/>
        <w:jc w:val="both"/>
      </w:pPr>
      <w:r>
        <w:rPr>
          <w:rFonts w:ascii="Times New Roman"/>
          <w:b w:val="false"/>
          <w:i w:val="false"/>
          <w:color w:val="000000"/>
          <w:sz w:val="28"/>
        </w:rPr>
        <w:t>
      8-тақырып. Қазақ музыкалық опера театрының дамуы. Жырау және айтыс шығармашылығы қазақ операсының қарқынды дамуының тарихи мәдени жағдайы. Мәскеу қаласындағы Қазақ өнерінің декадасы (1936 жыл).</w:t>
      </w:r>
    </w:p>
    <w:p>
      <w:pPr>
        <w:spacing w:after="0"/>
        <w:ind w:left="0"/>
        <w:jc w:val="both"/>
      </w:pPr>
      <w:r>
        <w:rPr>
          <w:rFonts w:ascii="Times New Roman"/>
          <w:b w:val="false"/>
          <w:i w:val="false"/>
          <w:color w:val="000000"/>
          <w:sz w:val="28"/>
        </w:rPr>
        <w:t>
      Қазақстандағы опера өнерінің ашылуы және дамуы. Қазақстандық сахналық музыка өнерінің табысты қарқынды "шарықтауы".</w:t>
      </w:r>
    </w:p>
    <w:p>
      <w:pPr>
        <w:spacing w:after="0"/>
        <w:ind w:left="0"/>
        <w:jc w:val="both"/>
      </w:pPr>
      <w:r>
        <w:rPr>
          <w:rFonts w:ascii="Times New Roman"/>
          <w:b w:val="false"/>
          <w:i w:val="false"/>
          <w:color w:val="000000"/>
          <w:sz w:val="28"/>
        </w:rPr>
        <w:t>
      Е. Брусиловскийдің алғашқы "Қыз Жібек" қазақ операсы – екі дәстүрдің музыкалық-сахналық тәжірибесі.</w:t>
      </w:r>
    </w:p>
    <w:p>
      <w:pPr>
        <w:spacing w:after="0"/>
        <w:ind w:left="0"/>
        <w:jc w:val="both"/>
      </w:pPr>
      <w:r>
        <w:rPr>
          <w:rFonts w:ascii="Times New Roman"/>
          <w:b w:val="false"/>
          <w:i w:val="false"/>
          <w:color w:val="000000"/>
          <w:sz w:val="28"/>
        </w:rPr>
        <w:t>
      Қазақ опера өнерінің биік щыңы: А. Жұбановтың және Л. Хамидидің "Абай", М. Төлебаевтың "Біржан және Сара", Е. Рахмадиевтің "Алпамыс", Ғ. Жұбановтың "Еңлік - Кебек".</w:t>
      </w:r>
    </w:p>
    <w:p>
      <w:pPr>
        <w:spacing w:after="0"/>
        <w:ind w:left="0"/>
        <w:jc w:val="both"/>
      </w:pPr>
      <w:r>
        <w:rPr>
          <w:rFonts w:ascii="Times New Roman"/>
          <w:b w:val="false"/>
          <w:i w:val="false"/>
          <w:color w:val="000000"/>
          <w:sz w:val="28"/>
        </w:rPr>
        <w:t>
      Абай атындағы мемлекеттік академиялық опера және балет театры. Актерлік құрамы: К. Байсейітова, Р. Бағланова, Б. Төлегенова, Е. Серкебаев, Қ. Жандарбеков. Алғашқы репертур: М.Әуезовтің "Айман - Шолпан" музыкалық комедиясы, П. Чайковскийдің "Лебединое озеро" балеті, Ж. Бизенің "Кармен" операсы, Дж. Вердидің "Травиата", "Риголетто" және "Аида", П. Чайковскийдің "Евгений Онегин".</w:t>
      </w:r>
    </w:p>
    <w:p>
      <w:pPr>
        <w:spacing w:after="0"/>
        <w:ind w:left="0"/>
        <w:jc w:val="both"/>
      </w:pPr>
      <w:r>
        <w:rPr>
          <w:rFonts w:ascii="Times New Roman"/>
          <w:b w:val="false"/>
          <w:i w:val="false"/>
          <w:color w:val="000000"/>
          <w:sz w:val="28"/>
        </w:rPr>
        <w:t>
      Н. Бекежанов атындағы Қызылорда облыстық музыкалық-драма театры (1955 жыл). Қаратал, Еңбекшіқазақ және Ақсу аудандарының көркем өнерпаздық колхоздардан және совхоздардан театр құру. Театрдың құрылу тарихы.</w:t>
      </w:r>
    </w:p>
    <w:p>
      <w:pPr>
        <w:spacing w:after="0"/>
        <w:ind w:left="0"/>
        <w:jc w:val="both"/>
      </w:pPr>
      <w:r>
        <w:rPr>
          <w:rFonts w:ascii="Times New Roman"/>
          <w:b w:val="false"/>
          <w:i w:val="false"/>
          <w:color w:val="000000"/>
          <w:sz w:val="28"/>
        </w:rPr>
        <w:t>
      Ғабит Мүсіреповтің "Ақан сері – Ақтоқты" трагедиясының дебюттік шығармасы. Театрдың шығармашылық құрамы. Қазіргі уақыттағы репертуарлық афиша.</w:t>
      </w:r>
    </w:p>
    <w:p>
      <w:pPr>
        <w:spacing w:after="0"/>
        <w:ind w:left="0"/>
        <w:jc w:val="both"/>
      </w:pPr>
      <w:r>
        <w:rPr>
          <w:rFonts w:ascii="Times New Roman"/>
          <w:b w:val="false"/>
          <w:i w:val="false"/>
          <w:color w:val="000000"/>
          <w:sz w:val="28"/>
        </w:rPr>
        <w:t>
      Абай атындағы қазақ мемлекеттік опера және балет театры (1934 жыл). Театрдың құрылу тарихы. М. Әуезовтің "Айман – Шолпан" музыкалық пьеасы. Б. Майлиннің, И. Коцыктің "Шұға" музыкалық драмасы. Ш. Жиенқұлова - балет труппасының жетекші солисті. Қазақ музыкалық-драма театрының балет труппасы. Драмалық және опералық спектакльдердегі би көріністерінің қалыптаса бастауы. Драма театрдың жанында ашылған музыкалық студия. Театрдың шығармашылық құрамы. Қазақ балетінің алғашқы әртістері.</w:t>
      </w:r>
    </w:p>
    <w:p>
      <w:pPr>
        <w:spacing w:after="0"/>
        <w:ind w:left="0"/>
        <w:jc w:val="both"/>
      </w:pPr>
      <w:r>
        <w:rPr>
          <w:rFonts w:ascii="Times New Roman"/>
          <w:b w:val="false"/>
          <w:i w:val="false"/>
          <w:color w:val="000000"/>
          <w:sz w:val="28"/>
        </w:rPr>
        <w:t>
      Қазақ театрының алғашқы режиссерлері. Әлемдік классикалық шығармаларды қоюдағы қазақ режиссерлерінің қосқан үлесі.</w:t>
      </w:r>
    </w:p>
    <w:p>
      <w:pPr>
        <w:spacing w:after="0"/>
        <w:ind w:left="0"/>
        <w:jc w:val="both"/>
      </w:pPr>
      <w:r>
        <w:rPr>
          <w:rFonts w:ascii="Times New Roman"/>
          <w:b w:val="false"/>
          <w:i w:val="false"/>
          <w:color w:val="000000"/>
          <w:sz w:val="28"/>
        </w:rPr>
        <w:t>
      Орал қаласындағы Махамбет Өтемісұлы атындағы облыстық драма театры (1938 жыл). "Мұнайшы" клубының базасында театрдың ашылуы. Театрдың негізін қалаушы алғашқы актерлер: Қ. Түлеков, Ш. Жұмабекова, А. Есенбаев, О. Жақсыбаева.</w:t>
      </w:r>
    </w:p>
    <w:p>
      <w:pPr>
        <w:spacing w:after="0"/>
        <w:ind w:left="0"/>
        <w:jc w:val="both"/>
      </w:pPr>
      <w:r>
        <w:rPr>
          <w:rFonts w:ascii="Times New Roman"/>
          <w:b w:val="false"/>
          <w:i w:val="false"/>
          <w:color w:val="000000"/>
          <w:sz w:val="28"/>
        </w:rPr>
        <w:t>
      Қойылған спектакльдер: С. Мұхановтың "Ботагөз", Б. Майлиннің "Шұға", Б. Қорқытовтың "Асыл жандар", М. Ақынжановтың "Исатай - Махамбет". Театрдың фестивальдерге қатысуы. Тәуелсіз Қазақстанның жаңа тарихында алған шығармашылық жетістіктері және марапаттары.</w:t>
      </w:r>
    </w:p>
    <w:p>
      <w:pPr>
        <w:spacing w:after="0"/>
        <w:ind w:left="0"/>
        <w:jc w:val="both"/>
      </w:pPr>
      <w:r>
        <w:rPr>
          <w:rFonts w:ascii="Times New Roman"/>
          <w:b w:val="false"/>
          <w:i w:val="false"/>
          <w:color w:val="000000"/>
          <w:sz w:val="28"/>
        </w:rPr>
        <w:t xml:space="preserve">
      9-тақырып. Алғашқы қуыршақ театрларының құрылуы. Қуыршақ театрлары туралы алғашқы деректер. Қазақ қуыршақ театрының бастауы. "Ортеке" ойынының ықпалы. </w:t>
      </w:r>
    </w:p>
    <w:p>
      <w:pPr>
        <w:spacing w:after="0"/>
        <w:ind w:left="0"/>
        <w:jc w:val="both"/>
      </w:pPr>
      <w:r>
        <w:rPr>
          <w:rFonts w:ascii="Times New Roman"/>
          <w:b w:val="false"/>
          <w:i w:val="false"/>
          <w:color w:val="000000"/>
          <w:sz w:val="28"/>
        </w:rPr>
        <w:t>
      Алматы қаласында алғашқы қуыршақ театрының ашылу тарихы (1935 жыл). Театрдың негізін қалаушылар: С. Телғараев, О. Гасюк. Театрдың репертуарлары.</w:t>
      </w:r>
    </w:p>
    <w:p>
      <w:pPr>
        <w:spacing w:after="0"/>
        <w:ind w:left="0"/>
        <w:jc w:val="both"/>
      </w:pPr>
      <w:r>
        <w:rPr>
          <w:rFonts w:ascii="Times New Roman"/>
          <w:b w:val="false"/>
          <w:i w:val="false"/>
          <w:color w:val="000000"/>
          <w:sz w:val="28"/>
        </w:rPr>
        <w:t>
      Алғашқы қуыршақ спектакльдері: "Өтеген батыр", "Сказка о царе Салтане", "Алдар Көсе және Шығайбай", "Чемпион Ходжа Насреддин", "Каштанка", "Золотой цыпленок", "Битва в лесу". Шығармашылық құрамы. Қуыршақ театрының техникасы. Халықаралық байланыстары.</w:t>
      </w:r>
    </w:p>
    <w:p>
      <w:pPr>
        <w:spacing w:after="0"/>
        <w:ind w:left="0"/>
        <w:jc w:val="both"/>
      </w:pPr>
      <w:r>
        <w:rPr>
          <w:rFonts w:ascii="Times New Roman"/>
          <w:b w:val="false"/>
          <w:i w:val="false"/>
          <w:color w:val="000000"/>
          <w:sz w:val="28"/>
        </w:rPr>
        <w:t xml:space="preserve">
      Қуыршақ театр өнерінің қалыптасуына үлкен үлес қосқан Қазақстанның көрнекті қайраткерлері: К. Бадыров, С.Телғараев, В. Гасюк, Ю. Рутковский, П. Поторока. </w:t>
      </w:r>
    </w:p>
    <w:p>
      <w:pPr>
        <w:spacing w:after="0"/>
        <w:ind w:left="0"/>
        <w:jc w:val="both"/>
      </w:pPr>
      <w:r>
        <w:rPr>
          <w:rFonts w:ascii="Times New Roman"/>
          <w:b w:val="false"/>
          <w:i w:val="false"/>
          <w:color w:val="000000"/>
          <w:sz w:val="28"/>
        </w:rPr>
        <w:t>
      Ақтөбе, Жезқазған, Ақтау, Шымкент, Қостанай және Петропавл қалаларында қуыршақ театрларының ашылуы. Қазақстандағы алғашқы қуыршақ театрларының фестивалі.</w:t>
      </w:r>
    </w:p>
    <w:p>
      <w:pPr>
        <w:spacing w:after="0"/>
        <w:ind w:left="0"/>
        <w:jc w:val="both"/>
      </w:pPr>
      <w:r>
        <w:rPr>
          <w:rFonts w:ascii="Times New Roman"/>
          <w:b w:val="false"/>
          <w:i w:val="false"/>
          <w:color w:val="000000"/>
          <w:sz w:val="28"/>
        </w:rPr>
        <w:t xml:space="preserve">
      Балалар қуыршақ театрлары: Теміртау балалар және жасөспірімдер театры, Қарағанды "Буратино" қуыршақ театры, Қостанай облыстық қуыршақ театры. </w:t>
      </w:r>
    </w:p>
    <w:p>
      <w:pPr>
        <w:spacing w:after="0"/>
        <w:ind w:left="0"/>
        <w:jc w:val="both"/>
      </w:pPr>
      <w:r>
        <w:rPr>
          <w:rFonts w:ascii="Times New Roman"/>
          <w:b w:val="false"/>
          <w:i w:val="false"/>
          <w:color w:val="000000"/>
          <w:sz w:val="28"/>
        </w:rPr>
        <w:t xml:space="preserve">
      10-тақырып. Мәскеудегі алғашқы қазақ өнерінің декадасы. Музыкалық театрдың спектакльдері: драматург Ғ. Мүсіреповтің "Қыз Жібек" музыкалық драмасы, халықтық көтеріліс туралы "Жалбыр" пьесасы. </w:t>
      </w:r>
    </w:p>
    <w:p>
      <w:pPr>
        <w:spacing w:after="0"/>
        <w:ind w:left="0"/>
        <w:jc w:val="both"/>
      </w:pPr>
      <w:r>
        <w:rPr>
          <w:rFonts w:ascii="Times New Roman"/>
          <w:b w:val="false"/>
          <w:i w:val="false"/>
          <w:color w:val="000000"/>
          <w:sz w:val="28"/>
        </w:rPr>
        <w:t xml:space="preserve">
      Ахмет Жұбановтың жетекшілік еткен халық аспаптар оркестрі. </w:t>
      </w:r>
    </w:p>
    <w:p>
      <w:pPr>
        <w:spacing w:after="0"/>
        <w:ind w:left="0"/>
        <w:jc w:val="both"/>
      </w:pPr>
      <w:r>
        <w:rPr>
          <w:rFonts w:ascii="Times New Roman"/>
          <w:b w:val="false"/>
          <w:i w:val="false"/>
          <w:color w:val="000000"/>
          <w:sz w:val="28"/>
        </w:rPr>
        <w:t xml:space="preserve">
      Дәулеткерейдің "Сарыарқа", "Серпер", "Балбырауын", "Көбік шашқан" "Құрманғазы", "Қосалқа" (бірінші нұсқасы) күйлері, "Қызыл бидай" халық әні. </w:t>
      </w:r>
    </w:p>
    <w:p>
      <w:pPr>
        <w:spacing w:after="0"/>
        <w:ind w:left="0"/>
        <w:jc w:val="both"/>
      </w:pPr>
      <w:r>
        <w:rPr>
          <w:rFonts w:ascii="Times New Roman"/>
          <w:b w:val="false"/>
          <w:i w:val="false"/>
          <w:color w:val="000000"/>
          <w:sz w:val="28"/>
        </w:rPr>
        <w:t>
      38. 3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театр терминологиясын біледі;</w:t>
      </w:r>
    </w:p>
    <w:p>
      <w:pPr>
        <w:spacing w:after="0"/>
        <w:ind w:left="0"/>
        <w:jc w:val="both"/>
      </w:pPr>
      <w:r>
        <w:rPr>
          <w:rFonts w:ascii="Times New Roman"/>
          <w:b w:val="false"/>
          <w:i w:val="false"/>
          <w:color w:val="000000"/>
          <w:sz w:val="28"/>
        </w:rPr>
        <w:t>
      2) қазақ театрының шығу тарихын біледі;</w:t>
      </w:r>
    </w:p>
    <w:p>
      <w:pPr>
        <w:spacing w:after="0"/>
        <w:ind w:left="0"/>
        <w:jc w:val="both"/>
      </w:pPr>
      <w:r>
        <w:rPr>
          <w:rFonts w:ascii="Times New Roman"/>
          <w:b w:val="false"/>
          <w:i w:val="false"/>
          <w:color w:val="000000"/>
          <w:sz w:val="28"/>
        </w:rPr>
        <w:t>
      3) театрдың музыкамен, би және ежелгі дәстүрлермен және әдет-ғұрыптармен байланысын біледі;</w:t>
      </w:r>
    </w:p>
    <w:p>
      <w:pPr>
        <w:spacing w:after="0"/>
        <w:ind w:left="0"/>
        <w:jc w:val="both"/>
      </w:pPr>
      <w:r>
        <w:rPr>
          <w:rFonts w:ascii="Times New Roman"/>
          <w:b w:val="false"/>
          <w:i w:val="false"/>
          <w:color w:val="000000"/>
          <w:sz w:val="28"/>
        </w:rPr>
        <w:t>
      4) негізгі музыкалық жанрлар және олардың өнердің басқа да түрлерімен байланысы туралы алғашқы білімді меңгереді;</w:t>
      </w:r>
    </w:p>
    <w:p>
      <w:pPr>
        <w:spacing w:after="0"/>
        <w:ind w:left="0"/>
        <w:jc w:val="both"/>
      </w:pPr>
      <w:r>
        <w:rPr>
          <w:rFonts w:ascii="Times New Roman"/>
          <w:b w:val="false"/>
          <w:i w:val="false"/>
          <w:color w:val="000000"/>
          <w:sz w:val="28"/>
        </w:rPr>
        <w:t>
      5) театр өнерінің саласындағы негізгі эстетикалық және стильдік бағыттар туралы алғашқы білімді меңгереді;</w:t>
      </w:r>
    </w:p>
    <w:p>
      <w:pPr>
        <w:spacing w:after="0"/>
        <w:ind w:left="0"/>
        <w:jc w:val="both"/>
      </w:pPr>
      <w:r>
        <w:rPr>
          <w:rFonts w:ascii="Times New Roman"/>
          <w:b w:val="false"/>
          <w:i w:val="false"/>
          <w:color w:val="000000"/>
          <w:sz w:val="28"/>
        </w:rPr>
        <w:t>
      6) театр өнерінің дамуындағы негізгі кезеңдерді (дәуірлер, стильдер, бағыттар) біледі;</w:t>
      </w:r>
    </w:p>
    <w:p>
      <w:pPr>
        <w:spacing w:after="0"/>
        <w:ind w:left="0"/>
        <w:jc w:val="both"/>
      </w:pPr>
      <w:r>
        <w:rPr>
          <w:rFonts w:ascii="Times New Roman"/>
          <w:b w:val="false"/>
          <w:i w:val="false"/>
          <w:color w:val="000000"/>
          <w:sz w:val="28"/>
        </w:rPr>
        <w:t>
      7) театр өнері жанрларының пайда болу тарихы туралы алғашқы білімге ие болады;</w:t>
      </w:r>
    </w:p>
    <w:p>
      <w:pPr>
        <w:spacing w:after="0"/>
        <w:ind w:left="0"/>
        <w:jc w:val="both"/>
      </w:pPr>
      <w:r>
        <w:rPr>
          <w:rFonts w:ascii="Times New Roman"/>
          <w:b w:val="false"/>
          <w:i w:val="false"/>
          <w:color w:val="000000"/>
          <w:sz w:val="28"/>
        </w:rPr>
        <w:t>
      8) қазақ театры дамуының негізгі кезеңдерін, ұлттық дәстүрлердің ерекшеліктерін, театрдың қалыптасуымен байланысты тарихи есімдерді және деректерді, нақты дәуірлердегі спектакльдерді жасауды біледі;</w:t>
      </w:r>
    </w:p>
    <w:p>
      <w:pPr>
        <w:spacing w:after="0"/>
        <w:ind w:left="0"/>
        <w:jc w:val="both"/>
      </w:pPr>
      <w:r>
        <w:rPr>
          <w:rFonts w:ascii="Times New Roman"/>
          <w:b w:val="false"/>
          <w:i w:val="false"/>
          <w:color w:val="000000"/>
          <w:sz w:val="28"/>
        </w:rPr>
        <w:t>
      9) театр өнерінің әртүрлі жанрларындағы драматургияның тарихын біледі;</w:t>
      </w:r>
    </w:p>
    <w:p>
      <w:pPr>
        <w:spacing w:after="0"/>
        <w:ind w:left="0"/>
        <w:jc w:val="both"/>
      </w:pPr>
      <w:r>
        <w:rPr>
          <w:rFonts w:ascii="Times New Roman"/>
          <w:b w:val="false"/>
          <w:i w:val="false"/>
          <w:color w:val="000000"/>
          <w:sz w:val="28"/>
        </w:rPr>
        <w:t>
      10) ұлы қазақ драматургтерінің, режиссерлерінің және актерлердің шығармашылығын, олардың шығармашылық ізденістерін және өмірбаянын біледі;</w:t>
      </w:r>
    </w:p>
    <w:p>
      <w:pPr>
        <w:spacing w:after="0"/>
        <w:ind w:left="0"/>
        <w:jc w:val="both"/>
      </w:pPr>
      <w:r>
        <w:rPr>
          <w:rFonts w:ascii="Times New Roman"/>
          <w:b w:val="false"/>
          <w:i w:val="false"/>
          <w:color w:val="000000"/>
          <w:sz w:val="28"/>
        </w:rPr>
        <w:t>
      11) атақты заманауи драмалық театрлардың репертуарын біледі;</w:t>
      </w:r>
    </w:p>
    <w:p>
      <w:pPr>
        <w:spacing w:after="0"/>
        <w:ind w:left="0"/>
        <w:jc w:val="both"/>
      </w:pPr>
      <w:r>
        <w:rPr>
          <w:rFonts w:ascii="Times New Roman"/>
          <w:b w:val="false"/>
          <w:i w:val="false"/>
          <w:color w:val="000000"/>
          <w:sz w:val="28"/>
        </w:rPr>
        <w:t>
      12) жанрлық және стилистикалық ерекшелігін ескере отырып, театр өнерінің шығармаларын талдай алады;</w:t>
      </w:r>
    </w:p>
    <w:p>
      <w:pPr>
        <w:spacing w:after="0"/>
        <w:ind w:left="0"/>
        <w:jc w:val="both"/>
      </w:pPr>
      <w:r>
        <w:rPr>
          <w:rFonts w:ascii="Times New Roman"/>
          <w:b w:val="false"/>
          <w:i w:val="false"/>
          <w:color w:val="000000"/>
          <w:sz w:val="28"/>
        </w:rPr>
        <w:t>
      13) эссе, реферат жазу үшін алған білімін жүйелей алады;</w:t>
      </w:r>
    </w:p>
    <w:p>
      <w:pPr>
        <w:spacing w:after="0"/>
        <w:ind w:left="0"/>
        <w:jc w:val="both"/>
      </w:pPr>
      <w:r>
        <w:rPr>
          <w:rFonts w:ascii="Times New Roman"/>
          <w:b w:val="false"/>
          <w:i w:val="false"/>
          <w:color w:val="000000"/>
          <w:sz w:val="28"/>
        </w:rPr>
        <w:t>
      14) театртануға байланысты ақпараттарды іздеу үшін ақпараттық технологияларды пайдаланады;</w:t>
      </w:r>
    </w:p>
    <w:p>
      <w:pPr>
        <w:spacing w:after="0"/>
        <w:ind w:left="0"/>
        <w:jc w:val="both"/>
      </w:pPr>
      <w:r>
        <w:rPr>
          <w:rFonts w:ascii="Times New Roman"/>
          <w:b w:val="false"/>
          <w:i w:val="false"/>
          <w:color w:val="000000"/>
          <w:sz w:val="28"/>
        </w:rPr>
        <w:t>
      15) заманауи қазақ режиссерлерінің театрлық ізденістері туралы біледі;</w:t>
      </w:r>
    </w:p>
    <w:p>
      <w:pPr>
        <w:spacing w:after="0"/>
        <w:ind w:left="0"/>
        <w:jc w:val="both"/>
      </w:pPr>
      <w:r>
        <w:rPr>
          <w:rFonts w:ascii="Times New Roman"/>
          <w:b w:val="false"/>
          <w:i w:val="false"/>
          <w:color w:val="000000"/>
          <w:sz w:val="28"/>
        </w:rPr>
        <w:t xml:space="preserve">
      16) жиырмасыншы ғасырдағы қазақ драматургиясының негізгі сипаттары туралы алғашқы білімін игереді; </w:t>
      </w:r>
    </w:p>
    <w:p>
      <w:pPr>
        <w:spacing w:after="0"/>
        <w:ind w:left="0"/>
        <w:jc w:val="both"/>
      </w:pPr>
      <w:r>
        <w:rPr>
          <w:rFonts w:ascii="Times New Roman"/>
          <w:b w:val="false"/>
          <w:i w:val="false"/>
          <w:color w:val="000000"/>
          <w:sz w:val="28"/>
        </w:rPr>
        <w:t>
      17) зерттеліп отырған кезеңдегі қазақ театр өнерін өзгешелейтін ерекшеліктерін біледі;</w:t>
      </w:r>
    </w:p>
    <w:p>
      <w:pPr>
        <w:spacing w:after="0"/>
        <w:ind w:left="0"/>
        <w:jc w:val="both"/>
      </w:pPr>
      <w:r>
        <w:rPr>
          <w:rFonts w:ascii="Times New Roman"/>
          <w:b w:val="false"/>
          <w:i w:val="false"/>
          <w:color w:val="000000"/>
          <w:sz w:val="28"/>
        </w:rPr>
        <w:t>
      18) театр мәдениетін дамытудағы театр олимпиадаларының, халықаралық фестивальдердің рөлі туралы біледі.</w:t>
      </w:r>
    </w:p>
    <w:p>
      <w:pPr>
        <w:spacing w:after="0"/>
        <w:ind w:left="0"/>
        <w:jc w:val="both"/>
      </w:pPr>
      <w:r>
        <w:rPr>
          <w:rFonts w:ascii="Times New Roman"/>
          <w:b w:val="false"/>
          <w:i w:val="false"/>
          <w:color w:val="000000"/>
          <w:sz w:val="28"/>
        </w:rPr>
        <w:t>
      39. 4 сыныптағы Бағдарлама талаптары:</w:t>
      </w:r>
    </w:p>
    <w:p>
      <w:pPr>
        <w:spacing w:after="0"/>
        <w:ind w:left="0"/>
        <w:jc w:val="both"/>
      </w:pPr>
      <w:r>
        <w:rPr>
          <w:rFonts w:ascii="Times New Roman"/>
          <w:b w:val="false"/>
          <w:i w:val="false"/>
          <w:color w:val="000000"/>
          <w:sz w:val="28"/>
        </w:rPr>
        <w:t>
      1) қазақ театрының соғыс кезіндегі, соғыстан кейінгі кездердегі тарихымен, драматургиядағы ерлік туралы тақырыптардың дамуымен, жанрлық және стильдік ерекшеліктерін ескере отырып спектакльді талдаудың дағдыларын дамытумен танысады;</w:t>
      </w:r>
    </w:p>
    <w:p>
      <w:pPr>
        <w:spacing w:after="0"/>
        <w:ind w:left="0"/>
        <w:jc w:val="both"/>
      </w:pPr>
      <w:r>
        <w:rPr>
          <w:rFonts w:ascii="Times New Roman"/>
          <w:b w:val="false"/>
          <w:i w:val="false"/>
          <w:color w:val="000000"/>
          <w:sz w:val="28"/>
        </w:rPr>
        <w:t>
      2) қазақ театр өнерінің пайда болу тарихымен, жанрларының дамуымен, драматургтердің, режиссерлердің және актерлердің өмірбаянымен, шығармашылығымен, ғасырлар тоғысындағы қазақ театрының жағдайымен, қазақ театр өнеріне әлеуметтік жағдайлардың әсерімен, қазақ халқының тарихи кезеңдердегі өміріне жаңа көзқарастармен, ұлттық театр өнерінің тарихы және негізгі мәселелерімен таныстыру;</w:t>
      </w:r>
    </w:p>
    <w:p>
      <w:pPr>
        <w:spacing w:after="0"/>
        <w:ind w:left="0"/>
        <w:jc w:val="both"/>
      </w:pPr>
      <w:r>
        <w:rPr>
          <w:rFonts w:ascii="Times New Roman"/>
          <w:b w:val="false"/>
          <w:i w:val="false"/>
          <w:color w:val="000000"/>
          <w:sz w:val="28"/>
        </w:rPr>
        <w:t>
      3) бейбіт қоғамды, заманауи тұлғалардың өміріндегі шығармашылық еңбектерін бейнелейтін тарихи спектакльдерімен және қойылымдармен таныстыру, қазақ театр өнері туралы білімін қалыптастыру;</w:t>
      </w:r>
    </w:p>
    <w:p>
      <w:pPr>
        <w:spacing w:after="0"/>
        <w:ind w:left="0"/>
        <w:jc w:val="both"/>
      </w:pPr>
      <w:r>
        <w:rPr>
          <w:rFonts w:ascii="Times New Roman"/>
          <w:b w:val="false"/>
          <w:i w:val="false"/>
          <w:color w:val="000000"/>
          <w:sz w:val="28"/>
        </w:rPr>
        <w:t>
      4) тәуелсіздік алған кезеңдегі қазақ театрының тарихымен, классикалық қазақ драматургиясындағы жаңа беталыстармен, театр фестивальдарды ұйымдастырумен таныстыру;</w:t>
      </w:r>
    </w:p>
    <w:p>
      <w:pPr>
        <w:spacing w:after="0"/>
        <w:ind w:left="0"/>
        <w:jc w:val="both"/>
      </w:pPr>
      <w:r>
        <w:rPr>
          <w:rFonts w:ascii="Times New Roman"/>
          <w:b w:val="false"/>
          <w:i w:val="false"/>
          <w:color w:val="000000"/>
          <w:sz w:val="28"/>
        </w:rPr>
        <w:t>
      5) өнер туралы арнайы әдебиеттерді оқу, реферат, эссе, презентация жазу дағдыларын қалыптастыру.</w:t>
      </w:r>
    </w:p>
    <w:p>
      <w:pPr>
        <w:spacing w:after="0"/>
        <w:ind w:left="0"/>
        <w:jc w:val="both"/>
      </w:pPr>
      <w:r>
        <w:rPr>
          <w:rFonts w:ascii="Times New Roman"/>
          <w:b w:val="false"/>
          <w:i w:val="false"/>
          <w:color w:val="000000"/>
          <w:sz w:val="28"/>
        </w:rPr>
        <w:t>
      40.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Ұлы Отан соғысы кезіндегі қазақ театры. Ақтөбедегі қазақ және Шымкенттегі өзбек театрларының жабылуы. Пахта-Аралдағы және Жаркенттегі колхоз-совхоз театрларының жойылуы.</w:t>
      </w:r>
    </w:p>
    <w:p>
      <w:pPr>
        <w:spacing w:after="0"/>
        <w:ind w:left="0"/>
        <w:jc w:val="both"/>
      </w:pPr>
      <w:r>
        <w:rPr>
          <w:rFonts w:ascii="Times New Roman"/>
          <w:b w:val="false"/>
          <w:i w:val="false"/>
          <w:color w:val="000000"/>
          <w:sz w:val="28"/>
        </w:rPr>
        <w:t xml:space="preserve">
      Қазақ ұлттық опера және балет театры – құрамында жеке хор бөлімі, оркестр және балеті бар театрдың бірі. </w:t>
      </w:r>
    </w:p>
    <w:p>
      <w:pPr>
        <w:spacing w:after="0"/>
        <w:ind w:left="0"/>
        <w:jc w:val="both"/>
      </w:pPr>
      <w:r>
        <w:rPr>
          <w:rFonts w:ascii="Times New Roman"/>
          <w:b w:val="false"/>
          <w:i w:val="false"/>
          <w:color w:val="000000"/>
          <w:sz w:val="28"/>
        </w:rPr>
        <w:t>
      Мәскеудегі және Ленинградтағы театрларды көшіру, олардың жұмысы және перифериясы. Сахналық өнер және шығармашылық тәжірибені кіріктіру. Провинциялық театрлардың көркемдік деңгейін көтеру.</w:t>
      </w:r>
    </w:p>
    <w:p>
      <w:pPr>
        <w:spacing w:after="0"/>
        <w:ind w:left="0"/>
        <w:jc w:val="both"/>
      </w:pPr>
      <w:r>
        <w:rPr>
          <w:rFonts w:ascii="Times New Roman"/>
          <w:b w:val="false"/>
          <w:i w:val="false"/>
          <w:color w:val="000000"/>
          <w:sz w:val="28"/>
        </w:rPr>
        <w:t xml:space="preserve">
      Драматургиядағы ерлік туралы тақырыптарды дамыту. М. Әуезовтің "Сын сағатта", С. Мұқановтың "Жеңіс жыры", А. Әбішевтің "Намыс гвардиясы" пьесалары. Жанрлық және стильдік ерекшеліктерін ескере отырып спектальді талдау. </w:t>
      </w:r>
    </w:p>
    <w:p>
      <w:pPr>
        <w:spacing w:after="0"/>
        <w:ind w:left="0"/>
        <w:jc w:val="both"/>
      </w:pPr>
      <w:r>
        <w:rPr>
          <w:rFonts w:ascii="Times New Roman"/>
          <w:b w:val="false"/>
          <w:i w:val="false"/>
          <w:color w:val="000000"/>
          <w:sz w:val="28"/>
        </w:rPr>
        <w:t>
      Орыс және қазақ халықтарының бастан кешкен ерліктері, басқыншы фашисттерге қарсы кеңес адамдарының күресі туралы спектакльдер. Туысқан кеңес республикалары өнерінің шығармаларын қоюы.</w:t>
      </w:r>
    </w:p>
    <w:p>
      <w:pPr>
        <w:spacing w:after="0"/>
        <w:ind w:left="0"/>
        <w:jc w:val="both"/>
      </w:pPr>
      <w:r>
        <w:rPr>
          <w:rFonts w:ascii="Times New Roman"/>
          <w:b w:val="false"/>
          <w:i w:val="false"/>
          <w:color w:val="000000"/>
          <w:sz w:val="28"/>
        </w:rPr>
        <w:t>
      2-тақырып. Соғыстан кейінгі кездегі қазақ театры. Орталық комитеттің Бүкіл одақтық Комунисттік партиясы ұйымдастыру бюросының "Драмалық театрлардың репертуары және оны жақсартудың шаралары" қаулысы (1948 жыл). Театр репертуарындағы тарихи тақырыптағы спектакльдер. Қазақ режиссерлерінің шығармашылық табыстары.</w:t>
      </w:r>
    </w:p>
    <w:p>
      <w:pPr>
        <w:spacing w:after="0"/>
        <w:ind w:left="0"/>
        <w:jc w:val="both"/>
      </w:pPr>
      <w:r>
        <w:rPr>
          <w:rFonts w:ascii="Times New Roman"/>
          <w:b w:val="false"/>
          <w:i w:val="false"/>
          <w:color w:val="000000"/>
          <w:sz w:val="28"/>
        </w:rPr>
        <w:t>
      Қанабек Байсейітов және Құрманбек Жандарбеков – Қазақстанның халық әртістері, атақты режиссерлері, драматургтер. Қазақ музыка театрының негізін қалаушылар.</w:t>
      </w:r>
    </w:p>
    <w:p>
      <w:pPr>
        <w:spacing w:after="0"/>
        <w:ind w:left="0"/>
        <w:jc w:val="both"/>
      </w:pPr>
      <w:r>
        <w:rPr>
          <w:rFonts w:ascii="Times New Roman"/>
          <w:b w:val="false"/>
          <w:i w:val="false"/>
          <w:color w:val="000000"/>
          <w:sz w:val="28"/>
        </w:rPr>
        <w:t>
      Театр және опера қойылымдары: Е. Брусиловскийдің "Айман - Шолпан", М. Магомаевтің "Нэргиз", А. Жұбановтың, Л. Хамидидің "Абай", К.Х. Кужамьяровтің "Назгум", Ж. Шаниннің "Шахта", М. Әуезовтің "Карагөз".</w:t>
      </w:r>
    </w:p>
    <w:p>
      <w:pPr>
        <w:spacing w:after="0"/>
        <w:ind w:left="0"/>
        <w:jc w:val="both"/>
      </w:pPr>
      <w:r>
        <w:rPr>
          <w:rFonts w:ascii="Times New Roman"/>
          <w:b w:val="false"/>
          <w:i w:val="false"/>
          <w:color w:val="000000"/>
          <w:sz w:val="28"/>
        </w:rPr>
        <w:t>
      А. Тоқпанов – атақты режиссер, педагог, актер, Қазақстан өнеріне еңбегі сіңген қайраткер. А. Тоқпановтың Т. Жүргенов атындағы Қазақ Ұлттық өнер академиясының құрылуы және дамуындағы рөлі. А. Тоқпановтың шығарамашылық қызметі. Сахналық өнердің өзекті мәселелері бойынша статьяларды, А. Чеховтың, А. Островскийдің пьесаларын қазақ тіліне аударған автор.</w:t>
      </w:r>
    </w:p>
    <w:p>
      <w:pPr>
        <w:spacing w:after="0"/>
        <w:ind w:left="0"/>
        <w:jc w:val="both"/>
      </w:pPr>
      <w:r>
        <w:rPr>
          <w:rFonts w:ascii="Times New Roman"/>
          <w:b w:val="false"/>
          <w:i w:val="false"/>
          <w:color w:val="000000"/>
          <w:sz w:val="28"/>
        </w:rPr>
        <w:t>
      3-тақырып. Н. Сац атындағы мемлекеттік орыс академиялық балалар және жасөспірімдер театры (1945 жыл). Театрдың құрылу тарихы.</w:t>
      </w:r>
    </w:p>
    <w:p>
      <w:pPr>
        <w:spacing w:after="0"/>
        <w:ind w:left="0"/>
        <w:jc w:val="both"/>
      </w:pPr>
      <w:r>
        <w:rPr>
          <w:rFonts w:ascii="Times New Roman"/>
          <w:b w:val="false"/>
          <w:i w:val="false"/>
          <w:color w:val="000000"/>
          <w:sz w:val="28"/>
        </w:rPr>
        <w:t>
      Н.И. Сац – жас көрермен театрының негізін қалаушы және алғашқы жетекшісі, В. Кавериннің "Два капитана", С. Михалковтың "Особое задание", "Я хочу домой", И. Луковскийдің "Гибель дракона", У. Шекспирдің "Двенадцатая ночь, или Как вам угодно", А. Толстойдың "Золотой ключик" спектакльдерін қоюшы автор.</w:t>
      </w:r>
    </w:p>
    <w:p>
      <w:pPr>
        <w:spacing w:after="0"/>
        <w:ind w:left="0"/>
        <w:jc w:val="both"/>
      </w:pPr>
      <w:r>
        <w:rPr>
          <w:rFonts w:ascii="Times New Roman"/>
          <w:b w:val="false"/>
          <w:i w:val="false"/>
          <w:color w:val="000000"/>
          <w:sz w:val="28"/>
        </w:rPr>
        <w:t>
      Балалар театрының дамуындағы Н. Сацтың қосқан үлесі. Театр студияларының құрылуы. Қазақ труппасының негізін қалаушы. Театрдың марапаттары және танылуы. Театрды басқарған режиссерлер: В. Гродский, Б. Добронравов, Г. Жезмер, М. Қосыбаев, А. Мадиевский, Е. Маркова, А.Токпанов, С. Хайруллина. Театрдың актерлік құрамы.</w:t>
      </w:r>
    </w:p>
    <w:p>
      <w:pPr>
        <w:spacing w:after="0"/>
        <w:ind w:left="0"/>
        <w:jc w:val="both"/>
      </w:pPr>
      <w:r>
        <w:rPr>
          <w:rFonts w:ascii="Times New Roman"/>
          <w:b w:val="false"/>
          <w:i w:val="false"/>
          <w:color w:val="000000"/>
          <w:sz w:val="28"/>
        </w:rPr>
        <w:t>
      4-тақырып. Елдің соғыстан кейінгі жылдардағы театр өнері. А. Әбішевтің "Достық пен махаббат", "Бір семья", Ғ. Мұстафиннің "Миллионер" пьесалары.</w:t>
      </w:r>
    </w:p>
    <w:p>
      <w:pPr>
        <w:spacing w:after="0"/>
        <w:ind w:left="0"/>
        <w:jc w:val="both"/>
      </w:pPr>
      <w:r>
        <w:rPr>
          <w:rFonts w:ascii="Times New Roman"/>
          <w:b w:val="false"/>
          <w:i w:val="false"/>
          <w:color w:val="000000"/>
          <w:sz w:val="28"/>
        </w:rPr>
        <w:t xml:space="preserve">
      Ш. Айманов – қазақ кеңес актері, театр және кино режиссері. М. Әуезов атындағы академиялық драма театрындағы шығармашылық қызметі. Театр спектакльдеріндегі рөлі. "Абай" спектаклі – Ш. Аймановтың ең көрнекті режиссерлік жұмысы. Ш. Аймановтың кинематографиялық өнерін дамытудағы рөлі. Жанр бойынша әртүрлі фильмдері: "Поэма о любви" трагедиясы, "Дочь степей", "Перекресток" драмалары, "Мы здесь живем" кино очеркі, "В одном районе", "Земля отцов", "Ангел в тюбетейке" кино повестері, "Алдар Көсе" трагикомедиясы. </w:t>
      </w:r>
    </w:p>
    <w:p>
      <w:pPr>
        <w:spacing w:after="0"/>
        <w:ind w:left="0"/>
        <w:jc w:val="both"/>
      </w:pPr>
      <w:r>
        <w:rPr>
          <w:rFonts w:ascii="Times New Roman"/>
          <w:b w:val="false"/>
          <w:i w:val="false"/>
          <w:color w:val="000000"/>
          <w:sz w:val="28"/>
        </w:rPr>
        <w:t>
      5-тақырып. 1950 жылдардағы қазақ театрының жағдайы. Қоғамдағы әлеуметтік жағдайлардың қазақ театр өнеріне ықпалы. Бейбіт қоғамды, замандас тұлғалардың өміріндегі шығармашылық еңбегін бейнелейтін тарихи спектакльдер және қойылымдар.</w:t>
      </w:r>
    </w:p>
    <w:p>
      <w:pPr>
        <w:spacing w:after="0"/>
        <w:ind w:left="0"/>
        <w:jc w:val="both"/>
      </w:pPr>
      <w:r>
        <w:rPr>
          <w:rFonts w:ascii="Times New Roman"/>
          <w:b w:val="false"/>
          <w:i w:val="false"/>
          <w:color w:val="000000"/>
          <w:sz w:val="28"/>
        </w:rPr>
        <w:t xml:space="preserve">
      Қазақ драма театры драматургиясының гүлденуі. Театр өнерінде кейіпкердің психолгиясын ашуға деген талпыныс. </w:t>
      </w:r>
    </w:p>
    <w:p>
      <w:pPr>
        <w:spacing w:after="0"/>
        <w:ind w:left="0"/>
        <w:jc w:val="both"/>
      </w:pPr>
      <w:r>
        <w:rPr>
          <w:rFonts w:ascii="Times New Roman"/>
          <w:b w:val="false"/>
          <w:i w:val="false"/>
          <w:color w:val="000000"/>
          <w:sz w:val="28"/>
        </w:rPr>
        <w:t>
      Кеңес адамының бейнесі. Драма театрларының репертуары, спектакльдерді көркемдік дайындаудың сапасын арттыру.</w:t>
      </w:r>
    </w:p>
    <w:p>
      <w:pPr>
        <w:spacing w:after="0"/>
        <w:ind w:left="0"/>
        <w:jc w:val="both"/>
      </w:pPr>
      <w:r>
        <w:rPr>
          <w:rFonts w:ascii="Times New Roman"/>
          <w:b w:val="false"/>
          <w:i w:val="false"/>
          <w:color w:val="000000"/>
          <w:sz w:val="28"/>
        </w:rPr>
        <w:t>
      Жаңа қойылымдар: Ш. Құсайыновтың "Кеше мен бүгін", "Сәуле", "Ақын жүрегі", Ә.Тәжібаевтің "Жалғыз ағаш орман емес", А. Әбішевтің "Күншілдік" пьесалары. Драмалық шығармалардағы шиеленіс мәселесі. Драмалық шығармалардағы адамгершілік мәселелері. Драмалық шығармаларды талдау.</w:t>
      </w:r>
    </w:p>
    <w:p>
      <w:pPr>
        <w:spacing w:after="0"/>
        <w:ind w:left="0"/>
        <w:jc w:val="both"/>
      </w:pPr>
      <w:r>
        <w:rPr>
          <w:rFonts w:ascii="Times New Roman"/>
          <w:b w:val="false"/>
          <w:i w:val="false"/>
          <w:color w:val="000000"/>
          <w:sz w:val="28"/>
        </w:rPr>
        <w:t>
      6-тақырып. 1960-1970 жылдардағы қазақ театры сахнасындағы қойылымдар. Шығармаларда жазылған, театр сахнасында көрсетілген мәселелерді талдау. Т. Ахтановтың "Сәуле", Ш. Кұсайыновтың "Есірткен ерке", "Күн шуақта" шығармаларының идеялық және көркемдік сәйкестігі, сахналық ерекшелігі. Режиссерлердің шығармашылық ізденістері.</w:t>
      </w:r>
    </w:p>
    <w:p>
      <w:pPr>
        <w:spacing w:after="0"/>
        <w:ind w:left="0"/>
        <w:jc w:val="both"/>
      </w:pPr>
      <w:r>
        <w:rPr>
          <w:rFonts w:ascii="Times New Roman"/>
          <w:b w:val="false"/>
          <w:i w:val="false"/>
          <w:color w:val="000000"/>
          <w:sz w:val="28"/>
        </w:rPr>
        <w:t>
      7-тақырып. 1970-1980 жылдардағы қазақ театр өнері. Қазақ театрындағы жаңа серпіліс. Драматургиядағы, режиссурадағы, актерлік өнердегі жаңа есімдер және жаңалықтар.</w:t>
      </w:r>
    </w:p>
    <w:p>
      <w:pPr>
        <w:spacing w:after="0"/>
        <w:ind w:left="0"/>
        <w:jc w:val="both"/>
      </w:pPr>
      <w:r>
        <w:rPr>
          <w:rFonts w:ascii="Times New Roman"/>
          <w:b w:val="false"/>
          <w:i w:val="false"/>
          <w:color w:val="000000"/>
          <w:sz w:val="28"/>
        </w:rPr>
        <w:t xml:space="preserve">
      Драматургиядағы комедия жанрының пайда болуы. Ұлттық фольклордағы комедия жанрының элементтері. Қазақ комедия жанрының пайда болуына және дамуына әлемдік драматургияның ықпалы. Театр репертуарындағы комедиялық шығармалардың рөлі. </w:t>
      </w:r>
    </w:p>
    <w:p>
      <w:pPr>
        <w:spacing w:after="0"/>
        <w:ind w:left="0"/>
        <w:jc w:val="both"/>
      </w:pPr>
      <w:r>
        <w:rPr>
          <w:rFonts w:ascii="Times New Roman"/>
          <w:b w:val="false"/>
          <w:i w:val="false"/>
          <w:color w:val="000000"/>
          <w:sz w:val="28"/>
        </w:rPr>
        <w:t>
      Б. Майлиннің "Шаншар молда", "Неке қияр", Н. Мұхамбетжановтың "Бөлтірік бөрік астында", Т. Ахтановтың "Сәуле", А. Әбішевтің "Армандастар", Ә. Таразидің "Күлмейтін комедия", С. Жүнісовтың "Ажар мен ажал" шығармалары. Ұлттық классикалық комедиялардың сахналық жолы.</w:t>
      </w:r>
    </w:p>
    <w:p>
      <w:pPr>
        <w:spacing w:after="0"/>
        <w:ind w:left="0"/>
        <w:jc w:val="both"/>
      </w:pPr>
      <w:r>
        <w:rPr>
          <w:rFonts w:ascii="Times New Roman"/>
          <w:b w:val="false"/>
          <w:i w:val="false"/>
          <w:color w:val="000000"/>
          <w:sz w:val="28"/>
        </w:rPr>
        <w:t>
      Қарағанды академиялық комедия театрының қызметі (1973 жыл). М. Дунаевскийдің "Вольный ветер" опереттасымен алғашқы театр маусымының ашылуы. Репертуардың жанрлық өзгешелігі. Атақты отандық, шетел режиссерлерімен, дирижерлерімен және хореографтарымен ынтымақтаса жұмыс жасауы. Дәстүрлерді сақтау, шығармашылық жетістіктерін арттыру, актерлердің шеберлігін жетілдіру.</w:t>
      </w:r>
    </w:p>
    <w:p>
      <w:pPr>
        <w:spacing w:after="0"/>
        <w:ind w:left="0"/>
        <w:jc w:val="both"/>
      </w:pPr>
      <w:r>
        <w:rPr>
          <w:rFonts w:ascii="Times New Roman"/>
          <w:b w:val="false"/>
          <w:i w:val="false"/>
          <w:color w:val="000000"/>
          <w:sz w:val="28"/>
        </w:rPr>
        <w:t>
      8-тақырып. Қайта құру кезеңіндегі қазақ театр өнері. Қазақстандағы көркемөнерпаздар ұжымдары. Қазақ халқы өмірінің тарихи кезеңдеріне жаңа көзқарас. Ұлттық театр өнерінің негізгі мәселелерін зерттеу. Прозалық шығармаларды қоюдағы жетістіктер. Қазақстандық театр өнерінің қайраткерлері.</w:t>
      </w:r>
    </w:p>
    <w:p>
      <w:pPr>
        <w:spacing w:after="0"/>
        <w:ind w:left="0"/>
        <w:jc w:val="both"/>
      </w:pPr>
      <w:r>
        <w:rPr>
          <w:rFonts w:ascii="Times New Roman"/>
          <w:b w:val="false"/>
          <w:i w:val="false"/>
          <w:color w:val="000000"/>
          <w:sz w:val="28"/>
        </w:rPr>
        <w:t xml:space="preserve">
      Жиырмасыншы ғасырдың соңы және жиырма бірінші ғасырдың басындағы қазақ театр өнері. Жүргізіліп отырған демократиялық реформалардың театрдың дамуына ықпалы. </w:t>
      </w:r>
    </w:p>
    <w:p>
      <w:pPr>
        <w:spacing w:after="0"/>
        <w:ind w:left="0"/>
        <w:jc w:val="both"/>
      </w:pPr>
      <w:r>
        <w:rPr>
          <w:rFonts w:ascii="Times New Roman"/>
          <w:b w:val="false"/>
          <w:i w:val="false"/>
          <w:color w:val="000000"/>
          <w:sz w:val="28"/>
        </w:rPr>
        <w:t>
      Ақмола, Павлодар, Арқалық, Орал, Ақтөбе, Көкшетау, Петропавл, Өскемен, Жезқазған, Атырау, Түркістан қалаларында қазақ театрларының құрылуы.</w:t>
      </w:r>
    </w:p>
    <w:p>
      <w:pPr>
        <w:spacing w:after="0"/>
        <w:ind w:left="0"/>
        <w:jc w:val="both"/>
      </w:pPr>
      <w:r>
        <w:rPr>
          <w:rFonts w:ascii="Times New Roman"/>
          <w:b w:val="false"/>
          <w:i w:val="false"/>
          <w:color w:val="000000"/>
          <w:sz w:val="28"/>
        </w:rPr>
        <w:t>
      Театр фестивальдерінің ұйымдастырылуы. Дәстүрлі "Театр көктемі" театр фестивалі. Таяу және алыс шетелдердің театр сахналарында қазақстандық театр ұжымдарының гастрольдік өнер көрсетуі.</w:t>
      </w:r>
    </w:p>
    <w:p>
      <w:pPr>
        <w:spacing w:after="0"/>
        <w:ind w:left="0"/>
        <w:jc w:val="both"/>
      </w:pPr>
      <w:r>
        <w:rPr>
          <w:rFonts w:ascii="Times New Roman"/>
          <w:b w:val="false"/>
          <w:i w:val="false"/>
          <w:color w:val="000000"/>
          <w:sz w:val="28"/>
        </w:rPr>
        <w:t>
      Кеңес театры дәстүрлеріне арқа сүйеуі. Бұрын жасалған ресурстардың есебінен театрдың дамуы. Әлемдік мәдениеттің жаңа үдерістерін жүзеге асыру. Көркемдік үрдісті жаңартудың міндеттері. Ұлттық бірегейлікті іздеу. Жаһандану жағдайында ұлттық сана сезімінің өсуі. Өткен тарихқа деген қызығушылық.</w:t>
      </w:r>
    </w:p>
    <w:p>
      <w:pPr>
        <w:spacing w:after="0"/>
        <w:ind w:left="0"/>
        <w:jc w:val="both"/>
      </w:pPr>
      <w:r>
        <w:rPr>
          <w:rFonts w:ascii="Times New Roman"/>
          <w:b w:val="false"/>
          <w:i w:val="false"/>
          <w:color w:val="000000"/>
          <w:sz w:val="28"/>
        </w:rPr>
        <w:t>
      Театр репертуарларында басты орын алған тарихи драмалардың жанры. Абылайхан, Махамбет, Әмір Темір, Томирис спектакльдеріндегі басты кейіпкерлер.</w:t>
      </w:r>
    </w:p>
    <w:p>
      <w:pPr>
        <w:spacing w:after="0"/>
        <w:ind w:left="0"/>
        <w:jc w:val="both"/>
      </w:pPr>
      <w:r>
        <w:rPr>
          <w:rFonts w:ascii="Times New Roman"/>
          <w:b w:val="false"/>
          <w:i w:val="false"/>
          <w:color w:val="000000"/>
          <w:sz w:val="28"/>
        </w:rPr>
        <w:t>
      Ұлттық классика, театр репертуарындағы фольклор тақырыбындағы спектакльдер. Қазақ театры сахнасында тарихи және классикалық шығармаларды қоюда режиссерлер шешімдерінің ерекшелігі.</w:t>
      </w:r>
    </w:p>
    <w:p>
      <w:pPr>
        <w:spacing w:after="0"/>
        <w:ind w:left="0"/>
        <w:jc w:val="both"/>
      </w:pPr>
      <w:r>
        <w:rPr>
          <w:rFonts w:ascii="Times New Roman"/>
          <w:b w:val="false"/>
          <w:i w:val="false"/>
          <w:color w:val="000000"/>
          <w:sz w:val="28"/>
        </w:rPr>
        <w:t>
      Театр репертуарындағы тұрмыстық комедиялар, мелодрамалар және коммерциялық пьесалар. Заманауи шынайылықтың көрінісі, біздің заманымыздағы кейіпкерді көрсету. Заманауи тақырыптарды және жарқын кейіпкерлерімен, өзекті мәселелерімен бірге жаңа сапалы драматургияның жоқтығы.</w:t>
      </w:r>
    </w:p>
    <w:p>
      <w:pPr>
        <w:spacing w:after="0"/>
        <w:ind w:left="0"/>
        <w:jc w:val="both"/>
      </w:pPr>
      <w:r>
        <w:rPr>
          <w:rFonts w:ascii="Times New Roman"/>
          <w:b w:val="false"/>
          <w:i w:val="false"/>
          <w:color w:val="000000"/>
          <w:sz w:val="28"/>
        </w:rPr>
        <w:t>
      Орталық Азия өңірінің белгілі театр режиссерлерімен ықпалдаса жұмыс жасауы. Орыс театрындағы ресейлік режиссерлермен ықпалдасып жұмыс жасауы. Жаңа көркемдік бейнелікті, пластикалық мәнерлілікті, театр лексикасын іздеу.</w:t>
      </w:r>
    </w:p>
    <w:p>
      <w:pPr>
        <w:spacing w:after="0"/>
        <w:ind w:left="0"/>
        <w:jc w:val="both"/>
      </w:pPr>
      <w:r>
        <w:rPr>
          <w:rFonts w:ascii="Times New Roman"/>
          <w:b w:val="false"/>
          <w:i w:val="false"/>
          <w:color w:val="000000"/>
          <w:sz w:val="28"/>
        </w:rPr>
        <w:t xml:space="preserve">
      9-тақырып. Заманауи отандық драматургия. Заманауи драматургтердің және театр режиссерлерінің шығармашылық тәжірибелері, көркемдік ізденістері. Драматургтердің шығармашылығы. Ұлттық драматургия. Драмалық шығармалар. Сахналық қойылымдары. Шығармаларға шолу. Отбасылық мелодрама жанры. Комедия және трагикомедия жанрлары дамуының заманауи үрдісі. </w:t>
      </w:r>
    </w:p>
    <w:p>
      <w:pPr>
        <w:spacing w:after="0"/>
        <w:ind w:left="0"/>
        <w:jc w:val="both"/>
      </w:pPr>
      <w:r>
        <w:rPr>
          <w:rFonts w:ascii="Times New Roman"/>
          <w:b w:val="false"/>
          <w:i w:val="false"/>
          <w:color w:val="000000"/>
          <w:sz w:val="28"/>
        </w:rPr>
        <w:t>
      Т. Нұрмағамбетовтың "Ходжа Насреддин жив!..", "Одна свадьба на пятерых холостяков", Б. Мұкайдың "Шумный дом", "После тоя", А.Ақпанбетұлының "Дүние-думан", Ш. Мұртазаның "Продажа ослов" пьесалары.</w:t>
      </w:r>
    </w:p>
    <w:p>
      <w:pPr>
        <w:spacing w:after="0"/>
        <w:ind w:left="0"/>
        <w:jc w:val="both"/>
      </w:pPr>
      <w:r>
        <w:rPr>
          <w:rFonts w:ascii="Times New Roman"/>
          <w:b w:val="false"/>
          <w:i w:val="false"/>
          <w:color w:val="000000"/>
          <w:sz w:val="28"/>
        </w:rPr>
        <w:t>
      10-тақырып. Қазақ сахнасындағы заманауи шетелдік драматургия. Қойылымдар: Г. Гауптманның "Перед заходом солнца", А. Чеховтың "Три сестры", Т. Уильямстың "Стеклянный зверинец", Ф. Дюмануардың "Дон Сезар де Базан". Драмалық театрдың спектакльдеріне рецензия.</w:t>
      </w:r>
    </w:p>
    <w:p>
      <w:pPr>
        <w:spacing w:after="0"/>
        <w:ind w:left="0"/>
        <w:jc w:val="both"/>
      </w:pPr>
      <w:r>
        <w:rPr>
          <w:rFonts w:ascii="Times New Roman"/>
          <w:b w:val="false"/>
          <w:i w:val="false"/>
          <w:color w:val="000000"/>
          <w:sz w:val="28"/>
        </w:rPr>
        <w:t>
      11-тақырып. Театр өнеріндегі негізгі бағыттар. Заманауи режиссерлердің режиссерлік қызметі және шығармашылық ізденістері. Режиссерлік көзқарасы, театр стилі, көркемдік міндеттерді ұғынуы және оларды іске асыруы. Ұлттық классиканы оқуы. Психологиялық театр. Пластикалық мәнерлілік театры. Символикалық бейнеліліктің шартты театры, сахналық шешімнің ауысуы. Қазақстанның белгілі режиссерлері. Заманауи қазақ театрындағы әйгілі актерлер.</w:t>
      </w:r>
    </w:p>
    <w:p>
      <w:pPr>
        <w:spacing w:after="0"/>
        <w:ind w:left="0"/>
        <w:jc w:val="both"/>
      </w:pPr>
      <w:r>
        <w:rPr>
          <w:rFonts w:ascii="Times New Roman"/>
          <w:b w:val="false"/>
          <w:i w:val="false"/>
          <w:color w:val="000000"/>
          <w:sz w:val="28"/>
        </w:rPr>
        <w:t>
      12-тақырып. Постмодернистік театрдың дамуы. "Артишок" (Алматы) – Қазақстанның алғашқы тәуелсіз труппасы, тәжірибелік театры. "Артишок" театрының негізі: пантомима, дене пластикасы, көше көріністері.</w:t>
      </w:r>
    </w:p>
    <w:p>
      <w:pPr>
        <w:spacing w:after="0"/>
        <w:ind w:left="0"/>
        <w:jc w:val="both"/>
      </w:pPr>
      <w:r>
        <w:rPr>
          <w:rFonts w:ascii="Times New Roman"/>
          <w:b w:val="false"/>
          <w:i w:val="false"/>
          <w:color w:val="000000"/>
          <w:sz w:val="28"/>
        </w:rPr>
        <w:t>
      Театр жобасы: "Театр авторларды іздеуде" заманауи қазақстандық драматургия фестивалі. "АРЛиШОК" "Back in USSR" спектаклі.</w:t>
      </w:r>
    </w:p>
    <w:p>
      <w:pPr>
        <w:spacing w:after="0"/>
        <w:ind w:left="0"/>
        <w:jc w:val="both"/>
      </w:pPr>
      <w:r>
        <w:rPr>
          <w:rFonts w:ascii="Times New Roman"/>
          <w:b w:val="false"/>
          <w:i w:val="false"/>
          <w:color w:val="000000"/>
          <w:sz w:val="28"/>
        </w:rPr>
        <w:t>
      Жеке театр фестивальдері, "АРЛиШОК-сейшн" театр клубы. Актерлік құрамы. Репертуары. Халықаралық фестивальдердегі марапаттары.</w:t>
      </w:r>
    </w:p>
    <w:p>
      <w:pPr>
        <w:spacing w:after="0"/>
        <w:ind w:left="0"/>
        <w:jc w:val="both"/>
      </w:pPr>
      <w:r>
        <w:rPr>
          <w:rFonts w:ascii="Times New Roman"/>
          <w:b w:val="false"/>
          <w:i w:val="false"/>
          <w:color w:val="000000"/>
          <w:sz w:val="28"/>
        </w:rPr>
        <w:t>
      13-тақырып. Қазақстандағы заманауи театрлар. Қ. Қуанышбаев атындағы қазақ музыкалық драма театры (1991 жыл). Алғашқы қойылымы – Ғ. Мүсіреповтің "Ақан сері - Ақтоқты" трагедиясы.</w:t>
      </w:r>
    </w:p>
    <w:p>
      <w:pPr>
        <w:spacing w:after="0"/>
        <w:ind w:left="0"/>
        <w:jc w:val="both"/>
      </w:pPr>
      <w:r>
        <w:rPr>
          <w:rFonts w:ascii="Times New Roman"/>
          <w:b w:val="false"/>
          <w:i w:val="false"/>
          <w:color w:val="000000"/>
          <w:sz w:val="28"/>
        </w:rPr>
        <w:t>
      Ш. Айтматовтың "Материнское поле", С. Жүнісовтің "Раненые цветы", А. Тауасаровтың "Остров любви", М. Шахановтың "Танакөз" шығармалары бойынша спектакльдер.</w:t>
      </w:r>
    </w:p>
    <w:p>
      <w:pPr>
        <w:spacing w:after="0"/>
        <w:ind w:left="0"/>
        <w:jc w:val="both"/>
      </w:pPr>
      <w:r>
        <w:rPr>
          <w:rFonts w:ascii="Times New Roman"/>
          <w:b w:val="false"/>
          <w:i w:val="false"/>
          <w:color w:val="000000"/>
          <w:sz w:val="28"/>
        </w:rPr>
        <w:t>
      "Астана Опера" мемлекеттік опера және балет театры, Астана қаласы әкімдігінің "Қуыршақ театры", "Жас сахна" театры. Театрлардың шығармашылық құрамы. Театр репертуары.</w:t>
      </w:r>
    </w:p>
    <w:p>
      <w:pPr>
        <w:spacing w:after="0"/>
        <w:ind w:left="0"/>
        <w:jc w:val="both"/>
      </w:pPr>
      <w:r>
        <w:rPr>
          <w:rFonts w:ascii="Times New Roman"/>
          <w:b w:val="false"/>
          <w:i w:val="false"/>
          <w:color w:val="000000"/>
          <w:sz w:val="28"/>
        </w:rPr>
        <w:t xml:space="preserve">
      "Астана Опера" мемлекеттік опера және балет театры (2010-2013 жылдары). А. Мұхитденовтің және қоюшы режиссер Ю. Александровтың жаңа музыкалық редакциясымен жасалған "Біржан – Сара" операсы. </w:t>
      </w:r>
    </w:p>
    <w:p>
      <w:pPr>
        <w:spacing w:after="0"/>
        <w:ind w:left="0"/>
        <w:jc w:val="both"/>
      </w:pPr>
      <w:r>
        <w:rPr>
          <w:rFonts w:ascii="Times New Roman"/>
          <w:b w:val="false"/>
          <w:i w:val="false"/>
          <w:color w:val="000000"/>
          <w:sz w:val="28"/>
        </w:rPr>
        <w:t>
      "Астана Опера" театрының әлемдік премьерасы, П. Пиццидің қойылымындағы Дж. Вердидің "Аттила" операсы.</w:t>
      </w:r>
    </w:p>
    <w:p>
      <w:pPr>
        <w:spacing w:after="0"/>
        <w:ind w:left="0"/>
        <w:jc w:val="both"/>
      </w:pPr>
      <w:r>
        <w:rPr>
          <w:rFonts w:ascii="Times New Roman"/>
          <w:b w:val="false"/>
          <w:i w:val="false"/>
          <w:color w:val="000000"/>
          <w:sz w:val="28"/>
        </w:rPr>
        <w:t>
      Ю. Григоровичтің қойылымындағы П. Чайковскийдің "Спящая красавица", А. Хачатурянның "Спартак", Ш. Жюдтің қойылымындағы С. Прокофьевтің "Ромео и Джульетта", ресейлік хореограф Б. Эйфманның "Роден", Т. Нұрқалиевтің, Г. Бөрібаеваның қойылымындағы П. Чайковскийдің "Лебединое озеро" балеттерінің премьералары.</w:t>
      </w:r>
    </w:p>
    <w:p>
      <w:pPr>
        <w:spacing w:after="0"/>
        <w:ind w:left="0"/>
        <w:jc w:val="both"/>
      </w:pPr>
      <w:r>
        <w:rPr>
          <w:rFonts w:ascii="Times New Roman"/>
          <w:b w:val="false"/>
          <w:i w:val="false"/>
          <w:color w:val="000000"/>
          <w:sz w:val="28"/>
        </w:rPr>
        <w:t>
      Ресейдің халық әртісі Ю. Александровтың қойылымындағы Дж. Пуччини "Богема" операсы. Луки Ронконидің қойылымындағы "Тоска" операсы. "Жібек жолы" халықаралық фестивальді өткізуі. Дж. Вердидің "Травиата" операсының премьерасы.</w:t>
      </w:r>
    </w:p>
    <w:p>
      <w:pPr>
        <w:spacing w:after="0"/>
        <w:ind w:left="0"/>
        <w:jc w:val="both"/>
      </w:pPr>
      <w:r>
        <w:rPr>
          <w:rFonts w:ascii="Times New Roman"/>
          <w:b w:val="false"/>
          <w:i w:val="false"/>
          <w:color w:val="000000"/>
          <w:sz w:val="28"/>
        </w:rPr>
        <w:t>
      Ф. Дзеффирелли қойылымы – Дж. Вердидің "Аида" операсы. "Астана Опера" театрының бас дирижері А. Бөрібаевтың, режиссер Джанкарло дель Монаконың (Италия) жаңа қойылымындағы А. Жұбановтың, Л. Хамидидің "Абай" операсы.</w:t>
      </w:r>
    </w:p>
    <w:p>
      <w:pPr>
        <w:spacing w:after="0"/>
        <w:ind w:left="0"/>
        <w:jc w:val="both"/>
      </w:pPr>
      <w:r>
        <w:rPr>
          <w:rFonts w:ascii="Times New Roman"/>
          <w:b w:val="false"/>
          <w:i w:val="false"/>
          <w:color w:val="000000"/>
          <w:sz w:val="28"/>
        </w:rPr>
        <w:t>
      "Астана Опера" балетінің көркем жетекшісі, Ресейдің халық әртісі А. Асылмұратованың қойылымымен Л. Минкустың "Баядерка", Луиджи Бониноның қойылымымен, Морис Жарр музыкасының сүйемелдеуімен хореограф Ролан Петидің "Собор Парижской Богоматери" балеттерінің премьерасы. Дж.Пуччинидің "Мадам Баттерфляй" операсы.</w:t>
      </w:r>
    </w:p>
    <w:p>
      <w:pPr>
        <w:spacing w:after="0"/>
        <w:ind w:left="0"/>
        <w:jc w:val="both"/>
      </w:pPr>
      <w:r>
        <w:rPr>
          <w:rFonts w:ascii="Times New Roman"/>
          <w:b w:val="false"/>
          <w:i w:val="false"/>
          <w:color w:val="000000"/>
          <w:sz w:val="28"/>
        </w:rPr>
        <w:t xml:space="preserve">
      А. Асылмуратованың қойылымымен Л. Минкустың "Дон Кихот" балетінің премьерасы. Дирижер А. Мұхитденовтың жаңа музыкалық редакциясымен Е. Брусиловскийдің "Қыз Жібек" операсы. </w:t>
      </w:r>
    </w:p>
    <w:p>
      <w:pPr>
        <w:spacing w:after="0"/>
        <w:ind w:left="0"/>
        <w:jc w:val="both"/>
      </w:pPr>
      <w:r>
        <w:rPr>
          <w:rFonts w:ascii="Times New Roman"/>
          <w:b w:val="false"/>
          <w:i w:val="false"/>
          <w:color w:val="000000"/>
          <w:sz w:val="28"/>
        </w:rPr>
        <w:t>
      Жюль Массненің музыкасына жазылған Кеннета Макмилланның "Манон" балетінің премьерасы. "Астана Опера" әлемдік сапары.</w:t>
      </w:r>
    </w:p>
    <w:p>
      <w:pPr>
        <w:spacing w:after="0"/>
        <w:ind w:left="0"/>
        <w:jc w:val="both"/>
      </w:pPr>
      <w:r>
        <w:rPr>
          <w:rFonts w:ascii="Times New Roman"/>
          <w:b w:val="false"/>
          <w:i w:val="false"/>
          <w:color w:val="000000"/>
          <w:sz w:val="28"/>
        </w:rPr>
        <w:t>
      14-тақырып. Қазақстандық театрлар үшін кадрларды кәсіби оқыту және даярлау. Қазақстанда театр және кино мамандарын даярлауға арналған мемлекеттік жоғары оқу орындары.</w:t>
      </w:r>
    </w:p>
    <w:p>
      <w:pPr>
        <w:spacing w:after="0"/>
        <w:ind w:left="0"/>
        <w:jc w:val="both"/>
      </w:pPr>
      <w:r>
        <w:rPr>
          <w:rFonts w:ascii="Times New Roman"/>
          <w:b w:val="false"/>
          <w:i w:val="false"/>
          <w:color w:val="000000"/>
          <w:sz w:val="28"/>
        </w:rPr>
        <w:t>
      Т. Жүргенов атындағы Қазақ ұлттық өнер академиясы. Қазақ ұлттық өнер университеті. Театр және бейнелеу өнері саласында жаңа факультеттердің және шығарушы кафедралардың ашылуы. Жоғары оқу орындарының Тәуелсіз мемлекеттердің достастығы елдерінің және шетелдік жетекші оқу орындарымен халықаралық байланыстары. Таяу және шалғай шетел мемлекеттерімен педагогикалық кадрлардың тәжірибе алмасуын жүргізу және студенттердің, аспиранттардың және магистранттардың тағылымдамары. Шығармашылық қызметі.</w:t>
      </w:r>
    </w:p>
    <w:p>
      <w:pPr>
        <w:spacing w:after="0"/>
        <w:ind w:left="0"/>
        <w:jc w:val="both"/>
      </w:pPr>
      <w:r>
        <w:rPr>
          <w:rFonts w:ascii="Times New Roman"/>
          <w:b w:val="false"/>
          <w:i w:val="false"/>
          <w:color w:val="000000"/>
          <w:sz w:val="28"/>
        </w:rPr>
        <w:t>
      Театр костюмі және грим мамандығы. Театр өнеріндегі костюмнің және гримнің рөлі. Ерекшелігі. Дайындау тәсілдері. Қызықты мәліметтер.</w:t>
      </w:r>
    </w:p>
    <w:p>
      <w:pPr>
        <w:spacing w:after="0"/>
        <w:ind w:left="0"/>
        <w:jc w:val="both"/>
      </w:pPr>
      <w:r>
        <w:rPr>
          <w:rFonts w:ascii="Times New Roman"/>
          <w:b w:val="false"/>
          <w:i w:val="false"/>
          <w:color w:val="000000"/>
          <w:sz w:val="28"/>
        </w:rPr>
        <w:t>
      41.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театр терминологиясын біледі;</w:t>
      </w:r>
    </w:p>
    <w:p>
      <w:pPr>
        <w:spacing w:after="0"/>
        <w:ind w:left="0"/>
        <w:jc w:val="both"/>
      </w:pPr>
      <w:r>
        <w:rPr>
          <w:rFonts w:ascii="Times New Roman"/>
          <w:b w:val="false"/>
          <w:i w:val="false"/>
          <w:color w:val="000000"/>
          <w:sz w:val="28"/>
        </w:rPr>
        <w:t>
      2) қазақ театр өнері дамуының негізгі кезеңдерін біледі;</w:t>
      </w:r>
    </w:p>
    <w:p>
      <w:pPr>
        <w:spacing w:after="0"/>
        <w:ind w:left="0"/>
        <w:jc w:val="both"/>
      </w:pPr>
      <w:r>
        <w:rPr>
          <w:rFonts w:ascii="Times New Roman"/>
          <w:b w:val="false"/>
          <w:i w:val="false"/>
          <w:color w:val="000000"/>
          <w:sz w:val="28"/>
        </w:rPr>
        <w:t>
      3) қазақ театр өнері саласындағы негізгі эстетикалық және стильдік бағыттарды біледі;</w:t>
      </w:r>
    </w:p>
    <w:p>
      <w:pPr>
        <w:spacing w:after="0"/>
        <w:ind w:left="0"/>
        <w:jc w:val="both"/>
      </w:pPr>
      <w:r>
        <w:rPr>
          <w:rFonts w:ascii="Times New Roman"/>
          <w:b w:val="false"/>
          <w:i w:val="false"/>
          <w:color w:val="000000"/>
          <w:sz w:val="28"/>
        </w:rPr>
        <w:t>
      4) қазақ театр өнерінің даму кезеңдерін, өнердің басқа түрлерімен байланысын (бейнелеу, музыкалық, хореографиялық) біледі;</w:t>
      </w:r>
    </w:p>
    <w:p>
      <w:pPr>
        <w:spacing w:after="0"/>
        <w:ind w:left="0"/>
        <w:jc w:val="both"/>
      </w:pPr>
      <w:r>
        <w:rPr>
          <w:rFonts w:ascii="Times New Roman"/>
          <w:b w:val="false"/>
          <w:i w:val="false"/>
          <w:color w:val="000000"/>
          <w:sz w:val="28"/>
        </w:rPr>
        <w:t>
      5) театр өнері жанрларының пайда болу және даму тарихын біледі;</w:t>
      </w:r>
    </w:p>
    <w:p>
      <w:pPr>
        <w:spacing w:after="0"/>
        <w:ind w:left="0"/>
        <w:jc w:val="both"/>
      </w:pPr>
      <w:r>
        <w:rPr>
          <w:rFonts w:ascii="Times New Roman"/>
          <w:b w:val="false"/>
          <w:i w:val="false"/>
          <w:color w:val="000000"/>
          <w:sz w:val="28"/>
        </w:rPr>
        <w:t>
      6) театр өнерінің ұлттық дәстүрлерінің ерекшеліктерін біледі;</w:t>
      </w:r>
    </w:p>
    <w:p>
      <w:pPr>
        <w:spacing w:after="0"/>
        <w:ind w:left="0"/>
        <w:jc w:val="both"/>
      </w:pPr>
      <w:r>
        <w:rPr>
          <w:rFonts w:ascii="Times New Roman"/>
          <w:b w:val="false"/>
          <w:i w:val="false"/>
          <w:color w:val="000000"/>
          <w:sz w:val="28"/>
        </w:rPr>
        <w:t>
      7) театр, музыкалық және бейнелеу өнері саласындағы суреттеу тәсілдерін пайдаланудың ерекшеліктері туралы біледі;</w:t>
      </w:r>
    </w:p>
    <w:p>
      <w:pPr>
        <w:spacing w:after="0"/>
        <w:ind w:left="0"/>
        <w:jc w:val="both"/>
      </w:pPr>
      <w:r>
        <w:rPr>
          <w:rFonts w:ascii="Times New Roman"/>
          <w:b w:val="false"/>
          <w:i w:val="false"/>
          <w:color w:val="000000"/>
          <w:sz w:val="28"/>
        </w:rPr>
        <w:t>
      8) театр, музыкалық және бейнелеу өнері саласындағы шығармаларды біледі;</w:t>
      </w:r>
    </w:p>
    <w:p>
      <w:pPr>
        <w:spacing w:after="0"/>
        <w:ind w:left="0"/>
        <w:jc w:val="both"/>
      </w:pPr>
      <w:r>
        <w:rPr>
          <w:rFonts w:ascii="Times New Roman"/>
          <w:b w:val="false"/>
          <w:i w:val="false"/>
          <w:color w:val="000000"/>
          <w:sz w:val="28"/>
        </w:rPr>
        <w:t>
      9) классикалық және заманауи репертуарларды біледі;</w:t>
      </w:r>
    </w:p>
    <w:p>
      <w:pPr>
        <w:spacing w:after="0"/>
        <w:ind w:left="0"/>
        <w:jc w:val="both"/>
      </w:pPr>
      <w:r>
        <w:rPr>
          <w:rFonts w:ascii="Times New Roman"/>
          <w:b w:val="false"/>
          <w:i w:val="false"/>
          <w:color w:val="000000"/>
          <w:sz w:val="28"/>
        </w:rPr>
        <w:t>
      10) қазақ драматургтерінің, режиссерлерінің және актерлерінің шығармашылық жолын, олардың өмірбаянын біледі;</w:t>
      </w:r>
    </w:p>
    <w:p>
      <w:pPr>
        <w:spacing w:after="0"/>
        <w:ind w:left="0"/>
        <w:jc w:val="both"/>
      </w:pPr>
      <w:r>
        <w:rPr>
          <w:rFonts w:ascii="Times New Roman"/>
          <w:b w:val="false"/>
          <w:i w:val="false"/>
          <w:color w:val="000000"/>
          <w:sz w:val="28"/>
        </w:rPr>
        <w:t>
      11) қазақ театрының негізгі үдерістерін біледі;</w:t>
      </w:r>
    </w:p>
    <w:p>
      <w:pPr>
        <w:spacing w:after="0"/>
        <w:ind w:left="0"/>
        <w:jc w:val="both"/>
      </w:pPr>
      <w:r>
        <w:rPr>
          <w:rFonts w:ascii="Times New Roman"/>
          <w:b w:val="false"/>
          <w:i w:val="false"/>
          <w:color w:val="000000"/>
          <w:sz w:val="28"/>
        </w:rPr>
        <w:t>
      12) актерлік өнердегі дәстүрлерді және жаңашылдықтарды біледі;</w:t>
      </w:r>
    </w:p>
    <w:p>
      <w:pPr>
        <w:spacing w:after="0"/>
        <w:ind w:left="0"/>
        <w:jc w:val="both"/>
      </w:pPr>
      <w:r>
        <w:rPr>
          <w:rFonts w:ascii="Times New Roman"/>
          <w:b w:val="false"/>
          <w:i w:val="false"/>
          <w:color w:val="000000"/>
          <w:sz w:val="28"/>
        </w:rPr>
        <w:t>
      13) атақты сахна шеберлерінің шығармашылығын біледі;</w:t>
      </w:r>
    </w:p>
    <w:p>
      <w:pPr>
        <w:spacing w:after="0"/>
        <w:ind w:left="0"/>
        <w:jc w:val="both"/>
      </w:pPr>
      <w:r>
        <w:rPr>
          <w:rFonts w:ascii="Times New Roman"/>
          <w:b w:val="false"/>
          <w:i w:val="false"/>
          <w:color w:val="000000"/>
          <w:sz w:val="28"/>
        </w:rPr>
        <w:t>
      14) жанрлық және стилистикалық ерекшеліктерін ескере отырып, театр өнерінің шығармаларын талдай алады;</w:t>
      </w:r>
    </w:p>
    <w:p>
      <w:pPr>
        <w:spacing w:after="0"/>
        <w:ind w:left="0"/>
        <w:jc w:val="both"/>
      </w:pPr>
      <w:r>
        <w:rPr>
          <w:rFonts w:ascii="Times New Roman"/>
          <w:b w:val="false"/>
          <w:i w:val="false"/>
          <w:color w:val="000000"/>
          <w:sz w:val="28"/>
        </w:rPr>
        <w:t>
      15) оқу материалдарымен жұмыс жасай алады;</w:t>
      </w:r>
    </w:p>
    <w:p>
      <w:pPr>
        <w:spacing w:after="0"/>
        <w:ind w:left="0"/>
        <w:jc w:val="both"/>
      </w:pPr>
      <w:r>
        <w:rPr>
          <w:rFonts w:ascii="Times New Roman"/>
          <w:b w:val="false"/>
          <w:i w:val="false"/>
          <w:color w:val="000000"/>
          <w:sz w:val="28"/>
        </w:rPr>
        <w:t>
      16) театр, музыкалық және бейнелеу өнері шығармаларын эмоциялық-бейнелік қабылдау дағдыларына ие болады;</w:t>
      </w:r>
    </w:p>
    <w:p>
      <w:pPr>
        <w:spacing w:after="0"/>
        <w:ind w:left="0"/>
        <w:jc w:val="both"/>
      </w:pPr>
      <w:r>
        <w:rPr>
          <w:rFonts w:ascii="Times New Roman"/>
          <w:b w:val="false"/>
          <w:i w:val="false"/>
          <w:color w:val="000000"/>
          <w:sz w:val="28"/>
        </w:rPr>
        <w:t>
      17) театрлық, музыкалық және бейнелеу өнері саласында өз бетінше шығармашылық жұмыс жасау дағдыларына ие болады;</w:t>
      </w:r>
    </w:p>
    <w:p>
      <w:pPr>
        <w:spacing w:after="0"/>
        <w:ind w:left="0"/>
        <w:jc w:val="both"/>
      </w:pPr>
      <w:r>
        <w:rPr>
          <w:rFonts w:ascii="Times New Roman"/>
          <w:b w:val="false"/>
          <w:i w:val="false"/>
          <w:color w:val="000000"/>
          <w:sz w:val="28"/>
        </w:rPr>
        <w:t>
      18) кәсіби әдебиетті пайдалана алады;</w:t>
      </w:r>
    </w:p>
    <w:p>
      <w:pPr>
        <w:spacing w:after="0"/>
        <w:ind w:left="0"/>
        <w:jc w:val="both"/>
      </w:pPr>
      <w:r>
        <w:rPr>
          <w:rFonts w:ascii="Times New Roman"/>
          <w:b w:val="false"/>
          <w:i w:val="false"/>
          <w:color w:val="000000"/>
          <w:sz w:val="28"/>
        </w:rPr>
        <w:t>
      19) өнер туралы арнайы әдебиетті оқу дағдыларын меңгереді;</w:t>
      </w:r>
    </w:p>
    <w:p>
      <w:pPr>
        <w:spacing w:after="0"/>
        <w:ind w:left="0"/>
        <w:jc w:val="both"/>
      </w:pPr>
      <w:r>
        <w:rPr>
          <w:rFonts w:ascii="Times New Roman"/>
          <w:b w:val="false"/>
          <w:i w:val="false"/>
          <w:color w:val="000000"/>
          <w:sz w:val="28"/>
        </w:rPr>
        <w:t>
      20) қажетті ақпаратты іздеу үшін заманауи технологиялармен жұмыс жасау дағдыларына ие болады.</w:t>
      </w:r>
    </w:p>
    <w:p>
      <w:pPr>
        <w:spacing w:after="0"/>
        <w:ind w:left="0"/>
        <w:jc w:val="both"/>
      </w:pPr>
      <w:r>
        <w:rPr>
          <w:rFonts w:ascii="Times New Roman"/>
          <w:b w:val="false"/>
          <w:i w:val="false"/>
          <w:color w:val="000000"/>
          <w:sz w:val="28"/>
        </w:rPr>
        <w:t>
      42. Бағдарламаны игеруден күтілетін нәтижелер.</w:t>
      </w:r>
    </w:p>
    <w:p>
      <w:pPr>
        <w:spacing w:after="0"/>
        <w:ind w:left="0"/>
        <w:jc w:val="both"/>
      </w:pPr>
      <w:r>
        <w:rPr>
          <w:rFonts w:ascii="Times New Roman"/>
          <w:b w:val="false"/>
          <w:i w:val="false"/>
          <w:color w:val="000000"/>
          <w:sz w:val="28"/>
        </w:rPr>
        <w:t>
      Түлек біледі:</w:t>
      </w:r>
    </w:p>
    <w:p>
      <w:pPr>
        <w:spacing w:after="0"/>
        <w:ind w:left="0"/>
        <w:jc w:val="both"/>
      </w:pPr>
      <w:r>
        <w:rPr>
          <w:rFonts w:ascii="Times New Roman"/>
          <w:b w:val="false"/>
          <w:i w:val="false"/>
          <w:color w:val="000000"/>
          <w:sz w:val="28"/>
        </w:rPr>
        <w:t>
      1) театр өнерінің түрлерін;</w:t>
      </w:r>
    </w:p>
    <w:p>
      <w:pPr>
        <w:spacing w:after="0"/>
        <w:ind w:left="0"/>
        <w:jc w:val="both"/>
      </w:pPr>
      <w:r>
        <w:rPr>
          <w:rFonts w:ascii="Times New Roman"/>
          <w:b w:val="false"/>
          <w:i w:val="false"/>
          <w:color w:val="000000"/>
          <w:sz w:val="28"/>
        </w:rPr>
        <w:t>
      2) театр терминологиясын;</w:t>
      </w:r>
    </w:p>
    <w:p>
      <w:pPr>
        <w:spacing w:after="0"/>
        <w:ind w:left="0"/>
        <w:jc w:val="both"/>
      </w:pPr>
      <w:r>
        <w:rPr>
          <w:rFonts w:ascii="Times New Roman"/>
          <w:b w:val="false"/>
          <w:i w:val="false"/>
          <w:color w:val="000000"/>
          <w:sz w:val="28"/>
        </w:rPr>
        <w:t>
      3) қазақ театрының шығу тегін;</w:t>
      </w:r>
    </w:p>
    <w:p>
      <w:pPr>
        <w:spacing w:after="0"/>
        <w:ind w:left="0"/>
        <w:jc w:val="both"/>
      </w:pPr>
      <w:r>
        <w:rPr>
          <w:rFonts w:ascii="Times New Roman"/>
          <w:b w:val="false"/>
          <w:i w:val="false"/>
          <w:color w:val="000000"/>
          <w:sz w:val="28"/>
        </w:rPr>
        <w:t>
      4) театр және музыка, би және ежелгі дәстүрлер мен әдет-ғұрыптардың өзара байланысын;</w:t>
      </w:r>
    </w:p>
    <w:p>
      <w:pPr>
        <w:spacing w:after="0"/>
        <w:ind w:left="0"/>
        <w:jc w:val="both"/>
      </w:pPr>
      <w:r>
        <w:rPr>
          <w:rFonts w:ascii="Times New Roman"/>
          <w:b w:val="false"/>
          <w:i w:val="false"/>
          <w:color w:val="000000"/>
          <w:sz w:val="28"/>
        </w:rPr>
        <w:t>
      5) театр өнері саласындағы негізгі эстетикалық және стильдік бағыттарын;</w:t>
      </w:r>
    </w:p>
    <w:p>
      <w:pPr>
        <w:spacing w:after="0"/>
        <w:ind w:left="0"/>
        <w:jc w:val="both"/>
      </w:pPr>
      <w:r>
        <w:rPr>
          <w:rFonts w:ascii="Times New Roman"/>
          <w:b w:val="false"/>
          <w:i w:val="false"/>
          <w:color w:val="000000"/>
          <w:sz w:val="28"/>
        </w:rPr>
        <w:t>
      6) театр өнері жанрларының пайда болу тарихын;</w:t>
      </w:r>
    </w:p>
    <w:p>
      <w:pPr>
        <w:spacing w:after="0"/>
        <w:ind w:left="0"/>
        <w:jc w:val="both"/>
      </w:pPr>
      <w:r>
        <w:rPr>
          <w:rFonts w:ascii="Times New Roman"/>
          <w:b w:val="false"/>
          <w:i w:val="false"/>
          <w:color w:val="000000"/>
          <w:sz w:val="28"/>
        </w:rPr>
        <w:t>
      7) қазақ драматургтерінің, режиссерлерінің және актерлерінің шығармашылығын, олардың шығармашылық ізденістерін;</w:t>
      </w:r>
    </w:p>
    <w:p>
      <w:pPr>
        <w:spacing w:after="0"/>
        <w:ind w:left="0"/>
        <w:jc w:val="both"/>
      </w:pPr>
      <w:r>
        <w:rPr>
          <w:rFonts w:ascii="Times New Roman"/>
          <w:b w:val="false"/>
          <w:i w:val="false"/>
          <w:color w:val="000000"/>
          <w:sz w:val="28"/>
        </w:rPr>
        <w:t>
      8) театр өнерінің ұлттық дәстүрлерінің ерекшеліктерін;</w:t>
      </w:r>
    </w:p>
    <w:p>
      <w:pPr>
        <w:spacing w:after="0"/>
        <w:ind w:left="0"/>
        <w:jc w:val="both"/>
      </w:pPr>
      <w:r>
        <w:rPr>
          <w:rFonts w:ascii="Times New Roman"/>
          <w:b w:val="false"/>
          <w:i w:val="false"/>
          <w:color w:val="000000"/>
          <w:sz w:val="28"/>
        </w:rPr>
        <w:t>
      9) классикалық және заманауи, қазақ және шетелдік драматургия туралы ұғымын;</w:t>
      </w:r>
    </w:p>
    <w:p>
      <w:pPr>
        <w:spacing w:after="0"/>
        <w:ind w:left="0"/>
        <w:jc w:val="both"/>
      </w:pPr>
      <w:r>
        <w:rPr>
          <w:rFonts w:ascii="Times New Roman"/>
          <w:b w:val="false"/>
          <w:i w:val="false"/>
          <w:color w:val="000000"/>
          <w:sz w:val="28"/>
        </w:rPr>
        <w:t>
      10) театр өнеріндегі дәстүрлер және жаңашылдықтарды;</w:t>
      </w:r>
    </w:p>
    <w:p>
      <w:pPr>
        <w:spacing w:after="0"/>
        <w:ind w:left="0"/>
        <w:jc w:val="both"/>
      </w:pPr>
      <w:r>
        <w:rPr>
          <w:rFonts w:ascii="Times New Roman"/>
          <w:b w:val="false"/>
          <w:i w:val="false"/>
          <w:color w:val="000000"/>
          <w:sz w:val="28"/>
        </w:rPr>
        <w:t>
      11) атақты сахна шеберлерінің шығармашылығын;</w:t>
      </w:r>
    </w:p>
    <w:p>
      <w:pPr>
        <w:spacing w:after="0"/>
        <w:ind w:left="0"/>
        <w:jc w:val="both"/>
      </w:pPr>
      <w:r>
        <w:rPr>
          <w:rFonts w:ascii="Times New Roman"/>
          <w:b w:val="false"/>
          <w:i w:val="false"/>
          <w:color w:val="000000"/>
          <w:sz w:val="28"/>
        </w:rPr>
        <w:t>
      12) классикалық және заманауи репертуарларды;</w:t>
      </w:r>
    </w:p>
    <w:p>
      <w:pPr>
        <w:spacing w:after="0"/>
        <w:ind w:left="0"/>
        <w:jc w:val="both"/>
      </w:pPr>
      <w:r>
        <w:rPr>
          <w:rFonts w:ascii="Times New Roman"/>
          <w:b w:val="false"/>
          <w:i w:val="false"/>
          <w:color w:val="000000"/>
          <w:sz w:val="28"/>
        </w:rPr>
        <w:t>
      13) қазақ театрының негізгі үдерістерін;</w:t>
      </w:r>
    </w:p>
    <w:p>
      <w:pPr>
        <w:spacing w:after="0"/>
        <w:ind w:left="0"/>
        <w:jc w:val="both"/>
      </w:pPr>
      <w:r>
        <w:rPr>
          <w:rFonts w:ascii="Times New Roman"/>
          <w:b w:val="false"/>
          <w:i w:val="false"/>
          <w:color w:val="000000"/>
          <w:sz w:val="28"/>
        </w:rPr>
        <w:t>
      14) қазақ классикалық драматургиясындағы жаңа беталыстарды, театр фестивальдерін ұйымдастыруды;</w:t>
      </w:r>
    </w:p>
    <w:p>
      <w:pPr>
        <w:spacing w:after="0"/>
        <w:ind w:left="0"/>
        <w:jc w:val="both"/>
      </w:pPr>
      <w:r>
        <w:rPr>
          <w:rFonts w:ascii="Times New Roman"/>
          <w:b w:val="false"/>
          <w:i w:val="false"/>
          <w:color w:val="000000"/>
          <w:sz w:val="28"/>
        </w:rPr>
        <w:t>
      15) Қазақстан театрларының өнер саласындағы шығармашылық ізденістерін және жетістіктерін;</w:t>
      </w:r>
    </w:p>
    <w:p>
      <w:pPr>
        <w:spacing w:after="0"/>
        <w:ind w:left="0"/>
        <w:jc w:val="both"/>
      </w:pPr>
      <w:r>
        <w:rPr>
          <w:rFonts w:ascii="Times New Roman"/>
          <w:b w:val="false"/>
          <w:i w:val="false"/>
          <w:color w:val="000000"/>
          <w:sz w:val="28"/>
        </w:rPr>
        <w:t>
      16) театр өнеріне оқу сатыларын;</w:t>
      </w:r>
    </w:p>
    <w:p>
      <w:pPr>
        <w:spacing w:after="0"/>
        <w:ind w:left="0"/>
        <w:jc w:val="both"/>
      </w:pPr>
      <w:r>
        <w:rPr>
          <w:rFonts w:ascii="Times New Roman"/>
          <w:b w:val="false"/>
          <w:i w:val="false"/>
          <w:color w:val="000000"/>
          <w:sz w:val="28"/>
        </w:rPr>
        <w:t>
      17) театрда бейне жасау тәсілін.</w:t>
      </w:r>
    </w:p>
    <w:p>
      <w:pPr>
        <w:spacing w:after="0"/>
        <w:ind w:left="0"/>
        <w:jc w:val="both"/>
      </w:pPr>
      <w:r>
        <w:rPr>
          <w:rFonts w:ascii="Times New Roman"/>
          <w:b w:val="false"/>
          <w:i w:val="false"/>
          <w:color w:val="000000"/>
          <w:sz w:val="28"/>
        </w:rPr>
        <w:t>
      Түлек игереді:</w:t>
      </w:r>
    </w:p>
    <w:p>
      <w:pPr>
        <w:spacing w:after="0"/>
        <w:ind w:left="0"/>
        <w:jc w:val="both"/>
      </w:pPr>
      <w:r>
        <w:rPr>
          <w:rFonts w:ascii="Times New Roman"/>
          <w:b w:val="false"/>
          <w:i w:val="false"/>
          <w:color w:val="000000"/>
          <w:sz w:val="28"/>
        </w:rPr>
        <w:t>
      1) жанрлық және стилистикалық ерекшеліктерін ескере отырып, театр өнерінің шығармаларын талдауды;</w:t>
      </w:r>
    </w:p>
    <w:p>
      <w:pPr>
        <w:spacing w:after="0"/>
        <w:ind w:left="0"/>
        <w:jc w:val="both"/>
      </w:pPr>
      <w:r>
        <w:rPr>
          <w:rFonts w:ascii="Times New Roman"/>
          <w:b w:val="false"/>
          <w:i w:val="false"/>
          <w:color w:val="000000"/>
          <w:sz w:val="28"/>
        </w:rPr>
        <w:t>
      2) эссе, реферат жазуда алған білімін жүйелеуді;</w:t>
      </w:r>
    </w:p>
    <w:p>
      <w:pPr>
        <w:spacing w:after="0"/>
        <w:ind w:left="0"/>
        <w:jc w:val="both"/>
      </w:pPr>
      <w:r>
        <w:rPr>
          <w:rFonts w:ascii="Times New Roman"/>
          <w:b w:val="false"/>
          <w:i w:val="false"/>
          <w:color w:val="000000"/>
          <w:sz w:val="28"/>
        </w:rPr>
        <w:t>
      3) театртанумен байланысты ақпаратты іздеу үшін ақпараттық технологияларды қолдануды;</w:t>
      </w:r>
    </w:p>
    <w:p>
      <w:pPr>
        <w:spacing w:after="0"/>
        <w:ind w:left="0"/>
        <w:jc w:val="both"/>
      </w:pPr>
      <w:r>
        <w:rPr>
          <w:rFonts w:ascii="Times New Roman"/>
          <w:b w:val="false"/>
          <w:i w:val="false"/>
          <w:color w:val="000000"/>
          <w:sz w:val="28"/>
        </w:rPr>
        <w:t>
      4) оқу материалдарымен жұмыс жасауды;</w:t>
      </w:r>
    </w:p>
    <w:p>
      <w:pPr>
        <w:spacing w:after="0"/>
        <w:ind w:left="0"/>
        <w:jc w:val="both"/>
      </w:pPr>
      <w:r>
        <w:rPr>
          <w:rFonts w:ascii="Times New Roman"/>
          <w:b w:val="false"/>
          <w:i w:val="false"/>
          <w:color w:val="000000"/>
          <w:sz w:val="28"/>
        </w:rPr>
        <w:t>
      5) кәсіби әдебиетті пайдалануды;</w:t>
      </w:r>
    </w:p>
    <w:p>
      <w:pPr>
        <w:spacing w:after="0"/>
        <w:ind w:left="0"/>
        <w:jc w:val="both"/>
      </w:pPr>
      <w:r>
        <w:rPr>
          <w:rFonts w:ascii="Times New Roman"/>
          <w:b w:val="false"/>
          <w:i w:val="false"/>
          <w:color w:val="000000"/>
          <w:sz w:val="28"/>
        </w:rPr>
        <w:t>
      6) өз бетінше шығармашылық жұмысты орындауды;</w:t>
      </w:r>
    </w:p>
    <w:p>
      <w:pPr>
        <w:spacing w:after="0"/>
        <w:ind w:left="0"/>
        <w:jc w:val="both"/>
      </w:pPr>
      <w:r>
        <w:rPr>
          <w:rFonts w:ascii="Times New Roman"/>
          <w:b w:val="false"/>
          <w:i w:val="false"/>
          <w:color w:val="000000"/>
          <w:sz w:val="28"/>
        </w:rPr>
        <w:t>
      7) баяндамамен, рефератпен, презентациямен сөйлеуді;</w:t>
      </w:r>
    </w:p>
    <w:p>
      <w:pPr>
        <w:spacing w:after="0"/>
        <w:ind w:left="0"/>
        <w:jc w:val="both"/>
      </w:pPr>
      <w:r>
        <w:rPr>
          <w:rFonts w:ascii="Times New Roman"/>
          <w:b w:val="false"/>
          <w:i w:val="false"/>
          <w:color w:val="000000"/>
          <w:sz w:val="28"/>
        </w:rPr>
        <w:t>
      8) кәсіби лексиканы қолдануды;</w:t>
      </w:r>
    </w:p>
    <w:p>
      <w:pPr>
        <w:spacing w:after="0"/>
        <w:ind w:left="0"/>
        <w:jc w:val="both"/>
      </w:pPr>
      <w:r>
        <w:rPr>
          <w:rFonts w:ascii="Times New Roman"/>
          <w:b w:val="false"/>
          <w:i w:val="false"/>
          <w:color w:val="000000"/>
          <w:sz w:val="28"/>
        </w:rPr>
        <w:t>
      Түлекте дағдылар қалыптасады:</w:t>
      </w:r>
    </w:p>
    <w:p>
      <w:pPr>
        <w:spacing w:after="0"/>
        <w:ind w:left="0"/>
        <w:jc w:val="both"/>
      </w:pPr>
      <w:r>
        <w:rPr>
          <w:rFonts w:ascii="Times New Roman"/>
          <w:b w:val="false"/>
          <w:i w:val="false"/>
          <w:color w:val="000000"/>
          <w:sz w:val="28"/>
        </w:rPr>
        <w:t>
      1) баяндама және эссе жазу;</w:t>
      </w:r>
    </w:p>
    <w:p>
      <w:pPr>
        <w:spacing w:after="0"/>
        <w:ind w:left="0"/>
        <w:jc w:val="both"/>
      </w:pPr>
      <w:r>
        <w:rPr>
          <w:rFonts w:ascii="Times New Roman"/>
          <w:b w:val="false"/>
          <w:i w:val="false"/>
          <w:color w:val="000000"/>
          <w:sz w:val="28"/>
        </w:rPr>
        <w:t>
      2) шығарманы талдау;</w:t>
      </w:r>
    </w:p>
    <w:p>
      <w:pPr>
        <w:spacing w:after="0"/>
        <w:ind w:left="0"/>
        <w:jc w:val="both"/>
      </w:pPr>
      <w:r>
        <w:rPr>
          <w:rFonts w:ascii="Times New Roman"/>
          <w:b w:val="false"/>
          <w:i w:val="false"/>
          <w:color w:val="000000"/>
          <w:sz w:val="28"/>
        </w:rPr>
        <w:t>
      3) өз бетінші жұмысты, шығармашылық қызметті бекіту;</w:t>
      </w:r>
    </w:p>
    <w:p>
      <w:pPr>
        <w:spacing w:after="0"/>
        <w:ind w:left="0"/>
        <w:jc w:val="both"/>
      </w:pPr>
      <w:r>
        <w:rPr>
          <w:rFonts w:ascii="Times New Roman"/>
          <w:b w:val="false"/>
          <w:i w:val="false"/>
          <w:color w:val="000000"/>
          <w:sz w:val="28"/>
        </w:rPr>
        <w:t>
      4) қажетті ақпаратты іздеу үшін заманауи технологиялармен жұмыс;</w:t>
      </w:r>
    </w:p>
    <w:p>
      <w:pPr>
        <w:spacing w:after="0"/>
        <w:ind w:left="0"/>
        <w:jc w:val="both"/>
      </w:pPr>
      <w:r>
        <w:rPr>
          <w:rFonts w:ascii="Times New Roman"/>
          <w:b w:val="false"/>
          <w:i w:val="false"/>
          <w:color w:val="000000"/>
          <w:sz w:val="28"/>
        </w:rPr>
        <w:t>
      5) театр, музыкалық және бейнелеу шығармаларын эмоциялық-бейнелік қабылдау;</w:t>
      </w:r>
    </w:p>
    <w:p>
      <w:pPr>
        <w:spacing w:after="0"/>
        <w:ind w:left="0"/>
        <w:jc w:val="both"/>
      </w:pPr>
      <w:r>
        <w:rPr>
          <w:rFonts w:ascii="Times New Roman"/>
          <w:b w:val="false"/>
          <w:i w:val="false"/>
          <w:color w:val="000000"/>
          <w:sz w:val="28"/>
        </w:rPr>
        <w:t>
      6) шығармашылық тәсіл.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42.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"Қазақ театрының тарихы" пәні бойынша нәтижелерін бақылау өлшемшарттары пән бойынша ағымдық үлгерім нәтижелерінен және конференциялардан алған бағаларынан тұрады.</w:t>
      </w:r>
    </w:p>
    <w:p>
      <w:pPr>
        <w:spacing w:after="0"/>
        <w:ind w:left="0"/>
        <w:jc w:val="both"/>
      </w:pPr>
      <w:r>
        <w:rPr>
          <w:rFonts w:ascii="Times New Roman"/>
          <w:b w:val="false"/>
          <w:i w:val="false"/>
          <w:color w:val="000000"/>
          <w:sz w:val="28"/>
        </w:rPr>
        <w:t>
      Білім алушылардың Бағдарламаны игеруін бақылау – сынақ түрінде іске асырылады.</w:t>
      </w:r>
    </w:p>
    <w:p>
      <w:pPr>
        <w:spacing w:after="0"/>
        <w:ind w:left="0"/>
        <w:jc w:val="both"/>
      </w:pPr>
      <w:r>
        <w:rPr>
          <w:rFonts w:ascii="Times New Roman"/>
          <w:b w:val="false"/>
          <w:i w:val="false"/>
          <w:color w:val="000000"/>
          <w:sz w:val="28"/>
        </w:rPr>
        <w:t>
      44.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3 сынып – бірінші жартыжылдықта: сынақ (эссе, презентация), екінші жартыжылдықта: сынақ (реферат қорғау);</w:t>
      </w:r>
    </w:p>
    <w:p>
      <w:pPr>
        <w:spacing w:after="0"/>
        <w:ind w:left="0"/>
        <w:jc w:val="both"/>
      </w:pPr>
      <w:r>
        <w:rPr>
          <w:rFonts w:ascii="Times New Roman"/>
          <w:b w:val="false"/>
          <w:i w:val="false"/>
          <w:color w:val="000000"/>
          <w:sz w:val="28"/>
        </w:rPr>
        <w:t>
      2) 4 сынып – бірінші жартыжылдықта: сынақ (шығармашылық жобаны қорғау), екінші жартыжылдықта: сынақ (зерттеу жобаларын қорғау).</w:t>
      </w:r>
    </w:p>
    <w:p>
      <w:pPr>
        <w:spacing w:after="0"/>
        <w:ind w:left="0"/>
        <w:jc w:val="both"/>
      </w:pPr>
      <w:r>
        <w:rPr>
          <w:rFonts w:ascii="Times New Roman"/>
          <w:b w:val="false"/>
          <w:i w:val="false"/>
          <w:color w:val="000000"/>
          <w:sz w:val="28"/>
        </w:rPr>
        <w:t>
      45. Бағалау өлшемшарттары:</w:t>
      </w:r>
    </w:p>
    <w:p>
      <w:pPr>
        <w:spacing w:after="0"/>
        <w:ind w:left="0"/>
        <w:jc w:val="both"/>
      </w:pPr>
      <w:r>
        <w:rPr>
          <w:rFonts w:ascii="Times New Roman"/>
          <w:b w:val="false"/>
          <w:i w:val="false"/>
          <w:color w:val="000000"/>
          <w:sz w:val="28"/>
        </w:rPr>
        <w:t>
      1) "5" "өте жақсы" бағасы – кіріспеден, негізгі материалдың хабарламасынан, қорытындыдан тұратын жоспарға сәйкес толық ашылған жауап, материал толық көлемде меңгерілген, қисынды мазмұндалған, қосымша сұрақтарды қажет етпейтін, теориялық білімге сүйенген қорытындылар, дәлелді, әдеби тіл нормалары сақталған;</w:t>
      </w:r>
    </w:p>
    <w:p>
      <w:pPr>
        <w:spacing w:after="0"/>
        <w:ind w:left="0"/>
        <w:jc w:val="both"/>
      </w:pPr>
      <w:r>
        <w:rPr>
          <w:rFonts w:ascii="Times New Roman"/>
          <w:b w:val="false"/>
          <w:i w:val="false"/>
          <w:color w:val="000000"/>
          <w:sz w:val="28"/>
        </w:rPr>
        <w:t>
      2) "4" "жақсы" бағасы – негізгі материалды хабарлаужоспары сақталған, толық ашылған, болмашы қателіктермен немесе бір елеулі қателігі бар ауызша жауап, болмашы стилистикалық қателіктері бар әдеби тілмен баяндалған;</w:t>
      </w:r>
    </w:p>
    <w:p>
      <w:pPr>
        <w:spacing w:after="0"/>
        <w:ind w:left="0"/>
        <w:jc w:val="both"/>
      </w:pPr>
      <w:r>
        <w:rPr>
          <w:rFonts w:ascii="Times New Roman"/>
          <w:b w:val="false"/>
          <w:i w:val="false"/>
          <w:color w:val="000000"/>
          <w:sz w:val="28"/>
        </w:rPr>
        <w:t>
      3) "3" "қанағаттанарлық" бағасы – материалды, оның ішінде қорытындыларды баяндау жеткіліксіз түрде өз бетінше емес, жүйеленбеген және бірізді емес, елеулі қателіктері бар;</w:t>
      </w:r>
    </w:p>
    <w:p>
      <w:pPr>
        <w:spacing w:after="0"/>
        <w:ind w:left="0"/>
        <w:jc w:val="both"/>
      </w:pPr>
      <w:r>
        <w:rPr>
          <w:rFonts w:ascii="Times New Roman"/>
          <w:b w:val="false"/>
          <w:i w:val="false"/>
          <w:color w:val="000000"/>
          <w:sz w:val="28"/>
        </w:rPr>
        <w:t>
      4) "2" "қанағаттанарлық емес" бағасы: материалдың негізгі мазмұны ашылмаған;</w:t>
      </w:r>
    </w:p>
    <w:p>
      <w:pPr>
        <w:spacing w:after="0"/>
        <w:ind w:left="0"/>
        <w:jc w:val="both"/>
      </w:pPr>
      <w:r>
        <w:rPr>
          <w:rFonts w:ascii="Times New Roman"/>
          <w:b w:val="false"/>
          <w:i w:val="false"/>
          <w:color w:val="000000"/>
          <w:sz w:val="28"/>
        </w:rPr>
        <w:t>
      5) "Сынақ" (баға қойылмайды) – орындауы оқытудың аталған кезеңінің деңгейіне сәйкес.</w:t>
      </w:r>
    </w:p>
    <w:p>
      <w:pPr>
        <w:spacing w:after="0"/>
        <w:ind w:left="0"/>
        <w:jc w:val="both"/>
      </w:pPr>
      <w:bookmarkStart w:name="z70" w:id="68"/>
      <w:r>
        <w:rPr>
          <w:rFonts w:ascii="Times New Roman"/>
          <w:b w:val="false"/>
          <w:i w:val="false"/>
          <w:color w:val="000000"/>
          <w:sz w:val="28"/>
        </w:rPr>
        <w:t>
      Қазақстан Республикасы</w:t>
      </w:r>
    </w:p>
    <w:bookmarkEnd w:id="68"/>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62-қосымша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"Сахна тілі"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"Сахна тілі" білім беру бағдарламасы (бұдан әрі – Бағдарлама) "Сахна тілі"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актер – спектакльде және кинода рөлдерді орындаушы;</w:t>
      </w:r>
    </w:p>
    <w:p>
      <w:pPr>
        <w:spacing w:after="0"/>
        <w:ind w:left="0"/>
        <w:jc w:val="both"/>
      </w:pPr>
      <w:r>
        <w:rPr>
          <w:rFonts w:ascii="Times New Roman"/>
          <w:b w:val="false"/>
          <w:i w:val="false"/>
          <w:color w:val="000000"/>
          <w:sz w:val="28"/>
        </w:rPr>
        <w:t>
      2) актерлік өнер – сахналық бейнелерді жасау өнері; орындаушылық өнердің түрі;</w:t>
      </w:r>
    </w:p>
    <w:p>
      <w:pPr>
        <w:spacing w:after="0"/>
        <w:ind w:left="0"/>
        <w:jc w:val="both"/>
      </w:pPr>
      <w:r>
        <w:rPr>
          <w:rFonts w:ascii="Times New Roman"/>
          <w:b w:val="false"/>
          <w:i w:val="false"/>
          <w:color w:val="000000"/>
          <w:sz w:val="28"/>
        </w:rPr>
        <w:t>
      3) артикуляциялық аппарат – сөз дыбыстарын қалыптастыратын дауыс аппаратының бөлігі;</w:t>
      </w:r>
    </w:p>
    <w:p>
      <w:pPr>
        <w:spacing w:after="0"/>
        <w:ind w:left="0"/>
        <w:jc w:val="both"/>
      </w:pPr>
      <w:r>
        <w:rPr>
          <w:rFonts w:ascii="Times New Roman"/>
          <w:b w:val="false"/>
          <w:i w:val="false"/>
          <w:color w:val="000000"/>
          <w:sz w:val="28"/>
        </w:rPr>
        <w:t>
      4) артикуляциялық гимнастика – бірі артикуляциялық мүшелердің қозғалғыштығын жақсартуға көмектесетін, екіншілері – қимылдардың көлемі мен күшін арттыратын, үшіншісі қандай да бір дыбысты шығаруға қажетті еріннің, тілдің қалпын машықтандыратын жаттығулар кешені;</w:t>
      </w:r>
    </w:p>
    <w:p>
      <w:pPr>
        <w:spacing w:after="0"/>
        <w:ind w:left="0"/>
        <w:jc w:val="both"/>
      </w:pPr>
      <w:r>
        <w:rPr>
          <w:rFonts w:ascii="Times New Roman"/>
          <w:b w:val="false"/>
          <w:i w:val="false"/>
          <w:color w:val="000000"/>
          <w:sz w:val="28"/>
        </w:rPr>
        <w:t>
      5) бейнелі ойлау – түпкі ойдың пайда болуы, спектакльді қою, елестету процесіне қажетті өмір суреттерін, өнерді олардың көркемдік мағынасында қабылдау және түсіну қасиеттері;</w:t>
      </w:r>
    </w:p>
    <w:p>
      <w:pPr>
        <w:spacing w:after="0"/>
        <w:ind w:left="0"/>
        <w:jc w:val="both"/>
      </w:pPr>
      <w:r>
        <w:rPr>
          <w:rFonts w:ascii="Times New Roman"/>
          <w:b w:val="false"/>
          <w:i w:val="false"/>
          <w:color w:val="000000"/>
          <w:sz w:val="28"/>
        </w:rPr>
        <w:t>
      6) бұлшық еттердің еркіндігі – тыныс алу процесіне, фонация және дикцияға қатысатын бұлшық еттердің қысылуы және физикалық жиырылуы болмайтын еркін қалпы;</w:t>
      </w:r>
    </w:p>
    <w:p>
      <w:pPr>
        <w:spacing w:after="0"/>
        <w:ind w:left="0"/>
        <w:jc w:val="both"/>
      </w:pPr>
      <w:r>
        <w:rPr>
          <w:rFonts w:ascii="Times New Roman"/>
          <w:b w:val="false"/>
          <w:i w:val="false"/>
          <w:color w:val="000000"/>
          <w:sz w:val="28"/>
        </w:rPr>
        <w:t>
      7) бұлшық еттердің белсенділігі – босаңсуға жол бермейтін, дауыс желбезектерінің, көмей бұлшық еттерінің, кеңірдектің және барлық сөйлеу аппаратының күйі;</w:t>
      </w:r>
    </w:p>
    <w:p>
      <w:pPr>
        <w:spacing w:after="0"/>
        <w:ind w:left="0"/>
        <w:jc w:val="both"/>
      </w:pPr>
      <w:r>
        <w:rPr>
          <w:rFonts w:ascii="Times New Roman"/>
          <w:b w:val="false"/>
          <w:i w:val="false"/>
          <w:color w:val="000000"/>
          <w:sz w:val="28"/>
        </w:rPr>
        <w:t>
      8) бұлшық еттерді босату (дене қысылуларын босату) – мәнерлі және шынайы қозғалу білігін пысықтауға арналған тренингтер, жаттығулар;</w:t>
      </w:r>
    </w:p>
    <w:p>
      <w:pPr>
        <w:spacing w:after="0"/>
        <w:ind w:left="0"/>
        <w:jc w:val="both"/>
      </w:pPr>
      <w:r>
        <w:rPr>
          <w:rFonts w:ascii="Times New Roman"/>
          <w:b w:val="false"/>
          <w:i w:val="false"/>
          <w:color w:val="000000"/>
          <w:sz w:val="28"/>
        </w:rPr>
        <w:t>
      9) дайындық – актерлердің және қосымша қызметтердің көмегімен болашақ спектакльге дайындалу және алдын ала қойып көру; номерді дайындау және сахнада орындау;</w:t>
      </w:r>
    </w:p>
    <w:p>
      <w:pPr>
        <w:spacing w:after="0"/>
        <w:ind w:left="0"/>
        <w:jc w:val="both"/>
      </w:pPr>
      <w:r>
        <w:rPr>
          <w:rFonts w:ascii="Times New Roman"/>
          <w:b w:val="false"/>
          <w:i w:val="false"/>
          <w:color w:val="000000"/>
          <w:sz w:val="28"/>
        </w:rPr>
        <w:t>
      10) дауыс төзімділігі – салдарынан дыбысталу сапасының нашарлауын тудыратын бұлшық еттердің шаршауы жүзеге аспайтын кездегі тіл аппаратын меңгеру түрі;</w:t>
      </w:r>
    </w:p>
    <w:p>
      <w:pPr>
        <w:spacing w:after="0"/>
        <w:ind w:left="0"/>
        <w:jc w:val="both"/>
      </w:pPr>
      <w:r>
        <w:rPr>
          <w:rFonts w:ascii="Times New Roman"/>
          <w:b w:val="false"/>
          <w:i w:val="false"/>
          <w:color w:val="000000"/>
          <w:sz w:val="28"/>
        </w:rPr>
        <w:t>
      11) дауыстың тембрлік қозғалмалығы – дыбысталатын дауыстың әр түрлі сапасымен құбылту білігі, рөлмен жұмыс істеу кезінде дауыстың эмоциялық бояуларын, әр түрлі обертондарды қолдану;</w:t>
      </w:r>
    </w:p>
    <w:p>
      <w:pPr>
        <w:spacing w:after="0"/>
        <w:ind w:left="0"/>
        <w:jc w:val="both"/>
      </w:pPr>
      <w:r>
        <w:rPr>
          <w:rFonts w:ascii="Times New Roman"/>
          <w:b w:val="false"/>
          <w:i w:val="false"/>
          <w:color w:val="000000"/>
          <w:sz w:val="28"/>
        </w:rPr>
        <w:t>
      12) диалог – екі немесе бірнеше тұлғаның әңгімесі, өзара ілеспе сөздер алмасудан құралған сөйлеу формасы;</w:t>
      </w:r>
    </w:p>
    <w:p>
      <w:pPr>
        <w:spacing w:after="0"/>
        <w:ind w:left="0"/>
        <w:jc w:val="both"/>
      </w:pPr>
      <w:r>
        <w:rPr>
          <w:rFonts w:ascii="Times New Roman"/>
          <w:b w:val="false"/>
          <w:i w:val="false"/>
          <w:color w:val="000000"/>
          <w:sz w:val="28"/>
        </w:rPr>
        <w:t>
      13) диапазон – дауыстың ең төменгіден ең жоғарыға дейінгі дыбыстың көлемі;</w:t>
      </w:r>
    </w:p>
    <w:p>
      <w:pPr>
        <w:spacing w:after="0"/>
        <w:ind w:left="0"/>
        <w:jc w:val="both"/>
      </w:pPr>
      <w:r>
        <w:rPr>
          <w:rFonts w:ascii="Times New Roman"/>
          <w:b w:val="false"/>
          <w:i w:val="false"/>
          <w:color w:val="000000"/>
          <w:sz w:val="28"/>
        </w:rPr>
        <w:t>
      14) динамикалық диапазон – актердің дауыстың тембрлік бояуын жоғалтпай, дыбыстың әр түрлі күші кезінде дауысты қолдану білігі;</w:t>
      </w:r>
    </w:p>
    <w:p>
      <w:pPr>
        <w:spacing w:after="0"/>
        <w:ind w:left="0"/>
        <w:jc w:val="both"/>
      </w:pPr>
      <w:r>
        <w:rPr>
          <w:rFonts w:ascii="Times New Roman"/>
          <w:b w:val="false"/>
          <w:i w:val="false"/>
          <w:color w:val="000000"/>
          <w:sz w:val="28"/>
        </w:rPr>
        <w:t>
      15) дикция – мәтіннің анық, айқын айтылуы;</w:t>
      </w:r>
    </w:p>
    <w:p>
      <w:pPr>
        <w:spacing w:after="0"/>
        <w:ind w:left="0"/>
        <w:jc w:val="both"/>
      </w:pPr>
      <w:r>
        <w:rPr>
          <w:rFonts w:ascii="Times New Roman"/>
          <w:b w:val="false"/>
          <w:i w:val="false"/>
          <w:color w:val="000000"/>
          <w:sz w:val="28"/>
        </w:rPr>
        <w:t>
      16) дыбыс шығару (фонация) – ән немесе сөз дыбыстарын шығару, дауыс аппараты әрекетінің нәтижесі;</w:t>
      </w:r>
    </w:p>
    <w:p>
      <w:pPr>
        <w:spacing w:after="0"/>
        <w:ind w:left="0"/>
        <w:jc w:val="both"/>
      </w:pPr>
      <w:r>
        <w:rPr>
          <w:rFonts w:ascii="Times New Roman"/>
          <w:b w:val="false"/>
          <w:i w:val="false"/>
          <w:color w:val="000000"/>
          <w:sz w:val="28"/>
        </w:rPr>
        <w:t>
      17) жоғары дыбысты диапазон – актердің ең төменгіден ең жоғарғы дыбысқа дейінгі сөйлеу дауысының максималды үн көлемін қолдану білігі;</w:t>
      </w:r>
    </w:p>
    <w:p>
      <w:pPr>
        <w:spacing w:after="0"/>
        <w:ind w:left="0"/>
        <w:jc w:val="both"/>
      </w:pPr>
      <w:r>
        <w:rPr>
          <w:rFonts w:ascii="Times New Roman"/>
          <w:b w:val="false"/>
          <w:i w:val="false"/>
          <w:color w:val="000000"/>
          <w:sz w:val="28"/>
        </w:rPr>
        <w:t>
      18) көлемділік – дауыстың терең, қоңырқай, жұмыр, жұмсақ бола білу қасиеті;</w:t>
      </w:r>
    </w:p>
    <w:p>
      <w:pPr>
        <w:spacing w:after="0"/>
        <w:ind w:left="0"/>
        <w:jc w:val="both"/>
      </w:pPr>
      <w:r>
        <w:rPr>
          <w:rFonts w:ascii="Times New Roman"/>
          <w:b w:val="false"/>
          <w:i w:val="false"/>
          <w:color w:val="000000"/>
          <w:sz w:val="28"/>
        </w:rPr>
        <w:t>
      19) қойылым – спектакльді, фильмді, цирк және эстрадалық көрсетілімді құрудың шығармашылық процесі;</w:t>
      </w:r>
    </w:p>
    <w:p>
      <w:pPr>
        <w:spacing w:after="0"/>
        <w:ind w:left="0"/>
        <w:jc w:val="both"/>
      </w:pPr>
      <w:r>
        <w:rPr>
          <w:rFonts w:ascii="Times New Roman"/>
          <w:b w:val="false"/>
          <w:i w:val="false"/>
          <w:color w:val="000000"/>
          <w:sz w:val="28"/>
        </w:rPr>
        <w:t>
      20) монолог – басым жағдайда драмалық шығармалардағы әрекет етуші тұлғаның сөзі, кейіпкерлердің өзара сөзбен араласу шеңберінен шығу және диалогтан ерекшелігі, тікелей жауап қайтаруды қажет етпейді; көрермендерге немесе өзіне қаратылып айтылған сөз;</w:t>
      </w:r>
    </w:p>
    <w:p>
      <w:pPr>
        <w:spacing w:after="0"/>
        <w:ind w:left="0"/>
        <w:jc w:val="both"/>
      </w:pPr>
      <w:r>
        <w:rPr>
          <w:rFonts w:ascii="Times New Roman"/>
          <w:b w:val="false"/>
          <w:i w:val="false"/>
          <w:color w:val="000000"/>
          <w:sz w:val="28"/>
        </w:rPr>
        <w:t>
      21) орындаушылық өнер – кәсіби тәсілдер жиынтығы, оларсыз концерттік немесе басқа сахналық қызметті елестету мүмкін емес;</w:t>
      </w:r>
    </w:p>
    <w:p>
      <w:pPr>
        <w:spacing w:after="0"/>
        <w:ind w:left="0"/>
        <w:jc w:val="both"/>
      </w:pPr>
      <w:r>
        <w:rPr>
          <w:rFonts w:ascii="Times New Roman"/>
          <w:b w:val="false"/>
          <w:i w:val="false"/>
          <w:color w:val="000000"/>
          <w:sz w:val="28"/>
        </w:rPr>
        <w:t>
      22) өнер – әлемді рухани-практикалық меңгерудің ерекше түрі, жасампаздық, тану, адамзат арасындағы арақатынасты бағалау бірлігі;</w:t>
      </w:r>
    </w:p>
    <w:p>
      <w:pPr>
        <w:spacing w:after="0"/>
        <w:ind w:left="0"/>
        <w:jc w:val="both"/>
      </w:pPr>
      <w:r>
        <w:rPr>
          <w:rFonts w:ascii="Times New Roman"/>
          <w:b w:val="false"/>
          <w:i w:val="false"/>
          <w:color w:val="000000"/>
          <w:sz w:val="28"/>
        </w:rPr>
        <w:t>
      23) сахна тілі – актердің мәнерлігінің негізгі кәсіби құралдарының бірі;</w:t>
      </w:r>
    </w:p>
    <w:p>
      <w:pPr>
        <w:spacing w:after="0"/>
        <w:ind w:left="0"/>
        <w:jc w:val="both"/>
      </w:pPr>
      <w:r>
        <w:rPr>
          <w:rFonts w:ascii="Times New Roman"/>
          <w:b w:val="false"/>
          <w:i w:val="false"/>
          <w:color w:val="000000"/>
          <w:sz w:val="28"/>
        </w:rPr>
        <w:t>
      24) сахналық бейне – актердің жеке мінездемесінен, оның психоэмоциялық ерекшеліктерінен, сондай-ақ сахналық қалауынан құралған актердің немесе әртістің жиынтық бейнесі;</w:t>
      </w:r>
    </w:p>
    <w:p>
      <w:pPr>
        <w:spacing w:after="0"/>
        <w:ind w:left="0"/>
        <w:jc w:val="both"/>
      </w:pPr>
      <w:r>
        <w:rPr>
          <w:rFonts w:ascii="Times New Roman"/>
          <w:b w:val="false"/>
          <w:i w:val="false"/>
          <w:color w:val="000000"/>
          <w:sz w:val="28"/>
        </w:rPr>
        <w:t>
      25) сахналық зейін – көру, есту, сезу, түйсіну, дәм арқылы сыртқы әлемнің нысандарын қабылдау;</w:t>
      </w:r>
    </w:p>
    <w:p>
      <w:pPr>
        <w:spacing w:after="0"/>
        <w:ind w:left="0"/>
        <w:jc w:val="both"/>
      </w:pPr>
      <w:r>
        <w:rPr>
          <w:rFonts w:ascii="Times New Roman"/>
          <w:b w:val="false"/>
          <w:i w:val="false"/>
          <w:color w:val="000000"/>
          <w:sz w:val="28"/>
        </w:rPr>
        <w:t>
      26) суырып салу – шығармашылықтың ерекше түрі; алдын ала ешқандай дайындық жүргізбей, ойламаған жерден, кенеттен орындау;</w:t>
      </w:r>
    </w:p>
    <w:p>
      <w:pPr>
        <w:spacing w:after="0"/>
        <w:ind w:left="0"/>
        <w:jc w:val="both"/>
      </w:pPr>
      <w:r>
        <w:rPr>
          <w:rFonts w:ascii="Times New Roman"/>
          <w:b w:val="false"/>
          <w:i w:val="false"/>
          <w:color w:val="000000"/>
          <w:sz w:val="28"/>
        </w:rPr>
        <w:t>
      27) сөзбен әрекет ету – серіктестің ойын өзгерту мақсатында оның санасына әсер ету, әрекет етушінің мүддесі үшін "бейімдеу";</w:t>
      </w:r>
    </w:p>
    <w:p>
      <w:pPr>
        <w:spacing w:after="0"/>
        <w:ind w:left="0"/>
        <w:jc w:val="both"/>
      </w:pPr>
      <w:r>
        <w:rPr>
          <w:rFonts w:ascii="Times New Roman"/>
          <w:b w:val="false"/>
          <w:i w:val="false"/>
          <w:color w:val="000000"/>
          <w:sz w:val="28"/>
        </w:rPr>
        <w:t>
      28) тембр – дыбыс бояуы; музыкалық дыбыстың ерекше сипаттарының бірі (оның жоғарылығымен, қаттылығымен және ұзақтығымен қатар);</w:t>
      </w:r>
    </w:p>
    <w:p>
      <w:pPr>
        <w:spacing w:after="0"/>
        <w:ind w:left="0"/>
        <w:jc w:val="both"/>
      </w:pPr>
      <w:r>
        <w:rPr>
          <w:rFonts w:ascii="Times New Roman"/>
          <w:b w:val="false"/>
          <w:i w:val="false"/>
          <w:color w:val="000000"/>
          <w:sz w:val="28"/>
        </w:rPr>
        <w:t xml:space="preserve">
      29) тіл мәдениеті – эстетиканың стилистика, фонетика және орфоэпия заңдылықтарын, тіл әдістемесі және қисынын қамтитын бөлімі; </w:t>
      </w:r>
    </w:p>
    <w:p>
      <w:pPr>
        <w:spacing w:after="0"/>
        <w:ind w:left="0"/>
        <w:jc w:val="both"/>
      </w:pPr>
      <w:r>
        <w:rPr>
          <w:rFonts w:ascii="Times New Roman"/>
          <w:b w:val="false"/>
          <w:i w:val="false"/>
          <w:color w:val="000000"/>
          <w:sz w:val="28"/>
        </w:rPr>
        <w:t xml:space="preserve">
      30) тыныс (әншілік) – ән айту процесін қамтамасыз ететін тыныс; </w:t>
      </w:r>
    </w:p>
    <w:p>
      <w:pPr>
        <w:spacing w:after="0"/>
        <w:ind w:left="0"/>
        <w:jc w:val="both"/>
      </w:pPr>
      <w:r>
        <w:rPr>
          <w:rFonts w:ascii="Times New Roman"/>
          <w:b w:val="false"/>
          <w:i w:val="false"/>
          <w:color w:val="000000"/>
          <w:sz w:val="28"/>
        </w:rPr>
        <w:t>
      31) үзіліс – сөйлеу кезіндегі немесе сахналық әрекеттегі уақытша тоқтау, үзіліс;</w:t>
      </w:r>
    </w:p>
    <w:p>
      <w:pPr>
        <w:spacing w:after="0"/>
        <w:ind w:left="0"/>
        <w:jc w:val="both"/>
      </w:pPr>
      <w:r>
        <w:rPr>
          <w:rFonts w:ascii="Times New Roman"/>
          <w:b w:val="false"/>
          <w:i w:val="false"/>
          <w:color w:val="000000"/>
          <w:sz w:val="28"/>
        </w:rPr>
        <w:t>
      32) ырғақтау – вокалды немесе музыкалық аспапта дыбыстық үнді таза шығару білігі;</w:t>
      </w:r>
    </w:p>
    <w:p>
      <w:pPr>
        <w:spacing w:after="0"/>
        <w:ind w:left="0"/>
        <w:jc w:val="both"/>
      </w:pPr>
      <w:r>
        <w:rPr>
          <w:rFonts w:ascii="Times New Roman"/>
          <w:b w:val="false"/>
          <w:i w:val="false"/>
          <w:color w:val="000000"/>
          <w:sz w:val="28"/>
        </w:rPr>
        <w:t>
      33) этюд – актердің шығармашылық және кәсіби дағдыларын дамытуға ықпал ететін жаттығудың түрі.</w:t>
      </w:r>
    </w:p>
    <w:p>
      <w:pPr>
        <w:spacing w:after="0"/>
        <w:ind w:left="0"/>
        <w:jc w:val="both"/>
      </w:pPr>
      <w:r>
        <w:rPr>
          <w:rFonts w:ascii="Times New Roman"/>
          <w:b w:val="false"/>
          <w:i w:val="false"/>
          <w:color w:val="000000"/>
          <w:sz w:val="28"/>
        </w:rPr>
        <w:t>
      3. Пәннің мақсаты: сахна тілі негіздерін үйрету арқылы білім алушы тұлғасын кешенді эстетикалық дамытуға жағдай жасау.</w:t>
      </w:r>
    </w:p>
    <w:p>
      <w:pPr>
        <w:spacing w:after="0"/>
        <w:ind w:left="0"/>
        <w:jc w:val="both"/>
      </w:pPr>
      <w:r>
        <w:rPr>
          <w:rFonts w:ascii="Times New Roman"/>
          <w:b w:val="false"/>
          <w:i w:val="false"/>
          <w:color w:val="000000"/>
          <w:sz w:val="28"/>
        </w:rPr>
        <w:t>
      4. Пәннің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сахна тілі негіздерін меңгеру;</w:t>
      </w:r>
    </w:p>
    <w:p>
      <w:pPr>
        <w:spacing w:after="0"/>
        <w:ind w:left="0"/>
        <w:jc w:val="both"/>
      </w:pPr>
      <w:r>
        <w:rPr>
          <w:rFonts w:ascii="Times New Roman"/>
          <w:b w:val="false"/>
          <w:i w:val="false"/>
          <w:color w:val="000000"/>
          <w:sz w:val="28"/>
        </w:rPr>
        <w:t>
      2) дұрыс тыныс алу негіздерін оқыту;</w:t>
      </w:r>
    </w:p>
    <w:p>
      <w:pPr>
        <w:spacing w:after="0"/>
        <w:ind w:left="0"/>
        <w:jc w:val="both"/>
      </w:pPr>
      <w:r>
        <w:rPr>
          <w:rFonts w:ascii="Times New Roman"/>
          <w:b w:val="false"/>
          <w:i w:val="false"/>
          <w:color w:val="000000"/>
          <w:sz w:val="28"/>
        </w:rPr>
        <w:t>
      3) тіл техникасы, орфоэпия саласында білім, білік және дағдыларды меңгеру;</w:t>
      </w:r>
    </w:p>
    <w:p>
      <w:pPr>
        <w:spacing w:after="0"/>
        <w:ind w:left="0"/>
        <w:jc w:val="both"/>
      </w:pPr>
      <w:r>
        <w:rPr>
          <w:rFonts w:ascii="Times New Roman"/>
          <w:b w:val="false"/>
          <w:i w:val="false"/>
          <w:color w:val="000000"/>
          <w:sz w:val="28"/>
        </w:rPr>
        <w:t>
      4) анық, таза, дұрыс сөйлеуге оқыту;</w:t>
      </w:r>
    </w:p>
    <w:p>
      <w:pPr>
        <w:spacing w:after="0"/>
        <w:ind w:left="0"/>
        <w:jc w:val="both"/>
      </w:pPr>
      <w:r>
        <w:rPr>
          <w:rFonts w:ascii="Times New Roman"/>
          <w:b w:val="false"/>
          <w:i w:val="false"/>
          <w:color w:val="000000"/>
          <w:sz w:val="28"/>
        </w:rPr>
        <w:t>
      5) дыбысты, сөзді, фразаны, ойды қою заңдылықтарына оқыту;</w:t>
      </w:r>
    </w:p>
    <w:p>
      <w:pPr>
        <w:spacing w:after="0"/>
        <w:ind w:left="0"/>
        <w:jc w:val="both"/>
      </w:pPr>
      <w:r>
        <w:rPr>
          <w:rFonts w:ascii="Times New Roman"/>
          <w:b w:val="false"/>
          <w:i w:val="false"/>
          <w:color w:val="000000"/>
          <w:sz w:val="28"/>
        </w:rPr>
        <w:t>
      6) мәтінді ырғақты-қисынды талдауды оқыту;</w:t>
      </w:r>
    </w:p>
    <w:p>
      <w:pPr>
        <w:spacing w:after="0"/>
        <w:ind w:left="0"/>
        <w:jc w:val="both"/>
      </w:pPr>
      <w:r>
        <w:rPr>
          <w:rFonts w:ascii="Times New Roman"/>
          <w:b w:val="false"/>
          <w:i w:val="false"/>
          <w:color w:val="000000"/>
          <w:sz w:val="28"/>
        </w:rPr>
        <w:t>
      7) әр баланың жас және жеке мүмкіндіктеріне сәйкес сөйлеу техникасын меңгеру;</w:t>
      </w:r>
    </w:p>
    <w:p>
      <w:pPr>
        <w:spacing w:after="0"/>
        <w:ind w:left="0"/>
        <w:jc w:val="both"/>
      </w:pPr>
      <w:r>
        <w:rPr>
          <w:rFonts w:ascii="Times New Roman"/>
          <w:b w:val="false"/>
          <w:i w:val="false"/>
          <w:color w:val="000000"/>
          <w:sz w:val="28"/>
        </w:rPr>
        <w:t>
      8) қисынды талдау жүргізуге және көркем шығарманы орындау кезінде әсерлі міндеттері алға қоюға оқыту;</w:t>
      </w:r>
    </w:p>
    <w:p>
      <w:pPr>
        <w:spacing w:after="0"/>
        <w:ind w:left="0"/>
        <w:jc w:val="both"/>
      </w:pPr>
      <w:r>
        <w:rPr>
          <w:rFonts w:ascii="Times New Roman"/>
          <w:b w:val="false"/>
          <w:i w:val="false"/>
          <w:color w:val="000000"/>
          <w:sz w:val="28"/>
        </w:rPr>
        <w:t>
      9) алған біліктері мен практикалық дағдыларын шығармашылықпен қолдануға оқыту;</w:t>
      </w:r>
    </w:p>
    <w:p>
      <w:pPr>
        <w:spacing w:after="0"/>
        <w:ind w:left="0"/>
        <w:jc w:val="both"/>
      </w:pPr>
      <w:r>
        <w:rPr>
          <w:rFonts w:ascii="Times New Roman"/>
          <w:b w:val="false"/>
          <w:i w:val="false"/>
          <w:color w:val="000000"/>
          <w:sz w:val="28"/>
        </w:rPr>
        <w:t>
      10) сахна қозғалысы негіздерін, пластиканы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білім алушының сөзді естуін, ритм сезімін, зейінін, есте сақтау жадын, сөйлеу, шығармашылық қабілеттерін дамыту; </w:t>
      </w:r>
    </w:p>
    <w:p>
      <w:pPr>
        <w:spacing w:after="0"/>
        <w:ind w:left="0"/>
        <w:jc w:val="both"/>
      </w:pPr>
      <w:r>
        <w:rPr>
          <w:rFonts w:ascii="Times New Roman"/>
          <w:b w:val="false"/>
          <w:i w:val="false"/>
          <w:color w:val="000000"/>
          <w:sz w:val="28"/>
        </w:rPr>
        <w:t>
      2) білім алушылардың тұрмыста және сахна қызметі жағдайында түсінікті анық, сауатты сөйлеуін дамыту;</w:t>
      </w:r>
    </w:p>
    <w:p>
      <w:pPr>
        <w:spacing w:after="0"/>
        <w:ind w:left="0"/>
        <w:jc w:val="both"/>
      </w:pPr>
      <w:r>
        <w:rPr>
          <w:rFonts w:ascii="Times New Roman"/>
          <w:b w:val="false"/>
          <w:i w:val="false"/>
          <w:color w:val="000000"/>
          <w:sz w:val="28"/>
        </w:rPr>
        <w:t xml:space="preserve">
      3) сөйлеу дауысының диапазонын, қалықтауын, төзімділігін, күшін дамыту; </w:t>
      </w:r>
    </w:p>
    <w:p>
      <w:pPr>
        <w:spacing w:after="0"/>
        <w:ind w:left="0"/>
        <w:jc w:val="both"/>
      </w:pPr>
      <w:r>
        <w:rPr>
          <w:rFonts w:ascii="Times New Roman"/>
          <w:b w:val="false"/>
          <w:i w:val="false"/>
          <w:color w:val="000000"/>
          <w:sz w:val="28"/>
        </w:rPr>
        <w:t>
      4) дикциялық, ырғақтық-әуенділік және орфоэпиялық мәдениетті дамыту;</w:t>
      </w:r>
    </w:p>
    <w:p>
      <w:pPr>
        <w:spacing w:after="0"/>
        <w:ind w:left="0"/>
        <w:jc w:val="both"/>
      </w:pPr>
      <w:r>
        <w:rPr>
          <w:rFonts w:ascii="Times New Roman"/>
          <w:b w:val="false"/>
          <w:i w:val="false"/>
          <w:color w:val="000000"/>
          <w:sz w:val="28"/>
        </w:rPr>
        <w:t>
      5) сөздік қатынас мәдениетін дамыту;</w:t>
      </w:r>
    </w:p>
    <w:p>
      <w:pPr>
        <w:spacing w:after="0"/>
        <w:ind w:left="0"/>
        <w:jc w:val="both"/>
      </w:pPr>
      <w:r>
        <w:rPr>
          <w:rFonts w:ascii="Times New Roman"/>
          <w:b w:val="false"/>
          <w:i w:val="false"/>
          <w:color w:val="000000"/>
          <w:sz w:val="28"/>
        </w:rPr>
        <w:t>
      6) сөйлеу арқылы көрермендердің жігеріне, ойлауына, эмоциялық күйіне, елестетуіне, назарына әсер ету білігін дамыту;</w:t>
      </w:r>
    </w:p>
    <w:p>
      <w:pPr>
        <w:spacing w:after="0"/>
        <w:ind w:left="0"/>
        <w:jc w:val="both"/>
      </w:pPr>
      <w:r>
        <w:rPr>
          <w:rFonts w:ascii="Times New Roman"/>
          <w:b w:val="false"/>
          <w:i w:val="false"/>
          <w:color w:val="000000"/>
          <w:sz w:val="28"/>
        </w:rPr>
        <w:t>
      7) өз бетінше шығармашылықпен бейнелі ойлау дағдысын дамыту;</w:t>
      </w:r>
    </w:p>
    <w:p>
      <w:pPr>
        <w:spacing w:after="0"/>
        <w:ind w:left="0"/>
        <w:jc w:val="both"/>
      </w:pPr>
      <w:r>
        <w:rPr>
          <w:rFonts w:ascii="Times New Roman"/>
          <w:b w:val="false"/>
          <w:i w:val="false"/>
          <w:color w:val="000000"/>
          <w:sz w:val="28"/>
        </w:rPr>
        <w:t xml:space="preserve">
      8) туған тілге деген тұрақты сүйіспеншілікті дағдыландыру және тіл техникасы бойынша практикалық дағдыларды қалыптастыру. </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білім алушының көркемдік талғамын тәрбиелеу;</w:t>
      </w:r>
    </w:p>
    <w:p>
      <w:pPr>
        <w:spacing w:after="0"/>
        <w:ind w:left="0"/>
        <w:jc w:val="both"/>
      </w:pPr>
      <w:r>
        <w:rPr>
          <w:rFonts w:ascii="Times New Roman"/>
          <w:b w:val="false"/>
          <w:i w:val="false"/>
          <w:color w:val="000000"/>
          <w:sz w:val="28"/>
        </w:rPr>
        <w:t>
      2) білім алушының рухани-адамгершілік қасиеттерін дамыту;</w:t>
      </w:r>
    </w:p>
    <w:p>
      <w:pPr>
        <w:spacing w:after="0"/>
        <w:ind w:left="0"/>
        <w:jc w:val="both"/>
      </w:pPr>
      <w:r>
        <w:rPr>
          <w:rFonts w:ascii="Times New Roman"/>
          <w:b w:val="false"/>
          <w:i w:val="false"/>
          <w:color w:val="000000"/>
          <w:sz w:val="28"/>
        </w:rPr>
        <w:t>
      3) тек театрды ғана емес, сондай-ақ өнерді толығымен дұрыс эстетикалық қабылдау;</w:t>
      </w:r>
    </w:p>
    <w:p>
      <w:pPr>
        <w:spacing w:after="0"/>
        <w:ind w:left="0"/>
        <w:jc w:val="both"/>
      </w:pPr>
      <w:r>
        <w:rPr>
          <w:rFonts w:ascii="Times New Roman"/>
          <w:b w:val="false"/>
          <w:i w:val="false"/>
          <w:color w:val="000000"/>
          <w:sz w:val="28"/>
        </w:rPr>
        <w:t>
      4) театр өнеріне қызығушылығын қалыптастыру.</w:t>
      </w:r>
    </w:p>
    <w:p>
      <w:pPr>
        <w:spacing w:after="0"/>
        <w:ind w:left="0"/>
        <w:jc w:val="both"/>
      </w:pPr>
      <w:r>
        <w:rPr>
          <w:rFonts w:ascii="Times New Roman"/>
          <w:b w:val="false"/>
          <w:i w:val="false"/>
          <w:color w:val="000000"/>
          <w:sz w:val="28"/>
        </w:rPr>
        <w:t>
      5. Бағдарламаны іске асыру мерзімі – бес жыл. Бағдарламаны іске асыруға арналған оқыту уақытының көлемі балалар өнер мектебінің үлгілік оқу жоспарына сәйкес анықталады. Бағдарлама өнер мектептерінің кино өнері бөлімдеріне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6.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9.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кезіндегі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10.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11. "Оқу процесін оқу-әдістемелік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xml:space="preserve">
      12.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 </w:t>
      </w:r>
    </w:p>
    <w:p>
      <w:pPr>
        <w:spacing w:after="0"/>
        <w:ind w:left="0"/>
        <w:jc w:val="both"/>
      </w:pPr>
      <w:r>
        <w:rPr>
          <w:rFonts w:ascii="Times New Roman"/>
          <w:b w:val="false"/>
          <w:i w:val="false"/>
          <w:color w:val="000000"/>
          <w:sz w:val="28"/>
        </w:rPr>
        <w:t>
      13. Педагог оқу жұмыс бағдарламасы негізінде әр білім алушыға арналған оқытудың жеке жоспарын құрады. Жеке жоспар білім алушының рухани-адамгершілік дамуының үйлесімді процесін сипаттайды.</w:t>
      </w:r>
    </w:p>
    <w:p>
      <w:pPr>
        <w:spacing w:after="0"/>
        <w:ind w:left="0"/>
        <w:jc w:val="both"/>
      </w:pPr>
      <w:r>
        <w:rPr>
          <w:rFonts w:ascii="Times New Roman"/>
          <w:b w:val="false"/>
          <w:i w:val="false"/>
          <w:color w:val="000000"/>
          <w:sz w:val="28"/>
        </w:rPr>
        <w:t>
      14. Білім алушының жеке жоспары әр жартыжылдыққа құрылады,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xml:space="preserve">
      15.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 </w:t>
      </w:r>
    </w:p>
    <w:p>
      <w:pPr>
        <w:spacing w:after="0"/>
        <w:ind w:left="0"/>
        <w:jc w:val="both"/>
      </w:pPr>
      <w:r>
        <w:rPr>
          <w:rFonts w:ascii="Times New Roman"/>
          <w:b w:val="false"/>
          <w:i w:val="false"/>
          <w:color w:val="000000"/>
          <w:sz w:val="28"/>
        </w:rPr>
        <w:t>
      Бір сыныптың өзінде Бағдарламаны іске асыру бойынша жеке жоспарлар күрделілік деңгейі бойынша бір бірінен біршама ерекше болуы мүмкін.</w:t>
      </w:r>
    </w:p>
    <w:p>
      <w:pPr>
        <w:spacing w:after="0"/>
        <w:ind w:left="0"/>
        <w:jc w:val="both"/>
      </w:pPr>
      <w:r>
        <w:rPr>
          <w:rFonts w:ascii="Times New Roman"/>
          <w:b w:val="false"/>
          <w:i w:val="false"/>
          <w:color w:val="000000"/>
          <w:sz w:val="28"/>
        </w:rPr>
        <w:t>
      16. Жеке жоспардың міндетті тараулары:</w:t>
      </w:r>
    </w:p>
    <w:p>
      <w:pPr>
        <w:spacing w:after="0"/>
        <w:ind w:left="0"/>
        <w:jc w:val="both"/>
      </w:pPr>
      <w:r>
        <w:rPr>
          <w:rFonts w:ascii="Times New Roman"/>
          <w:b w:val="false"/>
          <w:i w:val="false"/>
          <w:color w:val="000000"/>
          <w:sz w:val="28"/>
        </w:rPr>
        <w:t>
      1) тыныс алу жаттығулары;</w:t>
      </w:r>
    </w:p>
    <w:p>
      <w:pPr>
        <w:spacing w:after="0"/>
        <w:ind w:left="0"/>
        <w:jc w:val="both"/>
      </w:pPr>
      <w:r>
        <w:rPr>
          <w:rFonts w:ascii="Times New Roman"/>
          <w:b w:val="false"/>
          <w:i w:val="false"/>
          <w:color w:val="000000"/>
          <w:sz w:val="28"/>
        </w:rPr>
        <w:t>
      2) артикуляциялық гимнастика;</w:t>
      </w:r>
    </w:p>
    <w:p>
      <w:pPr>
        <w:spacing w:after="0"/>
        <w:ind w:left="0"/>
        <w:jc w:val="both"/>
      </w:pPr>
      <w:r>
        <w:rPr>
          <w:rFonts w:ascii="Times New Roman"/>
          <w:b w:val="false"/>
          <w:i w:val="false"/>
          <w:color w:val="000000"/>
          <w:sz w:val="28"/>
        </w:rPr>
        <w:t>
      3) әдеби шығармалардың мәтіндерімен жұмыс.</w:t>
      </w:r>
    </w:p>
    <w:p>
      <w:pPr>
        <w:spacing w:after="0"/>
        <w:ind w:left="0"/>
        <w:jc w:val="both"/>
      </w:pPr>
      <w:r>
        <w:rPr>
          <w:rFonts w:ascii="Times New Roman"/>
          <w:b w:val="false"/>
          <w:i w:val="false"/>
          <w:color w:val="000000"/>
          <w:sz w:val="28"/>
        </w:rPr>
        <w:t>
      17. Оқу процесінің дұрыс ұйымдастырылуы, білім алушының шығармашылық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18. Білім алушыға тіл аппаратын игеруде қажетті дағдыларды және оңтайлы қолдану білігін дағдыландыру мазмұны, сипаты және стилі жағынан әртүрлі шығармалармен жұмыста іске асырылады.</w:t>
      </w:r>
    </w:p>
    <w:p>
      <w:pPr>
        <w:spacing w:after="0"/>
        <w:ind w:left="0"/>
        <w:jc w:val="both"/>
      </w:pPr>
      <w:r>
        <w:rPr>
          <w:rFonts w:ascii="Times New Roman"/>
          <w:b w:val="false"/>
          <w:i w:val="false"/>
          <w:color w:val="000000"/>
          <w:sz w:val="28"/>
        </w:rPr>
        <w:t>
      19. Бағдарламаның ерекшелігі білім алушының эстетикалық талғамын қалыптастыруға, актерлік қабілеттерін және шығармашылық қабілеттерін дамытуға жалпы бағытталуы болып табылады.</w:t>
      </w:r>
    </w:p>
    <w:p>
      <w:pPr>
        <w:spacing w:after="0"/>
        <w:ind w:left="0"/>
        <w:jc w:val="both"/>
      </w:pPr>
      <w:r>
        <w:rPr>
          <w:rFonts w:ascii="Times New Roman"/>
          <w:b w:val="false"/>
          <w:i w:val="false"/>
          <w:color w:val="000000"/>
          <w:sz w:val="28"/>
        </w:rPr>
        <w:t>
      20.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сахна тілін игерудегі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xml:space="preserve">
      21. Бағдарлама дарындылығы, дайындығы және жалпы дамуы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w:t>
      </w:r>
    </w:p>
    <w:p>
      <w:pPr>
        <w:spacing w:after="0"/>
        <w:ind w:left="0"/>
        <w:jc w:val="both"/>
      </w:pPr>
      <w:r>
        <w:rPr>
          <w:rFonts w:ascii="Times New Roman"/>
          <w:b w:val="false"/>
          <w:i w:val="false"/>
          <w:color w:val="000000"/>
          <w:sz w:val="28"/>
        </w:rPr>
        <w:t>
      22.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23. Педагог сахна тілін меңгерудегі қолжетімділікке, сатылылыққа және жүйелілікке, балалардың бойында кино өнеріне деген қызығушылықтарын оятуға ерекше көңіл бөледі.</w:t>
      </w:r>
    </w:p>
    <w:p>
      <w:pPr>
        <w:spacing w:after="0"/>
        <w:ind w:left="0"/>
        <w:jc w:val="both"/>
      </w:pPr>
      <w:r>
        <w:rPr>
          <w:rFonts w:ascii="Times New Roman"/>
          <w:b w:val="false"/>
          <w:i w:val="false"/>
          <w:color w:val="000000"/>
          <w:sz w:val="28"/>
        </w:rPr>
        <w:t>
      24. Педагог күрделілігі төмендеу тапсырмадан мейлінше күрделі тапсырмаға біртіндеп ауысып,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жұмыс істейтін шығармаларын мұқият ойластырады.</w:t>
      </w:r>
    </w:p>
    <w:p>
      <w:pPr>
        <w:spacing w:after="0"/>
        <w:ind w:left="0"/>
        <w:jc w:val="both"/>
      </w:pPr>
      <w:r>
        <w:rPr>
          <w:rFonts w:ascii="Times New Roman"/>
          <w:b w:val="false"/>
          <w:i w:val="false"/>
          <w:color w:val="000000"/>
          <w:sz w:val="28"/>
        </w:rPr>
        <w:t xml:space="preserve">
      25. Бағдарлама білім алушының жеке тұлғалық қасиеттерін дамытуға ықпал ететін: </w:t>
      </w:r>
    </w:p>
    <w:p>
      <w:pPr>
        <w:spacing w:after="0"/>
        <w:ind w:left="0"/>
        <w:jc w:val="both"/>
      </w:pPr>
      <w:r>
        <w:rPr>
          <w:rFonts w:ascii="Times New Roman"/>
          <w:b w:val="false"/>
          <w:i w:val="false"/>
          <w:color w:val="000000"/>
          <w:sz w:val="28"/>
        </w:rPr>
        <w:t>
      1) тынысты, дауысты, дикцияны, заманауи әдеби тіл дағдыларын, сөзге деген шығармашылық көзқарастары, ауызша тілдің мәнерлік құралдарын меңгеруі;</w:t>
      </w:r>
    </w:p>
    <w:p>
      <w:pPr>
        <w:spacing w:after="0"/>
        <w:ind w:left="0"/>
        <w:jc w:val="both"/>
      </w:pPr>
      <w:r>
        <w:rPr>
          <w:rFonts w:ascii="Times New Roman"/>
          <w:b w:val="false"/>
          <w:i w:val="false"/>
          <w:color w:val="000000"/>
          <w:sz w:val="28"/>
        </w:rPr>
        <w:t>
      2) шығармашылық қызмет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мәдени сахналық және әдеби мұраға араластыру;</w:t>
      </w:r>
    </w:p>
    <w:p>
      <w:pPr>
        <w:spacing w:after="0"/>
        <w:ind w:left="0"/>
        <w:jc w:val="both"/>
      </w:pPr>
      <w:r>
        <w:rPr>
          <w:rFonts w:ascii="Times New Roman"/>
          <w:b w:val="false"/>
          <w:i w:val="false"/>
          <w:color w:val="000000"/>
          <w:sz w:val="28"/>
        </w:rPr>
        <w:t>
      5) кино өнері саласындағы негізгі кәсіби білім беру бағдарламаларын әрі қарай меңгеруге мүмкіндік беретін білім, білік және дағдылар кешенін қалыптастыру.</w:t>
      </w:r>
    </w:p>
    <w:p>
      <w:pPr>
        <w:spacing w:after="0"/>
        <w:ind w:left="0"/>
        <w:jc w:val="both"/>
      </w:pPr>
      <w:r>
        <w:rPr>
          <w:rFonts w:ascii="Times New Roman"/>
          <w:b w:val="false"/>
          <w:i w:val="false"/>
          <w:color w:val="000000"/>
          <w:sz w:val="28"/>
        </w:rPr>
        <w:t>
      26.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27. Бағдарлама білім алушының жас және жеке ерекшеліктерін ескереді, білім алушылардың функционалдық сауаттылығын дамытуға және оқу пәні шеңберінде меңгерілген арнайы білім, білік және дағдылардың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28.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тұлғалық қызметтік, жеке 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оқытудың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өнертанушылардың теориялық ережелері мен әдістемелік нұсқаулары.</w:t>
      </w:r>
    </w:p>
    <w:p>
      <w:pPr>
        <w:spacing w:after="0"/>
        <w:ind w:left="0"/>
        <w:jc w:val="both"/>
      </w:pPr>
      <w:r>
        <w:rPr>
          <w:rFonts w:ascii="Times New Roman"/>
          <w:b w:val="false"/>
          <w:i w:val="false"/>
          <w:color w:val="000000"/>
          <w:sz w:val="28"/>
        </w:rPr>
        <w:t>
      29. Бағдарлама мақсатына қол жеткізудің негізгі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білім алушының көркем-эстетикалық және рухани-адамгершілік дамуына ықпал ететін,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xml:space="preserve">
      2) сабақтастық қағидаты оқытудың мазмұны деңгейінде барлық сыныптар арасындағы байланысты білдіреді; </w:t>
      </w:r>
    </w:p>
    <w:p>
      <w:pPr>
        <w:spacing w:after="0"/>
        <w:ind w:left="0"/>
        <w:jc w:val="both"/>
      </w:pPr>
      <w:r>
        <w:rPr>
          <w:rFonts w:ascii="Times New Roman"/>
          <w:b w:val="false"/>
          <w:i w:val="false"/>
          <w:color w:val="000000"/>
          <w:sz w:val="28"/>
        </w:rPr>
        <w:t xml:space="preserve">
      3) оқытуды дараландыру қағидаты тілдің орындаушылық дағдыларын практикалық меңгерудің негізгі тәсілі болып табылады; </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30. "Сахна тілі" пәніне жеке және топтық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31.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сұхбат, әңгіме, түсіндіру, пікірталас;</w:t>
      </w:r>
    </w:p>
    <w:p>
      <w:pPr>
        <w:spacing w:after="0"/>
        <w:ind w:left="0"/>
        <w:jc w:val="both"/>
      </w:pPr>
      <w:r>
        <w:rPr>
          <w:rFonts w:ascii="Times New Roman"/>
          <w:b w:val="false"/>
          <w:i w:val="false"/>
          <w:color w:val="000000"/>
          <w:sz w:val="28"/>
        </w:rPr>
        <w:t xml:space="preserve">
      2) көрнекілік-демонстрациялық – сахна тілін кешенді меңгеруге арналған жаттығулар, бақылау, интерактивті және мультимедиалық таныстыруды көрсету; </w:t>
      </w:r>
    </w:p>
    <w:p>
      <w:pPr>
        <w:spacing w:after="0"/>
        <w:ind w:left="0"/>
        <w:jc w:val="both"/>
      </w:pPr>
      <w:r>
        <w:rPr>
          <w:rFonts w:ascii="Times New Roman"/>
          <w:b w:val="false"/>
          <w:i w:val="false"/>
          <w:color w:val="000000"/>
          <w:sz w:val="28"/>
        </w:rPr>
        <w:t>
      3) практикалық – артикуляциялық тренингтер, тыныс алу жаттығулары, шығармаларды өз бетінше талдау, шығарманың жеке бөліктерімен жұмыс істеу, дайындық;</w:t>
      </w:r>
    </w:p>
    <w:p>
      <w:pPr>
        <w:spacing w:after="0"/>
        <w:ind w:left="0"/>
        <w:jc w:val="both"/>
      </w:pPr>
      <w:r>
        <w:rPr>
          <w:rFonts w:ascii="Times New Roman"/>
          <w:b w:val="false"/>
          <w:i w:val="false"/>
          <w:color w:val="000000"/>
          <w:sz w:val="28"/>
        </w:rPr>
        <w:t>
      4) талдау – салыстыру және жалпылау, қисынды және сыни ойлауды дамыту;</w:t>
      </w:r>
    </w:p>
    <w:p>
      <w:pPr>
        <w:spacing w:after="0"/>
        <w:ind w:left="0"/>
        <w:jc w:val="both"/>
      </w:pPr>
      <w:r>
        <w:rPr>
          <w:rFonts w:ascii="Times New Roman"/>
          <w:b w:val="false"/>
          <w:i w:val="false"/>
          <w:color w:val="000000"/>
          <w:sz w:val="28"/>
        </w:rPr>
        <w:t>
      5) эмоциялық – ассоциацияларды, бейнелерді, көркем әсерлерді таңдау, музыкалық бейнелі ойлауды дамыту.</w:t>
      </w:r>
    </w:p>
    <w:p>
      <w:pPr>
        <w:spacing w:after="0"/>
        <w:ind w:left="0"/>
        <w:jc w:val="both"/>
      </w:pPr>
      <w:r>
        <w:rPr>
          <w:rFonts w:ascii="Times New Roman"/>
          <w:b w:val="false"/>
          <w:i w:val="false"/>
          <w:color w:val="000000"/>
          <w:sz w:val="28"/>
        </w:rPr>
        <w:t>
      32. Әдістерді таңдау білім алушының жасына және жеке ерекшеліктеріне байланысты: физикалық қабілеттері, жеке қабілеттерінің даму деңгейі. Оқу процесі қарапайымнан күрделіге қарай құрылады.</w:t>
      </w:r>
    </w:p>
    <w:p>
      <w:pPr>
        <w:spacing w:after="0"/>
        <w:ind w:left="0"/>
        <w:jc w:val="both"/>
      </w:pPr>
      <w:r>
        <w:rPr>
          <w:rFonts w:ascii="Times New Roman"/>
          <w:b w:val="false"/>
          <w:i w:val="false"/>
          <w:color w:val="000000"/>
          <w:sz w:val="28"/>
        </w:rPr>
        <w:t>
      33. Сабақ формалары:</w:t>
      </w:r>
    </w:p>
    <w:p>
      <w:pPr>
        <w:spacing w:after="0"/>
        <w:ind w:left="0"/>
        <w:jc w:val="both"/>
      </w:pPr>
      <w:r>
        <w:rPr>
          <w:rFonts w:ascii="Times New Roman"/>
          <w:b w:val="false"/>
          <w:i w:val="false"/>
          <w:color w:val="000000"/>
          <w:sz w:val="28"/>
        </w:rPr>
        <w:t xml:space="preserve">
      1) практикалық; </w:t>
      </w:r>
    </w:p>
    <w:p>
      <w:pPr>
        <w:spacing w:after="0"/>
        <w:ind w:left="0"/>
        <w:jc w:val="both"/>
      </w:pPr>
      <w:r>
        <w:rPr>
          <w:rFonts w:ascii="Times New Roman"/>
          <w:b w:val="false"/>
          <w:i w:val="false"/>
          <w:color w:val="000000"/>
          <w:sz w:val="28"/>
        </w:rPr>
        <w:t>
      2) өзіндік жұмыс;</w:t>
      </w:r>
    </w:p>
    <w:p>
      <w:pPr>
        <w:spacing w:after="0"/>
        <w:ind w:left="0"/>
        <w:jc w:val="both"/>
      </w:pPr>
      <w:r>
        <w:rPr>
          <w:rFonts w:ascii="Times New Roman"/>
          <w:b w:val="false"/>
          <w:i w:val="false"/>
          <w:color w:val="000000"/>
          <w:sz w:val="28"/>
        </w:rPr>
        <w:t>
      3) тренингтер;</w:t>
      </w:r>
    </w:p>
    <w:p>
      <w:pPr>
        <w:spacing w:after="0"/>
        <w:ind w:left="0"/>
        <w:jc w:val="both"/>
      </w:pPr>
      <w:r>
        <w:rPr>
          <w:rFonts w:ascii="Times New Roman"/>
          <w:b w:val="false"/>
          <w:i w:val="false"/>
          <w:color w:val="000000"/>
          <w:sz w:val="28"/>
        </w:rPr>
        <w:t>
      4) этюдтық дайындықтар;</w:t>
      </w:r>
    </w:p>
    <w:p>
      <w:pPr>
        <w:spacing w:after="0"/>
        <w:ind w:left="0"/>
        <w:jc w:val="both"/>
      </w:pPr>
      <w:r>
        <w:rPr>
          <w:rFonts w:ascii="Times New Roman"/>
          <w:b w:val="false"/>
          <w:i w:val="false"/>
          <w:color w:val="000000"/>
          <w:sz w:val="28"/>
        </w:rPr>
        <w:t>
      5) кино эпизодтарын дайындау.</w:t>
      </w:r>
    </w:p>
    <w:p>
      <w:pPr>
        <w:spacing w:after="0"/>
        <w:ind w:left="0"/>
        <w:jc w:val="both"/>
      </w:pPr>
      <w:r>
        <w:rPr>
          <w:rFonts w:ascii="Times New Roman"/>
          <w:b w:val="false"/>
          <w:i w:val="false"/>
          <w:color w:val="000000"/>
          <w:sz w:val="28"/>
        </w:rPr>
        <w:t>
      34. Сабақ кезеңдері:</w:t>
      </w:r>
    </w:p>
    <w:p>
      <w:pPr>
        <w:spacing w:after="0"/>
        <w:ind w:left="0"/>
        <w:jc w:val="both"/>
      </w:pPr>
      <w:r>
        <w:rPr>
          <w:rFonts w:ascii="Times New Roman"/>
          <w:b w:val="false"/>
          <w:i w:val="false"/>
          <w:color w:val="000000"/>
          <w:sz w:val="28"/>
        </w:rPr>
        <w:t>
      1) дене бұлшық еттерін босатуға және жиыруға арналған жаттығулар;</w:t>
      </w:r>
    </w:p>
    <w:p>
      <w:pPr>
        <w:spacing w:after="0"/>
        <w:ind w:left="0"/>
        <w:jc w:val="both"/>
      </w:pPr>
      <w:r>
        <w:rPr>
          <w:rFonts w:ascii="Times New Roman"/>
          <w:b w:val="false"/>
          <w:i w:val="false"/>
          <w:color w:val="000000"/>
          <w:sz w:val="28"/>
        </w:rPr>
        <w:t>
      2) гигиеналық және вибрациялық сылау;</w:t>
      </w:r>
    </w:p>
    <w:p>
      <w:pPr>
        <w:spacing w:after="0"/>
        <w:ind w:left="0"/>
        <w:jc w:val="both"/>
      </w:pPr>
      <w:r>
        <w:rPr>
          <w:rFonts w:ascii="Times New Roman"/>
          <w:b w:val="false"/>
          <w:i w:val="false"/>
          <w:color w:val="000000"/>
          <w:sz w:val="28"/>
        </w:rPr>
        <w:t>
      3) қабырға-диафрагмалық аралас тыныс;</w:t>
      </w:r>
    </w:p>
    <w:p>
      <w:pPr>
        <w:spacing w:after="0"/>
        <w:ind w:left="0"/>
        <w:jc w:val="both"/>
      </w:pPr>
      <w:r>
        <w:rPr>
          <w:rFonts w:ascii="Times New Roman"/>
          <w:b w:val="false"/>
          <w:i w:val="false"/>
          <w:color w:val="000000"/>
          <w:sz w:val="28"/>
        </w:rPr>
        <w:t>
      4) қозғалыстағы және тыныш күйдегі тыныс;</w:t>
      </w:r>
    </w:p>
    <w:p>
      <w:pPr>
        <w:spacing w:after="0"/>
        <w:ind w:left="0"/>
        <w:jc w:val="both"/>
      </w:pPr>
      <w:r>
        <w:rPr>
          <w:rFonts w:ascii="Times New Roman"/>
          <w:b w:val="false"/>
          <w:i w:val="false"/>
          <w:color w:val="000000"/>
          <w:sz w:val="28"/>
        </w:rPr>
        <w:t xml:space="preserve">
      5) бүркемелі дыбыс; </w:t>
      </w:r>
    </w:p>
    <w:p>
      <w:pPr>
        <w:spacing w:after="0"/>
        <w:ind w:left="0"/>
        <w:jc w:val="both"/>
      </w:pPr>
      <w:r>
        <w:rPr>
          <w:rFonts w:ascii="Times New Roman"/>
          <w:b w:val="false"/>
          <w:i w:val="false"/>
          <w:color w:val="000000"/>
          <w:sz w:val="28"/>
        </w:rPr>
        <w:t>
      6) дауыс, тіл қисыны, дикция, айту және ырғақтау бойынша тренинг;</w:t>
      </w:r>
    </w:p>
    <w:p>
      <w:pPr>
        <w:spacing w:after="0"/>
        <w:ind w:left="0"/>
        <w:jc w:val="both"/>
      </w:pPr>
      <w:r>
        <w:rPr>
          <w:rFonts w:ascii="Times New Roman"/>
          <w:b w:val="false"/>
          <w:i w:val="false"/>
          <w:color w:val="000000"/>
          <w:sz w:val="28"/>
        </w:rPr>
        <w:t xml:space="preserve">
      7) саханалық зейін, араласу, эмоциялық есте сақтау жады және қарқын-ритмге арналған жаттығулар мен этюдтер. </w:t>
      </w:r>
    </w:p>
    <w:p>
      <w:pPr>
        <w:spacing w:after="0"/>
        <w:ind w:left="0"/>
        <w:jc w:val="both"/>
      </w:pPr>
      <w:r>
        <w:rPr>
          <w:rFonts w:ascii="Times New Roman"/>
          <w:b w:val="false"/>
          <w:i w:val="false"/>
          <w:color w:val="000000"/>
          <w:sz w:val="28"/>
        </w:rPr>
        <w:t>
      35. Педагог заманауи өнер мектептерінде Бағдарламаны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36. Педагогтің білім алушымен жеке және топтық жүргізетін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Теориялық және практикалық сабақтар бір уақытта жүргізіледі.</w:t>
      </w:r>
    </w:p>
    <w:p>
      <w:pPr>
        <w:spacing w:after="0"/>
        <w:ind w:left="0"/>
        <w:jc w:val="both"/>
      </w:pPr>
      <w:r>
        <w:rPr>
          <w:rFonts w:ascii="Times New Roman"/>
          <w:b w:val="false"/>
          <w:i w:val="false"/>
          <w:color w:val="000000"/>
          <w:sz w:val="28"/>
        </w:rPr>
        <w:t>
      37. Сабақтан тыс жұмыстың түрлері:</w:t>
      </w:r>
    </w:p>
    <w:p>
      <w:pPr>
        <w:spacing w:after="0"/>
        <w:ind w:left="0"/>
        <w:jc w:val="both"/>
      </w:pPr>
      <w:r>
        <w:rPr>
          <w:rFonts w:ascii="Times New Roman"/>
          <w:b w:val="false"/>
          <w:i w:val="false"/>
          <w:color w:val="000000"/>
          <w:sz w:val="28"/>
        </w:rPr>
        <w:t>
      1) спектакльдерге, байқаулық қойылымдарға дайындық;</w:t>
      </w:r>
    </w:p>
    <w:p>
      <w:pPr>
        <w:spacing w:after="0"/>
        <w:ind w:left="0"/>
        <w:jc w:val="both"/>
      </w:pPr>
      <w:r>
        <w:rPr>
          <w:rFonts w:ascii="Times New Roman"/>
          <w:b w:val="false"/>
          <w:i w:val="false"/>
          <w:color w:val="000000"/>
          <w:sz w:val="28"/>
        </w:rPr>
        <w:t>
      2) шығармашылық және мәдени-ағартушылық іс-шараларға қатысу;</w:t>
      </w:r>
    </w:p>
    <w:p>
      <w:pPr>
        <w:spacing w:after="0"/>
        <w:ind w:left="0"/>
        <w:jc w:val="both"/>
      </w:pPr>
      <w:r>
        <w:rPr>
          <w:rFonts w:ascii="Times New Roman"/>
          <w:b w:val="false"/>
          <w:i w:val="false"/>
          <w:color w:val="000000"/>
          <w:sz w:val="28"/>
        </w:rPr>
        <w:t>
      3)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4) театр актерларымен, өнертанушылармен кездесу.</w:t>
      </w:r>
    </w:p>
    <w:p>
      <w:pPr>
        <w:spacing w:after="0"/>
        <w:ind w:left="0"/>
        <w:jc w:val="both"/>
      </w:pPr>
      <w:r>
        <w:rPr>
          <w:rFonts w:ascii="Times New Roman"/>
          <w:b w:val="false"/>
          <w:i w:val="false"/>
          <w:color w:val="000000"/>
          <w:sz w:val="28"/>
        </w:rPr>
        <w:t>
      38. Әр жартыжылдықтың соңында педагог білім алушының тапсырманы орындау сапасын белгілейді және бекітілген жеке жоспарға өзгерістер енгізеді, жылдың соңында оның дамуына, білім алушының жетістіктері және еңбек қабілеттеріне сипаттама береді.</w:t>
      </w:r>
    </w:p>
    <w:p>
      <w:pPr>
        <w:spacing w:after="0"/>
        <w:ind w:left="0"/>
        <w:jc w:val="both"/>
      </w:pPr>
      <w:r>
        <w:rPr>
          <w:rFonts w:ascii="Times New Roman"/>
          <w:b w:val="false"/>
          <w:i w:val="false"/>
          <w:color w:val="000000"/>
          <w:sz w:val="28"/>
        </w:rPr>
        <w:t xml:space="preserve">
      39. Жылдың соңында білім алушыға берілген мінездеме оның даралығының келесі жақтарын ашып көрсетеді: </w:t>
      </w:r>
    </w:p>
    <w:p>
      <w:pPr>
        <w:spacing w:after="0"/>
        <w:ind w:left="0"/>
        <w:jc w:val="both"/>
      </w:pPr>
      <w:r>
        <w:rPr>
          <w:rFonts w:ascii="Times New Roman"/>
          <w:b w:val="false"/>
          <w:i w:val="false"/>
          <w:color w:val="000000"/>
          <w:sz w:val="28"/>
        </w:rPr>
        <w:t>
      1) табиғи дауыс-тіл қабілеттері;</w:t>
      </w:r>
    </w:p>
    <w:p>
      <w:pPr>
        <w:spacing w:after="0"/>
        <w:ind w:left="0"/>
        <w:jc w:val="both"/>
      </w:pPr>
      <w:r>
        <w:rPr>
          <w:rFonts w:ascii="Times New Roman"/>
          <w:b w:val="false"/>
          <w:i w:val="false"/>
          <w:color w:val="000000"/>
          <w:sz w:val="28"/>
        </w:rPr>
        <w:t>
      2) жеке ерекшеліктері мен қабілеттерін дамыту;</w:t>
      </w:r>
    </w:p>
    <w:p>
      <w:pPr>
        <w:spacing w:after="0"/>
        <w:ind w:left="0"/>
        <w:jc w:val="both"/>
      </w:pPr>
      <w:r>
        <w:rPr>
          <w:rFonts w:ascii="Times New Roman"/>
          <w:b w:val="false"/>
          <w:i w:val="false"/>
          <w:color w:val="000000"/>
          <w:sz w:val="28"/>
        </w:rPr>
        <w:t>
      3) тіл техникасын, арнайы іріктеліп алынған репетуарды меңгеру;</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оқу процесіне көзқарасы (ынталылық, қажырлылық);</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тіл дамуындағы кемшіліктер және оларды жою бойынша міндеттер.</w:t>
      </w:r>
    </w:p>
    <w:p>
      <w:pPr>
        <w:spacing w:after="0"/>
        <w:ind w:left="0"/>
        <w:jc w:val="both"/>
      </w:pPr>
      <w:r>
        <w:rPr>
          <w:rFonts w:ascii="Times New Roman"/>
          <w:b w:val="false"/>
          <w:i w:val="false"/>
          <w:color w:val="000000"/>
          <w:sz w:val="28"/>
        </w:rPr>
        <w:t>
      40. Білім алушының жеке қасиеттерін сипаттауда байқампаздығы, шығармашылық қиялы, елестетіп ойлауы, ассоциативті және бейнелі ойлауы, оқиғалар желісін құра білуі, шығарманың негізгі ойын, идеясын анықтау қабілеті, ұсынылатын материалды талдау қабілеті, өз ойын тұжырымдауы, сахналық еркіндігінің болуы сияқты жеке қасиеттер белгіленеді.</w:t>
      </w:r>
    </w:p>
    <w:p>
      <w:pPr>
        <w:spacing w:after="0"/>
        <w:ind w:left="0"/>
        <w:jc w:val="both"/>
      </w:pPr>
      <w:r>
        <w:rPr>
          <w:rFonts w:ascii="Times New Roman"/>
          <w:b w:val="false"/>
          <w:i w:val="false"/>
          <w:color w:val="000000"/>
          <w:sz w:val="28"/>
        </w:rPr>
        <w:t>
      41. Педагог баланың барлық ерекшеліктерін ескереді, жағымды жақтарына баса назар қояды және дамыта отырып, осы қабілеттерін педагогикалық процесте оңтайлы қолданады.</w:t>
      </w:r>
    </w:p>
    <w:p>
      <w:pPr>
        <w:spacing w:after="0"/>
        <w:ind w:left="0"/>
        <w:jc w:val="both"/>
      </w:pPr>
      <w:r>
        <w:rPr>
          <w:rFonts w:ascii="Times New Roman"/>
          <w:b w:val="false"/>
          <w:i w:val="false"/>
          <w:color w:val="000000"/>
          <w:sz w:val="28"/>
        </w:rPr>
        <w:t>
      42.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43. Жеке үй тапсырмасы бірнеше кезеңмен жүргізіледі, педагогтің ұсынымдарына сәйкес құрылады. Бірінші кезекте түрлі техникалық тәсілдер пысықталады. Педагог білім алушының ақыл-ой және дене мүмкіндіктеріне ескеріп, қандай да бір шығармамен жұмыс істеуге жұмсалатын уақыт көлемін анықтайды.</w:t>
      </w:r>
    </w:p>
    <w:p>
      <w:pPr>
        <w:spacing w:after="0"/>
        <w:ind w:left="0"/>
        <w:jc w:val="both"/>
      </w:pPr>
      <w:r>
        <w:rPr>
          <w:rFonts w:ascii="Times New Roman"/>
          <w:b w:val="false"/>
          <w:i w:val="false"/>
          <w:color w:val="000000"/>
          <w:sz w:val="28"/>
        </w:rPr>
        <w:t>
      44. Білім алушының үй тапсырмасын орындауын педагог бақылайды және Бағдарлама талаптарына сәйкес оқу-әдістемелік, аудио, бейне материалдармен қаматамасыз етеді.</w:t>
      </w:r>
    </w:p>
    <w:p>
      <w:pPr>
        <w:spacing w:after="0"/>
        <w:ind w:left="0"/>
        <w:jc w:val="both"/>
      </w:pPr>
      <w:r>
        <w:rPr>
          <w:rFonts w:ascii="Times New Roman"/>
          <w:b w:val="false"/>
          <w:i w:val="false"/>
          <w:color w:val="000000"/>
          <w:sz w:val="28"/>
        </w:rPr>
        <w:t>
      45. Үй тапсырмасының мазмұны:</w:t>
      </w:r>
    </w:p>
    <w:p>
      <w:pPr>
        <w:spacing w:after="0"/>
        <w:ind w:left="0"/>
        <w:jc w:val="both"/>
      </w:pPr>
      <w:r>
        <w:rPr>
          <w:rFonts w:ascii="Times New Roman"/>
          <w:b w:val="false"/>
          <w:i w:val="false"/>
          <w:color w:val="000000"/>
          <w:sz w:val="28"/>
        </w:rPr>
        <w:t>
      1) өз бетінше жаттығу;</w:t>
      </w:r>
    </w:p>
    <w:p>
      <w:pPr>
        <w:spacing w:after="0"/>
        <w:ind w:left="0"/>
        <w:jc w:val="both"/>
      </w:pPr>
      <w:r>
        <w:rPr>
          <w:rFonts w:ascii="Times New Roman"/>
          <w:b w:val="false"/>
          <w:i w:val="false"/>
          <w:color w:val="000000"/>
          <w:sz w:val="28"/>
        </w:rPr>
        <w:t>
      2) тыныс алу жаттығулары;</w:t>
      </w:r>
    </w:p>
    <w:p>
      <w:pPr>
        <w:spacing w:after="0"/>
        <w:ind w:left="0"/>
        <w:jc w:val="both"/>
      </w:pPr>
      <w:r>
        <w:rPr>
          <w:rFonts w:ascii="Times New Roman"/>
          <w:b w:val="false"/>
          <w:i w:val="false"/>
          <w:color w:val="000000"/>
          <w:sz w:val="28"/>
        </w:rPr>
        <w:t>
      3) аралас-диафрагмалық тынысты меңгеруге арналған жаттығулар;</w:t>
      </w:r>
    </w:p>
    <w:p>
      <w:pPr>
        <w:spacing w:after="0"/>
        <w:ind w:left="0"/>
        <w:jc w:val="both"/>
      </w:pPr>
      <w:r>
        <w:rPr>
          <w:rFonts w:ascii="Times New Roman"/>
          <w:b w:val="false"/>
          <w:i w:val="false"/>
          <w:color w:val="000000"/>
          <w:sz w:val="28"/>
        </w:rPr>
        <w:t>
      4) мимикалық гимнастика;</w:t>
      </w:r>
    </w:p>
    <w:p>
      <w:pPr>
        <w:spacing w:after="0"/>
        <w:ind w:left="0"/>
        <w:jc w:val="both"/>
      </w:pPr>
      <w:r>
        <w:rPr>
          <w:rFonts w:ascii="Times New Roman"/>
          <w:b w:val="false"/>
          <w:i w:val="false"/>
          <w:color w:val="000000"/>
          <w:sz w:val="28"/>
        </w:rPr>
        <w:t>
      5) дикцияға арналған жаттығулар;</w:t>
      </w:r>
    </w:p>
    <w:p>
      <w:pPr>
        <w:spacing w:after="0"/>
        <w:ind w:left="0"/>
        <w:jc w:val="both"/>
      </w:pPr>
      <w:r>
        <w:rPr>
          <w:rFonts w:ascii="Times New Roman"/>
          <w:b w:val="false"/>
          <w:i w:val="false"/>
          <w:color w:val="000000"/>
          <w:sz w:val="28"/>
        </w:rPr>
        <w:t>
      6) артикуляциялық жаттығулар.</w:t>
      </w:r>
    </w:p>
    <w:p>
      <w:pPr>
        <w:spacing w:after="0"/>
        <w:ind w:left="0"/>
        <w:jc w:val="both"/>
      </w:pPr>
      <w:r>
        <w:rPr>
          <w:rFonts w:ascii="Times New Roman"/>
          <w:b w:val="false"/>
          <w:i w:val="false"/>
          <w:color w:val="000000"/>
          <w:sz w:val="28"/>
        </w:rPr>
        <w:t>
      46.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өзінің орындауын талдау (білім алушы өзінің орындауын бағалайды, жіберілген қателіктерін белгілейді);</w:t>
      </w:r>
    </w:p>
    <w:p>
      <w:pPr>
        <w:spacing w:after="0"/>
        <w:ind w:left="0"/>
        <w:jc w:val="both"/>
      </w:pPr>
      <w:r>
        <w:rPr>
          <w:rFonts w:ascii="Times New Roman"/>
          <w:b w:val="false"/>
          <w:i w:val="false"/>
          <w:color w:val="000000"/>
          <w:sz w:val="28"/>
        </w:rPr>
        <w:t>
      2) күнделікке шығармамен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(білім алушы қиындықтар туралы және оларды жою туралы айтады).</w:t>
      </w:r>
    </w:p>
    <w:p>
      <w:pPr>
        <w:spacing w:after="0"/>
        <w:ind w:left="0"/>
        <w:jc w:val="both"/>
      </w:pPr>
      <w:r>
        <w:rPr>
          <w:rFonts w:ascii="Times New Roman"/>
          <w:b w:val="false"/>
          <w:i w:val="false"/>
          <w:color w:val="000000"/>
          <w:sz w:val="28"/>
        </w:rPr>
        <w:t>
      47. "Сахна тілі" пәнінің үлгілік оқу жоспарындағы "Актерлік шеберлік негіздері", "дауысты қою (вокал)", "Сахна қозғалысының негіздері"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48. Даярлық сыныптағы Бағдарлама талаптары:</w:t>
      </w:r>
    </w:p>
    <w:p>
      <w:pPr>
        <w:spacing w:after="0"/>
        <w:ind w:left="0"/>
        <w:jc w:val="both"/>
      </w:pPr>
      <w:r>
        <w:rPr>
          <w:rFonts w:ascii="Times New Roman"/>
          <w:b w:val="false"/>
          <w:i w:val="false"/>
          <w:color w:val="000000"/>
          <w:sz w:val="28"/>
        </w:rPr>
        <w:t>
      1) білім алушы дауыс аппаратының құрылымымен, дауыс құрау жүйесінің компоненттерімен, дыбыс шығару, артикуляция және тыныс алу тәсілдерімен танысады;</w:t>
      </w:r>
    </w:p>
    <w:p>
      <w:pPr>
        <w:spacing w:after="0"/>
        <w:ind w:left="0"/>
        <w:jc w:val="both"/>
      </w:pPr>
      <w:r>
        <w:rPr>
          <w:rFonts w:ascii="Times New Roman"/>
          <w:b w:val="false"/>
          <w:i w:val="false"/>
          <w:color w:val="000000"/>
          <w:sz w:val="28"/>
        </w:rPr>
        <w:t>
      2) білім алушы дұрыс дыбыс құрауды (жұмсақ шабуыл) меңгереді, көмейдің тұрақты қалпын, иықты көтермей қалыпты тыныс алуды, сөйлеу кезінде тыныс алу қалпын және қалыпты, үнемдеп тыныс шығаруды сақтайды;</w:t>
      </w:r>
    </w:p>
    <w:p>
      <w:pPr>
        <w:spacing w:after="0"/>
        <w:ind w:left="0"/>
        <w:jc w:val="both"/>
      </w:pPr>
      <w:r>
        <w:rPr>
          <w:rFonts w:ascii="Times New Roman"/>
          <w:b w:val="false"/>
          <w:i w:val="false"/>
          <w:color w:val="000000"/>
          <w:sz w:val="28"/>
        </w:rPr>
        <w:t>
      3) дұрыс тыныс алу негіздері, артикуляция дағдылары қалыптасады, есту қабілеті, дауыс, дұрыс ұстанымды сақтау білігі дамытылады, тілдегі көркемдік мәнерлеу элементтеріне басты назар аударылады;</w:t>
      </w:r>
    </w:p>
    <w:p>
      <w:pPr>
        <w:spacing w:after="0"/>
        <w:ind w:left="0"/>
        <w:jc w:val="both"/>
      </w:pPr>
      <w:r>
        <w:rPr>
          <w:rFonts w:ascii="Times New Roman"/>
          <w:b w:val="false"/>
          <w:i w:val="false"/>
          <w:color w:val="000000"/>
          <w:sz w:val="28"/>
        </w:rPr>
        <w:t xml:space="preserve">
      4) білім алушы психофизикалық тренингтің 2-3 жаттығуын, ширату және денені дайындау тәсілдерін, 2-4 жаңылтпашты, тіл тренингінің 3-5 жаттығуын меңгереді. </w:t>
      </w:r>
    </w:p>
    <w:p>
      <w:pPr>
        <w:spacing w:after="0"/>
        <w:ind w:left="0"/>
        <w:jc w:val="both"/>
      </w:pPr>
      <w:r>
        <w:rPr>
          <w:rFonts w:ascii="Times New Roman"/>
          <w:b w:val="false"/>
          <w:i w:val="false"/>
          <w:color w:val="000000"/>
          <w:sz w:val="28"/>
        </w:rPr>
        <w:t>
      49. Даярлық сыныптағы оқу пәнінің мазмұны.</w:t>
      </w:r>
    </w:p>
    <w:p>
      <w:pPr>
        <w:spacing w:after="0"/>
        <w:ind w:left="0"/>
        <w:jc w:val="both"/>
      </w:pPr>
      <w:r>
        <w:rPr>
          <w:rFonts w:ascii="Times New Roman"/>
          <w:b w:val="false"/>
          <w:i w:val="false"/>
          <w:color w:val="000000"/>
          <w:sz w:val="28"/>
        </w:rPr>
        <w:t xml:space="preserve">
      1-тақырып. Кіріспе сабақ. Балалармен танысу. Сыныпта өзін ұстау ережелерімен танысу. Қауіпсіздік техникасы бойынша нұсқаулар. </w:t>
      </w:r>
    </w:p>
    <w:p>
      <w:pPr>
        <w:spacing w:after="0"/>
        <w:ind w:left="0"/>
        <w:jc w:val="both"/>
      </w:pPr>
      <w:r>
        <w:rPr>
          <w:rFonts w:ascii="Times New Roman"/>
          <w:b w:val="false"/>
          <w:i w:val="false"/>
          <w:color w:val="000000"/>
          <w:sz w:val="28"/>
        </w:rPr>
        <w:t xml:space="preserve">
      2-тақырып. Кино өнері туралы әңгіме. Киноның пайда болуының қысқаша тарихы. </w:t>
      </w:r>
    </w:p>
    <w:p>
      <w:pPr>
        <w:spacing w:after="0"/>
        <w:ind w:left="0"/>
        <w:jc w:val="both"/>
      </w:pPr>
      <w:r>
        <w:rPr>
          <w:rFonts w:ascii="Times New Roman"/>
          <w:b w:val="false"/>
          <w:i w:val="false"/>
          <w:color w:val="000000"/>
          <w:sz w:val="28"/>
        </w:rPr>
        <w:t>
      3-тақырып. Шешендік өнер тарихымен танысу. "Сахна тілі" пәнінің мазмұны мен міндеттері.</w:t>
      </w:r>
    </w:p>
    <w:p>
      <w:pPr>
        <w:spacing w:after="0"/>
        <w:ind w:left="0"/>
        <w:jc w:val="both"/>
      </w:pPr>
      <w:r>
        <w:rPr>
          <w:rFonts w:ascii="Times New Roman"/>
          <w:b w:val="false"/>
          <w:i w:val="false"/>
          <w:color w:val="000000"/>
          <w:sz w:val="28"/>
        </w:rPr>
        <w:t>
      4-тақырып. Білім алушының дауыс-тіл аппаратындағы жеке ерекшеліктермен танысу. Дауыс ерекшеліктерін анықтау үшін өлеңдер мен прозалық шағын үзінділерді оқу. Білім алушының тіліндегі жеке кемшіліктерді анықтау.</w:t>
      </w:r>
    </w:p>
    <w:p>
      <w:pPr>
        <w:spacing w:after="0"/>
        <w:ind w:left="0"/>
        <w:jc w:val="both"/>
      </w:pPr>
      <w:r>
        <w:rPr>
          <w:rFonts w:ascii="Times New Roman"/>
          <w:b w:val="false"/>
          <w:i w:val="false"/>
          <w:color w:val="000000"/>
          <w:sz w:val="28"/>
        </w:rPr>
        <w:t>
      Дұрыс тыныс алу және дыбыстауды тәрбиелеуге арналған жаттығулар түрін анықтау.</w:t>
      </w:r>
    </w:p>
    <w:p>
      <w:pPr>
        <w:spacing w:after="0"/>
        <w:ind w:left="0"/>
        <w:jc w:val="both"/>
      </w:pPr>
      <w:r>
        <w:rPr>
          <w:rFonts w:ascii="Times New Roman"/>
          <w:b w:val="false"/>
          <w:i w:val="false"/>
          <w:color w:val="000000"/>
          <w:sz w:val="28"/>
        </w:rPr>
        <w:t>
      5-тақырып. Дауыс-тіл аппаратының құрылымы. Тіл аппараты. Оның құрылымы және жұмысы. Шығармашылық ойын.</w:t>
      </w:r>
    </w:p>
    <w:p>
      <w:pPr>
        <w:spacing w:after="0"/>
        <w:ind w:left="0"/>
        <w:jc w:val="both"/>
      </w:pPr>
      <w:r>
        <w:rPr>
          <w:rFonts w:ascii="Times New Roman"/>
          <w:b w:val="false"/>
          <w:i w:val="false"/>
          <w:color w:val="000000"/>
          <w:sz w:val="28"/>
        </w:rPr>
        <w:t xml:space="preserve">
      6-тақырып. Дауысты босату. Табиғи ерекшеліктерін және тембрді анықтау. Дауыс аппаратының бұлшық ет қысылуларын босату тәсілдері. </w:t>
      </w:r>
    </w:p>
    <w:p>
      <w:pPr>
        <w:spacing w:after="0"/>
        <w:ind w:left="0"/>
        <w:jc w:val="both"/>
      </w:pPr>
      <w:r>
        <w:rPr>
          <w:rFonts w:ascii="Times New Roman"/>
          <w:b w:val="false"/>
          <w:i w:val="false"/>
          <w:color w:val="000000"/>
          <w:sz w:val="28"/>
        </w:rPr>
        <w:t>
      7-тақырып. Дененің қалпы. Дене бұлшық еттерін босатуға және жиыруға арналған жаттығулар. Сюжеттік-рөлдік ойындар.</w:t>
      </w:r>
    </w:p>
    <w:p>
      <w:pPr>
        <w:spacing w:after="0"/>
        <w:ind w:left="0"/>
        <w:jc w:val="both"/>
      </w:pPr>
      <w:r>
        <w:rPr>
          <w:rFonts w:ascii="Times New Roman"/>
          <w:b w:val="false"/>
          <w:i w:val="false"/>
          <w:color w:val="000000"/>
          <w:sz w:val="28"/>
        </w:rPr>
        <w:t xml:space="preserve">
      8-тақырып. Тыныш қалыпта жеңіл жаттығулардан бастап, тынысты біртіндеп қалыптастыру. Тыныс алу – ұстап тұру – тыныс шығару. Дұрыс диафрагмалық тыныс алуды қалыптастыру. Фонациялық тыныс негіздерін меңгеру. </w:t>
      </w:r>
    </w:p>
    <w:p>
      <w:pPr>
        <w:spacing w:after="0"/>
        <w:ind w:left="0"/>
        <w:jc w:val="both"/>
      </w:pPr>
      <w:r>
        <w:rPr>
          <w:rFonts w:ascii="Times New Roman"/>
          <w:b w:val="false"/>
          <w:i w:val="false"/>
          <w:color w:val="000000"/>
          <w:sz w:val="28"/>
        </w:rPr>
        <w:t>
      9-тақырып. Тыныс алу аппаратының бұлшық етін жаттықтыру. Бұлшық еттерді жиыру мен босатуды алмастыру. Толық аралас-диафрагмалық тынысты меңгеруге арналған жаттығулар.</w:t>
      </w:r>
    </w:p>
    <w:p>
      <w:pPr>
        <w:spacing w:after="0"/>
        <w:ind w:left="0"/>
        <w:jc w:val="both"/>
      </w:pPr>
      <w:r>
        <w:rPr>
          <w:rFonts w:ascii="Times New Roman"/>
          <w:b w:val="false"/>
          <w:i w:val="false"/>
          <w:color w:val="000000"/>
          <w:sz w:val="28"/>
        </w:rPr>
        <w:t xml:space="preserve">
      10-тақырып. Дене мүсіні – бала денесінің әдеттегі қалпы. Дұрыс мүсінді ұстау дағдысын қалыптастыру. Дұрыс мүсінді дамытуға арналған жаттығулар. </w:t>
      </w:r>
    </w:p>
    <w:p>
      <w:pPr>
        <w:spacing w:after="0"/>
        <w:ind w:left="0"/>
        <w:jc w:val="both"/>
      </w:pPr>
      <w:r>
        <w:rPr>
          <w:rFonts w:ascii="Times New Roman"/>
          <w:b w:val="false"/>
          <w:i w:val="false"/>
          <w:color w:val="000000"/>
          <w:sz w:val="28"/>
        </w:rPr>
        <w:t>
      11-тақырып. Дауысты сөйлеуге дайындау: тыныс, артикуляция, жаңғырық. Тіл-дауыс аппаратының бұзылуының алдын алу. Театрландырылған ойын – бала тілін дамыту құралы.</w:t>
      </w:r>
    </w:p>
    <w:p>
      <w:pPr>
        <w:spacing w:after="0"/>
        <w:ind w:left="0"/>
        <w:jc w:val="both"/>
      </w:pPr>
      <w:r>
        <w:rPr>
          <w:rFonts w:ascii="Times New Roman"/>
          <w:b w:val="false"/>
          <w:i w:val="false"/>
          <w:color w:val="000000"/>
          <w:sz w:val="28"/>
        </w:rPr>
        <w:t>
      12-тақырып. Орфоэпия. Дыбыс шығару кемістіктерін түзету.</w:t>
      </w:r>
    </w:p>
    <w:p>
      <w:pPr>
        <w:spacing w:after="0"/>
        <w:ind w:left="0"/>
        <w:jc w:val="both"/>
      </w:pPr>
      <w:r>
        <w:rPr>
          <w:rFonts w:ascii="Times New Roman"/>
          <w:b w:val="false"/>
          <w:i w:val="false"/>
          <w:color w:val="000000"/>
          <w:sz w:val="28"/>
        </w:rPr>
        <w:t>
      13-тақырып. Тілдің ерекшелігі туралы қысқаша мәлімет. Тілдің ерекшелігі туралы түсінік: диалект, сөйлеу мәнері, акцент, тілдің мәнері. Диалект белгілерін түзету.</w:t>
      </w:r>
    </w:p>
    <w:p>
      <w:pPr>
        <w:spacing w:after="0"/>
        <w:ind w:left="0"/>
        <w:jc w:val="both"/>
      </w:pPr>
      <w:r>
        <w:rPr>
          <w:rFonts w:ascii="Times New Roman"/>
          <w:b w:val="false"/>
          <w:i w:val="false"/>
          <w:color w:val="000000"/>
          <w:sz w:val="28"/>
        </w:rPr>
        <w:t>
      14-тақырып. Буын тіркесі. Дыбыс тіркесі. Таза сөйлеу. Дикция. Тіл дыбыстары: дауысты және дауыссыз. Екпінді дауыстыларды айтуды жаттықтыру. Екпінсіз дауыстыларды айтуды жаттықтыру. Дауыссыздарды дұрыс айтуды жаттықтыру. Дикциялық тренингтер.</w:t>
      </w:r>
    </w:p>
    <w:p>
      <w:pPr>
        <w:spacing w:after="0"/>
        <w:ind w:left="0"/>
        <w:jc w:val="both"/>
      </w:pPr>
      <w:r>
        <w:rPr>
          <w:rFonts w:ascii="Times New Roman"/>
          <w:b w:val="false"/>
          <w:i w:val="false"/>
          <w:color w:val="000000"/>
          <w:sz w:val="28"/>
        </w:rPr>
        <w:t>
      15-тақырып. Дикцияны дамытуға арналған жаттығулар, жаңылтпаштар. Артикуляциялық гимнастика. Жақтың төменгі бөлігін жаттықтыру. Ерін бұлшық еттерін жаттықтыру. Тілдің бұлшық еттерін жаттықтыру.</w:t>
      </w:r>
    </w:p>
    <w:p>
      <w:pPr>
        <w:spacing w:after="0"/>
        <w:ind w:left="0"/>
        <w:jc w:val="both"/>
      </w:pPr>
      <w:r>
        <w:rPr>
          <w:rFonts w:ascii="Times New Roman"/>
          <w:b w:val="false"/>
          <w:i w:val="false"/>
          <w:color w:val="000000"/>
          <w:sz w:val="28"/>
        </w:rPr>
        <w:t xml:space="preserve">
      16-тақырып. Сөз бен қимылды үйлестіру. Қимыл мен сөздің өзара байланысы. Дауыс және пластикалық міндеттерді қатар орындау. </w:t>
      </w:r>
    </w:p>
    <w:p>
      <w:pPr>
        <w:spacing w:after="0"/>
        <w:ind w:left="0"/>
        <w:jc w:val="both"/>
      </w:pPr>
      <w:r>
        <w:rPr>
          <w:rFonts w:ascii="Times New Roman"/>
          <w:b w:val="false"/>
          <w:i w:val="false"/>
          <w:color w:val="000000"/>
          <w:sz w:val="28"/>
        </w:rPr>
        <w:t>
      17-тақырып. Өткен материалдарды қайталау. Сахналық ертегі қоюға қатысу.</w:t>
      </w:r>
    </w:p>
    <w:p>
      <w:pPr>
        <w:spacing w:after="0"/>
        <w:ind w:left="0"/>
        <w:jc w:val="both"/>
      </w:pPr>
      <w:r>
        <w:rPr>
          <w:rFonts w:ascii="Times New Roman"/>
          <w:b w:val="false"/>
          <w:i w:val="false"/>
          <w:color w:val="000000"/>
          <w:sz w:val="28"/>
        </w:rPr>
        <w:t xml:space="preserve">
      50. Даярлық сыныбының Бағдарламасын игеруден күтілетін нәтижелер. </w:t>
      </w:r>
    </w:p>
    <w:p>
      <w:pPr>
        <w:spacing w:after="0"/>
        <w:ind w:left="0"/>
        <w:jc w:val="both"/>
      </w:pPr>
      <w:r>
        <w:rPr>
          <w:rFonts w:ascii="Times New Roman"/>
          <w:b w:val="false"/>
          <w:i w:val="false"/>
          <w:color w:val="000000"/>
          <w:sz w:val="28"/>
        </w:rPr>
        <w:t>
      Даярлық сыныбында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қауіпсіздік техникасын біледі;</w:t>
      </w:r>
    </w:p>
    <w:p>
      <w:pPr>
        <w:spacing w:after="0"/>
        <w:ind w:left="0"/>
        <w:jc w:val="both"/>
      </w:pPr>
      <w:r>
        <w:rPr>
          <w:rFonts w:ascii="Times New Roman"/>
          <w:b w:val="false"/>
          <w:i w:val="false"/>
          <w:color w:val="000000"/>
          <w:sz w:val="28"/>
        </w:rPr>
        <w:t>
      2) кино өнерінің пайда болу тарихын біледі;</w:t>
      </w:r>
    </w:p>
    <w:p>
      <w:pPr>
        <w:spacing w:after="0"/>
        <w:ind w:left="0"/>
        <w:jc w:val="both"/>
      </w:pPr>
      <w:r>
        <w:rPr>
          <w:rFonts w:ascii="Times New Roman"/>
          <w:b w:val="false"/>
          <w:i w:val="false"/>
          <w:color w:val="000000"/>
          <w:sz w:val="28"/>
        </w:rPr>
        <w:t>
      3) шешендік өнер тарихын біледі;</w:t>
      </w:r>
    </w:p>
    <w:p>
      <w:pPr>
        <w:spacing w:after="0"/>
        <w:ind w:left="0"/>
        <w:jc w:val="both"/>
      </w:pPr>
      <w:r>
        <w:rPr>
          <w:rFonts w:ascii="Times New Roman"/>
          <w:b w:val="false"/>
          <w:i w:val="false"/>
          <w:color w:val="000000"/>
          <w:sz w:val="28"/>
        </w:rPr>
        <w:t>
      4) сахна тілінің негізгі сипаттамаларын біледі;</w:t>
      </w:r>
    </w:p>
    <w:p>
      <w:pPr>
        <w:spacing w:after="0"/>
        <w:ind w:left="0"/>
        <w:jc w:val="both"/>
      </w:pPr>
      <w:r>
        <w:rPr>
          <w:rFonts w:ascii="Times New Roman"/>
          <w:b w:val="false"/>
          <w:i w:val="false"/>
          <w:color w:val="000000"/>
          <w:sz w:val="28"/>
        </w:rPr>
        <w:t>
      5) фонациялық тыныс негіздерін біледі;</w:t>
      </w:r>
    </w:p>
    <w:p>
      <w:pPr>
        <w:spacing w:after="0"/>
        <w:ind w:left="0"/>
        <w:jc w:val="both"/>
      </w:pPr>
      <w:r>
        <w:rPr>
          <w:rFonts w:ascii="Times New Roman"/>
          <w:b w:val="false"/>
          <w:i w:val="false"/>
          <w:color w:val="000000"/>
          <w:sz w:val="28"/>
        </w:rPr>
        <w:t>
      6) қарапайым физикалық жаттығуларды орындайды;</w:t>
      </w:r>
    </w:p>
    <w:p>
      <w:pPr>
        <w:spacing w:after="0"/>
        <w:ind w:left="0"/>
        <w:jc w:val="both"/>
      </w:pPr>
      <w:r>
        <w:rPr>
          <w:rFonts w:ascii="Times New Roman"/>
          <w:b w:val="false"/>
          <w:i w:val="false"/>
          <w:color w:val="000000"/>
          <w:sz w:val="28"/>
        </w:rPr>
        <w:t>
      7) диапазон, артикуляциялық аппарат, резонатор, шабуыл, дыбыс тірегі, дикция, дыбысталу әуені түсініктерін біледі;</w:t>
      </w:r>
    </w:p>
    <w:p>
      <w:pPr>
        <w:spacing w:after="0"/>
        <w:ind w:left="0"/>
        <w:jc w:val="both"/>
      </w:pPr>
      <w:r>
        <w:rPr>
          <w:rFonts w:ascii="Times New Roman"/>
          <w:b w:val="false"/>
          <w:i w:val="false"/>
          <w:color w:val="000000"/>
          <w:sz w:val="28"/>
        </w:rPr>
        <w:t>
      8) дикцияны, артикуляцияны дамытуға арналған жаттығулар;</w:t>
      </w:r>
    </w:p>
    <w:p>
      <w:pPr>
        <w:spacing w:after="0"/>
        <w:ind w:left="0"/>
        <w:jc w:val="both"/>
      </w:pPr>
      <w:r>
        <w:rPr>
          <w:rFonts w:ascii="Times New Roman"/>
          <w:b w:val="false"/>
          <w:i w:val="false"/>
          <w:color w:val="000000"/>
          <w:sz w:val="28"/>
        </w:rPr>
        <w:t>
      9) көркем сөз жанрларын біледі: фольклор, мысал, ертегі, проза, поэзия;</w:t>
      </w:r>
    </w:p>
    <w:p>
      <w:pPr>
        <w:spacing w:after="0"/>
        <w:ind w:left="0"/>
        <w:jc w:val="both"/>
      </w:pPr>
      <w:r>
        <w:rPr>
          <w:rFonts w:ascii="Times New Roman"/>
          <w:b w:val="false"/>
          <w:i w:val="false"/>
          <w:color w:val="000000"/>
          <w:sz w:val="28"/>
        </w:rPr>
        <w:t>
      10) сөзді дұрыс айтуды үйренеді;</w:t>
      </w:r>
    </w:p>
    <w:p>
      <w:pPr>
        <w:spacing w:after="0"/>
        <w:ind w:left="0"/>
        <w:jc w:val="both"/>
      </w:pPr>
      <w:r>
        <w:rPr>
          <w:rFonts w:ascii="Times New Roman"/>
          <w:b w:val="false"/>
          <w:i w:val="false"/>
          <w:color w:val="000000"/>
          <w:sz w:val="28"/>
        </w:rPr>
        <w:t>
      11) жаңылтпаштарды дұрыс айтуды біледі;</w:t>
      </w:r>
    </w:p>
    <w:p>
      <w:pPr>
        <w:spacing w:after="0"/>
        <w:ind w:left="0"/>
        <w:jc w:val="both"/>
      </w:pPr>
      <w:r>
        <w:rPr>
          <w:rFonts w:ascii="Times New Roman"/>
          <w:b w:val="false"/>
          <w:i w:val="false"/>
          <w:color w:val="000000"/>
          <w:sz w:val="28"/>
        </w:rPr>
        <w:t>
      12) әдеби-көркем мәтінмен жұмыс істеуді біледі;</w:t>
      </w:r>
    </w:p>
    <w:p>
      <w:pPr>
        <w:spacing w:after="0"/>
        <w:ind w:left="0"/>
        <w:jc w:val="both"/>
      </w:pPr>
      <w:r>
        <w:rPr>
          <w:rFonts w:ascii="Times New Roman"/>
          <w:b w:val="false"/>
          <w:i w:val="false"/>
          <w:color w:val="000000"/>
          <w:sz w:val="28"/>
        </w:rPr>
        <w:t>
      13) денені ширату және дайындау тәсілдерін біледі.</w:t>
      </w:r>
    </w:p>
    <w:p>
      <w:pPr>
        <w:spacing w:after="0"/>
        <w:ind w:left="0"/>
        <w:jc w:val="both"/>
      </w:pPr>
      <w:r>
        <w:rPr>
          <w:rFonts w:ascii="Times New Roman"/>
          <w:b w:val="false"/>
          <w:i w:val="false"/>
          <w:color w:val="000000"/>
          <w:sz w:val="28"/>
        </w:rPr>
        <w:t>
      51. 1 сыныптағы Бағдарлама талаптары:</w:t>
      </w:r>
    </w:p>
    <w:p>
      <w:pPr>
        <w:spacing w:after="0"/>
        <w:ind w:left="0"/>
        <w:jc w:val="both"/>
      </w:pPr>
      <w:r>
        <w:rPr>
          <w:rFonts w:ascii="Times New Roman"/>
          <w:b w:val="false"/>
          <w:i w:val="false"/>
          <w:color w:val="000000"/>
          <w:sz w:val="28"/>
        </w:rPr>
        <w:t>
      1) дауыс аппаратының құрылымдарымен, дауыс құрау жүйесінің компоненттерімен, дыбыс шығару тәсілдерімен, артикуляция және тыныспен, көркем сөздің жанрларымен таныстыру жалғастырылады;</w:t>
      </w:r>
    </w:p>
    <w:p>
      <w:pPr>
        <w:spacing w:after="0"/>
        <w:ind w:left="0"/>
        <w:jc w:val="both"/>
      </w:pPr>
      <w:r>
        <w:rPr>
          <w:rFonts w:ascii="Times New Roman"/>
          <w:b w:val="false"/>
          <w:i w:val="false"/>
          <w:color w:val="000000"/>
          <w:sz w:val="28"/>
        </w:rPr>
        <w:t>
      2) гигиеналық сылауды, артикуляциялық аппарат гимнастикасын, фонациялық тынысты, дикциялық тернингті меңгеру жалғастырылады;</w:t>
      </w:r>
    </w:p>
    <w:p>
      <w:pPr>
        <w:spacing w:after="0"/>
        <w:ind w:left="0"/>
        <w:jc w:val="both"/>
      </w:pPr>
      <w:r>
        <w:rPr>
          <w:rFonts w:ascii="Times New Roman"/>
          <w:b w:val="false"/>
          <w:i w:val="false"/>
          <w:color w:val="000000"/>
          <w:sz w:val="28"/>
        </w:rPr>
        <w:t>
      3) дұрыс тыныс алу негіздері, дауысты және дауыссыз дыбыстарды дұрыс айту дағдысы қалыптасады, әдеби-көркем мәтінмен жұмыс істеуді, таза сөйлеуді өз бетінше суырып салуды үйренеді;</w:t>
      </w:r>
    </w:p>
    <w:p>
      <w:pPr>
        <w:spacing w:after="0"/>
        <w:ind w:left="0"/>
        <w:jc w:val="both"/>
      </w:pPr>
      <w:r>
        <w:rPr>
          <w:rFonts w:ascii="Times New Roman"/>
          <w:b w:val="false"/>
          <w:i w:val="false"/>
          <w:color w:val="000000"/>
          <w:sz w:val="28"/>
        </w:rPr>
        <w:t>
      5) тыныс алу, артикуляциялық жаттығулар, психофизикалық тренингтің 5-10 жаттығуы, денені ширату және дайындау жаттығулары, күрделі дыбыстарға арналған 5-7 жаңылтпаш, тіл тренингінің 5-7 жаттығуы меңгеріледі.</w:t>
      </w:r>
    </w:p>
    <w:p>
      <w:pPr>
        <w:spacing w:after="0"/>
        <w:ind w:left="0"/>
        <w:jc w:val="both"/>
      </w:pPr>
      <w:r>
        <w:rPr>
          <w:rFonts w:ascii="Times New Roman"/>
          <w:b w:val="false"/>
          <w:i w:val="false"/>
          <w:color w:val="000000"/>
          <w:sz w:val="28"/>
        </w:rPr>
        <w:t>
      52. 1 сыныптағы оқу пәнінің мазмұны.</w:t>
      </w:r>
    </w:p>
    <w:p>
      <w:pPr>
        <w:spacing w:after="0"/>
        <w:ind w:left="0"/>
        <w:jc w:val="both"/>
      </w:pPr>
      <w:r>
        <w:rPr>
          <w:rFonts w:ascii="Times New Roman"/>
          <w:b w:val="false"/>
          <w:i w:val="false"/>
          <w:color w:val="000000"/>
          <w:sz w:val="28"/>
        </w:rPr>
        <w:t>
      1-тақырып. Кіріспе. Сахна тілі сабағындағы қауіпсіздік техникасы бойынша нұсқау.</w:t>
      </w:r>
    </w:p>
    <w:p>
      <w:pPr>
        <w:spacing w:after="0"/>
        <w:ind w:left="0"/>
        <w:jc w:val="both"/>
      </w:pPr>
      <w:r>
        <w:rPr>
          <w:rFonts w:ascii="Times New Roman"/>
          <w:b w:val="false"/>
          <w:i w:val="false"/>
          <w:color w:val="000000"/>
          <w:sz w:val="28"/>
        </w:rPr>
        <w:t xml:space="preserve">
      2-тақырып. Білім алушылардың дауыс-тіл аппаратының жеке ерекшеліктерімен танысу. Шағын өлең үзінділерін оқу. Білім алушылардың дауыс ерекшеліктерін анықтау. Білім алушының тіліндегі жеке кемшіліктерін анықтау. </w:t>
      </w:r>
    </w:p>
    <w:p>
      <w:pPr>
        <w:spacing w:after="0"/>
        <w:ind w:left="0"/>
        <w:jc w:val="both"/>
      </w:pPr>
      <w:r>
        <w:rPr>
          <w:rFonts w:ascii="Times New Roman"/>
          <w:b w:val="false"/>
          <w:i w:val="false"/>
          <w:color w:val="000000"/>
          <w:sz w:val="28"/>
        </w:rPr>
        <w:t xml:space="preserve">
      Дұрыс тыныс алу және дыбыстауды тәрбиелеуге арналған жаттығулар түрін анықтау. </w:t>
      </w:r>
    </w:p>
    <w:p>
      <w:pPr>
        <w:spacing w:after="0"/>
        <w:ind w:left="0"/>
        <w:jc w:val="both"/>
      </w:pPr>
      <w:r>
        <w:rPr>
          <w:rFonts w:ascii="Times New Roman"/>
          <w:b w:val="false"/>
          <w:i w:val="false"/>
          <w:color w:val="000000"/>
          <w:sz w:val="28"/>
        </w:rPr>
        <w:t xml:space="preserve">
      3-тақырып. Дауыс құраудың негізгі физиологиялық заңдылықтарымен танысу. Сөйлеу аппаратының анатомиясы және физиологиясы. Тыныс алу және дауыс аппаратының гигиенасы. </w:t>
      </w:r>
    </w:p>
    <w:p>
      <w:pPr>
        <w:spacing w:after="0"/>
        <w:ind w:left="0"/>
        <w:jc w:val="both"/>
      </w:pPr>
      <w:r>
        <w:rPr>
          <w:rFonts w:ascii="Times New Roman"/>
          <w:b w:val="false"/>
          <w:i w:val="false"/>
          <w:color w:val="000000"/>
          <w:sz w:val="28"/>
        </w:rPr>
        <w:t>
      4-тақырып. Физиологиялық және сөйлеудегі тыныстың ерекшеліктері. сөйлеу аппаратының құрылымы және жұмысы. Сөйлеу аппаратын дыбыс шығаруға дайындау. Дауыс-тіл аппаратымен танысу.</w:t>
      </w:r>
    </w:p>
    <w:p>
      <w:pPr>
        <w:spacing w:after="0"/>
        <w:ind w:left="0"/>
        <w:jc w:val="both"/>
      </w:pPr>
      <w:r>
        <w:rPr>
          <w:rFonts w:ascii="Times New Roman"/>
          <w:b w:val="false"/>
          <w:i w:val="false"/>
          <w:color w:val="000000"/>
          <w:sz w:val="28"/>
        </w:rPr>
        <w:t>
      5-тақырып. Бұлшық еттің қысылуларын босату. Дененің қалыпты күйі. Дене бұлшық еттерді босатуға және тырыстыруға арналған жаттығулар. Тыныс алу процесіне қатысатын өзінің бұлшық еттерін өзі сылау. Гигиеналық өзін өзі сылау.</w:t>
      </w:r>
    </w:p>
    <w:p>
      <w:pPr>
        <w:spacing w:after="0"/>
        <w:ind w:left="0"/>
        <w:jc w:val="both"/>
      </w:pPr>
      <w:r>
        <w:rPr>
          <w:rFonts w:ascii="Times New Roman"/>
          <w:b w:val="false"/>
          <w:i w:val="false"/>
          <w:color w:val="000000"/>
          <w:sz w:val="28"/>
        </w:rPr>
        <w:t xml:space="preserve">
      6-тақырып. Дене мүсіні. Сөйлеу дауысын дамыту кезіндегі тыныс алу процесіндегі дене мүсінінің мәні. Өз денесімен жұмыс істеудегі бұлшық еттің абсолютті еркіндігіне, жеңілдігіне және сенімділігіне бағытталған практикалық жаттығулар. Қысылуларды босату, сенімсіздік пен үрейден арылу. Шығармашылық ойындар. </w:t>
      </w:r>
    </w:p>
    <w:p>
      <w:pPr>
        <w:spacing w:after="0"/>
        <w:ind w:left="0"/>
        <w:jc w:val="both"/>
      </w:pPr>
      <w:r>
        <w:rPr>
          <w:rFonts w:ascii="Times New Roman"/>
          <w:b w:val="false"/>
          <w:i w:val="false"/>
          <w:color w:val="000000"/>
          <w:sz w:val="28"/>
        </w:rPr>
        <w:t>
      7-тақырып. Тыныс алу. Тыныс алу – сөйлеу дауысын қою негіздері. Тыныс алу жүйесінің құрылымы. Тыныс алу түрлері. Білім алушылардың тыныс алу түрін анықтау. Тыныс алумен жұмыс.</w:t>
      </w:r>
    </w:p>
    <w:p>
      <w:pPr>
        <w:spacing w:after="0"/>
        <w:ind w:left="0"/>
        <w:jc w:val="both"/>
      </w:pPr>
      <w:r>
        <w:rPr>
          <w:rFonts w:ascii="Times New Roman"/>
          <w:b w:val="false"/>
          <w:i w:val="false"/>
          <w:color w:val="000000"/>
          <w:sz w:val="28"/>
        </w:rPr>
        <w:t>
      8-тақырып. Аралас-диафрагмалық тыныс алу дағдыларын тәрбиелеу. Саралап тыныс алу және тыныс шығаруды меңгеру. Сөйлеу кезінде, сондай-ақ ән айту кезінде барынша ұзақ тыныс шығаруды тәрбиелеу: үнсіздік кезінде, тыныштық кезінде; қозғалыста.</w:t>
      </w:r>
    </w:p>
    <w:p>
      <w:pPr>
        <w:spacing w:after="0"/>
        <w:ind w:left="0"/>
        <w:jc w:val="both"/>
      </w:pPr>
      <w:r>
        <w:rPr>
          <w:rFonts w:ascii="Times New Roman"/>
          <w:b w:val="false"/>
          <w:i w:val="false"/>
          <w:color w:val="000000"/>
          <w:sz w:val="28"/>
        </w:rPr>
        <w:t xml:space="preserve">
      9-тақырып. Орфоэпия және дикция. Өлең мәтіндерінде екпінді дауыстыларды айтуды жаттықтыру. Өлең мәтіндеріндегі екпінсіз дауыстыларды айтуды жаттықтыру. </w:t>
      </w:r>
    </w:p>
    <w:p>
      <w:pPr>
        <w:spacing w:after="0"/>
        <w:ind w:left="0"/>
        <w:jc w:val="both"/>
      </w:pPr>
      <w:r>
        <w:rPr>
          <w:rFonts w:ascii="Times New Roman"/>
          <w:b w:val="false"/>
          <w:i w:val="false"/>
          <w:color w:val="000000"/>
          <w:sz w:val="28"/>
        </w:rPr>
        <w:t xml:space="preserve">
      10-тақырып. Әдеби сөйлеу нормалары. Ана тілі мәдениеті. Дауыссыздарды айтуды жаттықтыру. </w:t>
      </w:r>
    </w:p>
    <w:p>
      <w:pPr>
        <w:spacing w:after="0"/>
        <w:ind w:left="0"/>
        <w:jc w:val="both"/>
      </w:pPr>
      <w:r>
        <w:rPr>
          <w:rFonts w:ascii="Times New Roman"/>
          <w:b w:val="false"/>
          <w:i w:val="false"/>
          <w:color w:val="000000"/>
          <w:sz w:val="28"/>
        </w:rPr>
        <w:t>
      11-тақырып. Тіл-дауыс тренингі. Артикуляциялық аппарат. Артикуляциялық аппараттың құрылымы. Артикуляциялық бұлшық еттерді бекіту. Көмей маңындағы бұлшық еттердің бұлшық ет қысылуларын босатуға арналған жаттығулар.</w:t>
      </w:r>
    </w:p>
    <w:p>
      <w:pPr>
        <w:spacing w:after="0"/>
        <w:ind w:left="0"/>
        <w:jc w:val="both"/>
      </w:pPr>
      <w:r>
        <w:rPr>
          <w:rFonts w:ascii="Times New Roman"/>
          <w:b w:val="false"/>
          <w:i w:val="false"/>
          <w:color w:val="000000"/>
          <w:sz w:val="28"/>
        </w:rPr>
        <w:t xml:space="preserve">
      12-тақырып. Тыныс алу тірегін және дыбысталуды дамытуға арналған жаттығулар. Сөйлеу аппаратын дикцияға және ән айтуға дайындау үшін –ерін, тіл, төменгі жақ, таңдай перделеріне арналған жаттығулар. </w:t>
      </w:r>
    </w:p>
    <w:p>
      <w:pPr>
        <w:spacing w:after="0"/>
        <w:ind w:left="0"/>
        <w:jc w:val="both"/>
      </w:pPr>
      <w:r>
        <w:rPr>
          <w:rFonts w:ascii="Times New Roman"/>
          <w:b w:val="false"/>
          <w:i w:val="false"/>
          <w:color w:val="000000"/>
          <w:sz w:val="28"/>
        </w:rPr>
        <w:t xml:space="preserve">
      13-тақырып. Дауысты дыбыстар және олардың классификациясы. Дауысты дыбыстарды шығару кезіндегі сөйлеу аппаратының қалпы. Жеке дыбыстарды дұрыс айту. Дауысты дыбыстар және сөйлеу әуенділігі. Дауыстыларды дұрыс айту. Әр түрлі сөздерде, оқу мәтіндерінде дауысты дыбыстарды жаттықтыру. </w:t>
      </w:r>
    </w:p>
    <w:p>
      <w:pPr>
        <w:spacing w:after="0"/>
        <w:ind w:left="0"/>
        <w:jc w:val="both"/>
      </w:pPr>
      <w:r>
        <w:rPr>
          <w:rFonts w:ascii="Times New Roman"/>
          <w:b w:val="false"/>
          <w:i w:val="false"/>
          <w:color w:val="000000"/>
          <w:sz w:val="28"/>
        </w:rPr>
        <w:t>
      14-тақырып. дауыссыз дыбыстар. Сөйлеу аппаратының жеке бөліктерінің дұрыс қалпы және дауыссыз дыбыстарды айту кезіндегі олардың функциясы. Жеке дауыстарды айту. Ұяң дыбыстар. Қатаң дыбыстар. Сөздерде, фразаларда, мәтіндерде дауысты дыбыстармен үйлестіріп, дауыссыз дыбыстарды классификациялау.</w:t>
      </w:r>
    </w:p>
    <w:p>
      <w:pPr>
        <w:spacing w:after="0"/>
        <w:ind w:left="0"/>
        <w:jc w:val="both"/>
      </w:pPr>
      <w:r>
        <w:rPr>
          <w:rFonts w:ascii="Times New Roman"/>
          <w:b w:val="false"/>
          <w:i w:val="false"/>
          <w:color w:val="000000"/>
          <w:sz w:val="28"/>
        </w:rPr>
        <w:t>
      15-тақырып. Дикциялық кемістіктер. Тіл кемшіліктері. Кемшіліктерді түзету бойынша жұмыс. Артикуляциялық аппаратты жаттықтыру. Күрделендірілген қимылдармен үйлестірілген дауыс жаттығулар: шабу, секіру, айналу.</w:t>
      </w:r>
    </w:p>
    <w:p>
      <w:pPr>
        <w:spacing w:after="0"/>
        <w:ind w:left="0"/>
        <w:jc w:val="both"/>
      </w:pPr>
      <w:r>
        <w:rPr>
          <w:rFonts w:ascii="Times New Roman"/>
          <w:b w:val="false"/>
          <w:i w:val="false"/>
          <w:color w:val="000000"/>
          <w:sz w:val="28"/>
        </w:rPr>
        <w:t xml:space="preserve">
      16-тақырып. Сөйлеу ырғағына пародия. Жаттығу – суырып салу. Таза сөйлеу. Ұсынылған жағдайларда сөзбен жұмысқа арналған этюдтер. Сөйлеу қисыны бойынша жаттығулар. Мәтінді қисынды талдау қағидаттарын меңгеру. Мағыналы үзілістерді, екпіндерді дұрыс қолдану. </w:t>
      </w:r>
    </w:p>
    <w:p>
      <w:pPr>
        <w:spacing w:after="0"/>
        <w:ind w:left="0"/>
        <w:jc w:val="both"/>
      </w:pPr>
      <w:r>
        <w:rPr>
          <w:rFonts w:ascii="Times New Roman"/>
          <w:b w:val="false"/>
          <w:i w:val="false"/>
          <w:color w:val="000000"/>
          <w:sz w:val="28"/>
        </w:rPr>
        <w:t>
      17-тақырып. Әдеби-көркем мәтіндермен жұмыс. Көркем сөз жанрлары. Ертегілер. Қиссалар. Проза. Драматургия. Оларға тән ерекшеліктер. Көркем сөздің әртүрлі жанрларымен жұмыс әдістерін бекіту. Өз бетінше жұмыс істеу дағдыларын дамыту.</w:t>
      </w:r>
    </w:p>
    <w:p>
      <w:pPr>
        <w:spacing w:after="0"/>
        <w:ind w:left="0"/>
        <w:jc w:val="both"/>
      </w:pPr>
      <w:r>
        <w:rPr>
          <w:rFonts w:ascii="Times New Roman"/>
          <w:b w:val="false"/>
          <w:i w:val="false"/>
          <w:color w:val="000000"/>
          <w:sz w:val="28"/>
        </w:rPr>
        <w:t xml:space="preserve">
      18-тақырып. Авторлық мәтіннің әуезділігін, ритмикалық ерекшеліктерін, ішкі суреттерін сезіну және жеткізу білігін дамыту. Қорытынды спектакльге қатысу. </w:t>
      </w:r>
    </w:p>
    <w:p>
      <w:pPr>
        <w:spacing w:after="0"/>
        <w:ind w:left="0"/>
        <w:jc w:val="both"/>
      </w:pPr>
      <w:r>
        <w:rPr>
          <w:rFonts w:ascii="Times New Roman"/>
          <w:b w:val="false"/>
          <w:i w:val="false"/>
          <w:color w:val="000000"/>
          <w:sz w:val="28"/>
        </w:rPr>
        <w:t xml:space="preserve">
      53.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дауыс-тіл аппаратының ерекшеліктерін біледі;</w:t>
      </w:r>
    </w:p>
    <w:p>
      <w:pPr>
        <w:spacing w:after="0"/>
        <w:ind w:left="0"/>
        <w:jc w:val="both"/>
      </w:pPr>
      <w:r>
        <w:rPr>
          <w:rFonts w:ascii="Times New Roman"/>
          <w:b w:val="false"/>
          <w:i w:val="false"/>
          <w:color w:val="000000"/>
          <w:sz w:val="28"/>
        </w:rPr>
        <w:t>
      2) дауыс құраудың негізгі физиологиялық заңдылықтарын біледі;</w:t>
      </w:r>
    </w:p>
    <w:p>
      <w:pPr>
        <w:spacing w:after="0"/>
        <w:ind w:left="0"/>
        <w:jc w:val="both"/>
      </w:pPr>
      <w:r>
        <w:rPr>
          <w:rFonts w:ascii="Times New Roman"/>
          <w:b w:val="false"/>
          <w:i w:val="false"/>
          <w:color w:val="000000"/>
          <w:sz w:val="28"/>
        </w:rPr>
        <w:t>
      3) тіл аппаратының анатомиясын және физиологиясын біледі;</w:t>
      </w:r>
    </w:p>
    <w:p>
      <w:pPr>
        <w:spacing w:after="0"/>
        <w:ind w:left="0"/>
        <w:jc w:val="both"/>
      </w:pPr>
      <w:r>
        <w:rPr>
          <w:rFonts w:ascii="Times New Roman"/>
          <w:b w:val="false"/>
          <w:i w:val="false"/>
          <w:color w:val="000000"/>
          <w:sz w:val="28"/>
        </w:rPr>
        <w:t>
      4) тыныс алу және дауыс аппаратының гигиенасын біледі;</w:t>
      </w:r>
    </w:p>
    <w:p>
      <w:pPr>
        <w:spacing w:after="0"/>
        <w:ind w:left="0"/>
        <w:jc w:val="both"/>
      </w:pPr>
      <w:r>
        <w:rPr>
          <w:rFonts w:ascii="Times New Roman"/>
          <w:b w:val="false"/>
          <w:i w:val="false"/>
          <w:color w:val="000000"/>
          <w:sz w:val="28"/>
        </w:rPr>
        <w:t>
      5) сөйлеу аппаратын дыбыстауға дайындауды біледі;</w:t>
      </w:r>
    </w:p>
    <w:p>
      <w:pPr>
        <w:spacing w:after="0"/>
        <w:ind w:left="0"/>
        <w:jc w:val="both"/>
      </w:pPr>
      <w:r>
        <w:rPr>
          <w:rFonts w:ascii="Times New Roman"/>
          <w:b w:val="false"/>
          <w:i w:val="false"/>
          <w:color w:val="000000"/>
          <w:sz w:val="28"/>
        </w:rPr>
        <w:t>
      6) дененің бұлшық еттерін босатуға және жиыруға арналған жаттығуларды орындай алады;</w:t>
      </w:r>
    </w:p>
    <w:p>
      <w:pPr>
        <w:spacing w:after="0"/>
        <w:ind w:left="0"/>
        <w:jc w:val="both"/>
      </w:pPr>
      <w:r>
        <w:rPr>
          <w:rFonts w:ascii="Times New Roman"/>
          <w:b w:val="false"/>
          <w:i w:val="false"/>
          <w:color w:val="000000"/>
          <w:sz w:val="28"/>
        </w:rPr>
        <w:t>
      7) тыныс алу процесіндегі дене мүсінінің рөлін біледі;</w:t>
      </w:r>
    </w:p>
    <w:p>
      <w:pPr>
        <w:spacing w:after="0"/>
        <w:ind w:left="0"/>
        <w:jc w:val="both"/>
      </w:pPr>
      <w:r>
        <w:rPr>
          <w:rFonts w:ascii="Times New Roman"/>
          <w:b w:val="false"/>
          <w:i w:val="false"/>
          <w:color w:val="000000"/>
          <w:sz w:val="28"/>
        </w:rPr>
        <w:t>
      8) тыныс алу түрлерін біледі;</w:t>
      </w:r>
    </w:p>
    <w:p>
      <w:pPr>
        <w:spacing w:after="0"/>
        <w:ind w:left="0"/>
        <w:jc w:val="both"/>
      </w:pPr>
      <w:r>
        <w:rPr>
          <w:rFonts w:ascii="Times New Roman"/>
          <w:b w:val="false"/>
          <w:i w:val="false"/>
          <w:color w:val="000000"/>
          <w:sz w:val="28"/>
        </w:rPr>
        <w:t>
      9) орфоэпия мен дикцияның негізгі ережелерін біледі;</w:t>
      </w:r>
    </w:p>
    <w:p>
      <w:pPr>
        <w:spacing w:after="0"/>
        <w:ind w:left="0"/>
        <w:jc w:val="both"/>
      </w:pPr>
      <w:r>
        <w:rPr>
          <w:rFonts w:ascii="Times New Roman"/>
          <w:b w:val="false"/>
          <w:i w:val="false"/>
          <w:color w:val="000000"/>
          <w:sz w:val="28"/>
        </w:rPr>
        <w:t>
      10) өлең мәтіндеріндегі екпінді және екпінсіз дауыстыларды айтуды біледі;</w:t>
      </w:r>
    </w:p>
    <w:p>
      <w:pPr>
        <w:spacing w:after="0"/>
        <w:ind w:left="0"/>
        <w:jc w:val="both"/>
      </w:pPr>
      <w:r>
        <w:rPr>
          <w:rFonts w:ascii="Times New Roman"/>
          <w:b w:val="false"/>
          <w:i w:val="false"/>
          <w:color w:val="000000"/>
          <w:sz w:val="28"/>
        </w:rPr>
        <w:t>
      11) әдеби сөйлеудің қарапайым нормаларын біледі;</w:t>
      </w:r>
    </w:p>
    <w:p>
      <w:pPr>
        <w:spacing w:after="0"/>
        <w:ind w:left="0"/>
        <w:jc w:val="both"/>
      </w:pPr>
      <w:r>
        <w:rPr>
          <w:rFonts w:ascii="Times New Roman"/>
          <w:b w:val="false"/>
          <w:i w:val="false"/>
          <w:color w:val="000000"/>
          <w:sz w:val="28"/>
        </w:rPr>
        <w:t>
      12) тыныс алу тірегін және дыбысталуды дамытуға арналған жаттығуларды орындайды;</w:t>
      </w:r>
    </w:p>
    <w:p>
      <w:pPr>
        <w:spacing w:after="0"/>
        <w:ind w:left="0"/>
        <w:jc w:val="both"/>
      </w:pPr>
      <w:r>
        <w:rPr>
          <w:rFonts w:ascii="Times New Roman"/>
          <w:b w:val="false"/>
          <w:i w:val="false"/>
          <w:color w:val="000000"/>
          <w:sz w:val="28"/>
        </w:rPr>
        <w:t>
      13) мәтінді қисынды талдаудың негізгі қағидаттарын біледі;</w:t>
      </w:r>
    </w:p>
    <w:p>
      <w:pPr>
        <w:spacing w:after="0"/>
        <w:ind w:left="0"/>
        <w:jc w:val="both"/>
      </w:pPr>
      <w:r>
        <w:rPr>
          <w:rFonts w:ascii="Times New Roman"/>
          <w:b w:val="false"/>
          <w:i w:val="false"/>
          <w:color w:val="000000"/>
          <w:sz w:val="28"/>
        </w:rPr>
        <w:t>
      14) көркем тілдің жанрларын: ертегілер, қиссаларды, прозаны, драматургияны біледі.</w:t>
      </w:r>
    </w:p>
    <w:p>
      <w:pPr>
        <w:spacing w:after="0"/>
        <w:ind w:left="0"/>
        <w:jc w:val="both"/>
      </w:pPr>
      <w:r>
        <w:rPr>
          <w:rFonts w:ascii="Times New Roman"/>
          <w:b w:val="false"/>
          <w:i w:val="false"/>
          <w:color w:val="000000"/>
          <w:sz w:val="28"/>
        </w:rPr>
        <w:t>
      54. 2 сыныптағы Бағдарлама талаптары:</w:t>
      </w:r>
    </w:p>
    <w:p>
      <w:pPr>
        <w:spacing w:after="0"/>
        <w:ind w:left="0"/>
        <w:jc w:val="both"/>
      </w:pPr>
      <w:r>
        <w:rPr>
          <w:rFonts w:ascii="Times New Roman"/>
          <w:b w:val="false"/>
          <w:i w:val="false"/>
          <w:color w:val="000000"/>
          <w:sz w:val="28"/>
        </w:rPr>
        <w:t>
      1) ортаңғы регистр аясында тынысты, дауысты үйлестіруді дамыту, өткен жаттығулардың материалдары мысалында тренингті жүргізу бойынша жұмыстар жалғастырылады;</w:t>
      </w:r>
    </w:p>
    <w:p>
      <w:pPr>
        <w:spacing w:after="0"/>
        <w:ind w:left="0"/>
        <w:jc w:val="both"/>
      </w:pPr>
      <w:r>
        <w:rPr>
          <w:rFonts w:ascii="Times New Roman"/>
          <w:b w:val="false"/>
          <w:i w:val="false"/>
          <w:color w:val="000000"/>
          <w:sz w:val="28"/>
        </w:rPr>
        <w:t>
      2) дикциямен жұмыс істеу кезінде тынысты дұрыс қолдану, дауыстың еркін дыбысталуы, табиғи артикуляция үнемі қадағаланады, тыныс шығарудың баяулығын, түзулігін, ұазқтығын дамытатын жаттығулардың саны артады, бір уақытта қарқынды ауыстыруды қолданып, мәтін жолдары бойынша дауысты көтеру және түсіру дағдылары;</w:t>
      </w:r>
    </w:p>
    <w:p>
      <w:pPr>
        <w:spacing w:after="0"/>
        <w:ind w:left="0"/>
        <w:jc w:val="both"/>
      </w:pPr>
      <w:r>
        <w:rPr>
          <w:rFonts w:ascii="Times New Roman"/>
          <w:b w:val="false"/>
          <w:i w:val="false"/>
          <w:color w:val="000000"/>
          <w:sz w:val="28"/>
        </w:rPr>
        <w:t>
      3) оқыған кітаптарынан немесе өз өмірлерінен алынған эпизодтарды ретімен және қисынды айту білігі жаттықтырылады, сөйлеу және дауыс мәнерін тәрбиелейтін мәтіндермен (жатқа) жұмыс жалғастырылады.</w:t>
      </w:r>
    </w:p>
    <w:p>
      <w:pPr>
        <w:spacing w:after="0"/>
        <w:ind w:left="0"/>
        <w:jc w:val="both"/>
      </w:pPr>
      <w:r>
        <w:rPr>
          <w:rFonts w:ascii="Times New Roman"/>
          <w:b w:val="false"/>
          <w:i w:val="false"/>
          <w:color w:val="000000"/>
          <w:sz w:val="28"/>
        </w:rPr>
        <w:t>
      55. 2 сыныптың оқу пәнінің мазмұны.</w:t>
      </w:r>
    </w:p>
    <w:p>
      <w:pPr>
        <w:spacing w:after="0"/>
        <w:ind w:left="0"/>
        <w:jc w:val="both"/>
      </w:pPr>
      <w:r>
        <w:rPr>
          <w:rFonts w:ascii="Times New Roman"/>
          <w:b w:val="false"/>
          <w:i w:val="false"/>
          <w:color w:val="000000"/>
          <w:sz w:val="28"/>
        </w:rPr>
        <w:t>
      1-тақырып. Кіріспе. Сахна тілі бойынша сабақтардағы қауіпсіздік техникасы бойынша нұсқау.</w:t>
      </w:r>
    </w:p>
    <w:p>
      <w:pPr>
        <w:spacing w:after="0"/>
        <w:ind w:left="0"/>
        <w:jc w:val="both"/>
      </w:pPr>
      <w:r>
        <w:rPr>
          <w:rFonts w:ascii="Times New Roman"/>
          <w:b w:val="false"/>
          <w:i w:val="false"/>
          <w:color w:val="000000"/>
          <w:sz w:val="28"/>
        </w:rPr>
        <w:t xml:space="preserve">
      2-тақырып. Сөйлеу техникасы. Тыныс алу гимнастикасы. Тыныс және дауыс. Тыныс алу және дауыс аппаратының гигиенасы. Әр түрлі тыныс алу гимнастикаларының түрлерін ойын нысанында орындау. Толық аралас-диафрагмалық тынысты тәрбиелеу. </w:t>
      </w:r>
    </w:p>
    <w:p>
      <w:pPr>
        <w:spacing w:after="0"/>
        <w:ind w:left="0"/>
        <w:jc w:val="both"/>
      </w:pPr>
      <w:r>
        <w:rPr>
          <w:rFonts w:ascii="Times New Roman"/>
          <w:b w:val="false"/>
          <w:i w:val="false"/>
          <w:color w:val="000000"/>
          <w:sz w:val="28"/>
        </w:rPr>
        <w:t xml:space="preserve">
      3-тақырып. Дене мүсіні. Дұрыс дене мүсінін тәрбиелеу. Тұру, отыру және жату күйінде жаттығуларды орындау. Аралас-диафрагмалық түрімен тыныс алу дағдылары. Сараланған аралас-диафрагмалық тыныс шығаруды меңгеру. Білім алушылардың жұмсақ таңдайының тонусын белсендіру. Мұрынмен тыныс алу дағдысын тәрбиелеу. Аралас-диафрагмалық тыныс – дұрыс сахналық тыныс. Баяу тыныс алуға және дем шығаруға арналған жаттығулар: интенсивті дем шығару; ұзақ мерзімді дем шығару. </w:t>
      </w:r>
    </w:p>
    <w:p>
      <w:pPr>
        <w:spacing w:after="0"/>
        <w:ind w:left="0"/>
        <w:jc w:val="both"/>
      </w:pPr>
      <w:r>
        <w:rPr>
          <w:rFonts w:ascii="Times New Roman"/>
          <w:b w:val="false"/>
          <w:i w:val="false"/>
          <w:color w:val="000000"/>
          <w:sz w:val="28"/>
        </w:rPr>
        <w:t>
      4-тақырып. Дауыс құрау механизмі. Дыбыстың ерекшеліктері: бағыты (фокус), жаңғырту, жоғарылығы (диапазон), күші. Дауыстың орталық дыбысталуын табу. Ортаңғы регистрдегі сөйлеу кезіндегі тынысты және дыбысты үйлестіруга арналған жаттығулар.</w:t>
      </w:r>
    </w:p>
    <w:p>
      <w:pPr>
        <w:spacing w:after="0"/>
        <w:ind w:left="0"/>
        <w:jc w:val="both"/>
      </w:pPr>
      <w:r>
        <w:rPr>
          <w:rFonts w:ascii="Times New Roman"/>
          <w:b w:val="false"/>
          <w:i w:val="false"/>
          <w:color w:val="000000"/>
          <w:sz w:val="28"/>
        </w:rPr>
        <w:t>
      5-тақырып. Өткен жаттығулардың материалдарында жүргізілетін жүйелі тренинг. Дыбыспен дем шығарудың түзулігін, баяулығын және ұзақтығын жасауды жалғастыру. Мәтін жолдары бойынша дауысты көтеру және түсіру дағдылары.</w:t>
      </w:r>
    </w:p>
    <w:p>
      <w:pPr>
        <w:spacing w:after="0"/>
        <w:ind w:left="0"/>
        <w:jc w:val="both"/>
      </w:pPr>
      <w:r>
        <w:rPr>
          <w:rFonts w:ascii="Times New Roman"/>
          <w:b w:val="false"/>
          <w:i w:val="false"/>
          <w:color w:val="000000"/>
          <w:sz w:val="28"/>
        </w:rPr>
        <w:t xml:space="preserve">
      6-тақырып. Қарқынды ауыстыру. Жолдың ұзақтығын алты сөзге дейін ұзарту. Есту қабілетін дамытуға арналған жаттығулар. Тыныс шығарудың ұзақтығын жаттықтыруға арналған жаттығулар. Қосымша тынысты алу дағдылары. Дұрыс және жылдам қосымша тыныс алу дағдысын жаттықтыру. Арнайы мәтіндерді енгізу. Қисынды талдау. </w:t>
      </w:r>
    </w:p>
    <w:p>
      <w:pPr>
        <w:spacing w:after="0"/>
        <w:ind w:left="0"/>
        <w:jc w:val="both"/>
      </w:pPr>
      <w:r>
        <w:rPr>
          <w:rFonts w:ascii="Times New Roman"/>
          <w:b w:val="false"/>
          <w:i w:val="false"/>
          <w:color w:val="000000"/>
          <w:sz w:val="28"/>
        </w:rPr>
        <w:t>
      7-тақырып. Дикция. Күрделендірілген дикциялық тіркестер мен мәтіндердің мысалында тіл аппаратын жаттықтыру. Жаттықтыру мәтіндерінің көлемін ұлғайту. Артикуляциялық аппаратты жаттықтыру. Дененің жоғарғы бөлігін, қолдарды, мойынды, жақтарды, бетті, ерінді және тілді қысылулардан босатуға арналған жаттығулар кешені.</w:t>
      </w:r>
    </w:p>
    <w:p>
      <w:pPr>
        <w:spacing w:after="0"/>
        <w:ind w:left="0"/>
        <w:jc w:val="both"/>
      </w:pPr>
      <w:r>
        <w:rPr>
          <w:rFonts w:ascii="Times New Roman"/>
          <w:b w:val="false"/>
          <w:i w:val="false"/>
          <w:color w:val="000000"/>
          <w:sz w:val="28"/>
        </w:rPr>
        <w:t>
      8-тақырып. Мақал-мәтел, жаңылтпаш және арнайы іріктеліп алынған материалдар негізінде анық және таза айтуды меңгеру. Айтылуы күрделі тіркестер. Қарқындар: баяу, орташа, жылдам. Дикциямен жұмыс.</w:t>
      </w:r>
    </w:p>
    <w:p>
      <w:pPr>
        <w:spacing w:after="0"/>
        <w:ind w:left="0"/>
        <w:jc w:val="both"/>
      </w:pPr>
      <w:r>
        <w:rPr>
          <w:rFonts w:ascii="Times New Roman"/>
          <w:b w:val="false"/>
          <w:i w:val="false"/>
          <w:color w:val="000000"/>
          <w:sz w:val="28"/>
        </w:rPr>
        <w:t>
      9-тақырып. Дауыстың қалықтауын дамыту. Дауыссыз және "М", "В" дауыстарымен мимикалық нүктелі және вибрациялық сылау. Дыбысты алға шығаруға арналған жаттығулар. Жаңылтпаштар. Күрделі айтылатын дыбыстар тіркесін дұрыс шығару үшін ойын түрінде жаңылтпаштарды орындау.</w:t>
      </w:r>
    </w:p>
    <w:p>
      <w:pPr>
        <w:spacing w:after="0"/>
        <w:ind w:left="0"/>
        <w:jc w:val="both"/>
      </w:pPr>
      <w:r>
        <w:rPr>
          <w:rFonts w:ascii="Times New Roman"/>
          <w:b w:val="false"/>
          <w:i w:val="false"/>
          <w:color w:val="000000"/>
          <w:sz w:val="28"/>
        </w:rPr>
        <w:t>
      10-тақырып. Екпінді және екпінсіз күйдегі дауысты дыбыстарды айту. Әртүрлі қолды сермеу, қадам тәсілдерімен: екпінді буынды ерекшелеуге арналған ойын түріндегі жаттығулар. Екпінді буынды тонның жоғарылығымен музыкалық тәсілмен ерекшелеу. Этюдтер.</w:t>
      </w:r>
    </w:p>
    <w:p>
      <w:pPr>
        <w:spacing w:after="0"/>
        <w:ind w:left="0"/>
        <w:jc w:val="both"/>
      </w:pPr>
      <w:r>
        <w:rPr>
          <w:rFonts w:ascii="Times New Roman"/>
          <w:b w:val="false"/>
          <w:i w:val="false"/>
          <w:color w:val="000000"/>
          <w:sz w:val="28"/>
        </w:rPr>
        <w:t xml:space="preserve">
      11-тақырып. "СШ" және "ЗШ" дауыссыз тіркестерді айту. "ЕЖ" және "ЗЖ" дауыссыздарының тіркестерін айту. Сөз түбіріндегі "ЗЖ" және "ЖЖ" дауыссыз тіркестерін айту. "ТЧ" және "ДЦ" дауыссыз тіркестерді айту. "СТН", "ЗДН", "СТЛ" дауыссыздар тіркестерін айту. </w:t>
      </w:r>
    </w:p>
    <w:p>
      <w:pPr>
        <w:spacing w:after="0"/>
        <w:ind w:left="0"/>
        <w:jc w:val="both"/>
      </w:pPr>
      <w:r>
        <w:rPr>
          <w:rFonts w:ascii="Times New Roman"/>
          <w:b w:val="false"/>
          <w:i w:val="false"/>
          <w:color w:val="000000"/>
          <w:sz w:val="28"/>
        </w:rPr>
        <w:t>
      12-тақырып. Өнер шеберлерінің орындауындағы әдеби шығармалардың жазбаларын тыңдау. Әдеби концерттерге бару. Тыңдалған материалдарды талдау және талқылау.</w:t>
      </w:r>
    </w:p>
    <w:p>
      <w:pPr>
        <w:spacing w:after="0"/>
        <w:ind w:left="0"/>
        <w:jc w:val="both"/>
      </w:pPr>
      <w:r>
        <w:rPr>
          <w:rFonts w:ascii="Times New Roman"/>
          <w:b w:val="false"/>
          <w:i w:val="false"/>
          <w:color w:val="000000"/>
          <w:sz w:val="28"/>
        </w:rPr>
        <w:t xml:space="preserve">
      13-тақырып. Мәтінмен жұмыс. Өткен логикалық ережелерді бекіту бойынша практикалық және теориялық жұмыс. Сын есімдердегі қисынды екпіндер. Зат есімдердің ілік септігінде көрсетілген анықтамаларды қисынды екпінмен ерекшелеу. </w:t>
      </w:r>
    </w:p>
    <w:p>
      <w:pPr>
        <w:spacing w:after="0"/>
        <w:ind w:left="0"/>
        <w:jc w:val="both"/>
      </w:pPr>
      <w:r>
        <w:rPr>
          <w:rFonts w:ascii="Times New Roman"/>
          <w:b w:val="false"/>
          <w:i w:val="false"/>
          <w:color w:val="000000"/>
          <w:sz w:val="28"/>
        </w:rPr>
        <w:t>
      14-тақырып. Мәтіннің логикалық талдауы. Жалпылау сөздерден тұратын сөйлемдердегі қисынды екпіндер. Басты сөздер. Қайталанатын сөздер. Үзілістер. Үзіндінің басты ойы. Прозалық шығармалардағы мәтіндік үзінділерді талдау. Үзіндінің басты ойы. Екпінмен ерекшелек тәсілдері.</w:t>
      </w:r>
    </w:p>
    <w:p>
      <w:pPr>
        <w:spacing w:after="0"/>
        <w:ind w:left="0"/>
        <w:jc w:val="both"/>
      </w:pPr>
      <w:r>
        <w:rPr>
          <w:rFonts w:ascii="Times New Roman"/>
          <w:b w:val="false"/>
          <w:i w:val="false"/>
          <w:color w:val="000000"/>
          <w:sz w:val="28"/>
        </w:rPr>
        <w:t>
      15-тақырып. Тақырыбы. Идеясы. Басты міндеті. Үзінділерді логикалық талдау. Әңгімедегі, ертегідегі, пьесадағы оқиғалар қатары. Алғашқы оқиға. Орталық оқиға. Басты оқиға. Байланыс. Шарықтау шегі. Шешімі.</w:t>
      </w:r>
    </w:p>
    <w:p>
      <w:pPr>
        <w:spacing w:after="0"/>
        <w:ind w:left="0"/>
        <w:jc w:val="both"/>
      </w:pPr>
      <w:r>
        <w:rPr>
          <w:rFonts w:ascii="Times New Roman"/>
          <w:b w:val="false"/>
          <w:i w:val="false"/>
          <w:color w:val="000000"/>
          <w:sz w:val="28"/>
        </w:rPr>
        <w:t xml:space="preserve">
      16-тақырып. Мәтінді талдау. Шығармаларды талдау. Шағын әңгімелерді немесе әңгімелерден алынған үзінділерді орындау. Идеялық-тақырыптық мазмұны. Авторлық міндет. Орындаушының міндеті. Оқиғалар қатары. Оқиғаларға жеке көзқарасы. </w:t>
      </w:r>
    </w:p>
    <w:p>
      <w:pPr>
        <w:spacing w:after="0"/>
        <w:ind w:left="0"/>
        <w:jc w:val="both"/>
      </w:pPr>
      <w:r>
        <w:rPr>
          <w:rFonts w:ascii="Times New Roman"/>
          <w:b w:val="false"/>
          <w:i w:val="false"/>
          <w:color w:val="000000"/>
          <w:sz w:val="28"/>
        </w:rPr>
        <w:t>
      17-тақырып. Қатынас тілінің мәдениеті. Тыңдаймыз және жауап береміз. Сұхбаттаушыны тыңдау білігін тәрбиелейтін сюжеттік-рөлдік ойындар.</w:t>
      </w:r>
    </w:p>
    <w:p>
      <w:pPr>
        <w:spacing w:after="0"/>
        <w:ind w:left="0"/>
        <w:jc w:val="both"/>
      </w:pPr>
      <w:r>
        <w:rPr>
          <w:rFonts w:ascii="Times New Roman"/>
          <w:b w:val="false"/>
          <w:i w:val="false"/>
          <w:color w:val="000000"/>
          <w:sz w:val="28"/>
        </w:rPr>
        <w:t xml:space="preserve">
      18-тақырып. Өткен тақырыптар бойынша қорытынды спектальге, концерттерге қатысу, әңгімелерді орындау. </w:t>
      </w:r>
    </w:p>
    <w:p>
      <w:pPr>
        <w:spacing w:after="0"/>
        <w:ind w:left="0"/>
        <w:jc w:val="both"/>
      </w:pPr>
      <w:r>
        <w:rPr>
          <w:rFonts w:ascii="Times New Roman"/>
          <w:b w:val="false"/>
          <w:i w:val="false"/>
          <w:color w:val="000000"/>
          <w:sz w:val="28"/>
        </w:rPr>
        <w:t>
      56.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әртүрлі тыныс алу гимнастикасын ойын түрінде орындай алады;</w:t>
      </w:r>
    </w:p>
    <w:p>
      <w:pPr>
        <w:spacing w:after="0"/>
        <w:ind w:left="0"/>
        <w:jc w:val="both"/>
      </w:pPr>
      <w:r>
        <w:rPr>
          <w:rFonts w:ascii="Times New Roman"/>
          <w:b w:val="false"/>
          <w:i w:val="false"/>
          <w:color w:val="000000"/>
          <w:sz w:val="28"/>
        </w:rPr>
        <w:t>
      2) дұрыс дене сымбатына ие болады;</w:t>
      </w:r>
    </w:p>
    <w:p>
      <w:pPr>
        <w:spacing w:after="0"/>
        <w:ind w:left="0"/>
        <w:jc w:val="both"/>
      </w:pPr>
      <w:r>
        <w:rPr>
          <w:rFonts w:ascii="Times New Roman"/>
          <w:b w:val="false"/>
          <w:i w:val="false"/>
          <w:color w:val="000000"/>
          <w:sz w:val="28"/>
        </w:rPr>
        <w:t>
      3) аралас-диафрагмалық түрімен тыныс алу дағдысын біледі;</w:t>
      </w:r>
    </w:p>
    <w:p>
      <w:pPr>
        <w:spacing w:after="0"/>
        <w:ind w:left="0"/>
        <w:jc w:val="both"/>
      </w:pPr>
      <w:r>
        <w:rPr>
          <w:rFonts w:ascii="Times New Roman"/>
          <w:b w:val="false"/>
          <w:i w:val="false"/>
          <w:color w:val="000000"/>
          <w:sz w:val="28"/>
        </w:rPr>
        <w:t>
      4) дауыс құрау механизмдерін біледі;</w:t>
      </w:r>
    </w:p>
    <w:p>
      <w:pPr>
        <w:spacing w:after="0"/>
        <w:ind w:left="0"/>
        <w:jc w:val="both"/>
      </w:pPr>
      <w:r>
        <w:rPr>
          <w:rFonts w:ascii="Times New Roman"/>
          <w:b w:val="false"/>
          <w:i w:val="false"/>
          <w:color w:val="000000"/>
          <w:sz w:val="28"/>
        </w:rPr>
        <w:t>
      5) дауыстың орталық дыбысталуын біледі;</w:t>
      </w:r>
    </w:p>
    <w:p>
      <w:pPr>
        <w:spacing w:after="0"/>
        <w:ind w:left="0"/>
        <w:jc w:val="both"/>
      </w:pPr>
      <w:r>
        <w:rPr>
          <w:rFonts w:ascii="Times New Roman"/>
          <w:b w:val="false"/>
          <w:i w:val="false"/>
          <w:color w:val="000000"/>
          <w:sz w:val="28"/>
        </w:rPr>
        <w:t>
      6) ортаңғы регистрде сөйлеу тынысын және дыбысты үйлестіруге арналған жаттығуларды орындайды;</w:t>
      </w:r>
    </w:p>
    <w:p>
      <w:pPr>
        <w:spacing w:after="0"/>
        <w:ind w:left="0"/>
        <w:jc w:val="both"/>
      </w:pPr>
      <w:r>
        <w:rPr>
          <w:rFonts w:ascii="Times New Roman"/>
          <w:b w:val="false"/>
          <w:i w:val="false"/>
          <w:color w:val="000000"/>
          <w:sz w:val="28"/>
        </w:rPr>
        <w:t>
      7) өлең жолдары бойынша дауысты көтеру және төмендету дағдысын біледі;</w:t>
      </w:r>
    </w:p>
    <w:p>
      <w:pPr>
        <w:spacing w:after="0"/>
        <w:ind w:left="0"/>
        <w:jc w:val="both"/>
      </w:pPr>
      <w:r>
        <w:rPr>
          <w:rFonts w:ascii="Times New Roman"/>
          <w:b w:val="false"/>
          <w:i w:val="false"/>
          <w:color w:val="000000"/>
          <w:sz w:val="28"/>
        </w:rPr>
        <w:t>
      8) қарқынды ауыстыра алады;</w:t>
      </w:r>
    </w:p>
    <w:p>
      <w:pPr>
        <w:spacing w:after="0"/>
        <w:ind w:left="0"/>
        <w:jc w:val="both"/>
      </w:pPr>
      <w:r>
        <w:rPr>
          <w:rFonts w:ascii="Times New Roman"/>
          <w:b w:val="false"/>
          <w:i w:val="false"/>
          <w:color w:val="000000"/>
          <w:sz w:val="28"/>
        </w:rPr>
        <w:t>
      9) жылдам және дұрыс тыныс алуды біледі;</w:t>
      </w:r>
    </w:p>
    <w:p>
      <w:pPr>
        <w:spacing w:after="0"/>
        <w:ind w:left="0"/>
        <w:jc w:val="both"/>
      </w:pPr>
      <w:r>
        <w:rPr>
          <w:rFonts w:ascii="Times New Roman"/>
          <w:b w:val="false"/>
          <w:i w:val="false"/>
          <w:color w:val="000000"/>
          <w:sz w:val="28"/>
        </w:rPr>
        <w:t>
      10) тыңдалған материалды талдауды орындайды;</w:t>
      </w:r>
    </w:p>
    <w:p>
      <w:pPr>
        <w:spacing w:after="0"/>
        <w:ind w:left="0"/>
        <w:jc w:val="both"/>
      </w:pPr>
      <w:r>
        <w:rPr>
          <w:rFonts w:ascii="Times New Roman"/>
          <w:b w:val="false"/>
          <w:i w:val="false"/>
          <w:color w:val="000000"/>
          <w:sz w:val="28"/>
        </w:rPr>
        <w:t>
      11) мәтінмен жұмыс істей алады;</w:t>
      </w:r>
    </w:p>
    <w:p>
      <w:pPr>
        <w:spacing w:after="0"/>
        <w:ind w:left="0"/>
        <w:jc w:val="both"/>
      </w:pPr>
      <w:r>
        <w:rPr>
          <w:rFonts w:ascii="Times New Roman"/>
          <w:b w:val="false"/>
          <w:i w:val="false"/>
          <w:color w:val="000000"/>
          <w:sz w:val="28"/>
        </w:rPr>
        <w:t>
      12) мәтіннің қисынды талдауын орындайды;</w:t>
      </w:r>
    </w:p>
    <w:p>
      <w:pPr>
        <w:spacing w:after="0"/>
        <w:ind w:left="0"/>
        <w:jc w:val="both"/>
      </w:pPr>
      <w:r>
        <w:rPr>
          <w:rFonts w:ascii="Times New Roman"/>
          <w:b w:val="false"/>
          <w:i w:val="false"/>
          <w:color w:val="000000"/>
          <w:sz w:val="28"/>
        </w:rPr>
        <w:t>
      13) шағын әңгімелерді және әңгімелерден алынған үзінділерді орындайды.</w:t>
      </w:r>
    </w:p>
    <w:p>
      <w:pPr>
        <w:spacing w:after="0"/>
        <w:ind w:left="0"/>
        <w:jc w:val="both"/>
      </w:pPr>
      <w:r>
        <w:rPr>
          <w:rFonts w:ascii="Times New Roman"/>
          <w:b w:val="false"/>
          <w:i w:val="false"/>
          <w:color w:val="000000"/>
          <w:sz w:val="28"/>
        </w:rPr>
        <w:t>
      57. 3 сыныптағы Бағдарлама талаптары:</w:t>
      </w:r>
    </w:p>
    <w:p>
      <w:pPr>
        <w:spacing w:after="0"/>
        <w:ind w:left="0"/>
        <w:jc w:val="both"/>
      </w:pPr>
      <w:r>
        <w:rPr>
          <w:rFonts w:ascii="Times New Roman"/>
          <w:b w:val="false"/>
          <w:i w:val="false"/>
          <w:color w:val="000000"/>
          <w:sz w:val="28"/>
        </w:rPr>
        <w:t>
      1) тыныс алу төзімділігін көтеру, ортаңғы регистр шеңберінде дауыс диапазонын кеңейту, оның икемділігін дамыту бойынша жұмыстар жалғастырылады;</w:t>
      </w:r>
    </w:p>
    <w:p>
      <w:pPr>
        <w:spacing w:after="0"/>
        <w:ind w:left="0"/>
        <w:jc w:val="both"/>
      </w:pPr>
      <w:r>
        <w:rPr>
          <w:rFonts w:ascii="Times New Roman"/>
          <w:b w:val="false"/>
          <w:i w:val="false"/>
          <w:color w:val="000000"/>
          <w:sz w:val="28"/>
        </w:rPr>
        <w:t xml:space="preserve">
      2) парақтан сауатты оқу білігін, білім алушылардың өз бетінше әзірлеген мәтіндерді оқуды және талдауды жүргізу біліктерін пысықтау; </w:t>
      </w:r>
    </w:p>
    <w:p>
      <w:pPr>
        <w:spacing w:after="0"/>
        <w:ind w:left="0"/>
        <w:jc w:val="both"/>
      </w:pPr>
      <w:r>
        <w:rPr>
          <w:rFonts w:ascii="Times New Roman"/>
          <w:b w:val="false"/>
          <w:i w:val="false"/>
          <w:color w:val="000000"/>
          <w:sz w:val="28"/>
        </w:rPr>
        <w:t>
      3) дұрыс және жылдам қосымша тыныс алу дағдысы белсенді жаттықтырылады, жаттығуларда ойын элементтері қолданылады, тілдегі жеке кемшіліктерді түзету бойынша сабақтар, күрделендірілген дикциялық тіркестер мен мәтіндер мысалында тілді жаттықтыру жалғастырылады;</w:t>
      </w:r>
    </w:p>
    <w:p>
      <w:pPr>
        <w:spacing w:after="0"/>
        <w:ind w:left="0"/>
        <w:jc w:val="both"/>
      </w:pPr>
      <w:r>
        <w:rPr>
          <w:rFonts w:ascii="Times New Roman"/>
          <w:b w:val="false"/>
          <w:i w:val="false"/>
          <w:color w:val="000000"/>
          <w:sz w:val="28"/>
        </w:rPr>
        <w:t xml:space="preserve">
      4) әдеби материалмен практикалық жұмыста автор стилінің ерекшеліктері, үзіндінің басты ойын жеткізу білігі, оқиғаларды қисынды бағалау, әрекет тізбегін ретімен бөлу үйретіледі, 10-15 жаңылтпаш, 8-10 өлең және прозалық шығармалар меңгеріледі. </w:t>
      </w:r>
    </w:p>
    <w:p>
      <w:pPr>
        <w:spacing w:after="0"/>
        <w:ind w:left="0"/>
        <w:jc w:val="both"/>
      </w:pPr>
      <w:r>
        <w:rPr>
          <w:rFonts w:ascii="Times New Roman"/>
          <w:b w:val="false"/>
          <w:i w:val="false"/>
          <w:color w:val="000000"/>
          <w:sz w:val="28"/>
        </w:rPr>
        <w:t>
      58. 3 сыныптың оқу пәнінің мазмұны.</w:t>
      </w:r>
    </w:p>
    <w:p>
      <w:pPr>
        <w:spacing w:after="0"/>
        <w:ind w:left="0"/>
        <w:jc w:val="both"/>
      </w:pPr>
      <w:r>
        <w:rPr>
          <w:rFonts w:ascii="Times New Roman"/>
          <w:b w:val="false"/>
          <w:i w:val="false"/>
          <w:color w:val="000000"/>
          <w:sz w:val="28"/>
        </w:rPr>
        <w:t>
      1-тақырып. Кіріспе. Сахна тілі бойынша сабақтардағы қауіпсіздік техникасы.</w:t>
      </w:r>
    </w:p>
    <w:p>
      <w:pPr>
        <w:spacing w:after="0"/>
        <w:ind w:left="0"/>
        <w:jc w:val="both"/>
      </w:pPr>
      <w:r>
        <w:rPr>
          <w:rFonts w:ascii="Times New Roman"/>
          <w:b w:val="false"/>
          <w:i w:val="false"/>
          <w:color w:val="000000"/>
          <w:sz w:val="28"/>
        </w:rPr>
        <w:t>
      2-тақырып. Сөйлеу техникасы. Тыныс алумен жұмыс. Тыныс алу аппараттарының бұлшық еттерін жаттықтыру. Тыныс алу гимнастикасы. Тыныстың төзімділігін арттыру.</w:t>
      </w:r>
    </w:p>
    <w:p>
      <w:pPr>
        <w:spacing w:after="0"/>
        <w:ind w:left="0"/>
        <w:jc w:val="both"/>
      </w:pPr>
      <w:r>
        <w:rPr>
          <w:rFonts w:ascii="Times New Roman"/>
          <w:b w:val="false"/>
          <w:i w:val="false"/>
          <w:color w:val="000000"/>
          <w:sz w:val="28"/>
        </w:rPr>
        <w:t xml:space="preserve">
      3-тақырып. Аралас-диафрагмалық тыныс. Статикалық тыныс алу жаттығулары. Ортаңғы регистр шеңберінде дауыс диапазонын кеңейту. Отыру, тұру және жату қалпында орындалатын жаттығулар. Барлық диапазон бойынша дауыстың дыбысталуының түзулігі. Регистрлер. Ортаңғы регистр. Төменгі регистр. Жоғары регистр. </w:t>
      </w:r>
    </w:p>
    <w:p>
      <w:pPr>
        <w:spacing w:after="0"/>
        <w:ind w:left="0"/>
        <w:jc w:val="both"/>
      </w:pPr>
      <w:r>
        <w:rPr>
          <w:rFonts w:ascii="Times New Roman"/>
          <w:b w:val="false"/>
          <w:i w:val="false"/>
          <w:color w:val="000000"/>
          <w:sz w:val="28"/>
        </w:rPr>
        <w:t xml:space="preserve">
      4-тақырып. Ортаңғы регистр шеңберінде тыныс пен дауысты үйлестіруді дамыту бойынша жұмыс. Тыныс шығарудың түзулігін, баяулығын, ұзақтығын дамытуға арналған жаттығулар. </w:t>
      </w:r>
    </w:p>
    <w:p>
      <w:pPr>
        <w:spacing w:after="0"/>
        <w:ind w:left="0"/>
        <w:jc w:val="both"/>
      </w:pPr>
      <w:r>
        <w:rPr>
          <w:rFonts w:ascii="Times New Roman"/>
          <w:b w:val="false"/>
          <w:i w:val="false"/>
          <w:color w:val="000000"/>
          <w:sz w:val="28"/>
        </w:rPr>
        <w:t>
      5-тақырып. Дауысты көтеру және түсіру дағдылары. Дауыстың мәнерлеу құралдары: ритмді ауыстыру, дыбысталу жоғарылығы, дыбыс күші, қарқынды ауыстыру, динамика.</w:t>
      </w:r>
    </w:p>
    <w:p>
      <w:pPr>
        <w:spacing w:after="0"/>
        <w:ind w:left="0"/>
        <w:jc w:val="both"/>
      </w:pPr>
      <w:r>
        <w:rPr>
          <w:rFonts w:ascii="Times New Roman"/>
          <w:b w:val="false"/>
          <w:i w:val="false"/>
          <w:color w:val="000000"/>
          <w:sz w:val="28"/>
        </w:rPr>
        <w:t xml:space="preserve">
      6-тақырып. Дұрыс және жылдам тыныс алу дағдысын жаттықтыру. Серіктеспен үндестік байланысын жаттықтыру. Қосымша тыныс алу. Қосымша тынысты жылдам және дұрыс алу дағдысын дамыту. </w:t>
      </w:r>
    </w:p>
    <w:p>
      <w:pPr>
        <w:spacing w:after="0"/>
        <w:ind w:left="0"/>
        <w:jc w:val="both"/>
      </w:pPr>
      <w:r>
        <w:rPr>
          <w:rFonts w:ascii="Times New Roman"/>
          <w:b w:val="false"/>
          <w:i w:val="false"/>
          <w:color w:val="000000"/>
          <w:sz w:val="28"/>
        </w:rPr>
        <w:t>
      7-тақырып. Тыныс алу-артикуляциялық кешендер. Еріндерді, тілді жаттықтыруға, төменгі жақтың қозғалғыштығын дамытуға арналған гимнастикадан тұратын кешен. Аралас-диафрагмалық тынысты меңгеруге арналған жаттығулар.</w:t>
      </w:r>
    </w:p>
    <w:p>
      <w:pPr>
        <w:spacing w:after="0"/>
        <w:ind w:left="0"/>
        <w:jc w:val="both"/>
      </w:pPr>
      <w:r>
        <w:rPr>
          <w:rFonts w:ascii="Times New Roman"/>
          <w:b w:val="false"/>
          <w:i w:val="false"/>
          <w:color w:val="000000"/>
          <w:sz w:val="28"/>
        </w:rPr>
        <w:t xml:space="preserve">
      8-тақырып. Бұлшық еттерді қысылулардан сақтау. Дененің қалпы. Дененің бұлшық еттерін босатуға және жиыруға арналған жаттығулар. Тыныс алу процесіне қатысатын бұлшық еттерді өзі сылау. </w:t>
      </w:r>
    </w:p>
    <w:p>
      <w:pPr>
        <w:spacing w:after="0"/>
        <w:ind w:left="0"/>
        <w:jc w:val="both"/>
      </w:pPr>
      <w:r>
        <w:rPr>
          <w:rFonts w:ascii="Times New Roman"/>
          <w:b w:val="false"/>
          <w:i w:val="false"/>
          <w:color w:val="000000"/>
          <w:sz w:val="28"/>
        </w:rPr>
        <w:t xml:space="preserve">
      9-тақырып. Дикция. Дикциялық кешендер. Білім алушылардың тіліндегі жеке кемшіліктермен жұмыс. Артикуляциялық аппараттың жұмысы. Үш қарқындағы жаттықтыру мәтіндері. </w:t>
      </w:r>
    </w:p>
    <w:p>
      <w:pPr>
        <w:spacing w:after="0"/>
        <w:ind w:left="0"/>
        <w:jc w:val="both"/>
      </w:pPr>
      <w:r>
        <w:rPr>
          <w:rFonts w:ascii="Times New Roman"/>
          <w:b w:val="false"/>
          <w:i w:val="false"/>
          <w:color w:val="000000"/>
          <w:sz w:val="28"/>
        </w:rPr>
        <w:t>
      10-тақырып. Мәтіндерді ұлғайту және күрделендіру. Дыбыстың күшін, жоғарылығын көтеру және төмендету арқылы дауыстылар мен дауыссыздардың тіркестерін айтуға арналған жаттығулар. Мақалдар мен мәтелдер.</w:t>
      </w:r>
    </w:p>
    <w:p>
      <w:pPr>
        <w:spacing w:after="0"/>
        <w:ind w:left="0"/>
        <w:jc w:val="both"/>
      </w:pPr>
      <w:r>
        <w:rPr>
          <w:rFonts w:ascii="Times New Roman"/>
          <w:b w:val="false"/>
          <w:i w:val="false"/>
          <w:color w:val="000000"/>
          <w:sz w:val="28"/>
        </w:rPr>
        <w:t xml:space="preserve">
      11-тақырып. Орфоэпия. Екпінді және екпінсіз қалыптағы дауысты дыбыстарды айту. Екпінді буындағы дауыстыларды толық артикуляциялық мәнерлеуді меңгеруге арналған жаттығулар. Есту-айту дағдыларын дамытатын "дирижерлеу" әдісі бойынша жаттығулар. </w:t>
      </w:r>
    </w:p>
    <w:p>
      <w:pPr>
        <w:spacing w:after="0"/>
        <w:ind w:left="0"/>
        <w:jc w:val="both"/>
      </w:pPr>
      <w:r>
        <w:rPr>
          <w:rFonts w:ascii="Times New Roman"/>
          <w:b w:val="false"/>
          <w:i w:val="false"/>
          <w:color w:val="000000"/>
          <w:sz w:val="28"/>
        </w:rPr>
        <w:t xml:space="preserve">
      12-тақырып. Дауыссыздардың қатаңдануы және ассимиляциясы. Сөз соңының фонетикалық заңдылықтары. Сөз тізбектерін айту. Сөздің соңындағы ұяң дауыссыздың қатаңдануы. Қатаңдығы бойынша ассимиляция. </w:t>
      </w:r>
    </w:p>
    <w:p>
      <w:pPr>
        <w:spacing w:after="0"/>
        <w:ind w:left="0"/>
        <w:jc w:val="both"/>
      </w:pPr>
      <w:r>
        <w:rPr>
          <w:rFonts w:ascii="Times New Roman"/>
          <w:b w:val="false"/>
          <w:i w:val="false"/>
          <w:color w:val="000000"/>
          <w:sz w:val="28"/>
        </w:rPr>
        <w:t>
      13-тақырып. Мәтіннің қисынды талдауы. Сөйлемнің қисынды перспективасы. Сөйлемдер "тізбегінің" логикалық перспективасы. Шағын әдеби үзіндінің логикалық перспективасы.</w:t>
      </w:r>
    </w:p>
    <w:p>
      <w:pPr>
        <w:spacing w:after="0"/>
        <w:ind w:left="0"/>
        <w:jc w:val="both"/>
      </w:pPr>
      <w:r>
        <w:rPr>
          <w:rFonts w:ascii="Times New Roman"/>
          <w:b w:val="false"/>
          <w:i w:val="false"/>
          <w:color w:val="000000"/>
          <w:sz w:val="28"/>
        </w:rPr>
        <w:t>
      14-тақырып. Сөзбен әрекет ету. Шығарманың тақырыбы және идеясы. Айтушының міндеті. Назар аудару нысаны. Көрермен – назар аудару және араласу нысаны. Назардың ішкі нысаны. Назардың сыртқы нысандары. Түсінігі.</w:t>
      </w:r>
    </w:p>
    <w:p>
      <w:pPr>
        <w:spacing w:after="0"/>
        <w:ind w:left="0"/>
        <w:jc w:val="both"/>
      </w:pPr>
      <w:r>
        <w:rPr>
          <w:rFonts w:ascii="Times New Roman"/>
          <w:b w:val="false"/>
          <w:i w:val="false"/>
          <w:color w:val="000000"/>
          <w:sz w:val="28"/>
        </w:rPr>
        <w:t xml:space="preserve">
      15-тақырып. Шығармаларды талдау. Шағын әңгімелерді және бірінші жақтың әңгімесінен үзіндіні орындау. Тақырыбы. Идеясы. Басты міндеттер. Оқиғалар қатары. </w:t>
      </w:r>
    </w:p>
    <w:p>
      <w:pPr>
        <w:spacing w:after="0"/>
        <w:ind w:left="0"/>
        <w:jc w:val="both"/>
      </w:pPr>
      <w:r>
        <w:rPr>
          <w:rFonts w:ascii="Times New Roman"/>
          <w:b w:val="false"/>
          <w:i w:val="false"/>
          <w:color w:val="000000"/>
          <w:sz w:val="28"/>
        </w:rPr>
        <w:t>
      16-тақырып. Қатынас тілінің мәдениеті. Тіл ойындары. Тіл этикетінің элементтері бар шағын топтық этюдтер. Шиеленіс. Әңгімедегі әрекет және әрекетсіздік. Әдеби шығармалардағы айқын сыртқы және ішкі шиеленістердің мысалдары. Шиеленіс жағдайын құру. Шиеленісті әдепті, байсалды шешу.</w:t>
      </w:r>
    </w:p>
    <w:p>
      <w:pPr>
        <w:spacing w:after="0"/>
        <w:ind w:left="0"/>
        <w:jc w:val="both"/>
      </w:pPr>
      <w:r>
        <w:rPr>
          <w:rFonts w:ascii="Times New Roman"/>
          <w:b w:val="false"/>
          <w:i w:val="false"/>
          <w:color w:val="000000"/>
          <w:sz w:val="28"/>
        </w:rPr>
        <w:t>
      17-тақырып. Тілдің мәнерлігі – тілдің коммуникативті қасиеттерінің бірі. Тілдің мәнерлігін құраудың құралдары мен тәсілдері. Метафора. Метонимия. Синекдоха. Аллегория. Салыстыру. Эпитет.</w:t>
      </w:r>
    </w:p>
    <w:p>
      <w:pPr>
        <w:spacing w:after="0"/>
        <w:ind w:left="0"/>
        <w:jc w:val="both"/>
      </w:pPr>
      <w:r>
        <w:rPr>
          <w:rFonts w:ascii="Times New Roman"/>
          <w:b w:val="false"/>
          <w:i w:val="false"/>
          <w:color w:val="000000"/>
          <w:sz w:val="28"/>
        </w:rPr>
        <w:t>
      18-тақырып. Тіл қызметінің түрлері және оның ерекшеліктері. Сыртқы сөз. Ішкі сөз. Диалог тілі. Монолог тілі. Жазбаша тіл.</w:t>
      </w:r>
    </w:p>
    <w:p>
      <w:pPr>
        <w:spacing w:after="0"/>
        <w:ind w:left="0"/>
        <w:jc w:val="both"/>
      </w:pPr>
      <w:r>
        <w:rPr>
          <w:rFonts w:ascii="Times New Roman"/>
          <w:b w:val="false"/>
          <w:i w:val="false"/>
          <w:color w:val="000000"/>
          <w:sz w:val="28"/>
        </w:rPr>
        <w:t>
      19-тақырып. Жеке авторлардың стилистикалық ерекшеліктері. Балаларға арналған шығармаларды оқу. Концерт немесе спектакль түріндегі қорытынды көрсетілімге қатысу.</w:t>
      </w:r>
    </w:p>
    <w:p>
      <w:pPr>
        <w:spacing w:after="0"/>
        <w:ind w:left="0"/>
        <w:jc w:val="both"/>
      </w:pPr>
      <w:r>
        <w:rPr>
          <w:rFonts w:ascii="Times New Roman"/>
          <w:b w:val="false"/>
          <w:i w:val="false"/>
          <w:color w:val="000000"/>
          <w:sz w:val="28"/>
        </w:rPr>
        <w:t xml:space="preserve">
      59.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тыныс алумен жұмысты біледі;</w:t>
      </w:r>
    </w:p>
    <w:p>
      <w:pPr>
        <w:spacing w:after="0"/>
        <w:ind w:left="0"/>
        <w:jc w:val="both"/>
      </w:pPr>
      <w:r>
        <w:rPr>
          <w:rFonts w:ascii="Times New Roman"/>
          <w:b w:val="false"/>
          <w:i w:val="false"/>
          <w:color w:val="000000"/>
          <w:sz w:val="28"/>
        </w:rPr>
        <w:t>
      2) ортаңғы регистр шеңберінде дауыс диапазонын кеңейтуді біледі;</w:t>
      </w:r>
    </w:p>
    <w:p>
      <w:pPr>
        <w:spacing w:after="0"/>
        <w:ind w:left="0"/>
        <w:jc w:val="both"/>
      </w:pPr>
      <w:r>
        <w:rPr>
          <w:rFonts w:ascii="Times New Roman"/>
          <w:b w:val="false"/>
          <w:i w:val="false"/>
          <w:color w:val="000000"/>
          <w:sz w:val="28"/>
        </w:rPr>
        <w:t>
      3) сахна тілі бойынша сабақтарда алған білім, білік және дағдыларын рөлмен өз бетінше жұмыс істеу кезінде қолданады;</w:t>
      </w:r>
    </w:p>
    <w:p>
      <w:pPr>
        <w:spacing w:after="0"/>
        <w:ind w:left="0"/>
        <w:jc w:val="both"/>
      </w:pPr>
      <w:r>
        <w:rPr>
          <w:rFonts w:ascii="Times New Roman"/>
          <w:b w:val="false"/>
          <w:i w:val="false"/>
          <w:color w:val="000000"/>
          <w:sz w:val="28"/>
        </w:rPr>
        <w:t>
      4) ортаңғы регистр көлемінде тынысты және дауысты үйлестіруді дамыту бойынша жұмыс істеуді біледі;</w:t>
      </w:r>
    </w:p>
    <w:p>
      <w:pPr>
        <w:spacing w:after="0"/>
        <w:ind w:left="0"/>
        <w:jc w:val="both"/>
      </w:pPr>
      <w:r>
        <w:rPr>
          <w:rFonts w:ascii="Times New Roman"/>
          <w:b w:val="false"/>
          <w:i w:val="false"/>
          <w:color w:val="000000"/>
          <w:sz w:val="28"/>
        </w:rPr>
        <w:t>
      5) дауысты көтеруді және түсіруді біледі;</w:t>
      </w:r>
    </w:p>
    <w:p>
      <w:pPr>
        <w:spacing w:after="0"/>
        <w:ind w:left="0"/>
        <w:jc w:val="both"/>
      </w:pPr>
      <w:r>
        <w:rPr>
          <w:rFonts w:ascii="Times New Roman"/>
          <w:b w:val="false"/>
          <w:i w:val="false"/>
          <w:color w:val="000000"/>
          <w:sz w:val="28"/>
        </w:rPr>
        <w:t>
      6) дауыстың мәнерлеу құралдарын: ритмді ауыстыру, дыбысталу жоғарылығы, дыбыс күші, қарқынды ауыстыру, динамиканы біледі;</w:t>
      </w:r>
    </w:p>
    <w:p>
      <w:pPr>
        <w:spacing w:after="0"/>
        <w:ind w:left="0"/>
        <w:jc w:val="both"/>
      </w:pPr>
      <w:r>
        <w:rPr>
          <w:rFonts w:ascii="Times New Roman"/>
          <w:b w:val="false"/>
          <w:i w:val="false"/>
          <w:color w:val="000000"/>
          <w:sz w:val="28"/>
        </w:rPr>
        <w:t>
      7) аралас-диафрагмалық тынысты меңгеруге арналған жаттығуларды орындау;</w:t>
      </w:r>
    </w:p>
    <w:p>
      <w:pPr>
        <w:spacing w:after="0"/>
        <w:ind w:left="0"/>
        <w:jc w:val="both"/>
      </w:pPr>
      <w:r>
        <w:rPr>
          <w:rFonts w:ascii="Times New Roman"/>
          <w:b w:val="false"/>
          <w:i w:val="false"/>
          <w:color w:val="000000"/>
          <w:sz w:val="28"/>
        </w:rPr>
        <w:t>
      8) жеке кемшіліктермен жұмыс істеуді біледі;</w:t>
      </w:r>
    </w:p>
    <w:p>
      <w:pPr>
        <w:spacing w:after="0"/>
        <w:ind w:left="0"/>
        <w:jc w:val="both"/>
      </w:pPr>
      <w:r>
        <w:rPr>
          <w:rFonts w:ascii="Times New Roman"/>
          <w:b w:val="false"/>
          <w:i w:val="false"/>
          <w:color w:val="000000"/>
          <w:sz w:val="28"/>
        </w:rPr>
        <w:t>
      9) екпінді және екпінсіз күйдегі дауысты дыбыстарды айтуды біледі;</w:t>
      </w:r>
    </w:p>
    <w:p>
      <w:pPr>
        <w:spacing w:after="0"/>
        <w:ind w:left="0"/>
        <w:jc w:val="both"/>
      </w:pPr>
      <w:r>
        <w:rPr>
          <w:rFonts w:ascii="Times New Roman"/>
          <w:b w:val="false"/>
          <w:i w:val="false"/>
          <w:color w:val="000000"/>
          <w:sz w:val="28"/>
        </w:rPr>
        <w:t>
      10) мәтінді қисынды талдауды біледі;</w:t>
      </w:r>
    </w:p>
    <w:p>
      <w:pPr>
        <w:spacing w:after="0"/>
        <w:ind w:left="0"/>
        <w:jc w:val="both"/>
      </w:pPr>
      <w:r>
        <w:rPr>
          <w:rFonts w:ascii="Times New Roman"/>
          <w:b w:val="false"/>
          <w:i w:val="false"/>
          <w:color w:val="000000"/>
          <w:sz w:val="28"/>
        </w:rPr>
        <w:t>
      11) шағын әдеби үзіндінің қисынды перспективасын құруды біледі;</w:t>
      </w:r>
    </w:p>
    <w:p>
      <w:pPr>
        <w:spacing w:after="0"/>
        <w:ind w:left="0"/>
        <w:jc w:val="both"/>
      </w:pPr>
      <w:r>
        <w:rPr>
          <w:rFonts w:ascii="Times New Roman"/>
          <w:b w:val="false"/>
          <w:i w:val="false"/>
          <w:color w:val="000000"/>
          <w:sz w:val="28"/>
        </w:rPr>
        <w:t>
      12) "сөзбен әрекет ету" түсінігін біледі;</w:t>
      </w:r>
    </w:p>
    <w:p>
      <w:pPr>
        <w:spacing w:after="0"/>
        <w:ind w:left="0"/>
        <w:jc w:val="both"/>
      </w:pPr>
      <w:r>
        <w:rPr>
          <w:rFonts w:ascii="Times New Roman"/>
          <w:b w:val="false"/>
          <w:i w:val="false"/>
          <w:color w:val="000000"/>
          <w:sz w:val="28"/>
        </w:rPr>
        <w:t>
      13) назардың аударудың түрлерін біледі;</w:t>
      </w:r>
    </w:p>
    <w:p>
      <w:pPr>
        <w:spacing w:after="0"/>
        <w:ind w:left="0"/>
        <w:jc w:val="both"/>
      </w:pPr>
      <w:r>
        <w:rPr>
          <w:rFonts w:ascii="Times New Roman"/>
          <w:b w:val="false"/>
          <w:i w:val="false"/>
          <w:color w:val="000000"/>
          <w:sz w:val="28"/>
        </w:rPr>
        <w:t>
      14) араласудағы тіл мәдениетін біледі;</w:t>
      </w:r>
    </w:p>
    <w:p>
      <w:pPr>
        <w:spacing w:after="0"/>
        <w:ind w:left="0"/>
        <w:jc w:val="both"/>
      </w:pPr>
      <w:r>
        <w:rPr>
          <w:rFonts w:ascii="Times New Roman"/>
          <w:b w:val="false"/>
          <w:i w:val="false"/>
          <w:color w:val="000000"/>
          <w:sz w:val="28"/>
        </w:rPr>
        <w:t>
      15) этюдтермен жұмыс істеуді біледі;</w:t>
      </w:r>
    </w:p>
    <w:p>
      <w:pPr>
        <w:spacing w:after="0"/>
        <w:ind w:left="0"/>
        <w:jc w:val="both"/>
      </w:pPr>
      <w:r>
        <w:rPr>
          <w:rFonts w:ascii="Times New Roman"/>
          <w:b w:val="false"/>
          <w:i w:val="false"/>
          <w:color w:val="000000"/>
          <w:sz w:val="28"/>
        </w:rPr>
        <w:t>
      16) "диалог тілі", "монолог тілі" түсініктерін біледі.</w:t>
      </w:r>
    </w:p>
    <w:p>
      <w:pPr>
        <w:spacing w:after="0"/>
        <w:ind w:left="0"/>
        <w:jc w:val="both"/>
      </w:pPr>
      <w:r>
        <w:rPr>
          <w:rFonts w:ascii="Times New Roman"/>
          <w:b w:val="false"/>
          <w:i w:val="false"/>
          <w:color w:val="000000"/>
          <w:sz w:val="28"/>
        </w:rPr>
        <w:t>
      60. 4 сыныптағы Бағдарлама талаптары:</w:t>
      </w:r>
    </w:p>
    <w:p>
      <w:pPr>
        <w:spacing w:after="0"/>
        <w:ind w:left="0"/>
        <w:jc w:val="both"/>
      </w:pPr>
      <w:r>
        <w:rPr>
          <w:rFonts w:ascii="Times New Roman"/>
          <w:b w:val="false"/>
          <w:i w:val="false"/>
          <w:color w:val="000000"/>
          <w:sz w:val="28"/>
        </w:rPr>
        <w:t>
      1) өткен материалдарда артикуляциялық аппаратты жаттықтыру жалғастырылады, дұрыс, таза және анық сөйлеу дағдылары бекітіледі және жетілдіріледі;</w:t>
      </w:r>
    </w:p>
    <w:p>
      <w:pPr>
        <w:spacing w:after="0"/>
        <w:ind w:left="0"/>
        <w:jc w:val="both"/>
      </w:pPr>
      <w:r>
        <w:rPr>
          <w:rFonts w:ascii="Times New Roman"/>
          <w:b w:val="false"/>
          <w:i w:val="false"/>
          <w:color w:val="000000"/>
          <w:sz w:val="28"/>
        </w:rPr>
        <w:t>
      2) ортаңғы регистрді дамытуға және бекітуге арналған жаттығулар мен жаттықтыру мәтіндерінің көлемі кеңейтіледі, сөйлеудің әртүрлі қарқындарын қолдануға арналған жаттығулар мен мәтіндердің саны өсіріледі;</w:t>
      </w:r>
    </w:p>
    <w:p>
      <w:pPr>
        <w:spacing w:after="0"/>
        <w:ind w:left="0"/>
        <w:jc w:val="both"/>
      </w:pPr>
      <w:r>
        <w:rPr>
          <w:rFonts w:ascii="Times New Roman"/>
          <w:b w:val="false"/>
          <w:i w:val="false"/>
          <w:color w:val="000000"/>
          <w:sz w:val="28"/>
        </w:rPr>
        <w:t>
      3) прозалық материалдарда қисын ережелерін қолдану дағдылары бекітіледі, мәтіндердің өлең, прозалық формаларының ерекшеліктерімен танысу жалғастырылады, прозалық және өлең мәтіндерін ерекшелейтін өзгешеліктерін анықтайды, шығармалармен практикалық жұмыс жүргізіледі, 10-15 жаңылтпаш, 8-10 өлең және прозалық шығармалар, 2-4 монолог меңгеріледі.</w:t>
      </w:r>
    </w:p>
    <w:p>
      <w:pPr>
        <w:spacing w:after="0"/>
        <w:ind w:left="0"/>
        <w:jc w:val="both"/>
      </w:pPr>
      <w:r>
        <w:rPr>
          <w:rFonts w:ascii="Times New Roman"/>
          <w:b w:val="false"/>
          <w:i w:val="false"/>
          <w:color w:val="000000"/>
          <w:sz w:val="28"/>
        </w:rPr>
        <w:t>
      61. 4 сыныптағы оқу пәнінің мазмұны.</w:t>
      </w:r>
    </w:p>
    <w:p>
      <w:pPr>
        <w:spacing w:after="0"/>
        <w:ind w:left="0"/>
        <w:jc w:val="both"/>
      </w:pPr>
      <w:r>
        <w:rPr>
          <w:rFonts w:ascii="Times New Roman"/>
          <w:b w:val="false"/>
          <w:i w:val="false"/>
          <w:color w:val="000000"/>
          <w:sz w:val="28"/>
        </w:rPr>
        <w:t>
      1-тақырып. Өткен материалдарды қайталау. Қауіпсіздік техникасы бойынша нұсқау.</w:t>
      </w:r>
    </w:p>
    <w:p>
      <w:pPr>
        <w:spacing w:after="0"/>
        <w:ind w:left="0"/>
        <w:jc w:val="both"/>
      </w:pPr>
      <w:r>
        <w:rPr>
          <w:rFonts w:ascii="Times New Roman"/>
          <w:b w:val="false"/>
          <w:i w:val="false"/>
          <w:color w:val="000000"/>
          <w:sz w:val="28"/>
        </w:rPr>
        <w:t>
      2-тақырып. Тіл техникасы. Тыныс алу-артикуляциялық кешендер. Дене мүсіні және тыныс алу. Артикуляциялық аппарат мүшелерінің қозғалысы. Қол саусақтарының ұсақ қимылдары. Сөйлеу кезіндегі тынысы. Ойын түріндегі жаттығулар. Ерін мен бетке арналған жаттығулар. Тілге арналған статикалық жаттығулар.</w:t>
      </w:r>
    </w:p>
    <w:p>
      <w:pPr>
        <w:spacing w:after="0"/>
        <w:ind w:left="0"/>
        <w:jc w:val="both"/>
      </w:pPr>
      <w:r>
        <w:rPr>
          <w:rFonts w:ascii="Times New Roman"/>
          <w:b w:val="false"/>
          <w:i w:val="false"/>
          <w:color w:val="000000"/>
          <w:sz w:val="28"/>
        </w:rPr>
        <w:t xml:space="preserve">
      3-тақырып. Артикуляциялық гимнастика элементтерімен дыбыс тірегін тәрбиелеу үшін тыныс алу аппаратының бұлшық еттерін жаттықтыруға арналған жаттығулар. Тілге арналған динамикалық жаттығулар. Төменгі жақтың қозғалмалылығын дамытуға арналған жаттығулар. Көмей және жұмсақ таңдайдың бұлшық еттерін жаттықтыру. </w:t>
      </w:r>
    </w:p>
    <w:p>
      <w:pPr>
        <w:spacing w:after="0"/>
        <w:ind w:left="0"/>
        <w:jc w:val="both"/>
      </w:pPr>
      <w:r>
        <w:rPr>
          <w:rFonts w:ascii="Times New Roman"/>
          <w:b w:val="false"/>
          <w:i w:val="false"/>
          <w:color w:val="000000"/>
          <w:sz w:val="28"/>
        </w:rPr>
        <w:t xml:space="preserve">
      Ертегілерді қарау. Ертегі желісінің негізінде байланыстырушы тілді, есте сақтау жадын және ойлауды дамыту. </w:t>
      </w:r>
    </w:p>
    <w:p>
      <w:pPr>
        <w:spacing w:after="0"/>
        <w:ind w:left="0"/>
        <w:jc w:val="both"/>
      </w:pPr>
      <w:r>
        <w:rPr>
          <w:rFonts w:ascii="Times New Roman"/>
          <w:b w:val="false"/>
          <w:i w:val="false"/>
          <w:color w:val="000000"/>
          <w:sz w:val="28"/>
        </w:rPr>
        <w:t xml:space="preserve">
      4-тақырып. Дикциялық тренинг. Дауысты дыбыстармен үйлестіріп дауыссыздардың белсенділігін дамытуға арналған жаттығулар кешені. Дұрыс, таза және анық сөйлеу дағдысын бекіту. </w:t>
      </w:r>
    </w:p>
    <w:p>
      <w:pPr>
        <w:spacing w:after="0"/>
        <w:ind w:left="0"/>
        <w:jc w:val="both"/>
      </w:pPr>
      <w:r>
        <w:rPr>
          <w:rFonts w:ascii="Times New Roman"/>
          <w:b w:val="false"/>
          <w:i w:val="false"/>
          <w:color w:val="000000"/>
          <w:sz w:val="28"/>
        </w:rPr>
        <w:t xml:space="preserve">
      5-тақырып. Сөйлеу қарқыны. Әртүрлі сөйлеу қарқындарын қолдануға арналған жаттығулар мен мәтіндер. Жаңылтпаштар. Баяу қарқын. Жылдам қарқын. </w:t>
      </w:r>
    </w:p>
    <w:p>
      <w:pPr>
        <w:spacing w:after="0"/>
        <w:ind w:left="0"/>
        <w:jc w:val="both"/>
      </w:pPr>
      <w:r>
        <w:rPr>
          <w:rFonts w:ascii="Times New Roman"/>
          <w:b w:val="false"/>
          <w:i w:val="false"/>
          <w:color w:val="000000"/>
          <w:sz w:val="28"/>
        </w:rPr>
        <w:t xml:space="preserve">
      6-тақырып. Дауыс күшін дамыту. Сонорлы "М", "Н", "Л" қолданып, дыбыстың дұрыс бағытталуына (қалықтауы) арналған жаттығулар. Мақалдар. Мәтелдер. Жаңылтпаштарды әндетіп айту кезінде дауысты бәсеңдету және көтеру. </w:t>
      </w:r>
    </w:p>
    <w:p>
      <w:pPr>
        <w:spacing w:after="0"/>
        <w:ind w:left="0"/>
        <w:jc w:val="both"/>
      </w:pPr>
      <w:r>
        <w:rPr>
          <w:rFonts w:ascii="Times New Roman"/>
          <w:b w:val="false"/>
          <w:i w:val="false"/>
          <w:color w:val="000000"/>
          <w:sz w:val="28"/>
        </w:rPr>
        <w:t>
      7-тақырып. Орфоэпия. Сөздердегі екпін. Күрделі сөздер. Көп түбірлі сөздер. Күрделі сөздердегі екпіндер. Көп түбірлі сөздердегі екпіндер. Ат пен тектегі екпіндер. Септеу және жіктеу кезіндегі екпіннің өзгеруі.</w:t>
      </w:r>
    </w:p>
    <w:p>
      <w:pPr>
        <w:spacing w:after="0"/>
        <w:ind w:left="0"/>
        <w:jc w:val="both"/>
      </w:pPr>
      <w:r>
        <w:rPr>
          <w:rFonts w:ascii="Times New Roman"/>
          <w:b w:val="false"/>
          <w:i w:val="false"/>
          <w:color w:val="000000"/>
          <w:sz w:val="28"/>
        </w:rPr>
        <w:t xml:space="preserve">
      8-тақырып. Мәтінді логикалық талдау. Өлең түріндегі шығармамен жұмыс. Сөздік екпінді қою. Үзіліс. Өлеңнің ритмикалық заңдылықтары. Өлеңнің ритмдерімен жұмыс. Өлең ритмінің шартты кескіндері. Оқу қарқыны. Өлшем. Римфа. Өлең арасындағы үзілістер. Өлең. Строфа. </w:t>
      </w:r>
    </w:p>
    <w:p>
      <w:pPr>
        <w:spacing w:after="0"/>
        <w:ind w:left="0"/>
        <w:jc w:val="both"/>
      </w:pPr>
      <w:r>
        <w:rPr>
          <w:rFonts w:ascii="Times New Roman"/>
          <w:b w:val="false"/>
          <w:i w:val="false"/>
          <w:color w:val="000000"/>
          <w:sz w:val="28"/>
        </w:rPr>
        <w:t xml:space="preserve">
      9-тақырып. Өлең түріндегі шығармалардағы тыныс белгілер. Өлең тілінің прозалық тілден айырмашылығы. Өлең арасындағы үзілістердің мағыналық үзілістермен сәйкес келуі және сәйкес келмеуі. Оқу бойынша жеке жұмыс. Сахнада тұрып оқуға дайындалу. </w:t>
      </w:r>
    </w:p>
    <w:p>
      <w:pPr>
        <w:spacing w:after="0"/>
        <w:ind w:left="0"/>
        <w:jc w:val="both"/>
      </w:pPr>
      <w:r>
        <w:rPr>
          <w:rFonts w:ascii="Times New Roman"/>
          <w:b w:val="false"/>
          <w:i w:val="false"/>
          <w:color w:val="000000"/>
          <w:sz w:val="28"/>
        </w:rPr>
        <w:t>
      10-тақырып. Қиял және елестету. Шығармашылық елестетуді дамыту бойынша жұмыс. Таңдап оқу және елестету бойынша "сөзбен суреттеу" көмегі арқылы суреттерді немесе оның мағыналық бөліктерін талдау.</w:t>
      </w:r>
    </w:p>
    <w:p>
      <w:pPr>
        <w:spacing w:after="0"/>
        <w:ind w:left="0"/>
        <w:jc w:val="both"/>
      </w:pPr>
      <w:r>
        <w:rPr>
          <w:rFonts w:ascii="Times New Roman"/>
          <w:b w:val="false"/>
          <w:i w:val="false"/>
          <w:color w:val="000000"/>
          <w:sz w:val="28"/>
        </w:rPr>
        <w:t xml:space="preserve">
      11-тақырып. Суырып салу. Жаңылтпаштарды шығару. Поэзия сәті. Рөлдік ойындар. </w:t>
      </w:r>
    </w:p>
    <w:p>
      <w:pPr>
        <w:spacing w:after="0"/>
        <w:ind w:left="0"/>
        <w:jc w:val="both"/>
      </w:pPr>
      <w:r>
        <w:rPr>
          <w:rFonts w:ascii="Times New Roman"/>
          <w:b w:val="false"/>
          <w:i w:val="false"/>
          <w:color w:val="000000"/>
          <w:sz w:val="28"/>
        </w:rPr>
        <w:t xml:space="preserve">
      12-тақырып. Лирикалық сипаттағы поэзия шығармалары. Шығармаларды талдау. Тақырыбы. Автордың идеясы. Оқығанын өз бетінше талдау. Поэзиялық шығармаға деген жеке көзқарасы. Мәнерлеп оқу. </w:t>
      </w:r>
    </w:p>
    <w:p>
      <w:pPr>
        <w:spacing w:after="0"/>
        <w:ind w:left="0"/>
        <w:jc w:val="both"/>
      </w:pPr>
      <w:r>
        <w:rPr>
          <w:rFonts w:ascii="Times New Roman"/>
          <w:b w:val="false"/>
          <w:i w:val="false"/>
          <w:color w:val="000000"/>
          <w:sz w:val="28"/>
        </w:rPr>
        <w:t xml:space="preserve">
      13-тақырып. Сөздегі авторлық екпін заңдары. Дыбыс жазбасы. Ритм сезімі. </w:t>
      </w:r>
    </w:p>
    <w:p>
      <w:pPr>
        <w:spacing w:after="0"/>
        <w:ind w:left="0"/>
        <w:jc w:val="both"/>
      </w:pPr>
      <w:r>
        <w:rPr>
          <w:rFonts w:ascii="Times New Roman"/>
          <w:b w:val="false"/>
          <w:i w:val="false"/>
          <w:color w:val="000000"/>
          <w:sz w:val="28"/>
        </w:rPr>
        <w:t xml:space="preserve">
      14-тақырып. Поэтикалық салыстырулар. Эпитеттер. Кейіптеу. </w:t>
      </w:r>
    </w:p>
    <w:p>
      <w:pPr>
        <w:spacing w:after="0"/>
        <w:ind w:left="0"/>
        <w:jc w:val="both"/>
      </w:pPr>
      <w:r>
        <w:rPr>
          <w:rFonts w:ascii="Times New Roman"/>
          <w:b w:val="false"/>
          <w:i w:val="false"/>
          <w:color w:val="000000"/>
          <w:sz w:val="28"/>
        </w:rPr>
        <w:t>
      15-тақырып. Қатынас тілінің мәдениеті. Сөйлеу ойындары. Топтық араласуға арналған этюдтер. Әңгімелесу.</w:t>
      </w:r>
    </w:p>
    <w:p>
      <w:pPr>
        <w:spacing w:after="0"/>
        <w:ind w:left="0"/>
        <w:jc w:val="both"/>
      </w:pPr>
      <w:r>
        <w:rPr>
          <w:rFonts w:ascii="Times New Roman"/>
          <w:b w:val="false"/>
          <w:i w:val="false"/>
          <w:color w:val="000000"/>
          <w:sz w:val="28"/>
        </w:rPr>
        <w:t xml:space="preserve">
      16-тақырып. Әдеби спектакль немесе ертегі сюжеті бойынша әдеби-музыкалық композиция. </w:t>
      </w:r>
    </w:p>
    <w:p>
      <w:pPr>
        <w:spacing w:after="0"/>
        <w:ind w:left="0"/>
        <w:jc w:val="both"/>
      </w:pPr>
      <w:r>
        <w:rPr>
          <w:rFonts w:ascii="Times New Roman"/>
          <w:b w:val="false"/>
          <w:i w:val="false"/>
          <w:color w:val="000000"/>
          <w:sz w:val="28"/>
        </w:rPr>
        <w:t xml:space="preserve">
      62.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дауыс-тіл аппаратын дамытуға арналған жаттығулардың негізгі кешенін біледі;</w:t>
      </w:r>
    </w:p>
    <w:p>
      <w:pPr>
        <w:spacing w:after="0"/>
        <w:ind w:left="0"/>
        <w:jc w:val="both"/>
      </w:pPr>
      <w:r>
        <w:rPr>
          <w:rFonts w:ascii="Times New Roman"/>
          <w:b w:val="false"/>
          <w:i w:val="false"/>
          <w:color w:val="000000"/>
          <w:sz w:val="28"/>
        </w:rPr>
        <w:t>
      2) "қимылмен бірге сөйлеу" түсінігін біледі;</w:t>
      </w:r>
    </w:p>
    <w:p>
      <w:pPr>
        <w:spacing w:after="0"/>
        <w:ind w:left="0"/>
        <w:jc w:val="both"/>
      </w:pPr>
      <w:r>
        <w:rPr>
          <w:rFonts w:ascii="Times New Roman"/>
          <w:b w:val="false"/>
          <w:i w:val="false"/>
          <w:color w:val="000000"/>
          <w:sz w:val="28"/>
        </w:rPr>
        <w:t>
      3) дауыс дикциясы, әуезділігі, тембрі және қимылдау кезінде сөйлеу;</w:t>
      </w:r>
    </w:p>
    <w:p>
      <w:pPr>
        <w:spacing w:after="0"/>
        <w:ind w:left="0"/>
        <w:jc w:val="both"/>
      </w:pPr>
      <w:r>
        <w:rPr>
          <w:rFonts w:ascii="Times New Roman"/>
          <w:b w:val="false"/>
          <w:i w:val="false"/>
          <w:color w:val="000000"/>
          <w:sz w:val="28"/>
        </w:rPr>
        <w:t>
      4) алған дағдыларын сахнадағы серіктесімен араласу кезінде диалогта қолданады;</w:t>
      </w:r>
    </w:p>
    <w:p>
      <w:pPr>
        <w:spacing w:after="0"/>
        <w:ind w:left="0"/>
        <w:jc w:val="both"/>
      </w:pPr>
      <w:r>
        <w:rPr>
          <w:rFonts w:ascii="Times New Roman"/>
          <w:b w:val="false"/>
          <w:i w:val="false"/>
          <w:color w:val="000000"/>
          <w:sz w:val="28"/>
        </w:rPr>
        <w:t>
      5) өз кейіпкерінің атынан эмоциялық бояуды жеткізеді;</w:t>
      </w:r>
    </w:p>
    <w:p>
      <w:pPr>
        <w:spacing w:after="0"/>
        <w:ind w:left="0"/>
        <w:jc w:val="both"/>
      </w:pPr>
      <w:r>
        <w:rPr>
          <w:rFonts w:ascii="Times New Roman"/>
          <w:b w:val="false"/>
          <w:i w:val="false"/>
          <w:color w:val="000000"/>
          <w:sz w:val="28"/>
        </w:rPr>
        <w:t>
      6) сахнадағы өзінің серіктесінің эмоциясын қабылдайды және әсерленеді;</w:t>
      </w:r>
    </w:p>
    <w:p>
      <w:pPr>
        <w:spacing w:after="0"/>
        <w:ind w:left="0"/>
        <w:jc w:val="both"/>
      </w:pPr>
      <w:r>
        <w:rPr>
          <w:rFonts w:ascii="Times New Roman"/>
          <w:b w:val="false"/>
          <w:i w:val="false"/>
          <w:color w:val="000000"/>
          <w:sz w:val="28"/>
        </w:rPr>
        <w:t xml:space="preserve">
      7) сахна қозғалысының алғашқы дағдыларын қолданады. </w:t>
      </w:r>
    </w:p>
    <w:p>
      <w:pPr>
        <w:spacing w:after="0"/>
        <w:ind w:left="0"/>
        <w:jc w:val="both"/>
      </w:pPr>
      <w:r>
        <w:rPr>
          <w:rFonts w:ascii="Times New Roman"/>
          <w:b w:val="false"/>
          <w:i w:val="false"/>
          <w:color w:val="000000"/>
          <w:sz w:val="28"/>
        </w:rPr>
        <w:t>
      63. Бейіндік сыныптың Бағдарлама талаптары:</w:t>
      </w:r>
    </w:p>
    <w:p>
      <w:pPr>
        <w:spacing w:after="0"/>
        <w:ind w:left="0"/>
        <w:jc w:val="both"/>
      </w:pPr>
      <w:r>
        <w:rPr>
          <w:rFonts w:ascii="Times New Roman"/>
          <w:b w:val="false"/>
          <w:i w:val="false"/>
          <w:color w:val="000000"/>
          <w:sz w:val="28"/>
        </w:rPr>
        <w:t>
      1) білім алушылардың артикуляциялық ширатулар мен тыныс алу жаттығулары кезіндегі өз бетінше жұмыс істеуі жалғастырылады, әртүрлі қарқындар, күрделі айтылатын мәтіндер қолданылады;</w:t>
      </w:r>
    </w:p>
    <w:p>
      <w:pPr>
        <w:spacing w:after="0"/>
        <w:ind w:left="0"/>
        <w:jc w:val="both"/>
      </w:pPr>
      <w:r>
        <w:rPr>
          <w:rFonts w:ascii="Times New Roman"/>
          <w:b w:val="false"/>
          <w:i w:val="false"/>
          <w:color w:val="000000"/>
          <w:sz w:val="28"/>
        </w:rPr>
        <w:t>
      2) дауыссыздарды нақты айту, тұрақты ырғақтау дағдылары пысықталады;</w:t>
      </w:r>
    </w:p>
    <w:p>
      <w:pPr>
        <w:spacing w:after="0"/>
        <w:ind w:left="0"/>
        <w:jc w:val="both"/>
      </w:pPr>
      <w:r>
        <w:rPr>
          <w:rFonts w:ascii="Times New Roman"/>
          <w:b w:val="false"/>
          <w:i w:val="false"/>
          <w:color w:val="000000"/>
          <w:sz w:val="28"/>
        </w:rPr>
        <w:t>
      3) логикалық ережелерді қолдану дағдылары бекітіледі, білім алушы әдеби шығарманың сипаты негізінде көрерменмен дұрыс араласу формасын табуды, өзімен өз көрерменіне әсер етуді үйренеді;</w:t>
      </w:r>
    </w:p>
    <w:p>
      <w:pPr>
        <w:spacing w:after="0"/>
        <w:ind w:left="0"/>
        <w:jc w:val="both"/>
      </w:pPr>
      <w:r>
        <w:rPr>
          <w:rFonts w:ascii="Times New Roman"/>
          <w:b w:val="false"/>
          <w:i w:val="false"/>
          <w:color w:val="000000"/>
          <w:sz w:val="28"/>
        </w:rPr>
        <w:t>
      4) өлең түріндегі шығармалар бойынша практикалық жұмыс жүргізіледі, күрделі поэтикалық формасын бұзбай, көрерменге автордың идеялық түпкі ойын жеткізу білігі пысықталады, 10-15 жаңылтпаш, 10-15 өлең түріндегі және проза түріндегі шығармалар, 6-10 монолог меңгеріледі.</w:t>
      </w:r>
    </w:p>
    <w:p>
      <w:pPr>
        <w:spacing w:after="0"/>
        <w:ind w:left="0"/>
        <w:jc w:val="both"/>
      </w:pPr>
      <w:r>
        <w:rPr>
          <w:rFonts w:ascii="Times New Roman"/>
          <w:b w:val="false"/>
          <w:i w:val="false"/>
          <w:color w:val="000000"/>
          <w:sz w:val="28"/>
        </w:rPr>
        <w:t>
      64. Бейіндік сыныптағы оқу пәнінің мазмұны.</w:t>
      </w:r>
    </w:p>
    <w:p>
      <w:pPr>
        <w:spacing w:after="0"/>
        <w:ind w:left="0"/>
        <w:jc w:val="both"/>
      </w:pPr>
      <w:r>
        <w:rPr>
          <w:rFonts w:ascii="Times New Roman"/>
          <w:b w:val="false"/>
          <w:i w:val="false"/>
          <w:color w:val="000000"/>
          <w:sz w:val="28"/>
        </w:rPr>
        <w:t>
      1-тақырып. Кіріспе. Қауіпсіздік техникасы бойынша нұсқау.</w:t>
      </w:r>
    </w:p>
    <w:p>
      <w:pPr>
        <w:spacing w:after="0"/>
        <w:ind w:left="0"/>
        <w:jc w:val="both"/>
      </w:pPr>
      <w:r>
        <w:rPr>
          <w:rFonts w:ascii="Times New Roman"/>
          <w:b w:val="false"/>
          <w:i w:val="false"/>
          <w:color w:val="000000"/>
          <w:sz w:val="28"/>
        </w:rPr>
        <w:t>
      2-тақырып. Бұлшық еттерді босатуға және буындарды дайындауға арналған ширату жаттығуы. Тіл техникасы. Ширату тренингтері. Тыныс алу-артикуляциялық кешендер.</w:t>
      </w:r>
    </w:p>
    <w:p>
      <w:pPr>
        <w:spacing w:after="0"/>
        <w:ind w:left="0"/>
        <w:jc w:val="both"/>
      </w:pPr>
      <w:r>
        <w:rPr>
          <w:rFonts w:ascii="Times New Roman"/>
          <w:b w:val="false"/>
          <w:i w:val="false"/>
          <w:color w:val="000000"/>
          <w:sz w:val="28"/>
        </w:rPr>
        <w:t xml:space="preserve">
      3-тақырып. Бас және кеуде резонаторларына арналған вибрациялық массаж. Тілге, ерінге, бетке арналған артикуляциялық гимнастика. Қозғалыс және сюжеттік-рөлдік компоненттері бар дикциялық кешендер. </w:t>
      </w:r>
    </w:p>
    <w:p>
      <w:pPr>
        <w:spacing w:after="0"/>
        <w:ind w:left="0"/>
        <w:jc w:val="both"/>
      </w:pPr>
      <w:r>
        <w:rPr>
          <w:rFonts w:ascii="Times New Roman"/>
          <w:b w:val="false"/>
          <w:i w:val="false"/>
          <w:color w:val="000000"/>
          <w:sz w:val="28"/>
        </w:rPr>
        <w:t xml:space="preserve">
      4-тақырып. Дауыстың ортаңғы регистрін дамытуға және бекітуге арналған жаттығулар және жаттықтыру мәтіндерінің көлемін кеңейту. Өз бетінше жұмыс. </w:t>
      </w:r>
    </w:p>
    <w:p>
      <w:pPr>
        <w:spacing w:after="0"/>
        <w:ind w:left="0"/>
        <w:jc w:val="both"/>
      </w:pPr>
      <w:r>
        <w:rPr>
          <w:rFonts w:ascii="Times New Roman"/>
          <w:b w:val="false"/>
          <w:i w:val="false"/>
          <w:color w:val="000000"/>
          <w:sz w:val="28"/>
        </w:rPr>
        <w:t>
      5-тақырып. Барынша интенсивті және қарқынды қозғалыс элементтерімен және қойылған актерлік міндеттермен поэзия, фольклор негізіндегі сюжетті жаттығулар.</w:t>
      </w:r>
    </w:p>
    <w:p>
      <w:pPr>
        <w:spacing w:after="0"/>
        <w:ind w:left="0"/>
        <w:jc w:val="both"/>
      </w:pPr>
      <w:r>
        <w:rPr>
          <w:rFonts w:ascii="Times New Roman"/>
          <w:b w:val="false"/>
          <w:i w:val="false"/>
          <w:color w:val="000000"/>
          <w:sz w:val="28"/>
        </w:rPr>
        <w:t>
      6-тақырып. Дауыс күшін дамыту. Дауыстың күші мен жоғарылын көтеру және төмендету арқылы орындауға арналған үзінділер. Қимыл элементтерімен орындау.</w:t>
      </w:r>
    </w:p>
    <w:p>
      <w:pPr>
        <w:spacing w:after="0"/>
        <w:ind w:left="0"/>
        <w:jc w:val="both"/>
      </w:pPr>
      <w:r>
        <w:rPr>
          <w:rFonts w:ascii="Times New Roman"/>
          <w:b w:val="false"/>
          <w:i w:val="false"/>
          <w:color w:val="000000"/>
          <w:sz w:val="28"/>
        </w:rPr>
        <w:t>
      7-тақырып. Қимыл кезіндегі тіл. Қимылдау кезінде дауысты еркін игеру. Тыныс алу жаттығулары. Кешенді тренинг. Тыныс алудан бастап Қимыл кезінде сөйлеуге дейінгі жаттығулар жиынтығының кешені.</w:t>
      </w:r>
    </w:p>
    <w:p>
      <w:pPr>
        <w:spacing w:after="0"/>
        <w:ind w:left="0"/>
        <w:jc w:val="both"/>
      </w:pPr>
      <w:r>
        <w:rPr>
          <w:rFonts w:ascii="Times New Roman"/>
          <w:b w:val="false"/>
          <w:i w:val="false"/>
          <w:color w:val="000000"/>
          <w:sz w:val="28"/>
        </w:rPr>
        <w:t xml:space="preserve">
      9-тақырып. Мәтіннің қисынды талдауы. Мәтіннің әрекетті талдауы. Ұсынылатын жағдайлар. Басты міндеттер. Тура әрекет. Контрәрекет. Оқиғалар. Бағалар. Рөл тізбегі. Екінші план. Ішкі монолог. Түсінігі. Сипаттылығы. </w:t>
      </w:r>
    </w:p>
    <w:p>
      <w:pPr>
        <w:spacing w:after="0"/>
        <w:ind w:left="0"/>
        <w:jc w:val="both"/>
      </w:pPr>
      <w:r>
        <w:rPr>
          <w:rFonts w:ascii="Times New Roman"/>
          <w:b w:val="false"/>
          <w:i w:val="false"/>
          <w:color w:val="000000"/>
          <w:sz w:val="28"/>
        </w:rPr>
        <w:t>
      10-тақырып. Жалпы басты міндет. Эпизодтардың міндеттері. Басты міндет – әрекеттегі идея. Міндеттерді және эпизодтан эпизодқа дейінгі фактілерді бағалау. Мәтіндегі басты эпизодты анықтау. Тура әрекет.</w:t>
      </w:r>
    </w:p>
    <w:p>
      <w:pPr>
        <w:spacing w:after="0"/>
        <w:ind w:left="0"/>
        <w:jc w:val="both"/>
      </w:pPr>
      <w:r>
        <w:rPr>
          <w:rFonts w:ascii="Times New Roman"/>
          <w:b w:val="false"/>
          <w:i w:val="false"/>
          <w:color w:val="000000"/>
          <w:sz w:val="28"/>
        </w:rPr>
        <w:t xml:space="preserve">
      11-тақырып. Оқушы мен актердің сөзбен әрекет ету перспективасының түсініктері. Баяндау реті. Әңгіменің құрылымы және кезеңдері. Интрига. Атмосфера. </w:t>
      </w:r>
    </w:p>
    <w:p>
      <w:pPr>
        <w:spacing w:after="0"/>
        <w:ind w:left="0"/>
        <w:jc w:val="both"/>
      </w:pPr>
      <w:r>
        <w:rPr>
          <w:rFonts w:ascii="Times New Roman"/>
          <w:b w:val="false"/>
          <w:i w:val="false"/>
          <w:color w:val="000000"/>
          <w:sz w:val="28"/>
        </w:rPr>
        <w:t xml:space="preserve">
      12-тақырып. Сөзбен әрекет ету – психологиялық әсердің жоғарғы түрі болып табылады. Белсенді сөзбен әрекет ету арқылы тыңдарманға эмоциялық әсер ету. </w:t>
      </w:r>
    </w:p>
    <w:p>
      <w:pPr>
        <w:spacing w:after="0"/>
        <w:ind w:left="0"/>
        <w:jc w:val="both"/>
      </w:pPr>
      <w:r>
        <w:rPr>
          <w:rFonts w:ascii="Times New Roman"/>
          <w:b w:val="false"/>
          <w:i w:val="false"/>
          <w:color w:val="000000"/>
          <w:sz w:val="28"/>
        </w:rPr>
        <w:t xml:space="preserve">
      13-тақырып. Шығармаларды талдау. Әртүрлі жанрдағы шығармаларды орындау. Репертуармен жұмыс. Поэзия. Проза. Әзіл. Мысал. Пьесалардан алынған монолог. </w:t>
      </w:r>
    </w:p>
    <w:p>
      <w:pPr>
        <w:spacing w:after="0"/>
        <w:ind w:left="0"/>
        <w:jc w:val="both"/>
      </w:pPr>
      <w:r>
        <w:rPr>
          <w:rFonts w:ascii="Times New Roman"/>
          <w:b w:val="false"/>
          <w:i w:val="false"/>
          <w:color w:val="000000"/>
          <w:sz w:val="28"/>
        </w:rPr>
        <w:t xml:space="preserve">
      14-тақырып. Эфирдегі тілдік стилистикасы және мәдениеті. Эфирде сөйлеу – шешендік өнердің бір түрі. Араласудағы тіл мәдениеті. Рөлдік сөйлеу ойындары. Тақырыпты таңдай жіне оны әзірлеу. Қорғау. Басқа білім алушылардың жобаларын талқылау. </w:t>
      </w:r>
    </w:p>
    <w:p>
      <w:pPr>
        <w:spacing w:after="0"/>
        <w:ind w:left="0"/>
        <w:jc w:val="both"/>
      </w:pPr>
      <w:r>
        <w:rPr>
          <w:rFonts w:ascii="Times New Roman"/>
          <w:b w:val="false"/>
          <w:i w:val="false"/>
          <w:color w:val="000000"/>
          <w:sz w:val="28"/>
        </w:rPr>
        <w:t xml:space="preserve">
      15-тақырып. Сахна тілі. Спектакльде орындалатын үйзінділердегі және әртүрлі жанрлардағы пьесалардағы сөзбен әрекет етумен жұмыс. Сабақ процесінда алған білім, білік және дағдыларын спектакльдегі рөлмен жұмыс істеу кезінде қолдану. </w:t>
      </w:r>
    </w:p>
    <w:p>
      <w:pPr>
        <w:spacing w:after="0"/>
        <w:ind w:left="0"/>
        <w:jc w:val="both"/>
      </w:pPr>
      <w:r>
        <w:rPr>
          <w:rFonts w:ascii="Times New Roman"/>
          <w:b w:val="false"/>
          <w:i w:val="false"/>
          <w:color w:val="000000"/>
          <w:sz w:val="28"/>
        </w:rPr>
        <w:t>
      16-тақырып. Кино өнеріндегі тілдің түрлері. Диалог. Авторлық мәтін. Кадрдан тыс монолог немесе диалог. Ішкі монолог. Актерлік шеберлік дағдылары. Дауыс тембрі. Мимика. Пластика. Ым.</w:t>
      </w:r>
    </w:p>
    <w:p>
      <w:pPr>
        <w:spacing w:after="0"/>
        <w:ind w:left="0"/>
        <w:jc w:val="both"/>
      </w:pPr>
      <w:r>
        <w:rPr>
          <w:rFonts w:ascii="Times New Roman"/>
          <w:b w:val="false"/>
          <w:i w:val="false"/>
          <w:color w:val="000000"/>
          <w:sz w:val="28"/>
        </w:rPr>
        <w:t xml:space="preserve">
      17-тақырып. Қисынды мәнерлеу құралдары. Сахна тілінің қисыны. Мәтінмен жұмыс істеу. Көркем прозамен жұмыс. Көркем сөз өнерінің қағидаттары. </w:t>
      </w:r>
    </w:p>
    <w:p>
      <w:pPr>
        <w:spacing w:after="0"/>
        <w:ind w:left="0"/>
        <w:jc w:val="both"/>
      </w:pPr>
      <w:r>
        <w:rPr>
          <w:rFonts w:ascii="Times New Roman"/>
          <w:b w:val="false"/>
          <w:i w:val="false"/>
          <w:color w:val="000000"/>
          <w:sz w:val="28"/>
        </w:rPr>
        <w:t>
      18-тақырып. Өлең түріндегі шығармалармен жұмыс істеудің ерекшеліктері. Өлең түріндегі шығармалардың мәнерлгін арттыру құралдары –тасымалдау, инверсия, изохрондылық. Алған дағдыларын өлең түріндегі шығармалармен жұмыста қолдану.</w:t>
      </w:r>
    </w:p>
    <w:p>
      <w:pPr>
        <w:spacing w:after="0"/>
        <w:ind w:left="0"/>
        <w:jc w:val="both"/>
      </w:pPr>
      <w:r>
        <w:rPr>
          <w:rFonts w:ascii="Times New Roman"/>
          <w:b w:val="false"/>
          <w:i w:val="false"/>
          <w:color w:val="000000"/>
          <w:sz w:val="28"/>
        </w:rPr>
        <w:t xml:space="preserve">
      19-тақырып. Үзінділердегі және спектакльдердегі тілмен жұмыс. Сахна тілі дағдыларын дамыту. Кемшіліктерді түзету. </w:t>
      </w:r>
    </w:p>
    <w:p>
      <w:pPr>
        <w:spacing w:after="0"/>
        <w:ind w:left="0"/>
        <w:jc w:val="both"/>
      </w:pPr>
      <w:r>
        <w:rPr>
          <w:rFonts w:ascii="Times New Roman"/>
          <w:b w:val="false"/>
          <w:i w:val="false"/>
          <w:color w:val="000000"/>
          <w:sz w:val="28"/>
        </w:rPr>
        <w:t>
      20-тақырып. Сахна тілі бойынша білім, білік және дағдыларды бекіту және жетілдіру. Әдеби спектакль немесе ертегі желісі бойынша әлеби-музыкалық композиция.</w:t>
      </w:r>
    </w:p>
    <w:p>
      <w:pPr>
        <w:spacing w:after="0"/>
        <w:ind w:left="0"/>
        <w:jc w:val="both"/>
      </w:pPr>
      <w:r>
        <w:rPr>
          <w:rFonts w:ascii="Times New Roman"/>
          <w:b w:val="false"/>
          <w:i w:val="false"/>
          <w:color w:val="000000"/>
          <w:sz w:val="28"/>
        </w:rPr>
        <w:t>
      65. Бейіндік сыныптың Бағдарламасын игеруден күтілетін нәтижелер.</w:t>
      </w:r>
    </w:p>
    <w:p>
      <w:pPr>
        <w:spacing w:after="0"/>
        <w:ind w:left="0"/>
        <w:jc w:val="both"/>
      </w:pPr>
      <w:r>
        <w:rPr>
          <w:rFonts w:ascii="Times New Roman"/>
          <w:b w:val="false"/>
          <w:i w:val="false"/>
          <w:color w:val="000000"/>
          <w:sz w:val="28"/>
        </w:rPr>
        <w:t>
      Бейіндік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бұлшық еттерді босатуға арналған ширату жаттығуларды орындайды;</w:t>
      </w:r>
    </w:p>
    <w:p>
      <w:pPr>
        <w:spacing w:after="0"/>
        <w:ind w:left="0"/>
        <w:jc w:val="both"/>
      </w:pPr>
      <w:r>
        <w:rPr>
          <w:rFonts w:ascii="Times New Roman"/>
          <w:b w:val="false"/>
          <w:i w:val="false"/>
          <w:color w:val="000000"/>
          <w:sz w:val="28"/>
        </w:rPr>
        <w:t>
      2) дикциялық тренингтерді орындауды біледі;</w:t>
      </w:r>
    </w:p>
    <w:p>
      <w:pPr>
        <w:spacing w:after="0"/>
        <w:ind w:left="0"/>
        <w:jc w:val="both"/>
      </w:pPr>
      <w:r>
        <w:rPr>
          <w:rFonts w:ascii="Times New Roman"/>
          <w:b w:val="false"/>
          <w:i w:val="false"/>
          <w:color w:val="000000"/>
          <w:sz w:val="28"/>
        </w:rPr>
        <w:t>
      3) поэзия, фольклор негізіндегі сюжетті жаттығуларды біледі;</w:t>
      </w:r>
    </w:p>
    <w:p>
      <w:pPr>
        <w:spacing w:after="0"/>
        <w:ind w:left="0"/>
        <w:jc w:val="both"/>
      </w:pPr>
      <w:r>
        <w:rPr>
          <w:rFonts w:ascii="Times New Roman"/>
          <w:b w:val="false"/>
          <w:i w:val="false"/>
          <w:color w:val="000000"/>
          <w:sz w:val="28"/>
        </w:rPr>
        <w:t>
      4) үзінділерді дауыстың жоғарылығын көтеру және түсіру арқылы орындауды біледі;</w:t>
      </w:r>
    </w:p>
    <w:p>
      <w:pPr>
        <w:spacing w:after="0"/>
        <w:ind w:left="0"/>
        <w:jc w:val="both"/>
      </w:pPr>
      <w:r>
        <w:rPr>
          <w:rFonts w:ascii="Times New Roman"/>
          <w:b w:val="false"/>
          <w:i w:val="false"/>
          <w:color w:val="000000"/>
          <w:sz w:val="28"/>
        </w:rPr>
        <w:t>
      4) қимылдау кезінде дауысты еркін жүргізеді;</w:t>
      </w:r>
    </w:p>
    <w:p>
      <w:pPr>
        <w:spacing w:after="0"/>
        <w:ind w:left="0"/>
        <w:jc w:val="both"/>
      </w:pPr>
      <w:r>
        <w:rPr>
          <w:rFonts w:ascii="Times New Roman"/>
          <w:b w:val="false"/>
          <w:i w:val="false"/>
          <w:color w:val="000000"/>
          <w:sz w:val="28"/>
        </w:rPr>
        <w:t>
      5) сюжеттік-рөлдік кешендерді біледі;</w:t>
      </w:r>
    </w:p>
    <w:p>
      <w:pPr>
        <w:spacing w:after="0"/>
        <w:ind w:left="0"/>
        <w:jc w:val="both"/>
      </w:pPr>
      <w:r>
        <w:rPr>
          <w:rFonts w:ascii="Times New Roman"/>
          <w:b w:val="false"/>
          <w:i w:val="false"/>
          <w:color w:val="000000"/>
          <w:sz w:val="28"/>
        </w:rPr>
        <w:t>
      6) мәтіндердің қисынды талдауын жасауды біледі;</w:t>
      </w:r>
    </w:p>
    <w:p>
      <w:pPr>
        <w:spacing w:after="0"/>
        <w:ind w:left="0"/>
        <w:jc w:val="both"/>
      </w:pPr>
      <w:r>
        <w:rPr>
          <w:rFonts w:ascii="Times New Roman"/>
          <w:b w:val="false"/>
          <w:i w:val="false"/>
          <w:color w:val="000000"/>
          <w:sz w:val="28"/>
        </w:rPr>
        <w:t>
      7) мәтіндегі маңызды эпизодтарды анықтауды біледі;</w:t>
      </w:r>
    </w:p>
    <w:p>
      <w:pPr>
        <w:spacing w:after="0"/>
        <w:ind w:left="0"/>
        <w:jc w:val="both"/>
      </w:pPr>
      <w:r>
        <w:rPr>
          <w:rFonts w:ascii="Times New Roman"/>
          <w:b w:val="false"/>
          <w:i w:val="false"/>
          <w:color w:val="000000"/>
          <w:sz w:val="28"/>
        </w:rPr>
        <w:t>
      8) эфирдегі тілдің стилистикасын және мәдениетін біледі;</w:t>
      </w:r>
    </w:p>
    <w:p>
      <w:pPr>
        <w:spacing w:after="0"/>
        <w:ind w:left="0"/>
        <w:jc w:val="both"/>
      </w:pPr>
      <w:r>
        <w:rPr>
          <w:rFonts w:ascii="Times New Roman"/>
          <w:b w:val="false"/>
          <w:i w:val="false"/>
          <w:color w:val="000000"/>
          <w:sz w:val="28"/>
        </w:rPr>
        <w:t>
      9) кино өнеріндегі сөз түрлерін біледі: диалог, авторлық мәтін, кадр сыртындағы монолог немесе диалог, ішкі монолог;</w:t>
      </w:r>
    </w:p>
    <w:p>
      <w:pPr>
        <w:spacing w:after="0"/>
        <w:ind w:left="0"/>
        <w:jc w:val="both"/>
      </w:pPr>
      <w:r>
        <w:rPr>
          <w:rFonts w:ascii="Times New Roman"/>
          <w:b w:val="false"/>
          <w:i w:val="false"/>
          <w:color w:val="000000"/>
          <w:sz w:val="28"/>
        </w:rPr>
        <w:t>
      10) өлең түріндегі шығармалармен жұмыс істеудің ерекшеліктерін біледі;</w:t>
      </w:r>
    </w:p>
    <w:p>
      <w:pPr>
        <w:spacing w:after="0"/>
        <w:ind w:left="0"/>
        <w:jc w:val="both"/>
      </w:pPr>
      <w:r>
        <w:rPr>
          <w:rFonts w:ascii="Times New Roman"/>
          <w:b w:val="false"/>
          <w:i w:val="false"/>
          <w:color w:val="000000"/>
          <w:sz w:val="28"/>
        </w:rPr>
        <w:t>
      11) алған дағдыларын практикада қолдана алады.</w:t>
      </w:r>
    </w:p>
    <w:p>
      <w:pPr>
        <w:spacing w:after="0"/>
        <w:ind w:left="0"/>
        <w:jc w:val="both"/>
      </w:pPr>
      <w:r>
        <w:rPr>
          <w:rFonts w:ascii="Times New Roman"/>
          <w:b w:val="false"/>
          <w:i w:val="false"/>
          <w:color w:val="000000"/>
          <w:sz w:val="28"/>
        </w:rPr>
        <w:t>
      66. Түлек:</w:t>
      </w:r>
    </w:p>
    <w:p>
      <w:pPr>
        <w:spacing w:after="0"/>
        <w:ind w:left="0"/>
        <w:jc w:val="both"/>
      </w:pPr>
      <w:r>
        <w:rPr>
          <w:rFonts w:ascii="Times New Roman"/>
          <w:b w:val="false"/>
          <w:i w:val="false"/>
          <w:color w:val="000000"/>
          <w:sz w:val="28"/>
        </w:rPr>
        <w:t>
      1) сахна тілі сабақтарындағы қауіпсіздік техникасын;</w:t>
      </w:r>
    </w:p>
    <w:p>
      <w:pPr>
        <w:spacing w:after="0"/>
        <w:ind w:left="0"/>
        <w:jc w:val="both"/>
      </w:pPr>
      <w:r>
        <w:rPr>
          <w:rFonts w:ascii="Times New Roman"/>
          <w:b w:val="false"/>
          <w:i w:val="false"/>
          <w:color w:val="000000"/>
          <w:sz w:val="28"/>
        </w:rPr>
        <w:t>
      1) фонетика және орфоэпия негіздерін;</w:t>
      </w:r>
    </w:p>
    <w:p>
      <w:pPr>
        <w:spacing w:after="0"/>
        <w:ind w:left="0"/>
        <w:jc w:val="both"/>
      </w:pPr>
      <w:r>
        <w:rPr>
          <w:rFonts w:ascii="Times New Roman"/>
          <w:b w:val="false"/>
          <w:i w:val="false"/>
          <w:color w:val="000000"/>
          <w:sz w:val="28"/>
        </w:rPr>
        <w:t>
      2) шығарманы қисынды талдау заңдылықтарын;</w:t>
      </w:r>
    </w:p>
    <w:p>
      <w:pPr>
        <w:spacing w:after="0"/>
        <w:ind w:left="0"/>
        <w:jc w:val="both"/>
      </w:pPr>
      <w:r>
        <w:rPr>
          <w:rFonts w:ascii="Times New Roman"/>
          <w:b w:val="false"/>
          <w:i w:val="false"/>
          <w:color w:val="000000"/>
          <w:sz w:val="28"/>
        </w:rPr>
        <w:t>
      3) физиологиялық және фонациялық тынысты анықтауды;</w:t>
      </w:r>
    </w:p>
    <w:p>
      <w:pPr>
        <w:spacing w:after="0"/>
        <w:ind w:left="0"/>
        <w:jc w:val="both"/>
      </w:pPr>
      <w:r>
        <w:rPr>
          <w:rFonts w:ascii="Times New Roman"/>
          <w:b w:val="false"/>
          <w:i w:val="false"/>
          <w:color w:val="000000"/>
          <w:sz w:val="28"/>
        </w:rPr>
        <w:t>
      4) барынша күрделі жаттығуларды пайдаланып еркін дыбысталуды, тіректі, дыбыстың қалықтауын бекіту және жетілдіру тәсілдерін;</w:t>
      </w:r>
    </w:p>
    <w:p>
      <w:pPr>
        <w:spacing w:after="0"/>
        <w:ind w:left="0"/>
        <w:jc w:val="both"/>
      </w:pPr>
      <w:r>
        <w:rPr>
          <w:rFonts w:ascii="Times New Roman"/>
          <w:b w:val="false"/>
          <w:i w:val="false"/>
          <w:color w:val="000000"/>
          <w:sz w:val="28"/>
        </w:rPr>
        <w:t>
      5) эмоциялы-экспрессивті сөйлеу кезіндегі дауыс-тіл аппаратындағы бұлшық ет қысылуларын түсіру тәсілдерін;</w:t>
      </w:r>
    </w:p>
    <w:p>
      <w:pPr>
        <w:spacing w:after="0"/>
        <w:ind w:left="0"/>
        <w:jc w:val="both"/>
      </w:pPr>
      <w:r>
        <w:rPr>
          <w:rFonts w:ascii="Times New Roman"/>
          <w:b w:val="false"/>
          <w:i w:val="false"/>
          <w:color w:val="000000"/>
          <w:sz w:val="28"/>
        </w:rPr>
        <w:t>
      6) дикциялық кемшіліктер мен тілдегі бейорганикалық кемістіктерді түзетуге арналған жаттығуларды;</w:t>
      </w:r>
    </w:p>
    <w:p>
      <w:pPr>
        <w:spacing w:after="0"/>
        <w:ind w:left="0"/>
        <w:jc w:val="both"/>
      </w:pPr>
      <w:r>
        <w:rPr>
          <w:rFonts w:ascii="Times New Roman"/>
          <w:b w:val="false"/>
          <w:i w:val="false"/>
          <w:color w:val="000000"/>
          <w:sz w:val="28"/>
        </w:rPr>
        <w:t>
      7) артикуляциялық аппарат жұмысын жетілдіруге арналған жаттығуларды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дыбыспен, дене қозғалысымен байланысты, терең тынысты бекітуге және жетілдіруге арналған жаттығуларды орындауды;</w:t>
      </w:r>
    </w:p>
    <w:p>
      <w:pPr>
        <w:spacing w:after="0"/>
        <w:ind w:left="0"/>
        <w:jc w:val="both"/>
      </w:pPr>
      <w:r>
        <w:rPr>
          <w:rFonts w:ascii="Times New Roman"/>
          <w:b w:val="false"/>
          <w:i w:val="false"/>
          <w:color w:val="000000"/>
          <w:sz w:val="28"/>
        </w:rPr>
        <w:t>
      2) күрделі емес мәтінде өз бетінше талдауды;</w:t>
      </w:r>
    </w:p>
    <w:p>
      <w:pPr>
        <w:spacing w:after="0"/>
        <w:ind w:left="0"/>
        <w:jc w:val="both"/>
      </w:pPr>
      <w:r>
        <w:rPr>
          <w:rFonts w:ascii="Times New Roman"/>
          <w:b w:val="false"/>
          <w:i w:val="false"/>
          <w:color w:val="000000"/>
          <w:sz w:val="28"/>
        </w:rPr>
        <w:t>
      3) шығармаларды өз бетінше жаттауды (өлеңдер, қазақ, орыс және шетел авторларының шығармаларынан үзінділерді);</w:t>
      </w:r>
    </w:p>
    <w:p>
      <w:pPr>
        <w:spacing w:after="0"/>
        <w:ind w:left="0"/>
        <w:jc w:val="both"/>
      </w:pPr>
      <w:r>
        <w:rPr>
          <w:rFonts w:ascii="Times New Roman"/>
          <w:b w:val="false"/>
          <w:i w:val="false"/>
          <w:color w:val="000000"/>
          <w:sz w:val="28"/>
        </w:rPr>
        <w:t>
      4) көркем бейне жасауды;</w:t>
      </w:r>
    </w:p>
    <w:p>
      <w:pPr>
        <w:spacing w:after="0"/>
        <w:ind w:left="0"/>
        <w:jc w:val="both"/>
      </w:pPr>
      <w:r>
        <w:rPr>
          <w:rFonts w:ascii="Times New Roman"/>
          <w:b w:val="false"/>
          <w:i w:val="false"/>
          <w:color w:val="000000"/>
          <w:sz w:val="28"/>
        </w:rPr>
        <w:t>
      5) сөз бен қимылды үйлесімді байланыстырудың көмегі арқылы автордың ойын жеткізуді;</w:t>
      </w:r>
    </w:p>
    <w:p>
      <w:pPr>
        <w:spacing w:after="0"/>
        <w:ind w:left="0"/>
        <w:jc w:val="both"/>
      </w:pPr>
      <w:r>
        <w:rPr>
          <w:rFonts w:ascii="Times New Roman"/>
          <w:b w:val="false"/>
          <w:i w:val="false"/>
          <w:color w:val="000000"/>
          <w:sz w:val="28"/>
        </w:rPr>
        <w:t>
      6) орындалатын шығармалардағы мәтінді сауатты айтуды, шығармаларды ашық, эмоциямен орындауды;</w:t>
      </w:r>
    </w:p>
    <w:p>
      <w:pPr>
        <w:spacing w:after="0"/>
        <w:ind w:left="0"/>
        <w:jc w:val="both"/>
      </w:pPr>
      <w:r>
        <w:rPr>
          <w:rFonts w:ascii="Times New Roman"/>
          <w:b w:val="false"/>
          <w:i w:val="false"/>
          <w:color w:val="000000"/>
          <w:sz w:val="28"/>
        </w:rPr>
        <w:t>
      7) күрделі емес шығармаларды жаттау кезінде техникалық қиындықтарды өз бетінше жеңуді;</w:t>
      </w:r>
    </w:p>
    <w:p>
      <w:pPr>
        <w:spacing w:after="0"/>
        <w:ind w:left="0"/>
        <w:jc w:val="both"/>
      </w:pPr>
      <w:r>
        <w:rPr>
          <w:rFonts w:ascii="Times New Roman"/>
          <w:b w:val="false"/>
          <w:i w:val="false"/>
          <w:color w:val="000000"/>
          <w:sz w:val="28"/>
        </w:rPr>
        <w:t>
      8) теориялық білімді орындаушылық практикада қолдануды;</w:t>
      </w:r>
    </w:p>
    <w:p>
      <w:pPr>
        <w:spacing w:after="0"/>
        <w:ind w:left="0"/>
        <w:jc w:val="both"/>
      </w:pPr>
      <w:r>
        <w:rPr>
          <w:rFonts w:ascii="Times New Roman"/>
          <w:b w:val="false"/>
          <w:i w:val="false"/>
          <w:color w:val="000000"/>
          <w:sz w:val="28"/>
        </w:rPr>
        <w:t>
      9) орындалатын шығармаларды талдауды;</w:t>
      </w:r>
    </w:p>
    <w:p>
      <w:pPr>
        <w:spacing w:after="0"/>
        <w:ind w:left="0"/>
        <w:jc w:val="both"/>
      </w:pPr>
      <w:r>
        <w:rPr>
          <w:rFonts w:ascii="Times New Roman"/>
          <w:b w:val="false"/>
          <w:i w:val="false"/>
          <w:color w:val="000000"/>
          <w:sz w:val="28"/>
        </w:rPr>
        <w:t>
      10) қисынды мәнерлеу құралдарын қолдануды;</w:t>
      </w:r>
    </w:p>
    <w:p>
      <w:pPr>
        <w:spacing w:after="0"/>
        <w:ind w:left="0"/>
        <w:jc w:val="both"/>
      </w:pPr>
      <w:r>
        <w:rPr>
          <w:rFonts w:ascii="Times New Roman"/>
          <w:b w:val="false"/>
          <w:i w:val="false"/>
          <w:color w:val="000000"/>
          <w:sz w:val="28"/>
        </w:rPr>
        <w:t>
      11) тілдің мәнерлеу құралы ретінде дыбыс күшін қолдануды;</w:t>
      </w:r>
    </w:p>
    <w:p>
      <w:pPr>
        <w:spacing w:after="0"/>
        <w:ind w:left="0"/>
        <w:jc w:val="both"/>
      </w:pPr>
      <w:r>
        <w:rPr>
          <w:rFonts w:ascii="Times New Roman"/>
          <w:b w:val="false"/>
          <w:i w:val="false"/>
          <w:color w:val="000000"/>
          <w:sz w:val="28"/>
        </w:rPr>
        <w:t>
      12) регистрлерді "салыстыру" дағдысын тәрбиелеуге арналған жаттығуларды орындауды;</w:t>
      </w:r>
    </w:p>
    <w:p>
      <w:pPr>
        <w:spacing w:after="0"/>
        <w:ind w:left="0"/>
        <w:jc w:val="both"/>
      </w:pPr>
      <w:r>
        <w:rPr>
          <w:rFonts w:ascii="Times New Roman"/>
          <w:b w:val="false"/>
          <w:i w:val="false"/>
          <w:color w:val="000000"/>
          <w:sz w:val="28"/>
        </w:rPr>
        <w:t>
      13) өлеңмен жұмыс істеу барысында қисынды мәнерлеу құралдарын қолдануды;</w:t>
      </w:r>
    </w:p>
    <w:p>
      <w:pPr>
        <w:spacing w:after="0"/>
        <w:ind w:left="0"/>
        <w:jc w:val="both"/>
      </w:pPr>
      <w:r>
        <w:rPr>
          <w:rFonts w:ascii="Times New Roman"/>
          <w:b w:val="false"/>
          <w:i w:val="false"/>
          <w:color w:val="000000"/>
          <w:sz w:val="28"/>
        </w:rPr>
        <w:t>
      14) заманауи әдеби сөйлеу бойынша алған білімдерін тұрмыстық сөйлеу кезінде және сахна практикасы жағдайында қолдануды;</w:t>
      </w:r>
    </w:p>
    <w:p>
      <w:pPr>
        <w:spacing w:after="0"/>
        <w:ind w:left="0"/>
        <w:jc w:val="both"/>
      </w:pPr>
      <w:r>
        <w:rPr>
          <w:rFonts w:ascii="Times New Roman"/>
          <w:b w:val="false"/>
          <w:i w:val="false"/>
          <w:color w:val="000000"/>
          <w:sz w:val="28"/>
        </w:rPr>
        <w:t>
      15) тілдің мәнерлеу құралы ретінде дыбыс күшін пайдалануды біледі.</w:t>
      </w:r>
    </w:p>
    <w:p>
      <w:pPr>
        <w:spacing w:after="0"/>
        <w:ind w:left="0"/>
        <w:jc w:val="both"/>
      </w:pPr>
      <w:r>
        <w:rPr>
          <w:rFonts w:ascii="Times New Roman"/>
          <w:b w:val="false"/>
          <w:i w:val="false"/>
          <w:color w:val="000000"/>
          <w:sz w:val="28"/>
        </w:rPr>
        <w:t xml:space="preserve">
      Түлекте: </w:t>
      </w:r>
    </w:p>
    <w:p>
      <w:pPr>
        <w:spacing w:after="0"/>
        <w:ind w:left="0"/>
        <w:jc w:val="both"/>
      </w:pPr>
      <w:r>
        <w:rPr>
          <w:rFonts w:ascii="Times New Roman"/>
          <w:b w:val="false"/>
          <w:i w:val="false"/>
          <w:color w:val="000000"/>
          <w:sz w:val="28"/>
        </w:rPr>
        <w:t>
      1) мәнерлеп орындау құралдарын қолдану;</w:t>
      </w:r>
    </w:p>
    <w:p>
      <w:pPr>
        <w:spacing w:after="0"/>
        <w:ind w:left="0"/>
        <w:jc w:val="both"/>
      </w:pPr>
      <w:r>
        <w:rPr>
          <w:rFonts w:ascii="Times New Roman"/>
          <w:b w:val="false"/>
          <w:i w:val="false"/>
          <w:color w:val="000000"/>
          <w:sz w:val="28"/>
        </w:rPr>
        <w:t>
      2) есту қабілетін бақылау және орындау процесін басқару;</w:t>
      </w:r>
    </w:p>
    <w:p>
      <w:pPr>
        <w:spacing w:after="0"/>
        <w:ind w:left="0"/>
        <w:jc w:val="both"/>
      </w:pPr>
      <w:r>
        <w:rPr>
          <w:rFonts w:ascii="Times New Roman"/>
          <w:b w:val="false"/>
          <w:i w:val="false"/>
          <w:color w:val="000000"/>
          <w:sz w:val="28"/>
        </w:rPr>
        <w:t>
      3) орындалатын шығармаларға теориялық талдау жасау;</w:t>
      </w:r>
    </w:p>
    <w:p>
      <w:pPr>
        <w:spacing w:after="0"/>
        <w:ind w:left="0"/>
        <w:jc w:val="both"/>
      </w:pPr>
      <w:r>
        <w:rPr>
          <w:rFonts w:ascii="Times New Roman"/>
          <w:b w:val="false"/>
          <w:i w:val="false"/>
          <w:color w:val="000000"/>
          <w:sz w:val="28"/>
        </w:rPr>
        <w:t>
      4) репертуарды өз бетінше таңдау, талдау, орындау және жинақтау;</w:t>
      </w:r>
    </w:p>
    <w:p>
      <w:pPr>
        <w:spacing w:after="0"/>
        <w:ind w:left="0"/>
        <w:jc w:val="both"/>
      </w:pPr>
      <w:r>
        <w:rPr>
          <w:rFonts w:ascii="Times New Roman"/>
          <w:b w:val="false"/>
          <w:i w:val="false"/>
          <w:color w:val="000000"/>
          <w:sz w:val="28"/>
        </w:rPr>
        <w:t>
      5) қазақ, орыс, шетел авторларының шығармаларынан үзінді орындау;</w:t>
      </w:r>
    </w:p>
    <w:p>
      <w:pPr>
        <w:spacing w:after="0"/>
        <w:ind w:left="0"/>
        <w:jc w:val="both"/>
      </w:pPr>
      <w:r>
        <w:rPr>
          <w:rFonts w:ascii="Times New Roman"/>
          <w:b w:val="false"/>
          <w:i w:val="false"/>
          <w:color w:val="000000"/>
          <w:sz w:val="28"/>
        </w:rPr>
        <w:t>
      7) орындаушылық практика, көпшілік алдында жеке орындау;</w:t>
      </w:r>
    </w:p>
    <w:p>
      <w:pPr>
        <w:spacing w:after="0"/>
        <w:ind w:left="0"/>
        <w:jc w:val="both"/>
      </w:pPr>
      <w:r>
        <w:rPr>
          <w:rFonts w:ascii="Times New Roman"/>
          <w:b w:val="false"/>
          <w:i w:val="false"/>
          <w:color w:val="000000"/>
          <w:sz w:val="28"/>
        </w:rPr>
        <w:t>
      8) шығармашылық қызмет;</w:t>
      </w:r>
    </w:p>
    <w:p>
      <w:pPr>
        <w:spacing w:after="0"/>
        <w:ind w:left="0"/>
        <w:jc w:val="both"/>
      </w:pPr>
      <w:r>
        <w:rPr>
          <w:rFonts w:ascii="Times New Roman"/>
          <w:b w:val="false"/>
          <w:i w:val="false"/>
          <w:color w:val="000000"/>
          <w:sz w:val="28"/>
        </w:rPr>
        <w:t>
      9) өнер көрсету алдында болашақ оқушы мен актердің тіл аппаратын дайындау үшін ширатуларды орындау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67.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Оқыту нәтижелерін бақылау өлшемшарттары пән бойынша ағымдық үлгерім нәтижелерінен және көрсетілімдерден алған бағаларынан тұрады.</w:t>
      </w:r>
    </w:p>
    <w:p>
      <w:pPr>
        <w:spacing w:after="0"/>
        <w:ind w:left="0"/>
        <w:jc w:val="both"/>
      </w:pPr>
      <w:r>
        <w:rPr>
          <w:rFonts w:ascii="Times New Roman"/>
          <w:b w:val="false"/>
          <w:i w:val="false"/>
          <w:color w:val="000000"/>
          <w:sz w:val="28"/>
        </w:rPr>
        <w:t>
      Білім алушылардың Бағдарламаны игеруін бақылау – бақылау жұмысы, сынақ, емтихан түрінде іске асырылады.</w:t>
      </w:r>
    </w:p>
    <w:p>
      <w:pPr>
        <w:spacing w:after="0"/>
        <w:ind w:left="0"/>
        <w:jc w:val="both"/>
      </w:pPr>
      <w:r>
        <w:rPr>
          <w:rFonts w:ascii="Times New Roman"/>
          <w:b w:val="false"/>
          <w:i w:val="false"/>
          <w:color w:val="000000"/>
          <w:sz w:val="28"/>
        </w:rPr>
        <w:t>
      68.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бақылау жұмысы (жаттығулар кешені), екінші жартыжылдықта: бақылау жұмысы (жаттығулар кешені);</w:t>
      </w:r>
    </w:p>
    <w:p>
      <w:pPr>
        <w:spacing w:after="0"/>
        <w:ind w:left="0"/>
        <w:jc w:val="both"/>
      </w:pPr>
      <w:r>
        <w:rPr>
          <w:rFonts w:ascii="Times New Roman"/>
          <w:b w:val="false"/>
          <w:i w:val="false"/>
          <w:color w:val="000000"/>
          <w:sz w:val="28"/>
        </w:rPr>
        <w:t>
      2) 2 сынып – бірінші жартыжылдықта: бақылау жұмысы (жаңылтпаштарды жатқа оқу), екінші жартыжылдықта: сынақ (өлең мәтінін жатқа оқу);</w:t>
      </w:r>
    </w:p>
    <w:p>
      <w:pPr>
        <w:spacing w:after="0"/>
        <w:ind w:left="0"/>
        <w:jc w:val="both"/>
      </w:pPr>
      <w:r>
        <w:rPr>
          <w:rFonts w:ascii="Times New Roman"/>
          <w:b w:val="false"/>
          <w:i w:val="false"/>
          <w:color w:val="000000"/>
          <w:sz w:val="28"/>
        </w:rPr>
        <w:t xml:space="preserve">
      3) 3 сынып – бірінші жартыжылдықта: бақылау жұмысы (өлең мәтінін жатқа оқу), екінші жартыжылдықта: емтихан (өлең, прозалық мәтінді жатқа айту); </w:t>
      </w:r>
    </w:p>
    <w:p>
      <w:pPr>
        <w:spacing w:after="0"/>
        <w:ind w:left="0"/>
        <w:jc w:val="both"/>
      </w:pPr>
      <w:r>
        <w:rPr>
          <w:rFonts w:ascii="Times New Roman"/>
          <w:b w:val="false"/>
          <w:i w:val="false"/>
          <w:color w:val="000000"/>
          <w:sz w:val="28"/>
        </w:rPr>
        <w:t xml:space="preserve">
      4) 4 сынып – бірінші жартыжылдықта: бақылау жұмысы (қара өлең), екінші жартыжылдықта: емтихан (өлең мәтінін және монологты жатқа оқып шығу); </w:t>
      </w:r>
    </w:p>
    <w:p>
      <w:pPr>
        <w:spacing w:after="0"/>
        <w:ind w:left="0"/>
        <w:jc w:val="both"/>
      </w:pPr>
      <w:r>
        <w:rPr>
          <w:rFonts w:ascii="Times New Roman"/>
          <w:b w:val="false"/>
          <w:i w:val="false"/>
          <w:color w:val="000000"/>
          <w:sz w:val="28"/>
        </w:rPr>
        <w:t xml:space="preserve">
      5) бейіндік сынып – бірінші жартыжылдықта: бақылау жұмысы (қара өлеңді жатқа оқу), екінші жартыжылдықта: сынақ (монологты жатқа оқу). </w:t>
      </w:r>
    </w:p>
    <w:p>
      <w:pPr>
        <w:spacing w:after="0"/>
        <w:ind w:left="0"/>
        <w:jc w:val="both"/>
      </w:pPr>
      <w:r>
        <w:rPr>
          <w:rFonts w:ascii="Times New Roman"/>
          <w:b w:val="false"/>
          <w:i w:val="false"/>
          <w:color w:val="000000"/>
          <w:sz w:val="28"/>
        </w:rPr>
        <w:t>
      69. Білім алушының жұмысын бағалау кезінде педагог білім алушының дауыс аппаратын тиісті деңгейде көрсетуі, шығарманың көркемдік бейнесін толық және нақты ашуы.</w:t>
      </w:r>
    </w:p>
    <w:p>
      <w:pPr>
        <w:spacing w:after="0"/>
        <w:ind w:left="0"/>
        <w:jc w:val="both"/>
      </w:pPr>
      <w:r>
        <w:rPr>
          <w:rFonts w:ascii="Times New Roman"/>
          <w:b w:val="false"/>
          <w:i w:val="false"/>
          <w:color w:val="000000"/>
          <w:sz w:val="28"/>
        </w:rPr>
        <w:t>
      70. Бағалау өлшемдері:</w:t>
      </w:r>
    </w:p>
    <w:p>
      <w:pPr>
        <w:spacing w:after="0"/>
        <w:ind w:left="0"/>
        <w:jc w:val="both"/>
      </w:pPr>
      <w:r>
        <w:rPr>
          <w:rFonts w:ascii="Times New Roman"/>
          <w:b w:val="false"/>
          <w:i w:val="false"/>
          <w:color w:val="000000"/>
          <w:sz w:val="28"/>
        </w:rPr>
        <w:t>
      1) "5" "өте жақсы" бағасы – дикциялық мәдениетті, орфоэпиялық заңдылықтарды, тіл қисынын сақтауы; бағдарламаны игерудің кезеңдеріне сәйкес әртүрлі жанрдағы шығармаларды мәнерлеп, мол ырғақпен, нақты, эмоциямен оқуы, автордың алға қойған міндеттерін, мәнмәтінді жеткізуі;</w:t>
      </w:r>
    </w:p>
    <w:p>
      <w:pPr>
        <w:spacing w:after="0"/>
        <w:ind w:left="0"/>
        <w:jc w:val="both"/>
      </w:pPr>
      <w:r>
        <w:rPr>
          <w:rFonts w:ascii="Times New Roman"/>
          <w:b w:val="false"/>
          <w:i w:val="false"/>
          <w:color w:val="000000"/>
          <w:sz w:val="28"/>
        </w:rPr>
        <w:t>
      2) "4" "жақсы" бағасы – техниканың элементтерін, тілдің қисынын жартылай сақтауы, біраз қысылып орындауы, автор ойының қисынымен, ырғақтық мәнерлеу элементтерімен жеткізуі; әрі қарай даму мүмкіндігін көрсете білуі;</w:t>
      </w:r>
    </w:p>
    <w:p>
      <w:pPr>
        <w:spacing w:after="0"/>
        <w:ind w:left="0"/>
        <w:jc w:val="both"/>
      </w:pPr>
      <w:r>
        <w:rPr>
          <w:rFonts w:ascii="Times New Roman"/>
          <w:b w:val="false"/>
          <w:i w:val="false"/>
          <w:color w:val="000000"/>
          <w:sz w:val="28"/>
        </w:rPr>
        <w:t>
      3) "3" "қанағаттанарлық" бағасы – білім алушының тіл техникасының элементтерін, сөзбен әрекет етуді нашар меңгеруі, өзімен жұмыс істеуі жеткіліксіз, сахна міндеттерін орындамауы, назар аудару нысандарын қолдана алмайды, әсерсіз сөйлейді;</w:t>
      </w:r>
    </w:p>
    <w:p>
      <w:pPr>
        <w:spacing w:after="0"/>
        <w:ind w:left="0"/>
        <w:jc w:val="both"/>
      </w:pPr>
      <w:r>
        <w:rPr>
          <w:rFonts w:ascii="Times New Roman"/>
          <w:b w:val="false"/>
          <w:i w:val="false"/>
          <w:color w:val="000000"/>
          <w:sz w:val="28"/>
        </w:rPr>
        <w:t>
      4) "2" "қанағаттанарлық емес" бағасы – техника, орфоэпия, қисынды талдау, тіл мәдениеті және дыбысталған сөз өнері бойынша қойылған миіндеттерді орындай алмауы;</w:t>
      </w:r>
    </w:p>
    <w:p>
      <w:pPr>
        <w:spacing w:after="0"/>
        <w:ind w:left="0"/>
        <w:jc w:val="both"/>
      </w:pPr>
      <w:r>
        <w:rPr>
          <w:rFonts w:ascii="Times New Roman"/>
          <w:b w:val="false"/>
          <w:i w:val="false"/>
          <w:color w:val="000000"/>
          <w:sz w:val="28"/>
        </w:rPr>
        <w:t>
      5) "Сынақ" (баға қойылмайды) – орындауы оқытудың осы кезеңіндегі қажетті деңгейіне сәйкес.</w:t>
      </w:r>
    </w:p>
    <w:p>
      <w:pPr>
        <w:spacing w:after="0"/>
        <w:ind w:left="0"/>
        <w:jc w:val="both"/>
      </w:pPr>
      <w:bookmarkStart w:name="z71" w:id="69"/>
      <w:r>
        <w:rPr>
          <w:rFonts w:ascii="Times New Roman"/>
          <w:b w:val="false"/>
          <w:i w:val="false"/>
          <w:color w:val="000000"/>
          <w:sz w:val="28"/>
        </w:rPr>
        <w:t>
      Қазақстан Республикасы</w:t>
      </w:r>
    </w:p>
    <w:bookmarkEnd w:id="69"/>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63-қосымша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"Таңдау бойынша пән: "Көркемсөз негіздері", "Сахналық би", "Жеке вокал", "Музыкалық аспап" және басқа"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"Таңдау бойынша пән: "Көркемсөз негіздері", "Сахналық би", "Жеке вокал", "Музыкалық аспап" және басқа" білім беру бағдарламасы (бұдан әрі – Бағдарлама) таңдау бойынша пәнге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Бағдарламаның мақсаты: білім алушылардың таңдау пәндері бойынша теориялық және практикалық білім, білік және дағдыларын алуына, театр өнері құралдарымен әлемді эстетикалық және көркемдік тануға жағдай жасау.</w:t>
      </w:r>
    </w:p>
    <w:p>
      <w:pPr>
        <w:spacing w:after="0"/>
        <w:ind w:left="0"/>
        <w:jc w:val="both"/>
      </w:pPr>
      <w:r>
        <w:rPr>
          <w:rFonts w:ascii="Times New Roman"/>
          <w:b w:val="false"/>
          <w:i w:val="false"/>
          <w:color w:val="000000"/>
          <w:sz w:val="28"/>
        </w:rPr>
        <w:t>
      3.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көркемсөз негіздері, сахналық би, жеке вокал, музыкалық аспап пәндеріне оқыту процесінде білім алушылардың шығармашылық әлеуетін дамыту үшін білім, білік және дағдыларды қалыптастыру;</w:t>
      </w:r>
    </w:p>
    <w:p>
      <w:pPr>
        <w:spacing w:after="0"/>
        <w:ind w:left="0"/>
        <w:jc w:val="both"/>
      </w:pPr>
      <w:r>
        <w:rPr>
          <w:rFonts w:ascii="Times New Roman"/>
          <w:b w:val="false"/>
          <w:i w:val="false"/>
          <w:color w:val="000000"/>
          <w:sz w:val="28"/>
        </w:rPr>
        <w:t>
      2) театр өнеріне деген қызығушылықты қалыптастыру, оның түрлері мен әсемділігін ашу;</w:t>
      </w:r>
    </w:p>
    <w:p>
      <w:pPr>
        <w:spacing w:after="0"/>
        <w:ind w:left="0"/>
        <w:jc w:val="both"/>
      </w:pPr>
      <w:r>
        <w:rPr>
          <w:rFonts w:ascii="Times New Roman"/>
          <w:b w:val="false"/>
          <w:i w:val="false"/>
          <w:color w:val="000000"/>
          <w:sz w:val="28"/>
        </w:rPr>
        <w:t>
      3) қоршаған шынайылықтың көріністеріне тұлғалық тұтас эстетикалық көзқарасты қалыптастыру;</w:t>
      </w:r>
    </w:p>
    <w:p>
      <w:pPr>
        <w:spacing w:after="0"/>
        <w:ind w:left="0"/>
        <w:jc w:val="both"/>
      </w:pPr>
      <w:r>
        <w:rPr>
          <w:rFonts w:ascii="Times New Roman"/>
          <w:b w:val="false"/>
          <w:i w:val="false"/>
          <w:color w:val="000000"/>
          <w:sz w:val="28"/>
        </w:rPr>
        <w:t>
      4) ой-өрісті кеңейту және білімді, орындаушылық білік пен дағдыларды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балалардың бағдарламаны меңгеру процесінде алған театрда орындаушылық білім, білік және дағдылар негізінде бала тұлғасын көркемдік-эстетикалық дамыту;</w:t>
      </w:r>
    </w:p>
    <w:p>
      <w:pPr>
        <w:spacing w:after="0"/>
        <w:ind w:left="0"/>
        <w:jc w:val="both"/>
      </w:pPr>
      <w:r>
        <w:rPr>
          <w:rFonts w:ascii="Times New Roman"/>
          <w:b w:val="false"/>
          <w:i w:val="false"/>
          <w:color w:val="000000"/>
          <w:sz w:val="28"/>
        </w:rPr>
        <w:t>
      2) зейінді, есте сақтау жадын, елестетуді, тілді, эмоциялы-жігерлі саланы, зияткерлік, музыкалық және шығармашылық қабілеттерді дамыту;</w:t>
      </w:r>
    </w:p>
    <w:p>
      <w:pPr>
        <w:spacing w:after="0"/>
        <w:ind w:left="0"/>
        <w:jc w:val="both"/>
      </w:pPr>
      <w:r>
        <w:rPr>
          <w:rFonts w:ascii="Times New Roman"/>
          <w:b w:val="false"/>
          <w:i w:val="false"/>
          <w:color w:val="000000"/>
          <w:sz w:val="28"/>
        </w:rPr>
        <w:t>
      3) театр өнері арқылы шығармашылық қабілетті дамыту;</w:t>
      </w:r>
    </w:p>
    <w:p>
      <w:pPr>
        <w:spacing w:after="0"/>
        <w:ind w:left="0"/>
        <w:jc w:val="both"/>
      </w:pPr>
      <w:r>
        <w:rPr>
          <w:rFonts w:ascii="Times New Roman"/>
          <w:b w:val="false"/>
          <w:i w:val="false"/>
          <w:color w:val="000000"/>
          <w:sz w:val="28"/>
        </w:rPr>
        <w:t>
      4) шығармашылық қиялды, көркем ойлауды, эстетикалық сезімді және әсемділікті түсінуді дамыту;</w:t>
      </w:r>
    </w:p>
    <w:p>
      <w:pPr>
        <w:spacing w:after="0"/>
        <w:ind w:left="0"/>
        <w:jc w:val="both"/>
      </w:pPr>
      <w:r>
        <w:rPr>
          <w:rFonts w:ascii="Times New Roman"/>
          <w:b w:val="false"/>
          <w:i w:val="false"/>
          <w:color w:val="000000"/>
          <w:sz w:val="28"/>
        </w:rPr>
        <w:t>
      5) рухани-адамгершілік және эстетикалық мәнмәтінде көркем талғамды және бағалау өлшемшарттарын қалыптастыру;</w:t>
      </w:r>
    </w:p>
    <w:p>
      <w:pPr>
        <w:spacing w:after="0"/>
        <w:ind w:left="0"/>
        <w:jc w:val="both"/>
      </w:pPr>
      <w:r>
        <w:rPr>
          <w:rFonts w:ascii="Times New Roman"/>
          <w:b w:val="false"/>
          <w:i w:val="false"/>
          <w:color w:val="000000"/>
          <w:sz w:val="28"/>
        </w:rPr>
        <w:t>
      6) білім алушының танымдық қызметін ынталандыру;</w:t>
      </w:r>
    </w:p>
    <w:p>
      <w:pPr>
        <w:spacing w:after="0"/>
        <w:ind w:left="0"/>
        <w:jc w:val="both"/>
      </w:pPr>
      <w:r>
        <w:rPr>
          <w:rFonts w:ascii="Times New Roman"/>
          <w:b w:val="false"/>
          <w:i w:val="false"/>
          <w:color w:val="000000"/>
          <w:sz w:val="28"/>
        </w:rPr>
        <w:t>
      7) білім алушының кәсіби өзін өзі анықтауы үшін жағдай жасау.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көркем мәдениетке, өнерге араластыру;</w:t>
      </w:r>
    </w:p>
    <w:p>
      <w:pPr>
        <w:spacing w:after="0"/>
        <w:ind w:left="0"/>
        <w:jc w:val="both"/>
      </w:pPr>
      <w:r>
        <w:rPr>
          <w:rFonts w:ascii="Times New Roman"/>
          <w:b w:val="false"/>
          <w:i w:val="false"/>
          <w:color w:val="000000"/>
          <w:sz w:val="28"/>
        </w:rPr>
        <w:t>
      2) көркемдік талғамды, эстетикалық сезімді және әсемділікті түсінуге тәрбиелеу;</w:t>
      </w:r>
    </w:p>
    <w:p>
      <w:pPr>
        <w:spacing w:after="0"/>
        <w:ind w:left="0"/>
        <w:jc w:val="both"/>
      </w:pPr>
      <w:r>
        <w:rPr>
          <w:rFonts w:ascii="Times New Roman"/>
          <w:b w:val="false"/>
          <w:i w:val="false"/>
          <w:color w:val="000000"/>
          <w:sz w:val="28"/>
        </w:rPr>
        <w:t>
      3) араласудың әлеуметтік мәдени ортасын құру;</w:t>
      </w:r>
    </w:p>
    <w:p>
      <w:pPr>
        <w:spacing w:after="0"/>
        <w:ind w:left="0"/>
        <w:jc w:val="both"/>
      </w:pPr>
      <w:r>
        <w:rPr>
          <w:rFonts w:ascii="Times New Roman"/>
          <w:b w:val="false"/>
          <w:i w:val="false"/>
          <w:color w:val="000000"/>
          <w:sz w:val="28"/>
        </w:rPr>
        <w:t>
      4) отандық мәдениеттің құндылықтарына, халық шығармашылығының озық үлгілеріне, классикалық және заманауи өнерге араластыру.</w:t>
      </w:r>
    </w:p>
    <w:p>
      <w:pPr>
        <w:spacing w:after="0"/>
        <w:ind w:left="0"/>
        <w:jc w:val="both"/>
      </w:pPr>
      <w:r>
        <w:rPr>
          <w:rFonts w:ascii="Times New Roman"/>
          <w:b w:val="false"/>
          <w:i w:val="false"/>
          <w:color w:val="000000"/>
          <w:sz w:val="28"/>
        </w:rPr>
        <w:t xml:space="preserve">
      4. Оқыту мерзімі – бес жыл. Бағдарламаны меңгеру қорытынды аттестаттаумен аяқталады. </w:t>
      </w:r>
    </w:p>
    <w:p>
      <w:pPr>
        <w:spacing w:after="0"/>
        <w:ind w:left="0"/>
        <w:jc w:val="both"/>
      </w:pPr>
      <w:r>
        <w:rPr>
          <w:rFonts w:ascii="Times New Roman"/>
          <w:b w:val="false"/>
          <w:i w:val="false"/>
          <w:color w:val="000000"/>
          <w:sz w:val="28"/>
        </w:rPr>
        <w:t>
      5. Аптадағы сағаттар саны және сабақтың ұзақтығы үлгілік оқу жоспарымен анықталады.</w:t>
      </w:r>
    </w:p>
    <w:p>
      <w:pPr>
        <w:spacing w:after="0"/>
        <w:ind w:left="0"/>
        <w:jc w:val="both"/>
      </w:pPr>
      <w:r>
        <w:rPr>
          <w:rFonts w:ascii="Times New Roman"/>
          <w:b w:val="false"/>
          <w:i w:val="false"/>
          <w:color w:val="000000"/>
          <w:sz w:val="28"/>
        </w:rPr>
        <w:t>
      6. Бағдарлама театр бөлімінде таңдау бойынша пәндерді меңгергісі келетін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театр шығармашылығымен араласу формаларымен байланыста іске асырылады.</w:t>
      </w:r>
    </w:p>
    <w:p>
      <w:pPr>
        <w:spacing w:after="0"/>
        <w:ind w:left="0"/>
        <w:jc w:val="both"/>
      </w:pPr>
      <w:r>
        <w:rPr>
          <w:rFonts w:ascii="Times New Roman"/>
          <w:b w:val="false"/>
          <w:i w:val="false"/>
          <w:color w:val="000000"/>
          <w:sz w:val="28"/>
        </w:rPr>
        <w:t xml:space="preserve">
      8.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w:t>
      </w:r>
    </w:p>
    <w:p>
      <w:pPr>
        <w:spacing w:after="0"/>
        <w:ind w:left="0"/>
        <w:jc w:val="both"/>
      </w:pPr>
      <w:r>
        <w:rPr>
          <w:rFonts w:ascii="Times New Roman"/>
          <w:b w:val="false"/>
          <w:i w:val="false"/>
          <w:color w:val="000000"/>
          <w:sz w:val="28"/>
        </w:rPr>
        <w:t>
      9. Бағдарлама мақсатына қол жеткізудің негізгі қағидаттары:</w:t>
      </w:r>
    </w:p>
    <w:p>
      <w:pPr>
        <w:spacing w:after="0"/>
        <w:ind w:left="0"/>
        <w:jc w:val="both"/>
      </w:pPr>
      <w:r>
        <w:rPr>
          <w:rFonts w:ascii="Times New Roman"/>
          <w:b w:val="false"/>
          <w:i w:val="false"/>
          <w:color w:val="000000"/>
          <w:sz w:val="28"/>
        </w:rPr>
        <w:t>
      1) театр өнері саласында білім, білік және дағдыларды меңгерудегі сатылық;</w:t>
      </w:r>
    </w:p>
    <w:p>
      <w:pPr>
        <w:spacing w:after="0"/>
        <w:ind w:left="0"/>
        <w:jc w:val="both"/>
      </w:pPr>
      <w:r>
        <w:rPr>
          <w:rFonts w:ascii="Times New Roman"/>
          <w:b w:val="false"/>
          <w:i w:val="false"/>
          <w:color w:val="000000"/>
          <w:sz w:val="28"/>
        </w:rPr>
        <w:t>
      2) реттілік және қолжетімділік, жеңілден күрделіге, белгіліден белгісізге;</w:t>
      </w:r>
    </w:p>
    <w:p>
      <w:pPr>
        <w:spacing w:after="0"/>
        <w:ind w:left="0"/>
        <w:jc w:val="both"/>
      </w:pPr>
      <w:r>
        <w:rPr>
          <w:rFonts w:ascii="Times New Roman"/>
          <w:b w:val="false"/>
          <w:i w:val="false"/>
          <w:color w:val="000000"/>
          <w:sz w:val="28"/>
        </w:rPr>
        <w:t xml:space="preserve">
      3) саналылық және белсенділік – сабақтарға деген саналы көзқарас, білім алушылардың үйретілетін материалдар меңгеруге және оны түсініп орындауға деген қызығушылықтарын тәрбиелеу; </w:t>
      </w:r>
    </w:p>
    <w:p>
      <w:pPr>
        <w:spacing w:after="0"/>
        <w:ind w:left="0"/>
        <w:jc w:val="both"/>
      </w:pPr>
      <w:r>
        <w:rPr>
          <w:rFonts w:ascii="Times New Roman"/>
          <w:b w:val="false"/>
          <w:i w:val="false"/>
          <w:color w:val="000000"/>
          <w:sz w:val="28"/>
        </w:rPr>
        <w:t>
      4) сабақтардың жүйелілігі мен ұдайылығы білім, білік және дағдыларды қалыптастыру процесінің үздіксіз жүруін көрсетеді;</w:t>
      </w:r>
    </w:p>
    <w:p>
      <w:pPr>
        <w:spacing w:after="0"/>
        <w:ind w:left="0"/>
        <w:jc w:val="both"/>
      </w:pPr>
      <w:r>
        <w:rPr>
          <w:rFonts w:ascii="Times New Roman"/>
          <w:b w:val="false"/>
          <w:i w:val="false"/>
          <w:color w:val="000000"/>
          <w:sz w:val="28"/>
        </w:rPr>
        <w:t>
      5) оқу процесінің мақсаттылығы;</w:t>
      </w:r>
    </w:p>
    <w:p>
      <w:pPr>
        <w:spacing w:after="0"/>
        <w:ind w:left="0"/>
        <w:jc w:val="both"/>
      </w:pPr>
      <w:r>
        <w:rPr>
          <w:rFonts w:ascii="Times New Roman"/>
          <w:b w:val="false"/>
          <w:i w:val="false"/>
          <w:color w:val="000000"/>
          <w:sz w:val="28"/>
        </w:rPr>
        <w:t>
      6) білімнен шығармашылыққа қағидаты білім алушыларға белгілі білім деңгейі кезінде қанық сахналық бейнелерді, мінездерді және көңіл-күйлерді жасауға мүмкіндік береді.</w:t>
      </w:r>
    </w:p>
    <w:p>
      <w:pPr>
        <w:spacing w:after="0"/>
        <w:ind w:left="0"/>
        <w:jc w:val="both"/>
      </w:pPr>
      <w:r>
        <w:rPr>
          <w:rFonts w:ascii="Times New Roman"/>
          <w:b w:val="false"/>
          <w:i w:val="false"/>
          <w:color w:val="000000"/>
          <w:sz w:val="28"/>
        </w:rPr>
        <w:t>
      10. Бағдарлама дарындылығы, дайындығы және жалпы дамуы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көркем сахналық бейнені құруда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xml:space="preserve">
      11. Бағдарлама білім алушының жеке тұлғалық қасиеттерін дамытуға ықпал ететін: </w:t>
      </w:r>
    </w:p>
    <w:p>
      <w:pPr>
        <w:spacing w:after="0"/>
        <w:ind w:left="0"/>
        <w:jc w:val="both"/>
      </w:pPr>
      <w:r>
        <w:rPr>
          <w:rFonts w:ascii="Times New Roman"/>
          <w:b w:val="false"/>
          <w:i w:val="false"/>
          <w:color w:val="000000"/>
          <w:sz w:val="28"/>
        </w:rPr>
        <w:t>
      1) шығармашылық қызмет тәжірибесін алуы;</w:t>
      </w:r>
    </w:p>
    <w:p>
      <w:pPr>
        <w:spacing w:after="0"/>
        <w:ind w:left="0"/>
        <w:jc w:val="both"/>
      </w:pPr>
      <w:r>
        <w:rPr>
          <w:rFonts w:ascii="Times New Roman"/>
          <w:b w:val="false"/>
          <w:i w:val="false"/>
          <w:color w:val="000000"/>
          <w:sz w:val="28"/>
        </w:rPr>
        <w:t>
      2) әлем хадықтрының рухани және мәдени құндылықтарын меңгеру;</w:t>
      </w:r>
    </w:p>
    <w:p>
      <w:pPr>
        <w:spacing w:after="0"/>
        <w:ind w:left="0"/>
        <w:jc w:val="both"/>
      </w:pPr>
      <w:r>
        <w:rPr>
          <w:rFonts w:ascii="Times New Roman"/>
          <w:b w:val="false"/>
          <w:i w:val="false"/>
          <w:color w:val="000000"/>
          <w:sz w:val="28"/>
        </w:rPr>
        <w:t>
      3) театр бойынша білім алуы;</w:t>
      </w:r>
    </w:p>
    <w:p>
      <w:pPr>
        <w:spacing w:after="0"/>
        <w:ind w:left="0"/>
        <w:jc w:val="both"/>
      </w:pPr>
      <w:r>
        <w:rPr>
          <w:rFonts w:ascii="Times New Roman"/>
          <w:b w:val="false"/>
          <w:i w:val="false"/>
          <w:color w:val="000000"/>
          <w:sz w:val="28"/>
        </w:rPr>
        <w:t>
      4) театр өнері саласындағы негізгі кәсіби білім беру бағдарламаларын әрі қарай меңгеруге мүмкіндік беретін білім, білік және дағдылар кешенін қалыптастыру.</w:t>
      </w:r>
    </w:p>
    <w:p>
      <w:pPr>
        <w:spacing w:after="0"/>
        <w:ind w:left="0"/>
        <w:jc w:val="both"/>
      </w:pPr>
      <w:r>
        <w:rPr>
          <w:rFonts w:ascii="Times New Roman"/>
          <w:b w:val="false"/>
          <w:i w:val="false"/>
          <w:color w:val="000000"/>
          <w:sz w:val="28"/>
        </w:rPr>
        <w:t>
      12.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13. Білім алушыларға қажетті білік және дағдыларды дағдыландыру мазмұны, сипаты және стилі жағынан әртүрлі шығармалармен жұмыста іске асырылады.</w:t>
      </w:r>
    </w:p>
    <w:p>
      <w:pPr>
        <w:spacing w:after="0"/>
        <w:ind w:left="0"/>
        <w:jc w:val="both"/>
      </w:pPr>
      <w:r>
        <w:rPr>
          <w:rFonts w:ascii="Times New Roman"/>
          <w:b w:val="false"/>
          <w:i w:val="false"/>
          <w:color w:val="000000"/>
          <w:sz w:val="28"/>
        </w:rPr>
        <w:t>
      14. Бағдарлама білім алушының жас және жеке ерекшеліктерін ескереді, білім алушылардың функционалдық сауаттылығын дамытуға және оқу пәні шеңберінде меңгерілген арнайы білім, білік және дағдылардың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15.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тұлғалық қызметтік, жеке 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оқытудың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өнертанушылардың теориялық ережелері мен әдістемелік нұсқаулары.</w:t>
      </w:r>
    </w:p>
    <w:p>
      <w:pPr>
        <w:spacing w:after="0"/>
        <w:ind w:left="0"/>
        <w:jc w:val="both"/>
      </w:pPr>
      <w:r>
        <w:rPr>
          <w:rFonts w:ascii="Times New Roman"/>
          <w:b w:val="false"/>
          <w:i w:val="false"/>
          <w:color w:val="000000"/>
          <w:sz w:val="28"/>
        </w:rPr>
        <w:t>
      16. Бағдарлама мақсатына қол жеткізудің негізгі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білім алушының рухани-адамгершілік дамуына ықпал ететін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мазмұны деңгейі жағынан барлық оқыту сыныптарының арасындағы байланысты және бишілік-орындаушылық қызметін білдіреді;</w:t>
      </w:r>
    </w:p>
    <w:p>
      <w:pPr>
        <w:spacing w:after="0"/>
        <w:ind w:left="0"/>
        <w:jc w:val="both"/>
      </w:pPr>
      <w:r>
        <w:rPr>
          <w:rFonts w:ascii="Times New Roman"/>
          <w:b w:val="false"/>
          <w:i w:val="false"/>
          <w:color w:val="000000"/>
          <w:sz w:val="28"/>
        </w:rPr>
        <w:t>
      3) оқытуды дараландыру қағидаты грим өнерін практикада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17.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сұхбат, әңгіме, түсіндіру, пікірталас;</w:t>
      </w:r>
    </w:p>
    <w:p>
      <w:pPr>
        <w:spacing w:after="0"/>
        <w:ind w:left="0"/>
        <w:jc w:val="both"/>
      </w:pPr>
      <w:r>
        <w:rPr>
          <w:rFonts w:ascii="Times New Roman"/>
          <w:b w:val="false"/>
          <w:i w:val="false"/>
          <w:color w:val="000000"/>
          <w:sz w:val="28"/>
        </w:rPr>
        <w:t xml:space="preserve">
      2) көрнекілік-демонстрациялық – бақылау, интерактивті және мультимедиалық таныстыруды көрсету; </w:t>
      </w:r>
    </w:p>
    <w:p>
      <w:pPr>
        <w:spacing w:after="0"/>
        <w:ind w:left="0"/>
        <w:jc w:val="both"/>
      </w:pPr>
      <w:r>
        <w:rPr>
          <w:rFonts w:ascii="Times New Roman"/>
          <w:b w:val="false"/>
          <w:i w:val="false"/>
          <w:color w:val="000000"/>
          <w:sz w:val="28"/>
        </w:rPr>
        <w:t>
      3) практикалық – көрсету, түсіндіру, білім алушылардың тапсырмаларды өз бетінше орындау;</w:t>
      </w:r>
    </w:p>
    <w:p>
      <w:pPr>
        <w:spacing w:after="0"/>
        <w:ind w:left="0"/>
        <w:jc w:val="both"/>
      </w:pPr>
      <w:r>
        <w:rPr>
          <w:rFonts w:ascii="Times New Roman"/>
          <w:b w:val="false"/>
          <w:i w:val="false"/>
          <w:color w:val="000000"/>
          <w:sz w:val="28"/>
        </w:rPr>
        <w:t xml:space="preserve">
      4) талдау – салыстыру және жалпылау, қисынды және сыни ойлауды дамыту; </w:t>
      </w:r>
    </w:p>
    <w:p>
      <w:pPr>
        <w:spacing w:after="0"/>
        <w:ind w:left="0"/>
        <w:jc w:val="both"/>
      </w:pPr>
      <w:r>
        <w:rPr>
          <w:rFonts w:ascii="Times New Roman"/>
          <w:b w:val="false"/>
          <w:i w:val="false"/>
          <w:color w:val="000000"/>
          <w:sz w:val="28"/>
        </w:rPr>
        <w:t xml:space="preserve">
      5) эмоциялық – ассоциацияларды, бейнелерді, көркем әсерлерді таңдау, музыкалық бейнелі ойлауды дамыту. </w:t>
      </w:r>
    </w:p>
    <w:p>
      <w:pPr>
        <w:spacing w:after="0"/>
        <w:ind w:left="0"/>
        <w:jc w:val="both"/>
      </w:pPr>
      <w:r>
        <w:rPr>
          <w:rFonts w:ascii="Times New Roman"/>
          <w:b w:val="false"/>
          <w:i w:val="false"/>
          <w:color w:val="000000"/>
          <w:sz w:val="28"/>
        </w:rPr>
        <w:t>
      18. Әдістерді таңдау білім алушының жасына және жеке ерекшеліктеріне байланысты: физикалық қабілеттері, жеке қабілеттерінің даму деңгейі.</w:t>
      </w:r>
    </w:p>
    <w:p>
      <w:pPr>
        <w:spacing w:after="0"/>
        <w:ind w:left="0"/>
        <w:jc w:val="both"/>
      </w:pPr>
      <w:r>
        <w:rPr>
          <w:rFonts w:ascii="Times New Roman"/>
          <w:b w:val="false"/>
          <w:i w:val="false"/>
          <w:color w:val="000000"/>
          <w:sz w:val="28"/>
        </w:rPr>
        <w:t>
      19. Сабақ формалары:</w:t>
      </w:r>
    </w:p>
    <w:p>
      <w:pPr>
        <w:spacing w:after="0"/>
        <w:ind w:left="0"/>
        <w:jc w:val="both"/>
      </w:pPr>
      <w:r>
        <w:rPr>
          <w:rFonts w:ascii="Times New Roman"/>
          <w:b w:val="false"/>
          <w:i w:val="false"/>
          <w:color w:val="000000"/>
          <w:sz w:val="28"/>
        </w:rPr>
        <w:t>
      1) теориялық;</w:t>
      </w:r>
    </w:p>
    <w:p>
      <w:pPr>
        <w:spacing w:after="0"/>
        <w:ind w:left="0"/>
        <w:jc w:val="both"/>
      </w:pPr>
      <w:r>
        <w:rPr>
          <w:rFonts w:ascii="Times New Roman"/>
          <w:b w:val="false"/>
          <w:i w:val="false"/>
          <w:color w:val="000000"/>
          <w:sz w:val="28"/>
        </w:rPr>
        <w:t>
      2) практикалық.</w:t>
      </w:r>
    </w:p>
    <w:p>
      <w:pPr>
        <w:spacing w:after="0"/>
        <w:ind w:left="0"/>
        <w:jc w:val="both"/>
      </w:pPr>
      <w:r>
        <w:rPr>
          <w:rFonts w:ascii="Times New Roman"/>
          <w:b w:val="false"/>
          <w:i w:val="false"/>
          <w:color w:val="000000"/>
          <w:sz w:val="28"/>
        </w:rPr>
        <w:t>
      20. Педагогтің білім алушымен жеке жүргізетін сабағы сыныптағы оқу-тәрбие жұмысының негізгі формасы болып табылады. Теориялық және практикалық сабақтар бір уақытта жүргізіледі.</w:t>
      </w:r>
    </w:p>
    <w:p>
      <w:pPr>
        <w:spacing w:after="0"/>
        <w:ind w:left="0"/>
        <w:jc w:val="both"/>
      </w:pPr>
      <w:r>
        <w:rPr>
          <w:rFonts w:ascii="Times New Roman"/>
          <w:b w:val="false"/>
          <w:i w:val="false"/>
          <w:color w:val="000000"/>
          <w:sz w:val="28"/>
        </w:rPr>
        <w:t>
      21. Сабақтан тыс жұмыс түрлері:</w:t>
      </w:r>
    </w:p>
    <w:p>
      <w:pPr>
        <w:spacing w:after="0"/>
        <w:ind w:left="0"/>
        <w:jc w:val="both"/>
      </w:pPr>
      <w:r>
        <w:rPr>
          <w:rFonts w:ascii="Times New Roman"/>
          <w:b w:val="false"/>
          <w:i w:val="false"/>
          <w:color w:val="000000"/>
          <w:sz w:val="28"/>
        </w:rPr>
        <w:t>
      1) өзіндік сабақтар;</w:t>
      </w:r>
    </w:p>
    <w:p>
      <w:pPr>
        <w:spacing w:after="0"/>
        <w:ind w:left="0"/>
        <w:jc w:val="both"/>
      </w:pPr>
      <w:r>
        <w:rPr>
          <w:rFonts w:ascii="Times New Roman"/>
          <w:b w:val="false"/>
          <w:i w:val="false"/>
          <w:color w:val="000000"/>
          <w:sz w:val="28"/>
        </w:rPr>
        <w:t xml:space="preserve">
      2) семинарларға және шеберлік сыныптарға қатысу; </w:t>
      </w:r>
    </w:p>
    <w:p>
      <w:pPr>
        <w:spacing w:after="0"/>
        <w:ind w:left="0"/>
        <w:jc w:val="both"/>
      </w:pPr>
      <w:r>
        <w:rPr>
          <w:rFonts w:ascii="Times New Roman"/>
          <w:b w:val="false"/>
          <w:i w:val="false"/>
          <w:color w:val="000000"/>
          <w:sz w:val="28"/>
        </w:rPr>
        <w:t>
      3) бақылау сабақтарына, сынақтарға және емтихандарға дайындау;</w:t>
      </w:r>
    </w:p>
    <w:p>
      <w:pPr>
        <w:spacing w:after="0"/>
        <w:ind w:left="0"/>
        <w:jc w:val="both"/>
      </w:pPr>
      <w:r>
        <w:rPr>
          <w:rFonts w:ascii="Times New Roman"/>
          <w:b w:val="false"/>
          <w:i w:val="false"/>
          <w:color w:val="000000"/>
          <w:sz w:val="28"/>
        </w:rPr>
        <w:t>
      4) концерттік, байқаулық көрсетілімдерге дайындаулы;</w:t>
      </w:r>
    </w:p>
    <w:p>
      <w:pPr>
        <w:spacing w:after="0"/>
        <w:ind w:left="0"/>
        <w:jc w:val="both"/>
      </w:pPr>
      <w:r>
        <w:rPr>
          <w:rFonts w:ascii="Times New Roman"/>
          <w:b w:val="false"/>
          <w:i w:val="false"/>
          <w:color w:val="000000"/>
          <w:sz w:val="28"/>
        </w:rPr>
        <w:t>
      5)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6) участие в творческих и культурно-просветительских мероприятиях.</w:t>
      </w:r>
    </w:p>
    <w:p>
      <w:pPr>
        <w:spacing w:after="0"/>
        <w:ind w:left="0"/>
        <w:jc w:val="both"/>
      </w:pPr>
      <w:r>
        <w:rPr>
          <w:rFonts w:ascii="Times New Roman"/>
          <w:b w:val="false"/>
          <w:i w:val="false"/>
          <w:color w:val="000000"/>
          <w:sz w:val="28"/>
        </w:rPr>
        <w:t>
      22.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23.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21.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24.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xml:space="preserve">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 </w:t>
      </w:r>
    </w:p>
    <w:p>
      <w:pPr>
        <w:spacing w:after="0"/>
        <w:ind w:left="0"/>
        <w:jc w:val="both"/>
      </w:pPr>
      <w:r>
        <w:rPr>
          <w:rFonts w:ascii="Times New Roman"/>
          <w:b w:val="false"/>
          <w:i w:val="false"/>
          <w:color w:val="000000"/>
          <w:sz w:val="28"/>
        </w:rPr>
        <w:t>
      25.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26. "Оқу процесін оқу-әдістемелік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27.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28. "Көркемсөз негіздері" пәні бойынша Бағдарламада келесі түсініктер қолданылады:</w:t>
      </w:r>
    </w:p>
    <w:p>
      <w:pPr>
        <w:spacing w:after="0"/>
        <w:ind w:left="0"/>
        <w:jc w:val="both"/>
      </w:pPr>
      <w:r>
        <w:rPr>
          <w:rFonts w:ascii="Times New Roman"/>
          <w:b w:val="false"/>
          <w:i w:val="false"/>
          <w:color w:val="000000"/>
          <w:sz w:val="28"/>
        </w:rPr>
        <w:t>
      1) актерлік өнер – сахналық бейнелерді жасау өнері, орындаушылық өнердің түрі, актердің рөлмен жұмыс істеуіне қажетті материалдар өзінің тілі, денесі, қимылы, мимикасы, байқампаздығы, елестетуі, есте сақтауы секілді табиғи қабілеттері болып табылады;</w:t>
      </w:r>
    </w:p>
    <w:p>
      <w:pPr>
        <w:spacing w:after="0"/>
        <w:ind w:left="0"/>
        <w:jc w:val="both"/>
      </w:pPr>
      <w:r>
        <w:rPr>
          <w:rFonts w:ascii="Times New Roman"/>
          <w:b w:val="false"/>
          <w:i w:val="false"/>
          <w:color w:val="000000"/>
          <w:sz w:val="28"/>
        </w:rPr>
        <w:t>
      2) артикуляциялық аппарат – сөз дыбыстарын қалыптастыратын дауыс аппаратының бөлігі;</w:t>
      </w:r>
    </w:p>
    <w:p>
      <w:pPr>
        <w:spacing w:after="0"/>
        <w:ind w:left="0"/>
        <w:jc w:val="both"/>
      </w:pPr>
      <w:r>
        <w:rPr>
          <w:rFonts w:ascii="Times New Roman"/>
          <w:b w:val="false"/>
          <w:i w:val="false"/>
          <w:color w:val="000000"/>
          <w:sz w:val="28"/>
        </w:rPr>
        <w:t>
      3) артикуляциялық гимнастика – артикуляциялық мүшелердің қозғалғыштығын жақсартуға көмектесетін жаттығулар кешені;</w:t>
      </w:r>
    </w:p>
    <w:p>
      <w:pPr>
        <w:spacing w:after="0"/>
        <w:ind w:left="0"/>
        <w:jc w:val="both"/>
      </w:pPr>
      <w:r>
        <w:rPr>
          <w:rFonts w:ascii="Times New Roman"/>
          <w:b w:val="false"/>
          <w:i w:val="false"/>
          <w:color w:val="000000"/>
          <w:sz w:val="28"/>
        </w:rPr>
        <w:t>
      4) бейнелі ойлау – түпкі ойдың пайда болуы, спектакльді қою, елестету процесіне қажетті өмір суреттерін, өнерді олардың көркемдік мағынасында қабылдау және түсіну қасиеттері;</w:t>
      </w:r>
    </w:p>
    <w:p>
      <w:pPr>
        <w:spacing w:after="0"/>
        <w:ind w:left="0"/>
        <w:jc w:val="both"/>
      </w:pPr>
      <w:r>
        <w:rPr>
          <w:rFonts w:ascii="Times New Roman"/>
          <w:b w:val="false"/>
          <w:i w:val="false"/>
          <w:color w:val="000000"/>
          <w:sz w:val="28"/>
        </w:rPr>
        <w:t>
      5) бұлшық еттерді босату (дене қысылуларын босату) – мәнерлі және шынайы қозғалу білігін пысықтауға арналған тренингтер, жаттығулар;</w:t>
      </w:r>
    </w:p>
    <w:p>
      <w:pPr>
        <w:spacing w:after="0"/>
        <w:ind w:left="0"/>
        <w:jc w:val="both"/>
      </w:pPr>
      <w:r>
        <w:rPr>
          <w:rFonts w:ascii="Times New Roman"/>
          <w:b w:val="false"/>
          <w:i w:val="false"/>
          <w:color w:val="000000"/>
          <w:sz w:val="28"/>
        </w:rPr>
        <w:t>
      6) бұлшық еттердің белсенділігі – босаңсуға жол бермейтін, дауыс желбезектерінің, көмей бұлшық еттерінің, кеңірдектің және барлық сөйлеу аппаратының күйі;</w:t>
      </w:r>
    </w:p>
    <w:p>
      <w:pPr>
        <w:spacing w:after="0"/>
        <w:ind w:left="0"/>
        <w:jc w:val="both"/>
      </w:pPr>
      <w:r>
        <w:rPr>
          <w:rFonts w:ascii="Times New Roman"/>
          <w:b w:val="false"/>
          <w:i w:val="false"/>
          <w:color w:val="000000"/>
          <w:sz w:val="28"/>
        </w:rPr>
        <w:t xml:space="preserve">
      7) бұлшық еттердің еркіндігі – тыныс алу процесіне, фонация және дикцияға қатысатын бұлшық еттердің қысылуы және физикалық жиырылуы болмайтын еркін қалпы; </w:t>
      </w:r>
    </w:p>
    <w:p>
      <w:pPr>
        <w:spacing w:after="0"/>
        <w:ind w:left="0"/>
        <w:jc w:val="both"/>
      </w:pPr>
      <w:r>
        <w:rPr>
          <w:rFonts w:ascii="Times New Roman"/>
          <w:b w:val="false"/>
          <w:i w:val="false"/>
          <w:color w:val="000000"/>
          <w:sz w:val="28"/>
        </w:rPr>
        <w:t xml:space="preserve">
      8) дауыс төзімділігі – салдарынан дыбысталу сапасының нашарлауын тудыратын бұлшық еттердің шаршауы жүзеге аспайтын кездегі тіл аппаратын меңгеру түрі; </w:t>
      </w:r>
    </w:p>
    <w:p>
      <w:pPr>
        <w:spacing w:after="0"/>
        <w:ind w:left="0"/>
        <w:jc w:val="both"/>
      </w:pPr>
      <w:r>
        <w:rPr>
          <w:rFonts w:ascii="Times New Roman"/>
          <w:b w:val="false"/>
          <w:i w:val="false"/>
          <w:color w:val="000000"/>
          <w:sz w:val="28"/>
        </w:rPr>
        <w:t>
      9) дауыстың тембрлік қозғалмалығы – дыбысталатын дауыстың әр түрлі сапасымен құбылту білігі, рөлмен жұмыс істеу кезінде дауыстың эмоциялық бояуларын, әр түрлі обертондарды қолдану;</w:t>
      </w:r>
    </w:p>
    <w:p>
      <w:pPr>
        <w:spacing w:after="0"/>
        <w:ind w:left="0"/>
        <w:jc w:val="both"/>
      </w:pPr>
      <w:r>
        <w:rPr>
          <w:rFonts w:ascii="Times New Roman"/>
          <w:b w:val="false"/>
          <w:i w:val="false"/>
          <w:color w:val="000000"/>
          <w:sz w:val="28"/>
        </w:rPr>
        <w:t>
      10) динамикалық диапазон – актердің дауыстың тембрлік бояуын жоғалтпай, дыбыстың әр түрлі күші кезінде дауысты қолдану білігі;</w:t>
      </w:r>
    </w:p>
    <w:p>
      <w:pPr>
        <w:spacing w:after="0"/>
        <w:ind w:left="0"/>
        <w:jc w:val="both"/>
      </w:pPr>
      <w:r>
        <w:rPr>
          <w:rFonts w:ascii="Times New Roman"/>
          <w:b w:val="false"/>
          <w:i w:val="false"/>
          <w:color w:val="000000"/>
          <w:sz w:val="28"/>
        </w:rPr>
        <w:t>
      11) дикция – сөздер мен буындарды анық және айқын айту;</w:t>
      </w:r>
    </w:p>
    <w:p>
      <w:pPr>
        <w:spacing w:after="0"/>
        <w:ind w:left="0"/>
        <w:jc w:val="both"/>
      </w:pPr>
      <w:r>
        <w:rPr>
          <w:rFonts w:ascii="Times New Roman"/>
          <w:b w:val="false"/>
          <w:i w:val="false"/>
          <w:color w:val="000000"/>
          <w:sz w:val="28"/>
        </w:rPr>
        <w:t>
      12) жанр – суретшінің бейнелеу объектісіне эмоциялық көзқарасымен анықталатын шығармалардың ерекшеліктерінің жиыны;</w:t>
      </w:r>
    </w:p>
    <w:p>
      <w:pPr>
        <w:spacing w:after="0"/>
        <w:ind w:left="0"/>
        <w:jc w:val="both"/>
      </w:pPr>
      <w:r>
        <w:rPr>
          <w:rFonts w:ascii="Times New Roman"/>
          <w:b w:val="false"/>
          <w:i w:val="false"/>
          <w:color w:val="000000"/>
          <w:sz w:val="28"/>
        </w:rPr>
        <w:t>
      13) жоғары дыбысты диапазон – актердің ең төменгіден ең жоғарғы дыбысқа дейінгі сөйлеу дауысының максималды үн көлемін қолдану білігі;</w:t>
      </w:r>
    </w:p>
    <w:p>
      <w:pPr>
        <w:spacing w:after="0"/>
        <w:ind w:left="0"/>
        <w:jc w:val="both"/>
      </w:pPr>
      <w:r>
        <w:rPr>
          <w:rFonts w:ascii="Times New Roman"/>
          <w:b w:val="false"/>
          <w:i w:val="false"/>
          <w:color w:val="000000"/>
          <w:sz w:val="28"/>
        </w:rPr>
        <w:t>
      14) сахна тілі – актердің мәнерлілігінің негізгі кәсіби құралдарының бірі;</w:t>
      </w:r>
    </w:p>
    <w:p>
      <w:pPr>
        <w:spacing w:after="0"/>
        <w:ind w:left="0"/>
        <w:jc w:val="both"/>
      </w:pPr>
      <w:r>
        <w:rPr>
          <w:rFonts w:ascii="Times New Roman"/>
          <w:b w:val="false"/>
          <w:i w:val="false"/>
          <w:color w:val="000000"/>
          <w:sz w:val="28"/>
        </w:rPr>
        <w:t xml:space="preserve">
      15) сахналық зейін – көру, есту, сезу, түйсіну, дәм арқылы сыртқы әлемнің нысандарын қабылдау; </w:t>
      </w:r>
    </w:p>
    <w:p>
      <w:pPr>
        <w:spacing w:after="0"/>
        <w:ind w:left="0"/>
        <w:jc w:val="both"/>
      </w:pPr>
      <w:r>
        <w:rPr>
          <w:rFonts w:ascii="Times New Roman"/>
          <w:b w:val="false"/>
          <w:i w:val="false"/>
          <w:color w:val="000000"/>
          <w:sz w:val="28"/>
        </w:rPr>
        <w:t>
      16) сахналау – прозалық немесе поэтикалық шығармаларды драмалық шығармаларға өңдеу;</w:t>
      </w:r>
    </w:p>
    <w:p>
      <w:pPr>
        <w:spacing w:after="0"/>
        <w:ind w:left="0"/>
        <w:jc w:val="both"/>
      </w:pPr>
      <w:r>
        <w:rPr>
          <w:rFonts w:ascii="Times New Roman"/>
          <w:b w:val="false"/>
          <w:i w:val="false"/>
          <w:color w:val="000000"/>
          <w:sz w:val="28"/>
        </w:rPr>
        <w:t>
      17) сөзбен әсер ету – серіктестің ойын өзгерту мақсатында оның санасына әсер ету, әрекет етушінің мүддесі үшін "бейімдеу";</w:t>
      </w:r>
    </w:p>
    <w:p>
      <w:pPr>
        <w:spacing w:after="0"/>
        <w:ind w:left="0"/>
        <w:jc w:val="both"/>
      </w:pPr>
      <w:r>
        <w:rPr>
          <w:rFonts w:ascii="Times New Roman"/>
          <w:b w:val="false"/>
          <w:i w:val="false"/>
          <w:color w:val="000000"/>
          <w:sz w:val="28"/>
        </w:rPr>
        <w:t>
      18) талдау – тұтас түсінікті құрамдас элементтере бөлуден тұратын ғылыми зерттеу әдісі;</w:t>
      </w:r>
    </w:p>
    <w:p>
      <w:pPr>
        <w:spacing w:after="0"/>
        <w:ind w:left="0"/>
        <w:jc w:val="both"/>
      </w:pPr>
      <w:r>
        <w:rPr>
          <w:rFonts w:ascii="Times New Roman"/>
          <w:b w:val="false"/>
          <w:i w:val="false"/>
          <w:color w:val="000000"/>
          <w:sz w:val="28"/>
        </w:rPr>
        <w:t>
      19) тіл мәдениеті – эстетиканың стилистика, фонетика және орфоэпия заңдылықтарын, тіл әдістемесі және қисынын қамтитын бөлімі;</w:t>
      </w:r>
    </w:p>
    <w:p>
      <w:pPr>
        <w:spacing w:after="0"/>
        <w:ind w:left="0"/>
        <w:jc w:val="both"/>
      </w:pPr>
      <w:r>
        <w:rPr>
          <w:rFonts w:ascii="Times New Roman"/>
          <w:b w:val="false"/>
          <w:i w:val="false"/>
          <w:color w:val="000000"/>
          <w:sz w:val="28"/>
        </w:rPr>
        <w:t>
      20) үзіліс – уақытша тоқтау, сөйлеу кезіндегі немесе сахналық әрекеттегі үзіліс;</w:t>
      </w:r>
    </w:p>
    <w:p>
      <w:pPr>
        <w:spacing w:after="0"/>
        <w:ind w:left="0"/>
        <w:jc w:val="both"/>
      </w:pPr>
      <w:r>
        <w:rPr>
          <w:rFonts w:ascii="Times New Roman"/>
          <w:b w:val="false"/>
          <w:i w:val="false"/>
          <w:color w:val="000000"/>
          <w:sz w:val="28"/>
        </w:rPr>
        <w:t>
      21) этюд – актердің шығармашылық және кәсіби дағдыларын дамытуға ықпал ететін жаттығудың түрі.</w:t>
      </w:r>
    </w:p>
    <w:p>
      <w:pPr>
        <w:spacing w:after="0"/>
        <w:ind w:left="0"/>
        <w:jc w:val="both"/>
      </w:pPr>
      <w:r>
        <w:rPr>
          <w:rFonts w:ascii="Times New Roman"/>
          <w:b w:val="false"/>
          <w:i w:val="false"/>
          <w:color w:val="000000"/>
          <w:sz w:val="28"/>
        </w:rPr>
        <w:t>
      29. Бағдарламаның мақсаты: балалардың театрда орындаушылық бойынша меңгерген білім, білік және дағдылары негізінде оларды көркем-эстетикалық дамыту.</w:t>
      </w:r>
    </w:p>
    <w:p>
      <w:pPr>
        <w:spacing w:after="0"/>
        <w:ind w:left="0"/>
        <w:jc w:val="both"/>
      </w:pPr>
      <w:r>
        <w:rPr>
          <w:rFonts w:ascii="Times New Roman"/>
          <w:b w:val="false"/>
          <w:i w:val="false"/>
          <w:color w:val="000000"/>
          <w:sz w:val="28"/>
        </w:rPr>
        <w:t>
      30.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сөйлеу техникасы, орфоэпия саласында білім, білік және дағдыларды алу;</w:t>
      </w:r>
    </w:p>
    <w:p>
      <w:pPr>
        <w:spacing w:after="0"/>
        <w:ind w:left="0"/>
        <w:jc w:val="both"/>
      </w:pPr>
      <w:r>
        <w:rPr>
          <w:rFonts w:ascii="Times New Roman"/>
          <w:b w:val="false"/>
          <w:i w:val="false"/>
          <w:color w:val="000000"/>
          <w:sz w:val="28"/>
        </w:rPr>
        <w:t>
      2) тынысты, дауысты, тіл аппаратын меңгерудің қарапайым дағдыларына оқыту;</w:t>
      </w:r>
    </w:p>
    <w:p>
      <w:pPr>
        <w:spacing w:after="0"/>
        <w:ind w:left="0"/>
        <w:jc w:val="both"/>
      </w:pPr>
      <w:r>
        <w:rPr>
          <w:rFonts w:ascii="Times New Roman"/>
          <w:b w:val="false"/>
          <w:i w:val="false"/>
          <w:color w:val="000000"/>
          <w:sz w:val="28"/>
        </w:rPr>
        <w:t>
      3) логикалық талдауды және көркемдік шығарманы орындау кезіндегі диалогты қоюды үйрету;</w:t>
      </w:r>
    </w:p>
    <w:p>
      <w:pPr>
        <w:spacing w:after="0"/>
        <w:ind w:left="0"/>
        <w:jc w:val="both"/>
      </w:pPr>
      <w:r>
        <w:rPr>
          <w:rFonts w:ascii="Times New Roman"/>
          <w:b w:val="false"/>
          <w:i w:val="false"/>
          <w:color w:val="000000"/>
          <w:sz w:val="28"/>
        </w:rPr>
        <w:t>
      4) шығарманы әртүрлі орындаушылық жеткізудегі мүмкіндіктерімен танысу;</w:t>
      </w:r>
    </w:p>
    <w:p>
      <w:pPr>
        <w:spacing w:after="0"/>
        <w:ind w:left="0"/>
        <w:jc w:val="both"/>
      </w:pPr>
      <w:r>
        <w:rPr>
          <w:rFonts w:ascii="Times New Roman"/>
          <w:b w:val="false"/>
          <w:i w:val="false"/>
          <w:color w:val="000000"/>
          <w:sz w:val="28"/>
        </w:rPr>
        <w:t>
      5) авторлық сөзді, оның мазмұнын, әрекетті, стильдік табиғатын меңгеру процесін оқыту.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табиғи тіл және дауыс мүмкіндіктерін дамыту және жетілдіру;</w:t>
      </w:r>
    </w:p>
    <w:p>
      <w:pPr>
        <w:spacing w:after="0"/>
        <w:ind w:left="0"/>
        <w:jc w:val="both"/>
      </w:pPr>
      <w:r>
        <w:rPr>
          <w:rFonts w:ascii="Times New Roman"/>
          <w:b w:val="false"/>
          <w:i w:val="false"/>
          <w:color w:val="000000"/>
          <w:sz w:val="28"/>
        </w:rPr>
        <w:t>
      2) білім алушының сөзді есту қабілетін, ритм сезімін, зейінді, есте сақтау жадын, сөйлеу, шығармашылық қабілеттерін дамыту;</w:t>
      </w:r>
    </w:p>
    <w:p>
      <w:pPr>
        <w:spacing w:after="0"/>
        <w:ind w:left="0"/>
        <w:jc w:val="both"/>
      </w:pPr>
      <w:r>
        <w:rPr>
          <w:rFonts w:ascii="Times New Roman"/>
          <w:b w:val="false"/>
          <w:i w:val="false"/>
          <w:color w:val="000000"/>
          <w:sz w:val="28"/>
        </w:rPr>
        <w:t>
      3) өз бетінше шығармашылық бейнелі ойлау дағдысын дамыту;</w:t>
      </w:r>
    </w:p>
    <w:p>
      <w:pPr>
        <w:spacing w:after="0"/>
        <w:ind w:left="0"/>
        <w:jc w:val="both"/>
      </w:pPr>
      <w:r>
        <w:rPr>
          <w:rFonts w:ascii="Times New Roman"/>
          <w:b w:val="false"/>
          <w:i w:val="false"/>
          <w:color w:val="000000"/>
          <w:sz w:val="28"/>
        </w:rPr>
        <w:t>
      4) байқампаздықты, шығармашылық қиялды және елестетуді дамыту;</w:t>
      </w:r>
    </w:p>
    <w:p>
      <w:pPr>
        <w:spacing w:after="0"/>
        <w:ind w:left="0"/>
        <w:jc w:val="both"/>
      </w:pPr>
      <w:r>
        <w:rPr>
          <w:rFonts w:ascii="Times New Roman"/>
          <w:b w:val="false"/>
          <w:i w:val="false"/>
          <w:color w:val="000000"/>
          <w:sz w:val="28"/>
        </w:rPr>
        <w:t>
      5) зейінді, есте сақтау жадын, ассоциативті және бейнелі ойлауды дамыту;</w:t>
      </w:r>
    </w:p>
    <w:p>
      <w:pPr>
        <w:spacing w:after="0"/>
        <w:ind w:left="0"/>
        <w:jc w:val="both"/>
      </w:pPr>
      <w:r>
        <w:rPr>
          <w:rFonts w:ascii="Times New Roman"/>
          <w:b w:val="false"/>
          <w:i w:val="false"/>
          <w:color w:val="000000"/>
          <w:sz w:val="28"/>
        </w:rPr>
        <w:t>
      6) мәтінді түсініп айту қабілетін қалыптастыру;</w:t>
      </w:r>
    </w:p>
    <w:p>
      <w:pPr>
        <w:spacing w:after="0"/>
        <w:ind w:left="0"/>
        <w:jc w:val="both"/>
      </w:pPr>
      <w:r>
        <w:rPr>
          <w:rFonts w:ascii="Times New Roman"/>
          <w:b w:val="false"/>
          <w:i w:val="false"/>
          <w:color w:val="000000"/>
          <w:sz w:val="28"/>
        </w:rPr>
        <w:t>
      7) сөз арқылы көрермендердің жігеріне, эмоциялық күйіне, елестетуіне, зейініне әсер ету білігін дамыту;</w:t>
      </w:r>
    </w:p>
    <w:p>
      <w:pPr>
        <w:spacing w:after="0"/>
        <w:ind w:left="0"/>
        <w:jc w:val="both"/>
      </w:pPr>
      <w:r>
        <w:rPr>
          <w:rFonts w:ascii="Times New Roman"/>
          <w:b w:val="false"/>
          <w:i w:val="false"/>
          <w:color w:val="000000"/>
          <w:sz w:val="28"/>
        </w:rPr>
        <w:t>
      8) ана тіліне деген тұрақты қызығушылықты қалыптастыру және сөлйеу техникасы бойынша практикалық дағдыларды қалыптастыру.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дикциялық, ырғақтық – әуендік және орфоэпиялық мәдениетті тәрбиелеу;</w:t>
      </w:r>
    </w:p>
    <w:p>
      <w:pPr>
        <w:spacing w:after="0"/>
        <w:ind w:left="0"/>
        <w:jc w:val="both"/>
      </w:pPr>
      <w:r>
        <w:rPr>
          <w:rFonts w:ascii="Times New Roman"/>
          <w:b w:val="false"/>
          <w:i w:val="false"/>
          <w:color w:val="000000"/>
          <w:sz w:val="28"/>
        </w:rPr>
        <w:t>
      2) көркемдік талғамды, эстетикалық мәдениетті, шығармашылық бастаманы, психофизикалық шыдамдылықты және еңбекке қабілеттілікті тәрбиелеу;</w:t>
      </w:r>
    </w:p>
    <w:p>
      <w:pPr>
        <w:spacing w:after="0"/>
        <w:ind w:left="0"/>
        <w:jc w:val="both"/>
      </w:pPr>
      <w:r>
        <w:rPr>
          <w:rFonts w:ascii="Times New Roman"/>
          <w:b w:val="false"/>
          <w:i w:val="false"/>
          <w:color w:val="000000"/>
          <w:sz w:val="28"/>
        </w:rPr>
        <w:t>
      3) білім алушының рухани-адамгершілік қасиеттерін дамыту;</w:t>
      </w:r>
    </w:p>
    <w:p>
      <w:pPr>
        <w:spacing w:after="0"/>
        <w:ind w:left="0"/>
        <w:jc w:val="both"/>
      </w:pPr>
      <w:r>
        <w:rPr>
          <w:rFonts w:ascii="Times New Roman"/>
          <w:b w:val="false"/>
          <w:i w:val="false"/>
          <w:color w:val="000000"/>
          <w:sz w:val="28"/>
        </w:rPr>
        <w:t>
      4) театрды ғана емес, сондай-ақ өнерді тұтас дұрыс этикалық және эстетикалық қабылдауын тәрбиелеу.</w:t>
      </w:r>
    </w:p>
    <w:p>
      <w:pPr>
        <w:spacing w:after="0"/>
        <w:ind w:left="0"/>
        <w:jc w:val="both"/>
      </w:pPr>
      <w:r>
        <w:rPr>
          <w:rFonts w:ascii="Times New Roman"/>
          <w:b w:val="false"/>
          <w:i w:val="false"/>
          <w:color w:val="000000"/>
          <w:sz w:val="28"/>
        </w:rPr>
        <w:t>
      31. Бағдарламаны меңгеру мерзімі – бір жыл. Аптадағы сағаттар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32. Бағдарлама көркем сөз негіздерін меңгергісі келетін балаларды оқытуға арналған.</w:t>
      </w:r>
    </w:p>
    <w:p>
      <w:pPr>
        <w:spacing w:after="0"/>
        <w:ind w:left="0"/>
        <w:jc w:val="both"/>
      </w:pPr>
      <w:r>
        <w:rPr>
          <w:rFonts w:ascii="Times New Roman"/>
          <w:b w:val="false"/>
          <w:i w:val="false"/>
          <w:color w:val="000000"/>
          <w:sz w:val="28"/>
        </w:rPr>
        <w:t>
      33. Бағдарламаның ерекшелігі білім алушының дұрыс тыныс алу, дикция, дауысты және дауыссыз әріптерді айтуы, өлең және прозалық мәтіндермен жұмыс істеу бойынша негізгі дағдыларды практикада меңгеруге жалпы бағытталуы болып табылады.</w:t>
      </w:r>
    </w:p>
    <w:p>
      <w:pPr>
        <w:spacing w:after="0"/>
        <w:ind w:left="0"/>
        <w:jc w:val="both"/>
      </w:pPr>
      <w:r>
        <w:rPr>
          <w:rFonts w:ascii="Times New Roman"/>
          <w:b w:val="false"/>
          <w:i w:val="false"/>
          <w:color w:val="000000"/>
          <w:sz w:val="28"/>
        </w:rPr>
        <w:t>
      34. Пән дәстүрлі оқытуға, әр білім алушыға жеке сараланған тәсілмен келуде, көркемдік-бейнелі ойлауын дамытуға, балалардың рухани және мәдени құндылықтарын меңгеруге, театр өнері саласында дарынды балаларды анықтауға бағдарланған.</w:t>
      </w:r>
    </w:p>
    <w:p>
      <w:pPr>
        <w:spacing w:after="0"/>
        <w:ind w:left="0"/>
        <w:jc w:val="both"/>
      </w:pPr>
      <w:r>
        <w:rPr>
          <w:rFonts w:ascii="Times New Roman"/>
          <w:b w:val="false"/>
          <w:i w:val="false"/>
          <w:color w:val="000000"/>
          <w:sz w:val="28"/>
        </w:rPr>
        <w:t xml:space="preserve">
      35. Бағдарлама болашақ актердің практикалық қызметіне қажетті анық, таза, дұрыс сөйлеу дағдыларын меңгеруге жағдай жасайды. </w:t>
      </w:r>
    </w:p>
    <w:p>
      <w:pPr>
        <w:spacing w:after="0"/>
        <w:ind w:left="0"/>
        <w:jc w:val="both"/>
      </w:pPr>
      <w:r>
        <w:rPr>
          <w:rFonts w:ascii="Times New Roman"/>
          <w:b w:val="false"/>
          <w:i w:val="false"/>
          <w:color w:val="000000"/>
          <w:sz w:val="28"/>
        </w:rPr>
        <w:t>
      Бағдарлама білім алушыларды шығармашылық, эстетикалық, рухани-адмгершілік дамытуға бағытталған және сахналық тіл тәжірибесін, дауыс-тіл аппаратымен зерттеу және жұмыс істеу ережелерін меңгеру бойынша өз бетінше жұмыс істеу дағдыларын алуға жағдай жасайды.</w:t>
      </w:r>
    </w:p>
    <w:p>
      <w:pPr>
        <w:spacing w:after="0"/>
        <w:ind w:left="0"/>
        <w:jc w:val="both"/>
      </w:pPr>
      <w:r>
        <w:rPr>
          <w:rFonts w:ascii="Times New Roman"/>
          <w:b w:val="false"/>
          <w:i w:val="false"/>
          <w:color w:val="000000"/>
          <w:sz w:val="28"/>
        </w:rPr>
        <w:t>
      36. Жеке жоспардың міндетті тараулары:</w:t>
      </w:r>
    </w:p>
    <w:p>
      <w:pPr>
        <w:spacing w:after="0"/>
        <w:ind w:left="0"/>
        <w:jc w:val="both"/>
      </w:pPr>
      <w:r>
        <w:rPr>
          <w:rFonts w:ascii="Times New Roman"/>
          <w:b w:val="false"/>
          <w:i w:val="false"/>
          <w:color w:val="000000"/>
          <w:sz w:val="28"/>
        </w:rPr>
        <w:t>
      1) тыныс алу жаттығулары;</w:t>
      </w:r>
    </w:p>
    <w:p>
      <w:pPr>
        <w:spacing w:after="0"/>
        <w:ind w:left="0"/>
        <w:jc w:val="both"/>
      </w:pPr>
      <w:r>
        <w:rPr>
          <w:rFonts w:ascii="Times New Roman"/>
          <w:b w:val="false"/>
          <w:i w:val="false"/>
          <w:color w:val="000000"/>
          <w:sz w:val="28"/>
        </w:rPr>
        <w:t>
      2) артикуляциялық гимнастика;</w:t>
      </w:r>
    </w:p>
    <w:p>
      <w:pPr>
        <w:spacing w:after="0"/>
        <w:ind w:left="0"/>
        <w:jc w:val="both"/>
      </w:pPr>
      <w:r>
        <w:rPr>
          <w:rFonts w:ascii="Times New Roman"/>
          <w:b w:val="false"/>
          <w:i w:val="false"/>
          <w:color w:val="000000"/>
          <w:sz w:val="28"/>
        </w:rPr>
        <w:t>
      3) әдеби шығармалардың мәтіндерімен жұмыс.</w:t>
      </w:r>
    </w:p>
    <w:p>
      <w:pPr>
        <w:spacing w:after="0"/>
        <w:ind w:left="0"/>
        <w:jc w:val="both"/>
      </w:pPr>
      <w:r>
        <w:rPr>
          <w:rFonts w:ascii="Times New Roman"/>
          <w:b w:val="false"/>
          <w:i w:val="false"/>
          <w:color w:val="000000"/>
          <w:sz w:val="28"/>
        </w:rPr>
        <w:t>
      37. Әр жартыжылдықтың соңында педагог білім алушының тапсырманы орындау сапасын белгілейді және бекітілген жеке жоспарға өзгерістер енгізеді, жылдың соңында оның дамуына, білім алушының жетістіктері және еңбек қабілеттеріне сипаттама береді.</w:t>
      </w:r>
    </w:p>
    <w:p>
      <w:pPr>
        <w:spacing w:after="0"/>
        <w:ind w:left="0"/>
        <w:jc w:val="both"/>
      </w:pPr>
      <w:r>
        <w:rPr>
          <w:rFonts w:ascii="Times New Roman"/>
          <w:b w:val="false"/>
          <w:i w:val="false"/>
          <w:color w:val="000000"/>
          <w:sz w:val="28"/>
        </w:rPr>
        <w:t xml:space="preserve">
      38. Жылдың соңында білім алушыға берілген мінездеме оның даралығының келесі жақтарын ашып көрсетеді: </w:t>
      </w:r>
    </w:p>
    <w:p>
      <w:pPr>
        <w:spacing w:after="0"/>
        <w:ind w:left="0"/>
        <w:jc w:val="both"/>
      </w:pPr>
      <w:r>
        <w:rPr>
          <w:rFonts w:ascii="Times New Roman"/>
          <w:b w:val="false"/>
          <w:i w:val="false"/>
          <w:color w:val="000000"/>
          <w:sz w:val="28"/>
        </w:rPr>
        <w:t>
      1) табиғи дауыс-тіл қабілеттері;</w:t>
      </w:r>
    </w:p>
    <w:p>
      <w:pPr>
        <w:spacing w:after="0"/>
        <w:ind w:left="0"/>
        <w:jc w:val="both"/>
      </w:pPr>
      <w:r>
        <w:rPr>
          <w:rFonts w:ascii="Times New Roman"/>
          <w:b w:val="false"/>
          <w:i w:val="false"/>
          <w:color w:val="000000"/>
          <w:sz w:val="28"/>
        </w:rPr>
        <w:t>
      2) жеке ерекшеліктері мен қабілеттерін дамыту;</w:t>
      </w:r>
    </w:p>
    <w:p>
      <w:pPr>
        <w:spacing w:after="0"/>
        <w:ind w:left="0"/>
        <w:jc w:val="both"/>
      </w:pPr>
      <w:r>
        <w:rPr>
          <w:rFonts w:ascii="Times New Roman"/>
          <w:b w:val="false"/>
          <w:i w:val="false"/>
          <w:color w:val="000000"/>
          <w:sz w:val="28"/>
        </w:rPr>
        <w:t>
      3) тіл техникасын, арнайы іріктеліп алынған репертуарды меңгеру;</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оқу процесіне көзқарасы (ынталылық, қажырлылық);</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тіл дамуындағы кемшіліктер және оларды жою бойынша міндеттер.</w:t>
      </w:r>
    </w:p>
    <w:p>
      <w:pPr>
        <w:spacing w:after="0"/>
        <w:ind w:left="0"/>
        <w:jc w:val="both"/>
      </w:pPr>
      <w:r>
        <w:rPr>
          <w:rFonts w:ascii="Times New Roman"/>
          <w:b w:val="false"/>
          <w:i w:val="false"/>
          <w:color w:val="000000"/>
          <w:sz w:val="28"/>
        </w:rPr>
        <w:t>
      39. Педагог баланың барлық ерекшеліктерін ескереді, жағымды жақтарына баса назар қояды және дамыта отырып, осы қабілеттерін педагогикалық процесте оңтайлы қолданады.</w:t>
      </w:r>
    </w:p>
    <w:p>
      <w:pPr>
        <w:spacing w:after="0"/>
        <w:ind w:left="0"/>
        <w:jc w:val="both"/>
      </w:pPr>
      <w:r>
        <w:rPr>
          <w:rFonts w:ascii="Times New Roman"/>
          <w:b w:val="false"/>
          <w:i w:val="false"/>
          <w:color w:val="000000"/>
          <w:sz w:val="28"/>
        </w:rPr>
        <w:t>
      40.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41. Жеке үй тапсырмасы бірнеше кезеңмен жүргізіледі, педагогтің ұсынымдарына сәйкес құрылады.</w:t>
      </w:r>
    </w:p>
    <w:p>
      <w:pPr>
        <w:spacing w:after="0"/>
        <w:ind w:left="0"/>
        <w:jc w:val="both"/>
      </w:pPr>
      <w:r>
        <w:rPr>
          <w:rFonts w:ascii="Times New Roman"/>
          <w:b w:val="false"/>
          <w:i w:val="false"/>
          <w:color w:val="000000"/>
          <w:sz w:val="28"/>
        </w:rPr>
        <w:t>
      42. Бірінші кезекте түрлі техникалық тәсілдер пысықталады. Педагог білім алушының ақыл-ой және дене мүмкіндіктерін ескеріп, қандай да бір шығармамен жұмыс істеуге жұмсалатын уақыт көлемін анықтайды.</w:t>
      </w:r>
    </w:p>
    <w:p>
      <w:pPr>
        <w:spacing w:after="0"/>
        <w:ind w:left="0"/>
        <w:jc w:val="both"/>
      </w:pPr>
      <w:r>
        <w:rPr>
          <w:rFonts w:ascii="Times New Roman"/>
          <w:b w:val="false"/>
          <w:i w:val="false"/>
          <w:color w:val="000000"/>
          <w:sz w:val="28"/>
        </w:rPr>
        <w:t>
      43. Үй тапсырмасының мазмұны:</w:t>
      </w:r>
    </w:p>
    <w:p>
      <w:pPr>
        <w:spacing w:after="0"/>
        <w:ind w:left="0"/>
        <w:jc w:val="both"/>
      </w:pPr>
      <w:r>
        <w:rPr>
          <w:rFonts w:ascii="Times New Roman"/>
          <w:b w:val="false"/>
          <w:i w:val="false"/>
          <w:color w:val="000000"/>
          <w:sz w:val="28"/>
        </w:rPr>
        <w:t>
      1) өз бетінше жаттығу;</w:t>
      </w:r>
    </w:p>
    <w:p>
      <w:pPr>
        <w:spacing w:after="0"/>
        <w:ind w:left="0"/>
        <w:jc w:val="both"/>
      </w:pPr>
      <w:r>
        <w:rPr>
          <w:rFonts w:ascii="Times New Roman"/>
          <w:b w:val="false"/>
          <w:i w:val="false"/>
          <w:color w:val="000000"/>
          <w:sz w:val="28"/>
        </w:rPr>
        <w:t>
      2) тыныс алу жаттығулары;</w:t>
      </w:r>
    </w:p>
    <w:p>
      <w:pPr>
        <w:spacing w:after="0"/>
        <w:ind w:left="0"/>
        <w:jc w:val="both"/>
      </w:pPr>
      <w:r>
        <w:rPr>
          <w:rFonts w:ascii="Times New Roman"/>
          <w:b w:val="false"/>
          <w:i w:val="false"/>
          <w:color w:val="000000"/>
          <w:sz w:val="28"/>
        </w:rPr>
        <w:t>
      3) мимикалық гимнастика;</w:t>
      </w:r>
    </w:p>
    <w:p>
      <w:pPr>
        <w:spacing w:after="0"/>
        <w:ind w:left="0"/>
        <w:jc w:val="both"/>
      </w:pPr>
      <w:r>
        <w:rPr>
          <w:rFonts w:ascii="Times New Roman"/>
          <w:b w:val="false"/>
          <w:i w:val="false"/>
          <w:color w:val="000000"/>
          <w:sz w:val="28"/>
        </w:rPr>
        <w:t>
      4) дикцияға арналған жаттығулар.</w:t>
      </w:r>
    </w:p>
    <w:p>
      <w:pPr>
        <w:spacing w:after="0"/>
        <w:ind w:left="0"/>
        <w:jc w:val="both"/>
      </w:pPr>
      <w:r>
        <w:rPr>
          <w:rFonts w:ascii="Times New Roman"/>
          <w:b w:val="false"/>
          <w:i w:val="false"/>
          <w:color w:val="000000"/>
          <w:sz w:val="28"/>
        </w:rPr>
        <w:t>
      44.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өзінің орындауын талдау (білім алушы өзінің орындауын бағалайды, жіберілген қателіктерін белгілейді);</w:t>
      </w:r>
    </w:p>
    <w:p>
      <w:pPr>
        <w:spacing w:after="0"/>
        <w:ind w:left="0"/>
        <w:jc w:val="both"/>
      </w:pPr>
      <w:r>
        <w:rPr>
          <w:rFonts w:ascii="Times New Roman"/>
          <w:b w:val="false"/>
          <w:i w:val="false"/>
          <w:color w:val="000000"/>
          <w:sz w:val="28"/>
        </w:rPr>
        <w:t>
      2) күнделікке шығармамен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(білім алушы қиындықтар туралы және оларды жою туралы айтады).</w:t>
      </w:r>
    </w:p>
    <w:p>
      <w:pPr>
        <w:spacing w:after="0"/>
        <w:ind w:left="0"/>
        <w:jc w:val="both"/>
      </w:pPr>
      <w:r>
        <w:rPr>
          <w:rFonts w:ascii="Times New Roman"/>
          <w:b w:val="false"/>
          <w:i w:val="false"/>
          <w:color w:val="000000"/>
          <w:sz w:val="28"/>
        </w:rPr>
        <w:t>
      45. "Көркемсөз негіздері" пәні мазмұнының тараулары:</w:t>
      </w:r>
    </w:p>
    <w:p>
      <w:pPr>
        <w:spacing w:after="0"/>
        <w:ind w:left="0"/>
        <w:jc w:val="both"/>
      </w:pPr>
      <w:r>
        <w:rPr>
          <w:rFonts w:ascii="Times New Roman"/>
          <w:b w:val="false"/>
          <w:i w:val="false"/>
          <w:color w:val="000000"/>
          <w:sz w:val="28"/>
        </w:rPr>
        <w:t>
      1) тіл техникасы;</w:t>
      </w:r>
    </w:p>
    <w:p>
      <w:pPr>
        <w:spacing w:after="0"/>
        <w:ind w:left="0"/>
        <w:jc w:val="both"/>
      </w:pPr>
      <w:r>
        <w:rPr>
          <w:rFonts w:ascii="Times New Roman"/>
          <w:b w:val="false"/>
          <w:i w:val="false"/>
          <w:color w:val="000000"/>
          <w:sz w:val="28"/>
        </w:rPr>
        <w:t>
      2) орфоэпия;</w:t>
      </w:r>
    </w:p>
    <w:p>
      <w:pPr>
        <w:spacing w:after="0"/>
        <w:ind w:left="0"/>
        <w:jc w:val="both"/>
      </w:pPr>
      <w:r>
        <w:rPr>
          <w:rFonts w:ascii="Times New Roman"/>
          <w:b w:val="false"/>
          <w:i w:val="false"/>
          <w:color w:val="000000"/>
          <w:sz w:val="28"/>
        </w:rPr>
        <w:t>
      3) прозалық және өлең мәтіндерімен жұмыс.</w:t>
      </w:r>
    </w:p>
    <w:p>
      <w:pPr>
        <w:spacing w:after="0"/>
        <w:ind w:left="0"/>
        <w:jc w:val="both"/>
      </w:pPr>
      <w:r>
        <w:rPr>
          <w:rFonts w:ascii="Times New Roman"/>
          <w:b w:val="false"/>
          <w:i w:val="false"/>
          <w:color w:val="000000"/>
          <w:sz w:val="28"/>
        </w:rPr>
        <w:t>
      46. Практикалық жұмыс алғашқы сабақтардан басталады. Тыныс алу бойынша жаттығуларды орындау сахналық зейінді жаттықтырумен қатар жүргізіледі және "жеңілден күрделіге" қағидаты бойынша күрделендіріледі.</w:t>
      </w:r>
    </w:p>
    <w:p>
      <w:pPr>
        <w:spacing w:after="0"/>
        <w:ind w:left="0"/>
        <w:jc w:val="both"/>
      </w:pPr>
      <w:r>
        <w:rPr>
          <w:rFonts w:ascii="Times New Roman"/>
          <w:b w:val="false"/>
          <w:i w:val="false"/>
          <w:color w:val="000000"/>
          <w:sz w:val="28"/>
        </w:rPr>
        <w:t>
      47. Алғашқы сабақтарда педагог білім алушының дауыс-тілінің жеке ерекшеліктерімен танысады, тіліндегі жеке кемшіліктерді анықтайды және дұрыс тыныс алуды және дыбыстауды оқытуға арналған жаттығулардың түрлерін анықтайды.</w:t>
      </w:r>
    </w:p>
    <w:p>
      <w:pPr>
        <w:spacing w:after="0"/>
        <w:ind w:left="0"/>
        <w:jc w:val="both"/>
      </w:pPr>
      <w:r>
        <w:rPr>
          <w:rFonts w:ascii="Times New Roman"/>
          <w:b w:val="false"/>
          <w:i w:val="false"/>
          <w:color w:val="000000"/>
          <w:sz w:val="28"/>
        </w:rPr>
        <w:t xml:space="preserve">
      48. Тыныс алу, дауыс, дикция бойынша жаттығулар дыбыс тіркестерімен, сөздермен, мақалдармен және мәтелдермен жұмыста бекітіледі, содан кейін әдеби мәтіндермен жұмыс жалғастырылады. </w:t>
      </w:r>
    </w:p>
    <w:p>
      <w:pPr>
        <w:spacing w:after="0"/>
        <w:ind w:left="0"/>
        <w:jc w:val="both"/>
      </w:pPr>
      <w:r>
        <w:rPr>
          <w:rFonts w:ascii="Times New Roman"/>
          <w:b w:val="false"/>
          <w:i w:val="false"/>
          <w:color w:val="000000"/>
          <w:sz w:val="28"/>
        </w:rPr>
        <w:t>
      49. Білім алушы педагогтің басшылығымен өз денесімен жұмыс істеу кезіндегі жалпы бұлшық ет еркіндігіне, жеңілділікке және сенімділікке қол жеткізуді, тырысуды болдырмауды және сенімсіздік пен үрейден арылуды үйренеді. Ойындар мен жаттығулар арқылы үйлесімділікті, пластиканы, тепе-теңдікті, қиялды, елестетуді, рефлексия, суырып салу дағдыларын жаттықтырады.</w:t>
      </w:r>
    </w:p>
    <w:p>
      <w:pPr>
        <w:spacing w:after="0"/>
        <w:ind w:left="0"/>
        <w:jc w:val="both"/>
      </w:pPr>
      <w:r>
        <w:rPr>
          <w:rFonts w:ascii="Times New Roman"/>
          <w:b w:val="false"/>
          <w:i w:val="false"/>
          <w:color w:val="000000"/>
          <w:sz w:val="28"/>
        </w:rPr>
        <w:t>
      50. Орфоэпия ережелері алдымен арнайы іріктелініп алған сөздерде меңгеріледі, содан кейін жаттықтыруға арналған сөздер дикцияны, дауысты, логиканы дамытуға арналған мәтіндерден іріктеліп алынады. Дұрыс сөйлеу бойынша жұмыс түрлері педагогтің қатаң бақылауымен жүргізіледі.</w:t>
      </w:r>
    </w:p>
    <w:p>
      <w:pPr>
        <w:spacing w:after="0"/>
        <w:ind w:left="0"/>
        <w:jc w:val="both"/>
      </w:pPr>
      <w:r>
        <w:rPr>
          <w:rFonts w:ascii="Times New Roman"/>
          <w:b w:val="false"/>
          <w:i w:val="false"/>
          <w:color w:val="000000"/>
          <w:sz w:val="28"/>
        </w:rPr>
        <w:t>
      51. Мәтінмен жұмыс істеу кезінде педагог мәтіндерді қолданудың әртүрлі нұсқаларын біріктіреді, біртіндеп олардың комбинациялары күрделендіре отырып, әртүрлі сөйлеу дағдыларын автоматтандыруды жеңілдендіруге қол жеткізеді.</w:t>
      </w:r>
    </w:p>
    <w:p>
      <w:pPr>
        <w:spacing w:after="0"/>
        <w:ind w:left="0"/>
        <w:jc w:val="both"/>
      </w:pPr>
      <w:r>
        <w:rPr>
          <w:rFonts w:ascii="Times New Roman"/>
          <w:b w:val="false"/>
          <w:i w:val="false"/>
          <w:color w:val="000000"/>
          <w:sz w:val="28"/>
        </w:rPr>
        <w:t>
      52. "Көркемсөз негіздері" пәнінің "Актерлік шеберлік негіздері", "Дауысты қою (вокал)", "Сахна қозғалысының негіздері"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53. Даярлық сыныптағы Бағдарлама талаптары:</w:t>
      </w:r>
    </w:p>
    <w:p>
      <w:pPr>
        <w:spacing w:after="0"/>
        <w:ind w:left="0"/>
        <w:jc w:val="both"/>
      </w:pPr>
      <w:r>
        <w:rPr>
          <w:rFonts w:ascii="Times New Roman"/>
          <w:b w:val="false"/>
          <w:i w:val="false"/>
          <w:color w:val="000000"/>
          <w:sz w:val="28"/>
        </w:rPr>
        <w:t xml:space="preserve">
      1) театр терминдерімен, театр өнерінің негізгі түрлерімен таныстыру; </w:t>
      </w:r>
    </w:p>
    <w:p>
      <w:pPr>
        <w:spacing w:after="0"/>
        <w:ind w:left="0"/>
        <w:jc w:val="both"/>
      </w:pPr>
      <w:r>
        <w:rPr>
          <w:rFonts w:ascii="Times New Roman"/>
          <w:b w:val="false"/>
          <w:i w:val="false"/>
          <w:color w:val="000000"/>
          <w:sz w:val="28"/>
        </w:rPr>
        <w:t xml:space="preserve">
      2) балаларды кеңістікте бағдарлануға, алаңда түзу орналасуды, берілген тақырыпқа серіктесімен диалог құруды, бұлшық еттердің жеке топтарын ерікті түрде тырыстыру және босату қабілетін дамытуды, спектакль кейіпкерлерінің сөздерін жаттауға үйрету; </w:t>
      </w:r>
    </w:p>
    <w:p>
      <w:pPr>
        <w:spacing w:after="0"/>
        <w:ind w:left="0"/>
        <w:jc w:val="both"/>
      </w:pPr>
      <w:r>
        <w:rPr>
          <w:rFonts w:ascii="Times New Roman"/>
          <w:b w:val="false"/>
          <w:i w:val="false"/>
          <w:color w:val="000000"/>
          <w:sz w:val="28"/>
        </w:rPr>
        <w:t xml:space="preserve">
      3) сөйлеу кезіндегі тынысты, дұрыс артикуляцияны, анық дикцияны, әртүрлі ырғақтауды, сөйлеу логикасын, байланысқан бейнелі сөйлеуді, шығармашылық қиялды дамыту; </w:t>
      </w:r>
    </w:p>
    <w:p>
      <w:pPr>
        <w:spacing w:after="0"/>
        <w:ind w:left="0"/>
        <w:jc w:val="both"/>
      </w:pPr>
      <w:r>
        <w:rPr>
          <w:rFonts w:ascii="Times New Roman"/>
          <w:b w:val="false"/>
          <w:i w:val="false"/>
          <w:color w:val="000000"/>
          <w:sz w:val="28"/>
        </w:rPr>
        <w:t>
      4) шағын әңгімелерді, ертегілерді құрау, қарапайым ұйқастарды іріктеу; жаңылтпаштарды, өлеңдерді айту, негізгі сезімді білдіретін ырғақтарды қолдану, сөздік қорын толықтыру;</w:t>
      </w:r>
    </w:p>
    <w:p>
      <w:pPr>
        <w:spacing w:after="0"/>
        <w:ind w:left="0"/>
        <w:jc w:val="both"/>
      </w:pPr>
      <w:r>
        <w:rPr>
          <w:rFonts w:ascii="Times New Roman"/>
          <w:b w:val="false"/>
          <w:i w:val="false"/>
          <w:color w:val="000000"/>
          <w:sz w:val="28"/>
        </w:rPr>
        <w:t>
      5) көру, есту зейінін, есте сақтау жадын, байқампаздықты, бейнелі ойлауды, елестетуді, сахналық өнерге деген қызығушылықты дамыту;</w:t>
      </w:r>
    </w:p>
    <w:p>
      <w:pPr>
        <w:spacing w:after="0"/>
        <w:ind w:left="0"/>
        <w:jc w:val="both"/>
      </w:pPr>
      <w:r>
        <w:rPr>
          <w:rFonts w:ascii="Times New Roman"/>
          <w:b w:val="false"/>
          <w:i w:val="false"/>
          <w:color w:val="000000"/>
          <w:sz w:val="28"/>
        </w:rPr>
        <w:t>
      6) сөздерді анық айтуға, сөз дыбыстарын дұрыс артикуляциялау (дикцияны пысықтау), балалардың табиғи психомоторлық қабілеттерін, дене қозғалысының еркіндігі мен мәнерлігін қамтамасыз ететін ритмикалық, музыкалық, пластикалық ойындар мен жаттығуларды үйрету;</w:t>
      </w:r>
    </w:p>
    <w:p>
      <w:pPr>
        <w:spacing w:after="0"/>
        <w:ind w:left="0"/>
        <w:jc w:val="both"/>
      </w:pPr>
      <w:r>
        <w:rPr>
          <w:rFonts w:ascii="Times New Roman"/>
          <w:b w:val="false"/>
          <w:i w:val="false"/>
          <w:color w:val="000000"/>
          <w:sz w:val="28"/>
        </w:rPr>
        <w:t>
      7) қимылдарды үйлестіруді дамыту, балаларға берілген қалыптарды есінде сақтауға және оларды бейнелі жеткізуге үйрету;</w:t>
      </w:r>
    </w:p>
    <w:p>
      <w:pPr>
        <w:spacing w:after="0"/>
        <w:ind w:left="0"/>
        <w:jc w:val="both"/>
      </w:pPr>
      <w:r>
        <w:rPr>
          <w:rFonts w:ascii="Times New Roman"/>
          <w:b w:val="false"/>
          <w:i w:val="false"/>
          <w:color w:val="000000"/>
          <w:sz w:val="28"/>
        </w:rPr>
        <w:t>
      8) кез-келген қиялдан туындаған жағдайға балалардың шынайы сену қабілетін дамыту, мәнерлі пластикалық қимылдардың көмегімен жануарлардың бейнесін жасауды үйретеді.</w:t>
      </w:r>
    </w:p>
    <w:p>
      <w:pPr>
        <w:spacing w:after="0"/>
        <w:ind w:left="0"/>
        <w:jc w:val="both"/>
      </w:pPr>
      <w:r>
        <w:rPr>
          <w:rFonts w:ascii="Times New Roman"/>
          <w:b w:val="false"/>
          <w:i w:val="false"/>
          <w:color w:val="000000"/>
          <w:sz w:val="28"/>
        </w:rPr>
        <w:t>
      54.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Мәдениеттегі театрдың рөлі. Театрдың пайда болуы. Спектакльді әзірлеушілермен танысу: жазушы, поэт, драматург. Театр жанрлары. Терминдерді меңгеру. Драмалық, қуыршақ театры, спектакль, этюд, серіктес, премьера, актер түсініктері.</w:t>
      </w:r>
    </w:p>
    <w:p>
      <w:pPr>
        <w:spacing w:after="0"/>
        <w:ind w:left="0"/>
        <w:jc w:val="both"/>
      </w:pPr>
      <w:r>
        <w:rPr>
          <w:rFonts w:ascii="Times New Roman"/>
          <w:b w:val="false"/>
          <w:i w:val="false"/>
          <w:color w:val="000000"/>
          <w:sz w:val="28"/>
        </w:rPr>
        <w:t>
      2-тақырып. Театр ойындары. Сахнада өзін ұстау ережелерімен танысу. Диалог ережелері. Берілген тақырыпқа диалог құрау. Өлеңдерді, ертегілерді шығару.</w:t>
      </w:r>
    </w:p>
    <w:p>
      <w:pPr>
        <w:spacing w:after="0"/>
        <w:ind w:left="0"/>
        <w:jc w:val="both"/>
      </w:pPr>
      <w:r>
        <w:rPr>
          <w:rFonts w:ascii="Times New Roman"/>
          <w:b w:val="false"/>
          <w:i w:val="false"/>
          <w:color w:val="000000"/>
          <w:sz w:val="28"/>
        </w:rPr>
        <w:t xml:space="preserve">
      3-тақырып. Мақалдар әлемінде. Мақалдарды жаттау. Мақалдарды сахналау. </w:t>
      </w:r>
    </w:p>
    <w:p>
      <w:pPr>
        <w:spacing w:after="0"/>
        <w:ind w:left="0"/>
        <w:jc w:val="both"/>
      </w:pPr>
      <w:r>
        <w:rPr>
          <w:rFonts w:ascii="Times New Roman"/>
          <w:b w:val="false"/>
          <w:i w:val="false"/>
          <w:color w:val="000000"/>
          <w:sz w:val="28"/>
        </w:rPr>
        <w:t>
      4-тақырып. Театр – өнердің бір түрі. Театр өнерінің түрлері. Театрдың түрлері. Қуыршақ, музыка, цирк өнерімен танысу.</w:t>
      </w:r>
    </w:p>
    <w:p>
      <w:pPr>
        <w:spacing w:after="0"/>
        <w:ind w:left="0"/>
        <w:jc w:val="both"/>
      </w:pPr>
      <w:r>
        <w:rPr>
          <w:rFonts w:ascii="Times New Roman"/>
          <w:b w:val="false"/>
          <w:i w:val="false"/>
          <w:color w:val="000000"/>
          <w:sz w:val="28"/>
        </w:rPr>
        <w:t xml:space="preserve">
      5-тақырып. Дикцияны дамытуға арналған жаттығулар. Жаңылтпаштар. Таза сөйлеу. </w:t>
      </w:r>
    </w:p>
    <w:p>
      <w:pPr>
        <w:spacing w:after="0"/>
        <w:ind w:left="0"/>
        <w:jc w:val="both"/>
      </w:pPr>
      <w:r>
        <w:rPr>
          <w:rFonts w:ascii="Times New Roman"/>
          <w:b w:val="false"/>
          <w:i w:val="false"/>
          <w:color w:val="000000"/>
          <w:sz w:val="28"/>
        </w:rPr>
        <w:t xml:space="preserve">
      6-тақырып. Қуыршақ театры. Саусақтағы қуыршақтармен шағын спекталькдер. Дикцияны пысықтау. Ертегілерді көрсету. </w:t>
      </w:r>
    </w:p>
    <w:p>
      <w:pPr>
        <w:spacing w:after="0"/>
        <w:ind w:left="0"/>
        <w:jc w:val="both"/>
      </w:pPr>
      <w:r>
        <w:rPr>
          <w:rFonts w:ascii="Times New Roman"/>
          <w:b w:val="false"/>
          <w:i w:val="false"/>
          <w:color w:val="000000"/>
          <w:sz w:val="28"/>
        </w:rPr>
        <w:t>
      7-тақырып. Театр әліпбиі. Жаңылтпаштарды, санамақтарды, жұбатуларды жаттау және оларды айту.</w:t>
      </w:r>
    </w:p>
    <w:p>
      <w:pPr>
        <w:spacing w:after="0"/>
        <w:ind w:left="0"/>
        <w:jc w:val="both"/>
      </w:pPr>
      <w:r>
        <w:rPr>
          <w:rFonts w:ascii="Times New Roman"/>
          <w:b w:val="false"/>
          <w:i w:val="false"/>
          <w:color w:val="000000"/>
          <w:sz w:val="28"/>
        </w:rPr>
        <w:t>
      8-тақырып. "Ертегі, ертегі, бізге кел" театр ойыны. Ертегілер бойынша сұрақ-жауап ойыны.</w:t>
      </w:r>
    </w:p>
    <w:p>
      <w:pPr>
        <w:spacing w:after="0"/>
        <w:ind w:left="0"/>
        <w:jc w:val="both"/>
      </w:pPr>
      <w:r>
        <w:rPr>
          <w:rFonts w:ascii="Times New Roman"/>
          <w:b w:val="false"/>
          <w:i w:val="false"/>
          <w:color w:val="000000"/>
          <w:sz w:val="28"/>
        </w:rPr>
        <w:t>
      9-тақырып. Мультипликациялық ертегілерді сахналау. Мультипликациялық ертегілерді іріктеу. Мәтінмен танысу. Рөлдерді бөлу. Кейіпкерлердің диалогтары. Рөлдерді бөлу, дикциямен, мәнерлікпен жұмыс. Ертегіні көрсету.</w:t>
      </w:r>
    </w:p>
    <w:p>
      <w:pPr>
        <w:spacing w:after="0"/>
        <w:ind w:left="0"/>
        <w:jc w:val="both"/>
      </w:pPr>
      <w:r>
        <w:rPr>
          <w:rFonts w:ascii="Times New Roman"/>
          <w:b w:val="false"/>
          <w:i w:val="false"/>
          <w:color w:val="000000"/>
          <w:sz w:val="28"/>
        </w:rPr>
        <w:t>
      10-тақырып. Театр ойындары. Көру, есту зейінін, байқампаздықты дамыту. Сөйлемдердегі негізгі сөздерді табу және оларды дауыспен ерекшелеу. Топтық жұмыс. Ауызша әдістер. Шағын топтарда диалогтарды өз бетінше жаттау.</w:t>
      </w:r>
    </w:p>
    <w:p>
      <w:pPr>
        <w:spacing w:after="0"/>
        <w:ind w:left="0"/>
        <w:jc w:val="both"/>
      </w:pPr>
      <w:r>
        <w:rPr>
          <w:rFonts w:ascii="Times New Roman"/>
          <w:b w:val="false"/>
          <w:i w:val="false"/>
          <w:color w:val="000000"/>
          <w:sz w:val="28"/>
        </w:rPr>
        <w:t xml:space="preserve">
      11-тақырып. Театр мәдениетінің негізі. Театр – ұжымдық өнер. Спектакль – әртүрлі мамандықты көптеген адамдардың шығармашылық еңбектерінің нәтижесі. </w:t>
      </w:r>
    </w:p>
    <w:p>
      <w:pPr>
        <w:spacing w:after="0"/>
        <w:ind w:left="0"/>
        <w:jc w:val="both"/>
      </w:pPr>
      <w:r>
        <w:rPr>
          <w:rFonts w:ascii="Times New Roman"/>
          <w:b w:val="false"/>
          <w:i w:val="false"/>
          <w:color w:val="000000"/>
          <w:sz w:val="28"/>
        </w:rPr>
        <w:t>
      12-тақырып. Музыкалық пластикалық ойындар мен жаттығулар. Топтық жұмыс, ізденіс әдістері. Таныс ертегілерге музыкалық шығармаларды таңдау.</w:t>
      </w:r>
    </w:p>
    <w:p>
      <w:pPr>
        <w:spacing w:after="0"/>
        <w:ind w:left="0"/>
        <w:jc w:val="both"/>
      </w:pPr>
      <w:r>
        <w:rPr>
          <w:rFonts w:ascii="Times New Roman"/>
          <w:b w:val="false"/>
          <w:i w:val="false"/>
          <w:color w:val="000000"/>
          <w:sz w:val="28"/>
        </w:rPr>
        <w:t>
      13-тақырып. Жануарлар туралы халық ертегілерін сахналау.</w:t>
      </w:r>
    </w:p>
    <w:p>
      <w:pPr>
        <w:spacing w:after="0"/>
        <w:ind w:left="0"/>
        <w:jc w:val="both"/>
      </w:pPr>
      <w:r>
        <w:rPr>
          <w:rFonts w:ascii="Times New Roman"/>
          <w:b w:val="false"/>
          <w:i w:val="false"/>
          <w:color w:val="000000"/>
          <w:sz w:val="28"/>
        </w:rPr>
        <w:t xml:space="preserve">
      14-тақырып. Қуыршақ театры. Қуыршақтар қолданылатын қойылым. Ертегіні таңдау. Ертегінің мазмұнымен танысу. Рөлдерді бөлу. Кейіпкерлердің диалогтары. Саусақ қуыршақтарымен жұмыс істеу білігін дағдыландыру. Саусақ қуыршақтары ертегілерін дайындау. Қарама-қарсы жұмыс, ауызша әдістер. Ертегіні көрсету. </w:t>
      </w:r>
    </w:p>
    <w:p>
      <w:pPr>
        <w:spacing w:after="0"/>
        <w:ind w:left="0"/>
        <w:jc w:val="both"/>
      </w:pPr>
      <w:r>
        <w:rPr>
          <w:rFonts w:ascii="Times New Roman"/>
          <w:b w:val="false"/>
          <w:i w:val="false"/>
          <w:color w:val="000000"/>
          <w:sz w:val="28"/>
        </w:rPr>
        <w:t>
      15-тақырып. Тұлғалардың атынан өлеңдерді оқу. Әдеби материалды таңдау. Өлеңдердің мазмұнымен танысу. Рөлдерді бөлу. Жеке жұмыс. Үздік өлең оқушыны анықтауға арналған байқау. Кейіпкерлердің диалогтары, дайындықтар, көрсетілім.</w:t>
      </w:r>
    </w:p>
    <w:p>
      <w:pPr>
        <w:spacing w:after="0"/>
        <w:ind w:left="0"/>
        <w:jc w:val="both"/>
      </w:pPr>
      <w:r>
        <w:rPr>
          <w:rFonts w:ascii="Times New Roman"/>
          <w:b w:val="false"/>
          <w:i w:val="false"/>
          <w:color w:val="000000"/>
          <w:sz w:val="28"/>
        </w:rPr>
        <w:t>
      16-тақырып. Театр ойыны. Бейнелі ойлауды, қиялды, елестетуді, сахна өнеріне деген қызығушылықты дамытуға арналған ойындар. Пантомима ойындары. Топтық жұмыс. Ізденіс, көрнекілік әдістері. Пантомима түсінігі. Пантомима ойындары.</w:t>
      </w:r>
    </w:p>
    <w:p>
      <w:pPr>
        <w:spacing w:after="0"/>
        <w:ind w:left="0"/>
        <w:jc w:val="both"/>
      </w:pPr>
      <w:r>
        <w:rPr>
          <w:rFonts w:ascii="Times New Roman"/>
          <w:b w:val="false"/>
          <w:i w:val="false"/>
          <w:color w:val="000000"/>
          <w:sz w:val="28"/>
        </w:rPr>
        <w:t>
      17-тақырып. Ертегі қою. Мазмұнмен танысу, рөлдерді бөлу, кейіпкерлердің диалогтары, дайындықтар, көрсетілім. Ауызша және көрнекілік әдістер. Дайындық, костюмдерді, реквизиттерді іріктеу. Ертегіні көрсету.</w:t>
      </w:r>
    </w:p>
    <w:p>
      <w:pPr>
        <w:spacing w:after="0"/>
        <w:ind w:left="0"/>
        <w:jc w:val="both"/>
      </w:pPr>
      <w:r>
        <w:rPr>
          <w:rFonts w:ascii="Times New Roman"/>
          <w:b w:val="false"/>
          <w:i w:val="false"/>
          <w:color w:val="000000"/>
          <w:sz w:val="28"/>
        </w:rPr>
        <w:t xml:space="preserve">
      18-тақырып. Тіл мәдениеті және техникасы. Тынысты қоюға арналған жаттығулар. Тынысты қою бойынша жұмыс. </w:t>
      </w:r>
    </w:p>
    <w:p>
      <w:pPr>
        <w:spacing w:after="0"/>
        <w:ind w:left="0"/>
        <w:jc w:val="both"/>
      </w:pPr>
      <w:r>
        <w:rPr>
          <w:rFonts w:ascii="Times New Roman"/>
          <w:b w:val="false"/>
          <w:i w:val="false"/>
          <w:color w:val="000000"/>
          <w:sz w:val="28"/>
        </w:rPr>
        <w:t xml:space="preserve">
      19-тақырып. Артикуляциялық аппаратты дамытуға арналған жаттығулар. </w:t>
      </w:r>
    </w:p>
    <w:p>
      <w:pPr>
        <w:spacing w:after="0"/>
        <w:ind w:left="0"/>
        <w:jc w:val="both"/>
      </w:pPr>
      <w:r>
        <w:rPr>
          <w:rFonts w:ascii="Times New Roman"/>
          <w:b w:val="false"/>
          <w:i w:val="false"/>
          <w:color w:val="000000"/>
          <w:sz w:val="28"/>
        </w:rPr>
        <w:t xml:space="preserve">
      20-тақырып. Тілге арналған жаттығулар. Ерінге арналған жаттығулар. Ауызша және көрнекілік әдістер. </w:t>
      </w:r>
    </w:p>
    <w:p>
      <w:pPr>
        <w:spacing w:after="0"/>
        <w:ind w:left="0"/>
        <w:jc w:val="both"/>
      </w:pPr>
      <w:r>
        <w:rPr>
          <w:rFonts w:ascii="Times New Roman"/>
          <w:b w:val="false"/>
          <w:i w:val="false"/>
          <w:color w:val="000000"/>
          <w:sz w:val="28"/>
        </w:rPr>
        <w:t>
      21-тақырып. Ертегілерді сахналау. Ертегіні дайындау. Ертегінің мазмұнымен танысу, рөлдерді бөлу, кейіпкерлердің диалогі, дайындықтар, ертегіні көрсету.</w:t>
      </w:r>
    </w:p>
    <w:p>
      <w:pPr>
        <w:spacing w:after="0"/>
        <w:ind w:left="0"/>
        <w:jc w:val="both"/>
      </w:pPr>
      <w:r>
        <w:rPr>
          <w:rFonts w:ascii="Times New Roman"/>
          <w:b w:val="false"/>
          <w:i w:val="false"/>
          <w:color w:val="000000"/>
          <w:sz w:val="28"/>
        </w:rPr>
        <w:t>
      22-тақырып. Ритмопластика. Қимылдардың, мимиканың көмегі арқылы бейнелерді жасау. Мәнерлі пластикалық қимылдардың көмегімен жасалған жануарлардың бейнесі. Қимылдар мен мимиканың көмегі арқылы жануарлардың бейнесін жасау бойынша жұмыс. Ауызша және көрнекілік әдістер. Репетициялар, костюмдерді, реквизиттерді іріктеу.</w:t>
      </w:r>
    </w:p>
    <w:p>
      <w:pPr>
        <w:spacing w:after="0"/>
        <w:ind w:left="0"/>
        <w:jc w:val="both"/>
      </w:pPr>
      <w:r>
        <w:rPr>
          <w:rFonts w:ascii="Times New Roman"/>
          <w:b w:val="false"/>
          <w:i w:val="false"/>
          <w:color w:val="000000"/>
          <w:sz w:val="28"/>
        </w:rPr>
        <w:t>
      23-тақырып. Театрдағы орындаушылық қызмет. Мақсатты түрде сөзбен әсер етуді талап ететін этюдтер мен жаттығулар.</w:t>
      </w:r>
    </w:p>
    <w:p>
      <w:pPr>
        <w:spacing w:after="0"/>
        <w:ind w:left="0"/>
        <w:jc w:val="both"/>
      </w:pPr>
      <w:r>
        <w:rPr>
          <w:rFonts w:ascii="Times New Roman"/>
          <w:b w:val="false"/>
          <w:i w:val="false"/>
          <w:color w:val="000000"/>
          <w:sz w:val="28"/>
        </w:rPr>
        <w:t>
      24-тақырып. Ритм сезімін дамытуға бағытталған жаттығулар. Негізінде абстрактілі бейнелер қамтылған жаттығуларды орындау (от күннің жарқылы, қар). Мимика, этюд, дикция, ырғақ, екпін, ұйқас, ритм терминдері.</w:t>
      </w:r>
    </w:p>
    <w:p>
      <w:pPr>
        <w:spacing w:after="0"/>
        <w:ind w:left="0"/>
        <w:jc w:val="both"/>
      </w:pPr>
      <w:r>
        <w:rPr>
          <w:rFonts w:ascii="Times New Roman"/>
          <w:b w:val="false"/>
          <w:i w:val="false"/>
          <w:color w:val="000000"/>
          <w:sz w:val="28"/>
        </w:rPr>
        <w:t xml:space="preserve">
      25-тақырып. Сахна өнерімен айналысу. Жаттығулар мен ойындар: заттың түрленуі, затқа айналу, тіл әліпбиі, жылғаға, толқынға, жартылай шеңберге айналу. </w:t>
      </w:r>
    </w:p>
    <w:p>
      <w:pPr>
        <w:spacing w:after="0"/>
        <w:ind w:left="0"/>
        <w:jc w:val="both"/>
      </w:pPr>
      <w:r>
        <w:rPr>
          <w:rFonts w:ascii="Times New Roman"/>
          <w:b w:val="false"/>
          <w:i w:val="false"/>
          <w:color w:val="000000"/>
          <w:sz w:val="28"/>
        </w:rPr>
        <w:t>
      26-тақырып. Сахнада дұрыс араласуға қажетті дағдылар. Сахналық мәнерлі қимылдауды дағдыландыруға арналған этюдтер.</w:t>
      </w:r>
    </w:p>
    <w:p>
      <w:pPr>
        <w:spacing w:after="0"/>
        <w:ind w:left="0"/>
        <w:jc w:val="both"/>
      </w:pPr>
      <w:r>
        <w:rPr>
          <w:rFonts w:ascii="Times New Roman"/>
          <w:b w:val="false"/>
          <w:i w:val="false"/>
          <w:color w:val="000000"/>
          <w:sz w:val="28"/>
        </w:rPr>
        <w:t>
      27-тақырып. Алғысты, көңілді білдіру. Сөздердің, мимиканың және қимылдың көмегі арқылы көмек сұрау. "Бетперде", "Шетелдік", "Жақындау" ойындары. Топта өзара әрекеттесу. Әртүрлі жағдайларды талқылау.</w:t>
      </w:r>
    </w:p>
    <w:p>
      <w:pPr>
        <w:spacing w:after="0"/>
        <w:ind w:left="0"/>
        <w:jc w:val="both"/>
      </w:pPr>
      <w:r>
        <w:rPr>
          <w:rFonts w:ascii="Times New Roman"/>
          <w:b w:val="false"/>
          <w:i w:val="false"/>
          <w:color w:val="000000"/>
          <w:sz w:val="28"/>
        </w:rPr>
        <w:t>
      28-тақырып. Театрдағы орындаушылық қызмет. Бейнелермен жұмыс: мен – затпын, мен – табиғатпын, мен – жануармын, мен – қиял-ғажайып жануармын, сыртқы сипаты.</w:t>
      </w:r>
    </w:p>
    <w:p>
      <w:pPr>
        <w:spacing w:after="0"/>
        <w:ind w:left="0"/>
        <w:jc w:val="both"/>
      </w:pPr>
      <w:r>
        <w:rPr>
          <w:rFonts w:ascii="Times New Roman"/>
          <w:b w:val="false"/>
          <w:i w:val="false"/>
          <w:color w:val="000000"/>
          <w:sz w:val="28"/>
        </w:rPr>
        <w:t>
      55. Даярлық сыныптың Бағдарламасын игеруден күтілетін нәтижелер.</w:t>
      </w:r>
    </w:p>
    <w:p>
      <w:pPr>
        <w:spacing w:after="0"/>
        <w:ind w:left="0"/>
        <w:jc w:val="both"/>
      </w:pPr>
      <w:r>
        <w:rPr>
          <w:rFonts w:ascii="Times New Roman"/>
          <w:b w:val="false"/>
          <w:i w:val="false"/>
          <w:color w:val="000000"/>
          <w:sz w:val="28"/>
        </w:rPr>
        <w:t>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театрдың рөлі, шығу тарихы, түрлері және театр жанрларын біледі;</w:t>
      </w:r>
    </w:p>
    <w:p>
      <w:pPr>
        <w:spacing w:after="0"/>
        <w:ind w:left="0"/>
        <w:jc w:val="both"/>
      </w:pPr>
      <w:r>
        <w:rPr>
          <w:rFonts w:ascii="Times New Roman"/>
          <w:b w:val="false"/>
          <w:i w:val="false"/>
          <w:color w:val="000000"/>
          <w:sz w:val="28"/>
        </w:rPr>
        <w:t>
      2) театр терминдерін біледі;</w:t>
      </w:r>
    </w:p>
    <w:p>
      <w:pPr>
        <w:spacing w:after="0"/>
        <w:ind w:left="0"/>
        <w:jc w:val="both"/>
      </w:pPr>
      <w:r>
        <w:rPr>
          <w:rFonts w:ascii="Times New Roman"/>
          <w:b w:val="false"/>
          <w:i w:val="false"/>
          <w:color w:val="000000"/>
          <w:sz w:val="28"/>
        </w:rPr>
        <w:t>
      3) сахнада өзін ұстау ережелерін біледі;</w:t>
      </w:r>
    </w:p>
    <w:p>
      <w:pPr>
        <w:spacing w:after="0"/>
        <w:ind w:left="0"/>
        <w:jc w:val="both"/>
      </w:pPr>
      <w:r>
        <w:rPr>
          <w:rFonts w:ascii="Times New Roman"/>
          <w:b w:val="false"/>
          <w:i w:val="false"/>
          <w:color w:val="000000"/>
          <w:sz w:val="28"/>
        </w:rPr>
        <w:t>
      4) мақалдарды, өлеңдерді, жаңылтпаштарды, таза сөйлеуді, жұбатуларды жатқа біледі;</w:t>
      </w:r>
    </w:p>
    <w:p>
      <w:pPr>
        <w:spacing w:after="0"/>
        <w:ind w:left="0"/>
        <w:jc w:val="both"/>
      </w:pPr>
      <w:r>
        <w:rPr>
          <w:rFonts w:ascii="Times New Roman"/>
          <w:b w:val="false"/>
          <w:i w:val="false"/>
          <w:color w:val="000000"/>
          <w:sz w:val="28"/>
        </w:rPr>
        <w:t>
      5) сөйлемдердегі негізгі сөздерді табуды және дауыспен ерекшелеуді біледі;</w:t>
      </w:r>
    </w:p>
    <w:p>
      <w:pPr>
        <w:spacing w:after="0"/>
        <w:ind w:left="0"/>
        <w:jc w:val="both"/>
      </w:pPr>
      <w:r>
        <w:rPr>
          <w:rFonts w:ascii="Times New Roman"/>
          <w:b w:val="false"/>
          <w:i w:val="false"/>
          <w:color w:val="000000"/>
          <w:sz w:val="28"/>
        </w:rPr>
        <w:t>
      6) музыкалық пластикалық ойындар мен жаттығуларды біледі және орындайды;</w:t>
      </w:r>
    </w:p>
    <w:p>
      <w:pPr>
        <w:spacing w:after="0"/>
        <w:ind w:left="0"/>
        <w:jc w:val="both"/>
      </w:pPr>
      <w:r>
        <w:rPr>
          <w:rFonts w:ascii="Times New Roman"/>
          <w:b w:val="false"/>
          <w:i w:val="false"/>
          <w:color w:val="000000"/>
          <w:sz w:val="28"/>
        </w:rPr>
        <w:t>
      7) саусақ қуыршақтарымен жұмыс істеуді біледі;</w:t>
      </w:r>
    </w:p>
    <w:p>
      <w:pPr>
        <w:spacing w:after="0"/>
        <w:ind w:left="0"/>
        <w:jc w:val="both"/>
      </w:pPr>
      <w:r>
        <w:rPr>
          <w:rFonts w:ascii="Times New Roman"/>
          <w:b w:val="false"/>
          <w:i w:val="false"/>
          <w:color w:val="000000"/>
          <w:sz w:val="28"/>
        </w:rPr>
        <w:t>
      8) өлеңдерді тұлғалардың атынан оқи алады;</w:t>
      </w:r>
    </w:p>
    <w:p>
      <w:pPr>
        <w:spacing w:after="0"/>
        <w:ind w:left="0"/>
        <w:jc w:val="both"/>
      </w:pPr>
      <w:r>
        <w:rPr>
          <w:rFonts w:ascii="Times New Roman"/>
          <w:b w:val="false"/>
          <w:i w:val="false"/>
          <w:color w:val="000000"/>
          <w:sz w:val="28"/>
        </w:rPr>
        <w:t>
      9) бейнелі ойлауға, қиялға, елестетуге, сахна өнеріне деген қызығушылықты дамытуға арналған ойындарды, пантомима ойындарын біледі;</w:t>
      </w:r>
    </w:p>
    <w:p>
      <w:pPr>
        <w:spacing w:after="0"/>
        <w:ind w:left="0"/>
        <w:jc w:val="both"/>
      </w:pPr>
      <w:r>
        <w:rPr>
          <w:rFonts w:ascii="Times New Roman"/>
          <w:b w:val="false"/>
          <w:i w:val="false"/>
          <w:color w:val="000000"/>
          <w:sz w:val="28"/>
        </w:rPr>
        <w:t>
      10) тынысты қоюға арналған жаттығуларды, артикуляциялық аппаратты дамытуға арналған жаттығуларды біледі және орындайды;</w:t>
      </w:r>
    </w:p>
    <w:p>
      <w:pPr>
        <w:spacing w:after="0"/>
        <w:ind w:left="0"/>
        <w:jc w:val="both"/>
      </w:pPr>
      <w:r>
        <w:rPr>
          <w:rFonts w:ascii="Times New Roman"/>
          <w:b w:val="false"/>
          <w:i w:val="false"/>
          <w:color w:val="000000"/>
          <w:sz w:val="28"/>
        </w:rPr>
        <w:t>
      11) мәнерлі пластикалық қимылдардың көмегі арқылы адамдардың, жануарлардың бейнесін құра алады;</w:t>
      </w:r>
    </w:p>
    <w:p>
      <w:pPr>
        <w:spacing w:after="0"/>
        <w:ind w:left="0"/>
        <w:jc w:val="both"/>
      </w:pPr>
      <w:r>
        <w:rPr>
          <w:rFonts w:ascii="Times New Roman"/>
          <w:b w:val="false"/>
          <w:i w:val="false"/>
          <w:color w:val="000000"/>
          <w:sz w:val="28"/>
        </w:rPr>
        <w:t>
      12) "Мен – затпын", "Мен – табиғатпын", "Мен – жануармын", "Мен – қиял-ғажайып жануармын" этюдтерін құра алады.</w:t>
      </w:r>
    </w:p>
    <w:p>
      <w:pPr>
        <w:spacing w:after="0"/>
        <w:ind w:left="0"/>
        <w:jc w:val="both"/>
      </w:pPr>
      <w:r>
        <w:rPr>
          <w:rFonts w:ascii="Times New Roman"/>
          <w:b w:val="false"/>
          <w:i w:val="false"/>
          <w:color w:val="000000"/>
          <w:sz w:val="28"/>
        </w:rPr>
        <w:t>
      56. 1 сыныптағы Бағдарлама талаптары:</w:t>
      </w:r>
    </w:p>
    <w:p>
      <w:pPr>
        <w:spacing w:after="0"/>
        <w:ind w:left="0"/>
        <w:jc w:val="both"/>
      </w:pPr>
      <w:r>
        <w:rPr>
          <w:rFonts w:ascii="Times New Roman"/>
          <w:b w:val="false"/>
          <w:i w:val="false"/>
          <w:color w:val="000000"/>
          <w:sz w:val="28"/>
        </w:rPr>
        <w:t>
      1) тіл аппаратының анатомиясымен және физиологиясымен, тыныс алу жүйесінің құрылымымен, дауыс құрау жүйесінің компоненттерімен, дыбыс шығару тәсілдерімен, артикуляциямен және тыныс алу түрлерімен танысу;</w:t>
      </w:r>
    </w:p>
    <w:p>
      <w:pPr>
        <w:spacing w:after="0"/>
        <w:ind w:left="0"/>
        <w:jc w:val="both"/>
      </w:pPr>
      <w:r>
        <w:rPr>
          <w:rFonts w:ascii="Times New Roman"/>
          <w:b w:val="false"/>
          <w:i w:val="false"/>
          <w:color w:val="000000"/>
          <w:sz w:val="28"/>
        </w:rPr>
        <w:t>
      2) дауыстың резонаторлық дыбысталу негіздері, дыбыс шабуылының түрлері, дауыс тембрі, тілдің қарқыны мен ритмі, артикуляциялық жаттығулар меңгеріледі;</w:t>
      </w:r>
    </w:p>
    <w:p>
      <w:pPr>
        <w:spacing w:after="0"/>
        <w:ind w:left="0"/>
        <w:jc w:val="both"/>
      </w:pPr>
      <w:r>
        <w:rPr>
          <w:rFonts w:ascii="Times New Roman"/>
          <w:b w:val="false"/>
          <w:i w:val="false"/>
          <w:color w:val="000000"/>
          <w:sz w:val="28"/>
        </w:rPr>
        <w:t>
      3) білім алушылар дауысты, дауыссыз дыбыстарды, сөздерді, фразаларды және мәтіндерді дұрыс айтуды үйренеді;</w:t>
      </w:r>
    </w:p>
    <w:p>
      <w:pPr>
        <w:spacing w:after="0"/>
        <w:ind w:left="0"/>
        <w:jc w:val="both"/>
      </w:pPr>
      <w:r>
        <w:rPr>
          <w:rFonts w:ascii="Times New Roman"/>
          <w:b w:val="false"/>
          <w:i w:val="false"/>
          <w:color w:val="000000"/>
          <w:sz w:val="28"/>
        </w:rPr>
        <w:t>
      4) логикалық ережелер алдымен жаттығулар мен арнайы іріктеліп алынған сөйлемдердің көмегімен, содан кейін тынысты, дауысты, дикцияны, орфоэпияны жаттықтыруға арналған әдеби материалдарда меңгеріледі;</w:t>
      </w:r>
    </w:p>
    <w:p>
      <w:pPr>
        <w:spacing w:after="0"/>
        <w:ind w:left="0"/>
        <w:jc w:val="both"/>
      </w:pPr>
      <w:r>
        <w:rPr>
          <w:rFonts w:ascii="Times New Roman"/>
          <w:b w:val="false"/>
          <w:i w:val="false"/>
          <w:color w:val="000000"/>
          <w:sz w:val="28"/>
        </w:rPr>
        <w:t>
      5) тыныс алу, артикуляциялық жаттығулар, психофизикалық тренинг жаттығулары, денені ширату және дайындау тәсілдері, мәселелі дыбыстарға арналған жаңылтпаштар, тіл тренингінің жаттығулары, өлең, прозалық және авторлық мәтіндер меңгеріледі.</w:t>
      </w:r>
    </w:p>
    <w:p>
      <w:pPr>
        <w:spacing w:after="0"/>
        <w:ind w:left="0"/>
        <w:jc w:val="both"/>
      </w:pPr>
      <w:r>
        <w:rPr>
          <w:rFonts w:ascii="Times New Roman"/>
          <w:b w:val="false"/>
          <w:i w:val="false"/>
          <w:color w:val="000000"/>
          <w:sz w:val="28"/>
        </w:rPr>
        <w:t>
      57.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Пәнге кіріспе. Пәннің мақсаты мен міндеттері. Қауіпсіздік техникасы бойынша нұсқау. Сыныпта өзін ұстау ережелерімен танысу.</w:t>
      </w:r>
    </w:p>
    <w:p>
      <w:pPr>
        <w:spacing w:after="0"/>
        <w:ind w:left="0"/>
        <w:jc w:val="both"/>
      </w:pPr>
      <w:r>
        <w:rPr>
          <w:rFonts w:ascii="Times New Roman"/>
          <w:b w:val="false"/>
          <w:i w:val="false"/>
          <w:color w:val="000000"/>
          <w:sz w:val="28"/>
        </w:rPr>
        <w:t xml:space="preserve">
      2-тақырып. Театр – өнердің бір түрі. Театр өнерінің мәнерлеу құралдары. Актердің орындаушылық шеберлігі – өнердің негізгі мәнерлеу құралдары. Актердің шығармашылығындағы сөз. </w:t>
      </w:r>
    </w:p>
    <w:p>
      <w:pPr>
        <w:spacing w:after="0"/>
        <w:ind w:left="0"/>
        <w:jc w:val="both"/>
      </w:pPr>
      <w:r>
        <w:rPr>
          <w:rFonts w:ascii="Times New Roman"/>
          <w:b w:val="false"/>
          <w:i w:val="false"/>
          <w:color w:val="000000"/>
          <w:sz w:val="28"/>
        </w:rPr>
        <w:t xml:space="preserve">
      3-тақырып. Балалардың дауыс-тіл аппаратының жеке ерекшеліктерімен танысу. Тіл паспортын әзірлеу. Талдау. Өлең үзінділерін оқу. Білім алушының тіліндегі жеке кемшіліктерді анықтау. Табиғи ерекшеліктерді және тембрді анықтау. Дұрыс дыбыстауды тәрбиелеуге арналған жаттығулардың түрін анықтау. </w:t>
      </w:r>
    </w:p>
    <w:p>
      <w:pPr>
        <w:spacing w:after="0"/>
        <w:ind w:left="0"/>
        <w:jc w:val="both"/>
      </w:pPr>
      <w:r>
        <w:rPr>
          <w:rFonts w:ascii="Times New Roman"/>
          <w:b w:val="false"/>
          <w:i w:val="false"/>
          <w:color w:val="000000"/>
          <w:sz w:val="28"/>
        </w:rPr>
        <w:t>
      4-тақырып. Анатомия құрылымы туралы қарапайым түсініктер. Тыныс алу және дауыс аппараты туралы қарапайым мәліметтер. Тыныс алу және дауыс аппаратының тазалығы.</w:t>
      </w:r>
    </w:p>
    <w:p>
      <w:pPr>
        <w:spacing w:after="0"/>
        <w:ind w:left="0"/>
        <w:jc w:val="both"/>
      </w:pPr>
      <w:r>
        <w:rPr>
          <w:rFonts w:ascii="Times New Roman"/>
          <w:b w:val="false"/>
          <w:i w:val="false"/>
          <w:color w:val="000000"/>
          <w:sz w:val="28"/>
        </w:rPr>
        <w:t xml:space="preserve">
      5-тақырып. Физиологиялық және сөйлеу кезіндегі тыныстың ерекшеліктері. Сөйлеу аппаратының құрылымы және жұмысы. Сөйлеу аппаратын дыбыстауға дайындау. Дауыс-тіл аппаратымен танысу. </w:t>
      </w:r>
    </w:p>
    <w:p>
      <w:pPr>
        <w:spacing w:after="0"/>
        <w:ind w:left="0"/>
        <w:jc w:val="both"/>
      </w:pPr>
      <w:r>
        <w:rPr>
          <w:rFonts w:ascii="Times New Roman"/>
          <w:b w:val="false"/>
          <w:i w:val="false"/>
          <w:color w:val="000000"/>
          <w:sz w:val="28"/>
        </w:rPr>
        <w:t>
      6-тақырып. Бұлшық ет тырысуларынан босату. Дененің қалпы. Дененің бұлшық еттерін босатуға және тырыстыруға арналған жаттығулар. Тыныс алу процесіне қатысатын бұлшық еттерді сылау. Гигиеналық сылау.</w:t>
      </w:r>
    </w:p>
    <w:p>
      <w:pPr>
        <w:spacing w:after="0"/>
        <w:ind w:left="0"/>
        <w:jc w:val="both"/>
      </w:pPr>
      <w:r>
        <w:rPr>
          <w:rFonts w:ascii="Times New Roman"/>
          <w:b w:val="false"/>
          <w:i w:val="false"/>
          <w:color w:val="000000"/>
          <w:sz w:val="28"/>
        </w:rPr>
        <w:t>
      7-тақырып. Тыныс алу процесіндегі дене сымбатын тәрбиелеу. Абсолютті бұлшық ет еркіндігіне, өз денесімен жұмыс істеу кезіндегі жеңілділікке және сенімділікке қол жеткізуге бағытталған практикалық жаттығулар. Тырысуларды болсату, сенімсіздік пен үрейден арылу.</w:t>
      </w:r>
    </w:p>
    <w:p>
      <w:pPr>
        <w:spacing w:after="0"/>
        <w:ind w:left="0"/>
        <w:jc w:val="both"/>
      </w:pPr>
      <w:r>
        <w:rPr>
          <w:rFonts w:ascii="Times New Roman"/>
          <w:b w:val="false"/>
          <w:i w:val="false"/>
          <w:color w:val="000000"/>
          <w:sz w:val="28"/>
        </w:rPr>
        <w:t>
      8-тақырып. Тыныс алу. Тыныс алу жүйесінің құрылымы. Физиологиялық және фонациялық тыныстың ерекшеліктері. Тыныстың түрлері. Тыныстың аралас-диафрагмалық түрі – сөйлеу дауысын қоюдың негізі. Мұрынмен тыныс алу. Мұрынмен тыныс алудың ауызбен тыныстаудан артықшылығы. Тыныс алу бұлшық еттері: "дем алатын" және "демді шығаратын" бұлшық еттер. Сөз құрауға қатысатын бұлшық еттерді жаттықтыру.</w:t>
      </w:r>
    </w:p>
    <w:p>
      <w:pPr>
        <w:spacing w:after="0"/>
        <w:ind w:left="0"/>
        <w:jc w:val="both"/>
      </w:pPr>
      <w:r>
        <w:rPr>
          <w:rFonts w:ascii="Times New Roman"/>
          <w:b w:val="false"/>
          <w:i w:val="false"/>
          <w:color w:val="000000"/>
          <w:sz w:val="28"/>
        </w:rPr>
        <w:t>
      9-тақырып. Сөйлеуді есте сақтау. Дауыс және дикциялық ерекшеліктер мен кемшіліктер. Тілдің жылдамдығы. Заманауи әдеби сөйлеу нормаларынан ауытқулардың болуы. Кәсіби тілдің өлшемшарттарын анықтау. Тіл-дауыс аппаратының ауытқуының алдын алу.</w:t>
      </w:r>
    </w:p>
    <w:p>
      <w:pPr>
        <w:spacing w:after="0"/>
        <w:ind w:left="0"/>
        <w:jc w:val="both"/>
      </w:pPr>
      <w:r>
        <w:rPr>
          <w:rFonts w:ascii="Times New Roman"/>
          <w:b w:val="false"/>
          <w:i w:val="false"/>
          <w:color w:val="000000"/>
          <w:sz w:val="28"/>
        </w:rPr>
        <w:t xml:space="preserve">
      10-тақырып. Релаксация. Бұлшық ет тырысуларынан босату. Тырысу және босату. Тыныс алу, дауыс құрау және дикция процесіне қатысатын бұлшық еттердің еркіндік сезімін ұйымдастыру. Көмей ішіндегі бұлшық еттердің, артикуляциялық аппараттың, иық және мойын бөлігінің бұлшық еттеріне түсетін артық жүктемені түсіруге арналған жаттығулар. </w:t>
      </w:r>
    </w:p>
    <w:p>
      <w:pPr>
        <w:spacing w:after="0"/>
        <w:ind w:left="0"/>
        <w:jc w:val="both"/>
      </w:pPr>
      <w:r>
        <w:rPr>
          <w:rFonts w:ascii="Times New Roman"/>
          <w:b w:val="false"/>
          <w:i w:val="false"/>
          <w:color w:val="000000"/>
          <w:sz w:val="28"/>
        </w:rPr>
        <w:t xml:space="preserve">
      11-тақырып. Аралас-диафрагмалық тыныс дағдыларын тәрбиелеу. Сараланған дем алуды және демді шығаруды меңгеру. Сөйлеудегі және ән айту кезіндегі тынысты ұзақ шығаруды тәрбиелеу. </w:t>
      </w:r>
    </w:p>
    <w:p>
      <w:pPr>
        <w:spacing w:after="0"/>
        <w:ind w:left="0"/>
        <w:jc w:val="both"/>
      </w:pPr>
      <w:r>
        <w:rPr>
          <w:rFonts w:ascii="Times New Roman"/>
          <w:b w:val="false"/>
          <w:i w:val="false"/>
          <w:color w:val="000000"/>
          <w:sz w:val="28"/>
        </w:rPr>
        <w:t xml:space="preserve">
      12-тақырып. Артикуляциялық аппарат. Артикуляциялық аппараттың құрылымы. Артикуляциялық бұлшық еттерді бекіту. Көмей маңындағы бұлшық еттердің тырысуларын босатуға арналған жаттығулар. </w:t>
      </w:r>
    </w:p>
    <w:p>
      <w:pPr>
        <w:spacing w:after="0"/>
        <w:ind w:left="0"/>
        <w:jc w:val="both"/>
      </w:pPr>
      <w:r>
        <w:rPr>
          <w:rFonts w:ascii="Times New Roman"/>
          <w:b w:val="false"/>
          <w:i w:val="false"/>
          <w:color w:val="000000"/>
          <w:sz w:val="28"/>
        </w:rPr>
        <w:t xml:space="preserve">
      13-тақырып. Ерінге, тілге, жақтың төменгі бөлігіне, таңдай қабатына арналған жаттығулар. Тіл аппаратын дикцияға және ән айтуға дайындау. </w:t>
      </w:r>
    </w:p>
    <w:p>
      <w:pPr>
        <w:spacing w:after="0"/>
        <w:ind w:left="0"/>
        <w:jc w:val="both"/>
      </w:pPr>
      <w:r>
        <w:rPr>
          <w:rFonts w:ascii="Times New Roman"/>
          <w:b w:val="false"/>
          <w:i w:val="false"/>
          <w:color w:val="000000"/>
          <w:sz w:val="28"/>
        </w:rPr>
        <w:t>
      14-тақырып. Сахналық зейін. Бұлшық еттердің еркіндігін бақылауға, тыныс пен дыбысталуды үйлестіруге бағытталған сахналық зейінді қалыптастыру. Сөзді есту қабілетін дамыту. Дауысты қою. Жеке дикциялық және орфоэпиялық кемшіліктермен жұмыс.</w:t>
      </w:r>
    </w:p>
    <w:p>
      <w:pPr>
        <w:spacing w:after="0"/>
        <w:ind w:left="0"/>
        <w:jc w:val="both"/>
      </w:pPr>
      <w:r>
        <w:rPr>
          <w:rFonts w:ascii="Times New Roman"/>
          <w:b w:val="false"/>
          <w:i w:val="false"/>
          <w:color w:val="000000"/>
          <w:sz w:val="28"/>
        </w:rPr>
        <w:t xml:space="preserve">
      15-тақырып. Дауысты дыбыстар және олардың жіктелуі. Дауысты дыбыстарды айту кезіндегі тіл аппаратының қалпы. Жеке дыбыстарды дұрыс шығару. </w:t>
      </w:r>
    </w:p>
    <w:p>
      <w:pPr>
        <w:spacing w:after="0"/>
        <w:ind w:left="0"/>
        <w:jc w:val="both"/>
      </w:pPr>
      <w:r>
        <w:rPr>
          <w:rFonts w:ascii="Times New Roman"/>
          <w:b w:val="false"/>
          <w:i w:val="false"/>
          <w:color w:val="000000"/>
          <w:sz w:val="28"/>
        </w:rPr>
        <w:t>
      16-тақырып. Дауысты дыбыстар және тіл әуезділігі. Дауыстыларды дұрыс айту. Дауыстыларды әртүрлі сөздерде, оқу мәтіндерінде жаттықтыру.</w:t>
      </w:r>
    </w:p>
    <w:p>
      <w:pPr>
        <w:spacing w:after="0"/>
        <w:ind w:left="0"/>
        <w:jc w:val="both"/>
      </w:pPr>
      <w:r>
        <w:rPr>
          <w:rFonts w:ascii="Times New Roman"/>
          <w:b w:val="false"/>
          <w:i w:val="false"/>
          <w:color w:val="000000"/>
          <w:sz w:val="28"/>
        </w:rPr>
        <w:t>
      17-тақырып. Дауыссыз дыбыстар. Тіл аппаратының жеке бөліктерінің дұрыс қалпы және дауыссыз дыбыстарды айту кезіндегі олардың қызметі. Жеке дыбыстарды айту. Ұяң дыбыстар. Қатаң дыбыстар. Дауыссыз дыбыстарды сөздердегі, фразалардағы, мәтіндердегі дауыстылармен үйлестіре отырып жіктеу.</w:t>
      </w:r>
    </w:p>
    <w:p>
      <w:pPr>
        <w:spacing w:after="0"/>
        <w:ind w:left="0"/>
        <w:jc w:val="both"/>
      </w:pPr>
      <w:r>
        <w:rPr>
          <w:rFonts w:ascii="Times New Roman"/>
          <w:b w:val="false"/>
          <w:i w:val="false"/>
          <w:color w:val="000000"/>
          <w:sz w:val="28"/>
        </w:rPr>
        <w:t xml:space="preserve">
      18-тақырып. Дикциялық кемшіліктер. Тіл кемшіліктері. Кемшіліктерді түзету бойынша жұмыс. Артикуляциялық аппаратты жаттықтыру. </w:t>
      </w:r>
    </w:p>
    <w:p>
      <w:pPr>
        <w:spacing w:after="0"/>
        <w:ind w:left="0"/>
        <w:jc w:val="both"/>
      </w:pPr>
      <w:r>
        <w:rPr>
          <w:rFonts w:ascii="Times New Roman"/>
          <w:b w:val="false"/>
          <w:i w:val="false"/>
          <w:color w:val="000000"/>
          <w:sz w:val="28"/>
        </w:rPr>
        <w:t xml:space="preserve">
      58.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сахна тілінің негізгі сипаттамаларын біледі;</w:t>
      </w:r>
    </w:p>
    <w:p>
      <w:pPr>
        <w:spacing w:after="0"/>
        <w:ind w:left="0"/>
        <w:jc w:val="both"/>
      </w:pPr>
      <w:r>
        <w:rPr>
          <w:rFonts w:ascii="Times New Roman"/>
          <w:b w:val="false"/>
          <w:i w:val="false"/>
          <w:color w:val="000000"/>
          <w:sz w:val="28"/>
        </w:rPr>
        <w:t>
      2) қарапайым физикалық жаттығуларды біледі;</w:t>
      </w:r>
    </w:p>
    <w:p>
      <w:pPr>
        <w:spacing w:after="0"/>
        <w:ind w:left="0"/>
        <w:jc w:val="both"/>
      </w:pPr>
      <w:r>
        <w:rPr>
          <w:rFonts w:ascii="Times New Roman"/>
          <w:b w:val="false"/>
          <w:i w:val="false"/>
          <w:color w:val="000000"/>
          <w:sz w:val="28"/>
        </w:rPr>
        <w:t>
      3) өлеңдерді жатқа мәнерлеп оқуды біледі;</w:t>
      </w:r>
    </w:p>
    <w:p>
      <w:pPr>
        <w:spacing w:after="0"/>
        <w:ind w:left="0"/>
        <w:jc w:val="both"/>
      </w:pPr>
      <w:r>
        <w:rPr>
          <w:rFonts w:ascii="Times New Roman"/>
          <w:b w:val="false"/>
          <w:i w:val="false"/>
          <w:color w:val="000000"/>
          <w:sz w:val="28"/>
        </w:rPr>
        <w:t>
      4) дауысты көтереді және төмендетеді;</w:t>
      </w:r>
    </w:p>
    <w:p>
      <w:pPr>
        <w:spacing w:after="0"/>
        <w:ind w:left="0"/>
        <w:jc w:val="both"/>
      </w:pPr>
      <w:r>
        <w:rPr>
          <w:rFonts w:ascii="Times New Roman"/>
          <w:b w:val="false"/>
          <w:i w:val="false"/>
          <w:color w:val="000000"/>
          <w:sz w:val="28"/>
        </w:rPr>
        <w:t>
      5) сөздерді дұрыс айтуды үйренеді;</w:t>
      </w:r>
    </w:p>
    <w:p>
      <w:pPr>
        <w:spacing w:after="0"/>
        <w:ind w:left="0"/>
        <w:jc w:val="both"/>
      </w:pPr>
      <w:r>
        <w:rPr>
          <w:rFonts w:ascii="Times New Roman"/>
          <w:b w:val="false"/>
          <w:i w:val="false"/>
          <w:color w:val="000000"/>
          <w:sz w:val="28"/>
        </w:rPr>
        <w:t>
      6) ширату және денені дайындау тәсілдерін біледі;</w:t>
      </w:r>
    </w:p>
    <w:p>
      <w:pPr>
        <w:spacing w:after="0"/>
        <w:ind w:left="0"/>
        <w:jc w:val="both"/>
      </w:pPr>
      <w:r>
        <w:rPr>
          <w:rFonts w:ascii="Times New Roman"/>
          <w:b w:val="false"/>
          <w:i w:val="false"/>
          <w:color w:val="000000"/>
          <w:sz w:val="28"/>
        </w:rPr>
        <w:t>
      7) дыбысты регистрлердің негізгі резонаторларына бағыттауды біледі;</w:t>
      </w:r>
    </w:p>
    <w:p>
      <w:pPr>
        <w:spacing w:after="0"/>
        <w:ind w:left="0"/>
        <w:jc w:val="both"/>
      </w:pPr>
      <w:r>
        <w:rPr>
          <w:rFonts w:ascii="Times New Roman"/>
          <w:b w:val="false"/>
          <w:i w:val="false"/>
          <w:color w:val="000000"/>
          <w:sz w:val="28"/>
        </w:rPr>
        <w:t>
      8) диапазон, артикуляциялық аппарат, резонатор, шабуыл, дыбыс тірегі, дикция, дыбысталу әуезділігі түсініктерін біледі.</w:t>
      </w:r>
    </w:p>
    <w:p>
      <w:pPr>
        <w:spacing w:after="0"/>
        <w:ind w:left="0"/>
        <w:jc w:val="both"/>
      </w:pPr>
      <w:r>
        <w:rPr>
          <w:rFonts w:ascii="Times New Roman"/>
          <w:b w:val="false"/>
          <w:i w:val="false"/>
          <w:color w:val="000000"/>
          <w:sz w:val="28"/>
        </w:rPr>
        <w:t>
      59. 2 сыныптағы Бағдарлама талаптары:</w:t>
      </w:r>
    </w:p>
    <w:p>
      <w:pPr>
        <w:spacing w:after="0"/>
        <w:ind w:left="0"/>
        <w:jc w:val="both"/>
      </w:pPr>
      <w:r>
        <w:rPr>
          <w:rFonts w:ascii="Times New Roman"/>
          <w:b w:val="false"/>
          <w:i w:val="false"/>
          <w:color w:val="000000"/>
          <w:sz w:val="28"/>
        </w:rPr>
        <w:t>
      1) дауыс аппаратының құрылымымен, дауыс құрау жүйесінің компоненттерімен, дыбыс шығару тәсілдерімен, артикуляциямен танысу жалғастырылады;</w:t>
      </w:r>
    </w:p>
    <w:p>
      <w:pPr>
        <w:spacing w:after="0"/>
        <w:ind w:left="0"/>
        <w:jc w:val="both"/>
      </w:pPr>
      <w:r>
        <w:rPr>
          <w:rFonts w:ascii="Times New Roman"/>
          <w:b w:val="false"/>
          <w:i w:val="false"/>
          <w:color w:val="000000"/>
          <w:sz w:val="28"/>
        </w:rPr>
        <w:t>
      2) дұрыс дыбыс құрау (жұмсақ шабуыл), дұрыс тыныс алу негіздері, артикуляция дағдылары қалыптастырылады, есту қабілетін, дауысты дамыту бойынша жұмыс жалғастырылады;</w:t>
      </w:r>
    </w:p>
    <w:p>
      <w:pPr>
        <w:spacing w:after="0"/>
        <w:ind w:left="0"/>
        <w:jc w:val="both"/>
      </w:pPr>
      <w:r>
        <w:rPr>
          <w:rFonts w:ascii="Times New Roman"/>
          <w:b w:val="false"/>
          <w:i w:val="false"/>
          <w:color w:val="000000"/>
          <w:sz w:val="28"/>
        </w:rPr>
        <w:t>
      3) дауысты өлең жолдары бойынша көтеру және түсіру, сөздерді әндету және сөйлеу ырғағына арналған арнайы тыныс алу және дауыс жаттығуларын ойын жағдайында орындалады;</w:t>
      </w:r>
    </w:p>
    <w:p>
      <w:pPr>
        <w:spacing w:after="0"/>
        <w:ind w:left="0"/>
        <w:jc w:val="both"/>
      </w:pPr>
      <w:r>
        <w:rPr>
          <w:rFonts w:ascii="Times New Roman"/>
          <w:b w:val="false"/>
          <w:i w:val="false"/>
          <w:color w:val="000000"/>
          <w:sz w:val="28"/>
        </w:rPr>
        <w:t>
      4) үйретілетін мәтіннің жолдары біртіндеп үштен бес сөзге дейін ұлғайтылады, дем әрбір жолдың алдында алынады, жаттығуларға арналған мәтіндер қатаң түрде жеке іріктеліп алынады;</w:t>
      </w:r>
    </w:p>
    <w:p>
      <w:pPr>
        <w:spacing w:after="0"/>
        <w:ind w:left="0"/>
        <w:jc w:val="both"/>
      </w:pPr>
      <w:r>
        <w:rPr>
          <w:rFonts w:ascii="Times New Roman"/>
          <w:b w:val="false"/>
          <w:i w:val="false"/>
          <w:color w:val="000000"/>
          <w:sz w:val="28"/>
        </w:rPr>
        <w:t>
      5) тынысты, дауысты, дикцияны, орфоэпияны жаттықтыруға арналған логикалық ережелер жаттығулардың, арнайы іріктеліп алынған сөйлемдер мен әдеби материалдардың көмегімен меңгеріледі;</w:t>
      </w:r>
    </w:p>
    <w:p>
      <w:pPr>
        <w:spacing w:after="0"/>
        <w:ind w:left="0"/>
        <w:jc w:val="both"/>
      </w:pPr>
      <w:r>
        <w:rPr>
          <w:rFonts w:ascii="Times New Roman"/>
          <w:b w:val="false"/>
          <w:i w:val="false"/>
          <w:color w:val="000000"/>
          <w:sz w:val="28"/>
        </w:rPr>
        <w:t>
      6) тыныс алу, артикуляциялық жаттығулар, психофизикалық тренингтің 5-10 жаттығуы, денені ширату және дайындау тәсілдері, мәселелі дыбыстарға арналған 5-7 жаңылтпаш, тіл тренингінің 5-10 жаттығуы меңгеріледі.</w:t>
      </w:r>
    </w:p>
    <w:p>
      <w:pPr>
        <w:spacing w:after="0"/>
        <w:ind w:left="0"/>
        <w:jc w:val="both"/>
      </w:pPr>
      <w:r>
        <w:rPr>
          <w:rFonts w:ascii="Times New Roman"/>
          <w:b w:val="false"/>
          <w:i w:val="false"/>
          <w:color w:val="000000"/>
          <w:sz w:val="28"/>
        </w:rPr>
        <w:t>
      60. 2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Өткен материалдарды қайталау. Қауіпсіздік техникасы.</w:t>
      </w:r>
    </w:p>
    <w:p>
      <w:pPr>
        <w:spacing w:after="0"/>
        <w:ind w:left="0"/>
        <w:jc w:val="both"/>
      </w:pPr>
      <w:r>
        <w:rPr>
          <w:rFonts w:ascii="Times New Roman"/>
          <w:b w:val="false"/>
          <w:i w:val="false"/>
          <w:color w:val="000000"/>
          <w:sz w:val="28"/>
        </w:rPr>
        <w:t>
      2-тақырып. Жақтың төменгі бөлігіне, ерінге, тілге арналған жаттығулар. Жаңылтпаштардағы, өлең тіліндегі және прозадағы дауыстылар мен дауыссыздардың артикуляциясын жаттықтыру.</w:t>
      </w:r>
    </w:p>
    <w:p>
      <w:pPr>
        <w:spacing w:after="0"/>
        <w:ind w:left="0"/>
        <w:jc w:val="both"/>
      </w:pPr>
      <w:r>
        <w:rPr>
          <w:rFonts w:ascii="Times New Roman"/>
          <w:b w:val="false"/>
          <w:i w:val="false"/>
          <w:color w:val="000000"/>
          <w:sz w:val="28"/>
        </w:rPr>
        <w:t>
      3-тақырып. Диафрагма мен қабырға аралық бұлшық еттерді бекітуге арналған гимнастика. Резонаторларды сылау. Дауысты және дауыссыз дыбыстардың артикуляциясына жеке және "қатаң-ұяң" дыбыстардың үйлесімділігіне арналған жаттығулар. Вибрациялық сылау.</w:t>
      </w:r>
    </w:p>
    <w:p>
      <w:pPr>
        <w:spacing w:after="0"/>
        <w:ind w:left="0"/>
        <w:jc w:val="both"/>
      </w:pPr>
      <w:r>
        <w:rPr>
          <w:rFonts w:ascii="Times New Roman"/>
          <w:b w:val="false"/>
          <w:i w:val="false"/>
          <w:color w:val="000000"/>
          <w:sz w:val="28"/>
        </w:rPr>
        <w:t xml:space="preserve">
      4-тақырып. Фонациялық тынысты дамыту. Тыныс алу аппаратының бұлшық еттерін жаттықтыру. Дем шығару түрлері: "жылы", "бекітілген", "қысқа" және "ұзақ". Тыныс пен қимылды үйлестіру. </w:t>
      </w:r>
    </w:p>
    <w:p>
      <w:pPr>
        <w:spacing w:after="0"/>
        <w:ind w:left="0"/>
        <w:jc w:val="both"/>
      </w:pPr>
      <w:r>
        <w:rPr>
          <w:rFonts w:ascii="Times New Roman"/>
          <w:b w:val="false"/>
          <w:i w:val="false"/>
          <w:color w:val="000000"/>
          <w:sz w:val="28"/>
        </w:rPr>
        <w:t>
      5-тақырып. Фонациялық тынысты, оның жоспарлығын, жаңылтпаштардың, өлеңдердің және сөйлеу кезеңдері ұзақ прозалық мәтіндердегі үздіксіздігін дамыту. Алған дағдыларын жаттықтыру жаттығуларында бекіту.</w:t>
      </w:r>
    </w:p>
    <w:p>
      <w:pPr>
        <w:spacing w:after="0"/>
        <w:ind w:left="0"/>
        <w:jc w:val="both"/>
      </w:pPr>
      <w:r>
        <w:rPr>
          <w:rFonts w:ascii="Times New Roman"/>
          <w:b w:val="false"/>
          <w:i w:val="false"/>
          <w:color w:val="000000"/>
          <w:sz w:val="28"/>
        </w:rPr>
        <w:t xml:space="preserve">
      6-тақырып. Дауысты жүргізу. Дауысты құрау процесі. Актердің дауыс аппаратының тазалығы және кәсіпке байланысты аурулардың алдын алу. Фонациялық ұстаным. Ішкі және көмей ішіндегі артикуляцияның өзара байланысы. </w:t>
      </w:r>
    </w:p>
    <w:p>
      <w:pPr>
        <w:spacing w:after="0"/>
        <w:ind w:left="0"/>
        <w:jc w:val="both"/>
      </w:pPr>
      <w:r>
        <w:rPr>
          <w:rFonts w:ascii="Times New Roman"/>
          <w:b w:val="false"/>
          <w:i w:val="false"/>
          <w:color w:val="000000"/>
          <w:sz w:val="28"/>
        </w:rPr>
        <w:t>
      7-тақырып. Бұлшық ет қысылуын босату. Дайындық сылаулар. Дыбыс құраудың басталуы. Дауыс орталығын анықтау және бекіту. Дыбысталу диапазонын анықтау және дамыту. Регистрлер.</w:t>
      </w:r>
    </w:p>
    <w:p>
      <w:pPr>
        <w:spacing w:after="0"/>
        <w:ind w:left="0"/>
        <w:jc w:val="both"/>
      </w:pPr>
      <w:r>
        <w:rPr>
          <w:rFonts w:ascii="Times New Roman"/>
          <w:b w:val="false"/>
          <w:i w:val="false"/>
          <w:color w:val="000000"/>
          <w:sz w:val="28"/>
        </w:rPr>
        <w:t xml:space="preserve">
      8-тақырып. Резонаторлар. Дауыстың резонаторлық дыбысталуының негізі. Дауыспен жұмыс істеудегі резонаторлардың рөлі. Резонаторлық жүйенің құрылымы. Кеуде резонаторы. Бетперде. Бас резонаторы. Дыбыстың алғышарттары. </w:t>
      </w:r>
    </w:p>
    <w:p>
      <w:pPr>
        <w:spacing w:after="0"/>
        <w:ind w:left="0"/>
        <w:jc w:val="both"/>
      </w:pPr>
      <w:r>
        <w:rPr>
          <w:rFonts w:ascii="Times New Roman"/>
          <w:b w:val="false"/>
          <w:i w:val="false"/>
          <w:color w:val="000000"/>
          <w:sz w:val="28"/>
        </w:rPr>
        <w:t xml:space="preserve">
      9-тақырып. Жұмсақ шабуыл. Қатты шабуыл. Тыныс алды шабуыл. Дауыстың кәсіби қасиеттері. Дауыс тембрі: тереңдігі, эмоциялық қанықтылығы. Күш пен шыдамдылық, тіл дауысының жоғарылығы мен диапазоны (көлемі). Дыбыстың қалықтауы. </w:t>
      </w:r>
    </w:p>
    <w:p>
      <w:pPr>
        <w:spacing w:after="0"/>
        <w:ind w:left="0"/>
        <w:jc w:val="both"/>
      </w:pPr>
      <w:r>
        <w:rPr>
          <w:rFonts w:ascii="Times New Roman"/>
          <w:b w:val="false"/>
          <w:i w:val="false"/>
          <w:color w:val="000000"/>
          <w:sz w:val="28"/>
        </w:rPr>
        <w:t>
      10-тақырып. Дыбысты кеңістікке бөлу. Жақын және қашық арақашықтықтағы қатты және ақырын дыбысталуы. Тілдің қарқыны мен ритмін ауыстыру. Прозалық және өлең мәтіндерін қолданып, алған дағдыларын жаттықтырғыш жаттығуларда бекіту.</w:t>
      </w:r>
    </w:p>
    <w:p>
      <w:pPr>
        <w:spacing w:after="0"/>
        <w:ind w:left="0"/>
        <w:jc w:val="both"/>
      </w:pPr>
      <w:r>
        <w:rPr>
          <w:rFonts w:ascii="Times New Roman"/>
          <w:b w:val="false"/>
          <w:i w:val="false"/>
          <w:color w:val="000000"/>
          <w:sz w:val="28"/>
        </w:rPr>
        <w:t xml:space="preserve">
      11-тақырып. Дикция. Дикция – тілдің мәнерлеу құралы. Артикуляциялық аппараттың құрылымы. Артикуляциялық бұлшық етті бекіту. Артикуляциялық гимнастика. Дауысты және дауыссыз дыбыстарды қалыптастырудағы ерекшелік. </w:t>
      </w:r>
    </w:p>
    <w:p>
      <w:pPr>
        <w:spacing w:after="0"/>
        <w:ind w:left="0"/>
        <w:jc w:val="both"/>
      </w:pPr>
      <w:r>
        <w:rPr>
          <w:rFonts w:ascii="Times New Roman"/>
          <w:b w:val="false"/>
          <w:i w:val="false"/>
          <w:color w:val="000000"/>
          <w:sz w:val="28"/>
        </w:rPr>
        <w:t>
      12-тақырып. Дауысты дыбыстар. Дауысты дыбыстарды айту ережелері. Сапалық және сандық редукция. "Қатты" және "жұмсақ" дауыстылар. Дыбысталудың ұзақтығы және сипаты бойынша екпінді және екпінсіз буындардың ұзақтықтары. И, Ы, У, Ю, Э қысқартылмайтын дыбыстарды айту. О және А дыбыстарын сөздің басында, екпін алдындағы және екпіннен кейінгі қалыпта айтудың ерекшеліктері. Әртүрлі позицияларда Я, Ң, Е, Ю йотталған дауыстыларды шығару. АА, АО, ОА, ОО; АИ, ОИ, АУ, ОУ; ЕА, ЕО, ЕУ, ЕИ; ИЕ және ЫЕ тіркестерін шығару. Мәтіннің орфоэпиялық талдауда дауысты дыбыстарды транскрипциялау.</w:t>
      </w:r>
    </w:p>
    <w:p>
      <w:pPr>
        <w:spacing w:after="0"/>
        <w:ind w:left="0"/>
        <w:jc w:val="both"/>
      </w:pPr>
      <w:r>
        <w:rPr>
          <w:rFonts w:ascii="Times New Roman"/>
          <w:b w:val="false"/>
          <w:i w:val="false"/>
          <w:color w:val="000000"/>
          <w:sz w:val="28"/>
        </w:rPr>
        <w:t>
      13-тақырып. Дауыссыз дыбыстарды және тіркестерді шығару. Жіңішкелігі және қатаң-қаттылығы бойынша ассимиляция заңдылықтары. Қатты, қосарланған және жұмсартылған дауыссыздарды айтудың ерекшеліктері. Ч және Щ; Ж, Ш, Ц дауыссыздарын шығару. Г дауыссыз дыбысын шығару.</w:t>
      </w:r>
    </w:p>
    <w:p>
      <w:pPr>
        <w:spacing w:after="0"/>
        <w:ind w:left="0"/>
        <w:jc w:val="both"/>
      </w:pPr>
      <w:r>
        <w:rPr>
          <w:rFonts w:ascii="Times New Roman"/>
          <w:b w:val="false"/>
          <w:i w:val="false"/>
          <w:color w:val="000000"/>
          <w:sz w:val="28"/>
        </w:rPr>
        <w:t>
      Кейбір тіркестерді айту. СШ және ЗШ; СЖ, ЗЖ және ЖЖ; СЧ, ЗЧ және ЖЧ; ДЧ и ТЧ; ТЩ; ДС и ТС; ДЦ, ТЦ тіркестерін айту; ТЩ, ЧН, ЧТ дауыссыз тіркестерін айту.</w:t>
      </w:r>
    </w:p>
    <w:p>
      <w:pPr>
        <w:spacing w:after="0"/>
        <w:ind w:left="0"/>
        <w:jc w:val="both"/>
      </w:pPr>
      <w:r>
        <w:rPr>
          <w:rFonts w:ascii="Times New Roman"/>
          <w:b w:val="false"/>
          <w:i w:val="false"/>
          <w:color w:val="000000"/>
          <w:sz w:val="28"/>
        </w:rPr>
        <w:t>
      14-тақырып. Айту нормаларын меңгеру бойынша практикалық жұмыс. Дауысты және дауыссыздарды, мәтінді орфоэпиялық талдаудағы тіркестердің транскрипциясы. Дауысты, дауыссыз дыбыстарды орфоэпиялық жағынан дұрыс айтуды және сөздердегі және фразалардағы, мақалдардағы, жаңылтпаштардағы, өлең және прозалық мәтіндердегі тіркестерді жаттықтыру.</w:t>
      </w:r>
    </w:p>
    <w:p>
      <w:pPr>
        <w:spacing w:after="0"/>
        <w:ind w:left="0"/>
        <w:jc w:val="both"/>
      </w:pPr>
      <w:r>
        <w:rPr>
          <w:rFonts w:ascii="Times New Roman"/>
          <w:b w:val="false"/>
          <w:i w:val="false"/>
          <w:color w:val="000000"/>
          <w:sz w:val="28"/>
        </w:rPr>
        <w:t xml:space="preserve">
      Білім алушылардың орфоэпиялық кемшіліктерін түзетуге арналған жеке тренингтерді құру. Драматургиялық тілдің орфоэпиялық және стильдік ерекшеліктері. Оларды рөлмен жұмыс істеуде және спектакльдің сөйлеу бөлігінде қолдану. Тілдік сипаттама. </w:t>
      </w:r>
    </w:p>
    <w:p>
      <w:pPr>
        <w:spacing w:after="0"/>
        <w:ind w:left="0"/>
        <w:jc w:val="both"/>
      </w:pPr>
      <w:r>
        <w:rPr>
          <w:rFonts w:ascii="Times New Roman"/>
          <w:b w:val="false"/>
          <w:i w:val="false"/>
          <w:color w:val="000000"/>
          <w:sz w:val="28"/>
        </w:rPr>
        <w:t>
      15-тақырып. Мәтінмен жұмыс. Тіл қисындылығы. Тіл қисындылығының мәні және мәтінді мағыналық талдаудың тәсілдері. Мәтінді қисынды-грамматикалық талдау. Сөйлеу тактісі. Сөйлеудегі үзілістер. Сөйлеу тактілері мен үзілістердің түрлері. Мағыналық екпіндер және оның түрлері. Инверсия. Тыныс белгілері. Жайылма және жай жайылма емес сөйлемдер. Мәтіннің бөліктерін мағынасы бойынша біріктіру. Логикалық перспектива мен ойдың дамуының өзара байланысын іздеу. Мәтінді оқудың логикалық ережелері. Шығарманы жазбаша талдау әдістері.</w:t>
      </w:r>
    </w:p>
    <w:p>
      <w:pPr>
        <w:spacing w:after="0"/>
        <w:ind w:left="0"/>
        <w:jc w:val="both"/>
      </w:pPr>
      <w:r>
        <w:rPr>
          <w:rFonts w:ascii="Times New Roman"/>
          <w:b w:val="false"/>
          <w:i w:val="false"/>
          <w:color w:val="000000"/>
          <w:sz w:val="28"/>
        </w:rPr>
        <w:t>
      16-тақырып. Сөйлеу әуезділігінің жалпы заңдылықтары. Салыстыру. Қарама-қарсы қою. Сұрақ. Нақтылау. Бекіту. Қаратпа сөз. Жіктеу. Қайталау. Тыныс белгілерін ырғақпен жеткізу. Фразаның логикалық-ырғақтық құрылымы. Парақтан оқу. Әдеби мәтіндерді логикалық талдау дағдыларын дамыту.</w:t>
      </w:r>
    </w:p>
    <w:p>
      <w:pPr>
        <w:spacing w:after="0"/>
        <w:ind w:left="0"/>
        <w:jc w:val="both"/>
      </w:pPr>
      <w:r>
        <w:rPr>
          <w:rFonts w:ascii="Times New Roman"/>
          <w:b w:val="false"/>
          <w:i w:val="false"/>
          <w:color w:val="000000"/>
          <w:sz w:val="28"/>
        </w:rPr>
        <w:t>
      Тілдің өзара әрекеттестік және логика заңдылықтары. Мағыналық әсер. Жоғары міндет. Мәнмәтін. Ұсынылатын жағдайлар. Тура әрекет. Логикалық перспектива. Белсендіру. Мәнмәтінді ашу.</w:t>
      </w:r>
    </w:p>
    <w:p>
      <w:pPr>
        <w:spacing w:after="0"/>
        <w:ind w:left="0"/>
        <w:jc w:val="both"/>
      </w:pPr>
      <w:r>
        <w:rPr>
          <w:rFonts w:ascii="Times New Roman"/>
          <w:b w:val="false"/>
          <w:i w:val="false"/>
          <w:color w:val="000000"/>
          <w:sz w:val="28"/>
        </w:rPr>
        <w:t>
      17-тақырып. Прозалық мәтінмен жұмыс. Іріктеліп алынған шығарманың әдеби ерекшеліктерін, авторлық стильді зерттеу. Сөзбен әсер ету. шығармаға деген жеке көзқарасы. Ұсынылатын жағдайлар. Ассоциативті қатар. Жоғары міндет. Тура әрекет. Оқиға. мәнмәтін. Түсінігі. Фраза. Кезең. Авторлық сөз және кейіпкердің сөзі. Прозалық тілдегі ритм.</w:t>
      </w:r>
    </w:p>
    <w:p>
      <w:pPr>
        <w:spacing w:after="0"/>
        <w:ind w:left="0"/>
        <w:jc w:val="both"/>
      </w:pPr>
      <w:r>
        <w:rPr>
          <w:rFonts w:ascii="Times New Roman"/>
          <w:b w:val="false"/>
          <w:i w:val="false"/>
          <w:color w:val="000000"/>
          <w:sz w:val="28"/>
        </w:rPr>
        <w:t>
      18-тақырып. Өлең мәтінімен жұмыс. Прозалық және өлең фразаларының арасындағы айырмашылық. Өлең құраудың негіздері. Адамның өміріндегі ритм және өлең ритмі. Ерікті өлең. Ұйқассыз өлең. Еркін өлең. Үзілісті өлең. Строфа. Бума. Өлең өлшемдері. Өлеңнің ритмикасы және метроритмикасы. Ұйқас. Ұйқас тәсілдері. Өлең үзілістері. Цезура. Тасымалдау (адымдау). Өлең формаларының эмоциялық және мағыналық қанықтылығы.</w:t>
      </w:r>
    </w:p>
    <w:p>
      <w:pPr>
        <w:spacing w:after="0"/>
        <w:ind w:left="0"/>
        <w:jc w:val="both"/>
      </w:pPr>
      <w:r>
        <w:rPr>
          <w:rFonts w:ascii="Times New Roman"/>
          <w:b w:val="false"/>
          <w:i w:val="false"/>
          <w:color w:val="000000"/>
          <w:sz w:val="28"/>
        </w:rPr>
        <w:t>
      19-тақырып. Авторлық мәтінмен жұмыс. Сахналық монологпен жұмыстың ерекшеліктері. Спектакльдегі монологтің алатын орны. Прозалық және өлең түріндегі монолог. Бағытталған монолог және көпшілік алдында жалғыз тұрып айталатын монолог. Монолог оқу – сөздік әрекетін, мінезін, эмоциялық құрағыштарын және логикалық ойлауын меңгеру тәсілі.</w:t>
      </w:r>
    </w:p>
    <w:p>
      <w:pPr>
        <w:spacing w:after="0"/>
        <w:ind w:left="0"/>
        <w:jc w:val="both"/>
      </w:pPr>
      <w:r>
        <w:rPr>
          <w:rFonts w:ascii="Times New Roman"/>
          <w:b w:val="false"/>
          <w:i w:val="false"/>
          <w:color w:val="000000"/>
          <w:sz w:val="28"/>
        </w:rPr>
        <w:t>
      20-тақырып. Сахналық диалогпен жұмыс істеу ерекшеліктері. Өзара әрекеттесу және сөйлеу арқылы араласу дағдыларын дамытудағы сахналық диалогтың мәні. Ұсынылатын жағдайлар және диалогтың оқиғасы. Авторлық көзқарасы. Диалогтағы әрекет етуші тұлғалардың өзара қарым-қатынасы, әрекеттерін уәждемелеу және олардың мінездері. Диалогтың қарқыны мен ритмі.</w:t>
      </w:r>
    </w:p>
    <w:p>
      <w:pPr>
        <w:spacing w:after="0"/>
        <w:ind w:left="0"/>
        <w:jc w:val="both"/>
      </w:pPr>
      <w:r>
        <w:rPr>
          <w:rFonts w:ascii="Times New Roman"/>
          <w:b w:val="false"/>
          <w:i w:val="false"/>
          <w:color w:val="000000"/>
          <w:sz w:val="28"/>
        </w:rPr>
        <w:t xml:space="preserve">
      21-тақырып. Көркем оқу. Авторлық тілдің жеке ерекшеліктері. Шығарма жанры. Мағынасы және автордың түпкі ойы. Сөйлеушінің мәнерлігі және әрекеттілігі, оның бейнесі және автордың бейнесі. Сөйлеуші мен көрермендер залының байланысы. Сөйлеушінің сыртқы келбеті және пластикалық мәнерлігі. Драматургиядағы және әдеби шығармалардағы әсерлі сөзбен жұмыстың практикалық дағдыларын қолдану. </w:t>
      </w:r>
    </w:p>
    <w:p>
      <w:pPr>
        <w:spacing w:after="0"/>
        <w:ind w:left="0"/>
        <w:jc w:val="both"/>
      </w:pPr>
      <w:r>
        <w:rPr>
          <w:rFonts w:ascii="Times New Roman"/>
          <w:b w:val="false"/>
          <w:i w:val="false"/>
          <w:color w:val="000000"/>
          <w:sz w:val="28"/>
        </w:rPr>
        <w:t xml:space="preserve">
      61.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пән бойынша терминдерді біледі;</w:t>
      </w:r>
    </w:p>
    <w:p>
      <w:pPr>
        <w:spacing w:after="0"/>
        <w:ind w:left="0"/>
        <w:jc w:val="both"/>
      </w:pPr>
      <w:r>
        <w:rPr>
          <w:rFonts w:ascii="Times New Roman"/>
          <w:b w:val="false"/>
          <w:i w:val="false"/>
          <w:color w:val="000000"/>
          <w:sz w:val="28"/>
        </w:rPr>
        <w:t>
      2) театрдың пайда болу тарихын біледі;</w:t>
      </w:r>
    </w:p>
    <w:p>
      <w:pPr>
        <w:spacing w:after="0"/>
        <w:ind w:left="0"/>
        <w:jc w:val="both"/>
      </w:pPr>
      <w:r>
        <w:rPr>
          <w:rFonts w:ascii="Times New Roman"/>
          <w:b w:val="false"/>
          <w:i w:val="false"/>
          <w:color w:val="000000"/>
          <w:sz w:val="28"/>
        </w:rPr>
        <w:t>
      3) шешендік сөз өнерінің пайда болу тарихын біледі;</w:t>
      </w:r>
    </w:p>
    <w:p>
      <w:pPr>
        <w:spacing w:after="0"/>
        <w:ind w:left="0"/>
        <w:jc w:val="both"/>
      </w:pPr>
      <w:r>
        <w:rPr>
          <w:rFonts w:ascii="Times New Roman"/>
          <w:b w:val="false"/>
          <w:i w:val="false"/>
          <w:color w:val="000000"/>
          <w:sz w:val="28"/>
        </w:rPr>
        <w:t>
      4) бұлшық еттердің тырысуларын босатуға арналған жаттығуларды орындайды;</w:t>
      </w:r>
    </w:p>
    <w:p>
      <w:pPr>
        <w:spacing w:after="0"/>
        <w:ind w:left="0"/>
        <w:jc w:val="both"/>
      </w:pPr>
      <w:r>
        <w:rPr>
          <w:rFonts w:ascii="Times New Roman"/>
          <w:b w:val="false"/>
          <w:i w:val="false"/>
          <w:color w:val="000000"/>
          <w:sz w:val="28"/>
        </w:rPr>
        <w:t>
      5) дикциялық және орфоэпиялық кемшіліктермен өз бетінше жұмыс істеуді біледі;</w:t>
      </w:r>
    </w:p>
    <w:p>
      <w:pPr>
        <w:spacing w:after="0"/>
        <w:ind w:left="0"/>
        <w:jc w:val="both"/>
      </w:pPr>
      <w:r>
        <w:rPr>
          <w:rFonts w:ascii="Times New Roman"/>
          <w:b w:val="false"/>
          <w:i w:val="false"/>
          <w:color w:val="000000"/>
          <w:sz w:val="28"/>
        </w:rPr>
        <w:t>
      6) тіл дауысын қою процесіндегі тыныстың мәнін біледі;</w:t>
      </w:r>
    </w:p>
    <w:p>
      <w:pPr>
        <w:spacing w:after="0"/>
        <w:ind w:left="0"/>
        <w:jc w:val="both"/>
      </w:pPr>
      <w:r>
        <w:rPr>
          <w:rFonts w:ascii="Times New Roman"/>
          <w:b w:val="false"/>
          <w:i w:val="false"/>
          <w:color w:val="000000"/>
          <w:sz w:val="28"/>
        </w:rPr>
        <w:t>
      7) тыныс алу жүйесінің құрылымын біледі;</w:t>
      </w:r>
    </w:p>
    <w:p>
      <w:pPr>
        <w:spacing w:after="0"/>
        <w:ind w:left="0"/>
        <w:jc w:val="both"/>
      </w:pPr>
      <w:r>
        <w:rPr>
          <w:rFonts w:ascii="Times New Roman"/>
          <w:b w:val="false"/>
          <w:i w:val="false"/>
          <w:color w:val="000000"/>
          <w:sz w:val="28"/>
        </w:rPr>
        <w:t>
      8) физиологиялық және фонациялық ерекшеліктерді біледі;</w:t>
      </w:r>
    </w:p>
    <w:p>
      <w:pPr>
        <w:spacing w:after="0"/>
        <w:ind w:left="0"/>
        <w:jc w:val="both"/>
      </w:pPr>
      <w:r>
        <w:rPr>
          <w:rFonts w:ascii="Times New Roman"/>
          <w:b w:val="false"/>
          <w:i w:val="false"/>
          <w:color w:val="000000"/>
          <w:sz w:val="28"/>
        </w:rPr>
        <w:t>
      9) тіл аппаратының анатомиясы мен физиологиясын біледі;</w:t>
      </w:r>
    </w:p>
    <w:p>
      <w:pPr>
        <w:spacing w:after="0"/>
        <w:ind w:left="0"/>
        <w:jc w:val="both"/>
      </w:pPr>
      <w:r>
        <w:rPr>
          <w:rFonts w:ascii="Times New Roman"/>
          <w:b w:val="false"/>
          <w:i w:val="false"/>
          <w:color w:val="000000"/>
          <w:sz w:val="28"/>
        </w:rPr>
        <w:t>
      10) дауыстың жаңғырып дыбысталу негіздерін біледі;</w:t>
      </w:r>
    </w:p>
    <w:p>
      <w:pPr>
        <w:spacing w:after="0"/>
        <w:ind w:left="0"/>
        <w:jc w:val="both"/>
      </w:pPr>
      <w:r>
        <w:rPr>
          <w:rFonts w:ascii="Times New Roman"/>
          <w:b w:val="false"/>
          <w:i w:val="false"/>
          <w:color w:val="000000"/>
          <w:sz w:val="28"/>
        </w:rPr>
        <w:t>
      11) артикуляциялық аппараттың құрлымын біледі;</w:t>
      </w:r>
    </w:p>
    <w:p>
      <w:pPr>
        <w:spacing w:after="0"/>
        <w:ind w:left="0"/>
        <w:jc w:val="both"/>
      </w:pPr>
      <w:r>
        <w:rPr>
          <w:rFonts w:ascii="Times New Roman"/>
          <w:b w:val="false"/>
          <w:i w:val="false"/>
          <w:color w:val="000000"/>
          <w:sz w:val="28"/>
        </w:rPr>
        <w:t>
      12) дауысты және дауыссыз дыбыстардың жіктелуін біледі;</w:t>
      </w:r>
    </w:p>
    <w:p>
      <w:pPr>
        <w:spacing w:after="0"/>
        <w:ind w:left="0"/>
        <w:jc w:val="both"/>
      </w:pPr>
      <w:r>
        <w:rPr>
          <w:rFonts w:ascii="Times New Roman"/>
          <w:b w:val="false"/>
          <w:i w:val="false"/>
          <w:color w:val="000000"/>
          <w:sz w:val="28"/>
        </w:rPr>
        <w:t>
      13) екпінді және екпінсіз буындарды дұрыс айтуды біледі;</w:t>
      </w:r>
    </w:p>
    <w:p>
      <w:pPr>
        <w:spacing w:after="0"/>
        <w:ind w:left="0"/>
        <w:jc w:val="both"/>
      </w:pPr>
      <w:r>
        <w:rPr>
          <w:rFonts w:ascii="Times New Roman"/>
          <w:b w:val="false"/>
          <w:i w:val="false"/>
          <w:color w:val="000000"/>
          <w:sz w:val="28"/>
        </w:rPr>
        <w:t>
      14) дауыстылар мен дауыссыздардың транскрипциясын біледі;</w:t>
      </w:r>
    </w:p>
    <w:p>
      <w:pPr>
        <w:spacing w:after="0"/>
        <w:ind w:left="0"/>
        <w:jc w:val="both"/>
      </w:pPr>
      <w:r>
        <w:rPr>
          <w:rFonts w:ascii="Times New Roman"/>
          <w:b w:val="false"/>
          <w:i w:val="false"/>
          <w:color w:val="000000"/>
          <w:sz w:val="28"/>
        </w:rPr>
        <w:t>
      15) тіл қисынының мәнін және мәтінді мағыналық талдау тәсілдерін біледі;</w:t>
      </w:r>
    </w:p>
    <w:p>
      <w:pPr>
        <w:spacing w:after="0"/>
        <w:ind w:left="0"/>
        <w:jc w:val="both"/>
      </w:pPr>
      <w:r>
        <w:rPr>
          <w:rFonts w:ascii="Times New Roman"/>
          <w:b w:val="false"/>
          <w:i w:val="false"/>
          <w:color w:val="000000"/>
          <w:sz w:val="28"/>
        </w:rPr>
        <w:t>
      16) тіл әуенділігінің жалпы заңдылықтарын біледі;</w:t>
      </w:r>
    </w:p>
    <w:p>
      <w:pPr>
        <w:spacing w:after="0"/>
        <w:ind w:left="0"/>
        <w:jc w:val="both"/>
      </w:pPr>
      <w:r>
        <w:rPr>
          <w:rFonts w:ascii="Times New Roman"/>
          <w:b w:val="false"/>
          <w:i w:val="false"/>
          <w:color w:val="000000"/>
          <w:sz w:val="28"/>
        </w:rPr>
        <w:t>
      17) прозалық мәтінмен жұмыс істеуді біледі;</w:t>
      </w:r>
    </w:p>
    <w:p>
      <w:pPr>
        <w:spacing w:after="0"/>
        <w:ind w:left="0"/>
        <w:jc w:val="both"/>
      </w:pPr>
      <w:r>
        <w:rPr>
          <w:rFonts w:ascii="Times New Roman"/>
          <w:b w:val="false"/>
          <w:i w:val="false"/>
          <w:color w:val="000000"/>
          <w:sz w:val="28"/>
        </w:rPr>
        <w:t>
      18) өлең мәтінімен жұмыс істеуді біледі;</w:t>
      </w:r>
    </w:p>
    <w:p>
      <w:pPr>
        <w:spacing w:after="0"/>
        <w:ind w:left="0"/>
        <w:jc w:val="both"/>
      </w:pPr>
      <w:r>
        <w:rPr>
          <w:rFonts w:ascii="Times New Roman"/>
          <w:b w:val="false"/>
          <w:i w:val="false"/>
          <w:color w:val="000000"/>
          <w:sz w:val="28"/>
        </w:rPr>
        <w:t>
      19) авторлық мәтінмен жұмыс істеуді біледі;</w:t>
      </w:r>
    </w:p>
    <w:p>
      <w:pPr>
        <w:spacing w:after="0"/>
        <w:ind w:left="0"/>
        <w:jc w:val="both"/>
      </w:pPr>
      <w:r>
        <w:rPr>
          <w:rFonts w:ascii="Times New Roman"/>
          <w:b w:val="false"/>
          <w:i w:val="false"/>
          <w:color w:val="000000"/>
          <w:sz w:val="28"/>
        </w:rPr>
        <w:t>
      20) шығарманың жанрын біледі.</w:t>
      </w:r>
    </w:p>
    <w:p>
      <w:pPr>
        <w:spacing w:after="0"/>
        <w:ind w:left="0"/>
        <w:jc w:val="both"/>
      </w:pPr>
      <w:r>
        <w:rPr>
          <w:rFonts w:ascii="Times New Roman"/>
          <w:b w:val="false"/>
          <w:i w:val="false"/>
          <w:color w:val="000000"/>
          <w:sz w:val="28"/>
        </w:rPr>
        <w:t xml:space="preserve">
      62. "Сахналық би" пәні бойынша Бағдарламада келесі түсініктер қолданылады: </w:t>
      </w:r>
    </w:p>
    <w:p>
      <w:pPr>
        <w:spacing w:after="0"/>
        <w:ind w:left="0"/>
        <w:jc w:val="both"/>
      </w:pPr>
      <w:r>
        <w:rPr>
          <w:rFonts w:ascii="Times New Roman"/>
          <w:b w:val="false"/>
          <w:i w:val="false"/>
          <w:color w:val="000000"/>
          <w:sz w:val="28"/>
        </w:rPr>
        <w:t>
      1) батман – жұмыс істейтін аяқ қимылдарының тобы;</w:t>
      </w:r>
    </w:p>
    <w:p>
      <w:pPr>
        <w:spacing w:after="0"/>
        <w:ind w:left="0"/>
        <w:jc w:val="both"/>
      </w:pPr>
      <w:r>
        <w:rPr>
          <w:rFonts w:ascii="Times New Roman"/>
          <w:b w:val="false"/>
          <w:i w:val="false"/>
          <w:color w:val="000000"/>
          <w:sz w:val="28"/>
        </w:rPr>
        <w:t>
      2) бидің суреті – бишінің сахна алаңында орналасуы және қозғалуы;</w:t>
      </w:r>
    </w:p>
    <w:p>
      <w:pPr>
        <w:spacing w:after="0"/>
        <w:ind w:left="0"/>
        <w:jc w:val="both"/>
      </w:pPr>
      <w:r>
        <w:rPr>
          <w:rFonts w:ascii="Times New Roman"/>
          <w:b w:val="false"/>
          <w:i w:val="false"/>
          <w:color w:val="000000"/>
          <w:sz w:val="28"/>
        </w:rPr>
        <w:t>
      3) джаздық би – би стильдерінің кең диапазонын қамтитын жіктелу;</w:t>
      </w:r>
    </w:p>
    <w:p>
      <w:pPr>
        <w:spacing w:after="0"/>
        <w:ind w:left="0"/>
        <w:jc w:val="both"/>
      </w:pPr>
      <w:r>
        <w:rPr>
          <w:rFonts w:ascii="Times New Roman"/>
          <w:b w:val="false"/>
          <w:i w:val="false"/>
          <w:color w:val="000000"/>
          <w:sz w:val="28"/>
        </w:rPr>
        <w:t>
      4) постмодерн – құрамына өзіндік философиялық мәдениетті, постмодернге дейінгі мәдениетті, сондай-ақ осы дәуірдің бұқаралық мәдениетін қамтитын заманауи мәдениеттің жағдайы;</w:t>
      </w:r>
    </w:p>
    <w:p>
      <w:pPr>
        <w:spacing w:after="0"/>
        <w:ind w:left="0"/>
        <w:jc w:val="both"/>
      </w:pPr>
      <w:r>
        <w:rPr>
          <w:rFonts w:ascii="Times New Roman"/>
          <w:b w:val="false"/>
          <w:i w:val="false"/>
          <w:color w:val="000000"/>
          <w:sz w:val="28"/>
        </w:rPr>
        <w:t>
      5) променад – бал биі композицияның қойылған бөлігінің белгісі;</w:t>
      </w:r>
    </w:p>
    <w:p>
      <w:pPr>
        <w:spacing w:after="0"/>
        <w:ind w:left="0"/>
        <w:jc w:val="both"/>
      </w:pPr>
      <w:r>
        <w:rPr>
          <w:rFonts w:ascii="Times New Roman"/>
          <w:b w:val="false"/>
          <w:i w:val="false"/>
          <w:color w:val="000000"/>
          <w:sz w:val="28"/>
        </w:rPr>
        <w:t>
      6) стретчинг – бұлшық еттерді созуға арналған әртүрлі жаттығулардан құралған аэробиканың бір түрі;</w:t>
      </w:r>
    </w:p>
    <w:p>
      <w:pPr>
        <w:spacing w:after="0"/>
        <w:ind w:left="0"/>
        <w:jc w:val="both"/>
      </w:pPr>
      <w:r>
        <w:rPr>
          <w:rFonts w:ascii="Times New Roman"/>
          <w:b w:val="false"/>
          <w:i w:val="false"/>
          <w:color w:val="000000"/>
          <w:sz w:val="28"/>
        </w:rPr>
        <w:t>
      7) синкопа – музыкадағы ритмикалық тіреуіш тактінің күшті бөлігінен тактінің әлсіз бөлігіне ауыстыру, ритмикалық акценттің метроритмикалық акцентпен сәйкес келмеуі;</w:t>
      </w:r>
    </w:p>
    <w:p>
      <w:pPr>
        <w:spacing w:after="0"/>
        <w:ind w:left="0"/>
        <w:jc w:val="both"/>
      </w:pPr>
      <w:r>
        <w:rPr>
          <w:rFonts w:ascii="Times New Roman"/>
          <w:b w:val="false"/>
          <w:i w:val="false"/>
          <w:color w:val="000000"/>
          <w:sz w:val="28"/>
        </w:rPr>
        <w:t>
      8) сюжеттік би – кейіпкерлері бар шағын пьеса, олардың әрқайсысының өзіне тән жеке мінезі бар, өзінің ішкі әлемі бар;</w:t>
      </w:r>
    </w:p>
    <w:p>
      <w:pPr>
        <w:spacing w:after="0"/>
        <w:ind w:left="0"/>
        <w:jc w:val="both"/>
      </w:pPr>
      <w:r>
        <w:rPr>
          <w:rFonts w:ascii="Times New Roman"/>
          <w:b w:val="false"/>
          <w:i w:val="false"/>
          <w:color w:val="000000"/>
          <w:sz w:val="28"/>
        </w:rPr>
        <w:t>
      9) тіректегі немесе ортадағы экзерсис – бұлшық еттердің, сіңірлердің дамуына, бишінің қимылдарын үйлестіруді тәрбиелеуге ықпал ететін балеттегі машықтыратын жаттығулар кешені;</w:t>
      </w:r>
    </w:p>
    <w:p>
      <w:pPr>
        <w:spacing w:after="0"/>
        <w:ind w:left="0"/>
        <w:jc w:val="both"/>
      </w:pPr>
      <w:r>
        <w:rPr>
          <w:rFonts w:ascii="Times New Roman"/>
          <w:b w:val="false"/>
          <w:i w:val="false"/>
          <w:color w:val="000000"/>
          <w:sz w:val="28"/>
        </w:rPr>
        <w:t>
      10) balance [баланс] – аяқты алға жоғары – артқа төмен, алға-арқа, алға – артқа жоғары сермеу;</w:t>
      </w:r>
    </w:p>
    <w:p>
      <w:pPr>
        <w:spacing w:after="0"/>
        <w:ind w:left="0"/>
        <w:jc w:val="both"/>
      </w:pPr>
      <w:r>
        <w:rPr>
          <w:rFonts w:ascii="Times New Roman"/>
          <w:b w:val="false"/>
          <w:i w:val="false"/>
          <w:color w:val="000000"/>
          <w:sz w:val="28"/>
        </w:rPr>
        <w:t>
      11) battement fondu [батман фондю] – жамбас және тізе буынында аяқтарды бір уақытта бүгу және жазу;</w:t>
      </w:r>
    </w:p>
    <w:p>
      <w:pPr>
        <w:spacing w:after="0"/>
        <w:ind w:left="0"/>
        <w:jc w:val="both"/>
      </w:pPr>
      <w:r>
        <w:rPr>
          <w:rFonts w:ascii="Times New Roman"/>
          <w:b w:val="false"/>
          <w:i w:val="false"/>
          <w:color w:val="000000"/>
          <w:sz w:val="28"/>
        </w:rPr>
        <w:t>
      12) battement frappe [батман фраппе] – тірек аяқтың жіліншек буынына табанымен қысқа соғу, сосын тізе буынын жылдам жазу (25°, 45°) башпайға тұру немесе төмен тұру;</w:t>
      </w:r>
    </w:p>
    <w:p>
      <w:pPr>
        <w:spacing w:after="0"/>
        <w:ind w:left="0"/>
        <w:jc w:val="both"/>
      </w:pPr>
      <w:r>
        <w:rPr>
          <w:rFonts w:ascii="Times New Roman"/>
          <w:b w:val="false"/>
          <w:i w:val="false"/>
          <w:color w:val="000000"/>
          <w:sz w:val="28"/>
        </w:rPr>
        <w:t>
      13) battement tendu [батман тандю] – аяқтың башпаймен алға тұру қалпында табанмен сырғып "созылған", жанға, артқа сырғитын қимылдармен қайта қайту;</w:t>
      </w:r>
    </w:p>
    <w:p>
      <w:pPr>
        <w:spacing w:after="0"/>
        <w:ind w:left="0"/>
        <w:jc w:val="both"/>
      </w:pPr>
      <w:r>
        <w:rPr>
          <w:rFonts w:ascii="Times New Roman"/>
          <w:b w:val="false"/>
          <w:i w:val="false"/>
          <w:color w:val="000000"/>
          <w:sz w:val="28"/>
        </w:rPr>
        <w:t xml:space="preserve">
      14) battu [ботю] – тірек аяқтың тек алдыңғы немесе артқы буындарды ұсақ, қысқа ұру; </w:t>
      </w:r>
    </w:p>
    <w:p>
      <w:pPr>
        <w:spacing w:after="0"/>
        <w:ind w:left="0"/>
        <w:jc w:val="both"/>
      </w:pPr>
      <w:r>
        <w:rPr>
          <w:rFonts w:ascii="Times New Roman"/>
          <w:b w:val="false"/>
          <w:i w:val="false"/>
          <w:color w:val="000000"/>
          <w:sz w:val="28"/>
        </w:rPr>
        <w:t>
      15) battement tend [батман танд] – өкшемен екі рет басу;</w:t>
      </w:r>
    </w:p>
    <w:p>
      <w:pPr>
        <w:spacing w:after="0"/>
        <w:ind w:left="0"/>
        <w:jc w:val="both"/>
      </w:pPr>
      <w:r>
        <w:rPr>
          <w:rFonts w:ascii="Times New Roman"/>
          <w:b w:val="false"/>
          <w:i w:val="false"/>
          <w:color w:val="000000"/>
          <w:sz w:val="28"/>
        </w:rPr>
        <w:t>
      16) demi plie [деми плие] – толық емес "отыру";</w:t>
      </w:r>
    </w:p>
    <w:p>
      <w:pPr>
        <w:spacing w:after="0"/>
        <w:ind w:left="0"/>
        <w:jc w:val="both"/>
      </w:pPr>
      <w:r>
        <w:rPr>
          <w:rFonts w:ascii="Times New Roman"/>
          <w:b w:val="false"/>
          <w:i w:val="false"/>
          <w:color w:val="000000"/>
          <w:sz w:val="28"/>
        </w:rPr>
        <w:t>
      17) demi rond [деми ронд] – толық емес шеңбер, жарты шеңбер;</w:t>
      </w:r>
    </w:p>
    <w:p>
      <w:pPr>
        <w:spacing w:after="0"/>
        <w:ind w:left="0"/>
        <w:jc w:val="both"/>
      </w:pPr>
      <w:r>
        <w:rPr>
          <w:rFonts w:ascii="Times New Roman"/>
          <w:b w:val="false"/>
          <w:i w:val="false"/>
          <w:color w:val="000000"/>
          <w:sz w:val="28"/>
        </w:rPr>
        <w:t>
      18) en dedans [ан дедан] – өзіне қарай шеңберлі қимыл, ішке қарай шеңберлі қимыл;</w:t>
      </w:r>
    </w:p>
    <w:p>
      <w:pPr>
        <w:spacing w:after="0"/>
        <w:ind w:left="0"/>
        <w:jc w:val="both"/>
      </w:pPr>
      <w:r>
        <w:rPr>
          <w:rFonts w:ascii="Times New Roman"/>
          <w:b w:val="false"/>
          <w:i w:val="false"/>
          <w:color w:val="000000"/>
          <w:sz w:val="28"/>
        </w:rPr>
        <w:t>
      19) grand plie [гранд плие] – терең, үлкен "отыру";</w:t>
      </w:r>
    </w:p>
    <w:p>
      <w:pPr>
        <w:spacing w:after="0"/>
        <w:ind w:left="0"/>
        <w:jc w:val="both"/>
      </w:pPr>
      <w:r>
        <w:rPr>
          <w:rFonts w:ascii="Times New Roman"/>
          <w:b w:val="false"/>
          <w:i w:val="false"/>
          <w:color w:val="000000"/>
          <w:sz w:val="28"/>
        </w:rPr>
        <w:t>
      20) passe [пассе] – аяқтың бүгілген күйі, башпай тізеге қарайды: алға, жанға;</w:t>
      </w:r>
    </w:p>
    <w:p>
      <w:pPr>
        <w:spacing w:after="0"/>
        <w:ind w:left="0"/>
        <w:jc w:val="both"/>
      </w:pPr>
      <w:r>
        <w:rPr>
          <w:rFonts w:ascii="Times New Roman"/>
          <w:b w:val="false"/>
          <w:i w:val="false"/>
          <w:color w:val="000000"/>
          <w:sz w:val="28"/>
        </w:rPr>
        <w:t>
      21) petit battement [пти батман] – тірек аяқпен ку де пье алға және артқа қалыпта табанмен кезек-кезек ұсақ, қысқа соққылар;</w:t>
      </w:r>
    </w:p>
    <w:p>
      <w:pPr>
        <w:spacing w:after="0"/>
        <w:ind w:left="0"/>
        <w:jc w:val="both"/>
      </w:pPr>
      <w:r>
        <w:rPr>
          <w:rFonts w:ascii="Times New Roman"/>
          <w:b w:val="false"/>
          <w:i w:val="false"/>
          <w:color w:val="000000"/>
          <w:sz w:val="28"/>
        </w:rPr>
        <w:t>
      22) plie [плие] – бишінің денесінде кенеттен діріл пайда болу сезімін құратын бұлшық етті тырыстыруға негізделген би стилі;</w:t>
      </w:r>
    </w:p>
    <w:p>
      <w:pPr>
        <w:spacing w:after="0"/>
        <w:ind w:left="0"/>
        <w:jc w:val="both"/>
      </w:pPr>
      <w:r>
        <w:rPr>
          <w:rFonts w:ascii="Times New Roman"/>
          <w:b w:val="false"/>
          <w:i w:val="false"/>
          <w:color w:val="000000"/>
          <w:sz w:val="28"/>
        </w:rPr>
        <w:t>
      23) relevé [релеве] – аяқтың кез келген позициясында башпайдың ұшымен көтерілу және түсу;</w:t>
      </w:r>
    </w:p>
    <w:p>
      <w:pPr>
        <w:spacing w:after="0"/>
        <w:ind w:left="0"/>
        <w:jc w:val="both"/>
      </w:pPr>
      <w:r>
        <w:rPr>
          <w:rFonts w:ascii="Times New Roman"/>
          <w:b w:val="false"/>
          <w:i w:val="false"/>
          <w:color w:val="000000"/>
          <w:sz w:val="28"/>
        </w:rPr>
        <w:t>
      24) rond dejamb parterre [ронд дежам партер] – башпаймен еденде жартылай шеңбер сызу;</w:t>
      </w:r>
    </w:p>
    <w:p>
      <w:pPr>
        <w:spacing w:after="0"/>
        <w:ind w:left="0"/>
        <w:jc w:val="both"/>
      </w:pPr>
      <w:r>
        <w:rPr>
          <w:rFonts w:ascii="Times New Roman"/>
          <w:b w:val="false"/>
          <w:i w:val="false"/>
          <w:color w:val="000000"/>
          <w:sz w:val="28"/>
        </w:rPr>
        <w:t>
      25) rond de jamb en l'air [ронд де жам ен лиер] – башпаймен еденде шеңбер жасау немесе жарты шеңбер жасау;</w:t>
      </w:r>
    </w:p>
    <w:p>
      <w:pPr>
        <w:spacing w:after="0"/>
        <w:ind w:left="0"/>
        <w:jc w:val="both"/>
      </w:pPr>
      <w:r>
        <w:rPr>
          <w:rFonts w:ascii="Times New Roman"/>
          <w:b w:val="false"/>
          <w:i w:val="false"/>
          <w:color w:val="000000"/>
          <w:sz w:val="28"/>
        </w:rPr>
        <w:t>
      26) soul [соул] – қара нәсілділер фольклорының музыкалық би дәстүріне негізделген американдық поп музыканың стилі; энд блюз ритмінің бір түрі.</w:t>
      </w:r>
    </w:p>
    <w:p>
      <w:pPr>
        <w:spacing w:after="0"/>
        <w:ind w:left="0"/>
        <w:jc w:val="both"/>
      </w:pPr>
      <w:r>
        <w:rPr>
          <w:rFonts w:ascii="Times New Roman"/>
          <w:b w:val="false"/>
          <w:i w:val="false"/>
          <w:color w:val="000000"/>
          <w:sz w:val="28"/>
        </w:rPr>
        <w:t>
      63. Бағдарламаның мақсаты: әртүрлі жанрдағы және формалардағы би композицияларын орындауға қажетті алған білім, білік және дағдылар кешені негізінде білім алушылардың бишілік-орындаушылық және көркем-эстетикалық қабілеттерін дамытуға жағдай жасау.</w:t>
      </w:r>
    </w:p>
    <w:p>
      <w:pPr>
        <w:spacing w:after="0"/>
        <w:ind w:left="0"/>
        <w:jc w:val="both"/>
      </w:pPr>
      <w:r>
        <w:rPr>
          <w:rFonts w:ascii="Times New Roman"/>
          <w:b w:val="false"/>
          <w:i w:val="false"/>
          <w:color w:val="000000"/>
          <w:sz w:val="28"/>
        </w:rPr>
        <w:t>
      64.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xml:space="preserve">
      1) классикалық, сюжеттік, заманауи билер саласындағы білім негіздерін меңгеру; </w:t>
      </w:r>
    </w:p>
    <w:p>
      <w:pPr>
        <w:spacing w:after="0"/>
        <w:ind w:left="0"/>
        <w:jc w:val="both"/>
      </w:pPr>
      <w:r>
        <w:rPr>
          <w:rFonts w:ascii="Times New Roman"/>
          <w:b w:val="false"/>
          <w:i w:val="false"/>
          <w:color w:val="000000"/>
          <w:sz w:val="28"/>
        </w:rPr>
        <w:t>
      2) актерлік қызметтің негізгі ерекшеліктерімен, оның хореография өнерімен өзара байланысымен танысу;</w:t>
      </w:r>
    </w:p>
    <w:p>
      <w:pPr>
        <w:spacing w:after="0"/>
        <w:ind w:left="0"/>
        <w:jc w:val="both"/>
      </w:pPr>
      <w:r>
        <w:rPr>
          <w:rFonts w:ascii="Times New Roman"/>
          <w:b w:val="false"/>
          <w:i w:val="false"/>
          <w:color w:val="000000"/>
          <w:sz w:val="28"/>
        </w:rPr>
        <w:t>
      3) актерлік техника элементтерін, оны хореографияда қолдану ерекшеліктерін меңгеру;</w:t>
      </w:r>
    </w:p>
    <w:p>
      <w:pPr>
        <w:spacing w:after="0"/>
        <w:ind w:left="0"/>
        <w:jc w:val="both"/>
      </w:pPr>
      <w:r>
        <w:rPr>
          <w:rFonts w:ascii="Times New Roman"/>
          <w:b w:val="false"/>
          <w:i w:val="false"/>
          <w:color w:val="000000"/>
          <w:sz w:val="28"/>
        </w:rPr>
        <w:t>
      4) бишіге кез-келген жанрдағы және стильдегі хореографиялық шығармамен жұмыс істеуге қажетті орындаушылық сапа мен дағдыларды дамыту;</w:t>
      </w:r>
    </w:p>
    <w:p>
      <w:pPr>
        <w:spacing w:after="0"/>
        <w:ind w:left="0"/>
        <w:jc w:val="both"/>
      </w:pPr>
      <w:r>
        <w:rPr>
          <w:rFonts w:ascii="Times New Roman"/>
          <w:b w:val="false"/>
          <w:i w:val="false"/>
          <w:color w:val="000000"/>
          <w:sz w:val="28"/>
        </w:rPr>
        <w:t>
      5) дамыту, танымдық, қозғалысты, сюжеттік-рөлдік және режиссерлік ойындарды үйрету;</w:t>
      </w:r>
    </w:p>
    <w:p>
      <w:pPr>
        <w:spacing w:after="0"/>
        <w:ind w:left="0"/>
        <w:jc w:val="both"/>
      </w:pPr>
      <w:r>
        <w:rPr>
          <w:rFonts w:ascii="Times New Roman"/>
          <w:b w:val="false"/>
          <w:i w:val="false"/>
          <w:color w:val="000000"/>
          <w:sz w:val="28"/>
        </w:rPr>
        <w:t>
      6) барлық кешенді ойын жаттығуларындағы қимылдың логикасы мен реттілігін үйрету;</w:t>
      </w:r>
    </w:p>
    <w:p>
      <w:pPr>
        <w:spacing w:after="0"/>
        <w:ind w:left="0"/>
        <w:jc w:val="both"/>
      </w:pPr>
      <w:r>
        <w:rPr>
          <w:rFonts w:ascii="Times New Roman"/>
          <w:b w:val="false"/>
          <w:i w:val="false"/>
          <w:color w:val="000000"/>
          <w:sz w:val="28"/>
        </w:rPr>
        <w:t>
      7) спектакльде сахналық бейнені жасау үшін актерлік шеберліктің әдістері мен тәсілдерін практикада меңгеру;</w:t>
      </w:r>
    </w:p>
    <w:p>
      <w:pPr>
        <w:spacing w:after="0"/>
        <w:ind w:left="0"/>
        <w:jc w:val="both"/>
      </w:pPr>
      <w:r>
        <w:rPr>
          <w:rFonts w:ascii="Times New Roman"/>
          <w:b w:val="false"/>
          <w:i w:val="false"/>
          <w:color w:val="000000"/>
          <w:sz w:val="28"/>
        </w:rPr>
        <w:t>
      8) бейнелерді қимылмен, мимикамен, пластикамен және ыммен жеткізу құралдарын табу білігін үйрету.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би, сахна пластикасы негізі арқылы білім алушылардың шығармашылық қабілеттерін дамыту;</w:t>
      </w:r>
    </w:p>
    <w:p>
      <w:pPr>
        <w:spacing w:after="0"/>
        <w:ind w:left="0"/>
        <w:jc w:val="both"/>
      </w:pPr>
      <w:r>
        <w:rPr>
          <w:rFonts w:ascii="Times New Roman"/>
          <w:b w:val="false"/>
          <w:i w:val="false"/>
          <w:color w:val="000000"/>
          <w:sz w:val="28"/>
        </w:rPr>
        <w:t>
      2) білім алушының зейінін, жігерін және есте сақтау жадын дамыту, мінездің қатқылдығын, еңбеу сүйгіштікті, табандылықты, жігерлілікті, физикалық және нервтік күш түсірудің жоғары деңгейін ұстау білігін дамыту;</w:t>
      </w:r>
    </w:p>
    <w:p>
      <w:pPr>
        <w:spacing w:after="0"/>
        <w:ind w:left="0"/>
        <w:jc w:val="both"/>
      </w:pPr>
      <w:r>
        <w:rPr>
          <w:rFonts w:ascii="Times New Roman"/>
          <w:b w:val="false"/>
          <w:i w:val="false"/>
          <w:color w:val="000000"/>
          <w:sz w:val="28"/>
        </w:rPr>
        <w:t>
      3) музыкалық есте сақтау қабілетін, метроритм сезімін, музыкалық есте сақтау жадын дамыту;</w:t>
      </w:r>
    </w:p>
    <w:p>
      <w:pPr>
        <w:spacing w:after="0"/>
        <w:ind w:left="0"/>
        <w:jc w:val="both"/>
      </w:pPr>
      <w:r>
        <w:rPr>
          <w:rFonts w:ascii="Times New Roman"/>
          <w:b w:val="false"/>
          <w:i w:val="false"/>
          <w:color w:val="000000"/>
          <w:sz w:val="28"/>
        </w:rPr>
        <w:t>
      4) ритмикалық қабілеттерін, қимылдарды үйлестіруді, өз денесін басқару білігін дамыту;</w:t>
      </w:r>
    </w:p>
    <w:p>
      <w:pPr>
        <w:spacing w:after="0"/>
        <w:ind w:left="0"/>
        <w:jc w:val="both"/>
      </w:pPr>
      <w:r>
        <w:rPr>
          <w:rFonts w:ascii="Times New Roman"/>
          <w:b w:val="false"/>
          <w:i w:val="false"/>
          <w:color w:val="000000"/>
          <w:sz w:val="28"/>
        </w:rPr>
        <w:t>
      5) Бағдарламаны меңгеру процесінде алған білім, білік және дағдылары негізінде бала тұлғасының көркем-эстетикалық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би қызметінің құралдарымен көркем-эстетикалық талғамды қалыптастыру;</w:t>
      </w:r>
    </w:p>
    <w:p>
      <w:pPr>
        <w:spacing w:after="0"/>
        <w:ind w:left="0"/>
        <w:jc w:val="both"/>
      </w:pPr>
      <w:r>
        <w:rPr>
          <w:rFonts w:ascii="Times New Roman"/>
          <w:b w:val="false"/>
          <w:i w:val="false"/>
          <w:color w:val="000000"/>
          <w:sz w:val="28"/>
        </w:rPr>
        <w:t>
      2) би өнеріне деген қызығушылықты қалыптастыру;</w:t>
      </w:r>
    </w:p>
    <w:p>
      <w:pPr>
        <w:spacing w:after="0"/>
        <w:ind w:left="0"/>
        <w:jc w:val="both"/>
      </w:pPr>
      <w:r>
        <w:rPr>
          <w:rFonts w:ascii="Times New Roman"/>
          <w:b w:val="false"/>
          <w:i w:val="false"/>
          <w:color w:val="000000"/>
          <w:sz w:val="28"/>
        </w:rPr>
        <w:t>
      3) ұжымдық шығармашылық қызмет дағдысын, жеке және ұжымдық жұмыс нәтижелеріне жауапкершілікті тәрбиелеу;</w:t>
      </w:r>
    </w:p>
    <w:p>
      <w:pPr>
        <w:spacing w:after="0"/>
        <w:ind w:left="0"/>
        <w:jc w:val="both"/>
      </w:pPr>
      <w:r>
        <w:rPr>
          <w:rFonts w:ascii="Times New Roman"/>
          <w:b w:val="false"/>
          <w:i w:val="false"/>
          <w:color w:val="000000"/>
          <w:sz w:val="28"/>
        </w:rPr>
        <w:t>
      4) орындаушылық шеберліктің алғашқы негізі ретінде поза сезімін және музыкалылықты тәрбиелеу, онсыз таңдалып алынған өнер түрінде өзін өзі анықтау мүмкін емес;</w:t>
      </w:r>
    </w:p>
    <w:p>
      <w:pPr>
        <w:spacing w:after="0"/>
        <w:ind w:left="0"/>
        <w:jc w:val="both"/>
      </w:pPr>
      <w:r>
        <w:rPr>
          <w:rFonts w:ascii="Times New Roman"/>
          <w:b w:val="false"/>
          <w:i w:val="false"/>
          <w:color w:val="000000"/>
          <w:sz w:val="28"/>
        </w:rPr>
        <w:t>
      5) ұжымдағы сабақ сапасын арттыру үшін білім алушылардың арасында оң бәсекелестікті қалыптастыру және хореографиялық нөмірде қанық актерлік жұмысты құру;</w:t>
      </w:r>
    </w:p>
    <w:p>
      <w:pPr>
        <w:spacing w:after="0"/>
        <w:ind w:left="0"/>
        <w:jc w:val="both"/>
      </w:pPr>
      <w:r>
        <w:rPr>
          <w:rFonts w:ascii="Times New Roman"/>
          <w:b w:val="false"/>
          <w:i w:val="false"/>
          <w:color w:val="000000"/>
          <w:sz w:val="28"/>
        </w:rPr>
        <w:t>
      6) кәсіби өзін өзі анықтау.</w:t>
      </w:r>
    </w:p>
    <w:p>
      <w:pPr>
        <w:spacing w:after="0"/>
        <w:ind w:left="0"/>
        <w:jc w:val="both"/>
      </w:pPr>
      <w:r>
        <w:rPr>
          <w:rFonts w:ascii="Times New Roman"/>
          <w:b w:val="false"/>
          <w:i w:val="false"/>
          <w:color w:val="000000"/>
          <w:sz w:val="28"/>
        </w:rPr>
        <w:t>
      65. Бағдарламаны меңгеру мерзімі – үш жыл. Аптадағы сағаттар саны және сабақтың ұзақтығы үлгілік оқу жоспарында анықталған.</w:t>
      </w:r>
    </w:p>
    <w:p>
      <w:pPr>
        <w:spacing w:after="0"/>
        <w:ind w:left="0"/>
        <w:jc w:val="both"/>
      </w:pPr>
      <w:r>
        <w:rPr>
          <w:rFonts w:ascii="Times New Roman"/>
          <w:b w:val="false"/>
          <w:i w:val="false"/>
          <w:color w:val="000000"/>
          <w:sz w:val="28"/>
        </w:rPr>
        <w:t>
      66. Бағдарлама спектакльде сахналық бейнені жасау үшін сахналық би техникасын меңгергісі келетін балаларды оқытуға арналған.</w:t>
      </w:r>
    </w:p>
    <w:p>
      <w:pPr>
        <w:spacing w:after="0"/>
        <w:ind w:left="0"/>
        <w:jc w:val="both"/>
      </w:pPr>
      <w:r>
        <w:rPr>
          <w:rFonts w:ascii="Times New Roman"/>
          <w:b w:val="false"/>
          <w:i w:val="false"/>
          <w:color w:val="000000"/>
          <w:sz w:val="28"/>
        </w:rPr>
        <w:t>
      67. Бағдарламаның ерекшелігі білім алушылардың классикалық, сюжеттік, заманауи билердің техникасын практикада меңгеруіне жалпы бағытталуы болып табылады.</w:t>
      </w:r>
    </w:p>
    <w:p>
      <w:pPr>
        <w:spacing w:after="0"/>
        <w:ind w:left="0"/>
        <w:jc w:val="both"/>
      </w:pPr>
      <w:r>
        <w:rPr>
          <w:rFonts w:ascii="Times New Roman"/>
          <w:b w:val="false"/>
          <w:i w:val="false"/>
          <w:color w:val="000000"/>
          <w:sz w:val="28"/>
        </w:rPr>
        <w:t>
      68. Пән дәстүрлі оқытуға, әр білім алушыға жеке-сараланған тәсілмен келуге, көркемдік-бейнелі ойлауын дамытуға, билер бойынша техникалық дағдыларды қалыптастыруға, орындаушылық техниканы және актерлік шеберлікті дамытуға бағдарланған.</w:t>
      </w:r>
    </w:p>
    <w:p>
      <w:pPr>
        <w:spacing w:after="0"/>
        <w:ind w:left="0"/>
        <w:jc w:val="both"/>
      </w:pPr>
      <w:r>
        <w:rPr>
          <w:rFonts w:ascii="Times New Roman"/>
          <w:b w:val="false"/>
          <w:i w:val="false"/>
          <w:color w:val="000000"/>
          <w:sz w:val="28"/>
        </w:rPr>
        <w:t>
      69. Бағдарлама білім алушыны шығармашылық, эстетикалық, рухани-адамгершілік дамытуға бағытталған және сахналық бейнені құру тәжірибесін, бидегі актерлік міндеттерді іске асыру бойынша өз бетінше жұмыс істеу дағдыларын алуға жағдай жасайды.</w:t>
      </w:r>
    </w:p>
    <w:p>
      <w:pPr>
        <w:spacing w:after="0"/>
        <w:ind w:left="0"/>
        <w:jc w:val="both"/>
      </w:pPr>
      <w:r>
        <w:rPr>
          <w:rFonts w:ascii="Times New Roman"/>
          <w:b w:val="false"/>
          <w:i w:val="false"/>
          <w:color w:val="000000"/>
          <w:sz w:val="28"/>
        </w:rPr>
        <w:t>
      70. Бағдарлама білім алушыларға классикалық биді орындау біліктерін меңгеруге, Бағдарламада соло, жұппен және ансамбльде, жеке тәжірибеде қарастырылған, қатар қоя, салыстыра және би қимылдарын мағыналы орындай отырып, әрі қарай хореография өнерін өз бетінше меңгеруге көмектесетін білім, білік қорын алуға жағдай жасайды.</w:t>
      </w:r>
    </w:p>
    <w:p>
      <w:pPr>
        <w:spacing w:after="0"/>
        <w:ind w:left="0"/>
        <w:jc w:val="both"/>
      </w:pPr>
      <w:r>
        <w:rPr>
          <w:rFonts w:ascii="Times New Roman"/>
          <w:b w:val="false"/>
          <w:i w:val="false"/>
          <w:color w:val="000000"/>
          <w:sz w:val="28"/>
        </w:rPr>
        <w:t>
      71. Бағдарлама бишілік дарындылығы, дайындығы және жалпы даму деңгейі әр түрлі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классикалық билерді орындаудың әртүрлі стильдерін, мәнерлерін және техникаларын меңгерудегі, балаларда хореографияға қызығушылықты оятудағы қолжетімділікке, сатылылыққа және жүйелілікке оятуға ерекше көңіл бөледі.</w:t>
      </w:r>
    </w:p>
    <w:p>
      <w:pPr>
        <w:spacing w:after="0"/>
        <w:ind w:left="0"/>
        <w:jc w:val="both"/>
      </w:pPr>
      <w:r>
        <w:rPr>
          <w:rFonts w:ascii="Times New Roman"/>
          <w:b w:val="false"/>
          <w:i w:val="false"/>
          <w:color w:val="000000"/>
          <w:sz w:val="28"/>
        </w:rPr>
        <w:t>
      72. "Сахналық би" пәніне топтық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73. Әдістерді таңдау білім алушының жасына және жеке ерекшеліктеріне, физикалық қабілеттеріне, билеу қабілеттерінің даму деңгейіне байланысты болады. Барлық оқыту процесі қарапайымнан күрделіге қарай құрылады.</w:t>
      </w:r>
    </w:p>
    <w:p>
      <w:pPr>
        <w:spacing w:after="0"/>
        <w:ind w:left="0"/>
        <w:jc w:val="both"/>
      </w:pPr>
      <w:r>
        <w:rPr>
          <w:rFonts w:ascii="Times New Roman"/>
          <w:b w:val="false"/>
          <w:i w:val="false"/>
          <w:color w:val="000000"/>
          <w:sz w:val="28"/>
        </w:rPr>
        <w:t>
      74. Сабақ формалары:</w:t>
      </w:r>
    </w:p>
    <w:p>
      <w:pPr>
        <w:spacing w:after="0"/>
        <w:ind w:left="0"/>
        <w:jc w:val="both"/>
      </w:pPr>
      <w:r>
        <w:rPr>
          <w:rFonts w:ascii="Times New Roman"/>
          <w:b w:val="false"/>
          <w:i w:val="false"/>
          <w:color w:val="000000"/>
          <w:sz w:val="28"/>
        </w:rPr>
        <w:t>
      1) практикалық – ойнау тәсілдері мен дағдылары балет станогында, гимнастикалық кілемшелерде пысықталады;</w:t>
      </w:r>
    </w:p>
    <w:p>
      <w:pPr>
        <w:spacing w:after="0"/>
        <w:ind w:left="0"/>
        <w:jc w:val="both"/>
      </w:pPr>
      <w:r>
        <w:rPr>
          <w:rFonts w:ascii="Times New Roman"/>
          <w:b w:val="false"/>
          <w:i w:val="false"/>
          <w:color w:val="000000"/>
          <w:sz w:val="28"/>
        </w:rPr>
        <w:t>
      2) дайындық-концерттік –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75. Педагогтің білім алушылармен жүргізетін топтық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xml:space="preserve">
      76. Сабақ теориялық және практикалық бөлімдерден тұрады. Оқыту сатылап жүргізіледі: қарапайым элементтен бастап күрделі қимыл және вариацияға дейн. Педагог қимылдарды орындау техникасымен, оның ритмикалық құрылымымен, физиологиялық ерекшеліктерімен таныстырады. </w:t>
      </w:r>
    </w:p>
    <w:p>
      <w:pPr>
        <w:spacing w:after="0"/>
        <w:ind w:left="0"/>
        <w:jc w:val="both"/>
      </w:pPr>
      <w:r>
        <w:rPr>
          <w:rFonts w:ascii="Times New Roman"/>
          <w:b w:val="false"/>
          <w:i w:val="false"/>
          <w:color w:val="000000"/>
          <w:sz w:val="28"/>
        </w:rPr>
        <w:t>
      77. Сабақ зал ортасында орындалатын ширатуды, би элементтерін, қимылдарын, вариацияларын қамтиды. Қимылдарды үйрену және комбинациялардағы қимылдармен жұмыс музыкамен орындалады, баяу қарқыннан жылдам қарқынға ауысады.</w:t>
      </w:r>
    </w:p>
    <w:p>
      <w:pPr>
        <w:spacing w:after="0"/>
        <w:ind w:left="0"/>
        <w:jc w:val="both"/>
      </w:pPr>
      <w:r>
        <w:rPr>
          <w:rFonts w:ascii="Times New Roman"/>
          <w:b w:val="false"/>
          <w:i w:val="false"/>
          <w:color w:val="000000"/>
          <w:sz w:val="28"/>
        </w:rPr>
        <w:t>
      78. Сабақтар мазмұны (ритмикалық жаттығулар, бағдарлануға арналған жаттығулар, жаттықтыру сипатындағы жаттығуларды жаттау, билерді жаттау және қайталау), сондай-ақ қолданылатын әдістер жиыны бойынша әртүрлі болып келедеді.</w:t>
      </w:r>
    </w:p>
    <w:p>
      <w:pPr>
        <w:spacing w:after="0"/>
        <w:ind w:left="0"/>
        <w:jc w:val="both"/>
      </w:pPr>
      <w:r>
        <w:rPr>
          <w:rFonts w:ascii="Times New Roman"/>
          <w:b w:val="false"/>
          <w:i w:val="false"/>
          <w:color w:val="000000"/>
          <w:sz w:val="28"/>
        </w:rPr>
        <w:t xml:space="preserve">
      79. Би сабақтарында білім алушылар пластикалық ырғақтарды қалыптастыруды, іске асыруды, эмоциялық бояуы айқын көрінетін көркемдік бейнені құруды үйренеді, суырып салу білігін дамытады. </w:t>
      </w:r>
    </w:p>
    <w:p>
      <w:pPr>
        <w:spacing w:after="0"/>
        <w:ind w:left="0"/>
        <w:jc w:val="both"/>
      </w:pPr>
      <w:r>
        <w:rPr>
          <w:rFonts w:ascii="Times New Roman"/>
          <w:b w:val="false"/>
          <w:i w:val="false"/>
          <w:color w:val="000000"/>
          <w:sz w:val="28"/>
        </w:rPr>
        <w:t xml:space="preserve">
      80. Қимылдардың жиынтығы педагогке білім алушылардың психикалық және физиологиялық ерекшеліктерін ескере отырып, бидің кез-келген қимылын техникалық орындауды пысықтау үшін вариацияларды құруға шығармашылықпен келуге мүмкіндік береді. </w:t>
      </w:r>
    </w:p>
    <w:p>
      <w:pPr>
        <w:spacing w:after="0"/>
        <w:ind w:left="0"/>
        <w:jc w:val="both"/>
      </w:pPr>
      <w:r>
        <w:rPr>
          <w:rFonts w:ascii="Times New Roman"/>
          <w:b w:val="false"/>
          <w:i w:val="false"/>
          <w:color w:val="000000"/>
          <w:sz w:val="28"/>
        </w:rPr>
        <w:t>
      81. Өз бетінше жүргізілетін сабақтар келесі тарауларды қамтиды:</w:t>
      </w:r>
    </w:p>
    <w:p>
      <w:pPr>
        <w:spacing w:after="0"/>
        <w:ind w:left="0"/>
        <w:jc w:val="both"/>
      </w:pPr>
      <w:r>
        <w:rPr>
          <w:rFonts w:ascii="Times New Roman"/>
          <w:b w:val="false"/>
          <w:i w:val="false"/>
          <w:color w:val="000000"/>
          <w:sz w:val="28"/>
        </w:rPr>
        <w:t xml:space="preserve">
      1) қимыл-тірек аппаратын дамыту мақсатында әртүрлі бұлшық ет бөліктеріне арналған жаттығулар; </w:t>
      </w:r>
    </w:p>
    <w:p>
      <w:pPr>
        <w:spacing w:after="0"/>
        <w:ind w:left="0"/>
        <w:jc w:val="both"/>
      </w:pPr>
      <w:r>
        <w:rPr>
          <w:rFonts w:ascii="Times New Roman"/>
          <w:b w:val="false"/>
          <w:i w:val="false"/>
          <w:color w:val="000000"/>
          <w:sz w:val="28"/>
        </w:rPr>
        <w:t>
      2) бишінің жеке балансын (тепе-теңдік) қалыптастыруға арналған жаттығулар;</w:t>
      </w:r>
    </w:p>
    <w:p>
      <w:pPr>
        <w:spacing w:after="0"/>
        <w:ind w:left="0"/>
        <w:jc w:val="both"/>
      </w:pPr>
      <w:r>
        <w:rPr>
          <w:rFonts w:ascii="Times New Roman"/>
          <w:b w:val="false"/>
          <w:i w:val="false"/>
          <w:color w:val="000000"/>
          <w:sz w:val="28"/>
        </w:rPr>
        <w:t>
      3) бидің қарапайым (базалық) қимылдарын қалыптастыратын жаттығулар;</w:t>
      </w:r>
    </w:p>
    <w:p>
      <w:pPr>
        <w:spacing w:after="0"/>
        <w:ind w:left="0"/>
        <w:jc w:val="both"/>
      </w:pPr>
      <w:r>
        <w:rPr>
          <w:rFonts w:ascii="Times New Roman"/>
          <w:b w:val="false"/>
          <w:i w:val="false"/>
          <w:color w:val="000000"/>
          <w:sz w:val="28"/>
        </w:rPr>
        <w:t>
      4) бидің негізгі фигураларын жаттау және орындау;</w:t>
      </w:r>
    </w:p>
    <w:p>
      <w:pPr>
        <w:spacing w:after="0"/>
        <w:ind w:left="0"/>
        <w:jc w:val="both"/>
      </w:pPr>
      <w:r>
        <w:rPr>
          <w:rFonts w:ascii="Times New Roman"/>
          <w:b w:val="false"/>
          <w:i w:val="false"/>
          <w:color w:val="000000"/>
          <w:sz w:val="28"/>
        </w:rPr>
        <w:t>
      5) қимылдың механикасы мен динамикасын дамытуға арналған жаттығулар;</w:t>
      </w:r>
    </w:p>
    <w:p>
      <w:pPr>
        <w:spacing w:after="0"/>
        <w:ind w:left="0"/>
        <w:jc w:val="both"/>
      </w:pPr>
      <w:r>
        <w:rPr>
          <w:rFonts w:ascii="Times New Roman"/>
          <w:b w:val="false"/>
          <w:i w:val="false"/>
          <w:color w:val="000000"/>
          <w:sz w:val="28"/>
        </w:rPr>
        <w:t>
      6) күштік қасиеттерін дамытуға бағытталған жаттығулар;</w:t>
      </w:r>
    </w:p>
    <w:p>
      <w:pPr>
        <w:spacing w:after="0"/>
        <w:ind w:left="0"/>
        <w:jc w:val="both"/>
      </w:pPr>
      <w:r>
        <w:rPr>
          <w:rFonts w:ascii="Times New Roman"/>
          <w:b w:val="false"/>
          <w:i w:val="false"/>
          <w:color w:val="000000"/>
          <w:sz w:val="28"/>
        </w:rPr>
        <w:t>
      7) физикалық төзімділікті дамытуға бағытталған жаттығулар.</w:t>
      </w:r>
    </w:p>
    <w:p>
      <w:pPr>
        <w:spacing w:after="0"/>
        <w:ind w:left="0"/>
        <w:jc w:val="both"/>
      </w:pPr>
      <w:r>
        <w:rPr>
          <w:rFonts w:ascii="Times New Roman"/>
          <w:b w:val="false"/>
          <w:i w:val="false"/>
          <w:color w:val="000000"/>
          <w:sz w:val="28"/>
        </w:rPr>
        <w:t>
      82. Бағдарламада кез келген нақты жағдайларда сынып құрамындағы білім алушалардың мүмкіндігі мен өзіндік шамасын ескерген педагогтің пайдалануына болатындай материалдың ең жоғарғы деңгейі алдын-ала қарастырылған.</w:t>
      </w:r>
    </w:p>
    <w:p>
      <w:pPr>
        <w:spacing w:after="0"/>
        <w:ind w:left="0"/>
        <w:jc w:val="both"/>
      </w:pPr>
      <w:r>
        <w:rPr>
          <w:rFonts w:ascii="Times New Roman"/>
          <w:b w:val="false"/>
          <w:i w:val="false"/>
          <w:color w:val="000000"/>
          <w:sz w:val="28"/>
        </w:rPr>
        <w:t>
      83. Классикалық бидің сабақтары таяқ алдындағы жаттығулардан және зал ортасындағы жаттығулардан тұрады. Зал ортасында орындалатын жаттығулар экзерсис, adagio [адажио] (классикалық бидің позалары мен қалыптарын үйлестіру), allegro [алегро] (секіру) және саусақтарда орындалатын жаттығуларға бөлінеді.</w:t>
      </w:r>
    </w:p>
    <w:p>
      <w:pPr>
        <w:spacing w:after="0"/>
        <w:ind w:left="0"/>
        <w:jc w:val="both"/>
      </w:pPr>
      <w:r>
        <w:rPr>
          <w:rFonts w:ascii="Times New Roman"/>
          <w:b w:val="false"/>
          <w:i w:val="false"/>
          <w:color w:val="000000"/>
          <w:sz w:val="28"/>
        </w:rPr>
        <w:t>
      84. Таяқ алдындағы жаттығулардың реті plie [плие], battement tendu [батман танд], battement tendu jete [батман тандю жете], rond de jambe рar terree [ронд де жамб пар тер], battement fondu [батман фондю] немесе battement soutenu [батман сотеню], battement frappe [батман фраппе], battement double frappe [батман дубль фраппэ], rond de jambe en l’air [рон де жамб анлер], petit battement sur le cou-de-pied [пти батман сюр ле ку де пье], battement developpe батман давлоппе, grand battement jete [гранд батман жете]. Зал ортасындағы экзерсиз ықшам, қысқа және шебер жасалады.</w:t>
      </w:r>
    </w:p>
    <w:p>
      <w:pPr>
        <w:spacing w:after="0"/>
        <w:ind w:left="0"/>
        <w:jc w:val="both"/>
      </w:pPr>
      <w:r>
        <w:rPr>
          <w:rFonts w:ascii="Times New Roman"/>
          <w:b w:val="false"/>
          <w:i w:val="false"/>
          <w:color w:val="000000"/>
          <w:sz w:val="28"/>
        </w:rPr>
        <w:t>
      85. Бірінші және екінші сыныпта уақыттың көп бөлігі бұлшық ет жүйесі мен тірек-қозғалыс аппараты бекігенше par terre[пар тиер] жаттығуларына беріледі.</w:t>
      </w:r>
    </w:p>
    <w:p>
      <w:pPr>
        <w:spacing w:after="0"/>
        <w:ind w:left="0"/>
        <w:jc w:val="both"/>
      </w:pPr>
      <w:r>
        <w:rPr>
          <w:rFonts w:ascii="Times New Roman"/>
          <w:b w:val="false"/>
          <w:i w:val="false"/>
          <w:color w:val="000000"/>
          <w:sz w:val="28"/>
        </w:rPr>
        <w:t>
      86. "Сахналық би" пәнінің "Көркемсөз негіздері", "Жеке вокал", "Музыкалық аспап"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87. 1 сыныптағы Бағдарлама талаптары:</w:t>
      </w:r>
    </w:p>
    <w:p>
      <w:pPr>
        <w:spacing w:after="0"/>
        <w:ind w:left="0"/>
        <w:jc w:val="both"/>
      </w:pPr>
      <w:r>
        <w:rPr>
          <w:rFonts w:ascii="Times New Roman"/>
          <w:b w:val="false"/>
          <w:i w:val="false"/>
          <w:color w:val="000000"/>
          <w:sz w:val="28"/>
        </w:rPr>
        <w:t>
      1) классикалық тренаждың қарапайым жаттығуларында денені, аяқты, қолды және басты дұрыс қою дағдыландыру, қимылды үйлестірудің қарапайым дағдыларын дамыту, ұқыпты орындауды, тәртіпті, зейінді тәрбиелеу;</w:t>
      </w:r>
    </w:p>
    <w:p>
      <w:pPr>
        <w:spacing w:after="0"/>
        <w:ind w:left="0"/>
        <w:jc w:val="both"/>
      </w:pPr>
      <w:r>
        <w:rPr>
          <w:rFonts w:ascii="Times New Roman"/>
          <w:b w:val="false"/>
          <w:i w:val="false"/>
          <w:color w:val="000000"/>
          <w:sz w:val="28"/>
        </w:rPr>
        <w:t>
      2) бишілердің "техникалық" қабілеттерін дамыту, музыкалық сүйемелдеудің ырғақтық-ритмикалық ерекшеліктерін ескеріп, мәнерлі қимылдауды тәрбиелеу;</w:t>
      </w:r>
    </w:p>
    <w:p>
      <w:pPr>
        <w:spacing w:after="0"/>
        <w:ind w:left="0"/>
        <w:jc w:val="both"/>
      </w:pPr>
      <w:r>
        <w:rPr>
          <w:rFonts w:ascii="Times New Roman"/>
          <w:b w:val="false"/>
          <w:i w:val="false"/>
          <w:color w:val="000000"/>
          <w:sz w:val="28"/>
        </w:rPr>
        <w:t xml:space="preserve">
      3) ойдан шығарылған жағдай және эмоциялық ұстаным атмосферасында би қимылдарын орындау, осылайша дене қимылы арқылы "сөйлеуді", ой мен сезімді жеткізуді үйренеді; </w:t>
      </w:r>
    </w:p>
    <w:p>
      <w:pPr>
        <w:spacing w:after="0"/>
        <w:ind w:left="0"/>
        <w:jc w:val="both"/>
      </w:pPr>
      <w:r>
        <w:rPr>
          <w:rFonts w:ascii="Times New Roman"/>
          <w:b w:val="false"/>
          <w:i w:val="false"/>
          <w:color w:val="000000"/>
          <w:sz w:val="28"/>
        </w:rPr>
        <w:t>
      4) білім алушылардың биде іске асыратын бейнелі мазмұнын шығармашылықпен түсінуге үйрету, мәнерлі пантомиманың және би қимылдарының тілін меңгеру;</w:t>
      </w:r>
    </w:p>
    <w:p>
      <w:pPr>
        <w:spacing w:after="0"/>
        <w:ind w:left="0"/>
        <w:jc w:val="both"/>
      </w:pPr>
      <w:r>
        <w:rPr>
          <w:rFonts w:ascii="Times New Roman"/>
          <w:b w:val="false"/>
          <w:i w:val="false"/>
          <w:color w:val="000000"/>
          <w:sz w:val="28"/>
        </w:rPr>
        <w:t>
      5) көркем-шығармашылықты дамыту – оқытудың басты міндеті, дамыту – соңғы мақсатқа, яғни актер-бишіні тәрбиелеудің міндетті шарты болып табылады;</w:t>
      </w:r>
    </w:p>
    <w:p>
      <w:pPr>
        <w:spacing w:after="0"/>
        <w:ind w:left="0"/>
        <w:jc w:val="both"/>
      </w:pPr>
      <w:r>
        <w:rPr>
          <w:rFonts w:ascii="Times New Roman"/>
          <w:b w:val="false"/>
          <w:i w:val="false"/>
          <w:color w:val="000000"/>
          <w:sz w:val="28"/>
        </w:rPr>
        <w:t>
      6) физикалық шыдамдылықты бекіту, бұлшық ет корсетін, бұлшық еттердің күшін бекітуге ықпал ететін жаттығуларды қолдану балаларды әрі арай орындаушылық қызметке дайындауға мүмкіндік береді;</w:t>
      </w:r>
    </w:p>
    <w:p>
      <w:pPr>
        <w:spacing w:after="0"/>
        <w:ind w:left="0"/>
        <w:jc w:val="both"/>
      </w:pPr>
      <w:r>
        <w:rPr>
          <w:rFonts w:ascii="Times New Roman"/>
          <w:b w:val="false"/>
          <w:i w:val="false"/>
          <w:color w:val="000000"/>
          <w:sz w:val="28"/>
        </w:rPr>
        <w:t>
      7) кез-келген ритмикалық суретте, музыканың кез-келген қарқынында дұрыс және техникамен билеу.</w:t>
      </w:r>
    </w:p>
    <w:p>
      <w:pPr>
        <w:spacing w:after="0"/>
        <w:ind w:left="0"/>
        <w:jc w:val="both"/>
      </w:pPr>
      <w:r>
        <w:rPr>
          <w:rFonts w:ascii="Times New Roman"/>
          <w:b w:val="false"/>
          <w:i w:val="false"/>
          <w:color w:val="000000"/>
          <w:sz w:val="28"/>
        </w:rPr>
        <w:t>
      88.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Хореография өнері әлеміне кіріспе. Қауіпсіздік техникасы бойынша нұсқаулық. Сабақтарда өзін ұстау мәдениеті, сабақтарла формаға және сыртқы келбетке қойылатын талаптар. Бірінші оқу жылының бағдарламасына кіріспе.</w:t>
      </w:r>
    </w:p>
    <w:p>
      <w:pPr>
        <w:spacing w:after="0"/>
        <w:ind w:left="0"/>
        <w:jc w:val="both"/>
      </w:pPr>
      <w:r>
        <w:rPr>
          <w:rFonts w:ascii="Times New Roman"/>
          <w:b w:val="false"/>
          <w:i w:val="false"/>
          <w:color w:val="000000"/>
          <w:sz w:val="28"/>
        </w:rPr>
        <w:t>
      2-тақырып. Жалпы физикалық дайындық. Әртүрлі би қимылдарын орындау үшін тірек-қимыл аппаратын дайындау. Буын-бұлшық ет аппаратын жаттықтыру және демалдыру.</w:t>
      </w:r>
    </w:p>
    <w:p>
      <w:pPr>
        <w:spacing w:after="0"/>
        <w:ind w:left="0"/>
        <w:jc w:val="both"/>
      </w:pPr>
      <w:r>
        <w:rPr>
          <w:rFonts w:ascii="Times New Roman"/>
          <w:b w:val="false"/>
          <w:i w:val="false"/>
          <w:color w:val="000000"/>
          <w:sz w:val="28"/>
        </w:rPr>
        <w:t xml:space="preserve">
      3-тақырып. Жалпы физикалық шыдамдылықты пысықтау. Буын-бұлшық ет аппаратты дайындауға арналған жаттығулар. </w:t>
      </w:r>
    </w:p>
    <w:p>
      <w:pPr>
        <w:spacing w:after="0"/>
        <w:ind w:left="0"/>
        <w:jc w:val="both"/>
      </w:pPr>
      <w:r>
        <w:rPr>
          <w:rFonts w:ascii="Times New Roman"/>
          <w:b w:val="false"/>
          <w:i w:val="false"/>
          <w:color w:val="000000"/>
          <w:sz w:val="28"/>
        </w:rPr>
        <w:t xml:space="preserve">
      4-тақырып. Құрсақ тығыршығын бекітуге арналған жаттығулар. </w:t>
      </w:r>
    </w:p>
    <w:p>
      <w:pPr>
        <w:spacing w:after="0"/>
        <w:ind w:left="0"/>
        <w:jc w:val="both"/>
      </w:pPr>
      <w:r>
        <w:rPr>
          <w:rFonts w:ascii="Times New Roman"/>
          <w:b w:val="false"/>
          <w:i w:val="false"/>
          <w:color w:val="000000"/>
          <w:sz w:val="28"/>
        </w:rPr>
        <w:t>
      5-тақырып. Арқаның бұлшық еттерін бекітуге арналған жаттығулар.</w:t>
      </w:r>
    </w:p>
    <w:p>
      <w:pPr>
        <w:spacing w:after="0"/>
        <w:ind w:left="0"/>
        <w:jc w:val="both"/>
      </w:pPr>
      <w:r>
        <w:rPr>
          <w:rFonts w:ascii="Times New Roman"/>
          <w:b w:val="false"/>
          <w:i w:val="false"/>
          <w:color w:val="000000"/>
          <w:sz w:val="28"/>
        </w:rPr>
        <w:t xml:space="preserve">
      6-тақырып. Партерлік гимнастика – жалпы физикалық дайындықтың құрамдас бөлігі ретінде. Денедегі, аяқтардағы "кемшіліктерді" түзету. Аяқ бұлшық еттерінің күштерін пысықтауға арналған жаттығулар. </w:t>
      </w:r>
    </w:p>
    <w:p>
      <w:pPr>
        <w:spacing w:after="0"/>
        <w:ind w:left="0"/>
        <w:jc w:val="both"/>
      </w:pPr>
      <w:r>
        <w:rPr>
          <w:rFonts w:ascii="Times New Roman"/>
          <w:b w:val="false"/>
          <w:i w:val="false"/>
          <w:color w:val="000000"/>
          <w:sz w:val="28"/>
        </w:rPr>
        <w:t xml:space="preserve">
      7-тақырып. Созуға арналған жатығулар. Ойын стрейчинг. </w:t>
      </w:r>
    </w:p>
    <w:p>
      <w:pPr>
        <w:spacing w:after="0"/>
        <w:ind w:left="0"/>
        <w:jc w:val="both"/>
      </w:pPr>
      <w:r>
        <w:rPr>
          <w:rFonts w:ascii="Times New Roman"/>
          <w:b w:val="false"/>
          <w:i w:val="false"/>
          <w:color w:val="000000"/>
          <w:sz w:val="28"/>
        </w:rPr>
        <w:t xml:space="preserve">
      8-тақырып. Аяқты сыртқа бұру, икемділік, иілгіштік түсініктері. Табан буыны мен табан бұлшық еттерінің қозғалғыштығы мен иілгіштігін дамытуға арналған жаттығулар. </w:t>
      </w:r>
    </w:p>
    <w:p>
      <w:pPr>
        <w:spacing w:after="0"/>
        <w:ind w:left="0"/>
        <w:jc w:val="both"/>
      </w:pPr>
      <w:r>
        <w:rPr>
          <w:rFonts w:ascii="Times New Roman"/>
          <w:b w:val="false"/>
          <w:i w:val="false"/>
          <w:color w:val="000000"/>
          <w:sz w:val="28"/>
        </w:rPr>
        <w:t xml:space="preserve">
      9-тақырып. Аяқты сыртқа бұру мен би қадамын дамытуға арналған жаттығулар. </w:t>
      </w:r>
    </w:p>
    <w:p>
      <w:pPr>
        <w:spacing w:after="0"/>
        <w:ind w:left="0"/>
        <w:jc w:val="both"/>
      </w:pPr>
      <w:r>
        <w:rPr>
          <w:rFonts w:ascii="Times New Roman"/>
          <w:b w:val="false"/>
          <w:i w:val="false"/>
          <w:color w:val="000000"/>
          <w:sz w:val="28"/>
        </w:rPr>
        <w:t xml:space="preserve">
      10-тақырып. Дене сымбатын қою. Дене сымбатын түзетуге арналған жаттығулар. </w:t>
      </w:r>
    </w:p>
    <w:p>
      <w:pPr>
        <w:spacing w:after="0"/>
        <w:ind w:left="0"/>
        <w:jc w:val="both"/>
      </w:pPr>
      <w:r>
        <w:rPr>
          <w:rFonts w:ascii="Times New Roman"/>
          <w:b w:val="false"/>
          <w:i w:val="false"/>
          <w:color w:val="000000"/>
          <w:sz w:val="28"/>
        </w:rPr>
        <w:t>
      11-тақырып. Секіргішпен орындалатын жаттығулар.</w:t>
      </w:r>
    </w:p>
    <w:p>
      <w:pPr>
        <w:spacing w:after="0"/>
        <w:ind w:left="0"/>
        <w:jc w:val="both"/>
      </w:pPr>
      <w:r>
        <w:rPr>
          <w:rFonts w:ascii="Times New Roman"/>
          <w:b w:val="false"/>
          <w:i w:val="false"/>
          <w:color w:val="000000"/>
          <w:sz w:val="28"/>
        </w:rPr>
        <w:t>
      12-тақырып. Музыкалық қимылдың әліпбиі. Әуен мен қимыл. Қарқын (жылдам, баяу, қалыпты). Музыкалық өлшемдер: 2/4, 4/4, 3/4. Кереғар музыка: баяу – жылдам, көңілді – көңілсіз. Бір суреттен келесі суретке ауысу ережелері мен қисыны, оңға және солға бұрылу.</w:t>
      </w:r>
    </w:p>
    <w:p>
      <w:pPr>
        <w:spacing w:after="0"/>
        <w:ind w:left="0"/>
        <w:jc w:val="both"/>
      </w:pPr>
      <w:r>
        <w:rPr>
          <w:rFonts w:ascii="Times New Roman"/>
          <w:b w:val="false"/>
          <w:i w:val="false"/>
          <w:color w:val="000000"/>
          <w:sz w:val="28"/>
        </w:rPr>
        <w:t xml:space="preserve">
      13-тақырып. Музыкалық-кеңістікті жаттығулар. Музыканың әртүрлі сипатына, қарапайым ритмикалық суреттерге сәйкес қимылдар. Музыканың қарқынымен және ритмінде шапалақтау және қадамдау. </w:t>
      </w:r>
    </w:p>
    <w:p>
      <w:pPr>
        <w:spacing w:after="0"/>
        <w:ind w:left="0"/>
        <w:jc w:val="both"/>
      </w:pPr>
      <w:r>
        <w:rPr>
          <w:rFonts w:ascii="Times New Roman"/>
          <w:b w:val="false"/>
          <w:i w:val="false"/>
          <w:color w:val="000000"/>
          <w:sz w:val="28"/>
        </w:rPr>
        <w:t xml:space="preserve">
      14-тақырып. Музыкалық-ритмикалық ойындар. Қарапайым құрылым, сызықтар мен шеңберді өз бетінше құру. </w:t>
      </w:r>
    </w:p>
    <w:p>
      <w:pPr>
        <w:spacing w:after="0"/>
        <w:ind w:left="0"/>
        <w:jc w:val="both"/>
      </w:pPr>
      <w:r>
        <w:rPr>
          <w:rFonts w:ascii="Times New Roman"/>
          <w:b w:val="false"/>
          <w:i w:val="false"/>
          <w:color w:val="000000"/>
          <w:sz w:val="28"/>
        </w:rPr>
        <w:t>
      15-тақырып. Классикалық би элементтері. Буын-бұлшық ет аппаратын жаттықтыру. Дене сымбатын, тіректі, аяқтардың сыртқа бұрылуын, табан, тізе және жамбас буындарының иілгіштігі мен мықтылығын пысықтау.</w:t>
      </w:r>
    </w:p>
    <w:p>
      <w:pPr>
        <w:spacing w:after="0"/>
        <w:ind w:left="0"/>
        <w:jc w:val="both"/>
      </w:pPr>
      <w:r>
        <w:rPr>
          <w:rFonts w:ascii="Times New Roman"/>
          <w:b w:val="false"/>
          <w:i w:val="false"/>
          <w:color w:val="000000"/>
          <w:sz w:val="28"/>
        </w:rPr>
        <w:t>
      16-тақырып. Аяқ пен қолдың позициясы және қалпы. Станок жанындағы экзерсис. Денені, қолды, аяқты, басты қою.</w:t>
      </w:r>
    </w:p>
    <w:p>
      <w:pPr>
        <w:spacing w:after="0"/>
        <w:ind w:left="0"/>
        <w:jc w:val="both"/>
      </w:pPr>
      <w:r>
        <w:rPr>
          <w:rFonts w:ascii="Times New Roman"/>
          <w:b w:val="false"/>
          <w:i w:val="false"/>
          <w:color w:val="000000"/>
          <w:sz w:val="28"/>
        </w:rPr>
        <w:t>
      17-тақырып. Аяқтардың 1, 3, 6 позицияларын үйрену. Қолдардың позициясын үйрену – дайындық, 1 және қолдарды белге қою. Денені артқа, алға еңкейту, станокқа қарсы тұру.</w:t>
      </w:r>
    </w:p>
    <w:p>
      <w:pPr>
        <w:spacing w:after="0"/>
        <w:ind w:left="0"/>
        <w:jc w:val="both"/>
      </w:pPr>
      <w:r>
        <w:rPr>
          <w:rFonts w:ascii="Times New Roman"/>
          <w:b w:val="false"/>
          <w:i w:val="false"/>
          <w:color w:val="000000"/>
          <w:sz w:val="28"/>
        </w:rPr>
        <w:t>
      18-тақырып. Demi plie және Releve үйрену. Зал ортасындағы экзерсис.</w:t>
      </w:r>
    </w:p>
    <w:p>
      <w:pPr>
        <w:spacing w:after="0"/>
        <w:ind w:left="0"/>
        <w:jc w:val="both"/>
      </w:pPr>
      <w:r>
        <w:rPr>
          <w:rFonts w:ascii="Times New Roman"/>
          <w:b w:val="false"/>
          <w:i w:val="false"/>
          <w:color w:val="000000"/>
          <w:sz w:val="28"/>
        </w:rPr>
        <w:t>
      19-тақырып. 1-ден 8-ге дейін залдың нүктелерінде аяқтардың 1, 3, 6 позицияларын жаттау. Қолдардың дайындық позициясы, 1 және қолдарды белге қою. "Трамплинді", "қысыңқы" секірулер.</w:t>
      </w:r>
    </w:p>
    <w:p>
      <w:pPr>
        <w:spacing w:after="0"/>
        <w:ind w:left="0"/>
        <w:jc w:val="both"/>
      </w:pPr>
      <w:r>
        <w:rPr>
          <w:rFonts w:ascii="Times New Roman"/>
          <w:b w:val="false"/>
          <w:i w:val="false"/>
          <w:color w:val="000000"/>
          <w:sz w:val="28"/>
        </w:rPr>
        <w:t>
      20-тақырып. Би суырып салулары. Суырып салу түсінігі. Берілген және еркін тақырыпқа арналған жаттығулар, этюдтер және экспромтар. Бала қиялына жақын тақырыптар. Табиғатпен, ертегі кейіпкерлерімен байланысты сюжеттер мен көңіл-күйлер.</w:t>
      </w:r>
    </w:p>
    <w:p>
      <w:pPr>
        <w:spacing w:after="0"/>
        <w:ind w:left="0"/>
        <w:jc w:val="both"/>
      </w:pPr>
      <w:r>
        <w:rPr>
          <w:rFonts w:ascii="Times New Roman"/>
          <w:b w:val="false"/>
          <w:i w:val="false"/>
          <w:color w:val="000000"/>
          <w:sz w:val="28"/>
        </w:rPr>
        <w:t>
      21-тақырып. Арнайы би-көркемдік жұмыс. Қойылымдық жұмыс. Хореография өнерінің бағыттарының сипаттамасы. Музыка. Сюжет. Костюм. Белгілі көркемдік бейнені құру.</w:t>
      </w:r>
    </w:p>
    <w:p>
      <w:pPr>
        <w:spacing w:after="0"/>
        <w:ind w:left="0"/>
        <w:jc w:val="both"/>
      </w:pPr>
      <w:r>
        <w:rPr>
          <w:rFonts w:ascii="Times New Roman"/>
          <w:b w:val="false"/>
          <w:i w:val="false"/>
          <w:color w:val="000000"/>
          <w:sz w:val="28"/>
        </w:rPr>
        <w:t>
      22-тақырып. Дайындық жұмысы. Орындау техникасы. Эмоциялық мәнерлік. Зейінді шоғырландыру. Орындау техникасымен, мәнерімен, ритмикалығымен, музыкалылығымен және орындау үйлесімділігімен жұмыс.</w:t>
      </w:r>
    </w:p>
    <w:p>
      <w:pPr>
        <w:spacing w:after="0"/>
        <w:ind w:left="0"/>
        <w:jc w:val="both"/>
      </w:pPr>
      <w:r>
        <w:rPr>
          <w:rFonts w:ascii="Times New Roman"/>
          <w:b w:val="false"/>
          <w:i w:val="false"/>
          <w:color w:val="000000"/>
          <w:sz w:val="28"/>
        </w:rPr>
        <w:t>
      23-тақырып. Концерттік қызмет. Қауіпсіздік техникасының ережелері. Гримдеу бөлмесіндегі өзін ұстау ережелері.</w:t>
      </w:r>
    </w:p>
    <w:p>
      <w:pPr>
        <w:spacing w:after="0"/>
        <w:ind w:left="0"/>
        <w:jc w:val="both"/>
      </w:pPr>
      <w:r>
        <w:rPr>
          <w:rFonts w:ascii="Times New Roman"/>
          <w:b w:val="false"/>
          <w:i w:val="false"/>
          <w:color w:val="000000"/>
          <w:sz w:val="28"/>
        </w:rPr>
        <w:t>
      24-тақырып. Сахналық этикет. Сахнадағы қобалжуды жеңу. Орындаудың белсенділігі және эмоциялық мәнерлігі. Сахналық костюмнің мәні.</w:t>
      </w:r>
    </w:p>
    <w:p>
      <w:pPr>
        <w:spacing w:after="0"/>
        <w:ind w:left="0"/>
        <w:jc w:val="both"/>
      </w:pPr>
      <w:r>
        <w:rPr>
          <w:rFonts w:ascii="Times New Roman"/>
          <w:b w:val="false"/>
          <w:i w:val="false"/>
          <w:color w:val="000000"/>
          <w:sz w:val="28"/>
        </w:rPr>
        <w:t>
      25-тақырып. Сахнада дайындалу. Сахнада өнер көрсету. Зейінді шоғырландыру. Көрсеткен өнерлерін талқылау. Жағымды жақтары. Ескертулер. Кемшіліктерді жою шаралары.</w:t>
      </w:r>
    </w:p>
    <w:p>
      <w:pPr>
        <w:spacing w:after="0"/>
        <w:ind w:left="0"/>
        <w:jc w:val="both"/>
      </w:pPr>
      <w:r>
        <w:rPr>
          <w:rFonts w:ascii="Times New Roman"/>
          <w:b w:val="false"/>
          <w:i w:val="false"/>
          <w:color w:val="000000"/>
          <w:sz w:val="28"/>
        </w:rPr>
        <w:t xml:space="preserve">
      89.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терминдерді біледі: жылдам, баяу, жоғары, төмен, музыканың мінезі, такт және тактіден тыс; </w:t>
      </w:r>
    </w:p>
    <w:p>
      <w:pPr>
        <w:spacing w:after="0"/>
        <w:ind w:left="0"/>
        <w:jc w:val="both"/>
      </w:pPr>
      <w:r>
        <w:rPr>
          <w:rFonts w:ascii="Times New Roman"/>
          <w:b w:val="false"/>
          <w:i w:val="false"/>
          <w:color w:val="000000"/>
          <w:sz w:val="28"/>
        </w:rPr>
        <w:t>
      2) классикалық бидің терминдерін біледі;</w:t>
      </w:r>
    </w:p>
    <w:p>
      <w:pPr>
        <w:spacing w:after="0"/>
        <w:ind w:left="0"/>
        <w:jc w:val="both"/>
      </w:pPr>
      <w:r>
        <w:rPr>
          <w:rFonts w:ascii="Times New Roman"/>
          <w:b w:val="false"/>
          <w:i w:val="false"/>
          <w:color w:val="000000"/>
          <w:sz w:val="28"/>
        </w:rPr>
        <w:t xml:space="preserve">
      3) кез-келген қимылды орындау техникасын біледі; </w:t>
      </w:r>
    </w:p>
    <w:p>
      <w:pPr>
        <w:spacing w:after="0"/>
        <w:ind w:left="0"/>
        <w:jc w:val="both"/>
      </w:pPr>
      <w:r>
        <w:rPr>
          <w:rFonts w:ascii="Times New Roman"/>
          <w:b w:val="false"/>
          <w:i w:val="false"/>
          <w:color w:val="000000"/>
          <w:sz w:val="28"/>
        </w:rPr>
        <w:t>
      4) би қимылдарының құрылымын және ритмикалық таратуды біледі;</w:t>
      </w:r>
    </w:p>
    <w:p>
      <w:pPr>
        <w:spacing w:after="0"/>
        <w:ind w:left="0"/>
        <w:jc w:val="both"/>
      </w:pPr>
      <w:r>
        <w:rPr>
          <w:rFonts w:ascii="Times New Roman"/>
          <w:b w:val="false"/>
          <w:i w:val="false"/>
          <w:color w:val="000000"/>
          <w:sz w:val="28"/>
        </w:rPr>
        <w:t>
      5) дұрыс дене сымбатына ие болады;</w:t>
      </w:r>
    </w:p>
    <w:p>
      <w:pPr>
        <w:spacing w:after="0"/>
        <w:ind w:left="0"/>
        <w:jc w:val="both"/>
      </w:pPr>
      <w:r>
        <w:rPr>
          <w:rFonts w:ascii="Times New Roman"/>
          <w:b w:val="false"/>
          <w:i w:val="false"/>
          <w:color w:val="000000"/>
          <w:sz w:val="28"/>
        </w:rPr>
        <w:t>
      6) музыкалық-ритмикалық және кеңістіктік жаттығуларды орындауды біледі;</w:t>
      </w:r>
    </w:p>
    <w:p>
      <w:pPr>
        <w:spacing w:after="0"/>
        <w:ind w:left="0"/>
        <w:jc w:val="both"/>
      </w:pPr>
      <w:r>
        <w:rPr>
          <w:rFonts w:ascii="Times New Roman"/>
          <w:b w:val="false"/>
          <w:i w:val="false"/>
          <w:color w:val="000000"/>
          <w:sz w:val="28"/>
        </w:rPr>
        <w:t>
      7) классикалық және балалар ойын билерінің қимылдарының би элементтерін орындайды;</w:t>
      </w:r>
    </w:p>
    <w:p>
      <w:pPr>
        <w:spacing w:after="0"/>
        <w:ind w:left="0"/>
        <w:jc w:val="both"/>
      </w:pPr>
      <w:r>
        <w:rPr>
          <w:rFonts w:ascii="Times New Roman"/>
          <w:b w:val="false"/>
          <w:i w:val="false"/>
          <w:color w:val="000000"/>
          <w:sz w:val="28"/>
        </w:rPr>
        <w:t>
      8) музыкалық кіріспе, әуен мен би қимылдарының басталуы мен аяқталуы туралы түсінікті біледі;</w:t>
      </w:r>
    </w:p>
    <w:p>
      <w:pPr>
        <w:spacing w:after="0"/>
        <w:ind w:left="0"/>
        <w:jc w:val="both"/>
      </w:pPr>
      <w:r>
        <w:rPr>
          <w:rFonts w:ascii="Times New Roman"/>
          <w:b w:val="false"/>
          <w:i w:val="false"/>
          <w:color w:val="000000"/>
          <w:sz w:val="28"/>
        </w:rPr>
        <w:t>
      9) би бағдарламасының музыкасын ажыратады;</w:t>
      </w:r>
    </w:p>
    <w:p>
      <w:pPr>
        <w:spacing w:after="0"/>
        <w:ind w:left="0"/>
        <w:jc w:val="both"/>
      </w:pPr>
      <w:r>
        <w:rPr>
          <w:rFonts w:ascii="Times New Roman"/>
          <w:b w:val="false"/>
          <w:i w:val="false"/>
          <w:color w:val="000000"/>
          <w:sz w:val="28"/>
        </w:rPr>
        <w:t>
      10) хореографиялық өнердің негізгі бағыттары, театрда, көрермендер залында және сахнад өзін ұстау мәдениеті туралы түсініктері бар;</w:t>
      </w:r>
    </w:p>
    <w:p>
      <w:pPr>
        <w:spacing w:after="0"/>
        <w:ind w:left="0"/>
        <w:jc w:val="both"/>
      </w:pPr>
      <w:r>
        <w:rPr>
          <w:rFonts w:ascii="Times New Roman"/>
          <w:b w:val="false"/>
          <w:i w:val="false"/>
          <w:color w:val="000000"/>
          <w:sz w:val="28"/>
        </w:rPr>
        <w:t>
      11) салауатты өмір салты және дененің үйлесімділігі туралы түсініктері бар;</w:t>
      </w:r>
    </w:p>
    <w:p>
      <w:pPr>
        <w:spacing w:after="0"/>
        <w:ind w:left="0"/>
        <w:jc w:val="both"/>
      </w:pPr>
      <w:r>
        <w:rPr>
          <w:rFonts w:ascii="Times New Roman"/>
          <w:b w:val="false"/>
          <w:i w:val="false"/>
          <w:color w:val="000000"/>
          <w:sz w:val="28"/>
        </w:rPr>
        <w:t>
      12) хореографиялық өнерге деген тұрақты қызығушылықты білдіреді;</w:t>
      </w:r>
    </w:p>
    <w:p>
      <w:pPr>
        <w:spacing w:after="0"/>
        <w:ind w:left="0"/>
        <w:jc w:val="both"/>
      </w:pPr>
      <w:r>
        <w:rPr>
          <w:rFonts w:ascii="Times New Roman"/>
          <w:b w:val="false"/>
          <w:i w:val="false"/>
          <w:color w:val="000000"/>
          <w:sz w:val="28"/>
        </w:rPr>
        <w:t>
      13) өзінің орындауындағы қателерді байқайды, оларды жою тәсілдерін табады;</w:t>
      </w:r>
    </w:p>
    <w:p>
      <w:pPr>
        <w:spacing w:after="0"/>
        <w:ind w:left="0"/>
        <w:jc w:val="both"/>
      </w:pPr>
      <w:r>
        <w:rPr>
          <w:rFonts w:ascii="Times New Roman"/>
          <w:b w:val="false"/>
          <w:i w:val="false"/>
          <w:color w:val="000000"/>
          <w:sz w:val="28"/>
        </w:rPr>
        <w:t>
      14) классикалық биді тек қана жалғыз емес, сондай-ақ жұппен билеуді біледі.</w:t>
      </w:r>
    </w:p>
    <w:p>
      <w:pPr>
        <w:spacing w:after="0"/>
        <w:ind w:left="0"/>
        <w:jc w:val="both"/>
      </w:pPr>
      <w:r>
        <w:rPr>
          <w:rFonts w:ascii="Times New Roman"/>
          <w:b w:val="false"/>
          <w:i w:val="false"/>
          <w:color w:val="000000"/>
          <w:sz w:val="28"/>
        </w:rPr>
        <w:t xml:space="preserve">
      90. 2 сыныптағы Бағдарлама талаптары: </w:t>
      </w:r>
    </w:p>
    <w:p>
      <w:pPr>
        <w:spacing w:after="0"/>
        <w:ind w:left="0"/>
        <w:jc w:val="both"/>
      </w:pPr>
      <w:r>
        <w:rPr>
          <w:rFonts w:ascii="Times New Roman"/>
          <w:b w:val="false"/>
          <w:i w:val="false"/>
          <w:color w:val="000000"/>
          <w:sz w:val="28"/>
        </w:rPr>
        <w:t>
      1) алған білім, білік, дағдылармен жұмыс, жалпы физикалық дайындықты (күшті, шыдамдылықты, ептілікті) дамыту;</w:t>
      </w:r>
    </w:p>
    <w:p>
      <w:pPr>
        <w:spacing w:after="0"/>
        <w:ind w:left="0"/>
        <w:jc w:val="both"/>
      </w:pPr>
      <w:r>
        <w:rPr>
          <w:rFonts w:ascii="Times New Roman"/>
          <w:b w:val="false"/>
          <w:i w:val="false"/>
          <w:color w:val="000000"/>
          <w:sz w:val="28"/>
        </w:rPr>
        <w:t>
      2) би элементтерін таза орындауды дамыту, күрделі емес ритмикалық комбинацияларды меңгеруге зейінді шоғырландыру, өткен қимылдардың нақтылығы мен тазалығын тексеру, практика жүзінде көрсету мен ауызша түсіндіру арқылы жаңа би қимылдарын үйрету;</w:t>
      </w:r>
    </w:p>
    <w:p>
      <w:pPr>
        <w:spacing w:after="0"/>
        <w:ind w:left="0"/>
        <w:jc w:val="both"/>
      </w:pPr>
      <w:r>
        <w:rPr>
          <w:rFonts w:ascii="Times New Roman"/>
          <w:b w:val="false"/>
          <w:i w:val="false"/>
          <w:color w:val="000000"/>
          <w:sz w:val="28"/>
        </w:rPr>
        <w:t>
      3) станок алдындағы экзерсисті, би байланыстыруды жетілдіру бойынша жұмыс;</w:t>
      </w:r>
    </w:p>
    <w:p>
      <w:pPr>
        <w:spacing w:after="0"/>
        <w:ind w:left="0"/>
        <w:jc w:val="both"/>
      </w:pPr>
      <w:r>
        <w:rPr>
          <w:rFonts w:ascii="Times New Roman"/>
          <w:b w:val="false"/>
          <w:i w:val="false"/>
          <w:color w:val="000000"/>
          <w:sz w:val="28"/>
        </w:rPr>
        <w:t>
      4) "сюжеттік би", "сюжеттік бидің элементтері", "ұлу", "прочес", "до-за-до" түсініктерімен танысу;</w:t>
      </w:r>
    </w:p>
    <w:p>
      <w:pPr>
        <w:spacing w:after="0"/>
        <w:ind w:left="0"/>
        <w:jc w:val="both"/>
      </w:pPr>
      <w:r>
        <w:rPr>
          <w:rFonts w:ascii="Times New Roman"/>
          <w:b w:val="false"/>
          <w:i w:val="false"/>
          <w:color w:val="000000"/>
          <w:sz w:val="28"/>
        </w:rPr>
        <w:t>
      5) орындаудың дұрыстылығы мен тазалығын дағдыландыру, хореографиялық қимылдарды меңгеруді бекіту, қандай да бір кейіпкерді өзіне тән пластикалық ерекшеліктермен қимылдар мен әрекеттерді орындау;</w:t>
      </w:r>
    </w:p>
    <w:p>
      <w:pPr>
        <w:spacing w:after="0"/>
        <w:ind w:left="0"/>
        <w:jc w:val="both"/>
      </w:pPr>
      <w:r>
        <w:rPr>
          <w:rFonts w:ascii="Times New Roman"/>
          <w:b w:val="false"/>
          <w:i w:val="false"/>
          <w:color w:val="000000"/>
          <w:sz w:val="28"/>
        </w:rPr>
        <w:t xml:space="preserve">
      6) қиялды, бейнелерге түрлену білігін, жасау қабілетін дамыту. </w:t>
      </w:r>
    </w:p>
    <w:p>
      <w:pPr>
        <w:spacing w:after="0"/>
        <w:ind w:left="0"/>
        <w:jc w:val="both"/>
      </w:pPr>
      <w:r>
        <w:rPr>
          <w:rFonts w:ascii="Times New Roman"/>
          <w:b w:val="false"/>
          <w:i w:val="false"/>
          <w:color w:val="000000"/>
          <w:sz w:val="28"/>
        </w:rPr>
        <w:t>
      91.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Қауіпсіздік техникасы бойынша нұсқау. Сабақта өзін ұстау мәдениеті. Сабақта формаға және сыртқы келбетке қойылатын талаптар. Екінші оқу жылының бағдарламасына кіріспе.</w:t>
      </w:r>
    </w:p>
    <w:p>
      <w:pPr>
        <w:spacing w:after="0"/>
        <w:ind w:left="0"/>
        <w:jc w:val="both"/>
      </w:pPr>
      <w:r>
        <w:rPr>
          <w:rFonts w:ascii="Times New Roman"/>
          <w:b w:val="false"/>
          <w:i w:val="false"/>
          <w:color w:val="000000"/>
          <w:sz w:val="28"/>
        </w:rPr>
        <w:t>
      2-тақырып. Өткен материалды қайталау. Ритмикалық комбинацияларды күрделендіру. "Синкопа" түсінігі. Бір суреттен келесі суретке ауысу ережелері, оңға және солға бұрылу, тактімен қозғалу. Кеңістіктік құрылымдардың музыкамен қатынасы.</w:t>
      </w:r>
    </w:p>
    <w:p>
      <w:pPr>
        <w:spacing w:after="0"/>
        <w:ind w:left="0"/>
        <w:jc w:val="both"/>
      </w:pPr>
      <w:r>
        <w:rPr>
          <w:rFonts w:ascii="Times New Roman"/>
          <w:b w:val="false"/>
          <w:i w:val="false"/>
          <w:color w:val="000000"/>
          <w:sz w:val="28"/>
        </w:rPr>
        <w:t xml:space="preserve">
      3-тақырып. Музыкалық-кеңістіктік жаттығулар. Музыканың қарқынымен және ритмімен қадамдау. Бұрылыстар. Диагональ бойынша қадамдау. Шеңберге тұру, шеңберден колоннаға, шеренгаға тұру. </w:t>
      </w:r>
    </w:p>
    <w:p>
      <w:pPr>
        <w:spacing w:after="0"/>
        <w:ind w:left="0"/>
        <w:jc w:val="both"/>
      </w:pPr>
      <w:r>
        <w:rPr>
          <w:rFonts w:ascii="Times New Roman"/>
          <w:b w:val="false"/>
          <w:i w:val="false"/>
          <w:color w:val="000000"/>
          <w:sz w:val="28"/>
        </w:rPr>
        <w:t xml:space="preserve">
      4-тақырып. "Ирек", "ұлу", "прочес", "до-за-до" суреттері. Бейнелердегі би қадамдары. Бидің қатарымен, бидің қатарына қарама қарсы қимылдау. </w:t>
      </w:r>
    </w:p>
    <w:p>
      <w:pPr>
        <w:spacing w:after="0"/>
        <w:ind w:left="0"/>
        <w:jc w:val="both"/>
      </w:pPr>
      <w:r>
        <w:rPr>
          <w:rFonts w:ascii="Times New Roman"/>
          <w:b w:val="false"/>
          <w:i w:val="false"/>
          <w:color w:val="000000"/>
          <w:sz w:val="28"/>
        </w:rPr>
        <w:t>
      5-тақырып. Сюжеттік бидің элементтері. Дене сымбаты, тірек, иілгіштікті, тобық бөлігінің, тізе, жамбас буындарының мықтылығы. Қолдарға арналған жаттығуларды күрделендіру. Экзерсистің жаңа жаттығуларын меңгеру және өткен жаттығуларды қайталау.</w:t>
      </w:r>
    </w:p>
    <w:p>
      <w:pPr>
        <w:spacing w:after="0"/>
        <w:ind w:left="0"/>
        <w:jc w:val="both"/>
      </w:pPr>
      <w:r>
        <w:rPr>
          <w:rFonts w:ascii="Times New Roman"/>
          <w:b w:val="false"/>
          <w:i w:val="false"/>
          <w:color w:val="000000"/>
          <w:sz w:val="28"/>
        </w:rPr>
        <w:t xml:space="preserve">
      6-тақырып. Баланың қимыл-тірек аппаратын әрі қарай дамыту. Бұлшық ет және қимыл үйлесімділігін дамыту. Жалпы физикалық шыдамдылықты, дұрыс тыныс алуды пысықтау. Буын-бұлшық ет аппаратын жаттықтыру және демалдыру. Партерлі гимнастика. Акробатика. </w:t>
      </w:r>
    </w:p>
    <w:p>
      <w:pPr>
        <w:spacing w:after="0"/>
        <w:ind w:left="0"/>
        <w:jc w:val="both"/>
      </w:pPr>
      <w:r>
        <w:rPr>
          <w:rFonts w:ascii="Times New Roman"/>
          <w:b w:val="false"/>
          <w:i w:val="false"/>
          <w:color w:val="000000"/>
          <w:sz w:val="28"/>
        </w:rPr>
        <w:t xml:space="preserve">
      7-тақырып. Буын-бұлшық ет аппаратын дайындауға арналған жаттығулар. Құрсақ тығыршығын бекітуге арналған жаттығулар. Табан буыны мен табанның бұлшық еттерінің қозғалғыштығы мен иілгіштігін дамытуға арналған жаттығулар. Дене сымбатын түзетуге арналған жаттығулар. </w:t>
      </w:r>
    </w:p>
    <w:p>
      <w:pPr>
        <w:spacing w:after="0"/>
        <w:ind w:left="0"/>
        <w:jc w:val="both"/>
      </w:pPr>
      <w:r>
        <w:rPr>
          <w:rFonts w:ascii="Times New Roman"/>
          <w:b w:val="false"/>
          <w:i w:val="false"/>
          <w:color w:val="000000"/>
          <w:sz w:val="28"/>
        </w:rPr>
        <w:t>
      8-тақырып. Би шығармаларының мазмұны. Оның драматургиясын анықтау. Музыкалық форманы талдау. Музыкалық фразаның әуендік және ритмикалық құрылымын талдау.</w:t>
      </w:r>
    </w:p>
    <w:p>
      <w:pPr>
        <w:spacing w:after="0"/>
        <w:ind w:left="0"/>
        <w:jc w:val="both"/>
      </w:pPr>
      <w:r>
        <w:rPr>
          <w:rFonts w:ascii="Times New Roman"/>
          <w:b w:val="false"/>
          <w:i w:val="false"/>
          <w:color w:val="000000"/>
          <w:sz w:val="28"/>
        </w:rPr>
        <w:t xml:space="preserve">
      9-тақырып. Бидің суреті – мәнерлеу құралы. Бидің бейнелі суреті. Бидің өрнекті суреті. Бидің әрекетті бейнесі. Би суретінің драматургиясы. Бидің суретін ойын арқылы дамыту. Сахналық кеңістікті қабылдаудың ерекшеліктері. </w:t>
      </w:r>
    </w:p>
    <w:p>
      <w:pPr>
        <w:spacing w:after="0"/>
        <w:ind w:left="0"/>
        <w:jc w:val="both"/>
      </w:pPr>
      <w:r>
        <w:rPr>
          <w:rFonts w:ascii="Times New Roman"/>
          <w:b w:val="false"/>
          <w:i w:val="false"/>
          <w:color w:val="000000"/>
          <w:sz w:val="28"/>
        </w:rPr>
        <w:t xml:space="preserve">
      10-тақырып. Балаларға арналған сюжеттік би. Сюжет – бидің музыкалық-хореографиялық әрекетінің өзегі. Хореографиялық бейнеге тән қасиеттер, оның музыканың драматургиясымен байланысы. Бидің мәнерлеу құралдары, бейнелілікті құрудағы өзара әрекеттестігі. </w:t>
      </w:r>
    </w:p>
    <w:p>
      <w:pPr>
        <w:spacing w:after="0"/>
        <w:ind w:left="0"/>
        <w:jc w:val="both"/>
      </w:pPr>
      <w:r>
        <w:rPr>
          <w:rFonts w:ascii="Times New Roman"/>
          <w:b w:val="false"/>
          <w:i w:val="false"/>
          <w:color w:val="000000"/>
          <w:sz w:val="28"/>
        </w:rPr>
        <w:t>
      11-тақырып. Музыкалық материалды талдау. Музыка – сахналық хореографиялық шығарманың негізгі компоненті. Музыкадағы ырғақ, ритм, қарқын, музыкалық шығарманы ассоциативті қабылдау. Музыкалық фраза. Динамикалық бояулар. Балаларға арналған музыкалық шығармаларды өз бетінше талдау.</w:t>
      </w:r>
    </w:p>
    <w:p>
      <w:pPr>
        <w:spacing w:after="0"/>
        <w:ind w:left="0"/>
        <w:jc w:val="both"/>
      </w:pPr>
      <w:r>
        <w:rPr>
          <w:rFonts w:ascii="Times New Roman"/>
          <w:b w:val="false"/>
          <w:i w:val="false"/>
          <w:color w:val="000000"/>
          <w:sz w:val="28"/>
        </w:rPr>
        <w:t>
      12-тақырып. Балаларға арналған хореографиялық шығарманы қоюдың композициялық жоспары. Хореографиялық шығарманың драматургиясы. Хореографиялық әрекеттің даму кезеңдері: экспозиция, басталуы, дамуы, шарықтау шегі, шешімі. Хореографиялық ұжымдардың балаларға арналған сюжеттік би мысалында хореографиялық әрекеттің даму кезеңдерін анықтау.</w:t>
      </w:r>
    </w:p>
    <w:p>
      <w:pPr>
        <w:spacing w:after="0"/>
        <w:ind w:left="0"/>
        <w:jc w:val="both"/>
      </w:pPr>
      <w:r>
        <w:rPr>
          <w:rFonts w:ascii="Times New Roman"/>
          <w:b w:val="false"/>
          <w:i w:val="false"/>
          <w:color w:val="000000"/>
          <w:sz w:val="28"/>
        </w:rPr>
        <w:t xml:space="preserve">
      13-тақырып. Балалардың киімдерінің, бет бояуларының, шаш үлгілерінің ерекшеліктері. Балаларға арналған сахналық киім: негізгі ережелер мен талаптар. Костюм және бейне. Шаш үлгісіне және бет бояуына қойылатын негізгі талаптар. </w:t>
      </w:r>
    </w:p>
    <w:p>
      <w:pPr>
        <w:spacing w:after="0"/>
        <w:ind w:left="0"/>
        <w:jc w:val="both"/>
      </w:pPr>
      <w:r>
        <w:rPr>
          <w:rFonts w:ascii="Times New Roman"/>
          <w:b w:val="false"/>
          <w:i w:val="false"/>
          <w:color w:val="000000"/>
          <w:sz w:val="28"/>
        </w:rPr>
        <w:t xml:space="preserve">
      14-тақырып. Жеке би. Жұптық биді қою үшін композициялық жоспарды, би фигураларын және лексикалық материалдарды әзірлеу. Би нөмірінің композициялық жоспарын әзірлеу. Музыкалық шығарманы іріктеу. Фигуралар мен қимылдар. </w:t>
      </w:r>
    </w:p>
    <w:p>
      <w:pPr>
        <w:spacing w:after="0"/>
        <w:ind w:left="0"/>
        <w:jc w:val="both"/>
      </w:pPr>
      <w:r>
        <w:rPr>
          <w:rFonts w:ascii="Times New Roman"/>
          <w:b w:val="false"/>
          <w:i w:val="false"/>
          <w:color w:val="000000"/>
          <w:sz w:val="28"/>
        </w:rPr>
        <w:t xml:space="preserve">
      15-тақырып. Ойын элементтері бар би. Ойын элементтері бар биді қою үшін композициялық жоспарды, би фигураларын және лексикалық материалды әзірлеу. </w:t>
      </w:r>
    </w:p>
    <w:p>
      <w:pPr>
        <w:spacing w:after="0"/>
        <w:ind w:left="0"/>
        <w:jc w:val="both"/>
      </w:pPr>
      <w:r>
        <w:rPr>
          <w:rFonts w:ascii="Times New Roman"/>
          <w:b w:val="false"/>
          <w:i w:val="false"/>
          <w:color w:val="000000"/>
          <w:sz w:val="28"/>
        </w:rPr>
        <w:t xml:space="preserve">
      16-тақырып. Әдеби кейіпкердің, жануардың, өсімдіктің, ертегі кейіпкерінің бейнесі, табиғаттың күйі. Сюжеттік нөмірлердің, жанрлық көріністердің желісі, либретто – әдеби негіз. </w:t>
      </w:r>
    </w:p>
    <w:p>
      <w:pPr>
        <w:spacing w:after="0"/>
        <w:ind w:left="0"/>
        <w:jc w:val="both"/>
      </w:pPr>
      <w:r>
        <w:rPr>
          <w:rFonts w:ascii="Times New Roman"/>
          <w:b w:val="false"/>
          <w:i w:val="false"/>
          <w:color w:val="000000"/>
          <w:sz w:val="28"/>
        </w:rPr>
        <w:t>
      17-тақырып. Сценарийдегі драматургия заңдылықтары. Оқиғалар қатары. Сценарийдегі көркемдік талаптар. Сюжеттік бидегі, оның драматургиясындағы және бейнелеріндегі музыкалық шығарманың көрінісі.</w:t>
      </w:r>
    </w:p>
    <w:p>
      <w:pPr>
        <w:spacing w:after="0"/>
        <w:ind w:left="0"/>
        <w:jc w:val="both"/>
      </w:pPr>
      <w:r>
        <w:rPr>
          <w:rFonts w:ascii="Times New Roman"/>
          <w:b w:val="false"/>
          <w:i w:val="false"/>
          <w:color w:val="000000"/>
          <w:sz w:val="28"/>
        </w:rPr>
        <w:t>
      18-тақырып. Бидегі ертегі кейіпкерінің бейнесі. Ертегі кейіпкерінің бейнесімен биді қою үшін композициялық жоспарды, би фигураларын және лексикалық материалдарды әзірлеу. Ертегі кейіпкерлерінің бейнелерімен биді қою.</w:t>
      </w:r>
    </w:p>
    <w:p>
      <w:pPr>
        <w:spacing w:after="0"/>
        <w:ind w:left="0"/>
        <w:jc w:val="both"/>
      </w:pPr>
      <w:r>
        <w:rPr>
          <w:rFonts w:ascii="Times New Roman"/>
          <w:b w:val="false"/>
          <w:i w:val="false"/>
          <w:color w:val="000000"/>
          <w:sz w:val="28"/>
        </w:rPr>
        <w:t xml:space="preserve">
      19-тақырып. Балалар биіндегі табиғаттың, жануарлар әлемінің бейнесі. Табиғат, жануарлар әлемінің бейнесі бар билерді қою үшін композициялық жоспарды, би фигураларын және лексикалық материалдарды әзірлеу. </w:t>
      </w:r>
    </w:p>
    <w:p>
      <w:pPr>
        <w:spacing w:after="0"/>
        <w:ind w:left="0"/>
        <w:jc w:val="both"/>
      </w:pPr>
      <w:r>
        <w:rPr>
          <w:rFonts w:ascii="Times New Roman"/>
          <w:b w:val="false"/>
          <w:i w:val="false"/>
          <w:color w:val="000000"/>
          <w:sz w:val="28"/>
        </w:rPr>
        <w:t xml:space="preserve">
      20-тақырып. Оқу би композициясын көрсету. </w:t>
      </w:r>
    </w:p>
    <w:p>
      <w:pPr>
        <w:spacing w:after="0"/>
        <w:ind w:left="0"/>
        <w:jc w:val="both"/>
      </w:pPr>
      <w:r>
        <w:rPr>
          <w:rFonts w:ascii="Times New Roman"/>
          <w:b w:val="false"/>
          <w:i w:val="false"/>
          <w:color w:val="000000"/>
          <w:sz w:val="28"/>
        </w:rPr>
        <w:t xml:space="preserve">
      92.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сабақтарда, сахнада өзін ұстау мәдениетін біледі;</w:t>
      </w:r>
    </w:p>
    <w:p>
      <w:pPr>
        <w:spacing w:after="0"/>
        <w:ind w:left="0"/>
        <w:jc w:val="both"/>
      </w:pPr>
      <w:r>
        <w:rPr>
          <w:rFonts w:ascii="Times New Roman"/>
          <w:b w:val="false"/>
          <w:i w:val="false"/>
          <w:color w:val="000000"/>
          <w:sz w:val="28"/>
        </w:rPr>
        <w:t>
      2) күрделендірілген ритмикалық комбинацияларды біледі;</w:t>
      </w:r>
    </w:p>
    <w:p>
      <w:pPr>
        <w:spacing w:after="0"/>
        <w:ind w:left="0"/>
        <w:jc w:val="both"/>
      </w:pPr>
      <w:r>
        <w:rPr>
          <w:rFonts w:ascii="Times New Roman"/>
          <w:b w:val="false"/>
          <w:i w:val="false"/>
          <w:color w:val="000000"/>
          <w:sz w:val="28"/>
        </w:rPr>
        <w:t>
      3) бір суреттерден келесі суреттерге ауысу ережелерін біледі;</w:t>
      </w:r>
    </w:p>
    <w:p>
      <w:pPr>
        <w:spacing w:after="0"/>
        <w:ind w:left="0"/>
        <w:jc w:val="both"/>
      </w:pPr>
      <w:r>
        <w:rPr>
          <w:rFonts w:ascii="Times New Roman"/>
          <w:b w:val="false"/>
          <w:i w:val="false"/>
          <w:color w:val="000000"/>
          <w:sz w:val="28"/>
        </w:rPr>
        <w:t>
      4) "ирек", "ұлу", "прочес", "до-за-до" суреттерін орындай алады;</w:t>
      </w:r>
    </w:p>
    <w:p>
      <w:pPr>
        <w:spacing w:after="0"/>
        <w:ind w:left="0"/>
        <w:jc w:val="both"/>
      </w:pPr>
      <w:r>
        <w:rPr>
          <w:rFonts w:ascii="Times New Roman"/>
          <w:b w:val="false"/>
          <w:i w:val="false"/>
          <w:color w:val="000000"/>
          <w:sz w:val="28"/>
        </w:rPr>
        <w:t>
      5) сюжеттік бидің элементтерін біледі;</w:t>
      </w:r>
    </w:p>
    <w:p>
      <w:pPr>
        <w:spacing w:after="0"/>
        <w:ind w:left="0"/>
        <w:jc w:val="both"/>
      </w:pPr>
      <w:r>
        <w:rPr>
          <w:rFonts w:ascii="Times New Roman"/>
          <w:b w:val="false"/>
          <w:i w:val="false"/>
          <w:color w:val="000000"/>
          <w:sz w:val="28"/>
        </w:rPr>
        <w:t>
      6) бұлшық ет және қимылдық үйлесімділігін дамытуға арналған жаттығуларды орындайды;</w:t>
      </w:r>
    </w:p>
    <w:p>
      <w:pPr>
        <w:spacing w:after="0"/>
        <w:ind w:left="0"/>
        <w:jc w:val="both"/>
      </w:pPr>
      <w:r>
        <w:rPr>
          <w:rFonts w:ascii="Times New Roman"/>
          <w:b w:val="false"/>
          <w:i w:val="false"/>
          <w:color w:val="000000"/>
          <w:sz w:val="28"/>
        </w:rPr>
        <w:t>
      7) буын-бұлшық ет аппаратын дайындауға арналған жаттығуларды орындайды;</w:t>
      </w:r>
    </w:p>
    <w:p>
      <w:pPr>
        <w:spacing w:after="0"/>
        <w:ind w:left="0"/>
        <w:jc w:val="both"/>
      </w:pPr>
      <w:r>
        <w:rPr>
          <w:rFonts w:ascii="Times New Roman"/>
          <w:b w:val="false"/>
          <w:i w:val="false"/>
          <w:color w:val="000000"/>
          <w:sz w:val="28"/>
        </w:rPr>
        <w:t>
      8) сюжеттік би туралы қарапайым мәліметтерді біледі;</w:t>
      </w:r>
    </w:p>
    <w:p>
      <w:pPr>
        <w:spacing w:after="0"/>
        <w:ind w:left="0"/>
        <w:jc w:val="both"/>
      </w:pPr>
      <w:r>
        <w:rPr>
          <w:rFonts w:ascii="Times New Roman"/>
          <w:b w:val="false"/>
          <w:i w:val="false"/>
          <w:color w:val="000000"/>
          <w:sz w:val="28"/>
        </w:rPr>
        <w:t>
      9) хореографиялық әрекеттің даму кезеңдерін біледі;</w:t>
      </w:r>
    </w:p>
    <w:p>
      <w:pPr>
        <w:spacing w:after="0"/>
        <w:ind w:left="0"/>
        <w:jc w:val="both"/>
      </w:pPr>
      <w:r>
        <w:rPr>
          <w:rFonts w:ascii="Times New Roman"/>
          <w:b w:val="false"/>
          <w:i w:val="false"/>
          <w:color w:val="000000"/>
          <w:sz w:val="28"/>
        </w:rPr>
        <w:t>
      10) балалар киімдерінің, бет бояуының, шаш үлгісінің ерекшеліктерін біледі;</w:t>
      </w:r>
    </w:p>
    <w:p>
      <w:pPr>
        <w:spacing w:after="0"/>
        <w:ind w:left="0"/>
        <w:jc w:val="both"/>
      </w:pPr>
      <w:r>
        <w:rPr>
          <w:rFonts w:ascii="Times New Roman"/>
          <w:b w:val="false"/>
          <w:i w:val="false"/>
          <w:color w:val="000000"/>
          <w:sz w:val="28"/>
        </w:rPr>
        <w:t>
      11) ойын элементтері бар билерді біледі;</w:t>
      </w:r>
    </w:p>
    <w:p>
      <w:pPr>
        <w:spacing w:after="0"/>
        <w:ind w:left="0"/>
        <w:jc w:val="both"/>
      </w:pPr>
      <w:r>
        <w:rPr>
          <w:rFonts w:ascii="Times New Roman"/>
          <w:b w:val="false"/>
          <w:i w:val="false"/>
          <w:color w:val="000000"/>
          <w:sz w:val="28"/>
        </w:rPr>
        <w:t>
      12) бидегі ертегі кейіпкерінің бейнесін құруды біледі;</w:t>
      </w:r>
    </w:p>
    <w:p>
      <w:pPr>
        <w:spacing w:after="0"/>
        <w:ind w:left="0"/>
        <w:jc w:val="both"/>
      </w:pPr>
      <w:r>
        <w:rPr>
          <w:rFonts w:ascii="Times New Roman"/>
          <w:b w:val="false"/>
          <w:i w:val="false"/>
          <w:color w:val="000000"/>
          <w:sz w:val="28"/>
        </w:rPr>
        <w:t>
      13) балалар биінде табиғаттың, жануарлардың бейнесін жеткізе алады.</w:t>
      </w:r>
    </w:p>
    <w:p>
      <w:pPr>
        <w:spacing w:after="0"/>
        <w:ind w:left="0"/>
        <w:jc w:val="both"/>
      </w:pPr>
      <w:r>
        <w:rPr>
          <w:rFonts w:ascii="Times New Roman"/>
          <w:b w:val="false"/>
          <w:i w:val="false"/>
          <w:color w:val="000000"/>
          <w:sz w:val="28"/>
        </w:rPr>
        <w:t xml:space="preserve">
      93. 3 сыныптағы Бағдарлама талаптары: </w:t>
      </w:r>
    </w:p>
    <w:p>
      <w:pPr>
        <w:spacing w:after="0"/>
        <w:ind w:left="0"/>
        <w:jc w:val="both"/>
      </w:pPr>
      <w:r>
        <w:rPr>
          <w:rFonts w:ascii="Times New Roman"/>
          <w:b w:val="false"/>
          <w:i w:val="false"/>
          <w:color w:val="000000"/>
          <w:sz w:val="28"/>
        </w:rPr>
        <w:t>
      1) заманауи хореографияның негізгі стильдерімен және бағыттарымен, заманауи билердің пайда болу тарихымен танысу;</w:t>
      </w:r>
    </w:p>
    <w:p>
      <w:pPr>
        <w:spacing w:after="0"/>
        <w:ind w:left="0"/>
        <w:jc w:val="both"/>
      </w:pPr>
      <w:r>
        <w:rPr>
          <w:rFonts w:ascii="Times New Roman"/>
          <w:b w:val="false"/>
          <w:i w:val="false"/>
          <w:color w:val="000000"/>
          <w:sz w:val="28"/>
        </w:rPr>
        <w:t>
      2) модерн, постмодерн, джаз, соул, афро-джаз, рок-н-ролл, чечетка, диско хип-хоп, поппинг заманауи билерінің элементтерін, би композицияларын меңгеру;</w:t>
      </w:r>
    </w:p>
    <w:p>
      <w:pPr>
        <w:spacing w:after="0"/>
        <w:ind w:left="0"/>
        <w:jc w:val="both"/>
      </w:pPr>
      <w:r>
        <w:rPr>
          <w:rFonts w:ascii="Times New Roman"/>
          <w:b w:val="false"/>
          <w:i w:val="false"/>
          <w:color w:val="000000"/>
          <w:sz w:val="28"/>
        </w:rPr>
        <w:t>
      3) ритмикалықты, музыкалылықты, әртістікті және эмоциялық мәнерлікті тәрбиелеу.</w:t>
      </w:r>
    </w:p>
    <w:p>
      <w:pPr>
        <w:spacing w:after="0"/>
        <w:ind w:left="0"/>
        <w:jc w:val="both"/>
      </w:pPr>
      <w:r>
        <w:rPr>
          <w:rFonts w:ascii="Times New Roman"/>
          <w:b w:val="false"/>
          <w:i w:val="false"/>
          <w:color w:val="000000"/>
          <w:sz w:val="28"/>
        </w:rPr>
        <w:t>
      94.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Қауіпсіздік техникасы бойынша нұсқау. Сабақта өзін ұстау мәдениеті. Сабақтардағы формаға және сыртқы келбетке қойылатын талаптар. Үшінші оқу жылының бағдарламасына кіріспе.</w:t>
      </w:r>
    </w:p>
    <w:p>
      <w:pPr>
        <w:spacing w:after="0"/>
        <w:ind w:left="0"/>
        <w:jc w:val="both"/>
      </w:pPr>
      <w:r>
        <w:rPr>
          <w:rFonts w:ascii="Times New Roman"/>
          <w:b w:val="false"/>
          <w:i w:val="false"/>
          <w:color w:val="000000"/>
          <w:sz w:val="28"/>
        </w:rPr>
        <w:t>
      2-тақырып. Заманауи хореографиядағы негізгі бағыттар. Заманауи билердің пайда болу тарихы. Заманауи хореографияның стильдері мен бағыттары. Чарльстон. Хип-хоп. Рок-н-ролл. Диско. Фанка, тrаnсе &amp; ноusе стильдері. Поппинг стилі.</w:t>
      </w:r>
    </w:p>
    <w:p>
      <w:pPr>
        <w:spacing w:after="0"/>
        <w:ind w:left="0"/>
        <w:jc w:val="both"/>
      </w:pPr>
      <w:r>
        <w:rPr>
          <w:rFonts w:ascii="Times New Roman"/>
          <w:b w:val="false"/>
          <w:i w:val="false"/>
          <w:color w:val="000000"/>
          <w:sz w:val="28"/>
        </w:rPr>
        <w:t>
      3-тақырып. "Хип-хоп мәдениеті" туралы әңгіме. Граффити. Рэп. Музыка. Ескі хип-хоп мектебі. Жаңа хип-хоп мектебі. "Брейк данс", "хип-хоп" стиліндегі би элементтерін жаттау.</w:t>
      </w:r>
    </w:p>
    <w:p>
      <w:pPr>
        <w:spacing w:after="0"/>
        <w:ind w:left="0"/>
        <w:jc w:val="both"/>
      </w:pPr>
      <w:r>
        <w:rPr>
          <w:rFonts w:ascii="Times New Roman"/>
          <w:b w:val="false"/>
          <w:i w:val="false"/>
          <w:color w:val="000000"/>
          <w:sz w:val="28"/>
        </w:rPr>
        <w:t>
      4-тақырып. Модерн. Постмодерн. Джаз. Соул. Афро-джаз. Рок-н-ролл. Чечетка. Диско. Хип-хоп. Поппинг. Би элементтерін жаттау. Композиция құру.</w:t>
      </w:r>
    </w:p>
    <w:p>
      <w:pPr>
        <w:spacing w:after="0"/>
        <w:ind w:left="0"/>
        <w:jc w:val="both"/>
      </w:pPr>
      <w:r>
        <w:rPr>
          <w:rFonts w:ascii="Times New Roman"/>
          <w:b w:val="false"/>
          <w:i w:val="false"/>
          <w:color w:val="000000"/>
          <w:sz w:val="28"/>
        </w:rPr>
        <w:t>
      5-тақырып. Брейк. Хип-хоп. "Брейк", "хип-хоп" стиліндегі би элементтері. Билерді жаттау.</w:t>
      </w:r>
    </w:p>
    <w:p>
      <w:pPr>
        <w:spacing w:after="0"/>
        <w:ind w:left="0"/>
        <w:jc w:val="both"/>
      </w:pPr>
      <w:r>
        <w:rPr>
          <w:rFonts w:ascii="Times New Roman"/>
          <w:b w:val="false"/>
          <w:i w:val="false"/>
          <w:color w:val="000000"/>
          <w:sz w:val="28"/>
        </w:rPr>
        <w:t>
      6-тақырып. Модерн биі. Марта Грэхем техникасын меңгеру: еденде орындалатын жаттығулар, іштің бұлшық еттерін орындау үшін аяқтарды бүгу, орталықты жаттықтыру, параллель жартылай plie, ритм сезімін пысықтау, кеңістіктікте қозғалу, триплет.</w:t>
      </w:r>
    </w:p>
    <w:p>
      <w:pPr>
        <w:spacing w:after="0"/>
        <w:ind w:left="0"/>
        <w:jc w:val="both"/>
      </w:pPr>
      <w:r>
        <w:rPr>
          <w:rFonts w:ascii="Times New Roman"/>
          <w:b w:val="false"/>
          <w:i w:val="false"/>
          <w:color w:val="000000"/>
          <w:sz w:val="28"/>
        </w:rPr>
        <w:t>
      7-тақырып. Еденде орындалатын жаттығулар. Аяқтарды бүгуге арналған жаттығулар. Пресске арналған жаттығулар.</w:t>
      </w:r>
    </w:p>
    <w:p>
      <w:pPr>
        <w:spacing w:after="0"/>
        <w:ind w:left="0"/>
        <w:jc w:val="both"/>
      </w:pPr>
      <w:r>
        <w:rPr>
          <w:rFonts w:ascii="Times New Roman"/>
          <w:b w:val="false"/>
          <w:i w:val="false"/>
          <w:color w:val="000000"/>
          <w:sz w:val="28"/>
        </w:rPr>
        <w:t>
      8-тақырып. Орталықты жаттықтыру. Параллельді жартылай plie. Ритм сезімін пысықтау, кеңістікте қозғалу, триплет. Модерн стиліндегі би композициясы.</w:t>
      </w:r>
    </w:p>
    <w:p>
      <w:pPr>
        <w:spacing w:after="0"/>
        <w:ind w:left="0"/>
        <w:jc w:val="both"/>
      </w:pPr>
      <w:r>
        <w:rPr>
          <w:rFonts w:ascii="Times New Roman"/>
          <w:b w:val="false"/>
          <w:i w:val="false"/>
          <w:color w:val="000000"/>
          <w:sz w:val="28"/>
        </w:rPr>
        <w:t>
      9-тақырып. Джаздық би. Джаз стиліндегі би жаттығулары. Сырғу. Аударылып түсу. Променад. Секірумен кик орындау. Джаз биініңі тәсілдері. Коллапс. Корпустың ішіндегі би. Үйлестіру. Комбинация. Параллельділік және оппозиция. Импульс. Шейк. Мультипликация. Қолдар мен аяқтардың қимылы. Джаздық гимнастика. Джаздық би композициясы. Шассе. "Біз және джаз" этюдін қою.</w:t>
      </w:r>
    </w:p>
    <w:p>
      <w:pPr>
        <w:spacing w:after="0"/>
        <w:ind w:left="0"/>
        <w:jc w:val="both"/>
      </w:pPr>
      <w:r>
        <w:rPr>
          <w:rFonts w:ascii="Times New Roman"/>
          <w:b w:val="false"/>
          <w:i w:val="false"/>
          <w:color w:val="000000"/>
          <w:sz w:val="28"/>
        </w:rPr>
        <w:t>
      10-тақырып. Джаз биі техникасының заңдылықтары: жартылай орталық, оқшаулау, релаксация.</w:t>
      </w:r>
    </w:p>
    <w:p>
      <w:pPr>
        <w:spacing w:after="0"/>
        <w:ind w:left="0"/>
        <w:jc w:val="both"/>
      </w:pPr>
      <w:r>
        <w:rPr>
          <w:rFonts w:ascii="Times New Roman"/>
          <w:b w:val="false"/>
          <w:i w:val="false"/>
          <w:color w:val="000000"/>
          <w:sz w:val="28"/>
        </w:rPr>
        <w:t>
      11-тақырып. Флеш. Бидің тарихы. Негізгі қадам. Секіріп қадам жасау. Аяқты аяға жіберіп қадам жасау. Алға екі рет алға жіберіп қадам жасау. Аяқты қоса ауыстыру. Крест. Жүру. Екі рет жүру.</w:t>
      </w:r>
    </w:p>
    <w:p>
      <w:pPr>
        <w:spacing w:after="0"/>
        <w:ind w:left="0"/>
        <w:jc w:val="both"/>
      </w:pPr>
      <w:r>
        <w:rPr>
          <w:rFonts w:ascii="Times New Roman"/>
          <w:b w:val="false"/>
          <w:i w:val="false"/>
          <w:color w:val="000000"/>
          <w:sz w:val="28"/>
        </w:rPr>
        <w:t>
      12-тақырып. "Жарылғыш" этюдін қою.</w:t>
      </w:r>
    </w:p>
    <w:p>
      <w:pPr>
        <w:spacing w:after="0"/>
        <w:ind w:left="0"/>
        <w:jc w:val="both"/>
      </w:pPr>
      <w:r>
        <w:rPr>
          <w:rFonts w:ascii="Times New Roman"/>
          <w:b w:val="false"/>
          <w:i w:val="false"/>
          <w:color w:val="000000"/>
          <w:sz w:val="28"/>
        </w:rPr>
        <w:t>
      13-тақырып. "Брейк және хип-хоп". Фанк. Тгапсе&amp;Ноusе [Транс ен хаус].</w:t>
      </w:r>
    </w:p>
    <w:p>
      <w:pPr>
        <w:spacing w:after="0"/>
        <w:ind w:left="0"/>
        <w:jc w:val="both"/>
      </w:pPr>
      <w:r>
        <w:rPr>
          <w:rFonts w:ascii="Times New Roman"/>
          <w:b w:val="false"/>
          <w:i w:val="false"/>
          <w:color w:val="000000"/>
          <w:sz w:val="28"/>
        </w:rPr>
        <w:t>
      14-тақырып. Фанк стилі, "Тrаnсе &amp; Ноusе" [Транс ен хаус] стилі. "Фанк" стиліндегі би комбинациясы. "Тrаns &amp; Ноusе" [Транс ен хаус] стиліндегі би комбинациясы.</w:t>
      </w:r>
    </w:p>
    <w:p>
      <w:pPr>
        <w:spacing w:after="0"/>
        <w:ind w:left="0"/>
        <w:jc w:val="both"/>
      </w:pPr>
      <w:r>
        <w:rPr>
          <w:rFonts w:ascii="Times New Roman"/>
          <w:b w:val="false"/>
          <w:i w:val="false"/>
          <w:color w:val="000000"/>
          <w:sz w:val="28"/>
        </w:rPr>
        <w:t xml:space="preserve">
      95.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заманауи бидің терминдерін біледі; </w:t>
      </w:r>
    </w:p>
    <w:p>
      <w:pPr>
        <w:spacing w:after="0"/>
        <w:ind w:left="0"/>
        <w:jc w:val="both"/>
      </w:pPr>
      <w:r>
        <w:rPr>
          <w:rFonts w:ascii="Times New Roman"/>
          <w:b w:val="false"/>
          <w:i w:val="false"/>
          <w:color w:val="000000"/>
          <w:sz w:val="28"/>
        </w:rPr>
        <w:t>
      2) замануи билердің пайда болу және даму тарихны;</w:t>
      </w:r>
    </w:p>
    <w:p>
      <w:pPr>
        <w:spacing w:after="0"/>
        <w:ind w:left="0"/>
        <w:jc w:val="both"/>
      </w:pPr>
      <w:r>
        <w:rPr>
          <w:rFonts w:ascii="Times New Roman"/>
          <w:b w:val="false"/>
          <w:i w:val="false"/>
          <w:color w:val="000000"/>
          <w:sz w:val="28"/>
        </w:rPr>
        <w:t>
      3) эстрадалық хореографияның негізгі бағыттарын біледі;</w:t>
      </w:r>
    </w:p>
    <w:p>
      <w:pPr>
        <w:spacing w:after="0"/>
        <w:ind w:left="0"/>
        <w:jc w:val="both"/>
      </w:pPr>
      <w:r>
        <w:rPr>
          <w:rFonts w:ascii="Times New Roman"/>
          <w:b w:val="false"/>
          <w:i w:val="false"/>
          <w:color w:val="000000"/>
          <w:sz w:val="28"/>
        </w:rPr>
        <w:t xml:space="preserve">
      4) "Тrаnсе &amp; Ноusе" [Транс ен хаус], хип-хоп, брейк стиліндегі негізгі қимылдарды біледі; </w:t>
      </w:r>
    </w:p>
    <w:p>
      <w:pPr>
        <w:spacing w:after="0"/>
        <w:ind w:left="0"/>
        <w:jc w:val="both"/>
      </w:pPr>
      <w:r>
        <w:rPr>
          <w:rFonts w:ascii="Times New Roman"/>
          <w:b w:val="false"/>
          <w:i w:val="false"/>
          <w:color w:val="000000"/>
          <w:sz w:val="28"/>
        </w:rPr>
        <w:t>
      5) қалыптардың суреттерін және қол, аяқтың деңгейлерін, қолдардың үлкен және кіші қалыптарын біледі;</w:t>
      </w:r>
    </w:p>
    <w:p>
      <w:pPr>
        <w:spacing w:after="0"/>
        <w:ind w:left="0"/>
        <w:jc w:val="both"/>
      </w:pPr>
      <w:r>
        <w:rPr>
          <w:rFonts w:ascii="Times New Roman"/>
          <w:b w:val="false"/>
          <w:i w:val="false"/>
          <w:color w:val="000000"/>
          <w:sz w:val="28"/>
        </w:rPr>
        <w:t>
      6) дененің, қолдың, аяқтың қимылын анық үйлестіруді біледі;</w:t>
      </w:r>
    </w:p>
    <w:p>
      <w:pPr>
        <w:spacing w:after="0"/>
        <w:ind w:left="0"/>
        <w:jc w:val="both"/>
      </w:pPr>
      <w:r>
        <w:rPr>
          <w:rFonts w:ascii="Times New Roman"/>
          <w:b w:val="false"/>
          <w:i w:val="false"/>
          <w:color w:val="000000"/>
          <w:sz w:val="28"/>
        </w:rPr>
        <w:t xml:space="preserve">
      7) музыканың сипатына және қарқынына байланысты қозғала алады; </w:t>
      </w:r>
    </w:p>
    <w:p>
      <w:pPr>
        <w:spacing w:after="0"/>
        <w:ind w:left="0"/>
        <w:jc w:val="both"/>
      </w:pPr>
      <w:r>
        <w:rPr>
          <w:rFonts w:ascii="Times New Roman"/>
          <w:b w:val="false"/>
          <w:i w:val="false"/>
          <w:color w:val="000000"/>
          <w:sz w:val="28"/>
        </w:rPr>
        <w:t>
      8) меңгерілген материалды өз бетінше қолдануды біледі;</w:t>
      </w:r>
    </w:p>
    <w:p>
      <w:pPr>
        <w:spacing w:after="0"/>
        <w:ind w:left="0"/>
        <w:jc w:val="both"/>
      </w:pPr>
      <w:r>
        <w:rPr>
          <w:rFonts w:ascii="Times New Roman"/>
          <w:b w:val="false"/>
          <w:i w:val="false"/>
          <w:color w:val="000000"/>
          <w:sz w:val="28"/>
        </w:rPr>
        <w:t>
      9) тізбектерді сақтауды және құрылулардағы аралықтарды сақтауды біледі;</w:t>
      </w:r>
    </w:p>
    <w:p>
      <w:pPr>
        <w:spacing w:after="0"/>
        <w:ind w:left="0"/>
        <w:jc w:val="both"/>
      </w:pPr>
      <w:r>
        <w:rPr>
          <w:rFonts w:ascii="Times New Roman"/>
          <w:b w:val="false"/>
          <w:i w:val="false"/>
          <w:color w:val="000000"/>
          <w:sz w:val="28"/>
        </w:rPr>
        <w:t>
      10) этюдтік материалдарда және би композицияларында белгілі тәртіппен би қимылдарын дұрыс орындауды;</w:t>
      </w:r>
    </w:p>
    <w:p>
      <w:pPr>
        <w:spacing w:after="0"/>
        <w:ind w:left="0"/>
        <w:jc w:val="both"/>
      </w:pPr>
      <w:r>
        <w:rPr>
          <w:rFonts w:ascii="Times New Roman"/>
          <w:b w:val="false"/>
          <w:i w:val="false"/>
          <w:color w:val="000000"/>
          <w:sz w:val="28"/>
        </w:rPr>
        <w:t>
      11) "Тгаnсе &amp; Ноusе" [Транс ен хаус], хип-хоп, брейк стилінде қимылдарды орындауды біледі;</w:t>
      </w:r>
    </w:p>
    <w:p>
      <w:pPr>
        <w:spacing w:after="0"/>
        <w:ind w:left="0"/>
        <w:jc w:val="both"/>
      </w:pPr>
      <w:r>
        <w:rPr>
          <w:rFonts w:ascii="Times New Roman"/>
          <w:b w:val="false"/>
          <w:i w:val="false"/>
          <w:color w:val="000000"/>
          <w:sz w:val="28"/>
        </w:rPr>
        <w:t>
      12) классикалық бидің негізгі дағдыларын біледі;</w:t>
      </w:r>
    </w:p>
    <w:p>
      <w:pPr>
        <w:spacing w:after="0"/>
        <w:ind w:left="0"/>
        <w:jc w:val="both"/>
      </w:pPr>
      <w:r>
        <w:rPr>
          <w:rFonts w:ascii="Times New Roman"/>
          <w:b w:val="false"/>
          <w:i w:val="false"/>
          <w:color w:val="000000"/>
          <w:sz w:val="28"/>
        </w:rPr>
        <w:t>
      13) қимылдарды орындайды, бидегі дене мүсінін сақтайды;</w:t>
      </w:r>
    </w:p>
    <w:p>
      <w:pPr>
        <w:spacing w:after="0"/>
        <w:ind w:left="0"/>
        <w:jc w:val="both"/>
      </w:pPr>
      <w:r>
        <w:rPr>
          <w:rFonts w:ascii="Times New Roman"/>
          <w:b w:val="false"/>
          <w:i w:val="false"/>
          <w:color w:val="000000"/>
          <w:sz w:val="28"/>
        </w:rPr>
        <w:t xml:space="preserve">
      14) музыканың сипатына қарай қимылдарды анық, стильді, баяу, біртіндеп орындайды. </w:t>
      </w:r>
    </w:p>
    <w:p>
      <w:pPr>
        <w:spacing w:after="0"/>
        <w:ind w:left="0"/>
        <w:jc w:val="both"/>
      </w:pPr>
      <w:r>
        <w:rPr>
          <w:rFonts w:ascii="Times New Roman"/>
          <w:b w:val="false"/>
          <w:i w:val="false"/>
          <w:color w:val="000000"/>
          <w:sz w:val="28"/>
        </w:rPr>
        <w:t xml:space="preserve">
      96. "Жеке вокал" пәні бойынша осы Бағдарламада келесі түсініктер қолданылады: </w:t>
      </w:r>
    </w:p>
    <w:p>
      <w:pPr>
        <w:spacing w:after="0"/>
        <w:ind w:left="0"/>
        <w:jc w:val="both"/>
      </w:pPr>
      <w:r>
        <w:rPr>
          <w:rFonts w:ascii="Times New Roman"/>
          <w:b w:val="false"/>
          <w:i w:val="false"/>
          <w:color w:val="000000"/>
          <w:sz w:val="28"/>
        </w:rPr>
        <w:t>
      1) артикуляция – музыкалық аспапта ойнау кезінде немесе вокалдық партияларды айту кезіндегі дыбыстардың жүйелі ретпен орналасқан қатарын орындау тәсілі;</w:t>
      </w:r>
    </w:p>
    <w:p>
      <w:pPr>
        <w:spacing w:after="0"/>
        <w:ind w:left="0"/>
        <w:jc w:val="both"/>
      </w:pPr>
      <w:r>
        <w:rPr>
          <w:rFonts w:ascii="Times New Roman"/>
          <w:b w:val="false"/>
          <w:i w:val="false"/>
          <w:color w:val="000000"/>
          <w:sz w:val="28"/>
        </w:rPr>
        <w:t>
      2) артикуляциялық аппарат – сөздердің дыбыстарын қалыптастыратын дауыс аппаратының бөлігі;</w:t>
      </w:r>
    </w:p>
    <w:p>
      <w:pPr>
        <w:spacing w:after="0"/>
        <w:ind w:left="0"/>
        <w:jc w:val="both"/>
      </w:pPr>
      <w:r>
        <w:rPr>
          <w:rFonts w:ascii="Times New Roman"/>
          <w:b w:val="false"/>
          <w:i w:val="false"/>
          <w:color w:val="000000"/>
          <w:sz w:val="28"/>
        </w:rPr>
        <w:t>
      3) әншілік диапазон – ең жоғары дыбыстан ең төменгі дыбыс арақашықтығымен (ұзақтығымен) анықталатын дыбыстардың көлемі, оның аясында дауыс жақсы дыбысталады;</w:t>
      </w:r>
    </w:p>
    <w:p>
      <w:pPr>
        <w:spacing w:after="0"/>
        <w:ind w:left="0"/>
        <w:jc w:val="both"/>
      </w:pPr>
      <w:r>
        <w:rPr>
          <w:rFonts w:ascii="Times New Roman"/>
          <w:b w:val="false"/>
          <w:i w:val="false"/>
          <w:color w:val="000000"/>
          <w:sz w:val="28"/>
        </w:rPr>
        <w:t xml:space="preserve">
      4) әншілік позиция – дауыс аппаратының барлық құрамдастарының позициясы, диафрагма, құрсақ қуысынан бастап және көмейдегі төмен жинақталған, босаңсыған желбезектермен және тіпті ән айту кезінде тілдің ұшымен аяқталады; </w:t>
      </w:r>
    </w:p>
    <w:p>
      <w:pPr>
        <w:spacing w:after="0"/>
        <w:ind w:left="0"/>
        <w:jc w:val="both"/>
      </w:pPr>
      <w:r>
        <w:rPr>
          <w:rFonts w:ascii="Times New Roman"/>
          <w:b w:val="false"/>
          <w:i w:val="false"/>
          <w:color w:val="000000"/>
          <w:sz w:val="28"/>
        </w:rPr>
        <w:t xml:space="preserve">
      5) әншілік ұстаным – әншінің фонация (дыбыс шығару) алдында енетін қалпы; </w:t>
      </w:r>
    </w:p>
    <w:p>
      <w:pPr>
        <w:spacing w:after="0"/>
        <w:ind w:left="0"/>
        <w:jc w:val="both"/>
      </w:pPr>
      <w:r>
        <w:rPr>
          <w:rFonts w:ascii="Times New Roman"/>
          <w:b w:val="false"/>
          <w:i w:val="false"/>
          <w:color w:val="000000"/>
          <w:sz w:val="28"/>
        </w:rPr>
        <w:t>
      6) әншілік тыныс – саналы түрде жүргізілетін процесс, күнделікті өмірдегі тыныстан өзінің ұзақтығымен ерекшеленеді;</w:t>
      </w:r>
    </w:p>
    <w:p>
      <w:pPr>
        <w:spacing w:after="0"/>
        <w:ind w:left="0"/>
        <w:jc w:val="both"/>
      </w:pPr>
      <w:r>
        <w:rPr>
          <w:rFonts w:ascii="Times New Roman"/>
          <w:b w:val="false"/>
          <w:i w:val="false"/>
          <w:color w:val="000000"/>
          <w:sz w:val="28"/>
        </w:rPr>
        <w:t>
      7) вокалдық техника – әншінің дауысты құрайтын аппаратының барлық бөліктерінің жұмысы және ән айту процесіндегі олардың өзара әрекеттестігі;</w:t>
      </w:r>
    </w:p>
    <w:p>
      <w:pPr>
        <w:spacing w:after="0"/>
        <w:ind w:left="0"/>
        <w:jc w:val="both"/>
      </w:pPr>
      <w:r>
        <w:rPr>
          <w:rFonts w:ascii="Times New Roman"/>
          <w:b w:val="false"/>
          <w:i w:val="false"/>
          <w:color w:val="000000"/>
          <w:sz w:val="28"/>
        </w:rPr>
        <w:t>
      8) вокализ –дауысты дыбыстарды орындауға арналған сөзсіз шығармалар;</w:t>
      </w:r>
    </w:p>
    <w:p>
      <w:pPr>
        <w:spacing w:after="0"/>
        <w:ind w:left="0"/>
        <w:jc w:val="both"/>
      </w:pPr>
      <w:r>
        <w:rPr>
          <w:rFonts w:ascii="Times New Roman"/>
          <w:b w:val="false"/>
          <w:i w:val="false"/>
          <w:color w:val="000000"/>
          <w:sz w:val="28"/>
        </w:rPr>
        <w:t xml:space="preserve">
      9) дауысты қою – дұрыс дыбыс шығаруға ықпал ететін, дауыс аппаратының рефлекторлық қимылдарын пысықтайтын ән айтуға жеке оқыту процесі; </w:t>
      </w:r>
    </w:p>
    <w:p>
      <w:pPr>
        <w:spacing w:after="0"/>
        <w:ind w:left="0"/>
        <w:jc w:val="both"/>
      </w:pPr>
      <w:r>
        <w:rPr>
          <w:rFonts w:ascii="Times New Roman"/>
          <w:b w:val="false"/>
          <w:i w:val="false"/>
          <w:color w:val="000000"/>
          <w:sz w:val="28"/>
        </w:rPr>
        <w:t>
      10) диапазон – дауыстың ең төменгіден ең жоғарыға дейінгі дыбыстың көлемі;</w:t>
      </w:r>
    </w:p>
    <w:p>
      <w:pPr>
        <w:spacing w:after="0"/>
        <w:ind w:left="0"/>
        <w:jc w:val="both"/>
      </w:pPr>
      <w:r>
        <w:rPr>
          <w:rFonts w:ascii="Times New Roman"/>
          <w:b w:val="false"/>
          <w:i w:val="false"/>
          <w:color w:val="000000"/>
          <w:sz w:val="28"/>
        </w:rPr>
        <w:t>
      11) дикция – мәтіннің анық, айқын айтылуы;</w:t>
      </w:r>
    </w:p>
    <w:p>
      <w:pPr>
        <w:spacing w:after="0"/>
        <w:ind w:left="0"/>
        <w:jc w:val="both"/>
      </w:pPr>
      <w:r>
        <w:rPr>
          <w:rFonts w:ascii="Times New Roman"/>
          <w:b w:val="false"/>
          <w:i w:val="false"/>
          <w:color w:val="000000"/>
          <w:sz w:val="28"/>
        </w:rPr>
        <w:t>
      12) дыбыс шабуылы – қандай да бір музыкалық аспапта ойнау кезіндегі немесе вокалдық партияларды орындау кезіндегі дыбыстарды шығаруға арналған дыбыс шығарудың алғашқы импульсі; әртүрлі дыбыс шығару тәсілдерінің, орындаушылық штрихтардың, артикуляция мен баса айтудың кейбір нюансировкалық сипаттамалары;</w:t>
      </w:r>
    </w:p>
    <w:p>
      <w:pPr>
        <w:spacing w:after="0"/>
        <w:ind w:left="0"/>
        <w:jc w:val="both"/>
      </w:pPr>
      <w:r>
        <w:rPr>
          <w:rFonts w:ascii="Times New Roman"/>
          <w:b w:val="false"/>
          <w:i w:val="false"/>
          <w:color w:val="000000"/>
          <w:sz w:val="28"/>
        </w:rPr>
        <w:t xml:space="preserve">
      13) дыбыс шығару (фонация) – ән немесе сөз дыбыстарын шығару, дауыс аппараты әрекетінің нәтижесі; </w:t>
      </w:r>
    </w:p>
    <w:p>
      <w:pPr>
        <w:spacing w:after="0"/>
        <w:ind w:left="0"/>
        <w:jc w:val="both"/>
      </w:pPr>
      <w:r>
        <w:rPr>
          <w:rFonts w:ascii="Times New Roman"/>
          <w:b w:val="false"/>
          <w:i w:val="false"/>
          <w:color w:val="000000"/>
          <w:sz w:val="28"/>
        </w:rPr>
        <w:t xml:space="preserve">
      14) музыкалық фраза – жабық құрылым, көп жағдайда ірі музыкалық құрылымның бөлігі болып табылады; әуеннің, тақырыптың салыстырмалы түрде аяқталған бөлігі; </w:t>
      </w:r>
    </w:p>
    <w:p>
      <w:pPr>
        <w:spacing w:after="0"/>
        <w:ind w:left="0"/>
        <w:jc w:val="both"/>
      </w:pPr>
      <w:r>
        <w:rPr>
          <w:rFonts w:ascii="Times New Roman"/>
          <w:b w:val="false"/>
          <w:i w:val="false"/>
          <w:color w:val="000000"/>
          <w:sz w:val="28"/>
        </w:rPr>
        <w:t xml:space="preserve">
      15) музыкадағы интонация – өзара байланысқан бірнеше мәні бар музыкалық-теориялық және эстетикалық түсінік; музыкалық дыбыстардың (тондардың) ретпен орналасуы бойынша жоғары ұйымдастырылуы; </w:t>
      </w:r>
    </w:p>
    <w:p>
      <w:pPr>
        <w:spacing w:after="0"/>
        <w:ind w:left="0"/>
        <w:jc w:val="both"/>
      </w:pPr>
      <w:r>
        <w:rPr>
          <w:rFonts w:ascii="Times New Roman"/>
          <w:b w:val="false"/>
          <w:i w:val="false"/>
          <w:color w:val="000000"/>
          <w:sz w:val="28"/>
        </w:rPr>
        <w:t>
      16) сахналық бейне – актердің жеке мінездемесінен, оның психоэмоциялық ерекшеліктерінен, сондай-ақ сахналық қалауынан құралған актердің немесе әртістің жиынтық бейнесі;</w:t>
      </w:r>
    </w:p>
    <w:p>
      <w:pPr>
        <w:spacing w:after="0"/>
        <w:ind w:left="0"/>
        <w:jc w:val="both"/>
      </w:pPr>
      <w:r>
        <w:rPr>
          <w:rFonts w:ascii="Times New Roman"/>
          <w:b w:val="false"/>
          <w:i w:val="false"/>
          <w:color w:val="000000"/>
          <w:sz w:val="28"/>
        </w:rPr>
        <w:t>
      17) тембр – дыбыс бояуы; музыкалық дыбыстың ерекше сипаттарының бірі (оның жоғарылығымен, қаттылығымен және ұзақтығымен қатар);</w:t>
      </w:r>
    </w:p>
    <w:p>
      <w:pPr>
        <w:spacing w:after="0"/>
        <w:ind w:left="0"/>
        <w:jc w:val="both"/>
      </w:pPr>
      <w:r>
        <w:rPr>
          <w:rFonts w:ascii="Times New Roman"/>
          <w:b w:val="false"/>
          <w:i w:val="false"/>
          <w:color w:val="000000"/>
          <w:sz w:val="28"/>
        </w:rPr>
        <w:t>
      18) тыныс (әншілік) – ән айту процесін қамтамасыз ететін тыныс;</w:t>
      </w:r>
    </w:p>
    <w:p>
      <w:pPr>
        <w:spacing w:after="0"/>
        <w:ind w:left="0"/>
        <w:jc w:val="both"/>
      </w:pPr>
      <w:r>
        <w:rPr>
          <w:rFonts w:ascii="Times New Roman"/>
          <w:b w:val="false"/>
          <w:i w:val="false"/>
          <w:color w:val="000000"/>
          <w:sz w:val="28"/>
        </w:rPr>
        <w:t>
      19) фразировка (баса айту) – мазмұнын, музыкалық ойдың қисынын анықтау мақсатында кезеңдерді, сөйлемдерді, сөздерді бөлу арқылы орындау процесіндегі музыкалық фразаларды көркемдік-мағыналық жағына байланысты ерекшелеуді білдіретін музыканы мәнерлеу құралы;</w:t>
      </w:r>
    </w:p>
    <w:p>
      <w:pPr>
        <w:spacing w:after="0"/>
        <w:ind w:left="0"/>
        <w:jc w:val="both"/>
      </w:pPr>
      <w:r>
        <w:rPr>
          <w:rFonts w:ascii="Times New Roman"/>
          <w:b w:val="false"/>
          <w:i w:val="false"/>
          <w:color w:val="000000"/>
          <w:sz w:val="28"/>
        </w:rPr>
        <w:t>
      20) халық музыкасы – халықтың музыкалық-поэтикалық шығармашылығы, халық шығармашылығының (фольклор) ажырамас бөлігі;</w:t>
      </w:r>
    </w:p>
    <w:p>
      <w:pPr>
        <w:spacing w:after="0"/>
        <w:ind w:left="0"/>
        <w:jc w:val="both"/>
      </w:pPr>
      <w:r>
        <w:rPr>
          <w:rFonts w:ascii="Times New Roman"/>
          <w:b w:val="false"/>
          <w:i w:val="false"/>
          <w:color w:val="000000"/>
          <w:sz w:val="28"/>
        </w:rPr>
        <w:t>
      21) халық әні – халық музыкасының мейлінше көп тараған түрі, ауызша айтылатын ұжымдық шығармашылық жемісі;</w:t>
      </w:r>
    </w:p>
    <w:p>
      <w:pPr>
        <w:spacing w:after="0"/>
        <w:ind w:left="0"/>
        <w:jc w:val="both"/>
      </w:pPr>
      <w:r>
        <w:rPr>
          <w:rFonts w:ascii="Times New Roman"/>
          <w:b w:val="false"/>
          <w:i w:val="false"/>
          <w:color w:val="000000"/>
          <w:sz w:val="28"/>
        </w:rPr>
        <w:t>
      22) ырғақ – вокалмен немесе музыкалық аспаппен дыбыстық үнді таза шығару білігі.</w:t>
      </w:r>
    </w:p>
    <w:p>
      <w:pPr>
        <w:spacing w:after="0"/>
        <w:ind w:left="0"/>
        <w:jc w:val="both"/>
      </w:pPr>
      <w:r>
        <w:rPr>
          <w:rFonts w:ascii="Times New Roman"/>
          <w:b w:val="false"/>
          <w:i w:val="false"/>
          <w:color w:val="000000"/>
          <w:sz w:val="28"/>
        </w:rPr>
        <w:t xml:space="preserve">
      97. Бағдарламаның мақсаты: вокалдық ән айту және музыкалық мәдениет саласында білім алушылардың шығармашылық әлеуетін дамытуға және іске асыруға жағдай жасау. </w:t>
      </w:r>
    </w:p>
    <w:p>
      <w:pPr>
        <w:spacing w:after="0"/>
        <w:ind w:left="0"/>
        <w:jc w:val="both"/>
      </w:pPr>
      <w:r>
        <w:rPr>
          <w:rFonts w:ascii="Times New Roman"/>
          <w:b w:val="false"/>
          <w:i w:val="false"/>
          <w:color w:val="000000"/>
          <w:sz w:val="28"/>
        </w:rPr>
        <w:t>
      98.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білім алушыны вокалдық өнердің жанрларымен, музыкалық терминдермен таныстыру;</w:t>
      </w:r>
    </w:p>
    <w:p>
      <w:pPr>
        <w:spacing w:after="0"/>
        <w:ind w:left="0"/>
        <w:jc w:val="both"/>
      </w:pPr>
      <w:r>
        <w:rPr>
          <w:rFonts w:ascii="Times New Roman"/>
          <w:b w:val="false"/>
          <w:i w:val="false"/>
          <w:color w:val="000000"/>
          <w:sz w:val="28"/>
        </w:rPr>
        <w:t>
      2) ноталық сауатты, вокалдық шығармаларды сауатты және мәнерлі көркемдік орындауды үйрету;</w:t>
      </w:r>
    </w:p>
    <w:p>
      <w:pPr>
        <w:spacing w:after="0"/>
        <w:ind w:left="0"/>
        <w:jc w:val="both"/>
      </w:pPr>
      <w:r>
        <w:rPr>
          <w:rFonts w:ascii="Times New Roman"/>
          <w:b w:val="false"/>
          <w:i w:val="false"/>
          <w:color w:val="000000"/>
          <w:sz w:val="28"/>
        </w:rPr>
        <w:t>
      3) халық музыкасын, қазақстандық, орыс және шетелдік композиторлардың шығармашылығын меңгеру негізінде тынысты, дикцияны, ырғақты, әншілік ұстанымды, орындау мәнерін қамтитын вокалдық-әншілік дағдыларын қалыптастыру және дамыту;</w:t>
      </w:r>
    </w:p>
    <w:p>
      <w:pPr>
        <w:spacing w:after="0"/>
        <w:ind w:left="0"/>
        <w:jc w:val="both"/>
      </w:pPr>
      <w:r>
        <w:rPr>
          <w:rFonts w:ascii="Times New Roman"/>
          <w:b w:val="false"/>
          <w:i w:val="false"/>
          <w:color w:val="000000"/>
          <w:sz w:val="28"/>
        </w:rPr>
        <w:t>
      4) бала дауысын қорғау ережелерін және тазалығын оқыту.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білім алушының есту қабілетін, дауысты, ритм сезімін, музыкалық есте сақтау жадын, музыкалық ойлауды, әртістік қабілеттерін дамыту; </w:t>
      </w:r>
    </w:p>
    <w:p>
      <w:pPr>
        <w:spacing w:after="0"/>
        <w:ind w:left="0"/>
        <w:jc w:val="both"/>
      </w:pPr>
      <w:r>
        <w:rPr>
          <w:rFonts w:ascii="Times New Roman"/>
          <w:b w:val="false"/>
          <w:i w:val="false"/>
          <w:color w:val="000000"/>
          <w:sz w:val="28"/>
        </w:rPr>
        <w:t>
      2) сахналық шеберлік дағдыларын меңгеру;</w:t>
      </w:r>
    </w:p>
    <w:p>
      <w:pPr>
        <w:spacing w:after="0"/>
        <w:ind w:left="0"/>
        <w:jc w:val="both"/>
      </w:pPr>
      <w:r>
        <w:rPr>
          <w:rFonts w:ascii="Times New Roman"/>
          <w:b w:val="false"/>
          <w:i w:val="false"/>
          <w:color w:val="000000"/>
          <w:sz w:val="28"/>
        </w:rPr>
        <w:t>
      3) метр сезімін, қарқынды, ритмді дамыту;</w:t>
      </w:r>
    </w:p>
    <w:p>
      <w:pPr>
        <w:spacing w:after="0"/>
        <w:ind w:left="0"/>
        <w:jc w:val="both"/>
      </w:pPr>
      <w:r>
        <w:rPr>
          <w:rFonts w:ascii="Times New Roman"/>
          <w:b w:val="false"/>
          <w:i w:val="false"/>
          <w:color w:val="000000"/>
          <w:sz w:val="28"/>
        </w:rPr>
        <w:t>
      4) ән айту бойынша алған білім, білік және дағдылары негізінде білім алушының музыкалық-шығармашылық қабілеттерін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вокалдық-орындаушылық дағдыларды меңгеру арқылы музыка өнері әлеміне тарту;</w:t>
      </w:r>
    </w:p>
    <w:p>
      <w:pPr>
        <w:spacing w:after="0"/>
        <w:ind w:left="0"/>
        <w:jc w:val="both"/>
      </w:pPr>
      <w:r>
        <w:rPr>
          <w:rFonts w:ascii="Times New Roman"/>
          <w:b w:val="false"/>
          <w:i w:val="false"/>
          <w:color w:val="000000"/>
          <w:sz w:val="28"/>
        </w:rPr>
        <w:t>
      2) білім алушының көркемдік талғамын тәрбиелеу және рухани-адамгершілік қасиеттерін дамыту;</w:t>
      </w:r>
    </w:p>
    <w:p>
      <w:pPr>
        <w:spacing w:after="0"/>
        <w:ind w:left="0"/>
        <w:jc w:val="both"/>
      </w:pPr>
      <w:r>
        <w:rPr>
          <w:rFonts w:ascii="Times New Roman"/>
          <w:b w:val="false"/>
          <w:i w:val="false"/>
          <w:color w:val="000000"/>
          <w:sz w:val="28"/>
        </w:rPr>
        <w:t>
      3) әртүрлі ұлттық дәстүрлер, стильдер, кезеңдердегі музыкалық өнерге енгізу арқылы мәдени төзімділікті тәрбиелеу;</w:t>
      </w:r>
    </w:p>
    <w:p>
      <w:pPr>
        <w:spacing w:after="0"/>
        <w:ind w:left="0"/>
        <w:jc w:val="both"/>
      </w:pPr>
      <w:r>
        <w:rPr>
          <w:rFonts w:ascii="Times New Roman"/>
          <w:b w:val="false"/>
          <w:i w:val="false"/>
          <w:color w:val="000000"/>
          <w:sz w:val="28"/>
        </w:rPr>
        <w:t>
      4) білім алушыны адамгершілік, рухани, эстетикалық, патриоттық, интернационалдық тәрбиелеу;</w:t>
      </w:r>
    </w:p>
    <w:p>
      <w:pPr>
        <w:spacing w:after="0"/>
        <w:ind w:left="0"/>
        <w:jc w:val="both"/>
      </w:pPr>
      <w:r>
        <w:rPr>
          <w:rFonts w:ascii="Times New Roman"/>
          <w:b w:val="false"/>
          <w:i w:val="false"/>
          <w:color w:val="000000"/>
          <w:sz w:val="28"/>
        </w:rPr>
        <w:t>
      5) еңбек сүйгіштікті, мақсатқа ұмтылушылықты және алға қойған мақсатына жету жолындағы табандылықты тәрбиелеу.</w:t>
      </w:r>
    </w:p>
    <w:p>
      <w:pPr>
        <w:spacing w:after="0"/>
        <w:ind w:left="0"/>
        <w:jc w:val="both"/>
      </w:pPr>
      <w:r>
        <w:rPr>
          <w:rFonts w:ascii="Times New Roman"/>
          <w:b w:val="false"/>
          <w:i w:val="false"/>
          <w:color w:val="000000"/>
          <w:sz w:val="28"/>
        </w:rPr>
        <w:t>
      99. Бағдарламаны меңгеру мерзімі – үш жыл. Аптадағы сағаттар саны және сабақтардың ұзақтықтары үлгілік оқу жоспарында анықталған.</w:t>
      </w:r>
    </w:p>
    <w:p>
      <w:pPr>
        <w:spacing w:after="0"/>
        <w:ind w:left="0"/>
        <w:jc w:val="both"/>
      </w:pPr>
      <w:r>
        <w:rPr>
          <w:rFonts w:ascii="Times New Roman"/>
          <w:b w:val="false"/>
          <w:i w:val="false"/>
          <w:color w:val="000000"/>
          <w:sz w:val="28"/>
        </w:rPr>
        <w:t xml:space="preserve">
      100. Бағдарламаның ерекшелігі білім алушының музыкалық талғамын қалыптастыруға, вокалдық және шығармашылық қабілеттерін дамытуға бағытталуы болып табылады. </w:t>
      </w:r>
    </w:p>
    <w:p>
      <w:pPr>
        <w:spacing w:after="0"/>
        <w:ind w:left="0"/>
        <w:jc w:val="both"/>
      </w:pPr>
      <w:r>
        <w:rPr>
          <w:rFonts w:ascii="Times New Roman"/>
          <w:b w:val="false"/>
          <w:i w:val="false"/>
          <w:color w:val="000000"/>
          <w:sz w:val="28"/>
        </w:rPr>
        <w:t>
      101. Бағдарлама білім алушыларға болашақ актердің әрі қарай жүргізетін практикалық қызметіне қажетті көлемде вокалдық ән айту тәсілдерін меңгеруге мүмкіндік береді.</w:t>
      </w:r>
    </w:p>
    <w:p>
      <w:pPr>
        <w:spacing w:after="0"/>
        <w:ind w:left="0"/>
        <w:jc w:val="both"/>
      </w:pPr>
      <w:r>
        <w:rPr>
          <w:rFonts w:ascii="Times New Roman"/>
          <w:b w:val="false"/>
          <w:i w:val="false"/>
          <w:color w:val="000000"/>
          <w:sz w:val="28"/>
        </w:rPr>
        <w:t>
      102. Бағдарлама білім алушыны шығармашылық, эстетикалық, рухани-адамгершілік тәрбие беруге бағытталған, орындаушылық практика тәжірибесін және музыка өнерін зерттеу және меңгеруде өз бетінше жұмыс істеу дағдысын алуға жағдай жасайды.</w:t>
      </w:r>
    </w:p>
    <w:p>
      <w:pPr>
        <w:spacing w:after="0"/>
        <w:ind w:left="0"/>
        <w:jc w:val="both"/>
      </w:pPr>
      <w:r>
        <w:rPr>
          <w:rFonts w:ascii="Times New Roman"/>
          <w:b w:val="false"/>
          <w:i w:val="false"/>
          <w:color w:val="000000"/>
          <w:sz w:val="28"/>
        </w:rPr>
        <w:t>
      103.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xml:space="preserve">
      1) музыкалық сауаттың қажетті деңгейіне сәйкес музыкалық шығармаларды шығармашылықпен орындауға мүмкіндік беретін білім, білік және дағдыларды меңгеруі; </w:t>
      </w:r>
    </w:p>
    <w:p>
      <w:pPr>
        <w:spacing w:after="0"/>
        <w:ind w:left="0"/>
        <w:jc w:val="both"/>
      </w:pPr>
      <w:r>
        <w:rPr>
          <w:rFonts w:ascii="Times New Roman"/>
          <w:b w:val="false"/>
          <w:i w:val="false"/>
          <w:color w:val="000000"/>
          <w:sz w:val="28"/>
        </w:rPr>
        <w:t>
      2) шығармашылық қызмет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xml:space="preserve">
      5) театр өнері саласындағы негізгі кәсіби білім беру бағдарламаларын әрі қарай меңгеруіне ықпал ететін білім, білік және дағдылар кешенін қалыптастыруға бағытталған. </w:t>
      </w:r>
    </w:p>
    <w:p>
      <w:pPr>
        <w:spacing w:after="0"/>
        <w:ind w:left="0"/>
        <w:jc w:val="both"/>
      </w:pPr>
      <w:r>
        <w:rPr>
          <w:rFonts w:ascii="Times New Roman"/>
          <w:b w:val="false"/>
          <w:i w:val="false"/>
          <w:color w:val="000000"/>
          <w:sz w:val="28"/>
        </w:rPr>
        <w:t>
      104. Білім алушыға қажетті орындаушылық дағдыларды және біліктерді үйрету мазмұны, сипаты және стилі жағынан түрлі көркем шығармалармен жұмыс істеу барысында іске асырылады.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105. "Жеке вокал" пәніне жеке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106. Театр бөлімінің "Жеке вокал" пәнінің өзіне тән ерекшеліктері бар. Педагог әншілік дағдыларды қалыптастырады, спектакль кейіпкерлерінің бастан кешіруімен, ән айтудың сахналық мәнерлігімен үйлестіреді.</w:t>
      </w:r>
    </w:p>
    <w:p>
      <w:pPr>
        <w:spacing w:after="0"/>
        <w:ind w:left="0"/>
        <w:jc w:val="both"/>
      </w:pPr>
      <w:r>
        <w:rPr>
          <w:rFonts w:ascii="Times New Roman"/>
          <w:b w:val="false"/>
          <w:i w:val="false"/>
          <w:color w:val="000000"/>
          <w:sz w:val="28"/>
        </w:rPr>
        <w:t>
      107. Білім алушы музыкалық спектакльдің вокалдық музыкасын меңгереді, жеке вокалдық репертуармен жұмыс істейді, вокалдық ырғақтың мәнерлігі музыканың әрекетті мағынасын түсіну және елестетуден туындайтын сахналық бейнені жасайды.</w:t>
      </w:r>
    </w:p>
    <w:p>
      <w:pPr>
        <w:spacing w:after="0"/>
        <w:ind w:left="0"/>
        <w:jc w:val="both"/>
      </w:pPr>
      <w:r>
        <w:rPr>
          <w:rFonts w:ascii="Times New Roman"/>
          <w:b w:val="false"/>
          <w:i w:val="false"/>
          <w:color w:val="000000"/>
          <w:sz w:val="28"/>
        </w:rPr>
        <w:t xml:space="preserve">
      108. Педагог бала дауысының табиғатын, даму ерекшеліктерін, физиологиялық және психологиялық жас ерекшеліктерін біледі, білім алушының вокалдық, жалпы музыкалық, көркемдік дамуының тұтастығы негізінде ән айтуға үйретеді. </w:t>
      </w:r>
    </w:p>
    <w:p>
      <w:pPr>
        <w:spacing w:after="0"/>
        <w:ind w:left="0"/>
        <w:jc w:val="both"/>
      </w:pPr>
      <w:r>
        <w:rPr>
          <w:rFonts w:ascii="Times New Roman"/>
          <w:b w:val="false"/>
          <w:i w:val="false"/>
          <w:color w:val="000000"/>
          <w:sz w:val="28"/>
        </w:rPr>
        <w:t xml:space="preserve">
      109. Педагог балаларға музыканы тыңдай білуді, күрделі емес әуендерді нақты ритмикалық суреттермен естуі арқылы қайталауды үйретеді. Жұмыс халық және балаларға арналған белгілі әндердің үлгілеріне, классикалық балаларға арналған шығармалармен танысуға негізделеді. </w:t>
      </w:r>
    </w:p>
    <w:p>
      <w:pPr>
        <w:spacing w:after="0"/>
        <w:ind w:left="0"/>
        <w:jc w:val="both"/>
      </w:pPr>
      <w:r>
        <w:rPr>
          <w:rFonts w:ascii="Times New Roman"/>
          <w:b w:val="false"/>
          <w:i w:val="false"/>
          <w:color w:val="000000"/>
          <w:sz w:val="28"/>
        </w:rPr>
        <w:t>
      110. Жұмыс дауыстың табиғи дыбысталуы шеңберінде жүргізіледі. "Сфералық" жұмырландырылған дыбыс, сөздерді анық айту дағдыландырылады. Алғашқы сабақтардан бастап музыкалық ойды көрсету білігі, сөйлемдер мен фразаларды, фразалардың шарықтау шегін, сөздердегі екпінді буындарды нақты анықтау пысықталады.</w:t>
      </w:r>
    </w:p>
    <w:p>
      <w:pPr>
        <w:spacing w:after="0"/>
        <w:ind w:left="0"/>
        <w:jc w:val="both"/>
      </w:pPr>
      <w:r>
        <w:rPr>
          <w:rFonts w:ascii="Times New Roman"/>
          <w:b w:val="false"/>
          <w:i w:val="false"/>
          <w:color w:val="000000"/>
          <w:sz w:val="28"/>
        </w:rPr>
        <w:t xml:space="preserve">
      Педагог білім алушының музыкалық қабілеттерін (есту қабілеті, ритм, есте сақтау жады), орындаушылық дағдыларын (тыныс, дыбысты жүргізу, қатар, дикция), шығармашылық қабілеттерін, музыкаға деген қызығушылықтарын дағдыландырады, оның дүниетанымын қалыптастырады, репертуарды түсіну арқылы өмірлік тәжірибесін кеңейтеді. </w:t>
      </w:r>
    </w:p>
    <w:p>
      <w:pPr>
        <w:spacing w:after="0"/>
        <w:ind w:left="0"/>
        <w:jc w:val="both"/>
      </w:pPr>
      <w:r>
        <w:rPr>
          <w:rFonts w:ascii="Times New Roman"/>
          <w:b w:val="false"/>
          <w:i w:val="false"/>
          <w:color w:val="000000"/>
          <w:sz w:val="28"/>
        </w:rPr>
        <w:t>
      111. Білім алушы педагогтің басшылығымен шығармаларды орындаушылық түрлендіруді, театрландыру элементтерін қолдануды, көпшілік алдында өнер көрсету тәжірибесін алуды үйретеді.</w:t>
      </w:r>
    </w:p>
    <w:p>
      <w:pPr>
        <w:spacing w:after="0"/>
        <w:ind w:left="0"/>
        <w:jc w:val="both"/>
      </w:pPr>
      <w:r>
        <w:rPr>
          <w:rFonts w:ascii="Times New Roman"/>
          <w:b w:val="false"/>
          <w:i w:val="false"/>
          <w:color w:val="000000"/>
          <w:sz w:val="28"/>
        </w:rPr>
        <w:t xml:space="preserve">
      112. Оқытудың техникалық құралдары білім алушыларды ән айтудың негізгі дағдыларына оқыту процесінде маңызды рөл ойнайды. Педагог білім алушыларға ағымдағы талаптар мен көмек ретінде білім алушылардың аталған жаттығуларды өз бетінше пысықтауы кезінде өзін өзі бақылаудың белгілі деңгейін қамтамасыз ететін жаттығулармен сабақтың жазбаларын ұсынады. </w:t>
      </w:r>
    </w:p>
    <w:p>
      <w:pPr>
        <w:spacing w:after="0"/>
        <w:ind w:left="0"/>
        <w:jc w:val="both"/>
      </w:pPr>
      <w:r>
        <w:rPr>
          <w:rFonts w:ascii="Times New Roman"/>
          <w:b w:val="false"/>
          <w:i w:val="false"/>
          <w:color w:val="000000"/>
          <w:sz w:val="28"/>
        </w:rPr>
        <w:t>
      113. Педагог білім алушының әншілік мүмкіндіктерінің диапазонын кеңейте отырып, вокалдық-техникалық дағдыларын қалыптастыруды және дамытуды қадағалайды, өзіне түсінікті, қызықты әндерді мәнерлеп, шынайы орындауды үйретеді.</w:t>
      </w:r>
    </w:p>
    <w:p>
      <w:pPr>
        <w:spacing w:after="0"/>
        <w:ind w:left="0"/>
        <w:jc w:val="both"/>
      </w:pPr>
      <w:r>
        <w:rPr>
          <w:rFonts w:ascii="Times New Roman"/>
          <w:b w:val="false"/>
          <w:i w:val="false"/>
          <w:color w:val="000000"/>
          <w:sz w:val="28"/>
        </w:rPr>
        <w:t>
      114. Педагогтің, концертмейстердің, білім алушының бірге жүргізетін жұмысын ұйымдастыру шығарманың мазмұнын жақсы түсінуге және меңгеруге көмектеседі, ырғақтық және ритмикалық ұйымдастыруды бекітеді және жетілдіреді.</w:t>
      </w:r>
    </w:p>
    <w:p>
      <w:pPr>
        <w:spacing w:after="0"/>
        <w:ind w:left="0"/>
        <w:jc w:val="both"/>
      </w:pPr>
      <w:r>
        <w:rPr>
          <w:rFonts w:ascii="Times New Roman"/>
          <w:b w:val="false"/>
          <w:i w:val="false"/>
          <w:color w:val="000000"/>
          <w:sz w:val="28"/>
        </w:rPr>
        <w:t>
      115. "Жеке вокал" пәнінің "Актерлік шеберлік негіздері", "Дауысты қою (вокал)", "Сахна қозғалысының негіздері"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116. 1 сыныптағы Бағдарлама талаптары: </w:t>
      </w:r>
    </w:p>
    <w:p>
      <w:pPr>
        <w:spacing w:after="0"/>
        <w:ind w:left="0"/>
        <w:jc w:val="both"/>
      </w:pPr>
      <w:r>
        <w:rPr>
          <w:rFonts w:ascii="Times New Roman"/>
          <w:b w:val="false"/>
          <w:i w:val="false"/>
          <w:color w:val="000000"/>
          <w:sz w:val="28"/>
        </w:rPr>
        <w:t>
      1) дауыс аппаратының құрылымымен, дауыс құрау жүйесінің компоненттерімен, дұрыс әншілік ұстанымымен танысу;</w:t>
      </w:r>
    </w:p>
    <w:p>
      <w:pPr>
        <w:spacing w:after="0"/>
        <w:ind w:left="0"/>
        <w:jc w:val="both"/>
      </w:pPr>
      <w:r>
        <w:rPr>
          <w:rFonts w:ascii="Times New Roman"/>
          <w:b w:val="false"/>
          <w:i w:val="false"/>
          <w:color w:val="000000"/>
          <w:sz w:val="28"/>
        </w:rPr>
        <w:t>
      2) әншілік тыныс негіздерін қалыптастыру, ән айту процесінде әншілік ұстанымды сақтау білігін дамыту, негізгі вокалдық дағдыларға үйрету – дұрыс дыбыс құрау (жұмсақ шабуыл), көмейдің тұрақты қалпын сақтау, иықты көтермей қалыпты тыныс алу, ән айту кезінде тыныс алу қалпын сақтау және қалыпты, демді үнемдеп шығару;</w:t>
      </w:r>
    </w:p>
    <w:p>
      <w:pPr>
        <w:spacing w:after="0"/>
        <w:ind w:left="0"/>
        <w:jc w:val="both"/>
      </w:pPr>
      <w:r>
        <w:rPr>
          <w:rFonts w:ascii="Times New Roman"/>
          <w:b w:val="false"/>
          <w:i w:val="false"/>
          <w:color w:val="000000"/>
          <w:sz w:val="28"/>
        </w:rPr>
        <w:t>
      3) артикуляция дағдыларын, артикуляциялық аппараттың тыныс алу және тамақтың бұлшық еттерімен жұмысын үйлестіруді қалыптастыру;</w:t>
      </w:r>
    </w:p>
    <w:p>
      <w:pPr>
        <w:spacing w:after="0"/>
        <w:ind w:left="0"/>
        <w:jc w:val="both"/>
      </w:pPr>
      <w:r>
        <w:rPr>
          <w:rFonts w:ascii="Times New Roman"/>
          <w:b w:val="false"/>
          <w:i w:val="false"/>
          <w:color w:val="000000"/>
          <w:sz w:val="28"/>
        </w:rPr>
        <w:t xml:space="preserve">
      4) музыкалық есту қабілетін, дауысты (диапазон, жүйріктілікті және тембрлік мүмкіндіктерді), вокалдық-орындаушылық мәдениетке деген тұрақты қызығушылықты дамыту; </w:t>
      </w:r>
    </w:p>
    <w:p>
      <w:pPr>
        <w:spacing w:after="0"/>
        <w:ind w:left="0"/>
        <w:jc w:val="both"/>
      </w:pPr>
      <w:r>
        <w:rPr>
          <w:rFonts w:ascii="Times New Roman"/>
          <w:b w:val="false"/>
          <w:i w:val="false"/>
          <w:color w:val="000000"/>
          <w:sz w:val="28"/>
        </w:rPr>
        <w:t>
      5) білім алушы 2 вокализді, 2 әнді меңгереді.</w:t>
      </w:r>
    </w:p>
    <w:p>
      <w:pPr>
        <w:spacing w:after="0"/>
        <w:ind w:left="0"/>
        <w:jc w:val="both"/>
      </w:pPr>
      <w:r>
        <w:rPr>
          <w:rFonts w:ascii="Times New Roman"/>
          <w:b w:val="false"/>
          <w:i w:val="false"/>
          <w:color w:val="000000"/>
          <w:sz w:val="28"/>
        </w:rPr>
        <w:t>
      117. 1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Ән айту – музыкалық-орындаушылық қызметтің түрі. Дауыс құрау жүйесінің негізгі компоненттері: тыныс алу аппараты, көмей, дауыс желбезектері, артикуляциялық аппарат. Дауыстың тембрлік бояуы. Бала дауыстарының жас ерекшеліктері. </w:t>
      </w:r>
    </w:p>
    <w:p>
      <w:pPr>
        <w:spacing w:after="0"/>
        <w:ind w:left="0"/>
        <w:jc w:val="both"/>
      </w:pPr>
      <w:r>
        <w:rPr>
          <w:rFonts w:ascii="Times New Roman"/>
          <w:b w:val="false"/>
          <w:i w:val="false"/>
          <w:color w:val="000000"/>
          <w:sz w:val="28"/>
        </w:rPr>
        <w:t>
      Практика: білім алушылардың музыкалық қабілеттерінің даму деңгейін диагностикалау.</w:t>
      </w:r>
    </w:p>
    <w:p>
      <w:pPr>
        <w:spacing w:after="0"/>
        <w:ind w:left="0"/>
        <w:jc w:val="both"/>
      </w:pPr>
      <w:r>
        <w:rPr>
          <w:rFonts w:ascii="Times New Roman"/>
          <w:b w:val="false"/>
          <w:i w:val="false"/>
          <w:color w:val="000000"/>
          <w:sz w:val="28"/>
        </w:rPr>
        <w:t>
      2-тақырып. Вокалдық-әншілік ұстаным. Дұрыс әншілік тыныс негіздері. Негізгі әншілік дағдылар: әншілік ұстаным, тыныс, дыбысты жүргізу. Денені, бастың дұрыс қалпы, бет, мойын бұлшық еттерінің, барлық артикуляциялық аппараттың табиғилығы және еркіндігі. "Отырып", "тұрып" ән айту. Ән айту процесіндегі қолдардың, аяқтардың қалпы. Ән айту кезіндегі беттің мимикасы.</w:t>
      </w:r>
    </w:p>
    <w:p>
      <w:pPr>
        <w:spacing w:after="0"/>
        <w:ind w:left="0"/>
        <w:jc w:val="both"/>
      </w:pPr>
      <w:r>
        <w:rPr>
          <w:rFonts w:ascii="Times New Roman"/>
          <w:b w:val="false"/>
          <w:i w:val="false"/>
          <w:color w:val="000000"/>
          <w:sz w:val="28"/>
        </w:rPr>
        <w:t xml:space="preserve">
      3-тақырып. Бала дауысын қалыптастыру. Дыбысты құрау. Дауыстың көмейде құралуы. Тыныстың вокалдық техниканың басқа элементтерімен байланысы: дыбыс шабуылы, қағыс, дикция, ырғақтау. Дыбыс шабуылы (қатты, жұмсақ, тыныс алды). Тембрдің құралуы. Ырғақтау. Дыбысталудың жоғары тұрғысы. Дыбысты жүргізудің түрлері: legato [легато], non legato [нон легато], staccato [стаккато]. Легатода ән айту (әуеннің ілгерілемелі қозғалысында). Кантиленді ән айту. </w:t>
      </w:r>
    </w:p>
    <w:p>
      <w:pPr>
        <w:spacing w:after="0"/>
        <w:ind w:left="0"/>
        <w:jc w:val="both"/>
      </w:pPr>
      <w:r>
        <w:rPr>
          <w:rFonts w:ascii="Times New Roman"/>
          <w:b w:val="false"/>
          <w:i w:val="false"/>
          <w:color w:val="000000"/>
          <w:sz w:val="28"/>
        </w:rPr>
        <w:t xml:space="preserve">
      4-тақырып. Музыкалық-теориялық, вокалдық білім, білік және дағдыларды қалыптастыру. Вокалдық тыныс және оны дамыту. Тыныс алу және демді шығару, демді ұстап тұру және тастау. Әншілік тыныстың түрлері мен фазалары. Фонациялық тыныстың элементтері (тыныс алу, демді ұстап тұру және музыкалық фразаны айту кезінде тыныс алу күйін сақтау). Тыныс алуды және демді баяу шығаруды дұрыс ұйымдастыру. Тыныс алу мен демді шығаруды бақылау, ритм және тынысты ұйымдастыру. Жартылай есінеу. Әншілік дауыстың тазалығы. Тыныс пен дыбыс құрауды ұйымдастыру. </w:t>
      </w:r>
    </w:p>
    <w:p>
      <w:pPr>
        <w:spacing w:after="0"/>
        <w:ind w:left="0"/>
        <w:jc w:val="both"/>
      </w:pPr>
      <w:r>
        <w:rPr>
          <w:rFonts w:ascii="Times New Roman"/>
          <w:b w:val="false"/>
          <w:i w:val="false"/>
          <w:color w:val="000000"/>
          <w:sz w:val="28"/>
        </w:rPr>
        <w:t>
      Практика: дұрыс тыныс техникасын меңгеруге және тыныс алу жүйесін ән айтуға дайындауға бағытталған әртүрлі жаттығуларды қамтитын тыныс алу гимнастикасы.</w:t>
      </w:r>
    </w:p>
    <w:p>
      <w:pPr>
        <w:spacing w:after="0"/>
        <w:ind w:left="0"/>
        <w:jc w:val="both"/>
      </w:pPr>
      <w:r>
        <w:rPr>
          <w:rFonts w:ascii="Times New Roman"/>
          <w:b w:val="false"/>
          <w:i w:val="false"/>
          <w:color w:val="000000"/>
          <w:sz w:val="28"/>
        </w:rPr>
        <w:t>
      5-тақырып. Дикция және артикуляция. Сөйлеудегі артикуляциялық аппарат. Ауыз жұтқыншақ жолдарының мүшелері: тіл, ерін, жұмсақ таңдай, жұтқыншақ, алқым, жақтың төменгі бөлігі. Дауысты дыбыстар. Сыбыс дыбыстар, шулы дыбыстар, үнді дыбыстар. Сөйлеу мен ән айтудың өзара байланысы. дауыссыз дыбыстар. дауыстыларды қалыптастыру және диапазонның орта бөлігінде дауыссыздарды айту. Қозғалмалы қарқынды жаттығулардағы дикцияны пысықтау (жаңылтпаш). Вокалдық техниканың ережелері.</w:t>
      </w:r>
    </w:p>
    <w:p>
      <w:pPr>
        <w:spacing w:after="0"/>
        <w:ind w:left="0"/>
        <w:jc w:val="both"/>
      </w:pPr>
      <w:r>
        <w:rPr>
          <w:rFonts w:ascii="Times New Roman"/>
          <w:b w:val="false"/>
          <w:i w:val="false"/>
          <w:color w:val="000000"/>
          <w:sz w:val="28"/>
        </w:rPr>
        <w:t>
      Практика: артикуляциялық гимнастика. Дикцияның тазалығына арналған жаңылтпаштар мен жаттығулар. Фонопедия жаттығулары. Қимылдармен сөйлеу ойындары.</w:t>
      </w:r>
    </w:p>
    <w:p>
      <w:pPr>
        <w:spacing w:after="0"/>
        <w:ind w:left="0"/>
        <w:jc w:val="both"/>
      </w:pPr>
      <w:r>
        <w:rPr>
          <w:rFonts w:ascii="Times New Roman"/>
          <w:b w:val="false"/>
          <w:i w:val="false"/>
          <w:color w:val="000000"/>
          <w:sz w:val="28"/>
        </w:rPr>
        <w:t xml:space="preserve">
      6-тақырып. Есту дағдылары. Есту зейіні және өзін бақылау. Әншілік дыбысталудың сараланған сапалық жақтары. Әншілік дыбыс пен оны құрау тәсілдері туралы вокалдық-есту түсініктері. Дыбыстың жеке элементтерін, дыбыс шығару тәсілдерін, артикуляция мен тынысты түсіну. Вокалдық жаттығулар. </w:t>
      </w:r>
    </w:p>
    <w:p>
      <w:pPr>
        <w:spacing w:after="0"/>
        <w:ind w:left="0"/>
        <w:jc w:val="both"/>
      </w:pPr>
      <w:r>
        <w:rPr>
          <w:rFonts w:ascii="Times New Roman"/>
          <w:b w:val="false"/>
          <w:i w:val="false"/>
          <w:color w:val="000000"/>
          <w:sz w:val="28"/>
        </w:rPr>
        <w:t xml:space="preserve">
      Ырғақ тазалығының музыкалық есту қабілетінің даму деңгейіне және есту түсініктерінің көлеміне байланыстылығы. Ноталық сауат. Терминдер. Дұрыс әншілік ұстанымды бекіту. </w:t>
      </w:r>
    </w:p>
    <w:p>
      <w:pPr>
        <w:spacing w:after="0"/>
        <w:ind w:left="0"/>
        <w:jc w:val="both"/>
      </w:pPr>
      <w:r>
        <w:rPr>
          <w:rFonts w:ascii="Times New Roman"/>
          <w:b w:val="false"/>
          <w:i w:val="false"/>
          <w:color w:val="000000"/>
          <w:sz w:val="28"/>
        </w:rPr>
        <w:t xml:space="preserve">
      7-тақырып. Әншілік дауыстың негізгі қасиеттері: диапазон, тесситура, күші, тембр. Әншілік дауыстың негізгі қасиеттерін қалыптастыру (сыңғырлауы, қалықтауы, тембрі бойныша түзулігі). Жұмыр дыбыс сезімін пысықтау. Дауыстылар мен дауыссыздарды қалыптастыру, сөздерді анық айту. Диапазонды дамыту. </w:t>
      </w:r>
    </w:p>
    <w:p>
      <w:pPr>
        <w:spacing w:after="0"/>
        <w:ind w:left="0"/>
        <w:jc w:val="both"/>
      </w:pPr>
      <w:r>
        <w:rPr>
          <w:rFonts w:ascii="Times New Roman"/>
          <w:b w:val="false"/>
          <w:i w:val="false"/>
          <w:color w:val="000000"/>
          <w:sz w:val="28"/>
        </w:rPr>
        <w:t xml:space="preserve">
      8-тақырып. Әншілік тынысты және дыбыс тірегін дамыту. Ән айту кезіндегі бақылау. Бала дауыстарының жеңіл дыбысталуын, сондай-ақ анық артикуляциясын пысықтау. Орындаушылық дағдыларды қалыптастыру. </w:t>
      </w:r>
    </w:p>
    <w:p>
      <w:pPr>
        <w:spacing w:after="0"/>
        <w:ind w:left="0"/>
        <w:jc w:val="both"/>
      </w:pPr>
      <w:r>
        <w:rPr>
          <w:rFonts w:ascii="Times New Roman"/>
          <w:b w:val="false"/>
          <w:i w:val="false"/>
          <w:color w:val="000000"/>
          <w:sz w:val="28"/>
        </w:rPr>
        <w:t>
      9-тақырып. Поэтикалық мәтінді және музыканы талдау және сараптау. Орындау мәнерлігін дамыту. Музыкалық фразамен жұмыс. Ырғақтың тазалығымен жұмыс: есту қабілетін және дауысты үйлестіруді дамыту.</w:t>
      </w:r>
    </w:p>
    <w:p>
      <w:pPr>
        <w:spacing w:after="0"/>
        <w:ind w:left="0"/>
        <w:jc w:val="both"/>
      </w:pPr>
      <w:r>
        <w:rPr>
          <w:rFonts w:ascii="Times New Roman"/>
          <w:b w:val="false"/>
          <w:i w:val="false"/>
          <w:color w:val="000000"/>
          <w:sz w:val="28"/>
        </w:rPr>
        <w:t xml:space="preserve">
      10-тақырып. Вокалдық өнердің жанрлары. Балалар әні жанрын меңгеру. Халық әні жанрын меңгеру, оның ерекшеліктері. Халық музыкасы жанрымен танысу. Әншілік дауысты, халық әндерінің кең әндетілуіне байланысты музыкалық қабілеттерін дамыту. Әр түрлі халықтардың әндерімен танысу. </w:t>
      </w:r>
    </w:p>
    <w:p>
      <w:pPr>
        <w:spacing w:after="0"/>
        <w:ind w:left="0"/>
        <w:jc w:val="both"/>
      </w:pPr>
      <w:r>
        <w:rPr>
          <w:rFonts w:ascii="Times New Roman"/>
          <w:b w:val="false"/>
          <w:i w:val="false"/>
          <w:color w:val="000000"/>
          <w:sz w:val="28"/>
        </w:rPr>
        <w:t>
      11-тақырып. Вокалдық-техникалық жұмыс. Мазмұнының ерекше байлығы, жанрлардың түрлілігі. Ғұрыптық, сатиралық, еңбек, ойын, лирикалық және басқа әндер. Халық әндерінің ерекше қасиеттері. Бір дауысты қазақ әндерінің тынысының кеңдігі, орыс халық әндерінің қосалқы дауыс полифониясы.</w:t>
      </w:r>
    </w:p>
    <w:p>
      <w:pPr>
        <w:spacing w:after="0"/>
        <w:ind w:left="0"/>
        <w:jc w:val="both"/>
      </w:pPr>
      <w:r>
        <w:rPr>
          <w:rFonts w:ascii="Times New Roman"/>
          <w:b w:val="false"/>
          <w:i w:val="false"/>
          <w:color w:val="000000"/>
          <w:sz w:val="28"/>
        </w:rPr>
        <w:t xml:space="preserve">
      12-тақырып. Вокалдық-ырғақтық жұмыс. Әндету. Вокалдық жаттығулар. Вокалдық техниканың түрлері. Кантиленді дыбысталу. Вокалдық фразировка. Тік қатармен жұмыс. Дыбысталуы бойынша партияны түзету. Канондарды айту. Үш дауыстылық элементтерімен жұмыс. </w:t>
      </w:r>
    </w:p>
    <w:p>
      <w:pPr>
        <w:spacing w:after="0"/>
        <w:ind w:left="0"/>
        <w:jc w:val="both"/>
      </w:pPr>
      <w:r>
        <w:rPr>
          <w:rFonts w:ascii="Times New Roman"/>
          <w:b w:val="false"/>
          <w:i w:val="false"/>
          <w:color w:val="000000"/>
          <w:sz w:val="28"/>
        </w:rPr>
        <w:t>
      13-тақырып. Тембрлерді, регистрлерді түзеу. Аралықтарды, аккордтарды ырғақтау. Тембрді түзету, кантиленаға қол жеткізу, мәнерлі фразировка мақсатымен жаттығуларды вокализдеу.</w:t>
      </w:r>
    </w:p>
    <w:p>
      <w:pPr>
        <w:spacing w:after="0"/>
        <w:ind w:left="0"/>
        <w:jc w:val="both"/>
      </w:pPr>
      <w:r>
        <w:rPr>
          <w:rFonts w:ascii="Times New Roman"/>
          <w:b w:val="false"/>
          <w:i w:val="false"/>
          <w:color w:val="000000"/>
          <w:sz w:val="28"/>
        </w:rPr>
        <w:t>
      14-тақырып. Дамыған қиял. Суырып салу білігі. Суырып салу – мәні, вокалдық өнерде қолданудың маңыздылығы. Қарапайым вокалдық және ритмикалық суырып салу дағдылары.</w:t>
      </w:r>
    </w:p>
    <w:p>
      <w:pPr>
        <w:spacing w:after="0"/>
        <w:ind w:left="0"/>
        <w:jc w:val="both"/>
      </w:pPr>
      <w:r>
        <w:rPr>
          <w:rFonts w:ascii="Times New Roman"/>
          <w:b w:val="false"/>
          <w:i w:val="false"/>
          <w:color w:val="000000"/>
          <w:sz w:val="28"/>
        </w:rPr>
        <w:t xml:space="preserve">
      Практика: қимыл мен әннің қатынасы. Музыкалық-пластикалық суырып салу. </w:t>
      </w:r>
    </w:p>
    <w:p>
      <w:pPr>
        <w:spacing w:after="0"/>
        <w:ind w:left="0"/>
        <w:jc w:val="both"/>
      </w:pPr>
      <w:r>
        <w:rPr>
          <w:rFonts w:ascii="Times New Roman"/>
          <w:b w:val="false"/>
          <w:i w:val="false"/>
          <w:color w:val="000000"/>
          <w:sz w:val="28"/>
        </w:rPr>
        <w:t>
      15-тақырып. Дауыс туралы. Вокалдық суырып салудың гармониялық негізі. Өткенді қайталау. Квартты-квинтті шеңбердің үндестілігі, аралықтарды, аккордтарды айту, әуенге аккомпанементті іріктеу, вокалдық бақылауларды, мақамның сатылар тізбегін айту (аккордтық қатар).</w:t>
      </w:r>
    </w:p>
    <w:p>
      <w:pPr>
        <w:spacing w:after="0"/>
        <w:ind w:left="0"/>
        <w:jc w:val="both"/>
      </w:pPr>
      <w:r>
        <w:rPr>
          <w:rFonts w:ascii="Times New Roman"/>
          <w:b w:val="false"/>
          <w:i w:val="false"/>
          <w:color w:val="000000"/>
          <w:sz w:val="28"/>
        </w:rPr>
        <w:t>
      Практика: мақамдық-ырғақтық дағдыларды қалыптастыру: әуендерді ережелермен, аралықтармен айту, аккордтардың дыбыстары бойынша ыңылдау, шағын әуендік суырып салу. Гаммаларды орындау, аралықтарды, мақамдарды және суырып салу жаттығуларын қайталау.</w:t>
      </w:r>
    </w:p>
    <w:p>
      <w:pPr>
        <w:spacing w:after="0"/>
        <w:ind w:left="0"/>
        <w:jc w:val="both"/>
      </w:pPr>
      <w:r>
        <w:rPr>
          <w:rFonts w:ascii="Times New Roman"/>
          <w:b w:val="false"/>
          <w:i w:val="false"/>
          <w:color w:val="000000"/>
          <w:sz w:val="28"/>
        </w:rPr>
        <w:t>
      16-тақырып. Музыканың мазмұнын және өлеңнің мәтінін ашу. Музыкалық мәнерлеу құралдарының шығарманың мәтіндік бөліктерімен өзара байланысы. Вокалдық шығармалардың жалпы сипаты және әртүрлі нюанстары. Әншілік бейне: өзгешелігі және қайталанбауы, орындау мәнері және эмоциялық мәнері, рөлі. Өзінің орындауын талдау: қателерді анықтау және оларды түзету тәсілдері.</w:t>
      </w:r>
    </w:p>
    <w:p>
      <w:pPr>
        <w:spacing w:after="0"/>
        <w:ind w:left="0"/>
        <w:jc w:val="both"/>
      </w:pPr>
      <w:r>
        <w:rPr>
          <w:rFonts w:ascii="Times New Roman"/>
          <w:b w:val="false"/>
          <w:i w:val="false"/>
          <w:color w:val="000000"/>
          <w:sz w:val="28"/>
        </w:rPr>
        <w:t>
      Вокалдық шығармамен танысу және оны талдау. Жаттау – шығарманың вокалдық-техникалық, мәнерлік және бейнелі-эмоциялық қатарымен кешенді жұмыс. Орындаудың қиындықтарын жою. Сахналық бейнені қалыптастыру бойынша практикалық жұмыс.</w:t>
      </w:r>
    </w:p>
    <w:p>
      <w:pPr>
        <w:spacing w:after="0"/>
        <w:ind w:left="0"/>
        <w:jc w:val="both"/>
      </w:pPr>
      <w:r>
        <w:rPr>
          <w:rFonts w:ascii="Times New Roman"/>
          <w:b w:val="false"/>
          <w:i w:val="false"/>
          <w:color w:val="000000"/>
          <w:sz w:val="28"/>
        </w:rPr>
        <w:t xml:space="preserve">
      17-тақырып. Шығармамен кешенді жұмыс. Сахна мәдениеті түсінігі. Вокалдық-орындаушылық мәдениет. "Музыкалық нөмір" түсінігі. Шығармашылық бейнені құру. Көрнекілік-бейнелі әдістер. Қимыл мен ән айтудың қатынасы. Сахна алаңында өзін ұстау дағдыларын меңгеру. Білім алушылардың әртүрлі деңгейдегі концерттерге қатысуы. </w:t>
      </w:r>
    </w:p>
    <w:p>
      <w:pPr>
        <w:spacing w:after="0"/>
        <w:ind w:left="0"/>
        <w:jc w:val="both"/>
      </w:pPr>
      <w:r>
        <w:rPr>
          <w:rFonts w:ascii="Times New Roman"/>
          <w:b w:val="false"/>
          <w:i w:val="false"/>
          <w:color w:val="000000"/>
          <w:sz w:val="28"/>
        </w:rPr>
        <w:t>
      118.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дауыс құрау жүйесінің негізгі компоненттерін біледі: тыныс алу аппараты, көмей, дауыс желбезектері, артикуляциялық аппарат; </w:t>
      </w:r>
    </w:p>
    <w:p>
      <w:pPr>
        <w:spacing w:after="0"/>
        <w:ind w:left="0"/>
        <w:jc w:val="both"/>
      </w:pPr>
      <w:r>
        <w:rPr>
          <w:rFonts w:ascii="Times New Roman"/>
          <w:b w:val="false"/>
          <w:i w:val="false"/>
          <w:color w:val="000000"/>
          <w:sz w:val="28"/>
        </w:rPr>
        <w:t>
      2) бала дауысының жас ерекшеліктерін біледі;</w:t>
      </w:r>
    </w:p>
    <w:p>
      <w:pPr>
        <w:spacing w:after="0"/>
        <w:ind w:left="0"/>
        <w:jc w:val="both"/>
      </w:pPr>
      <w:r>
        <w:rPr>
          <w:rFonts w:ascii="Times New Roman"/>
          <w:b w:val="false"/>
          <w:i w:val="false"/>
          <w:color w:val="000000"/>
          <w:sz w:val="28"/>
        </w:rPr>
        <w:t>
      3) дұрыс әншілік тыныстың негіздерін біледі;</w:t>
      </w:r>
    </w:p>
    <w:p>
      <w:pPr>
        <w:spacing w:after="0"/>
        <w:ind w:left="0"/>
        <w:jc w:val="both"/>
      </w:pPr>
      <w:r>
        <w:rPr>
          <w:rFonts w:ascii="Times New Roman"/>
          <w:b w:val="false"/>
          <w:i w:val="false"/>
          <w:color w:val="000000"/>
          <w:sz w:val="28"/>
        </w:rPr>
        <w:t>
      4) негізгі әншілік дағдыларды біледі: әншілік ұстаным, тыныс, дыбыс жүргізу;</w:t>
      </w:r>
    </w:p>
    <w:p>
      <w:pPr>
        <w:spacing w:after="0"/>
        <w:ind w:left="0"/>
        <w:jc w:val="both"/>
      </w:pPr>
      <w:r>
        <w:rPr>
          <w:rFonts w:ascii="Times New Roman"/>
          <w:b w:val="false"/>
          <w:i w:val="false"/>
          <w:color w:val="000000"/>
          <w:sz w:val="28"/>
        </w:rPr>
        <w:t>
      5) тынысты вокалдық техниканың басқа да элементтерімен байланыстыра алады: дыбыс шабуылы, қағыс, дикция, ырғақтау;</w:t>
      </w:r>
    </w:p>
    <w:p>
      <w:pPr>
        <w:spacing w:after="0"/>
        <w:ind w:left="0"/>
        <w:jc w:val="both"/>
      </w:pPr>
      <w:r>
        <w:rPr>
          <w:rFonts w:ascii="Times New Roman"/>
          <w:b w:val="false"/>
          <w:i w:val="false"/>
          <w:color w:val="000000"/>
          <w:sz w:val="28"/>
        </w:rPr>
        <w:t>
      6) тыныстың түрлерін біледі;</w:t>
      </w:r>
    </w:p>
    <w:p>
      <w:pPr>
        <w:spacing w:after="0"/>
        <w:ind w:left="0"/>
        <w:jc w:val="both"/>
      </w:pPr>
      <w:r>
        <w:rPr>
          <w:rFonts w:ascii="Times New Roman"/>
          <w:b w:val="false"/>
          <w:i w:val="false"/>
          <w:color w:val="000000"/>
          <w:sz w:val="28"/>
        </w:rPr>
        <w:t>
      7) тыныс алу гимнастикасын, артикуляциялық жаттығуларды орындай алады;</w:t>
      </w:r>
    </w:p>
    <w:p>
      <w:pPr>
        <w:spacing w:after="0"/>
        <w:ind w:left="0"/>
        <w:jc w:val="both"/>
      </w:pPr>
      <w:r>
        <w:rPr>
          <w:rFonts w:ascii="Times New Roman"/>
          <w:b w:val="false"/>
          <w:i w:val="false"/>
          <w:color w:val="000000"/>
          <w:sz w:val="28"/>
        </w:rPr>
        <w:t xml:space="preserve">
      8) дауысты және дауыссыз дыбыстарды дұрыс айта алады; </w:t>
      </w:r>
    </w:p>
    <w:p>
      <w:pPr>
        <w:spacing w:after="0"/>
        <w:ind w:left="0"/>
        <w:jc w:val="both"/>
      </w:pPr>
      <w:r>
        <w:rPr>
          <w:rFonts w:ascii="Times New Roman"/>
          <w:b w:val="false"/>
          <w:i w:val="false"/>
          <w:color w:val="000000"/>
          <w:sz w:val="28"/>
        </w:rPr>
        <w:t>
      9) дикцияның тазалығына арналған жаңылтпаштарды дұрыс айта алады;</w:t>
      </w:r>
    </w:p>
    <w:p>
      <w:pPr>
        <w:spacing w:after="0"/>
        <w:ind w:left="0"/>
        <w:jc w:val="both"/>
      </w:pPr>
      <w:r>
        <w:rPr>
          <w:rFonts w:ascii="Times New Roman"/>
          <w:b w:val="false"/>
          <w:i w:val="false"/>
          <w:color w:val="000000"/>
          <w:sz w:val="28"/>
        </w:rPr>
        <w:t>
      10) вокалдық жаттығуларды орындай алады;</w:t>
      </w:r>
    </w:p>
    <w:p>
      <w:pPr>
        <w:spacing w:after="0"/>
        <w:ind w:left="0"/>
        <w:jc w:val="both"/>
      </w:pPr>
      <w:r>
        <w:rPr>
          <w:rFonts w:ascii="Times New Roman"/>
          <w:b w:val="false"/>
          <w:i w:val="false"/>
          <w:color w:val="000000"/>
          <w:sz w:val="28"/>
        </w:rPr>
        <w:t>
      11) әншілік дауыстың негізгі қасиеттерін: диапазон, тесситура, күші, тембрді біледі;</w:t>
      </w:r>
    </w:p>
    <w:p>
      <w:pPr>
        <w:spacing w:after="0"/>
        <w:ind w:left="0"/>
        <w:jc w:val="both"/>
      </w:pPr>
      <w:r>
        <w:rPr>
          <w:rFonts w:ascii="Times New Roman"/>
          <w:b w:val="false"/>
          <w:i w:val="false"/>
          <w:color w:val="000000"/>
          <w:sz w:val="28"/>
        </w:rPr>
        <w:t>
      12) поэтикалық мәтінді және музыканы өз бетінше қарастырады және талдауды орындайды;</w:t>
      </w:r>
    </w:p>
    <w:p>
      <w:pPr>
        <w:spacing w:after="0"/>
        <w:ind w:left="0"/>
        <w:jc w:val="both"/>
      </w:pPr>
      <w:r>
        <w:rPr>
          <w:rFonts w:ascii="Times New Roman"/>
          <w:b w:val="false"/>
          <w:i w:val="false"/>
          <w:color w:val="000000"/>
          <w:sz w:val="28"/>
        </w:rPr>
        <w:t>
      13) вокалдық өнердің жанрларын біледі;</w:t>
      </w:r>
    </w:p>
    <w:p>
      <w:pPr>
        <w:spacing w:after="0"/>
        <w:ind w:left="0"/>
        <w:jc w:val="both"/>
      </w:pPr>
      <w:r>
        <w:rPr>
          <w:rFonts w:ascii="Times New Roman"/>
          <w:b w:val="false"/>
          <w:i w:val="false"/>
          <w:color w:val="000000"/>
          <w:sz w:val="28"/>
        </w:rPr>
        <w:t>
      14) вокалдық суырып салудың гармоникалық негізін біледі;</w:t>
      </w:r>
    </w:p>
    <w:p>
      <w:pPr>
        <w:spacing w:after="0"/>
        <w:ind w:left="0"/>
        <w:jc w:val="both"/>
      </w:pPr>
      <w:r>
        <w:rPr>
          <w:rFonts w:ascii="Times New Roman"/>
          <w:b w:val="false"/>
          <w:i w:val="false"/>
          <w:color w:val="000000"/>
          <w:sz w:val="28"/>
        </w:rPr>
        <w:t>
      15) вокалды-орындаушылық мәдениетті біледі.</w:t>
      </w:r>
    </w:p>
    <w:p>
      <w:pPr>
        <w:spacing w:after="0"/>
        <w:ind w:left="0"/>
        <w:jc w:val="both"/>
      </w:pPr>
      <w:r>
        <w:rPr>
          <w:rFonts w:ascii="Times New Roman"/>
          <w:b w:val="false"/>
          <w:i w:val="false"/>
          <w:color w:val="000000"/>
          <w:sz w:val="28"/>
        </w:rPr>
        <w:t>
      119. 2 сыныптағы Бағдарлама талаптары:</w:t>
      </w:r>
    </w:p>
    <w:p>
      <w:pPr>
        <w:spacing w:after="0"/>
        <w:ind w:left="0"/>
        <w:jc w:val="both"/>
      </w:pPr>
      <w:r>
        <w:rPr>
          <w:rFonts w:ascii="Times New Roman"/>
          <w:b w:val="false"/>
          <w:i w:val="false"/>
          <w:color w:val="000000"/>
          <w:sz w:val="28"/>
        </w:rPr>
        <w:t>
      1) нақты ырғақтау, ішкі вокалдық есту қабілетін дамыту, әртүрлі вокалдық тәсілдер сезімін пысықтау және нюансировка бойынша жұмыс;</w:t>
      </w:r>
    </w:p>
    <w:p>
      <w:pPr>
        <w:spacing w:after="0"/>
        <w:ind w:left="0"/>
        <w:jc w:val="both"/>
      </w:pPr>
      <w:r>
        <w:rPr>
          <w:rFonts w:ascii="Times New Roman"/>
          <w:b w:val="false"/>
          <w:i w:val="false"/>
          <w:color w:val="000000"/>
          <w:sz w:val="28"/>
        </w:rPr>
        <w:t>
      2) екі, үш дыбысты бір буын – құрамында дауыстылар шығарудан тұратын әндетулерді, жаттығуларды және күрделі емес шығармаларды қолданып, белгілі диапазон шеңберінде дауыстың қозғалғыштық техникасы бойынша жұмыс;</w:t>
      </w:r>
    </w:p>
    <w:p>
      <w:pPr>
        <w:spacing w:after="0"/>
        <w:ind w:left="0"/>
        <w:jc w:val="both"/>
      </w:pPr>
      <w:r>
        <w:rPr>
          <w:rFonts w:ascii="Times New Roman"/>
          <w:b w:val="false"/>
          <w:i w:val="false"/>
          <w:color w:val="000000"/>
          <w:sz w:val="28"/>
        </w:rPr>
        <w:t>
      3) тіл және вокалдық тыныстың айырмашылығын түсіндіру: демді шығарғанда әнді айту, тыныс алғаннан кейін – әнді анық және дұрыс бастау үшін демді ұстап тұру, шығарманың сипаты және эмоциямен орынауына назар аудару;</w:t>
      </w:r>
    </w:p>
    <w:p>
      <w:pPr>
        <w:spacing w:after="0"/>
        <w:ind w:left="0"/>
        <w:jc w:val="both"/>
      </w:pPr>
      <w:r>
        <w:rPr>
          <w:rFonts w:ascii="Times New Roman"/>
          <w:b w:val="false"/>
          <w:i w:val="false"/>
          <w:color w:val="000000"/>
          <w:sz w:val="28"/>
        </w:rPr>
        <w:t>
      4) жеке орындауға тән ерекшеліктермен, әншілік дауысты дамытуға арналған вокалдық жаттығулар кешенімен, бала дауысының примарлық аймағын бекітуге арналған жаттығулармен, әртүрлі буын-фонемаларды үйлестірумен танысу;</w:t>
      </w:r>
    </w:p>
    <w:p>
      <w:pPr>
        <w:spacing w:after="0"/>
        <w:ind w:left="0"/>
        <w:jc w:val="both"/>
      </w:pPr>
      <w:r>
        <w:rPr>
          <w:rFonts w:ascii="Times New Roman"/>
          <w:b w:val="false"/>
          <w:i w:val="false"/>
          <w:color w:val="000000"/>
          <w:sz w:val="28"/>
        </w:rPr>
        <w:t>
      5) жаттығуларды музыкалық аспаптардың сүйемелдеуімен және сүйемелдеуінсіз айтуды меңгеру, әншілік ұстаным дағдыларын бекіту, әртүрлі динамикамен айту, piano, mezza voce (сыбырлап) айту;</w:t>
      </w:r>
    </w:p>
    <w:p>
      <w:pPr>
        <w:spacing w:after="0"/>
        <w:ind w:left="0"/>
        <w:jc w:val="both"/>
      </w:pPr>
      <w:r>
        <w:rPr>
          <w:rFonts w:ascii="Times New Roman"/>
          <w:b w:val="false"/>
          <w:i w:val="false"/>
          <w:color w:val="000000"/>
          <w:sz w:val="28"/>
        </w:rPr>
        <w:t xml:space="preserve">
      6) вокалдық артикуляцияның ережелерімен, музыкалық формалармен, ән репертуарын әзірлеумен, вокалдық шығарманың әртүрлі нюанстарымен, әнді орындау мәнерімен танысу; </w:t>
      </w:r>
    </w:p>
    <w:p>
      <w:pPr>
        <w:spacing w:after="0"/>
        <w:ind w:left="0"/>
        <w:jc w:val="both"/>
      </w:pPr>
      <w:r>
        <w:rPr>
          <w:rFonts w:ascii="Times New Roman"/>
          <w:b w:val="false"/>
          <w:i w:val="false"/>
          <w:color w:val="000000"/>
          <w:sz w:val="28"/>
        </w:rPr>
        <w:t>
      7) сахналық бейнені құру білігін қалыптастыру, қимылдарды жаттау, бидің бейнесін жасау үшін ойындық және театрландырылған сәттерді құру, өзінің орындауын талдау;</w:t>
      </w:r>
    </w:p>
    <w:p>
      <w:pPr>
        <w:spacing w:after="0"/>
        <w:ind w:left="0"/>
        <w:jc w:val="both"/>
      </w:pPr>
      <w:r>
        <w:rPr>
          <w:rFonts w:ascii="Times New Roman"/>
          <w:b w:val="false"/>
          <w:i w:val="false"/>
          <w:color w:val="000000"/>
          <w:sz w:val="28"/>
        </w:rPr>
        <w:t>
      8) білім алушының вокалдық қабілетін, дауыстың дыбысталуының артықшылықтары мен кемшіліктерін есту қабілетін, кәсіпқой орындаушылардың, сондай-ақ өзінің орындауындағы ән айту сапасын талдауды қалыптастыру;</w:t>
      </w:r>
    </w:p>
    <w:p>
      <w:pPr>
        <w:spacing w:after="0"/>
        <w:ind w:left="0"/>
        <w:jc w:val="both"/>
      </w:pPr>
      <w:r>
        <w:rPr>
          <w:rFonts w:ascii="Times New Roman"/>
          <w:b w:val="false"/>
          <w:i w:val="false"/>
          <w:color w:val="000000"/>
          <w:sz w:val="28"/>
        </w:rPr>
        <w:t>
      9) микрофонмен жұмыс істеу қағидаттарын, микрофонмен ән айтуды меңгеру, үлгі ретінде жазылған шығарманың музыкалық мәтінін жаттау, музыкалық мәтінде жеткілікті деңгейде дәл жеткізу;</w:t>
      </w:r>
    </w:p>
    <w:p>
      <w:pPr>
        <w:spacing w:after="0"/>
        <w:ind w:left="0"/>
        <w:jc w:val="both"/>
      </w:pPr>
      <w:r>
        <w:rPr>
          <w:rFonts w:ascii="Times New Roman"/>
          <w:b w:val="false"/>
          <w:i w:val="false"/>
          <w:color w:val="000000"/>
          <w:sz w:val="28"/>
        </w:rPr>
        <w:t>
      10) шығарманың стиліне сәйкес орындау дағдыларын жетілдіру, әртүрлі музыкалық аранжировка нұсқаларына сәйкес әуен тізбегінің сипатын өз бетінше өзгерту.</w:t>
      </w:r>
    </w:p>
    <w:p>
      <w:pPr>
        <w:spacing w:after="0"/>
        <w:ind w:left="0"/>
        <w:jc w:val="both"/>
      </w:pPr>
      <w:r>
        <w:rPr>
          <w:rFonts w:ascii="Times New Roman"/>
          <w:b w:val="false"/>
          <w:i w:val="false"/>
          <w:color w:val="000000"/>
          <w:sz w:val="28"/>
        </w:rPr>
        <w:t>
      120. 2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Кіріспе сабақ. Дауысты тыңдау. Пәннің мақсаты мен міндеттерін түсіндіру. Жеке орындауға тән ерекшеліктер. Білім алушының дауысын тыңдау. Оның музыкалық қабілеттерінің даму деңгейін диагностикалау.</w:t>
      </w:r>
    </w:p>
    <w:p>
      <w:pPr>
        <w:spacing w:after="0"/>
        <w:ind w:left="0"/>
        <w:jc w:val="both"/>
      </w:pPr>
      <w:r>
        <w:rPr>
          <w:rFonts w:ascii="Times New Roman"/>
          <w:b w:val="false"/>
          <w:i w:val="false"/>
          <w:color w:val="000000"/>
          <w:sz w:val="28"/>
        </w:rPr>
        <w:t>
      2-тақырып. Әндету. Вокалдық жаттығулар. Әншілік дауысты дамытуға арналған вокалдық жаттығулар кешені. Әнге оқытудың зейінді шоғырландыру тәсілі, оның негізгі күйлері. Бала дауысының дыбысталуының примарлық аралығын бекітуге арналған жаттығулар. Дыбыстарды олардың "жұмырлану" жағына қарай тегістеу. Дыбыстың жылдамдатылуына жол бермеу үшін mf [меццо-форте] нюансында ән айту. Ән айтуға оқытудың фонетикалық әдісі. Негізгі қалыптар. Әртүрлі буын-фонемдерді үйлестіруге арналған жаттығулар. Дыбысты жаңғыртуды күшейту. Естілген бейнеге жауап еліктеумен сараптамалық көрсетілім әдісі.</w:t>
      </w:r>
    </w:p>
    <w:p>
      <w:pPr>
        <w:spacing w:after="0"/>
        <w:ind w:left="0"/>
        <w:jc w:val="both"/>
      </w:pPr>
      <w:r>
        <w:rPr>
          <w:rFonts w:ascii="Times New Roman"/>
          <w:b w:val="false"/>
          <w:i w:val="false"/>
          <w:color w:val="000000"/>
          <w:sz w:val="28"/>
        </w:rPr>
        <w:t>
      Жаттығуларды музыкалық аспаптың сүйемелдеуімен және сүйемелдеуінсіз айту.</w:t>
      </w:r>
    </w:p>
    <w:p>
      <w:pPr>
        <w:spacing w:after="0"/>
        <w:ind w:left="0"/>
        <w:jc w:val="both"/>
      </w:pPr>
      <w:r>
        <w:rPr>
          <w:rFonts w:ascii="Times New Roman"/>
          <w:b w:val="false"/>
          <w:i w:val="false"/>
          <w:color w:val="000000"/>
          <w:sz w:val="28"/>
        </w:rPr>
        <w:t xml:space="preserve">
      3-тақырып. Әншілік ұстаным дағдыларын бекіту. Дыбысты жүргізу тәсілдері (staccato [стаккато], marcato [маркато]). Дыбыс жүргізудің мәні. Дыбыс шабуылы. Рөлі мен мәні. Дыбыс шабуылының түрлері. Жұмсақ шабуыл – дыбысты құраудың негізгі формасы. Дыбысты жүргізу тәсілдері (staccato [стаккато], marcato [маркато]). Дыбыс жүргізудің мәні. Тыныстың вокалдық техниканың басқа элементтерімен байланысы: дыбыс шабуылы, қағыс, дикция, ырғақтау. </w:t>
      </w:r>
    </w:p>
    <w:p>
      <w:pPr>
        <w:spacing w:after="0"/>
        <w:ind w:left="0"/>
        <w:jc w:val="both"/>
      </w:pPr>
      <w:r>
        <w:rPr>
          <w:rFonts w:ascii="Times New Roman"/>
          <w:b w:val="false"/>
          <w:i w:val="false"/>
          <w:color w:val="000000"/>
          <w:sz w:val="28"/>
        </w:rPr>
        <w:t xml:space="preserve">
      4-тақырып. Дыбыс шабуылы түсінігі. Рөлі мен мәні. Дыбыс шабуылының түрлері. Жұмсақ шабуыл – дыбыс құраудың негізгі формасы. Тыныстың вокалдық техниканың басқа элементтерімен байланысы: дыбыс шабуылы, қағыс, дикция, ырғақтау. </w:t>
      </w:r>
    </w:p>
    <w:p>
      <w:pPr>
        <w:spacing w:after="0"/>
        <w:ind w:left="0"/>
        <w:jc w:val="both"/>
      </w:pPr>
      <w:r>
        <w:rPr>
          <w:rFonts w:ascii="Times New Roman"/>
          <w:b w:val="false"/>
          <w:i w:val="false"/>
          <w:color w:val="000000"/>
          <w:sz w:val="28"/>
        </w:rPr>
        <w:t xml:space="preserve">
      5-тақырып. Динамика. Әртүрлі динамикамен ән айту дағдылары. Әртүрлі динамикамен әндерді айту. Пиано, мецца (сыбырлап) ән айту дағдыларын меңгеру. Рiano, mezza voce [пиано, мецца войс] (сыбырлап) ән айту дағдыларын меңгеру. Дикцияның тембрін және анықтылығын сақтау. </w:t>
      </w:r>
    </w:p>
    <w:p>
      <w:pPr>
        <w:spacing w:after="0"/>
        <w:ind w:left="0"/>
        <w:jc w:val="both"/>
      </w:pPr>
      <w:r>
        <w:rPr>
          <w:rFonts w:ascii="Times New Roman"/>
          <w:b w:val="false"/>
          <w:i w:val="false"/>
          <w:color w:val="000000"/>
          <w:sz w:val="28"/>
        </w:rPr>
        <w:t xml:space="preserve">
      6-тақырып. Тыныс, оның рөлі мен мәні. Тыныстың түрлері. Тыныстың вокалдық техниканың басқа элементтерімен байланысы: дыбыс шабуылы, қағыс, дикция, ырғақтау. </w:t>
      </w:r>
    </w:p>
    <w:p>
      <w:pPr>
        <w:spacing w:after="0"/>
        <w:ind w:left="0"/>
        <w:jc w:val="both"/>
      </w:pPr>
      <w:r>
        <w:rPr>
          <w:rFonts w:ascii="Times New Roman"/>
          <w:b w:val="false"/>
          <w:i w:val="false"/>
          <w:color w:val="000000"/>
          <w:sz w:val="28"/>
        </w:rPr>
        <w:t>
      7-тақырып. Дұрыс тыныс алу техникасын меңгеруге және тыныс алу жүйесін ән айтуға дайындауға бағытталған әртүрлі жаттығуларды қамтитын тыныс алу гимнастикасы.</w:t>
      </w:r>
    </w:p>
    <w:p>
      <w:pPr>
        <w:spacing w:after="0"/>
        <w:ind w:left="0"/>
        <w:jc w:val="both"/>
      </w:pPr>
      <w:r>
        <w:rPr>
          <w:rFonts w:ascii="Times New Roman"/>
          <w:b w:val="false"/>
          <w:i w:val="false"/>
          <w:color w:val="000000"/>
          <w:sz w:val="28"/>
        </w:rPr>
        <w:t xml:space="preserve">
      8-тақырып. "Артикуляция" түсінігі. Тіл мен ән айтудың өзара байланысы. Сөйлеу мүшелерінің жұмысы. Ән айтудағы еріннің, тілдің, жұмсақ таңдайдың, дауыс желбезектерінің рөлі мен мәні. Вокалдық артикуляция ережелері. </w:t>
      </w:r>
    </w:p>
    <w:p>
      <w:pPr>
        <w:spacing w:after="0"/>
        <w:ind w:left="0"/>
        <w:jc w:val="both"/>
      </w:pPr>
      <w:r>
        <w:rPr>
          <w:rFonts w:ascii="Times New Roman"/>
          <w:b w:val="false"/>
          <w:i w:val="false"/>
          <w:color w:val="000000"/>
          <w:sz w:val="28"/>
        </w:rPr>
        <w:t>
      9-тақырып. Артикуляциялық гимнастика. Дұрыс сөйлеуге арналған жаңылтпаштар мен жаттығулар.</w:t>
      </w:r>
    </w:p>
    <w:p>
      <w:pPr>
        <w:spacing w:after="0"/>
        <w:ind w:left="0"/>
        <w:jc w:val="both"/>
      </w:pPr>
      <w:r>
        <w:rPr>
          <w:rFonts w:ascii="Times New Roman"/>
          <w:b w:val="false"/>
          <w:i w:val="false"/>
          <w:color w:val="000000"/>
          <w:sz w:val="28"/>
        </w:rPr>
        <w:t>
      10-тақырып. Сөйлеуге арналған ойындар мен жаттығулар. Ритм сезімін, дикция, артикуляция, динамикалық реңктер сезімін дамыту. Музыкалық формалармен танысу. Жаттығуларды орындауды оның мәнерлігімен, мимикамен, қимылдармен сүйемелдеу. Шығармашылық елестетуін, қиялды ашу.</w:t>
      </w:r>
    </w:p>
    <w:p>
      <w:pPr>
        <w:spacing w:after="0"/>
        <w:ind w:left="0"/>
        <w:jc w:val="both"/>
      </w:pPr>
      <w:r>
        <w:rPr>
          <w:rFonts w:ascii="Times New Roman"/>
          <w:b w:val="false"/>
          <w:i w:val="false"/>
          <w:color w:val="000000"/>
          <w:sz w:val="28"/>
        </w:rPr>
        <w:t xml:space="preserve">
      11-тақырып. Ән айту – музыкалық қызметтің түрі. Жеке вокал туралы түсінік. "Дауыс" түсінігі. </w:t>
      </w:r>
    </w:p>
    <w:p>
      <w:pPr>
        <w:spacing w:after="0"/>
        <w:ind w:left="0"/>
        <w:jc w:val="both"/>
      </w:pPr>
      <w:r>
        <w:rPr>
          <w:rFonts w:ascii="Times New Roman"/>
          <w:b w:val="false"/>
          <w:i w:val="false"/>
          <w:color w:val="000000"/>
          <w:sz w:val="28"/>
        </w:rPr>
        <w:t>
      12-тақырып. Бала дауысының тазалығы. Тыныс алу мүшелерінің қалыпты жұмысына қойылатын талаптар мен шарттар. Тамақ пен мұрын аурулары, олардың дауысқа әсері. Кеңірдектің қабынуы. Мұрын-тамақ ауруларының алдын алу шаралары, олардың қажеттілігі.</w:t>
      </w:r>
    </w:p>
    <w:p>
      <w:pPr>
        <w:spacing w:after="0"/>
        <w:ind w:left="0"/>
        <w:jc w:val="both"/>
      </w:pPr>
      <w:r>
        <w:rPr>
          <w:rFonts w:ascii="Times New Roman"/>
          <w:b w:val="false"/>
          <w:i w:val="false"/>
          <w:color w:val="000000"/>
          <w:sz w:val="28"/>
        </w:rPr>
        <w:t>
      13-тақырып. Репертуарды дайындау және шығармашылық қызмет. Репертуарды дайындау. Музыка мен өлең мәтіндерінің мазмұнын ашудағы маңыздылығы. Музыкалық мәнерлеу құралдарының шығарманың мәтіндік бөлігімен өзара байланысы.</w:t>
      </w:r>
    </w:p>
    <w:p>
      <w:pPr>
        <w:spacing w:after="0"/>
        <w:ind w:left="0"/>
        <w:jc w:val="both"/>
      </w:pPr>
      <w:r>
        <w:rPr>
          <w:rFonts w:ascii="Times New Roman"/>
          <w:b w:val="false"/>
          <w:i w:val="false"/>
          <w:color w:val="000000"/>
          <w:sz w:val="28"/>
        </w:rPr>
        <w:t xml:space="preserve">
      14-тақырып. Вокалдық шығарманың жалпы сипаттамасы және әртүрлі нюанстары. Әншілік бейне: өзгешелігі және қайталанбауы, орындау мәнері және эмоциялық мәнерлігі, рөлі. Өзінің орындауын талдау: қателерді анықтау және оларды жою тәсілдері. </w:t>
      </w:r>
    </w:p>
    <w:p>
      <w:pPr>
        <w:spacing w:after="0"/>
        <w:ind w:left="0"/>
        <w:jc w:val="both"/>
      </w:pPr>
      <w:r>
        <w:rPr>
          <w:rFonts w:ascii="Times New Roman"/>
          <w:b w:val="false"/>
          <w:i w:val="false"/>
          <w:color w:val="000000"/>
          <w:sz w:val="28"/>
        </w:rPr>
        <w:t>
      15-тақырып. Вокалдық шығармалармен танысу және оны талдау. Орындауды жетілдіруге бағытталған әндетулер. Сахналық бейнені қалыптастыру бойынша практикалық жұмыс. Қимылдарды жаттау, әннің бейнесін құру үшін ойын және театрландырылған сәттерді құру.</w:t>
      </w:r>
    </w:p>
    <w:p>
      <w:pPr>
        <w:spacing w:after="0"/>
        <w:ind w:left="0"/>
        <w:jc w:val="both"/>
      </w:pPr>
      <w:r>
        <w:rPr>
          <w:rFonts w:ascii="Times New Roman"/>
          <w:b w:val="false"/>
          <w:i w:val="false"/>
          <w:color w:val="000000"/>
          <w:sz w:val="28"/>
        </w:rPr>
        <w:t>
      16-тақырып. Ойын қызметі, театрландыру. Музыкалық есту қабілеттерін дамытуға, ритмикалық қабілеттерге, білім алушылардың шығармашылық өзін танытуын белсендіруге бағытталған ойындар.</w:t>
      </w:r>
    </w:p>
    <w:p>
      <w:pPr>
        <w:spacing w:after="0"/>
        <w:ind w:left="0"/>
        <w:jc w:val="both"/>
      </w:pPr>
      <w:r>
        <w:rPr>
          <w:rFonts w:ascii="Times New Roman"/>
          <w:b w:val="false"/>
          <w:i w:val="false"/>
          <w:color w:val="000000"/>
          <w:sz w:val="28"/>
        </w:rPr>
        <w:t>
      17-тақырып. Музыкалық ой-өрісті кеңейту және музыкалық мәдениетті қалыптастыру. Аудио және бейне жазбаларды тыңдау. Білім алушының вокалдық қабілеттерін, оның дауыстың дыбысталуының артықшылықтары мен кемшіліктерін есту қабілетін қалыптастыру; кәсіпқой орындаушылардың, сондай-ақ өзінің орындауында ән айту сапасын талдау. Аудио және бейне жазбаларды тыңдау барысында талқылау, талдау.</w:t>
      </w:r>
    </w:p>
    <w:p>
      <w:pPr>
        <w:spacing w:after="0"/>
        <w:ind w:left="0"/>
        <w:jc w:val="both"/>
      </w:pPr>
      <w:r>
        <w:rPr>
          <w:rFonts w:ascii="Times New Roman"/>
          <w:b w:val="false"/>
          <w:i w:val="false"/>
          <w:color w:val="000000"/>
          <w:sz w:val="28"/>
        </w:rPr>
        <w:t>
      18-тақырып. Микрофонмен жұмыстың негізгі қағидаттары. Арналуы бойынша микрофонның түрлері және қолдану аясы. Микрофондардың техникалық ерекшеліктері. Микрофонмен жұмыс істеу кезіндегі негізгі мәселелер. Практика: микрофонмен ән айтуды меңгеру. Микрофонды ұстап тұратын қолды қою.</w:t>
      </w:r>
    </w:p>
    <w:p>
      <w:pPr>
        <w:spacing w:after="0"/>
        <w:ind w:left="0"/>
        <w:jc w:val="both"/>
      </w:pPr>
      <w:r>
        <w:rPr>
          <w:rFonts w:ascii="Times New Roman"/>
          <w:b w:val="false"/>
          <w:i w:val="false"/>
          <w:color w:val="000000"/>
          <w:sz w:val="28"/>
        </w:rPr>
        <w:t>
      19-тақырып. Фонограммамен жұмыс дағдылары. "Фонограмма" түсінігі. Оқу-тәрбие міндеттерін шешудегі, вокалшының өз бетінше жұмысты оңтайлы ұйымдастырудағы фонограмманың ерекшелігі. Практика. Үлгі ретінде жазылған шығарманың музыкалық мәтінін жаттау. Музыкалық шығарманы есту арқылы теру. Музыкалық мәтінді жеткілікті нақтылықпен шығару.</w:t>
      </w:r>
    </w:p>
    <w:p>
      <w:pPr>
        <w:spacing w:after="0"/>
        <w:ind w:left="0"/>
        <w:jc w:val="both"/>
      </w:pPr>
      <w:r>
        <w:rPr>
          <w:rFonts w:ascii="Times New Roman"/>
          <w:b w:val="false"/>
          <w:i w:val="false"/>
          <w:color w:val="000000"/>
          <w:sz w:val="28"/>
        </w:rPr>
        <w:t>
      20-тақырып. Жеке вокалдық тәсілдерді, штрихтарды пысықтау. Шығарманың стиліне сәйкес орындау дағдыларын жетілдіру. Жалпы музыкалық бояудағы өз дауысын есту және түзету білігі. Ноталық мәтін, сондай-ақ есту қабілеті бойынша жұмыс. Аталған шығармаға арналған бірнеше фонограмманың болуы кезінде музыкалық аранжировканың әртүрлі нұсқаларына сәйкес әуендік тізбектің сипатын өз бетінше өзгерту. Акустикалық сүйемелдеу. Сүйемелдеусіз ән айту.</w:t>
      </w:r>
    </w:p>
    <w:p>
      <w:pPr>
        <w:spacing w:after="0"/>
        <w:ind w:left="0"/>
        <w:jc w:val="both"/>
      </w:pPr>
      <w:r>
        <w:rPr>
          <w:rFonts w:ascii="Times New Roman"/>
          <w:b w:val="false"/>
          <w:i w:val="false"/>
          <w:color w:val="000000"/>
          <w:sz w:val="28"/>
        </w:rPr>
        <w:t>
      121.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әншілік дауысты дамытуға арналған вокалдық жаттығулар кешенін біледі;</w:t>
      </w:r>
    </w:p>
    <w:p>
      <w:pPr>
        <w:spacing w:after="0"/>
        <w:ind w:left="0"/>
        <w:jc w:val="both"/>
      </w:pPr>
      <w:r>
        <w:rPr>
          <w:rFonts w:ascii="Times New Roman"/>
          <w:b w:val="false"/>
          <w:i w:val="false"/>
          <w:color w:val="000000"/>
          <w:sz w:val="28"/>
        </w:rPr>
        <w:t>
      2) бала дауысының дыбысталуының примарлық аймағын бекітуге арналған жаттығуларды біледі;</w:t>
      </w:r>
    </w:p>
    <w:p>
      <w:pPr>
        <w:spacing w:after="0"/>
        <w:ind w:left="0"/>
        <w:jc w:val="both"/>
      </w:pPr>
      <w:r>
        <w:rPr>
          <w:rFonts w:ascii="Times New Roman"/>
          <w:b w:val="false"/>
          <w:i w:val="false"/>
          <w:color w:val="000000"/>
          <w:sz w:val="28"/>
        </w:rPr>
        <w:t>
      3) әртүрлі буын-фонемаларды үйлестіруге арналған жаттығуларды біледі;</w:t>
      </w:r>
    </w:p>
    <w:p>
      <w:pPr>
        <w:spacing w:after="0"/>
        <w:ind w:left="0"/>
        <w:jc w:val="both"/>
      </w:pPr>
      <w:r>
        <w:rPr>
          <w:rFonts w:ascii="Times New Roman"/>
          <w:b w:val="false"/>
          <w:i w:val="false"/>
          <w:color w:val="000000"/>
          <w:sz w:val="28"/>
        </w:rPr>
        <w:t>
      4) жаттығуларды музыкалық аспаптың сүйемелдеуімен және сүйемелдеуінсіз орындай алады;</w:t>
      </w:r>
    </w:p>
    <w:p>
      <w:pPr>
        <w:spacing w:after="0"/>
        <w:ind w:left="0"/>
        <w:jc w:val="both"/>
      </w:pPr>
      <w:r>
        <w:rPr>
          <w:rFonts w:ascii="Times New Roman"/>
          <w:b w:val="false"/>
          <w:i w:val="false"/>
          <w:color w:val="000000"/>
          <w:sz w:val="28"/>
        </w:rPr>
        <w:t>
      5) дыбысты жүргізу тәсілдерін біледі;</w:t>
      </w:r>
    </w:p>
    <w:p>
      <w:pPr>
        <w:spacing w:after="0"/>
        <w:ind w:left="0"/>
        <w:jc w:val="both"/>
      </w:pPr>
      <w:r>
        <w:rPr>
          <w:rFonts w:ascii="Times New Roman"/>
          <w:b w:val="false"/>
          <w:i w:val="false"/>
          <w:color w:val="000000"/>
          <w:sz w:val="28"/>
        </w:rPr>
        <w:t>
      6) әртүрлі динамикамен ән айту дағдыларын меңгереді;</w:t>
      </w:r>
    </w:p>
    <w:p>
      <w:pPr>
        <w:spacing w:after="0"/>
        <w:ind w:left="0"/>
        <w:jc w:val="both"/>
      </w:pPr>
      <w:r>
        <w:rPr>
          <w:rFonts w:ascii="Times New Roman"/>
          <w:b w:val="false"/>
          <w:i w:val="false"/>
          <w:color w:val="000000"/>
          <w:sz w:val="28"/>
        </w:rPr>
        <w:t>
      7) piano, mezza voce [пиано, мецца войс] ән айту дағдыларына ие болады;</w:t>
      </w:r>
    </w:p>
    <w:p>
      <w:pPr>
        <w:spacing w:after="0"/>
        <w:ind w:left="0"/>
        <w:jc w:val="both"/>
      </w:pPr>
      <w:r>
        <w:rPr>
          <w:rFonts w:ascii="Times New Roman"/>
          <w:b w:val="false"/>
          <w:i w:val="false"/>
          <w:color w:val="000000"/>
          <w:sz w:val="28"/>
        </w:rPr>
        <w:t>
      8) дұрыс тыныс алу техникасын біледі;</w:t>
      </w:r>
    </w:p>
    <w:p>
      <w:pPr>
        <w:spacing w:after="0"/>
        <w:ind w:left="0"/>
        <w:jc w:val="both"/>
      </w:pPr>
      <w:r>
        <w:rPr>
          <w:rFonts w:ascii="Times New Roman"/>
          <w:b w:val="false"/>
          <w:i w:val="false"/>
          <w:color w:val="000000"/>
          <w:sz w:val="28"/>
        </w:rPr>
        <w:t xml:space="preserve">
      9) вокалдық артикуляцияның ережелерін біледі; </w:t>
      </w:r>
    </w:p>
    <w:p>
      <w:pPr>
        <w:spacing w:after="0"/>
        <w:ind w:left="0"/>
        <w:jc w:val="both"/>
      </w:pPr>
      <w:r>
        <w:rPr>
          <w:rFonts w:ascii="Times New Roman"/>
          <w:b w:val="false"/>
          <w:i w:val="false"/>
          <w:color w:val="000000"/>
          <w:sz w:val="28"/>
        </w:rPr>
        <w:t>
      10) артикуляциялық гимнастиканы орындайды;</w:t>
      </w:r>
    </w:p>
    <w:p>
      <w:pPr>
        <w:spacing w:after="0"/>
        <w:ind w:left="0"/>
        <w:jc w:val="both"/>
      </w:pPr>
      <w:r>
        <w:rPr>
          <w:rFonts w:ascii="Times New Roman"/>
          <w:b w:val="false"/>
          <w:i w:val="false"/>
          <w:color w:val="000000"/>
          <w:sz w:val="28"/>
        </w:rPr>
        <w:t>
      13) бала дауысының тазалығын біледі және сақтайды;</w:t>
      </w:r>
    </w:p>
    <w:p>
      <w:pPr>
        <w:spacing w:after="0"/>
        <w:ind w:left="0"/>
        <w:jc w:val="both"/>
      </w:pPr>
      <w:r>
        <w:rPr>
          <w:rFonts w:ascii="Times New Roman"/>
          <w:b w:val="false"/>
          <w:i w:val="false"/>
          <w:color w:val="000000"/>
          <w:sz w:val="28"/>
        </w:rPr>
        <w:t xml:space="preserve">
      14) музыкалық мәнерлеу құралдарының шығарманың мәтіндік бөлігімен өзара байланысын біледі; </w:t>
      </w:r>
    </w:p>
    <w:p>
      <w:pPr>
        <w:spacing w:after="0"/>
        <w:ind w:left="0"/>
        <w:jc w:val="both"/>
      </w:pPr>
      <w:r>
        <w:rPr>
          <w:rFonts w:ascii="Times New Roman"/>
          <w:b w:val="false"/>
          <w:i w:val="false"/>
          <w:color w:val="000000"/>
          <w:sz w:val="28"/>
        </w:rPr>
        <w:t>
      15) әннің бейнесі құру үшін ойын және театрландырылған сәттерді біледі;</w:t>
      </w:r>
    </w:p>
    <w:p>
      <w:pPr>
        <w:spacing w:after="0"/>
        <w:ind w:left="0"/>
        <w:jc w:val="both"/>
      </w:pPr>
      <w:r>
        <w:rPr>
          <w:rFonts w:ascii="Times New Roman"/>
          <w:b w:val="false"/>
          <w:i w:val="false"/>
          <w:color w:val="000000"/>
          <w:sz w:val="28"/>
        </w:rPr>
        <w:t xml:space="preserve">
      16) кәсіпқой орындаушылардың, сондай-ақ өзінің орындауындағы ән айтудың сапасын талдай алады; </w:t>
      </w:r>
    </w:p>
    <w:p>
      <w:pPr>
        <w:spacing w:after="0"/>
        <w:ind w:left="0"/>
        <w:jc w:val="both"/>
      </w:pPr>
      <w:r>
        <w:rPr>
          <w:rFonts w:ascii="Times New Roman"/>
          <w:b w:val="false"/>
          <w:i w:val="false"/>
          <w:color w:val="000000"/>
          <w:sz w:val="28"/>
        </w:rPr>
        <w:t xml:space="preserve">
      17) микрофонмен ән айту дағдыларын біледі; </w:t>
      </w:r>
    </w:p>
    <w:p>
      <w:pPr>
        <w:spacing w:after="0"/>
        <w:ind w:left="0"/>
        <w:jc w:val="both"/>
      </w:pPr>
      <w:r>
        <w:rPr>
          <w:rFonts w:ascii="Times New Roman"/>
          <w:b w:val="false"/>
          <w:i w:val="false"/>
          <w:color w:val="000000"/>
          <w:sz w:val="28"/>
        </w:rPr>
        <w:t xml:space="preserve">
      18) фонограммамен жұмыс істеу дағдыларын біледі; </w:t>
      </w:r>
    </w:p>
    <w:p>
      <w:pPr>
        <w:spacing w:after="0"/>
        <w:ind w:left="0"/>
        <w:jc w:val="both"/>
      </w:pPr>
      <w:r>
        <w:rPr>
          <w:rFonts w:ascii="Times New Roman"/>
          <w:b w:val="false"/>
          <w:i w:val="false"/>
          <w:color w:val="000000"/>
          <w:sz w:val="28"/>
        </w:rPr>
        <w:t>
      19) жеке вокалдық тәсілдерді, штрихтарды біледі, шығарманың стиліне сәйкес орындау дағдыларын жетілдіріледі;</w:t>
      </w:r>
    </w:p>
    <w:p>
      <w:pPr>
        <w:spacing w:after="0"/>
        <w:ind w:left="0"/>
        <w:jc w:val="both"/>
      </w:pPr>
      <w:r>
        <w:rPr>
          <w:rFonts w:ascii="Times New Roman"/>
          <w:b w:val="false"/>
          <w:i w:val="false"/>
          <w:color w:val="000000"/>
          <w:sz w:val="28"/>
        </w:rPr>
        <w:t>
      20) жалпы музыкалық бояудағы өз дауысын естуді және түзетуді біледі;</w:t>
      </w:r>
    </w:p>
    <w:p>
      <w:pPr>
        <w:spacing w:after="0"/>
        <w:ind w:left="0"/>
        <w:jc w:val="both"/>
      </w:pPr>
      <w:r>
        <w:rPr>
          <w:rFonts w:ascii="Times New Roman"/>
          <w:b w:val="false"/>
          <w:i w:val="false"/>
          <w:color w:val="000000"/>
          <w:sz w:val="28"/>
        </w:rPr>
        <w:t>
      21) ноталық мәтін және есту қабілеті бойынша жұмыс істеуді біледі;</w:t>
      </w:r>
    </w:p>
    <w:p>
      <w:pPr>
        <w:spacing w:after="0"/>
        <w:ind w:left="0"/>
        <w:jc w:val="both"/>
      </w:pPr>
      <w:r>
        <w:rPr>
          <w:rFonts w:ascii="Times New Roman"/>
          <w:b w:val="false"/>
          <w:i w:val="false"/>
          <w:color w:val="000000"/>
          <w:sz w:val="28"/>
        </w:rPr>
        <w:t>
      22) музыкалық аранжировканың әртүрлі нұсқаларына сәйкес әуендік тізбектің сипатын өз бетінше өзгертуді біледі.</w:t>
      </w:r>
    </w:p>
    <w:p>
      <w:pPr>
        <w:spacing w:after="0"/>
        <w:ind w:left="0"/>
        <w:jc w:val="both"/>
      </w:pPr>
      <w:r>
        <w:rPr>
          <w:rFonts w:ascii="Times New Roman"/>
          <w:b w:val="false"/>
          <w:i w:val="false"/>
          <w:color w:val="000000"/>
          <w:sz w:val="28"/>
        </w:rPr>
        <w:t>
      122. 3 сыныптағы Бағдарлама талаптары:</w:t>
      </w:r>
    </w:p>
    <w:p>
      <w:pPr>
        <w:spacing w:after="0"/>
        <w:ind w:left="0"/>
        <w:jc w:val="both"/>
      </w:pPr>
      <w:r>
        <w:rPr>
          <w:rFonts w:ascii="Times New Roman"/>
          <w:b w:val="false"/>
          <w:i w:val="false"/>
          <w:color w:val="000000"/>
          <w:sz w:val="28"/>
        </w:rPr>
        <w:t>
      1) ырғақтаудың нақтылығын, дауыссыз дыбыстарды анық айтуды дағдыландыру, дауыстылар кантиленасымен, әншілік тыныспен, диапазонды кеңейтумен, "сфералық" дыбысты дағдыландыру, ауыспалы дыбыстарды жұмсарту бойынша жұмыс;</w:t>
      </w:r>
    </w:p>
    <w:p>
      <w:pPr>
        <w:spacing w:after="0"/>
        <w:ind w:left="0"/>
        <w:jc w:val="both"/>
      </w:pPr>
      <w:r>
        <w:rPr>
          <w:rFonts w:ascii="Times New Roman"/>
          <w:b w:val="false"/>
          <w:i w:val="false"/>
          <w:color w:val="000000"/>
          <w:sz w:val="28"/>
        </w:rPr>
        <w:t>
      2) техникалық және көркемдік тәсілдерге саналы көзқарасты тәрбиелеу, барлық музыкалық мәнерліктің тәсілдерін меңгеру, әнді эмоциялық сипатта орындау бойынша жұмыс;</w:t>
      </w:r>
    </w:p>
    <w:p>
      <w:pPr>
        <w:spacing w:after="0"/>
        <w:ind w:left="0"/>
        <w:jc w:val="both"/>
      </w:pPr>
      <w:r>
        <w:rPr>
          <w:rFonts w:ascii="Times New Roman"/>
          <w:b w:val="false"/>
          <w:i w:val="false"/>
          <w:color w:val="000000"/>
          <w:sz w:val="28"/>
        </w:rPr>
        <w:t>
      3) әншілік дауысты дамыту үшін вокалдық жаттығулар кешенімен, ән айтуға үйретудің шоғырландыру әдістерімен, бала дауысының дыбысталуының примарлық аймағын бекітуге арналған жаттығулармен, дыбыстарды олардың "жұмырлану" жағына қарай түзеу, дыбыстарды жылдам шығаруды болдырмау үшін mf [меццо-форте] нюансында айтумен таныстыру;</w:t>
      </w:r>
    </w:p>
    <w:p>
      <w:pPr>
        <w:spacing w:after="0"/>
        <w:ind w:left="0"/>
        <w:jc w:val="both"/>
      </w:pPr>
      <w:r>
        <w:rPr>
          <w:rFonts w:ascii="Times New Roman"/>
          <w:b w:val="false"/>
          <w:i w:val="false"/>
          <w:color w:val="000000"/>
          <w:sz w:val="28"/>
        </w:rPr>
        <w:t>
      4) жаттығуларды музыкалық аспаптың сүйемелдеуімен және сүйемелдеуінсіз айтуды, дыбысты, ән айтудағы ырғақты дұрыс қалыптастыру, репертуарды дайындау, музыканың мазмұны мен өлең мәтінін ашу білігін меңгеруді әрі қарай жалғастыру;</w:t>
      </w:r>
    </w:p>
    <w:p>
      <w:pPr>
        <w:spacing w:after="0"/>
        <w:ind w:left="0"/>
        <w:jc w:val="both"/>
      </w:pPr>
      <w:r>
        <w:rPr>
          <w:rFonts w:ascii="Times New Roman"/>
          <w:b w:val="false"/>
          <w:i w:val="false"/>
          <w:color w:val="000000"/>
          <w:sz w:val="28"/>
        </w:rPr>
        <w:t>
      5) дыбысты әрі қарай қалыптастыру, дауыс аппаратының, дауыс қызметінің әртүрлі дамуын жою, ырғақтық эмоциялық және жоғары дыбысты ырғақтауды дамыту, музыканың элементтерін, ән айтудағы ырғақты, оның мәнерлік мүмкіндіктерін дамыту;</w:t>
      </w:r>
    </w:p>
    <w:p>
      <w:pPr>
        <w:spacing w:after="0"/>
        <w:ind w:left="0"/>
        <w:jc w:val="both"/>
      </w:pPr>
      <w:r>
        <w:rPr>
          <w:rFonts w:ascii="Times New Roman"/>
          <w:b w:val="false"/>
          <w:i w:val="false"/>
          <w:color w:val="000000"/>
          <w:sz w:val="28"/>
        </w:rPr>
        <w:t>
      6) тыңдалған шығармадағы композитордың музыкалық мәнерлеу құралдарын қолдануын талдау дағдысын дағдыландыру, дауыс аппаратын дауысты құрауға дайындау, ән айту кезіндегі қателерді және оларды түзету тәсілдерін анықтау;</w:t>
      </w:r>
    </w:p>
    <w:p>
      <w:pPr>
        <w:spacing w:after="0"/>
        <w:ind w:left="0"/>
        <w:jc w:val="both"/>
      </w:pPr>
      <w:r>
        <w:rPr>
          <w:rFonts w:ascii="Times New Roman"/>
          <w:b w:val="false"/>
          <w:i w:val="false"/>
          <w:color w:val="000000"/>
          <w:sz w:val="28"/>
        </w:rPr>
        <w:t>
      7) қағыс, дикция, ырғақтау, жоғары дыбысты диапазон, резонатор, кантилена, қарқын, динамика, тембр, регистр, ырғақ, қағыс, дикция, ырғақтау, әншілік бейне, әншілік ұсаным түсініктерін меңгеру;</w:t>
      </w:r>
    </w:p>
    <w:p>
      <w:pPr>
        <w:spacing w:after="0"/>
        <w:ind w:left="0"/>
        <w:jc w:val="both"/>
      </w:pPr>
      <w:r>
        <w:rPr>
          <w:rFonts w:ascii="Times New Roman"/>
          <w:b w:val="false"/>
          <w:i w:val="false"/>
          <w:color w:val="000000"/>
          <w:sz w:val="28"/>
        </w:rPr>
        <w:t>
      8) сахналық бейнені, көркемдік талғамды қалыптастыру, музыкалық өй-өрістерін кеңейту, қимылдарды жаттау, әннің бейнесін жасау үшін ойындық және театрландырылған сәттерді құру, музыкалық аранжировканың әртүрлі нұсқаларына сәйкес әуен тізбегінің сипатын өз бетінше өзгерту;</w:t>
      </w:r>
    </w:p>
    <w:p>
      <w:pPr>
        <w:spacing w:after="0"/>
        <w:ind w:left="0"/>
        <w:jc w:val="both"/>
      </w:pPr>
      <w:r>
        <w:rPr>
          <w:rFonts w:ascii="Times New Roman"/>
          <w:b w:val="false"/>
          <w:i w:val="false"/>
          <w:color w:val="000000"/>
          <w:sz w:val="28"/>
        </w:rPr>
        <w:t>
      9) білім алушының орындаушылық мәдениетін, оның дауыстың дыбысталуындағы артықшылықтар мен кемшіліктерді есту қабілетін қалыптастыру, микрофонмен ән айтуды, студияда жұмыс істеуге қажетті дағдылар мен білікті меңгеру, жеке вокалдық тәсілдерді, штрихтарды пысықтау, шығарманың стиліне сәйкес орындау дағдыларын жетілдіру, ноталық мәтін және естуі бойынша жалпы музыкалық палитрада өз дауысын есту және түзету білігі;</w:t>
      </w:r>
    </w:p>
    <w:p>
      <w:pPr>
        <w:spacing w:after="0"/>
        <w:ind w:left="0"/>
        <w:jc w:val="both"/>
      </w:pPr>
      <w:r>
        <w:rPr>
          <w:rFonts w:ascii="Times New Roman"/>
          <w:b w:val="false"/>
          <w:i w:val="false"/>
          <w:color w:val="000000"/>
          <w:sz w:val="28"/>
        </w:rPr>
        <w:t>
      10) фонограммамен, микрофонмен жұмыс істеу дағдыларын қалыптастыру, концерттік-орындаушылық қызметті ұйымдастыру.</w:t>
      </w:r>
    </w:p>
    <w:p>
      <w:pPr>
        <w:spacing w:after="0"/>
        <w:ind w:left="0"/>
        <w:jc w:val="both"/>
      </w:pPr>
      <w:r>
        <w:rPr>
          <w:rFonts w:ascii="Times New Roman"/>
          <w:b w:val="false"/>
          <w:i w:val="false"/>
          <w:color w:val="000000"/>
          <w:sz w:val="28"/>
        </w:rPr>
        <w:t>
      123. 2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Кіріспе сабақ. Дауыстарды тыңдау. Жеке орындаушылыққа тән ерекшеліктер. Практика: білім алушының дауысын тыңдау. Оның үшінші оқу жылының басындағы музыкалық қабілеттерінің даму деңгейін мұқият диагностикалау.</w:t>
      </w:r>
    </w:p>
    <w:p>
      <w:pPr>
        <w:spacing w:after="0"/>
        <w:ind w:left="0"/>
        <w:jc w:val="both"/>
      </w:pPr>
      <w:r>
        <w:rPr>
          <w:rFonts w:ascii="Times New Roman"/>
          <w:b w:val="false"/>
          <w:i w:val="false"/>
          <w:color w:val="000000"/>
          <w:sz w:val="28"/>
        </w:rPr>
        <w:t>
      2-тақырып. Әндету. Вокалдық жаттығулар. Әншілік дауысты дамытуға арналған вокалдық жаттығулардың кешені. Ән айтуға оқытудың назарды шоғырландыру әдісі, оның негізгі ережелері.</w:t>
      </w:r>
    </w:p>
    <w:p>
      <w:pPr>
        <w:spacing w:after="0"/>
        <w:ind w:left="0"/>
        <w:jc w:val="both"/>
      </w:pPr>
      <w:r>
        <w:rPr>
          <w:rFonts w:ascii="Times New Roman"/>
          <w:b w:val="false"/>
          <w:i w:val="false"/>
          <w:color w:val="000000"/>
          <w:sz w:val="28"/>
        </w:rPr>
        <w:t>
      3-тақырып. Бала дауысының примарлық аймағының дыбысталуын бекітуге арналған жаттығулар; дыбыстарды олардың "жұмырлану" жағына қарай түзеу; дыбыстарды жылдамдатып айтуға жол бермеу үшін mf нюансында айту.</w:t>
      </w:r>
    </w:p>
    <w:p>
      <w:pPr>
        <w:spacing w:after="0"/>
        <w:ind w:left="0"/>
        <w:jc w:val="both"/>
      </w:pPr>
      <w:r>
        <w:rPr>
          <w:rFonts w:ascii="Times New Roman"/>
          <w:b w:val="false"/>
          <w:i w:val="false"/>
          <w:color w:val="000000"/>
          <w:sz w:val="28"/>
        </w:rPr>
        <w:t>
      4-тақырып. Ән айтуға оқытудың фонетикалық әдісі. Негізгі қалыптар. Әртүрлі буын-фонемаларды үйлестіруге арналған жаттығулар. Дыбысты жаңғыртуды күшейту. Тыңдалған үлгіні жауаптық еліктеумен талдауды көрсету әдісі. Жаттығуларды музыкалық аспаптың сүйемелдеуімен және сүйемелдеуінсіз айту.</w:t>
      </w:r>
    </w:p>
    <w:p>
      <w:pPr>
        <w:spacing w:after="0"/>
        <w:ind w:left="0"/>
        <w:jc w:val="both"/>
      </w:pPr>
      <w:r>
        <w:rPr>
          <w:rFonts w:ascii="Times New Roman"/>
          <w:b w:val="false"/>
          <w:i w:val="false"/>
          <w:color w:val="000000"/>
          <w:sz w:val="28"/>
        </w:rPr>
        <w:t>
      5-тақырып. Әншілік ұстаным. Алынған вокалдық дағдыларды пысықтау. "Дыбысты жүргізу" және "дыбысты құрау", "кантиленді дыбысталу" түсініктері. Вокалды техниканың элементтері: қағыс, дикция, ырғақтау. Жоғары дыбысты диапазон. Резонаторлар.</w:t>
      </w:r>
    </w:p>
    <w:p>
      <w:pPr>
        <w:spacing w:after="0"/>
        <w:ind w:left="0"/>
        <w:jc w:val="both"/>
      </w:pPr>
      <w:r>
        <w:rPr>
          <w:rFonts w:ascii="Times New Roman"/>
          <w:b w:val="false"/>
          <w:i w:val="false"/>
          <w:color w:val="000000"/>
          <w:sz w:val="28"/>
        </w:rPr>
        <w:t>
      6-тақырып. Дыбысты дұрыс құрау. Дауыс аппаратының және дауыстық қызметтің қалыпсыз дамуын жою, ырғақтық эмоциялық және жоғары дыбысты есту қабілетін, эмоциялық және жоғары дыбысты ырғақтау қабілеттерін дамыту, музыка элементтерін меңгеру. Ән айтудағы ырғақ, оның мәнерлеу мүмкіндіктері.</w:t>
      </w:r>
    </w:p>
    <w:p>
      <w:pPr>
        <w:spacing w:after="0"/>
        <w:ind w:left="0"/>
        <w:jc w:val="both"/>
      </w:pPr>
      <w:r>
        <w:rPr>
          <w:rFonts w:ascii="Times New Roman"/>
          <w:b w:val="false"/>
          <w:i w:val="false"/>
          <w:color w:val="000000"/>
          <w:sz w:val="28"/>
        </w:rPr>
        <w:t xml:space="preserve">
      7-тақырып. Дыбысты жүргізу және дыбысты құрау: "кантилена" түсінігі. Музыкалық мәнерлеу құралдарын: қарқын, динамика, тембр, регистр, ырғақты анықтау. </w:t>
      </w:r>
    </w:p>
    <w:p>
      <w:pPr>
        <w:spacing w:after="0"/>
        <w:ind w:left="0"/>
        <w:jc w:val="both"/>
      </w:pPr>
      <w:r>
        <w:rPr>
          <w:rFonts w:ascii="Times New Roman"/>
          <w:b w:val="false"/>
          <w:i w:val="false"/>
          <w:color w:val="000000"/>
          <w:sz w:val="28"/>
        </w:rPr>
        <w:t>
      8-тақырып. Композитордың музыкалық мәнерлеу құралдарын қолдануға арналған тыңдалған шығармаларды талдау және олардың шығарма бейнесін қалыптастырудағы әсері.</w:t>
      </w:r>
    </w:p>
    <w:p>
      <w:pPr>
        <w:spacing w:after="0"/>
        <w:ind w:left="0"/>
        <w:jc w:val="both"/>
      </w:pPr>
      <w:r>
        <w:rPr>
          <w:rFonts w:ascii="Times New Roman"/>
          <w:b w:val="false"/>
          <w:i w:val="false"/>
          <w:color w:val="000000"/>
          <w:sz w:val="28"/>
        </w:rPr>
        <w:t xml:space="preserve">
      9-тақырып. Вокалды техниканың элементтері: қағыс, дикция, ырғақтау. </w:t>
      </w:r>
    </w:p>
    <w:p>
      <w:pPr>
        <w:spacing w:after="0"/>
        <w:ind w:left="0"/>
        <w:jc w:val="both"/>
      </w:pPr>
      <w:r>
        <w:rPr>
          <w:rFonts w:ascii="Times New Roman"/>
          <w:b w:val="false"/>
          <w:i w:val="false"/>
          <w:color w:val="000000"/>
          <w:sz w:val="28"/>
        </w:rPr>
        <w:t>
      10-тақырып. Дыбысты дұрыс қалыптастыру.</w:t>
      </w:r>
    </w:p>
    <w:p>
      <w:pPr>
        <w:spacing w:after="0"/>
        <w:ind w:left="0"/>
        <w:jc w:val="both"/>
      </w:pPr>
      <w:r>
        <w:rPr>
          <w:rFonts w:ascii="Times New Roman"/>
          <w:b w:val="false"/>
          <w:i w:val="false"/>
          <w:color w:val="000000"/>
          <w:sz w:val="28"/>
        </w:rPr>
        <w:t>
      11-тақырып. Ән айтудағы ырғақ, оның мәнерлеу мүмкіндіктері.</w:t>
      </w:r>
    </w:p>
    <w:p>
      <w:pPr>
        <w:spacing w:after="0"/>
        <w:ind w:left="0"/>
        <w:jc w:val="both"/>
      </w:pPr>
      <w:r>
        <w:rPr>
          <w:rFonts w:ascii="Times New Roman"/>
          <w:b w:val="false"/>
          <w:i w:val="false"/>
          <w:color w:val="000000"/>
          <w:sz w:val="28"/>
        </w:rPr>
        <w:t xml:space="preserve">
      12-тақырып. Жоғары дыбысты диапазон. Резонатор. </w:t>
      </w:r>
    </w:p>
    <w:p>
      <w:pPr>
        <w:spacing w:after="0"/>
        <w:ind w:left="0"/>
        <w:jc w:val="both"/>
      </w:pPr>
      <w:r>
        <w:rPr>
          <w:rFonts w:ascii="Times New Roman"/>
          <w:b w:val="false"/>
          <w:i w:val="false"/>
          <w:color w:val="000000"/>
          <w:sz w:val="28"/>
        </w:rPr>
        <w:t>
      13-тақырып. Музыкалық мәнерліктің құралдары. Орындау мәнерлігі.</w:t>
      </w:r>
    </w:p>
    <w:p>
      <w:pPr>
        <w:spacing w:after="0"/>
        <w:ind w:left="0"/>
        <w:jc w:val="both"/>
      </w:pPr>
      <w:r>
        <w:rPr>
          <w:rFonts w:ascii="Times New Roman"/>
          <w:b w:val="false"/>
          <w:i w:val="false"/>
          <w:color w:val="000000"/>
          <w:sz w:val="28"/>
        </w:rPr>
        <w:t xml:space="preserve">
      14-тақырып. Тыныс алу жүйесін дайындау. Тыныс алудың және дем шығарудың түрлері, тыныс тірегі. Дауыс аппаратын дауысты құрауға дайындау. Тынысты ұстап тұру. Тыныс алу тұрғысы және ұстанымы. </w:t>
      </w:r>
    </w:p>
    <w:p>
      <w:pPr>
        <w:spacing w:after="0"/>
        <w:ind w:left="0"/>
        <w:jc w:val="both"/>
      </w:pPr>
      <w:r>
        <w:rPr>
          <w:rFonts w:ascii="Times New Roman"/>
          <w:b w:val="false"/>
          <w:i w:val="false"/>
          <w:color w:val="000000"/>
          <w:sz w:val="28"/>
        </w:rPr>
        <w:t>
      15-тақырып. "Тыныс алу тірегі" түсінігі. Дем алу тұрғысының қалпын бекіту. Әншілік тыныстың фазасы: дем алу, жұтқан ауаны ұстап тұру, демді шығару. Тыныс алудың және дем шығарудың түрлері. Практика: дұрыс тыныс алу техникасын меңгеруге және тыныс алу жүйесін ән айтуға дайындауға бағытталған әртүрлі жаттығуларды қамтитын тыныс алу гимнастикасы.</w:t>
      </w:r>
    </w:p>
    <w:p>
      <w:pPr>
        <w:spacing w:after="0"/>
        <w:ind w:left="0"/>
        <w:jc w:val="both"/>
      </w:pPr>
      <w:r>
        <w:rPr>
          <w:rFonts w:ascii="Times New Roman"/>
          <w:b w:val="false"/>
          <w:i w:val="false"/>
          <w:color w:val="000000"/>
          <w:sz w:val="28"/>
        </w:rPr>
        <w:t>
      16-тақырып. Дикцияның сапасы: талғампаздығы, түсініктілігі, сауаттылығы. Дикциялық тренинг. Теория: дұрыс дикцияны және сауатты тілді дамыту жолдары. Шет тіліндегі және сленг сөздер мен мәндер. Практика: Дикциялық тренинг. Дикцияның тазалығына арналған жаңылтпаштар мен жаттығулар.</w:t>
      </w:r>
    </w:p>
    <w:p>
      <w:pPr>
        <w:spacing w:after="0"/>
        <w:ind w:left="0"/>
        <w:jc w:val="both"/>
      </w:pPr>
      <w:r>
        <w:rPr>
          <w:rFonts w:ascii="Times New Roman"/>
          <w:b w:val="false"/>
          <w:i w:val="false"/>
          <w:color w:val="000000"/>
          <w:sz w:val="28"/>
        </w:rPr>
        <w:t xml:space="preserve">
      17-тақырып. Бала дауысының тазалығы. </w:t>
      </w:r>
    </w:p>
    <w:p>
      <w:pPr>
        <w:spacing w:after="0"/>
        <w:ind w:left="0"/>
        <w:jc w:val="both"/>
      </w:pPr>
      <w:r>
        <w:rPr>
          <w:rFonts w:ascii="Times New Roman"/>
          <w:b w:val="false"/>
          <w:i w:val="false"/>
          <w:color w:val="000000"/>
          <w:sz w:val="28"/>
        </w:rPr>
        <w:t xml:space="preserve">
      18-тақырып. Репертуарды дайындау және музыкалық-шығармашылық қызмет. Музыка мен өлең мәтіндерінің мазмұнын ашудың маңыздылығы. Музыкалық мәнерлеу құралдарының шығарманың мәтіндік бөлігімен өзара байланысы. Вокалдық шығармалардың жалпы сипаттамасы және әртүрлі нюанстары. </w:t>
      </w:r>
    </w:p>
    <w:p>
      <w:pPr>
        <w:spacing w:after="0"/>
        <w:ind w:left="0"/>
        <w:jc w:val="both"/>
      </w:pPr>
      <w:r>
        <w:rPr>
          <w:rFonts w:ascii="Times New Roman"/>
          <w:b w:val="false"/>
          <w:i w:val="false"/>
          <w:color w:val="000000"/>
          <w:sz w:val="28"/>
        </w:rPr>
        <w:t xml:space="preserve">
      19-тақырып. Әншілік бейне: өзгешелігі және қайталанбауы, орындау нақышы және эмоциялық мәнері, рөлі. </w:t>
      </w:r>
    </w:p>
    <w:p>
      <w:pPr>
        <w:spacing w:after="0"/>
        <w:ind w:left="0"/>
        <w:jc w:val="both"/>
      </w:pPr>
      <w:r>
        <w:rPr>
          <w:rFonts w:ascii="Times New Roman"/>
          <w:b w:val="false"/>
          <w:i w:val="false"/>
          <w:color w:val="000000"/>
          <w:sz w:val="28"/>
        </w:rPr>
        <w:t>
      20-тақырып. Өзінің орындауын талдау: қателерді анықтау және оларды түзету тәсілдері. Практика: вокалдық шығармамен танысу және оны талдау. Орындауды жетілдіруге бағытталған әндету.</w:t>
      </w:r>
    </w:p>
    <w:p>
      <w:pPr>
        <w:spacing w:after="0"/>
        <w:ind w:left="0"/>
        <w:jc w:val="both"/>
      </w:pPr>
      <w:r>
        <w:rPr>
          <w:rFonts w:ascii="Times New Roman"/>
          <w:b w:val="false"/>
          <w:i w:val="false"/>
          <w:color w:val="000000"/>
          <w:sz w:val="28"/>
        </w:rPr>
        <w:t>
      21-тақырып. Сахналық бейнені қалыптастыру бойынша практикалық жұмыс. Қимылдарды жаттау, әннің бейнесін жасау үшін ойын және театрландырылған моменттерді құру.</w:t>
      </w:r>
    </w:p>
    <w:p>
      <w:pPr>
        <w:spacing w:after="0"/>
        <w:ind w:left="0"/>
        <w:jc w:val="both"/>
      </w:pPr>
      <w:r>
        <w:rPr>
          <w:rFonts w:ascii="Times New Roman"/>
          <w:b w:val="false"/>
          <w:i w:val="false"/>
          <w:color w:val="000000"/>
          <w:sz w:val="28"/>
        </w:rPr>
        <w:t>
      22-тақырып. Музыкалық мәдениетті, көркемдік талғамды қалыптастыру, музыкалық өй өрістерін кеңейту. Аудио және бейне жазбаларды тыңдау. Білім алушылардың вокалдық есту қабілеттерін, олардың дыбысталудың артықшылықтары мен кемшіліктерін есту қабілеттерін қалыптастыру; кәсіпқой орындаушылардың, сондай-ақ өзінің орындауындағы ән айту сапасын талдау.</w:t>
      </w:r>
    </w:p>
    <w:p>
      <w:pPr>
        <w:spacing w:after="0"/>
        <w:ind w:left="0"/>
        <w:jc w:val="both"/>
      </w:pPr>
      <w:r>
        <w:rPr>
          <w:rFonts w:ascii="Times New Roman"/>
          <w:b w:val="false"/>
          <w:i w:val="false"/>
          <w:color w:val="000000"/>
          <w:sz w:val="28"/>
        </w:rPr>
        <w:t>
      23-тақырып. Микрофонмен жұмыс істеу ережелері. Теория: арналуы бойынша микрофонның түрлері және қолдану салалары. Микрофонмен жұмыс істеу кезіндегі негізгі мәселелер. Практика: микрофонмен ән айтуды меңгеру. Микрофонды ұстайтын қолды дұрыс қою.</w:t>
      </w:r>
    </w:p>
    <w:p>
      <w:pPr>
        <w:spacing w:after="0"/>
        <w:ind w:left="0"/>
        <w:jc w:val="both"/>
      </w:pPr>
      <w:r>
        <w:rPr>
          <w:rFonts w:ascii="Times New Roman"/>
          <w:b w:val="false"/>
          <w:i w:val="false"/>
          <w:color w:val="000000"/>
          <w:sz w:val="28"/>
        </w:rPr>
        <w:t>
      24-тақырып. Студияда жұмыс істеуге қажетті дағдылар мен біліктер. "Фонограмма" түсінігі. Оқу-тәрбие міндеттерін шешудегі, вокалшының жеке жұмысын оңтайлы ұйымдастырудағы оның ерекшелігі. Артықшылықтары мен кемшіліктері.</w:t>
      </w:r>
    </w:p>
    <w:p>
      <w:pPr>
        <w:spacing w:after="0"/>
        <w:ind w:left="0"/>
        <w:jc w:val="both"/>
      </w:pPr>
      <w:r>
        <w:rPr>
          <w:rFonts w:ascii="Times New Roman"/>
          <w:b w:val="false"/>
          <w:i w:val="false"/>
          <w:color w:val="000000"/>
          <w:sz w:val="28"/>
        </w:rPr>
        <w:t xml:space="preserve">
      25-тақырып. Үлгі ретінде жазылған шығарманың музыкалық мәтінін жаттау. Музыкалық шығарманы есту арқылы теру. Музыкалық мәтінді жеткілікті нақтылықпен шығару. Жеке вокалдық тәсілдерді, штрихтарды пысықтау, шығарманың стиліне сәйкес орындау дағдыларын жетілдіру. Ноталық мәтін, сондай-ақ есту қабілеті бойынша жұмыс. </w:t>
      </w:r>
    </w:p>
    <w:p>
      <w:pPr>
        <w:spacing w:after="0"/>
        <w:ind w:left="0"/>
        <w:jc w:val="both"/>
      </w:pPr>
      <w:r>
        <w:rPr>
          <w:rFonts w:ascii="Times New Roman"/>
          <w:b w:val="false"/>
          <w:i w:val="false"/>
          <w:color w:val="000000"/>
          <w:sz w:val="28"/>
        </w:rPr>
        <w:t>
      26-тақырып. Музыкалық аранжировканың әртүрлі нұсқаларына сәйкес әуендік тізбектің сипатын өз бетінше өзгерту (аталған шығармаға арналған бірнеше фонограмманың болуы, акустикалық сүйемелдеу, сүйемелдеусіз айту).</w:t>
      </w:r>
    </w:p>
    <w:p>
      <w:pPr>
        <w:spacing w:after="0"/>
        <w:ind w:left="0"/>
        <w:jc w:val="both"/>
      </w:pPr>
      <w:r>
        <w:rPr>
          <w:rFonts w:ascii="Times New Roman"/>
          <w:b w:val="false"/>
          <w:i w:val="false"/>
          <w:color w:val="000000"/>
          <w:sz w:val="28"/>
        </w:rPr>
        <w:t>
      27-тақырып. Сахна мәдениеті. Вокалдық-орындаушылық мәдениет түсінігі: сахнада өзін ұстау ережелері, сахнада қозғалу. Қанық сахналық бейнені жасау жағдайы. Вокалшының қимылдары, мимикасы, көздері мен күлкісі. Сахналық әрекеттің әртүрлі жағдайындағы әншілік ұстаным.</w:t>
      </w:r>
    </w:p>
    <w:p>
      <w:pPr>
        <w:spacing w:after="0"/>
        <w:ind w:left="0"/>
        <w:jc w:val="both"/>
      </w:pPr>
      <w:r>
        <w:rPr>
          <w:rFonts w:ascii="Times New Roman"/>
          <w:b w:val="false"/>
          <w:i w:val="false"/>
          <w:color w:val="000000"/>
          <w:sz w:val="28"/>
        </w:rPr>
        <w:t xml:space="preserve">
      28-тақырып. Вокалдық-орындаушылық мәдениет түсінігі. Сахнада өзін ұстау ережелері. Сахнада қозғалу. </w:t>
      </w:r>
    </w:p>
    <w:p>
      <w:pPr>
        <w:spacing w:after="0"/>
        <w:ind w:left="0"/>
        <w:jc w:val="both"/>
      </w:pPr>
      <w:r>
        <w:rPr>
          <w:rFonts w:ascii="Times New Roman"/>
          <w:b w:val="false"/>
          <w:i w:val="false"/>
          <w:color w:val="000000"/>
          <w:sz w:val="28"/>
        </w:rPr>
        <w:t>
      29-тақырып. Алған білімдерін сахнада пайдалану. Фонограммамен, микрофонмен жұмыс істеу дағдыларын қалыптастыру. Сахналық бейнемен жұмыс істеу кезіндегі қимылдың болжамды нұсқалары. Концерттік-орындаушылық қызмет.</w:t>
      </w:r>
    </w:p>
    <w:p>
      <w:pPr>
        <w:spacing w:after="0"/>
        <w:ind w:left="0"/>
        <w:jc w:val="both"/>
      </w:pPr>
      <w:r>
        <w:rPr>
          <w:rFonts w:ascii="Times New Roman"/>
          <w:b w:val="false"/>
          <w:i w:val="false"/>
          <w:color w:val="000000"/>
          <w:sz w:val="28"/>
        </w:rPr>
        <w:t>
      124.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дауыс аппаратының құрылымы және оның қызметі туралы түсінікке ие болады (тыныс алу мүшелері, дыбысты қалыптастыру мүшелері, дыбысты құрау мүшелері);</w:t>
      </w:r>
    </w:p>
    <w:p>
      <w:pPr>
        <w:spacing w:after="0"/>
        <w:ind w:left="0"/>
        <w:jc w:val="both"/>
      </w:pPr>
      <w:r>
        <w:rPr>
          <w:rFonts w:ascii="Times New Roman"/>
          <w:b w:val="false"/>
          <w:i w:val="false"/>
          <w:color w:val="000000"/>
          <w:sz w:val="28"/>
        </w:rPr>
        <w:t>
      2) әншілік дауыстың тазалығын сақтайды, суық тиіп ауру кезінде дауысты қайта қалпына келтірудің қарапайым әдістерін біледі;</w:t>
      </w:r>
    </w:p>
    <w:p>
      <w:pPr>
        <w:spacing w:after="0"/>
        <w:ind w:left="0"/>
        <w:jc w:val="both"/>
      </w:pPr>
      <w:r>
        <w:rPr>
          <w:rFonts w:ascii="Times New Roman"/>
          <w:b w:val="false"/>
          <w:i w:val="false"/>
          <w:color w:val="000000"/>
          <w:sz w:val="28"/>
        </w:rPr>
        <w:t>
      3) әншілік ұстанымды сақтайды;</w:t>
      </w:r>
    </w:p>
    <w:p>
      <w:pPr>
        <w:spacing w:after="0"/>
        <w:ind w:left="0"/>
        <w:jc w:val="both"/>
      </w:pPr>
      <w:r>
        <w:rPr>
          <w:rFonts w:ascii="Times New Roman"/>
          <w:b w:val="false"/>
          <w:i w:val="false"/>
          <w:color w:val="000000"/>
          <w:sz w:val="28"/>
        </w:rPr>
        <w:t>
      4) бір тыныс алғанда айтарлықтай ұзақ фразаларды жеткілікті тең бөле отырып ән айтуды біледі, тыныстың әртүрлі түрлерін біледі, тірекпен ән айта алады;</w:t>
      </w:r>
    </w:p>
    <w:p>
      <w:pPr>
        <w:spacing w:after="0"/>
        <w:ind w:left="0"/>
        <w:jc w:val="both"/>
      </w:pPr>
      <w:r>
        <w:rPr>
          <w:rFonts w:ascii="Times New Roman"/>
          <w:b w:val="false"/>
          <w:i w:val="false"/>
          <w:color w:val="000000"/>
          <w:sz w:val="28"/>
        </w:rPr>
        <w:t>
      5) таза, табиғи, жеңіл дыбыспен ән айтуды біледі, дыбыс құраудың негізгі тәсілі ретінде жұмсақ шабуылды қолдануды, бейнелеу тәсілі ретінде қатты шабуылды сирек қолдануды біледі;</w:t>
      </w:r>
    </w:p>
    <w:p>
      <w:pPr>
        <w:spacing w:after="0"/>
        <w:ind w:left="0"/>
        <w:jc w:val="both"/>
      </w:pPr>
      <w:r>
        <w:rPr>
          <w:rFonts w:ascii="Times New Roman"/>
          <w:b w:val="false"/>
          <w:i w:val="false"/>
          <w:color w:val="000000"/>
          <w:sz w:val="28"/>
        </w:rPr>
        <w:t>
      6) дыбысты қалыпты, қысылусыз, ауа жібермей тарта алады, жеке сау әншілік дыбысталуды сақтайды;</w:t>
      </w:r>
    </w:p>
    <w:p>
      <w:pPr>
        <w:spacing w:after="0"/>
        <w:ind w:left="0"/>
        <w:jc w:val="both"/>
      </w:pPr>
      <w:r>
        <w:rPr>
          <w:rFonts w:ascii="Times New Roman"/>
          <w:b w:val="false"/>
          <w:i w:val="false"/>
          <w:color w:val="000000"/>
          <w:sz w:val="28"/>
        </w:rPr>
        <w:t>
      7) дыбыстың жоғары позициясын сақтай оытырп, таза және нақты ырғақтауды біледі;</w:t>
      </w:r>
    </w:p>
    <w:p>
      <w:pPr>
        <w:spacing w:after="0"/>
        <w:ind w:left="0"/>
        <w:jc w:val="both"/>
      </w:pPr>
      <w:r>
        <w:rPr>
          <w:rFonts w:ascii="Times New Roman"/>
          <w:b w:val="false"/>
          <w:i w:val="false"/>
          <w:color w:val="000000"/>
          <w:sz w:val="28"/>
        </w:rPr>
        <w:t>
      8) ритмикалық суретті дұрыс орындауды, тұрақты қарқынды ұстап тұруды біледі;</w:t>
      </w:r>
    </w:p>
    <w:p>
      <w:pPr>
        <w:spacing w:after="0"/>
        <w:ind w:left="0"/>
        <w:jc w:val="both"/>
      </w:pPr>
      <w:r>
        <w:rPr>
          <w:rFonts w:ascii="Times New Roman"/>
          <w:b w:val="false"/>
          <w:i w:val="false"/>
          <w:color w:val="000000"/>
          <w:sz w:val="28"/>
        </w:rPr>
        <w:t>
      9) шығарманың сипатына байланысты legato [легато], non legato [нон легато] айтуды біледі;</w:t>
      </w:r>
    </w:p>
    <w:p>
      <w:pPr>
        <w:spacing w:after="0"/>
        <w:ind w:left="0"/>
        <w:jc w:val="both"/>
      </w:pPr>
      <w:r>
        <w:rPr>
          <w:rFonts w:ascii="Times New Roman"/>
          <w:b w:val="false"/>
          <w:i w:val="false"/>
          <w:color w:val="000000"/>
          <w:sz w:val="28"/>
        </w:rPr>
        <w:t xml:space="preserve">
      10) әндердің сөздерін түсініп, мәнерлеп айтуды, дауыстыларды бұзбай айтуды, дауыссыздарды анық және қысқа айтуды, белсенді артикуляция жасауды біледі, орфоэпия ережелерін орындайды; </w:t>
      </w:r>
    </w:p>
    <w:p>
      <w:pPr>
        <w:spacing w:after="0"/>
        <w:ind w:left="0"/>
        <w:jc w:val="both"/>
      </w:pPr>
      <w:r>
        <w:rPr>
          <w:rFonts w:ascii="Times New Roman"/>
          <w:b w:val="false"/>
          <w:i w:val="false"/>
          <w:color w:val="000000"/>
          <w:sz w:val="28"/>
        </w:rPr>
        <w:t>
      11) эмоциямен, мәнерлеп, әртүрлі динамикалық реңктермен айтуды біледі;</w:t>
      </w:r>
    </w:p>
    <w:p>
      <w:pPr>
        <w:spacing w:after="0"/>
        <w:ind w:left="0"/>
        <w:jc w:val="both"/>
      </w:pPr>
      <w:r>
        <w:rPr>
          <w:rFonts w:ascii="Times New Roman"/>
          <w:b w:val="false"/>
          <w:i w:val="false"/>
          <w:color w:val="000000"/>
          <w:sz w:val="28"/>
        </w:rPr>
        <w:t>
      12) концертмейстердің сүйемелдеуімен, фонограммамен ән айтуды біледі;</w:t>
      </w:r>
    </w:p>
    <w:p>
      <w:pPr>
        <w:spacing w:after="0"/>
        <w:ind w:left="0"/>
        <w:jc w:val="both"/>
      </w:pPr>
      <w:r>
        <w:rPr>
          <w:rFonts w:ascii="Times New Roman"/>
          <w:b w:val="false"/>
          <w:i w:val="false"/>
          <w:color w:val="000000"/>
          <w:sz w:val="28"/>
        </w:rPr>
        <w:t>
      13) музыкамен ритмика элементтерін және қимылдарды орындауды біледі;</w:t>
      </w:r>
    </w:p>
    <w:p>
      <w:pPr>
        <w:spacing w:after="0"/>
        <w:ind w:left="0"/>
        <w:jc w:val="both"/>
      </w:pPr>
      <w:r>
        <w:rPr>
          <w:rFonts w:ascii="Times New Roman"/>
          <w:b w:val="false"/>
          <w:i w:val="false"/>
          <w:color w:val="000000"/>
          <w:sz w:val="28"/>
        </w:rPr>
        <w:t>
      14) сахналық бейнеде жұмыс істеуді біледі;</w:t>
      </w:r>
    </w:p>
    <w:p>
      <w:pPr>
        <w:spacing w:after="0"/>
        <w:ind w:left="0"/>
        <w:jc w:val="both"/>
      </w:pPr>
      <w:r>
        <w:rPr>
          <w:rFonts w:ascii="Times New Roman"/>
          <w:b w:val="false"/>
          <w:i w:val="false"/>
          <w:color w:val="000000"/>
          <w:sz w:val="28"/>
        </w:rPr>
        <w:t>
      15) әншінің сахнаға шыққанға дейінгі және өнер көрсетіп жатқан кездегі өзін ұстау ережелерін біледі.</w:t>
      </w:r>
    </w:p>
    <w:p>
      <w:pPr>
        <w:spacing w:after="0"/>
        <w:ind w:left="0"/>
        <w:jc w:val="both"/>
      </w:pPr>
      <w:r>
        <w:rPr>
          <w:rFonts w:ascii="Times New Roman"/>
          <w:b w:val="false"/>
          <w:i w:val="false"/>
          <w:color w:val="000000"/>
          <w:sz w:val="28"/>
        </w:rPr>
        <w:t xml:space="preserve">
      125. "Музыкалық аспап" пәні бойынша осы Бағдарламада келесі түсініктер қолданылады: </w:t>
      </w:r>
    </w:p>
    <w:p>
      <w:pPr>
        <w:spacing w:after="0"/>
        <w:ind w:left="0"/>
        <w:jc w:val="both"/>
      </w:pPr>
      <w:r>
        <w:rPr>
          <w:rFonts w:ascii="Times New Roman"/>
          <w:b w:val="false"/>
          <w:i w:val="false"/>
          <w:color w:val="000000"/>
          <w:sz w:val="28"/>
        </w:rPr>
        <w:t>
      1) 2/4 өлшемі – екі үлесі бар өлшем және оның әрбір үлесі нотаның төрттен бір бөлгіне тең болады;</w:t>
      </w:r>
    </w:p>
    <w:p>
      <w:pPr>
        <w:spacing w:after="0"/>
        <w:ind w:left="0"/>
        <w:jc w:val="both"/>
      </w:pPr>
      <w:r>
        <w:rPr>
          <w:rFonts w:ascii="Times New Roman"/>
          <w:b w:val="false"/>
          <w:i w:val="false"/>
          <w:color w:val="000000"/>
          <w:sz w:val="28"/>
        </w:rPr>
        <w:t>
      2) 3/4 өлшемі – үш үлестен тұратын өлшем, олардың әрқайсысы ұзақтығы бойынша нотаның төрттен біріне тең;</w:t>
      </w:r>
    </w:p>
    <w:p>
      <w:pPr>
        <w:spacing w:after="0"/>
        <w:ind w:left="0"/>
        <w:jc w:val="both"/>
      </w:pPr>
      <w:r>
        <w:rPr>
          <w:rFonts w:ascii="Times New Roman"/>
          <w:b w:val="false"/>
          <w:i w:val="false"/>
          <w:color w:val="000000"/>
          <w:sz w:val="28"/>
        </w:rPr>
        <w:t>
      3) 4/4 өлшемі – төрт үлестен тұратын өлшем, олардың әрқайсысы ұзақтығы бойынша нотаның төрттен біріне тең;</w:t>
      </w:r>
    </w:p>
    <w:p>
      <w:pPr>
        <w:spacing w:after="0"/>
        <w:ind w:left="0"/>
        <w:jc w:val="both"/>
      </w:pPr>
      <w:r>
        <w:rPr>
          <w:rFonts w:ascii="Times New Roman"/>
          <w:b w:val="false"/>
          <w:i w:val="false"/>
          <w:color w:val="000000"/>
          <w:sz w:val="28"/>
        </w:rPr>
        <w:t xml:space="preserve">
      4) аккорд – бір уақытта алынған, жоғарылығы түрлі үш немесе одан көп музыкалық дыбыстардың үйлесімділігі; </w:t>
      </w:r>
    </w:p>
    <w:p>
      <w:pPr>
        <w:spacing w:after="0"/>
        <w:ind w:left="0"/>
        <w:jc w:val="both"/>
      </w:pPr>
      <w:r>
        <w:rPr>
          <w:rFonts w:ascii="Times New Roman"/>
          <w:b w:val="false"/>
          <w:i w:val="false"/>
          <w:color w:val="000000"/>
          <w:sz w:val="28"/>
        </w:rPr>
        <w:t>
      5) амбушюрді қою – мүштікті ауызда мейлінше мақсатты орналастыру, амбушюр мен төменгі жақтың формасы мен іс-қимыл сипаты;</w:t>
      </w:r>
    </w:p>
    <w:p>
      <w:pPr>
        <w:spacing w:after="0"/>
        <w:ind w:left="0"/>
        <w:jc w:val="both"/>
      </w:pPr>
      <w:r>
        <w:rPr>
          <w:rFonts w:ascii="Times New Roman"/>
          <w:b w:val="false"/>
          <w:i w:val="false"/>
          <w:color w:val="000000"/>
          <w:sz w:val="28"/>
        </w:rPr>
        <w:t>
      6) амбушюр – кейбір белгілі мүштік құралы бар үрлемелі аспаптарда ойнау кезіндегі музыканттың еріндерін қою тәсілі;</w:t>
      </w:r>
    </w:p>
    <w:p>
      <w:pPr>
        <w:spacing w:after="0"/>
        <w:ind w:left="0"/>
        <w:jc w:val="both"/>
      </w:pPr>
      <w:r>
        <w:rPr>
          <w:rFonts w:ascii="Times New Roman"/>
          <w:b w:val="false"/>
          <w:i w:val="false"/>
          <w:color w:val="000000"/>
          <w:sz w:val="28"/>
        </w:rPr>
        <w:t>
      7) аппликатура – музыкалық аспапта ойнау кезіндегі саусақтардың орналасуы және алмасуы;</w:t>
      </w:r>
    </w:p>
    <w:p>
      <w:pPr>
        <w:spacing w:after="0"/>
        <w:ind w:left="0"/>
        <w:jc w:val="both"/>
      </w:pPr>
      <w:r>
        <w:rPr>
          <w:rFonts w:ascii="Times New Roman"/>
          <w:b w:val="false"/>
          <w:i w:val="false"/>
          <w:color w:val="000000"/>
          <w:sz w:val="28"/>
        </w:rPr>
        <w:t>
      8) аппликатураны қою – саусақтардың аспапта орналасуы, саусақ аппараттарының нақты, үйлестірілген, тұрақты-рефлекторлық, еркін және үнемді қимылын ұйымдастыру;</w:t>
      </w:r>
    </w:p>
    <w:p>
      <w:pPr>
        <w:spacing w:after="0"/>
        <w:ind w:left="0"/>
        <w:jc w:val="both"/>
      </w:pPr>
      <w:r>
        <w:rPr>
          <w:rFonts w:ascii="Times New Roman"/>
          <w:b w:val="false"/>
          <w:i w:val="false"/>
          <w:color w:val="000000"/>
          <w:sz w:val="28"/>
        </w:rPr>
        <w:t>
      9) артикуляцияны қою – тілдің қалпы, ауыз қуысының формасы;</w:t>
      </w:r>
    </w:p>
    <w:p>
      <w:pPr>
        <w:spacing w:after="0"/>
        <w:ind w:left="0"/>
        <w:jc w:val="both"/>
      </w:pPr>
      <w:r>
        <w:rPr>
          <w:rFonts w:ascii="Times New Roman"/>
          <w:b w:val="false"/>
          <w:i w:val="false"/>
          <w:color w:val="000000"/>
          <w:sz w:val="28"/>
        </w:rPr>
        <w:t>
      10) арпеджио – фортепианода, бірнеше клавишалық (ксилофон, виброфон) және ішекті аспаптарда дыбыс бірінен соң бірі шығатындай аккордтарды орындау тәсілдері;</w:t>
      </w:r>
    </w:p>
    <w:p>
      <w:pPr>
        <w:spacing w:after="0"/>
        <w:ind w:left="0"/>
        <w:jc w:val="both"/>
      </w:pPr>
      <w:r>
        <w:rPr>
          <w:rFonts w:ascii="Times New Roman"/>
          <w:b w:val="false"/>
          <w:i w:val="false"/>
          <w:color w:val="000000"/>
          <w:sz w:val="28"/>
        </w:rPr>
        <w:t>
      11) дыбыс тірегі – аппараттағы дыбыстың бағытталып таралуы;</w:t>
      </w:r>
    </w:p>
    <w:p>
      <w:pPr>
        <w:spacing w:after="0"/>
        <w:ind w:left="0"/>
        <w:jc w:val="both"/>
      </w:pPr>
      <w:r>
        <w:rPr>
          <w:rFonts w:ascii="Times New Roman"/>
          <w:b w:val="false"/>
          <w:i w:val="false"/>
          <w:color w:val="000000"/>
          <w:sz w:val="28"/>
        </w:rPr>
        <w:t>
      12) дыбыс шығару – музыкалық аспапта ойнау және ән айту барысында дыбысты алу, шығару;</w:t>
      </w:r>
    </w:p>
    <w:p>
      <w:pPr>
        <w:spacing w:after="0"/>
        <w:ind w:left="0"/>
        <w:jc w:val="both"/>
      </w:pPr>
      <w:r>
        <w:rPr>
          <w:rFonts w:ascii="Times New Roman"/>
          <w:b w:val="false"/>
          <w:i w:val="false"/>
          <w:color w:val="000000"/>
          <w:sz w:val="28"/>
        </w:rPr>
        <w:t xml:space="preserve">
      13) дыбыс шабуылы – қандай да бір музыкалық аспапта ойнау кезінде немесе вокалдық партияларды айту кезінде дауыстарды шығаруға қажетті дыбыс шығарудың алғашқы импульсі; дыбыс шығару тәсілдерінің кейбір нюансировкалық сипаттары, орындаушылық штрихтары, артикуляциялар мен баса айтулар; </w:t>
      </w:r>
    </w:p>
    <w:p>
      <w:pPr>
        <w:spacing w:after="0"/>
        <w:ind w:left="0"/>
        <w:jc w:val="both"/>
      </w:pPr>
      <w:r>
        <w:rPr>
          <w:rFonts w:ascii="Times New Roman"/>
          <w:b w:val="false"/>
          <w:i w:val="false"/>
          <w:color w:val="000000"/>
          <w:sz w:val="28"/>
        </w:rPr>
        <w:t>
      14) ерін аппараты – ерін және бет бұлшық еттерінің жүйесі, ерін мен ауыздың шырышты қабығы, сілекей безі;</w:t>
      </w:r>
    </w:p>
    <w:p>
      <w:pPr>
        <w:spacing w:after="0"/>
        <w:ind w:left="0"/>
        <w:jc w:val="both"/>
      </w:pPr>
      <w:r>
        <w:rPr>
          <w:rFonts w:ascii="Times New Roman"/>
          <w:b w:val="false"/>
          <w:i w:val="false"/>
          <w:color w:val="000000"/>
          <w:sz w:val="28"/>
        </w:rPr>
        <w:t>
      15) жалпы қойылым – аспапты қолда ұстаудың ыңғайлы тәсілі, дененің, бастың, қолдың, саусақтар мен аяқтың дұрыс орналасуы;</w:t>
      </w:r>
    </w:p>
    <w:p>
      <w:pPr>
        <w:spacing w:after="0"/>
        <w:ind w:left="0"/>
        <w:jc w:val="both"/>
      </w:pPr>
      <w:r>
        <w:rPr>
          <w:rFonts w:ascii="Times New Roman"/>
          <w:b w:val="false"/>
          <w:i w:val="false"/>
          <w:color w:val="000000"/>
          <w:sz w:val="28"/>
        </w:rPr>
        <w:t>
      16) музыкалық мәнерлік құралы – оның көмегімен композитор музыкалық шығарманы жасайды және өзінің ойын білдіреді;</w:t>
      </w:r>
    </w:p>
    <w:p>
      <w:pPr>
        <w:spacing w:after="0"/>
        <w:ind w:left="0"/>
        <w:jc w:val="both"/>
      </w:pPr>
      <w:r>
        <w:rPr>
          <w:rFonts w:ascii="Times New Roman"/>
          <w:b w:val="false"/>
          <w:i w:val="false"/>
          <w:color w:val="000000"/>
          <w:sz w:val="28"/>
        </w:rPr>
        <w:t>
      17) музыкалық форма – әуен, гармония, полифония, ритм, динамика, тембр, фактура, сондай-ақ құрылымның композициялық қағидаттарын қамтитын идеялық-бейнелі мазмұнды түрлендіру құралы;</w:t>
      </w:r>
    </w:p>
    <w:p>
      <w:pPr>
        <w:spacing w:after="0"/>
        <w:ind w:left="0"/>
        <w:jc w:val="both"/>
      </w:pPr>
      <w:r>
        <w:rPr>
          <w:rFonts w:ascii="Times New Roman"/>
          <w:b w:val="false"/>
          <w:i w:val="false"/>
          <w:color w:val="000000"/>
          <w:sz w:val="28"/>
        </w:rPr>
        <w:t xml:space="preserve">
      18) октава – дыбыстар аралығындағы жиіліктің бірдің екіге қатынасы болатын музыкалық интервал (яғни жоғары дыбыстың жиілігі төменгіден екі есе көп); </w:t>
      </w:r>
    </w:p>
    <w:p>
      <w:pPr>
        <w:spacing w:after="0"/>
        <w:ind w:left="0"/>
        <w:jc w:val="both"/>
      </w:pPr>
      <w:r>
        <w:rPr>
          <w:rFonts w:ascii="Times New Roman"/>
          <w:b w:val="false"/>
          <w:i w:val="false"/>
          <w:color w:val="000000"/>
          <w:sz w:val="28"/>
        </w:rPr>
        <w:t>
      19) орындаушылық аппаратты қою – тыныс алуды еркін басқарудың тәсілі және ойнау процесінде тыныс шығаруды алмастыру ережесі;</w:t>
      </w:r>
    </w:p>
    <w:p>
      <w:pPr>
        <w:spacing w:after="0"/>
        <w:ind w:left="0"/>
        <w:jc w:val="both"/>
      </w:pPr>
      <w:r>
        <w:rPr>
          <w:rFonts w:ascii="Times New Roman"/>
          <w:b w:val="false"/>
          <w:i w:val="false"/>
          <w:color w:val="000000"/>
          <w:sz w:val="28"/>
        </w:rPr>
        <w:t>
      20) орындаушылық аппарат – орындаушылық дағдыларға толы және музыкалық санның қызмет атқарушы мүшесі болып табылатын, адамның тиісті қимыл мүшелерінің жүйесі;</w:t>
      </w:r>
    </w:p>
    <w:p>
      <w:pPr>
        <w:spacing w:after="0"/>
        <w:ind w:left="0"/>
        <w:jc w:val="both"/>
      </w:pPr>
      <w:r>
        <w:rPr>
          <w:rFonts w:ascii="Times New Roman"/>
          <w:b w:val="false"/>
          <w:i w:val="false"/>
          <w:color w:val="000000"/>
          <w:sz w:val="28"/>
        </w:rPr>
        <w:t>
      21) өлшем, музыкадағы такт өлшемі – тактідегі үлестердің санын көрсететін тактілік метрдің сандық сипаттамасы;</w:t>
      </w:r>
    </w:p>
    <w:p>
      <w:pPr>
        <w:spacing w:after="0"/>
        <w:ind w:left="0"/>
        <w:jc w:val="both"/>
      </w:pPr>
      <w:r>
        <w:rPr>
          <w:rFonts w:ascii="Times New Roman"/>
          <w:b w:val="false"/>
          <w:i w:val="false"/>
          <w:color w:val="000000"/>
          <w:sz w:val="28"/>
        </w:rPr>
        <w:t>
      22) регистр – қандай да бір белгілермен, атап айтқанда тембрлік белгілермен біріктірілген дыбыстардың бөлігі.</w:t>
      </w:r>
    </w:p>
    <w:p>
      <w:pPr>
        <w:spacing w:after="0"/>
        <w:ind w:left="0"/>
        <w:jc w:val="both"/>
      </w:pPr>
      <w:r>
        <w:rPr>
          <w:rFonts w:ascii="Times New Roman"/>
          <w:b w:val="false"/>
          <w:i w:val="false"/>
          <w:color w:val="000000"/>
          <w:sz w:val="28"/>
        </w:rPr>
        <w:t>
      126. Бағдарламаның мақсаты: трубада ойнау бойынша алған білім, білік және дағдылары негізінде білім алушылардың музыкалық-шығармашылық қабілеттерін дамыту.</w:t>
      </w:r>
    </w:p>
    <w:p>
      <w:pPr>
        <w:spacing w:after="0"/>
        <w:ind w:left="0"/>
        <w:jc w:val="both"/>
      </w:pPr>
      <w:r>
        <w:rPr>
          <w:rFonts w:ascii="Times New Roman"/>
          <w:b w:val="false"/>
          <w:i w:val="false"/>
          <w:color w:val="000000"/>
          <w:sz w:val="28"/>
        </w:rPr>
        <w:t>
      127. Бағдарламаның міндеттері.</w:t>
      </w:r>
    </w:p>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1) трубада музыкалық орындаушылық құралы ретінле музыкалық сауатқа оқыту;</w:t>
      </w:r>
    </w:p>
    <w:p>
      <w:pPr>
        <w:spacing w:after="0"/>
        <w:ind w:left="0"/>
        <w:jc w:val="both"/>
      </w:pPr>
      <w:r>
        <w:rPr>
          <w:rFonts w:ascii="Times New Roman"/>
          <w:b w:val="false"/>
          <w:i w:val="false"/>
          <w:color w:val="000000"/>
          <w:sz w:val="28"/>
        </w:rPr>
        <w:t>
      2) музыкалық орындаушылық саласында арнайы құзыреттіліктерді қалыптастыру;</w:t>
      </w:r>
    </w:p>
    <w:p>
      <w:pPr>
        <w:spacing w:after="0"/>
        <w:ind w:left="0"/>
        <w:jc w:val="both"/>
      </w:pPr>
      <w:r>
        <w:rPr>
          <w:rFonts w:ascii="Times New Roman"/>
          <w:b w:val="false"/>
          <w:i w:val="false"/>
          <w:color w:val="000000"/>
          <w:sz w:val="28"/>
        </w:rPr>
        <w:t>
      3) музыкалық шығармаларды жеке және ансамбльде сауатты орындауға мүмкіндік беретін ойнаудың негізгі орындаушылық тәсілдерін үйрету;</w:t>
      </w:r>
    </w:p>
    <w:p>
      <w:pPr>
        <w:spacing w:after="0"/>
        <w:ind w:left="0"/>
        <w:jc w:val="both"/>
      </w:pPr>
      <w:r>
        <w:rPr>
          <w:rFonts w:ascii="Times New Roman"/>
          <w:b w:val="false"/>
          <w:i w:val="false"/>
          <w:color w:val="000000"/>
          <w:sz w:val="28"/>
        </w:rPr>
        <w:t>
      4) музыкалық шығармаларды шығармашылықпен және эмоциямен орындау білігін қалыптастыру.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балалардың музыкалық және шығармашылық қабілеттерін дамыту;</w:t>
      </w:r>
    </w:p>
    <w:p>
      <w:pPr>
        <w:spacing w:after="0"/>
        <w:ind w:left="0"/>
        <w:jc w:val="both"/>
      </w:pPr>
      <w:r>
        <w:rPr>
          <w:rFonts w:ascii="Times New Roman"/>
          <w:b w:val="false"/>
          <w:i w:val="false"/>
          <w:color w:val="000000"/>
          <w:sz w:val="28"/>
        </w:rPr>
        <w:t>
      2) композитордың көркемдік ойын іске асыру үшін қажетті құрал ретінде орындаушылық техниканы дамыту;</w:t>
      </w:r>
    </w:p>
    <w:p>
      <w:pPr>
        <w:spacing w:after="0"/>
        <w:ind w:left="0"/>
        <w:jc w:val="both"/>
      </w:pPr>
      <w:r>
        <w:rPr>
          <w:rFonts w:ascii="Times New Roman"/>
          <w:b w:val="false"/>
          <w:i w:val="false"/>
          <w:color w:val="000000"/>
          <w:sz w:val="28"/>
        </w:rPr>
        <w:t>
      3) ойнаудың техникалық дағдыларын дамыту;</w:t>
      </w:r>
    </w:p>
    <w:p>
      <w:pPr>
        <w:spacing w:after="0"/>
        <w:ind w:left="0"/>
        <w:jc w:val="both"/>
      </w:pPr>
      <w:r>
        <w:rPr>
          <w:rFonts w:ascii="Times New Roman"/>
          <w:b w:val="false"/>
          <w:i w:val="false"/>
          <w:color w:val="000000"/>
          <w:sz w:val="28"/>
        </w:rPr>
        <w:t>
      4) өз бетінше және ұжыммен жұмыс істеу білігін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білім алушының әртүрлі халықтардың рухани және мәдени құндылықтарын құрметтеуге және қабылдауға мүмкіндік беретін қасиеттерін тәрбиелеу және дамыту;</w:t>
      </w:r>
    </w:p>
    <w:p>
      <w:pPr>
        <w:spacing w:after="0"/>
        <w:ind w:left="0"/>
        <w:jc w:val="both"/>
      </w:pPr>
      <w:r>
        <w:rPr>
          <w:rFonts w:ascii="Times New Roman"/>
          <w:b w:val="false"/>
          <w:i w:val="false"/>
          <w:color w:val="000000"/>
          <w:sz w:val="28"/>
        </w:rPr>
        <w:t>
      2) білім алушылардың коммуникативті дағдыларын, жауапкершілік сезімін және тәртіптілігін қалыптастыру;</w:t>
      </w:r>
    </w:p>
    <w:p>
      <w:pPr>
        <w:spacing w:after="0"/>
        <w:ind w:left="0"/>
        <w:jc w:val="both"/>
      </w:pPr>
      <w:r>
        <w:rPr>
          <w:rFonts w:ascii="Times New Roman"/>
          <w:b w:val="false"/>
          <w:i w:val="false"/>
          <w:color w:val="000000"/>
          <w:sz w:val="28"/>
        </w:rPr>
        <w:t>
      3) білім алушылардың эстетикалық көзқарастарын, адамгершілік ұстанымдарын және рухани құндылықтармен араласу қажеттіліктерін қалыптастыру.</w:t>
      </w:r>
    </w:p>
    <w:p>
      <w:pPr>
        <w:spacing w:after="0"/>
        <w:ind w:left="0"/>
        <w:jc w:val="both"/>
      </w:pPr>
      <w:r>
        <w:rPr>
          <w:rFonts w:ascii="Times New Roman"/>
          <w:b w:val="false"/>
          <w:i w:val="false"/>
          <w:color w:val="000000"/>
          <w:sz w:val="28"/>
        </w:rPr>
        <w:t>
      128. Балаларды трубада ойнауға оқыту мерзімі – екі жыл. Аптадағы сағаттар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129. Бағдарлама трубада ойнау техникасын меңгергісі келетін, орыс, қазақ халық әндерінің өңдеулерін, әлем халықтарының музыкасын және классикалық шығармалардың ыңғайланған нұсқаларын орындап үйренгісі келетін балаларды оқытуға арналған.</w:t>
      </w:r>
    </w:p>
    <w:p>
      <w:pPr>
        <w:spacing w:after="0"/>
        <w:ind w:left="0"/>
        <w:jc w:val="both"/>
      </w:pPr>
      <w:r>
        <w:rPr>
          <w:rFonts w:ascii="Times New Roman"/>
          <w:b w:val="false"/>
          <w:i w:val="false"/>
          <w:color w:val="000000"/>
          <w:sz w:val="28"/>
        </w:rPr>
        <w:t xml:space="preserve">
      130. Бағдарламаның ерекшелігі балалардың трубада ойнау бойынша білім, білік және дағдыларын меңгеруге, шығармашылық қызмет тәжірибесін, жеке және ансамбльде орындаушылық тәжірибе алу жалпы дамытушылық бағыты болып табылады. </w:t>
      </w:r>
    </w:p>
    <w:p>
      <w:pPr>
        <w:spacing w:after="0"/>
        <w:ind w:left="0"/>
        <w:jc w:val="both"/>
      </w:pPr>
      <w:r>
        <w:rPr>
          <w:rFonts w:ascii="Times New Roman"/>
          <w:b w:val="false"/>
          <w:i w:val="false"/>
          <w:color w:val="000000"/>
          <w:sz w:val="28"/>
        </w:rPr>
        <w:t>
      131. Бағдарлама болашақ актердің әрі қарай жүргізетін практикалық қызметіне қажетті көлемдегі трубада ойнау тәсілдерін меңгеруіне жағдай жасайды.</w:t>
      </w:r>
    </w:p>
    <w:p>
      <w:pPr>
        <w:spacing w:after="0"/>
        <w:ind w:left="0"/>
        <w:jc w:val="both"/>
      </w:pPr>
      <w:r>
        <w:rPr>
          <w:rFonts w:ascii="Times New Roman"/>
          <w:b w:val="false"/>
          <w:i w:val="false"/>
          <w:color w:val="000000"/>
          <w:sz w:val="28"/>
        </w:rPr>
        <w:t>
      135. Білім алушыға қажетті орындаушылық дағдыларды және біліктерді үйрету мазмұны, сипаты және стилі жағынан түрлі көркемдік шығармалармен жұмыс істеу процесінде іске асырылады.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xml:space="preserve">
      136. "Труба" пәніне жеке оқытудың ерекшелігі оқыту әдістерін, құралдарын, формаларын және репертуар кешенін таңдаудың вариативті болуына жағдай жасайды. </w:t>
      </w:r>
    </w:p>
    <w:p>
      <w:pPr>
        <w:spacing w:after="0"/>
        <w:ind w:left="0"/>
        <w:jc w:val="both"/>
      </w:pPr>
      <w:r>
        <w:rPr>
          <w:rFonts w:ascii="Times New Roman"/>
          <w:b w:val="false"/>
          <w:i w:val="false"/>
          <w:color w:val="000000"/>
          <w:sz w:val="28"/>
        </w:rPr>
        <w:t xml:space="preserve">
      138.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 </w:t>
      </w:r>
    </w:p>
    <w:p>
      <w:pPr>
        <w:spacing w:after="0"/>
        <w:ind w:left="0"/>
        <w:jc w:val="both"/>
      </w:pPr>
      <w:r>
        <w:rPr>
          <w:rFonts w:ascii="Times New Roman"/>
          <w:b w:val="false"/>
          <w:i w:val="false"/>
          <w:color w:val="000000"/>
          <w:sz w:val="28"/>
        </w:rPr>
        <w:t>
      139. Білім алушының жеке жоспары әр жартыжылдыққа құрылып, оны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140.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141. Білім алушының жеке жоспары репертуарлық кең үрдісті, халықтық,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142. Оқу процесінің дұрыс ұйымдастырылуы, білім алушылардың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xml:space="preserve">
      143. Педагог әрбір білім алушының музыкалық қажеттіліктерін және дарындылық ерекшелігін ескеріп, әрқайсысына жеке репертуарлық стратегия әзірлейді. </w:t>
      </w:r>
    </w:p>
    <w:p>
      <w:pPr>
        <w:spacing w:after="0"/>
        <w:ind w:left="0"/>
        <w:jc w:val="both"/>
      </w:pPr>
      <w:r>
        <w:rPr>
          <w:rFonts w:ascii="Times New Roman"/>
          <w:b w:val="false"/>
          <w:i w:val="false"/>
          <w:color w:val="000000"/>
          <w:sz w:val="28"/>
        </w:rPr>
        <w:t>
      144.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145.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146. Педагог оқу процесінде ладтық, үндестілік, ырғақтық және әуендік ерекшеліктерін ескере отырып, қазақ халық әндері мен күйлерінің өңдеулерін, қазақстандық композиторлардың шығармаларын кеңінен қолданады.</w:t>
      </w:r>
    </w:p>
    <w:p>
      <w:pPr>
        <w:spacing w:after="0"/>
        <w:ind w:left="0"/>
        <w:jc w:val="both"/>
      </w:pPr>
      <w:r>
        <w:rPr>
          <w:rFonts w:ascii="Times New Roman"/>
          <w:b w:val="false"/>
          <w:i w:val="false"/>
          <w:color w:val="000000"/>
          <w:sz w:val="28"/>
        </w:rPr>
        <w:t xml:space="preserve">
      147. Оқу репертуарының әр түрлі жанрдағы және стильдегі шығармаларға қанық болуы музыкалық материалды оқуға, салыстыруға, жүйелеуге оңтайлы жағдай туғызады. </w:t>
      </w:r>
    </w:p>
    <w:p>
      <w:pPr>
        <w:spacing w:after="0"/>
        <w:ind w:left="0"/>
        <w:jc w:val="both"/>
      </w:pPr>
      <w:r>
        <w:rPr>
          <w:rFonts w:ascii="Times New Roman"/>
          <w:b w:val="false"/>
          <w:i w:val="false"/>
          <w:color w:val="000000"/>
          <w:sz w:val="28"/>
        </w:rPr>
        <w:t>
      148. Педагог репертуарлық тізбеге отандық жән шетел композиторлары шығарған үздік пьесаларын енгізе отырып, оны жүйелі түрде жаңартады дәне толықтырады.</w:t>
      </w:r>
    </w:p>
    <w:p>
      <w:pPr>
        <w:spacing w:after="0"/>
        <w:ind w:left="0"/>
        <w:jc w:val="both"/>
      </w:pPr>
      <w:r>
        <w:rPr>
          <w:rFonts w:ascii="Times New Roman"/>
          <w:b w:val="false"/>
          <w:i w:val="false"/>
          <w:color w:val="000000"/>
          <w:sz w:val="28"/>
        </w:rPr>
        <w:t xml:space="preserve">
      149. Педагог күрделілігі төмендеу тапсырмадан мейлінше күрделі тапсырмаға біртіндеп ауысу, білім алушыға музыкалық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 </w:t>
      </w:r>
    </w:p>
    <w:p>
      <w:pPr>
        <w:spacing w:after="0"/>
        <w:ind w:left="0"/>
        <w:jc w:val="both"/>
      </w:pPr>
      <w:r>
        <w:rPr>
          <w:rFonts w:ascii="Times New Roman"/>
          <w:b w:val="false"/>
          <w:i w:val="false"/>
          <w:color w:val="000000"/>
          <w:sz w:val="28"/>
        </w:rPr>
        <w:t>
      150.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151.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152. Білім алушылардың музыкалық дүниетанымын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153.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 парақтан оқу дағдылары.</w:t>
      </w:r>
    </w:p>
    <w:p>
      <w:pPr>
        <w:spacing w:after="0"/>
        <w:ind w:left="0"/>
        <w:jc w:val="both"/>
      </w:pPr>
      <w:r>
        <w:rPr>
          <w:rFonts w:ascii="Times New Roman"/>
          <w:b w:val="false"/>
          <w:i w:val="false"/>
          <w:color w:val="000000"/>
          <w:sz w:val="28"/>
        </w:rPr>
        <w:t>
      154. Әр жартыжылдықтың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155.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156.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157. Педагог балаларға музыканы сезуді, естуді және өз басынан кешіруді үйретеді, музыкалық бейнелерге деген эмоциямен жауап қатуды тудырады. Ән айту, әуендерді естуі бойынша теру, тасымалдау – анық музыкалық түсініктердің пайда болуына ықпал етеді және аспапта ойнауға үйретуді бастаудың алдында жүргізіледі.</w:t>
      </w:r>
    </w:p>
    <w:p>
      <w:pPr>
        <w:spacing w:after="0"/>
        <w:ind w:left="0"/>
        <w:jc w:val="both"/>
      </w:pPr>
      <w:r>
        <w:rPr>
          <w:rFonts w:ascii="Times New Roman"/>
          <w:b w:val="false"/>
          <w:i w:val="false"/>
          <w:color w:val="000000"/>
          <w:sz w:val="28"/>
        </w:rPr>
        <w:t>
      158. Педагог белсенді есту қабілетін бақылау негізінде әрбір білім алушының дыбыс шығарудағы табиғи және мақсатты тәсілдерін дағдыландырады.</w:t>
      </w:r>
    </w:p>
    <w:p>
      <w:pPr>
        <w:spacing w:after="0"/>
        <w:ind w:left="0"/>
        <w:jc w:val="both"/>
      </w:pPr>
      <w:r>
        <w:rPr>
          <w:rFonts w:ascii="Times New Roman"/>
          <w:b w:val="false"/>
          <w:i w:val="false"/>
          <w:color w:val="000000"/>
          <w:sz w:val="28"/>
        </w:rPr>
        <w:t>
      159. Педагог білім алушыға трубаны меңгеру дағдыларын үйретеді –</w:t>
      </w:r>
    </w:p>
    <w:p>
      <w:pPr>
        <w:spacing w:after="0"/>
        <w:ind w:left="0"/>
        <w:jc w:val="both"/>
      </w:pPr>
      <w:r>
        <w:rPr>
          <w:rFonts w:ascii="Times New Roman"/>
          <w:b w:val="false"/>
          <w:i w:val="false"/>
          <w:color w:val="000000"/>
          <w:sz w:val="28"/>
        </w:rPr>
        <w:t>
      Денені, қолдарды, басты, амбушюрді қою, ерін бұлшық еттерін, тыныстың негізгі түрлерін дамыту.</w:t>
      </w:r>
    </w:p>
    <w:p>
      <w:pPr>
        <w:spacing w:after="0"/>
        <w:ind w:left="0"/>
        <w:jc w:val="both"/>
      </w:pPr>
      <w:r>
        <w:rPr>
          <w:rFonts w:ascii="Times New Roman"/>
          <w:b w:val="false"/>
          <w:i w:val="false"/>
          <w:color w:val="000000"/>
          <w:sz w:val="28"/>
        </w:rPr>
        <w:t xml:space="preserve">
      160. Педагог алғашқы сабақтардан бастап білім алушыны өзінің орындауын естуді, аспаптың мәнерлі дыбысталуына қол жеткізуді, авторлық мәтінді мұқият және нақты оқуды, техникалық қиындықтарды жеңу бойынша жұмыстарды жүргізуге үйретеді. </w:t>
      </w:r>
    </w:p>
    <w:p>
      <w:pPr>
        <w:spacing w:after="0"/>
        <w:ind w:left="0"/>
        <w:jc w:val="both"/>
      </w:pPr>
      <w:r>
        <w:rPr>
          <w:rFonts w:ascii="Times New Roman"/>
          <w:b w:val="false"/>
          <w:i w:val="false"/>
          <w:color w:val="000000"/>
          <w:sz w:val="28"/>
        </w:rPr>
        <w:t>
      161. Педагог білім алушының механикалық түрде ойнауына жол бермей, музыкалық шығармамен жұмысқа деген саналы көзқарасын дағдыландырады.</w:t>
      </w:r>
    </w:p>
    <w:p>
      <w:pPr>
        <w:spacing w:after="0"/>
        <w:ind w:left="0"/>
        <w:jc w:val="both"/>
      </w:pPr>
      <w:r>
        <w:rPr>
          <w:rFonts w:ascii="Times New Roman"/>
          <w:b w:val="false"/>
          <w:i w:val="false"/>
          <w:color w:val="000000"/>
          <w:sz w:val="28"/>
        </w:rPr>
        <w:t>
      162. Орындаушылық аппараттың компоненттері:</w:t>
      </w:r>
    </w:p>
    <w:p>
      <w:pPr>
        <w:spacing w:after="0"/>
        <w:ind w:left="0"/>
        <w:jc w:val="both"/>
      </w:pPr>
      <w:r>
        <w:rPr>
          <w:rFonts w:ascii="Times New Roman"/>
          <w:b w:val="false"/>
          <w:i w:val="false"/>
          <w:color w:val="000000"/>
          <w:sz w:val="28"/>
        </w:rPr>
        <w:t>
      1) музыкалық ойлауы;</w:t>
      </w:r>
    </w:p>
    <w:p>
      <w:pPr>
        <w:spacing w:after="0"/>
        <w:ind w:left="0"/>
        <w:jc w:val="both"/>
      </w:pPr>
      <w:r>
        <w:rPr>
          <w:rFonts w:ascii="Times New Roman"/>
          <w:b w:val="false"/>
          <w:i w:val="false"/>
          <w:color w:val="000000"/>
          <w:sz w:val="28"/>
        </w:rPr>
        <w:t>
      2) есту және қозғалу сезімдері;</w:t>
      </w:r>
    </w:p>
    <w:p>
      <w:pPr>
        <w:spacing w:after="0"/>
        <w:ind w:left="0"/>
        <w:jc w:val="both"/>
      </w:pPr>
      <w:r>
        <w:rPr>
          <w:rFonts w:ascii="Times New Roman"/>
          <w:b w:val="false"/>
          <w:i w:val="false"/>
          <w:color w:val="000000"/>
          <w:sz w:val="28"/>
        </w:rPr>
        <w:t>
      3) қозғалыс аппараты;</w:t>
      </w:r>
    </w:p>
    <w:p>
      <w:pPr>
        <w:spacing w:after="0"/>
        <w:ind w:left="0"/>
        <w:jc w:val="both"/>
      </w:pPr>
      <w:r>
        <w:rPr>
          <w:rFonts w:ascii="Times New Roman"/>
          <w:b w:val="false"/>
          <w:i w:val="false"/>
          <w:color w:val="000000"/>
          <w:sz w:val="28"/>
        </w:rPr>
        <w:t>
      4) орындаушылық тыныс;</w:t>
      </w:r>
    </w:p>
    <w:p>
      <w:pPr>
        <w:spacing w:after="0"/>
        <w:ind w:left="0"/>
        <w:jc w:val="both"/>
      </w:pPr>
      <w:r>
        <w:rPr>
          <w:rFonts w:ascii="Times New Roman"/>
          <w:b w:val="false"/>
          <w:i w:val="false"/>
          <w:color w:val="000000"/>
          <w:sz w:val="28"/>
        </w:rPr>
        <w:t>
      5) еріннің жұмысы;</w:t>
      </w:r>
    </w:p>
    <w:p>
      <w:pPr>
        <w:spacing w:after="0"/>
        <w:ind w:left="0"/>
        <w:jc w:val="both"/>
      </w:pPr>
      <w:r>
        <w:rPr>
          <w:rFonts w:ascii="Times New Roman"/>
          <w:b w:val="false"/>
          <w:i w:val="false"/>
          <w:color w:val="000000"/>
          <w:sz w:val="28"/>
        </w:rPr>
        <w:t>
      6) тіл артикуляциясы;</w:t>
      </w:r>
    </w:p>
    <w:p>
      <w:pPr>
        <w:spacing w:after="0"/>
        <w:ind w:left="0"/>
        <w:jc w:val="both"/>
      </w:pPr>
      <w:r>
        <w:rPr>
          <w:rFonts w:ascii="Times New Roman"/>
          <w:b w:val="false"/>
          <w:i w:val="false"/>
          <w:color w:val="000000"/>
          <w:sz w:val="28"/>
        </w:rPr>
        <w:t>
      7) саусақтарды үйлестіру.</w:t>
      </w:r>
    </w:p>
    <w:p>
      <w:pPr>
        <w:spacing w:after="0"/>
        <w:ind w:left="0"/>
        <w:jc w:val="both"/>
      </w:pPr>
      <w:r>
        <w:rPr>
          <w:rFonts w:ascii="Times New Roman"/>
          <w:b w:val="false"/>
          <w:i w:val="false"/>
          <w:color w:val="000000"/>
          <w:sz w:val="28"/>
        </w:rPr>
        <w:t>
      163. Жеке үй жұмысы бірнеше тәсілмен жүргізіледі және мамандық бойынша педагогтің ұсынысына сәйкес құрылады. Бірінші кезекте ең күрделі тапсырмалар пысықталады. Педагог білім алушының зияткерлік және физикалық мүмкіндіктерін ескеріп, қандай да бір шығармаға жұмсалатын уақытты анықтайды.</w:t>
      </w:r>
    </w:p>
    <w:p>
      <w:pPr>
        <w:spacing w:after="0"/>
        <w:ind w:left="0"/>
        <w:jc w:val="both"/>
      </w:pPr>
      <w:r>
        <w:rPr>
          <w:rFonts w:ascii="Times New Roman"/>
          <w:b w:val="false"/>
          <w:i w:val="false"/>
          <w:color w:val="000000"/>
          <w:sz w:val="28"/>
        </w:rPr>
        <w:t>
      164. "Труба" пәнінің үлгілік оқу жоспарындағы "Сольфеджио", "Қазақ музыка әдебиеті", "Әлемдік музыка әдебиеті", "Ұжымдық музыка ойнау"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165. 1 сыныптағы Бағдарлама талаптары:</w:t>
      </w:r>
    </w:p>
    <w:p>
      <w:pPr>
        <w:spacing w:after="0"/>
        <w:ind w:left="0"/>
        <w:jc w:val="both"/>
      </w:pPr>
      <w:r>
        <w:rPr>
          <w:rFonts w:ascii="Times New Roman"/>
          <w:b w:val="false"/>
          <w:i w:val="false"/>
          <w:color w:val="000000"/>
          <w:sz w:val="28"/>
        </w:rPr>
        <w:t>
      1) аспаппен, оның тарихымен, құрылысымен, оны күту ережелерімен танысу;</w:t>
      </w:r>
    </w:p>
    <w:p>
      <w:pPr>
        <w:spacing w:after="0"/>
        <w:ind w:left="0"/>
        <w:jc w:val="both"/>
      </w:pPr>
      <w:r>
        <w:rPr>
          <w:rFonts w:ascii="Times New Roman"/>
          <w:b w:val="false"/>
          <w:i w:val="false"/>
          <w:color w:val="000000"/>
          <w:sz w:val="28"/>
        </w:rPr>
        <w:t>
      2) денені, басты, қолдардың қалпы, ерін аппаратын қою, алғашқы дыбыс шығару, орындаушылық тынысты қою бойынша жұмыс;</w:t>
      </w:r>
    </w:p>
    <w:p>
      <w:pPr>
        <w:spacing w:after="0"/>
        <w:ind w:left="0"/>
        <w:jc w:val="both"/>
      </w:pPr>
      <w:r>
        <w:rPr>
          <w:rFonts w:ascii="Times New Roman"/>
          <w:b w:val="false"/>
          <w:i w:val="false"/>
          <w:color w:val="000000"/>
          <w:sz w:val="28"/>
        </w:rPr>
        <w:t>
      3) ноталарды, ұзақтылықтарды үйрену, табиғи дыбыстарды шығару: бірінші октаваның "до", "соль", екінші октаваның "до" дыбысы;</w:t>
      </w:r>
    </w:p>
    <w:p>
      <w:pPr>
        <w:spacing w:after="0"/>
        <w:ind w:left="0"/>
        <w:jc w:val="both"/>
      </w:pPr>
      <w:r>
        <w:rPr>
          <w:rFonts w:ascii="Times New Roman"/>
          <w:b w:val="false"/>
          <w:i w:val="false"/>
          <w:color w:val="000000"/>
          <w:sz w:val="28"/>
        </w:rPr>
        <w:t>
      4) оқу жылының ішінде бір октавада С-dur [До мажор], G-dur [До мажор] гаммаларын, баяу қалыпта толық және жартылай ұзақтықтармен, 6-8 этюдтар мен жаттығуларды; меңгерілген диапазон шеңберінде 4-6 жеңіл пьесаларды меңгереді.</w:t>
      </w:r>
    </w:p>
    <w:p>
      <w:pPr>
        <w:spacing w:after="0"/>
        <w:ind w:left="0"/>
        <w:jc w:val="both"/>
      </w:pPr>
      <w:r>
        <w:rPr>
          <w:rFonts w:ascii="Times New Roman"/>
          <w:b w:val="false"/>
          <w:i w:val="false"/>
          <w:color w:val="000000"/>
          <w:sz w:val="28"/>
        </w:rPr>
        <w:t>
      166. 1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Кіріспе. Труба аспабының тарихы бойынша қысқаша мәліметтер. Заманауи трубаның құрылымымен, оның бөліктерінің аталуларымен және ойнау кезінде олардың өзара байланысымен танысу. Трубаны және мүштікті күту ережелері.</w:t>
      </w:r>
    </w:p>
    <w:p>
      <w:pPr>
        <w:spacing w:after="0"/>
        <w:ind w:left="0"/>
        <w:jc w:val="both"/>
      </w:pPr>
      <w:r>
        <w:rPr>
          <w:rFonts w:ascii="Times New Roman"/>
          <w:b w:val="false"/>
          <w:i w:val="false"/>
          <w:color w:val="000000"/>
          <w:sz w:val="28"/>
        </w:rPr>
        <w:t>
      2-тақырып. Қойылым ережелерімен танысу. Денені, аяқты, басты, қолдарды және саусақтардың қалпы. Ойнау кезіндегі аспаптың қалпы. Трубаның дыбыстық және техникалық мүмкіндіктерін педагогтің көрсетуі.</w:t>
      </w:r>
    </w:p>
    <w:p>
      <w:pPr>
        <w:spacing w:after="0"/>
        <w:ind w:left="0"/>
        <w:jc w:val="both"/>
      </w:pPr>
      <w:r>
        <w:rPr>
          <w:rFonts w:ascii="Times New Roman"/>
          <w:b w:val="false"/>
          <w:i w:val="false"/>
          <w:color w:val="000000"/>
          <w:sz w:val="28"/>
        </w:rPr>
        <w:t>
      3-тақырып. Тыныстың негізгі техникасы. Кеудемен тыныс алу. Диафрагмалық тыныс. Аралас тыныс. Аспапсыз тыныс алу гимнастикасы. Тыныс алу жаттығуларын орындау.</w:t>
      </w:r>
    </w:p>
    <w:p>
      <w:pPr>
        <w:spacing w:after="0"/>
        <w:ind w:left="0"/>
        <w:jc w:val="both"/>
      </w:pPr>
      <w:r>
        <w:rPr>
          <w:rFonts w:ascii="Times New Roman"/>
          <w:b w:val="false"/>
          <w:i w:val="false"/>
          <w:color w:val="000000"/>
          <w:sz w:val="28"/>
        </w:rPr>
        <w:t xml:space="preserve">
      4-тақырып. Дыбыс шығаруға дайындық. Мүштікті жеке таңдау. Мүштікті ерінге орналастыру. Оның тұрақты, ыңғайлы орнын анықтау. </w:t>
      </w:r>
    </w:p>
    <w:p>
      <w:pPr>
        <w:spacing w:after="0"/>
        <w:ind w:left="0"/>
        <w:jc w:val="both"/>
      </w:pPr>
      <w:r>
        <w:rPr>
          <w:rFonts w:ascii="Times New Roman"/>
          <w:b w:val="false"/>
          <w:i w:val="false"/>
          <w:color w:val="000000"/>
          <w:sz w:val="28"/>
        </w:rPr>
        <w:t>
      5-тақырып. Орындаушылық аппараттағы бұлшық ет қысылуларынан және тырысулардан босату. Мүштікте орындау.</w:t>
      </w:r>
    </w:p>
    <w:p>
      <w:pPr>
        <w:spacing w:after="0"/>
        <w:ind w:left="0"/>
        <w:jc w:val="both"/>
      </w:pPr>
      <w:r>
        <w:rPr>
          <w:rFonts w:ascii="Times New Roman"/>
          <w:b w:val="false"/>
          <w:i w:val="false"/>
          <w:color w:val="000000"/>
          <w:sz w:val="28"/>
        </w:rPr>
        <w:t>
      6-тақырып. Амбушюр түсінігі, дыбыс шабуылы. Ерін мен тілдің қызметі. Қатты және жұмсақ шабуыл.</w:t>
      </w:r>
    </w:p>
    <w:p>
      <w:pPr>
        <w:spacing w:after="0"/>
        <w:ind w:left="0"/>
        <w:jc w:val="both"/>
      </w:pPr>
      <w:r>
        <w:rPr>
          <w:rFonts w:ascii="Times New Roman"/>
          <w:b w:val="false"/>
          <w:i w:val="false"/>
          <w:color w:val="000000"/>
          <w:sz w:val="28"/>
        </w:rPr>
        <w:t>
      7-тақырып. Дыбыстарды шығару, жүргізу, біріктіру және аяқтау кезінде қолданылатын негізгі штрихтар. Деташе. Легато.</w:t>
      </w:r>
    </w:p>
    <w:p>
      <w:pPr>
        <w:spacing w:after="0"/>
        <w:ind w:left="0"/>
        <w:jc w:val="both"/>
      </w:pPr>
      <w:r>
        <w:rPr>
          <w:rFonts w:ascii="Times New Roman"/>
          <w:b w:val="false"/>
          <w:i w:val="false"/>
          <w:color w:val="000000"/>
          <w:sz w:val="28"/>
        </w:rPr>
        <w:t>
      8-тақырып. Дыбыстардың ноталық жазбалары мен үзілістерді үйрету. Ұзақстық. Аппликатура. 2/4, 3/4, 4/4 өлшемдермен танысу.</w:t>
      </w:r>
    </w:p>
    <w:p>
      <w:pPr>
        <w:spacing w:after="0"/>
        <w:ind w:left="0"/>
        <w:jc w:val="both"/>
      </w:pPr>
      <w:r>
        <w:rPr>
          <w:rFonts w:ascii="Times New Roman"/>
          <w:b w:val="false"/>
          <w:i w:val="false"/>
          <w:color w:val="000000"/>
          <w:sz w:val="28"/>
        </w:rPr>
        <w:t>
      9-тақырып. Оң қолдың саусақтарын қою бойынша жұмыс.</w:t>
      </w:r>
    </w:p>
    <w:p>
      <w:pPr>
        <w:spacing w:after="0"/>
        <w:ind w:left="0"/>
        <w:jc w:val="both"/>
      </w:pPr>
      <w:r>
        <w:rPr>
          <w:rFonts w:ascii="Times New Roman"/>
          <w:b w:val="false"/>
          <w:i w:val="false"/>
          <w:color w:val="000000"/>
          <w:sz w:val="28"/>
        </w:rPr>
        <w:t>
      10-тақырып. Оқу репертуарымен жұмыс. Этюдтер мен жаттығулар.</w:t>
      </w:r>
    </w:p>
    <w:p>
      <w:pPr>
        <w:spacing w:after="0"/>
        <w:ind w:left="0"/>
        <w:jc w:val="both"/>
      </w:pPr>
      <w:r>
        <w:rPr>
          <w:rFonts w:ascii="Times New Roman"/>
          <w:b w:val="false"/>
          <w:i w:val="false"/>
          <w:color w:val="000000"/>
          <w:sz w:val="28"/>
        </w:rPr>
        <w:t xml:space="preserve">
      167.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терминдерді түсінеді және қолдана алады;</w:t>
      </w:r>
    </w:p>
    <w:p>
      <w:pPr>
        <w:spacing w:after="0"/>
        <w:ind w:left="0"/>
        <w:jc w:val="both"/>
      </w:pPr>
      <w:r>
        <w:rPr>
          <w:rFonts w:ascii="Times New Roman"/>
          <w:b w:val="false"/>
          <w:i w:val="false"/>
          <w:color w:val="000000"/>
          <w:sz w:val="28"/>
        </w:rPr>
        <w:t>
      2) музыкалық стильдер мен бағыттарды ажыратуды біледі;</w:t>
      </w:r>
    </w:p>
    <w:p>
      <w:pPr>
        <w:spacing w:after="0"/>
        <w:ind w:left="0"/>
        <w:jc w:val="both"/>
      </w:pPr>
      <w:r>
        <w:rPr>
          <w:rFonts w:ascii="Times New Roman"/>
          <w:b w:val="false"/>
          <w:i w:val="false"/>
          <w:color w:val="000000"/>
          <w:sz w:val="28"/>
        </w:rPr>
        <w:t>
      3) ноталық сауат дағдыларын меңгеру;</w:t>
      </w:r>
    </w:p>
    <w:p>
      <w:pPr>
        <w:spacing w:after="0"/>
        <w:ind w:left="0"/>
        <w:jc w:val="both"/>
      </w:pPr>
      <w:r>
        <w:rPr>
          <w:rFonts w:ascii="Times New Roman"/>
          <w:b w:val="false"/>
          <w:i w:val="false"/>
          <w:color w:val="000000"/>
          <w:sz w:val="28"/>
        </w:rPr>
        <w:t>
      4) музыкалық шығармаларды орындау кезнді музыкалық мәнерлеу құралдарын түсініп қолданады;</w:t>
      </w:r>
    </w:p>
    <w:p>
      <w:pPr>
        <w:spacing w:after="0"/>
        <w:ind w:left="0"/>
        <w:jc w:val="both"/>
      </w:pPr>
      <w:r>
        <w:rPr>
          <w:rFonts w:ascii="Times New Roman"/>
          <w:b w:val="false"/>
          <w:i w:val="false"/>
          <w:color w:val="000000"/>
          <w:sz w:val="28"/>
        </w:rPr>
        <w:t>
      5) трубада ойнаудың алғашқы дағдыларын біледі.</w:t>
      </w:r>
    </w:p>
    <w:p>
      <w:pPr>
        <w:spacing w:after="0"/>
        <w:ind w:left="0"/>
        <w:jc w:val="both"/>
      </w:pPr>
      <w:r>
        <w:rPr>
          <w:rFonts w:ascii="Times New Roman"/>
          <w:b w:val="false"/>
          <w:i w:val="false"/>
          <w:color w:val="000000"/>
          <w:sz w:val="28"/>
        </w:rPr>
        <w:t>
      168. 2 сыныптағы Бағдарлама талаптары:</w:t>
      </w:r>
    </w:p>
    <w:p>
      <w:pPr>
        <w:spacing w:after="0"/>
        <w:ind w:left="0"/>
        <w:jc w:val="both"/>
      </w:pPr>
      <w:r>
        <w:rPr>
          <w:rFonts w:ascii="Times New Roman"/>
          <w:b w:val="false"/>
          <w:i w:val="false"/>
          <w:color w:val="000000"/>
          <w:sz w:val="28"/>
        </w:rPr>
        <w:t>
      1) дененің, бастың, қолдардың қалпы, ерін аппаратын қою, орындаушылық тынысты қою бойынша жұмыс жалғастырылады;</w:t>
      </w:r>
    </w:p>
    <w:p>
      <w:pPr>
        <w:spacing w:after="0"/>
        <w:ind w:left="0"/>
        <w:jc w:val="both"/>
      </w:pPr>
      <w:r>
        <w:rPr>
          <w:rFonts w:ascii="Times New Roman"/>
          <w:b w:val="false"/>
          <w:i w:val="false"/>
          <w:color w:val="000000"/>
          <w:sz w:val="28"/>
        </w:rPr>
        <w:t>
      2) білім алушының орындаушылық аппаратын жетілдіру: ерін аппаратын, тынысты, тілдің қозғалғыштығын және саусақтарды қатайту және дамыту;</w:t>
      </w:r>
    </w:p>
    <w:p>
      <w:pPr>
        <w:spacing w:after="0"/>
        <w:ind w:left="0"/>
        <w:jc w:val="both"/>
      </w:pPr>
      <w:r>
        <w:rPr>
          <w:rFonts w:ascii="Times New Roman"/>
          <w:b w:val="false"/>
          <w:i w:val="false"/>
          <w:color w:val="000000"/>
          <w:sz w:val="28"/>
        </w:rPr>
        <w:t>
      3) дыбыс шабуылы түсінігімен танысу;</w:t>
      </w:r>
    </w:p>
    <w:p>
      <w:pPr>
        <w:spacing w:after="0"/>
        <w:ind w:left="0"/>
        <w:jc w:val="both"/>
      </w:pPr>
      <w:r>
        <w:rPr>
          <w:rFonts w:ascii="Times New Roman"/>
          <w:b w:val="false"/>
          <w:i w:val="false"/>
          <w:color w:val="000000"/>
          <w:sz w:val="28"/>
        </w:rPr>
        <w:t>
      4) деташе, легато штрихтарымен жұмыс;</w:t>
      </w:r>
    </w:p>
    <w:p>
      <w:pPr>
        <w:spacing w:after="0"/>
        <w:ind w:left="0"/>
        <w:jc w:val="both"/>
      </w:pPr>
      <w:r>
        <w:rPr>
          <w:rFonts w:ascii="Times New Roman"/>
          <w:b w:val="false"/>
          <w:i w:val="false"/>
          <w:color w:val="000000"/>
          <w:sz w:val="28"/>
        </w:rPr>
        <w:t>
      5) диатоникалық дыбыстар қатарының кіші октавадағы "соль" дыбысынан екінші октаваның "ми" дейінгі дыбыстарды меңгеру;</w:t>
      </w:r>
    </w:p>
    <w:p>
      <w:pPr>
        <w:spacing w:after="0"/>
        <w:ind w:left="0"/>
        <w:jc w:val="both"/>
      </w:pPr>
      <w:r>
        <w:rPr>
          <w:rFonts w:ascii="Times New Roman"/>
          <w:b w:val="false"/>
          <w:i w:val="false"/>
          <w:color w:val="000000"/>
          <w:sz w:val="28"/>
        </w:rPr>
        <w:t xml:space="preserve">
      6) оқу жылының ішінде білім алушы бая қалыпта кіші октаваның барлық регистрлерін қолданып, тұтас және жартылай ұзақтықтармен B-dur [Си-бемоль мажор], D-dur [До мажор] а-moll [Ля минор] гаммаларын; 6-8 этюдті, 4-6 пьесаны меңгереді. </w:t>
      </w:r>
    </w:p>
    <w:p>
      <w:pPr>
        <w:spacing w:after="0"/>
        <w:ind w:left="0"/>
        <w:jc w:val="both"/>
      </w:pPr>
      <w:r>
        <w:rPr>
          <w:rFonts w:ascii="Times New Roman"/>
          <w:b w:val="false"/>
          <w:i w:val="false"/>
          <w:color w:val="000000"/>
          <w:sz w:val="28"/>
        </w:rPr>
        <w:t>
      169.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Орындаушылық аппаратты қайта қалпына келтіру. Жаттығулар кешенін орындау.</w:t>
      </w:r>
    </w:p>
    <w:p>
      <w:pPr>
        <w:spacing w:after="0"/>
        <w:ind w:left="0"/>
        <w:jc w:val="both"/>
      </w:pPr>
      <w:r>
        <w:rPr>
          <w:rFonts w:ascii="Times New Roman"/>
          <w:b w:val="false"/>
          <w:i w:val="false"/>
          <w:color w:val="000000"/>
          <w:sz w:val="28"/>
        </w:rPr>
        <w:t xml:space="preserve">
      2-тақырып. Қолдарды, денені, амбушюрді қою бойынша жұмыс. Ерін аппаратын, тынысты және тілдің қозғалғыштығын бекіту және дамыту. </w:t>
      </w:r>
    </w:p>
    <w:p>
      <w:pPr>
        <w:spacing w:after="0"/>
        <w:ind w:left="0"/>
        <w:jc w:val="both"/>
      </w:pPr>
      <w:r>
        <w:rPr>
          <w:rFonts w:ascii="Times New Roman"/>
          <w:b w:val="false"/>
          <w:i w:val="false"/>
          <w:color w:val="000000"/>
          <w:sz w:val="28"/>
        </w:rPr>
        <w:t xml:space="preserve">
      3-тақырып. Дұрыс орындаушылық ұстанымды сақтау. Орындаушылық аппаратты жетілдіру. </w:t>
      </w:r>
    </w:p>
    <w:p>
      <w:pPr>
        <w:spacing w:after="0"/>
        <w:ind w:left="0"/>
        <w:jc w:val="both"/>
      </w:pPr>
      <w:r>
        <w:rPr>
          <w:rFonts w:ascii="Times New Roman"/>
          <w:b w:val="false"/>
          <w:i w:val="false"/>
          <w:color w:val="000000"/>
          <w:sz w:val="28"/>
        </w:rPr>
        <w:t>
      4-тақырып. Ойнау кезіндегі қолдар мен шынтақтың қалпы. Саусақтардың жылдамдығын бекіту және дамыту.</w:t>
      </w:r>
    </w:p>
    <w:p>
      <w:pPr>
        <w:spacing w:after="0"/>
        <w:ind w:left="0"/>
        <w:jc w:val="both"/>
      </w:pPr>
      <w:r>
        <w:rPr>
          <w:rFonts w:ascii="Times New Roman"/>
          <w:b w:val="false"/>
          <w:i w:val="false"/>
          <w:color w:val="000000"/>
          <w:sz w:val="28"/>
        </w:rPr>
        <w:t>
      5-тақырып. Қолдардың шынтақ тұсында еркін қозғалуы. Қимыл жаттығулары. Қолдар мен саусақтардың қимылы.</w:t>
      </w:r>
    </w:p>
    <w:p>
      <w:pPr>
        <w:spacing w:after="0"/>
        <w:ind w:left="0"/>
        <w:jc w:val="both"/>
      </w:pPr>
      <w:r>
        <w:rPr>
          <w:rFonts w:ascii="Times New Roman"/>
          <w:b w:val="false"/>
          <w:i w:val="false"/>
          <w:color w:val="000000"/>
          <w:sz w:val="28"/>
        </w:rPr>
        <w:t>
      6-тақырып. Рiano [пиано] нюансындағы ұзақ ұстап тұрып шығатын дыбыстар және mezzo forte [меццо форте] әдеттегіден арағанда өте жиі демалыспен шығатын дыбыстар.</w:t>
      </w:r>
    </w:p>
    <w:p>
      <w:pPr>
        <w:spacing w:after="0"/>
        <w:ind w:left="0"/>
        <w:jc w:val="both"/>
      </w:pPr>
      <w:r>
        <w:rPr>
          <w:rFonts w:ascii="Times New Roman"/>
          <w:b w:val="false"/>
          <w:i w:val="false"/>
          <w:color w:val="000000"/>
          <w:sz w:val="28"/>
        </w:rPr>
        <w:t xml:space="preserve">
      7-тақырып. Бірінші сыныпта өткен гаммалар мен арпеджиоларды қайталау. Әуездік сипаттағы этюдтер. </w:t>
      </w:r>
    </w:p>
    <w:p>
      <w:pPr>
        <w:spacing w:after="0"/>
        <w:ind w:left="0"/>
        <w:jc w:val="both"/>
      </w:pPr>
      <w:r>
        <w:rPr>
          <w:rFonts w:ascii="Times New Roman"/>
          <w:b w:val="false"/>
          <w:i w:val="false"/>
          <w:color w:val="000000"/>
          <w:sz w:val="28"/>
        </w:rPr>
        <w:t>
      8-тақырып. Дыбыс шығару бойынша жұмыс. Тілдің қимылы. Аспаптың дыбысталу сапасын жетілдіру. Деташе, легато штрихтарымен орындау. Стаккато штрихтарымен танысу.</w:t>
      </w:r>
    </w:p>
    <w:p>
      <w:pPr>
        <w:spacing w:after="0"/>
        <w:ind w:left="0"/>
        <w:jc w:val="both"/>
      </w:pPr>
      <w:r>
        <w:rPr>
          <w:rFonts w:ascii="Times New Roman"/>
          <w:b w:val="false"/>
          <w:i w:val="false"/>
          <w:color w:val="000000"/>
          <w:sz w:val="28"/>
        </w:rPr>
        <w:t>
      9-тақырып. Дыбыс тірегі. Тыныс. Орындаушылық тыныс.</w:t>
      </w:r>
    </w:p>
    <w:p>
      <w:pPr>
        <w:spacing w:after="0"/>
        <w:ind w:left="0"/>
        <w:jc w:val="both"/>
      </w:pPr>
      <w:r>
        <w:rPr>
          <w:rFonts w:ascii="Times New Roman"/>
          <w:b w:val="false"/>
          <w:i w:val="false"/>
          <w:color w:val="000000"/>
          <w:sz w:val="28"/>
        </w:rPr>
        <w:t xml:space="preserve">
      10-тақырып. Артикуляция. Артикуляциялық гимнастика. Дыбыс шабуылы. </w:t>
      </w:r>
    </w:p>
    <w:p>
      <w:pPr>
        <w:spacing w:after="0"/>
        <w:ind w:left="0"/>
        <w:jc w:val="both"/>
      </w:pPr>
      <w:r>
        <w:rPr>
          <w:rFonts w:ascii="Times New Roman"/>
          <w:b w:val="false"/>
          <w:i w:val="false"/>
          <w:color w:val="000000"/>
          <w:sz w:val="28"/>
        </w:rPr>
        <w:t>
      11-тақырып. Техникалық дағдыларды дамыту, оларды жетілдіру бойынша жұмыс.</w:t>
      </w:r>
    </w:p>
    <w:p>
      <w:pPr>
        <w:spacing w:after="0"/>
        <w:ind w:left="0"/>
        <w:jc w:val="both"/>
      </w:pPr>
      <w:r>
        <w:rPr>
          <w:rFonts w:ascii="Times New Roman"/>
          <w:b w:val="false"/>
          <w:i w:val="false"/>
          <w:color w:val="000000"/>
          <w:sz w:val="28"/>
        </w:rPr>
        <w:t>
      12-тақырып. Ойнау техникасын дамытуға арналған жаттығулар. Тыныс. Музыкалық фразировка.</w:t>
      </w:r>
    </w:p>
    <w:p>
      <w:pPr>
        <w:spacing w:after="0"/>
        <w:ind w:left="0"/>
        <w:jc w:val="both"/>
      </w:pPr>
      <w:r>
        <w:rPr>
          <w:rFonts w:ascii="Times New Roman"/>
          <w:b w:val="false"/>
          <w:i w:val="false"/>
          <w:color w:val="000000"/>
          <w:sz w:val="28"/>
        </w:rPr>
        <w:t>
      13-тақырып. Үзіліс кезінде тынысты ауыстыру. Ұзақ шығарылатын дыбыстар кезінде музыкада әртүрлі динамикалық және регистрлік кереғарлықтар болған кездегі тыныстарды ауыстыру.</w:t>
      </w:r>
    </w:p>
    <w:p>
      <w:pPr>
        <w:spacing w:after="0"/>
        <w:ind w:left="0"/>
        <w:jc w:val="both"/>
      </w:pPr>
      <w:r>
        <w:rPr>
          <w:rFonts w:ascii="Times New Roman"/>
          <w:b w:val="false"/>
          <w:i w:val="false"/>
          <w:color w:val="000000"/>
          <w:sz w:val="28"/>
        </w:rPr>
        <w:t>
      14-тақырып. Әртүрлі динамикалық реңктермен ұзақ шығатын дыбыстарды орындау. Бір дыбысты оның күші pp-дан [пианиссимо] ff-ға [фортиссимо] және қайтадан рр-ға [пианиссимо] біртіндеп өзгеруін орындау.</w:t>
      </w:r>
    </w:p>
    <w:p>
      <w:pPr>
        <w:spacing w:after="0"/>
        <w:ind w:left="0"/>
        <w:jc w:val="both"/>
      </w:pPr>
      <w:r>
        <w:rPr>
          <w:rFonts w:ascii="Times New Roman"/>
          <w:b w:val="false"/>
          <w:i w:val="false"/>
          <w:color w:val="000000"/>
          <w:sz w:val="28"/>
        </w:rPr>
        <w:t>
      15-тақырып. Кантиленді сипаттағы пьесаларды баяу қарқында орындау. Этюдтердің баяу бөліктері.</w:t>
      </w:r>
    </w:p>
    <w:p>
      <w:pPr>
        <w:spacing w:after="0"/>
        <w:ind w:left="0"/>
        <w:jc w:val="both"/>
      </w:pPr>
      <w:r>
        <w:rPr>
          <w:rFonts w:ascii="Times New Roman"/>
          <w:b w:val="false"/>
          <w:i w:val="false"/>
          <w:color w:val="000000"/>
          <w:sz w:val="28"/>
        </w:rPr>
        <w:t>
      16-тақырып. Күрделі емес музыкалық шығармалармен жұмыстың негізгі қағидаттары.</w:t>
      </w:r>
    </w:p>
    <w:p>
      <w:pPr>
        <w:spacing w:after="0"/>
        <w:ind w:left="0"/>
        <w:jc w:val="both"/>
      </w:pPr>
      <w:r>
        <w:rPr>
          <w:rFonts w:ascii="Times New Roman"/>
          <w:b w:val="false"/>
          <w:i w:val="false"/>
          <w:color w:val="000000"/>
          <w:sz w:val="28"/>
        </w:rPr>
        <w:t>
      17-тақырып. Орындаушылық аппараттың техникасын дамытуға арналған этюдтермен және пьесалармен жұмыс. Мәнерлеп орындаудың дағдыларын бекіту.</w:t>
      </w:r>
    </w:p>
    <w:p>
      <w:pPr>
        <w:spacing w:after="0"/>
        <w:ind w:left="0"/>
        <w:jc w:val="both"/>
      </w:pPr>
      <w:r>
        <w:rPr>
          <w:rFonts w:ascii="Times New Roman"/>
          <w:b w:val="false"/>
          <w:i w:val="false"/>
          <w:color w:val="000000"/>
          <w:sz w:val="28"/>
        </w:rPr>
        <w:t>
      18-тақырып. Гаммалармен жұмыс.</w:t>
      </w:r>
    </w:p>
    <w:p>
      <w:pPr>
        <w:spacing w:after="0"/>
        <w:ind w:left="0"/>
        <w:jc w:val="both"/>
      </w:pPr>
      <w:r>
        <w:rPr>
          <w:rFonts w:ascii="Times New Roman"/>
          <w:b w:val="false"/>
          <w:i w:val="false"/>
          <w:color w:val="000000"/>
          <w:sz w:val="28"/>
        </w:rPr>
        <w:t xml:space="preserve">
      19-тақырып. Ұжымдық музыка ойнау. Есту қабілетін, ритм сезімін, ұжымдық ойнау дағдыларын дамыту. Парақтан ноталарды оқу. </w:t>
      </w:r>
    </w:p>
    <w:p>
      <w:pPr>
        <w:spacing w:after="0"/>
        <w:ind w:left="0"/>
        <w:jc w:val="both"/>
      </w:pPr>
      <w:r>
        <w:rPr>
          <w:rFonts w:ascii="Times New Roman"/>
          <w:b w:val="false"/>
          <w:i w:val="false"/>
          <w:color w:val="000000"/>
          <w:sz w:val="28"/>
        </w:rPr>
        <w:t>
      20-тақырып. Бір – үш дыбыста метрикалық суырып салу.</w:t>
      </w:r>
    </w:p>
    <w:p>
      <w:pPr>
        <w:spacing w:after="0"/>
        <w:ind w:left="0"/>
        <w:jc w:val="both"/>
      </w:pPr>
      <w:r>
        <w:rPr>
          <w:rFonts w:ascii="Times New Roman"/>
          <w:b w:val="false"/>
          <w:i w:val="false"/>
          <w:color w:val="000000"/>
          <w:sz w:val="28"/>
        </w:rPr>
        <w:t>
      21-тақырып. Толық дыбысталу мен орындаудың барлық құрамдас элементтеріне зейінді бөлу: дыбыс, тембр, штрих, қарқын, ритм, фразировка.</w:t>
      </w:r>
    </w:p>
    <w:p>
      <w:pPr>
        <w:spacing w:after="0"/>
        <w:ind w:left="0"/>
        <w:jc w:val="both"/>
      </w:pPr>
      <w:r>
        <w:rPr>
          <w:rFonts w:ascii="Times New Roman"/>
          <w:b w:val="false"/>
          <w:i w:val="false"/>
          <w:color w:val="000000"/>
          <w:sz w:val="28"/>
        </w:rPr>
        <w:t xml:space="preserve">
      170.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болады:</w:t>
      </w:r>
    </w:p>
    <w:p>
      <w:pPr>
        <w:spacing w:after="0"/>
        <w:ind w:left="0"/>
        <w:jc w:val="both"/>
      </w:pPr>
      <w:r>
        <w:rPr>
          <w:rFonts w:ascii="Times New Roman"/>
          <w:b w:val="false"/>
          <w:i w:val="false"/>
          <w:color w:val="000000"/>
          <w:sz w:val="28"/>
        </w:rPr>
        <w:t>
      1) орындаушылық аппаратты қайта қалпына келтіруге арналған жаттығуларын орындай алады;</w:t>
      </w:r>
    </w:p>
    <w:p>
      <w:pPr>
        <w:spacing w:after="0"/>
        <w:ind w:left="0"/>
        <w:jc w:val="both"/>
      </w:pPr>
      <w:r>
        <w:rPr>
          <w:rFonts w:ascii="Times New Roman"/>
          <w:b w:val="false"/>
          <w:i w:val="false"/>
          <w:color w:val="000000"/>
          <w:sz w:val="28"/>
        </w:rPr>
        <w:t>
      2) дұрыс орындаушылық ұстанымды ұстанады;</w:t>
      </w:r>
    </w:p>
    <w:p>
      <w:pPr>
        <w:spacing w:after="0"/>
        <w:ind w:left="0"/>
        <w:jc w:val="both"/>
      </w:pPr>
      <w:r>
        <w:rPr>
          <w:rFonts w:ascii="Times New Roman"/>
          <w:b w:val="false"/>
          <w:i w:val="false"/>
          <w:color w:val="000000"/>
          <w:sz w:val="28"/>
        </w:rPr>
        <w:t>
      3) саусақтардың жылдамдығын бекіте алады;</w:t>
      </w:r>
    </w:p>
    <w:p>
      <w:pPr>
        <w:spacing w:after="0"/>
        <w:ind w:left="0"/>
        <w:jc w:val="both"/>
      </w:pPr>
      <w:r>
        <w:rPr>
          <w:rFonts w:ascii="Times New Roman"/>
          <w:b w:val="false"/>
          <w:i w:val="false"/>
          <w:color w:val="000000"/>
          <w:sz w:val="28"/>
        </w:rPr>
        <w:t>
      4) деташе, легато, стаккато штрихтарын біледі;</w:t>
      </w:r>
    </w:p>
    <w:p>
      <w:pPr>
        <w:spacing w:after="0"/>
        <w:ind w:left="0"/>
        <w:jc w:val="both"/>
      </w:pPr>
      <w:r>
        <w:rPr>
          <w:rFonts w:ascii="Times New Roman"/>
          <w:b w:val="false"/>
          <w:i w:val="false"/>
          <w:color w:val="000000"/>
          <w:sz w:val="28"/>
        </w:rPr>
        <w:t>
      5) артикуляциялық гимнастиканы орындай алады;</w:t>
      </w:r>
    </w:p>
    <w:p>
      <w:pPr>
        <w:spacing w:after="0"/>
        <w:ind w:left="0"/>
        <w:jc w:val="both"/>
      </w:pPr>
      <w:r>
        <w:rPr>
          <w:rFonts w:ascii="Times New Roman"/>
          <w:b w:val="false"/>
          <w:i w:val="false"/>
          <w:color w:val="000000"/>
          <w:sz w:val="28"/>
        </w:rPr>
        <w:t>
      6) техникалық дағдыларды дамыту бойынша жұмыс істей алады;</w:t>
      </w:r>
    </w:p>
    <w:p>
      <w:pPr>
        <w:spacing w:after="0"/>
        <w:ind w:left="0"/>
        <w:jc w:val="both"/>
      </w:pPr>
      <w:r>
        <w:rPr>
          <w:rFonts w:ascii="Times New Roman"/>
          <w:b w:val="false"/>
          <w:i w:val="false"/>
          <w:color w:val="000000"/>
          <w:sz w:val="28"/>
        </w:rPr>
        <w:t>
      7) үзілістер кезінде тынысты ауыстыруды біледі;</w:t>
      </w:r>
    </w:p>
    <w:p>
      <w:pPr>
        <w:spacing w:after="0"/>
        <w:ind w:left="0"/>
        <w:jc w:val="both"/>
      </w:pPr>
      <w:r>
        <w:rPr>
          <w:rFonts w:ascii="Times New Roman"/>
          <w:b w:val="false"/>
          <w:i w:val="false"/>
          <w:color w:val="000000"/>
          <w:sz w:val="28"/>
        </w:rPr>
        <w:t>
      8) кантиленді сипаттағы пьесаларды баяу қарқында орындай алады;</w:t>
      </w:r>
    </w:p>
    <w:p>
      <w:pPr>
        <w:spacing w:after="0"/>
        <w:ind w:left="0"/>
        <w:jc w:val="both"/>
      </w:pPr>
      <w:r>
        <w:rPr>
          <w:rFonts w:ascii="Times New Roman"/>
          <w:b w:val="false"/>
          <w:i w:val="false"/>
          <w:color w:val="000000"/>
          <w:sz w:val="28"/>
        </w:rPr>
        <w:t xml:space="preserve">
      9) күрделі емес музыкалық шығармалармен жұмыстың негізгі қағидаттарын біледі.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171. Білім алушылардың "Көркемсөз негіздері" пәні бойынша Бағдарламаны игеруін бақылау – сынақ түрінде іске асырылады.</w:t>
      </w:r>
    </w:p>
    <w:p>
      <w:pPr>
        <w:spacing w:after="0"/>
        <w:ind w:left="0"/>
        <w:jc w:val="both"/>
      </w:pPr>
      <w:r>
        <w:rPr>
          <w:rFonts w:ascii="Times New Roman"/>
          <w:b w:val="false"/>
          <w:i w:val="false"/>
          <w:color w:val="000000"/>
          <w:sz w:val="28"/>
        </w:rPr>
        <w:t>
      172.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сынақ (мақалдарды, өлеңдерді, жаңылтпаштарды, таза сөйлеуді, жұбатуларды жатқа айту), екінші жартыжылдықта: сынақ (өлеңдерді жатқа оқу);</w:t>
      </w:r>
    </w:p>
    <w:p>
      <w:pPr>
        <w:spacing w:after="0"/>
        <w:ind w:left="0"/>
        <w:jc w:val="both"/>
      </w:pPr>
      <w:r>
        <w:rPr>
          <w:rFonts w:ascii="Times New Roman"/>
          <w:b w:val="false"/>
          <w:i w:val="false"/>
          <w:color w:val="000000"/>
          <w:sz w:val="28"/>
        </w:rPr>
        <w:t>
      2) 2 сынып – бірінші жартыжылдықта: сынақ (тұлғалардың атынан өлеңдерді жатқа оқу), екінші жартыжылдықта: сынақ (прозалық мәтінді жатқа оқу).</w:t>
      </w:r>
    </w:p>
    <w:p>
      <w:pPr>
        <w:spacing w:after="0"/>
        <w:ind w:left="0"/>
        <w:jc w:val="both"/>
      </w:pPr>
      <w:r>
        <w:rPr>
          <w:rFonts w:ascii="Times New Roman"/>
          <w:b w:val="false"/>
          <w:i w:val="false"/>
          <w:color w:val="000000"/>
          <w:sz w:val="28"/>
        </w:rPr>
        <w:t>
      173. Театрлық білім беруде оқыту нәтижелерін бақылау өлшемшарттары пән бойынша ағымдық үлгерім нәтижелерінен және сынақтарда алған бағалардан тұрады.</w:t>
      </w:r>
    </w:p>
    <w:p>
      <w:pPr>
        <w:spacing w:after="0"/>
        <w:ind w:left="0"/>
        <w:jc w:val="both"/>
      </w:pPr>
      <w:r>
        <w:rPr>
          <w:rFonts w:ascii="Times New Roman"/>
          <w:b w:val="false"/>
          <w:i w:val="false"/>
          <w:color w:val="000000"/>
          <w:sz w:val="28"/>
        </w:rPr>
        <w:t xml:space="preserve">
      Педагог білім алушының жұмысын бағалау кезінде келесі өлшемшарттарды ескереді: </w:t>
      </w:r>
    </w:p>
    <w:p>
      <w:pPr>
        <w:spacing w:after="0"/>
        <w:ind w:left="0"/>
        <w:jc w:val="both"/>
      </w:pPr>
      <w:r>
        <w:rPr>
          <w:rFonts w:ascii="Times New Roman"/>
          <w:b w:val="false"/>
          <w:i w:val="false"/>
          <w:color w:val="000000"/>
          <w:sz w:val="28"/>
        </w:rPr>
        <w:t>
      1) білім алушының дауыс аппаратын тиісті деңгейде меңгергенін көрсетуі;</w:t>
      </w:r>
    </w:p>
    <w:p>
      <w:pPr>
        <w:spacing w:after="0"/>
        <w:ind w:left="0"/>
        <w:jc w:val="both"/>
      </w:pPr>
      <w:r>
        <w:rPr>
          <w:rFonts w:ascii="Times New Roman"/>
          <w:b w:val="false"/>
          <w:i w:val="false"/>
          <w:color w:val="000000"/>
          <w:sz w:val="28"/>
        </w:rPr>
        <w:t>
      2) шығарманың көркемдік бейнесін толық және сенімді ашуы.</w:t>
      </w:r>
    </w:p>
    <w:p>
      <w:pPr>
        <w:spacing w:after="0"/>
        <w:ind w:left="0"/>
        <w:jc w:val="both"/>
      </w:pPr>
      <w:r>
        <w:rPr>
          <w:rFonts w:ascii="Times New Roman"/>
          <w:b w:val="false"/>
          <w:i w:val="false"/>
          <w:color w:val="000000"/>
          <w:sz w:val="28"/>
        </w:rPr>
        <w:t>
      174. Бағалау өлшемшарттары:</w:t>
      </w:r>
    </w:p>
    <w:p>
      <w:pPr>
        <w:spacing w:after="0"/>
        <w:ind w:left="0"/>
        <w:jc w:val="both"/>
      </w:pPr>
      <w:r>
        <w:rPr>
          <w:rFonts w:ascii="Times New Roman"/>
          <w:b w:val="false"/>
          <w:i w:val="false"/>
          <w:color w:val="000000"/>
          <w:sz w:val="28"/>
        </w:rPr>
        <w:t>
      1) "5" "өте жақсы" бағасы – дикциялық мәдениетті, орфоэпиялық заңдылықтарды, тіл қисынын сақтауы; бағдарламаны игерудің кезеңдеріне сәйкес әртүрлі жанрдағы шығармаларды мәнерлеп, мол ырғақпен, нақты, эмоциямен оқуы, автордың алға қойған міндеттерін, мәнмәтінді жеткізуі;</w:t>
      </w:r>
    </w:p>
    <w:p>
      <w:pPr>
        <w:spacing w:after="0"/>
        <w:ind w:left="0"/>
        <w:jc w:val="both"/>
      </w:pPr>
      <w:r>
        <w:rPr>
          <w:rFonts w:ascii="Times New Roman"/>
          <w:b w:val="false"/>
          <w:i w:val="false"/>
          <w:color w:val="000000"/>
          <w:sz w:val="28"/>
        </w:rPr>
        <w:t>
      2) "4" "жақсы" бағасы – техниканың элементтерін, тілдің қисынын жартылай сақтауы, біраз қысылып орындауы, автор ойының қисынымен, ырғақтық мәнерлеу элементтерімен жеткізуі; әрі қарай даму мүмкіндігін көрсете білуі;</w:t>
      </w:r>
    </w:p>
    <w:p>
      <w:pPr>
        <w:spacing w:after="0"/>
        <w:ind w:left="0"/>
        <w:jc w:val="both"/>
      </w:pPr>
      <w:r>
        <w:rPr>
          <w:rFonts w:ascii="Times New Roman"/>
          <w:b w:val="false"/>
          <w:i w:val="false"/>
          <w:color w:val="000000"/>
          <w:sz w:val="28"/>
        </w:rPr>
        <w:t>
      3) "3" "қанағаттанарлық" бағасы – тіл техникасының элементтерін, сөзбен әрекет етуді нашар меңгеруі, өзімен жұмыс істеуі жеткіліксіз, сахна міндеттерін орындамауы, назар аудару нысандарын қолдана алмайды, әсерсіз сөйлейді;</w:t>
      </w:r>
    </w:p>
    <w:p>
      <w:pPr>
        <w:spacing w:after="0"/>
        <w:ind w:left="0"/>
        <w:jc w:val="both"/>
      </w:pPr>
      <w:r>
        <w:rPr>
          <w:rFonts w:ascii="Times New Roman"/>
          <w:b w:val="false"/>
          <w:i w:val="false"/>
          <w:color w:val="000000"/>
          <w:sz w:val="28"/>
        </w:rPr>
        <w:t>
      4) "2" "қанағаттанарлық емес" бағасы – тапсырмалары үнемі орындап отырмаудың салдарынан техника, орфоэпия, қисынды талдау, тіл мәдениеті және дыбысталған сөз өнері бойынша қойылған міндеттерді орындай алмауы;</w:t>
      </w:r>
    </w:p>
    <w:p>
      <w:pPr>
        <w:spacing w:after="0"/>
        <w:ind w:left="0"/>
        <w:jc w:val="both"/>
      </w:pPr>
      <w:r>
        <w:rPr>
          <w:rFonts w:ascii="Times New Roman"/>
          <w:b w:val="false"/>
          <w:i w:val="false"/>
          <w:color w:val="000000"/>
          <w:sz w:val="28"/>
        </w:rPr>
        <w:t>
      5) "Сынақ" (баға қойылмайды) – орындауы оқытудың осы кезеңіндегі қажетті деңгейге сәйкес.</w:t>
      </w:r>
    </w:p>
    <w:p>
      <w:pPr>
        <w:spacing w:after="0"/>
        <w:ind w:left="0"/>
        <w:jc w:val="both"/>
      </w:pPr>
      <w:r>
        <w:rPr>
          <w:rFonts w:ascii="Times New Roman"/>
          <w:b w:val="false"/>
          <w:i w:val="false"/>
          <w:color w:val="000000"/>
          <w:sz w:val="28"/>
        </w:rPr>
        <w:t>
      175. Білім алушының "Сахналық би" пәні бойынша Бағдарламасын игеруін бақылау – сынақ түрінде іске асырылады.</w:t>
      </w:r>
    </w:p>
    <w:p>
      <w:pPr>
        <w:spacing w:after="0"/>
        <w:ind w:left="0"/>
        <w:jc w:val="both"/>
      </w:pPr>
      <w:r>
        <w:rPr>
          <w:rFonts w:ascii="Times New Roman"/>
          <w:b w:val="false"/>
          <w:i w:val="false"/>
          <w:color w:val="000000"/>
          <w:sz w:val="28"/>
        </w:rPr>
        <w:t>
      176.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екінші жартыжылдықта: сынақ (классикалық би сипатындағы бір хореографиялық суреттеме);</w:t>
      </w:r>
    </w:p>
    <w:p>
      <w:pPr>
        <w:spacing w:after="0"/>
        <w:ind w:left="0"/>
        <w:jc w:val="both"/>
      </w:pPr>
      <w:r>
        <w:rPr>
          <w:rFonts w:ascii="Times New Roman"/>
          <w:b w:val="false"/>
          <w:i w:val="false"/>
          <w:color w:val="000000"/>
          <w:sz w:val="28"/>
        </w:rPr>
        <w:t>
      2) 2 сынып – екінші жартыжылдықта: сынақ (сюжеттік би сипатындағы бір хореографиялық суреттеме);</w:t>
      </w:r>
    </w:p>
    <w:p>
      <w:pPr>
        <w:spacing w:after="0"/>
        <w:ind w:left="0"/>
        <w:jc w:val="both"/>
      </w:pPr>
      <w:r>
        <w:rPr>
          <w:rFonts w:ascii="Times New Roman"/>
          <w:b w:val="false"/>
          <w:i w:val="false"/>
          <w:color w:val="000000"/>
          <w:sz w:val="28"/>
        </w:rPr>
        <w:t xml:space="preserve">
      3) 3 сынып – екінші жартыжылдықта: сынақ (заманауи би сипатындағы бір хореографиялық суреттеме). </w:t>
      </w:r>
    </w:p>
    <w:p>
      <w:pPr>
        <w:spacing w:after="0"/>
        <w:ind w:left="0"/>
        <w:jc w:val="both"/>
      </w:pPr>
      <w:r>
        <w:rPr>
          <w:rFonts w:ascii="Times New Roman"/>
          <w:b w:val="false"/>
          <w:i w:val="false"/>
          <w:color w:val="000000"/>
          <w:sz w:val="28"/>
        </w:rPr>
        <w:t>
      177. Хореографиялық білім беруде оқыту нәтижелерін бақылау өлшемшарттары пән бойынша ағымдық үлгерім нәтижелерінен тұрады.</w:t>
      </w:r>
    </w:p>
    <w:p>
      <w:pPr>
        <w:spacing w:after="0"/>
        <w:ind w:left="0"/>
        <w:jc w:val="both"/>
      </w:pPr>
      <w:r>
        <w:rPr>
          <w:rFonts w:ascii="Times New Roman"/>
          <w:b w:val="false"/>
          <w:i w:val="false"/>
          <w:color w:val="000000"/>
          <w:sz w:val="28"/>
        </w:rPr>
        <w:t xml:space="preserve">
      Педагог білім алушының жұмысын бағалау кезінде келесі өлшемшарттарды ескереді: </w:t>
      </w:r>
    </w:p>
    <w:p>
      <w:pPr>
        <w:spacing w:after="0"/>
        <w:ind w:left="0"/>
        <w:jc w:val="both"/>
      </w:pPr>
      <w:r>
        <w:rPr>
          <w:rFonts w:ascii="Times New Roman"/>
          <w:b w:val="false"/>
          <w:i w:val="false"/>
          <w:color w:val="000000"/>
          <w:sz w:val="28"/>
        </w:rPr>
        <w:t>
      1) оқу материалын меңгеруі;</w:t>
      </w:r>
    </w:p>
    <w:p>
      <w:pPr>
        <w:spacing w:after="0"/>
        <w:ind w:left="0"/>
        <w:jc w:val="both"/>
      </w:pPr>
      <w:r>
        <w:rPr>
          <w:rFonts w:ascii="Times New Roman"/>
          <w:b w:val="false"/>
          <w:i w:val="false"/>
          <w:color w:val="000000"/>
          <w:sz w:val="28"/>
        </w:rPr>
        <w:t>
      2) қарапайым би түсініктерін білуі;</w:t>
      </w:r>
    </w:p>
    <w:p>
      <w:pPr>
        <w:spacing w:after="0"/>
        <w:ind w:left="0"/>
        <w:jc w:val="both"/>
      </w:pPr>
      <w:r>
        <w:rPr>
          <w:rFonts w:ascii="Times New Roman"/>
          <w:b w:val="false"/>
          <w:i w:val="false"/>
          <w:color w:val="000000"/>
          <w:sz w:val="28"/>
        </w:rPr>
        <w:t>
      3) элементтерді орындау техникасын білуі: орындауының тазалығы, жақсы созылуы, қимылдарды үйлестіруінің нақтылығы, кеңістіктікте бағдарлана алуы, жеке және топта орындайтын элементтердің қарқын және ритм сезімі;</w:t>
      </w:r>
    </w:p>
    <w:p>
      <w:pPr>
        <w:spacing w:after="0"/>
        <w:ind w:left="0"/>
        <w:jc w:val="both"/>
      </w:pPr>
      <w:r>
        <w:rPr>
          <w:rFonts w:ascii="Times New Roman"/>
          <w:b w:val="false"/>
          <w:i w:val="false"/>
          <w:color w:val="000000"/>
          <w:sz w:val="28"/>
        </w:rPr>
        <w:t>
      4) би этюдінен, хореографиялық суреттемеден, би нөмірінен алған жалпы сипаттама;</w:t>
      </w:r>
    </w:p>
    <w:p>
      <w:pPr>
        <w:spacing w:after="0"/>
        <w:ind w:left="0"/>
        <w:jc w:val="both"/>
      </w:pPr>
      <w:r>
        <w:rPr>
          <w:rFonts w:ascii="Times New Roman"/>
          <w:b w:val="false"/>
          <w:i w:val="false"/>
          <w:color w:val="000000"/>
          <w:sz w:val="28"/>
        </w:rPr>
        <w:t>
      5) білім алушының мүмкіндігі (қабілеті), оның жетістіктері, әртістігі.</w:t>
      </w:r>
    </w:p>
    <w:p>
      <w:pPr>
        <w:spacing w:after="0"/>
        <w:ind w:left="0"/>
        <w:jc w:val="both"/>
      </w:pPr>
      <w:r>
        <w:rPr>
          <w:rFonts w:ascii="Times New Roman"/>
          <w:b w:val="false"/>
          <w:i w:val="false"/>
          <w:color w:val="000000"/>
          <w:sz w:val="28"/>
        </w:rPr>
        <w:t>
      178. Бағалау өлшемшарттары:</w:t>
      </w:r>
    </w:p>
    <w:p>
      <w:pPr>
        <w:spacing w:after="0"/>
        <w:ind w:left="0"/>
        <w:jc w:val="both"/>
      </w:pPr>
      <w:r>
        <w:rPr>
          <w:rFonts w:ascii="Times New Roman"/>
          <w:b w:val="false"/>
          <w:i w:val="false"/>
          <w:color w:val="000000"/>
          <w:sz w:val="28"/>
        </w:rPr>
        <w:t>
      1) "5" "бес" бағасы – бағдарламалық билердің барлық меңгерілген білімдерін көрсетуі, бидің сипатын, музыкалық өлшемді, қарқынды, метроритмикалық суретті нақты сақтануы; әртүрлі кезеңдердің және стильдердегі билердің шынайы нақышта техникалық жағынан сауатты, мәнерлі, сенімді орындауы;</w:t>
      </w:r>
    </w:p>
    <w:p>
      <w:pPr>
        <w:spacing w:after="0"/>
        <w:ind w:left="0"/>
        <w:jc w:val="both"/>
      </w:pPr>
      <w:r>
        <w:rPr>
          <w:rFonts w:ascii="Times New Roman"/>
          <w:b w:val="false"/>
          <w:i w:val="false"/>
          <w:color w:val="000000"/>
          <w:sz w:val="28"/>
        </w:rPr>
        <w:t>
      2) "4" "жақсы" бағасы – техникалық жағынан сәл кемшіліктермен көркемдік түсініп орындауы;</w:t>
      </w:r>
    </w:p>
    <w:p>
      <w:pPr>
        <w:spacing w:after="0"/>
        <w:ind w:left="0"/>
        <w:jc w:val="both"/>
      </w:pPr>
      <w:r>
        <w:rPr>
          <w:rFonts w:ascii="Times New Roman"/>
          <w:b w:val="false"/>
          <w:i w:val="false"/>
          <w:color w:val="000000"/>
          <w:sz w:val="28"/>
        </w:rPr>
        <w:t>
      3) "3" "қанағаттанарлық" бағасы – қимылдарды, билерді музыкамен сенімсіз орындауы, қимылдардағы ритмикалық екпіндердің таза болмауы, бағдарламалық билерді орындаудағы өрескел техникалық қателерінің болуы, сенімсіз орындауы;</w:t>
      </w:r>
    </w:p>
    <w:p>
      <w:pPr>
        <w:spacing w:after="0"/>
        <w:ind w:left="0"/>
        <w:jc w:val="both"/>
      </w:pPr>
      <w:r>
        <w:rPr>
          <w:rFonts w:ascii="Times New Roman"/>
          <w:b w:val="false"/>
          <w:i w:val="false"/>
          <w:color w:val="000000"/>
          <w:sz w:val="28"/>
        </w:rPr>
        <w:t>
      4) "2" "қанағаттанарлық емес" бағасы – бағдарламалық талаптарды орындамауы;</w:t>
      </w:r>
    </w:p>
    <w:p>
      <w:pPr>
        <w:spacing w:after="0"/>
        <w:ind w:left="0"/>
        <w:jc w:val="both"/>
      </w:pPr>
      <w:r>
        <w:rPr>
          <w:rFonts w:ascii="Times New Roman"/>
          <w:b w:val="false"/>
          <w:i w:val="false"/>
          <w:color w:val="000000"/>
          <w:sz w:val="28"/>
        </w:rPr>
        <w:t>
      5) "сынақ" (баға қойылмайды) – орындауы оқытудың осы кезеңіндегі қажетті деңгейге сәйкес.</w:t>
      </w:r>
    </w:p>
    <w:p>
      <w:pPr>
        <w:spacing w:after="0"/>
        <w:ind w:left="0"/>
        <w:jc w:val="both"/>
      </w:pPr>
      <w:r>
        <w:rPr>
          <w:rFonts w:ascii="Times New Roman"/>
          <w:b w:val="false"/>
          <w:i w:val="false"/>
          <w:color w:val="000000"/>
          <w:sz w:val="28"/>
        </w:rPr>
        <w:t>
      179. Білім алушылардың "Жеке вокал" пәні бойынша Бағдарламаны меңгеруін бақылау – сынақ түрінде іске асырылады.</w:t>
      </w:r>
    </w:p>
    <w:p>
      <w:pPr>
        <w:spacing w:after="0"/>
        <w:ind w:left="0"/>
        <w:jc w:val="both"/>
      </w:pPr>
      <w:r>
        <w:rPr>
          <w:rFonts w:ascii="Times New Roman"/>
          <w:b w:val="false"/>
          <w:i w:val="false"/>
          <w:color w:val="000000"/>
          <w:sz w:val="28"/>
        </w:rPr>
        <w:t>
      180.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сынақ (1 вокализ), екінші жартыжылдықта: сынақ (1 вокализ және 1 ән);</w:t>
      </w:r>
    </w:p>
    <w:p>
      <w:pPr>
        <w:spacing w:after="0"/>
        <w:ind w:left="0"/>
        <w:jc w:val="both"/>
      </w:pPr>
      <w:r>
        <w:rPr>
          <w:rFonts w:ascii="Times New Roman"/>
          <w:b w:val="false"/>
          <w:i w:val="false"/>
          <w:color w:val="000000"/>
          <w:sz w:val="28"/>
        </w:rPr>
        <w:t>
      2) 2 сынып – бірінші жартыжылдықта: сынақ (1 вокализ, қазақ тілінде 1 ән), екінші жартыжылдықта: сынақ (1 вокализ және орыс тілінде 1 ән);</w:t>
      </w:r>
    </w:p>
    <w:p>
      <w:pPr>
        <w:spacing w:after="0"/>
        <w:ind w:left="0"/>
        <w:jc w:val="both"/>
      </w:pPr>
      <w:r>
        <w:rPr>
          <w:rFonts w:ascii="Times New Roman"/>
          <w:b w:val="false"/>
          <w:i w:val="false"/>
          <w:color w:val="000000"/>
          <w:sz w:val="28"/>
        </w:rPr>
        <w:t>
      3) 3 сынып – бірінші жартыжылдықта: сынақ (1 вокализ, қазақ тіліндегі 1 ән), екінші жартыжылдықта: сынақ (орыс тілінде 1 ән және ағылшын тілінде 1 ән).</w:t>
      </w:r>
    </w:p>
    <w:p>
      <w:pPr>
        <w:spacing w:after="0"/>
        <w:ind w:left="0"/>
        <w:jc w:val="both"/>
      </w:pPr>
      <w:r>
        <w:rPr>
          <w:rFonts w:ascii="Times New Roman"/>
          <w:b w:val="false"/>
          <w:i w:val="false"/>
          <w:color w:val="000000"/>
          <w:sz w:val="28"/>
        </w:rPr>
        <w:t>
      181.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вокалдық-техникалық және орындаушылық шеберлігі (интонацияның тазалығы, дикцияның анықтылығы, мәтінді түсініп айту, ырғақтық, әншілік диапазонның кеңдігі, баса айтудың мәнерлігі, динамикалық реңктер, тембрдің қанықтығы, стиль сезімі, орындау нақышы, микрофонды игеруі);</w:t>
      </w:r>
    </w:p>
    <w:p>
      <w:pPr>
        <w:spacing w:after="0"/>
        <w:ind w:left="0"/>
        <w:jc w:val="both"/>
      </w:pPr>
      <w:r>
        <w:rPr>
          <w:rFonts w:ascii="Times New Roman"/>
          <w:b w:val="false"/>
          <w:i w:val="false"/>
          <w:color w:val="000000"/>
          <w:sz w:val="28"/>
        </w:rPr>
        <w:t>
      2) шығарманың көркемдік түрленуі (әртістік, пластика, сахналық жеткізу, шығарманың көркемдік бейнесін шешудегі ерекшелік, орындаушылық еркіндік).</w:t>
      </w:r>
    </w:p>
    <w:p>
      <w:pPr>
        <w:spacing w:after="0"/>
        <w:ind w:left="0"/>
        <w:jc w:val="both"/>
      </w:pPr>
      <w:r>
        <w:rPr>
          <w:rFonts w:ascii="Times New Roman"/>
          <w:b w:val="false"/>
          <w:i w:val="false"/>
          <w:color w:val="000000"/>
          <w:sz w:val="28"/>
        </w:rPr>
        <w:t>
      182. Бағалау өлшемшарттары:</w:t>
      </w:r>
    </w:p>
    <w:p>
      <w:pPr>
        <w:spacing w:after="0"/>
        <w:ind w:left="0"/>
        <w:jc w:val="both"/>
      </w:pPr>
      <w:r>
        <w:rPr>
          <w:rFonts w:ascii="Times New Roman"/>
          <w:b w:val="false"/>
          <w:i w:val="false"/>
          <w:color w:val="000000"/>
          <w:sz w:val="28"/>
        </w:rPr>
        <w:t>
      1) "5" "өте жақсы" бағасы – вокалдық аппаратты еркін игеруі, әншілік тұғыр дұрыс қойылған, дауыс ырғағы таза, дыбыс жүргізудің, нюанстардың негізгі тәсілдерін білуі, есту қабілетін өзі бақылауы, ноталық мәтінді нақты оқуы және білуі, шығарманың көркемдік бейнесін ашуы, мәнерлі, әртістікпен орындауы, музыкалық мәнерлілік құралдарын ақындық және музыкалық мазмұнымен ұштастыруы, орындап отырған шығармасына өз бетінше интерпретация жасау, орындау мәдениетінің жоғарылығы;</w:t>
      </w:r>
    </w:p>
    <w:p>
      <w:pPr>
        <w:spacing w:after="0"/>
        <w:ind w:left="0"/>
        <w:jc w:val="both"/>
      </w:pPr>
      <w:r>
        <w:rPr>
          <w:rFonts w:ascii="Times New Roman"/>
          <w:b w:val="false"/>
          <w:i w:val="false"/>
          <w:color w:val="000000"/>
          <w:sz w:val="28"/>
        </w:rPr>
        <w:t>
      2) "4" "жақсы" бағасы – вокалдық аппаратты еркін игеруі, дұрыс қойылған әншілік тұғыр, екпін тазалығы, дыбыс жүргізудің, нюанстардың негізгі тәсілдерін білуі, ноталық мәтінді білуі, есту қабілетін өзі бақылауы жеткіліксіз, шығарманың күрделі тұстарындағы техникалық олқылықтар (екпіннің таза болмауы), шығарманы орындаудың музыкалық ойы тарапынан дұрыс түсіндірілмеген, сахнадағы жүріс-тұрысының психофизикалық тұрақсыздығы;</w:t>
      </w:r>
    </w:p>
    <w:p>
      <w:pPr>
        <w:spacing w:after="0"/>
        <w:ind w:left="0"/>
        <w:jc w:val="both"/>
      </w:pPr>
      <w:r>
        <w:rPr>
          <w:rFonts w:ascii="Times New Roman"/>
          <w:b w:val="false"/>
          <w:i w:val="false"/>
          <w:color w:val="000000"/>
          <w:sz w:val="28"/>
        </w:rPr>
        <w:t>
      3) "3" "қанағаттанарлық" бағасы – вокалдық аппаратты меңгеруі, дыбыс шығару тәсілдерінің жеткіліксіздігі, темптік ритмдік ұйымдастырудың болмауы, динамикалық біртектілігі және дыбыс шығарудың бірсарындылығы, авторлық ноталық мәтінді оқуда музыканы дұрыс түсінбей, формалды түрде орындап шығуы, орындауда есту қабілетін бақылауы әлсіз, орындауында стилистикалық және екпіндік қателері бар, орындау мәдениетінің деңгейі орташа, сахнадағы психологиялық күйі тұрақсыз;</w:t>
      </w:r>
    </w:p>
    <w:p>
      <w:pPr>
        <w:spacing w:after="0"/>
        <w:ind w:left="0"/>
        <w:jc w:val="both"/>
      </w:pPr>
      <w:r>
        <w:rPr>
          <w:rFonts w:ascii="Times New Roman"/>
          <w:b w:val="false"/>
          <w:i w:val="false"/>
          <w:color w:val="000000"/>
          <w:sz w:val="28"/>
        </w:rPr>
        <w:t>
      4) "2" "қанағаттанарлық емес" бағасы – вокалдық аппаратты, дыбыс шығару тәсілдерін игермеуі, авторлық ноталық мәтіннің мәнін түсінбей формалды түрде орындауы, орындауын естуді бақылауының әлсіздігі, орындауындағы стильдік және екпіндік қателіктердің болуы, орындау мәдениетінің төмендігі;</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r>
        <w:rPr>
          <w:rFonts w:ascii="Times New Roman"/>
          <w:b w:val="false"/>
          <w:i w:val="false"/>
          <w:color w:val="000000"/>
          <w:sz w:val="28"/>
        </w:rPr>
        <w:t xml:space="preserve">
      183. Білім алушылардың "Қосымша музыкалық аспап" пәні бойынша Бағдарламаны игеруін бақылау – бақылау жұмысы, техникалық сынақ түрінде іске асырылады. </w:t>
      </w:r>
    </w:p>
    <w:p>
      <w:pPr>
        <w:spacing w:after="0"/>
        <w:ind w:left="0"/>
        <w:jc w:val="both"/>
      </w:pPr>
      <w:r>
        <w:rPr>
          <w:rFonts w:ascii="Times New Roman"/>
          <w:b w:val="false"/>
          <w:i w:val="false"/>
          <w:color w:val="000000"/>
          <w:sz w:val="28"/>
        </w:rPr>
        <w:t>
      184.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xml:space="preserve">
      1) 1 сынып – бірінші жартыжылдықта: бақылау жұмысы (1 этюд), екінші жартыжылдықта: бақылау сабағы (1 этюд, 1 пьеса); </w:t>
      </w:r>
    </w:p>
    <w:p>
      <w:pPr>
        <w:spacing w:after="0"/>
        <w:ind w:left="0"/>
        <w:jc w:val="both"/>
      </w:pPr>
      <w:r>
        <w:rPr>
          <w:rFonts w:ascii="Times New Roman"/>
          <w:b w:val="false"/>
          <w:i w:val="false"/>
          <w:color w:val="000000"/>
          <w:sz w:val="28"/>
        </w:rPr>
        <w:t>
      2) 2 сынып – бірінші жартыжылдықта: техникалық сынақ (түрлі сипаттағы 1 пьеса), екінші жартыжылдықта: техникалық сынақ (түрлі сипаттағы 2 пьеса).</w:t>
      </w:r>
    </w:p>
    <w:p>
      <w:pPr>
        <w:spacing w:after="0"/>
        <w:ind w:left="0"/>
        <w:jc w:val="both"/>
      </w:pPr>
      <w:r>
        <w:rPr>
          <w:rFonts w:ascii="Times New Roman"/>
          <w:b w:val="false"/>
          <w:i w:val="false"/>
          <w:color w:val="000000"/>
          <w:sz w:val="28"/>
        </w:rPr>
        <w:t>
      185.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xml:space="preserve">
      Педагог білім алушының жұмысын бағалау кезінде келесі өлшемшарттарды ескереді: </w:t>
      </w:r>
    </w:p>
    <w:p>
      <w:pPr>
        <w:spacing w:after="0"/>
        <w:ind w:left="0"/>
        <w:jc w:val="both"/>
      </w:pPr>
      <w:r>
        <w:rPr>
          <w:rFonts w:ascii="Times New Roman"/>
          <w:b w:val="false"/>
          <w:i w:val="false"/>
          <w:color w:val="000000"/>
          <w:sz w:val="28"/>
        </w:rPr>
        <w:t>
      1) білім алушының аспапты тиісті деңгейде меңгергенін көрсетуі;</w:t>
      </w:r>
    </w:p>
    <w:p>
      <w:pPr>
        <w:spacing w:after="0"/>
        <w:ind w:left="0"/>
        <w:jc w:val="both"/>
      </w:pPr>
      <w:r>
        <w:rPr>
          <w:rFonts w:ascii="Times New Roman"/>
          <w:b w:val="false"/>
          <w:i w:val="false"/>
          <w:color w:val="000000"/>
          <w:sz w:val="28"/>
        </w:rPr>
        <w:t>
      2) көркем бейнені толық және сенімді ашуы;</w:t>
      </w:r>
    </w:p>
    <w:p>
      <w:pPr>
        <w:spacing w:after="0"/>
        <w:ind w:left="0"/>
        <w:jc w:val="both"/>
      </w:pPr>
      <w:r>
        <w:rPr>
          <w:rFonts w:ascii="Times New Roman"/>
          <w:b w:val="false"/>
          <w:i w:val="false"/>
          <w:color w:val="000000"/>
          <w:sz w:val="28"/>
        </w:rPr>
        <w:t>
      3)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186. Бағалау өлшемшарттары:</w:t>
      </w:r>
    </w:p>
    <w:p>
      <w:pPr>
        <w:spacing w:after="0"/>
        <w:ind w:left="0"/>
        <w:jc w:val="both"/>
      </w:pPr>
      <w:r>
        <w:rPr>
          <w:rFonts w:ascii="Times New Roman"/>
          <w:b w:val="false"/>
          <w:i w:val="false"/>
          <w:color w:val="000000"/>
          <w:sz w:val="28"/>
        </w:rPr>
        <w:t>
      1) 5 "өте жақсы" - аталған оқу кезеңінің барлық талаптарына жауап беретін техникалық жағынан сапалы және көркем орындауы; дыбыс шығаруды өз бетінше бақылауы; нысанды жеткізуі, көркемдік мазмұнын білуі; батыл, ашық, эмоциялық тұрғыдан және еркін қозғалыспен орындауы;</w:t>
      </w:r>
    </w:p>
    <w:p>
      <w:pPr>
        <w:spacing w:after="0"/>
        <w:ind w:left="0"/>
        <w:jc w:val="both"/>
      </w:pPr>
      <w:r>
        <w:rPr>
          <w:rFonts w:ascii="Times New Roman"/>
          <w:b w:val="false"/>
          <w:i w:val="false"/>
          <w:color w:val="000000"/>
          <w:sz w:val="28"/>
        </w:rPr>
        <w:t xml:space="preserve">
      2) 4 "жақсы" - техникалық және көркемдік тұрғыдан да біраз кемшіліктермен бар сауатты, тұрақты орындауы; бағдарлама шығармаларындағы музыкалық, техникалық және ырғақтық тапсырмаларды орындауы, бірақ аз ғана кемшіліктерінің болуы; динамикасының жарқындығы жеткіліксіздігі, дауыстардың арақатынасының сараланбауы; </w:t>
      </w:r>
    </w:p>
    <w:p>
      <w:pPr>
        <w:spacing w:after="0"/>
        <w:ind w:left="0"/>
        <w:jc w:val="both"/>
      </w:pPr>
      <w:r>
        <w:rPr>
          <w:rFonts w:ascii="Times New Roman"/>
          <w:b w:val="false"/>
          <w:i w:val="false"/>
          <w:color w:val="000000"/>
          <w:sz w:val="28"/>
        </w:rPr>
        <w:t>
      3) 3 "қанағаттанарлық" - орындауында кемшіліктер санының көп болуы: мәтінді толық жаттамауы, техникалық дайындығының әлсіздігі ойнау көркемдігінің төмендігі, ойын аппаратының еркіндігінің болмауы; орындауы сенімсіз, ырғағы тұрақсыз, дауыс ырғағы ашық емес, қозғалыс үйлесімі жеткіліксіздігі, динамикалық реңктерінің болмауы; мәтіндік қателіктерінің болуы;</w:t>
      </w:r>
    </w:p>
    <w:p>
      <w:pPr>
        <w:spacing w:after="0"/>
        <w:ind w:left="0"/>
        <w:jc w:val="both"/>
      </w:pPr>
      <w:r>
        <w:rPr>
          <w:rFonts w:ascii="Times New Roman"/>
          <w:b w:val="false"/>
          <w:i w:val="false"/>
          <w:color w:val="000000"/>
          <w:sz w:val="28"/>
        </w:rPr>
        <w:t>
      4) 2 "қанағаттанарлық емес" - ноталық мәтінді оқудағы қателері, естуді бақылауының болмауы, метроритмикалық тұрақсыздығы, дыбысты шығару және дыбысты жүргізу сапасының төмендігі, мәнерлі ырғағының болмауы, орындау кезінде жиі тоқтауы;</w:t>
      </w:r>
    </w:p>
    <w:p>
      <w:pPr>
        <w:spacing w:after="0"/>
        <w:ind w:left="0"/>
        <w:jc w:val="both"/>
      </w:pPr>
      <w:r>
        <w:rPr>
          <w:rFonts w:ascii="Times New Roman"/>
          <w:b w:val="false"/>
          <w:i w:val="false"/>
          <w:color w:val="000000"/>
          <w:sz w:val="28"/>
        </w:rPr>
        <w:t>
      5) "Сынақ" (баға қойылмайды) – орындауы оқытудың аталған кезеңіндегі тиісті деңгейіне сәйкес.</w:t>
      </w:r>
    </w:p>
    <w:p>
      <w:pPr>
        <w:spacing w:after="0"/>
        <w:ind w:left="0"/>
        <w:jc w:val="both"/>
      </w:pPr>
      <w:bookmarkStart w:name="z72" w:id="70"/>
      <w:r>
        <w:rPr>
          <w:rFonts w:ascii="Times New Roman"/>
          <w:b w:val="false"/>
          <w:i w:val="false"/>
          <w:color w:val="000000"/>
          <w:sz w:val="28"/>
        </w:rPr>
        <w:t>
      Қазақстан Республикасы</w:t>
      </w:r>
    </w:p>
    <w:bookmarkEnd w:id="70"/>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64-қосымша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"Таңдау бойынша пән: "Хореография", "Театр шеберлігі", "Музыкалық сауат және музыканы тыңдау", "Грим" және басқалары"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"Таңдау бойынша пән: "Хореография", "Театр шеберлігі", "Музыкалық сауат және музыканы тыңдау", "Грим" және басқалары" білім беру бағдарламасы таңдау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Бағдарламаның мақсаты: білім алушылардың таңдау пәндері бойынша теориялық және практикалық білім, білік және дағдыларды алуына, өнер құралдары арқылы әлемді эстетикалық және көркем тануына жағдай жасау.</w:t>
      </w:r>
    </w:p>
    <w:p>
      <w:pPr>
        <w:spacing w:after="0"/>
        <w:ind w:left="0"/>
        <w:jc w:val="both"/>
      </w:pPr>
      <w:r>
        <w:rPr>
          <w:rFonts w:ascii="Times New Roman"/>
          <w:b w:val="false"/>
          <w:i w:val="false"/>
          <w:color w:val="000000"/>
          <w:sz w:val="28"/>
        </w:rPr>
        <w:t>
      3.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білім алушының хореография, театр шеберлігі, музыкалық сауат, музыканы тыңдау пәндеріне оқыту процесінде білім алушының шығармашылық әлеуетін дамытуға арналған білім, білік және дағдыларын қалыптастыру;</w:t>
      </w:r>
    </w:p>
    <w:p>
      <w:pPr>
        <w:spacing w:after="0"/>
        <w:ind w:left="0"/>
        <w:jc w:val="both"/>
      </w:pPr>
      <w:r>
        <w:rPr>
          <w:rFonts w:ascii="Times New Roman"/>
          <w:b w:val="false"/>
          <w:i w:val="false"/>
          <w:color w:val="000000"/>
          <w:sz w:val="28"/>
        </w:rPr>
        <w:t>
      2) таңдау пәндері бойынша толық түсінік қалыптастыру;</w:t>
      </w:r>
    </w:p>
    <w:p>
      <w:pPr>
        <w:spacing w:after="0"/>
        <w:ind w:left="0"/>
        <w:jc w:val="both"/>
      </w:pPr>
      <w:r>
        <w:rPr>
          <w:rFonts w:ascii="Times New Roman"/>
          <w:b w:val="false"/>
          <w:i w:val="false"/>
          <w:color w:val="000000"/>
          <w:sz w:val="28"/>
        </w:rPr>
        <w:t>
      3) манеждегі сахналық бейнені жасауға мүмкіндік беретін білімді меңгеру;</w:t>
      </w:r>
    </w:p>
    <w:p>
      <w:pPr>
        <w:spacing w:after="0"/>
        <w:ind w:left="0"/>
        <w:jc w:val="both"/>
      </w:pPr>
      <w:r>
        <w:rPr>
          <w:rFonts w:ascii="Times New Roman"/>
          <w:b w:val="false"/>
          <w:i w:val="false"/>
          <w:color w:val="000000"/>
          <w:sz w:val="28"/>
        </w:rPr>
        <w:t>
      4) ой-өрісін кеңейту және орындаушылық білім, білік және дағдыларын жинақтау.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цирк өнері тәсілі арқылы шығармашылық қабілеттерін дамыту;</w:t>
      </w:r>
    </w:p>
    <w:p>
      <w:pPr>
        <w:spacing w:after="0"/>
        <w:ind w:left="0"/>
        <w:jc w:val="both"/>
      </w:pPr>
      <w:r>
        <w:rPr>
          <w:rFonts w:ascii="Times New Roman"/>
          <w:b w:val="false"/>
          <w:i w:val="false"/>
          <w:color w:val="000000"/>
          <w:sz w:val="28"/>
        </w:rPr>
        <w:t>
      2) шығармашылық қиялын, көркемдік ойлауын, эстетикалық сезімін және әсемдікті түсіну көзқарасын дамыту;</w:t>
      </w:r>
    </w:p>
    <w:p>
      <w:pPr>
        <w:spacing w:after="0"/>
        <w:ind w:left="0"/>
        <w:jc w:val="both"/>
      </w:pPr>
      <w:r>
        <w:rPr>
          <w:rFonts w:ascii="Times New Roman"/>
          <w:b w:val="false"/>
          <w:i w:val="false"/>
          <w:color w:val="000000"/>
          <w:sz w:val="28"/>
        </w:rPr>
        <w:t>
      3) көркемдік талғамын және мәнмәтіндегі рухани-адамгершілік және эстетикалық идеалын бағалау өлшемшарттарын қалыптастыру;</w:t>
      </w:r>
    </w:p>
    <w:p>
      <w:pPr>
        <w:spacing w:after="0"/>
        <w:ind w:left="0"/>
        <w:jc w:val="both"/>
      </w:pPr>
      <w:r>
        <w:rPr>
          <w:rFonts w:ascii="Times New Roman"/>
          <w:b w:val="false"/>
          <w:i w:val="false"/>
          <w:color w:val="000000"/>
          <w:sz w:val="28"/>
        </w:rPr>
        <w:t>
      4) білім алушының танымдық қызметін ынталандыру;</w:t>
      </w:r>
    </w:p>
    <w:p>
      <w:pPr>
        <w:spacing w:after="0"/>
        <w:ind w:left="0"/>
        <w:jc w:val="both"/>
      </w:pPr>
      <w:r>
        <w:rPr>
          <w:rFonts w:ascii="Times New Roman"/>
          <w:b w:val="false"/>
          <w:i w:val="false"/>
          <w:color w:val="000000"/>
          <w:sz w:val="28"/>
        </w:rPr>
        <w:t>
      5) білім алушының кәсіби өзін-өзі анықтау үшін жағдай жасау.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көркем мәдениет, өнерге тарту;</w:t>
      </w:r>
    </w:p>
    <w:p>
      <w:pPr>
        <w:spacing w:after="0"/>
        <w:ind w:left="0"/>
        <w:jc w:val="both"/>
      </w:pPr>
      <w:r>
        <w:rPr>
          <w:rFonts w:ascii="Times New Roman"/>
          <w:b w:val="false"/>
          <w:i w:val="false"/>
          <w:color w:val="000000"/>
          <w:sz w:val="28"/>
        </w:rPr>
        <w:t>
      2) көркемдік талғам, эстетикалық сезім және әсемдікті түсіну көзқарасына тәрбиелеу;</w:t>
      </w:r>
    </w:p>
    <w:p>
      <w:pPr>
        <w:spacing w:after="0"/>
        <w:ind w:left="0"/>
        <w:jc w:val="both"/>
      </w:pPr>
      <w:r>
        <w:rPr>
          <w:rFonts w:ascii="Times New Roman"/>
          <w:b w:val="false"/>
          <w:i w:val="false"/>
          <w:color w:val="000000"/>
          <w:sz w:val="28"/>
        </w:rPr>
        <w:t>
      3) әлеуметтік мәдени қарым-қатынас ортасын құру;</w:t>
      </w:r>
    </w:p>
    <w:p>
      <w:pPr>
        <w:spacing w:after="0"/>
        <w:ind w:left="0"/>
        <w:jc w:val="both"/>
      </w:pPr>
      <w:r>
        <w:rPr>
          <w:rFonts w:ascii="Times New Roman"/>
          <w:b w:val="false"/>
          <w:i w:val="false"/>
          <w:color w:val="000000"/>
          <w:sz w:val="28"/>
        </w:rPr>
        <w:t>
      4) салауатты өмір салтын, толық бос уақытты ұйымдастыру дағдыларын қалыптастыру.</w:t>
      </w:r>
    </w:p>
    <w:p>
      <w:pPr>
        <w:spacing w:after="0"/>
        <w:ind w:left="0"/>
        <w:jc w:val="both"/>
      </w:pPr>
      <w:r>
        <w:rPr>
          <w:rFonts w:ascii="Times New Roman"/>
          <w:b w:val="false"/>
          <w:i w:val="false"/>
          <w:color w:val="000000"/>
          <w:sz w:val="28"/>
        </w:rPr>
        <w:t xml:space="preserve">
      4. Бағдарламаны іске асыру мерзімі – тоғыз жыл. Бағдарламаны іске асыруға арналған оқыту уақытының көлемі балалар өнер мектебінің үлгілік оқу жоспарына сәйкес анықталады. Бағдарлама өнер мектептерінің цирк бөлімдеріне арналған. </w:t>
      </w:r>
    </w:p>
    <w:p>
      <w:pPr>
        <w:spacing w:after="0"/>
        <w:ind w:left="0"/>
        <w:jc w:val="both"/>
      </w:pPr>
      <w:r>
        <w:rPr>
          <w:rFonts w:ascii="Times New Roman"/>
          <w:b w:val="false"/>
          <w:i w:val="false"/>
          <w:color w:val="000000"/>
          <w:sz w:val="28"/>
        </w:rPr>
        <w:t>
      5. Балалар өнер мектептері цирк бөлімдерінің топтарындағы балалардың сандық құрамы 8-ден кем емес және 20-дан артық емес.</w:t>
      </w:r>
    </w:p>
    <w:p>
      <w:pPr>
        <w:spacing w:after="0"/>
        <w:ind w:left="0"/>
        <w:jc w:val="both"/>
      </w:pPr>
      <w:r>
        <w:rPr>
          <w:rFonts w:ascii="Times New Roman"/>
          <w:b w:val="false"/>
          <w:i w:val="false"/>
          <w:color w:val="000000"/>
          <w:sz w:val="28"/>
        </w:rPr>
        <w:t>
      6.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бекітуге арналған орын.</w:t>
      </w:r>
    </w:p>
    <w:p>
      <w:pPr>
        <w:spacing w:after="0"/>
        <w:ind w:left="0"/>
        <w:jc w:val="both"/>
      </w:pPr>
      <w:r>
        <w:rPr>
          <w:rFonts w:ascii="Times New Roman"/>
          <w:b w:val="false"/>
          <w:i w:val="false"/>
          <w:color w:val="000000"/>
          <w:sz w:val="28"/>
        </w:rPr>
        <w:t>
      9.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анықталған сыныптағы оқытудың ерекшеліктері –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 мен өзгерістердің мақсаттарын нұсқай отырып, жеке тақырыптық тарауларды меңгеру мерзімдерін және уақытын өзгерту туралы ақпаратты көрсету.</w:t>
      </w:r>
    </w:p>
    <w:p>
      <w:pPr>
        <w:spacing w:after="0"/>
        <w:ind w:left="0"/>
        <w:jc w:val="both"/>
      </w:pPr>
      <w:r>
        <w:rPr>
          <w:rFonts w:ascii="Times New Roman"/>
          <w:b w:val="false"/>
          <w:i w:val="false"/>
          <w:color w:val="000000"/>
          <w:sz w:val="28"/>
        </w:rPr>
        <w:t>
      10.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11.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12.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13.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цирк шығармашылығымен араласу формаларымен байланыста іске асырылады.</w:t>
      </w:r>
    </w:p>
    <w:p>
      <w:pPr>
        <w:spacing w:after="0"/>
        <w:ind w:left="0"/>
        <w:jc w:val="both"/>
      </w:pPr>
      <w:r>
        <w:rPr>
          <w:rFonts w:ascii="Times New Roman"/>
          <w:b w:val="false"/>
          <w:i w:val="false"/>
          <w:color w:val="000000"/>
          <w:sz w:val="28"/>
        </w:rPr>
        <w:t>
      14.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15.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16. Бағдарлама дарындылығы, дайындығы және жалпы дамуы әр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оқу материалына байланысты көркемдік-сахналық бейнені жасауда қолжетімділікке, сатылылыққа және жүйелілікке басты назарын аударады.</w:t>
      </w:r>
    </w:p>
    <w:p>
      <w:pPr>
        <w:spacing w:after="0"/>
        <w:ind w:left="0"/>
        <w:jc w:val="both"/>
      </w:pPr>
      <w:r>
        <w:rPr>
          <w:rFonts w:ascii="Times New Roman"/>
          <w:b w:val="false"/>
          <w:i w:val="false"/>
          <w:color w:val="000000"/>
          <w:sz w:val="28"/>
        </w:rPr>
        <w:t>
      17.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1) әртүрлі бағыттардағы қызметтің синтезін көрсететін цирк өнері бойынша білім, білік және дағдыларды меңгеруі;</w:t>
      </w:r>
    </w:p>
    <w:p>
      <w:pPr>
        <w:spacing w:after="0"/>
        <w:ind w:left="0"/>
        <w:jc w:val="both"/>
      </w:pPr>
      <w:r>
        <w:rPr>
          <w:rFonts w:ascii="Times New Roman"/>
          <w:b w:val="false"/>
          <w:i w:val="false"/>
          <w:color w:val="000000"/>
          <w:sz w:val="28"/>
        </w:rPr>
        <w:t>
      2) шығармашылық қызметі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цирк бойынша білім алуы және цирк өнеріне араласуы;</w:t>
      </w:r>
    </w:p>
    <w:p>
      <w:pPr>
        <w:spacing w:after="0"/>
        <w:ind w:left="0"/>
        <w:jc w:val="both"/>
      </w:pPr>
      <w:r>
        <w:rPr>
          <w:rFonts w:ascii="Times New Roman"/>
          <w:b w:val="false"/>
          <w:i w:val="false"/>
          <w:color w:val="000000"/>
          <w:sz w:val="28"/>
        </w:rPr>
        <w:t>
      5) цирк өнері саласындағы негізгі кәсіби білім беру бағдарламаларын әрі қарай меңгерулеріне ықпал ететін білім, білік және дағдылар кешенін қалыптастыруға бағытталған.</w:t>
      </w:r>
    </w:p>
    <w:p>
      <w:pPr>
        <w:spacing w:after="0"/>
        <w:ind w:left="0"/>
        <w:jc w:val="both"/>
      </w:pPr>
      <w:r>
        <w:rPr>
          <w:rFonts w:ascii="Times New Roman"/>
          <w:b w:val="false"/>
          <w:i w:val="false"/>
          <w:color w:val="000000"/>
          <w:sz w:val="28"/>
        </w:rPr>
        <w:t>
      18.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жеткізуге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алушыларға психологиялық көмек көрсетуге және қолдауға бағытталған.</w:t>
      </w:r>
    </w:p>
    <w:p>
      <w:pPr>
        <w:spacing w:after="0"/>
        <w:ind w:left="0"/>
        <w:jc w:val="both"/>
      </w:pPr>
      <w:r>
        <w:rPr>
          <w:rFonts w:ascii="Times New Roman"/>
          <w:b w:val="false"/>
          <w:i w:val="false"/>
          <w:color w:val="000000"/>
          <w:sz w:val="28"/>
        </w:rPr>
        <w:t>
      Білім алушыларға әртүрлі мазмұндағы оқу материалы бойынша жұмыс процесінде жүретін қажетті дағдылар мен біліктерді дағдыландыру.</w:t>
      </w:r>
    </w:p>
    <w:p>
      <w:pPr>
        <w:spacing w:after="0"/>
        <w:ind w:left="0"/>
        <w:jc w:val="both"/>
      </w:pPr>
      <w:r>
        <w:rPr>
          <w:rFonts w:ascii="Times New Roman"/>
          <w:b w:val="false"/>
          <w:i w:val="false"/>
          <w:color w:val="000000"/>
          <w:sz w:val="28"/>
        </w:rPr>
        <w:t>
      19.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дағдыларына қол жеткізуге бағытталған.</w:t>
      </w:r>
    </w:p>
    <w:p>
      <w:pPr>
        <w:spacing w:after="0"/>
        <w:ind w:left="0"/>
        <w:jc w:val="both"/>
      </w:pPr>
      <w:r>
        <w:rPr>
          <w:rFonts w:ascii="Times New Roman"/>
          <w:b w:val="false"/>
          <w:i w:val="false"/>
          <w:color w:val="000000"/>
          <w:sz w:val="28"/>
        </w:rPr>
        <w:t>
      20.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21.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тыңдауға, үйренуге, орындауға лайық оқу материалын іріктеп алуға мүмкіндік бере отырып, білім алушының музыкалық және рухани-адамгершілік дамуына ықпал етеді;</w:t>
      </w:r>
    </w:p>
    <w:p>
      <w:pPr>
        <w:spacing w:after="0"/>
        <w:ind w:left="0"/>
        <w:jc w:val="both"/>
      </w:pPr>
      <w:r>
        <w:rPr>
          <w:rFonts w:ascii="Times New Roman"/>
          <w:b w:val="false"/>
          <w:i w:val="false"/>
          <w:color w:val="000000"/>
          <w:sz w:val="28"/>
        </w:rPr>
        <w:t>
      2) сабақтастық қағидаты білім алушының музыка орындау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таңдау бойынша пәндер туралы толық түсінікті қалыптастырады;</w:t>
      </w:r>
    </w:p>
    <w:p>
      <w:pPr>
        <w:spacing w:after="0"/>
        <w:ind w:left="0"/>
        <w:jc w:val="both"/>
      </w:pPr>
      <w:r>
        <w:rPr>
          <w:rFonts w:ascii="Times New Roman"/>
          <w:b w:val="false"/>
          <w:i w:val="false"/>
          <w:color w:val="000000"/>
          <w:sz w:val="28"/>
        </w:rPr>
        <w:t>
      4) манеждегі сахналық бейнені жасауға мүмкіндік беретін білімді меңгеру;</w:t>
      </w:r>
    </w:p>
    <w:p>
      <w:pPr>
        <w:spacing w:after="0"/>
        <w:ind w:left="0"/>
        <w:jc w:val="both"/>
      </w:pPr>
      <w:r>
        <w:rPr>
          <w:rFonts w:ascii="Times New Roman"/>
          <w:b w:val="false"/>
          <w:i w:val="false"/>
          <w:color w:val="000000"/>
          <w:sz w:val="28"/>
        </w:rPr>
        <w:t>
      5) ой-өрісін кеңейту және орындаушылық білім, білік және дағдысын жинақтау;</w:t>
      </w:r>
    </w:p>
    <w:p>
      <w:pPr>
        <w:spacing w:after="0"/>
        <w:ind w:left="0"/>
        <w:jc w:val="both"/>
      </w:pPr>
      <w:r>
        <w:rPr>
          <w:rFonts w:ascii="Times New Roman"/>
          <w:b w:val="false"/>
          <w:i w:val="false"/>
          <w:color w:val="000000"/>
          <w:sz w:val="28"/>
        </w:rPr>
        <w:t>
      6) оқытуды дараландыру қағидаты цирк өнерінің пәндік мазмұнын меңгеру процесінде білім алушылардың білім, білік және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7) шығармашылық қағидаты білім алушының қабілеттерін және бейімділіктерін ашуды болжайды, жетістік жағдайын құруға, өнермен қуана араласуға ықпал етеді.</w:t>
      </w:r>
    </w:p>
    <w:p>
      <w:pPr>
        <w:spacing w:after="0"/>
        <w:ind w:left="0"/>
        <w:jc w:val="both"/>
      </w:pPr>
      <w:r>
        <w:rPr>
          <w:rFonts w:ascii="Times New Roman"/>
          <w:b w:val="false"/>
          <w:i w:val="false"/>
          <w:color w:val="000000"/>
          <w:sz w:val="28"/>
        </w:rPr>
        <w:t>
      22.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бақылауы, интерактивті және мультимедиалық таныстыру рәсімін көрсету;</w:t>
      </w:r>
    </w:p>
    <w:p>
      <w:pPr>
        <w:spacing w:after="0"/>
        <w:ind w:left="0"/>
        <w:jc w:val="both"/>
      </w:pPr>
      <w:r>
        <w:rPr>
          <w:rFonts w:ascii="Times New Roman"/>
          <w:b w:val="false"/>
          <w:i w:val="false"/>
          <w:color w:val="000000"/>
          <w:sz w:val="28"/>
        </w:rPr>
        <w:t>
      3) практикалық – гримдеу тәсілдерін көрсету, түсіндіру, білім алушының өз бетінше орындауы;</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бейнелі ойлауды дамыту.</w:t>
      </w:r>
    </w:p>
    <w:p>
      <w:pPr>
        <w:spacing w:after="0"/>
        <w:ind w:left="0"/>
        <w:jc w:val="both"/>
      </w:pPr>
      <w:r>
        <w:rPr>
          <w:rFonts w:ascii="Times New Roman"/>
          <w:b w:val="false"/>
          <w:i w:val="false"/>
          <w:color w:val="000000"/>
          <w:sz w:val="28"/>
        </w:rPr>
        <w:t>
      23.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w:t>
      </w:r>
    </w:p>
    <w:p>
      <w:pPr>
        <w:spacing w:after="0"/>
        <w:ind w:left="0"/>
        <w:jc w:val="both"/>
      </w:pPr>
      <w:r>
        <w:rPr>
          <w:rFonts w:ascii="Times New Roman"/>
          <w:b w:val="false"/>
          <w:i w:val="false"/>
          <w:color w:val="000000"/>
          <w:sz w:val="28"/>
        </w:rPr>
        <w:t>
      24. Сабақ формалары:</w:t>
      </w:r>
    </w:p>
    <w:p>
      <w:pPr>
        <w:spacing w:after="0"/>
        <w:ind w:left="0"/>
        <w:jc w:val="both"/>
      </w:pPr>
      <w:r>
        <w:rPr>
          <w:rFonts w:ascii="Times New Roman"/>
          <w:b w:val="false"/>
          <w:i w:val="false"/>
          <w:color w:val="000000"/>
          <w:sz w:val="28"/>
        </w:rPr>
        <w:t>
      1) теориялық;</w:t>
      </w:r>
    </w:p>
    <w:p>
      <w:pPr>
        <w:spacing w:after="0"/>
        <w:ind w:left="0"/>
        <w:jc w:val="both"/>
      </w:pPr>
      <w:r>
        <w:rPr>
          <w:rFonts w:ascii="Times New Roman"/>
          <w:b w:val="false"/>
          <w:i w:val="false"/>
          <w:color w:val="000000"/>
          <w:sz w:val="28"/>
        </w:rPr>
        <w:t>
      2) практикалық.</w:t>
      </w:r>
    </w:p>
    <w:p>
      <w:pPr>
        <w:spacing w:after="0"/>
        <w:ind w:left="0"/>
        <w:jc w:val="both"/>
      </w:pPr>
      <w:r>
        <w:rPr>
          <w:rFonts w:ascii="Times New Roman"/>
          <w:b w:val="false"/>
          <w:i w:val="false"/>
          <w:color w:val="000000"/>
          <w:sz w:val="28"/>
        </w:rPr>
        <w:t>
      25. Педагогтің білім алушылармен жүргізетін топтық сабағы сыныптағы оқу-тәрбие жұмысының негізгі формасы болып табылады. Теориялық және практикалық сабақтар бір уақытта жүргізіледі.</w:t>
      </w:r>
    </w:p>
    <w:p>
      <w:pPr>
        <w:spacing w:after="0"/>
        <w:ind w:left="0"/>
        <w:jc w:val="both"/>
      </w:pPr>
      <w:r>
        <w:rPr>
          <w:rFonts w:ascii="Times New Roman"/>
          <w:b w:val="false"/>
          <w:i w:val="false"/>
          <w:color w:val="000000"/>
          <w:sz w:val="28"/>
        </w:rPr>
        <w:t>
      26. Цирк өнері би өнері, дене пластикасы, актерлік шеберлік, грим өнері және костюм дайындау секілді әртүрлі қызмет бағыттарының синтезін білдіреді. Сабақта бейресми жағдай жасау білім алушының жеке шығармашылық әлеуетін ашады.</w:t>
      </w:r>
    </w:p>
    <w:p>
      <w:pPr>
        <w:spacing w:after="0"/>
        <w:ind w:left="0"/>
        <w:jc w:val="both"/>
      </w:pPr>
      <w:r>
        <w:rPr>
          <w:rFonts w:ascii="Times New Roman"/>
          <w:b w:val="false"/>
          <w:i w:val="false"/>
          <w:color w:val="000000"/>
          <w:sz w:val="28"/>
        </w:rPr>
        <w:t xml:space="preserve">
      27. Жұмыстың сабақтан тыс түрлері: </w:t>
      </w:r>
    </w:p>
    <w:p>
      <w:pPr>
        <w:spacing w:after="0"/>
        <w:ind w:left="0"/>
        <w:jc w:val="both"/>
      </w:pPr>
      <w:r>
        <w:rPr>
          <w:rFonts w:ascii="Times New Roman"/>
          <w:b w:val="false"/>
          <w:i w:val="false"/>
          <w:color w:val="000000"/>
          <w:sz w:val="28"/>
        </w:rPr>
        <w:t>
      1) өз бетінше жүргізілетін сабақтар;</w:t>
      </w:r>
    </w:p>
    <w:p>
      <w:pPr>
        <w:spacing w:after="0"/>
        <w:ind w:left="0"/>
        <w:jc w:val="both"/>
      </w:pPr>
      <w:r>
        <w:rPr>
          <w:rFonts w:ascii="Times New Roman"/>
          <w:b w:val="false"/>
          <w:i w:val="false"/>
          <w:color w:val="000000"/>
          <w:sz w:val="28"/>
        </w:rPr>
        <w:t xml:space="preserve">
      2) семинарларға және шеберлік сыныптарға қатысу; </w:t>
      </w:r>
    </w:p>
    <w:p>
      <w:pPr>
        <w:spacing w:after="0"/>
        <w:ind w:left="0"/>
        <w:jc w:val="both"/>
      </w:pPr>
      <w:r>
        <w:rPr>
          <w:rFonts w:ascii="Times New Roman"/>
          <w:b w:val="false"/>
          <w:i w:val="false"/>
          <w:color w:val="000000"/>
          <w:sz w:val="28"/>
        </w:rPr>
        <w:t xml:space="preserve">
      3) бақылау сабақтарына, сынақтарға және емтихандарға дайындық; </w:t>
      </w:r>
    </w:p>
    <w:p>
      <w:pPr>
        <w:spacing w:after="0"/>
        <w:ind w:left="0"/>
        <w:jc w:val="both"/>
      </w:pPr>
      <w:r>
        <w:rPr>
          <w:rFonts w:ascii="Times New Roman"/>
          <w:b w:val="false"/>
          <w:i w:val="false"/>
          <w:color w:val="000000"/>
          <w:sz w:val="28"/>
        </w:rPr>
        <w:t xml:space="preserve">
      4) байқаулық қойылымдарға дайындық; </w:t>
      </w:r>
    </w:p>
    <w:p>
      <w:pPr>
        <w:spacing w:after="0"/>
        <w:ind w:left="0"/>
        <w:jc w:val="both"/>
      </w:pPr>
      <w:r>
        <w:rPr>
          <w:rFonts w:ascii="Times New Roman"/>
          <w:b w:val="false"/>
          <w:i w:val="false"/>
          <w:color w:val="000000"/>
          <w:sz w:val="28"/>
        </w:rPr>
        <w:t>
      5) филармонияларға, театрларға, концерттік залдарға және мұражайларға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28. Өз бетінше жүргізілетін дайындықтар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29. Жеке үй тапсырмасы бірнеше рет жүргізіліп, педагогтің ұсынымдарына сәйкес құрылады. Бірінші кезекте түрлі техникалық тәсілдерді пайдаланып, ең күрделі тапсырмалар пысықталады.</w:t>
      </w:r>
    </w:p>
    <w:p>
      <w:pPr>
        <w:spacing w:after="0"/>
        <w:ind w:left="0"/>
        <w:jc w:val="both"/>
      </w:pPr>
      <w:r>
        <w:rPr>
          <w:rFonts w:ascii="Times New Roman"/>
          <w:b w:val="false"/>
          <w:i w:val="false"/>
          <w:color w:val="000000"/>
          <w:sz w:val="28"/>
        </w:rPr>
        <w:t>
      30. Үй жұмыстары сыныпта өткізілген материалды бекітуге бағытталған, ол сыныпта өтілген материалды қайталау, музыкалық шығармамен танысу, бейне материалды қарау, шығарманы талдаудағы шығармашылық тапсырма болуы мүмкін.</w:t>
      </w:r>
    </w:p>
    <w:p>
      <w:pPr>
        <w:spacing w:after="0"/>
        <w:ind w:left="0"/>
        <w:jc w:val="both"/>
      </w:pPr>
      <w:r>
        <w:rPr>
          <w:rFonts w:ascii="Times New Roman"/>
          <w:b w:val="false"/>
          <w:i w:val="false"/>
          <w:color w:val="000000"/>
          <w:sz w:val="28"/>
        </w:rPr>
        <w:t>
      31. Білім алушының үй тапсырмасын орындауын педагог бақылайды және Бағдарлама талаптарына сәйкес оқу-әдістемелік, аудио, бейне материалдармен қаматамасыз етеді.</w:t>
      </w:r>
    </w:p>
    <w:p>
      <w:pPr>
        <w:spacing w:after="0"/>
        <w:ind w:left="0"/>
        <w:jc w:val="both"/>
      </w:pPr>
      <w:r>
        <w:rPr>
          <w:rFonts w:ascii="Times New Roman"/>
          <w:b w:val="false"/>
          <w:i w:val="false"/>
          <w:color w:val="000000"/>
          <w:sz w:val="28"/>
        </w:rPr>
        <w:t xml:space="preserve">
      32. Үй тапсырмасының мазмұны: </w:t>
      </w:r>
    </w:p>
    <w:p>
      <w:pPr>
        <w:spacing w:after="0"/>
        <w:ind w:left="0"/>
        <w:jc w:val="both"/>
      </w:pPr>
      <w:r>
        <w:rPr>
          <w:rFonts w:ascii="Times New Roman"/>
          <w:b w:val="false"/>
          <w:i w:val="false"/>
          <w:color w:val="000000"/>
          <w:sz w:val="28"/>
        </w:rPr>
        <w:t>
      1) оқу материалын жинақтау және жүйелеу;</w:t>
      </w:r>
    </w:p>
    <w:p>
      <w:pPr>
        <w:spacing w:after="0"/>
        <w:ind w:left="0"/>
        <w:jc w:val="both"/>
      </w:pPr>
      <w:r>
        <w:rPr>
          <w:rFonts w:ascii="Times New Roman"/>
          <w:b w:val="false"/>
          <w:i w:val="false"/>
          <w:color w:val="000000"/>
          <w:sz w:val="28"/>
        </w:rPr>
        <w:t>
      2) бейнепрезентациямен жұмыс;</w:t>
      </w:r>
    </w:p>
    <w:p>
      <w:pPr>
        <w:spacing w:after="0"/>
        <w:ind w:left="0"/>
        <w:jc w:val="both"/>
      </w:pPr>
      <w:r>
        <w:rPr>
          <w:rFonts w:ascii="Times New Roman"/>
          <w:b w:val="false"/>
          <w:i w:val="false"/>
          <w:color w:val="000000"/>
          <w:sz w:val="28"/>
        </w:rPr>
        <w:t>
      4) жобамен жұмыс.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33. Осы Бағдарламада "Хореография" пәні бойынша келесі түсініктер қолданылады:</w:t>
      </w:r>
    </w:p>
    <w:p>
      <w:pPr>
        <w:spacing w:after="0"/>
        <w:ind w:left="0"/>
        <w:jc w:val="both"/>
      </w:pPr>
      <w:r>
        <w:rPr>
          <w:rFonts w:ascii="Times New Roman"/>
          <w:b w:val="false"/>
          <w:i w:val="false"/>
          <w:color w:val="000000"/>
          <w:sz w:val="28"/>
        </w:rPr>
        <w:t>
      1) ауыспалы қадам – бастапқы қалпына келу – аяқтың үшінші позициясы (оң аяғы алға қойылады), музыканың бір тактісінде орындалады;</w:t>
      </w:r>
    </w:p>
    <w:p>
      <w:pPr>
        <w:spacing w:after="0"/>
        <w:ind w:left="0"/>
        <w:jc w:val="both"/>
      </w:pPr>
      <w:r>
        <w:rPr>
          <w:rFonts w:ascii="Times New Roman"/>
          <w:b w:val="false"/>
          <w:i w:val="false"/>
          <w:color w:val="000000"/>
          <w:sz w:val="28"/>
        </w:rPr>
        <w:t>
      2) заманауи би (Contemporary Dance) [Контемпорари дэнс] – америкалық және европалық модерн және пост модерн биінің негізінде қалыптасқан, жиырмасыншы және жиырма бірінші ғасырдың басындағы би техникалары мен стильдерін қамтитын би өнерінің бағыты;</w:t>
      </w:r>
    </w:p>
    <w:p>
      <w:pPr>
        <w:spacing w:after="0"/>
        <w:ind w:left="0"/>
        <w:jc w:val="both"/>
      </w:pPr>
      <w:r>
        <w:rPr>
          <w:rFonts w:ascii="Times New Roman"/>
          <w:b w:val="false"/>
          <w:i w:val="false"/>
          <w:color w:val="000000"/>
          <w:sz w:val="28"/>
        </w:rPr>
        <w:t>
      3) классикалық би – Италияда он алтыншы ғасырдың соңында пайда болған, әртүрлі қимыл топтарын тиянақты әзірлеуге негізделген және сарай маңындағы балеттің арқасында өзінің дамуын Францияда жалғасын тапқан балеттің мәнерлеу тәсілінің негізі;</w:t>
      </w:r>
    </w:p>
    <w:p>
      <w:pPr>
        <w:spacing w:after="0"/>
        <w:ind w:left="0"/>
        <w:jc w:val="both"/>
      </w:pPr>
      <w:r>
        <w:rPr>
          <w:rFonts w:ascii="Times New Roman"/>
          <w:b w:val="false"/>
          <w:i w:val="false"/>
          <w:color w:val="000000"/>
          <w:sz w:val="28"/>
        </w:rPr>
        <w:t>
      4) классикалық экзерсис – станок алдында жүргізілетін сабақ;</w:t>
      </w:r>
    </w:p>
    <w:p>
      <w:pPr>
        <w:spacing w:after="0"/>
        <w:ind w:left="0"/>
        <w:jc w:val="both"/>
      </w:pPr>
      <w:r>
        <w:rPr>
          <w:rFonts w:ascii="Times New Roman"/>
          <w:b w:val="false"/>
          <w:i w:val="false"/>
          <w:color w:val="000000"/>
          <w:sz w:val="28"/>
        </w:rPr>
        <w:t>
      5) қарқын – музыкалық-ритмикалық сүйемелдеуге сәйкес би қимылдарының орындалу жылдамдығы, бір минуттағы тактіде немесе бір минуттағы тактілік соғумен (ұрумен) өлшенеді;</w:t>
      </w:r>
    </w:p>
    <w:p>
      <w:pPr>
        <w:spacing w:after="0"/>
        <w:ind w:left="0"/>
        <w:jc w:val="both"/>
      </w:pPr>
      <w:r>
        <w:rPr>
          <w:rFonts w:ascii="Times New Roman"/>
          <w:b w:val="false"/>
          <w:i w:val="false"/>
          <w:color w:val="000000"/>
          <w:sz w:val="28"/>
        </w:rPr>
        <w:t xml:space="preserve">
      6) музыкадағы такт – барынша қатты үлестен басталып, оның келесі алдыңғы күшіне теңесуімен аяқталатын музыкалық метр бірлігі; </w:t>
      </w:r>
    </w:p>
    <w:p>
      <w:pPr>
        <w:spacing w:after="0"/>
        <w:ind w:left="0"/>
        <w:jc w:val="both"/>
      </w:pPr>
      <w:r>
        <w:rPr>
          <w:rFonts w:ascii="Times New Roman"/>
          <w:b w:val="false"/>
          <w:i w:val="false"/>
          <w:color w:val="000000"/>
          <w:sz w:val="28"/>
        </w:rPr>
        <w:t>
      7) мюзикл – өзіне музыкалық, драмалық, хореографиялық және опералық өнерді қамтитын шығарма және көрініс, музыкалық-театр сахналық жанры;</w:t>
      </w:r>
    </w:p>
    <w:p>
      <w:pPr>
        <w:spacing w:after="0"/>
        <w:ind w:left="0"/>
        <w:jc w:val="both"/>
      </w:pPr>
      <w:r>
        <w:rPr>
          <w:rFonts w:ascii="Times New Roman"/>
          <w:b w:val="false"/>
          <w:i w:val="false"/>
          <w:color w:val="000000"/>
          <w:sz w:val="28"/>
        </w:rPr>
        <w:t xml:space="preserve">
      8) позиция – бидегі қол және аяқтың белгілі бір қалыптағы белгілі бір қалпы; </w:t>
      </w:r>
    </w:p>
    <w:p>
      <w:pPr>
        <w:spacing w:after="0"/>
        <w:ind w:left="0"/>
        <w:jc w:val="both"/>
      </w:pPr>
      <w:r>
        <w:rPr>
          <w:rFonts w:ascii="Times New Roman"/>
          <w:b w:val="false"/>
          <w:i w:val="false"/>
          <w:color w:val="000000"/>
          <w:sz w:val="28"/>
        </w:rPr>
        <w:t>
      9) ритмика – хореография, физкультура, музыка, балалар биінің және психологиялық тренингтің жиынтығы;</w:t>
      </w:r>
    </w:p>
    <w:p>
      <w:pPr>
        <w:spacing w:after="0"/>
        <w:ind w:left="0"/>
        <w:jc w:val="both"/>
      </w:pPr>
      <w:r>
        <w:rPr>
          <w:rFonts w:ascii="Times New Roman"/>
          <w:b w:val="false"/>
          <w:i w:val="false"/>
          <w:color w:val="000000"/>
          <w:sz w:val="28"/>
        </w:rPr>
        <w:t>
      10) ритмикалық суреттер – олардың жоғарылығынан алынған дыбыстар ұзақтығының жүйелілігі; қолданбалы музыкадағы жекеленген ритмикалық сурет (соқпалы аспаптағы) шеру және билерді сүйемелдеуге арналған белгі ретінде қолдынылады;</w:t>
      </w:r>
    </w:p>
    <w:p>
      <w:pPr>
        <w:spacing w:after="0"/>
        <w:ind w:left="0"/>
        <w:jc w:val="both"/>
      </w:pPr>
      <w:r>
        <w:rPr>
          <w:rFonts w:ascii="Times New Roman"/>
          <w:b w:val="false"/>
          <w:i w:val="false"/>
          <w:color w:val="000000"/>
          <w:sz w:val="28"/>
        </w:rPr>
        <w:t>
      11) тарихи би – классикалық би негізінде әртүрлі дәуірдің балдық, тұрмыстық билерінің өңдеуін білдіретін сахналық би түрі;</w:t>
      </w:r>
    </w:p>
    <w:p>
      <w:pPr>
        <w:spacing w:after="0"/>
        <w:ind w:left="0"/>
        <w:jc w:val="both"/>
      </w:pPr>
      <w:r>
        <w:rPr>
          <w:rFonts w:ascii="Times New Roman"/>
          <w:b w:val="false"/>
          <w:i w:val="false"/>
          <w:color w:val="000000"/>
          <w:sz w:val="28"/>
        </w:rPr>
        <w:t>
      12) тарихи-тұрмыстық би – пайда болған жергілікті жердің тарихи ерекшелігін толықтай бейнелейтін билер;</w:t>
      </w:r>
    </w:p>
    <w:p>
      <w:pPr>
        <w:spacing w:after="0"/>
        <w:ind w:left="0"/>
        <w:jc w:val="both"/>
      </w:pPr>
      <w:r>
        <w:rPr>
          <w:rFonts w:ascii="Times New Roman"/>
          <w:b w:val="false"/>
          <w:i w:val="false"/>
          <w:color w:val="000000"/>
          <w:sz w:val="28"/>
        </w:rPr>
        <w:t>
      13) үйлестіру – нақты қозғалу міндеттерін шешу кезінде дене қимылдарын орынды келістірудегі адамның қабілеті;</w:t>
      </w:r>
    </w:p>
    <w:p>
      <w:pPr>
        <w:spacing w:after="0"/>
        <w:ind w:left="0"/>
        <w:jc w:val="both"/>
      </w:pPr>
      <w:r>
        <w:rPr>
          <w:rFonts w:ascii="Times New Roman"/>
          <w:b w:val="false"/>
          <w:i w:val="false"/>
          <w:color w:val="000000"/>
          <w:sz w:val="28"/>
        </w:rPr>
        <w:t>
      14) халық биі – өзінің табиғи ортасында орындалатын және аталған өңір үшін белгілі дәстүрлі қимылдары, ырғақтары, костюмдері бар фольклорлық би;</w:t>
      </w:r>
    </w:p>
    <w:p>
      <w:pPr>
        <w:spacing w:after="0"/>
        <w:ind w:left="0"/>
        <w:jc w:val="both"/>
      </w:pPr>
      <w:r>
        <w:rPr>
          <w:rFonts w:ascii="Times New Roman"/>
          <w:b w:val="false"/>
          <w:i w:val="false"/>
          <w:color w:val="000000"/>
          <w:sz w:val="28"/>
        </w:rPr>
        <w:t>
      15) хореография – биді сахналық жасау және қою өнері, алғашқы мағынасы – балетмейстердің билерді жазу өнері;</w:t>
      </w:r>
    </w:p>
    <w:p>
      <w:pPr>
        <w:spacing w:after="0"/>
        <w:ind w:left="0"/>
        <w:jc w:val="both"/>
      </w:pPr>
      <w:r>
        <w:rPr>
          <w:rFonts w:ascii="Times New Roman"/>
          <w:b w:val="false"/>
          <w:i w:val="false"/>
          <w:color w:val="000000"/>
          <w:sz w:val="28"/>
        </w:rPr>
        <w:t>
      16) экзерсис – классикалық би сабағының негізін құрайтын, бұлшық ет күшін, эластикалық байланысын дамытуға әсер ететін, аударылу, оқушының немесе балет әртісінің қимылын тұрақты және дұрыс үйлестіруге тәрбиелеудің түрлі жаттықтыру жаттығуларының кешені;</w:t>
      </w:r>
    </w:p>
    <w:p>
      <w:pPr>
        <w:spacing w:after="0"/>
        <w:ind w:left="0"/>
        <w:jc w:val="both"/>
      </w:pPr>
      <w:r>
        <w:rPr>
          <w:rFonts w:ascii="Times New Roman"/>
          <w:b w:val="false"/>
          <w:i w:val="false"/>
          <w:color w:val="000000"/>
          <w:sz w:val="28"/>
        </w:rPr>
        <w:t>
      17) аssemble [ассамбле] – екі аяғын жинап жоғары секіру, екі аяқпен жерге түсу;</w:t>
      </w:r>
    </w:p>
    <w:p>
      <w:pPr>
        <w:spacing w:after="0"/>
        <w:ind w:left="0"/>
        <w:jc w:val="both"/>
      </w:pPr>
      <w:r>
        <w:rPr>
          <w:rFonts w:ascii="Times New Roman"/>
          <w:b w:val="false"/>
          <w:i w:val="false"/>
          <w:color w:val="000000"/>
          <w:sz w:val="28"/>
        </w:rPr>
        <w:t>
      18) battement tendu [батман тандю] – жылжымалы қимылмен алға, артқа немесе бір жаққа аяқтың ұшына тұру, аяқ қимылы;</w:t>
      </w:r>
    </w:p>
    <w:p>
      <w:pPr>
        <w:spacing w:after="0"/>
        <w:ind w:left="0"/>
        <w:jc w:val="both"/>
      </w:pPr>
      <w:r>
        <w:rPr>
          <w:rFonts w:ascii="Times New Roman"/>
          <w:b w:val="false"/>
          <w:i w:val="false"/>
          <w:color w:val="000000"/>
          <w:sz w:val="28"/>
        </w:rPr>
        <w:t>
      19) battement tendu jete [батман тандю жете] – battement tendu [батман тандю]қимылынан өзгешеленетін, аяқты жоғарыға қарай белсенді сермеу арқылы жасалатын би қимылы;</w:t>
      </w:r>
    </w:p>
    <w:p>
      <w:pPr>
        <w:spacing w:after="0"/>
        <w:ind w:left="0"/>
        <w:jc w:val="both"/>
      </w:pPr>
      <w:r>
        <w:rPr>
          <w:rFonts w:ascii="Times New Roman"/>
          <w:b w:val="false"/>
          <w:i w:val="false"/>
          <w:color w:val="000000"/>
          <w:sz w:val="28"/>
        </w:rPr>
        <w:t>
      20) battement relevelent [батман релевелян] – барлық жаққа 90 градуста аяқпен баяу көтерілу;</w:t>
      </w:r>
    </w:p>
    <w:p>
      <w:pPr>
        <w:spacing w:after="0"/>
        <w:ind w:left="0"/>
        <w:jc w:val="both"/>
      </w:pPr>
      <w:r>
        <w:rPr>
          <w:rFonts w:ascii="Times New Roman"/>
          <w:b w:val="false"/>
          <w:i w:val="false"/>
          <w:color w:val="000000"/>
          <w:sz w:val="28"/>
        </w:rPr>
        <w:t>
      21) grand battement jete [гранд батман жете] – аяқты алдыға, бір жаққа, артқа сермеу;</w:t>
      </w:r>
    </w:p>
    <w:p>
      <w:pPr>
        <w:spacing w:after="0"/>
        <w:ind w:left="0"/>
        <w:jc w:val="both"/>
      </w:pPr>
      <w:r>
        <w:rPr>
          <w:rFonts w:ascii="Times New Roman"/>
          <w:b w:val="false"/>
          <w:i w:val="false"/>
          <w:color w:val="000000"/>
          <w:sz w:val="28"/>
        </w:rPr>
        <w:t xml:space="preserve">
      22) рort de bras [пор де бра] – басты бұру немесе ию, сондай-ақ, дененің иілуімен негізгі позициядағы қолдың дұрыс қимылы; </w:t>
      </w:r>
    </w:p>
    <w:p>
      <w:pPr>
        <w:spacing w:after="0"/>
        <w:ind w:left="0"/>
        <w:jc w:val="both"/>
      </w:pPr>
      <w:r>
        <w:rPr>
          <w:rFonts w:ascii="Times New Roman"/>
          <w:b w:val="false"/>
          <w:i w:val="false"/>
          <w:color w:val="000000"/>
          <w:sz w:val="28"/>
        </w:rPr>
        <w:t>
      23) рlié [плие] – би кимылдарын орындаудағы тізенің сыртқа қарай бүгілуі;</w:t>
      </w:r>
    </w:p>
    <w:p>
      <w:pPr>
        <w:spacing w:after="0"/>
        <w:ind w:left="0"/>
        <w:jc w:val="both"/>
      </w:pPr>
      <w:r>
        <w:rPr>
          <w:rFonts w:ascii="Times New Roman"/>
          <w:b w:val="false"/>
          <w:i w:val="false"/>
          <w:color w:val="000000"/>
          <w:sz w:val="28"/>
        </w:rPr>
        <w:t>
      24) rond de jamb parterre [рон де жамб партер] – еденде аяқтың ұшымен шеңбер жасау қиимылы;</w:t>
      </w:r>
    </w:p>
    <w:p>
      <w:pPr>
        <w:spacing w:after="0"/>
        <w:ind w:left="0"/>
        <w:jc w:val="both"/>
      </w:pPr>
      <w:r>
        <w:rPr>
          <w:rFonts w:ascii="Times New Roman"/>
          <w:b w:val="false"/>
          <w:i w:val="false"/>
          <w:color w:val="000000"/>
          <w:sz w:val="28"/>
        </w:rPr>
        <w:t>
      25) kick [кик] – developpe [девелопе] тәсілімен шығару арқылы 45 градуста немесе 90 градуста алға немесе бір жаққа аяқпен секіру;</w:t>
      </w:r>
    </w:p>
    <w:p>
      <w:pPr>
        <w:spacing w:after="0"/>
        <w:ind w:left="0"/>
        <w:jc w:val="both"/>
      </w:pPr>
      <w:r>
        <w:rPr>
          <w:rFonts w:ascii="Times New Roman"/>
          <w:b w:val="false"/>
          <w:i w:val="false"/>
          <w:color w:val="000000"/>
          <w:sz w:val="28"/>
        </w:rPr>
        <w:t>
      26) releve [релеве] – жартылай башпайға тұру.</w:t>
      </w:r>
    </w:p>
    <w:p>
      <w:pPr>
        <w:spacing w:after="0"/>
        <w:ind w:left="0"/>
        <w:jc w:val="both"/>
      </w:pPr>
      <w:r>
        <w:rPr>
          <w:rFonts w:ascii="Times New Roman"/>
          <w:b w:val="false"/>
          <w:i w:val="false"/>
          <w:color w:val="000000"/>
          <w:sz w:val="28"/>
        </w:rPr>
        <w:t>
      34. Бағдарламаның мақсаты: хореография тәсілдері арқылы баланың шығармашылық және жеке қабілеттерін қалыптастыру және дамытуға, хореография және цирк өнерінің үйлесімділігінің бірігуіне жағдай жасау.</w:t>
      </w:r>
    </w:p>
    <w:p>
      <w:pPr>
        <w:spacing w:after="0"/>
        <w:ind w:left="0"/>
        <w:jc w:val="both"/>
      </w:pPr>
      <w:r>
        <w:rPr>
          <w:rFonts w:ascii="Times New Roman"/>
          <w:b w:val="false"/>
          <w:i w:val="false"/>
          <w:color w:val="000000"/>
          <w:sz w:val="28"/>
        </w:rPr>
        <w:t>
      35. Бағдарлама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хореография түсінігімен, цирк өнеріндегі хореографияның маңыздылығымен таныстыру;</w:t>
      </w:r>
    </w:p>
    <w:p>
      <w:pPr>
        <w:spacing w:after="0"/>
        <w:ind w:left="0"/>
        <w:jc w:val="both"/>
      </w:pPr>
      <w:r>
        <w:rPr>
          <w:rFonts w:ascii="Times New Roman"/>
          <w:b w:val="false"/>
          <w:i w:val="false"/>
          <w:color w:val="000000"/>
          <w:sz w:val="28"/>
        </w:rPr>
        <w:t>
      2) әртүрлі қадам түрлерімен таныстыру, аяқ позициялары, қол позициясы, жұптағы позициясы, би сызығы, қимыл бағыттарын зерттеу;</w:t>
      </w:r>
    </w:p>
    <w:p>
      <w:pPr>
        <w:spacing w:after="0"/>
        <w:ind w:left="0"/>
        <w:jc w:val="both"/>
      </w:pPr>
      <w:r>
        <w:rPr>
          <w:rFonts w:ascii="Times New Roman"/>
          <w:b w:val="false"/>
          <w:i w:val="false"/>
          <w:color w:val="000000"/>
          <w:sz w:val="28"/>
        </w:rPr>
        <w:t>
      3) цирк әрекеттерін орындауда би қимылдарымен қоса орындау білігін қалыптастыру;</w:t>
      </w:r>
    </w:p>
    <w:p>
      <w:pPr>
        <w:spacing w:after="0"/>
        <w:ind w:left="0"/>
        <w:jc w:val="both"/>
      </w:pPr>
      <w:r>
        <w:rPr>
          <w:rFonts w:ascii="Times New Roman"/>
          <w:b w:val="false"/>
          <w:i w:val="false"/>
          <w:color w:val="000000"/>
          <w:sz w:val="28"/>
        </w:rPr>
        <w:t>
      4) цирк өнерінің ерекшелегін ескере отырып, классикалық, халық, тарихи-тұрмыстық және заманауи билердің негізін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денені қою дағдыларын, аяқты сыртқа шығаруды дамыту;</w:t>
      </w:r>
    </w:p>
    <w:p>
      <w:pPr>
        <w:spacing w:after="0"/>
        <w:ind w:left="0"/>
        <w:jc w:val="both"/>
      </w:pPr>
      <w:r>
        <w:rPr>
          <w:rFonts w:ascii="Times New Roman"/>
          <w:b w:val="false"/>
          <w:i w:val="false"/>
          <w:color w:val="000000"/>
          <w:sz w:val="28"/>
        </w:rPr>
        <w:t>
      2) қимылды үйлестіруді және кеңістікте бағдарлауды дамыту;</w:t>
      </w:r>
    </w:p>
    <w:p>
      <w:pPr>
        <w:spacing w:after="0"/>
        <w:ind w:left="0"/>
        <w:jc w:val="both"/>
      </w:pPr>
      <w:r>
        <w:rPr>
          <w:rFonts w:ascii="Times New Roman"/>
          <w:b w:val="false"/>
          <w:i w:val="false"/>
          <w:color w:val="000000"/>
          <w:sz w:val="28"/>
        </w:rPr>
        <w:t>
      3) музыкалық есту қабілетін және музыкалық-ритмикалық дағдыларды дамыту;</w:t>
      </w:r>
    </w:p>
    <w:p>
      <w:pPr>
        <w:spacing w:after="0"/>
        <w:ind w:left="0"/>
        <w:jc w:val="both"/>
      </w:pPr>
      <w:r>
        <w:rPr>
          <w:rFonts w:ascii="Times New Roman"/>
          <w:b w:val="false"/>
          <w:i w:val="false"/>
          <w:color w:val="000000"/>
          <w:sz w:val="28"/>
        </w:rPr>
        <w:t>
      4) музыканың әртүрлі сипатына сәйкес мәнерлеу қимылының дағдыларын қалыптастыру;</w:t>
      </w:r>
    </w:p>
    <w:p>
      <w:pPr>
        <w:spacing w:after="0"/>
        <w:ind w:left="0"/>
        <w:jc w:val="both"/>
      </w:pPr>
      <w:r>
        <w:rPr>
          <w:rFonts w:ascii="Times New Roman"/>
          <w:b w:val="false"/>
          <w:i w:val="false"/>
          <w:color w:val="000000"/>
          <w:sz w:val="28"/>
        </w:rPr>
        <w:t>
      5) топпен орындауда қимылдың нақтылық және реттілік дағдыларын қалыптастыру;</w:t>
      </w:r>
    </w:p>
    <w:p>
      <w:pPr>
        <w:spacing w:after="0"/>
        <w:ind w:left="0"/>
        <w:jc w:val="both"/>
      </w:pPr>
      <w:r>
        <w:rPr>
          <w:rFonts w:ascii="Times New Roman"/>
          <w:b w:val="false"/>
          <w:i w:val="false"/>
          <w:color w:val="000000"/>
          <w:sz w:val="28"/>
        </w:rPr>
        <w:t>
      6) балалардың шығармашылық ойлау, байқау, шығармашылық қиялын және елестетуін дамыту;</w:t>
      </w:r>
    </w:p>
    <w:p>
      <w:pPr>
        <w:spacing w:after="0"/>
        <w:ind w:left="0"/>
        <w:jc w:val="both"/>
      </w:pPr>
      <w:r>
        <w:rPr>
          <w:rFonts w:ascii="Times New Roman"/>
          <w:b w:val="false"/>
          <w:i w:val="false"/>
          <w:color w:val="000000"/>
          <w:sz w:val="28"/>
        </w:rPr>
        <w:t>
      7) көркемдік талғамын, сезім шамасына тәрбилеу және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эмоциялық, өнегелік, еріктік, сахналық мәдениетін қалыптастыру;</w:t>
      </w:r>
    </w:p>
    <w:p>
      <w:pPr>
        <w:spacing w:after="0"/>
        <w:ind w:left="0"/>
        <w:jc w:val="both"/>
      </w:pPr>
      <w:r>
        <w:rPr>
          <w:rFonts w:ascii="Times New Roman"/>
          <w:b w:val="false"/>
          <w:i w:val="false"/>
          <w:color w:val="000000"/>
          <w:sz w:val="28"/>
        </w:rPr>
        <w:t>
      2) қозғалу қызметі процесінде балалардың көркемдік талғамын дамыту;</w:t>
      </w:r>
    </w:p>
    <w:p>
      <w:pPr>
        <w:spacing w:after="0"/>
        <w:ind w:left="0"/>
        <w:jc w:val="both"/>
      </w:pPr>
      <w:r>
        <w:rPr>
          <w:rFonts w:ascii="Times New Roman"/>
          <w:b w:val="false"/>
          <w:i w:val="false"/>
          <w:color w:val="000000"/>
          <w:sz w:val="28"/>
        </w:rPr>
        <w:t>
      3) баланы өз бетінше және ұжымдық жұмыс тәсілдеріне үйрету, өзін-өзі бақылау және өзара бақылау, өзін-өзі бағалау және өзара бағалауды дамыту;</w:t>
      </w:r>
    </w:p>
    <w:p>
      <w:pPr>
        <w:spacing w:after="0"/>
        <w:ind w:left="0"/>
        <w:jc w:val="both"/>
      </w:pPr>
      <w:r>
        <w:rPr>
          <w:rFonts w:ascii="Times New Roman"/>
          <w:b w:val="false"/>
          <w:i w:val="false"/>
          <w:color w:val="000000"/>
          <w:sz w:val="28"/>
        </w:rPr>
        <w:t xml:space="preserve">
      4) сахналық бейне және мінезділікті өз бетінше іздену қажеттілігіне тәрбиелеу; </w:t>
      </w:r>
    </w:p>
    <w:p>
      <w:pPr>
        <w:spacing w:after="0"/>
        <w:ind w:left="0"/>
        <w:jc w:val="both"/>
      </w:pPr>
      <w:r>
        <w:rPr>
          <w:rFonts w:ascii="Times New Roman"/>
          <w:b w:val="false"/>
          <w:i w:val="false"/>
          <w:color w:val="000000"/>
          <w:sz w:val="28"/>
        </w:rPr>
        <w:t>
      5) білім алушының көркемдік талғамын, эстетикалық мәдениетіне тәрбиелеу, дамыту;</w:t>
      </w:r>
    </w:p>
    <w:p>
      <w:pPr>
        <w:spacing w:after="0"/>
        <w:ind w:left="0"/>
        <w:jc w:val="both"/>
      </w:pPr>
      <w:r>
        <w:rPr>
          <w:rFonts w:ascii="Times New Roman"/>
          <w:b w:val="false"/>
          <w:i w:val="false"/>
          <w:color w:val="000000"/>
          <w:sz w:val="28"/>
        </w:rPr>
        <w:t>
      6) цирк хореографиясы саласында шығармашылық еңбекке қабілетті, рухани қызығушылығы және мүддесі мол адамды тәрбиелеу.</w:t>
      </w:r>
    </w:p>
    <w:p>
      <w:pPr>
        <w:spacing w:after="0"/>
        <w:ind w:left="0"/>
        <w:jc w:val="both"/>
      </w:pPr>
      <w:r>
        <w:rPr>
          <w:rFonts w:ascii="Times New Roman"/>
          <w:b w:val="false"/>
          <w:i w:val="false"/>
          <w:color w:val="000000"/>
          <w:sz w:val="28"/>
        </w:rPr>
        <w:t>
      36. Бағдарламаны іске асыру мерзімі – төрт жыл. Аптадағы сағаттар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37. Бағдарлама цирк хореографиясының негізін меңгергісі келетін, цирк қойылымында сахналық бейнені жасап үйренгісі келетін балаларды оқытуға арналған.</w:t>
      </w:r>
    </w:p>
    <w:p>
      <w:pPr>
        <w:spacing w:after="0"/>
        <w:ind w:left="0"/>
        <w:jc w:val="both"/>
      </w:pPr>
      <w:r>
        <w:rPr>
          <w:rFonts w:ascii="Times New Roman"/>
          <w:b w:val="false"/>
          <w:i w:val="false"/>
          <w:color w:val="000000"/>
          <w:sz w:val="28"/>
        </w:rPr>
        <w:t>
      38. Бағдарламаның ерекшелігі білім алушының хореография бойынша білім, біліктерін, би жаттығуларын орындау дағдыларын, классикалық, халық би элементтерін орындау және оларды қойылым жұмысында қолдану дағдыларын меңгеруді жалпы дамытуға бағытталуы болып табылады.</w:t>
      </w:r>
    </w:p>
    <w:p>
      <w:pPr>
        <w:spacing w:after="0"/>
        <w:ind w:left="0"/>
        <w:jc w:val="both"/>
      </w:pPr>
      <w:r>
        <w:rPr>
          <w:rFonts w:ascii="Times New Roman"/>
          <w:b w:val="false"/>
          <w:i w:val="false"/>
          <w:color w:val="000000"/>
          <w:sz w:val="28"/>
        </w:rPr>
        <w:t>
      39. Пән дәстүрлі оқытуға, әр білім алушыға жеке-сараланған тәсілмен келуді, көркемдік-бейнелі ойлауын дамытуға, балалардың рухани және мәдени құндылықтарды меңгеруіне, цирк хореографиясы саласындағы дарынды балаларды анықтауға бағдарланған.</w:t>
      </w:r>
    </w:p>
    <w:p>
      <w:pPr>
        <w:spacing w:after="0"/>
        <w:ind w:left="0"/>
        <w:jc w:val="both"/>
      </w:pPr>
      <w:r>
        <w:rPr>
          <w:rFonts w:ascii="Times New Roman"/>
          <w:b w:val="false"/>
          <w:i w:val="false"/>
          <w:color w:val="000000"/>
          <w:sz w:val="28"/>
        </w:rPr>
        <w:t>
      40. Бағдарлама болашақ цирк әртісінің әрі қарай жүргізетін практикалық қызметіне қажетті көлемде цирк әрекеттерін би қимылдарымен қоса отырып орындау біліктерін меңгеруіне жағдай жасайды.</w:t>
      </w:r>
    </w:p>
    <w:p>
      <w:pPr>
        <w:spacing w:after="0"/>
        <w:ind w:left="0"/>
        <w:jc w:val="both"/>
      </w:pPr>
      <w:r>
        <w:rPr>
          <w:rFonts w:ascii="Times New Roman"/>
          <w:b w:val="false"/>
          <w:i w:val="false"/>
          <w:color w:val="000000"/>
          <w:sz w:val="28"/>
        </w:rPr>
        <w:t>
      41. Бағдарлама шығармашылық, эстетикалық, рухани-адамгершілік дамуына, баланың шығармашылық және жеке әртістік қабілеттерін хореография тәсілдері арқылы қалыптастыруға бағытталады.</w:t>
      </w:r>
    </w:p>
    <w:p>
      <w:pPr>
        <w:spacing w:after="0"/>
        <w:ind w:left="0"/>
        <w:jc w:val="both"/>
      </w:pPr>
      <w:r>
        <w:rPr>
          <w:rFonts w:ascii="Times New Roman"/>
          <w:b w:val="false"/>
          <w:i w:val="false"/>
          <w:color w:val="000000"/>
          <w:sz w:val="28"/>
        </w:rPr>
        <w:t>
      42. Хореографиямен тұрақты айналысу кезінде цирк өнеріне қажет болып табылатын дененің тұрақтылығы, қимыл үйлесімдігі, иілгіштік және пластикасы дамиды.</w:t>
      </w:r>
    </w:p>
    <w:p>
      <w:pPr>
        <w:spacing w:after="0"/>
        <w:ind w:left="0"/>
        <w:jc w:val="both"/>
      </w:pPr>
      <w:r>
        <w:rPr>
          <w:rFonts w:ascii="Times New Roman"/>
          <w:b w:val="false"/>
          <w:i w:val="false"/>
          <w:color w:val="000000"/>
          <w:sz w:val="28"/>
        </w:rPr>
        <w:t>
      43. Хореография номерді, қимылдың аяқталуын жалпы шешуде, цирк әртісінің пластикалық өмірін ұйымдастырады, хореографиялық трюкті жинақтайды, трюкті айқындайды, номердің қаншалықты жақсы болуы бидің орындалуына байланысты болады.</w:t>
      </w:r>
    </w:p>
    <w:p>
      <w:pPr>
        <w:spacing w:after="0"/>
        <w:ind w:left="0"/>
        <w:jc w:val="both"/>
      </w:pPr>
      <w:r>
        <w:rPr>
          <w:rFonts w:ascii="Times New Roman"/>
          <w:b w:val="false"/>
          <w:i w:val="false"/>
          <w:color w:val="000000"/>
          <w:sz w:val="28"/>
        </w:rPr>
        <w:t>
      44. Қойылымдық-дайындық жұмысы цирк номерінде бір немесе бірнеше әртістердің орындауындағы номерді (жеке аяқталған өнер көрсету), құруды жобалайды.</w:t>
      </w:r>
    </w:p>
    <w:p>
      <w:pPr>
        <w:spacing w:after="0"/>
        <w:ind w:left="0"/>
        <w:jc w:val="both"/>
      </w:pPr>
      <w:r>
        <w:rPr>
          <w:rFonts w:ascii="Times New Roman"/>
          <w:b w:val="false"/>
          <w:i w:val="false"/>
          <w:color w:val="000000"/>
          <w:sz w:val="28"/>
        </w:rPr>
        <w:t>
      45. Сюжеттік номер өзара қарым-қатынастың айқындығымен, белгілі бір тұрмыстық орынды реквизиті бар белгілі кейіпкерлердің қатысуын айқындайтын қарапайым драматургиялық құрылымды көрсетеді.</w:t>
      </w:r>
    </w:p>
    <w:p>
      <w:pPr>
        <w:spacing w:after="0"/>
        <w:ind w:left="0"/>
        <w:jc w:val="both"/>
      </w:pPr>
      <w:r>
        <w:rPr>
          <w:rFonts w:ascii="Times New Roman"/>
          <w:b w:val="false"/>
          <w:i w:val="false"/>
          <w:color w:val="000000"/>
          <w:sz w:val="28"/>
        </w:rPr>
        <w:t>
      46. Цирк номерінің сюжеттік құрылымы қоюшы тәсілдердегі бейнелік және композициялық міндеттерді шешеді:</w:t>
      </w:r>
    </w:p>
    <w:p>
      <w:pPr>
        <w:spacing w:after="0"/>
        <w:ind w:left="0"/>
        <w:jc w:val="both"/>
      </w:pPr>
      <w:r>
        <w:rPr>
          <w:rFonts w:ascii="Times New Roman"/>
          <w:b w:val="false"/>
          <w:i w:val="false"/>
          <w:color w:val="000000"/>
          <w:sz w:val="28"/>
        </w:rPr>
        <w:t>
      1) цирк жанрын таңдау (акробатика, гимнастика, жонглерлеу, біртума, эквилибристика);</w:t>
      </w:r>
    </w:p>
    <w:p>
      <w:pPr>
        <w:spacing w:after="0"/>
        <w:ind w:left="0"/>
        <w:jc w:val="both"/>
      </w:pPr>
      <w:r>
        <w:rPr>
          <w:rFonts w:ascii="Times New Roman"/>
          <w:b w:val="false"/>
          <w:i w:val="false"/>
          <w:color w:val="000000"/>
          <w:sz w:val="28"/>
        </w:rPr>
        <w:t>
      2) номер орындаушыларды таңдау (қатысушының оқу жылы, қатысушының саны, өнер көрсетушінің дайындалу деңгейі, номерге қатысу үшін рөлдерді үлестіру);</w:t>
      </w:r>
    </w:p>
    <w:p>
      <w:pPr>
        <w:spacing w:after="0"/>
        <w:ind w:left="0"/>
        <w:jc w:val="both"/>
      </w:pPr>
      <w:r>
        <w:rPr>
          <w:rFonts w:ascii="Times New Roman"/>
          <w:b w:val="false"/>
          <w:i w:val="false"/>
          <w:color w:val="000000"/>
          <w:sz w:val="28"/>
        </w:rPr>
        <w:t>
      3) номер аталуы;</w:t>
      </w:r>
    </w:p>
    <w:p>
      <w:pPr>
        <w:spacing w:after="0"/>
        <w:ind w:left="0"/>
        <w:jc w:val="both"/>
      </w:pPr>
      <w:r>
        <w:rPr>
          <w:rFonts w:ascii="Times New Roman"/>
          <w:b w:val="false"/>
          <w:i w:val="false"/>
          <w:color w:val="000000"/>
          <w:sz w:val="28"/>
        </w:rPr>
        <w:t>
      4) номер ұзақтығы;</w:t>
      </w:r>
    </w:p>
    <w:p>
      <w:pPr>
        <w:spacing w:after="0"/>
        <w:ind w:left="0"/>
        <w:jc w:val="both"/>
      </w:pPr>
      <w:r>
        <w:rPr>
          <w:rFonts w:ascii="Times New Roman"/>
          <w:b w:val="false"/>
          <w:i w:val="false"/>
          <w:color w:val="000000"/>
          <w:sz w:val="28"/>
        </w:rPr>
        <w:t>
      5) бағдарламаны орындаудың күрделі деңгейі;</w:t>
      </w:r>
    </w:p>
    <w:p>
      <w:pPr>
        <w:spacing w:after="0"/>
        <w:ind w:left="0"/>
        <w:jc w:val="both"/>
      </w:pPr>
      <w:r>
        <w:rPr>
          <w:rFonts w:ascii="Times New Roman"/>
          <w:b w:val="false"/>
          <w:i w:val="false"/>
          <w:color w:val="000000"/>
          <w:sz w:val="28"/>
        </w:rPr>
        <w:t>
      6) топтық номерге қатысу;</w:t>
      </w:r>
    </w:p>
    <w:p>
      <w:pPr>
        <w:spacing w:after="0"/>
        <w:ind w:left="0"/>
        <w:jc w:val="both"/>
      </w:pPr>
      <w:r>
        <w:rPr>
          <w:rFonts w:ascii="Times New Roman"/>
          <w:b w:val="false"/>
          <w:i w:val="false"/>
          <w:color w:val="000000"/>
          <w:sz w:val="28"/>
        </w:rPr>
        <w:t>
      7) би қимылдарымен бірге акробатика, жонглерлеу, клоунада бойынша алғашқы дағдыларын пайдалана отырып, номерді қою және дайындау;</w:t>
      </w:r>
    </w:p>
    <w:p>
      <w:pPr>
        <w:spacing w:after="0"/>
        <w:ind w:left="0"/>
        <w:jc w:val="both"/>
      </w:pPr>
      <w:r>
        <w:rPr>
          <w:rFonts w:ascii="Times New Roman"/>
          <w:b w:val="false"/>
          <w:i w:val="false"/>
          <w:color w:val="000000"/>
          <w:sz w:val="28"/>
        </w:rPr>
        <w:t>
      8) алғашқы дағдыларды қамтитын топтық номерлер.</w:t>
      </w:r>
    </w:p>
    <w:p>
      <w:pPr>
        <w:spacing w:after="0"/>
        <w:ind w:left="0"/>
        <w:jc w:val="both"/>
      </w:pPr>
      <w:r>
        <w:rPr>
          <w:rFonts w:ascii="Times New Roman"/>
          <w:b w:val="false"/>
          <w:i w:val="false"/>
          <w:color w:val="000000"/>
          <w:sz w:val="28"/>
        </w:rPr>
        <w:t xml:space="preserve">
      47. Құрылған номерлер үшін үздік ұлттық дәстүрлердегі фольклор киім, музыка, хореографиялық қимылдар таңдалады, фольклорлық элементтерді қолдана отырып, дәстүрлі трюктер орындалады. </w:t>
      </w:r>
    </w:p>
    <w:p>
      <w:pPr>
        <w:spacing w:after="0"/>
        <w:ind w:left="0"/>
        <w:jc w:val="both"/>
      </w:pPr>
      <w:r>
        <w:rPr>
          <w:rFonts w:ascii="Times New Roman"/>
          <w:b w:val="false"/>
          <w:i w:val="false"/>
          <w:color w:val="000000"/>
          <w:sz w:val="28"/>
        </w:rPr>
        <w:t>
      48. "Хореография" пәнінің "Акробатика", "Гимнастика", "Эквилибристика", "Клоунада", "Жонглерлеу" пәндерімен пәнаралық байланысы білім алушыны түрлі көркемдік түсініктерді тұтас түсінуге итермелейді.</w:t>
      </w:r>
    </w:p>
    <w:p>
      <w:pPr>
        <w:spacing w:after="0"/>
        <w:ind w:left="0"/>
        <w:jc w:val="both"/>
      </w:pPr>
      <w:r>
        <w:rPr>
          <w:rFonts w:ascii="Times New Roman"/>
          <w:b w:val="false"/>
          <w:i w:val="false"/>
          <w:color w:val="000000"/>
          <w:sz w:val="28"/>
        </w:rPr>
        <w:t>
      49. "Хореография" пәні бойынша 1 сыныптағы Бағдарлама талаптары:</w:t>
      </w:r>
    </w:p>
    <w:p>
      <w:pPr>
        <w:spacing w:after="0"/>
        <w:ind w:left="0"/>
        <w:jc w:val="both"/>
      </w:pPr>
      <w:r>
        <w:rPr>
          <w:rFonts w:ascii="Times New Roman"/>
          <w:b w:val="false"/>
          <w:i w:val="false"/>
          <w:color w:val="000000"/>
          <w:sz w:val="28"/>
        </w:rPr>
        <w:t>
      1) білім алушы "ритм", "ритмика", "есеп", "өлшем", "музыкалық фраза", "такт", "өнер көрсету", "тақырып", "музыкалық өлшем", "музыкалық жанр" ұғымдарымен танысады;</w:t>
      </w:r>
    </w:p>
    <w:p>
      <w:pPr>
        <w:spacing w:after="0"/>
        <w:ind w:left="0"/>
        <w:jc w:val="both"/>
      </w:pPr>
      <w:r>
        <w:rPr>
          <w:rFonts w:ascii="Times New Roman"/>
          <w:b w:val="false"/>
          <w:i w:val="false"/>
          <w:color w:val="000000"/>
          <w:sz w:val="28"/>
        </w:rPr>
        <w:t>
      2) музыкалық-ритмикалық жаттығу, ритмді сезіну және музыкалық есту қабілетін дамытуға бағытталған жаттығу, кеңістікте бағдарлау, қимылды үйлестіру, бұлшық етті босаңсыту, би ойындары, музыкалық-кеңістікте жаттығуын жаттайды;</w:t>
      </w:r>
    </w:p>
    <w:p>
      <w:pPr>
        <w:spacing w:after="0"/>
        <w:ind w:left="0"/>
        <w:jc w:val="both"/>
      </w:pPr>
      <w:r>
        <w:rPr>
          <w:rFonts w:ascii="Times New Roman"/>
          <w:b w:val="false"/>
          <w:i w:val="false"/>
          <w:color w:val="000000"/>
          <w:sz w:val="28"/>
        </w:rPr>
        <w:t>
      3) ритмикалық қабылдау, музыкалылық, қимылды үйлестіру, ритмді сезіну, есте сақтау, зейін, музыканы тыңдау және музыкалық тілді түсінуді, сипаты, қарқыны бойынша биді ажырата алуды және би музыкасын таңдауды дамытады;</w:t>
      </w:r>
    </w:p>
    <w:p>
      <w:pPr>
        <w:spacing w:after="0"/>
        <w:ind w:left="0"/>
        <w:jc w:val="both"/>
      </w:pPr>
      <w:r>
        <w:rPr>
          <w:rFonts w:ascii="Times New Roman"/>
          <w:b w:val="false"/>
          <w:i w:val="false"/>
          <w:color w:val="000000"/>
          <w:sz w:val="28"/>
        </w:rPr>
        <w:t>
      4) би қимылдарын, хореографиялық этюдтарды меңгереді.</w:t>
      </w:r>
    </w:p>
    <w:p>
      <w:pPr>
        <w:spacing w:after="0"/>
        <w:ind w:left="0"/>
        <w:jc w:val="both"/>
      </w:pPr>
      <w:r>
        <w:rPr>
          <w:rFonts w:ascii="Times New Roman"/>
          <w:b w:val="false"/>
          <w:i w:val="false"/>
          <w:color w:val="000000"/>
          <w:sz w:val="28"/>
        </w:rPr>
        <w:t>
      50.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сабағы. "Ритмика" түсінігі. Негізгі қимыл, түсінік.</w:t>
      </w:r>
    </w:p>
    <w:p>
      <w:pPr>
        <w:spacing w:after="0"/>
        <w:ind w:left="0"/>
        <w:jc w:val="both"/>
      </w:pPr>
      <w:r>
        <w:rPr>
          <w:rFonts w:ascii="Times New Roman"/>
          <w:b w:val="false"/>
          <w:i w:val="false"/>
          <w:color w:val="000000"/>
          <w:sz w:val="28"/>
        </w:rPr>
        <w:t xml:space="preserve">
      Қауіпсіздік техникасы бойынша нұсқаулық. Би өнері арқылы таныстыруды жаттау, сызық бойынша құрылуы. Музыкалық өлшем. Музыкалық есту қабілетін дамытуға бағытталған жаттығулар. </w:t>
      </w:r>
    </w:p>
    <w:p>
      <w:pPr>
        <w:spacing w:after="0"/>
        <w:ind w:left="0"/>
        <w:jc w:val="both"/>
      </w:pPr>
      <w:r>
        <w:rPr>
          <w:rFonts w:ascii="Times New Roman"/>
          <w:b w:val="false"/>
          <w:i w:val="false"/>
          <w:color w:val="000000"/>
          <w:sz w:val="28"/>
        </w:rPr>
        <w:t>
      2-тақырып. Ритмдік қабылдауды дамыту. Музыкалық өлшемнің түрлері: 2/4, 3/4, 4/4. Ритмді сезіну және музыкалық есту қабілетін дамытуға бағытталған жаттығулар. Әуенділікті дамыту. Музыкалық жанрлар. Сипаты, қарқыны, көлемі бойынша билерді танып білу.</w:t>
      </w:r>
    </w:p>
    <w:p>
      <w:pPr>
        <w:spacing w:after="0"/>
        <w:ind w:left="0"/>
        <w:jc w:val="both"/>
      </w:pPr>
      <w:r>
        <w:rPr>
          <w:rFonts w:ascii="Times New Roman"/>
          <w:b w:val="false"/>
          <w:i w:val="false"/>
          <w:color w:val="000000"/>
          <w:sz w:val="28"/>
        </w:rPr>
        <w:t>
      3-тақырып. Музыкалық-кеңістік жаттығулары. "Қарқын", "ритм", "динамика", "музыкалық фраза", "акцент" терминдерін практикалық меңгеруге арналған музыкалық-ритмикалық жаттығулар. Аяқтың позицияларымен танысу: бірінші, екінші.</w:t>
      </w:r>
    </w:p>
    <w:p>
      <w:pPr>
        <w:spacing w:after="0"/>
        <w:ind w:left="0"/>
        <w:jc w:val="both"/>
      </w:pPr>
      <w:r>
        <w:rPr>
          <w:rFonts w:ascii="Times New Roman"/>
          <w:b w:val="false"/>
          <w:i w:val="false"/>
          <w:color w:val="000000"/>
          <w:sz w:val="28"/>
        </w:rPr>
        <w:t xml:space="preserve">
      Музыкалық-ритмикалық жаттығулар. Қол қалпымен танысу. Негізгі қалып – қолды белге қою. Аяқтың позицияларымен танысу: үшінші, төртінші. </w:t>
      </w:r>
    </w:p>
    <w:p>
      <w:pPr>
        <w:spacing w:after="0"/>
        <w:ind w:left="0"/>
        <w:jc w:val="both"/>
      </w:pPr>
      <w:r>
        <w:rPr>
          <w:rFonts w:ascii="Times New Roman"/>
          <w:b w:val="false"/>
          <w:i w:val="false"/>
          <w:color w:val="000000"/>
          <w:sz w:val="28"/>
        </w:rPr>
        <w:t xml:space="preserve">
      Мойын, қол тұсына арналған музыкалық-ритмикалық жаттығулар. Әртүрлі ауытқу шегімен бастың еңкеюі. Бастың ауыспалы қимылы: жоғары-төмен. </w:t>
      </w:r>
    </w:p>
    <w:p>
      <w:pPr>
        <w:spacing w:after="0"/>
        <w:ind w:left="0"/>
        <w:jc w:val="both"/>
      </w:pPr>
      <w:r>
        <w:rPr>
          <w:rFonts w:ascii="Times New Roman"/>
          <w:b w:val="false"/>
          <w:i w:val="false"/>
          <w:color w:val="000000"/>
          <w:sz w:val="28"/>
        </w:rPr>
        <w:t>
      4-тақырып. Денеге арналған музыкалық-ритмикалық жаттығулар. Дененің алдыға және жан-жаққа еңкеюі. Иық және дене қимылы: иықты көтеру және түсіру. Оң және сол жақ иықты алдыға қарай шығара отырып айналу. Аяқ және табан тұсына арналған музыкалық-ритмикалық жаттығулар.</w:t>
      </w:r>
    </w:p>
    <w:p>
      <w:pPr>
        <w:spacing w:after="0"/>
        <w:ind w:left="0"/>
        <w:jc w:val="both"/>
      </w:pPr>
      <w:r>
        <w:rPr>
          <w:rFonts w:ascii="Times New Roman"/>
          <w:b w:val="false"/>
          <w:i w:val="false"/>
          <w:color w:val="000000"/>
          <w:sz w:val="28"/>
        </w:rPr>
        <w:t>
      Табанды дамытуға арналған музыкалық-ритмикалық жатттығулар. Зейінді дамытуға арналған жаттығулар. Кеңістік құрылымының түрлерін зерттеу: шеңбер, сызық, диагональ. Кеңістік құрылымының түрлері: диагональ, жартылай шеңбер. Әртүрлі қарқындағы музыка бойынша тактілеу. Ритмика жаттығуларын орындау жүйелілігін меңгеру.</w:t>
      </w:r>
    </w:p>
    <w:p>
      <w:pPr>
        <w:spacing w:after="0"/>
        <w:ind w:left="0"/>
        <w:jc w:val="both"/>
      </w:pPr>
      <w:r>
        <w:rPr>
          <w:rFonts w:ascii="Times New Roman"/>
          <w:b w:val="false"/>
          <w:i w:val="false"/>
          <w:color w:val="000000"/>
          <w:sz w:val="28"/>
        </w:rPr>
        <w:t>
      5-тақырып. Басқа арналған қимыл: оңға, солға айналу. Қол және аяқ қимылымен бірге үйлестікте әртүрлі бағыттарда жүруге арналған жаттығулар. Жартылай отырумен бірге үйлестікте жартылай башпайда тұру. Бидің музыкалық өлшемдерінің түрлері. Би қадамдары: аяқтың ұшымен, аяқты көтеру, тізе бүгу, орнында және қозғалуда, тізені бүгу арқылы , қол қалпын ауыстырумен бірге жартылай башпайда тұру. Оң-сол, алға-артқа қозғалу арқылы орындалған қадамдар.</w:t>
      </w:r>
    </w:p>
    <w:p>
      <w:pPr>
        <w:spacing w:after="0"/>
        <w:ind w:left="0"/>
        <w:jc w:val="both"/>
      </w:pPr>
      <w:r>
        <w:rPr>
          <w:rFonts w:ascii="Times New Roman"/>
          <w:b w:val="false"/>
          <w:i w:val="false"/>
          <w:color w:val="000000"/>
          <w:sz w:val="28"/>
        </w:rPr>
        <w:t>
      Кеңістікте бағдар жасауға арналған жаттығу. Бастапқы дұрыс қалып. Жүру және жүгіру. Зал бұрыштарында нақты бұрылыс жасап, қабырға бойымен жүру. Сапта, колоннада, тізбекте, шеңберде, жұпта тұру. Шахматты тәртіпте тұру.</w:t>
      </w:r>
    </w:p>
    <w:p>
      <w:pPr>
        <w:spacing w:after="0"/>
        <w:ind w:left="0"/>
        <w:jc w:val="both"/>
      </w:pPr>
      <w:r>
        <w:rPr>
          <w:rFonts w:ascii="Times New Roman"/>
          <w:b w:val="false"/>
          <w:i w:val="false"/>
          <w:color w:val="000000"/>
          <w:sz w:val="28"/>
        </w:rPr>
        <w:t>
      6-тақырып. Шеңберде (шеңберлер), тізбекте, колоннада (колонналар), жұлдызшада және басқа саптағы білдекте қайта тұру. Алға, артқа, оң жаққа, сол жаққа шеңберде, шеңберден қозғалу бағытында бағдарлануы. Жүру кезінде заттармен бірге қимылды орындау. Лента, шеңбер, секіргішті пайдалана отырып, барлық сапта дұрыс ара қашықтықты сақтау. Жалпы дамытушы жаттығу. Бастың еңкеюі, түзелуі және айналуы, иықпен шеңбер жасау қимылы.</w:t>
      </w:r>
    </w:p>
    <w:p>
      <w:pPr>
        <w:spacing w:after="0"/>
        <w:ind w:left="0"/>
        <w:jc w:val="both"/>
      </w:pPr>
      <w:r>
        <w:rPr>
          <w:rFonts w:ascii="Times New Roman"/>
          <w:b w:val="false"/>
          <w:i w:val="false"/>
          <w:color w:val="000000"/>
          <w:sz w:val="28"/>
        </w:rPr>
        <w:t>
      7-тақырып. Заттарсыз және заттармен бірге әртүрлі бағыттардағы қолдың қимылы. Денені оң, сол жаққа, тізені бүгіп және бүкпей еңкею және бұру, еңкеюімен үйлестіру, қолдарды жоғары қарай, жанына, желкесіне, беліне қою қимылдарымен үйлестіру. Затты жеткізудегі дененің бұрылысы. Заттармен бірге тірекпен және тірексіз отыру. Бір уақытта аяқты алдыңғы жаққа қою арқылы отыру. Айқастырылған қолдар, таяқ арқылы өрмелеу.</w:t>
      </w:r>
    </w:p>
    <w:p>
      <w:pPr>
        <w:spacing w:after="0"/>
        <w:ind w:left="0"/>
        <w:jc w:val="both"/>
      </w:pPr>
      <w:r>
        <w:rPr>
          <w:rFonts w:ascii="Times New Roman"/>
          <w:b w:val="false"/>
          <w:i w:val="false"/>
          <w:color w:val="000000"/>
          <w:sz w:val="28"/>
        </w:rPr>
        <w:t>
      8-тақырып. Аяқты көтеруде бүгу және жазу, табанды сыртқа шығару және оны ішке кіргізу, табан арқылы шеңбер бойынша қимыл жасау, аяқтың ұшымен алға қарай және жанға тұру, жартылай башпайға тұру.</w:t>
      </w:r>
    </w:p>
    <w:p>
      <w:pPr>
        <w:spacing w:after="0"/>
        <w:ind w:left="0"/>
        <w:jc w:val="both"/>
      </w:pPr>
      <w:r>
        <w:rPr>
          <w:rFonts w:ascii="Times New Roman"/>
          <w:b w:val="false"/>
          <w:i w:val="false"/>
          <w:color w:val="000000"/>
          <w:sz w:val="28"/>
        </w:rPr>
        <w:t>
      Қол буынының бірқалыпты, тік, жылдам, баяу қимылы. Аяқ қимылының әртүрлі үйлесімі: аяқты алға, артқа, жанға қою, тізе буында бүгу, шеңбер бойынша қимыл, табанның ішкі шеттерімен жүру.</w:t>
      </w:r>
    </w:p>
    <w:p>
      <w:pPr>
        <w:spacing w:after="0"/>
        <w:ind w:left="0"/>
        <w:jc w:val="both"/>
      </w:pPr>
      <w:r>
        <w:rPr>
          <w:rFonts w:ascii="Times New Roman"/>
          <w:b w:val="false"/>
          <w:i w:val="false"/>
          <w:color w:val="000000"/>
          <w:sz w:val="28"/>
        </w:rPr>
        <w:t xml:space="preserve">
      9-тақырып. Дене мүсінін жасауға арналған жаттығу. Қимылды үйлестіру жаттығу. Қол және аяқты айқастырып көтеру және түсіру. Бір уақыттағы қолдың және аяқтың қимылы. Қол позицияларын зерттеу: жеке әрбір және бір уақытта екеуімен бірге қол позицияларын ауыстыру, қол қимылын баспен, көзбен сүйемелдеу. </w:t>
      </w:r>
    </w:p>
    <w:p>
      <w:pPr>
        <w:spacing w:after="0"/>
        <w:ind w:left="0"/>
        <w:jc w:val="both"/>
      </w:pPr>
      <w:r>
        <w:rPr>
          <w:rFonts w:ascii="Times New Roman"/>
          <w:b w:val="false"/>
          <w:i w:val="false"/>
          <w:color w:val="000000"/>
          <w:sz w:val="28"/>
        </w:rPr>
        <w:t>
      10-тақырып. Музыкалық сүйемелдеумен орташа және жылдам қарқында қарапайым ритмикалық суреттерді соғу, шапалақтау, тақылдату.</w:t>
      </w:r>
    </w:p>
    <w:p>
      <w:pPr>
        <w:spacing w:after="0"/>
        <w:ind w:left="0"/>
        <w:jc w:val="both"/>
      </w:pPr>
      <w:r>
        <w:rPr>
          <w:rFonts w:ascii="Times New Roman"/>
          <w:b w:val="false"/>
          <w:i w:val="false"/>
          <w:color w:val="000000"/>
          <w:sz w:val="28"/>
        </w:rPr>
        <w:t xml:space="preserve">
      Оң аяқпен және сол қолмен, сол аяқпен және оң қолмен әртүрлі айқасқан және шеңбер жасау қимылы. Музыкалық сүйемелдеу қарқынының өзгеруімен сәйкес қимылдың жылдам және баяу болуы. Берілген қарқында және музыка аяқталғаннан кейін қимылды орындау. </w:t>
      </w:r>
    </w:p>
    <w:p>
      <w:pPr>
        <w:spacing w:after="0"/>
        <w:ind w:left="0"/>
        <w:jc w:val="both"/>
      </w:pPr>
      <w:r>
        <w:rPr>
          <w:rFonts w:ascii="Times New Roman"/>
          <w:b w:val="false"/>
          <w:i w:val="false"/>
          <w:color w:val="000000"/>
          <w:sz w:val="28"/>
        </w:rPr>
        <w:t>
      11-тақырып. Қарапайым ритмикалық суреттерді өз бетінше жасау. Қол, аяқ, дене, қол буынының бір уақытта жасаған қимылының әртүрлі үйлесімдігі. Ақырындап жылдамдату, қимыл қарқынын кенеттен ауыстыру арқылы музыкамен жаттығу орындау. Бұлшық еттің босаңсуына арналған жаттығу. Қол буынымен сермеу. Еркін шеңбер жасайтын қол қимылы.</w:t>
      </w:r>
    </w:p>
    <w:p>
      <w:pPr>
        <w:spacing w:after="0"/>
        <w:ind w:left="0"/>
        <w:jc w:val="both"/>
      </w:pPr>
      <w:r>
        <w:rPr>
          <w:rFonts w:ascii="Times New Roman"/>
          <w:b w:val="false"/>
          <w:i w:val="false"/>
          <w:color w:val="000000"/>
          <w:sz w:val="28"/>
        </w:rPr>
        <w:t>
      12-тақырып. Дене күшін өкшеден аяқтың ұшына және керсінше, бір аяқтан екінші аяққа көшіру.</w:t>
      </w:r>
    </w:p>
    <w:p>
      <w:pPr>
        <w:spacing w:after="0"/>
        <w:ind w:left="0"/>
        <w:jc w:val="both"/>
      </w:pPr>
      <w:r>
        <w:rPr>
          <w:rFonts w:ascii="Times New Roman"/>
          <w:b w:val="false"/>
          <w:i w:val="false"/>
          <w:color w:val="000000"/>
          <w:sz w:val="28"/>
        </w:rPr>
        <w:t>
      Бастапқы қалпынан жанға немесе өз алдына қолдың еркін түсуі. Тұру және алға қарай еңкею қалпында қолдың кезекпен алға және артқа, оңға, солға теңселту. Сол, оң аяқпен алға қарай лақтыру. Қол буынын түзету және иықтан бастап саусақ ұшына дейін барлық бұлшық еттерге күш түсіру. Жартылай башпайда тұру.</w:t>
      </w:r>
    </w:p>
    <w:p>
      <w:pPr>
        <w:spacing w:after="0"/>
        <w:ind w:left="0"/>
        <w:jc w:val="both"/>
      </w:pPr>
      <w:r>
        <w:rPr>
          <w:rFonts w:ascii="Times New Roman"/>
          <w:b w:val="false"/>
          <w:i w:val="false"/>
          <w:color w:val="000000"/>
          <w:sz w:val="28"/>
        </w:rPr>
        <w:t>
      13-тақырып. Тізе мен денені жеңіл босаңқы ұстап, қолын салбыратып және басын төмен түсіріп бір уақытта екі аяқпен секіру. Әртүрлі бағытта қол буынның қимылы. Музыка қарқынның өзгеруімен бірге кезектесіп және бір уақытта жұдырықты жұму және қол саусақтарын жазу. Саусақтарды қарама-қарсы қою. Бір қолдың және қос қолдың саусақтарын бұру және келтіру.</w:t>
      </w:r>
    </w:p>
    <w:p>
      <w:pPr>
        <w:spacing w:after="0"/>
        <w:ind w:left="0"/>
        <w:jc w:val="both"/>
      </w:pPr>
      <w:r>
        <w:rPr>
          <w:rFonts w:ascii="Times New Roman"/>
          <w:b w:val="false"/>
          <w:i w:val="false"/>
          <w:color w:val="000000"/>
          <w:sz w:val="28"/>
        </w:rPr>
        <w:t>
      Қолдың саусақтарын анықтау.</w:t>
      </w:r>
    </w:p>
    <w:p>
      <w:pPr>
        <w:spacing w:after="0"/>
        <w:ind w:left="0"/>
        <w:jc w:val="both"/>
      </w:pPr>
      <w:r>
        <w:rPr>
          <w:rFonts w:ascii="Times New Roman"/>
          <w:b w:val="false"/>
          <w:i w:val="false"/>
          <w:color w:val="000000"/>
          <w:sz w:val="28"/>
        </w:rPr>
        <w:t>
      14-тақырып. Музыкамен ойнау. Музыканың әртүрлі сипатына, динамикасына, регистріне сәйкес ритмикалық қимылды орындау. Музыкалық эстафеталар. Музыкадағы өзгерістерге сәйкес жүру, жүгіру, секіру, би қимылдарының бағыты мен формасының өзгеруі.</w:t>
      </w:r>
    </w:p>
    <w:p>
      <w:pPr>
        <w:spacing w:after="0"/>
        <w:ind w:left="0"/>
        <w:jc w:val="both"/>
      </w:pPr>
      <w:r>
        <w:rPr>
          <w:rFonts w:ascii="Times New Roman"/>
          <w:b w:val="false"/>
          <w:i w:val="false"/>
          <w:color w:val="000000"/>
          <w:sz w:val="28"/>
        </w:rPr>
        <w:t>
      Музыканың белгілі бір эмоциялық және динамикалық сипатына сәйкес нақты еліктеу бейнелеріне жасалған имитациялық жаттығуларды және ойындарды орындау.</w:t>
      </w:r>
    </w:p>
    <w:p>
      <w:pPr>
        <w:spacing w:after="0"/>
        <w:ind w:left="0"/>
        <w:jc w:val="both"/>
      </w:pPr>
      <w:r>
        <w:rPr>
          <w:rFonts w:ascii="Times New Roman"/>
          <w:b w:val="false"/>
          <w:i w:val="false"/>
          <w:color w:val="000000"/>
          <w:sz w:val="28"/>
        </w:rPr>
        <w:t>
      15-тақырып. Музыкадағы кенеттен пайда болатын акценттерді жерді тебу, шапалақтау және басқа да қимылдарымен жеткізу. Екі бөлікті музыкадағы қимыл ерекшеліктерін жеткізу. Өз бетінше музыкалық-қозғалмалы бейнені жасау.</w:t>
      </w:r>
    </w:p>
    <w:p>
      <w:pPr>
        <w:spacing w:after="0"/>
        <w:ind w:left="0"/>
        <w:jc w:val="both"/>
      </w:pPr>
      <w:r>
        <w:rPr>
          <w:rFonts w:ascii="Times New Roman"/>
          <w:b w:val="false"/>
          <w:i w:val="false"/>
          <w:color w:val="000000"/>
          <w:sz w:val="28"/>
        </w:rPr>
        <w:t>
      16-тақырып. Бұйымдармен орындалатын музыкалық ойындар. Би бейнелері. Ән айту немесе сөз сөйлеумен сүймелдеу, әндерді сахналаумен орындалатын ойындар. Ойналған әуеннің ритмикалық суретін шапалақпен жеткізу.</w:t>
      </w:r>
    </w:p>
    <w:p>
      <w:pPr>
        <w:spacing w:after="0"/>
        <w:ind w:left="0"/>
        <w:jc w:val="both"/>
      </w:pPr>
      <w:r>
        <w:rPr>
          <w:rFonts w:ascii="Times New Roman"/>
          <w:b w:val="false"/>
          <w:i w:val="false"/>
          <w:color w:val="000000"/>
          <w:sz w:val="28"/>
        </w:rPr>
        <w:t>
      17-тақырып. Музыкадағы ритмикалық суреттің, акценттің, қарқындық және динамикалық өзгерісінің қимылын өз бетінше жеткізу жаттығуы. Музыкалық фраза бөлігінің, музыканың шағын кереғарлық бөліктерінің ауысуына сәйкес қимылдың өз бетінше ауысуы.</w:t>
      </w:r>
    </w:p>
    <w:p>
      <w:pPr>
        <w:spacing w:after="0"/>
        <w:ind w:left="0"/>
        <w:jc w:val="both"/>
      </w:pPr>
      <w:r>
        <w:rPr>
          <w:rFonts w:ascii="Times New Roman"/>
          <w:b w:val="false"/>
          <w:i w:val="false"/>
          <w:color w:val="000000"/>
          <w:sz w:val="28"/>
        </w:rPr>
        <w:t>
      51.1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би қимылдарының және элементтерінің негізгі аталуын біледі;</w:t>
      </w:r>
    </w:p>
    <w:p>
      <w:pPr>
        <w:spacing w:after="0"/>
        <w:ind w:left="0"/>
        <w:jc w:val="both"/>
      </w:pPr>
      <w:r>
        <w:rPr>
          <w:rFonts w:ascii="Times New Roman"/>
          <w:b w:val="false"/>
          <w:i w:val="false"/>
          <w:color w:val="000000"/>
          <w:sz w:val="28"/>
        </w:rPr>
        <w:t>
      2) дене гигиенасы, жаттығу киімінің ережесін біледі;</w:t>
      </w:r>
    </w:p>
    <w:p>
      <w:pPr>
        <w:spacing w:after="0"/>
        <w:ind w:left="0"/>
        <w:jc w:val="both"/>
      </w:pPr>
      <w:r>
        <w:rPr>
          <w:rFonts w:ascii="Times New Roman"/>
          <w:b w:val="false"/>
          <w:i w:val="false"/>
          <w:color w:val="000000"/>
          <w:sz w:val="28"/>
        </w:rPr>
        <w:t>
      3) кеңістікте бағдарлау жаттығуы, музыкалық-ритмикалық жаттығуы, би жаттығуын орындауды біледі;</w:t>
      </w:r>
    </w:p>
    <w:p>
      <w:pPr>
        <w:spacing w:after="0"/>
        <w:ind w:left="0"/>
        <w:jc w:val="both"/>
      </w:pPr>
      <w:r>
        <w:rPr>
          <w:rFonts w:ascii="Times New Roman"/>
          <w:b w:val="false"/>
          <w:i w:val="false"/>
          <w:color w:val="000000"/>
          <w:sz w:val="28"/>
        </w:rPr>
        <w:t>
      4) қарапайым би элементтерін орындауды біледі;</w:t>
      </w:r>
    </w:p>
    <w:p>
      <w:pPr>
        <w:spacing w:after="0"/>
        <w:ind w:left="0"/>
        <w:jc w:val="both"/>
      </w:pPr>
      <w:r>
        <w:rPr>
          <w:rFonts w:ascii="Times New Roman"/>
          <w:b w:val="false"/>
          <w:i w:val="false"/>
          <w:color w:val="000000"/>
          <w:sz w:val="28"/>
        </w:rPr>
        <w:t>
      5) музыка және қимылдың мазмұны мен ерекшелігіне сәйкес дұрыс бастапқы қалпын түсінеді және қабылдайды;</w:t>
      </w:r>
    </w:p>
    <w:p>
      <w:pPr>
        <w:spacing w:after="0"/>
        <w:ind w:left="0"/>
        <w:jc w:val="both"/>
      </w:pPr>
      <w:r>
        <w:rPr>
          <w:rFonts w:ascii="Times New Roman"/>
          <w:b w:val="false"/>
          <w:i w:val="false"/>
          <w:color w:val="000000"/>
          <w:sz w:val="28"/>
        </w:rPr>
        <w:t>
      6) шеру колоннасындағы дұрыс ара қашықтықты сақтайды;</w:t>
      </w:r>
    </w:p>
    <w:p>
      <w:pPr>
        <w:spacing w:after="0"/>
        <w:ind w:left="0"/>
        <w:jc w:val="both"/>
      </w:pPr>
      <w:r>
        <w:rPr>
          <w:rFonts w:ascii="Times New Roman"/>
          <w:b w:val="false"/>
          <w:i w:val="false"/>
          <w:color w:val="000000"/>
          <w:sz w:val="28"/>
        </w:rPr>
        <w:t>
      7) педагог командасы, дыбыс және музыкалық белгі бойынша қимылдың қажетті бағытын өз бетінше анықтайды;</w:t>
      </w:r>
    </w:p>
    <w:p>
      <w:pPr>
        <w:spacing w:after="0"/>
        <w:ind w:left="0"/>
        <w:jc w:val="both"/>
      </w:pPr>
      <w:r>
        <w:rPr>
          <w:rFonts w:ascii="Times New Roman"/>
          <w:b w:val="false"/>
          <w:i w:val="false"/>
          <w:color w:val="000000"/>
          <w:sz w:val="28"/>
        </w:rPr>
        <w:t>
      8) музыкаға зейін қоя отырып, қимылдың қарқынын сақтайды;</w:t>
      </w:r>
    </w:p>
    <w:p>
      <w:pPr>
        <w:spacing w:after="0"/>
        <w:ind w:left="0"/>
        <w:jc w:val="both"/>
      </w:pPr>
      <w:r>
        <w:rPr>
          <w:rFonts w:ascii="Times New Roman"/>
          <w:b w:val="false"/>
          <w:i w:val="false"/>
          <w:color w:val="000000"/>
          <w:sz w:val="28"/>
        </w:rPr>
        <w:t>
      9) белгілі бір ритм және қарқында жалпы дамыту жаттығуын орындайды.</w:t>
      </w:r>
    </w:p>
    <w:p>
      <w:pPr>
        <w:spacing w:after="0"/>
        <w:ind w:left="0"/>
        <w:jc w:val="both"/>
      </w:pPr>
      <w:r>
        <w:rPr>
          <w:rFonts w:ascii="Times New Roman"/>
          <w:b w:val="false"/>
          <w:i w:val="false"/>
          <w:color w:val="000000"/>
          <w:sz w:val="28"/>
        </w:rPr>
        <w:t>
      52. 2 сыныптағы Бағдарламалық талаптар:</w:t>
      </w:r>
    </w:p>
    <w:p>
      <w:pPr>
        <w:spacing w:after="0"/>
        <w:ind w:left="0"/>
        <w:jc w:val="both"/>
      </w:pPr>
      <w:r>
        <w:rPr>
          <w:rFonts w:ascii="Times New Roman"/>
          <w:b w:val="false"/>
          <w:i w:val="false"/>
          <w:color w:val="000000"/>
          <w:sz w:val="28"/>
        </w:rPr>
        <w:t>
      1) хореографиямен, оның цирк номерін қоюдағы маңызымен танысу;</w:t>
      </w:r>
    </w:p>
    <w:p>
      <w:pPr>
        <w:spacing w:after="0"/>
        <w:ind w:left="0"/>
        <w:jc w:val="both"/>
      </w:pPr>
      <w:r>
        <w:rPr>
          <w:rFonts w:ascii="Times New Roman"/>
          <w:b w:val="false"/>
          <w:i w:val="false"/>
          <w:color w:val="000000"/>
          <w:sz w:val="28"/>
        </w:rPr>
        <w:t>
      2) хореография негізін, музыкалық қимыл әліппесін, қол, бас және мойынға арналған жаттығу, қимылды үйлестіру жаттығуы, кеңістікте бағдарлауды меңгеру;</w:t>
      </w:r>
    </w:p>
    <w:p>
      <w:pPr>
        <w:spacing w:after="0"/>
        <w:ind w:left="0"/>
        <w:jc w:val="both"/>
      </w:pPr>
      <w:r>
        <w:rPr>
          <w:rFonts w:ascii="Times New Roman"/>
          <w:b w:val="false"/>
          <w:i w:val="false"/>
          <w:color w:val="000000"/>
          <w:sz w:val="28"/>
        </w:rPr>
        <w:t>
      3) аяқтан аяққа секіруді, партерлік гимнастика жаттығуын меңгеру.</w:t>
      </w:r>
    </w:p>
    <w:p>
      <w:pPr>
        <w:spacing w:after="0"/>
        <w:ind w:left="0"/>
        <w:jc w:val="both"/>
      </w:pPr>
      <w:r>
        <w:rPr>
          <w:rFonts w:ascii="Times New Roman"/>
          <w:b w:val="false"/>
          <w:i w:val="false"/>
          <w:color w:val="000000"/>
          <w:sz w:val="28"/>
        </w:rPr>
        <w:t>
      53. 2 сынып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Хореографиямен танысу, цирк нөмерлерінің қойылымында оның маңызы. Арнайы терминдерді түсіндіру.</w:t>
      </w:r>
    </w:p>
    <w:p>
      <w:pPr>
        <w:spacing w:after="0"/>
        <w:ind w:left="0"/>
        <w:jc w:val="both"/>
      </w:pPr>
      <w:r>
        <w:rPr>
          <w:rFonts w:ascii="Times New Roman"/>
          <w:b w:val="false"/>
          <w:i w:val="false"/>
          <w:color w:val="000000"/>
          <w:sz w:val="28"/>
        </w:rPr>
        <w:t>
      2-тақырып. Хореография негіздері. Музыкалық қимыл әліппесі. Әуен және қимыл. Қарқын (жылдам, баяу, орташа). Музыкалық өлшемде: 2/4, 3/4, 4/4. Қарама-қарсы музыка: жылдам - баяу, көңілді - мұңды. Такт және затакт.</w:t>
      </w:r>
    </w:p>
    <w:p>
      <w:pPr>
        <w:spacing w:after="0"/>
        <w:ind w:left="0"/>
        <w:jc w:val="both"/>
      </w:pPr>
      <w:r>
        <w:rPr>
          <w:rFonts w:ascii="Times New Roman"/>
          <w:b w:val="false"/>
          <w:i w:val="false"/>
          <w:color w:val="000000"/>
          <w:sz w:val="28"/>
        </w:rPr>
        <w:t>
      3-тақырып. Би-ритмикалық гимнастика. Ортадағы экзерсис: би қадамдары (аяқ ұшымен, тізені жоғары көтеру, қосымша қадамдар).</w:t>
      </w:r>
    </w:p>
    <w:p>
      <w:pPr>
        <w:spacing w:after="0"/>
        <w:ind w:left="0"/>
        <w:jc w:val="both"/>
      </w:pPr>
      <w:r>
        <w:rPr>
          <w:rFonts w:ascii="Times New Roman"/>
          <w:b w:val="false"/>
          <w:i w:val="false"/>
          <w:color w:val="000000"/>
          <w:sz w:val="28"/>
        </w:rPr>
        <w:t>
      4-тақырып. Ортадағы экзерсис: қолға арналған жаттығу (шынтақ, қол буындарын көтеру, түсіру, бүгу).</w:t>
      </w:r>
    </w:p>
    <w:p>
      <w:pPr>
        <w:spacing w:after="0"/>
        <w:ind w:left="0"/>
        <w:jc w:val="both"/>
      </w:pPr>
      <w:r>
        <w:rPr>
          <w:rFonts w:ascii="Times New Roman"/>
          <w:b w:val="false"/>
          <w:i w:val="false"/>
          <w:color w:val="000000"/>
          <w:sz w:val="28"/>
        </w:rPr>
        <w:t>
      5-тақырып. Ортадағы экзерсис: бас және мойынға арналған жаттығу (еңкею - алға, артқа, иыққа, бұрылыстар).</w:t>
      </w:r>
    </w:p>
    <w:p>
      <w:pPr>
        <w:spacing w:after="0"/>
        <w:ind w:left="0"/>
        <w:jc w:val="both"/>
      </w:pPr>
      <w:r>
        <w:rPr>
          <w:rFonts w:ascii="Times New Roman"/>
          <w:b w:val="false"/>
          <w:i w:val="false"/>
          <w:color w:val="000000"/>
          <w:sz w:val="28"/>
        </w:rPr>
        <w:t>
      6-тақырып. Ортадағы экзерсис: қимылды үйлестіруге арналған жаттығу.</w:t>
      </w:r>
    </w:p>
    <w:p>
      <w:pPr>
        <w:spacing w:after="0"/>
        <w:ind w:left="0"/>
        <w:jc w:val="both"/>
      </w:pPr>
      <w:r>
        <w:rPr>
          <w:rFonts w:ascii="Times New Roman"/>
          <w:b w:val="false"/>
          <w:i w:val="false"/>
          <w:color w:val="000000"/>
          <w:sz w:val="28"/>
        </w:rPr>
        <w:t>
      7-тақырып. Ортадағы экзерсис: кеңістікте бағдарлауға арналған жаттығу.</w:t>
      </w:r>
    </w:p>
    <w:p>
      <w:pPr>
        <w:spacing w:after="0"/>
        <w:ind w:left="0"/>
        <w:jc w:val="both"/>
      </w:pPr>
      <w:r>
        <w:rPr>
          <w:rFonts w:ascii="Times New Roman"/>
          <w:b w:val="false"/>
          <w:i w:val="false"/>
          <w:color w:val="000000"/>
          <w:sz w:val="28"/>
        </w:rPr>
        <w:t>
      8-тақырып. Ортадағы экзерсис: екі аяқпен секіру; алдымен бір аяқпен, келесі аяқпен.</w:t>
      </w:r>
    </w:p>
    <w:p>
      <w:pPr>
        <w:spacing w:after="0"/>
        <w:ind w:left="0"/>
        <w:jc w:val="both"/>
      </w:pPr>
      <w:r>
        <w:rPr>
          <w:rFonts w:ascii="Times New Roman"/>
          <w:b w:val="false"/>
          <w:i w:val="false"/>
          <w:color w:val="000000"/>
          <w:sz w:val="28"/>
        </w:rPr>
        <w:t>
      9-тақырып. Партерлік гимнастика. Табанға арналған жаттығу.</w:t>
      </w:r>
    </w:p>
    <w:p>
      <w:pPr>
        <w:spacing w:after="0"/>
        <w:ind w:left="0"/>
        <w:jc w:val="both"/>
      </w:pPr>
      <w:r>
        <w:rPr>
          <w:rFonts w:ascii="Times New Roman"/>
          <w:b w:val="false"/>
          <w:i w:val="false"/>
          <w:color w:val="000000"/>
          <w:sz w:val="28"/>
        </w:rPr>
        <w:t>
      10-тақырып. Аяқтың күшіне арналған жаттығу.</w:t>
      </w:r>
    </w:p>
    <w:p>
      <w:pPr>
        <w:spacing w:after="0"/>
        <w:ind w:left="0"/>
        <w:jc w:val="both"/>
      </w:pPr>
      <w:r>
        <w:rPr>
          <w:rFonts w:ascii="Times New Roman"/>
          <w:b w:val="false"/>
          <w:i w:val="false"/>
          <w:color w:val="000000"/>
          <w:sz w:val="28"/>
        </w:rPr>
        <w:t>
      11-тақырып. Табанға арналған жаттығу.</w:t>
      </w:r>
    </w:p>
    <w:p>
      <w:pPr>
        <w:spacing w:after="0"/>
        <w:ind w:left="0"/>
        <w:jc w:val="both"/>
      </w:pPr>
      <w:r>
        <w:rPr>
          <w:rFonts w:ascii="Times New Roman"/>
          <w:b w:val="false"/>
          <w:i w:val="false"/>
          <w:color w:val="000000"/>
          <w:sz w:val="28"/>
        </w:rPr>
        <w:t>
      12-тақырып. Аяқ бұлшық етінің созылуына арналған жаттығу.</w:t>
      </w:r>
    </w:p>
    <w:p>
      <w:pPr>
        <w:spacing w:after="0"/>
        <w:ind w:left="0"/>
        <w:jc w:val="both"/>
      </w:pPr>
      <w:r>
        <w:rPr>
          <w:rFonts w:ascii="Times New Roman"/>
          <w:b w:val="false"/>
          <w:i w:val="false"/>
          <w:color w:val="000000"/>
          <w:sz w:val="28"/>
        </w:rPr>
        <w:t>
      13-тақырып. Омыртқаға арналған жаттығу.</w:t>
      </w:r>
    </w:p>
    <w:p>
      <w:pPr>
        <w:spacing w:after="0"/>
        <w:ind w:left="0"/>
        <w:jc w:val="both"/>
      </w:pPr>
      <w:r>
        <w:rPr>
          <w:rFonts w:ascii="Times New Roman"/>
          <w:b w:val="false"/>
          <w:i w:val="false"/>
          <w:color w:val="000000"/>
          <w:sz w:val="28"/>
        </w:rPr>
        <w:t>
      14-тақырып. Омыртқаға арналған жаттығу.</w:t>
      </w:r>
    </w:p>
    <w:p>
      <w:pPr>
        <w:spacing w:after="0"/>
        <w:ind w:left="0"/>
        <w:jc w:val="both"/>
      </w:pPr>
      <w:r>
        <w:rPr>
          <w:rFonts w:ascii="Times New Roman"/>
          <w:b w:val="false"/>
          <w:i w:val="false"/>
          <w:color w:val="000000"/>
          <w:sz w:val="28"/>
        </w:rPr>
        <w:t>
      15-тақырып. Арқа бұлшық етіне арналған жаттығу.</w:t>
      </w:r>
    </w:p>
    <w:p>
      <w:pPr>
        <w:spacing w:after="0"/>
        <w:ind w:left="0"/>
        <w:jc w:val="both"/>
      </w:pPr>
      <w:r>
        <w:rPr>
          <w:rFonts w:ascii="Times New Roman"/>
          <w:b w:val="false"/>
          <w:i w:val="false"/>
          <w:color w:val="000000"/>
          <w:sz w:val="28"/>
        </w:rPr>
        <w:t>
      16-тақырып. Жауырынмен тік тұру.</w:t>
      </w:r>
    </w:p>
    <w:p>
      <w:pPr>
        <w:spacing w:after="0"/>
        <w:ind w:left="0"/>
        <w:jc w:val="both"/>
      </w:pPr>
      <w:r>
        <w:rPr>
          <w:rFonts w:ascii="Times New Roman"/>
          <w:b w:val="false"/>
          <w:i w:val="false"/>
          <w:color w:val="000000"/>
          <w:sz w:val="28"/>
        </w:rPr>
        <w:t>
      17-тақырып. Аяқпен сермеу. Алға, жанға сермеу "қайшы", "дөңгелек".</w:t>
      </w:r>
    </w:p>
    <w:p>
      <w:pPr>
        <w:spacing w:after="0"/>
        <w:ind w:left="0"/>
        <w:jc w:val="both"/>
      </w:pPr>
      <w:r>
        <w:rPr>
          <w:rFonts w:ascii="Times New Roman"/>
          <w:b w:val="false"/>
          <w:i w:val="false"/>
          <w:color w:val="000000"/>
          <w:sz w:val="28"/>
        </w:rPr>
        <w:t>
      54.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хореография негізін, оның цирк номерін қоюдағы маңызын біледі;</w:t>
      </w:r>
    </w:p>
    <w:p>
      <w:pPr>
        <w:spacing w:after="0"/>
        <w:ind w:left="0"/>
        <w:jc w:val="both"/>
      </w:pPr>
      <w:r>
        <w:rPr>
          <w:rFonts w:ascii="Times New Roman"/>
          <w:b w:val="false"/>
          <w:i w:val="false"/>
          <w:color w:val="000000"/>
          <w:sz w:val="28"/>
        </w:rPr>
        <w:t>
      2) дене бұлшық еттерін бекітуге арналған жаттығуды орындау дағдыларын меңгереді;</w:t>
      </w:r>
    </w:p>
    <w:p>
      <w:pPr>
        <w:spacing w:after="0"/>
        <w:ind w:left="0"/>
        <w:jc w:val="both"/>
      </w:pPr>
      <w:r>
        <w:rPr>
          <w:rFonts w:ascii="Times New Roman"/>
          <w:b w:val="false"/>
          <w:i w:val="false"/>
          <w:color w:val="000000"/>
          <w:sz w:val="28"/>
        </w:rPr>
        <w:t>
      3) буын қозғалысы және иілгіштігін дамытады;</w:t>
      </w:r>
    </w:p>
    <w:p>
      <w:pPr>
        <w:spacing w:after="0"/>
        <w:ind w:left="0"/>
        <w:jc w:val="both"/>
      </w:pPr>
      <w:r>
        <w:rPr>
          <w:rFonts w:ascii="Times New Roman"/>
          <w:b w:val="false"/>
          <w:i w:val="false"/>
          <w:color w:val="000000"/>
          <w:sz w:val="28"/>
        </w:rPr>
        <w:t>
      4) би өнерімен байланысты негізгі деректерді біледі;</w:t>
      </w:r>
    </w:p>
    <w:p>
      <w:pPr>
        <w:spacing w:after="0"/>
        <w:ind w:left="0"/>
        <w:jc w:val="both"/>
      </w:pPr>
      <w:r>
        <w:rPr>
          <w:rFonts w:ascii="Times New Roman"/>
          <w:b w:val="false"/>
          <w:i w:val="false"/>
          <w:color w:val="000000"/>
          <w:sz w:val="28"/>
        </w:rPr>
        <w:t>
      5) музыкалық шығарманың қарқын және сипатын сезінуді, музыкалық-ритмикалық жаттығуды орындауды үйренеді;</w:t>
      </w:r>
    </w:p>
    <w:p>
      <w:pPr>
        <w:spacing w:after="0"/>
        <w:ind w:left="0"/>
        <w:jc w:val="both"/>
      </w:pPr>
      <w:r>
        <w:rPr>
          <w:rFonts w:ascii="Times New Roman"/>
          <w:b w:val="false"/>
          <w:i w:val="false"/>
          <w:color w:val="000000"/>
          <w:sz w:val="28"/>
        </w:rPr>
        <w:t>
      6) ортада экзерсис орындауды біледі: би қадамдары, қол, бас және мойынға арналған жаттығу;</w:t>
      </w:r>
    </w:p>
    <w:p>
      <w:pPr>
        <w:spacing w:after="0"/>
        <w:ind w:left="0"/>
        <w:jc w:val="both"/>
      </w:pPr>
      <w:r>
        <w:rPr>
          <w:rFonts w:ascii="Times New Roman"/>
          <w:b w:val="false"/>
          <w:i w:val="false"/>
          <w:color w:val="000000"/>
          <w:sz w:val="28"/>
        </w:rPr>
        <w:t>
      7) қимылды үйлестіру жаттығу, кеңістікте бағдарлау, секіру, серіктестік гимнастика жаттығуын орындауды біледі.</w:t>
      </w:r>
    </w:p>
    <w:p>
      <w:pPr>
        <w:spacing w:after="0"/>
        <w:ind w:left="0"/>
        <w:jc w:val="both"/>
      </w:pPr>
      <w:r>
        <w:rPr>
          <w:rFonts w:ascii="Times New Roman"/>
          <w:b w:val="false"/>
          <w:i w:val="false"/>
          <w:color w:val="000000"/>
          <w:sz w:val="28"/>
        </w:rPr>
        <w:t xml:space="preserve">
      55. 3 сыныптағы Бағдарламалық талаптар: </w:t>
      </w:r>
    </w:p>
    <w:p>
      <w:pPr>
        <w:spacing w:after="0"/>
        <w:ind w:left="0"/>
        <w:jc w:val="both"/>
      </w:pPr>
      <w:r>
        <w:rPr>
          <w:rFonts w:ascii="Times New Roman"/>
          <w:b w:val="false"/>
          <w:i w:val="false"/>
          <w:color w:val="000000"/>
          <w:sz w:val="28"/>
        </w:rPr>
        <w:t>
      1) классикалық терминдерді, ортадағы экзерсис: денені қою, апломбты меңгеру;</w:t>
      </w:r>
    </w:p>
    <w:p>
      <w:pPr>
        <w:spacing w:after="0"/>
        <w:ind w:left="0"/>
        <w:jc w:val="both"/>
      </w:pPr>
      <w:r>
        <w:rPr>
          <w:rFonts w:ascii="Times New Roman"/>
          <w:b w:val="false"/>
          <w:i w:val="false"/>
          <w:color w:val="000000"/>
          <w:sz w:val="28"/>
        </w:rPr>
        <w:t>
      2) таяқта экзерсисті, халық биіндегі қимылды орындау техникаларын меңгеру.</w:t>
      </w:r>
    </w:p>
    <w:p>
      <w:pPr>
        <w:spacing w:after="0"/>
        <w:ind w:left="0"/>
        <w:jc w:val="both"/>
      </w:pPr>
      <w:r>
        <w:rPr>
          <w:rFonts w:ascii="Times New Roman"/>
          <w:b w:val="false"/>
          <w:i w:val="false"/>
          <w:color w:val="000000"/>
          <w:sz w:val="28"/>
        </w:rPr>
        <w:t>
      56.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Хореография негіздері. Классикалық терминдер. Практика. Ортадағы экзерсис: денені қою, апломб. Аяқ позициясын зерттеу: 1, 2, 3, 4. Қол позицияларын зерттеу. Даярлық қалпы: 1, 2, 3 позициялары.</w:t>
      </w:r>
    </w:p>
    <w:p>
      <w:pPr>
        <w:spacing w:after="0"/>
        <w:ind w:left="0"/>
        <w:jc w:val="both"/>
      </w:pPr>
      <w:r>
        <w:rPr>
          <w:rFonts w:ascii="Times New Roman"/>
          <w:b w:val="false"/>
          <w:i w:val="false"/>
          <w:color w:val="000000"/>
          <w:sz w:val="28"/>
        </w:rPr>
        <w:t>
      2-тақырып. Таяқ алдында орындалатын экзерсис. Практика. Battement tendu [батман тандю] бір жаққа. Battement tendu [батман тандю] алға. Бірінші аяқ позициясы. Preparation [преперейшн]. 4 позиция бойынша жыл соңындағы demi-plie [деми плие] 1, 2, 3, 5.</w:t>
      </w:r>
    </w:p>
    <w:p>
      <w:pPr>
        <w:spacing w:after="0"/>
        <w:ind w:left="0"/>
        <w:jc w:val="both"/>
      </w:pPr>
      <w:r>
        <w:rPr>
          <w:rFonts w:ascii="Times New Roman"/>
          <w:b w:val="false"/>
          <w:i w:val="false"/>
          <w:color w:val="000000"/>
          <w:sz w:val="28"/>
        </w:rPr>
        <w:t>
      Demi – rond de jambe par terre [Деми-ронд де жам партер]. Releve [релеве] жартылай башпайға көтерілу. Grand plie [гранд плие]. Grand battement jete [гранд батман жете] жаққа, алға, артқа қарай. Port de bras [пор де брас] – қол, дене, басқа жаттығуы; дененің, бастың еңкеюі.</w:t>
      </w:r>
    </w:p>
    <w:p>
      <w:pPr>
        <w:spacing w:after="0"/>
        <w:ind w:left="0"/>
        <w:jc w:val="both"/>
      </w:pPr>
      <w:r>
        <w:rPr>
          <w:rFonts w:ascii="Times New Roman"/>
          <w:b w:val="false"/>
          <w:i w:val="false"/>
          <w:color w:val="000000"/>
          <w:sz w:val="28"/>
        </w:rPr>
        <w:t>
      3-тақырып. Қазақ биі. Қазақ халықтық-сахналық билерінің ұлттық хореографиялық құралдары. Музыка, костюм, сәнді шаш үлгісі, әдеп. Қол қимылының жалпы ерекшелігі (шартты формадағы әртүрлі қол қимылы кезінде қол буының алақанды "өзінен" немесе "өзіне" қарай айналдыра бұру).</w:t>
      </w:r>
    </w:p>
    <w:p>
      <w:pPr>
        <w:spacing w:after="0"/>
        <w:ind w:left="0"/>
        <w:jc w:val="both"/>
      </w:pPr>
      <w:r>
        <w:rPr>
          <w:rFonts w:ascii="Times New Roman"/>
          <w:b w:val="false"/>
          <w:i w:val="false"/>
          <w:color w:val="000000"/>
          <w:sz w:val="28"/>
        </w:rPr>
        <w:t>
      4-тақырып. Әйел адамдардың биі: еркін толқын тәрізді және нақты қол қимылы. "Өрмек би" биі. "Киіз басу" биі.</w:t>
      </w:r>
    </w:p>
    <w:p>
      <w:pPr>
        <w:spacing w:after="0"/>
        <w:ind w:left="0"/>
        <w:jc w:val="both"/>
      </w:pPr>
      <w:r>
        <w:rPr>
          <w:rFonts w:ascii="Times New Roman"/>
          <w:b w:val="false"/>
          <w:i w:val="false"/>
          <w:color w:val="000000"/>
          <w:sz w:val="28"/>
        </w:rPr>
        <w:t xml:space="preserve">
      5-тақырып. Ер және әйел адамдарға тән би қимылдары: қадам жасауда бір уақытта ритмикалық кенет тізені бүгу арқылы иықтың алға, артқа, жоғары, төмен қарай қимылы. </w:t>
      </w:r>
    </w:p>
    <w:p>
      <w:pPr>
        <w:spacing w:after="0"/>
        <w:ind w:left="0"/>
        <w:jc w:val="both"/>
      </w:pPr>
      <w:r>
        <w:rPr>
          <w:rFonts w:ascii="Times New Roman"/>
          <w:b w:val="false"/>
          <w:i w:val="false"/>
          <w:color w:val="000000"/>
          <w:sz w:val="28"/>
        </w:rPr>
        <w:t>
      6-тақырып. Аяқтың негізгі қимылы: аяқтың ұшымен және биік өкше тақамен жасалатын қарапайым би қадамдары, ауыспалы және бүйірлік биік өкшемен жасалатын жүрістер, аяқтаушы соққымен бір жақтан екінші жаққа, тақылдатуды акценттеудегі би қадамдары.</w:t>
      </w:r>
    </w:p>
    <w:p>
      <w:pPr>
        <w:spacing w:after="0"/>
        <w:ind w:left="0"/>
        <w:jc w:val="both"/>
      </w:pPr>
      <w:r>
        <w:rPr>
          <w:rFonts w:ascii="Times New Roman"/>
          <w:b w:val="false"/>
          <w:i w:val="false"/>
          <w:color w:val="000000"/>
          <w:sz w:val="28"/>
        </w:rPr>
        <w:t>
      7-тақырып. "Қара жорға" биі. "Қара жорға" биінің рәсімділігі.</w:t>
      </w:r>
    </w:p>
    <w:p>
      <w:pPr>
        <w:spacing w:after="0"/>
        <w:ind w:left="0"/>
        <w:jc w:val="both"/>
      </w:pPr>
      <w:r>
        <w:rPr>
          <w:rFonts w:ascii="Times New Roman"/>
          <w:b w:val="false"/>
          <w:i w:val="false"/>
          <w:color w:val="000000"/>
          <w:sz w:val="28"/>
        </w:rPr>
        <w:t>
      Қара жорға биінің түрлері: "қосжорға", "еркек жорға", "кыз алып қашу", "шайтан көк".</w:t>
      </w:r>
    </w:p>
    <w:p>
      <w:pPr>
        <w:spacing w:after="0"/>
        <w:ind w:left="0"/>
        <w:jc w:val="both"/>
      </w:pPr>
      <w:r>
        <w:rPr>
          <w:rFonts w:ascii="Times New Roman"/>
          <w:b w:val="false"/>
          <w:i w:val="false"/>
          <w:color w:val="000000"/>
          <w:sz w:val="28"/>
        </w:rPr>
        <w:t>
      8-тақырып. Орыс халық биіндегі қимылды орындаудың техникалары. Практика: халық биінің элементтеріндегі тренаж; қолды ашу және жұму; бір қолмен, екі қолмен; алма кезек қолды ашу, қолды әртүрлі қалыпқа қою; иілу; алға және артқа қарай жылжу арқылы иілу; тебістер: қарапайым, үш еселік.</w:t>
      </w:r>
    </w:p>
    <w:p>
      <w:pPr>
        <w:spacing w:after="0"/>
        <w:ind w:left="0"/>
        <w:jc w:val="both"/>
      </w:pPr>
      <w:r>
        <w:rPr>
          <w:rFonts w:ascii="Times New Roman"/>
          <w:b w:val="false"/>
          <w:i w:val="false"/>
          <w:color w:val="000000"/>
          <w:sz w:val="28"/>
        </w:rPr>
        <w:t>
      9-тақырып. Орындау техникасы. Практика: орыс халқының қарапайым қадамы; Практика: орыс халқының қарапайым қадамы; артқа қарай саусақтар арқылы толық табанына; алдыға қарай тебу және қозғалу; артқа қарай тебу және қозғалу; толық табаны жаққа қарай қадам және тура позиция бойынша жартылай башпайда тұру.</w:t>
      </w:r>
    </w:p>
    <w:p>
      <w:pPr>
        <w:spacing w:after="0"/>
        <w:ind w:left="0"/>
        <w:jc w:val="both"/>
      </w:pPr>
      <w:r>
        <w:rPr>
          <w:rFonts w:ascii="Times New Roman"/>
          <w:b w:val="false"/>
          <w:i w:val="false"/>
          <w:color w:val="000000"/>
          <w:sz w:val="28"/>
        </w:rPr>
        <w:t>
      10-тақырып. "Ауыспалы қадам": алға, артқа қарай тебу және қозғалу; балтыр тұсынан бірінші аяқпен екінші аяққа бекітумен алға және артқа қарай қозғалу.</w:t>
      </w:r>
    </w:p>
    <w:p>
      <w:pPr>
        <w:spacing w:after="0"/>
        <w:ind w:left="0"/>
        <w:jc w:val="both"/>
      </w:pPr>
      <w:r>
        <w:rPr>
          <w:rFonts w:ascii="Times New Roman"/>
          <w:b w:val="false"/>
          <w:i w:val="false"/>
          <w:color w:val="000000"/>
          <w:sz w:val="28"/>
        </w:rPr>
        <w:t>
      11-тақырып. "Күзгі жапырақтар биі", "Раушан биі", "Летка-енка", "Үйрек балапандарының биі", "Полонез", "Орыс лирикалық вальсі", "Вальс", "Фигура вальсі", "Падеграс", "Макарена" пластикалық этюдтар.</w:t>
      </w:r>
    </w:p>
    <w:p>
      <w:pPr>
        <w:spacing w:after="0"/>
        <w:ind w:left="0"/>
        <w:jc w:val="both"/>
      </w:pPr>
      <w:r>
        <w:rPr>
          <w:rFonts w:ascii="Times New Roman"/>
          <w:b w:val="false"/>
          <w:i w:val="false"/>
          <w:color w:val="000000"/>
          <w:sz w:val="28"/>
        </w:rPr>
        <w:t xml:space="preserve">
      12-тақырып. "Үйлесімді би", "Айна биі", "Еркін би", "Еденде билеу", "Экстатикалық би" пластикалық этюдтер. </w:t>
      </w:r>
    </w:p>
    <w:p>
      <w:pPr>
        <w:spacing w:after="0"/>
        <w:ind w:left="0"/>
        <w:jc w:val="both"/>
      </w:pPr>
      <w:r>
        <w:rPr>
          <w:rFonts w:ascii="Times New Roman"/>
          <w:b w:val="false"/>
          <w:i w:val="false"/>
          <w:color w:val="000000"/>
          <w:sz w:val="28"/>
        </w:rPr>
        <w:t>
      13-тақырып. Әртүрлі стиль, жанр, қарқынды музыкамен еркін биді суырып-салу. Құрылымын жасау.</w:t>
      </w:r>
    </w:p>
    <w:p>
      <w:pPr>
        <w:spacing w:after="0"/>
        <w:ind w:left="0"/>
        <w:jc w:val="both"/>
      </w:pPr>
      <w:r>
        <w:rPr>
          <w:rFonts w:ascii="Times New Roman"/>
          <w:b w:val="false"/>
          <w:i w:val="false"/>
          <w:color w:val="000000"/>
          <w:sz w:val="28"/>
        </w:rPr>
        <w:t>
      57. 3 сыныптың Бағдарламасын игеруден күтілетін нәтижелер.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классикалық терминдерді біледі;</w:t>
      </w:r>
    </w:p>
    <w:p>
      <w:pPr>
        <w:spacing w:after="0"/>
        <w:ind w:left="0"/>
        <w:jc w:val="both"/>
      </w:pPr>
      <w:r>
        <w:rPr>
          <w:rFonts w:ascii="Times New Roman"/>
          <w:b w:val="false"/>
          <w:i w:val="false"/>
          <w:color w:val="000000"/>
          <w:sz w:val="28"/>
        </w:rPr>
        <w:t>
      2) таяқта экзерсисті орындай алады;</w:t>
      </w:r>
    </w:p>
    <w:p>
      <w:pPr>
        <w:spacing w:after="0"/>
        <w:ind w:left="0"/>
        <w:jc w:val="both"/>
      </w:pPr>
      <w:r>
        <w:rPr>
          <w:rFonts w:ascii="Times New Roman"/>
          <w:b w:val="false"/>
          <w:i w:val="false"/>
          <w:color w:val="000000"/>
          <w:sz w:val="28"/>
        </w:rPr>
        <w:t>
      3) қазақ халық биінің түрлерін, орындау стилін, негізгі қимылын біледі;</w:t>
      </w:r>
    </w:p>
    <w:p>
      <w:pPr>
        <w:spacing w:after="0"/>
        <w:ind w:left="0"/>
        <w:jc w:val="both"/>
      </w:pPr>
      <w:r>
        <w:rPr>
          <w:rFonts w:ascii="Times New Roman"/>
          <w:b w:val="false"/>
          <w:i w:val="false"/>
          <w:color w:val="000000"/>
          <w:sz w:val="28"/>
        </w:rPr>
        <w:t>
      4) хореографияда бейне жасау тәсілін біледі;</w:t>
      </w:r>
    </w:p>
    <w:p>
      <w:pPr>
        <w:spacing w:after="0"/>
        <w:ind w:left="0"/>
        <w:jc w:val="both"/>
      </w:pPr>
      <w:r>
        <w:rPr>
          <w:rFonts w:ascii="Times New Roman"/>
          <w:b w:val="false"/>
          <w:i w:val="false"/>
          <w:color w:val="000000"/>
          <w:sz w:val="28"/>
        </w:rPr>
        <w:t>
      5) қазақ биін орындау техникасын біледі;</w:t>
      </w:r>
    </w:p>
    <w:p>
      <w:pPr>
        <w:spacing w:after="0"/>
        <w:ind w:left="0"/>
        <w:jc w:val="both"/>
      </w:pPr>
      <w:r>
        <w:rPr>
          <w:rFonts w:ascii="Times New Roman"/>
          <w:b w:val="false"/>
          <w:i w:val="false"/>
          <w:color w:val="000000"/>
          <w:sz w:val="28"/>
        </w:rPr>
        <w:t>
      6) қазақ халық-сахналық билеріндегі ұлттық хореографиялық тәсілдерді біледі;</w:t>
      </w:r>
    </w:p>
    <w:p>
      <w:pPr>
        <w:spacing w:after="0"/>
        <w:ind w:left="0"/>
        <w:jc w:val="both"/>
      </w:pPr>
      <w:r>
        <w:rPr>
          <w:rFonts w:ascii="Times New Roman"/>
          <w:b w:val="false"/>
          <w:i w:val="false"/>
          <w:color w:val="000000"/>
          <w:sz w:val="28"/>
        </w:rPr>
        <w:t>
      7) орыс халық биіндегі қимылды орындау техникасын біледі;</w:t>
      </w:r>
    </w:p>
    <w:p>
      <w:pPr>
        <w:spacing w:after="0"/>
        <w:ind w:left="0"/>
        <w:jc w:val="both"/>
      </w:pPr>
      <w:r>
        <w:rPr>
          <w:rFonts w:ascii="Times New Roman"/>
          <w:b w:val="false"/>
          <w:i w:val="false"/>
          <w:color w:val="000000"/>
          <w:sz w:val="28"/>
        </w:rPr>
        <w:t>
      8) классикалық экзерсис негіздерін біледі;</w:t>
      </w:r>
    </w:p>
    <w:p>
      <w:pPr>
        <w:spacing w:after="0"/>
        <w:ind w:left="0"/>
        <w:jc w:val="both"/>
      </w:pPr>
      <w:r>
        <w:rPr>
          <w:rFonts w:ascii="Times New Roman"/>
          <w:b w:val="false"/>
          <w:i w:val="false"/>
          <w:color w:val="000000"/>
          <w:sz w:val="28"/>
        </w:rPr>
        <w:t>
      9) созу, айналдыру және иілгіштік жаттығуын дұрыс орындайды;</w:t>
      </w:r>
    </w:p>
    <w:p>
      <w:pPr>
        <w:spacing w:after="0"/>
        <w:ind w:left="0"/>
        <w:jc w:val="both"/>
      </w:pPr>
      <w:r>
        <w:rPr>
          <w:rFonts w:ascii="Times New Roman"/>
          <w:b w:val="false"/>
          <w:i w:val="false"/>
          <w:color w:val="000000"/>
          <w:sz w:val="28"/>
        </w:rPr>
        <w:t>
      10) тақырыптық пластикалық этюдтерді орындай алады;</w:t>
      </w:r>
    </w:p>
    <w:p>
      <w:pPr>
        <w:spacing w:after="0"/>
        <w:ind w:left="0"/>
        <w:jc w:val="both"/>
      </w:pPr>
      <w:r>
        <w:rPr>
          <w:rFonts w:ascii="Times New Roman"/>
          <w:b w:val="false"/>
          <w:i w:val="false"/>
          <w:color w:val="000000"/>
          <w:sz w:val="28"/>
        </w:rPr>
        <w:t>
      11) әртүрлі стильдегі, жанр, қарқындағы музыкада еркін би суырып салма, композицияларды жасай алады.</w:t>
      </w:r>
    </w:p>
    <w:p>
      <w:pPr>
        <w:spacing w:after="0"/>
        <w:ind w:left="0"/>
        <w:jc w:val="both"/>
      </w:pPr>
      <w:r>
        <w:rPr>
          <w:rFonts w:ascii="Times New Roman"/>
          <w:b w:val="false"/>
          <w:i w:val="false"/>
          <w:color w:val="000000"/>
          <w:sz w:val="28"/>
        </w:rPr>
        <w:t>
      58. 4 сыныптағы Бағдарламалық талаптар:</w:t>
      </w:r>
    </w:p>
    <w:p>
      <w:pPr>
        <w:spacing w:after="0"/>
        <w:ind w:left="0"/>
        <w:jc w:val="both"/>
      </w:pPr>
      <w:r>
        <w:rPr>
          <w:rFonts w:ascii="Times New Roman"/>
          <w:b w:val="false"/>
          <w:i w:val="false"/>
          <w:color w:val="000000"/>
          <w:sz w:val="28"/>
        </w:rPr>
        <w:t>
      1) балет терминологиясын, таяқ алдында орындалатын экзерсисті, орыс халық биінің элементтерін, латын америка билерін, заманауи билерді меңгеру;</w:t>
      </w:r>
    </w:p>
    <w:p>
      <w:pPr>
        <w:spacing w:after="0"/>
        <w:ind w:left="0"/>
        <w:jc w:val="both"/>
      </w:pPr>
      <w:r>
        <w:rPr>
          <w:rFonts w:ascii="Times New Roman"/>
          <w:b w:val="false"/>
          <w:i w:val="false"/>
          <w:color w:val="000000"/>
          <w:sz w:val="28"/>
        </w:rPr>
        <w:t>
      2) жаңа стиль және бағыт негізінде қимылдар және комбинациялармен танысу, модерн-джаз негізгі қимылдарын зерттеу;</w:t>
      </w:r>
    </w:p>
    <w:p>
      <w:pPr>
        <w:spacing w:after="0"/>
        <w:ind w:left="0"/>
        <w:jc w:val="both"/>
      </w:pPr>
      <w:r>
        <w:rPr>
          <w:rFonts w:ascii="Times New Roman"/>
          <w:b w:val="false"/>
          <w:i w:val="false"/>
          <w:color w:val="000000"/>
          <w:sz w:val="28"/>
        </w:rPr>
        <w:t>
      3) коллапс позасы, изоляция, полиритмия, мультипликация, үйлестіру түсініктерін меңгеру.</w:t>
      </w:r>
    </w:p>
    <w:p>
      <w:pPr>
        <w:spacing w:after="0"/>
        <w:ind w:left="0"/>
        <w:jc w:val="both"/>
      </w:pPr>
      <w:r>
        <w:rPr>
          <w:rFonts w:ascii="Times New Roman"/>
          <w:b w:val="false"/>
          <w:i w:val="false"/>
          <w:color w:val="000000"/>
          <w:sz w:val="28"/>
        </w:rPr>
        <w:t>
      59.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Балет терминологиясы. Таяқтағы экзерсис. </w:t>
      </w:r>
    </w:p>
    <w:p>
      <w:pPr>
        <w:spacing w:after="0"/>
        <w:ind w:left="0"/>
        <w:jc w:val="both"/>
      </w:pPr>
      <w:r>
        <w:rPr>
          <w:rFonts w:ascii="Times New Roman"/>
          <w:b w:val="false"/>
          <w:i w:val="false"/>
          <w:color w:val="000000"/>
          <w:sz w:val="28"/>
        </w:rPr>
        <w:t>
      Зал ортасындағы жұмыс – рlié [плие], battement tendu [батман тандю], battement tendu jete [батман тандю жете], rond de jamb parterre [ронд де жамб партер], adagio [адажио], grand battement [гранд батман].</w:t>
      </w:r>
    </w:p>
    <w:p>
      <w:pPr>
        <w:spacing w:after="0"/>
        <w:ind w:left="0"/>
        <w:jc w:val="both"/>
      </w:pPr>
      <w:r>
        <w:rPr>
          <w:rFonts w:ascii="Times New Roman"/>
          <w:b w:val="false"/>
          <w:i w:val="false"/>
          <w:color w:val="000000"/>
          <w:sz w:val="28"/>
        </w:rPr>
        <w:t>
      2-тақырып. Терминдерді түсіндіру. Турға дайындық, диагональ бойынша chainé [чейн]. Практика: экзерсис, турға дайындық, секіру –, шатқа отырудағы echappe jete [эшаппэ жете] в шпагате, аssemble [ассамбле].</w:t>
      </w:r>
    </w:p>
    <w:p>
      <w:pPr>
        <w:spacing w:after="0"/>
        <w:ind w:left="0"/>
        <w:jc w:val="both"/>
      </w:pPr>
      <w:r>
        <w:rPr>
          <w:rFonts w:ascii="Times New Roman"/>
          <w:b w:val="false"/>
          <w:i w:val="false"/>
          <w:color w:val="000000"/>
          <w:sz w:val="28"/>
        </w:rPr>
        <w:t>
      3-тақырып. Орыс халқының биі. Практика: "жүгіріп өту" (проходка), "ковырялочка", "припадание".</w:t>
      </w:r>
    </w:p>
    <w:p>
      <w:pPr>
        <w:spacing w:after="0"/>
        <w:ind w:left="0"/>
        <w:jc w:val="both"/>
      </w:pPr>
      <w:r>
        <w:rPr>
          <w:rFonts w:ascii="Times New Roman"/>
          <w:b w:val="false"/>
          <w:i w:val="false"/>
          <w:color w:val="000000"/>
          <w:sz w:val="28"/>
        </w:rPr>
        <w:t>
      4-тақырып. Модерн. Латын америка билерінің элементтері.</w:t>
      </w:r>
    </w:p>
    <w:p>
      <w:pPr>
        <w:spacing w:after="0"/>
        <w:ind w:left="0"/>
        <w:jc w:val="both"/>
      </w:pPr>
      <w:r>
        <w:rPr>
          <w:rFonts w:ascii="Times New Roman"/>
          <w:b w:val="false"/>
          <w:i w:val="false"/>
          <w:color w:val="000000"/>
          <w:sz w:val="28"/>
        </w:rPr>
        <w:t>
      5-тақырып. Заманауи бидің элементтері. Жаңа стильдік және бағыттың негізінде қимыл және комбинациямен танысу.</w:t>
      </w:r>
    </w:p>
    <w:p>
      <w:pPr>
        <w:spacing w:after="0"/>
        <w:ind w:left="0"/>
        <w:jc w:val="both"/>
      </w:pPr>
      <w:r>
        <w:rPr>
          <w:rFonts w:ascii="Times New Roman"/>
          <w:b w:val="false"/>
          <w:i w:val="false"/>
          <w:color w:val="000000"/>
          <w:sz w:val="28"/>
        </w:rPr>
        <w:t>
      6-тақырып. Практика: модерн-джаз биі. Негізгі ұғымдарды зерделеу: коллапстың қалпы, оқшаулау, полиритмия, мультипликация, үйлестіру. Қол позициялары: бейтарап немесе даярлық қалпы – классикалық бидің даярлық қалпына ұқсастығы. 1, 2, 3 позициялары. Аяқ позициялары: 1, 2, 3, 4, 5. Prance [пранс]. Kick [кик] (тепкі). Flat back [флат бак]. Deep body bend [дип боди бенд]. Twist [твист] немесе омыртқаның бүгілуі.</w:t>
      </w:r>
    </w:p>
    <w:p>
      <w:pPr>
        <w:spacing w:after="0"/>
        <w:ind w:left="0"/>
        <w:jc w:val="both"/>
      </w:pPr>
      <w:r>
        <w:rPr>
          <w:rFonts w:ascii="Times New Roman"/>
          <w:b w:val="false"/>
          <w:i w:val="false"/>
          <w:color w:val="000000"/>
          <w:sz w:val="28"/>
        </w:rPr>
        <w:t>
      7-тақырып. Кросс. Модерн-джаз мәнеріндегі қадамдар. Рок мәнеріндегі қадамдар. Мюзикл-джаз мәнеріндегі қадамдар.</w:t>
      </w:r>
    </w:p>
    <w:p>
      <w:pPr>
        <w:spacing w:after="0"/>
        <w:ind w:left="0"/>
        <w:jc w:val="both"/>
      </w:pPr>
      <w:r>
        <w:rPr>
          <w:rFonts w:ascii="Times New Roman"/>
          <w:b w:val="false"/>
          <w:i w:val="false"/>
          <w:color w:val="000000"/>
          <w:sz w:val="28"/>
        </w:rPr>
        <w:t>
      8-тақырып. Секірулер. Қадамдар және айналудың үйлесімдігі: екі аяқпен екеуіне; бірінші аяқтан екінші аяққа көшу арқылы екі аяқпен бірінші аяққа көшу.</w:t>
      </w:r>
    </w:p>
    <w:p>
      <w:pPr>
        <w:spacing w:after="0"/>
        <w:ind w:left="0"/>
        <w:jc w:val="both"/>
      </w:pPr>
      <w:r>
        <w:rPr>
          <w:rFonts w:ascii="Times New Roman"/>
          <w:b w:val="false"/>
          <w:i w:val="false"/>
          <w:color w:val="000000"/>
          <w:sz w:val="28"/>
        </w:rPr>
        <w:t>
      60. 4 сыныптың Бағдарламасын игеруден күтілетін нәтижелер.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балет терминологиясын біледі;</w:t>
      </w:r>
    </w:p>
    <w:p>
      <w:pPr>
        <w:spacing w:after="0"/>
        <w:ind w:left="0"/>
        <w:jc w:val="both"/>
      </w:pPr>
      <w:r>
        <w:rPr>
          <w:rFonts w:ascii="Times New Roman"/>
          <w:b w:val="false"/>
          <w:i w:val="false"/>
          <w:color w:val="000000"/>
          <w:sz w:val="28"/>
        </w:rPr>
        <w:t>
      2) таяқ алдында экзерсисті орындайды;</w:t>
      </w:r>
    </w:p>
    <w:p>
      <w:pPr>
        <w:spacing w:after="0"/>
        <w:ind w:left="0"/>
        <w:jc w:val="both"/>
      </w:pPr>
      <w:r>
        <w:rPr>
          <w:rFonts w:ascii="Times New Roman"/>
          <w:b w:val="false"/>
          <w:i w:val="false"/>
          <w:color w:val="000000"/>
          <w:sz w:val="28"/>
        </w:rPr>
        <w:t>
      3) орыс халық биінің "жүгіріп өту" (проходка), "ковырялочка", "құлау" (припадание) элементтерін біледі;</w:t>
      </w:r>
    </w:p>
    <w:p>
      <w:pPr>
        <w:spacing w:after="0"/>
        <w:ind w:left="0"/>
        <w:jc w:val="both"/>
      </w:pPr>
      <w:r>
        <w:rPr>
          <w:rFonts w:ascii="Times New Roman"/>
          <w:b w:val="false"/>
          <w:i w:val="false"/>
          <w:color w:val="000000"/>
          <w:sz w:val="28"/>
        </w:rPr>
        <w:t>
      4) латын америка билерінің элементтерін біледі;</w:t>
      </w:r>
    </w:p>
    <w:p>
      <w:pPr>
        <w:spacing w:after="0"/>
        <w:ind w:left="0"/>
        <w:jc w:val="both"/>
      </w:pPr>
      <w:r>
        <w:rPr>
          <w:rFonts w:ascii="Times New Roman"/>
          <w:b w:val="false"/>
          <w:i w:val="false"/>
          <w:color w:val="000000"/>
          <w:sz w:val="28"/>
        </w:rPr>
        <w:t>
      5) модерн-джаз элементтерін біледі.</w:t>
      </w:r>
    </w:p>
    <w:p>
      <w:pPr>
        <w:spacing w:after="0"/>
        <w:ind w:left="0"/>
        <w:jc w:val="both"/>
      </w:pPr>
      <w:r>
        <w:rPr>
          <w:rFonts w:ascii="Times New Roman"/>
          <w:b w:val="false"/>
          <w:i w:val="false"/>
          <w:color w:val="000000"/>
          <w:sz w:val="28"/>
        </w:rPr>
        <w:t>
      61. "Театр шеберлігі" пәні бойынша Бағдарламада келесі түсініктер қолданылады:</w:t>
      </w:r>
    </w:p>
    <w:p>
      <w:pPr>
        <w:spacing w:after="0"/>
        <w:ind w:left="0"/>
        <w:jc w:val="both"/>
      </w:pPr>
      <w:r>
        <w:rPr>
          <w:rFonts w:ascii="Times New Roman"/>
          <w:b w:val="false"/>
          <w:i w:val="false"/>
          <w:color w:val="000000"/>
          <w:sz w:val="28"/>
        </w:rPr>
        <w:t>
      1) актерлік техника – кездейсоқ және күрделі өмірлік жағдайларда жылдам бейімделе алу, басқалардан жасырын мүмкіндіктерді көру, лезде түрлену, қажетті әсерді жеңіл жасау және қарым-қатынаста сенімді болу;</w:t>
      </w:r>
    </w:p>
    <w:p>
      <w:pPr>
        <w:spacing w:after="0"/>
        <w:ind w:left="0"/>
        <w:jc w:val="both"/>
      </w:pPr>
      <w:r>
        <w:rPr>
          <w:rFonts w:ascii="Times New Roman"/>
          <w:b w:val="false"/>
          <w:i w:val="false"/>
          <w:color w:val="000000"/>
          <w:sz w:val="28"/>
        </w:rPr>
        <w:t>
      2) актерлік тренинг – актерлік аспаптың жеке ішектерін, жеке психофизикалық көрінісін, оларды талдауды күйге келтіру; шығармашылық қиялы және елестетуінде, сахналық назарда, өздігінен және еріктік жігерін талап етпейтін өмірлік әрекеттегі сахналық қимылдың бөлшекті элементтерін қолдана отырып, дағдылар мен біліктерді саналы түрде пысықтауда олардың көрініс табуы;</w:t>
      </w:r>
    </w:p>
    <w:p>
      <w:pPr>
        <w:spacing w:after="0"/>
        <w:ind w:left="0"/>
        <w:jc w:val="both"/>
      </w:pPr>
      <w:r>
        <w:rPr>
          <w:rFonts w:ascii="Times New Roman"/>
          <w:b w:val="false"/>
          <w:i w:val="false"/>
          <w:color w:val="000000"/>
          <w:sz w:val="28"/>
        </w:rPr>
        <w:t>
      3) актерлік шеберлік – жазылған мәтін немесе пьесаны баяндау және айту, оқиғаны әңгімелеу процесіндегі мінезді сипаттайтын өнер, бейнеге ену өнері, бейнені әсерлеу өнері, ойын өнері;</w:t>
      </w:r>
    </w:p>
    <w:p>
      <w:pPr>
        <w:spacing w:after="0"/>
        <w:ind w:left="0"/>
        <w:jc w:val="both"/>
      </w:pPr>
      <w:r>
        <w:rPr>
          <w:rFonts w:ascii="Times New Roman"/>
          <w:b w:val="false"/>
          <w:i w:val="false"/>
          <w:color w:val="000000"/>
          <w:sz w:val="28"/>
        </w:rPr>
        <w:t>
      4) актерлік шеберлік – цирк өнерінің тәсілдерімен әртістің тип, мінез, бейнені, белгілі бір көріністің шынайылығын түсіну нәтижесін жасау біліктілігі;</w:t>
      </w:r>
    </w:p>
    <w:p>
      <w:pPr>
        <w:spacing w:after="0"/>
        <w:ind w:left="0"/>
        <w:jc w:val="both"/>
      </w:pPr>
      <w:r>
        <w:rPr>
          <w:rFonts w:ascii="Times New Roman"/>
          <w:b w:val="false"/>
          <w:i w:val="false"/>
          <w:color w:val="000000"/>
          <w:sz w:val="28"/>
        </w:rPr>
        <w:t>
      5) алле шеруі – қойылым басталар алдында барлық қатысушылардың аренаға шығуы;</w:t>
      </w:r>
    </w:p>
    <w:p>
      <w:pPr>
        <w:spacing w:after="0"/>
        <w:ind w:left="0"/>
        <w:jc w:val="both"/>
      </w:pPr>
      <w:r>
        <w:rPr>
          <w:rFonts w:ascii="Times New Roman"/>
          <w:b w:val="false"/>
          <w:i w:val="false"/>
          <w:color w:val="000000"/>
          <w:sz w:val="28"/>
        </w:rPr>
        <w:t>
      6) арена – цирктегі қойылым көрсетілетін орын;</w:t>
      </w:r>
    </w:p>
    <w:p>
      <w:pPr>
        <w:spacing w:after="0"/>
        <w:ind w:left="0"/>
        <w:jc w:val="both"/>
      </w:pPr>
      <w:r>
        <w:rPr>
          <w:rFonts w:ascii="Times New Roman"/>
          <w:b w:val="false"/>
          <w:i w:val="false"/>
          <w:color w:val="000000"/>
          <w:sz w:val="28"/>
        </w:rPr>
        <w:t>
      7) аттракцион – әсерлі цирк немесе эстрадалық номер;</w:t>
      </w:r>
    </w:p>
    <w:p>
      <w:pPr>
        <w:spacing w:after="0"/>
        <w:ind w:left="0"/>
        <w:jc w:val="both"/>
      </w:pPr>
      <w:r>
        <w:rPr>
          <w:rFonts w:ascii="Times New Roman"/>
          <w:b w:val="false"/>
          <w:i w:val="false"/>
          <w:color w:val="000000"/>
          <w:sz w:val="28"/>
        </w:rPr>
        <w:t>
      8) қошемет – орындаушының трюк, трюк серияларын, номерді аяқтау кезінде қолданылатын статикалық, салтанатты позаларын ерекше қабылдау немесе шығу кезінде қол шапалақтау;</w:t>
      </w:r>
    </w:p>
    <w:p>
      <w:pPr>
        <w:spacing w:after="0"/>
        <w:ind w:left="0"/>
        <w:jc w:val="both"/>
      </w:pPr>
      <w:r>
        <w:rPr>
          <w:rFonts w:ascii="Times New Roman"/>
          <w:b w:val="false"/>
          <w:i w:val="false"/>
          <w:color w:val="000000"/>
          <w:sz w:val="28"/>
        </w:rPr>
        <w:t>
      9) манеж – цирк номері көрсетілетін цирк ішіндегі дөңгелек алаң;</w:t>
      </w:r>
    </w:p>
    <w:p>
      <w:pPr>
        <w:spacing w:after="0"/>
        <w:ind w:left="0"/>
        <w:jc w:val="both"/>
      </w:pPr>
      <w:r>
        <w:rPr>
          <w:rFonts w:ascii="Times New Roman"/>
          <w:b w:val="false"/>
          <w:i w:val="false"/>
          <w:color w:val="000000"/>
          <w:sz w:val="28"/>
        </w:rPr>
        <w:t>
      10) меланж-акт – әртүрлі трюктерден тұратын номер;</w:t>
      </w:r>
    </w:p>
    <w:p>
      <w:pPr>
        <w:spacing w:after="0"/>
        <w:ind w:left="0"/>
        <w:jc w:val="both"/>
      </w:pPr>
      <w:r>
        <w:rPr>
          <w:rFonts w:ascii="Times New Roman"/>
          <w:b w:val="false"/>
          <w:i w:val="false"/>
          <w:color w:val="000000"/>
          <w:sz w:val="28"/>
        </w:rPr>
        <w:t>
      11) мизансцена – актерлердің сахнада немесе спектакль кезіндегі орны;</w:t>
      </w:r>
    </w:p>
    <w:p>
      <w:pPr>
        <w:spacing w:after="0"/>
        <w:ind w:left="0"/>
        <w:jc w:val="both"/>
      </w:pPr>
      <w:r>
        <w:rPr>
          <w:rFonts w:ascii="Times New Roman"/>
          <w:b w:val="false"/>
          <w:i w:val="false"/>
          <w:color w:val="000000"/>
          <w:sz w:val="28"/>
        </w:rPr>
        <w:t>
      12) номер – цирк бағдарламасында бір немесе бірнеше әртістердің орындауындағы жеке аяқталған өнер көрсетуі;</w:t>
      </w:r>
    </w:p>
    <w:p>
      <w:pPr>
        <w:spacing w:after="0"/>
        <w:ind w:left="0"/>
        <w:jc w:val="both"/>
      </w:pPr>
      <w:r>
        <w:rPr>
          <w:rFonts w:ascii="Times New Roman"/>
          <w:b w:val="false"/>
          <w:i w:val="false"/>
          <w:color w:val="000000"/>
          <w:sz w:val="28"/>
        </w:rPr>
        <w:t>
      13) пантомима – адам денесінің қимылында, пластикада ерекше көріністі сипаттайтын, ыммен орындалатын сахналық қимыл өнері;</w:t>
      </w:r>
    </w:p>
    <w:p>
      <w:pPr>
        <w:spacing w:after="0"/>
        <w:ind w:left="0"/>
        <w:jc w:val="both"/>
      </w:pPr>
      <w:r>
        <w:rPr>
          <w:rFonts w:ascii="Times New Roman"/>
          <w:b w:val="false"/>
          <w:i w:val="false"/>
          <w:color w:val="000000"/>
          <w:sz w:val="28"/>
        </w:rPr>
        <w:t>
      14) психофизикалық дайындық – актердің қызметіне қажетті кезеңдерінің бірі.</w:t>
      </w:r>
    </w:p>
    <w:p>
      <w:pPr>
        <w:spacing w:after="0"/>
        <w:ind w:left="0"/>
        <w:jc w:val="both"/>
      </w:pPr>
      <w:r>
        <w:rPr>
          <w:rFonts w:ascii="Times New Roman"/>
          <w:b w:val="false"/>
          <w:i w:val="false"/>
          <w:color w:val="000000"/>
          <w:sz w:val="28"/>
        </w:rPr>
        <w:t>
      15) реприза – әдетте номерлер арасындағы үзілісте ойналатын қысқа сайқымазақтық интермедия;</w:t>
      </w:r>
    </w:p>
    <w:p>
      <w:pPr>
        <w:spacing w:after="0"/>
        <w:ind w:left="0"/>
        <w:jc w:val="both"/>
      </w:pPr>
      <w:r>
        <w:rPr>
          <w:rFonts w:ascii="Times New Roman"/>
          <w:b w:val="false"/>
          <w:i w:val="false"/>
          <w:color w:val="000000"/>
          <w:sz w:val="28"/>
        </w:rPr>
        <w:t>
      16) сахналық бейне – драматургтің, режиссердің, актердің, өмір көрінісін жасаушы суретшінің қайта келтіруімен жасалған болмыста бейнеленген құбылыстың нақты мазмұны;</w:t>
      </w:r>
    </w:p>
    <w:p>
      <w:pPr>
        <w:spacing w:after="0"/>
        <w:ind w:left="0"/>
        <w:jc w:val="both"/>
      </w:pPr>
      <w:r>
        <w:rPr>
          <w:rFonts w:ascii="Times New Roman"/>
          <w:b w:val="false"/>
          <w:i w:val="false"/>
          <w:color w:val="000000"/>
          <w:sz w:val="28"/>
        </w:rPr>
        <w:t>
      17) сайқымазақ – әзіл-сықақ тәсілдерді және трюктерді орындаушы цирк әртісі;</w:t>
      </w:r>
    </w:p>
    <w:p>
      <w:pPr>
        <w:spacing w:after="0"/>
        <w:ind w:left="0"/>
        <w:jc w:val="both"/>
      </w:pPr>
      <w:r>
        <w:rPr>
          <w:rFonts w:ascii="Times New Roman"/>
          <w:b w:val="false"/>
          <w:i w:val="false"/>
          <w:color w:val="000000"/>
          <w:sz w:val="28"/>
        </w:rPr>
        <w:t xml:space="preserve">
      18) серіктес жанрлар – манежді жабуды үздіксіз орындайтын немесе манежде төрт-бес метр биіктікте орнатылған қандайда бір қосалқы аппаратта әртістер орындайтын жанрлар; </w:t>
      </w:r>
    </w:p>
    <w:p>
      <w:pPr>
        <w:spacing w:after="0"/>
        <w:ind w:left="0"/>
        <w:jc w:val="both"/>
      </w:pPr>
      <w:r>
        <w:rPr>
          <w:rFonts w:ascii="Times New Roman"/>
          <w:b w:val="false"/>
          <w:i w:val="false"/>
          <w:color w:val="000000"/>
          <w:sz w:val="28"/>
        </w:rPr>
        <w:t>
      19) темпо-ритм – пластикалық композицияның динамикалық сипаттамасы;</w:t>
      </w:r>
    </w:p>
    <w:p>
      <w:pPr>
        <w:spacing w:after="0"/>
        <w:ind w:left="0"/>
        <w:jc w:val="both"/>
      </w:pPr>
      <w:r>
        <w:rPr>
          <w:rFonts w:ascii="Times New Roman"/>
          <w:b w:val="false"/>
          <w:i w:val="false"/>
          <w:color w:val="000000"/>
          <w:sz w:val="28"/>
        </w:rPr>
        <w:t>
      20) театр педагогикасындағы этюд – актерлік техниканы жетілдіруге арналған жаттығу;</w:t>
      </w:r>
    </w:p>
    <w:p>
      <w:pPr>
        <w:spacing w:after="0"/>
        <w:ind w:left="0"/>
        <w:jc w:val="both"/>
      </w:pPr>
      <w:r>
        <w:rPr>
          <w:rFonts w:ascii="Times New Roman"/>
          <w:b w:val="false"/>
          <w:i w:val="false"/>
          <w:color w:val="000000"/>
          <w:sz w:val="28"/>
        </w:rPr>
        <w:t>
      21) тура қимыл – спектакльдегі режиссер, актердің өз мақсатына жүру жолы, рөлдері;</w:t>
      </w:r>
    </w:p>
    <w:p>
      <w:pPr>
        <w:spacing w:after="0"/>
        <w:ind w:left="0"/>
        <w:jc w:val="both"/>
      </w:pPr>
      <w:r>
        <w:rPr>
          <w:rFonts w:ascii="Times New Roman"/>
          <w:b w:val="false"/>
          <w:i w:val="false"/>
          <w:color w:val="000000"/>
          <w:sz w:val="28"/>
        </w:rPr>
        <w:t>
      22) ұран (сайқымазақтық) – әрқашан тек бір ғана сайқымазақтың қолданатын лепті үні, бұл әртістің "визит карточкасы" болып табылады;</w:t>
      </w:r>
    </w:p>
    <w:p>
      <w:pPr>
        <w:spacing w:after="0"/>
        <w:ind w:left="0"/>
        <w:jc w:val="both"/>
      </w:pPr>
      <w:r>
        <w:rPr>
          <w:rFonts w:ascii="Times New Roman"/>
          <w:b w:val="false"/>
          <w:i w:val="false"/>
          <w:color w:val="000000"/>
          <w:sz w:val="28"/>
        </w:rPr>
        <w:t>
      23) униформистер – цирк реквизитін қою және жинау, цирк аппараттарын және цирк номерінің жұмысына манежді дайындауды қадағалайтын манеж қызметшілері;</w:t>
      </w:r>
    </w:p>
    <w:p>
      <w:pPr>
        <w:spacing w:after="0"/>
        <w:ind w:left="0"/>
        <w:jc w:val="both"/>
      </w:pPr>
      <w:r>
        <w:rPr>
          <w:rFonts w:ascii="Times New Roman"/>
          <w:b w:val="false"/>
          <w:i w:val="false"/>
          <w:color w:val="000000"/>
          <w:sz w:val="28"/>
        </w:rPr>
        <w:t>
      24) форганг – манежді ішкі техникалық цирк ғимаратынан бөліп тұратын шымылдық;</w:t>
      </w:r>
    </w:p>
    <w:p>
      <w:pPr>
        <w:spacing w:after="0"/>
        <w:ind w:left="0"/>
        <w:jc w:val="both"/>
      </w:pPr>
      <w:r>
        <w:rPr>
          <w:rFonts w:ascii="Times New Roman"/>
          <w:b w:val="false"/>
          <w:i w:val="false"/>
          <w:color w:val="000000"/>
          <w:sz w:val="28"/>
        </w:rPr>
        <w:t xml:space="preserve">
      25) цирк номері – белгілі заңдылықтарда алмасып отыратын, орындаушының, топтық орындаушының немесе белгілі бір уақыт аралығында жануардың немесе цирк бейнесіне ерекше әсер ететін сол немесе басқа идеяны, басқа сезімді және одан басқа жағдайларды нақтылайтын біркелкі трюктердің жиынтығы; </w:t>
      </w:r>
    </w:p>
    <w:p>
      <w:pPr>
        <w:spacing w:after="0"/>
        <w:ind w:left="0"/>
        <w:jc w:val="both"/>
      </w:pPr>
      <w:r>
        <w:rPr>
          <w:rFonts w:ascii="Times New Roman"/>
          <w:b w:val="false"/>
          <w:i w:val="false"/>
          <w:color w:val="000000"/>
          <w:sz w:val="28"/>
        </w:rPr>
        <w:t>
      26) цирк трюкі – толығымен дербес және тұйық, міндеттерді шешуді шынайы орындау арқылы көрерменге әсер ететін, қарапайым қойылым шеңберінен тыс және осы шеңберде шешілмейтін немесе орындалмайтындай көрінетін кез-келген цирк номерінің жеке аяқталған үзіндісі;</w:t>
      </w:r>
    </w:p>
    <w:p>
      <w:pPr>
        <w:spacing w:after="0"/>
        <w:ind w:left="0"/>
        <w:jc w:val="both"/>
      </w:pPr>
      <w:r>
        <w:rPr>
          <w:rFonts w:ascii="Times New Roman"/>
          <w:b w:val="false"/>
          <w:i w:val="false"/>
          <w:color w:val="000000"/>
          <w:sz w:val="28"/>
        </w:rPr>
        <w:t>
      27) шеру – әңгімелесушінің кереңдігіне және аңқаулығына негізделген әзіл және көрерменді қызықтыру мақсатында әртістердің әзіл-сықақ диалогы;</w:t>
      </w:r>
    </w:p>
    <w:p>
      <w:pPr>
        <w:spacing w:after="0"/>
        <w:ind w:left="0"/>
        <w:jc w:val="both"/>
      </w:pPr>
      <w:r>
        <w:rPr>
          <w:rFonts w:ascii="Times New Roman"/>
          <w:b w:val="false"/>
          <w:i w:val="false"/>
          <w:color w:val="000000"/>
          <w:sz w:val="28"/>
        </w:rPr>
        <w:t>
      28) шаривари – әдетте бағдарламаның басында қойылатын және жолда, батутта барлық секіруді орындайтын сайқымазақтардың басқаруымен әртістердің костюмді кавалькадасын құрайтын номер;</w:t>
      </w:r>
    </w:p>
    <w:p>
      <w:pPr>
        <w:spacing w:after="0"/>
        <w:ind w:left="0"/>
        <w:jc w:val="both"/>
      </w:pPr>
      <w:r>
        <w:rPr>
          <w:rFonts w:ascii="Times New Roman"/>
          <w:b w:val="false"/>
          <w:i w:val="false"/>
          <w:color w:val="000000"/>
          <w:sz w:val="28"/>
        </w:rPr>
        <w:t>
      29) шлюсс – сайқымазақтық номерлерде қолданылатын термин, соңғы, әсерлі нүкте, ашық қорытынды;</w:t>
      </w:r>
    </w:p>
    <w:p>
      <w:pPr>
        <w:spacing w:after="0"/>
        <w:ind w:left="0"/>
        <w:jc w:val="both"/>
      </w:pPr>
      <w:r>
        <w:rPr>
          <w:rFonts w:ascii="Times New Roman"/>
          <w:b w:val="false"/>
          <w:i w:val="false"/>
          <w:color w:val="000000"/>
          <w:sz w:val="28"/>
        </w:rPr>
        <w:t>
      28) цирктегі қауіпсіздік техникасы – әртістерге жазатайым оқиғаны ескерту бойынша техникалық тәсілдер және іс-шаралар; барынша қолайлы өндірісті және санитарлық-гигиеналық шарттарды құруға, сондай-ақ еңбек және демалыстың мақсатты тәртібіне бағытталған еңбекті қорғаудың негізгі бөлімдерінің бірі.</w:t>
      </w:r>
    </w:p>
    <w:p>
      <w:pPr>
        <w:spacing w:after="0"/>
        <w:ind w:left="0"/>
        <w:jc w:val="both"/>
      </w:pPr>
      <w:r>
        <w:rPr>
          <w:rFonts w:ascii="Times New Roman"/>
          <w:b w:val="false"/>
          <w:i w:val="false"/>
          <w:color w:val="000000"/>
          <w:sz w:val="28"/>
        </w:rPr>
        <w:t>
      62. Бағдарламаның мақсаты: білім алушының шығармашылық қабілеттерін манежде сахналық бейнені жасауға арналған актерлік шеберлік техникаларын меңгеру арқылы дамыту.</w:t>
      </w:r>
    </w:p>
    <w:p>
      <w:pPr>
        <w:spacing w:after="0"/>
        <w:ind w:left="0"/>
        <w:jc w:val="both"/>
      </w:pPr>
      <w:r>
        <w:rPr>
          <w:rFonts w:ascii="Times New Roman"/>
          <w:b w:val="false"/>
          <w:i w:val="false"/>
          <w:color w:val="000000"/>
          <w:sz w:val="28"/>
        </w:rPr>
        <w:t>
      63. Бағдарлама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цирк номерін дайындау процесінде қолдану мақсатында актерлік шеберлік негіздерін, актерлік мәнерлеу элементтерін меңгеру;</w:t>
      </w:r>
    </w:p>
    <w:p>
      <w:pPr>
        <w:spacing w:after="0"/>
        <w:ind w:left="0"/>
        <w:jc w:val="both"/>
      </w:pPr>
      <w:r>
        <w:rPr>
          <w:rFonts w:ascii="Times New Roman"/>
          <w:b w:val="false"/>
          <w:i w:val="false"/>
          <w:color w:val="000000"/>
          <w:sz w:val="28"/>
        </w:rPr>
        <w:t>
      2) цирк өнерінің ерекшелігін ескере отырып, актерлік өнер негіздерін меңгеру;</w:t>
      </w:r>
    </w:p>
    <w:p>
      <w:pPr>
        <w:spacing w:after="0"/>
        <w:ind w:left="0"/>
        <w:jc w:val="both"/>
      </w:pPr>
      <w:r>
        <w:rPr>
          <w:rFonts w:ascii="Times New Roman"/>
          <w:b w:val="false"/>
          <w:i w:val="false"/>
          <w:color w:val="000000"/>
          <w:sz w:val="28"/>
        </w:rPr>
        <w:t>
      3) көрерменге ықпал ететін тәсіл ретінде цирк номерінде трюк орындау дағдыларын меңгеру;</w:t>
      </w:r>
    </w:p>
    <w:p>
      <w:pPr>
        <w:spacing w:after="0"/>
        <w:ind w:left="0"/>
        <w:jc w:val="both"/>
      </w:pPr>
      <w:r>
        <w:rPr>
          <w:rFonts w:ascii="Times New Roman"/>
          <w:b w:val="false"/>
          <w:i w:val="false"/>
          <w:color w:val="000000"/>
          <w:sz w:val="28"/>
        </w:rPr>
        <w:t xml:space="preserve">
      4) органикалық әрекет элементтерін меңгеру, сезімтал назар аударуды, зейін қою, ұйымдастырушылық, белсенділік, бақылау және көру арқылы есте сақтау қабілетін, қиялын дамыту; </w:t>
      </w:r>
    </w:p>
    <w:p>
      <w:pPr>
        <w:spacing w:after="0"/>
        <w:ind w:left="0"/>
        <w:jc w:val="both"/>
      </w:pPr>
      <w:r>
        <w:rPr>
          <w:rFonts w:ascii="Times New Roman"/>
          <w:b w:val="false"/>
          <w:i w:val="false"/>
          <w:color w:val="000000"/>
          <w:sz w:val="28"/>
        </w:rPr>
        <w:t>
      5) актер қызметтің негізгі ерекшелігін, оның цирк өнерімен өзара байланысын меңгеру;</w:t>
      </w:r>
    </w:p>
    <w:p>
      <w:pPr>
        <w:spacing w:after="0"/>
        <w:ind w:left="0"/>
        <w:jc w:val="both"/>
      </w:pPr>
      <w:r>
        <w:rPr>
          <w:rFonts w:ascii="Times New Roman"/>
          <w:b w:val="false"/>
          <w:i w:val="false"/>
          <w:color w:val="000000"/>
          <w:sz w:val="28"/>
        </w:rPr>
        <w:t>
      6) актерлік техника элементтерін, оның цирк өнерінде қолдану ерекшелігін меңгеру;</w:t>
      </w:r>
    </w:p>
    <w:p>
      <w:pPr>
        <w:spacing w:after="0"/>
        <w:ind w:left="0"/>
        <w:jc w:val="both"/>
      </w:pPr>
      <w:r>
        <w:rPr>
          <w:rFonts w:ascii="Times New Roman"/>
          <w:b w:val="false"/>
          <w:i w:val="false"/>
          <w:color w:val="000000"/>
          <w:sz w:val="28"/>
        </w:rPr>
        <w:t>
      7) цирк номерімен жұмыс жасауға арналған цирк әртісіне керекті орындаушылық қасиеті және дағдыларын меңгеру;</w:t>
      </w:r>
    </w:p>
    <w:p>
      <w:pPr>
        <w:spacing w:after="0"/>
        <w:ind w:left="0"/>
        <w:jc w:val="both"/>
      </w:pPr>
      <w:r>
        <w:rPr>
          <w:rFonts w:ascii="Times New Roman"/>
          <w:b w:val="false"/>
          <w:i w:val="false"/>
          <w:color w:val="000000"/>
          <w:sz w:val="28"/>
        </w:rPr>
        <w:t>
      8) дамыту, танымдық, қозғалыс, халықтық, сюжеттік-рөлдік және режиссерлік жаттығуларды үйрету;</w:t>
      </w:r>
    </w:p>
    <w:p>
      <w:pPr>
        <w:spacing w:after="0"/>
        <w:ind w:left="0"/>
        <w:jc w:val="both"/>
      </w:pPr>
      <w:r>
        <w:rPr>
          <w:rFonts w:ascii="Times New Roman"/>
          <w:b w:val="false"/>
          <w:i w:val="false"/>
          <w:color w:val="000000"/>
          <w:sz w:val="28"/>
        </w:rPr>
        <w:t>
      9) барлық кешенді ойын жаттығулардағы қисынға және қимылдың жүйелілігіне үйрету;</w:t>
      </w:r>
    </w:p>
    <w:p>
      <w:pPr>
        <w:spacing w:after="0"/>
        <w:ind w:left="0"/>
        <w:jc w:val="both"/>
      </w:pPr>
      <w:r>
        <w:rPr>
          <w:rFonts w:ascii="Times New Roman"/>
          <w:b w:val="false"/>
          <w:i w:val="false"/>
          <w:color w:val="000000"/>
          <w:sz w:val="28"/>
        </w:rPr>
        <w:t>
      10) цирк номерінде сахналық бейнені жасау үшін актерлік шеберлік әдістері және тәсілдерін практикалық қолдану;</w:t>
      </w:r>
    </w:p>
    <w:p>
      <w:pPr>
        <w:spacing w:after="0"/>
        <w:ind w:left="0"/>
        <w:jc w:val="both"/>
      </w:pPr>
      <w:r>
        <w:rPr>
          <w:rFonts w:ascii="Times New Roman"/>
          <w:b w:val="false"/>
          <w:i w:val="false"/>
          <w:color w:val="000000"/>
          <w:sz w:val="28"/>
        </w:rPr>
        <w:t>
      11) қимыл, мимика, пластика және ишарат бойынша бейнені жеткізу тәсілдерін таба білуді үйрету.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актерлік шеберлік, сахналық пластика негіздеріне оқыту арқылы білім алушының шығармашылық қабілеттерін дамыту;</w:t>
      </w:r>
    </w:p>
    <w:p>
      <w:pPr>
        <w:spacing w:after="0"/>
        <w:ind w:left="0"/>
        <w:jc w:val="both"/>
      </w:pPr>
      <w:r>
        <w:rPr>
          <w:rFonts w:ascii="Times New Roman"/>
          <w:b w:val="false"/>
          <w:i w:val="false"/>
          <w:color w:val="000000"/>
          <w:sz w:val="28"/>
        </w:rPr>
        <w:t>
      2) топтық номерге қатысу, көрермен аудиториясымен қарым-қатынас жасау кезінде серіктестермен өзара әрекет жасау дағдыларын меңгеру;</w:t>
      </w:r>
    </w:p>
    <w:p>
      <w:pPr>
        <w:spacing w:after="0"/>
        <w:ind w:left="0"/>
        <w:jc w:val="both"/>
      </w:pPr>
      <w:r>
        <w:rPr>
          <w:rFonts w:ascii="Times New Roman"/>
          <w:b w:val="false"/>
          <w:i w:val="false"/>
          <w:color w:val="000000"/>
          <w:sz w:val="28"/>
        </w:rPr>
        <w:t>
      3) актерлік жаттығу арқылы музыкалық, бақылау, есте сақтау, назар аудару, қиялдау, елестету, ізденушілік, реакцияға жылдамдылық, ойын және суырып салма қабілеттерін дамыту;</w:t>
      </w:r>
    </w:p>
    <w:p>
      <w:pPr>
        <w:spacing w:after="0"/>
        <w:ind w:left="0"/>
        <w:jc w:val="both"/>
      </w:pPr>
      <w:r>
        <w:rPr>
          <w:rFonts w:ascii="Times New Roman"/>
          <w:b w:val="false"/>
          <w:i w:val="false"/>
          <w:color w:val="000000"/>
          <w:sz w:val="28"/>
        </w:rPr>
        <w:t>
      4) ритмикалық қабілетін, қимылды үйлестіру, өз денесін игере білуді дамыту;</w:t>
      </w:r>
    </w:p>
    <w:p>
      <w:pPr>
        <w:spacing w:after="0"/>
        <w:ind w:left="0"/>
        <w:jc w:val="both"/>
      </w:pPr>
      <w:r>
        <w:rPr>
          <w:rFonts w:ascii="Times New Roman"/>
          <w:b w:val="false"/>
          <w:i w:val="false"/>
          <w:color w:val="000000"/>
          <w:sz w:val="28"/>
        </w:rPr>
        <w:t>
      5) Бағдарламаны игеру процесінде алған білім, білік және дағдылардың негізінде бала тұлғасының көркемдік-эстетикалық дамуы.</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театр қызметі арқылы көркем және эстетикалық талғамын қалыптастыру;</w:t>
      </w:r>
    </w:p>
    <w:p>
      <w:pPr>
        <w:spacing w:after="0"/>
        <w:ind w:left="0"/>
        <w:jc w:val="both"/>
      </w:pPr>
      <w:r>
        <w:rPr>
          <w:rFonts w:ascii="Times New Roman"/>
          <w:b w:val="false"/>
          <w:i w:val="false"/>
          <w:color w:val="000000"/>
          <w:sz w:val="28"/>
        </w:rPr>
        <w:t>
      2) театр өнеріне қызығушылығын қалыптастыру;</w:t>
      </w:r>
    </w:p>
    <w:p>
      <w:pPr>
        <w:spacing w:after="0"/>
        <w:ind w:left="0"/>
        <w:jc w:val="both"/>
      </w:pPr>
      <w:r>
        <w:rPr>
          <w:rFonts w:ascii="Times New Roman"/>
          <w:b w:val="false"/>
          <w:i w:val="false"/>
          <w:color w:val="000000"/>
          <w:sz w:val="28"/>
        </w:rPr>
        <w:t>
      3) жеке және ұжымдық жұмыс нәтижесіне жауапты қарым-қатынас арқылы ұжымдық шығармашылық дағдыларын тәрбиелеу;</w:t>
      </w:r>
    </w:p>
    <w:p>
      <w:pPr>
        <w:spacing w:after="0"/>
        <w:ind w:left="0"/>
        <w:jc w:val="both"/>
      </w:pPr>
      <w:r>
        <w:rPr>
          <w:rFonts w:ascii="Times New Roman"/>
          <w:b w:val="false"/>
          <w:i w:val="false"/>
          <w:color w:val="000000"/>
          <w:sz w:val="28"/>
        </w:rPr>
        <w:t>
      4) ұжым тәрбиеленушілерін жоғары жеке жауаптылыққа тәрбиелеу;</w:t>
      </w:r>
    </w:p>
    <w:p>
      <w:pPr>
        <w:spacing w:after="0"/>
        <w:ind w:left="0"/>
        <w:jc w:val="both"/>
      </w:pPr>
      <w:r>
        <w:rPr>
          <w:rFonts w:ascii="Times New Roman"/>
          <w:b w:val="false"/>
          <w:i w:val="false"/>
          <w:color w:val="000000"/>
          <w:sz w:val="28"/>
        </w:rPr>
        <w:t>
      5) ұжымда сабақтың сапасын арттыру және цирк номері, қойылымында жарқын актерлік жұмысты жасау үшін білім алушыда салауатты бәсекелестікті қалыптастыру;</w:t>
      </w:r>
    </w:p>
    <w:p>
      <w:pPr>
        <w:spacing w:after="0"/>
        <w:ind w:left="0"/>
        <w:jc w:val="both"/>
      </w:pPr>
      <w:r>
        <w:rPr>
          <w:rFonts w:ascii="Times New Roman"/>
          <w:b w:val="false"/>
          <w:i w:val="false"/>
          <w:color w:val="000000"/>
          <w:sz w:val="28"/>
        </w:rPr>
        <w:t>
      6) білім алушының өмірлік және кәсіби өзін-өзі анықтауына ықпал ету.</w:t>
      </w:r>
    </w:p>
    <w:p>
      <w:pPr>
        <w:spacing w:after="0"/>
        <w:ind w:left="0"/>
        <w:jc w:val="both"/>
      </w:pPr>
      <w:r>
        <w:rPr>
          <w:rFonts w:ascii="Times New Roman"/>
          <w:b w:val="false"/>
          <w:i w:val="false"/>
          <w:color w:val="000000"/>
          <w:sz w:val="28"/>
        </w:rPr>
        <w:t>
      64. Бағдарламаны іске асыру мерзімі – үш жыл. Бағдарламаны іске асыруға арналған оқыту уақытының көлемі балалар өнер мектебінің үлгілік оқу жоспарына сәйкес анықталады.</w:t>
      </w:r>
    </w:p>
    <w:p>
      <w:pPr>
        <w:spacing w:after="0"/>
        <w:ind w:left="0"/>
        <w:jc w:val="both"/>
      </w:pPr>
      <w:r>
        <w:rPr>
          <w:rFonts w:ascii="Times New Roman"/>
          <w:b w:val="false"/>
          <w:i w:val="false"/>
          <w:color w:val="000000"/>
          <w:sz w:val="28"/>
        </w:rPr>
        <w:t>
      65. Бағдарлама цирк номерінде сахналық бейнені жасауға арналған театр шеберлік техникасын меңгеруді үйренгісі келетін балаларды оқытуға арналған.</w:t>
      </w:r>
    </w:p>
    <w:p>
      <w:pPr>
        <w:spacing w:after="0"/>
        <w:ind w:left="0"/>
        <w:jc w:val="both"/>
      </w:pPr>
      <w:r>
        <w:rPr>
          <w:rFonts w:ascii="Times New Roman"/>
          <w:b w:val="false"/>
          <w:i w:val="false"/>
          <w:color w:val="000000"/>
          <w:sz w:val="28"/>
        </w:rPr>
        <w:t>
      66. Бағдарламаның ерекшелігі білім алушының орындаушылық шеберліктегі актерлік мәнерлілікті практикалық меңгеруді жалпы дамытуға бағытталуы болып табылады.</w:t>
      </w:r>
    </w:p>
    <w:p>
      <w:pPr>
        <w:spacing w:after="0"/>
        <w:ind w:left="0"/>
        <w:jc w:val="both"/>
      </w:pPr>
      <w:r>
        <w:rPr>
          <w:rFonts w:ascii="Times New Roman"/>
          <w:b w:val="false"/>
          <w:i w:val="false"/>
          <w:color w:val="000000"/>
          <w:sz w:val="28"/>
        </w:rPr>
        <w:t>
      67. Бағдарлама білім алушыны шығармашылық, эстетикалық, рухани-адамгершілік дамытуына бағытталады және цирк номерінде сахналық бейнені жасау тәжірибесін алуға, манежде актерлік міндеттерді жүзеге асыру бойынша өз бетінше жұмыс жасау дағдыларын алуға жағдай жасайды.</w:t>
      </w:r>
    </w:p>
    <w:p>
      <w:pPr>
        <w:spacing w:after="0"/>
        <w:ind w:left="0"/>
        <w:jc w:val="both"/>
      </w:pPr>
      <w:r>
        <w:rPr>
          <w:rFonts w:ascii="Times New Roman"/>
          <w:b w:val="false"/>
          <w:i w:val="false"/>
          <w:color w:val="000000"/>
          <w:sz w:val="28"/>
        </w:rPr>
        <w:t>
      68. "Театр шеберлігі" пәніне топтық оқытудың ерекшелігі оқыту әдістерін, құралдарын, формаларын таңдау нұсқалығына жағдай жасайды.</w:t>
      </w:r>
    </w:p>
    <w:p>
      <w:pPr>
        <w:spacing w:after="0"/>
        <w:ind w:left="0"/>
        <w:jc w:val="both"/>
      </w:pPr>
      <w:r>
        <w:rPr>
          <w:rFonts w:ascii="Times New Roman"/>
          <w:b w:val="false"/>
          <w:i w:val="false"/>
          <w:color w:val="000000"/>
          <w:sz w:val="28"/>
        </w:rPr>
        <w:t>
      69. Педагог би тілі арқылы сахналық бейнені және сезімді көркем мәнін түсіну және іске асыру үшін білім алушының әртістік қабілеттерін дамытуға және актерлік дағдыларды игеру үшін жағдай жасайды.</w:t>
      </w:r>
    </w:p>
    <w:p>
      <w:pPr>
        <w:spacing w:after="0"/>
        <w:ind w:left="0"/>
        <w:jc w:val="both"/>
      </w:pPr>
      <w:r>
        <w:rPr>
          <w:rFonts w:ascii="Times New Roman"/>
          <w:b w:val="false"/>
          <w:i w:val="false"/>
          <w:color w:val="000000"/>
          <w:sz w:val="28"/>
        </w:rPr>
        <w:t>
      70. Актерлік шеберлік бойынша сабақта білім алушы пластикалық екпінді қалыптастыруға, іске асыруға, эмоциялық бояулармен ашық бейнеленген көркем бейнені құруды үйренеді, суырып салу қабілетін дамытады.</w:t>
      </w:r>
    </w:p>
    <w:p>
      <w:pPr>
        <w:spacing w:after="0"/>
        <w:ind w:left="0"/>
        <w:jc w:val="both"/>
      </w:pPr>
      <w:r>
        <w:rPr>
          <w:rFonts w:ascii="Times New Roman"/>
          <w:b w:val="false"/>
          <w:i w:val="false"/>
          <w:color w:val="000000"/>
          <w:sz w:val="28"/>
        </w:rPr>
        <w:t>
      71. Балаларды оқытудың алғашқы кезеңі баланың шығармашылыққа деген дайындығын қалыптастыруға бағытталады, алғашқы практикалық сабақтар білім алушы тікелей шығармашылық процеске қатысушы болып табылатын шығармашылық ойындардан құрылады.</w:t>
      </w:r>
    </w:p>
    <w:p>
      <w:pPr>
        <w:spacing w:after="0"/>
        <w:ind w:left="0"/>
        <w:jc w:val="both"/>
      </w:pPr>
      <w:r>
        <w:rPr>
          <w:rFonts w:ascii="Times New Roman"/>
          <w:b w:val="false"/>
          <w:i w:val="false"/>
          <w:color w:val="000000"/>
          <w:sz w:val="28"/>
        </w:rPr>
        <w:t>
      72. Алғашқы сабақтарда актерлік тренингтер мен жаттығулардың ойындық формалары басым болады, олар балаға өзі туралы "айтып беруге", танысуға, ұжымда бейімделуге, сахналық әрекеттер дағдысын алу үшін қызметтің жаңа түріне кірісуге мүмкіндік береді.</w:t>
      </w:r>
    </w:p>
    <w:p>
      <w:pPr>
        <w:spacing w:after="0"/>
        <w:ind w:left="0"/>
        <w:jc w:val="both"/>
      </w:pPr>
      <w:r>
        <w:rPr>
          <w:rFonts w:ascii="Times New Roman"/>
          <w:b w:val="false"/>
          <w:i w:val="false"/>
          <w:color w:val="000000"/>
          <w:sz w:val="28"/>
        </w:rPr>
        <w:t>
      73. Педагогтің негізгі міндеттеріне өнегелі, жылы шырайлы климатты және көңілді, шығармашылық атмосфераны құру, балалардың сабақтан қуаныш сезімін алуы жатады.</w:t>
      </w:r>
    </w:p>
    <w:p>
      <w:pPr>
        <w:spacing w:after="0"/>
        <w:ind w:left="0"/>
        <w:jc w:val="both"/>
      </w:pPr>
      <w:r>
        <w:rPr>
          <w:rFonts w:ascii="Times New Roman"/>
          <w:b w:val="false"/>
          <w:i w:val="false"/>
          <w:color w:val="000000"/>
          <w:sz w:val="28"/>
        </w:rPr>
        <w:t>
      74. Тапсырмалар балалар мен педагогтің бірлесіп белсенді ізденуін талап ететіндей мәселелі жағдайлар ретінде беріледі, ол зейінді шоғырландыру және байқампаздық секілді қасиеттерді дамытады, себебі оларсыз қоршаған әлемді шығармашылықпен қабылдау мүмкін емес.</w:t>
      </w:r>
    </w:p>
    <w:p>
      <w:pPr>
        <w:spacing w:after="0"/>
        <w:ind w:left="0"/>
        <w:jc w:val="both"/>
      </w:pPr>
      <w:r>
        <w:rPr>
          <w:rFonts w:ascii="Times New Roman"/>
          <w:b w:val="false"/>
          <w:i w:val="false"/>
          <w:color w:val="000000"/>
          <w:sz w:val="28"/>
        </w:rPr>
        <w:t>
      75. Келесі кезең пантомима негізінде жеке тапсырмалармен жұмыс жасау болып табылады, бұл жерде әрбір білім алушының елестетуі және қиялы басым болады.</w:t>
      </w:r>
    </w:p>
    <w:p>
      <w:pPr>
        <w:spacing w:after="0"/>
        <w:ind w:left="0"/>
        <w:jc w:val="both"/>
      </w:pPr>
      <w:r>
        <w:rPr>
          <w:rFonts w:ascii="Times New Roman"/>
          <w:b w:val="false"/>
          <w:i w:val="false"/>
          <w:color w:val="000000"/>
          <w:sz w:val="28"/>
        </w:rPr>
        <w:t>
      76. Пантомималық этюдтермен жұмыстың кезеңдері:</w:t>
      </w:r>
    </w:p>
    <w:p>
      <w:pPr>
        <w:spacing w:after="0"/>
        <w:ind w:left="0"/>
        <w:jc w:val="both"/>
      </w:pPr>
      <w:r>
        <w:rPr>
          <w:rFonts w:ascii="Times New Roman"/>
          <w:b w:val="false"/>
          <w:i w:val="false"/>
          <w:color w:val="000000"/>
          <w:sz w:val="28"/>
        </w:rPr>
        <w:t>
      1) этюдтің оқиғасын талдау;</w:t>
      </w:r>
    </w:p>
    <w:p>
      <w:pPr>
        <w:spacing w:after="0"/>
        <w:ind w:left="0"/>
        <w:jc w:val="both"/>
      </w:pPr>
      <w:r>
        <w:rPr>
          <w:rFonts w:ascii="Times New Roman"/>
          <w:b w:val="false"/>
          <w:i w:val="false"/>
          <w:color w:val="000000"/>
          <w:sz w:val="28"/>
        </w:rPr>
        <w:t>
      2) бейне бойынша өз бетінше жүргізілетін сабақ;</w:t>
      </w:r>
    </w:p>
    <w:p>
      <w:pPr>
        <w:spacing w:after="0"/>
        <w:ind w:left="0"/>
        <w:jc w:val="both"/>
      </w:pPr>
      <w:r>
        <w:rPr>
          <w:rFonts w:ascii="Times New Roman"/>
          <w:b w:val="false"/>
          <w:i w:val="false"/>
          <w:color w:val="000000"/>
          <w:sz w:val="28"/>
        </w:rPr>
        <w:t>
      3) этюдті дайындау және көрсету.</w:t>
      </w:r>
    </w:p>
    <w:p>
      <w:pPr>
        <w:spacing w:after="0"/>
        <w:ind w:left="0"/>
        <w:jc w:val="both"/>
      </w:pPr>
      <w:r>
        <w:rPr>
          <w:rFonts w:ascii="Times New Roman"/>
          <w:b w:val="false"/>
          <w:i w:val="false"/>
          <w:color w:val="000000"/>
          <w:sz w:val="28"/>
        </w:rPr>
        <w:t>
      77. Бала педагогтің басшылығымен пластикалық суырып салуды, ассоциативті ойлауды үйренеді, қоршаған орта жағдайында бағдарлануды үйренеді, еркін есте сақтау жадын және реакциясының жылдамдығын дамытады, тапқырлықты және өз іс-әрекетін серіктесімен келісу білігін тәрбиелейді.</w:t>
      </w:r>
    </w:p>
    <w:p>
      <w:pPr>
        <w:spacing w:after="0"/>
        <w:ind w:left="0"/>
        <w:jc w:val="both"/>
      </w:pPr>
      <w:r>
        <w:rPr>
          <w:rFonts w:ascii="Times New Roman"/>
          <w:b w:val="false"/>
          <w:i w:val="false"/>
          <w:color w:val="000000"/>
          <w:sz w:val="28"/>
        </w:rPr>
        <w:t>
      78. Орындаушылық шеберліктің сапасын қалыптастырудың негізгі әдісі болып актерлік тренинг әдісі, жаттығулар болып табылады. Білім алушы қандай да бір тапсырманы орындауды жаттықтырады (жаттығады), тиісті біліктер мен дағдыларды машықтандырады, өзінің ойлауын және шығармашылық қабілеттерін дамытады.</w:t>
      </w:r>
    </w:p>
    <w:p>
      <w:pPr>
        <w:spacing w:after="0"/>
        <w:ind w:left="0"/>
        <w:jc w:val="both"/>
      </w:pPr>
      <w:r>
        <w:rPr>
          <w:rFonts w:ascii="Times New Roman"/>
          <w:b w:val="false"/>
          <w:i w:val="false"/>
          <w:color w:val="000000"/>
          <w:sz w:val="28"/>
        </w:rPr>
        <w:t>
      79. Актерлік тренинг – ойындар мен жаттығуларды үзбей ауыстырып отыру, олардың басты міндеті білім алушының зейінін, байқампаздығын, шығармашылық қиялын, қисынды ойлауын, үйлесімділігін және тапсырмаларды кедергісіз орындауын дамыту болып табылады.</w:t>
      </w:r>
    </w:p>
    <w:p>
      <w:pPr>
        <w:spacing w:after="0"/>
        <w:ind w:left="0"/>
        <w:jc w:val="both"/>
      </w:pPr>
      <w:r>
        <w:rPr>
          <w:rFonts w:ascii="Times New Roman"/>
          <w:b w:val="false"/>
          <w:i w:val="false"/>
          <w:color w:val="000000"/>
          <w:sz w:val="28"/>
        </w:rPr>
        <w:t>
      80. Актерлік техника элементтері біртіндеп енгізіледі, алайда көптеген жаттығулар кешенді сипатта болады, бұл алған дағдыларды бекіту жұмыстарын жаңа материалмен үйлестіруді қатар жүргізуге мүмкіндік береді.</w:t>
      </w:r>
    </w:p>
    <w:p>
      <w:pPr>
        <w:spacing w:after="0"/>
        <w:ind w:left="0"/>
        <w:jc w:val="both"/>
      </w:pPr>
      <w:r>
        <w:rPr>
          <w:rFonts w:ascii="Times New Roman"/>
          <w:b w:val="false"/>
          <w:i w:val="false"/>
          <w:color w:val="000000"/>
          <w:sz w:val="28"/>
        </w:rPr>
        <w:t>
      81. Тренинг білім алушылардың зейінді шоғырландыру тәсілдерін және эмоциялық талаптарын қолданып, оқу материалын қабылдауға деген дайындықтарын қалыптастырудан басталады.</w:t>
      </w:r>
    </w:p>
    <w:p>
      <w:pPr>
        <w:spacing w:after="0"/>
        <w:ind w:left="0"/>
        <w:jc w:val="both"/>
      </w:pPr>
      <w:r>
        <w:rPr>
          <w:rFonts w:ascii="Times New Roman"/>
          <w:b w:val="false"/>
          <w:i w:val="false"/>
          <w:color w:val="000000"/>
          <w:sz w:val="28"/>
        </w:rPr>
        <w:t>
      82. Сабақтарда қолданылатын қағидаттар:</w:t>
      </w:r>
    </w:p>
    <w:p>
      <w:pPr>
        <w:spacing w:after="0"/>
        <w:ind w:left="0"/>
        <w:jc w:val="both"/>
      </w:pPr>
      <w:r>
        <w:rPr>
          <w:rFonts w:ascii="Times New Roman"/>
          <w:b w:val="false"/>
          <w:i w:val="false"/>
          <w:color w:val="000000"/>
          <w:sz w:val="28"/>
        </w:rPr>
        <w:t>
      1) жаттығуларды іріктеудегі кереғарлық;</w:t>
      </w:r>
    </w:p>
    <w:p>
      <w:pPr>
        <w:spacing w:after="0"/>
        <w:ind w:left="0"/>
        <w:jc w:val="both"/>
      </w:pPr>
      <w:r>
        <w:rPr>
          <w:rFonts w:ascii="Times New Roman"/>
          <w:b w:val="false"/>
          <w:i w:val="false"/>
          <w:color w:val="000000"/>
          <w:sz w:val="28"/>
        </w:rPr>
        <w:t>
      2) тапсырмаларды күрделендіру тәсілі;</w:t>
      </w:r>
    </w:p>
    <w:p>
      <w:pPr>
        <w:spacing w:after="0"/>
        <w:ind w:left="0"/>
        <w:jc w:val="both"/>
      </w:pPr>
      <w:r>
        <w:rPr>
          <w:rFonts w:ascii="Times New Roman"/>
          <w:b w:val="false"/>
          <w:i w:val="false"/>
          <w:color w:val="000000"/>
          <w:sz w:val="28"/>
        </w:rPr>
        <w:t>
      3) сабақтағы және әрбір жаттығудағы міндеттер кешені;</w:t>
      </w:r>
    </w:p>
    <w:p>
      <w:pPr>
        <w:spacing w:after="0"/>
        <w:ind w:left="0"/>
        <w:jc w:val="both"/>
      </w:pPr>
      <w:r>
        <w:rPr>
          <w:rFonts w:ascii="Times New Roman"/>
          <w:b w:val="false"/>
          <w:i w:val="false"/>
          <w:color w:val="000000"/>
          <w:sz w:val="28"/>
        </w:rPr>
        <w:t>
      4) педагогтің ауызша тапсырмасы бойынша жаттығулар мен этюдтерді орындау.</w:t>
      </w:r>
    </w:p>
    <w:p>
      <w:pPr>
        <w:spacing w:after="0"/>
        <w:ind w:left="0"/>
        <w:jc w:val="both"/>
      </w:pPr>
      <w:r>
        <w:rPr>
          <w:rFonts w:ascii="Times New Roman"/>
          <w:b w:val="false"/>
          <w:i w:val="false"/>
          <w:color w:val="000000"/>
          <w:sz w:val="28"/>
        </w:rPr>
        <w:t>
      83. Зерттеу әдісі білім алушылардың ұжымындағы шығармашылық атмосфераны қамтамасыз ету үшін негізгі болып табылады, қойылған міндеттерді орындаудың әртүрлі тәсілдерін, сахналық бейнені іске асырудағы жаңа көркемдік құралдарды табуға мүмкіндік береді. Педагог креативті ойлауды дамыту үшін балалардың өзін өз бетінше жүргізілетін шығармашылық, зерттеушілік ізденіске араластыру сияқты тапсырмаларды іріктеп алады.</w:t>
      </w:r>
    </w:p>
    <w:p>
      <w:pPr>
        <w:spacing w:after="0"/>
        <w:ind w:left="0"/>
        <w:jc w:val="both"/>
      </w:pPr>
      <w:r>
        <w:rPr>
          <w:rFonts w:ascii="Times New Roman"/>
          <w:b w:val="false"/>
          <w:i w:val="false"/>
          <w:color w:val="000000"/>
          <w:sz w:val="28"/>
        </w:rPr>
        <w:t>
      84. Педагогтің әдістемелік жұмысына білім алушылармен бірге мәдениет мекемелеріне бару, атақты актерлер мен режиссерлердің спектакльдерінің, шеберлік сыныптарының бейнежазбаларын қарау кіреді. Шығармашылық іс-шараларға, тақырыптық концерттерге және мәдени-ағартушылық қызметке барынша қатысу білім алушыларға өздерінің орындау шеберліктерін практикада тексеруге, бекітуге және біліктері мен дағдыларын дамытуға мүмкіндік береді.</w:t>
      </w:r>
    </w:p>
    <w:p>
      <w:pPr>
        <w:spacing w:after="0"/>
        <w:ind w:left="0"/>
        <w:jc w:val="both"/>
      </w:pPr>
      <w:r>
        <w:rPr>
          <w:rFonts w:ascii="Times New Roman"/>
          <w:b w:val="false"/>
          <w:i w:val="false"/>
          <w:color w:val="000000"/>
          <w:sz w:val="28"/>
        </w:rPr>
        <w:t>
      85. "Театр шеберлігі" пәнінің "Акробатика", "Гимнастика", "Эквилибристика", "Клоунада", "Жонглерлеу" пәндерімен пәнаралық байланысы білім алушыларды түрлі көркемдік түсініктерді тұтас түсінуге итермелейді.</w:t>
      </w:r>
    </w:p>
    <w:p>
      <w:pPr>
        <w:spacing w:after="0"/>
        <w:ind w:left="0"/>
        <w:jc w:val="both"/>
      </w:pPr>
      <w:r>
        <w:rPr>
          <w:rFonts w:ascii="Times New Roman"/>
          <w:b w:val="false"/>
          <w:i w:val="false"/>
          <w:color w:val="000000"/>
          <w:sz w:val="28"/>
        </w:rPr>
        <w:t>
      86. "Театр шеберлігі" пәні бойынша 1 сыныптағы Бағдарламалық талаптар:</w:t>
      </w:r>
    </w:p>
    <w:p>
      <w:pPr>
        <w:spacing w:after="0"/>
        <w:ind w:left="0"/>
        <w:jc w:val="both"/>
      </w:pPr>
      <w:r>
        <w:rPr>
          <w:rFonts w:ascii="Times New Roman"/>
          <w:b w:val="false"/>
          <w:i w:val="false"/>
          <w:color w:val="000000"/>
          <w:sz w:val="28"/>
        </w:rPr>
        <w:t>
      1) цирк өнері, оның ерекшелігі, қоғам өміріндегі цирктің рөлімен танысу, цирк құрылымы, манежде жұмыс жасау кезінде қауіпсіздік техника ережесімен танысу;</w:t>
      </w:r>
    </w:p>
    <w:p>
      <w:pPr>
        <w:spacing w:after="0"/>
        <w:ind w:left="0"/>
        <w:jc w:val="both"/>
      </w:pPr>
      <w:r>
        <w:rPr>
          <w:rFonts w:ascii="Times New Roman"/>
          <w:b w:val="false"/>
          <w:i w:val="false"/>
          <w:color w:val="000000"/>
          <w:sz w:val="28"/>
        </w:rPr>
        <w:t>
      2) цирк және театр терминологиясын, актерлік шеберлік жүйесінің элементтерін, актерлік шеберлікті меңгеру тәсілі ретінде тренинг және этюдты, цирк номері, қойылымында сахналық бейнені жасау ерекшеліктерін меңгеру;</w:t>
      </w:r>
    </w:p>
    <w:p>
      <w:pPr>
        <w:spacing w:after="0"/>
        <w:ind w:left="0"/>
        <w:jc w:val="both"/>
      </w:pPr>
      <w:r>
        <w:rPr>
          <w:rFonts w:ascii="Times New Roman"/>
          <w:b w:val="false"/>
          <w:i w:val="false"/>
          <w:color w:val="000000"/>
          <w:sz w:val="28"/>
        </w:rPr>
        <w:t xml:space="preserve">
      3) цирк номері міндеттерін жүзеге асырудың шарты және тәсілі ретінде актерлік техникамен жұмыс, мимикалық бұлшық етті жаттықтыру, зейінді дамыту және жаттықтыруға арналған жаттығу, зейін аударуға арналған жаттығу, қиял және елестетуді дамытуға арналған жаттығу, физикалық қимылды есте сақтау қабілетіне арналған этюдтар және жаттығу; </w:t>
      </w:r>
    </w:p>
    <w:p>
      <w:pPr>
        <w:spacing w:after="0"/>
        <w:ind w:left="0"/>
        <w:jc w:val="both"/>
      </w:pPr>
      <w:r>
        <w:rPr>
          <w:rFonts w:ascii="Times New Roman"/>
          <w:b w:val="false"/>
          <w:i w:val="false"/>
          <w:color w:val="000000"/>
          <w:sz w:val="28"/>
        </w:rPr>
        <w:t>
      4) сахналық қатынасты дамытуға арналған ойындар, әртүрлі жағдайға ұсынылған физикалық қимылға арналған этюдтар, дұрыс дене сымбатын қалыптастыруға арналған жаттығу кешенін меңгеру, бейнені, кейіпкерлердің диалогтарын, әрекеттерін жеткізуге арналған тәсілді таңдай білуді игеру;</w:t>
      </w:r>
    </w:p>
    <w:p>
      <w:pPr>
        <w:spacing w:after="0"/>
        <w:ind w:left="0"/>
        <w:jc w:val="both"/>
      </w:pPr>
      <w:r>
        <w:rPr>
          <w:rFonts w:ascii="Times New Roman"/>
          <w:b w:val="false"/>
          <w:i w:val="false"/>
          <w:color w:val="000000"/>
          <w:sz w:val="28"/>
        </w:rPr>
        <w:t>
      5) музыкалық дыбыстардың ұзақтығы, олардың қатынасын дұрыс қабылдау және дене қимылымен бейнелеу қабілетін дамыту, этюд құрылымы, актерлік мінезділіктегі суреттемемен танысу.</w:t>
      </w:r>
    </w:p>
    <w:p>
      <w:pPr>
        <w:spacing w:after="0"/>
        <w:ind w:left="0"/>
        <w:jc w:val="both"/>
      </w:pPr>
      <w:r>
        <w:rPr>
          <w:rFonts w:ascii="Times New Roman"/>
          <w:b w:val="false"/>
          <w:i w:val="false"/>
          <w:color w:val="000000"/>
          <w:sz w:val="28"/>
        </w:rPr>
        <w:t>
      87.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Цирк өнері және оның ерекшелігі. Цирктің басқа өнер түрлерімен өзара байланысы. Қоғам өміріндегі цирктің орны. Цирктің құрылысымен танысу. Манежбен жұмыс жасау кезінде қауіпсіздік техника ережесі. </w:t>
      </w:r>
    </w:p>
    <w:p>
      <w:pPr>
        <w:spacing w:after="0"/>
        <w:ind w:left="0"/>
        <w:jc w:val="both"/>
      </w:pPr>
      <w:r>
        <w:rPr>
          <w:rFonts w:ascii="Times New Roman"/>
          <w:b w:val="false"/>
          <w:i w:val="false"/>
          <w:color w:val="000000"/>
          <w:sz w:val="28"/>
        </w:rPr>
        <w:t>
      Көрермен залындағы манежде өзін ұстау этикалық ережелері. Негізгі ұғымдар: арена, аттракцион, ұран (сайқымазақ), қошемет, меланж-акт, цирк номері, пантомима, шеру, серіктестік жанрлар, реприза, цирк трюкі, униформистер, форганг, шаривари, шлюсс.</w:t>
      </w:r>
    </w:p>
    <w:p>
      <w:pPr>
        <w:spacing w:after="0"/>
        <w:ind w:left="0"/>
        <w:jc w:val="both"/>
      </w:pPr>
      <w:r>
        <w:rPr>
          <w:rFonts w:ascii="Times New Roman"/>
          <w:b w:val="false"/>
          <w:i w:val="false"/>
          <w:color w:val="000000"/>
          <w:sz w:val="28"/>
        </w:rPr>
        <w:t>
      Балалардың қалыптасқан көркемдік тәжірибесін анықтау. Өз бетінше суырып-салу, қарым-қатынас және өзара әрекеттесу. Балалардың қабілетін және мүмкіндігін шығаруға арналған шығармашылық ойындар. Өзін-өзі талдау. Өзара талдау.</w:t>
      </w:r>
    </w:p>
    <w:p>
      <w:pPr>
        <w:spacing w:after="0"/>
        <w:ind w:left="0"/>
        <w:jc w:val="both"/>
      </w:pPr>
      <w:r>
        <w:rPr>
          <w:rFonts w:ascii="Times New Roman"/>
          <w:b w:val="false"/>
          <w:i w:val="false"/>
          <w:color w:val="000000"/>
          <w:sz w:val="28"/>
        </w:rPr>
        <w:t>
      2-тақырып. Актерлік шеберлік жүйесінің элементтері. Отандық театр мектебінің әдістемелік негіздері және дәстүрлері. Станиславский жүйесі – актерді тәрбилеудің негізі. Актердің өзін өзі жетілдіру жұмысы. Актердің рөлмен жұмысы. Сахналық этика. Түрленудің шығармашылық процесіндегі актерлік техниканың ішкі және сыртқы элементтері. Тренинг және этюд – актерлік шеберлікті меңгеру тәсілі. Тренинг жүйесі және әдістеменің әртүрлілігі. Цирктегі актерлік тренингтің түрлері және формалары.</w:t>
      </w:r>
    </w:p>
    <w:p>
      <w:pPr>
        <w:spacing w:after="0"/>
        <w:ind w:left="0"/>
        <w:jc w:val="both"/>
      </w:pPr>
      <w:r>
        <w:rPr>
          <w:rFonts w:ascii="Times New Roman"/>
          <w:b w:val="false"/>
          <w:i w:val="false"/>
          <w:color w:val="000000"/>
          <w:sz w:val="28"/>
        </w:rPr>
        <w:t>
      3-тақырып. Цирк нөмерінде, қойылымында сахналық бейнені жасау ерекшеліктері. Трюктегі бейнені жасаудағы жұмыстың бөліктері және кезеңдері. Цирк нөмерінің міндеттерін жүзеге асырудың шарты және тәсілі ретіндегі актерлік техника. Цирк нөмерін орындаудағы әртістік даралық және ансамбльділік. Цирк нөмеріндегі актерлік күтілетін нәтижелер.</w:t>
      </w:r>
    </w:p>
    <w:p>
      <w:pPr>
        <w:spacing w:after="0"/>
        <w:ind w:left="0"/>
        <w:jc w:val="both"/>
      </w:pPr>
      <w:r>
        <w:rPr>
          <w:rFonts w:ascii="Times New Roman"/>
          <w:b w:val="false"/>
          <w:i w:val="false"/>
          <w:color w:val="000000"/>
          <w:sz w:val="28"/>
        </w:rPr>
        <w:t>
      4-тақырып. Бұлшық ет гимнастикасы. Бұлшық етті босаңсытудың жолы – негізгі назар аудару. Нақты физикалық қимыл жасауда салмақ түсіретін бұлшық етті анықтай білу. "Жарылыс", "Пластилин", "Тоқтау" жаттығулары. Өз бұлшық еттерінің қимылын бақылауды талдау. Дене еркіндігін дамыту. Жаттығу. Манеждегі әрбір қимылдың орындылығы және мақсаттылығы. Поза орындылығына арналған жаттығу.</w:t>
      </w:r>
    </w:p>
    <w:p>
      <w:pPr>
        <w:spacing w:after="0"/>
        <w:ind w:left="0"/>
        <w:jc w:val="both"/>
      </w:pPr>
      <w:r>
        <w:rPr>
          <w:rFonts w:ascii="Times New Roman"/>
          <w:b w:val="false"/>
          <w:i w:val="false"/>
          <w:color w:val="000000"/>
          <w:sz w:val="28"/>
        </w:rPr>
        <w:t>
      Дене тырысуын жеңу. Дене еркіндігін дамыту. Жаттығу. Манеждегі әрбір қимылдың орындылығы және мақсаттылығы. Поза орындылығына арналған жаттығу.</w:t>
      </w:r>
    </w:p>
    <w:p>
      <w:pPr>
        <w:spacing w:after="0"/>
        <w:ind w:left="0"/>
        <w:jc w:val="both"/>
      </w:pPr>
      <w:r>
        <w:rPr>
          <w:rFonts w:ascii="Times New Roman"/>
          <w:b w:val="false"/>
          <w:i w:val="false"/>
          <w:color w:val="000000"/>
          <w:sz w:val="28"/>
        </w:rPr>
        <w:t>
      5-тақырып. Мимикалық бұлшық еттеріне арналған жаттығу. Маңдай бұлшық етінің тартылуы. Көз бұлшық еттеріне арналған жаттығу. Жоғары ерін бұлшық еттеріне арналған жаттығу. Ауыз бұлшық еттеріне арналған жаттығу.</w:t>
      </w:r>
    </w:p>
    <w:p>
      <w:pPr>
        <w:spacing w:after="0"/>
        <w:ind w:left="0"/>
        <w:jc w:val="both"/>
      </w:pPr>
      <w:r>
        <w:rPr>
          <w:rFonts w:ascii="Times New Roman"/>
          <w:b w:val="false"/>
          <w:i w:val="false"/>
          <w:color w:val="000000"/>
          <w:sz w:val="28"/>
        </w:rPr>
        <w:t>
      6-тақырып. Бұлшық ет еркіндігі. Бұлшық етті босату, физикалық дене тырысуын босату. Тыныс алумен жұмыс, демді ұстау және шығару ептілігі, терең және жеңіл тыныс алудың ауысып отыруы. Тынысты бекіту және бекітусіз психо бұлшық ет жаттығуы. Қол, аяқ, дене, мойын бұлшық еттеріне күш түсіру және босаңсыту. Дененің бір бөлігінен екінші бөлігіне күш түсіру қозғалысы.</w:t>
      </w:r>
    </w:p>
    <w:p>
      <w:pPr>
        <w:spacing w:after="0"/>
        <w:ind w:left="0"/>
        <w:jc w:val="both"/>
      </w:pPr>
      <w:r>
        <w:rPr>
          <w:rFonts w:ascii="Times New Roman"/>
          <w:b w:val="false"/>
          <w:i w:val="false"/>
          <w:color w:val="000000"/>
          <w:sz w:val="28"/>
        </w:rPr>
        <w:t>
      7-тақырып. Зейін, оның түрлері. Теория. Сахналық қимыл кезіндегі белсенді фазаға зейін салу. Көру және есту жады. Эмоциялық және қозғауыш жады. Бұлшық ет және мимикалық жады. Кеңістіктегі үйлестіру. Зейінді дамытуға және жаттықтыруға арналған жаттығу. Зейінді аударуға арналған жаттығу.</w:t>
      </w:r>
    </w:p>
    <w:p>
      <w:pPr>
        <w:spacing w:after="0"/>
        <w:ind w:left="0"/>
        <w:jc w:val="both"/>
      </w:pPr>
      <w:r>
        <w:rPr>
          <w:rFonts w:ascii="Times New Roman"/>
          <w:b w:val="false"/>
          <w:i w:val="false"/>
          <w:color w:val="000000"/>
          <w:sz w:val="28"/>
        </w:rPr>
        <w:t xml:space="preserve">
      8-тақырып. Елес және қиял. Елес – шығармашылық қызметтің жетекші элементі. Музыкаға сәйкес қимылды суырып-салуда жаттығу. Сөз, фраза бойынша ертегілерді ұжымдық ойлап табу. </w:t>
      </w:r>
    </w:p>
    <w:p>
      <w:pPr>
        <w:spacing w:after="0"/>
        <w:ind w:left="0"/>
        <w:jc w:val="both"/>
      </w:pPr>
      <w:r>
        <w:rPr>
          <w:rFonts w:ascii="Times New Roman"/>
          <w:b w:val="false"/>
          <w:i w:val="false"/>
          <w:color w:val="000000"/>
          <w:sz w:val="28"/>
        </w:rPr>
        <w:t xml:space="preserve">
      9-тақырып. Қимыл – сахналық өнердің негізі. Қимылдың белгілері: мақсаттың болуы және еріктің пайда болуы. Қимылдың психикалық және физикалық, ішкі және сыртқы түрлері. Физикалық қимылға арналған этюдтер (бұйымдармен) – бұйыммен немесе топтық бұйымдармен логикалық орнықты және нақты қимыл. </w:t>
      </w:r>
    </w:p>
    <w:p>
      <w:pPr>
        <w:spacing w:after="0"/>
        <w:ind w:left="0"/>
        <w:jc w:val="both"/>
      </w:pPr>
      <w:r>
        <w:rPr>
          <w:rFonts w:ascii="Times New Roman"/>
          <w:b w:val="false"/>
          <w:i w:val="false"/>
          <w:color w:val="000000"/>
          <w:sz w:val="28"/>
        </w:rPr>
        <w:t>
      Физикалық қимылдың жадына арналған бұйымдарсыз этюдтер және жаттығулар – бала қимылына таныс. Ішкі қимылға арналған этюдтер (көпшілік алдында өзін жалғыз сезіну).</w:t>
      </w:r>
    </w:p>
    <w:p>
      <w:pPr>
        <w:spacing w:after="0"/>
        <w:ind w:left="0"/>
        <w:jc w:val="both"/>
      </w:pPr>
      <w:r>
        <w:rPr>
          <w:rFonts w:ascii="Times New Roman"/>
          <w:b w:val="false"/>
          <w:i w:val="false"/>
          <w:color w:val="000000"/>
          <w:sz w:val="28"/>
        </w:rPr>
        <w:t>
      10-тақырып. Ұсынылған жағдайлар. Жағдайдың орны. Жағдайдың уақыты. Жеке жағдай. Мәселелік жағдай. Ұсынылған жағдай – сахналық қимыл жүретін шарт пен жағдайдың кешені. "Егер де…" жаттығуы. "Мен – ұсынылған жағдайда" жаттығуы.</w:t>
      </w:r>
    </w:p>
    <w:p>
      <w:pPr>
        <w:spacing w:after="0"/>
        <w:ind w:left="0"/>
        <w:jc w:val="both"/>
      </w:pPr>
      <w:r>
        <w:rPr>
          <w:rFonts w:ascii="Times New Roman"/>
          <w:b w:val="false"/>
          <w:i w:val="false"/>
          <w:color w:val="000000"/>
          <w:sz w:val="28"/>
        </w:rPr>
        <w:t>
      11-тақырып. Темп пен ритм. Темп пен ритмнің градациясы және жылдамдықты ауыстыру. Сыртқы және ішкі темп пен ритм. Ұсынылған әртүрлі жағдайлармен бірге физикалық қимылға арналған этюдтер. Темп пен ритмнің ішкі және сыртқы кереғарлығына арналған этюдтер.</w:t>
      </w:r>
    </w:p>
    <w:p>
      <w:pPr>
        <w:spacing w:after="0"/>
        <w:ind w:left="0"/>
        <w:jc w:val="both"/>
      </w:pPr>
      <w:r>
        <w:rPr>
          <w:rFonts w:ascii="Times New Roman"/>
          <w:b w:val="false"/>
          <w:i w:val="false"/>
          <w:color w:val="000000"/>
          <w:sz w:val="28"/>
        </w:rPr>
        <w:t>
      Белгілі бір жылдамдықпен орындалатын берілген физикалық қимылға ұсынылатын жағдайларды ойлап табу.</w:t>
      </w:r>
    </w:p>
    <w:p>
      <w:pPr>
        <w:spacing w:after="0"/>
        <w:ind w:left="0"/>
        <w:jc w:val="both"/>
      </w:pPr>
      <w:r>
        <w:rPr>
          <w:rFonts w:ascii="Times New Roman"/>
          <w:b w:val="false"/>
          <w:i w:val="false"/>
          <w:color w:val="000000"/>
          <w:sz w:val="28"/>
        </w:rPr>
        <w:t>
      12-тақырып. Актерлік тренингтер және жаттығу. Атмосфера – сахналық қимыл дамитын ортадағы психофизикалық қимыл және сахналық хал-жайы жасалған жағдайдың кейпі, бояуы. Атмосфералардың соғысуына арналған жаттығулар.</w:t>
      </w:r>
    </w:p>
    <w:p>
      <w:pPr>
        <w:spacing w:after="0"/>
        <w:ind w:left="0"/>
        <w:jc w:val="both"/>
      </w:pPr>
      <w:r>
        <w:rPr>
          <w:rFonts w:ascii="Times New Roman"/>
          <w:b w:val="false"/>
          <w:i w:val="false"/>
          <w:color w:val="000000"/>
          <w:sz w:val="28"/>
        </w:rPr>
        <w:t xml:space="preserve">
      13-тақырып. Кеңістікті сезіну. Сахнада, сондай-ақ аудиторияда сахна кеңістігін сезіну, саханада бағдарлану, сахна кеңістігін толтыру білігі, серіктесін және серіктесіне қатысты өзін сезіну бойынша жұмыс. </w:t>
      </w:r>
    </w:p>
    <w:p>
      <w:pPr>
        <w:spacing w:after="0"/>
        <w:ind w:left="0"/>
        <w:jc w:val="both"/>
      </w:pPr>
      <w:r>
        <w:rPr>
          <w:rFonts w:ascii="Times New Roman"/>
          <w:b w:val="false"/>
          <w:i w:val="false"/>
          <w:color w:val="000000"/>
          <w:sz w:val="28"/>
        </w:rPr>
        <w:t>
      "Менің әлемімде" атмосферасын құру білігі және ол жерде өмір сүру, "менің айналамда" атмосферасында әрекет ету. Ұжымдық келісімділікке арналған жаттығу, өзін басқа жақтан көру және қалыптастыру, көрерменге түсінікті логикалық көріністі жасау.</w:t>
      </w:r>
    </w:p>
    <w:p>
      <w:pPr>
        <w:spacing w:after="0"/>
        <w:ind w:left="0"/>
        <w:jc w:val="both"/>
      </w:pPr>
      <w:r>
        <w:rPr>
          <w:rFonts w:ascii="Times New Roman"/>
          <w:b w:val="false"/>
          <w:i w:val="false"/>
          <w:color w:val="000000"/>
          <w:sz w:val="28"/>
        </w:rPr>
        <w:t xml:space="preserve">
      14-тақырып. Суырып салу. "Әсер етуші міндеттер, оқиға, оны бағалау" түсінігі. Сахналық түйсікті, кеңістікті сезіну, ішкі монологты меңгеру. </w:t>
      </w:r>
    </w:p>
    <w:p>
      <w:pPr>
        <w:spacing w:after="0"/>
        <w:ind w:left="0"/>
        <w:jc w:val="both"/>
      </w:pPr>
      <w:r>
        <w:rPr>
          <w:rFonts w:ascii="Times New Roman"/>
          <w:b w:val="false"/>
          <w:i w:val="false"/>
          <w:color w:val="000000"/>
          <w:sz w:val="28"/>
        </w:rPr>
        <w:t>
      15-тақырып. Сахналық қарым-қатынасты дамытуға арналған ойындар. Жұптық, шағын топтық және топтық ойындар. Ойын жаттығулары. Бейнелерді жеткізу, диалогтарды, басты кейіпкердің әрекетін жеткізуге арналған тәсілді таңдау ептілігі.</w:t>
      </w:r>
    </w:p>
    <w:p>
      <w:pPr>
        <w:spacing w:after="0"/>
        <w:ind w:left="0"/>
        <w:jc w:val="both"/>
      </w:pPr>
      <w:r>
        <w:rPr>
          <w:rFonts w:ascii="Times New Roman"/>
          <w:b w:val="false"/>
          <w:i w:val="false"/>
          <w:color w:val="000000"/>
          <w:sz w:val="28"/>
        </w:rPr>
        <w:t>
      16-тақырып. Ритмика. Музыкалық дыбыстың, олардың қатынасының ұзақтығын дене қимылымен дұрыс қабылдау және көрсету қабілеттерін дамыту. Затакт, қарапайым музыкалық фразалар, музыкалық акценттер және өзгешеліктер. Ритмикалық суреттерді шапалақтау, аяқ қимылымен жеткізу, олардың қатынасы, тактілеу және дирижерлеу. Өз қимылының қажетті және дұрыс ритмін табу ептілігі.</w:t>
      </w:r>
    </w:p>
    <w:p>
      <w:pPr>
        <w:spacing w:after="0"/>
        <w:ind w:left="0"/>
        <w:jc w:val="both"/>
      </w:pPr>
      <w:r>
        <w:rPr>
          <w:rFonts w:ascii="Times New Roman"/>
          <w:b w:val="false"/>
          <w:i w:val="false"/>
          <w:color w:val="000000"/>
          <w:sz w:val="28"/>
        </w:rPr>
        <w:t xml:space="preserve">
      17-тақырып. Пластика. Қимыл және статикадағы дене мүсіні. К.Станиславский анықтамасындағы "мүсін" ұғымы. Цирк әртісі - актердің дене бітімі мен сымбатына қойылатын эстетикалық талаптар. Дене сымбатында барынша кездесетін кемшіліктер және олардың түзету тәсілдері. </w:t>
      </w:r>
    </w:p>
    <w:p>
      <w:pPr>
        <w:spacing w:after="0"/>
        <w:ind w:left="0"/>
        <w:jc w:val="both"/>
      </w:pPr>
      <w:r>
        <w:rPr>
          <w:rFonts w:ascii="Times New Roman"/>
          <w:b w:val="false"/>
          <w:i w:val="false"/>
          <w:color w:val="000000"/>
          <w:sz w:val="28"/>
        </w:rPr>
        <w:t xml:space="preserve">
      "Дене сымбаты" ұғымы. Дене сымбаты типтерінің көптүрлілігі. Дене сымбатының қалыптасуына әсер ететін факторлар. Омыртқаның қисаюына байланысты дене сымбатының бұзылуы. Дене сымбатының типтері және оның сипаттамалары. Дұрыс дене сымбатын қалыптастыруға арналған жаттығулар кешені. </w:t>
      </w:r>
    </w:p>
    <w:p>
      <w:pPr>
        <w:spacing w:after="0"/>
        <w:ind w:left="0"/>
        <w:jc w:val="both"/>
      </w:pPr>
      <w:r>
        <w:rPr>
          <w:rFonts w:ascii="Times New Roman"/>
          <w:b w:val="false"/>
          <w:i w:val="false"/>
          <w:color w:val="000000"/>
          <w:sz w:val="28"/>
        </w:rPr>
        <w:t>
      Қызметтің әртүрлі түрлерінде өз денесінің қалпын бекіту. Пластика - актерлік шеберлікке жету тірегі.</w:t>
      </w:r>
    </w:p>
    <w:p>
      <w:pPr>
        <w:spacing w:after="0"/>
        <w:ind w:left="0"/>
        <w:jc w:val="both"/>
      </w:pPr>
      <w:r>
        <w:rPr>
          <w:rFonts w:ascii="Times New Roman"/>
          <w:b w:val="false"/>
          <w:i w:val="false"/>
          <w:color w:val="000000"/>
          <w:sz w:val="28"/>
        </w:rPr>
        <w:t xml:space="preserve">
      18-тақырып. Этюд. "Этюд" ұғымы. Этюдтің суырып салу тәртібіндегі шағын көрінісі. Этюд – спектакльмен жұмыс жасау әдісі. Этюдтің құрылымы. Бастапқы оқиға (сахна артында) – экспозиция. </w:t>
      </w:r>
    </w:p>
    <w:p>
      <w:pPr>
        <w:spacing w:after="0"/>
        <w:ind w:left="0"/>
        <w:jc w:val="both"/>
      </w:pPr>
      <w:r>
        <w:rPr>
          <w:rFonts w:ascii="Times New Roman"/>
          <w:b w:val="false"/>
          <w:i w:val="false"/>
          <w:color w:val="000000"/>
          <w:sz w:val="28"/>
        </w:rPr>
        <w:t xml:space="preserve">
      Негізгі оқиға – түйіні. Орталық оқиға – кульминация. Басты оқиға –түйіні. Қорытынды оқиға – қорытынды. Зейінді дамытуға арналған этюдтер (жаттығу). Есте сақтау жадын дамытуға арналған этюдтар. Қиялды дамытуға арналған этюдтер. </w:t>
      </w:r>
    </w:p>
    <w:p>
      <w:pPr>
        <w:spacing w:after="0"/>
        <w:ind w:left="0"/>
        <w:jc w:val="both"/>
      </w:pPr>
      <w:r>
        <w:rPr>
          <w:rFonts w:ascii="Times New Roman"/>
          <w:b w:val="false"/>
          <w:i w:val="false"/>
          <w:color w:val="000000"/>
          <w:sz w:val="28"/>
        </w:rPr>
        <w:t>
      19-тақырып. Ойлауды дамытуға арналған этюдтер. Эмоцияны шығаруға арналған этюдтер. Қимыл мәнерлігіне арналған этюдтер. Мінездің жеке сипаттарын қалпына келтіруге арналған этюдтер. Жануарлар, заттар, әртүрлі жас, кәсіп, ұлт, әлеуметтік топтағы адамдарды бақылауды жүзеге асыратын актерлік сипаттағы суреттеме.</w:t>
      </w:r>
    </w:p>
    <w:p>
      <w:pPr>
        <w:spacing w:after="0"/>
        <w:ind w:left="0"/>
        <w:jc w:val="both"/>
      </w:pPr>
      <w:r>
        <w:rPr>
          <w:rFonts w:ascii="Times New Roman"/>
          <w:b w:val="false"/>
          <w:i w:val="false"/>
          <w:color w:val="000000"/>
          <w:sz w:val="28"/>
        </w:rPr>
        <w:t xml:space="preserve">
      88.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арнайы терминологияны біледі;</w:t>
      </w:r>
    </w:p>
    <w:p>
      <w:pPr>
        <w:spacing w:after="0"/>
        <w:ind w:left="0"/>
        <w:jc w:val="both"/>
      </w:pPr>
      <w:r>
        <w:rPr>
          <w:rFonts w:ascii="Times New Roman"/>
          <w:b w:val="false"/>
          <w:i w:val="false"/>
          <w:color w:val="000000"/>
          <w:sz w:val="28"/>
        </w:rPr>
        <w:t>
      2) актерлік ойын техникасының негіздерін біледі;</w:t>
      </w:r>
    </w:p>
    <w:p>
      <w:pPr>
        <w:spacing w:after="0"/>
        <w:ind w:left="0"/>
        <w:jc w:val="both"/>
      </w:pPr>
      <w:r>
        <w:rPr>
          <w:rFonts w:ascii="Times New Roman"/>
          <w:b w:val="false"/>
          <w:i w:val="false"/>
          <w:color w:val="000000"/>
          <w:sz w:val="28"/>
        </w:rPr>
        <w:t>
      3) сахнадағы мінез-құлық, жаттығуды орындаудағы қауіпсіздік техника ережесін біледі;</w:t>
      </w:r>
    </w:p>
    <w:p>
      <w:pPr>
        <w:spacing w:after="0"/>
        <w:ind w:left="0"/>
        <w:jc w:val="both"/>
      </w:pPr>
      <w:r>
        <w:rPr>
          <w:rFonts w:ascii="Times New Roman"/>
          <w:b w:val="false"/>
          <w:i w:val="false"/>
          <w:color w:val="000000"/>
          <w:sz w:val="28"/>
        </w:rPr>
        <w:t>
      4) театр ойындарын орындау, еркін, есту және көру зейінін жаттықтыруға арналған жаттығу дағдыларын меңгереді;</w:t>
      </w:r>
    </w:p>
    <w:p>
      <w:pPr>
        <w:spacing w:after="0"/>
        <w:ind w:left="0"/>
        <w:jc w:val="both"/>
      </w:pPr>
      <w:r>
        <w:rPr>
          <w:rFonts w:ascii="Times New Roman"/>
          <w:b w:val="false"/>
          <w:i w:val="false"/>
          <w:color w:val="000000"/>
          <w:sz w:val="28"/>
        </w:rPr>
        <w:t xml:space="preserve">
      5) сахналық зейін, есте сақтау және қиялға бағытталған актерлік тренинг жаттығуын орындау дағдыларын меңгереді; </w:t>
      </w:r>
    </w:p>
    <w:p>
      <w:pPr>
        <w:spacing w:after="0"/>
        <w:ind w:left="0"/>
        <w:jc w:val="both"/>
      </w:pPr>
      <w:r>
        <w:rPr>
          <w:rFonts w:ascii="Times New Roman"/>
          <w:b w:val="false"/>
          <w:i w:val="false"/>
          <w:color w:val="000000"/>
          <w:sz w:val="28"/>
        </w:rPr>
        <w:t>
      6) "Мен – ұсынылған жағдайда" физикалық қимылды есте сақтауға арналған этюдтер, жаттығуларды біледі;</w:t>
      </w:r>
    </w:p>
    <w:p>
      <w:pPr>
        <w:spacing w:after="0"/>
        <w:ind w:left="0"/>
        <w:jc w:val="both"/>
      </w:pPr>
      <w:r>
        <w:rPr>
          <w:rFonts w:ascii="Times New Roman"/>
          <w:b w:val="false"/>
          <w:i w:val="false"/>
          <w:color w:val="000000"/>
          <w:sz w:val="28"/>
        </w:rPr>
        <w:t>
      7) темпо пен ритм түсінігін, әртүрлі ұсынылған жағдайдағы физикалық қимылға арналған этюдтерді біледі;</w:t>
      </w:r>
    </w:p>
    <w:p>
      <w:pPr>
        <w:spacing w:after="0"/>
        <w:ind w:left="0"/>
        <w:jc w:val="both"/>
      </w:pPr>
      <w:r>
        <w:rPr>
          <w:rFonts w:ascii="Times New Roman"/>
          <w:b w:val="false"/>
          <w:i w:val="false"/>
          <w:color w:val="000000"/>
          <w:sz w:val="28"/>
        </w:rPr>
        <w:t>
      8) бейнені жеткізу, кейіпкерлердің диалогын, әрекетін жеткізуге арналған тәсілді таңдай алады;</w:t>
      </w:r>
    </w:p>
    <w:p>
      <w:pPr>
        <w:spacing w:after="0"/>
        <w:ind w:left="0"/>
        <w:jc w:val="both"/>
      </w:pPr>
      <w:r>
        <w:rPr>
          <w:rFonts w:ascii="Times New Roman"/>
          <w:b w:val="false"/>
          <w:i w:val="false"/>
          <w:color w:val="000000"/>
          <w:sz w:val="28"/>
        </w:rPr>
        <w:t>
      9) шапалақтау, аяқ қимылымен ритмикалық суреттерді жеткізе алады, өз қимылының керекті және дұрыс ритмін таба алады;</w:t>
      </w:r>
    </w:p>
    <w:p>
      <w:pPr>
        <w:spacing w:after="0"/>
        <w:ind w:left="0"/>
        <w:jc w:val="both"/>
      </w:pPr>
      <w:r>
        <w:rPr>
          <w:rFonts w:ascii="Times New Roman"/>
          <w:b w:val="false"/>
          <w:i w:val="false"/>
          <w:color w:val="000000"/>
          <w:sz w:val="28"/>
        </w:rPr>
        <w:t xml:space="preserve">
      10) дұрыс дене сымбатын қалыптастыруға арналған жаттығулар кешенін орындайды, әртүрлі қызмет түрлерінде өз дене қалпын бекітеді; </w:t>
      </w:r>
    </w:p>
    <w:p>
      <w:pPr>
        <w:spacing w:after="0"/>
        <w:ind w:left="0"/>
        <w:jc w:val="both"/>
      </w:pPr>
      <w:r>
        <w:rPr>
          <w:rFonts w:ascii="Times New Roman"/>
          <w:b w:val="false"/>
          <w:i w:val="false"/>
          <w:color w:val="000000"/>
          <w:sz w:val="28"/>
        </w:rPr>
        <w:t>
      11) этюдті құра алады, актерлік мінездемеліктегі суреттемені жасай алады.</w:t>
      </w:r>
    </w:p>
    <w:p>
      <w:pPr>
        <w:spacing w:after="0"/>
        <w:ind w:left="0"/>
        <w:jc w:val="both"/>
      </w:pPr>
      <w:r>
        <w:rPr>
          <w:rFonts w:ascii="Times New Roman"/>
          <w:b w:val="false"/>
          <w:i w:val="false"/>
          <w:color w:val="000000"/>
          <w:sz w:val="28"/>
        </w:rPr>
        <w:t>
      89. 2 сыныптағы Бағдарламалық талаптар:</w:t>
      </w:r>
    </w:p>
    <w:p>
      <w:pPr>
        <w:spacing w:after="0"/>
        <w:ind w:left="0"/>
        <w:jc w:val="both"/>
      </w:pPr>
      <w:r>
        <w:rPr>
          <w:rFonts w:ascii="Times New Roman"/>
          <w:b w:val="false"/>
          <w:i w:val="false"/>
          <w:color w:val="000000"/>
          <w:sz w:val="28"/>
        </w:rPr>
        <w:t>
      1) театр тарихы, цирк қойылымындағы сахналық қимыл, сахналық қимылдың ерекшелігі және заңдарымен таныстыру;</w:t>
      </w:r>
    </w:p>
    <w:p>
      <w:pPr>
        <w:spacing w:after="0"/>
        <w:ind w:left="0"/>
        <w:jc w:val="both"/>
      </w:pPr>
      <w:r>
        <w:rPr>
          <w:rFonts w:ascii="Times New Roman"/>
          <w:b w:val="false"/>
          <w:i w:val="false"/>
          <w:color w:val="000000"/>
          <w:sz w:val="28"/>
        </w:rPr>
        <w:t>
      2) мимикалық бұлшық етті жаттықтыруды, зейінді дамыту және жаттықтыру жаттығуын, имитацияға, әртүрлі ерекше қимылды шығару, ұжымдық келісімдікке, сахналық қарым-қатынасты дамытуға арналған ойындарды меңгеру;</w:t>
      </w:r>
    </w:p>
    <w:p>
      <w:pPr>
        <w:spacing w:after="0"/>
        <w:ind w:left="0"/>
        <w:jc w:val="both"/>
      </w:pPr>
      <w:r>
        <w:rPr>
          <w:rFonts w:ascii="Times New Roman"/>
          <w:b w:val="false"/>
          <w:i w:val="false"/>
          <w:color w:val="000000"/>
          <w:sz w:val="28"/>
        </w:rPr>
        <w:t>
      3) дамытушы музыкалық-ритмикалық ойын-жаттығуларын, ұжымдық рөлдік ойын - суырып салу, театр ойындары, жөнсіз әрекеттерге жаттығу, музыканы пайдалану арқылы пластикалық суырып салуды меңгеру;</w:t>
      </w:r>
    </w:p>
    <w:p>
      <w:pPr>
        <w:spacing w:after="0"/>
        <w:ind w:left="0"/>
        <w:jc w:val="both"/>
      </w:pPr>
      <w:r>
        <w:rPr>
          <w:rFonts w:ascii="Times New Roman"/>
          <w:b w:val="false"/>
          <w:i w:val="false"/>
          <w:color w:val="000000"/>
          <w:sz w:val="28"/>
        </w:rPr>
        <w:t xml:space="preserve">
      4) кейіпкердің пластикалық бейнесін жүзеге асыруды, сахналық кеңістік жағдайындағы жұмыс алдында сенімсіздікті және қорқынышты жеңе білу, сахнада және сахна сыртында сахналық мінез-құлық мәдениетін енгізу; </w:t>
      </w:r>
    </w:p>
    <w:p>
      <w:pPr>
        <w:spacing w:after="0"/>
        <w:ind w:left="0"/>
        <w:jc w:val="both"/>
      </w:pPr>
      <w:r>
        <w:rPr>
          <w:rFonts w:ascii="Times New Roman"/>
          <w:b w:val="false"/>
          <w:i w:val="false"/>
          <w:color w:val="000000"/>
          <w:sz w:val="28"/>
        </w:rPr>
        <w:t>
      5) қиял және елестету арқылы психофизикалық тренинг жаттығулар арқылы актерлік зейінді дамыту.</w:t>
      </w:r>
    </w:p>
    <w:p>
      <w:pPr>
        <w:spacing w:after="0"/>
        <w:ind w:left="0"/>
        <w:jc w:val="both"/>
      </w:pPr>
      <w:r>
        <w:rPr>
          <w:rFonts w:ascii="Times New Roman"/>
          <w:b w:val="false"/>
          <w:i w:val="false"/>
          <w:color w:val="000000"/>
          <w:sz w:val="28"/>
        </w:rPr>
        <w:t>
      90. 2 сыныптағы оқу пәнінің мазмұны.</w:t>
      </w:r>
    </w:p>
    <w:p>
      <w:pPr>
        <w:spacing w:after="0"/>
        <w:ind w:left="0"/>
        <w:jc w:val="both"/>
      </w:pPr>
      <w:r>
        <w:rPr>
          <w:rFonts w:ascii="Times New Roman"/>
          <w:b w:val="false"/>
          <w:i w:val="false"/>
          <w:color w:val="000000"/>
          <w:sz w:val="28"/>
        </w:rPr>
        <w:t>
      1-тақырып. Цирк көрінісіндегі сахналық қимыл. Сахналық өнердің әрекеттік сипаты. Қимыл актерлік өнердің негізгі материалы. Сахналық қимылдың ерекшелігі және заңдары: мақсаттылығы, логикалық дәйектілігі, өнімділігі, үздіксіздігі. Әрекеттік міндет және цирк өнеріндегі оның құрамы.</w:t>
      </w:r>
    </w:p>
    <w:p>
      <w:pPr>
        <w:spacing w:after="0"/>
        <w:ind w:left="0"/>
        <w:jc w:val="both"/>
      </w:pPr>
      <w:r>
        <w:rPr>
          <w:rFonts w:ascii="Times New Roman"/>
          <w:b w:val="false"/>
          <w:i w:val="false"/>
          <w:color w:val="000000"/>
          <w:sz w:val="28"/>
        </w:rPr>
        <w:t>
      2-тақырып. Мимикалық бұлшық еттерді жаттықтыру. Маңдай бұлшық еттерін жаттықтыру. Сіңірлі дуылға тренажы. Көз бұлшық еттерін жаттықтыру. Жоғары ерін бұлшық еттерін жаттықтыру. Мұрынның көлденең бұлшық еттерін жаттықтыру. Ауыздың айналасындағы бұлшық еттерді жаттықтыру.</w:t>
      </w:r>
    </w:p>
    <w:p>
      <w:pPr>
        <w:spacing w:after="0"/>
        <w:ind w:left="0"/>
        <w:jc w:val="both"/>
      </w:pPr>
      <w:r>
        <w:rPr>
          <w:rFonts w:ascii="Times New Roman"/>
          <w:b w:val="false"/>
          <w:i w:val="false"/>
          <w:color w:val="000000"/>
          <w:sz w:val="28"/>
        </w:rPr>
        <w:t xml:space="preserve">
      3-тақырып. Бұлшық ет еркіндігі. Дене қысымдарын алу. Аяқ, қол, дене, бас, бет бұлшық еттеріне күш салу және босаңсыту. </w:t>
      </w:r>
    </w:p>
    <w:p>
      <w:pPr>
        <w:spacing w:after="0"/>
        <w:ind w:left="0"/>
        <w:jc w:val="both"/>
      </w:pPr>
      <w:r>
        <w:rPr>
          <w:rFonts w:ascii="Times New Roman"/>
          <w:b w:val="false"/>
          <w:i w:val="false"/>
          <w:color w:val="000000"/>
          <w:sz w:val="28"/>
        </w:rPr>
        <w:t>
      4-тақырып. Сахналық зейін. Зейінді дамыту және жаттықтыру жаттығулары.</w:t>
      </w:r>
    </w:p>
    <w:p>
      <w:pPr>
        <w:spacing w:after="0"/>
        <w:ind w:left="0"/>
        <w:jc w:val="both"/>
      </w:pPr>
      <w:r>
        <w:rPr>
          <w:rFonts w:ascii="Times New Roman"/>
          <w:b w:val="false"/>
          <w:i w:val="false"/>
          <w:color w:val="000000"/>
          <w:sz w:val="28"/>
        </w:rPr>
        <w:t xml:space="preserve">
      5-тақырып. Елес және қиял. Суырып салу. Имитация және әртүрлі ерекше қимылды ойлап табу. Елес және қиялды дамытуға арналған жаттығу. </w:t>
      </w:r>
    </w:p>
    <w:p>
      <w:pPr>
        <w:spacing w:after="0"/>
        <w:ind w:left="0"/>
        <w:jc w:val="both"/>
      </w:pPr>
      <w:r>
        <w:rPr>
          <w:rFonts w:ascii="Times New Roman"/>
          <w:b w:val="false"/>
          <w:i w:val="false"/>
          <w:color w:val="000000"/>
          <w:sz w:val="28"/>
        </w:rPr>
        <w:t>
      6-тақырып. Қимыл сахналық өнердің негізі. Ішкі қимылға арналған этюдтер (көпшілік алдында өзін жалғыз сезіну).</w:t>
      </w:r>
    </w:p>
    <w:p>
      <w:pPr>
        <w:spacing w:after="0"/>
        <w:ind w:left="0"/>
        <w:jc w:val="both"/>
      </w:pPr>
      <w:r>
        <w:rPr>
          <w:rFonts w:ascii="Times New Roman"/>
          <w:b w:val="false"/>
          <w:i w:val="false"/>
          <w:color w:val="000000"/>
          <w:sz w:val="28"/>
        </w:rPr>
        <w:t>
      7-тақырып. Темп пен ритм.Темп пен ритмді пысықтауға арналған жаттығу.</w:t>
      </w:r>
    </w:p>
    <w:p>
      <w:pPr>
        <w:spacing w:after="0"/>
        <w:ind w:left="0"/>
        <w:jc w:val="both"/>
      </w:pPr>
      <w:r>
        <w:rPr>
          <w:rFonts w:ascii="Times New Roman"/>
          <w:b w:val="false"/>
          <w:i w:val="false"/>
          <w:color w:val="000000"/>
          <w:sz w:val="28"/>
        </w:rPr>
        <w:t>
      8-тақырып. Кеңістікті сезіну. Ұжымдық келісімділікке арналған жаттығу. Сахналық қарым-қатынасты дамытуға арналған ойындар.</w:t>
      </w:r>
    </w:p>
    <w:p>
      <w:pPr>
        <w:spacing w:after="0"/>
        <w:ind w:left="0"/>
        <w:jc w:val="both"/>
      </w:pPr>
      <w:r>
        <w:rPr>
          <w:rFonts w:ascii="Times New Roman"/>
          <w:b w:val="false"/>
          <w:i w:val="false"/>
          <w:color w:val="000000"/>
          <w:sz w:val="28"/>
        </w:rPr>
        <w:t xml:space="preserve">
      9-тақырып. Мизансцена. "Стоп-кадр" жаттығуы. Темп пен ритмдегі әртүрлі қимыл, команда бойынша "стоп-кадр". Әртүрлі тақырыптарға логикалық мизансценаны барынша құру білігі. </w:t>
      </w:r>
    </w:p>
    <w:p>
      <w:pPr>
        <w:spacing w:after="0"/>
        <w:ind w:left="0"/>
        <w:jc w:val="both"/>
      </w:pPr>
      <w:r>
        <w:rPr>
          <w:rFonts w:ascii="Times New Roman"/>
          <w:b w:val="false"/>
          <w:i w:val="false"/>
          <w:color w:val="000000"/>
          <w:sz w:val="28"/>
        </w:rPr>
        <w:t>
      10-тақырып. Ішкі монолог. Бірінші жоспар – тактика тәртібі, яғни мен не жасаймын, мен өз қалауыма жету үшін қалай әрекет жасаймын. Екінші жоспар – "Мен нені қалаймын? Мен неге жетемін?" сұрағына жауап беретін әрбір актердің жеке әрекеттік міндеті.</w:t>
      </w:r>
    </w:p>
    <w:p>
      <w:pPr>
        <w:spacing w:after="0"/>
        <w:ind w:left="0"/>
        <w:jc w:val="both"/>
      </w:pPr>
      <w:r>
        <w:rPr>
          <w:rFonts w:ascii="Times New Roman"/>
          <w:b w:val="false"/>
          <w:i w:val="false"/>
          <w:color w:val="000000"/>
          <w:sz w:val="28"/>
        </w:rPr>
        <w:t xml:space="preserve">
      Ішкі монолог – өзіне қатысты ойлар және сезімдер. Бірінші және екінші жоспарды меңгеру. Практика. "Ақыл, сезім, дене" жаттығуының типі. "Ұсынылған жағдайлардағы мен" жағдайы. </w:t>
      </w:r>
    </w:p>
    <w:p>
      <w:pPr>
        <w:spacing w:after="0"/>
        <w:ind w:left="0"/>
        <w:jc w:val="both"/>
      </w:pPr>
      <w:r>
        <w:rPr>
          <w:rFonts w:ascii="Times New Roman"/>
          <w:b w:val="false"/>
          <w:i w:val="false"/>
          <w:color w:val="000000"/>
          <w:sz w:val="28"/>
        </w:rPr>
        <w:t>
      Сөйлеу әрекетін меңгеру. Сөз – серіктестердің өзара қарым-қатынасының қажетті элементі.</w:t>
      </w:r>
    </w:p>
    <w:p>
      <w:pPr>
        <w:spacing w:after="0"/>
        <w:ind w:left="0"/>
        <w:jc w:val="both"/>
      </w:pPr>
      <w:r>
        <w:rPr>
          <w:rFonts w:ascii="Times New Roman"/>
          <w:b w:val="false"/>
          <w:i w:val="false"/>
          <w:color w:val="000000"/>
          <w:sz w:val="28"/>
        </w:rPr>
        <w:t>
      11-тақырып. Актерлік шеберліктің негіздері. Этюдтер. Этюдтерді көрсету. Жұмбақтарды - этюдтерді көрсету. Мақсатқа жетуге қойылған этюдтер. Деректі бағалау. Деректі бекіту және оған деген реакция. Оқиғаға байланысты этюдтер. Атмосфералар соқтығысудың этюдтері. Жануарды, адамды, сүйікті әртісті, әншіні, бір-бірін бақылауға арналған этюдтер. Сөздің туындауына арналған этюдтер. Сюжеттік-рөлдік ойындар. Ұжымдық ойын.</w:t>
      </w:r>
    </w:p>
    <w:p>
      <w:pPr>
        <w:spacing w:after="0"/>
        <w:ind w:left="0"/>
        <w:jc w:val="both"/>
      </w:pPr>
      <w:r>
        <w:rPr>
          <w:rFonts w:ascii="Times New Roman"/>
          <w:b w:val="false"/>
          <w:i w:val="false"/>
          <w:color w:val="000000"/>
          <w:sz w:val="28"/>
        </w:rPr>
        <w:t>
      Бақылау этюдтерін біріктіру. Бейнеге түрлену ойындары. Оқиғаларды ойлап табу және оларды сахнада ойнау. Балалар әдеби шығармаларын, музыка және хормен ән айтуды қамтитын ойындар және тапсырмалар.</w:t>
      </w:r>
    </w:p>
    <w:p>
      <w:pPr>
        <w:spacing w:after="0"/>
        <w:ind w:left="0"/>
        <w:jc w:val="both"/>
      </w:pPr>
      <w:r>
        <w:rPr>
          <w:rFonts w:ascii="Times New Roman"/>
          <w:b w:val="false"/>
          <w:i w:val="false"/>
          <w:color w:val="000000"/>
          <w:sz w:val="28"/>
        </w:rPr>
        <w:t xml:space="preserve">
      12-тақырып. Музыкамен қиялды және үйлестіруді дамытуға арналған түрлену жаттығу. Жөнсіз қимылға арналған жаттығу. Қиялдағы заттарды ойнау және өзінің әрекетін келісу біліктілігін дамытуға арналған ойындар. Театрдағы түрлену ойыны. Ишара, мимика және пластика көмегімен жөнсіз қимылды жасау біліктілігін дамытуға арналған жаттығу. </w:t>
      </w:r>
    </w:p>
    <w:p>
      <w:pPr>
        <w:spacing w:after="0"/>
        <w:ind w:left="0"/>
        <w:jc w:val="both"/>
      </w:pPr>
      <w:r>
        <w:rPr>
          <w:rFonts w:ascii="Times New Roman"/>
          <w:b w:val="false"/>
          <w:i w:val="false"/>
          <w:color w:val="000000"/>
          <w:sz w:val="28"/>
        </w:rPr>
        <w:t>
      13-тақырып. Музыканы пайдалана отырып, пластикалық суырып салу. Музыка, ән, өлеңді пайдалана отырып, пластикалық суырып салу.</w:t>
      </w:r>
    </w:p>
    <w:p>
      <w:pPr>
        <w:spacing w:after="0"/>
        <w:ind w:left="0"/>
        <w:jc w:val="both"/>
      </w:pPr>
      <w:r>
        <w:rPr>
          <w:rFonts w:ascii="Times New Roman"/>
          <w:b w:val="false"/>
          <w:i w:val="false"/>
          <w:color w:val="000000"/>
          <w:sz w:val="28"/>
        </w:rPr>
        <w:t xml:space="preserve">
      Үйлестіру және ритмикалық, иілгіштік және пластиканы дамытуға арналған музыкалық-ритмикалық суырып салу ойындары. Актерлік трениг элементтері бар ойын-жаттығулар. Зейіннің барлық түрлерін, шығармашылық атмосфераны жасауды ұйымдастыру. </w:t>
      </w:r>
    </w:p>
    <w:p>
      <w:pPr>
        <w:spacing w:after="0"/>
        <w:ind w:left="0"/>
        <w:jc w:val="both"/>
      </w:pPr>
      <w:r>
        <w:rPr>
          <w:rFonts w:ascii="Times New Roman"/>
          <w:b w:val="false"/>
          <w:i w:val="false"/>
          <w:color w:val="000000"/>
          <w:sz w:val="28"/>
        </w:rPr>
        <w:t xml:space="preserve">
      14-тақырып. Сахналық еркіндікті, өз бетінше қиялдауға, зейін және есте сақтауды дамытуға арналған шығармашылық ойындар. Дамытуға арналған музыкалық-ритмикалық бейнелік ойындар. Әртістік батылдық және мінезділікке арналған жаттығулар. </w:t>
      </w:r>
    </w:p>
    <w:p>
      <w:pPr>
        <w:spacing w:after="0"/>
        <w:ind w:left="0"/>
        <w:jc w:val="both"/>
      </w:pPr>
      <w:r>
        <w:rPr>
          <w:rFonts w:ascii="Times New Roman"/>
          <w:b w:val="false"/>
          <w:i w:val="false"/>
          <w:color w:val="000000"/>
          <w:sz w:val="28"/>
        </w:rPr>
        <w:t>
      Ұжымдық ойындар. Рөлдік ойындар-суырып салу. Дамытушы ойындар-жаттығулар. Рөлдік тренинг. Пластика, би, музыканы пайдалана отырып, психофизикалық мүмкіндіктерін дамыту. Музыканы пайдаланатын дамыту ойындары. Сахналық әрекеттің мәдениеті.</w:t>
      </w:r>
    </w:p>
    <w:p>
      <w:pPr>
        <w:spacing w:after="0"/>
        <w:ind w:left="0"/>
        <w:jc w:val="both"/>
      </w:pPr>
      <w:r>
        <w:rPr>
          <w:rFonts w:ascii="Times New Roman"/>
          <w:b w:val="false"/>
          <w:i w:val="false"/>
          <w:color w:val="000000"/>
          <w:sz w:val="28"/>
        </w:rPr>
        <w:t>
      15-тақырып. Бақылауға арналған жұптық этюдтер. Көрініске арналған этюдтер. Музыкалық шығармаға арналған этюдтер. Мысал өнегесіне арналған этюдтар. Оқиғалар желісіне талдау.</w:t>
      </w:r>
    </w:p>
    <w:p>
      <w:pPr>
        <w:spacing w:after="0"/>
        <w:ind w:left="0"/>
        <w:jc w:val="both"/>
      </w:pPr>
      <w:r>
        <w:rPr>
          <w:rFonts w:ascii="Times New Roman"/>
          <w:b w:val="false"/>
          <w:i w:val="false"/>
          <w:color w:val="000000"/>
          <w:sz w:val="28"/>
        </w:rPr>
        <w:t xml:space="preserve">
      16-тақырып. Ертегі желісіне немесе ертегі үзіндісін сахналауға арналған этюдтер. </w:t>
      </w:r>
    </w:p>
    <w:p>
      <w:pPr>
        <w:spacing w:after="0"/>
        <w:ind w:left="0"/>
        <w:jc w:val="both"/>
      </w:pPr>
      <w:r>
        <w:rPr>
          <w:rFonts w:ascii="Times New Roman"/>
          <w:b w:val="false"/>
          <w:i w:val="false"/>
          <w:color w:val="000000"/>
          <w:sz w:val="28"/>
        </w:rPr>
        <w:t>
      17-тақырып. Шағын әңгіменің желісіне арналған этюдтер. Мәтінді талдау. Әңгіме идеясы. Классикалық әдеби шығармалардың үзіндісін сахналау.</w:t>
      </w:r>
    </w:p>
    <w:p>
      <w:pPr>
        <w:spacing w:after="0"/>
        <w:ind w:left="0"/>
        <w:jc w:val="both"/>
      </w:pPr>
      <w:r>
        <w:rPr>
          <w:rFonts w:ascii="Times New Roman"/>
          <w:b w:val="false"/>
          <w:i w:val="false"/>
          <w:color w:val="000000"/>
          <w:sz w:val="28"/>
        </w:rPr>
        <w:t>
      91. 3 сыныптың Бағдарламасын игеруден күтілетін нәтижелер.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театр тарихын, театрдың халық көздерін, терминологияны біледі;</w:t>
      </w:r>
    </w:p>
    <w:p>
      <w:pPr>
        <w:spacing w:after="0"/>
        <w:ind w:left="0"/>
        <w:jc w:val="both"/>
      </w:pPr>
      <w:r>
        <w:rPr>
          <w:rFonts w:ascii="Times New Roman"/>
          <w:b w:val="false"/>
          <w:i w:val="false"/>
          <w:color w:val="000000"/>
          <w:sz w:val="28"/>
        </w:rPr>
        <w:t>
      2) бұлшық етті босату тәсілдерін біледі;</w:t>
      </w:r>
    </w:p>
    <w:p>
      <w:pPr>
        <w:spacing w:after="0"/>
        <w:ind w:left="0"/>
        <w:jc w:val="both"/>
      </w:pPr>
      <w:r>
        <w:rPr>
          <w:rFonts w:ascii="Times New Roman"/>
          <w:b w:val="false"/>
          <w:i w:val="false"/>
          <w:color w:val="000000"/>
          <w:sz w:val="28"/>
        </w:rPr>
        <w:t>
      3) пластикалық тренингтің жаттығу кешенін біледі;</w:t>
      </w:r>
    </w:p>
    <w:p>
      <w:pPr>
        <w:spacing w:after="0"/>
        <w:ind w:left="0"/>
        <w:jc w:val="both"/>
      </w:pPr>
      <w:r>
        <w:rPr>
          <w:rFonts w:ascii="Times New Roman"/>
          <w:b w:val="false"/>
          <w:i w:val="false"/>
          <w:color w:val="000000"/>
          <w:sz w:val="28"/>
        </w:rPr>
        <w:t>
      4) этюдпен жұыс жасауда өз ойын жүзеге асыра алады;</w:t>
      </w:r>
    </w:p>
    <w:p>
      <w:pPr>
        <w:spacing w:after="0"/>
        <w:ind w:left="0"/>
        <w:jc w:val="both"/>
      </w:pPr>
      <w:r>
        <w:rPr>
          <w:rFonts w:ascii="Times New Roman"/>
          <w:b w:val="false"/>
          <w:i w:val="false"/>
          <w:color w:val="000000"/>
          <w:sz w:val="28"/>
        </w:rPr>
        <w:t>
      5) этюдта пластикалық бейнені жасайды және жүзеге асырады;</w:t>
      </w:r>
    </w:p>
    <w:p>
      <w:pPr>
        <w:spacing w:after="0"/>
        <w:ind w:left="0"/>
        <w:jc w:val="both"/>
      </w:pPr>
      <w:r>
        <w:rPr>
          <w:rFonts w:ascii="Times New Roman"/>
          <w:b w:val="false"/>
          <w:i w:val="false"/>
          <w:color w:val="000000"/>
          <w:sz w:val="28"/>
        </w:rPr>
        <w:t>
      6) өз бетінше сергіту жаттығуын жасайды;</w:t>
      </w:r>
    </w:p>
    <w:p>
      <w:pPr>
        <w:spacing w:after="0"/>
        <w:ind w:left="0"/>
        <w:jc w:val="both"/>
      </w:pPr>
      <w:r>
        <w:rPr>
          <w:rFonts w:ascii="Times New Roman"/>
          <w:b w:val="false"/>
          <w:i w:val="false"/>
          <w:color w:val="000000"/>
          <w:sz w:val="28"/>
        </w:rPr>
        <w:t>
      7) актерлік зейінді, қиял және елестетуді дамытады;</w:t>
      </w:r>
    </w:p>
    <w:p>
      <w:pPr>
        <w:spacing w:after="0"/>
        <w:ind w:left="0"/>
        <w:jc w:val="both"/>
      </w:pPr>
      <w:r>
        <w:rPr>
          <w:rFonts w:ascii="Times New Roman"/>
          <w:b w:val="false"/>
          <w:i w:val="false"/>
          <w:color w:val="000000"/>
          <w:sz w:val="28"/>
        </w:rPr>
        <w:t>
      8) арена, манеж және сахна сыртында сахналық мінез-құлық мәдениетін меңгереді.</w:t>
      </w:r>
    </w:p>
    <w:p>
      <w:pPr>
        <w:spacing w:after="0"/>
        <w:ind w:left="0"/>
        <w:jc w:val="both"/>
      </w:pPr>
      <w:r>
        <w:rPr>
          <w:rFonts w:ascii="Times New Roman"/>
          <w:b w:val="false"/>
          <w:i w:val="false"/>
          <w:color w:val="000000"/>
          <w:sz w:val="28"/>
        </w:rPr>
        <w:t>
      92. 3 сыныптағы Бағдарламалық талаптар:</w:t>
      </w:r>
    </w:p>
    <w:p>
      <w:pPr>
        <w:spacing w:after="0"/>
        <w:ind w:left="0"/>
        <w:jc w:val="both"/>
      </w:pPr>
      <w:r>
        <w:rPr>
          <w:rFonts w:ascii="Times New Roman"/>
          <w:b w:val="false"/>
          <w:i w:val="false"/>
          <w:color w:val="000000"/>
          <w:sz w:val="28"/>
        </w:rPr>
        <w:t>
      1) цирк номеріндегі көркемдік бейнені жасауда шығармашылықтың негізгі бастауларымен танысу, төменгі ерін төрт бұрышты бұлшық етін жаттықтыру, денеге тән қысымды алу дағдыларын меңгеру;</w:t>
      </w:r>
    </w:p>
    <w:p>
      <w:pPr>
        <w:spacing w:after="0"/>
        <w:ind w:left="0"/>
        <w:jc w:val="both"/>
      </w:pPr>
      <w:r>
        <w:rPr>
          <w:rFonts w:ascii="Times New Roman"/>
          <w:b w:val="false"/>
          <w:i w:val="false"/>
          <w:color w:val="000000"/>
          <w:sz w:val="28"/>
        </w:rPr>
        <w:t>
      2) пластикалық еркіндік, атмосфераның соқтығуына арналған жаттығуларды меңгеру, көрерменге түсінікті болатындай қисынды көріністі жасай отырып, өзін басқа жақтан көре білуді қалыптастыру және дамыту;</w:t>
      </w:r>
    </w:p>
    <w:p>
      <w:pPr>
        <w:spacing w:after="0"/>
        <w:ind w:left="0"/>
        <w:jc w:val="both"/>
      </w:pPr>
      <w:r>
        <w:rPr>
          <w:rFonts w:ascii="Times New Roman"/>
          <w:b w:val="false"/>
          <w:i w:val="false"/>
          <w:color w:val="000000"/>
          <w:sz w:val="28"/>
        </w:rPr>
        <w:t xml:space="preserve">
      3) бақылау этюдтерін, музыкалық шығармаға арналған этюдтерді жасау, трюкті, айналуды, гимнастикалық элементтерді, аударылып түсу, тік тұру, сальтоның әртүрлі түрлері, трюк комбинацияларын жасау; </w:t>
      </w:r>
    </w:p>
    <w:p>
      <w:pPr>
        <w:spacing w:after="0"/>
        <w:ind w:left="0"/>
        <w:jc w:val="both"/>
      </w:pPr>
      <w:r>
        <w:rPr>
          <w:rFonts w:ascii="Times New Roman"/>
          <w:b w:val="false"/>
          <w:i w:val="false"/>
          <w:color w:val="000000"/>
          <w:sz w:val="28"/>
        </w:rPr>
        <w:t>
      4) цирк номерінің құрылымы ережесін, цирк номерінде сахналық бейнені, цирк номерімен жұмыс жасауда кейіпкердің сыртқы келбетін жасау, жүрісті бейнелеуде пластикалық этюдтерді жасау;</w:t>
      </w:r>
    </w:p>
    <w:p>
      <w:pPr>
        <w:spacing w:after="0"/>
        <w:ind w:left="0"/>
        <w:jc w:val="both"/>
      </w:pPr>
      <w:r>
        <w:rPr>
          <w:rFonts w:ascii="Times New Roman"/>
          <w:b w:val="false"/>
          <w:i w:val="false"/>
          <w:color w:val="000000"/>
          <w:sz w:val="28"/>
        </w:rPr>
        <w:t>
      5) саусақ, қол буыны, шынтақ, иық, жеке және моторлық типтік жаттығудағы қолдың барлық бөлігінің қимылын дамыту, әртүрлі бағыттағы буындардың қимылын дамыту;</w:t>
      </w:r>
    </w:p>
    <w:p>
      <w:pPr>
        <w:spacing w:after="0"/>
        <w:ind w:left="0"/>
        <w:jc w:val="both"/>
      </w:pPr>
      <w:r>
        <w:rPr>
          <w:rFonts w:ascii="Times New Roman"/>
          <w:b w:val="false"/>
          <w:i w:val="false"/>
          <w:color w:val="000000"/>
          <w:sz w:val="28"/>
        </w:rPr>
        <w:t>
      6) жүрек-қан тамырларына, физикалық күш түсіру үшін дем алу жүйелеріне, сол қимылдың күш, өлшем, қарқынның өзгерісіне қарай жасалған, осы өзгерістерден мағыналық және эмоциялық қимылдың маңыздылығына байланыстылығын зерттеу мақсатындағы жаттығуларды меңгеру.</w:t>
      </w:r>
    </w:p>
    <w:p>
      <w:pPr>
        <w:spacing w:after="0"/>
        <w:ind w:left="0"/>
        <w:jc w:val="both"/>
      </w:pPr>
      <w:r>
        <w:rPr>
          <w:rFonts w:ascii="Times New Roman"/>
          <w:b w:val="false"/>
          <w:i w:val="false"/>
          <w:color w:val="000000"/>
          <w:sz w:val="28"/>
        </w:rPr>
        <w:t>
      93.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Цирк қойылымы, номерінде актерлік міндеттерді шешу. Цирк өнеріндегі көркем бейне. Цирк қойылымында, номерінде көркем бейнені жасаудағы негізгі шығармашылықтың қайнар көздері: музыка, әдебиет, кескіндеме, скульптура, тарихи білім, орындаушының жеке ерекшеліктері, оның өмірлік тәжірибесі және бақылау, қиял және елес.</w:t>
      </w:r>
    </w:p>
    <w:p>
      <w:pPr>
        <w:spacing w:after="0"/>
        <w:ind w:left="0"/>
        <w:jc w:val="both"/>
      </w:pPr>
      <w:r>
        <w:rPr>
          <w:rFonts w:ascii="Times New Roman"/>
          <w:b w:val="false"/>
          <w:i w:val="false"/>
          <w:color w:val="000000"/>
          <w:sz w:val="28"/>
        </w:rPr>
        <w:t>
      2-тақырып. "Қастың трагедиялық бұрылысы". Төменгі еріннің төртбұрышты бұлшық еттеріне жаттығу. Он бетперде. Бұлшық ет еркіндігі. Дене тырысуын босату. Пластикалық еркіндікке арналған жаттығу.</w:t>
      </w:r>
    </w:p>
    <w:p>
      <w:pPr>
        <w:spacing w:after="0"/>
        <w:ind w:left="0"/>
        <w:jc w:val="both"/>
      </w:pPr>
      <w:r>
        <w:rPr>
          <w:rFonts w:ascii="Times New Roman"/>
          <w:b w:val="false"/>
          <w:i w:val="false"/>
          <w:color w:val="000000"/>
          <w:sz w:val="28"/>
        </w:rPr>
        <w:t xml:space="preserve">
      3-тақырып. Атмосфера. Атмосфера соқтығысуына арналған жаттығу. </w:t>
      </w:r>
    </w:p>
    <w:p>
      <w:pPr>
        <w:spacing w:after="0"/>
        <w:ind w:left="0"/>
        <w:jc w:val="both"/>
      </w:pPr>
      <w:r>
        <w:rPr>
          <w:rFonts w:ascii="Times New Roman"/>
          <w:b w:val="false"/>
          <w:i w:val="false"/>
          <w:color w:val="000000"/>
          <w:sz w:val="28"/>
        </w:rPr>
        <w:t>
      Кеңістікті сезіну. Ұжымдық келісімге арналған жаттығу. Көрерменге түсінікті логикалық көріністі жасай отырып, өзін басқа жақтан көре білу біліктілігін қалыптастыратын және дамытатын практикалық жаттығу. Орындаушылық шеберліктің негіздері. Бақылау этюдтері. Музыкалық шығармаларға арналған этюдтер.</w:t>
      </w:r>
    </w:p>
    <w:p>
      <w:pPr>
        <w:spacing w:after="0"/>
        <w:ind w:left="0"/>
        <w:jc w:val="both"/>
      </w:pPr>
      <w:r>
        <w:rPr>
          <w:rFonts w:ascii="Times New Roman"/>
          <w:b w:val="false"/>
          <w:i w:val="false"/>
          <w:color w:val="000000"/>
          <w:sz w:val="28"/>
        </w:rPr>
        <w:t xml:space="preserve">
      4-тақырып. Трюк – цирк қимылының алғашқы негізі. Жаттығу және этюдтегі трюктерді пайдаланудағы қисын және орындылық. Ішкі қобалжу және трюк қимылының тұтастығындағы әртүрлі көзқарастағы зейінді дамыту. </w:t>
      </w:r>
    </w:p>
    <w:p>
      <w:pPr>
        <w:spacing w:after="0"/>
        <w:ind w:left="0"/>
        <w:jc w:val="both"/>
      </w:pPr>
      <w:r>
        <w:rPr>
          <w:rFonts w:ascii="Times New Roman"/>
          <w:b w:val="false"/>
          <w:i w:val="false"/>
          <w:color w:val="000000"/>
          <w:sz w:val="28"/>
        </w:rPr>
        <w:t>
      5-тақырып. Трюктер. Аунау, гимнастикалық элементтер (шеңбер жасау, мостик, шатқа отыру), рандат, жауырынмен тұру. Аударылып түсу, тік тұру (аяқпен, қолмен, білекпен), тебу, секіру, "араб" дөңгелегін жасау, флиг-фляг. Секіру (батутта), сальто жасаудың түрлері (затпен сальто жасау, екі жақты сальто, алға қарай сальто жасау, артқа қарай сальто жасау, серіктестік қолымен сальто жасау).</w:t>
      </w:r>
    </w:p>
    <w:p>
      <w:pPr>
        <w:spacing w:after="0"/>
        <w:ind w:left="0"/>
        <w:jc w:val="both"/>
      </w:pPr>
      <w:r>
        <w:rPr>
          <w:rFonts w:ascii="Times New Roman"/>
          <w:b w:val="false"/>
          <w:i w:val="false"/>
          <w:color w:val="000000"/>
          <w:sz w:val="28"/>
        </w:rPr>
        <w:t xml:space="preserve">
      6-тақырып. Трюк комбинациялары. Көрініс қызығушылығының артуы бойынша трюктердің алмасуы. </w:t>
      </w:r>
    </w:p>
    <w:p>
      <w:pPr>
        <w:spacing w:after="0"/>
        <w:ind w:left="0"/>
        <w:jc w:val="both"/>
      </w:pPr>
      <w:r>
        <w:rPr>
          <w:rFonts w:ascii="Times New Roman"/>
          <w:b w:val="false"/>
          <w:i w:val="false"/>
          <w:color w:val="000000"/>
          <w:sz w:val="28"/>
        </w:rPr>
        <w:t xml:space="preserve">
      7-тақырып. Цирк номерінің жасалу ережесі: жасалған бейне және манеж қарым-қатынасын бекітушінің әсерлі шығуы; қарма-қарсы комбинациядағы трюктер туралы деректер; көрермендер назарын арттыру; соңғы қошемет. </w:t>
      </w:r>
    </w:p>
    <w:p>
      <w:pPr>
        <w:spacing w:after="0"/>
        <w:ind w:left="0"/>
        <w:jc w:val="both"/>
      </w:pPr>
      <w:r>
        <w:rPr>
          <w:rFonts w:ascii="Times New Roman"/>
          <w:b w:val="false"/>
          <w:i w:val="false"/>
          <w:color w:val="000000"/>
          <w:sz w:val="28"/>
        </w:rPr>
        <w:t xml:space="preserve">
      8-тақырып. Цирк номерінің құрылымы. Әртістің пайда болуы. Қорытынды мизансцена. Цирк нөмерін құраушылар. Нөмердің түрлері. Сюжеттік нөмер. Сюжеттік-ролдік ойындар. </w:t>
      </w:r>
    </w:p>
    <w:p>
      <w:pPr>
        <w:spacing w:after="0"/>
        <w:ind w:left="0"/>
        <w:jc w:val="both"/>
      </w:pPr>
      <w:r>
        <w:rPr>
          <w:rFonts w:ascii="Times New Roman"/>
          <w:b w:val="false"/>
          <w:i w:val="false"/>
          <w:color w:val="000000"/>
          <w:sz w:val="28"/>
        </w:rPr>
        <w:t xml:space="preserve">
      9-тақырып. Цирк номеріндегі сахналық бейнені жасау жолдары. Мазмұны және формасы. Тура қимыл және ролдің міндеттері. Түпкі ой және түрлену. </w:t>
      </w:r>
    </w:p>
    <w:p>
      <w:pPr>
        <w:spacing w:after="0"/>
        <w:ind w:left="0"/>
        <w:jc w:val="both"/>
      </w:pPr>
      <w:r>
        <w:rPr>
          <w:rFonts w:ascii="Times New Roman"/>
          <w:b w:val="false"/>
          <w:i w:val="false"/>
          <w:color w:val="000000"/>
          <w:sz w:val="28"/>
        </w:rPr>
        <w:t>
      10-тақырып. Ролмен жұмыс. Ролді зерттеу. Жоспарланған номер, трюктегі ролдің орны. Басты кейіпкердің мінездемесі. Басты кейіпкердің мінезін оның қоршаған ортаға деген қарым-қатынасы арқылы толық ашу. Басты кейіпкердің сөйлеу ерекшеліктері. Басты кейіпкердің сыртқы келбеті. Басты кейіпкердің сыртқы келбетінің ролмен жұмыс жасауда маңыздылығы. Басты кейіпкердің жүрісінен мінезіне және психологиясына. Грим сыртқы келбетті жасаудың негізі. Жаттығу. Дамыту ойындары.</w:t>
      </w:r>
    </w:p>
    <w:p>
      <w:pPr>
        <w:spacing w:after="0"/>
        <w:ind w:left="0"/>
        <w:jc w:val="both"/>
      </w:pPr>
      <w:r>
        <w:rPr>
          <w:rFonts w:ascii="Times New Roman"/>
          <w:b w:val="false"/>
          <w:i w:val="false"/>
          <w:color w:val="000000"/>
          <w:sz w:val="28"/>
        </w:rPr>
        <w:t>
      11-тақырып. Жалпы дамыту жаттығулары. Сергіту жаттығуларының сенімді және дұрыс орындалуы. Барынша күрделі жаттығулар алдында бұлшық етті дайындау.</w:t>
      </w:r>
    </w:p>
    <w:p>
      <w:pPr>
        <w:spacing w:after="0"/>
        <w:ind w:left="0"/>
        <w:jc w:val="both"/>
      </w:pPr>
      <w:r>
        <w:rPr>
          <w:rFonts w:ascii="Times New Roman"/>
          <w:b w:val="false"/>
          <w:i w:val="false"/>
          <w:color w:val="000000"/>
          <w:sz w:val="28"/>
        </w:rPr>
        <w:t xml:space="preserve">
      12-тақырып. Жалпы физикалық даму, бұлшық етті бекіту. Деңгей бойынша бұлшық етті дайындау: қимылдың дәлдігін, иілгіштікті дамыту, балалардың белсенділігін қозғаушы сергектігін даярлау. </w:t>
      </w:r>
    </w:p>
    <w:p>
      <w:pPr>
        <w:spacing w:after="0"/>
        <w:ind w:left="0"/>
        <w:jc w:val="both"/>
      </w:pPr>
      <w:r>
        <w:rPr>
          <w:rFonts w:ascii="Times New Roman"/>
          <w:b w:val="false"/>
          <w:i w:val="false"/>
          <w:color w:val="000000"/>
          <w:sz w:val="28"/>
        </w:rPr>
        <w:t>
      13-тақырып. Физикалық жүктемесіне арналған жүрек-қан тамырлары және дем алу жүйелерін дамыту. Дем алу кешені. Жаттығу. Жүру, жүгіру, секіру. Әртүрлі темп пен ритмде орындау. Релаксация.</w:t>
      </w:r>
    </w:p>
    <w:p>
      <w:pPr>
        <w:spacing w:after="0"/>
        <w:ind w:left="0"/>
        <w:jc w:val="both"/>
      </w:pPr>
      <w:r>
        <w:rPr>
          <w:rFonts w:ascii="Times New Roman"/>
          <w:b w:val="false"/>
          <w:i w:val="false"/>
          <w:color w:val="000000"/>
          <w:sz w:val="28"/>
        </w:rPr>
        <w:t xml:space="preserve">
      14-тақырып. Пластика. Бейненің пластикалық сипаттылығы. Реалистік театрда адамды бейнелеудегі тарихи нактылық талаптары және көркемдік шарттылық. Пластикадағы эстетикалық нормалар және пластикалық сипаттылық. </w:t>
      </w:r>
    </w:p>
    <w:p>
      <w:pPr>
        <w:spacing w:after="0"/>
        <w:ind w:left="0"/>
        <w:jc w:val="both"/>
      </w:pPr>
      <w:r>
        <w:rPr>
          <w:rFonts w:ascii="Times New Roman"/>
          <w:b w:val="false"/>
          <w:i w:val="false"/>
          <w:color w:val="000000"/>
          <w:sz w:val="28"/>
        </w:rPr>
        <w:t>
      Жүрістегі және статикалық дене қалпындағы сипаттылық. Жүріс түрлері. Жүріс және жас. Жүріс және көңіл күй. Жүріс және салмақ. Жаттығу. Суырып салудағы адамдардың әртүрлі жүрісін бейнелеу. Жүрісті бейнелеудегі пластикалық этюдтер.</w:t>
      </w:r>
    </w:p>
    <w:p>
      <w:pPr>
        <w:spacing w:after="0"/>
        <w:ind w:left="0"/>
        <w:jc w:val="both"/>
      </w:pPr>
      <w:r>
        <w:rPr>
          <w:rFonts w:ascii="Times New Roman"/>
          <w:b w:val="false"/>
          <w:i w:val="false"/>
          <w:color w:val="000000"/>
          <w:sz w:val="28"/>
        </w:rPr>
        <w:t>
      15-тақырып. Дене пластикасы. "Дене икемділігі" ұғымы. Денсаулық және көңілді көңіл-күйге арналған икемділікті дамыту қажеттілігі.</w:t>
      </w:r>
    </w:p>
    <w:p>
      <w:pPr>
        <w:spacing w:after="0"/>
        <w:ind w:left="0"/>
        <w:jc w:val="both"/>
      </w:pPr>
      <w:r>
        <w:rPr>
          <w:rFonts w:ascii="Times New Roman"/>
          <w:b w:val="false"/>
          <w:i w:val="false"/>
          <w:color w:val="000000"/>
          <w:sz w:val="28"/>
        </w:rPr>
        <w:t>
      Би-ритмикалық жаттығулардың кешені. Пластикалық этюдтер. Пластикалық суырып салу. Қолдың пластикалық мәнерлігі.</w:t>
      </w:r>
    </w:p>
    <w:p>
      <w:pPr>
        <w:spacing w:after="0"/>
        <w:ind w:left="0"/>
        <w:jc w:val="both"/>
      </w:pPr>
      <w:r>
        <w:rPr>
          <w:rFonts w:ascii="Times New Roman"/>
          <w:b w:val="false"/>
          <w:i w:val="false"/>
          <w:color w:val="000000"/>
          <w:sz w:val="28"/>
        </w:rPr>
        <w:t xml:space="preserve">
      16-тақырып. Ишарат қимылды көрсету тәсілдерінің бірі. Ишарат формасы және мазмұнының бір тұтастығы. Иллюстрациялық, семантикалық және эмоциялық ишарат. Қимылдың күші, жылдамдығы және (амплитуда) көлемі. Ишарат мағыналық мазмұнының күшке, жылдамдыққа және қимыл амплитудасына тәуелділігі. Ишараттың сапалық сипаты және эмоциялық мәнерлігі. Е. Вахтанговтың қимыл өлшемі және мәтін мәнділігінің қатынасы туралы ережесі. </w:t>
      </w:r>
    </w:p>
    <w:p>
      <w:pPr>
        <w:spacing w:after="0"/>
        <w:ind w:left="0"/>
        <w:jc w:val="both"/>
      </w:pPr>
      <w:r>
        <w:rPr>
          <w:rFonts w:ascii="Times New Roman"/>
          <w:b w:val="false"/>
          <w:i w:val="false"/>
          <w:color w:val="000000"/>
          <w:sz w:val="28"/>
        </w:rPr>
        <w:t xml:space="preserve">
      Моторлық типтік жаттығуларда саусақ, қол буыны, шынтақ, жауырынның қимылын жеке және жалпы дамыту. Әртүрлі бағыттарда буын қимылын дамыту. </w:t>
      </w:r>
    </w:p>
    <w:p>
      <w:pPr>
        <w:spacing w:after="0"/>
        <w:ind w:left="0"/>
        <w:jc w:val="both"/>
      </w:pPr>
      <w:r>
        <w:rPr>
          <w:rFonts w:ascii="Times New Roman"/>
          <w:b w:val="false"/>
          <w:i w:val="false"/>
          <w:color w:val="000000"/>
          <w:sz w:val="28"/>
        </w:rPr>
        <w:t xml:space="preserve">
      17-тақырып. Оң және сол қол қимылының симметриялық және асимметриялық (моторлық, би және стильдік сипаты) үйлесімдігі. </w:t>
      </w:r>
    </w:p>
    <w:p>
      <w:pPr>
        <w:spacing w:after="0"/>
        <w:ind w:left="0"/>
        <w:jc w:val="both"/>
      </w:pPr>
      <w:r>
        <w:rPr>
          <w:rFonts w:ascii="Times New Roman"/>
          <w:b w:val="false"/>
          <w:i w:val="false"/>
          <w:color w:val="000000"/>
          <w:sz w:val="28"/>
        </w:rPr>
        <w:t>
      Екі қолдың өзара әрекеттесу немесе олардың қарсы әрекетінің ұстанымы бойынша жасалған жаттығу. Ишараттың мағыналық және эмоциялық маңыздылығының өзгерістеріне тәуелділігін зерттеу мақсатында бір немесе сол қимылдың күші, көлемі, қарқынының өзгерістеріне жасалған жаттығу. Музыкамен қол позицияларын жаттау және қимыл жасау. Иыққа қатысты жауырын және қол буыны қимылын бәсеңдету.</w:t>
      </w:r>
    </w:p>
    <w:p>
      <w:pPr>
        <w:spacing w:after="0"/>
        <w:ind w:left="0"/>
        <w:jc w:val="both"/>
      </w:pPr>
      <w:r>
        <w:rPr>
          <w:rFonts w:ascii="Times New Roman"/>
          <w:b w:val="false"/>
          <w:i w:val="false"/>
          <w:color w:val="000000"/>
          <w:sz w:val="28"/>
        </w:rPr>
        <w:t>
      94.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цирк номерінде көркем бейнені жасаудағы шығармашылық негізгі бастауларды біледі;</w:t>
      </w:r>
    </w:p>
    <w:p>
      <w:pPr>
        <w:spacing w:after="0"/>
        <w:ind w:left="0"/>
        <w:jc w:val="both"/>
      </w:pPr>
      <w:r>
        <w:rPr>
          <w:rFonts w:ascii="Times New Roman"/>
          <w:b w:val="false"/>
          <w:i w:val="false"/>
          <w:color w:val="000000"/>
          <w:sz w:val="28"/>
        </w:rPr>
        <w:t>
      2) дене қысымдарын алуды біледі;</w:t>
      </w:r>
    </w:p>
    <w:p>
      <w:pPr>
        <w:spacing w:after="0"/>
        <w:ind w:left="0"/>
        <w:jc w:val="both"/>
      </w:pPr>
      <w:r>
        <w:rPr>
          <w:rFonts w:ascii="Times New Roman"/>
          <w:b w:val="false"/>
          <w:i w:val="false"/>
          <w:color w:val="000000"/>
          <w:sz w:val="28"/>
        </w:rPr>
        <w:t>
      3) өзін басқа жақтан көре білуді қалыптастыруға және дамытуға арналған практикалық жаттығуды біледі, көрерменге түсінікті болатындай қисынды көріністі жасайды;</w:t>
      </w:r>
    </w:p>
    <w:p>
      <w:pPr>
        <w:spacing w:after="0"/>
        <w:ind w:left="0"/>
        <w:jc w:val="both"/>
      </w:pPr>
      <w:r>
        <w:rPr>
          <w:rFonts w:ascii="Times New Roman"/>
          <w:b w:val="false"/>
          <w:i w:val="false"/>
          <w:color w:val="000000"/>
          <w:sz w:val="28"/>
        </w:rPr>
        <w:t>
      4) бақылау этюдтерін, музыкалық шығармаға арналған этюдтерді жасай алады;</w:t>
      </w:r>
    </w:p>
    <w:p>
      <w:pPr>
        <w:spacing w:after="0"/>
        <w:ind w:left="0"/>
        <w:jc w:val="both"/>
      </w:pPr>
      <w:r>
        <w:rPr>
          <w:rFonts w:ascii="Times New Roman"/>
          <w:b w:val="false"/>
          <w:i w:val="false"/>
          <w:color w:val="000000"/>
          <w:sz w:val="28"/>
        </w:rPr>
        <w:t>
      5) жаттығу және этюдтарда трюктерді қолдана алады;</w:t>
      </w:r>
    </w:p>
    <w:p>
      <w:pPr>
        <w:spacing w:after="0"/>
        <w:ind w:left="0"/>
        <w:jc w:val="both"/>
      </w:pPr>
      <w:r>
        <w:rPr>
          <w:rFonts w:ascii="Times New Roman"/>
          <w:b w:val="false"/>
          <w:i w:val="false"/>
          <w:color w:val="000000"/>
          <w:sz w:val="28"/>
        </w:rPr>
        <w:t>
      6) көрініс қызығушылығының артуы бойынша трюктерді алмастыруды біледі;</w:t>
      </w:r>
    </w:p>
    <w:p>
      <w:pPr>
        <w:spacing w:after="0"/>
        <w:ind w:left="0"/>
        <w:jc w:val="both"/>
      </w:pPr>
      <w:r>
        <w:rPr>
          <w:rFonts w:ascii="Times New Roman"/>
          <w:b w:val="false"/>
          <w:i w:val="false"/>
          <w:color w:val="000000"/>
          <w:sz w:val="28"/>
        </w:rPr>
        <w:t>
      7) трюкті қошемет арқылы аяқтай алады;</w:t>
      </w:r>
    </w:p>
    <w:p>
      <w:pPr>
        <w:spacing w:after="0"/>
        <w:ind w:left="0"/>
        <w:jc w:val="both"/>
      </w:pPr>
      <w:r>
        <w:rPr>
          <w:rFonts w:ascii="Times New Roman"/>
          <w:b w:val="false"/>
          <w:i w:val="false"/>
          <w:color w:val="000000"/>
          <w:sz w:val="28"/>
        </w:rPr>
        <w:t>
      8) цирк номерін жасау ережесін біледі.</w:t>
      </w:r>
    </w:p>
    <w:p>
      <w:pPr>
        <w:spacing w:after="0"/>
        <w:ind w:left="0"/>
        <w:jc w:val="both"/>
      </w:pPr>
      <w:r>
        <w:rPr>
          <w:rFonts w:ascii="Times New Roman"/>
          <w:b w:val="false"/>
          <w:i w:val="false"/>
          <w:color w:val="000000"/>
          <w:sz w:val="28"/>
        </w:rPr>
        <w:t>
      95. "Музыкалық сауат, музыканы тыңдау" пәні бойынша Бағдарламада келесі түсініктер қолданылады:</w:t>
      </w:r>
    </w:p>
    <w:p>
      <w:pPr>
        <w:spacing w:after="0"/>
        <w:ind w:left="0"/>
        <w:jc w:val="both"/>
      </w:pPr>
      <w:r>
        <w:rPr>
          <w:rFonts w:ascii="Times New Roman"/>
          <w:b w:val="false"/>
          <w:i w:val="false"/>
          <w:color w:val="000000"/>
          <w:sz w:val="28"/>
        </w:rPr>
        <w:t>
      1) акцент – қандай да бір анықталған нота немесе тактідегі үлес қаттылығының шығуы;</w:t>
      </w:r>
    </w:p>
    <w:p>
      <w:pPr>
        <w:spacing w:after="0"/>
        <w:ind w:left="0"/>
        <w:jc w:val="both"/>
      </w:pPr>
      <w:r>
        <w:rPr>
          <w:rFonts w:ascii="Times New Roman"/>
          <w:b w:val="false"/>
          <w:i w:val="false"/>
          <w:color w:val="000000"/>
          <w:sz w:val="28"/>
        </w:rPr>
        <w:t>
      2) әртіс – белгілі бір жалпыланған көркем бейнені жасайтын, номерді орындаутын цирктің басты кейіпкері;</w:t>
      </w:r>
    </w:p>
    <w:p>
      <w:pPr>
        <w:spacing w:after="0"/>
        <w:ind w:left="0"/>
        <w:jc w:val="both"/>
      </w:pPr>
      <w:r>
        <w:rPr>
          <w:rFonts w:ascii="Times New Roman"/>
          <w:b w:val="false"/>
          <w:i w:val="false"/>
          <w:color w:val="000000"/>
          <w:sz w:val="28"/>
        </w:rPr>
        <w:t>
      3) әуен – музыка теориясында түсіндірілетін және есту қабілеті арқылы композициялық-техникалық және ладты біртұтас ретінде тікелей қабылданатын музыкалық фактура дауысының (монодиядағы жекелік) бірі;</w:t>
      </w:r>
    </w:p>
    <w:p>
      <w:pPr>
        <w:spacing w:after="0"/>
        <w:ind w:left="0"/>
        <w:jc w:val="both"/>
      </w:pPr>
      <w:r>
        <w:rPr>
          <w:rFonts w:ascii="Times New Roman"/>
          <w:b w:val="false"/>
          <w:i w:val="false"/>
          <w:color w:val="000000"/>
          <w:sz w:val="28"/>
        </w:rPr>
        <w:t>
      4) бас кілті – нотаның жоғары дыбыстылық мәнін анықтайтын сызықты ноталау белгісі;</w:t>
      </w:r>
    </w:p>
    <w:p>
      <w:pPr>
        <w:spacing w:after="0"/>
        <w:ind w:left="0"/>
        <w:jc w:val="both"/>
      </w:pPr>
      <w:r>
        <w:rPr>
          <w:rFonts w:ascii="Times New Roman"/>
          <w:b w:val="false"/>
          <w:i w:val="false"/>
          <w:color w:val="000000"/>
          <w:sz w:val="28"/>
        </w:rPr>
        <w:t>
      5) бір – үйлесімділік үндестілігінің екі ладының бірі;</w:t>
      </w:r>
    </w:p>
    <w:p>
      <w:pPr>
        <w:spacing w:after="0"/>
        <w:ind w:left="0"/>
        <w:jc w:val="both"/>
      </w:pPr>
      <w:r>
        <w:rPr>
          <w:rFonts w:ascii="Times New Roman"/>
          <w:b w:val="false"/>
          <w:i w:val="false"/>
          <w:color w:val="000000"/>
          <w:sz w:val="28"/>
        </w:rPr>
        <w:t>
      6) динамика – қатты дыбысталудың бояуларымен байланысты ұғымның және ноталық белгілердің жиынтығы;</w:t>
      </w:r>
    </w:p>
    <w:p>
      <w:pPr>
        <w:spacing w:after="0"/>
        <w:ind w:left="0"/>
        <w:jc w:val="both"/>
      </w:pPr>
      <w:r>
        <w:rPr>
          <w:rFonts w:ascii="Times New Roman"/>
          <w:b w:val="false"/>
          <w:i w:val="false"/>
          <w:color w:val="000000"/>
          <w:sz w:val="28"/>
        </w:rPr>
        <w:t xml:space="preserve">
      7) затакт – үлестерді орынды қолдану тәртібінің бұзылуы; </w:t>
      </w:r>
    </w:p>
    <w:p>
      <w:pPr>
        <w:spacing w:after="0"/>
        <w:ind w:left="0"/>
        <w:jc w:val="both"/>
      </w:pPr>
      <w:r>
        <w:rPr>
          <w:rFonts w:ascii="Times New Roman"/>
          <w:b w:val="false"/>
          <w:i w:val="false"/>
          <w:color w:val="000000"/>
          <w:sz w:val="28"/>
        </w:rPr>
        <w:t>
      8) қарқын – тақырыптықты, ритмиканы, артикуляцияны, "тыныс алу", үйлесімді жүйелілікті, үндесті қимылды, контрапункты жалпылама қабылдау;</w:t>
      </w:r>
    </w:p>
    <w:p>
      <w:pPr>
        <w:spacing w:after="0"/>
        <w:ind w:left="0"/>
        <w:jc w:val="both"/>
      </w:pPr>
      <w:r>
        <w:rPr>
          <w:rFonts w:ascii="Times New Roman"/>
          <w:b w:val="false"/>
          <w:i w:val="false"/>
          <w:color w:val="000000"/>
          <w:sz w:val="28"/>
        </w:rPr>
        <w:t>
      9) қойылым – әртүрлі номерлердің үйлесімі;</w:t>
      </w:r>
    </w:p>
    <w:p>
      <w:pPr>
        <w:spacing w:after="0"/>
        <w:ind w:left="0"/>
        <w:jc w:val="both"/>
      </w:pPr>
      <w:r>
        <w:rPr>
          <w:rFonts w:ascii="Times New Roman"/>
          <w:b w:val="false"/>
          <w:i w:val="false"/>
          <w:color w:val="000000"/>
          <w:sz w:val="28"/>
        </w:rPr>
        <w:t>
      10) лад – белгілі бір дыбыстық әсерде жұмыс істейтін тұрақты және тұрақсыз дыбыстар мен үндестіктер қатынасының жүйесі;</w:t>
      </w:r>
    </w:p>
    <w:p>
      <w:pPr>
        <w:spacing w:after="0"/>
        <w:ind w:left="0"/>
        <w:jc w:val="both"/>
      </w:pPr>
      <w:r>
        <w:rPr>
          <w:rFonts w:ascii="Times New Roman"/>
          <w:b w:val="false"/>
          <w:i w:val="false"/>
          <w:color w:val="000000"/>
          <w:sz w:val="28"/>
        </w:rPr>
        <w:t>
      11) марш – адамдардың саптық, өлшемдік қимылын сүйемелдеуші, айрықша әскери музыканың түрі;</w:t>
      </w:r>
    </w:p>
    <w:p>
      <w:pPr>
        <w:spacing w:after="0"/>
        <w:ind w:left="0"/>
        <w:jc w:val="both"/>
      </w:pPr>
      <w:r>
        <w:rPr>
          <w:rFonts w:ascii="Times New Roman"/>
          <w:b w:val="false"/>
          <w:i w:val="false"/>
          <w:color w:val="000000"/>
          <w:sz w:val="28"/>
        </w:rPr>
        <w:t>
      12) метр – шағын композициялық формаларға дейін ритмикалық көлемін анықтайтын өлшем;</w:t>
      </w:r>
    </w:p>
    <w:p>
      <w:pPr>
        <w:spacing w:after="0"/>
        <w:ind w:left="0"/>
        <w:jc w:val="both"/>
      </w:pPr>
      <w:r>
        <w:rPr>
          <w:rFonts w:ascii="Times New Roman"/>
          <w:b w:val="false"/>
          <w:i w:val="false"/>
          <w:color w:val="000000"/>
          <w:sz w:val="28"/>
        </w:rPr>
        <w:t>
      13) музыкадағы тактілік өлшем – тактілік метрдің сандық сипаттамасы;</w:t>
      </w:r>
    </w:p>
    <w:p>
      <w:pPr>
        <w:spacing w:after="0"/>
        <w:ind w:left="0"/>
        <w:jc w:val="both"/>
      </w:pPr>
      <w:r>
        <w:rPr>
          <w:rFonts w:ascii="Times New Roman"/>
          <w:b w:val="false"/>
          <w:i w:val="false"/>
          <w:color w:val="000000"/>
          <w:sz w:val="28"/>
        </w:rPr>
        <w:t>
      14) музыкалық жанр – белгілі сюжеттік, композициялық, стилистикалық және басқа да белгілерін бейнелейтін музыкалық шығарма, музыканың бір түрі;</w:t>
      </w:r>
    </w:p>
    <w:p>
      <w:pPr>
        <w:spacing w:after="0"/>
        <w:ind w:left="0"/>
        <w:jc w:val="both"/>
      </w:pPr>
      <w:r>
        <w:rPr>
          <w:rFonts w:ascii="Times New Roman"/>
          <w:b w:val="false"/>
          <w:i w:val="false"/>
          <w:color w:val="000000"/>
          <w:sz w:val="28"/>
        </w:rPr>
        <w:t>
      15) музыкалық өлшем – метрді сандық көрсету;</w:t>
      </w:r>
    </w:p>
    <w:p>
      <w:pPr>
        <w:spacing w:after="0"/>
        <w:ind w:left="0"/>
        <w:jc w:val="both"/>
      </w:pPr>
      <w:r>
        <w:rPr>
          <w:rFonts w:ascii="Times New Roman"/>
          <w:b w:val="false"/>
          <w:i w:val="false"/>
          <w:color w:val="000000"/>
          <w:sz w:val="28"/>
        </w:rPr>
        <w:t>
      16) ноктюрн – он тоғызыншы ғасырдың басында кеңінен таралған лирикалық, қиялшыл сипаттағы пьесаның атауы;</w:t>
      </w:r>
    </w:p>
    <w:p>
      <w:pPr>
        <w:spacing w:after="0"/>
        <w:ind w:left="0"/>
        <w:jc w:val="both"/>
      </w:pPr>
      <w:r>
        <w:rPr>
          <w:rFonts w:ascii="Times New Roman"/>
          <w:b w:val="false"/>
          <w:i w:val="false"/>
          <w:color w:val="000000"/>
          <w:sz w:val="28"/>
        </w:rPr>
        <w:t>
      17) номер – цирк бағдарламасында бір немесе бірнеше әртістердің орындауымен жеке, аяқталған өнер көрсетілімі;</w:t>
      </w:r>
    </w:p>
    <w:p>
      <w:pPr>
        <w:spacing w:after="0"/>
        <w:ind w:left="0"/>
        <w:jc w:val="both"/>
      </w:pPr>
      <w:r>
        <w:rPr>
          <w:rFonts w:ascii="Times New Roman"/>
          <w:b w:val="false"/>
          <w:i w:val="false"/>
          <w:color w:val="000000"/>
          <w:sz w:val="28"/>
        </w:rPr>
        <w:t>
      18) оратория – хор, жеке орындаушыға және оркестрге арналған ірі музыкалық шығарма;</w:t>
      </w:r>
    </w:p>
    <w:p>
      <w:pPr>
        <w:spacing w:after="0"/>
        <w:ind w:left="0"/>
        <w:jc w:val="both"/>
      </w:pPr>
      <w:r>
        <w:rPr>
          <w:rFonts w:ascii="Times New Roman"/>
          <w:b w:val="false"/>
          <w:i w:val="false"/>
          <w:color w:val="000000"/>
          <w:sz w:val="28"/>
        </w:rPr>
        <w:t>
      19) ойын – заттарды айналдыру және ауысуының трюктік орындауында жасалған цирк номерінің өзге түрлері;</w:t>
      </w:r>
    </w:p>
    <w:p>
      <w:pPr>
        <w:spacing w:after="0"/>
        <w:ind w:left="0"/>
        <w:jc w:val="both"/>
      </w:pPr>
      <w:r>
        <w:rPr>
          <w:rFonts w:ascii="Times New Roman"/>
          <w:b w:val="false"/>
          <w:i w:val="false"/>
          <w:color w:val="000000"/>
          <w:sz w:val="28"/>
        </w:rPr>
        <w:t>
      20) ритм – ұзақтық және акценттің үйлесімділігі, әртүрлі жоғарылықтағы дыбыстардың, шектелген уақыт тәртібіндегі паузаның күрделі тоғысуы;</w:t>
      </w:r>
    </w:p>
    <w:p>
      <w:pPr>
        <w:spacing w:after="0"/>
        <w:ind w:left="0"/>
        <w:jc w:val="both"/>
      </w:pPr>
      <w:r>
        <w:rPr>
          <w:rFonts w:ascii="Times New Roman"/>
          <w:b w:val="false"/>
          <w:i w:val="false"/>
          <w:color w:val="000000"/>
          <w:sz w:val="28"/>
        </w:rPr>
        <w:t>
      21) регистр – қандай да бір, ең алдымен тембрлік белгілерімен біріктірілген дыбыстың бөлігі;</w:t>
      </w:r>
    </w:p>
    <w:p>
      <w:pPr>
        <w:spacing w:after="0"/>
        <w:ind w:left="0"/>
        <w:jc w:val="both"/>
      </w:pPr>
      <w:r>
        <w:rPr>
          <w:rFonts w:ascii="Times New Roman"/>
          <w:b w:val="false"/>
          <w:i w:val="false"/>
          <w:color w:val="000000"/>
          <w:sz w:val="28"/>
        </w:rPr>
        <w:t>
      22) такт – барынша қатты үлестен басталып, келесі алдыңғы теңдік күші бойынша аяқталатын музыкалық метр бірлігі;</w:t>
      </w:r>
    </w:p>
    <w:p>
      <w:pPr>
        <w:spacing w:after="0"/>
        <w:ind w:left="0"/>
        <w:jc w:val="both"/>
      </w:pPr>
      <w:r>
        <w:rPr>
          <w:rFonts w:ascii="Times New Roman"/>
          <w:b w:val="false"/>
          <w:i w:val="false"/>
          <w:color w:val="000000"/>
          <w:sz w:val="28"/>
        </w:rPr>
        <w:t>
      23) тактілік сипат – қиылысушы ноталық стан және бір такті келесі тактіден бөлетін тік сызық;</w:t>
      </w:r>
    </w:p>
    <w:p>
      <w:pPr>
        <w:spacing w:after="0"/>
        <w:ind w:left="0"/>
        <w:jc w:val="both"/>
      </w:pPr>
      <w:r>
        <w:rPr>
          <w:rFonts w:ascii="Times New Roman"/>
          <w:b w:val="false"/>
          <w:i w:val="false"/>
          <w:color w:val="000000"/>
          <w:sz w:val="28"/>
        </w:rPr>
        <w:t>
      24) тактілеу – әрбір такт үлесін қимылмен белгілеу (қолды сермеу, алақандарымен шапалақтау, соғу);</w:t>
      </w:r>
    </w:p>
    <w:p>
      <w:pPr>
        <w:spacing w:after="0"/>
        <w:ind w:left="0"/>
        <w:jc w:val="both"/>
      </w:pPr>
      <w:r>
        <w:rPr>
          <w:rFonts w:ascii="Times New Roman"/>
          <w:b w:val="false"/>
          <w:i w:val="false"/>
          <w:color w:val="000000"/>
          <w:sz w:val="28"/>
        </w:rPr>
        <w:t>
      25) тембр – оның жоғарылығы, деңгейі және ұзақтығымен қатар музыкалық дыбыс сипаттамасы ерекшеліктерінің бірі;</w:t>
      </w:r>
    </w:p>
    <w:p>
      <w:pPr>
        <w:spacing w:after="0"/>
        <w:ind w:left="0"/>
        <w:jc w:val="both"/>
      </w:pPr>
      <w:r>
        <w:rPr>
          <w:rFonts w:ascii="Times New Roman"/>
          <w:b w:val="false"/>
          <w:i w:val="false"/>
          <w:color w:val="000000"/>
          <w:sz w:val="28"/>
        </w:rPr>
        <w:t>
      26) "төрттің екі бөлігі" 2/4 өлшем – екі үлес және әрбір үлес бір нотаның төрттен біріне теңестірілетін өлшемі;</w:t>
      </w:r>
    </w:p>
    <w:p>
      <w:pPr>
        <w:spacing w:after="0"/>
        <w:ind w:left="0"/>
        <w:jc w:val="both"/>
      </w:pPr>
      <w:r>
        <w:rPr>
          <w:rFonts w:ascii="Times New Roman"/>
          <w:b w:val="false"/>
          <w:i w:val="false"/>
          <w:color w:val="000000"/>
          <w:sz w:val="28"/>
        </w:rPr>
        <w:t>
      27) трюк – барлық цирк жанрларының басты мәнерлеу тәсілдері – әсерлі тәсіл, өнерлі және күрделі епті тәсіл, айла-тәсіл;</w:t>
      </w:r>
    </w:p>
    <w:p>
      <w:pPr>
        <w:spacing w:after="0"/>
        <w:ind w:left="0"/>
        <w:jc w:val="both"/>
      </w:pPr>
      <w:r>
        <w:rPr>
          <w:rFonts w:ascii="Times New Roman"/>
          <w:b w:val="false"/>
          <w:i w:val="false"/>
          <w:color w:val="000000"/>
          <w:sz w:val="28"/>
        </w:rPr>
        <w:t xml:space="preserve">
      28) фраза – әуеннің, тақырыптың біршама аяқталған бөлігі; </w:t>
      </w:r>
    </w:p>
    <w:p>
      <w:pPr>
        <w:spacing w:after="0"/>
        <w:ind w:left="0"/>
        <w:jc w:val="both"/>
      </w:pPr>
      <w:r>
        <w:rPr>
          <w:rFonts w:ascii="Times New Roman"/>
          <w:b w:val="false"/>
          <w:i w:val="false"/>
          <w:color w:val="000000"/>
          <w:sz w:val="28"/>
        </w:rPr>
        <w:t>
      29) шумақ – мәтіннің бір тармағын және әуенді (әнді) бір жүргізуді қамтитын әннің бөлігі;</w:t>
      </w:r>
    </w:p>
    <w:p>
      <w:pPr>
        <w:spacing w:after="0"/>
        <w:ind w:left="0"/>
        <w:jc w:val="both"/>
      </w:pPr>
      <w:r>
        <w:rPr>
          <w:rFonts w:ascii="Times New Roman"/>
          <w:b w:val="false"/>
          <w:i w:val="false"/>
          <w:color w:val="000000"/>
          <w:sz w:val="28"/>
        </w:rPr>
        <w:t>
      30) синкопа – күшті метр үлестерінің әлсіз үлестеріне ауысуымен бірге акценттің ығысуы.</w:t>
      </w:r>
    </w:p>
    <w:p>
      <w:pPr>
        <w:spacing w:after="0"/>
        <w:ind w:left="0"/>
        <w:jc w:val="both"/>
      </w:pPr>
      <w:r>
        <w:rPr>
          <w:rFonts w:ascii="Times New Roman"/>
          <w:b w:val="false"/>
          <w:i w:val="false"/>
          <w:color w:val="000000"/>
          <w:sz w:val="28"/>
        </w:rPr>
        <w:t>
      96. Бағдарламаның мақсаты: өнердің бір түрі ретінде музыка туралы ұғымды қалыптастыру негізінде музыканы тыңдау және қабылдау мәдениетіне тәрбиелеу үшін жағдай жасау.</w:t>
      </w:r>
    </w:p>
    <w:p>
      <w:pPr>
        <w:spacing w:after="0"/>
        <w:ind w:left="0"/>
        <w:jc w:val="both"/>
      </w:pPr>
      <w:r>
        <w:rPr>
          <w:rFonts w:ascii="Times New Roman"/>
          <w:b w:val="false"/>
          <w:i w:val="false"/>
          <w:color w:val="000000"/>
          <w:sz w:val="28"/>
        </w:rPr>
        <w:t>
      97. Бағдарлама міндеттері.</w:t>
      </w:r>
    </w:p>
    <w:p>
      <w:pPr>
        <w:spacing w:after="0"/>
        <w:ind w:left="0"/>
        <w:jc w:val="both"/>
      </w:pPr>
      <w:r>
        <w:rPr>
          <w:rFonts w:ascii="Times New Roman"/>
          <w:b w:val="false"/>
          <w:i w:val="false"/>
          <w:color w:val="000000"/>
          <w:sz w:val="28"/>
        </w:rPr>
        <w:t xml:space="preserve">
      Білім беру: </w:t>
      </w:r>
    </w:p>
    <w:p>
      <w:pPr>
        <w:spacing w:after="0"/>
        <w:ind w:left="0"/>
        <w:jc w:val="both"/>
      </w:pPr>
      <w:r>
        <w:rPr>
          <w:rFonts w:ascii="Times New Roman"/>
          <w:b w:val="false"/>
          <w:i w:val="false"/>
          <w:color w:val="000000"/>
          <w:sz w:val="28"/>
        </w:rPr>
        <w:t>
      1) музыка сауатының негіздерін үйрету;</w:t>
      </w:r>
    </w:p>
    <w:p>
      <w:pPr>
        <w:spacing w:after="0"/>
        <w:ind w:left="0"/>
        <w:jc w:val="both"/>
      </w:pPr>
      <w:r>
        <w:rPr>
          <w:rFonts w:ascii="Times New Roman"/>
          <w:b w:val="false"/>
          <w:i w:val="false"/>
          <w:color w:val="000000"/>
          <w:sz w:val="28"/>
        </w:rPr>
        <w:t>
      2) музыкалық терминологияны меңгеру;</w:t>
      </w:r>
    </w:p>
    <w:p>
      <w:pPr>
        <w:spacing w:after="0"/>
        <w:ind w:left="0"/>
        <w:jc w:val="both"/>
      </w:pPr>
      <w:r>
        <w:rPr>
          <w:rFonts w:ascii="Times New Roman"/>
          <w:b w:val="false"/>
          <w:i w:val="false"/>
          <w:color w:val="000000"/>
          <w:sz w:val="28"/>
        </w:rPr>
        <w:t>
      3) алғашқы музыкалық ұғым және дағдыларды қалыптастыру;</w:t>
      </w:r>
    </w:p>
    <w:p>
      <w:pPr>
        <w:spacing w:after="0"/>
        <w:ind w:left="0"/>
        <w:jc w:val="both"/>
      </w:pPr>
      <w:r>
        <w:rPr>
          <w:rFonts w:ascii="Times New Roman"/>
          <w:b w:val="false"/>
          <w:i w:val="false"/>
          <w:color w:val="000000"/>
          <w:sz w:val="28"/>
        </w:rPr>
        <w:t>
      4) білім алушының музыкалық және цирк өнерінің байланысын түсіну үшін керекті теориялық базаны жасау;</w:t>
      </w:r>
    </w:p>
    <w:p>
      <w:pPr>
        <w:spacing w:after="0"/>
        <w:ind w:left="0"/>
        <w:jc w:val="both"/>
      </w:pPr>
      <w:r>
        <w:rPr>
          <w:rFonts w:ascii="Times New Roman"/>
          <w:b w:val="false"/>
          <w:i w:val="false"/>
          <w:color w:val="000000"/>
          <w:sz w:val="28"/>
        </w:rPr>
        <w:t>
      5) ән және би жанрларындағы музыкалық мәдениет дамуының тарихи жолдары туралы толық көріністі қалыптастыру.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музыкалық қабылдау, тыңдау мәдениеті негіздерін және музыкаға деген саналы қарым-қатынасын қалыптастыру;</w:t>
      </w:r>
    </w:p>
    <w:p>
      <w:pPr>
        <w:spacing w:after="0"/>
        <w:ind w:left="0"/>
        <w:jc w:val="both"/>
      </w:pPr>
      <w:r>
        <w:rPr>
          <w:rFonts w:ascii="Times New Roman"/>
          <w:b w:val="false"/>
          <w:i w:val="false"/>
          <w:color w:val="000000"/>
          <w:sz w:val="28"/>
        </w:rPr>
        <w:t>
      2) білім алушының бейнелік ойлау, қиял, шығармашылық қабілеттерін дамыту;</w:t>
      </w:r>
    </w:p>
    <w:p>
      <w:pPr>
        <w:spacing w:after="0"/>
        <w:ind w:left="0"/>
        <w:jc w:val="both"/>
      </w:pPr>
      <w:r>
        <w:rPr>
          <w:rFonts w:ascii="Times New Roman"/>
          <w:b w:val="false"/>
          <w:i w:val="false"/>
          <w:color w:val="000000"/>
          <w:sz w:val="28"/>
        </w:rPr>
        <w:t>
      3) музыкалық шығармалрды қабылдау дағдыларын дамыту;</w:t>
      </w:r>
    </w:p>
    <w:p>
      <w:pPr>
        <w:spacing w:after="0"/>
        <w:ind w:left="0"/>
        <w:jc w:val="both"/>
      </w:pPr>
      <w:r>
        <w:rPr>
          <w:rFonts w:ascii="Times New Roman"/>
          <w:b w:val="false"/>
          <w:i w:val="false"/>
          <w:color w:val="000000"/>
          <w:sz w:val="28"/>
        </w:rPr>
        <w:t>
      4) білім алушының халық, классикалық, заманауи музыка деген танымдық қызығушылығын дамыту;</w:t>
      </w:r>
    </w:p>
    <w:p>
      <w:pPr>
        <w:spacing w:after="0"/>
        <w:ind w:left="0"/>
        <w:jc w:val="both"/>
      </w:pPr>
      <w:r>
        <w:rPr>
          <w:rFonts w:ascii="Times New Roman"/>
          <w:b w:val="false"/>
          <w:i w:val="false"/>
          <w:color w:val="000000"/>
          <w:sz w:val="28"/>
        </w:rPr>
        <w:t>
      5) музыканы тыңдау және оны есту, музыкалық шығарманы эмоциялық, бейнелік қабылдау және сипаттау біліктілігін қалыптастыру.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білім алушыны музыкалық және цирк өнерінің тәсілдері арқылы эстетикалық тәрбиелеу;</w:t>
      </w:r>
    </w:p>
    <w:p>
      <w:pPr>
        <w:spacing w:after="0"/>
        <w:ind w:left="0"/>
        <w:jc w:val="both"/>
      </w:pPr>
      <w:r>
        <w:rPr>
          <w:rFonts w:ascii="Times New Roman"/>
          <w:b w:val="false"/>
          <w:i w:val="false"/>
          <w:color w:val="000000"/>
          <w:sz w:val="28"/>
        </w:rPr>
        <w:t>
      2) ой-өрісін кеңейту, музыкалық талғамын тәрбиелеу;</w:t>
      </w:r>
    </w:p>
    <w:p>
      <w:pPr>
        <w:spacing w:after="0"/>
        <w:ind w:left="0"/>
        <w:jc w:val="both"/>
      </w:pPr>
      <w:r>
        <w:rPr>
          <w:rFonts w:ascii="Times New Roman"/>
          <w:b w:val="false"/>
          <w:i w:val="false"/>
          <w:color w:val="000000"/>
          <w:sz w:val="28"/>
        </w:rPr>
        <w:t>
      3) үйлесімді және жан-жақты дамыған тұлғаны тәрбиелеу.</w:t>
      </w:r>
    </w:p>
    <w:p>
      <w:pPr>
        <w:spacing w:after="0"/>
        <w:ind w:left="0"/>
        <w:jc w:val="both"/>
      </w:pPr>
      <w:r>
        <w:rPr>
          <w:rFonts w:ascii="Times New Roman"/>
          <w:b w:val="false"/>
          <w:i w:val="false"/>
          <w:color w:val="000000"/>
          <w:sz w:val="28"/>
        </w:rPr>
        <w:t xml:space="preserve">
      98. Бағдарламаны іске асыру мерзімі – төрт жыл. Аптадағы сағаттар саны және сабақтың ұзақтығы үлгілік оқу жоспарына сәйкес анықталады. </w:t>
      </w:r>
    </w:p>
    <w:p>
      <w:pPr>
        <w:spacing w:after="0"/>
        <w:ind w:left="0"/>
        <w:jc w:val="both"/>
      </w:pPr>
      <w:r>
        <w:rPr>
          <w:rFonts w:ascii="Times New Roman"/>
          <w:b w:val="false"/>
          <w:i w:val="false"/>
          <w:color w:val="000000"/>
          <w:sz w:val="28"/>
        </w:rPr>
        <w:t>
      99. Бағдарлама балаларды музыкалық сауат негіздері бойынша оқытуға, цирк номеріндегі айқын бейнені құру білік және дағдыларын қалыптастыруға арналған.</w:t>
      </w:r>
    </w:p>
    <w:p>
      <w:pPr>
        <w:spacing w:after="0"/>
        <w:ind w:left="0"/>
        <w:jc w:val="both"/>
      </w:pPr>
      <w:r>
        <w:rPr>
          <w:rFonts w:ascii="Times New Roman"/>
          <w:b w:val="false"/>
          <w:i w:val="false"/>
          <w:color w:val="000000"/>
          <w:sz w:val="28"/>
        </w:rPr>
        <w:t>
      100. Бағдарламаның ерекшелігі оның музыканы тыңдау дағдыларын, шығармашылық қызмет тәжірибесін меңгеруді жалпы дамытуға бағытталады.</w:t>
      </w:r>
    </w:p>
    <w:p>
      <w:pPr>
        <w:spacing w:after="0"/>
        <w:ind w:left="0"/>
        <w:jc w:val="both"/>
      </w:pPr>
      <w:r>
        <w:rPr>
          <w:rFonts w:ascii="Times New Roman"/>
          <w:b w:val="false"/>
          <w:i w:val="false"/>
          <w:color w:val="000000"/>
          <w:sz w:val="28"/>
        </w:rPr>
        <w:t>
      101. Бағдарлама білім алушыны шығармашылық, эстетикалық, рухани-адамгершілік дамытуға бағытталады және цирк номерінде сахналық бейнені құру тәжірибесін, манежде музыкалық міндеттерді жүзеге асыру бойынша өз бетінше жұмыс дағдыларын алуға жағдай жасайды.</w:t>
      </w:r>
    </w:p>
    <w:p>
      <w:pPr>
        <w:spacing w:after="0"/>
        <w:ind w:left="0"/>
        <w:jc w:val="both"/>
      </w:pPr>
      <w:r>
        <w:rPr>
          <w:rFonts w:ascii="Times New Roman"/>
          <w:b w:val="false"/>
          <w:i w:val="false"/>
          <w:color w:val="000000"/>
          <w:sz w:val="28"/>
        </w:rPr>
        <w:t>
      102. Бағдарлама дарындылығы, дайындығы және жалпы дамуы әр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оқу материалына байланысты көркемдік-сахналық бейнені жасауда қолжетімділікке, сатылылыққа және жүйелілікке басты назар аударады.</w:t>
      </w:r>
    </w:p>
    <w:p>
      <w:pPr>
        <w:spacing w:after="0"/>
        <w:ind w:left="0"/>
        <w:jc w:val="both"/>
      </w:pPr>
      <w:r>
        <w:rPr>
          <w:rFonts w:ascii="Times New Roman"/>
          <w:b w:val="false"/>
          <w:i w:val="false"/>
          <w:color w:val="000000"/>
          <w:sz w:val="28"/>
        </w:rPr>
        <w:t>
      103.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1) музыкалық сауат және музыканы тыңдау дағдыларын меңгеру;</w:t>
      </w:r>
    </w:p>
    <w:p>
      <w:pPr>
        <w:spacing w:after="0"/>
        <w:ind w:left="0"/>
        <w:jc w:val="both"/>
      </w:pPr>
      <w:r>
        <w:rPr>
          <w:rFonts w:ascii="Times New Roman"/>
          <w:b w:val="false"/>
          <w:i w:val="false"/>
          <w:color w:val="000000"/>
          <w:sz w:val="28"/>
        </w:rPr>
        <w:t>
      2) шығармашылық қызмет тәжірибесін меңгеру;</w:t>
      </w:r>
    </w:p>
    <w:p>
      <w:pPr>
        <w:spacing w:after="0"/>
        <w:ind w:left="0"/>
        <w:jc w:val="both"/>
      </w:pPr>
      <w:r>
        <w:rPr>
          <w:rFonts w:ascii="Times New Roman"/>
          <w:b w:val="false"/>
          <w:i w:val="false"/>
          <w:color w:val="000000"/>
          <w:sz w:val="28"/>
        </w:rPr>
        <w:t>
      3) әлем халықтарының рухани және мәдени құндылықтарын меңгеру;</w:t>
      </w:r>
    </w:p>
    <w:p>
      <w:pPr>
        <w:spacing w:after="0"/>
        <w:ind w:left="0"/>
        <w:jc w:val="both"/>
      </w:pPr>
      <w:r>
        <w:rPr>
          <w:rFonts w:ascii="Times New Roman"/>
          <w:b w:val="false"/>
          <w:i w:val="false"/>
          <w:color w:val="000000"/>
          <w:sz w:val="28"/>
        </w:rPr>
        <w:t>
      4) цирк білімін алу;</w:t>
      </w:r>
    </w:p>
    <w:p>
      <w:pPr>
        <w:spacing w:after="0"/>
        <w:ind w:left="0"/>
        <w:jc w:val="both"/>
      </w:pPr>
      <w:r>
        <w:rPr>
          <w:rFonts w:ascii="Times New Roman"/>
          <w:b w:val="false"/>
          <w:i w:val="false"/>
          <w:color w:val="000000"/>
          <w:sz w:val="28"/>
        </w:rPr>
        <w:t>
      5) цирк өнері саласында кәсіби білім беру бағдарламаларын меңгеруге мүмкіндік беретін білім, білім және дағдылар кешенін қалыптастыруға бағытталған.</w:t>
      </w:r>
    </w:p>
    <w:p>
      <w:pPr>
        <w:spacing w:after="0"/>
        <w:ind w:left="0"/>
        <w:jc w:val="both"/>
      </w:pPr>
      <w:r>
        <w:rPr>
          <w:rFonts w:ascii="Times New Roman"/>
          <w:b w:val="false"/>
          <w:i w:val="false"/>
          <w:color w:val="000000"/>
          <w:sz w:val="28"/>
        </w:rPr>
        <w:t>
      104. "Музыкалық сауат және музыканы тыңдау" пәніне топтық оқытудың ерекшелігі оқыту әдістерін, құралдарын, формаларын таңдауға жағдай жасайды.</w:t>
      </w:r>
    </w:p>
    <w:p>
      <w:pPr>
        <w:spacing w:after="0"/>
        <w:ind w:left="0"/>
        <w:jc w:val="both"/>
      </w:pPr>
      <w:r>
        <w:rPr>
          <w:rFonts w:ascii="Times New Roman"/>
          <w:b w:val="false"/>
          <w:i w:val="false"/>
          <w:color w:val="000000"/>
          <w:sz w:val="28"/>
        </w:rPr>
        <w:t>
      105. Цирктегі жанр адам мүмкіндіктерін жүзеге асырудың алуан түрлілігіне, қойылған номердегі әртістің және режиссердің эстетикалық міндеттеріне байланысты дамитын номерді немесе аттракционды композициялық ұйымдастырудың тарихи тұрақты формасы болып табылады.</w:t>
      </w:r>
    </w:p>
    <w:p>
      <w:pPr>
        <w:spacing w:after="0"/>
        <w:ind w:left="0"/>
        <w:jc w:val="both"/>
      </w:pPr>
      <w:r>
        <w:rPr>
          <w:rFonts w:ascii="Times New Roman"/>
          <w:b w:val="false"/>
          <w:i w:val="false"/>
          <w:color w:val="000000"/>
          <w:sz w:val="28"/>
        </w:rPr>
        <w:t>
      106. Музыкалық сүйемелдеу трюктік комбинациялардың ритмін ұйымдастырады, манеждік бейнені шығаруға мүмкіндік жасайды.</w:t>
      </w:r>
    </w:p>
    <w:p>
      <w:pPr>
        <w:spacing w:after="0"/>
        <w:ind w:left="0"/>
        <w:jc w:val="both"/>
      </w:pPr>
      <w:r>
        <w:rPr>
          <w:rFonts w:ascii="Times New Roman"/>
          <w:b w:val="false"/>
          <w:i w:val="false"/>
          <w:color w:val="000000"/>
          <w:sz w:val="28"/>
        </w:rPr>
        <w:t>
      107. Музыкалық сүйемелдеудің түрлері:</w:t>
      </w:r>
    </w:p>
    <w:p>
      <w:pPr>
        <w:spacing w:after="0"/>
        <w:ind w:left="0"/>
        <w:jc w:val="both"/>
      </w:pPr>
      <w:r>
        <w:rPr>
          <w:rFonts w:ascii="Times New Roman"/>
          <w:b w:val="false"/>
          <w:i w:val="false"/>
          <w:color w:val="000000"/>
          <w:sz w:val="28"/>
        </w:rPr>
        <w:t>
      1) фондық;</w:t>
      </w:r>
    </w:p>
    <w:p>
      <w:pPr>
        <w:spacing w:after="0"/>
        <w:ind w:left="0"/>
        <w:jc w:val="both"/>
      </w:pPr>
      <w:r>
        <w:rPr>
          <w:rFonts w:ascii="Times New Roman"/>
          <w:b w:val="false"/>
          <w:i w:val="false"/>
          <w:color w:val="000000"/>
          <w:sz w:val="28"/>
        </w:rPr>
        <w:t>
      2) ритмикалық;</w:t>
      </w:r>
    </w:p>
    <w:p>
      <w:pPr>
        <w:spacing w:after="0"/>
        <w:ind w:left="0"/>
        <w:jc w:val="both"/>
      </w:pPr>
      <w:r>
        <w:rPr>
          <w:rFonts w:ascii="Times New Roman"/>
          <w:b w:val="false"/>
          <w:i w:val="false"/>
          <w:color w:val="000000"/>
          <w:sz w:val="28"/>
        </w:rPr>
        <w:t xml:space="preserve">
      3) үйлесімділік. </w:t>
      </w:r>
    </w:p>
    <w:p>
      <w:pPr>
        <w:spacing w:after="0"/>
        <w:ind w:left="0"/>
        <w:jc w:val="both"/>
      </w:pPr>
      <w:r>
        <w:rPr>
          <w:rFonts w:ascii="Times New Roman"/>
          <w:b w:val="false"/>
          <w:i w:val="false"/>
          <w:color w:val="000000"/>
          <w:sz w:val="28"/>
        </w:rPr>
        <w:t>
      108. Фондық сүйемелдеу деп номердің шуын құрайтын фонын айтады. Жеке трюктерді, трюк комбинацияларын орындаудағы ілгерілеу сипаты белгілі ритмикалық ретпен жүргізіледі. Комбинациялардың ритмі музыкамен сүйемелденген кезде ерекше мәнерлі бола түседі. Фондық музыкалық сүйемелдеуді көбіне жануарлардың, секіретін акробаттардың, иллюзионистердің өнер көрсетуі кезінде қолдану кеңінен таралған.</w:t>
      </w:r>
    </w:p>
    <w:p>
      <w:pPr>
        <w:spacing w:after="0"/>
        <w:ind w:left="0"/>
        <w:jc w:val="both"/>
      </w:pPr>
      <w:r>
        <w:rPr>
          <w:rFonts w:ascii="Times New Roman"/>
          <w:b w:val="false"/>
          <w:i w:val="false"/>
          <w:color w:val="000000"/>
          <w:sz w:val="28"/>
        </w:rPr>
        <w:t>
      109. Циркте музыканы пайдаланудың басты түрі ритмикалық сүйемелдеу болып табылады. Ол трюкті бірнеше мәрте қайталағанда немесе бір тектес трюктер сериясын орындағанда тиімді. Оркестрдің дыбысталуының ритмикалық қатарының трюктерді орындау ритмімен сәйкес келуі айтарлықтай эмоцияға ие болады және үйлесімді шығады. Акустикалық және пластикалық ритмнің сәйкес келуі бейненің манеждегі әрекеті мен көрермендердің қабылдау тұтастығына қызмет етеді.</w:t>
      </w:r>
    </w:p>
    <w:p>
      <w:pPr>
        <w:spacing w:after="0"/>
        <w:ind w:left="0"/>
        <w:jc w:val="both"/>
      </w:pPr>
      <w:r>
        <w:rPr>
          <w:rFonts w:ascii="Times New Roman"/>
          <w:b w:val="false"/>
          <w:i w:val="false"/>
          <w:color w:val="000000"/>
          <w:sz w:val="28"/>
        </w:rPr>
        <w:t xml:space="preserve">
      110. Үйлесімді сүйемелдеу – цирк номеірін жеткізудің жоғары формасы болып табылады. Ол кезде музыкалық тақырыптың дамуы номердің композициясына сәйкес келеді, трюктік композициялар музыкалық фразаға енгізіледі, музыканың бейнесі манеждік бейнемен сәйкес болады және оны ерекшелейді. </w:t>
      </w:r>
    </w:p>
    <w:p>
      <w:pPr>
        <w:spacing w:after="0"/>
        <w:ind w:left="0"/>
        <w:jc w:val="both"/>
      </w:pPr>
      <w:r>
        <w:rPr>
          <w:rFonts w:ascii="Times New Roman"/>
          <w:b w:val="false"/>
          <w:i w:val="false"/>
          <w:color w:val="000000"/>
          <w:sz w:val="28"/>
        </w:rPr>
        <w:t>
      111. "Музыкалық сауат, музыканы тыңдау" пәнінің "Акробатика", "Гимнастика", "Эквилибристика", "Клоунада", "Жонглерлеу" пәндерімен пәнаралық байланысы білім алушыны түрлі көркемдік түсініктерді тұтас түсінуге итермелейді.</w:t>
      </w:r>
    </w:p>
    <w:p>
      <w:pPr>
        <w:spacing w:after="0"/>
        <w:ind w:left="0"/>
        <w:jc w:val="both"/>
      </w:pPr>
      <w:r>
        <w:rPr>
          <w:rFonts w:ascii="Times New Roman"/>
          <w:b w:val="false"/>
          <w:i w:val="false"/>
          <w:color w:val="000000"/>
          <w:sz w:val="28"/>
        </w:rPr>
        <w:t>
      112. "Музыкалық сауат, музыка тыңдау" пәні бойынша 1 сыныптағы Бағдарламалық талаптар:</w:t>
      </w:r>
    </w:p>
    <w:p>
      <w:pPr>
        <w:spacing w:after="0"/>
        <w:ind w:left="0"/>
        <w:jc w:val="both"/>
      </w:pPr>
      <w:r>
        <w:rPr>
          <w:rFonts w:ascii="Times New Roman"/>
          <w:b w:val="false"/>
          <w:i w:val="false"/>
          <w:color w:val="000000"/>
          <w:sz w:val="28"/>
        </w:rPr>
        <w:t>
      1) музыкалық өнердің пайда болуы және дамуы, музыканың пайда болуы, атақты әнші, орындаушылар туралы әртүрлі халық аңыздарымен, дыбыс көмегімен мазмұнды ашатын музыка ерекшеліктерімен, отандық және шетел композиторларының бояулы музыкалық пейзажымен, жануар және құстарды бейнелейтін шығармалармен, бағдарламалық және бағдарламадан тыс музыкамен, балаларға арнап жазылған әндер және пьесалармен танысу;</w:t>
      </w:r>
    </w:p>
    <w:p>
      <w:pPr>
        <w:spacing w:after="0"/>
        <w:ind w:left="0"/>
        <w:jc w:val="both"/>
      </w:pPr>
      <w:r>
        <w:rPr>
          <w:rFonts w:ascii="Times New Roman"/>
          <w:b w:val="false"/>
          <w:i w:val="false"/>
          <w:color w:val="000000"/>
          <w:sz w:val="28"/>
        </w:rPr>
        <w:t>
      2) музыкалық сауат, ноталық жазба, дыбыс атаулары, октава, фортепианода (синтезаторда) ойнаудың элементарлы дағдылары, түсінікті лад, метр, ритм, қарқын, жанр, метроритм, ритмикалық топтарды меңгеру;</w:t>
      </w:r>
    </w:p>
    <w:p>
      <w:pPr>
        <w:spacing w:after="0"/>
        <w:ind w:left="0"/>
        <w:jc w:val="both"/>
      </w:pPr>
      <w:r>
        <w:rPr>
          <w:rFonts w:ascii="Times New Roman"/>
          <w:b w:val="false"/>
          <w:i w:val="false"/>
          <w:color w:val="000000"/>
          <w:sz w:val="28"/>
        </w:rPr>
        <w:t>
      3) вокалдық-екпіндік дағдыларды, ән айту кезінде дененің дұрыс қалыпын меңгеру, дем алуды дұрыс қоюды білу, педагогтің сүйемелдеуімен әнді сөздерімен бірге орындау, қарапайым әуенді сольфеджиолау, музыканы тыңдау;</w:t>
      </w:r>
    </w:p>
    <w:p>
      <w:pPr>
        <w:spacing w:after="0"/>
        <w:ind w:left="0"/>
        <w:jc w:val="both"/>
      </w:pPr>
      <w:r>
        <w:rPr>
          <w:rFonts w:ascii="Times New Roman"/>
          <w:b w:val="false"/>
          <w:i w:val="false"/>
          <w:color w:val="000000"/>
          <w:sz w:val="28"/>
        </w:rPr>
        <w:t>
      113. 1 сыныптаға оқу пәнінің мазмұны.</w:t>
      </w:r>
    </w:p>
    <w:p>
      <w:pPr>
        <w:spacing w:after="0"/>
        <w:ind w:left="0"/>
        <w:jc w:val="both"/>
      </w:pPr>
      <w:r>
        <w:rPr>
          <w:rFonts w:ascii="Times New Roman"/>
          <w:b w:val="false"/>
          <w:i w:val="false"/>
          <w:color w:val="000000"/>
          <w:sz w:val="28"/>
        </w:rPr>
        <w:t>
      Пән мазмұнының базалық негізін келесі тақырыптық бөлімдер көрсетеді:</w:t>
      </w:r>
    </w:p>
    <w:p>
      <w:pPr>
        <w:spacing w:after="0"/>
        <w:ind w:left="0"/>
        <w:jc w:val="both"/>
      </w:pPr>
      <w:r>
        <w:rPr>
          <w:rFonts w:ascii="Times New Roman"/>
          <w:b w:val="false"/>
          <w:i w:val="false"/>
          <w:color w:val="000000"/>
          <w:sz w:val="28"/>
        </w:rPr>
        <w:t>
      1) теориялық деректер;</w:t>
      </w:r>
    </w:p>
    <w:p>
      <w:pPr>
        <w:spacing w:after="0"/>
        <w:ind w:left="0"/>
        <w:jc w:val="both"/>
      </w:pPr>
      <w:r>
        <w:rPr>
          <w:rFonts w:ascii="Times New Roman"/>
          <w:b w:val="false"/>
          <w:i w:val="false"/>
          <w:color w:val="000000"/>
          <w:sz w:val="28"/>
        </w:rPr>
        <w:t>
      2) метр-ритмикалық дағдылар;</w:t>
      </w:r>
    </w:p>
    <w:p>
      <w:pPr>
        <w:spacing w:after="0"/>
        <w:ind w:left="0"/>
        <w:jc w:val="both"/>
      </w:pPr>
      <w:r>
        <w:rPr>
          <w:rFonts w:ascii="Times New Roman"/>
          <w:b w:val="false"/>
          <w:i w:val="false"/>
          <w:color w:val="000000"/>
          <w:sz w:val="28"/>
        </w:rPr>
        <w:t>
      3) вокальды-екпіндік дағдылар;</w:t>
      </w:r>
    </w:p>
    <w:p>
      <w:pPr>
        <w:spacing w:after="0"/>
        <w:ind w:left="0"/>
        <w:jc w:val="both"/>
      </w:pPr>
      <w:r>
        <w:rPr>
          <w:rFonts w:ascii="Times New Roman"/>
          <w:b w:val="false"/>
          <w:i w:val="false"/>
          <w:color w:val="000000"/>
          <w:sz w:val="28"/>
        </w:rPr>
        <w:t>
      4) музыканы тыңдау.</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Адам өміріндегі музыканың рөлі. Музыкалық өнердің ежелгі шығу тегі және дамуы – адамдардың еңбегін және мейрамын сүйемелдеуші қарапайым әндер және билерден, заманауи ірі шығармаларға дейін – опера, балет, симфония, концерттер. Әртүрлі халықтардың музыкасының пайда болуы, өлеңнің музыкалық дыбысы арқылы жабайы аңдарды және жын рухтарды басқан, адамдарды қуантқан атақты әншілер, орындаушылар туралы аңыздары.</w:t>
      </w:r>
    </w:p>
    <w:p>
      <w:pPr>
        <w:spacing w:after="0"/>
        <w:ind w:left="0"/>
        <w:jc w:val="both"/>
      </w:pPr>
      <w:r>
        <w:rPr>
          <w:rFonts w:ascii="Times New Roman"/>
          <w:b w:val="false"/>
          <w:i w:val="false"/>
          <w:color w:val="000000"/>
          <w:sz w:val="28"/>
        </w:rPr>
        <w:t>
      Музыкалық өнердің демократиялық жанрларын: адам өмірінде ән, би, марштың барынша кеңінен таралуы. Музыка театрда, концертте, кинода.</w:t>
      </w:r>
    </w:p>
    <w:p>
      <w:pPr>
        <w:spacing w:after="0"/>
        <w:ind w:left="0"/>
        <w:jc w:val="both"/>
      </w:pPr>
      <w:r>
        <w:rPr>
          <w:rFonts w:ascii="Times New Roman"/>
          <w:b w:val="false"/>
          <w:i w:val="false"/>
          <w:color w:val="000000"/>
          <w:sz w:val="28"/>
        </w:rPr>
        <w:t>
      Ұғымдар: музыкант, композитор, орындаушы, тыңдаушы.</w:t>
      </w:r>
    </w:p>
    <w:p>
      <w:pPr>
        <w:spacing w:after="0"/>
        <w:ind w:left="0"/>
        <w:jc w:val="both"/>
      </w:pPr>
      <w:r>
        <w:rPr>
          <w:rFonts w:ascii="Times New Roman"/>
          <w:b w:val="false"/>
          <w:i w:val="false"/>
          <w:color w:val="000000"/>
          <w:sz w:val="28"/>
        </w:rPr>
        <w:t xml:space="preserve">
      2-тақырып. Музыкалық шығарманың мазмұны. Музыкалық шығарма мазмұнының байлығы және көптүрлілігі. Дыбыс көмегімен қандай да бір мазмұнын ашатын музыканың ерекшелігі. Композитордың халық ертегілері, аңыздары, мысалдарының бейнесіне үндеуі. Ертегілік аспапты пьесаларды, симфониялық шығармаларды, опера, балеттерді жасау. Ертегілік дыбысталуды жасайтын ерекше тәсілдерді қолдану. </w:t>
      </w:r>
    </w:p>
    <w:p>
      <w:pPr>
        <w:spacing w:after="0"/>
        <w:ind w:left="0"/>
        <w:jc w:val="both"/>
      </w:pPr>
      <w:r>
        <w:rPr>
          <w:rFonts w:ascii="Times New Roman"/>
          <w:b w:val="false"/>
          <w:i w:val="false"/>
          <w:color w:val="000000"/>
          <w:sz w:val="28"/>
        </w:rPr>
        <w:t>
      Музыкадағы қияли және ертегілік кейіпкерлер. Музыкалық және сөйлеу екпіндерінің байланысы, сөйлеу және музыканы мәнерлеу тәсілінің жақындығы (қарқын, тембр, жоғарылық, динамика, паузалар, акценттер, көңіл күй –екпіндік бояу).</w:t>
      </w:r>
    </w:p>
    <w:p>
      <w:pPr>
        <w:spacing w:after="0"/>
        <w:ind w:left="0"/>
        <w:jc w:val="both"/>
      </w:pPr>
      <w:r>
        <w:rPr>
          <w:rFonts w:ascii="Times New Roman"/>
          <w:b w:val="false"/>
          <w:i w:val="false"/>
          <w:color w:val="000000"/>
          <w:sz w:val="28"/>
        </w:rPr>
        <w:t xml:space="preserve">
      Аталуы бірдей шығармаларды салыстыру. Музыкадағы табиғат бейнелері. Музыканың бейнелеу мүмкіндіктері туралы көрінісін арттыру. </w:t>
      </w:r>
    </w:p>
    <w:p>
      <w:pPr>
        <w:spacing w:after="0"/>
        <w:ind w:left="0"/>
        <w:jc w:val="both"/>
      </w:pPr>
      <w:r>
        <w:rPr>
          <w:rFonts w:ascii="Times New Roman"/>
          <w:b w:val="false"/>
          <w:i w:val="false"/>
          <w:color w:val="000000"/>
          <w:sz w:val="28"/>
        </w:rPr>
        <w:t xml:space="preserve">
      Отандық және шетел композиторларының көркем "музыкалық пейзаждарды" жасауы, олардың әртүрлілігі. Табиғат суретін салушы шығармадағы бейнелеу кезеңдерінің (толқынның шалпылдауы, жаңбырдың шуы, құстардың ән салуы) үлкен маңызы. </w:t>
      </w:r>
    </w:p>
    <w:p>
      <w:pPr>
        <w:spacing w:after="0"/>
        <w:ind w:left="0"/>
        <w:jc w:val="both"/>
      </w:pPr>
      <w:r>
        <w:rPr>
          <w:rFonts w:ascii="Times New Roman"/>
          <w:b w:val="false"/>
          <w:i w:val="false"/>
          <w:color w:val="000000"/>
          <w:sz w:val="28"/>
        </w:rPr>
        <w:t xml:space="preserve">
      Композиторлардың жануарлар және құстар бейнесін жасауы. Жануарларды музыкалық сипаттаудағы бейнелеу кезеңдерінің (дыбысты жүргізу сипаты, қарқын, динамика, регистр, дыбысқа еліктеу екпіндері) рөлі. Жануарларды және құстарды бейнелейтін шығармаларды салыстыру. </w:t>
      </w:r>
    </w:p>
    <w:p>
      <w:pPr>
        <w:spacing w:after="0"/>
        <w:ind w:left="0"/>
        <w:jc w:val="both"/>
      </w:pPr>
      <w:r>
        <w:rPr>
          <w:rFonts w:ascii="Times New Roman"/>
          <w:b w:val="false"/>
          <w:i w:val="false"/>
          <w:color w:val="000000"/>
          <w:sz w:val="28"/>
        </w:rPr>
        <w:t xml:space="preserve">
      3-тақырып. Музыкадағы адамдардың сезімі және күйзелісі. Әзіл-сықақ сипаттағы музыкалық суреттер. Музыкада адамның көңіл-күйін, сезімін, күйзелісін ашу. Музыка арқылы қуаныш, қайғы, толқу, үрей, шаттану, шаршау эмоцияларын жеткізу қабілеті. Бағдарламалық және бағдарламадан тыс музыканы түсіну. </w:t>
      </w:r>
    </w:p>
    <w:p>
      <w:pPr>
        <w:spacing w:after="0"/>
        <w:ind w:left="0"/>
        <w:jc w:val="both"/>
      </w:pPr>
      <w:r>
        <w:rPr>
          <w:rFonts w:ascii="Times New Roman"/>
          <w:b w:val="false"/>
          <w:i w:val="false"/>
          <w:color w:val="000000"/>
          <w:sz w:val="28"/>
        </w:rPr>
        <w:t>
      Балаларға арналып жазылған әндер және пьесалар. Композиторлардың балалық шақ әлеміне жеке үндеуі, бала психологиясын, оның тілегін, көңіл-күйін, қиялын анық ашатын шығарманы жасау.</w:t>
      </w:r>
    </w:p>
    <w:p>
      <w:pPr>
        <w:spacing w:after="0"/>
        <w:ind w:left="0"/>
        <w:jc w:val="both"/>
      </w:pPr>
      <w:r>
        <w:rPr>
          <w:rFonts w:ascii="Times New Roman"/>
          <w:b w:val="false"/>
          <w:i w:val="false"/>
          <w:color w:val="000000"/>
          <w:sz w:val="28"/>
        </w:rPr>
        <w:t>
      4-тақырып. Қоршаған орта және музыка. Музыкалық сөйлеу элементтерінің мәнерлеу мүмкіндіктері туралы ұғым: шу және музыкалық дыбыстар.</w:t>
      </w:r>
    </w:p>
    <w:p>
      <w:pPr>
        <w:spacing w:after="0"/>
        <w:ind w:left="0"/>
        <w:jc w:val="both"/>
      </w:pPr>
      <w:r>
        <w:rPr>
          <w:rFonts w:ascii="Times New Roman"/>
          <w:b w:val="false"/>
          <w:i w:val="false"/>
          <w:color w:val="000000"/>
          <w:sz w:val="28"/>
        </w:rPr>
        <w:t>
      5-тақырып. Музыканың үш киті (марш, ән, би). Марштың әртүлі түрлері. Бидің әртүрлі түрлері.</w:t>
      </w:r>
    </w:p>
    <w:p>
      <w:pPr>
        <w:spacing w:after="0"/>
        <w:ind w:left="0"/>
        <w:jc w:val="both"/>
      </w:pPr>
      <w:r>
        <w:rPr>
          <w:rFonts w:ascii="Times New Roman"/>
          <w:b w:val="false"/>
          <w:i w:val="false"/>
          <w:color w:val="000000"/>
          <w:sz w:val="28"/>
        </w:rPr>
        <w:t>
      6-тақырып. Теориялық деректер. Лад, мажор, минор.</w:t>
      </w:r>
    </w:p>
    <w:p>
      <w:pPr>
        <w:spacing w:after="0"/>
        <w:ind w:left="0"/>
        <w:jc w:val="both"/>
      </w:pPr>
      <w:r>
        <w:rPr>
          <w:rFonts w:ascii="Times New Roman"/>
          <w:b w:val="false"/>
          <w:i w:val="false"/>
          <w:color w:val="000000"/>
          <w:sz w:val="28"/>
        </w:rPr>
        <w:t>
      7-тақырып. Музыкалық сауаттылық. Дыбыс және оның қасиеті. Ноталық жазба. Пернетақта ақ және қара клавиштер жүйелігінің ұйымдастырылуы. Регистрлер. Дыбыстардың, октавалардың аталуы. Скрипка және бас кілттер туралы түсінік. Ноталық орнақ және ноталық жазба (октаваның бірінші ноталары, дыбыстың, паузаның ұзақтығы). Фортепианода (синтезаторда) элементарлы ойнау дағдыларын меңгеру.</w:t>
      </w:r>
    </w:p>
    <w:p>
      <w:pPr>
        <w:spacing w:after="0"/>
        <w:ind w:left="0"/>
        <w:jc w:val="both"/>
      </w:pPr>
      <w:r>
        <w:rPr>
          <w:rFonts w:ascii="Times New Roman"/>
          <w:b w:val="false"/>
          <w:i w:val="false"/>
          <w:color w:val="000000"/>
          <w:sz w:val="28"/>
        </w:rPr>
        <w:t>
      8-тақырып. Әуен. Аккомпанемент. Қарқын, ерекшеліктер. Октаваның бірінші ноталары. Тоника. Гамма. Тұрақтылық сатылары, тұрақсыздық сатылары. Үш дыбыстылық. Лад (мажор және минор).</w:t>
      </w:r>
    </w:p>
    <w:p>
      <w:pPr>
        <w:spacing w:after="0"/>
        <w:ind w:left="0"/>
        <w:jc w:val="both"/>
      </w:pPr>
      <w:r>
        <w:rPr>
          <w:rFonts w:ascii="Times New Roman"/>
          <w:b w:val="false"/>
          <w:i w:val="false"/>
          <w:color w:val="000000"/>
          <w:sz w:val="28"/>
        </w:rPr>
        <w:t>
      Лад тұрақтылық және тұрақсыздық негізінде дыбыстардың жоғары қатынасының жүйесі, оның эмоциялық-мағыналық бояуы (мажор – ашық, ақшыл; минор – бұлыңғыр, күңгірт). До мажор, ре мажор, диез, бемоль үндестігі. Такт, тактілік сипаты. Фраза. Шумақ. Қайырма. Әннің бастамасы. 2/4 өлшемі.</w:t>
      </w:r>
    </w:p>
    <w:p>
      <w:pPr>
        <w:spacing w:after="0"/>
        <w:ind w:left="0"/>
        <w:jc w:val="both"/>
      </w:pPr>
      <w:r>
        <w:rPr>
          <w:rFonts w:ascii="Times New Roman"/>
          <w:b w:val="false"/>
          <w:i w:val="false"/>
          <w:color w:val="000000"/>
          <w:sz w:val="28"/>
        </w:rPr>
        <w:t>
      9-тақырып. Метр, ритм, өлшем, қарқын. Метр – күшті және әлсіз үлестердің кезектесуі. Метрлік тамыр соғуы. Күшті және әлсіз үлес. Дирижерлік сызба (2/4; 4/4;) және дирижҰрлік қимыл. Ритм. Өлшем және оның белгіленуі. Такт. Қарапайым және күрделі өлшемдер. Затакт. Вокалдық және аспапты топталу ережесі.</w:t>
      </w:r>
    </w:p>
    <w:p>
      <w:pPr>
        <w:spacing w:after="0"/>
        <w:ind w:left="0"/>
        <w:jc w:val="both"/>
      </w:pPr>
      <w:r>
        <w:rPr>
          <w:rFonts w:ascii="Times New Roman"/>
          <w:b w:val="false"/>
          <w:i w:val="false"/>
          <w:color w:val="000000"/>
          <w:sz w:val="28"/>
        </w:rPr>
        <w:t xml:space="preserve">
      Қарқын – баяу, бірқалыпты, жылдам. Әртүрлі қарқында балалар әндерін орындау. Ойналатын шығарманың қарқыны, сипатын есту қабілеті арқылы анықтау. </w:t>
      </w:r>
    </w:p>
    <w:p>
      <w:pPr>
        <w:spacing w:after="0"/>
        <w:ind w:left="0"/>
        <w:jc w:val="both"/>
      </w:pPr>
      <w:r>
        <w:rPr>
          <w:rFonts w:ascii="Times New Roman"/>
          <w:b w:val="false"/>
          <w:i w:val="false"/>
          <w:color w:val="000000"/>
          <w:sz w:val="28"/>
        </w:rPr>
        <w:t>
      Метр-ритмикалық дағдылар. Үлес-қағыс. Үлестің кезектесуін, нотаның ұзақтығын, ритм буындарын сезіну біліктілігін жасау. 2/4 өлшемдегі дирижерлеу дағдыларын жасау. Ритм буындарын пайдалана отырып, ритмикалық суреттерді шапалақтау.</w:t>
      </w:r>
    </w:p>
    <w:p>
      <w:pPr>
        <w:spacing w:after="0"/>
        <w:ind w:left="0"/>
        <w:jc w:val="both"/>
      </w:pPr>
      <w:r>
        <w:rPr>
          <w:rFonts w:ascii="Times New Roman"/>
          <w:b w:val="false"/>
          <w:i w:val="false"/>
          <w:color w:val="000000"/>
          <w:sz w:val="28"/>
        </w:rPr>
        <w:t>
      10-тақырып. Мәтіннің ритм декламациясы. Қарапайым ритмикалық диктанттар. Әртүрлі ритмикалық ойындар. Қасық, үшбұрыш, трещотка және басқа да соқпалы аспаптарды қолдана отырып, әртүрлі ритмдерді соғу.</w:t>
      </w:r>
    </w:p>
    <w:p>
      <w:pPr>
        <w:spacing w:after="0"/>
        <w:ind w:left="0"/>
        <w:jc w:val="both"/>
      </w:pPr>
      <w:r>
        <w:rPr>
          <w:rFonts w:ascii="Times New Roman"/>
          <w:b w:val="false"/>
          <w:i w:val="false"/>
          <w:color w:val="000000"/>
          <w:sz w:val="28"/>
        </w:rPr>
        <w:t>
      11-тақырып. Музыканы тыңдау. Жанрды (ән, марш, би), сипатты, ладты, регистрді, бояуларды, өлшемді (екі үлесті, үш үлесті, төрт үлесті) анықтай отырып, шағын пьесаларды тыңдау.</w:t>
      </w:r>
    </w:p>
    <w:p>
      <w:pPr>
        <w:spacing w:after="0"/>
        <w:ind w:left="0"/>
        <w:jc w:val="both"/>
      </w:pPr>
      <w:r>
        <w:rPr>
          <w:rFonts w:ascii="Times New Roman"/>
          <w:b w:val="false"/>
          <w:i w:val="false"/>
          <w:color w:val="000000"/>
          <w:sz w:val="28"/>
        </w:rPr>
        <w:t>
      12-тақырып. Ән – музыкалық өнердің ежелгі жанрларының бірі. Әнде поэзия және музыканы біріктіру. Құрылымы және орындау формасы бойынша әнді анықтау: бір дауысты және көп дауысты, жеке орындау және хор, сүйемелдеумен және сүйемелдеусіз. Әннің құрылымы. Шумақ формасы, әннің бастамасы, қайырмасы.</w:t>
      </w:r>
    </w:p>
    <w:p>
      <w:pPr>
        <w:spacing w:after="0"/>
        <w:ind w:left="0"/>
        <w:jc w:val="both"/>
      </w:pPr>
      <w:r>
        <w:rPr>
          <w:rFonts w:ascii="Times New Roman"/>
          <w:b w:val="false"/>
          <w:i w:val="false"/>
          <w:color w:val="000000"/>
          <w:sz w:val="28"/>
        </w:rPr>
        <w:t>
      13-тақырып. Марш – шеруді сүйемелдеуші музыка жанры. Марштың әртүрлілігі – әскери, спорттық, қаралы, әзіл-сықақтық, балалар, ертегілік, құттықтау. Марштың сипаттамалық белгісі: қадамның бірқалыпты қарқыны, шығарма бойы өзгермеуі, екі немесе төрт үлесті өлшем, әуеннің салтанатты құрылымы, сергек, энергиялық сипаты. Нақты, созылмалы (жиі үзік сызылған) ритмнің ұйымдастырушылық рөлі.</w:t>
      </w:r>
    </w:p>
    <w:p>
      <w:pPr>
        <w:spacing w:after="0"/>
        <w:ind w:left="0"/>
        <w:jc w:val="both"/>
      </w:pPr>
      <w:r>
        <w:rPr>
          <w:rFonts w:ascii="Times New Roman"/>
          <w:b w:val="false"/>
          <w:i w:val="false"/>
          <w:color w:val="000000"/>
          <w:sz w:val="28"/>
        </w:rPr>
        <w:t>
      114. 1 сыныптың Бағдарламасын игеруден күтілетін нәтижелер.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өнердің пайда болуы және дамуын біледі;</w:t>
      </w:r>
    </w:p>
    <w:p>
      <w:pPr>
        <w:spacing w:after="0"/>
        <w:ind w:left="0"/>
        <w:jc w:val="both"/>
      </w:pPr>
      <w:r>
        <w:rPr>
          <w:rFonts w:ascii="Times New Roman"/>
          <w:b w:val="false"/>
          <w:i w:val="false"/>
          <w:color w:val="000000"/>
          <w:sz w:val="28"/>
        </w:rPr>
        <w:t>
      2) музыканың пайда болуы, атақты әншілер, орындаушылар туралы әртүрлі халық аңыздарын біледі;</w:t>
      </w:r>
    </w:p>
    <w:p>
      <w:pPr>
        <w:spacing w:after="0"/>
        <w:ind w:left="0"/>
        <w:jc w:val="both"/>
      </w:pPr>
      <w:r>
        <w:rPr>
          <w:rFonts w:ascii="Times New Roman"/>
          <w:b w:val="false"/>
          <w:i w:val="false"/>
          <w:color w:val="000000"/>
          <w:sz w:val="28"/>
        </w:rPr>
        <w:t>
      3) мына ұғымдарды біледі: музыкант, композитор, орындаушы, тыңдаушы, қарқын, тембр, жоғары, динамика, пауза, акцент, көңіл күй-екпіндік бояу, лад, мажор, минор;</w:t>
      </w:r>
    </w:p>
    <w:p>
      <w:pPr>
        <w:spacing w:after="0"/>
        <w:ind w:left="0"/>
        <w:jc w:val="both"/>
      </w:pPr>
      <w:r>
        <w:rPr>
          <w:rFonts w:ascii="Times New Roman"/>
          <w:b w:val="false"/>
          <w:i w:val="false"/>
          <w:color w:val="000000"/>
          <w:sz w:val="28"/>
        </w:rPr>
        <w:t>
      4) табиғат көрінісін, жануар, құс, балық бейнелерін бейнелейтін шығармаларды, адамдардың күйзелісін ашатын шығармаларды біледі;</w:t>
      </w:r>
    </w:p>
    <w:p>
      <w:pPr>
        <w:spacing w:after="0"/>
        <w:ind w:left="0"/>
        <w:jc w:val="both"/>
      </w:pPr>
      <w:r>
        <w:rPr>
          <w:rFonts w:ascii="Times New Roman"/>
          <w:b w:val="false"/>
          <w:i w:val="false"/>
          <w:color w:val="000000"/>
          <w:sz w:val="28"/>
        </w:rPr>
        <w:t>
      5) балаларға арнап жазылған әндерді және пьесаларды біледі;</w:t>
      </w:r>
    </w:p>
    <w:p>
      <w:pPr>
        <w:spacing w:after="0"/>
        <w:ind w:left="0"/>
        <w:jc w:val="both"/>
      </w:pPr>
      <w:r>
        <w:rPr>
          <w:rFonts w:ascii="Times New Roman"/>
          <w:b w:val="false"/>
          <w:i w:val="false"/>
          <w:color w:val="000000"/>
          <w:sz w:val="28"/>
        </w:rPr>
        <w:t>
      6) музыканың үш китін (марш, ән, би), марш, бидің әртүрлі түрлерін біледі;</w:t>
      </w:r>
    </w:p>
    <w:p>
      <w:pPr>
        <w:spacing w:after="0"/>
        <w:ind w:left="0"/>
        <w:jc w:val="both"/>
      </w:pPr>
      <w:r>
        <w:rPr>
          <w:rFonts w:ascii="Times New Roman"/>
          <w:b w:val="false"/>
          <w:i w:val="false"/>
          <w:color w:val="000000"/>
          <w:sz w:val="28"/>
        </w:rPr>
        <w:t>
      7) пернетақта, регистрлер, ноталық стан, скрипкалық кілт, әуен, аккомпанемент, қарқын, түстер, октаваның бірінші ноталары, тоника, гамма, тұрақты сатылар, тұрақсыз сатылар, үш дыбыстылық, до мажор, ре мажор, диез, бемоль үндестілігі, такт, тактілік белгі, фраза, шумақ, қайырма, әннің бастамасы, 2/4 өлшем ұғымдарын біледі;</w:t>
      </w:r>
    </w:p>
    <w:p>
      <w:pPr>
        <w:spacing w:after="0"/>
        <w:ind w:left="0"/>
        <w:jc w:val="both"/>
      </w:pPr>
      <w:r>
        <w:rPr>
          <w:rFonts w:ascii="Times New Roman"/>
          <w:b w:val="false"/>
          <w:i w:val="false"/>
          <w:color w:val="000000"/>
          <w:sz w:val="28"/>
        </w:rPr>
        <w:t>
      8) ноталарды және ұзақтықты, кілттерді (бас және скрипкалық), регистрлерді біледі;</w:t>
      </w:r>
    </w:p>
    <w:p>
      <w:pPr>
        <w:spacing w:after="0"/>
        <w:ind w:left="0"/>
        <w:jc w:val="both"/>
      </w:pPr>
      <w:r>
        <w:rPr>
          <w:rFonts w:ascii="Times New Roman"/>
          <w:b w:val="false"/>
          <w:i w:val="false"/>
          <w:color w:val="000000"/>
          <w:sz w:val="28"/>
        </w:rPr>
        <w:t>
      9) музыкалық өнердің, музыкалық жанрдың пайда болуы, музыкалық шығармадағы ритмикалық ерекшеліктер туралы түсінік алады;</w:t>
      </w:r>
    </w:p>
    <w:p>
      <w:pPr>
        <w:spacing w:after="0"/>
        <w:ind w:left="0"/>
        <w:jc w:val="both"/>
      </w:pPr>
      <w:r>
        <w:rPr>
          <w:rFonts w:ascii="Times New Roman"/>
          <w:b w:val="false"/>
          <w:i w:val="false"/>
          <w:color w:val="000000"/>
          <w:sz w:val="28"/>
        </w:rPr>
        <w:t>
      10) ноталық хат жазу дағдыларын меңгереді: нота, пауза ұзақтылығын дұрыс жазу;</w:t>
      </w:r>
    </w:p>
    <w:p>
      <w:pPr>
        <w:spacing w:after="0"/>
        <w:ind w:left="0"/>
        <w:jc w:val="both"/>
      </w:pPr>
      <w:r>
        <w:rPr>
          <w:rFonts w:ascii="Times New Roman"/>
          <w:b w:val="false"/>
          <w:i w:val="false"/>
          <w:color w:val="000000"/>
          <w:sz w:val="28"/>
        </w:rPr>
        <w:t>
      11) тыңдалған музыкалық шығарманың лад, қарқын, өлшем және сипатын есту арқылы анықтай алады;</w:t>
      </w:r>
    </w:p>
    <w:p>
      <w:pPr>
        <w:spacing w:after="0"/>
        <w:ind w:left="0"/>
        <w:jc w:val="both"/>
      </w:pPr>
      <w:r>
        <w:rPr>
          <w:rFonts w:ascii="Times New Roman"/>
          <w:b w:val="false"/>
          <w:i w:val="false"/>
          <w:color w:val="000000"/>
          <w:sz w:val="28"/>
        </w:rPr>
        <w:t>
      12) есепті қолдана отырып, ритмикалық суретті көшіре алады;</w:t>
      </w:r>
    </w:p>
    <w:p>
      <w:pPr>
        <w:spacing w:after="0"/>
        <w:ind w:left="0"/>
        <w:jc w:val="both"/>
      </w:pPr>
      <w:r>
        <w:rPr>
          <w:rFonts w:ascii="Times New Roman"/>
          <w:b w:val="false"/>
          <w:i w:val="false"/>
          <w:color w:val="000000"/>
          <w:sz w:val="28"/>
        </w:rPr>
        <w:t>
      13) музыкалық мәнерлеу тәсілдерінің негізін, 2\4 өлшемдерін, нота ұзақтығын біледі;</w:t>
      </w:r>
    </w:p>
    <w:p>
      <w:pPr>
        <w:spacing w:after="0"/>
        <w:ind w:left="0"/>
        <w:jc w:val="both"/>
      </w:pPr>
      <w:r>
        <w:rPr>
          <w:rFonts w:ascii="Times New Roman"/>
          <w:b w:val="false"/>
          <w:i w:val="false"/>
          <w:color w:val="000000"/>
          <w:sz w:val="28"/>
        </w:rPr>
        <w:t>
      14) музыкалық шығарманың жанрын, сипатын, ладын, регистрін, түрлерін, өлшемін анықтай алады;</w:t>
      </w:r>
    </w:p>
    <w:p>
      <w:pPr>
        <w:spacing w:after="0"/>
        <w:ind w:left="0"/>
        <w:jc w:val="both"/>
      </w:pPr>
      <w:r>
        <w:rPr>
          <w:rFonts w:ascii="Times New Roman"/>
          <w:b w:val="false"/>
          <w:i w:val="false"/>
          <w:color w:val="000000"/>
          <w:sz w:val="28"/>
        </w:rPr>
        <w:t>
      15) 2/4 өлшемде дирижерлеу дағдыларын меңгереді;</w:t>
      </w:r>
    </w:p>
    <w:p>
      <w:pPr>
        <w:spacing w:after="0"/>
        <w:ind w:left="0"/>
        <w:jc w:val="both"/>
      </w:pPr>
      <w:r>
        <w:rPr>
          <w:rFonts w:ascii="Times New Roman"/>
          <w:b w:val="false"/>
          <w:i w:val="false"/>
          <w:color w:val="000000"/>
          <w:sz w:val="28"/>
        </w:rPr>
        <w:t>
      16) әннің құрылымы және орындау формасын ерекшелігін біледі;</w:t>
      </w:r>
    </w:p>
    <w:p>
      <w:pPr>
        <w:spacing w:after="0"/>
        <w:ind w:left="0"/>
        <w:jc w:val="both"/>
      </w:pPr>
      <w:r>
        <w:rPr>
          <w:rFonts w:ascii="Times New Roman"/>
          <w:b w:val="false"/>
          <w:i w:val="false"/>
          <w:color w:val="000000"/>
          <w:sz w:val="28"/>
        </w:rPr>
        <w:t>
      17) марштың әр түрлерін, марштың сипаттық белгілерін біледі.</w:t>
      </w:r>
    </w:p>
    <w:p>
      <w:pPr>
        <w:spacing w:after="0"/>
        <w:ind w:left="0"/>
        <w:jc w:val="both"/>
      </w:pPr>
      <w:r>
        <w:rPr>
          <w:rFonts w:ascii="Times New Roman"/>
          <w:b w:val="false"/>
          <w:i w:val="false"/>
          <w:color w:val="000000"/>
          <w:sz w:val="28"/>
        </w:rPr>
        <w:t>
      115. 2 сыныптағы Бағдарламалық талаптар:</w:t>
      </w:r>
    </w:p>
    <w:p>
      <w:pPr>
        <w:spacing w:after="0"/>
        <w:ind w:left="0"/>
        <w:jc w:val="both"/>
      </w:pPr>
      <w:r>
        <w:rPr>
          <w:rFonts w:ascii="Times New Roman"/>
          <w:b w:val="false"/>
          <w:i w:val="false"/>
          <w:color w:val="000000"/>
          <w:sz w:val="28"/>
        </w:rPr>
        <w:t>
      1) өтілгенді қайталау, жаңа теориялық деректерді әрі қарай меңгеру, вокалды-екпінді дағдыларды меңгеру, ән айту кезінде дененің дұрыс қалпын қою жұмысын жалғастыру, тыныс алуды қою;</w:t>
      </w:r>
    </w:p>
    <w:p>
      <w:pPr>
        <w:spacing w:after="0"/>
        <w:ind w:left="0"/>
        <w:jc w:val="both"/>
      </w:pPr>
      <w:r>
        <w:rPr>
          <w:rFonts w:ascii="Times New Roman"/>
          <w:b w:val="false"/>
          <w:i w:val="false"/>
          <w:color w:val="000000"/>
          <w:sz w:val="28"/>
        </w:rPr>
        <w:t>
      2) өтілген үндестіліктегі әуенді сольфеджиолау, үшдыбыстылық бойынша жүрістерді қолдана отырып, қарапайым қысқа әуенді парақтан оқу, жанр, сипат, лад, регистр, қарқын, өлшемді анықтай отырып, пьесаны тыңдау;</w:t>
      </w:r>
    </w:p>
    <w:p>
      <w:pPr>
        <w:spacing w:after="0"/>
        <w:ind w:left="0"/>
        <w:jc w:val="both"/>
      </w:pPr>
      <w:r>
        <w:rPr>
          <w:rFonts w:ascii="Times New Roman"/>
          <w:b w:val="false"/>
          <w:i w:val="false"/>
          <w:color w:val="000000"/>
          <w:sz w:val="28"/>
        </w:rPr>
        <w:t>
      3) цирктегі музыканың рөлімен, цирк көрінісін жасаудағы музыка фунциясымен, цирк музыкасының ерекшелігімен, цирк қойылымындағы көркемдік бейнені жасау процесімен танысу;</w:t>
      </w:r>
    </w:p>
    <w:p>
      <w:pPr>
        <w:spacing w:after="0"/>
        <w:ind w:left="0"/>
        <w:jc w:val="both"/>
      </w:pPr>
      <w:r>
        <w:rPr>
          <w:rFonts w:ascii="Times New Roman"/>
          <w:b w:val="false"/>
          <w:i w:val="false"/>
          <w:color w:val="000000"/>
          <w:sz w:val="28"/>
        </w:rPr>
        <w:t>
      4) музыкалық-цирк жанрларымен, цирк қойылымына, цирк номеріне, трюкке арналған музыкадағы әртүрлі музыкалық номерлердің үндестігімен, цирк қойылымына, цирк номеріне, композитор шығармашылығындағы трюкке арналған музыканың үздік үлгілерімен танысу.</w:t>
      </w:r>
    </w:p>
    <w:p>
      <w:pPr>
        <w:spacing w:after="0"/>
        <w:ind w:left="0"/>
        <w:jc w:val="both"/>
      </w:pPr>
      <w:r>
        <w:rPr>
          <w:rFonts w:ascii="Times New Roman"/>
          <w:b w:val="false"/>
          <w:i w:val="false"/>
          <w:color w:val="000000"/>
          <w:sz w:val="28"/>
        </w:rPr>
        <w:t>
      116.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Өтілгендерді қайталау. Лад, гамма, тоника, өлшем, сатылар. Теориялық деректер. Табиғи және үлесімді минор ұғымы, пауза (төрттен бірі), затакт, легато, стаккато, реприза.</w:t>
      </w:r>
    </w:p>
    <w:p>
      <w:pPr>
        <w:spacing w:after="0"/>
        <w:ind w:left="0"/>
        <w:jc w:val="both"/>
      </w:pPr>
      <w:r>
        <w:rPr>
          <w:rFonts w:ascii="Times New Roman"/>
          <w:b w:val="false"/>
          <w:i w:val="false"/>
          <w:color w:val="000000"/>
          <w:sz w:val="28"/>
        </w:rPr>
        <w:t>
      2-тақырып. Музыкалық сауаттылық. Метрритм. Ритмикалық топтар: нүктесімен ширектік – сегізінші, төрт он алтылық, сегізінші – екі он алтылық, екі он алтылық – сегізінші; 2\4, 3\4, 4\4 өлшемдерінде. Затакт. Күшті және әлсіз үлестегі паузалар. Лигаланған ноталар. Секвенция. Секвенция ұғымы. Секвенция қадамы. Бағыт (жоғары, төмен).</w:t>
      </w:r>
    </w:p>
    <w:p>
      <w:pPr>
        <w:spacing w:after="0"/>
        <w:ind w:left="0"/>
        <w:jc w:val="both"/>
      </w:pPr>
      <w:r>
        <w:rPr>
          <w:rFonts w:ascii="Times New Roman"/>
          <w:b w:val="false"/>
          <w:i w:val="false"/>
          <w:color w:val="000000"/>
          <w:sz w:val="28"/>
        </w:rPr>
        <w:t>
      3-тақырып. Музыкалық шығармалардың формалары. Музыкалық құрылым (түрткі, фраза, сөйлем, кезең). Музыкалық форма музыкалық материалды (шығарма құрылымы ретіндегі форма, музыкалық материалды дамыту процесі ретіндегі форма) көркемдік ұйымдастыру ретінде. Түрткі. Музыкалық фраза. Кезең және оның құрылымы.</w:t>
      </w:r>
    </w:p>
    <w:p>
      <w:pPr>
        <w:spacing w:after="0"/>
        <w:ind w:left="0"/>
        <w:jc w:val="both"/>
      </w:pPr>
      <w:r>
        <w:rPr>
          <w:rFonts w:ascii="Times New Roman"/>
          <w:b w:val="false"/>
          <w:i w:val="false"/>
          <w:color w:val="000000"/>
          <w:sz w:val="28"/>
        </w:rPr>
        <w:t>
      4-тақырып. Екі бөлікті және үш бөлікті формалар. Екі бөлікті форманың әртүрлілігі: қарама-қарсы, репризалық.</w:t>
      </w:r>
    </w:p>
    <w:p>
      <w:pPr>
        <w:spacing w:after="0"/>
        <w:ind w:left="0"/>
        <w:jc w:val="both"/>
      </w:pPr>
      <w:r>
        <w:rPr>
          <w:rFonts w:ascii="Times New Roman"/>
          <w:b w:val="false"/>
          <w:i w:val="false"/>
          <w:color w:val="000000"/>
          <w:sz w:val="28"/>
        </w:rPr>
        <w:t>
      Үш бөлікті форма. Репризаның әр түрлілігі: нақты немесе дәлме-дәл (dacapo [да капо] формасы); түрі өзгертілген; репризасыз, АВС сызбасы бойынша құрылған репризаның орнына жаңа тақырыптық материал болып табылады.</w:t>
      </w:r>
    </w:p>
    <w:p>
      <w:pPr>
        <w:spacing w:after="0"/>
        <w:ind w:left="0"/>
        <w:jc w:val="both"/>
      </w:pPr>
      <w:r>
        <w:rPr>
          <w:rFonts w:ascii="Times New Roman"/>
          <w:b w:val="false"/>
          <w:i w:val="false"/>
          <w:color w:val="000000"/>
          <w:sz w:val="28"/>
        </w:rPr>
        <w:t>
      Рондо және вариациялар. Қол ұстасып жүріп айтатын қайырмасымен бірге өлеңдерден шыққан рондо формасының пайда болуы.</w:t>
      </w:r>
    </w:p>
    <w:p>
      <w:pPr>
        <w:spacing w:after="0"/>
        <w:ind w:left="0"/>
        <w:jc w:val="both"/>
      </w:pPr>
      <w:r>
        <w:rPr>
          <w:rFonts w:ascii="Times New Roman"/>
          <w:b w:val="false"/>
          <w:i w:val="false"/>
          <w:color w:val="000000"/>
          <w:sz w:val="28"/>
        </w:rPr>
        <w:t>
      Вокалдық және аспаппен сүйемелделген музыкада формаларды қолдану.</w:t>
      </w:r>
    </w:p>
    <w:p>
      <w:pPr>
        <w:spacing w:after="0"/>
        <w:ind w:left="0"/>
        <w:jc w:val="both"/>
      </w:pPr>
      <w:r>
        <w:rPr>
          <w:rFonts w:ascii="Times New Roman"/>
          <w:b w:val="false"/>
          <w:i w:val="false"/>
          <w:color w:val="000000"/>
          <w:sz w:val="28"/>
        </w:rPr>
        <w:t>
      5-тақырып. Вариациялар – тақырыпқа негізделген және оның өзгермелі түрлерінің қайталануындағы музыкалық форма. Музыкалық мәнерлеу тәсілдерінің есебінен тақырыпты түрлендіру: фактура, үйлесімділік, ритм, өлшем, қарқын, лад, регистр. Вариация формасын қолдану саласы. Түрткі. Фраза. Сөйлем. Қезең.</w:t>
      </w:r>
    </w:p>
    <w:p>
      <w:pPr>
        <w:spacing w:after="0"/>
        <w:ind w:left="0"/>
        <w:jc w:val="both"/>
      </w:pPr>
      <w:r>
        <w:rPr>
          <w:rFonts w:ascii="Times New Roman"/>
          <w:b w:val="false"/>
          <w:i w:val="false"/>
          <w:color w:val="000000"/>
          <w:sz w:val="28"/>
        </w:rPr>
        <w:t>
      6-тақырып. Вокалдық-екпінді дағдылар. Ән айту кезінде дененің дұрыс қалпы. Ән айту алдында еркін дұрыс тыныс алу. Тыныс алуды бірқалыпты үйлестіру біліктілігі. Бір-екі дыбыстағы есту қабілеті бойынша қарапайым шағын ән айтуды үйрену. Педагогтің сүйемелдеуімен сөздері бар ән айту.</w:t>
      </w:r>
    </w:p>
    <w:p>
      <w:pPr>
        <w:spacing w:after="0"/>
        <w:ind w:left="0"/>
        <w:jc w:val="both"/>
      </w:pPr>
      <w:r>
        <w:rPr>
          <w:rFonts w:ascii="Times New Roman"/>
          <w:b w:val="false"/>
          <w:i w:val="false"/>
          <w:color w:val="000000"/>
          <w:sz w:val="28"/>
        </w:rPr>
        <w:t>
      Өтілген үндестіліктегі 2/4 өлшемдегі қарапайым әуендерді дирижерлеумен бірге сольфеджиолау.</w:t>
      </w:r>
    </w:p>
    <w:p>
      <w:pPr>
        <w:spacing w:after="0"/>
        <w:ind w:left="0"/>
        <w:jc w:val="both"/>
      </w:pPr>
      <w:r>
        <w:rPr>
          <w:rFonts w:ascii="Times New Roman"/>
          <w:b w:val="false"/>
          <w:i w:val="false"/>
          <w:color w:val="000000"/>
          <w:sz w:val="28"/>
        </w:rPr>
        <w:t xml:space="preserve">
      7-тақырып. Музыкалық жанрлар. Жанр ұғымы. Жанр – белгілі бір тарихи сипатымен қалыптасқан музыкалық өнердің түрі. Музыкалық өнерінің дамуы барысында музыкалық жанрлардың пайда болуы. </w:t>
      </w:r>
    </w:p>
    <w:p>
      <w:pPr>
        <w:spacing w:after="0"/>
        <w:ind w:left="0"/>
        <w:jc w:val="both"/>
      </w:pPr>
      <w:r>
        <w:rPr>
          <w:rFonts w:ascii="Times New Roman"/>
          <w:b w:val="false"/>
          <w:i w:val="false"/>
          <w:color w:val="000000"/>
          <w:sz w:val="28"/>
        </w:rPr>
        <w:t>
      Ән, би, марш – адамның тұрмыс тіршілігінде барынша таралған жанрлар. Вокалдық және аспаптардың сүйемелдеуі бойынша музыкадағы жанрлар.</w:t>
      </w:r>
    </w:p>
    <w:p>
      <w:pPr>
        <w:spacing w:after="0"/>
        <w:ind w:left="0"/>
        <w:jc w:val="both"/>
      </w:pPr>
      <w:r>
        <w:rPr>
          <w:rFonts w:ascii="Times New Roman"/>
          <w:b w:val="false"/>
          <w:i w:val="false"/>
          <w:color w:val="000000"/>
          <w:sz w:val="28"/>
        </w:rPr>
        <w:t xml:space="preserve">
      8-тақырып. Соль мажор, фа мажор, ля минор үндестілігі. Есту интервалдары. Үндестілік үшдыбыстылық, кіріспе дыбыстар, үндестілік әндету. </w:t>
      </w:r>
    </w:p>
    <w:p>
      <w:pPr>
        <w:spacing w:after="0"/>
        <w:ind w:left="0"/>
        <w:jc w:val="both"/>
      </w:pPr>
      <w:r>
        <w:rPr>
          <w:rFonts w:ascii="Times New Roman"/>
          <w:b w:val="false"/>
          <w:i w:val="false"/>
          <w:color w:val="000000"/>
          <w:sz w:val="28"/>
        </w:rPr>
        <w:t>
      9-тақырып. Метрритмикалық дағдылар. Ритмикалық суырып салу. Өтілген ұзақтылықты және ритмді пайдалана отырып, ритмикалық суретті жасау. Ритмикалық аккомпанементті жасау, остинато. 3/4 өлшемі (дирижирлеу). Ритмикалық екі дауысты.</w:t>
      </w:r>
    </w:p>
    <w:p>
      <w:pPr>
        <w:spacing w:after="0"/>
        <w:ind w:left="0"/>
        <w:jc w:val="both"/>
      </w:pPr>
      <w:r>
        <w:rPr>
          <w:rFonts w:ascii="Times New Roman"/>
          <w:b w:val="false"/>
          <w:i w:val="false"/>
          <w:color w:val="000000"/>
          <w:sz w:val="28"/>
        </w:rPr>
        <w:t xml:space="preserve">
      10-тақырып. Вокалды-екпінді дағдылар. Ән айту, тыныс алуды қою кезінде дене қалпын дұрыс қою жұмысын жалғастыру. Педагогтің сүйемелдеуі және сүйемелдеусіз қарапайым, сөздерімен бірге өлеңдерді, әндерді жаттау және орындау. 2/4 және 3/4 өлшемдегі өтілген үндестілікті дирижерлеудегі әуендерді сольфеджиолау. Үшдыбыстылық бойынша жүрістерді, ән айту тоникасын, тұрақты сатыдағы секіргіштікті пайдалана отырып, қарапайым қысқа әуендерді парақтан оқу. </w:t>
      </w:r>
    </w:p>
    <w:p>
      <w:pPr>
        <w:spacing w:after="0"/>
        <w:ind w:left="0"/>
        <w:jc w:val="both"/>
      </w:pPr>
      <w:r>
        <w:rPr>
          <w:rFonts w:ascii="Times New Roman"/>
          <w:b w:val="false"/>
          <w:i w:val="false"/>
          <w:color w:val="000000"/>
          <w:sz w:val="28"/>
        </w:rPr>
        <w:t>
      11-тақырып. Циклды формалар. Әртүрлі бейнелік мазмұн және құрылымы бойынша бірнеше көбірек немесе азырақ дербес бөлімдерді біртұтас ойда біріктіретін музыкалық форма түсінігі.</w:t>
      </w:r>
    </w:p>
    <w:p>
      <w:pPr>
        <w:spacing w:after="0"/>
        <w:ind w:left="0"/>
        <w:jc w:val="both"/>
      </w:pPr>
      <w:r>
        <w:rPr>
          <w:rFonts w:ascii="Times New Roman"/>
          <w:b w:val="false"/>
          <w:i w:val="false"/>
          <w:color w:val="000000"/>
          <w:sz w:val="28"/>
        </w:rPr>
        <w:t>
      Маңызды циклды музыкалық формалар – сюита, сонатно-симфоникалық цикл, концерт.</w:t>
      </w:r>
    </w:p>
    <w:p>
      <w:pPr>
        <w:spacing w:after="0"/>
        <w:ind w:left="0"/>
        <w:jc w:val="both"/>
      </w:pPr>
      <w:r>
        <w:rPr>
          <w:rFonts w:ascii="Times New Roman"/>
          <w:b w:val="false"/>
          <w:i w:val="false"/>
          <w:color w:val="000000"/>
          <w:sz w:val="28"/>
        </w:rPr>
        <w:t>
      Ежелгі би сюита – бір үндестілікпен біріктірілген әртүрлі қарқын, өлшем, ритм, сипаты бойынша бидің көп жиілік циклы. Сюитадағы билер алмасуының кереғарлығы. Сюитадағы міндетті және қосымша билер.</w:t>
      </w:r>
    </w:p>
    <w:p>
      <w:pPr>
        <w:spacing w:after="0"/>
        <w:ind w:left="0"/>
        <w:jc w:val="both"/>
      </w:pPr>
      <w:r>
        <w:rPr>
          <w:rFonts w:ascii="Times New Roman"/>
          <w:b w:val="false"/>
          <w:i w:val="false"/>
          <w:color w:val="000000"/>
          <w:sz w:val="28"/>
        </w:rPr>
        <w:t>
      Соната-симфониялық цикл. Соната және симфония бөліктерінің дәстүрлі сипаты және формалары. Төрт бөліктік құрылымды белгілеу. Цикл бөліктерінің жүйелілігі. Классикалық симфония мен классикалық соната құрылымымен ұқсастығы. Әрбір бөліктің сипаты және формасы. Соната формасының композициясының негізіндегі кереғарлық ұстанымы.</w:t>
      </w:r>
    </w:p>
    <w:p>
      <w:pPr>
        <w:spacing w:after="0"/>
        <w:ind w:left="0"/>
        <w:jc w:val="both"/>
      </w:pPr>
      <w:r>
        <w:rPr>
          <w:rFonts w:ascii="Times New Roman"/>
          <w:b w:val="false"/>
          <w:i w:val="false"/>
          <w:color w:val="000000"/>
          <w:sz w:val="28"/>
        </w:rPr>
        <w:t xml:space="preserve">
      12-тақырып. Музыканы тыңдау. Жанр, сипат, лад, регистр, қарқын, өлшемді (2/4 и 3/4) анықтай отырып, пьесаны тыңдау. </w:t>
      </w:r>
    </w:p>
    <w:p>
      <w:pPr>
        <w:spacing w:after="0"/>
        <w:ind w:left="0"/>
        <w:jc w:val="both"/>
      </w:pPr>
      <w:r>
        <w:rPr>
          <w:rFonts w:ascii="Times New Roman"/>
          <w:b w:val="false"/>
          <w:i w:val="false"/>
          <w:color w:val="000000"/>
          <w:sz w:val="28"/>
        </w:rPr>
        <w:t>
      Музыканы тыңдау: музыкалық аспаптардың дауысы: қазақ ұлттық аспаптар, орыс ұлттық аспаптар, скрипка және виолончель; флейта және фагот; гобой және кларнет; валторна және труба; литавра және барабан; фортепиано және клавесин.</w:t>
      </w:r>
    </w:p>
    <w:p>
      <w:pPr>
        <w:spacing w:after="0"/>
        <w:ind w:left="0"/>
        <w:jc w:val="both"/>
      </w:pPr>
      <w:r>
        <w:rPr>
          <w:rFonts w:ascii="Times New Roman"/>
          <w:b w:val="false"/>
          <w:i w:val="false"/>
          <w:color w:val="000000"/>
          <w:sz w:val="28"/>
        </w:rPr>
        <w:t>
      13-тақырып. Цирк – синтетикалық өнер. Музыка цирк өнеріндегі тең құқықты құрам. Цирк көрінісін жасаудағы музыканың қызметі. Манежде әртістің шығуына дейін эмоциялық көңілді жасауда музыканың рөлі.</w:t>
      </w:r>
    </w:p>
    <w:p>
      <w:pPr>
        <w:spacing w:after="0"/>
        <w:ind w:left="0"/>
        <w:jc w:val="both"/>
      </w:pPr>
      <w:r>
        <w:rPr>
          <w:rFonts w:ascii="Times New Roman"/>
          <w:b w:val="false"/>
          <w:i w:val="false"/>
          <w:color w:val="000000"/>
          <w:sz w:val="28"/>
        </w:rPr>
        <w:t>
      Орындаушы жасауға ұмтылған бейнені ашуға қажетті атмосфераны құрудағы музыканың рөлі. Музыкалық дамуы және номердің драматургиясы, оның ритмикалық және пластикалық негізі.</w:t>
      </w:r>
    </w:p>
    <w:p>
      <w:pPr>
        <w:spacing w:after="0"/>
        <w:ind w:left="0"/>
        <w:jc w:val="both"/>
      </w:pPr>
      <w:r>
        <w:rPr>
          <w:rFonts w:ascii="Times New Roman"/>
          <w:b w:val="false"/>
          <w:i w:val="false"/>
          <w:color w:val="000000"/>
          <w:sz w:val="28"/>
        </w:rPr>
        <w:t xml:space="preserve">
      Музыка – цирк көрінісінің ажырамас бөлігі. Цирктегі музыканың рөлі. </w:t>
      </w:r>
    </w:p>
    <w:p>
      <w:pPr>
        <w:spacing w:after="0"/>
        <w:ind w:left="0"/>
        <w:jc w:val="both"/>
      </w:pPr>
      <w:r>
        <w:rPr>
          <w:rFonts w:ascii="Times New Roman"/>
          <w:b w:val="false"/>
          <w:i w:val="false"/>
          <w:color w:val="000000"/>
          <w:sz w:val="28"/>
        </w:rPr>
        <w:t>
      Халық шығармашылығының барлық түрлері болған ежелгі уақыттан, цивилизацияның туындауынан бергі музыка және цирктің өзара байланысы.</w:t>
      </w:r>
    </w:p>
    <w:p>
      <w:pPr>
        <w:spacing w:after="0"/>
        <w:ind w:left="0"/>
        <w:jc w:val="both"/>
      </w:pPr>
      <w:r>
        <w:rPr>
          <w:rFonts w:ascii="Times New Roman"/>
          <w:b w:val="false"/>
          <w:i w:val="false"/>
          <w:color w:val="000000"/>
          <w:sz w:val="28"/>
        </w:rPr>
        <w:t>
      14-тақырып. Цирк музыкасының ерекшелігі. Цирк көрінісі кезінде ойналатын музыка. Адам сезімін және оның қоршаған ортаға деген сезімін бейнелеудегі музыкалық шығарманың ерекшелігі.</w:t>
      </w:r>
    </w:p>
    <w:p>
      <w:pPr>
        <w:spacing w:after="0"/>
        <w:ind w:left="0"/>
        <w:jc w:val="both"/>
      </w:pPr>
      <w:r>
        <w:rPr>
          <w:rFonts w:ascii="Times New Roman"/>
          <w:b w:val="false"/>
          <w:i w:val="false"/>
          <w:color w:val="000000"/>
          <w:sz w:val="28"/>
        </w:rPr>
        <w:t xml:space="preserve">
      Цирк көрінісінің ашық және толық бейнесін жасау. Музыканың көрерменге эстетикалық ықпал етуі. Аттракцион және пантомиманы қоюда режиссерлер, суретшілер және жазушылармен бірге композиторлардың қатысуы. </w:t>
      </w:r>
    </w:p>
    <w:p>
      <w:pPr>
        <w:spacing w:after="0"/>
        <w:ind w:left="0"/>
        <w:jc w:val="both"/>
      </w:pPr>
      <w:r>
        <w:rPr>
          <w:rFonts w:ascii="Times New Roman"/>
          <w:b w:val="false"/>
          <w:i w:val="false"/>
          <w:color w:val="000000"/>
          <w:sz w:val="28"/>
        </w:rPr>
        <w:t>
      Композиторлар А. Бабаджанян, В. Белинский, Ю. Саульский, О. Фельцман, А. Лепин, В. Владимирцев, А. Эшпай, Т. Ходорковский, В. Горбулькис – цирк аренасындағы қойылымды жаңа музыкалық ресімдеудің негізін қалаушылар.</w:t>
      </w:r>
    </w:p>
    <w:p>
      <w:pPr>
        <w:spacing w:after="0"/>
        <w:ind w:left="0"/>
        <w:jc w:val="both"/>
      </w:pPr>
      <w:r>
        <w:rPr>
          <w:rFonts w:ascii="Times New Roman"/>
          <w:b w:val="false"/>
          <w:i w:val="false"/>
          <w:color w:val="000000"/>
          <w:sz w:val="28"/>
        </w:rPr>
        <w:t>
      15-тақырып. Музыканы циркте ритмикалық сүйемелдеу ретінде қолдану. Музыка және манеждік әрекет. Жонглерлер, антиподистер, қарқынды акробаттар жұмысының қарқындық және ритмдік сипаты.</w:t>
      </w:r>
    </w:p>
    <w:p>
      <w:pPr>
        <w:spacing w:after="0"/>
        <w:ind w:left="0"/>
        <w:jc w:val="both"/>
      </w:pPr>
      <w:r>
        <w:rPr>
          <w:rFonts w:ascii="Times New Roman"/>
          <w:b w:val="false"/>
          <w:i w:val="false"/>
          <w:color w:val="000000"/>
          <w:sz w:val="28"/>
        </w:rPr>
        <w:t>
      Музыкалық ресімдеу – цирк номерін жеткізудің жоғары формасы (үйлесімді сүйемелдеу). Номер композициясының музыкалық тақырыптарының сәйкес келуі. Музыкалық бейне және манеж бейнесі.</w:t>
      </w:r>
    </w:p>
    <w:p>
      <w:pPr>
        <w:spacing w:after="0"/>
        <w:ind w:left="0"/>
        <w:jc w:val="both"/>
      </w:pPr>
      <w:r>
        <w:rPr>
          <w:rFonts w:ascii="Times New Roman"/>
          <w:b w:val="false"/>
          <w:i w:val="false"/>
          <w:color w:val="000000"/>
          <w:sz w:val="28"/>
        </w:rPr>
        <w:t>
      16-тақырып. Музыка – музыкалық драматургия негізінде композициялық түрде номерді құру, трюк комбинациясында темп пен ритмді ұйымдастыруға қабілетті цирк номерінің жаны. Цирк өнерінің басты арнайы сипатының бірі – сүйемелдеуші оркестр мен манеж әрекетінің тығыз байланысы.</w:t>
      </w:r>
    </w:p>
    <w:p>
      <w:pPr>
        <w:spacing w:after="0"/>
        <w:ind w:left="0"/>
        <w:jc w:val="both"/>
      </w:pPr>
      <w:r>
        <w:rPr>
          <w:rFonts w:ascii="Times New Roman"/>
          <w:b w:val="false"/>
          <w:i w:val="false"/>
          <w:color w:val="000000"/>
          <w:sz w:val="28"/>
        </w:rPr>
        <w:t>
      17-тақырып. Музыкалық цирк жанрларының әртүрлігі: цирк көрінісіне, цирк номеріне, трюкке арналған музыка. Цирк көрінісіне, цирк номеріне, трюкке арналған музыкадағы әртүрлі музыкалық номерлер (әндер, билер, симфониялық эпизодтар).</w:t>
      </w:r>
    </w:p>
    <w:p>
      <w:pPr>
        <w:spacing w:after="0"/>
        <w:ind w:left="0"/>
        <w:jc w:val="both"/>
      </w:pPr>
      <w:r>
        <w:rPr>
          <w:rFonts w:ascii="Times New Roman"/>
          <w:b w:val="false"/>
          <w:i w:val="false"/>
          <w:color w:val="000000"/>
          <w:sz w:val="28"/>
        </w:rPr>
        <w:t>
      Цирк көрінісіне, цирк номеріне, композиторлар шығармашылығындағы трюкке арналған үздік музыка үлгілері. Цирк номерін көркемдік-музыкалық ресімдеу кезінде түсіндірме беретін шешім.</w:t>
      </w:r>
    </w:p>
    <w:p>
      <w:pPr>
        <w:spacing w:after="0"/>
        <w:ind w:left="0"/>
        <w:jc w:val="both"/>
      </w:pPr>
      <w:r>
        <w:rPr>
          <w:rFonts w:ascii="Times New Roman"/>
          <w:b w:val="false"/>
          <w:i w:val="false"/>
          <w:color w:val="000000"/>
          <w:sz w:val="28"/>
        </w:rPr>
        <w:t>
      117.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табиғи және үйлесімді минор, пауза (төрттен бірі), затакт, легато, стаккато, реприза, үндескен үшдыбыстылық, кіріспе дыбыстар, үндестілікті орындау;</w:t>
      </w:r>
    </w:p>
    <w:p>
      <w:pPr>
        <w:spacing w:after="0"/>
        <w:ind w:left="0"/>
        <w:jc w:val="both"/>
      </w:pPr>
      <w:r>
        <w:rPr>
          <w:rFonts w:ascii="Times New Roman"/>
          <w:b w:val="false"/>
          <w:i w:val="false"/>
          <w:color w:val="000000"/>
          <w:sz w:val="28"/>
        </w:rPr>
        <w:t>
      2) соль мажор, фа мажор, ля минор үндестілігін біледі;</w:t>
      </w:r>
    </w:p>
    <w:p>
      <w:pPr>
        <w:spacing w:after="0"/>
        <w:ind w:left="0"/>
        <w:jc w:val="both"/>
      </w:pPr>
      <w:r>
        <w:rPr>
          <w:rFonts w:ascii="Times New Roman"/>
          <w:b w:val="false"/>
          <w:i w:val="false"/>
          <w:color w:val="000000"/>
          <w:sz w:val="28"/>
        </w:rPr>
        <w:t>
      3) есту арқылы интервалдарды біледі;</w:t>
      </w:r>
    </w:p>
    <w:p>
      <w:pPr>
        <w:spacing w:after="0"/>
        <w:ind w:left="0"/>
        <w:jc w:val="both"/>
      </w:pPr>
      <w:r>
        <w:rPr>
          <w:rFonts w:ascii="Times New Roman"/>
          <w:b w:val="false"/>
          <w:i w:val="false"/>
          <w:color w:val="000000"/>
          <w:sz w:val="28"/>
        </w:rPr>
        <w:t>
      4) қатты және әлсіз үлестегі паузаларды, лигаланған ноталарды секвенцияны, музыкалық шығармалардың формасын, музыкалық құрылымды, музыкалық фразаны, оның кезеңі және құрылымы, цикл формаларын біледі;</w:t>
      </w:r>
    </w:p>
    <w:p>
      <w:pPr>
        <w:spacing w:after="0"/>
        <w:ind w:left="0"/>
        <w:jc w:val="both"/>
      </w:pPr>
      <w:r>
        <w:rPr>
          <w:rFonts w:ascii="Times New Roman"/>
          <w:b w:val="false"/>
          <w:i w:val="false"/>
          <w:color w:val="000000"/>
          <w:sz w:val="28"/>
        </w:rPr>
        <w:t>
      5) әртүрлі екі бөлімді формаларды, репризалар, рондо және вариацияларды, вариация формаларын қолданудың саласын біледі;</w:t>
      </w:r>
    </w:p>
    <w:p>
      <w:pPr>
        <w:spacing w:after="0"/>
        <w:ind w:left="0"/>
        <w:jc w:val="both"/>
      </w:pPr>
      <w:r>
        <w:rPr>
          <w:rFonts w:ascii="Times New Roman"/>
          <w:b w:val="false"/>
          <w:i w:val="false"/>
          <w:color w:val="000000"/>
          <w:sz w:val="28"/>
        </w:rPr>
        <w:t>
      6) метрритмикалық дағдыларды меңгереді;</w:t>
      </w:r>
    </w:p>
    <w:p>
      <w:pPr>
        <w:spacing w:after="0"/>
        <w:ind w:left="0"/>
        <w:jc w:val="both"/>
      </w:pPr>
      <w:r>
        <w:rPr>
          <w:rFonts w:ascii="Times New Roman"/>
          <w:b w:val="false"/>
          <w:i w:val="false"/>
          <w:color w:val="000000"/>
          <w:sz w:val="28"/>
        </w:rPr>
        <w:t>
      7) өтілген ұзақтықтарды және ритмдерді қолдана отырып, ритмикалық суретті жасай алады;</w:t>
      </w:r>
    </w:p>
    <w:p>
      <w:pPr>
        <w:spacing w:after="0"/>
        <w:ind w:left="0"/>
        <w:jc w:val="both"/>
      </w:pPr>
      <w:r>
        <w:rPr>
          <w:rFonts w:ascii="Times New Roman"/>
          <w:b w:val="false"/>
          <w:i w:val="false"/>
          <w:color w:val="000000"/>
          <w:sz w:val="28"/>
        </w:rPr>
        <w:t>
      8) музыкалық фрагментті қарапайым ритмикалық сүйемелдеуді жасай алады;</w:t>
      </w:r>
    </w:p>
    <w:p>
      <w:pPr>
        <w:spacing w:after="0"/>
        <w:ind w:left="0"/>
        <w:jc w:val="both"/>
      </w:pPr>
      <w:r>
        <w:rPr>
          <w:rFonts w:ascii="Times New Roman"/>
          <w:b w:val="false"/>
          <w:i w:val="false"/>
          <w:color w:val="000000"/>
          <w:sz w:val="28"/>
        </w:rPr>
        <w:t>
      9) қарапайым ритмикалық остинато, ритмикалық екі дауыстылықты орындай алады;</w:t>
      </w:r>
    </w:p>
    <w:p>
      <w:pPr>
        <w:spacing w:after="0"/>
        <w:ind w:left="0"/>
        <w:jc w:val="both"/>
      </w:pPr>
      <w:r>
        <w:rPr>
          <w:rFonts w:ascii="Times New Roman"/>
          <w:b w:val="false"/>
          <w:i w:val="false"/>
          <w:color w:val="000000"/>
          <w:sz w:val="28"/>
        </w:rPr>
        <w:t xml:space="preserve">
      10) 2/4 және 3/4 өлшемді дирижерлеуде өтілген үндестіліктегі әуенді сольфеджиолау алады; </w:t>
      </w:r>
    </w:p>
    <w:p>
      <w:pPr>
        <w:spacing w:after="0"/>
        <w:ind w:left="0"/>
        <w:jc w:val="both"/>
      </w:pPr>
      <w:r>
        <w:rPr>
          <w:rFonts w:ascii="Times New Roman"/>
          <w:b w:val="false"/>
          <w:i w:val="false"/>
          <w:color w:val="000000"/>
          <w:sz w:val="28"/>
        </w:rPr>
        <w:t>
      11) үшдыбыстылық бойынша жүрістерді қолдана отырып, қарапайым қысқа әуендерді, үндестілікті айтуды, тұрақты сатыға секіруді парақтан оқи алады;</w:t>
      </w:r>
    </w:p>
    <w:p>
      <w:pPr>
        <w:spacing w:after="0"/>
        <w:ind w:left="0"/>
        <w:jc w:val="both"/>
      </w:pPr>
      <w:r>
        <w:rPr>
          <w:rFonts w:ascii="Times New Roman"/>
          <w:b w:val="false"/>
          <w:i w:val="false"/>
          <w:color w:val="000000"/>
          <w:sz w:val="28"/>
        </w:rPr>
        <w:t>
      12) цирк көрінісін жасаудағы музыка қызметін біледі;</w:t>
      </w:r>
    </w:p>
    <w:p>
      <w:pPr>
        <w:spacing w:after="0"/>
        <w:ind w:left="0"/>
        <w:jc w:val="both"/>
      </w:pPr>
      <w:r>
        <w:rPr>
          <w:rFonts w:ascii="Times New Roman"/>
          <w:b w:val="false"/>
          <w:i w:val="false"/>
          <w:color w:val="000000"/>
          <w:sz w:val="28"/>
        </w:rPr>
        <w:t>
      13) музыкалық дамуды, номер драматургиясын, оның ритмикалық және пластикалық негізін біледі;</w:t>
      </w:r>
    </w:p>
    <w:p>
      <w:pPr>
        <w:spacing w:after="0"/>
        <w:ind w:left="0"/>
        <w:jc w:val="both"/>
      </w:pPr>
      <w:r>
        <w:rPr>
          <w:rFonts w:ascii="Times New Roman"/>
          <w:b w:val="false"/>
          <w:i w:val="false"/>
          <w:color w:val="000000"/>
          <w:sz w:val="28"/>
        </w:rPr>
        <w:t>
      14) музыка және цирктің өзара байланысын біледі,</w:t>
      </w:r>
    </w:p>
    <w:p>
      <w:pPr>
        <w:spacing w:after="0"/>
        <w:ind w:left="0"/>
        <w:jc w:val="both"/>
      </w:pPr>
      <w:r>
        <w:rPr>
          <w:rFonts w:ascii="Times New Roman"/>
          <w:b w:val="false"/>
          <w:i w:val="false"/>
          <w:color w:val="000000"/>
          <w:sz w:val="28"/>
        </w:rPr>
        <w:t>
      15) цирк музыкасының ерекшелігін біледі;</w:t>
      </w:r>
    </w:p>
    <w:p>
      <w:pPr>
        <w:spacing w:after="0"/>
        <w:ind w:left="0"/>
        <w:jc w:val="both"/>
      </w:pPr>
      <w:r>
        <w:rPr>
          <w:rFonts w:ascii="Times New Roman"/>
          <w:b w:val="false"/>
          <w:i w:val="false"/>
          <w:color w:val="000000"/>
          <w:sz w:val="28"/>
        </w:rPr>
        <w:t>
      16) аттракцион және пантомимиканы қоюға қатысқан атақты композиторлардың, режиссерлердің, суретшілер және жазушылардың есімдерін біледі;</w:t>
      </w:r>
    </w:p>
    <w:p>
      <w:pPr>
        <w:spacing w:after="0"/>
        <w:ind w:left="0"/>
        <w:jc w:val="both"/>
      </w:pPr>
      <w:r>
        <w:rPr>
          <w:rFonts w:ascii="Times New Roman"/>
          <w:b w:val="false"/>
          <w:i w:val="false"/>
          <w:color w:val="000000"/>
          <w:sz w:val="28"/>
        </w:rPr>
        <w:t>
      17) музыкалық тақырыптың номер композициясы, музыкалық бейне және манеж бейнесіне сәйкестігі туралы біледі;</w:t>
      </w:r>
    </w:p>
    <w:p>
      <w:pPr>
        <w:spacing w:after="0"/>
        <w:ind w:left="0"/>
        <w:jc w:val="both"/>
      </w:pPr>
      <w:r>
        <w:rPr>
          <w:rFonts w:ascii="Times New Roman"/>
          <w:b w:val="false"/>
          <w:i w:val="false"/>
          <w:color w:val="000000"/>
          <w:sz w:val="28"/>
        </w:rPr>
        <w:t>
      18) музыкалық-цирк жанрлары, цирк қойылымы, цирк номері, композиторлар шығармашылығындағы трюктердегі музыканың үздік үлгілерін біледі;</w:t>
      </w:r>
    </w:p>
    <w:p>
      <w:pPr>
        <w:spacing w:after="0"/>
        <w:ind w:left="0"/>
        <w:jc w:val="both"/>
      </w:pPr>
      <w:r>
        <w:rPr>
          <w:rFonts w:ascii="Times New Roman"/>
          <w:b w:val="false"/>
          <w:i w:val="false"/>
          <w:color w:val="000000"/>
          <w:sz w:val="28"/>
        </w:rPr>
        <w:t>
      19) қимыл арқылы музыканың мағыналық және эмоциялық бояуларын түсінеді;</w:t>
      </w:r>
    </w:p>
    <w:p>
      <w:pPr>
        <w:spacing w:after="0"/>
        <w:ind w:left="0"/>
        <w:jc w:val="both"/>
      </w:pPr>
      <w:r>
        <w:rPr>
          <w:rFonts w:ascii="Times New Roman"/>
          <w:b w:val="false"/>
          <w:i w:val="false"/>
          <w:color w:val="000000"/>
          <w:sz w:val="28"/>
        </w:rPr>
        <w:t xml:space="preserve">
      20) цирк номерін көркемдік-музыкалық ресімдеу кезінде түсініктеме беретін шешімдерді іздеу процесінде теориялық білімді қолданады. </w:t>
      </w:r>
    </w:p>
    <w:p>
      <w:pPr>
        <w:spacing w:after="0"/>
        <w:ind w:left="0"/>
        <w:jc w:val="both"/>
      </w:pPr>
      <w:r>
        <w:rPr>
          <w:rFonts w:ascii="Times New Roman"/>
          <w:b w:val="false"/>
          <w:i w:val="false"/>
          <w:color w:val="000000"/>
          <w:sz w:val="28"/>
        </w:rPr>
        <w:t>
      118. 3 сыныптың Бағдарламалық талаптары:</w:t>
      </w:r>
    </w:p>
    <w:p>
      <w:pPr>
        <w:spacing w:after="0"/>
        <w:ind w:left="0"/>
        <w:jc w:val="both"/>
      </w:pPr>
      <w:r>
        <w:rPr>
          <w:rFonts w:ascii="Times New Roman"/>
          <w:b w:val="false"/>
          <w:i w:val="false"/>
          <w:color w:val="000000"/>
          <w:sz w:val="28"/>
        </w:rPr>
        <w:t>
      1) теориялық деректерді әрі қарай меңгеру;</w:t>
      </w:r>
    </w:p>
    <w:p>
      <w:pPr>
        <w:spacing w:after="0"/>
        <w:ind w:left="0"/>
        <w:jc w:val="both"/>
      </w:pPr>
      <w:r>
        <w:rPr>
          <w:rFonts w:ascii="Times New Roman"/>
          <w:b w:val="false"/>
          <w:i w:val="false"/>
          <w:color w:val="000000"/>
          <w:sz w:val="28"/>
        </w:rPr>
        <w:t>
      2) дирижерлеу және әртүрлі өлшемдегі нота, ритмді топтастыру ережесімен, ритмикалық екі дауыстылық, ритмикалық остинато, ритмикалық сүйемелдеумен, ритмикалық суырып салумен әрі қарай танысу;</w:t>
      </w:r>
    </w:p>
    <w:p>
      <w:pPr>
        <w:spacing w:after="0"/>
        <w:ind w:left="0"/>
        <w:jc w:val="both"/>
      </w:pPr>
      <w:r>
        <w:rPr>
          <w:rFonts w:ascii="Times New Roman"/>
          <w:b w:val="false"/>
          <w:i w:val="false"/>
          <w:color w:val="000000"/>
          <w:sz w:val="28"/>
        </w:rPr>
        <w:t>
      3) вокалдық-екпіндік дағдыларды меңгеру, өтілген ритмді қолдана отырып, өтілген үндестіліктегі қарапайым әнді сөздері және ноталарымен жаттау және айту, қарапайым әуенді парақтан оқу, гамма, үш дыбыстылықты, жеке сатылықты орындау;</w:t>
      </w:r>
    </w:p>
    <w:p>
      <w:pPr>
        <w:spacing w:after="0"/>
        <w:ind w:left="0"/>
        <w:jc w:val="both"/>
      </w:pPr>
      <w:r>
        <w:rPr>
          <w:rFonts w:ascii="Times New Roman"/>
          <w:b w:val="false"/>
          <w:i w:val="false"/>
          <w:color w:val="000000"/>
          <w:sz w:val="28"/>
        </w:rPr>
        <w:t>
      4) өтілген ритм және өлшемдегі шығармалармен танысуды жалғастыру.</w:t>
      </w:r>
    </w:p>
    <w:p>
      <w:pPr>
        <w:spacing w:after="0"/>
        <w:ind w:left="0"/>
        <w:jc w:val="both"/>
      </w:pPr>
      <w:r>
        <w:rPr>
          <w:rFonts w:ascii="Times New Roman"/>
          <w:b w:val="false"/>
          <w:i w:val="false"/>
          <w:color w:val="000000"/>
          <w:sz w:val="28"/>
        </w:rPr>
        <w:t>
      119. 3сыныптағы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Теориялық деректер. Параллель гаммалар. Минор, бекардың үш түрі. Ми минор, ре минор, си бемоль мажор, соль минор үндестілігі, үндестігінің әндетілуі. Үндестік үшдыбыстылық. Есту интервалдары және дыбыстың құрылымы. Мажорлық, минорлық үшдыбыстылықтардың құрамы. </w:t>
      </w:r>
    </w:p>
    <w:p>
      <w:pPr>
        <w:spacing w:after="0"/>
        <w:ind w:left="0"/>
        <w:jc w:val="both"/>
      </w:pPr>
      <w:r>
        <w:rPr>
          <w:rFonts w:ascii="Times New Roman"/>
          <w:b w:val="false"/>
          <w:i w:val="false"/>
          <w:color w:val="000000"/>
          <w:sz w:val="28"/>
        </w:rPr>
        <w:t xml:space="preserve">
      2-тақырып. Метрритмикалық дағдылар. Дирижерлеу және ноталарды топтаудың, 4/4 өлшемнің ережесі. Дирижерлеу және ноталарды топтаудың, 3/8 өлшемнің ережесі. Әртүрлі өлшемдегі ритм. Екі дауысты ритмділік, ритмді остинато, ритмдік аккомпанементті жасау, ритмдік суырып салу, диктант. </w:t>
      </w:r>
    </w:p>
    <w:p>
      <w:pPr>
        <w:spacing w:after="0"/>
        <w:ind w:left="0"/>
        <w:jc w:val="both"/>
      </w:pPr>
      <w:r>
        <w:rPr>
          <w:rFonts w:ascii="Times New Roman"/>
          <w:b w:val="false"/>
          <w:i w:val="false"/>
          <w:color w:val="000000"/>
          <w:sz w:val="28"/>
        </w:rPr>
        <w:t xml:space="preserve">
      3-тақырып. Вокалдық-екпін дағдылары. Қарапайым әнді сөздерімен және ноталарымен үндестілікте өтілген 2/4, 3/4, 4/4, 3/8 өлшемдегі ритмді пайдалана отырып, жаттау және орындау; парақтан қарапайым әуенді оқу; 4-6 тактілік көлемдегі таныс әуендерді (өз бетінше есте сақтау бойынша) жазу; гаммаларды, олардағы үшдыбыстылықты, жеке сатыларды орындау. </w:t>
      </w:r>
    </w:p>
    <w:p>
      <w:pPr>
        <w:spacing w:after="0"/>
        <w:ind w:left="0"/>
        <w:jc w:val="both"/>
      </w:pPr>
      <w:r>
        <w:rPr>
          <w:rFonts w:ascii="Times New Roman"/>
          <w:b w:val="false"/>
          <w:i w:val="false"/>
          <w:color w:val="000000"/>
          <w:sz w:val="28"/>
        </w:rPr>
        <w:t>
      4-тақырып. Музыканы тыңдау. Жанр, сипат, лад, регистр, бояулар, өлшемді анықтау арқылы пьесаны тыңдау. Педагог таңдауы бойынша өтілген ритм және өлшемдегі шығармамен танысуды жалғастыру; қарапайым үш бөлікті форма, қарапайым екі бөлікті форма.</w:t>
      </w:r>
    </w:p>
    <w:p>
      <w:pPr>
        <w:spacing w:after="0"/>
        <w:ind w:left="0"/>
        <w:jc w:val="both"/>
      </w:pPr>
      <w:r>
        <w:rPr>
          <w:rFonts w:ascii="Times New Roman"/>
          <w:b w:val="false"/>
          <w:i w:val="false"/>
          <w:color w:val="000000"/>
          <w:sz w:val="28"/>
        </w:rPr>
        <w:t>
      5-тақырып. Вокал жанры. Жанр туралы түсінік. Вокалдық жанрлар – ән, романс. Мәтін және әуеннің қатынасы. Композитордың мәтінге қатысы.</w:t>
      </w:r>
    </w:p>
    <w:p>
      <w:pPr>
        <w:spacing w:after="0"/>
        <w:ind w:left="0"/>
        <w:jc w:val="both"/>
      </w:pPr>
      <w:r>
        <w:rPr>
          <w:rFonts w:ascii="Times New Roman"/>
          <w:b w:val="false"/>
          <w:i w:val="false"/>
          <w:color w:val="000000"/>
          <w:sz w:val="28"/>
        </w:rPr>
        <w:t xml:space="preserve">
      Поэтикалық және музыкалық бейне. Вокалдық-аспапты – кантата, оратория, месса. Құрылым ерекшелігі. </w:t>
      </w:r>
    </w:p>
    <w:p>
      <w:pPr>
        <w:spacing w:after="0"/>
        <w:ind w:left="0"/>
        <w:jc w:val="both"/>
      </w:pPr>
      <w:r>
        <w:rPr>
          <w:rFonts w:ascii="Times New Roman"/>
          <w:b w:val="false"/>
          <w:i w:val="false"/>
          <w:color w:val="000000"/>
          <w:sz w:val="28"/>
        </w:rPr>
        <w:t xml:space="preserve">
      6-тақырып. Музкалық-сахналық – опера, оперетта, мюзикл. Вокалдық жанрлар: ән, романс, ария, вокалдық ансамбль, хорлар. </w:t>
      </w:r>
    </w:p>
    <w:p>
      <w:pPr>
        <w:spacing w:after="0"/>
        <w:ind w:left="0"/>
        <w:jc w:val="both"/>
      </w:pPr>
      <w:r>
        <w:rPr>
          <w:rFonts w:ascii="Times New Roman"/>
          <w:b w:val="false"/>
          <w:i w:val="false"/>
          <w:color w:val="000000"/>
          <w:sz w:val="28"/>
        </w:rPr>
        <w:t>
      Романс – сүйемелдеу дауысына (фортепиано, гитара, арфа) арналған шығарма. Өлең мәтінінің әуенмен үзіліссіз байланысы және романсты сүйемелдеудегі мәнерлеу рөлі. Романстағы адамның рухани күйзелісін шеберлікпен жеткізу.</w:t>
      </w:r>
    </w:p>
    <w:p>
      <w:pPr>
        <w:spacing w:after="0"/>
        <w:ind w:left="0"/>
        <w:jc w:val="both"/>
      </w:pPr>
      <w:r>
        <w:rPr>
          <w:rFonts w:ascii="Times New Roman"/>
          <w:b w:val="false"/>
          <w:i w:val="false"/>
          <w:color w:val="000000"/>
          <w:sz w:val="28"/>
        </w:rPr>
        <w:t>
      Осы жанрдағы лирикалық бейнелердің басым болуы. Романс жанрларының әр түрлілігі: элегия, баллада, баркарола. Ария – операдағы, ораториядағы немесе кантатадағы оркестрдің сүйемелдеуімен әншінің орындауындағы формасы бойынша аяқталған номер. Арияның әр түрлілігі – ариетта, ариозо, каватина. Опералық ариялар – басты кейіпкерлердің музыкалық портреті.</w:t>
      </w:r>
    </w:p>
    <w:p>
      <w:pPr>
        <w:spacing w:after="0"/>
        <w:ind w:left="0"/>
        <w:jc w:val="both"/>
      </w:pPr>
      <w:r>
        <w:rPr>
          <w:rFonts w:ascii="Times New Roman"/>
          <w:b w:val="false"/>
          <w:i w:val="false"/>
          <w:color w:val="000000"/>
          <w:sz w:val="28"/>
        </w:rPr>
        <w:t>
      7-тақырып. Вокалдық ансамбльдер, орындаушы (дуэт, трио, квартет) санының тәуелділігіне қарай олардың ерекшелігі. Опералық музыкадағы ансамбльдер. Операдағы хор номерлерінің рөлі. Орындаушылар құрамының (үш қор, екі оркестр, қоңырау) артуына байланысты хор дыбысталуының монументтілігі. Симфониялық музыкаға хордың енуі.</w:t>
      </w:r>
    </w:p>
    <w:p>
      <w:pPr>
        <w:spacing w:after="0"/>
        <w:ind w:left="0"/>
        <w:jc w:val="both"/>
      </w:pPr>
      <w:r>
        <w:rPr>
          <w:rFonts w:ascii="Times New Roman"/>
          <w:b w:val="false"/>
          <w:i w:val="false"/>
          <w:color w:val="000000"/>
          <w:sz w:val="28"/>
        </w:rPr>
        <w:t xml:space="preserve">
      8-тақырып. Вокалдық музыкадағы шағын формалар. "Форма", "түрткі", "фраза", "сөйлем", "кезең" ұғымдары. Романс жанры. Романстың ерекшеліктері. Романстың шығу тегі. Жанрдың дамуы. Казақ романсы. Орыс романсы. </w:t>
      </w:r>
    </w:p>
    <w:p>
      <w:pPr>
        <w:spacing w:after="0"/>
        <w:ind w:left="0"/>
        <w:jc w:val="both"/>
      </w:pPr>
      <w:r>
        <w:rPr>
          <w:rFonts w:ascii="Times New Roman"/>
          <w:b w:val="false"/>
          <w:i w:val="false"/>
          <w:color w:val="000000"/>
          <w:sz w:val="28"/>
        </w:rPr>
        <w:t>
      9-тақырып. Вокалдық дауыстар. Әйел адамның дауысы. Ер адамның дауысы.</w:t>
      </w:r>
    </w:p>
    <w:p>
      <w:pPr>
        <w:spacing w:after="0"/>
        <w:ind w:left="0"/>
        <w:jc w:val="both"/>
      </w:pPr>
      <w:r>
        <w:rPr>
          <w:rFonts w:ascii="Times New Roman"/>
          <w:b w:val="false"/>
          <w:i w:val="false"/>
          <w:color w:val="000000"/>
          <w:sz w:val="28"/>
        </w:rPr>
        <w:t>
      Сопрано. Меццо-сопрано. Контральто. Тенор. Баритон. Бас.</w:t>
      </w:r>
    </w:p>
    <w:p>
      <w:pPr>
        <w:spacing w:after="0"/>
        <w:ind w:left="0"/>
        <w:jc w:val="both"/>
      </w:pPr>
      <w:r>
        <w:rPr>
          <w:rFonts w:ascii="Times New Roman"/>
          <w:b w:val="false"/>
          <w:i w:val="false"/>
          <w:color w:val="000000"/>
          <w:sz w:val="28"/>
        </w:rPr>
        <w:t>
      10-тақырып. Қазақ вокалдық лирика. Вокалдық музыка жанрлары.</w:t>
      </w:r>
    </w:p>
    <w:p>
      <w:pPr>
        <w:spacing w:after="0"/>
        <w:ind w:left="0"/>
        <w:jc w:val="both"/>
      </w:pPr>
      <w:r>
        <w:rPr>
          <w:rFonts w:ascii="Times New Roman"/>
          <w:b w:val="false"/>
          <w:i w:val="false"/>
          <w:color w:val="000000"/>
          <w:sz w:val="28"/>
        </w:rPr>
        <w:t>
      11-тақырып. Аспаптардың сүйемелдеуіндегі музыкадағы шағын формалар. Этюд. Этюдтің пайда болуы.</w:t>
      </w:r>
    </w:p>
    <w:p>
      <w:pPr>
        <w:spacing w:after="0"/>
        <w:ind w:left="0"/>
        <w:jc w:val="both"/>
      </w:pPr>
      <w:r>
        <w:rPr>
          <w:rFonts w:ascii="Times New Roman"/>
          <w:b w:val="false"/>
          <w:i w:val="false"/>
          <w:color w:val="000000"/>
          <w:sz w:val="28"/>
        </w:rPr>
        <w:t xml:space="preserve">
      12-тақырып. Теориялық деректер. Параллельді гаммалар. Минор, бекардың үш түрі. Ми минор, ре минор, си бемоль мажор, соль минор үндестілігі, оларды тоникада орындау. Тоникалық үш дыбыстылық. Мажорлық, минорлық үш дыбыстылықтың құрамы. </w:t>
      </w:r>
    </w:p>
    <w:p>
      <w:pPr>
        <w:spacing w:after="0"/>
        <w:ind w:left="0"/>
        <w:jc w:val="both"/>
      </w:pPr>
      <w:r>
        <w:rPr>
          <w:rFonts w:ascii="Times New Roman"/>
          <w:b w:val="false"/>
          <w:i w:val="false"/>
          <w:color w:val="000000"/>
          <w:sz w:val="28"/>
        </w:rPr>
        <w:t>
      13-тақырып. Метрритмикалық дағдылар. Дирижерлеу және ноталарды топтаудың, 4/4 өлшемнің ережесі. Дирижерлеу және ноталарды топтаудың, 3/8 өлшемнің ережесі. Әртүрлі өлшемдегі ритм. Екі дауысты ритмділік, ритмді остинато, ритмдік аккомпанементті жасау, ритмдік суырып салу, диктант.</w:t>
      </w:r>
    </w:p>
    <w:p>
      <w:pPr>
        <w:spacing w:after="0"/>
        <w:ind w:left="0"/>
        <w:jc w:val="both"/>
      </w:pPr>
      <w:r>
        <w:rPr>
          <w:rFonts w:ascii="Times New Roman"/>
          <w:b w:val="false"/>
          <w:i w:val="false"/>
          <w:color w:val="000000"/>
          <w:sz w:val="28"/>
        </w:rPr>
        <w:t xml:space="preserve">
      14-тақырып. Вокалдық-екпін дағдылары. Қарапайым әнді сөздерімен және ноталарымен үндестілікте өтілген 2/4, 3/4, 4/4, 3/8 өлшемдегі ритмді пайдалана отырып, жаттау және орындау; парақтан қарапайым әуенді оқу; 4-6 такт көлеміндегі таныс әуендерді (өз бетінше есте сақтау бойынша) жазу; гаммаларды, олардағы үш дыбыстылықты, жеке сатыларды орындау. </w:t>
      </w:r>
    </w:p>
    <w:p>
      <w:pPr>
        <w:spacing w:after="0"/>
        <w:ind w:left="0"/>
        <w:jc w:val="both"/>
      </w:pPr>
      <w:r>
        <w:rPr>
          <w:rFonts w:ascii="Times New Roman"/>
          <w:b w:val="false"/>
          <w:i w:val="false"/>
          <w:color w:val="000000"/>
          <w:sz w:val="28"/>
        </w:rPr>
        <w:t>
      15-тақырып. Музыканы тыңдау. Жанр, сипат, лад, регистр, бояулар, өлшемді анықтау арқылы пьесаны тыңдау. Педагог таңдауы бойынша өтілген ритм және өлшемдегі шығармамен танысуды жалғастыру; қарапайым үш бөлімді форма, қарапайым екі бөлімді форма.</w:t>
      </w:r>
    </w:p>
    <w:p>
      <w:pPr>
        <w:spacing w:after="0"/>
        <w:ind w:left="0"/>
        <w:jc w:val="both"/>
      </w:pPr>
      <w:r>
        <w:rPr>
          <w:rFonts w:ascii="Times New Roman"/>
          <w:b w:val="false"/>
          <w:i w:val="false"/>
          <w:color w:val="000000"/>
          <w:sz w:val="28"/>
        </w:rPr>
        <w:t>
      120.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параллельді гаммалардың, минордың үш түрін, бекар ұғымын біледі;</w:t>
      </w:r>
    </w:p>
    <w:p>
      <w:pPr>
        <w:spacing w:after="0"/>
        <w:ind w:left="0"/>
        <w:jc w:val="both"/>
      </w:pPr>
      <w:r>
        <w:rPr>
          <w:rFonts w:ascii="Times New Roman"/>
          <w:b w:val="false"/>
          <w:i w:val="false"/>
          <w:color w:val="000000"/>
          <w:sz w:val="28"/>
        </w:rPr>
        <w:t>
      2) ми минор, ре минор, си бемоль мажор, соль минор үндестілігін, олардың тоникада орындалуын біледі;</w:t>
      </w:r>
    </w:p>
    <w:p>
      <w:pPr>
        <w:spacing w:after="0"/>
        <w:ind w:left="0"/>
        <w:jc w:val="both"/>
      </w:pPr>
      <w:r>
        <w:rPr>
          <w:rFonts w:ascii="Times New Roman"/>
          <w:b w:val="false"/>
          <w:i w:val="false"/>
          <w:color w:val="000000"/>
          <w:sz w:val="28"/>
        </w:rPr>
        <w:t>
      3) үндестілікті үш дыбыстылықты, есту интервалдарын және жаңғырық құрылымын біледі;</w:t>
      </w:r>
    </w:p>
    <w:p>
      <w:pPr>
        <w:spacing w:after="0"/>
        <w:ind w:left="0"/>
        <w:jc w:val="both"/>
      </w:pPr>
      <w:r>
        <w:rPr>
          <w:rFonts w:ascii="Times New Roman"/>
          <w:b w:val="false"/>
          <w:i w:val="false"/>
          <w:color w:val="000000"/>
          <w:sz w:val="28"/>
        </w:rPr>
        <w:t>
      4) мажор, минор үш дыбыстылығының құрамын біледі;</w:t>
      </w:r>
    </w:p>
    <w:p>
      <w:pPr>
        <w:spacing w:after="0"/>
        <w:ind w:left="0"/>
        <w:jc w:val="both"/>
      </w:pPr>
      <w:r>
        <w:rPr>
          <w:rFonts w:ascii="Times New Roman"/>
          <w:b w:val="false"/>
          <w:i w:val="false"/>
          <w:color w:val="000000"/>
          <w:sz w:val="28"/>
        </w:rPr>
        <w:t>
      5) дирижерлеу және нотаны, 4/4 өлшемді топтастыру ережесін біледі;</w:t>
      </w:r>
    </w:p>
    <w:p>
      <w:pPr>
        <w:spacing w:after="0"/>
        <w:ind w:left="0"/>
        <w:jc w:val="both"/>
      </w:pPr>
      <w:r>
        <w:rPr>
          <w:rFonts w:ascii="Times New Roman"/>
          <w:b w:val="false"/>
          <w:i w:val="false"/>
          <w:color w:val="000000"/>
          <w:sz w:val="28"/>
        </w:rPr>
        <w:t>
      6) дирижерлеу және нотаны, 3/8 өлшемді топтастыру ережесін біледі;</w:t>
      </w:r>
    </w:p>
    <w:p>
      <w:pPr>
        <w:spacing w:after="0"/>
        <w:ind w:left="0"/>
        <w:jc w:val="both"/>
      </w:pPr>
      <w:r>
        <w:rPr>
          <w:rFonts w:ascii="Times New Roman"/>
          <w:b w:val="false"/>
          <w:i w:val="false"/>
          <w:color w:val="000000"/>
          <w:sz w:val="28"/>
        </w:rPr>
        <w:t>
      7) әртүрлі өлшемдегі ритмді, ритмикалық екі дауыстылықты, ритмикалық остинатоны біледі;</w:t>
      </w:r>
    </w:p>
    <w:p>
      <w:pPr>
        <w:spacing w:after="0"/>
        <w:ind w:left="0"/>
        <w:jc w:val="both"/>
      </w:pPr>
      <w:r>
        <w:rPr>
          <w:rFonts w:ascii="Times New Roman"/>
          <w:b w:val="false"/>
          <w:i w:val="false"/>
          <w:color w:val="000000"/>
          <w:sz w:val="28"/>
        </w:rPr>
        <w:t>
      8) ритмикалық сүйемелдеуді шығара алады, ритмикалық суырып салуды жасай алады;</w:t>
      </w:r>
    </w:p>
    <w:p>
      <w:pPr>
        <w:spacing w:after="0"/>
        <w:ind w:left="0"/>
        <w:jc w:val="both"/>
      </w:pPr>
      <w:r>
        <w:rPr>
          <w:rFonts w:ascii="Times New Roman"/>
          <w:b w:val="false"/>
          <w:i w:val="false"/>
          <w:color w:val="000000"/>
          <w:sz w:val="28"/>
        </w:rPr>
        <w:t>
      9) 4-6 такт көлеміндегі таныс әуендерді есте сақтау бойынша өз бетінше жаза алады;</w:t>
      </w:r>
    </w:p>
    <w:p>
      <w:pPr>
        <w:spacing w:after="0"/>
        <w:ind w:left="0"/>
        <w:jc w:val="both"/>
      </w:pPr>
      <w:r>
        <w:rPr>
          <w:rFonts w:ascii="Times New Roman"/>
          <w:b w:val="false"/>
          <w:i w:val="false"/>
          <w:color w:val="000000"/>
          <w:sz w:val="28"/>
        </w:rPr>
        <w:t>
      10) сегізінші, төрттен бір, жартылай тұратын әр түрлі ритмикалық суреттерді шапалақтау арқылы шығара алады;</w:t>
      </w:r>
    </w:p>
    <w:p>
      <w:pPr>
        <w:spacing w:after="0"/>
        <w:ind w:left="0"/>
        <w:jc w:val="both"/>
      </w:pPr>
      <w:r>
        <w:rPr>
          <w:rFonts w:ascii="Times New Roman"/>
          <w:b w:val="false"/>
          <w:i w:val="false"/>
          <w:color w:val="000000"/>
          <w:sz w:val="28"/>
        </w:rPr>
        <w:t>
      11) әр түрлі ұзақтықтардың (тұтас, жартылай, төрттен бірі, сегізінші); үйлесімділігі ретінде ритмикалық сурет туралы түсінік алады;</w:t>
      </w:r>
    </w:p>
    <w:p>
      <w:pPr>
        <w:spacing w:after="0"/>
        <w:ind w:left="0"/>
        <w:jc w:val="both"/>
      </w:pPr>
      <w:r>
        <w:rPr>
          <w:rFonts w:ascii="Times New Roman"/>
          <w:b w:val="false"/>
          <w:i w:val="false"/>
          <w:color w:val="000000"/>
          <w:sz w:val="28"/>
        </w:rPr>
        <w:t xml:space="preserve">
      12) 2\4; 3\4; 3\8; 4\4 өлшемдерін, синкопаны, ұзын және қысқа пунктирді, музыкалық шығарманың формаларын біледі; </w:t>
      </w:r>
    </w:p>
    <w:p>
      <w:pPr>
        <w:spacing w:after="0"/>
        <w:ind w:left="0"/>
        <w:jc w:val="both"/>
      </w:pPr>
      <w:r>
        <w:rPr>
          <w:rFonts w:ascii="Times New Roman"/>
          <w:b w:val="false"/>
          <w:i w:val="false"/>
          <w:color w:val="000000"/>
          <w:sz w:val="28"/>
        </w:rPr>
        <w:t>
      13) сегізінші және екі он алтылықпен және керісінше 3/8; 4/4; 3\4 өлшемдегі екі алтылық сегізіншіні қолдана отырып, бірге әр түрлі ритмикалық суреттерді шығара алады;</w:t>
      </w:r>
    </w:p>
    <w:p>
      <w:pPr>
        <w:spacing w:after="0"/>
        <w:ind w:left="0"/>
        <w:jc w:val="both"/>
      </w:pPr>
      <w:r>
        <w:rPr>
          <w:rFonts w:ascii="Times New Roman"/>
          <w:b w:val="false"/>
          <w:i w:val="false"/>
          <w:color w:val="000000"/>
          <w:sz w:val="28"/>
        </w:rPr>
        <w:t>
      14) 3/4; 4/4 өлшемдегі қатты және әлсіз үлестерді анықтай алады;</w:t>
      </w:r>
    </w:p>
    <w:p>
      <w:pPr>
        <w:spacing w:after="0"/>
        <w:ind w:left="0"/>
        <w:jc w:val="both"/>
      </w:pPr>
      <w:r>
        <w:rPr>
          <w:rFonts w:ascii="Times New Roman"/>
          <w:b w:val="false"/>
          <w:i w:val="false"/>
          <w:color w:val="000000"/>
          <w:sz w:val="28"/>
        </w:rPr>
        <w:t>
      15) есту арқылы бөліктің ауысуын және әртүрлі бөліктердің сипатын анықтай алады;</w:t>
      </w:r>
    </w:p>
    <w:p>
      <w:pPr>
        <w:spacing w:after="0"/>
        <w:ind w:left="0"/>
        <w:jc w:val="both"/>
      </w:pPr>
      <w:r>
        <w:rPr>
          <w:rFonts w:ascii="Times New Roman"/>
          <w:b w:val="false"/>
          <w:i w:val="false"/>
          <w:color w:val="000000"/>
          <w:sz w:val="28"/>
        </w:rPr>
        <w:t>
      16) зерделенген музыкалық үзіндіні есту арқылы біледі;</w:t>
      </w:r>
    </w:p>
    <w:p>
      <w:pPr>
        <w:spacing w:after="0"/>
        <w:ind w:left="0"/>
        <w:jc w:val="both"/>
      </w:pPr>
      <w:r>
        <w:rPr>
          <w:rFonts w:ascii="Times New Roman"/>
          <w:b w:val="false"/>
          <w:i w:val="false"/>
          <w:color w:val="000000"/>
          <w:sz w:val="28"/>
        </w:rPr>
        <w:t>
      17) 2\4, 3\4; 4\4 өлшемдегі ұзын пунктирді (нүктемен бірге төрттен бір, сегізінші), тербеліс фонындағы есепті қолдана отырып, ритмикалық суретті шығаруды, циклдік формаларды, музыкалық шығарма формаларын біледі;</w:t>
      </w:r>
    </w:p>
    <w:p>
      <w:pPr>
        <w:spacing w:after="0"/>
        <w:ind w:left="0"/>
        <w:jc w:val="both"/>
      </w:pPr>
      <w:r>
        <w:rPr>
          <w:rFonts w:ascii="Times New Roman"/>
          <w:b w:val="false"/>
          <w:i w:val="false"/>
          <w:color w:val="000000"/>
          <w:sz w:val="28"/>
        </w:rPr>
        <w:t>
      18) сегізінші және екі он алтылықпен және керсінше 3/8; 4/4; 3\4 өлшемдегі екі алтылық сегізіншімен бірге шапалақтау арқылы әртүрлі ритмикалық суреттерді шығара алады;</w:t>
      </w:r>
    </w:p>
    <w:p>
      <w:pPr>
        <w:spacing w:after="0"/>
        <w:ind w:left="0"/>
        <w:jc w:val="both"/>
      </w:pPr>
      <w:r>
        <w:rPr>
          <w:rFonts w:ascii="Times New Roman"/>
          <w:b w:val="false"/>
          <w:i w:val="false"/>
          <w:color w:val="000000"/>
          <w:sz w:val="28"/>
        </w:rPr>
        <w:t>
      19) музыкалық жанрларды және музыкалық мәнерлеу тәсілдерінің негізін түсінеді;</w:t>
      </w:r>
    </w:p>
    <w:p>
      <w:pPr>
        <w:spacing w:after="0"/>
        <w:ind w:left="0"/>
        <w:jc w:val="both"/>
      </w:pPr>
      <w:r>
        <w:rPr>
          <w:rFonts w:ascii="Times New Roman"/>
          <w:b w:val="false"/>
          <w:i w:val="false"/>
          <w:color w:val="000000"/>
          <w:sz w:val="28"/>
        </w:rPr>
        <w:t>
      20) шығарманың жалпы сипатын және бейнелік құрылымын анықтайды;</w:t>
      </w:r>
    </w:p>
    <w:p>
      <w:pPr>
        <w:spacing w:after="0"/>
        <w:ind w:left="0"/>
        <w:jc w:val="both"/>
      </w:pPr>
      <w:r>
        <w:rPr>
          <w:rFonts w:ascii="Times New Roman"/>
          <w:b w:val="false"/>
          <w:i w:val="false"/>
          <w:color w:val="000000"/>
          <w:sz w:val="28"/>
        </w:rPr>
        <w:t>
      21) музыкалық аспаптардың тембрін білу;</w:t>
      </w:r>
    </w:p>
    <w:p>
      <w:pPr>
        <w:spacing w:after="0"/>
        <w:ind w:left="0"/>
        <w:jc w:val="both"/>
      </w:pPr>
      <w:r>
        <w:rPr>
          <w:rFonts w:ascii="Times New Roman"/>
          <w:b w:val="false"/>
          <w:i w:val="false"/>
          <w:color w:val="000000"/>
          <w:sz w:val="28"/>
        </w:rPr>
        <w:t>
      22) музыкалық стиль, жанр және музыкалық мәнерлеу тәсілдерінің негізін түсінеді;</w:t>
      </w:r>
    </w:p>
    <w:p>
      <w:pPr>
        <w:spacing w:after="0"/>
        <w:ind w:left="0"/>
        <w:jc w:val="both"/>
      </w:pPr>
      <w:r>
        <w:rPr>
          <w:rFonts w:ascii="Times New Roman"/>
          <w:b w:val="false"/>
          <w:i w:val="false"/>
          <w:color w:val="000000"/>
          <w:sz w:val="28"/>
        </w:rPr>
        <w:t>
      23) музыкалық сауат негіздерін біледі;</w:t>
      </w:r>
    </w:p>
    <w:p>
      <w:pPr>
        <w:spacing w:after="0"/>
        <w:ind w:left="0"/>
        <w:jc w:val="both"/>
      </w:pPr>
      <w:r>
        <w:rPr>
          <w:rFonts w:ascii="Times New Roman"/>
          <w:b w:val="false"/>
          <w:i w:val="false"/>
          <w:color w:val="000000"/>
          <w:sz w:val="28"/>
        </w:rPr>
        <w:t>
      24) цирк қойылымына арналған музыкалық шығарманы талдай алады;</w:t>
      </w:r>
    </w:p>
    <w:p>
      <w:pPr>
        <w:spacing w:after="0"/>
        <w:ind w:left="0"/>
        <w:jc w:val="both"/>
      </w:pPr>
      <w:r>
        <w:rPr>
          <w:rFonts w:ascii="Times New Roman"/>
          <w:b w:val="false"/>
          <w:i w:val="false"/>
          <w:color w:val="000000"/>
          <w:sz w:val="28"/>
        </w:rPr>
        <w:t xml:space="preserve">
      25) вокал жанрын, вокал музыкасының формаларын, вокал дауысын, қазақ вокал лирикасын, аспапты музыканың шағын формаларын біледі. </w:t>
      </w:r>
    </w:p>
    <w:p>
      <w:pPr>
        <w:spacing w:after="0"/>
        <w:ind w:left="0"/>
        <w:jc w:val="both"/>
      </w:pPr>
      <w:r>
        <w:rPr>
          <w:rFonts w:ascii="Times New Roman"/>
          <w:b w:val="false"/>
          <w:i w:val="false"/>
          <w:color w:val="000000"/>
          <w:sz w:val="28"/>
        </w:rPr>
        <w:t>
      121. 4 сыныптағы Бағдарламалық талаптар:</w:t>
      </w:r>
    </w:p>
    <w:p>
      <w:pPr>
        <w:spacing w:after="0"/>
        <w:ind w:left="0"/>
        <w:jc w:val="both"/>
      </w:pPr>
      <w:r>
        <w:rPr>
          <w:rFonts w:ascii="Times New Roman"/>
          <w:b w:val="false"/>
          <w:i w:val="false"/>
          <w:color w:val="000000"/>
          <w:sz w:val="28"/>
        </w:rPr>
        <w:t>
      1) теориялық деректерді әрі қарай меңгеру, ритмикалық суырып салумен жұмыс жасауды жалғастыру, гаммаларды, айналмалы үш дыбыстылықты, ладтың басты үш дыбыстылығын, педагогпен бірге және педагог көмегінсіз әндерді және әуендерді орындау;</w:t>
      </w:r>
    </w:p>
    <w:p>
      <w:pPr>
        <w:spacing w:after="0"/>
        <w:ind w:left="0"/>
        <w:jc w:val="both"/>
      </w:pPr>
      <w:r>
        <w:rPr>
          <w:rFonts w:ascii="Times New Roman"/>
          <w:b w:val="false"/>
          <w:i w:val="false"/>
          <w:color w:val="000000"/>
          <w:sz w:val="28"/>
        </w:rPr>
        <w:t>
      2) пьесаны тыңдау, ноталық мәтін бойынша форма, жанр, сипат, лад, регистр, динамикалық ерекшелік, өлшемді талдау;</w:t>
      </w:r>
    </w:p>
    <w:p>
      <w:pPr>
        <w:spacing w:after="0"/>
        <w:ind w:left="0"/>
        <w:jc w:val="both"/>
      </w:pPr>
      <w:r>
        <w:rPr>
          <w:rFonts w:ascii="Times New Roman"/>
          <w:b w:val="false"/>
          <w:i w:val="false"/>
          <w:color w:val="000000"/>
          <w:sz w:val="28"/>
        </w:rPr>
        <w:t>
      3) әлем халқының әр түрлі билерімен танысу, вариацияны, рондоны меңгеру.</w:t>
      </w:r>
    </w:p>
    <w:p>
      <w:pPr>
        <w:spacing w:after="0"/>
        <w:ind w:left="0"/>
        <w:jc w:val="both"/>
      </w:pPr>
      <w:r>
        <w:rPr>
          <w:rFonts w:ascii="Times New Roman"/>
          <w:b w:val="false"/>
          <w:i w:val="false"/>
          <w:color w:val="000000"/>
          <w:sz w:val="28"/>
        </w:rPr>
        <w:t>
      122.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Теориялық деректер. Интервалдар және үш дыбыстылықтың айналымы; әуендегі аккомпанементтің негізі ретінде ладтың басты үшендыбыстылығы (жете түсіну, нота мәтінін анықтау); интервалдар (есту қабілеті және дыбыстан жоғары жасалуы); ля мажор, фа диез минор үндестілігі.</w:t>
      </w:r>
    </w:p>
    <w:p>
      <w:pPr>
        <w:spacing w:after="0"/>
        <w:ind w:left="0"/>
        <w:jc w:val="both"/>
      </w:pPr>
      <w:r>
        <w:rPr>
          <w:rFonts w:ascii="Times New Roman"/>
          <w:b w:val="false"/>
          <w:i w:val="false"/>
          <w:color w:val="000000"/>
          <w:sz w:val="28"/>
        </w:rPr>
        <w:t>
      2-тақырып. Метрритмикалық дағдылар. Ритмикалық суырып салу, ритмикалық сүйемелдеу және остинатомен жұмысты жалғастыру; ритмикалық партитуралар; ритмикалық диктанттар; ритмдер.</w:t>
      </w:r>
    </w:p>
    <w:p>
      <w:pPr>
        <w:spacing w:after="0"/>
        <w:ind w:left="0"/>
        <w:jc w:val="both"/>
      </w:pPr>
      <w:r>
        <w:rPr>
          <w:rFonts w:ascii="Times New Roman"/>
          <w:b w:val="false"/>
          <w:i w:val="false"/>
          <w:color w:val="000000"/>
          <w:sz w:val="28"/>
        </w:rPr>
        <w:t>
      3-тақырып. Вокалдық-екпінді дағдылар. Гаммаларды, айналымдарымен бірге үш дыбыстылықты, ладтың басты үш дыбыстылығын, мұғалімнің сүйемелдеуімен және сүйемелдеусіз ән мен әуенді орындау.</w:t>
      </w:r>
    </w:p>
    <w:p>
      <w:pPr>
        <w:spacing w:after="0"/>
        <w:ind w:left="0"/>
        <w:jc w:val="both"/>
      </w:pPr>
      <w:r>
        <w:rPr>
          <w:rFonts w:ascii="Times New Roman"/>
          <w:b w:val="false"/>
          <w:i w:val="false"/>
          <w:color w:val="000000"/>
          <w:sz w:val="28"/>
        </w:rPr>
        <w:t>
      4-тақырып. Музыканы тыңдау. Пьесаларды тыңдау: форма, жанр, сипат, лад, регистр, динамикалық боялар, өлшемді ноталық мәтін бойынша талдау; әлем халықтарының әр түрлі билерімен танысу; формалар: вариациялар, рондо.</w:t>
      </w:r>
    </w:p>
    <w:p>
      <w:pPr>
        <w:spacing w:after="0"/>
        <w:ind w:left="0"/>
        <w:jc w:val="both"/>
      </w:pPr>
      <w:r>
        <w:rPr>
          <w:rFonts w:ascii="Times New Roman"/>
          <w:b w:val="false"/>
          <w:i w:val="false"/>
          <w:color w:val="000000"/>
          <w:sz w:val="28"/>
        </w:rPr>
        <w:t>
      5-тақырып. Би – ежелгі музыкалық өнердің жанры. Би жанрының демократиялығы. Бидің адам өмірінде кеңінен таралуы. Ұлттық сипатының, тұрмыс тіршілігінің, адамдар еңбегінің, сондай-ақ дәуірдің ерекшелігін бейнелейтін халық билерінің әр түрлілігі, мазмұнының ерекше байлығы. Қимыл және музыканың байланысы. Көшпелі әлемдегі би мәдениеті. Би әдет-ғұрыптық-діни іс-әрекеті.</w:t>
      </w:r>
    </w:p>
    <w:p>
      <w:pPr>
        <w:spacing w:after="0"/>
        <w:ind w:left="0"/>
        <w:jc w:val="both"/>
      </w:pPr>
      <w:r>
        <w:rPr>
          <w:rFonts w:ascii="Times New Roman"/>
          <w:b w:val="false"/>
          <w:i w:val="false"/>
          <w:color w:val="000000"/>
          <w:sz w:val="28"/>
        </w:rPr>
        <w:t>
      6-тақырып. Би халық шығармашылығының көрінісі. Би дәстүрлерінің, хореографиялық тілі және пластикалық мәнерлеудің, әртүрлі халықтар мәдениетіндегі музыкалық сүйемелдеудің ерекшелігі. Бидегі ұлттық сипат, халықтың рухани әлемі көріністерінің орын алуы.</w:t>
      </w:r>
    </w:p>
    <w:p>
      <w:pPr>
        <w:spacing w:after="0"/>
        <w:ind w:left="0"/>
        <w:jc w:val="both"/>
      </w:pPr>
      <w:r>
        <w:rPr>
          <w:rFonts w:ascii="Times New Roman"/>
          <w:b w:val="false"/>
          <w:i w:val="false"/>
          <w:color w:val="000000"/>
          <w:sz w:val="28"/>
        </w:rPr>
        <w:t>
      7-тақырып. Қимыл және ритм. Тұрмыстық ерекшеліктері бар сипаттағы биді меңгеру. Би түрлері. Метрритмикалық құрылымның ерекшеліктері. Екі үлесті билер: гопак, трепак, полька, краковяк. Үш үлесті билер: лендлер, вальс, менуэт, полонез. Төрт үлесті билер: аллеманда, гавот.</w:t>
      </w:r>
    </w:p>
    <w:p>
      <w:pPr>
        <w:spacing w:after="0"/>
        <w:ind w:left="0"/>
        <w:jc w:val="both"/>
      </w:pPr>
      <w:r>
        <w:rPr>
          <w:rFonts w:ascii="Times New Roman"/>
          <w:b w:val="false"/>
          <w:i w:val="false"/>
          <w:color w:val="000000"/>
          <w:sz w:val="28"/>
        </w:rPr>
        <w:t>
      123.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сауаттың негіздерін біледі;</w:t>
      </w:r>
    </w:p>
    <w:p>
      <w:pPr>
        <w:spacing w:after="0"/>
        <w:ind w:left="0"/>
        <w:jc w:val="both"/>
      </w:pPr>
      <w:r>
        <w:rPr>
          <w:rFonts w:ascii="Times New Roman"/>
          <w:b w:val="false"/>
          <w:i w:val="false"/>
          <w:color w:val="000000"/>
          <w:sz w:val="28"/>
        </w:rPr>
        <w:t xml:space="preserve">
      2) музыкалық терминологияны біледі; </w:t>
      </w:r>
    </w:p>
    <w:p>
      <w:pPr>
        <w:spacing w:after="0"/>
        <w:ind w:left="0"/>
        <w:jc w:val="both"/>
      </w:pPr>
      <w:r>
        <w:rPr>
          <w:rFonts w:ascii="Times New Roman"/>
          <w:b w:val="false"/>
          <w:i w:val="false"/>
          <w:color w:val="000000"/>
          <w:sz w:val="28"/>
        </w:rPr>
        <w:t>
      3) шығарманың музыкалық формаларын, жанрларын біледі;</w:t>
      </w:r>
    </w:p>
    <w:p>
      <w:pPr>
        <w:spacing w:after="0"/>
        <w:ind w:left="0"/>
        <w:jc w:val="both"/>
      </w:pPr>
      <w:r>
        <w:rPr>
          <w:rFonts w:ascii="Times New Roman"/>
          <w:b w:val="false"/>
          <w:i w:val="false"/>
          <w:color w:val="000000"/>
          <w:sz w:val="28"/>
        </w:rPr>
        <w:t>
      4) практикалық қызметте және күнделікті өмірден алған білім және дағдыларын қолдана алады;</w:t>
      </w:r>
    </w:p>
    <w:p>
      <w:pPr>
        <w:spacing w:after="0"/>
        <w:ind w:left="0"/>
        <w:jc w:val="both"/>
      </w:pPr>
      <w:r>
        <w:rPr>
          <w:rFonts w:ascii="Times New Roman"/>
          <w:b w:val="false"/>
          <w:i w:val="false"/>
          <w:color w:val="000000"/>
          <w:sz w:val="28"/>
        </w:rPr>
        <w:t>
      5) негізгі музыкалық стильдерді, жанрларды және музыкалық мәнерлеу тәсілдерін түсіне алады;</w:t>
      </w:r>
    </w:p>
    <w:p>
      <w:pPr>
        <w:spacing w:after="0"/>
        <w:ind w:left="0"/>
        <w:jc w:val="both"/>
      </w:pPr>
      <w:r>
        <w:rPr>
          <w:rFonts w:ascii="Times New Roman"/>
          <w:b w:val="false"/>
          <w:i w:val="false"/>
          <w:color w:val="000000"/>
          <w:sz w:val="28"/>
        </w:rPr>
        <w:t>
      6) музыкалық шығарманың жалпы сипаттамасын және бейнелік құрылымын анықтай алады;</w:t>
      </w:r>
    </w:p>
    <w:p>
      <w:pPr>
        <w:spacing w:after="0"/>
        <w:ind w:left="0"/>
        <w:jc w:val="both"/>
      </w:pPr>
      <w:r>
        <w:rPr>
          <w:rFonts w:ascii="Times New Roman"/>
          <w:b w:val="false"/>
          <w:i w:val="false"/>
          <w:color w:val="000000"/>
          <w:sz w:val="28"/>
        </w:rPr>
        <w:t>
      7) зерделенген музыкалық шығарманы есту арқылы біледі;</w:t>
      </w:r>
    </w:p>
    <w:p>
      <w:pPr>
        <w:spacing w:after="0"/>
        <w:ind w:left="0"/>
        <w:jc w:val="both"/>
      </w:pPr>
      <w:r>
        <w:rPr>
          <w:rFonts w:ascii="Times New Roman"/>
          <w:b w:val="false"/>
          <w:i w:val="false"/>
          <w:color w:val="000000"/>
          <w:sz w:val="28"/>
        </w:rPr>
        <w:t>
      8) музыкалық аспаптардың тембрін біледі;</w:t>
      </w:r>
    </w:p>
    <w:p>
      <w:pPr>
        <w:spacing w:after="0"/>
        <w:ind w:left="0"/>
        <w:jc w:val="both"/>
      </w:pPr>
      <w:r>
        <w:rPr>
          <w:rFonts w:ascii="Times New Roman"/>
          <w:b w:val="false"/>
          <w:i w:val="false"/>
          <w:color w:val="000000"/>
          <w:sz w:val="28"/>
        </w:rPr>
        <w:t>
      9) би музыкасын (вальс, мазурка, полонез), заманауи бал билерін, модерн стильдерін, джаз және contemporary билерін біледі.</w:t>
      </w:r>
    </w:p>
    <w:p>
      <w:pPr>
        <w:spacing w:after="0"/>
        <w:ind w:left="0"/>
        <w:jc w:val="both"/>
      </w:pPr>
      <w:r>
        <w:rPr>
          <w:rFonts w:ascii="Times New Roman"/>
          <w:b w:val="false"/>
          <w:i w:val="false"/>
          <w:color w:val="000000"/>
          <w:sz w:val="28"/>
        </w:rPr>
        <w:t>
      124. "Грим" пәні бойынша Бағдарламада келесі түсініктер қолданылады:</w:t>
      </w:r>
    </w:p>
    <w:p>
      <w:pPr>
        <w:spacing w:after="0"/>
        <w:ind w:left="0"/>
        <w:jc w:val="both"/>
      </w:pPr>
      <w:r>
        <w:rPr>
          <w:rFonts w:ascii="Times New Roman"/>
          <w:b w:val="false"/>
          <w:i w:val="false"/>
          <w:color w:val="000000"/>
          <w:sz w:val="28"/>
        </w:rPr>
        <w:t>
      1) гуммоз – театр гримін жасауға арналған пластикалық мастика;</w:t>
      </w:r>
    </w:p>
    <w:p>
      <w:pPr>
        <w:spacing w:after="0"/>
        <w:ind w:left="0"/>
        <w:jc w:val="both"/>
      </w:pPr>
      <w:r>
        <w:rPr>
          <w:rFonts w:ascii="Times New Roman"/>
          <w:b w:val="false"/>
          <w:i w:val="false"/>
          <w:color w:val="000000"/>
          <w:sz w:val="28"/>
        </w:rPr>
        <w:t>
      2) гримдеу – бетті бояу;</w:t>
      </w:r>
    </w:p>
    <w:p>
      <w:pPr>
        <w:spacing w:after="0"/>
        <w:ind w:left="0"/>
        <w:jc w:val="both"/>
      </w:pPr>
      <w:r>
        <w:rPr>
          <w:rFonts w:ascii="Times New Roman"/>
          <w:b w:val="false"/>
          <w:i w:val="false"/>
          <w:color w:val="000000"/>
          <w:sz w:val="28"/>
        </w:rPr>
        <w:t>
      3) гримдеудің мүсіндік – көлемді тәсілі – гримдеудің техникалық тәсілі, боялау, жабыстырма, жапсырма, аппликация, бұрау, парик жасаушы бұйымдар қолданылады;</w:t>
      </w:r>
    </w:p>
    <w:p>
      <w:pPr>
        <w:spacing w:after="0"/>
        <w:ind w:left="0"/>
        <w:jc w:val="both"/>
      </w:pPr>
      <w:r>
        <w:rPr>
          <w:rFonts w:ascii="Times New Roman"/>
          <w:b w:val="false"/>
          <w:i w:val="false"/>
          <w:color w:val="000000"/>
          <w:sz w:val="28"/>
        </w:rPr>
        <w:t>
      4) грим – сыртқы келбетіне барынша сахналық бейнеге түрленудегі ұқсастық беру мақсатында жасанды шаш, арнайы бояуларды, шаш қылы немесе пластикалық жабыстырманы қолдана отырып, бетке, денеге жағу арқылы актердің сыртқы келбетін өзгерту өнері;</w:t>
      </w:r>
    </w:p>
    <w:p>
      <w:pPr>
        <w:spacing w:after="0"/>
        <w:ind w:left="0"/>
        <w:jc w:val="both"/>
      </w:pPr>
      <w:r>
        <w:rPr>
          <w:rFonts w:ascii="Times New Roman"/>
          <w:b w:val="false"/>
          <w:i w:val="false"/>
          <w:color w:val="000000"/>
          <w:sz w:val="28"/>
        </w:rPr>
        <w:t>
      5) комедия дель арте – бетперде киген актерлердің қатысуымен, қойылымның қысқа сюжеттік сызбалы мазмұны бар, суырып салу әдісімен құрылған спектакльдерін қамтитын италияндық халық (алаңдық) театрының түрі;</w:t>
      </w:r>
    </w:p>
    <w:p>
      <w:pPr>
        <w:spacing w:after="0"/>
        <w:ind w:left="0"/>
        <w:jc w:val="both"/>
      </w:pPr>
      <w:r>
        <w:rPr>
          <w:rFonts w:ascii="Times New Roman"/>
          <w:b w:val="false"/>
          <w:i w:val="false"/>
          <w:color w:val="000000"/>
          <w:sz w:val="28"/>
        </w:rPr>
        <w:t>
      6) монтюр – жасанды шаштың және тоқыма, шілтер, торғын мата, басқа да парик жасаушы бұйымдардың негізі;</w:t>
      </w:r>
    </w:p>
    <w:p>
      <w:pPr>
        <w:spacing w:after="0"/>
        <w:ind w:left="0"/>
        <w:jc w:val="both"/>
      </w:pPr>
      <w:r>
        <w:rPr>
          <w:rFonts w:ascii="Times New Roman"/>
          <w:b w:val="false"/>
          <w:i w:val="false"/>
          <w:color w:val="000000"/>
          <w:sz w:val="28"/>
        </w:rPr>
        <w:t>
      7) нобайлау – драматургиялық шығарма бейнесіне арналған грим жасаудағы шығармашылық процесс;</w:t>
      </w:r>
    </w:p>
    <w:p>
      <w:pPr>
        <w:spacing w:after="0"/>
        <w:ind w:left="0"/>
        <w:jc w:val="both"/>
      </w:pPr>
      <w:r>
        <w:rPr>
          <w:rFonts w:ascii="Times New Roman"/>
          <w:b w:val="false"/>
          <w:i w:val="false"/>
          <w:color w:val="000000"/>
          <w:sz w:val="28"/>
        </w:rPr>
        <w:t>
      8) портрет гримі – гримдеу өнерінің бөлімі;</w:t>
      </w:r>
    </w:p>
    <w:p>
      <w:pPr>
        <w:spacing w:after="0"/>
        <w:ind w:left="0"/>
        <w:jc w:val="both"/>
      </w:pPr>
      <w:r>
        <w:rPr>
          <w:rFonts w:ascii="Times New Roman"/>
          <w:b w:val="false"/>
          <w:i w:val="false"/>
          <w:color w:val="000000"/>
          <w:sz w:val="28"/>
        </w:rPr>
        <w:t>
      9) постиж (пастиж) – қолдан жасалған шаш бұйымдары: жасанды шаш, шиньон, бұрым, шаш, сондай-ақ мұрт, сақал және кірпік;</w:t>
      </w:r>
    </w:p>
    <w:p>
      <w:pPr>
        <w:spacing w:after="0"/>
        <w:ind w:left="0"/>
        <w:jc w:val="both"/>
      </w:pPr>
      <w:r>
        <w:rPr>
          <w:rFonts w:ascii="Times New Roman"/>
          <w:b w:val="false"/>
          <w:i w:val="false"/>
          <w:color w:val="000000"/>
          <w:sz w:val="28"/>
        </w:rPr>
        <w:t>
      10) парик жасаушы бұйым (постиж) – табиғи және жасанды шаштан дайындалған, гримдеуде кеңінен қолданылатын бұйым;</w:t>
      </w:r>
    </w:p>
    <w:p>
      <w:pPr>
        <w:spacing w:after="0"/>
        <w:ind w:left="0"/>
        <w:jc w:val="both"/>
      </w:pPr>
      <w:r>
        <w:rPr>
          <w:rFonts w:ascii="Times New Roman"/>
          <w:b w:val="false"/>
          <w:i w:val="false"/>
          <w:color w:val="000000"/>
          <w:sz w:val="28"/>
        </w:rPr>
        <w:t>
      11) сәндік косметика – сыртқы түрін жақсартуға және терінің кемшілігін жасыруға, бетке опа-далап жағу, қолға және күтім жасауға арналған арнайы тәсілдер;</w:t>
      </w:r>
    </w:p>
    <w:p>
      <w:pPr>
        <w:spacing w:after="0"/>
        <w:ind w:left="0"/>
        <w:jc w:val="both"/>
      </w:pPr>
      <w:r>
        <w:rPr>
          <w:rFonts w:ascii="Times New Roman"/>
          <w:b w:val="false"/>
          <w:i w:val="false"/>
          <w:color w:val="000000"/>
          <w:sz w:val="28"/>
        </w:rPr>
        <w:t>
      12) La commedia delarte [ля комедия дель арте] – бетперде әзіл-сықақ, халық, аумақ театры.</w:t>
      </w:r>
    </w:p>
    <w:p>
      <w:pPr>
        <w:spacing w:after="0"/>
        <w:ind w:left="0"/>
        <w:jc w:val="both"/>
      </w:pPr>
      <w:r>
        <w:rPr>
          <w:rFonts w:ascii="Times New Roman"/>
          <w:b w:val="false"/>
          <w:i w:val="false"/>
          <w:color w:val="000000"/>
          <w:sz w:val="28"/>
        </w:rPr>
        <w:t>
      125. Бағдарлама мақсаты: білім алушының шығармашылық қабілеттерін гримдеудің техникалық тәсілдерін практикалық меңгеру арқылы дамыту.</w:t>
      </w:r>
    </w:p>
    <w:p>
      <w:pPr>
        <w:spacing w:after="0"/>
        <w:ind w:left="0"/>
        <w:jc w:val="both"/>
      </w:pPr>
      <w:r>
        <w:rPr>
          <w:rFonts w:ascii="Times New Roman"/>
          <w:b w:val="false"/>
          <w:i w:val="false"/>
          <w:color w:val="000000"/>
          <w:sz w:val="28"/>
        </w:rPr>
        <w:t>
      126. Бағдарлама міндеттері.</w:t>
      </w:r>
    </w:p>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1) гримнің мәнерлеу тәсілдерінің алуан түрлеріне, түрлеріне, жанрларына, стильдеріне, бетке гримді жағу өнерін үйрету;</w:t>
      </w:r>
    </w:p>
    <w:p>
      <w:pPr>
        <w:spacing w:after="0"/>
        <w:ind w:left="0"/>
        <w:jc w:val="both"/>
      </w:pPr>
      <w:r>
        <w:rPr>
          <w:rFonts w:ascii="Times New Roman"/>
          <w:b w:val="false"/>
          <w:i w:val="false"/>
          <w:color w:val="000000"/>
          <w:sz w:val="28"/>
        </w:rPr>
        <w:t>
      2) гриммен жұмыс жасаудың санитарлық-гигиеналық ережесін, гримдеудің негізгі тәсілдер техникасын және жүйелілігін меңгеру;</w:t>
      </w:r>
    </w:p>
    <w:p>
      <w:pPr>
        <w:spacing w:after="0"/>
        <w:ind w:left="0"/>
        <w:jc w:val="both"/>
      </w:pPr>
      <w:r>
        <w:rPr>
          <w:rFonts w:ascii="Times New Roman"/>
          <w:b w:val="false"/>
          <w:i w:val="false"/>
          <w:color w:val="000000"/>
          <w:sz w:val="28"/>
        </w:rPr>
        <w:t>
      3) цирк номерінде сахналық бейнені жасауға арналған білімін қалыптастыру;</w:t>
      </w:r>
    </w:p>
    <w:p>
      <w:pPr>
        <w:spacing w:after="0"/>
        <w:ind w:left="0"/>
        <w:jc w:val="both"/>
      </w:pPr>
      <w:r>
        <w:rPr>
          <w:rFonts w:ascii="Times New Roman"/>
          <w:b w:val="false"/>
          <w:i w:val="false"/>
          <w:color w:val="000000"/>
          <w:sz w:val="28"/>
        </w:rPr>
        <w:t>
      4) көркемдік бейненің құрамды бөлігінің бірі ретінде гриммен жұмыс жасау дағдыларын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бақылаушылықты, шығармашылық қиялдауды және елестетуді дамыту;</w:t>
      </w:r>
    </w:p>
    <w:p>
      <w:pPr>
        <w:spacing w:after="0"/>
        <w:ind w:left="0"/>
        <w:jc w:val="both"/>
      </w:pPr>
      <w:r>
        <w:rPr>
          <w:rFonts w:ascii="Times New Roman"/>
          <w:b w:val="false"/>
          <w:i w:val="false"/>
          <w:color w:val="000000"/>
          <w:sz w:val="28"/>
        </w:rPr>
        <w:t>
      2) зейінді, есте сақтауды, ассоциативті және бе йнелік ойлауды дамыту;</w:t>
      </w:r>
    </w:p>
    <w:p>
      <w:pPr>
        <w:spacing w:after="0"/>
        <w:ind w:left="0"/>
        <w:jc w:val="both"/>
      </w:pPr>
      <w:r>
        <w:rPr>
          <w:rFonts w:ascii="Times New Roman"/>
          <w:b w:val="false"/>
          <w:i w:val="false"/>
          <w:color w:val="000000"/>
          <w:sz w:val="28"/>
        </w:rPr>
        <w:t>
      3) көркемдік талғамды, мөлшерді сезінуге тәрбиелеу және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сахналық бейнені және мінезділікті өз бетінше іздеудегі қажеттілікті тәрбиелеу;</w:t>
      </w:r>
    </w:p>
    <w:p>
      <w:pPr>
        <w:spacing w:after="0"/>
        <w:ind w:left="0"/>
        <w:jc w:val="both"/>
      </w:pPr>
      <w:r>
        <w:rPr>
          <w:rFonts w:ascii="Times New Roman"/>
          <w:b w:val="false"/>
          <w:i w:val="false"/>
          <w:color w:val="000000"/>
          <w:sz w:val="28"/>
        </w:rPr>
        <w:t>
      2) білім алушының көркемдік талғамын, эстетикалық мәдениетін тәрбиелеу, дамыту;</w:t>
      </w:r>
    </w:p>
    <w:p>
      <w:pPr>
        <w:spacing w:after="0"/>
        <w:ind w:left="0"/>
        <w:jc w:val="both"/>
      </w:pPr>
      <w:r>
        <w:rPr>
          <w:rFonts w:ascii="Times New Roman"/>
          <w:b w:val="false"/>
          <w:i w:val="false"/>
          <w:color w:val="000000"/>
          <w:sz w:val="28"/>
        </w:rPr>
        <w:t>
      3) жасалған бейненің көрермендік мәдениетін тәрбиелеу.</w:t>
      </w:r>
    </w:p>
    <w:p>
      <w:pPr>
        <w:spacing w:after="0"/>
        <w:ind w:left="0"/>
        <w:jc w:val="both"/>
      </w:pPr>
      <w:r>
        <w:rPr>
          <w:rFonts w:ascii="Times New Roman"/>
          <w:b w:val="false"/>
          <w:i w:val="false"/>
          <w:color w:val="000000"/>
          <w:sz w:val="28"/>
        </w:rPr>
        <w:t>
      127. Бағдарламаны іске асыру мерзімі – екі жыл. Аптадағы сағат саны және сабақтың ұзақтығы үлгілік оқу жоспарына сәйкес анықталады</w:t>
      </w:r>
    </w:p>
    <w:p>
      <w:pPr>
        <w:spacing w:after="0"/>
        <w:ind w:left="0"/>
        <w:jc w:val="both"/>
      </w:pPr>
      <w:r>
        <w:rPr>
          <w:rFonts w:ascii="Times New Roman"/>
          <w:b w:val="false"/>
          <w:i w:val="false"/>
          <w:color w:val="000000"/>
          <w:sz w:val="28"/>
        </w:rPr>
        <w:t>
      128. Бағдарлама гримдеу өнерінің техникасын меңгеруді, биде сахналық бейнені жасауға үйренгісі келетін балаларды оқытуға арналады.</w:t>
      </w:r>
    </w:p>
    <w:p>
      <w:pPr>
        <w:spacing w:after="0"/>
        <w:ind w:left="0"/>
        <w:jc w:val="both"/>
      </w:pPr>
      <w:r>
        <w:rPr>
          <w:rFonts w:ascii="Times New Roman"/>
          <w:b w:val="false"/>
          <w:i w:val="false"/>
          <w:color w:val="000000"/>
          <w:sz w:val="28"/>
        </w:rPr>
        <w:t>
      129. Бағдарлама білім алушыларды шығармашылық, эстетикалық, рухани-адамгершілік дамытуға бағытталады және гримдеудің техникалық тәсілдерін практикалық меңгеру арқылы цирк номерінде сахналық бейнені жасау тәжірибесін алу үшін жағдай жасайды.</w:t>
      </w:r>
    </w:p>
    <w:p>
      <w:pPr>
        <w:spacing w:after="0"/>
        <w:ind w:left="0"/>
        <w:jc w:val="both"/>
      </w:pPr>
      <w:r>
        <w:rPr>
          <w:rFonts w:ascii="Times New Roman"/>
          <w:b w:val="false"/>
          <w:i w:val="false"/>
          <w:color w:val="000000"/>
          <w:sz w:val="28"/>
        </w:rPr>
        <w:t>
      130. "Грим" пәніне топтық оқытудың ерекшелігі оқытудың әдістерін, тәсілдерін және формаларын таңдау нұсқалығы үшін жағдай жасайды.</w:t>
      </w:r>
    </w:p>
    <w:p>
      <w:pPr>
        <w:spacing w:after="0"/>
        <w:ind w:left="0"/>
        <w:jc w:val="both"/>
      </w:pPr>
      <w:r>
        <w:rPr>
          <w:rFonts w:ascii="Times New Roman"/>
          <w:b w:val="false"/>
          <w:i w:val="false"/>
          <w:color w:val="000000"/>
          <w:sz w:val="28"/>
        </w:rPr>
        <w:t xml:space="preserve">
      131. Сахнада мінездің ішкі ерекшеліктерінің цирк қойылымындағы көркемдік бейнеге түрлену үшін педагог білім алушының адам денесінің қимылымен, пантомимика немесе мимика, музыка, костюм және грим арқылы бейнелейтін сыртқы белгілеріне назар аударады. </w:t>
      </w:r>
    </w:p>
    <w:p>
      <w:pPr>
        <w:spacing w:after="0"/>
        <w:ind w:left="0"/>
        <w:jc w:val="both"/>
      </w:pPr>
      <w:r>
        <w:rPr>
          <w:rFonts w:ascii="Times New Roman"/>
          <w:b w:val="false"/>
          <w:i w:val="false"/>
          <w:color w:val="000000"/>
          <w:sz w:val="28"/>
        </w:rPr>
        <w:t>
      132. Грим бойынша Бағдарлама цирк номерінің идеялық-көркемдік ойын сахнада түрлендіруге мүмкіндік жасайды. Грим цирк әртісі үшін мінездің шығармашылық жұмысы процесінде жасалған сыртқы аяқталуда, ішкі түрленуге арналған көмекші тәсілі ретінде маңызды болып табылады.</w:t>
      </w:r>
    </w:p>
    <w:p>
      <w:pPr>
        <w:spacing w:after="0"/>
        <w:ind w:left="0"/>
        <w:jc w:val="both"/>
      </w:pPr>
      <w:r>
        <w:rPr>
          <w:rFonts w:ascii="Times New Roman"/>
          <w:b w:val="false"/>
          <w:i w:val="false"/>
          <w:color w:val="000000"/>
          <w:sz w:val="28"/>
        </w:rPr>
        <w:t>
      133. Сахналық алаңның ерекшелігін ескере отырып, сахналық бейнені жасау үшін кәсіби опа-далаппен бетті бояу, гримдеу сахналық бетті бояудың басты ерекшелігі болып табылады. Сахналық бетті бояудың басты сапасына бірден көзге көрінуі, оқиғаға сәйкестілігі және орындылығы, ашықтығы жатады.</w:t>
      </w:r>
    </w:p>
    <w:p>
      <w:pPr>
        <w:spacing w:after="0"/>
        <w:ind w:left="0"/>
        <w:jc w:val="both"/>
      </w:pPr>
      <w:r>
        <w:rPr>
          <w:rFonts w:ascii="Times New Roman"/>
          <w:b w:val="false"/>
          <w:i w:val="false"/>
          <w:color w:val="000000"/>
          <w:sz w:val="28"/>
        </w:rPr>
        <w:t>
      134. Сабақтың басында педагог білім алушыны гриммен жұмыс жасауда мөлшерлік сезіміне, жинақылыққа, шыдамдылыққа және белгілі бір уақыт шегінде өз жұмысын ұйымдастыруына тәрбиелейді.</w:t>
      </w:r>
    </w:p>
    <w:p>
      <w:pPr>
        <w:spacing w:after="0"/>
        <w:ind w:left="0"/>
        <w:jc w:val="both"/>
      </w:pPr>
      <w:r>
        <w:rPr>
          <w:rFonts w:ascii="Times New Roman"/>
          <w:b w:val="false"/>
          <w:i w:val="false"/>
          <w:color w:val="000000"/>
          <w:sz w:val="28"/>
        </w:rPr>
        <w:t>
      135. Педагог білім алушыны грим өнерінің дамуымен, гримнің мәнерлеу тәсілдерімен, гримнің түрлерімен, жанрларымен және стильдерімен, гримдеу әдістерімен таныстырады.</w:t>
      </w:r>
    </w:p>
    <w:p>
      <w:pPr>
        <w:spacing w:after="0"/>
        <w:ind w:left="0"/>
        <w:jc w:val="both"/>
      </w:pPr>
      <w:r>
        <w:rPr>
          <w:rFonts w:ascii="Times New Roman"/>
          <w:b w:val="false"/>
          <w:i w:val="false"/>
          <w:color w:val="000000"/>
          <w:sz w:val="28"/>
        </w:rPr>
        <w:t>
      136. Білім алушы гримді жағудың алдында жасалған бейненің тарихын, сахналық алаңның ерекшілігімен, сондай-ақ қарқындылық және түс жарығымен, жарықтың бағытымен, сахнада әртістердің тұрақты орын ауыстыруын ескере отырып, сахнадан көрермен залына дейінгі ара қашықтықпен, сахналық костюмдермен, реквизит және декорациямен танысады.</w:t>
      </w:r>
    </w:p>
    <w:p>
      <w:pPr>
        <w:spacing w:after="0"/>
        <w:ind w:left="0"/>
        <w:jc w:val="both"/>
      </w:pPr>
      <w:r>
        <w:rPr>
          <w:rFonts w:ascii="Times New Roman"/>
          <w:b w:val="false"/>
          <w:i w:val="false"/>
          <w:color w:val="000000"/>
          <w:sz w:val="28"/>
        </w:rPr>
        <w:t>
      137. Грим бойынша практикалық сабақ кезінде гигиена ережесі қатаң қадағаланады. Педагог білім алушыға әрбір әртіске тән бояулармен бірге бет түсін сақтау үшін жалпы түсті іздеуге көмектеседі.</w:t>
      </w:r>
    </w:p>
    <w:p>
      <w:pPr>
        <w:spacing w:after="0"/>
        <w:ind w:left="0"/>
        <w:jc w:val="both"/>
      </w:pPr>
      <w:r>
        <w:rPr>
          <w:rFonts w:ascii="Times New Roman"/>
          <w:b w:val="false"/>
          <w:i w:val="false"/>
          <w:color w:val="000000"/>
          <w:sz w:val="28"/>
        </w:rPr>
        <w:t>
      138. Педагог сабақта білім алушының кейін орындаған практикалық тапсырмаларындағы гримдеу тәсілдерінің үйлесімдігін көрнекі көрсетеді.</w:t>
      </w:r>
    </w:p>
    <w:p>
      <w:pPr>
        <w:spacing w:after="0"/>
        <w:ind w:left="0"/>
        <w:jc w:val="both"/>
      </w:pPr>
      <w:r>
        <w:rPr>
          <w:rFonts w:ascii="Times New Roman"/>
          <w:b w:val="false"/>
          <w:i w:val="false"/>
          <w:color w:val="000000"/>
          <w:sz w:val="28"/>
        </w:rPr>
        <w:t>
      139. Педагог оқытудағы шығармашылық қарым-қатынасты дамыту үшін білім алушының орындаған гримге мұқият талдау жүргізеді, оларды осы процеске тартады.</w:t>
      </w:r>
    </w:p>
    <w:p>
      <w:pPr>
        <w:spacing w:after="0"/>
        <w:ind w:left="0"/>
        <w:jc w:val="both"/>
      </w:pPr>
      <w:r>
        <w:rPr>
          <w:rFonts w:ascii="Times New Roman"/>
          <w:b w:val="false"/>
          <w:i w:val="false"/>
          <w:color w:val="000000"/>
          <w:sz w:val="28"/>
        </w:rPr>
        <w:t>
      140. "Грим" пәнінің "Акробатика", "Гимнастика", "Эквилибристика" "Клоунада", "Жонглерлеу" пәндерімен пәнаралық байланысы білім алушыны түрлі көркемдік түсініктерді тұтас түсінуге итермелейді.</w:t>
      </w:r>
    </w:p>
    <w:p>
      <w:pPr>
        <w:spacing w:after="0"/>
        <w:ind w:left="0"/>
        <w:jc w:val="both"/>
      </w:pPr>
      <w:r>
        <w:rPr>
          <w:rFonts w:ascii="Times New Roman"/>
          <w:b w:val="false"/>
          <w:i w:val="false"/>
          <w:color w:val="000000"/>
          <w:sz w:val="28"/>
        </w:rPr>
        <w:t>
      141. 1 сыныптағы "Грим" пәні бойынша Бағдарламалық талаптар:</w:t>
      </w:r>
    </w:p>
    <w:p>
      <w:pPr>
        <w:spacing w:after="0"/>
        <w:ind w:left="0"/>
        <w:jc w:val="both"/>
      </w:pPr>
      <w:r>
        <w:rPr>
          <w:rFonts w:ascii="Times New Roman"/>
          <w:b w:val="false"/>
          <w:i w:val="false"/>
          <w:color w:val="000000"/>
          <w:sz w:val="28"/>
        </w:rPr>
        <w:t>
      1) грим тарихы саласындағы білімді меңгеру, сахналық және көркемдік бейнелерін жасаудағы оның маңызын ашу;</w:t>
      </w:r>
    </w:p>
    <w:p>
      <w:pPr>
        <w:spacing w:after="0"/>
        <w:ind w:left="0"/>
        <w:jc w:val="both"/>
      </w:pPr>
      <w:r>
        <w:rPr>
          <w:rFonts w:ascii="Times New Roman"/>
          <w:b w:val="false"/>
          <w:i w:val="false"/>
          <w:color w:val="000000"/>
          <w:sz w:val="28"/>
        </w:rPr>
        <w:t>
      2) гримнің әр түрлі түрлерімен, оны жағу техникасымен танысу;</w:t>
      </w:r>
    </w:p>
    <w:p>
      <w:pPr>
        <w:spacing w:after="0"/>
        <w:ind w:left="0"/>
        <w:jc w:val="both"/>
      </w:pPr>
      <w:r>
        <w:rPr>
          <w:rFonts w:ascii="Times New Roman"/>
          <w:b w:val="false"/>
          <w:i w:val="false"/>
          <w:color w:val="000000"/>
          <w:sz w:val="28"/>
        </w:rPr>
        <w:t>
      3) үлгінің ішкі және сыртқы деректеріне, оның бет келбеті және мимикасына байланысты берілген бейнелерді жасауға, грим тәсілдері арқылы бейненің сыртқы мінездемесіндегі акценттерді анықтау үшін бейнені талдауға үйрету.</w:t>
      </w:r>
    </w:p>
    <w:p>
      <w:pPr>
        <w:spacing w:after="0"/>
        <w:ind w:left="0"/>
        <w:jc w:val="both"/>
      </w:pPr>
      <w:r>
        <w:rPr>
          <w:rFonts w:ascii="Times New Roman"/>
          <w:b w:val="false"/>
          <w:i w:val="false"/>
          <w:color w:val="000000"/>
          <w:sz w:val="28"/>
        </w:rPr>
        <w:t>
      142.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Грим сахналық бейненің құраушы. Грим тарихы. "Грим" сөзінің пайда болуы. Табынушылық кезеңіне дейін алғашқы адамның бойындағы грим өнерінің бастамасы. Анималистикалық, әдет-ғұрыптық, діни бетперделердің пайда болуы. Бетперде тілі. Рухтың бетпердесі, бетперде түрлері. </w:t>
      </w:r>
    </w:p>
    <w:p>
      <w:pPr>
        <w:spacing w:after="0"/>
        <w:ind w:left="0"/>
        <w:jc w:val="both"/>
      </w:pPr>
      <w:r>
        <w:rPr>
          <w:rFonts w:ascii="Times New Roman"/>
          <w:b w:val="false"/>
          <w:i w:val="false"/>
          <w:color w:val="000000"/>
          <w:sz w:val="28"/>
        </w:rPr>
        <w:t>
      Бетперденің символикасы және оны қолдану ауқымы. Антикалық мифологиялық театрдағы грим. "Әрекет етуші келбет" ретіндегі грим-бетперде. Қытай театрындағы көлемді және кескіндемелік бетперделер. Бетперденің ерекшелігі, шартты тіл, олардың психологиялық мәнерлілігі.</w:t>
      </w:r>
    </w:p>
    <w:p>
      <w:pPr>
        <w:spacing w:after="0"/>
        <w:ind w:left="0"/>
        <w:jc w:val="both"/>
      </w:pPr>
      <w:r>
        <w:rPr>
          <w:rFonts w:ascii="Times New Roman"/>
          <w:b w:val="false"/>
          <w:i w:val="false"/>
          <w:color w:val="000000"/>
          <w:sz w:val="28"/>
        </w:rPr>
        <w:t>
      Италия театрларының сипаттамалық ерекшеліктері. Ортағасырлық мистерий және моралите бетперделері. Del arte [дель арте] комедиясының жартылай бетперделері.</w:t>
      </w:r>
    </w:p>
    <w:p>
      <w:pPr>
        <w:spacing w:after="0"/>
        <w:ind w:left="0"/>
        <w:jc w:val="both"/>
      </w:pPr>
      <w:r>
        <w:rPr>
          <w:rFonts w:ascii="Times New Roman"/>
          <w:b w:val="false"/>
          <w:i w:val="false"/>
          <w:color w:val="000000"/>
          <w:sz w:val="28"/>
        </w:rPr>
        <w:t xml:space="preserve">
      Ф.Ж. Тальма – реалистік гримнің негізін қалаушы. Франциядағы театр өнерінің дамуы. Отандық грим мектебін құрудағы ұлы орыс актерлерінің маңызы. </w:t>
      </w:r>
    </w:p>
    <w:p>
      <w:pPr>
        <w:spacing w:after="0"/>
        <w:ind w:left="0"/>
        <w:jc w:val="both"/>
      </w:pPr>
      <w:r>
        <w:rPr>
          <w:rFonts w:ascii="Times New Roman"/>
          <w:b w:val="false"/>
          <w:i w:val="false"/>
          <w:color w:val="000000"/>
          <w:sz w:val="28"/>
        </w:rPr>
        <w:t>
      2-тақырып. Грим режиссерлердің, суретшілердің, әртістердің идеялық-көркемдік ойын ашатын цирк номерін құраушы. Цирк номеріндегі гримнің маңызы.</w:t>
      </w:r>
    </w:p>
    <w:p>
      <w:pPr>
        <w:spacing w:after="0"/>
        <w:ind w:left="0"/>
        <w:jc w:val="both"/>
      </w:pPr>
      <w:r>
        <w:rPr>
          <w:rFonts w:ascii="Times New Roman"/>
          <w:b w:val="false"/>
          <w:i w:val="false"/>
          <w:color w:val="000000"/>
          <w:sz w:val="28"/>
        </w:rPr>
        <w:t>
      Грим – көркемдік мәнерлеу тәсілі. Гримнің жанрға, қойылымның режиссерлік шешіміне, кезеңге, актердің ойнау мәнеріне, баяндау тәсілдері және амалдарына тәуелділігі. Сахналық бейненің ажырамас бөлігі ретінде гримнің ерекшелігі: бейненің көрнекілігін және нақтылығын арттыру, бейне болмысының ішкі типтік және сипаттылығын барынша шығару, бейненің жас, ұлттық, әлеуметтік және психологиялық белгілерін ашуға арналған актердің сыртқы келбетінің маңызы.</w:t>
      </w:r>
    </w:p>
    <w:p>
      <w:pPr>
        <w:spacing w:after="0"/>
        <w:ind w:left="0"/>
        <w:jc w:val="both"/>
      </w:pPr>
      <w:r>
        <w:rPr>
          <w:rFonts w:ascii="Times New Roman"/>
          <w:b w:val="false"/>
          <w:i w:val="false"/>
          <w:color w:val="000000"/>
          <w:sz w:val="28"/>
        </w:rPr>
        <w:t>
      Гримнің шығарманың стилімен, жанрымен, сипатымен байланысы. Гриммен жұмыс жасау: цирк номеріне арналған гримді табу, табылған гримнің техникалық орындалуы. Ойластырылған гримді орындаудағы гримдеу техникасының маңызы.</w:t>
      </w:r>
    </w:p>
    <w:p>
      <w:pPr>
        <w:spacing w:after="0"/>
        <w:ind w:left="0"/>
        <w:jc w:val="both"/>
      </w:pPr>
      <w:r>
        <w:rPr>
          <w:rFonts w:ascii="Times New Roman"/>
          <w:b w:val="false"/>
          <w:i w:val="false"/>
          <w:color w:val="000000"/>
          <w:sz w:val="28"/>
        </w:rPr>
        <w:t>
      3-тақырып. Жанр, стиль, костюмді безендіру грим жасаудың маңызды факторы. Сахналық алаң, көрермен залының көлемін, электрлік, күндізгі жарықтандыруды ескере отырып гримді әзірлеу. Грим және косметика арасындағы ұқсастық, олардың ерекшелігі. Тұрмыстық, дәрігерлік, гигиеналық косметика.</w:t>
      </w:r>
    </w:p>
    <w:p>
      <w:pPr>
        <w:spacing w:after="0"/>
        <w:ind w:left="0"/>
        <w:jc w:val="both"/>
      </w:pPr>
      <w:r>
        <w:rPr>
          <w:rFonts w:ascii="Times New Roman"/>
          <w:b w:val="false"/>
          <w:i w:val="false"/>
          <w:color w:val="000000"/>
          <w:sz w:val="28"/>
        </w:rPr>
        <w:t xml:space="preserve">
      Косметолог жұмысымен танысу. Терінің құрылымы. Тері түрлері: құрғақ, бос, майлы, қалыпты. Терінің кемшіліктері – қал, секпіл, мең, тыртық, шор. </w:t>
      </w:r>
    </w:p>
    <w:p>
      <w:pPr>
        <w:spacing w:after="0"/>
        <w:ind w:left="0"/>
        <w:jc w:val="both"/>
      </w:pPr>
      <w:r>
        <w:rPr>
          <w:rFonts w:ascii="Times New Roman"/>
          <w:b w:val="false"/>
          <w:i w:val="false"/>
          <w:color w:val="000000"/>
          <w:sz w:val="28"/>
        </w:rPr>
        <w:t>
      Косметикалық процедуралар: массаж, маска жағу. Бет және шашты күту. Сәндік косметика: бояулар, сүрмелер, далаптар.</w:t>
      </w:r>
    </w:p>
    <w:p>
      <w:pPr>
        <w:spacing w:after="0"/>
        <w:ind w:left="0"/>
        <w:jc w:val="both"/>
      </w:pPr>
      <w:r>
        <w:rPr>
          <w:rFonts w:ascii="Times New Roman"/>
          <w:b w:val="false"/>
          <w:i w:val="false"/>
          <w:color w:val="000000"/>
          <w:sz w:val="28"/>
        </w:rPr>
        <w:t>
      4-тақырып. Гримерлеу және бет анатомиясы негіздері процесіндегі даярлық кезең. Гримерлеудегі кескіндемелік тәсіл. "Жылы және суық түстер" ұғымы. "Түстік гамма", "бояу түстері" ұғымы. Гримдеудің түстік ұстанымы – "жылы" және "суық" түстерінің үйлесімдігінің кезектесуі, жарық және көлеңке, күңгірт көлеңке – беттің көлемдік бейнесін береді.</w:t>
      </w:r>
    </w:p>
    <w:p>
      <w:pPr>
        <w:spacing w:after="0"/>
        <w:ind w:left="0"/>
        <w:jc w:val="both"/>
      </w:pPr>
      <w:r>
        <w:rPr>
          <w:rFonts w:ascii="Times New Roman"/>
          <w:b w:val="false"/>
          <w:i w:val="false"/>
          <w:color w:val="000000"/>
          <w:sz w:val="28"/>
        </w:rPr>
        <w:t>
      Жарық – жарқындылық, көлеңке, ойық. "Дақ" ұғымы және оның тағайындалуы. "Жоққа шығарудың" өңдеу тәсілдері. Гримдеу кезіндегі жүйелілік. Практикалық сабақ. Бетке грим бояуларын жағу ережесі. Гримнің негізгі бояу және түстерімен танысу: жалпы бояуды, күңгірт түстерін құрастыру.</w:t>
      </w:r>
    </w:p>
    <w:p>
      <w:pPr>
        <w:spacing w:after="0"/>
        <w:ind w:left="0"/>
        <w:jc w:val="both"/>
      </w:pPr>
      <w:r>
        <w:rPr>
          <w:rFonts w:ascii="Times New Roman"/>
          <w:b w:val="false"/>
          <w:i w:val="false"/>
          <w:color w:val="000000"/>
          <w:sz w:val="28"/>
        </w:rPr>
        <w:t>
      5-тақырып. Гримдеу техникасы. Гримнің анатомиялық негізі. Мимикалық мәнерлілік. Бас сүйек гримі. Бас сүйек құрылымен танысу: сүйектер, ойымдар. Бояулар, күңгірт көлеңке – дөңес сүйектерді бейнелеу тәсілі. "Қайта жасау", грим көмегі арқылы актердің келбетін өзгерту. "Классикалық" пішін, бетті бөлу, "классикалық бет", "түзу сопақша".</w:t>
      </w:r>
    </w:p>
    <w:p>
      <w:pPr>
        <w:spacing w:after="0"/>
        <w:ind w:left="0"/>
        <w:jc w:val="both"/>
      </w:pPr>
      <w:r>
        <w:rPr>
          <w:rFonts w:ascii="Times New Roman"/>
          <w:b w:val="false"/>
          <w:i w:val="false"/>
          <w:color w:val="000000"/>
          <w:sz w:val="28"/>
        </w:rPr>
        <w:t>
      Актердің бетіне жарық түсіру. Бұлшықеттер, олардың жұмысы, бет мимикасына әсер ету. Көрініс: ашу, қуаныш, көңілсіз, қайғы, мұң.</w:t>
      </w:r>
    </w:p>
    <w:p>
      <w:pPr>
        <w:spacing w:after="0"/>
        <w:ind w:left="0"/>
        <w:jc w:val="both"/>
      </w:pPr>
      <w:r>
        <w:rPr>
          <w:rFonts w:ascii="Times New Roman"/>
          <w:b w:val="false"/>
          <w:i w:val="false"/>
          <w:color w:val="000000"/>
          <w:sz w:val="28"/>
        </w:rPr>
        <w:t>
      6-тақырып. Грим жасау процесі. Грим жасау кезеңдері: танымдық процесі, материалды жинау процесі, гримнің түрленуі.</w:t>
      </w:r>
    </w:p>
    <w:p>
      <w:pPr>
        <w:spacing w:after="0"/>
        <w:ind w:left="0"/>
        <w:jc w:val="both"/>
      </w:pPr>
      <w:r>
        <w:rPr>
          <w:rFonts w:ascii="Times New Roman"/>
          <w:b w:val="false"/>
          <w:i w:val="false"/>
          <w:color w:val="000000"/>
          <w:sz w:val="28"/>
        </w:rPr>
        <w:t>
      7-тақырып. Гримнің техникалық тәсілі. Грим комнатасын жабдықтау. Жарық, сумен жабдықтау көздері. Әртістің жұмыс орны. Практикалық сабақ. Грим гигиенасы және гримдегі техникалық тәсіл. Гримдеуге арналған жұмыс орны. Грим кабинетін жабдықтау.</w:t>
      </w:r>
    </w:p>
    <w:p>
      <w:pPr>
        <w:spacing w:after="0"/>
        <w:ind w:left="0"/>
        <w:jc w:val="both"/>
      </w:pPr>
      <w:r>
        <w:rPr>
          <w:rFonts w:ascii="Times New Roman"/>
          <w:b w:val="false"/>
          <w:i w:val="false"/>
          <w:color w:val="000000"/>
          <w:sz w:val="28"/>
        </w:rPr>
        <w:t xml:space="preserve">
      8-тақырып. Грим бұйымдары. Грим бұйымдарының құрамы және сапасы, олардың өнімдік сипаттамасы. Грим бұйымдары және құралдар. </w:t>
      </w:r>
    </w:p>
    <w:p>
      <w:pPr>
        <w:spacing w:after="0"/>
        <w:ind w:left="0"/>
        <w:jc w:val="both"/>
      </w:pPr>
      <w:r>
        <w:rPr>
          <w:rFonts w:ascii="Times New Roman"/>
          <w:b w:val="false"/>
          <w:i w:val="false"/>
          <w:color w:val="000000"/>
          <w:sz w:val="28"/>
        </w:rPr>
        <w:t>
      Парик жасайтын бұйымдар.</w:t>
      </w:r>
    </w:p>
    <w:p>
      <w:pPr>
        <w:spacing w:after="0"/>
        <w:ind w:left="0"/>
        <w:jc w:val="both"/>
      </w:pPr>
      <w:r>
        <w:rPr>
          <w:rFonts w:ascii="Times New Roman"/>
          <w:b w:val="false"/>
          <w:i w:val="false"/>
          <w:color w:val="000000"/>
          <w:sz w:val="28"/>
        </w:rPr>
        <w:t>
      9-тақырып. Грим гигиенасы. Жұмыс орнының тазалығын қадағалау. Сақтау және күтім. Гримдеу, жағылған гримді сүрту процесінің жүйелілігі.</w:t>
      </w:r>
    </w:p>
    <w:p>
      <w:pPr>
        <w:spacing w:after="0"/>
        <w:ind w:left="0"/>
        <w:jc w:val="both"/>
      </w:pPr>
      <w:r>
        <w:rPr>
          <w:rFonts w:ascii="Times New Roman"/>
          <w:b w:val="false"/>
          <w:i w:val="false"/>
          <w:color w:val="000000"/>
          <w:sz w:val="28"/>
        </w:rPr>
        <w:t>
      Бөлмені жинау, ауаны тазарту, үстелді, айнаны, құралдарды жуу. Қол мен бетті жуу.</w:t>
      </w:r>
    </w:p>
    <w:p>
      <w:pPr>
        <w:spacing w:after="0"/>
        <w:ind w:left="0"/>
        <w:jc w:val="both"/>
      </w:pPr>
      <w:r>
        <w:rPr>
          <w:rFonts w:ascii="Times New Roman"/>
          <w:b w:val="false"/>
          <w:i w:val="false"/>
          <w:color w:val="000000"/>
          <w:sz w:val="28"/>
        </w:rPr>
        <w:t xml:space="preserve">
      10-тақырып. Нобайлау. Цирк номерінің үлгісіне арналған гримді жасаудағы шығармашылық процесі. Бейненің сауалнамасын құрастыру. Дәуірлерді зерттеу. Рөлді орындаушының бетін бояу. Нобайды құру. </w:t>
      </w:r>
    </w:p>
    <w:p>
      <w:pPr>
        <w:spacing w:after="0"/>
        <w:ind w:left="0"/>
        <w:jc w:val="both"/>
      </w:pPr>
      <w:r>
        <w:rPr>
          <w:rFonts w:ascii="Times New Roman"/>
          <w:b w:val="false"/>
          <w:i w:val="false"/>
          <w:color w:val="000000"/>
          <w:sz w:val="28"/>
        </w:rPr>
        <w:t xml:space="preserve">
      11-тақырып. Гримдеу техникасы. Гримнің анатомиялық негізі. Мимикалық әлпет. Бас сүйек гримі. Бас сүйек құрылымымен таныстыру: сүйектер, ойымдар. </w:t>
      </w:r>
    </w:p>
    <w:p>
      <w:pPr>
        <w:spacing w:after="0"/>
        <w:ind w:left="0"/>
        <w:jc w:val="both"/>
      </w:pPr>
      <w:r>
        <w:rPr>
          <w:rFonts w:ascii="Times New Roman"/>
          <w:b w:val="false"/>
          <w:i w:val="false"/>
          <w:color w:val="000000"/>
          <w:sz w:val="28"/>
        </w:rPr>
        <w:t>
      Бояулар, күңгірт көлеңке – дөңес сүйектерді бейнелеу тәсілдері. "Қайта жасау", гримнің көмегі арқылы әртістің бетін өзгеруі. Бұлшықеттер, олардың жұмысы, бет мимикасын әсері.</w:t>
      </w:r>
    </w:p>
    <w:p>
      <w:pPr>
        <w:spacing w:after="0"/>
        <w:ind w:left="0"/>
        <w:jc w:val="both"/>
      </w:pPr>
      <w:r>
        <w:rPr>
          <w:rFonts w:ascii="Times New Roman"/>
          <w:b w:val="false"/>
          <w:i w:val="false"/>
          <w:color w:val="000000"/>
          <w:sz w:val="28"/>
        </w:rPr>
        <w:t xml:space="preserve">
      12-тақырып. Бетті жеке гримдеуге даярлау. Жұмыс орнын даярлау. Бетке негізгі бояуды жағу. Қас, көз, маңдай, иек, жақ, мұрынды үлкейту, кішірейту. </w:t>
      </w:r>
    </w:p>
    <w:p>
      <w:pPr>
        <w:spacing w:after="0"/>
        <w:ind w:left="0"/>
        <w:jc w:val="both"/>
      </w:pPr>
      <w:r>
        <w:rPr>
          <w:rFonts w:ascii="Times New Roman"/>
          <w:b w:val="false"/>
          <w:i w:val="false"/>
          <w:color w:val="000000"/>
          <w:sz w:val="28"/>
        </w:rPr>
        <w:t>
      Практикалық сабақ. Кәрі, жүдеу, толық, бала беттерін зерделеу. Сауалнама, мінездеме құрастыру. Түстік гамманы таңдау. Негізгі бояуды жағу, бет формасымен жұмыс. Парикті, денедегі түктер – сақал, мұрт, жақ сақалын қолдану. Шаштың ағаруы, оның гримдегі рөлі.</w:t>
      </w:r>
    </w:p>
    <w:p>
      <w:pPr>
        <w:spacing w:after="0"/>
        <w:ind w:left="0"/>
        <w:jc w:val="both"/>
      </w:pPr>
      <w:r>
        <w:rPr>
          <w:rFonts w:ascii="Times New Roman"/>
          <w:b w:val="false"/>
          <w:i w:val="false"/>
          <w:color w:val="000000"/>
          <w:sz w:val="28"/>
        </w:rPr>
        <w:t xml:space="preserve">
      13-тақырып. Гримнің техникалық тәсілдері. Гримдегі кескіндемелік және мүсіндік-көлемдік тәсілдің ерекшелігі. Гримдегі кескіндемелік тәсіл. Жарықтың үйлесімді және үйлесімсіз дыбысталуы. Спектр, түстің кеңістіктегі қасиеттері. </w:t>
      </w:r>
    </w:p>
    <w:p>
      <w:pPr>
        <w:spacing w:after="0"/>
        <w:ind w:left="0"/>
        <w:jc w:val="both"/>
      </w:pPr>
      <w:r>
        <w:rPr>
          <w:rFonts w:ascii="Times New Roman"/>
          <w:b w:val="false"/>
          <w:i w:val="false"/>
          <w:color w:val="000000"/>
          <w:sz w:val="28"/>
        </w:rPr>
        <w:t xml:space="preserve">
      Жылы және суық түстер, оларды қолдану. Жарықтың шағылысуы және жұтылуы. Түстің көмегі арқылы форманы үлкейту және азайту. Грим бояуларының құрамы, әртүрлі түстер және бояуларды құрастыру. </w:t>
      </w:r>
    </w:p>
    <w:p>
      <w:pPr>
        <w:spacing w:after="0"/>
        <w:ind w:left="0"/>
        <w:jc w:val="both"/>
      </w:pPr>
      <w:r>
        <w:rPr>
          <w:rFonts w:ascii="Times New Roman"/>
          <w:b w:val="false"/>
          <w:i w:val="false"/>
          <w:color w:val="000000"/>
          <w:sz w:val="28"/>
        </w:rPr>
        <w:t xml:space="preserve">
      Гримдегі негізгі күңгірт бояулары, ақ және қара түстердің көмекші рөлі. Беттің мүсіндік-көлемді бөлшектері. Бөлшек түрлерімен танысу: папье-маше, мақта жабыстырмасы, гуммозды жабыстыру, пластикалық бөлшектер; оларды дайындау и пайдалану. Гуммоз. Монтюр. Гуммозды мұрынды жабыстыру, гриммен бояу, опа жағу процесі. </w:t>
      </w:r>
    </w:p>
    <w:p>
      <w:pPr>
        <w:spacing w:after="0"/>
        <w:ind w:left="0"/>
        <w:jc w:val="both"/>
      </w:pPr>
      <w:r>
        <w:rPr>
          <w:rFonts w:ascii="Times New Roman"/>
          <w:b w:val="false"/>
          <w:i w:val="false"/>
          <w:color w:val="000000"/>
          <w:sz w:val="28"/>
        </w:rPr>
        <w:t>
      14-тақырып. Гримдегі кескіндемелік тәсіл. Бетті бейнелеу. Қас, мұрын, ауыздың әртүрлі формалары. Бетті сызық-кескіндемелік техникамен өзгеру. Гримнің бет әлпетіне әсері. Адамның эмоциялық жағдайы: мейірімділік және ызалану. Осы жағдайды көрсетудегі қас, мұрын, ауыз формаларының рөлі.</w:t>
      </w:r>
    </w:p>
    <w:p>
      <w:pPr>
        <w:spacing w:after="0"/>
        <w:ind w:left="0"/>
        <w:jc w:val="both"/>
      </w:pPr>
      <w:r>
        <w:rPr>
          <w:rFonts w:ascii="Times New Roman"/>
          <w:b w:val="false"/>
          <w:i w:val="false"/>
          <w:color w:val="000000"/>
          <w:sz w:val="28"/>
        </w:rPr>
        <w:t xml:space="preserve">
      15-тақырып. Көз формасы. Көз, олардың құрылымы, әр түрлілігі. Нәсілдік форманың пластикалық ерекшелігі. Көзді сүрмелеу тәсілдері: айқындылықты арттыру, көлемін кішірейту, көлемін үлкейту. Монғолдық көздің формасы. Әжім, қыртыс және терінің ісіну имитациясы. Әжімдер, қыртыстар және терінің ісінуі. Терінің босауы, бұлшық еттің кәрі жаста салбырауы. Әжімнің қалыптасу процесі. </w:t>
      </w:r>
    </w:p>
    <w:p>
      <w:pPr>
        <w:spacing w:after="0"/>
        <w:ind w:left="0"/>
        <w:jc w:val="both"/>
      </w:pPr>
      <w:r>
        <w:rPr>
          <w:rFonts w:ascii="Times New Roman"/>
          <w:b w:val="false"/>
          <w:i w:val="false"/>
          <w:color w:val="000000"/>
          <w:sz w:val="28"/>
        </w:rPr>
        <w:t>
      Бұлшық етті қысқарту арқылы қыртыс және әжімнің пайда болуы, олардың пайда болуына көңіл аудару, ойымды сыртының ағаруы, екі түсті қарайту, олардың күңгіртке айналуы, күңгірт қара және ақшыл бөлімдеріне акцент жасау, опа жағу.</w:t>
      </w:r>
    </w:p>
    <w:p>
      <w:pPr>
        <w:spacing w:after="0"/>
        <w:ind w:left="0"/>
        <w:jc w:val="both"/>
      </w:pPr>
      <w:r>
        <w:rPr>
          <w:rFonts w:ascii="Times New Roman"/>
          <w:b w:val="false"/>
          <w:i w:val="false"/>
          <w:color w:val="000000"/>
          <w:sz w:val="28"/>
        </w:rPr>
        <w:t xml:space="preserve">
      16-тақырып. Гримдеудегі мүсінді-көлемдік процесс. Беттің физикалық өзгеруі. Теріні газ және капрон ленталармен тарту арқылы бетті өзгерту. </w:t>
      </w:r>
    </w:p>
    <w:p>
      <w:pPr>
        <w:spacing w:after="0"/>
        <w:ind w:left="0"/>
        <w:jc w:val="both"/>
      </w:pPr>
      <w:r>
        <w:rPr>
          <w:rFonts w:ascii="Times New Roman"/>
          <w:b w:val="false"/>
          <w:i w:val="false"/>
          <w:color w:val="000000"/>
          <w:sz w:val="28"/>
        </w:rPr>
        <w:t>
      Мастика, лак, сабын жағу арқылы қасты, самайды, сақалды, дақты тұтастай кетіру иллюзиясы. Мұрын, көз, жақты тарту техникасы.</w:t>
      </w:r>
    </w:p>
    <w:p>
      <w:pPr>
        <w:spacing w:after="0"/>
        <w:ind w:left="0"/>
        <w:jc w:val="both"/>
      </w:pPr>
      <w:r>
        <w:rPr>
          <w:rFonts w:ascii="Times New Roman"/>
          <w:b w:val="false"/>
          <w:i w:val="false"/>
          <w:color w:val="000000"/>
          <w:sz w:val="28"/>
        </w:rPr>
        <w:t>
      143.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гриммен жұмыс жасау қағидаттарын, жағу ережесін, гигиеналық нормаларын біледі;</w:t>
      </w:r>
    </w:p>
    <w:p>
      <w:pPr>
        <w:spacing w:after="0"/>
        <w:ind w:left="0"/>
        <w:jc w:val="both"/>
      </w:pPr>
      <w:r>
        <w:rPr>
          <w:rFonts w:ascii="Times New Roman"/>
          <w:b w:val="false"/>
          <w:i w:val="false"/>
          <w:color w:val="000000"/>
          <w:sz w:val="28"/>
        </w:rPr>
        <w:t>
      2) бейненің анатомиялық сыртқы келбеті және мінезіне сәйкес грим түрлерін жағу ерекшеліктерін біледі;</w:t>
      </w:r>
    </w:p>
    <w:p>
      <w:pPr>
        <w:spacing w:after="0"/>
        <w:ind w:left="0"/>
        <w:jc w:val="both"/>
      </w:pPr>
      <w:r>
        <w:rPr>
          <w:rFonts w:ascii="Times New Roman"/>
          <w:b w:val="false"/>
          <w:i w:val="false"/>
          <w:color w:val="000000"/>
          <w:sz w:val="28"/>
        </w:rPr>
        <w:t xml:space="preserve">
      3) алған білім және біліктерін практикада (цирк қойылымы, цирк номері, трюк) қолдана алады; </w:t>
      </w:r>
    </w:p>
    <w:p>
      <w:pPr>
        <w:spacing w:after="0"/>
        <w:ind w:left="0"/>
        <w:jc w:val="both"/>
      </w:pPr>
      <w:r>
        <w:rPr>
          <w:rFonts w:ascii="Times New Roman"/>
          <w:b w:val="false"/>
          <w:i w:val="false"/>
          <w:color w:val="000000"/>
          <w:sz w:val="28"/>
        </w:rPr>
        <w:t>
      4) қарапайым мінездемелік гримдерді таңдай алады және орындай алады;</w:t>
      </w:r>
    </w:p>
    <w:p>
      <w:pPr>
        <w:spacing w:after="0"/>
        <w:ind w:left="0"/>
        <w:jc w:val="both"/>
      </w:pPr>
      <w:r>
        <w:rPr>
          <w:rFonts w:ascii="Times New Roman"/>
          <w:b w:val="false"/>
          <w:i w:val="false"/>
          <w:color w:val="000000"/>
          <w:sz w:val="28"/>
        </w:rPr>
        <w:t>
      5) шығармашылық қызметтің дағдыларын меңгереді;</w:t>
      </w:r>
    </w:p>
    <w:p>
      <w:pPr>
        <w:spacing w:after="0"/>
        <w:ind w:left="0"/>
        <w:jc w:val="both"/>
      </w:pPr>
      <w:r>
        <w:rPr>
          <w:rFonts w:ascii="Times New Roman"/>
          <w:b w:val="false"/>
          <w:i w:val="false"/>
          <w:color w:val="000000"/>
          <w:sz w:val="28"/>
        </w:rPr>
        <w:t>
      6) өзінің еңбегін әділ бағалай алады.</w:t>
      </w:r>
    </w:p>
    <w:p>
      <w:pPr>
        <w:spacing w:after="0"/>
        <w:ind w:left="0"/>
        <w:jc w:val="both"/>
      </w:pPr>
      <w:r>
        <w:rPr>
          <w:rFonts w:ascii="Times New Roman"/>
          <w:b w:val="false"/>
          <w:i w:val="false"/>
          <w:color w:val="000000"/>
          <w:sz w:val="28"/>
        </w:rPr>
        <w:t>
      144. 2 сыныптағы "Грим" пәні бойынша Бағдарламалық талаптар:</w:t>
      </w:r>
    </w:p>
    <w:p>
      <w:pPr>
        <w:spacing w:after="0"/>
        <w:ind w:left="0"/>
        <w:jc w:val="both"/>
      </w:pPr>
      <w:r>
        <w:rPr>
          <w:rFonts w:ascii="Times New Roman"/>
          <w:b w:val="false"/>
          <w:i w:val="false"/>
          <w:color w:val="000000"/>
          <w:sz w:val="28"/>
        </w:rPr>
        <w:t>
      1) грим тарихы саласындағы білімді меңгеру, сахналық және көркемдік бейнені жасаудағы оның маңызын ашу;</w:t>
      </w:r>
    </w:p>
    <w:p>
      <w:pPr>
        <w:spacing w:after="0"/>
        <w:ind w:left="0"/>
        <w:jc w:val="both"/>
      </w:pPr>
      <w:r>
        <w:rPr>
          <w:rFonts w:ascii="Times New Roman"/>
          <w:b w:val="false"/>
          <w:i w:val="false"/>
          <w:color w:val="000000"/>
          <w:sz w:val="28"/>
        </w:rPr>
        <w:t>
      2) гримнің әр түрлі түрлерімен, оны жағу техникасымен таныстыру;</w:t>
      </w:r>
    </w:p>
    <w:p>
      <w:pPr>
        <w:spacing w:after="0"/>
        <w:ind w:left="0"/>
        <w:jc w:val="both"/>
      </w:pPr>
      <w:r>
        <w:rPr>
          <w:rFonts w:ascii="Times New Roman"/>
          <w:b w:val="false"/>
          <w:i w:val="false"/>
          <w:color w:val="000000"/>
          <w:sz w:val="28"/>
        </w:rPr>
        <w:t>
      3) үлгінің ішкі және сыртқы деректеріне, оның бет келбеті және мимикасына байланысты берілген бейнелерді жасауға, грим тәсілдері арқылы бейненің сыртқы мінездемесіндегі акценттерді анықтау үшін бейнені талдауға үйрету.</w:t>
      </w:r>
    </w:p>
    <w:p>
      <w:pPr>
        <w:spacing w:after="0"/>
        <w:ind w:left="0"/>
        <w:jc w:val="both"/>
      </w:pPr>
      <w:r>
        <w:rPr>
          <w:rFonts w:ascii="Times New Roman"/>
          <w:b w:val="false"/>
          <w:i w:val="false"/>
          <w:color w:val="000000"/>
          <w:sz w:val="28"/>
        </w:rPr>
        <w:t>
      145.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Бет фактурасы және жарақат. Бет фактурасы және кейіпкерлердің қимыл кезінде алған жарақаты. Терінің тершеңдік, жел тиген, шешек ауруымен ауырған, бұдырлы, қырылмаған ерекше жағдайы.</w:t>
      </w:r>
    </w:p>
    <w:p>
      <w:pPr>
        <w:spacing w:after="0"/>
        <w:ind w:left="0"/>
        <w:jc w:val="both"/>
      </w:pPr>
      <w:r>
        <w:rPr>
          <w:rFonts w:ascii="Times New Roman"/>
          <w:b w:val="false"/>
          <w:i w:val="false"/>
          <w:color w:val="000000"/>
          <w:sz w:val="28"/>
        </w:rPr>
        <w:t>
      Жара, тыртық, көгерген, күйген, сынық тістер. Осы үлгілерді білім алушының бетіне және қолына жасау техникалары.</w:t>
      </w:r>
    </w:p>
    <w:p>
      <w:pPr>
        <w:spacing w:after="0"/>
        <w:ind w:left="0"/>
        <w:jc w:val="both"/>
      </w:pPr>
      <w:r>
        <w:rPr>
          <w:rFonts w:ascii="Times New Roman"/>
          <w:b w:val="false"/>
          <w:i w:val="false"/>
          <w:color w:val="000000"/>
          <w:sz w:val="28"/>
        </w:rPr>
        <w:t xml:space="preserve">
      2-тақырып. Жасанды шаш, дене түктерін қолдана отырып, гримдеу тәсілі. Гримдегі парик, дене түктерінің ролі және маңызы. Жасанды шашты қию, бекіту. Жасанды шаштың түрлері. Жасанды шаш арқылы жасаралық ерекшелігін, ұлтты, мінезін, сәнді жеткізу. Жасанды шашты сақтау, күтім. </w:t>
      </w:r>
    </w:p>
    <w:p>
      <w:pPr>
        <w:spacing w:after="0"/>
        <w:ind w:left="0"/>
        <w:jc w:val="both"/>
      </w:pPr>
      <w:r>
        <w:rPr>
          <w:rFonts w:ascii="Times New Roman"/>
          <w:b w:val="false"/>
          <w:i w:val="false"/>
          <w:color w:val="000000"/>
          <w:sz w:val="28"/>
        </w:rPr>
        <w:t xml:space="preserve">
      3-тақырып. Бейнені толық жасау. Жасаралық грим. Жасаралық гримді орындау кезеңдері. Жасару, орта жастың имитациясы, бетке кәрілік беру иллюзиясы. Қол буынын, мойын, сән үлгісін гриммен өзгерту. </w:t>
      </w:r>
    </w:p>
    <w:p>
      <w:pPr>
        <w:spacing w:after="0"/>
        <w:ind w:left="0"/>
        <w:jc w:val="both"/>
      </w:pPr>
      <w:r>
        <w:rPr>
          <w:rFonts w:ascii="Times New Roman"/>
          <w:b w:val="false"/>
          <w:i w:val="false"/>
          <w:color w:val="000000"/>
          <w:sz w:val="28"/>
        </w:rPr>
        <w:t xml:space="preserve">
      4-тақырып. Ұлттық грим. Нәсілдер, олардың бас құрылымы, көз, мұрын, ауыз формасы, шаш және терісінің түсі бойынша олардың ерекшеліктері. Ұлттық түрінің ерекшелігі. Шетел классиктерінің пьесаларында ұлттық гримді қолдану. </w:t>
      </w:r>
    </w:p>
    <w:p>
      <w:pPr>
        <w:spacing w:after="0"/>
        <w:ind w:left="0"/>
        <w:jc w:val="both"/>
      </w:pPr>
      <w:r>
        <w:rPr>
          <w:rFonts w:ascii="Times New Roman"/>
          <w:b w:val="false"/>
          <w:i w:val="false"/>
          <w:color w:val="000000"/>
          <w:sz w:val="28"/>
        </w:rPr>
        <w:t>
      5-тақырып. Мінезді сипаттайтын грим және пьеса кейіпкерлерінің психологиялық ерекшелігін ашудағы оның рөлі. Адамның сыртқы келбетінде мінездің басым сипаттарының пайда болуы: ақкөңілділікті, айлакерлікті, көңілсіздікті, зұлымдықты тұрақты көрсету. Беттің эмоциялық-мимикалық әлпеті және оны гриммен бекіту. Кейіпкердің мінезді сипаттайтын гримі. Қарама-қарсы жынысты орындаудағы кейіпкердің мінездемелік гримі.</w:t>
      </w:r>
    </w:p>
    <w:p>
      <w:pPr>
        <w:spacing w:after="0"/>
        <w:ind w:left="0"/>
        <w:jc w:val="both"/>
      </w:pPr>
      <w:r>
        <w:rPr>
          <w:rFonts w:ascii="Times New Roman"/>
          <w:b w:val="false"/>
          <w:i w:val="false"/>
          <w:color w:val="000000"/>
          <w:sz w:val="28"/>
        </w:rPr>
        <w:t xml:space="preserve">
      Мінезді айқындаудағы сәнді шаш үлгісінің рөлі. </w:t>
      </w:r>
    </w:p>
    <w:p>
      <w:pPr>
        <w:spacing w:after="0"/>
        <w:ind w:left="0"/>
        <w:jc w:val="both"/>
      </w:pPr>
      <w:r>
        <w:rPr>
          <w:rFonts w:ascii="Times New Roman"/>
          <w:b w:val="false"/>
          <w:i w:val="false"/>
          <w:color w:val="000000"/>
          <w:sz w:val="28"/>
        </w:rPr>
        <w:t>
      6-тақырып. Грим портреті. Грим портреті және оның тарихи, өмірбаян және мемуарлы жанрлық пьесалардағы маңызы. Грим портретінің ерекшелігі. Портреттік ұқсастыққа қол жеткізу үшін фото құжаттарды және иллюстративті материалдарды қолдану.</w:t>
      </w:r>
    </w:p>
    <w:p>
      <w:pPr>
        <w:spacing w:after="0"/>
        <w:ind w:left="0"/>
        <w:jc w:val="both"/>
      </w:pPr>
      <w:r>
        <w:rPr>
          <w:rFonts w:ascii="Times New Roman"/>
          <w:b w:val="false"/>
          <w:i w:val="false"/>
          <w:color w:val="000000"/>
          <w:sz w:val="28"/>
        </w:rPr>
        <w:t>
      7-тақырып. Гротеск және ертегілік грим. Гротеск, карикатура, ертегі, шаржа секілді көркемдік жанрлардың тағайындалуы, бейнелеу тәсілдері және өзгеше ерекшеліктері. Кескіндемелік, графикалық, көлемді-мүсіндік, шартты-плакаттық тәсілдері арқылы гримді орындау.</w:t>
      </w:r>
    </w:p>
    <w:p>
      <w:pPr>
        <w:spacing w:after="0"/>
        <w:ind w:left="0"/>
        <w:jc w:val="both"/>
      </w:pPr>
      <w:r>
        <w:rPr>
          <w:rFonts w:ascii="Times New Roman"/>
          <w:b w:val="false"/>
          <w:i w:val="false"/>
          <w:color w:val="000000"/>
          <w:sz w:val="28"/>
        </w:rPr>
        <w:t>
      8-тақырып. Цирк номеріне арналған грим. Оқу цирк номеріндегі өз кейіпкерінің сыртқы келбетін меңгерілген материал базасында жасау.</w:t>
      </w:r>
    </w:p>
    <w:p>
      <w:pPr>
        <w:spacing w:after="0"/>
        <w:ind w:left="0"/>
        <w:jc w:val="both"/>
      </w:pPr>
      <w:r>
        <w:rPr>
          <w:rFonts w:ascii="Times New Roman"/>
          <w:b w:val="false"/>
          <w:i w:val="false"/>
          <w:color w:val="000000"/>
          <w:sz w:val="28"/>
        </w:rPr>
        <w:t>
      9-тақырып. Жасалған номердегі бейнеге сәйкес гримді дұрыс жағу біліктілігі. Сахналық грим.</w:t>
      </w:r>
    </w:p>
    <w:p>
      <w:pPr>
        <w:spacing w:after="0"/>
        <w:ind w:left="0"/>
        <w:jc w:val="both"/>
      </w:pPr>
      <w:r>
        <w:rPr>
          <w:rFonts w:ascii="Times New Roman"/>
          <w:b w:val="false"/>
          <w:i w:val="false"/>
          <w:color w:val="000000"/>
          <w:sz w:val="28"/>
        </w:rPr>
        <w:t>
      10-тақырып. Әзіл-сықақ гримі. Сайқымазақ гримі – оның ажырамас бейнесін қамтитын, әртістік және жеке белгісі. Ақ және жирен сайқымазақ.</w:t>
      </w:r>
    </w:p>
    <w:p>
      <w:pPr>
        <w:spacing w:after="0"/>
        <w:ind w:left="0"/>
        <w:jc w:val="both"/>
      </w:pPr>
      <w:r>
        <w:rPr>
          <w:rFonts w:ascii="Times New Roman"/>
          <w:b w:val="false"/>
          <w:i w:val="false"/>
          <w:color w:val="000000"/>
          <w:sz w:val="28"/>
        </w:rPr>
        <w:t>
      Ақ сайқымазақ бет бояуының белгісі: беттің ақшыл түсі, күңгірт қара немесе қара штрихтар (көздің бояуы, қастары үйшік секілді, кішкентай сүрмелі еріндер немесе ауыз бұрышының салбырауы; кейде көздің жасы суреттеледі).</w:t>
      </w:r>
    </w:p>
    <w:p>
      <w:pPr>
        <w:spacing w:after="0"/>
        <w:ind w:left="0"/>
        <w:jc w:val="both"/>
      </w:pPr>
      <w:r>
        <w:rPr>
          <w:rFonts w:ascii="Times New Roman"/>
          <w:b w:val="false"/>
          <w:i w:val="false"/>
          <w:color w:val="000000"/>
          <w:sz w:val="28"/>
        </w:rPr>
        <w:t>
      Жирен сайқымазақ белгісі: әртүрлі немесе ашық жасанды шаш, қызыл үлкен мұрын, қанық түс және көзді, қасты, ерінді, секпілді немесе басқа да өзгеше бөліктерін салудағы бояулар.</w:t>
      </w:r>
    </w:p>
    <w:p>
      <w:pPr>
        <w:spacing w:after="0"/>
        <w:ind w:left="0"/>
        <w:jc w:val="both"/>
      </w:pPr>
      <w:r>
        <w:rPr>
          <w:rFonts w:ascii="Times New Roman"/>
          <w:b w:val="false"/>
          <w:i w:val="false"/>
          <w:color w:val="000000"/>
          <w:sz w:val="28"/>
        </w:rPr>
        <w:t>
      11-тақырып. Бейнелік грим. Белгілі тарихи, әдеби, саяси немесе ертегілік кейіпкердің, атақты поп-жұлдыздың стилінде көркем бейнені жасау.</w:t>
      </w:r>
    </w:p>
    <w:p>
      <w:pPr>
        <w:spacing w:after="0"/>
        <w:ind w:left="0"/>
        <w:jc w:val="both"/>
      </w:pPr>
      <w:r>
        <w:rPr>
          <w:rFonts w:ascii="Times New Roman"/>
          <w:b w:val="false"/>
          <w:i w:val="false"/>
          <w:color w:val="000000"/>
          <w:sz w:val="28"/>
        </w:rPr>
        <w:t>
      12-тақырып. Сахналық грим. Гримердің басты міндеті – әрбір спектакль кейіпкерінің сыртқы айқын бейнесін табу. Кейіпкердің рухани және физикалық бейнесін, мінезін жасау.</w:t>
      </w:r>
    </w:p>
    <w:p>
      <w:pPr>
        <w:spacing w:after="0"/>
        <w:ind w:left="0"/>
        <w:jc w:val="both"/>
      </w:pPr>
      <w:r>
        <w:rPr>
          <w:rFonts w:ascii="Times New Roman"/>
          <w:b w:val="false"/>
          <w:i w:val="false"/>
          <w:color w:val="000000"/>
          <w:sz w:val="28"/>
        </w:rPr>
        <w:t>
      Гримнің алғашқы нобайлары. Гриммен жұмыс – көркемдік бейненің құрамдас бөлігіндегі жұмыстың бірі.</w:t>
      </w:r>
    </w:p>
    <w:p>
      <w:pPr>
        <w:spacing w:after="0"/>
        <w:ind w:left="0"/>
        <w:jc w:val="both"/>
      </w:pPr>
      <w:r>
        <w:rPr>
          <w:rFonts w:ascii="Times New Roman"/>
          <w:b w:val="false"/>
          <w:i w:val="false"/>
          <w:color w:val="000000"/>
          <w:sz w:val="28"/>
        </w:rPr>
        <w:t>
      Актердің бет, бойы, барлық тұлғасының ерекшелігі. Гримердің міндеті – актердің рөлін ойнап шығуға көмектесу.</w:t>
      </w:r>
    </w:p>
    <w:p>
      <w:pPr>
        <w:spacing w:after="0"/>
        <w:ind w:left="0"/>
        <w:jc w:val="both"/>
      </w:pPr>
      <w:r>
        <w:rPr>
          <w:rFonts w:ascii="Times New Roman"/>
          <w:b w:val="false"/>
          <w:i w:val="false"/>
          <w:color w:val="000000"/>
          <w:sz w:val="28"/>
        </w:rPr>
        <w:t>
      13-тақырып. Әзіл-сықақ гримі. Әзіл-сықақ кейіпкерінің сызбасы: жоғары қысаң маңдай, ерсі бояу жағылған беттің солғын кейпі, таңданған кейіптегі көтеріңкі қас, қысыңқы ерін.</w:t>
      </w:r>
    </w:p>
    <w:p>
      <w:pPr>
        <w:spacing w:after="0"/>
        <w:ind w:left="0"/>
        <w:jc w:val="both"/>
      </w:pPr>
      <w:r>
        <w:rPr>
          <w:rFonts w:ascii="Times New Roman"/>
          <w:b w:val="false"/>
          <w:i w:val="false"/>
          <w:color w:val="000000"/>
          <w:sz w:val="28"/>
        </w:rPr>
        <w:t>
      14-тақырып. Бейнелік грим. Орындау технологиясы.</w:t>
      </w:r>
    </w:p>
    <w:p>
      <w:pPr>
        <w:spacing w:after="0"/>
        <w:ind w:left="0"/>
        <w:jc w:val="both"/>
      </w:pPr>
      <w:r>
        <w:rPr>
          <w:rFonts w:ascii="Times New Roman"/>
          <w:b w:val="false"/>
          <w:i w:val="false"/>
          <w:color w:val="000000"/>
          <w:sz w:val="28"/>
        </w:rPr>
        <w:t>
      146.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гримнің көмегімен терінің ерекше қалпын, жараны, тыртықты, көгерген жерді, күйікті, сынық тістерді имитациялауды үйренеді;</w:t>
      </w:r>
    </w:p>
    <w:p>
      <w:pPr>
        <w:spacing w:after="0"/>
        <w:ind w:left="0"/>
        <w:jc w:val="both"/>
      </w:pPr>
      <w:r>
        <w:rPr>
          <w:rFonts w:ascii="Times New Roman"/>
          <w:b w:val="false"/>
          <w:i w:val="false"/>
          <w:color w:val="000000"/>
          <w:sz w:val="28"/>
        </w:rPr>
        <w:t>
      2) жасанды шаш, дене түктерін қолдана отырып, гримдеу тәсілдерін біледі, жасанды шаштың көмегімен жасаралық ерекшеліктерді, ұлтын, адамның мінезін жеткізуді біледі;</w:t>
      </w:r>
    </w:p>
    <w:p>
      <w:pPr>
        <w:spacing w:after="0"/>
        <w:ind w:left="0"/>
        <w:jc w:val="both"/>
      </w:pPr>
      <w:r>
        <w:rPr>
          <w:rFonts w:ascii="Times New Roman"/>
          <w:b w:val="false"/>
          <w:i w:val="false"/>
          <w:color w:val="000000"/>
          <w:sz w:val="28"/>
        </w:rPr>
        <w:t>
      3) жасаралық гримді орындау стадиясын біледі, адамның жасын имитациялауды, жас, кәрі беттің иллюзиясын жасауды біледі;</w:t>
      </w:r>
    </w:p>
    <w:p>
      <w:pPr>
        <w:spacing w:after="0"/>
        <w:ind w:left="0"/>
        <w:jc w:val="both"/>
      </w:pPr>
      <w:r>
        <w:rPr>
          <w:rFonts w:ascii="Times New Roman"/>
          <w:b w:val="false"/>
          <w:i w:val="false"/>
          <w:color w:val="000000"/>
          <w:sz w:val="28"/>
        </w:rPr>
        <w:t>
      4) қол буынын гриммен өзгертеді, сәнді шаш үлгісін жасайды;</w:t>
      </w:r>
    </w:p>
    <w:p>
      <w:pPr>
        <w:spacing w:after="0"/>
        <w:ind w:left="0"/>
        <w:jc w:val="both"/>
      </w:pPr>
      <w:r>
        <w:rPr>
          <w:rFonts w:ascii="Times New Roman"/>
          <w:b w:val="false"/>
          <w:i w:val="false"/>
          <w:color w:val="000000"/>
          <w:sz w:val="28"/>
        </w:rPr>
        <w:t>
      5) ұлттық гримді жасауды біледі;</w:t>
      </w:r>
    </w:p>
    <w:p>
      <w:pPr>
        <w:spacing w:after="0"/>
        <w:ind w:left="0"/>
        <w:jc w:val="both"/>
      </w:pPr>
      <w:r>
        <w:rPr>
          <w:rFonts w:ascii="Times New Roman"/>
          <w:b w:val="false"/>
          <w:i w:val="false"/>
          <w:color w:val="000000"/>
          <w:sz w:val="28"/>
        </w:rPr>
        <w:t>
      6) беттің эмоциялық-мимикалық әлпетін жасауды, оны гриммен бекітуді біледі;</w:t>
      </w:r>
    </w:p>
    <w:p>
      <w:pPr>
        <w:spacing w:after="0"/>
        <w:ind w:left="0"/>
        <w:jc w:val="both"/>
      </w:pPr>
      <w:r>
        <w:rPr>
          <w:rFonts w:ascii="Times New Roman"/>
          <w:b w:val="false"/>
          <w:i w:val="false"/>
          <w:color w:val="000000"/>
          <w:sz w:val="28"/>
        </w:rPr>
        <w:t>
      7) портрет гримінің ерекшелігін біледі;</w:t>
      </w:r>
    </w:p>
    <w:p>
      <w:pPr>
        <w:spacing w:after="0"/>
        <w:ind w:left="0"/>
        <w:jc w:val="both"/>
      </w:pPr>
      <w:r>
        <w:rPr>
          <w:rFonts w:ascii="Times New Roman"/>
          <w:b w:val="false"/>
          <w:i w:val="false"/>
          <w:color w:val="000000"/>
          <w:sz w:val="28"/>
        </w:rPr>
        <w:t>
      8) кескіндемелік, графикалық, көлемді-мүсіндік, шартты-плакаттық тәсілдер арқылы гротеск және ертегілік гримді орындайды;</w:t>
      </w:r>
    </w:p>
    <w:p>
      <w:pPr>
        <w:spacing w:after="0"/>
        <w:ind w:left="0"/>
        <w:jc w:val="both"/>
      </w:pPr>
      <w:r>
        <w:rPr>
          <w:rFonts w:ascii="Times New Roman"/>
          <w:b w:val="false"/>
          <w:i w:val="false"/>
          <w:color w:val="000000"/>
          <w:sz w:val="28"/>
        </w:rPr>
        <w:t>
      9) игерілген материал негізінде оқу цирк номеріндегі өз кейіпкерінің сыртқы келбетін жасай алады;</w:t>
      </w:r>
    </w:p>
    <w:p>
      <w:pPr>
        <w:spacing w:after="0"/>
        <w:ind w:left="0"/>
        <w:jc w:val="both"/>
      </w:pPr>
      <w:r>
        <w:rPr>
          <w:rFonts w:ascii="Times New Roman"/>
          <w:b w:val="false"/>
          <w:i w:val="false"/>
          <w:color w:val="000000"/>
          <w:sz w:val="28"/>
        </w:rPr>
        <w:t>
      10) жасалған цирк номеріндегі бейнеге сәйкес сахналық гримді дұрыс жағуды біледі;</w:t>
      </w:r>
    </w:p>
    <w:p>
      <w:pPr>
        <w:spacing w:after="0"/>
        <w:ind w:left="0"/>
        <w:jc w:val="both"/>
      </w:pPr>
      <w:r>
        <w:rPr>
          <w:rFonts w:ascii="Times New Roman"/>
          <w:b w:val="false"/>
          <w:i w:val="false"/>
          <w:color w:val="000000"/>
          <w:sz w:val="28"/>
        </w:rPr>
        <w:t>
      11) жасалған цирк номеріндегі бейнеге сәйкес әзіл-сықақ гримді дұрыс жағуды біледі;</w:t>
      </w:r>
    </w:p>
    <w:p>
      <w:pPr>
        <w:spacing w:after="0"/>
        <w:ind w:left="0"/>
        <w:jc w:val="both"/>
      </w:pPr>
      <w:r>
        <w:rPr>
          <w:rFonts w:ascii="Times New Roman"/>
          <w:b w:val="false"/>
          <w:i w:val="false"/>
          <w:color w:val="000000"/>
          <w:sz w:val="28"/>
        </w:rPr>
        <w:t>
      12) атақты тарихи, әдеби, саяси немесе ертегілік кейіпкер, атақты поп-жұлдыздың стилінде грим арқылы белгілі бір көркемдік бейнені жасай алады;</w:t>
      </w:r>
    </w:p>
    <w:p>
      <w:pPr>
        <w:spacing w:after="0"/>
        <w:ind w:left="0"/>
        <w:jc w:val="both"/>
      </w:pPr>
      <w:r>
        <w:rPr>
          <w:rFonts w:ascii="Times New Roman"/>
          <w:b w:val="false"/>
          <w:i w:val="false"/>
          <w:color w:val="000000"/>
          <w:sz w:val="28"/>
        </w:rPr>
        <w:t>
      13) сахналық, әзіл-сықақты бейнелік гримдердің орындалу технологиясын біледі.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147. Білім алушылардың "Хореография" пәні бойынша Бағдарламаны игеруін бақылау сынақ түрінде іске асырылады.</w:t>
      </w:r>
    </w:p>
    <w:p>
      <w:pPr>
        <w:spacing w:after="0"/>
        <w:ind w:left="0"/>
        <w:jc w:val="both"/>
      </w:pPr>
      <w:r>
        <w:rPr>
          <w:rFonts w:ascii="Times New Roman"/>
          <w:b w:val="false"/>
          <w:i w:val="false"/>
          <w:color w:val="000000"/>
          <w:sz w:val="28"/>
        </w:rPr>
        <w:t xml:space="preserve">
      1) 1 сынып – екінші жартыжылдықта: сынақ (ритмикалық этюдтер); </w:t>
      </w:r>
    </w:p>
    <w:p>
      <w:pPr>
        <w:spacing w:after="0"/>
        <w:ind w:left="0"/>
        <w:jc w:val="both"/>
      </w:pPr>
      <w:r>
        <w:rPr>
          <w:rFonts w:ascii="Times New Roman"/>
          <w:b w:val="false"/>
          <w:i w:val="false"/>
          <w:color w:val="000000"/>
          <w:sz w:val="28"/>
        </w:rPr>
        <w:t xml:space="preserve">
      2) 2 сынып – екінші жартыжылдықта: сынақ (ортадағы экзерсис: би қадамдары, қимылды үйлестіру жаттығуы, кеңістікте бағдарлау, секірулер, партерлік гимнастика жаттығуы); </w:t>
      </w:r>
    </w:p>
    <w:p>
      <w:pPr>
        <w:spacing w:after="0"/>
        <w:ind w:left="0"/>
        <w:jc w:val="both"/>
      </w:pPr>
      <w:r>
        <w:rPr>
          <w:rFonts w:ascii="Times New Roman"/>
          <w:b w:val="false"/>
          <w:i w:val="false"/>
          <w:color w:val="000000"/>
          <w:sz w:val="28"/>
        </w:rPr>
        <w:t>
      3) 3 сынып – екінші жартыжылдықта: сынақ (қазақ, орыс халықтары билерінің қимылы);</w:t>
      </w:r>
    </w:p>
    <w:p>
      <w:pPr>
        <w:spacing w:after="0"/>
        <w:ind w:left="0"/>
        <w:jc w:val="both"/>
      </w:pPr>
      <w:r>
        <w:rPr>
          <w:rFonts w:ascii="Times New Roman"/>
          <w:b w:val="false"/>
          <w:i w:val="false"/>
          <w:color w:val="000000"/>
          <w:sz w:val="28"/>
        </w:rPr>
        <w:t>
      4) 4 сынып – екінші жартыжылдықта: сынақ (заманауи билердің элементтері).</w:t>
      </w:r>
    </w:p>
    <w:p>
      <w:pPr>
        <w:spacing w:after="0"/>
        <w:ind w:left="0"/>
        <w:jc w:val="both"/>
      </w:pPr>
      <w:r>
        <w:rPr>
          <w:rFonts w:ascii="Times New Roman"/>
          <w:b w:val="false"/>
          <w:i w:val="false"/>
          <w:color w:val="000000"/>
          <w:sz w:val="28"/>
        </w:rPr>
        <w:t>
      148. Білім алушының жұмысын бағалау кезінде педагог келесі бағалау өлшемшарттарын ескереді:</w:t>
      </w:r>
    </w:p>
    <w:p>
      <w:pPr>
        <w:spacing w:after="0"/>
        <w:ind w:left="0"/>
        <w:jc w:val="both"/>
      </w:pPr>
      <w:r>
        <w:rPr>
          <w:rFonts w:ascii="Times New Roman"/>
          <w:b w:val="false"/>
          <w:i w:val="false"/>
          <w:color w:val="000000"/>
          <w:sz w:val="28"/>
        </w:rPr>
        <w:t>
      1) оқу материалын меңгеру;</w:t>
      </w:r>
    </w:p>
    <w:p>
      <w:pPr>
        <w:spacing w:after="0"/>
        <w:ind w:left="0"/>
        <w:jc w:val="both"/>
      </w:pPr>
      <w:r>
        <w:rPr>
          <w:rFonts w:ascii="Times New Roman"/>
          <w:b w:val="false"/>
          <w:i w:val="false"/>
          <w:color w:val="000000"/>
          <w:sz w:val="28"/>
        </w:rPr>
        <w:t>
      2) табиғи қабілеттерін дамыту (музыкалық есту қабілеті, ритм, үйлестіру, дене сымбаты, аяқты сыртқа шығару, қадам, табан, апломб, вестибулярлық аппарат);</w:t>
      </w:r>
    </w:p>
    <w:p>
      <w:pPr>
        <w:spacing w:after="0"/>
        <w:ind w:left="0"/>
        <w:jc w:val="both"/>
      </w:pPr>
      <w:r>
        <w:rPr>
          <w:rFonts w:ascii="Times New Roman"/>
          <w:b w:val="false"/>
          <w:i w:val="false"/>
          <w:color w:val="000000"/>
          <w:sz w:val="28"/>
        </w:rPr>
        <w:t>
      3) элементарлы би түсініктерін білу;</w:t>
      </w:r>
    </w:p>
    <w:p>
      <w:pPr>
        <w:spacing w:after="0"/>
        <w:ind w:left="0"/>
        <w:jc w:val="both"/>
      </w:pPr>
      <w:r>
        <w:rPr>
          <w:rFonts w:ascii="Times New Roman"/>
          <w:b w:val="false"/>
          <w:i w:val="false"/>
          <w:color w:val="000000"/>
          <w:sz w:val="28"/>
        </w:rPr>
        <w:t xml:space="preserve">
      4) музыкалық бейнені қабылдау (музыкаға деген эмоциялық ықыластылық, суырып салуды білу); </w:t>
      </w:r>
    </w:p>
    <w:p>
      <w:pPr>
        <w:spacing w:after="0"/>
        <w:ind w:left="0"/>
        <w:jc w:val="both"/>
      </w:pPr>
      <w:r>
        <w:rPr>
          <w:rFonts w:ascii="Times New Roman"/>
          <w:b w:val="false"/>
          <w:i w:val="false"/>
          <w:color w:val="000000"/>
          <w:sz w:val="28"/>
        </w:rPr>
        <w:t>
      5) музыкалық сауат саласында элементарлы білімді білу (сипат, қарқындар, динамикалық түрлер, ритмикалық сурет, музыкалық шығарманың құрылымы).</w:t>
      </w:r>
    </w:p>
    <w:p>
      <w:pPr>
        <w:spacing w:after="0"/>
        <w:ind w:left="0"/>
        <w:jc w:val="both"/>
      </w:pPr>
      <w:r>
        <w:rPr>
          <w:rFonts w:ascii="Times New Roman"/>
          <w:b w:val="false"/>
          <w:i w:val="false"/>
          <w:color w:val="000000"/>
          <w:sz w:val="28"/>
        </w:rPr>
        <w:t>
      149. Бағалау өлшемшарттары:</w:t>
      </w:r>
    </w:p>
    <w:p>
      <w:pPr>
        <w:spacing w:after="0"/>
        <w:ind w:left="0"/>
        <w:jc w:val="both"/>
      </w:pPr>
      <w:r>
        <w:rPr>
          <w:rFonts w:ascii="Times New Roman"/>
          <w:b w:val="false"/>
          <w:i w:val="false"/>
          <w:color w:val="000000"/>
          <w:sz w:val="28"/>
        </w:rPr>
        <w:t xml:space="preserve">
      1) "5" "өте жақсы" бағасы – қимылды сапалы, мағыналық түрде орындау және белгілі бір би бағытындағы би дағдыларын меңгеру; </w:t>
      </w:r>
    </w:p>
    <w:p>
      <w:pPr>
        <w:spacing w:after="0"/>
        <w:ind w:left="0"/>
        <w:jc w:val="both"/>
      </w:pPr>
      <w:r>
        <w:rPr>
          <w:rFonts w:ascii="Times New Roman"/>
          <w:b w:val="false"/>
          <w:i w:val="false"/>
          <w:color w:val="000000"/>
          <w:sz w:val="28"/>
        </w:rPr>
        <w:t>
      2) "4" "жақсы" бағасы – би қимылдарын техникалық жоспарда, көркемдік мағынада сәл ғана кемшіліктермен сауатты орындау;</w:t>
      </w:r>
    </w:p>
    <w:p>
      <w:pPr>
        <w:spacing w:after="0"/>
        <w:ind w:left="0"/>
        <w:jc w:val="both"/>
      </w:pPr>
      <w:r>
        <w:rPr>
          <w:rFonts w:ascii="Times New Roman"/>
          <w:b w:val="false"/>
          <w:i w:val="false"/>
          <w:color w:val="000000"/>
          <w:sz w:val="28"/>
        </w:rPr>
        <w:t>
      3) "3" "қанағаттанарлық" бағасы – көп кемшіліктер санымен орындау, би элементтерін нашар білуі және би байланыстарын орындаудағы жиі түзетулер;</w:t>
      </w:r>
    </w:p>
    <w:p>
      <w:pPr>
        <w:spacing w:after="0"/>
        <w:ind w:left="0"/>
        <w:jc w:val="both"/>
      </w:pPr>
      <w:r>
        <w:rPr>
          <w:rFonts w:ascii="Times New Roman"/>
          <w:b w:val="false"/>
          <w:i w:val="false"/>
          <w:color w:val="000000"/>
          <w:sz w:val="28"/>
        </w:rPr>
        <w:t>
      4) "2" "қанағаттанарлық емес" бағасы – қимылды сауатсыз және айқынсыз орындау, нашар техникалық дайындық, орындау еркіндігінің болмауы;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r>
        <w:rPr>
          <w:rFonts w:ascii="Times New Roman"/>
          <w:b w:val="false"/>
          <w:i w:val="false"/>
          <w:color w:val="000000"/>
          <w:sz w:val="28"/>
        </w:rPr>
        <w:t>
      150. Білім алушылардың "Театр шеберлігі" пәні бойынша Бағдарламаны игеруін бақылау сынақ түрінде іске асырылады.</w:t>
      </w:r>
    </w:p>
    <w:p>
      <w:pPr>
        <w:spacing w:after="0"/>
        <w:ind w:left="0"/>
        <w:jc w:val="both"/>
      </w:pPr>
      <w:r>
        <w:rPr>
          <w:rFonts w:ascii="Times New Roman"/>
          <w:b w:val="false"/>
          <w:i w:val="false"/>
          <w:color w:val="000000"/>
          <w:sz w:val="28"/>
        </w:rPr>
        <w:t>
      151.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 – екінші жартыжылдықта: сынақ ("Жануарды, заттарды менің бақылауым" этюд);</w:t>
      </w:r>
    </w:p>
    <w:p>
      <w:pPr>
        <w:spacing w:after="0"/>
        <w:ind w:left="0"/>
        <w:jc w:val="both"/>
      </w:pPr>
      <w:r>
        <w:rPr>
          <w:rFonts w:ascii="Times New Roman"/>
          <w:b w:val="false"/>
          <w:i w:val="false"/>
          <w:color w:val="000000"/>
          <w:sz w:val="28"/>
        </w:rPr>
        <w:t>
      2) 2 сынып – екінші жартыжылдықта: сынақ ("Мен - ұсынылған жағдайларда" этюді);</w:t>
      </w:r>
    </w:p>
    <w:p>
      <w:pPr>
        <w:spacing w:after="0"/>
        <w:ind w:left="0"/>
        <w:jc w:val="both"/>
      </w:pPr>
      <w:r>
        <w:rPr>
          <w:rFonts w:ascii="Times New Roman"/>
          <w:b w:val="false"/>
          <w:i w:val="false"/>
          <w:color w:val="000000"/>
          <w:sz w:val="28"/>
        </w:rPr>
        <w:t>
      3) 3 сынып – екінші жартыжылдықта: сынақ (ішкі сезіміне әсер ететін этюд, көпшілік алдында өзін жалғыз сезіну);</w:t>
      </w:r>
    </w:p>
    <w:p>
      <w:pPr>
        <w:spacing w:after="0"/>
        <w:ind w:left="0"/>
        <w:jc w:val="both"/>
      </w:pPr>
      <w:r>
        <w:rPr>
          <w:rFonts w:ascii="Times New Roman"/>
          <w:b w:val="false"/>
          <w:i w:val="false"/>
          <w:color w:val="000000"/>
          <w:sz w:val="28"/>
        </w:rPr>
        <w:t xml:space="preserve">
      4) 4 сынып – екінші жартыжылдықта: сынақ (пластикалық этюд, музыкалық-пластикалық суырып салу). </w:t>
      </w:r>
    </w:p>
    <w:p>
      <w:pPr>
        <w:spacing w:after="0"/>
        <w:ind w:left="0"/>
        <w:jc w:val="both"/>
      </w:pPr>
      <w:r>
        <w:rPr>
          <w:rFonts w:ascii="Times New Roman"/>
          <w:b w:val="false"/>
          <w:i w:val="false"/>
          <w:color w:val="000000"/>
          <w:sz w:val="28"/>
        </w:rPr>
        <w:t>
      152. Хореографиялық білім беруде оқыту нәтижелерін бақылау өлшемшарттары пән бойынша ағымдық үлгерім нәтижелерінен құралады.</w:t>
      </w:r>
    </w:p>
    <w:p>
      <w:pPr>
        <w:spacing w:after="0"/>
        <w:ind w:left="0"/>
        <w:jc w:val="both"/>
      </w:pPr>
      <w:r>
        <w:rPr>
          <w:rFonts w:ascii="Times New Roman"/>
          <w:b w:val="false"/>
          <w:i w:val="false"/>
          <w:color w:val="000000"/>
          <w:sz w:val="28"/>
        </w:rPr>
        <w:t>
      Білім алушының жұмысын бағалау кезінде педагог келесі бағалау өлшемшарттарды ескереді:</w:t>
      </w:r>
    </w:p>
    <w:p>
      <w:pPr>
        <w:spacing w:after="0"/>
        <w:ind w:left="0"/>
        <w:jc w:val="both"/>
      </w:pPr>
      <w:r>
        <w:rPr>
          <w:rFonts w:ascii="Times New Roman"/>
          <w:b w:val="false"/>
          <w:i w:val="false"/>
          <w:color w:val="000000"/>
          <w:sz w:val="28"/>
        </w:rPr>
        <w:t>
      1) этюд сценарийінің біртумалығы;</w:t>
      </w:r>
    </w:p>
    <w:p>
      <w:pPr>
        <w:spacing w:after="0"/>
        <w:ind w:left="0"/>
        <w:jc w:val="both"/>
      </w:pPr>
      <w:r>
        <w:rPr>
          <w:rFonts w:ascii="Times New Roman"/>
          <w:b w:val="false"/>
          <w:i w:val="false"/>
          <w:color w:val="000000"/>
          <w:sz w:val="28"/>
        </w:rPr>
        <w:t>
      2) этюдті орындау техникасын меңгеру: сценарийлік материалды қою шешімі;</w:t>
      </w:r>
    </w:p>
    <w:p>
      <w:pPr>
        <w:spacing w:after="0"/>
        <w:ind w:left="0"/>
        <w:jc w:val="both"/>
      </w:pPr>
      <w:r>
        <w:rPr>
          <w:rFonts w:ascii="Times New Roman"/>
          <w:b w:val="false"/>
          <w:i w:val="false"/>
          <w:color w:val="000000"/>
          <w:sz w:val="28"/>
        </w:rPr>
        <w:t>
      3) этюд кейіпкерінің ашық бейнесін жасауда орындаушымен жұмыс жасай білуі;</w:t>
      </w:r>
    </w:p>
    <w:p>
      <w:pPr>
        <w:spacing w:after="0"/>
        <w:ind w:left="0"/>
        <w:jc w:val="both"/>
      </w:pPr>
      <w:r>
        <w:rPr>
          <w:rFonts w:ascii="Times New Roman"/>
          <w:b w:val="false"/>
          <w:i w:val="false"/>
          <w:color w:val="000000"/>
          <w:sz w:val="28"/>
        </w:rPr>
        <w:t>
      4) этюдтен жалпы әсер алу: білім алушының (қабілеті) мүмкіндігі, оның жетістігі, әртістік шеберлігі.</w:t>
      </w:r>
    </w:p>
    <w:p>
      <w:pPr>
        <w:spacing w:after="0"/>
        <w:ind w:left="0"/>
        <w:jc w:val="both"/>
      </w:pPr>
      <w:r>
        <w:rPr>
          <w:rFonts w:ascii="Times New Roman"/>
          <w:b w:val="false"/>
          <w:i w:val="false"/>
          <w:color w:val="000000"/>
          <w:sz w:val="28"/>
        </w:rPr>
        <w:t>
      153. Бағалау өлшемшарттары:</w:t>
      </w:r>
    </w:p>
    <w:p>
      <w:pPr>
        <w:spacing w:after="0"/>
        <w:ind w:left="0"/>
        <w:jc w:val="both"/>
      </w:pPr>
      <w:r>
        <w:rPr>
          <w:rFonts w:ascii="Times New Roman"/>
          <w:b w:val="false"/>
          <w:i w:val="false"/>
          <w:color w:val="000000"/>
          <w:sz w:val="28"/>
        </w:rPr>
        <w:t>
      1) "5" "өте жақсы" бағасы – мимика, пантомима, қимыл, екпін тәсілдері арқылы шығарманы суырып салу, кеңістікте жақсы бағдарлану, қимылды, ишаратты, мәтінді жылдам, дәл есте сақтау; кейіпкердің эмоциялық жағдайын дәл жеткізу, жағдай айқын және жан-жақты суреттелген;</w:t>
      </w:r>
    </w:p>
    <w:p>
      <w:pPr>
        <w:spacing w:after="0"/>
        <w:ind w:left="0"/>
        <w:jc w:val="both"/>
      </w:pPr>
      <w:r>
        <w:rPr>
          <w:rFonts w:ascii="Times New Roman"/>
          <w:b w:val="false"/>
          <w:i w:val="false"/>
          <w:color w:val="000000"/>
          <w:sz w:val="28"/>
        </w:rPr>
        <w:t>
      2) "4" "жақсы" бағасы – мимика, пантомима, қимыл, екпін тәсілдері арқылы шығарманы суырып салу; кеңістікте жақсы бағдарлану; мәтіннің есте сақталуы нормаға сәйкес келеді; кейіпкердің эмоциялық жағдайы көрерменге түсінікті жеткізілуі; жағдай жақсы суреттелген;</w:t>
      </w:r>
    </w:p>
    <w:p>
      <w:pPr>
        <w:spacing w:after="0"/>
        <w:ind w:left="0"/>
        <w:jc w:val="both"/>
      </w:pPr>
      <w:r>
        <w:rPr>
          <w:rFonts w:ascii="Times New Roman"/>
          <w:b w:val="false"/>
          <w:i w:val="false"/>
          <w:color w:val="000000"/>
          <w:sz w:val="28"/>
        </w:rPr>
        <w:t>
      3) "3" "қанағаттанарлық" бағасы – суырып салуда сәл ғана қателіктер жіберілген, кеңістікте қанағаттанарлық деңгейде бағдарлануы;</w:t>
      </w:r>
    </w:p>
    <w:p>
      <w:pPr>
        <w:spacing w:after="0"/>
        <w:ind w:left="0"/>
        <w:jc w:val="both"/>
      </w:pPr>
      <w:r>
        <w:rPr>
          <w:rFonts w:ascii="Times New Roman"/>
          <w:b w:val="false"/>
          <w:i w:val="false"/>
          <w:color w:val="000000"/>
          <w:sz w:val="28"/>
        </w:rPr>
        <w:t>
      4) "2" "қанағаттанарлық емес" – оқу бағдарламасы талаптарының орындалмауы;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деңгейіне сәйкес.</w:t>
      </w:r>
    </w:p>
    <w:p>
      <w:pPr>
        <w:spacing w:after="0"/>
        <w:ind w:left="0"/>
        <w:jc w:val="both"/>
      </w:pPr>
      <w:r>
        <w:rPr>
          <w:rFonts w:ascii="Times New Roman"/>
          <w:b w:val="false"/>
          <w:i w:val="false"/>
          <w:color w:val="000000"/>
          <w:sz w:val="28"/>
        </w:rPr>
        <w:t>
      154. Білім алушылардың "Музыкалық сауат, музыканы тыңдау" пәні бойынша Бағдарламаны игеруін бақылау сынақ түрінде іске асырылады</w:t>
      </w:r>
    </w:p>
    <w:p>
      <w:pPr>
        <w:spacing w:after="0"/>
        <w:ind w:left="0"/>
        <w:jc w:val="both"/>
      </w:pPr>
      <w:r>
        <w:rPr>
          <w:rFonts w:ascii="Times New Roman"/>
          <w:b w:val="false"/>
          <w:i w:val="false"/>
          <w:color w:val="000000"/>
          <w:sz w:val="28"/>
        </w:rPr>
        <w:t>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 – екінші жартыжылдықта: сынақ (тыңдалған пьесаның жанрын, сипатын, ладын, регистрін, түрін, өлшемін анықтау);</w:t>
      </w:r>
    </w:p>
    <w:p>
      <w:pPr>
        <w:spacing w:after="0"/>
        <w:ind w:left="0"/>
        <w:jc w:val="both"/>
      </w:pPr>
      <w:r>
        <w:rPr>
          <w:rFonts w:ascii="Times New Roman"/>
          <w:b w:val="false"/>
          <w:i w:val="false"/>
          <w:color w:val="000000"/>
          <w:sz w:val="28"/>
        </w:rPr>
        <w:t>
      2) 2 сынып – екінші жартыжылдықта: сынақ (жанр, мінездеме, лад, регистр, түрлер, цирк номерін музыкалық ресімдеу өлшемі);</w:t>
      </w:r>
    </w:p>
    <w:p>
      <w:pPr>
        <w:spacing w:after="0"/>
        <w:ind w:left="0"/>
        <w:jc w:val="both"/>
      </w:pPr>
      <w:r>
        <w:rPr>
          <w:rFonts w:ascii="Times New Roman"/>
          <w:b w:val="false"/>
          <w:i w:val="false"/>
          <w:color w:val="000000"/>
          <w:sz w:val="28"/>
        </w:rPr>
        <w:t>
      3) 3 сынып – екінші жартыжылдықта: сынақ (2/4, 3/4, 4/4, 3/8 өлшемдегі өтілген ритммен бірге үндестіліктегі әнді сөздері және ноталарымен орындау; қарапайым әуенді парақтан оқу, 4-6 такт көлемдегі таныс әуендерді есте сақтау бойынша өз бетінше жазу;</w:t>
      </w:r>
    </w:p>
    <w:p>
      <w:pPr>
        <w:spacing w:after="0"/>
        <w:ind w:left="0"/>
        <w:jc w:val="both"/>
      </w:pPr>
      <w:r>
        <w:rPr>
          <w:rFonts w:ascii="Times New Roman"/>
          <w:b w:val="false"/>
          <w:i w:val="false"/>
          <w:color w:val="000000"/>
          <w:sz w:val="28"/>
        </w:rPr>
        <w:t>
      4) 4 сынып – екінші жартыжылдықта: сынақ (ноталық мәтін бойынша жанр, сипатын, лад, регистр, динамикалық түрлерді, пьесаның өлшемін талдау).</w:t>
      </w:r>
    </w:p>
    <w:p>
      <w:pPr>
        <w:spacing w:after="0"/>
        <w:ind w:left="0"/>
        <w:jc w:val="both"/>
      </w:pPr>
      <w:r>
        <w:rPr>
          <w:rFonts w:ascii="Times New Roman"/>
          <w:b w:val="false"/>
          <w:i w:val="false"/>
          <w:color w:val="000000"/>
          <w:sz w:val="28"/>
        </w:rPr>
        <w:t>
      155.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өнер ретінде музыканың ерекшелігін біледі;</w:t>
      </w:r>
    </w:p>
    <w:p>
      <w:pPr>
        <w:spacing w:after="0"/>
        <w:ind w:left="0"/>
        <w:jc w:val="both"/>
      </w:pPr>
      <w:r>
        <w:rPr>
          <w:rFonts w:ascii="Times New Roman"/>
          <w:b w:val="false"/>
          <w:i w:val="false"/>
          <w:color w:val="000000"/>
          <w:sz w:val="28"/>
        </w:rPr>
        <w:t xml:space="preserve">
      2) цирк өнеріндегі өзекті болатын музыкалық терминологиясын біледі; </w:t>
      </w:r>
    </w:p>
    <w:p>
      <w:pPr>
        <w:spacing w:after="0"/>
        <w:ind w:left="0"/>
        <w:jc w:val="both"/>
      </w:pPr>
      <w:r>
        <w:rPr>
          <w:rFonts w:ascii="Times New Roman"/>
          <w:b w:val="false"/>
          <w:i w:val="false"/>
          <w:color w:val="000000"/>
          <w:sz w:val="28"/>
        </w:rPr>
        <w:t>
      3) музыкалық сауат негіздерін (өлшем, динамика, қарқын, музыкалық шығарманың құрылымы) біледі;</w:t>
      </w:r>
    </w:p>
    <w:p>
      <w:pPr>
        <w:spacing w:after="0"/>
        <w:ind w:left="0"/>
        <w:jc w:val="both"/>
      </w:pPr>
      <w:r>
        <w:rPr>
          <w:rFonts w:ascii="Times New Roman"/>
          <w:b w:val="false"/>
          <w:i w:val="false"/>
          <w:color w:val="000000"/>
          <w:sz w:val="28"/>
        </w:rPr>
        <w:t>
      4) эмоциялық-бейнелік қабылдау және музыкалық шығарманы сипаттауды біледі;</w:t>
      </w:r>
    </w:p>
    <w:p>
      <w:pPr>
        <w:spacing w:after="0"/>
        <w:ind w:left="0"/>
        <w:jc w:val="both"/>
      </w:pPr>
      <w:r>
        <w:rPr>
          <w:rFonts w:ascii="Times New Roman"/>
          <w:b w:val="false"/>
          <w:i w:val="false"/>
          <w:color w:val="000000"/>
          <w:sz w:val="28"/>
        </w:rPr>
        <w:t>
      5) цирк өнерінде өзекті болатын музыкалық терминологияны қолдануды біледі;</w:t>
      </w:r>
    </w:p>
    <w:p>
      <w:pPr>
        <w:spacing w:after="0"/>
        <w:ind w:left="0"/>
        <w:jc w:val="both"/>
      </w:pPr>
      <w:r>
        <w:rPr>
          <w:rFonts w:ascii="Times New Roman"/>
          <w:b w:val="false"/>
          <w:i w:val="false"/>
          <w:color w:val="000000"/>
          <w:sz w:val="28"/>
        </w:rPr>
        <w:t>
      6) жеке музыкалық аспаптардың дыбысталуын ажырата алады;</w:t>
      </w:r>
    </w:p>
    <w:p>
      <w:pPr>
        <w:spacing w:after="0"/>
        <w:ind w:left="0"/>
        <w:jc w:val="both"/>
      </w:pPr>
      <w:r>
        <w:rPr>
          <w:rFonts w:ascii="Times New Roman"/>
          <w:b w:val="false"/>
          <w:i w:val="false"/>
          <w:color w:val="000000"/>
          <w:sz w:val="28"/>
        </w:rPr>
        <w:t>
      7) метр, ритм және күрделі емес музыкалық шығарманың әуенін есте сақтайды және орындай алады (интонациялау, санап шығу).</w:t>
      </w:r>
    </w:p>
    <w:p>
      <w:pPr>
        <w:spacing w:after="0"/>
        <w:ind w:left="0"/>
        <w:jc w:val="both"/>
      </w:pPr>
      <w:r>
        <w:rPr>
          <w:rFonts w:ascii="Times New Roman"/>
          <w:b w:val="false"/>
          <w:i w:val="false"/>
          <w:color w:val="000000"/>
          <w:sz w:val="28"/>
        </w:rPr>
        <w:t>
      156. Бағалау өлшемдері:</w:t>
      </w:r>
    </w:p>
    <w:p>
      <w:pPr>
        <w:spacing w:after="0"/>
        <w:ind w:left="0"/>
        <w:jc w:val="both"/>
      </w:pPr>
      <w:r>
        <w:rPr>
          <w:rFonts w:ascii="Times New Roman"/>
          <w:b w:val="false"/>
          <w:i w:val="false"/>
          <w:color w:val="000000"/>
          <w:sz w:val="28"/>
        </w:rPr>
        <w:t>
      1) "5" "өте жақсы" бағасы – ұғымды және терминдерді дұрыс анықтау; музыкалық шығарма мазмұны сипатын, музыкалық мәнерлеу тәсілдерін қамтитын толық жауап;</w:t>
      </w:r>
    </w:p>
    <w:p>
      <w:pPr>
        <w:spacing w:after="0"/>
        <w:ind w:left="0"/>
        <w:jc w:val="both"/>
      </w:pPr>
      <w:r>
        <w:rPr>
          <w:rFonts w:ascii="Times New Roman"/>
          <w:b w:val="false"/>
          <w:i w:val="false"/>
          <w:color w:val="000000"/>
          <w:sz w:val="28"/>
        </w:rPr>
        <w:t>
      2) "4" "жақсы" бағасы – ұғымды және терминдерді дұрыс анықтау; педагогтің жетекші сұрақтарымен бірге музыкалық шығарманың мазмұны, музыкалық мәнерлеу тәсілдері;</w:t>
      </w:r>
    </w:p>
    <w:p>
      <w:pPr>
        <w:spacing w:after="0"/>
        <w:ind w:left="0"/>
        <w:jc w:val="both"/>
      </w:pPr>
      <w:r>
        <w:rPr>
          <w:rFonts w:ascii="Times New Roman"/>
          <w:b w:val="false"/>
          <w:i w:val="false"/>
          <w:color w:val="000000"/>
          <w:sz w:val="28"/>
        </w:rPr>
        <w:t>
      3) "3" "қанағаттанарлық" бағасы – музыкалық мәнерлеу тәсілдерінің жеткіліксіз ашылған, педагогтің бірнеше жетекші сұрақтары болуы мүмкін;</w:t>
      </w:r>
    </w:p>
    <w:p>
      <w:pPr>
        <w:spacing w:after="0"/>
        <w:ind w:left="0"/>
        <w:jc w:val="both"/>
      </w:pPr>
      <w:r>
        <w:rPr>
          <w:rFonts w:ascii="Times New Roman"/>
          <w:b w:val="false"/>
          <w:i w:val="false"/>
          <w:color w:val="000000"/>
          <w:sz w:val="28"/>
        </w:rPr>
        <w:t>
      4) "2" "қанағаттанарлық емес" – оқу материалын білмеуі және түсінбеуі.</w:t>
      </w:r>
    </w:p>
    <w:p>
      <w:pPr>
        <w:spacing w:after="0"/>
        <w:ind w:left="0"/>
        <w:jc w:val="both"/>
      </w:pPr>
      <w:r>
        <w:rPr>
          <w:rFonts w:ascii="Times New Roman"/>
          <w:b w:val="false"/>
          <w:i w:val="false"/>
          <w:color w:val="000000"/>
          <w:sz w:val="28"/>
        </w:rPr>
        <w:t>
      157. Білім алушылардың "Грим" пәні бойынша Бағдарламаны игеруін бақылау сынақ түрінде іске асырылады.</w:t>
      </w:r>
    </w:p>
    <w:p>
      <w:pPr>
        <w:spacing w:after="0"/>
        <w:ind w:left="0"/>
        <w:jc w:val="both"/>
      </w:pPr>
      <w:r>
        <w:rPr>
          <w:rFonts w:ascii="Times New Roman"/>
          <w:b w:val="false"/>
          <w:i w:val="false"/>
          <w:color w:val="000000"/>
          <w:sz w:val="28"/>
        </w:rPr>
        <w:t>
      158.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 – екінші жартыжылдықта: сынақ ("Грим бейнесі" жобасы);</w:t>
      </w:r>
    </w:p>
    <w:p>
      <w:pPr>
        <w:spacing w:after="0"/>
        <w:ind w:left="0"/>
        <w:jc w:val="both"/>
      </w:pPr>
      <w:r>
        <w:rPr>
          <w:rFonts w:ascii="Times New Roman"/>
          <w:b w:val="false"/>
          <w:i w:val="false"/>
          <w:color w:val="000000"/>
          <w:sz w:val="28"/>
        </w:rPr>
        <w:t>
      2) 2 сынып – екінші жартыжылдықта: сынақ ("Ақ сайқымазақтың бет бояуы", "Жирен сайқымазақтың бет бояуы").</w:t>
      </w:r>
    </w:p>
    <w:p>
      <w:pPr>
        <w:spacing w:after="0"/>
        <w:ind w:left="0"/>
        <w:jc w:val="both"/>
      </w:pPr>
      <w:r>
        <w:rPr>
          <w:rFonts w:ascii="Times New Roman"/>
          <w:b w:val="false"/>
          <w:i w:val="false"/>
          <w:color w:val="000000"/>
          <w:sz w:val="28"/>
        </w:rPr>
        <w:t>
      159.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гримнің негізгі элементтерін білу;</w:t>
      </w:r>
    </w:p>
    <w:p>
      <w:pPr>
        <w:spacing w:after="0"/>
        <w:ind w:left="0"/>
        <w:jc w:val="both"/>
      </w:pPr>
      <w:r>
        <w:rPr>
          <w:rFonts w:ascii="Times New Roman"/>
          <w:b w:val="false"/>
          <w:i w:val="false"/>
          <w:color w:val="000000"/>
          <w:sz w:val="28"/>
        </w:rPr>
        <w:t>
      2) гримді мәнерлеудің негізгі тәсілдерін білу;</w:t>
      </w:r>
    </w:p>
    <w:p>
      <w:pPr>
        <w:spacing w:after="0"/>
        <w:ind w:left="0"/>
        <w:jc w:val="both"/>
      </w:pPr>
      <w:r>
        <w:rPr>
          <w:rFonts w:ascii="Times New Roman"/>
          <w:b w:val="false"/>
          <w:i w:val="false"/>
          <w:color w:val="000000"/>
          <w:sz w:val="28"/>
        </w:rPr>
        <w:t>
      3) гриммен жұмыс жасаудың негізгі кезеңдерін білу;</w:t>
      </w:r>
    </w:p>
    <w:p>
      <w:pPr>
        <w:spacing w:after="0"/>
        <w:ind w:left="0"/>
        <w:jc w:val="both"/>
      </w:pPr>
      <w:r>
        <w:rPr>
          <w:rFonts w:ascii="Times New Roman"/>
          <w:b w:val="false"/>
          <w:i w:val="false"/>
          <w:color w:val="000000"/>
          <w:sz w:val="28"/>
        </w:rPr>
        <w:t>
      4) гримнің пайда болу тарихын білу;</w:t>
      </w:r>
    </w:p>
    <w:p>
      <w:pPr>
        <w:spacing w:after="0"/>
        <w:ind w:left="0"/>
        <w:jc w:val="both"/>
      </w:pPr>
      <w:r>
        <w:rPr>
          <w:rFonts w:ascii="Times New Roman"/>
          <w:b w:val="false"/>
          <w:i w:val="false"/>
          <w:color w:val="000000"/>
          <w:sz w:val="28"/>
        </w:rPr>
        <w:t>
      5) кәсіби терминологияны білу.</w:t>
      </w:r>
    </w:p>
    <w:p>
      <w:pPr>
        <w:spacing w:after="0"/>
        <w:ind w:left="0"/>
        <w:jc w:val="both"/>
      </w:pPr>
      <w:r>
        <w:rPr>
          <w:rFonts w:ascii="Times New Roman"/>
          <w:b w:val="false"/>
          <w:i w:val="false"/>
          <w:color w:val="000000"/>
          <w:sz w:val="28"/>
        </w:rPr>
        <w:t>
      160. Бағалау өлшемдері:</w:t>
      </w:r>
    </w:p>
    <w:p>
      <w:pPr>
        <w:spacing w:after="0"/>
        <w:ind w:left="0"/>
        <w:jc w:val="both"/>
      </w:pPr>
      <w:r>
        <w:rPr>
          <w:rFonts w:ascii="Times New Roman"/>
          <w:b w:val="false"/>
          <w:i w:val="false"/>
          <w:color w:val="000000"/>
          <w:sz w:val="28"/>
        </w:rPr>
        <w:t>
      1) "5" "өте жақсы" бағасы – пәнге деген қызығушылығы, қойылған сұрақтарға сауатты жауап беру, теорияны тереңнен білу, гриммен жоғары деңгейде жұмыс жасай алуы;</w:t>
      </w:r>
    </w:p>
    <w:p>
      <w:pPr>
        <w:spacing w:after="0"/>
        <w:ind w:left="0"/>
        <w:jc w:val="both"/>
      </w:pPr>
      <w:r>
        <w:rPr>
          <w:rFonts w:ascii="Times New Roman"/>
          <w:b w:val="false"/>
          <w:i w:val="false"/>
          <w:color w:val="000000"/>
          <w:sz w:val="28"/>
        </w:rPr>
        <w:t xml:space="preserve">
      2) "4" "жақсы" бағасы – қойылған сұрақтарға сауатты жауап беру, бірақ шағын кемшіліктерімен бірге, пәнге деген қызығушылық; </w:t>
      </w:r>
    </w:p>
    <w:p>
      <w:pPr>
        <w:spacing w:after="0"/>
        <w:ind w:left="0"/>
        <w:jc w:val="both"/>
      </w:pPr>
      <w:r>
        <w:rPr>
          <w:rFonts w:ascii="Times New Roman"/>
          <w:b w:val="false"/>
          <w:i w:val="false"/>
          <w:color w:val="000000"/>
          <w:sz w:val="28"/>
        </w:rPr>
        <w:t>
      3) "3" "қанағаттанарлық" бағасы – теориялық дайындығы нашар, меңгерілген материалдағы бірнеше элементтердің болуы, ынтасының болмауы;</w:t>
      </w:r>
    </w:p>
    <w:p>
      <w:pPr>
        <w:spacing w:after="0"/>
        <w:ind w:left="0"/>
        <w:jc w:val="both"/>
      </w:pPr>
      <w:r>
        <w:rPr>
          <w:rFonts w:ascii="Times New Roman"/>
          <w:b w:val="false"/>
          <w:i w:val="false"/>
          <w:color w:val="000000"/>
          <w:sz w:val="28"/>
        </w:rPr>
        <w:t>
      4) "2" "қанағаттанарлық емес" – теориялық және пркатикалық дайындығының болмауы;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деңгейіне сәйкес.</w:t>
      </w:r>
    </w:p>
    <w:p>
      <w:pPr>
        <w:spacing w:after="0"/>
        <w:ind w:left="0"/>
        <w:jc w:val="both"/>
      </w:pPr>
      <w:bookmarkStart w:name="z73" w:id="71"/>
      <w:r>
        <w:rPr>
          <w:rFonts w:ascii="Times New Roman"/>
          <w:b w:val="false"/>
          <w:i w:val="false"/>
          <w:color w:val="000000"/>
          <w:sz w:val="28"/>
        </w:rPr>
        <w:t>
      Қазақстан Республикасы</w:t>
      </w:r>
    </w:p>
    <w:bookmarkEnd w:id="71"/>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65-қосымша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"Сахна тілі"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"Сахна тілі" білім беру бағдарламасы (бұдан әрі – Бағдарлама) "Сахна тілі"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актер – спектакльдерде және кинода рөлдерді орындаушы;</w:t>
      </w:r>
    </w:p>
    <w:p>
      <w:pPr>
        <w:spacing w:after="0"/>
        <w:ind w:left="0"/>
        <w:jc w:val="both"/>
      </w:pPr>
      <w:r>
        <w:rPr>
          <w:rFonts w:ascii="Times New Roman"/>
          <w:b w:val="false"/>
          <w:i w:val="false"/>
          <w:color w:val="000000"/>
          <w:sz w:val="28"/>
        </w:rPr>
        <w:t>
      2) актерлік өнер – сахналық бейнелерді жасау өнері; орындаушылық өнердің түрі;</w:t>
      </w:r>
    </w:p>
    <w:p>
      <w:pPr>
        <w:spacing w:after="0"/>
        <w:ind w:left="0"/>
        <w:jc w:val="both"/>
      </w:pPr>
      <w:r>
        <w:rPr>
          <w:rFonts w:ascii="Times New Roman"/>
          <w:b w:val="false"/>
          <w:i w:val="false"/>
          <w:color w:val="000000"/>
          <w:sz w:val="28"/>
        </w:rPr>
        <w:t>
      3) артикуляциялық аппарат – сөз дыбыстарын қалыптастыратын дауыс аппаратының бөлігі;</w:t>
      </w:r>
    </w:p>
    <w:p>
      <w:pPr>
        <w:spacing w:after="0"/>
        <w:ind w:left="0"/>
        <w:jc w:val="both"/>
      </w:pPr>
      <w:r>
        <w:rPr>
          <w:rFonts w:ascii="Times New Roman"/>
          <w:b w:val="false"/>
          <w:i w:val="false"/>
          <w:color w:val="000000"/>
          <w:sz w:val="28"/>
        </w:rPr>
        <w:t>
      4) артикуляциялық гимнастика – бірі артикуляциялық мүшелердің қозғалғыштығын жақсартуға көмектесетін, екіншілері – қимылдардың көлемі мен күшін арттыратын, үшіншісі қандай да бір дыбысты шығаруға қажетті еріннің, тілдің қалпын машықтандыратын жаттығулар кешені;</w:t>
      </w:r>
    </w:p>
    <w:p>
      <w:pPr>
        <w:spacing w:after="0"/>
        <w:ind w:left="0"/>
        <w:jc w:val="both"/>
      </w:pPr>
      <w:r>
        <w:rPr>
          <w:rFonts w:ascii="Times New Roman"/>
          <w:b w:val="false"/>
          <w:i w:val="false"/>
          <w:color w:val="000000"/>
          <w:sz w:val="28"/>
        </w:rPr>
        <w:t>
      5) бейнелі ойлау – түпкі ойдың пайда болуы, спектакльді қою, елестету процесіне қажетті өмір суреттерін, өнерді олардың көркемдік мағынасында қабылдау және түсіну қасиеттері;</w:t>
      </w:r>
    </w:p>
    <w:p>
      <w:pPr>
        <w:spacing w:after="0"/>
        <w:ind w:left="0"/>
        <w:jc w:val="both"/>
      </w:pPr>
      <w:r>
        <w:rPr>
          <w:rFonts w:ascii="Times New Roman"/>
          <w:b w:val="false"/>
          <w:i w:val="false"/>
          <w:color w:val="000000"/>
          <w:sz w:val="28"/>
        </w:rPr>
        <w:t>
      6) бұлшық еттердің еркіндігі – тыныс алу процесіне, фонация және дикцияға қатысатын бұлшық еттердің қысылуы және физикалық жиырылуы болмайтын еркін қалпы;</w:t>
      </w:r>
    </w:p>
    <w:p>
      <w:pPr>
        <w:spacing w:after="0"/>
        <w:ind w:left="0"/>
        <w:jc w:val="both"/>
      </w:pPr>
      <w:r>
        <w:rPr>
          <w:rFonts w:ascii="Times New Roman"/>
          <w:b w:val="false"/>
          <w:i w:val="false"/>
          <w:color w:val="000000"/>
          <w:sz w:val="28"/>
        </w:rPr>
        <w:t>
      7) бұлшық еттердің белсенділігі – босаңсуға жол бермейтін, дауыс желбезектерінің, көмей бұлшық еттерінің, кеңірдектің және барлық сөйлеу аппаратының күйі;</w:t>
      </w:r>
    </w:p>
    <w:p>
      <w:pPr>
        <w:spacing w:after="0"/>
        <w:ind w:left="0"/>
        <w:jc w:val="both"/>
      </w:pPr>
      <w:r>
        <w:rPr>
          <w:rFonts w:ascii="Times New Roman"/>
          <w:b w:val="false"/>
          <w:i w:val="false"/>
          <w:color w:val="000000"/>
          <w:sz w:val="28"/>
        </w:rPr>
        <w:t>
      8) бұлшық еттерді босату (дене қысылуларын босату) – мәнерлі және шынайы қозғалу білігін пысықтауға арналған тренингтер, жаттығулар;</w:t>
      </w:r>
    </w:p>
    <w:p>
      <w:pPr>
        <w:spacing w:after="0"/>
        <w:ind w:left="0"/>
        <w:jc w:val="both"/>
      </w:pPr>
      <w:r>
        <w:rPr>
          <w:rFonts w:ascii="Times New Roman"/>
          <w:b w:val="false"/>
          <w:i w:val="false"/>
          <w:color w:val="000000"/>
          <w:sz w:val="28"/>
        </w:rPr>
        <w:t>
      9) дайындық – актерлердің және қосымша қызметтердің көмегімен болашақ спектакльге дайындалу және алдын ала қойып көру; номерді дайындау және сахнада орындау;</w:t>
      </w:r>
    </w:p>
    <w:p>
      <w:pPr>
        <w:spacing w:after="0"/>
        <w:ind w:left="0"/>
        <w:jc w:val="both"/>
      </w:pPr>
      <w:r>
        <w:rPr>
          <w:rFonts w:ascii="Times New Roman"/>
          <w:b w:val="false"/>
          <w:i w:val="false"/>
          <w:color w:val="000000"/>
          <w:sz w:val="28"/>
        </w:rPr>
        <w:t>
      10) дауыс төзімділігі – салдарынан дыбысталу сапасының нашарлауын тудыратын бұлшық еттердің шаршауы жүзеге аспайтын кездегі тіл аппаратын меңгеру түрі;</w:t>
      </w:r>
    </w:p>
    <w:p>
      <w:pPr>
        <w:spacing w:after="0"/>
        <w:ind w:left="0"/>
        <w:jc w:val="both"/>
      </w:pPr>
      <w:r>
        <w:rPr>
          <w:rFonts w:ascii="Times New Roman"/>
          <w:b w:val="false"/>
          <w:i w:val="false"/>
          <w:color w:val="000000"/>
          <w:sz w:val="28"/>
        </w:rPr>
        <w:t>
      11) дауыстың тембрлік қозғалмалығы – дыбысталатын дауыстың әр түрлі сапасымен құбылту білігі, рөлмен жұмыс істеу кезінде дауыстың эмоциялық бояуларын, әр түрлі обертондарды қолдану;</w:t>
      </w:r>
    </w:p>
    <w:p>
      <w:pPr>
        <w:spacing w:after="0"/>
        <w:ind w:left="0"/>
        <w:jc w:val="both"/>
      </w:pPr>
      <w:r>
        <w:rPr>
          <w:rFonts w:ascii="Times New Roman"/>
          <w:b w:val="false"/>
          <w:i w:val="false"/>
          <w:color w:val="000000"/>
          <w:sz w:val="28"/>
        </w:rPr>
        <w:t>
      12) диалог – екі немесе бірнеше тұлғаның әңгімесі, өзара ілеспе сөздер алмасудан құралған сөйлеу формасы;</w:t>
      </w:r>
    </w:p>
    <w:p>
      <w:pPr>
        <w:spacing w:after="0"/>
        <w:ind w:left="0"/>
        <w:jc w:val="both"/>
      </w:pPr>
      <w:r>
        <w:rPr>
          <w:rFonts w:ascii="Times New Roman"/>
          <w:b w:val="false"/>
          <w:i w:val="false"/>
          <w:color w:val="000000"/>
          <w:sz w:val="28"/>
        </w:rPr>
        <w:t>
      13) диапазон – дауыстың ең төменгіден ең жоғарыға дейінгі дыбыстың көлемі;</w:t>
      </w:r>
    </w:p>
    <w:p>
      <w:pPr>
        <w:spacing w:after="0"/>
        <w:ind w:left="0"/>
        <w:jc w:val="both"/>
      </w:pPr>
      <w:r>
        <w:rPr>
          <w:rFonts w:ascii="Times New Roman"/>
          <w:b w:val="false"/>
          <w:i w:val="false"/>
          <w:color w:val="000000"/>
          <w:sz w:val="28"/>
        </w:rPr>
        <w:t>
      14) динамикалық диапазон – актердің дауыстың тембрлік бояуын жоғалтпай, дыбыстың әр түрлі күші кезінде дауысты қолдану білігі;</w:t>
      </w:r>
    </w:p>
    <w:p>
      <w:pPr>
        <w:spacing w:after="0"/>
        <w:ind w:left="0"/>
        <w:jc w:val="both"/>
      </w:pPr>
      <w:r>
        <w:rPr>
          <w:rFonts w:ascii="Times New Roman"/>
          <w:b w:val="false"/>
          <w:i w:val="false"/>
          <w:color w:val="000000"/>
          <w:sz w:val="28"/>
        </w:rPr>
        <w:t>
      15) дикция – мәтіннің анық, айқын айтылуы;</w:t>
      </w:r>
    </w:p>
    <w:p>
      <w:pPr>
        <w:spacing w:after="0"/>
        <w:ind w:left="0"/>
        <w:jc w:val="both"/>
      </w:pPr>
      <w:r>
        <w:rPr>
          <w:rFonts w:ascii="Times New Roman"/>
          <w:b w:val="false"/>
          <w:i w:val="false"/>
          <w:color w:val="000000"/>
          <w:sz w:val="28"/>
        </w:rPr>
        <w:t>
      16) дыбыс шығару (фонация) – ән немесе сөз дыбыстарын шығару, дауыс аппараты әрекетінің нәтижесі;</w:t>
      </w:r>
    </w:p>
    <w:p>
      <w:pPr>
        <w:spacing w:after="0"/>
        <w:ind w:left="0"/>
        <w:jc w:val="both"/>
      </w:pPr>
      <w:r>
        <w:rPr>
          <w:rFonts w:ascii="Times New Roman"/>
          <w:b w:val="false"/>
          <w:i w:val="false"/>
          <w:color w:val="000000"/>
          <w:sz w:val="28"/>
        </w:rPr>
        <w:t>
      18) жоғары дыбысты диапазон – актердің ең төменгіден ең жоғарғы дыбысқа дейінгі сөйлеу дауысының максималды үн көлемін қолдану білігі;</w:t>
      </w:r>
    </w:p>
    <w:p>
      <w:pPr>
        <w:spacing w:after="0"/>
        <w:ind w:left="0"/>
        <w:jc w:val="both"/>
      </w:pPr>
      <w:r>
        <w:rPr>
          <w:rFonts w:ascii="Times New Roman"/>
          <w:b w:val="false"/>
          <w:i w:val="false"/>
          <w:color w:val="000000"/>
          <w:sz w:val="28"/>
        </w:rPr>
        <w:t>
      19) көлемділік – дауыстың терең, қоңырқай, жұмыр, жұмсақ бола білу қасиеті;</w:t>
      </w:r>
    </w:p>
    <w:p>
      <w:pPr>
        <w:spacing w:after="0"/>
        <w:ind w:left="0"/>
        <w:jc w:val="both"/>
      </w:pPr>
      <w:r>
        <w:rPr>
          <w:rFonts w:ascii="Times New Roman"/>
          <w:b w:val="false"/>
          <w:i w:val="false"/>
          <w:color w:val="000000"/>
          <w:sz w:val="28"/>
        </w:rPr>
        <w:t>
      20) қойылым – спектакльді, фильмді, цирк және эстрадалық көрсетілімді құрудың шығармашылық процесі;</w:t>
      </w:r>
    </w:p>
    <w:p>
      <w:pPr>
        <w:spacing w:after="0"/>
        <w:ind w:left="0"/>
        <w:jc w:val="both"/>
      </w:pPr>
      <w:r>
        <w:rPr>
          <w:rFonts w:ascii="Times New Roman"/>
          <w:b w:val="false"/>
          <w:i w:val="false"/>
          <w:color w:val="000000"/>
          <w:sz w:val="28"/>
        </w:rPr>
        <w:t xml:space="preserve">
      21) қуыршақ жүргізуші – қуыршақтардың өнер көрсетуін жүргізетін адам, қуыршақ театрының актері; </w:t>
      </w:r>
    </w:p>
    <w:p>
      <w:pPr>
        <w:spacing w:after="0"/>
        <w:ind w:left="0"/>
        <w:jc w:val="both"/>
      </w:pPr>
      <w:r>
        <w:rPr>
          <w:rFonts w:ascii="Times New Roman"/>
          <w:b w:val="false"/>
          <w:i w:val="false"/>
          <w:color w:val="000000"/>
          <w:sz w:val="28"/>
        </w:rPr>
        <w:t>
      22) қуыршақ театры – қуыршақ өнерінің бір түрі, оған мультипликациялық және мультипликациялық емес анимациялық кино өнері, эстраданың қуыршақ өнері және телевидениенің көркем қуыршақ өнері кіреді;</w:t>
      </w:r>
    </w:p>
    <w:p>
      <w:pPr>
        <w:spacing w:after="0"/>
        <w:ind w:left="0"/>
        <w:jc w:val="both"/>
      </w:pPr>
      <w:r>
        <w:rPr>
          <w:rFonts w:ascii="Times New Roman"/>
          <w:b w:val="false"/>
          <w:i w:val="false"/>
          <w:color w:val="000000"/>
          <w:sz w:val="28"/>
        </w:rPr>
        <w:t xml:space="preserve">
      23) мимика – беттің бұлшық еттерінің мәнерлі қимылы, адамның қандай да бір сезімін жеткізетін формалардың бірі болып табылады; </w:t>
      </w:r>
    </w:p>
    <w:p>
      <w:pPr>
        <w:spacing w:after="0"/>
        <w:ind w:left="0"/>
        <w:jc w:val="both"/>
      </w:pPr>
      <w:r>
        <w:rPr>
          <w:rFonts w:ascii="Times New Roman"/>
          <w:b w:val="false"/>
          <w:i w:val="false"/>
          <w:color w:val="000000"/>
          <w:sz w:val="28"/>
        </w:rPr>
        <w:t>
      24) монолог – басым жағдайда драмалық шығармалардағы әрекет етуші тұлғаның сөзі, кейіпкерлердің өзара сөзбен араласу шеңберінен шығу және диалогтан ерекшелігі, тікелей жауап қайтаруды қажет етпейді; көрермендерге немесе өзіне қаратылып айтылған сөз;</w:t>
      </w:r>
    </w:p>
    <w:p>
      <w:pPr>
        <w:spacing w:after="0"/>
        <w:ind w:left="0"/>
        <w:jc w:val="both"/>
      </w:pPr>
      <w:r>
        <w:rPr>
          <w:rFonts w:ascii="Times New Roman"/>
          <w:b w:val="false"/>
          <w:i w:val="false"/>
          <w:color w:val="000000"/>
          <w:sz w:val="28"/>
        </w:rPr>
        <w:t>
      25) орындаушылық өнер – кәсіби тәсілдер жиынтығы, оларсыз концерттік немесе басқа сахналық қызметті елестету мүмкін емес;</w:t>
      </w:r>
    </w:p>
    <w:p>
      <w:pPr>
        <w:spacing w:after="0"/>
        <w:ind w:left="0"/>
        <w:jc w:val="both"/>
      </w:pPr>
      <w:r>
        <w:rPr>
          <w:rFonts w:ascii="Times New Roman"/>
          <w:b w:val="false"/>
          <w:i w:val="false"/>
          <w:color w:val="000000"/>
          <w:sz w:val="28"/>
        </w:rPr>
        <w:t>
      26) өнер – әлемді рухани-практикалық меңгерудің ерекше түрі, жасампаздық, тану, адамзат арасындағы арақатынасты бағалау бірлігі;</w:t>
      </w:r>
    </w:p>
    <w:p>
      <w:pPr>
        <w:spacing w:after="0"/>
        <w:ind w:left="0"/>
        <w:jc w:val="both"/>
      </w:pPr>
      <w:r>
        <w:rPr>
          <w:rFonts w:ascii="Times New Roman"/>
          <w:b w:val="false"/>
          <w:i w:val="false"/>
          <w:color w:val="000000"/>
          <w:sz w:val="28"/>
        </w:rPr>
        <w:t>
      27) пантомима – сөзді қолданбай, дене пластикасы арқылы көркемдік бейнені жасу құралы болып табылатын сахна өнерінің түрі;</w:t>
      </w:r>
    </w:p>
    <w:p>
      <w:pPr>
        <w:spacing w:after="0"/>
        <w:ind w:left="0"/>
        <w:jc w:val="both"/>
      </w:pPr>
      <w:r>
        <w:rPr>
          <w:rFonts w:ascii="Times New Roman"/>
          <w:b w:val="false"/>
          <w:i w:val="false"/>
          <w:color w:val="000000"/>
          <w:sz w:val="28"/>
        </w:rPr>
        <w:t>
      28) сахна тілі – актер мәнерлігінің негізгі кәсіби құралдарының бірі;</w:t>
      </w:r>
    </w:p>
    <w:p>
      <w:pPr>
        <w:spacing w:after="0"/>
        <w:ind w:left="0"/>
        <w:jc w:val="both"/>
      </w:pPr>
      <w:r>
        <w:rPr>
          <w:rFonts w:ascii="Times New Roman"/>
          <w:b w:val="false"/>
          <w:i w:val="false"/>
          <w:color w:val="000000"/>
          <w:sz w:val="28"/>
        </w:rPr>
        <w:t>
      29) сахналық бейне – актердің жеке мінездемесінен, оның психоэмоциялық ерекшеліктерінен, сондай-ақ сахналық қалауынан құралған актердің немесе әртістің жиынтық бейнесі;</w:t>
      </w:r>
    </w:p>
    <w:p>
      <w:pPr>
        <w:spacing w:after="0"/>
        <w:ind w:left="0"/>
        <w:jc w:val="both"/>
      </w:pPr>
      <w:r>
        <w:rPr>
          <w:rFonts w:ascii="Times New Roman"/>
          <w:b w:val="false"/>
          <w:i w:val="false"/>
          <w:color w:val="000000"/>
          <w:sz w:val="28"/>
        </w:rPr>
        <w:t>
      30) сахналық зейін – көру, есту, сезу, түйсіну, дәм арқылы сыртқы әлемнің нысандарын қабылдау;</w:t>
      </w:r>
    </w:p>
    <w:p>
      <w:pPr>
        <w:spacing w:after="0"/>
        <w:ind w:left="0"/>
        <w:jc w:val="both"/>
      </w:pPr>
      <w:r>
        <w:rPr>
          <w:rFonts w:ascii="Times New Roman"/>
          <w:b w:val="false"/>
          <w:i w:val="false"/>
          <w:color w:val="000000"/>
          <w:sz w:val="28"/>
        </w:rPr>
        <w:t>
      31) суырып салу – шығармашылықтың ерекше түрі; алдын ала ешқандай дайындық жүргізбей, ойламаған жерден, кенеттен орындау;</w:t>
      </w:r>
    </w:p>
    <w:p>
      <w:pPr>
        <w:spacing w:after="0"/>
        <w:ind w:left="0"/>
        <w:jc w:val="both"/>
      </w:pPr>
      <w:r>
        <w:rPr>
          <w:rFonts w:ascii="Times New Roman"/>
          <w:b w:val="false"/>
          <w:i w:val="false"/>
          <w:color w:val="000000"/>
          <w:sz w:val="28"/>
        </w:rPr>
        <w:t>
      32) сөзбен әрекет ету – серіктестің ойын өзгерту мақсатында оның санасына әсер ету, әрекет етушінің мүддесі үшін "бейімдеу";</w:t>
      </w:r>
    </w:p>
    <w:p>
      <w:pPr>
        <w:spacing w:after="0"/>
        <w:ind w:left="0"/>
        <w:jc w:val="both"/>
      </w:pPr>
      <w:r>
        <w:rPr>
          <w:rFonts w:ascii="Times New Roman"/>
          <w:b w:val="false"/>
          <w:i w:val="false"/>
          <w:color w:val="000000"/>
          <w:sz w:val="28"/>
        </w:rPr>
        <w:t>
      33) тембр – дыбыс бояуы; музыкалық дыбыстың ерекше сипаттарының бірі (оның жоғарылығымен, қаттылығымен және ұзақтығымен қатар);</w:t>
      </w:r>
    </w:p>
    <w:p>
      <w:pPr>
        <w:spacing w:after="0"/>
        <w:ind w:left="0"/>
        <w:jc w:val="both"/>
      </w:pPr>
      <w:r>
        <w:rPr>
          <w:rFonts w:ascii="Times New Roman"/>
          <w:b w:val="false"/>
          <w:i w:val="false"/>
          <w:color w:val="000000"/>
          <w:sz w:val="28"/>
        </w:rPr>
        <w:t xml:space="preserve">
      34) тіл мәдениеті – эстетиканың стилистика, фонетика және орфоэпия заңдылықтарын, тіл әдістемесі және қисынын қамтитын бөлімі; </w:t>
      </w:r>
    </w:p>
    <w:p>
      <w:pPr>
        <w:spacing w:after="0"/>
        <w:ind w:left="0"/>
        <w:jc w:val="both"/>
      </w:pPr>
      <w:r>
        <w:rPr>
          <w:rFonts w:ascii="Times New Roman"/>
          <w:b w:val="false"/>
          <w:i w:val="false"/>
          <w:color w:val="000000"/>
          <w:sz w:val="28"/>
        </w:rPr>
        <w:t xml:space="preserve">
      35) тыныс (әншілік) – ән айту процесін қамтамасыз ететін тыныс; </w:t>
      </w:r>
    </w:p>
    <w:p>
      <w:pPr>
        <w:spacing w:after="0"/>
        <w:ind w:left="0"/>
        <w:jc w:val="both"/>
      </w:pPr>
      <w:r>
        <w:rPr>
          <w:rFonts w:ascii="Times New Roman"/>
          <w:b w:val="false"/>
          <w:i w:val="false"/>
          <w:color w:val="000000"/>
          <w:sz w:val="28"/>
        </w:rPr>
        <w:t>
      36) ырғақтау – вокалда немесе музыкалық аспапта дыбыстық үнді таза шығару білігі;</w:t>
      </w:r>
    </w:p>
    <w:p>
      <w:pPr>
        <w:spacing w:after="0"/>
        <w:ind w:left="0"/>
        <w:jc w:val="both"/>
      </w:pPr>
      <w:r>
        <w:rPr>
          <w:rFonts w:ascii="Times New Roman"/>
          <w:b w:val="false"/>
          <w:i w:val="false"/>
          <w:color w:val="000000"/>
          <w:sz w:val="28"/>
        </w:rPr>
        <w:t>
      37) этюд – актердің шығармашылық және кәсіби дағдыларын дамытуға ықпал ететін жаттығудың түрі.</w:t>
      </w:r>
    </w:p>
    <w:p>
      <w:pPr>
        <w:spacing w:after="0"/>
        <w:ind w:left="0"/>
        <w:jc w:val="both"/>
      </w:pPr>
      <w:r>
        <w:rPr>
          <w:rFonts w:ascii="Times New Roman"/>
          <w:b w:val="false"/>
          <w:i w:val="false"/>
          <w:color w:val="000000"/>
          <w:sz w:val="28"/>
        </w:rPr>
        <w:t>
      3. Пәннің мақсаты: сахна тілі негіздерін үйрету арқылы білім алушы тұлғасын кешенді эстетикалық дамытуға жағдай жасау.</w:t>
      </w:r>
    </w:p>
    <w:p>
      <w:pPr>
        <w:spacing w:after="0"/>
        <w:ind w:left="0"/>
        <w:jc w:val="both"/>
      </w:pPr>
      <w:r>
        <w:rPr>
          <w:rFonts w:ascii="Times New Roman"/>
          <w:b w:val="false"/>
          <w:i w:val="false"/>
          <w:color w:val="000000"/>
          <w:sz w:val="28"/>
        </w:rPr>
        <w:t>
      4. Пәннің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театр өнері әлемімен танысу;</w:t>
      </w:r>
    </w:p>
    <w:p>
      <w:pPr>
        <w:spacing w:after="0"/>
        <w:ind w:left="0"/>
        <w:jc w:val="both"/>
      </w:pPr>
      <w:r>
        <w:rPr>
          <w:rFonts w:ascii="Times New Roman"/>
          <w:b w:val="false"/>
          <w:i w:val="false"/>
          <w:color w:val="000000"/>
          <w:sz w:val="28"/>
        </w:rPr>
        <w:t>
      2) сахна тілі негіздерін меңгеру;</w:t>
      </w:r>
    </w:p>
    <w:p>
      <w:pPr>
        <w:spacing w:after="0"/>
        <w:ind w:left="0"/>
        <w:jc w:val="both"/>
      </w:pPr>
      <w:r>
        <w:rPr>
          <w:rFonts w:ascii="Times New Roman"/>
          <w:b w:val="false"/>
          <w:i w:val="false"/>
          <w:color w:val="000000"/>
          <w:sz w:val="28"/>
        </w:rPr>
        <w:t>
      3) сахна тілінің негізгі орфоэпиялық заңдылықтарын меңгеру;</w:t>
      </w:r>
    </w:p>
    <w:p>
      <w:pPr>
        <w:spacing w:after="0"/>
        <w:ind w:left="0"/>
        <w:jc w:val="both"/>
      </w:pPr>
      <w:r>
        <w:rPr>
          <w:rFonts w:ascii="Times New Roman"/>
          <w:b w:val="false"/>
          <w:i w:val="false"/>
          <w:color w:val="000000"/>
          <w:sz w:val="28"/>
        </w:rPr>
        <w:t>
      4) тынысты, дауысты, барлық тіл аппаратының қарапайым дағдыларын және оны дұрыс пайдалану білігін үйрету;</w:t>
      </w:r>
    </w:p>
    <w:p>
      <w:pPr>
        <w:spacing w:after="0"/>
        <w:ind w:left="0"/>
        <w:jc w:val="both"/>
      </w:pPr>
      <w:r>
        <w:rPr>
          <w:rFonts w:ascii="Times New Roman"/>
          <w:b w:val="false"/>
          <w:i w:val="false"/>
          <w:color w:val="000000"/>
          <w:sz w:val="28"/>
        </w:rPr>
        <w:t>
      5) мәтінді ырғақты-логикалық талдауды оқыту;</w:t>
      </w:r>
    </w:p>
    <w:p>
      <w:pPr>
        <w:spacing w:after="0"/>
        <w:ind w:left="0"/>
        <w:jc w:val="both"/>
      </w:pPr>
      <w:r>
        <w:rPr>
          <w:rFonts w:ascii="Times New Roman"/>
          <w:b w:val="false"/>
          <w:i w:val="false"/>
          <w:color w:val="000000"/>
          <w:sz w:val="28"/>
        </w:rPr>
        <w:t>
      6) сахна қозғалысы, пластика негіздерін меңгеру;</w:t>
      </w:r>
    </w:p>
    <w:p>
      <w:pPr>
        <w:spacing w:after="0"/>
        <w:ind w:left="0"/>
        <w:jc w:val="both"/>
      </w:pPr>
      <w:r>
        <w:rPr>
          <w:rFonts w:ascii="Times New Roman"/>
          <w:b w:val="false"/>
          <w:i w:val="false"/>
          <w:color w:val="000000"/>
          <w:sz w:val="28"/>
        </w:rPr>
        <w:t>
      7) алған біліктері мен практикалық дағдыларын шығармашылықпен қолдануға оқыту;</w:t>
      </w:r>
    </w:p>
    <w:p>
      <w:pPr>
        <w:spacing w:after="0"/>
        <w:ind w:left="0"/>
        <w:jc w:val="both"/>
      </w:pPr>
      <w:r>
        <w:rPr>
          <w:rFonts w:ascii="Times New Roman"/>
          <w:b w:val="false"/>
          <w:i w:val="false"/>
          <w:color w:val="000000"/>
          <w:sz w:val="28"/>
        </w:rPr>
        <w:t>
      8) әр баланың жас және жеке мүмкіндіктеріне сәйкес сөйлеу техникасын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білім алушының сөзді естуін, ритм сезімін, зейінін, есте сақтау жадын, сөйлеу, шығармашылық қабілеттерін дамыту;</w:t>
      </w:r>
    </w:p>
    <w:p>
      <w:pPr>
        <w:spacing w:after="0"/>
        <w:ind w:left="0"/>
        <w:jc w:val="both"/>
      </w:pPr>
      <w:r>
        <w:rPr>
          <w:rFonts w:ascii="Times New Roman"/>
          <w:b w:val="false"/>
          <w:i w:val="false"/>
          <w:color w:val="000000"/>
          <w:sz w:val="28"/>
        </w:rPr>
        <w:t xml:space="preserve">
      2) сөйлеу дауысының диапазонын, қалықтауын, шыдамдылығын, күшін дамыту; </w:t>
      </w:r>
    </w:p>
    <w:p>
      <w:pPr>
        <w:spacing w:after="0"/>
        <w:ind w:left="0"/>
        <w:jc w:val="both"/>
      </w:pPr>
      <w:r>
        <w:rPr>
          <w:rFonts w:ascii="Times New Roman"/>
          <w:b w:val="false"/>
          <w:i w:val="false"/>
          <w:color w:val="000000"/>
          <w:sz w:val="28"/>
        </w:rPr>
        <w:t>
      3) дикциялық, ырғақтық-әуенділік және орфоэпиялық мәдениетті дамыту;</w:t>
      </w:r>
    </w:p>
    <w:p>
      <w:pPr>
        <w:spacing w:after="0"/>
        <w:ind w:left="0"/>
        <w:jc w:val="both"/>
      </w:pPr>
      <w:r>
        <w:rPr>
          <w:rFonts w:ascii="Times New Roman"/>
          <w:b w:val="false"/>
          <w:i w:val="false"/>
          <w:color w:val="000000"/>
          <w:sz w:val="28"/>
        </w:rPr>
        <w:t>
      4) сахна шеберлігі дағдысын игеру;</w:t>
      </w:r>
    </w:p>
    <w:p>
      <w:pPr>
        <w:spacing w:after="0"/>
        <w:ind w:left="0"/>
        <w:jc w:val="both"/>
      </w:pPr>
      <w:r>
        <w:rPr>
          <w:rFonts w:ascii="Times New Roman"/>
          <w:b w:val="false"/>
          <w:i w:val="false"/>
          <w:color w:val="000000"/>
          <w:sz w:val="28"/>
        </w:rPr>
        <w:t>
      5) сөз арқылы көрермендердің жігеріне, ойлауына, эмоциялық күйіне, қиялына, назарына әсер ету білігін дамыту;</w:t>
      </w:r>
    </w:p>
    <w:p>
      <w:pPr>
        <w:spacing w:after="0"/>
        <w:ind w:left="0"/>
        <w:jc w:val="both"/>
      </w:pPr>
      <w:r>
        <w:rPr>
          <w:rFonts w:ascii="Times New Roman"/>
          <w:b w:val="false"/>
          <w:i w:val="false"/>
          <w:color w:val="000000"/>
          <w:sz w:val="28"/>
        </w:rPr>
        <w:t>
      6) туған тілге деген тұрақты сүйіспеншілікті дағдыландыру және тіл техникасы бойынша практикалық дағдыларды қалыптастыру.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білім алушының көркемдік талғамын тәрбиелеу;</w:t>
      </w:r>
    </w:p>
    <w:p>
      <w:pPr>
        <w:spacing w:after="0"/>
        <w:ind w:left="0"/>
        <w:jc w:val="both"/>
      </w:pPr>
      <w:r>
        <w:rPr>
          <w:rFonts w:ascii="Times New Roman"/>
          <w:b w:val="false"/>
          <w:i w:val="false"/>
          <w:color w:val="000000"/>
          <w:sz w:val="28"/>
        </w:rPr>
        <w:t>
      2) білім алушының рухани-адамгершілік қасиеттерін дамыту;</w:t>
      </w:r>
    </w:p>
    <w:p>
      <w:pPr>
        <w:spacing w:after="0"/>
        <w:ind w:left="0"/>
        <w:jc w:val="both"/>
      </w:pPr>
      <w:r>
        <w:rPr>
          <w:rFonts w:ascii="Times New Roman"/>
          <w:b w:val="false"/>
          <w:i w:val="false"/>
          <w:color w:val="000000"/>
          <w:sz w:val="28"/>
        </w:rPr>
        <w:t>
      3) тек театрды ғана емес, сондай-ақ өнерді толығымен дұрыс эстетикалық қабылдау.</w:t>
      </w:r>
    </w:p>
    <w:p>
      <w:pPr>
        <w:spacing w:after="0"/>
        <w:ind w:left="0"/>
        <w:jc w:val="both"/>
      </w:pPr>
      <w:r>
        <w:rPr>
          <w:rFonts w:ascii="Times New Roman"/>
          <w:b w:val="false"/>
          <w:i w:val="false"/>
          <w:color w:val="000000"/>
          <w:sz w:val="28"/>
        </w:rPr>
        <w:t xml:space="preserve">
      5. Бағдарламаны іске асыру мерзімі – бес жыл. Бағдарламаны іске асыруға арналған оқыту уақытының көлемі балалар өнер мектебінің үлгілік оқу жоспарына сәйкес анықталады. </w:t>
      </w:r>
    </w:p>
    <w:p>
      <w:pPr>
        <w:spacing w:after="0"/>
        <w:ind w:left="0"/>
        <w:jc w:val="both"/>
      </w:pPr>
      <w:r>
        <w:rPr>
          <w:rFonts w:ascii="Times New Roman"/>
          <w:b w:val="false"/>
          <w:i w:val="false"/>
          <w:color w:val="000000"/>
          <w:sz w:val="28"/>
        </w:rPr>
        <w:t>
      Бағдарлама өнер мектептерінің қуыршақ театры бөлімдерінің білім алушыларына арналған.</w:t>
      </w:r>
    </w:p>
    <w:p>
      <w:pPr>
        <w:spacing w:after="0"/>
        <w:ind w:left="0"/>
        <w:jc w:val="both"/>
      </w:pPr>
      <w:r>
        <w:rPr>
          <w:rFonts w:ascii="Times New Roman"/>
          <w:b w:val="false"/>
          <w:i w:val="false"/>
          <w:color w:val="000000"/>
          <w:sz w:val="28"/>
        </w:rPr>
        <w:t>
      Оқытудың негізгі курсына дайындау үшін алты-он екі жастағы балалармен дайындық топтарында сабақтар жүргізіледі. Дайындық тобындағы білім алушылардың сандық құрамы – 8-10 адам.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6.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9.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кезіндегі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 және сол сияқты);</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10.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11. "Оқу процесін оқу-әдістемелік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12.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13.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сахна тілін игерудегі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14. Бағдарлама дарындылығы, дайындығы және жалпы дамуы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сахна тілін меңгерудегі қолжетімділікке, сатылылыққа және жүйелілікке, балалардың бойында театрға деген қызығушылықтарын оятуға ерекше көңіл бөледі.</w:t>
      </w:r>
    </w:p>
    <w:p>
      <w:pPr>
        <w:spacing w:after="0"/>
        <w:ind w:left="0"/>
        <w:jc w:val="both"/>
      </w:pPr>
      <w:r>
        <w:rPr>
          <w:rFonts w:ascii="Times New Roman"/>
          <w:b w:val="false"/>
          <w:i w:val="false"/>
          <w:color w:val="000000"/>
          <w:sz w:val="28"/>
        </w:rPr>
        <w:t xml:space="preserve">
      15. Бағдарлама білім алушының жеке тұлғалық қасиеттерін дамытуға ықпал ететін: </w:t>
      </w:r>
    </w:p>
    <w:p>
      <w:pPr>
        <w:spacing w:after="0"/>
        <w:ind w:left="0"/>
        <w:jc w:val="both"/>
      </w:pPr>
      <w:r>
        <w:rPr>
          <w:rFonts w:ascii="Times New Roman"/>
          <w:b w:val="false"/>
          <w:i w:val="false"/>
          <w:color w:val="000000"/>
          <w:sz w:val="28"/>
        </w:rPr>
        <w:t>
      1) тынысты, дауысты, дикцияны, заманауи әдеби тіл дағдыларын, сөзге деген шығармашылық көзқарастары, ауызша тілдің мәнерлік құралдарын меңгеруі;</w:t>
      </w:r>
    </w:p>
    <w:p>
      <w:pPr>
        <w:spacing w:after="0"/>
        <w:ind w:left="0"/>
        <w:jc w:val="both"/>
      </w:pPr>
      <w:r>
        <w:rPr>
          <w:rFonts w:ascii="Times New Roman"/>
          <w:b w:val="false"/>
          <w:i w:val="false"/>
          <w:color w:val="000000"/>
          <w:sz w:val="28"/>
        </w:rPr>
        <w:t>
      2) шығармашылық қызмет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мәдени сахналық және әдеби мұраға араластыру;</w:t>
      </w:r>
    </w:p>
    <w:p>
      <w:pPr>
        <w:spacing w:after="0"/>
        <w:ind w:left="0"/>
        <w:jc w:val="both"/>
      </w:pPr>
      <w:r>
        <w:rPr>
          <w:rFonts w:ascii="Times New Roman"/>
          <w:b w:val="false"/>
          <w:i w:val="false"/>
          <w:color w:val="000000"/>
          <w:sz w:val="28"/>
        </w:rPr>
        <w:t>
      5) театр өнері саласындағы негізгі кәсіби білім беру бағдарламаларын әрі қарай меңгеруге мүмкіндік беретін білім, білік және дағдылар кешенін қалыптастыру.</w:t>
      </w:r>
    </w:p>
    <w:p>
      <w:pPr>
        <w:spacing w:after="0"/>
        <w:ind w:left="0"/>
        <w:jc w:val="both"/>
      </w:pPr>
      <w:r>
        <w:rPr>
          <w:rFonts w:ascii="Times New Roman"/>
          <w:b w:val="false"/>
          <w:i w:val="false"/>
          <w:color w:val="000000"/>
          <w:sz w:val="28"/>
        </w:rPr>
        <w:t>
      16.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17. Білім алушыға тіл аппаратын игеруде қажетті дағдыларды және оңтайлы қолдану білігін дағдыландыру мазмұны, сипаты және стилі жағынан әртүрлі шығармалармен жұмыста іске асырылады.</w:t>
      </w:r>
    </w:p>
    <w:p>
      <w:pPr>
        <w:spacing w:after="0"/>
        <w:ind w:left="0"/>
        <w:jc w:val="both"/>
      </w:pPr>
      <w:r>
        <w:rPr>
          <w:rFonts w:ascii="Times New Roman"/>
          <w:b w:val="false"/>
          <w:i w:val="false"/>
          <w:color w:val="000000"/>
          <w:sz w:val="28"/>
        </w:rPr>
        <w:t>
      18. Бағдарламаның ерекшелігі білім алушының эстетикалық талғамын қалыптастыруға, актерлік қабілеттерін және шығармашылық қабілеттерін дамытуға жалпы бағытталуы болып табылады.</w:t>
      </w:r>
    </w:p>
    <w:p>
      <w:pPr>
        <w:spacing w:after="0"/>
        <w:ind w:left="0"/>
        <w:jc w:val="both"/>
      </w:pPr>
      <w:r>
        <w:rPr>
          <w:rFonts w:ascii="Times New Roman"/>
          <w:b w:val="false"/>
          <w:i w:val="false"/>
          <w:color w:val="000000"/>
          <w:sz w:val="28"/>
        </w:rPr>
        <w:t>
      19. Бағдарлама білім алушының жас және жеке ерекшеліктерін ескереді, білім алушылардың функционалдық сауаттылығын дамытуға және оқу пәні шеңберінде меңгерілген арнайы білім, білік және дағдылардың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20.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тұлғалық қызметтік, жеке 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оқытудың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өнертанушылардың теориялық ережелері мен әдістемелік нұсқаулары.</w:t>
      </w:r>
    </w:p>
    <w:p>
      <w:pPr>
        <w:spacing w:after="0"/>
        <w:ind w:left="0"/>
        <w:jc w:val="both"/>
      </w:pPr>
      <w:r>
        <w:rPr>
          <w:rFonts w:ascii="Times New Roman"/>
          <w:b w:val="false"/>
          <w:i w:val="false"/>
          <w:color w:val="000000"/>
          <w:sz w:val="28"/>
        </w:rPr>
        <w:t>
      21. Бағдарлама мақсатына қол жеткізудің негізгі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білім алушының көркем-эстетикалық және рухани-адамгершілік дамуына ықпал ететін,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xml:space="preserve">
      2) сабақтастық қағидаты оқытудың мазмұны деңгейінде барлық сыныптар арасындағы байланысты білдіреді; </w:t>
      </w:r>
    </w:p>
    <w:p>
      <w:pPr>
        <w:spacing w:after="0"/>
        <w:ind w:left="0"/>
        <w:jc w:val="both"/>
      </w:pPr>
      <w:r>
        <w:rPr>
          <w:rFonts w:ascii="Times New Roman"/>
          <w:b w:val="false"/>
          <w:i w:val="false"/>
          <w:color w:val="000000"/>
          <w:sz w:val="28"/>
        </w:rPr>
        <w:t xml:space="preserve">
      3) оқытуды дараландыру қағидаты тілдің орындаушылық дағдыларын практикалық меңгерудің негізгі тәсілі болып табылады; </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22. "Сахна тілі" пәніне жеке және топтық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23.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сұхбат, әңгіме, түсіндіру, пікірталас;</w:t>
      </w:r>
    </w:p>
    <w:p>
      <w:pPr>
        <w:spacing w:after="0"/>
        <w:ind w:left="0"/>
        <w:jc w:val="both"/>
      </w:pPr>
      <w:r>
        <w:rPr>
          <w:rFonts w:ascii="Times New Roman"/>
          <w:b w:val="false"/>
          <w:i w:val="false"/>
          <w:color w:val="000000"/>
          <w:sz w:val="28"/>
        </w:rPr>
        <w:t xml:space="preserve">
      2) көрнекілік-демонстрациялық – сахна тілін кешенді меңгеруге арналған жаттығулар, бақылау, интерактивті және мультимедиалық таныстыруды көрсету; </w:t>
      </w:r>
    </w:p>
    <w:p>
      <w:pPr>
        <w:spacing w:after="0"/>
        <w:ind w:left="0"/>
        <w:jc w:val="both"/>
      </w:pPr>
      <w:r>
        <w:rPr>
          <w:rFonts w:ascii="Times New Roman"/>
          <w:b w:val="false"/>
          <w:i w:val="false"/>
          <w:color w:val="000000"/>
          <w:sz w:val="28"/>
        </w:rPr>
        <w:t>
      3) практикалық – артикуляциялық тренингтер, тыныс алу жаттығулары, шығармаларды өз бетінше талдау, шығарманың жеке бөліктерімен жұмыс істеу, дайындық;</w:t>
      </w:r>
    </w:p>
    <w:p>
      <w:pPr>
        <w:spacing w:after="0"/>
        <w:ind w:left="0"/>
        <w:jc w:val="both"/>
      </w:pPr>
      <w:r>
        <w:rPr>
          <w:rFonts w:ascii="Times New Roman"/>
          <w:b w:val="false"/>
          <w:i w:val="false"/>
          <w:color w:val="000000"/>
          <w:sz w:val="28"/>
        </w:rPr>
        <w:t>
      4) талдау – салыстыру және жалпылау, қисынды және сыни ойлауды дамыту;</w:t>
      </w:r>
    </w:p>
    <w:p>
      <w:pPr>
        <w:spacing w:after="0"/>
        <w:ind w:left="0"/>
        <w:jc w:val="both"/>
      </w:pPr>
      <w:r>
        <w:rPr>
          <w:rFonts w:ascii="Times New Roman"/>
          <w:b w:val="false"/>
          <w:i w:val="false"/>
          <w:color w:val="000000"/>
          <w:sz w:val="28"/>
        </w:rPr>
        <w:t>
      5) эмоциялық – ассоциацияларды, бейнелерді, көркем әсерлерді таңдау, музыкалық бейнелі ойлауды дамыту.</w:t>
      </w:r>
    </w:p>
    <w:p>
      <w:pPr>
        <w:spacing w:after="0"/>
        <w:ind w:left="0"/>
        <w:jc w:val="both"/>
      </w:pPr>
      <w:r>
        <w:rPr>
          <w:rFonts w:ascii="Times New Roman"/>
          <w:b w:val="false"/>
          <w:i w:val="false"/>
          <w:color w:val="000000"/>
          <w:sz w:val="28"/>
        </w:rPr>
        <w:t>
      24. Әдістерді таңдау білім алушының жасына және жеке ерекшеліктеріне байланысты: физикалық қабілеттері, жеке қабілеттерінің даму деңгейі. Оқу процесі қарапайымнан күрделіге қарай құрылады.</w:t>
      </w:r>
    </w:p>
    <w:p>
      <w:pPr>
        <w:spacing w:after="0"/>
        <w:ind w:left="0"/>
        <w:jc w:val="both"/>
      </w:pPr>
      <w:r>
        <w:rPr>
          <w:rFonts w:ascii="Times New Roman"/>
          <w:b w:val="false"/>
          <w:i w:val="false"/>
          <w:color w:val="000000"/>
          <w:sz w:val="28"/>
        </w:rPr>
        <w:t>
      25. Сабақ формалары:</w:t>
      </w:r>
    </w:p>
    <w:p>
      <w:pPr>
        <w:spacing w:after="0"/>
        <w:ind w:left="0"/>
        <w:jc w:val="both"/>
      </w:pPr>
      <w:r>
        <w:rPr>
          <w:rFonts w:ascii="Times New Roman"/>
          <w:b w:val="false"/>
          <w:i w:val="false"/>
          <w:color w:val="000000"/>
          <w:sz w:val="28"/>
        </w:rPr>
        <w:t xml:space="preserve">
      1) практикалық; </w:t>
      </w:r>
    </w:p>
    <w:p>
      <w:pPr>
        <w:spacing w:after="0"/>
        <w:ind w:left="0"/>
        <w:jc w:val="both"/>
      </w:pPr>
      <w:r>
        <w:rPr>
          <w:rFonts w:ascii="Times New Roman"/>
          <w:b w:val="false"/>
          <w:i w:val="false"/>
          <w:color w:val="000000"/>
          <w:sz w:val="28"/>
        </w:rPr>
        <w:t>
      2) өзіндік жұмыс;</w:t>
      </w:r>
    </w:p>
    <w:p>
      <w:pPr>
        <w:spacing w:after="0"/>
        <w:ind w:left="0"/>
        <w:jc w:val="both"/>
      </w:pPr>
      <w:r>
        <w:rPr>
          <w:rFonts w:ascii="Times New Roman"/>
          <w:b w:val="false"/>
          <w:i w:val="false"/>
          <w:color w:val="000000"/>
          <w:sz w:val="28"/>
        </w:rPr>
        <w:t>
      3) тренингтер;</w:t>
      </w:r>
    </w:p>
    <w:p>
      <w:pPr>
        <w:spacing w:after="0"/>
        <w:ind w:left="0"/>
        <w:jc w:val="both"/>
      </w:pPr>
      <w:r>
        <w:rPr>
          <w:rFonts w:ascii="Times New Roman"/>
          <w:b w:val="false"/>
          <w:i w:val="false"/>
          <w:color w:val="000000"/>
          <w:sz w:val="28"/>
        </w:rPr>
        <w:t>
      4) этюдтық дайындықтар;</w:t>
      </w:r>
    </w:p>
    <w:p>
      <w:pPr>
        <w:spacing w:after="0"/>
        <w:ind w:left="0"/>
        <w:jc w:val="both"/>
      </w:pPr>
      <w:r>
        <w:rPr>
          <w:rFonts w:ascii="Times New Roman"/>
          <w:b w:val="false"/>
          <w:i w:val="false"/>
          <w:color w:val="000000"/>
          <w:sz w:val="28"/>
        </w:rPr>
        <w:t>
      5) спектакль эпизодтарын дайындау.</w:t>
      </w:r>
    </w:p>
    <w:p>
      <w:pPr>
        <w:spacing w:after="0"/>
        <w:ind w:left="0"/>
        <w:jc w:val="both"/>
      </w:pPr>
      <w:r>
        <w:rPr>
          <w:rFonts w:ascii="Times New Roman"/>
          <w:b w:val="false"/>
          <w:i w:val="false"/>
          <w:color w:val="000000"/>
          <w:sz w:val="28"/>
        </w:rPr>
        <w:t>
      26. Педагог заманауи өнер мектептерінде Бағдарламаны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27. Педагогтің білім алушымен жеке және топтық жүргізетін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28. Сабақтың бағдарламасы бір уақытты жүргізілетін теориялық және практикалық сабақтардан тұрады.</w:t>
      </w:r>
    </w:p>
    <w:p>
      <w:pPr>
        <w:spacing w:after="0"/>
        <w:ind w:left="0"/>
        <w:jc w:val="both"/>
      </w:pPr>
      <w:r>
        <w:rPr>
          <w:rFonts w:ascii="Times New Roman"/>
          <w:b w:val="false"/>
          <w:i w:val="false"/>
          <w:color w:val="000000"/>
          <w:sz w:val="28"/>
        </w:rPr>
        <w:t>
      29. Сабақтан тыс жұмыстың түрлері:</w:t>
      </w:r>
    </w:p>
    <w:p>
      <w:pPr>
        <w:spacing w:after="0"/>
        <w:ind w:left="0"/>
        <w:jc w:val="both"/>
      </w:pPr>
      <w:r>
        <w:rPr>
          <w:rFonts w:ascii="Times New Roman"/>
          <w:b w:val="false"/>
          <w:i w:val="false"/>
          <w:color w:val="000000"/>
          <w:sz w:val="28"/>
        </w:rPr>
        <w:t>
      1) спектакльдерге, байқаулық қойылымдарға дайындық;</w:t>
      </w:r>
    </w:p>
    <w:p>
      <w:pPr>
        <w:spacing w:after="0"/>
        <w:ind w:left="0"/>
        <w:jc w:val="both"/>
      </w:pPr>
      <w:r>
        <w:rPr>
          <w:rFonts w:ascii="Times New Roman"/>
          <w:b w:val="false"/>
          <w:i w:val="false"/>
          <w:color w:val="000000"/>
          <w:sz w:val="28"/>
        </w:rPr>
        <w:t>
      2) шығармашылық және мәдени-ағартушылық іс-шараларға қатысу;</w:t>
      </w:r>
    </w:p>
    <w:p>
      <w:pPr>
        <w:spacing w:after="0"/>
        <w:ind w:left="0"/>
        <w:jc w:val="both"/>
      </w:pPr>
      <w:r>
        <w:rPr>
          <w:rFonts w:ascii="Times New Roman"/>
          <w:b w:val="false"/>
          <w:i w:val="false"/>
          <w:color w:val="000000"/>
          <w:sz w:val="28"/>
        </w:rPr>
        <w:t>
      3)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4) театр актерларымен, өнертанушылармен кездесу.</w:t>
      </w:r>
    </w:p>
    <w:p>
      <w:pPr>
        <w:spacing w:after="0"/>
        <w:ind w:left="0"/>
        <w:jc w:val="both"/>
      </w:pPr>
      <w:r>
        <w:rPr>
          <w:rFonts w:ascii="Times New Roman"/>
          <w:b w:val="false"/>
          <w:i w:val="false"/>
          <w:color w:val="000000"/>
          <w:sz w:val="28"/>
        </w:rPr>
        <w:t>
      30. Педагог оқу жұмыс бағдарламасы негізінде әр білім алушыға арналған оқытудың жеке жоспарын құрады. Жеке жоспар білім алушының рухани-адамгершілік дамуының үйлесімді процесін сипаттайды.</w:t>
      </w:r>
    </w:p>
    <w:p>
      <w:pPr>
        <w:spacing w:after="0"/>
        <w:ind w:left="0"/>
        <w:jc w:val="both"/>
      </w:pPr>
      <w:r>
        <w:rPr>
          <w:rFonts w:ascii="Times New Roman"/>
          <w:b w:val="false"/>
          <w:i w:val="false"/>
          <w:color w:val="000000"/>
          <w:sz w:val="28"/>
        </w:rPr>
        <w:t>
      31. Білім алушының жеке жоспары әр жартыжылдыққа құрылады,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Бір сыныптың өзінде Бағдарламаны іске асыру бойынша жеке жоспарлар күрделілік деңгейі бойынша бір бірінен біршама ерекше болуы мүмкін.</w:t>
      </w:r>
    </w:p>
    <w:p>
      <w:pPr>
        <w:spacing w:after="0"/>
        <w:ind w:left="0"/>
        <w:jc w:val="both"/>
      </w:pPr>
      <w:r>
        <w:rPr>
          <w:rFonts w:ascii="Times New Roman"/>
          <w:b w:val="false"/>
          <w:i w:val="false"/>
          <w:color w:val="000000"/>
          <w:sz w:val="28"/>
        </w:rPr>
        <w:t>
      32. Жеке жоспардың міндетті тараулары:</w:t>
      </w:r>
    </w:p>
    <w:p>
      <w:pPr>
        <w:spacing w:after="0"/>
        <w:ind w:left="0"/>
        <w:jc w:val="both"/>
      </w:pPr>
      <w:r>
        <w:rPr>
          <w:rFonts w:ascii="Times New Roman"/>
          <w:b w:val="false"/>
          <w:i w:val="false"/>
          <w:color w:val="000000"/>
          <w:sz w:val="28"/>
        </w:rPr>
        <w:t>
      1) тыныс алу жаттығулары;</w:t>
      </w:r>
    </w:p>
    <w:p>
      <w:pPr>
        <w:spacing w:after="0"/>
        <w:ind w:left="0"/>
        <w:jc w:val="both"/>
      </w:pPr>
      <w:r>
        <w:rPr>
          <w:rFonts w:ascii="Times New Roman"/>
          <w:b w:val="false"/>
          <w:i w:val="false"/>
          <w:color w:val="000000"/>
          <w:sz w:val="28"/>
        </w:rPr>
        <w:t>
      2) артикуляциялық гимнастика;</w:t>
      </w:r>
    </w:p>
    <w:p>
      <w:pPr>
        <w:spacing w:after="0"/>
        <w:ind w:left="0"/>
        <w:jc w:val="both"/>
      </w:pPr>
      <w:r>
        <w:rPr>
          <w:rFonts w:ascii="Times New Roman"/>
          <w:b w:val="false"/>
          <w:i w:val="false"/>
          <w:color w:val="000000"/>
          <w:sz w:val="28"/>
        </w:rPr>
        <w:t>
      3) әдеби шығармалардың мәтіндерімен жұмыс.</w:t>
      </w:r>
    </w:p>
    <w:p>
      <w:pPr>
        <w:spacing w:after="0"/>
        <w:ind w:left="0"/>
        <w:jc w:val="both"/>
      </w:pPr>
      <w:r>
        <w:rPr>
          <w:rFonts w:ascii="Times New Roman"/>
          <w:b w:val="false"/>
          <w:i w:val="false"/>
          <w:color w:val="000000"/>
          <w:sz w:val="28"/>
        </w:rPr>
        <w:t>
      33. Әр жартыжылдықтың соңында педагог білім алушының тапсырманы орындау сапасын белгілейді және бекітілген жеке жоспарға өзгерістер енгізеді, жылдың соңында оның дамуына, білім алушының жетістіктері және еңбек қабілеттеріне сипаттама береді.</w:t>
      </w:r>
    </w:p>
    <w:p>
      <w:pPr>
        <w:spacing w:after="0"/>
        <w:ind w:left="0"/>
        <w:jc w:val="both"/>
      </w:pPr>
      <w:r>
        <w:rPr>
          <w:rFonts w:ascii="Times New Roman"/>
          <w:b w:val="false"/>
          <w:i w:val="false"/>
          <w:color w:val="000000"/>
          <w:sz w:val="28"/>
        </w:rPr>
        <w:t xml:space="preserve">
      34. Жылдың соңында білім алушыға берілген мінездеме оның даралығының келесі жақтарын ашып көрсетеді: </w:t>
      </w:r>
    </w:p>
    <w:p>
      <w:pPr>
        <w:spacing w:after="0"/>
        <w:ind w:left="0"/>
        <w:jc w:val="both"/>
      </w:pPr>
      <w:r>
        <w:rPr>
          <w:rFonts w:ascii="Times New Roman"/>
          <w:b w:val="false"/>
          <w:i w:val="false"/>
          <w:color w:val="000000"/>
          <w:sz w:val="28"/>
        </w:rPr>
        <w:t>
      1) табиғи дауыс-тіл қабілеттері;</w:t>
      </w:r>
    </w:p>
    <w:p>
      <w:pPr>
        <w:spacing w:after="0"/>
        <w:ind w:left="0"/>
        <w:jc w:val="both"/>
      </w:pPr>
      <w:r>
        <w:rPr>
          <w:rFonts w:ascii="Times New Roman"/>
          <w:b w:val="false"/>
          <w:i w:val="false"/>
          <w:color w:val="000000"/>
          <w:sz w:val="28"/>
        </w:rPr>
        <w:t>
      2) жеке ерекшеліктері мен қабілеттерін дамыту;</w:t>
      </w:r>
    </w:p>
    <w:p>
      <w:pPr>
        <w:spacing w:after="0"/>
        <w:ind w:left="0"/>
        <w:jc w:val="both"/>
      </w:pPr>
      <w:r>
        <w:rPr>
          <w:rFonts w:ascii="Times New Roman"/>
          <w:b w:val="false"/>
          <w:i w:val="false"/>
          <w:color w:val="000000"/>
          <w:sz w:val="28"/>
        </w:rPr>
        <w:t>
      3) тіл техникасын, арнайы іріктеліп алынған репертуарды меңгеру;</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оқу процесіне көзқарасы (ынталылық, қажырлылық);</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тіл дамуындағы кемшіліктер және оларды жою бойынша міндеттер.</w:t>
      </w:r>
    </w:p>
    <w:p>
      <w:pPr>
        <w:spacing w:after="0"/>
        <w:ind w:left="0"/>
        <w:jc w:val="both"/>
      </w:pPr>
      <w:r>
        <w:rPr>
          <w:rFonts w:ascii="Times New Roman"/>
          <w:b w:val="false"/>
          <w:i w:val="false"/>
          <w:color w:val="000000"/>
          <w:sz w:val="28"/>
        </w:rPr>
        <w:t>
      Педагог баланың барлық ерекшеліктерін ескереді, жағымды жақтарына баса назар қояды және дамыта отырып, осы қабілеттерін педагогикалық процесте оңтайлы қолданады.</w:t>
      </w:r>
    </w:p>
    <w:p>
      <w:pPr>
        <w:spacing w:after="0"/>
        <w:ind w:left="0"/>
        <w:jc w:val="both"/>
      </w:pPr>
      <w:r>
        <w:rPr>
          <w:rFonts w:ascii="Times New Roman"/>
          <w:b w:val="false"/>
          <w:i w:val="false"/>
          <w:color w:val="000000"/>
          <w:sz w:val="28"/>
        </w:rPr>
        <w:t>
      35.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36. Жеке үй тапсырмасы бірнеше кезеңмен жүргізіледі, педагогтің ұсынымдарына сәйкес құрылады. Бірінші кезекте түрлі техникалық тәсілдер пысықталады. Педагог білім алушының ақыл-ой және дене мүмкіндіктерін ескеріп, қандай да бір шығармамен жұмыс істеуге жұмсалатын уақыт көлемін анықтайды.</w:t>
      </w:r>
    </w:p>
    <w:p>
      <w:pPr>
        <w:spacing w:after="0"/>
        <w:ind w:left="0"/>
        <w:jc w:val="both"/>
      </w:pPr>
      <w:r>
        <w:rPr>
          <w:rFonts w:ascii="Times New Roman"/>
          <w:b w:val="false"/>
          <w:i w:val="false"/>
          <w:color w:val="000000"/>
          <w:sz w:val="28"/>
        </w:rPr>
        <w:t>
      37. Үй тапсырмасының мазмұны:</w:t>
      </w:r>
    </w:p>
    <w:p>
      <w:pPr>
        <w:spacing w:after="0"/>
        <w:ind w:left="0"/>
        <w:jc w:val="both"/>
      </w:pPr>
      <w:r>
        <w:rPr>
          <w:rFonts w:ascii="Times New Roman"/>
          <w:b w:val="false"/>
          <w:i w:val="false"/>
          <w:color w:val="000000"/>
          <w:sz w:val="28"/>
        </w:rPr>
        <w:t>
      1) өз бетінше жаттығу;</w:t>
      </w:r>
    </w:p>
    <w:p>
      <w:pPr>
        <w:spacing w:after="0"/>
        <w:ind w:left="0"/>
        <w:jc w:val="both"/>
      </w:pPr>
      <w:r>
        <w:rPr>
          <w:rFonts w:ascii="Times New Roman"/>
          <w:b w:val="false"/>
          <w:i w:val="false"/>
          <w:color w:val="000000"/>
          <w:sz w:val="28"/>
        </w:rPr>
        <w:t>
      2) тыныс алу жаттығулары;</w:t>
      </w:r>
    </w:p>
    <w:p>
      <w:pPr>
        <w:spacing w:after="0"/>
        <w:ind w:left="0"/>
        <w:jc w:val="both"/>
      </w:pPr>
      <w:r>
        <w:rPr>
          <w:rFonts w:ascii="Times New Roman"/>
          <w:b w:val="false"/>
          <w:i w:val="false"/>
          <w:color w:val="000000"/>
          <w:sz w:val="28"/>
        </w:rPr>
        <w:t>
      3) аралас-диафрагмалық тынысты меңгеруге арналған жаттығулар;</w:t>
      </w:r>
    </w:p>
    <w:p>
      <w:pPr>
        <w:spacing w:after="0"/>
        <w:ind w:left="0"/>
        <w:jc w:val="both"/>
      </w:pPr>
      <w:r>
        <w:rPr>
          <w:rFonts w:ascii="Times New Roman"/>
          <w:b w:val="false"/>
          <w:i w:val="false"/>
          <w:color w:val="000000"/>
          <w:sz w:val="28"/>
        </w:rPr>
        <w:t>
      4) мимикалық гимнастика;</w:t>
      </w:r>
    </w:p>
    <w:p>
      <w:pPr>
        <w:spacing w:after="0"/>
        <w:ind w:left="0"/>
        <w:jc w:val="both"/>
      </w:pPr>
      <w:r>
        <w:rPr>
          <w:rFonts w:ascii="Times New Roman"/>
          <w:b w:val="false"/>
          <w:i w:val="false"/>
          <w:color w:val="000000"/>
          <w:sz w:val="28"/>
        </w:rPr>
        <w:t>
      5) дикцияға арналған жаттығулар;</w:t>
      </w:r>
    </w:p>
    <w:p>
      <w:pPr>
        <w:spacing w:after="0"/>
        <w:ind w:left="0"/>
        <w:jc w:val="both"/>
      </w:pPr>
      <w:r>
        <w:rPr>
          <w:rFonts w:ascii="Times New Roman"/>
          <w:b w:val="false"/>
          <w:i w:val="false"/>
          <w:color w:val="000000"/>
          <w:sz w:val="28"/>
        </w:rPr>
        <w:t>
      6) артикуляциялық жаттығулар.</w:t>
      </w:r>
    </w:p>
    <w:p>
      <w:pPr>
        <w:spacing w:after="0"/>
        <w:ind w:left="0"/>
        <w:jc w:val="both"/>
      </w:pPr>
      <w:r>
        <w:rPr>
          <w:rFonts w:ascii="Times New Roman"/>
          <w:b w:val="false"/>
          <w:i w:val="false"/>
          <w:color w:val="000000"/>
          <w:sz w:val="28"/>
        </w:rPr>
        <w:t>
      38.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өзінің орындауын талдау (білім алушы өзінің орындауын бағалайды, жіберілген қателіктерін белгілейді);</w:t>
      </w:r>
    </w:p>
    <w:p>
      <w:pPr>
        <w:spacing w:after="0"/>
        <w:ind w:left="0"/>
        <w:jc w:val="both"/>
      </w:pPr>
      <w:r>
        <w:rPr>
          <w:rFonts w:ascii="Times New Roman"/>
          <w:b w:val="false"/>
          <w:i w:val="false"/>
          <w:color w:val="000000"/>
          <w:sz w:val="28"/>
        </w:rPr>
        <w:t>
      2) күнделікке шығармамен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(білім алушы қиындықтар туралы және оларды жою туралы айтады).</w:t>
      </w:r>
    </w:p>
    <w:p>
      <w:pPr>
        <w:spacing w:after="0"/>
        <w:ind w:left="0"/>
        <w:jc w:val="both"/>
      </w:pPr>
      <w:r>
        <w:rPr>
          <w:rFonts w:ascii="Times New Roman"/>
          <w:b w:val="false"/>
          <w:i w:val="false"/>
          <w:color w:val="000000"/>
          <w:sz w:val="28"/>
        </w:rPr>
        <w:t>
      39. "Сахна тілі" пәнінің үлгілік оқу жоспарындағы "Актерлік шеберлік негіздері", "Дауысты қою (вокал)", "Сахна қозғалысының негіздері"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40. Даярлық сыныптағы Бағдарлама талаптары:</w:t>
      </w:r>
    </w:p>
    <w:p>
      <w:pPr>
        <w:spacing w:after="0"/>
        <w:ind w:left="0"/>
        <w:jc w:val="both"/>
      </w:pPr>
      <w:r>
        <w:rPr>
          <w:rFonts w:ascii="Times New Roman"/>
          <w:b w:val="false"/>
          <w:i w:val="false"/>
          <w:color w:val="000000"/>
          <w:sz w:val="28"/>
        </w:rPr>
        <w:t>
      1) білім алушы дауыс аппаратының құрылымымен, дауыс құрау жүйесінің компоненттерімен, дыбыс шығару, артикуляция және тыныс алу тәсілдерімен танысады;</w:t>
      </w:r>
    </w:p>
    <w:p>
      <w:pPr>
        <w:spacing w:after="0"/>
        <w:ind w:left="0"/>
        <w:jc w:val="both"/>
      </w:pPr>
      <w:r>
        <w:rPr>
          <w:rFonts w:ascii="Times New Roman"/>
          <w:b w:val="false"/>
          <w:i w:val="false"/>
          <w:color w:val="000000"/>
          <w:sz w:val="28"/>
        </w:rPr>
        <w:t>
      2) дұрыс дыбыс құрауды (жұмсақ шабуыл), көмейдің тұрақты қалпын сақтауды, иықтарын көтермей жайлы тыныс алуды, сөйлеу кезінде тыныс алу күйін сақтауды және қалыпты, үнемді дем шығаруды үйренеді;</w:t>
      </w:r>
    </w:p>
    <w:p>
      <w:pPr>
        <w:spacing w:after="0"/>
        <w:ind w:left="0"/>
        <w:jc w:val="both"/>
      </w:pPr>
      <w:r>
        <w:rPr>
          <w:rFonts w:ascii="Times New Roman"/>
          <w:b w:val="false"/>
          <w:i w:val="false"/>
          <w:color w:val="000000"/>
          <w:sz w:val="28"/>
        </w:rPr>
        <w:t>
      3) дұрыс тыныс алу негіздері, артикуляциялық дағдылары қалыптастырылады, есту қабілеті, дауысы, дұрыс ұстанымды сақтау білігі дамытылады, тілдегі көркем мәнерлеу құралдарына назар аударылады;</w:t>
      </w:r>
    </w:p>
    <w:p>
      <w:pPr>
        <w:spacing w:after="0"/>
        <w:ind w:left="0"/>
        <w:jc w:val="both"/>
      </w:pPr>
      <w:r>
        <w:rPr>
          <w:rFonts w:ascii="Times New Roman"/>
          <w:b w:val="false"/>
          <w:i w:val="false"/>
          <w:color w:val="000000"/>
          <w:sz w:val="28"/>
        </w:rPr>
        <w:t>
      4) білім алушы оқу кезінде автордың ойын логикалық тұрғыдан дұрыс және таза жеткізуді меңгереді, бейнеленген көріністердің мағынасын түсінуді үйренеді;</w:t>
      </w:r>
    </w:p>
    <w:p>
      <w:pPr>
        <w:spacing w:after="0"/>
        <w:ind w:left="0"/>
        <w:jc w:val="both"/>
      </w:pPr>
      <w:r>
        <w:rPr>
          <w:rFonts w:ascii="Times New Roman"/>
          <w:b w:val="false"/>
          <w:i w:val="false"/>
          <w:color w:val="000000"/>
          <w:sz w:val="28"/>
        </w:rPr>
        <w:t xml:space="preserve">
      5) білім алушы психофизикалық тренинг бойынша 2-3 жаттығуды, денені ширату және дайындау тәсілдерін, 2-4 жаңылтпашты, тілге арналған тренингтің 3-5 жаттығуын меңгереді. </w:t>
      </w:r>
    </w:p>
    <w:p>
      <w:pPr>
        <w:spacing w:after="0"/>
        <w:ind w:left="0"/>
        <w:jc w:val="both"/>
      </w:pPr>
      <w:r>
        <w:rPr>
          <w:rFonts w:ascii="Times New Roman"/>
          <w:b w:val="false"/>
          <w:i w:val="false"/>
          <w:color w:val="000000"/>
          <w:sz w:val="28"/>
        </w:rPr>
        <w:t>
      41. Даярлық сыныптағы оқу пәнінің мазмұны.</w:t>
      </w:r>
    </w:p>
    <w:p>
      <w:pPr>
        <w:spacing w:after="0"/>
        <w:ind w:left="0"/>
        <w:jc w:val="both"/>
      </w:pPr>
      <w:r>
        <w:rPr>
          <w:rFonts w:ascii="Times New Roman"/>
          <w:b w:val="false"/>
          <w:i w:val="false"/>
          <w:color w:val="000000"/>
          <w:sz w:val="28"/>
        </w:rPr>
        <w:t xml:space="preserve">
      1-тақырып. Кіріспе сабақ. Балалармен танысу. Сыныпта өзін ұстау ережелерімен танысу. Қауіпсіздік техникасы бойынша нұсқау. </w:t>
      </w:r>
    </w:p>
    <w:p>
      <w:pPr>
        <w:spacing w:after="0"/>
        <w:ind w:left="0"/>
        <w:jc w:val="both"/>
      </w:pPr>
      <w:r>
        <w:rPr>
          <w:rFonts w:ascii="Times New Roman"/>
          <w:b w:val="false"/>
          <w:i w:val="false"/>
          <w:color w:val="000000"/>
          <w:sz w:val="28"/>
        </w:rPr>
        <w:t xml:space="preserve">
      2-тақырып. Театр өнері туралы әңгіме. Қуыршақ театры – өнердің бір түрі. Қуыршақ театры өнері. Түрлі жүйелердегі қуыршақтарды көрсету. </w:t>
      </w:r>
    </w:p>
    <w:p>
      <w:pPr>
        <w:spacing w:after="0"/>
        <w:ind w:left="0"/>
        <w:jc w:val="both"/>
      </w:pPr>
      <w:r>
        <w:rPr>
          <w:rFonts w:ascii="Times New Roman"/>
          <w:b w:val="false"/>
          <w:i w:val="false"/>
          <w:color w:val="000000"/>
          <w:sz w:val="28"/>
        </w:rPr>
        <w:t xml:space="preserve">
      3-тақырып. Ежелгі Грециядан біздің заманымызға дейінгі шешендік өнердің тарихымен танысу. Сөз – театрдағы басты мәнерлеу құралдарының бірі. </w:t>
      </w:r>
    </w:p>
    <w:p>
      <w:pPr>
        <w:spacing w:after="0"/>
        <w:ind w:left="0"/>
        <w:jc w:val="both"/>
      </w:pPr>
      <w:r>
        <w:rPr>
          <w:rFonts w:ascii="Times New Roman"/>
          <w:b w:val="false"/>
          <w:i w:val="false"/>
          <w:color w:val="000000"/>
          <w:sz w:val="28"/>
        </w:rPr>
        <w:t xml:space="preserve">
      4-тақырып. Білім алушылардың дауыс-тіл аппараттарының жеке ерекшеліктерімен танысу. Өлең үзінділерін оқу. Білім алушылардың дауыс ерекшеліктерін анықтау. Дұрыс тыныс алуды және дыбыстауды тәрбиелеуге арналған жаттығудың түрін анықтау. </w:t>
      </w:r>
    </w:p>
    <w:p>
      <w:pPr>
        <w:spacing w:after="0"/>
        <w:ind w:left="0"/>
        <w:jc w:val="both"/>
      </w:pPr>
      <w:r>
        <w:rPr>
          <w:rFonts w:ascii="Times New Roman"/>
          <w:b w:val="false"/>
          <w:i w:val="false"/>
          <w:color w:val="000000"/>
          <w:sz w:val="28"/>
        </w:rPr>
        <w:t xml:space="preserve">
      5-тақырып. Дауыстың анатомиялық құрылымы туралы қарапайым мағлұматтар. Тыныс алу және дауыс аппаратының физиологиясы. Тыныс алу және дауыс аппаратының гигиенасы. </w:t>
      </w:r>
    </w:p>
    <w:p>
      <w:pPr>
        <w:spacing w:after="0"/>
        <w:ind w:left="0"/>
        <w:jc w:val="both"/>
      </w:pPr>
      <w:r>
        <w:rPr>
          <w:rFonts w:ascii="Times New Roman"/>
          <w:b w:val="false"/>
          <w:i w:val="false"/>
          <w:color w:val="000000"/>
          <w:sz w:val="28"/>
        </w:rPr>
        <w:t>
      6-тақырып. Физиологиялық және сөйлеу кезіндегі тыныстың ерекшеліктері. Тіл аппаратының құрылымы және жұмысы. Тіл аппаратын дыбыс шығаруға дайындау. Дауыс-тіл аппаратымен танысу.</w:t>
      </w:r>
    </w:p>
    <w:p>
      <w:pPr>
        <w:spacing w:after="0"/>
        <w:ind w:left="0"/>
        <w:jc w:val="both"/>
      </w:pPr>
      <w:r>
        <w:rPr>
          <w:rFonts w:ascii="Times New Roman"/>
          <w:b w:val="false"/>
          <w:i w:val="false"/>
          <w:color w:val="000000"/>
          <w:sz w:val="28"/>
        </w:rPr>
        <w:t xml:space="preserve">
      7-тақырып. Бұлшық еттің тырысуларын босату. Дененің қалпы. Дене бұлшық еттерін босатуға және тырыстыруға арналған жаттығулар. Тыныс алу процесіне қатысатын бұлшық еттерді сылау. Гигиеналық сылау. </w:t>
      </w:r>
    </w:p>
    <w:p>
      <w:pPr>
        <w:spacing w:after="0"/>
        <w:ind w:left="0"/>
        <w:jc w:val="both"/>
      </w:pPr>
      <w:r>
        <w:rPr>
          <w:rFonts w:ascii="Times New Roman"/>
          <w:b w:val="false"/>
          <w:i w:val="false"/>
          <w:color w:val="000000"/>
          <w:sz w:val="28"/>
        </w:rPr>
        <w:t>
      8-тақырып. Дене мүсіні. Өз денесімен жұмыс істеу кезінде абсолютті бұлшық ет еркіндігіне, жеңілділікке және сенімділікке қол жеткізуге бағытталған практикалық жаттығулар. Дененің тырысуын босату, сенімсіздік пен үрейден арылу.</w:t>
      </w:r>
    </w:p>
    <w:p>
      <w:pPr>
        <w:spacing w:after="0"/>
        <w:ind w:left="0"/>
        <w:jc w:val="both"/>
      </w:pPr>
      <w:r>
        <w:rPr>
          <w:rFonts w:ascii="Times New Roman"/>
          <w:b w:val="false"/>
          <w:i w:val="false"/>
          <w:color w:val="000000"/>
          <w:sz w:val="28"/>
        </w:rPr>
        <w:t>
      9-тақырып. Тыныс. Тыныс – сөйлеу кезіндегі дауысты қою негізі. Тыныс алу жүйесінің құрылымы. Тыныстың түрлері. Білім алушылардың тыныстарының түрін анықтау. Тыныспен жұмыс.</w:t>
      </w:r>
    </w:p>
    <w:p>
      <w:pPr>
        <w:spacing w:after="0"/>
        <w:ind w:left="0"/>
        <w:jc w:val="both"/>
      </w:pPr>
      <w:r>
        <w:rPr>
          <w:rFonts w:ascii="Times New Roman"/>
          <w:b w:val="false"/>
          <w:i w:val="false"/>
          <w:color w:val="000000"/>
          <w:sz w:val="28"/>
        </w:rPr>
        <w:t>
      10-тақырып. Аралас-диафрагмалық тыныс дағдысын тәрбиелеу. Сараланған тыныс алу және демді шығаруды меңгеру. Сөйлеудегі, сондай-ақ ән айтудағы демді ұзақтау шығаруды тәрбиелеу.</w:t>
      </w:r>
    </w:p>
    <w:p>
      <w:pPr>
        <w:spacing w:after="0"/>
        <w:ind w:left="0"/>
        <w:jc w:val="both"/>
      </w:pPr>
      <w:r>
        <w:rPr>
          <w:rFonts w:ascii="Times New Roman"/>
          <w:b w:val="false"/>
          <w:i w:val="false"/>
          <w:color w:val="000000"/>
          <w:sz w:val="28"/>
        </w:rPr>
        <w:t xml:space="preserve">
      11-тақырып. Артикуляциялық аппарат. Артикуляциялық бұлшық еттің құрылымы. Артикуляциялық бұлшық еттерді бекіту. Көмей маңындағы бұлшық еттерге түскен қысымды босатуға арналған жаттығулар. Ерінге, тілге, жақтың төменгі бөлігіне, таңдай қабатына арналған жаттығулар. Тіл аппартын дикцияға немесе ән айтуға дайындау. </w:t>
      </w:r>
    </w:p>
    <w:p>
      <w:pPr>
        <w:spacing w:after="0"/>
        <w:ind w:left="0"/>
        <w:jc w:val="both"/>
      </w:pPr>
      <w:r>
        <w:rPr>
          <w:rFonts w:ascii="Times New Roman"/>
          <w:b w:val="false"/>
          <w:i w:val="false"/>
          <w:color w:val="000000"/>
          <w:sz w:val="28"/>
        </w:rPr>
        <w:t>
      12-тақырып. Дауысты дыбыстар және олардың жіктелуі. Дауысты дыбыстарды айту кезіндегі тіл аппаратының орналасу қалпы. Жеке дыбыстарды дұрыс айту. Дауысты дыбыстар және тіл әуезділігі. Дауыстыларды дұрыс айту. Дауысты дыбыстарды әртүрлі сөздерде, оқу мәтіндерінде жаттықтыру.</w:t>
      </w:r>
    </w:p>
    <w:p>
      <w:pPr>
        <w:spacing w:after="0"/>
        <w:ind w:left="0"/>
        <w:jc w:val="both"/>
      </w:pPr>
      <w:r>
        <w:rPr>
          <w:rFonts w:ascii="Times New Roman"/>
          <w:b w:val="false"/>
          <w:i w:val="false"/>
          <w:color w:val="000000"/>
          <w:sz w:val="28"/>
        </w:rPr>
        <w:t xml:space="preserve">
      13-тақырып. Дауыссыз дыбыстар. Тіл аппаратының жеке бөліктерінің дұрыс орналасуы және дауысты дыбыстарды айту кезіндегі олардың қызметі. Жеке дыбыстарды айту. Ұяң дыбыстар. Қатаң дыбыстар. Сөздерде, фразаларда, мәтіндерде дауыстылармен үйлестіре отырып, дауыссыз дыбыстарды жіктеу. </w:t>
      </w:r>
    </w:p>
    <w:p>
      <w:pPr>
        <w:spacing w:after="0"/>
        <w:ind w:left="0"/>
        <w:jc w:val="both"/>
      </w:pPr>
      <w:r>
        <w:rPr>
          <w:rFonts w:ascii="Times New Roman"/>
          <w:b w:val="false"/>
          <w:i w:val="false"/>
          <w:color w:val="000000"/>
          <w:sz w:val="28"/>
        </w:rPr>
        <w:t xml:space="preserve">
      14-тақырып. Дикциялық кемшіліктер. Тілдегі кемшіліктер. Кемшіліктерді түзету бойынша жұмыс. Артикуляциялық аппаратты жаттықтыру. </w:t>
      </w:r>
    </w:p>
    <w:p>
      <w:pPr>
        <w:spacing w:after="0"/>
        <w:ind w:left="0"/>
        <w:jc w:val="both"/>
      </w:pPr>
      <w:r>
        <w:rPr>
          <w:rFonts w:ascii="Times New Roman"/>
          <w:b w:val="false"/>
          <w:i w:val="false"/>
          <w:color w:val="000000"/>
          <w:sz w:val="28"/>
        </w:rPr>
        <w:t xml:space="preserve">
      15-тақырып. Орфоэпия. Орфоэпия түсінігі. Жазбаша және ауызша тіл. Әріп және дыбыс. Тіл және оның қызметтері туралы мағлұматтар. Дауысты дыбыстар. Дауысты дыбыстарды айту. Дауыссыз дыбыстарды жіктеу. Дауыссыз дыбыстарды айту. </w:t>
      </w:r>
    </w:p>
    <w:p>
      <w:pPr>
        <w:spacing w:after="0"/>
        <w:ind w:left="0"/>
        <w:jc w:val="both"/>
      </w:pPr>
      <w:r>
        <w:rPr>
          <w:rFonts w:ascii="Times New Roman"/>
          <w:b w:val="false"/>
          <w:i w:val="false"/>
          <w:color w:val="000000"/>
          <w:sz w:val="28"/>
        </w:rPr>
        <w:t xml:space="preserve">
      16-тақырып. Дыбыс шығару ерекшеліктері. Бет бұлшық еттерін басқару. Айтылып жатқан сөздердің мағынасын түсіну. Тұрақты сөз тіркестерін түсіну. </w:t>
      </w:r>
    </w:p>
    <w:p>
      <w:pPr>
        <w:spacing w:after="0"/>
        <w:ind w:left="0"/>
        <w:jc w:val="both"/>
      </w:pPr>
      <w:r>
        <w:rPr>
          <w:rFonts w:ascii="Times New Roman"/>
          <w:b w:val="false"/>
          <w:i w:val="false"/>
          <w:color w:val="000000"/>
          <w:sz w:val="28"/>
        </w:rPr>
        <w:t xml:space="preserve">
      17-тақырып. Релаксация. Бұлшық еттерді тырысудан босату жұмысы, оларды тонусқа келтіру. Психофизикалық кедергілер мен қысылуларды босатуға арналған ойындар. </w:t>
      </w:r>
    </w:p>
    <w:p>
      <w:pPr>
        <w:spacing w:after="0"/>
        <w:ind w:left="0"/>
        <w:jc w:val="both"/>
      </w:pPr>
      <w:r>
        <w:rPr>
          <w:rFonts w:ascii="Times New Roman"/>
          <w:b w:val="false"/>
          <w:i w:val="false"/>
          <w:color w:val="000000"/>
          <w:sz w:val="28"/>
        </w:rPr>
        <w:t xml:space="preserve">
      18-тақырып. Мәтінмен жұмыс. Дыбысталатын тілдің мәнерлік мүмкіндіктері туралы әңгіме. Мәтінді логикалық оқу ережелері: сөйлеу тактісі, логикалық үзінділер, тыныс белгілері. </w:t>
      </w:r>
    </w:p>
    <w:p>
      <w:pPr>
        <w:spacing w:after="0"/>
        <w:ind w:left="0"/>
        <w:jc w:val="both"/>
      </w:pPr>
      <w:r>
        <w:rPr>
          <w:rFonts w:ascii="Times New Roman"/>
          <w:b w:val="false"/>
          <w:i w:val="false"/>
          <w:color w:val="000000"/>
          <w:sz w:val="28"/>
        </w:rPr>
        <w:t xml:space="preserve">
      42. Даярлық сыныптың Бағдарламасын игеруден күтілетін нәтижелер. </w:t>
      </w:r>
    </w:p>
    <w:p>
      <w:pPr>
        <w:spacing w:after="0"/>
        <w:ind w:left="0"/>
        <w:jc w:val="both"/>
      </w:pPr>
      <w:r>
        <w:rPr>
          <w:rFonts w:ascii="Times New Roman"/>
          <w:b w:val="false"/>
          <w:i w:val="false"/>
          <w:color w:val="000000"/>
          <w:sz w:val="28"/>
        </w:rPr>
        <w:t>
      Даярлық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сахна тілінің негізгі сипаттарын біледі;</w:t>
      </w:r>
    </w:p>
    <w:p>
      <w:pPr>
        <w:spacing w:after="0"/>
        <w:ind w:left="0"/>
        <w:jc w:val="both"/>
      </w:pPr>
      <w:r>
        <w:rPr>
          <w:rFonts w:ascii="Times New Roman"/>
          <w:b w:val="false"/>
          <w:i w:val="false"/>
          <w:color w:val="000000"/>
          <w:sz w:val="28"/>
        </w:rPr>
        <w:t>
      2) қарапайым физикалық жаттығуларды орындайды;</w:t>
      </w:r>
    </w:p>
    <w:p>
      <w:pPr>
        <w:spacing w:after="0"/>
        <w:ind w:left="0"/>
        <w:jc w:val="both"/>
      </w:pPr>
      <w:r>
        <w:rPr>
          <w:rFonts w:ascii="Times New Roman"/>
          <w:b w:val="false"/>
          <w:i w:val="false"/>
          <w:color w:val="000000"/>
          <w:sz w:val="28"/>
        </w:rPr>
        <w:t>
      3) өлеңдерді мәнерлеп оқи алады;</w:t>
      </w:r>
    </w:p>
    <w:p>
      <w:pPr>
        <w:spacing w:after="0"/>
        <w:ind w:left="0"/>
        <w:jc w:val="both"/>
      </w:pPr>
      <w:r>
        <w:rPr>
          <w:rFonts w:ascii="Times New Roman"/>
          <w:b w:val="false"/>
          <w:i w:val="false"/>
          <w:color w:val="000000"/>
          <w:sz w:val="28"/>
        </w:rPr>
        <w:t>
      4) дауыстың тонын көтереді және төмендетеді;</w:t>
      </w:r>
    </w:p>
    <w:p>
      <w:pPr>
        <w:spacing w:after="0"/>
        <w:ind w:left="0"/>
        <w:jc w:val="both"/>
      </w:pPr>
      <w:r>
        <w:rPr>
          <w:rFonts w:ascii="Times New Roman"/>
          <w:b w:val="false"/>
          <w:i w:val="false"/>
          <w:color w:val="000000"/>
          <w:sz w:val="28"/>
        </w:rPr>
        <w:t>
      5) сөздерді дұрыс айтуды үйренеді;</w:t>
      </w:r>
    </w:p>
    <w:p>
      <w:pPr>
        <w:spacing w:after="0"/>
        <w:ind w:left="0"/>
        <w:jc w:val="both"/>
      </w:pPr>
      <w:r>
        <w:rPr>
          <w:rFonts w:ascii="Times New Roman"/>
          <w:b w:val="false"/>
          <w:i w:val="false"/>
          <w:color w:val="000000"/>
          <w:sz w:val="28"/>
        </w:rPr>
        <w:t>
      6) денені ширату және дайындау тәсілдерін біледі;</w:t>
      </w:r>
    </w:p>
    <w:p>
      <w:pPr>
        <w:spacing w:after="0"/>
        <w:ind w:left="0"/>
        <w:jc w:val="both"/>
      </w:pPr>
      <w:r>
        <w:rPr>
          <w:rFonts w:ascii="Times New Roman"/>
          <w:b w:val="false"/>
          <w:i w:val="false"/>
          <w:color w:val="000000"/>
          <w:sz w:val="28"/>
        </w:rPr>
        <w:t xml:space="preserve">
      7) дыбысты үш регистрдің негізгі резонаторына бағыттауды біледі; </w:t>
      </w:r>
    </w:p>
    <w:p>
      <w:pPr>
        <w:spacing w:after="0"/>
        <w:ind w:left="0"/>
        <w:jc w:val="both"/>
      </w:pPr>
      <w:r>
        <w:rPr>
          <w:rFonts w:ascii="Times New Roman"/>
          <w:b w:val="false"/>
          <w:i w:val="false"/>
          <w:color w:val="000000"/>
          <w:sz w:val="28"/>
        </w:rPr>
        <w:t>
      8) диапазон, артикуляциялық аппарат, резонатор, шабуыл, дыбыс тірегі, дикция, дыбысталу әуездігі түсініктерін біледі.</w:t>
      </w:r>
    </w:p>
    <w:p>
      <w:pPr>
        <w:spacing w:after="0"/>
        <w:ind w:left="0"/>
        <w:jc w:val="both"/>
      </w:pPr>
      <w:r>
        <w:rPr>
          <w:rFonts w:ascii="Times New Roman"/>
          <w:b w:val="false"/>
          <w:i w:val="false"/>
          <w:color w:val="000000"/>
          <w:sz w:val="28"/>
        </w:rPr>
        <w:t>
      43. 1 сыныптағы Бағдарлама талаптары:</w:t>
      </w:r>
    </w:p>
    <w:p>
      <w:pPr>
        <w:spacing w:after="0"/>
        <w:ind w:left="0"/>
        <w:jc w:val="both"/>
      </w:pPr>
      <w:r>
        <w:rPr>
          <w:rFonts w:ascii="Times New Roman"/>
          <w:b w:val="false"/>
          <w:i w:val="false"/>
          <w:color w:val="000000"/>
          <w:sz w:val="28"/>
        </w:rPr>
        <w:t>
      1) дауыс аппаратының құрысымен, дауыс құрау жүйесінің компоненттерімен, дыбыс шығару, артикуляция және тыныс алу тәсілдерімен танысу жалғастырылады;</w:t>
      </w:r>
    </w:p>
    <w:p>
      <w:pPr>
        <w:spacing w:after="0"/>
        <w:ind w:left="0"/>
        <w:jc w:val="both"/>
      </w:pPr>
      <w:r>
        <w:rPr>
          <w:rFonts w:ascii="Times New Roman"/>
          <w:b w:val="false"/>
          <w:i w:val="false"/>
          <w:color w:val="000000"/>
          <w:sz w:val="28"/>
        </w:rPr>
        <w:t>
      2) дұрыс дыбыс құрау (жұмсақ шабуыл), дұрыс тыныс алу негіздері, артикуляция дағдылары қалыптасады, есту қабілетін, дауысты дамыту бойынша жұмыстар жалғастырылады;</w:t>
      </w:r>
    </w:p>
    <w:p>
      <w:pPr>
        <w:spacing w:after="0"/>
        <w:ind w:left="0"/>
        <w:jc w:val="both"/>
      </w:pPr>
      <w:r>
        <w:rPr>
          <w:rFonts w:ascii="Times New Roman"/>
          <w:b w:val="false"/>
          <w:i w:val="false"/>
          <w:color w:val="000000"/>
          <w:sz w:val="28"/>
        </w:rPr>
        <w:t>
      3) сөйлеу кезіндегі тынысты жаттықтыру алдымен дыбыссыз басталады, тыныс алуды дамыту бойынша жаттығулар меңгерілгеннен кейін дыбыс енгізіледі, бірінші оқыту жылындағы жаттығулар алдымен ойын түрінде орындалады, кейіннен біртіндеп арнайы тыныс алу және мәтін жолдары бойынша, әндету және сөйлеу ырғақтары бойынша дауысты көтеруге және түсіруге арналған дауысқа арналған жаттығулармен алмастырылады, мәтіннің жолдары үштен беске дейін ұлғайтылады, әрбір мәтін жолының алдында тыныс алынады, жаттығуға арналған мәтінде қатаң түрде жеке-жеке іріктеліп алынады;</w:t>
      </w:r>
    </w:p>
    <w:p>
      <w:pPr>
        <w:spacing w:after="0"/>
        <w:ind w:left="0"/>
        <w:jc w:val="both"/>
      </w:pPr>
      <w:r>
        <w:rPr>
          <w:rFonts w:ascii="Times New Roman"/>
          <w:b w:val="false"/>
          <w:i w:val="false"/>
          <w:color w:val="000000"/>
          <w:sz w:val="28"/>
        </w:rPr>
        <w:t>
      4) логикалық ережелер алдымен жаттығулардың және арнайы іріктеліп алынған сөйлемдердің көмегімен меңгеріледі, кейіннен тынысты, дауысты, дикцияны, орфоэпияны жаттықтыруға арналған әдеби материалдарда меңгеріледі;</w:t>
      </w:r>
    </w:p>
    <w:p>
      <w:pPr>
        <w:spacing w:after="0"/>
        <w:ind w:left="0"/>
        <w:jc w:val="both"/>
      </w:pPr>
      <w:r>
        <w:rPr>
          <w:rFonts w:ascii="Times New Roman"/>
          <w:b w:val="false"/>
          <w:i w:val="false"/>
          <w:color w:val="000000"/>
          <w:sz w:val="28"/>
        </w:rPr>
        <w:t>
      5) тыныс алу, артикуляциялық жаттығулар, психофизикалық тренингтің 5-10 жаттығуы, денені ширату және дайындау тәсілдері, күрделі дыбыстарға арналған жаңылтпаштар, тіл тренингінің 5-10 жаттығуы меңгеріледі.</w:t>
      </w:r>
    </w:p>
    <w:p>
      <w:pPr>
        <w:spacing w:after="0"/>
        <w:ind w:left="0"/>
        <w:jc w:val="both"/>
      </w:pPr>
      <w:r>
        <w:rPr>
          <w:rFonts w:ascii="Times New Roman"/>
          <w:b w:val="false"/>
          <w:i w:val="false"/>
          <w:color w:val="000000"/>
          <w:sz w:val="28"/>
        </w:rPr>
        <w:t>
      44. 1 сыныптағы оқу пәнінің мазмұны.</w:t>
      </w:r>
    </w:p>
    <w:p>
      <w:pPr>
        <w:spacing w:after="0"/>
        <w:ind w:left="0"/>
        <w:jc w:val="both"/>
      </w:pPr>
      <w:r>
        <w:rPr>
          <w:rFonts w:ascii="Times New Roman"/>
          <w:b w:val="false"/>
          <w:i w:val="false"/>
          <w:color w:val="000000"/>
          <w:sz w:val="28"/>
        </w:rPr>
        <w:t>
      1-тақырып. Кіріспе. Қуыршақ театры – өнердің бір түрі. Қуыршақтар әлеміне саяхат. Театр қызметінің пайда болу және даму тарихы. Қауіпсіздік техникасы.</w:t>
      </w:r>
    </w:p>
    <w:p>
      <w:pPr>
        <w:spacing w:after="0"/>
        <w:ind w:left="0"/>
        <w:jc w:val="both"/>
      </w:pPr>
      <w:r>
        <w:rPr>
          <w:rFonts w:ascii="Times New Roman"/>
          <w:b w:val="false"/>
          <w:i w:val="false"/>
          <w:color w:val="000000"/>
          <w:sz w:val="28"/>
        </w:rPr>
        <w:t>
      2-тақырып. Театр өнерінің мәнерлеу құралдары. Актердің орындаушылық шеберлігі – театр өнерінің негізгі мәнерлеу құралы. Қуыршақ театрындағы сахна тілінің кино, театр өнеріндегі сахна тілінен ерекшеліктері.</w:t>
      </w:r>
    </w:p>
    <w:p>
      <w:pPr>
        <w:spacing w:after="0"/>
        <w:ind w:left="0"/>
        <w:jc w:val="both"/>
      </w:pPr>
      <w:r>
        <w:rPr>
          <w:rFonts w:ascii="Times New Roman"/>
          <w:b w:val="false"/>
          <w:i w:val="false"/>
          <w:color w:val="000000"/>
          <w:sz w:val="28"/>
        </w:rPr>
        <w:t>
      3-тақырып. Артикуляция. Артикуляциялық аппаратпен танысу. Дауыс аппаратының құрылысы. Жаңа терминдер мен түсініктер: диафрагма, резонатор, артикуляция, вибрациялық сылау. Дауыс аппаратын дамытуға арналған жаттығулардың ерекшеліктері және оларды жүргізу ережелері.</w:t>
      </w:r>
    </w:p>
    <w:p>
      <w:pPr>
        <w:spacing w:after="0"/>
        <w:ind w:left="0"/>
        <w:jc w:val="both"/>
      </w:pPr>
      <w:r>
        <w:rPr>
          <w:rFonts w:ascii="Times New Roman"/>
          <w:b w:val="false"/>
          <w:i w:val="false"/>
          <w:color w:val="000000"/>
          <w:sz w:val="28"/>
        </w:rPr>
        <w:t xml:space="preserve">
      Жақтың төменгі бөлігіне, ерінге, тілге арналған жатығулар. Диафрагманы және қабырға аралық бұлшық еттерді бекітуге арналған гимнастика. Резонаторларды сылау. Дауысты және дауыссық дыбыстарды жеке және бірге (қатаң, ұяң) артикуляциялауға арналған жаттығулар. Вибрациялық сылау. </w:t>
      </w:r>
    </w:p>
    <w:p>
      <w:pPr>
        <w:spacing w:after="0"/>
        <w:ind w:left="0"/>
        <w:jc w:val="both"/>
      </w:pPr>
      <w:r>
        <w:rPr>
          <w:rFonts w:ascii="Times New Roman"/>
          <w:b w:val="false"/>
          <w:i w:val="false"/>
          <w:color w:val="000000"/>
          <w:sz w:val="28"/>
        </w:rPr>
        <w:t>
      4-тақырып. Тыныс алу және дауыс аппаратының физиологиясы. Тыныс алу және дауыс аппаратының гигиенасы. Тыныстың түрлері.</w:t>
      </w:r>
    </w:p>
    <w:p>
      <w:pPr>
        <w:spacing w:after="0"/>
        <w:ind w:left="0"/>
        <w:jc w:val="both"/>
      </w:pPr>
      <w:r>
        <w:rPr>
          <w:rFonts w:ascii="Times New Roman"/>
          <w:b w:val="false"/>
          <w:i w:val="false"/>
          <w:color w:val="000000"/>
          <w:sz w:val="28"/>
        </w:rPr>
        <w:t>
      5-тақырып. Бұлшық етке түсетін қысымдарды босатуға арналған жаттығулар.</w:t>
      </w:r>
    </w:p>
    <w:p>
      <w:pPr>
        <w:spacing w:after="0"/>
        <w:ind w:left="0"/>
        <w:jc w:val="both"/>
      </w:pPr>
      <w:r>
        <w:rPr>
          <w:rFonts w:ascii="Times New Roman"/>
          <w:b w:val="false"/>
          <w:i w:val="false"/>
          <w:color w:val="000000"/>
          <w:sz w:val="28"/>
        </w:rPr>
        <w:t>
      6-тақырып. Аралас-диафрагмалық тыныс түрімен дем алу дағдысы. Сараланған тыныс алуды және демді шығаруды меңгеру. Жұмсақ таңдайдың тонусын белсендіру. Тыныс алу жаттығуларын ойын түрінде орындау.</w:t>
      </w:r>
    </w:p>
    <w:p>
      <w:pPr>
        <w:spacing w:after="0"/>
        <w:ind w:left="0"/>
        <w:jc w:val="both"/>
      </w:pPr>
      <w:r>
        <w:rPr>
          <w:rFonts w:ascii="Times New Roman"/>
          <w:b w:val="false"/>
          <w:i w:val="false"/>
          <w:color w:val="000000"/>
          <w:sz w:val="28"/>
        </w:rPr>
        <w:t xml:space="preserve">
      7-тақырып. Дауыс құрау мехнизмі және дыбыстың кейбір ерекшеліктері туралы мәліметтер: бағыттау (фокуста), жаңғырту, жоғарылығы (диапазон), күші. Білім алушының дауысының орталық дыбысталуын табу. Тыныс шығарудың ұзақтығына арналған жаттығулар. Қосымша тыныс алу дағдылары. </w:t>
      </w:r>
    </w:p>
    <w:p>
      <w:pPr>
        <w:spacing w:after="0"/>
        <w:ind w:left="0"/>
        <w:jc w:val="both"/>
      </w:pPr>
      <w:r>
        <w:rPr>
          <w:rFonts w:ascii="Times New Roman"/>
          <w:b w:val="false"/>
          <w:i w:val="false"/>
          <w:color w:val="000000"/>
          <w:sz w:val="28"/>
        </w:rPr>
        <w:t xml:space="preserve">
      8-тақырып. Дауыстың ортаңғы регистрін дамыту және бекіту. Ортаңғы регистрдегі сөйлеу тынысы мен дыбысты үйлестіруге арналған жаттығулар. Дыбыспен дем шағарудың түзулігін, баяулығын және ұзақтығын машықтандыру. </w:t>
      </w:r>
    </w:p>
    <w:p>
      <w:pPr>
        <w:spacing w:after="0"/>
        <w:ind w:left="0"/>
        <w:jc w:val="both"/>
      </w:pPr>
      <w:r>
        <w:rPr>
          <w:rFonts w:ascii="Times New Roman"/>
          <w:b w:val="false"/>
          <w:i w:val="false"/>
          <w:color w:val="000000"/>
          <w:sz w:val="28"/>
        </w:rPr>
        <w:t xml:space="preserve">
      9-тақырып. Сөйлеудегі тынысты дыбыссыз жаттықтыру. Фрикативті дауыссыз дыбыстарды енгізу. Дауысты дыбыстарды енгізу. Буындар. Сөздер. Фразалар. </w:t>
      </w:r>
    </w:p>
    <w:p>
      <w:pPr>
        <w:spacing w:after="0"/>
        <w:ind w:left="0"/>
        <w:jc w:val="both"/>
      </w:pPr>
      <w:r>
        <w:rPr>
          <w:rFonts w:ascii="Times New Roman"/>
          <w:b w:val="false"/>
          <w:i w:val="false"/>
          <w:color w:val="000000"/>
          <w:sz w:val="28"/>
        </w:rPr>
        <w:t>
      10-тақырып. Дикция. Тіл аппаратының құрылысы және қызметі туралы жалпы мәліметтер.</w:t>
      </w:r>
    </w:p>
    <w:p>
      <w:pPr>
        <w:spacing w:after="0"/>
        <w:ind w:left="0"/>
        <w:jc w:val="both"/>
      </w:pPr>
      <w:r>
        <w:rPr>
          <w:rFonts w:ascii="Times New Roman"/>
          <w:b w:val="false"/>
          <w:i w:val="false"/>
          <w:color w:val="000000"/>
          <w:sz w:val="28"/>
        </w:rPr>
        <w:t>
      11-тақырып. Дауысты дыбыстар, олардың пайда болу орнына және тәсіліне қарай жіктеу. Дауысты дыбыстардың артикуляциясын жаңылтпаштарда, өлең сөздерінде және прозада жаттықтыру.</w:t>
      </w:r>
    </w:p>
    <w:p>
      <w:pPr>
        <w:spacing w:after="0"/>
        <w:ind w:left="0"/>
        <w:jc w:val="both"/>
      </w:pPr>
      <w:r>
        <w:rPr>
          <w:rFonts w:ascii="Times New Roman"/>
          <w:b w:val="false"/>
          <w:i w:val="false"/>
          <w:color w:val="000000"/>
          <w:sz w:val="28"/>
        </w:rPr>
        <w:t>
      12-тақырып. Дауыссыз дыбыстар. Дауыссыз дыбыстарды сөздерде, фразаларда, мәтіндерде дауысты дыбыстармен үйлестіріп жіктеу. Дауыссыздардың артикуляциясын жаңылтпаштарда, өлең сөздерінде және прозада жаттықтыру.</w:t>
      </w:r>
    </w:p>
    <w:p>
      <w:pPr>
        <w:spacing w:after="0"/>
        <w:ind w:left="0"/>
        <w:jc w:val="both"/>
      </w:pPr>
      <w:r>
        <w:rPr>
          <w:rFonts w:ascii="Times New Roman"/>
          <w:b w:val="false"/>
          <w:i w:val="false"/>
          <w:color w:val="000000"/>
          <w:sz w:val="28"/>
        </w:rPr>
        <w:t>
      13-тақырып. Артикуляциялық аппаратты жаттықтыру. Дененің жоғарғы бөлігін, қолдарды, мойынды, жақтарды, бетті, ерінді, тілді бұлшық ет қысылуларынан босатуға арналған жаттығулар кешені. Мақалдар, жұмбақтар, жаңылтпаштар және арнайы іріктеліп алынған мәтіндер мысалында екі қарқында жаттықтыру. Тынысты дұрыс қолдануды, дауыстың еркін дыбысталуын, табиғи артикуляцияны бақылау.</w:t>
      </w:r>
    </w:p>
    <w:p>
      <w:pPr>
        <w:spacing w:after="0"/>
        <w:ind w:left="0"/>
        <w:jc w:val="both"/>
      </w:pPr>
      <w:r>
        <w:rPr>
          <w:rFonts w:ascii="Times New Roman"/>
          <w:b w:val="false"/>
          <w:i w:val="false"/>
          <w:color w:val="000000"/>
          <w:sz w:val="28"/>
        </w:rPr>
        <w:t xml:space="preserve">
      14-тақырып. Орфоэпия. Орфоэпия түсінігі. Арнайы іріктеліп алынған сөздердің мысалында орфоэпия ережелерін меңгеру. Жазбаша және ауызша тіл. Әріптер мен дыбыстар. Тіл, оның қызметі туралы мәліметтер. Сөздегі екпін. </w:t>
      </w:r>
    </w:p>
    <w:p>
      <w:pPr>
        <w:spacing w:after="0"/>
        <w:ind w:left="0"/>
        <w:jc w:val="both"/>
      </w:pPr>
      <w:r>
        <w:rPr>
          <w:rFonts w:ascii="Times New Roman"/>
          <w:b w:val="false"/>
          <w:i w:val="false"/>
          <w:color w:val="000000"/>
          <w:sz w:val="28"/>
        </w:rPr>
        <w:t>
      15-тақырып. Дауысты дыбыстарды айту. Арнайы іріктеліп алынған сөздердің мысалында орфоэпия ережелерін меңгеру.</w:t>
      </w:r>
    </w:p>
    <w:p>
      <w:pPr>
        <w:spacing w:after="0"/>
        <w:ind w:left="0"/>
        <w:jc w:val="both"/>
      </w:pPr>
      <w:r>
        <w:rPr>
          <w:rFonts w:ascii="Times New Roman"/>
          <w:b w:val="false"/>
          <w:i w:val="false"/>
          <w:color w:val="000000"/>
          <w:sz w:val="28"/>
        </w:rPr>
        <w:t>
      16-тақырып. Дауыссыз дыбыстарды айту. Арнайы іріктеліп алынған сөздердің мысалында орфоэпия ережелерін меңгеру.</w:t>
      </w:r>
    </w:p>
    <w:p>
      <w:pPr>
        <w:spacing w:after="0"/>
        <w:ind w:left="0"/>
        <w:jc w:val="both"/>
      </w:pPr>
      <w:r>
        <w:rPr>
          <w:rFonts w:ascii="Times New Roman"/>
          <w:b w:val="false"/>
          <w:i w:val="false"/>
          <w:color w:val="000000"/>
          <w:sz w:val="28"/>
        </w:rPr>
        <w:t>
      17-тақырып. Дыбысталатын тілдің мәнерлеу мүмкіндіктері. Мәтінді логикамен оқу ережелері: сөйлеу тактісі, логикалық үзілістер.</w:t>
      </w:r>
    </w:p>
    <w:p>
      <w:pPr>
        <w:spacing w:after="0"/>
        <w:ind w:left="0"/>
        <w:jc w:val="both"/>
      </w:pPr>
      <w:r>
        <w:rPr>
          <w:rFonts w:ascii="Times New Roman"/>
          <w:b w:val="false"/>
          <w:i w:val="false"/>
          <w:color w:val="000000"/>
          <w:sz w:val="28"/>
        </w:rPr>
        <w:t>
      18-тақырып. Мәтінді логикамен оқу ережелері: тыныс белгілер (нүкте, үтірлі нүкте, үтір, қос нүкте, сызықша, сұрақ белгісі және леп белгісі, көп нүкте, жақша, тырнақша).</w:t>
      </w:r>
    </w:p>
    <w:p>
      <w:pPr>
        <w:spacing w:after="0"/>
        <w:ind w:left="0"/>
        <w:jc w:val="both"/>
      </w:pPr>
      <w:r>
        <w:rPr>
          <w:rFonts w:ascii="Times New Roman"/>
          <w:b w:val="false"/>
          <w:i w:val="false"/>
          <w:color w:val="000000"/>
          <w:sz w:val="28"/>
        </w:rPr>
        <w:t xml:space="preserve">
      19-тақырып. Сөйлеу тактісіндегі логикалық екпін. </w:t>
      </w:r>
    </w:p>
    <w:p>
      <w:pPr>
        <w:spacing w:after="0"/>
        <w:ind w:left="0"/>
        <w:jc w:val="both"/>
      </w:pPr>
      <w:r>
        <w:rPr>
          <w:rFonts w:ascii="Times New Roman"/>
          <w:b w:val="false"/>
          <w:i w:val="false"/>
          <w:color w:val="000000"/>
          <w:sz w:val="28"/>
        </w:rPr>
        <w:t>
      20-тақырып. Мағыналы үзіндідегі логикалық екпіндер.</w:t>
      </w:r>
    </w:p>
    <w:p>
      <w:pPr>
        <w:spacing w:after="0"/>
        <w:ind w:left="0"/>
        <w:jc w:val="both"/>
      </w:pPr>
      <w:r>
        <w:rPr>
          <w:rFonts w:ascii="Times New Roman"/>
          <w:b w:val="false"/>
          <w:i w:val="false"/>
          <w:color w:val="000000"/>
          <w:sz w:val="28"/>
        </w:rPr>
        <w:t xml:space="preserve">
      21-тақырып. Басты және қосалқы екпіндер. </w:t>
      </w:r>
    </w:p>
    <w:p>
      <w:pPr>
        <w:spacing w:after="0"/>
        <w:ind w:left="0"/>
        <w:jc w:val="both"/>
      </w:pPr>
      <w:r>
        <w:rPr>
          <w:rFonts w:ascii="Times New Roman"/>
          <w:b w:val="false"/>
          <w:i w:val="false"/>
          <w:color w:val="000000"/>
          <w:sz w:val="28"/>
        </w:rPr>
        <w:t xml:space="preserve">
      22-тақырып. Қарама-қарсы түсініктерді логикалық екпіндермен ерекшелеу. </w:t>
      </w:r>
    </w:p>
    <w:p>
      <w:pPr>
        <w:spacing w:after="0"/>
        <w:ind w:left="0"/>
        <w:jc w:val="both"/>
      </w:pPr>
      <w:r>
        <w:rPr>
          <w:rFonts w:ascii="Times New Roman"/>
          <w:b w:val="false"/>
          <w:i w:val="false"/>
          <w:color w:val="000000"/>
          <w:sz w:val="28"/>
        </w:rPr>
        <w:t xml:space="preserve">
      23-тақырып. Логикалық екпінмен сөйлемнің бірыңғай мүшелерін ерекшелеу. </w:t>
      </w:r>
    </w:p>
    <w:p>
      <w:pPr>
        <w:spacing w:after="0"/>
        <w:ind w:left="0"/>
        <w:jc w:val="both"/>
      </w:pPr>
      <w:r>
        <w:rPr>
          <w:rFonts w:ascii="Times New Roman"/>
          <w:b w:val="false"/>
          <w:i w:val="false"/>
          <w:color w:val="000000"/>
          <w:sz w:val="28"/>
        </w:rPr>
        <w:t xml:space="preserve">
      24-тақырып. Салыстырмалы орамды фразалардағы логикалық екпіндер. </w:t>
      </w:r>
    </w:p>
    <w:p>
      <w:pPr>
        <w:spacing w:after="0"/>
        <w:ind w:left="0"/>
        <w:jc w:val="both"/>
      </w:pPr>
      <w:r>
        <w:rPr>
          <w:rFonts w:ascii="Times New Roman"/>
          <w:b w:val="false"/>
          <w:i w:val="false"/>
          <w:color w:val="000000"/>
          <w:sz w:val="28"/>
        </w:rPr>
        <w:t xml:space="preserve">
      25-тақырып. Жаңа түсінікті белгілеу заңдылығы. </w:t>
      </w:r>
    </w:p>
    <w:p>
      <w:pPr>
        <w:spacing w:after="0"/>
        <w:ind w:left="0"/>
        <w:jc w:val="both"/>
      </w:pPr>
      <w:r>
        <w:rPr>
          <w:rFonts w:ascii="Times New Roman"/>
          <w:b w:val="false"/>
          <w:i w:val="false"/>
          <w:color w:val="000000"/>
          <w:sz w:val="28"/>
        </w:rPr>
        <w:t>
      26-тақырып. Сұрағы бар сөйлемдердегі логикалық екпіндер.</w:t>
      </w:r>
    </w:p>
    <w:p>
      <w:pPr>
        <w:spacing w:after="0"/>
        <w:ind w:left="0"/>
        <w:jc w:val="both"/>
      </w:pPr>
      <w:r>
        <w:rPr>
          <w:rFonts w:ascii="Times New Roman"/>
          <w:b w:val="false"/>
          <w:i w:val="false"/>
          <w:color w:val="000000"/>
          <w:sz w:val="28"/>
        </w:rPr>
        <w:t xml:space="preserve">
      27-тақырып. Қарапайым жалаң сөйлемдерді оқу. </w:t>
      </w:r>
    </w:p>
    <w:p>
      <w:pPr>
        <w:spacing w:after="0"/>
        <w:ind w:left="0"/>
        <w:jc w:val="both"/>
      </w:pPr>
      <w:r>
        <w:rPr>
          <w:rFonts w:ascii="Times New Roman"/>
          <w:b w:val="false"/>
          <w:i w:val="false"/>
          <w:color w:val="000000"/>
          <w:sz w:val="28"/>
        </w:rPr>
        <w:t>
      28-тақырып. Парақтан сауатты оқу білігін машықтандыру.</w:t>
      </w:r>
    </w:p>
    <w:p>
      <w:pPr>
        <w:spacing w:after="0"/>
        <w:ind w:left="0"/>
        <w:jc w:val="both"/>
      </w:pPr>
      <w:r>
        <w:rPr>
          <w:rFonts w:ascii="Times New Roman"/>
          <w:b w:val="false"/>
          <w:i w:val="false"/>
          <w:color w:val="000000"/>
          <w:sz w:val="28"/>
        </w:rPr>
        <w:t xml:space="preserve">
      45.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театр өнерінің мәнерлеу құралдарын біледі;</w:t>
      </w:r>
    </w:p>
    <w:p>
      <w:pPr>
        <w:spacing w:after="0"/>
        <w:ind w:left="0"/>
        <w:jc w:val="both"/>
      </w:pPr>
      <w:r>
        <w:rPr>
          <w:rFonts w:ascii="Times New Roman"/>
          <w:b w:val="false"/>
          <w:i w:val="false"/>
          <w:color w:val="000000"/>
          <w:sz w:val="28"/>
        </w:rPr>
        <w:t>
      2) қуыршақ театрындағы сахна тілінің кино, театр өнеріндегі сахна тілінен ерекшелігін біледі;</w:t>
      </w:r>
    </w:p>
    <w:p>
      <w:pPr>
        <w:spacing w:after="0"/>
        <w:ind w:left="0"/>
        <w:jc w:val="both"/>
      </w:pPr>
      <w:r>
        <w:rPr>
          <w:rFonts w:ascii="Times New Roman"/>
          <w:b w:val="false"/>
          <w:i w:val="false"/>
          <w:color w:val="000000"/>
          <w:sz w:val="28"/>
        </w:rPr>
        <w:t>
      3) артикуляциялық аппаратты, дауыс аппаратының анатомиялық құрылысын біледі;</w:t>
      </w:r>
    </w:p>
    <w:p>
      <w:pPr>
        <w:spacing w:after="0"/>
        <w:ind w:left="0"/>
        <w:jc w:val="both"/>
      </w:pPr>
      <w:r>
        <w:rPr>
          <w:rFonts w:ascii="Times New Roman"/>
          <w:b w:val="false"/>
          <w:i w:val="false"/>
          <w:color w:val="000000"/>
          <w:sz w:val="28"/>
        </w:rPr>
        <w:t>
      4) тыныс алу және дауыс аппаратының физиологиясы мен гигиенасын біледі;</w:t>
      </w:r>
    </w:p>
    <w:p>
      <w:pPr>
        <w:spacing w:after="0"/>
        <w:ind w:left="0"/>
        <w:jc w:val="both"/>
      </w:pPr>
      <w:r>
        <w:rPr>
          <w:rFonts w:ascii="Times New Roman"/>
          <w:b w:val="false"/>
          <w:i w:val="false"/>
          <w:color w:val="000000"/>
          <w:sz w:val="28"/>
        </w:rPr>
        <w:t>
      5) бұлшық еттердің тырысуын босатуға арналған жаттығуларды орындайды;</w:t>
      </w:r>
    </w:p>
    <w:p>
      <w:pPr>
        <w:spacing w:after="0"/>
        <w:ind w:left="0"/>
        <w:jc w:val="both"/>
      </w:pPr>
      <w:r>
        <w:rPr>
          <w:rFonts w:ascii="Times New Roman"/>
          <w:b w:val="false"/>
          <w:i w:val="false"/>
          <w:color w:val="000000"/>
          <w:sz w:val="28"/>
        </w:rPr>
        <w:t>
      6) ойын түріндегі тыныс алу жаттығуларын орындайды;</w:t>
      </w:r>
    </w:p>
    <w:p>
      <w:pPr>
        <w:spacing w:after="0"/>
        <w:ind w:left="0"/>
        <w:jc w:val="both"/>
      </w:pPr>
      <w:r>
        <w:rPr>
          <w:rFonts w:ascii="Times New Roman"/>
          <w:b w:val="false"/>
          <w:i w:val="false"/>
          <w:color w:val="000000"/>
          <w:sz w:val="28"/>
        </w:rPr>
        <w:t>
      7) дем шығарудың ұзақтығын жаттықтыруға арналған жаттығуларды орындайды;</w:t>
      </w:r>
    </w:p>
    <w:p>
      <w:pPr>
        <w:spacing w:after="0"/>
        <w:ind w:left="0"/>
        <w:jc w:val="both"/>
      </w:pPr>
      <w:r>
        <w:rPr>
          <w:rFonts w:ascii="Times New Roman"/>
          <w:b w:val="false"/>
          <w:i w:val="false"/>
          <w:color w:val="000000"/>
          <w:sz w:val="28"/>
        </w:rPr>
        <w:t>
      8) қосымша демді алу дағдыларына ие болады;</w:t>
      </w:r>
    </w:p>
    <w:p>
      <w:pPr>
        <w:spacing w:after="0"/>
        <w:ind w:left="0"/>
        <w:jc w:val="both"/>
      </w:pPr>
      <w:r>
        <w:rPr>
          <w:rFonts w:ascii="Times New Roman"/>
          <w:b w:val="false"/>
          <w:i w:val="false"/>
          <w:color w:val="000000"/>
          <w:sz w:val="28"/>
        </w:rPr>
        <w:t>
      9) ортаңғы регистрде сөйлеу тынысын және дыбысты үйлестіруге арналған жаттығуларды орындайды;</w:t>
      </w:r>
    </w:p>
    <w:p>
      <w:pPr>
        <w:spacing w:after="0"/>
        <w:ind w:left="0"/>
        <w:jc w:val="both"/>
      </w:pPr>
      <w:r>
        <w:rPr>
          <w:rFonts w:ascii="Times New Roman"/>
          <w:b w:val="false"/>
          <w:i w:val="false"/>
          <w:color w:val="000000"/>
          <w:sz w:val="28"/>
        </w:rPr>
        <w:t>
      10) тіл аппаратының құрылысын және қызметін біледі;</w:t>
      </w:r>
    </w:p>
    <w:p>
      <w:pPr>
        <w:spacing w:after="0"/>
        <w:ind w:left="0"/>
        <w:jc w:val="both"/>
      </w:pPr>
      <w:r>
        <w:rPr>
          <w:rFonts w:ascii="Times New Roman"/>
          <w:b w:val="false"/>
          <w:i w:val="false"/>
          <w:color w:val="000000"/>
          <w:sz w:val="28"/>
        </w:rPr>
        <w:t xml:space="preserve">
      11) бұлшық ет тырысуларынан арылуға арналған жаттығулар орындау дағдыларына ие болады; </w:t>
      </w:r>
    </w:p>
    <w:p>
      <w:pPr>
        <w:spacing w:after="0"/>
        <w:ind w:left="0"/>
        <w:jc w:val="both"/>
      </w:pPr>
      <w:r>
        <w:rPr>
          <w:rFonts w:ascii="Times New Roman"/>
          <w:b w:val="false"/>
          <w:i w:val="false"/>
          <w:color w:val="000000"/>
          <w:sz w:val="28"/>
        </w:rPr>
        <w:t>
      12) тынысты дұрыс қолдануды, дауыстың еркін дыбысталуын, табиғи артикуляцияны бақылауды жүргізеді;</w:t>
      </w:r>
    </w:p>
    <w:p>
      <w:pPr>
        <w:spacing w:after="0"/>
        <w:ind w:left="0"/>
        <w:jc w:val="both"/>
      </w:pPr>
      <w:r>
        <w:rPr>
          <w:rFonts w:ascii="Times New Roman"/>
          <w:b w:val="false"/>
          <w:i w:val="false"/>
          <w:color w:val="000000"/>
          <w:sz w:val="28"/>
        </w:rPr>
        <w:t>
      13) арнайы іріктеліп алынған сөздердің үлгісінде орфоэпия ережелерін біледі;</w:t>
      </w:r>
    </w:p>
    <w:p>
      <w:pPr>
        <w:spacing w:after="0"/>
        <w:ind w:left="0"/>
        <w:jc w:val="both"/>
      </w:pPr>
      <w:r>
        <w:rPr>
          <w:rFonts w:ascii="Times New Roman"/>
          <w:b w:val="false"/>
          <w:i w:val="false"/>
          <w:color w:val="000000"/>
          <w:sz w:val="28"/>
        </w:rPr>
        <w:t>
      14) "сөйлеу тактісі", "логикалық үзілістер", "жаңа түсінікті ерекшелеу заңдылығы" түсініктерін біледі.</w:t>
      </w:r>
    </w:p>
    <w:p>
      <w:pPr>
        <w:spacing w:after="0"/>
        <w:ind w:left="0"/>
        <w:jc w:val="both"/>
      </w:pPr>
      <w:r>
        <w:rPr>
          <w:rFonts w:ascii="Times New Roman"/>
          <w:b w:val="false"/>
          <w:i w:val="false"/>
          <w:color w:val="000000"/>
          <w:sz w:val="28"/>
        </w:rPr>
        <w:t>
      46. 2 сыныптағы Бағдарлама талаптары:</w:t>
      </w:r>
    </w:p>
    <w:p>
      <w:pPr>
        <w:spacing w:after="0"/>
        <w:ind w:left="0"/>
        <w:jc w:val="both"/>
      </w:pPr>
      <w:r>
        <w:rPr>
          <w:rFonts w:ascii="Times New Roman"/>
          <w:b w:val="false"/>
          <w:i w:val="false"/>
          <w:color w:val="000000"/>
          <w:sz w:val="28"/>
        </w:rPr>
        <w:t xml:space="preserve">
      1) ортаңғы регистр шеңберінде тынысты, дауысты үйлестіруді дамыту, өткен материалдарды қолданып тренингтер жүргізу бойынша жұмыстар жалғастырылады; </w:t>
      </w:r>
    </w:p>
    <w:p>
      <w:pPr>
        <w:spacing w:after="0"/>
        <w:ind w:left="0"/>
        <w:jc w:val="both"/>
      </w:pPr>
      <w:r>
        <w:rPr>
          <w:rFonts w:ascii="Times New Roman"/>
          <w:b w:val="false"/>
          <w:i w:val="false"/>
          <w:color w:val="000000"/>
          <w:sz w:val="28"/>
        </w:rPr>
        <w:t>
      2) дикциямен жұмыс істеу кезінде тынысты үнемі дұрыс қолдануға, дауыстың еркін дыбысталуына, табиғи артикуляцияға назар аударып отыру қажет, тыныс шығарудың баяулығын, түзулігін, ұзақтығын дамытуға арналған жаттығулардың саны артады, қарқынды ауыстыруды қолдана отырып, мәтін жолдары бойынша дауысты жоғарылату және түсіру дағдысы меңгеріледі;</w:t>
      </w:r>
    </w:p>
    <w:p>
      <w:pPr>
        <w:spacing w:after="0"/>
        <w:ind w:left="0"/>
        <w:jc w:val="both"/>
      </w:pPr>
      <w:r>
        <w:rPr>
          <w:rFonts w:ascii="Times New Roman"/>
          <w:b w:val="false"/>
          <w:i w:val="false"/>
          <w:color w:val="000000"/>
          <w:sz w:val="28"/>
        </w:rPr>
        <w:t>
      3) офроэпиялық ережелер келесі тәртіппен пысықталады: сөздерде, дикция, дауыс, логика бойынша жаттықтыру мәтіндерінде, мәтіндердің орфоэпиялық талдауы жүргізіледі, орфоэпиялық диктанттар, әрі қарай қателерді талдау жүргізіледі, өткен логикалық ережелерді бекіту бойынша практикалық және теориялық жұмыс жалғастырылады;</w:t>
      </w:r>
    </w:p>
    <w:p>
      <w:pPr>
        <w:spacing w:after="0"/>
        <w:ind w:left="0"/>
        <w:jc w:val="both"/>
      </w:pPr>
      <w:r>
        <w:rPr>
          <w:rFonts w:ascii="Times New Roman"/>
          <w:b w:val="false"/>
          <w:i w:val="false"/>
          <w:color w:val="000000"/>
          <w:sz w:val="28"/>
        </w:rPr>
        <w:t>
      4) парақтан оқу дағдысы дамытылады, мәтінді талдау барысында оның мазмұнындағы оқиға анықталады, табылған логикалық орталықтардың дұрыстығы тексеріледі, үзілістер қойылады, сонымен қатар қандай да бір тыныс белгісіне тән белгілі ырғаққа көңіл бөлінеді, тыңдарманмен жанды байланыс дағдысы қалыптастырылады;</w:t>
      </w:r>
    </w:p>
    <w:p>
      <w:pPr>
        <w:spacing w:after="0"/>
        <w:ind w:left="0"/>
        <w:jc w:val="both"/>
      </w:pPr>
      <w:r>
        <w:rPr>
          <w:rFonts w:ascii="Times New Roman"/>
          <w:b w:val="false"/>
          <w:i w:val="false"/>
          <w:color w:val="000000"/>
          <w:sz w:val="28"/>
        </w:rPr>
        <w:t>
      5) оқыған кітабынан немесе өзінің өмірінен алынған эпизодтарды ретімен және логикалық тұрғыдан дұрыс айту білігі жаттықтырылады, тіл және дауыс мәнерлігін тәрбиелейтін мәтіндермен (жатқа) жұмыс жалғастырылады.</w:t>
      </w:r>
    </w:p>
    <w:p>
      <w:pPr>
        <w:spacing w:after="0"/>
        <w:ind w:left="0"/>
        <w:jc w:val="both"/>
      </w:pPr>
      <w:r>
        <w:rPr>
          <w:rFonts w:ascii="Times New Roman"/>
          <w:b w:val="false"/>
          <w:i w:val="false"/>
          <w:color w:val="000000"/>
          <w:sz w:val="28"/>
        </w:rPr>
        <w:t>
      47. 2 сыныптағы оқу пәнінің мазмұны.</w:t>
      </w:r>
    </w:p>
    <w:p>
      <w:pPr>
        <w:spacing w:after="0"/>
        <w:ind w:left="0"/>
        <w:jc w:val="both"/>
      </w:pPr>
      <w:r>
        <w:rPr>
          <w:rFonts w:ascii="Times New Roman"/>
          <w:b w:val="false"/>
          <w:i w:val="false"/>
          <w:color w:val="000000"/>
          <w:sz w:val="28"/>
        </w:rPr>
        <w:t>
      1-тақырып. Өткен материалдарды қайталау. Қауіпсіздік техникасы.</w:t>
      </w:r>
    </w:p>
    <w:p>
      <w:pPr>
        <w:spacing w:after="0"/>
        <w:ind w:left="0"/>
        <w:jc w:val="both"/>
      </w:pPr>
      <w:r>
        <w:rPr>
          <w:rFonts w:ascii="Times New Roman"/>
          <w:b w:val="false"/>
          <w:i w:val="false"/>
          <w:color w:val="000000"/>
          <w:sz w:val="28"/>
        </w:rPr>
        <w:t xml:space="preserve">
      2-тақырып. Күрделендірілген дикциялық тіркестер мен мәтіндер мысалында тіл аппаратын жаттықтыру. </w:t>
      </w:r>
    </w:p>
    <w:p>
      <w:pPr>
        <w:spacing w:after="0"/>
        <w:ind w:left="0"/>
        <w:jc w:val="both"/>
      </w:pPr>
      <w:r>
        <w:rPr>
          <w:rFonts w:ascii="Times New Roman"/>
          <w:b w:val="false"/>
          <w:i w:val="false"/>
          <w:color w:val="000000"/>
          <w:sz w:val="28"/>
        </w:rPr>
        <w:t>
      3-тақырып. Жақтың төменгі бөлігіне, ерінге, тілге арналған жаттығулар. Дауыстылар мен дауыссыздардың артикуляциясын жаңылтпаштарда, өлең тілімен және прозада жаттықтыру.</w:t>
      </w:r>
    </w:p>
    <w:p>
      <w:pPr>
        <w:spacing w:after="0"/>
        <w:ind w:left="0"/>
        <w:jc w:val="both"/>
      </w:pPr>
      <w:r>
        <w:rPr>
          <w:rFonts w:ascii="Times New Roman"/>
          <w:b w:val="false"/>
          <w:i w:val="false"/>
          <w:color w:val="000000"/>
          <w:sz w:val="28"/>
        </w:rPr>
        <w:t>
      4-тақырып. Диафрагманы және қабырға аралық бұлшық еттерді нығайтуға арналған гимнастика. Резонаторларды сылау. Жеке және үйлестіре отырып, дауыстылар мен дауыссыздардың артикуляциясына арналған жаттығулар (қатаң, ұяң). Вибрациялық сынау.</w:t>
      </w:r>
    </w:p>
    <w:p>
      <w:pPr>
        <w:spacing w:after="0"/>
        <w:ind w:left="0"/>
        <w:jc w:val="both"/>
      </w:pPr>
      <w:r>
        <w:rPr>
          <w:rFonts w:ascii="Times New Roman"/>
          <w:b w:val="false"/>
          <w:i w:val="false"/>
          <w:color w:val="000000"/>
          <w:sz w:val="28"/>
        </w:rPr>
        <w:t>
      5-тақырып. Дауыстылар мен дауыссыздар орфоэпиясы. Сөздерді дұрыс айту. Мәтінді орфоэпиялық талдау негіздері. Орфоэпиялық бақылауды орындау. Әртүрлі дыбыстарды үйлестіру ережесі.</w:t>
      </w:r>
    </w:p>
    <w:p>
      <w:pPr>
        <w:spacing w:after="0"/>
        <w:ind w:left="0"/>
        <w:jc w:val="both"/>
      </w:pPr>
      <w:r>
        <w:rPr>
          <w:rFonts w:ascii="Times New Roman"/>
          <w:b w:val="false"/>
          <w:i w:val="false"/>
          <w:color w:val="000000"/>
          <w:sz w:val="28"/>
        </w:rPr>
        <w:t>
      6-тақырып. Мәтіндерді орфоэпиялық талдау. Орфоэпиялық диктант.</w:t>
      </w:r>
    </w:p>
    <w:p>
      <w:pPr>
        <w:spacing w:after="0"/>
        <w:ind w:left="0"/>
        <w:jc w:val="both"/>
      </w:pPr>
      <w:r>
        <w:rPr>
          <w:rFonts w:ascii="Times New Roman"/>
          <w:b w:val="false"/>
          <w:i w:val="false"/>
          <w:color w:val="000000"/>
          <w:sz w:val="28"/>
        </w:rPr>
        <w:t>
      7-тақырып. Сөздің соңында келетін ұяң дауыссыздарды айту. Мәтіндерді орфоэпиялық талдау. Орфоэпиялық диктант.</w:t>
      </w:r>
    </w:p>
    <w:p>
      <w:pPr>
        <w:spacing w:after="0"/>
        <w:ind w:left="0"/>
        <w:jc w:val="both"/>
      </w:pPr>
      <w:r>
        <w:rPr>
          <w:rFonts w:ascii="Times New Roman"/>
          <w:b w:val="false"/>
          <w:i w:val="false"/>
          <w:color w:val="000000"/>
          <w:sz w:val="28"/>
        </w:rPr>
        <w:t>
      8-тақырып. "СЧ" және "ЗЧ" дауыссыздардың тіркестерін айту. Мәтіндерді орфоэпиялық таңдау. Орфоэпиялық диктант.</w:t>
      </w:r>
    </w:p>
    <w:p>
      <w:pPr>
        <w:spacing w:after="0"/>
        <w:ind w:left="0"/>
        <w:jc w:val="both"/>
      </w:pPr>
      <w:r>
        <w:rPr>
          <w:rFonts w:ascii="Times New Roman"/>
          <w:b w:val="false"/>
          <w:i w:val="false"/>
          <w:color w:val="000000"/>
          <w:sz w:val="28"/>
        </w:rPr>
        <w:t>
      9-тақырып. Қатаң дауыссыздардың алдында келетін ұяң дауыссыздарды айту. Мәтіндерді орфоэпиялық талдау. Орфоэпиялық диктант.</w:t>
      </w:r>
    </w:p>
    <w:p>
      <w:pPr>
        <w:spacing w:after="0"/>
        <w:ind w:left="0"/>
        <w:jc w:val="both"/>
      </w:pPr>
      <w:r>
        <w:rPr>
          <w:rFonts w:ascii="Times New Roman"/>
          <w:b w:val="false"/>
          <w:i w:val="false"/>
          <w:color w:val="000000"/>
          <w:sz w:val="28"/>
        </w:rPr>
        <w:t>
      10-тақырып. Ұяң дауыссыздардың алдындағы қатаң дауыссыздарды айту. Мәтіндерді орфоэпиялық талдау. Орфоэпиялық диктант.</w:t>
      </w:r>
    </w:p>
    <w:p>
      <w:pPr>
        <w:spacing w:after="0"/>
        <w:ind w:left="0"/>
        <w:jc w:val="both"/>
      </w:pPr>
      <w:r>
        <w:rPr>
          <w:rFonts w:ascii="Times New Roman"/>
          <w:b w:val="false"/>
          <w:i w:val="false"/>
          <w:color w:val="000000"/>
          <w:sz w:val="28"/>
        </w:rPr>
        <w:t>
      11-тақырып. "СШ" және "ЗШ" дауыссыз тіркестерін айту. Мәтінді орфоэпиялық талдау. Орфоэпиялық диктант.</w:t>
      </w:r>
    </w:p>
    <w:p>
      <w:pPr>
        <w:spacing w:after="0"/>
        <w:ind w:left="0"/>
        <w:jc w:val="both"/>
      </w:pPr>
      <w:r>
        <w:rPr>
          <w:rFonts w:ascii="Times New Roman"/>
          <w:b w:val="false"/>
          <w:i w:val="false"/>
          <w:color w:val="000000"/>
          <w:sz w:val="28"/>
        </w:rPr>
        <w:t>
      12-тақырып. Сөз алды қосымша мен түбірдің, көмекші сөз бен сөздің түйісуіндегі "СЖ" және "ЗЖ" дауыссыз тіркестерді айту. Мәтіндерді орфоэпиялық талдау. Орфоэпиялық диктант.</w:t>
      </w:r>
    </w:p>
    <w:p>
      <w:pPr>
        <w:spacing w:after="0"/>
        <w:ind w:left="0"/>
        <w:jc w:val="both"/>
      </w:pPr>
      <w:r>
        <w:rPr>
          <w:rFonts w:ascii="Times New Roman"/>
          <w:b w:val="false"/>
          <w:i w:val="false"/>
          <w:color w:val="000000"/>
          <w:sz w:val="28"/>
        </w:rPr>
        <w:t>
      13-тақырып. Сөздің соңындағы "ЗЖ" және "ЖЖ" дауыссыздар тіркесін айту. Мәтіндерді орфоэпиялық талдау. Орфоэпиялық диктант.</w:t>
      </w:r>
    </w:p>
    <w:p>
      <w:pPr>
        <w:spacing w:after="0"/>
        <w:ind w:left="0"/>
        <w:jc w:val="both"/>
      </w:pPr>
      <w:r>
        <w:rPr>
          <w:rFonts w:ascii="Times New Roman"/>
          <w:b w:val="false"/>
          <w:i w:val="false"/>
          <w:color w:val="000000"/>
          <w:sz w:val="28"/>
        </w:rPr>
        <w:t>
      14-тақырып. "ТЧ" және "ДЦ" дауыссыздардың тіркестерін айту. Мәтіндерді орфоэпиялық талдау. Орфоэпиялық диктант.</w:t>
      </w:r>
    </w:p>
    <w:p>
      <w:pPr>
        <w:spacing w:after="0"/>
        <w:ind w:left="0"/>
        <w:jc w:val="both"/>
      </w:pPr>
      <w:r>
        <w:rPr>
          <w:rFonts w:ascii="Times New Roman"/>
          <w:b w:val="false"/>
          <w:i w:val="false"/>
          <w:color w:val="000000"/>
          <w:sz w:val="28"/>
        </w:rPr>
        <w:t>
      15-тақырып. "СТН", "ЗДН", "СТЛ" дауыссыздардың тіркестерін айту. Мәтіндерді орфоэпиялық талдау. Орфоэпиялық диктант.</w:t>
      </w:r>
    </w:p>
    <w:p>
      <w:pPr>
        <w:spacing w:after="0"/>
        <w:ind w:left="0"/>
        <w:jc w:val="both"/>
      </w:pPr>
      <w:r>
        <w:rPr>
          <w:rFonts w:ascii="Times New Roman"/>
          <w:b w:val="false"/>
          <w:i w:val="false"/>
          <w:color w:val="000000"/>
          <w:sz w:val="28"/>
        </w:rPr>
        <w:t>
      16-тақырып. Сөйлеу дауысын дамыту. Жаңа терминдер мен түсініктер: дауыс күші, дауыс түрткісі, фокус, жаңғырту, диапозон. Тіл аппаратының негізгі қалпы. Фонацияның алғашқы дағдыларының негізі.</w:t>
      </w:r>
    </w:p>
    <w:p>
      <w:pPr>
        <w:spacing w:after="0"/>
        <w:ind w:left="0"/>
        <w:jc w:val="both"/>
      </w:pPr>
      <w:r>
        <w:rPr>
          <w:rFonts w:ascii="Times New Roman"/>
          <w:b w:val="false"/>
          <w:i w:val="false"/>
          <w:color w:val="000000"/>
          <w:sz w:val="28"/>
        </w:rPr>
        <w:t>
      7-тақырып. Дауыс күшін дамытуға арналған жаттығулар. Бағыты (фокус), жаңғыруы, жоғарылығы (диапазон). Резонаторларды табу және қолдану бойынша жұмыс. "Жабық" дыбыс. Дыбысты "шығару". Фонацияның алғашқы дағдыларын қалыптастыру.</w:t>
      </w:r>
    </w:p>
    <w:p>
      <w:pPr>
        <w:spacing w:after="0"/>
        <w:ind w:left="0"/>
        <w:jc w:val="both"/>
      </w:pPr>
      <w:r>
        <w:rPr>
          <w:rFonts w:ascii="Times New Roman"/>
          <w:b w:val="false"/>
          <w:i w:val="false"/>
          <w:color w:val="000000"/>
          <w:sz w:val="28"/>
        </w:rPr>
        <w:t>
      18-тақырып. Орфоэпия. Тіл және оның қызметі. Тұрмыстық тіл. Әдеби тіл. Мәтіндерді орфоэпиялық талдау. Өнер шеберлерінің орындауындағы әдеби шығармалардың жазбаларын тыңдау. Жазбаларды талдау және талқылау. Тыныс және дауыс. Тынысқа арналған жаттығулар. Дауыс диапазонын кеңейту. Сөздегі логикалық екпіндер. Әдеби тілдің нормаларын бекіту.</w:t>
      </w:r>
    </w:p>
    <w:p>
      <w:pPr>
        <w:spacing w:after="0"/>
        <w:ind w:left="0"/>
        <w:jc w:val="both"/>
      </w:pPr>
      <w:r>
        <w:rPr>
          <w:rFonts w:ascii="Times New Roman"/>
          <w:b w:val="false"/>
          <w:i w:val="false"/>
          <w:color w:val="000000"/>
          <w:sz w:val="28"/>
        </w:rPr>
        <w:t xml:space="preserve">
      19-тақырып. Ортаңғы регистр төңірегіндегі тыныс пен дауысты үйлестіруді дамыту бойынша жұмыс. Дем шығарудың түзулігін, баяулығын, ұзақтығын дамытуға арналған жаттығулар. Дауысты көтеру және бәсеңдету дағдылары. Дауыстың мәнерлеу құралдары: ритмді ауыстыру, дыбысталудың жоғарылығы, дыбыс күші, қарқынды ауыстыру, динамика. </w:t>
      </w:r>
    </w:p>
    <w:p>
      <w:pPr>
        <w:spacing w:after="0"/>
        <w:ind w:left="0"/>
        <w:jc w:val="both"/>
      </w:pPr>
      <w:r>
        <w:rPr>
          <w:rFonts w:ascii="Times New Roman"/>
          <w:b w:val="false"/>
          <w:i w:val="false"/>
          <w:color w:val="000000"/>
          <w:sz w:val="28"/>
        </w:rPr>
        <w:t xml:space="preserve">
      20-тақырып. Дұрыс және жылдам тыныс алу дағдысын жаттықтыру. Серіктеспен дыбыстық тонды байланысты жаттықтыру. Қосымша демді дұрыс және жылдам алу дағдысын жаттықтыру. </w:t>
      </w:r>
    </w:p>
    <w:p>
      <w:pPr>
        <w:spacing w:after="0"/>
        <w:ind w:left="0"/>
        <w:jc w:val="both"/>
      </w:pPr>
      <w:r>
        <w:rPr>
          <w:rFonts w:ascii="Times New Roman"/>
          <w:b w:val="false"/>
          <w:i w:val="false"/>
          <w:color w:val="000000"/>
          <w:sz w:val="28"/>
        </w:rPr>
        <w:t>
      21-тақырып. Сын есімдердің логикалық екпіндері. Зат есімнің ілік септігіне жіктелуіндегі анықтауыштардың логикалық екпіндерін анықтау.</w:t>
      </w:r>
    </w:p>
    <w:p>
      <w:pPr>
        <w:spacing w:after="0"/>
        <w:ind w:left="0"/>
        <w:jc w:val="both"/>
      </w:pPr>
      <w:r>
        <w:rPr>
          <w:rFonts w:ascii="Times New Roman"/>
          <w:b w:val="false"/>
          <w:i w:val="false"/>
          <w:color w:val="000000"/>
          <w:sz w:val="28"/>
        </w:rPr>
        <w:t>
      22-тақырып. Жалпылауыш сөздері бар сөйлемдердегі логикалық екпіндер. Қайталанатын сөздерді логикалық екпінмен ерекшелеу заңдылықтары.</w:t>
      </w:r>
    </w:p>
    <w:p>
      <w:pPr>
        <w:spacing w:after="0"/>
        <w:ind w:left="0"/>
        <w:jc w:val="both"/>
      </w:pPr>
      <w:r>
        <w:rPr>
          <w:rFonts w:ascii="Times New Roman"/>
          <w:b w:val="false"/>
          <w:i w:val="false"/>
          <w:color w:val="000000"/>
          <w:sz w:val="28"/>
        </w:rPr>
        <w:t>
      23-тақырып. Кіріспе сөздер және кіріспе сөйлемдер. Қаратпа сөз. Сөйлемдердегі қаратпа сөздердің орны және оны оқудың түрлері.</w:t>
      </w:r>
    </w:p>
    <w:p>
      <w:pPr>
        <w:spacing w:after="0"/>
        <w:ind w:left="0"/>
        <w:jc w:val="both"/>
      </w:pPr>
      <w:r>
        <w:rPr>
          <w:rFonts w:ascii="Times New Roman"/>
          <w:b w:val="false"/>
          <w:i w:val="false"/>
          <w:color w:val="000000"/>
          <w:sz w:val="28"/>
        </w:rPr>
        <w:t xml:space="preserve">
      24-тақырып. Мәнерлі тіл. Тіл өнері. Күнделікті өмірдегі тіл. Актердің шығармашылығындағы тіл. Оқу техникасы. </w:t>
      </w:r>
    </w:p>
    <w:p>
      <w:pPr>
        <w:spacing w:after="0"/>
        <w:ind w:left="0"/>
        <w:jc w:val="both"/>
      </w:pPr>
      <w:r>
        <w:rPr>
          <w:rFonts w:ascii="Times New Roman"/>
          <w:b w:val="false"/>
          <w:i w:val="false"/>
          <w:color w:val="000000"/>
          <w:sz w:val="28"/>
        </w:rPr>
        <w:t>
      25-тақырып. Мәтіндерді іріктеу. Мәтінді дикциялық және орфоэпиялық талдау. Дауыс аппаратын жаттықтыру.</w:t>
      </w:r>
    </w:p>
    <w:p>
      <w:pPr>
        <w:spacing w:after="0"/>
        <w:ind w:left="0"/>
        <w:jc w:val="both"/>
      </w:pPr>
      <w:r>
        <w:rPr>
          <w:rFonts w:ascii="Times New Roman"/>
          <w:b w:val="false"/>
          <w:i w:val="false"/>
          <w:color w:val="000000"/>
          <w:sz w:val="28"/>
        </w:rPr>
        <w:t xml:space="preserve">
      26-тақырып. Өлеңдерді оқудың ерекшеліктері. Ұйқассыз өлеңдерді айту стилі. Автордың стилі. Ауызша тілдің заңдылықтары. Өлеңдердің құрылымы. </w:t>
      </w:r>
    </w:p>
    <w:p>
      <w:pPr>
        <w:spacing w:after="0"/>
        <w:ind w:left="0"/>
        <w:jc w:val="both"/>
      </w:pPr>
      <w:r>
        <w:rPr>
          <w:rFonts w:ascii="Times New Roman"/>
          <w:b w:val="false"/>
          <w:i w:val="false"/>
          <w:color w:val="000000"/>
          <w:sz w:val="28"/>
        </w:rPr>
        <w:t>
      27-тақырып. Театрландырылған ойындар. Артикуляциялық ширату.</w:t>
      </w:r>
    </w:p>
    <w:p>
      <w:pPr>
        <w:spacing w:after="0"/>
        <w:ind w:left="0"/>
        <w:jc w:val="both"/>
      </w:pPr>
      <w:r>
        <w:rPr>
          <w:rFonts w:ascii="Times New Roman"/>
          <w:b w:val="false"/>
          <w:i w:val="false"/>
          <w:color w:val="000000"/>
          <w:sz w:val="28"/>
        </w:rPr>
        <w:t>
      28-тақырып. Дикция. Дыбыстар қатарына арналған жаттығулар. Тыныс және дауыс. Жеке кемшіліктерді анықтау. Күрделендірілген дикциялық тіркестер мен мәтіндер мысалында тіл аппаратын жаттықтыру.</w:t>
      </w:r>
    </w:p>
    <w:p>
      <w:pPr>
        <w:spacing w:after="0"/>
        <w:ind w:left="0"/>
        <w:jc w:val="both"/>
      </w:pPr>
      <w:r>
        <w:rPr>
          <w:rFonts w:ascii="Times New Roman"/>
          <w:b w:val="false"/>
          <w:i w:val="false"/>
          <w:color w:val="000000"/>
          <w:sz w:val="28"/>
        </w:rPr>
        <w:t xml:space="preserve">
      29-тақырып. Мақалдар. Мәтелдер. Жұмбақтар. Дикциямен жұмыс. </w:t>
      </w:r>
    </w:p>
    <w:p>
      <w:pPr>
        <w:spacing w:after="0"/>
        <w:ind w:left="0"/>
        <w:jc w:val="both"/>
      </w:pPr>
      <w:r>
        <w:rPr>
          <w:rFonts w:ascii="Times New Roman"/>
          <w:b w:val="false"/>
          <w:i w:val="false"/>
          <w:color w:val="000000"/>
          <w:sz w:val="28"/>
        </w:rPr>
        <w:t>
      30-тақырып. Кәсіптермен танысу. Сценарий жазушы, режиссер, мүсінші, музыкалық редактор. Актер-қуыршақ жүргізуші.</w:t>
      </w:r>
    </w:p>
    <w:p>
      <w:pPr>
        <w:spacing w:after="0"/>
        <w:ind w:left="0"/>
        <w:jc w:val="both"/>
      </w:pPr>
      <w:r>
        <w:rPr>
          <w:rFonts w:ascii="Times New Roman"/>
          <w:b w:val="false"/>
          <w:i w:val="false"/>
          <w:color w:val="000000"/>
          <w:sz w:val="28"/>
        </w:rPr>
        <w:t xml:space="preserve">
      31-тақырып. Театрландырылған ойындарды көрсету. </w:t>
      </w:r>
    </w:p>
    <w:p>
      <w:pPr>
        <w:spacing w:after="0"/>
        <w:ind w:left="0"/>
        <w:jc w:val="both"/>
      </w:pPr>
      <w:r>
        <w:rPr>
          <w:rFonts w:ascii="Times New Roman"/>
          <w:b w:val="false"/>
          <w:i w:val="false"/>
          <w:color w:val="000000"/>
          <w:sz w:val="28"/>
        </w:rPr>
        <w:t>
      48.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орфоэпия ережелерін біледі және оларды өз бетінше мәтінмен жұмыс істеу кезінде қолданады;</w:t>
      </w:r>
    </w:p>
    <w:p>
      <w:pPr>
        <w:spacing w:after="0"/>
        <w:ind w:left="0"/>
        <w:jc w:val="both"/>
      </w:pPr>
      <w:r>
        <w:rPr>
          <w:rFonts w:ascii="Times New Roman"/>
          <w:b w:val="false"/>
          <w:i w:val="false"/>
          <w:color w:val="000000"/>
          <w:sz w:val="28"/>
        </w:rPr>
        <w:t>
      2) сөзді логикалық құру заңдылықтарын біледі;</w:t>
      </w:r>
    </w:p>
    <w:p>
      <w:pPr>
        <w:spacing w:after="0"/>
        <w:ind w:left="0"/>
        <w:jc w:val="both"/>
      </w:pPr>
      <w:r>
        <w:rPr>
          <w:rFonts w:ascii="Times New Roman"/>
          <w:b w:val="false"/>
          <w:i w:val="false"/>
          <w:color w:val="000000"/>
          <w:sz w:val="28"/>
        </w:rPr>
        <w:t>
      3) дыбыстың тыныс алу тірегін қоюды және ұстап тұруды біледі;</w:t>
      </w:r>
    </w:p>
    <w:p>
      <w:pPr>
        <w:spacing w:after="0"/>
        <w:ind w:left="0"/>
        <w:jc w:val="both"/>
      </w:pPr>
      <w:r>
        <w:rPr>
          <w:rFonts w:ascii="Times New Roman"/>
          <w:b w:val="false"/>
          <w:i w:val="false"/>
          <w:color w:val="000000"/>
          <w:sz w:val="28"/>
        </w:rPr>
        <w:t>
      4) этюдтермен ұжымдық жұмыс істеуді ұйымдастыруды біледі;</w:t>
      </w:r>
    </w:p>
    <w:p>
      <w:pPr>
        <w:spacing w:after="0"/>
        <w:ind w:left="0"/>
        <w:jc w:val="both"/>
      </w:pPr>
      <w:r>
        <w:rPr>
          <w:rFonts w:ascii="Times New Roman"/>
          <w:b w:val="false"/>
          <w:i w:val="false"/>
          <w:color w:val="000000"/>
          <w:sz w:val="28"/>
        </w:rPr>
        <w:t>
      5) этюдтегі пластикалық бейнені жасауды және іске асыруды біледі;</w:t>
      </w:r>
    </w:p>
    <w:p>
      <w:pPr>
        <w:spacing w:after="0"/>
        <w:ind w:left="0"/>
        <w:jc w:val="both"/>
      </w:pPr>
      <w:r>
        <w:rPr>
          <w:rFonts w:ascii="Times New Roman"/>
          <w:b w:val="false"/>
          <w:i w:val="false"/>
          <w:color w:val="000000"/>
          <w:sz w:val="28"/>
        </w:rPr>
        <w:t>
      6) тіл-дауыс аппаратын дамытуға арналған тренингтер бойынша негізгі материалды біледі;</w:t>
      </w:r>
    </w:p>
    <w:p>
      <w:pPr>
        <w:spacing w:after="0"/>
        <w:ind w:left="0"/>
        <w:jc w:val="both"/>
      </w:pPr>
      <w:r>
        <w:rPr>
          <w:rFonts w:ascii="Times New Roman"/>
          <w:b w:val="false"/>
          <w:i w:val="false"/>
          <w:color w:val="000000"/>
          <w:sz w:val="28"/>
        </w:rPr>
        <w:t>
      7) дауыс күші, сөздің қарқыны-ритмі, дауыс әуезділігінің эмоциялық қызметі түсініктерін біледі;</w:t>
      </w:r>
    </w:p>
    <w:p>
      <w:pPr>
        <w:spacing w:after="0"/>
        <w:ind w:left="0"/>
        <w:jc w:val="both"/>
      </w:pPr>
      <w:r>
        <w:rPr>
          <w:rFonts w:ascii="Times New Roman"/>
          <w:b w:val="false"/>
          <w:i w:val="false"/>
          <w:color w:val="000000"/>
          <w:sz w:val="28"/>
        </w:rPr>
        <w:t>
      8) сергіту және дайындық кезінде тренинг дағдыларын қолданады;</w:t>
      </w:r>
    </w:p>
    <w:p>
      <w:pPr>
        <w:spacing w:after="0"/>
        <w:ind w:left="0"/>
        <w:jc w:val="both"/>
      </w:pPr>
      <w:r>
        <w:rPr>
          <w:rFonts w:ascii="Times New Roman"/>
          <w:b w:val="false"/>
          <w:i w:val="false"/>
          <w:color w:val="000000"/>
          <w:sz w:val="28"/>
        </w:rPr>
        <w:t>
      9) қарқын-ритмнің ерекшеліктерінде және берілген шығармалардың өлең құрылымдарында бағдарлануды біледі;</w:t>
      </w:r>
    </w:p>
    <w:p>
      <w:pPr>
        <w:spacing w:after="0"/>
        <w:ind w:left="0"/>
        <w:jc w:val="both"/>
      </w:pPr>
      <w:r>
        <w:rPr>
          <w:rFonts w:ascii="Times New Roman"/>
          <w:b w:val="false"/>
          <w:i w:val="false"/>
          <w:color w:val="000000"/>
          <w:sz w:val="28"/>
        </w:rPr>
        <w:t>
      10) тиісті мәнерде және тиісті эмоциялық күйде өлең түріндегі және прозалық мәтіндерді оқи алады.</w:t>
      </w:r>
    </w:p>
    <w:p>
      <w:pPr>
        <w:spacing w:after="0"/>
        <w:ind w:left="0"/>
        <w:jc w:val="both"/>
      </w:pPr>
      <w:r>
        <w:rPr>
          <w:rFonts w:ascii="Times New Roman"/>
          <w:b w:val="false"/>
          <w:i w:val="false"/>
          <w:color w:val="000000"/>
          <w:sz w:val="28"/>
        </w:rPr>
        <w:t>
      49. 3 сыныптағы Бағдарлама талаптары:</w:t>
      </w:r>
    </w:p>
    <w:p>
      <w:pPr>
        <w:spacing w:after="0"/>
        <w:ind w:left="0"/>
        <w:jc w:val="both"/>
      </w:pPr>
      <w:r>
        <w:rPr>
          <w:rFonts w:ascii="Times New Roman"/>
          <w:b w:val="false"/>
          <w:i w:val="false"/>
          <w:color w:val="000000"/>
          <w:sz w:val="28"/>
        </w:rPr>
        <w:t>
      1) тыныс шыдамдылығын аттыру, дауыс диапазонын ортаңғы регистр шеңберінде кеңейту, оның икемділігін дамыту жұмыстары жалғастырылады;</w:t>
      </w:r>
    </w:p>
    <w:p>
      <w:pPr>
        <w:spacing w:after="0"/>
        <w:ind w:left="0"/>
        <w:jc w:val="both"/>
      </w:pPr>
      <w:r>
        <w:rPr>
          <w:rFonts w:ascii="Times New Roman"/>
          <w:b w:val="false"/>
          <w:i w:val="false"/>
          <w:color w:val="000000"/>
          <w:sz w:val="28"/>
        </w:rPr>
        <w:t>
      2) дыбыс күшін дамытуға арналған жаттығулар меңгеріледі, өткен материалдарды жүйелі қайталау жалғастырылады, жаттығулардың саны кеңейтіледі;</w:t>
      </w:r>
    </w:p>
    <w:p>
      <w:pPr>
        <w:spacing w:after="0"/>
        <w:ind w:left="0"/>
        <w:jc w:val="both"/>
      </w:pPr>
      <w:r>
        <w:rPr>
          <w:rFonts w:ascii="Times New Roman"/>
          <w:b w:val="false"/>
          <w:i w:val="false"/>
          <w:color w:val="000000"/>
          <w:sz w:val="28"/>
        </w:rPr>
        <w:t xml:space="preserve">
      3) парақтан сауатты оқу дағдыландырылады, білім алушының өз бетінше дайындаған мәтіндері оқылады және талданады; </w:t>
      </w:r>
    </w:p>
    <w:p>
      <w:pPr>
        <w:spacing w:after="0"/>
        <w:ind w:left="0"/>
        <w:jc w:val="both"/>
      </w:pPr>
      <w:r>
        <w:rPr>
          <w:rFonts w:ascii="Times New Roman"/>
          <w:b w:val="false"/>
          <w:i w:val="false"/>
          <w:color w:val="000000"/>
          <w:sz w:val="28"/>
        </w:rPr>
        <w:t>
      4) қосымша тынысты дұрыс және жылдам алу дағдысы белсенді жаттықтырылады, жаттығуларда ойын элементтері қолданылады, тілдегі жеке кемшіліктерді жою бойынша сабақтар жалғастырылады, күрделендірілген дикциялық тіркестер мен мәтіндер мысалында тіл аппараты жаттықтырылады;</w:t>
      </w:r>
    </w:p>
    <w:p>
      <w:pPr>
        <w:spacing w:after="0"/>
        <w:ind w:left="0"/>
        <w:jc w:val="both"/>
      </w:pPr>
      <w:r>
        <w:rPr>
          <w:rFonts w:ascii="Times New Roman"/>
          <w:b w:val="false"/>
          <w:i w:val="false"/>
          <w:color w:val="000000"/>
          <w:sz w:val="28"/>
        </w:rPr>
        <w:t>
      5) жаттықтыру мәтіндері көлемі жағынан ұлғайтылады, білім алушы таза және анық сөйлеуді мақал, жаңылтпаш және баяу, орташа, жылдам қарқында айтылуы күрделі арнайы іріктелініп алынған мәтіндерде жаттықтырады, дикциямен жұмыс орфоэпия, тыныс және дауыс, логикалық ережелерді білумен қатар үйлестіріледі;</w:t>
      </w:r>
    </w:p>
    <w:p>
      <w:pPr>
        <w:spacing w:after="0"/>
        <w:ind w:left="0"/>
        <w:jc w:val="both"/>
      </w:pPr>
      <w:r>
        <w:rPr>
          <w:rFonts w:ascii="Times New Roman"/>
          <w:b w:val="false"/>
          <w:i w:val="false"/>
          <w:color w:val="000000"/>
          <w:sz w:val="28"/>
        </w:rPr>
        <w:t xml:space="preserve">
      6) әдеби материалмен практикалық жұмыста автордың стиліндегі ерекшеліктері, үзіндінің басты мағынасы жеткізу білігі, оқиғаларды логикамен бағалау, әрекеттерді тізбекке ретімен бөлу меңгеріледі, 10-15 жаңылтпаш, 8-10 өлең түріндегі және прозалық шығармалар меңгеріледі. </w:t>
      </w:r>
    </w:p>
    <w:p>
      <w:pPr>
        <w:spacing w:after="0"/>
        <w:ind w:left="0"/>
        <w:jc w:val="both"/>
      </w:pPr>
      <w:r>
        <w:rPr>
          <w:rFonts w:ascii="Times New Roman"/>
          <w:b w:val="false"/>
          <w:i w:val="false"/>
          <w:color w:val="000000"/>
          <w:sz w:val="28"/>
        </w:rPr>
        <w:t>
      50. 3 сыныптағы оқу пәнінің мазмұны.</w:t>
      </w:r>
    </w:p>
    <w:p>
      <w:pPr>
        <w:spacing w:after="0"/>
        <w:ind w:left="0"/>
        <w:jc w:val="both"/>
      </w:pPr>
      <w:r>
        <w:rPr>
          <w:rFonts w:ascii="Times New Roman"/>
          <w:b w:val="false"/>
          <w:i w:val="false"/>
          <w:color w:val="000000"/>
          <w:sz w:val="28"/>
        </w:rPr>
        <w:t xml:space="preserve">
      1-тақырып. Кіріспе. Қауіпсіздік техникасы бойынша нұсқау. </w:t>
      </w:r>
    </w:p>
    <w:p>
      <w:pPr>
        <w:spacing w:after="0"/>
        <w:ind w:left="0"/>
        <w:jc w:val="both"/>
      </w:pPr>
      <w:r>
        <w:rPr>
          <w:rFonts w:ascii="Times New Roman"/>
          <w:b w:val="false"/>
          <w:i w:val="false"/>
          <w:color w:val="000000"/>
          <w:sz w:val="28"/>
        </w:rPr>
        <w:t xml:space="preserve">
      2-тақырып. Тіл техникасы. "Сахна тілінің техникасы" түсінігі. </w:t>
      </w:r>
    </w:p>
    <w:p>
      <w:pPr>
        <w:spacing w:after="0"/>
        <w:ind w:left="0"/>
        <w:jc w:val="both"/>
      </w:pPr>
      <w:r>
        <w:rPr>
          <w:rFonts w:ascii="Times New Roman"/>
          <w:b w:val="false"/>
          <w:i w:val="false"/>
          <w:color w:val="000000"/>
          <w:sz w:val="28"/>
        </w:rPr>
        <w:t>
      3-тақырып. Дауыс-тіл аппаратының анатомиясы және физиологиясы. Дауыстың қасиеттері. Тілді есту қабілеті.</w:t>
      </w:r>
    </w:p>
    <w:p>
      <w:pPr>
        <w:spacing w:after="0"/>
        <w:ind w:left="0"/>
        <w:jc w:val="both"/>
      </w:pPr>
      <w:r>
        <w:rPr>
          <w:rFonts w:ascii="Times New Roman"/>
          <w:b w:val="false"/>
          <w:i w:val="false"/>
          <w:color w:val="000000"/>
          <w:sz w:val="28"/>
        </w:rPr>
        <w:t xml:space="preserve">
      4-тақырып. Тыныс және дауыс. Дауыстың шыдамдылығын арттыру. Ортаңғы регистр шеңберінде дауыс диапазонын кеңейту. Оның иілгіштігін дамыту. Дауыс күшін дамытуға арналған жаттығулар. </w:t>
      </w:r>
    </w:p>
    <w:p>
      <w:pPr>
        <w:spacing w:after="0"/>
        <w:ind w:left="0"/>
        <w:jc w:val="both"/>
      </w:pPr>
      <w:r>
        <w:rPr>
          <w:rFonts w:ascii="Times New Roman"/>
          <w:b w:val="false"/>
          <w:i w:val="false"/>
          <w:color w:val="000000"/>
          <w:sz w:val="28"/>
        </w:rPr>
        <w:t xml:space="preserve">
      5-тақырып. Дыбыс тірегі. Регистрлер. Дауысты жүргізу. </w:t>
      </w:r>
    </w:p>
    <w:p>
      <w:pPr>
        <w:spacing w:after="0"/>
        <w:ind w:left="0"/>
        <w:jc w:val="both"/>
      </w:pPr>
      <w:r>
        <w:rPr>
          <w:rFonts w:ascii="Times New Roman"/>
          <w:b w:val="false"/>
          <w:i w:val="false"/>
          <w:color w:val="000000"/>
          <w:sz w:val="28"/>
        </w:rPr>
        <w:t>
      6-тақырып. Дикция. Дұрыс, таза және анық сөйлеу дағдылары. Әртүрлі сөйлеу қарқынын қолдануға арналған жаттығулар мен мәтіндер.</w:t>
      </w:r>
    </w:p>
    <w:p>
      <w:pPr>
        <w:spacing w:after="0"/>
        <w:ind w:left="0"/>
        <w:jc w:val="both"/>
      </w:pPr>
      <w:r>
        <w:rPr>
          <w:rFonts w:ascii="Times New Roman"/>
          <w:b w:val="false"/>
          <w:i w:val="false"/>
          <w:color w:val="000000"/>
          <w:sz w:val="28"/>
        </w:rPr>
        <w:t>
      7-тақырып. Дыбыстар артикуляциясы. Сөздегі екпін. Тіректі белсендіру. Сөйлеу дауысының диапазоны. Дауыс-тіл тренингі.</w:t>
      </w:r>
    </w:p>
    <w:p>
      <w:pPr>
        <w:spacing w:after="0"/>
        <w:ind w:left="0"/>
        <w:jc w:val="both"/>
      </w:pPr>
      <w:r>
        <w:rPr>
          <w:rFonts w:ascii="Times New Roman"/>
          <w:b w:val="false"/>
          <w:i w:val="false"/>
          <w:color w:val="000000"/>
          <w:sz w:val="28"/>
        </w:rPr>
        <w:t>
      8-тақырып. Сөзбен әрекет етудегі сөйлеу логикасы. Сөзбен әрекет ету –психологиялық әсер етудің бір түрі. Қуыршақ театрындағы сахна тілі.</w:t>
      </w:r>
    </w:p>
    <w:p>
      <w:pPr>
        <w:spacing w:after="0"/>
        <w:ind w:left="0"/>
        <w:jc w:val="both"/>
      </w:pPr>
      <w:r>
        <w:rPr>
          <w:rFonts w:ascii="Times New Roman"/>
          <w:b w:val="false"/>
          <w:i w:val="false"/>
          <w:color w:val="000000"/>
          <w:sz w:val="28"/>
        </w:rPr>
        <w:t xml:space="preserve">
      9-тақырып. Логикалық үзілістер. Сөйлеу тактілері. Тыныс белгілеріне екпін түсіру. Тыныс белгілеріндегі логикалық үзілістерді жою. Логикалық екпіндер. Жай сөйлемдер техникасының ережелері. </w:t>
      </w:r>
    </w:p>
    <w:p>
      <w:pPr>
        <w:spacing w:after="0"/>
        <w:ind w:left="0"/>
        <w:jc w:val="both"/>
      </w:pPr>
      <w:r>
        <w:rPr>
          <w:rFonts w:ascii="Times New Roman"/>
          <w:b w:val="false"/>
          <w:i w:val="false"/>
          <w:color w:val="000000"/>
          <w:sz w:val="28"/>
        </w:rPr>
        <w:t xml:space="preserve">
      10-тақырып. Мәнерлеп оқу. Ырғақ. Үзіліс. Қарқын. Ритм. Тіл әуезділігі. Дауыс тембрі. Диапазон. Тембр ауыстыру өнері. </w:t>
      </w:r>
    </w:p>
    <w:p>
      <w:pPr>
        <w:spacing w:after="0"/>
        <w:ind w:left="0"/>
        <w:jc w:val="both"/>
      </w:pPr>
      <w:r>
        <w:rPr>
          <w:rFonts w:ascii="Times New Roman"/>
          <w:b w:val="false"/>
          <w:i w:val="false"/>
          <w:color w:val="000000"/>
          <w:sz w:val="28"/>
        </w:rPr>
        <w:t xml:space="preserve">
      11-тақырып. Дауыстың мәнерлеу құралдары. Ритмді алмастыру. Дыбысталудың жоғарылығы. Дыбыс күші. </w:t>
      </w:r>
    </w:p>
    <w:p>
      <w:pPr>
        <w:spacing w:after="0"/>
        <w:ind w:left="0"/>
        <w:jc w:val="both"/>
      </w:pPr>
      <w:r>
        <w:rPr>
          <w:rFonts w:ascii="Times New Roman"/>
          <w:b w:val="false"/>
          <w:i w:val="false"/>
          <w:color w:val="000000"/>
          <w:sz w:val="28"/>
        </w:rPr>
        <w:t>
      12-тақырып. Қарқын. Динамика. Мәтіндерді логикалық талдау. Әртүрлі жанрдағы шығармаларды оқудың ерекшеліктері.</w:t>
      </w:r>
    </w:p>
    <w:p>
      <w:pPr>
        <w:spacing w:after="0"/>
        <w:ind w:left="0"/>
        <w:jc w:val="both"/>
      </w:pPr>
      <w:r>
        <w:rPr>
          <w:rFonts w:ascii="Times New Roman"/>
          <w:b w:val="false"/>
          <w:i w:val="false"/>
          <w:color w:val="000000"/>
          <w:sz w:val="28"/>
        </w:rPr>
        <w:t xml:space="preserve">
      13-тақырып. Орфоэпия. Әдеби мәтіндерді талдау. Сахнада тұрып оқу. Заманауи әдеби тіл нормаларының тұрмыстық тілде сақталуы. </w:t>
      </w:r>
    </w:p>
    <w:p>
      <w:pPr>
        <w:spacing w:after="0"/>
        <w:ind w:left="0"/>
        <w:jc w:val="both"/>
      </w:pPr>
      <w:r>
        <w:rPr>
          <w:rFonts w:ascii="Times New Roman"/>
          <w:b w:val="false"/>
          <w:i w:val="false"/>
          <w:color w:val="000000"/>
          <w:sz w:val="28"/>
        </w:rPr>
        <w:t xml:space="preserve">
      14-тақырып. Көркем прозамен жұмыс. Күрделі сөйлемдерді оқу ережелері. Әңгімелеу. Идея. Желісі. Құрылымы. </w:t>
      </w:r>
    </w:p>
    <w:p>
      <w:pPr>
        <w:spacing w:after="0"/>
        <w:ind w:left="0"/>
        <w:jc w:val="both"/>
      </w:pPr>
      <w:r>
        <w:rPr>
          <w:rFonts w:ascii="Times New Roman"/>
          <w:b w:val="false"/>
          <w:i w:val="false"/>
          <w:color w:val="000000"/>
          <w:sz w:val="28"/>
        </w:rPr>
        <w:t>
      15-тақырып. Есте сақтауы бойынша әңгімелеу. Өнер туындысын әңгімелеу-түсіндіру. Тамаша адамдардың өмірінен алынған әңгіме. Көркем шығарманы қайта айтып беру. Ойдан шығарылған әңгіме.</w:t>
      </w:r>
    </w:p>
    <w:p>
      <w:pPr>
        <w:spacing w:after="0"/>
        <w:ind w:left="0"/>
        <w:jc w:val="both"/>
      </w:pPr>
      <w:r>
        <w:rPr>
          <w:rFonts w:ascii="Times New Roman"/>
          <w:b w:val="false"/>
          <w:i w:val="false"/>
          <w:color w:val="000000"/>
          <w:sz w:val="28"/>
        </w:rPr>
        <w:t xml:space="preserve">
      16-тақырып. Мәтінмен жұмыс. Сахна тілімен жұмыс. Оқу спектаклін дайындау. Эмоциялылық. Бейнелілік. </w:t>
      </w:r>
    </w:p>
    <w:p>
      <w:pPr>
        <w:spacing w:after="0"/>
        <w:ind w:left="0"/>
        <w:jc w:val="both"/>
      </w:pPr>
      <w:r>
        <w:rPr>
          <w:rFonts w:ascii="Times New Roman"/>
          <w:b w:val="false"/>
          <w:i w:val="false"/>
          <w:color w:val="000000"/>
          <w:sz w:val="28"/>
        </w:rPr>
        <w:t xml:space="preserve">
      17-тақырып. Өлең түріндегі шығармамен жұмыстың ерекшеліктері. Шығарманы таңдау. </w:t>
      </w:r>
    </w:p>
    <w:p>
      <w:pPr>
        <w:spacing w:after="0"/>
        <w:ind w:left="0"/>
        <w:jc w:val="both"/>
      </w:pPr>
      <w:r>
        <w:rPr>
          <w:rFonts w:ascii="Times New Roman"/>
          <w:b w:val="false"/>
          <w:i w:val="false"/>
          <w:color w:val="000000"/>
          <w:sz w:val="28"/>
        </w:rPr>
        <w:t>
      18-тақырып. Жұмыс кезеңдері: шығарманы таңдау, өлеңді оқу, мәтінді түсіну бойынша жұмыс, тілдің грамматикалық құрылымымен жұмыс.</w:t>
      </w:r>
    </w:p>
    <w:p>
      <w:pPr>
        <w:spacing w:after="0"/>
        <w:ind w:left="0"/>
        <w:jc w:val="both"/>
      </w:pPr>
      <w:r>
        <w:rPr>
          <w:rFonts w:ascii="Times New Roman"/>
          <w:b w:val="false"/>
          <w:i w:val="false"/>
          <w:color w:val="000000"/>
          <w:sz w:val="28"/>
        </w:rPr>
        <w:t>
      19-тақырып. Бұқаралық өнер көрсетудің алдында және одан кейінгі релаксация және аутотренинг. Бұлшық ет тырысуларын босатуға арналған жаттығулар. Артикуляциялық гимнастика элементтері.</w:t>
      </w:r>
    </w:p>
    <w:p>
      <w:pPr>
        <w:spacing w:after="0"/>
        <w:ind w:left="0"/>
        <w:jc w:val="both"/>
      </w:pPr>
      <w:r>
        <w:rPr>
          <w:rFonts w:ascii="Times New Roman"/>
          <w:b w:val="false"/>
          <w:i w:val="false"/>
          <w:color w:val="000000"/>
          <w:sz w:val="28"/>
        </w:rPr>
        <w:t>
      20-тақырып. Сахналық көрсетілімдерге дайындық.</w:t>
      </w:r>
    </w:p>
    <w:p>
      <w:pPr>
        <w:spacing w:after="0"/>
        <w:ind w:left="0"/>
        <w:jc w:val="both"/>
      </w:pPr>
      <w:r>
        <w:rPr>
          <w:rFonts w:ascii="Times New Roman"/>
          <w:b w:val="false"/>
          <w:i w:val="false"/>
          <w:color w:val="000000"/>
          <w:sz w:val="28"/>
        </w:rPr>
        <w:t xml:space="preserve">
      51.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тілдің логикалық құрылымы заңдылықтарын, оларды рөлмен жұмыс істеу кезінде практикада қолдануды біледі; </w:t>
      </w:r>
    </w:p>
    <w:p>
      <w:pPr>
        <w:spacing w:after="0"/>
        <w:ind w:left="0"/>
        <w:jc w:val="both"/>
      </w:pPr>
      <w:r>
        <w:rPr>
          <w:rFonts w:ascii="Times New Roman"/>
          <w:b w:val="false"/>
          <w:i w:val="false"/>
          <w:color w:val="000000"/>
          <w:sz w:val="28"/>
        </w:rPr>
        <w:t>
      2) өз бетімен жүргізілетін назарды шоғырландыру және босаңсу дағдысын біледі;</w:t>
      </w:r>
    </w:p>
    <w:p>
      <w:pPr>
        <w:spacing w:after="0"/>
        <w:ind w:left="0"/>
        <w:jc w:val="both"/>
      </w:pPr>
      <w:r>
        <w:rPr>
          <w:rFonts w:ascii="Times New Roman"/>
          <w:b w:val="false"/>
          <w:i w:val="false"/>
          <w:color w:val="000000"/>
          <w:sz w:val="28"/>
        </w:rPr>
        <w:t>
      3) сахна тілі сабақтарында рөлмен өз бетінше жұмыс істеу кезінде алған білім, білік және дағдыларын қолданады;</w:t>
      </w:r>
    </w:p>
    <w:p>
      <w:pPr>
        <w:spacing w:after="0"/>
        <w:ind w:left="0"/>
        <w:jc w:val="both"/>
      </w:pPr>
      <w:r>
        <w:rPr>
          <w:rFonts w:ascii="Times New Roman"/>
          <w:b w:val="false"/>
          <w:i w:val="false"/>
          <w:color w:val="000000"/>
          <w:sz w:val="28"/>
        </w:rPr>
        <w:t>
      4) актерлік бейненің түрлену тәсілдерін біледі;</w:t>
      </w:r>
    </w:p>
    <w:p>
      <w:pPr>
        <w:spacing w:after="0"/>
        <w:ind w:left="0"/>
        <w:jc w:val="both"/>
      </w:pPr>
      <w:r>
        <w:rPr>
          <w:rFonts w:ascii="Times New Roman"/>
          <w:b w:val="false"/>
          <w:i w:val="false"/>
          <w:color w:val="000000"/>
          <w:sz w:val="28"/>
        </w:rPr>
        <w:t>
      5) бұлшық ет тырысуларынан арылу және релаксация тәсілдерін біледі;</w:t>
      </w:r>
    </w:p>
    <w:p>
      <w:pPr>
        <w:spacing w:after="0"/>
        <w:ind w:left="0"/>
        <w:jc w:val="both"/>
      </w:pPr>
      <w:r>
        <w:rPr>
          <w:rFonts w:ascii="Times New Roman"/>
          <w:b w:val="false"/>
          <w:i w:val="false"/>
          <w:color w:val="000000"/>
          <w:sz w:val="28"/>
        </w:rPr>
        <w:t>
      6) театр өнерінің негізгі мәнерлеу құралдарын біледі;</w:t>
      </w:r>
    </w:p>
    <w:p>
      <w:pPr>
        <w:spacing w:after="0"/>
        <w:ind w:left="0"/>
        <w:jc w:val="both"/>
      </w:pPr>
      <w:r>
        <w:rPr>
          <w:rFonts w:ascii="Times New Roman"/>
          <w:b w:val="false"/>
          <w:i w:val="false"/>
          <w:color w:val="000000"/>
          <w:sz w:val="28"/>
        </w:rPr>
        <w:t>
      7) дауыс-тіл аппаратын дамытуға арналған жаттығулардың негізгі кешенін біледі;</w:t>
      </w:r>
    </w:p>
    <w:p>
      <w:pPr>
        <w:spacing w:after="0"/>
        <w:ind w:left="0"/>
        <w:jc w:val="both"/>
      </w:pPr>
      <w:r>
        <w:rPr>
          <w:rFonts w:ascii="Times New Roman"/>
          <w:b w:val="false"/>
          <w:i w:val="false"/>
          <w:color w:val="000000"/>
          <w:sz w:val="28"/>
        </w:rPr>
        <w:t>
      8) қарқын-ритм, дауыс күші, тембрлеу өнері түсініктерін біледі;</w:t>
      </w:r>
    </w:p>
    <w:p>
      <w:pPr>
        <w:spacing w:after="0"/>
        <w:ind w:left="0"/>
        <w:jc w:val="both"/>
      </w:pPr>
      <w:r>
        <w:rPr>
          <w:rFonts w:ascii="Times New Roman"/>
          <w:b w:val="false"/>
          <w:i w:val="false"/>
          <w:color w:val="000000"/>
          <w:sz w:val="28"/>
        </w:rPr>
        <w:t>
      9) дауыс дикциясын, әуезділігін және тембрлеуді біледі;</w:t>
      </w:r>
    </w:p>
    <w:p>
      <w:pPr>
        <w:spacing w:after="0"/>
        <w:ind w:left="0"/>
        <w:jc w:val="both"/>
      </w:pPr>
      <w:r>
        <w:rPr>
          <w:rFonts w:ascii="Times New Roman"/>
          <w:b w:val="false"/>
          <w:i w:val="false"/>
          <w:color w:val="000000"/>
          <w:sz w:val="28"/>
        </w:rPr>
        <w:t>
      10) алған білімдерін монолог оқу кезінде қолданады;</w:t>
      </w:r>
    </w:p>
    <w:p>
      <w:pPr>
        <w:spacing w:after="0"/>
        <w:ind w:left="0"/>
        <w:jc w:val="both"/>
      </w:pPr>
      <w:r>
        <w:rPr>
          <w:rFonts w:ascii="Times New Roman"/>
          <w:b w:val="false"/>
          <w:i w:val="false"/>
          <w:color w:val="000000"/>
          <w:sz w:val="28"/>
        </w:rPr>
        <w:t>
      11) тыныс алу және артикуляциялық гимнастиканың негізгі элементтерін меңгеру бойынша тренингтер жүргізеді.</w:t>
      </w:r>
    </w:p>
    <w:p>
      <w:pPr>
        <w:spacing w:after="0"/>
        <w:ind w:left="0"/>
        <w:jc w:val="both"/>
      </w:pPr>
      <w:r>
        <w:rPr>
          <w:rFonts w:ascii="Times New Roman"/>
          <w:b w:val="false"/>
          <w:i w:val="false"/>
          <w:color w:val="000000"/>
          <w:sz w:val="28"/>
        </w:rPr>
        <w:t>
      52. 4 сыныптағы Бағдарлама талаптары:</w:t>
      </w:r>
    </w:p>
    <w:p>
      <w:pPr>
        <w:spacing w:after="0"/>
        <w:ind w:left="0"/>
        <w:jc w:val="both"/>
      </w:pPr>
      <w:r>
        <w:rPr>
          <w:rFonts w:ascii="Times New Roman"/>
          <w:b w:val="false"/>
          <w:i w:val="false"/>
          <w:color w:val="000000"/>
          <w:sz w:val="28"/>
        </w:rPr>
        <w:t>
      1) өткен материалдарда артикуляциялық аппаратты жаттықтыру жалғастырылады, дұрыс, таза және анық сөйлеу дағдылары бекітіледі және жетілдіріледі;</w:t>
      </w:r>
    </w:p>
    <w:p>
      <w:pPr>
        <w:spacing w:after="0"/>
        <w:ind w:left="0"/>
        <w:jc w:val="both"/>
      </w:pPr>
      <w:r>
        <w:rPr>
          <w:rFonts w:ascii="Times New Roman"/>
          <w:b w:val="false"/>
          <w:i w:val="false"/>
          <w:color w:val="000000"/>
          <w:sz w:val="28"/>
        </w:rPr>
        <w:t>
      2) ортаңғы регистрді дамытуға және бекітуге арналған жаттығулар мен жаттықтыру мәтіндерінің көлемі кеңейтіледі, сөйлеудің әртүрлі қарқындарын қолдануға арналған жаттығулардың саны артады;</w:t>
      </w:r>
    </w:p>
    <w:p>
      <w:pPr>
        <w:spacing w:after="0"/>
        <w:ind w:left="0"/>
        <w:jc w:val="both"/>
      </w:pPr>
      <w:r>
        <w:rPr>
          <w:rFonts w:ascii="Times New Roman"/>
          <w:b w:val="false"/>
          <w:i w:val="false"/>
          <w:color w:val="000000"/>
          <w:sz w:val="28"/>
        </w:rPr>
        <w:t>
      3) жаңа сөздерді пысықтау жалғастырылады, дикцияны, дауысты, орфоэпияны жаттықтыру үшін алынған мәтіндер талданады, әдеби мәтіндер талданады және пысықталады, заманауи тіл нормалары тұрмыстық тілде бекітіледі;</w:t>
      </w:r>
    </w:p>
    <w:p>
      <w:pPr>
        <w:spacing w:after="0"/>
        <w:ind w:left="0"/>
        <w:jc w:val="both"/>
      </w:pPr>
      <w:r>
        <w:rPr>
          <w:rFonts w:ascii="Times New Roman"/>
          <w:b w:val="false"/>
          <w:i w:val="false"/>
          <w:color w:val="000000"/>
          <w:sz w:val="28"/>
        </w:rPr>
        <w:t xml:space="preserve">
      4) прозалық шығармалар материалында логикалық ережелерді қолдану дағдысы бекітіледі, өлең, проза формаларының ерекшеліктерімен танысу жалғастырылады, прозалық және өлең мәтіндерін ерекшелейтін өзгешіліктерімен танысу жалғастырылады, шығармалармен практикалық жұмыс жүргізіледі, 10-15 жаңылтпаш, 8-10 өлең және прозалық шығармалар, 2-4 монолог меңгеріледі. </w:t>
      </w:r>
    </w:p>
    <w:p>
      <w:pPr>
        <w:spacing w:after="0"/>
        <w:ind w:left="0"/>
        <w:jc w:val="both"/>
      </w:pPr>
      <w:r>
        <w:rPr>
          <w:rFonts w:ascii="Times New Roman"/>
          <w:b w:val="false"/>
          <w:i w:val="false"/>
          <w:color w:val="000000"/>
          <w:sz w:val="28"/>
        </w:rPr>
        <w:t>
      53. 4 сыныптағы оқу пәнінің мазмұны.</w:t>
      </w:r>
    </w:p>
    <w:p>
      <w:pPr>
        <w:spacing w:after="0"/>
        <w:ind w:left="0"/>
        <w:jc w:val="both"/>
      </w:pPr>
      <w:r>
        <w:rPr>
          <w:rFonts w:ascii="Times New Roman"/>
          <w:b w:val="false"/>
          <w:i w:val="false"/>
          <w:color w:val="000000"/>
          <w:sz w:val="28"/>
        </w:rPr>
        <w:t>
      1-тақырып. Кіріспе сабақ. Меңгерілген тренингтерді қайталау.</w:t>
      </w:r>
    </w:p>
    <w:p>
      <w:pPr>
        <w:spacing w:after="0"/>
        <w:ind w:left="0"/>
        <w:jc w:val="both"/>
      </w:pPr>
      <w:r>
        <w:rPr>
          <w:rFonts w:ascii="Times New Roman"/>
          <w:b w:val="false"/>
          <w:i w:val="false"/>
          <w:color w:val="000000"/>
          <w:sz w:val="28"/>
        </w:rPr>
        <w:t>
      2-тақырып. Назарды шоғырландыру. Бұлшық еттердің еркіндігі.</w:t>
      </w:r>
    </w:p>
    <w:p>
      <w:pPr>
        <w:spacing w:after="0"/>
        <w:ind w:left="0"/>
        <w:jc w:val="both"/>
      </w:pPr>
      <w:r>
        <w:rPr>
          <w:rFonts w:ascii="Times New Roman"/>
          <w:b w:val="false"/>
          <w:i w:val="false"/>
          <w:color w:val="000000"/>
          <w:sz w:val="28"/>
        </w:rPr>
        <w:t xml:space="preserve">
      3-тақырып. "Өмірдегі тыныс" және "Сахнадағы тыныс" түсініктері. </w:t>
      </w:r>
    </w:p>
    <w:p>
      <w:pPr>
        <w:spacing w:after="0"/>
        <w:ind w:left="0"/>
        <w:jc w:val="both"/>
      </w:pPr>
      <w:r>
        <w:rPr>
          <w:rFonts w:ascii="Times New Roman"/>
          <w:b w:val="false"/>
          <w:i w:val="false"/>
          <w:color w:val="000000"/>
          <w:sz w:val="28"/>
        </w:rPr>
        <w:t xml:space="preserve">
      4-тақырып. "Тыныс алу аппараты" түсінігі. Жоғарғы тыныс. Жиі тыныс. Терең тыныс. Жақын тыныс. </w:t>
      </w:r>
    </w:p>
    <w:p>
      <w:pPr>
        <w:spacing w:after="0"/>
        <w:ind w:left="0"/>
        <w:jc w:val="both"/>
      </w:pPr>
      <w:r>
        <w:rPr>
          <w:rFonts w:ascii="Times New Roman"/>
          <w:b w:val="false"/>
          <w:i w:val="false"/>
          <w:color w:val="000000"/>
          <w:sz w:val="28"/>
        </w:rPr>
        <w:t>
      5-тақырып. Тыныс-дауыс тірегінің бұлшық еттерін бекіту және белсендіру. Мұрынмен тыныс алуды дамыту. Тыныс алумен жұмыс.</w:t>
      </w:r>
    </w:p>
    <w:p>
      <w:pPr>
        <w:spacing w:after="0"/>
        <w:ind w:left="0"/>
        <w:jc w:val="both"/>
      </w:pPr>
      <w:r>
        <w:rPr>
          <w:rFonts w:ascii="Times New Roman"/>
          <w:b w:val="false"/>
          <w:i w:val="false"/>
          <w:color w:val="000000"/>
          <w:sz w:val="28"/>
        </w:rPr>
        <w:t xml:space="preserve">
      6-тақырып. "Тыныс алу" және "Тынысты қосымша толықтырып алу" түсінігі. Фиксациялық тыныс шығару. Ұзақ тыныс шығару. Алған дағдыларын дамытуға және бекітуге арналған жаттығулар. Театрландырылған этюдпен жұмыс. </w:t>
      </w:r>
    </w:p>
    <w:p>
      <w:pPr>
        <w:spacing w:after="0"/>
        <w:ind w:left="0"/>
        <w:jc w:val="both"/>
      </w:pPr>
      <w:r>
        <w:rPr>
          <w:rFonts w:ascii="Times New Roman"/>
          <w:b w:val="false"/>
          <w:i w:val="false"/>
          <w:color w:val="000000"/>
          <w:sz w:val="28"/>
        </w:rPr>
        <w:t xml:space="preserve">
      7-тақырып. Артикуляция мүшелерінің дұрыс және белсенді жұмысы. Артикуляция. Артикуляциялық мүшелердің созылғыштығын және қозғалғыштығын дамытуға және сақтауға арналған жаттығулар. </w:t>
      </w:r>
    </w:p>
    <w:p>
      <w:pPr>
        <w:spacing w:after="0"/>
        <w:ind w:left="0"/>
        <w:jc w:val="both"/>
      </w:pPr>
      <w:r>
        <w:rPr>
          <w:rFonts w:ascii="Times New Roman"/>
          <w:b w:val="false"/>
          <w:i w:val="false"/>
          <w:color w:val="000000"/>
          <w:sz w:val="28"/>
        </w:rPr>
        <w:t xml:space="preserve">
      8-тақырып. Диафрагмалық тынысты қою. Ортаңғы регистрді дамытуға және бекітуге арналған жаттығулар және жаттықтыру мәтіндері. </w:t>
      </w:r>
    </w:p>
    <w:p>
      <w:pPr>
        <w:spacing w:after="0"/>
        <w:ind w:left="0"/>
        <w:jc w:val="both"/>
      </w:pPr>
      <w:r>
        <w:rPr>
          <w:rFonts w:ascii="Times New Roman"/>
          <w:b w:val="false"/>
          <w:i w:val="false"/>
          <w:color w:val="000000"/>
          <w:sz w:val="28"/>
        </w:rPr>
        <w:t xml:space="preserve">
      9-тақырып. Дауысты жүргізу. Тіл аппаратының негізгі қалпы. Фонацияның алғашқы дағдылары. Резонаторларды табу және қолдану. "Жабық дыбыс". "Дыбысты шығару". </w:t>
      </w:r>
    </w:p>
    <w:p>
      <w:pPr>
        <w:spacing w:after="0"/>
        <w:ind w:left="0"/>
        <w:jc w:val="both"/>
      </w:pPr>
      <w:r>
        <w:rPr>
          <w:rFonts w:ascii="Times New Roman"/>
          <w:b w:val="false"/>
          <w:i w:val="false"/>
          <w:color w:val="000000"/>
          <w:sz w:val="28"/>
        </w:rPr>
        <w:t xml:space="preserve">
      10-тақырып. Есту қабілетін дамыту. Топтық дыбысталу. Дауыс регистрлері бойынша дыбысталу. </w:t>
      </w:r>
    </w:p>
    <w:p>
      <w:pPr>
        <w:spacing w:after="0"/>
        <w:ind w:left="0"/>
        <w:jc w:val="both"/>
      </w:pPr>
      <w:r>
        <w:rPr>
          <w:rFonts w:ascii="Times New Roman"/>
          <w:b w:val="false"/>
          <w:i w:val="false"/>
          <w:color w:val="000000"/>
          <w:sz w:val="28"/>
        </w:rPr>
        <w:t>
      11-тақырып. Диапазонды кеңейту. Практикалық тренингтер. Диапазондағы "созылмалы" сөздер. Дауыстарды жоғары, төмен "лақтыру".</w:t>
      </w:r>
    </w:p>
    <w:p>
      <w:pPr>
        <w:spacing w:after="0"/>
        <w:ind w:left="0"/>
        <w:jc w:val="both"/>
      </w:pPr>
      <w:r>
        <w:rPr>
          <w:rFonts w:ascii="Times New Roman"/>
          <w:b w:val="false"/>
          <w:i w:val="false"/>
          <w:color w:val="000000"/>
          <w:sz w:val="28"/>
        </w:rPr>
        <w:t xml:space="preserve">
      12-тақырып. Дауыс күші. "Дауыс күші" түсінігі. Дауыс күшін бекіту және дамыту. </w:t>
      </w:r>
    </w:p>
    <w:p>
      <w:pPr>
        <w:spacing w:after="0"/>
        <w:ind w:left="0"/>
        <w:jc w:val="both"/>
      </w:pPr>
      <w:r>
        <w:rPr>
          <w:rFonts w:ascii="Times New Roman"/>
          <w:b w:val="false"/>
          <w:i w:val="false"/>
          <w:color w:val="000000"/>
          <w:sz w:val="28"/>
        </w:rPr>
        <w:t>
      13-тақырып. Төменгі және жоғарғы дыбысталуды дамыту. Буындарды созуға (филирование) арналған жаттығулар. Актер дауысының күші. Театр этюдтерімен жұмыс.</w:t>
      </w:r>
    </w:p>
    <w:p>
      <w:pPr>
        <w:spacing w:after="0"/>
        <w:ind w:left="0"/>
        <w:jc w:val="both"/>
      </w:pPr>
      <w:r>
        <w:rPr>
          <w:rFonts w:ascii="Times New Roman"/>
          <w:b w:val="false"/>
          <w:i w:val="false"/>
          <w:color w:val="000000"/>
          <w:sz w:val="28"/>
        </w:rPr>
        <w:t xml:space="preserve">
      14-тақырып. Дикция – бұл актердің негізгі құралы. Дұрыс, таза және анық сөйлеу дағдылары. Артикуляциялық гимнастика. Жаңылтпаштар материалында жеке тіл кемшіліктерін түзету бойынша жұмыс. </w:t>
      </w:r>
    </w:p>
    <w:p>
      <w:pPr>
        <w:spacing w:after="0"/>
        <w:ind w:left="0"/>
        <w:jc w:val="both"/>
      </w:pPr>
      <w:r>
        <w:rPr>
          <w:rFonts w:ascii="Times New Roman"/>
          <w:b w:val="false"/>
          <w:i w:val="false"/>
          <w:color w:val="000000"/>
          <w:sz w:val="28"/>
        </w:rPr>
        <w:t>
      15-тақырып. Тілдің қарқыны-ритмі. "Тілдің қарқыны-ритмі" түсінігі. Жаттығуларды жаттау. Жаңылтпаштар. Спринтер. Әртүрлі сөйлеу қарқынын қолдануға арналған жаттығулар мен мәтіндер. Театр этюдтерімен жұмыс.</w:t>
      </w:r>
    </w:p>
    <w:p>
      <w:pPr>
        <w:spacing w:after="0"/>
        <w:ind w:left="0"/>
        <w:jc w:val="both"/>
      </w:pPr>
      <w:r>
        <w:rPr>
          <w:rFonts w:ascii="Times New Roman"/>
          <w:b w:val="false"/>
          <w:i w:val="false"/>
          <w:color w:val="000000"/>
          <w:sz w:val="28"/>
        </w:rPr>
        <w:t xml:space="preserve">
      16-тақырып. Қозғалыс кезіндегі сөз. Сахна қозғалысы және тілі –шығарманың театрлық түрлендіру құралы. Қозғалыс кезіндегі дауыстың дыбысталуы. </w:t>
      </w:r>
    </w:p>
    <w:p>
      <w:pPr>
        <w:spacing w:after="0"/>
        <w:ind w:left="0"/>
        <w:jc w:val="both"/>
      </w:pPr>
      <w:r>
        <w:rPr>
          <w:rFonts w:ascii="Times New Roman"/>
          <w:b w:val="false"/>
          <w:i w:val="false"/>
          <w:color w:val="000000"/>
          <w:sz w:val="28"/>
        </w:rPr>
        <w:t xml:space="preserve">
      17-тақырып. Кешенді тренинг. Өткен жаттығуларды қайталау. Практика: тыныс алудан бастап тембр өнеріне дейінгі жаттығулар жиынтығының кешені. </w:t>
      </w:r>
    </w:p>
    <w:p>
      <w:pPr>
        <w:spacing w:after="0"/>
        <w:ind w:left="0"/>
        <w:jc w:val="both"/>
      </w:pPr>
      <w:r>
        <w:rPr>
          <w:rFonts w:ascii="Times New Roman"/>
          <w:b w:val="false"/>
          <w:i w:val="false"/>
          <w:color w:val="000000"/>
          <w:sz w:val="28"/>
        </w:rPr>
        <w:t>
      18-тақырып. Орфоэпия. Жаңа сөздерді пысықтау. Мәтіндерді талдау. Дикцияны, дауысты, орфоэпияны жаттықтыру. Әдеби мәтіндерді талдау. Заманауи әдеби тілдің нормаларын тұрмыстық тілде бекіту.</w:t>
      </w:r>
    </w:p>
    <w:p>
      <w:pPr>
        <w:spacing w:after="0"/>
        <w:ind w:left="0"/>
        <w:jc w:val="both"/>
      </w:pPr>
      <w:r>
        <w:rPr>
          <w:rFonts w:ascii="Times New Roman"/>
          <w:b w:val="false"/>
          <w:i w:val="false"/>
          <w:color w:val="000000"/>
          <w:sz w:val="28"/>
        </w:rPr>
        <w:t xml:space="preserve">
      19-тақырып. Мәтінмен жұмыс. Логикалық екпіндердің ережесін бекіту. Театр этюдтерімен жұмыс. </w:t>
      </w:r>
    </w:p>
    <w:p>
      <w:pPr>
        <w:spacing w:after="0"/>
        <w:ind w:left="0"/>
        <w:jc w:val="both"/>
      </w:pPr>
      <w:r>
        <w:rPr>
          <w:rFonts w:ascii="Times New Roman"/>
          <w:b w:val="false"/>
          <w:i w:val="false"/>
          <w:color w:val="000000"/>
          <w:sz w:val="28"/>
        </w:rPr>
        <w:t>
      20-тақырып. Өлең құрылысы. Өлең құрылысының жүйесі. Ұйқас. Ұйқастыру тәсілдері: қосарланған, айқасқан, айналмалы, ішкі. Строфа. Ұйқассыз өлең. Еркін өлең. Ритм және мағынасы. Театр этюдтерімен жұмыс.</w:t>
      </w:r>
    </w:p>
    <w:p>
      <w:pPr>
        <w:spacing w:after="0"/>
        <w:ind w:left="0"/>
        <w:jc w:val="both"/>
      </w:pPr>
      <w:r>
        <w:rPr>
          <w:rFonts w:ascii="Times New Roman"/>
          <w:b w:val="false"/>
          <w:i w:val="false"/>
          <w:color w:val="000000"/>
          <w:sz w:val="28"/>
        </w:rPr>
        <w:t xml:space="preserve">
      21-тақырып. Алған білім, білік және дағдыларын бекіту және тексеру. </w:t>
      </w:r>
    </w:p>
    <w:p>
      <w:pPr>
        <w:spacing w:after="0"/>
        <w:ind w:left="0"/>
        <w:jc w:val="both"/>
      </w:pPr>
      <w:r>
        <w:rPr>
          <w:rFonts w:ascii="Times New Roman"/>
          <w:b w:val="false"/>
          <w:i w:val="false"/>
          <w:color w:val="000000"/>
          <w:sz w:val="28"/>
        </w:rPr>
        <w:t xml:space="preserve">
      54.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дауыс-тіл аппаратын дамытуға арналған жаттығулардың негізгі кешенін біледі;</w:t>
      </w:r>
    </w:p>
    <w:p>
      <w:pPr>
        <w:spacing w:after="0"/>
        <w:ind w:left="0"/>
        <w:jc w:val="both"/>
      </w:pPr>
      <w:r>
        <w:rPr>
          <w:rFonts w:ascii="Times New Roman"/>
          <w:b w:val="false"/>
          <w:i w:val="false"/>
          <w:color w:val="000000"/>
          <w:sz w:val="28"/>
        </w:rPr>
        <w:t>
      2) "қозғалыс кезіндегі тіл" түсінігін біледі;</w:t>
      </w:r>
    </w:p>
    <w:p>
      <w:pPr>
        <w:spacing w:after="0"/>
        <w:ind w:left="0"/>
        <w:jc w:val="both"/>
      </w:pPr>
      <w:r>
        <w:rPr>
          <w:rFonts w:ascii="Times New Roman"/>
          <w:b w:val="false"/>
          <w:i w:val="false"/>
          <w:color w:val="000000"/>
          <w:sz w:val="28"/>
        </w:rPr>
        <w:t>
      3) дауыс дикциясы, әуезділігі, тембрі және қозғалыс кезінде сөйлеуді біледі;</w:t>
      </w:r>
    </w:p>
    <w:p>
      <w:pPr>
        <w:spacing w:after="0"/>
        <w:ind w:left="0"/>
        <w:jc w:val="both"/>
      </w:pPr>
      <w:r>
        <w:rPr>
          <w:rFonts w:ascii="Times New Roman"/>
          <w:b w:val="false"/>
          <w:i w:val="false"/>
          <w:color w:val="000000"/>
          <w:sz w:val="28"/>
        </w:rPr>
        <w:t>
      4) сахнадағы серіктесімен диалог арқылы араласу кезінде алған дағдыларын қолданады;</w:t>
      </w:r>
    </w:p>
    <w:p>
      <w:pPr>
        <w:spacing w:after="0"/>
        <w:ind w:left="0"/>
        <w:jc w:val="both"/>
      </w:pPr>
      <w:r>
        <w:rPr>
          <w:rFonts w:ascii="Times New Roman"/>
          <w:b w:val="false"/>
          <w:i w:val="false"/>
          <w:color w:val="000000"/>
          <w:sz w:val="28"/>
        </w:rPr>
        <w:t>
      5) өзінің кейіпкерінің атынан эмоциялық бояуды жеткізеді;</w:t>
      </w:r>
    </w:p>
    <w:p>
      <w:pPr>
        <w:spacing w:after="0"/>
        <w:ind w:left="0"/>
        <w:jc w:val="both"/>
      </w:pPr>
      <w:r>
        <w:rPr>
          <w:rFonts w:ascii="Times New Roman"/>
          <w:b w:val="false"/>
          <w:i w:val="false"/>
          <w:color w:val="000000"/>
          <w:sz w:val="28"/>
        </w:rPr>
        <w:t>
      6) сахнадағы өзінің серіктесінің эмоциясын қабылдайды және сезінеді;</w:t>
      </w:r>
    </w:p>
    <w:p>
      <w:pPr>
        <w:spacing w:after="0"/>
        <w:ind w:left="0"/>
        <w:jc w:val="both"/>
      </w:pPr>
      <w:r>
        <w:rPr>
          <w:rFonts w:ascii="Times New Roman"/>
          <w:b w:val="false"/>
          <w:i w:val="false"/>
          <w:color w:val="000000"/>
          <w:sz w:val="28"/>
        </w:rPr>
        <w:t xml:space="preserve">
      7) сахна қозғалысының алғашқы дағдыларын қолданады. </w:t>
      </w:r>
    </w:p>
    <w:p>
      <w:pPr>
        <w:spacing w:after="0"/>
        <w:ind w:left="0"/>
        <w:jc w:val="both"/>
      </w:pPr>
      <w:r>
        <w:rPr>
          <w:rFonts w:ascii="Times New Roman"/>
          <w:b w:val="false"/>
          <w:i w:val="false"/>
          <w:color w:val="000000"/>
          <w:sz w:val="28"/>
        </w:rPr>
        <w:t>
      55. Бейіндік сыныптағы Бағдарлама талаптары:</w:t>
      </w:r>
    </w:p>
    <w:p>
      <w:pPr>
        <w:spacing w:after="0"/>
        <w:ind w:left="0"/>
        <w:jc w:val="both"/>
      </w:pPr>
      <w:r>
        <w:rPr>
          <w:rFonts w:ascii="Times New Roman"/>
          <w:b w:val="false"/>
          <w:i w:val="false"/>
          <w:color w:val="000000"/>
          <w:sz w:val="28"/>
        </w:rPr>
        <w:t>
      1) артикуляциялық сергітулер мен тыныс алу жаттығуларын орындау кезінде білім алушының өз бетінше жұмысы жалғастырылады, әртүрлі қарқындар, айтуға күрделі мәтіндер пайдаланылады;</w:t>
      </w:r>
    </w:p>
    <w:p>
      <w:pPr>
        <w:spacing w:after="0"/>
        <w:ind w:left="0"/>
        <w:jc w:val="both"/>
      </w:pPr>
      <w:r>
        <w:rPr>
          <w:rFonts w:ascii="Times New Roman"/>
          <w:b w:val="false"/>
          <w:i w:val="false"/>
          <w:color w:val="000000"/>
          <w:sz w:val="28"/>
        </w:rPr>
        <w:t>
      2) дауыссыздарды анық айту, тұрақты ырғақтау дағдылары қалыптасады;</w:t>
      </w:r>
    </w:p>
    <w:p>
      <w:pPr>
        <w:spacing w:after="0"/>
        <w:ind w:left="0"/>
        <w:jc w:val="both"/>
      </w:pPr>
      <w:r>
        <w:rPr>
          <w:rFonts w:ascii="Times New Roman"/>
          <w:b w:val="false"/>
          <w:i w:val="false"/>
          <w:color w:val="000000"/>
          <w:sz w:val="28"/>
        </w:rPr>
        <w:t>
      3) логикалық ережелерді қолдану дағдысы бекітіледі, білім алушы әдеби шығарманың сипатын білу негізінде көрерменмен араласудың дұрыс түрін табуды, сөзімен тыңдарманға әсер етуді үйренеді;</w:t>
      </w:r>
    </w:p>
    <w:p>
      <w:pPr>
        <w:spacing w:after="0"/>
        <w:ind w:left="0"/>
        <w:jc w:val="both"/>
      </w:pPr>
      <w:r>
        <w:rPr>
          <w:rFonts w:ascii="Times New Roman"/>
          <w:b w:val="false"/>
          <w:i w:val="false"/>
          <w:color w:val="000000"/>
          <w:sz w:val="28"/>
        </w:rPr>
        <w:t>
      4) өлең түріндегі шығармамен практикалық жұмыс жүргізіледі, тыңдарманға автордың идеялық түпкі ойын поэтикалық формасын бұзбай жеткізу білігі пысықталады, 10-15 жаңылтпаш, 10-15 өлең түріндегі және прозалық шығармалар, 6-10 монолог меңгеріледі.</w:t>
      </w:r>
    </w:p>
    <w:p>
      <w:pPr>
        <w:spacing w:after="0"/>
        <w:ind w:left="0"/>
        <w:jc w:val="both"/>
      </w:pPr>
      <w:r>
        <w:rPr>
          <w:rFonts w:ascii="Times New Roman"/>
          <w:b w:val="false"/>
          <w:i w:val="false"/>
          <w:color w:val="000000"/>
          <w:sz w:val="28"/>
        </w:rPr>
        <w:t>
      56. Бейіндік сыныптағы оқу пәнінің мазмұны.</w:t>
      </w:r>
    </w:p>
    <w:p>
      <w:pPr>
        <w:spacing w:after="0"/>
        <w:ind w:left="0"/>
        <w:jc w:val="both"/>
      </w:pPr>
      <w:r>
        <w:rPr>
          <w:rFonts w:ascii="Times New Roman"/>
          <w:b w:val="false"/>
          <w:i w:val="false"/>
          <w:color w:val="000000"/>
          <w:sz w:val="28"/>
        </w:rPr>
        <w:t xml:space="preserve">
      1-тақырып. Кіріспе. Өзін ұстау ережелері, дауыс гигиенасы туралы әңгіме. Қауіпсіздік техникасы. </w:t>
      </w:r>
    </w:p>
    <w:p>
      <w:pPr>
        <w:spacing w:after="0"/>
        <w:ind w:left="0"/>
        <w:jc w:val="both"/>
      </w:pPr>
      <w:r>
        <w:rPr>
          <w:rFonts w:ascii="Times New Roman"/>
          <w:b w:val="false"/>
          <w:i w:val="false"/>
          <w:color w:val="000000"/>
          <w:sz w:val="28"/>
        </w:rPr>
        <w:t xml:space="preserve">
      2-тақырып. Дауыс-тіл аппаратының анатомиясы және физиологиясы. Дауыстың қасиеттері. Сөзді есту қабілеті. </w:t>
      </w:r>
    </w:p>
    <w:p>
      <w:pPr>
        <w:spacing w:after="0"/>
        <w:ind w:left="0"/>
        <w:jc w:val="both"/>
      </w:pPr>
      <w:r>
        <w:rPr>
          <w:rFonts w:ascii="Times New Roman"/>
          <w:b w:val="false"/>
          <w:i w:val="false"/>
          <w:color w:val="000000"/>
          <w:sz w:val="28"/>
        </w:rPr>
        <w:t xml:space="preserve">
      3-тақырып. Тыныс. Дыбыс тірегі. Дыбыстың басталуы. Дауысты жүргізу. Тыныспен жұмыс. Жоғарғы тыныс. Жиі тыныс. Терең тыныс. Жақын тыныс. Фонациялық тыныс, оның түрлері. </w:t>
      </w:r>
    </w:p>
    <w:p>
      <w:pPr>
        <w:spacing w:after="0"/>
        <w:ind w:left="0"/>
        <w:jc w:val="both"/>
      </w:pPr>
      <w:r>
        <w:rPr>
          <w:rFonts w:ascii="Times New Roman"/>
          <w:b w:val="false"/>
          <w:i w:val="false"/>
          <w:color w:val="000000"/>
          <w:sz w:val="28"/>
        </w:rPr>
        <w:t xml:space="preserve">
      4-тақырып. Дауыс-тіл аппараты және дауыс гигиенасы. Дауыс құрау теориясы. Еркін дыбысталу және "дауыс орталығы". </w:t>
      </w:r>
    </w:p>
    <w:p>
      <w:pPr>
        <w:spacing w:after="0"/>
        <w:ind w:left="0"/>
        <w:jc w:val="both"/>
      </w:pPr>
      <w:r>
        <w:rPr>
          <w:rFonts w:ascii="Times New Roman"/>
          <w:b w:val="false"/>
          <w:i w:val="false"/>
          <w:color w:val="000000"/>
          <w:sz w:val="28"/>
        </w:rPr>
        <w:t xml:space="preserve">
      5-тақырып. Тілдің "ішкі" және "сыртқы" техникасы. Тынысты дамытуға арналған тренингтер. Бұлшық еттердің тыныштық қалпында және эмоциялық қозу қалпында тілді жаттықтыру. </w:t>
      </w:r>
    </w:p>
    <w:p>
      <w:pPr>
        <w:spacing w:after="0"/>
        <w:ind w:left="0"/>
        <w:jc w:val="both"/>
      </w:pPr>
      <w:r>
        <w:rPr>
          <w:rFonts w:ascii="Times New Roman"/>
          <w:b w:val="false"/>
          <w:i w:val="false"/>
          <w:color w:val="000000"/>
          <w:sz w:val="28"/>
        </w:rPr>
        <w:t>
      6-тақырып. "Дыбыс тірегі". Тыныстың аралас-диафрагмалық түрін меңгеру бойынша практикалық сабақтар.</w:t>
      </w:r>
    </w:p>
    <w:p>
      <w:pPr>
        <w:spacing w:after="0"/>
        <w:ind w:left="0"/>
        <w:jc w:val="both"/>
      </w:pPr>
      <w:r>
        <w:rPr>
          <w:rFonts w:ascii="Times New Roman"/>
          <w:b w:val="false"/>
          <w:i w:val="false"/>
          <w:color w:val="000000"/>
          <w:sz w:val="28"/>
        </w:rPr>
        <w:t xml:space="preserve">
      7-тақырып. Дыбыссыз және дыбыспен тыныс шығаруға арналған жаттығулар. Мұрынмен тыныс алу: жылдам тыныс алу – тынысты ұзақ шығару. </w:t>
      </w:r>
    </w:p>
    <w:p>
      <w:pPr>
        <w:spacing w:after="0"/>
        <w:ind w:left="0"/>
        <w:jc w:val="both"/>
      </w:pPr>
      <w:r>
        <w:rPr>
          <w:rFonts w:ascii="Times New Roman"/>
          <w:b w:val="false"/>
          <w:i w:val="false"/>
          <w:color w:val="000000"/>
          <w:sz w:val="28"/>
        </w:rPr>
        <w:t>
      8-тақырып. Резонаторлар және регистрлер. Жаңғырту. Резонаторлық дыбысталу негіздері. Тыныс алу гимнастикасы. Тіл тренингіндегі үнді және үзілмелі дауыссыздар.</w:t>
      </w:r>
    </w:p>
    <w:p>
      <w:pPr>
        <w:spacing w:after="0"/>
        <w:ind w:left="0"/>
        <w:jc w:val="both"/>
      </w:pPr>
      <w:r>
        <w:rPr>
          <w:rFonts w:ascii="Times New Roman"/>
          <w:b w:val="false"/>
          <w:i w:val="false"/>
          <w:color w:val="000000"/>
          <w:sz w:val="28"/>
        </w:rPr>
        <w:t xml:space="preserve">
      9-тақырып. Диапазон. Тіл регистрлері. Жоғары дыбысты диапазон түсінігі. Тіл регистрлерін анықтау және әзірлеу. </w:t>
      </w:r>
    </w:p>
    <w:p>
      <w:pPr>
        <w:spacing w:after="0"/>
        <w:ind w:left="0"/>
        <w:jc w:val="both"/>
      </w:pPr>
      <w:r>
        <w:rPr>
          <w:rFonts w:ascii="Times New Roman"/>
          <w:b w:val="false"/>
          <w:i w:val="false"/>
          <w:color w:val="000000"/>
          <w:sz w:val="28"/>
        </w:rPr>
        <w:t>
      10-тақырып. Дауыс күші. Дауыс күшіне арналған жаттығулар. Дауыспен жұмыс істеу кезіндегі одағай. Дауыстың дыбыс жоғарылығы және динамикалық диапазон бойымен қозғалуы. Дауыстың физикалық әрекеттермен және қозғалыстармен үйлесе отырып дыбысталуы.</w:t>
      </w:r>
    </w:p>
    <w:p>
      <w:pPr>
        <w:spacing w:after="0"/>
        <w:ind w:left="0"/>
        <w:jc w:val="both"/>
      </w:pPr>
      <w:r>
        <w:rPr>
          <w:rFonts w:ascii="Times New Roman"/>
          <w:b w:val="false"/>
          <w:i w:val="false"/>
          <w:color w:val="000000"/>
          <w:sz w:val="28"/>
        </w:rPr>
        <w:t xml:space="preserve">
      11-тақырып. Артикуляция. Артикуляциялық гимнастика. Артикуляциялық аппаратты әзірлеу. </w:t>
      </w:r>
    </w:p>
    <w:p>
      <w:pPr>
        <w:spacing w:after="0"/>
        <w:ind w:left="0"/>
        <w:jc w:val="both"/>
      </w:pPr>
      <w:r>
        <w:rPr>
          <w:rFonts w:ascii="Times New Roman"/>
          <w:b w:val="false"/>
          <w:i w:val="false"/>
          <w:color w:val="000000"/>
          <w:sz w:val="28"/>
        </w:rPr>
        <w:t xml:space="preserve">
      12-тақырып. Оқшауланған түрде дауыссыздарды нақты айтуды меңгеру. Жанында тұрған дауыссыздарды "тығыздап" айтуды жаттықтыру. Дикцияның жиірек кездесетін кемшіліктері және оларды жою тәсілдері. Сөздің жеке дыбыстарын анық айтуды жаттықтыратын жаттығулар сериясы. </w:t>
      </w:r>
    </w:p>
    <w:p>
      <w:pPr>
        <w:spacing w:after="0"/>
        <w:ind w:left="0"/>
        <w:jc w:val="both"/>
      </w:pPr>
      <w:r>
        <w:rPr>
          <w:rFonts w:ascii="Times New Roman"/>
          <w:b w:val="false"/>
          <w:i w:val="false"/>
          <w:color w:val="000000"/>
          <w:sz w:val="28"/>
        </w:rPr>
        <w:t xml:space="preserve">
      13-тақырып. Дикция. Дикциялық жаттығулар. Тілдің, сөздің дыбыстарын дұрыс, анық айтуды жаттықтыру. Күрделі артикуляциялық тіркестерді дикциялық жаттықтыру. </w:t>
      </w:r>
    </w:p>
    <w:p>
      <w:pPr>
        <w:spacing w:after="0"/>
        <w:ind w:left="0"/>
        <w:jc w:val="both"/>
      </w:pPr>
      <w:r>
        <w:rPr>
          <w:rFonts w:ascii="Times New Roman"/>
          <w:b w:val="false"/>
          <w:i w:val="false"/>
          <w:color w:val="000000"/>
          <w:sz w:val="28"/>
        </w:rPr>
        <w:t>
      14-тақырып. Дикцияны дамытуға арналған практикалық тренингтер. Жаңылтпаштар.</w:t>
      </w:r>
    </w:p>
    <w:p>
      <w:pPr>
        <w:spacing w:after="0"/>
        <w:ind w:left="0"/>
        <w:jc w:val="both"/>
      </w:pPr>
      <w:r>
        <w:rPr>
          <w:rFonts w:ascii="Times New Roman"/>
          <w:b w:val="false"/>
          <w:i w:val="false"/>
          <w:color w:val="000000"/>
          <w:sz w:val="28"/>
        </w:rPr>
        <w:t xml:space="preserve">
      15-тақырып. Сөйлеудегі жылдамдық. Тілдің қарқыны-ритмі. Жылдам және баяу сөйлеу. Әртүрлі қарқын-ритмдегі дикциялық жаттығулар. Дыбысталу жылдамдықты актерлік ақтау. </w:t>
      </w:r>
    </w:p>
    <w:p>
      <w:pPr>
        <w:spacing w:after="0"/>
        <w:ind w:left="0"/>
        <w:jc w:val="both"/>
      </w:pPr>
      <w:r>
        <w:rPr>
          <w:rFonts w:ascii="Times New Roman"/>
          <w:b w:val="false"/>
          <w:i w:val="false"/>
          <w:color w:val="000000"/>
          <w:sz w:val="28"/>
        </w:rPr>
        <w:t xml:space="preserve">
      16-тақырып. Сөз құрау аймағындағы бұлшық ет тырысуларын босату. Тыныс алу бұлшық еттерін бекіту. </w:t>
      </w:r>
    </w:p>
    <w:p>
      <w:pPr>
        <w:spacing w:after="0"/>
        <w:ind w:left="0"/>
        <w:jc w:val="both"/>
      </w:pPr>
      <w:r>
        <w:rPr>
          <w:rFonts w:ascii="Times New Roman"/>
          <w:b w:val="false"/>
          <w:i w:val="false"/>
          <w:color w:val="000000"/>
          <w:sz w:val="28"/>
        </w:rPr>
        <w:t xml:space="preserve">
      17-тақырып. Фонациялық тыныс алу дағдылары. Қысқа тыныс алу. Ұзақ тыныс шығару. Тыныс алу гимнастикасы. </w:t>
      </w:r>
    </w:p>
    <w:p>
      <w:pPr>
        <w:spacing w:after="0"/>
        <w:ind w:left="0"/>
        <w:jc w:val="both"/>
      </w:pPr>
      <w:r>
        <w:rPr>
          <w:rFonts w:ascii="Times New Roman"/>
          <w:b w:val="false"/>
          <w:i w:val="false"/>
          <w:color w:val="000000"/>
          <w:sz w:val="28"/>
        </w:rPr>
        <w:t>
      18-тақырып. Дене мүсіні. Арқа және құрсақ тығыршығы бұлшық еттерін бекітуге арналған жаттығулар. Түзету. Дене мүсінін қою. Омыртқаны "сапқа тұрғызу". Практикалық жаттығулар.</w:t>
      </w:r>
    </w:p>
    <w:p>
      <w:pPr>
        <w:spacing w:after="0"/>
        <w:ind w:left="0"/>
        <w:jc w:val="both"/>
      </w:pPr>
      <w:r>
        <w:rPr>
          <w:rFonts w:ascii="Times New Roman"/>
          <w:b w:val="false"/>
          <w:i w:val="false"/>
          <w:color w:val="000000"/>
          <w:sz w:val="28"/>
        </w:rPr>
        <w:t>
      19-тақырып. Жаңылтпаштар. Өзінің ойдан шығарған жаңылтпаштары. Жаңылтпаш негізіндегі дикциялық жаттығулар. Жаңылпаштардан құралған әңгіме.</w:t>
      </w:r>
    </w:p>
    <w:p>
      <w:pPr>
        <w:spacing w:after="0"/>
        <w:ind w:left="0"/>
        <w:jc w:val="both"/>
      </w:pPr>
      <w:r>
        <w:rPr>
          <w:rFonts w:ascii="Times New Roman"/>
          <w:b w:val="false"/>
          <w:i w:val="false"/>
          <w:color w:val="000000"/>
          <w:sz w:val="28"/>
        </w:rPr>
        <w:t xml:space="preserve">
      20-тақырып. Мизансценаларда қолданатын сөз өнері. "Мизансцена" түсінігі. </w:t>
      </w:r>
    </w:p>
    <w:p>
      <w:pPr>
        <w:spacing w:after="0"/>
        <w:ind w:left="0"/>
        <w:jc w:val="both"/>
      </w:pPr>
      <w:r>
        <w:rPr>
          <w:rFonts w:ascii="Times New Roman"/>
          <w:b w:val="false"/>
          <w:i w:val="false"/>
          <w:color w:val="000000"/>
          <w:sz w:val="28"/>
        </w:rPr>
        <w:t xml:space="preserve">
      21-тақырып. Сөзбен әрекет ету – психологиялық әрекеттің ең жоғарғы түрі. Белсенді сөзбен әрекет ету арқылы тыңдарманға эмоциялық әсер ету. </w:t>
      </w:r>
    </w:p>
    <w:p>
      <w:pPr>
        <w:spacing w:after="0"/>
        <w:ind w:left="0"/>
        <w:jc w:val="both"/>
      </w:pPr>
      <w:r>
        <w:rPr>
          <w:rFonts w:ascii="Times New Roman"/>
          <w:b w:val="false"/>
          <w:i w:val="false"/>
          <w:color w:val="000000"/>
          <w:sz w:val="28"/>
        </w:rPr>
        <w:t xml:space="preserve">
      22-тақырып. Қимыл кезіндегі сөз. Қимылдау кезінде дауысты еркін игеру. Тыныс алу жаттығулары. Кешенді тренинг. Тыныс алудан бастап қимылдау кезіндегі сөзге дейінгі жаттығулар кешенінің жиынтығы. </w:t>
      </w:r>
    </w:p>
    <w:p>
      <w:pPr>
        <w:spacing w:after="0"/>
        <w:ind w:left="0"/>
        <w:jc w:val="both"/>
      </w:pPr>
      <w:r>
        <w:rPr>
          <w:rFonts w:ascii="Times New Roman"/>
          <w:b w:val="false"/>
          <w:i w:val="false"/>
          <w:color w:val="000000"/>
          <w:sz w:val="28"/>
        </w:rPr>
        <w:t>
      23-тақырып. Актерлік шеберлік дағдылары. Дауыс тембрі. Мимика. Пластика. Ым.</w:t>
      </w:r>
    </w:p>
    <w:p>
      <w:pPr>
        <w:spacing w:after="0"/>
        <w:ind w:left="0"/>
        <w:jc w:val="both"/>
      </w:pPr>
      <w:r>
        <w:rPr>
          <w:rFonts w:ascii="Times New Roman"/>
          <w:b w:val="false"/>
          <w:i w:val="false"/>
          <w:color w:val="000000"/>
          <w:sz w:val="28"/>
        </w:rPr>
        <w:t xml:space="preserve">
      24-тақырып. Логикалық мәнерлеу құралдары. Сахна тілі логикасы. </w:t>
      </w:r>
    </w:p>
    <w:p>
      <w:pPr>
        <w:spacing w:after="0"/>
        <w:ind w:left="0"/>
        <w:jc w:val="both"/>
      </w:pPr>
      <w:r>
        <w:rPr>
          <w:rFonts w:ascii="Times New Roman"/>
          <w:b w:val="false"/>
          <w:i w:val="false"/>
          <w:color w:val="000000"/>
          <w:sz w:val="28"/>
        </w:rPr>
        <w:t xml:space="preserve">
      25-тақырып. Мәтінмен жұмыс. Көркем прозамен жұмыс. Көркем сөз өнерінің қағидаттары. </w:t>
      </w:r>
    </w:p>
    <w:p>
      <w:pPr>
        <w:spacing w:after="0"/>
        <w:ind w:left="0"/>
        <w:jc w:val="both"/>
      </w:pPr>
      <w:r>
        <w:rPr>
          <w:rFonts w:ascii="Times New Roman"/>
          <w:b w:val="false"/>
          <w:i w:val="false"/>
          <w:color w:val="000000"/>
          <w:sz w:val="28"/>
        </w:rPr>
        <w:t xml:space="preserve">
      26-тақырып. Шығарманың жанрлық ерекшеліктері, автордың стилі туралы түсінік. Мәнмәтін, әңгімелеудің екпіні түсініктері. Әуестенушілік, қызығушылық, шынайы сезіну – оқудың табысты болуының міндетті шарты. Көркем прозалық шығармаларды іріктеуге қойылатын талаптар. </w:t>
      </w:r>
    </w:p>
    <w:p>
      <w:pPr>
        <w:spacing w:after="0"/>
        <w:ind w:left="0"/>
        <w:jc w:val="both"/>
      </w:pPr>
      <w:r>
        <w:rPr>
          <w:rFonts w:ascii="Times New Roman"/>
          <w:b w:val="false"/>
          <w:i w:val="false"/>
          <w:color w:val="000000"/>
          <w:sz w:val="28"/>
        </w:rPr>
        <w:t>
      27-тақырып. Өлең түріндегі шығармалармен жұмыстың ерекшеліктері. Ритм. Өлеңнің өлшемі. Өлеңнің мәнерлігін арттыратын құралдар – тасымалдау, инверсия, изохрондылық. Алған дағдыларын өлең түріндегі шығармалармен жұмыс істеу кезінде қолдану.</w:t>
      </w:r>
    </w:p>
    <w:p>
      <w:pPr>
        <w:spacing w:after="0"/>
        <w:ind w:left="0"/>
        <w:jc w:val="both"/>
      </w:pPr>
      <w:r>
        <w:rPr>
          <w:rFonts w:ascii="Times New Roman"/>
          <w:b w:val="false"/>
          <w:i w:val="false"/>
          <w:color w:val="000000"/>
          <w:sz w:val="28"/>
        </w:rPr>
        <w:t>
      28-тақырып. Өлең ұйқастары және олардың маңынасы. Шумақ және оның түрлері. Негізгі поэтикалық жанрлар мен формалар. Күрделі жаңылтпаштар қолданылатын тренинг.</w:t>
      </w:r>
    </w:p>
    <w:p>
      <w:pPr>
        <w:spacing w:after="0"/>
        <w:ind w:left="0"/>
        <w:jc w:val="both"/>
      </w:pPr>
      <w:r>
        <w:rPr>
          <w:rFonts w:ascii="Times New Roman"/>
          <w:b w:val="false"/>
          <w:i w:val="false"/>
          <w:color w:val="000000"/>
          <w:sz w:val="28"/>
        </w:rPr>
        <w:t xml:space="preserve">
      29-тақырып. Бұқаралық мизансценалар. Диалог. </w:t>
      </w:r>
    </w:p>
    <w:p>
      <w:pPr>
        <w:spacing w:after="0"/>
        <w:ind w:left="0"/>
        <w:jc w:val="both"/>
      </w:pPr>
      <w:r>
        <w:rPr>
          <w:rFonts w:ascii="Times New Roman"/>
          <w:b w:val="false"/>
          <w:i w:val="false"/>
          <w:color w:val="000000"/>
          <w:sz w:val="28"/>
        </w:rPr>
        <w:t xml:space="preserve">
      30-тақырып. Релаксациялық гимнастика. Тіл-дауыс аппаратындағы ауытқулардың алдын-алу. Дауысты динамикада дамыту. </w:t>
      </w:r>
    </w:p>
    <w:p>
      <w:pPr>
        <w:spacing w:after="0"/>
        <w:ind w:left="0"/>
        <w:jc w:val="both"/>
      </w:pPr>
      <w:r>
        <w:rPr>
          <w:rFonts w:ascii="Times New Roman"/>
          <w:b w:val="false"/>
          <w:i w:val="false"/>
          <w:color w:val="000000"/>
          <w:sz w:val="28"/>
        </w:rPr>
        <w:t>
      31-тақырып. Қорытынды сабақ. Сахна тілі бойынша білім, білік, дағдыларын бекіту және жетілдіру.</w:t>
      </w:r>
    </w:p>
    <w:p>
      <w:pPr>
        <w:spacing w:after="0"/>
        <w:ind w:left="0"/>
        <w:jc w:val="both"/>
      </w:pPr>
      <w:r>
        <w:rPr>
          <w:rFonts w:ascii="Times New Roman"/>
          <w:b w:val="false"/>
          <w:i w:val="false"/>
          <w:color w:val="000000"/>
          <w:sz w:val="28"/>
        </w:rPr>
        <w:t>
      57. Бейіндік сыныптың Бағдарламасын игеруден күтілетін нәтижелер.</w:t>
      </w:r>
    </w:p>
    <w:p>
      <w:pPr>
        <w:spacing w:after="0"/>
        <w:ind w:left="0"/>
        <w:jc w:val="both"/>
      </w:pPr>
      <w:r>
        <w:rPr>
          <w:rFonts w:ascii="Times New Roman"/>
          <w:b w:val="false"/>
          <w:i w:val="false"/>
          <w:color w:val="000000"/>
          <w:sz w:val="28"/>
        </w:rPr>
        <w:t>
      Бейіндік сыныпты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мизансценалар қолданылатын тіл өнері түсінігін біледі;</w:t>
      </w:r>
    </w:p>
    <w:p>
      <w:pPr>
        <w:spacing w:after="0"/>
        <w:ind w:left="0"/>
        <w:jc w:val="both"/>
      </w:pPr>
      <w:r>
        <w:rPr>
          <w:rFonts w:ascii="Times New Roman"/>
          <w:b w:val="false"/>
          <w:i w:val="false"/>
          <w:color w:val="000000"/>
          <w:sz w:val="28"/>
        </w:rPr>
        <w:t>
      2) дауыс-тіл аппаратын дамытуға арналған жаттығулар кешенін біледі;</w:t>
      </w:r>
    </w:p>
    <w:p>
      <w:pPr>
        <w:spacing w:after="0"/>
        <w:ind w:left="0"/>
        <w:jc w:val="both"/>
      </w:pPr>
      <w:r>
        <w:rPr>
          <w:rFonts w:ascii="Times New Roman"/>
          <w:b w:val="false"/>
          <w:i w:val="false"/>
          <w:color w:val="000000"/>
          <w:sz w:val="28"/>
        </w:rPr>
        <w:t>
      3) қимыл кезінде сөйлей алады;</w:t>
      </w:r>
    </w:p>
    <w:p>
      <w:pPr>
        <w:spacing w:after="0"/>
        <w:ind w:left="0"/>
        <w:jc w:val="both"/>
      </w:pPr>
      <w:r>
        <w:rPr>
          <w:rFonts w:ascii="Times New Roman"/>
          <w:b w:val="false"/>
          <w:i w:val="false"/>
          <w:color w:val="000000"/>
          <w:sz w:val="28"/>
        </w:rPr>
        <w:t>
      4) сахна қозғалысы бойынша алған дағдыларын қолданады;</w:t>
      </w:r>
    </w:p>
    <w:p>
      <w:pPr>
        <w:spacing w:after="0"/>
        <w:ind w:left="0"/>
        <w:jc w:val="both"/>
      </w:pPr>
      <w:r>
        <w:rPr>
          <w:rFonts w:ascii="Times New Roman"/>
          <w:b w:val="false"/>
          <w:i w:val="false"/>
          <w:color w:val="000000"/>
          <w:sz w:val="28"/>
        </w:rPr>
        <w:t>
      5) белгіленген мизансценалар бойынша жұмыс істейді;</w:t>
      </w:r>
    </w:p>
    <w:p>
      <w:pPr>
        <w:spacing w:after="0"/>
        <w:ind w:left="0"/>
        <w:jc w:val="both"/>
      </w:pPr>
      <w:r>
        <w:rPr>
          <w:rFonts w:ascii="Times New Roman"/>
          <w:b w:val="false"/>
          <w:i w:val="false"/>
          <w:color w:val="000000"/>
          <w:sz w:val="28"/>
        </w:rPr>
        <w:t>
      6) жаттаған мәтінді айта алады;</w:t>
      </w:r>
    </w:p>
    <w:p>
      <w:pPr>
        <w:spacing w:after="0"/>
        <w:ind w:left="0"/>
        <w:jc w:val="both"/>
      </w:pPr>
      <w:r>
        <w:rPr>
          <w:rFonts w:ascii="Times New Roman"/>
          <w:b w:val="false"/>
          <w:i w:val="false"/>
          <w:color w:val="000000"/>
          <w:sz w:val="28"/>
        </w:rPr>
        <w:t>
      7) актерлік шеберліктің қарапайым ережелерін қолданады;</w:t>
      </w:r>
    </w:p>
    <w:p>
      <w:pPr>
        <w:spacing w:after="0"/>
        <w:ind w:left="0"/>
        <w:jc w:val="both"/>
      </w:pPr>
      <w:r>
        <w:rPr>
          <w:rFonts w:ascii="Times New Roman"/>
          <w:b w:val="false"/>
          <w:i w:val="false"/>
          <w:color w:val="000000"/>
          <w:sz w:val="28"/>
        </w:rPr>
        <w:t>
      8) спектакльге қатысу үшін алған дағдыларын қолдана алады.</w:t>
      </w:r>
    </w:p>
    <w:p>
      <w:pPr>
        <w:spacing w:after="0"/>
        <w:ind w:left="0"/>
        <w:jc w:val="both"/>
      </w:pPr>
      <w:r>
        <w:rPr>
          <w:rFonts w:ascii="Times New Roman"/>
          <w:b w:val="false"/>
          <w:i w:val="false"/>
          <w:color w:val="000000"/>
          <w:sz w:val="28"/>
        </w:rPr>
        <w:t>
      58. Бағдарламаны игеруден күтілетін нәтижелер.</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сахна тілі сабақтарындағы қауіпсіздік техникасын;</w:t>
      </w:r>
    </w:p>
    <w:p>
      <w:pPr>
        <w:spacing w:after="0"/>
        <w:ind w:left="0"/>
        <w:jc w:val="both"/>
      </w:pPr>
      <w:r>
        <w:rPr>
          <w:rFonts w:ascii="Times New Roman"/>
          <w:b w:val="false"/>
          <w:i w:val="false"/>
          <w:color w:val="000000"/>
          <w:sz w:val="28"/>
        </w:rPr>
        <w:t>
      1) тіл аппаратының анатомиясын және физиологиясын;</w:t>
      </w:r>
    </w:p>
    <w:p>
      <w:pPr>
        <w:spacing w:after="0"/>
        <w:ind w:left="0"/>
        <w:jc w:val="both"/>
      </w:pPr>
      <w:r>
        <w:rPr>
          <w:rFonts w:ascii="Times New Roman"/>
          <w:b w:val="false"/>
          <w:i w:val="false"/>
          <w:color w:val="000000"/>
          <w:sz w:val="28"/>
        </w:rPr>
        <w:t>
      2) дауыс құрау теориясын;</w:t>
      </w:r>
    </w:p>
    <w:p>
      <w:pPr>
        <w:spacing w:after="0"/>
        <w:ind w:left="0"/>
        <w:jc w:val="both"/>
      </w:pPr>
      <w:r>
        <w:rPr>
          <w:rFonts w:ascii="Times New Roman"/>
          <w:b w:val="false"/>
          <w:i w:val="false"/>
          <w:color w:val="000000"/>
          <w:sz w:val="28"/>
        </w:rPr>
        <w:t>
      3) физиологиялық және фонациялық тынысты анықтауды;</w:t>
      </w:r>
    </w:p>
    <w:p>
      <w:pPr>
        <w:spacing w:after="0"/>
        <w:ind w:left="0"/>
        <w:jc w:val="both"/>
      </w:pPr>
      <w:r>
        <w:rPr>
          <w:rFonts w:ascii="Times New Roman"/>
          <w:b w:val="false"/>
          <w:i w:val="false"/>
          <w:color w:val="000000"/>
          <w:sz w:val="28"/>
        </w:rPr>
        <w:t>
      4) күрделірек жаттығуларда дыбыстың еркін дыбысталуын, тірегін, қалықтауын бекіту және жетілдіру тәсілдерін;</w:t>
      </w:r>
    </w:p>
    <w:p>
      <w:pPr>
        <w:spacing w:after="0"/>
        <w:ind w:left="0"/>
        <w:jc w:val="both"/>
      </w:pPr>
      <w:r>
        <w:rPr>
          <w:rFonts w:ascii="Times New Roman"/>
          <w:b w:val="false"/>
          <w:i w:val="false"/>
          <w:color w:val="000000"/>
          <w:sz w:val="28"/>
        </w:rPr>
        <w:t>
      5) эмоциялық-экспрессивті сөйлеу кезінде дауыс-тіл аппаратынан бұлшық ет қысымдарын босату дағдыларын тәрбиелеу тәсілдерін;</w:t>
      </w:r>
    </w:p>
    <w:p>
      <w:pPr>
        <w:spacing w:after="0"/>
        <w:ind w:left="0"/>
        <w:jc w:val="both"/>
      </w:pPr>
      <w:r>
        <w:rPr>
          <w:rFonts w:ascii="Times New Roman"/>
          <w:b w:val="false"/>
          <w:i w:val="false"/>
          <w:color w:val="000000"/>
          <w:sz w:val="28"/>
        </w:rPr>
        <w:t>
      6) тілдің мәнерлеу құралы ретінде дыбыс күшін қолдану білігіне оқыту тәсілдерін;</w:t>
      </w:r>
    </w:p>
    <w:p>
      <w:pPr>
        <w:spacing w:after="0"/>
        <w:ind w:left="0"/>
        <w:jc w:val="both"/>
      </w:pPr>
      <w:r>
        <w:rPr>
          <w:rFonts w:ascii="Times New Roman"/>
          <w:b w:val="false"/>
          <w:i w:val="false"/>
          <w:color w:val="000000"/>
          <w:sz w:val="28"/>
        </w:rPr>
        <w:t>
      7) дикциялық кемшіліктерді және тілдегі бейорганикалық кемшіліктерді түзетуге арналған жаттығуларды;</w:t>
      </w:r>
    </w:p>
    <w:p>
      <w:pPr>
        <w:spacing w:after="0"/>
        <w:ind w:left="0"/>
        <w:jc w:val="both"/>
      </w:pPr>
      <w:r>
        <w:rPr>
          <w:rFonts w:ascii="Times New Roman"/>
          <w:b w:val="false"/>
          <w:i w:val="false"/>
          <w:color w:val="000000"/>
          <w:sz w:val="28"/>
        </w:rPr>
        <w:t>
      8) артикуляциялық аппарат жұмысын жетілдіруге арналған жаттығуларды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дене қозғалысына байланысты жаттығуларда дыбыс шығарып, терең тыныс алуды бекітуге және жетілдіруге арналған жаттығуларды орындайды;</w:t>
      </w:r>
    </w:p>
    <w:p>
      <w:pPr>
        <w:spacing w:after="0"/>
        <w:ind w:left="0"/>
        <w:jc w:val="both"/>
      </w:pPr>
      <w:r>
        <w:rPr>
          <w:rFonts w:ascii="Times New Roman"/>
          <w:b w:val="false"/>
          <w:i w:val="false"/>
          <w:color w:val="000000"/>
          <w:sz w:val="28"/>
        </w:rPr>
        <w:t>
      2) жеңіл мәтінді өз бетінше талдайды;</w:t>
      </w:r>
    </w:p>
    <w:p>
      <w:pPr>
        <w:spacing w:after="0"/>
        <w:ind w:left="0"/>
        <w:jc w:val="both"/>
      </w:pPr>
      <w:r>
        <w:rPr>
          <w:rFonts w:ascii="Times New Roman"/>
          <w:b w:val="false"/>
          <w:i w:val="false"/>
          <w:color w:val="000000"/>
          <w:sz w:val="28"/>
        </w:rPr>
        <w:t>
      3) шығармаларды өз бетінше жаттайды (қазақ, орыс және шетел авторларының өлеңдері, үзінділері);</w:t>
      </w:r>
    </w:p>
    <w:p>
      <w:pPr>
        <w:spacing w:after="0"/>
        <w:ind w:left="0"/>
        <w:jc w:val="both"/>
      </w:pPr>
      <w:r>
        <w:rPr>
          <w:rFonts w:ascii="Times New Roman"/>
          <w:b w:val="false"/>
          <w:i w:val="false"/>
          <w:color w:val="000000"/>
          <w:sz w:val="28"/>
        </w:rPr>
        <w:t>
      4) көркемдік бейнені құрайды;еғ</w:t>
      </w:r>
    </w:p>
    <w:p>
      <w:pPr>
        <w:spacing w:after="0"/>
        <w:ind w:left="0"/>
        <w:jc w:val="both"/>
      </w:pPr>
      <w:r>
        <w:rPr>
          <w:rFonts w:ascii="Times New Roman"/>
          <w:b w:val="false"/>
          <w:i w:val="false"/>
          <w:color w:val="000000"/>
          <w:sz w:val="28"/>
        </w:rPr>
        <w:t>
      5) сөз бен қозғалысты органикалық үйлестірудің көмегі арқылы шығарманың авторлық ойын жеткізеді;</w:t>
      </w:r>
    </w:p>
    <w:p>
      <w:pPr>
        <w:spacing w:after="0"/>
        <w:ind w:left="0"/>
        <w:jc w:val="both"/>
      </w:pPr>
      <w:r>
        <w:rPr>
          <w:rFonts w:ascii="Times New Roman"/>
          <w:b w:val="false"/>
          <w:i w:val="false"/>
          <w:color w:val="000000"/>
          <w:sz w:val="28"/>
        </w:rPr>
        <w:t>
      6) орындалатын шығармалардағы мәтінді сауатты айтады, шығарманы анық, эмоциямен орындайды;</w:t>
      </w:r>
    </w:p>
    <w:p>
      <w:pPr>
        <w:spacing w:after="0"/>
        <w:ind w:left="0"/>
        <w:jc w:val="both"/>
      </w:pPr>
      <w:r>
        <w:rPr>
          <w:rFonts w:ascii="Times New Roman"/>
          <w:b w:val="false"/>
          <w:i w:val="false"/>
          <w:color w:val="000000"/>
          <w:sz w:val="28"/>
        </w:rPr>
        <w:t>
      7) жеңіл шығрамаларды жаттау кезіндегі техникалық қиындықтарды өз бетінше жеңеді;</w:t>
      </w:r>
    </w:p>
    <w:p>
      <w:pPr>
        <w:spacing w:after="0"/>
        <w:ind w:left="0"/>
        <w:jc w:val="both"/>
      </w:pPr>
      <w:r>
        <w:rPr>
          <w:rFonts w:ascii="Times New Roman"/>
          <w:b w:val="false"/>
          <w:i w:val="false"/>
          <w:color w:val="000000"/>
          <w:sz w:val="28"/>
        </w:rPr>
        <w:t>
      8) орындаушылық практикада теориялық білімдерін қолданады;</w:t>
      </w:r>
    </w:p>
    <w:p>
      <w:pPr>
        <w:spacing w:after="0"/>
        <w:ind w:left="0"/>
        <w:jc w:val="both"/>
      </w:pPr>
      <w:r>
        <w:rPr>
          <w:rFonts w:ascii="Times New Roman"/>
          <w:b w:val="false"/>
          <w:i w:val="false"/>
          <w:color w:val="000000"/>
          <w:sz w:val="28"/>
        </w:rPr>
        <w:t>
      9) орындалатын шығармаларды талдайды;</w:t>
      </w:r>
    </w:p>
    <w:p>
      <w:pPr>
        <w:spacing w:after="0"/>
        <w:ind w:left="0"/>
        <w:jc w:val="both"/>
      </w:pPr>
      <w:r>
        <w:rPr>
          <w:rFonts w:ascii="Times New Roman"/>
          <w:b w:val="false"/>
          <w:i w:val="false"/>
          <w:color w:val="000000"/>
          <w:sz w:val="28"/>
        </w:rPr>
        <w:t>
      10) логикалық мәнерлеу құралдарын қолданады;</w:t>
      </w:r>
    </w:p>
    <w:p>
      <w:pPr>
        <w:spacing w:after="0"/>
        <w:ind w:left="0"/>
        <w:jc w:val="both"/>
      </w:pPr>
      <w:r>
        <w:rPr>
          <w:rFonts w:ascii="Times New Roman"/>
          <w:b w:val="false"/>
          <w:i w:val="false"/>
          <w:color w:val="000000"/>
          <w:sz w:val="28"/>
        </w:rPr>
        <w:t>
      11) тілдің мәнерлеу құралы ретінде дыбыс күшін қолдана алады;</w:t>
      </w:r>
    </w:p>
    <w:p>
      <w:pPr>
        <w:spacing w:after="0"/>
        <w:ind w:left="0"/>
        <w:jc w:val="both"/>
      </w:pPr>
      <w:r>
        <w:rPr>
          <w:rFonts w:ascii="Times New Roman"/>
          <w:b w:val="false"/>
          <w:i w:val="false"/>
          <w:color w:val="000000"/>
          <w:sz w:val="28"/>
        </w:rPr>
        <w:t>
      12) регистрлерді "салыстыру" дағдысын тәрбиелеуге арналған жаттығуларды орындайды;</w:t>
      </w:r>
    </w:p>
    <w:p>
      <w:pPr>
        <w:spacing w:after="0"/>
        <w:ind w:left="0"/>
        <w:jc w:val="both"/>
      </w:pPr>
      <w:r>
        <w:rPr>
          <w:rFonts w:ascii="Times New Roman"/>
          <w:b w:val="false"/>
          <w:i w:val="false"/>
          <w:color w:val="000000"/>
          <w:sz w:val="28"/>
        </w:rPr>
        <w:t>
      13) өлеңмен жұмыс істеу кезінде логикалық мәнерлеу құралдарын қолдана алады.</w:t>
      </w:r>
    </w:p>
    <w:p>
      <w:pPr>
        <w:spacing w:after="0"/>
        <w:ind w:left="0"/>
        <w:jc w:val="both"/>
      </w:pPr>
      <w:r>
        <w:rPr>
          <w:rFonts w:ascii="Times New Roman"/>
          <w:b w:val="false"/>
          <w:i w:val="false"/>
          <w:color w:val="000000"/>
          <w:sz w:val="28"/>
        </w:rPr>
        <w:t>
      Түлекте:</w:t>
      </w:r>
    </w:p>
    <w:p>
      <w:pPr>
        <w:spacing w:after="0"/>
        <w:ind w:left="0"/>
        <w:jc w:val="both"/>
      </w:pPr>
      <w:r>
        <w:rPr>
          <w:rFonts w:ascii="Times New Roman"/>
          <w:b w:val="false"/>
          <w:i w:val="false"/>
          <w:color w:val="000000"/>
          <w:sz w:val="28"/>
        </w:rPr>
        <w:t>
      1) мәнерлеудің орындаушылық құралдарын қолдану;</w:t>
      </w:r>
    </w:p>
    <w:p>
      <w:pPr>
        <w:spacing w:after="0"/>
        <w:ind w:left="0"/>
        <w:jc w:val="both"/>
      </w:pPr>
      <w:r>
        <w:rPr>
          <w:rFonts w:ascii="Times New Roman"/>
          <w:b w:val="false"/>
          <w:i w:val="false"/>
          <w:color w:val="000000"/>
          <w:sz w:val="28"/>
        </w:rPr>
        <w:t>
      2) естуді бақылау және орындау процесін басқару;</w:t>
      </w:r>
    </w:p>
    <w:p>
      <w:pPr>
        <w:spacing w:after="0"/>
        <w:ind w:left="0"/>
        <w:jc w:val="both"/>
      </w:pPr>
      <w:r>
        <w:rPr>
          <w:rFonts w:ascii="Times New Roman"/>
          <w:b w:val="false"/>
          <w:i w:val="false"/>
          <w:color w:val="000000"/>
          <w:sz w:val="28"/>
        </w:rPr>
        <w:t>
      3) орындалатын шығармаларға теориялық талдау жүргізу;</w:t>
      </w:r>
    </w:p>
    <w:p>
      <w:pPr>
        <w:spacing w:after="0"/>
        <w:ind w:left="0"/>
        <w:jc w:val="both"/>
      </w:pPr>
      <w:r>
        <w:rPr>
          <w:rFonts w:ascii="Times New Roman"/>
          <w:b w:val="false"/>
          <w:i w:val="false"/>
          <w:color w:val="000000"/>
          <w:sz w:val="28"/>
        </w:rPr>
        <w:t>
      4) репертуарды өз бетінше іріктеу, талду, орындау және жинақтау;</w:t>
      </w:r>
    </w:p>
    <w:p>
      <w:pPr>
        <w:spacing w:after="0"/>
        <w:ind w:left="0"/>
        <w:jc w:val="both"/>
      </w:pPr>
      <w:r>
        <w:rPr>
          <w:rFonts w:ascii="Times New Roman"/>
          <w:b w:val="false"/>
          <w:i w:val="false"/>
          <w:color w:val="000000"/>
          <w:sz w:val="28"/>
        </w:rPr>
        <w:t>
      5) қазақ, орыс, шетел авторларының шығармаларынан үзінділерді орындау;</w:t>
      </w:r>
    </w:p>
    <w:p>
      <w:pPr>
        <w:spacing w:after="0"/>
        <w:ind w:left="0"/>
        <w:jc w:val="both"/>
      </w:pPr>
      <w:r>
        <w:rPr>
          <w:rFonts w:ascii="Times New Roman"/>
          <w:b w:val="false"/>
          <w:i w:val="false"/>
          <w:color w:val="000000"/>
          <w:sz w:val="28"/>
        </w:rPr>
        <w:t>
      7) орындаушылық практика, көпшілік алдында жеке өнер көрсету;</w:t>
      </w:r>
    </w:p>
    <w:p>
      <w:pPr>
        <w:spacing w:after="0"/>
        <w:ind w:left="0"/>
        <w:jc w:val="both"/>
      </w:pPr>
      <w:r>
        <w:rPr>
          <w:rFonts w:ascii="Times New Roman"/>
          <w:b w:val="false"/>
          <w:i w:val="false"/>
          <w:color w:val="000000"/>
          <w:sz w:val="28"/>
        </w:rPr>
        <w:t>
      8) шығармашылық қызметі дағдысы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59.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Театрлық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Білім алушылардың Бағдарламаны игеруін бақылау – бақылау жұмысы, сынақ, емтихан түрінде іске асырылады.</w:t>
      </w:r>
    </w:p>
    <w:p>
      <w:pPr>
        <w:spacing w:after="0"/>
        <w:ind w:left="0"/>
        <w:jc w:val="both"/>
      </w:pPr>
      <w:r>
        <w:rPr>
          <w:rFonts w:ascii="Times New Roman"/>
          <w:b w:val="false"/>
          <w:i w:val="false"/>
          <w:color w:val="000000"/>
          <w:sz w:val="28"/>
        </w:rPr>
        <w:t>
      60.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бақылау жұмысы (жаттығулар кешені), екінші жартыжылдықта: бақылау жұмысы (жаттығулар кешені);</w:t>
      </w:r>
    </w:p>
    <w:p>
      <w:pPr>
        <w:spacing w:after="0"/>
        <w:ind w:left="0"/>
        <w:jc w:val="both"/>
      </w:pPr>
      <w:r>
        <w:rPr>
          <w:rFonts w:ascii="Times New Roman"/>
          <w:b w:val="false"/>
          <w:i w:val="false"/>
          <w:color w:val="000000"/>
          <w:sz w:val="28"/>
        </w:rPr>
        <w:t>
      2) 2 сынып – бірінші жартыжылдықта: бақылау жұмысы (жаңылтпаштарды жатқа айту), екінші жартыжылдықта: сынақ (өлең мәтінін жатқа айту);</w:t>
      </w:r>
    </w:p>
    <w:p>
      <w:pPr>
        <w:spacing w:after="0"/>
        <w:ind w:left="0"/>
        <w:jc w:val="both"/>
      </w:pPr>
      <w:r>
        <w:rPr>
          <w:rFonts w:ascii="Times New Roman"/>
          <w:b w:val="false"/>
          <w:i w:val="false"/>
          <w:color w:val="000000"/>
          <w:sz w:val="28"/>
        </w:rPr>
        <w:t>
      3) 3 сынып – бірінші жартыжылдықта: бақылау жұмысы (өлең мәтінін жатқа айту), екінші жартыжылдықта: емтихан (өлең, прозалық мәтінді жатқа айту);</w:t>
      </w:r>
    </w:p>
    <w:p>
      <w:pPr>
        <w:spacing w:after="0"/>
        <w:ind w:left="0"/>
        <w:jc w:val="both"/>
      </w:pPr>
      <w:r>
        <w:rPr>
          <w:rFonts w:ascii="Times New Roman"/>
          <w:b w:val="false"/>
          <w:i w:val="false"/>
          <w:color w:val="000000"/>
          <w:sz w:val="28"/>
        </w:rPr>
        <w:t xml:space="preserve">
      4) 4 сынып – бірінші жартыжылдықта: бақылау жұмысы (проза түріндегі өлең), екінші жартыжылдықта: емтихан (өлең мәтінін және монологты жатқа оқу); </w:t>
      </w:r>
    </w:p>
    <w:p>
      <w:pPr>
        <w:spacing w:after="0"/>
        <w:ind w:left="0"/>
        <w:jc w:val="both"/>
      </w:pPr>
      <w:r>
        <w:rPr>
          <w:rFonts w:ascii="Times New Roman"/>
          <w:b w:val="false"/>
          <w:i w:val="false"/>
          <w:color w:val="000000"/>
          <w:sz w:val="28"/>
        </w:rPr>
        <w:t xml:space="preserve">
      5) бейіндік сынып – бірінші жартыжылдықта: бақылау жұмысы (проза түріндегі өлеңді оқу), екінші жартыжылдықта: сынақ (монологты жатқа оқу). </w:t>
      </w:r>
    </w:p>
    <w:p>
      <w:pPr>
        <w:spacing w:after="0"/>
        <w:ind w:left="0"/>
        <w:jc w:val="both"/>
      </w:pPr>
      <w:r>
        <w:rPr>
          <w:rFonts w:ascii="Times New Roman"/>
          <w:b w:val="false"/>
          <w:i w:val="false"/>
          <w:color w:val="000000"/>
          <w:sz w:val="28"/>
        </w:rPr>
        <w:t>
      61. Білім алушының жұмысын бағалау кезінде педагог білім алушының дауыс аппаратын тиісті деңгейде көрсетуі, шығарманың көркемдік бейнесін толық және нақты ашуы.</w:t>
      </w:r>
    </w:p>
    <w:p>
      <w:pPr>
        <w:spacing w:after="0"/>
        <w:ind w:left="0"/>
        <w:jc w:val="both"/>
      </w:pPr>
      <w:r>
        <w:rPr>
          <w:rFonts w:ascii="Times New Roman"/>
          <w:b w:val="false"/>
          <w:i w:val="false"/>
          <w:color w:val="000000"/>
          <w:sz w:val="28"/>
        </w:rPr>
        <w:t>
      62. Бағалау өлшемдері:</w:t>
      </w:r>
    </w:p>
    <w:p>
      <w:pPr>
        <w:spacing w:after="0"/>
        <w:ind w:left="0"/>
        <w:jc w:val="both"/>
      </w:pPr>
      <w:r>
        <w:rPr>
          <w:rFonts w:ascii="Times New Roman"/>
          <w:b w:val="false"/>
          <w:i w:val="false"/>
          <w:color w:val="000000"/>
          <w:sz w:val="28"/>
        </w:rPr>
        <w:t>
      1) "5" "өте жақсы" бағасы – дикциялық мәдениетті, орфоэпиялық заңдылықтарды, тіл қисынын сақтауы; бағдарламаны игеруінің кезеңдеріне сәйкес әртүрлі жанрдағы шығармаларды мәнерлеп, ырғағы мол, нақты, эмоциямен оқуы, автордың алға қойған міндеттерін, мәнмәтінді жеткізуі;</w:t>
      </w:r>
    </w:p>
    <w:p>
      <w:pPr>
        <w:spacing w:after="0"/>
        <w:ind w:left="0"/>
        <w:jc w:val="both"/>
      </w:pPr>
      <w:r>
        <w:rPr>
          <w:rFonts w:ascii="Times New Roman"/>
          <w:b w:val="false"/>
          <w:i w:val="false"/>
          <w:color w:val="000000"/>
          <w:sz w:val="28"/>
        </w:rPr>
        <w:t>
      2) "4" "жақсы" бағасы – техника элементтерін, тіл қисынын жартылай сақтауы, біраз қысылып орындауы, автордың ойының қисынымен, ырғақтық мәнерлеу элементтерімен жеткізуі; әрі қарай даму мүмкіндігін көрсетуі;</w:t>
      </w:r>
    </w:p>
    <w:p>
      <w:pPr>
        <w:spacing w:after="0"/>
        <w:ind w:left="0"/>
        <w:jc w:val="both"/>
      </w:pPr>
      <w:r>
        <w:rPr>
          <w:rFonts w:ascii="Times New Roman"/>
          <w:b w:val="false"/>
          <w:i w:val="false"/>
          <w:color w:val="000000"/>
          <w:sz w:val="28"/>
        </w:rPr>
        <w:t>
      3) "3" "қанағаттанарлық" бағасы – білім алушының тіл техникасының элементтерін, сөзбен әрекет етуді төмен меңгеруі, өзімен жұмыс істеуі жеткіліксіз, сахна міндеттерін орындамауы, назар аудару нысандарын қолдана алмайды, әсерсіз сөйлейді;</w:t>
      </w:r>
    </w:p>
    <w:p>
      <w:pPr>
        <w:spacing w:after="0"/>
        <w:ind w:left="0"/>
        <w:jc w:val="both"/>
      </w:pPr>
      <w:r>
        <w:rPr>
          <w:rFonts w:ascii="Times New Roman"/>
          <w:b w:val="false"/>
          <w:i w:val="false"/>
          <w:color w:val="000000"/>
          <w:sz w:val="28"/>
        </w:rPr>
        <w:t>
      4) "2" "қанағаттанарлық емес" бағасы – техника, орфоэпия, қисынды талдау, тіл мәдениеті және дыбысталған сөз өнері бойынша қойылған миіндеттерді орындай алмауы;</w:t>
      </w:r>
    </w:p>
    <w:p>
      <w:pPr>
        <w:spacing w:after="0"/>
        <w:ind w:left="0"/>
        <w:jc w:val="both"/>
      </w:pPr>
      <w:r>
        <w:rPr>
          <w:rFonts w:ascii="Times New Roman"/>
          <w:b w:val="false"/>
          <w:i w:val="false"/>
          <w:color w:val="000000"/>
          <w:sz w:val="28"/>
        </w:rPr>
        <w:t>
      5) "Сынақ" (баға қойылмайды) – орындауы оқытудың осы кезеңіндегі қажетті деңгейге сәйкес.</w:t>
      </w:r>
    </w:p>
    <w:p>
      <w:pPr>
        <w:spacing w:after="0"/>
        <w:ind w:left="0"/>
        <w:jc w:val="both"/>
      </w:pPr>
      <w:bookmarkStart w:name="z74" w:id="72"/>
      <w:r>
        <w:rPr>
          <w:rFonts w:ascii="Times New Roman"/>
          <w:b w:val="false"/>
          <w:i w:val="false"/>
          <w:color w:val="000000"/>
          <w:sz w:val="28"/>
        </w:rPr>
        <w:t>
      Қазақстан Республикасы</w:t>
      </w:r>
    </w:p>
    <w:bookmarkEnd w:id="72"/>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66-қосымша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"Сыбызғы"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"Сыбызғы" пәні бойынша білім беру бағдарламасы (бұдан әрі – Бағдарлама) "Сыбызғы"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арпеджио – фортепианода, бірнеше клавишалық (ксилофон, виброфон) және ішекті аспаптарда аккордтардың дыбысы бірінен соң бірі шығатындай аккордтарды орындау тәсілдері;</w:t>
      </w:r>
    </w:p>
    <w:p>
      <w:pPr>
        <w:spacing w:after="0"/>
        <w:ind w:left="0"/>
        <w:jc w:val="both"/>
      </w:pPr>
      <w:r>
        <w:rPr>
          <w:rFonts w:ascii="Times New Roman"/>
          <w:b w:val="false"/>
          <w:i w:val="false"/>
          <w:color w:val="000000"/>
          <w:sz w:val="28"/>
        </w:rPr>
        <w:t>
      2) Баян-Өлгей аймағы – Моңғолия аймағы;</w:t>
      </w:r>
    </w:p>
    <w:p>
      <w:pPr>
        <w:spacing w:after="0"/>
        <w:ind w:left="0"/>
        <w:jc w:val="both"/>
      </w:pPr>
      <w:r>
        <w:rPr>
          <w:rFonts w:ascii="Times New Roman"/>
          <w:b w:val="false"/>
          <w:i w:val="false"/>
          <w:color w:val="000000"/>
          <w:sz w:val="28"/>
        </w:rPr>
        <w:t>
      3) дәстүр – ұзақ уақыт бойы белгілі қоғамдардағы және әлеуметтік топтардағы ұрпақтан ұрпаққа берілетін және сақталатын әлеуметтік және мәдени мұраның элементі;</w:t>
      </w:r>
    </w:p>
    <w:p>
      <w:pPr>
        <w:spacing w:after="0"/>
        <w:ind w:left="0"/>
        <w:jc w:val="both"/>
      </w:pPr>
      <w:r>
        <w:rPr>
          <w:rFonts w:ascii="Times New Roman"/>
          <w:b w:val="false"/>
          <w:i w:val="false"/>
          <w:color w:val="000000"/>
          <w:sz w:val="28"/>
        </w:rPr>
        <w:t>
      4) диапазон – адамның немесе қандай да бір музыкалық аспаптың дауысындағы ең төменгіден ең жоғарыға дейінгі дыбыстың көлемі;</w:t>
      </w:r>
    </w:p>
    <w:p>
      <w:pPr>
        <w:spacing w:after="0"/>
        <w:ind w:left="0"/>
        <w:jc w:val="both"/>
      </w:pPr>
      <w:r>
        <w:rPr>
          <w:rFonts w:ascii="Times New Roman"/>
          <w:b w:val="false"/>
          <w:i w:val="false"/>
          <w:color w:val="000000"/>
          <w:sz w:val="28"/>
        </w:rPr>
        <w:t>
      5) дыбыс шығару – музыкалық аспапта ойнау кезінде немесе ән айту кезінде дыбыстарды шығару, туғызу;</w:t>
      </w:r>
    </w:p>
    <w:p>
      <w:pPr>
        <w:spacing w:after="0"/>
        <w:ind w:left="0"/>
        <w:jc w:val="both"/>
      </w:pPr>
      <w:r>
        <w:rPr>
          <w:rFonts w:ascii="Times New Roman"/>
          <w:b w:val="false"/>
          <w:i w:val="false"/>
          <w:color w:val="000000"/>
          <w:sz w:val="28"/>
        </w:rPr>
        <w:t>
      6) күй – мазмұны жағынан терең және формасы байынша шыңдалған, кейбір жанрлық сипаттарды, сондай-ақ музыкалық дыбысталудың белгілі бір қисынын көрсететін, күрделі ритмі бар және әуезділігі дамыған аспаптық пьеса;</w:t>
      </w:r>
    </w:p>
    <w:p>
      <w:pPr>
        <w:spacing w:after="0"/>
        <w:ind w:left="0"/>
        <w:jc w:val="both"/>
      </w:pPr>
      <w:r>
        <w:rPr>
          <w:rFonts w:ascii="Times New Roman"/>
          <w:b w:val="false"/>
          <w:i w:val="false"/>
          <w:color w:val="000000"/>
          <w:sz w:val="28"/>
        </w:rPr>
        <w:t>
      7) қарқын – қозғалыс жылдамдығы, метрикалық бөліктердің қағысының жиілігі;</w:t>
      </w:r>
    </w:p>
    <w:p>
      <w:pPr>
        <w:spacing w:after="0"/>
        <w:ind w:left="0"/>
        <w:jc w:val="both"/>
      </w:pPr>
      <w:r>
        <w:rPr>
          <w:rFonts w:ascii="Times New Roman"/>
          <w:b w:val="false"/>
          <w:i w:val="false"/>
          <w:color w:val="000000"/>
          <w:sz w:val="28"/>
        </w:rPr>
        <w:t>
      8) лад – арасындағы туыстыққа негізделген жүйеге біріктірілген, тоникасы бар дыбыстар жиынтығы;</w:t>
      </w:r>
    </w:p>
    <w:p>
      <w:pPr>
        <w:spacing w:after="0"/>
        <w:ind w:left="0"/>
        <w:jc w:val="both"/>
      </w:pPr>
      <w:r>
        <w:rPr>
          <w:rFonts w:ascii="Times New Roman"/>
          <w:b w:val="false"/>
          <w:i w:val="false"/>
          <w:color w:val="000000"/>
          <w:sz w:val="28"/>
        </w:rPr>
        <w:t>
      9) мелизм – әшекейлеу, жиі қолданатын әуендік фигуралар, олардың бірі ерекше шартты белгілермен, басқалары ұсақ ноталармен белгіленеді;</w:t>
      </w:r>
    </w:p>
    <w:p>
      <w:pPr>
        <w:spacing w:after="0"/>
        <w:ind w:left="0"/>
        <w:jc w:val="both"/>
      </w:pPr>
      <w:r>
        <w:rPr>
          <w:rFonts w:ascii="Times New Roman"/>
          <w:b w:val="false"/>
          <w:i w:val="false"/>
          <w:color w:val="000000"/>
          <w:sz w:val="28"/>
        </w:rPr>
        <w:t>
      10) метр – акцент қойылатын және акцент қойылмайтын ұзақтығы тең болатын уақыт бөліктерінің жүйелі қайталанатын тәртібі;</w:t>
      </w:r>
    </w:p>
    <w:p>
      <w:pPr>
        <w:spacing w:after="0"/>
        <w:ind w:left="0"/>
        <w:jc w:val="both"/>
      </w:pPr>
      <w:r>
        <w:rPr>
          <w:rFonts w:ascii="Times New Roman"/>
          <w:b w:val="false"/>
          <w:i w:val="false"/>
          <w:color w:val="000000"/>
          <w:sz w:val="28"/>
        </w:rPr>
        <w:t xml:space="preserve">
      11) пентатоника – барлық дыбыстары таза квинтаның және (немесе) квартаның бойында орналасқан бес сатыдан тұратын аралық жүйе; </w:t>
      </w:r>
    </w:p>
    <w:p>
      <w:pPr>
        <w:spacing w:after="0"/>
        <w:ind w:left="0"/>
        <w:jc w:val="both"/>
      </w:pPr>
      <w:r>
        <w:rPr>
          <w:rFonts w:ascii="Times New Roman"/>
          <w:b w:val="false"/>
          <w:i w:val="false"/>
          <w:color w:val="000000"/>
          <w:sz w:val="28"/>
        </w:rPr>
        <w:t>
      12) ритм –ұзақтықтары бірдей немесе әртүрлі болатын дыбыстардың ұйымдасқан тәртібі;</w:t>
      </w:r>
    </w:p>
    <w:p>
      <w:pPr>
        <w:spacing w:after="0"/>
        <w:ind w:left="0"/>
        <w:jc w:val="both"/>
      </w:pPr>
      <w:r>
        <w:rPr>
          <w:rFonts w:ascii="Times New Roman"/>
          <w:b w:val="false"/>
          <w:i w:val="false"/>
          <w:color w:val="000000"/>
          <w:sz w:val="28"/>
        </w:rPr>
        <w:t>
      13) саусақтардың жүйріктілігі – музыканттың басты жетістіктерінің бірі және оның тәжірибелігі мен шеберлігінің көрсеткіші;</w:t>
      </w:r>
    </w:p>
    <w:p>
      <w:pPr>
        <w:spacing w:after="0"/>
        <w:ind w:left="0"/>
        <w:jc w:val="both"/>
      </w:pPr>
      <w:r>
        <w:rPr>
          <w:rFonts w:ascii="Times New Roman"/>
          <w:b w:val="false"/>
          <w:i w:val="false"/>
          <w:color w:val="000000"/>
          <w:sz w:val="28"/>
        </w:rPr>
        <w:t>
      14) тотемдік жануарлар – рулық қауымның киелі жануары, оның қаны рулық қауымның бірлігін, оның өз құдіретпен ұласуын білдіреді;</w:t>
      </w:r>
    </w:p>
    <w:p>
      <w:pPr>
        <w:spacing w:after="0"/>
        <w:ind w:left="0"/>
        <w:jc w:val="both"/>
      </w:pPr>
      <w:r>
        <w:rPr>
          <w:rFonts w:ascii="Times New Roman"/>
          <w:b w:val="false"/>
          <w:i w:val="false"/>
          <w:color w:val="000000"/>
          <w:sz w:val="28"/>
        </w:rPr>
        <w:t>
      15) үшдыбыстылық – терциялар бойында орналасқан үш дыбыстан құралған аккорд;</w:t>
      </w:r>
    </w:p>
    <w:p>
      <w:pPr>
        <w:spacing w:after="0"/>
        <w:ind w:left="0"/>
        <w:jc w:val="both"/>
      </w:pPr>
      <w:r>
        <w:rPr>
          <w:rFonts w:ascii="Times New Roman"/>
          <w:b w:val="false"/>
          <w:i w:val="false"/>
          <w:color w:val="000000"/>
          <w:sz w:val="28"/>
        </w:rPr>
        <w:t>
      16) халық әні – фольклордың музыкалық-поэтикалық жанры, халықтық музыканың барынша көп тараған түрі, ұжымдық ауызша шығармашылықтық жемісі.</w:t>
      </w:r>
    </w:p>
    <w:p>
      <w:pPr>
        <w:spacing w:after="0"/>
        <w:ind w:left="0"/>
        <w:jc w:val="both"/>
      </w:pPr>
      <w:r>
        <w:rPr>
          <w:rFonts w:ascii="Times New Roman"/>
          <w:b w:val="false"/>
          <w:i w:val="false"/>
          <w:color w:val="000000"/>
          <w:sz w:val="28"/>
        </w:rPr>
        <w:t>
      3. Бағдарламаның мақсаты: сыбызғы аспабында ойнау бойынша алған білім, білік және дағдылары негізінде білім алушының музыкалық-шығармашылық қабілеттерін дамытуға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сыбызғы аспабында ойнауды үйрету;</w:t>
      </w:r>
    </w:p>
    <w:p>
      <w:pPr>
        <w:spacing w:after="0"/>
        <w:ind w:left="0"/>
        <w:jc w:val="both"/>
      </w:pPr>
      <w:r>
        <w:rPr>
          <w:rFonts w:ascii="Times New Roman"/>
          <w:b w:val="false"/>
          <w:i w:val="false"/>
          <w:color w:val="000000"/>
          <w:sz w:val="28"/>
        </w:rPr>
        <w:t>
      2) музыкалық сауаттың негіздеріне оқыту;</w:t>
      </w:r>
    </w:p>
    <w:p>
      <w:pPr>
        <w:spacing w:after="0"/>
        <w:ind w:left="0"/>
        <w:jc w:val="both"/>
      </w:pPr>
      <w:r>
        <w:rPr>
          <w:rFonts w:ascii="Times New Roman"/>
          <w:b w:val="false"/>
          <w:i w:val="false"/>
          <w:color w:val="000000"/>
          <w:sz w:val="28"/>
        </w:rPr>
        <w:t>
      3) аспапта ойнаудың негізгі орындаушылық тәсілдерін меңгеру;</w:t>
      </w:r>
    </w:p>
    <w:p>
      <w:pPr>
        <w:spacing w:after="0"/>
        <w:ind w:left="0"/>
        <w:jc w:val="both"/>
      </w:pPr>
      <w:r>
        <w:rPr>
          <w:rFonts w:ascii="Times New Roman"/>
          <w:b w:val="false"/>
          <w:i w:val="false"/>
          <w:color w:val="000000"/>
          <w:sz w:val="28"/>
        </w:rPr>
        <w:t>
      4) ұлттық өнер дәртүрлерінің негіздерін, әртүрлі мектептердің күйшілік шеберліктерінің әртүрлі орындаушылық ерекшеліктерін меңгеру;</w:t>
      </w:r>
    </w:p>
    <w:p>
      <w:pPr>
        <w:spacing w:after="0"/>
        <w:ind w:left="0"/>
        <w:jc w:val="both"/>
      </w:pPr>
      <w:r>
        <w:rPr>
          <w:rFonts w:ascii="Times New Roman"/>
          <w:b w:val="false"/>
          <w:i w:val="false"/>
          <w:color w:val="000000"/>
          <w:sz w:val="28"/>
        </w:rPr>
        <w:t>
      5) сыбызғы дәстүрін меңгеру;</w:t>
      </w:r>
    </w:p>
    <w:p>
      <w:pPr>
        <w:spacing w:after="0"/>
        <w:ind w:left="0"/>
        <w:jc w:val="both"/>
      </w:pPr>
      <w:r>
        <w:rPr>
          <w:rFonts w:ascii="Times New Roman"/>
          <w:b w:val="false"/>
          <w:i w:val="false"/>
          <w:color w:val="000000"/>
          <w:sz w:val="28"/>
        </w:rPr>
        <w:t>
      6) мазмұны жағынан әртүрлі музыкалық-көркемдік, әртүрлі стильдегі және жанрдағы шығармаларды мәнерлеп орындауға үйрету;</w:t>
      </w:r>
    </w:p>
    <w:p>
      <w:pPr>
        <w:spacing w:after="0"/>
        <w:ind w:left="0"/>
        <w:jc w:val="both"/>
      </w:pPr>
      <w:r>
        <w:rPr>
          <w:rFonts w:ascii="Times New Roman"/>
          <w:b w:val="false"/>
          <w:i w:val="false"/>
          <w:color w:val="000000"/>
          <w:sz w:val="28"/>
        </w:rPr>
        <w:t>
      7) шығармашылық қызметке қажетті техникалық білім, білік және дағдыларды алу.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музыкалық есту қабілетін, метроритм сезімін, музыкалық оайлауын, шығармашылық қиялын, әртістік қабілеттерін дамыту;</w:t>
      </w:r>
    </w:p>
    <w:p>
      <w:pPr>
        <w:spacing w:after="0"/>
        <w:ind w:left="0"/>
        <w:jc w:val="both"/>
      </w:pPr>
      <w:r>
        <w:rPr>
          <w:rFonts w:ascii="Times New Roman"/>
          <w:b w:val="false"/>
          <w:i w:val="false"/>
          <w:color w:val="000000"/>
          <w:sz w:val="28"/>
        </w:rPr>
        <w:t>
      2) бейнелі ойлауды, музыканы эмоциямен қабылдауды, орындаушылық жігер мен ұстанымды дамыту;</w:t>
      </w:r>
    </w:p>
    <w:p>
      <w:pPr>
        <w:spacing w:after="0"/>
        <w:ind w:left="0"/>
        <w:jc w:val="both"/>
      </w:pPr>
      <w:r>
        <w:rPr>
          <w:rFonts w:ascii="Times New Roman"/>
          <w:b w:val="false"/>
          <w:i w:val="false"/>
          <w:color w:val="000000"/>
          <w:sz w:val="28"/>
        </w:rPr>
        <w:t>
       3) музыка туралы алған білімдері арқылы халықтық музыкаға деген танымдық қызығушылықты дамыту;</w:t>
      </w:r>
    </w:p>
    <w:p>
      <w:pPr>
        <w:spacing w:after="0"/>
        <w:ind w:left="0"/>
        <w:jc w:val="both"/>
      </w:pPr>
      <w:r>
        <w:rPr>
          <w:rFonts w:ascii="Times New Roman"/>
          <w:b w:val="false"/>
          <w:i w:val="false"/>
          <w:color w:val="000000"/>
          <w:sz w:val="28"/>
        </w:rPr>
        <w:t>
      4) білім алушының сыбызғы аспабында жеке және ансамбльде музыка ойнау мәдениетін тәрбиелеу.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музыканы түсініп қабылдау негізінде музыка өнеріне деген қызығушылықты, көркемдік талғамды, орындаушылық шеберлік мәдениетін тәрбиелеу;</w:t>
      </w:r>
    </w:p>
    <w:p>
      <w:pPr>
        <w:spacing w:after="0"/>
        <w:ind w:left="0"/>
        <w:jc w:val="both"/>
      </w:pPr>
      <w:r>
        <w:rPr>
          <w:rFonts w:ascii="Times New Roman"/>
          <w:b w:val="false"/>
          <w:i w:val="false"/>
          <w:color w:val="000000"/>
          <w:sz w:val="28"/>
        </w:rPr>
        <w:t>
      2) музыканы дұрыс қабылдауды, музыкалық шығарманы тыңдай білуді тәрбиелеу;</w:t>
      </w:r>
    </w:p>
    <w:p>
      <w:pPr>
        <w:spacing w:after="0"/>
        <w:ind w:left="0"/>
        <w:jc w:val="both"/>
      </w:pPr>
      <w:r>
        <w:rPr>
          <w:rFonts w:ascii="Times New Roman"/>
          <w:b w:val="false"/>
          <w:i w:val="false"/>
          <w:color w:val="000000"/>
          <w:sz w:val="28"/>
        </w:rPr>
        <w:t xml:space="preserve">
      3) халық шығармашылығының озық үлгілерін, отандық және әлем мәдениетінің құндылықтарын, дәстүрлерін меңгеру; </w:t>
      </w:r>
    </w:p>
    <w:p>
      <w:pPr>
        <w:spacing w:after="0"/>
        <w:ind w:left="0"/>
        <w:jc w:val="both"/>
      </w:pPr>
      <w:r>
        <w:rPr>
          <w:rFonts w:ascii="Times New Roman"/>
          <w:b w:val="false"/>
          <w:i w:val="false"/>
          <w:color w:val="000000"/>
          <w:sz w:val="28"/>
        </w:rPr>
        <w:t xml:space="preserve">
      4) білім алушының бойында кәсіби оқуын жалғастыруға деген оң уәждемесін қалыптастыру. </w:t>
      </w:r>
    </w:p>
    <w:p>
      <w:pPr>
        <w:spacing w:after="0"/>
        <w:ind w:left="0"/>
        <w:jc w:val="both"/>
      </w:pPr>
      <w:r>
        <w:rPr>
          <w:rFonts w:ascii="Times New Roman"/>
          <w:b w:val="false"/>
          <w:i w:val="false"/>
          <w:color w:val="000000"/>
          <w:sz w:val="28"/>
        </w:rPr>
        <w:t>
      5. Балаларды сыбызғы аспабында ойнауға оқыту мерзімі – бес-жеті жыл. Аптадағы сағат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Негізгі, жалпы орта білімді аяқтамаған, бірақ музыка саласындағы техникалық және кәсіптік білім беру бағдарламаларын іске асыратын білім беру ұйымдарына оқуға түсуді жоспарлап отырған балалар үшін, білім алушылардың ата-аналарының немесе оның орнын басатын тұлғалардың сұранысы бойынша Бағдарламаны меңгеру мерзімі бір-екі жылға ұлғайтылады.</w:t>
      </w:r>
    </w:p>
    <w:p>
      <w:pPr>
        <w:spacing w:after="0"/>
        <w:ind w:left="0"/>
        <w:jc w:val="both"/>
      </w:pPr>
      <w:r>
        <w:rPr>
          <w:rFonts w:ascii="Times New Roman"/>
          <w:b w:val="false"/>
          <w:i w:val="false"/>
          <w:color w:val="000000"/>
          <w:sz w:val="28"/>
        </w:rPr>
        <w:t>
      6. Бағдарлама сыбызғы аспабында ойнау техникасын меңгергісі келетін, қазақ, орыс, халық әуендерінің, әлем халықтары әуендерінің өңдеулері мен ыңғайландырылған классикалық шығармаларын үйренгісі келетін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музыкалық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8. Бағдарламаның ерекшелігі балалардың сыбызғы аспабында ойнау бойынша білім, білік және дағдыларын, шығармашылық қызмет тәжірибесін, жеке және ансамбльде орындаушылықтың тәсілдерін меңгеруге жалпы бағытталуы.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келуді, көркемдік-бейнелі ойлауын дамытуға, балалардың рухани және мәдени құндылықтарды меңгеруіне, музыка өнері саласындағы дарынды балаларды анықтауға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болашақ кәсіпқой музыканттың әрі қарай жүргізетін практикалық қызметіне қажетті көлемдегі сызыбғы аспабында ойнау тәсілдерін меңгеруіне жағдай жасайды.</w:t>
      </w:r>
    </w:p>
    <w:p>
      <w:pPr>
        <w:spacing w:after="0"/>
        <w:ind w:left="0"/>
        <w:jc w:val="both"/>
      </w:pPr>
      <w:r>
        <w:rPr>
          <w:rFonts w:ascii="Times New Roman"/>
          <w:b w:val="false"/>
          <w:i w:val="false"/>
          <w:color w:val="000000"/>
          <w:sz w:val="28"/>
        </w:rPr>
        <w:t>
      13. Бағдарлама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жағдай жасайды.</w:t>
      </w:r>
    </w:p>
    <w:p>
      <w:pPr>
        <w:spacing w:after="0"/>
        <w:ind w:left="0"/>
        <w:jc w:val="both"/>
      </w:pPr>
      <w:r>
        <w:rPr>
          <w:rFonts w:ascii="Times New Roman"/>
          <w:b w:val="false"/>
          <w:i w:val="false"/>
          <w:color w:val="000000"/>
          <w:sz w:val="28"/>
        </w:rPr>
        <w:t>
      14. Бағдарлама музыкалық дарындылықтары, дайындықтары және жалпы дамулары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15.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xml:space="preserve">
      1) білім алушының музыкалық сауаттың қажетті деңгейіне сәйкес музыкалық шығармаларды шығармашылықпен орындауға мүмкіндік беретін сыбызғы аспабында ойнау бойынша білім, білік және дағдыларды меңгеруіне; </w:t>
      </w:r>
    </w:p>
    <w:p>
      <w:pPr>
        <w:spacing w:after="0"/>
        <w:ind w:left="0"/>
        <w:jc w:val="both"/>
      </w:pPr>
      <w:r>
        <w:rPr>
          <w:rFonts w:ascii="Times New Roman"/>
          <w:b w:val="false"/>
          <w:i w:val="false"/>
          <w:color w:val="000000"/>
          <w:sz w:val="28"/>
        </w:rPr>
        <w:t>
      2) білім алушының шығармашылық қызметі тәжірибесін алуына;</w:t>
      </w:r>
    </w:p>
    <w:p>
      <w:pPr>
        <w:spacing w:after="0"/>
        <w:ind w:left="0"/>
        <w:jc w:val="both"/>
      </w:pPr>
      <w:r>
        <w:rPr>
          <w:rFonts w:ascii="Times New Roman"/>
          <w:b w:val="false"/>
          <w:i w:val="false"/>
          <w:color w:val="000000"/>
          <w:sz w:val="28"/>
        </w:rPr>
        <w:t xml:space="preserve">
      3) әлем халықтарының рухани және мәдени құндылықтарын білім алушының меңгеруіне; </w:t>
      </w:r>
    </w:p>
    <w:p>
      <w:pPr>
        <w:spacing w:after="0"/>
        <w:ind w:left="0"/>
        <w:jc w:val="both"/>
      </w:pPr>
      <w:r>
        <w:rPr>
          <w:rFonts w:ascii="Times New Roman"/>
          <w:b w:val="false"/>
          <w:i w:val="false"/>
          <w:color w:val="000000"/>
          <w:sz w:val="28"/>
        </w:rPr>
        <w:t xml:space="preserve">
      4) музыкалық білім алуы және музыкалық мәдениетке араласуына; </w:t>
      </w:r>
    </w:p>
    <w:p>
      <w:pPr>
        <w:spacing w:after="0"/>
        <w:ind w:left="0"/>
        <w:jc w:val="both"/>
      </w:pPr>
      <w:r>
        <w:rPr>
          <w:rFonts w:ascii="Times New Roman"/>
          <w:b w:val="false"/>
          <w:i w:val="false"/>
          <w:color w:val="000000"/>
          <w:sz w:val="28"/>
        </w:rPr>
        <w:t>
      5) білім алушының бойында музыка өнері саласындағы кәсіптік білім беру бағдарламаларын әрі қарай меңгеруіне ықпал ететін білім, білік және дағдылар кешенін қалыптастыруға бағытталған.</w:t>
      </w:r>
    </w:p>
    <w:p>
      <w:pPr>
        <w:spacing w:after="0"/>
        <w:ind w:left="0"/>
        <w:jc w:val="both"/>
      </w:pPr>
      <w:r>
        <w:rPr>
          <w:rFonts w:ascii="Times New Roman"/>
          <w:b w:val="false"/>
          <w:i w:val="false"/>
          <w:color w:val="000000"/>
          <w:sz w:val="28"/>
        </w:rPr>
        <w:t>
      16.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тұлға ретінде дамуына және өзін өзі жетілдіруіне ықпал ететіндей білім алушының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алушыларға психологиялық көмек көрсетуге және қолдауға бағытталған.</w:t>
      </w:r>
    </w:p>
    <w:p>
      <w:pPr>
        <w:spacing w:after="0"/>
        <w:ind w:left="0"/>
        <w:jc w:val="both"/>
      </w:pPr>
      <w:r>
        <w:rPr>
          <w:rFonts w:ascii="Times New Roman"/>
          <w:b w:val="false"/>
          <w:i w:val="false"/>
          <w:color w:val="000000"/>
          <w:sz w:val="28"/>
        </w:rPr>
        <w:t>
      17. Білім алушыларға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18. Ұжымдық музыка ойнаудың негізгі практикалық міндеттері – ансамбльдің дыбысталуын ести білу, бірыңғай ритмикалық қағысты сезіну, өзгермелі икемді ритмде келісілген түрде және көркем ойнау, бірге орындау, ансамбльдің қатысушыларымен өзара әрекеттесу сияқты ансамбльде ойнаудың арнайы дағдыларын қалыптастыру.</w:t>
      </w:r>
    </w:p>
    <w:p>
      <w:pPr>
        <w:spacing w:after="0"/>
        <w:ind w:left="0"/>
        <w:jc w:val="both"/>
      </w:pPr>
      <w:r>
        <w:rPr>
          <w:rFonts w:ascii="Times New Roman"/>
          <w:b w:val="false"/>
          <w:i w:val="false"/>
          <w:color w:val="000000"/>
          <w:sz w:val="28"/>
        </w:rPr>
        <w:t>
      19.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меңгерілген арнайы білім, білік және дағдыларына қол жеткізуге бағытталған.</w:t>
      </w:r>
    </w:p>
    <w:p>
      <w:pPr>
        <w:spacing w:after="0"/>
        <w:ind w:left="0"/>
        <w:jc w:val="both"/>
      </w:pPr>
      <w:r>
        <w:rPr>
          <w:rFonts w:ascii="Times New Roman"/>
          <w:b w:val="false"/>
          <w:i w:val="false"/>
          <w:color w:val="000000"/>
          <w:sz w:val="28"/>
        </w:rPr>
        <w:t>
      20.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21. Оқу материалын іріктеудің педагогикалық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тыңдауға, үйренуге, орындауға лайық оқу материалын іріктеп алуға мүмкіндік бере отырып,білім алушының музыкалық және рухани-адамгершілік дамуына ықпал етеді;</w:t>
      </w:r>
    </w:p>
    <w:p>
      <w:pPr>
        <w:spacing w:after="0"/>
        <w:ind w:left="0"/>
        <w:jc w:val="both"/>
      </w:pPr>
      <w:r>
        <w:rPr>
          <w:rFonts w:ascii="Times New Roman"/>
          <w:b w:val="false"/>
          <w:i w:val="false"/>
          <w:color w:val="000000"/>
          <w:sz w:val="28"/>
        </w:rPr>
        <w:t>
      2) сабақтастық қағидаты білім алушының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жетістік жағдайын құруға, өнермен қуана араласуғады ықпал етеді.</w:t>
      </w:r>
    </w:p>
    <w:p>
      <w:pPr>
        <w:spacing w:after="0"/>
        <w:ind w:left="0"/>
        <w:jc w:val="both"/>
      </w:pPr>
      <w:r>
        <w:rPr>
          <w:rFonts w:ascii="Times New Roman"/>
          <w:b w:val="false"/>
          <w:i w:val="false"/>
          <w:color w:val="000000"/>
          <w:sz w:val="28"/>
        </w:rPr>
        <w:t>
      22. "Сыбызғы" пәніне жеке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23.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 рәсімін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24.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25.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үшін өткізіледі;</w:t>
      </w:r>
    </w:p>
    <w:p>
      <w:pPr>
        <w:spacing w:after="0"/>
        <w:ind w:left="0"/>
        <w:jc w:val="both"/>
      </w:pPr>
      <w:r>
        <w:rPr>
          <w:rFonts w:ascii="Times New Roman"/>
          <w:b w:val="false"/>
          <w:i w:val="false"/>
          <w:color w:val="000000"/>
          <w:sz w:val="28"/>
        </w:rPr>
        <w:t>
      3) дайындық-концерттік –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 сабақ барысында ойын технологияларын қолдану.</w:t>
      </w:r>
    </w:p>
    <w:p>
      <w:pPr>
        <w:spacing w:after="0"/>
        <w:ind w:left="0"/>
        <w:jc w:val="both"/>
      </w:pPr>
      <w:r>
        <w:rPr>
          <w:rFonts w:ascii="Times New Roman"/>
          <w:b w:val="false"/>
          <w:i w:val="false"/>
          <w:color w:val="000000"/>
          <w:sz w:val="28"/>
        </w:rPr>
        <w:t>
      26. Педагогтің білім алушымен жеке жүргізетін сабағы сыныптағы оқу-тәрбие жұмысының негізгі формасы болып табылады. Бағдарлама бір уақытта өткізілетін теориялық және практикалық сабақтардан тұрады.</w:t>
      </w:r>
    </w:p>
    <w:p>
      <w:pPr>
        <w:spacing w:after="0"/>
        <w:ind w:left="0"/>
        <w:jc w:val="both"/>
      </w:pPr>
      <w:r>
        <w:rPr>
          <w:rFonts w:ascii="Times New Roman"/>
          <w:b w:val="false"/>
          <w:i w:val="false"/>
          <w:color w:val="000000"/>
          <w:sz w:val="28"/>
        </w:rPr>
        <w:t>
      27. Жұмыстың сабақтан тыс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және тағы басқаларға бару;</w:t>
      </w:r>
    </w:p>
    <w:p>
      <w:pPr>
        <w:spacing w:after="0"/>
        <w:ind w:left="0"/>
        <w:jc w:val="both"/>
      </w:pPr>
      <w:r>
        <w:rPr>
          <w:rFonts w:ascii="Times New Roman"/>
          <w:b w:val="false"/>
          <w:i w:val="false"/>
          <w:color w:val="000000"/>
          <w:sz w:val="28"/>
        </w:rPr>
        <w:t xml:space="preserve">
      5) музыка қайраткерлерімен, орындаушылармен, композиторлармен кездесу. </w:t>
      </w:r>
    </w:p>
    <w:p>
      <w:pPr>
        <w:spacing w:after="0"/>
        <w:ind w:left="0"/>
        <w:jc w:val="both"/>
      </w:pPr>
      <w:r>
        <w:rPr>
          <w:rFonts w:ascii="Times New Roman"/>
          <w:b w:val="false"/>
          <w:i w:val="false"/>
          <w:color w:val="000000"/>
          <w:sz w:val="28"/>
        </w:rPr>
        <w:t>
      28.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29.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30.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бекітуге арналған орын.</w:t>
      </w:r>
    </w:p>
    <w:p>
      <w:pPr>
        <w:spacing w:after="0"/>
        <w:ind w:left="0"/>
        <w:jc w:val="both"/>
      </w:pPr>
      <w:r>
        <w:rPr>
          <w:rFonts w:ascii="Times New Roman"/>
          <w:b w:val="false"/>
          <w:i w:val="false"/>
          <w:color w:val="000000"/>
          <w:sz w:val="28"/>
        </w:rPr>
        <w:t>
      31.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анықталған сыныптағы оқытудың ерекшеліктері –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себептері мен өзгерістердің мақсаттарын нұсқай отырып, жеке тақырыптық блоктарды (тарауларды) меңгеру мерзімдерін және (немесе) уақытын өзгерту туралы ақпаратты көрсету.</w:t>
      </w:r>
    </w:p>
    <w:p>
      <w:pPr>
        <w:spacing w:after="0"/>
        <w:ind w:left="0"/>
        <w:jc w:val="both"/>
      </w:pPr>
      <w:r>
        <w:rPr>
          <w:rFonts w:ascii="Times New Roman"/>
          <w:b w:val="false"/>
          <w:i w:val="false"/>
          <w:color w:val="000000"/>
          <w:sz w:val="28"/>
        </w:rPr>
        <w:t>
      32.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33.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34.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35.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36. Білім алушының жеке жоспары әр жартыжылдыққа құрылады, оны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37.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xml:space="preserve">
      Бір сыныптың өзінде Бағдарламаны іске асырудың жеке жоспарлары, күрделілік деңгейі бойынша концерт және емтихан бағдарламалары бір бірінен біршама ерекшеленеді. </w:t>
      </w:r>
    </w:p>
    <w:p>
      <w:pPr>
        <w:spacing w:after="0"/>
        <w:ind w:left="0"/>
        <w:jc w:val="both"/>
      </w:pPr>
      <w:r>
        <w:rPr>
          <w:rFonts w:ascii="Times New Roman"/>
          <w:b w:val="false"/>
          <w:i w:val="false"/>
          <w:color w:val="000000"/>
          <w:sz w:val="28"/>
        </w:rPr>
        <w:t>
      38. Білім алушының жеке жоспары кең репертуарлық үрдісті, халықтық,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39.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40. Педагог әрбір білім алушының музыкалық қажеттіліктерін және дарындылық ерекшеліктерін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41.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42. Репертуарлық тізбе қазақ, орыс, шетелдердің музыкасын, көркемдік деңгейі жоғары заманауи композиторлардың балалар мен жасөспірімдерге арналған пьесаларын, мультифильмдерден,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43. Педагог оқу процесінде ладтық, үндестілік, ырғақтық және әуендік ерекшеліктерін ескере отырып, қазақ халық әндері мен күйлерінің өңдеулерін, қазақстан композиторларының шығармаларын кеңінен қолданады.</w:t>
      </w:r>
    </w:p>
    <w:p>
      <w:pPr>
        <w:spacing w:after="0"/>
        <w:ind w:left="0"/>
        <w:jc w:val="both"/>
      </w:pPr>
      <w:r>
        <w:rPr>
          <w:rFonts w:ascii="Times New Roman"/>
          <w:b w:val="false"/>
          <w:i w:val="false"/>
          <w:color w:val="000000"/>
          <w:sz w:val="28"/>
        </w:rPr>
        <w:t>
      44. Оқу репертуарының әр түрлі жанрдағы және стильдегі шығармаларға қанық болуы музыкалық материалды оқуға, салыстыруға, жүйелеуге оңтайлы жағдай туғызады.</w:t>
      </w:r>
    </w:p>
    <w:p>
      <w:pPr>
        <w:spacing w:after="0"/>
        <w:ind w:left="0"/>
        <w:jc w:val="both"/>
      </w:pPr>
      <w:r>
        <w:rPr>
          <w:rFonts w:ascii="Times New Roman"/>
          <w:b w:val="false"/>
          <w:i w:val="false"/>
          <w:color w:val="000000"/>
          <w:sz w:val="28"/>
        </w:rPr>
        <w:t>
      45. Педагог репертуарға заманауи отандық және шетел композиторлары шығарған үздік пьесаларын қамти отырып жүйелі түрде жаңартады және кеңейтеді.</w:t>
      </w:r>
    </w:p>
    <w:p>
      <w:pPr>
        <w:spacing w:after="0"/>
        <w:ind w:left="0"/>
        <w:jc w:val="both"/>
      </w:pPr>
      <w:r>
        <w:rPr>
          <w:rFonts w:ascii="Times New Roman"/>
          <w:b w:val="false"/>
          <w:i w:val="false"/>
          <w:color w:val="000000"/>
          <w:sz w:val="28"/>
        </w:rPr>
        <w:t>
      46. Педагог күрделілігі төмендеу тапсырмадан мейлінше күрделі тапсырмаға біртіндеп ауысу,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47.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48.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49.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50. Білім алушының музыкалық ой-өрісін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51.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 парақтан оқу дағдылары.</w:t>
      </w:r>
    </w:p>
    <w:p>
      <w:pPr>
        <w:spacing w:after="0"/>
        <w:ind w:left="0"/>
        <w:jc w:val="both"/>
      </w:pPr>
      <w:r>
        <w:rPr>
          <w:rFonts w:ascii="Times New Roman"/>
          <w:b w:val="false"/>
          <w:i w:val="false"/>
          <w:color w:val="000000"/>
          <w:sz w:val="28"/>
        </w:rPr>
        <w:t>
      52.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xml:space="preserve">
      53. Жылдың соңындағы білім алушыға берілген мінездеме тұлға даралығының келесі жақтарын ашып көрсетеді: </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54.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55. Өз бетінше жүргізілетін сабақтар үнемі және жүйелі түрде жүргізіледі. Жұмыс көлемі балалардың жалпы білім беру бағдарламаларын игерумен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56. Жеке үй тапсырмасы бірнеше рет жүргізіліп және педагогтің ұсынымдарына сәйкес құрылады. Бірінші кезекте түрлі техникалық тәсілдерді пайдаланып, ең күрделі музыкалық эпизодтар пысықталады. Педагог білім алушының ақыл-ой және дене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57.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 орындауын талдау – білім алушы өзінің аспапта ойнауын бағалайды, жіберілген қателіктерін белгілейді;</w:t>
      </w:r>
    </w:p>
    <w:p>
      <w:pPr>
        <w:spacing w:after="0"/>
        <w:ind w:left="0"/>
        <w:jc w:val="both"/>
      </w:pPr>
      <w:r>
        <w:rPr>
          <w:rFonts w:ascii="Times New Roman"/>
          <w:b w:val="false"/>
          <w:i w:val="false"/>
          <w:color w:val="000000"/>
          <w:sz w:val="28"/>
        </w:rPr>
        <w:t xml:space="preserve">
      2) білім алушының күнделігіне шығармамен жұмыс істеуге қатысты педагогтің маңызды ұсынымдарын жазу; </w:t>
      </w:r>
    </w:p>
    <w:p>
      <w:pPr>
        <w:spacing w:after="0"/>
        <w:ind w:left="0"/>
        <w:jc w:val="both"/>
      </w:pPr>
      <w:r>
        <w:rPr>
          <w:rFonts w:ascii="Times New Roman"/>
          <w:b w:val="false"/>
          <w:i w:val="false"/>
          <w:color w:val="000000"/>
          <w:sz w:val="28"/>
        </w:rPr>
        <w:t xml:space="preserve">
      3) үй тапсырмаларын орындау туралы ауызша есеп беру – білім алушы қиындықтар туралы және оларды жою туралы айтады. </w:t>
      </w:r>
    </w:p>
    <w:p>
      <w:pPr>
        <w:spacing w:after="0"/>
        <w:ind w:left="0"/>
        <w:jc w:val="both"/>
      </w:pPr>
      <w:r>
        <w:rPr>
          <w:rFonts w:ascii="Times New Roman"/>
          <w:b w:val="false"/>
          <w:i w:val="false"/>
          <w:color w:val="000000"/>
          <w:sz w:val="28"/>
        </w:rPr>
        <w:t>
      58. "Сыбызғы" пәнінің үлгілік оқу жоспарындағы "Домбыра", "Этносольфеджио", "Қазақ музыка әдебиеті"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59. Сыбызғы ең көне, құрылымы бойынша ерекше үрлемелі аспаптардың түріне жатады. Сыбызғы аспабында дыбысты шығару техникасы күрделі болып келеді.</w:t>
      </w:r>
    </w:p>
    <w:p>
      <w:pPr>
        <w:spacing w:after="0"/>
        <w:ind w:left="0"/>
        <w:jc w:val="both"/>
      </w:pPr>
      <w:r>
        <w:rPr>
          <w:rFonts w:ascii="Times New Roman"/>
          <w:b w:val="false"/>
          <w:i w:val="false"/>
          <w:color w:val="000000"/>
          <w:sz w:val="28"/>
        </w:rPr>
        <w:t>
      60. Сыбызғы аспабында ойнау өнері он тоғызыншы ғасырда өздерінің жеке орындаушылық дәстүрлері қалыптасқан Шығыс және Батыс Қазақстан өңірлерінде дамыған.</w:t>
      </w:r>
    </w:p>
    <w:p>
      <w:pPr>
        <w:spacing w:after="0"/>
        <w:ind w:left="0"/>
        <w:jc w:val="both"/>
      </w:pPr>
      <w:r>
        <w:rPr>
          <w:rFonts w:ascii="Times New Roman"/>
          <w:b w:val="false"/>
          <w:i w:val="false"/>
          <w:color w:val="000000"/>
          <w:sz w:val="28"/>
        </w:rPr>
        <w:t xml:space="preserve">
      61. Қазақтың аспаптық музыка мәдениетінің көркемдік мұрасының маңызды бөлігін сыбызғыға арналып жазылған күйлер құрайды. Олардың генетикалық тамырлары өзінің бастауын өте ертедегі ғасырлардан алады. Олардың шығу тарихын күй туралы аңыздар және музыкалық ерекшеліктері растайды. </w:t>
      </w:r>
    </w:p>
    <w:p>
      <w:pPr>
        <w:spacing w:after="0"/>
        <w:ind w:left="0"/>
        <w:jc w:val="both"/>
      </w:pPr>
      <w:r>
        <w:rPr>
          <w:rFonts w:ascii="Times New Roman"/>
          <w:b w:val="false"/>
          <w:i w:val="false"/>
          <w:color w:val="000000"/>
          <w:sz w:val="28"/>
        </w:rPr>
        <w:t>
      62. 19 ғасырдағы көшпенділер өркенитіндегі тарихи, саяси және әлеуметтік өзгерістер сыбызғы өнерінің тоқырауына алып келді.</w:t>
      </w:r>
    </w:p>
    <w:p>
      <w:pPr>
        <w:spacing w:after="0"/>
        <w:ind w:left="0"/>
        <w:jc w:val="both"/>
      </w:pPr>
      <w:r>
        <w:rPr>
          <w:rFonts w:ascii="Times New Roman"/>
          <w:b w:val="false"/>
          <w:i w:val="false"/>
          <w:color w:val="000000"/>
          <w:sz w:val="28"/>
        </w:rPr>
        <w:t xml:space="preserve">
      63. Сыбызғы күйлері қазақ халқының әдет-ғұрыптық дәстүрлерінде, үйлену және өлім жоралғыларында қолданылады. Сыбызғы күйлері туралы аңыздар аңшылық өмірмен байланысты болды. </w:t>
      </w:r>
    </w:p>
    <w:p>
      <w:pPr>
        <w:spacing w:after="0"/>
        <w:ind w:left="0"/>
        <w:jc w:val="both"/>
      </w:pPr>
      <w:r>
        <w:rPr>
          <w:rFonts w:ascii="Times New Roman"/>
          <w:b w:val="false"/>
          <w:i w:val="false"/>
          <w:color w:val="000000"/>
          <w:sz w:val="28"/>
        </w:rPr>
        <w:t>
      64. Сыбызғы күйлері әдетте екі дауысты болады: бір дауыс аспаптан шығады, екінші дауыс музыкант-орындаушының өзінің тамақтан шығатын дауысы. Екі дауысты бір уақытта орындауды меңгеру қажет.</w:t>
      </w:r>
    </w:p>
    <w:p>
      <w:pPr>
        <w:spacing w:after="0"/>
        <w:ind w:left="0"/>
        <w:jc w:val="both"/>
      </w:pPr>
      <w:r>
        <w:rPr>
          <w:rFonts w:ascii="Times New Roman"/>
          <w:b w:val="false"/>
          <w:i w:val="false"/>
          <w:color w:val="000000"/>
          <w:sz w:val="28"/>
        </w:rPr>
        <w:t>
      65. "Сыбызғы" пәнін оқыту жүйесі шығыс қазақстандық, батыс қазақстандық, баян-өлгелік және башқұрт мектептері, Шыңжаң қазақтарының сыбызғы дәстүрлерін меңгеру арқылы іске асырылады.</w:t>
      </w:r>
    </w:p>
    <w:p>
      <w:pPr>
        <w:spacing w:after="0"/>
        <w:ind w:left="0"/>
        <w:jc w:val="both"/>
      </w:pPr>
      <w:r>
        <w:rPr>
          <w:rFonts w:ascii="Times New Roman"/>
          <w:b w:val="false"/>
          <w:i w:val="false"/>
          <w:color w:val="000000"/>
          <w:sz w:val="28"/>
        </w:rPr>
        <w:t xml:space="preserve">
      66. Білім алушы музыкалық шығарманың сипатын ашу, мағынасын түсіну және орындау дағдыларын меңгереді. </w:t>
      </w:r>
    </w:p>
    <w:p>
      <w:pPr>
        <w:spacing w:after="0"/>
        <w:ind w:left="0"/>
        <w:jc w:val="both"/>
      </w:pPr>
      <w:r>
        <w:rPr>
          <w:rFonts w:ascii="Times New Roman"/>
          <w:b w:val="false"/>
          <w:i w:val="false"/>
          <w:color w:val="000000"/>
          <w:sz w:val="28"/>
        </w:rPr>
        <w:t>
      67. Педагог білім алушының жалпы және музыкалық дамуына бағыт береді, көркемдік талғамын тәрбиелейді, оның музыкалық-теориялық білімдерін кеңейтеді, шығармашылық бастамасын дамытады.</w:t>
      </w:r>
    </w:p>
    <w:p>
      <w:pPr>
        <w:spacing w:after="0"/>
        <w:ind w:left="0"/>
        <w:jc w:val="both"/>
      </w:pPr>
      <w:r>
        <w:rPr>
          <w:rFonts w:ascii="Times New Roman"/>
          <w:b w:val="false"/>
          <w:i w:val="false"/>
          <w:color w:val="000000"/>
          <w:sz w:val="28"/>
        </w:rPr>
        <w:t>
      68. Сыбызғы аспабымен танысқаннан кейін білім алушы оның құрылымымен және оның қойылымымен танысады. Сыбызғы – көне аспап. Сыбызғының диатоникалық құрылысы таяқшаның ұзындығына, ойықтардың санына және орналасуына байланысты болады. Үш ойығы бар аспап негізгі төр үнді қамтиды, олардың әрқайсысының бес абертоны бар. Ойықтары бар сыбызғы жиырма дыбысты шығаруға мүмкіндік береді.</w:t>
      </w:r>
    </w:p>
    <w:p>
      <w:pPr>
        <w:spacing w:after="0"/>
        <w:ind w:left="0"/>
        <w:jc w:val="both"/>
      </w:pPr>
      <w:r>
        <w:rPr>
          <w:rFonts w:ascii="Times New Roman"/>
          <w:b w:val="false"/>
          <w:i w:val="false"/>
          <w:color w:val="000000"/>
          <w:sz w:val="28"/>
        </w:rPr>
        <w:t>
      69. Сыбызғының өзіне тән ерекше тембрі бар (тегіс-ысқырықты), ащы емес, әртүрлі бояуларға қанық, осы үрлемелі аспаптың әуезіділігіне қоса, орындаған кез-келген орындаушыға, бақташының ойнауына, халық әніне немесе күйіне – ерекше терең ойлылық және мәнерлік береді. 4 ойығы бар дыбыстар қатар: d1 — е1 — fis1 — g1 — а1; 6 ойықпен: с1 — d1 — е1 — f1 — g 1 — а1 — h1.</w:t>
      </w:r>
    </w:p>
    <w:p>
      <w:pPr>
        <w:spacing w:after="0"/>
        <w:ind w:left="0"/>
        <w:jc w:val="both"/>
      </w:pPr>
      <w:r>
        <w:rPr>
          <w:rFonts w:ascii="Times New Roman"/>
          <w:b w:val="false"/>
          <w:i w:val="false"/>
          <w:color w:val="000000"/>
          <w:sz w:val="28"/>
        </w:rPr>
        <w:t>
      70. Қойылым дегеніміз - музыка аспабын тарту кезінде орындаушының бүкіл денесінің, қолдары мен саусақтарының дұрыс қалыптасып, орналасуы және аспапты ұстау тәсілі. Сыбызғы дыбысын сапалы шығару, ойнау шеберлігін дамыту және оқушы денсаулығын сақтандыру талаптарының дұрыс болуы үшін, сыбызғы қойылымының негізгі ережелерін білу қажет.</w:t>
      </w:r>
    </w:p>
    <w:p>
      <w:pPr>
        <w:spacing w:after="0"/>
        <w:ind w:left="0"/>
        <w:jc w:val="both"/>
      </w:pPr>
      <w:r>
        <w:rPr>
          <w:rFonts w:ascii="Times New Roman"/>
          <w:b w:val="false"/>
          <w:i w:val="false"/>
          <w:color w:val="000000"/>
          <w:sz w:val="28"/>
        </w:rPr>
        <w:t>
      Оқушының сыбызғы үйрену барысында және сахнада жеке күй орындағанда сыбызғы аспабын түрегеліп тұрып тартқаны дұрыс.</w:t>
      </w:r>
    </w:p>
    <w:p>
      <w:pPr>
        <w:spacing w:after="0"/>
        <w:ind w:left="0"/>
        <w:jc w:val="both"/>
      </w:pPr>
      <w:r>
        <w:rPr>
          <w:rFonts w:ascii="Times New Roman"/>
          <w:b w:val="false"/>
          <w:i w:val="false"/>
          <w:color w:val="000000"/>
          <w:sz w:val="28"/>
        </w:rPr>
        <w:t>
      71. Сыбызғыны түрегеліп тұрып тартқанда оң аяқты тік қойып, дененің салмағын осы аяққа түсіреді, ал екінші сол аяқ сәл алдыға қарай шығып тұрады.</w:t>
      </w:r>
    </w:p>
    <w:p>
      <w:pPr>
        <w:spacing w:after="0"/>
        <w:ind w:left="0"/>
        <w:jc w:val="both"/>
      </w:pPr>
      <w:r>
        <w:rPr>
          <w:rFonts w:ascii="Times New Roman"/>
          <w:b w:val="false"/>
          <w:i w:val="false"/>
          <w:color w:val="000000"/>
          <w:sz w:val="28"/>
        </w:rPr>
        <w:t>
      Бас түзу ұсталады, дене тұрысы тік болады (қисайып тұруға болмайды).</w:t>
      </w:r>
    </w:p>
    <w:p>
      <w:pPr>
        <w:spacing w:after="0"/>
        <w:ind w:left="0"/>
        <w:jc w:val="both"/>
      </w:pPr>
      <w:r>
        <w:rPr>
          <w:rFonts w:ascii="Times New Roman"/>
          <w:b w:val="false"/>
          <w:i w:val="false"/>
          <w:color w:val="000000"/>
          <w:sz w:val="28"/>
        </w:rPr>
        <w:t>
      Иықтар мен қолдар қысылмай, емін-еркін тұрады. Кеуде қуысы қысылмау үшін, шынтақтарды денеге жабыстырмай, сәл алға көтеріп ұстайды.</w:t>
      </w:r>
    </w:p>
    <w:p>
      <w:pPr>
        <w:spacing w:after="0"/>
        <w:ind w:left="0"/>
        <w:jc w:val="both"/>
      </w:pPr>
      <w:r>
        <w:rPr>
          <w:rFonts w:ascii="Times New Roman"/>
          <w:b w:val="false"/>
          <w:i w:val="false"/>
          <w:color w:val="000000"/>
          <w:sz w:val="28"/>
        </w:rPr>
        <w:t>
      72. Сыбызғыны оркестр, ансамбль құрамымен бірге қосылып орындағанда, орындыққа отырып тартуға болады.</w:t>
      </w:r>
    </w:p>
    <w:p>
      <w:pPr>
        <w:spacing w:after="0"/>
        <w:ind w:left="0"/>
        <w:jc w:val="both"/>
      </w:pPr>
      <w:r>
        <w:rPr>
          <w:rFonts w:ascii="Times New Roman"/>
          <w:b w:val="false"/>
          <w:i w:val="false"/>
          <w:color w:val="000000"/>
          <w:sz w:val="28"/>
        </w:rPr>
        <w:t>
      Орындықтың алдыңғы шетіне отырып тартқанда оң аяқ артқа қарай қойылады, екінші сол аяқ сәл алдыға қарай шығарып қойылады.</w:t>
      </w:r>
    </w:p>
    <w:p>
      <w:pPr>
        <w:spacing w:after="0"/>
        <w:ind w:left="0"/>
        <w:jc w:val="both"/>
      </w:pPr>
      <w:r>
        <w:rPr>
          <w:rFonts w:ascii="Times New Roman"/>
          <w:b w:val="false"/>
          <w:i w:val="false"/>
          <w:color w:val="000000"/>
          <w:sz w:val="28"/>
        </w:rPr>
        <w:t>
      Басты түзу, денені тік ұстаған дұрыс. Иықтар мен қолдар қысылмай, емін-еркін тұрады. Кеуде қуысы қысылмау үшін, шынтақтарды денеге жабыстырмай, сәл алға көтеріп ұстайды.</w:t>
      </w:r>
    </w:p>
    <w:p>
      <w:pPr>
        <w:spacing w:after="0"/>
        <w:ind w:left="0"/>
        <w:jc w:val="both"/>
      </w:pPr>
      <w:r>
        <w:rPr>
          <w:rFonts w:ascii="Times New Roman"/>
          <w:b w:val="false"/>
          <w:i w:val="false"/>
          <w:color w:val="000000"/>
          <w:sz w:val="28"/>
        </w:rPr>
        <w:t xml:space="preserve">
      73. Музыкалық үрлемелі аспаптардың ішінде, сыбызғы өзінің дыбыс шығару қиындығымен ерекшеленеді. Сыбызғы тарту үшін біріншіден оның дыбысын шығаруды үйрену керек. Аспаптан таза, сапалы дыбысты меңгеру үшін, сыбызғы үрлеу аппаратына (тіске, ерінге, тілге) дұрыс қойылуына зор мән беру кажет. Сыбызғыдан дыбыс шығарып үйренудің алдында оқушы сыбызғыны еріннің (ауыздың) қай жағына қойып үрлегені өзіне ыңғайлы екенін біліп алғаны абзал. </w:t>
      </w:r>
    </w:p>
    <w:p>
      <w:pPr>
        <w:spacing w:after="0"/>
        <w:ind w:left="0"/>
        <w:jc w:val="both"/>
      </w:pPr>
      <w:r>
        <w:rPr>
          <w:rFonts w:ascii="Times New Roman"/>
          <w:b w:val="false"/>
          <w:i w:val="false"/>
          <w:color w:val="000000"/>
          <w:sz w:val="28"/>
        </w:rPr>
        <w:t xml:space="preserve">
      74. Адам табиғи тыныс алғанда, ішке тыныс алуы мен сыртқа шығаруы біркелкі болып келеді. Ал, сыбызғы тартқанда тыныс өзгеше алынады, онда тыныс алуы тез-қысқа болса, сыртқа шығаруы жай-ұзағырақ болады. Сыбызғыда тынысты ауызбен ішке қарай алып қолданған дұрыс. Тыныспен дұрыс жұмыс жасай білу, сыбызғышы үшін ең маңыздысы. Өйткені, барлық үрлемелі аспаптарда болатын мүштіктің сыбызғыда болмауы, сыбызғы ойнағанда көп ауаны қажет етеді, сондықтан орындаушының тынысы кең болуы керек. Аспаптан таза, сапалы дыбыс шығаруда тыныстың дұрыс қойылуына байланысты. </w:t>
      </w:r>
    </w:p>
    <w:p>
      <w:pPr>
        <w:spacing w:after="0"/>
        <w:ind w:left="0"/>
        <w:jc w:val="both"/>
      </w:pPr>
      <w:r>
        <w:rPr>
          <w:rFonts w:ascii="Times New Roman"/>
          <w:b w:val="false"/>
          <w:i w:val="false"/>
          <w:color w:val="000000"/>
          <w:sz w:val="28"/>
        </w:rPr>
        <w:t>
      Тыныс – аспап дыбысының жай, баяу қалыптан, ең жылдам ойнақы қалыпқа дейін және естілер-естілмес ақырын қалыптан, қатаң-күшті қалыпқа дейін реттеп басқаратын ауа толқыны. Тыныстың негізгі жүйесі – демді ішке алу, сақтау және аспапта шығарма орындалған кезде үнемдеп шығару болып табылады. Өкпедегі ауаны музыкалық шығарма орындаған кезде бей-берекет шашыратпай, үнемдеп басқарып отыруы керек. Сыбызғыда ойнау кезінде қолданылатын тыныс алудың үш түрі бар, олар кеудеге алу, ішке алу, аралас алу.</w:t>
      </w:r>
    </w:p>
    <w:p>
      <w:pPr>
        <w:spacing w:after="0"/>
        <w:ind w:left="0"/>
        <w:jc w:val="both"/>
      </w:pPr>
      <w:r>
        <w:rPr>
          <w:rFonts w:ascii="Times New Roman"/>
          <w:b w:val="false"/>
          <w:i w:val="false"/>
          <w:color w:val="000000"/>
          <w:sz w:val="28"/>
        </w:rPr>
        <w:t>
      75. Білім алушыға кәсіби тұрғыдан музыканы есту, есте сақтау, ырғақты сезіну қабілеттері жақсы дамыған болуы шарт. Музыкалық шығармаларда өзіндік иірімдермен дыбыстардың интонациялық таза, сапалы да әуезді орындалуын білім алушы өзінің есту қабілеті арқылы қадағалайды, сондықтан білім алушының есту қабілеті өте жақсы болуы тиіс. Есте сақтау қабілетінің де музыкада алар орны өте зор.</w:t>
      </w:r>
    </w:p>
    <w:p>
      <w:pPr>
        <w:spacing w:after="0"/>
        <w:ind w:left="0"/>
        <w:jc w:val="both"/>
      </w:pPr>
      <w:r>
        <w:rPr>
          <w:rFonts w:ascii="Times New Roman"/>
          <w:b w:val="false"/>
          <w:i w:val="false"/>
          <w:color w:val="000000"/>
          <w:sz w:val="28"/>
        </w:rPr>
        <w:t xml:space="preserve">
      76. Білім алушы оқу барысында қарапайым ән-күйлерден бастап, көлемді шығармаларға дейін орындауды үйренеді. Бірнеше беттік күрделі шығармаларды толықтай жатқа орындау музыканттың есте сақтау қабілетінің деңгейіне де байланысты. </w:t>
      </w:r>
    </w:p>
    <w:p>
      <w:pPr>
        <w:spacing w:after="0"/>
        <w:ind w:left="0"/>
        <w:jc w:val="both"/>
      </w:pPr>
      <w:r>
        <w:rPr>
          <w:rFonts w:ascii="Times New Roman"/>
          <w:b w:val="false"/>
          <w:i w:val="false"/>
          <w:color w:val="000000"/>
          <w:sz w:val="28"/>
        </w:rPr>
        <w:t>
      77. Музыка әлемінде үлкен маңызды роль атқарушы ол –музыкалық ырғақ. Педагог үшін білім алушының ырғақтық сезімін дамытып жетілдіру, ең қиын, күрделі міндеттерінің бірі болып табылады. Әртүрлі музыкалық ән-күйден бастап, күрделі шығармаларды орындау барысында, педагог білім алушының ырғақтық сезімінің нақты айқын болуына ерекше көңіл бөледі. Фортепианоның сүйемелдеуімен орындалатын шығармалар, оркестр, ансамбльдік ойындар орындаушының ырғақтық сезімінің нақты-дәлдігін талап етеді.</w:t>
      </w:r>
    </w:p>
    <w:p>
      <w:pPr>
        <w:spacing w:after="0"/>
        <w:ind w:left="0"/>
        <w:jc w:val="both"/>
      </w:pPr>
      <w:r>
        <w:rPr>
          <w:rFonts w:ascii="Times New Roman"/>
          <w:b w:val="false"/>
          <w:i w:val="false"/>
          <w:color w:val="000000"/>
          <w:sz w:val="28"/>
        </w:rPr>
        <w:t xml:space="preserve">
      78. Сыбызғы аспабының дыбысын шығаруда орындаушының анатомиялық бірнеше мүше маңызды рольді атқарады. Олар: тіс, ерін, тіл, өкпе. Білім алушы аспаптан дыбыс шығаруды үйрену барысында тезірек ойнап үйренгісі келеді. Сондықтан білім алушының ынтасын арттыру үшін, педагог сабақта халық ән-күйлерінің дәстүрлі үлгілерін орындап көрсетеді, білім алушының алғашқы алған жақсы әсері жадында ұзақ сақталады. </w:t>
      </w:r>
    </w:p>
    <w:p>
      <w:pPr>
        <w:spacing w:after="0"/>
        <w:ind w:left="0"/>
        <w:jc w:val="both"/>
      </w:pPr>
      <w:r>
        <w:rPr>
          <w:rFonts w:ascii="Times New Roman"/>
          <w:b w:val="false"/>
          <w:i w:val="false"/>
          <w:color w:val="000000"/>
          <w:sz w:val="28"/>
        </w:rPr>
        <w:t>
      79. Педагог тыныспен жұмыс істеудің негізгі қағидаларын білім алушының санасына түсінікті етіп жеткізеді. Дыбыстың сапалы, таза, сазды шығуы тынысты дұрыс пайдалана білуге байланысты. Тыныс алу мен шығару тәсілдерін жетік меңгеруі үшін, көп ізденіп, арнайы жаттығулар жасау керек.</w:t>
      </w:r>
    </w:p>
    <w:p>
      <w:pPr>
        <w:spacing w:after="0"/>
        <w:ind w:left="0"/>
        <w:jc w:val="both"/>
      </w:pPr>
      <w:r>
        <w:rPr>
          <w:rFonts w:ascii="Times New Roman"/>
          <w:b w:val="false"/>
          <w:i w:val="false"/>
          <w:color w:val="000000"/>
          <w:sz w:val="28"/>
        </w:rPr>
        <w:t xml:space="preserve">
      80. Бірінші сабақтан бастап білім алушының музыканы тыңдап, сезіне білуге және өнерге деген сүйіспеншілігін оята білуге тәрбиелеу – ұстаздың ең негізгі міндеттерінің бірі. Алғашқы кезеңде өте таныс халық ән-күйлерінен бастап үйреткен дұрыс. Сыбызғы күй аспабы болғандықтан, біріншіден, күй орындау дәстүрін, екіншіден, фортепианоның сүйемелдеумен ойналатын көркемдік шығармаларды орындауы қажет. Білім алушылар қарапайым құрылымдағы халық күйлері мен әндерінің орындалу әдістерін, көркемдік мазмұндарын түсініп, күйшілік орындаушылықа машықтанады. Біртіндеп күрделі күйлерге ауысып аймақтық дәстүрлі мектептердің орындаушылық ерекшеліктерін игере отырып, аспаптың мүмкіндігін үнемі жетілдіріп отырады. </w:t>
      </w:r>
    </w:p>
    <w:p>
      <w:pPr>
        <w:spacing w:after="0"/>
        <w:ind w:left="0"/>
        <w:jc w:val="both"/>
      </w:pPr>
      <w:r>
        <w:rPr>
          <w:rFonts w:ascii="Times New Roman"/>
          <w:b w:val="false"/>
          <w:i w:val="false"/>
          <w:color w:val="000000"/>
          <w:sz w:val="28"/>
        </w:rPr>
        <w:t>
      81. Көркемдік шығармалар білім алушының музыкалық қабілетіне сай беріледі. Шығарма орындаудағы шеберлікті арттыруға әртүрлі штрихтарға арналған этюдтерді, гаммалар мен арпеджиоларды орындаудың әсері үлкен болады. Этюд, гамма, арпеджиолар үрлемелі аспаптардағы әртүрлі регистрлік дыбыстардың біркелкілігін, саусақтардың жылдамдығы мен тыныс алудың дұрыстығын, таза интонация жасауды, ырғақтық дәлдіктің дұрыс дағдыланып қалыптасуына көп пайдасын тигізеді. Шеберлікті шыңдағаннан кейін, шығармаларды бірте-бірте күрделендіріп, концерттерде орындалатын классик композиторлардың туындыларының көркемдік мазмұнын тыңдаушыға жеткізу, кәсіби орындаушылық мәдениетіне қол жеткізу бойынша жұмыс жүргізіледі.</w:t>
      </w:r>
    </w:p>
    <w:p>
      <w:pPr>
        <w:spacing w:after="0"/>
        <w:ind w:left="0"/>
        <w:jc w:val="both"/>
      </w:pPr>
      <w:r>
        <w:rPr>
          <w:rFonts w:ascii="Times New Roman"/>
          <w:b w:val="false"/>
          <w:i w:val="false"/>
          <w:color w:val="000000"/>
          <w:sz w:val="28"/>
        </w:rPr>
        <w:t xml:space="preserve">
      82. Шығармалардың көркемдік сипатын ашу үшін дыбыс бояуына жұмсақтық, жылылық, қатаң және дара-дара үзіп немесе бір-біріне жалғанған түрлі әрлеулер штрихтар арқылы жасалады. Сыбызғы тартқанда жиі қолданылатын штрихтар деп атака, деташе, легато, стаккато, нон легато, вибрато штрихтары болып табылады. </w:t>
      </w:r>
    </w:p>
    <w:p>
      <w:pPr>
        <w:spacing w:after="0"/>
        <w:ind w:left="0"/>
        <w:jc w:val="both"/>
      </w:pPr>
      <w:r>
        <w:rPr>
          <w:rFonts w:ascii="Times New Roman"/>
          <w:b w:val="false"/>
          <w:i w:val="false"/>
          <w:color w:val="000000"/>
          <w:sz w:val="28"/>
        </w:rPr>
        <w:t xml:space="preserve">
      83. Білім алушының нотаны оқып үйренуі, ойнап үйренуі негізгі мақсаттардың бірі болып табылады. Ноталық мәтінді өз бетінше тез, әрі сауатты оқи білу ансамбль және оркестрдің ең қажетті шарты болып саналады. Түрлі партияларды орындау кезінде, білім алушы алдағы бірнеше тактіні байқап отыратын, әуенді іштей ести білуді жетілдіріп меңгеруі тиіс. </w:t>
      </w:r>
    </w:p>
    <w:p>
      <w:pPr>
        <w:spacing w:after="0"/>
        <w:ind w:left="0"/>
        <w:jc w:val="both"/>
      </w:pPr>
      <w:r>
        <w:rPr>
          <w:rFonts w:ascii="Times New Roman"/>
          <w:b w:val="false"/>
          <w:i w:val="false"/>
          <w:color w:val="000000"/>
          <w:sz w:val="28"/>
        </w:rPr>
        <w:t xml:space="preserve">
      84. Педагог білім алушының сабақ үлгерімін қадағалап, үй тапсырмасымен өзіндік жұмысын тексеріп, өтілген шығарманың жақсы жағын бағалап, кемшіліктерін түзетеді. Қабілетінің өсуіне орай ынталандырады, репертуарын жаңартады.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85. "Сыбызғы"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1-бөлім. Сыбызғы аспабында дәстүрлі орындаушылықты меңгеру.</w:t>
      </w:r>
    </w:p>
    <w:p>
      <w:pPr>
        <w:spacing w:after="0"/>
        <w:ind w:left="0"/>
        <w:jc w:val="both"/>
      </w:pPr>
      <w:r>
        <w:rPr>
          <w:rFonts w:ascii="Times New Roman"/>
          <w:b w:val="false"/>
          <w:i w:val="false"/>
          <w:color w:val="000000"/>
          <w:sz w:val="28"/>
        </w:rPr>
        <w:t>
      2-бөлім. Шығыс Қазақстанның сыбызғы дәстүрі.</w:t>
      </w:r>
    </w:p>
    <w:p>
      <w:pPr>
        <w:spacing w:after="0"/>
        <w:ind w:left="0"/>
        <w:jc w:val="both"/>
      </w:pPr>
      <w:r>
        <w:rPr>
          <w:rFonts w:ascii="Times New Roman"/>
          <w:b w:val="false"/>
          <w:i w:val="false"/>
          <w:color w:val="000000"/>
          <w:sz w:val="28"/>
        </w:rPr>
        <w:t>
      3-бөлім. Батыс Қазастанның сыбызғы дәстүрі.</w:t>
      </w:r>
    </w:p>
    <w:p>
      <w:pPr>
        <w:spacing w:after="0"/>
        <w:ind w:left="0"/>
        <w:jc w:val="both"/>
      </w:pPr>
      <w:r>
        <w:rPr>
          <w:rFonts w:ascii="Times New Roman"/>
          <w:b w:val="false"/>
          <w:i w:val="false"/>
          <w:color w:val="000000"/>
          <w:sz w:val="28"/>
        </w:rPr>
        <w:t>
      4-бөлім. Баян-Өлгей қазақтарының сыбызғы дәстүрлері.</w:t>
      </w:r>
    </w:p>
    <w:p>
      <w:pPr>
        <w:spacing w:after="0"/>
        <w:ind w:left="0"/>
        <w:jc w:val="both"/>
      </w:pPr>
      <w:r>
        <w:rPr>
          <w:rFonts w:ascii="Times New Roman"/>
          <w:b w:val="false"/>
          <w:i w:val="false"/>
          <w:color w:val="000000"/>
          <w:sz w:val="28"/>
        </w:rPr>
        <w:t>
      5-бөлім. Шыңжаң қазақтарының сыбызғы дәстүрі.</w:t>
      </w:r>
    </w:p>
    <w:p>
      <w:pPr>
        <w:spacing w:after="0"/>
        <w:ind w:left="0"/>
        <w:jc w:val="both"/>
      </w:pPr>
      <w:r>
        <w:rPr>
          <w:rFonts w:ascii="Times New Roman"/>
          <w:b w:val="false"/>
          <w:i w:val="false"/>
          <w:color w:val="000000"/>
          <w:sz w:val="28"/>
        </w:rPr>
        <w:t>
      6-бөлім. Құрай Башқұрт мектебі.</w:t>
      </w:r>
    </w:p>
    <w:p>
      <w:pPr>
        <w:spacing w:after="0"/>
        <w:ind w:left="0"/>
        <w:jc w:val="both"/>
      </w:pPr>
      <w:r>
        <w:rPr>
          <w:rFonts w:ascii="Times New Roman"/>
          <w:b w:val="false"/>
          <w:i w:val="false"/>
          <w:color w:val="000000"/>
          <w:sz w:val="28"/>
        </w:rPr>
        <w:t>
      7-бөлім. Күйлерді сыбызғы аспабына ыңғайлау.</w:t>
      </w:r>
    </w:p>
    <w:p>
      <w:pPr>
        <w:spacing w:after="0"/>
        <w:ind w:left="0"/>
        <w:jc w:val="both"/>
      </w:pPr>
      <w:r>
        <w:rPr>
          <w:rFonts w:ascii="Times New Roman"/>
          <w:b w:val="false"/>
          <w:i w:val="false"/>
          <w:color w:val="000000"/>
          <w:sz w:val="28"/>
        </w:rPr>
        <w:t>
      8-бөлім. Шығармаларды орындаудың шеберлігі.</w:t>
      </w:r>
    </w:p>
    <w:p>
      <w:pPr>
        <w:spacing w:after="0"/>
        <w:ind w:left="0"/>
        <w:jc w:val="both"/>
      </w:pPr>
      <w:r>
        <w:rPr>
          <w:rFonts w:ascii="Times New Roman"/>
          <w:b w:val="false"/>
          <w:i w:val="false"/>
          <w:color w:val="000000"/>
          <w:sz w:val="28"/>
        </w:rPr>
        <w:t>
      9-бөлім. Сыбызғы аспабында әлем халықтарының шығармаларын орындау.</w:t>
      </w:r>
    </w:p>
    <w:p>
      <w:pPr>
        <w:spacing w:after="0"/>
        <w:ind w:left="0"/>
        <w:jc w:val="both"/>
      </w:pPr>
      <w:r>
        <w:rPr>
          <w:rFonts w:ascii="Times New Roman"/>
          <w:b w:val="false"/>
          <w:i w:val="false"/>
          <w:color w:val="000000"/>
          <w:sz w:val="28"/>
        </w:rPr>
        <w:t>
      10-бөлім. Оркестрде және ансамбльде ойнау дағдысы.</w:t>
      </w:r>
    </w:p>
    <w:p>
      <w:pPr>
        <w:spacing w:after="0"/>
        <w:ind w:left="0"/>
        <w:jc w:val="both"/>
      </w:pPr>
      <w:r>
        <w:rPr>
          <w:rFonts w:ascii="Times New Roman"/>
          <w:b w:val="false"/>
          <w:i w:val="false"/>
          <w:color w:val="000000"/>
          <w:sz w:val="28"/>
        </w:rPr>
        <w:t>
      86. 1 сыныптағы Бағдарлама талаптары:</w:t>
      </w:r>
    </w:p>
    <w:p>
      <w:pPr>
        <w:spacing w:after="0"/>
        <w:ind w:left="0"/>
        <w:jc w:val="both"/>
      </w:pPr>
      <w:r>
        <w:rPr>
          <w:rFonts w:ascii="Times New Roman"/>
          <w:b w:val="false"/>
          <w:i w:val="false"/>
          <w:color w:val="000000"/>
          <w:sz w:val="28"/>
        </w:rPr>
        <w:t>
      1) білім алушы сыбызғы аспабының қысқаша шығу тарихымен, аспаптың құрылысымен, тістерді, тілді, еріндерді, қолдарды қою ережелерімен, дыбыс шығару негіздерімен танысады;</w:t>
      </w:r>
    </w:p>
    <w:p>
      <w:pPr>
        <w:spacing w:after="0"/>
        <w:ind w:left="0"/>
        <w:jc w:val="both"/>
      </w:pPr>
      <w:r>
        <w:rPr>
          <w:rFonts w:ascii="Times New Roman"/>
          <w:b w:val="false"/>
          <w:i w:val="false"/>
          <w:color w:val="000000"/>
          <w:sz w:val="28"/>
        </w:rPr>
        <w:t>
      2) білім алушы ноталық белгілердің жазбаларымен, олардың шынайы дыбысталуын салыстырумен танысады, ноталық сауаттың негіздерін меңгереді;</w:t>
      </w:r>
    </w:p>
    <w:p>
      <w:pPr>
        <w:spacing w:after="0"/>
        <w:ind w:left="0"/>
        <w:jc w:val="both"/>
      </w:pPr>
      <w:r>
        <w:rPr>
          <w:rFonts w:ascii="Times New Roman"/>
          <w:b w:val="false"/>
          <w:i w:val="false"/>
          <w:color w:val="000000"/>
          <w:sz w:val="28"/>
        </w:rPr>
        <w:t>
      3) орындаушылық білік пен дағдылардың алғашқы негіздері бекітіледі, дұрыс орындаушылық ұстанымдар мен сезімдер қалыптасады;</w:t>
      </w:r>
    </w:p>
    <w:p>
      <w:pPr>
        <w:spacing w:after="0"/>
        <w:ind w:left="0"/>
        <w:jc w:val="both"/>
      </w:pPr>
      <w:r>
        <w:rPr>
          <w:rFonts w:ascii="Times New Roman"/>
          <w:b w:val="false"/>
          <w:i w:val="false"/>
          <w:color w:val="000000"/>
          <w:sz w:val="28"/>
        </w:rPr>
        <w:t>
      4) орындаушылық аппаратты жетілдіру техникалық шеберлікті, сапалы дыбысты, кең диапазонды, жаттығулар мен этюдтерді орындауды меңгеруді талап етеді;</w:t>
      </w:r>
    </w:p>
    <w:p>
      <w:pPr>
        <w:spacing w:after="0"/>
        <w:ind w:left="0"/>
        <w:jc w:val="both"/>
      </w:pPr>
      <w:r>
        <w:rPr>
          <w:rFonts w:ascii="Times New Roman"/>
          <w:b w:val="false"/>
          <w:i w:val="false"/>
          <w:color w:val="000000"/>
          <w:sz w:val="28"/>
        </w:rPr>
        <w:t>
      5) аспапта әуезді музыкалық дыбысты шығару, гаммалармен, үшдыбыстылықтармен, арпеджио жаттығулары және этюдтерді орындау, саусақтардың жүйріктілігіне арналған этюдтер, жаттығулар, халық күйлерінің үзінділерін үйрену және күйлердің құрылымын талдау, шығармаларды сүйемелдеумен ойнау (баян, фортепиано);</w:t>
      </w:r>
    </w:p>
    <w:p>
      <w:pPr>
        <w:spacing w:after="0"/>
        <w:ind w:left="0"/>
        <w:jc w:val="both"/>
      </w:pPr>
      <w:r>
        <w:rPr>
          <w:rFonts w:ascii="Times New Roman"/>
          <w:b w:val="false"/>
          <w:i w:val="false"/>
          <w:color w:val="000000"/>
          <w:sz w:val="28"/>
        </w:rPr>
        <w:t>
      6) білім алушы 10-12 күйді, халық әндерін меңгереді.</w:t>
      </w:r>
    </w:p>
    <w:p>
      <w:pPr>
        <w:spacing w:after="0"/>
        <w:ind w:left="0"/>
        <w:jc w:val="both"/>
      </w:pPr>
      <w:r>
        <w:rPr>
          <w:rFonts w:ascii="Times New Roman"/>
          <w:b w:val="false"/>
          <w:i w:val="false"/>
          <w:color w:val="000000"/>
          <w:sz w:val="28"/>
        </w:rPr>
        <w:t>
      87.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Аспаппен танысу. Аспаптың құрылысы. Аспапты күтіп баптау.</w:t>
      </w:r>
    </w:p>
    <w:p>
      <w:pPr>
        <w:spacing w:after="0"/>
        <w:ind w:left="0"/>
        <w:jc w:val="both"/>
      </w:pPr>
      <w:r>
        <w:rPr>
          <w:rFonts w:ascii="Times New Roman"/>
          <w:b w:val="false"/>
          <w:i w:val="false"/>
          <w:color w:val="000000"/>
          <w:sz w:val="28"/>
        </w:rPr>
        <w:t>
      2-тақырып. Тістерді, тілді, еріндерді қою және олардың қызметттері.</w:t>
      </w:r>
    </w:p>
    <w:p>
      <w:pPr>
        <w:spacing w:after="0"/>
        <w:ind w:left="0"/>
        <w:jc w:val="both"/>
      </w:pPr>
      <w:r>
        <w:rPr>
          <w:rFonts w:ascii="Times New Roman"/>
          <w:b w:val="false"/>
          <w:i w:val="false"/>
          <w:color w:val="000000"/>
          <w:sz w:val="28"/>
        </w:rPr>
        <w:t>
      3-тақырып. Оң және сол қолды дұрыс қою. Оң және сол қолды дұрыс қоюға арналған жаттығулар.</w:t>
      </w:r>
    </w:p>
    <w:p>
      <w:pPr>
        <w:spacing w:after="0"/>
        <w:ind w:left="0"/>
        <w:jc w:val="both"/>
      </w:pPr>
      <w:r>
        <w:rPr>
          <w:rFonts w:ascii="Times New Roman"/>
          <w:b w:val="false"/>
          <w:i w:val="false"/>
          <w:color w:val="000000"/>
          <w:sz w:val="28"/>
        </w:rPr>
        <w:t>
      4-тақырып. Дыбысты шығару техникасы (дыбыстың үш түрі). Аспапта әуезді музыкалық дыбысты шығару. Дыбыс сапасына арналған жаттығулар.</w:t>
      </w:r>
    </w:p>
    <w:p>
      <w:pPr>
        <w:spacing w:after="0"/>
        <w:ind w:left="0"/>
        <w:jc w:val="both"/>
      </w:pPr>
      <w:r>
        <w:rPr>
          <w:rFonts w:ascii="Times New Roman"/>
          <w:b w:val="false"/>
          <w:i w:val="false"/>
          <w:color w:val="000000"/>
          <w:sz w:val="28"/>
        </w:rPr>
        <w:t>
      5-тақырып. Гаммалармен жаттығулар.</w:t>
      </w:r>
    </w:p>
    <w:p>
      <w:pPr>
        <w:spacing w:after="0"/>
        <w:ind w:left="0"/>
        <w:jc w:val="both"/>
      </w:pPr>
      <w:r>
        <w:rPr>
          <w:rFonts w:ascii="Times New Roman"/>
          <w:b w:val="false"/>
          <w:i w:val="false"/>
          <w:color w:val="000000"/>
          <w:sz w:val="28"/>
        </w:rPr>
        <w:t>
      6-тақырып. Үшдыбыстылық, арпеджио бойынша жаттығулар.</w:t>
      </w:r>
    </w:p>
    <w:p>
      <w:pPr>
        <w:spacing w:after="0"/>
        <w:ind w:left="0"/>
        <w:jc w:val="both"/>
      </w:pPr>
      <w:r>
        <w:rPr>
          <w:rFonts w:ascii="Times New Roman"/>
          <w:b w:val="false"/>
          <w:i w:val="false"/>
          <w:color w:val="000000"/>
          <w:sz w:val="28"/>
        </w:rPr>
        <w:t>
      7-тақырып. Саусақтардың жүйріктілігіне арналған жаттығулар, этюдтер.</w:t>
      </w:r>
    </w:p>
    <w:p>
      <w:pPr>
        <w:spacing w:after="0"/>
        <w:ind w:left="0"/>
        <w:jc w:val="both"/>
      </w:pPr>
      <w:r>
        <w:rPr>
          <w:rFonts w:ascii="Times New Roman"/>
          <w:b w:val="false"/>
          <w:i w:val="false"/>
          <w:color w:val="000000"/>
          <w:sz w:val="28"/>
        </w:rPr>
        <w:t>
      8-тақырып. Халық әндерінен үзінділерді үйрену. Күйлердің құрылысын талдау.</w:t>
      </w:r>
    </w:p>
    <w:p>
      <w:pPr>
        <w:spacing w:after="0"/>
        <w:ind w:left="0"/>
        <w:jc w:val="both"/>
      </w:pPr>
      <w:r>
        <w:rPr>
          <w:rFonts w:ascii="Times New Roman"/>
          <w:b w:val="false"/>
          <w:i w:val="false"/>
          <w:color w:val="000000"/>
          <w:sz w:val="28"/>
        </w:rPr>
        <w:t>
      9-тақырып. Шығармаларды сыбызғымен баянның сүйемелдеуімен орындау.</w:t>
      </w:r>
    </w:p>
    <w:p>
      <w:pPr>
        <w:spacing w:after="0"/>
        <w:ind w:left="0"/>
        <w:jc w:val="both"/>
      </w:pPr>
      <w:r>
        <w:rPr>
          <w:rFonts w:ascii="Times New Roman"/>
          <w:b w:val="false"/>
          <w:i w:val="false"/>
          <w:color w:val="000000"/>
          <w:sz w:val="28"/>
        </w:rPr>
        <w:t>
      10-тақырып. Шығармаларды сыбызғымен фортепианоның сүйемелдеуімен орындау.</w:t>
      </w:r>
    </w:p>
    <w:p>
      <w:pPr>
        <w:spacing w:after="0"/>
        <w:ind w:left="0"/>
        <w:jc w:val="both"/>
      </w:pPr>
      <w:r>
        <w:rPr>
          <w:rFonts w:ascii="Times New Roman"/>
          <w:b w:val="false"/>
          <w:i w:val="false"/>
          <w:color w:val="000000"/>
          <w:sz w:val="28"/>
        </w:rPr>
        <w:t xml:space="preserve">
      11-тақырып. Негізінде дыбысты бейнелеу бастауы жатқан тотем бейнелерімен немесе киелі жануарлармен немесе құстармен байланысты күйлер. </w:t>
      </w:r>
    </w:p>
    <w:p>
      <w:pPr>
        <w:spacing w:after="0"/>
        <w:ind w:left="0"/>
        <w:jc w:val="both"/>
      </w:pPr>
      <w:r>
        <w:rPr>
          <w:rFonts w:ascii="Times New Roman"/>
          <w:b w:val="false"/>
          <w:i w:val="false"/>
          <w:color w:val="000000"/>
          <w:sz w:val="28"/>
        </w:rPr>
        <w:t xml:space="preserve">
      12-тақырып. Аңыздарында музыканың тікелей сиқырлы мағынасы туралы айтылатын күйлер (тылсым жақтағы сиқырлайтын күштер, жыландар, айдаһарлар; жануарлар мен адамдарға сиқырмен әсер ету). </w:t>
      </w:r>
    </w:p>
    <w:p>
      <w:pPr>
        <w:spacing w:after="0"/>
        <w:ind w:left="0"/>
        <w:jc w:val="both"/>
      </w:pPr>
      <w:r>
        <w:rPr>
          <w:rFonts w:ascii="Times New Roman"/>
          <w:b w:val="false"/>
          <w:i w:val="false"/>
          <w:color w:val="000000"/>
          <w:sz w:val="28"/>
        </w:rPr>
        <w:t>
      13-тақырып. Тарихи оқиғалардың құрылысы және аңыздармен және ертегілермен тығыз байланысы. Табиғаттың күйлерде дыбысталуы.</w:t>
      </w:r>
    </w:p>
    <w:p>
      <w:pPr>
        <w:spacing w:after="0"/>
        <w:ind w:left="0"/>
        <w:jc w:val="both"/>
      </w:pPr>
      <w:r>
        <w:rPr>
          <w:rFonts w:ascii="Times New Roman"/>
          <w:b w:val="false"/>
          <w:i w:val="false"/>
          <w:color w:val="000000"/>
          <w:sz w:val="28"/>
        </w:rPr>
        <w:t>
      14-тақырып. Жоқтау күйлері (зар, жоқтау, естірту, жұбату), ол жерде тек өлгендерді жоқтау дәстүрі ғана емес, сондай-ақ өліммен байланысты ежелгі түсініктер мен сенімдер көрініс тапқан.</w:t>
      </w:r>
    </w:p>
    <w:p>
      <w:pPr>
        <w:spacing w:after="0"/>
        <w:ind w:left="0"/>
        <w:jc w:val="both"/>
      </w:pPr>
      <w:r>
        <w:rPr>
          <w:rFonts w:ascii="Times New Roman"/>
          <w:b w:val="false"/>
          <w:i w:val="false"/>
          <w:color w:val="000000"/>
          <w:sz w:val="28"/>
        </w:rPr>
        <w:t>
      15-тақырып. Жоқтау жанры.</w:t>
      </w:r>
    </w:p>
    <w:p>
      <w:pPr>
        <w:spacing w:after="0"/>
        <w:ind w:left="0"/>
        <w:jc w:val="both"/>
      </w:pPr>
      <w:r>
        <w:rPr>
          <w:rFonts w:ascii="Times New Roman"/>
          <w:b w:val="false"/>
          <w:i w:val="false"/>
          <w:color w:val="000000"/>
          <w:sz w:val="28"/>
        </w:rPr>
        <w:t>
      16-тақырып. Сыбызғыда орындалатын естірту күйі.</w:t>
      </w:r>
    </w:p>
    <w:p>
      <w:pPr>
        <w:spacing w:after="0"/>
        <w:ind w:left="0"/>
        <w:jc w:val="both"/>
      </w:pPr>
      <w:r>
        <w:rPr>
          <w:rFonts w:ascii="Times New Roman"/>
          <w:b w:val="false"/>
          <w:i w:val="false"/>
          <w:color w:val="000000"/>
          <w:sz w:val="28"/>
        </w:rPr>
        <w:t>
      17-тақырып. Арнау жанры.</w:t>
      </w:r>
    </w:p>
    <w:p>
      <w:pPr>
        <w:spacing w:after="0"/>
        <w:ind w:left="0"/>
        <w:jc w:val="both"/>
      </w:pPr>
      <w:r>
        <w:rPr>
          <w:rFonts w:ascii="Times New Roman"/>
          <w:b w:val="false"/>
          <w:i w:val="false"/>
          <w:color w:val="000000"/>
          <w:sz w:val="28"/>
        </w:rPr>
        <w:t>
      18-тақырып. Күй айтыс жанры.</w:t>
      </w:r>
    </w:p>
    <w:p>
      <w:pPr>
        <w:spacing w:after="0"/>
        <w:ind w:left="0"/>
        <w:jc w:val="both"/>
      </w:pPr>
      <w:r>
        <w:rPr>
          <w:rFonts w:ascii="Times New Roman"/>
          <w:b w:val="false"/>
          <w:i w:val="false"/>
          <w:color w:val="000000"/>
          <w:sz w:val="28"/>
        </w:rPr>
        <w:t>
      19-тақырып. Сыбызғымен орындалатын халық әндері.</w:t>
      </w:r>
    </w:p>
    <w:p>
      <w:pPr>
        <w:spacing w:after="0"/>
        <w:ind w:left="0"/>
        <w:jc w:val="both"/>
      </w:pPr>
      <w:r>
        <w:rPr>
          <w:rFonts w:ascii="Times New Roman"/>
          <w:b w:val="false"/>
          <w:i w:val="false"/>
          <w:color w:val="000000"/>
          <w:sz w:val="28"/>
        </w:rPr>
        <w:t>
      20-тақырып. Сыбызғы күйлерін орындау кезінде тамақтан шығатын дауысты қолдану.</w:t>
      </w:r>
    </w:p>
    <w:p>
      <w:pPr>
        <w:spacing w:after="0"/>
        <w:ind w:left="0"/>
        <w:jc w:val="both"/>
      </w:pPr>
      <w:r>
        <w:rPr>
          <w:rFonts w:ascii="Times New Roman"/>
          <w:b w:val="false"/>
          <w:i w:val="false"/>
          <w:color w:val="000000"/>
          <w:sz w:val="28"/>
        </w:rPr>
        <w:t>
      88.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аспаптың құрылысын біледі; </w:t>
      </w:r>
    </w:p>
    <w:p>
      <w:pPr>
        <w:spacing w:after="0"/>
        <w:ind w:left="0"/>
        <w:jc w:val="both"/>
      </w:pPr>
      <w:r>
        <w:rPr>
          <w:rFonts w:ascii="Times New Roman"/>
          <w:b w:val="false"/>
          <w:i w:val="false"/>
          <w:color w:val="000000"/>
          <w:sz w:val="28"/>
        </w:rPr>
        <w:t>
      2) Бағдарлама шеңберіндегі музыкалық терминдерді біледі;</w:t>
      </w:r>
    </w:p>
    <w:p>
      <w:pPr>
        <w:spacing w:after="0"/>
        <w:ind w:left="0"/>
        <w:jc w:val="both"/>
      </w:pPr>
      <w:r>
        <w:rPr>
          <w:rFonts w:ascii="Times New Roman"/>
          <w:b w:val="false"/>
          <w:i w:val="false"/>
          <w:color w:val="000000"/>
          <w:sz w:val="28"/>
        </w:rPr>
        <w:t>
      3) дыбысты шығару техникасын біледі;</w:t>
      </w:r>
    </w:p>
    <w:p>
      <w:pPr>
        <w:spacing w:after="0"/>
        <w:ind w:left="0"/>
        <w:jc w:val="both"/>
      </w:pPr>
      <w:r>
        <w:rPr>
          <w:rFonts w:ascii="Times New Roman"/>
          <w:b w:val="false"/>
          <w:i w:val="false"/>
          <w:color w:val="000000"/>
          <w:sz w:val="28"/>
        </w:rPr>
        <w:t xml:space="preserve">
      4) есту қабілеті арқылы терудің алғашқы дағдыларын біледі; </w:t>
      </w:r>
    </w:p>
    <w:p>
      <w:pPr>
        <w:spacing w:after="0"/>
        <w:ind w:left="0"/>
        <w:jc w:val="both"/>
      </w:pPr>
      <w:r>
        <w:rPr>
          <w:rFonts w:ascii="Times New Roman"/>
          <w:b w:val="false"/>
          <w:i w:val="false"/>
          <w:color w:val="000000"/>
          <w:sz w:val="28"/>
        </w:rPr>
        <w:t>
      5) саусақтардың жүйріктілігін біледі;</w:t>
      </w:r>
    </w:p>
    <w:p>
      <w:pPr>
        <w:spacing w:after="0"/>
        <w:ind w:left="0"/>
        <w:jc w:val="both"/>
      </w:pPr>
      <w:r>
        <w:rPr>
          <w:rFonts w:ascii="Times New Roman"/>
          <w:b w:val="false"/>
          <w:i w:val="false"/>
          <w:color w:val="000000"/>
          <w:sz w:val="28"/>
        </w:rPr>
        <w:t>
      6) аспапта дыбыс құраудың ерекшеліктерін, олардың дыбысталуының болжамды көлемін біледі;</w:t>
      </w:r>
    </w:p>
    <w:p>
      <w:pPr>
        <w:spacing w:after="0"/>
        <w:ind w:left="0"/>
        <w:jc w:val="both"/>
      </w:pPr>
      <w:r>
        <w:rPr>
          <w:rFonts w:ascii="Times New Roman"/>
          <w:b w:val="false"/>
          <w:i w:val="false"/>
          <w:color w:val="000000"/>
          <w:sz w:val="28"/>
        </w:rPr>
        <w:t>
      7) баян, фортепианоның сүйемелдеуімен аспапта ойнаудың негізгі дағдыларын біледі;</w:t>
      </w:r>
    </w:p>
    <w:p>
      <w:pPr>
        <w:spacing w:after="0"/>
        <w:ind w:left="0"/>
        <w:jc w:val="both"/>
      </w:pPr>
      <w:r>
        <w:rPr>
          <w:rFonts w:ascii="Times New Roman"/>
          <w:b w:val="false"/>
          <w:i w:val="false"/>
          <w:color w:val="000000"/>
          <w:sz w:val="28"/>
        </w:rPr>
        <w:t>
      8) есту қабілеті арқылы қарапайым әуендерді теруді біледі;</w:t>
      </w:r>
    </w:p>
    <w:p>
      <w:pPr>
        <w:spacing w:after="0"/>
        <w:ind w:left="0"/>
        <w:jc w:val="both"/>
      </w:pPr>
      <w:r>
        <w:rPr>
          <w:rFonts w:ascii="Times New Roman"/>
          <w:b w:val="false"/>
          <w:i w:val="false"/>
          <w:color w:val="000000"/>
          <w:sz w:val="28"/>
        </w:rPr>
        <w:t>
      9) сыбызғымен аңыз күйлерді орындай алады;</w:t>
      </w:r>
    </w:p>
    <w:p>
      <w:pPr>
        <w:spacing w:after="0"/>
        <w:ind w:left="0"/>
        <w:jc w:val="both"/>
      </w:pPr>
      <w:r>
        <w:rPr>
          <w:rFonts w:ascii="Times New Roman"/>
          <w:b w:val="false"/>
          <w:i w:val="false"/>
          <w:color w:val="000000"/>
          <w:sz w:val="28"/>
        </w:rPr>
        <w:t xml:space="preserve">
      10) күйлердің "зар", "жоқтау", "естірту", "жұбату", "арнау", "айтыс" жанрларын біледі; </w:t>
      </w:r>
    </w:p>
    <w:p>
      <w:pPr>
        <w:spacing w:after="0"/>
        <w:ind w:left="0"/>
        <w:jc w:val="both"/>
      </w:pPr>
      <w:r>
        <w:rPr>
          <w:rFonts w:ascii="Times New Roman"/>
          <w:b w:val="false"/>
          <w:i w:val="false"/>
          <w:color w:val="000000"/>
          <w:sz w:val="28"/>
        </w:rPr>
        <w:t>
      11) халық әндерін біледі және сыбызғымен орындайды;</w:t>
      </w:r>
    </w:p>
    <w:p>
      <w:pPr>
        <w:spacing w:after="0"/>
        <w:ind w:left="0"/>
        <w:jc w:val="both"/>
      </w:pPr>
      <w:r>
        <w:rPr>
          <w:rFonts w:ascii="Times New Roman"/>
          <w:b w:val="false"/>
          <w:i w:val="false"/>
          <w:color w:val="000000"/>
          <w:sz w:val="28"/>
        </w:rPr>
        <w:t>
      12) сыбызғы күйлерін ойнау кезінде тамақтан шығатын дауысын қолданады.</w:t>
      </w:r>
    </w:p>
    <w:p>
      <w:pPr>
        <w:spacing w:after="0"/>
        <w:ind w:left="0"/>
        <w:jc w:val="both"/>
      </w:pPr>
      <w:r>
        <w:rPr>
          <w:rFonts w:ascii="Times New Roman"/>
          <w:b w:val="false"/>
          <w:i w:val="false"/>
          <w:color w:val="000000"/>
          <w:sz w:val="28"/>
        </w:rPr>
        <w:t>
      89. 2 сыныптағы Бағдарлама талаптары:</w:t>
      </w:r>
    </w:p>
    <w:p>
      <w:pPr>
        <w:spacing w:after="0"/>
        <w:ind w:left="0"/>
        <w:jc w:val="both"/>
      </w:pPr>
      <w:r>
        <w:rPr>
          <w:rFonts w:ascii="Times New Roman"/>
          <w:b w:val="false"/>
          <w:i w:val="false"/>
          <w:color w:val="000000"/>
          <w:sz w:val="28"/>
        </w:rPr>
        <w:t xml:space="preserve">
      1) білім алушы Шығыс Қазақстанның сыбызғы мектебінің сыбызғы дәстүрін, сыбызғы мектебінің көрнекті өкілдерінің орындау шеберлігімен танысады; </w:t>
      </w:r>
    </w:p>
    <w:p>
      <w:pPr>
        <w:spacing w:after="0"/>
        <w:ind w:left="0"/>
        <w:jc w:val="both"/>
      </w:pPr>
      <w:r>
        <w:rPr>
          <w:rFonts w:ascii="Times New Roman"/>
          <w:b w:val="false"/>
          <w:i w:val="false"/>
          <w:color w:val="000000"/>
          <w:sz w:val="28"/>
        </w:rPr>
        <w:t>
      2) сызығымен Батыс Қазақстандық сыбызғы мектебінің күйлерін орындау тәсілдерін меңгереді;</w:t>
      </w:r>
    </w:p>
    <w:p>
      <w:pPr>
        <w:spacing w:after="0"/>
        <w:ind w:left="0"/>
        <w:jc w:val="both"/>
      </w:pPr>
      <w:r>
        <w:rPr>
          <w:rFonts w:ascii="Times New Roman"/>
          <w:b w:val="false"/>
          <w:i w:val="false"/>
          <w:color w:val="000000"/>
          <w:sz w:val="28"/>
        </w:rPr>
        <w:t>
      3) білім алушы 10-12 күйді, Шығыс Қазақстан, Батыс Қазақстан сыбызғы мектебінің халық әндерін меңгереді.</w:t>
      </w:r>
    </w:p>
    <w:p>
      <w:pPr>
        <w:spacing w:after="0"/>
        <w:ind w:left="0"/>
        <w:jc w:val="both"/>
      </w:pPr>
      <w:r>
        <w:rPr>
          <w:rFonts w:ascii="Times New Roman"/>
          <w:b w:val="false"/>
          <w:i w:val="false"/>
          <w:color w:val="000000"/>
          <w:sz w:val="28"/>
        </w:rPr>
        <w:t>
      90.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Шығыс Қазақстан сызыбғы дәстүрінің күйші-композиторлары. Аңыз күйлердегі ескі сенімдердің көрінісі. </w:t>
      </w:r>
    </w:p>
    <w:p>
      <w:pPr>
        <w:spacing w:after="0"/>
        <w:ind w:left="0"/>
        <w:jc w:val="both"/>
      </w:pPr>
      <w:r>
        <w:rPr>
          <w:rFonts w:ascii="Times New Roman"/>
          <w:b w:val="false"/>
          <w:i w:val="false"/>
          <w:color w:val="000000"/>
          <w:sz w:val="28"/>
        </w:rPr>
        <w:t>
      2-тақырып. Аспапқа оң және сол қолды қоюдың айырмашылығы. Оң және сол қолды дұрыс қоюға арналған жаттығулар.</w:t>
      </w:r>
    </w:p>
    <w:p>
      <w:pPr>
        <w:spacing w:after="0"/>
        <w:ind w:left="0"/>
        <w:jc w:val="both"/>
      </w:pPr>
      <w:r>
        <w:rPr>
          <w:rFonts w:ascii="Times New Roman"/>
          <w:b w:val="false"/>
          <w:i w:val="false"/>
          <w:color w:val="000000"/>
          <w:sz w:val="28"/>
        </w:rPr>
        <w:t>
      3-тақырып. Шығыс Қазақстанның халық әндері. Басқа өңірлердің әндерімен ұқсастығы және айырмашылығы.</w:t>
      </w:r>
    </w:p>
    <w:p>
      <w:pPr>
        <w:spacing w:after="0"/>
        <w:ind w:left="0"/>
        <w:jc w:val="both"/>
      </w:pPr>
      <w:r>
        <w:rPr>
          <w:rFonts w:ascii="Times New Roman"/>
          <w:b w:val="false"/>
          <w:i w:val="false"/>
          <w:color w:val="000000"/>
          <w:sz w:val="28"/>
        </w:rPr>
        <w:t>
      4-тақырып. Әндерді жаттау және сыбызғы аспабында орындау.</w:t>
      </w:r>
    </w:p>
    <w:p>
      <w:pPr>
        <w:spacing w:after="0"/>
        <w:ind w:left="0"/>
        <w:jc w:val="both"/>
      </w:pPr>
      <w:r>
        <w:rPr>
          <w:rFonts w:ascii="Times New Roman"/>
          <w:b w:val="false"/>
          <w:i w:val="false"/>
          <w:color w:val="000000"/>
          <w:sz w:val="28"/>
        </w:rPr>
        <w:t xml:space="preserve">
      5-тақырып. Шығыс Қазақстанның күйлері. Басқа өңірдің күйлерімен ұқсастығы және айырмашылығы. </w:t>
      </w:r>
    </w:p>
    <w:p>
      <w:pPr>
        <w:spacing w:after="0"/>
        <w:ind w:left="0"/>
        <w:jc w:val="both"/>
      </w:pPr>
      <w:r>
        <w:rPr>
          <w:rFonts w:ascii="Times New Roman"/>
          <w:b w:val="false"/>
          <w:i w:val="false"/>
          <w:color w:val="000000"/>
          <w:sz w:val="28"/>
        </w:rPr>
        <w:t>
      6-тақырып. Күйлерді жаттау және оларды сыбызғы аспабында орындау.</w:t>
      </w:r>
    </w:p>
    <w:p>
      <w:pPr>
        <w:spacing w:after="0"/>
        <w:ind w:left="0"/>
        <w:jc w:val="both"/>
      </w:pPr>
      <w:r>
        <w:rPr>
          <w:rFonts w:ascii="Times New Roman"/>
          <w:b w:val="false"/>
          <w:i w:val="false"/>
          <w:color w:val="000000"/>
          <w:sz w:val="28"/>
        </w:rPr>
        <w:t>
      7-тақырып. Батыс қазақстан сыбызғы мектебінің күйші-композиторлары. Кең диапазонды күйлер. Күйлердің философиялық мағынасы.</w:t>
      </w:r>
    </w:p>
    <w:p>
      <w:pPr>
        <w:spacing w:after="0"/>
        <w:ind w:left="0"/>
        <w:jc w:val="both"/>
      </w:pPr>
      <w:r>
        <w:rPr>
          <w:rFonts w:ascii="Times New Roman"/>
          <w:b w:val="false"/>
          <w:i w:val="false"/>
          <w:color w:val="000000"/>
          <w:sz w:val="28"/>
        </w:rPr>
        <w:t xml:space="preserve">
      8-тақырып. Батыс Қазақстан сыбызғы мектебінің дәстүрлі орындаушылары. Күйші композиторлардың музыкалық мұрасы. </w:t>
      </w:r>
    </w:p>
    <w:p>
      <w:pPr>
        <w:spacing w:after="0"/>
        <w:ind w:left="0"/>
        <w:jc w:val="both"/>
      </w:pPr>
      <w:r>
        <w:rPr>
          <w:rFonts w:ascii="Times New Roman"/>
          <w:b w:val="false"/>
          <w:i w:val="false"/>
          <w:color w:val="000000"/>
          <w:sz w:val="28"/>
        </w:rPr>
        <w:t>
      9-тақырып. Батыс Қазақстан сыбызғы дәстүрінің күйлері. Батыс Қазақстан күйлерін сыбызғымен орындаудың ерекшеліктері.</w:t>
      </w:r>
    </w:p>
    <w:p>
      <w:pPr>
        <w:spacing w:after="0"/>
        <w:ind w:left="0"/>
        <w:jc w:val="both"/>
      </w:pPr>
      <w:r>
        <w:rPr>
          <w:rFonts w:ascii="Times New Roman"/>
          <w:b w:val="false"/>
          <w:i w:val="false"/>
          <w:color w:val="000000"/>
          <w:sz w:val="28"/>
        </w:rPr>
        <w:t>
      10-тақырып. Күйлерді жаттау және оларды сыбызғымен орындау.</w:t>
      </w:r>
    </w:p>
    <w:p>
      <w:pPr>
        <w:spacing w:after="0"/>
        <w:ind w:left="0"/>
        <w:jc w:val="both"/>
      </w:pPr>
      <w:r>
        <w:rPr>
          <w:rFonts w:ascii="Times New Roman"/>
          <w:b w:val="false"/>
          <w:i w:val="false"/>
          <w:color w:val="000000"/>
          <w:sz w:val="28"/>
        </w:rPr>
        <w:t xml:space="preserve">
      11-тақырып. Батыс Қазақстан сыбызғы дәстүрінің әндері. Сыбызғымен Батыс Қазақстан әндерін орындаудың ерекшеліктері. </w:t>
      </w:r>
    </w:p>
    <w:p>
      <w:pPr>
        <w:spacing w:after="0"/>
        <w:ind w:left="0"/>
        <w:jc w:val="both"/>
      </w:pPr>
      <w:r>
        <w:rPr>
          <w:rFonts w:ascii="Times New Roman"/>
          <w:b w:val="false"/>
          <w:i w:val="false"/>
          <w:color w:val="000000"/>
          <w:sz w:val="28"/>
        </w:rPr>
        <w:t>
      12-тақырып. Әндерді жаттау және сыбызғымен орындау.</w:t>
      </w:r>
    </w:p>
    <w:p>
      <w:pPr>
        <w:spacing w:after="0"/>
        <w:ind w:left="0"/>
        <w:jc w:val="both"/>
      </w:pPr>
      <w:r>
        <w:rPr>
          <w:rFonts w:ascii="Times New Roman"/>
          <w:b w:val="false"/>
          <w:i w:val="false"/>
          <w:color w:val="000000"/>
          <w:sz w:val="28"/>
        </w:rPr>
        <w:t xml:space="preserve">
      91.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шығыс қазақстандық, батыс қазақстандық өңірлердің күйлерін, әндерін орындаудың ерекшеліктерін біледі;</w:t>
      </w:r>
    </w:p>
    <w:p>
      <w:pPr>
        <w:spacing w:after="0"/>
        <w:ind w:left="0"/>
        <w:jc w:val="both"/>
      </w:pPr>
      <w:r>
        <w:rPr>
          <w:rFonts w:ascii="Times New Roman"/>
          <w:b w:val="false"/>
          <w:i w:val="false"/>
          <w:color w:val="000000"/>
          <w:sz w:val="28"/>
        </w:rPr>
        <w:t>
      2) шығыс қазақстандық, батыс қазақстандық өңірлердің әндері мен күйлерін біледі және сыбызғы аспабымен орындайды;</w:t>
      </w:r>
    </w:p>
    <w:p>
      <w:pPr>
        <w:spacing w:after="0"/>
        <w:ind w:left="0"/>
        <w:jc w:val="both"/>
      </w:pPr>
      <w:r>
        <w:rPr>
          <w:rFonts w:ascii="Times New Roman"/>
          <w:b w:val="false"/>
          <w:i w:val="false"/>
          <w:color w:val="000000"/>
          <w:sz w:val="28"/>
        </w:rPr>
        <w:t>
      4) шығыс қазақстандық, батыс қазақстандық сыбызғы дәстүрінің күйші-композиторларының шығармашылығын біледі;</w:t>
      </w:r>
    </w:p>
    <w:p>
      <w:pPr>
        <w:spacing w:after="0"/>
        <w:ind w:left="0"/>
        <w:jc w:val="both"/>
      </w:pPr>
      <w:r>
        <w:rPr>
          <w:rFonts w:ascii="Times New Roman"/>
          <w:b w:val="false"/>
          <w:i w:val="false"/>
          <w:color w:val="000000"/>
          <w:sz w:val="28"/>
        </w:rPr>
        <w:t>
      5) орындалатын шығармаларды талдай алады;</w:t>
      </w:r>
    </w:p>
    <w:p>
      <w:pPr>
        <w:spacing w:after="0"/>
        <w:ind w:left="0"/>
        <w:jc w:val="both"/>
      </w:pPr>
      <w:r>
        <w:rPr>
          <w:rFonts w:ascii="Times New Roman"/>
          <w:b w:val="false"/>
          <w:i w:val="false"/>
          <w:color w:val="000000"/>
          <w:sz w:val="28"/>
        </w:rPr>
        <w:t>
      6) жеңіл ноталық мәтінді өз бетінше талдау дағдыларын біледі.</w:t>
      </w:r>
    </w:p>
    <w:p>
      <w:pPr>
        <w:spacing w:after="0"/>
        <w:ind w:left="0"/>
        <w:jc w:val="both"/>
      </w:pPr>
      <w:r>
        <w:rPr>
          <w:rFonts w:ascii="Times New Roman"/>
          <w:b w:val="false"/>
          <w:i w:val="false"/>
          <w:color w:val="000000"/>
          <w:sz w:val="28"/>
        </w:rPr>
        <w:t>
      92. 3 сыныптағы Бағдарлама талаптары:</w:t>
      </w:r>
    </w:p>
    <w:p>
      <w:pPr>
        <w:spacing w:after="0"/>
        <w:ind w:left="0"/>
        <w:jc w:val="both"/>
      </w:pPr>
      <w:r>
        <w:rPr>
          <w:rFonts w:ascii="Times New Roman"/>
          <w:b w:val="false"/>
          <w:i w:val="false"/>
          <w:color w:val="000000"/>
          <w:sz w:val="28"/>
        </w:rPr>
        <w:t>
      1) сыбызғы аспабында Баян-Өлгей аймағының (Моңғолия) күйлерін жаттау;</w:t>
      </w:r>
    </w:p>
    <w:p>
      <w:pPr>
        <w:spacing w:after="0"/>
        <w:ind w:left="0"/>
        <w:jc w:val="both"/>
      </w:pPr>
      <w:r>
        <w:rPr>
          <w:rFonts w:ascii="Times New Roman"/>
          <w:b w:val="false"/>
          <w:i w:val="false"/>
          <w:color w:val="000000"/>
          <w:sz w:val="28"/>
        </w:rPr>
        <w:t>
      2) білім алушы шыңжаң қазақтарының сыбызғы дәстүрімен, орындаушылық ерекшеліктерімен танысады;</w:t>
      </w:r>
    </w:p>
    <w:p>
      <w:pPr>
        <w:spacing w:after="0"/>
        <w:ind w:left="0"/>
        <w:jc w:val="both"/>
      </w:pPr>
      <w:r>
        <w:rPr>
          <w:rFonts w:ascii="Times New Roman"/>
          <w:b w:val="false"/>
          <w:i w:val="false"/>
          <w:color w:val="000000"/>
          <w:sz w:val="28"/>
        </w:rPr>
        <w:t>
      3) Баян-Өлгей аймағының 6 күйін, Шыңжаң сыбызғы мектебінің 6 күйін меңгереді.</w:t>
      </w:r>
    </w:p>
    <w:p>
      <w:pPr>
        <w:spacing w:after="0"/>
        <w:ind w:left="0"/>
        <w:jc w:val="both"/>
      </w:pPr>
      <w:r>
        <w:rPr>
          <w:rFonts w:ascii="Times New Roman"/>
          <w:b w:val="false"/>
          <w:i w:val="false"/>
          <w:color w:val="000000"/>
          <w:sz w:val="28"/>
        </w:rPr>
        <w:t>
      93.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Баян-Өлгей қазақтарының сыбызғы дәстүрі. </w:t>
      </w:r>
    </w:p>
    <w:p>
      <w:pPr>
        <w:spacing w:after="0"/>
        <w:ind w:left="0"/>
        <w:jc w:val="both"/>
      </w:pPr>
      <w:r>
        <w:rPr>
          <w:rFonts w:ascii="Times New Roman"/>
          <w:b w:val="false"/>
          <w:i w:val="false"/>
          <w:color w:val="000000"/>
          <w:sz w:val="28"/>
        </w:rPr>
        <w:t xml:space="preserve">
      2-тақырып. Күйші композиторлар. Күйші композиторлардың шығармалары. </w:t>
      </w:r>
    </w:p>
    <w:p>
      <w:pPr>
        <w:spacing w:after="0"/>
        <w:ind w:left="0"/>
        <w:jc w:val="both"/>
      </w:pPr>
      <w:r>
        <w:rPr>
          <w:rFonts w:ascii="Times New Roman"/>
          <w:b w:val="false"/>
          <w:i w:val="false"/>
          <w:color w:val="000000"/>
          <w:sz w:val="28"/>
        </w:rPr>
        <w:t>
      3-тақырып. Баян-Өлгей сыбызғы мектебінің дәстүрлі орындаушылары. Баян-Өлгей аймағының дәстүрлі өнер өкілдерінің күйлерді орындау ерекшеліктері. Баян-Өлгей аймағының сыбызғы күйлерінің ұқсастығы және айырмашылығы.</w:t>
      </w:r>
    </w:p>
    <w:p>
      <w:pPr>
        <w:spacing w:after="0"/>
        <w:ind w:left="0"/>
        <w:jc w:val="both"/>
      </w:pPr>
      <w:r>
        <w:rPr>
          <w:rFonts w:ascii="Times New Roman"/>
          <w:b w:val="false"/>
          <w:i w:val="false"/>
          <w:color w:val="000000"/>
          <w:sz w:val="28"/>
        </w:rPr>
        <w:t>
      4-тақырып. Күйлерді жаттау және оларды сыбызғымен орындау. Оң және сол қолды қоюдың ерекшеліктері.</w:t>
      </w:r>
    </w:p>
    <w:p>
      <w:pPr>
        <w:spacing w:after="0"/>
        <w:ind w:left="0"/>
        <w:jc w:val="both"/>
      </w:pPr>
      <w:r>
        <w:rPr>
          <w:rFonts w:ascii="Times New Roman"/>
          <w:b w:val="false"/>
          <w:i w:val="false"/>
          <w:color w:val="000000"/>
          <w:sz w:val="28"/>
        </w:rPr>
        <w:t>
      5-тақырып. Күй формаларындағы қарқындар мен ритмдердің қайталануы, ұдайылығы.</w:t>
      </w:r>
    </w:p>
    <w:p>
      <w:pPr>
        <w:spacing w:after="0"/>
        <w:ind w:left="0"/>
        <w:jc w:val="both"/>
      </w:pPr>
      <w:r>
        <w:rPr>
          <w:rFonts w:ascii="Times New Roman"/>
          <w:b w:val="false"/>
          <w:i w:val="false"/>
          <w:color w:val="000000"/>
          <w:sz w:val="28"/>
        </w:rPr>
        <w:t xml:space="preserve">
      6-тақырып. Баян-Өлгей аймағының домбыра күйлері. </w:t>
      </w:r>
    </w:p>
    <w:p>
      <w:pPr>
        <w:spacing w:after="0"/>
        <w:ind w:left="0"/>
        <w:jc w:val="both"/>
      </w:pPr>
      <w:r>
        <w:rPr>
          <w:rFonts w:ascii="Times New Roman"/>
          <w:b w:val="false"/>
          <w:i w:val="false"/>
          <w:color w:val="000000"/>
          <w:sz w:val="28"/>
        </w:rPr>
        <w:t xml:space="preserve">
      7-тақырып. Баян-Өлгей аймағының домбыра күйлерінің ұқсастықтары және айырмашылықтары. </w:t>
      </w:r>
    </w:p>
    <w:p>
      <w:pPr>
        <w:spacing w:after="0"/>
        <w:ind w:left="0"/>
        <w:jc w:val="both"/>
      </w:pPr>
      <w:r>
        <w:rPr>
          <w:rFonts w:ascii="Times New Roman"/>
          <w:b w:val="false"/>
          <w:i w:val="false"/>
          <w:color w:val="000000"/>
          <w:sz w:val="28"/>
        </w:rPr>
        <w:t>
      8-тақырып. Домбыра күйлерін жаттау және сыбызғыда орындау.</w:t>
      </w:r>
    </w:p>
    <w:p>
      <w:pPr>
        <w:spacing w:after="0"/>
        <w:ind w:left="0"/>
        <w:jc w:val="both"/>
      </w:pPr>
      <w:r>
        <w:rPr>
          <w:rFonts w:ascii="Times New Roman"/>
          <w:b w:val="false"/>
          <w:i w:val="false"/>
          <w:color w:val="000000"/>
          <w:sz w:val="28"/>
        </w:rPr>
        <w:t>
      9-тақырып. Шыңжаң қазақтарының (Қытай) сыбызғы дәстүрі. Шыңжаң аймағының сыбызғы дәстүрінің күйші композиторлары. Көнеаңыз күйлердегі ежелгі сенімдердің көрініс табуы.</w:t>
      </w:r>
    </w:p>
    <w:p>
      <w:pPr>
        <w:spacing w:after="0"/>
        <w:ind w:left="0"/>
        <w:jc w:val="both"/>
      </w:pPr>
      <w:r>
        <w:rPr>
          <w:rFonts w:ascii="Times New Roman"/>
          <w:b w:val="false"/>
          <w:i w:val="false"/>
          <w:color w:val="000000"/>
          <w:sz w:val="28"/>
        </w:rPr>
        <w:t>
      10-тақырып. Күй мелизмдері. Орындаушылықтың ерекшеліктері.</w:t>
      </w:r>
    </w:p>
    <w:p>
      <w:pPr>
        <w:spacing w:after="0"/>
        <w:ind w:left="0"/>
        <w:jc w:val="both"/>
      </w:pPr>
      <w:r>
        <w:rPr>
          <w:rFonts w:ascii="Times New Roman"/>
          <w:b w:val="false"/>
          <w:i w:val="false"/>
          <w:color w:val="000000"/>
          <w:sz w:val="28"/>
        </w:rPr>
        <w:t>
      11-тақырып. Шыңжаң сыбызғы мектебінің дәстүрлі орындаушылары. Шыңжаң қазақтарының күйші композиторларының музыкалық мұрасы.</w:t>
      </w:r>
    </w:p>
    <w:p>
      <w:pPr>
        <w:spacing w:after="0"/>
        <w:ind w:left="0"/>
        <w:jc w:val="both"/>
      </w:pPr>
      <w:r>
        <w:rPr>
          <w:rFonts w:ascii="Times New Roman"/>
          <w:b w:val="false"/>
          <w:i w:val="false"/>
          <w:color w:val="000000"/>
          <w:sz w:val="28"/>
        </w:rPr>
        <w:t>
      12-тақырып. Шыңжаң сыбызғы мектебінің күйлерін жаттау.</w:t>
      </w:r>
    </w:p>
    <w:p>
      <w:pPr>
        <w:spacing w:after="0"/>
        <w:ind w:left="0"/>
        <w:jc w:val="both"/>
      </w:pPr>
      <w:r>
        <w:rPr>
          <w:rFonts w:ascii="Times New Roman"/>
          <w:b w:val="false"/>
          <w:i w:val="false"/>
          <w:color w:val="000000"/>
          <w:sz w:val="28"/>
        </w:rPr>
        <w:t>
      94.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моңғол күйші - композиторларының шығармашылығын біледі;</w:t>
      </w:r>
    </w:p>
    <w:p>
      <w:pPr>
        <w:spacing w:after="0"/>
        <w:ind w:left="0"/>
        <w:jc w:val="both"/>
      </w:pPr>
      <w:r>
        <w:rPr>
          <w:rFonts w:ascii="Times New Roman"/>
          <w:b w:val="false"/>
          <w:i w:val="false"/>
          <w:color w:val="000000"/>
          <w:sz w:val="28"/>
        </w:rPr>
        <w:t>
      2) Баян-Өлгей аймағының сыбызғы, домбыра күйлерін орындау ерекшеліктерін біледі;</w:t>
      </w:r>
    </w:p>
    <w:p>
      <w:pPr>
        <w:spacing w:after="0"/>
        <w:ind w:left="0"/>
        <w:jc w:val="both"/>
      </w:pPr>
      <w:r>
        <w:rPr>
          <w:rFonts w:ascii="Times New Roman"/>
          <w:b w:val="false"/>
          <w:i w:val="false"/>
          <w:color w:val="000000"/>
          <w:sz w:val="28"/>
        </w:rPr>
        <w:t>
      3) Баян-Өлгей аймағының сыбызғы, домбыра күйлерін орындайды;</w:t>
      </w:r>
    </w:p>
    <w:p>
      <w:pPr>
        <w:spacing w:after="0"/>
        <w:ind w:left="0"/>
        <w:jc w:val="both"/>
      </w:pPr>
      <w:r>
        <w:rPr>
          <w:rFonts w:ascii="Times New Roman"/>
          <w:b w:val="false"/>
          <w:i w:val="false"/>
          <w:color w:val="000000"/>
          <w:sz w:val="28"/>
        </w:rPr>
        <w:t>
      4) Шыңжаң сыбызғы мектебінің күйлерін орындау ерекшеліктерін біледі;</w:t>
      </w:r>
    </w:p>
    <w:p>
      <w:pPr>
        <w:spacing w:after="0"/>
        <w:ind w:left="0"/>
        <w:jc w:val="both"/>
      </w:pPr>
      <w:r>
        <w:rPr>
          <w:rFonts w:ascii="Times New Roman"/>
          <w:b w:val="false"/>
          <w:i w:val="false"/>
          <w:color w:val="000000"/>
          <w:sz w:val="28"/>
        </w:rPr>
        <w:t>
      5) Шыңжаң сыбызғы мектебінің күйлерін біледі.</w:t>
      </w:r>
    </w:p>
    <w:p>
      <w:pPr>
        <w:spacing w:after="0"/>
        <w:ind w:left="0"/>
        <w:jc w:val="both"/>
      </w:pPr>
      <w:r>
        <w:rPr>
          <w:rFonts w:ascii="Times New Roman"/>
          <w:b w:val="false"/>
          <w:i w:val="false"/>
          <w:color w:val="000000"/>
          <w:sz w:val="28"/>
        </w:rPr>
        <w:t>
      95. 4 сыныптағы Бағдарлама талаптары:</w:t>
      </w:r>
    </w:p>
    <w:p>
      <w:pPr>
        <w:spacing w:after="0"/>
        <w:ind w:left="0"/>
        <w:jc w:val="both"/>
      </w:pPr>
      <w:r>
        <w:rPr>
          <w:rFonts w:ascii="Times New Roman"/>
          <w:b w:val="false"/>
          <w:i w:val="false"/>
          <w:color w:val="000000"/>
          <w:sz w:val="28"/>
        </w:rPr>
        <w:t>
      1) аспаптық музыканың шығармаларымен, сыбызғының туыс аспаптарына арналып жазылған шығармалармен жұмыс дағдылары қалыптастырылады;</w:t>
      </w:r>
    </w:p>
    <w:p>
      <w:pPr>
        <w:spacing w:after="0"/>
        <w:ind w:left="0"/>
        <w:jc w:val="both"/>
      </w:pPr>
      <w:r>
        <w:rPr>
          <w:rFonts w:ascii="Times New Roman"/>
          <w:b w:val="false"/>
          <w:i w:val="false"/>
          <w:color w:val="000000"/>
          <w:sz w:val="28"/>
        </w:rPr>
        <w:t>
      2) құрайға арналып жазылған жаттығулар, гаммалар, арпеджиолар, башқұртардың халық би әуендері меңгеріледі;</w:t>
      </w:r>
    </w:p>
    <w:p>
      <w:pPr>
        <w:spacing w:after="0"/>
        <w:ind w:left="0"/>
        <w:jc w:val="both"/>
      </w:pPr>
      <w:r>
        <w:rPr>
          <w:rFonts w:ascii="Times New Roman"/>
          <w:b w:val="false"/>
          <w:i w:val="false"/>
          <w:color w:val="000000"/>
          <w:sz w:val="28"/>
        </w:rPr>
        <w:t>
      3) сыбызғы аспабында домбыра және қобыз күйлерін, шығармалардың ыңғайланған нұсқаларын және заманауи композиторлардың күйлерін меңгеру жалғастырылады;</w:t>
      </w:r>
    </w:p>
    <w:p>
      <w:pPr>
        <w:spacing w:after="0"/>
        <w:ind w:left="0"/>
        <w:jc w:val="both"/>
      </w:pPr>
      <w:r>
        <w:rPr>
          <w:rFonts w:ascii="Times New Roman"/>
          <w:b w:val="false"/>
          <w:i w:val="false"/>
          <w:color w:val="000000"/>
          <w:sz w:val="28"/>
        </w:rPr>
        <w:t>
      4) домбыра, қылқобыз, сазсырнай, флейтаға арналып жазылған классик композиторлардың, заманауи композиторлардың шығармалары жатталады;</w:t>
      </w:r>
    </w:p>
    <w:p>
      <w:pPr>
        <w:spacing w:after="0"/>
        <w:ind w:left="0"/>
        <w:jc w:val="both"/>
      </w:pPr>
      <w:r>
        <w:rPr>
          <w:rFonts w:ascii="Times New Roman"/>
          <w:b w:val="false"/>
          <w:i w:val="false"/>
          <w:color w:val="000000"/>
          <w:sz w:val="28"/>
        </w:rPr>
        <w:t>
      5) білім алушы 10-12 күйді, халық әндерін, домбыра, қылқобыз, сазсырнай, флейта аспаптарына арналып жазылған, классик композиторлардың, заманауи композиторлардың 10-15 шығармаларын меңгереді.</w:t>
      </w:r>
    </w:p>
    <w:p>
      <w:pPr>
        <w:spacing w:after="0"/>
        <w:ind w:left="0"/>
        <w:jc w:val="both"/>
      </w:pPr>
      <w:r>
        <w:rPr>
          <w:rFonts w:ascii="Times New Roman"/>
          <w:b w:val="false"/>
          <w:i w:val="false"/>
          <w:color w:val="000000"/>
          <w:sz w:val="28"/>
        </w:rPr>
        <w:t>
      96.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Башқұрт халық күйлері.</w:t>
      </w:r>
    </w:p>
    <w:p>
      <w:pPr>
        <w:spacing w:after="0"/>
        <w:ind w:left="0"/>
        <w:jc w:val="both"/>
      </w:pPr>
      <w:r>
        <w:rPr>
          <w:rFonts w:ascii="Times New Roman"/>
          <w:b w:val="false"/>
          <w:i w:val="false"/>
          <w:color w:val="000000"/>
          <w:sz w:val="28"/>
        </w:rPr>
        <w:t>
      2-тақырып. Құрайға арналып жазылған жаттығулар, этюдтер, гаммалар мен арпеджиолар.</w:t>
      </w:r>
    </w:p>
    <w:p>
      <w:pPr>
        <w:spacing w:after="0"/>
        <w:ind w:left="0"/>
        <w:jc w:val="both"/>
      </w:pPr>
      <w:r>
        <w:rPr>
          <w:rFonts w:ascii="Times New Roman"/>
          <w:b w:val="false"/>
          <w:i w:val="false"/>
          <w:color w:val="000000"/>
          <w:sz w:val="28"/>
        </w:rPr>
        <w:t>
      3-тақырып. Башқұрт халықтық би әуендері. Әуендердің ритмикалық ерекшеліктері.</w:t>
      </w:r>
    </w:p>
    <w:p>
      <w:pPr>
        <w:spacing w:after="0"/>
        <w:ind w:left="0"/>
        <w:jc w:val="both"/>
      </w:pPr>
      <w:r>
        <w:rPr>
          <w:rFonts w:ascii="Times New Roman"/>
          <w:b w:val="false"/>
          <w:i w:val="false"/>
          <w:color w:val="000000"/>
          <w:sz w:val="28"/>
        </w:rPr>
        <w:t>
      4-тақырып. Башқұрт күйлерінің пентатоникалық құрылысы.</w:t>
      </w:r>
    </w:p>
    <w:p>
      <w:pPr>
        <w:spacing w:after="0"/>
        <w:ind w:left="0"/>
        <w:jc w:val="both"/>
      </w:pPr>
      <w:r>
        <w:rPr>
          <w:rFonts w:ascii="Times New Roman"/>
          <w:b w:val="false"/>
          <w:i w:val="false"/>
          <w:color w:val="000000"/>
          <w:sz w:val="28"/>
        </w:rPr>
        <w:t>
      5-тақырып. Фортепиано немесе баянмен сүйемелдеп орындалатын Башқұрт шығармалары.</w:t>
      </w:r>
    </w:p>
    <w:p>
      <w:pPr>
        <w:spacing w:after="0"/>
        <w:ind w:left="0"/>
        <w:jc w:val="both"/>
      </w:pPr>
      <w:r>
        <w:rPr>
          <w:rFonts w:ascii="Times New Roman"/>
          <w:b w:val="false"/>
          <w:i w:val="false"/>
          <w:color w:val="000000"/>
          <w:sz w:val="28"/>
        </w:rPr>
        <w:t>
      6-тақырып. Шығармаларды құрай аспабында орындаудың ерекшеліктері.</w:t>
      </w:r>
    </w:p>
    <w:p>
      <w:pPr>
        <w:spacing w:after="0"/>
        <w:ind w:left="0"/>
        <w:jc w:val="both"/>
      </w:pPr>
      <w:r>
        <w:rPr>
          <w:rFonts w:ascii="Times New Roman"/>
          <w:b w:val="false"/>
          <w:i w:val="false"/>
          <w:color w:val="000000"/>
          <w:sz w:val="28"/>
        </w:rPr>
        <w:t>
      7-тақырып. Башқұрт халықтық күйлерін құрай аспабымен орындаудың ерекшеліктері.</w:t>
      </w:r>
    </w:p>
    <w:p>
      <w:pPr>
        <w:spacing w:after="0"/>
        <w:ind w:left="0"/>
        <w:jc w:val="both"/>
      </w:pPr>
      <w:r>
        <w:rPr>
          <w:rFonts w:ascii="Times New Roman"/>
          <w:b w:val="false"/>
          <w:i w:val="false"/>
          <w:color w:val="000000"/>
          <w:sz w:val="28"/>
        </w:rPr>
        <w:t>
      8-тақырып. Башқұрт халық күйлерін жаттау және құрай аспабында орындау.</w:t>
      </w:r>
    </w:p>
    <w:p>
      <w:pPr>
        <w:spacing w:after="0"/>
        <w:ind w:left="0"/>
        <w:jc w:val="both"/>
      </w:pPr>
      <w:r>
        <w:rPr>
          <w:rFonts w:ascii="Times New Roman"/>
          <w:b w:val="false"/>
          <w:i w:val="false"/>
          <w:color w:val="000000"/>
          <w:sz w:val="28"/>
        </w:rPr>
        <w:t>
      9-тақырып. Башқұрт халық күйлерін жаттау және оларды сыбызғы аспабында орындау.</w:t>
      </w:r>
    </w:p>
    <w:p>
      <w:pPr>
        <w:spacing w:after="0"/>
        <w:ind w:left="0"/>
        <w:jc w:val="both"/>
      </w:pPr>
      <w:r>
        <w:rPr>
          <w:rFonts w:ascii="Times New Roman"/>
          <w:b w:val="false"/>
          <w:i w:val="false"/>
          <w:color w:val="000000"/>
          <w:sz w:val="28"/>
        </w:rPr>
        <w:t>
      10-тақырып. Башқұрт халық әндерін жаттау және олады құрай аспабымен орындау.</w:t>
      </w:r>
    </w:p>
    <w:p>
      <w:pPr>
        <w:spacing w:after="0"/>
        <w:ind w:left="0"/>
        <w:jc w:val="both"/>
      </w:pPr>
      <w:r>
        <w:rPr>
          <w:rFonts w:ascii="Times New Roman"/>
          <w:b w:val="false"/>
          <w:i w:val="false"/>
          <w:color w:val="000000"/>
          <w:sz w:val="28"/>
        </w:rPr>
        <w:t>
      11-тақырып. Башқұрт халық әндерін жаттау және сыбызғы аспабында орындау.</w:t>
      </w:r>
    </w:p>
    <w:p>
      <w:pPr>
        <w:spacing w:after="0"/>
        <w:ind w:left="0"/>
        <w:jc w:val="both"/>
      </w:pPr>
      <w:r>
        <w:rPr>
          <w:rFonts w:ascii="Times New Roman"/>
          <w:b w:val="false"/>
          <w:i w:val="false"/>
          <w:color w:val="000000"/>
          <w:sz w:val="28"/>
        </w:rPr>
        <w:t>
      12-тақырып. Заманауи композиторлардың шығармаларының ыңғайланған нұсқалары.</w:t>
      </w:r>
    </w:p>
    <w:p>
      <w:pPr>
        <w:spacing w:after="0"/>
        <w:ind w:left="0"/>
        <w:jc w:val="both"/>
      </w:pPr>
      <w:r>
        <w:rPr>
          <w:rFonts w:ascii="Times New Roman"/>
          <w:b w:val="false"/>
          <w:i w:val="false"/>
          <w:color w:val="000000"/>
          <w:sz w:val="28"/>
        </w:rPr>
        <w:t>
      13-тақырып. Заманауи композиторлардың ыңғайланған күйлері.</w:t>
      </w:r>
    </w:p>
    <w:p>
      <w:pPr>
        <w:spacing w:after="0"/>
        <w:ind w:left="0"/>
        <w:jc w:val="both"/>
      </w:pPr>
      <w:r>
        <w:rPr>
          <w:rFonts w:ascii="Times New Roman"/>
          <w:b w:val="false"/>
          <w:i w:val="false"/>
          <w:color w:val="000000"/>
          <w:sz w:val="28"/>
        </w:rPr>
        <w:t>
      14-тақырып. Домбыра күйлерін сыбызғы аспабымен орындау.</w:t>
      </w:r>
    </w:p>
    <w:p>
      <w:pPr>
        <w:spacing w:after="0"/>
        <w:ind w:left="0"/>
        <w:jc w:val="both"/>
      </w:pPr>
      <w:r>
        <w:rPr>
          <w:rFonts w:ascii="Times New Roman"/>
          <w:b w:val="false"/>
          <w:i w:val="false"/>
          <w:color w:val="000000"/>
          <w:sz w:val="28"/>
        </w:rPr>
        <w:t>
      15-тақырып. Қобыз күйлерін сыбызғы аспабымен орындау.</w:t>
      </w:r>
    </w:p>
    <w:p>
      <w:pPr>
        <w:spacing w:after="0"/>
        <w:ind w:left="0"/>
        <w:jc w:val="both"/>
      </w:pPr>
      <w:r>
        <w:rPr>
          <w:rFonts w:ascii="Times New Roman"/>
          <w:b w:val="false"/>
          <w:i w:val="false"/>
          <w:color w:val="000000"/>
          <w:sz w:val="28"/>
        </w:rPr>
        <w:t>
      16-тақырып. Заманауи композиторлардың сыбызғыға арналған ыңғайланған күйлері.</w:t>
      </w:r>
    </w:p>
    <w:p>
      <w:pPr>
        <w:spacing w:after="0"/>
        <w:ind w:left="0"/>
        <w:jc w:val="both"/>
      </w:pPr>
      <w:r>
        <w:rPr>
          <w:rFonts w:ascii="Times New Roman"/>
          <w:b w:val="false"/>
          <w:i w:val="false"/>
          <w:color w:val="000000"/>
          <w:sz w:val="28"/>
        </w:rPr>
        <w:t>
      17-тақырып. Заманауи композиторлардың сыбызғыға арналған ыңғайланған шығармалары.</w:t>
      </w:r>
    </w:p>
    <w:p>
      <w:pPr>
        <w:spacing w:after="0"/>
        <w:ind w:left="0"/>
        <w:jc w:val="both"/>
      </w:pPr>
      <w:r>
        <w:rPr>
          <w:rFonts w:ascii="Times New Roman"/>
          <w:b w:val="false"/>
          <w:i w:val="false"/>
          <w:color w:val="000000"/>
          <w:sz w:val="28"/>
        </w:rPr>
        <w:t>
      18-тақырып. Классик композиторлардың, заманауи композиторлардың домбыраға арнап жазған шығармалары.</w:t>
      </w:r>
    </w:p>
    <w:p>
      <w:pPr>
        <w:spacing w:after="0"/>
        <w:ind w:left="0"/>
        <w:jc w:val="both"/>
      </w:pPr>
      <w:r>
        <w:rPr>
          <w:rFonts w:ascii="Times New Roman"/>
          <w:b w:val="false"/>
          <w:i w:val="false"/>
          <w:color w:val="000000"/>
          <w:sz w:val="28"/>
        </w:rPr>
        <w:t>
      19-тақырып. Классик композиторлардың, заманауи композиторлардың қылқобызға арнап жазған шығармалары.</w:t>
      </w:r>
    </w:p>
    <w:p>
      <w:pPr>
        <w:spacing w:after="0"/>
        <w:ind w:left="0"/>
        <w:jc w:val="both"/>
      </w:pPr>
      <w:r>
        <w:rPr>
          <w:rFonts w:ascii="Times New Roman"/>
          <w:b w:val="false"/>
          <w:i w:val="false"/>
          <w:color w:val="000000"/>
          <w:sz w:val="28"/>
        </w:rPr>
        <w:t>
      20-тақырып. Классик композиторлардың, заманауи композиторлардың сазсырнайға арнап жазған шығармалары.</w:t>
      </w:r>
    </w:p>
    <w:p>
      <w:pPr>
        <w:spacing w:after="0"/>
        <w:ind w:left="0"/>
        <w:jc w:val="both"/>
      </w:pPr>
      <w:r>
        <w:rPr>
          <w:rFonts w:ascii="Times New Roman"/>
          <w:b w:val="false"/>
          <w:i w:val="false"/>
          <w:color w:val="000000"/>
          <w:sz w:val="28"/>
        </w:rPr>
        <w:t xml:space="preserve">
      21-тақырып. Білім алушының музыкалық-бейнелі ойлауын, шығармашылық көркемдік елестетуін, қиялын дамыту. </w:t>
      </w:r>
    </w:p>
    <w:p>
      <w:pPr>
        <w:spacing w:after="0"/>
        <w:ind w:left="0"/>
        <w:jc w:val="both"/>
      </w:pPr>
      <w:r>
        <w:rPr>
          <w:rFonts w:ascii="Times New Roman"/>
          <w:b w:val="false"/>
          <w:i w:val="false"/>
          <w:color w:val="000000"/>
          <w:sz w:val="28"/>
        </w:rPr>
        <w:t>
      22-тақырып. Музыкалық тілдің мәнерлеу құралы, нақты көркемдік бейнені жасау кезіндегі олардың мағынасын түсіну және білімдерін практикалық қызметте қолдану.</w:t>
      </w:r>
    </w:p>
    <w:p>
      <w:pPr>
        <w:spacing w:after="0"/>
        <w:ind w:left="0"/>
        <w:jc w:val="both"/>
      </w:pPr>
      <w:r>
        <w:rPr>
          <w:rFonts w:ascii="Times New Roman"/>
          <w:b w:val="false"/>
          <w:i w:val="false"/>
          <w:color w:val="000000"/>
          <w:sz w:val="28"/>
        </w:rPr>
        <w:t>
      23-тақырып. Музыканы, оның мазмұнын эмоциямен, идеялық-эмоциялық бағытын қабылдау білігін дамыту, музыкалық шығарманың көркемдік түпкі ойын түсіну және ашу.</w:t>
      </w:r>
    </w:p>
    <w:p>
      <w:pPr>
        <w:spacing w:after="0"/>
        <w:ind w:left="0"/>
        <w:jc w:val="both"/>
      </w:pPr>
      <w:r>
        <w:rPr>
          <w:rFonts w:ascii="Times New Roman"/>
          <w:b w:val="false"/>
          <w:i w:val="false"/>
          <w:color w:val="000000"/>
          <w:sz w:val="28"/>
        </w:rPr>
        <w:t>
      24-тақырып. Меңгерілетін шығармалардың жанрлық және стильдік ерекшеліктерін түсіну білігін дамыту. Музыканың мазмұнын жеткізудегі көркемдік форма.</w:t>
      </w:r>
    </w:p>
    <w:p>
      <w:pPr>
        <w:spacing w:after="0"/>
        <w:ind w:left="0"/>
        <w:jc w:val="both"/>
      </w:pPr>
      <w:r>
        <w:rPr>
          <w:rFonts w:ascii="Times New Roman"/>
          <w:b w:val="false"/>
          <w:i w:val="false"/>
          <w:color w:val="000000"/>
          <w:sz w:val="28"/>
        </w:rPr>
        <w:t>
      25-тақырып. Концерттік-байқау бағдарламаларын дайындау.</w:t>
      </w:r>
    </w:p>
    <w:p>
      <w:pPr>
        <w:spacing w:after="0"/>
        <w:ind w:left="0"/>
        <w:jc w:val="both"/>
      </w:pPr>
      <w:r>
        <w:rPr>
          <w:rFonts w:ascii="Times New Roman"/>
          <w:b w:val="false"/>
          <w:i w:val="false"/>
          <w:color w:val="000000"/>
          <w:sz w:val="28"/>
        </w:rPr>
        <w:t>
      26-тақырып. Концерттік-байқаулық қызмет. Концерттік репертуар. Сахна мәдениетін дамыту.</w:t>
      </w:r>
    </w:p>
    <w:p>
      <w:pPr>
        <w:spacing w:after="0"/>
        <w:ind w:left="0"/>
        <w:jc w:val="both"/>
      </w:pPr>
      <w:r>
        <w:rPr>
          <w:rFonts w:ascii="Times New Roman"/>
          <w:b w:val="false"/>
          <w:i w:val="false"/>
          <w:color w:val="000000"/>
          <w:sz w:val="28"/>
        </w:rPr>
        <w:t xml:space="preserve">
      97.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башқұрт халық күйлерін құрай аспабымен орындаудың ерекшеліктерін біледі;</w:t>
      </w:r>
    </w:p>
    <w:p>
      <w:pPr>
        <w:spacing w:after="0"/>
        <w:ind w:left="0"/>
        <w:jc w:val="both"/>
      </w:pPr>
      <w:r>
        <w:rPr>
          <w:rFonts w:ascii="Times New Roman"/>
          <w:b w:val="false"/>
          <w:i w:val="false"/>
          <w:color w:val="000000"/>
          <w:sz w:val="28"/>
        </w:rPr>
        <w:t>
      2) құрай аспабымен башқұрттардың халық күйлері мен әндерін орындауды біледі;</w:t>
      </w:r>
    </w:p>
    <w:p>
      <w:pPr>
        <w:spacing w:after="0"/>
        <w:ind w:left="0"/>
        <w:jc w:val="both"/>
      </w:pPr>
      <w:r>
        <w:rPr>
          <w:rFonts w:ascii="Times New Roman"/>
          <w:b w:val="false"/>
          <w:i w:val="false"/>
          <w:color w:val="000000"/>
          <w:sz w:val="28"/>
        </w:rPr>
        <w:t>
      3) башқұрт халық күйлерін сыбызғы аспабымен орындаудың ерекшелігін біледі;</w:t>
      </w:r>
    </w:p>
    <w:p>
      <w:pPr>
        <w:spacing w:after="0"/>
        <w:ind w:left="0"/>
        <w:jc w:val="both"/>
      </w:pPr>
      <w:r>
        <w:rPr>
          <w:rFonts w:ascii="Times New Roman"/>
          <w:b w:val="false"/>
          <w:i w:val="false"/>
          <w:color w:val="000000"/>
          <w:sz w:val="28"/>
        </w:rPr>
        <w:t>
      4) сыбызғы аспабымен башқұрт халық күйлері мен әндерін орындауды біледі;</w:t>
      </w:r>
    </w:p>
    <w:p>
      <w:pPr>
        <w:spacing w:after="0"/>
        <w:ind w:left="0"/>
        <w:jc w:val="both"/>
      </w:pPr>
      <w:r>
        <w:rPr>
          <w:rFonts w:ascii="Times New Roman"/>
          <w:b w:val="false"/>
          <w:i w:val="false"/>
          <w:color w:val="000000"/>
          <w:sz w:val="28"/>
        </w:rPr>
        <w:t>
      5) заманауи композиторлардың ыңғайланған шығармаларын, заманауи композиторлардың ыңғайланған күйлерін сауатты орындайды;</w:t>
      </w:r>
    </w:p>
    <w:p>
      <w:pPr>
        <w:spacing w:after="0"/>
        <w:ind w:left="0"/>
        <w:jc w:val="both"/>
      </w:pPr>
      <w:r>
        <w:rPr>
          <w:rFonts w:ascii="Times New Roman"/>
          <w:b w:val="false"/>
          <w:i w:val="false"/>
          <w:color w:val="000000"/>
          <w:sz w:val="28"/>
        </w:rPr>
        <w:t>
      6) сыбызғы аспабымен домбыраға, қобызға арналған күйлерді сауатты орындайды;</w:t>
      </w:r>
    </w:p>
    <w:p>
      <w:pPr>
        <w:spacing w:after="0"/>
        <w:ind w:left="0"/>
        <w:jc w:val="both"/>
      </w:pPr>
      <w:r>
        <w:rPr>
          <w:rFonts w:ascii="Times New Roman"/>
          <w:b w:val="false"/>
          <w:i w:val="false"/>
          <w:color w:val="000000"/>
          <w:sz w:val="28"/>
        </w:rPr>
        <w:t>
      7) классик композиторлардың, заманауи композиторлардың домбыра аспабына арнап жазған шығармаларын сыбызғы аспабымен орындауды біледі;</w:t>
      </w:r>
    </w:p>
    <w:p>
      <w:pPr>
        <w:spacing w:after="0"/>
        <w:ind w:left="0"/>
        <w:jc w:val="both"/>
      </w:pPr>
      <w:r>
        <w:rPr>
          <w:rFonts w:ascii="Times New Roman"/>
          <w:b w:val="false"/>
          <w:i w:val="false"/>
          <w:color w:val="000000"/>
          <w:sz w:val="28"/>
        </w:rPr>
        <w:t>
      8) классик композиторлардың, заманауи композиторлардың қылқобызға арнап жазған шығармаларын сыбызғы аспабымен орындауды біледі;</w:t>
      </w:r>
    </w:p>
    <w:p>
      <w:pPr>
        <w:spacing w:after="0"/>
        <w:ind w:left="0"/>
        <w:jc w:val="both"/>
      </w:pPr>
      <w:r>
        <w:rPr>
          <w:rFonts w:ascii="Times New Roman"/>
          <w:b w:val="false"/>
          <w:i w:val="false"/>
          <w:color w:val="000000"/>
          <w:sz w:val="28"/>
        </w:rPr>
        <w:t>
      9) класски композиторлардың, заманауи композиторлардың сазсырнайға арнап жазған шығармаларын сыбызғы аспабымен орындайды;</w:t>
      </w:r>
    </w:p>
    <w:p>
      <w:pPr>
        <w:spacing w:after="0"/>
        <w:ind w:left="0"/>
        <w:jc w:val="both"/>
      </w:pPr>
      <w:r>
        <w:rPr>
          <w:rFonts w:ascii="Times New Roman"/>
          <w:b w:val="false"/>
          <w:i w:val="false"/>
          <w:color w:val="000000"/>
          <w:sz w:val="28"/>
        </w:rPr>
        <w:t>
      10) әртүрлі жанрдағы және стильдегі музыкалық шығармаларды сыбызғы аспабымен орындауды өз бетінше жаттайды;</w:t>
      </w:r>
    </w:p>
    <w:p>
      <w:pPr>
        <w:spacing w:after="0"/>
        <w:ind w:left="0"/>
        <w:jc w:val="both"/>
      </w:pPr>
      <w:r>
        <w:rPr>
          <w:rFonts w:ascii="Times New Roman"/>
          <w:b w:val="false"/>
          <w:i w:val="false"/>
          <w:color w:val="000000"/>
          <w:sz w:val="28"/>
        </w:rPr>
        <w:t>
      11) музыкалық ұжымдағы өзінің партиясын орындайды;</w:t>
      </w:r>
    </w:p>
    <w:p>
      <w:pPr>
        <w:spacing w:after="0"/>
        <w:ind w:left="0"/>
        <w:jc w:val="both"/>
      </w:pPr>
      <w:r>
        <w:rPr>
          <w:rFonts w:ascii="Times New Roman"/>
          <w:b w:val="false"/>
          <w:i w:val="false"/>
          <w:color w:val="000000"/>
          <w:sz w:val="28"/>
        </w:rPr>
        <w:t xml:space="preserve">
      12) сыбызғы аспабында музыкалық шығарманы орындау кезінде көркемдік бейнені жасай алады; </w:t>
      </w:r>
    </w:p>
    <w:p>
      <w:pPr>
        <w:spacing w:after="0"/>
        <w:ind w:left="0"/>
        <w:jc w:val="both"/>
      </w:pPr>
      <w:r>
        <w:rPr>
          <w:rFonts w:ascii="Times New Roman"/>
          <w:b w:val="false"/>
          <w:i w:val="false"/>
          <w:color w:val="000000"/>
          <w:sz w:val="28"/>
        </w:rPr>
        <w:t>
      13) жеңіл шығармаларды жаттау кезінде техникалық қиындықтарды өз бетінше жеңе алады;</w:t>
      </w:r>
    </w:p>
    <w:p>
      <w:pPr>
        <w:spacing w:after="0"/>
        <w:ind w:left="0"/>
        <w:jc w:val="both"/>
      </w:pPr>
      <w:r>
        <w:rPr>
          <w:rFonts w:ascii="Times New Roman"/>
          <w:b w:val="false"/>
          <w:i w:val="false"/>
          <w:color w:val="000000"/>
          <w:sz w:val="28"/>
        </w:rPr>
        <w:t>
      14) орындаушылық практикада теориялық білімдерін қолданады;</w:t>
      </w:r>
    </w:p>
    <w:p>
      <w:pPr>
        <w:spacing w:after="0"/>
        <w:ind w:left="0"/>
        <w:jc w:val="both"/>
      </w:pPr>
      <w:r>
        <w:rPr>
          <w:rFonts w:ascii="Times New Roman"/>
          <w:b w:val="false"/>
          <w:i w:val="false"/>
          <w:color w:val="000000"/>
          <w:sz w:val="28"/>
        </w:rPr>
        <w:t>
      15) орындалатын музыкалық шығармаларды талдайды;</w:t>
      </w:r>
    </w:p>
    <w:p>
      <w:pPr>
        <w:spacing w:after="0"/>
        <w:ind w:left="0"/>
        <w:jc w:val="both"/>
      </w:pPr>
      <w:r>
        <w:rPr>
          <w:rFonts w:ascii="Times New Roman"/>
          <w:b w:val="false"/>
          <w:i w:val="false"/>
          <w:color w:val="000000"/>
          <w:sz w:val="28"/>
        </w:rPr>
        <w:t>
      16) жеңіл музыкалық шығармаларды есту қабілеті бойынша теруді және парақтан оқуды біледі;</w:t>
      </w:r>
    </w:p>
    <w:p>
      <w:pPr>
        <w:spacing w:after="0"/>
        <w:ind w:left="0"/>
        <w:jc w:val="both"/>
      </w:pPr>
      <w:r>
        <w:rPr>
          <w:rFonts w:ascii="Times New Roman"/>
          <w:b w:val="false"/>
          <w:i w:val="false"/>
          <w:color w:val="000000"/>
          <w:sz w:val="28"/>
        </w:rPr>
        <w:t>
      17) мәнерлеудің музыкалық-орындаушылық құралдарын қолдануды біледі;</w:t>
      </w:r>
    </w:p>
    <w:p>
      <w:pPr>
        <w:spacing w:after="0"/>
        <w:ind w:left="0"/>
        <w:jc w:val="both"/>
      </w:pPr>
      <w:r>
        <w:rPr>
          <w:rFonts w:ascii="Times New Roman"/>
          <w:b w:val="false"/>
          <w:i w:val="false"/>
          <w:color w:val="000000"/>
          <w:sz w:val="28"/>
        </w:rPr>
        <w:t>
      18) есту қабілетін бақылауды қолданады және орындау процесін басқаруды біледі;</w:t>
      </w:r>
    </w:p>
    <w:p>
      <w:pPr>
        <w:spacing w:after="0"/>
        <w:ind w:left="0"/>
        <w:jc w:val="both"/>
      </w:pPr>
      <w:r>
        <w:rPr>
          <w:rFonts w:ascii="Times New Roman"/>
          <w:b w:val="false"/>
          <w:i w:val="false"/>
          <w:color w:val="000000"/>
          <w:sz w:val="28"/>
        </w:rPr>
        <w:t>
      19) орындалатын шығармаларды талдауды біледі;</w:t>
      </w:r>
    </w:p>
    <w:p>
      <w:pPr>
        <w:spacing w:after="0"/>
        <w:ind w:left="0"/>
        <w:jc w:val="both"/>
      </w:pPr>
      <w:r>
        <w:rPr>
          <w:rFonts w:ascii="Times New Roman"/>
          <w:b w:val="false"/>
          <w:i w:val="false"/>
          <w:color w:val="000000"/>
          <w:sz w:val="28"/>
        </w:rPr>
        <w:t>
      20) орындаушылық практикаы, көпшілік алдында жеке өнер көрсету тәжәрибесіне ие болады.</w:t>
      </w:r>
    </w:p>
    <w:p>
      <w:pPr>
        <w:spacing w:after="0"/>
        <w:ind w:left="0"/>
        <w:jc w:val="both"/>
      </w:pPr>
      <w:r>
        <w:rPr>
          <w:rFonts w:ascii="Times New Roman"/>
          <w:b w:val="false"/>
          <w:i w:val="false"/>
          <w:color w:val="000000"/>
          <w:sz w:val="28"/>
        </w:rPr>
        <w:t>
      98. 5 сыныптағы Бағдарлама талаптары.</w:t>
      </w:r>
    </w:p>
    <w:p>
      <w:pPr>
        <w:spacing w:after="0"/>
        <w:ind w:left="0"/>
        <w:jc w:val="both"/>
      </w:pPr>
      <w:r>
        <w:rPr>
          <w:rFonts w:ascii="Times New Roman"/>
          <w:b w:val="false"/>
          <w:i w:val="false"/>
          <w:color w:val="000000"/>
          <w:sz w:val="28"/>
        </w:rPr>
        <w:t>
      1) гобойға, флейтаға, құрайға арналып жазылған шетелдік композиторлардың шығармалары жатталады;</w:t>
      </w:r>
    </w:p>
    <w:p>
      <w:pPr>
        <w:spacing w:after="0"/>
        <w:ind w:left="0"/>
        <w:jc w:val="both"/>
      </w:pPr>
      <w:r>
        <w:rPr>
          <w:rFonts w:ascii="Times New Roman"/>
          <w:b w:val="false"/>
          <w:i w:val="false"/>
          <w:color w:val="000000"/>
          <w:sz w:val="28"/>
        </w:rPr>
        <w:t>
      2) фольклор аспаптарымен (жетіген, домбыра, шертер) дуэтте, триода, сыбызғышылар ансамблінде ойнау, домбыра, қобыз, жетіген аспаптарымен бірге орындау дағдылары меңгеріледі; трио (сыбызғы, сазсырнай, шаңқобыз);</w:t>
      </w:r>
    </w:p>
    <w:p>
      <w:pPr>
        <w:spacing w:after="0"/>
        <w:ind w:left="0"/>
        <w:jc w:val="both"/>
      </w:pPr>
      <w:r>
        <w:rPr>
          <w:rFonts w:ascii="Times New Roman"/>
          <w:b w:val="false"/>
          <w:i w:val="false"/>
          <w:color w:val="000000"/>
          <w:sz w:val="28"/>
        </w:rPr>
        <w:t>
      3) білім алушы 10-15 күйді, шертер, домбыра, қобыз, жетіген, сазсырнай, шаңқобыз аспаптарымен бірге орындауға арналған халық әндерін; гобой, флейта, құрай аспаптарына арналып жазылған шетелдік композиторлардың 10 шығармасын меңгереді.</w:t>
      </w:r>
    </w:p>
    <w:p>
      <w:pPr>
        <w:spacing w:after="0"/>
        <w:ind w:left="0"/>
        <w:jc w:val="both"/>
      </w:pPr>
      <w:r>
        <w:rPr>
          <w:rFonts w:ascii="Times New Roman"/>
          <w:b w:val="false"/>
          <w:i w:val="false"/>
          <w:color w:val="000000"/>
          <w:sz w:val="28"/>
        </w:rPr>
        <w:t>
      99.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Шығарманың мәнерлігімен және көркемдік бейнесімен, оның мазмұнымен және идеялық-эмоциялық бағытымен жұмыс.</w:t>
      </w:r>
    </w:p>
    <w:p>
      <w:pPr>
        <w:spacing w:after="0"/>
        <w:ind w:left="0"/>
        <w:jc w:val="both"/>
      </w:pPr>
      <w:r>
        <w:rPr>
          <w:rFonts w:ascii="Times New Roman"/>
          <w:b w:val="false"/>
          <w:i w:val="false"/>
          <w:color w:val="000000"/>
          <w:sz w:val="28"/>
        </w:rPr>
        <w:t>
      2-тақырып. Шығарманың музыкалық мәтінімен және техникалық ерекшеліктерімен жұмыс.</w:t>
      </w:r>
    </w:p>
    <w:p>
      <w:pPr>
        <w:spacing w:after="0"/>
        <w:ind w:left="0"/>
        <w:jc w:val="both"/>
      </w:pPr>
      <w:r>
        <w:rPr>
          <w:rFonts w:ascii="Times New Roman"/>
          <w:b w:val="false"/>
          <w:i w:val="false"/>
          <w:color w:val="000000"/>
          <w:sz w:val="28"/>
        </w:rPr>
        <w:t>
      3-тақырып. Білім алушының есту қабілетін бақылауды дамыту.</w:t>
      </w:r>
    </w:p>
    <w:p>
      <w:pPr>
        <w:spacing w:after="0"/>
        <w:ind w:left="0"/>
        <w:jc w:val="both"/>
      </w:pPr>
      <w:r>
        <w:rPr>
          <w:rFonts w:ascii="Times New Roman"/>
          <w:b w:val="false"/>
          <w:i w:val="false"/>
          <w:color w:val="000000"/>
          <w:sz w:val="28"/>
        </w:rPr>
        <w:t>
      4-тақырып. Дыбыс шығару сапасымен жұмыс.</w:t>
      </w:r>
    </w:p>
    <w:p>
      <w:pPr>
        <w:spacing w:after="0"/>
        <w:ind w:left="0"/>
        <w:jc w:val="both"/>
      </w:pPr>
      <w:r>
        <w:rPr>
          <w:rFonts w:ascii="Times New Roman"/>
          <w:b w:val="false"/>
          <w:i w:val="false"/>
          <w:color w:val="000000"/>
          <w:sz w:val="28"/>
        </w:rPr>
        <w:t>
      5-тақырып. Дыбысталу динамикасын бөлуді кеңейту, музыканың әртүрлі динамикалық бояуларын іздеу білігін қалыптастыру.</w:t>
      </w:r>
    </w:p>
    <w:p>
      <w:pPr>
        <w:spacing w:after="0"/>
        <w:ind w:left="0"/>
        <w:jc w:val="both"/>
      </w:pPr>
      <w:r>
        <w:rPr>
          <w:rFonts w:ascii="Times New Roman"/>
          <w:b w:val="false"/>
          <w:i w:val="false"/>
          <w:color w:val="000000"/>
          <w:sz w:val="28"/>
        </w:rPr>
        <w:t>
      6-тақырып. Ауытқулар мен модуляцияны пайдаланып шығармалардағы тондық жоспарды кеңейту.</w:t>
      </w:r>
    </w:p>
    <w:p>
      <w:pPr>
        <w:spacing w:after="0"/>
        <w:ind w:left="0"/>
        <w:jc w:val="both"/>
      </w:pPr>
      <w:r>
        <w:rPr>
          <w:rFonts w:ascii="Times New Roman"/>
          <w:b w:val="false"/>
          <w:i w:val="false"/>
          <w:color w:val="000000"/>
          <w:sz w:val="28"/>
        </w:rPr>
        <w:t>
      7-тақырып. Әлем халықтарының шығармаларын сыбызғы аспабында жаттау.</w:t>
      </w:r>
    </w:p>
    <w:p>
      <w:pPr>
        <w:spacing w:after="0"/>
        <w:ind w:left="0"/>
        <w:jc w:val="both"/>
      </w:pPr>
      <w:r>
        <w:rPr>
          <w:rFonts w:ascii="Times New Roman"/>
          <w:b w:val="false"/>
          <w:i w:val="false"/>
          <w:color w:val="000000"/>
          <w:sz w:val="28"/>
        </w:rPr>
        <w:t>
      8-тақырып. Гобойға арналып жазылған шетелдік композиторлардың шығармаларын жаттау.</w:t>
      </w:r>
    </w:p>
    <w:p>
      <w:pPr>
        <w:spacing w:after="0"/>
        <w:ind w:left="0"/>
        <w:jc w:val="both"/>
      </w:pPr>
      <w:r>
        <w:rPr>
          <w:rFonts w:ascii="Times New Roman"/>
          <w:b w:val="false"/>
          <w:i w:val="false"/>
          <w:color w:val="000000"/>
          <w:sz w:val="28"/>
        </w:rPr>
        <w:t>
      9-тақырып. Флейтаға арналып жазылған шетелдік композиторлардың шығармаларын жаттау.</w:t>
      </w:r>
    </w:p>
    <w:p>
      <w:pPr>
        <w:spacing w:after="0"/>
        <w:ind w:left="0"/>
        <w:jc w:val="both"/>
      </w:pPr>
      <w:r>
        <w:rPr>
          <w:rFonts w:ascii="Times New Roman"/>
          <w:b w:val="false"/>
          <w:i w:val="false"/>
          <w:color w:val="000000"/>
          <w:sz w:val="28"/>
        </w:rPr>
        <w:t>
      10-тақырып. Құрайға арналып жазылған заманауи композиторлардың шығармаларын жаттау.</w:t>
      </w:r>
    </w:p>
    <w:p>
      <w:pPr>
        <w:spacing w:after="0"/>
        <w:ind w:left="0"/>
        <w:jc w:val="both"/>
      </w:pPr>
      <w:r>
        <w:rPr>
          <w:rFonts w:ascii="Times New Roman"/>
          <w:b w:val="false"/>
          <w:i w:val="false"/>
          <w:color w:val="000000"/>
          <w:sz w:val="28"/>
        </w:rPr>
        <w:t>
      11-тақырып. Оркестрде және ансамбльде ойнау.</w:t>
      </w:r>
    </w:p>
    <w:p>
      <w:pPr>
        <w:spacing w:after="0"/>
        <w:ind w:left="0"/>
        <w:jc w:val="both"/>
      </w:pPr>
      <w:r>
        <w:rPr>
          <w:rFonts w:ascii="Times New Roman"/>
          <w:b w:val="false"/>
          <w:i w:val="false"/>
          <w:color w:val="000000"/>
          <w:sz w:val="28"/>
        </w:rPr>
        <w:t>
      12-тақырып. Оркестрдің, ансамбльдің сүйемелдеуімен сыбызғы аспабымен жеке орындау.</w:t>
      </w:r>
    </w:p>
    <w:p>
      <w:pPr>
        <w:spacing w:after="0"/>
        <w:ind w:left="0"/>
        <w:jc w:val="both"/>
      </w:pPr>
      <w:r>
        <w:rPr>
          <w:rFonts w:ascii="Times New Roman"/>
          <w:b w:val="false"/>
          <w:i w:val="false"/>
          <w:color w:val="000000"/>
          <w:sz w:val="28"/>
        </w:rPr>
        <w:t>
      13-тақырып. Дуэт болып ойнау.</w:t>
      </w:r>
    </w:p>
    <w:p>
      <w:pPr>
        <w:spacing w:after="0"/>
        <w:ind w:left="0"/>
        <w:jc w:val="both"/>
      </w:pPr>
      <w:r>
        <w:rPr>
          <w:rFonts w:ascii="Times New Roman"/>
          <w:b w:val="false"/>
          <w:i w:val="false"/>
          <w:color w:val="000000"/>
          <w:sz w:val="28"/>
        </w:rPr>
        <w:t>
      14-тақырып. Ансамбльде ойнау. Сыбызғы аспабы және жетіген, домбыра, шертер триосы.</w:t>
      </w:r>
    </w:p>
    <w:p>
      <w:pPr>
        <w:spacing w:after="0"/>
        <w:ind w:left="0"/>
        <w:jc w:val="both"/>
      </w:pPr>
      <w:r>
        <w:rPr>
          <w:rFonts w:ascii="Times New Roman"/>
          <w:b w:val="false"/>
          <w:i w:val="false"/>
          <w:color w:val="000000"/>
          <w:sz w:val="28"/>
        </w:rPr>
        <w:t>
      15-тақырып. Ансамбльде ойнау. Сыбызғышылар ансамблі.</w:t>
      </w:r>
    </w:p>
    <w:p>
      <w:pPr>
        <w:spacing w:after="0"/>
        <w:ind w:left="0"/>
        <w:jc w:val="both"/>
      </w:pPr>
      <w:r>
        <w:rPr>
          <w:rFonts w:ascii="Times New Roman"/>
          <w:b w:val="false"/>
          <w:i w:val="false"/>
          <w:color w:val="000000"/>
          <w:sz w:val="28"/>
        </w:rPr>
        <w:t xml:space="preserve">
      16-тақырып. Ансамбльде ойнау. Домбыра, қобыз, жетіген аспаптарымен бірге орындау. </w:t>
      </w:r>
    </w:p>
    <w:p>
      <w:pPr>
        <w:spacing w:after="0"/>
        <w:ind w:left="0"/>
        <w:jc w:val="both"/>
      </w:pPr>
      <w:r>
        <w:rPr>
          <w:rFonts w:ascii="Times New Roman"/>
          <w:b w:val="false"/>
          <w:i w:val="false"/>
          <w:color w:val="000000"/>
          <w:sz w:val="28"/>
        </w:rPr>
        <w:t>
      17-тақырып. Ансамбльде ойнау. Сыбызғы аспабы және сыбызғы, сазсырнай және шаңқобыз триосы.</w:t>
      </w:r>
    </w:p>
    <w:p>
      <w:pPr>
        <w:spacing w:after="0"/>
        <w:ind w:left="0"/>
        <w:jc w:val="both"/>
      </w:pPr>
      <w:r>
        <w:rPr>
          <w:rFonts w:ascii="Times New Roman"/>
          <w:b w:val="false"/>
          <w:i w:val="false"/>
          <w:color w:val="000000"/>
          <w:sz w:val="28"/>
        </w:rPr>
        <w:t>
      18-тақырып. Пьесамен және ірі нысанды шығармалармен жұмыс. Мәнерлеудің музыкалық-орындаушылық құралдарын қолдану, орындалатын шығармаларды талдауды орындау, орындаушылық техниканың әртүрлі түрлерін игеру, көркемдігі жағынан тиімді техниканы қолдану дағдылары. Этюдтерді, пьесаларды, ансамбльдерді парақтан оқу дағдыларын дамыту.</w:t>
      </w:r>
    </w:p>
    <w:p>
      <w:pPr>
        <w:spacing w:after="0"/>
        <w:ind w:left="0"/>
        <w:jc w:val="both"/>
      </w:pPr>
      <w:r>
        <w:rPr>
          <w:rFonts w:ascii="Times New Roman"/>
          <w:b w:val="false"/>
          <w:i w:val="false"/>
          <w:color w:val="000000"/>
          <w:sz w:val="28"/>
        </w:rPr>
        <w:t xml:space="preserve">
      100. 5 сыныптың Бағдарламасын игеруден күтілетін нәтижелер. </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шығарманы жеке және ансамбльде сауатты орындауға мүмкіндік беретін сыбызғы аспабында ойнаудың негізгі орындаушылық дағдылары мен тәсілдерін біледі;</w:t>
      </w:r>
    </w:p>
    <w:p>
      <w:pPr>
        <w:spacing w:after="0"/>
        <w:ind w:left="0"/>
        <w:jc w:val="both"/>
      </w:pPr>
      <w:r>
        <w:rPr>
          <w:rFonts w:ascii="Times New Roman"/>
          <w:b w:val="false"/>
          <w:i w:val="false"/>
          <w:color w:val="000000"/>
          <w:sz w:val="28"/>
        </w:rPr>
        <w:t>
      2) музыкалық сауатты біледі;</w:t>
      </w:r>
    </w:p>
    <w:p>
      <w:pPr>
        <w:spacing w:after="0"/>
        <w:ind w:left="0"/>
        <w:jc w:val="both"/>
      </w:pPr>
      <w:r>
        <w:rPr>
          <w:rFonts w:ascii="Times New Roman"/>
          <w:b w:val="false"/>
          <w:i w:val="false"/>
          <w:color w:val="000000"/>
          <w:sz w:val="28"/>
        </w:rPr>
        <w:t>
      3) гобойға арналып жазылған шетелдік композиторлардың шығармаларын біледі және сыбызғы аспабында орындайды;</w:t>
      </w:r>
    </w:p>
    <w:p>
      <w:pPr>
        <w:spacing w:after="0"/>
        <w:ind w:left="0"/>
        <w:jc w:val="both"/>
      </w:pPr>
      <w:r>
        <w:rPr>
          <w:rFonts w:ascii="Times New Roman"/>
          <w:b w:val="false"/>
          <w:i w:val="false"/>
          <w:color w:val="000000"/>
          <w:sz w:val="28"/>
        </w:rPr>
        <w:t>
      4) флейтаға арналып жазылған шетелдік композиторлардың шығармаларын біледі және орындайды;</w:t>
      </w:r>
    </w:p>
    <w:p>
      <w:pPr>
        <w:spacing w:after="0"/>
        <w:ind w:left="0"/>
        <w:jc w:val="both"/>
      </w:pPr>
      <w:r>
        <w:rPr>
          <w:rFonts w:ascii="Times New Roman"/>
          <w:b w:val="false"/>
          <w:i w:val="false"/>
          <w:color w:val="000000"/>
          <w:sz w:val="28"/>
        </w:rPr>
        <w:t>
      5) құрайға арналып жазылған заманауи композиторлардың шығармаларын біледі және орындайды;</w:t>
      </w:r>
    </w:p>
    <w:p>
      <w:pPr>
        <w:spacing w:after="0"/>
        <w:ind w:left="0"/>
        <w:jc w:val="both"/>
      </w:pPr>
      <w:r>
        <w:rPr>
          <w:rFonts w:ascii="Times New Roman"/>
          <w:b w:val="false"/>
          <w:i w:val="false"/>
          <w:color w:val="000000"/>
          <w:sz w:val="28"/>
        </w:rPr>
        <w:t>
      6) музыкалық шығармаларды жетіген, домбыра, шертер апспаптарымен трио құрамында сауатты орындауға мүмкіндік беретін сыбызғы аспабында ойнаудың орындаушылық тәсілдерін біледі;</w:t>
      </w:r>
    </w:p>
    <w:p>
      <w:pPr>
        <w:spacing w:after="0"/>
        <w:ind w:left="0"/>
        <w:jc w:val="both"/>
      </w:pPr>
      <w:r>
        <w:rPr>
          <w:rFonts w:ascii="Times New Roman"/>
          <w:b w:val="false"/>
          <w:i w:val="false"/>
          <w:color w:val="000000"/>
          <w:sz w:val="28"/>
        </w:rPr>
        <w:t>
      7) музыкалық шығарманы сыбызғышылар ансамблінде сауатты орындауға мүмкіндік беретін сыбызғы аспабында ойнаудың орындаушылық тәсілдерін біледі;</w:t>
      </w:r>
    </w:p>
    <w:p>
      <w:pPr>
        <w:spacing w:after="0"/>
        <w:ind w:left="0"/>
        <w:jc w:val="both"/>
      </w:pPr>
      <w:r>
        <w:rPr>
          <w:rFonts w:ascii="Times New Roman"/>
          <w:b w:val="false"/>
          <w:i w:val="false"/>
          <w:color w:val="000000"/>
          <w:sz w:val="28"/>
        </w:rPr>
        <w:t>
      8) музыкалық шығарманы домбыра, қобыз, жетіген аспаптарымен трио болып сауатты орындауға мүмкіндік беретін сыбызғы аспабында ойнаудың орындаушылық тәсілдерін біледі;</w:t>
      </w:r>
    </w:p>
    <w:p>
      <w:pPr>
        <w:spacing w:after="0"/>
        <w:ind w:left="0"/>
        <w:jc w:val="both"/>
      </w:pPr>
      <w:r>
        <w:rPr>
          <w:rFonts w:ascii="Times New Roman"/>
          <w:b w:val="false"/>
          <w:i w:val="false"/>
          <w:color w:val="000000"/>
          <w:sz w:val="28"/>
        </w:rPr>
        <w:t>
      9) музыкалық шығармаларды сыбызғы, сазсырнай және шаңқобыз аспаптарымен трио болып сауатты орындауға мүмкіндік беретін сыбызғы аспабында ойнаудың орындаушылық тәсілдерін біледі;</w:t>
      </w:r>
    </w:p>
    <w:p>
      <w:pPr>
        <w:spacing w:after="0"/>
        <w:ind w:left="0"/>
        <w:jc w:val="both"/>
      </w:pPr>
      <w:r>
        <w:rPr>
          <w:rFonts w:ascii="Times New Roman"/>
          <w:b w:val="false"/>
          <w:i w:val="false"/>
          <w:color w:val="000000"/>
          <w:sz w:val="28"/>
        </w:rPr>
        <w:t>
      10) ұлттық өнер дәстүрінің негіздерін, әртүрлі мектептердің күйлерін орындаушылық шеберліктерінің ерекшеліктерін біледі;</w:t>
      </w:r>
    </w:p>
    <w:p>
      <w:pPr>
        <w:spacing w:after="0"/>
        <w:ind w:left="0"/>
        <w:jc w:val="both"/>
      </w:pPr>
      <w:r>
        <w:rPr>
          <w:rFonts w:ascii="Times New Roman"/>
          <w:b w:val="false"/>
          <w:i w:val="false"/>
          <w:color w:val="000000"/>
          <w:sz w:val="28"/>
        </w:rPr>
        <w:t>
      11) мектептердің композитор орындаушыларының сыбызғы дәстүрлерін біледі;</w:t>
      </w:r>
    </w:p>
    <w:p>
      <w:pPr>
        <w:spacing w:after="0"/>
        <w:ind w:left="0"/>
        <w:jc w:val="both"/>
      </w:pPr>
      <w:r>
        <w:rPr>
          <w:rFonts w:ascii="Times New Roman"/>
          <w:b w:val="false"/>
          <w:i w:val="false"/>
          <w:color w:val="000000"/>
          <w:sz w:val="28"/>
        </w:rPr>
        <w:t>
      12) Бағдарлама шегіндегі мазмұны әртүрлі музыкалық-көркемдік, әртүрлі стильдегі және жанрдағы шығармаларды мәнерлеп орындауды біледі;</w:t>
      </w:r>
    </w:p>
    <w:p>
      <w:pPr>
        <w:spacing w:after="0"/>
        <w:ind w:left="0"/>
        <w:jc w:val="both"/>
      </w:pPr>
      <w:r>
        <w:rPr>
          <w:rFonts w:ascii="Times New Roman"/>
          <w:b w:val="false"/>
          <w:i w:val="false"/>
          <w:color w:val="000000"/>
          <w:sz w:val="28"/>
        </w:rPr>
        <w:t>
      13) шығармашылық қызметке қажетті білім, білік және дағдыларды біледі.</w:t>
      </w:r>
    </w:p>
    <w:p>
      <w:pPr>
        <w:spacing w:after="0"/>
        <w:ind w:left="0"/>
        <w:jc w:val="both"/>
      </w:pPr>
      <w:r>
        <w:rPr>
          <w:rFonts w:ascii="Times New Roman"/>
          <w:b w:val="false"/>
          <w:i w:val="false"/>
          <w:color w:val="000000"/>
          <w:sz w:val="28"/>
        </w:rPr>
        <w:t>
      101. Бағдарламаны игеруден күтілетін нәтижелер.</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музыкалық терминдерді;</w:t>
      </w:r>
    </w:p>
    <w:p>
      <w:pPr>
        <w:spacing w:after="0"/>
        <w:ind w:left="0"/>
        <w:jc w:val="both"/>
      </w:pPr>
      <w:r>
        <w:rPr>
          <w:rFonts w:ascii="Times New Roman"/>
          <w:b w:val="false"/>
          <w:i w:val="false"/>
          <w:color w:val="000000"/>
          <w:sz w:val="28"/>
        </w:rPr>
        <w:t xml:space="preserve">
      2) негізгі ойнау тәсілдерін; </w:t>
      </w:r>
    </w:p>
    <w:p>
      <w:pPr>
        <w:spacing w:after="0"/>
        <w:ind w:left="0"/>
        <w:jc w:val="both"/>
      </w:pPr>
      <w:r>
        <w:rPr>
          <w:rFonts w:ascii="Times New Roman"/>
          <w:b w:val="false"/>
          <w:i w:val="false"/>
          <w:color w:val="000000"/>
          <w:sz w:val="28"/>
        </w:rPr>
        <w:t>
      3) дұрыс тыныс алу ережелерін;</w:t>
      </w:r>
    </w:p>
    <w:p>
      <w:pPr>
        <w:spacing w:after="0"/>
        <w:ind w:left="0"/>
        <w:jc w:val="both"/>
      </w:pPr>
      <w:r>
        <w:rPr>
          <w:rFonts w:ascii="Times New Roman"/>
          <w:b w:val="false"/>
          <w:i w:val="false"/>
          <w:color w:val="000000"/>
          <w:sz w:val="28"/>
        </w:rPr>
        <w:t>
      4) денені, ерінді, қолдарды қою ережелерін;</w:t>
      </w:r>
    </w:p>
    <w:p>
      <w:pPr>
        <w:spacing w:after="0"/>
        <w:ind w:left="0"/>
        <w:jc w:val="both"/>
      </w:pPr>
      <w:r>
        <w:rPr>
          <w:rFonts w:ascii="Times New Roman"/>
          <w:b w:val="false"/>
          <w:i w:val="false"/>
          <w:color w:val="000000"/>
          <w:sz w:val="28"/>
        </w:rPr>
        <w:t>
      5) аспапта жеке орындауға тән көркемдік-орындаушылық, техникалық мүмкіндіктерді;</w:t>
      </w:r>
    </w:p>
    <w:p>
      <w:pPr>
        <w:spacing w:after="0"/>
        <w:ind w:left="0"/>
        <w:jc w:val="both"/>
      </w:pPr>
      <w:r>
        <w:rPr>
          <w:rFonts w:ascii="Times New Roman"/>
          <w:b w:val="false"/>
          <w:i w:val="false"/>
          <w:color w:val="000000"/>
          <w:sz w:val="28"/>
        </w:rPr>
        <w:t>
      6) музыкалық шығармалардың түрлі өңдеулерін;</w:t>
      </w:r>
    </w:p>
    <w:p>
      <w:pPr>
        <w:spacing w:after="0"/>
        <w:ind w:left="0"/>
        <w:jc w:val="both"/>
      </w:pPr>
      <w:r>
        <w:rPr>
          <w:rFonts w:ascii="Times New Roman"/>
          <w:b w:val="false"/>
          <w:i w:val="false"/>
          <w:color w:val="000000"/>
          <w:sz w:val="28"/>
        </w:rPr>
        <w:t>
      7) шертерде жеке, сол сияқты ансамбльде ойнау қағидаттарын, ережелерін;</w:t>
      </w:r>
    </w:p>
    <w:p>
      <w:pPr>
        <w:spacing w:after="0"/>
        <w:ind w:left="0"/>
        <w:jc w:val="both"/>
      </w:pPr>
      <w:r>
        <w:rPr>
          <w:rFonts w:ascii="Times New Roman"/>
          <w:b w:val="false"/>
          <w:i w:val="false"/>
          <w:color w:val="000000"/>
          <w:sz w:val="28"/>
        </w:rPr>
        <w:t>
      8) музыкант-орындаушының сахнада жұмыс істеу қағидаттарын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xml:space="preserve">
      1) музыкалық шығарманы жеткілікті көркемдік деңгейде сауатты жеке орындайды; </w:t>
      </w:r>
    </w:p>
    <w:p>
      <w:pPr>
        <w:spacing w:after="0"/>
        <w:ind w:left="0"/>
        <w:jc w:val="both"/>
      </w:pPr>
      <w:r>
        <w:rPr>
          <w:rFonts w:ascii="Times New Roman"/>
          <w:b w:val="false"/>
          <w:i w:val="false"/>
          <w:color w:val="000000"/>
          <w:sz w:val="28"/>
        </w:rPr>
        <w:t>
      2) күрделі емес ноталық мәтінді өз бетінше талдай алады;</w:t>
      </w:r>
    </w:p>
    <w:p>
      <w:pPr>
        <w:spacing w:after="0"/>
        <w:ind w:left="0"/>
        <w:jc w:val="both"/>
      </w:pPr>
      <w:r>
        <w:rPr>
          <w:rFonts w:ascii="Times New Roman"/>
          <w:b w:val="false"/>
          <w:i w:val="false"/>
          <w:color w:val="000000"/>
          <w:sz w:val="28"/>
        </w:rPr>
        <w:t>
      3) жанры және стилі әртүрлі музыкалық шығармаларды аспапта өз бетінше жаттай алады;</w:t>
      </w:r>
    </w:p>
    <w:p>
      <w:pPr>
        <w:spacing w:after="0"/>
        <w:ind w:left="0"/>
        <w:jc w:val="both"/>
      </w:pPr>
      <w:r>
        <w:rPr>
          <w:rFonts w:ascii="Times New Roman"/>
          <w:b w:val="false"/>
          <w:i w:val="false"/>
          <w:color w:val="000000"/>
          <w:sz w:val="28"/>
        </w:rPr>
        <w:t>
      4) музыкалық ұжымда өзінің партиясын орындайды;</w:t>
      </w:r>
    </w:p>
    <w:p>
      <w:pPr>
        <w:spacing w:after="0"/>
        <w:ind w:left="0"/>
        <w:jc w:val="both"/>
      </w:pPr>
      <w:r>
        <w:rPr>
          <w:rFonts w:ascii="Times New Roman"/>
          <w:b w:val="false"/>
          <w:i w:val="false"/>
          <w:color w:val="000000"/>
          <w:sz w:val="28"/>
        </w:rPr>
        <w:t xml:space="preserve">
      5) аспаппен музыкалық шығарманы орындау кезінде көркемдік бейнені жасайды; </w:t>
      </w:r>
    </w:p>
    <w:p>
      <w:pPr>
        <w:spacing w:after="0"/>
        <w:ind w:left="0"/>
        <w:jc w:val="both"/>
      </w:pPr>
      <w:r>
        <w:rPr>
          <w:rFonts w:ascii="Times New Roman"/>
          <w:b w:val="false"/>
          <w:i w:val="false"/>
          <w:color w:val="000000"/>
          <w:sz w:val="28"/>
        </w:rPr>
        <w:t>
      6) күрделі емес шығармаларды жаттау кезіндегі техникалық қиындықтарды өз бетінше жеңеді;</w:t>
      </w:r>
    </w:p>
    <w:p>
      <w:pPr>
        <w:spacing w:after="0"/>
        <w:ind w:left="0"/>
        <w:jc w:val="both"/>
      </w:pPr>
      <w:r>
        <w:rPr>
          <w:rFonts w:ascii="Times New Roman"/>
          <w:b w:val="false"/>
          <w:i w:val="false"/>
          <w:color w:val="000000"/>
          <w:sz w:val="28"/>
        </w:rPr>
        <w:t>
      7) теориялық білімін орындаушылық практикада қолданады;</w:t>
      </w:r>
    </w:p>
    <w:p>
      <w:pPr>
        <w:spacing w:after="0"/>
        <w:ind w:left="0"/>
        <w:jc w:val="both"/>
      </w:pPr>
      <w:r>
        <w:rPr>
          <w:rFonts w:ascii="Times New Roman"/>
          <w:b w:val="false"/>
          <w:i w:val="false"/>
          <w:color w:val="000000"/>
          <w:sz w:val="28"/>
        </w:rPr>
        <w:t>
      8) орындалатын музыкалық шығармаларды талдай алады.</w:t>
      </w:r>
    </w:p>
    <w:p>
      <w:pPr>
        <w:spacing w:after="0"/>
        <w:ind w:left="0"/>
        <w:jc w:val="both"/>
      </w:pPr>
      <w:r>
        <w:rPr>
          <w:rFonts w:ascii="Times New Roman"/>
          <w:b w:val="false"/>
          <w:i w:val="false"/>
          <w:color w:val="000000"/>
          <w:sz w:val="28"/>
        </w:rPr>
        <w:t>
      Бітіруші түлекте:</w:t>
      </w:r>
    </w:p>
    <w:p>
      <w:pPr>
        <w:spacing w:after="0"/>
        <w:ind w:left="0"/>
        <w:jc w:val="both"/>
      </w:pPr>
      <w:r>
        <w:rPr>
          <w:rFonts w:ascii="Times New Roman"/>
          <w:b w:val="false"/>
          <w:i w:val="false"/>
          <w:color w:val="000000"/>
          <w:sz w:val="28"/>
        </w:rPr>
        <w:t>
      1) күрделі емес музыкалық шығармаларды есту бойынша ойнау және парақтан оқу;</w:t>
      </w:r>
    </w:p>
    <w:p>
      <w:pPr>
        <w:spacing w:after="0"/>
        <w:ind w:left="0"/>
        <w:jc w:val="both"/>
      </w:pPr>
      <w:r>
        <w:rPr>
          <w:rFonts w:ascii="Times New Roman"/>
          <w:b w:val="false"/>
          <w:i w:val="false"/>
          <w:color w:val="000000"/>
          <w:sz w:val="28"/>
        </w:rPr>
        <w:t>
      2) музыкалық-орындаушылық мәнерлік құралдарын қолдану;</w:t>
      </w:r>
    </w:p>
    <w:p>
      <w:pPr>
        <w:spacing w:after="0"/>
        <w:ind w:left="0"/>
        <w:jc w:val="both"/>
      </w:pPr>
      <w:r>
        <w:rPr>
          <w:rFonts w:ascii="Times New Roman"/>
          <w:b w:val="false"/>
          <w:i w:val="false"/>
          <w:color w:val="000000"/>
          <w:sz w:val="28"/>
        </w:rPr>
        <w:t>
      3) есту қабілетін бақылау және орындау процесін басқару;</w:t>
      </w:r>
    </w:p>
    <w:p>
      <w:pPr>
        <w:spacing w:after="0"/>
        <w:ind w:left="0"/>
        <w:jc w:val="both"/>
      </w:pPr>
      <w:r>
        <w:rPr>
          <w:rFonts w:ascii="Times New Roman"/>
          <w:b w:val="false"/>
          <w:i w:val="false"/>
          <w:color w:val="000000"/>
          <w:sz w:val="28"/>
        </w:rPr>
        <w:t>
      4) орындалатын шығармаларды теориялық талдау;</w:t>
      </w:r>
    </w:p>
    <w:p>
      <w:pPr>
        <w:spacing w:after="0"/>
        <w:ind w:left="0"/>
        <w:jc w:val="both"/>
      </w:pPr>
      <w:r>
        <w:rPr>
          <w:rFonts w:ascii="Times New Roman"/>
          <w:b w:val="false"/>
          <w:i w:val="false"/>
          <w:color w:val="000000"/>
          <w:sz w:val="28"/>
        </w:rPr>
        <w:t>
      5) орындаушылық тәжірибе, көпшілік алдында жеке өнер көрсету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102. Үлгерімді бақылаудың мақсаты білім алушының Бағдарманы игерудегі нәтижелілігін анықтау болып табылады.</w:t>
      </w:r>
    </w:p>
    <w:p>
      <w:pPr>
        <w:spacing w:after="0"/>
        <w:ind w:left="0"/>
        <w:jc w:val="both"/>
      </w:pPr>
      <w:r>
        <w:rPr>
          <w:rFonts w:ascii="Times New Roman"/>
          <w:b w:val="false"/>
          <w:i w:val="false"/>
          <w:color w:val="000000"/>
          <w:sz w:val="28"/>
        </w:rPr>
        <w:t>
      Білім алушылардың Бағдарламаны игеруін бақылау техникалық сынақ, бақылау жұмысы түрінде, қорытынды аттестаттау – емтихан түрінде іске асырылады.</w:t>
      </w:r>
    </w:p>
    <w:p>
      <w:pPr>
        <w:spacing w:after="0"/>
        <w:ind w:left="0"/>
        <w:jc w:val="both"/>
      </w:pPr>
      <w:r>
        <w:rPr>
          <w:rFonts w:ascii="Times New Roman"/>
          <w:b w:val="false"/>
          <w:i w:val="false"/>
          <w:color w:val="000000"/>
          <w:sz w:val="28"/>
        </w:rPr>
        <w:t>
      103.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 – бірінші, үшінші тоқсандарда: бақылау жұмысы (екі күй), екінші, төртінші тоқсандарда: бақылау жұмысы (екі күй); екінші, төртінші тоқсандарда: техникалық сынақ (екі халық әні);</w:t>
      </w:r>
    </w:p>
    <w:p>
      <w:pPr>
        <w:spacing w:after="0"/>
        <w:ind w:left="0"/>
        <w:jc w:val="both"/>
      </w:pPr>
      <w:r>
        <w:rPr>
          <w:rFonts w:ascii="Times New Roman"/>
          <w:b w:val="false"/>
          <w:i w:val="false"/>
          <w:color w:val="000000"/>
          <w:sz w:val="28"/>
        </w:rPr>
        <w:t>
      2) 2 сынып – бірінші, екінші тоқсандарда: бақылау жұмысы (бір күй, шығыс қазақстандық сыбызғы дәстүрінің бір әні); үшінші, төртінші тоқсандарда: техникалық сынақ (бір күй, батыс қазақстандық сыбызғы дәстүрінің бір әні);</w:t>
      </w:r>
    </w:p>
    <w:p>
      <w:pPr>
        <w:spacing w:after="0"/>
        <w:ind w:left="0"/>
        <w:jc w:val="both"/>
      </w:pPr>
      <w:r>
        <w:rPr>
          <w:rFonts w:ascii="Times New Roman"/>
          <w:b w:val="false"/>
          <w:i w:val="false"/>
          <w:color w:val="000000"/>
          <w:sz w:val="28"/>
        </w:rPr>
        <w:t>
      3) 3 сынып – бірінші, екінші тоқсандарда: бақылау жұмысы (баян-өлгей домбыра дәстүрінің екі күйі); үшінші, төртінші тоқсандарда: техникалық сынақ (шыңжаң сыбызғы мектебінің екі күйі);</w:t>
      </w:r>
    </w:p>
    <w:p>
      <w:pPr>
        <w:spacing w:after="0"/>
        <w:ind w:left="0"/>
        <w:jc w:val="both"/>
      </w:pPr>
      <w:r>
        <w:rPr>
          <w:rFonts w:ascii="Times New Roman"/>
          <w:b w:val="false"/>
          <w:i w:val="false"/>
          <w:color w:val="000000"/>
          <w:sz w:val="28"/>
        </w:rPr>
        <w:t>
      4) 4 сынып – бірінші, екінші тоқсандарда: техникалық сынақ (сыбызғы аспабымен орындалатын екі башқұрт халық әні), үшінші, төртінші тоқсандарда: техникалық сынақ (домбыраға арналып жазылған классик композиторлардың, заманауи композиторлардың екі шығармасы), үшінші, төртінші тоқсандарда: техникалық сынақ (қылқобызға және сазсырнайға арналып жазылған классик композиторлардың, заманауи композиторлардың екі шығармасы);</w:t>
      </w:r>
    </w:p>
    <w:p>
      <w:pPr>
        <w:spacing w:after="0"/>
        <w:ind w:left="0"/>
        <w:jc w:val="both"/>
      </w:pPr>
      <w:r>
        <w:rPr>
          <w:rFonts w:ascii="Times New Roman"/>
          <w:b w:val="false"/>
          <w:i w:val="false"/>
          <w:color w:val="000000"/>
          <w:sz w:val="28"/>
        </w:rPr>
        <w:t>
      5) 5 сынып – бірінші, екінші тоқсандарда: техникалық сынақ (гобойға арналып жазылған бір шығарма; флейтаға арналып жазылған бір шығарма; құрайға арналып жазылған бір шығарма); үшінші тоқсанда: техникалық сынақ (дуэтпен орындалатын бір шығарма, сыбызғышылар ансамбліне арналған екі шығарма); төртінші тоқсанда: бітіру емтиханы (сыбызғы аспабында орындауға арналған екі күй және жетіген, домбыра, шертер аспаптарының триосы; домбыра, қобыз, жетіген аспаптарымен сыбызғыда орындауға арналған бір ірі нысанды шығарма; сыбызғы, сазсырнай және шаңқобыз аспаптарымен сыбызғыда бір ірі нысанды шығарманы орындау).</w:t>
      </w:r>
    </w:p>
    <w:p>
      <w:pPr>
        <w:spacing w:after="0"/>
        <w:ind w:left="0"/>
        <w:jc w:val="both"/>
      </w:pPr>
      <w:r>
        <w:rPr>
          <w:rFonts w:ascii="Times New Roman"/>
          <w:b w:val="false"/>
          <w:i w:val="false"/>
          <w:color w:val="000000"/>
          <w:sz w:val="28"/>
        </w:rPr>
        <w:t>
      104.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 білім алушының аспапты тиісті деңгейде меңгергенін көрсетуі, көркем бейнені толық және сенімді ашуы, орындалатын шығарманың стилін түсінуі және орындаушылық интерпретацияда ашып көрсетуі.</w:t>
      </w:r>
    </w:p>
    <w:p>
      <w:pPr>
        <w:spacing w:after="0"/>
        <w:ind w:left="0"/>
        <w:jc w:val="both"/>
      </w:pPr>
      <w:r>
        <w:rPr>
          <w:rFonts w:ascii="Times New Roman"/>
          <w:b w:val="false"/>
          <w:i w:val="false"/>
          <w:color w:val="000000"/>
          <w:sz w:val="28"/>
        </w:rPr>
        <w:t>
      105. Бағалау өлшемшарттары:</w:t>
      </w:r>
    </w:p>
    <w:p>
      <w:pPr>
        <w:spacing w:after="0"/>
        <w:ind w:left="0"/>
        <w:jc w:val="both"/>
      </w:pPr>
      <w:r>
        <w:rPr>
          <w:rFonts w:ascii="Times New Roman"/>
          <w:b w:val="false"/>
          <w:i w:val="false"/>
          <w:color w:val="000000"/>
          <w:sz w:val="28"/>
        </w:rPr>
        <w:t>
      1) "5" бағасы "өте жақсы" – оқытудың осы кезеңінің талаптарына сәйкес, техникалық жағынан сапалы және көркем орындауы; дыбыс шығаруды өз бетінше есту арқылы бақылау; форманы, бейнелі мазмұнын жеткізу білігі; сенімді, ашық, эмоциямен және қозғалысы бойынша еркін орындауы;</w:t>
      </w:r>
    </w:p>
    <w:p>
      <w:pPr>
        <w:spacing w:after="0"/>
        <w:ind w:left="0"/>
        <w:jc w:val="both"/>
      </w:pPr>
      <w:r>
        <w:rPr>
          <w:rFonts w:ascii="Times New Roman"/>
          <w:b w:val="false"/>
          <w:i w:val="false"/>
          <w:color w:val="000000"/>
          <w:sz w:val="28"/>
        </w:rPr>
        <w:t>
      2) "4" бағасы "жақсы" – техникалық, сондай-ақ көркемдік жағынан сәл ауытқулармен сауатты, тұрақты орындауы; емтихан бағдарламасының шығармаларындағы музыкалық, техникалық және ритмикалық міндеттерді сәл ауытқулармен орындауы; динамиканың ашық болмауы, дауыс қатынастарының сараланбауы;</w:t>
      </w:r>
    </w:p>
    <w:p>
      <w:pPr>
        <w:spacing w:after="0"/>
        <w:ind w:left="0"/>
        <w:jc w:val="both"/>
      </w:pPr>
      <w:r>
        <w:rPr>
          <w:rFonts w:ascii="Times New Roman"/>
          <w:b w:val="false"/>
          <w:i w:val="false"/>
          <w:color w:val="000000"/>
          <w:sz w:val="28"/>
        </w:rPr>
        <w:t xml:space="preserve">
      3) "3" бағасы "қанағаттанарлық" – көптеген қателіктерге жол беріп орындауы: мәтіннің жатталмауы, техникалық дайындығының әлсіздігі, төмен көркемдік деңгейде орындалуы, ойын аппаратының еркіндігінің болмауы; сенімсіз, ритмикалық тұрақсыз, қозғалысын дұрыс үйлестірмей, динамикалық бояусыз, мәтінде қате жіберіп орындауы; </w:t>
      </w:r>
    </w:p>
    <w:p>
      <w:pPr>
        <w:spacing w:after="0"/>
        <w:ind w:left="0"/>
        <w:jc w:val="both"/>
      </w:pPr>
      <w:r>
        <w:rPr>
          <w:rFonts w:ascii="Times New Roman"/>
          <w:b w:val="false"/>
          <w:i w:val="false"/>
          <w:color w:val="000000"/>
          <w:sz w:val="28"/>
        </w:rPr>
        <w:t>
      4) "2" бағасы "қанағаттанарлық емес" – ноталық мәтінді айтудағы қателіктерінің болуы, есту қабілетін бақылай алмауы, метроритмикалық тұрақсыздығы, дыбыс шығарудың және дыбыс жүргізу сапасының төмендігі, мәнерлеп екпіндеудің болмауы, орындау барысында жиі тоқтауы;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75" w:id="73"/>
      <w:r>
        <w:rPr>
          <w:rFonts w:ascii="Times New Roman"/>
          <w:b w:val="false"/>
          <w:i w:val="false"/>
          <w:color w:val="000000"/>
          <w:sz w:val="28"/>
        </w:rPr>
        <w:t>
      Қазақстан Республикасы</w:t>
      </w:r>
    </w:p>
    <w:bookmarkEnd w:id="73"/>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67-қосымша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"Фагот"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"Фагот" пәні бойынша білім беру бағдарламасы (бұдан әрі - Бағдарлама) "Фагот" пәні бойынша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амбушюр – кейбір белгілі мүштік құралы бар үрлемелі аспаптарда ойнау кезіндегі музыканттың еріндерін қою тәсілі;</w:t>
      </w:r>
    </w:p>
    <w:p>
      <w:pPr>
        <w:spacing w:after="0"/>
        <w:ind w:left="0"/>
        <w:jc w:val="both"/>
      </w:pPr>
      <w:r>
        <w:rPr>
          <w:rFonts w:ascii="Times New Roman"/>
          <w:b w:val="false"/>
          <w:i w:val="false"/>
          <w:color w:val="000000"/>
          <w:sz w:val="28"/>
        </w:rPr>
        <w:t>
      2) арпеджио – фортепианода, кейбір клавишалық және ішекті аспаптарда аккордтарды орындау тәсілі, ол кезде аккордтардың дыбыстары бірінен кейін бірі шығады;</w:t>
      </w:r>
    </w:p>
    <w:p>
      <w:pPr>
        <w:spacing w:after="0"/>
        <w:ind w:left="0"/>
        <w:jc w:val="both"/>
      </w:pPr>
      <w:r>
        <w:rPr>
          <w:rFonts w:ascii="Times New Roman"/>
          <w:b w:val="false"/>
          <w:i w:val="false"/>
          <w:color w:val="000000"/>
          <w:sz w:val="28"/>
        </w:rPr>
        <w:t>
      3) артикуляция – музыкалық аспапта ойнау кезінде немесе вокалдық партияларды айту кезіндегі дыбыстардың ретті қатарын орындау тәсілі;</w:t>
      </w:r>
    </w:p>
    <w:p>
      <w:pPr>
        <w:spacing w:after="0"/>
        <w:ind w:left="0"/>
        <w:jc w:val="both"/>
      </w:pPr>
      <w:r>
        <w:rPr>
          <w:rFonts w:ascii="Times New Roman"/>
          <w:b w:val="false"/>
          <w:i w:val="false"/>
          <w:color w:val="000000"/>
          <w:sz w:val="28"/>
        </w:rPr>
        <w:t xml:space="preserve">
      4) барокко – он алтыншы ғасырдың соңы - он сегізінші ғасырдың ортасындағы еуропа архитектурасындағы және өнеріндегі ең басты стильдердің бірі; </w:t>
      </w:r>
    </w:p>
    <w:p>
      <w:pPr>
        <w:spacing w:after="0"/>
        <w:ind w:left="0"/>
        <w:jc w:val="both"/>
      </w:pPr>
      <w:r>
        <w:rPr>
          <w:rFonts w:ascii="Times New Roman"/>
          <w:b w:val="false"/>
          <w:i w:val="false"/>
          <w:color w:val="000000"/>
          <w:sz w:val="28"/>
        </w:rPr>
        <w:t xml:space="preserve">
      5) диапазон – адамның немесе қандай да бір музыкалық аспаптың дауысындағы ең төменгіден ең жоғарыға дейінгі дыбыстың көлемі; </w:t>
      </w:r>
    </w:p>
    <w:p>
      <w:pPr>
        <w:spacing w:after="0"/>
        <w:ind w:left="0"/>
        <w:jc w:val="both"/>
      </w:pPr>
      <w:r>
        <w:rPr>
          <w:rFonts w:ascii="Times New Roman"/>
          <w:b w:val="false"/>
          <w:i w:val="false"/>
          <w:color w:val="000000"/>
          <w:sz w:val="28"/>
        </w:rPr>
        <w:t>
      6) доминант септаккорд – төрт дыбыстан құралған аккорд, олар терция бойында орналасқан немесе орналасуы мүмкін, мажордың бесінші сатысынан (доминанттар) және гармониялық минордан құралады;</w:t>
      </w:r>
    </w:p>
    <w:p>
      <w:pPr>
        <w:spacing w:after="0"/>
        <w:ind w:left="0"/>
        <w:jc w:val="both"/>
      </w:pPr>
      <w:r>
        <w:rPr>
          <w:rFonts w:ascii="Times New Roman"/>
          <w:b w:val="false"/>
          <w:i w:val="false"/>
          <w:color w:val="000000"/>
          <w:sz w:val="28"/>
        </w:rPr>
        <w:t>
      7) легато – музыкалық аспаптармен өзара байланысын үзбей, бір дыбыстан екінші дыбысқа үзіліссіз ұласу арқылы орындау тәсілі, дыбыстар арасында үзіліс болмайды;</w:t>
      </w:r>
    </w:p>
    <w:p>
      <w:pPr>
        <w:spacing w:after="0"/>
        <w:ind w:left="0"/>
        <w:jc w:val="both"/>
      </w:pPr>
      <w:r>
        <w:rPr>
          <w:rFonts w:ascii="Times New Roman"/>
          <w:b w:val="false"/>
          <w:i w:val="false"/>
          <w:color w:val="000000"/>
          <w:sz w:val="28"/>
        </w:rPr>
        <w:t>
      8) мартле – ысқылы музыкалық аспаптарда ойнау кезіндегі негізгі штрихтардың бірі;</w:t>
      </w:r>
    </w:p>
    <w:p>
      <w:pPr>
        <w:spacing w:after="0"/>
        <w:ind w:left="0"/>
        <w:jc w:val="both"/>
      </w:pPr>
      <w:r>
        <w:rPr>
          <w:rFonts w:ascii="Times New Roman"/>
          <w:b w:val="false"/>
          <w:i w:val="false"/>
          <w:color w:val="000000"/>
          <w:sz w:val="28"/>
        </w:rPr>
        <w:t>
      9) портато –артикуляцияның түрі;</w:t>
      </w:r>
    </w:p>
    <w:p>
      <w:pPr>
        <w:spacing w:after="0"/>
        <w:ind w:left="0"/>
        <w:jc w:val="both"/>
      </w:pPr>
      <w:r>
        <w:rPr>
          <w:rFonts w:ascii="Times New Roman"/>
          <w:b w:val="false"/>
          <w:i w:val="false"/>
          <w:color w:val="000000"/>
          <w:sz w:val="28"/>
        </w:rPr>
        <w:t>
      10) стаккато – бір дыбысты бір-бірінен бөле отырып, үзік-үзік орындалатын музыкалық штрих; стаккато – легатоға қарама-қайшы, дыбыс шығарудың (артикуляция) негізгі тәсілдерінің бірі;</w:t>
      </w:r>
    </w:p>
    <w:p>
      <w:pPr>
        <w:spacing w:after="0"/>
        <w:ind w:left="0"/>
        <w:jc w:val="both"/>
      </w:pPr>
      <w:r>
        <w:rPr>
          <w:rFonts w:ascii="Times New Roman"/>
          <w:b w:val="false"/>
          <w:i w:val="false"/>
          <w:color w:val="000000"/>
          <w:sz w:val="28"/>
        </w:rPr>
        <w:t>
      11) тембр – дыбыс бояуы; музыкалық дыбыстың ерекше сипаттарының бірі;</w:t>
      </w:r>
    </w:p>
    <w:p>
      <w:pPr>
        <w:spacing w:after="0"/>
        <w:ind w:left="0"/>
        <w:jc w:val="both"/>
      </w:pPr>
      <w:r>
        <w:rPr>
          <w:rFonts w:ascii="Times New Roman"/>
          <w:b w:val="false"/>
          <w:i w:val="false"/>
          <w:color w:val="000000"/>
          <w:sz w:val="28"/>
        </w:rPr>
        <w:t xml:space="preserve">
      12) штрих – дыбыс құрайтын ноталарды, ноталар тобын орындау тәсілі (амалы және әдісі). </w:t>
      </w:r>
    </w:p>
    <w:p>
      <w:pPr>
        <w:spacing w:after="0"/>
        <w:ind w:left="0"/>
        <w:jc w:val="both"/>
      </w:pPr>
      <w:r>
        <w:rPr>
          <w:rFonts w:ascii="Times New Roman"/>
          <w:b w:val="false"/>
          <w:i w:val="false"/>
          <w:color w:val="000000"/>
          <w:sz w:val="28"/>
        </w:rPr>
        <w:t>
      3. Бағдарламаның мақсаты: фаготта ойнау бойынша алған білім, білік және дағдылары негізінде білім алушының музыкалық-шығармашылық қабілеттерін дамыту үшін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ерін аппаратын және орындаушылық тынысты қоюды меңгеру;</w:t>
      </w:r>
    </w:p>
    <w:p>
      <w:pPr>
        <w:spacing w:after="0"/>
        <w:ind w:left="0"/>
        <w:jc w:val="both"/>
      </w:pPr>
      <w:r>
        <w:rPr>
          <w:rFonts w:ascii="Times New Roman"/>
          <w:b w:val="false"/>
          <w:i w:val="false"/>
          <w:color w:val="000000"/>
          <w:sz w:val="28"/>
        </w:rPr>
        <w:t xml:space="preserve">
      2) фаготта ойнау бойынша білім, білік және дағдыларды алу; </w:t>
      </w:r>
    </w:p>
    <w:p>
      <w:pPr>
        <w:spacing w:after="0"/>
        <w:ind w:left="0"/>
        <w:jc w:val="both"/>
      </w:pPr>
      <w:r>
        <w:rPr>
          <w:rFonts w:ascii="Times New Roman"/>
          <w:b w:val="false"/>
          <w:i w:val="false"/>
          <w:color w:val="000000"/>
          <w:sz w:val="28"/>
        </w:rPr>
        <w:t>
      3) бағдарламалық талаптарға сәйкес әртүрлі жанрдағы және формадағы шығармаларды меңгеру және фаготта орындау;</w:t>
      </w:r>
    </w:p>
    <w:p>
      <w:pPr>
        <w:spacing w:after="0"/>
        <w:ind w:left="0"/>
        <w:jc w:val="both"/>
      </w:pPr>
      <w:r>
        <w:rPr>
          <w:rFonts w:ascii="Times New Roman"/>
          <w:b w:val="false"/>
          <w:i w:val="false"/>
          <w:color w:val="000000"/>
          <w:sz w:val="28"/>
        </w:rPr>
        <w:t>
      4) музыкалық терминдерді, олардың мағыналарын меңгеру;</w:t>
      </w:r>
    </w:p>
    <w:p>
      <w:pPr>
        <w:spacing w:after="0"/>
        <w:ind w:left="0"/>
        <w:jc w:val="both"/>
      </w:pPr>
      <w:r>
        <w:rPr>
          <w:rFonts w:ascii="Times New Roman"/>
          <w:b w:val="false"/>
          <w:i w:val="false"/>
          <w:color w:val="000000"/>
          <w:sz w:val="28"/>
        </w:rPr>
        <w:t>
      5) жеке, ансамбльде орындау білігін және дағдысын алу.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музыкалық есту қабілетін, метроритм сезімін, музыкалық есте сақтау жадын, музыкалық ойлауын, шығармашылық қиялын, әртістік қабілеттерін дамыту;</w:t>
      </w:r>
    </w:p>
    <w:p>
      <w:pPr>
        <w:spacing w:after="0"/>
        <w:ind w:left="0"/>
        <w:jc w:val="both"/>
      </w:pPr>
      <w:r>
        <w:rPr>
          <w:rFonts w:ascii="Times New Roman"/>
          <w:b w:val="false"/>
          <w:i w:val="false"/>
          <w:color w:val="000000"/>
          <w:sz w:val="28"/>
        </w:rPr>
        <w:t>
      2) бейнелі ойлауды, музыканы эмоционалды қабылдауды, білім алушының шығармашылық қызметке оң уәждемесін қалыптастыру;</w:t>
      </w:r>
    </w:p>
    <w:p>
      <w:pPr>
        <w:spacing w:after="0"/>
        <w:ind w:left="0"/>
        <w:jc w:val="both"/>
      </w:pPr>
      <w:r>
        <w:rPr>
          <w:rFonts w:ascii="Times New Roman"/>
          <w:b w:val="false"/>
          <w:i w:val="false"/>
          <w:color w:val="000000"/>
          <w:sz w:val="28"/>
        </w:rPr>
        <w:t>
      3) музыкалық ой-өрісін кеңейту, білім алушылардың жеке қабілеттерін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түрлі халықтардың рухани және мәдени құндылықтарын құрметтеуге және қабылдауға мүмкіндік беретін жеке қасиеттерін тәрбиелеу және дамыту;</w:t>
      </w:r>
    </w:p>
    <w:p>
      <w:pPr>
        <w:spacing w:after="0"/>
        <w:ind w:left="0"/>
        <w:jc w:val="both"/>
      </w:pPr>
      <w:r>
        <w:rPr>
          <w:rFonts w:ascii="Times New Roman"/>
          <w:b w:val="false"/>
          <w:i w:val="false"/>
          <w:color w:val="000000"/>
          <w:sz w:val="28"/>
        </w:rPr>
        <w:t>
      2) мәдени құндылықтарды өз бетінше қабылдау және бағалау білігін қалыптастыру;</w:t>
      </w:r>
    </w:p>
    <w:p>
      <w:pPr>
        <w:spacing w:after="0"/>
        <w:ind w:left="0"/>
        <w:jc w:val="both"/>
      </w:pPr>
      <w:r>
        <w:rPr>
          <w:rFonts w:ascii="Times New Roman"/>
          <w:b w:val="false"/>
          <w:i w:val="false"/>
          <w:color w:val="000000"/>
          <w:sz w:val="28"/>
        </w:rPr>
        <w:t>
      3) білім алушыны шығармашылық атмосферада, жағымды ортада, эмоциялық-адамгершілік ізеттілікте, кәсіби қаталдылықта тәрбиелеу;</w:t>
      </w:r>
    </w:p>
    <w:p>
      <w:pPr>
        <w:spacing w:after="0"/>
        <w:ind w:left="0"/>
        <w:jc w:val="both"/>
      </w:pPr>
      <w:r>
        <w:rPr>
          <w:rFonts w:ascii="Times New Roman"/>
          <w:b w:val="false"/>
          <w:i w:val="false"/>
          <w:color w:val="000000"/>
          <w:sz w:val="28"/>
        </w:rPr>
        <w:t>
      4) білім алушылардың бойында музыка өнері саласындағы негізгі кәсіби білім беру бағдарламаларын әрі қарай меңгеруге мүмкіндік беретін білім, білік және дағдылар кешенін қалыптастыру.</w:t>
      </w:r>
    </w:p>
    <w:p>
      <w:pPr>
        <w:spacing w:after="0"/>
        <w:ind w:left="0"/>
        <w:jc w:val="both"/>
      </w:pPr>
      <w:r>
        <w:rPr>
          <w:rFonts w:ascii="Times New Roman"/>
          <w:b w:val="false"/>
          <w:i w:val="false"/>
          <w:color w:val="000000"/>
          <w:sz w:val="28"/>
        </w:rPr>
        <w:t>
      5. Балаларды фаготта ойнауға оқыту мерзімі - бес жыл. Аптадағы сағат саны және сабақтың ұзақтығы үлгілік оқу жоспарында анықталады. Негізгі, жалпы орта білімді аяқтамаған, бірақ музыка саласындағы техникалық және кәсіптік білім беру бағдарламаларын іске асыратын білім беру ұйымдарына оқуға түсуді жоспарлап отырған балалар үшін, білім алушылардың ата-аналарының немесе оның орнын басатын тұлғалардың сұранысы бойынша білім беру бағдарламасын меңгеру мерзімі бір-екі жылға ұлғайтылады.</w:t>
      </w:r>
    </w:p>
    <w:p>
      <w:pPr>
        <w:spacing w:after="0"/>
        <w:ind w:left="0"/>
        <w:jc w:val="both"/>
      </w:pPr>
      <w:r>
        <w:rPr>
          <w:rFonts w:ascii="Times New Roman"/>
          <w:b w:val="false"/>
          <w:i w:val="false"/>
          <w:color w:val="000000"/>
          <w:sz w:val="28"/>
        </w:rPr>
        <w:t>
      6. Бағдарлама фаготта ойнау техникасын меңгергісі келетін, қазақ, орыс, халық әуендерінің, әлем халықтары әуендерінің өңдеулері мен ыңғайланған классикалық шығармаларды үйренгісі келетін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Оқу пәнінің мақсаты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музыкалық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8. Бағдарламаның ерекшелігі балалардың фаготта ойнау бойынша білім, білік және дағдыларын, шығармашылық қызмет тәжірибесін, жеке және ансамбльде орындаушылықтың тәсілдерін меңгеруге бағытталуы.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келуді, көркемдік-бейнелі ойлауын дамытуға, балалардың рухани және мәдени құндылықтарды меңгеруіне, музыка өнері саласындағы дарынды балаларды анықтауға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лексиканы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болашақ музыканттың әрі қарай жүргізетін тәжірибелік қызметі үшін қажетті деңгейде фаготта ойнау тәсілдерін меңгеру үшін жағдай жасайды.</w:t>
      </w:r>
    </w:p>
    <w:p>
      <w:pPr>
        <w:spacing w:after="0"/>
        <w:ind w:left="0"/>
        <w:jc w:val="both"/>
      </w:pPr>
      <w:r>
        <w:rPr>
          <w:rFonts w:ascii="Times New Roman"/>
          <w:b w:val="false"/>
          <w:i w:val="false"/>
          <w:color w:val="000000"/>
          <w:sz w:val="28"/>
        </w:rPr>
        <w:t>
      13. Балаларға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жағдай жасайды.</w:t>
      </w:r>
    </w:p>
    <w:p>
      <w:pPr>
        <w:spacing w:after="0"/>
        <w:ind w:left="0"/>
        <w:jc w:val="both"/>
      </w:pPr>
      <w:r>
        <w:rPr>
          <w:rFonts w:ascii="Times New Roman"/>
          <w:b w:val="false"/>
          <w:i w:val="false"/>
          <w:color w:val="000000"/>
          <w:sz w:val="28"/>
        </w:rPr>
        <w:t>
      14. Бағдарлама музыкалық дарындылығы, дайындығы және жалпы дамуы әртүрлі деңгейдегі балаларға есептелген.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15. Білім беру бағдарламасы білім алушылардың:</w:t>
      </w:r>
    </w:p>
    <w:p>
      <w:pPr>
        <w:spacing w:after="0"/>
        <w:ind w:left="0"/>
        <w:jc w:val="both"/>
      </w:pPr>
      <w:r>
        <w:rPr>
          <w:rFonts w:ascii="Times New Roman"/>
          <w:b w:val="false"/>
          <w:i w:val="false"/>
          <w:color w:val="000000"/>
          <w:sz w:val="28"/>
        </w:rPr>
        <w:t>
      1) музыкалық сауаттың қажетті деңгейіне сәйкес музыкалық шығармаларды шығармашылықпен орындауға мүмкіндік беретін фаготта ойнау бойынша білім, білік және дағдыларды меңгеруі;</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3) білім алушының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меңгеруіне ықпал ететін білім, білік және дағдылар кешенін қалыптастыруға ықпал ететін жеке қасиеттерді қалыптастыруға бағытталған.</w:t>
      </w:r>
    </w:p>
    <w:p>
      <w:pPr>
        <w:spacing w:after="0"/>
        <w:ind w:left="0"/>
        <w:jc w:val="both"/>
      </w:pPr>
      <w:r>
        <w:rPr>
          <w:rFonts w:ascii="Times New Roman"/>
          <w:b w:val="false"/>
          <w:i w:val="false"/>
          <w:color w:val="000000"/>
          <w:sz w:val="28"/>
        </w:rPr>
        <w:t>
      16.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17. Білім алушыға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және дамыту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18. Ұжымдық музыка ойнаудың негізгі практикалық міндеттері – ансамбльдің дыбысталуын тыңдай білу, бірыңғай ритмикалық қағысты сезіну, келісілген түрде және өзгермелі икемді қағыста көркем ойнау, бірге орындау, ансамбль қатысушыларымен әрекеттесу сияқты ансамбльде ойнаудың арнайы дағдыларын қалыптастыру.</w:t>
      </w:r>
    </w:p>
    <w:p>
      <w:pPr>
        <w:spacing w:after="0"/>
        <w:ind w:left="0"/>
        <w:jc w:val="both"/>
      </w:pPr>
      <w:r>
        <w:rPr>
          <w:rFonts w:ascii="Times New Roman"/>
          <w:b w:val="false"/>
          <w:i w:val="false"/>
          <w:color w:val="000000"/>
          <w:sz w:val="28"/>
        </w:rPr>
        <w:t>
      19.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қолжеткізугебағытталған.</w:t>
      </w:r>
    </w:p>
    <w:p>
      <w:pPr>
        <w:spacing w:after="0"/>
        <w:ind w:left="0"/>
        <w:jc w:val="both"/>
      </w:pPr>
      <w:r>
        <w:rPr>
          <w:rFonts w:ascii="Times New Roman"/>
          <w:b w:val="false"/>
          <w:i w:val="false"/>
          <w:color w:val="000000"/>
          <w:sz w:val="28"/>
        </w:rPr>
        <w:t>
      20.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w:t>
      </w:r>
    </w:p>
    <w:p>
      <w:pPr>
        <w:spacing w:after="0"/>
        <w:ind w:left="0"/>
        <w:jc w:val="both"/>
      </w:pPr>
      <w:r>
        <w:rPr>
          <w:rFonts w:ascii="Times New Roman"/>
          <w:b w:val="false"/>
          <w:i w:val="false"/>
          <w:color w:val="000000"/>
          <w:sz w:val="28"/>
        </w:rPr>
        <w:t>
      5) көрнекті педагогтер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21.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сәйкестік және қолжетімділік қағидаты білім алушының жас ерекшеліктерін ескеріп,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алушылардың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алушылардың қабілеттерін және бейімділіктерін ашады,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22. "Фагот" пәніне жеке оқытудың ерекшелігі оқыту әдістерін, құралдарын, формаларын және репертуар кешенін таңдау үшін жағдай жасайды.</w:t>
      </w:r>
    </w:p>
    <w:p>
      <w:pPr>
        <w:spacing w:after="0"/>
        <w:ind w:left="0"/>
        <w:jc w:val="both"/>
      </w:pPr>
      <w:r>
        <w:rPr>
          <w:rFonts w:ascii="Times New Roman"/>
          <w:b w:val="false"/>
          <w:i w:val="false"/>
          <w:color w:val="000000"/>
          <w:sz w:val="28"/>
        </w:rPr>
        <w:t>
      23.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сұхбат, әңгіме,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таныстыруды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24.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w:t>
      </w:r>
    </w:p>
    <w:p>
      <w:pPr>
        <w:spacing w:after="0"/>
        <w:ind w:left="0"/>
        <w:jc w:val="both"/>
      </w:pPr>
      <w:r>
        <w:rPr>
          <w:rFonts w:ascii="Times New Roman"/>
          <w:b w:val="false"/>
          <w:i w:val="false"/>
          <w:color w:val="000000"/>
          <w:sz w:val="28"/>
        </w:rPr>
        <w:t>
      25.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ойнау арқылы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мақсатында өткізіледі;</w:t>
      </w:r>
    </w:p>
    <w:p>
      <w:pPr>
        <w:spacing w:after="0"/>
        <w:ind w:left="0"/>
        <w:jc w:val="both"/>
      </w:pPr>
      <w:r>
        <w:rPr>
          <w:rFonts w:ascii="Times New Roman"/>
          <w:b w:val="false"/>
          <w:i w:val="false"/>
          <w:color w:val="000000"/>
          <w:sz w:val="28"/>
        </w:rPr>
        <w:t>
      3) дайындық-концерттік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(сабақ барысында ойын технологияларын қолдану).</w:t>
      </w:r>
    </w:p>
    <w:p>
      <w:pPr>
        <w:spacing w:after="0"/>
        <w:ind w:left="0"/>
        <w:jc w:val="both"/>
      </w:pPr>
      <w:r>
        <w:rPr>
          <w:rFonts w:ascii="Times New Roman"/>
          <w:b w:val="false"/>
          <w:i w:val="false"/>
          <w:color w:val="000000"/>
          <w:sz w:val="28"/>
        </w:rPr>
        <w:t>
      26. Педагогтің білім алушымен жеке жүргізетін сабағы сыныптағы оқу-тәрбие жұмысының негізгі формасы болып табылады. Сабақ бағдарламасы бір уақытта жүргізілетін теориялық және практикалық сабақтан құрылады.</w:t>
      </w:r>
    </w:p>
    <w:p>
      <w:pPr>
        <w:spacing w:after="0"/>
        <w:ind w:left="0"/>
        <w:jc w:val="both"/>
      </w:pPr>
      <w:r>
        <w:rPr>
          <w:rFonts w:ascii="Times New Roman"/>
          <w:b w:val="false"/>
          <w:i w:val="false"/>
          <w:color w:val="000000"/>
          <w:sz w:val="28"/>
        </w:rPr>
        <w:t>
      27. Жұмыстың сабақтан тыс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w:t>
      </w:r>
    </w:p>
    <w:p>
      <w:pPr>
        <w:spacing w:after="0"/>
        <w:ind w:left="0"/>
        <w:jc w:val="both"/>
      </w:pPr>
      <w:r>
        <w:rPr>
          <w:rFonts w:ascii="Times New Roman"/>
          <w:b w:val="false"/>
          <w:i w:val="false"/>
          <w:color w:val="000000"/>
          <w:sz w:val="28"/>
        </w:rPr>
        <w:t>
      28. Осы бағдарламасы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29.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30.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31. Түсінік хаттың мазмұны:</w:t>
      </w:r>
    </w:p>
    <w:p>
      <w:pPr>
        <w:spacing w:after="0"/>
        <w:ind w:left="0"/>
        <w:jc w:val="both"/>
      </w:pPr>
      <w:r>
        <w:rPr>
          <w:rFonts w:ascii="Times New Roman"/>
          <w:b w:val="false"/>
          <w:i w:val="false"/>
          <w:color w:val="000000"/>
          <w:sz w:val="28"/>
        </w:rPr>
        <w:t>
      1) негіздеме ретінде білім беру бағдарламасы;</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көрсете отырып, бөлек тақырыптық блоктарды (тарауларды) меңгеру мерзімдерін және/немесе уақытын өзгерту туралы ақпарат.</w:t>
      </w:r>
    </w:p>
    <w:p>
      <w:pPr>
        <w:spacing w:after="0"/>
        <w:ind w:left="0"/>
        <w:jc w:val="both"/>
      </w:pPr>
      <w:r>
        <w:rPr>
          <w:rFonts w:ascii="Times New Roman"/>
          <w:b w:val="false"/>
          <w:i w:val="false"/>
          <w:color w:val="000000"/>
          <w:sz w:val="28"/>
        </w:rPr>
        <w:t>
      32. "Оқу қызметін жоспарлау" тарауы білім алушылардың қызметінің сипаттарын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17.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34.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35.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36. Білім алушының жеке жоспары әр жартыжылдыққа құрылып,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37.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Бір сыныптың өзінде бағдарламаны іске асыру бойынша жеке жоспарлар, концерттік және емтихандық бағдарламалар күрделілік деңгейі бойынша бірі бірінен біршама ерекшеленеді.</w:t>
      </w:r>
    </w:p>
    <w:p>
      <w:pPr>
        <w:spacing w:after="0"/>
        <w:ind w:left="0"/>
        <w:jc w:val="both"/>
      </w:pPr>
      <w:r>
        <w:rPr>
          <w:rFonts w:ascii="Times New Roman"/>
          <w:b w:val="false"/>
          <w:i w:val="false"/>
          <w:color w:val="000000"/>
          <w:sz w:val="28"/>
        </w:rPr>
        <w:t>
      38.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39. Оқу процесінің дұрыс ұйымдастырылуы, білім алушылардың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40. Педагог әрбір білім алушының музыкалық қажеттіліктерін және дарындылық ерекшелігін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41.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42. Репертуарлық тізбе қазақ, орыс, шетел музыкасы, көркемдік деңгейі жоғары заманауи композиторлардың балалар мен жасөспірімдерге арналған пьесаларын, мультфильмдерден,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43. Педагог оқу процесінде ладтық, үндестілік, ырғақтық және әуендік ерекшеліктерін ескере отырып, қазақ халық әндері мен күйлерінің өңдеулерін, қазақстандық композиторлардың шығармаларын кеңінен қолданады.</w:t>
      </w:r>
    </w:p>
    <w:p>
      <w:pPr>
        <w:spacing w:after="0"/>
        <w:ind w:left="0"/>
        <w:jc w:val="both"/>
      </w:pPr>
      <w:r>
        <w:rPr>
          <w:rFonts w:ascii="Times New Roman"/>
          <w:b w:val="false"/>
          <w:i w:val="false"/>
          <w:color w:val="000000"/>
          <w:sz w:val="28"/>
        </w:rPr>
        <w:t>
      44. Оқу репертуарының әр түрлі жанрлардағы және стильдердегі шығармаларға қанық болуы музыкалық материалды оқу, салыстыру, жүйелеу үшін оңтайлы жағдай туғызады.</w:t>
      </w:r>
    </w:p>
    <w:p>
      <w:pPr>
        <w:spacing w:after="0"/>
        <w:ind w:left="0"/>
        <w:jc w:val="both"/>
      </w:pPr>
      <w:r>
        <w:rPr>
          <w:rFonts w:ascii="Times New Roman"/>
          <w:b w:val="false"/>
          <w:i w:val="false"/>
          <w:color w:val="000000"/>
          <w:sz w:val="28"/>
        </w:rPr>
        <w:t>
      45. Педагог репертуарға заманауи отандық және шетел композиторлары шығарған үздік пьесаларды қамти отырып жүйелі түрде жаңартады және кеңейтеді.</w:t>
      </w:r>
    </w:p>
    <w:p>
      <w:pPr>
        <w:spacing w:after="0"/>
        <w:ind w:left="0"/>
        <w:jc w:val="both"/>
      </w:pPr>
      <w:r>
        <w:rPr>
          <w:rFonts w:ascii="Times New Roman"/>
          <w:b w:val="false"/>
          <w:i w:val="false"/>
          <w:color w:val="000000"/>
          <w:sz w:val="28"/>
        </w:rPr>
        <w:t>
      46. Педагог күрделілігі төмендеу тапсырмадан мейлінше күрделі тапсырмаға біртіндеп ауысып, білім алушыға көркемдік мазмұны жағынан, сондай-ақ орындау техникасы жағынан қолжетімді болатын материалдарды таңдай отырып, оқыту әдістемесін және білім алушының репертуарын мұқият ойластырады.</w:t>
      </w:r>
    </w:p>
    <w:p>
      <w:pPr>
        <w:spacing w:after="0"/>
        <w:ind w:left="0"/>
        <w:jc w:val="both"/>
      </w:pPr>
      <w:r>
        <w:rPr>
          <w:rFonts w:ascii="Times New Roman"/>
          <w:b w:val="false"/>
          <w:i w:val="false"/>
          <w:color w:val="000000"/>
          <w:sz w:val="28"/>
        </w:rPr>
        <w:t>
      47. Педагог репертуармен жұмыстың аяқталу деңгейін анықтайды,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48.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49.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50. Білім алушылардың музыкалық ой-өрісін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51.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ноталардыпарақтан оқу дағдылары.</w:t>
      </w:r>
    </w:p>
    <w:p>
      <w:pPr>
        <w:spacing w:after="0"/>
        <w:ind w:left="0"/>
        <w:jc w:val="both"/>
      </w:pPr>
      <w:r>
        <w:rPr>
          <w:rFonts w:ascii="Times New Roman"/>
          <w:b w:val="false"/>
          <w:i w:val="false"/>
          <w:color w:val="000000"/>
          <w:sz w:val="28"/>
        </w:rPr>
        <w:t>
      52. Әр жартыжылдықтың соңында педагог білім алушының тапсырманы орындау сапасын белгілейді және бекітілген репертуарлық тізбеге өзгерістер енгізеді, жылдың соңында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53. Жылдың соңындағы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деген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18.Білім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55. Білім алушының біліктері мен дағдыларын қалыптастыру аспаппен таныстырудан, тынысты қою негіздері мен дыбыс шығаруды үйренуден бастап әлемдік музыка классикасының туындыларын орындауға дейін біртіндеп жүргізіледі.</w:t>
      </w:r>
    </w:p>
    <w:p>
      <w:pPr>
        <w:spacing w:after="0"/>
        <w:ind w:left="0"/>
        <w:jc w:val="both"/>
      </w:pPr>
      <w:r>
        <w:rPr>
          <w:rFonts w:ascii="Times New Roman"/>
          <w:b w:val="false"/>
          <w:i w:val="false"/>
          <w:color w:val="000000"/>
          <w:sz w:val="28"/>
        </w:rPr>
        <w:t xml:space="preserve">
      56. Музыкалық сауаттың элементтерін, музыкалық оырндаушылықтың теориялық негіздерін меңгеру оқу процесінің ажырамас бөлігі болып табылады. </w:t>
      </w:r>
    </w:p>
    <w:p>
      <w:pPr>
        <w:spacing w:after="0"/>
        <w:ind w:left="0"/>
        <w:jc w:val="both"/>
      </w:pPr>
      <w:r>
        <w:rPr>
          <w:rFonts w:ascii="Times New Roman"/>
          <w:b w:val="false"/>
          <w:i w:val="false"/>
          <w:color w:val="000000"/>
          <w:sz w:val="28"/>
        </w:rPr>
        <w:t>
      57. Алғашқы кезеңнен бастап білім алушының еріндерін, қолдарын, денесін, орындаушылық тынысын дұрыс қалыптастыру фаготқа табысты оқытудың қажетті шарты болып табылады.</w:t>
      </w:r>
    </w:p>
    <w:p>
      <w:pPr>
        <w:spacing w:after="0"/>
        <w:ind w:left="0"/>
        <w:jc w:val="both"/>
      </w:pPr>
      <w:r>
        <w:rPr>
          <w:rFonts w:ascii="Times New Roman"/>
          <w:b w:val="false"/>
          <w:i w:val="false"/>
          <w:color w:val="000000"/>
          <w:sz w:val="28"/>
        </w:rPr>
        <w:t>
      58. Ерін аппаратын (амбушюр), орындаушылық тынысты, қимыл аппаратын және тілді қою, қызмет ету негіздері аспапта ойнау кезіндегі объективті заңдылықтарды, білім алушының жеке физиологиялық-анатомиялық ерекшеліктерін ескеріп қаланады.</w:t>
      </w:r>
    </w:p>
    <w:p>
      <w:pPr>
        <w:spacing w:after="0"/>
        <w:ind w:left="0"/>
        <w:jc w:val="both"/>
      </w:pPr>
      <w:r>
        <w:rPr>
          <w:rFonts w:ascii="Times New Roman"/>
          <w:b w:val="false"/>
          <w:i w:val="false"/>
          <w:color w:val="000000"/>
          <w:sz w:val="28"/>
        </w:rPr>
        <w:t>
      59. Педагог фаготта ойнаушыны қою бойынша (табиғилық, оңтайлық, еркіндік және әртістік) арнайы қалыпты қалыптастырады, бет және ерін бұлшық еттерінің жұмысын қояды, дыбыс шабуылының анық, таза болуын дамытуға ықпал ететін тілдің әрекетін ұйымдастырады, білім алушының орындаушылық аппаратында, иық бөлігінде бұлшық еттердің қысылуы мен артық күш түсуіне жол бермейді.</w:t>
      </w:r>
    </w:p>
    <w:p>
      <w:pPr>
        <w:spacing w:after="0"/>
        <w:ind w:left="0"/>
        <w:jc w:val="both"/>
      </w:pPr>
      <w:r>
        <w:rPr>
          <w:rFonts w:ascii="Times New Roman"/>
          <w:b w:val="false"/>
          <w:i w:val="false"/>
          <w:color w:val="000000"/>
          <w:sz w:val="28"/>
        </w:rPr>
        <w:t>
      60. Педагог ерін аппаратының әрекетіндегі, орындаушылық тыныстағы және қолдың саусақтарын үйлестірудің алғашқы дағдыларын, тыныс алу аппаратындағы тыныс (дыбыс) шығару тірегін сезінуді дамытады, аспаптың интонациясы жағынан таза, тембрі жағынан толық және ашық, қаттылығы бойынша әртүрлі дыбысталуына талпынады, legato [легато], detache [деташе] негізгі штрихтарымен таныстырады, staccato [стаккато] штрихын дамытады.</w:t>
      </w:r>
    </w:p>
    <w:p>
      <w:pPr>
        <w:spacing w:after="0"/>
        <w:ind w:left="0"/>
        <w:jc w:val="both"/>
      </w:pPr>
      <w:r>
        <w:rPr>
          <w:rFonts w:ascii="Times New Roman"/>
          <w:b w:val="false"/>
          <w:i w:val="false"/>
          <w:color w:val="000000"/>
          <w:sz w:val="28"/>
        </w:rPr>
        <w:t xml:space="preserve">
      61. Жаттығулармен, гаммалармен және этюдтермен жүйелі түрде жұмыс істеу, тар мағынада айтқанда технгиканы дамытуға (жүйріктілік, анықтылық, түзулік) ықпал етеді. </w:t>
      </w:r>
    </w:p>
    <w:p>
      <w:pPr>
        <w:spacing w:after="0"/>
        <w:ind w:left="0"/>
        <w:jc w:val="both"/>
      </w:pPr>
      <w:r>
        <w:rPr>
          <w:rFonts w:ascii="Times New Roman"/>
          <w:b w:val="false"/>
          <w:i w:val="false"/>
          <w:color w:val="000000"/>
          <w:sz w:val="28"/>
        </w:rPr>
        <w:t>
      62. Гаммаларды, жаттығуларды, этюдтерді және қосымша материалдарды меңгеру кезінде әртүрлі штрихтық, динамикалық, ритмикалық нұсқалар қолданылады.</w:t>
      </w:r>
    </w:p>
    <w:p>
      <w:pPr>
        <w:spacing w:after="0"/>
        <w:ind w:left="0"/>
        <w:jc w:val="both"/>
      </w:pPr>
      <w:r>
        <w:rPr>
          <w:rFonts w:ascii="Times New Roman"/>
          <w:b w:val="false"/>
          <w:i w:val="false"/>
          <w:color w:val="000000"/>
          <w:sz w:val="28"/>
        </w:rPr>
        <w:t xml:space="preserve">
      63. Дыбыс сапасымен, интонациямен, ритмикалық суретпен, динамикамен жұмыс істеу оқытудың барлық кезеңінде жүйелі түрде жүргізіледі. </w:t>
      </w:r>
    </w:p>
    <w:p>
      <w:pPr>
        <w:spacing w:after="0"/>
        <w:ind w:left="0"/>
        <w:jc w:val="both"/>
      </w:pPr>
      <w:r>
        <w:rPr>
          <w:rFonts w:ascii="Times New Roman"/>
          <w:b w:val="false"/>
          <w:i w:val="false"/>
          <w:color w:val="000000"/>
          <w:sz w:val="28"/>
        </w:rPr>
        <w:t xml:space="preserve">
      64. Педагог оқу жұмысында автордың түпкі ойы сақталған және фаготқа тән ерекшеліктер кеңінен қолданылған шығармалардың өңдеулерін қолданады. </w:t>
      </w:r>
    </w:p>
    <w:p>
      <w:pPr>
        <w:spacing w:after="0"/>
        <w:ind w:left="0"/>
        <w:jc w:val="both"/>
      </w:pPr>
      <w:r>
        <w:rPr>
          <w:rFonts w:ascii="Times New Roman"/>
          <w:b w:val="false"/>
          <w:i w:val="false"/>
          <w:color w:val="000000"/>
          <w:sz w:val="28"/>
        </w:rPr>
        <w:t>
      65. Педагог фаготта ойнауды үйрету кезінде жеке дыбыстың, техникалық меңгерілген музыкалық эпизодтардың мәнерлі дыдысталуына қол жеткізуге тырысады, білім алушының музыкалық есту түсініктерін, әннің, бидің, марштың жанрлық ерекшеліктерін қабылдау және жеткізу білігін, музыкалық-ритмикалық сезімін, қарапайым ритмикалық топтар мен метроритмикалық заңдылықтармен топтардың ретін қабылдау және шығара білу білігін дамытады.</w:t>
      </w:r>
    </w:p>
    <w:p>
      <w:pPr>
        <w:spacing w:after="0"/>
        <w:ind w:left="0"/>
        <w:jc w:val="both"/>
      </w:pPr>
      <w:r>
        <w:rPr>
          <w:rFonts w:ascii="Times New Roman"/>
          <w:b w:val="false"/>
          <w:i w:val="false"/>
          <w:color w:val="000000"/>
          <w:sz w:val="28"/>
        </w:rPr>
        <w:t>
      66. Педагог алғашқы сабақтардан бастап-ақ, білім алушының назарын фаготпен ансамбльде фортепианомен және біртекті ансамбльде ойнаудың ерекшеліктеріне аудартады, музыкалық ойлауды, музыкалық фразалардың, олардың өзара байланысындағы сөйлемдердің құрылымын сезуді және жеткізуді қалыптастырады және дамытады.</w:t>
      </w:r>
    </w:p>
    <w:p>
      <w:pPr>
        <w:spacing w:after="0"/>
        <w:ind w:left="0"/>
        <w:jc w:val="both"/>
      </w:pPr>
      <w:r>
        <w:rPr>
          <w:rFonts w:ascii="Times New Roman"/>
          <w:b w:val="false"/>
          <w:i w:val="false"/>
          <w:color w:val="000000"/>
          <w:sz w:val="28"/>
        </w:rPr>
        <w:t>
      67. Шабуылдың анық болуы және дыбыс сапасының жақсы болуы орындаушылық аппаратты дұрыс қоюдың нәтижесі болып табылады. Фагот диапазоны меңгерілгеннен кейін гаммаларды үйрену басталады.</w:t>
      </w:r>
    </w:p>
    <w:p>
      <w:pPr>
        <w:spacing w:after="0"/>
        <w:ind w:left="0"/>
        <w:jc w:val="both"/>
      </w:pPr>
      <w:r>
        <w:rPr>
          <w:rFonts w:ascii="Times New Roman"/>
          <w:b w:val="false"/>
          <w:i w:val="false"/>
          <w:color w:val="000000"/>
          <w:sz w:val="28"/>
        </w:rPr>
        <w:t xml:space="preserve">
      68. Этюдтер мен жаттығулар білім алушының гаммамен жұмыс істеу кезіндегі алған білімдерін дамытады. Этюдтер техниканы дамыту, дыбыс пен музыкалық фразировканы дамыту үшін қолданылады. </w:t>
      </w:r>
    </w:p>
    <w:p>
      <w:pPr>
        <w:spacing w:after="0"/>
        <w:ind w:left="0"/>
        <w:jc w:val="both"/>
      </w:pPr>
      <w:r>
        <w:rPr>
          <w:rFonts w:ascii="Times New Roman"/>
          <w:b w:val="false"/>
          <w:i w:val="false"/>
          <w:color w:val="000000"/>
          <w:sz w:val="28"/>
        </w:rPr>
        <w:t>
      69. Жеке үй тапсырмасы бірнеше рет жүргізіледі және педагогтің ұсынымдарына сәйкес құрылады. Бірінші кезекте түрлі техникалық тәсілдерді пайдаланып, ең күрделі музыкалық эпизодтар пысықталады. Педагог білім алушының ақыл-ой және дене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70. Үй тапсырмаларының мазмұны:</w:t>
      </w:r>
    </w:p>
    <w:p>
      <w:pPr>
        <w:spacing w:after="0"/>
        <w:ind w:left="0"/>
        <w:jc w:val="both"/>
      </w:pPr>
      <w:r>
        <w:rPr>
          <w:rFonts w:ascii="Times New Roman"/>
          <w:b w:val="false"/>
          <w:i w:val="false"/>
          <w:color w:val="000000"/>
          <w:sz w:val="28"/>
        </w:rPr>
        <w:t>
      1) дыбысты дамытуға арналған жаттығулар (тұрақты ноталар);</w:t>
      </w:r>
    </w:p>
    <w:p>
      <w:pPr>
        <w:spacing w:after="0"/>
        <w:ind w:left="0"/>
        <w:jc w:val="both"/>
      </w:pPr>
      <w:r>
        <w:rPr>
          <w:rFonts w:ascii="Times New Roman"/>
          <w:b w:val="false"/>
          <w:i w:val="false"/>
          <w:color w:val="000000"/>
          <w:sz w:val="28"/>
        </w:rPr>
        <w:t>
      2) техниканы дамыту бойынша жұмыстар (гаммалар, жаттығулар, этюдтер);</w:t>
      </w:r>
    </w:p>
    <w:p>
      <w:pPr>
        <w:spacing w:after="0"/>
        <w:ind w:left="0"/>
        <w:jc w:val="both"/>
      </w:pPr>
      <w:r>
        <w:rPr>
          <w:rFonts w:ascii="Times New Roman"/>
          <w:b w:val="false"/>
          <w:i w:val="false"/>
          <w:color w:val="000000"/>
          <w:sz w:val="28"/>
        </w:rPr>
        <w:t>
      3) көркемдік материалмен жұмыс (пьесалар немесе ірі нысанды шығармалар);</w:t>
      </w:r>
    </w:p>
    <w:p>
      <w:pPr>
        <w:spacing w:after="0"/>
        <w:ind w:left="0"/>
        <w:jc w:val="both"/>
      </w:pPr>
      <w:r>
        <w:rPr>
          <w:rFonts w:ascii="Times New Roman"/>
          <w:b w:val="false"/>
          <w:i w:val="false"/>
          <w:color w:val="000000"/>
          <w:sz w:val="28"/>
        </w:rPr>
        <w:t>
      4) нотаны парақтан оқу.</w:t>
      </w:r>
    </w:p>
    <w:p>
      <w:pPr>
        <w:spacing w:after="0"/>
        <w:ind w:left="0"/>
        <w:jc w:val="both"/>
      </w:pPr>
      <w:r>
        <w:rPr>
          <w:rFonts w:ascii="Times New Roman"/>
          <w:b w:val="false"/>
          <w:i w:val="false"/>
          <w:color w:val="000000"/>
          <w:sz w:val="28"/>
        </w:rPr>
        <w:t>
      71.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 орындауын талдау – білім алушы өзінің ойнауын бағалайды, жіберілген қателіктерін белгілейді;</w:t>
      </w:r>
    </w:p>
    <w:p>
      <w:pPr>
        <w:spacing w:after="0"/>
        <w:ind w:left="0"/>
        <w:jc w:val="both"/>
      </w:pPr>
      <w:r>
        <w:rPr>
          <w:rFonts w:ascii="Times New Roman"/>
          <w:b w:val="false"/>
          <w:i w:val="false"/>
          <w:color w:val="000000"/>
          <w:sz w:val="28"/>
        </w:rPr>
        <w:t xml:space="preserve">
      2) білім алушының күнделігіне шығармамен жұмыс істеуге қатысты педагогтің маңызды ұсынымдарын жазу; </w:t>
      </w:r>
    </w:p>
    <w:p>
      <w:pPr>
        <w:spacing w:after="0"/>
        <w:ind w:left="0"/>
        <w:jc w:val="both"/>
      </w:pPr>
      <w:r>
        <w:rPr>
          <w:rFonts w:ascii="Times New Roman"/>
          <w:b w:val="false"/>
          <w:i w:val="false"/>
          <w:color w:val="000000"/>
          <w:sz w:val="28"/>
        </w:rPr>
        <w:t xml:space="preserve">
      3) үй тапсырмаларын орындау туралы ауызша есеп беру – білім алушы қиындықтар туралы және оларды жою туралы айтады. </w:t>
      </w:r>
    </w:p>
    <w:p>
      <w:pPr>
        <w:spacing w:after="0"/>
        <w:ind w:left="0"/>
        <w:jc w:val="both"/>
      </w:pPr>
      <w:r>
        <w:rPr>
          <w:rFonts w:ascii="Times New Roman"/>
          <w:b w:val="false"/>
          <w:i w:val="false"/>
          <w:color w:val="000000"/>
          <w:sz w:val="28"/>
        </w:rPr>
        <w:t>
      72. "Фагот" пәнінің "Сольфеджио", "Қазақ музыка әдебиеті", "Әлемдік музыка әдебиеті", "Ұжымдық музыка ойнау"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73. 1 сыныптағы бағдарламалық талаптар:</w:t>
      </w:r>
    </w:p>
    <w:p>
      <w:pPr>
        <w:spacing w:after="0"/>
        <w:ind w:left="0"/>
        <w:jc w:val="both"/>
      </w:pPr>
      <w:r>
        <w:rPr>
          <w:rFonts w:ascii="Times New Roman"/>
          <w:b w:val="false"/>
          <w:i w:val="false"/>
          <w:color w:val="000000"/>
          <w:sz w:val="28"/>
        </w:rPr>
        <w:t>
      1) жалпы қойылымның негіздері, орындаушылық тыныс, дыбыс шығару, 1-1,5 октава шеңберіндегі аппликатура, ырғағы бойынша таза, тембрі бойынша анық, қаттылығы бойынша әртүрлі аспаптың тұрақты дыбысталуы қалыптастырылады;</w:t>
      </w:r>
    </w:p>
    <w:p>
      <w:pPr>
        <w:spacing w:after="0"/>
        <w:ind w:left="0"/>
        <w:jc w:val="both"/>
      </w:pPr>
      <w:r>
        <w:rPr>
          <w:rFonts w:ascii="Times New Roman"/>
          <w:b w:val="false"/>
          <w:i w:val="false"/>
          <w:color w:val="000000"/>
          <w:sz w:val="28"/>
        </w:rPr>
        <w:t>
      2) detache [деташе], legato [легато], staccato [стаккато] негізгі штрихтары, дұрыс қойылымды қалыптастыру және тынысты дамыту үшін ұзақ ноталарға арналған жаттығулар меңгеріледі, екі белгіге дейінгі (қоса алғанда) мажор және минор гаммалары, фаготтың үлкен отавасындағы "до" дыбысынан бастап бірінші октавадағы "фа" дыбысына дейінгі регистр шеңберінде екі белгіні қоса алғанда үндестіліктегі арпеджио үшдыбыстылығы;</w:t>
      </w:r>
    </w:p>
    <w:p>
      <w:pPr>
        <w:spacing w:after="0"/>
        <w:ind w:left="0"/>
        <w:jc w:val="both"/>
      </w:pPr>
      <w:r>
        <w:rPr>
          <w:rFonts w:ascii="Times New Roman"/>
          <w:b w:val="false"/>
          <w:i w:val="false"/>
          <w:color w:val="000000"/>
          <w:sz w:val="28"/>
        </w:rPr>
        <w:t>
      3) тынысты дұрыс қоюды және дамытуды қалыптастыру үшін білім алушы екі белгіге дейінгі ұзақ ноталарды жаттығуларды меңгереді; таңдау бойынша бір гамманы, нота бойынша 2 этюдті, 8-10 этюдті, ыңғайлы қалыптағы 20-25 жаттығу мен этюдті, негізгі штрихтар мен ритмикалық суреттердің әртүрлі комбинацияларын, 6-8 пьесаны, 2-4 ансамбльді меңгереді.</w:t>
      </w:r>
    </w:p>
    <w:p>
      <w:pPr>
        <w:spacing w:after="0"/>
        <w:ind w:left="0"/>
        <w:jc w:val="both"/>
      </w:pPr>
      <w:r>
        <w:rPr>
          <w:rFonts w:ascii="Times New Roman"/>
          <w:b w:val="false"/>
          <w:i w:val="false"/>
          <w:color w:val="000000"/>
          <w:sz w:val="28"/>
        </w:rPr>
        <w:t>
      74. 1 сыныптағы оқу пәнінің мазмұны.</w:t>
      </w:r>
    </w:p>
    <w:p>
      <w:pPr>
        <w:spacing w:after="0"/>
        <w:ind w:left="0"/>
        <w:jc w:val="both"/>
      </w:pPr>
      <w:r>
        <w:rPr>
          <w:rFonts w:ascii="Times New Roman"/>
          <w:b w:val="false"/>
          <w:i w:val="false"/>
          <w:color w:val="000000"/>
          <w:sz w:val="28"/>
        </w:rPr>
        <w:t>
      "Фагот"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 Тынысты, денені, қолды қою.</w:t>
      </w:r>
    </w:p>
    <w:p>
      <w:pPr>
        <w:spacing w:after="0"/>
        <w:ind w:left="0"/>
        <w:jc w:val="both"/>
      </w:pPr>
      <w:r>
        <w:rPr>
          <w:rFonts w:ascii="Times New Roman"/>
          <w:b w:val="false"/>
          <w:i w:val="false"/>
          <w:color w:val="000000"/>
          <w:sz w:val="28"/>
        </w:rPr>
        <w:t>
      2. Дыбыс шығару.</w:t>
      </w:r>
    </w:p>
    <w:p>
      <w:pPr>
        <w:spacing w:after="0"/>
        <w:ind w:left="0"/>
        <w:jc w:val="both"/>
      </w:pPr>
      <w:r>
        <w:rPr>
          <w:rFonts w:ascii="Times New Roman"/>
          <w:b w:val="false"/>
          <w:i w:val="false"/>
          <w:color w:val="000000"/>
          <w:sz w:val="28"/>
        </w:rPr>
        <w:t>
      3. Шабуыл.</w:t>
      </w:r>
    </w:p>
    <w:p>
      <w:pPr>
        <w:spacing w:after="0"/>
        <w:ind w:left="0"/>
        <w:jc w:val="both"/>
      </w:pPr>
      <w:r>
        <w:rPr>
          <w:rFonts w:ascii="Times New Roman"/>
          <w:b w:val="false"/>
          <w:i w:val="false"/>
          <w:color w:val="000000"/>
          <w:sz w:val="28"/>
        </w:rPr>
        <w:t>
      4. Аспапта дыбысты шығару.</w:t>
      </w:r>
    </w:p>
    <w:p>
      <w:pPr>
        <w:spacing w:after="0"/>
        <w:ind w:left="0"/>
        <w:jc w:val="both"/>
      </w:pPr>
      <w:r>
        <w:rPr>
          <w:rFonts w:ascii="Times New Roman"/>
          <w:b w:val="false"/>
          <w:i w:val="false"/>
          <w:color w:val="000000"/>
          <w:sz w:val="28"/>
        </w:rPr>
        <w:t>
      5. Ноталық материалмен жұмыс.</w:t>
      </w:r>
    </w:p>
    <w:p>
      <w:pPr>
        <w:spacing w:after="0"/>
        <w:ind w:left="0"/>
        <w:jc w:val="both"/>
      </w:pPr>
      <w:r>
        <w:rPr>
          <w:rFonts w:ascii="Times New Roman"/>
          <w:b w:val="false"/>
          <w:i w:val="false"/>
          <w:color w:val="000000"/>
          <w:sz w:val="28"/>
        </w:rPr>
        <w:t>
      6. Ансамбльде ойнау.</w:t>
      </w:r>
    </w:p>
    <w:p>
      <w:pPr>
        <w:spacing w:after="0"/>
        <w:ind w:left="0"/>
        <w:jc w:val="both"/>
      </w:pPr>
      <w:r>
        <w:rPr>
          <w:rFonts w:ascii="Times New Roman"/>
          <w:b w:val="false"/>
          <w:i w:val="false"/>
          <w:color w:val="000000"/>
          <w:sz w:val="28"/>
        </w:rPr>
        <w:t>
      7. Диапазонды кеңейту. Гаммалар.</w:t>
      </w:r>
    </w:p>
    <w:p>
      <w:pPr>
        <w:spacing w:after="0"/>
        <w:ind w:left="0"/>
        <w:jc w:val="both"/>
      </w:pPr>
      <w:r>
        <w:rPr>
          <w:rFonts w:ascii="Times New Roman"/>
          <w:b w:val="false"/>
          <w:i w:val="false"/>
          <w:color w:val="000000"/>
          <w:sz w:val="28"/>
        </w:rPr>
        <w:t xml:space="preserve">
      8. Шығармашылық тапсырмалар. </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Музыкалық аспаптың тарихы. Фаготтың құрылысы және аспапты күту. Оркестрдегі, ансамбльдегі, жеке музыка ойнаудағы фаготтың рөлі.</w:t>
      </w:r>
    </w:p>
    <w:p>
      <w:pPr>
        <w:spacing w:after="0"/>
        <w:ind w:left="0"/>
        <w:jc w:val="both"/>
      </w:pPr>
      <w:r>
        <w:rPr>
          <w:rFonts w:ascii="Times New Roman"/>
          <w:b w:val="false"/>
          <w:i w:val="false"/>
          <w:color w:val="000000"/>
          <w:sz w:val="28"/>
        </w:rPr>
        <w:t>
      2-тақырып. Тынысты қою. Орындаушылық тыныстың әдеттегі физикалық тыныстан ерекшелігі. Орындаушылық тыныстың түрлері. Диафрагма бұлшық еттерін дамыту. Тыныс алу жаттығулары.</w:t>
      </w:r>
    </w:p>
    <w:p>
      <w:pPr>
        <w:spacing w:after="0"/>
        <w:ind w:left="0"/>
        <w:jc w:val="both"/>
      </w:pPr>
      <w:r>
        <w:rPr>
          <w:rFonts w:ascii="Times New Roman"/>
          <w:b w:val="false"/>
          <w:i w:val="false"/>
          <w:color w:val="000000"/>
          <w:sz w:val="28"/>
        </w:rPr>
        <w:t>
      3-тақырып. Орындаушының денесі мен қолын қою. Ойнау кезінде денені дұрыс қою. Қолды аспапқа қою.</w:t>
      </w:r>
    </w:p>
    <w:p>
      <w:pPr>
        <w:spacing w:after="0"/>
        <w:ind w:left="0"/>
        <w:jc w:val="both"/>
      </w:pPr>
      <w:r>
        <w:rPr>
          <w:rFonts w:ascii="Times New Roman"/>
          <w:b w:val="false"/>
          <w:i w:val="false"/>
          <w:color w:val="000000"/>
          <w:sz w:val="28"/>
        </w:rPr>
        <w:t>
      4-тақырып. Амбушюр. Дыбыс шығарудағы амбушюрдің рөлі. Еріндерді қою. Амбушюрді дамытуға арналған жаттығулар.</w:t>
      </w:r>
    </w:p>
    <w:p>
      <w:pPr>
        <w:spacing w:after="0"/>
        <w:ind w:left="0"/>
        <w:jc w:val="both"/>
      </w:pPr>
      <w:r>
        <w:rPr>
          <w:rFonts w:ascii="Times New Roman"/>
          <w:b w:val="false"/>
          <w:i w:val="false"/>
          <w:color w:val="000000"/>
          <w:sz w:val="28"/>
        </w:rPr>
        <w:t>
      5-тақырып. Тамақ. Дыбыс шығару кезіндегі кеңірдек пен дауыс желбезектерінің рөлі. "Жылы" ауаны ішке алу. Тамақ тұсындағы "есінеу" қалпы.</w:t>
      </w:r>
    </w:p>
    <w:p>
      <w:pPr>
        <w:spacing w:after="0"/>
        <w:ind w:left="0"/>
        <w:jc w:val="both"/>
      </w:pPr>
      <w:r>
        <w:rPr>
          <w:rFonts w:ascii="Times New Roman"/>
          <w:b w:val="false"/>
          <w:i w:val="false"/>
          <w:color w:val="000000"/>
          <w:sz w:val="28"/>
        </w:rPr>
        <w:t>
      6-тақырып. Дыбыс шығару. Аспаптың ұшында дыбысты шығару. "Созылмалы дыбыстар" жаттығуы. Аспаптың ұшындағы әдемі дыбысты табу.</w:t>
      </w:r>
    </w:p>
    <w:p>
      <w:pPr>
        <w:spacing w:after="0"/>
        <w:ind w:left="0"/>
        <w:jc w:val="both"/>
      </w:pPr>
      <w:r>
        <w:rPr>
          <w:rFonts w:ascii="Times New Roman"/>
          <w:b w:val="false"/>
          <w:i w:val="false"/>
          <w:color w:val="000000"/>
          <w:sz w:val="28"/>
        </w:rPr>
        <w:t>
      7-тақырып. Шабуыл. Шабуылдың түрлері. Тіл – дыбыс шабуылының негізгі құралы. Дұрыс шабуыл. Тілдің қалпы, буындар. Тілге арналған жаттығулар. Аспаптың ұшында шабуылмен дыбыс шығару. Аспапта дыбыс шығару.</w:t>
      </w:r>
    </w:p>
    <w:p>
      <w:pPr>
        <w:spacing w:after="0"/>
        <w:ind w:left="0"/>
        <w:jc w:val="both"/>
      </w:pPr>
      <w:r>
        <w:rPr>
          <w:rFonts w:ascii="Times New Roman"/>
          <w:b w:val="false"/>
          <w:i w:val="false"/>
          <w:color w:val="000000"/>
          <w:sz w:val="28"/>
        </w:rPr>
        <w:t>
      8-тақырып. Аспапта ойнау кезіндегі қолдардың үйлесімділігі. Бірнеше процесті бір уақытта бақылау дағдысы: тыныс, амбушюр, саусақтар.</w:t>
      </w:r>
    </w:p>
    <w:p>
      <w:pPr>
        <w:spacing w:after="0"/>
        <w:ind w:left="0"/>
        <w:jc w:val="both"/>
      </w:pPr>
      <w:r>
        <w:rPr>
          <w:rFonts w:ascii="Times New Roman"/>
          <w:b w:val="false"/>
          <w:i w:val="false"/>
          <w:color w:val="000000"/>
          <w:sz w:val="28"/>
        </w:rPr>
        <w:t>
      9-тақырып. Бірінші октаваның "соль" дыбысынан екінші октаваның "до" дыбысына дейін дыбыстарды шығару. Көрсетілген дыбыстарға арналған алғашқы жаттығулар. "Созылыңқы дыбыстар". Тілге арналған жаттығулар.</w:t>
      </w:r>
    </w:p>
    <w:p>
      <w:pPr>
        <w:spacing w:after="0"/>
        <w:ind w:left="0"/>
        <w:jc w:val="both"/>
      </w:pPr>
      <w:r>
        <w:rPr>
          <w:rFonts w:ascii="Times New Roman"/>
          <w:b w:val="false"/>
          <w:i w:val="false"/>
          <w:color w:val="000000"/>
          <w:sz w:val="28"/>
        </w:rPr>
        <w:t>
      10-тақырып. Ноталық материалмен жұмыс. Белгілі бір, екі, үш және төрт дыбыстарда қарапайым ритмикалық суреттермен жаттығулар мен әндерді мысалға алып ноталық мәтінді оқу дағдыларын дамыту. Қарапайым әуендерді парақтан оқу.</w:t>
      </w:r>
    </w:p>
    <w:p>
      <w:pPr>
        <w:spacing w:after="0"/>
        <w:ind w:left="0"/>
        <w:jc w:val="both"/>
      </w:pPr>
      <w:r>
        <w:rPr>
          <w:rFonts w:ascii="Times New Roman"/>
          <w:b w:val="false"/>
          <w:i w:val="false"/>
          <w:color w:val="000000"/>
          <w:sz w:val="28"/>
        </w:rPr>
        <w:t>
      11-тақырып. Музыкалық есте сақтау жадын дамыту. Материалды нотасыз, жатқа орындау.</w:t>
      </w:r>
    </w:p>
    <w:p>
      <w:pPr>
        <w:spacing w:after="0"/>
        <w:ind w:left="0"/>
        <w:jc w:val="both"/>
      </w:pPr>
      <w:r>
        <w:rPr>
          <w:rFonts w:ascii="Times New Roman"/>
          <w:b w:val="false"/>
          <w:i w:val="false"/>
          <w:color w:val="000000"/>
          <w:sz w:val="28"/>
        </w:rPr>
        <w:t xml:space="preserve">
      12-тақырып. Ансамбльде ойнау дағдысын дамыту. Біртекті және әртүрлі аспаптар ансамблі. </w:t>
      </w:r>
    </w:p>
    <w:p>
      <w:pPr>
        <w:spacing w:after="0"/>
        <w:ind w:left="0"/>
        <w:jc w:val="both"/>
      </w:pPr>
      <w:r>
        <w:rPr>
          <w:rFonts w:ascii="Times New Roman"/>
          <w:b w:val="false"/>
          <w:i w:val="false"/>
          <w:color w:val="000000"/>
          <w:sz w:val="28"/>
        </w:rPr>
        <w:t>
      13-тақырып. Фортепианоның сүйемелдеуімен ойнау. Концертмейстермен ойнау кезіндегі негізгі ережелер. Аспапты күйге келтіру. Жеке орындаушы мен сүйемелдеушінің міндеттерін бөлу. Шығарманы фортепианоның сүйемелдеуімен ойнау.</w:t>
      </w:r>
    </w:p>
    <w:p>
      <w:pPr>
        <w:spacing w:after="0"/>
        <w:ind w:left="0"/>
        <w:jc w:val="both"/>
      </w:pPr>
      <w:r>
        <w:rPr>
          <w:rFonts w:ascii="Times New Roman"/>
          <w:b w:val="false"/>
          <w:i w:val="false"/>
          <w:color w:val="000000"/>
          <w:sz w:val="28"/>
        </w:rPr>
        <w:t xml:space="preserve">
      14-тақырып. Педагогпен ансамбльде ойнау. Ансамбльде ойнаудың ерекшеліктері. Аспапты ыңғайлау. Ансамбльдің партиясын білу және тыңдау. </w:t>
      </w:r>
    </w:p>
    <w:p>
      <w:pPr>
        <w:spacing w:after="0"/>
        <w:ind w:left="0"/>
        <w:jc w:val="both"/>
      </w:pPr>
      <w:r>
        <w:rPr>
          <w:rFonts w:ascii="Times New Roman"/>
          <w:b w:val="false"/>
          <w:i w:val="false"/>
          <w:color w:val="000000"/>
          <w:sz w:val="28"/>
        </w:rPr>
        <w:t>
      15-тақырып. Диапазонды кеңейту. Гаммалар. Білім алушының бірінші октаваның "ре" дыбысынан екінші октаваның "ля" дыбысына дейінгі болжамды жұмыс диапазонының көлемдері.</w:t>
      </w:r>
    </w:p>
    <w:p>
      <w:pPr>
        <w:spacing w:after="0"/>
        <w:ind w:left="0"/>
        <w:jc w:val="both"/>
      </w:pPr>
      <w:r>
        <w:rPr>
          <w:rFonts w:ascii="Times New Roman"/>
          <w:b w:val="false"/>
          <w:i w:val="false"/>
          <w:color w:val="000000"/>
          <w:sz w:val="28"/>
        </w:rPr>
        <w:t>
      16-тақырып. Гамма – музыкалық материалдың негізі. Музыкант үшін гамманың рөлі. Шығармаларды талдау. Музыкалық құрылым. Гамма – музыканттың жаттығу құралы.</w:t>
      </w:r>
    </w:p>
    <w:p>
      <w:pPr>
        <w:spacing w:after="0"/>
        <w:ind w:left="0"/>
        <w:jc w:val="both"/>
      </w:pPr>
      <w:r>
        <w:rPr>
          <w:rFonts w:ascii="Times New Roman"/>
          <w:b w:val="false"/>
          <w:i w:val="false"/>
          <w:color w:val="000000"/>
          <w:sz w:val="28"/>
        </w:rPr>
        <w:t>
      17-тақырып. Гаммаларды орындау. Мажор гаммаларының құрылымы. Белгілі штрихтармен гамманы бір октавада орындау. Шығармашылық тапсырмалар. Өзін басқару дағдыларын дамыту.</w:t>
      </w:r>
    </w:p>
    <w:p>
      <w:pPr>
        <w:spacing w:after="0"/>
        <w:ind w:left="0"/>
        <w:jc w:val="both"/>
      </w:pPr>
      <w:r>
        <w:rPr>
          <w:rFonts w:ascii="Times New Roman"/>
          <w:b w:val="false"/>
          <w:i w:val="false"/>
          <w:color w:val="000000"/>
          <w:sz w:val="28"/>
        </w:rPr>
        <w:t>
      18-тақырып. Detache [деташе], legato [легато], staccato [стаккато]негізгі штрихтары.</w:t>
      </w:r>
    </w:p>
    <w:p>
      <w:pPr>
        <w:spacing w:after="0"/>
        <w:ind w:left="0"/>
        <w:jc w:val="both"/>
      </w:pPr>
      <w:r>
        <w:rPr>
          <w:rFonts w:ascii="Times New Roman"/>
          <w:b w:val="false"/>
          <w:i w:val="false"/>
          <w:color w:val="000000"/>
          <w:sz w:val="28"/>
        </w:rPr>
        <w:t>
      19-тақырып. Минор және мажор гаммалары. Минор гаммаларымен танысу. Мажор гаммаларыны түрі.</w:t>
      </w:r>
    </w:p>
    <w:p>
      <w:pPr>
        <w:spacing w:after="0"/>
        <w:ind w:left="0"/>
        <w:jc w:val="both"/>
      </w:pPr>
      <w:r>
        <w:rPr>
          <w:rFonts w:ascii="Times New Roman"/>
          <w:b w:val="false"/>
          <w:i w:val="false"/>
          <w:color w:val="000000"/>
          <w:sz w:val="28"/>
        </w:rPr>
        <w:t>
      20-тақырып. Мажор және минор гаммаларын кілттегі бір белгіге дейін жұмыс диапазоны шеңберінде орындау.</w:t>
      </w:r>
    </w:p>
    <w:p>
      <w:pPr>
        <w:spacing w:after="0"/>
        <w:ind w:left="0"/>
        <w:jc w:val="both"/>
      </w:pPr>
      <w:r>
        <w:rPr>
          <w:rFonts w:ascii="Times New Roman"/>
          <w:b w:val="false"/>
          <w:i w:val="false"/>
          <w:color w:val="000000"/>
          <w:sz w:val="28"/>
        </w:rPr>
        <w:t>
      21-тақырып. Үлкен октаваның "до" дыбысынан бірінші октаваның "фа" дыбысына дейін фагот регистрі шеңберінде екі белгіні қоса алғандағы үндестіліктегі арпеджио үшдыбыстылығы.</w:t>
      </w:r>
    </w:p>
    <w:p>
      <w:pPr>
        <w:spacing w:after="0"/>
        <w:ind w:left="0"/>
        <w:jc w:val="both"/>
      </w:pPr>
      <w:r>
        <w:rPr>
          <w:rFonts w:ascii="Times New Roman"/>
          <w:b w:val="false"/>
          <w:i w:val="false"/>
          <w:color w:val="000000"/>
          <w:sz w:val="28"/>
        </w:rPr>
        <w:t>
      22-тақырып. Әуендерді шығару. Естуі бойынша теру, сурет салу.</w:t>
      </w:r>
    </w:p>
    <w:p>
      <w:pPr>
        <w:spacing w:after="0"/>
        <w:ind w:left="0"/>
        <w:jc w:val="both"/>
      </w:pPr>
      <w:r>
        <w:rPr>
          <w:rFonts w:ascii="Times New Roman"/>
          <w:b w:val="false"/>
          <w:i w:val="false"/>
          <w:color w:val="000000"/>
          <w:sz w:val="28"/>
        </w:rPr>
        <w:t>
      23-тақырып. Плюс және минус фонограммаларын дисктен тыңдап шығармаларды өз бетінше жаттау.</w:t>
      </w:r>
    </w:p>
    <w:p>
      <w:pPr>
        <w:spacing w:after="0"/>
        <w:ind w:left="0"/>
        <w:jc w:val="both"/>
      </w:pPr>
      <w:r>
        <w:rPr>
          <w:rFonts w:ascii="Times New Roman"/>
          <w:b w:val="false"/>
          <w:i w:val="false"/>
          <w:color w:val="000000"/>
          <w:sz w:val="28"/>
        </w:rPr>
        <w:t xml:space="preserve">
      75.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аспаптың құрылысын, аппликатураны біледі;</w:t>
      </w:r>
    </w:p>
    <w:p>
      <w:pPr>
        <w:spacing w:after="0"/>
        <w:ind w:left="0"/>
        <w:jc w:val="both"/>
      </w:pPr>
      <w:r>
        <w:rPr>
          <w:rFonts w:ascii="Times New Roman"/>
          <w:b w:val="false"/>
          <w:i w:val="false"/>
          <w:color w:val="000000"/>
          <w:sz w:val="28"/>
        </w:rPr>
        <w:t>
      2) ноталардың аталуын, штрихтардың аталуын біледі;</w:t>
      </w:r>
    </w:p>
    <w:p>
      <w:pPr>
        <w:spacing w:after="0"/>
        <w:ind w:left="0"/>
        <w:jc w:val="both"/>
      </w:pPr>
      <w:r>
        <w:rPr>
          <w:rFonts w:ascii="Times New Roman"/>
          <w:b w:val="false"/>
          <w:i w:val="false"/>
          <w:color w:val="000000"/>
          <w:sz w:val="28"/>
        </w:rPr>
        <w:t>
      3) аспапты ұстай алады;</w:t>
      </w:r>
    </w:p>
    <w:p>
      <w:pPr>
        <w:spacing w:after="0"/>
        <w:ind w:left="0"/>
        <w:jc w:val="both"/>
      </w:pPr>
      <w:r>
        <w:rPr>
          <w:rFonts w:ascii="Times New Roman"/>
          <w:b w:val="false"/>
          <w:i w:val="false"/>
          <w:color w:val="000000"/>
          <w:sz w:val="28"/>
        </w:rPr>
        <w:t>
      4) деташе, легатоны орындай алады;</w:t>
      </w:r>
    </w:p>
    <w:p>
      <w:pPr>
        <w:spacing w:after="0"/>
        <w:ind w:left="0"/>
        <w:jc w:val="both"/>
      </w:pPr>
      <w:r>
        <w:rPr>
          <w:rFonts w:ascii="Times New Roman"/>
          <w:b w:val="false"/>
          <w:i w:val="false"/>
          <w:color w:val="000000"/>
          <w:sz w:val="28"/>
        </w:rPr>
        <w:t>
      5) концертмейстермен ойнау кезіндегі ережелерді біледі;</w:t>
      </w:r>
    </w:p>
    <w:p>
      <w:pPr>
        <w:spacing w:after="0"/>
        <w:ind w:left="0"/>
        <w:jc w:val="both"/>
      </w:pPr>
      <w:r>
        <w:rPr>
          <w:rFonts w:ascii="Times New Roman"/>
          <w:b w:val="false"/>
          <w:i w:val="false"/>
          <w:color w:val="000000"/>
          <w:sz w:val="28"/>
        </w:rPr>
        <w:t>
      6) аспаты күйге келтіре алады;</w:t>
      </w:r>
    </w:p>
    <w:p>
      <w:pPr>
        <w:spacing w:after="0"/>
        <w:ind w:left="0"/>
        <w:jc w:val="both"/>
      </w:pPr>
      <w:r>
        <w:rPr>
          <w:rFonts w:ascii="Times New Roman"/>
          <w:b w:val="false"/>
          <w:i w:val="false"/>
          <w:color w:val="000000"/>
          <w:sz w:val="28"/>
        </w:rPr>
        <w:t>
      7) ансамбльде ойнаудың ерекшеліктерін біледі.</w:t>
      </w:r>
    </w:p>
    <w:p>
      <w:pPr>
        <w:spacing w:after="0"/>
        <w:ind w:left="0"/>
        <w:jc w:val="both"/>
      </w:pPr>
      <w:r>
        <w:rPr>
          <w:rFonts w:ascii="Times New Roman"/>
          <w:b w:val="false"/>
          <w:i w:val="false"/>
          <w:color w:val="000000"/>
          <w:sz w:val="28"/>
        </w:rPr>
        <w:t>
      76. 2 сыныптағы бағдарламалық талаптар:</w:t>
      </w:r>
    </w:p>
    <w:p>
      <w:pPr>
        <w:spacing w:after="0"/>
        <w:ind w:left="0"/>
        <w:jc w:val="both"/>
      </w:pPr>
      <w:r>
        <w:rPr>
          <w:rFonts w:ascii="Times New Roman"/>
          <w:b w:val="false"/>
          <w:i w:val="false"/>
          <w:color w:val="000000"/>
          <w:sz w:val="28"/>
        </w:rPr>
        <w:t>
      1) ерін аппаратында фаготтың таяқшасының әрекетін икемді басқаруға қажетті бет және ерін бұлшық еттерін қалыптастыру аяқталады;</w:t>
      </w:r>
    </w:p>
    <w:p>
      <w:pPr>
        <w:spacing w:after="0"/>
        <w:ind w:left="0"/>
        <w:jc w:val="both"/>
      </w:pPr>
      <w:r>
        <w:rPr>
          <w:rFonts w:ascii="Times New Roman"/>
          <w:b w:val="false"/>
          <w:i w:val="false"/>
          <w:color w:val="000000"/>
          <w:sz w:val="28"/>
        </w:rPr>
        <w:t>
      2) орындаушылық тыныста шығару тірегі сезімі бекітіледі және орындаушылық тыныстың білім алушының ерін аппаратымен өзара әрекеттестігі дамытылады;</w:t>
      </w:r>
    </w:p>
    <w:p>
      <w:pPr>
        <w:spacing w:after="0"/>
        <w:ind w:left="0"/>
        <w:jc w:val="both"/>
      </w:pPr>
      <w:r>
        <w:rPr>
          <w:rFonts w:ascii="Times New Roman"/>
          <w:b w:val="false"/>
          <w:i w:val="false"/>
          <w:color w:val="000000"/>
          <w:sz w:val="28"/>
        </w:rPr>
        <w:t>
      3) қимыл аппаратында білім алушы саусақтардың жылдамдығына қол жеткізуге тырысады, қимыл аппараты мен орындаушылық тыныстың өз бетінше әрекет ету дағдылары меңгеріледі, қойылған көркемдік міндеттерді орындауға қажетті деңгейде тіл техникасын дамытады, тіл мен орындаушылық тыныстың өз бетінше әрекет етуіне қол жеткізуге тырысады;</w:t>
      </w:r>
    </w:p>
    <w:p>
      <w:pPr>
        <w:spacing w:after="0"/>
        <w:ind w:left="0"/>
        <w:jc w:val="both"/>
      </w:pPr>
      <w:r>
        <w:rPr>
          <w:rFonts w:ascii="Times New Roman"/>
          <w:b w:val="false"/>
          <w:i w:val="false"/>
          <w:color w:val="000000"/>
          <w:sz w:val="28"/>
        </w:rPr>
        <w:t>
      4) орындаушылық аппаратқа артық күш түсуден және әртүрлі қысылулардан босату бекітіледі, аспаптың дыбысталу сапасы дамытылады, статикада, сондай-ақ динамикада фагот дыбысының қаттылығын басқару диапазоны РР-ден [пиано] FF-ке [форте] дейін кеңейтіледі, фаготтың барлық дыбыстық дипазоны бойынша негізгі және қосымша аппликатуралар меңгеріледі, музыкалық-есту түсініктері дамытылады;</w:t>
      </w:r>
    </w:p>
    <w:p>
      <w:pPr>
        <w:spacing w:after="0"/>
        <w:ind w:left="0"/>
        <w:jc w:val="both"/>
      </w:pPr>
      <w:r>
        <w:rPr>
          <w:rFonts w:ascii="Times New Roman"/>
          <w:b w:val="false"/>
          <w:i w:val="false"/>
          <w:color w:val="000000"/>
          <w:sz w:val="28"/>
        </w:rPr>
        <w:t xml:space="preserve">
      5) барокко кезеңінің және музыкалық өнердің дамуының классикалық кезеңіндегі пьесалардың жанрлық ерекшеліктерін жеткізу білігін, музыкалық фразалардың көңіл-күйін, шығарманың бейнесін анықтау қалыптастырылады; </w:t>
      </w:r>
    </w:p>
    <w:p>
      <w:pPr>
        <w:spacing w:after="0"/>
        <w:ind w:left="0"/>
        <w:jc w:val="both"/>
      </w:pPr>
      <w:r>
        <w:rPr>
          <w:rFonts w:ascii="Times New Roman"/>
          <w:b w:val="false"/>
          <w:i w:val="false"/>
          <w:color w:val="000000"/>
          <w:sz w:val="28"/>
        </w:rPr>
        <w:t>
      6) музыкалық-ритмикалық сезімді, тактідегі күшті және әлсіз уақытты, фразадағы, музыкалық сөйлемдегі уақытша қатынастарды сезу және жеткізу білігін дамыту, фортепианомен ансамбльде ойнау дағдылары жетілдіріледі, мәтіннің нақтылығына, мәнерлігіне және ырғақтық тазалығына ерекше көңіл бөлінеді;</w:t>
      </w:r>
    </w:p>
    <w:p>
      <w:pPr>
        <w:spacing w:after="0"/>
        <w:ind w:left="0"/>
        <w:jc w:val="both"/>
      </w:pPr>
      <w:r>
        <w:rPr>
          <w:rFonts w:ascii="Times New Roman"/>
          <w:b w:val="false"/>
          <w:i w:val="false"/>
          <w:color w:val="000000"/>
          <w:sz w:val="28"/>
        </w:rPr>
        <w:t>
      7) білім алушы қосымша штрихтарды игереді, үш белгіге дейінгі (қоса алғанда) мажор жән минор гаммаларын, мелизмдерді (форшлаг, мелизм, мордент) меңгереді, аспаптың дыбысталу диапазонын екі жарым октаваға дейін кеңейтеді (бірінші октаваның "ля"), музыкалық ойлауын дамытады, шығармалардың бейнелерін сезуді және эмоциялық жеткізуді үйренеді;</w:t>
      </w:r>
    </w:p>
    <w:p>
      <w:pPr>
        <w:spacing w:after="0"/>
        <w:ind w:left="0"/>
        <w:jc w:val="both"/>
      </w:pPr>
      <w:r>
        <w:rPr>
          <w:rFonts w:ascii="Times New Roman"/>
          <w:b w:val="false"/>
          <w:i w:val="false"/>
          <w:color w:val="000000"/>
          <w:sz w:val="28"/>
        </w:rPr>
        <w:t xml:space="preserve">
      8) әртүрлі регистрлерде дыбыс жүргізуді жақсарту үшін секвенциялық жаттығуларды, таңдауы бойынша бір гамманы, нота бойынша 2 этюдті, 20-25 жаттығуды, әртүрлі техниканың түрлеріне арналған этюдтерді, үш белгіге дейінгі гаммаларды, хроматикалық гаммаларды, 6-8 пьесаны, 2-4 ансамбльді меңгереді. </w:t>
      </w:r>
    </w:p>
    <w:p>
      <w:pPr>
        <w:spacing w:after="0"/>
        <w:ind w:left="0"/>
        <w:jc w:val="both"/>
      </w:pPr>
      <w:r>
        <w:rPr>
          <w:rFonts w:ascii="Times New Roman"/>
          <w:b w:val="false"/>
          <w:i w:val="false"/>
          <w:color w:val="000000"/>
          <w:sz w:val="28"/>
        </w:rPr>
        <w:t>
      77. 2 сыныптағы оқу пәнінің мазмұны.</w:t>
      </w:r>
    </w:p>
    <w:p>
      <w:pPr>
        <w:spacing w:after="0"/>
        <w:ind w:left="0"/>
        <w:jc w:val="both"/>
      </w:pPr>
      <w:r>
        <w:rPr>
          <w:rFonts w:ascii="Times New Roman"/>
          <w:b w:val="false"/>
          <w:i w:val="false"/>
          <w:color w:val="000000"/>
          <w:sz w:val="28"/>
        </w:rPr>
        <w:t>
      "Фагот"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 Орындаушылық тыныспен және дыбыс жүргізумен жұмыс. Орындаушылық диапазон.</w:t>
      </w:r>
    </w:p>
    <w:p>
      <w:pPr>
        <w:spacing w:after="0"/>
        <w:ind w:left="0"/>
        <w:jc w:val="both"/>
      </w:pPr>
      <w:r>
        <w:rPr>
          <w:rFonts w:ascii="Times New Roman"/>
          <w:b w:val="false"/>
          <w:i w:val="false"/>
          <w:color w:val="000000"/>
          <w:sz w:val="28"/>
        </w:rPr>
        <w:t>
      2. Штрихтар.</w:t>
      </w:r>
    </w:p>
    <w:p>
      <w:pPr>
        <w:spacing w:after="0"/>
        <w:ind w:left="0"/>
        <w:jc w:val="both"/>
      </w:pPr>
      <w:r>
        <w:rPr>
          <w:rFonts w:ascii="Times New Roman"/>
          <w:b w:val="false"/>
          <w:i w:val="false"/>
          <w:color w:val="000000"/>
          <w:sz w:val="28"/>
        </w:rPr>
        <w:t>
      3. Динамикалық бояулар.</w:t>
      </w:r>
    </w:p>
    <w:p>
      <w:pPr>
        <w:spacing w:after="0"/>
        <w:ind w:left="0"/>
        <w:jc w:val="both"/>
      </w:pPr>
      <w:r>
        <w:rPr>
          <w:rFonts w:ascii="Times New Roman"/>
          <w:b w:val="false"/>
          <w:i w:val="false"/>
          <w:color w:val="000000"/>
          <w:sz w:val="28"/>
        </w:rPr>
        <w:t>
      4. Гаммалармен жұмыс.</w:t>
      </w:r>
    </w:p>
    <w:p>
      <w:pPr>
        <w:spacing w:after="0"/>
        <w:ind w:left="0"/>
        <w:jc w:val="both"/>
      </w:pPr>
      <w:r>
        <w:rPr>
          <w:rFonts w:ascii="Times New Roman"/>
          <w:b w:val="false"/>
          <w:i w:val="false"/>
          <w:color w:val="000000"/>
          <w:sz w:val="28"/>
        </w:rPr>
        <w:t>
      5. Ноталық материалмен, шығармамен жұмыс.</w:t>
      </w:r>
    </w:p>
    <w:p>
      <w:pPr>
        <w:spacing w:after="0"/>
        <w:ind w:left="0"/>
        <w:jc w:val="both"/>
      </w:pPr>
      <w:r>
        <w:rPr>
          <w:rFonts w:ascii="Times New Roman"/>
          <w:b w:val="false"/>
          <w:i w:val="false"/>
          <w:color w:val="000000"/>
          <w:sz w:val="28"/>
        </w:rPr>
        <w:t>
      6. Ансамбльде ойнау.</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Орындаушылық тыныспен және дыбыс шығарумен жұмыс. Орындаушылық диапазонды кеңейту. Тыныс шығарудың ұзақтығымен жұмыс. Тыныс шығаруды ұлғайту. </w:t>
      </w:r>
    </w:p>
    <w:p>
      <w:pPr>
        <w:spacing w:after="0"/>
        <w:ind w:left="0"/>
        <w:jc w:val="both"/>
      </w:pPr>
      <w:r>
        <w:rPr>
          <w:rFonts w:ascii="Times New Roman"/>
          <w:b w:val="false"/>
          <w:i w:val="false"/>
          <w:color w:val="000000"/>
          <w:sz w:val="28"/>
        </w:rPr>
        <w:t>
      2-тақырып. Дыбыс жүргізумен және фразировкамен жұмыс. Баяу дыбыс жүргізу дағдысын жетілдіру, ырғақтың түзу шығуымен жұмыс.</w:t>
      </w:r>
    </w:p>
    <w:p>
      <w:pPr>
        <w:spacing w:after="0"/>
        <w:ind w:left="0"/>
        <w:jc w:val="both"/>
      </w:pPr>
      <w:r>
        <w:rPr>
          <w:rFonts w:ascii="Times New Roman"/>
          <w:b w:val="false"/>
          <w:i w:val="false"/>
          <w:color w:val="000000"/>
          <w:sz w:val="28"/>
        </w:rPr>
        <w:t>
      3-тақырып. Жұмыс диапазонын кеңейту. Диапазонды бірінші октаваның "до" дыбысынан бастап үшінші октаваның "ре" дыбысына дейін кеңейту. Жоғарғы және төменгі регистрлерді орындаудың ерекшеліктері.</w:t>
      </w:r>
    </w:p>
    <w:p>
      <w:pPr>
        <w:spacing w:after="0"/>
        <w:ind w:left="0"/>
        <w:jc w:val="both"/>
      </w:pPr>
      <w:r>
        <w:rPr>
          <w:rFonts w:ascii="Times New Roman"/>
          <w:b w:val="false"/>
          <w:i w:val="false"/>
          <w:color w:val="000000"/>
          <w:sz w:val="28"/>
        </w:rPr>
        <w:t xml:space="preserve">
      4-тақырып. Штрихтар. Практикада әртүрлі штрихтармен танысуды жалғастыру. Акцент қойылған және акцент қойылмаған штрихтар. </w:t>
      </w:r>
    </w:p>
    <w:p>
      <w:pPr>
        <w:spacing w:after="0"/>
        <w:ind w:left="0"/>
        <w:jc w:val="both"/>
      </w:pPr>
      <w:r>
        <w:rPr>
          <w:rFonts w:ascii="Times New Roman"/>
          <w:b w:val="false"/>
          <w:i w:val="false"/>
          <w:color w:val="000000"/>
          <w:sz w:val="28"/>
        </w:rPr>
        <w:t>
      5-тақырып. "Staccato" [стаккато] штрихы. Фаготта орындаудың ерекшелігі. Стаккатоның түрлері (бір, қос, үш). Бір стаккатоны орындау бойынша жұмыс. Тіл мен диафрагма бұлшық еттерімен жұмыс.</w:t>
      </w:r>
    </w:p>
    <w:p>
      <w:pPr>
        <w:spacing w:after="0"/>
        <w:ind w:left="0"/>
        <w:jc w:val="both"/>
      </w:pPr>
      <w:r>
        <w:rPr>
          <w:rFonts w:ascii="Times New Roman"/>
          <w:b w:val="false"/>
          <w:i w:val="false"/>
          <w:color w:val="000000"/>
          <w:sz w:val="28"/>
        </w:rPr>
        <w:t>
      6-тақырып. "Marcato" штрихы. Штрихты қолдану. Фаготта орындау техникасы.</w:t>
      </w:r>
    </w:p>
    <w:p>
      <w:pPr>
        <w:spacing w:after="0"/>
        <w:ind w:left="0"/>
        <w:jc w:val="both"/>
      </w:pPr>
      <w:r>
        <w:rPr>
          <w:rFonts w:ascii="Times New Roman"/>
          <w:b w:val="false"/>
          <w:i w:val="false"/>
          <w:color w:val="000000"/>
          <w:sz w:val="28"/>
        </w:rPr>
        <w:t>
      7-тақырып. Қосымша штрихтар portamento [портаменто], non legato [нон легато], marcato [маркато].</w:t>
      </w:r>
    </w:p>
    <w:p>
      <w:pPr>
        <w:spacing w:after="0"/>
        <w:ind w:left="0"/>
        <w:jc w:val="both"/>
      </w:pPr>
      <w:r>
        <w:rPr>
          <w:rFonts w:ascii="Times New Roman"/>
          <w:b w:val="false"/>
          <w:i w:val="false"/>
          <w:color w:val="000000"/>
          <w:sz w:val="28"/>
        </w:rPr>
        <w:t>
      8-тақырып. Әртүрлі штрихтармен (жаттығу және этюд) үш белгіге дейінгі үндестіліктегі (табиғи және гармониялық әуендер) мажор және минор гаммалары.</w:t>
      </w:r>
    </w:p>
    <w:p>
      <w:pPr>
        <w:spacing w:after="0"/>
        <w:ind w:left="0"/>
        <w:jc w:val="both"/>
      </w:pPr>
      <w:r>
        <w:rPr>
          <w:rFonts w:ascii="Times New Roman"/>
          <w:b w:val="false"/>
          <w:i w:val="false"/>
          <w:color w:val="000000"/>
          <w:sz w:val="28"/>
        </w:rPr>
        <w:t>
      9-тақырып. Мелизмдер: форшлаг, трель, мордент.</w:t>
      </w:r>
    </w:p>
    <w:p>
      <w:pPr>
        <w:spacing w:after="0"/>
        <w:ind w:left="0"/>
        <w:jc w:val="both"/>
      </w:pPr>
      <w:r>
        <w:rPr>
          <w:rFonts w:ascii="Times New Roman"/>
          <w:b w:val="false"/>
          <w:i w:val="false"/>
          <w:color w:val="000000"/>
          <w:sz w:val="28"/>
        </w:rPr>
        <w:t>
      10-тақырып. Динамикалық бояулар – музыкадағы мәнерлеу құралы. Бояулардың әртүрлілігі. Фаготтағы динамикалық бояулардың белгілерімен және оларды орындаумен танысу.</w:t>
      </w:r>
    </w:p>
    <w:p>
      <w:pPr>
        <w:spacing w:after="0"/>
        <w:ind w:left="0"/>
        <w:jc w:val="both"/>
      </w:pPr>
      <w:r>
        <w:rPr>
          <w:rFonts w:ascii="Times New Roman"/>
          <w:b w:val="false"/>
          <w:i w:val="false"/>
          <w:color w:val="000000"/>
          <w:sz w:val="28"/>
        </w:rPr>
        <w:t>
      11-тақырып. Фаготта әртүрлі регистрлерде орындау техникасы.</w:t>
      </w:r>
    </w:p>
    <w:p>
      <w:pPr>
        <w:spacing w:after="0"/>
        <w:ind w:left="0"/>
        <w:jc w:val="both"/>
      </w:pPr>
      <w:r>
        <w:rPr>
          <w:rFonts w:ascii="Times New Roman"/>
          <w:b w:val="false"/>
          <w:i w:val="false"/>
          <w:color w:val="000000"/>
          <w:sz w:val="28"/>
        </w:rPr>
        <w:t xml:space="preserve">
      12-тақырып. "Пиано". Орындаудың қиындықтары. Тембрмен жұмыс. </w:t>
      </w:r>
    </w:p>
    <w:p>
      <w:pPr>
        <w:spacing w:after="0"/>
        <w:ind w:left="0"/>
        <w:jc w:val="both"/>
      </w:pPr>
      <w:r>
        <w:rPr>
          <w:rFonts w:ascii="Times New Roman"/>
          <w:b w:val="false"/>
          <w:i w:val="false"/>
          <w:color w:val="000000"/>
          <w:sz w:val="28"/>
        </w:rPr>
        <w:t>
      13-тақырып. "Меццо форте және меццо пиано". Осы динамикалық бояулармен шығарманы аспапта орындау. Дыбыстық сызықтың түзулігімен жұмыс.</w:t>
      </w:r>
    </w:p>
    <w:p>
      <w:pPr>
        <w:spacing w:after="0"/>
        <w:ind w:left="0"/>
        <w:jc w:val="both"/>
      </w:pPr>
      <w:r>
        <w:rPr>
          <w:rFonts w:ascii="Times New Roman"/>
          <w:b w:val="false"/>
          <w:i w:val="false"/>
          <w:color w:val="000000"/>
          <w:sz w:val="28"/>
        </w:rPr>
        <w:t>
      14-тақырып. "Крещендо және диминуэндо". Осы динамикалық бояуларды ойнау кезіндегі тынысты шығару күшін бөлу. Дыбысты біртіндеп күшейтуге және өшіруге арналған бір нотада орындалатын жаттығулар.</w:t>
      </w:r>
    </w:p>
    <w:p>
      <w:pPr>
        <w:spacing w:after="0"/>
        <w:ind w:left="0"/>
        <w:jc w:val="both"/>
      </w:pPr>
      <w:r>
        <w:rPr>
          <w:rFonts w:ascii="Times New Roman"/>
          <w:b w:val="false"/>
          <w:i w:val="false"/>
          <w:color w:val="000000"/>
          <w:sz w:val="28"/>
        </w:rPr>
        <w:t>
      15-тақырып. Гаммалармен, әртүрлі штрихтармен және динамикалық бояулармен жұмыс. Әртүрлі белгілі штрихтар мен динамикалық бояулардың үйлесіміндегі бір гаммамен жұмыс.</w:t>
      </w:r>
    </w:p>
    <w:p>
      <w:pPr>
        <w:spacing w:after="0"/>
        <w:ind w:left="0"/>
        <w:jc w:val="both"/>
      </w:pPr>
      <w:r>
        <w:rPr>
          <w:rFonts w:ascii="Times New Roman"/>
          <w:b w:val="false"/>
          <w:i w:val="false"/>
          <w:color w:val="000000"/>
          <w:sz w:val="28"/>
        </w:rPr>
        <w:t>
      16-тақырып. Ноталық материалмен жұмыс. Ритмикалық суреттердің әртүрлі түрлері. Үзік-үзік ритм, "ұсақ ұзақтылықтар", синкопалар.</w:t>
      </w:r>
    </w:p>
    <w:p>
      <w:pPr>
        <w:spacing w:after="0"/>
        <w:ind w:left="0"/>
        <w:jc w:val="both"/>
      </w:pPr>
      <w:r>
        <w:rPr>
          <w:rFonts w:ascii="Times New Roman"/>
          <w:b w:val="false"/>
          <w:i w:val="false"/>
          <w:color w:val="000000"/>
          <w:sz w:val="28"/>
        </w:rPr>
        <w:t>
      17-тақырып. Этюдтерді орындау. Этюд –кандай да бір техниканың түрін жаттықтыруға арналған музыкалық шығарма. Шығармамен жұмыс.</w:t>
      </w:r>
    </w:p>
    <w:p>
      <w:pPr>
        <w:spacing w:after="0"/>
        <w:ind w:left="0"/>
        <w:jc w:val="both"/>
      </w:pPr>
      <w:r>
        <w:rPr>
          <w:rFonts w:ascii="Times New Roman"/>
          <w:b w:val="false"/>
          <w:i w:val="false"/>
          <w:color w:val="000000"/>
          <w:sz w:val="28"/>
        </w:rPr>
        <w:t xml:space="preserve">
      18-тақырып. Музыкалық жанрдың ерекшеліктері. Музыкалық жанр түсінігі. Ән, би, марш жанры. </w:t>
      </w:r>
    </w:p>
    <w:p>
      <w:pPr>
        <w:spacing w:after="0"/>
        <w:ind w:left="0"/>
        <w:jc w:val="both"/>
      </w:pPr>
      <w:r>
        <w:rPr>
          <w:rFonts w:ascii="Times New Roman"/>
          <w:b w:val="false"/>
          <w:i w:val="false"/>
          <w:color w:val="000000"/>
          <w:sz w:val="28"/>
        </w:rPr>
        <w:t>
      19-тақырып. Музыкалық шығарманың қарқынын және мінезін белгілеу. Қарқындардың негізгі белгілері. Жылдам, орташа және баяу қарқындар. Шет тіліндегі музыкалық терминдер.</w:t>
      </w:r>
    </w:p>
    <w:p>
      <w:pPr>
        <w:spacing w:after="0"/>
        <w:ind w:left="0"/>
        <w:jc w:val="both"/>
      </w:pPr>
      <w:r>
        <w:rPr>
          <w:rFonts w:ascii="Times New Roman"/>
          <w:b w:val="false"/>
          <w:i w:val="false"/>
          <w:color w:val="000000"/>
          <w:sz w:val="28"/>
        </w:rPr>
        <w:t>
      20-тақырып. Кантиленді сипаттағы шығармалармен жұмыс. Штрихтардың, дыбыс жүргізудің ерекшеліктері. Шығарманың бейнесімен жұмыс.</w:t>
      </w:r>
    </w:p>
    <w:p>
      <w:pPr>
        <w:spacing w:after="0"/>
        <w:ind w:left="0"/>
        <w:jc w:val="both"/>
      </w:pPr>
      <w:r>
        <w:rPr>
          <w:rFonts w:ascii="Times New Roman"/>
          <w:b w:val="false"/>
          <w:i w:val="false"/>
          <w:color w:val="000000"/>
          <w:sz w:val="28"/>
        </w:rPr>
        <w:t>
      21-тақырып. Би сипатындағы шығармалармен жұмыс. Штрихтарды, дыбыс жүргізудің ерекшеліктерімен жұмыстың ерекшелігі. Шығарманың мазмұнын ашу.</w:t>
      </w:r>
    </w:p>
    <w:p>
      <w:pPr>
        <w:spacing w:after="0"/>
        <w:ind w:left="0"/>
        <w:jc w:val="both"/>
      </w:pPr>
      <w:r>
        <w:rPr>
          <w:rFonts w:ascii="Times New Roman"/>
          <w:b w:val="false"/>
          <w:i w:val="false"/>
          <w:color w:val="000000"/>
          <w:sz w:val="28"/>
        </w:rPr>
        <w:t xml:space="preserve">
      22-тақырып. Әртүрлі сипаттағы шығармаларды парақтан оқу. Шығармалармен танысудың ережелері: аталуы, композиторы, жанры, қарқыны, өлшемі, штрихтар. Шығарманы алғашқы талдау. </w:t>
      </w:r>
    </w:p>
    <w:p>
      <w:pPr>
        <w:spacing w:after="0"/>
        <w:ind w:left="0"/>
        <w:jc w:val="both"/>
      </w:pPr>
      <w:r>
        <w:rPr>
          <w:rFonts w:ascii="Times New Roman"/>
          <w:b w:val="false"/>
          <w:i w:val="false"/>
          <w:color w:val="000000"/>
          <w:sz w:val="28"/>
        </w:rPr>
        <w:t>
      23-тақырып. Шығармаларды жатқа жаттау. Ансамбльде ойнау дағдыларын жетілдіру.</w:t>
      </w:r>
    </w:p>
    <w:p>
      <w:pPr>
        <w:spacing w:after="0"/>
        <w:ind w:left="0"/>
        <w:jc w:val="both"/>
      </w:pPr>
      <w:r>
        <w:rPr>
          <w:rFonts w:ascii="Times New Roman"/>
          <w:b w:val="false"/>
          <w:i w:val="false"/>
          <w:color w:val="000000"/>
          <w:sz w:val="28"/>
        </w:rPr>
        <w:t>
      24-тақырып. Басқа білім алушылармен ансамбльде ойнау. Дуэт (фагот, гобой). Трио. Партияларды жаттау. Бірге музыка ойнау. Гармоникалық есту қабілетін дамыту.</w:t>
      </w:r>
    </w:p>
    <w:p>
      <w:pPr>
        <w:spacing w:after="0"/>
        <w:ind w:left="0"/>
        <w:jc w:val="both"/>
      </w:pPr>
      <w:r>
        <w:rPr>
          <w:rFonts w:ascii="Times New Roman"/>
          <w:b w:val="false"/>
          <w:i w:val="false"/>
          <w:color w:val="000000"/>
          <w:sz w:val="28"/>
        </w:rPr>
        <w:t>
      25-тақырып. Көпшілік алдында өнер көрсету. Концерттік көрсетілімге психологиялық дайындық. Концерт алдындағы қобалжумен күрес. Концерттің алдында жүргізілетін сабақтарды құру, алдын ала ойнату. Сахнада өзін ұстау, шығу және кету ережелері, сахналық бейне, концертмейстермен және көрермендермен байланыс орнату.</w:t>
      </w:r>
    </w:p>
    <w:p>
      <w:pPr>
        <w:spacing w:after="0"/>
        <w:ind w:left="0"/>
        <w:jc w:val="both"/>
      </w:pPr>
      <w:r>
        <w:rPr>
          <w:rFonts w:ascii="Times New Roman"/>
          <w:b w:val="false"/>
          <w:i w:val="false"/>
          <w:color w:val="000000"/>
          <w:sz w:val="28"/>
        </w:rPr>
        <w:t>
      78.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жоғарғы және төменгі регистрлерді орындаудың ерекшеліктерін біледі;</w:t>
      </w:r>
    </w:p>
    <w:p>
      <w:pPr>
        <w:spacing w:after="0"/>
        <w:ind w:left="0"/>
        <w:jc w:val="both"/>
      </w:pPr>
      <w:r>
        <w:rPr>
          <w:rFonts w:ascii="Times New Roman"/>
          <w:b w:val="false"/>
          <w:i w:val="false"/>
          <w:color w:val="000000"/>
          <w:sz w:val="28"/>
        </w:rPr>
        <w:t>
      2) акцент қойылған және акцент қойылмаған штрихтарды біледі;</w:t>
      </w:r>
    </w:p>
    <w:p>
      <w:pPr>
        <w:spacing w:after="0"/>
        <w:ind w:left="0"/>
        <w:jc w:val="both"/>
      </w:pPr>
      <w:r>
        <w:rPr>
          <w:rFonts w:ascii="Times New Roman"/>
          <w:b w:val="false"/>
          <w:i w:val="false"/>
          <w:color w:val="000000"/>
          <w:sz w:val="28"/>
        </w:rPr>
        <w:t>
      3) фаготта "staccato" [стакато], portamento [портаменто], non legato [нон легато], marcato [маркато] штрихтарын орындаудың ерекшеліктерін біледі;</w:t>
      </w:r>
    </w:p>
    <w:p>
      <w:pPr>
        <w:spacing w:after="0"/>
        <w:ind w:left="0"/>
        <w:jc w:val="both"/>
      </w:pPr>
      <w:r>
        <w:rPr>
          <w:rFonts w:ascii="Times New Roman"/>
          <w:b w:val="false"/>
          <w:i w:val="false"/>
          <w:color w:val="000000"/>
          <w:sz w:val="28"/>
        </w:rPr>
        <w:t>
      4) мажорлы және минорлы гаммаларды үш белгіге дейінгі үндестіліктерде орындауды біледі;</w:t>
      </w:r>
    </w:p>
    <w:p>
      <w:pPr>
        <w:spacing w:after="0"/>
        <w:ind w:left="0"/>
        <w:jc w:val="both"/>
      </w:pPr>
      <w:r>
        <w:rPr>
          <w:rFonts w:ascii="Times New Roman"/>
          <w:b w:val="false"/>
          <w:i w:val="false"/>
          <w:color w:val="000000"/>
          <w:sz w:val="28"/>
        </w:rPr>
        <w:t>
      5) мелизмдерді біледі: форшлаг, трели, мордент;</w:t>
      </w:r>
    </w:p>
    <w:p>
      <w:pPr>
        <w:spacing w:after="0"/>
        <w:ind w:left="0"/>
        <w:jc w:val="both"/>
      </w:pPr>
      <w:r>
        <w:rPr>
          <w:rFonts w:ascii="Times New Roman"/>
          <w:b w:val="false"/>
          <w:i w:val="false"/>
          <w:color w:val="000000"/>
          <w:sz w:val="28"/>
        </w:rPr>
        <w:t>
      6) фаготта "меццо форте және меццо пиано" орындауды біледі;</w:t>
      </w:r>
    </w:p>
    <w:p>
      <w:pPr>
        <w:spacing w:after="0"/>
        <w:ind w:left="0"/>
        <w:jc w:val="both"/>
      </w:pPr>
      <w:r>
        <w:rPr>
          <w:rFonts w:ascii="Times New Roman"/>
          <w:b w:val="false"/>
          <w:i w:val="false"/>
          <w:color w:val="000000"/>
          <w:sz w:val="28"/>
        </w:rPr>
        <w:t>
      7) шығарманы талдау дағдыларын біледі;</w:t>
      </w:r>
    </w:p>
    <w:p>
      <w:pPr>
        <w:spacing w:after="0"/>
        <w:ind w:left="0"/>
        <w:jc w:val="both"/>
      </w:pPr>
      <w:r>
        <w:rPr>
          <w:rFonts w:ascii="Times New Roman"/>
          <w:b w:val="false"/>
          <w:i w:val="false"/>
          <w:color w:val="000000"/>
          <w:sz w:val="28"/>
        </w:rPr>
        <w:t>
      8) фаготта би сипатындағы шығармаларды орындауды біледі;</w:t>
      </w:r>
    </w:p>
    <w:p>
      <w:pPr>
        <w:spacing w:after="0"/>
        <w:ind w:left="0"/>
        <w:jc w:val="both"/>
      </w:pPr>
      <w:r>
        <w:rPr>
          <w:rFonts w:ascii="Times New Roman"/>
          <w:b w:val="false"/>
          <w:i w:val="false"/>
          <w:color w:val="000000"/>
          <w:sz w:val="28"/>
        </w:rPr>
        <w:t>
      9) ансамбльде басқа білім алушылармен ойнауды біледі;</w:t>
      </w:r>
    </w:p>
    <w:p>
      <w:pPr>
        <w:spacing w:after="0"/>
        <w:ind w:left="0"/>
        <w:jc w:val="both"/>
      </w:pPr>
      <w:r>
        <w:rPr>
          <w:rFonts w:ascii="Times New Roman"/>
          <w:b w:val="false"/>
          <w:i w:val="false"/>
          <w:color w:val="000000"/>
          <w:sz w:val="28"/>
        </w:rPr>
        <w:t>
      10) көпшілік алдында өнер көрсету дағдысына ие болады.</w:t>
      </w:r>
    </w:p>
    <w:p>
      <w:pPr>
        <w:spacing w:after="0"/>
        <w:ind w:left="0"/>
        <w:jc w:val="both"/>
      </w:pPr>
      <w:r>
        <w:rPr>
          <w:rFonts w:ascii="Times New Roman"/>
          <w:b w:val="false"/>
          <w:i w:val="false"/>
          <w:color w:val="000000"/>
          <w:sz w:val="28"/>
        </w:rPr>
        <w:t>
      79. 3 сыныптағы бағдарламалық талаптар:</w:t>
      </w:r>
    </w:p>
    <w:p>
      <w:pPr>
        <w:spacing w:after="0"/>
        <w:ind w:left="0"/>
        <w:jc w:val="both"/>
      </w:pPr>
      <w:r>
        <w:rPr>
          <w:rFonts w:ascii="Times New Roman"/>
          <w:b w:val="false"/>
          <w:i w:val="false"/>
          <w:color w:val="000000"/>
          <w:sz w:val="28"/>
        </w:rPr>
        <w:t>
      1) ерін аппаратында аспаптың дыбысталуын басқарудағы икемділік, саусақ техникасы дамиды;</w:t>
      </w:r>
    </w:p>
    <w:p>
      <w:pPr>
        <w:spacing w:after="0"/>
        <w:ind w:left="0"/>
        <w:jc w:val="both"/>
      </w:pPr>
      <w:r>
        <w:rPr>
          <w:rFonts w:ascii="Times New Roman"/>
          <w:b w:val="false"/>
          <w:i w:val="false"/>
          <w:color w:val="000000"/>
          <w:sz w:val="28"/>
        </w:rPr>
        <w:t>
      2) тыныс алу аппаратында дыбыс шығару мен дыбыс жүргізудің негізі ретінде дыбыс тірегі сезімі бекітіледі;</w:t>
      </w:r>
    </w:p>
    <w:p>
      <w:pPr>
        <w:spacing w:after="0"/>
        <w:ind w:left="0"/>
        <w:jc w:val="both"/>
      </w:pPr>
      <w:r>
        <w:rPr>
          <w:rFonts w:ascii="Times New Roman"/>
          <w:b w:val="false"/>
          <w:i w:val="false"/>
          <w:color w:val="000000"/>
          <w:sz w:val="28"/>
        </w:rPr>
        <w:t>
      3) орындаушылық тыныстың, қимыл аппаратының және тілдің жеке қызмет ету сезімі машықталады, динамикалық градациялар, fp [форте пиано], sf [сфорцато] тәсілдерін орындау, дыбысты филировка жасау білігі меңгеріледі;</w:t>
      </w:r>
    </w:p>
    <w:p>
      <w:pPr>
        <w:spacing w:after="0"/>
        <w:ind w:left="0"/>
        <w:jc w:val="both"/>
      </w:pPr>
      <w:r>
        <w:rPr>
          <w:rFonts w:ascii="Times New Roman"/>
          <w:b w:val="false"/>
          <w:i w:val="false"/>
          <w:color w:val="000000"/>
          <w:sz w:val="28"/>
        </w:rPr>
        <w:t>
      4) аспаптың барлық дыбыстық диапазоны бойынша тембрі біртекті фаготтың дыбыс шығару сапасы дамытылады, орындаушылық тынысты шығару мен тілдің өзара байланысын құру білігі, дыбыс шабуылын музыкалық-көркемдік міндеттерге байланысты дыбысталудың тембрлік бояуды басқару құралы ретінде қолдану білігі қалыптасады;</w:t>
      </w:r>
    </w:p>
    <w:p>
      <w:pPr>
        <w:spacing w:after="0"/>
        <w:ind w:left="0"/>
        <w:jc w:val="both"/>
      </w:pPr>
      <w:r>
        <w:rPr>
          <w:rFonts w:ascii="Times New Roman"/>
          <w:b w:val="false"/>
          <w:i w:val="false"/>
          <w:color w:val="000000"/>
          <w:sz w:val="28"/>
        </w:rPr>
        <w:t>
      4) музыкалық-есту түсініктері, музыкалық өнердегі романтикалық бағытының стильдік, бейнелі ерекшеліктерін жеткізу, метроритмикалық заңдылықтарды күшті және әлсіз уақыт кезеңін мағыналық құрылымға ауыстыру және ойнау кезінде әсершілдік пен орындаушылық техниканың үйлесімді біртұтастығына қол жеткізу білігі дамиды;</w:t>
      </w:r>
    </w:p>
    <w:p>
      <w:pPr>
        <w:spacing w:after="0"/>
        <w:ind w:left="0"/>
        <w:jc w:val="both"/>
      </w:pPr>
      <w:r>
        <w:rPr>
          <w:rFonts w:ascii="Times New Roman"/>
          <w:b w:val="false"/>
          <w:i w:val="false"/>
          <w:color w:val="000000"/>
          <w:sz w:val="28"/>
        </w:rPr>
        <w:t>
      5) музыкалық ойлауда варияциялық форманы, үш бөлікті жеңіл және күрделі форманы, рондо формасын сезіну және музыкалық бейнеге ауыстыру білігі дамиды, фортепиано және аспаптармен ансамбльде ойнау дағдысы жетілдіріледі;</w:t>
      </w:r>
    </w:p>
    <w:p>
      <w:pPr>
        <w:spacing w:after="0"/>
        <w:ind w:left="0"/>
        <w:jc w:val="both"/>
      </w:pPr>
      <w:r>
        <w:rPr>
          <w:rFonts w:ascii="Times New Roman"/>
          <w:b w:val="false"/>
          <w:i w:val="false"/>
          <w:color w:val="000000"/>
          <w:sz w:val="28"/>
        </w:rPr>
        <w:t>
      6) білім алушы нотаны парақтан оқу дағдысын, жеңіл пьесаларды өз бетінше талдауды, ансамбльдік, оркестрлік партияларды, секвенциялық, октавалық жаттығуларды, үшдыбысты арпеджионы, төрт белгіге дейінгі (қоса алғанда) мажор және минор гаммаларын, оның ішінде доминантсептаккордтарды және олардың айналымдарын, таңдауы бойынша бір гамманы, нота бойынша 2 этюдті, бес белгіге дейінгі гаммаларды, 20-25 жаттығуды, этюдтерді, 6-8 пьесаны, 2 ірі нысанды шығарманы, 2-3 ансамбльді меңгереді.</w:t>
      </w:r>
    </w:p>
    <w:p>
      <w:pPr>
        <w:spacing w:after="0"/>
        <w:ind w:left="0"/>
        <w:jc w:val="both"/>
      </w:pPr>
      <w:r>
        <w:rPr>
          <w:rFonts w:ascii="Times New Roman"/>
          <w:b w:val="false"/>
          <w:i w:val="false"/>
          <w:color w:val="000000"/>
          <w:sz w:val="28"/>
        </w:rPr>
        <w:t>
      80. 3 сыныптағы оқу пәнінің мазмұны.</w:t>
      </w:r>
    </w:p>
    <w:p>
      <w:pPr>
        <w:spacing w:after="0"/>
        <w:ind w:left="0"/>
        <w:jc w:val="both"/>
      </w:pPr>
      <w:r>
        <w:rPr>
          <w:rFonts w:ascii="Times New Roman"/>
          <w:b w:val="false"/>
          <w:i w:val="false"/>
          <w:color w:val="000000"/>
          <w:sz w:val="28"/>
        </w:rPr>
        <w:t>
      "Фагот"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 Диапазонды кеңейту. Регистрлермен жұмыс.</w:t>
      </w:r>
    </w:p>
    <w:p>
      <w:pPr>
        <w:spacing w:after="0"/>
        <w:ind w:left="0"/>
        <w:jc w:val="both"/>
      </w:pPr>
      <w:r>
        <w:rPr>
          <w:rFonts w:ascii="Times New Roman"/>
          <w:b w:val="false"/>
          <w:i w:val="false"/>
          <w:color w:val="000000"/>
          <w:sz w:val="28"/>
        </w:rPr>
        <w:t>
      2. Техниканы дамыту. Гаммалар.</w:t>
      </w:r>
    </w:p>
    <w:p>
      <w:pPr>
        <w:spacing w:after="0"/>
        <w:ind w:left="0"/>
        <w:jc w:val="both"/>
      </w:pPr>
      <w:r>
        <w:rPr>
          <w:rFonts w:ascii="Times New Roman"/>
          <w:b w:val="false"/>
          <w:i w:val="false"/>
          <w:color w:val="000000"/>
          <w:sz w:val="28"/>
        </w:rPr>
        <w:t>
      3. Мелизмдер.</w:t>
      </w:r>
    </w:p>
    <w:p>
      <w:pPr>
        <w:spacing w:after="0"/>
        <w:ind w:left="0"/>
        <w:jc w:val="both"/>
      </w:pPr>
      <w:r>
        <w:rPr>
          <w:rFonts w:ascii="Times New Roman"/>
          <w:b w:val="false"/>
          <w:i w:val="false"/>
          <w:color w:val="000000"/>
          <w:sz w:val="28"/>
        </w:rPr>
        <w:t>
      4. Музыкалық мәнерліктің құралдары.</w:t>
      </w:r>
    </w:p>
    <w:p>
      <w:pPr>
        <w:spacing w:after="0"/>
        <w:ind w:left="0"/>
        <w:jc w:val="both"/>
      </w:pPr>
      <w:r>
        <w:rPr>
          <w:rFonts w:ascii="Times New Roman"/>
          <w:b w:val="false"/>
          <w:i w:val="false"/>
          <w:color w:val="000000"/>
          <w:sz w:val="28"/>
        </w:rPr>
        <w:t>
      5. Шығармамен жұмыс.</w:t>
      </w:r>
    </w:p>
    <w:p>
      <w:pPr>
        <w:spacing w:after="0"/>
        <w:ind w:left="0"/>
        <w:jc w:val="both"/>
      </w:pPr>
      <w:r>
        <w:rPr>
          <w:rFonts w:ascii="Times New Roman"/>
          <w:b w:val="false"/>
          <w:i w:val="false"/>
          <w:color w:val="000000"/>
          <w:sz w:val="28"/>
        </w:rPr>
        <w:t>
      6. Ансамбльде ойнау.</w:t>
      </w:r>
    </w:p>
    <w:p>
      <w:pPr>
        <w:spacing w:after="0"/>
        <w:ind w:left="0"/>
        <w:jc w:val="both"/>
      </w:pPr>
      <w:r>
        <w:rPr>
          <w:rFonts w:ascii="Times New Roman"/>
          <w:b w:val="false"/>
          <w:i w:val="false"/>
          <w:color w:val="000000"/>
          <w:sz w:val="28"/>
        </w:rPr>
        <w:t>
      7. Өз бетінше жұмыс. Концерттік қойылым.</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Диапазонды кеңейту. Регистрлермен жұмыс. Бірінші октаваның "до" дыбысынан бастап үшінші октаваның "ля" дыбысына дейін жұмыс диапазонын кеңейту. Жоғарғы регистрдегі ноталардың аппликатурасы. Қосымша аппликатура.</w:t>
      </w:r>
    </w:p>
    <w:p>
      <w:pPr>
        <w:spacing w:after="0"/>
        <w:ind w:left="0"/>
        <w:jc w:val="both"/>
      </w:pPr>
      <w:r>
        <w:rPr>
          <w:rFonts w:ascii="Times New Roman"/>
          <w:b w:val="false"/>
          <w:i w:val="false"/>
          <w:color w:val="000000"/>
          <w:sz w:val="28"/>
        </w:rPr>
        <w:t xml:space="preserve">
      2-тақырып. Жоғарғы регистрмен жұмыс. Амбушюрдің қалпы, тыныс, динамикалық бояулар, жоғарғы регистрдегі "пиано". Орындаудың техникалық қиындықтары. </w:t>
      </w:r>
    </w:p>
    <w:p>
      <w:pPr>
        <w:spacing w:after="0"/>
        <w:ind w:left="0"/>
        <w:jc w:val="both"/>
      </w:pPr>
      <w:r>
        <w:rPr>
          <w:rFonts w:ascii="Times New Roman"/>
          <w:b w:val="false"/>
          <w:i w:val="false"/>
          <w:color w:val="000000"/>
          <w:sz w:val="28"/>
        </w:rPr>
        <w:t>
      3-тақырып. Төменгі регистрлер. Төменгі регистрде дыбысталудың анықтылығын дамыту, төменгі регистрге арналған жаттығулар.</w:t>
      </w:r>
    </w:p>
    <w:p>
      <w:pPr>
        <w:spacing w:after="0"/>
        <w:ind w:left="0"/>
        <w:jc w:val="both"/>
      </w:pPr>
      <w:r>
        <w:rPr>
          <w:rFonts w:ascii="Times New Roman"/>
          <w:b w:val="false"/>
          <w:i w:val="false"/>
          <w:color w:val="000000"/>
          <w:sz w:val="28"/>
        </w:rPr>
        <w:t xml:space="preserve">
      4-тақырып. Техниканы дамыту. Гаммалар. Техниканы дамытуға арналған жаттығулар. Саусақтардың оңтайлы жұмысы. Қарқындарды біртіндеп жылдамдату. Ритмикалық суреттерді ұсақ ұзақтықтармен орындау. </w:t>
      </w:r>
    </w:p>
    <w:p>
      <w:pPr>
        <w:spacing w:after="0"/>
        <w:ind w:left="0"/>
        <w:jc w:val="both"/>
      </w:pPr>
      <w:r>
        <w:rPr>
          <w:rFonts w:ascii="Times New Roman"/>
          <w:b w:val="false"/>
          <w:i w:val="false"/>
          <w:color w:val="000000"/>
          <w:sz w:val="28"/>
        </w:rPr>
        <w:t>
      5-тақырып. Кілттегі екі белгіге дейінгі гаммалар. Әртүрлі қарқында әртүрлі штрихтар мен динамикалық реңктердің үйлесімдерімен екі белгіге дейінгі кілттегі мажор және минор гаммаларын жаттау және орындау. Арпеджио.</w:t>
      </w:r>
    </w:p>
    <w:p>
      <w:pPr>
        <w:spacing w:after="0"/>
        <w:ind w:left="0"/>
        <w:jc w:val="both"/>
      </w:pPr>
      <w:r>
        <w:rPr>
          <w:rFonts w:ascii="Times New Roman"/>
          <w:b w:val="false"/>
          <w:i w:val="false"/>
          <w:color w:val="000000"/>
          <w:sz w:val="28"/>
        </w:rPr>
        <w:t>
      6-тақырып. Мелизмдер. Музыкадағы мелизм түсініктері. Әртүрлі безендірулерді оқу және орындау: форшлаг, трели, мордент.</w:t>
      </w:r>
    </w:p>
    <w:p>
      <w:pPr>
        <w:spacing w:after="0"/>
        <w:ind w:left="0"/>
        <w:jc w:val="both"/>
      </w:pPr>
      <w:r>
        <w:rPr>
          <w:rFonts w:ascii="Times New Roman"/>
          <w:b w:val="false"/>
          <w:i w:val="false"/>
          <w:color w:val="000000"/>
          <w:sz w:val="28"/>
        </w:rPr>
        <w:t>
      7-тақырып. Музыкалық мәнерлеудің құралы. Жаңа штрихтармен танысу. "Тенуто", "портато", "мартеле", "тенутно және байланыстыратын "стаккато" штрихтарын орындау.</w:t>
      </w:r>
    </w:p>
    <w:p>
      <w:pPr>
        <w:spacing w:after="0"/>
        <w:ind w:left="0"/>
        <w:jc w:val="both"/>
      </w:pPr>
      <w:r>
        <w:rPr>
          <w:rFonts w:ascii="Times New Roman"/>
          <w:b w:val="false"/>
          <w:i w:val="false"/>
          <w:color w:val="000000"/>
          <w:sz w:val="28"/>
        </w:rPr>
        <w:t xml:space="preserve">
      8-тақырып. Күрделі динамикалық реңктер. Күрделі техникалық реңктерді орындау техникасы (пианиссимо, фортиссимо, сфорцандо). </w:t>
      </w:r>
    </w:p>
    <w:p>
      <w:pPr>
        <w:spacing w:after="0"/>
        <w:ind w:left="0"/>
        <w:jc w:val="both"/>
      </w:pPr>
      <w:r>
        <w:rPr>
          <w:rFonts w:ascii="Times New Roman"/>
          <w:b w:val="false"/>
          <w:i w:val="false"/>
          <w:color w:val="000000"/>
          <w:sz w:val="28"/>
        </w:rPr>
        <w:t>
      9-тақырып. Шығармамен жұмыс. Әртүрлі кезеңдердің шығармаларды орындаудың стильдік ерекшеліктері. Барокко, классицизма, романтизм музыкасымен танысуды жалғастыру. Заманауи музыка. Әр стильді орындаудың ерекше қасиеттері. Дыбыс, динамика, штрихтар.</w:t>
      </w:r>
    </w:p>
    <w:p>
      <w:pPr>
        <w:spacing w:after="0"/>
        <w:ind w:left="0"/>
        <w:jc w:val="both"/>
      </w:pPr>
      <w:r>
        <w:rPr>
          <w:rFonts w:ascii="Times New Roman"/>
          <w:b w:val="false"/>
          <w:i w:val="false"/>
          <w:color w:val="000000"/>
          <w:sz w:val="28"/>
        </w:rPr>
        <w:t>
      10-тақырып. Барокко кезеңінің музыкасы. Барокко стилінің түпнұсқалық шығармаларымен танысу. Барокко музыкасының жанрлық әртүрлілігі. Фаготта барокко музыкасын орындаудың ерекшеліктері.</w:t>
      </w:r>
    </w:p>
    <w:p>
      <w:pPr>
        <w:spacing w:after="0"/>
        <w:ind w:left="0"/>
        <w:jc w:val="both"/>
      </w:pPr>
      <w:r>
        <w:rPr>
          <w:rFonts w:ascii="Times New Roman"/>
          <w:b w:val="false"/>
          <w:i w:val="false"/>
          <w:color w:val="000000"/>
          <w:sz w:val="28"/>
        </w:rPr>
        <w:t>
      11-тақырып. Ірі нысанды шығарма. Ірі нысанды шығармалармен танысу: соната (сонатина), сюита, вариациялар.</w:t>
      </w:r>
    </w:p>
    <w:p>
      <w:pPr>
        <w:spacing w:after="0"/>
        <w:ind w:left="0"/>
        <w:jc w:val="both"/>
      </w:pPr>
      <w:r>
        <w:rPr>
          <w:rFonts w:ascii="Times New Roman"/>
          <w:b w:val="false"/>
          <w:i w:val="false"/>
          <w:color w:val="000000"/>
          <w:sz w:val="28"/>
        </w:rPr>
        <w:t xml:space="preserve">
      12-тақырып. Өз бетінше жүргізілетін жұмыс. Үй тапсырмаларын орындау кезіндегі өзін бақылау әдістері. Есту, көру, ішкі бақылауды дамыту. Метрономен, тюнермен жұмыс. Аудио және бейнежазба. </w:t>
      </w:r>
    </w:p>
    <w:p>
      <w:pPr>
        <w:spacing w:after="0"/>
        <w:ind w:left="0"/>
        <w:jc w:val="both"/>
      </w:pPr>
      <w:r>
        <w:rPr>
          <w:rFonts w:ascii="Times New Roman"/>
          <w:b w:val="false"/>
          <w:i w:val="false"/>
          <w:color w:val="000000"/>
          <w:sz w:val="28"/>
        </w:rPr>
        <w:t>
      13-тақырып. Минустық фонограммамен жұмыс. Партияларды жаттау, аккомпонементті тыңдау. Шығарманы орындау.</w:t>
      </w:r>
    </w:p>
    <w:p>
      <w:pPr>
        <w:spacing w:after="0"/>
        <w:ind w:left="0"/>
        <w:jc w:val="both"/>
      </w:pPr>
      <w:r>
        <w:rPr>
          <w:rFonts w:ascii="Times New Roman"/>
          <w:b w:val="false"/>
          <w:i w:val="false"/>
          <w:color w:val="000000"/>
          <w:sz w:val="28"/>
        </w:rPr>
        <w:t>
      14-тақырып. Өз бетінше жүргізілетін шығармашылық жұмыс. Есту қабілеті бойынша теру, қарапайым музыкалық құрылымдарды шығару.</w:t>
      </w:r>
    </w:p>
    <w:p>
      <w:pPr>
        <w:spacing w:after="0"/>
        <w:ind w:left="0"/>
        <w:jc w:val="both"/>
      </w:pPr>
      <w:r>
        <w:rPr>
          <w:rFonts w:ascii="Times New Roman"/>
          <w:b w:val="false"/>
          <w:i w:val="false"/>
          <w:color w:val="000000"/>
          <w:sz w:val="28"/>
        </w:rPr>
        <w:t>
      15-тақырып. Ансамбльде ойнау. Ансамбльде музыка ойнаудың қалыптасқан формасы ретінде квартетпен танысу. Ішекті квартет. Ағаш үрлемелі аспаптардың квартеті. Біртекті аспаптар квартеті. Біртекті аспаптардың квартетінің мүмкіндіктері.</w:t>
      </w:r>
    </w:p>
    <w:p>
      <w:pPr>
        <w:spacing w:after="0"/>
        <w:ind w:left="0"/>
        <w:jc w:val="both"/>
      </w:pPr>
      <w:r>
        <w:rPr>
          <w:rFonts w:ascii="Times New Roman"/>
          <w:b w:val="false"/>
          <w:i w:val="false"/>
          <w:color w:val="000000"/>
          <w:sz w:val="28"/>
        </w:rPr>
        <w:t>
      16-тақырып. Квартет (фагот, гобой). Фоготшылар, гобойшылардың квартетіне арналған репертуардың түрлілігі. Партияларды бөлу. Квартетте ойнаудың ерекшеліктері.</w:t>
      </w:r>
    </w:p>
    <w:p>
      <w:pPr>
        <w:spacing w:after="0"/>
        <w:ind w:left="0"/>
        <w:jc w:val="both"/>
      </w:pPr>
      <w:r>
        <w:rPr>
          <w:rFonts w:ascii="Times New Roman"/>
          <w:b w:val="false"/>
          <w:i w:val="false"/>
          <w:color w:val="000000"/>
          <w:sz w:val="28"/>
        </w:rPr>
        <w:t>
      17-тақырып. Концертте өнер көрсету. Тақырыптық концерттер. Концерттің тақырыптарын іріктеу. Сценарий әзірлеу. Репетуарды іріктеу.</w:t>
      </w:r>
    </w:p>
    <w:p>
      <w:pPr>
        <w:spacing w:after="0"/>
        <w:ind w:left="0"/>
        <w:jc w:val="both"/>
      </w:pPr>
      <w:r>
        <w:rPr>
          <w:rFonts w:ascii="Times New Roman"/>
          <w:b w:val="false"/>
          <w:i w:val="false"/>
          <w:color w:val="000000"/>
          <w:sz w:val="28"/>
        </w:rPr>
        <w:t xml:space="preserve">
      81.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fp [форте пиано], sf [сфорцато] тәсілдерін орындауды, дыбысты филировка жасауды біледі;</w:t>
      </w:r>
    </w:p>
    <w:p>
      <w:pPr>
        <w:spacing w:after="0"/>
        <w:ind w:left="0"/>
        <w:jc w:val="both"/>
      </w:pPr>
      <w:r>
        <w:rPr>
          <w:rFonts w:ascii="Times New Roman"/>
          <w:b w:val="false"/>
          <w:i w:val="false"/>
          <w:color w:val="000000"/>
          <w:sz w:val="28"/>
        </w:rPr>
        <w:t>
      2) дыбыс шабуылын музыкалық-көркемдік міндеттерге байланысты дыбысталудың тембрлік бояуын басқару құралы ретінде қолдануды біледі;</w:t>
      </w:r>
    </w:p>
    <w:p>
      <w:pPr>
        <w:spacing w:after="0"/>
        <w:ind w:left="0"/>
        <w:jc w:val="both"/>
      </w:pPr>
      <w:r>
        <w:rPr>
          <w:rFonts w:ascii="Times New Roman"/>
          <w:b w:val="false"/>
          <w:i w:val="false"/>
          <w:color w:val="000000"/>
          <w:sz w:val="28"/>
        </w:rPr>
        <w:t>
      3) әртүрлі қарқында әртүрлі штрихтар мен динамикалық реңктердің үйлесімдерімен екі белгіге дейінгі кілттегі мажор және минор гаммаларын орындауды біледі;</w:t>
      </w:r>
    </w:p>
    <w:p>
      <w:pPr>
        <w:spacing w:after="0"/>
        <w:ind w:left="0"/>
        <w:jc w:val="both"/>
      </w:pPr>
      <w:r>
        <w:rPr>
          <w:rFonts w:ascii="Times New Roman"/>
          <w:b w:val="false"/>
          <w:i w:val="false"/>
          <w:color w:val="000000"/>
          <w:sz w:val="28"/>
        </w:rPr>
        <w:t>
      4) әртүрлі безендірулерді орындауды біледі: форшлаг, трель, мордент;</w:t>
      </w:r>
    </w:p>
    <w:p>
      <w:pPr>
        <w:spacing w:after="0"/>
        <w:ind w:left="0"/>
        <w:jc w:val="both"/>
      </w:pPr>
      <w:r>
        <w:rPr>
          <w:rFonts w:ascii="Times New Roman"/>
          <w:b w:val="false"/>
          <w:i w:val="false"/>
          <w:color w:val="000000"/>
          <w:sz w:val="28"/>
        </w:rPr>
        <w:t>
      5) "тенуто", "портато", "мартеле", "тенутолық және созылмалы стаккато" штрихтарын орындауды біледі;</w:t>
      </w:r>
    </w:p>
    <w:p>
      <w:pPr>
        <w:spacing w:after="0"/>
        <w:ind w:left="0"/>
        <w:jc w:val="both"/>
      </w:pPr>
      <w:r>
        <w:rPr>
          <w:rFonts w:ascii="Times New Roman"/>
          <w:b w:val="false"/>
          <w:i w:val="false"/>
          <w:color w:val="000000"/>
          <w:sz w:val="28"/>
        </w:rPr>
        <w:t>
      6) күрделі динамикалық бояуларды пианиссимо, фортиссимо, сфорцандо орындау техникасын біледі;</w:t>
      </w:r>
    </w:p>
    <w:p>
      <w:pPr>
        <w:spacing w:after="0"/>
        <w:ind w:left="0"/>
        <w:jc w:val="both"/>
      </w:pPr>
      <w:r>
        <w:rPr>
          <w:rFonts w:ascii="Times New Roman"/>
          <w:b w:val="false"/>
          <w:i w:val="false"/>
          <w:color w:val="000000"/>
          <w:sz w:val="28"/>
        </w:rPr>
        <w:t>
      7) әртүрлі кезеңдердің шығармаларын орындаудың стильдік ерекшеліктерін біледі;</w:t>
      </w:r>
    </w:p>
    <w:p>
      <w:pPr>
        <w:spacing w:after="0"/>
        <w:ind w:left="0"/>
        <w:jc w:val="both"/>
      </w:pPr>
      <w:r>
        <w:rPr>
          <w:rFonts w:ascii="Times New Roman"/>
          <w:b w:val="false"/>
          <w:i w:val="false"/>
          <w:color w:val="000000"/>
          <w:sz w:val="28"/>
        </w:rPr>
        <w:t>
      8) барокко, классицизм, романтизм музыкасы және заманауи музыка стилін орындаудың ерекше қасиеттерін біледі;</w:t>
      </w:r>
    </w:p>
    <w:p>
      <w:pPr>
        <w:spacing w:after="0"/>
        <w:ind w:left="0"/>
        <w:jc w:val="both"/>
      </w:pPr>
      <w:r>
        <w:rPr>
          <w:rFonts w:ascii="Times New Roman"/>
          <w:b w:val="false"/>
          <w:i w:val="false"/>
          <w:color w:val="000000"/>
          <w:sz w:val="28"/>
        </w:rPr>
        <w:t>
      9) барокко стиліндегі шығармаларды орындаудың ерекшелігін біледі;</w:t>
      </w:r>
    </w:p>
    <w:p>
      <w:pPr>
        <w:spacing w:after="0"/>
        <w:ind w:left="0"/>
        <w:jc w:val="both"/>
      </w:pPr>
      <w:r>
        <w:rPr>
          <w:rFonts w:ascii="Times New Roman"/>
          <w:b w:val="false"/>
          <w:i w:val="false"/>
          <w:color w:val="000000"/>
          <w:sz w:val="28"/>
        </w:rPr>
        <w:t>
      10) ірі нысанды шығармаларды (соната (сонатина), сюита, вариация) болады;</w:t>
      </w:r>
    </w:p>
    <w:p>
      <w:pPr>
        <w:spacing w:after="0"/>
        <w:ind w:left="0"/>
        <w:jc w:val="both"/>
      </w:pPr>
      <w:r>
        <w:rPr>
          <w:rFonts w:ascii="Times New Roman"/>
          <w:b w:val="false"/>
          <w:i w:val="false"/>
          <w:color w:val="000000"/>
          <w:sz w:val="28"/>
        </w:rPr>
        <w:t>
      11) есту қабілеті арқылы іріктеуді, қарапайым музыкалық құрылымдарды шығаруды біледі;</w:t>
      </w:r>
    </w:p>
    <w:p>
      <w:pPr>
        <w:spacing w:after="0"/>
        <w:ind w:left="0"/>
        <w:jc w:val="both"/>
      </w:pPr>
      <w:r>
        <w:rPr>
          <w:rFonts w:ascii="Times New Roman"/>
          <w:b w:val="false"/>
          <w:i w:val="false"/>
          <w:color w:val="000000"/>
          <w:sz w:val="28"/>
        </w:rPr>
        <w:t xml:space="preserve">
      12) ансамбльде ойнау дағдыларын біледі. </w:t>
      </w:r>
    </w:p>
    <w:p>
      <w:pPr>
        <w:spacing w:after="0"/>
        <w:ind w:left="0"/>
        <w:jc w:val="both"/>
      </w:pPr>
      <w:r>
        <w:rPr>
          <w:rFonts w:ascii="Times New Roman"/>
          <w:b w:val="false"/>
          <w:i w:val="false"/>
          <w:color w:val="000000"/>
          <w:sz w:val="28"/>
        </w:rPr>
        <w:t>
      82. 4 сыныптағы бағдарламалық талаптар:</w:t>
      </w:r>
    </w:p>
    <w:p>
      <w:pPr>
        <w:spacing w:after="0"/>
        <w:ind w:left="0"/>
        <w:jc w:val="both"/>
      </w:pPr>
      <w:r>
        <w:rPr>
          <w:rFonts w:ascii="Times New Roman"/>
          <w:b w:val="false"/>
          <w:i w:val="false"/>
          <w:color w:val="000000"/>
          <w:sz w:val="28"/>
        </w:rPr>
        <w:t xml:space="preserve">
      1) гаммаларды терциялармен, әртүрлі штрихтерде кварталармен ойнауды қоса отырып, фаготта орындаушылықтың технологиялық базасын жетілдіру, нотаны парақтан оқу, өз бетінше пьесаларды және оркестрлік партияларды талдау дағдысын дамыту жалғастырылады; </w:t>
      </w:r>
    </w:p>
    <w:p>
      <w:pPr>
        <w:spacing w:after="0"/>
        <w:ind w:left="0"/>
        <w:jc w:val="both"/>
      </w:pPr>
      <w:r>
        <w:rPr>
          <w:rFonts w:ascii="Times New Roman"/>
          <w:b w:val="false"/>
          <w:i w:val="false"/>
          <w:color w:val="000000"/>
          <w:sz w:val="28"/>
        </w:rPr>
        <w:t xml:space="preserve">
      2) музыкалық шығарманың көркемдік талаптарына сәйкес келетін орындаушылық техниканы жетілдіру жалғастырылады, мәнерліктің агогикалық тәсілдері меңгеріледі, шығармашылық және физикалық төзімділік, төрт-алты музыкалық шығарманы үзіліссіз орындау қабілеті машықтандырылады; </w:t>
      </w:r>
    </w:p>
    <w:p>
      <w:pPr>
        <w:spacing w:after="0"/>
        <w:ind w:left="0"/>
        <w:jc w:val="both"/>
      </w:pPr>
      <w:r>
        <w:rPr>
          <w:rFonts w:ascii="Times New Roman"/>
          <w:b w:val="false"/>
          <w:i w:val="false"/>
          <w:color w:val="000000"/>
          <w:sz w:val="28"/>
        </w:rPr>
        <w:t>
      3) орындаушының эмоционалды мәдениеті қалыптасады, шығарманың эмоцияналды-көркемдік бейнесін құру, шығарманың құрылымын музыкалық бейнемен байланыстыру білігі дамытылады;</w:t>
      </w:r>
    </w:p>
    <w:p>
      <w:pPr>
        <w:spacing w:after="0"/>
        <w:ind w:left="0"/>
        <w:jc w:val="both"/>
      </w:pPr>
      <w:r>
        <w:rPr>
          <w:rFonts w:ascii="Times New Roman"/>
          <w:b w:val="false"/>
          <w:i w:val="false"/>
          <w:color w:val="000000"/>
          <w:sz w:val="28"/>
        </w:rPr>
        <w:t>
      4) білім алушы бес белгіге (қоса алғанда) дейінгі мажор және минор гаммаларын, оның ішінде доминантсептаккордтарды, кішірейтілген кіріспе септаккордтарды және олардың айналымдарын, сынық гаммаларын, кварталарды, квинталарды, сексталарды, септималарды, оларды "стаккато", "легато" ойнауды, хроматикалық гаммаларды, стилі, музыкалық бағыты жағынан әртүрлі 10 концерттік этюдті, пьесаны, ірі нысанды шығармаларды, гаммаларды, 20-25 жаттығуды, этюдтерді, тенор кілтіндегі 4-5 этюдті, 2-3 ірі нысанды шығармаларды, 2-3 ансамбльді меңгереді.</w:t>
      </w:r>
    </w:p>
    <w:p>
      <w:pPr>
        <w:spacing w:after="0"/>
        <w:ind w:left="0"/>
        <w:jc w:val="both"/>
      </w:pPr>
      <w:r>
        <w:rPr>
          <w:rFonts w:ascii="Times New Roman"/>
          <w:b w:val="false"/>
          <w:i w:val="false"/>
          <w:color w:val="000000"/>
          <w:sz w:val="28"/>
        </w:rPr>
        <w:t>
      83. 4 сыныптағы оқу пәнінің мазмұны.</w:t>
      </w:r>
    </w:p>
    <w:p>
      <w:pPr>
        <w:spacing w:after="0"/>
        <w:ind w:left="0"/>
        <w:jc w:val="both"/>
      </w:pPr>
      <w:r>
        <w:rPr>
          <w:rFonts w:ascii="Times New Roman"/>
          <w:b w:val="false"/>
          <w:i w:val="false"/>
          <w:color w:val="000000"/>
          <w:sz w:val="28"/>
        </w:rPr>
        <w:t>
      "Фагот"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 Аспапты меңгеру дағдысын бекіту.</w:t>
      </w:r>
    </w:p>
    <w:p>
      <w:pPr>
        <w:spacing w:after="0"/>
        <w:ind w:left="0"/>
        <w:jc w:val="both"/>
      </w:pPr>
      <w:r>
        <w:rPr>
          <w:rFonts w:ascii="Times New Roman"/>
          <w:b w:val="false"/>
          <w:i w:val="false"/>
          <w:color w:val="000000"/>
          <w:sz w:val="28"/>
        </w:rPr>
        <w:t>
      2. Қосарланған стаккато.</w:t>
      </w:r>
    </w:p>
    <w:p>
      <w:pPr>
        <w:spacing w:after="0"/>
        <w:ind w:left="0"/>
        <w:jc w:val="both"/>
      </w:pPr>
      <w:r>
        <w:rPr>
          <w:rFonts w:ascii="Times New Roman"/>
          <w:b w:val="false"/>
          <w:i w:val="false"/>
          <w:color w:val="000000"/>
          <w:sz w:val="28"/>
        </w:rPr>
        <w:t>
      3. Гаммалар, жаттығулар, этюдтер.</w:t>
      </w:r>
    </w:p>
    <w:p>
      <w:pPr>
        <w:spacing w:after="0"/>
        <w:ind w:left="0"/>
        <w:jc w:val="both"/>
      </w:pPr>
      <w:r>
        <w:rPr>
          <w:rFonts w:ascii="Times New Roman"/>
          <w:b w:val="false"/>
          <w:i w:val="false"/>
          <w:color w:val="000000"/>
          <w:sz w:val="28"/>
        </w:rPr>
        <w:t>
      4. Вибрато.</w:t>
      </w:r>
    </w:p>
    <w:p>
      <w:pPr>
        <w:spacing w:after="0"/>
        <w:ind w:left="0"/>
        <w:jc w:val="both"/>
      </w:pPr>
      <w:r>
        <w:rPr>
          <w:rFonts w:ascii="Times New Roman"/>
          <w:b w:val="false"/>
          <w:i w:val="false"/>
          <w:color w:val="000000"/>
          <w:sz w:val="28"/>
        </w:rPr>
        <w:t>
      5. Ноталық материалмен жұмыс.</w:t>
      </w:r>
    </w:p>
    <w:p>
      <w:pPr>
        <w:spacing w:after="0"/>
        <w:ind w:left="0"/>
        <w:jc w:val="both"/>
      </w:pPr>
      <w:r>
        <w:rPr>
          <w:rFonts w:ascii="Times New Roman"/>
          <w:b w:val="false"/>
          <w:i w:val="false"/>
          <w:color w:val="000000"/>
          <w:sz w:val="28"/>
        </w:rPr>
        <w:t>
      6. Ансамбльде ойнау.</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Тыныс. дыбыс. Тембр. Орындаушылық тынысты сауатты және оңтайлы қолдану. Барлық регистрлерде дыбысты басқару. Орындалатын музыканың сипатына байланысты әртүрлі дыбыстық тембрлерді қолдану.</w:t>
      </w:r>
    </w:p>
    <w:p>
      <w:pPr>
        <w:spacing w:after="0"/>
        <w:ind w:left="0"/>
        <w:jc w:val="both"/>
      </w:pPr>
      <w:r>
        <w:rPr>
          <w:rFonts w:ascii="Times New Roman"/>
          <w:b w:val="false"/>
          <w:i w:val="false"/>
          <w:color w:val="000000"/>
          <w:sz w:val="28"/>
        </w:rPr>
        <w:t>
      2-тақырып. Орындаушылық техника. Аспаптың техникалық мүмкіндіктері. Саусақтардың жүйріктілігі. Техникалық жаттығулар.</w:t>
      </w:r>
    </w:p>
    <w:p>
      <w:pPr>
        <w:spacing w:after="0"/>
        <w:ind w:left="0"/>
        <w:jc w:val="both"/>
      </w:pPr>
      <w:r>
        <w:rPr>
          <w:rFonts w:ascii="Times New Roman"/>
          <w:b w:val="false"/>
          <w:i w:val="false"/>
          <w:color w:val="000000"/>
          <w:sz w:val="28"/>
        </w:rPr>
        <w:t>
      3-тақырып. Қосарланған стаккато. Штрихты орындау техникасы. Әртүрлі қарқында жаттығу: баяудан жылдамға дейін.</w:t>
      </w:r>
    </w:p>
    <w:p>
      <w:pPr>
        <w:spacing w:after="0"/>
        <w:ind w:left="0"/>
        <w:jc w:val="both"/>
      </w:pPr>
      <w:r>
        <w:rPr>
          <w:rFonts w:ascii="Times New Roman"/>
          <w:b w:val="false"/>
          <w:i w:val="false"/>
          <w:color w:val="000000"/>
          <w:sz w:val="28"/>
        </w:rPr>
        <w:t>
      4-тақырып. Гаммалар, жаттығулар, этюдтер. Кілттегі бес белгіге дейінгі мажор және минор гаммаларымен танысу. Гаммаларды жылдам қарқында әртүрлі штрихтармен орындау. "Қосарланған стаккато" штрихын орындау. Арпеджио. Доминантсептаккордтар және кішірейтілген кіріспе септаккордтар және олардың айналымдары.</w:t>
      </w:r>
    </w:p>
    <w:p>
      <w:pPr>
        <w:spacing w:after="0"/>
        <w:ind w:left="0"/>
        <w:jc w:val="both"/>
      </w:pPr>
      <w:r>
        <w:rPr>
          <w:rFonts w:ascii="Times New Roman"/>
          <w:b w:val="false"/>
          <w:i w:val="false"/>
          <w:color w:val="000000"/>
          <w:sz w:val="28"/>
        </w:rPr>
        <w:t>
      5-тақырып. Гаммалар. Сынық терциялар.</w:t>
      </w:r>
    </w:p>
    <w:p>
      <w:pPr>
        <w:spacing w:after="0"/>
        <w:ind w:left="0"/>
        <w:jc w:val="both"/>
      </w:pPr>
      <w:r>
        <w:rPr>
          <w:rFonts w:ascii="Times New Roman"/>
          <w:b w:val="false"/>
          <w:i w:val="false"/>
          <w:color w:val="000000"/>
          <w:sz w:val="28"/>
        </w:rPr>
        <w:t>
      6-тақырып. Кварталар, квинталар.</w:t>
      </w:r>
    </w:p>
    <w:p>
      <w:pPr>
        <w:spacing w:after="0"/>
        <w:ind w:left="0"/>
        <w:jc w:val="both"/>
      </w:pPr>
      <w:r>
        <w:rPr>
          <w:rFonts w:ascii="Times New Roman"/>
          <w:b w:val="false"/>
          <w:i w:val="false"/>
          <w:color w:val="000000"/>
          <w:sz w:val="28"/>
        </w:rPr>
        <w:t>
      7-тақырып. Сексталар, септималар.</w:t>
      </w:r>
    </w:p>
    <w:p>
      <w:pPr>
        <w:spacing w:after="0"/>
        <w:ind w:left="0"/>
        <w:jc w:val="both"/>
      </w:pPr>
      <w:r>
        <w:rPr>
          <w:rFonts w:ascii="Times New Roman"/>
          <w:b w:val="false"/>
          <w:i w:val="false"/>
          <w:color w:val="000000"/>
          <w:sz w:val="28"/>
        </w:rPr>
        <w:t>
      8-тақырып. "Стаккато" және "легато" штрихтары.</w:t>
      </w:r>
    </w:p>
    <w:p>
      <w:pPr>
        <w:spacing w:after="0"/>
        <w:ind w:left="0"/>
        <w:jc w:val="both"/>
      </w:pPr>
      <w:r>
        <w:rPr>
          <w:rFonts w:ascii="Times New Roman"/>
          <w:b w:val="false"/>
          <w:i w:val="false"/>
          <w:color w:val="000000"/>
          <w:sz w:val="28"/>
        </w:rPr>
        <w:t>
      9-тақырып. Хроматикалық гаммалар.</w:t>
      </w:r>
    </w:p>
    <w:p>
      <w:pPr>
        <w:spacing w:after="0"/>
        <w:ind w:left="0"/>
        <w:jc w:val="both"/>
      </w:pPr>
      <w:r>
        <w:rPr>
          <w:rFonts w:ascii="Times New Roman"/>
          <w:b w:val="false"/>
          <w:i w:val="false"/>
          <w:color w:val="000000"/>
          <w:sz w:val="28"/>
        </w:rPr>
        <w:t>
      10-тақырып. Этюдтерді тенорлық кілтте жаттау.</w:t>
      </w:r>
    </w:p>
    <w:p>
      <w:pPr>
        <w:spacing w:after="0"/>
        <w:ind w:left="0"/>
        <w:jc w:val="both"/>
      </w:pPr>
      <w:r>
        <w:rPr>
          <w:rFonts w:ascii="Times New Roman"/>
          <w:b w:val="false"/>
          <w:i w:val="false"/>
          <w:color w:val="000000"/>
          <w:sz w:val="28"/>
        </w:rPr>
        <w:t>
      11-тақырып. Жаттығулар мен этюдтер. Әртүрлі техниканың түрлеріне арналған жаттығулар мен этюдтерді орындау.</w:t>
      </w:r>
    </w:p>
    <w:p>
      <w:pPr>
        <w:spacing w:after="0"/>
        <w:ind w:left="0"/>
        <w:jc w:val="both"/>
      </w:pPr>
      <w:r>
        <w:rPr>
          <w:rFonts w:ascii="Times New Roman"/>
          <w:b w:val="false"/>
          <w:i w:val="false"/>
          <w:color w:val="000000"/>
          <w:sz w:val="28"/>
        </w:rPr>
        <w:t>
      12-тақырып. Вибрато. Вибрато түсінігі – музыкалы аспапта ойнаудың ерекше тәсілі. Фаготта вибрато ойнау. Вибратоны қолдану.</w:t>
      </w:r>
    </w:p>
    <w:p>
      <w:pPr>
        <w:spacing w:after="0"/>
        <w:ind w:left="0"/>
        <w:jc w:val="both"/>
      </w:pPr>
      <w:r>
        <w:rPr>
          <w:rFonts w:ascii="Times New Roman"/>
          <w:b w:val="false"/>
          <w:i w:val="false"/>
          <w:color w:val="000000"/>
          <w:sz w:val="28"/>
        </w:rPr>
        <w:t>
      13-тақырып. Вибратоны дамытуға арналған жаттығулар. Вибратоның түрлері. Тыныс алу жаттығулары. Диафрагма бұлшық еттеріне арналған жаттығулар. Вибратоның жылдамдығы.</w:t>
      </w:r>
    </w:p>
    <w:p>
      <w:pPr>
        <w:spacing w:after="0"/>
        <w:ind w:left="0"/>
        <w:jc w:val="both"/>
      </w:pPr>
      <w:r>
        <w:rPr>
          <w:rFonts w:ascii="Times New Roman"/>
          <w:b w:val="false"/>
          <w:i w:val="false"/>
          <w:color w:val="000000"/>
          <w:sz w:val="28"/>
        </w:rPr>
        <w:t>
      14-тақырып. Ноталық материалмен жұмыс. Мәтінмен өз бетінше жұмыс. Музыкалық шығарманы талдау. Шығарманың сипатына және фразировкаға байланысты штрихтарды, динамикалық бояуларды және тынысты бөлу.</w:t>
      </w:r>
    </w:p>
    <w:p>
      <w:pPr>
        <w:spacing w:after="0"/>
        <w:ind w:left="0"/>
        <w:jc w:val="both"/>
      </w:pPr>
      <w:r>
        <w:rPr>
          <w:rFonts w:ascii="Times New Roman"/>
          <w:b w:val="false"/>
          <w:i w:val="false"/>
          <w:color w:val="000000"/>
          <w:sz w:val="28"/>
        </w:rPr>
        <w:t>
      15-тақырып. Бағдарламаның шығармасын нота бойынша және жатқа жаттау. Ансамбльде ойнау.</w:t>
      </w:r>
    </w:p>
    <w:p>
      <w:pPr>
        <w:spacing w:after="0"/>
        <w:ind w:left="0"/>
        <w:jc w:val="both"/>
      </w:pPr>
      <w:r>
        <w:rPr>
          <w:rFonts w:ascii="Times New Roman"/>
          <w:b w:val="false"/>
          <w:i w:val="false"/>
          <w:color w:val="000000"/>
          <w:sz w:val="28"/>
        </w:rPr>
        <w:t xml:space="preserve">
      16-тақырып. Ансамбльдің әртүрлі құрамында ойнау дағдыларын бекіту. </w:t>
      </w:r>
    </w:p>
    <w:p>
      <w:pPr>
        <w:spacing w:after="0"/>
        <w:ind w:left="0"/>
        <w:jc w:val="both"/>
      </w:pPr>
      <w:r>
        <w:rPr>
          <w:rFonts w:ascii="Times New Roman"/>
          <w:b w:val="false"/>
          <w:i w:val="false"/>
          <w:color w:val="000000"/>
          <w:sz w:val="28"/>
        </w:rPr>
        <w:t>
      17-тақырып. Техникалық сынаққа арналған бағдарламаны таңдау. Шығарманы таңдау және жаттау.</w:t>
      </w:r>
    </w:p>
    <w:p>
      <w:pPr>
        <w:spacing w:after="0"/>
        <w:ind w:left="0"/>
        <w:jc w:val="both"/>
      </w:pPr>
      <w:r>
        <w:rPr>
          <w:rFonts w:ascii="Times New Roman"/>
          <w:b w:val="false"/>
          <w:i w:val="false"/>
          <w:color w:val="000000"/>
          <w:sz w:val="28"/>
        </w:rPr>
        <w:t>
      18-тақырып. Аралық тыңдалым.</w:t>
      </w:r>
    </w:p>
    <w:p>
      <w:pPr>
        <w:spacing w:after="0"/>
        <w:ind w:left="0"/>
        <w:jc w:val="both"/>
      </w:pPr>
      <w:r>
        <w:rPr>
          <w:rFonts w:ascii="Times New Roman"/>
          <w:b w:val="false"/>
          <w:i w:val="false"/>
          <w:color w:val="000000"/>
          <w:sz w:val="28"/>
        </w:rPr>
        <w:t xml:space="preserve">
      84.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орындаушылық тынысты сауатты және оңтайлы қолдануды біледі;</w:t>
      </w:r>
    </w:p>
    <w:p>
      <w:pPr>
        <w:spacing w:after="0"/>
        <w:ind w:left="0"/>
        <w:jc w:val="both"/>
      </w:pPr>
      <w:r>
        <w:rPr>
          <w:rFonts w:ascii="Times New Roman"/>
          <w:b w:val="false"/>
          <w:i w:val="false"/>
          <w:color w:val="000000"/>
          <w:sz w:val="28"/>
        </w:rPr>
        <w:t>
      2) орындалатын музыканың сипатына байланысты әртүрлі дыбыстық тембрлерді қолдануды біледі;</w:t>
      </w:r>
    </w:p>
    <w:p>
      <w:pPr>
        <w:spacing w:after="0"/>
        <w:ind w:left="0"/>
        <w:jc w:val="both"/>
      </w:pPr>
      <w:r>
        <w:rPr>
          <w:rFonts w:ascii="Times New Roman"/>
          <w:b w:val="false"/>
          <w:i w:val="false"/>
          <w:color w:val="000000"/>
          <w:sz w:val="28"/>
        </w:rPr>
        <w:t>
      3) әртүрлі штрихтармен жылдам қарқында гаммаларды орындау техникасын біледі;</w:t>
      </w:r>
    </w:p>
    <w:p>
      <w:pPr>
        <w:spacing w:after="0"/>
        <w:ind w:left="0"/>
        <w:jc w:val="both"/>
      </w:pPr>
      <w:r>
        <w:rPr>
          <w:rFonts w:ascii="Times New Roman"/>
          <w:b w:val="false"/>
          <w:i w:val="false"/>
          <w:color w:val="000000"/>
          <w:sz w:val="28"/>
        </w:rPr>
        <w:t>
      4) әртүрлі штрихтармен жылдам қарқында гаммаларды орындайды;</w:t>
      </w:r>
    </w:p>
    <w:p>
      <w:pPr>
        <w:spacing w:after="0"/>
        <w:ind w:left="0"/>
        <w:jc w:val="both"/>
      </w:pPr>
      <w:r>
        <w:rPr>
          <w:rFonts w:ascii="Times New Roman"/>
          <w:b w:val="false"/>
          <w:i w:val="false"/>
          <w:color w:val="000000"/>
          <w:sz w:val="28"/>
        </w:rPr>
        <w:t>
      5) гаммаларды ойнай алады (сынық терциялар, кварталар, квинталар, сексталар, септималар);</w:t>
      </w:r>
    </w:p>
    <w:p>
      <w:pPr>
        <w:spacing w:after="0"/>
        <w:ind w:left="0"/>
        <w:jc w:val="both"/>
      </w:pPr>
      <w:r>
        <w:rPr>
          <w:rFonts w:ascii="Times New Roman"/>
          <w:b w:val="false"/>
          <w:i w:val="false"/>
          <w:color w:val="000000"/>
          <w:sz w:val="28"/>
        </w:rPr>
        <w:t>
      6) "вибрато" ойнау тәсілін біледі;</w:t>
      </w:r>
    </w:p>
    <w:p>
      <w:pPr>
        <w:spacing w:after="0"/>
        <w:ind w:left="0"/>
        <w:jc w:val="both"/>
      </w:pPr>
      <w:r>
        <w:rPr>
          <w:rFonts w:ascii="Times New Roman"/>
          <w:b w:val="false"/>
          <w:i w:val="false"/>
          <w:color w:val="000000"/>
          <w:sz w:val="28"/>
        </w:rPr>
        <w:t>
      7) шығарманың сипатына және фразировкаға байланысты штрихтарды, динамикалық бояуларды, тынысты бөлуді біледі;</w:t>
      </w:r>
    </w:p>
    <w:p>
      <w:pPr>
        <w:spacing w:after="0"/>
        <w:ind w:left="0"/>
        <w:jc w:val="both"/>
      </w:pPr>
      <w:r>
        <w:rPr>
          <w:rFonts w:ascii="Times New Roman"/>
          <w:b w:val="false"/>
          <w:i w:val="false"/>
          <w:color w:val="000000"/>
          <w:sz w:val="28"/>
        </w:rPr>
        <w:t>
      8) әртүрлі ансамбль құрамында ойнау дағдыларын біледі;</w:t>
      </w:r>
    </w:p>
    <w:p>
      <w:pPr>
        <w:spacing w:after="0"/>
        <w:ind w:left="0"/>
        <w:jc w:val="both"/>
      </w:pPr>
      <w:r>
        <w:rPr>
          <w:rFonts w:ascii="Times New Roman"/>
          <w:b w:val="false"/>
          <w:i w:val="false"/>
          <w:color w:val="000000"/>
          <w:sz w:val="28"/>
        </w:rPr>
        <w:t>
      9) минорлы гаммаларды бес белгіге дейін кілтте ойнауды біледі;</w:t>
      </w:r>
    </w:p>
    <w:p>
      <w:pPr>
        <w:spacing w:after="0"/>
        <w:ind w:left="0"/>
        <w:jc w:val="both"/>
      </w:pPr>
      <w:r>
        <w:rPr>
          <w:rFonts w:ascii="Times New Roman"/>
          <w:b w:val="false"/>
          <w:i w:val="false"/>
          <w:color w:val="000000"/>
          <w:sz w:val="28"/>
        </w:rPr>
        <w:t>
      10) ноталық материалмен жұмыс істеуді біледі;</w:t>
      </w:r>
    </w:p>
    <w:p>
      <w:pPr>
        <w:spacing w:after="0"/>
        <w:ind w:left="0"/>
        <w:jc w:val="both"/>
      </w:pPr>
      <w:r>
        <w:rPr>
          <w:rFonts w:ascii="Times New Roman"/>
          <w:b w:val="false"/>
          <w:i w:val="false"/>
          <w:color w:val="000000"/>
          <w:sz w:val="28"/>
        </w:rPr>
        <w:t>
      11) музыкалық шығарманы талдау дағдыларын біледі;</w:t>
      </w:r>
    </w:p>
    <w:p>
      <w:pPr>
        <w:spacing w:after="0"/>
        <w:ind w:left="0"/>
        <w:jc w:val="both"/>
      </w:pPr>
      <w:r>
        <w:rPr>
          <w:rFonts w:ascii="Times New Roman"/>
          <w:b w:val="false"/>
          <w:i w:val="false"/>
          <w:color w:val="000000"/>
          <w:sz w:val="28"/>
        </w:rPr>
        <w:t>
      12) ансамбльдің әртүрлі құрамында ойнау дағдыларына ие болады.</w:t>
      </w:r>
    </w:p>
    <w:p>
      <w:pPr>
        <w:spacing w:after="0"/>
        <w:ind w:left="0"/>
        <w:jc w:val="both"/>
      </w:pPr>
      <w:r>
        <w:rPr>
          <w:rFonts w:ascii="Times New Roman"/>
          <w:b w:val="false"/>
          <w:i w:val="false"/>
          <w:color w:val="000000"/>
          <w:sz w:val="28"/>
        </w:rPr>
        <w:t>
      85. 5 сыныптағы бағдарламалық талаптар:</w:t>
      </w:r>
    </w:p>
    <w:p>
      <w:pPr>
        <w:spacing w:after="0"/>
        <w:ind w:left="0"/>
        <w:jc w:val="both"/>
      </w:pPr>
      <w:r>
        <w:rPr>
          <w:rFonts w:ascii="Times New Roman"/>
          <w:b w:val="false"/>
          <w:i w:val="false"/>
          <w:color w:val="000000"/>
          <w:sz w:val="28"/>
        </w:rPr>
        <w:t>
      1) техникалық, әртістік және көркемдік дағдыларды дамыту жалғастырылады, музыкалық фразировканың ерекшеліктеріне, стильдер мен формаларды талдауға үлкен назар аударылады;</w:t>
      </w:r>
    </w:p>
    <w:p>
      <w:pPr>
        <w:spacing w:after="0"/>
        <w:ind w:left="0"/>
        <w:jc w:val="both"/>
      </w:pPr>
      <w:r>
        <w:rPr>
          <w:rFonts w:ascii="Times New Roman"/>
          <w:b w:val="false"/>
          <w:i w:val="false"/>
          <w:color w:val="000000"/>
          <w:sz w:val="28"/>
        </w:rPr>
        <w:t>
      2) білім алушы гаммаларды орындауды жетілдіреді, үшдыбысты арпеджионы, доминантсептаккордтарды, әртүрлі штрихты, ритмикалық суретті кіші септаккордтарды, 18-20 этюдті, 1-2 ірі нысанды шығармаларды, 6-8 шағын нысанды шығармаларды, 4-6 ансамбльді меңгереді.</w:t>
      </w:r>
    </w:p>
    <w:p>
      <w:pPr>
        <w:spacing w:after="0"/>
        <w:ind w:left="0"/>
        <w:jc w:val="both"/>
      </w:pPr>
      <w:r>
        <w:rPr>
          <w:rFonts w:ascii="Times New Roman"/>
          <w:b w:val="false"/>
          <w:i w:val="false"/>
          <w:color w:val="000000"/>
          <w:sz w:val="28"/>
        </w:rPr>
        <w:t>
      86. 5 сыныптағы оқу пәнінің мазмұны.</w:t>
      </w:r>
    </w:p>
    <w:p>
      <w:pPr>
        <w:spacing w:after="0"/>
        <w:ind w:left="0"/>
        <w:jc w:val="both"/>
      </w:pPr>
      <w:r>
        <w:rPr>
          <w:rFonts w:ascii="Times New Roman"/>
          <w:b w:val="false"/>
          <w:i w:val="false"/>
          <w:color w:val="000000"/>
          <w:sz w:val="28"/>
        </w:rPr>
        <w:t>
      "Фагот"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 Аспапты меңгеру дағдысын бекіту.</w:t>
      </w:r>
    </w:p>
    <w:p>
      <w:pPr>
        <w:spacing w:after="0"/>
        <w:ind w:left="0"/>
        <w:jc w:val="both"/>
      </w:pPr>
      <w:r>
        <w:rPr>
          <w:rFonts w:ascii="Times New Roman"/>
          <w:b w:val="false"/>
          <w:i w:val="false"/>
          <w:color w:val="000000"/>
          <w:sz w:val="28"/>
        </w:rPr>
        <w:t>
      2. Гаммалар, жаттығулар, этюдтер.</w:t>
      </w:r>
    </w:p>
    <w:p>
      <w:pPr>
        <w:spacing w:after="0"/>
        <w:ind w:left="0"/>
        <w:jc w:val="both"/>
      </w:pPr>
      <w:r>
        <w:rPr>
          <w:rFonts w:ascii="Times New Roman"/>
          <w:b w:val="false"/>
          <w:i w:val="false"/>
          <w:color w:val="000000"/>
          <w:sz w:val="28"/>
        </w:rPr>
        <w:t>
      3. Шығармамен жұмыс.</w:t>
      </w:r>
    </w:p>
    <w:p>
      <w:pPr>
        <w:spacing w:after="0"/>
        <w:ind w:left="0"/>
        <w:jc w:val="both"/>
      </w:pPr>
      <w:r>
        <w:rPr>
          <w:rFonts w:ascii="Times New Roman"/>
          <w:b w:val="false"/>
          <w:i w:val="false"/>
          <w:color w:val="000000"/>
          <w:sz w:val="28"/>
        </w:rPr>
        <w:t>
      4. Концерттік-байқаулық бағдарламларға дайындалу.</w:t>
      </w:r>
    </w:p>
    <w:p>
      <w:pPr>
        <w:spacing w:after="0"/>
        <w:ind w:left="0"/>
        <w:jc w:val="both"/>
      </w:pPr>
      <w:r>
        <w:rPr>
          <w:rFonts w:ascii="Times New Roman"/>
          <w:b w:val="false"/>
          <w:i w:val="false"/>
          <w:color w:val="000000"/>
          <w:sz w:val="28"/>
        </w:rPr>
        <w:t>
      5. Қорытынды аттестаттаудың шығармаларын жаттау.</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Техникалық, әртістік және көркемдік дағдыларды дамыту.</w:t>
      </w:r>
    </w:p>
    <w:p>
      <w:pPr>
        <w:spacing w:after="0"/>
        <w:ind w:left="0"/>
        <w:jc w:val="both"/>
      </w:pPr>
      <w:r>
        <w:rPr>
          <w:rFonts w:ascii="Times New Roman"/>
          <w:b w:val="false"/>
          <w:i w:val="false"/>
          <w:color w:val="000000"/>
          <w:sz w:val="28"/>
        </w:rPr>
        <w:t>
      2-тақырып. Гаммаларды орындау.</w:t>
      </w:r>
    </w:p>
    <w:p>
      <w:pPr>
        <w:spacing w:after="0"/>
        <w:ind w:left="0"/>
        <w:jc w:val="both"/>
      </w:pPr>
      <w:r>
        <w:rPr>
          <w:rFonts w:ascii="Times New Roman"/>
          <w:b w:val="false"/>
          <w:i w:val="false"/>
          <w:color w:val="000000"/>
          <w:sz w:val="28"/>
        </w:rPr>
        <w:t>
      3-тақырып. Үшдыбысты арпеджио, доминантсептаккордтар және әртүрлі штрихтық, ритмикалық нұсқалардағы кішірейтілген септаккордтар.</w:t>
      </w:r>
    </w:p>
    <w:p>
      <w:pPr>
        <w:spacing w:after="0"/>
        <w:ind w:left="0"/>
        <w:jc w:val="both"/>
      </w:pPr>
      <w:r>
        <w:rPr>
          <w:rFonts w:ascii="Times New Roman"/>
          <w:b w:val="false"/>
          <w:i w:val="false"/>
          <w:color w:val="000000"/>
          <w:sz w:val="28"/>
        </w:rPr>
        <w:t>
      4-тақырып. Этюдтерді жаттау.</w:t>
      </w:r>
    </w:p>
    <w:p>
      <w:pPr>
        <w:spacing w:after="0"/>
        <w:ind w:left="0"/>
        <w:jc w:val="both"/>
      </w:pPr>
      <w:r>
        <w:rPr>
          <w:rFonts w:ascii="Times New Roman"/>
          <w:b w:val="false"/>
          <w:i w:val="false"/>
          <w:color w:val="000000"/>
          <w:sz w:val="28"/>
        </w:rPr>
        <w:t>
      5-тақырып. Ірі нысанды шығарма.</w:t>
      </w:r>
    </w:p>
    <w:p>
      <w:pPr>
        <w:spacing w:after="0"/>
        <w:ind w:left="0"/>
        <w:jc w:val="both"/>
      </w:pPr>
      <w:r>
        <w:rPr>
          <w:rFonts w:ascii="Times New Roman"/>
          <w:b w:val="false"/>
          <w:i w:val="false"/>
          <w:color w:val="000000"/>
          <w:sz w:val="28"/>
        </w:rPr>
        <w:t>
      6-тақырып. Шағын нысанды шығарма, ансамбльдер.</w:t>
      </w:r>
    </w:p>
    <w:p>
      <w:pPr>
        <w:spacing w:after="0"/>
        <w:ind w:left="0"/>
        <w:jc w:val="both"/>
      </w:pPr>
      <w:r>
        <w:rPr>
          <w:rFonts w:ascii="Times New Roman"/>
          <w:b w:val="false"/>
          <w:i w:val="false"/>
          <w:color w:val="000000"/>
          <w:sz w:val="28"/>
        </w:rPr>
        <w:t>
      7-тақырып. Мәнерліктің музыкалық-орындаушылық құралдары. Орындалатын шығармаларды талдау. Орындаушылық техниканың түрлері, көркемдік жағынан тиімді техникалық тәсілдерді қолдану. Парақтан этюдтерді, пьесаларды, ансамбльдерді орындау.</w:t>
      </w:r>
    </w:p>
    <w:p>
      <w:pPr>
        <w:spacing w:after="0"/>
        <w:ind w:left="0"/>
        <w:jc w:val="both"/>
      </w:pPr>
      <w:r>
        <w:rPr>
          <w:rFonts w:ascii="Times New Roman"/>
          <w:b w:val="false"/>
          <w:i w:val="false"/>
          <w:color w:val="000000"/>
          <w:sz w:val="28"/>
        </w:rPr>
        <w:t>
      8-тақырып. Концерттік репертуар. Сахна мәдениетін дамыту.</w:t>
      </w:r>
    </w:p>
    <w:p>
      <w:pPr>
        <w:spacing w:after="0"/>
        <w:ind w:left="0"/>
        <w:jc w:val="both"/>
      </w:pPr>
      <w:r>
        <w:rPr>
          <w:rFonts w:ascii="Times New Roman"/>
          <w:b w:val="false"/>
          <w:i w:val="false"/>
          <w:color w:val="000000"/>
          <w:sz w:val="28"/>
        </w:rPr>
        <w:t>
      9-тақырып. Концерттік-байқаулық қойылымдарды дайындау.</w:t>
      </w:r>
    </w:p>
    <w:p>
      <w:pPr>
        <w:spacing w:after="0"/>
        <w:ind w:left="0"/>
        <w:jc w:val="both"/>
      </w:pPr>
      <w:r>
        <w:rPr>
          <w:rFonts w:ascii="Times New Roman"/>
          <w:b w:val="false"/>
          <w:i w:val="false"/>
          <w:color w:val="000000"/>
          <w:sz w:val="28"/>
        </w:rPr>
        <w:t>
      10-тақырып. Қорытынды емтиханға арналған бағдарламаны таңдау. Қорытынды аттесттаудың шығармасын таңдау және оны жаттау. Аралық тыңдалымдар.</w:t>
      </w:r>
    </w:p>
    <w:p>
      <w:pPr>
        <w:spacing w:after="0"/>
        <w:ind w:left="0"/>
        <w:jc w:val="both"/>
      </w:pPr>
      <w:r>
        <w:rPr>
          <w:rFonts w:ascii="Times New Roman"/>
          <w:b w:val="false"/>
          <w:i w:val="false"/>
          <w:color w:val="000000"/>
          <w:sz w:val="28"/>
        </w:rPr>
        <w:t xml:space="preserve">
      87. 5 сыныптың бағдарламасын игеруден күтіетін нәтижелер. </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ноталық сауатты біледі;</w:t>
      </w:r>
    </w:p>
    <w:p>
      <w:pPr>
        <w:spacing w:after="0"/>
        <w:ind w:left="0"/>
        <w:jc w:val="both"/>
      </w:pPr>
      <w:r>
        <w:rPr>
          <w:rFonts w:ascii="Times New Roman"/>
          <w:b w:val="false"/>
          <w:i w:val="false"/>
          <w:color w:val="000000"/>
          <w:sz w:val="28"/>
        </w:rPr>
        <w:t>
      2) ойын аппаратын дұрыс қоюды біледі;</w:t>
      </w:r>
    </w:p>
    <w:p>
      <w:pPr>
        <w:spacing w:after="0"/>
        <w:ind w:left="0"/>
        <w:jc w:val="both"/>
      </w:pPr>
      <w:r>
        <w:rPr>
          <w:rFonts w:ascii="Times New Roman"/>
          <w:b w:val="false"/>
          <w:i w:val="false"/>
          <w:color w:val="000000"/>
          <w:sz w:val="28"/>
        </w:rPr>
        <w:t>
      3) әртүрлі музыкалық-көркемдік мазмұндағы, әртүрлі стильдегі және жанрдағы шығармаларды мәнерлі орындауды;</w:t>
      </w:r>
    </w:p>
    <w:p>
      <w:pPr>
        <w:spacing w:after="0"/>
        <w:ind w:left="0"/>
        <w:jc w:val="both"/>
      </w:pPr>
      <w:r>
        <w:rPr>
          <w:rFonts w:ascii="Times New Roman"/>
          <w:b w:val="false"/>
          <w:i w:val="false"/>
          <w:color w:val="000000"/>
          <w:sz w:val="28"/>
        </w:rPr>
        <w:t>
      4) шығармашылық қызметке қажетті техникалық білімді, білікті және дағдыларды біледі;</w:t>
      </w:r>
    </w:p>
    <w:p>
      <w:pPr>
        <w:spacing w:after="0"/>
        <w:ind w:left="0"/>
        <w:jc w:val="both"/>
      </w:pPr>
      <w:r>
        <w:rPr>
          <w:rFonts w:ascii="Times New Roman"/>
          <w:b w:val="false"/>
          <w:i w:val="false"/>
          <w:color w:val="000000"/>
          <w:sz w:val="28"/>
        </w:rPr>
        <w:t>
      5) тасымалдауды, есту бойынша теруді, гармоникалық және әуендік мазмұндағы қарапайым варияцияларды орындауды біледі;</w:t>
      </w:r>
    </w:p>
    <w:p>
      <w:pPr>
        <w:spacing w:after="0"/>
        <w:ind w:left="0"/>
        <w:jc w:val="both"/>
      </w:pPr>
      <w:r>
        <w:rPr>
          <w:rFonts w:ascii="Times New Roman"/>
          <w:b w:val="false"/>
          <w:i w:val="false"/>
          <w:color w:val="000000"/>
          <w:sz w:val="28"/>
        </w:rPr>
        <w:t>
      6) фаготта орындауға арналған репертуарлы тізбені біледі;</w:t>
      </w:r>
    </w:p>
    <w:p>
      <w:pPr>
        <w:spacing w:after="0"/>
        <w:ind w:left="0"/>
        <w:jc w:val="both"/>
      </w:pPr>
      <w:r>
        <w:rPr>
          <w:rFonts w:ascii="Times New Roman"/>
          <w:b w:val="false"/>
          <w:i w:val="false"/>
          <w:color w:val="000000"/>
          <w:sz w:val="28"/>
        </w:rPr>
        <w:t>
      7) сахнада өнер көрсету тәжірибесіне ие болады.</w:t>
      </w:r>
    </w:p>
    <w:p>
      <w:pPr>
        <w:spacing w:after="0"/>
        <w:ind w:left="0"/>
        <w:jc w:val="both"/>
      </w:pPr>
      <w:r>
        <w:rPr>
          <w:rFonts w:ascii="Times New Roman"/>
          <w:b w:val="false"/>
          <w:i w:val="false"/>
          <w:color w:val="000000"/>
          <w:sz w:val="28"/>
        </w:rPr>
        <w:t>
      88. Білім беру бағдарламасын игеруден күтілетін нәтижелер.</w:t>
      </w:r>
    </w:p>
    <w:p>
      <w:pPr>
        <w:spacing w:after="0"/>
        <w:ind w:left="0"/>
        <w:jc w:val="both"/>
      </w:pPr>
      <w:r>
        <w:rPr>
          <w:rFonts w:ascii="Times New Roman"/>
          <w:b w:val="false"/>
          <w:i w:val="false"/>
          <w:color w:val="000000"/>
          <w:sz w:val="28"/>
        </w:rPr>
        <w:t xml:space="preserve">
      Түлек: </w:t>
      </w:r>
    </w:p>
    <w:p>
      <w:pPr>
        <w:spacing w:after="0"/>
        <w:ind w:left="0"/>
        <w:jc w:val="both"/>
      </w:pPr>
      <w:r>
        <w:rPr>
          <w:rFonts w:ascii="Times New Roman"/>
          <w:b w:val="false"/>
          <w:i w:val="false"/>
          <w:color w:val="000000"/>
          <w:sz w:val="28"/>
        </w:rPr>
        <w:t>
      1) музыкалық терминдерді;</w:t>
      </w:r>
    </w:p>
    <w:p>
      <w:pPr>
        <w:spacing w:after="0"/>
        <w:ind w:left="0"/>
        <w:jc w:val="both"/>
      </w:pPr>
      <w:r>
        <w:rPr>
          <w:rFonts w:ascii="Times New Roman"/>
          <w:b w:val="false"/>
          <w:i w:val="false"/>
          <w:color w:val="000000"/>
          <w:sz w:val="28"/>
        </w:rPr>
        <w:t>
      2) музыкалық стильдер мен жанрларды;</w:t>
      </w:r>
    </w:p>
    <w:p>
      <w:pPr>
        <w:spacing w:after="0"/>
        <w:ind w:left="0"/>
        <w:jc w:val="both"/>
      </w:pPr>
      <w:r>
        <w:rPr>
          <w:rFonts w:ascii="Times New Roman"/>
          <w:b w:val="false"/>
          <w:i w:val="false"/>
          <w:color w:val="000000"/>
          <w:sz w:val="28"/>
        </w:rPr>
        <w:t>
      3) музыкалық шығарманы жеке және ансамбльде сауатты орындауға мүмкіндік беретін фаготта ойнау тәсілін;</w:t>
      </w:r>
    </w:p>
    <w:p>
      <w:pPr>
        <w:spacing w:after="0"/>
        <w:ind w:left="0"/>
        <w:jc w:val="both"/>
      </w:pPr>
      <w:r>
        <w:rPr>
          <w:rFonts w:ascii="Times New Roman"/>
          <w:b w:val="false"/>
          <w:i w:val="false"/>
          <w:color w:val="000000"/>
          <w:sz w:val="28"/>
        </w:rPr>
        <w:t>
      4) әртүрлі отандық және шетел композиторларының ансамбльге арналған репертуарды;</w:t>
      </w:r>
    </w:p>
    <w:p>
      <w:pPr>
        <w:spacing w:after="0"/>
        <w:ind w:left="0"/>
        <w:jc w:val="both"/>
      </w:pPr>
      <w:r>
        <w:rPr>
          <w:rFonts w:ascii="Times New Roman"/>
          <w:b w:val="false"/>
          <w:i w:val="false"/>
          <w:color w:val="000000"/>
          <w:sz w:val="28"/>
        </w:rPr>
        <w:t>
      5) әртүрлі жанрдағы және стильдегі музыкалық шығармаларды;</w:t>
      </w:r>
    </w:p>
    <w:p>
      <w:pPr>
        <w:spacing w:after="0"/>
        <w:ind w:left="0"/>
        <w:jc w:val="both"/>
      </w:pPr>
      <w:r>
        <w:rPr>
          <w:rFonts w:ascii="Times New Roman"/>
          <w:b w:val="false"/>
          <w:i w:val="false"/>
          <w:color w:val="000000"/>
          <w:sz w:val="28"/>
        </w:rPr>
        <w:t>
      6) орындаушылық қиындықтармен жұмыс істеу тәсілдерін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бағдарламалық талаптарға сәйкес әртүрлі жанрдағы және формадағы шығармаларды аспапта орындауды;</w:t>
      </w:r>
    </w:p>
    <w:p>
      <w:pPr>
        <w:spacing w:after="0"/>
        <w:ind w:left="0"/>
        <w:jc w:val="both"/>
      </w:pPr>
      <w:r>
        <w:rPr>
          <w:rFonts w:ascii="Times New Roman"/>
          <w:b w:val="false"/>
          <w:i w:val="false"/>
          <w:color w:val="000000"/>
          <w:sz w:val="28"/>
        </w:rPr>
        <w:t>
      2) көркемдік бейнені құру үшін мәнерлік құралдарын қолдануды;</w:t>
      </w:r>
    </w:p>
    <w:p>
      <w:pPr>
        <w:spacing w:after="0"/>
        <w:ind w:left="0"/>
        <w:jc w:val="both"/>
      </w:pPr>
      <w:r>
        <w:rPr>
          <w:rFonts w:ascii="Times New Roman"/>
          <w:b w:val="false"/>
          <w:i w:val="false"/>
          <w:color w:val="000000"/>
          <w:sz w:val="28"/>
        </w:rPr>
        <w:t>
      3) парақтан жеңіл музыкалық шығармаларды оқуды;</w:t>
      </w:r>
    </w:p>
    <w:p>
      <w:pPr>
        <w:spacing w:after="0"/>
        <w:ind w:left="0"/>
        <w:jc w:val="both"/>
      </w:pPr>
      <w:r>
        <w:rPr>
          <w:rFonts w:ascii="Times New Roman"/>
          <w:b w:val="false"/>
          <w:i w:val="false"/>
          <w:color w:val="000000"/>
          <w:sz w:val="28"/>
        </w:rPr>
        <w:t>
      4) музыкалық шығармаларды алғашқы талдауды өз бетінше және сауатты жүргізуді;</w:t>
      </w:r>
    </w:p>
    <w:p>
      <w:pPr>
        <w:spacing w:after="0"/>
        <w:ind w:left="0"/>
        <w:jc w:val="both"/>
      </w:pPr>
      <w:r>
        <w:rPr>
          <w:rFonts w:ascii="Times New Roman"/>
          <w:b w:val="false"/>
          <w:i w:val="false"/>
          <w:color w:val="000000"/>
          <w:sz w:val="28"/>
        </w:rPr>
        <w:t>
      5) жеке өнер көрсетуге және ансамбльде өнер көрсетуге дайындалуды;</w:t>
      </w:r>
    </w:p>
    <w:p>
      <w:pPr>
        <w:spacing w:after="0"/>
        <w:ind w:left="0"/>
        <w:jc w:val="both"/>
      </w:pPr>
      <w:r>
        <w:rPr>
          <w:rFonts w:ascii="Times New Roman"/>
          <w:b w:val="false"/>
          <w:i w:val="false"/>
          <w:color w:val="000000"/>
          <w:sz w:val="28"/>
        </w:rPr>
        <w:t>
      6) орындалатын шығармаларды талдауды біледі.</w:t>
      </w:r>
    </w:p>
    <w:p>
      <w:pPr>
        <w:spacing w:after="0"/>
        <w:ind w:left="0"/>
        <w:jc w:val="both"/>
      </w:pPr>
      <w:r>
        <w:rPr>
          <w:rFonts w:ascii="Times New Roman"/>
          <w:b w:val="false"/>
          <w:i w:val="false"/>
          <w:color w:val="000000"/>
          <w:sz w:val="28"/>
        </w:rPr>
        <w:t>
      Түлекте:</w:t>
      </w:r>
    </w:p>
    <w:p>
      <w:pPr>
        <w:spacing w:after="0"/>
        <w:ind w:left="0"/>
        <w:jc w:val="both"/>
      </w:pPr>
      <w:r>
        <w:rPr>
          <w:rFonts w:ascii="Times New Roman"/>
          <w:b w:val="false"/>
          <w:i w:val="false"/>
          <w:color w:val="000000"/>
          <w:sz w:val="28"/>
        </w:rPr>
        <w:t>
      1) музыкалық шығармаларды орындау (жеке орындау, ансамбльде орындау);</w:t>
      </w:r>
    </w:p>
    <w:p>
      <w:pPr>
        <w:spacing w:after="0"/>
        <w:ind w:left="0"/>
        <w:jc w:val="both"/>
      </w:pPr>
      <w:r>
        <w:rPr>
          <w:rFonts w:ascii="Times New Roman"/>
          <w:b w:val="false"/>
          <w:i w:val="false"/>
          <w:color w:val="000000"/>
          <w:sz w:val="28"/>
        </w:rPr>
        <w:t>
      2) көпшілік алдында өнер көрсету;</w:t>
      </w:r>
    </w:p>
    <w:p>
      <w:pPr>
        <w:spacing w:after="0"/>
        <w:ind w:left="0"/>
        <w:jc w:val="both"/>
      </w:pPr>
      <w:r>
        <w:rPr>
          <w:rFonts w:ascii="Times New Roman"/>
          <w:b w:val="false"/>
          <w:i w:val="false"/>
          <w:color w:val="000000"/>
          <w:sz w:val="28"/>
        </w:rPr>
        <w:t>
      3) музыкалық материалмен өз бетінше жұмыс істеу, мәтінді парақтан оқу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89. Үлгерімді бақылаудың мақсаты білім алушының білім беру бағдарламасын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бақылау жұмысы, академиялық концерт, техникалық сынақ түрінде, қорытынды аттестаттау –емтихан түрінде іске асырылады. </w:t>
      </w:r>
    </w:p>
    <w:p>
      <w:pPr>
        <w:spacing w:after="0"/>
        <w:ind w:left="0"/>
        <w:jc w:val="both"/>
      </w:pPr>
      <w:r>
        <w:rPr>
          <w:rFonts w:ascii="Times New Roman"/>
          <w:b w:val="false"/>
          <w:i w:val="false"/>
          <w:color w:val="000000"/>
          <w:sz w:val="28"/>
        </w:rPr>
        <w:t>
      90.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 – бірінші тоқсанда: бақылау жұмысы (бір этюд, бір пьеса), екінші, үшінші тоқсандарда: академиялық концерт (әртүрлі сипаттағы екі пьеса), төртінші тоқсанда: техникалық сынақ (гаммалар, арпеджио үшдыбыстылығы, бір этюд және әртүрлі сипаттағы екі пьеса);</w:t>
      </w:r>
    </w:p>
    <w:p>
      <w:pPr>
        <w:spacing w:after="0"/>
        <w:ind w:left="0"/>
        <w:jc w:val="both"/>
      </w:pPr>
      <w:r>
        <w:rPr>
          <w:rFonts w:ascii="Times New Roman"/>
          <w:b w:val="false"/>
          <w:i w:val="false"/>
          <w:color w:val="000000"/>
          <w:sz w:val="28"/>
        </w:rPr>
        <w:t>
      2) 2 сынып – бірінші, екінші, үшінші тоқсандарда: академиялық концерт (әртүрлі сипаттағы екі пьеса), төртінші тоқсанда: техникалық сынақ (үш белгіге дейінгі мажор және минор гаммалары, үшдыбыстылық, staccato [стаккато] (detache [деташе]), legato [легато] штрихтарындағы мажор және минор гаммалары, үшдыбыстылық, штрихтардағы үшдыбыстылықтың айналымдары, екі этюд, екі түрлі сипаттағы пьеса, олардың бірі жылдам қарқында жазылған);</w:t>
      </w:r>
    </w:p>
    <w:p>
      <w:pPr>
        <w:spacing w:after="0"/>
        <w:ind w:left="0"/>
        <w:jc w:val="both"/>
      </w:pPr>
      <w:r>
        <w:rPr>
          <w:rFonts w:ascii="Times New Roman"/>
          <w:b w:val="false"/>
          <w:i w:val="false"/>
          <w:color w:val="000000"/>
          <w:sz w:val="28"/>
        </w:rPr>
        <w:t>
      3) 3 сынып – бірінші, екінші, үшінші тоқсандарда: академиялық концерт (әртүрлі сипаттағы екі пьеса), төртінші тоқсанда: техникалық сынақ (legato [легато], detache [деташе], staccato [стаккато] штрихтарымен бес белгіге дейінгі мажор және минор гаммалары, әртүрлі сипаттағы этюд);</w:t>
      </w:r>
    </w:p>
    <w:p>
      <w:pPr>
        <w:spacing w:after="0"/>
        <w:ind w:left="0"/>
        <w:jc w:val="both"/>
      </w:pPr>
      <w:r>
        <w:rPr>
          <w:rFonts w:ascii="Times New Roman"/>
          <w:b w:val="false"/>
          <w:i w:val="false"/>
          <w:color w:val="000000"/>
          <w:sz w:val="28"/>
        </w:rPr>
        <w:t xml:space="preserve">
      4) 4 сынып – бірінші, екінші, үшінші тоқсандарда: академиялық концерт (әртүрлі сипаттағы екі пьеса), төртінші тоқсанда: техникалық сынақ (терциялармен, detache [деташе] (staccato [стаккато]) және legato [легато] штрихтарымен жылдам қарқындағы жеті белгіге дейінгі гаммалар, екі этюд, ірі нысанды шығарма, түрлі сипаттағы екі пьеса); </w:t>
      </w:r>
    </w:p>
    <w:p>
      <w:pPr>
        <w:spacing w:after="0"/>
        <w:ind w:left="0"/>
        <w:jc w:val="both"/>
      </w:pPr>
      <w:r>
        <w:rPr>
          <w:rFonts w:ascii="Times New Roman"/>
          <w:b w:val="false"/>
          <w:i w:val="false"/>
          <w:color w:val="000000"/>
          <w:sz w:val="28"/>
        </w:rPr>
        <w:t xml:space="preserve">
      5) 5 сынып – бірінші, екінші, үшінші тоқсандарда: академиялық концерт (әртүрлі сипаттағы екі пьеса), төртінші тоқсанда: бітіру емтиханы (үшдыбыстылықтармен және қалыпты қарқындағы екі белгіге дейінгі staccato [стаккато] және legato [легато] штрихтарындағы үшдыбыстылық айналымдарының мажор және параллель минор гаммалары, әртүрлі техниканың түріне арналған екі этюд, әртүрлі сипаттағы екі пьеса, Қазақстан композиторының шығармасын орындау міндетті болып табылады). </w:t>
      </w:r>
    </w:p>
    <w:p>
      <w:pPr>
        <w:spacing w:after="0"/>
        <w:ind w:left="0"/>
        <w:jc w:val="both"/>
      </w:pPr>
      <w:r>
        <w:rPr>
          <w:rFonts w:ascii="Times New Roman"/>
          <w:b w:val="false"/>
          <w:i w:val="false"/>
          <w:color w:val="000000"/>
          <w:sz w:val="28"/>
        </w:rPr>
        <w:t>
      91.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Білім алушының жұмысын бағалау кезінде келесі бағалау өлшемшарттары ескеріледі:</w:t>
      </w:r>
    </w:p>
    <w:p>
      <w:pPr>
        <w:spacing w:after="0"/>
        <w:ind w:left="0"/>
        <w:jc w:val="both"/>
      </w:pPr>
      <w:r>
        <w:rPr>
          <w:rFonts w:ascii="Times New Roman"/>
          <w:b w:val="false"/>
          <w:i w:val="false"/>
          <w:color w:val="000000"/>
          <w:sz w:val="28"/>
        </w:rPr>
        <w:t>
      1) денені, саусақ аппаратын, аяқты, амбушюрді қою, орындаушылық тынысты, саусақ аппратын меңгеруі, саусақтарды көтерудің амплитудасы және үйлесімділігі; моторлығы;</w:t>
      </w:r>
    </w:p>
    <w:p>
      <w:pPr>
        <w:spacing w:after="0"/>
        <w:ind w:left="0"/>
        <w:jc w:val="both"/>
      </w:pPr>
      <w:r>
        <w:rPr>
          <w:rFonts w:ascii="Times New Roman"/>
          <w:b w:val="false"/>
          <w:i w:val="false"/>
          <w:color w:val="000000"/>
          <w:sz w:val="28"/>
        </w:rPr>
        <w:t>
      2) музыкалық дыбысты меңгеруі (шабуыл және дыбысты тоқтату, артикуляция (тілдің жұмысы), тембрдің мәнерлігі, дыбыстың созылмалылығы (тыныс шығарудың дамуы), бір нюанстағы дыбыстың созылуы, дыбыстың динамикадағы созылуы (крещендо, диминуэндо), дыбыстың интонациялық тазалығы, нюансировкалар, негізгі штрихтар);</w:t>
      </w:r>
    </w:p>
    <w:p>
      <w:pPr>
        <w:spacing w:after="0"/>
        <w:ind w:left="0"/>
        <w:jc w:val="both"/>
      </w:pPr>
      <w:r>
        <w:rPr>
          <w:rFonts w:ascii="Times New Roman"/>
          <w:b w:val="false"/>
          <w:i w:val="false"/>
          <w:color w:val="000000"/>
          <w:sz w:val="28"/>
        </w:rPr>
        <w:t>
      3) музыкалық қабілеттерінің, физикалық төзімділігінің, музыканы есту сақтауының (музыкалық шығарманы тоқтамай және қатесіз орындау) даму деңгейі, музыкалық шығарманың көркемдік бейнесін жеткізуі, шығарманың бірыңғай қарқынын ұстап тұру білігі (егер қарқындық ауытқулар болмаса), музыкалық шығармаларды қарқындық ауытқулармен сезіну және орындау, ритмикалық комбинациялардың қалыптылығы ("ритмикалық сурет);</w:t>
      </w:r>
    </w:p>
    <w:p>
      <w:pPr>
        <w:spacing w:after="0"/>
        <w:ind w:left="0"/>
        <w:jc w:val="both"/>
      </w:pPr>
      <w:r>
        <w:rPr>
          <w:rFonts w:ascii="Times New Roman"/>
          <w:b w:val="false"/>
          <w:i w:val="false"/>
          <w:color w:val="000000"/>
          <w:sz w:val="28"/>
        </w:rPr>
        <w:t xml:space="preserve">
      4) орындалатын шығармалардың стилін, көркемдік бейнесін түсіну; </w:t>
      </w:r>
    </w:p>
    <w:p>
      <w:pPr>
        <w:spacing w:after="0"/>
        <w:ind w:left="0"/>
        <w:jc w:val="both"/>
      </w:pPr>
      <w:r>
        <w:rPr>
          <w:rFonts w:ascii="Times New Roman"/>
          <w:b w:val="false"/>
          <w:i w:val="false"/>
          <w:color w:val="000000"/>
          <w:sz w:val="28"/>
        </w:rPr>
        <w:t xml:space="preserve">
      5) композитордың қойған міндеттерін нақты орындау (қарқын, ритм, штрихтар, динамика, фразировка, артикуляция); </w:t>
      </w:r>
    </w:p>
    <w:p>
      <w:pPr>
        <w:spacing w:after="0"/>
        <w:ind w:left="0"/>
        <w:jc w:val="both"/>
      </w:pPr>
      <w:r>
        <w:rPr>
          <w:rFonts w:ascii="Times New Roman"/>
          <w:b w:val="false"/>
          <w:i w:val="false"/>
          <w:color w:val="000000"/>
          <w:sz w:val="28"/>
        </w:rPr>
        <w:t>
      6) концерттік орындауы, әртістігі, орындауға деген қызығушылығы, сенімді жеткізуі, өнер көрсетуінің ашықтығы және түсініктілігі.</w:t>
      </w:r>
    </w:p>
    <w:p>
      <w:pPr>
        <w:spacing w:after="0"/>
        <w:ind w:left="0"/>
        <w:jc w:val="both"/>
      </w:pPr>
      <w:r>
        <w:rPr>
          <w:rFonts w:ascii="Times New Roman"/>
          <w:b w:val="false"/>
          <w:i w:val="false"/>
          <w:color w:val="000000"/>
          <w:sz w:val="28"/>
        </w:rPr>
        <w:t>
      92. Бағалау өлшемшарттары:</w:t>
      </w:r>
    </w:p>
    <w:p>
      <w:pPr>
        <w:spacing w:after="0"/>
        <w:ind w:left="0"/>
        <w:jc w:val="both"/>
      </w:pPr>
      <w:r>
        <w:rPr>
          <w:rFonts w:ascii="Times New Roman"/>
          <w:b w:val="false"/>
          <w:i w:val="false"/>
          <w:color w:val="000000"/>
          <w:sz w:val="28"/>
        </w:rPr>
        <w:t>
      1) "5" бағасы "өте жақсы" – бағдарламаны әртістік, техникалық жағынан сапалы, ойластырып және тыңдап орындауы, шығарманы жеткізуде стильдік мәдениет және аспапты меңгеру мәдениеті байқалады, композитордың көркемдік түпкі ойын анық түсіну, бағдарламаны сауатты, сенімді, мәнерлі және эмоциямен орындауы;</w:t>
      </w:r>
    </w:p>
    <w:p>
      <w:pPr>
        <w:spacing w:after="0"/>
        <w:ind w:left="0"/>
        <w:jc w:val="both"/>
      </w:pPr>
      <w:r>
        <w:rPr>
          <w:rFonts w:ascii="Times New Roman"/>
          <w:b w:val="false"/>
          <w:i w:val="false"/>
          <w:color w:val="000000"/>
          <w:sz w:val="28"/>
        </w:rPr>
        <w:t>
      2) "4" бағасы "жақсы" – бағдарламаны техникасында, дыбысында, ырғағында сәл қателіктер жіберіп, сенімді, түсініп, жеткілікті деңгейде сапалы орындауы, орындауындағы мәнерліктің және эмоциялықтың жетіспеушлігі;</w:t>
      </w:r>
    </w:p>
    <w:p>
      <w:pPr>
        <w:spacing w:after="0"/>
        <w:ind w:left="0"/>
        <w:jc w:val="both"/>
      </w:pPr>
      <w:r>
        <w:rPr>
          <w:rFonts w:ascii="Times New Roman"/>
          <w:b w:val="false"/>
          <w:i w:val="false"/>
          <w:color w:val="000000"/>
          <w:sz w:val="28"/>
        </w:rPr>
        <w:t>
      3) "3" "қанағаттанарлық" бағасы – сыныптың бағдарламалық талаптарына сәйкес шығарманы орындау кезінде орындаушылық бастамасын көтермей, сапасыз орындауы;</w:t>
      </w:r>
    </w:p>
    <w:p>
      <w:pPr>
        <w:spacing w:after="0"/>
        <w:ind w:left="0"/>
        <w:jc w:val="both"/>
      </w:pPr>
      <w:r>
        <w:rPr>
          <w:rFonts w:ascii="Times New Roman"/>
          <w:b w:val="false"/>
          <w:i w:val="false"/>
          <w:color w:val="000000"/>
          <w:sz w:val="28"/>
        </w:rPr>
        <w:t>
      4) "2" "қанағаттанарлық емес" бағасы – бағдарламаның шығармасы техникалық және көркемдік деңгейі жағынан өте төмен деңгейде орналасқан, ноталық мәтінді жатқа білмеуі, аспапта ойнау дағдыларының төмен меңгеруі;</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76" w:id="74"/>
      <w:r>
        <w:rPr>
          <w:rFonts w:ascii="Times New Roman"/>
          <w:b w:val="false"/>
          <w:i w:val="false"/>
          <w:color w:val="000000"/>
          <w:sz w:val="28"/>
        </w:rPr>
        <w:t>
      Қазақстан Республикасы</w:t>
      </w:r>
    </w:p>
    <w:bookmarkEnd w:id="74"/>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68-қосымша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"Сурет"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"Сурет" білім беру бағдарламасы (бұдан әрі - Бағдарлама) "Сурет" пәні бойынша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асимметрия – симметрияның болмауы немесе бұзылуы;</w:t>
      </w:r>
    </w:p>
    <w:p>
      <w:pPr>
        <w:spacing w:after="0"/>
        <w:ind w:left="0"/>
        <w:jc w:val="both"/>
      </w:pPr>
      <w:r>
        <w:rPr>
          <w:rFonts w:ascii="Times New Roman"/>
          <w:b w:val="false"/>
          <w:i w:val="false"/>
          <w:color w:val="000000"/>
          <w:sz w:val="28"/>
        </w:rPr>
        <w:t>
      2) әуе перспективасы – суретші-пейзажшыға салған суреттерінде кеңістіктің тереңдігінің иллюзиясын жасауға көмектесетін тәсіл;</w:t>
      </w:r>
    </w:p>
    <w:p>
      <w:pPr>
        <w:spacing w:after="0"/>
        <w:ind w:left="0"/>
        <w:jc w:val="both"/>
      </w:pPr>
      <w:r>
        <w:rPr>
          <w:rFonts w:ascii="Times New Roman"/>
          <w:b w:val="false"/>
          <w:i w:val="false"/>
          <w:color w:val="000000"/>
          <w:sz w:val="28"/>
        </w:rPr>
        <w:t>
      3) бейнелеу өнері – көру қабілеті арқылы және көзге көрінетін әлемнің жазықтықтағы және кеңістіктіктегі бейнесін құрумен байланысты өнер;</w:t>
      </w:r>
    </w:p>
    <w:p>
      <w:pPr>
        <w:spacing w:after="0"/>
        <w:ind w:left="0"/>
        <w:jc w:val="both"/>
      </w:pPr>
      <w:r>
        <w:rPr>
          <w:rFonts w:ascii="Times New Roman"/>
          <w:b w:val="false"/>
          <w:i w:val="false"/>
          <w:color w:val="000000"/>
          <w:sz w:val="28"/>
        </w:rPr>
        <w:t>
      4) бейнелеу өнеріндегі реңктілік – форманың сыртқы бетінің анық көзге көрінетін қасиеттерінің бірі, текстура және фактурамен бірге шығарманың колорит, реңк, композициясын қамтиды;</w:t>
      </w:r>
    </w:p>
    <w:p>
      <w:pPr>
        <w:spacing w:after="0"/>
        <w:ind w:left="0"/>
        <w:jc w:val="both"/>
      </w:pPr>
      <w:r>
        <w:rPr>
          <w:rFonts w:ascii="Times New Roman"/>
          <w:b w:val="false"/>
          <w:i w:val="false"/>
          <w:color w:val="000000"/>
          <w:sz w:val="28"/>
        </w:rPr>
        <w:t>
      5) валҰрлі сызық – қойылған міндеттерге сәйкес өзінің ұзақтығында қалыңдығын өзгертетін сызық;</w:t>
      </w:r>
    </w:p>
    <w:p>
      <w:pPr>
        <w:spacing w:after="0"/>
        <w:ind w:left="0"/>
        <w:jc w:val="both"/>
      </w:pPr>
      <w:r>
        <w:rPr>
          <w:rFonts w:ascii="Times New Roman"/>
          <w:b w:val="false"/>
          <w:i w:val="false"/>
          <w:color w:val="000000"/>
          <w:sz w:val="28"/>
        </w:rPr>
        <w:t>
      6) графика – сызық, штрих, дақ және нүкте сияқты бейнелеудің негізгі құралдары ретінде қолданылатын бейнелеу өнерінің түрі;</w:t>
      </w:r>
    </w:p>
    <w:p>
      <w:pPr>
        <w:spacing w:after="0"/>
        <w:ind w:left="0"/>
        <w:jc w:val="both"/>
      </w:pPr>
      <w:r>
        <w:rPr>
          <w:rFonts w:ascii="Times New Roman"/>
          <w:b w:val="false"/>
          <w:i w:val="false"/>
          <w:color w:val="000000"/>
          <w:sz w:val="28"/>
        </w:rPr>
        <w:t>
      7) гризайль – бір түстің реңктік градацияларымен орындалатын, көбінде сепи немесе сұр кескіндеменің түрі, сондай-ақ салынған барельефтерді және сәулет немесе мүсін элементтерін құру техникасы;</w:t>
      </w:r>
    </w:p>
    <w:p>
      <w:pPr>
        <w:spacing w:after="0"/>
        <w:ind w:left="0"/>
        <w:jc w:val="both"/>
      </w:pPr>
      <w:r>
        <w:rPr>
          <w:rFonts w:ascii="Times New Roman"/>
          <w:b w:val="false"/>
          <w:i w:val="false"/>
          <w:color w:val="000000"/>
          <w:sz w:val="28"/>
        </w:rPr>
        <w:t>
      8) есіне сақтау жады бойынша сурет салу – көру арқылы есте сақтау жады негізінде суреттер мен нобайларды орындау;</w:t>
      </w:r>
    </w:p>
    <w:p>
      <w:pPr>
        <w:spacing w:after="0"/>
        <w:ind w:left="0"/>
        <w:jc w:val="both"/>
      </w:pPr>
      <w:r>
        <w:rPr>
          <w:rFonts w:ascii="Times New Roman"/>
          <w:b w:val="false"/>
          <w:i w:val="false"/>
          <w:color w:val="000000"/>
          <w:sz w:val="28"/>
        </w:rPr>
        <w:t>
      9) жарық пен көлеңке – ашықтықтың өлшемін құрайтын, жарықтың объектінің бетінде бөлінуінің байқалуы;</w:t>
      </w:r>
    </w:p>
    <w:p>
      <w:pPr>
        <w:spacing w:after="0"/>
        <w:ind w:left="0"/>
        <w:jc w:val="both"/>
      </w:pPr>
      <w:r>
        <w:rPr>
          <w:rFonts w:ascii="Times New Roman"/>
          <w:b w:val="false"/>
          <w:i w:val="false"/>
          <w:color w:val="000000"/>
          <w:sz w:val="28"/>
        </w:rPr>
        <w:t>
      10) жарық пен сәуленің қатынасы – құрылыс объектісінің бетіндегі жарық және көлеңке бөліктерінің қатынасы, олар пластикалық пен көлемділікті көрсетеді;</w:t>
      </w:r>
    </w:p>
    <w:p>
      <w:pPr>
        <w:spacing w:after="0"/>
        <w:ind w:left="0"/>
        <w:jc w:val="both"/>
      </w:pPr>
      <w:r>
        <w:rPr>
          <w:rFonts w:ascii="Times New Roman"/>
          <w:b w:val="false"/>
          <w:i w:val="false"/>
          <w:color w:val="000000"/>
          <w:sz w:val="28"/>
        </w:rPr>
        <w:t xml:space="preserve">
      11) интерьер – адамға эстетикалық сезімді беретін және өмірге жайлы жағдайды қамтамасыз ететін ғимараттың ішкі кеңістігін сәулеттік және көркемдік әрлендіру; </w:t>
      </w:r>
    </w:p>
    <w:p>
      <w:pPr>
        <w:spacing w:after="0"/>
        <w:ind w:left="0"/>
        <w:jc w:val="both"/>
      </w:pPr>
      <w:r>
        <w:rPr>
          <w:rFonts w:ascii="Times New Roman"/>
          <w:b w:val="false"/>
          <w:i w:val="false"/>
          <w:color w:val="000000"/>
          <w:sz w:val="28"/>
        </w:rPr>
        <w:t>
      12) композиция – суретшінің ойын мейлінше түсінікті ететін және әсерлейтін көркем шығарманың мақсатты құрылымы;</w:t>
      </w:r>
    </w:p>
    <w:p>
      <w:pPr>
        <w:spacing w:after="0"/>
        <w:ind w:left="0"/>
        <w:jc w:val="both"/>
      </w:pPr>
      <w:r>
        <w:rPr>
          <w:rFonts w:ascii="Times New Roman"/>
          <w:b w:val="false"/>
          <w:i w:val="false"/>
          <w:color w:val="000000"/>
          <w:sz w:val="28"/>
        </w:rPr>
        <w:t>
      13) күрделі формадағы заттар – бірнеше геометриялық формалар;</w:t>
      </w:r>
    </w:p>
    <w:p>
      <w:pPr>
        <w:spacing w:after="0"/>
        <w:ind w:left="0"/>
        <w:jc w:val="both"/>
      </w:pPr>
      <w:r>
        <w:rPr>
          <w:rFonts w:ascii="Times New Roman"/>
          <w:b w:val="false"/>
          <w:i w:val="false"/>
          <w:color w:val="000000"/>
          <w:sz w:val="28"/>
        </w:rPr>
        <w:t>
      14) құрастырмалы сурет – құрылым сызықтары арқылы орындалған, заттардың көрінетін, сондай-ақ көрінбейтін сыртқы контурларының суреті;</w:t>
      </w:r>
    </w:p>
    <w:p>
      <w:pPr>
        <w:spacing w:after="0"/>
        <w:ind w:left="0"/>
        <w:jc w:val="both"/>
      </w:pPr>
      <w:r>
        <w:rPr>
          <w:rFonts w:ascii="Times New Roman"/>
          <w:b w:val="false"/>
          <w:i w:val="false"/>
          <w:color w:val="000000"/>
          <w:sz w:val="28"/>
        </w:rPr>
        <w:t>
      15) модельдеу – жарық пен көлеңкені жеткізу техникасы;</w:t>
      </w:r>
    </w:p>
    <w:p>
      <w:pPr>
        <w:spacing w:after="0"/>
        <w:ind w:left="0"/>
        <w:jc w:val="both"/>
      </w:pPr>
      <w:r>
        <w:rPr>
          <w:rFonts w:ascii="Times New Roman"/>
          <w:b w:val="false"/>
          <w:i w:val="false"/>
          <w:color w:val="000000"/>
          <w:sz w:val="28"/>
        </w:rPr>
        <w:t>
      16) натура – суретші оларды бейнелеу барысында бақылайтын нақтылықтың (адам, заттар, ландшафт) шынайы объектілері;</w:t>
      </w:r>
    </w:p>
    <w:p>
      <w:pPr>
        <w:spacing w:after="0"/>
        <w:ind w:left="0"/>
        <w:jc w:val="both"/>
      </w:pPr>
      <w:r>
        <w:rPr>
          <w:rFonts w:ascii="Times New Roman"/>
          <w:b w:val="false"/>
          <w:i w:val="false"/>
          <w:color w:val="000000"/>
          <w:sz w:val="28"/>
        </w:rPr>
        <w:t>
      17) натюрморт – бейнелеу өнеріндегі жансыз заттардың бейнесі;</w:t>
      </w:r>
    </w:p>
    <w:p>
      <w:pPr>
        <w:spacing w:after="0"/>
        <w:ind w:left="0"/>
        <w:jc w:val="both"/>
      </w:pPr>
      <w:r>
        <w:rPr>
          <w:rFonts w:ascii="Times New Roman"/>
          <w:b w:val="false"/>
          <w:i w:val="false"/>
          <w:color w:val="000000"/>
          <w:sz w:val="28"/>
        </w:rPr>
        <w:t>
      18) нобай – суретшінің жүйрік және жылдам орындаған шағын көлемдегі сурет немесе кескіндеме, нобайдың (сурет немесе этюд) негізгі мақсаты – жеке бақылауларды фиксациялау: пропорцияның сипаты, қозғалыс, түстік қатынастардың сипаты және колорит үйлесімділігі;</w:t>
      </w:r>
    </w:p>
    <w:p>
      <w:pPr>
        <w:spacing w:after="0"/>
        <w:ind w:left="0"/>
        <w:jc w:val="both"/>
      </w:pPr>
      <w:r>
        <w:rPr>
          <w:rFonts w:ascii="Times New Roman"/>
          <w:b w:val="false"/>
          <w:i w:val="false"/>
          <w:color w:val="000000"/>
          <w:sz w:val="28"/>
        </w:rPr>
        <w:t xml:space="preserve">
      19) ою-өрнек – құрамдас элементтерінің қайталануы және алмасуына негізделген өрнек; </w:t>
      </w:r>
    </w:p>
    <w:p>
      <w:pPr>
        <w:spacing w:after="0"/>
        <w:ind w:left="0"/>
        <w:jc w:val="both"/>
      </w:pPr>
      <w:r>
        <w:rPr>
          <w:rFonts w:ascii="Times New Roman"/>
          <w:b w:val="false"/>
          <w:i w:val="false"/>
          <w:color w:val="000000"/>
          <w:sz w:val="28"/>
        </w:rPr>
        <w:t>
      20) перспектива – олардың өлшемдерінің көрінетін қысқартуларына, натурада байқалатын формалардың көріністерінің және сәуле мен көлеңкенің қатынастарының өзгерістеріне сәйкес қандай да бір беттегі кеңістіктік объектілерді бейнелеу техникасы;</w:t>
      </w:r>
    </w:p>
    <w:p>
      <w:pPr>
        <w:spacing w:after="0"/>
        <w:ind w:left="0"/>
        <w:jc w:val="both"/>
      </w:pPr>
      <w:r>
        <w:rPr>
          <w:rFonts w:ascii="Times New Roman"/>
          <w:b w:val="false"/>
          <w:i w:val="false"/>
          <w:color w:val="000000"/>
          <w:sz w:val="28"/>
        </w:rPr>
        <w:t>
      21) пластикалық анатомия – адам денесінің пропорцияларын зерттейтін, дененің сыртқы формаларының қозғалыс нәтижесінде пайда болатын ішкі құрылымы мен өзгерістеріне тәуелділігін қарастыратын анатомияның тарауы;</w:t>
      </w:r>
    </w:p>
    <w:p>
      <w:pPr>
        <w:spacing w:after="0"/>
        <w:ind w:left="0"/>
        <w:jc w:val="both"/>
      </w:pPr>
      <w:r>
        <w:rPr>
          <w:rFonts w:ascii="Times New Roman"/>
          <w:b w:val="false"/>
          <w:i w:val="false"/>
          <w:color w:val="000000"/>
          <w:sz w:val="28"/>
        </w:rPr>
        <w:t>
      22) портрет – белгілі, нақты адамды бейнелеуге арналған бейнелеу өнерінің жанры;</w:t>
      </w:r>
    </w:p>
    <w:p>
      <w:pPr>
        <w:spacing w:after="0"/>
        <w:ind w:left="0"/>
        <w:jc w:val="both"/>
      </w:pPr>
      <w:r>
        <w:rPr>
          <w:rFonts w:ascii="Times New Roman"/>
          <w:b w:val="false"/>
          <w:i w:val="false"/>
          <w:color w:val="000000"/>
          <w:sz w:val="28"/>
        </w:rPr>
        <w:t>
      23) пропорция – тұтастың белгілі қасиеттеріне сәйкес заттардың көлемі бойынша формаларының, бөліктерінің қатынасы;</w:t>
      </w:r>
    </w:p>
    <w:p>
      <w:pPr>
        <w:spacing w:after="0"/>
        <w:ind w:left="0"/>
        <w:jc w:val="both"/>
      </w:pPr>
      <w:r>
        <w:rPr>
          <w:rFonts w:ascii="Times New Roman"/>
          <w:b w:val="false"/>
          <w:i w:val="false"/>
          <w:color w:val="000000"/>
          <w:sz w:val="28"/>
        </w:rPr>
        <w:t>
      24) пуантилизм – неоимпрессионизм кескіндемесіндегі стильдік бағыт, оның негізінде тура, нүктелі немесе тікбұрышты формадағы жеке бояу арқылы жазу нақышы жатыр;</w:t>
      </w:r>
    </w:p>
    <w:p>
      <w:pPr>
        <w:spacing w:after="0"/>
        <w:ind w:left="0"/>
        <w:jc w:val="both"/>
      </w:pPr>
      <w:r>
        <w:rPr>
          <w:rFonts w:ascii="Times New Roman"/>
          <w:b w:val="false"/>
          <w:i w:val="false"/>
          <w:color w:val="000000"/>
          <w:sz w:val="28"/>
        </w:rPr>
        <w:t>
      25) ритм – өнердегі негізгі кезеңдердің бірі, бейнелеу өнерінде ритм түстердің, объектілердің, сәуле мен көлеңке дақтарының қайталануы арқылы құрылады;</w:t>
      </w:r>
    </w:p>
    <w:p>
      <w:pPr>
        <w:spacing w:after="0"/>
        <w:ind w:left="0"/>
        <w:jc w:val="both"/>
      </w:pPr>
      <w:r>
        <w:rPr>
          <w:rFonts w:ascii="Times New Roman"/>
          <w:b w:val="false"/>
          <w:i w:val="false"/>
          <w:color w:val="000000"/>
          <w:sz w:val="28"/>
        </w:rPr>
        <w:t>
      26) сұлба – контурдың ішінде бөлшектері жоқ, заттардың көлеңкелі профиль ретіндегі бейнесі;</w:t>
      </w:r>
    </w:p>
    <w:p>
      <w:pPr>
        <w:spacing w:after="0"/>
        <w:ind w:left="0"/>
        <w:jc w:val="both"/>
      </w:pPr>
      <w:r>
        <w:rPr>
          <w:rFonts w:ascii="Times New Roman"/>
          <w:b w:val="false"/>
          <w:i w:val="false"/>
          <w:color w:val="000000"/>
          <w:sz w:val="28"/>
        </w:rPr>
        <w:t>
      27) симметрия – қандай да бір өзгерістер, түрленулер кезінде пайда болатын сәйкестік, өзгеріссіздік (инвариативтілік);</w:t>
      </w:r>
    </w:p>
    <w:p>
      <w:pPr>
        <w:spacing w:after="0"/>
        <w:ind w:left="0"/>
        <w:jc w:val="both"/>
      </w:pPr>
      <w:r>
        <w:rPr>
          <w:rFonts w:ascii="Times New Roman"/>
          <w:b w:val="false"/>
          <w:i w:val="false"/>
          <w:color w:val="000000"/>
          <w:sz w:val="28"/>
        </w:rPr>
        <w:t>
      28) сурет – сурет салудың техникалық құралдары мен мүмкіндіктеріне негізделген көркемдік графиканың түрі; реңкті бейне, ол көрген заттың көлемін және кеңістігін анықтайды, формасын ерекшелейді;</w:t>
      </w:r>
    </w:p>
    <w:p>
      <w:pPr>
        <w:spacing w:after="0"/>
        <w:ind w:left="0"/>
        <w:jc w:val="both"/>
      </w:pPr>
      <w:r>
        <w:rPr>
          <w:rFonts w:ascii="Times New Roman"/>
          <w:b w:val="false"/>
          <w:i w:val="false"/>
          <w:color w:val="000000"/>
          <w:sz w:val="28"/>
        </w:rPr>
        <w:t>
      29) сурет – жазықтықта сызықтардың, штрихтардың, сәуле мен көлеңкелі дақтардың көмегі арқылы сызылған графиканың, бейненің негізгі түрі;</w:t>
      </w:r>
    </w:p>
    <w:p>
      <w:pPr>
        <w:spacing w:after="0"/>
        <w:ind w:left="0"/>
        <w:jc w:val="both"/>
      </w:pPr>
      <w:r>
        <w:rPr>
          <w:rFonts w:ascii="Times New Roman"/>
          <w:b w:val="false"/>
          <w:i w:val="false"/>
          <w:color w:val="000000"/>
          <w:sz w:val="28"/>
        </w:rPr>
        <w:t>
      30) суреттеме – жеңіл штрихтар түсірілген, бейнедегі объектінің көлемділігі мен жарықтылығын көрсету мақсатында натураға қарап орындалатын сурет;</w:t>
      </w:r>
    </w:p>
    <w:p>
      <w:pPr>
        <w:spacing w:after="0"/>
        <w:ind w:left="0"/>
        <w:jc w:val="both"/>
      </w:pPr>
      <w:r>
        <w:rPr>
          <w:rFonts w:ascii="Times New Roman"/>
          <w:b w:val="false"/>
          <w:i w:val="false"/>
          <w:color w:val="000000"/>
          <w:sz w:val="28"/>
        </w:rPr>
        <w:t>
      31) суреттің формасы – жазықтықта салынған бейне;</w:t>
      </w:r>
    </w:p>
    <w:p>
      <w:pPr>
        <w:spacing w:after="0"/>
        <w:ind w:left="0"/>
        <w:jc w:val="both"/>
      </w:pPr>
      <w:r>
        <w:rPr>
          <w:rFonts w:ascii="Times New Roman"/>
          <w:b w:val="false"/>
          <w:i w:val="false"/>
          <w:color w:val="000000"/>
          <w:sz w:val="28"/>
        </w:rPr>
        <w:t>
      32) сызық – кез-келген материалмен жеңіл жағылатын, мейлінше кең таралған бейнелеу-мәнерлеу құралы;</w:t>
      </w:r>
    </w:p>
    <w:p>
      <w:pPr>
        <w:spacing w:after="0"/>
        <w:ind w:left="0"/>
        <w:jc w:val="both"/>
      </w:pPr>
      <w:r>
        <w:rPr>
          <w:rFonts w:ascii="Times New Roman"/>
          <w:b w:val="false"/>
          <w:i w:val="false"/>
          <w:color w:val="000000"/>
          <w:sz w:val="28"/>
        </w:rPr>
        <w:t>
      33) сызықтық перспектива – жазық бетте құрылған бейне, жазықтық перспективалық бейнелердің арналуына байланысты тік, қисық және жазық орналасады;</w:t>
      </w:r>
    </w:p>
    <w:p>
      <w:pPr>
        <w:spacing w:after="0"/>
        <w:ind w:left="0"/>
        <w:jc w:val="both"/>
      </w:pPr>
      <w:r>
        <w:rPr>
          <w:rFonts w:ascii="Times New Roman"/>
          <w:b w:val="false"/>
          <w:i w:val="false"/>
          <w:color w:val="000000"/>
          <w:sz w:val="28"/>
        </w:rPr>
        <w:t>
      34) тон – штрихтеу, тушевка жасау және бояу арқылы заттардағы жарық пен сәуленің кереғарлығы (градация) жеткізу;</w:t>
      </w:r>
    </w:p>
    <w:p>
      <w:pPr>
        <w:spacing w:after="0"/>
        <w:ind w:left="0"/>
        <w:jc w:val="both"/>
      </w:pPr>
      <w:r>
        <w:rPr>
          <w:rFonts w:ascii="Times New Roman"/>
          <w:b w:val="false"/>
          <w:i w:val="false"/>
          <w:color w:val="000000"/>
          <w:sz w:val="28"/>
        </w:rPr>
        <w:t>
      35) тональді сурет – натурада көрінетін барлық формалардың бетін реңкпен жеткізу;</w:t>
      </w:r>
    </w:p>
    <w:p>
      <w:pPr>
        <w:spacing w:after="0"/>
        <w:ind w:left="0"/>
        <w:jc w:val="both"/>
      </w:pPr>
      <w:r>
        <w:rPr>
          <w:rFonts w:ascii="Times New Roman"/>
          <w:b w:val="false"/>
          <w:i w:val="false"/>
          <w:color w:val="000000"/>
          <w:sz w:val="28"/>
        </w:rPr>
        <w:t>
      36) тушевка – қарындаш графитінің қырымен орындалатын қосылған штрихтардың көмегімен тон беру тәсілі;</w:t>
      </w:r>
    </w:p>
    <w:p>
      <w:pPr>
        <w:spacing w:after="0"/>
        <w:ind w:left="0"/>
        <w:jc w:val="both"/>
      </w:pPr>
      <w:r>
        <w:rPr>
          <w:rFonts w:ascii="Times New Roman"/>
          <w:b w:val="false"/>
          <w:i w:val="false"/>
          <w:color w:val="000000"/>
          <w:sz w:val="28"/>
        </w:rPr>
        <w:t>
      37) фактура – материал салмағының бетінің күйі.</w:t>
      </w:r>
    </w:p>
    <w:p>
      <w:pPr>
        <w:spacing w:after="0"/>
        <w:ind w:left="0"/>
        <w:jc w:val="both"/>
      </w:pPr>
      <w:r>
        <w:rPr>
          <w:rFonts w:ascii="Times New Roman"/>
          <w:b w:val="false"/>
          <w:i w:val="false"/>
          <w:color w:val="000000"/>
          <w:sz w:val="28"/>
        </w:rPr>
        <w:t>
      38) фактура – сәндік-қолданбалы өнер, мүсін немесе кескіндемелік жазықтықтың бұйымының бетін өңдеу сипаты, бейнелеу құралдары арқылы шынайы заттардың ерекшеліктерін жеткізу тәсілі;</w:t>
      </w:r>
    </w:p>
    <w:p>
      <w:pPr>
        <w:spacing w:after="0"/>
        <w:ind w:left="0"/>
        <w:jc w:val="both"/>
      </w:pPr>
      <w:r>
        <w:rPr>
          <w:rFonts w:ascii="Times New Roman"/>
          <w:b w:val="false"/>
          <w:i w:val="false"/>
          <w:color w:val="000000"/>
          <w:sz w:val="28"/>
        </w:rPr>
        <w:t>
      39) штрих – қолдың бір қимылымен орындалатын және көлемді жеткізуге арналған сызық;</w:t>
      </w:r>
    </w:p>
    <w:p>
      <w:pPr>
        <w:spacing w:after="0"/>
        <w:ind w:left="0"/>
        <w:jc w:val="both"/>
      </w:pPr>
      <w:r>
        <w:rPr>
          <w:rFonts w:ascii="Times New Roman"/>
          <w:b w:val="false"/>
          <w:i w:val="false"/>
          <w:color w:val="000000"/>
          <w:sz w:val="28"/>
        </w:rPr>
        <w:t>
      30) эскиз – мейлінше ірі жұмысқа дайындық нобайы болып табылатын көмекші сипатындағы көркемдік шығарма.</w:t>
      </w:r>
    </w:p>
    <w:p>
      <w:pPr>
        <w:spacing w:after="0"/>
        <w:ind w:left="0"/>
        <w:jc w:val="both"/>
      </w:pPr>
      <w:r>
        <w:rPr>
          <w:rFonts w:ascii="Times New Roman"/>
          <w:b w:val="false"/>
          <w:i w:val="false"/>
          <w:color w:val="000000"/>
          <w:sz w:val="28"/>
        </w:rPr>
        <w:t>
      3. Бағдарламаның мақсаты: бала тұлғасын көркем-эстетикалық дамытуға және оқу пәні бойынша теориялық білім, білік және дағдыларды алуға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xml:space="preserve">
      1) терминдерді меңгеру; </w:t>
      </w:r>
    </w:p>
    <w:p>
      <w:pPr>
        <w:spacing w:after="0"/>
        <w:ind w:left="0"/>
        <w:jc w:val="both"/>
      </w:pPr>
      <w:r>
        <w:rPr>
          <w:rFonts w:ascii="Times New Roman"/>
          <w:b w:val="false"/>
          <w:i w:val="false"/>
          <w:color w:val="000000"/>
          <w:sz w:val="28"/>
        </w:rPr>
        <w:t>
      2) бейнелеу сауаты бойынша білімді қалыптастыру;</w:t>
      </w:r>
    </w:p>
    <w:p>
      <w:pPr>
        <w:spacing w:after="0"/>
        <w:ind w:left="0"/>
        <w:jc w:val="both"/>
      </w:pPr>
      <w:r>
        <w:rPr>
          <w:rFonts w:ascii="Times New Roman"/>
          <w:b w:val="false"/>
          <w:i w:val="false"/>
          <w:color w:val="000000"/>
          <w:sz w:val="28"/>
        </w:rPr>
        <w:t>
      3) сызықтық перспектива ережелерін оқу және алған білімдерін натюрморттарда, жаттығуларда және композицияларда қолдану;</w:t>
      </w:r>
    </w:p>
    <w:p>
      <w:pPr>
        <w:spacing w:after="0"/>
        <w:ind w:left="0"/>
        <w:jc w:val="both"/>
      </w:pPr>
      <w:r>
        <w:rPr>
          <w:rFonts w:ascii="Times New Roman"/>
          <w:b w:val="false"/>
          <w:i w:val="false"/>
          <w:color w:val="000000"/>
          <w:sz w:val="28"/>
        </w:rPr>
        <w:t>
      4) форманы жеткізу, заттарды конструктивті құру дағдыларын, сызықтық перспективаның қарапайым заңдылықтарын, кеңістіктік қатынастарды, гарфикалық құралдармен сәуле мен көлеңкені жеткізуді меңгеру;</w:t>
      </w:r>
    </w:p>
    <w:p>
      <w:pPr>
        <w:spacing w:after="0"/>
        <w:ind w:left="0"/>
        <w:jc w:val="both"/>
      </w:pPr>
      <w:r>
        <w:rPr>
          <w:rFonts w:ascii="Times New Roman"/>
          <w:b w:val="false"/>
          <w:i w:val="false"/>
          <w:color w:val="000000"/>
          <w:sz w:val="28"/>
        </w:rPr>
        <w:t xml:space="preserve">
      5) әртүрлі графикалық құралдармен натураға қарап немесе қоршаған әлемнің заттарын есіне түсіру арқылы жарық әуе ортасы жағдайында кеңістіктікте сауатты бейнелеу білігін алу; </w:t>
      </w:r>
    </w:p>
    <w:p>
      <w:pPr>
        <w:spacing w:after="0"/>
        <w:ind w:left="0"/>
        <w:jc w:val="both"/>
      </w:pPr>
      <w:r>
        <w:rPr>
          <w:rFonts w:ascii="Times New Roman"/>
          <w:b w:val="false"/>
          <w:i w:val="false"/>
          <w:color w:val="000000"/>
          <w:sz w:val="28"/>
        </w:rPr>
        <w:t xml:space="preserve">
      6) техникалық және шығармашылық мііндеттерді шешу негізінде көркемдік бейнені жасау білігін қалыптастыру; </w:t>
      </w:r>
    </w:p>
    <w:p>
      <w:pPr>
        <w:spacing w:after="0"/>
        <w:ind w:left="0"/>
        <w:jc w:val="both"/>
      </w:pPr>
      <w:r>
        <w:rPr>
          <w:rFonts w:ascii="Times New Roman"/>
          <w:b w:val="false"/>
          <w:i w:val="false"/>
          <w:color w:val="000000"/>
          <w:sz w:val="28"/>
        </w:rPr>
        <w:t xml:space="preserve">
      7) дайындық материалдарымен жұмыс істеу дағдыларын меңгеру: нобайлармен, сызбалармен, эскиздермен; </w:t>
      </w:r>
    </w:p>
    <w:p>
      <w:pPr>
        <w:spacing w:after="0"/>
        <w:ind w:left="0"/>
        <w:jc w:val="both"/>
      </w:pPr>
      <w:r>
        <w:rPr>
          <w:rFonts w:ascii="Times New Roman"/>
          <w:b w:val="false"/>
          <w:i w:val="false"/>
          <w:color w:val="000000"/>
          <w:sz w:val="28"/>
        </w:rPr>
        <w:t>
      8) көлемді, форманы жеткізу, материалдылықты, олардың орналасқан жоспарларын анықтай отырып, заттардың фактурасын жеткізу дағдыларын қалыптастыру.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елестетуін, көру арқылы есте сақтау жадын, қиялын дамыту;</w:t>
      </w:r>
    </w:p>
    <w:p>
      <w:pPr>
        <w:spacing w:after="0"/>
        <w:ind w:left="0"/>
        <w:jc w:val="both"/>
      </w:pPr>
      <w:r>
        <w:rPr>
          <w:rFonts w:ascii="Times New Roman"/>
          <w:b w:val="false"/>
          <w:i w:val="false"/>
          <w:color w:val="000000"/>
          <w:sz w:val="28"/>
        </w:rPr>
        <w:t>
      2) қағаз бетінің жазықтығында суретті сауатты орналастыру дағдылары мен білігін қалыптастыру;</w:t>
      </w:r>
    </w:p>
    <w:p>
      <w:pPr>
        <w:spacing w:after="0"/>
        <w:ind w:left="0"/>
        <w:jc w:val="both"/>
      </w:pPr>
      <w:r>
        <w:rPr>
          <w:rFonts w:ascii="Times New Roman"/>
          <w:b w:val="false"/>
          <w:i w:val="false"/>
          <w:color w:val="000000"/>
          <w:sz w:val="28"/>
        </w:rPr>
        <w:t>
      3) көзбен көру арқылы қабылдау, натураны тұтас көру қабілетін дамыту;</w:t>
      </w:r>
    </w:p>
    <w:p>
      <w:pPr>
        <w:spacing w:after="0"/>
        <w:ind w:left="0"/>
        <w:jc w:val="both"/>
      </w:pPr>
      <w:r>
        <w:rPr>
          <w:rFonts w:ascii="Times New Roman"/>
          <w:b w:val="false"/>
          <w:i w:val="false"/>
          <w:color w:val="000000"/>
          <w:sz w:val="28"/>
        </w:rPr>
        <w:t>
      4) кеңістіктік елестетуін, бейнелі, көркем және ассоциативті ойлауын дамыту;</w:t>
      </w:r>
    </w:p>
    <w:p>
      <w:pPr>
        <w:spacing w:after="0"/>
        <w:ind w:left="0"/>
        <w:jc w:val="both"/>
      </w:pPr>
      <w:r>
        <w:rPr>
          <w:rFonts w:ascii="Times New Roman"/>
          <w:b w:val="false"/>
          <w:i w:val="false"/>
          <w:color w:val="000000"/>
          <w:sz w:val="28"/>
        </w:rPr>
        <w:t>
      5) қолды меңгеру, әртүрлі материалдар арқылы заттардың әртүрлі фактураларын жеткізу дағдыларын дамыту;</w:t>
      </w:r>
    </w:p>
    <w:p>
      <w:pPr>
        <w:spacing w:after="0"/>
        <w:ind w:left="0"/>
        <w:jc w:val="both"/>
      </w:pPr>
      <w:r>
        <w:rPr>
          <w:rFonts w:ascii="Times New Roman"/>
          <w:b w:val="false"/>
          <w:i w:val="false"/>
          <w:color w:val="000000"/>
          <w:sz w:val="28"/>
        </w:rPr>
        <w:t>
      6) байқампаздықты, шынайылықты эмоцияналды-эстетикалық қабылдауды дамыту;</w:t>
      </w:r>
    </w:p>
    <w:p>
      <w:pPr>
        <w:spacing w:after="0"/>
        <w:ind w:left="0"/>
        <w:jc w:val="both"/>
      </w:pPr>
      <w:r>
        <w:rPr>
          <w:rFonts w:ascii="Times New Roman"/>
          <w:b w:val="false"/>
          <w:i w:val="false"/>
          <w:color w:val="000000"/>
          <w:sz w:val="28"/>
        </w:rPr>
        <w:t>
      7) қоршаған шынайылық пен кескіндеме туындыларының заттарын, көріністерін көркем қабылдау мәдениетін қалыптастыру.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өнер құралдары арқылы білім алушыға эстетикалық тәрбие беру;</w:t>
      </w:r>
    </w:p>
    <w:p>
      <w:pPr>
        <w:spacing w:after="0"/>
        <w:ind w:left="0"/>
        <w:jc w:val="both"/>
      </w:pPr>
      <w:r>
        <w:rPr>
          <w:rFonts w:ascii="Times New Roman"/>
          <w:b w:val="false"/>
          <w:i w:val="false"/>
          <w:color w:val="000000"/>
          <w:sz w:val="28"/>
        </w:rPr>
        <w:t>
      2) ой-өрісін кеңейту, көркемдік талғамын дамыту;</w:t>
      </w:r>
    </w:p>
    <w:p>
      <w:pPr>
        <w:spacing w:after="0"/>
        <w:ind w:left="0"/>
        <w:jc w:val="both"/>
      </w:pPr>
      <w:r>
        <w:rPr>
          <w:rFonts w:ascii="Times New Roman"/>
          <w:b w:val="false"/>
          <w:i w:val="false"/>
          <w:color w:val="000000"/>
          <w:sz w:val="28"/>
        </w:rPr>
        <w:t>
      3) зейінді, ұқыптылықты, еңбекқорлықты тәрбиелеу;</w:t>
      </w:r>
    </w:p>
    <w:p>
      <w:pPr>
        <w:spacing w:after="0"/>
        <w:ind w:left="0"/>
        <w:jc w:val="both"/>
      </w:pPr>
      <w:r>
        <w:rPr>
          <w:rFonts w:ascii="Times New Roman"/>
          <w:b w:val="false"/>
          <w:i w:val="false"/>
          <w:color w:val="000000"/>
          <w:sz w:val="28"/>
        </w:rPr>
        <w:t xml:space="preserve">
      4) әлемдік және отандық мәдениет жүйесіне кіріктірілген, үйлесімді және жан-жақты дамыған тұлғаны тәрбиелеу. </w:t>
      </w:r>
    </w:p>
    <w:p>
      <w:pPr>
        <w:spacing w:after="0"/>
        <w:ind w:left="0"/>
        <w:jc w:val="both"/>
      </w:pPr>
      <w:r>
        <w:rPr>
          <w:rFonts w:ascii="Times New Roman"/>
          <w:b w:val="false"/>
          <w:i w:val="false"/>
          <w:color w:val="000000"/>
          <w:sz w:val="28"/>
        </w:rPr>
        <w:t xml:space="preserve">
      5. Бағдарламаны меңгеру мерзімі – төрт жыл. Оқу жүктемесінің көлемі үлгілік оқу жоспарында анықталған. </w:t>
      </w:r>
    </w:p>
    <w:p>
      <w:pPr>
        <w:spacing w:after="0"/>
        <w:ind w:left="0"/>
        <w:jc w:val="both"/>
      </w:pPr>
      <w:r>
        <w:rPr>
          <w:rFonts w:ascii="Times New Roman"/>
          <w:b w:val="false"/>
          <w:i w:val="false"/>
          <w:color w:val="000000"/>
          <w:sz w:val="28"/>
        </w:rPr>
        <w:t>
      Негізгі, жалпы орта білімді аяқтамаған, бірақ көркемөнер саласындағы техникалық және кәсіптік білім беру бағдарламаларын іске асыратын білім беру ұйымдарына оқуға түсуді жоспарлап отырған балалар үшін, мектептің педагогикалық кеңесінің шешімімен білім беру бағдарламасын меңгеру мерзімі бір-екі жылға ұлғайтылуы мүмкін.</w:t>
      </w:r>
    </w:p>
    <w:p>
      <w:pPr>
        <w:spacing w:after="0"/>
        <w:ind w:left="0"/>
        <w:jc w:val="both"/>
      </w:pPr>
      <w:r>
        <w:rPr>
          <w:rFonts w:ascii="Times New Roman"/>
          <w:b w:val="false"/>
          <w:i w:val="false"/>
          <w:color w:val="000000"/>
          <w:sz w:val="28"/>
        </w:rPr>
        <w:t>
      6. Оқыту топтық формада іске асырылады. Топтағы білім алушылардың сандық құрамы – кемінде 8 адам және 15 адамнан көп емес.</w:t>
      </w:r>
    </w:p>
    <w:p>
      <w:pPr>
        <w:spacing w:after="0"/>
        <w:ind w:left="0"/>
        <w:jc w:val="both"/>
      </w:pPr>
      <w:r>
        <w:rPr>
          <w:rFonts w:ascii="Times New Roman"/>
          <w:b w:val="false"/>
          <w:i w:val="false"/>
          <w:color w:val="000000"/>
          <w:sz w:val="28"/>
        </w:rPr>
        <w:t>
      7. Бағдарлама балалар өнер мектебінің киімді көркемдеп үлгілеу бөлімінің балаларын, білім алушыларын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8. Оқу пәнінің мақсаты тұлғалық, танымдық, коммуникативтік және әлеуметтік дамытудың негізгі міндеттер жүйесі арқылы іске асырылады. Бұл оқытудың мазмұнын оқу процесінде қалыптасатын іс-әрекет тәсілдерімен, көркемдік шығармашылықпен араласу формаларымен байланыста іске асыруға мүмкіндік береді.</w:t>
      </w:r>
    </w:p>
    <w:p>
      <w:pPr>
        <w:spacing w:after="0"/>
        <w:ind w:left="0"/>
        <w:jc w:val="both"/>
      </w:pPr>
      <w:r>
        <w:rPr>
          <w:rFonts w:ascii="Times New Roman"/>
          <w:b w:val="false"/>
          <w:i w:val="false"/>
          <w:color w:val="000000"/>
          <w:sz w:val="28"/>
        </w:rPr>
        <w:t>
      9. Бағдарламаның ерекшелігі білім алушылардың бейнелеу, көркемдік-құрастыру қабілеттерін, ерекше ойлауын, шығармашылық даралығын дамытуға бағытталуы болып табылады.</w:t>
      </w:r>
    </w:p>
    <w:p>
      <w:pPr>
        <w:spacing w:after="0"/>
        <w:ind w:left="0"/>
        <w:jc w:val="both"/>
      </w:pPr>
      <w:r>
        <w:rPr>
          <w:rFonts w:ascii="Times New Roman"/>
          <w:b w:val="false"/>
          <w:i w:val="false"/>
          <w:color w:val="000000"/>
          <w:sz w:val="28"/>
        </w:rPr>
        <w:t>
      10. Пән білім алушыларды дәстүрлі оқытуға, әр білім алушыға жеке-сараланған тәсілмен оқытуға, көркемдік-бейнелі ойлауын дамытуға, балалардың рухани және мәдени құндылықтарды меңгеруіне бағытталған.</w:t>
      </w:r>
    </w:p>
    <w:p>
      <w:pPr>
        <w:spacing w:after="0"/>
        <w:ind w:left="0"/>
        <w:jc w:val="both"/>
      </w:pPr>
      <w:r>
        <w:rPr>
          <w:rFonts w:ascii="Times New Roman"/>
          <w:b w:val="false"/>
          <w:i w:val="false"/>
          <w:color w:val="000000"/>
          <w:sz w:val="28"/>
        </w:rPr>
        <w:t>
      11.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12.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13. Бағдарлама білім алушыға өнер мен өмірдің өзара байланыс жүйесі туралы тұтас түсінікті қалыптастыруға мүмкіндік береді, балалардың өмірлік тәжірибесін, қоршаған шынайылықтан нақты мысалдарды кеңінен тартуды қарастырады. Бақылау және қоршаған шынайылықты эстетикалық сезіну негізінде жүргізілетін жұмыс балалардың бағдарлама материалдарын меңгеруінің маңызды шарттары болып табылады.</w:t>
      </w:r>
    </w:p>
    <w:p>
      <w:pPr>
        <w:spacing w:after="0"/>
        <w:ind w:left="0"/>
        <w:jc w:val="both"/>
      </w:pPr>
      <w:r>
        <w:rPr>
          <w:rFonts w:ascii="Times New Roman"/>
          <w:b w:val="false"/>
          <w:i w:val="false"/>
          <w:color w:val="000000"/>
          <w:sz w:val="28"/>
        </w:rPr>
        <w:t>
      14. Бағдарлама дарындылығы, дайындығы және жалпы дамуы түрлі деңгейдегі балаларға арналған. Педагог бейнелеу өнері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xml:space="preserve">
      15. Білім беру бағдарламасы білім алушының: </w:t>
      </w:r>
    </w:p>
    <w:p>
      <w:pPr>
        <w:spacing w:after="0"/>
        <w:ind w:left="0"/>
        <w:jc w:val="both"/>
      </w:pPr>
      <w:r>
        <w:rPr>
          <w:rFonts w:ascii="Times New Roman"/>
          <w:b w:val="false"/>
          <w:i w:val="false"/>
          <w:color w:val="000000"/>
          <w:sz w:val="28"/>
        </w:rPr>
        <w:t>
      1) бейнелеу, сәндік көркемдік қызметіндегі білімді меңгеруі;</w:t>
      </w:r>
    </w:p>
    <w:p>
      <w:pPr>
        <w:spacing w:after="0"/>
        <w:ind w:left="0"/>
        <w:jc w:val="both"/>
      </w:pPr>
      <w:r>
        <w:rPr>
          <w:rFonts w:ascii="Times New Roman"/>
          <w:b w:val="false"/>
          <w:i w:val="false"/>
          <w:color w:val="000000"/>
          <w:sz w:val="28"/>
        </w:rPr>
        <w:t>
      2) бейнелеу өнері және қолданбалы шығармашылық саласындағы терминдерді меңгеруі;</w:t>
      </w:r>
    </w:p>
    <w:p>
      <w:pPr>
        <w:spacing w:after="0"/>
        <w:ind w:left="0"/>
        <w:jc w:val="both"/>
      </w:pPr>
      <w:r>
        <w:rPr>
          <w:rFonts w:ascii="Times New Roman"/>
          <w:b w:val="false"/>
          <w:i w:val="false"/>
          <w:color w:val="000000"/>
          <w:sz w:val="28"/>
        </w:rPr>
        <w:t>
      3) оқу материалдарымен жұмыс істеу білігін меңгеруі;</w:t>
      </w:r>
    </w:p>
    <w:p>
      <w:pPr>
        <w:spacing w:after="0"/>
        <w:ind w:left="0"/>
        <w:jc w:val="both"/>
      </w:pPr>
      <w:r>
        <w:rPr>
          <w:rFonts w:ascii="Times New Roman"/>
          <w:b w:val="false"/>
          <w:i w:val="false"/>
          <w:color w:val="000000"/>
          <w:sz w:val="28"/>
        </w:rPr>
        <w:t>
      4) білім алушылардың шығармашылық қызмет тәжірибесін алуы сияқтыжеке тұлғалық қасиеттерін дамытуға ықпал ететін:.</w:t>
      </w:r>
    </w:p>
    <w:p>
      <w:pPr>
        <w:spacing w:after="0"/>
        <w:ind w:left="0"/>
        <w:jc w:val="both"/>
      </w:pPr>
      <w:r>
        <w:rPr>
          <w:rFonts w:ascii="Times New Roman"/>
          <w:b w:val="false"/>
          <w:i w:val="false"/>
          <w:color w:val="000000"/>
          <w:sz w:val="28"/>
        </w:rPr>
        <w:t>
      16.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17. Бағдарлама білім алушының жас және жеке ерекшеліктерін ескереді, білім алушылардың функционалдық сауаттылықтарғын дамытуға, негізгі және оқу пәні шеңберінде меңгерген білім, білік және дағды құзыреттіліктеріне қол жеткізуге бағытталған.</w:t>
      </w:r>
    </w:p>
    <w:p>
      <w:pPr>
        <w:spacing w:after="0"/>
        <w:ind w:left="0"/>
        <w:jc w:val="both"/>
      </w:pPr>
      <w:r>
        <w:rPr>
          <w:rFonts w:ascii="Times New Roman"/>
          <w:b w:val="false"/>
          <w:i w:val="false"/>
          <w:color w:val="000000"/>
          <w:sz w:val="28"/>
        </w:rPr>
        <w:t>
      18.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xml:space="preserve">
      19. Оқу материалының мазмұнын іріктеудің педагогикалық қағидаттары: </w:t>
      </w:r>
    </w:p>
    <w:p>
      <w:pPr>
        <w:spacing w:after="0"/>
        <w:ind w:left="0"/>
        <w:jc w:val="both"/>
      </w:pPr>
      <w:r>
        <w:rPr>
          <w:rFonts w:ascii="Times New Roman"/>
          <w:b w:val="false"/>
          <w:i w:val="false"/>
          <w:color w:val="000000"/>
          <w:sz w:val="28"/>
        </w:rPr>
        <w:t>
      1) табиғилық және қолжетімділік қағидаты білім алушының жас ерекшеліктерін ескереді, білім алушының рухани-адамгершілік дамуына ықпал ететін, үйренуге қолжетімді оқу материалын іріктеуге мүмкіндік береді;</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болжайды;</w:t>
      </w:r>
    </w:p>
    <w:p>
      <w:pPr>
        <w:spacing w:after="0"/>
        <w:ind w:left="0"/>
        <w:jc w:val="both"/>
      </w:pPr>
      <w:r>
        <w:rPr>
          <w:rFonts w:ascii="Times New Roman"/>
          <w:b w:val="false"/>
          <w:i w:val="false"/>
          <w:color w:val="000000"/>
          <w:sz w:val="28"/>
        </w:rPr>
        <w:t>
      3) көрнекілік қағидаты – актерлік ойынның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кезіндегі түсінушілік және белсенділік қағидаты ритмика сабағына деген саналы көзқарасты тәрбиелеуді, сабақта білім алушылардың алдына қойған нақты міндеттерді түсінуді қарастырады.</w:t>
      </w:r>
    </w:p>
    <w:p>
      <w:pPr>
        <w:spacing w:after="0"/>
        <w:ind w:left="0"/>
        <w:jc w:val="both"/>
      </w:pPr>
      <w:r>
        <w:rPr>
          <w:rFonts w:ascii="Times New Roman"/>
          <w:b w:val="false"/>
          <w:i w:val="false"/>
          <w:color w:val="000000"/>
          <w:sz w:val="28"/>
        </w:rPr>
        <w:t>
      20. "Сурет" пәніне топтық оқытудың ерекшелігі оқыту әдістерін, құралдарын, формаларын және репертуар кешенін таңдаудың түрлі болуын болжайды.</w:t>
      </w:r>
    </w:p>
    <w:p>
      <w:pPr>
        <w:spacing w:after="0"/>
        <w:ind w:left="0"/>
        <w:jc w:val="both"/>
      </w:pPr>
      <w:r>
        <w:rPr>
          <w:rFonts w:ascii="Times New Roman"/>
          <w:b w:val="false"/>
          <w:i w:val="false"/>
          <w:color w:val="000000"/>
          <w:sz w:val="28"/>
        </w:rPr>
        <w:t>
      21.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түсіндіру, қарастыру, талдау;</w:t>
      </w:r>
    </w:p>
    <w:p>
      <w:pPr>
        <w:spacing w:after="0"/>
        <w:ind w:left="0"/>
        <w:jc w:val="both"/>
      </w:pPr>
      <w:r>
        <w:rPr>
          <w:rFonts w:ascii="Times New Roman"/>
          <w:b w:val="false"/>
          <w:i w:val="false"/>
          <w:color w:val="000000"/>
          <w:sz w:val="28"/>
        </w:rPr>
        <w:t>
      2) көрнекілік – шығармашылық жұмыстарды, бейне материалдарды қарау, білім алушылардың жалпы даму деңгейін аттыру үшін көрмелерге, мұражайларға бару;</w:t>
      </w:r>
    </w:p>
    <w:p>
      <w:pPr>
        <w:spacing w:after="0"/>
        <w:ind w:left="0"/>
        <w:jc w:val="both"/>
      </w:pPr>
      <w:r>
        <w:rPr>
          <w:rFonts w:ascii="Times New Roman"/>
          <w:b w:val="false"/>
          <w:i w:val="false"/>
          <w:color w:val="000000"/>
          <w:sz w:val="28"/>
        </w:rPr>
        <w:t>
      3) практикалық – мұқият пысықтау үшін тұтас шығарманы ұсақ бөліктерге бөлу және кейіннен тұтасты ұйымдастыру;</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ассоцияларды, бейнелерді іріктеу, көркемдік әсерлерді құру.</w:t>
      </w:r>
    </w:p>
    <w:p>
      <w:pPr>
        <w:spacing w:after="0"/>
        <w:ind w:left="0"/>
        <w:jc w:val="both"/>
      </w:pPr>
      <w:r>
        <w:rPr>
          <w:rFonts w:ascii="Times New Roman"/>
          <w:b w:val="false"/>
          <w:i w:val="false"/>
          <w:color w:val="000000"/>
          <w:sz w:val="28"/>
        </w:rPr>
        <w:t xml:space="preserve">
      22. Әдістерді таңдау білім алушының жасы және физикалық қабілеттеріне (көркемдік қабілеттерінің даму деңгейі) байланысты болады. Оқытудың барлық процесі жеңілден күрделіге қарай құрылады. </w:t>
      </w:r>
    </w:p>
    <w:p>
      <w:pPr>
        <w:spacing w:after="0"/>
        <w:ind w:left="0"/>
        <w:jc w:val="both"/>
      </w:pPr>
      <w:r>
        <w:rPr>
          <w:rFonts w:ascii="Times New Roman"/>
          <w:b w:val="false"/>
          <w:i w:val="false"/>
          <w:color w:val="000000"/>
          <w:sz w:val="28"/>
        </w:rPr>
        <w:t>
      23. Сабақ формалары:</w:t>
      </w:r>
    </w:p>
    <w:p>
      <w:pPr>
        <w:spacing w:after="0"/>
        <w:ind w:left="0"/>
        <w:jc w:val="both"/>
      </w:pPr>
      <w:r>
        <w:rPr>
          <w:rFonts w:ascii="Times New Roman"/>
          <w:b w:val="false"/>
          <w:i w:val="false"/>
          <w:color w:val="000000"/>
          <w:sz w:val="28"/>
        </w:rPr>
        <w:t>
      1) практикалық (әртүрлі графикалық техникаларды меңгеруге арналған жаттығулар, есте сақтауы бойынша және натураға қарап қысқа мерзімді нобайларды, сызбаларды орындау);</w:t>
      </w:r>
    </w:p>
    <w:p>
      <w:pPr>
        <w:spacing w:after="0"/>
        <w:ind w:left="0"/>
        <w:jc w:val="both"/>
      </w:pPr>
      <w:r>
        <w:rPr>
          <w:rFonts w:ascii="Times New Roman"/>
          <w:b w:val="false"/>
          <w:i w:val="false"/>
          <w:color w:val="000000"/>
          <w:sz w:val="28"/>
        </w:rPr>
        <w:t>
      2) ұзақ мерзімді академиялық қойылымдар, бақылау оқу қойылымдары;</w:t>
      </w:r>
    </w:p>
    <w:p>
      <w:pPr>
        <w:spacing w:after="0"/>
        <w:ind w:left="0"/>
        <w:jc w:val="both"/>
      </w:pPr>
      <w:r>
        <w:rPr>
          <w:rFonts w:ascii="Times New Roman"/>
          <w:b w:val="false"/>
          <w:i w:val="false"/>
          <w:color w:val="000000"/>
          <w:sz w:val="28"/>
        </w:rPr>
        <w:t>
      3) пленэрдегі сабақтар;</w:t>
      </w:r>
    </w:p>
    <w:p>
      <w:pPr>
        <w:spacing w:after="0"/>
        <w:ind w:left="0"/>
        <w:jc w:val="both"/>
      </w:pPr>
      <w:r>
        <w:rPr>
          <w:rFonts w:ascii="Times New Roman"/>
          <w:b w:val="false"/>
          <w:i w:val="false"/>
          <w:color w:val="000000"/>
          <w:sz w:val="28"/>
        </w:rPr>
        <w:t>
      4) көрмелер, байқаулар.</w:t>
      </w:r>
    </w:p>
    <w:p>
      <w:pPr>
        <w:spacing w:after="0"/>
        <w:ind w:left="0"/>
        <w:jc w:val="both"/>
      </w:pPr>
      <w:r>
        <w:rPr>
          <w:rFonts w:ascii="Times New Roman"/>
          <w:b w:val="false"/>
          <w:i w:val="false"/>
          <w:color w:val="000000"/>
          <w:sz w:val="28"/>
        </w:rPr>
        <w:t>
      24. Педагог бағдарламаны іске асыруда заманауи өнер мектебінде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25. Педагогтің білім алушылармен топтық жүргізетін сабақтары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Сабақ жоспары білім алушы теориялық білімді практикамен бір уақытта алатындай құрылады.</w:t>
      </w:r>
    </w:p>
    <w:p>
      <w:pPr>
        <w:spacing w:after="0"/>
        <w:ind w:left="0"/>
        <w:jc w:val="both"/>
      </w:pPr>
      <w:r>
        <w:rPr>
          <w:rFonts w:ascii="Times New Roman"/>
          <w:b w:val="false"/>
          <w:i w:val="false"/>
          <w:color w:val="000000"/>
          <w:sz w:val="28"/>
        </w:rPr>
        <w:t>
      26. Жұмыстың сабақтан тыс формаларының түрлері:</w:t>
      </w:r>
    </w:p>
    <w:p>
      <w:pPr>
        <w:spacing w:after="0"/>
        <w:ind w:left="0"/>
        <w:jc w:val="both"/>
      </w:pPr>
      <w:r>
        <w:rPr>
          <w:rFonts w:ascii="Times New Roman"/>
          <w:b w:val="false"/>
          <w:i w:val="false"/>
          <w:color w:val="000000"/>
          <w:sz w:val="28"/>
        </w:rPr>
        <w:t>
      1) тақырыптық көрмелерге бару;</w:t>
      </w:r>
    </w:p>
    <w:p>
      <w:pPr>
        <w:spacing w:after="0"/>
        <w:ind w:left="0"/>
        <w:jc w:val="both"/>
      </w:pPr>
      <w:r>
        <w:rPr>
          <w:rFonts w:ascii="Times New Roman"/>
          <w:b w:val="false"/>
          <w:i w:val="false"/>
          <w:color w:val="000000"/>
          <w:sz w:val="28"/>
        </w:rPr>
        <w:t>
      2) өнер туралы фильмдерді қарау;</w:t>
      </w:r>
    </w:p>
    <w:p>
      <w:pPr>
        <w:spacing w:after="0"/>
        <w:ind w:left="0"/>
        <w:jc w:val="both"/>
      </w:pPr>
      <w:r>
        <w:rPr>
          <w:rFonts w:ascii="Times New Roman"/>
          <w:b w:val="false"/>
          <w:i w:val="false"/>
          <w:color w:val="000000"/>
          <w:sz w:val="28"/>
        </w:rPr>
        <w:t>
      3) мұражайларға, суретшілердің шеберханаларына бару;</w:t>
      </w:r>
    </w:p>
    <w:p>
      <w:pPr>
        <w:spacing w:after="0"/>
        <w:ind w:left="0"/>
        <w:jc w:val="both"/>
      </w:pPr>
      <w:r>
        <w:rPr>
          <w:rFonts w:ascii="Times New Roman"/>
          <w:b w:val="false"/>
          <w:i w:val="false"/>
          <w:color w:val="000000"/>
          <w:sz w:val="28"/>
        </w:rPr>
        <w:t>
      4) байқауларға, балалардың жұмыстарының көрмесіне қатысу.</w:t>
      </w:r>
    </w:p>
    <w:p>
      <w:pPr>
        <w:spacing w:after="0"/>
        <w:ind w:left="0"/>
        <w:jc w:val="both"/>
      </w:pPr>
      <w:r>
        <w:rPr>
          <w:rFonts w:ascii="Times New Roman"/>
          <w:b w:val="false"/>
          <w:i w:val="false"/>
          <w:color w:val="000000"/>
          <w:sz w:val="28"/>
        </w:rPr>
        <w:t>
      27. Білім беру бағдарламасы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28.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29.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30. Түсінік хаттың мазмұны:</w:t>
      </w:r>
    </w:p>
    <w:p>
      <w:pPr>
        <w:spacing w:after="0"/>
        <w:ind w:left="0"/>
        <w:jc w:val="both"/>
      </w:pPr>
      <w:r>
        <w:rPr>
          <w:rFonts w:ascii="Times New Roman"/>
          <w:b w:val="false"/>
          <w:i w:val="false"/>
          <w:color w:val="000000"/>
          <w:sz w:val="28"/>
        </w:rPr>
        <w:t>
      1) негіздеме ретінде білім беру бағдарламасы;</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және/немесе уақытын өзгерту туралы ақпарат.</w:t>
      </w:r>
    </w:p>
    <w:p>
      <w:pPr>
        <w:spacing w:after="0"/>
        <w:ind w:left="0"/>
        <w:jc w:val="both"/>
      </w:pPr>
      <w:r>
        <w:rPr>
          <w:rFonts w:ascii="Times New Roman"/>
          <w:b w:val="false"/>
          <w:i w:val="false"/>
          <w:color w:val="000000"/>
          <w:sz w:val="28"/>
        </w:rPr>
        <w:t>
      31.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32.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33.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34. Кескіндеме мен композицияны оқу кезінде "Сурет" пәні негізгі болып табылады, педагог білім алушыларға графикалық құралдармен қоршаған шынайылықты шынайы сауатты бейнелеуге, кескіндеме бетінде мәнерлі көркем бейнелерді құруды үйретеді.</w:t>
      </w:r>
    </w:p>
    <w:p>
      <w:pPr>
        <w:spacing w:after="0"/>
        <w:ind w:left="0"/>
        <w:jc w:val="both"/>
      </w:pPr>
      <w:r>
        <w:rPr>
          <w:rFonts w:ascii="Times New Roman"/>
          <w:b w:val="false"/>
          <w:i w:val="false"/>
          <w:color w:val="000000"/>
          <w:sz w:val="28"/>
        </w:rPr>
        <w:t xml:space="preserve">
      35. Суретке оқыту барысындағы педагогтің басты міндеті білім алушыға заттың көлемін дұрыс көре білуді және оны қағаз бетінде қисымды ретімен байнелеуді уйрету. </w:t>
      </w:r>
    </w:p>
    <w:p>
      <w:pPr>
        <w:spacing w:after="0"/>
        <w:ind w:left="0"/>
        <w:jc w:val="both"/>
      </w:pPr>
      <w:r>
        <w:rPr>
          <w:rFonts w:ascii="Times New Roman"/>
          <w:b w:val="false"/>
          <w:i w:val="false"/>
          <w:color w:val="000000"/>
          <w:sz w:val="28"/>
        </w:rPr>
        <w:t>
      36. Суретте, бейнені қағаз бетінде композициялық орналастыру кезеңінен бастап оның аяғына дейін білім алушы педагогтің көмегімен графикалық бейнелеудің ережелерін және форманы құру заңдылықтарын, жазықтықта шынайы бейнені перспективалық құруды, заттардағы жарықтың бөлінуін меңгереді.</w:t>
      </w:r>
    </w:p>
    <w:p>
      <w:pPr>
        <w:spacing w:after="0"/>
        <w:ind w:left="0"/>
        <w:jc w:val="both"/>
      </w:pPr>
      <w:r>
        <w:rPr>
          <w:rFonts w:ascii="Times New Roman"/>
          <w:b w:val="false"/>
          <w:i w:val="false"/>
          <w:color w:val="000000"/>
          <w:sz w:val="28"/>
        </w:rPr>
        <w:t xml:space="preserve">
      37. Білім алушы жалпыдан жекеге және жекеден жалпыға қағидаты бойынша суретті ретімен жүргізу дағдысын алады, ең қарапайымнан ең күрделіге дейінгі суреттің техникалық тәсілдерін меңгереді. </w:t>
      </w:r>
    </w:p>
    <w:p>
      <w:pPr>
        <w:spacing w:after="0"/>
        <w:ind w:left="0"/>
        <w:jc w:val="both"/>
      </w:pPr>
      <w:r>
        <w:rPr>
          <w:rFonts w:ascii="Times New Roman"/>
          <w:b w:val="false"/>
          <w:i w:val="false"/>
          <w:color w:val="000000"/>
          <w:sz w:val="28"/>
        </w:rPr>
        <w:t>
      38. Ұзақ мерзімді суреттер бойынша сабақтарда "көзді қою" сияқты көркемдік қасиеттерін тәрбиелеу, қолдың қаттылығын дамыту, тұтас көру, бақылау дәне көргендерін есте сақтау білігін, көз өлшемінің өткірлігі және нақтылығын тәрбиелеу.</w:t>
      </w:r>
    </w:p>
    <w:p>
      <w:pPr>
        <w:spacing w:after="0"/>
        <w:ind w:left="0"/>
        <w:jc w:val="both"/>
      </w:pPr>
      <w:r>
        <w:rPr>
          <w:rFonts w:ascii="Times New Roman"/>
          <w:b w:val="false"/>
          <w:i w:val="false"/>
          <w:color w:val="000000"/>
          <w:sz w:val="28"/>
        </w:rPr>
        <w:t>
      39. Сурет бойынша тапсырмалар келесі тәртіппен орындалады:</w:t>
      </w:r>
    </w:p>
    <w:p>
      <w:pPr>
        <w:spacing w:after="0"/>
        <w:ind w:left="0"/>
        <w:jc w:val="both"/>
      </w:pPr>
      <w:r>
        <w:rPr>
          <w:rFonts w:ascii="Times New Roman"/>
          <w:b w:val="false"/>
          <w:i w:val="false"/>
          <w:color w:val="000000"/>
          <w:sz w:val="28"/>
        </w:rPr>
        <w:t>
      1) шағын өлшемдегі эскиз-нобай;</w:t>
      </w:r>
    </w:p>
    <w:p>
      <w:pPr>
        <w:spacing w:after="0"/>
        <w:ind w:left="0"/>
        <w:jc w:val="both"/>
      </w:pPr>
      <w:r>
        <w:rPr>
          <w:rFonts w:ascii="Times New Roman"/>
          <w:b w:val="false"/>
          <w:i w:val="false"/>
          <w:color w:val="000000"/>
          <w:sz w:val="28"/>
        </w:rPr>
        <w:t>
      2) бейнені қағаз бетінде орналастыру;</w:t>
      </w:r>
    </w:p>
    <w:p>
      <w:pPr>
        <w:spacing w:after="0"/>
        <w:ind w:left="0"/>
        <w:jc w:val="both"/>
      </w:pPr>
      <w:r>
        <w:rPr>
          <w:rFonts w:ascii="Times New Roman"/>
          <w:b w:val="false"/>
          <w:i w:val="false"/>
          <w:color w:val="000000"/>
          <w:sz w:val="28"/>
        </w:rPr>
        <w:t>
      3) басты пластикалық массаның пластикалық қасиеттері;</w:t>
      </w:r>
    </w:p>
    <w:p>
      <w:pPr>
        <w:spacing w:after="0"/>
        <w:ind w:left="0"/>
        <w:jc w:val="both"/>
      </w:pPr>
      <w:r>
        <w:rPr>
          <w:rFonts w:ascii="Times New Roman"/>
          <w:b w:val="false"/>
          <w:i w:val="false"/>
          <w:color w:val="000000"/>
          <w:sz w:val="28"/>
        </w:rPr>
        <w:t xml:space="preserve">
      4) бөлшектерді әзірлеу, оларды біртұтасқа бағындыру. </w:t>
      </w:r>
    </w:p>
    <w:p>
      <w:pPr>
        <w:spacing w:after="0"/>
        <w:ind w:left="0"/>
        <w:jc w:val="both"/>
      </w:pPr>
      <w:r>
        <w:rPr>
          <w:rFonts w:ascii="Times New Roman"/>
          <w:b w:val="false"/>
          <w:i w:val="false"/>
          <w:color w:val="000000"/>
          <w:sz w:val="28"/>
        </w:rPr>
        <w:t>
      40. Әр тапсырманы орындаудың алдында, педагог осы қойылымның міндетін анықтайды. Суреттің аяқталғандығы қойылған міндеттердің шешілу деңгейімен анықталады.</w:t>
      </w:r>
    </w:p>
    <w:p>
      <w:pPr>
        <w:spacing w:after="0"/>
        <w:ind w:left="0"/>
        <w:jc w:val="both"/>
      </w:pPr>
      <w:r>
        <w:rPr>
          <w:rFonts w:ascii="Times New Roman"/>
          <w:b w:val="false"/>
          <w:i w:val="false"/>
          <w:color w:val="000000"/>
          <w:sz w:val="28"/>
        </w:rPr>
        <w:t>
      41. Білім алушы көлемді форманы жазықтықта құру әдісін меңгереді, қоршаған шынайылықты және шынайы суреттің ғылыми негіздерін жеке қабылдау, нақтырақ талдау негізінде бейнелеу тәжірибесін алады.</w:t>
      </w:r>
    </w:p>
    <w:p>
      <w:pPr>
        <w:spacing w:after="0"/>
        <w:ind w:left="0"/>
        <w:jc w:val="both"/>
      </w:pPr>
      <w:r>
        <w:rPr>
          <w:rFonts w:ascii="Times New Roman"/>
          <w:b w:val="false"/>
          <w:i w:val="false"/>
          <w:color w:val="000000"/>
          <w:sz w:val="28"/>
        </w:rPr>
        <w:t>
      42. Суреттің қасиеті мен мәнерлігі пәнді оқытудағы алашқы түсініктер болып табылады. Тапсырманың күрделенуіне қарай бейнеленетін затты бөлшектеудің рөлі арта бастайды: сұлба мен форманы, пропорцияны, басқа заттармен өзара байланысын – кеңістік пен көлем, заттардың фактуралық қасиеттерін барынша нақтырақ жеткізу.</w:t>
      </w:r>
    </w:p>
    <w:p>
      <w:pPr>
        <w:spacing w:after="0"/>
        <w:ind w:left="0"/>
        <w:jc w:val="both"/>
      </w:pPr>
      <w:r>
        <w:rPr>
          <w:rFonts w:ascii="Times New Roman"/>
          <w:b w:val="false"/>
          <w:i w:val="false"/>
          <w:color w:val="000000"/>
          <w:sz w:val="28"/>
        </w:rPr>
        <w:t>
      43. Білім алушылардың сурет салу материалын еркін меңгеруі үшін педагог жұмыстың жалпы түпкі ойына байланысты, форманың нюанстарын жеткізуде графикалық құралдардың кең диапазонын меңгеруге арналған арнайы жаттығуларды жүргізеді.</w:t>
      </w:r>
    </w:p>
    <w:p>
      <w:pPr>
        <w:spacing w:after="0"/>
        <w:ind w:left="0"/>
        <w:jc w:val="both"/>
      </w:pPr>
      <w:r>
        <w:rPr>
          <w:rFonts w:ascii="Times New Roman"/>
          <w:b w:val="false"/>
          <w:i w:val="false"/>
          <w:color w:val="000000"/>
          <w:sz w:val="28"/>
        </w:rPr>
        <w:t>
      44. Тапсырмаларды әзірлеу кезінде педагог білім алушының алғашқы білімін, жасын және даралығын ескереді, оқу міндеттерін күрделендірумен қатар тапсырмаларды орындауға қойылатын талаптарды күшейтеді.</w:t>
      </w:r>
    </w:p>
    <w:p>
      <w:pPr>
        <w:spacing w:after="0"/>
        <w:ind w:left="0"/>
        <w:jc w:val="both"/>
      </w:pPr>
      <w:r>
        <w:rPr>
          <w:rFonts w:ascii="Times New Roman"/>
          <w:b w:val="false"/>
          <w:i w:val="false"/>
          <w:color w:val="000000"/>
          <w:sz w:val="28"/>
        </w:rPr>
        <w:t xml:space="preserve">
      45. Білім алушыны жеке сатылап шығармашылық дамыту әдістемесі оқыту курсының негізгі мақсатына қол жеткізудің кепілі болып табылады. Әр сабақтың міндеттерінің нақты болуы педагогке жаңа материалды түсіндіруге жұмсалатын уақытты үнемдеуге мүмкіндік береді. </w:t>
      </w:r>
    </w:p>
    <w:p>
      <w:pPr>
        <w:spacing w:after="0"/>
        <w:ind w:left="0"/>
        <w:jc w:val="both"/>
      </w:pPr>
      <w:r>
        <w:rPr>
          <w:rFonts w:ascii="Times New Roman"/>
          <w:b w:val="false"/>
          <w:i w:val="false"/>
          <w:color w:val="000000"/>
          <w:sz w:val="28"/>
        </w:rPr>
        <w:t xml:space="preserve">
      46. Суретке оқыту алғашқы оқыту жылынан бастап натюрморттарды салуға бағытталған. Суретте құрылым, пропорция, көлем, форманың конструктивтілігі, материалдылықты жеткізу, әртүрлі жұмсақтықтағы қарындаштармен сурет салу маңызды рөлді ойнайды. </w:t>
      </w:r>
    </w:p>
    <w:p>
      <w:pPr>
        <w:spacing w:after="0"/>
        <w:ind w:left="0"/>
        <w:jc w:val="both"/>
      </w:pPr>
      <w:r>
        <w:rPr>
          <w:rFonts w:ascii="Times New Roman"/>
          <w:b w:val="false"/>
          <w:i w:val="false"/>
          <w:color w:val="000000"/>
          <w:sz w:val="28"/>
        </w:rPr>
        <w:t>
      47. Әрбір натюрмортпен жұмыс істеу кезінде келесі міндеттер шешіледі:</w:t>
      </w:r>
    </w:p>
    <w:p>
      <w:pPr>
        <w:spacing w:after="0"/>
        <w:ind w:left="0"/>
        <w:jc w:val="both"/>
      </w:pPr>
      <w:r>
        <w:rPr>
          <w:rFonts w:ascii="Times New Roman"/>
          <w:b w:val="false"/>
          <w:i w:val="false"/>
          <w:color w:val="000000"/>
          <w:sz w:val="28"/>
        </w:rPr>
        <w:t>
      1) барынша тиімді композициялық шешімді табу;</w:t>
      </w:r>
    </w:p>
    <w:p>
      <w:pPr>
        <w:spacing w:after="0"/>
        <w:ind w:left="0"/>
        <w:jc w:val="both"/>
      </w:pPr>
      <w:r>
        <w:rPr>
          <w:rFonts w:ascii="Times New Roman"/>
          <w:b w:val="false"/>
          <w:i w:val="false"/>
          <w:color w:val="000000"/>
          <w:sz w:val="28"/>
        </w:rPr>
        <w:t>
      2) заттардың перспективалық құрылымын бақылау;</w:t>
      </w:r>
    </w:p>
    <w:p>
      <w:pPr>
        <w:spacing w:after="0"/>
        <w:ind w:left="0"/>
        <w:jc w:val="both"/>
      </w:pPr>
      <w:r>
        <w:rPr>
          <w:rFonts w:ascii="Times New Roman"/>
          <w:b w:val="false"/>
          <w:i w:val="false"/>
          <w:color w:val="000000"/>
          <w:sz w:val="28"/>
        </w:rPr>
        <w:t>
      3) әртүрлі суреттердегі заттар, заттық жазықтықтардың құрылымы;</w:t>
      </w:r>
    </w:p>
    <w:p>
      <w:pPr>
        <w:spacing w:after="0"/>
        <w:ind w:left="0"/>
        <w:jc w:val="both"/>
      </w:pPr>
      <w:r>
        <w:rPr>
          <w:rFonts w:ascii="Times New Roman"/>
          <w:b w:val="false"/>
          <w:i w:val="false"/>
          <w:color w:val="000000"/>
          <w:sz w:val="28"/>
        </w:rPr>
        <w:t xml:space="preserve">
      4) реңкпен форма құрудағы дағдыларды бекіту және сызықтық құрылымның негіздерімен танысу; </w:t>
      </w:r>
    </w:p>
    <w:p>
      <w:pPr>
        <w:spacing w:after="0"/>
        <w:ind w:left="0"/>
        <w:jc w:val="both"/>
      </w:pPr>
      <w:r>
        <w:rPr>
          <w:rFonts w:ascii="Times New Roman"/>
          <w:b w:val="false"/>
          <w:i w:val="false"/>
          <w:color w:val="000000"/>
          <w:sz w:val="28"/>
        </w:rPr>
        <w:t>
      5) көзбен көріп есте сақтау жадын, қиялын дамыту;</w:t>
      </w:r>
    </w:p>
    <w:p>
      <w:pPr>
        <w:spacing w:after="0"/>
        <w:ind w:left="0"/>
        <w:jc w:val="both"/>
      </w:pPr>
      <w:r>
        <w:rPr>
          <w:rFonts w:ascii="Times New Roman"/>
          <w:b w:val="false"/>
          <w:i w:val="false"/>
          <w:color w:val="000000"/>
          <w:sz w:val="28"/>
        </w:rPr>
        <w:t>
      6) көптеген бөлшектердің ішінен ең бастыны таба білу.</w:t>
      </w:r>
    </w:p>
    <w:p>
      <w:pPr>
        <w:spacing w:after="0"/>
        <w:ind w:left="0"/>
        <w:jc w:val="both"/>
      </w:pPr>
      <w:r>
        <w:rPr>
          <w:rFonts w:ascii="Times New Roman"/>
          <w:b w:val="false"/>
          <w:i w:val="false"/>
          <w:color w:val="000000"/>
          <w:sz w:val="28"/>
        </w:rPr>
        <w:t xml:space="preserve">
      48. Қозғалмайтын натураға қарап отырндалатын ұзақ мерзімді оқу жұмысы дәстүрлі түрде оқытудың негізгі формасы болып табылады. Ол натураны ұзақ уақыт бақылауға және мұқият зерттеуге негізделетін көрінетін заттар мен көріністерді, олардың ерекшеліктерін және қасиеттерін шынайы жеткізуді үйретеді, ол білім алушыларға қажетті теориялық білім мен практикалық дағдыларды береді. </w:t>
      </w:r>
    </w:p>
    <w:p>
      <w:pPr>
        <w:spacing w:after="0"/>
        <w:ind w:left="0"/>
        <w:jc w:val="both"/>
      </w:pPr>
      <w:r>
        <w:rPr>
          <w:rFonts w:ascii="Times New Roman"/>
          <w:b w:val="false"/>
          <w:i w:val="false"/>
          <w:color w:val="000000"/>
          <w:sz w:val="28"/>
        </w:rPr>
        <w:t>
      49. Бейнені бетте үйлесімді құру, пропорциялы және перспективалық құрылымның нақтылығы, штрихтық техникамен сәуле мен көлеңкенің қатынастарын жеткізу – сауатты суреттің негізі болып табылады.</w:t>
      </w:r>
    </w:p>
    <w:p>
      <w:pPr>
        <w:spacing w:after="0"/>
        <w:ind w:left="0"/>
        <w:jc w:val="both"/>
      </w:pPr>
      <w:r>
        <w:rPr>
          <w:rFonts w:ascii="Times New Roman"/>
          <w:b w:val="false"/>
          <w:i w:val="false"/>
          <w:color w:val="000000"/>
          <w:sz w:val="28"/>
        </w:rPr>
        <w:t xml:space="preserve">
      Сурет салу бойынша практикалық сабақтарда, педагог шынай орта жағдайында көрінетін нақты формаларды бейнелеуді, қағаз бетінің екі өлшемді кеңістігінде заттардың көлемді формаларын жеткізу білігін алуға үйретеді. </w:t>
      </w:r>
    </w:p>
    <w:p>
      <w:pPr>
        <w:spacing w:after="0"/>
        <w:ind w:left="0"/>
        <w:jc w:val="both"/>
      </w:pPr>
      <w:r>
        <w:rPr>
          <w:rFonts w:ascii="Times New Roman"/>
          <w:b w:val="false"/>
          <w:i w:val="false"/>
          <w:color w:val="000000"/>
          <w:sz w:val="28"/>
        </w:rPr>
        <w:t>
      50. Қойылымдарда педагог алдымен сурет салушының көзіне қатысты қарама-қарсы орналасқан жалпақ заттарды қолданады. Натураға қарап сурет салу суретке оқытудың негізі.</w:t>
      </w:r>
    </w:p>
    <w:p>
      <w:pPr>
        <w:spacing w:after="0"/>
        <w:ind w:left="0"/>
        <w:jc w:val="both"/>
      </w:pPr>
      <w:r>
        <w:rPr>
          <w:rFonts w:ascii="Times New Roman"/>
          <w:b w:val="false"/>
          <w:i w:val="false"/>
          <w:color w:val="000000"/>
          <w:sz w:val="28"/>
        </w:rPr>
        <w:t xml:space="preserve">
      51. Тұрмыстық заттарды салумен қатар, білім алушы педагогтің жетекшілігімен өсімдіктер мен аңдардың суреттерді орындайды (бөлме гүлдері, ағаштардың жапырақтары мен бұтақтары, құстар, кішкене аңдардың мүсіндері). Қойылымдардағы заттардың саны бірте-бірте көбейеді, жарық жоғарыдан, жанынын түсіріледі, әдеттегі жоғары, солғын жарықтандырылған. </w:t>
      </w:r>
    </w:p>
    <w:p>
      <w:pPr>
        <w:spacing w:after="0"/>
        <w:ind w:left="0"/>
        <w:jc w:val="both"/>
      </w:pPr>
      <w:r>
        <w:rPr>
          <w:rFonts w:ascii="Times New Roman"/>
          <w:b w:val="false"/>
          <w:i w:val="false"/>
          <w:color w:val="000000"/>
          <w:sz w:val="28"/>
        </w:rPr>
        <w:t xml:space="preserve">
      52. Сурет бойынша оқу жұмысы перспективаны, пластикалық анатомия және көлемді формада сәуле мен көлеңкені бөлу заңдылықтарын практикада меңгерумен тығыз байланысты. </w:t>
      </w:r>
    </w:p>
    <w:p>
      <w:pPr>
        <w:spacing w:after="0"/>
        <w:ind w:left="0"/>
        <w:jc w:val="both"/>
      </w:pPr>
      <w:r>
        <w:rPr>
          <w:rFonts w:ascii="Times New Roman"/>
          <w:b w:val="false"/>
          <w:i w:val="false"/>
          <w:color w:val="000000"/>
          <w:sz w:val="28"/>
        </w:rPr>
        <w:t>
      53. Натураға қарап сурет салу есте сақтау жады және елестетуі бойынша түсірілген сызбалармен толықтырылады. Әр тапсырманы орындау барысында педагог әдістемелік қордағы осы тектес тапсырмалардың озық үлгілерімен, сурет шеберлерінің жұмыстарының көшірмелерін көрсетумен, жұмыстың тәсілдері мен оны жүргузі тәртібін көрсетумен сүйемелдейді.</w:t>
      </w:r>
    </w:p>
    <w:p>
      <w:pPr>
        <w:spacing w:after="0"/>
        <w:ind w:left="0"/>
        <w:jc w:val="both"/>
      </w:pPr>
      <w:r>
        <w:rPr>
          <w:rFonts w:ascii="Times New Roman"/>
          <w:b w:val="false"/>
          <w:i w:val="false"/>
          <w:color w:val="000000"/>
          <w:sz w:val="28"/>
        </w:rPr>
        <w:t xml:space="preserve">
       54. Тапсырманың күрделене түсуіне байланысты бейнеленетін затты бөлшектеудің рөлі артады: сұлбаны және форманы, пропорцияны, басқа заттармен өзара байланысын – кеңістік пен көлем, заттардың фактуралық қасиеттерін мейлінше нақтырақ жеткізу. </w:t>
      </w:r>
    </w:p>
    <w:p>
      <w:pPr>
        <w:spacing w:after="0"/>
        <w:ind w:left="0"/>
        <w:jc w:val="both"/>
      </w:pPr>
      <w:r>
        <w:rPr>
          <w:rFonts w:ascii="Times New Roman"/>
          <w:b w:val="false"/>
          <w:i w:val="false"/>
          <w:color w:val="000000"/>
          <w:sz w:val="28"/>
        </w:rPr>
        <w:t>
      55. Білім алушылардың сурет материалдарын меңгеруі үшін педагог сабақтарда графикалық құралдардың кең диапазонын меңгеруге арналған арнайы жаттығуларды қоладанады: жұмыстың жалпы мағынасымен байланыстыра отырып форманың ұсақ нюанстарын жеткізуге мүмкіндік беретін сызық, штрих, дақ және сол сияқты.</w:t>
      </w:r>
    </w:p>
    <w:p>
      <w:pPr>
        <w:spacing w:after="0"/>
        <w:ind w:left="0"/>
        <w:jc w:val="both"/>
      </w:pPr>
      <w:r>
        <w:rPr>
          <w:rFonts w:ascii="Times New Roman"/>
          <w:b w:val="false"/>
          <w:i w:val="false"/>
          <w:color w:val="000000"/>
          <w:sz w:val="28"/>
        </w:rPr>
        <w:t xml:space="preserve">
      56. Суретке оқыту кезінде педагог перспектива, сәуле мен көлеңкенің реңктік ұйымдастыру, заттардың конструктивтік құрылымы, натураға қарап және есіне түсіру арқылы нобайлар мен суреттемелерді орындау сияқты "бейнелеу сауатының" жеке элементтерін меңгеруге арналған тапсырмаларды орындайды. </w:t>
      </w:r>
    </w:p>
    <w:p>
      <w:pPr>
        <w:spacing w:after="0"/>
        <w:ind w:left="0"/>
        <w:jc w:val="both"/>
      </w:pPr>
      <w:r>
        <w:rPr>
          <w:rFonts w:ascii="Times New Roman"/>
          <w:b w:val="false"/>
          <w:i w:val="false"/>
          <w:color w:val="000000"/>
          <w:sz w:val="28"/>
        </w:rPr>
        <w:t>
      57. Нобайлар мен сызбаларды орындау жұмыстары әсерлерді, бейнелерді, материалдарды, техникаларды, тәсілдерді бейнелеу шешімдерін ауыстыруға мүмкіндік береді.</w:t>
      </w:r>
    </w:p>
    <w:p>
      <w:pPr>
        <w:spacing w:after="0"/>
        <w:ind w:left="0"/>
        <w:jc w:val="both"/>
      </w:pPr>
      <w:r>
        <w:rPr>
          <w:rFonts w:ascii="Times New Roman"/>
          <w:b w:val="false"/>
          <w:i w:val="false"/>
          <w:color w:val="000000"/>
          <w:sz w:val="28"/>
        </w:rPr>
        <w:t xml:space="preserve">
      58. Оқытудың алғашқы кезеңінде педагог әр міндеттің мазмұнын мұқият жеткізеді және оны шешудің практикалық тәсілдерін көрсетеді, бұл өздік жұмысты сауатты орындауды қамтамасыз етеді. Әрбір тапсырма белгілі оқу-шығармашылық міндеттерді шешуді қарастырады, оларды педагог тапсырмаларды орындаудың алдындай айтады. </w:t>
      </w:r>
    </w:p>
    <w:p>
      <w:pPr>
        <w:spacing w:after="0"/>
        <w:ind w:left="0"/>
        <w:jc w:val="both"/>
      </w:pPr>
      <w:r>
        <w:rPr>
          <w:rFonts w:ascii="Times New Roman"/>
          <w:b w:val="false"/>
          <w:i w:val="false"/>
          <w:color w:val="000000"/>
          <w:sz w:val="28"/>
        </w:rPr>
        <w:t xml:space="preserve">
      59. Бағдарламаны меңгеруде білім алушыдан тек техникалық тәсілдерді пысықтап қана қоймай, сондай-ақ орындалатын жұмыстарға эмоциямен қарауды дамытуды талап етілді. </w:t>
      </w:r>
    </w:p>
    <w:p>
      <w:pPr>
        <w:spacing w:after="0"/>
        <w:ind w:left="0"/>
        <w:jc w:val="both"/>
      </w:pPr>
      <w:r>
        <w:rPr>
          <w:rFonts w:ascii="Times New Roman"/>
          <w:b w:val="false"/>
          <w:i w:val="false"/>
          <w:color w:val="000000"/>
          <w:sz w:val="28"/>
        </w:rPr>
        <w:t>
      60. Бірінші сыныпта суретпен жұмысты ретімен жүргізу дағдысы қалыптастырылады және одан әрі тапсырмалардың күрделенуіне қарай бұл дағдылар жетілдіріледі.</w:t>
      </w:r>
    </w:p>
    <w:p>
      <w:pPr>
        <w:spacing w:after="0"/>
        <w:ind w:left="0"/>
        <w:jc w:val="both"/>
      </w:pPr>
      <w:r>
        <w:rPr>
          <w:rFonts w:ascii="Times New Roman"/>
          <w:b w:val="false"/>
          <w:i w:val="false"/>
          <w:color w:val="000000"/>
          <w:sz w:val="28"/>
        </w:rPr>
        <w:t xml:space="preserve">
      61. Суретке оқыту процесі оның негізін, қара қарындаштың мүмкіндіктерін, сызықтар мен штрихтардың түрлігін оқытудан басталады. Содан кейін білім алушы натураны бақылауды, зерттеуді және бейнелеуді үйрене бастайды. </w:t>
      </w:r>
    </w:p>
    <w:p>
      <w:pPr>
        <w:spacing w:after="0"/>
        <w:ind w:left="0"/>
        <w:jc w:val="both"/>
      </w:pPr>
      <w:r>
        <w:rPr>
          <w:rFonts w:ascii="Times New Roman"/>
          <w:b w:val="false"/>
          <w:i w:val="false"/>
          <w:color w:val="000000"/>
          <w:sz w:val="28"/>
        </w:rPr>
        <w:t xml:space="preserve">
      62. Педагогтің жетекшілігімен сызықтық және әуе перспективалары туралы білім, затты жазықтықта орналастыру, осы форматтағы оның конструкциясы, реңкі және орналасуы туралы білімдері қалыптасады. </w:t>
      </w:r>
    </w:p>
    <w:p>
      <w:pPr>
        <w:spacing w:after="0"/>
        <w:ind w:left="0"/>
        <w:jc w:val="both"/>
      </w:pPr>
      <w:r>
        <w:rPr>
          <w:rFonts w:ascii="Times New Roman"/>
          <w:b w:val="false"/>
          <w:i w:val="false"/>
          <w:color w:val="000000"/>
          <w:sz w:val="28"/>
        </w:rPr>
        <w:t>
      63. Екінші сыныпта бірінші оқыту жылының барысында алған біліктері мен дағдылары жетілдіріледі, сызықтық перспектива, тікбұрыштық формалардың перспективасы және қарапайым цилиндр тәрізді формадағы заттарды тік қалыпта құру туралы мәліметтер беріледі.</w:t>
      </w:r>
    </w:p>
    <w:p>
      <w:pPr>
        <w:spacing w:after="0"/>
        <w:ind w:left="0"/>
        <w:jc w:val="both"/>
      </w:pPr>
      <w:r>
        <w:rPr>
          <w:rFonts w:ascii="Times New Roman"/>
          <w:b w:val="false"/>
          <w:i w:val="false"/>
          <w:color w:val="000000"/>
          <w:sz w:val="28"/>
        </w:rPr>
        <w:t>
      64.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 орындауын талдау – білім алушы өзінің жұмысын бағалайды, жіберілген қателерін анықтайды;</w:t>
      </w:r>
    </w:p>
    <w:p>
      <w:pPr>
        <w:spacing w:after="0"/>
        <w:ind w:left="0"/>
        <w:jc w:val="both"/>
      </w:pPr>
      <w:r>
        <w:rPr>
          <w:rFonts w:ascii="Times New Roman"/>
          <w:b w:val="false"/>
          <w:i w:val="false"/>
          <w:color w:val="000000"/>
          <w:sz w:val="28"/>
        </w:rPr>
        <w:t>
      2) білім алушының тапсырма, жобамен жұмысқа қатысты педагогтің маңызды ұсынымдарын күнделігіне жазуы;</w:t>
      </w:r>
    </w:p>
    <w:p>
      <w:pPr>
        <w:spacing w:after="0"/>
        <w:ind w:left="0"/>
        <w:jc w:val="both"/>
      </w:pPr>
      <w:r>
        <w:rPr>
          <w:rFonts w:ascii="Times New Roman"/>
          <w:b w:val="false"/>
          <w:i w:val="false"/>
          <w:color w:val="000000"/>
          <w:sz w:val="28"/>
        </w:rPr>
        <w:t>
      3) үй тапсырмасына дайындықтары туралы ауызша есеп – білім алушы қиындықтар туралы және қиындықтарды жою туралы айтады.</w:t>
      </w:r>
    </w:p>
    <w:p>
      <w:pPr>
        <w:spacing w:after="0"/>
        <w:ind w:left="0"/>
        <w:jc w:val="both"/>
      </w:pPr>
      <w:r>
        <w:rPr>
          <w:rFonts w:ascii="Times New Roman"/>
          <w:b w:val="false"/>
          <w:i w:val="false"/>
          <w:color w:val="000000"/>
          <w:sz w:val="28"/>
        </w:rPr>
        <w:t>
      65. Өздік жұмыстар жүйесі келесі элементтерді қамтиды:</w:t>
      </w:r>
    </w:p>
    <w:p>
      <w:pPr>
        <w:spacing w:after="0"/>
        <w:ind w:left="0"/>
        <w:jc w:val="both"/>
      </w:pPr>
      <w:r>
        <w:rPr>
          <w:rFonts w:ascii="Times New Roman"/>
          <w:b w:val="false"/>
          <w:i w:val="false"/>
          <w:color w:val="000000"/>
          <w:sz w:val="28"/>
        </w:rPr>
        <w:t xml:space="preserve">
      1) әртүрлі графикалық техникаларды меңгеруге арналған жаттығулар; </w:t>
      </w:r>
    </w:p>
    <w:p>
      <w:pPr>
        <w:spacing w:after="0"/>
        <w:ind w:left="0"/>
        <w:jc w:val="both"/>
      </w:pPr>
      <w:r>
        <w:rPr>
          <w:rFonts w:ascii="Times New Roman"/>
          <w:b w:val="false"/>
          <w:i w:val="false"/>
          <w:color w:val="000000"/>
          <w:sz w:val="28"/>
        </w:rPr>
        <w:t>
      2) есте сақтау жады бойынша немесе натураға қарап қысқа мерзімді нобайларды орындау;</w:t>
      </w:r>
    </w:p>
    <w:p>
      <w:pPr>
        <w:spacing w:after="0"/>
        <w:ind w:left="0"/>
        <w:jc w:val="both"/>
      </w:pPr>
      <w:r>
        <w:rPr>
          <w:rFonts w:ascii="Times New Roman"/>
          <w:b w:val="false"/>
          <w:i w:val="false"/>
          <w:color w:val="000000"/>
          <w:sz w:val="28"/>
        </w:rPr>
        <w:t>
      3) суретті орындау;</w:t>
      </w:r>
    </w:p>
    <w:p>
      <w:pPr>
        <w:spacing w:after="0"/>
        <w:ind w:left="0"/>
        <w:jc w:val="both"/>
      </w:pPr>
      <w:r>
        <w:rPr>
          <w:rFonts w:ascii="Times New Roman"/>
          <w:b w:val="false"/>
          <w:i w:val="false"/>
          <w:color w:val="000000"/>
          <w:sz w:val="28"/>
        </w:rPr>
        <w:t>
      4) ұзақ мерзімді академиялық қойылыммен жұмыс;</w:t>
      </w:r>
    </w:p>
    <w:p>
      <w:pPr>
        <w:spacing w:after="0"/>
        <w:ind w:left="0"/>
        <w:jc w:val="both"/>
      </w:pPr>
      <w:r>
        <w:rPr>
          <w:rFonts w:ascii="Times New Roman"/>
          <w:b w:val="false"/>
          <w:i w:val="false"/>
          <w:color w:val="000000"/>
          <w:sz w:val="28"/>
        </w:rPr>
        <w:t>
      5) қосымша материалдармен жұмыс;</w:t>
      </w:r>
    </w:p>
    <w:p>
      <w:pPr>
        <w:spacing w:after="0"/>
        <w:ind w:left="0"/>
        <w:jc w:val="both"/>
      </w:pPr>
      <w:r>
        <w:rPr>
          <w:rFonts w:ascii="Times New Roman"/>
          <w:b w:val="false"/>
          <w:i w:val="false"/>
          <w:color w:val="000000"/>
          <w:sz w:val="28"/>
        </w:rPr>
        <w:t>
      6) бақылаулық оқу қойылымдары.</w:t>
      </w:r>
    </w:p>
    <w:p>
      <w:pPr>
        <w:spacing w:after="0"/>
        <w:ind w:left="0"/>
        <w:jc w:val="both"/>
      </w:pPr>
      <w:r>
        <w:rPr>
          <w:rFonts w:ascii="Times New Roman"/>
          <w:b w:val="false"/>
          <w:i w:val="false"/>
          <w:color w:val="000000"/>
          <w:sz w:val="28"/>
        </w:rPr>
        <w:t>
      66. "Сурет" пәні мен "Кескіндеме" пәнінің пәнаралық байланыстары білім алушыларға заттар әлемін тұтас қабылдауға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67. Дайындық сыныбындағы бағдарламалық талаптар:</w:t>
      </w:r>
    </w:p>
    <w:p>
      <w:pPr>
        <w:spacing w:after="0"/>
        <w:ind w:left="0"/>
        <w:jc w:val="both"/>
      </w:pPr>
      <w:r>
        <w:rPr>
          <w:rFonts w:ascii="Times New Roman"/>
          <w:b w:val="false"/>
          <w:i w:val="false"/>
          <w:color w:val="000000"/>
          <w:sz w:val="28"/>
        </w:rPr>
        <w:t>
      1) білім алушы "сызық", "щтрих", "тон", "нүкте", "жарық-көлеңке", "жартылай тон" сияқты суреттің бейнелеу құралдарымен танысады;</w:t>
      </w:r>
    </w:p>
    <w:p>
      <w:pPr>
        <w:spacing w:after="0"/>
        <w:ind w:left="0"/>
        <w:jc w:val="both"/>
      </w:pPr>
      <w:r>
        <w:rPr>
          <w:rFonts w:ascii="Times New Roman"/>
          <w:b w:val="false"/>
          <w:i w:val="false"/>
          <w:color w:val="000000"/>
          <w:sz w:val="28"/>
        </w:rPr>
        <w:t>
      2) қолмен сызықтың түрлі түрлерін түзу салу дағдылары, баяу қимылмен және әртүрлі қысыммен тік және ирек сызықтарды салу дағдылары қалыптасады;</w:t>
      </w:r>
    </w:p>
    <w:p>
      <w:pPr>
        <w:spacing w:after="0"/>
        <w:ind w:left="0"/>
        <w:jc w:val="both"/>
      </w:pPr>
      <w:r>
        <w:rPr>
          <w:rFonts w:ascii="Times New Roman"/>
          <w:b w:val="false"/>
          <w:i w:val="false"/>
          <w:color w:val="000000"/>
          <w:sz w:val="28"/>
        </w:rPr>
        <w:t>
      3) қарапайым, түрлі түсті гельді қаламдармен, түрлі түсті қарындаштармен, фломастерлермен жұмыс істеу техникасы, әртүрлі бағыттарда доға тәрізді тік штрихты жүргізу техникасы меңгеріледі;</w:t>
      </w:r>
    </w:p>
    <w:p>
      <w:pPr>
        <w:spacing w:after="0"/>
        <w:ind w:left="0"/>
        <w:jc w:val="both"/>
      </w:pPr>
      <w:r>
        <w:rPr>
          <w:rFonts w:ascii="Times New Roman"/>
          <w:b w:val="false"/>
          <w:i w:val="false"/>
          <w:color w:val="000000"/>
          <w:sz w:val="28"/>
        </w:rPr>
        <w:t>
      4) сурет салуға үйрету жалғастырылады, суретпен жұмысты ретпен жүргізу дағдысы қалыптасады және жетілдіріледі;</w:t>
      </w:r>
    </w:p>
    <w:p>
      <w:pPr>
        <w:spacing w:after="0"/>
        <w:ind w:left="0"/>
        <w:jc w:val="both"/>
      </w:pPr>
      <w:r>
        <w:rPr>
          <w:rFonts w:ascii="Times New Roman"/>
          <w:b w:val="false"/>
          <w:i w:val="false"/>
          <w:color w:val="000000"/>
          <w:sz w:val="28"/>
        </w:rPr>
        <w:t>
      5) бейнеленетін заттың мазмұнына сәйкес қағаз бетінің қалпын, беттің өлшеміне сәйкес заттардың бейнесінің өлшемін таңдау дағдылары, форма, пропорция, конструкция саласындағы заттардың мәндік байланысын, кеңістіктің жоспарлығын жеткізу, бейнені форматқа орналастыру қалыптастырылады;</w:t>
      </w:r>
    </w:p>
    <w:p>
      <w:pPr>
        <w:spacing w:after="0"/>
        <w:ind w:left="0"/>
        <w:jc w:val="both"/>
      </w:pPr>
      <w:r>
        <w:rPr>
          <w:rFonts w:ascii="Times New Roman"/>
          <w:b w:val="false"/>
          <w:i w:val="false"/>
          <w:color w:val="000000"/>
          <w:sz w:val="28"/>
        </w:rPr>
        <w:t>
      6) әртүрлі бағыттағы және сипаттағы сызықтарды салу, тік және көлденең форматты дұрыс таңдау және қолдану дағдылары меңгеріледі.</w:t>
      </w:r>
    </w:p>
    <w:p>
      <w:pPr>
        <w:spacing w:after="0"/>
        <w:ind w:left="0"/>
        <w:jc w:val="both"/>
      </w:pPr>
      <w:r>
        <w:rPr>
          <w:rFonts w:ascii="Times New Roman"/>
          <w:b w:val="false"/>
          <w:i w:val="false"/>
          <w:color w:val="000000"/>
          <w:sz w:val="28"/>
        </w:rPr>
        <w:t>
      68. Дайындық сыныбындағы оқу пәнінің мазмұны.</w:t>
      </w:r>
    </w:p>
    <w:p>
      <w:pPr>
        <w:spacing w:after="0"/>
        <w:ind w:left="0"/>
        <w:jc w:val="both"/>
      </w:pPr>
      <w:r>
        <w:rPr>
          <w:rFonts w:ascii="Times New Roman"/>
          <w:b w:val="false"/>
          <w:i w:val="false"/>
          <w:color w:val="000000"/>
          <w:sz w:val="28"/>
        </w:rPr>
        <w:t xml:space="preserve">
      Тақырыптық жсопарлау. </w:t>
      </w:r>
    </w:p>
    <w:p>
      <w:pPr>
        <w:spacing w:after="0"/>
        <w:ind w:left="0"/>
        <w:jc w:val="both"/>
      </w:pPr>
      <w:r>
        <w:rPr>
          <w:rFonts w:ascii="Times New Roman"/>
          <w:b w:val="false"/>
          <w:i w:val="false"/>
          <w:color w:val="000000"/>
          <w:sz w:val="28"/>
        </w:rPr>
        <w:t>
      1-тақырып. Кіріспе сабақ. Суретпен жұмыс істеудегі ережелер: натураға қатысты орынды таңдау, сурет салушының көзіне қатысты қағаз бетін орналастыру, денесін дұрыс ұстауы. Жұмыс орнын дұрыс ұйымдастыру.</w:t>
      </w:r>
    </w:p>
    <w:p>
      <w:pPr>
        <w:spacing w:after="0"/>
        <w:ind w:left="0"/>
        <w:jc w:val="both"/>
      </w:pPr>
      <w:r>
        <w:rPr>
          <w:rFonts w:ascii="Times New Roman"/>
          <w:b w:val="false"/>
          <w:i w:val="false"/>
          <w:color w:val="000000"/>
          <w:sz w:val="28"/>
        </w:rPr>
        <w:t xml:space="preserve">
      Сурет – шынайы бейненің негізі. Бейнелеу тілінің шарттылығы, суретке арналған материалдар, графикалық бейнелеудің тәсілдері. Графикалық материалдармен, олардың қасиеттерімен және оларды қолдану тәсілдерімен танысу. Сурет салуға арналған құралдар мен материалдар. Сурет салуға арналған материалдардың бейнелеу-мәнерлеу мүмкіндіктерін меңгеруге арналған жаттығулар. Қандай да бір графикалық материалмен еркін сәндік композицияны орындау. </w:t>
      </w:r>
    </w:p>
    <w:p>
      <w:pPr>
        <w:spacing w:after="0"/>
        <w:ind w:left="0"/>
        <w:jc w:val="both"/>
      </w:pPr>
      <w:r>
        <w:rPr>
          <w:rFonts w:ascii="Times New Roman"/>
          <w:b w:val="false"/>
          <w:i w:val="false"/>
          <w:color w:val="000000"/>
          <w:sz w:val="28"/>
        </w:rPr>
        <w:t xml:space="preserve">
      2-тақырып. Суреттің бейнелеу құралдары. Дақ. "Суреттің бейнелеу құралдары" түсінігі. "Жанды" дақтарды орындауға арналған жаттығулар. Дақтардың көмегі арқылы сұлбалық композицияны орындау. </w:t>
      </w:r>
    </w:p>
    <w:p>
      <w:pPr>
        <w:spacing w:after="0"/>
        <w:ind w:left="0"/>
        <w:jc w:val="both"/>
      </w:pPr>
      <w:r>
        <w:rPr>
          <w:rFonts w:ascii="Times New Roman"/>
          <w:b w:val="false"/>
          <w:i w:val="false"/>
          <w:color w:val="000000"/>
          <w:sz w:val="28"/>
        </w:rPr>
        <w:t xml:space="preserve">
      3-тақырып. Суреттің бейнелеу құралдары. Сызық. Сызықтың түрлерімен танысу. Сызықтың созылғыштық қасиеттері. Қолмен сызықтың әртүрлі түрлерін түзу сызу дағдыларын меңгеру: үзіліссіз және үзік-үзік, қарапайым және күрделі (сынық, толқын тәріздес, аралас). Баяу қимылмен және әртүрлі қысыммен басып тұрып тік және ирек сызықтарды жүргізу дағдыларын қалыптастыру. Сызықтың әртүрлі түрлерін бейнелеуге арналған жаттығуларды орындау. Сызықтық өрнекті құру. </w:t>
      </w:r>
    </w:p>
    <w:p>
      <w:pPr>
        <w:spacing w:after="0"/>
        <w:ind w:left="0"/>
        <w:jc w:val="both"/>
      </w:pPr>
      <w:r>
        <w:rPr>
          <w:rFonts w:ascii="Times New Roman"/>
          <w:b w:val="false"/>
          <w:i w:val="false"/>
          <w:color w:val="000000"/>
          <w:sz w:val="28"/>
        </w:rPr>
        <w:t>
      4-тақырып. Суреттің бейнелеу құралдары. Тондық дақты құрудағы негізгі техникалық тәсіл ретінде штрих туралы түсінік. Форманың штрихтаудың бағытымен байланысы. Штрихтың негізгі түрлері (тор, диагональ, толқын, қарайту). Әртүрлі бағыттағы тік және доға тәріздес штрихтарды түсіру техникасын меңгеру. Геометриялық фигураларды штрихтау (квадраттар, үшбұрыштар, ромбтар, тікбұрыштар). Квадратты штрихтау бойынша жаттығулар. Назарды, төзімділікті, назарды шоғырлауды және ұқыптылықты дамыту.</w:t>
      </w:r>
    </w:p>
    <w:p>
      <w:pPr>
        <w:spacing w:after="0"/>
        <w:ind w:left="0"/>
        <w:jc w:val="both"/>
      </w:pPr>
      <w:r>
        <w:rPr>
          <w:rFonts w:ascii="Times New Roman"/>
          <w:b w:val="false"/>
          <w:i w:val="false"/>
          <w:color w:val="000000"/>
          <w:sz w:val="28"/>
        </w:rPr>
        <w:t xml:space="preserve">
      5-тақырып. Суреттің бейнелеу құралдары. "Реңк" түсінігі. Ашық және күңгірт реңктер, реңктік салыстырулар. Реңктік созылмалылықты құру. "Реңк тануды" дамыту. Реңктік үдемелілікті қолданып сәндік геометриялық композицияны жасау. Реңк, тон дағы, тондық диапазон. Реңкті жеткізудің техникалық тәсілдері. Суреттегі реңктік кереғарлық. Үлкен реңктік диапазонда жұмыс істеудің ерекшеліктері. Суреттегі кереғар реңктік қатынастардың мәнерлігі. </w:t>
      </w:r>
    </w:p>
    <w:p>
      <w:pPr>
        <w:spacing w:after="0"/>
        <w:ind w:left="0"/>
        <w:jc w:val="both"/>
      </w:pPr>
      <w:r>
        <w:rPr>
          <w:rFonts w:ascii="Times New Roman"/>
          <w:b w:val="false"/>
          <w:i w:val="false"/>
          <w:color w:val="000000"/>
          <w:sz w:val="28"/>
        </w:rPr>
        <w:t>
      6-тақырып. Суреттің бейнелеу құралдары. Бейнелеу өнеріндегі "нүкте" түсінігі. "Пуантилизм" техникасы туралы түсінік. Реңктік созылмалылықты нүктелермен орындау. Реңктік қатынастарды жеткізе отырып, "пуантилизм" техникасында нүктелердің көмегі арқылы сәндік геометриялық композицияларды орындау.</w:t>
      </w:r>
    </w:p>
    <w:p>
      <w:pPr>
        <w:spacing w:after="0"/>
        <w:ind w:left="0"/>
        <w:jc w:val="both"/>
      </w:pPr>
      <w:r>
        <w:rPr>
          <w:rFonts w:ascii="Times New Roman"/>
          <w:b w:val="false"/>
          <w:i w:val="false"/>
          <w:color w:val="000000"/>
          <w:sz w:val="28"/>
        </w:rPr>
        <w:t>
      7-тақырып. Түрлі-түсті гельді қаламдармен жұмыс істеу техникасы. Түрлі-түсті гельді қаламдармен жұмыс істеудің дағдыларын меңгеру. Негізгі жұмыс істеу тәсілдерімен, түстерді араластыру және реңктерді өзгерту (реңкті созу) танысу. Түсті дақпен, штрихпен араластыруға арналған жаттығуларды орындау. Түстерді тартуды және оларды араластыруды жеткізе отырып, түрлі-түсті гельді қаламдармен композицияны орындау.</w:t>
      </w:r>
    </w:p>
    <w:p>
      <w:pPr>
        <w:spacing w:after="0"/>
        <w:ind w:left="0"/>
        <w:jc w:val="both"/>
      </w:pPr>
      <w:r>
        <w:rPr>
          <w:rFonts w:ascii="Times New Roman"/>
          <w:b w:val="false"/>
          <w:i w:val="false"/>
          <w:color w:val="000000"/>
          <w:sz w:val="28"/>
        </w:rPr>
        <w:t>
      8-тақырып. Түрлі-түсті қарындаштармен жұмыс істеу техникасы. Түрлі-түсті қарындаштармен жұмыс істеу дағдыларын меңгеру. Жұмыстың негізгі тәсілдерімен танысу: түстерді араластыру және реңктерді өзгерту тәсілдері. Түстерді араластыруға арналған жаттығулар. Түстердің созылуы мен олардың араласуын жеткізе отырып, түрлі-түсті қарындаштармен композицияны орындау.</w:t>
      </w:r>
    </w:p>
    <w:p>
      <w:pPr>
        <w:spacing w:after="0"/>
        <w:ind w:left="0"/>
        <w:jc w:val="both"/>
      </w:pPr>
      <w:r>
        <w:rPr>
          <w:rFonts w:ascii="Times New Roman"/>
          <w:b w:val="false"/>
          <w:i w:val="false"/>
          <w:color w:val="000000"/>
          <w:sz w:val="28"/>
        </w:rPr>
        <w:t xml:space="preserve">
      9-тақырып. Фломастерлермен жұмыс істеу техникасы. Фломастерлермен жұмыс істеу дағдыларын меңгеру. Жұмыстың негізгі тәсілдерімен және түстерді араластыру амалдарымен танысу. Штрихтардың немесе нүктелердің арасындағы арақашықтықты өзгерту арқылы реңкті өзгерту жәнге фактураны жеткізу. Түстерді араластыруға арналған жаттығуларды орындау – штрихтармен және нүктелермен. Фломастерлермен түстердің созылуын және оларды араластыруды жеткізе отырып композицияны орындау. </w:t>
      </w:r>
    </w:p>
    <w:p>
      <w:pPr>
        <w:spacing w:after="0"/>
        <w:ind w:left="0"/>
        <w:jc w:val="both"/>
      </w:pPr>
      <w:r>
        <w:rPr>
          <w:rFonts w:ascii="Times New Roman"/>
          <w:b w:val="false"/>
          <w:i w:val="false"/>
          <w:color w:val="000000"/>
          <w:sz w:val="28"/>
        </w:rPr>
        <w:t>
      10-тақырып. Жұмсақ материалдармен танысу. Әртүрлі жұмсақ материалдардың түрлері мен қасиеттері. Жұмсақ материалмен жұмыс істеу техникасындағы ерекшелік және графикалық мәнерлілік. Жұмсақ материалмен жұмыс істеу техникасы. Жұмсақ материалмен жұмыс істеу техникасын меңгеру. Жұмсақ материалмен жұмыстың негізгі тәсілдерімен және амалдарымен танысу. Суретте фактураны жеткізу дағдыларын қалыптастыру. Жұмсақ материалмен композицияны орындау.</w:t>
      </w:r>
    </w:p>
    <w:p>
      <w:pPr>
        <w:spacing w:after="0"/>
        <w:ind w:left="0"/>
        <w:jc w:val="both"/>
      </w:pPr>
      <w:r>
        <w:rPr>
          <w:rFonts w:ascii="Times New Roman"/>
          <w:b w:val="false"/>
          <w:i w:val="false"/>
          <w:color w:val="000000"/>
          <w:sz w:val="28"/>
        </w:rPr>
        <w:t>
      11-тақырып. Қара қарындашпен жұмыс істеу техникасы. Жұмыстың негізгі қасиеттерімен және тәсілдерімен танысу. Штрихты және тушевка құру, реңкті өзгерту – реңктік созылым. Қара қарындаштармен жұмыс істеу дағдыларын меңгеруге арналған жаттығуларды орындау. Қаттылығы және жұмсақтығы әртүрлі қара қарындаштармен композицияны орындау. Композицияны құру кезінде реңкті, штрихты, дақты жұмыста қолдану.</w:t>
      </w:r>
    </w:p>
    <w:p>
      <w:pPr>
        <w:spacing w:after="0"/>
        <w:ind w:left="0"/>
        <w:jc w:val="both"/>
      </w:pPr>
      <w:r>
        <w:rPr>
          <w:rFonts w:ascii="Times New Roman"/>
          <w:b w:val="false"/>
          <w:i w:val="false"/>
          <w:color w:val="000000"/>
          <w:sz w:val="28"/>
        </w:rPr>
        <w:t>
      12-тақырып. Жарықты жеткізу. Жарықтың күші мен сипатын жеткізу, оның затқа әсері. Реңк пен штрихтың көмегі арқылы заттардың формасын жеткізу. Заттың сипаты мен формасын сызықтық суретпен орындау арқылы жеткізу. Жемістердегі жарық пен көлеңкені жеткізу. Жасанды және күндізгі жарықты қолданып реңкте жемістердің суреттемелерін орындау.</w:t>
      </w:r>
    </w:p>
    <w:p>
      <w:pPr>
        <w:spacing w:after="0"/>
        <w:ind w:left="0"/>
        <w:jc w:val="both"/>
      </w:pPr>
      <w:r>
        <w:rPr>
          <w:rFonts w:ascii="Times New Roman"/>
          <w:b w:val="false"/>
          <w:i w:val="false"/>
          <w:color w:val="000000"/>
          <w:sz w:val="28"/>
        </w:rPr>
        <w:t>
      13-тақырып. Жарық пен көлеңке және жартылай реңк туралы түсінік. Жарық пен көлеңке және заттардың көлемділігін қабылдаудағы және жеткізудегі оны градациясы. Жарық пен көлеңке градациялары. Тұрмыстық заттардың құрылымы. Жарық пен көлеңке градацияларын заттарда дұрыс орналастыру (жарқыл, жарық, жартылай көлеңке, өз көлеңкесі, рефлекс, түсетін көлеңке). Суретті салудың реті. Жұмысты жалпыдан жекеге, күңгірттен ашыққа қарай жүргізудің қағидаттары.</w:t>
      </w:r>
    </w:p>
    <w:p>
      <w:pPr>
        <w:spacing w:after="0"/>
        <w:ind w:left="0"/>
        <w:jc w:val="both"/>
      </w:pPr>
      <w:r>
        <w:rPr>
          <w:rFonts w:ascii="Times New Roman"/>
          <w:b w:val="false"/>
          <w:i w:val="false"/>
          <w:color w:val="000000"/>
          <w:sz w:val="28"/>
        </w:rPr>
        <w:t>
      14-тақырып. Заттардың материалдылығын жеткізу. Жарық пен көлеңкені тереңірек зерттеу. Қарапайым тұрмыстық заттардың реңктік суреттемелерін орындау. Реңк және штрихтың көмегімен заттардың формасын, материалдылығын жеткізуді үйрету. Шығармашылық сурет. Натураны шығармашылықпен қайта түсінудегі стиль және стильдеу тәсілдері. Ықшамды реңктік шешімдердің графикалық мәнерлігі.</w:t>
      </w:r>
    </w:p>
    <w:p>
      <w:pPr>
        <w:spacing w:after="0"/>
        <w:ind w:left="0"/>
        <w:jc w:val="both"/>
      </w:pPr>
      <w:r>
        <w:rPr>
          <w:rFonts w:ascii="Times New Roman"/>
          <w:b w:val="false"/>
          <w:i w:val="false"/>
          <w:color w:val="000000"/>
          <w:sz w:val="28"/>
        </w:rPr>
        <w:t>
      15-тақырып. Заттардың конструкциясы және оның ерекшеліктері. Заттардың формасы қойылымның тереңдігінің кеңістігімен біріккен кеңістіктік конструкция ретінде. Табиғи формалардың конструкцияларының түрлілігі. Өсімдіктердің созылмалылығы мен фактурасының ерекшеліктері, оларды салу ерекшеліктері. Ағаштардың құрғақ бұталары мен тамырын натураға қарап салу. Бейнеленетін заттардың пропорциясын, көлемін және конструкциясын жеткізу. Заттардың нақты констуркциясын, барлық құрылымдарымен және осьтарымен салу.</w:t>
      </w:r>
    </w:p>
    <w:p>
      <w:pPr>
        <w:spacing w:after="0"/>
        <w:ind w:left="0"/>
        <w:jc w:val="both"/>
      </w:pPr>
      <w:r>
        <w:rPr>
          <w:rFonts w:ascii="Times New Roman"/>
          <w:b w:val="false"/>
          <w:i w:val="false"/>
          <w:color w:val="000000"/>
          <w:sz w:val="28"/>
        </w:rPr>
        <w:t>
      16-тақырып. Заттардың көлемділігін жеткізудегі графикалық техникалық тәсілдердің түрлілігі. Форманың көлемін жұмсақ материалдармен жеткізу қағидаты. Кеңістіктікті, көлемді, әртүрлі беттердің фактурасын жеткізудегі жұмсақ материалдардың қасиеттері: қауырсындары, керамикалар.</w:t>
      </w:r>
    </w:p>
    <w:p>
      <w:pPr>
        <w:spacing w:after="0"/>
        <w:ind w:left="0"/>
        <w:jc w:val="both"/>
      </w:pPr>
      <w:r>
        <w:rPr>
          <w:rFonts w:ascii="Times New Roman"/>
          <w:b w:val="false"/>
          <w:i w:val="false"/>
          <w:color w:val="000000"/>
          <w:sz w:val="28"/>
        </w:rPr>
        <w:t>
      17-тақырып. Натюрморт. "Үйлестіру", "композициядағы тепе-теңдік" түсініктері. Екі-үш қарапайым тұрмыстық заттардан құралған натюрмортты орындау. Натюрмортпен жұмыстың реті туралы түсінік. Тақырыптық натюрмортта жұмсақ материалдармен жұмыс істеу техникасы. Жұмсақ материалдармен бейнеленетін заттардың әртүрлі формалары мен көлемдері. Қолданылатын жұмсақ материалдың түсі мен реңкінің жарық пен көлеңкенің градациясына сәйкестігі.</w:t>
      </w:r>
    </w:p>
    <w:p>
      <w:pPr>
        <w:spacing w:after="0"/>
        <w:ind w:left="0"/>
        <w:jc w:val="both"/>
      </w:pPr>
      <w:r>
        <w:rPr>
          <w:rFonts w:ascii="Times New Roman"/>
          <w:b w:val="false"/>
          <w:i w:val="false"/>
          <w:color w:val="000000"/>
          <w:sz w:val="28"/>
        </w:rPr>
        <w:t xml:space="preserve">
      69. Дайындық сыныбының бағдарламасын игеруден күтілетін нәтижелер. </w:t>
      </w:r>
    </w:p>
    <w:p>
      <w:pPr>
        <w:spacing w:after="0"/>
        <w:ind w:left="0"/>
        <w:jc w:val="both"/>
      </w:pPr>
      <w:r>
        <w:rPr>
          <w:rFonts w:ascii="Times New Roman"/>
          <w:b w:val="false"/>
          <w:i w:val="false"/>
          <w:color w:val="000000"/>
          <w:sz w:val="28"/>
        </w:rPr>
        <w:t>
      Дайындық сыныбында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суреттің бейнелеу құралдарын біледі;</w:t>
      </w:r>
    </w:p>
    <w:p>
      <w:pPr>
        <w:spacing w:after="0"/>
        <w:ind w:left="0"/>
        <w:jc w:val="both"/>
      </w:pPr>
      <w:r>
        <w:rPr>
          <w:rFonts w:ascii="Times New Roman"/>
          <w:b w:val="false"/>
          <w:i w:val="false"/>
          <w:color w:val="000000"/>
          <w:sz w:val="28"/>
        </w:rPr>
        <w:t>
      2) "жарық пен көлеңке", "жартылай тон" түсініктерін біледі;</w:t>
      </w:r>
    </w:p>
    <w:p>
      <w:pPr>
        <w:spacing w:after="0"/>
        <w:ind w:left="0"/>
        <w:jc w:val="both"/>
      </w:pPr>
      <w:r>
        <w:rPr>
          <w:rFonts w:ascii="Times New Roman"/>
          <w:b w:val="false"/>
          <w:i w:val="false"/>
          <w:color w:val="000000"/>
          <w:sz w:val="28"/>
        </w:rPr>
        <w:t>
      3) суретті ретімен жүргізу бойынша алғашқы дағдыларға ие болады;</w:t>
      </w:r>
    </w:p>
    <w:p>
      <w:pPr>
        <w:spacing w:after="0"/>
        <w:ind w:left="0"/>
        <w:jc w:val="both"/>
      </w:pPr>
      <w:r>
        <w:rPr>
          <w:rFonts w:ascii="Times New Roman"/>
          <w:b w:val="false"/>
          <w:i w:val="false"/>
          <w:color w:val="000000"/>
          <w:sz w:val="28"/>
        </w:rPr>
        <w:t>
      4) әртүрлі көркемдік материалдармен жұмыс істеу техникасын біледі;</w:t>
      </w:r>
    </w:p>
    <w:p>
      <w:pPr>
        <w:spacing w:after="0"/>
        <w:ind w:left="0"/>
        <w:jc w:val="both"/>
      </w:pPr>
      <w:r>
        <w:rPr>
          <w:rFonts w:ascii="Times New Roman"/>
          <w:b w:val="false"/>
          <w:i w:val="false"/>
          <w:color w:val="000000"/>
          <w:sz w:val="28"/>
        </w:rPr>
        <w:t>
      5) тұрмыстық заттарды құру ережелерін және суретте тон арқылы көлемді жеткізуді біледі;</w:t>
      </w:r>
    </w:p>
    <w:p>
      <w:pPr>
        <w:spacing w:after="0"/>
        <w:ind w:left="0"/>
        <w:jc w:val="both"/>
      </w:pPr>
      <w:r>
        <w:rPr>
          <w:rFonts w:ascii="Times New Roman"/>
          <w:b w:val="false"/>
          <w:i w:val="false"/>
          <w:color w:val="000000"/>
          <w:sz w:val="28"/>
        </w:rPr>
        <w:t>
      6) бейнеленетін заттың мазмұнына байланысты бейнені форматқа орналастыруды біледі;</w:t>
      </w:r>
    </w:p>
    <w:p>
      <w:pPr>
        <w:spacing w:after="0"/>
        <w:ind w:left="0"/>
        <w:jc w:val="both"/>
      </w:pPr>
      <w:r>
        <w:rPr>
          <w:rFonts w:ascii="Times New Roman"/>
          <w:b w:val="false"/>
          <w:i w:val="false"/>
          <w:color w:val="000000"/>
          <w:sz w:val="28"/>
        </w:rPr>
        <w:t>
      7) түрлі бағыттағы және сипаттағы сызықтарды салуды біледі;</w:t>
      </w:r>
    </w:p>
    <w:p>
      <w:pPr>
        <w:spacing w:after="0"/>
        <w:ind w:left="0"/>
        <w:jc w:val="both"/>
      </w:pPr>
      <w:r>
        <w:rPr>
          <w:rFonts w:ascii="Times New Roman"/>
          <w:b w:val="false"/>
          <w:i w:val="false"/>
          <w:color w:val="000000"/>
          <w:sz w:val="28"/>
        </w:rPr>
        <w:t>
      8) кеңістіктіктің жоспарлығын, алыс заттардың жақын заттармен қоршалуын жеткізе біледі;</w:t>
      </w:r>
    </w:p>
    <w:p>
      <w:pPr>
        <w:spacing w:after="0"/>
        <w:ind w:left="0"/>
        <w:jc w:val="both"/>
      </w:pPr>
      <w:r>
        <w:rPr>
          <w:rFonts w:ascii="Times New Roman"/>
          <w:b w:val="false"/>
          <w:i w:val="false"/>
          <w:color w:val="000000"/>
          <w:sz w:val="28"/>
        </w:rPr>
        <w:t>
      9) тік және көлденең форматтарды дұрыс таңдауды және қолдануды біледі;</w:t>
      </w:r>
    </w:p>
    <w:p>
      <w:pPr>
        <w:spacing w:after="0"/>
        <w:ind w:left="0"/>
        <w:jc w:val="both"/>
      </w:pPr>
      <w:r>
        <w:rPr>
          <w:rFonts w:ascii="Times New Roman"/>
          <w:b w:val="false"/>
          <w:i w:val="false"/>
          <w:color w:val="000000"/>
          <w:sz w:val="28"/>
        </w:rPr>
        <w:t>
      10) парақтың өлшеміне сәйкес заттардың бейнесінің өлшемін таңдауды біледі;</w:t>
      </w:r>
    </w:p>
    <w:p>
      <w:pPr>
        <w:spacing w:after="0"/>
        <w:ind w:left="0"/>
        <w:jc w:val="both"/>
      </w:pPr>
      <w:r>
        <w:rPr>
          <w:rFonts w:ascii="Times New Roman"/>
          <w:b w:val="false"/>
          <w:i w:val="false"/>
          <w:color w:val="000000"/>
          <w:sz w:val="28"/>
        </w:rPr>
        <w:t>
      11) форма, пропорция, конструкция бойынша заттардың мәндік байланыстарын жеткізе алады;</w:t>
      </w:r>
    </w:p>
    <w:p>
      <w:pPr>
        <w:spacing w:after="0"/>
        <w:ind w:left="0"/>
        <w:jc w:val="both"/>
      </w:pPr>
      <w:r>
        <w:rPr>
          <w:rFonts w:ascii="Times New Roman"/>
          <w:b w:val="false"/>
          <w:i w:val="false"/>
          <w:color w:val="000000"/>
          <w:sz w:val="28"/>
        </w:rPr>
        <w:t>
      12) заттардағы жарық пен көлеңкелік үдемелерді дұрыс орналастыруды біледі;</w:t>
      </w:r>
    </w:p>
    <w:p>
      <w:pPr>
        <w:spacing w:after="0"/>
        <w:ind w:left="0"/>
        <w:jc w:val="both"/>
      </w:pPr>
      <w:r>
        <w:rPr>
          <w:rFonts w:ascii="Times New Roman"/>
          <w:b w:val="false"/>
          <w:i w:val="false"/>
          <w:color w:val="000000"/>
          <w:sz w:val="28"/>
        </w:rPr>
        <w:t>
      13) тонның және штрихтың көмегі арқылы заттардың формасын, материалдылығын жеткізе алады;</w:t>
      </w:r>
    </w:p>
    <w:p>
      <w:pPr>
        <w:spacing w:after="0"/>
        <w:ind w:left="0"/>
        <w:jc w:val="both"/>
      </w:pPr>
      <w:r>
        <w:rPr>
          <w:rFonts w:ascii="Times New Roman"/>
          <w:b w:val="false"/>
          <w:i w:val="false"/>
          <w:color w:val="000000"/>
          <w:sz w:val="28"/>
        </w:rPr>
        <w:t xml:space="preserve">
      14) өсімдіктердің фактурасының ерекшеліктерін, оларды салу техникасын біледі; </w:t>
      </w:r>
    </w:p>
    <w:p>
      <w:pPr>
        <w:spacing w:after="0"/>
        <w:ind w:left="0"/>
        <w:jc w:val="both"/>
      </w:pPr>
      <w:r>
        <w:rPr>
          <w:rFonts w:ascii="Times New Roman"/>
          <w:b w:val="false"/>
          <w:i w:val="false"/>
          <w:color w:val="000000"/>
          <w:sz w:val="28"/>
        </w:rPr>
        <w:t>
      15) тақырыптық натюрмортта жұмсақ материалдармен жұмыс істеу техникасын біледі.</w:t>
      </w:r>
    </w:p>
    <w:p>
      <w:pPr>
        <w:spacing w:after="0"/>
        <w:ind w:left="0"/>
        <w:jc w:val="both"/>
      </w:pPr>
      <w:r>
        <w:rPr>
          <w:rFonts w:ascii="Times New Roman"/>
          <w:b w:val="false"/>
          <w:i w:val="false"/>
          <w:color w:val="000000"/>
          <w:sz w:val="28"/>
        </w:rPr>
        <w:t>
      70. 1 сыныптағы бағдарламалық талаптар:</w:t>
      </w:r>
    </w:p>
    <w:p>
      <w:pPr>
        <w:spacing w:after="0"/>
        <w:ind w:left="0"/>
        <w:jc w:val="both"/>
      </w:pPr>
      <w:r>
        <w:rPr>
          <w:rFonts w:ascii="Times New Roman"/>
          <w:b w:val="false"/>
          <w:i w:val="false"/>
          <w:color w:val="000000"/>
          <w:sz w:val="28"/>
        </w:rPr>
        <w:t>
      1) білім алушы оқу суреттерінің негіздерімен, тік және қисық сызықтарды жүргізумен, оларды теңдей бөліктерге бөлімен танысады, көзбер көріп қабылдауды, натураны тұтас көруді дамытады, көз өлшемі және қолдардың қозғалыс дағдылары пысықталады;</w:t>
      </w:r>
    </w:p>
    <w:p>
      <w:pPr>
        <w:spacing w:after="0"/>
        <w:ind w:left="0"/>
        <w:jc w:val="both"/>
      </w:pPr>
      <w:r>
        <w:rPr>
          <w:rFonts w:ascii="Times New Roman"/>
          <w:b w:val="false"/>
          <w:i w:val="false"/>
          <w:color w:val="000000"/>
          <w:sz w:val="28"/>
        </w:rPr>
        <w:t>
      2) білім алушы қарындашты дұрыс ұстау дағдысын пысықтайды, кіші өлшемді үлкен өлшеммен салыстыруды үйренеді, визуалдау әдісін қоладанады;</w:t>
      </w:r>
    </w:p>
    <w:p>
      <w:pPr>
        <w:spacing w:after="0"/>
        <w:ind w:left="0"/>
        <w:jc w:val="both"/>
      </w:pPr>
      <w:r>
        <w:rPr>
          <w:rFonts w:ascii="Times New Roman"/>
          <w:b w:val="false"/>
          <w:i w:val="false"/>
          <w:color w:val="000000"/>
          <w:sz w:val="28"/>
        </w:rPr>
        <w:t>
      3) бейнені берілген форматта орналастыру, тікбұрышты формаларды қарама-қарсы персективасы және перспективаны ескере отырып, шеңберді құру туралы мәлімет алады;</w:t>
      </w:r>
    </w:p>
    <w:p>
      <w:pPr>
        <w:spacing w:after="0"/>
        <w:ind w:left="0"/>
        <w:jc w:val="both"/>
      </w:pPr>
      <w:r>
        <w:rPr>
          <w:rFonts w:ascii="Times New Roman"/>
          <w:b w:val="false"/>
          <w:i w:val="false"/>
          <w:color w:val="000000"/>
          <w:sz w:val="28"/>
        </w:rPr>
        <w:t>
      4) қағаз бетінің жазықтығында суретті сауатты орналастыру білігі, қарапайым заттарды құру ережесі, олардың көлемін сәуле мен көлеңке арқылы жеткізуді, көрнекілк сызықтық перспектива бойынша алғашқы білімді пайдаланып заттардың кеңістіктіктегі қалпын анықтауды меңгереді;</w:t>
      </w:r>
    </w:p>
    <w:p>
      <w:pPr>
        <w:spacing w:after="0"/>
        <w:ind w:left="0"/>
        <w:jc w:val="both"/>
      </w:pPr>
      <w:r>
        <w:rPr>
          <w:rFonts w:ascii="Times New Roman"/>
          <w:b w:val="false"/>
          <w:i w:val="false"/>
          <w:color w:val="000000"/>
          <w:sz w:val="28"/>
        </w:rPr>
        <w:t>
      5) суретті ретпен жүргізуге оқыту, натураға қатысты орынды таңдау, парақты сурет салушының көз деңгейіне қатысты орналастыру, денені дұрыс ұстау, графикалық материалдарды қолдану жалғастырылады;</w:t>
      </w:r>
    </w:p>
    <w:p>
      <w:pPr>
        <w:spacing w:after="0"/>
        <w:ind w:left="0"/>
        <w:jc w:val="both"/>
      </w:pPr>
      <w:r>
        <w:rPr>
          <w:rFonts w:ascii="Times New Roman"/>
          <w:b w:val="false"/>
          <w:i w:val="false"/>
          <w:color w:val="000000"/>
          <w:sz w:val="28"/>
        </w:rPr>
        <w:t>
      6) сәуле мен көлеңкенің көмегі арқылы заттардың үш өлшемді формасын жеткізудің тәсілдері, әуе перспективасын жеткізу әдістері, кеңістіктіктегі заттардың реңктік шешімдері туралы білімдері бекітіледі;</w:t>
      </w:r>
    </w:p>
    <w:p>
      <w:pPr>
        <w:spacing w:after="0"/>
        <w:ind w:left="0"/>
        <w:jc w:val="both"/>
      </w:pPr>
      <w:r>
        <w:rPr>
          <w:rFonts w:ascii="Times New Roman"/>
          <w:b w:val="false"/>
          <w:i w:val="false"/>
          <w:color w:val="000000"/>
          <w:sz w:val="28"/>
        </w:rPr>
        <w:t>
      7) жоғары, жанынан түсетін жарық жағдайында өсімдіктер мен жануарлардың суреттерін орындау дағдыларын меңгереді.</w:t>
      </w:r>
    </w:p>
    <w:p>
      <w:pPr>
        <w:spacing w:after="0"/>
        <w:ind w:left="0"/>
        <w:jc w:val="both"/>
      </w:pPr>
      <w:r>
        <w:rPr>
          <w:rFonts w:ascii="Times New Roman"/>
          <w:b w:val="false"/>
          <w:i w:val="false"/>
          <w:color w:val="000000"/>
          <w:sz w:val="28"/>
        </w:rPr>
        <w:t>
      71. 1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Сурет – барлық бейнелеу өнері түрлерінің негізі. Киімді көркемдеп үлгілеу практикасындағы суреттің рөлі. Суретті бейнелеу құралдары. Түсініктер: сызық, штрих, реңк. Қарындашпен жұмыс істеу әдістері мен тәсілдері, оның техникалық мүмкіндіктерімен танысу.</w:t>
      </w:r>
    </w:p>
    <w:p>
      <w:pPr>
        <w:spacing w:after="0"/>
        <w:ind w:left="0"/>
        <w:jc w:val="both"/>
      </w:pPr>
      <w:r>
        <w:rPr>
          <w:rFonts w:ascii="Times New Roman"/>
          <w:b w:val="false"/>
          <w:i w:val="false"/>
          <w:color w:val="000000"/>
          <w:sz w:val="28"/>
        </w:rPr>
        <w:t>
      2-тақырып. Сурет салу материалдарының бейнелеу-мәнерлік мүмкіндіктерін меңгеруге арналған жаттығулар. Қандай да бір графикалық материалмен еркін сәндік композицияны орындау. Штрихтың, дақтың және реңктің фактуралық мүмкіндіктері.</w:t>
      </w:r>
    </w:p>
    <w:p>
      <w:pPr>
        <w:spacing w:after="0"/>
        <w:ind w:left="0"/>
        <w:jc w:val="both"/>
      </w:pPr>
      <w:r>
        <w:rPr>
          <w:rFonts w:ascii="Times New Roman"/>
          <w:b w:val="false"/>
          <w:i w:val="false"/>
          <w:color w:val="000000"/>
          <w:sz w:val="28"/>
        </w:rPr>
        <w:t xml:space="preserve">
      3-тақырып. Суреттің бейнелеу құралдары. Сызық. Сызықты жүргізуге арналған жаттығулар. Тік, көлденең, толқын тәрізді, сынық, қалың және жіңішке сызықтар. Үзіктерді теңдей бөліктерге бөлу. Реңкті күшейтуге және әлсіретуге арналған жаттығулар. </w:t>
      </w:r>
    </w:p>
    <w:p>
      <w:pPr>
        <w:spacing w:after="0"/>
        <w:ind w:left="0"/>
        <w:jc w:val="both"/>
      </w:pPr>
      <w:r>
        <w:rPr>
          <w:rFonts w:ascii="Times New Roman"/>
          <w:b w:val="false"/>
          <w:i w:val="false"/>
          <w:color w:val="000000"/>
          <w:sz w:val="28"/>
        </w:rPr>
        <w:t>
      4-тақырып. Сұлбасы мен өлшемі әртүрлі, көз деңгейінде орналасқан заттардың сызбалары. Қағаздың бір бетіндегі қанаттары әртүрлі конфигурациялы көбелектердің суреттемелері. Композицияның заттарын таңдаудағы, суреттің, сұлбаның мәнерлілігін таңдау кезіндегі есеп. "Пропорция", "симметрия" түсініктерімен танысу.</w:t>
      </w:r>
    </w:p>
    <w:p>
      <w:pPr>
        <w:spacing w:after="0"/>
        <w:ind w:left="0"/>
        <w:jc w:val="both"/>
      </w:pPr>
      <w:r>
        <w:rPr>
          <w:rFonts w:ascii="Times New Roman"/>
          <w:b w:val="false"/>
          <w:i w:val="false"/>
          <w:color w:val="000000"/>
          <w:sz w:val="28"/>
        </w:rPr>
        <w:t>
      5-тақырып. Жалпақ заттардың суреті. Ақ-қара гуашьпен "гризайль" техникасында орындау.</w:t>
      </w:r>
    </w:p>
    <w:p>
      <w:pPr>
        <w:spacing w:after="0"/>
        <w:ind w:left="0"/>
        <w:jc w:val="both"/>
      </w:pPr>
      <w:r>
        <w:rPr>
          <w:rFonts w:ascii="Times New Roman"/>
          <w:b w:val="false"/>
          <w:i w:val="false"/>
          <w:color w:val="000000"/>
          <w:sz w:val="28"/>
        </w:rPr>
        <w:t xml:space="preserve">
      6-тақырып. Жалпақ бейнеден көлемді бейнеге ауысу. Адамның көзінің құрылысы. Көрнекілік перспектива (көкжиек нүктесі, түйісу нүктесі). Перспективамен танысуға арналған жаттығулар. Заттың конструкциясы туралы түсінік. </w:t>
      </w:r>
    </w:p>
    <w:p>
      <w:pPr>
        <w:spacing w:after="0"/>
        <w:ind w:left="0"/>
        <w:jc w:val="both"/>
      </w:pPr>
      <w:r>
        <w:rPr>
          <w:rFonts w:ascii="Times New Roman"/>
          <w:b w:val="false"/>
          <w:i w:val="false"/>
          <w:color w:val="000000"/>
          <w:sz w:val="28"/>
        </w:rPr>
        <w:t>
      7-тақырып. Ашық фонда, арнайы жарық түсірмей қойылған, сипаты, мамық фактурасы және жүні, бояуы жағынан түрлі құстар мен жануарлардың мүсініне қарап салынған сурет. Қағаз бетінде суретті үйлестіру. Құстардың, жануарлардың пропорцияларын, қозғалыс сипатын, құрылымдарының ерекшеліктерін жеткізу.</w:t>
      </w:r>
    </w:p>
    <w:p>
      <w:pPr>
        <w:spacing w:after="0"/>
        <w:ind w:left="0"/>
        <w:jc w:val="both"/>
      </w:pPr>
      <w:r>
        <w:rPr>
          <w:rFonts w:ascii="Times New Roman"/>
          <w:b w:val="false"/>
          <w:i w:val="false"/>
          <w:color w:val="000000"/>
          <w:sz w:val="28"/>
        </w:rPr>
        <w:t>
      8-тақырып. Есте сақтауы бойынша құстардың сұлбаларының суреттері. Парақ бетінде суретті үйлестіру. Құстардың пропорцияларын, құрылымдарының ерекшеліктерін жеткізу. Штрих арқылы мамықтарының фактурасын жеткізу.</w:t>
      </w:r>
    </w:p>
    <w:p>
      <w:pPr>
        <w:spacing w:after="0"/>
        <w:ind w:left="0"/>
        <w:jc w:val="both"/>
      </w:pPr>
      <w:r>
        <w:rPr>
          <w:rFonts w:ascii="Times New Roman"/>
          <w:b w:val="false"/>
          <w:i w:val="false"/>
          <w:color w:val="000000"/>
          <w:sz w:val="28"/>
        </w:rPr>
        <w:t>
      9-тақырып. Елестету арықылы қозғалыстағы құстар мен аңдардың суреті. Парақ бетінде суретті үйлестіру. Құстардың, жануралардың пропорцияларын, қозғалыс сипаттарын, құрылымдарының ерекшеліктерін жеткізу.</w:t>
      </w:r>
    </w:p>
    <w:p>
      <w:pPr>
        <w:spacing w:after="0"/>
        <w:ind w:left="0"/>
        <w:jc w:val="both"/>
      </w:pPr>
      <w:r>
        <w:rPr>
          <w:rFonts w:ascii="Times New Roman"/>
          <w:b w:val="false"/>
          <w:i w:val="false"/>
          <w:color w:val="000000"/>
          <w:sz w:val="28"/>
        </w:rPr>
        <w:t>
      10-тақырып. Формасы жағынан геометриялық денелердің (гипс, кірпіш, кіреңке) қарапайым комбинацияларын еске түсіретін екі-үш заттан құралған натюрморт.</w:t>
      </w:r>
    </w:p>
    <w:p>
      <w:pPr>
        <w:spacing w:after="0"/>
        <w:ind w:left="0"/>
        <w:jc w:val="both"/>
      </w:pPr>
      <w:r>
        <w:rPr>
          <w:rFonts w:ascii="Times New Roman"/>
          <w:b w:val="false"/>
          <w:i w:val="false"/>
          <w:color w:val="000000"/>
          <w:sz w:val="28"/>
        </w:rPr>
        <w:t xml:space="preserve">
      11-тақырып. Жарықтың солғын түсуі кезіндегі адам фигурасының нобайлары (фигураның тік қозғалысы). Есте сақтауы бойынша және елестетуі бойынша салынған фигураның нобайы. Сыныптың терезесінен бақылау, ауызша түсіндіру (әдебиет кейіпкерлерін суреттеу) тәсілдерін қолдану. Форманы құру. Шектеулі кеңістікте көлемді жеткізу саласындағы білім мен білікті бекіту және тереңдету. Нобайларда – адамның негізгі пропорцияларын жеткізу. </w:t>
      </w:r>
    </w:p>
    <w:p>
      <w:pPr>
        <w:spacing w:after="0"/>
        <w:ind w:left="0"/>
        <w:jc w:val="both"/>
      </w:pPr>
      <w:r>
        <w:rPr>
          <w:rFonts w:ascii="Times New Roman"/>
          <w:b w:val="false"/>
          <w:i w:val="false"/>
          <w:color w:val="000000"/>
          <w:sz w:val="28"/>
        </w:rPr>
        <w:t xml:space="preserve">
      12-тақырып. Ашық фондағы формасы және реңкі жағынан кереғар тұрмыста қолданылатын екі заттан құралған натюрморттың суреті. Қағаз бетінде суреттік композициялық орналастыру. Сәуле мен көлеңке туралы түсінікті бекіту. Сызық, штрих, дақ құралдары арқылы форманы анықтау. </w:t>
      </w:r>
    </w:p>
    <w:p>
      <w:pPr>
        <w:spacing w:after="0"/>
        <w:ind w:left="0"/>
        <w:jc w:val="both"/>
      </w:pPr>
      <w:r>
        <w:rPr>
          <w:rFonts w:ascii="Times New Roman"/>
          <w:b w:val="false"/>
          <w:i w:val="false"/>
          <w:color w:val="000000"/>
          <w:sz w:val="28"/>
        </w:rPr>
        <w:t>
      13-тақырып. Конструкциясы бойынша әртүрлі тұрмыстық заттардың суреті (цилиндрлік, конус тәріздес, сфералық және олардың үйлесімі). Жылдам кереғар, жоғарыдан жанына түсетін жарық. "Гризайль" техникасы. Парақтың орналасуы. Жеке заттарды ерекшелемей, барлық топтың жалпыланған нобайы. Суреттің реңктік өңделуі.</w:t>
      </w:r>
    </w:p>
    <w:p>
      <w:pPr>
        <w:spacing w:after="0"/>
        <w:ind w:left="0"/>
        <w:jc w:val="both"/>
      </w:pPr>
      <w:r>
        <w:rPr>
          <w:rFonts w:ascii="Times New Roman"/>
          <w:b w:val="false"/>
          <w:i w:val="false"/>
          <w:color w:val="000000"/>
          <w:sz w:val="28"/>
        </w:rPr>
        <w:t xml:space="preserve">
      14-тақырып. Формасы жағынан кереғар екі-үш тұрмыстық заттан құралған натюрмортты қатпарсыз матамен немесе матасыз ашық фондағы қорытынды суреті. Алған білімдерін анықтау және бекіту. Жарық пен көлеңкелі суретті орындау. </w:t>
      </w:r>
    </w:p>
    <w:p>
      <w:pPr>
        <w:spacing w:after="0"/>
        <w:ind w:left="0"/>
        <w:jc w:val="both"/>
      </w:pPr>
      <w:r>
        <w:rPr>
          <w:rFonts w:ascii="Times New Roman"/>
          <w:b w:val="false"/>
          <w:i w:val="false"/>
          <w:color w:val="000000"/>
          <w:sz w:val="28"/>
        </w:rPr>
        <w:t xml:space="preserve">
      72.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"пропорция", "симметрия", "сызық", "штрих", "тон", "жарық пен көлеңке", "заттың конструкциясы" түсініктерін біледі;</w:t>
      </w:r>
    </w:p>
    <w:p>
      <w:pPr>
        <w:spacing w:after="0"/>
        <w:ind w:left="0"/>
        <w:jc w:val="both"/>
      </w:pPr>
      <w:r>
        <w:rPr>
          <w:rFonts w:ascii="Times New Roman"/>
          <w:b w:val="false"/>
          <w:i w:val="false"/>
          <w:color w:val="000000"/>
          <w:sz w:val="28"/>
        </w:rPr>
        <w:t>
      2) қарындаштың техникалық мүмкіндіктерін, қарындашпен жұмыс істеудің әдістерін және тәсілдерін біледі;</w:t>
      </w:r>
    </w:p>
    <w:p>
      <w:pPr>
        <w:spacing w:after="0"/>
        <w:ind w:left="0"/>
        <w:jc w:val="both"/>
      </w:pPr>
      <w:r>
        <w:rPr>
          <w:rFonts w:ascii="Times New Roman"/>
          <w:b w:val="false"/>
          <w:i w:val="false"/>
          <w:color w:val="000000"/>
          <w:sz w:val="28"/>
        </w:rPr>
        <w:t>
      3) штрихтың, дақтың және сызықтың фактуралық мүмкіндіктерін біледі;</w:t>
      </w:r>
    </w:p>
    <w:p>
      <w:pPr>
        <w:spacing w:after="0"/>
        <w:ind w:left="0"/>
        <w:jc w:val="both"/>
      </w:pPr>
      <w:r>
        <w:rPr>
          <w:rFonts w:ascii="Times New Roman"/>
          <w:b w:val="false"/>
          <w:i w:val="false"/>
          <w:color w:val="000000"/>
          <w:sz w:val="28"/>
        </w:rPr>
        <w:t>
      4) сызықты мәнерлеу сипатын біледі;</w:t>
      </w:r>
    </w:p>
    <w:p>
      <w:pPr>
        <w:spacing w:after="0"/>
        <w:ind w:left="0"/>
        <w:jc w:val="both"/>
      </w:pPr>
      <w:r>
        <w:rPr>
          <w:rFonts w:ascii="Times New Roman"/>
          <w:b w:val="false"/>
          <w:i w:val="false"/>
          <w:color w:val="000000"/>
          <w:sz w:val="28"/>
        </w:rPr>
        <w:t xml:space="preserve">
      5) сызықты қолдану білігін дамытады; </w:t>
      </w:r>
    </w:p>
    <w:p>
      <w:pPr>
        <w:spacing w:after="0"/>
        <w:ind w:left="0"/>
        <w:jc w:val="both"/>
      </w:pPr>
      <w:r>
        <w:rPr>
          <w:rFonts w:ascii="Times New Roman"/>
          <w:b w:val="false"/>
          <w:i w:val="false"/>
          <w:color w:val="000000"/>
          <w:sz w:val="28"/>
        </w:rPr>
        <w:t>
      6) заттарды формасы бойынша салыстыра алады;</w:t>
      </w:r>
    </w:p>
    <w:p>
      <w:pPr>
        <w:spacing w:after="0"/>
        <w:ind w:left="0"/>
        <w:jc w:val="both"/>
      </w:pPr>
      <w:r>
        <w:rPr>
          <w:rFonts w:ascii="Times New Roman"/>
          <w:b w:val="false"/>
          <w:i w:val="false"/>
          <w:color w:val="000000"/>
          <w:sz w:val="28"/>
        </w:rPr>
        <w:t>
      5) сұлбасы мен көлемі түрлі болатын, көз деңгейінде орналасқан тұрмыстық заттарды сызу дағдыларына ие;</w:t>
      </w:r>
    </w:p>
    <w:p>
      <w:pPr>
        <w:spacing w:after="0"/>
        <w:ind w:left="0"/>
        <w:jc w:val="both"/>
      </w:pPr>
      <w:r>
        <w:rPr>
          <w:rFonts w:ascii="Times New Roman"/>
          <w:b w:val="false"/>
          <w:i w:val="false"/>
          <w:color w:val="000000"/>
          <w:sz w:val="28"/>
        </w:rPr>
        <w:t>
      6) формасы, тоны бойынша кереғар тұрмыстық заттардан құралған натюрморттың суретін сала алады;</w:t>
      </w:r>
    </w:p>
    <w:p>
      <w:pPr>
        <w:spacing w:after="0"/>
        <w:ind w:left="0"/>
        <w:jc w:val="both"/>
      </w:pPr>
      <w:r>
        <w:rPr>
          <w:rFonts w:ascii="Times New Roman"/>
          <w:b w:val="false"/>
          <w:i w:val="false"/>
          <w:color w:val="000000"/>
          <w:sz w:val="28"/>
        </w:rPr>
        <w:t>
      7) суретте штрихпен құстың пропорциясын, қауырсындарының фактурасын, қозғалысының сипатын жеткізе алады;</w:t>
      </w:r>
    </w:p>
    <w:p>
      <w:pPr>
        <w:spacing w:after="0"/>
        <w:ind w:left="0"/>
        <w:jc w:val="both"/>
      </w:pPr>
      <w:r>
        <w:rPr>
          <w:rFonts w:ascii="Times New Roman"/>
          <w:b w:val="false"/>
          <w:i w:val="false"/>
          <w:color w:val="000000"/>
          <w:sz w:val="28"/>
        </w:rPr>
        <w:t>
      8) формасы жағынан геометриялық денелердің қарапайым комбинациясына еске салатын заттардан құралған натюрмортты сала алады;</w:t>
      </w:r>
    </w:p>
    <w:p>
      <w:pPr>
        <w:spacing w:after="0"/>
        <w:ind w:left="0"/>
        <w:jc w:val="both"/>
      </w:pPr>
      <w:r>
        <w:rPr>
          <w:rFonts w:ascii="Times New Roman"/>
          <w:b w:val="false"/>
          <w:i w:val="false"/>
          <w:color w:val="000000"/>
          <w:sz w:val="28"/>
        </w:rPr>
        <w:t>
      9) нобайларда адамның негізгі пропорцияларын жеткізе алады;</w:t>
      </w:r>
    </w:p>
    <w:p>
      <w:pPr>
        <w:spacing w:after="0"/>
        <w:ind w:left="0"/>
        <w:jc w:val="both"/>
      </w:pPr>
      <w:r>
        <w:rPr>
          <w:rFonts w:ascii="Times New Roman"/>
          <w:b w:val="false"/>
          <w:i w:val="false"/>
          <w:color w:val="000000"/>
          <w:sz w:val="28"/>
        </w:rPr>
        <w:t>
      10) формасы жағынан кереғар заттардан құралған натюрмортты, қыртысы бар және қыртысы жоқ матаның суретін орындай алады;</w:t>
      </w:r>
    </w:p>
    <w:p>
      <w:pPr>
        <w:spacing w:after="0"/>
        <w:ind w:left="0"/>
        <w:jc w:val="both"/>
      </w:pPr>
      <w:r>
        <w:rPr>
          <w:rFonts w:ascii="Times New Roman"/>
          <w:b w:val="false"/>
          <w:i w:val="false"/>
          <w:color w:val="000000"/>
          <w:sz w:val="28"/>
        </w:rPr>
        <w:t>
      11) жарық пен көлеңкелі суретті орындауды біледі;</w:t>
      </w:r>
    </w:p>
    <w:p>
      <w:pPr>
        <w:spacing w:after="0"/>
        <w:ind w:left="0"/>
        <w:jc w:val="both"/>
      </w:pPr>
      <w:r>
        <w:rPr>
          <w:rFonts w:ascii="Times New Roman"/>
          <w:b w:val="false"/>
          <w:i w:val="false"/>
          <w:color w:val="000000"/>
          <w:sz w:val="28"/>
        </w:rPr>
        <w:t>
      12) перспектива заңдылықтарын біледі;</w:t>
      </w:r>
    </w:p>
    <w:p>
      <w:pPr>
        <w:spacing w:after="0"/>
        <w:ind w:left="0"/>
        <w:jc w:val="both"/>
      </w:pPr>
      <w:r>
        <w:rPr>
          <w:rFonts w:ascii="Times New Roman"/>
          <w:b w:val="false"/>
          <w:i w:val="false"/>
          <w:color w:val="000000"/>
          <w:sz w:val="28"/>
        </w:rPr>
        <w:t>
      13) сызықтық және әуе перспективаларының тәсілдерін қолдана алады;</w:t>
      </w:r>
    </w:p>
    <w:p>
      <w:pPr>
        <w:spacing w:after="0"/>
        <w:ind w:left="0"/>
        <w:jc w:val="both"/>
      </w:pPr>
      <w:r>
        <w:rPr>
          <w:rFonts w:ascii="Times New Roman"/>
          <w:b w:val="false"/>
          <w:i w:val="false"/>
          <w:color w:val="000000"/>
          <w:sz w:val="28"/>
        </w:rPr>
        <w:t>
      14) заттардың формаларын реңкпен модельдей алады;</w:t>
      </w:r>
    </w:p>
    <w:p>
      <w:pPr>
        <w:spacing w:after="0"/>
        <w:ind w:left="0"/>
        <w:jc w:val="both"/>
      </w:pPr>
      <w:r>
        <w:rPr>
          <w:rFonts w:ascii="Times New Roman"/>
          <w:b w:val="false"/>
          <w:i w:val="false"/>
          <w:color w:val="000000"/>
          <w:sz w:val="28"/>
        </w:rPr>
        <w:t>
      15) ұзақ мерзімді қойылымды ретімен жүргізе алады;</w:t>
      </w:r>
    </w:p>
    <w:p>
      <w:pPr>
        <w:spacing w:after="0"/>
        <w:ind w:left="0"/>
        <w:jc w:val="both"/>
      </w:pPr>
      <w:r>
        <w:rPr>
          <w:rFonts w:ascii="Times New Roman"/>
          <w:b w:val="false"/>
          <w:i w:val="false"/>
          <w:color w:val="000000"/>
          <w:sz w:val="28"/>
        </w:rPr>
        <w:t>
      17) сызықтық суретті жүргізу дағдысына ие болады;</w:t>
      </w:r>
    </w:p>
    <w:p>
      <w:pPr>
        <w:spacing w:after="0"/>
        <w:ind w:left="0"/>
        <w:jc w:val="both"/>
      </w:pPr>
      <w:r>
        <w:rPr>
          <w:rFonts w:ascii="Times New Roman"/>
          <w:b w:val="false"/>
          <w:i w:val="false"/>
          <w:color w:val="000000"/>
          <w:sz w:val="28"/>
        </w:rPr>
        <w:t>
      17) заттың фактурасын және материалын жеткізу дағдысына ие болады.</w:t>
      </w:r>
    </w:p>
    <w:p>
      <w:pPr>
        <w:spacing w:after="0"/>
        <w:ind w:left="0"/>
        <w:jc w:val="both"/>
      </w:pPr>
      <w:r>
        <w:rPr>
          <w:rFonts w:ascii="Times New Roman"/>
          <w:b w:val="false"/>
          <w:i w:val="false"/>
          <w:color w:val="000000"/>
          <w:sz w:val="28"/>
        </w:rPr>
        <w:t>
      73. 2 сыныптағы бағдарламалық талаптар:</w:t>
      </w:r>
    </w:p>
    <w:p>
      <w:pPr>
        <w:spacing w:after="0"/>
        <w:ind w:left="0"/>
        <w:jc w:val="both"/>
      </w:pPr>
      <w:r>
        <w:rPr>
          <w:rFonts w:ascii="Times New Roman"/>
          <w:b w:val="false"/>
          <w:i w:val="false"/>
          <w:color w:val="000000"/>
          <w:sz w:val="28"/>
        </w:rPr>
        <w:t>
      1) бірінші оқу жылы ағымында алған біліктері мен дағдылары жетілдіріледі, мөлдір заттарды, белгілі жарық түсірілген жеке геометриялық денелерді салу дағдылары меңгеріледі;</w:t>
      </w:r>
    </w:p>
    <w:p>
      <w:pPr>
        <w:spacing w:after="0"/>
        <w:ind w:left="0"/>
        <w:jc w:val="both"/>
      </w:pPr>
      <w:r>
        <w:rPr>
          <w:rFonts w:ascii="Times New Roman"/>
          <w:b w:val="false"/>
          <w:i w:val="false"/>
          <w:color w:val="000000"/>
          <w:sz w:val="28"/>
        </w:rPr>
        <w:t>
      2) натураға қарап сурет салу дағдылары меңгеріледі, конструкцияны, көлемді және пропорцияны жеткізудегі алған білімдері мен дағдылары бекітіледі;</w:t>
      </w:r>
    </w:p>
    <w:p>
      <w:pPr>
        <w:spacing w:after="0"/>
        <w:ind w:left="0"/>
        <w:jc w:val="both"/>
      </w:pPr>
      <w:r>
        <w:rPr>
          <w:rFonts w:ascii="Times New Roman"/>
          <w:b w:val="false"/>
          <w:i w:val="false"/>
          <w:color w:val="000000"/>
          <w:sz w:val="28"/>
        </w:rPr>
        <w:t>
      3) адам фигурасының проспорциясы туралы білімі қалыптасады, адам фигурасының сызбалық және натуралық сызбалардың алғашқы дағдылары меңгеріледі;</w:t>
      </w:r>
    </w:p>
    <w:p>
      <w:pPr>
        <w:spacing w:after="0"/>
        <w:ind w:left="0"/>
        <w:jc w:val="both"/>
      </w:pPr>
      <w:r>
        <w:rPr>
          <w:rFonts w:ascii="Times New Roman"/>
          <w:b w:val="false"/>
          <w:i w:val="false"/>
          <w:color w:val="000000"/>
          <w:sz w:val="28"/>
        </w:rPr>
        <w:t>
      4) көлемді және қойылымның реңктік сипатын жеткізу құралы ретінде реңктің сәуле мен жарықтық қатынастарымен жұмыста біліктері мен дағдылары жетілдіріледі;</w:t>
      </w:r>
    </w:p>
    <w:p>
      <w:pPr>
        <w:spacing w:after="0"/>
        <w:ind w:left="0"/>
        <w:jc w:val="both"/>
      </w:pPr>
      <w:r>
        <w:rPr>
          <w:rFonts w:ascii="Times New Roman"/>
          <w:b w:val="false"/>
          <w:i w:val="false"/>
          <w:color w:val="000000"/>
          <w:sz w:val="28"/>
        </w:rPr>
        <w:t>
      5) көптеген көлемді тапсырмалар цилиндрлік формадағы заттардың конструкциясы туралы білімдерін бекіту мақсатында орындалады, сызықтық перспектива, тік формалардың перспективасы және көлденең қалыпта орналасқан цилиндрлік формадағы қарапайым заттарды құру әдісі туралы мәліметтер беріледі.</w:t>
      </w:r>
    </w:p>
    <w:p>
      <w:pPr>
        <w:spacing w:after="0"/>
        <w:ind w:left="0"/>
        <w:jc w:val="both"/>
      </w:pPr>
      <w:r>
        <w:rPr>
          <w:rFonts w:ascii="Times New Roman"/>
          <w:b w:val="false"/>
          <w:i w:val="false"/>
          <w:color w:val="000000"/>
          <w:sz w:val="28"/>
        </w:rPr>
        <w:t>
      74. 2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Үстел бетінде көлденең күйде орналасқан шаршының сызықтық суреті. Перспективамен танысу. Көкжиек сызығы және екі қиылысу нүктесі бар қысқару перспективасы. Бейнені парақта сауатты үйлестіру.</w:t>
      </w:r>
    </w:p>
    <w:p>
      <w:pPr>
        <w:spacing w:after="0"/>
        <w:ind w:left="0"/>
        <w:jc w:val="both"/>
      </w:pPr>
      <w:r>
        <w:rPr>
          <w:rFonts w:ascii="Times New Roman"/>
          <w:b w:val="false"/>
          <w:i w:val="false"/>
          <w:color w:val="000000"/>
          <w:sz w:val="28"/>
        </w:rPr>
        <w:t>
      2-тақырып. Куб қаңқасының сызықтық-конструктивтік суреті. Куб перспективасын әртүрлі қалыпта құру. Сызықтық және әуе перспективасы және ашық құрылым туралы білімді бекіту.</w:t>
      </w:r>
    </w:p>
    <w:p>
      <w:pPr>
        <w:spacing w:after="0"/>
        <w:ind w:left="0"/>
        <w:jc w:val="both"/>
      </w:pPr>
      <w:r>
        <w:rPr>
          <w:rFonts w:ascii="Times New Roman"/>
          <w:b w:val="false"/>
          <w:i w:val="false"/>
          <w:color w:val="000000"/>
          <w:sz w:val="28"/>
        </w:rPr>
        <w:t>
      Пропорция мен перспективалық қысқартуларды ескеріп, кубтың қаңқасын құру. Кеңістіктегі сызықтар есебінен көлемді жеткізу.</w:t>
      </w:r>
    </w:p>
    <w:p>
      <w:pPr>
        <w:spacing w:after="0"/>
        <w:ind w:left="0"/>
        <w:jc w:val="both"/>
      </w:pPr>
      <w:r>
        <w:rPr>
          <w:rFonts w:ascii="Times New Roman"/>
          <w:b w:val="false"/>
          <w:i w:val="false"/>
          <w:color w:val="000000"/>
          <w:sz w:val="28"/>
        </w:rPr>
        <w:t>
      3-тақырып. Кубтың реңктік суреті. Сызықпен заттық форманы құру. Перспективаның қарапайым заңдылықтарын меңгеру. Сәуле мен көлеңкенің реңктік шешімдері.</w:t>
      </w:r>
    </w:p>
    <w:p>
      <w:pPr>
        <w:spacing w:after="0"/>
        <w:ind w:left="0"/>
        <w:jc w:val="both"/>
      </w:pPr>
      <w:r>
        <w:rPr>
          <w:rFonts w:ascii="Times New Roman"/>
          <w:b w:val="false"/>
          <w:i w:val="false"/>
          <w:color w:val="000000"/>
          <w:sz w:val="28"/>
        </w:rPr>
        <w:t>
      Сәуле мен көлеңкенің көмегі арқылы кубтың көлемін жеткізу әдісімен танысу. Перспективалық қысқартуларды ескеріп кубты құру. Сәуле мен көлеңкенің көмегі арқылы кубтың көлемін жеткізу (сәуле, жартылай тон, өз көлеңкесі, рефлекс, түсетін көлеңке).</w:t>
      </w:r>
    </w:p>
    <w:p>
      <w:pPr>
        <w:spacing w:after="0"/>
        <w:ind w:left="0"/>
        <w:jc w:val="both"/>
      </w:pPr>
      <w:r>
        <w:rPr>
          <w:rFonts w:ascii="Times New Roman"/>
          <w:b w:val="false"/>
          <w:i w:val="false"/>
          <w:color w:val="000000"/>
          <w:sz w:val="28"/>
        </w:rPr>
        <w:t>
      4-тақырып. Әртүрлі сұлбадағы және өлшемдегі көз деңгейінде орналасқан жалпақ заттардың суреттемелері. Сызықтармен заттық форманы құру. Перспективаның қарапайым заңдылықтарын меңгеру.</w:t>
      </w:r>
    </w:p>
    <w:p>
      <w:pPr>
        <w:spacing w:after="0"/>
        <w:ind w:left="0"/>
        <w:jc w:val="both"/>
      </w:pPr>
      <w:r>
        <w:rPr>
          <w:rFonts w:ascii="Times New Roman"/>
          <w:b w:val="false"/>
          <w:i w:val="false"/>
          <w:color w:val="000000"/>
          <w:sz w:val="28"/>
        </w:rPr>
        <w:t>
      5-тақырып. Натураға қарап цилиндрлік формадағы жеке заттарды әртүрлі қалыпта салу. Затты сызықпен құру, шеңбер перспективасын құру.</w:t>
      </w:r>
    </w:p>
    <w:p>
      <w:pPr>
        <w:spacing w:after="0"/>
        <w:ind w:left="0"/>
        <w:jc w:val="both"/>
      </w:pPr>
      <w:r>
        <w:rPr>
          <w:rFonts w:ascii="Times New Roman"/>
          <w:b w:val="false"/>
          <w:i w:val="false"/>
          <w:color w:val="000000"/>
          <w:sz w:val="28"/>
        </w:rPr>
        <w:t>
      6-тақырып. Перспективамен танысуға арналған жаттығулар. Заттардың конструкциясы туралы түсінік. Заттарды перспективада құру.</w:t>
      </w:r>
    </w:p>
    <w:p>
      <w:pPr>
        <w:spacing w:after="0"/>
        <w:ind w:left="0"/>
        <w:jc w:val="both"/>
      </w:pPr>
      <w:r>
        <w:rPr>
          <w:rFonts w:ascii="Times New Roman"/>
          <w:b w:val="false"/>
          <w:i w:val="false"/>
          <w:color w:val="000000"/>
          <w:sz w:val="28"/>
        </w:rPr>
        <w:t xml:space="preserve">
      7-тақырып. Заттардың формаларын өтпелі етіп салу. Сызықтың қалыңдығын, көрінетін және көрінбейтін сызықтарды көрсету. </w:t>
      </w:r>
    </w:p>
    <w:p>
      <w:pPr>
        <w:spacing w:after="0"/>
        <w:ind w:left="0"/>
        <w:jc w:val="both"/>
      </w:pPr>
      <w:r>
        <w:rPr>
          <w:rFonts w:ascii="Times New Roman"/>
          <w:b w:val="false"/>
          <w:i w:val="false"/>
          <w:color w:val="000000"/>
          <w:sz w:val="28"/>
        </w:rPr>
        <w:t>
      8-тақырып. Ашық фондағы формасы және реңкі жағынан кереғар тұрмыста қолданылатын екі-үш заттан құралған натюрмортты салу. Заттық форманы сызықпен құру. Көз деңгейінен төмен орналасқан интерьер қойылымының суреті. Заттың жергілікті түсі туралы түсінік. Бейнені парақта сауатты үйлестіру. Заттардың бір-біріне қатысты пропорциясын жеткізу. Перспективалық қысқартуларды ескеріп натюрморттың заттарын құру. Заттардың көлемін жеткізу. Жергілікті реңк және кеңістіктегі орналасуы.</w:t>
      </w:r>
    </w:p>
    <w:p>
      <w:pPr>
        <w:spacing w:after="0"/>
        <w:ind w:left="0"/>
        <w:jc w:val="both"/>
      </w:pPr>
      <w:r>
        <w:rPr>
          <w:rFonts w:ascii="Times New Roman"/>
          <w:b w:val="false"/>
          <w:i w:val="false"/>
          <w:color w:val="000000"/>
          <w:sz w:val="28"/>
        </w:rPr>
        <w:t xml:space="preserve">
      9-тақырып. Екі геометриялық денелерден құрылған топтың немесе формасы жағынан ұқсас екі заттар құралған натюрморттың суреті. Заттарды құру, пропорцияларды, өзара қатынасты жеткізу. Сәуле мен көлеңкенің реңктік шешімі. </w:t>
      </w:r>
    </w:p>
    <w:p>
      <w:pPr>
        <w:spacing w:after="0"/>
        <w:ind w:left="0"/>
        <w:jc w:val="both"/>
      </w:pPr>
      <w:r>
        <w:rPr>
          <w:rFonts w:ascii="Times New Roman"/>
          <w:b w:val="false"/>
          <w:i w:val="false"/>
          <w:color w:val="000000"/>
          <w:sz w:val="28"/>
        </w:rPr>
        <w:t>
      10-тақырып. Мөлдір заттарды натураға қарап салу. Суреттің күрделі сәуле мен көлеңкесін реңкпен жеткізу. Форманы перспективалық өзгерту.</w:t>
      </w:r>
    </w:p>
    <w:p>
      <w:pPr>
        <w:spacing w:after="0"/>
        <w:ind w:left="0"/>
        <w:jc w:val="both"/>
      </w:pPr>
      <w:r>
        <w:rPr>
          <w:rFonts w:ascii="Times New Roman"/>
          <w:b w:val="false"/>
          <w:i w:val="false"/>
          <w:color w:val="000000"/>
          <w:sz w:val="28"/>
        </w:rPr>
        <w:t xml:space="preserve">
      11-тақырып. Бір түсті ашық матаның суреті. Сәуле мен көлеңкенің матаның қырларына бөлуді жеткізу. Форманы сәуле мен көлеңке арқылы мүсіндеу. Қатпарлардың сипатын, ритмін, пластикалық мәнерлілігін көрсету. </w:t>
      </w:r>
    </w:p>
    <w:p>
      <w:pPr>
        <w:spacing w:after="0"/>
        <w:ind w:left="0"/>
        <w:jc w:val="both"/>
      </w:pPr>
      <w:r>
        <w:rPr>
          <w:rFonts w:ascii="Times New Roman"/>
          <w:b w:val="false"/>
          <w:i w:val="false"/>
          <w:color w:val="000000"/>
          <w:sz w:val="28"/>
        </w:rPr>
        <w:t xml:space="preserve">
      12-тақырып. Адам фигурасының нобайлары. Жарық: тік-кереғар. Форманы құру, негізгі пропорцияны жеткізу. Сәуле мен көлеңке құралдары арқылы қозғалысты және форманы құру. </w:t>
      </w:r>
    </w:p>
    <w:p>
      <w:pPr>
        <w:spacing w:after="0"/>
        <w:ind w:left="0"/>
        <w:jc w:val="both"/>
      </w:pPr>
      <w:r>
        <w:rPr>
          <w:rFonts w:ascii="Times New Roman"/>
          <w:b w:val="false"/>
          <w:i w:val="false"/>
          <w:color w:val="000000"/>
          <w:sz w:val="28"/>
        </w:rPr>
        <w:t xml:space="preserve">
      13-тақырып. Натюрмортты бетте үйлестіруге арналған жаттығулар. Екі-үш тұрмыстық заттардан құралған натюрморт. Тік-кереғар, жоғары жанына түсетін жарық. Ашық фон. Есте сақтау бойынша тұрмыстық заттарды салу. Сәуле, көлеңке, рефлекс, жартылай тон, жарқыл, түсетін және өз көлеңкесі арасындағы реңктік айырмашылық. </w:t>
      </w:r>
    </w:p>
    <w:p>
      <w:pPr>
        <w:spacing w:after="0"/>
        <w:ind w:left="0"/>
        <w:jc w:val="both"/>
      </w:pPr>
      <w:r>
        <w:rPr>
          <w:rFonts w:ascii="Times New Roman"/>
          <w:b w:val="false"/>
          <w:i w:val="false"/>
          <w:color w:val="000000"/>
          <w:sz w:val="28"/>
        </w:rPr>
        <w:t>
      14-тақырып. Қорытынды жұмыс: бір-екі қатпары бар бір түсті матаның фонында орналасқан екі-үш тұрмыстық заттардан құралған натюрморт, заттарды құру, пропорцияны, өзара қатынасты жеткізу. Заттардағы және матадағы сәуле мен көлеңкенің реңктік шешімі.</w:t>
      </w:r>
    </w:p>
    <w:p>
      <w:pPr>
        <w:spacing w:after="0"/>
        <w:ind w:left="0"/>
        <w:jc w:val="both"/>
      </w:pPr>
      <w:r>
        <w:rPr>
          <w:rFonts w:ascii="Times New Roman"/>
          <w:b w:val="false"/>
          <w:i w:val="false"/>
          <w:color w:val="000000"/>
          <w:sz w:val="28"/>
        </w:rPr>
        <w:t xml:space="preserve">
      75.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жалпы терминдерді біледі;</w:t>
      </w:r>
    </w:p>
    <w:p>
      <w:pPr>
        <w:spacing w:after="0"/>
        <w:ind w:left="0"/>
        <w:jc w:val="both"/>
      </w:pPr>
      <w:r>
        <w:rPr>
          <w:rFonts w:ascii="Times New Roman"/>
          <w:b w:val="false"/>
          <w:i w:val="false"/>
          <w:color w:val="000000"/>
          <w:sz w:val="28"/>
        </w:rPr>
        <w:t>
      2) үйренген графикалық көркемдік техникаларын қолдану дағдыларын көрсетеді;</w:t>
      </w:r>
    </w:p>
    <w:p>
      <w:pPr>
        <w:spacing w:after="0"/>
        <w:ind w:left="0"/>
        <w:jc w:val="both"/>
      </w:pPr>
      <w:r>
        <w:rPr>
          <w:rFonts w:ascii="Times New Roman"/>
          <w:b w:val="false"/>
          <w:i w:val="false"/>
          <w:color w:val="000000"/>
          <w:sz w:val="28"/>
        </w:rPr>
        <w:t>
      3) беттің форматын дұрыс анықтай алады және ол жерде заттардың тиімді үйлестіру шешімін табады;</w:t>
      </w:r>
    </w:p>
    <w:p>
      <w:pPr>
        <w:spacing w:after="0"/>
        <w:ind w:left="0"/>
        <w:jc w:val="both"/>
      </w:pPr>
      <w:r>
        <w:rPr>
          <w:rFonts w:ascii="Times New Roman"/>
          <w:b w:val="false"/>
          <w:i w:val="false"/>
          <w:color w:val="000000"/>
          <w:sz w:val="28"/>
        </w:rPr>
        <w:t>
      4) олардың перспективалық қысқартуларын сақтана отырып, заттардың сызықтық-құрылымдық формаларын құру тәсілдерін біледі;</w:t>
      </w:r>
    </w:p>
    <w:p>
      <w:pPr>
        <w:spacing w:after="0"/>
        <w:ind w:left="0"/>
        <w:jc w:val="both"/>
      </w:pPr>
      <w:r>
        <w:rPr>
          <w:rFonts w:ascii="Times New Roman"/>
          <w:b w:val="false"/>
          <w:i w:val="false"/>
          <w:color w:val="000000"/>
          <w:sz w:val="28"/>
        </w:rPr>
        <w:t xml:space="preserve">
      5) заттардың формалары мен фонды штрихтап сәуле және көлеңкемен модельдеу арқылы көлемін анықтауды біледі; </w:t>
      </w:r>
    </w:p>
    <w:p>
      <w:pPr>
        <w:spacing w:after="0"/>
        <w:ind w:left="0"/>
        <w:jc w:val="both"/>
      </w:pPr>
      <w:r>
        <w:rPr>
          <w:rFonts w:ascii="Times New Roman"/>
          <w:b w:val="false"/>
          <w:i w:val="false"/>
          <w:color w:val="000000"/>
          <w:sz w:val="28"/>
        </w:rPr>
        <w:t>
      6) жұмысты жалпылауды және аяқтаудың негізгі тәсілдерін біледі;</w:t>
      </w:r>
    </w:p>
    <w:p>
      <w:pPr>
        <w:spacing w:after="0"/>
        <w:ind w:left="0"/>
        <w:jc w:val="both"/>
      </w:pPr>
      <w:r>
        <w:rPr>
          <w:rFonts w:ascii="Times New Roman"/>
          <w:b w:val="false"/>
          <w:i w:val="false"/>
          <w:color w:val="000000"/>
          <w:sz w:val="28"/>
        </w:rPr>
        <w:t>
      7) квадраттың сызықтық суретін үстел бетінде көлденең қалпында орындауды біледі;</w:t>
      </w:r>
    </w:p>
    <w:p>
      <w:pPr>
        <w:spacing w:after="0"/>
        <w:ind w:left="0"/>
        <w:jc w:val="both"/>
      </w:pPr>
      <w:r>
        <w:rPr>
          <w:rFonts w:ascii="Times New Roman"/>
          <w:b w:val="false"/>
          <w:i w:val="false"/>
          <w:color w:val="000000"/>
          <w:sz w:val="28"/>
        </w:rPr>
        <w:t xml:space="preserve">
      8) кубты перспективада салудың ретін біледі; </w:t>
      </w:r>
    </w:p>
    <w:p>
      <w:pPr>
        <w:spacing w:after="0"/>
        <w:ind w:left="0"/>
        <w:jc w:val="both"/>
      </w:pPr>
      <w:r>
        <w:rPr>
          <w:rFonts w:ascii="Times New Roman"/>
          <w:b w:val="false"/>
          <w:i w:val="false"/>
          <w:color w:val="000000"/>
          <w:sz w:val="28"/>
        </w:rPr>
        <w:t xml:space="preserve">
      9) перспективада қарапайым геометриялық денелерді бейнелей алады; </w:t>
      </w:r>
    </w:p>
    <w:p>
      <w:pPr>
        <w:spacing w:after="0"/>
        <w:ind w:left="0"/>
        <w:jc w:val="both"/>
      </w:pPr>
      <w:r>
        <w:rPr>
          <w:rFonts w:ascii="Times New Roman"/>
          <w:b w:val="false"/>
          <w:i w:val="false"/>
          <w:color w:val="000000"/>
          <w:sz w:val="28"/>
        </w:rPr>
        <w:t>
      10) сұлбасы мен өлшемі әртүрлі жалпақ заттардың сызбасын орындай алады;</w:t>
      </w:r>
    </w:p>
    <w:p>
      <w:pPr>
        <w:spacing w:after="0"/>
        <w:ind w:left="0"/>
        <w:jc w:val="both"/>
      </w:pPr>
      <w:r>
        <w:rPr>
          <w:rFonts w:ascii="Times New Roman"/>
          <w:b w:val="false"/>
          <w:i w:val="false"/>
          <w:color w:val="000000"/>
          <w:sz w:val="28"/>
        </w:rPr>
        <w:t>
      11) натураға қарап және елестетуіне бойынша сызықтық суреттерді сала алады;</w:t>
      </w:r>
    </w:p>
    <w:p>
      <w:pPr>
        <w:spacing w:after="0"/>
        <w:ind w:left="0"/>
        <w:jc w:val="both"/>
      </w:pPr>
      <w:r>
        <w:rPr>
          <w:rFonts w:ascii="Times New Roman"/>
          <w:b w:val="false"/>
          <w:i w:val="false"/>
          <w:color w:val="000000"/>
          <w:sz w:val="28"/>
        </w:rPr>
        <w:t>
      12) цилиндр тәріздес формадағы көлемді заттарды қарапайым кеңістіктік қалыпта бейнелей алады;</w:t>
      </w:r>
    </w:p>
    <w:p>
      <w:pPr>
        <w:spacing w:after="0"/>
        <w:ind w:left="0"/>
        <w:jc w:val="both"/>
      </w:pPr>
      <w:r>
        <w:rPr>
          <w:rFonts w:ascii="Times New Roman"/>
          <w:b w:val="false"/>
          <w:i w:val="false"/>
          <w:color w:val="000000"/>
          <w:sz w:val="28"/>
        </w:rPr>
        <w:t>
      13) суретте мөлдір заттарды бейнелей алады;</w:t>
      </w:r>
    </w:p>
    <w:p>
      <w:pPr>
        <w:spacing w:after="0"/>
        <w:ind w:left="0"/>
        <w:jc w:val="both"/>
      </w:pPr>
      <w:r>
        <w:rPr>
          <w:rFonts w:ascii="Times New Roman"/>
          <w:b w:val="false"/>
          <w:i w:val="false"/>
          <w:color w:val="000000"/>
          <w:sz w:val="28"/>
        </w:rPr>
        <w:t>
      14) заттардың формаларын толассыз сызу дағдыларына ие болады;</w:t>
      </w:r>
    </w:p>
    <w:p>
      <w:pPr>
        <w:spacing w:after="0"/>
        <w:ind w:left="0"/>
        <w:jc w:val="both"/>
      </w:pPr>
      <w:r>
        <w:rPr>
          <w:rFonts w:ascii="Times New Roman"/>
          <w:b w:val="false"/>
          <w:i w:val="false"/>
          <w:color w:val="000000"/>
          <w:sz w:val="28"/>
        </w:rPr>
        <w:t>
      15) натураға қарап сурет салуды, тонның жарық пен көлеңкелік қатынастарын жеткізуді біледі;</w:t>
      </w:r>
    </w:p>
    <w:p>
      <w:pPr>
        <w:spacing w:after="0"/>
        <w:ind w:left="0"/>
        <w:jc w:val="both"/>
      </w:pPr>
      <w:r>
        <w:rPr>
          <w:rFonts w:ascii="Times New Roman"/>
          <w:b w:val="false"/>
          <w:i w:val="false"/>
          <w:color w:val="000000"/>
          <w:sz w:val="28"/>
        </w:rPr>
        <w:t>
      16) бір түсті ашық матаның суретін орындауды біледі;</w:t>
      </w:r>
    </w:p>
    <w:p>
      <w:pPr>
        <w:spacing w:after="0"/>
        <w:ind w:left="0"/>
        <w:jc w:val="both"/>
      </w:pPr>
      <w:r>
        <w:rPr>
          <w:rFonts w:ascii="Times New Roman"/>
          <w:b w:val="false"/>
          <w:i w:val="false"/>
          <w:color w:val="000000"/>
          <w:sz w:val="28"/>
        </w:rPr>
        <w:t>
      17) адам фигурасының нобайын орындауды біледі.</w:t>
      </w:r>
    </w:p>
    <w:p>
      <w:pPr>
        <w:spacing w:after="0"/>
        <w:ind w:left="0"/>
        <w:jc w:val="both"/>
      </w:pPr>
      <w:r>
        <w:rPr>
          <w:rFonts w:ascii="Times New Roman"/>
          <w:b w:val="false"/>
          <w:i w:val="false"/>
          <w:color w:val="000000"/>
          <w:sz w:val="28"/>
        </w:rPr>
        <w:t>
      76. Бейіндік сыныптағы бағдарламалық-талаптар:</w:t>
      </w:r>
    </w:p>
    <w:p>
      <w:pPr>
        <w:spacing w:after="0"/>
        <w:ind w:left="0"/>
        <w:jc w:val="both"/>
      </w:pPr>
      <w:r>
        <w:rPr>
          <w:rFonts w:ascii="Times New Roman"/>
          <w:b w:val="false"/>
          <w:i w:val="false"/>
          <w:color w:val="000000"/>
          <w:sz w:val="28"/>
        </w:rPr>
        <w:t>
      1) натюрмортпен жұмыс істеуде орындауына талапты күшейту, матаның қатпарларын салу, суретті реңктік талдау, натюрморттағы заттардың материалдылығын жеткізу бойынша жұмыс әрі қарай жалғастырылады;</w:t>
      </w:r>
    </w:p>
    <w:p>
      <w:pPr>
        <w:spacing w:after="0"/>
        <w:ind w:left="0"/>
        <w:jc w:val="both"/>
      </w:pPr>
      <w:r>
        <w:rPr>
          <w:rFonts w:ascii="Times New Roman"/>
          <w:b w:val="false"/>
          <w:i w:val="false"/>
          <w:color w:val="000000"/>
          <w:sz w:val="28"/>
        </w:rPr>
        <w:t xml:space="preserve">
      2) теориялық білім, суретті салудың реті, перспективаның қарапайым заңдылықтары меңгеріледі; </w:t>
      </w:r>
    </w:p>
    <w:p>
      <w:pPr>
        <w:spacing w:after="0"/>
        <w:ind w:left="0"/>
        <w:jc w:val="both"/>
      </w:pPr>
      <w:r>
        <w:rPr>
          <w:rFonts w:ascii="Times New Roman"/>
          <w:b w:val="false"/>
          <w:i w:val="false"/>
          <w:color w:val="000000"/>
          <w:sz w:val="28"/>
        </w:rPr>
        <w:t>
      3) білім алушының өзінің шығармашылық ойын іске асыру білігі, натюрморттың көркемдік-графикалық бейнесін ерекшелеу білігі дамытылады.</w:t>
      </w:r>
    </w:p>
    <w:p>
      <w:pPr>
        <w:spacing w:after="0"/>
        <w:ind w:left="0"/>
        <w:jc w:val="both"/>
      </w:pPr>
      <w:r>
        <w:rPr>
          <w:rFonts w:ascii="Times New Roman"/>
          <w:b w:val="false"/>
          <w:i w:val="false"/>
          <w:color w:val="000000"/>
          <w:sz w:val="28"/>
        </w:rPr>
        <w:t>
      77. Бейіндік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Күрделі форманың жеке заттарын салу. Негізгі форманы және оның бөлшектерін құру, көрінбейтін сызықтарды қадағалау, құрушылармен форманы үлгілеу. Мәнерлік сызықтарды, валерді сызықтарды және контурдың кеңістіктік әсерін меңгеру.</w:t>
      </w:r>
    </w:p>
    <w:p>
      <w:pPr>
        <w:spacing w:after="0"/>
        <w:ind w:left="0"/>
        <w:jc w:val="both"/>
      </w:pPr>
      <w:r>
        <w:rPr>
          <w:rFonts w:ascii="Times New Roman"/>
          <w:b w:val="false"/>
          <w:i w:val="false"/>
          <w:color w:val="000000"/>
          <w:sz w:val="28"/>
        </w:rPr>
        <w:t>
      2-тақырып. Гипсті жеңіл ою-өрнектің немесе табақшаның суреті. Форманы құру, сәуле мен көлеңке арқылы көлемді мүсіндеу.</w:t>
      </w:r>
    </w:p>
    <w:p>
      <w:pPr>
        <w:spacing w:after="0"/>
        <w:ind w:left="0"/>
        <w:jc w:val="both"/>
      </w:pPr>
      <w:r>
        <w:rPr>
          <w:rFonts w:ascii="Times New Roman"/>
          <w:b w:val="false"/>
          <w:i w:val="false"/>
          <w:color w:val="000000"/>
          <w:sz w:val="28"/>
        </w:rPr>
        <w:t>
      3-тақырып. Көз мөлшерінен төмен рналасқан интерьердегі қойылымдардың суреті. Көкжиегі биік сызықты қаттарды құру. Сәуле мен көлеңкенің реңктік шешімі.</w:t>
      </w:r>
    </w:p>
    <w:p>
      <w:pPr>
        <w:spacing w:after="0"/>
        <w:ind w:left="0"/>
        <w:jc w:val="both"/>
      </w:pPr>
      <w:r>
        <w:rPr>
          <w:rFonts w:ascii="Times New Roman"/>
          <w:b w:val="false"/>
          <w:i w:val="false"/>
          <w:color w:val="000000"/>
          <w:sz w:val="28"/>
        </w:rPr>
        <w:t>
      4-тақырып. Шыны ыдыстардан құралған натюрмортты орындау. Күрделі сәуле мен көлеңкелі суретті реңкпен жеткізу. Форманы перспективалы өзгерту.</w:t>
      </w:r>
    </w:p>
    <w:p>
      <w:pPr>
        <w:spacing w:after="0"/>
        <w:ind w:left="0"/>
        <w:jc w:val="both"/>
      </w:pPr>
      <w:r>
        <w:rPr>
          <w:rFonts w:ascii="Times New Roman"/>
          <w:b w:val="false"/>
          <w:i w:val="false"/>
          <w:color w:val="000000"/>
          <w:sz w:val="28"/>
        </w:rPr>
        <w:t>
      5-тақырып. Қозғалыстағы жануарлардың нобайлары. Жұмсақ қозғалмалы материалмен жұмыс істеу кезінде жануарлардың денелерінің формасын жылдам ұстап қалу. Парақ бетінде бірнеше нобайды үйлестіру.</w:t>
      </w:r>
    </w:p>
    <w:p>
      <w:pPr>
        <w:spacing w:after="0"/>
        <w:ind w:left="0"/>
        <w:jc w:val="both"/>
      </w:pPr>
      <w:r>
        <w:rPr>
          <w:rFonts w:ascii="Times New Roman"/>
          <w:b w:val="false"/>
          <w:i w:val="false"/>
          <w:color w:val="000000"/>
          <w:sz w:val="28"/>
        </w:rPr>
        <w:t>
      6-тақырып. Қатапралы мата фонындағы үш-төрт заттардан құралған тақырыптық қойылым. Мақамның күйін, оның жарықтығын, заттардың сипатын, олардың формаларын реңкпен жеткізу.</w:t>
      </w:r>
    </w:p>
    <w:p>
      <w:pPr>
        <w:spacing w:after="0"/>
        <w:ind w:left="0"/>
        <w:jc w:val="both"/>
      </w:pPr>
      <w:r>
        <w:rPr>
          <w:rFonts w:ascii="Times New Roman"/>
          <w:b w:val="false"/>
          <w:i w:val="false"/>
          <w:color w:val="000000"/>
          <w:sz w:val="28"/>
        </w:rPr>
        <w:t>
      7-тақырып. Пейзажды сызбалар. Мақамды таңдау. Фрагменттің композициялық шешімі.</w:t>
      </w:r>
    </w:p>
    <w:p>
      <w:pPr>
        <w:spacing w:after="0"/>
        <w:ind w:left="0"/>
        <w:jc w:val="both"/>
      </w:pPr>
      <w:r>
        <w:rPr>
          <w:rFonts w:ascii="Times New Roman"/>
          <w:b w:val="false"/>
          <w:i w:val="false"/>
          <w:color w:val="000000"/>
          <w:sz w:val="28"/>
        </w:rPr>
        <w:t>
      8-тақырып. Гипсті ассимметриялық ою-өрнектің және бір-екі тұрмыстық заттардың суреті. Форманы құру, сәуле және көлеңкемен модельдеу.</w:t>
      </w:r>
    </w:p>
    <w:p>
      <w:pPr>
        <w:spacing w:after="0"/>
        <w:ind w:left="0"/>
        <w:jc w:val="both"/>
      </w:pPr>
      <w:r>
        <w:rPr>
          <w:rFonts w:ascii="Times New Roman"/>
          <w:b w:val="false"/>
          <w:i w:val="false"/>
          <w:color w:val="000000"/>
          <w:sz w:val="28"/>
        </w:rPr>
        <w:t>
      9-тақырып. Адам фигурасының нобайлары. Тұрған фигураның қозғалысын, сұлбаның сипатын, пропорцияларын жеткізу.</w:t>
      </w:r>
    </w:p>
    <w:p>
      <w:pPr>
        <w:spacing w:after="0"/>
        <w:ind w:left="0"/>
        <w:jc w:val="both"/>
      </w:pPr>
      <w:r>
        <w:rPr>
          <w:rFonts w:ascii="Times New Roman"/>
          <w:b w:val="false"/>
          <w:i w:val="false"/>
          <w:color w:val="000000"/>
          <w:sz w:val="28"/>
        </w:rPr>
        <w:t>
      10-тақырып. Интерьердің бөліктерінің суреті (мектеп фойесі, баспалдақ алаңы). Заттарды сәл ғана бөлшектеп, реңк арқылы кеңістіктік ортаны жеткізу.</w:t>
      </w:r>
    </w:p>
    <w:p>
      <w:pPr>
        <w:spacing w:after="0"/>
        <w:ind w:left="0"/>
        <w:jc w:val="both"/>
      </w:pPr>
      <w:r>
        <w:rPr>
          <w:rFonts w:ascii="Times New Roman"/>
          <w:b w:val="false"/>
          <w:i w:val="false"/>
          <w:color w:val="000000"/>
          <w:sz w:val="28"/>
        </w:rPr>
        <w:t>
      11-тақырып. Қорытынды жұмыс: гипсті табақшадан немеме гипсті антикалық құмырадан және мата фонындағы әртүрлі материалдаррдан жасалған бір-екі тұрмыстық заттардан құралған натюрморт.</w:t>
      </w:r>
    </w:p>
    <w:p>
      <w:pPr>
        <w:spacing w:after="0"/>
        <w:ind w:left="0"/>
        <w:jc w:val="both"/>
      </w:pPr>
      <w:r>
        <w:rPr>
          <w:rFonts w:ascii="Times New Roman"/>
          <w:b w:val="false"/>
          <w:i w:val="false"/>
          <w:color w:val="000000"/>
          <w:sz w:val="28"/>
        </w:rPr>
        <w:t xml:space="preserve">
      78. Бейіндік сыныптың бағдарламасын игеруден күтілетін нәтижелер. </w:t>
      </w:r>
    </w:p>
    <w:p>
      <w:pPr>
        <w:spacing w:after="0"/>
        <w:ind w:left="0"/>
        <w:jc w:val="both"/>
      </w:pPr>
      <w:r>
        <w:rPr>
          <w:rFonts w:ascii="Times New Roman"/>
          <w:b w:val="false"/>
          <w:i w:val="false"/>
          <w:color w:val="000000"/>
          <w:sz w:val="28"/>
        </w:rPr>
        <w:t>
      Бейіндік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күрделі форманың жеке заттарының суретін орындай алады;</w:t>
      </w:r>
    </w:p>
    <w:p>
      <w:pPr>
        <w:spacing w:after="0"/>
        <w:ind w:left="0"/>
        <w:jc w:val="both"/>
      </w:pPr>
      <w:r>
        <w:rPr>
          <w:rFonts w:ascii="Times New Roman"/>
          <w:b w:val="false"/>
          <w:i w:val="false"/>
          <w:color w:val="000000"/>
          <w:sz w:val="28"/>
        </w:rPr>
        <w:t xml:space="preserve">
      2) гипстен жасалған жеңіл өрнекті және гүлөрнектің суретін сала алады; </w:t>
      </w:r>
    </w:p>
    <w:p>
      <w:pPr>
        <w:spacing w:after="0"/>
        <w:ind w:left="0"/>
        <w:jc w:val="both"/>
      </w:pPr>
      <w:r>
        <w:rPr>
          <w:rFonts w:ascii="Times New Roman"/>
          <w:b w:val="false"/>
          <w:i w:val="false"/>
          <w:color w:val="000000"/>
          <w:sz w:val="28"/>
        </w:rPr>
        <w:t>
      3) көз деңгейінен төмен орналасқан интерьерді орналастырудың суретін сала алады;</w:t>
      </w:r>
    </w:p>
    <w:p>
      <w:pPr>
        <w:spacing w:after="0"/>
        <w:ind w:left="0"/>
        <w:jc w:val="both"/>
      </w:pPr>
      <w:r>
        <w:rPr>
          <w:rFonts w:ascii="Times New Roman"/>
          <w:b w:val="false"/>
          <w:i w:val="false"/>
          <w:color w:val="000000"/>
          <w:sz w:val="28"/>
        </w:rPr>
        <w:t>
      4) шыны ыдыстардан құралған натюрмортты орындау кезінде графикалық құралдармен шынының материалдылығын жеткізуге тән ерекшеліктерді біледі;</w:t>
      </w:r>
    </w:p>
    <w:p>
      <w:pPr>
        <w:spacing w:after="0"/>
        <w:ind w:left="0"/>
        <w:jc w:val="both"/>
      </w:pPr>
      <w:r>
        <w:rPr>
          <w:rFonts w:ascii="Times New Roman"/>
          <w:b w:val="false"/>
          <w:i w:val="false"/>
          <w:color w:val="000000"/>
          <w:sz w:val="28"/>
        </w:rPr>
        <w:t>
      5) қозғалыстағы аңдардың нобайларын орындай алады;</w:t>
      </w:r>
    </w:p>
    <w:p>
      <w:pPr>
        <w:spacing w:after="0"/>
        <w:ind w:left="0"/>
        <w:jc w:val="both"/>
      </w:pPr>
      <w:r>
        <w:rPr>
          <w:rFonts w:ascii="Times New Roman"/>
          <w:b w:val="false"/>
          <w:i w:val="false"/>
          <w:color w:val="000000"/>
          <w:sz w:val="28"/>
        </w:rPr>
        <w:t>
      6) адамды сызықпен салудың ережелері мен ерекшеліктерін біледі;</w:t>
      </w:r>
    </w:p>
    <w:p>
      <w:pPr>
        <w:spacing w:after="0"/>
        <w:ind w:left="0"/>
        <w:jc w:val="both"/>
      </w:pPr>
      <w:r>
        <w:rPr>
          <w:rFonts w:ascii="Times New Roman"/>
          <w:b w:val="false"/>
          <w:i w:val="false"/>
          <w:color w:val="000000"/>
          <w:sz w:val="28"/>
        </w:rPr>
        <w:t>
      7) пейзаждық сызбаларды орындай алады;</w:t>
      </w:r>
    </w:p>
    <w:p>
      <w:pPr>
        <w:spacing w:after="0"/>
        <w:ind w:left="0"/>
        <w:jc w:val="both"/>
      </w:pPr>
      <w:r>
        <w:rPr>
          <w:rFonts w:ascii="Times New Roman"/>
          <w:b w:val="false"/>
          <w:i w:val="false"/>
          <w:color w:val="000000"/>
          <w:sz w:val="28"/>
        </w:rPr>
        <w:t>
      8) гипстен жасалған асимметриялық өрнекті және бір-екі тұрмыстық заттардың суретін орындай алады;</w:t>
      </w:r>
    </w:p>
    <w:p>
      <w:pPr>
        <w:spacing w:after="0"/>
        <w:ind w:left="0"/>
        <w:jc w:val="both"/>
      </w:pPr>
      <w:r>
        <w:rPr>
          <w:rFonts w:ascii="Times New Roman"/>
          <w:b w:val="false"/>
          <w:i w:val="false"/>
          <w:color w:val="000000"/>
          <w:sz w:val="28"/>
        </w:rPr>
        <w:t>
      9) интерьердің бөліктерін заттарды жеңіл бөлшектей отырып суретті орындай алады;</w:t>
      </w:r>
    </w:p>
    <w:p>
      <w:pPr>
        <w:spacing w:after="0"/>
        <w:ind w:left="0"/>
        <w:jc w:val="both"/>
      </w:pPr>
      <w:r>
        <w:rPr>
          <w:rFonts w:ascii="Times New Roman"/>
          <w:b w:val="false"/>
          <w:i w:val="false"/>
          <w:color w:val="000000"/>
          <w:sz w:val="28"/>
        </w:rPr>
        <w:t>
      10) гипсті гүлөрнектен немесе гипсті антикалық құмырадан және перденің фонында әртүрлі материалдарды бір-екі тұрмыстық заттардан құралған натюрмортты орындай алады.</w:t>
      </w:r>
    </w:p>
    <w:p>
      <w:pPr>
        <w:spacing w:after="0"/>
        <w:ind w:left="0"/>
        <w:jc w:val="both"/>
      </w:pPr>
      <w:r>
        <w:rPr>
          <w:rFonts w:ascii="Times New Roman"/>
          <w:b w:val="false"/>
          <w:i w:val="false"/>
          <w:color w:val="000000"/>
          <w:sz w:val="28"/>
        </w:rPr>
        <w:t>
      79. Білім беру бағдарламасын игеруден күтілетін нәтижелер.</w:t>
      </w:r>
    </w:p>
    <w:p>
      <w:pPr>
        <w:spacing w:after="0"/>
        <w:ind w:left="0"/>
        <w:jc w:val="both"/>
      </w:pPr>
      <w:r>
        <w:rPr>
          <w:rFonts w:ascii="Times New Roman"/>
          <w:b w:val="false"/>
          <w:i w:val="false"/>
          <w:color w:val="000000"/>
          <w:sz w:val="28"/>
        </w:rPr>
        <w:t>
      Түлек біледі:</w:t>
      </w:r>
    </w:p>
    <w:p>
      <w:pPr>
        <w:spacing w:after="0"/>
        <w:ind w:left="0"/>
        <w:jc w:val="both"/>
      </w:pPr>
      <w:r>
        <w:rPr>
          <w:rFonts w:ascii="Times New Roman"/>
          <w:b w:val="false"/>
          <w:i w:val="false"/>
          <w:color w:val="000000"/>
          <w:sz w:val="28"/>
        </w:rPr>
        <w:t>
      1) сурет туралы алғашқы мәліметтерді;</w:t>
      </w:r>
    </w:p>
    <w:p>
      <w:pPr>
        <w:spacing w:after="0"/>
        <w:ind w:left="0"/>
        <w:jc w:val="both"/>
      </w:pPr>
      <w:r>
        <w:rPr>
          <w:rFonts w:ascii="Times New Roman"/>
          <w:b w:val="false"/>
          <w:i w:val="false"/>
          <w:color w:val="000000"/>
          <w:sz w:val="28"/>
        </w:rPr>
        <w:t>
      2) бағдарлама аясындағы терминдерді;</w:t>
      </w:r>
    </w:p>
    <w:p>
      <w:pPr>
        <w:spacing w:after="0"/>
        <w:ind w:left="0"/>
        <w:jc w:val="both"/>
      </w:pPr>
      <w:r>
        <w:rPr>
          <w:rFonts w:ascii="Times New Roman"/>
          <w:b w:val="false"/>
          <w:i w:val="false"/>
          <w:color w:val="000000"/>
          <w:sz w:val="28"/>
        </w:rPr>
        <w:t>
      3) перспектива, жарық пен көлеңке заңдылықтарын;</w:t>
      </w:r>
    </w:p>
    <w:p>
      <w:pPr>
        <w:spacing w:after="0"/>
        <w:ind w:left="0"/>
        <w:jc w:val="both"/>
      </w:pPr>
      <w:r>
        <w:rPr>
          <w:rFonts w:ascii="Times New Roman"/>
          <w:b w:val="false"/>
          <w:i w:val="false"/>
          <w:color w:val="000000"/>
          <w:sz w:val="28"/>
        </w:rPr>
        <w:t>
      4) композицияны құрудың негізгі заңдылықтарын;</w:t>
      </w:r>
    </w:p>
    <w:p>
      <w:pPr>
        <w:spacing w:after="0"/>
        <w:ind w:left="0"/>
        <w:jc w:val="both"/>
      </w:pPr>
      <w:r>
        <w:rPr>
          <w:rFonts w:ascii="Times New Roman"/>
          <w:b w:val="false"/>
          <w:i w:val="false"/>
          <w:color w:val="000000"/>
          <w:sz w:val="28"/>
        </w:rPr>
        <w:t>
      5) сәндік композицияны құрудың ерекшеліктері;</w:t>
      </w:r>
    </w:p>
    <w:p>
      <w:pPr>
        <w:spacing w:after="0"/>
        <w:ind w:left="0"/>
        <w:jc w:val="both"/>
      </w:pPr>
      <w:r>
        <w:rPr>
          <w:rFonts w:ascii="Times New Roman"/>
          <w:b w:val="false"/>
          <w:i w:val="false"/>
          <w:color w:val="000000"/>
          <w:sz w:val="28"/>
        </w:rPr>
        <w:t>
      6) өрнекті құру заңдылықтарын;</w:t>
      </w:r>
    </w:p>
    <w:p>
      <w:pPr>
        <w:spacing w:after="0"/>
        <w:ind w:left="0"/>
        <w:jc w:val="both"/>
      </w:pPr>
      <w:r>
        <w:rPr>
          <w:rFonts w:ascii="Times New Roman"/>
          <w:b w:val="false"/>
          <w:i w:val="false"/>
          <w:color w:val="000000"/>
          <w:sz w:val="28"/>
        </w:rPr>
        <w:t>
      7) графиканың негізгі түрлерін және оның ерекшеліктерін;</w:t>
      </w:r>
    </w:p>
    <w:p>
      <w:pPr>
        <w:spacing w:after="0"/>
        <w:ind w:left="0"/>
        <w:jc w:val="both"/>
      </w:pPr>
      <w:r>
        <w:rPr>
          <w:rFonts w:ascii="Times New Roman"/>
          <w:b w:val="false"/>
          <w:i w:val="false"/>
          <w:color w:val="000000"/>
          <w:sz w:val="28"/>
        </w:rPr>
        <w:t>
      8) стильдеудің және форма жасаудың негізгі қағидаттарын;</w:t>
      </w:r>
    </w:p>
    <w:p>
      <w:pPr>
        <w:spacing w:after="0"/>
        <w:ind w:left="0"/>
        <w:jc w:val="both"/>
      </w:pPr>
      <w:r>
        <w:rPr>
          <w:rFonts w:ascii="Times New Roman"/>
          <w:b w:val="false"/>
          <w:i w:val="false"/>
          <w:color w:val="000000"/>
          <w:sz w:val="28"/>
        </w:rPr>
        <w:t>
      9) графикалық техниканы;</w:t>
      </w:r>
    </w:p>
    <w:p>
      <w:pPr>
        <w:spacing w:after="0"/>
        <w:ind w:left="0"/>
        <w:jc w:val="both"/>
      </w:pPr>
      <w:r>
        <w:rPr>
          <w:rFonts w:ascii="Times New Roman"/>
          <w:b w:val="false"/>
          <w:i w:val="false"/>
          <w:color w:val="000000"/>
          <w:sz w:val="28"/>
        </w:rPr>
        <w:t>
      10) перспектива заңдылықтарын;</w:t>
      </w:r>
    </w:p>
    <w:p>
      <w:pPr>
        <w:spacing w:after="0"/>
        <w:ind w:left="0"/>
        <w:jc w:val="both"/>
      </w:pPr>
      <w:r>
        <w:rPr>
          <w:rFonts w:ascii="Times New Roman"/>
          <w:b w:val="false"/>
          <w:i w:val="false"/>
          <w:color w:val="000000"/>
          <w:sz w:val="28"/>
        </w:rPr>
        <w:t>
      11) суретті кезеңмен салуды;</w:t>
      </w:r>
    </w:p>
    <w:p>
      <w:pPr>
        <w:spacing w:after="0"/>
        <w:ind w:left="0"/>
        <w:jc w:val="both"/>
      </w:pPr>
      <w:r>
        <w:rPr>
          <w:rFonts w:ascii="Times New Roman"/>
          <w:b w:val="false"/>
          <w:i w:val="false"/>
          <w:color w:val="000000"/>
          <w:sz w:val="28"/>
        </w:rPr>
        <w:t>
      12) натураға қарап, есте сақтау жады бойынша және елестетуі бойынша сурет салу кезіндегі бетте заттарды үйлестіру.</w:t>
      </w:r>
    </w:p>
    <w:p>
      <w:pPr>
        <w:spacing w:after="0"/>
        <w:ind w:left="0"/>
        <w:jc w:val="both"/>
      </w:pPr>
      <w:r>
        <w:rPr>
          <w:rFonts w:ascii="Times New Roman"/>
          <w:b w:val="false"/>
          <w:i w:val="false"/>
          <w:color w:val="000000"/>
          <w:sz w:val="28"/>
        </w:rPr>
        <w:t>
      Түлек біледі:</w:t>
      </w:r>
    </w:p>
    <w:p>
      <w:pPr>
        <w:spacing w:after="0"/>
        <w:ind w:left="0"/>
        <w:jc w:val="both"/>
      </w:pPr>
      <w:r>
        <w:rPr>
          <w:rFonts w:ascii="Times New Roman"/>
          <w:b w:val="false"/>
          <w:i w:val="false"/>
          <w:color w:val="000000"/>
          <w:sz w:val="28"/>
        </w:rPr>
        <w:t>
      1) эскиздерден және жаттығулардан аяқталған нұсқаға де йін жұмысты сатылап жүргізуді;</w:t>
      </w:r>
    </w:p>
    <w:p>
      <w:pPr>
        <w:spacing w:after="0"/>
        <w:ind w:left="0"/>
        <w:jc w:val="both"/>
      </w:pPr>
      <w:r>
        <w:rPr>
          <w:rFonts w:ascii="Times New Roman"/>
          <w:b w:val="false"/>
          <w:i w:val="false"/>
          <w:color w:val="000000"/>
          <w:sz w:val="28"/>
        </w:rPr>
        <w:t>
      2) дайындық эскиздерін қарындашпен, тушьпен, маркермен орындауды;</w:t>
      </w:r>
    </w:p>
    <w:p>
      <w:pPr>
        <w:spacing w:after="0"/>
        <w:ind w:left="0"/>
        <w:jc w:val="both"/>
      </w:pPr>
      <w:r>
        <w:rPr>
          <w:rFonts w:ascii="Times New Roman"/>
          <w:b w:val="false"/>
          <w:i w:val="false"/>
          <w:color w:val="000000"/>
          <w:sz w:val="28"/>
        </w:rPr>
        <w:t>
      3) композицияны сауатты құруды;</w:t>
      </w:r>
    </w:p>
    <w:p>
      <w:pPr>
        <w:spacing w:after="0"/>
        <w:ind w:left="0"/>
        <w:jc w:val="both"/>
      </w:pPr>
      <w:r>
        <w:rPr>
          <w:rFonts w:ascii="Times New Roman"/>
          <w:b w:val="false"/>
          <w:i w:val="false"/>
          <w:color w:val="000000"/>
          <w:sz w:val="28"/>
        </w:rPr>
        <w:t>
      4) сызықтық және әуе перспектива тәсілдерін қолдануды;</w:t>
      </w:r>
    </w:p>
    <w:p>
      <w:pPr>
        <w:spacing w:after="0"/>
        <w:ind w:left="0"/>
        <w:jc w:val="both"/>
      </w:pPr>
      <w:r>
        <w:rPr>
          <w:rFonts w:ascii="Times New Roman"/>
          <w:b w:val="false"/>
          <w:i w:val="false"/>
          <w:color w:val="000000"/>
          <w:sz w:val="28"/>
        </w:rPr>
        <w:t>
      5) ұзақ қойылымыды сатылап жүргізуді;</w:t>
      </w:r>
    </w:p>
    <w:p>
      <w:pPr>
        <w:spacing w:after="0"/>
        <w:ind w:left="0"/>
        <w:jc w:val="both"/>
      </w:pPr>
      <w:r>
        <w:rPr>
          <w:rFonts w:ascii="Times New Roman"/>
          <w:b w:val="false"/>
          <w:i w:val="false"/>
          <w:color w:val="000000"/>
          <w:sz w:val="28"/>
        </w:rPr>
        <w:t>
      6) әртүрлі жеңіл қалыптағы заттарды есте сақтау жады бойынша салу;</w:t>
      </w:r>
    </w:p>
    <w:p>
      <w:pPr>
        <w:spacing w:after="0"/>
        <w:ind w:left="0"/>
        <w:jc w:val="both"/>
      </w:pPr>
      <w:r>
        <w:rPr>
          <w:rFonts w:ascii="Times New Roman"/>
          <w:b w:val="false"/>
          <w:i w:val="false"/>
          <w:color w:val="000000"/>
          <w:sz w:val="28"/>
        </w:rPr>
        <w:t>
      7) бейнелі ойлауды, абстарциялана алады;</w:t>
      </w:r>
    </w:p>
    <w:p>
      <w:pPr>
        <w:spacing w:after="0"/>
        <w:ind w:left="0"/>
        <w:jc w:val="both"/>
      </w:pPr>
      <w:r>
        <w:rPr>
          <w:rFonts w:ascii="Times New Roman"/>
          <w:b w:val="false"/>
          <w:i w:val="false"/>
          <w:color w:val="000000"/>
          <w:sz w:val="28"/>
        </w:rPr>
        <w:t>
      8) заттар әлемінің әртүрлі фактураларын бейнелеуді;</w:t>
      </w:r>
    </w:p>
    <w:p>
      <w:pPr>
        <w:spacing w:after="0"/>
        <w:ind w:left="0"/>
        <w:jc w:val="both"/>
      </w:pPr>
      <w:r>
        <w:rPr>
          <w:rFonts w:ascii="Times New Roman"/>
          <w:b w:val="false"/>
          <w:i w:val="false"/>
          <w:color w:val="000000"/>
          <w:sz w:val="28"/>
        </w:rPr>
        <w:t>
      9) өсімдіктерді, аңдарды стильдеуді;</w:t>
      </w:r>
    </w:p>
    <w:p>
      <w:pPr>
        <w:spacing w:after="0"/>
        <w:ind w:left="0"/>
        <w:jc w:val="both"/>
      </w:pPr>
      <w:r>
        <w:rPr>
          <w:rFonts w:ascii="Times New Roman"/>
          <w:b w:val="false"/>
          <w:i w:val="false"/>
          <w:color w:val="000000"/>
          <w:sz w:val="28"/>
        </w:rPr>
        <w:t>
      10) сұлба, сызық, дақ арқылы өрнекті орындауды;</w:t>
      </w:r>
    </w:p>
    <w:p>
      <w:pPr>
        <w:spacing w:after="0"/>
        <w:ind w:left="0"/>
        <w:jc w:val="both"/>
      </w:pPr>
      <w:r>
        <w:rPr>
          <w:rFonts w:ascii="Times New Roman"/>
          <w:b w:val="false"/>
          <w:i w:val="false"/>
          <w:color w:val="000000"/>
          <w:sz w:val="28"/>
        </w:rPr>
        <w:t>
      11) қойылымның көркемдік-графикалық бейнесін құруда өз ойын іске асыра алады;</w:t>
      </w:r>
    </w:p>
    <w:p>
      <w:pPr>
        <w:spacing w:after="0"/>
        <w:ind w:left="0"/>
        <w:jc w:val="both"/>
      </w:pPr>
      <w:r>
        <w:rPr>
          <w:rFonts w:ascii="Times New Roman"/>
          <w:b w:val="false"/>
          <w:i w:val="false"/>
          <w:color w:val="000000"/>
          <w:sz w:val="28"/>
        </w:rPr>
        <w:t>
      12) күрделі заттардың формаларын тонмен модельдеуді;</w:t>
      </w:r>
    </w:p>
    <w:p>
      <w:pPr>
        <w:spacing w:after="0"/>
        <w:ind w:left="0"/>
        <w:jc w:val="both"/>
      </w:pPr>
      <w:r>
        <w:rPr>
          <w:rFonts w:ascii="Times New Roman"/>
          <w:b w:val="false"/>
          <w:i w:val="false"/>
          <w:color w:val="000000"/>
          <w:sz w:val="28"/>
        </w:rPr>
        <w:t xml:space="preserve">
      13) жазық бетке заттарды сауатты түрде орналастыруды, олардың құрылымын жеңіл анықтауды, жарық пен көлеңке арқылы кеңістіктікті жеткізуді; </w:t>
      </w:r>
    </w:p>
    <w:p>
      <w:pPr>
        <w:spacing w:after="0"/>
        <w:ind w:left="0"/>
        <w:jc w:val="both"/>
      </w:pPr>
      <w:r>
        <w:rPr>
          <w:rFonts w:ascii="Times New Roman"/>
          <w:b w:val="false"/>
          <w:i w:val="false"/>
          <w:color w:val="000000"/>
          <w:sz w:val="28"/>
        </w:rPr>
        <w:t>
      14) материалдың фактурасын заттар арқылы жеткізуді;</w:t>
      </w:r>
    </w:p>
    <w:p>
      <w:pPr>
        <w:spacing w:after="0"/>
        <w:ind w:left="0"/>
        <w:jc w:val="both"/>
      </w:pPr>
      <w:r>
        <w:rPr>
          <w:rFonts w:ascii="Times New Roman"/>
          <w:b w:val="false"/>
          <w:i w:val="false"/>
          <w:color w:val="000000"/>
          <w:sz w:val="28"/>
        </w:rPr>
        <w:t>
      15) суретте форманың көлемді шешіміндегі негізгіні анықтау үшін сызық және тон құралдарын үйлестіруді және қолдануды;</w:t>
      </w:r>
    </w:p>
    <w:p>
      <w:pPr>
        <w:spacing w:after="0"/>
        <w:ind w:left="0"/>
        <w:jc w:val="both"/>
      </w:pPr>
      <w:r>
        <w:rPr>
          <w:rFonts w:ascii="Times New Roman"/>
          <w:b w:val="false"/>
          <w:i w:val="false"/>
          <w:color w:val="000000"/>
          <w:sz w:val="28"/>
        </w:rPr>
        <w:t>
      16) эстетикалық мәнерлікке талпына отырып тональді суретті аяқтауды және жалпылауды біледі.</w:t>
      </w:r>
    </w:p>
    <w:p>
      <w:pPr>
        <w:spacing w:after="0"/>
        <w:ind w:left="0"/>
        <w:jc w:val="both"/>
      </w:pPr>
      <w:r>
        <w:rPr>
          <w:rFonts w:ascii="Times New Roman"/>
          <w:b w:val="false"/>
          <w:i w:val="false"/>
          <w:color w:val="000000"/>
          <w:sz w:val="28"/>
        </w:rPr>
        <w:t>
      Түлекте:</w:t>
      </w:r>
    </w:p>
    <w:p>
      <w:pPr>
        <w:spacing w:after="0"/>
        <w:ind w:left="0"/>
        <w:jc w:val="both"/>
      </w:pPr>
      <w:r>
        <w:rPr>
          <w:rFonts w:ascii="Times New Roman"/>
          <w:b w:val="false"/>
          <w:i w:val="false"/>
          <w:color w:val="000000"/>
          <w:sz w:val="28"/>
        </w:rPr>
        <w:t>
      1) дайындық материалдарымен жұмыс істеу: нобайлармен, сызбалармен, эскиздермен;</w:t>
      </w:r>
    </w:p>
    <w:p>
      <w:pPr>
        <w:spacing w:after="0"/>
        <w:ind w:left="0"/>
        <w:jc w:val="both"/>
      </w:pPr>
      <w:r>
        <w:rPr>
          <w:rFonts w:ascii="Times New Roman"/>
          <w:b w:val="false"/>
          <w:i w:val="false"/>
          <w:color w:val="000000"/>
          <w:sz w:val="28"/>
        </w:rPr>
        <w:t>
      2) графикалық композициямен жұмыс;</w:t>
      </w:r>
    </w:p>
    <w:p>
      <w:pPr>
        <w:spacing w:after="0"/>
        <w:ind w:left="0"/>
        <w:jc w:val="both"/>
      </w:pPr>
      <w:r>
        <w:rPr>
          <w:rFonts w:ascii="Times New Roman"/>
          <w:b w:val="false"/>
          <w:i w:val="false"/>
          <w:color w:val="000000"/>
          <w:sz w:val="28"/>
        </w:rPr>
        <w:t>
      3) сызық, штрих, дақпен жұмыс істеу;</w:t>
      </w:r>
    </w:p>
    <w:p>
      <w:pPr>
        <w:spacing w:after="0"/>
        <w:ind w:left="0"/>
        <w:jc w:val="both"/>
      </w:pPr>
      <w:r>
        <w:rPr>
          <w:rFonts w:ascii="Times New Roman"/>
          <w:b w:val="false"/>
          <w:i w:val="false"/>
          <w:color w:val="000000"/>
          <w:sz w:val="28"/>
        </w:rPr>
        <w:t>
      4) сызықтық және кескіндемелі суретті орындау;</w:t>
      </w:r>
    </w:p>
    <w:p>
      <w:pPr>
        <w:spacing w:after="0"/>
        <w:ind w:left="0"/>
        <w:jc w:val="both"/>
      </w:pPr>
      <w:r>
        <w:rPr>
          <w:rFonts w:ascii="Times New Roman"/>
          <w:b w:val="false"/>
          <w:i w:val="false"/>
          <w:color w:val="000000"/>
          <w:sz w:val="28"/>
        </w:rPr>
        <w:t>
      5) заттың фактурасын және материалдылығын жеткізу;</w:t>
      </w:r>
    </w:p>
    <w:p>
      <w:pPr>
        <w:spacing w:after="0"/>
        <w:ind w:left="0"/>
        <w:jc w:val="both"/>
      </w:pPr>
      <w:r>
        <w:rPr>
          <w:rFonts w:ascii="Times New Roman"/>
          <w:b w:val="false"/>
          <w:i w:val="false"/>
          <w:color w:val="000000"/>
          <w:sz w:val="28"/>
        </w:rPr>
        <w:t>
      6) штрих және сәуле мен көлеңке құралдары арқылы кеңістіктікті жеткізу;</w:t>
      </w:r>
    </w:p>
    <w:p>
      <w:pPr>
        <w:spacing w:after="0"/>
        <w:ind w:left="0"/>
        <w:jc w:val="both"/>
      </w:pPr>
      <w:r>
        <w:rPr>
          <w:rFonts w:ascii="Times New Roman"/>
          <w:b w:val="false"/>
          <w:i w:val="false"/>
          <w:color w:val="000000"/>
          <w:sz w:val="28"/>
        </w:rPr>
        <w:t>
      7) форманың кеңістіктік-конструктивтік құрылымы;</w:t>
      </w:r>
    </w:p>
    <w:p>
      <w:pPr>
        <w:spacing w:after="0"/>
        <w:ind w:left="0"/>
        <w:jc w:val="both"/>
      </w:pPr>
      <w:r>
        <w:rPr>
          <w:rFonts w:ascii="Times New Roman"/>
          <w:b w:val="false"/>
          <w:i w:val="false"/>
          <w:color w:val="000000"/>
          <w:sz w:val="28"/>
        </w:rPr>
        <w:t>
      8) әртүрлі графикалық материалдармен жұмыс істеу дағдыларына ие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xml:space="preserve">
      80. Үлгерімді бақылаудың мақсаты білім алушының білім беру бағдарламасын игерудегі нәтижеліліктерін анықтау болып табылады. </w:t>
      </w:r>
    </w:p>
    <w:p>
      <w:pPr>
        <w:spacing w:after="0"/>
        <w:ind w:left="0"/>
        <w:jc w:val="both"/>
      </w:pPr>
      <w:r>
        <w:rPr>
          <w:rFonts w:ascii="Times New Roman"/>
          <w:b w:val="false"/>
          <w:i w:val="false"/>
          <w:color w:val="000000"/>
          <w:sz w:val="28"/>
        </w:rPr>
        <w:t>
      81. Білім алушылардың бағдарламаны игеруін бақылау сынақ түрінде іске асырылады.</w:t>
      </w:r>
    </w:p>
    <w:p>
      <w:pPr>
        <w:spacing w:after="0"/>
        <w:ind w:left="0"/>
        <w:jc w:val="both"/>
      </w:pPr>
      <w:r>
        <w:rPr>
          <w:rFonts w:ascii="Times New Roman"/>
          <w:b w:val="false"/>
          <w:i w:val="false"/>
          <w:color w:val="000000"/>
          <w:sz w:val="28"/>
        </w:rPr>
        <w:t>
      82. Білім алушылардың оқу шығармашылық жұмыстарына қойылатын бақылау-бағдарламалық талаптар.</w:t>
      </w:r>
    </w:p>
    <w:p>
      <w:pPr>
        <w:spacing w:after="0"/>
        <w:ind w:left="0"/>
        <w:jc w:val="both"/>
      </w:pPr>
      <w:r>
        <w:rPr>
          <w:rFonts w:ascii="Times New Roman"/>
          <w:b w:val="false"/>
          <w:i w:val="false"/>
          <w:color w:val="000000"/>
          <w:sz w:val="28"/>
        </w:rPr>
        <w:t>
      1) 1 сынып – екінші жартыжылдықта: сынақ (екі тұрмыстық заттан құралған натюрморттың реңктік суреті);</w:t>
      </w:r>
    </w:p>
    <w:p>
      <w:pPr>
        <w:spacing w:after="0"/>
        <w:ind w:left="0"/>
        <w:jc w:val="both"/>
      </w:pPr>
      <w:r>
        <w:rPr>
          <w:rFonts w:ascii="Times New Roman"/>
          <w:b w:val="false"/>
          <w:i w:val="false"/>
          <w:color w:val="000000"/>
          <w:sz w:val="28"/>
        </w:rPr>
        <w:t xml:space="preserve">
      2) 2 сынып – екінші жартыжылдықта: сынақ (бір-екі қарапайым қатпары бар, бір түсті матаның фонындағы екі-үш тұрмыстық заттан құралған натюрморт); </w:t>
      </w:r>
    </w:p>
    <w:p>
      <w:pPr>
        <w:spacing w:after="0"/>
        <w:ind w:left="0"/>
        <w:jc w:val="both"/>
      </w:pPr>
      <w:r>
        <w:rPr>
          <w:rFonts w:ascii="Times New Roman"/>
          <w:b w:val="false"/>
          <w:i w:val="false"/>
          <w:color w:val="000000"/>
          <w:sz w:val="28"/>
        </w:rPr>
        <w:t>
      3) бейіндік сынып – екінші жартыжылдықта: сынақ (гипсті табақшалардан немесе гипсті антикалық вазадан және мата фонындағы әртүрлі материалдардан жасалған бір-екі тұрмыстық заттардан құралған натюрморт).</w:t>
      </w:r>
    </w:p>
    <w:p>
      <w:pPr>
        <w:spacing w:after="0"/>
        <w:ind w:left="0"/>
        <w:jc w:val="both"/>
      </w:pPr>
      <w:r>
        <w:rPr>
          <w:rFonts w:ascii="Times New Roman"/>
          <w:b w:val="false"/>
          <w:i w:val="false"/>
          <w:color w:val="000000"/>
          <w:sz w:val="28"/>
        </w:rPr>
        <w:t>
      83. Көркемдік білім беруде нәтижелерді бағалау өлшемшарттары пән бойынша ағымдық үлгерім нәтижелерінен және көрмелерде, байқауларда алған бағаларынан құралады.</w:t>
      </w:r>
    </w:p>
    <w:p>
      <w:pPr>
        <w:spacing w:after="0"/>
        <w:ind w:left="0"/>
        <w:jc w:val="both"/>
      </w:pPr>
      <w:r>
        <w:rPr>
          <w:rFonts w:ascii="Times New Roman"/>
          <w:b w:val="false"/>
          <w:i w:val="false"/>
          <w:color w:val="000000"/>
          <w:sz w:val="28"/>
        </w:rPr>
        <w:t>
      Педагог білім алушыларды бағалау кезінде келесі өлшемшарттарды ескереді:</w:t>
      </w:r>
    </w:p>
    <w:p>
      <w:pPr>
        <w:spacing w:after="0"/>
        <w:ind w:left="0"/>
        <w:jc w:val="both"/>
      </w:pPr>
      <w:r>
        <w:rPr>
          <w:rFonts w:ascii="Times New Roman"/>
          <w:b w:val="false"/>
          <w:i w:val="false"/>
          <w:color w:val="000000"/>
          <w:sz w:val="28"/>
        </w:rPr>
        <w:t>
      1) жаттығуды дұрыс орындау;</w:t>
      </w:r>
    </w:p>
    <w:p>
      <w:pPr>
        <w:spacing w:after="0"/>
        <w:ind w:left="0"/>
        <w:jc w:val="both"/>
      </w:pPr>
      <w:r>
        <w:rPr>
          <w:rFonts w:ascii="Times New Roman"/>
          <w:b w:val="false"/>
          <w:i w:val="false"/>
          <w:color w:val="000000"/>
          <w:sz w:val="28"/>
        </w:rPr>
        <w:t>
      2) композиция – бейне мен беттің сәйкестігі, парақ бетінде дұрыс орналастыру, орынсыз бос кеңістіктің болмауы;</w:t>
      </w:r>
    </w:p>
    <w:p>
      <w:pPr>
        <w:spacing w:after="0"/>
        <w:ind w:left="0"/>
        <w:jc w:val="both"/>
      </w:pPr>
      <w:r>
        <w:rPr>
          <w:rFonts w:ascii="Times New Roman"/>
          <w:b w:val="false"/>
          <w:i w:val="false"/>
          <w:color w:val="000000"/>
          <w:sz w:val="28"/>
        </w:rPr>
        <w:t>
      3) пропорция – дұрыс пропорциялық қатынастарды жеткізу, бейнеленетін затпен ұқсастық дәрежесі;</w:t>
      </w:r>
    </w:p>
    <w:p>
      <w:pPr>
        <w:spacing w:after="0"/>
        <w:ind w:left="0"/>
        <w:jc w:val="both"/>
      </w:pPr>
      <w:r>
        <w:rPr>
          <w:rFonts w:ascii="Times New Roman"/>
          <w:b w:val="false"/>
          <w:i w:val="false"/>
          <w:color w:val="000000"/>
          <w:sz w:val="28"/>
        </w:rPr>
        <w:t>
      4) конструкция – құрылымның дұрыс реті, ішкі конструкцияны бейнелеу);</w:t>
      </w:r>
    </w:p>
    <w:p>
      <w:pPr>
        <w:spacing w:after="0"/>
        <w:ind w:left="0"/>
        <w:jc w:val="both"/>
      </w:pPr>
      <w:r>
        <w:rPr>
          <w:rFonts w:ascii="Times New Roman"/>
          <w:b w:val="false"/>
          <w:i w:val="false"/>
          <w:color w:val="000000"/>
          <w:sz w:val="28"/>
        </w:rPr>
        <w:t>
      5) перспектива – көру нүктесін және көкжиек сызығын дұрыс анықтауі, суреттің барлығы бір көру нүктесі мен көкжиектің бір сызығын қолдана отырып орындалған, сызықтық перспективаны сақтау, әуе перспективасын сақтау;</w:t>
      </w:r>
    </w:p>
    <w:p>
      <w:pPr>
        <w:spacing w:after="0"/>
        <w:ind w:left="0"/>
        <w:jc w:val="both"/>
      </w:pPr>
      <w:r>
        <w:rPr>
          <w:rFonts w:ascii="Times New Roman"/>
          <w:b w:val="false"/>
          <w:i w:val="false"/>
          <w:color w:val="000000"/>
          <w:sz w:val="28"/>
        </w:rPr>
        <w:t>
      6) көлемді-кеңістіктік шешім – сәуле мен көлеңкенің барлық градацияларының болуы, реңк градациялары арқылы көлемді жеткізу, сызықтың кернеуін өзгерте отырып көлемді жеткізуі, кернеу сызықтарын қолдану білігі, жоспарлылық, кеңістіктік;</w:t>
      </w:r>
    </w:p>
    <w:p>
      <w:pPr>
        <w:spacing w:after="0"/>
        <w:ind w:left="0"/>
        <w:jc w:val="both"/>
      </w:pPr>
      <w:r>
        <w:rPr>
          <w:rFonts w:ascii="Times New Roman"/>
          <w:b w:val="false"/>
          <w:i w:val="false"/>
          <w:color w:val="000000"/>
          <w:sz w:val="28"/>
        </w:rPr>
        <w:t>
      7) графикалық техникаға ие болуы;</w:t>
      </w:r>
    </w:p>
    <w:p>
      <w:pPr>
        <w:spacing w:after="0"/>
        <w:ind w:left="0"/>
        <w:jc w:val="both"/>
      </w:pPr>
      <w:r>
        <w:rPr>
          <w:rFonts w:ascii="Times New Roman"/>
          <w:b w:val="false"/>
          <w:i w:val="false"/>
          <w:color w:val="000000"/>
          <w:sz w:val="28"/>
        </w:rPr>
        <w:t>
      8) жұмыстан алған жалпы әсері, акценттерді дұрыс қою.</w:t>
      </w:r>
    </w:p>
    <w:p>
      <w:pPr>
        <w:spacing w:after="0"/>
        <w:ind w:left="0"/>
        <w:jc w:val="both"/>
      </w:pPr>
      <w:r>
        <w:rPr>
          <w:rFonts w:ascii="Times New Roman"/>
          <w:b w:val="false"/>
          <w:i w:val="false"/>
          <w:color w:val="000000"/>
          <w:sz w:val="28"/>
        </w:rPr>
        <w:t>
      84. Бағалау өлшемшарттары:</w:t>
      </w:r>
    </w:p>
    <w:p>
      <w:pPr>
        <w:spacing w:after="0"/>
        <w:ind w:left="0"/>
        <w:jc w:val="both"/>
      </w:pPr>
      <w:r>
        <w:rPr>
          <w:rFonts w:ascii="Times New Roman"/>
          <w:b w:val="false"/>
          <w:i w:val="false"/>
          <w:color w:val="000000"/>
          <w:sz w:val="28"/>
        </w:rPr>
        <w:t xml:space="preserve">
      1) "5" "өте жақсы" бағасы – форматты өз бетінше таңдау, парақта бейнені дұрыс үйлестіру, құрылымды ретімен, сауатты және нақты жүргізу, қолданылатын графикалық материалдың мәнерлік ерекшеліктерін шебер пайдалану, сызықпен, штрихпен, реңкпен жұмыс істей алу, суреттегі қателіктер мен кемшіліктерді өз бетінше түзей алу білігі, суретті жапылай алу және оны тұтас бір наәрсеге айналдыру, шығармашылық тәсілі; </w:t>
      </w:r>
    </w:p>
    <w:p>
      <w:pPr>
        <w:spacing w:after="0"/>
        <w:ind w:left="0"/>
        <w:jc w:val="both"/>
      </w:pPr>
      <w:r>
        <w:rPr>
          <w:rFonts w:ascii="Times New Roman"/>
          <w:b w:val="false"/>
          <w:i w:val="false"/>
          <w:color w:val="000000"/>
          <w:sz w:val="28"/>
        </w:rPr>
        <w:t>
      2) "4" "жақсы" бағасы – үйлестірудегі бірнеше анық емес тұстарының болуы, конструктивтік құрудағы кемшіліктердің болуы, реңкпен жұмыс істеудегі реттің біраз бұзылуы, реңктік қатынастарды жеткізудегі сәл қателердің болуы, біршама бөлшектілік және суреттің ұқыпсыздығы;</w:t>
      </w:r>
    </w:p>
    <w:p>
      <w:pPr>
        <w:spacing w:after="0"/>
        <w:ind w:left="0"/>
        <w:jc w:val="both"/>
      </w:pPr>
      <w:r>
        <w:rPr>
          <w:rFonts w:ascii="Times New Roman"/>
          <w:b w:val="false"/>
          <w:i w:val="false"/>
          <w:color w:val="000000"/>
          <w:sz w:val="28"/>
        </w:rPr>
        <w:t>
      3) "3" "қанағаттанарлық" бағасы – үйлестірудегі қателіктер, құрылымдағы және суреттің реңктік шешіміндегі жіберілген қателіктерді өз бетінше талдай алмау және түзете алмау; әртүрлі міндеттерді орындауда графикалық тәсілдерді біртекті қолдану, суреттің аяқтамағандығы, ұқыпсыз орындалуы;</w:t>
      </w:r>
    </w:p>
    <w:p>
      <w:pPr>
        <w:spacing w:after="0"/>
        <w:ind w:left="0"/>
        <w:jc w:val="both"/>
      </w:pPr>
      <w:r>
        <w:rPr>
          <w:rFonts w:ascii="Times New Roman"/>
          <w:b w:val="false"/>
          <w:i w:val="false"/>
          <w:color w:val="000000"/>
          <w:sz w:val="28"/>
        </w:rPr>
        <w:t>
      4) "2" "қанағаттанарлық емес" бағасы: оқу материалын білмеуі және түсінбеуі;</w:t>
      </w:r>
    </w:p>
    <w:p>
      <w:pPr>
        <w:spacing w:after="0"/>
        <w:ind w:left="0"/>
        <w:jc w:val="both"/>
      </w:pPr>
      <w:r>
        <w:rPr>
          <w:rFonts w:ascii="Times New Roman"/>
          <w:b w:val="false"/>
          <w:i w:val="false"/>
          <w:color w:val="000000"/>
          <w:sz w:val="28"/>
        </w:rPr>
        <w:t>
      5) "сынақ" (баға қойылмайды) – орындауы оқытудың осы кезеңіндегі қажетті деңгейге сәйкес.</w:t>
      </w:r>
    </w:p>
    <w:p>
      <w:pPr>
        <w:spacing w:after="0"/>
        <w:ind w:left="0"/>
        <w:jc w:val="both"/>
      </w:pPr>
      <w:bookmarkStart w:name="z77" w:id="75"/>
      <w:r>
        <w:rPr>
          <w:rFonts w:ascii="Times New Roman"/>
          <w:b w:val="false"/>
          <w:i w:val="false"/>
          <w:color w:val="000000"/>
          <w:sz w:val="28"/>
        </w:rPr>
        <w:t>
      Қазақстан Республикасы</w:t>
      </w:r>
    </w:p>
    <w:bookmarkEnd w:id="75"/>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69-қосымша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"Кескіндеме"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"Кескіндеме" білім беру бағдарламасы (бұдан әрі - Бағдарлама) "Кескіндеме" пәні бойынша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акварель – суда араластырған кезде нәзік пигменттің мөлдір жүзгінін құрайтын, және осының есебінен жеңілдік, әуелік әсерін және нәзік түстік ауысуларға мүмкіндік беретін арнайы акварельді бояуларды пайдаланатын кескіндемелік техника;</w:t>
      </w:r>
    </w:p>
    <w:p>
      <w:pPr>
        <w:spacing w:after="0"/>
        <w:ind w:left="0"/>
        <w:jc w:val="both"/>
      </w:pPr>
      <w:r>
        <w:rPr>
          <w:rFonts w:ascii="Times New Roman"/>
          <w:b w:val="false"/>
          <w:i w:val="false"/>
          <w:color w:val="000000"/>
          <w:sz w:val="28"/>
        </w:rPr>
        <w:t xml:space="preserve">
      2) аралас немесе бейтарап түсті гамма – композициядағы жылы және суық түстердің тепе-теңдігі (аралас) немесе жылы және суық реңктердің мүлде болмауы (бейтарап); </w:t>
      </w:r>
    </w:p>
    <w:p>
      <w:pPr>
        <w:spacing w:after="0"/>
        <w:ind w:left="0"/>
        <w:jc w:val="both"/>
      </w:pPr>
      <w:r>
        <w:rPr>
          <w:rFonts w:ascii="Times New Roman"/>
          <w:b w:val="false"/>
          <w:i w:val="false"/>
          <w:color w:val="000000"/>
          <w:sz w:val="28"/>
        </w:rPr>
        <w:t>
      3) әуе перспективасы – суретші-пейзажшыға өзінің кенептерінде кеңістіктің тереңдік иллюзиясын құруға көмектесетін тәсіл;</w:t>
      </w:r>
    </w:p>
    <w:p>
      <w:pPr>
        <w:spacing w:after="0"/>
        <w:ind w:left="0"/>
        <w:jc w:val="both"/>
      </w:pPr>
      <w:r>
        <w:rPr>
          <w:rFonts w:ascii="Times New Roman"/>
          <w:b w:val="false"/>
          <w:i w:val="false"/>
          <w:color w:val="000000"/>
          <w:sz w:val="28"/>
        </w:rPr>
        <w:t xml:space="preserve">
      4) бейнелеу өнері – көру қабілетімен байланысты және көрінетін әлемнің жазықтықтағы немесе кеңістіктіктегі бейнесін жасайтын өнер; </w:t>
      </w:r>
    </w:p>
    <w:p>
      <w:pPr>
        <w:spacing w:after="0"/>
        <w:ind w:left="0"/>
        <w:jc w:val="both"/>
      </w:pPr>
      <w:r>
        <w:rPr>
          <w:rFonts w:ascii="Times New Roman"/>
          <w:b w:val="false"/>
          <w:i w:val="false"/>
          <w:color w:val="000000"/>
          <w:sz w:val="28"/>
        </w:rPr>
        <w:t>
      5) гризайль – бір түстің реңктік градацияларымен орындалатын, көп жағдайда сепи немесе сұр кескіндеменің түрі, сондай-ақ салынған барельефтерді және архитектуралық немесе мүсін элементтерін құру техникасы;</w:t>
      </w:r>
    </w:p>
    <w:p>
      <w:pPr>
        <w:spacing w:after="0"/>
        <w:ind w:left="0"/>
        <w:jc w:val="both"/>
      </w:pPr>
      <w:r>
        <w:rPr>
          <w:rFonts w:ascii="Times New Roman"/>
          <w:b w:val="false"/>
          <w:i w:val="false"/>
          <w:color w:val="000000"/>
          <w:sz w:val="28"/>
        </w:rPr>
        <w:t>
      6) жазықтықтағы натюрморт – бейненің сызықтық және әуе перспективасы синтезделетін натюрморт;</w:t>
      </w:r>
    </w:p>
    <w:p>
      <w:pPr>
        <w:spacing w:after="0"/>
        <w:ind w:left="0"/>
        <w:jc w:val="both"/>
      </w:pPr>
      <w:r>
        <w:rPr>
          <w:rFonts w:ascii="Times New Roman"/>
          <w:b w:val="false"/>
          <w:i w:val="false"/>
          <w:color w:val="000000"/>
          <w:sz w:val="28"/>
        </w:rPr>
        <w:t>
      7) жарқыл – сәуле мен көлеңкенің элементі, жарық жақсы түскен шығыңқы және жалпақ жылтыр беттегі сәулелі көлеңке; заттың басқа бөліктеріне қарағанда жарық ерекше жақсы түскен бөлігі;</w:t>
      </w:r>
    </w:p>
    <w:p>
      <w:pPr>
        <w:spacing w:after="0"/>
        <w:ind w:left="0"/>
        <w:jc w:val="both"/>
      </w:pPr>
      <w:r>
        <w:rPr>
          <w:rFonts w:ascii="Times New Roman"/>
          <w:b w:val="false"/>
          <w:i w:val="false"/>
          <w:color w:val="000000"/>
          <w:sz w:val="28"/>
        </w:rPr>
        <w:t>
      8) жартылай көлеңке – сәуленің көлеңкеге ауысуы;</w:t>
      </w:r>
    </w:p>
    <w:p>
      <w:pPr>
        <w:spacing w:after="0"/>
        <w:ind w:left="0"/>
        <w:jc w:val="both"/>
      </w:pPr>
      <w:r>
        <w:rPr>
          <w:rFonts w:ascii="Times New Roman"/>
          <w:b w:val="false"/>
          <w:i w:val="false"/>
          <w:color w:val="000000"/>
          <w:sz w:val="28"/>
        </w:rPr>
        <w:t>
      9) жылы түсті гамма – жылы реңкті түстерді қолдану арқылы алынған гамма;</w:t>
      </w:r>
    </w:p>
    <w:p>
      <w:pPr>
        <w:spacing w:after="0"/>
        <w:ind w:left="0"/>
        <w:jc w:val="both"/>
      </w:pPr>
      <w:r>
        <w:rPr>
          <w:rFonts w:ascii="Times New Roman"/>
          <w:b w:val="false"/>
          <w:i w:val="false"/>
          <w:color w:val="000000"/>
          <w:sz w:val="28"/>
        </w:rPr>
        <w:t>
      10) кескіндеме – қатты немесе иілгіш бетке бояуларды жағу арқылы көрінетін бейнелерді жеткізумен байланысты бейнелеу өнерінің түрі;</w:t>
      </w:r>
    </w:p>
    <w:p>
      <w:pPr>
        <w:spacing w:after="0"/>
        <w:ind w:left="0"/>
        <w:jc w:val="both"/>
      </w:pPr>
      <w:r>
        <w:rPr>
          <w:rFonts w:ascii="Times New Roman"/>
          <w:b w:val="false"/>
          <w:i w:val="false"/>
          <w:color w:val="000000"/>
          <w:sz w:val="28"/>
        </w:rPr>
        <w:t>
      11) кескіндемедегі жергілікті түс – бейнеленетін нысандардың негізгі және өзгертілмеген түсі, шартты, реңктері жоқ, олар табиғатта жарықтың, әуе ортасының, қоршаған заттардың рефлексінен пайда болатын түстер;</w:t>
      </w:r>
    </w:p>
    <w:p>
      <w:pPr>
        <w:spacing w:after="0"/>
        <w:ind w:left="0"/>
        <w:jc w:val="both"/>
      </w:pPr>
      <w:r>
        <w:rPr>
          <w:rFonts w:ascii="Times New Roman"/>
          <w:b w:val="false"/>
          <w:i w:val="false"/>
          <w:color w:val="000000"/>
          <w:sz w:val="28"/>
        </w:rPr>
        <w:t>
      12) кескіндемедегі этюд – көп жағдайда натураға қарап орындалатын, суретшіге қандай да бір бейнелеу сарынын зерттеуге және өңдеуге мүмкіндік беретін көркемдік шығарма;</w:t>
      </w:r>
    </w:p>
    <w:p>
      <w:pPr>
        <w:spacing w:after="0"/>
        <w:ind w:left="0"/>
        <w:jc w:val="both"/>
      </w:pPr>
      <w:r>
        <w:rPr>
          <w:rFonts w:ascii="Times New Roman"/>
          <w:b w:val="false"/>
          <w:i w:val="false"/>
          <w:color w:val="000000"/>
          <w:sz w:val="28"/>
        </w:rPr>
        <w:t>
      13) кереғарлық – қандай да бір қасиеттері бойынша заттарды анық ерекшеліктері (өлшемі, формасы, түсі, сәуле мен көлеңке), ашық көрінетін кереғарлық. Түстік кереғарлық – түстердің реңктерінің арасындағы айырмашылық;</w:t>
      </w:r>
    </w:p>
    <w:p>
      <w:pPr>
        <w:spacing w:after="0"/>
        <w:ind w:left="0"/>
        <w:jc w:val="both"/>
      </w:pPr>
      <w:r>
        <w:rPr>
          <w:rFonts w:ascii="Times New Roman"/>
          <w:b w:val="false"/>
          <w:i w:val="false"/>
          <w:color w:val="000000"/>
          <w:sz w:val="28"/>
        </w:rPr>
        <w:t>
      14) колорит – эстетикалық тұтастықты құрайтын түстік реңктердің жүйесі, өнер шығармашылығындағы олардың үйлесуі және өзара байланыстары;</w:t>
      </w:r>
    </w:p>
    <w:p>
      <w:pPr>
        <w:spacing w:after="0"/>
        <w:ind w:left="0"/>
        <w:jc w:val="both"/>
      </w:pPr>
      <w:r>
        <w:rPr>
          <w:rFonts w:ascii="Times New Roman"/>
          <w:b w:val="false"/>
          <w:i w:val="false"/>
          <w:color w:val="000000"/>
          <w:sz w:val="28"/>
        </w:rPr>
        <w:t>
      15) композиция – көркемдік форманы ұйымдастыратын маңызды компонент, шығармаға бірлік пен тұтастық, оның элементтерін бір-біріне бағындыруды және суретшінің барлық ойын жеткізеді;</w:t>
      </w:r>
    </w:p>
    <w:p>
      <w:pPr>
        <w:spacing w:after="0"/>
        <w:ind w:left="0"/>
        <w:jc w:val="both"/>
      </w:pPr>
      <w:r>
        <w:rPr>
          <w:rFonts w:ascii="Times New Roman"/>
          <w:b w:val="false"/>
          <w:i w:val="false"/>
          <w:color w:val="000000"/>
          <w:sz w:val="28"/>
        </w:rPr>
        <w:t>
      16) конструкция – заттардың құрылымы, бөліктерінің өзара орналасуы, оның формасының құрылысы;</w:t>
      </w:r>
    </w:p>
    <w:p>
      <w:pPr>
        <w:spacing w:after="0"/>
        <w:ind w:left="0"/>
        <w:jc w:val="both"/>
      </w:pPr>
      <w:r>
        <w:rPr>
          <w:rFonts w:ascii="Times New Roman"/>
          <w:b w:val="false"/>
          <w:i w:val="false"/>
          <w:color w:val="000000"/>
          <w:sz w:val="28"/>
        </w:rPr>
        <w:t>
      17) қатынастар – натурадағы және шығарманы құру кезінде қолданылатын бейнелердің элементтерінің нақты өзара байланысын анықтайтын көркемдік практикадағы термин;</w:t>
      </w:r>
    </w:p>
    <w:p>
      <w:pPr>
        <w:spacing w:after="0"/>
        <w:ind w:left="0"/>
        <w:jc w:val="both"/>
      </w:pPr>
      <w:r>
        <w:rPr>
          <w:rFonts w:ascii="Times New Roman"/>
          <w:b w:val="false"/>
          <w:i w:val="false"/>
          <w:color w:val="000000"/>
          <w:sz w:val="28"/>
        </w:rPr>
        <w:t>
      18) қосымша түстер (өзара толықтыратын) – түстер жұбы, олардың оптикалық араласуы психологиялық тұрғыдан ахроматикалық түс (қара, ақ немесе сұр) сезімін қалыптастыруға алып келеді;</w:t>
      </w:r>
    </w:p>
    <w:p>
      <w:pPr>
        <w:spacing w:after="0"/>
        <w:ind w:left="0"/>
        <w:jc w:val="both"/>
      </w:pPr>
      <w:r>
        <w:rPr>
          <w:rFonts w:ascii="Times New Roman"/>
          <w:b w:val="false"/>
          <w:i w:val="false"/>
          <w:color w:val="000000"/>
          <w:sz w:val="28"/>
        </w:rPr>
        <w:t>
      19) монохромия – бір түсті реңк басым болатын және бірнеше көршілес түстері бар, олар негізгі түстің реңктері болып қабылданатын композиция;</w:t>
      </w:r>
    </w:p>
    <w:p>
      <w:pPr>
        <w:spacing w:after="0"/>
        <w:ind w:left="0"/>
        <w:jc w:val="both"/>
      </w:pPr>
      <w:r>
        <w:rPr>
          <w:rFonts w:ascii="Times New Roman"/>
          <w:b w:val="false"/>
          <w:i w:val="false"/>
          <w:color w:val="000000"/>
          <w:sz w:val="28"/>
        </w:rPr>
        <w:t>
      20) негізгі түстер (алғашқы түстер) – шартты түрде таңдалған, "базалық" түстер, оларды әртүрлі пропорцияда араластыру кезінде барлық басқа түстерді және реңктерді алуға болады;</w:t>
      </w:r>
    </w:p>
    <w:p>
      <w:pPr>
        <w:spacing w:after="0"/>
        <w:ind w:left="0"/>
        <w:jc w:val="both"/>
      </w:pPr>
      <w:r>
        <w:rPr>
          <w:rFonts w:ascii="Times New Roman"/>
          <w:b w:val="false"/>
          <w:i w:val="false"/>
          <w:color w:val="000000"/>
          <w:sz w:val="28"/>
        </w:rPr>
        <w:t>
      21) натюрморт – бейнелеу өнеріндегі жансыз заттардың бейнесі;</w:t>
      </w:r>
    </w:p>
    <w:p>
      <w:pPr>
        <w:spacing w:after="0"/>
        <w:ind w:left="0"/>
        <w:jc w:val="both"/>
      </w:pPr>
      <w:r>
        <w:rPr>
          <w:rFonts w:ascii="Times New Roman"/>
          <w:b w:val="false"/>
          <w:i w:val="false"/>
          <w:color w:val="000000"/>
          <w:sz w:val="28"/>
        </w:rPr>
        <w:t xml:space="preserve">
      22) өз көлеңкесі – заттың жарық түспеген бөлігінде орналасқан заттың ең күңгірт бөлігі; </w:t>
      </w:r>
    </w:p>
    <w:p>
      <w:pPr>
        <w:spacing w:after="0"/>
        <w:ind w:left="0"/>
        <w:jc w:val="both"/>
      </w:pPr>
      <w:r>
        <w:rPr>
          <w:rFonts w:ascii="Times New Roman"/>
          <w:b w:val="false"/>
          <w:i w:val="false"/>
          <w:color w:val="000000"/>
          <w:sz w:val="28"/>
        </w:rPr>
        <w:t>
      23) пропорция – көркемдік шығармалардың немесе архитектуралық ғимараттардың барлық бөліктерінің өлшемділігі, олардың бір-біріне сәйкестігі және тұтастықпен белгілі қатынастары;</w:t>
      </w:r>
    </w:p>
    <w:p>
      <w:pPr>
        <w:spacing w:after="0"/>
        <w:ind w:left="0"/>
        <w:jc w:val="both"/>
      </w:pPr>
      <w:r>
        <w:rPr>
          <w:rFonts w:ascii="Times New Roman"/>
          <w:b w:val="false"/>
          <w:i w:val="false"/>
          <w:color w:val="000000"/>
          <w:sz w:val="28"/>
        </w:rPr>
        <w:t>
      24) реңк – штрихтау, тушевка жасау және бояу арқылы заттардың суретіндегі сәуле мен көлеңкелік қатынастарын (градациясын) жеткізу;</w:t>
      </w:r>
    </w:p>
    <w:p>
      <w:pPr>
        <w:spacing w:after="0"/>
        <w:ind w:left="0"/>
        <w:jc w:val="both"/>
      </w:pPr>
      <w:r>
        <w:rPr>
          <w:rFonts w:ascii="Times New Roman"/>
          <w:b w:val="false"/>
          <w:i w:val="false"/>
          <w:color w:val="000000"/>
          <w:sz w:val="28"/>
        </w:rPr>
        <w:t>
      25) рефлекс – шағылысқан сәуле және көрші заттардың реңктері;</w:t>
      </w:r>
    </w:p>
    <w:p>
      <w:pPr>
        <w:spacing w:after="0"/>
        <w:ind w:left="0"/>
        <w:jc w:val="both"/>
      </w:pPr>
      <w:r>
        <w:rPr>
          <w:rFonts w:ascii="Times New Roman"/>
          <w:b w:val="false"/>
          <w:i w:val="false"/>
          <w:color w:val="000000"/>
          <w:sz w:val="28"/>
        </w:rPr>
        <w:t>
      26) ритм – өнердегі негізгі кезеңдердің бірі, ритм түстердің, объектілердің, сәуле дақтарының және көлеңкенің қайталануы арқылы жасалады;</w:t>
      </w:r>
    </w:p>
    <w:p>
      <w:pPr>
        <w:spacing w:after="0"/>
        <w:ind w:left="0"/>
        <w:jc w:val="both"/>
      </w:pPr>
      <w:r>
        <w:rPr>
          <w:rFonts w:ascii="Times New Roman"/>
          <w:b w:val="false"/>
          <w:i w:val="false"/>
          <w:color w:val="000000"/>
          <w:sz w:val="28"/>
        </w:rPr>
        <w:t>
      27) сәндік – адамды қоршаған заттар әлемінің ортасындағы пластикалық өнер шығармаларының эмоциялық мәнерлігін және көркемдік ұйымдастырушылық рөлін күшейтетін көркемдік қасиеттердің жиынтығы;</w:t>
      </w:r>
    </w:p>
    <w:p>
      <w:pPr>
        <w:spacing w:after="0"/>
        <w:ind w:left="0"/>
        <w:jc w:val="both"/>
      </w:pPr>
      <w:r>
        <w:rPr>
          <w:rFonts w:ascii="Times New Roman"/>
          <w:b w:val="false"/>
          <w:i w:val="false"/>
          <w:color w:val="000000"/>
          <w:sz w:val="28"/>
        </w:rPr>
        <w:t>
      28) сәуле – заттың жарық түсірілген бөлігі;</w:t>
      </w:r>
    </w:p>
    <w:p>
      <w:pPr>
        <w:spacing w:after="0"/>
        <w:ind w:left="0"/>
        <w:jc w:val="both"/>
      </w:pPr>
      <w:r>
        <w:rPr>
          <w:rFonts w:ascii="Times New Roman"/>
          <w:b w:val="false"/>
          <w:i w:val="false"/>
          <w:color w:val="000000"/>
          <w:sz w:val="28"/>
        </w:rPr>
        <w:t>
      29) симметрия – қандай да бір өзгерістерде, қайта түрленулерде көрінетін сәйкестік, өзгермеушілік (инвариативтілік);</w:t>
      </w:r>
    </w:p>
    <w:p>
      <w:pPr>
        <w:spacing w:after="0"/>
        <w:ind w:left="0"/>
        <w:jc w:val="both"/>
      </w:pPr>
      <w:r>
        <w:rPr>
          <w:rFonts w:ascii="Times New Roman"/>
          <w:b w:val="false"/>
          <w:i w:val="false"/>
          <w:color w:val="000000"/>
          <w:sz w:val="28"/>
        </w:rPr>
        <w:t>
      30) сызық – кез-келген материалмен жеңіл жағылатын, кең таралған бейнелеу-мәнерлеу құралы;</w:t>
      </w:r>
    </w:p>
    <w:p>
      <w:pPr>
        <w:spacing w:after="0"/>
        <w:ind w:left="0"/>
        <w:jc w:val="both"/>
      </w:pPr>
      <w:r>
        <w:rPr>
          <w:rFonts w:ascii="Times New Roman"/>
          <w:b w:val="false"/>
          <w:i w:val="false"/>
          <w:color w:val="000000"/>
          <w:sz w:val="28"/>
        </w:rPr>
        <w:t>
      31) сурет – техникалық құралдар мен сурет салудың мүмкіндіктеріне негізделген көркемдік графиканың бір түрі; реңктік бейне көрінетін нәрсенің көлемі мен кеңістігін анықтайды, формасын ерекшелейді;</w:t>
      </w:r>
    </w:p>
    <w:p>
      <w:pPr>
        <w:spacing w:after="0"/>
        <w:ind w:left="0"/>
        <w:jc w:val="both"/>
      </w:pPr>
      <w:r>
        <w:rPr>
          <w:rFonts w:ascii="Times New Roman"/>
          <w:b w:val="false"/>
          <w:i w:val="false"/>
          <w:color w:val="000000"/>
          <w:sz w:val="28"/>
        </w:rPr>
        <w:t>
      32) сурет формасы – жазықтықта сызылған бейне;</w:t>
      </w:r>
    </w:p>
    <w:p>
      <w:pPr>
        <w:spacing w:after="0"/>
        <w:ind w:left="0"/>
        <w:jc w:val="both"/>
      </w:pPr>
      <w:r>
        <w:rPr>
          <w:rFonts w:ascii="Times New Roman"/>
          <w:b w:val="false"/>
          <w:i w:val="false"/>
          <w:color w:val="000000"/>
          <w:sz w:val="28"/>
        </w:rPr>
        <w:t>
      33) суық түсті гамма – суық реңкті түстерді қолдану арқылы алынған гамма;</w:t>
      </w:r>
    </w:p>
    <w:p>
      <w:pPr>
        <w:spacing w:after="0"/>
        <w:ind w:left="0"/>
        <w:jc w:val="both"/>
      </w:pPr>
      <w:r>
        <w:rPr>
          <w:rFonts w:ascii="Times New Roman"/>
          <w:b w:val="false"/>
          <w:i w:val="false"/>
          <w:color w:val="000000"/>
          <w:sz w:val="28"/>
        </w:rPr>
        <w:t>
      34) сұлба – жазықтықтаға бейне, жұмыс тәсілі, көркемдік мәнерлеудің құралы, сондай-ақ графиканың түрі;</w:t>
      </w:r>
    </w:p>
    <w:p>
      <w:pPr>
        <w:spacing w:after="0"/>
        <w:ind w:left="0"/>
        <w:jc w:val="both"/>
      </w:pPr>
      <w:r>
        <w:rPr>
          <w:rFonts w:ascii="Times New Roman"/>
          <w:b w:val="false"/>
          <w:i w:val="false"/>
          <w:color w:val="000000"/>
          <w:sz w:val="28"/>
        </w:rPr>
        <w:t>
      35) сызықтық перспектива – жазықтықта орналасқан бейне, жазықтық перспективалық бейнелерге байланысты тік, жанына қарай және көлденең орналасады;</w:t>
      </w:r>
    </w:p>
    <w:p>
      <w:pPr>
        <w:spacing w:after="0"/>
        <w:ind w:left="0"/>
        <w:jc w:val="both"/>
      </w:pPr>
      <w:r>
        <w:rPr>
          <w:rFonts w:ascii="Times New Roman"/>
          <w:b w:val="false"/>
          <w:i w:val="false"/>
          <w:color w:val="000000"/>
          <w:sz w:val="28"/>
        </w:rPr>
        <w:t>
      36) түстік үйлесімділік – органикалық тұтастылықты құрайтын және эстетикалық сезімді бастан кешіруге итермелейтін жеке түстердің немесе көптеген түстердің үйлесуі;</w:t>
      </w:r>
    </w:p>
    <w:p>
      <w:pPr>
        <w:spacing w:after="0"/>
        <w:ind w:left="0"/>
        <w:jc w:val="both"/>
      </w:pPr>
      <w:r>
        <w:rPr>
          <w:rFonts w:ascii="Times New Roman"/>
          <w:b w:val="false"/>
          <w:i w:val="false"/>
          <w:color w:val="000000"/>
          <w:sz w:val="28"/>
        </w:rPr>
        <w:t>
      37) түстік қатынастар – бояулардың көмегі арқылы көзге көрінетін бейнелерді жеткізу кезіндегі түстердің бір біріне әсер етуі;</w:t>
      </w:r>
    </w:p>
    <w:p>
      <w:pPr>
        <w:spacing w:after="0"/>
        <w:ind w:left="0"/>
        <w:jc w:val="both"/>
      </w:pPr>
      <w:r>
        <w:rPr>
          <w:rFonts w:ascii="Times New Roman"/>
          <w:b w:val="false"/>
          <w:i w:val="false"/>
          <w:color w:val="000000"/>
          <w:sz w:val="28"/>
        </w:rPr>
        <w:t>
      38) түсетін көлеңке – заттардан түскен көлеңке;</w:t>
      </w:r>
    </w:p>
    <w:p>
      <w:pPr>
        <w:spacing w:after="0"/>
        <w:ind w:left="0"/>
        <w:jc w:val="both"/>
      </w:pPr>
      <w:r>
        <w:rPr>
          <w:rFonts w:ascii="Times New Roman"/>
          <w:b w:val="false"/>
          <w:i w:val="false"/>
          <w:color w:val="000000"/>
          <w:sz w:val="28"/>
        </w:rPr>
        <w:t>
      39) түстік орта – барлық көлемді-кеңістіктік құрылымды құрайтын және кеңістіктікте және уақытта бөлінуі бойынша қабылданатын түстерің элементі болып табылатын жүйе;</w:t>
      </w:r>
    </w:p>
    <w:p>
      <w:pPr>
        <w:spacing w:after="0"/>
        <w:ind w:left="0"/>
        <w:jc w:val="both"/>
      </w:pPr>
      <w:r>
        <w:rPr>
          <w:rFonts w:ascii="Times New Roman"/>
          <w:b w:val="false"/>
          <w:i w:val="false"/>
          <w:color w:val="000000"/>
          <w:sz w:val="28"/>
        </w:rPr>
        <w:t>
      40) түстік гамма – көркемдік шығармаларды құру кезінде қолданылатын түстердің өзара үйлесімді реңктерінің қатары;</w:t>
      </w:r>
    </w:p>
    <w:p>
      <w:pPr>
        <w:spacing w:after="0"/>
        <w:ind w:left="0"/>
        <w:jc w:val="both"/>
      </w:pPr>
      <w:r>
        <w:rPr>
          <w:rFonts w:ascii="Times New Roman"/>
          <w:b w:val="false"/>
          <w:i w:val="false"/>
          <w:color w:val="000000"/>
          <w:sz w:val="28"/>
        </w:rPr>
        <w:t>
      41) түстік композиция – қандай да бір заңдылықтар бойынша ұйымдастырылған және эстетикалық әсерге есептелген түстік дақтардың жиынтығы (жазықтықта, көлемді формада немесе кеңістіктікте);</w:t>
      </w:r>
    </w:p>
    <w:p>
      <w:pPr>
        <w:spacing w:after="0"/>
        <w:ind w:left="0"/>
        <w:jc w:val="both"/>
      </w:pPr>
      <w:r>
        <w:rPr>
          <w:rFonts w:ascii="Times New Roman"/>
          <w:b w:val="false"/>
          <w:i w:val="false"/>
          <w:color w:val="000000"/>
          <w:sz w:val="28"/>
        </w:rPr>
        <w:t>
      42) түстік мәдениет – мәдениетті құрайтын, феномен, психофизиологиялық қабылдауға, колористикаға түстік орта туралы білім көлеміне негізделеді;</w:t>
      </w:r>
    </w:p>
    <w:p>
      <w:pPr>
        <w:spacing w:after="0"/>
        <w:ind w:left="0"/>
        <w:jc w:val="both"/>
      </w:pPr>
      <w:r>
        <w:rPr>
          <w:rFonts w:ascii="Times New Roman"/>
          <w:b w:val="false"/>
          <w:i w:val="false"/>
          <w:color w:val="000000"/>
          <w:sz w:val="28"/>
        </w:rPr>
        <w:t xml:space="preserve">
      43) түстік рефлекс – шағылысқан сәуленің оптикалық әсері, қоршаған заттардан түсетін сәуленің шағылысуы кезінде пайда болатын немесе бояудың ұлғайтылған күші, жазықтықтағы көршілес жатқан заттарға барынша қатты жарық түсірілген түстің реңкі; </w:t>
      </w:r>
    </w:p>
    <w:p>
      <w:pPr>
        <w:spacing w:after="0"/>
        <w:ind w:left="0"/>
        <w:jc w:val="both"/>
      </w:pPr>
      <w:r>
        <w:rPr>
          <w:rFonts w:ascii="Times New Roman"/>
          <w:b w:val="false"/>
          <w:i w:val="false"/>
          <w:color w:val="000000"/>
          <w:sz w:val="28"/>
        </w:rPr>
        <w:t>
      44) фактура – сәндік-қолданбалы өнер, мүсін немесе кескіндемелік жазықтықта бұйымының бетін өңдеу сипаты, бейнелеу құралдары арқылы шынайы заттардың ерекшеліктерін жеткізу тәсілі.</w:t>
      </w:r>
    </w:p>
    <w:p>
      <w:pPr>
        <w:spacing w:after="0"/>
        <w:ind w:left="0"/>
        <w:jc w:val="both"/>
      </w:pPr>
      <w:r>
        <w:rPr>
          <w:rFonts w:ascii="Times New Roman"/>
          <w:b w:val="false"/>
          <w:i w:val="false"/>
          <w:color w:val="000000"/>
          <w:sz w:val="28"/>
        </w:rPr>
        <w:t>
      3. Бағдарламаның мақсаты: білім алушының форманы барлық түстік қатынастарында көру және бейнелеу қабілеттерін дамыту, көркемдік сауаттың алғашқы білік, дағдыларын, тәсілдерін меңгеруі.</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xml:space="preserve">
      1) терминдерді меңгеру; </w:t>
      </w:r>
    </w:p>
    <w:p>
      <w:pPr>
        <w:spacing w:after="0"/>
        <w:ind w:left="0"/>
        <w:jc w:val="both"/>
      </w:pPr>
      <w:r>
        <w:rPr>
          <w:rFonts w:ascii="Times New Roman"/>
          <w:b w:val="false"/>
          <w:i w:val="false"/>
          <w:color w:val="000000"/>
          <w:sz w:val="28"/>
        </w:rPr>
        <w:t>
      2) кескіндеме теориясымен, түстану заңдылықтарымен, түстік үйлесімділікпен, кескіндемелік материалдармен, олардың техникалық қасиеттерімен және кескіндеменің әртүрлі техникаларымен танысу;</w:t>
      </w:r>
    </w:p>
    <w:p>
      <w:pPr>
        <w:spacing w:after="0"/>
        <w:ind w:left="0"/>
        <w:jc w:val="both"/>
      </w:pPr>
      <w:r>
        <w:rPr>
          <w:rFonts w:ascii="Times New Roman"/>
          <w:b w:val="false"/>
          <w:i w:val="false"/>
          <w:color w:val="000000"/>
          <w:sz w:val="28"/>
        </w:rPr>
        <w:t>
      3) әуе ортасындағы түс, түстердің өзара байланысы, рефлекс, жылы және суық түстер, кереғар түстер, спектр және қосымша түстер туралы білімді қалыптастыру;</w:t>
      </w:r>
    </w:p>
    <w:p>
      <w:pPr>
        <w:spacing w:after="0"/>
        <w:ind w:left="0"/>
        <w:jc w:val="both"/>
      </w:pPr>
      <w:r>
        <w:rPr>
          <w:rFonts w:ascii="Times New Roman"/>
          <w:b w:val="false"/>
          <w:i w:val="false"/>
          <w:color w:val="000000"/>
          <w:sz w:val="28"/>
        </w:rPr>
        <w:t xml:space="preserve">
      4) жұмысты сауатты жүргізу дағдысына, көркемдік материалдарды қолдануға, жұмыс кезінде үнемі түстік сәулелік қатынастарды нақтылауды, кескіндемелік жұмыстарда реңкке деген саналы түсінікті қалыптастыруға оқыту; </w:t>
      </w:r>
    </w:p>
    <w:p>
      <w:pPr>
        <w:spacing w:after="0"/>
        <w:ind w:left="0"/>
        <w:jc w:val="both"/>
      </w:pPr>
      <w:r>
        <w:rPr>
          <w:rFonts w:ascii="Times New Roman"/>
          <w:b w:val="false"/>
          <w:i w:val="false"/>
          <w:color w:val="000000"/>
          <w:sz w:val="28"/>
        </w:rPr>
        <w:t>
      5) кеңістіктік-әуе ортасы жағдайында түстік қатынастарды көру және жеткізу білігін қалыптастыру;</w:t>
      </w:r>
    </w:p>
    <w:p>
      <w:pPr>
        <w:spacing w:after="0"/>
        <w:ind w:left="0"/>
        <w:jc w:val="both"/>
      </w:pPr>
      <w:r>
        <w:rPr>
          <w:rFonts w:ascii="Times New Roman"/>
          <w:b w:val="false"/>
          <w:i w:val="false"/>
          <w:color w:val="000000"/>
          <w:sz w:val="28"/>
        </w:rPr>
        <w:t>
      6) заттар әлемінің, кеңістіктіктің нысандарын бейнелеу білігін қалыптастыру.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түс арқылы заттардың фактурасын, сәуле әуе ортасын жеткізу дағдысын қалыптастыру; </w:t>
      </w:r>
    </w:p>
    <w:p>
      <w:pPr>
        <w:spacing w:after="0"/>
        <w:ind w:left="0"/>
        <w:jc w:val="both"/>
      </w:pPr>
      <w:r>
        <w:rPr>
          <w:rFonts w:ascii="Times New Roman"/>
          <w:b w:val="false"/>
          <w:i w:val="false"/>
          <w:color w:val="000000"/>
          <w:sz w:val="28"/>
        </w:rPr>
        <w:t>
      2) елестетуді, көру жадын, қиялын дамыту;</w:t>
      </w:r>
    </w:p>
    <w:p>
      <w:pPr>
        <w:spacing w:after="0"/>
        <w:ind w:left="0"/>
        <w:jc w:val="both"/>
      </w:pPr>
      <w:r>
        <w:rPr>
          <w:rFonts w:ascii="Times New Roman"/>
          <w:b w:val="false"/>
          <w:i w:val="false"/>
          <w:color w:val="000000"/>
          <w:sz w:val="28"/>
        </w:rPr>
        <w:t>
      3) негізгі техника мен материалдарды қолданудағы дағдыларды дамыту;</w:t>
      </w:r>
    </w:p>
    <w:p>
      <w:pPr>
        <w:spacing w:after="0"/>
        <w:ind w:left="0"/>
        <w:jc w:val="both"/>
      </w:pPr>
      <w:r>
        <w:rPr>
          <w:rFonts w:ascii="Times New Roman"/>
          <w:b w:val="false"/>
          <w:i w:val="false"/>
          <w:color w:val="000000"/>
          <w:sz w:val="28"/>
        </w:rPr>
        <w:t>
      4) кескіндемелік жұмысты ретімен жүргізу дағдысын дамыту;</w:t>
      </w:r>
    </w:p>
    <w:p>
      <w:pPr>
        <w:spacing w:after="0"/>
        <w:ind w:left="0"/>
        <w:jc w:val="both"/>
      </w:pPr>
      <w:r>
        <w:rPr>
          <w:rFonts w:ascii="Times New Roman"/>
          <w:b w:val="false"/>
          <w:i w:val="false"/>
          <w:color w:val="000000"/>
          <w:sz w:val="28"/>
        </w:rPr>
        <w:t>
      5) бейнелеу кескіндемелік құралдарын меңгеру және оларды қолдану білігін дамыту;</w:t>
      </w:r>
    </w:p>
    <w:p>
      <w:pPr>
        <w:spacing w:after="0"/>
        <w:ind w:left="0"/>
        <w:jc w:val="both"/>
      </w:pPr>
      <w:r>
        <w:rPr>
          <w:rFonts w:ascii="Times New Roman"/>
          <w:b w:val="false"/>
          <w:i w:val="false"/>
          <w:color w:val="000000"/>
          <w:sz w:val="28"/>
        </w:rPr>
        <w:t>
      6) байқампаздықты, шынайылықты эмоциямен және эстетикалық қабылдауды дамыту;</w:t>
      </w:r>
    </w:p>
    <w:p>
      <w:pPr>
        <w:spacing w:after="0"/>
        <w:ind w:left="0"/>
        <w:jc w:val="both"/>
      </w:pPr>
      <w:r>
        <w:rPr>
          <w:rFonts w:ascii="Times New Roman"/>
          <w:b w:val="false"/>
          <w:i w:val="false"/>
          <w:color w:val="000000"/>
          <w:sz w:val="28"/>
        </w:rPr>
        <w:t>
      7) қоршаған шынайылықтың заттарын, көріністерін және кескіндеменің шығармаларын көркемдік қабылдау мәдениетін қалыптастыру.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бейнелеу құралдары арқылы білім алушыны эстетикалық тәрбиелеу;</w:t>
      </w:r>
    </w:p>
    <w:p>
      <w:pPr>
        <w:spacing w:after="0"/>
        <w:ind w:left="0"/>
        <w:jc w:val="both"/>
      </w:pPr>
      <w:r>
        <w:rPr>
          <w:rFonts w:ascii="Times New Roman"/>
          <w:b w:val="false"/>
          <w:i w:val="false"/>
          <w:color w:val="000000"/>
          <w:sz w:val="28"/>
        </w:rPr>
        <w:t>
      2) өй-өрісті кеңейту, көркемдік талғамды тәрбиелеу;</w:t>
      </w:r>
    </w:p>
    <w:p>
      <w:pPr>
        <w:spacing w:after="0"/>
        <w:ind w:left="0"/>
        <w:jc w:val="both"/>
      </w:pPr>
      <w:r>
        <w:rPr>
          <w:rFonts w:ascii="Times New Roman"/>
          <w:b w:val="false"/>
          <w:i w:val="false"/>
          <w:color w:val="000000"/>
          <w:sz w:val="28"/>
        </w:rPr>
        <w:t>
      3) назарды, ұқыптылықты, еңбекқорлықты, өзін шығармашылық тұлға ретінде үнемі дамыту қажеттілігін тәрбиелеу;</w:t>
      </w:r>
    </w:p>
    <w:p>
      <w:pPr>
        <w:spacing w:after="0"/>
        <w:ind w:left="0"/>
        <w:jc w:val="both"/>
      </w:pPr>
      <w:r>
        <w:rPr>
          <w:rFonts w:ascii="Times New Roman"/>
          <w:b w:val="false"/>
          <w:i w:val="false"/>
          <w:color w:val="000000"/>
          <w:sz w:val="28"/>
        </w:rPr>
        <w:t xml:space="preserve">
      4) кескіндемеге деген танымдық қызығушылықты дамыту; </w:t>
      </w:r>
    </w:p>
    <w:p>
      <w:pPr>
        <w:spacing w:after="0"/>
        <w:ind w:left="0"/>
        <w:jc w:val="both"/>
      </w:pPr>
      <w:r>
        <w:rPr>
          <w:rFonts w:ascii="Times New Roman"/>
          <w:b w:val="false"/>
          <w:i w:val="false"/>
          <w:color w:val="000000"/>
          <w:sz w:val="28"/>
        </w:rPr>
        <w:t>
      5) заманауи әлемдік мәдениетке тарту;</w:t>
      </w:r>
    </w:p>
    <w:p>
      <w:pPr>
        <w:spacing w:after="0"/>
        <w:ind w:left="0"/>
        <w:jc w:val="both"/>
      </w:pPr>
      <w:r>
        <w:rPr>
          <w:rFonts w:ascii="Times New Roman"/>
          <w:b w:val="false"/>
          <w:i w:val="false"/>
          <w:color w:val="000000"/>
          <w:sz w:val="28"/>
        </w:rPr>
        <w:t xml:space="preserve">
      6) үйлесімді және жан-жақты дамыған, әлемдік және отандық мәдениетке кіріктірілген тұлғаны тәрбиелеу. </w:t>
      </w:r>
    </w:p>
    <w:p>
      <w:pPr>
        <w:spacing w:after="0"/>
        <w:ind w:left="0"/>
        <w:jc w:val="both"/>
      </w:pPr>
      <w:r>
        <w:rPr>
          <w:rFonts w:ascii="Times New Roman"/>
          <w:b w:val="false"/>
          <w:i w:val="false"/>
          <w:color w:val="000000"/>
          <w:sz w:val="28"/>
        </w:rPr>
        <w:t xml:space="preserve">
      5. Бағдарламаны меңгеру мерзімі – үш жыл. Оқыту үшінші сыныптан басталады. Оқыту уақытының көлемі үлгілік оқу жоспарына сәйкес анықталады. </w:t>
      </w:r>
    </w:p>
    <w:p>
      <w:pPr>
        <w:spacing w:after="0"/>
        <w:ind w:left="0"/>
        <w:jc w:val="both"/>
      </w:pPr>
      <w:r>
        <w:rPr>
          <w:rFonts w:ascii="Times New Roman"/>
          <w:b w:val="false"/>
          <w:i w:val="false"/>
          <w:color w:val="000000"/>
          <w:sz w:val="28"/>
        </w:rPr>
        <w:t>
      Негізгі, жалпы орта білімді аяқтамаған, бірақ өнер саласындағы техникалық және кәсіптік білім беру бағдарламаларын іске асыратын білім беру ұйымдарына оқуға түсуді жоспарлап отырған балалар үшін, білім алушылардың ата-аналарының немесе оның орнын басатын тұлғалардың сұранысы бойынша білім беру бағдарламасын меңгеру мерзімі бір-екі жылға ұлғайтылады.</w:t>
      </w:r>
    </w:p>
    <w:p>
      <w:pPr>
        <w:spacing w:after="0"/>
        <w:ind w:left="0"/>
        <w:jc w:val="both"/>
      </w:pPr>
      <w:r>
        <w:rPr>
          <w:rFonts w:ascii="Times New Roman"/>
          <w:b w:val="false"/>
          <w:i w:val="false"/>
          <w:color w:val="000000"/>
          <w:sz w:val="28"/>
        </w:rPr>
        <w:t>
      6. Оқыту топтық формада іске асырылады. Топтағы білім алушылардың сандық құрамы – кемінде 8 адам және 15 адамнан көп емес.</w:t>
      </w:r>
    </w:p>
    <w:p>
      <w:pPr>
        <w:spacing w:after="0"/>
        <w:ind w:left="0"/>
        <w:jc w:val="both"/>
      </w:pPr>
      <w:r>
        <w:rPr>
          <w:rFonts w:ascii="Times New Roman"/>
          <w:b w:val="false"/>
          <w:i w:val="false"/>
          <w:color w:val="000000"/>
          <w:sz w:val="28"/>
        </w:rPr>
        <w:t xml:space="preserve">
      7. Бағдарлама балалар өнер мектебінің киімді көркемдеп үлгілеу бөліміне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8. Оқу пәнінің мақсаты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9. Бағдарламаның ерекшелігі білім алушылардың бейнелеу, көркемдік-құрастыру қабілеттерін, ерекше ойлауын, шығармашылық даралығын дамытуға бағытталуы болып табылады.</w:t>
      </w:r>
    </w:p>
    <w:p>
      <w:pPr>
        <w:spacing w:after="0"/>
        <w:ind w:left="0"/>
        <w:jc w:val="both"/>
      </w:pPr>
      <w:r>
        <w:rPr>
          <w:rFonts w:ascii="Times New Roman"/>
          <w:b w:val="false"/>
          <w:i w:val="false"/>
          <w:color w:val="000000"/>
          <w:sz w:val="28"/>
        </w:rPr>
        <w:t>
      10. Пән білім алушыларды дәстүрлі оқытуға, әр білім алушыға жеке-сараланған тәсілді қолдануды, көркемдік-бейнелі ойлаулын дамытуға, балалардың рухани және мәдени құндылықтарды меңгеруіне бағытталған.</w:t>
      </w:r>
    </w:p>
    <w:p>
      <w:pPr>
        <w:spacing w:after="0"/>
        <w:ind w:left="0"/>
        <w:jc w:val="both"/>
      </w:pPr>
      <w:r>
        <w:rPr>
          <w:rFonts w:ascii="Times New Roman"/>
          <w:b w:val="false"/>
          <w:i w:val="false"/>
          <w:color w:val="000000"/>
          <w:sz w:val="28"/>
        </w:rPr>
        <w:t>
      11.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12.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көркемдік шығармашылықтың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13. Бағдарлама білім алушыға өнер мен өмірдің өзара байланыс жүйесі туралы тұтас түсінікті қалыптастыруға жағдай жасайды, балалардың өмірлік тәжірибесін, қоршаған шынайылықтан нақты мысалдарды кеңінен тартуды қарастырады. Бақылау және қоршаған шынайылықты эстетикалық сезіну негізінде жүргізілетін жұмыс балалардың бағдарлама материалдарын меңгеруінің маңызды шарттары болып табылады.</w:t>
      </w:r>
    </w:p>
    <w:p>
      <w:pPr>
        <w:spacing w:after="0"/>
        <w:ind w:left="0"/>
        <w:jc w:val="both"/>
      </w:pPr>
      <w:r>
        <w:rPr>
          <w:rFonts w:ascii="Times New Roman"/>
          <w:b w:val="false"/>
          <w:i w:val="false"/>
          <w:color w:val="000000"/>
          <w:sz w:val="28"/>
        </w:rPr>
        <w:t>
      14. Бағдарлама дарындылығы, дайындығы және жалпы дамуы түрлі деңгейдегі балаларға арналған. Педагог бейнелеу өнері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15. Білім беру бағдарламасы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1) көркемдік бейнелеу қызметіндегі білімді меңгеруі;</w:t>
      </w:r>
    </w:p>
    <w:p>
      <w:pPr>
        <w:spacing w:after="0"/>
        <w:ind w:left="0"/>
        <w:jc w:val="both"/>
      </w:pPr>
      <w:r>
        <w:rPr>
          <w:rFonts w:ascii="Times New Roman"/>
          <w:b w:val="false"/>
          <w:i w:val="false"/>
          <w:color w:val="000000"/>
          <w:sz w:val="28"/>
        </w:rPr>
        <w:t>
      2) бейнелеу өнері саласындағы терминдерді меңгеруі;</w:t>
      </w:r>
    </w:p>
    <w:p>
      <w:pPr>
        <w:spacing w:after="0"/>
        <w:ind w:left="0"/>
        <w:jc w:val="both"/>
      </w:pPr>
      <w:r>
        <w:rPr>
          <w:rFonts w:ascii="Times New Roman"/>
          <w:b w:val="false"/>
          <w:i w:val="false"/>
          <w:color w:val="000000"/>
          <w:sz w:val="28"/>
        </w:rPr>
        <w:t>
      3) оқу материалдарымен жұмыс істеу білігін меңгеруі;</w:t>
      </w:r>
    </w:p>
    <w:p>
      <w:pPr>
        <w:spacing w:after="0"/>
        <w:ind w:left="0"/>
        <w:jc w:val="both"/>
      </w:pPr>
      <w:r>
        <w:rPr>
          <w:rFonts w:ascii="Times New Roman"/>
          <w:b w:val="false"/>
          <w:i w:val="false"/>
          <w:color w:val="000000"/>
          <w:sz w:val="28"/>
        </w:rPr>
        <w:t>
      4) білім алушылардың шығармашылық қызмет тәжірибесін алуы.</w:t>
      </w:r>
    </w:p>
    <w:p>
      <w:pPr>
        <w:spacing w:after="0"/>
        <w:ind w:left="0"/>
        <w:jc w:val="both"/>
      </w:pPr>
      <w:r>
        <w:rPr>
          <w:rFonts w:ascii="Times New Roman"/>
          <w:b w:val="false"/>
          <w:i w:val="false"/>
          <w:color w:val="000000"/>
          <w:sz w:val="28"/>
        </w:rPr>
        <w:t>
      16.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тұлғаға өзін өзі танытуға, өзіне дұрыс баға беруін және шынайы өмірлік жағдайларда бейімделуін қалыптастыруда, қиын жағдайларды жеңуде және тұлғаның жеке өсуіне және өзін өзін дамытуына ықпал ететін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17. Бағдарлама білім алушының жас және жеке ерекшеліктерін ескереді, білім алушылардың функционалдық сауаттылықтарғын дамытуға,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18.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w:t>
      </w:r>
    </w:p>
    <w:p>
      <w:pPr>
        <w:spacing w:after="0"/>
        <w:ind w:left="0"/>
        <w:jc w:val="both"/>
      </w:pPr>
      <w:r>
        <w:rPr>
          <w:rFonts w:ascii="Times New Roman"/>
          <w:b w:val="false"/>
          <w:i w:val="false"/>
          <w:color w:val="000000"/>
          <w:sz w:val="28"/>
        </w:rPr>
        <w:t>
      19.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білім алушының рухани-адамгершілік дамуына ықпал ететін, үйренуге лайықты оқу материалын іріктеп алуға мүмкіндік береді;</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болжайды;</w:t>
      </w:r>
    </w:p>
    <w:p>
      <w:pPr>
        <w:spacing w:after="0"/>
        <w:ind w:left="0"/>
        <w:jc w:val="both"/>
      </w:pPr>
      <w:r>
        <w:rPr>
          <w:rFonts w:ascii="Times New Roman"/>
          <w:b w:val="false"/>
          <w:i w:val="false"/>
          <w:color w:val="000000"/>
          <w:sz w:val="28"/>
        </w:rPr>
        <w:t>
      3) көрнекілік қағидаты – актерлік ойынның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 кезіндегі түсінушілік және белсенділік қағидаты оқу процесіне деген саналы көзқарасты тәрбиелеуді, сабақта білім алушылардың алдына қойған нақты міндеттерді түсінуді қарастырады.</w:t>
      </w:r>
    </w:p>
    <w:p>
      <w:pPr>
        <w:spacing w:after="0"/>
        <w:ind w:left="0"/>
        <w:jc w:val="both"/>
      </w:pPr>
      <w:r>
        <w:rPr>
          <w:rFonts w:ascii="Times New Roman"/>
          <w:b w:val="false"/>
          <w:i w:val="false"/>
          <w:color w:val="000000"/>
          <w:sz w:val="28"/>
        </w:rPr>
        <w:t>
      20. "Кескіндеме" пәніне топтық оқытудың ерекшелігі оқыту әдістерін, құралдарын, оқыту формаларын және оқу-әдістемелік кешенін таңдаудың вариативті болына жағдай жасайды.</w:t>
      </w:r>
    </w:p>
    <w:p>
      <w:pPr>
        <w:spacing w:after="0"/>
        <w:ind w:left="0"/>
        <w:jc w:val="both"/>
      </w:pPr>
      <w:r>
        <w:rPr>
          <w:rFonts w:ascii="Times New Roman"/>
          <w:b w:val="false"/>
          <w:i w:val="false"/>
          <w:color w:val="000000"/>
          <w:sz w:val="28"/>
        </w:rPr>
        <w:t>
      21.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түсіндіру-иллюстартивті – қарау, бақылау, педагогикалық сурет, әңгіме, әңгімелеу, түсіндіру, талдау, сараптау; </w:t>
      </w:r>
    </w:p>
    <w:p>
      <w:pPr>
        <w:spacing w:after="0"/>
        <w:ind w:left="0"/>
        <w:jc w:val="both"/>
      </w:pPr>
      <w:r>
        <w:rPr>
          <w:rFonts w:ascii="Times New Roman"/>
          <w:b w:val="false"/>
          <w:i w:val="false"/>
          <w:color w:val="000000"/>
          <w:sz w:val="28"/>
        </w:rPr>
        <w:t>
      2) көрнекілік – шығармашылық жұмыстарды, бейне материалдарды қарау, білім алушылардың жалпы даму деңгейін аттыру үшін көрмелерге, мұражайларға бару;</w:t>
      </w:r>
    </w:p>
    <w:p>
      <w:pPr>
        <w:spacing w:after="0"/>
        <w:ind w:left="0"/>
        <w:jc w:val="both"/>
      </w:pPr>
      <w:r>
        <w:rPr>
          <w:rFonts w:ascii="Times New Roman"/>
          <w:b w:val="false"/>
          <w:i w:val="false"/>
          <w:color w:val="000000"/>
          <w:sz w:val="28"/>
        </w:rPr>
        <w:t>
      3) практикалық – мұқият пысықтау үшін тұтас шығарманы ұсақ бөліктерге бөлу және кейіннен тұтасты ұйымдастыру;</w:t>
      </w:r>
    </w:p>
    <w:p>
      <w:pPr>
        <w:spacing w:after="0"/>
        <w:ind w:left="0"/>
        <w:jc w:val="both"/>
      </w:pPr>
      <w:r>
        <w:rPr>
          <w:rFonts w:ascii="Times New Roman"/>
          <w:b w:val="false"/>
          <w:i w:val="false"/>
          <w:color w:val="000000"/>
          <w:sz w:val="28"/>
        </w:rPr>
        <w:t>
      4) репродуктивтік әдіс – оларға берілген білім мен көрсетілген қимыл әрекеттерін бірнеше рет шығару бойынша білім алушының қызметін ұйымдастыру;</w:t>
      </w:r>
    </w:p>
    <w:p>
      <w:pPr>
        <w:spacing w:after="0"/>
        <w:ind w:left="0"/>
        <w:jc w:val="both"/>
      </w:pPr>
      <w:r>
        <w:rPr>
          <w:rFonts w:ascii="Times New Roman"/>
          <w:b w:val="false"/>
          <w:i w:val="false"/>
          <w:color w:val="000000"/>
          <w:sz w:val="28"/>
        </w:rPr>
        <w:t>
      5) талдау – салыстыру және жалпылау, қисынды ойлауды дамыту;</w:t>
      </w:r>
    </w:p>
    <w:p>
      <w:pPr>
        <w:spacing w:after="0"/>
        <w:ind w:left="0"/>
        <w:jc w:val="both"/>
      </w:pPr>
      <w:r>
        <w:rPr>
          <w:rFonts w:ascii="Times New Roman"/>
          <w:b w:val="false"/>
          <w:i w:val="false"/>
          <w:color w:val="000000"/>
          <w:sz w:val="28"/>
        </w:rPr>
        <w:t>
      6) эмоциялық – ассоцияларды, бейнелерді іріктеу, көркемдік әсерлерді құру.</w:t>
      </w:r>
    </w:p>
    <w:p>
      <w:pPr>
        <w:spacing w:after="0"/>
        <w:ind w:left="0"/>
        <w:jc w:val="both"/>
      </w:pPr>
      <w:r>
        <w:rPr>
          <w:rFonts w:ascii="Times New Roman"/>
          <w:b w:val="false"/>
          <w:i w:val="false"/>
          <w:color w:val="000000"/>
          <w:sz w:val="28"/>
        </w:rPr>
        <w:t>
      22. Әдістерді таңдау білім алушының жасына және жеке ерекшеліктеріне, физикалық қабілеттеріне, көркемдік қабілеттерінің даму деңгейіне байланысты болады. Барлық оқыту процесі жеңілден күрделіге қарай құрылады.</w:t>
      </w:r>
    </w:p>
    <w:p>
      <w:pPr>
        <w:spacing w:after="0"/>
        <w:ind w:left="0"/>
        <w:jc w:val="both"/>
      </w:pPr>
      <w:r>
        <w:rPr>
          <w:rFonts w:ascii="Times New Roman"/>
          <w:b w:val="false"/>
          <w:i w:val="false"/>
          <w:color w:val="000000"/>
          <w:sz w:val="28"/>
        </w:rPr>
        <w:t>
      23. Сабақ формалары</w:t>
      </w:r>
    </w:p>
    <w:p>
      <w:pPr>
        <w:spacing w:after="0"/>
        <w:ind w:left="0"/>
        <w:jc w:val="both"/>
      </w:pPr>
      <w:r>
        <w:rPr>
          <w:rFonts w:ascii="Times New Roman"/>
          <w:b w:val="false"/>
          <w:i w:val="false"/>
          <w:color w:val="000000"/>
          <w:sz w:val="28"/>
        </w:rPr>
        <w:t>
      1) практикалық – әртүрлі графикалық техниканы меңгеруге арналған жаттығулар, есте сақтауы және натура бойынша қысқа мерзімді нобайларды, сызбаларды орындау;</w:t>
      </w:r>
    </w:p>
    <w:p>
      <w:pPr>
        <w:spacing w:after="0"/>
        <w:ind w:left="0"/>
        <w:jc w:val="both"/>
      </w:pPr>
      <w:r>
        <w:rPr>
          <w:rFonts w:ascii="Times New Roman"/>
          <w:b w:val="false"/>
          <w:i w:val="false"/>
          <w:color w:val="000000"/>
          <w:sz w:val="28"/>
        </w:rPr>
        <w:t>
      2) ұзақ мерзімді академиялық қойылымдар, бақылау оқу қойылымдары;</w:t>
      </w:r>
    </w:p>
    <w:p>
      <w:pPr>
        <w:spacing w:after="0"/>
        <w:ind w:left="0"/>
        <w:jc w:val="both"/>
      </w:pPr>
      <w:r>
        <w:rPr>
          <w:rFonts w:ascii="Times New Roman"/>
          <w:b w:val="false"/>
          <w:i w:val="false"/>
          <w:color w:val="000000"/>
          <w:sz w:val="28"/>
        </w:rPr>
        <w:t>
      3) пленэрдегі сабақтар;</w:t>
      </w:r>
    </w:p>
    <w:p>
      <w:pPr>
        <w:spacing w:after="0"/>
        <w:ind w:left="0"/>
        <w:jc w:val="both"/>
      </w:pPr>
      <w:r>
        <w:rPr>
          <w:rFonts w:ascii="Times New Roman"/>
          <w:b w:val="false"/>
          <w:i w:val="false"/>
          <w:color w:val="000000"/>
          <w:sz w:val="28"/>
        </w:rPr>
        <w:t>
      4) саяхаттар мен шеберлік сыныптар.</w:t>
      </w:r>
    </w:p>
    <w:p>
      <w:pPr>
        <w:spacing w:after="0"/>
        <w:ind w:left="0"/>
        <w:jc w:val="both"/>
      </w:pPr>
      <w:r>
        <w:rPr>
          <w:rFonts w:ascii="Times New Roman"/>
          <w:b w:val="false"/>
          <w:i w:val="false"/>
          <w:color w:val="000000"/>
          <w:sz w:val="28"/>
        </w:rPr>
        <w:t>
      24. Педагог заманауи өнер мектебінде бағдарламаны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25. Педагогтің білім алушылармен топтық жүргізетін сабақтары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26.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27. Жұмыстың сабақтан тыс түрлері:</w:t>
      </w:r>
    </w:p>
    <w:p>
      <w:pPr>
        <w:spacing w:after="0"/>
        <w:ind w:left="0"/>
        <w:jc w:val="both"/>
      </w:pPr>
      <w:r>
        <w:rPr>
          <w:rFonts w:ascii="Times New Roman"/>
          <w:b w:val="false"/>
          <w:i w:val="false"/>
          <w:color w:val="000000"/>
          <w:sz w:val="28"/>
        </w:rPr>
        <w:t>
      1) тақырыптық көрмелерге бару;</w:t>
      </w:r>
    </w:p>
    <w:p>
      <w:pPr>
        <w:spacing w:after="0"/>
        <w:ind w:left="0"/>
        <w:jc w:val="both"/>
      </w:pPr>
      <w:r>
        <w:rPr>
          <w:rFonts w:ascii="Times New Roman"/>
          <w:b w:val="false"/>
          <w:i w:val="false"/>
          <w:color w:val="000000"/>
          <w:sz w:val="28"/>
        </w:rPr>
        <w:t>
      2) өнер туралы фильмдерді қарау;</w:t>
      </w:r>
    </w:p>
    <w:p>
      <w:pPr>
        <w:spacing w:after="0"/>
        <w:ind w:left="0"/>
        <w:jc w:val="both"/>
      </w:pPr>
      <w:r>
        <w:rPr>
          <w:rFonts w:ascii="Times New Roman"/>
          <w:b w:val="false"/>
          <w:i w:val="false"/>
          <w:color w:val="000000"/>
          <w:sz w:val="28"/>
        </w:rPr>
        <w:t>
      3) мұражайларға, суретшілердің шеберханаларына бару;</w:t>
      </w:r>
    </w:p>
    <w:p>
      <w:pPr>
        <w:spacing w:after="0"/>
        <w:ind w:left="0"/>
        <w:jc w:val="both"/>
      </w:pPr>
      <w:r>
        <w:rPr>
          <w:rFonts w:ascii="Times New Roman"/>
          <w:b w:val="false"/>
          <w:i w:val="false"/>
          <w:color w:val="000000"/>
          <w:sz w:val="28"/>
        </w:rPr>
        <w:t>
      4) байқауларға, балалардың жұмыстарының көрмесіне қатысу.</w:t>
      </w:r>
    </w:p>
    <w:p>
      <w:pPr>
        <w:spacing w:after="0"/>
        <w:ind w:left="0"/>
        <w:jc w:val="both"/>
      </w:pPr>
      <w:r>
        <w:rPr>
          <w:rFonts w:ascii="Times New Roman"/>
          <w:b w:val="false"/>
          <w:i w:val="false"/>
          <w:color w:val="000000"/>
          <w:sz w:val="28"/>
        </w:rPr>
        <w:t>
      28.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29.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30.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31. Түсінік хаттың мазмұны: </w:t>
      </w:r>
    </w:p>
    <w:p>
      <w:pPr>
        <w:spacing w:after="0"/>
        <w:ind w:left="0"/>
        <w:jc w:val="both"/>
      </w:pPr>
      <w:r>
        <w:rPr>
          <w:rFonts w:ascii="Times New Roman"/>
          <w:b w:val="false"/>
          <w:i w:val="false"/>
          <w:color w:val="000000"/>
          <w:sz w:val="28"/>
        </w:rPr>
        <w:t>
      1) негіздеме ретінде білім беру бағдарламасы;</w:t>
      </w:r>
    </w:p>
    <w:p>
      <w:pPr>
        <w:spacing w:after="0"/>
        <w:ind w:left="0"/>
        <w:jc w:val="both"/>
      </w:pPr>
      <w:r>
        <w:rPr>
          <w:rFonts w:ascii="Times New Roman"/>
          <w:b w:val="false"/>
          <w:i w:val="false"/>
          <w:color w:val="000000"/>
          <w:sz w:val="28"/>
        </w:rPr>
        <w:t>
      2) аталған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аталған сыныптағы оқыту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нұсқай отырып, бөлек тақырыптық блоктарды (тарауларды) меңгеру мерзімдерін және/немесе уақытын өзгерту туралы ақпарат.</w:t>
      </w:r>
    </w:p>
    <w:p>
      <w:pPr>
        <w:spacing w:after="0"/>
        <w:ind w:left="0"/>
        <w:jc w:val="both"/>
      </w:pPr>
      <w:r>
        <w:rPr>
          <w:rFonts w:ascii="Times New Roman"/>
          <w:b w:val="false"/>
          <w:i w:val="false"/>
          <w:color w:val="000000"/>
          <w:sz w:val="28"/>
        </w:rPr>
        <w:t>
      32. "Оқу қызметін жоспарлау" тарауы білім алушы қызметінің сипатын ерекшелейтін тақырыптық күнтізбелік жоспардан құралады.</w:t>
      </w:r>
    </w:p>
    <w:p>
      <w:pPr>
        <w:spacing w:after="0"/>
        <w:ind w:left="0"/>
        <w:jc w:val="both"/>
      </w:pPr>
      <w:r>
        <w:rPr>
          <w:rFonts w:ascii="Times New Roman"/>
          <w:b w:val="false"/>
          <w:i w:val="false"/>
          <w:color w:val="000000"/>
          <w:sz w:val="28"/>
        </w:rPr>
        <w:t>
      33.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34. Оқу жұмыс бағдарламасы әдістемелік кеңестің отырысында қарастырылады және білім беру ұйымының басшысы оқу жылы басталғанға дейін бекітіледі.</w:t>
      </w:r>
    </w:p>
    <w:p>
      <w:pPr>
        <w:spacing w:after="0"/>
        <w:ind w:left="0"/>
        <w:jc w:val="both"/>
      </w:pPr>
      <w:r>
        <w:rPr>
          <w:rFonts w:ascii="Times New Roman"/>
          <w:b w:val="false"/>
          <w:i w:val="false"/>
          <w:color w:val="000000"/>
          <w:sz w:val="28"/>
        </w:rPr>
        <w:t>
      35. Костюм композициясын құру кезінде түстік үйлесімділік маңызды орынға ие болады. Білім алушы киімнің суретін түрлі-түсті етіп (гуашь, акварель), сәндік-көркемдеп орындау кезінде кескіндемелік-пластикалық шешімді табуды, сурет пен кескіндеменің бейнелеу-мәнерлеу құралдарын қолдануды үйренеді.</w:t>
      </w:r>
    </w:p>
    <w:p>
      <w:pPr>
        <w:spacing w:after="0"/>
        <w:ind w:left="0"/>
        <w:jc w:val="both"/>
      </w:pPr>
      <w:r>
        <w:rPr>
          <w:rFonts w:ascii="Times New Roman"/>
          <w:b w:val="false"/>
          <w:i w:val="false"/>
          <w:color w:val="000000"/>
          <w:sz w:val="28"/>
        </w:rPr>
        <w:t xml:space="preserve">
      36. "Кескіндеме" пәні жеке заттардың бейнесін, күрделілігі әртүрлі натюрморттарды, этюдтерді орындауды қамтиды. Білім алушының қоршаған әлемді оның барлық түстік сәулелік қатынастарын көру және бейнелеу қабілетін дамыту, түс арқылы форманы "мүсіндеу" білігі, акварельді кескіндеменің техникалық тәсілдерін меңгеру, гуашь және түстану негіздерін үйрету оның міндетіне жатады. </w:t>
      </w:r>
    </w:p>
    <w:p>
      <w:pPr>
        <w:spacing w:after="0"/>
        <w:ind w:left="0"/>
        <w:jc w:val="both"/>
      </w:pPr>
      <w:r>
        <w:rPr>
          <w:rFonts w:ascii="Times New Roman"/>
          <w:b w:val="false"/>
          <w:i w:val="false"/>
          <w:color w:val="000000"/>
          <w:sz w:val="28"/>
        </w:rPr>
        <w:t>
      37. Кескіндеме сабақтарында натураға қарап жүргізетін сабақтар бейнелеу өнеріне академиялық дәстүрде оқытудағы басты компоненттердің бірі болып табылады. Заттар әлемін түс пен реңктің көмегі арқылы бейнелеу білігі білім алушыны кескіндеме өнерін меңгеруін және бейнелеу шығармашылығындағы өз стилін ойлап табуды үйретеді.</w:t>
      </w:r>
    </w:p>
    <w:p>
      <w:pPr>
        <w:spacing w:after="0"/>
        <w:ind w:left="0"/>
        <w:jc w:val="both"/>
      </w:pPr>
      <w:r>
        <w:rPr>
          <w:rFonts w:ascii="Times New Roman"/>
          <w:b w:val="false"/>
          <w:i w:val="false"/>
          <w:color w:val="000000"/>
          <w:sz w:val="28"/>
        </w:rPr>
        <w:t>
      38. Педагог кескіндеме өнерін талдай білуді, әртүрлі кескіндемелік техниканы ажыратуды және қолдануды үйретеді және түспен және түстік байланыстарымен түстерді және кеңістіктікті бейнелеу сауатымен таныстырады.</w:t>
      </w:r>
    </w:p>
    <w:p>
      <w:pPr>
        <w:spacing w:after="0"/>
        <w:ind w:left="0"/>
        <w:jc w:val="both"/>
      </w:pPr>
      <w:r>
        <w:rPr>
          <w:rFonts w:ascii="Times New Roman"/>
          <w:b w:val="false"/>
          <w:i w:val="false"/>
          <w:color w:val="000000"/>
          <w:sz w:val="28"/>
        </w:rPr>
        <w:t xml:space="preserve">
      39. Педагогтің міндеті балаларға композиция, форманың пластикалық құрылымы, форма, перспектива, сәулені бөлу және түстердің бір біріне әсері, бейнелеудің кескіндемелік тәсілдері дағдыларын қолданып, беттің екі өлшемді жазықтығында үш өлшемді форманы көруді, түсінуді және бейнелеуді үйрету болып табылады. </w:t>
      </w:r>
    </w:p>
    <w:p>
      <w:pPr>
        <w:spacing w:after="0"/>
        <w:ind w:left="0"/>
        <w:jc w:val="both"/>
      </w:pPr>
      <w:r>
        <w:rPr>
          <w:rFonts w:ascii="Times New Roman"/>
          <w:b w:val="false"/>
          <w:i w:val="false"/>
          <w:color w:val="000000"/>
          <w:sz w:val="28"/>
        </w:rPr>
        <w:t xml:space="preserve">
      40. Педагог ұзақ мерзімді қойылымдарды қысқа мерзімді қойылымдармен үйлестіреді, түсті жеңіл жеткізу және көздің өткірлігін қалыптастыру үшін жылдам этюд техникасын енгізеді. Жұмыс қарпайымнан күрделіге, өз бетінше орындауға, жұмыстың барынша аяқтауға қарай жүргізіледі. </w:t>
      </w:r>
    </w:p>
    <w:p>
      <w:pPr>
        <w:spacing w:after="0"/>
        <w:ind w:left="0"/>
        <w:jc w:val="both"/>
      </w:pPr>
      <w:r>
        <w:rPr>
          <w:rFonts w:ascii="Times New Roman"/>
          <w:b w:val="false"/>
          <w:i w:val="false"/>
          <w:color w:val="000000"/>
          <w:sz w:val="28"/>
        </w:rPr>
        <w:t>
      41. Педагог білім алушыны суреттің сәуле-көлеңке, сызықтық, көлемді, конструктивтік және реңктік түрімен таныстырады.</w:t>
      </w:r>
    </w:p>
    <w:p>
      <w:pPr>
        <w:spacing w:after="0"/>
        <w:ind w:left="0"/>
        <w:jc w:val="both"/>
      </w:pPr>
      <w:r>
        <w:rPr>
          <w:rFonts w:ascii="Times New Roman"/>
          <w:b w:val="false"/>
          <w:i w:val="false"/>
          <w:color w:val="000000"/>
          <w:sz w:val="28"/>
        </w:rPr>
        <w:t>
      42. Оқыту процесінде білім алушы түстік қатынастарды алдымен жалпақ формалардағы қарапайым жергілікті жағдайдағы түстік қатынастарды көруді және жеткізуді, кейіннен жылы және суық түстерді ескере отырып, қарапайым түстік қатынастарды жеткізуді, одан әрі – мейлінше күрделі формаларда мейлінше күрделі түстік қатынастарды және олардың рефлекстерін жеткізуді үйренеді.</w:t>
      </w:r>
    </w:p>
    <w:p>
      <w:pPr>
        <w:spacing w:after="0"/>
        <w:ind w:left="0"/>
        <w:jc w:val="both"/>
      </w:pPr>
      <w:r>
        <w:rPr>
          <w:rFonts w:ascii="Times New Roman"/>
          <w:b w:val="false"/>
          <w:i w:val="false"/>
          <w:color w:val="000000"/>
          <w:sz w:val="28"/>
        </w:rPr>
        <w:t xml:space="preserve">
      43. Білім алушы түстік қатынастарды жабық ғимараттарда, сондай-ақ ашық аспан астында кеңістіктік әуе ортасы жағдайында көруді және жеткізуді үйренеді. </w:t>
      </w:r>
    </w:p>
    <w:p>
      <w:pPr>
        <w:spacing w:after="0"/>
        <w:ind w:left="0"/>
        <w:jc w:val="both"/>
      </w:pPr>
      <w:r>
        <w:rPr>
          <w:rFonts w:ascii="Times New Roman"/>
          <w:b w:val="false"/>
          <w:i w:val="false"/>
          <w:color w:val="000000"/>
          <w:sz w:val="28"/>
        </w:rPr>
        <w:t xml:space="preserve">
      44. Педагог түстану негіздері бойынша сабақта өткізуге дайындалу кезінде, осы пән бойынша сабақ мақсатының білім алушының көркемдік талғамын және шығармашылық қиялын дамыту, сондай-ақ балаларға бейнелеу білігі мен дағдысын үйрету, оларға адамның өміріндегі түстік үйлесімділіктің практикалық маңызын көрсету екенін біледі. </w:t>
      </w:r>
    </w:p>
    <w:p>
      <w:pPr>
        <w:spacing w:after="0"/>
        <w:ind w:left="0"/>
        <w:jc w:val="both"/>
      </w:pPr>
      <w:r>
        <w:rPr>
          <w:rFonts w:ascii="Times New Roman"/>
          <w:b w:val="false"/>
          <w:i w:val="false"/>
          <w:color w:val="000000"/>
          <w:sz w:val="28"/>
        </w:rPr>
        <w:t>
      45. Кескіндемеге оқытудың негізгі қағидаты болып түспен және формамен жұмыс істеу процесінің ажырамайтындығы болып табылады. Білім алушы алдымен түсті жалпақ заттарды қарапайым жергілікті қашықтықта көруді және жеткізуді, кейіннен қарапайым түсті жылы және суық түстерді ескеріп, әрі қарай барынша күрделі формаларда және барынша күрделі түстік қатынастарды және рефлекстерде көруді және жеткізуді үйренеді.</w:t>
      </w:r>
    </w:p>
    <w:p>
      <w:pPr>
        <w:spacing w:after="0"/>
        <w:ind w:left="0"/>
        <w:jc w:val="both"/>
      </w:pPr>
      <w:r>
        <w:rPr>
          <w:rFonts w:ascii="Times New Roman"/>
          <w:b w:val="false"/>
          <w:i w:val="false"/>
          <w:color w:val="000000"/>
          <w:sz w:val="28"/>
        </w:rPr>
        <w:t xml:space="preserve">
      46. Білім алушы кескіндеме сауатының негіздерімен, акварельмен жұмыстағы белгілі техникалық тәсілдер жиынтығымен танысады. Кеңістіктік байланыстар алдымен екі және үш көлемді заттардан тұратын қойылымдарды зерттеуден басталады. </w:t>
      </w:r>
    </w:p>
    <w:p>
      <w:pPr>
        <w:spacing w:after="0"/>
        <w:ind w:left="0"/>
        <w:jc w:val="both"/>
      </w:pPr>
      <w:r>
        <w:rPr>
          <w:rFonts w:ascii="Times New Roman"/>
          <w:b w:val="false"/>
          <w:i w:val="false"/>
          <w:color w:val="000000"/>
          <w:sz w:val="28"/>
        </w:rPr>
        <w:t xml:space="preserve">
      47. Оқу қойылымдары біртіндеп күрделендіріледі, жарықтың әртүрлі түсу жағдайы ұсынылады, білім алушылардың алдына барынша күрделі түстік міндеттері қойылады. Кескіндеме құралдары арқылы заттарды, маталарды және адам фигурасын бейнелеу - білім алушының жеткілікті дайындығын талап етеді. </w:t>
      </w:r>
    </w:p>
    <w:p>
      <w:pPr>
        <w:spacing w:after="0"/>
        <w:ind w:left="0"/>
        <w:jc w:val="both"/>
      </w:pPr>
      <w:r>
        <w:rPr>
          <w:rFonts w:ascii="Times New Roman"/>
          <w:b w:val="false"/>
          <w:i w:val="false"/>
          <w:color w:val="000000"/>
          <w:sz w:val="28"/>
        </w:rPr>
        <w:t xml:space="preserve">
      48. Педагог гүлдерді, құстар мен жануарлардың сұлыбын, адамның фигурасын салуды үйретеді, монохром техникасында натураны реңктерге талдауға назар аударады, білім алушыны заттардың түсін көруді, олардың түстік сәулелік қатынастарын талдауды және екі өлшемді жазықтыққа дұрыс үйлестіруді үйретеді. </w:t>
      </w:r>
    </w:p>
    <w:p>
      <w:pPr>
        <w:spacing w:after="0"/>
        <w:ind w:left="0"/>
        <w:jc w:val="both"/>
      </w:pPr>
      <w:r>
        <w:rPr>
          <w:rFonts w:ascii="Times New Roman"/>
          <w:b w:val="false"/>
          <w:i w:val="false"/>
          <w:color w:val="000000"/>
          <w:sz w:val="28"/>
        </w:rPr>
        <w:t>
      49. Кескіндеме сабағында педагогтің негізгі міндеті білім алушының "көзін қою" болып табылады, яғни натураны толығымен көру, формасы, түсі және реңкі бойынша заттарды салыстыру, натураның түстік және реңктік қатынастарын ұстай білу.</w:t>
      </w:r>
    </w:p>
    <w:p>
      <w:pPr>
        <w:spacing w:after="0"/>
        <w:ind w:left="0"/>
        <w:jc w:val="both"/>
      </w:pPr>
      <w:r>
        <w:rPr>
          <w:rFonts w:ascii="Times New Roman"/>
          <w:b w:val="false"/>
          <w:i w:val="false"/>
          <w:color w:val="000000"/>
          <w:sz w:val="28"/>
        </w:rPr>
        <w:t xml:space="preserve">
      50. Білім алушы біртіндеп кескіндеме әлеміен, бояулар палитрасымен танысады, қылқаламмен жұмыс істеуді үйренеді, акварельмен және гуашьпен жұмыс істеу дағдысын меңгереді. Натюрморттардың оқу қойылымдары негізгі тапсырмалар болып табылады. </w:t>
      </w:r>
    </w:p>
    <w:p>
      <w:pPr>
        <w:spacing w:after="0"/>
        <w:ind w:left="0"/>
        <w:jc w:val="both"/>
      </w:pPr>
      <w:r>
        <w:rPr>
          <w:rFonts w:ascii="Times New Roman"/>
          <w:b w:val="false"/>
          <w:i w:val="false"/>
          <w:color w:val="000000"/>
          <w:sz w:val="28"/>
        </w:rPr>
        <w:t>
      51. Алғашқы сабақтарда білім алушы кескіндемелік материалдармен және олардың техникалық қасиеттерімен (бояу, қағаз, қылқаламдар), "тон", "суық", "жылы", "реңк" түсініктерімен танысады, түстердің жақындығы және кереғарлығы, спектр және қосымша түстер туралы түсініктерді меңгереді, әуе ортасындағы түстерді, түстердің өзара байланысын, рефлекстерді үйренеді, бояуларды араластыруды үйренеді.</w:t>
      </w:r>
    </w:p>
    <w:p>
      <w:pPr>
        <w:spacing w:after="0"/>
        <w:ind w:left="0"/>
        <w:jc w:val="both"/>
      </w:pPr>
      <w:r>
        <w:rPr>
          <w:rFonts w:ascii="Times New Roman"/>
          <w:b w:val="false"/>
          <w:i w:val="false"/>
          <w:color w:val="000000"/>
          <w:sz w:val="28"/>
        </w:rPr>
        <w:t>
      52. Оқытудың басты формасы – оқу қойылымымен ұзақ мерзімді жұмыс, ол ұзақ уақыт бойы бақылауға және натураны мұқият зерттеуге негізделген.</w:t>
      </w:r>
    </w:p>
    <w:p>
      <w:pPr>
        <w:spacing w:after="0"/>
        <w:ind w:left="0"/>
        <w:jc w:val="both"/>
      </w:pPr>
      <w:r>
        <w:rPr>
          <w:rFonts w:ascii="Times New Roman"/>
          <w:b w:val="false"/>
          <w:i w:val="false"/>
          <w:color w:val="000000"/>
          <w:sz w:val="28"/>
        </w:rPr>
        <w:t>
      53. Педагог білім алушыға теориялық білімді және практикалық дағдыларды береді, көрінетін заттарды, көріністерді, олардың ерекшеліктері мен қасиеттерін шынайы жеткізуді үйретеді. Ұзақ мерзімді қойылымдардағы түсініктерді бекіту немесе кеңейту үшін этюдтерді, жаттығуларды қысқа мерзімді сызбалармен алмастырады.</w:t>
      </w:r>
    </w:p>
    <w:p>
      <w:pPr>
        <w:spacing w:after="0"/>
        <w:ind w:left="0"/>
        <w:jc w:val="both"/>
      </w:pPr>
      <w:r>
        <w:rPr>
          <w:rFonts w:ascii="Times New Roman"/>
          <w:b w:val="false"/>
          <w:i w:val="false"/>
          <w:color w:val="000000"/>
          <w:sz w:val="28"/>
        </w:rPr>
        <w:t xml:space="preserve">
      54. Оқыту процесінде педагог балаларға тән балғындықты, еш кедергісіз қабылдауды, бейнелеу процесіне қызығушылықтарын сақтайды және дамытады, баланың көріністерді қабылдауына және шығармашылық қиялына негізделетін белсенді оқыту әдісін қолданады. </w:t>
      </w:r>
    </w:p>
    <w:p>
      <w:pPr>
        <w:spacing w:after="0"/>
        <w:ind w:left="0"/>
        <w:jc w:val="both"/>
      </w:pPr>
      <w:r>
        <w:rPr>
          <w:rFonts w:ascii="Times New Roman"/>
          <w:b w:val="false"/>
          <w:i w:val="false"/>
          <w:color w:val="000000"/>
          <w:sz w:val="28"/>
        </w:rPr>
        <w:t xml:space="preserve">
      55. Педагог теориялық білімдерін және алған практикалық дағдыларын бекіту мақсатында әртүрлі тапсырмаларды әзірлейді. Тапсырмалар балалардың дайындық деңгейін сәйкес келетіндей, алдында алған білімдері мен біліктерін ескеріп іріктеледі. Тапсырмалардың қиындығы біртіндеп артады. </w:t>
      </w:r>
    </w:p>
    <w:p>
      <w:pPr>
        <w:spacing w:after="0"/>
        <w:ind w:left="0"/>
        <w:jc w:val="both"/>
      </w:pPr>
      <w:r>
        <w:rPr>
          <w:rFonts w:ascii="Times New Roman"/>
          <w:b w:val="false"/>
          <w:i w:val="false"/>
          <w:color w:val="000000"/>
          <w:sz w:val="28"/>
        </w:rPr>
        <w:t>
      56. Түстануға оқыту бойынша сабақтар педагогтің алдында бірқатар міндеттерді қояды, олар балалардың қоршаған шынайылық туралы түсініктерін тереңдетеді және байытады. Педагог оқу-тәрбие міндетін іске асыруда білім алушының қандай жаста білім, дағдылардың қандай көлеміне меңгере алатындығын біледі, осыған байланысты осы балалармен жұмыстың әдістемесін ойланып әзірлейді.</w:t>
      </w:r>
    </w:p>
    <w:p>
      <w:pPr>
        <w:spacing w:after="0"/>
        <w:ind w:left="0"/>
        <w:jc w:val="both"/>
      </w:pPr>
      <w:r>
        <w:rPr>
          <w:rFonts w:ascii="Times New Roman"/>
          <w:b w:val="false"/>
          <w:i w:val="false"/>
          <w:color w:val="000000"/>
          <w:sz w:val="28"/>
        </w:rPr>
        <w:t>
      57. Тапсырмалар білім алушыны бейнелеу материалдарының қасиеттерімен таныстырады: кескіндемелік, графикалық, көлемді және елестетуді, қиялды дамытуға және балалардың шығармашылық әлеуетін дамытуға бағытталған.</w:t>
      </w:r>
    </w:p>
    <w:p>
      <w:pPr>
        <w:spacing w:after="0"/>
        <w:ind w:left="0"/>
        <w:jc w:val="both"/>
      </w:pPr>
      <w:r>
        <w:rPr>
          <w:rFonts w:ascii="Times New Roman"/>
          <w:b w:val="false"/>
          <w:i w:val="false"/>
          <w:color w:val="000000"/>
          <w:sz w:val="28"/>
        </w:rPr>
        <w:t>
      58. Кескіндеме бойынша алғашқы сабақтар жабдықтармен, жұмыс орнымен, кескіндемеге және оларды қолдану техникасына оқыту кезінде пайдаланылатын жабдықтармен таныстырудан басталады.</w:t>
      </w:r>
    </w:p>
    <w:p>
      <w:pPr>
        <w:spacing w:after="0"/>
        <w:ind w:left="0"/>
        <w:jc w:val="both"/>
      </w:pPr>
      <w:r>
        <w:rPr>
          <w:rFonts w:ascii="Times New Roman"/>
          <w:b w:val="false"/>
          <w:i w:val="false"/>
          <w:color w:val="000000"/>
          <w:sz w:val="28"/>
        </w:rPr>
        <w:t>
      59. Білім алушы түстің көмегі арқылы кеңістіктікті және көлемді жеткізу тәсілдерін меңгереді. Педагог түстік шеңберді қолдана отырып, түстің негізгі қасиеттері туралы түсінікті береді, жергілікті түс жайлы, заттың түсіндегі сәуле мен көлеңкенің әсерін түсіндіреді, кескіндеме өнеріндегі реңк түсінігімен таныстырады.</w:t>
      </w:r>
    </w:p>
    <w:p>
      <w:pPr>
        <w:spacing w:after="0"/>
        <w:ind w:left="0"/>
        <w:jc w:val="both"/>
      </w:pPr>
      <w:r>
        <w:rPr>
          <w:rFonts w:ascii="Times New Roman"/>
          <w:b w:val="false"/>
          <w:i w:val="false"/>
          <w:color w:val="000000"/>
          <w:sz w:val="28"/>
        </w:rPr>
        <w:t>
      60. Білім алушы бірінші сабақтан бастап әрбір этюдке қойылған міндеттерді шешуға басты назарды аудара отырып, парақты үйлестіруді және барлық міндеттерді шешуді, натюрмортпен жұмысты жүйелі түрде жүргізуді үйренеді.</w:t>
      </w:r>
    </w:p>
    <w:p>
      <w:pPr>
        <w:spacing w:after="0"/>
        <w:ind w:left="0"/>
        <w:jc w:val="both"/>
      </w:pPr>
      <w:r>
        <w:rPr>
          <w:rFonts w:ascii="Times New Roman"/>
          <w:b w:val="false"/>
          <w:i w:val="false"/>
          <w:color w:val="000000"/>
          <w:sz w:val="28"/>
        </w:rPr>
        <w:t>
      61. Білім алушы педагогтің жетекшілігімен қосымша және кереғар түстердің заңдылықтарымен танысады, реңк пен түстің көмегі арқылы кескіндеменің кеңістігі мен көлемін жеткізу тәсілдері туралы түсінікті тереңдетеді.</w:t>
      </w:r>
    </w:p>
    <w:p>
      <w:pPr>
        <w:spacing w:after="0"/>
        <w:ind w:left="0"/>
        <w:jc w:val="both"/>
      </w:pPr>
      <w:r>
        <w:rPr>
          <w:rFonts w:ascii="Times New Roman"/>
          <w:b w:val="false"/>
          <w:i w:val="false"/>
          <w:color w:val="000000"/>
          <w:sz w:val="28"/>
        </w:rPr>
        <w:t>
      62. Әртүрлі жағдайларда заттардағы түстік нюанстарды бейнелей отырып, білім алушы олардың көлемді формаларын анықтайды, заттардың жергілікті түсін сақтайды, заттарды жазықтықта орналастыруды бақылауды үйренеді.</w:t>
      </w:r>
    </w:p>
    <w:p>
      <w:pPr>
        <w:spacing w:after="0"/>
        <w:ind w:left="0"/>
        <w:jc w:val="both"/>
      </w:pPr>
      <w:r>
        <w:rPr>
          <w:rFonts w:ascii="Times New Roman"/>
          <w:b w:val="false"/>
          <w:i w:val="false"/>
          <w:color w:val="000000"/>
          <w:sz w:val="28"/>
        </w:rPr>
        <w:t>
      63. Педагог парақтың композициясына, қойылымның кеңістігін анықтауға және заттардың нақты құрылымына, реңк беру түсінігіне, колористік шешіміне және ұзақ мерзімді жұмысты ретімен, дұрыс жүргізуге басты назарын аударады.</w:t>
      </w:r>
    </w:p>
    <w:p>
      <w:pPr>
        <w:spacing w:after="0"/>
        <w:ind w:left="0"/>
        <w:jc w:val="both"/>
      </w:pPr>
      <w:r>
        <w:rPr>
          <w:rFonts w:ascii="Times New Roman"/>
          <w:b w:val="false"/>
          <w:i w:val="false"/>
          <w:color w:val="000000"/>
          <w:sz w:val="28"/>
        </w:rPr>
        <w:t xml:space="preserve">
      64. Оқытудың аяқтау кезеңіндегі жұмыс міндеттері академиялық кескіндеменің негізгі тапсырмаларын қарастырады: </w:t>
      </w:r>
    </w:p>
    <w:p>
      <w:pPr>
        <w:spacing w:after="0"/>
        <w:ind w:left="0"/>
        <w:jc w:val="both"/>
      </w:pPr>
      <w:r>
        <w:rPr>
          <w:rFonts w:ascii="Times New Roman"/>
          <w:b w:val="false"/>
          <w:i w:val="false"/>
          <w:color w:val="000000"/>
          <w:sz w:val="28"/>
        </w:rPr>
        <w:t xml:space="preserve">
      1) натюрморттағы нақты түстік қатынастар; </w:t>
      </w:r>
    </w:p>
    <w:p>
      <w:pPr>
        <w:spacing w:after="0"/>
        <w:ind w:left="0"/>
        <w:jc w:val="both"/>
      </w:pPr>
      <w:r>
        <w:rPr>
          <w:rFonts w:ascii="Times New Roman"/>
          <w:b w:val="false"/>
          <w:i w:val="false"/>
          <w:color w:val="000000"/>
          <w:sz w:val="28"/>
        </w:rPr>
        <w:t>
      2) заттардың формасын, көлемін, олардың фактурасын жеткізу;</w:t>
      </w:r>
    </w:p>
    <w:p>
      <w:pPr>
        <w:spacing w:after="0"/>
        <w:ind w:left="0"/>
        <w:jc w:val="both"/>
      </w:pPr>
      <w:r>
        <w:rPr>
          <w:rFonts w:ascii="Times New Roman"/>
          <w:b w:val="false"/>
          <w:i w:val="false"/>
          <w:color w:val="000000"/>
          <w:sz w:val="28"/>
        </w:rPr>
        <w:t>
      3) натюрморттағы кеңістіктікті, тереңдікті шешу.</w:t>
      </w:r>
    </w:p>
    <w:p>
      <w:pPr>
        <w:spacing w:after="0"/>
        <w:ind w:left="0"/>
        <w:jc w:val="both"/>
      </w:pPr>
      <w:r>
        <w:rPr>
          <w:rFonts w:ascii="Times New Roman"/>
          <w:b w:val="false"/>
          <w:i w:val="false"/>
          <w:color w:val="000000"/>
          <w:sz w:val="28"/>
        </w:rPr>
        <w:t>
      65. Аталған кезеңдегі өз бетінше жүргізілетін жұмыс білім алушының көркемдік-шығармашылық белсенділігін дамытудың басты формасы болып табылады.</w:t>
      </w:r>
    </w:p>
    <w:p>
      <w:pPr>
        <w:spacing w:after="0"/>
        <w:ind w:left="0"/>
        <w:jc w:val="both"/>
      </w:pPr>
      <w:r>
        <w:rPr>
          <w:rFonts w:ascii="Times New Roman"/>
          <w:b w:val="false"/>
          <w:i w:val="false"/>
          <w:color w:val="000000"/>
          <w:sz w:val="28"/>
        </w:rPr>
        <w:t>
      Жаттығуларды орындау кезінде түс туралы оқу материалы беріледі (жылы-суық, түстерді араластыру, ахроматикалық түстермен жұмыс), бейнені берілген форматта орналастыру туралы білімдері бекітіледі.</w:t>
      </w:r>
    </w:p>
    <w:p>
      <w:pPr>
        <w:spacing w:after="0"/>
        <w:ind w:left="0"/>
        <w:jc w:val="both"/>
      </w:pPr>
      <w:r>
        <w:rPr>
          <w:rFonts w:ascii="Times New Roman"/>
          <w:b w:val="false"/>
          <w:i w:val="false"/>
          <w:color w:val="000000"/>
          <w:sz w:val="28"/>
        </w:rPr>
        <w:t>
      66. Кескіндеме және композиция бойынша сабақтарда әртүрлі техникалар мен материалдарды қолдану - білім алушының түстер туралы түсінігін дамытуда маңызды орынды алады. Акварель, гуашь, пастель – білім алушы бірініші сыныптан бастап жұмыс істейтін материалдар.</w:t>
      </w:r>
    </w:p>
    <w:p>
      <w:pPr>
        <w:spacing w:after="0"/>
        <w:ind w:left="0"/>
        <w:jc w:val="both"/>
      </w:pPr>
      <w:r>
        <w:rPr>
          <w:rFonts w:ascii="Times New Roman"/>
          <w:b w:val="false"/>
          <w:i w:val="false"/>
          <w:color w:val="000000"/>
          <w:sz w:val="28"/>
        </w:rPr>
        <w:t>
      67. Педагог суретте "дақтан" бастап жұмсақ материалдармен жұмыс істеуді оқытады, балалардың назарын көмір, сангина, сепия сияқты материалдардың кескіндемелік қасиетіне аудартады.</w:t>
      </w:r>
    </w:p>
    <w:p>
      <w:pPr>
        <w:spacing w:after="0"/>
        <w:ind w:left="0"/>
        <w:jc w:val="both"/>
      </w:pPr>
      <w:r>
        <w:rPr>
          <w:rFonts w:ascii="Times New Roman"/>
          <w:b w:val="false"/>
          <w:i w:val="false"/>
          <w:color w:val="000000"/>
          <w:sz w:val="28"/>
        </w:rPr>
        <w:t>
      68. Кескіндеме бойынша тапсырмаларды орындау кезеңдері:</w:t>
      </w:r>
    </w:p>
    <w:p>
      <w:pPr>
        <w:spacing w:after="0"/>
        <w:ind w:left="0"/>
        <w:jc w:val="both"/>
      </w:pPr>
      <w:r>
        <w:rPr>
          <w:rFonts w:ascii="Times New Roman"/>
          <w:b w:val="false"/>
          <w:i w:val="false"/>
          <w:color w:val="000000"/>
          <w:sz w:val="28"/>
        </w:rPr>
        <w:t>
      1) натюрморттың түстік қатарын талдау;</w:t>
      </w:r>
    </w:p>
    <w:p>
      <w:pPr>
        <w:spacing w:after="0"/>
        <w:ind w:left="0"/>
        <w:jc w:val="both"/>
      </w:pPr>
      <w:r>
        <w:rPr>
          <w:rFonts w:ascii="Times New Roman"/>
          <w:b w:val="false"/>
          <w:i w:val="false"/>
          <w:color w:val="000000"/>
          <w:sz w:val="28"/>
        </w:rPr>
        <w:t>
      2) суретші-классиктердің түстік шешіміндегі натюрмортты талдау;</w:t>
      </w:r>
    </w:p>
    <w:p>
      <w:pPr>
        <w:spacing w:after="0"/>
        <w:ind w:left="0"/>
        <w:jc w:val="both"/>
      </w:pPr>
      <w:r>
        <w:rPr>
          <w:rFonts w:ascii="Times New Roman"/>
          <w:b w:val="false"/>
          <w:i w:val="false"/>
          <w:color w:val="000000"/>
          <w:sz w:val="28"/>
        </w:rPr>
        <w:t>
      3) орындау техникасын талдау;</w:t>
      </w:r>
    </w:p>
    <w:p>
      <w:pPr>
        <w:spacing w:after="0"/>
        <w:ind w:left="0"/>
        <w:jc w:val="both"/>
      </w:pPr>
      <w:r>
        <w:rPr>
          <w:rFonts w:ascii="Times New Roman"/>
          <w:b w:val="false"/>
          <w:i w:val="false"/>
          <w:color w:val="000000"/>
          <w:sz w:val="28"/>
        </w:rPr>
        <w:t>
      4) әртүрлі композициялық шешіммен берілетін түстік реңктік эскиздерінің нұсқасы;</w:t>
      </w:r>
    </w:p>
    <w:p>
      <w:pPr>
        <w:spacing w:after="0"/>
        <w:ind w:left="0"/>
        <w:jc w:val="both"/>
      </w:pPr>
      <w:r>
        <w:rPr>
          <w:rFonts w:ascii="Times New Roman"/>
          <w:b w:val="false"/>
          <w:i w:val="false"/>
          <w:color w:val="000000"/>
          <w:sz w:val="28"/>
        </w:rPr>
        <w:t>
      5) картонды орындау;</w:t>
      </w:r>
    </w:p>
    <w:p>
      <w:pPr>
        <w:spacing w:after="0"/>
        <w:ind w:left="0"/>
        <w:jc w:val="both"/>
      </w:pPr>
      <w:r>
        <w:rPr>
          <w:rFonts w:ascii="Times New Roman"/>
          <w:b w:val="false"/>
          <w:i w:val="false"/>
          <w:color w:val="000000"/>
          <w:sz w:val="28"/>
        </w:rPr>
        <w:t>
      6) жұмысты материал форматтында орындау.</w:t>
      </w:r>
    </w:p>
    <w:p>
      <w:pPr>
        <w:spacing w:after="0"/>
        <w:ind w:left="0"/>
        <w:jc w:val="both"/>
      </w:pPr>
      <w:r>
        <w:rPr>
          <w:rFonts w:ascii="Times New Roman"/>
          <w:b w:val="false"/>
          <w:i w:val="false"/>
          <w:color w:val="000000"/>
          <w:sz w:val="28"/>
        </w:rPr>
        <w:t>
      69. Бағдарлама натюрморт жанрында оқу тапсырмаларын орындауды қарастырады. Ұзақ мерзімді этюдтің міндеті натураны, оның формаларының мінезін, қозғалысын, пропорциясын, сызықтық-конструктивтік құрылымын, колористикалық ерекшеліктерін, жарықты терең және жан-жақты зерттеу болып табылады.</w:t>
      </w:r>
    </w:p>
    <w:p>
      <w:pPr>
        <w:spacing w:after="0"/>
        <w:ind w:left="0"/>
        <w:jc w:val="both"/>
      </w:pPr>
      <w:r>
        <w:rPr>
          <w:rFonts w:ascii="Times New Roman"/>
          <w:b w:val="false"/>
          <w:i w:val="false"/>
          <w:color w:val="000000"/>
          <w:sz w:val="28"/>
        </w:rPr>
        <w:t>
      70. Қысқа мерзімді этюдте натураның пропорциясы, қозғалысы, формасы, заттардың реңктік-түстік айырмашылығы сияқты қасиеттерін, қойылымның жалпы пластикалық және түстік сипатын жеткізу міндеті қойылады.</w:t>
      </w:r>
    </w:p>
    <w:p>
      <w:pPr>
        <w:spacing w:after="0"/>
        <w:ind w:left="0"/>
        <w:jc w:val="both"/>
      </w:pPr>
      <w:r>
        <w:rPr>
          <w:rFonts w:ascii="Times New Roman"/>
          <w:b w:val="false"/>
          <w:i w:val="false"/>
          <w:color w:val="000000"/>
          <w:sz w:val="28"/>
        </w:rPr>
        <w:t>
      71. Этюдті сауатты орындау үшін білім алушы этюдті бейнелеудің алғашқы кезеңінен бастап аралық кезеңдер арқылы оның аяқталуына дейінгі жұмыстың ретін анықтайды.</w:t>
      </w:r>
    </w:p>
    <w:p>
      <w:pPr>
        <w:spacing w:after="0"/>
        <w:ind w:left="0"/>
        <w:jc w:val="both"/>
      </w:pPr>
      <w:r>
        <w:rPr>
          <w:rFonts w:ascii="Times New Roman"/>
          <w:b w:val="false"/>
          <w:i w:val="false"/>
          <w:color w:val="000000"/>
          <w:sz w:val="28"/>
        </w:rPr>
        <w:t>
      72. Натюрморттың этюдін орындау кезеңдері:</w:t>
      </w:r>
    </w:p>
    <w:p>
      <w:pPr>
        <w:spacing w:after="0"/>
        <w:ind w:left="0"/>
        <w:jc w:val="both"/>
      </w:pPr>
      <w:r>
        <w:rPr>
          <w:rFonts w:ascii="Times New Roman"/>
          <w:b w:val="false"/>
          <w:i w:val="false"/>
          <w:color w:val="000000"/>
          <w:sz w:val="28"/>
        </w:rPr>
        <w:t>
      1) заттардың барлық тобының және жеке бөліктерінің бейнесін қағаз бетінде композициялық орналастыру;</w:t>
      </w:r>
    </w:p>
    <w:p>
      <w:pPr>
        <w:spacing w:after="0"/>
        <w:ind w:left="0"/>
        <w:jc w:val="both"/>
      </w:pPr>
      <w:r>
        <w:rPr>
          <w:rFonts w:ascii="Times New Roman"/>
          <w:b w:val="false"/>
          <w:i w:val="false"/>
          <w:color w:val="000000"/>
          <w:sz w:val="28"/>
        </w:rPr>
        <w:t>
      2) пропорция, қимыл және кеңістіктік қалпын ескеріп, форманың сызықтық-конструктивтік шешімі;</w:t>
      </w:r>
    </w:p>
    <w:p>
      <w:pPr>
        <w:spacing w:after="0"/>
        <w:ind w:left="0"/>
        <w:jc w:val="both"/>
      </w:pPr>
      <w:r>
        <w:rPr>
          <w:rFonts w:ascii="Times New Roman"/>
          <w:b w:val="false"/>
          <w:i w:val="false"/>
          <w:color w:val="000000"/>
          <w:sz w:val="28"/>
        </w:rPr>
        <w:t>
      3) жалпы түстік реңкті анықтау; натураға пропорционалды орналасқан жалпы үлкен және түстік қатынастарды жеткізу;</w:t>
      </w:r>
    </w:p>
    <w:p>
      <w:pPr>
        <w:spacing w:after="0"/>
        <w:ind w:left="0"/>
        <w:jc w:val="both"/>
      </w:pPr>
      <w:r>
        <w:rPr>
          <w:rFonts w:ascii="Times New Roman"/>
          <w:b w:val="false"/>
          <w:i w:val="false"/>
          <w:color w:val="000000"/>
          <w:sz w:val="28"/>
        </w:rPr>
        <w:t>
      4) заттардың көлемді формаларын модельдеу, сәуле мен көлеңкенің градациясын анықтау және оларды әуе перспективасын ескеріп кескіндемелік өңдеу жасау;</w:t>
      </w:r>
    </w:p>
    <w:p>
      <w:pPr>
        <w:spacing w:after="0"/>
        <w:ind w:left="0"/>
        <w:jc w:val="both"/>
      </w:pPr>
      <w:r>
        <w:rPr>
          <w:rFonts w:ascii="Times New Roman"/>
          <w:b w:val="false"/>
          <w:i w:val="false"/>
          <w:color w:val="000000"/>
          <w:sz w:val="28"/>
        </w:rPr>
        <w:t xml:space="preserve">
      5) этюдті аяқтау бойынша жұмыстың жалпылау кезеңі; </w:t>
      </w:r>
    </w:p>
    <w:p>
      <w:pPr>
        <w:spacing w:after="0"/>
        <w:ind w:left="0"/>
        <w:jc w:val="both"/>
      </w:pPr>
      <w:r>
        <w:rPr>
          <w:rFonts w:ascii="Times New Roman"/>
          <w:b w:val="false"/>
          <w:i w:val="false"/>
          <w:color w:val="000000"/>
          <w:sz w:val="28"/>
        </w:rPr>
        <w:t>
      6) этюдтің түстік қатарындағы басты және екінші деңгейде орналасқандарды анықтау;</w:t>
      </w:r>
    </w:p>
    <w:p>
      <w:pPr>
        <w:spacing w:after="0"/>
        <w:ind w:left="0"/>
        <w:jc w:val="both"/>
      </w:pPr>
      <w:r>
        <w:rPr>
          <w:rFonts w:ascii="Times New Roman"/>
          <w:b w:val="false"/>
          <w:i w:val="false"/>
          <w:color w:val="000000"/>
          <w:sz w:val="28"/>
        </w:rPr>
        <w:t>
      7) бейненің барлық бөлігін біртұтасқа бағындыру.</w:t>
      </w:r>
    </w:p>
    <w:p>
      <w:pPr>
        <w:spacing w:after="0"/>
        <w:ind w:left="0"/>
        <w:jc w:val="both"/>
      </w:pPr>
      <w:r>
        <w:rPr>
          <w:rFonts w:ascii="Times New Roman"/>
          <w:b w:val="false"/>
          <w:i w:val="false"/>
          <w:color w:val="000000"/>
          <w:sz w:val="28"/>
        </w:rPr>
        <w:t>
      73. Бағдарламаның жүйелілігі, әр сабақтың міндеттерінің нақтылығы жаңа материалды түсіндіруге жұмсалатын уақытты үнемдеуге мүмкіндік береді. Педагог сабақтың көп бөлігін өз бетінше жүргізілетін балалардың жұмысына және әр балаламен жеке жұмыс жүргізуге бөледі.</w:t>
      </w:r>
    </w:p>
    <w:p>
      <w:pPr>
        <w:spacing w:after="0"/>
        <w:ind w:left="0"/>
        <w:jc w:val="both"/>
      </w:pPr>
      <w:r>
        <w:rPr>
          <w:rFonts w:ascii="Times New Roman"/>
          <w:b w:val="false"/>
          <w:i w:val="false"/>
          <w:color w:val="000000"/>
          <w:sz w:val="28"/>
        </w:rPr>
        <w:t>
      74. Сабақтың теориялық бөлігі әр тапсырманы алдын ала түсіндіретін кіріспе әңгімеден құралады, ол кезде педагог білім алушыға тапсырманың мазмұнын түсіндіреді және оны орындау әдісін көрсетеді.</w:t>
      </w:r>
    </w:p>
    <w:p>
      <w:pPr>
        <w:spacing w:after="0"/>
        <w:ind w:left="0"/>
        <w:jc w:val="both"/>
      </w:pPr>
      <w:r>
        <w:rPr>
          <w:rFonts w:ascii="Times New Roman"/>
          <w:b w:val="false"/>
          <w:i w:val="false"/>
          <w:color w:val="000000"/>
          <w:sz w:val="28"/>
        </w:rPr>
        <w:t>
      75. Сабақ барысында өзін түзету және қызметін түзету үшін аралық және соңғы жұмыс нәтижелерін елестету мақсатымен білім алушының өзін талдауы жүргізіледі.</w:t>
      </w:r>
    </w:p>
    <w:p>
      <w:pPr>
        <w:spacing w:after="0"/>
        <w:ind w:left="0"/>
        <w:jc w:val="both"/>
      </w:pPr>
      <w:r>
        <w:rPr>
          <w:rFonts w:ascii="Times New Roman"/>
          <w:b w:val="false"/>
          <w:i w:val="false"/>
          <w:color w:val="000000"/>
          <w:sz w:val="28"/>
        </w:rPr>
        <w:t>
      Сабақтың соңында білім алушының жасаған жұмысына ұжымдық талдау және өзін өзі талдау жүргізіледі (жұмыстарды қарау).</w:t>
      </w:r>
    </w:p>
    <w:p>
      <w:pPr>
        <w:spacing w:after="0"/>
        <w:ind w:left="0"/>
        <w:jc w:val="both"/>
      </w:pPr>
      <w:r>
        <w:rPr>
          <w:rFonts w:ascii="Times New Roman"/>
          <w:b w:val="false"/>
          <w:i w:val="false"/>
          <w:color w:val="000000"/>
          <w:sz w:val="28"/>
        </w:rPr>
        <w:t xml:space="preserve">
      76. Кескіндеме бойынша практикалық сабақтарды жүргізу жұмысты орындау әдісін көрнекі түрде көрсетуді талап етеді. Педагог оқыту құралдарын тақырыпқа және сабақтың міндетіне байланысты қолданады. </w:t>
      </w:r>
    </w:p>
    <w:p>
      <w:pPr>
        <w:spacing w:after="0"/>
        <w:ind w:left="0"/>
        <w:jc w:val="both"/>
      </w:pPr>
      <w:r>
        <w:rPr>
          <w:rFonts w:ascii="Times New Roman"/>
          <w:b w:val="false"/>
          <w:i w:val="false"/>
          <w:color w:val="000000"/>
          <w:sz w:val="28"/>
        </w:rPr>
        <w:t>
      77. Түсіндіру-иллюстративті әдіс келесі тәсілдерді қамтиды:</w:t>
      </w:r>
    </w:p>
    <w:p>
      <w:pPr>
        <w:spacing w:after="0"/>
        <w:ind w:left="0"/>
        <w:jc w:val="both"/>
      </w:pPr>
      <w:r>
        <w:rPr>
          <w:rFonts w:ascii="Times New Roman"/>
          <w:b w:val="false"/>
          <w:i w:val="false"/>
          <w:color w:val="000000"/>
          <w:sz w:val="28"/>
        </w:rPr>
        <w:t>
      1) қарастыру;</w:t>
      </w:r>
    </w:p>
    <w:p>
      <w:pPr>
        <w:spacing w:after="0"/>
        <w:ind w:left="0"/>
        <w:jc w:val="both"/>
      </w:pPr>
      <w:r>
        <w:rPr>
          <w:rFonts w:ascii="Times New Roman"/>
          <w:b w:val="false"/>
          <w:i w:val="false"/>
          <w:color w:val="000000"/>
          <w:sz w:val="28"/>
        </w:rPr>
        <w:t>
      2) бақылау;</w:t>
      </w:r>
    </w:p>
    <w:p>
      <w:pPr>
        <w:spacing w:after="0"/>
        <w:ind w:left="0"/>
        <w:jc w:val="both"/>
      </w:pPr>
      <w:r>
        <w:rPr>
          <w:rFonts w:ascii="Times New Roman"/>
          <w:b w:val="false"/>
          <w:i w:val="false"/>
          <w:color w:val="000000"/>
          <w:sz w:val="28"/>
        </w:rPr>
        <w:t>
      3) педагогикалық сурет;</w:t>
      </w:r>
    </w:p>
    <w:p>
      <w:pPr>
        <w:spacing w:after="0"/>
        <w:ind w:left="0"/>
        <w:jc w:val="both"/>
      </w:pPr>
      <w:r>
        <w:rPr>
          <w:rFonts w:ascii="Times New Roman"/>
          <w:b w:val="false"/>
          <w:i w:val="false"/>
          <w:color w:val="000000"/>
          <w:sz w:val="28"/>
        </w:rPr>
        <w:t>
      4) түсіндіру;</w:t>
      </w:r>
    </w:p>
    <w:p>
      <w:pPr>
        <w:spacing w:after="0"/>
        <w:ind w:left="0"/>
        <w:jc w:val="both"/>
      </w:pPr>
      <w:r>
        <w:rPr>
          <w:rFonts w:ascii="Times New Roman"/>
          <w:b w:val="false"/>
          <w:i w:val="false"/>
          <w:color w:val="000000"/>
          <w:sz w:val="28"/>
        </w:rPr>
        <w:t xml:space="preserve">
      5) әңгімелеу. </w:t>
      </w:r>
    </w:p>
    <w:p>
      <w:pPr>
        <w:spacing w:after="0"/>
        <w:ind w:left="0"/>
        <w:jc w:val="both"/>
      </w:pPr>
      <w:r>
        <w:rPr>
          <w:rFonts w:ascii="Times New Roman"/>
          <w:b w:val="false"/>
          <w:i w:val="false"/>
          <w:color w:val="000000"/>
          <w:sz w:val="28"/>
        </w:rPr>
        <w:t>
      78. Педагогикалық сурет ауызша түсіндірумен қатар жүргізіледі, ол білім алушылардың жаңа материалды қабылдауын жылдамдатады және педагогикалық тиімділікті күшейтеді.</w:t>
      </w:r>
    </w:p>
    <w:p>
      <w:pPr>
        <w:spacing w:after="0"/>
        <w:ind w:left="0"/>
        <w:jc w:val="both"/>
      </w:pPr>
      <w:r>
        <w:rPr>
          <w:rFonts w:ascii="Times New Roman"/>
          <w:b w:val="false"/>
          <w:i w:val="false"/>
          <w:color w:val="000000"/>
          <w:sz w:val="28"/>
        </w:rPr>
        <w:t>
      79. Педагогикалық суреттің қызметтері;</w:t>
      </w:r>
    </w:p>
    <w:p>
      <w:pPr>
        <w:spacing w:after="0"/>
        <w:ind w:left="0"/>
        <w:jc w:val="both"/>
      </w:pPr>
      <w:r>
        <w:rPr>
          <w:rFonts w:ascii="Times New Roman"/>
          <w:b w:val="false"/>
          <w:i w:val="false"/>
          <w:color w:val="000000"/>
          <w:sz w:val="28"/>
        </w:rPr>
        <w:t>
      1) ауызша түсіндіруді иллюстрациялау;</w:t>
      </w:r>
    </w:p>
    <w:p>
      <w:pPr>
        <w:spacing w:after="0"/>
        <w:ind w:left="0"/>
        <w:jc w:val="both"/>
      </w:pPr>
      <w:r>
        <w:rPr>
          <w:rFonts w:ascii="Times New Roman"/>
          <w:b w:val="false"/>
          <w:i w:val="false"/>
          <w:color w:val="000000"/>
          <w:sz w:val="28"/>
        </w:rPr>
        <w:t>
      2) натюрмортпен жұмыстың әдістемелік ретін көрсету;</w:t>
      </w:r>
    </w:p>
    <w:p>
      <w:pPr>
        <w:spacing w:after="0"/>
        <w:ind w:left="0"/>
        <w:jc w:val="both"/>
      </w:pPr>
      <w:r>
        <w:rPr>
          <w:rFonts w:ascii="Times New Roman"/>
          <w:b w:val="false"/>
          <w:i w:val="false"/>
          <w:color w:val="000000"/>
          <w:sz w:val="28"/>
        </w:rPr>
        <w:t>
      3) кескіндемелік этюдті орындаудың практикалық кезеңін көрсету;</w:t>
      </w:r>
    </w:p>
    <w:p>
      <w:pPr>
        <w:spacing w:after="0"/>
        <w:ind w:left="0"/>
        <w:jc w:val="both"/>
      </w:pPr>
      <w:r>
        <w:rPr>
          <w:rFonts w:ascii="Times New Roman"/>
          <w:b w:val="false"/>
          <w:i w:val="false"/>
          <w:color w:val="000000"/>
          <w:sz w:val="28"/>
        </w:rPr>
        <w:t>
      4) композициялық шешімнің қағидаттарын көрсету;</w:t>
      </w:r>
    </w:p>
    <w:p>
      <w:pPr>
        <w:spacing w:after="0"/>
        <w:ind w:left="0"/>
        <w:jc w:val="both"/>
      </w:pPr>
      <w:r>
        <w:rPr>
          <w:rFonts w:ascii="Times New Roman"/>
          <w:b w:val="false"/>
          <w:i w:val="false"/>
          <w:color w:val="000000"/>
          <w:sz w:val="28"/>
        </w:rPr>
        <w:t>
      5) әртүрлі кескіндемелік материалдардың техникалық тәсілдерін және мүмкіндіктерін көрсету;</w:t>
      </w:r>
    </w:p>
    <w:p>
      <w:pPr>
        <w:spacing w:after="0"/>
        <w:ind w:left="0"/>
        <w:jc w:val="both"/>
      </w:pPr>
      <w:r>
        <w:rPr>
          <w:rFonts w:ascii="Times New Roman"/>
          <w:b w:val="false"/>
          <w:i w:val="false"/>
          <w:color w:val="000000"/>
          <w:sz w:val="28"/>
        </w:rPr>
        <w:t>
      6) бейнелеу міндеттерін дұрыс және бұрыс шешуді көрнекілік түрде талдау.</w:t>
      </w:r>
    </w:p>
    <w:p>
      <w:pPr>
        <w:spacing w:after="0"/>
        <w:ind w:left="0"/>
        <w:jc w:val="both"/>
      </w:pPr>
      <w:r>
        <w:rPr>
          <w:rFonts w:ascii="Times New Roman"/>
          <w:b w:val="false"/>
          <w:i w:val="false"/>
          <w:color w:val="000000"/>
          <w:sz w:val="28"/>
        </w:rPr>
        <w:t xml:space="preserve">
      80. Педагог балалардың суретін қолданып, әрбір білім алушыға кескіндемелік материалдармен жұмыстың техникалық тәсілдерін көрсетеді. Білім алушылардың жұмыстарын түзету - суреттің сапасын сыртынан жақсарту мақсатында емес, білім алушыларға тапсырмаларды орындау қағидаттары мен әдістерін түсіндіру мақсатында жүргізіледі. </w:t>
      </w:r>
    </w:p>
    <w:p>
      <w:pPr>
        <w:spacing w:after="0"/>
        <w:ind w:left="0"/>
        <w:jc w:val="both"/>
      </w:pPr>
      <w:r>
        <w:rPr>
          <w:rFonts w:ascii="Times New Roman"/>
          <w:b w:val="false"/>
          <w:i w:val="false"/>
          <w:color w:val="000000"/>
          <w:sz w:val="28"/>
        </w:rPr>
        <w:t>
      81. Сабақ барысында компьютерлік технологияларды пайдаланып, озық педагогтердің, суретшілердің шеберлік сыныптарын, білім алушылардың оқу және шығармашылық жұмыстарын көрсету, мұражайларға экскурсия жасау - оқытудың ақпараттық құралы болып болып табылады.</w:t>
      </w:r>
    </w:p>
    <w:p>
      <w:pPr>
        <w:spacing w:after="0"/>
        <w:ind w:left="0"/>
        <w:jc w:val="both"/>
      </w:pPr>
      <w:r>
        <w:rPr>
          <w:rFonts w:ascii="Times New Roman"/>
          <w:b w:val="false"/>
          <w:i w:val="false"/>
          <w:color w:val="000000"/>
          <w:sz w:val="28"/>
        </w:rPr>
        <w:t>
      82.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өзінің орындауын талдау – білім алушы өзінің айтуын бағалайды, жіберілген қателіктерін белгілейді;</w:t>
      </w:r>
    </w:p>
    <w:p>
      <w:pPr>
        <w:spacing w:after="0"/>
        <w:ind w:left="0"/>
        <w:jc w:val="both"/>
      </w:pPr>
      <w:r>
        <w:rPr>
          <w:rFonts w:ascii="Times New Roman"/>
          <w:b w:val="false"/>
          <w:i w:val="false"/>
          <w:color w:val="000000"/>
          <w:sz w:val="28"/>
        </w:rPr>
        <w:t>
      2) білім алушының тапсырманы орындауға қатысты педагогтің маңызды ұсынымдарын күнделікке жазу;</w:t>
      </w:r>
    </w:p>
    <w:p>
      <w:pPr>
        <w:spacing w:after="0"/>
        <w:ind w:left="0"/>
        <w:jc w:val="both"/>
      </w:pPr>
      <w:r>
        <w:rPr>
          <w:rFonts w:ascii="Times New Roman"/>
          <w:b w:val="false"/>
          <w:i w:val="false"/>
          <w:color w:val="000000"/>
          <w:sz w:val="28"/>
        </w:rPr>
        <w:t>
      3) үй тапсырмаларын орындау туралы ауызша есеп беру – білім алушы қиындықтар туралы және оларды жою туралы айтады.</w:t>
      </w:r>
    </w:p>
    <w:p>
      <w:pPr>
        <w:spacing w:after="0"/>
        <w:ind w:left="0"/>
        <w:jc w:val="both"/>
      </w:pPr>
      <w:r>
        <w:rPr>
          <w:rFonts w:ascii="Times New Roman"/>
          <w:b w:val="false"/>
          <w:i w:val="false"/>
          <w:color w:val="000000"/>
          <w:sz w:val="28"/>
        </w:rPr>
        <w:t>
      83. Өз бетінше жүргізілетін сабақтар жүйесі келесі элементтерді қамтиды:</w:t>
      </w:r>
    </w:p>
    <w:p>
      <w:pPr>
        <w:spacing w:after="0"/>
        <w:ind w:left="0"/>
        <w:jc w:val="both"/>
      </w:pPr>
      <w:r>
        <w:rPr>
          <w:rFonts w:ascii="Times New Roman"/>
          <w:b w:val="false"/>
          <w:i w:val="false"/>
          <w:color w:val="000000"/>
          <w:sz w:val="28"/>
        </w:rPr>
        <w:t xml:space="preserve">
      1) әртүрлі техниканы меңгеруге арналған жаттығулар; </w:t>
      </w:r>
    </w:p>
    <w:p>
      <w:pPr>
        <w:spacing w:after="0"/>
        <w:ind w:left="0"/>
        <w:jc w:val="both"/>
      </w:pPr>
      <w:r>
        <w:rPr>
          <w:rFonts w:ascii="Times New Roman"/>
          <w:b w:val="false"/>
          <w:i w:val="false"/>
          <w:color w:val="000000"/>
          <w:sz w:val="28"/>
        </w:rPr>
        <w:t>
      2) кескіндемелік этюдтік-нобайларды орындау;</w:t>
      </w:r>
    </w:p>
    <w:p>
      <w:pPr>
        <w:spacing w:after="0"/>
        <w:ind w:left="0"/>
        <w:jc w:val="both"/>
      </w:pPr>
      <w:r>
        <w:rPr>
          <w:rFonts w:ascii="Times New Roman"/>
          <w:b w:val="false"/>
          <w:i w:val="false"/>
          <w:color w:val="000000"/>
          <w:sz w:val="28"/>
        </w:rPr>
        <w:t>
      3) қосымша материалдармен жұмыс.</w:t>
      </w:r>
    </w:p>
    <w:p>
      <w:pPr>
        <w:spacing w:after="0"/>
        <w:ind w:left="0"/>
        <w:jc w:val="both"/>
      </w:pPr>
      <w:r>
        <w:rPr>
          <w:rFonts w:ascii="Times New Roman"/>
          <w:b w:val="false"/>
          <w:i w:val="false"/>
          <w:color w:val="000000"/>
          <w:sz w:val="28"/>
        </w:rPr>
        <w:t xml:space="preserve">
      84. "Кескіндеме" пәнінің "Сурет" пәнімен пәнаралық байланыстары білім алушыларға заттар әлемін тұтас қабылдауға түрткі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85. 1 сыныптағы бағдарламалық талаптар:</w:t>
      </w:r>
    </w:p>
    <w:p>
      <w:pPr>
        <w:spacing w:after="0"/>
        <w:ind w:left="0"/>
        <w:jc w:val="both"/>
      </w:pPr>
      <w:r>
        <w:rPr>
          <w:rFonts w:ascii="Times New Roman"/>
          <w:b w:val="false"/>
          <w:i w:val="false"/>
          <w:color w:val="000000"/>
          <w:sz w:val="28"/>
        </w:rPr>
        <w:t>
      1) білім алушы түстің түрлерімен, олардың табиғаттағы реңкімен танысады, жылы, суық, кереғар, жақын түстерді үйренеді, палитрамен жұмыс істеуді, натюрморттың заттарының барлық түстерін үйлестіруді, бейненің тұтастығына қол жеткізуді, бейнені парақта сауатты орналастыруды, заттардың жергілікті түсін анықтауды және белгілі түстің пайда болуына теориялық негіздеме беруді, акварельмен жұмыстың негізгі тәсілдері мен дағдыларын меңгеруді үйренеді;</w:t>
      </w:r>
    </w:p>
    <w:p>
      <w:pPr>
        <w:spacing w:after="0"/>
        <w:ind w:left="0"/>
        <w:jc w:val="both"/>
      </w:pPr>
      <w:r>
        <w:rPr>
          <w:rFonts w:ascii="Times New Roman"/>
          <w:b w:val="false"/>
          <w:i w:val="false"/>
          <w:color w:val="000000"/>
          <w:sz w:val="28"/>
        </w:rPr>
        <w:t>
      2) әуе перспективасы, реңк, кескіндемедегі қанықтылық және жарық, құюлар, лессировка, формасы бойынша бояу, "дамқыл бойынша" жұмыс, акварельмен жұмыстың техникалық тәсілдері туралы түсінік беріледі, түс арқылы кеңістіктік пен заттардың көлемін жеткізу туралы сұрақтар қарастырылады;</w:t>
      </w:r>
    </w:p>
    <w:p>
      <w:pPr>
        <w:spacing w:after="0"/>
        <w:ind w:left="0"/>
        <w:jc w:val="both"/>
      </w:pPr>
      <w:r>
        <w:rPr>
          <w:rFonts w:ascii="Times New Roman"/>
          <w:b w:val="false"/>
          <w:i w:val="false"/>
          <w:color w:val="000000"/>
          <w:sz w:val="28"/>
        </w:rPr>
        <w:t>
      3) бейнелі ойлау, қиял, көркемдік байқампаздық дамытылады, түстану, мәнерлеу құралдары бойынша тапсырмалараға көп көңіл бөлінеді, жалпақ заттарды бейнелеу, жергілікті түсті жеткізу дағдылары қалыптастырылады, "негізгі", "құрамдас", "бір түстің реңктері" түсініктері бекітіледі;</w:t>
      </w:r>
    </w:p>
    <w:p>
      <w:pPr>
        <w:spacing w:after="0"/>
        <w:ind w:left="0"/>
        <w:jc w:val="both"/>
      </w:pPr>
      <w:r>
        <w:rPr>
          <w:rFonts w:ascii="Times New Roman"/>
          <w:b w:val="false"/>
          <w:i w:val="false"/>
          <w:color w:val="000000"/>
          <w:sz w:val="28"/>
        </w:rPr>
        <w:t>
      4) натюрмортпен жұмысты ретімен жүргізу дағдысы, түстік қатынастарды алдымен жалпақ формаларда қарапайым жергілікті қалыпта жеткізу, жылы және суық түстерді ескеріп, қарапайым түсті қағаздарда, кейіннен мейлінше күрделі формаларды және мейлінше күрделі түстік қатынастарда және жабық ғимараттағы рефлекстермен жеткізу дағдысы меңгеріледі;</w:t>
      </w:r>
    </w:p>
    <w:p>
      <w:pPr>
        <w:spacing w:after="0"/>
        <w:ind w:left="0"/>
        <w:jc w:val="both"/>
      </w:pPr>
      <w:r>
        <w:rPr>
          <w:rFonts w:ascii="Times New Roman"/>
          <w:b w:val="false"/>
          <w:i w:val="false"/>
          <w:color w:val="000000"/>
          <w:sz w:val="28"/>
        </w:rPr>
        <w:t>
      5) білім алушы бейнені парақта үйлестіруді меңгереді, заттардың жергілікті түсін анықтауды, белгілі түстің пайда болуына теориялық негіздеме беруді және акварельмен жұмыс істеудің негізгі тәсілдері мен дағдыларын үйренеді.</w:t>
      </w:r>
    </w:p>
    <w:p>
      <w:pPr>
        <w:spacing w:after="0"/>
        <w:ind w:left="0"/>
        <w:jc w:val="both"/>
      </w:pPr>
      <w:r>
        <w:rPr>
          <w:rFonts w:ascii="Times New Roman"/>
          <w:b w:val="false"/>
          <w:i w:val="false"/>
          <w:color w:val="000000"/>
          <w:sz w:val="28"/>
        </w:rPr>
        <w:t>
      86. 1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Кіріспе сабақ. Кескіндеменің бейнелеу және мәнерлеу құралы. Киімді көркемдеп модельдеу практикасындағы кескіндеменің рөлі. Материалдармен танысу. Акварельді бояулар және олардың қасиеттері. Акварельмен жұмыс істеу тәсілдерімен танысу. Қылқаламның мүмкіндіктерін меңгеру. Қылқаламмен жұмыс істеу тәсілдері. Бояулардың атауларын үйрену, палитрада көре білу. Түсті үш-төрт реңкке қарапайым созу. </w:t>
      </w:r>
    </w:p>
    <w:p>
      <w:pPr>
        <w:spacing w:after="0"/>
        <w:ind w:left="0"/>
        <w:jc w:val="both"/>
      </w:pPr>
      <w:r>
        <w:rPr>
          <w:rFonts w:ascii="Times New Roman"/>
          <w:b w:val="false"/>
          <w:i w:val="false"/>
          <w:color w:val="000000"/>
          <w:sz w:val="28"/>
        </w:rPr>
        <w:t>
      2-тақырып. Жылы және суық түстер. Түстік шеңбер. Негізгі және құрамдас түстер. Бояулардың мүмкіндіктерін ашу. Әртүрлі реңктерді шығару. Жылы және суық гаммаларды шығаруға арналған жаттығулар. Палитрамен жұмыс. Бояуларды араластыру. Акварельмен жұмыс істеу дағдыларын дамыту. Бір түстің басқа түске баяу ауысуы (түстерді теңдей, пропорционалды араластыру).</w:t>
      </w:r>
    </w:p>
    <w:p>
      <w:pPr>
        <w:spacing w:after="0"/>
        <w:ind w:left="0"/>
        <w:jc w:val="both"/>
      </w:pPr>
      <w:r>
        <w:rPr>
          <w:rFonts w:ascii="Times New Roman"/>
          <w:b w:val="false"/>
          <w:i w:val="false"/>
          <w:color w:val="000000"/>
          <w:sz w:val="28"/>
        </w:rPr>
        <w:t>
      3-тақырып. Бір түсті ашықтан күңгіртке және кері түстік тарту. Негізгі үш түстен құрамдас түстерді алу үшін түстерді созу (көктен сарыға, қызылдан жасылға, көктен сарыға).</w:t>
      </w:r>
    </w:p>
    <w:p>
      <w:pPr>
        <w:spacing w:after="0"/>
        <w:ind w:left="0"/>
        <w:jc w:val="both"/>
      </w:pPr>
      <w:r>
        <w:rPr>
          <w:rFonts w:ascii="Times New Roman"/>
          <w:b w:val="false"/>
          <w:i w:val="false"/>
          <w:color w:val="000000"/>
          <w:sz w:val="28"/>
        </w:rPr>
        <w:t>
      4-тақырып. Қосымша түстер. Бейтарап түстер. Түстік палитраны бейтарап түстермен байыту. Бейтарап түстерді алу тәсілдеріне арналған жаттығулар. Бекіту жаттығулары.</w:t>
      </w:r>
    </w:p>
    <w:p>
      <w:pPr>
        <w:spacing w:after="0"/>
        <w:ind w:left="0"/>
        <w:jc w:val="both"/>
      </w:pPr>
      <w:r>
        <w:rPr>
          <w:rFonts w:ascii="Times New Roman"/>
          <w:b w:val="false"/>
          <w:i w:val="false"/>
          <w:color w:val="000000"/>
          <w:sz w:val="28"/>
        </w:rPr>
        <w:t>
      5-тақырып. Жағу және құю. Акварельді кескіндеменің кейбір техникаларын үйрену. Құю мен жеке бояуды үйлестіруге арналған жаттығулар. Акварельмен жұмыс істеу практикасын жетілдіру. Мөлдір, қанық және тығыз бояуларға арналған жаттығулар.</w:t>
      </w:r>
    </w:p>
    <w:p>
      <w:pPr>
        <w:spacing w:after="0"/>
        <w:ind w:left="0"/>
        <w:jc w:val="both"/>
      </w:pPr>
      <w:r>
        <w:rPr>
          <w:rFonts w:ascii="Times New Roman"/>
          <w:b w:val="false"/>
          <w:i w:val="false"/>
          <w:color w:val="000000"/>
          <w:sz w:val="28"/>
        </w:rPr>
        <w:t>
      6-тақырып. Лессировка. Лессировка техникасын үйрену. Мөлдір бояу қабаттарын бір біріне қою арқылы түстің өзгеруін бақылау. Баяуларды оптикалық араластыруға арналған жаттығулар.</w:t>
      </w:r>
    </w:p>
    <w:p>
      <w:pPr>
        <w:spacing w:after="0"/>
        <w:ind w:left="0"/>
        <w:jc w:val="both"/>
      </w:pPr>
      <w:r>
        <w:rPr>
          <w:rFonts w:ascii="Times New Roman"/>
          <w:b w:val="false"/>
          <w:i w:val="false"/>
          <w:color w:val="000000"/>
          <w:sz w:val="28"/>
        </w:rPr>
        <w:t>
      7-тақырып. "Дымқыл" жұмыс техникасы. Акварельдің ерекшеліктерін, оның техникалық мүмкіндіктерін үйренуді жалғастыру. Акварельдің ағуына, бір түсті басқа түске құюға арналған жаттығулар.</w:t>
      </w:r>
    </w:p>
    <w:p>
      <w:pPr>
        <w:spacing w:after="0"/>
        <w:ind w:left="0"/>
        <w:jc w:val="both"/>
      </w:pPr>
      <w:r>
        <w:rPr>
          <w:rFonts w:ascii="Times New Roman"/>
          <w:b w:val="false"/>
          <w:i w:val="false"/>
          <w:color w:val="000000"/>
          <w:sz w:val="28"/>
        </w:rPr>
        <w:t>
      8-тақырып. Жалпақ заттарды бейнелеу. Палитраның түстік байлығын қолданып, бояу, түсті түске құю арқылы жапырақтардың жазық формаларының бейнесін құру. Түсі және реңкі жағынан әртүрлі күзгі жапырақтардың, гүлдердің этюді.</w:t>
      </w:r>
    </w:p>
    <w:p>
      <w:pPr>
        <w:spacing w:after="0"/>
        <w:ind w:left="0"/>
        <w:jc w:val="both"/>
      </w:pPr>
      <w:r>
        <w:rPr>
          <w:rFonts w:ascii="Times New Roman"/>
          <w:b w:val="false"/>
          <w:i w:val="false"/>
          <w:color w:val="000000"/>
          <w:sz w:val="28"/>
        </w:rPr>
        <w:t xml:space="preserve">
      9-тақырып. "Жергілікті түс" түсінігімен танысу. Нақты жергілікті түсті іріктеу. Жарыққа байланысты жергілікті түстің өзгеруі. Жергілікті түстің жарықта және көлеңкедегі өзгерісін көрсету (жарық - жылы, көлеңке - суық). Жарыққа байланысты жергілікті түсті өзгерту тәсілдері. Қыртыссыз бейтарап фондағы қарапайым формадағы екі заттан құралған қойылым (көкөністер, жемістер). Жарық жоғарыдан, қырынан түсірілген. Бояу арқылы форманы мүсіндеу дағдыларын жетілдіру. Бейтарап фондағы көкөністер мен жемістердің этюді. </w:t>
      </w:r>
    </w:p>
    <w:p>
      <w:pPr>
        <w:spacing w:after="0"/>
        <w:ind w:left="0"/>
        <w:jc w:val="both"/>
      </w:pPr>
      <w:r>
        <w:rPr>
          <w:rFonts w:ascii="Times New Roman"/>
          <w:b w:val="false"/>
          <w:i w:val="false"/>
          <w:color w:val="000000"/>
          <w:sz w:val="28"/>
        </w:rPr>
        <w:t>
      10-тақырып. Рефлекс. Қорғашан ортаның әсерінен жергілікті түстің өзгеруі. Рефлекстердің пайда болуын көрсету. Заттардың өзара әсерлерін көрсету. Екі заттан құралған қойылым.</w:t>
      </w:r>
    </w:p>
    <w:p>
      <w:pPr>
        <w:spacing w:after="0"/>
        <w:ind w:left="0"/>
        <w:jc w:val="both"/>
      </w:pPr>
      <w:r>
        <w:rPr>
          <w:rFonts w:ascii="Times New Roman"/>
          <w:b w:val="false"/>
          <w:i w:val="false"/>
          <w:color w:val="000000"/>
          <w:sz w:val="28"/>
        </w:rPr>
        <w:t>
      11-тақырып. Жылы және суық түстердің кереғарлығы. "Жылы, суық түстер" түсініктері. Жылы түстердің түрлерімен және олардың реңктерімен танысу, түстің әртүрлі қасиеттерін көру және талдау.</w:t>
      </w:r>
    </w:p>
    <w:p>
      <w:pPr>
        <w:spacing w:after="0"/>
        <w:ind w:left="0"/>
        <w:jc w:val="both"/>
      </w:pPr>
      <w:r>
        <w:rPr>
          <w:rFonts w:ascii="Times New Roman"/>
          <w:b w:val="false"/>
          <w:i w:val="false"/>
          <w:color w:val="000000"/>
          <w:sz w:val="28"/>
        </w:rPr>
        <w:t xml:space="preserve">
      Жылы түстік гаммадағы натюрморт (сары-қоңыр, қызыл-жасыл түстік гаммалар). Жергілікті түстерді құрамдастарына бөлуді орындау. Акварельді кескіндеменің техникалық тәсілдерін қолданып, гүл шоғырының жоспарлығын орындау, түстік рефлекстер, сәуле мен көлеңкені жеткізу. </w:t>
      </w:r>
    </w:p>
    <w:p>
      <w:pPr>
        <w:spacing w:after="0"/>
        <w:ind w:left="0"/>
        <w:jc w:val="both"/>
      </w:pPr>
      <w:r>
        <w:rPr>
          <w:rFonts w:ascii="Times New Roman"/>
          <w:b w:val="false"/>
          <w:i w:val="false"/>
          <w:color w:val="000000"/>
          <w:sz w:val="28"/>
        </w:rPr>
        <w:t>
      12-тақырып. Кескіндемедегі реңк. Монохром. Реңктік құралдар арқылы көлем мен кеңістіктікті жеткізу. Бір түсті матамен, үш жазықтықта орналасқан, қарапайым тұрмыстық заттар мен жемістердің этюді. Әртүрлі реңктегі заттар мен маталар.</w:t>
      </w:r>
    </w:p>
    <w:p>
      <w:pPr>
        <w:spacing w:after="0"/>
        <w:ind w:left="0"/>
        <w:jc w:val="both"/>
      </w:pPr>
      <w:r>
        <w:rPr>
          <w:rFonts w:ascii="Times New Roman"/>
          <w:b w:val="false"/>
          <w:i w:val="false"/>
          <w:color w:val="000000"/>
          <w:sz w:val="28"/>
        </w:rPr>
        <w:t>
      13-тақырып. Суықтағы жылы түстер. Жылы және суық реңктердің кескіндемелік қатынастарының үйлесімділігін құру. Түрлі-түсті мата фонындағы жемістер немесе өсімдіктері бар екі-үш тұрмыстық заттардан құралған натюрморттың кескіндемелік шешімі. Суық фондарда орналасқан жылы заттар.</w:t>
      </w:r>
    </w:p>
    <w:p>
      <w:pPr>
        <w:spacing w:after="0"/>
        <w:ind w:left="0"/>
        <w:jc w:val="both"/>
      </w:pPr>
      <w:r>
        <w:rPr>
          <w:rFonts w:ascii="Times New Roman"/>
          <w:b w:val="false"/>
          <w:i w:val="false"/>
          <w:color w:val="000000"/>
          <w:sz w:val="28"/>
        </w:rPr>
        <w:t>
      Мата: тік, бейтарап түске жақын, көлденең бір түстің спектрлік реңкіне жақын.</w:t>
      </w:r>
    </w:p>
    <w:p>
      <w:pPr>
        <w:spacing w:after="0"/>
        <w:ind w:left="0"/>
        <w:jc w:val="both"/>
      </w:pPr>
      <w:r>
        <w:rPr>
          <w:rFonts w:ascii="Times New Roman"/>
          <w:b w:val="false"/>
          <w:i w:val="false"/>
          <w:color w:val="000000"/>
          <w:sz w:val="28"/>
        </w:rPr>
        <w:t>
      14-тақырып. Жылыдағы суық. Жылы фондардың суық заттарға әсерінің көрінісі. Қатпарсыз түрлі-түсті матадағы екі-үш тұрмыстық заттардан құралған натюрморт. Жылы фондардағы суық заттар. Этюдті сипат. Заттардағы рефлекстерді жақсы көрсетеді. Тік мата.</w:t>
      </w:r>
    </w:p>
    <w:p>
      <w:pPr>
        <w:spacing w:after="0"/>
        <w:ind w:left="0"/>
        <w:jc w:val="both"/>
      </w:pPr>
      <w:r>
        <w:rPr>
          <w:rFonts w:ascii="Times New Roman"/>
          <w:b w:val="false"/>
          <w:i w:val="false"/>
          <w:color w:val="000000"/>
          <w:sz w:val="28"/>
        </w:rPr>
        <w:t xml:space="preserve">
      15-тақырып. Натюрморт. Жақын түстік қатынастар. Негізгі төрт түс. Жасыл түсті гамма. Үлкен түстік қатынастар ескерілген натюрмортты үйлестіру. </w:t>
      </w:r>
    </w:p>
    <w:p>
      <w:pPr>
        <w:spacing w:after="0"/>
        <w:ind w:left="0"/>
        <w:jc w:val="both"/>
      </w:pPr>
      <w:r>
        <w:rPr>
          <w:rFonts w:ascii="Times New Roman"/>
          <w:b w:val="false"/>
          <w:i w:val="false"/>
          <w:color w:val="000000"/>
          <w:sz w:val="28"/>
        </w:rPr>
        <w:t>
      16-тақырып. Қызыл түсті гамма. Жақын түстік қатынастарға арналған натюрморт.</w:t>
      </w:r>
    </w:p>
    <w:p>
      <w:pPr>
        <w:spacing w:after="0"/>
        <w:ind w:left="0"/>
        <w:jc w:val="both"/>
      </w:pPr>
      <w:r>
        <w:rPr>
          <w:rFonts w:ascii="Times New Roman"/>
          <w:b w:val="false"/>
          <w:i w:val="false"/>
          <w:color w:val="000000"/>
          <w:sz w:val="28"/>
        </w:rPr>
        <w:t>
      17-тақырып. Жасыл түсті гамма. Жақын түстік қатынастарға арналған натюрморт.</w:t>
      </w:r>
    </w:p>
    <w:p>
      <w:pPr>
        <w:spacing w:after="0"/>
        <w:ind w:left="0"/>
        <w:jc w:val="both"/>
      </w:pPr>
      <w:r>
        <w:rPr>
          <w:rFonts w:ascii="Times New Roman"/>
          <w:b w:val="false"/>
          <w:i w:val="false"/>
          <w:color w:val="000000"/>
          <w:sz w:val="28"/>
        </w:rPr>
        <w:t>
      18-тақырып. Көк түсті гамма. Жақын түстік қатынастарға арналған натюрморт.</w:t>
      </w:r>
    </w:p>
    <w:p>
      <w:pPr>
        <w:spacing w:after="0"/>
        <w:ind w:left="0"/>
        <w:jc w:val="both"/>
      </w:pPr>
      <w:r>
        <w:rPr>
          <w:rFonts w:ascii="Times New Roman"/>
          <w:b w:val="false"/>
          <w:i w:val="false"/>
          <w:color w:val="000000"/>
          <w:sz w:val="28"/>
        </w:rPr>
        <w:t xml:space="preserve">
      87.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акварельмен жұмыстың техникалық тәсілдерін біледі: құю, лессировка, форма бойынша бояу, "дымқыл бойынша" жұмысы;</w:t>
      </w:r>
    </w:p>
    <w:p>
      <w:pPr>
        <w:spacing w:after="0"/>
        <w:ind w:left="0"/>
        <w:jc w:val="both"/>
      </w:pPr>
      <w:r>
        <w:rPr>
          <w:rFonts w:ascii="Times New Roman"/>
          <w:b w:val="false"/>
          <w:i w:val="false"/>
          <w:color w:val="000000"/>
          <w:sz w:val="28"/>
        </w:rPr>
        <w:t>
      2) түстанудың негізгі түсініктерін біледі;</w:t>
      </w:r>
    </w:p>
    <w:p>
      <w:pPr>
        <w:spacing w:after="0"/>
        <w:ind w:left="0"/>
        <w:jc w:val="both"/>
      </w:pPr>
      <w:r>
        <w:rPr>
          <w:rFonts w:ascii="Times New Roman"/>
          <w:b w:val="false"/>
          <w:i w:val="false"/>
          <w:color w:val="000000"/>
          <w:sz w:val="28"/>
        </w:rPr>
        <w:t xml:space="preserve">
      3) түстік шеңберді, негізгі және құрамдас түстерді біледі; </w:t>
      </w:r>
    </w:p>
    <w:p>
      <w:pPr>
        <w:spacing w:after="0"/>
        <w:ind w:left="0"/>
        <w:jc w:val="both"/>
      </w:pPr>
      <w:r>
        <w:rPr>
          <w:rFonts w:ascii="Times New Roman"/>
          <w:b w:val="false"/>
          <w:i w:val="false"/>
          <w:color w:val="000000"/>
          <w:sz w:val="28"/>
        </w:rPr>
        <w:t>
      4) жылы және суық түстерді біледі;</w:t>
      </w:r>
    </w:p>
    <w:p>
      <w:pPr>
        <w:spacing w:after="0"/>
        <w:ind w:left="0"/>
        <w:jc w:val="both"/>
      </w:pPr>
      <w:r>
        <w:rPr>
          <w:rFonts w:ascii="Times New Roman"/>
          <w:b w:val="false"/>
          <w:i w:val="false"/>
          <w:color w:val="000000"/>
          <w:sz w:val="28"/>
        </w:rPr>
        <w:t>
      5) қосымша бейтарап түстер, түстік реңктер, кереғарлық түсініктерін біледі;</w:t>
      </w:r>
    </w:p>
    <w:p>
      <w:pPr>
        <w:spacing w:after="0"/>
        <w:ind w:left="0"/>
        <w:jc w:val="both"/>
      </w:pPr>
      <w:r>
        <w:rPr>
          <w:rFonts w:ascii="Times New Roman"/>
          <w:b w:val="false"/>
          <w:i w:val="false"/>
          <w:color w:val="000000"/>
          <w:sz w:val="28"/>
        </w:rPr>
        <w:t>
      6) жергілікті түс және жарыққа байланысты оның өзгеруі туралы түсінікті біледі;</w:t>
      </w:r>
    </w:p>
    <w:p>
      <w:pPr>
        <w:spacing w:after="0"/>
        <w:ind w:left="0"/>
        <w:jc w:val="both"/>
      </w:pPr>
      <w:r>
        <w:rPr>
          <w:rFonts w:ascii="Times New Roman"/>
          <w:b w:val="false"/>
          <w:i w:val="false"/>
          <w:color w:val="000000"/>
          <w:sz w:val="28"/>
        </w:rPr>
        <w:t>
      7) рефлекс түсінігін және ортаға байланысты оның өзгеруі туралы түсінікті біледі;</w:t>
      </w:r>
    </w:p>
    <w:p>
      <w:pPr>
        <w:spacing w:after="0"/>
        <w:ind w:left="0"/>
        <w:jc w:val="both"/>
      </w:pPr>
      <w:r>
        <w:rPr>
          <w:rFonts w:ascii="Times New Roman"/>
          <w:b w:val="false"/>
          <w:i w:val="false"/>
          <w:color w:val="000000"/>
          <w:sz w:val="28"/>
        </w:rPr>
        <w:t>
      8) акварельді кескіндеменің құралдарын біледі;</w:t>
      </w:r>
    </w:p>
    <w:p>
      <w:pPr>
        <w:spacing w:after="0"/>
        <w:ind w:left="0"/>
        <w:jc w:val="both"/>
      </w:pPr>
      <w:r>
        <w:rPr>
          <w:rFonts w:ascii="Times New Roman"/>
          <w:b w:val="false"/>
          <w:i w:val="false"/>
          <w:color w:val="000000"/>
          <w:sz w:val="28"/>
        </w:rPr>
        <w:t>
      9) бояуларды палитрада араластыра алады;</w:t>
      </w:r>
    </w:p>
    <w:p>
      <w:pPr>
        <w:spacing w:after="0"/>
        <w:ind w:left="0"/>
        <w:jc w:val="both"/>
      </w:pPr>
      <w:r>
        <w:rPr>
          <w:rFonts w:ascii="Times New Roman"/>
          <w:b w:val="false"/>
          <w:i w:val="false"/>
          <w:color w:val="000000"/>
          <w:sz w:val="28"/>
        </w:rPr>
        <w:t>
      10) натураға қарап жұмыс жүргізуді біледі;</w:t>
      </w:r>
    </w:p>
    <w:p>
      <w:pPr>
        <w:spacing w:after="0"/>
        <w:ind w:left="0"/>
        <w:jc w:val="both"/>
      </w:pPr>
      <w:r>
        <w:rPr>
          <w:rFonts w:ascii="Times New Roman"/>
          <w:b w:val="false"/>
          <w:i w:val="false"/>
          <w:color w:val="000000"/>
          <w:sz w:val="28"/>
        </w:rPr>
        <w:t>
      11) кескіндеменің бейнелеу және мәнерлеу құралдарын біледі;</w:t>
      </w:r>
    </w:p>
    <w:p>
      <w:pPr>
        <w:spacing w:after="0"/>
        <w:ind w:left="0"/>
        <w:jc w:val="both"/>
      </w:pPr>
      <w:r>
        <w:rPr>
          <w:rFonts w:ascii="Times New Roman"/>
          <w:b w:val="false"/>
          <w:i w:val="false"/>
          <w:color w:val="000000"/>
          <w:sz w:val="28"/>
        </w:rPr>
        <w:t>
      12) кескіндеме құралдары арқылы көркемдік бейнені құру тәсілдерін біледі;</w:t>
      </w:r>
    </w:p>
    <w:p>
      <w:pPr>
        <w:spacing w:after="0"/>
        <w:ind w:left="0"/>
        <w:jc w:val="both"/>
      </w:pPr>
      <w:r>
        <w:rPr>
          <w:rFonts w:ascii="Times New Roman"/>
          <w:b w:val="false"/>
          <w:i w:val="false"/>
          <w:color w:val="000000"/>
          <w:sz w:val="28"/>
        </w:rPr>
        <w:t>
      13) араластыру арқылы түрлі түстік реңктерді таба біледі;</w:t>
      </w:r>
    </w:p>
    <w:p>
      <w:pPr>
        <w:spacing w:after="0"/>
        <w:ind w:left="0"/>
        <w:jc w:val="both"/>
      </w:pPr>
      <w:r>
        <w:rPr>
          <w:rFonts w:ascii="Times New Roman"/>
          <w:b w:val="false"/>
          <w:i w:val="false"/>
          <w:color w:val="000000"/>
          <w:sz w:val="28"/>
        </w:rPr>
        <w:t>
      14) натурадан екі-үш заттан құралған қарапайым қойылымдарды орындай алады;</w:t>
      </w:r>
    </w:p>
    <w:p>
      <w:pPr>
        <w:spacing w:after="0"/>
        <w:ind w:left="0"/>
        <w:jc w:val="both"/>
      </w:pPr>
      <w:r>
        <w:rPr>
          <w:rFonts w:ascii="Times New Roman"/>
          <w:b w:val="false"/>
          <w:i w:val="false"/>
          <w:color w:val="000000"/>
          <w:sz w:val="28"/>
        </w:rPr>
        <w:t>
      15) монохром техникасында жұмыс істеуді біледі;</w:t>
      </w:r>
    </w:p>
    <w:p>
      <w:pPr>
        <w:spacing w:after="0"/>
        <w:ind w:left="0"/>
        <w:jc w:val="both"/>
      </w:pPr>
      <w:r>
        <w:rPr>
          <w:rFonts w:ascii="Times New Roman"/>
          <w:b w:val="false"/>
          <w:i w:val="false"/>
          <w:color w:val="000000"/>
          <w:sz w:val="28"/>
        </w:rPr>
        <w:t>
      16) натюрмортпен жұмысты ретімен жүргізудің алғашқы дағдыларын біледі;</w:t>
      </w:r>
    </w:p>
    <w:p>
      <w:pPr>
        <w:spacing w:after="0"/>
        <w:ind w:left="0"/>
        <w:jc w:val="both"/>
      </w:pPr>
      <w:r>
        <w:rPr>
          <w:rFonts w:ascii="Times New Roman"/>
          <w:b w:val="false"/>
          <w:i w:val="false"/>
          <w:color w:val="000000"/>
          <w:sz w:val="28"/>
        </w:rPr>
        <w:t>
      17) өз жұмыстарын сәндеу тәсілдерін біледі.</w:t>
      </w:r>
    </w:p>
    <w:p>
      <w:pPr>
        <w:spacing w:after="0"/>
        <w:ind w:left="0"/>
        <w:jc w:val="both"/>
      </w:pPr>
      <w:r>
        <w:rPr>
          <w:rFonts w:ascii="Times New Roman"/>
          <w:b w:val="false"/>
          <w:i w:val="false"/>
          <w:color w:val="000000"/>
          <w:sz w:val="28"/>
        </w:rPr>
        <w:t>
      88. 2 сыныптағы бағдарламалық талаптар:</w:t>
      </w:r>
    </w:p>
    <w:p>
      <w:pPr>
        <w:spacing w:after="0"/>
        <w:ind w:left="0"/>
        <w:jc w:val="both"/>
      </w:pPr>
      <w:r>
        <w:rPr>
          <w:rFonts w:ascii="Times New Roman"/>
          <w:b w:val="false"/>
          <w:i w:val="false"/>
          <w:color w:val="000000"/>
          <w:sz w:val="28"/>
        </w:rPr>
        <w:t xml:space="preserve">
      1) түстану бойынша теориялық сұрақтар қарастырылады, кескіндеме арқылы кеңістікті, көлемді жеткізу тәсілдері туралы түсініктер тереңдетіледі, суық, жылы гамманы, колоритті және кереғарлықты түсінеді; </w:t>
      </w:r>
    </w:p>
    <w:p>
      <w:pPr>
        <w:spacing w:after="0"/>
        <w:ind w:left="0"/>
        <w:jc w:val="both"/>
      </w:pPr>
      <w:r>
        <w:rPr>
          <w:rFonts w:ascii="Times New Roman"/>
          <w:b w:val="false"/>
          <w:i w:val="false"/>
          <w:color w:val="000000"/>
          <w:sz w:val="28"/>
        </w:rPr>
        <w:t>
      2) түстер перспективасы, кескіндемедегі сәуле мен көлеңке негізгі тақырып болып табылады, жарық пен ортаның әсеріне байланысты заттардың жергілікті түсінің өзгерісін жеткізу білігін, түс арқылы кеңістіктікті жеткізуді меңгереді;</w:t>
      </w:r>
    </w:p>
    <w:p>
      <w:pPr>
        <w:spacing w:after="0"/>
        <w:ind w:left="0"/>
        <w:jc w:val="both"/>
      </w:pPr>
      <w:r>
        <w:rPr>
          <w:rFonts w:ascii="Times New Roman"/>
          <w:b w:val="false"/>
          <w:i w:val="false"/>
          <w:color w:val="000000"/>
          <w:sz w:val="28"/>
        </w:rPr>
        <w:t>
      3) білім алушы жұмысты ретімен жүргізуді, жұмыс кезінде барлық парақты пайдалануды, жеке жазықтықтардың түстік қатынастарын салуды, заттарды түстік нюанстардағы барлық күрделіктерінде бейнелеуді, заттардың жергілікті түсін сақтауды, олардың көлемді формаларын анықтауды және заттарды жазықтықта орналастыруды б үйренуді жалғастырады;</w:t>
      </w:r>
    </w:p>
    <w:p>
      <w:pPr>
        <w:spacing w:after="0"/>
        <w:ind w:left="0"/>
        <w:jc w:val="both"/>
      </w:pPr>
      <w:r>
        <w:rPr>
          <w:rFonts w:ascii="Times New Roman"/>
          <w:b w:val="false"/>
          <w:i w:val="false"/>
          <w:color w:val="000000"/>
          <w:sz w:val="28"/>
        </w:rPr>
        <w:t>
      4) заттардың материалдылығын жеткізудегі жұмыс біліктері мен дағдылары бекітіледі, натюрморттағы кеңістіктің жарықтығын жеткізу дағдылары жетілдіріледі.</w:t>
      </w:r>
    </w:p>
    <w:p>
      <w:pPr>
        <w:spacing w:after="0"/>
        <w:ind w:left="0"/>
        <w:jc w:val="both"/>
      </w:pPr>
      <w:r>
        <w:rPr>
          <w:rFonts w:ascii="Times New Roman"/>
          <w:b w:val="false"/>
          <w:i w:val="false"/>
          <w:color w:val="000000"/>
          <w:sz w:val="28"/>
        </w:rPr>
        <w:t>
      89. 2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Күзгі натюрморт. Натюрмортты акварельмен орындау. Кереғар ерекшеліктері. Түстік және реңктік үйлесімділік. </w:t>
      </w:r>
    </w:p>
    <w:p>
      <w:pPr>
        <w:spacing w:after="0"/>
        <w:ind w:left="0"/>
        <w:jc w:val="both"/>
      </w:pPr>
      <w:r>
        <w:rPr>
          <w:rFonts w:ascii="Times New Roman"/>
          <w:b w:val="false"/>
          <w:i w:val="false"/>
          <w:color w:val="000000"/>
          <w:sz w:val="28"/>
        </w:rPr>
        <w:t>
      2-тақырып. Гипсті құмырадан және матадан тұратын натюрморт. Түсі жағынан кереғар, гипсті көне құмыра және матадан құралған натюрморт. Қыртыстары бар мата. Алдыңғы жоспардағы бедерлі қатпар. Кеңістіктікті шешу, ортаның кеңістіктіктің түсіне әсері.</w:t>
      </w:r>
    </w:p>
    <w:p>
      <w:pPr>
        <w:spacing w:after="0"/>
        <w:ind w:left="0"/>
        <w:jc w:val="both"/>
      </w:pPr>
      <w:r>
        <w:rPr>
          <w:rFonts w:ascii="Times New Roman"/>
          <w:b w:val="false"/>
          <w:i w:val="false"/>
          <w:color w:val="000000"/>
          <w:sz w:val="28"/>
        </w:rPr>
        <w:t>
      3-тақырып. Әртүрлі екі-үш заттан құралған натюрморт. Фактурасы әртүрлі заттардан құралған натюрморттық қойылым (ағаш, метал, айна). Қатпарсыз мата, бейтарап фон. Материалдылықты, кеңістіктікті жеткізу.</w:t>
      </w:r>
    </w:p>
    <w:p>
      <w:pPr>
        <w:spacing w:after="0"/>
        <w:ind w:left="0"/>
        <w:jc w:val="both"/>
      </w:pPr>
      <w:r>
        <w:rPr>
          <w:rFonts w:ascii="Times New Roman"/>
          <w:b w:val="false"/>
          <w:i w:val="false"/>
          <w:color w:val="000000"/>
          <w:sz w:val="28"/>
        </w:rPr>
        <w:t>
      4-тақырып. Ашық фонда тірі өсімдік формасынан құралған екі-үш шағын қойылымның кескіндемелік бейнесі. Натюрморттың жоспарлығы.</w:t>
      </w:r>
    </w:p>
    <w:p>
      <w:pPr>
        <w:spacing w:after="0"/>
        <w:ind w:left="0"/>
        <w:jc w:val="both"/>
      </w:pPr>
      <w:r>
        <w:rPr>
          <w:rFonts w:ascii="Times New Roman"/>
          <w:b w:val="false"/>
          <w:i w:val="false"/>
          <w:color w:val="000000"/>
          <w:sz w:val="28"/>
        </w:rPr>
        <w:t>
      Гүл шоғырының көлемін, жоспарлығын, түстік реңктерінің байлығын, тұтастығын жеткізу. Гүлдеп тұрған өсімдік немеме гүл шоғыры. Қойылымның этюдтік шешімі. Әртүрлі кескіндемелік техниканы қолдану.</w:t>
      </w:r>
    </w:p>
    <w:p>
      <w:pPr>
        <w:spacing w:after="0"/>
        <w:ind w:left="0"/>
        <w:jc w:val="both"/>
      </w:pPr>
      <w:r>
        <w:rPr>
          <w:rFonts w:ascii="Times New Roman"/>
          <w:b w:val="false"/>
          <w:i w:val="false"/>
          <w:color w:val="000000"/>
          <w:sz w:val="28"/>
        </w:rPr>
        <w:t>
      5-тақырып. Фактура мен кеңістікті жеткізу. Кескіндемедегі реңктік және түстік кереғарлық туралы білім мен қолдану дағдыларын анықтау. Ашық түрлі-түсті фондағы құстың тұлыбымен (немесе әртүрлі фактурадағы тұрмыстық заттармен) натюрморттың кескіндемелік шешімі. Құс тұлыптарының этюдтерін алдын ала орындау.</w:t>
      </w:r>
    </w:p>
    <w:p>
      <w:pPr>
        <w:spacing w:after="0"/>
        <w:ind w:left="0"/>
        <w:jc w:val="both"/>
      </w:pPr>
      <w:r>
        <w:rPr>
          <w:rFonts w:ascii="Times New Roman"/>
          <w:b w:val="false"/>
          <w:i w:val="false"/>
          <w:color w:val="000000"/>
          <w:sz w:val="28"/>
        </w:rPr>
        <w:t>
      6-тақырып. Монохром. Монохромды кескіндеменің мүмкіндіктерін оқуды жалғастыру. Шыны заттардан құралған натюрморт. Алдын ала жаттығуларды орындау. Реңк өлшемінде заттың жергілікті реңкін анықтау. Натюрморттың реңктік байлығын жеткізу. Шыныны бейнелеудің техникалық тәсілдері.</w:t>
      </w:r>
    </w:p>
    <w:p>
      <w:pPr>
        <w:spacing w:after="0"/>
        <w:ind w:left="0"/>
        <w:jc w:val="both"/>
      </w:pPr>
      <w:r>
        <w:rPr>
          <w:rFonts w:ascii="Times New Roman"/>
          <w:b w:val="false"/>
          <w:i w:val="false"/>
          <w:color w:val="000000"/>
          <w:sz w:val="28"/>
        </w:rPr>
        <w:t xml:space="preserve">
      7-тақырып. Жақын түстік және кереғар реңктік қатынастар. Натюрморттың түстік және реңктік үйлесімділігін ұйымдастыру. </w:t>
      </w:r>
    </w:p>
    <w:p>
      <w:pPr>
        <w:spacing w:after="0"/>
        <w:ind w:left="0"/>
        <w:jc w:val="both"/>
      </w:pPr>
      <w:r>
        <w:rPr>
          <w:rFonts w:ascii="Times New Roman"/>
          <w:b w:val="false"/>
          <w:i w:val="false"/>
          <w:color w:val="000000"/>
          <w:sz w:val="28"/>
        </w:rPr>
        <w:t>
      Реңктері түрлі екі жақын түстік (көк-жасыл) топтың заттары мен маталарынан құралған натюрморттың кескіндемелік шешімі. Реңкі бойынша фонға жақын екінші жоспардағы заттар, реңкі бойынша фонға кереғар бірінші жоспардың заттары.</w:t>
      </w:r>
    </w:p>
    <w:p>
      <w:pPr>
        <w:spacing w:after="0"/>
        <w:ind w:left="0"/>
        <w:jc w:val="both"/>
      </w:pPr>
      <w:r>
        <w:rPr>
          <w:rFonts w:ascii="Times New Roman"/>
          <w:b w:val="false"/>
          <w:i w:val="false"/>
          <w:color w:val="000000"/>
          <w:sz w:val="28"/>
        </w:rPr>
        <w:t>
      8-тақырып. Жақын колориттің үйлесімділігі. Қорытынды натюрморт. Акварельмен кескіндеменің техникалық тәсілдерін қолдану. Колориті анық көрінетін натюрморттың кескіндемелік шешімі.</w:t>
      </w:r>
    </w:p>
    <w:p>
      <w:pPr>
        <w:spacing w:after="0"/>
        <w:ind w:left="0"/>
        <w:jc w:val="both"/>
      </w:pPr>
      <w:r>
        <w:rPr>
          <w:rFonts w:ascii="Times New Roman"/>
          <w:b w:val="false"/>
          <w:i w:val="false"/>
          <w:color w:val="000000"/>
          <w:sz w:val="28"/>
        </w:rPr>
        <w:t xml:space="preserve">
      90.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әуе перспективасының заңдарын біледі;</w:t>
      </w:r>
    </w:p>
    <w:p>
      <w:pPr>
        <w:spacing w:after="0"/>
        <w:ind w:left="0"/>
        <w:jc w:val="both"/>
      </w:pPr>
      <w:r>
        <w:rPr>
          <w:rFonts w:ascii="Times New Roman"/>
          <w:b w:val="false"/>
          <w:i w:val="false"/>
          <w:color w:val="000000"/>
          <w:sz w:val="28"/>
        </w:rPr>
        <w:t>
      2) жақын колорит, нюанс түсініктерін біледі;</w:t>
      </w:r>
    </w:p>
    <w:p>
      <w:pPr>
        <w:spacing w:after="0"/>
        <w:ind w:left="0"/>
        <w:jc w:val="both"/>
      </w:pPr>
      <w:r>
        <w:rPr>
          <w:rFonts w:ascii="Times New Roman"/>
          <w:b w:val="false"/>
          <w:i w:val="false"/>
          <w:color w:val="000000"/>
          <w:sz w:val="28"/>
        </w:rPr>
        <w:t>
      3) заттардың материалдылығын және фактурасын жеткізу тәсілдерін біледі;</w:t>
      </w:r>
    </w:p>
    <w:p>
      <w:pPr>
        <w:spacing w:after="0"/>
        <w:ind w:left="0"/>
        <w:jc w:val="both"/>
      </w:pPr>
      <w:r>
        <w:rPr>
          <w:rFonts w:ascii="Times New Roman"/>
          <w:b w:val="false"/>
          <w:i w:val="false"/>
          <w:color w:val="000000"/>
          <w:sz w:val="28"/>
        </w:rPr>
        <w:t>
      4) натюрморттың жоспарлығын жеткізе алады;</w:t>
      </w:r>
    </w:p>
    <w:p>
      <w:pPr>
        <w:spacing w:after="0"/>
        <w:ind w:left="0"/>
        <w:jc w:val="both"/>
      </w:pPr>
      <w:r>
        <w:rPr>
          <w:rFonts w:ascii="Times New Roman"/>
          <w:b w:val="false"/>
          <w:i w:val="false"/>
          <w:color w:val="000000"/>
          <w:sz w:val="28"/>
        </w:rPr>
        <w:t>
      5) кескіндемелік бейнемен жұмысты ретпен жүргізе алады;</w:t>
      </w:r>
    </w:p>
    <w:p>
      <w:pPr>
        <w:spacing w:after="0"/>
        <w:ind w:left="0"/>
        <w:jc w:val="both"/>
      </w:pPr>
      <w:r>
        <w:rPr>
          <w:rFonts w:ascii="Times New Roman"/>
          <w:b w:val="false"/>
          <w:i w:val="false"/>
          <w:color w:val="000000"/>
          <w:sz w:val="28"/>
        </w:rPr>
        <w:t>
      6)жұмыс кезінде барлық парақты ұстауды және жеке жазықтықтардың түстік қатынастарын қоюды біледі;</w:t>
      </w:r>
    </w:p>
    <w:p>
      <w:pPr>
        <w:spacing w:after="0"/>
        <w:ind w:left="0"/>
        <w:jc w:val="both"/>
      </w:pPr>
      <w:r>
        <w:rPr>
          <w:rFonts w:ascii="Times New Roman"/>
          <w:b w:val="false"/>
          <w:i w:val="false"/>
          <w:color w:val="000000"/>
          <w:sz w:val="28"/>
        </w:rPr>
        <w:t>
      7) заттардың жергілікті бояуын сақтайды және олардың көлемді формаларын анықтайды;</w:t>
      </w:r>
    </w:p>
    <w:p>
      <w:pPr>
        <w:spacing w:after="0"/>
        <w:ind w:left="0"/>
        <w:jc w:val="both"/>
      </w:pPr>
      <w:r>
        <w:rPr>
          <w:rFonts w:ascii="Times New Roman"/>
          <w:b w:val="false"/>
          <w:i w:val="false"/>
          <w:color w:val="000000"/>
          <w:sz w:val="28"/>
        </w:rPr>
        <w:t>
      8) заттарды жазықтыққа қоюды біледі.</w:t>
      </w:r>
    </w:p>
    <w:p>
      <w:pPr>
        <w:spacing w:after="0"/>
        <w:ind w:left="0"/>
        <w:jc w:val="both"/>
      </w:pPr>
      <w:r>
        <w:rPr>
          <w:rFonts w:ascii="Times New Roman"/>
          <w:b w:val="false"/>
          <w:i w:val="false"/>
          <w:color w:val="000000"/>
          <w:sz w:val="28"/>
        </w:rPr>
        <w:t>
      91. Бейіндік сыныптағы бағдарламалық талаптар:</w:t>
      </w:r>
    </w:p>
    <w:p>
      <w:pPr>
        <w:spacing w:after="0"/>
        <w:ind w:left="0"/>
        <w:jc w:val="both"/>
      </w:pPr>
      <w:r>
        <w:rPr>
          <w:rFonts w:ascii="Times New Roman"/>
          <w:b w:val="false"/>
          <w:i w:val="false"/>
          <w:color w:val="000000"/>
          <w:sz w:val="28"/>
        </w:rPr>
        <w:t>
      1) әртүрлі жұмыс тәсілдерімен, кескіндемелік материалдармен, бейнелеу тәсілдерімен, әртүрлі фактуралармен танысу жұмыстары әрі қарай жалғастырылады;</w:t>
      </w:r>
    </w:p>
    <w:p>
      <w:pPr>
        <w:spacing w:after="0"/>
        <w:ind w:left="0"/>
        <w:jc w:val="both"/>
      </w:pPr>
      <w:r>
        <w:rPr>
          <w:rFonts w:ascii="Times New Roman"/>
          <w:b w:val="false"/>
          <w:i w:val="false"/>
          <w:color w:val="000000"/>
          <w:sz w:val="28"/>
        </w:rPr>
        <w:t xml:space="preserve">
      2) парақ бетіндегі композицияны іздеуге, қойылымның кеңістігін және заттардың нақты үйлесімділігін анықтауға, реңк түсінігіне, колористік шешімге және ұзақ мерзімді жұмысты ретімен, дұрыс жүргізуге көңіл бөлінеді; </w:t>
      </w:r>
    </w:p>
    <w:p>
      <w:pPr>
        <w:spacing w:after="0"/>
        <w:ind w:left="0"/>
        <w:jc w:val="both"/>
      </w:pPr>
      <w:r>
        <w:rPr>
          <w:rFonts w:ascii="Times New Roman"/>
          <w:b w:val="false"/>
          <w:i w:val="false"/>
          <w:color w:val="000000"/>
          <w:sz w:val="28"/>
        </w:rPr>
        <w:t>
      3) негізгі элементтерді парақта үйлестіру (беттің кеңістігін ұйымдастыру), қисынға, іс-қимыл алгоритмін түсінуге негізделетін білімді толықтыру;</w:t>
      </w:r>
    </w:p>
    <w:p>
      <w:pPr>
        <w:spacing w:after="0"/>
        <w:ind w:left="0"/>
        <w:jc w:val="both"/>
      </w:pPr>
      <w:r>
        <w:rPr>
          <w:rFonts w:ascii="Times New Roman"/>
          <w:b w:val="false"/>
          <w:i w:val="false"/>
          <w:color w:val="000000"/>
          <w:sz w:val="28"/>
        </w:rPr>
        <w:t>
      4) байқампаздық, шынайылықты эмоциялық-эстетикалық қабылдау, қиыл, бейнелі ойлау, талдау, салыстыру қабілеті дамиды, заттарды, қоршаған шынайылықтың заттарын және кескіндеменің шығармаларын көркемдік қабылдау мәдениеті қалыптастырылады;</w:t>
      </w:r>
    </w:p>
    <w:p>
      <w:pPr>
        <w:spacing w:after="0"/>
        <w:ind w:left="0"/>
        <w:jc w:val="both"/>
      </w:pPr>
      <w:r>
        <w:rPr>
          <w:rFonts w:ascii="Times New Roman"/>
          <w:b w:val="false"/>
          <w:i w:val="false"/>
          <w:color w:val="000000"/>
          <w:sz w:val="28"/>
        </w:rPr>
        <w:t>
      5) қойылымдар күрделендіріледі, формасы жағынан анағұрлым күрделі заттары енгізіледі, натюрмортпен жұмыс, бірақ оларға орындау талаптарының жоғары болуы жағдайында жалғастырылады;</w:t>
      </w:r>
    </w:p>
    <w:p>
      <w:pPr>
        <w:spacing w:after="0"/>
        <w:ind w:left="0"/>
        <w:jc w:val="both"/>
      </w:pPr>
      <w:r>
        <w:rPr>
          <w:rFonts w:ascii="Times New Roman"/>
          <w:b w:val="false"/>
          <w:i w:val="false"/>
          <w:color w:val="000000"/>
          <w:sz w:val="28"/>
        </w:rPr>
        <w:t>
      6) заттардың формасын түспен модельдеуге, жоспарлық пен материалдылықты жеткізуге басты назар аударылады, білім алушы заттарды әртүрлі түсте және реңкте көруді жеткізуді, технологиялық кескіндемелік міндеттерді шешуді, натюрмортта жылы-суық қатынастарды әзірлеуді үйренеді;</w:t>
      </w:r>
    </w:p>
    <w:p>
      <w:pPr>
        <w:spacing w:after="0"/>
        <w:ind w:left="0"/>
        <w:jc w:val="both"/>
      </w:pPr>
      <w:r>
        <w:rPr>
          <w:rFonts w:ascii="Times New Roman"/>
          <w:b w:val="false"/>
          <w:i w:val="false"/>
          <w:color w:val="000000"/>
          <w:sz w:val="28"/>
        </w:rPr>
        <w:t>
      7) тақырыптық натюрморттарды сәуле мен әуе ортасында түсті жекізіп салу, қойылымның мәнерлі композициялық шешімі – негізгі міндеттері болып табылды;</w:t>
      </w:r>
    </w:p>
    <w:p>
      <w:pPr>
        <w:spacing w:after="0"/>
        <w:ind w:left="0"/>
        <w:jc w:val="both"/>
      </w:pPr>
      <w:r>
        <w:rPr>
          <w:rFonts w:ascii="Times New Roman"/>
          <w:b w:val="false"/>
          <w:i w:val="false"/>
          <w:color w:val="000000"/>
          <w:sz w:val="28"/>
        </w:rPr>
        <w:t>
      8) жарықтың сипатын, сәуле мен көлеңкенің шекарасын қадағалай отырып, заттардың материалдылығын жеткізу, түс арқылы заттардың көлемін анықтауға, жарықтың көзіне байланысты көлеңкеде немесе керісінше сәуле мен көлеңкедегі жылы түстердің өзара байланысын анықтауға қолжеткізу қажет;</w:t>
      </w:r>
    </w:p>
    <w:p>
      <w:pPr>
        <w:spacing w:after="0"/>
        <w:ind w:left="0"/>
        <w:jc w:val="both"/>
      </w:pPr>
      <w:r>
        <w:rPr>
          <w:rFonts w:ascii="Times New Roman"/>
          <w:b w:val="false"/>
          <w:i w:val="false"/>
          <w:color w:val="000000"/>
          <w:sz w:val="28"/>
        </w:rPr>
        <w:t>
      9) аяқтау кезеңінде өңдеп, модельдеп, басты нәрсені ерекшелеп және екінші қатардағы жоспарды жалпылай отырып, парақ бетінің тұтастығына қол жеткізу қажет, әртүрлі техникалық материалдар мен техниканы қолданып, нобайлар мен этюдтерді жасау білігіне назар аударылады.</w:t>
      </w:r>
    </w:p>
    <w:p>
      <w:pPr>
        <w:spacing w:after="0"/>
        <w:ind w:left="0"/>
        <w:jc w:val="both"/>
      </w:pPr>
      <w:r>
        <w:rPr>
          <w:rFonts w:ascii="Times New Roman"/>
          <w:b w:val="false"/>
          <w:i w:val="false"/>
          <w:color w:val="000000"/>
          <w:sz w:val="28"/>
        </w:rPr>
        <w:t>
      92. Бейіндік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Кескіндемелік заттарды натюрмортта қолдану. Реңктік және кескіндемелік шешімді, жоспарлықты, материалдылықты жеткізудегі дағдыларды бекіту. </w:t>
      </w:r>
    </w:p>
    <w:p>
      <w:pPr>
        <w:spacing w:after="0"/>
        <w:ind w:left="0"/>
        <w:jc w:val="both"/>
      </w:pPr>
      <w:r>
        <w:rPr>
          <w:rFonts w:ascii="Times New Roman"/>
          <w:b w:val="false"/>
          <w:i w:val="false"/>
          <w:color w:val="000000"/>
          <w:sz w:val="28"/>
        </w:rPr>
        <w:t>
      2-тақырып. Өсімдік формалары бар тұрмыстық заттардын құралған натюрморт (алдын ала салынған этюдімен). Бөлшектерін мұқият және нақты пысықтап, жоспарлық пен материалдылықты жеткізе отырып, қойылымдардың кескіндемелік шешімі.</w:t>
      </w:r>
    </w:p>
    <w:p>
      <w:pPr>
        <w:spacing w:after="0"/>
        <w:ind w:left="0"/>
        <w:jc w:val="both"/>
      </w:pPr>
      <w:r>
        <w:rPr>
          <w:rFonts w:ascii="Times New Roman"/>
          <w:b w:val="false"/>
          <w:i w:val="false"/>
          <w:color w:val="000000"/>
          <w:sz w:val="28"/>
        </w:rPr>
        <w:t>
      3-тақырып. Фигураның тұтас кескіндемелік шешімі. Сәуле мен көлеңкенің дақтарын жалпылау. Әртүрлі костюмдердегі, жеңіл қалыптағы модельдердің этюдтері.</w:t>
      </w:r>
    </w:p>
    <w:p>
      <w:pPr>
        <w:spacing w:after="0"/>
        <w:ind w:left="0"/>
        <w:jc w:val="both"/>
      </w:pPr>
      <w:r>
        <w:rPr>
          <w:rFonts w:ascii="Times New Roman"/>
          <w:b w:val="false"/>
          <w:i w:val="false"/>
          <w:color w:val="000000"/>
          <w:sz w:val="28"/>
        </w:rPr>
        <w:t>
      4-тақырып. Қараңғы ортадағы ашық түсті зат. Реңктік және реттілік кереғарлықты жеткізу. Екі-үш заттан құралған натюрморттың кескіндемелік шешімі. Түс және реңпен форманы мүсіндеу. Рефлекстер. Реңктік қатынасқа арналған алдын ала салынған этюд.</w:t>
      </w:r>
    </w:p>
    <w:p>
      <w:pPr>
        <w:spacing w:after="0"/>
        <w:ind w:left="0"/>
        <w:jc w:val="both"/>
      </w:pPr>
      <w:r>
        <w:rPr>
          <w:rFonts w:ascii="Times New Roman"/>
          <w:b w:val="false"/>
          <w:i w:val="false"/>
          <w:color w:val="000000"/>
          <w:sz w:val="28"/>
        </w:rPr>
        <w:t>
      5-тақырып. Тақырыптық натюрморт. Түсі жағынан үйлесімді және формасы бойынша түрлі үш-төрт заттан құралған қойылым. Жарықты, жоспарлықты, материалдылықты жеткізу. Кескіндемелік міндеттер кешенін шешу.</w:t>
      </w:r>
    </w:p>
    <w:p>
      <w:pPr>
        <w:spacing w:after="0"/>
        <w:ind w:left="0"/>
        <w:jc w:val="both"/>
      </w:pPr>
      <w:r>
        <w:rPr>
          <w:rFonts w:ascii="Times New Roman"/>
          <w:b w:val="false"/>
          <w:i w:val="false"/>
          <w:color w:val="000000"/>
          <w:sz w:val="28"/>
        </w:rPr>
        <w:t>
      6-тақырып. Жеңіл натюрморттың этюді. Көлеңкедегі, жарықтағы, рефлекстегі түстің жылы-суық реңктік қатынастары. Акварельді кескіндеме дағдыларын қайта қалпына келтіру. Жұмсақ жарық жағдайындағы өсімдік формалары бар жеңіл натюрморттың этюді.</w:t>
      </w:r>
    </w:p>
    <w:p>
      <w:pPr>
        <w:spacing w:after="0"/>
        <w:ind w:left="0"/>
        <w:jc w:val="both"/>
      </w:pPr>
      <w:r>
        <w:rPr>
          <w:rFonts w:ascii="Times New Roman"/>
          <w:b w:val="false"/>
          <w:i w:val="false"/>
          <w:color w:val="000000"/>
          <w:sz w:val="28"/>
        </w:rPr>
        <w:t>
      7-тақырып. Гүлдер шоғырының этюді. Гүл шоғырының түстік байлығын және реңктік қатынастарын, жоспарлықты және материалдылықты жеткізу. Жарық бейтарап фонда орналастырылған, жұмсақ жарық түсірілген гүл шоғырының этюді.</w:t>
      </w:r>
    </w:p>
    <w:p>
      <w:pPr>
        <w:spacing w:after="0"/>
        <w:ind w:left="0"/>
        <w:jc w:val="both"/>
      </w:pPr>
      <w:r>
        <w:rPr>
          <w:rFonts w:ascii="Times New Roman"/>
          <w:b w:val="false"/>
          <w:i w:val="false"/>
          <w:color w:val="000000"/>
          <w:sz w:val="28"/>
        </w:rPr>
        <w:t>
      8-тақырып. Жақын түстердің гаммасы. Бөлшектерді пысықтау, жалпылау. Жақын гаммадағы тұрмыстық заттардан құралған натюрморт. Бір түстік қатардың реңктері. Заттардың жергілікті түсін және оның ортасын іріктау дағдысын дамыту.</w:t>
      </w:r>
    </w:p>
    <w:p>
      <w:pPr>
        <w:spacing w:after="0"/>
        <w:ind w:left="0"/>
        <w:jc w:val="both"/>
      </w:pPr>
      <w:r>
        <w:rPr>
          <w:rFonts w:ascii="Times New Roman"/>
          <w:b w:val="false"/>
          <w:i w:val="false"/>
          <w:color w:val="000000"/>
          <w:sz w:val="28"/>
        </w:rPr>
        <w:t xml:space="preserve">
      9-тақырып. Колорит. Қойылымның колоритін жеткізу. Натюрморттың реңктік және кескіндемелік шешімін жеткізу дағдыларын бекіту. </w:t>
      </w:r>
    </w:p>
    <w:p>
      <w:pPr>
        <w:spacing w:after="0"/>
        <w:ind w:left="0"/>
        <w:jc w:val="both"/>
      </w:pPr>
      <w:r>
        <w:rPr>
          <w:rFonts w:ascii="Times New Roman"/>
          <w:b w:val="false"/>
          <w:i w:val="false"/>
          <w:color w:val="000000"/>
          <w:sz w:val="28"/>
        </w:rPr>
        <w:t>
      10-тақырып. Белгілі колориттегі өсімдік формалары бар тұрмыстық заттардан құралған натюрморт. Материалдылықты жеткізе отырып, бөлшектерді мұқият және нақты пысықтап, қойылымның кескіндемелік шешімі.</w:t>
      </w:r>
    </w:p>
    <w:p>
      <w:pPr>
        <w:spacing w:after="0"/>
        <w:ind w:left="0"/>
        <w:jc w:val="both"/>
      </w:pPr>
      <w:r>
        <w:rPr>
          <w:rFonts w:ascii="Times New Roman"/>
          <w:b w:val="false"/>
          <w:i w:val="false"/>
          <w:color w:val="000000"/>
          <w:sz w:val="28"/>
        </w:rPr>
        <w:t>
      11-тақырып. Натюрморттың жоспарлығы. Кеңістіктікті, алдыңғы жоспарды анықтау, артқы жоспарларды сыртқа шығару. Өсімдік формаларымен және маталармен натюрморт. Үлкен түстік және реңктік қатынастар, сәндік шешім.</w:t>
      </w:r>
    </w:p>
    <w:p>
      <w:pPr>
        <w:spacing w:after="0"/>
        <w:ind w:left="0"/>
        <w:jc w:val="both"/>
      </w:pPr>
      <w:r>
        <w:rPr>
          <w:rFonts w:ascii="Times New Roman"/>
          <w:b w:val="false"/>
          <w:i w:val="false"/>
          <w:color w:val="000000"/>
          <w:sz w:val="28"/>
        </w:rPr>
        <w:t>
      13-тақырып. Күрделі формадан және жергілікті түстегі немесе оюы бар бірнеше маталардан құралған натюрморт.</w:t>
      </w:r>
    </w:p>
    <w:p>
      <w:pPr>
        <w:spacing w:after="0"/>
        <w:ind w:left="0"/>
        <w:jc w:val="both"/>
      </w:pPr>
      <w:r>
        <w:rPr>
          <w:rFonts w:ascii="Times New Roman"/>
          <w:b w:val="false"/>
          <w:i w:val="false"/>
          <w:color w:val="000000"/>
          <w:sz w:val="28"/>
        </w:rPr>
        <w:t xml:space="preserve">
      14-тақырып. Материалдарыы әртүрлі бірнеше заттан құралған қойылым (айна, жеміс, мата). </w:t>
      </w:r>
    </w:p>
    <w:p>
      <w:pPr>
        <w:spacing w:after="0"/>
        <w:ind w:left="0"/>
        <w:jc w:val="both"/>
      </w:pPr>
      <w:r>
        <w:rPr>
          <w:rFonts w:ascii="Times New Roman"/>
          <w:b w:val="false"/>
          <w:i w:val="false"/>
          <w:color w:val="000000"/>
          <w:sz w:val="28"/>
        </w:rPr>
        <w:t>
      15-тақырып. Түстік және реңктік қатынастардың үйлесімділігін, жоспарлықты және материалдылықты, жұмысты дұрыс ретімен жүргізуді жеткізу. Әртүрлі кескіндемелік материалдармен жұмыс істеу дағдыларын жетілдіру.</w:t>
      </w:r>
    </w:p>
    <w:p>
      <w:pPr>
        <w:spacing w:after="0"/>
        <w:ind w:left="0"/>
        <w:jc w:val="both"/>
      </w:pPr>
      <w:r>
        <w:rPr>
          <w:rFonts w:ascii="Times New Roman"/>
          <w:b w:val="false"/>
          <w:i w:val="false"/>
          <w:color w:val="000000"/>
          <w:sz w:val="28"/>
        </w:rPr>
        <w:t xml:space="preserve">
       93. Бейіндік сыныптың бағдарламасын игеруден күтілетін нәтижелер. </w:t>
      </w:r>
    </w:p>
    <w:p>
      <w:pPr>
        <w:spacing w:after="0"/>
        <w:ind w:left="0"/>
        <w:jc w:val="both"/>
      </w:pPr>
      <w:r>
        <w:rPr>
          <w:rFonts w:ascii="Times New Roman"/>
          <w:b w:val="false"/>
          <w:i w:val="false"/>
          <w:color w:val="000000"/>
          <w:sz w:val="28"/>
        </w:rPr>
        <w:t>
      Бейіндік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оқу бағдарламасы көлеміндегі түстану негіздерін;</w:t>
      </w:r>
    </w:p>
    <w:p>
      <w:pPr>
        <w:spacing w:after="0"/>
        <w:ind w:left="0"/>
        <w:jc w:val="both"/>
      </w:pPr>
      <w:r>
        <w:rPr>
          <w:rFonts w:ascii="Times New Roman"/>
          <w:b w:val="false"/>
          <w:i w:val="false"/>
          <w:color w:val="000000"/>
          <w:sz w:val="28"/>
        </w:rPr>
        <w:t>
      2) "түстің тереңдігі", "рефлексті байланыстар" түсініктерін біледі;</w:t>
      </w:r>
    </w:p>
    <w:p>
      <w:pPr>
        <w:spacing w:after="0"/>
        <w:ind w:left="0"/>
        <w:jc w:val="both"/>
      </w:pPr>
      <w:r>
        <w:rPr>
          <w:rFonts w:ascii="Times New Roman"/>
          <w:b w:val="false"/>
          <w:i w:val="false"/>
          <w:color w:val="000000"/>
          <w:sz w:val="28"/>
        </w:rPr>
        <w:t>
      3) реңктерді қойылымның негізгі түстеріне бағындыруды біледі;</w:t>
      </w:r>
    </w:p>
    <w:p>
      <w:pPr>
        <w:spacing w:after="0"/>
        <w:ind w:left="0"/>
        <w:jc w:val="both"/>
      </w:pPr>
      <w:r>
        <w:rPr>
          <w:rFonts w:ascii="Times New Roman"/>
          <w:b w:val="false"/>
          <w:i w:val="false"/>
          <w:color w:val="000000"/>
          <w:sz w:val="28"/>
        </w:rPr>
        <w:t>
      4) жұмысты толығымен жүргізе алады, бейнені жалпылайды;</w:t>
      </w:r>
    </w:p>
    <w:p>
      <w:pPr>
        <w:spacing w:after="0"/>
        <w:ind w:left="0"/>
        <w:jc w:val="both"/>
      </w:pPr>
      <w:r>
        <w:rPr>
          <w:rFonts w:ascii="Times New Roman"/>
          <w:b w:val="false"/>
          <w:i w:val="false"/>
          <w:color w:val="000000"/>
          <w:sz w:val="28"/>
        </w:rPr>
        <w:t>
      5) оқу бағдарламасы аясында кескіндемелік материалдармен қолдана алады;</w:t>
      </w:r>
    </w:p>
    <w:p>
      <w:pPr>
        <w:spacing w:after="0"/>
        <w:ind w:left="0"/>
        <w:jc w:val="both"/>
      </w:pPr>
      <w:r>
        <w:rPr>
          <w:rFonts w:ascii="Times New Roman"/>
          <w:b w:val="false"/>
          <w:i w:val="false"/>
          <w:color w:val="000000"/>
          <w:sz w:val="28"/>
        </w:rPr>
        <w:t>
      6) жұмысты жүргізу ретінің қағидаттарын біледі;</w:t>
      </w:r>
    </w:p>
    <w:p>
      <w:pPr>
        <w:spacing w:after="0"/>
        <w:ind w:left="0"/>
        <w:jc w:val="both"/>
      </w:pPr>
      <w:r>
        <w:rPr>
          <w:rFonts w:ascii="Times New Roman"/>
          <w:b w:val="false"/>
          <w:i w:val="false"/>
          <w:color w:val="000000"/>
          <w:sz w:val="28"/>
        </w:rPr>
        <w:t>
      7) сызықтық және әуе перспективасының ережелерін біледі;</w:t>
      </w:r>
    </w:p>
    <w:p>
      <w:pPr>
        <w:spacing w:after="0"/>
        <w:ind w:left="0"/>
        <w:jc w:val="both"/>
      </w:pPr>
      <w:r>
        <w:rPr>
          <w:rFonts w:ascii="Times New Roman"/>
          <w:b w:val="false"/>
          <w:i w:val="false"/>
          <w:color w:val="000000"/>
          <w:sz w:val="28"/>
        </w:rPr>
        <w:t>
      8) композициялық орталықты ерекшелеу тәсілдерін біледі;</w:t>
      </w:r>
    </w:p>
    <w:p>
      <w:pPr>
        <w:spacing w:after="0"/>
        <w:ind w:left="0"/>
        <w:jc w:val="both"/>
      </w:pPr>
      <w:r>
        <w:rPr>
          <w:rFonts w:ascii="Times New Roman"/>
          <w:b w:val="false"/>
          <w:i w:val="false"/>
          <w:color w:val="000000"/>
          <w:sz w:val="28"/>
        </w:rPr>
        <w:t>
      9) түстанудың, композицияның негізгі заңдарын;</w:t>
      </w:r>
    </w:p>
    <w:p>
      <w:pPr>
        <w:spacing w:after="0"/>
        <w:ind w:left="0"/>
        <w:jc w:val="both"/>
      </w:pPr>
      <w:r>
        <w:rPr>
          <w:rFonts w:ascii="Times New Roman"/>
          <w:b w:val="false"/>
          <w:i w:val="false"/>
          <w:color w:val="000000"/>
          <w:sz w:val="28"/>
        </w:rPr>
        <w:t>
      10) оқу бағдарламасы көлеміндегі кескіндемелік терминдерді;</w:t>
      </w:r>
    </w:p>
    <w:p>
      <w:pPr>
        <w:spacing w:after="0"/>
        <w:ind w:left="0"/>
        <w:jc w:val="both"/>
      </w:pPr>
      <w:r>
        <w:rPr>
          <w:rFonts w:ascii="Times New Roman"/>
          <w:b w:val="false"/>
          <w:i w:val="false"/>
          <w:color w:val="000000"/>
          <w:sz w:val="28"/>
        </w:rPr>
        <w:t>
      11) кескіндеменің материалдары мен техникаларын;</w:t>
      </w:r>
    </w:p>
    <w:p>
      <w:pPr>
        <w:spacing w:after="0"/>
        <w:ind w:left="0"/>
        <w:jc w:val="both"/>
      </w:pPr>
      <w:r>
        <w:rPr>
          <w:rFonts w:ascii="Times New Roman"/>
          <w:b w:val="false"/>
          <w:i w:val="false"/>
          <w:color w:val="000000"/>
          <w:sz w:val="28"/>
        </w:rPr>
        <w:t>
      12) көркемдік бейнені бейнелу өнерінің әртүрлі жанрларында және түрлерінде ашу ерекшеліктерін;</w:t>
      </w:r>
    </w:p>
    <w:p>
      <w:pPr>
        <w:spacing w:after="0"/>
        <w:ind w:left="0"/>
        <w:jc w:val="both"/>
      </w:pPr>
      <w:r>
        <w:rPr>
          <w:rFonts w:ascii="Times New Roman"/>
          <w:b w:val="false"/>
          <w:i w:val="false"/>
          <w:color w:val="000000"/>
          <w:sz w:val="28"/>
        </w:rPr>
        <w:t>
      13) парақтың кеңістігін ұйымдастыруды біледі;</w:t>
      </w:r>
    </w:p>
    <w:p>
      <w:pPr>
        <w:spacing w:after="0"/>
        <w:ind w:left="0"/>
        <w:jc w:val="both"/>
      </w:pPr>
      <w:r>
        <w:rPr>
          <w:rFonts w:ascii="Times New Roman"/>
          <w:b w:val="false"/>
          <w:i w:val="false"/>
          <w:color w:val="000000"/>
          <w:sz w:val="28"/>
        </w:rPr>
        <w:t>
      14) этюдтерді, натюрморттарды орындау кезіндегі ретін біледі.</w:t>
      </w:r>
    </w:p>
    <w:p>
      <w:pPr>
        <w:spacing w:after="0"/>
        <w:ind w:left="0"/>
        <w:jc w:val="both"/>
      </w:pPr>
      <w:r>
        <w:rPr>
          <w:rFonts w:ascii="Times New Roman"/>
          <w:b w:val="false"/>
          <w:i w:val="false"/>
          <w:color w:val="000000"/>
          <w:sz w:val="28"/>
        </w:rPr>
        <w:t>
      94. Білім беру бағдарламасын игеруден күтілетін нәтижелер.</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xml:space="preserve">
      1) кескіндемелік материалдардың қасиеттерін, олардың мүмкіндерін және эстетикалық қасиеттерін; </w:t>
      </w:r>
    </w:p>
    <w:p>
      <w:pPr>
        <w:spacing w:after="0"/>
        <w:ind w:left="0"/>
        <w:jc w:val="both"/>
      </w:pPr>
      <w:r>
        <w:rPr>
          <w:rFonts w:ascii="Times New Roman"/>
          <w:b w:val="false"/>
          <w:i w:val="false"/>
          <w:color w:val="000000"/>
          <w:sz w:val="28"/>
        </w:rPr>
        <w:t>
       2) түстің көркемдік және эстетикалық қасиеттерін, негізгі заңдылықтарды, түстік қатарды құруды;</w:t>
      </w:r>
    </w:p>
    <w:p>
      <w:pPr>
        <w:spacing w:after="0"/>
        <w:ind w:left="0"/>
        <w:jc w:val="both"/>
      </w:pPr>
      <w:r>
        <w:rPr>
          <w:rFonts w:ascii="Times New Roman"/>
          <w:b w:val="false"/>
          <w:i w:val="false"/>
          <w:color w:val="000000"/>
          <w:sz w:val="28"/>
        </w:rPr>
        <w:t>
      3) сызықтық және әуе перспективасының теориялық негіздерін;</w:t>
      </w:r>
    </w:p>
    <w:p>
      <w:pPr>
        <w:spacing w:after="0"/>
        <w:ind w:left="0"/>
        <w:jc w:val="both"/>
      </w:pPr>
      <w:r>
        <w:rPr>
          <w:rFonts w:ascii="Times New Roman"/>
          <w:b w:val="false"/>
          <w:i w:val="false"/>
          <w:color w:val="000000"/>
          <w:sz w:val="28"/>
        </w:rPr>
        <w:t>
      4) сәуле мен көлеңкенің заңдылықтарын;</w:t>
      </w:r>
    </w:p>
    <w:p>
      <w:pPr>
        <w:spacing w:after="0"/>
        <w:ind w:left="0"/>
        <w:jc w:val="both"/>
      </w:pPr>
      <w:r>
        <w:rPr>
          <w:rFonts w:ascii="Times New Roman"/>
          <w:b w:val="false"/>
          <w:i w:val="false"/>
          <w:color w:val="000000"/>
          <w:sz w:val="28"/>
        </w:rPr>
        <w:t>
      5) реңктік және түстік қатынастармен жұмыс әдістерін;</w:t>
      </w:r>
    </w:p>
    <w:p>
      <w:pPr>
        <w:spacing w:after="0"/>
        <w:ind w:left="0"/>
        <w:jc w:val="both"/>
      </w:pPr>
      <w:r>
        <w:rPr>
          <w:rFonts w:ascii="Times New Roman"/>
          <w:b w:val="false"/>
          <w:i w:val="false"/>
          <w:color w:val="000000"/>
          <w:sz w:val="28"/>
        </w:rPr>
        <w:t>
      6) композицияны және колоритті құру заңдылықтары;</w:t>
      </w:r>
    </w:p>
    <w:p>
      <w:pPr>
        <w:spacing w:after="0"/>
        <w:ind w:left="0"/>
        <w:jc w:val="both"/>
      </w:pPr>
      <w:r>
        <w:rPr>
          <w:rFonts w:ascii="Times New Roman"/>
          <w:b w:val="false"/>
          <w:i w:val="false"/>
          <w:color w:val="000000"/>
          <w:sz w:val="28"/>
        </w:rPr>
        <w:t>
      7) түстанудың, түстік үйлесімділіктің негізгі заңдылықтарын (спектр, негізгі және қосымша, жылық және суық, кереғарлық жағынан жақын түстер, түстердің өзара байланысы, рефлекстер туралы түсініктерді);</w:t>
      </w:r>
    </w:p>
    <w:p>
      <w:pPr>
        <w:spacing w:after="0"/>
        <w:ind w:left="0"/>
        <w:jc w:val="both"/>
      </w:pPr>
      <w:r>
        <w:rPr>
          <w:rFonts w:ascii="Times New Roman"/>
          <w:b w:val="false"/>
          <w:i w:val="false"/>
          <w:color w:val="000000"/>
          <w:sz w:val="28"/>
        </w:rPr>
        <w:t>
      8) бейнеленетін заттың формасын реңкпен және түспен "мүсіндеу" көрінісін ("жергілікті түс" түсінігі және оған жарықтың әсері, заттың формасы мен материалдылығын жеткізудегі реңктің рөлі)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заттарды парақта сауатты үйлестіруді (үйлестіру);</w:t>
      </w:r>
    </w:p>
    <w:p>
      <w:pPr>
        <w:spacing w:after="0"/>
        <w:ind w:left="0"/>
        <w:jc w:val="both"/>
      </w:pPr>
      <w:r>
        <w:rPr>
          <w:rFonts w:ascii="Times New Roman"/>
          <w:b w:val="false"/>
          <w:i w:val="false"/>
          <w:color w:val="000000"/>
          <w:sz w:val="28"/>
        </w:rPr>
        <w:t>
      2) түс арқылы формасын "мүсіндеу";</w:t>
      </w:r>
    </w:p>
    <w:p>
      <w:pPr>
        <w:spacing w:after="0"/>
        <w:ind w:left="0"/>
        <w:jc w:val="both"/>
      </w:pPr>
      <w:r>
        <w:rPr>
          <w:rFonts w:ascii="Times New Roman"/>
          <w:b w:val="false"/>
          <w:i w:val="false"/>
          <w:color w:val="000000"/>
          <w:sz w:val="28"/>
        </w:rPr>
        <w:t>
      3) заттардың фактурасын, материалын, пропорциясын нақты жеткізуді;</w:t>
      </w:r>
    </w:p>
    <w:p>
      <w:pPr>
        <w:spacing w:after="0"/>
        <w:ind w:left="0"/>
        <w:jc w:val="both"/>
      </w:pPr>
      <w:r>
        <w:rPr>
          <w:rFonts w:ascii="Times New Roman"/>
          <w:b w:val="false"/>
          <w:i w:val="false"/>
          <w:color w:val="000000"/>
          <w:sz w:val="28"/>
        </w:rPr>
        <w:t>
      4) кескіндемелік жұмыстарды құру барысында форматты, ритмді, реңкті, сәндікті, колоритті, композицияның негізгі заңдылықтарын түсіне отырып қолдануды;</w:t>
      </w:r>
    </w:p>
    <w:p>
      <w:pPr>
        <w:spacing w:after="0"/>
        <w:ind w:left="0"/>
        <w:jc w:val="both"/>
      </w:pPr>
      <w:r>
        <w:rPr>
          <w:rFonts w:ascii="Times New Roman"/>
          <w:b w:val="false"/>
          <w:i w:val="false"/>
          <w:color w:val="000000"/>
          <w:sz w:val="28"/>
        </w:rPr>
        <w:t xml:space="preserve">
      5) жалпақ формаларда жергілікті жерде тапсырмаларды күрделендіре отырып, түстік қатынастарды біртіндеп жеткізуді; </w:t>
      </w:r>
    </w:p>
    <w:p>
      <w:pPr>
        <w:spacing w:after="0"/>
        <w:ind w:left="0"/>
        <w:jc w:val="both"/>
      </w:pPr>
      <w:r>
        <w:rPr>
          <w:rFonts w:ascii="Times New Roman"/>
          <w:b w:val="false"/>
          <w:i w:val="false"/>
          <w:color w:val="000000"/>
          <w:sz w:val="28"/>
        </w:rPr>
        <w:t>
      6) жылы және суық түстерді ескеріп, түстік қатынастарды қарапайым түстік көлемдерде біртіндеп жеткізуді;</w:t>
      </w:r>
    </w:p>
    <w:p>
      <w:pPr>
        <w:spacing w:after="0"/>
        <w:ind w:left="0"/>
        <w:jc w:val="both"/>
      </w:pPr>
      <w:r>
        <w:rPr>
          <w:rFonts w:ascii="Times New Roman"/>
          <w:b w:val="false"/>
          <w:i w:val="false"/>
          <w:color w:val="000000"/>
          <w:sz w:val="28"/>
        </w:rPr>
        <w:t>
      7) анағұрлым күрделі формаларда және анағұрлым күрделі түстік қатынастар мен рефлекстерде түстік қатынастарды біртіндеп жеткізуді;</w:t>
      </w:r>
    </w:p>
    <w:p>
      <w:pPr>
        <w:spacing w:after="0"/>
        <w:ind w:left="0"/>
        <w:jc w:val="both"/>
      </w:pPr>
      <w:r>
        <w:rPr>
          <w:rFonts w:ascii="Times New Roman"/>
          <w:b w:val="false"/>
          <w:i w:val="false"/>
          <w:color w:val="000000"/>
          <w:sz w:val="28"/>
        </w:rPr>
        <w:t>
      8) түстік қатынастарды кеңістіктік-әуе ортасы жағдайында біртіндеп жеткізуді;</w:t>
      </w:r>
    </w:p>
    <w:p>
      <w:pPr>
        <w:spacing w:after="0"/>
        <w:ind w:left="0"/>
        <w:jc w:val="both"/>
      </w:pPr>
      <w:r>
        <w:rPr>
          <w:rFonts w:ascii="Times New Roman"/>
          <w:b w:val="false"/>
          <w:i w:val="false"/>
          <w:color w:val="000000"/>
          <w:sz w:val="28"/>
        </w:rPr>
        <w:t>
      9) заттарды жазықтыққа қоюды;</w:t>
      </w:r>
    </w:p>
    <w:p>
      <w:pPr>
        <w:spacing w:after="0"/>
        <w:ind w:left="0"/>
        <w:jc w:val="both"/>
      </w:pPr>
      <w:r>
        <w:rPr>
          <w:rFonts w:ascii="Times New Roman"/>
          <w:b w:val="false"/>
          <w:i w:val="false"/>
          <w:color w:val="000000"/>
          <w:sz w:val="28"/>
        </w:rPr>
        <w:t xml:space="preserve">
      10) күрделі заттардың формаларын түс арқылы модельдеуді; </w:t>
      </w:r>
    </w:p>
    <w:p>
      <w:pPr>
        <w:spacing w:after="0"/>
        <w:ind w:left="0"/>
        <w:jc w:val="both"/>
      </w:pPr>
      <w:r>
        <w:rPr>
          <w:rFonts w:ascii="Times New Roman"/>
          <w:b w:val="false"/>
          <w:i w:val="false"/>
          <w:color w:val="000000"/>
          <w:sz w:val="28"/>
        </w:rPr>
        <w:t>
      11) түс арқылы форманы анықтауды;</w:t>
      </w:r>
    </w:p>
    <w:p>
      <w:pPr>
        <w:spacing w:after="0"/>
        <w:ind w:left="0"/>
        <w:jc w:val="both"/>
      </w:pPr>
      <w:r>
        <w:rPr>
          <w:rFonts w:ascii="Times New Roman"/>
          <w:b w:val="false"/>
          <w:i w:val="false"/>
          <w:color w:val="000000"/>
          <w:sz w:val="28"/>
        </w:rPr>
        <w:t>
      12) түс арқылы көлемді анықтауды;</w:t>
      </w:r>
    </w:p>
    <w:p>
      <w:pPr>
        <w:spacing w:after="0"/>
        <w:ind w:left="0"/>
        <w:jc w:val="both"/>
      </w:pPr>
      <w:r>
        <w:rPr>
          <w:rFonts w:ascii="Times New Roman"/>
          <w:b w:val="false"/>
          <w:i w:val="false"/>
          <w:color w:val="000000"/>
          <w:sz w:val="28"/>
        </w:rPr>
        <w:t>
      13) түс арқылы кеңістіктікті анықтауды;</w:t>
      </w:r>
    </w:p>
    <w:p>
      <w:pPr>
        <w:spacing w:after="0"/>
        <w:ind w:left="0"/>
        <w:jc w:val="both"/>
      </w:pPr>
      <w:r>
        <w:rPr>
          <w:rFonts w:ascii="Times New Roman"/>
          <w:b w:val="false"/>
          <w:i w:val="false"/>
          <w:color w:val="000000"/>
          <w:sz w:val="28"/>
        </w:rPr>
        <w:t>
      14) кескіндемелік композицияны құруға арналған сюжетті өз бетінше таңдауды;</w:t>
      </w:r>
    </w:p>
    <w:p>
      <w:pPr>
        <w:spacing w:after="0"/>
        <w:ind w:left="0"/>
        <w:jc w:val="both"/>
      </w:pPr>
      <w:r>
        <w:rPr>
          <w:rFonts w:ascii="Times New Roman"/>
          <w:b w:val="false"/>
          <w:i w:val="false"/>
          <w:color w:val="000000"/>
          <w:sz w:val="28"/>
        </w:rPr>
        <w:t>
      15) берілген тақырыпты ашу үшін мәнерлі бейне жасауды;</w:t>
      </w:r>
    </w:p>
    <w:p>
      <w:pPr>
        <w:spacing w:after="0"/>
        <w:ind w:left="0"/>
        <w:jc w:val="both"/>
      </w:pPr>
      <w:r>
        <w:rPr>
          <w:rFonts w:ascii="Times New Roman"/>
          <w:b w:val="false"/>
          <w:i w:val="false"/>
          <w:color w:val="000000"/>
          <w:sz w:val="28"/>
        </w:rPr>
        <w:t>
      16) заттарды кеңістіктікпен, қоршаған ортамен, жарықпен өзара байланыста және оның түстік ерекшеліктерін ескеріп бейнелеуді;</w:t>
      </w:r>
    </w:p>
    <w:p>
      <w:pPr>
        <w:spacing w:after="0"/>
        <w:ind w:left="0"/>
        <w:jc w:val="both"/>
      </w:pPr>
      <w:r>
        <w:rPr>
          <w:rFonts w:ascii="Times New Roman"/>
          <w:b w:val="false"/>
          <w:i w:val="false"/>
          <w:color w:val="000000"/>
          <w:sz w:val="28"/>
        </w:rPr>
        <w:t>
      17) бейнелеу жазықтығында заттардың көлемді, кеңістіктік және материалдық қасиеттерін жеткізуді;</w:t>
      </w:r>
    </w:p>
    <w:p>
      <w:pPr>
        <w:spacing w:after="0"/>
        <w:ind w:left="0"/>
        <w:jc w:val="both"/>
      </w:pPr>
      <w:r>
        <w:rPr>
          <w:rFonts w:ascii="Times New Roman"/>
          <w:b w:val="false"/>
          <w:i w:val="false"/>
          <w:color w:val="000000"/>
          <w:sz w:val="28"/>
        </w:rPr>
        <w:t>
      18) натюрмортты бейнелеудегі жалпылау, тұтастыққа талпынуды;</w:t>
      </w:r>
    </w:p>
    <w:p>
      <w:pPr>
        <w:spacing w:after="0"/>
        <w:ind w:left="0"/>
        <w:jc w:val="both"/>
      </w:pPr>
      <w:r>
        <w:rPr>
          <w:rFonts w:ascii="Times New Roman"/>
          <w:b w:val="false"/>
          <w:i w:val="false"/>
          <w:color w:val="000000"/>
          <w:sz w:val="28"/>
        </w:rPr>
        <w:t>
      19) алған білім, білік және дағдыларды басқа пәндерде қолдануды;</w:t>
      </w:r>
    </w:p>
    <w:p>
      <w:pPr>
        <w:spacing w:after="0"/>
        <w:ind w:left="0"/>
        <w:jc w:val="both"/>
      </w:pPr>
      <w:r>
        <w:rPr>
          <w:rFonts w:ascii="Times New Roman"/>
          <w:b w:val="false"/>
          <w:i w:val="false"/>
          <w:color w:val="000000"/>
          <w:sz w:val="28"/>
        </w:rPr>
        <w:t>
      20) заттар әлемінің, кеңістіктіктің, адам фигурасын бейнелеуді;</w:t>
      </w:r>
    </w:p>
    <w:p>
      <w:pPr>
        <w:spacing w:after="0"/>
        <w:ind w:left="0"/>
        <w:jc w:val="both"/>
      </w:pPr>
      <w:r>
        <w:rPr>
          <w:rFonts w:ascii="Times New Roman"/>
          <w:b w:val="false"/>
          <w:i w:val="false"/>
          <w:color w:val="000000"/>
          <w:sz w:val="28"/>
        </w:rPr>
        <w:t>
      21) шығармашылық жұмыстарда бейнелі және кескіндемелік-пластикалық шешімді ашуды;</w:t>
      </w:r>
    </w:p>
    <w:p>
      <w:pPr>
        <w:spacing w:after="0"/>
        <w:ind w:left="0"/>
        <w:jc w:val="both"/>
      </w:pPr>
      <w:r>
        <w:rPr>
          <w:rFonts w:ascii="Times New Roman"/>
          <w:b w:val="false"/>
          <w:i w:val="false"/>
          <w:color w:val="000000"/>
          <w:sz w:val="28"/>
        </w:rPr>
        <w:t>
      22) жұмысты өз бетінше жүргізуді және қойылымға бөлінген уақытта қойылған мәселелерді орындауды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сызықтық және кескіндемелік суретті орындаудағы сызық, штрих, дақты орындау дағдыларын;</w:t>
      </w:r>
    </w:p>
    <w:p>
      <w:pPr>
        <w:spacing w:after="0"/>
        <w:ind w:left="0"/>
        <w:jc w:val="both"/>
      </w:pPr>
      <w:r>
        <w:rPr>
          <w:rFonts w:ascii="Times New Roman"/>
          <w:b w:val="false"/>
          <w:i w:val="false"/>
          <w:color w:val="000000"/>
          <w:sz w:val="28"/>
        </w:rPr>
        <w:t>
      2) гуашьті және акварельді кескіндеменің техникалық тәсілдерін;</w:t>
      </w:r>
    </w:p>
    <w:p>
      <w:pPr>
        <w:spacing w:after="0"/>
        <w:ind w:left="0"/>
        <w:jc w:val="both"/>
      </w:pPr>
      <w:r>
        <w:rPr>
          <w:rFonts w:ascii="Times New Roman"/>
          <w:b w:val="false"/>
          <w:i w:val="false"/>
          <w:color w:val="000000"/>
          <w:sz w:val="28"/>
        </w:rPr>
        <w:t xml:space="preserve">
      3) затардың фактурасын жеткізу дағдыларын; </w:t>
      </w:r>
    </w:p>
    <w:p>
      <w:pPr>
        <w:spacing w:after="0"/>
        <w:ind w:left="0"/>
        <w:jc w:val="both"/>
      </w:pPr>
      <w:r>
        <w:rPr>
          <w:rFonts w:ascii="Times New Roman"/>
          <w:b w:val="false"/>
          <w:i w:val="false"/>
          <w:color w:val="000000"/>
          <w:sz w:val="28"/>
        </w:rPr>
        <w:t xml:space="preserve">
      4) түс арқылы сәуле-әуе ортасын жеткізу дағдыларын; </w:t>
      </w:r>
    </w:p>
    <w:p>
      <w:pPr>
        <w:spacing w:after="0"/>
        <w:ind w:left="0"/>
        <w:jc w:val="both"/>
      </w:pPr>
      <w:r>
        <w:rPr>
          <w:rFonts w:ascii="Times New Roman"/>
          <w:b w:val="false"/>
          <w:i w:val="false"/>
          <w:color w:val="000000"/>
          <w:sz w:val="28"/>
        </w:rPr>
        <w:t>
      5) шынайы бейнелеу сауаты дағдыларын;</w:t>
      </w:r>
    </w:p>
    <w:p>
      <w:pPr>
        <w:spacing w:after="0"/>
        <w:ind w:left="0"/>
        <w:jc w:val="both"/>
      </w:pPr>
      <w:r>
        <w:rPr>
          <w:rFonts w:ascii="Times New Roman"/>
          <w:b w:val="false"/>
          <w:i w:val="false"/>
          <w:color w:val="000000"/>
          <w:sz w:val="28"/>
        </w:rPr>
        <w:t>
      6) негізгі техникалар мен материалды қолдану дағдыларын;</w:t>
      </w:r>
    </w:p>
    <w:p>
      <w:pPr>
        <w:spacing w:after="0"/>
        <w:ind w:left="0"/>
        <w:jc w:val="both"/>
      </w:pPr>
      <w:r>
        <w:rPr>
          <w:rFonts w:ascii="Times New Roman"/>
          <w:b w:val="false"/>
          <w:i w:val="false"/>
          <w:color w:val="000000"/>
          <w:sz w:val="28"/>
        </w:rPr>
        <w:t>
      7) кескіндемелік жұмысты ретімен жүргізу дағдыларын;</w:t>
      </w:r>
    </w:p>
    <w:p>
      <w:pPr>
        <w:spacing w:after="0"/>
        <w:ind w:left="0"/>
        <w:jc w:val="both"/>
      </w:pPr>
      <w:r>
        <w:rPr>
          <w:rFonts w:ascii="Times New Roman"/>
          <w:b w:val="false"/>
          <w:i w:val="false"/>
          <w:color w:val="000000"/>
          <w:sz w:val="28"/>
        </w:rPr>
        <w:t>
      8) есте сақтау жады бойынша әртүрлі жеңіл қалыптардағы заттардың суретін салу дағдыларын меңгереді.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xml:space="preserve">
      95. Үлгерімді бақылаудың мақсаты білім алушының білім беру бағдарламасын игерудегі нәтижеліліктерін анықтау. </w:t>
      </w:r>
    </w:p>
    <w:p>
      <w:pPr>
        <w:spacing w:after="0"/>
        <w:ind w:left="0"/>
        <w:jc w:val="both"/>
      </w:pPr>
      <w:r>
        <w:rPr>
          <w:rFonts w:ascii="Times New Roman"/>
          <w:b w:val="false"/>
          <w:i w:val="false"/>
          <w:color w:val="000000"/>
          <w:sz w:val="28"/>
        </w:rPr>
        <w:t>
      96. Білім алушылардың бағдарламаны игеруін бақылау сынақ түрінде іске асырылады.</w:t>
      </w:r>
    </w:p>
    <w:p>
      <w:pPr>
        <w:spacing w:after="0"/>
        <w:ind w:left="0"/>
        <w:jc w:val="both"/>
      </w:pPr>
      <w:r>
        <w:rPr>
          <w:rFonts w:ascii="Times New Roman"/>
          <w:b w:val="false"/>
          <w:i w:val="false"/>
          <w:color w:val="000000"/>
          <w:sz w:val="28"/>
        </w:rPr>
        <w:t>
      97. Білім алушылардың оқу шығармашылық жұмыстарына қойылатын бақылау-бағдарламалық талаптар.</w:t>
      </w:r>
    </w:p>
    <w:p>
      <w:pPr>
        <w:spacing w:after="0"/>
        <w:ind w:left="0"/>
        <w:jc w:val="both"/>
      </w:pPr>
      <w:r>
        <w:rPr>
          <w:rFonts w:ascii="Times New Roman"/>
          <w:b w:val="false"/>
          <w:i w:val="false"/>
          <w:color w:val="000000"/>
          <w:sz w:val="28"/>
        </w:rPr>
        <w:t>
      1) 1 сынып – екінші жартыжылдықта: шығармашылық жұмыстарды қарау (қатпары жоқ түрлі-түсті матадағы екі-үш тұрмыстық заттардан құралған натюрморт);</w:t>
      </w:r>
    </w:p>
    <w:p>
      <w:pPr>
        <w:spacing w:after="0"/>
        <w:ind w:left="0"/>
        <w:jc w:val="both"/>
      </w:pPr>
      <w:r>
        <w:rPr>
          <w:rFonts w:ascii="Times New Roman"/>
          <w:b w:val="false"/>
          <w:i w:val="false"/>
          <w:color w:val="000000"/>
          <w:sz w:val="28"/>
        </w:rPr>
        <w:t>
      2) 2 сынып – екінші жартыжылдықта: шығармашылық жұмыстарды қарау (колориті жақсы сақталған натюрморттың кескіндемелік шешімі);</w:t>
      </w:r>
    </w:p>
    <w:p>
      <w:pPr>
        <w:spacing w:after="0"/>
        <w:ind w:left="0"/>
        <w:jc w:val="both"/>
      </w:pPr>
      <w:r>
        <w:rPr>
          <w:rFonts w:ascii="Times New Roman"/>
          <w:b w:val="false"/>
          <w:i w:val="false"/>
          <w:color w:val="000000"/>
          <w:sz w:val="28"/>
        </w:rPr>
        <w:t>
      3) бейіндік сынып – екінші жартыжылдықта: шығармашылық жұмыстарды қарау (материалдары түрлу бірнеше заттардан құралға қойылым).</w:t>
      </w:r>
    </w:p>
    <w:p>
      <w:pPr>
        <w:spacing w:after="0"/>
        <w:ind w:left="0"/>
        <w:jc w:val="both"/>
      </w:pPr>
      <w:r>
        <w:rPr>
          <w:rFonts w:ascii="Times New Roman"/>
          <w:b w:val="false"/>
          <w:i w:val="false"/>
          <w:color w:val="000000"/>
          <w:sz w:val="28"/>
        </w:rPr>
        <w:t>
      98. Көркемдік білім беруде нәтижелерді бағалау өлшемшарттары пән бойынша ағымдық үлгерім нәтижелерінен және көрмелерде, байқауларда алған бағаларынан құралады.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өлшемдерді ескереді:</w:t>
      </w:r>
    </w:p>
    <w:p>
      <w:pPr>
        <w:spacing w:after="0"/>
        <w:ind w:left="0"/>
        <w:jc w:val="both"/>
      </w:pPr>
      <w:r>
        <w:rPr>
          <w:rFonts w:ascii="Times New Roman"/>
          <w:b w:val="false"/>
          <w:i w:val="false"/>
          <w:color w:val="000000"/>
          <w:sz w:val="28"/>
        </w:rPr>
        <w:t>
      1) жаттығудың дұрыс орындалуы;</w:t>
      </w:r>
    </w:p>
    <w:p>
      <w:pPr>
        <w:spacing w:after="0"/>
        <w:ind w:left="0"/>
        <w:jc w:val="both"/>
      </w:pPr>
      <w:r>
        <w:rPr>
          <w:rFonts w:ascii="Times New Roman"/>
          <w:b w:val="false"/>
          <w:i w:val="false"/>
          <w:color w:val="000000"/>
          <w:sz w:val="28"/>
        </w:rPr>
        <w:t xml:space="preserve">
      2) жұмысты жүргізудің реті; </w:t>
      </w:r>
    </w:p>
    <w:p>
      <w:pPr>
        <w:spacing w:after="0"/>
        <w:ind w:left="0"/>
        <w:jc w:val="both"/>
      </w:pPr>
      <w:r>
        <w:rPr>
          <w:rFonts w:ascii="Times New Roman"/>
          <w:b w:val="false"/>
          <w:i w:val="false"/>
          <w:color w:val="000000"/>
          <w:sz w:val="28"/>
        </w:rPr>
        <w:t>
      3) композиция;</w:t>
      </w:r>
    </w:p>
    <w:p>
      <w:pPr>
        <w:spacing w:after="0"/>
        <w:ind w:left="0"/>
        <w:jc w:val="both"/>
      </w:pPr>
      <w:r>
        <w:rPr>
          <w:rFonts w:ascii="Times New Roman"/>
          <w:b w:val="false"/>
          <w:i w:val="false"/>
          <w:color w:val="000000"/>
          <w:sz w:val="28"/>
        </w:rPr>
        <w:t>
      4) заттардың конструктивтік құрылымы;</w:t>
      </w:r>
    </w:p>
    <w:p>
      <w:pPr>
        <w:spacing w:after="0"/>
        <w:ind w:left="0"/>
        <w:jc w:val="both"/>
      </w:pPr>
      <w:r>
        <w:rPr>
          <w:rFonts w:ascii="Times New Roman"/>
          <w:b w:val="false"/>
          <w:i w:val="false"/>
          <w:color w:val="000000"/>
          <w:sz w:val="28"/>
        </w:rPr>
        <w:t>
      5) форманың мінезін жеткізу;</w:t>
      </w:r>
    </w:p>
    <w:p>
      <w:pPr>
        <w:spacing w:after="0"/>
        <w:ind w:left="0"/>
        <w:jc w:val="both"/>
      </w:pPr>
      <w:r>
        <w:rPr>
          <w:rFonts w:ascii="Times New Roman"/>
          <w:b w:val="false"/>
          <w:i w:val="false"/>
          <w:color w:val="000000"/>
          <w:sz w:val="28"/>
        </w:rPr>
        <w:t>
      6) түстік және реңктік қатынастар;</w:t>
      </w:r>
    </w:p>
    <w:p>
      <w:pPr>
        <w:spacing w:after="0"/>
        <w:ind w:left="0"/>
        <w:jc w:val="both"/>
      </w:pPr>
      <w:r>
        <w:rPr>
          <w:rFonts w:ascii="Times New Roman"/>
          <w:b w:val="false"/>
          <w:i w:val="false"/>
          <w:color w:val="000000"/>
          <w:sz w:val="28"/>
        </w:rPr>
        <w:t>
      7) жергілікті түстің анықтылығына қол жеткізу;</w:t>
      </w:r>
    </w:p>
    <w:p>
      <w:pPr>
        <w:spacing w:after="0"/>
        <w:ind w:left="0"/>
        <w:jc w:val="both"/>
      </w:pPr>
      <w:r>
        <w:rPr>
          <w:rFonts w:ascii="Times New Roman"/>
          <w:b w:val="false"/>
          <w:i w:val="false"/>
          <w:color w:val="000000"/>
          <w:sz w:val="28"/>
        </w:rPr>
        <w:t>
      8) сәуле-әуе ортасын жеткізу;</w:t>
      </w:r>
    </w:p>
    <w:p>
      <w:pPr>
        <w:spacing w:after="0"/>
        <w:ind w:left="0"/>
        <w:jc w:val="both"/>
      </w:pPr>
      <w:r>
        <w:rPr>
          <w:rFonts w:ascii="Times New Roman"/>
          <w:b w:val="false"/>
          <w:i w:val="false"/>
          <w:color w:val="000000"/>
          <w:sz w:val="28"/>
        </w:rPr>
        <w:t>
      9) заттардың материалдылығы;</w:t>
      </w:r>
    </w:p>
    <w:p>
      <w:pPr>
        <w:spacing w:after="0"/>
        <w:ind w:left="0"/>
        <w:jc w:val="both"/>
      </w:pPr>
      <w:r>
        <w:rPr>
          <w:rFonts w:ascii="Times New Roman"/>
          <w:b w:val="false"/>
          <w:i w:val="false"/>
          <w:color w:val="000000"/>
          <w:sz w:val="28"/>
        </w:rPr>
        <w:t>
      10) акварельді кескіндеменің немесе гуашьпен және негізгі түстанудың техникалық тәсілдерін білуі;</w:t>
      </w:r>
    </w:p>
    <w:p>
      <w:pPr>
        <w:spacing w:after="0"/>
        <w:ind w:left="0"/>
        <w:jc w:val="both"/>
      </w:pPr>
      <w:r>
        <w:rPr>
          <w:rFonts w:ascii="Times New Roman"/>
          <w:b w:val="false"/>
          <w:i w:val="false"/>
          <w:color w:val="000000"/>
          <w:sz w:val="28"/>
        </w:rPr>
        <w:t xml:space="preserve">
      11) жылы және суық түстерді ескеріп форманы жасау; </w:t>
      </w:r>
    </w:p>
    <w:p>
      <w:pPr>
        <w:spacing w:after="0"/>
        <w:ind w:left="0"/>
        <w:jc w:val="both"/>
      </w:pPr>
      <w:r>
        <w:rPr>
          <w:rFonts w:ascii="Times New Roman"/>
          <w:b w:val="false"/>
          <w:i w:val="false"/>
          <w:color w:val="000000"/>
          <w:sz w:val="28"/>
        </w:rPr>
        <w:t>
      12) жұмыстан алған жалпы әсері.</w:t>
      </w:r>
    </w:p>
    <w:p>
      <w:pPr>
        <w:spacing w:after="0"/>
        <w:ind w:left="0"/>
        <w:jc w:val="both"/>
      </w:pPr>
      <w:r>
        <w:rPr>
          <w:rFonts w:ascii="Times New Roman"/>
          <w:b w:val="false"/>
          <w:i w:val="false"/>
          <w:color w:val="000000"/>
          <w:sz w:val="28"/>
        </w:rPr>
        <w:t>
      99. Бағалау өлшемшарттары:</w:t>
      </w:r>
    </w:p>
    <w:p>
      <w:pPr>
        <w:spacing w:after="0"/>
        <w:ind w:left="0"/>
        <w:jc w:val="both"/>
      </w:pPr>
      <w:r>
        <w:rPr>
          <w:rFonts w:ascii="Times New Roman"/>
          <w:b w:val="false"/>
          <w:i w:val="false"/>
          <w:color w:val="000000"/>
          <w:sz w:val="28"/>
        </w:rPr>
        <w:t>
      1) "5" "өте жақсы" бағасы – тапсырма қатесіз толық орындалған; көркемдік сауатының деңгейі оқыту кезеңіне сәйкес келеді, оқу міндеті толық орындалған;</w:t>
      </w:r>
    </w:p>
    <w:p>
      <w:pPr>
        <w:spacing w:after="0"/>
        <w:ind w:left="0"/>
        <w:jc w:val="both"/>
      </w:pPr>
      <w:r>
        <w:rPr>
          <w:rFonts w:ascii="Times New Roman"/>
          <w:b w:val="false"/>
          <w:i w:val="false"/>
          <w:color w:val="000000"/>
          <w:sz w:val="28"/>
        </w:rPr>
        <w:t>
      2) "4" "жақсы" бағасы – жұмысты сәл қателіктермен толық орындауы, кескіндемелік сауатының деңгейі оқыту кезеңіне сәйкес, біршама ауытқулары бар, оқу міндеті орындалған, білім алушы түстер палитрасымен жақсы жұмыс істейді, реңктік шешімінде қателері бар;</w:t>
      </w:r>
    </w:p>
    <w:p>
      <w:pPr>
        <w:spacing w:after="0"/>
        <w:ind w:left="0"/>
        <w:jc w:val="both"/>
      </w:pPr>
      <w:r>
        <w:rPr>
          <w:rFonts w:ascii="Times New Roman"/>
          <w:b w:val="false"/>
          <w:i w:val="false"/>
          <w:color w:val="000000"/>
          <w:sz w:val="28"/>
        </w:rPr>
        <w:t>
      3) "3" "қанағаттанарлық" бағасы – тапсырманы орындау кезінде талапқа сәйкес келмейтін тұстарының болуы, көркемдік сауатының деңгейі оқыту кезеңіне сәйкес, оқу міндеті орындалған (немесе толық орындалмаған), натюрморттың композициялық және түстік шешімінде өрескел қателер жіберілген;</w:t>
      </w:r>
    </w:p>
    <w:p>
      <w:pPr>
        <w:spacing w:after="0"/>
        <w:ind w:left="0"/>
        <w:jc w:val="both"/>
      </w:pPr>
      <w:r>
        <w:rPr>
          <w:rFonts w:ascii="Times New Roman"/>
          <w:b w:val="false"/>
          <w:i w:val="false"/>
          <w:color w:val="000000"/>
          <w:sz w:val="28"/>
        </w:rPr>
        <w:t>
      4) "2" "қанағаттанарлық емес" бағасы – талапқа толық сәйкес келмеуі, кескіндемелік сауатыныңдеңгейі оқу кезеңіне сәйкес келмейді, оқу міндеті орындалмаған;</w:t>
      </w:r>
    </w:p>
    <w:p>
      <w:pPr>
        <w:spacing w:after="0"/>
        <w:ind w:left="0"/>
        <w:jc w:val="both"/>
      </w:pPr>
      <w:r>
        <w:rPr>
          <w:rFonts w:ascii="Times New Roman"/>
          <w:b w:val="false"/>
          <w:i w:val="false"/>
          <w:color w:val="000000"/>
          <w:sz w:val="28"/>
        </w:rPr>
        <w:t>
      5) "сынақ" (баға қойылмайды) – орындауы оқытудың осы кезеңіндегі қажетті деңгейге сәйкес.</w:t>
      </w:r>
    </w:p>
    <w:p>
      <w:pPr>
        <w:spacing w:after="0"/>
        <w:ind w:left="0"/>
        <w:jc w:val="both"/>
      </w:pPr>
      <w:bookmarkStart w:name="z78" w:id="76"/>
      <w:r>
        <w:rPr>
          <w:rFonts w:ascii="Times New Roman"/>
          <w:b w:val="false"/>
          <w:i w:val="false"/>
          <w:color w:val="000000"/>
          <w:sz w:val="28"/>
        </w:rPr>
        <w:t>
      Қазақстан Республикасы</w:t>
      </w:r>
    </w:p>
    <w:bookmarkEnd w:id="76"/>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70-қосымша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"Джаздық сольфеджио"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"Джаздық сольфеджио" пәні бойынша білім беру бағдарламасы (бұдан әрі - Бағдарлама) "Джаздық сольфеджио"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аккорд – жоғарылығы әртүрлі, бір уақытта алынған үш немесе одан көп музыкалық дыбыстардың үйлесімділігі, жиырмасыншы ғасырдың музыкасына тән, "аккорд" деп кез-келген тік дыбысталуды атайды, оның ішінде сонордан басқа терциялық емес құрылымдар;</w:t>
      </w:r>
    </w:p>
    <w:p>
      <w:pPr>
        <w:spacing w:after="0"/>
        <w:ind w:left="0"/>
        <w:jc w:val="both"/>
      </w:pPr>
      <w:r>
        <w:rPr>
          <w:rFonts w:ascii="Times New Roman"/>
          <w:b w:val="false"/>
          <w:i w:val="false"/>
          <w:color w:val="000000"/>
          <w:sz w:val="28"/>
        </w:rPr>
        <w:t>
      2) акценттер – белгілі нотаны немесе тактідегі бөлікті дауыс қаттылығымен (немесе басқаша) ерекшелеу;</w:t>
      </w:r>
    </w:p>
    <w:p>
      <w:pPr>
        <w:spacing w:after="0"/>
        <w:ind w:left="0"/>
        <w:jc w:val="both"/>
      </w:pPr>
      <w:r>
        <w:rPr>
          <w:rFonts w:ascii="Times New Roman"/>
          <w:b w:val="false"/>
          <w:i w:val="false"/>
          <w:color w:val="000000"/>
          <w:sz w:val="28"/>
        </w:rPr>
        <w:t>
      3) баса айту – мазмұнын, музыкалық ойдың қисынын анықтау мақсатында ән айту кезінде кезеңдерді, сөйлемдерді, сөздерді, сарынды бөлу арқылы музыкалық фразаларды көркемдік-мағыналық бөлуді білдіретін музыкалық мәнерлеу құралы;</w:t>
      </w:r>
    </w:p>
    <w:p>
      <w:pPr>
        <w:spacing w:after="0"/>
        <w:ind w:left="0"/>
        <w:jc w:val="both"/>
      </w:pPr>
      <w:r>
        <w:rPr>
          <w:rFonts w:ascii="Times New Roman"/>
          <w:b w:val="false"/>
          <w:i w:val="false"/>
          <w:color w:val="000000"/>
          <w:sz w:val="28"/>
        </w:rPr>
        <w:t>
      4) би-боп – әуенді емес, үйлесімді ойнауға негізделген, жылдам қарқынмен және күрделі суырып салумен сипатталатын джаздық стиль;</w:t>
      </w:r>
    </w:p>
    <w:p>
      <w:pPr>
        <w:spacing w:after="0"/>
        <w:ind w:left="0"/>
        <w:jc w:val="both"/>
      </w:pPr>
      <w:r>
        <w:rPr>
          <w:rFonts w:ascii="Times New Roman"/>
          <w:b w:val="false"/>
          <w:i w:val="false"/>
          <w:color w:val="000000"/>
          <w:sz w:val="28"/>
        </w:rPr>
        <w:t>
      5) блюз – жиырмасыншы ғасырдың 20 жылдары кең тараған блюздың жеке алынған композициясы немесе музыкадағы жанры;</w:t>
      </w:r>
    </w:p>
    <w:p>
      <w:pPr>
        <w:spacing w:after="0"/>
        <w:ind w:left="0"/>
        <w:jc w:val="both"/>
      </w:pPr>
      <w:r>
        <w:rPr>
          <w:rFonts w:ascii="Times New Roman"/>
          <w:b w:val="false"/>
          <w:i w:val="false"/>
          <w:color w:val="000000"/>
          <w:sz w:val="28"/>
        </w:rPr>
        <w:t>
      6) граунд бит – тактінің метроритмикалық құрылымына сәйкес келетін джаздағы тұрақты қағыс;</w:t>
      </w:r>
    </w:p>
    <w:p>
      <w:pPr>
        <w:spacing w:after="0"/>
        <w:ind w:left="0"/>
        <w:jc w:val="both"/>
      </w:pPr>
      <w:r>
        <w:rPr>
          <w:rFonts w:ascii="Times New Roman"/>
          <w:b w:val="false"/>
          <w:i w:val="false"/>
          <w:color w:val="000000"/>
          <w:sz w:val="28"/>
        </w:rPr>
        <w:t>
      7) дауысты жүргізу – көп дауысты музыкалық шығармадағы дауыстың қозғалуы;</w:t>
      </w:r>
    </w:p>
    <w:p>
      <w:pPr>
        <w:spacing w:after="0"/>
        <w:ind w:left="0"/>
        <w:jc w:val="both"/>
      </w:pPr>
      <w:r>
        <w:rPr>
          <w:rFonts w:ascii="Times New Roman"/>
          <w:b w:val="false"/>
          <w:i w:val="false"/>
          <w:color w:val="000000"/>
          <w:sz w:val="28"/>
        </w:rPr>
        <w:t>
      8) джаз – америка жеріндегі үш жүз жыл бұрынғы батыс африка және еуропа музыкасының мәдениетінің синтезі болып табылатын, жартылай суырып салатын музыка өнерінің түрі;</w:t>
      </w:r>
    </w:p>
    <w:p>
      <w:pPr>
        <w:spacing w:after="0"/>
        <w:ind w:left="0"/>
        <w:jc w:val="both"/>
      </w:pPr>
      <w:r>
        <w:rPr>
          <w:rFonts w:ascii="Times New Roman"/>
          <w:b w:val="false"/>
          <w:i w:val="false"/>
          <w:color w:val="000000"/>
          <w:sz w:val="28"/>
        </w:rPr>
        <w:t>
      9) джем-сейшн – берілген тақырыпқа жеке және жалпы суырып салу;</w:t>
      </w:r>
    </w:p>
    <w:p>
      <w:pPr>
        <w:spacing w:after="0"/>
        <w:ind w:left="0"/>
        <w:jc w:val="both"/>
      </w:pPr>
      <w:r>
        <w:rPr>
          <w:rFonts w:ascii="Times New Roman"/>
          <w:b w:val="false"/>
          <w:i w:val="false"/>
          <w:color w:val="000000"/>
          <w:sz w:val="28"/>
        </w:rPr>
        <w:t>
      10) джаздық стандарт – белгілі джаздық репертуардың бөлігі ретіндегі музыкалық шығарма;</w:t>
      </w:r>
    </w:p>
    <w:p>
      <w:pPr>
        <w:spacing w:after="0"/>
        <w:ind w:left="0"/>
        <w:jc w:val="both"/>
      </w:pPr>
      <w:r>
        <w:rPr>
          <w:rFonts w:ascii="Times New Roman"/>
          <w:b w:val="false"/>
          <w:i w:val="false"/>
          <w:color w:val="000000"/>
          <w:sz w:val="28"/>
        </w:rPr>
        <w:t>
      11) дыбыс филировкасы – дыбыстың тығыздылығы мен қоюлығын біртіндеп сиректету;</w:t>
      </w:r>
    </w:p>
    <w:p>
      <w:pPr>
        <w:spacing w:after="0"/>
        <w:ind w:left="0"/>
        <w:jc w:val="both"/>
      </w:pPr>
      <w:r>
        <w:rPr>
          <w:rFonts w:ascii="Times New Roman"/>
          <w:b w:val="false"/>
          <w:i w:val="false"/>
          <w:color w:val="000000"/>
          <w:sz w:val="28"/>
        </w:rPr>
        <w:t>
      12) инверсия – әуендегі мағынасы сарынды немесе тақырыпты кері қимылда көрсету;</w:t>
      </w:r>
    </w:p>
    <w:p>
      <w:pPr>
        <w:spacing w:after="0"/>
        <w:ind w:left="0"/>
        <w:jc w:val="both"/>
      </w:pPr>
      <w:r>
        <w:rPr>
          <w:rFonts w:ascii="Times New Roman"/>
          <w:b w:val="false"/>
          <w:i w:val="false"/>
          <w:color w:val="000000"/>
          <w:sz w:val="28"/>
        </w:rPr>
        <w:t>
      13) музыка теориясындағы гамма – ұзақтығы белгісіз дыбыстардың қатары, жандарындағы басқыштары бір-бірінен толық бір тонға және жартылай тонға артта болады;</w:t>
      </w:r>
    </w:p>
    <w:p>
      <w:pPr>
        <w:spacing w:after="0"/>
        <w:ind w:left="0"/>
        <w:jc w:val="both"/>
      </w:pPr>
      <w:r>
        <w:rPr>
          <w:rFonts w:ascii="Times New Roman"/>
          <w:b w:val="false"/>
          <w:i w:val="false"/>
          <w:color w:val="000000"/>
          <w:sz w:val="28"/>
        </w:rPr>
        <w:t>
      14) музыкадағы үн – белгілі жоғарылықтағы әрбір дыбысты білдіретін музыкалық термин;</w:t>
      </w:r>
    </w:p>
    <w:p>
      <w:pPr>
        <w:spacing w:after="0"/>
        <w:ind w:left="0"/>
        <w:jc w:val="both"/>
      </w:pPr>
      <w:r>
        <w:rPr>
          <w:rFonts w:ascii="Times New Roman"/>
          <w:b w:val="false"/>
          <w:i w:val="false"/>
          <w:color w:val="000000"/>
          <w:sz w:val="28"/>
        </w:rPr>
        <w:t>
      15) музыкадағы мажор – екі үйлесімді үндестілік ладының (минормен бірге) бірі, минорлы дыбыстар қатарының ерекшелігі – оның үшінші сатысы бірінші сатыдағы үлкен терцияға артта қалады;</w:t>
      </w:r>
    </w:p>
    <w:p>
      <w:pPr>
        <w:spacing w:after="0"/>
        <w:ind w:left="0"/>
        <w:jc w:val="both"/>
      </w:pPr>
      <w:r>
        <w:rPr>
          <w:rFonts w:ascii="Times New Roman"/>
          <w:b w:val="false"/>
          <w:i w:val="false"/>
          <w:color w:val="000000"/>
          <w:sz w:val="28"/>
        </w:rPr>
        <w:t>
      16) музыкадағы минор – екі үйлесімді үндестілік ладынығ бірі, минорлы дыбыстар қатарының ерекшелігі – оның үшінші сатысы бірінші сатыдан кіші терцияға артта қалады;</w:t>
      </w:r>
    </w:p>
    <w:p>
      <w:pPr>
        <w:spacing w:after="0"/>
        <w:ind w:left="0"/>
        <w:jc w:val="both"/>
      </w:pPr>
      <w:r>
        <w:rPr>
          <w:rFonts w:ascii="Times New Roman"/>
          <w:b w:val="false"/>
          <w:i w:val="false"/>
          <w:color w:val="000000"/>
          <w:sz w:val="28"/>
        </w:rPr>
        <w:t>
      17) музыкалық суырып салу – музыка ойнаудың мейлінше көне, тарихи түрі, ол кезде музыканы шығару оны орындау кезінде туындайды;</w:t>
      </w:r>
    </w:p>
    <w:p>
      <w:pPr>
        <w:spacing w:after="0"/>
        <w:ind w:left="0"/>
        <w:jc w:val="both"/>
      </w:pPr>
      <w:r>
        <w:rPr>
          <w:rFonts w:ascii="Times New Roman"/>
          <w:b w:val="false"/>
          <w:i w:val="false"/>
          <w:color w:val="000000"/>
          <w:sz w:val="28"/>
        </w:rPr>
        <w:t>
      18) мажорлы-минорлы үндестіліктердегі хроматизм – диатоникалық дыбыстар қатарының бір атаулы хроматикалық сатысына жарты тонға әуендік қозғалыс;</w:t>
      </w:r>
    </w:p>
    <w:p>
      <w:pPr>
        <w:spacing w:after="0"/>
        <w:ind w:left="0"/>
        <w:jc w:val="both"/>
      </w:pPr>
      <w:r>
        <w:rPr>
          <w:rFonts w:ascii="Times New Roman"/>
          <w:b w:val="false"/>
          <w:i w:val="false"/>
          <w:color w:val="000000"/>
          <w:sz w:val="28"/>
        </w:rPr>
        <w:t>
      19) паттерн – музыкалық тректің күрделі бөлігі, олар көптеген сэмплдерден тұруы мүмкін және оның ұзақтығы шектелмеген;</w:t>
      </w:r>
    </w:p>
    <w:p>
      <w:pPr>
        <w:spacing w:after="0"/>
        <w:ind w:left="0"/>
        <w:jc w:val="both"/>
      </w:pPr>
      <w:r>
        <w:rPr>
          <w:rFonts w:ascii="Times New Roman"/>
          <w:b w:val="false"/>
          <w:i w:val="false"/>
          <w:color w:val="000000"/>
          <w:sz w:val="28"/>
        </w:rPr>
        <w:t>
      20) пентатоника – бес сатылы арақашықтық жүйесі, барлық дыбыстары таза квинталар және/немесе кварталарда орналасуы мүмкін;</w:t>
      </w:r>
    </w:p>
    <w:p>
      <w:pPr>
        <w:spacing w:after="0"/>
        <w:ind w:left="0"/>
        <w:jc w:val="both"/>
      </w:pPr>
      <w:r>
        <w:rPr>
          <w:rFonts w:ascii="Times New Roman"/>
          <w:b w:val="false"/>
          <w:i w:val="false"/>
          <w:color w:val="000000"/>
          <w:sz w:val="28"/>
        </w:rPr>
        <w:t>
      21) ритм – джаздық музыканың ортаңғы, негізін құрайтын элементтерінің бірі;</w:t>
      </w:r>
    </w:p>
    <w:p>
      <w:pPr>
        <w:spacing w:after="0"/>
        <w:ind w:left="0"/>
        <w:jc w:val="both"/>
      </w:pPr>
      <w:r>
        <w:rPr>
          <w:rFonts w:ascii="Times New Roman"/>
          <w:b w:val="false"/>
          <w:i w:val="false"/>
          <w:color w:val="000000"/>
          <w:sz w:val="28"/>
        </w:rPr>
        <w:t xml:space="preserve">
      22) рифф – фигураларға бөлінген ноталар жиынтығы, олар музыкалық композицияны немесе оның бөлігін құрайды, үнемі қайталанатын қысқа музыкалық фраза; </w:t>
      </w:r>
    </w:p>
    <w:p>
      <w:pPr>
        <w:spacing w:after="0"/>
        <w:ind w:left="0"/>
        <w:jc w:val="both"/>
      </w:pPr>
      <w:r>
        <w:rPr>
          <w:rFonts w:ascii="Times New Roman"/>
          <w:b w:val="false"/>
          <w:i w:val="false"/>
          <w:color w:val="000000"/>
          <w:sz w:val="28"/>
        </w:rPr>
        <w:t>
      23) свинг – джазды орындау техникасына тән элемент;</w:t>
      </w:r>
    </w:p>
    <w:p>
      <w:pPr>
        <w:spacing w:after="0"/>
        <w:ind w:left="0"/>
        <w:jc w:val="both"/>
      </w:pPr>
      <w:r>
        <w:rPr>
          <w:rFonts w:ascii="Times New Roman"/>
          <w:b w:val="false"/>
          <w:i w:val="false"/>
          <w:color w:val="000000"/>
          <w:sz w:val="28"/>
        </w:rPr>
        <w:t>
      24) септаккорд – терцияның бойында орналасқан немесе орналасуы мүмкін болатын төрт дыбыстан тұратын аккорд, септаккордтың шеткі екі дыбысының арасындағы аралықтар септимаға тең, атауы да осыдан шыққан;</w:t>
      </w:r>
    </w:p>
    <w:p>
      <w:pPr>
        <w:spacing w:after="0"/>
        <w:ind w:left="0"/>
        <w:jc w:val="both"/>
      </w:pPr>
      <w:r>
        <w:rPr>
          <w:rFonts w:ascii="Times New Roman"/>
          <w:b w:val="false"/>
          <w:i w:val="false"/>
          <w:color w:val="000000"/>
          <w:sz w:val="28"/>
        </w:rPr>
        <w:t xml:space="preserve">
      25) синкопа – музыкада ритмикалық тіректің тактінің қатты бөлігінен әлсіз бөлігіне ауысуы, яғни ритмикалық акценттің метрикалыққа сәйкес келмеуі; </w:t>
      </w:r>
    </w:p>
    <w:p>
      <w:pPr>
        <w:spacing w:after="0"/>
        <w:ind w:left="0"/>
        <w:jc w:val="both"/>
      </w:pPr>
      <w:r>
        <w:rPr>
          <w:rFonts w:ascii="Times New Roman"/>
          <w:b w:val="false"/>
          <w:i w:val="false"/>
          <w:color w:val="000000"/>
          <w:sz w:val="28"/>
        </w:rPr>
        <w:t>
      26) сольфеджиолау – дауысты дамытуға арналған, сондай-ақ вокализ деп аталатын арнайы жаттығулар;</w:t>
      </w:r>
    </w:p>
    <w:p>
      <w:pPr>
        <w:spacing w:after="0"/>
        <w:ind w:left="0"/>
        <w:jc w:val="both"/>
      </w:pPr>
      <w:r>
        <w:rPr>
          <w:rFonts w:ascii="Times New Roman"/>
          <w:b w:val="false"/>
          <w:i w:val="false"/>
          <w:color w:val="000000"/>
          <w:sz w:val="28"/>
        </w:rPr>
        <w:t>
      27) суырып салу – джазды музыканың басқа түрінен ерекшелетін негізгі элементтердің бірі;</w:t>
      </w:r>
    </w:p>
    <w:p>
      <w:pPr>
        <w:spacing w:after="0"/>
        <w:ind w:left="0"/>
        <w:jc w:val="both"/>
      </w:pPr>
      <w:r>
        <w:rPr>
          <w:rFonts w:ascii="Times New Roman"/>
          <w:b w:val="false"/>
          <w:i w:val="false"/>
          <w:color w:val="000000"/>
          <w:sz w:val="28"/>
        </w:rPr>
        <w:t>
      28) тасымалдау – кәсіби тәсіл;</w:t>
      </w:r>
    </w:p>
    <w:p>
      <w:pPr>
        <w:spacing w:after="0"/>
        <w:ind w:left="0"/>
        <w:jc w:val="both"/>
      </w:pPr>
      <w:r>
        <w:rPr>
          <w:rFonts w:ascii="Times New Roman"/>
          <w:b w:val="false"/>
          <w:i w:val="false"/>
          <w:color w:val="000000"/>
          <w:sz w:val="28"/>
        </w:rPr>
        <w:t>
      29) тоника – мажорлы немесе минорлы ладтың бірінші сатысы, ең тұрақты дыбыс, ол өзіне басқа сатыларды магнитше тартады;</w:t>
      </w:r>
    </w:p>
    <w:p>
      <w:pPr>
        <w:spacing w:after="0"/>
        <w:ind w:left="0"/>
        <w:jc w:val="both"/>
      </w:pPr>
      <w:r>
        <w:rPr>
          <w:rFonts w:ascii="Times New Roman"/>
          <w:b w:val="false"/>
          <w:i w:val="false"/>
          <w:color w:val="000000"/>
          <w:sz w:val="28"/>
        </w:rPr>
        <w:t>
      30) үшдыбыстылық – терцияның бойында орналасқан үш дыбыстан құралған аккорд;</w:t>
      </w:r>
    </w:p>
    <w:p>
      <w:pPr>
        <w:spacing w:after="0"/>
        <w:ind w:left="0"/>
        <w:jc w:val="both"/>
      </w:pPr>
      <w:r>
        <w:rPr>
          <w:rFonts w:ascii="Times New Roman"/>
          <w:b w:val="false"/>
          <w:i w:val="false"/>
          <w:color w:val="000000"/>
          <w:sz w:val="28"/>
        </w:rPr>
        <w:t>
      31) свинг – биг-бэндтің орындауындағы джаздың стилі, еркін суырып салу нотаға түсірілген аранжировка бойынша ойнауға орын береді;</w:t>
      </w:r>
    </w:p>
    <w:p>
      <w:pPr>
        <w:spacing w:after="0"/>
        <w:ind w:left="0"/>
        <w:jc w:val="both"/>
      </w:pPr>
      <w:r>
        <w:rPr>
          <w:rFonts w:ascii="Times New Roman"/>
          <w:b w:val="false"/>
          <w:i w:val="false"/>
          <w:color w:val="000000"/>
          <w:sz w:val="28"/>
        </w:rPr>
        <w:t>
      32) тұтас тонды гамма – толық тондардың қатарын құратын дыбыстар қатары, тұтас тонды лад деп аталатын дыбыстар жүйесін біріктіреді;</w:t>
      </w:r>
    </w:p>
    <w:p>
      <w:pPr>
        <w:spacing w:after="0"/>
        <w:ind w:left="0"/>
        <w:jc w:val="both"/>
      </w:pPr>
      <w:r>
        <w:rPr>
          <w:rFonts w:ascii="Times New Roman"/>
          <w:b w:val="false"/>
          <w:i w:val="false"/>
          <w:color w:val="000000"/>
          <w:sz w:val="28"/>
        </w:rPr>
        <w:t>
      33) үйлесімділік – музыкалық дыбыстарды дыбысталуға біріктіретін және лад және үндестілік жағдайында дыбыстардың ретті шығуына негізделген музыкалық мәнерлеу құралы;</w:t>
      </w:r>
    </w:p>
    <w:p>
      <w:pPr>
        <w:spacing w:after="0"/>
        <w:ind w:left="0"/>
        <w:jc w:val="both"/>
      </w:pPr>
      <w:r>
        <w:rPr>
          <w:rFonts w:ascii="Times New Roman"/>
          <w:b w:val="false"/>
          <w:i w:val="false"/>
          <w:color w:val="000000"/>
          <w:sz w:val="28"/>
        </w:rPr>
        <w:t>
      34) үндестілік және модалды ладтар үйлесіміндегі альтерация – ладтық тартылуларды тұрақтылыққа өршіктіретін тұрақсыз диатоникалық сатының хроматикалық өзгеруі;</w:t>
      </w:r>
    </w:p>
    <w:p>
      <w:pPr>
        <w:spacing w:after="0"/>
        <w:ind w:left="0"/>
        <w:jc w:val="both"/>
      </w:pPr>
      <w:r>
        <w:rPr>
          <w:rFonts w:ascii="Times New Roman"/>
          <w:b w:val="false"/>
          <w:i w:val="false"/>
          <w:color w:val="000000"/>
          <w:sz w:val="28"/>
        </w:rPr>
        <w:t>
      35) шабуыл – қандай да бір музыкалық аспапта ойнау кезінде немесе вокалдық партияны айту кезінде дыбыстарды құруға қажетті дыбыс шығарудың алғашқы импульсі; дыбыс шығарудың, орындаушылық штрихтардың, артикуляция мен баса айтудың әртүрлі тәсілдерінің кейбір нюансировкалық қасиеттері;</w:t>
      </w:r>
    </w:p>
    <w:p>
      <w:pPr>
        <w:spacing w:after="0"/>
        <w:ind w:left="0"/>
        <w:jc w:val="both"/>
      </w:pPr>
      <w:r>
        <w:rPr>
          <w:rFonts w:ascii="Times New Roman"/>
          <w:b w:val="false"/>
          <w:i w:val="false"/>
          <w:color w:val="000000"/>
          <w:sz w:val="28"/>
        </w:rPr>
        <w:t>
      36) штрихтар – дыбыс құраушы ноталарды, ноталар тобын орындау (тәсілі және әдісі) амалы, дыбысталудың мінезін, тембрін, шабуылын және басқа да қасиеттерін анықтайды;</w:t>
      </w:r>
    </w:p>
    <w:p>
      <w:pPr>
        <w:spacing w:after="0"/>
        <w:ind w:left="0"/>
        <w:jc w:val="both"/>
      </w:pPr>
      <w:r>
        <w:rPr>
          <w:rFonts w:ascii="Times New Roman"/>
          <w:b w:val="false"/>
          <w:i w:val="false"/>
          <w:color w:val="000000"/>
          <w:sz w:val="28"/>
        </w:rPr>
        <w:t>
      37) Backing Track [Бэкинг трэк] – аккомпанемент фонограммасы.</w:t>
      </w:r>
    </w:p>
    <w:p>
      <w:pPr>
        <w:spacing w:after="0"/>
        <w:ind w:left="0"/>
        <w:jc w:val="both"/>
      </w:pPr>
      <w:r>
        <w:rPr>
          <w:rFonts w:ascii="Times New Roman"/>
          <w:b w:val="false"/>
          <w:i w:val="false"/>
          <w:color w:val="000000"/>
          <w:sz w:val="28"/>
        </w:rPr>
        <w:t xml:space="preserve">
      3. Бағдарламаның мақсаты: музыка теориясы саласында алған білім, білік және дағдылары негізінде білім алушының музыкалық-шығармашылық дамуына жағдай жасау. </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музыкалық терминдерді білу;</w:t>
      </w:r>
    </w:p>
    <w:p>
      <w:pPr>
        <w:spacing w:after="0"/>
        <w:ind w:left="0"/>
        <w:jc w:val="both"/>
      </w:pPr>
      <w:r>
        <w:rPr>
          <w:rFonts w:ascii="Times New Roman"/>
          <w:b w:val="false"/>
          <w:i w:val="false"/>
          <w:color w:val="000000"/>
          <w:sz w:val="28"/>
        </w:rPr>
        <w:t>
      2) джаздық гармония саласында балалардың білім, білік және дағдыларды алуы;</w:t>
      </w:r>
    </w:p>
    <w:p>
      <w:pPr>
        <w:spacing w:after="0"/>
        <w:ind w:left="0"/>
        <w:jc w:val="both"/>
      </w:pPr>
      <w:r>
        <w:rPr>
          <w:rFonts w:ascii="Times New Roman"/>
          <w:b w:val="false"/>
          <w:i w:val="false"/>
          <w:color w:val="000000"/>
          <w:sz w:val="28"/>
        </w:rPr>
        <w:t>
      3) музыкалық жанрларға тән ерекшеліктерді және негізгі стильдік бағыттарды білу;</w:t>
      </w:r>
    </w:p>
    <w:p>
      <w:pPr>
        <w:spacing w:after="0"/>
        <w:ind w:left="0"/>
        <w:jc w:val="both"/>
      </w:pPr>
      <w:r>
        <w:rPr>
          <w:rFonts w:ascii="Times New Roman"/>
          <w:b w:val="false"/>
          <w:i w:val="false"/>
          <w:color w:val="000000"/>
          <w:sz w:val="28"/>
        </w:rPr>
        <w:t>
      4) үйлесімді және әуезді ойлауды дамыту;</w:t>
      </w:r>
    </w:p>
    <w:p>
      <w:pPr>
        <w:spacing w:after="0"/>
        <w:ind w:left="0"/>
        <w:jc w:val="both"/>
      </w:pPr>
      <w:r>
        <w:rPr>
          <w:rFonts w:ascii="Times New Roman"/>
          <w:b w:val="false"/>
          <w:i w:val="false"/>
          <w:color w:val="000000"/>
          <w:sz w:val="28"/>
        </w:rPr>
        <w:t>
      5) эстрадалық-джаздық әуенді үйлестіру дағдысын білу;</w:t>
      </w:r>
    </w:p>
    <w:p>
      <w:pPr>
        <w:spacing w:after="0"/>
        <w:ind w:left="0"/>
        <w:jc w:val="both"/>
      </w:pPr>
      <w:r>
        <w:rPr>
          <w:rFonts w:ascii="Times New Roman"/>
          <w:b w:val="false"/>
          <w:i w:val="false"/>
          <w:color w:val="000000"/>
          <w:sz w:val="28"/>
        </w:rPr>
        <w:t>
      6) аккордтарды фондық бояу сезімін, көптеген дыбыстарды біртұтас қабылдауды, қатар сезімін, ансамбльді және оның міндеттілік байланыстарын қалыптастыру.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лад сезімін, музыкалық есту қабілетін, жадын, метроритмді, көркемдік талғамды дамыту;</w:t>
      </w:r>
    </w:p>
    <w:p>
      <w:pPr>
        <w:spacing w:after="0"/>
        <w:ind w:left="0"/>
        <w:jc w:val="both"/>
      </w:pPr>
      <w:r>
        <w:rPr>
          <w:rFonts w:ascii="Times New Roman"/>
          <w:b w:val="false"/>
          <w:i w:val="false"/>
          <w:color w:val="000000"/>
          <w:sz w:val="28"/>
        </w:rPr>
        <w:t>
      2) вокалдық ырғақтау және сольфеджиолау дағдысын дамыту;</w:t>
      </w:r>
    </w:p>
    <w:p>
      <w:pPr>
        <w:spacing w:after="0"/>
        <w:ind w:left="0"/>
        <w:jc w:val="both"/>
      </w:pPr>
      <w:r>
        <w:rPr>
          <w:rFonts w:ascii="Times New Roman"/>
          <w:b w:val="false"/>
          <w:i w:val="false"/>
          <w:color w:val="000000"/>
          <w:sz w:val="28"/>
        </w:rPr>
        <w:t>
      3) өзінің практикалық қызметінде арнайы джаздық тәсілдерін қолдану білігін дамыту;</w:t>
      </w:r>
    </w:p>
    <w:p>
      <w:pPr>
        <w:spacing w:after="0"/>
        <w:ind w:left="0"/>
        <w:jc w:val="both"/>
      </w:pPr>
      <w:r>
        <w:rPr>
          <w:rFonts w:ascii="Times New Roman"/>
          <w:b w:val="false"/>
          <w:i w:val="false"/>
          <w:color w:val="000000"/>
          <w:sz w:val="28"/>
        </w:rPr>
        <w:t>
      4) есту арқылы теру білігін дамыту;</w:t>
      </w:r>
    </w:p>
    <w:p>
      <w:pPr>
        <w:spacing w:after="0"/>
        <w:ind w:left="0"/>
        <w:jc w:val="both"/>
      </w:pPr>
      <w:r>
        <w:rPr>
          <w:rFonts w:ascii="Times New Roman"/>
          <w:b w:val="false"/>
          <w:i w:val="false"/>
          <w:color w:val="000000"/>
          <w:sz w:val="28"/>
        </w:rPr>
        <w:t>
      5) орындалатын шығармаларды теориялық талдау саласындағы алғашқы дағдыларды дамыту;</w:t>
      </w:r>
    </w:p>
    <w:p>
      <w:pPr>
        <w:spacing w:after="0"/>
        <w:ind w:left="0"/>
        <w:jc w:val="both"/>
      </w:pPr>
      <w:r>
        <w:rPr>
          <w:rFonts w:ascii="Times New Roman"/>
          <w:b w:val="false"/>
          <w:i w:val="false"/>
          <w:color w:val="000000"/>
          <w:sz w:val="28"/>
        </w:rPr>
        <w:t>
      6) балалардың шығармашылық қызмет тәжірибесін алуы;</w:t>
      </w:r>
    </w:p>
    <w:p>
      <w:pPr>
        <w:spacing w:after="0"/>
        <w:ind w:left="0"/>
        <w:jc w:val="both"/>
      </w:pPr>
      <w:r>
        <w:rPr>
          <w:rFonts w:ascii="Times New Roman"/>
          <w:b w:val="false"/>
          <w:i w:val="false"/>
          <w:color w:val="000000"/>
          <w:sz w:val="28"/>
        </w:rPr>
        <w:t>
      7) білім алушылардың музыкалық ақпаратты меңгеруіне ықпал ететін жеке қасиеттерін пысықтау;</w:t>
      </w:r>
    </w:p>
    <w:p>
      <w:pPr>
        <w:spacing w:after="0"/>
        <w:ind w:left="0"/>
        <w:jc w:val="both"/>
      </w:pPr>
      <w:r>
        <w:rPr>
          <w:rFonts w:ascii="Times New Roman"/>
          <w:b w:val="false"/>
          <w:i w:val="false"/>
          <w:color w:val="000000"/>
          <w:sz w:val="28"/>
        </w:rPr>
        <w:t>
      8) арнайы дағдыларды дамыту: ырғақтау жиілігі, ноталарды парақтан оқу, естуі және жады бойынша музыканы жазу, музыкалық шығармаларды талдау;</w:t>
      </w:r>
    </w:p>
    <w:p>
      <w:pPr>
        <w:spacing w:after="0"/>
        <w:ind w:left="0"/>
        <w:jc w:val="both"/>
      </w:pPr>
      <w:r>
        <w:rPr>
          <w:rFonts w:ascii="Times New Roman"/>
          <w:b w:val="false"/>
          <w:i w:val="false"/>
          <w:color w:val="000000"/>
          <w:sz w:val="28"/>
        </w:rPr>
        <w:t>
      9) шығармашылық қызмет дағдысын алу.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білім алушыны әлемдің мәдениет негіздеріне тарту;</w:t>
      </w:r>
    </w:p>
    <w:p>
      <w:pPr>
        <w:spacing w:after="0"/>
        <w:ind w:left="0"/>
        <w:jc w:val="both"/>
      </w:pPr>
      <w:r>
        <w:rPr>
          <w:rFonts w:ascii="Times New Roman"/>
          <w:b w:val="false"/>
          <w:i w:val="false"/>
          <w:color w:val="000000"/>
          <w:sz w:val="28"/>
        </w:rPr>
        <w:t>
      2) әлем халықтарының рухани және мәдени құндылықтарын меңгеру;</w:t>
      </w:r>
    </w:p>
    <w:p>
      <w:pPr>
        <w:spacing w:after="0"/>
        <w:ind w:left="0"/>
        <w:jc w:val="both"/>
      </w:pPr>
      <w:r>
        <w:rPr>
          <w:rFonts w:ascii="Times New Roman"/>
          <w:b w:val="false"/>
          <w:i w:val="false"/>
          <w:color w:val="000000"/>
          <w:sz w:val="28"/>
        </w:rPr>
        <w:t>
      3) білім алушының мәдени құндылықтарды өз бетінше қабылдау және бағалау білігін қалыптастыру.</w:t>
      </w:r>
    </w:p>
    <w:p>
      <w:pPr>
        <w:spacing w:after="0"/>
        <w:ind w:left="0"/>
        <w:jc w:val="both"/>
      </w:pPr>
      <w:r>
        <w:rPr>
          <w:rFonts w:ascii="Times New Roman"/>
          <w:b w:val="false"/>
          <w:i w:val="false"/>
          <w:color w:val="000000"/>
          <w:sz w:val="28"/>
        </w:rPr>
        <w:t>
      5. Білім беру бағдарламасын меңгеру мерзімі жеті жылды құрайды. Негізгі оқыту курсына дайындау үшін алты-жеті жастағы балалармен дайындық топтарында сабақтар жүргізіледі.</w:t>
      </w:r>
    </w:p>
    <w:p>
      <w:pPr>
        <w:spacing w:after="0"/>
        <w:ind w:left="0"/>
        <w:jc w:val="both"/>
      </w:pPr>
      <w:r>
        <w:rPr>
          <w:rFonts w:ascii="Times New Roman"/>
          <w:b w:val="false"/>
          <w:i w:val="false"/>
          <w:color w:val="000000"/>
          <w:sz w:val="28"/>
        </w:rPr>
        <w:t xml:space="preserve">
      6. Оқыту жеке, кіші топ формаларында жүзеге асырылады. Оқу жүктемесінің көлемі үлгілік оқу жоспарында анықталады. </w:t>
      </w:r>
    </w:p>
    <w:p>
      <w:pPr>
        <w:spacing w:after="0"/>
        <w:ind w:left="0"/>
        <w:jc w:val="both"/>
      </w:pPr>
      <w:r>
        <w:rPr>
          <w:rFonts w:ascii="Times New Roman"/>
          <w:b w:val="false"/>
          <w:i w:val="false"/>
          <w:color w:val="000000"/>
          <w:sz w:val="28"/>
        </w:rPr>
        <w:t>
      7. Бағдарлама жалпы музыкалық білім алуға және дамуға, сондай-ақ әрі қарай кәсіби білім алуға бағдарланған білім алушылармен жұмыс істеуде қолдануға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8. Бағдарлама әр баланың музыкалық дамуын барынша саралай отырып іске асыруға жағдай жасайды, білім алушылардың жеке және жас ерекшеліктеріне сай келетін, оқыту әдістерін қарастырады.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келуді, көркемдік-бейнелі ойлауын дамытуға, балалардың рухани және мәдени құндылықтарды меңгеруіне, музыка өнері саласындағы дарынды балаларды анықтауға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білім алушыларды шығармашылық, эстетикалық, рухани-адамгершілік дамытуға, олардың орындаушылық тәжірибелерін меңгеруге, музыкалық өнерді зерттеу және меңгеру барысында өз бетінше жұмыс істеу дағдыларын алуына негіз болуға бағдарланған.</w:t>
      </w:r>
    </w:p>
    <w:p>
      <w:pPr>
        <w:spacing w:after="0"/>
        <w:ind w:left="0"/>
        <w:jc w:val="both"/>
      </w:pPr>
      <w:r>
        <w:rPr>
          <w:rFonts w:ascii="Times New Roman"/>
          <w:b w:val="false"/>
          <w:i w:val="false"/>
          <w:color w:val="000000"/>
          <w:sz w:val="28"/>
        </w:rPr>
        <w:t>
      13. Бағдарлама музыкалық қабілеттері, дайындықтары және жалпы дамуы әртүрлі деңгейдегі балаларға есептелінген.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14. Білім беру бағдарламасы білім алушылардың:</w:t>
      </w:r>
    </w:p>
    <w:p>
      <w:pPr>
        <w:spacing w:after="0"/>
        <w:ind w:left="0"/>
        <w:jc w:val="both"/>
      </w:pPr>
      <w:r>
        <w:rPr>
          <w:rFonts w:ascii="Times New Roman"/>
          <w:b w:val="false"/>
          <w:i w:val="false"/>
          <w:color w:val="000000"/>
          <w:sz w:val="28"/>
        </w:rPr>
        <w:t>
      1) музыкалық сауаттың қажетті деңгейіне сәйкес музыкалық шығармаларды шығармашылықпен орындауға мүмкіндік беретін ән айтудың білім, білік және дағдыларын меңгеріне;</w:t>
      </w:r>
    </w:p>
    <w:p>
      <w:pPr>
        <w:spacing w:after="0"/>
        <w:ind w:left="0"/>
        <w:jc w:val="both"/>
      </w:pPr>
      <w:r>
        <w:rPr>
          <w:rFonts w:ascii="Times New Roman"/>
          <w:b w:val="false"/>
          <w:i w:val="false"/>
          <w:color w:val="000000"/>
          <w:sz w:val="28"/>
        </w:rPr>
        <w:t>
      2) шығармашылық қызмет тәжірибесін алуына;</w:t>
      </w:r>
    </w:p>
    <w:p>
      <w:pPr>
        <w:spacing w:after="0"/>
        <w:ind w:left="0"/>
        <w:jc w:val="both"/>
      </w:pPr>
      <w:r>
        <w:rPr>
          <w:rFonts w:ascii="Times New Roman"/>
          <w:b w:val="false"/>
          <w:i w:val="false"/>
          <w:color w:val="000000"/>
          <w:sz w:val="28"/>
        </w:rPr>
        <w:t>
      3) әлем халықтарының рухани және мәдени құндылықтарын меңгеруіне;</w:t>
      </w:r>
    </w:p>
    <w:p>
      <w:pPr>
        <w:spacing w:after="0"/>
        <w:ind w:left="0"/>
        <w:jc w:val="both"/>
      </w:pPr>
      <w:r>
        <w:rPr>
          <w:rFonts w:ascii="Times New Roman"/>
          <w:b w:val="false"/>
          <w:i w:val="false"/>
          <w:color w:val="000000"/>
          <w:sz w:val="28"/>
        </w:rPr>
        <w:t>
      4) музыкалық білім алуына және музыкалық мәдениетке араласуына;</w:t>
      </w:r>
    </w:p>
    <w:p>
      <w:pPr>
        <w:spacing w:after="0"/>
        <w:ind w:left="0"/>
        <w:jc w:val="both"/>
      </w:pPr>
      <w:r>
        <w:rPr>
          <w:rFonts w:ascii="Times New Roman"/>
          <w:b w:val="false"/>
          <w:i w:val="false"/>
          <w:color w:val="000000"/>
          <w:sz w:val="28"/>
        </w:rPr>
        <w:t>
      5) білім алушылардың бойында музыка өнері саласындағы негізгі кәсіби білім беру бағдарламаларын әрі қарай меңгеруіне ықпал ететін білім, білік және дағдылар кешенін қалыптастыруға ықпал ететін жеке қасиеттерді қалыптастыруға бағытталған.</w:t>
      </w:r>
    </w:p>
    <w:p>
      <w:pPr>
        <w:spacing w:after="0"/>
        <w:ind w:left="0"/>
        <w:jc w:val="both"/>
      </w:pPr>
      <w:r>
        <w:rPr>
          <w:rFonts w:ascii="Times New Roman"/>
          <w:b w:val="false"/>
          <w:i w:val="false"/>
          <w:color w:val="000000"/>
          <w:sz w:val="28"/>
        </w:rPr>
        <w:t>
      15.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алушылардың бойында оқуға деген оң уәждемелерін қалыптастыруға;</w:t>
      </w:r>
    </w:p>
    <w:p>
      <w:pPr>
        <w:spacing w:after="0"/>
        <w:ind w:left="0"/>
        <w:jc w:val="both"/>
      </w:pPr>
      <w:r>
        <w:rPr>
          <w:rFonts w:ascii="Times New Roman"/>
          <w:b w:val="false"/>
          <w:i w:val="false"/>
          <w:color w:val="000000"/>
          <w:sz w:val="28"/>
        </w:rPr>
        <w:t>
      3) білім алушылардың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алушыларға психологиялық көмек көрсетуге және қолдауға бағытталған.</w:t>
      </w:r>
    </w:p>
    <w:p>
      <w:pPr>
        <w:spacing w:after="0"/>
        <w:ind w:left="0"/>
        <w:jc w:val="both"/>
      </w:pPr>
      <w:r>
        <w:rPr>
          <w:rFonts w:ascii="Times New Roman"/>
          <w:b w:val="false"/>
          <w:i w:val="false"/>
          <w:color w:val="000000"/>
          <w:sz w:val="28"/>
        </w:rPr>
        <w:t>
      16. Білім алушыларға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17. Білім беру бағдарламасының ерекшелігі балалардың ән айту бойынша білім, білік және дағдыларды, шығармашылық қызмет тәжірибесін меңгеруге жалпыдамытушылық бағыттылығы болып табылады.</w:t>
      </w:r>
    </w:p>
    <w:p>
      <w:pPr>
        <w:spacing w:after="0"/>
        <w:ind w:left="0"/>
        <w:jc w:val="both"/>
      </w:pPr>
      <w:r>
        <w:rPr>
          <w:rFonts w:ascii="Times New Roman"/>
          <w:b w:val="false"/>
          <w:i w:val="false"/>
          <w:color w:val="000000"/>
          <w:sz w:val="28"/>
        </w:rPr>
        <w:t>
      18. Бағдарлама білім алушылардың жас және жеке ерекшеліктерін ескереді, білім алушылардың функционалдық сауаттылығын дамытуға, негізгі және пәндік құзыреттеріне – оқу пәні шеңберінде меңгерілген арнайы білім, білік және дағдыларына қол жеткізуге бағытталған.</w:t>
      </w:r>
    </w:p>
    <w:p>
      <w:pPr>
        <w:spacing w:after="0"/>
        <w:ind w:left="0"/>
        <w:jc w:val="both"/>
      </w:pPr>
      <w:r>
        <w:rPr>
          <w:rFonts w:ascii="Times New Roman"/>
          <w:b w:val="false"/>
          <w:i w:val="false"/>
          <w:color w:val="000000"/>
          <w:sz w:val="28"/>
        </w:rPr>
        <w:t>
      19. Бағдарламаның әдістемелік негізі:</w:t>
      </w:r>
    </w:p>
    <w:p>
      <w:pPr>
        <w:spacing w:after="0"/>
        <w:ind w:left="0"/>
        <w:jc w:val="both"/>
      </w:pPr>
      <w:r>
        <w:rPr>
          <w:rFonts w:ascii="Times New Roman"/>
          <w:b w:val="false"/>
          <w:i w:val="false"/>
          <w:color w:val="000000"/>
          <w:sz w:val="28"/>
        </w:rPr>
        <w:t>
      1) тұлғаны қалыптастырудағы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 мәнмәтініндегі білім алушылардың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20.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сәйкестік және қолжетімділік қағидаты білім алушының жас ерекшеліктерін ескеріп, білім алушының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алушылардың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алушылардың қабілеттерін және бейімділіктерін ашады,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21. "Джаздық сольфеджио" пәніне топтық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22.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нақты уақыттағы немесе ертеде ойналған, тыңдалған музыкалық материалды түсіндіру, талдау, сараптау және салыстыру;</w:t>
      </w:r>
    </w:p>
    <w:p>
      <w:pPr>
        <w:spacing w:after="0"/>
        <w:ind w:left="0"/>
        <w:jc w:val="both"/>
      </w:pPr>
      <w:r>
        <w:rPr>
          <w:rFonts w:ascii="Times New Roman"/>
          <w:b w:val="false"/>
          <w:i w:val="false"/>
          <w:color w:val="000000"/>
          <w:sz w:val="28"/>
        </w:rPr>
        <w:t>
      2) көрнекілік – эстрадалық, джаздық шығармалардың, олардың жеке бөліктерінің орындаушылық тәсілдерінің ерекшеліктерін көрсету, таныстыру, метроритмикалық тәсілдерді, жанрлық және стильдік орындау ерекшеліктерін орындауды көрсету;</w:t>
      </w:r>
    </w:p>
    <w:p>
      <w:pPr>
        <w:spacing w:after="0"/>
        <w:ind w:left="0"/>
        <w:jc w:val="both"/>
      </w:pPr>
      <w:r>
        <w:rPr>
          <w:rFonts w:ascii="Times New Roman"/>
          <w:b w:val="false"/>
          <w:i w:val="false"/>
          <w:color w:val="000000"/>
          <w:sz w:val="28"/>
        </w:rPr>
        <w:t>
      3) практикалық – тұтас шығарманы мұқият пысықтау үшін барынша ұсақ бөліктерге бөлу және артынан біртұтасқа ұйымдастыруға арналған ұжымдық және жеке шығармашылық жаттығулар;</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23.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24. Сабақ формалары:</w:t>
      </w:r>
    </w:p>
    <w:p>
      <w:pPr>
        <w:spacing w:after="0"/>
        <w:ind w:left="0"/>
        <w:jc w:val="both"/>
      </w:pPr>
      <w:r>
        <w:rPr>
          <w:rFonts w:ascii="Times New Roman"/>
          <w:b w:val="false"/>
          <w:i w:val="false"/>
          <w:color w:val="000000"/>
          <w:sz w:val="28"/>
        </w:rPr>
        <w:t>
      1) практикалық;</w:t>
      </w:r>
    </w:p>
    <w:p>
      <w:pPr>
        <w:spacing w:after="0"/>
        <w:ind w:left="0"/>
        <w:jc w:val="both"/>
      </w:pPr>
      <w:r>
        <w:rPr>
          <w:rFonts w:ascii="Times New Roman"/>
          <w:b w:val="false"/>
          <w:i w:val="false"/>
          <w:color w:val="000000"/>
          <w:sz w:val="28"/>
        </w:rPr>
        <w:t>
      2) топтық;</w:t>
      </w:r>
    </w:p>
    <w:p>
      <w:pPr>
        <w:spacing w:after="0"/>
        <w:ind w:left="0"/>
        <w:jc w:val="both"/>
      </w:pPr>
      <w:r>
        <w:rPr>
          <w:rFonts w:ascii="Times New Roman"/>
          <w:b w:val="false"/>
          <w:i w:val="false"/>
          <w:color w:val="000000"/>
          <w:sz w:val="28"/>
        </w:rPr>
        <w:t>
      3) ойын сабағы (сабақ барысында ойын технологияларын қолдану);</w:t>
      </w:r>
    </w:p>
    <w:p>
      <w:pPr>
        <w:spacing w:after="0"/>
        <w:ind w:left="0"/>
        <w:jc w:val="both"/>
      </w:pPr>
      <w:r>
        <w:rPr>
          <w:rFonts w:ascii="Times New Roman"/>
          <w:b w:val="false"/>
          <w:i w:val="false"/>
          <w:color w:val="000000"/>
          <w:sz w:val="28"/>
        </w:rPr>
        <w:t>
      4) экскурсия сабағы.</w:t>
      </w:r>
    </w:p>
    <w:p>
      <w:pPr>
        <w:spacing w:after="0"/>
        <w:ind w:left="0"/>
        <w:jc w:val="both"/>
      </w:pPr>
      <w:r>
        <w:rPr>
          <w:rFonts w:ascii="Times New Roman"/>
          <w:b w:val="false"/>
          <w:i w:val="false"/>
          <w:color w:val="000000"/>
          <w:sz w:val="28"/>
        </w:rPr>
        <w:t>
      25. Педагог бағдарламаны заманауи музыка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26. Педагогтің білім алушымен жеке жүргізетін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27.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28. Жұмыстың сабақтан тыс түрлері:</w:t>
      </w:r>
    </w:p>
    <w:p>
      <w:pPr>
        <w:spacing w:after="0"/>
        <w:ind w:left="0"/>
        <w:jc w:val="both"/>
      </w:pPr>
      <w:r>
        <w:rPr>
          <w:rFonts w:ascii="Times New Roman"/>
          <w:b w:val="false"/>
          <w:i w:val="false"/>
          <w:color w:val="000000"/>
          <w:sz w:val="28"/>
        </w:rPr>
        <w:t>
      1) концерттік, байқаулық қойылымдарға дайындық;</w:t>
      </w:r>
    </w:p>
    <w:p>
      <w:pPr>
        <w:spacing w:after="0"/>
        <w:ind w:left="0"/>
        <w:jc w:val="both"/>
      </w:pPr>
      <w:r>
        <w:rPr>
          <w:rFonts w:ascii="Times New Roman"/>
          <w:b w:val="false"/>
          <w:i w:val="false"/>
          <w:color w:val="000000"/>
          <w:sz w:val="28"/>
        </w:rPr>
        <w:t>
      2) шығармашылық және мәдени-ағартушылық іс-шараларға қатысу;</w:t>
      </w:r>
    </w:p>
    <w:p>
      <w:pPr>
        <w:spacing w:after="0"/>
        <w:ind w:left="0"/>
        <w:jc w:val="both"/>
      </w:pPr>
      <w:r>
        <w:rPr>
          <w:rFonts w:ascii="Times New Roman"/>
          <w:b w:val="false"/>
          <w:i w:val="false"/>
          <w:color w:val="000000"/>
          <w:sz w:val="28"/>
        </w:rPr>
        <w:t>
      3)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4) музыка қайраткерлерімен, орындаушылармен, композиторлармен кездесулер.</w:t>
      </w:r>
    </w:p>
    <w:p>
      <w:pPr>
        <w:spacing w:after="0"/>
        <w:ind w:left="0"/>
        <w:jc w:val="both"/>
      </w:pPr>
      <w:r>
        <w:rPr>
          <w:rFonts w:ascii="Times New Roman"/>
          <w:b w:val="false"/>
          <w:i w:val="false"/>
          <w:color w:val="000000"/>
          <w:sz w:val="28"/>
        </w:rPr>
        <w:t>
      29.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30.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31. Титул парағында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xml:space="preserve">
      6) білім беру ұйымы басшысының оқу жұмыс жоспарын бекітуге арналған орын. </w:t>
      </w:r>
    </w:p>
    <w:p>
      <w:pPr>
        <w:spacing w:after="0"/>
        <w:ind w:left="0"/>
        <w:jc w:val="both"/>
      </w:pPr>
      <w:r>
        <w:rPr>
          <w:rFonts w:ascii="Times New Roman"/>
          <w:b w:val="false"/>
          <w:i w:val="false"/>
          <w:color w:val="000000"/>
          <w:sz w:val="28"/>
        </w:rPr>
        <w:t>
      32. Түсінік хаттың мазмұны:</w:t>
      </w:r>
    </w:p>
    <w:p>
      <w:pPr>
        <w:spacing w:after="0"/>
        <w:ind w:left="0"/>
        <w:jc w:val="both"/>
      </w:pPr>
      <w:r>
        <w:rPr>
          <w:rFonts w:ascii="Times New Roman"/>
          <w:b w:val="false"/>
          <w:i w:val="false"/>
          <w:color w:val="000000"/>
          <w:sz w:val="28"/>
        </w:rPr>
        <w:t>
      1) негіздеме ретінде білім беру бағдарламасы;</w:t>
      </w:r>
    </w:p>
    <w:p>
      <w:pPr>
        <w:spacing w:after="0"/>
        <w:ind w:left="0"/>
        <w:jc w:val="both"/>
      </w:pPr>
      <w:r>
        <w:rPr>
          <w:rFonts w:ascii="Times New Roman"/>
          <w:b w:val="false"/>
          <w:i w:val="false"/>
          <w:color w:val="000000"/>
          <w:sz w:val="28"/>
        </w:rPr>
        <w:t>
      2) анықталған сыныпта пәнді оқыту кезінде өзекті педагогикалық мақсат пен міндеттер;</w:t>
      </w:r>
    </w:p>
    <w:p>
      <w:pPr>
        <w:spacing w:after="0"/>
        <w:ind w:left="0"/>
        <w:jc w:val="both"/>
      </w:pPr>
      <w:r>
        <w:rPr>
          <w:rFonts w:ascii="Times New Roman"/>
          <w:b w:val="false"/>
          <w:i w:val="false"/>
          <w:color w:val="000000"/>
          <w:sz w:val="28"/>
        </w:rPr>
        <w:t>
      3) анықталған сыныптағы оқытудың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себептері мен өзгерістердің мақсаттарын нұсқай отырып, жеке тақырыптық блоктарды (бөлімдерді) меңгеру мерзімдерін және/немесе уақытын өзгерту туралы ақпаратты көрсету.</w:t>
      </w:r>
    </w:p>
    <w:p>
      <w:pPr>
        <w:spacing w:after="0"/>
        <w:ind w:left="0"/>
        <w:jc w:val="both"/>
      </w:pPr>
      <w:r>
        <w:rPr>
          <w:rFonts w:ascii="Times New Roman"/>
          <w:b w:val="false"/>
          <w:i w:val="false"/>
          <w:color w:val="000000"/>
          <w:sz w:val="28"/>
        </w:rPr>
        <w:t>
      33.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34.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3) оқу-көрнекілік құралдар тізбесі.</w:t>
      </w:r>
    </w:p>
    <w:p>
      <w:pPr>
        <w:spacing w:after="0"/>
        <w:ind w:left="0"/>
        <w:jc w:val="both"/>
      </w:pPr>
      <w:r>
        <w:rPr>
          <w:rFonts w:ascii="Times New Roman"/>
          <w:b w:val="false"/>
          <w:i w:val="false"/>
          <w:color w:val="000000"/>
          <w:sz w:val="28"/>
        </w:rPr>
        <w:t>
      35.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36. Джаздық сольфеджио музыкалық-теориялық циклдің пәндерінің арасындағы негізгі орынды алады, музыкалық тілдің заңдылықтарын ғылыми және практикада меңгеруіне арналған, балашақтағы кәсіпқой музыканттардың, сондай-ақ әуесқой музыканттардың музыкалық есту қабілетін, музыкалық ойлауын белгілі деңгейге дейін дамытуға ықпал етеді.</w:t>
      </w:r>
    </w:p>
    <w:p>
      <w:pPr>
        <w:spacing w:after="0"/>
        <w:ind w:left="0"/>
        <w:jc w:val="both"/>
      </w:pPr>
      <w:r>
        <w:rPr>
          <w:rFonts w:ascii="Times New Roman"/>
          <w:b w:val="false"/>
          <w:i w:val="false"/>
          <w:color w:val="000000"/>
          <w:sz w:val="28"/>
        </w:rPr>
        <w:t>
      37. Бағдарламаның мазмұнына барлық стильдегі эстрадалық-джаздық музыка қамтылған: блюз, свинг кезеңінің джаздық стандарттары, би-боп, латино, джаз-рок, рок стиліндегі вокалдық нөмірлер.</w:t>
      </w:r>
    </w:p>
    <w:p>
      <w:pPr>
        <w:spacing w:after="0"/>
        <w:ind w:left="0"/>
        <w:jc w:val="both"/>
      </w:pPr>
      <w:r>
        <w:rPr>
          <w:rFonts w:ascii="Times New Roman"/>
          <w:b w:val="false"/>
          <w:i w:val="false"/>
          <w:color w:val="000000"/>
          <w:sz w:val="28"/>
        </w:rPr>
        <w:t xml:space="preserve">
      38. Джаздық музыканың музыкалық шығармаларын ұйымдастыру қағидаты: джаздық ритмдер, джаздық штрихтар, джаздық синкопалар, свинг және ерекше джаздық фразировка. </w:t>
      </w:r>
    </w:p>
    <w:p>
      <w:pPr>
        <w:spacing w:after="0"/>
        <w:ind w:left="0"/>
        <w:jc w:val="both"/>
      </w:pPr>
      <w:r>
        <w:rPr>
          <w:rFonts w:ascii="Times New Roman"/>
          <w:b w:val="false"/>
          <w:i w:val="false"/>
          <w:color w:val="000000"/>
          <w:sz w:val="28"/>
        </w:rPr>
        <w:t xml:space="preserve">
      39. Джаздық музыкада аккордтар мен гаммалар өзара тығыз байланыста (аккордтық гаммалар) болады, септаккордтар мен гаммалар 12 сатыдан бастап құрылады. Педагог суырып салуға ерекше көңіл бөледі, сабақтарды джем-сейшн формасында жүргізеді. </w:t>
      </w:r>
    </w:p>
    <w:p>
      <w:pPr>
        <w:spacing w:after="0"/>
        <w:ind w:left="0"/>
        <w:jc w:val="both"/>
      </w:pPr>
      <w:r>
        <w:rPr>
          <w:rFonts w:ascii="Times New Roman"/>
          <w:b w:val="false"/>
          <w:i w:val="false"/>
          <w:color w:val="000000"/>
          <w:sz w:val="28"/>
        </w:rPr>
        <w:t>
      40. Теориялық мәліметтер білім алушының музыкалық-есту қабілеттері тәжірибесімен тығыз байланысты. Әрбір теориялық жалпылаудың алдында тиісті музыкалық материалды есту қабілетін дайындау жүргізіледі.</w:t>
      </w:r>
    </w:p>
    <w:p>
      <w:pPr>
        <w:spacing w:after="0"/>
        <w:ind w:left="0"/>
        <w:jc w:val="both"/>
      </w:pPr>
      <w:r>
        <w:rPr>
          <w:rFonts w:ascii="Times New Roman"/>
          <w:b w:val="false"/>
          <w:i w:val="false"/>
          <w:color w:val="000000"/>
          <w:sz w:val="28"/>
        </w:rPr>
        <w:t>
      41. Музыка тілінің элементтерін (аралықтар, аккордтар, гаммалар, әуендік және гармоникалық айналымдар) фортепианода ойнау теориялық материалды меңгеруге, үндестіліктерде еркін бағдарлануға үлкен пайдасын тигізеді.</w:t>
      </w:r>
    </w:p>
    <w:p>
      <w:pPr>
        <w:spacing w:after="0"/>
        <w:ind w:left="0"/>
        <w:jc w:val="both"/>
      </w:pPr>
      <w:r>
        <w:rPr>
          <w:rFonts w:ascii="Times New Roman"/>
          <w:b w:val="false"/>
          <w:i w:val="false"/>
          <w:color w:val="000000"/>
          <w:sz w:val="28"/>
        </w:rPr>
        <w:t xml:space="preserve">
      42. Білім алушы сольфеджио сабақтарында музыкалық шығармаларды, олардың үзінділерін орындайды, жазады, сондықтан оларды негізгі музыкалық терминдермен, қарқындардың белгілерімен, орындау сипатымен таныстыру қажет. </w:t>
      </w:r>
    </w:p>
    <w:p>
      <w:pPr>
        <w:spacing w:after="0"/>
        <w:ind w:left="0"/>
        <w:jc w:val="both"/>
      </w:pPr>
      <w:r>
        <w:rPr>
          <w:rFonts w:ascii="Times New Roman"/>
          <w:b w:val="false"/>
          <w:i w:val="false"/>
          <w:color w:val="000000"/>
          <w:sz w:val="28"/>
        </w:rPr>
        <w:t>
      43. Білім алушы джаздық әуеннің сипаттарымен, джаздық ритмиканың ерекшеліктерімен танысады, естуі арқылы әуендерді тереді, джаздық қарқындарды әріптік-сандық белгілер бойынша үйлесімді сүйемелдеуді орындайды, риффтерді суырып салады, оларды аспапта тереді және ноталарға түсіреді.</w:t>
      </w:r>
    </w:p>
    <w:p>
      <w:pPr>
        <w:spacing w:after="0"/>
        <w:ind w:left="0"/>
        <w:jc w:val="both"/>
      </w:pPr>
      <w:r>
        <w:rPr>
          <w:rFonts w:ascii="Times New Roman"/>
          <w:b w:val="false"/>
          <w:i w:val="false"/>
          <w:color w:val="000000"/>
          <w:sz w:val="28"/>
        </w:rPr>
        <w:t>
      44. Джаздық теория мен практика классикалық теорияға сәйкес келе бермейтін, өздеріне тән дыбыстардың, ладтардың, үйлесімділік қатарынының белгілерін қолданады.</w:t>
      </w:r>
    </w:p>
    <w:p>
      <w:pPr>
        <w:spacing w:after="0"/>
        <w:ind w:left="0"/>
        <w:jc w:val="both"/>
      </w:pPr>
      <w:r>
        <w:rPr>
          <w:rFonts w:ascii="Times New Roman"/>
          <w:b w:val="false"/>
          <w:i w:val="false"/>
          <w:color w:val="000000"/>
          <w:sz w:val="28"/>
        </w:rPr>
        <w:t xml:space="preserve">
      45. Джаздық музыкадағы дыбыс жоғарылығы ағылшын әліпбиіндегі әріптермен белгіленеді: C [си], D [ди], E [и], F [эф], G [джи], A [эй] және B [би] (джаз теориясында классикалық "си" дыбысын белгілеуде қолданылмайды, дәстүрлі Н [аш] орнына – В [би] әрпі қолданылады). </w:t>
      </w:r>
    </w:p>
    <w:p>
      <w:pPr>
        <w:spacing w:after="0"/>
        <w:ind w:left="0"/>
        <w:jc w:val="both"/>
      </w:pPr>
      <w:r>
        <w:rPr>
          <w:rFonts w:ascii="Times New Roman"/>
          <w:b w:val="false"/>
          <w:i w:val="false"/>
          <w:color w:val="000000"/>
          <w:sz w:val="28"/>
        </w:rPr>
        <w:t xml:space="preserve">
      46. Джазда "қара" пернелердің өздерінің жеке белгілері болмайды, C# [си] (Db [диби]), Eb [иби], F# [эф], Ab [эйби], Bb [биби] альтерация белгілерінің көмегімен негізгі жетеуден пайда болатын болып табылады. </w:t>
      </w:r>
    </w:p>
    <w:p>
      <w:pPr>
        <w:spacing w:after="0"/>
        <w:ind w:left="0"/>
        <w:jc w:val="both"/>
      </w:pPr>
      <w:r>
        <w:rPr>
          <w:rFonts w:ascii="Times New Roman"/>
          <w:b w:val="false"/>
          <w:i w:val="false"/>
          <w:color w:val="000000"/>
          <w:sz w:val="28"/>
        </w:rPr>
        <w:t>
      47. Аккордтардың белгісіндегі бас әріптер немесе рим сандары дыбысталудың негізгі тонына нұсқайды, құрылымы бірқатар символдармен беріледі. Араб сандарының алдындағы "+" және "–" белгілері дыбыстың жарты тонға – альтерацияға көтерілуін немесе төмендеуін білдіреді. Бас әріптерден кейінгі "#" және "b" белгілері барлық аккордтың жарты тонға жоғарылауын немесе төмендеуін білдіреді.</w:t>
      </w:r>
    </w:p>
    <w:p>
      <w:pPr>
        <w:spacing w:after="0"/>
        <w:ind w:left="0"/>
        <w:jc w:val="both"/>
      </w:pPr>
      <w:r>
        <w:rPr>
          <w:rFonts w:ascii="Times New Roman"/>
          <w:b w:val="false"/>
          <w:i w:val="false"/>
          <w:color w:val="000000"/>
          <w:sz w:val="28"/>
        </w:rPr>
        <w:t xml:space="preserve">
      48. Джаздық дәстүрдегі аккордтарды жазуға тән ерекшеліктер тонның қосарлана ("дубль-диез" және "дубль-бемоль") жоғарылауын және төмендеуінен бас тартуды білдіреді, олар энгармониялық түрде тиісті дыбыстармен орнын ауыстырады. </w:t>
      </w:r>
    </w:p>
    <w:p>
      <w:pPr>
        <w:spacing w:after="0"/>
        <w:ind w:left="0"/>
        <w:jc w:val="both"/>
      </w:pPr>
      <w:r>
        <w:rPr>
          <w:rFonts w:ascii="Times New Roman"/>
          <w:b w:val="false"/>
          <w:i w:val="false"/>
          <w:color w:val="000000"/>
          <w:sz w:val="28"/>
        </w:rPr>
        <w:t xml:space="preserve">
      49. Джаздық гармонияда ладтардың аталуы музыка теориясында жалпы қабылданған әдеттегі атауларға сәйкес келмейді. Джаздық музыканттардың ойлауы көбінде гармониялық болып келеді, сондықтан олар үшін лад – гармониялық жүйелілікті әуенмен толықтыру болып табылады. </w:t>
      </w:r>
    </w:p>
    <w:p>
      <w:pPr>
        <w:spacing w:after="0"/>
        <w:ind w:left="0"/>
        <w:jc w:val="both"/>
      </w:pPr>
      <w:r>
        <w:rPr>
          <w:rFonts w:ascii="Times New Roman"/>
          <w:b w:val="false"/>
          <w:i w:val="false"/>
          <w:color w:val="000000"/>
          <w:sz w:val="28"/>
        </w:rPr>
        <w:t xml:space="preserve">
      50. Джаздық гармонияда жеті сатылықтардан басқа да ладтар кездеседі (пентатоника, блюздік лад, аралас ладтар), олар суырып салуда әртүрлі сатыларды ойнау үшін қолданылады. </w:t>
      </w:r>
    </w:p>
    <w:p>
      <w:pPr>
        <w:spacing w:after="0"/>
        <w:ind w:left="0"/>
        <w:jc w:val="both"/>
      </w:pPr>
      <w:r>
        <w:rPr>
          <w:rFonts w:ascii="Times New Roman"/>
          <w:b w:val="false"/>
          <w:i w:val="false"/>
          <w:color w:val="000000"/>
          <w:sz w:val="28"/>
        </w:rPr>
        <w:t>
      51. Эстрадалық және джаздық әуендердің үйлесімділігі әншілік-бишілік әуендерді сүйемелдеуге тән әдеттегі функционалды формулаларға сүйенеді. Ереже бойынша үйлесімділік айналымдары мен каденциялардың құрылымдары екі сөйлемнен құралған шаршы кезеңінің формасына сәйкес келеді.</w:t>
      </w:r>
    </w:p>
    <w:p>
      <w:pPr>
        <w:spacing w:after="0"/>
        <w:ind w:left="0"/>
        <w:jc w:val="both"/>
      </w:pPr>
      <w:r>
        <w:rPr>
          <w:rFonts w:ascii="Times New Roman"/>
          <w:b w:val="false"/>
          <w:i w:val="false"/>
          <w:color w:val="000000"/>
          <w:sz w:val="28"/>
        </w:rPr>
        <w:t>
      52. Үндестілік тіректердің ауысуы джаздық музыканың кіші формаларына тән емес. Көптеген жағдайда джазжық стандарттардың тақырыптары біртонды болып келеді (бөліктерді қайталау кезіндегі мүмкін болатын тондық қозғалыстарды есепке алмайтын болсақ), олардың үйлесімділік құрылымы ладтың негізгі қызметіне (T [ти], S [эс], D [ди]) және жанама сатылардағы аккордтарға негізделген.</w:t>
      </w:r>
    </w:p>
    <w:p>
      <w:pPr>
        <w:spacing w:after="0"/>
        <w:ind w:left="0"/>
        <w:jc w:val="both"/>
      </w:pPr>
      <w:r>
        <w:rPr>
          <w:rFonts w:ascii="Times New Roman"/>
          <w:b w:val="false"/>
          <w:i w:val="false"/>
          <w:color w:val="000000"/>
          <w:sz w:val="28"/>
        </w:rPr>
        <w:t xml:space="preserve">
      53. Джаздық гармонияда дауысты жүргізу жалпы алғанда классикалыққа ұқсас, оның негізінде әр дауыстың толық қозғалуы жатыр, ол аккордтық фактураның шеткі дауыстары үшін өте маңызды. </w:t>
      </w:r>
    </w:p>
    <w:p>
      <w:pPr>
        <w:spacing w:after="0"/>
        <w:ind w:left="0"/>
        <w:jc w:val="both"/>
      </w:pPr>
      <w:r>
        <w:rPr>
          <w:rFonts w:ascii="Times New Roman"/>
          <w:b w:val="false"/>
          <w:i w:val="false"/>
          <w:color w:val="000000"/>
          <w:sz w:val="28"/>
        </w:rPr>
        <w:t>
      54. Классикалық үйлесімділіктің ережесінен ерекшелігі, көпдыбысты аккордатрдың қосылуына терциялар мен сексталар сияқты, квинта, септима және секунде үнемі қоса қолданылады.</w:t>
      </w:r>
    </w:p>
    <w:p>
      <w:pPr>
        <w:spacing w:after="0"/>
        <w:ind w:left="0"/>
        <w:jc w:val="both"/>
      </w:pPr>
      <w:r>
        <w:rPr>
          <w:rFonts w:ascii="Times New Roman"/>
          <w:b w:val="false"/>
          <w:i w:val="false"/>
          <w:color w:val="000000"/>
          <w:sz w:val="28"/>
        </w:rPr>
        <w:t xml:space="preserve">
      55. Джаздық музыкадағы үйлесімділк фактурасының әдеттегі үлгілерімен қатар блок-аккордтар деп аталатын – соло жасап тұрған дауыстардың аккордтық микспен шығару тәсілі кең қолданылады. </w:t>
      </w:r>
    </w:p>
    <w:p>
      <w:pPr>
        <w:spacing w:after="0"/>
        <w:ind w:left="0"/>
        <w:jc w:val="both"/>
      </w:pPr>
      <w:r>
        <w:rPr>
          <w:rFonts w:ascii="Times New Roman"/>
          <w:b w:val="false"/>
          <w:i w:val="false"/>
          <w:color w:val="000000"/>
          <w:sz w:val="28"/>
        </w:rPr>
        <w:t>
      56. Блок-аккордтар техникасы негізгі септаккордтарды, сондай-ақ октавада әуенді қайталау кезіндегі оның айналымдарын қолдануға негізделеді. Бұл тәсілді жүргізу көп жағдайда дауыстардың айқаусуын береді (әуендердегі кең секірулерде).</w:t>
      </w:r>
    </w:p>
    <w:p>
      <w:pPr>
        <w:spacing w:after="0"/>
        <w:ind w:left="0"/>
        <w:jc w:val="both"/>
      </w:pPr>
      <w:r>
        <w:rPr>
          <w:rFonts w:ascii="Times New Roman"/>
          <w:b w:val="false"/>
          <w:i w:val="false"/>
          <w:color w:val="000000"/>
          <w:sz w:val="28"/>
        </w:rPr>
        <w:t>
      57. Педагог ритм сезімін дамыту үшін сабақта ритмді айтуды, тоқылдатуды, ритмикалық диктанттарды, үйренген ритмдік формулаларды қолдану арқылы суырып салуға арналған тапрсырмалардан тұратын тапсырмалар кешенін қолданады.</w:t>
      </w:r>
    </w:p>
    <w:p>
      <w:pPr>
        <w:spacing w:after="0"/>
        <w:ind w:left="0"/>
        <w:jc w:val="both"/>
      </w:pPr>
      <w:r>
        <w:rPr>
          <w:rFonts w:ascii="Times New Roman"/>
          <w:b w:val="false"/>
          <w:i w:val="false"/>
          <w:color w:val="000000"/>
          <w:sz w:val="28"/>
        </w:rPr>
        <w:t xml:space="preserve">
      58. Естуді талдау жеке ладтарды, сондай-ақ аралықтарды, аккордтарды, сондай-ақ әртүрлі үндестіліктердегі аккодтық тізбектерді анықтауды қамтиды. Естуді талдау ырғақтық жаттығулармен байланысты (секвенция, аралық байланыстары, аккордтар, гармоникалық блюздік сызбалар). </w:t>
      </w:r>
    </w:p>
    <w:p>
      <w:pPr>
        <w:spacing w:after="0"/>
        <w:ind w:left="0"/>
        <w:jc w:val="both"/>
      </w:pPr>
      <w:r>
        <w:rPr>
          <w:rFonts w:ascii="Times New Roman"/>
          <w:b w:val="false"/>
          <w:i w:val="false"/>
          <w:color w:val="000000"/>
          <w:sz w:val="28"/>
        </w:rPr>
        <w:t xml:space="preserve">
      59. Шығармашылық тапсырмалардың түрлері: </w:t>
      </w:r>
    </w:p>
    <w:p>
      <w:pPr>
        <w:spacing w:after="0"/>
        <w:ind w:left="0"/>
        <w:jc w:val="both"/>
      </w:pPr>
      <w:r>
        <w:rPr>
          <w:rFonts w:ascii="Times New Roman"/>
          <w:b w:val="false"/>
          <w:i w:val="false"/>
          <w:color w:val="000000"/>
          <w:sz w:val="28"/>
        </w:rPr>
        <w:t>
      1) аккордқа, үйлесімділік қатарына арналған суырып салулар;</w:t>
      </w:r>
    </w:p>
    <w:p>
      <w:pPr>
        <w:spacing w:after="0"/>
        <w:ind w:left="0"/>
        <w:jc w:val="both"/>
      </w:pPr>
      <w:r>
        <w:rPr>
          <w:rFonts w:ascii="Times New Roman"/>
          <w:b w:val="false"/>
          <w:i w:val="false"/>
          <w:color w:val="000000"/>
          <w:sz w:val="28"/>
        </w:rPr>
        <w:t>
      2) берілген ритмге әуенді шығару;</w:t>
      </w:r>
    </w:p>
    <w:p>
      <w:pPr>
        <w:spacing w:after="0"/>
        <w:ind w:left="0"/>
        <w:jc w:val="both"/>
      </w:pPr>
      <w:r>
        <w:rPr>
          <w:rFonts w:ascii="Times New Roman"/>
          <w:b w:val="false"/>
          <w:i w:val="false"/>
          <w:color w:val="000000"/>
          <w:sz w:val="28"/>
        </w:rPr>
        <w:t>
      3) берілген ладтық сатысында ырғақтық жаттығуларға ритмикалық суреттерді шығару;</w:t>
      </w:r>
    </w:p>
    <w:p>
      <w:pPr>
        <w:spacing w:after="0"/>
        <w:ind w:left="0"/>
        <w:jc w:val="both"/>
      </w:pPr>
      <w:r>
        <w:rPr>
          <w:rFonts w:ascii="Times New Roman"/>
          <w:b w:val="false"/>
          <w:i w:val="false"/>
          <w:color w:val="000000"/>
          <w:sz w:val="28"/>
        </w:rPr>
        <w:t xml:space="preserve">
      4) фортепианода таныс әуендерді теру; </w:t>
      </w:r>
    </w:p>
    <w:p>
      <w:pPr>
        <w:spacing w:after="0"/>
        <w:ind w:left="0"/>
        <w:jc w:val="both"/>
      </w:pPr>
      <w:r>
        <w:rPr>
          <w:rFonts w:ascii="Times New Roman"/>
          <w:b w:val="false"/>
          <w:i w:val="false"/>
          <w:color w:val="000000"/>
          <w:sz w:val="28"/>
        </w:rPr>
        <w:t>
      5) әуенге екінші дауысты шығару;</w:t>
      </w:r>
    </w:p>
    <w:p>
      <w:pPr>
        <w:spacing w:after="0"/>
        <w:ind w:left="0"/>
        <w:jc w:val="both"/>
      </w:pPr>
      <w:r>
        <w:rPr>
          <w:rFonts w:ascii="Times New Roman"/>
          <w:b w:val="false"/>
          <w:i w:val="false"/>
          <w:color w:val="000000"/>
          <w:sz w:val="28"/>
        </w:rPr>
        <w:t>
      6) кіріспе-тондық хроматикалық қосымша дыбыстарды аккордтықтарда қолданып суырып салу;</w:t>
      </w:r>
    </w:p>
    <w:p>
      <w:pPr>
        <w:spacing w:after="0"/>
        <w:ind w:left="0"/>
        <w:jc w:val="both"/>
      </w:pPr>
      <w:r>
        <w:rPr>
          <w:rFonts w:ascii="Times New Roman"/>
          <w:b w:val="false"/>
          <w:i w:val="false"/>
          <w:color w:val="000000"/>
          <w:sz w:val="28"/>
        </w:rPr>
        <w:t>
      7) джаздық тақырыптарға өз аккомпанементтерін іріктеу;</w:t>
      </w:r>
    </w:p>
    <w:p>
      <w:pPr>
        <w:spacing w:after="0"/>
        <w:ind w:left="0"/>
        <w:jc w:val="both"/>
      </w:pPr>
      <w:r>
        <w:rPr>
          <w:rFonts w:ascii="Times New Roman"/>
          <w:b w:val="false"/>
          <w:i w:val="false"/>
          <w:color w:val="000000"/>
          <w:sz w:val="28"/>
        </w:rPr>
        <w:t>
      8) аккодтық қатарға әуендерді шығару.</w:t>
      </w:r>
    </w:p>
    <w:p>
      <w:pPr>
        <w:spacing w:after="0"/>
        <w:ind w:left="0"/>
        <w:jc w:val="both"/>
      </w:pPr>
      <w:r>
        <w:rPr>
          <w:rFonts w:ascii="Times New Roman"/>
          <w:b w:val="false"/>
          <w:i w:val="false"/>
          <w:color w:val="000000"/>
          <w:sz w:val="28"/>
        </w:rPr>
        <w:t>
      60. Жылдам, тіпті үйлесімділікте жылдам дұрыс бағдарлану, ладтық тілді білуі, нақты аралықтармен шығаратындай жылдам есту қабілетін дамыту оқыту формасы болып табылады.</w:t>
      </w:r>
    </w:p>
    <w:p>
      <w:pPr>
        <w:spacing w:after="0"/>
        <w:ind w:left="0"/>
        <w:jc w:val="both"/>
      </w:pPr>
      <w:r>
        <w:rPr>
          <w:rFonts w:ascii="Times New Roman"/>
          <w:b w:val="false"/>
          <w:i w:val="false"/>
          <w:color w:val="000000"/>
          <w:sz w:val="28"/>
        </w:rPr>
        <w:t>
      61. Педагог сабақтарда синтезаторды қолданады, бұл аспаптың мүмкіндігі жанды музыка ойнау атмосферасында джаздық ритмдік-ырғақтық материалды үйренуге жағдай жасайды.</w:t>
      </w:r>
    </w:p>
    <w:p>
      <w:pPr>
        <w:spacing w:after="0"/>
        <w:ind w:left="0"/>
        <w:jc w:val="both"/>
      </w:pPr>
      <w:r>
        <w:rPr>
          <w:rFonts w:ascii="Times New Roman"/>
          <w:b w:val="false"/>
          <w:i w:val="false"/>
          <w:color w:val="000000"/>
          <w:sz w:val="28"/>
        </w:rPr>
        <w:t xml:space="preserve">
      62. Джаздық практикада алғашқы кезден бастап-ақ әріптік-сандық белгілердің мағынасын түсіндіре білу қажет. Білім алушы педагогтің басшылығымен қысқа мерзімде еркін ойнауға арналған мазмұнын ашу технологиясын меңгереді, бұл тапсырмалардан және жаттығулардан тұратын ерекше жұмыс, сызбаларды есінде сақтау және өз уақытында тиісті үйлесімдіікке тура түсу. </w:t>
      </w:r>
    </w:p>
    <w:p>
      <w:pPr>
        <w:spacing w:after="0"/>
        <w:ind w:left="0"/>
        <w:jc w:val="both"/>
      </w:pPr>
      <w:r>
        <w:rPr>
          <w:rFonts w:ascii="Times New Roman"/>
          <w:b w:val="false"/>
          <w:i w:val="false"/>
          <w:color w:val="000000"/>
          <w:sz w:val="28"/>
        </w:rPr>
        <w:t>
      63. Педагог алғашқы кезден бастап білім алушының бойында алдыңғы дыбысталуды алдын ала естуге (озуға) жылдамдық реакциясын қалыптастырады. Мұндай есту өлшемшарттарымен жұмыс тұрақты түрде жүргізіледі.</w:t>
      </w:r>
    </w:p>
    <w:p>
      <w:pPr>
        <w:spacing w:after="0"/>
        <w:ind w:left="0"/>
        <w:jc w:val="both"/>
      </w:pPr>
      <w:r>
        <w:rPr>
          <w:rFonts w:ascii="Times New Roman"/>
          <w:b w:val="false"/>
          <w:i w:val="false"/>
          <w:color w:val="000000"/>
          <w:sz w:val="28"/>
        </w:rPr>
        <w:t>
      64. Сабақтарда ерекше орынды синкопалардың әртүрлі түрлерін (алдымен жеңілдерін, артынан күрделілерін) орындау бойынша жұмыс алады. Эстрадалық және джаздық пьесалардың фактурасына сипкоаланған ритмикалық фигуралардың көптеген санын енгізу бұл бағыттағы стильге тән нәрсе болып табылады.</w:t>
      </w:r>
    </w:p>
    <w:p>
      <w:pPr>
        <w:spacing w:after="0"/>
        <w:ind w:left="0"/>
        <w:jc w:val="both"/>
      </w:pPr>
      <w:r>
        <w:rPr>
          <w:rFonts w:ascii="Times New Roman"/>
          <w:b w:val="false"/>
          <w:i w:val="false"/>
          <w:color w:val="000000"/>
          <w:sz w:val="28"/>
        </w:rPr>
        <w:t xml:space="preserve">
      65. Педагог сабақтарда әртүрлі синкопаның түрлерін меңгеру бойынша арнайы әзірленген метроритмикалық әдістемелік оқулықтарды, метроном ұзақтықтарды бөлетін ерекше түрлермен жаттығуды, аккомпанементтің көптеген мүмкін болатын стильдік және жанрлық метроритмикалық формулаларының жиынтығымен электронды ритм-боксты қолданады. </w:t>
      </w:r>
    </w:p>
    <w:p>
      <w:pPr>
        <w:spacing w:after="0"/>
        <w:ind w:left="0"/>
        <w:jc w:val="both"/>
      </w:pPr>
      <w:r>
        <w:rPr>
          <w:rFonts w:ascii="Times New Roman"/>
          <w:b w:val="false"/>
          <w:i w:val="false"/>
          <w:color w:val="000000"/>
          <w:sz w:val="28"/>
        </w:rPr>
        <w:t xml:space="preserve">
      66. Сольфеджио сабақтарындағы қажетті жұмыс формаларының бірі болып вокалдық-ырғақтық жаттығулар (гаммаларды, аралықтарды, аккордтарды, секвенцияларды, әртүрлі әуендік айналымдарды орындау) табылады. </w:t>
      </w:r>
    </w:p>
    <w:p>
      <w:pPr>
        <w:spacing w:after="0"/>
        <w:ind w:left="0"/>
        <w:jc w:val="both"/>
      </w:pPr>
      <w:r>
        <w:rPr>
          <w:rFonts w:ascii="Times New Roman"/>
          <w:b w:val="false"/>
          <w:i w:val="false"/>
          <w:color w:val="000000"/>
          <w:sz w:val="28"/>
        </w:rPr>
        <w:t>
      67. Ырғақпен жұмыс істеу кезінде педагог айтудың сапасын қадағалайды (ырғақтың тазалығы, қатары, еркін тыныс алуы, еркін айта алуы, легато).</w:t>
      </w:r>
    </w:p>
    <w:p>
      <w:pPr>
        <w:spacing w:after="0"/>
        <w:ind w:left="0"/>
        <w:jc w:val="both"/>
      </w:pPr>
      <w:r>
        <w:rPr>
          <w:rFonts w:ascii="Times New Roman"/>
          <w:b w:val="false"/>
          <w:i w:val="false"/>
          <w:color w:val="000000"/>
          <w:sz w:val="28"/>
        </w:rPr>
        <w:t>
      68. Ладтық ырғақтық жаттығуларға гаммаларды, ладтың жеке сатыларын, жеке және олардан құралған әуендік айналымдарды, үндестілік секвенцияларын, ладта рұқсат етілген аралықтар мен аккордтарды айту жатады.</w:t>
      </w:r>
    </w:p>
    <w:p>
      <w:pPr>
        <w:spacing w:after="0"/>
        <w:ind w:left="0"/>
        <w:jc w:val="both"/>
      </w:pPr>
      <w:r>
        <w:rPr>
          <w:rFonts w:ascii="Times New Roman"/>
          <w:b w:val="false"/>
          <w:i w:val="false"/>
          <w:color w:val="000000"/>
          <w:sz w:val="28"/>
        </w:rPr>
        <w:t>
      69. Сольфеджиолау сыныптағы жұмыстың негізгі формасы болып табылады. Сольфеджиолау кезінде педагог ноталар бойынша таза, қатарды сақтап, мәнерлі орындалуына талпынады және білім алушының дирижерлік қимылының дұрыс қойылуына және анық болуына басты назарын аударады.</w:t>
      </w:r>
    </w:p>
    <w:p>
      <w:pPr>
        <w:spacing w:after="0"/>
        <w:ind w:left="0"/>
        <w:jc w:val="both"/>
      </w:pPr>
      <w:r>
        <w:rPr>
          <w:rFonts w:ascii="Times New Roman"/>
          <w:b w:val="false"/>
          <w:i w:val="false"/>
          <w:color w:val="000000"/>
          <w:sz w:val="28"/>
        </w:rPr>
        <w:t>
      70. Бірінші сабақтардан бастап, педагог дұрыс дыбыс шығаруды, тынысты, баса айтуды қадағалайды, ән айту кезінде білім алушының дұрыс отыруына назар аударады.</w:t>
      </w:r>
    </w:p>
    <w:p>
      <w:pPr>
        <w:spacing w:after="0"/>
        <w:ind w:left="0"/>
        <w:jc w:val="both"/>
      </w:pPr>
      <w:r>
        <w:rPr>
          <w:rFonts w:ascii="Times New Roman"/>
          <w:b w:val="false"/>
          <w:i w:val="false"/>
          <w:color w:val="000000"/>
          <w:sz w:val="28"/>
        </w:rPr>
        <w:t xml:space="preserve">
      71. Педагог практикалық дағдыға – парақтан ән айтуға үйретеді. Парақтан ән айту дағдысы біртіндеп машықтандырылады және жұмысты бастау кезеңіне дейін білім алушының есту тәжірибесінің, метроритм сезімінің болуын, ұзақтықтарды топтастыру ережелерін білуін, аспаптың сүйемелдеуінсіз айта білуді,ноталарды және ноталар жазбасын білуді талап етеді. </w:t>
      </w:r>
    </w:p>
    <w:p>
      <w:pPr>
        <w:spacing w:after="0"/>
        <w:ind w:left="0"/>
        <w:jc w:val="both"/>
      </w:pPr>
      <w:r>
        <w:rPr>
          <w:rFonts w:ascii="Times New Roman"/>
          <w:b w:val="false"/>
          <w:i w:val="false"/>
          <w:color w:val="000000"/>
          <w:sz w:val="28"/>
        </w:rPr>
        <w:t>
      72. Педагог ладта бағдарлана алуды, ладтық айналымдарды сезу қабілетін, ладты, үндестілікті ұстап тұруды үйретеді.</w:t>
      </w:r>
    </w:p>
    <w:p>
      <w:pPr>
        <w:spacing w:after="0"/>
        <w:ind w:left="0"/>
        <w:jc w:val="both"/>
      </w:pPr>
      <w:r>
        <w:rPr>
          <w:rFonts w:ascii="Times New Roman"/>
          <w:b w:val="false"/>
          <w:i w:val="false"/>
          <w:color w:val="000000"/>
          <w:sz w:val="28"/>
        </w:rPr>
        <w:t>
      73. Жұмыс процесінде ішкі есту қабілетін дамытуға ерекше назар аударылады (жазылған әуенді ойша елестету, оларда еркін бағдарлану).</w:t>
      </w:r>
    </w:p>
    <w:p>
      <w:pPr>
        <w:spacing w:after="0"/>
        <w:ind w:left="0"/>
        <w:jc w:val="both"/>
      </w:pPr>
      <w:r>
        <w:rPr>
          <w:rFonts w:ascii="Times New Roman"/>
          <w:b w:val="false"/>
          <w:i w:val="false"/>
          <w:color w:val="000000"/>
          <w:sz w:val="28"/>
        </w:rPr>
        <w:t>
      74. Парақтан айту дағдыларын дамыту процесінде түсініп және мәнерлеп айтуға талпынған жөн. Педагог білім алушыны ноталық мәтінді айту кезінде алға қарап тұруды және тоқтамай айтуды, нақты үндестілік сезімін жоғалтпауды үйретеді.</w:t>
      </w:r>
    </w:p>
    <w:p>
      <w:pPr>
        <w:spacing w:after="0"/>
        <w:ind w:left="0"/>
        <w:jc w:val="both"/>
      </w:pPr>
      <w:r>
        <w:rPr>
          <w:rFonts w:ascii="Times New Roman"/>
          <w:b w:val="false"/>
          <w:i w:val="false"/>
          <w:color w:val="000000"/>
          <w:sz w:val="28"/>
        </w:rPr>
        <w:t>
      75. Айтуды бастамас бұрын орындалатын мысал төменгі сыныпта педагогпен бірге, жоғары сыныптарда өз бетінше талданады. Мысалдың құрылымдық, ладтық, метроритмикалық және басқа да ерекшеліктері талданады.</w:t>
      </w:r>
    </w:p>
    <w:p>
      <w:pPr>
        <w:spacing w:after="0"/>
        <w:ind w:left="0"/>
        <w:jc w:val="both"/>
      </w:pPr>
      <w:r>
        <w:rPr>
          <w:rFonts w:ascii="Times New Roman"/>
          <w:b w:val="false"/>
          <w:i w:val="false"/>
          <w:color w:val="000000"/>
          <w:sz w:val="28"/>
        </w:rPr>
        <w:t>
      76. Педагог ноталарды парақтан оқу тәртібін үйретеді:</w:t>
      </w:r>
    </w:p>
    <w:p>
      <w:pPr>
        <w:spacing w:after="0"/>
        <w:ind w:left="0"/>
        <w:jc w:val="both"/>
      </w:pPr>
      <w:r>
        <w:rPr>
          <w:rFonts w:ascii="Times New Roman"/>
          <w:b w:val="false"/>
          <w:i w:val="false"/>
          <w:color w:val="000000"/>
          <w:sz w:val="28"/>
        </w:rPr>
        <w:t>
      1) әуенді бір уақытта фортепианода ойнап отырып жеткізу;</w:t>
      </w:r>
    </w:p>
    <w:p>
      <w:pPr>
        <w:spacing w:after="0"/>
        <w:ind w:left="0"/>
        <w:jc w:val="both"/>
      </w:pPr>
      <w:r>
        <w:rPr>
          <w:rFonts w:ascii="Times New Roman"/>
          <w:b w:val="false"/>
          <w:i w:val="false"/>
          <w:color w:val="000000"/>
          <w:sz w:val="28"/>
        </w:rPr>
        <w:t>
      2) әуенде бір уақытта басқа октвада фортепианода ойнап отырып жеткізу;</w:t>
      </w:r>
    </w:p>
    <w:p>
      <w:pPr>
        <w:spacing w:after="0"/>
        <w:ind w:left="0"/>
        <w:jc w:val="both"/>
      </w:pPr>
      <w:r>
        <w:rPr>
          <w:rFonts w:ascii="Times New Roman"/>
          <w:b w:val="false"/>
          <w:i w:val="false"/>
          <w:color w:val="000000"/>
          <w:sz w:val="28"/>
        </w:rPr>
        <w:t>
      3) педагогтің шығарман гармониялық сүйемелдеуінде әуенді қосарлау арқылы тактімен айту;</w:t>
      </w:r>
    </w:p>
    <w:p>
      <w:pPr>
        <w:spacing w:after="0"/>
        <w:ind w:left="0"/>
        <w:jc w:val="both"/>
      </w:pPr>
      <w:r>
        <w:rPr>
          <w:rFonts w:ascii="Times New Roman"/>
          <w:b w:val="false"/>
          <w:i w:val="false"/>
          <w:color w:val="000000"/>
          <w:sz w:val="28"/>
        </w:rPr>
        <w:t>
      4) педагогтің шығарман гармониялық сүйемелдеуінде әуенді қосарламай тактімен айту;</w:t>
      </w:r>
    </w:p>
    <w:p>
      <w:pPr>
        <w:spacing w:after="0"/>
        <w:ind w:left="0"/>
        <w:jc w:val="both"/>
      </w:pPr>
      <w:r>
        <w:rPr>
          <w:rFonts w:ascii="Times New Roman"/>
          <w:b w:val="false"/>
          <w:i w:val="false"/>
          <w:color w:val="000000"/>
          <w:sz w:val="28"/>
        </w:rPr>
        <w:t>
      5) педагогпен бірге (октава) тактілеп айту;</w:t>
      </w:r>
    </w:p>
    <w:p>
      <w:pPr>
        <w:spacing w:after="0"/>
        <w:ind w:left="0"/>
        <w:jc w:val="both"/>
      </w:pPr>
      <w:r>
        <w:rPr>
          <w:rFonts w:ascii="Times New Roman"/>
          <w:b w:val="false"/>
          <w:i w:val="false"/>
          <w:color w:val="000000"/>
          <w:sz w:val="28"/>
        </w:rPr>
        <w:t xml:space="preserve">
      6) solo [соло] (өзі сольфеджиолап) тактімен айту. </w:t>
      </w:r>
    </w:p>
    <w:p>
      <w:pPr>
        <w:spacing w:after="0"/>
        <w:ind w:left="0"/>
        <w:jc w:val="both"/>
      </w:pPr>
      <w:r>
        <w:rPr>
          <w:rFonts w:ascii="Times New Roman"/>
          <w:b w:val="false"/>
          <w:i w:val="false"/>
          <w:color w:val="000000"/>
          <w:sz w:val="28"/>
        </w:rPr>
        <w:t>
      77. Жатталған мысалдарды сольфеджиолау, төменгі сыныптарда парақтан айтуды педагог көп жағдайда ұжыммен, топпен жүргізеді және осыдан кейін ғана жеке айтуға ауысады.</w:t>
      </w:r>
    </w:p>
    <w:p>
      <w:pPr>
        <w:spacing w:after="0"/>
        <w:ind w:left="0"/>
        <w:jc w:val="both"/>
      </w:pPr>
      <w:r>
        <w:rPr>
          <w:rFonts w:ascii="Times New Roman"/>
          <w:b w:val="false"/>
          <w:i w:val="false"/>
          <w:color w:val="000000"/>
          <w:sz w:val="28"/>
        </w:rPr>
        <w:t>
      78. Педагог жатталған әуендерді басқа үндестіктерге тасымалдауды, таныс емес әуендерді парақтан тасымалдауды үйретеді.</w:t>
      </w:r>
    </w:p>
    <w:p>
      <w:pPr>
        <w:spacing w:after="0"/>
        <w:ind w:left="0"/>
        <w:jc w:val="both"/>
      </w:pPr>
      <w:r>
        <w:rPr>
          <w:rFonts w:ascii="Times New Roman"/>
          <w:b w:val="false"/>
          <w:i w:val="false"/>
          <w:color w:val="000000"/>
          <w:sz w:val="28"/>
        </w:rPr>
        <w:t>
      79. Педагог жұмыстың кез келген түрінде метроритм сезімін дамытады (сольфеджиолау, бақылау жазу, есту қабілетін талдау), табысты нәтижеге қол жеткізу үшін үйретілетін шығармалардағы метроритмикалық қатынастарды машықтандырады, түсінеді, арнайы ритмикалық жаттығуларды қолданады.</w:t>
      </w:r>
    </w:p>
    <w:p>
      <w:pPr>
        <w:spacing w:after="0"/>
        <w:ind w:left="0"/>
        <w:jc w:val="both"/>
      </w:pPr>
      <w:r>
        <w:rPr>
          <w:rFonts w:ascii="Times New Roman"/>
          <w:b w:val="false"/>
          <w:i w:val="false"/>
          <w:color w:val="000000"/>
          <w:sz w:val="28"/>
        </w:rPr>
        <w:t>
      80. Метроритм сезімін дамыту бойынша жұмыста педагог таныс, жатталаған әуендерді, жаттығуларды айту кезінде, музыканы тыңдау кезінде дирижерлік қимылмен жұмыс істейді.</w:t>
      </w:r>
    </w:p>
    <w:p>
      <w:pPr>
        <w:spacing w:after="0"/>
        <w:ind w:left="0"/>
        <w:jc w:val="both"/>
      </w:pPr>
      <w:r>
        <w:rPr>
          <w:rFonts w:ascii="Times New Roman"/>
          <w:b w:val="false"/>
          <w:i w:val="false"/>
          <w:color w:val="000000"/>
          <w:sz w:val="28"/>
        </w:rPr>
        <w:t>
      81. Педагог білім алушының есте сақтау жадын, ойлауын дамытады, есту қабілетін жүйелі түрде талдайды, бұл ішкі есту түсініктерін жинақтауға мүмкіндік береді, сольфеджионы білім алушының музыкалық практикасымен байланыстырады, оларға шығармаларды талдауға және аспапта ойнауға көмектеседі.</w:t>
      </w:r>
    </w:p>
    <w:p>
      <w:pPr>
        <w:spacing w:after="0"/>
        <w:ind w:left="0"/>
        <w:jc w:val="both"/>
      </w:pPr>
      <w:r>
        <w:rPr>
          <w:rFonts w:ascii="Times New Roman"/>
          <w:b w:val="false"/>
          <w:i w:val="false"/>
          <w:color w:val="000000"/>
          <w:sz w:val="28"/>
        </w:rPr>
        <w:t>
      82. Педагог диктантпен жұмыс жүргізуде білім алушының барлық білімдері мен дағдыларын синтездейді, білім алушының даралығын ескеріп, бақылауды табысты жазуына байланысты болатын оның есту қабілетінің даму деңгейін, оның музыкалық есте сақтау жадын, ладтық есту қабілетін, ладтық ойлауын, әуендік қозғалыста бағдарлануын анықтайды.</w:t>
      </w:r>
    </w:p>
    <w:p>
      <w:pPr>
        <w:spacing w:after="0"/>
        <w:ind w:left="0"/>
        <w:jc w:val="both"/>
      </w:pPr>
      <w:r>
        <w:rPr>
          <w:rFonts w:ascii="Times New Roman"/>
          <w:b w:val="false"/>
          <w:i w:val="false"/>
          <w:color w:val="000000"/>
          <w:sz w:val="28"/>
        </w:rPr>
        <w:t>
      83. Педагог сабақтарда жұмыстың келесі формаларын қолданады:</w:t>
      </w:r>
    </w:p>
    <w:p>
      <w:pPr>
        <w:spacing w:after="0"/>
        <w:ind w:left="0"/>
        <w:jc w:val="both"/>
      </w:pPr>
      <w:r>
        <w:rPr>
          <w:rFonts w:ascii="Times New Roman"/>
          <w:b w:val="false"/>
          <w:i w:val="false"/>
          <w:color w:val="000000"/>
          <w:sz w:val="28"/>
        </w:rPr>
        <w:t>
      1) шығармашылық жұмыс;</w:t>
      </w:r>
    </w:p>
    <w:p>
      <w:pPr>
        <w:spacing w:after="0"/>
        <w:ind w:left="0"/>
        <w:jc w:val="both"/>
      </w:pPr>
      <w:r>
        <w:rPr>
          <w:rFonts w:ascii="Times New Roman"/>
          <w:b w:val="false"/>
          <w:i w:val="false"/>
          <w:color w:val="000000"/>
          <w:sz w:val="28"/>
        </w:rPr>
        <w:t>
      2) жазбаша жұмыс;</w:t>
      </w:r>
    </w:p>
    <w:p>
      <w:pPr>
        <w:spacing w:after="0"/>
        <w:ind w:left="0"/>
        <w:jc w:val="both"/>
      </w:pPr>
      <w:r>
        <w:rPr>
          <w:rFonts w:ascii="Times New Roman"/>
          <w:b w:val="false"/>
          <w:i w:val="false"/>
          <w:color w:val="000000"/>
          <w:sz w:val="28"/>
        </w:rPr>
        <w:t>
      3) ауызша жұмыс;</w:t>
      </w:r>
    </w:p>
    <w:p>
      <w:pPr>
        <w:spacing w:after="0"/>
        <w:ind w:left="0"/>
        <w:jc w:val="both"/>
      </w:pPr>
      <w:r>
        <w:rPr>
          <w:rFonts w:ascii="Times New Roman"/>
          <w:b w:val="false"/>
          <w:i w:val="false"/>
          <w:color w:val="000000"/>
          <w:sz w:val="28"/>
        </w:rPr>
        <w:t>
      4) фортепианомен ойнау;</w:t>
      </w:r>
    </w:p>
    <w:p>
      <w:pPr>
        <w:spacing w:after="0"/>
        <w:ind w:left="0"/>
        <w:jc w:val="both"/>
      </w:pPr>
      <w:r>
        <w:rPr>
          <w:rFonts w:ascii="Times New Roman"/>
          <w:b w:val="false"/>
          <w:i w:val="false"/>
          <w:color w:val="000000"/>
          <w:sz w:val="28"/>
        </w:rPr>
        <w:t>
      5) вокалдық-ырғақтық жаттығулар;</w:t>
      </w:r>
    </w:p>
    <w:p>
      <w:pPr>
        <w:spacing w:after="0"/>
        <w:ind w:left="0"/>
        <w:jc w:val="both"/>
      </w:pPr>
      <w:r>
        <w:rPr>
          <w:rFonts w:ascii="Times New Roman"/>
          <w:b w:val="false"/>
          <w:i w:val="false"/>
          <w:color w:val="000000"/>
          <w:sz w:val="28"/>
        </w:rPr>
        <w:t xml:space="preserve">
      6) музыкалық диктант. </w:t>
      </w:r>
    </w:p>
    <w:p>
      <w:pPr>
        <w:spacing w:after="0"/>
        <w:ind w:left="0"/>
        <w:jc w:val="both"/>
      </w:pPr>
      <w:r>
        <w:rPr>
          <w:rFonts w:ascii="Times New Roman"/>
          <w:b w:val="false"/>
          <w:i w:val="false"/>
          <w:color w:val="000000"/>
          <w:sz w:val="28"/>
        </w:rPr>
        <w:t>
      84. Өз бетінше жүргізілетін сабақтар ұдайы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85. Өз бетінше жүргізілетін сабақтардың түрлері:</w:t>
      </w:r>
    </w:p>
    <w:p>
      <w:pPr>
        <w:spacing w:after="0"/>
        <w:ind w:left="0"/>
        <w:jc w:val="both"/>
      </w:pPr>
      <w:r>
        <w:rPr>
          <w:rFonts w:ascii="Times New Roman"/>
          <w:b w:val="false"/>
          <w:i w:val="false"/>
          <w:color w:val="000000"/>
          <w:sz w:val="28"/>
        </w:rPr>
        <w:t>
      1) ауызша және жазбаша тапсырмалар (аспаппен орындалатын музыкалық мысалдарды немесе пьесалардың жеке элементтерін талдау, гаммалардың құрылымы, аралықтарды, аккордтарды және олардың айналымдарын анықтау);</w:t>
      </w:r>
    </w:p>
    <w:p>
      <w:pPr>
        <w:spacing w:after="0"/>
        <w:ind w:left="0"/>
        <w:jc w:val="both"/>
      </w:pPr>
      <w:r>
        <w:rPr>
          <w:rFonts w:ascii="Times New Roman"/>
          <w:b w:val="false"/>
          <w:i w:val="false"/>
          <w:color w:val="000000"/>
          <w:sz w:val="28"/>
        </w:rPr>
        <w:t>
      2) өткен элементтерді (гаммалар, аралықтар, аккордтар, аралық секвенциялар және аккордтар қатарын) қамтитын вокалдық-ырғақтық жаттығуларды айту;</w:t>
      </w:r>
    </w:p>
    <w:p>
      <w:pPr>
        <w:spacing w:after="0"/>
        <w:ind w:left="0"/>
        <w:jc w:val="both"/>
      </w:pPr>
      <w:r>
        <w:rPr>
          <w:rFonts w:ascii="Times New Roman"/>
          <w:b w:val="false"/>
          <w:i w:val="false"/>
          <w:color w:val="000000"/>
          <w:sz w:val="28"/>
        </w:rPr>
        <w:t xml:space="preserve">
      3) музыкалық мысалдарды парақтан және жатқа сольфеджиолау, тасымалдау; </w:t>
      </w:r>
    </w:p>
    <w:p>
      <w:pPr>
        <w:spacing w:after="0"/>
        <w:ind w:left="0"/>
        <w:jc w:val="both"/>
      </w:pPr>
      <w:r>
        <w:rPr>
          <w:rFonts w:ascii="Times New Roman"/>
          <w:b w:val="false"/>
          <w:i w:val="false"/>
          <w:color w:val="000000"/>
          <w:sz w:val="28"/>
        </w:rPr>
        <w:t>
      4) фортепианода немесе басқа аспаптарда жеке элементтерді немесе әуендерді ойнау, жеңіл сүйемелдеумен музыка ойнау; қарапайым ритмикалық немесе әуендік суырып салу, ноталық мәтінді шығару және жазу, естуі бойынша теру, әріптік белгілермен белгілеу.</w:t>
      </w:r>
    </w:p>
    <w:p>
      <w:pPr>
        <w:spacing w:after="0"/>
        <w:ind w:left="0"/>
        <w:jc w:val="both"/>
      </w:pPr>
      <w:r>
        <w:rPr>
          <w:rFonts w:ascii="Times New Roman"/>
          <w:b w:val="false"/>
          <w:i w:val="false"/>
          <w:color w:val="000000"/>
          <w:sz w:val="28"/>
        </w:rPr>
        <w:t>
      86. Жеке үй тапсырмасы бірнеше рет жүргізіліп, педагогтің ұсынымдарына сәйкес құрылады. Бірінші кезекте түрлі техникалық тәсілдер қолданылып, ең күрделі музыкалық эпизодтар пысықталады. Педагог білім алушының ақыл-ой және дене мүмкінідіктеріне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87.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 орындауын талдау – білім алушылар өзінің ойнауын бағалайды, жіберілген қателіктерін белгілейді;</w:t>
      </w:r>
    </w:p>
    <w:p>
      <w:pPr>
        <w:spacing w:after="0"/>
        <w:ind w:left="0"/>
        <w:jc w:val="both"/>
      </w:pPr>
      <w:r>
        <w:rPr>
          <w:rFonts w:ascii="Times New Roman"/>
          <w:b w:val="false"/>
          <w:i w:val="false"/>
          <w:color w:val="000000"/>
          <w:sz w:val="28"/>
        </w:rPr>
        <w:t>
      2) білім алушылардың күнделіктеріне шығармамен жұмысқа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 білім алушы қиындықтар туралы және оларды жою туралы айтады.</w:t>
      </w:r>
    </w:p>
    <w:p>
      <w:pPr>
        <w:spacing w:after="0"/>
        <w:ind w:left="0"/>
        <w:jc w:val="both"/>
      </w:pPr>
      <w:r>
        <w:rPr>
          <w:rFonts w:ascii="Times New Roman"/>
          <w:b w:val="false"/>
          <w:i w:val="false"/>
          <w:color w:val="000000"/>
          <w:sz w:val="28"/>
        </w:rPr>
        <w:t>
      88. Үй тапсырмаларының мазмұны:</w:t>
      </w:r>
    </w:p>
    <w:p>
      <w:pPr>
        <w:spacing w:after="0"/>
        <w:ind w:left="0"/>
        <w:jc w:val="both"/>
      </w:pPr>
      <w:r>
        <w:rPr>
          <w:rFonts w:ascii="Times New Roman"/>
          <w:b w:val="false"/>
          <w:i w:val="false"/>
          <w:color w:val="000000"/>
          <w:sz w:val="28"/>
        </w:rPr>
        <w:t>
      1) сольфеджиолау;</w:t>
      </w:r>
    </w:p>
    <w:p>
      <w:pPr>
        <w:spacing w:after="0"/>
        <w:ind w:left="0"/>
        <w:jc w:val="both"/>
      </w:pPr>
      <w:r>
        <w:rPr>
          <w:rFonts w:ascii="Times New Roman"/>
          <w:b w:val="false"/>
          <w:i w:val="false"/>
          <w:color w:val="000000"/>
          <w:sz w:val="28"/>
        </w:rPr>
        <w:t>
      2) ән айту;</w:t>
      </w:r>
    </w:p>
    <w:p>
      <w:pPr>
        <w:spacing w:after="0"/>
        <w:ind w:left="0"/>
        <w:jc w:val="both"/>
      </w:pPr>
      <w:r>
        <w:rPr>
          <w:rFonts w:ascii="Times New Roman"/>
          <w:b w:val="false"/>
          <w:i w:val="false"/>
          <w:color w:val="000000"/>
          <w:sz w:val="28"/>
        </w:rPr>
        <w:t>
      3) ырғақтық жаттығулар;</w:t>
      </w:r>
    </w:p>
    <w:p>
      <w:pPr>
        <w:spacing w:after="0"/>
        <w:ind w:left="0"/>
        <w:jc w:val="both"/>
      </w:pPr>
      <w:r>
        <w:rPr>
          <w:rFonts w:ascii="Times New Roman"/>
          <w:b w:val="false"/>
          <w:i w:val="false"/>
          <w:color w:val="000000"/>
          <w:sz w:val="28"/>
        </w:rPr>
        <w:t>
      4) ритмикалық жаттығуларды орындау;</w:t>
      </w:r>
    </w:p>
    <w:p>
      <w:pPr>
        <w:spacing w:after="0"/>
        <w:ind w:left="0"/>
        <w:jc w:val="both"/>
      </w:pPr>
      <w:r>
        <w:rPr>
          <w:rFonts w:ascii="Times New Roman"/>
          <w:b w:val="false"/>
          <w:i w:val="false"/>
          <w:color w:val="000000"/>
          <w:sz w:val="28"/>
        </w:rPr>
        <w:t>
      5) тасымалдау;</w:t>
      </w:r>
    </w:p>
    <w:p>
      <w:pPr>
        <w:spacing w:after="0"/>
        <w:ind w:left="0"/>
        <w:jc w:val="both"/>
      </w:pPr>
      <w:r>
        <w:rPr>
          <w:rFonts w:ascii="Times New Roman"/>
          <w:b w:val="false"/>
          <w:i w:val="false"/>
          <w:color w:val="000000"/>
          <w:sz w:val="28"/>
        </w:rPr>
        <w:t>
      6) әуендерді және аккомпанементті іріктеу, шығармашылық тапсырмалар;</w:t>
      </w:r>
    </w:p>
    <w:p>
      <w:pPr>
        <w:spacing w:after="0"/>
        <w:ind w:left="0"/>
        <w:jc w:val="both"/>
      </w:pPr>
      <w:r>
        <w:rPr>
          <w:rFonts w:ascii="Times New Roman"/>
          <w:b w:val="false"/>
          <w:i w:val="false"/>
          <w:color w:val="000000"/>
          <w:sz w:val="28"/>
        </w:rPr>
        <w:t>
      7) шығармаларды талдау, оның ішінде аспап бойынша орындалатын;</w:t>
      </w:r>
    </w:p>
    <w:p>
      <w:pPr>
        <w:spacing w:after="0"/>
        <w:ind w:left="0"/>
        <w:jc w:val="both"/>
      </w:pPr>
      <w:r>
        <w:rPr>
          <w:rFonts w:ascii="Times New Roman"/>
          <w:b w:val="false"/>
          <w:i w:val="false"/>
          <w:color w:val="000000"/>
          <w:sz w:val="28"/>
        </w:rPr>
        <w:t>
      8) жазбаша теориялық тапсырмалар.</w:t>
      </w:r>
    </w:p>
    <w:p>
      <w:pPr>
        <w:spacing w:after="0"/>
        <w:ind w:left="0"/>
        <w:jc w:val="both"/>
      </w:pPr>
      <w:r>
        <w:rPr>
          <w:rFonts w:ascii="Times New Roman"/>
          <w:b w:val="false"/>
          <w:i w:val="false"/>
          <w:color w:val="000000"/>
          <w:sz w:val="28"/>
        </w:rPr>
        <w:t>
      89. "Джаздық сольфеджио" пәнінің "Эстрадалық-джаздық ән айту", "Сольфеджио", "Қазақ музыка әдебиеті", "Әлемдік музыка әдебиеті", "Ұжымдық музыка ойнау"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90. 1 сыныптағы бағдарламалық талаптар:</w:t>
      </w:r>
    </w:p>
    <w:p>
      <w:pPr>
        <w:spacing w:after="0"/>
        <w:ind w:left="0"/>
        <w:jc w:val="both"/>
      </w:pPr>
      <w:r>
        <w:rPr>
          <w:rFonts w:ascii="Times New Roman"/>
          <w:b w:val="false"/>
          <w:i w:val="false"/>
          <w:color w:val="000000"/>
          <w:sz w:val="28"/>
        </w:rPr>
        <w:t>
      1) білім алушы джаздық музыкада шабуылды, акцентті, штрихтарды, свингті, джаздық синкопаны, тонды, жартылай тонды меңгереді, джаздық гамманың құрылымымен, екі октава диапазонындағы аралықтардың аталуымен, ионий мажорындағы суырып салумен, джаздық музыкадағы негізгі базалық ережелермен, джаздық әуенге тән қасиеттермен, үйлесімділіктермен, блюздік ладпен, джаздық ритмиканың ерекшеліктерімен танысады;</w:t>
      </w:r>
    </w:p>
    <w:p>
      <w:pPr>
        <w:spacing w:after="0"/>
        <w:ind w:left="0"/>
        <w:jc w:val="both"/>
      </w:pPr>
      <w:r>
        <w:rPr>
          <w:rFonts w:ascii="Times New Roman"/>
          <w:b w:val="false"/>
          <w:i w:val="false"/>
          <w:color w:val="000000"/>
          <w:sz w:val="28"/>
        </w:rPr>
        <w:t xml:space="preserve">
      2) білім алушы әріптік-сандық белгілері бойынша джаздық тақырыптарды үйлесімді сүйемелдей отырып жазуды, естуі бойынша теруді, орындауды, рифф құруды, граунд битті, әуеннің өлшемін анықтауды, үш-төрт нотадан құралған қысқа риффтерді теруді және джаздық ритмдермен, джаздық фразировкамен, свингпен жұмыс істеуді үйренеді. </w:t>
      </w:r>
    </w:p>
    <w:p>
      <w:pPr>
        <w:spacing w:after="0"/>
        <w:ind w:left="0"/>
        <w:jc w:val="both"/>
      </w:pPr>
      <w:r>
        <w:rPr>
          <w:rFonts w:ascii="Times New Roman"/>
          <w:b w:val="false"/>
          <w:i w:val="false"/>
          <w:color w:val="000000"/>
          <w:sz w:val="28"/>
        </w:rPr>
        <w:t>
      91. 1 сыныптағы оқу пәнінің мазмұны.</w:t>
      </w:r>
    </w:p>
    <w:p>
      <w:pPr>
        <w:spacing w:after="0"/>
        <w:ind w:left="0"/>
        <w:jc w:val="both"/>
      </w:pPr>
      <w:r>
        <w:rPr>
          <w:rFonts w:ascii="Times New Roman"/>
          <w:b w:val="false"/>
          <w:i w:val="false"/>
          <w:color w:val="000000"/>
          <w:sz w:val="28"/>
        </w:rPr>
        <w:t>
      "Практикалық суырып салу. Джаздық стильдің негізі".</w:t>
      </w:r>
    </w:p>
    <w:p>
      <w:pPr>
        <w:spacing w:after="0"/>
        <w:ind w:left="0"/>
        <w:jc w:val="both"/>
      </w:pPr>
      <w:r>
        <w:rPr>
          <w:rFonts w:ascii="Times New Roman"/>
          <w:b w:val="false"/>
          <w:i w:val="false"/>
          <w:color w:val="000000"/>
          <w:sz w:val="28"/>
        </w:rPr>
        <w:t xml:space="preserve">
      1-тақырып. Шабуыл. Акценттер. Штрихтар. Свинг. Джаздық синкопалар. Озыңқы синкопа. Артта қалатын синкопа. Үндестілік және жартылай үндестілік. Джаздық гамманың құрылымы. Екі октава диапазонындағы аралықтардың аталуы. Ионий мажорындағы суырып салу. Стандартты мысалға алып штрихтық және джаздық синкопаларды түсіндіру. Суырып салу. Ионий мажоры. </w:t>
      </w:r>
    </w:p>
    <w:p>
      <w:pPr>
        <w:spacing w:after="0"/>
        <w:ind w:left="0"/>
        <w:jc w:val="both"/>
      </w:pPr>
      <w:r>
        <w:rPr>
          <w:rFonts w:ascii="Times New Roman"/>
          <w:b w:val="false"/>
          <w:i w:val="false"/>
          <w:color w:val="000000"/>
          <w:sz w:val="28"/>
        </w:rPr>
        <w:t xml:space="preserve">
      2-тақырып. Блюзді тор. Мажорлы пентатоника. Минорлы пентатоника. Минорлы блюзді гамма. Мажорлы блюзді гамма. Әріптік белгілеулер. Стандартты мысалға алып, әуендік джаздық суырып салудың заңдылықтарын түсіндіру. Блюздік гаммаларда сұрақ-жауап формасында суырып салу бойынша жұмыс. </w:t>
      </w:r>
    </w:p>
    <w:p>
      <w:pPr>
        <w:spacing w:after="0"/>
        <w:ind w:left="0"/>
        <w:jc w:val="both"/>
      </w:pPr>
      <w:r>
        <w:rPr>
          <w:rFonts w:ascii="Times New Roman"/>
          <w:b w:val="false"/>
          <w:i w:val="false"/>
          <w:color w:val="000000"/>
          <w:sz w:val="28"/>
        </w:rPr>
        <w:t>
      3-тақырып. Мажорлы септаккорд. Миксолидий септаккорды. Минорлы септаккорд. Стандарттың әуеніне арналған суырып салудың негізгі тәсілдері. S, D тасымалдай отырып, миксолидий гаммасында риффтерді құру.</w:t>
      </w:r>
    </w:p>
    <w:p>
      <w:pPr>
        <w:spacing w:after="0"/>
        <w:ind w:left="0"/>
        <w:jc w:val="both"/>
      </w:pPr>
      <w:r>
        <w:rPr>
          <w:rFonts w:ascii="Times New Roman"/>
          <w:b w:val="false"/>
          <w:i w:val="false"/>
          <w:color w:val="000000"/>
          <w:sz w:val="28"/>
        </w:rPr>
        <w:t xml:space="preserve">
      4-тақырып. Би-боп, латони стильдерімен танысу. Дорий гаммасында суырып салу. Халықтық мақамдар. Квартты-квинтті шеңбер (бас). </w:t>
      </w:r>
    </w:p>
    <w:p>
      <w:pPr>
        <w:spacing w:after="0"/>
        <w:ind w:left="0"/>
        <w:jc w:val="both"/>
      </w:pPr>
      <w:r>
        <w:rPr>
          <w:rFonts w:ascii="Times New Roman"/>
          <w:b w:val="false"/>
          <w:i w:val="false"/>
          <w:color w:val="000000"/>
          <w:sz w:val="28"/>
        </w:rPr>
        <w:t>
      92.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шабуыл, акцент, свинг, джаздық сипкопа, үндестілік және жартылай үндестілік түсініктерін біледі;</w:t>
      </w:r>
    </w:p>
    <w:p>
      <w:pPr>
        <w:spacing w:after="0"/>
        <w:ind w:left="0"/>
        <w:jc w:val="both"/>
      </w:pPr>
      <w:r>
        <w:rPr>
          <w:rFonts w:ascii="Times New Roman"/>
          <w:b w:val="false"/>
          <w:i w:val="false"/>
          <w:color w:val="000000"/>
          <w:sz w:val="28"/>
        </w:rPr>
        <w:t>
      2) екі октава диапазонындағы аралықтардың аталуын біледі;</w:t>
      </w:r>
    </w:p>
    <w:p>
      <w:pPr>
        <w:spacing w:after="0"/>
        <w:ind w:left="0"/>
        <w:jc w:val="both"/>
      </w:pPr>
      <w:r>
        <w:rPr>
          <w:rFonts w:ascii="Times New Roman"/>
          <w:b w:val="false"/>
          <w:i w:val="false"/>
          <w:color w:val="000000"/>
          <w:sz w:val="28"/>
        </w:rPr>
        <w:t>
      3) стандарт әуендеріне арналған суырып салудың негізгі тәсілдерін біледі;</w:t>
      </w:r>
    </w:p>
    <w:p>
      <w:pPr>
        <w:spacing w:after="0"/>
        <w:ind w:left="0"/>
        <w:jc w:val="both"/>
      </w:pPr>
      <w:r>
        <w:rPr>
          <w:rFonts w:ascii="Times New Roman"/>
          <w:b w:val="false"/>
          <w:i w:val="false"/>
          <w:color w:val="000000"/>
          <w:sz w:val="28"/>
        </w:rPr>
        <w:t xml:space="preserve">
      4) халықтық ладтардың аталуын біледі, мажорлы, миксолийдий, минорлы септаккордтарды құруды біледі; </w:t>
      </w:r>
    </w:p>
    <w:p>
      <w:pPr>
        <w:spacing w:after="0"/>
        <w:ind w:left="0"/>
        <w:jc w:val="both"/>
      </w:pPr>
      <w:r>
        <w:rPr>
          <w:rFonts w:ascii="Times New Roman"/>
          <w:b w:val="false"/>
          <w:i w:val="false"/>
          <w:color w:val="000000"/>
          <w:sz w:val="28"/>
        </w:rPr>
        <w:t>
      5) есту бойынша свинг, би-боп, латино стильдерін анықтайды;</w:t>
      </w:r>
    </w:p>
    <w:p>
      <w:pPr>
        <w:spacing w:after="0"/>
        <w:ind w:left="0"/>
        <w:jc w:val="both"/>
      </w:pPr>
      <w:r>
        <w:rPr>
          <w:rFonts w:ascii="Times New Roman"/>
          <w:b w:val="false"/>
          <w:i w:val="false"/>
          <w:color w:val="000000"/>
          <w:sz w:val="28"/>
        </w:rPr>
        <w:t>
      6) S [эс], D [ди] тасымалдай отырып, миксолидий гаммасында риффті құруды біледі;</w:t>
      </w:r>
    </w:p>
    <w:p>
      <w:pPr>
        <w:spacing w:after="0"/>
        <w:ind w:left="0"/>
        <w:jc w:val="both"/>
      </w:pPr>
      <w:r>
        <w:rPr>
          <w:rFonts w:ascii="Times New Roman"/>
          <w:b w:val="false"/>
          <w:i w:val="false"/>
          <w:color w:val="000000"/>
          <w:sz w:val="28"/>
        </w:rPr>
        <w:t xml:space="preserve">
      7) мажорлы пентатоникада, минорлы пентатоникада, мажорлы блюзді гаммада, минорлы блюзді гаммада суырып сала алады; </w:t>
      </w:r>
    </w:p>
    <w:p>
      <w:pPr>
        <w:spacing w:after="0"/>
        <w:ind w:left="0"/>
        <w:jc w:val="both"/>
      </w:pPr>
      <w:r>
        <w:rPr>
          <w:rFonts w:ascii="Times New Roman"/>
          <w:b w:val="false"/>
          <w:i w:val="false"/>
          <w:color w:val="000000"/>
          <w:sz w:val="28"/>
        </w:rPr>
        <w:t>
      8) граунд битті, әуеннің өлшемін естуі бойынша анықтай алады;</w:t>
      </w:r>
    </w:p>
    <w:p>
      <w:pPr>
        <w:spacing w:after="0"/>
        <w:ind w:left="0"/>
        <w:jc w:val="both"/>
      </w:pPr>
      <w:r>
        <w:rPr>
          <w:rFonts w:ascii="Times New Roman"/>
          <w:b w:val="false"/>
          <w:i w:val="false"/>
          <w:color w:val="000000"/>
          <w:sz w:val="28"/>
        </w:rPr>
        <w:t>
      9) үш-төрт нотадан құралған қысқа риффтерді тере алады;</w:t>
      </w:r>
    </w:p>
    <w:p>
      <w:pPr>
        <w:spacing w:after="0"/>
        <w:ind w:left="0"/>
        <w:jc w:val="both"/>
      </w:pPr>
      <w:r>
        <w:rPr>
          <w:rFonts w:ascii="Times New Roman"/>
          <w:b w:val="false"/>
          <w:i w:val="false"/>
          <w:color w:val="000000"/>
          <w:sz w:val="28"/>
        </w:rPr>
        <w:t>
      10) джаздық ритмдермен, джаздық баса айтулармен және свингпен жұмыс істеуді біледі.</w:t>
      </w:r>
    </w:p>
    <w:p>
      <w:pPr>
        <w:spacing w:after="0"/>
        <w:ind w:left="0"/>
        <w:jc w:val="both"/>
      </w:pPr>
      <w:r>
        <w:rPr>
          <w:rFonts w:ascii="Times New Roman"/>
          <w:b w:val="false"/>
          <w:i w:val="false"/>
          <w:color w:val="000000"/>
          <w:sz w:val="28"/>
        </w:rPr>
        <w:t>
      93. 2 сыныптағы бағдарламалық талаптары:</w:t>
      </w:r>
    </w:p>
    <w:p>
      <w:pPr>
        <w:spacing w:after="0"/>
        <w:ind w:left="0"/>
        <w:jc w:val="both"/>
      </w:pPr>
      <w:r>
        <w:rPr>
          <w:rFonts w:ascii="Times New Roman"/>
          <w:b w:val="false"/>
          <w:i w:val="false"/>
          <w:color w:val="000000"/>
          <w:sz w:val="28"/>
        </w:rPr>
        <w:t xml:space="preserve">
      "Практикалық суырып салу. Халықтық мақамдар" бөлімі. </w:t>
      </w:r>
    </w:p>
    <w:p>
      <w:pPr>
        <w:spacing w:after="0"/>
        <w:ind w:left="0"/>
        <w:jc w:val="both"/>
      </w:pPr>
      <w:r>
        <w:rPr>
          <w:rFonts w:ascii="Times New Roman"/>
          <w:b w:val="false"/>
          <w:i w:val="false"/>
          <w:color w:val="000000"/>
          <w:sz w:val="28"/>
        </w:rPr>
        <w:t>
      1) білім алушы дәстүрлі джаз стандарттарын, берілген бір мақамға суырып салуды меңгереді, әуенді сольфеджиолауды, аккомпанементтің (бас) әріптік символдарын айтуды, стандарт формасын талдауды, джаздық фразировканы, аккомпанемент септаккордтарын құруды, түпнұсқаны тыңдауды үйренеді;</w:t>
      </w:r>
    </w:p>
    <w:p>
      <w:pPr>
        <w:spacing w:after="0"/>
        <w:ind w:left="0"/>
        <w:jc w:val="both"/>
      </w:pPr>
      <w:r>
        <w:rPr>
          <w:rFonts w:ascii="Times New Roman"/>
          <w:b w:val="false"/>
          <w:i w:val="false"/>
          <w:color w:val="000000"/>
          <w:sz w:val="28"/>
        </w:rPr>
        <w:t>
      2) негізгі джаздық гаммалармен танысу жалғастырылады, әуенді құрудың джаздық заңдылықтары меңгеріледі (джаздық ритмдер, джаздық синкопалар, джаздық фразировка, акценттер);</w:t>
      </w:r>
    </w:p>
    <w:p>
      <w:pPr>
        <w:spacing w:after="0"/>
        <w:ind w:left="0"/>
        <w:jc w:val="both"/>
      </w:pPr>
      <w:r>
        <w:rPr>
          <w:rFonts w:ascii="Times New Roman"/>
          <w:b w:val="false"/>
          <w:i w:val="false"/>
          <w:color w:val="000000"/>
          <w:sz w:val="28"/>
        </w:rPr>
        <w:t>
      3) гамманы еркін игеруді, үйнеріп жатқан гаммалардың дыбысынан қысқа риффтерді құруды, джаздық ритмдерді, джаздық сипкопаларды, джаздық фразировкаларды, акценттерді қолданып барынша созылыңқы паттерндерді құруды меңгереді;</w:t>
      </w:r>
    </w:p>
    <w:p>
      <w:pPr>
        <w:spacing w:after="0"/>
        <w:ind w:left="0"/>
        <w:jc w:val="both"/>
      </w:pPr>
      <w:r>
        <w:rPr>
          <w:rFonts w:ascii="Times New Roman"/>
          <w:b w:val="false"/>
          <w:i w:val="false"/>
          <w:color w:val="000000"/>
          <w:sz w:val="28"/>
        </w:rPr>
        <w:t>
      4) джем-сейшнде үйренген ережелері бекітіледі, білім алушы джаздық әуеннің үйлесімділігін естуді, стандарт формасын үйренеді, суырып салуды өз уақытында бастауды және аяқтауды үйнереді.</w:t>
      </w:r>
    </w:p>
    <w:p>
      <w:pPr>
        <w:spacing w:after="0"/>
        <w:ind w:left="0"/>
        <w:jc w:val="both"/>
      </w:pPr>
      <w:r>
        <w:rPr>
          <w:rFonts w:ascii="Times New Roman"/>
          <w:b w:val="false"/>
          <w:i w:val="false"/>
          <w:color w:val="000000"/>
          <w:sz w:val="28"/>
        </w:rPr>
        <w:t>
      94. 2 сыныптың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"Халықтық мақамдардағы суырып салу" бөлімі.</w:t>
      </w:r>
    </w:p>
    <w:p>
      <w:pPr>
        <w:spacing w:after="0"/>
        <w:ind w:left="0"/>
        <w:jc w:val="both"/>
      </w:pPr>
      <w:r>
        <w:rPr>
          <w:rFonts w:ascii="Times New Roman"/>
          <w:b w:val="false"/>
          <w:i w:val="false"/>
          <w:color w:val="000000"/>
          <w:sz w:val="28"/>
        </w:rPr>
        <w:t xml:space="preserve">
      1-тақырып. Ионий мажорымен және квартты-квинтті шеңбер бойынша септаккордтармен жұмыс. Үндестілік және жартылай үндестілік формуласы бойынша гаммаларды құру. Ионий мажорында риффтерді барлық үндестіліктер бойынша тасымалдау. Backing Track [бэкинг трэк] бойынша ионий мажорында суырып салу. </w:t>
      </w:r>
    </w:p>
    <w:p>
      <w:pPr>
        <w:spacing w:after="0"/>
        <w:ind w:left="0"/>
        <w:jc w:val="both"/>
      </w:pPr>
      <w:r>
        <w:rPr>
          <w:rFonts w:ascii="Times New Roman"/>
          <w:b w:val="false"/>
          <w:i w:val="false"/>
          <w:color w:val="000000"/>
          <w:sz w:val="28"/>
        </w:rPr>
        <w:t xml:space="preserve">
      2-тақырып. Миксолийдий мажорымен, квартты-квинтті шеңбер бойынша доминантты (максолидий) септаккордтарымен жұмыс. Үндестілік және жартылай үндестілк формулалары бойынша гаммаларды құру. Миксолидий мажорында риффтерді барлық үндестіліктер бойынша тасымалдау. Backing Track [бэкинг трэк] бойынша миксолидй мажорында стандартқа суырып салу. </w:t>
      </w:r>
    </w:p>
    <w:p>
      <w:pPr>
        <w:spacing w:after="0"/>
        <w:ind w:left="0"/>
        <w:jc w:val="both"/>
      </w:pPr>
      <w:r>
        <w:rPr>
          <w:rFonts w:ascii="Times New Roman"/>
          <w:b w:val="false"/>
          <w:i w:val="false"/>
          <w:color w:val="000000"/>
          <w:sz w:val="28"/>
        </w:rPr>
        <w:t xml:space="preserve">
      3-тақырып. Дорий минорымен, квартты-квинтті шеңбер бойынша минорлы септаккордтарымен жұмыс. Үндестілік және жартылай үндестілік формуласы бойынша гаммаларды құру. Дорий минорында риффтерді барлық үндестіліктер бойынша тасымалдау. Backing Track бойынша дорий минорында суырып салу. </w:t>
      </w:r>
    </w:p>
    <w:p>
      <w:pPr>
        <w:spacing w:after="0"/>
        <w:ind w:left="0"/>
        <w:jc w:val="both"/>
      </w:pPr>
      <w:r>
        <w:rPr>
          <w:rFonts w:ascii="Times New Roman"/>
          <w:b w:val="false"/>
          <w:i w:val="false"/>
          <w:color w:val="000000"/>
          <w:sz w:val="28"/>
        </w:rPr>
        <w:t>
      4-тақырып. Квартты-квинтті шеңбер бойынша үш гаммамен жұмыс. Үндестілік және жартылай үндестілік формуласы бойынша гаммаларды құру. Үш гаммада риффтерді барлық үндестіктер бойынша тасымалдау. Суырып салу. Керемет суырып салу (қарама-қарсы үш гамманы қамтиды). Риффтерді құру. Джаздық ритммен, джаздық фразировкамен және үш гаммадағы свингпен жұмыс.</w:t>
      </w:r>
    </w:p>
    <w:p>
      <w:pPr>
        <w:spacing w:after="0"/>
        <w:ind w:left="0"/>
        <w:jc w:val="both"/>
      </w:pPr>
      <w:r>
        <w:rPr>
          <w:rFonts w:ascii="Times New Roman"/>
          <w:b w:val="false"/>
          <w:i w:val="false"/>
          <w:color w:val="000000"/>
          <w:sz w:val="28"/>
        </w:rPr>
        <w:t>
      95.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дәстүрлі джаздың стандарттарын біледі;</w:t>
      </w:r>
    </w:p>
    <w:p>
      <w:pPr>
        <w:spacing w:after="0"/>
        <w:ind w:left="0"/>
        <w:jc w:val="both"/>
      </w:pPr>
      <w:r>
        <w:rPr>
          <w:rFonts w:ascii="Times New Roman"/>
          <w:b w:val="false"/>
          <w:i w:val="false"/>
          <w:color w:val="000000"/>
          <w:sz w:val="28"/>
        </w:rPr>
        <w:t>
      2) ионийкалық, миксолидий және дорий ладтарында суырып салуды біледі;</w:t>
      </w:r>
    </w:p>
    <w:p>
      <w:pPr>
        <w:spacing w:after="0"/>
        <w:ind w:left="0"/>
        <w:jc w:val="both"/>
      </w:pPr>
      <w:r>
        <w:rPr>
          <w:rFonts w:ascii="Times New Roman"/>
          <w:b w:val="false"/>
          <w:i w:val="false"/>
          <w:color w:val="000000"/>
          <w:sz w:val="28"/>
        </w:rPr>
        <w:t>
      3) жаттаған әуенін сольфеджиолауды біледі;</w:t>
      </w:r>
    </w:p>
    <w:p>
      <w:pPr>
        <w:spacing w:after="0"/>
        <w:ind w:left="0"/>
        <w:jc w:val="both"/>
      </w:pPr>
      <w:r>
        <w:rPr>
          <w:rFonts w:ascii="Times New Roman"/>
          <w:b w:val="false"/>
          <w:i w:val="false"/>
          <w:color w:val="000000"/>
          <w:sz w:val="28"/>
        </w:rPr>
        <w:t>
      4) аккомпанементтің (бас) әріптік символдарын айта алады;</w:t>
      </w:r>
    </w:p>
    <w:p>
      <w:pPr>
        <w:spacing w:after="0"/>
        <w:ind w:left="0"/>
        <w:jc w:val="both"/>
      </w:pPr>
      <w:r>
        <w:rPr>
          <w:rFonts w:ascii="Times New Roman"/>
          <w:b w:val="false"/>
          <w:i w:val="false"/>
          <w:color w:val="000000"/>
          <w:sz w:val="28"/>
        </w:rPr>
        <w:t>
      5) стандарт формаларын, джаздық баса айтуларды талдай алады;</w:t>
      </w:r>
    </w:p>
    <w:p>
      <w:pPr>
        <w:spacing w:after="0"/>
        <w:ind w:left="0"/>
        <w:jc w:val="both"/>
      </w:pPr>
      <w:r>
        <w:rPr>
          <w:rFonts w:ascii="Times New Roman"/>
          <w:b w:val="false"/>
          <w:i w:val="false"/>
          <w:color w:val="000000"/>
          <w:sz w:val="28"/>
        </w:rPr>
        <w:t xml:space="preserve">
      6) аккомпанементтің септаккордтарын құра алады; </w:t>
      </w:r>
    </w:p>
    <w:p>
      <w:pPr>
        <w:spacing w:after="0"/>
        <w:ind w:left="0"/>
        <w:jc w:val="both"/>
      </w:pPr>
      <w:r>
        <w:rPr>
          <w:rFonts w:ascii="Times New Roman"/>
          <w:b w:val="false"/>
          <w:i w:val="false"/>
          <w:color w:val="000000"/>
          <w:sz w:val="28"/>
        </w:rPr>
        <w:t>
      7) білетін риффтерден суырып салуды құруды біледі, джаздық ритмді, джаздық фразировканы қолданады, үзілістер жасайды, суырып салуды өз уақытында бастайды және аяқтайды, суырып салуды гамманың ортасынан бастайды;</w:t>
      </w:r>
    </w:p>
    <w:p>
      <w:pPr>
        <w:spacing w:after="0"/>
        <w:ind w:left="0"/>
        <w:jc w:val="both"/>
      </w:pPr>
      <w:r>
        <w:rPr>
          <w:rFonts w:ascii="Times New Roman"/>
          <w:b w:val="false"/>
          <w:i w:val="false"/>
          <w:color w:val="000000"/>
          <w:sz w:val="28"/>
        </w:rPr>
        <w:t>
      8) кез-келген дыбыстан ионий мажорын, миксолидий минорын, дорий минорын (формула бойынша) құруды біледі.</w:t>
      </w:r>
    </w:p>
    <w:p>
      <w:pPr>
        <w:spacing w:after="0"/>
        <w:ind w:left="0"/>
        <w:jc w:val="both"/>
      </w:pPr>
      <w:r>
        <w:rPr>
          <w:rFonts w:ascii="Times New Roman"/>
          <w:b w:val="false"/>
          <w:i w:val="false"/>
          <w:color w:val="000000"/>
          <w:sz w:val="28"/>
        </w:rPr>
        <w:t xml:space="preserve">
      96. 3 сыныптағы бағдарламалық талаптар: </w:t>
      </w:r>
    </w:p>
    <w:p>
      <w:pPr>
        <w:spacing w:after="0"/>
        <w:ind w:left="0"/>
        <w:jc w:val="both"/>
      </w:pPr>
      <w:r>
        <w:rPr>
          <w:rFonts w:ascii="Times New Roman"/>
          <w:b w:val="false"/>
          <w:i w:val="false"/>
          <w:color w:val="000000"/>
          <w:sz w:val="28"/>
        </w:rPr>
        <w:t>
      1) білім алушы блюздік гаммада суырып салуды, блюздік торды құру дағдысын үйренеді, негізгі джаздық ережелерді меңгереді, архаикалық, классикалық, заманауи блюздік торының ерекшеліктерімен, чикаго, калифорния, техас блюзінің орындалу ерекшеліктерімен, сол қолмен партияны буги-вигу құрумен танысады.</w:t>
      </w:r>
    </w:p>
    <w:p>
      <w:pPr>
        <w:spacing w:after="0"/>
        <w:ind w:left="0"/>
        <w:jc w:val="both"/>
      </w:pPr>
      <w:r>
        <w:rPr>
          <w:rFonts w:ascii="Times New Roman"/>
          <w:b w:val="false"/>
          <w:i w:val="false"/>
          <w:color w:val="000000"/>
          <w:sz w:val="28"/>
        </w:rPr>
        <w:t>
      97. 3 сыныптағы оқу пәнінің мазмұны.</w:t>
      </w:r>
    </w:p>
    <w:p>
      <w:pPr>
        <w:spacing w:after="0"/>
        <w:ind w:left="0"/>
        <w:jc w:val="both"/>
      </w:pPr>
      <w:r>
        <w:rPr>
          <w:rFonts w:ascii="Times New Roman"/>
          <w:b w:val="false"/>
          <w:i w:val="false"/>
          <w:color w:val="000000"/>
          <w:sz w:val="28"/>
        </w:rPr>
        <w:t>
       "Практикалық суырып салу. Блюздер".</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Формула бойынша, C [си], F [эф], Bb [биби], Eb [иби] дыбыстарынан блюздік ноталардан (1,3,7 b [би]) мажорлы блюздік гамманы, минорлы блюзді гамманы құру. Блюздік стандарттармен жұмыс. Берілген стандарттарға суырып салу. Чикаго блюзі. Джем-сейшн.</w:t>
      </w:r>
    </w:p>
    <w:p>
      <w:pPr>
        <w:spacing w:after="0"/>
        <w:ind w:left="0"/>
        <w:jc w:val="both"/>
      </w:pPr>
      <w:r>
        <w:rPr>
          <w:rFonts w:ascii="Times New Roman"/>
          <w:b w:val="false"/>
          <w:i w:val="false"/>
          <w:color w:val="000000"/>
          <w:sz w:val="28"/>
        </w:rPr>
        <w:t>
      2-тақырып. Формула бойынша, Ab [эйби], Db [диби] дыбыстарынан блюздік ноталардан (1,3,7 b [би]) мажорлы блюздік гамманы, минорлы блюзді гамманы құру. Блюздік стандарттармен жұмыс. Берілген стандарттарға суырып салу. Калифорния блюзі. Джем-сейшн.</w:t>
      </w:r>
    </w:p>
    <w:p>
      <w:pPr>
        <w:spacing w:after="0"/>
        <w:ind w:left="0"/>
        <w:jc w:val="both"/>
      </w:pPr>
      <w:r>
        <w:rPr>
          <w:rFonts w:ascii="Times New Roman"/>
          <w:b w:val="false"/>
          <w:i w:val="false"/>
          <w:color w:val="000000"/>
          <w:sz w:val="28"/>
        </w:rPr>
        <w:t>
      3-тақырып. Формула бойынша, Gb [джиби], B [би], E [и], A [эй] дыбыстарынан блюздік ноталардан (1,3,7 [би]) мажорлы блюздік гамманы, минорлы блюзді гамманы құру. Блюздік стандарттармен жұмыс. Берілген стандарттарға суырып салу. Техас блюзі. Джем-сейшн.</w:t>
      </w:r>
    </w:p>
    <w:p>
      <w:pPr>
        <w:spacing w:after="0"/>
        <w:ind w:left="0"/>
        <w:jc w:val="both"/>
      </w:pPr>
      <w:r>
        <w:rPr>
          <w:rFonts w:ascii="Times New Roman"/>
          <w:b w:val="false"/>
          <w:i w:val="false"/>
          <w:color w:val="000000"/>
          <w:sz w:val="28"/>
        </w:rPr>
        <w:t xml:space="preserve">
      4-тақырып. Формула бойынша, D [ди], G [джи], C [си] дыбыстарынан блюздік ноталардан (1,3,7 [би]) мажорлы блюздік гамманы, минорлы блюзді гамманы құру. Блюздік стандарттармен жұмыс істеу. Берілген стандарттарға арналған суырып салу. </w:t>
      </w:r>
    </w:p>
    <w:p>
      <w:pPr>
        <w:spacing w:after="0"/>
        <w:ind w:left="0"/>
        <w:jc w:val="both"/>
      </w:pPr>
      <w:r>
        <w:rPr>
          <w:rFonts w:ascii="Times New Roman"/>
          <w:b w:val="false"/>
          <w:i w:val="false"/>
          <w:color w:val="000000"/>
          <w:sz w:val="28"/>
        </w:rPr>
        <w:t>
      Буги-вуги.</w:t>
      </w:r>
    </w:p>
    <w:p>
      <w:pPr>
        <w:spacing w:after="0"/>
        <w:ind w:left="0"/>
        <w:jc w:val="both"/>
      </w:pPr>
      <w:r>
        <w:rPr>
          <w:rFonts w:ascii="Times New Roman"/>
          <w:b w:val="false"/>
          <w:i w:val="false"/>
          <w:color w:val="000000"/>
          <w:sz w:val="28"/>
        </w:rPr>
        <w:t xml:space="preserve">
      98.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джаздың негізгі ережелерін біледі – свинг, джаздық синкопалар, джаздық ритмдер, джаздық фразировка, блюздік ноталар; </w:t>
      </w:r>
    </w:p>
    <w:p>
      <w:pPr>
        <w:spacing w:after="0"/>
        <w:ind w:left="0"/>
        <w:jc w:val="both"/>
      </w:pPr>
      <w:r>
        <w:rPr>
          <w:rFonts w:ascii="Times New Roman"/>
          <w:b w:val="false"/>
          <w:i w:val="false"/>
          <w:color w:val="000000"/>
          <w:sz w:val="28"/>
        </w:rPr>
        <w:t>
      2) берілген гаммада суырып сала алады;</w:t>
      </w:r>
    </w:p>
    <w:p>
      <w:pPr>
        <w:spacing w:after="0"/>
        <w:ind w:left="0"/>
        <w:jc w:val="both"/>
      </w:pPr>
      <w:r>
        <w:rPr>
          <w:rFonts w:ascii="Times New Roman"/>
          <w:b w:val="false"/>
          <w:i w:val="false"/>
          <w:color w:val="000000"/>
          <w:sz w:val="28"/>
        </w:rPr>
        <w:t xml:space="preserve">
      3) суырып салуда джаздық фразировканы қолданады, үзілістер жасайды, ойнауды өз уақытында бастайды және өз уақытында аяқтайды; </w:t>
      </w:r>
    </w:p>
    <w:p>
      <w:pPr>
        <w:spacing w:after="0"/>
        <w:ind w:left="0"/>
        <w:jc w:val="both"/>
      </w:pPr>
      <w:r>
        <w:rPr>
          <w:rFonts w:ascii="Times New Roman"/>
          <w:b w:val="false"/>
          <w:i w:val="false"/>
          <w:color w:val="000000"/>
          <w:sz w:val="28"/>
        </w:rPr>
        <w:t>
      3) квартты-квинтті шеңберді, формулалары бойынша блюздік гаммаларды құруды, блюздік торларды құруды біледі;</w:t>
      </w:r>
    </w:p>
    <w:p>
      <w:pPr>
        <w:spacing w:after="0"/>
        <w:ind w:left="0"/>
        <w:jc w:val="both"/>
      </w:pPr>
      <w:r>
        <w:rPr>
          <w:rFonts w:ascii="Times New Roman"/>
          <w:b w:val="false"/>
          <w:i w:val="false"/>
          <w:color w:val="000000"/>
          <w:sz w:val="28"/>
        </w:rPr>
        <w:t>
      4) естуі бойнша тониканы, субдоминанттарды, домининаттарды анықтай алады;</w:t>
      </w:r>
    </w:p>
    <w:p>
      <w:pPr>
        <w:spacing w:after="0"/>
        <w:ind w:left="0"/>
        <w:jc w:val="both"/>
      </w:pPr>
      <w:r>
        <w:rPr>
          <w:rFonts w:ascii="Times New Roman"/>
          <w:b w:val="false"/>
          <w:i w:val="false"/>
          <w:color w:val="000000"/>
          <w:sz w:val="28"/>
        </w:rPr>
        <w:t>
      5) аспапта үш-бес нотадан құралған риффті тере алады;</w:t>
      </w:r>
    </w:p>
    <w:p>
      <w:pPr>
        <w:spacing w:after="0"/>
        <w:ind w:left="0"/>
        <w:jc w:val="both"/>
      </w:pPr>
      <w:r>
        <w:rPr>
          <w:rFonts w:ascii="Times New Roman"/>
          <w:b w:val="false"/>
          <w:i w:val="false"/>
          <w:color w:val="000000"/>
          <w:sz w:val="28"/>
        </w:rPr>
        <w:t>
      6) есту қабілеті арқылы блюз тоникасын, өлшемін, стильдің ерекшеліктерін анықтай алады;</w:t>
      </w:r>
    </w:p>
    <w:p>
      <w:pPr>
        <w:spacing w:after="0"/>
        <w:ind w:left="0"/>
        <w:jc w:val="both"/>
      </w:pPr>
      <w:r>
        <w:rPr>
          <w:rFonts w:ascii="Times New Roman"/>
          <w:b w:val="false"/>
          <w:i w:val="false"/>
          <w:color w:val="000000"/>
          <w:sz w:val="28"/>
        </w:rPr>
        <w:t>
      7) блюздік тор, "қадамдайтын бас" бойынша буги-вугиге аккомпанемент құра алады.</w:t>
      </w:r>
    </w:p>
    <w:p>
      <w:pPr>
        <w:spacing w:after="0"/>
        <w:ind w:left="0"/>
        <w:jc w:val="both"/>
      </w:pPr>
      <w:r>
        <w:rPr>
          <w:rFonts w:ascii="Times New Roman"/>
          <w:b w:val="false"/>
          <w:i w:val="false"/>
          <w:color w:val="000000"/>
          <w:sz w:val="28"/>
        </w:rPr>
        <w:t>
      99. 4 сыныптағы бағдарламалық талаптар:</w:t>
      </w:r>
    </w:p>
    <w:p>
      <w:pPr>
        <w:spacing w:after="0"/>
        <w:ind w:left="0"/>
        <w:jc w:val="both"/>
      </w:pPr>
      <w:r>
        <w:rPr>
          <w:rFonts w:ascii="Times New Roman"/>
          <w:b w:val="false"/>
          <w:i w:val="false"/>
          <w:color w:val="000000"/>
          <w:sz w:val="28"/>
        </w:rPr>
        <w:t xml:space="preserve">
      1) гаммалармен жұмыс квартты-квинтті шеңбер бойынша жүргізіледі, гаммалардың саны алтыға дейін ұлғайтылады; </w:t>
      </w:r>
    </w:p>
    <w:p>
      <w:pPr>
        <w:spacing w:after="0"/>
        <w:ind w:left="0"/>
        <w:jc w:val="both"/>
      </w:pPr>
      <w:r>
        <w:rPr>
          <w:rFonts w:ascii="Times New Roman"/>
          <w:b w:val="false"/>
          <w:i w:val="false"/>
          <w:color w:val="000000"/>
          <w:sz w:val="28"/>
        </w:rPr>
        <w:t>
      3) гаммалар джаздық стандарттарды үйрену кезінде бекітіледі, септаккордтар әріптік белгілеулерден құрылады, альтерациясыз бірінші, үшінші, бесінші, жетінші сатыларын қолданп, тік және сынық қозғалыста ойналады;</w:t>
      </w:r>
    </w:p>
    <w:p>
      <w:pPr>
        <w:spacing w:after="0"/>
        <w:ind w:left="0"/>
        <w:jc w:val="both"/>
      </w:pPr>
      <w:r>
        <w:rPr>
          <w:rFonts w:ascii="Times New Roman"/>
          <w:b w:val="false"/>
          <w:i w:val="false"/>
          <w:color w:val="000000"/>
          <w:sz w:val="28"/>
        </w:rPr>
        <w:t>
      4) үйретілетін джаздық стандарттар түпнұсқа түрінде тыңдалынады, олар әртүрлі интерпретацияда болған жөн, тыңдағанын талдап, әр оқу тоқсанының соңында музыкалық викторина өткізіледі;</w:t>
      </w:r>
    </w:p>
    <w:p>
      <w:pPr>
        <w:spacing w:after="0"/>
        <w:ind w:left="0"/>
        <w:jc w:val="both"/>
      </w:pPr>
      <w:r>
        <w:rPr>
          <w:rFonts w:ascii="Times New Roman"/>
          <w:b w:val="false"/>
          <w:i w:val="false"/>
          <w:color w:val="000000"/>
          <w:sz w:val="28"/>
        </w:rPr>
        <w:t>
      5) джем-сейшндер сабақтағы жұмыстың негізгі түрі болып қала береді, Backing Track бойынша суырып салу дағдылары бекітіледі, білім алушы барлық өткен ережелерін практикада қолдануды үйренеді.</w:t>
      </w:r>
    </w:p>
    <w:p>
      <w:pPr>
        <w:spacing w:after="0"/>
        <w:ind w:left="0"/>
        <w:jc w:val="both"/>
      </w:pPr>
      <w:r>
        <w:rPr>
          <w:rFonts w:ascii="Times New Roman"/>
          <w:b w:val="false"/>
          <w:i w:val="false"/>
          <w:color w:val="000000"/>
          <w:sz w:val="28"/>
        </w:rPr>
        <w:t>
      100. 4 сыныптағы оқу пәнінің мазмұны.</w:t>
      </w:r>
    </w:p>
    <w:p>
      <w:pPr>
        <w:spacing w:after="0"/>
        <w:ind w:left="0"/>
        <w:jc w:val="both"/>
      </w:pPr>
      <w:r>
        <w:rPr>
          <w:rFonts w:ascii="Times New Roman"/>
          <w:b w:val="false"/>
          <w:i w:val="false"/>
          <w:color w:val="000000"/>
          <w:sz w:val="28"/>
        </w:rPr>
        <w:t xml:space="preserve">
      "Свинг дәуірі. Суырып салу теориясы". </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Алты аккордтық гамманы құру: ионий мажоры, миксолидий мажоры, дорий миноры, локрий миноры, үндестілік-жартылай үндестілік гаммалар, С-F-Bb-Eb [си-эф-биби-иби] дыбыстарынан тұтас үндестілікті гаммалар. Гамманың негізгі дыбысынан гаммаға сәйкес келетін септаккордты құру. Септаккордтардың әріптік белгілері. Құру формуласы. Сегіз стандартты меңгеру және оларға сәйкес келетін септаккордтарды ойнау. "Ойнау-үзіліс жасау" тәсілі. Үйлеспейтін дыбыстарды қосу. Джаздық синкопаларды қолдану. Үшінші және жетінше блюзді нота айналасында әуенді ұйымдастыру, регистрді, динамикалық бояуларды өзгерту. </w:t>
      </w:r>
    </w:p>
    <w:p>
      <w:pPr>
        <w:spacing w:after="0"/>
        <w:ind w:left="0"/>
        <w:jc w:val="both"/>
      </w:pPr>
      <w:r>
        <w:rPr>
          <w:rFonts w:ascii="Times New Roman"/>
          <w:b w:val="false"/>
          <w:i w:val="false"/>
          <w:color w:val="000000"/>
          <w:sz w:val="28"/>
        </w:rPr>
        <w:t xml:space="preserve">
      2-тақырып. Алты аккордтық гамманы құру: ионий мажоры, миксолидий мажоры, дорий миноры, локрий миноры, үндестілік-жартылай үндестілікті гаммалар, Ab-Db [эйби-диби] дыбыстарынан тұтас үндестілікті гаммалар. Гамманың негізгі дыбысынан гаммаға сәйкес келетін септаккордты құру. Септаккордтардың әріптік белгілері. Құру формуласы. Бес стандартты меңгеру және оларға сәйкес келетін септаккордтарды ойнау. Суырып салуда (джем-сейшн) "ойнау-үзіліс жасау" әдісі. Регистрді, динамикалық бояуларды өзгерту. </w:t>
      </w:r>
    </w:p>
    <w:p>
      <w:pPr>
        <w:spacing w:after="0"/>
        <w:ind w:left="0"/>
        <w:jc w:val="both"/>
      </w:pPr>
      <w:r>
        <w:rPr>
          <w:rFonts w:ascii="Times New Roman"/>
          <w:b w:val="false"/>
          <w:i w:val="false"/>
          <w:color w:val="000000"/>
          <w:sz w:val="28"/>
        </w:rPr>
        <w:t>
      3-тақырып. Алты аккордтық гамманы құру: ионий мажоры, миксолидий мажоры, дорий миноры, локрий миноры, үндестілік-жартылай үндестілік гаммалар, Gb-B-E-A [джиби-би-и-эй] дыбыстарынан тұтас үндестілікті гаммалар. Гамманың негізгі дыбысынан гаммаға сәйкес келетін септаккордты құру. Септаккордтардың әріптік белгілері. Құру формуласы. Бес стандартты меңгеру және оларға сәйкес келетін септаккордтарды ойнау. Суырып салуда (джем-сейшн) "ойнау-үзіліс жасау" әдісі. Хроматизмдерді қосу. Джаздық синкопаларды қолдану. Регистрді, динамикалық бояуларды өзгерту.</w:t>
      </w:r>
    </w:p>
    <w:p>
      <w:pPr>
        <w:spacing w:after="0"/>
        <w:ind w:left="0"/>
        <w:jc w:val="both"/>
      </w:pPr>
      <w:r>
        <w:rPr>
          <w:rFonts w:ascii="Times New Roman"/>
          <w:b w:val="false"/>
          <w:i w:val="false"/>
          <w:color w:val="000000"/>
          <w:sz w:val="28"/>
        </w:rPr>
        <w:t>
      4-тақырып. Алты аккордтық гамманы құру: ионий мажоры, миксолидий мажоры, дорий миноры, локрий миноры, үндестілік-жартылай үндестілікті гаммалар, D-G [ди-джи] дыбыстарынан тұтас үндестілікті гаммалар. Гамманың негізгі дыбысынан гаммаға сәйкес келетін септаккордты құру. Септаккордтардың әріптік белгілері. Құру формуласы. Жеті стандартты меңгеру және оларға сәйкес келетін септаккордтарды ойнау. Джаздық әуендерді қосу. Джаздық синкопаларды қолдану. Регистрді, динамикалық бояуларды өзгерту. "Ойнау-үзіліс жасау" әдісі.</w:t>
      </w:r>
    </w:p>
    <w:p>
      <w:pPr>
        <w:spacing w:after="0"/>
        <w:ind w:left="0"/>
        <w:jc w:val="both"/>
      </w:pPr>
      <w:r>
        <w:rPr>
          <w:rFonts w:ascii="Times New Roman"/>
          <w:b w:val="false"/>
          <w:i w:val="false"/>
          <w:color w:val="000000"/>
          <w:sz w:val="28"/>
        </w:rPr>
        <w:t>
      101.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 -F-Bb-Eb [си-эф-биби-иби], Ab-Db [эйби-диби], Gb-B-E-A [джиби-би-и-эй, D-G [ди-джи] квартты-квинтті шеңбер қатарындағы алты аккордтық гаммалардың формуласы бойынша құруды біледі;</w:t>
      </w:r>
    </w:p>
    <w:p>
      <w:pPr>
        <w:spacing w:after="0"/>
        <w:ind w:left="0"/>
        <w:jc w:val="both"/>
      </w:pPr>
      <w:r>
        <w:rPr>
          <w:rFonts w:ascii="Times New Roman"/>
          <w:b w:val="false"/>
          <w:i w:val="false"/>
          <w:color w:val="000000"/>
          <w:sz w:val="28"/>
        </w:rPr>
        <w:t>
      2) джаздық стандартты суырып салуға арналған үйлесімділік қатарын құруды біледі, аккордтық гамманың бірінші, үшінші, бесінші, жетінші сатыларын тік және сынық қозғалыста орындайды;</w:t>
      </w:r>
    </w:p>
    <w:p>
      <w:pPr>
        <w:spacing w:after="0"/>
        <w:ind w:left="0"/>
        <w:jc w:val="both"/>
      </w:pPr>
      <w:r>
        <w:rPr>
          <w:rFonts w:ascii="Times New Roman"/>
          <w:b w:val="false"/>
          <w:i w:val="false"/>
          <w:color w:val="000000"/>
          <w:sz w:val="28"/>
        </w:rPr>
        <w:t>
      3) жиырма тоғыз джаз стандарттарын біледі, және оларды есту арқылы таниды;</w:t>
      </w:r>
    </w:p>
    <w:p>
      <w:pPr>
        <w:spacing w:after="0"/>
        <w:ind w:left="0"/>
        <w:jc w:val="both"/>
      </w:pPr>
      <w:r>
        <w:rPr>
          <w:rFonts w:ascii="Times New Roman"/>
          <w:b w:val="false"/>
          <w:i w:val="false"/>
          <w:color w:val="000000"/>
          <w:sz w:val="28"/>
        </w:rPr>
        <w:t>
      4) джаз композиторлары мен орындаушыларының шығармашылығын біледі;</w:t>
      </w:r>
    </w:p>
    <w:p>
      <w:pPr>
        <w:spacing w:after="0"/>
        <w:ind w:left="0"/>
        <w:jc w:val="both"/>
      </w:pPr>
      <w:r>
        <w:rPr>
          <w:rFonts w:ascii="Times New Roman"/>
          <w:b w:val="false"/>
          <w:i w:val="false"/>
          <w:color w:val="000000"/>
          <w:sz w:val="28"/>
        </w:rPr>
        <w:t>
      5) суырып салуды өз уақытында бастайды және аяқтайды;</w:t>
      </w:r>
    </w:p>
    <w:p>
      <w:pPr>
        <w:spacing w:after="0"/>
        <w:ind w:left="0"/>
        <w:jc w:val="both"/>
      </w:pPr>
      <w:r>
        <w:rPr>
          <w:rFonts w:ascii="Times New Roman"/>
          <w:b w:val="false"/>
          <w:i w:val="false"/>
          <w:color w:val="000000"/>
          <w:sz w:val="28"/>
        </w:rPr>
        <w:t>
      6) джаздық суырып салудағы үнемі қолданылатын ережелерді біледі және пайдаланады;</w:t>
      </w:r>
    </w:p>
    <w:p>
      <w:pPr>
        <w:spacing w:after="0"/>
        <w:ind w:left="0"/>
        <w:jc w:val="both"/>
      </w:pPr>
      <w:r>
        <w:rPr>
          <w:rFonts w:ascii="Times New Roman"/>
          <w:b w:val="false"/>
          <w:i w:val="false"/>
          <w:color w:val="000000"/>
          <w:sz w:val="28"/>
        </w:rPr>
        <w:t>
      7) естуі бойынша суырып салуды құруға болатын стандарттың үндестілігін, өлшемін, стилін, гаммасын, тәсілін анықтай алады;</w:t>
      </w:r>
    </w:p>
    <w:p>
      <w:pPr>
        <w:spacing w:after="0"/>
        <w:ind w:left="0"/>
        <w:jc w:val="both"/>
      </w:pPr>
      <w:r>
        <w:rPr>
          <w:rFonts w:ascii="Times New Roman"/>
          <w:b w:val="false"/>
          <w:i w:val="false"/>
          <w:color w:val="000000"/>
          <w:sz w:val="28"/>
        </w:rPr>
        <w:t>
      8) аспапта өзінің шығармасын теруді біледі.</w:t>
      </w:r>
    </w:p>
    <w:p>
      <w:pPr>
        <w:spacing w:after="0"/>
        <w:ind w:left="0"/>
        <w:jc w:val="both"/>
      </w:pPr>
      <w:r>
        <w:rPr>
          <w:rFonts w:ascii="Times New Roman"/>
          <w:b w:val="false"/>
          <w:i w:val="false"/>
          <w:color w:val="000000"/>
          <w:sz w:val="28"/>
        </w:rPr>
        <w:t xml:space="preserve">
      102. 5 сыныптағы бағдарламалық талаптар: </w:t>
      </w:r>
    </w:p>
    <w:p>
      <w:pPr>
        <w:spacing w:after="0"/>
        <w:ind w:left="0"/>
        <w:jc w:val="both"/>
      </w:pPr>
      <w:r>
        <w:rPr>
          <w:rFonts w:ascii="Times New Roman"/>
          <w:b w:val="false"/>
          <w:i w:val="false"/>
          <w:color w:val="000000"/>
          <w:sz w:val="28"/>
        </w:rPr>
        <w:t>
      1) квартты-квинтті шеңбер бойынша алты гаммамен жұмыс, свинг кезеңінің жиырма тоғыз стандартымен танысу жалғастырылады, стандарттармен жұмыс істеу формасы келесі: әуендерді сольфеджиолау, фундаменталды үндестіктер мен аккордтық гаммалардың септаккордтарын айту, форма мен үйлесімділікті талдау, білім алушы стандарт тақырыбын кез-келген интерпретацияда естуді үйренеді.</w:t>
      </w:r>
    </w:p>
    <w:p>
      <w:pPr>
        <w:spacing w:after="0"/>
        <w:ind w:left="0"/>
        <w:jc w:val="both"/>
      </w:pPr>
      <w:r>
        <w:rPr>
          <w:rFonts w:ascii="Times New Roman"/>
          <w:b w:val="false"/>
          <w:i w:val="false"/>
          <w:color w:val="000000"/>
          <w:sz w:val="28"/>
        </w:rPr>
        <w:t>
      103. 5 сыныптағы оқу пәнінің мазмұны.</w:t>
      </w:r>
    </w:p>
    <w:p>
      <w:pPr>
        <w:spacing w:after="0"/>
        <w:ind w:left="0"/>
        <w:jc w:val="both"/>
      </w:pPr>
      <w:r>
        <w:rPr>
          <w:rFonts w:ascii="Times New Roman"/>
          <w:b w:val="false"/>
          <w:i w:val="false"/>
          <w:color w:val="000000"/>
          <w:sz w:val="28"/>
        </w:rPr>
        <w:t>
      "Свинг дәуірі. Суырып салу теориясы".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Алты аккордтық гамманы құру: ионий мажоры, миксолидий мажоры, дорий миноры, локрий миноры, үндестілік-жартылай үндестілік гаммалар, С-F-Bb-Eb [си-эф-биби-иби] дыбыстарынан тұтас үндестілік гаммалар. Гамманың нігізгі дыбысынан гаммаға сәйкес келетін септаккордты құру. Септаккордтардың әріптік белгілеу. Құру формуласы. Сегіз стандартты меңгеру, оларға сәйке келетін септаккордтарды барынша еркін ойнау. Backing Track [бэкинг-трэк] (джем-сейшн) бойынша суырып салу – стандарт әуенін сурып салуда қолдану, тақырыпты кеңейту және кішірейту, "ойнау-үзіліс жасау" ойыны, үйлеспейтін дыбыстарды қосу, джаздық синкопаларды қолдану, үшінші және жетінші блюзді ноталар айналысында әуенді ұйымдастыру, регистрді, динамикалық бояуларды өзгерту, ритмикалық орын ауыстырулар, ұлғайту, кішірейту, синкопалар.</w:t>
      </w:r>
    </w:p>
    <w:p>
      <w:pPr>
        <w:spacing w:after="0"/>
        <w:ind w:left="0"/>
        <w:jc w:val="both"/>
      </w:pPr>
      <w:r>
        <w:rPr>
          <w:rFonts w:ascii="Times New Roman"/>
          <w:b w:val="false"/>
          <w:i w:val="false"/>
          <w:color w:val="000000"/>
          <w:sz w:val="28"/>
        </w:rPr>
        <w:t>
      2-тақырып. Алты аккордтық гамманы құру: ионий мажоры, миксолидий мажоры, дорий миноры, локрий миноры, үндестілік-жартылай үндестілік гаммалары, Ab, Db [эйби, диби] дыбыстарынан тұтас үндестілікті гаммалар. Гамманың нігізгі дыбысынан гаммаға сәйкес келетін септаккордты құру. Септаккордтардың әріптік белгілеулері. Құру формуласы. Сегіз стандартты меңгеру, оларға сәйке келетін септаккордтарды барынша еркін ойнау. Backing Track [бэкинг-трэк] (джем-сейшн) бойынша суырып салу – стандарт әуенін сурып салуда қолдану, тақырыпты кеңейту және кішірейту, "ойнау-үзіліс жасау" ойыны, үйлеспейтін дыбыстарды қосу, джаздық синкопаларды қолдану, үшінші және жетінші блюзді ноталар айналысында әуенді ұйымдастыру, регистрді, динамикалық бояуларды өзгерту, ритмикалық орын ауыстырулар, ұлғайту, кішірейту, синкопалар.</w:t>
      </w:r>
    </w:p>
    <w:p>
      <w:pPr>
        <w:spacing w:after="0"/>
        <w:ind w:left="0"/>
        <w:jc w:val="both"/>
      </w:pPr>
      <w:r>
        <w:rPr>
          <w:rFonts w:ascii="Times New Roman"/>
          <w:b w:val="false"/>
          <w:i w:val="false"/>
          <w:color w:val="000000"/>
          <w:sz w:val="28"/>
        </w:rPr>
        <w:t>
      3-тақырып. Алты аккордтық гамманы құру: ионий мажоры, миксолидий мажоры, дорий миноры, локрий миноры, үндестілік-жартылай үндестіліктегі гаммалар, Gb, B, E, A [джиби, би, и, эй] дыбыстарынан тұтас үндестілікті гаммалар. Гамманың негізгі дыбысынан гаммаға сәйкес келетін септаккордты құру. Септаккордтардың әріптік белгілері. Құру формуласы. Сегіз стандартты меңгеру, оларға сәйке келетін септаккордтарды барынша еркін ойнау. Backing Track (джем-сейшн) бойынша суырып салу – стандарт әуенін сурып салуда қолдану, тақырыпты кеңейту және кішірейту, "ойнау-үзіліс жасау" ойыны, үйлеспейтін дыбыстарды қосу, джаздық синкопаларды қолдану, үшінші және жетінші блюзді ноталар айналысында әуенді ұйымдастыру, регистрді, динамикалық бояуларды өзгерту, ритмикалық орын ауыстырулар, ұлғайту, кішірейту, синкопалар.</w:t>
      </w:r>
    </w:p>
    <w:p>
      <w:pPr>
        <w:spacing w:after="0"/>
        <w:ind w:left="0"/>
        <w:jc w:val="both"/>
      </w:pPr>
      <w:r>
        <w:rPr>
          <w:rFonts w:ascii="Times New Roman"/>
          <w:b w:val="false"/>
          <w:i w:val="false"/>
          <w:color w:val="000000"/>
          <w:sz w:val="28"/>
        </w:rPr>
        <w:t>
      4-тақырып. Алты аккордтық гамманы құру: ионий мажоры, миксолидий мажоры, дорий миноры, локрий миноры, үндестілік-жартылай үндестілік гаммалар, D, G, C [ди, джи, си] дыбыстарынан тұтас үндестілікті гаммалар. Гамманың негізгі дыбысынан гаммаға сәйкес келетін септаккордты құру. Септаккордтардың әріптік белгілері. Құру формуласы. Сегіз стандартты меңгеру, оларға сәйке келетін септаккордтарды барынша еркін ойнау. Backing Track [бэкинг-трэк] (джем-сейшн) бойынша суырып салу – стандарт әуенін сурып салуда қолдану, тақырыпты кеңейту және кішірейту, "ойнау-үзіліс жасау" ойыны, үйлеспейтін дыбыстарды қосу, джаздық синкопаларды қолдану, үшінші және жетінші блюзді ноталар айналысында әуенді ұйымдастыру, регистрді, динамикалық бояуларды өзгерту, ритмикалық орын ауыстырулар, ұлғайту, кішірейту, синкопалар.</w:t>
      </w:r>
    </w:p>
    <w:p>
      <w:pPr>
        <w:spacing w:after="0"/>
        <w:ind w:left="0"/>
        <w:jc w:val="both"/>
      </w:pPr>
      <w:r>
        <w:rPr>
          <w:rFonts w:ascii="Times New Roman"/>
          <w:b w:val="false"/>
          <w:i w:val="false"/>
          <w:color w:val="000000"/>
          <w:sz w:val="28"/>
        </w:rPr>
        <w:t>
      104.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 -F-Bb-Eb [си-эф-биби-иби], Ab-Db [эйби-диби], Gb-B-E-A [ждиби-би-и-эф], D-G [ди-джи] квартты-квинтті шеңбер қатарындағы алты аккордтық гаммалардың формуласы бойынша құруды біледі;</w:t>
      </w:r>
    </w:p>
    <w:p>
      <w:pPr>
        <w:spacing w:after="0"/>
        <w:ind w:left="0"/>
        <w:jc w:val="both"/>
      </w:pPr>
      <w:r>
        <w:rPr>
          <w:rFonts w:ascii="Times New Roman"/>
          <w:b w:val="false"/>
          <w:i w:val="false"/>
          <w:color w:val="000000"/>
          <w:sz w:val="28"/>
        </w:rPr>
        <w:t>
      2) джаздық стандартты суырып салуға арналған үйлесімділік қатарын құруды біледі;</w:t>
      </w:r>
    </w:p>
    <w:p>
      <w:pPr>
        <w:spacing w:after="0"/>
        <w:ind w:left="0"/>
        <w:jc w:val="both"/>
      </w:pPr>
      <w:r>
        <w:rPr>
          <w:rFonts w:ascii="Times New Roman"/>
          <w:b w:val="false"/>
          <w:i w:val="false"/>
          <w:color w:val="000000"/>
          <w:sz w:val="28"/>
        </w:rPr>
        <w:t>
      3) аккордтық гамманың бірінші, үшінші, бесінші, жетінші сатыларын тік және сынық қозғалыста, үйлеспейтін дыбыстарды қосып орындауды біледі;</w:t>
      </w:r>
    </w:p>
    <w:p>
      <w:pPr>
        <w:spacing w:after="0"/>
        <w:ind w:left="0"/>
        <w:jc w:val="both"/>
      </w:pPr>
      <w:r>
        <w:rPr>
          <w:rFonts w:ascii="Times New Roman"/>
          <w:b w:val="false"/>
          <w:i w:val="false"/>
          <w:color w:val="000000"/>
          <w:sz w:val="28"/>
        </w:rPr>
        <w:t>
      4) Backing Track [бэкинг-трэк] бойынша джаздық суырып салу тәсілдерін біледі;</w:t>
      </w:r>
    </w:p>
    <w:p>
      <w:pPr>
        <w:spacing w:after="0"/>
        <w:ind w:left="0"/>
        <w:jc w:val="both"/>
      </w:pPr>
      <w:r>
        <w:rPr>
          <w:rFonts w:ascii="Times New Roman"/>
          <w:b w:val="false"/>
          <w:i w:val="false"/>
          <w:color w:val="000000"/>
          <w:sz w:val="28"/>
        </w:rPr>
        <w:t>
      5) джаздық стандарттың күрделі тұстарындағы техникалық қателіктерді (ырғағы жағынан тұра емес жерлерді) түзей алады умеет;</w:t>
      </w:r>
    </w:p>
    <w:p>
      <w:pPr>
        <w:spacing w:after="0"/>
        <w:ind w:left="0"/>
        <w:jc w:val="both"/>
      </w:pPr>
      <w:r>
        <w:rPr>
          <w:rFonts w:ascii="Times New Roman"/>
          <w:b w:val="false"/>
          <w:i w:val="false"/>
          <w:color w:val="000000"/>
          <w:sz w:val="28"/>
        </w:rPr>
        <w:t xml:space="preserve">
      6) орындаудың музыкалық түпкі ойы тұрғысынан нақты жеткізуді түсінеді және біледі. </w:t>
      </w:r>
    </w:p>
    <w:p>
      <w:pPr>
        <w:spacing w:after="0"/>
        <w:ind w:left="0"/>
        <w:jc w:val="both"/>
      </w:pPr>
      <w:r>
        <w:rPr>
          <w:rFonts w:ascii="Times New Roman"/>
          <w:b w:val="false"/>
          <w:i w:val="false"/>
          <w:color w:val="000000"/>
          <w:sz w:val="28"/>
        </w:rPr>
        <w:t>
       105. 6-7 сыныптардағы бағдарламалық талаптар:</w:t>
      </w:r>
    </w:p>
    <w:p>
      <w:pPr>
        <w:spacing w:after="0"/>
        <w:ind w:left="0"/>
        <w:jc w:val="both"/>
      </w:pPr>
      <w:r>
        <w:rPr>
          <w:rFonts w:ascii="Times New Roman"/>
          <w:b w:val="false"/>
          <w:i w:val="false"/>
          <w:color w:val="000000"/>
          <w:sz w:val="28"/>
        </w:rPr>
        <w:t>
       1) квартты-квинтті шеңбер бойынша алты гаммамен жұмыс жалғастырылады, альтерацияланған гамма тоғызыншы, он бірінші, он үшінші сатылардың альтерациясы, аккордтық гамманың жоғары қабаты бойынша суырып салу, аккордтық ауысулар, оның ішінде үш үндестікті ауысулар меңгеріледі;</w:t>
      </w:r>
    </w:p>
    <w:p>
      <w:pPr>
        <w:spacing w:after="0"/>
        <w:ind w:left="0"/>
        <w:jc w:val="both"/>
      </w:pPr>
      <w:r>
        <w:rPr>
          <w:rFonts w:ascii="Times New Roman"/>
          <w:b w:val="false"/>
          <w:i w:val="false"/>
          <w:color w:val="000000"/>
          <w:sz w:val="28"/>
        </w:rPr>
        <w:t>
      2) замануи джаздың жиырма тоғыз стандартымен танысу жалғастырылады, стандарттармен жұмыстың формасы: әуендерді сольфеджиолау, фундаменталды үндестіліктер мен аккордтық гаммалардың септаккордтарын айту, форма мен үйлесімділікті талдау, білім алушы стандарт тақырыбын кез-келген интерпретацияда естуді үйренеді.</w:t>
      </w:r>
    </w:p>
    <w:p>
      <w:pPr>
        <w:spacing w:after="0"/>
        <w:ind w:left="0"/>
        <w:jc w:val="both"/>
      </w:pPr>
      <w:r>
        <w:rPr>
          <w:rFonts w:ascii="Times New Roman"/>
          <w:b w:val="false"/>
          <w:i w:val="false"/>
          <w:color w:val="000000"/>
          <w:sz w:val="28"/>
        </w:rPr>
        <w:t>
      106. 6-7 сыныптардағы оқу пәнінің мазмұны.</w:t>
      </w:r>
    </w:p>
    <w:p>
      <w:pPr>
        <w:spacing w:after="0"/>
        <w:ind w:left="0"/>
        <w:jc w:val="both"/>
      </w:pPr>
      <w:r>
        <w:rPr>
          <w:rFonts w:ascii="Times New Roman"/>
          <w:b w:val="false"/>
          <w:i w:val="false"/>
          <w:color w:val="000000"/>
          <w:sz w:val="28"/>
        </w:rPr>
        <w:t>
      "Заманауи джаз. Суырып салу теориясы" бөлімі.</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Жеті негізгі аккордтық гаммаларды құру: ионий мажоры, миксолидий мажоры, дорий миноры, локрий миноры, тонді-жартытонды гаммалар, Bb-B C-Db [биби-биси-диби] дыбыстарынан хроматизм бойынша тұтас үндестілікті гамма. Алтрерацияланған гамма. Сегіз стандартты меңгеру. Backing Track [бэкинг-трэк] (джем-сейшн) бойынша суырып салу. Үйлеспейтін дыбыстарды, хроматикалық әуендерді, секвенцияларды қосу. Джаздық синкопаларды қолдану. Аккордтық ауысулар, ритмикалық орын алмастырулар, ұлғайту, азайту.</w:t>
      </w:r>
    </w:p>
    <w:p>
      <w:pPr>
        <w:spacing w:after="0"/>
        <w:ind w:left="0"/>
        <w:jc w:val="both"/>
      </w:pPr>
      <w:r>
        <w:rPr>
          <w:rFonts w:ascii="Times New Roman"/>
          <w:b w:val="false"/>
          <w:i w:val="false"/>
          <w:color w:val="000000"/>
          <w:sz w:val="28"/>
        </w:rPr>
        <w:t>
      2-тақырып. Жеті негізгі аккордтық гаммаларды құру: ионий мажоры, миксолидий мажоры, дорий миноры, локрий миноры, тонді-жартытонды гаммалар, D, Eb [ди-иби] дыбыстарынан хроматизм бойынша тұтас үндестілікті гамма. Альтерацияларған гаммамен танысу. Сегіз стандартты меңгеру. Backing Track (джем-сейшн) бойынша суырып салу – үйлеспейтін дыбыстарды, хроматикалық әуендерді, секвенцияларды қосу, джаздық синкопаларды қолдану, аккордтық ауысулар, ритмикалық орын алмастырулар, ұлғайту, азайту.</w:t>
      </w:r>
    </w:p>
    <w:p>
      <w:pPr>
        <w:spacing w:after="0"/>
        <w:ind w:left="0"/>
        <w:jc w:val="both"/>
      </w:pPr>
      <w:r>
        <w:rPr>
          <w:rFonts w:ascii="Times New Roman"/>
          <w:b w:val="false"/>
          <w:i w:val="false"/>
          <w:color w:val="000000"/>
          <w:sz w:val="28"/>
        </w:rPr>
        <w:t>
      3-тақырып. Жеті негізгі аккордтық гаммаларды құру: ионий мажоры, миксолидий мажоры, дорий миноры, локрий миноры, үндестілікті-жартылай үндестілікті гаммалар E, F, Gb, G [и, эф, джиби, джи] дыбыстарынан хроматизм бойынша тұтас үндестілікті гаммалар, альтерацияланған гаммамен танысу. Сегіз стандартты меңгеру. Backing Track [бэкинг-трэк] (джем-сейшн) бойынша суырып салу. Үйлеспейтін дыбыстарды, хроматикалық әуендерді, секвенцияларды қосу. Джаздық синкопаларды қолдану. Аккордтық ауысулар, ритмикалық орын алмастырулар, ұлғайту, азайту.</w:t>
      </w:r>
    </w:p>
    <w:p>
      <w:pPr>
        <w:spacing w:after="0"/>
        <w:ind w:left="0"/>
        <w:jc w:val="both"/>
      </w:pPr>
      <w:r>
        <w:rPr>
          <w:rFonts w:ascii="Times New Roman"/>
          <w:b w:val="false"/>
          <w:i w:val="false"/>
          <w:color w:val="000000"/>
          <w:sz w:val="28"/>
        </w:rPr>
        <w:t xml:space="preserve">
      4-тақырып. Жеті негізгі аккордтық гаммаларды құру: ионий мажоры, миксолидий мажоры, дорий миноры, локрий миноры, үндестілікті-жартылай үндестілікті гаммалар, Ab, A [эйби, эй], дыбыстарынан хроматизм бойынша тұтас үндестілікті гаммалар, альтерацияланған гаммалармен танысу. Сегіз стандартты меңгеру. Backing Track [бэкинг-трэк] (джем-сейшн) бойынша суырып салу. Үйлеспейтін дыбыстарды, хроматикалық әуендерді, секвенцияларды қосу. Джаздық синкопаларды қолдану. Аккордтық ауысулар, ритмикалық орын алмастырулар, ұлғайту, азайту. </w:t>
      </w:r>
    </w:p>
    <w:p>
      <w:pPr>
        <w:spacing w:after="0"/>
        <w:ind w:left="0"/>
        <w:jc w:val="both"/>
      </w:pPr>
      <w:r>
        <w:rPr>
          <w:rFonts w:ascii="Times New Roman"/>
          <w:b w:val="false"/>
          <w:i w:val="false"/>
          <w:color w:val="000000"/>
          <w:sz w:val="28"/>
        </w:rPr>
        <w:t>
      107. 6-7 сыныптың бағдарламасын игеруден күтілетін нәтижелер.</w:t>
      </w:r>
    </w:p>
    <w:p>
      <w:pPr>
        <w:spacing w:after="0"/>
        <w:ind w:left="0"/>
        <w:jc w:val="both"/>
      </w:pPr>
      <w:r>
        <w:rPr>
          <w:rFonts w:ascii="Times New Roman"/>
          <w:b w:val="false"/>
          <w:i w:val="false"/>
          <w:color w:val="000000"/>
          <w:sz w:val="28"/>
        </w:rPr>
        <w:t>
      6-7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формула бойынша хроматизмге арналған аккордтық гаммаларды құра алады;</w:t>
      </w:r>
    </w:p>
    <w:p>
      <w:pPr>
        <w:spacing w:after="0"/>
        <w:ind w:left="0"/>
        <w:jc w:val="both"/>
      </w:pPr>
      <w:r>
        <w:rPr>
          <w:rFonts w:ascii="Times New Roman"/>
          <w:b w:val="false"/>
          <w:i w:val="false"/>
          <w:color w:val="000000"/>
          <w:sz w:val="28"/>
        </w:rPr>
        <w:t>
      2) альтерацияланған гамманы біледі;</w:t>
      </w:r>
    </w:p>
    <w:p>
      <w:pPr>
        <w:spacing w:after="0"/>
        <w:ind w:left="0"/>
        <w:jc w:val="both"/>
      </w:pPr>
      <w:r>
        <w:rPr>
          <w:rFonts w:ascii="Times New Roman"/>
          <w:b w:val="false"/>
          <w:i w:val="false"/>
          <w:color w:val="000000"/>
          <w:sz w:val="28"/>
        </w:rPr>
        <w:t>
      3) джаздық стандартты суырып салуға арналған үйлесімділік қатарын құруды біледі;</w:t>
      </w:r>
    </w:p>
    <w:p>
      <w:pPr>
        <w:spacing w:after="0"/>
        <w:ind w:left="0"/>
        <w:jc w:val="both"/>
      </w:pPr>
      <w:r>
        <w:rPr>
          <w:rFonts w:ascii="Times New Roman"/>
          <w:b w:val="false"/>
          <w:i w:val="false"/>
          <w:color w:val="000000"/>
          <w:sz w:val="28"/>
        </w:rPr>
        <w:t>
      4) аккордтық гамманың бірінші, үшінші, бесінші, жетінші сатыларын тік және сынық қозғалыста, хроматикалық әндетуді, үйлеспейтін дыбыстарды қосып орындауды біледі;</w:t>
      </w:r>
    </w:p>
    <w:p>
      <w:pPr>
        <w:spacing w:after="0"/>
        <w:ind w:left="0"/>
        <w:jc w:val="both"/>
      </w:pPr>
      <w:r>
        <w:rPr>
          <w:rFonts w:ascii="Times New Roman"/>
          <w:b w:val="false"/>
          <w:i w:val="false"/>
          <w:color w:val="000000"/>
          <w:sz w:val="28"/>
        </w:rPr>
        <w:t>
      5) стандарттардың тақырыптарын кез-келген интерпретацияда естуді үйренеді;</w:t>
      </w:r>
    </w:p>
    <w:p>
      <w:pPr>
        <w:spacing w:after="0"/>
        <w:ind w:left="0"/>
        <w:jc w:val="both"/>
      </w:pPr>
      <w:r>
        <w:rPr>
          <w:rFonts w:ascii="Times New Roman"/>
          <w:b w:val="false"/>
          <w:i w:val="false"/>
          <w:color w:val="000000"/>
          <w:sz w:val="28"/>
        </w:rPr>
        <w:t>
      6) джаздық фразировканы біледі;</w:t>
      </w:r>
    </w:p>
    <w:p>
      <w:pPr>
        <w:spacing w:after="0"/>
        <w:ind w:left="0"/>
        <w:jc w:val="both"/>
      </w:pPr>
      <w:r>
        <w:rPr>
          <w:rFonts w:ascii="Times New Roman"/>
          <w:b w:val="false"/>
          <w:i w:val="false"/>
          <w:color w:val="000000"/>
          <w:sz w:val="28"/>
        </w:rPr>
        <w:t xml:space="preserve">
      7) гамманың ортасынан суырып салуды, джаздық әуендерді, хроматикалық дыбыстарды, аккордтық ауысуларды қосуды біледі; </w:t>
      </w:r>
    </w:p>
    <w:p>
      <w:pPr>
        <w:spacing w:after="0"/>
        <w:ind w:left="0"/>
        <w:jc w:val="both"/>
      </w:pPr>
      <w:r>
        <w:rPr>
          <w:rFonts w:ascii="Times New Roman"/>
          <w:b w:val="false"/>
          <w:i w:val="false"/>
          <w:color w:val="000000"/>
          <w:sz w:val="28"/>
        </w:rPr>
        <w:t xml:space="preserve">
      8) есту арқылы стандарттың үндестілігін, суырып салу тәсілін анықтауды біледі, есту арқылы өзінің шығарған әуенін теруді біледі. </w:t>
      </w:r>
    </w:p>
    <w:p>
      <w:pPr>
        <w:spacing w:after="0"/>
        <w:ind w:left="0"/>
        <w:jc w:val="both"/>
      </w:pPr>
      <w:r>
        <w:rPr>
          <w:rFonts w:ascii="Times New Roman"/>
          <w:b w:val="false"/>
          <w:i w:val="false"/>
          <w:color w:val="000000"/>
          <w:sz w:val="28"/>
        </w:rPr>
        <w:t>
      108. Білім беру бағдарламасын игеруден күтілетін нәтижелер.</w:t>
      </w:r>
    </w:p>
    <w:p>
      <w:pPr>
        <w:spacing w:after="0"/>
        <w:ind w:left="0"/>
        <w:jc w:val="both"/>
      </w:pPr>
      <w:r>
        <w:rPr>
          <w:rFonts w:ascii="Times New Roman"/>
          <w:b w:val="false"/>
          <w:i w:val="false"/>
          <w:color w:val="000000"/>
          <w:sz w:val="28"/>
        </w:rPr>
        <w:t xml:space="preserve">
      Түлек: </w:t>
      </w:r>
    </w:p>
    <w:p>
      <w:pPr>
        <w:spacing w:after="0"/>
        <w:ind w:left="0"/>
        <w:jc w:val="both"/>
      </w:pPr>
      <w:r>
        <w:rPr>
          <w:rFonts w:ascii="Times New Roman"/>
          <w:b w:val="false"/>
          <w:i w:val="false"/>
          <w:color w:val="000000"/>
          <w:sz w:val="28"/>
        </w:rPr>
        <w:t>
      1) ноталық мәтінді;</w:t>
      </w:r>
    </w:p>
    <w:p>
      <w:pPr>
        <w:spacing w:after="0"/>
        <w:ind w:left="0"/>
        <w:jc w:val="both"/>
      </w:pPr>
      <w:r>
        <w:rPr>
          <w:rFonts w:ascii="Times New Roman"/>
          <w:b w:val="false"/>
          <w:i w:val="false"/>
          <w:color w:val="000000"/>
          <w:sz w:val="28"/>
        </w:rPr>
        <w:t>
      2) дәстүрлі және джаздық музыканы, негізгі стильдік бағыттарға тән ерекшеліктерді, джаздық орындаушыларды;</w:t>
      </w:r>
    </w:p>
    <w:p>
      <w:pPr>
        <w:spacing w:after="0"/>
        <w:ind w:left="0"/>
        <w:jc w:val="both"/>
      </w:pPr>
      <w:r>
        <w:rPr>
          <w:rFonts w:ascii="Times New Roman"/>
          <w:b w:val="false"/>
          <w:i w:val="false"/>
          <w:color w:val="000000"/>
          <w:sz w:val="28"/>
        </w:rPr>
        <w:t>
      3) джаздық терминдерді;</w:t>
      </w:r>
    </w:p>
    <w:p>
      <w:pPr>
        <w:spacing w:after="0"/>
        <w:ind w:left="0"/>
        <w:jc w:val="both"/>
      </w:pPr>
      <w:r>
        <w:rPr>
          <w:rFonts w:ascii="Times New Roman"/>
          <w:b w:val="false"/>
          <w:i w:val="false"/>
          <w:color w:val="000000"/>
          <w:sz w:val="28"/>
        </w:rPr>
        <w:t>
      4) музыка тілінің негізгі элементтерін (дыбыстар қатары, лад, аралық, аккорд, диатоника, хроматизм, ауытқу, модуляция түсініктерін);</w:t>
      </w:r>
    </w:p>
    <w:p>
      <w:pPr>
        <w:spacing w:after="0"/>
        <w:ind w:left="0"/>
        <w:jc w:val="both"/>
      </w:pPr>
      <w:r>
        <w:rPr>
          <w:rFonts w:ascii="Times New Roman"/>
          <w:b w:val="false"/>
          <w:i w:val="false"/>
          <w:color w:val="000000"/>
          <w:sz w:val="28"/>
        </w:rPr>
        <w:t>
      5) джаздық стандарттардың қатарын;</w:t>
      </w:r>
    </w:p>
    <w:p>
      <w:pPr>
        <w:spacing w:after="0"/>
        <w:ind w:left="0"/>
        <w:jc w:val="both"/>
      </w:pPr>
      <w:r>
        <w:rPr>
          <w:rFonts w:ascii="Times New Roman"/>
          <w:b w:val="false"/>
          <w:i w:val="false"/>
          <w:color w:val="000000"/>
          <w:sz w:val="28"/>
        </w:rPr>
        <w:t>
      6) музыкалық негіздің құрылымын, музыкалық материалды жеткізу түрлерін (алғашқы білім);</w:t>
      </w:r>
    </w:p>
    <w:p>
      <w:pPr>
        <w:spacing w:after="0"/>
        <w:ind w:left="0"/>
        <w:jc w:val="both"/>
      </w:pPr>
      <w:r>
        <w:rPr>
          <w:rFonts w:ascii="Times New Roman"/>
          <w:b w:val="false"/>
          <w:i w:val="false"/>
          <w:color w:val="000000"/>
          <w:sz w:val="28"/>
        </w:rPr>
        <w:t>
      7) джаздық суырып салу тәсілдерін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өзінің практикалық қызметінде арнайы джаздық тәсілдерді қолдануды біледі;</w:t>
      </w:r>
    </w:p>
    <w:p>
      <w:pPr>
        <w:spacing w:after="0"/>
        <w:ind w:left="0"/>
        <w:jc w:val="both"/>
      </w:pPr>
      <w:r>
        <w:rPr>
          <w:rFonts w:ascii="Times New Roman"/>
          <w:b w:val="false"/>
          <w:i w:val="false"/>
          <w:color w:val="000000"/>
          <w:sz w:val="28"/>
        </w:rPr>
        <w:t>
      2) суырып салу үшін үйлесімділік қатарын естуді, талдауды және жазуды біледі;</w:t>
      </w:r>
    </w:p>
    <w:p>
      <w:pPr>
        <w:spacing w:after="0"/>
        <w:ind w:left="0"/>
        <w:jc w:val="both"/>
      </w:pPr>
      <w:r>
        <w:rPr>
          <w:rFonts w:ascii="Times New Roman"/>
          <w:b w:val="false"/>
          <w:i w:val="false"/>
          <w:color w:val="000000"/>
          <w:sz w:val="28"/>
        </w:rPr>
        <w:t>
      3) музыкалық тілдің элементтерін талдауды іске асыруды;</w:t>
      </w:r>
    </w:p>
    <w:p>
      <w:pPr>
        <w:spacing w:after="0"/>
        <w:ind w:left="0"/>
        <w:jc w:val="both"/>
      </w:pPr>
      <w:r>
        <w:rPr>
          <w:rFonts w:ascii="Times New Roman"/>
          <w:b w:val="false"/>
          <w:i w:val="false"/>
          <w:color w:val="000000"/>
          <w:sz w:val="28"/>
        </w:rPr>
        <w:t>
      4) берілген музыкалық тақырыптарға немесе ритмикалық құрылымдарға суырып салуды біледі.</w:t>
      </w:r>
    </w:p>
    <w:p>
      <w:pPr>
        <w:spacing w:after="0"/>
        <w:ind w:left="0"/>
        <w:jc w:val="both"/>
      </w:pPr>
      <w:r>
        <w:rPr>
          <w:rFonts w:ascii="Times New Roman"/>
          <w:b w:val="false"/>
          <w:i w:val="false"/>
          <w:color w:val="000000"/>
          <w:sz w:val="28"/>
        </w:rPr>
        <w:t>
      Түлекте:</w:t>
      </w:r>
    </w:p>
    <w:p>
      <w:pPr>
        <w:spacing w:after="0"/>
        <w:ind w:left="0"/>
        <w:jc w:val="both"/>
      </w:pPr>
      <w:r>
        <w:rPr>
          <w:rFonts w:ascii="Times New Roman"/>
          <w:b w:val="false"/>
          <w:i w:val="false"/>
          <w:color w:val="000000"/>
          <w:sz w:val="28"/>
        </w:rPr>
        <w:t>
      1) джаздық стандарттарды парақтан оқу, эстрадалық-джаздық жанрдың әуендерін үйлестіру;</w:t>
      </w:r>
    </w:p>
    <w:p>
      <w:pPr>
        <w:spacing w:after="0"/>
        <w:ind w:left="0"/>
        <w:jc w:val="both"/>
      </w:pPr>
      <w:r>
        <w:rPr>
          <w:rFonts w:ascii="Times New Roman"/>
          <w:b w:val="false"/>
          <w:i w:val="false"/>
          <w:color w:val="000000"/>
          <w:sz w:val="28"/>
        </w:rPr>
        <w:t>
      2) джаздық стандарттың формаларын, үйлесімділіктерін, әуендерін теориялық талдау;</w:t>
      </w:r>
    </w:p>
    <w:p>
      <w:pPr>
        <w:spacing w:after="0"/>
        <w:ind w:left="0"/>
        <w:jc w:val="both"/>
      </w:pPr>
      <w:r>
        <w:rPr>
          <w:rFonts w:ascii="Times New Roman"/>
          <w:b w:val="false"/>
          <w:i w:val="false"/>
          <w:color w:val="000000"/>
          <w:sz w:val="28"/>
        </w:rPr>
        <w:t>
      3) музыка тілінің элементтерін меңгеру (аспапта ойнау, үйлесімділік ретін естуі арқылы анықтау);</w:t>
      </w:r>
    </w:p>
    <w:p>
      <w:pPr>
        <w:spacing w:after="0"/>
        <w:ind w:left="0"/>
        <w:jc w:val="both"/>
      </w:pPr>
      <w:r>
        <w:rPr>
          <w:rFonts w:ascii="Times New Roman"/>
          <w:b w:val="false"/>
          <w:i w:val="false"/>
          <w:color w:val="000000"/>
          <w:sz w:val="28"/>
        </w:rPr>
        <w:t xml:space="preserve">
      4) ұжымдық суырып салуға, джем-сейшндерге қатысу; </w:t>
      </w:r>
    </w:p>
    <w:p>
      <w:pPr>
        <w:spacing w:after="0"/>
        <w:ind w:left="0"/>
        <w:jc w:val="both"/>
      </w:pPr>
      <w:r>
        <w:rPr>
          <w:rFonts w:ascii="Times New Roman"/>
          <w:b w:val="false"/>
          <w:i w:val="false"/>
          <w:color w:val="000000"/>
          <w:sz w:val="28"/>
        </w:rPr>
        <w:t>
      5) джаздық стандартқа арналған суырып салу тәсілін өз бетінше анықтау (белгілі гамма, стандарты әуені, аккордтық гаммалар бойынша үйлесімділік қатары);</w:t>
      </w:r>
    </w:p>
    <w:p>
      <w:pPr>
        <w:spacing w:after="0"/>
        <w:ind w:left="0"/>
        <w:jc w:val="both"/>
      </w:pPr>
      <w:r>
        <w:rPr>
          <w:rFonts w:ascii="Times New Roman"/>
          <w:b w:val="false"/>
          <w:i w:val="false"/>
          <w:color w:val="000000"/>
          <w:sz w:val="28"/>
        </w:rPr>
        <w:t>
      6) әріптік символдармен жазылған үйлесміділік сызбаларын парақтан оқу;</w:t>
      </w:r>
    </w:p>
    <w:p>
      <w:pPr>
        <w:spacing w:after="0"/>
        <w:ind w:left="0"/>
        <w:jc w:val="both"/>
      </w:pPr>
      <w:r>
        <w:rPr>
          <w:rFonts w:ascii="Times New Roman"/>
          <w:b w:val="false"/>
          <w:i w:val="false"/>
          <w:color w:val="000000"/>
          <w:sz w:val="28"/>
        </w:rPr>
        <w:t>
      7) есту бойынша әуенді теру;</w:t>
      </w:r>
    </w:p>
    <w:p>
      <w:pPr>
        <w:spacing w:after="0"/>
        <w:ind w:left="0"/>
        <w:jc w:val="both"/>
      </w:pPr>
      <w:r>
        <w:rPr>
          <w:rFonts w:ascii="Times New Roman"/>
          <w:b w:val="false"/>
          <w:i w:val="false"/>
          <w:color w:val="000000"/>
          <w:sz w:val="28"/>
        </w:rPr>
        <w:t>
      8) дыбыс жүргізудің негізгі тәсілдері;</w:t>
      </w:r>
    </w:p>
    <w:p>
      <w:pPr>
        <w:spacing w:after="0"/>
        <w:ind w:left="0"/>
        <w:jc w:val="both"/>
      </w:pPr>
      <w:r>
        <w:rPr>
          <w:rFonts w:ascii="Times New Roman"/>
          <w:b w:val="false"/>
          <w:i w:val="false"/>
          <w:color w:val="000000"/>
          <w:sz w:val="28"/>
        </w:rPr>
        <w:t>
      9) орындалатын шығарманы өз бетінше жеткізу;</w:t>
      </w:r>
    </w:p>
    <w:p>
      <w:pPr>
        <w:spacing w:after="0"/>
        <w:ind w:left="0"/>
        <w:jc w:val="both"/>
      </w:pPr>
      <w:r>
        <w:rPr>
          <w:rFonts w:ascii="Times New Roman"/>
          <w:b w:val="false"/>
          <w:i w:val="false"/>
          <w:color w:val="000000"/>
          <w:sz w:val="28"/>
        </w:rPr>
        <w:t>
      10) жоғары мәдени деңгейде орындау дағдыларына ие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109. Үлгерімді бақылаудың мақсаты білім алушының білім беру бағдарламасын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бақылау жұмысы, академиялық концерт, техникалық сынақ түрінде, қорытынды аттестаттау –емтихан түрінде іске асырылады. </w:t>
      </w:r>
    </w:p>
    <w:p>
      <w:pPr>
        <w:spacing w:after="0"/>
        <w:ind w:left="0"/>
        <w:jc w:val="both"/>
      </w:pPr>
      <w:r>
        <w:rPr>
          <w:rFonts w:ascii="Times New Roman"/>
          <w:b w:val="false"/>
          <w:i w:val="false"/>
          <w:color w:val="000000"/>
          <w:sz w:val="28"/>
        </w:rPr>
        <w:t>
      110.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xml:space="preserve">
      1) 1 сынып – бірінші тоқсанда: бақылау жұмысы ("ду", "ба", "дит", "дот" деп аталатын штрихтармен стандарттарды айту, ионий мажоры бойынша бэк-тректі суырып салу, клавиатурадағы тондарды және жартылай тондарды табу, ноталарда джаздық синкопаларды көрсету, ұзақтықтарды биттармен тақылдату, свингтерді санау білігі); екінші тоқсанда: бақылау жұмысы (мажор пентатоникасының, минор пентатоникасының, минор блюзді гаммасының "до" нотасынан төрт гамманы "формула" бойынша құру, минорлы блюз гаммасы бойынша шығармаларды суырып салу); үшінші тоқсанда: бақылау жұмысы (миксолидий гаммасының "формуласы" бойынша құру, әннің әуеніне суырып салу, миксолидий гаммасында риффті құру, оларды блюз сеткасы бойынша S, D [эс, ди] тасымалдау), төртінші тоқсанда: сынақ (дорий минорын қоса алып, гаммаларды құру, музыкалық шығармаларды мажорлы блюз гаммасы бойынша суырып салу, негізгі ережелерді білу); </w:t>
      </w:r>
    </w:p>
    <w:p>
      <w:pPr>
        <w:spacing w:after="0"/>
        <w:ind w:left="0"/>
        <w:jc w:val="both"/>
      </w:pPr>
      <w:r>
        <w:rPr>
          <w:rFonts w:ascii="Times New Roman"/>
          <w:b w:val="false"/>
          <w:i w:val="false"/>
          <w:color w:val="000000"/>
          <w:sz w:val="28"/>
        </w:rPr>
        <w:t>
      2) 2 сынып – бірінші тоқсанда: бақылау жұмысы (квартты-квинтті шеңбер бойынша ионий мажорын білу, ионий мажорындағы "свинг", "джаз-рок" стиліндегі ритмдерде әуендерді сольфеджиолау, "Backing Track" [бэкинг-трэк] бойынша ионий мажорында суырып салу), екінші тоқсанда: бақылау жұмысы (квартты-квинтті шеңбер бойынша миксолидий мажорын білу, миксолидий мажорындағы "свинг", "джаз-рок" стиліндегі ритмдерде әуендерді сольфеджиолау, "Backing Track" [бэкинг-трэк] бойынша миксолидий мажорында суырып салу); үшінші тоқсанда: бақылау жұмысы (квартты-квинтті шеңбер бойынша дорий мажорын білу, дорий мажорындағы "свинг", "джаз-рок" стиліндегі ритмдерде әуендерді сольфеджиолау, "Backing Track" бойынша суырып салу); төртінші тоқсанда: сынақ (квартты-квинтті шеңбер бойынша ионий мажорын, миксолидий мажорын, дорий минорын салыстыру, "ойын-үзіліс" тәсілімен Backing Track [бэкинг-трэк] бойынша суырып салу, теориялық ережелерді білу, өткен гаммаларды есту қабілетін талдау);</w:t>
      </w:r>
    </w:p>
    <w:p>
      <w:pPr>
        <w:spacing w:after="0"/>
        <w:ind w:left="0"/>
        <w:jc w:val="both"/>
      </w:pPr>
      <w:r>
        <w:rPr>
          <w:rFonts w:ascii="Times New Roman"/>
          <w:b w:val="false"/>
          <w:i w:val="false"/>
          <w:color w:val="000000"/>
          <w:sz w:val="28"/>
        </w:rPr>
        <w:t>
      3) 3 сынып – бірінші тоқсанда: бақылау сабағы (мажорлы блюзді, минорлы блюзді гаммаларын, C, F, Bb, Eb [си, эф, биби, иби] дыбыстарынан басталатын блюзді торды құру, Б5/3, М5/3, Ум5/3, Ув5/3 үшдыбыстылық инверсиясын (айналымдарын) құру, блюзді суырып салу); екінші тоқсанда: бақылау жұмысы (мажорлы блюзді, минорлы блюзді гаммаларын Ab, Db [эйби, диби] дыбыстарынан басталатын блюзді торды құру, Б5/3, М5/3, Ум5/3, Ув5/3 үшдыбыстылық инверсияларының баяу дыбысты жүргізумен біріктіру; блюзді суырып салу); үшінші тоқсанда: бақылау жұмысы (мажорлы блюзді, минорлы блюзді гаммаларын Gb, B, E, A [джиби, би, и, эй] дыбыстарынан басталатын блюзді торды құру, ББ7, БМ7, ММ7 инверсияларын (айналымдарын) құру, блюзді суырып салу); төртінші тоқсанда: сынақ (мажорлы блюзді және минорлы блюзді гаммаларды, D, G [ди, джи] дыбыстарынан блюзді торды құру, септаккордтардың инверсияларын баяу дыбыс жүргізумен біріктіру, буги-вугиді орындау);</w:t>
      </w:r>
    </w:p>
    <w:p>
      <w:pPr>
        <w:spacing w:after="0"/>
        <w:ind w:left="0"/>
        <w:jc w:val="both"/>
      </w:pPr>
      <w:r>
        <w:rPr>
          <w:rFonts w:ascii="Times New Roman"/>
          <w:b w:val="false"/>
          <w:i w:val="false"/>
          <w:color w:val="000000"/>
          <w:sz w:val="28"/>
        </w:rPr>
        <w:t>
      4) 4 сынып – бірінші, екінші, үшінші тоқсандарда: бақылау жұмысы (бес аккордтық гамманы білу, "формулалар" бойынша құру, есту қабілетін талдау, берілген свинг дәуірінде тік жіне сынық қозғалыста бірінші, үшінші, бесінші, жетінші секптаккордтарды ойнау, Backing Track бойынша суырып салу, өткен стандарттарға арналған викториналар); төртінші тоқсанда: сынақ (теориялық ережелерді білу, свинг дәуірінің джаздық стандартына арналған джем-сейшн, свинг дәуірінің джаздық стандарттарына арналған викторина, Backing Track [бэкинг-трэк] бойынша блюзді суырып салу);</w:t>
      </w:r>
    </w:p>
    <w:p>
      <w:pPr>
        <w:spacing w:after="0"/>
        <w:ind w:left="0"/>
        <w:jc w:val="both"/>
      </w:pPr>
      <w:r>
        <w:rPr>
          <w:rFonts w:ascii="Times New Roman"/>
          <w:b w:val="false"/>
          <w:i w:val="false"/>
          <w:color w:val="000000"/>
          <w:sz w:val="28"/>
        </w:rPr>
        <w:t>
      5) 5 сынып – бірінші, екінші, үшінші тоқсандарда: бақылау жұмысы (алты аккордтық гамманы білу, "формула" бойынша құру, есту қабілетін талдау, тік және сынық қозғалыста өтпелі дыбыстармен бірінші, үшінші, бесінші, жетінші септаккордтарды ойнау, свинг дәуірінің берілген стандартында секірістерді толтыру, Backing Track [бэкинг-трэк] бойынша блюзді суырып салу); төртінші тоқсанда: сынақ (гаммаларды құру, теориялық ережелерді білу, свинг дәуірінің джаздық стандарттарына арналған джем-сейшн, Backing Track [бэкинг-трэк] бойынша блюзді суырып салу);</w:t>
      </w:r>
    </w:p>
    <w:p>
      <w:pPr>
        <w:spacing w:after="0"/>
        <w:ind w:left="0"/>
        <w:jc w:val="both"/>
      </w:pPr>
      <w:r>
        <w:rPr>
          <w:rFonts w:ascii="Times New Roman"/>
          <w:b w:val="false"/>
          <w:i w:val="false"/>
          <w:color w:val="000000"/>
          <w:sz w:val="28"/>
        </w:rPr>
        <w:t>
      6) 6-7 сыныптар – бірінші, екінші, үшінші тоқсандарда: бақылау жұмысы (жеті аккордтық гаммаларды білу, "формулалар" бойынша құру, есту қабілетін талдау, тік және сынық қозғалыста өтпелі дыбыстармен бірінші, үшінші, бесінші, жетінші септаккордтарды ойнау, хроматикалық әндетулер, аккордтық алмастырулар, ческими опеваниями, аккордовыми заменами, свинг дәуірінің берілген стандартында секірістерді хроматикалық толтыру, Backing Track [бэкинг-трэк] бойынша блюзді суырып салу), төртінші тоқсанда: сынақ (өткен гаммаларды құру, теориялық ережелерді білу, заманауи джаздың джаздық стандартына арналған джем-сейшн, Backing Track [бэкинг-трэк] бойынша блюзді суырып салу).</w:t>
      </w:r>
    </w:p>
    <w:p>
      <w:pPr>
        <w:spacing w:after="0"/>
        <w:ind w:left="0"/>
        <w:jc w:val="both"/>
      </w:pPr>
      <w:r>
        <w:rPr>
          <w:rFonts w:ascii="Times New Roman"/>
          <w:b w:val="false"/>
          <w:i w:val="false"/>
          <w:color w:val="000000"/>
          <w:sz w:val="28"/>
        </w:rPr>
        <w:t>
      111.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Білім алушының жұмысын бағалау кезінде келесі бағалау өлшемшарттары ескеріледі:</w:t>
      </w:r>
    </w:p>
    <w:p>
      <w:pPr>
        <w:spacing w:after="0"/>
        <w:ind w:left="0"/>
        <w:jc w:val="both"/>
      </w:pPr>
      <w:r>
        <w:rPr>
          <w:rFonts w:ascii="Times New Roman"/>
          <w:b w:val="false"/>
          <w:i w:val="false"/>
          <w:color w:val="000000"/>
          <w:sz w:val="28"/>
        </w:rPr>
        <w:t>
      1) музыкалық терминдерді білуі;</w:t>
      </w:r>
    </w:p>
    <w:p>
      <w:pPr>
        <w:spacing w:after="0"/>
        <w:ind w:left="0"/>
        <w:jc w:val="both"/>
      </w:pPr>
      <w:r>
        <w:rPr>
          <w:rFonts w:ascii="Times New Roman"/>
          <w:b w:val="false"/>
          <w:i w:val="false"/>
          <w:color w:val="000000"/>
          <w:sz w:val="28"/>
        </w:rPr>
        <w:t>
      2) шетелдік және отандық композиторлардың жанрдағы шығармалардың көркемдік бейнелерін және стилін білуі;</w:t>
      </w:r>
    </w:p>
    <w:p>
      <w:pPr>
        <w:spacing w:after="0"/>
        <w:ind w:left="0"/>
        <w:jc w:val="both"/>
      </w:pPr>
      <w:r>
        <w:rPr>
          <w:rFonts w:ascii="Times New Roman"/>
          <w:b w:val="false"/>
          <w:i w:val="false"/>
          <w:color w:val="000000"/>
          <w:sz w:val="28"/>
        </w:rPr>
        <w:t>
      3) аккордтық, аралықтық және әртүрлі әуендік құрылымдарды білуі және есту арқылы анықтау, жазу, дауыспен айту білігі;</w:t>
      </w:r>
    </w:p>
    <w:p>
      <w:pPr>
        <w:spacing w:after="0"/>
        <w:ind w:left="0"/>
        <w:jc w:val="both"/>
      </w:pPr>
      <w:r>
        <w:rPr>
          <w:rFonts w:ascii="Times New Roman"/>
          <w:b w:val="false"/>
          <w:i w:val="false"/>
          <w:color w:val="000000"/>
          <w:sz w:val="28"/>
        </w:rPr>
        <w:t>
      4) әуенді есту арқылы немесе аспапта ойнау білуі, оны үйлестіре білуі;</w:t>
      </w:r>
    </w:p>
    <w:p>
      <w:pPr>
        <w:spacing w:after="0"/>
        <w:ind w:left="0"/>
        <w:jc w:val="both"/>
      </w:pPr>
      <w:r>
        <w:rPr>
          <w:rFonts w:ascii="Times New Roman"/>
          <w:b w:val="false"/>
          <w:i w:val="false"/>
          <w:color w:val="000000"/>
          <w:sz w:val="28"/>
        </w:rPr>
        <w:t>
      5) музыка өнері және мәдениет саласында өй-өрісінің болуы.</w:t>
      </w:r>
    </w:p>
    <w:p>
      <w:pPr>
        <w:spacing w:after="0"/>
        <w:ind w:left="0"/>
        <w:jc w:val="both"/>
      </w:pPr>
      <w:r>
        <w:rPr>
          <w:rFonts w:ascii="Times New Roman"/>
          <w:b w:val="false"/>
          <w:i w:val="false"/>
          <w:color w:val="000000"/>
          <w:sz w:val="28"/>
        </w:rPr>
        <w:t>
      112. Қорытынды аттестаттауды (сынақ, емтихан) бағалау өлшемшарттары:</w:t>
      </w:r>
    </w:p>
    <w:p>
      <w:pPr>
        <w:spacing w:after="0"/>
        <w:ind w:left="0"/>
        <w:jc w:val="both"/>
      </w:pPr>
      <w:r>
        <w:rPr>
          <w:rFonts w:ascii="Times New Roman"/>
          <w:b w:val="false"/>
          <w:i w:val="false"/>
          <w:color w:val="000000"/>
          <w:sz w:val="28"/>
        </w:rPr>
        <w:t>
      1) "5" "өте жақсы" бағасы – джаздық суырып салу тәсілдерін, вокалдық аппаратты еркін меңгеруі, таза ырғақтауы, дыбысты жүргізудің, нюанстардың негізгі тәсілдерін меңгеруі, есту қабілетін өз бетінше бақылау, ноталық мәтінді дәл оқу және білу, джаздық стандарттың көркемдік бейнесін ашу, мәнерлеп-әртістік орындауы, орындайтын шығармасын өз бетінше түсіндіруі, орындау мәденитінің жоғарылығы;</w:t>
      </w:r>
    </w:p>
    <w:p>
      <w:pPr>
        <w:spacing w:after="0"/>
        <w:ind w:left="0"/>
        <w:jc w:val="both"/>
      </w:pPr>
      <w:r>
        <w:rPr>
          <w:rFonts w:ascii="Times New Roman"/>
          <w:b w:val="false"/>
          <w:i w:val="false"/>
          <w:color w:val="000000"/>
          <w:sz w:val="28"/>
        </w:rPr>
        <w:t>
      2) "4" "жақсы" бағасы - джаздық суырып салу тәсілдерін, вокалдық аппаратты еркін игеруі, ырғақтаудың тазалығы, дыбысты жүргізудің, нюанстердің негізгі тәсілдерін меңгеруі, ноталық мәтінді білуі, есту қабілетіне бақылаудың жеткіліксіздігі, джаздық стандарттардың қиын жерлерінде техникалық олқылықтар (ырғақтық дәлдіктің жоқтығы), шығарманы орындауда музыкалық ойлау көзқарасынан қараудың, өзінің ой елегінен жеткіліксіз өткізуі, сахнадағы психологиялық тәртібінің тұрақсыздығы;</w:t>
      </w:r>
    </w:p>
    <w:p>
      <w:pPr>
        <w:spacing w:after="0"/>
        <w:ind w:left="0"/>
        <w:jc w:val="both"/>
      </w:pPr>
      <w:r>
        <w:rPr>
          <w:rFonts w:ascii="Times New Roman"/>
          <w:b w:val="false"/>
          <w:i w:val="false"/>
          <w:color w:val="000000"/>
          <w:sz w:val="28"/>
        </w:rPr>
        <w:t>
      3) "3" "қанағаттанарлық" бағасы – джаздық суырып салуды, вокалдық аппаратты, дыбысты шығару тәсілдерін жеткіліксіз игеруі, темптік ырғақтық ұйымдастырудың болмауы, біртекті серпін және дыбыс шығарудың бірсарындылығы, музыканы ой елегінен өткізбестен суырып салуды оқудың формалдылығы, орындаудың әлсіз есту бақылауы, орындауда стилистикалық және интонациялық қателіктердің болуы, орындау мәдениетінің орташа деңгейі, сахнадағы тұрақсыз психологиялық жағдайы;</w:t>
      </w:r>
    </w:p>
    <w:p>
      <w:pPr>
        <w:spacing w:after="0"/>
        <w:ind w:left="0"/>
        <w:jc w:val="both"/>
      </w:pPr>
      <w:r>
        <w:rPr>
          <w:rFonts w:ascii="Times New Roman"/>
          <w:b w:val="false"/>
          <w:i w:val="false"/>
          <w:color w:val="000000"/>
          <w:sz w:val="28"/>
        </w:rPr>
        <w:t>
      4) "2" "қанағаттанарлық емес" бағасы – джаздық суырып салуды, вокалдық аппаратты, дыбысты жүргізу тәсілдерін меңгере алмауы, орындауда стилистикалық және ырғақтық қателіктердің болуы, орындау мәдениетінің деңгейінің төмендігі, сахнадағы психологиялық жағдайының тұрақсыздығы;</w:t>
      </w:r>
    </w:p>
    <w:p>
      <w:pPr>
        <w:spacing w:after="0"/>
        <w:ind w:left="0"/>
        <w:jc w:val="both"/>
      </w:pPr>
      <w:bookmarkStart w:name="z79" w:id="77"/>
      <w:r>
        <w:rPr>
          <w:rFonts w:ascii="Times New Roman"/>
          <w:b w:val="false"/>
          <w:i w:val="false"/>
          <w:color w:val="000000"/>
          <w:sz w:val="28"/>
        </w:rPr>
        <w:t>
      Қазақстан Республикасы</w:t>
      </w:r>
    </w:p>
    <w:bookmarkEnd w:id="77"/>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71-қосымша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"Тромбон"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"Тромбон" пәні бойынша білім беру бағдарламасы (бұдан әрі - Бағдарлама) "Тромбон"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альтерация белгілері – аталуы өзгертілмейтін, қандай да бір дыбыстың жоғарылауын немесе төмендеуін білдіретін музыкалық нотацияның белгілері;</w:t>
      </w:r>
    </w:p>
    <w:p>
      <w:pPr>
        <w:spacing w:after="0"/>
        <w:ind w:left="0"/>
        <w:jc w:val="both"/>
      </w:pPr>
      <w:r>
        <w:rPr>
          <w:rFonts w:ascii="Times New Roman"/>
          <w:b w:val="false"/>
          <w:i w:val="false"/>
          <w:color w:val="000000"/>
          <w:sz w:val="28"/>
        </w:rPr>
        <w:t>
      2) амбушюр – белгілі мүштік құрылғысы бар кейбір үрлемелі аспаптарда ойнау кезіндегі музыканттың еріндерін қою тәсілі;</w:t>
      </w:r>
    </w:p>
    <w:p>
      <w:pPr>
        <w:spacing w:after="0"/>
        <w:ind w:left="0"/>
        <w:jc w:val="both"/>
      </w:pPr>
      <w:r>
        <w:rPr>
          <w:rFonts w:ascii="Times New Roman"/>
          <w:b w:val="false"/>
          <w:i w:val="false"/>
          <w:color w:val="000000"/>
          <w:sz w:val="28"/>
        </w:rPr>
        <w:t>
      3) арпеджио – фортепианода, кейбір клавишалық және ішекті аспаптарда аккордтардың дыбыстарын бірінен соң бірін шығарып аккордтарды орындау тәсілі;</w:t>
      </w:r>
    </w:p>
    <w:p>
      <w:pPr>
        <w:spacing w:after="0"/>
        <w:ind w:left="0"/>
        <w:jc w:val="both"/>
      </w:pPr>
      <w:r>
        <w:rPr>
          <w:rFonts w:ascii="Times New Roman"/>
          <w:b w:val="false"/>
          <w:i w:val="false"/>
          <w:color w:val="000000"/>
          <w:sz w:val="28"/>
        </w:rPr>
        <w:t>
      4) артикуляция – музыкалық аспапта ойнау кезінде және вокалдық партияларды айту кезінде дыбыстардың бірізді қатарын орындау тәсілі;</w:t>
      </w:r>
    </w:p>
    <w:p>
      <w:pPr>
        <w:spacing w:after="0"/>
        <w:ind w:left="0"/>
        <w:jc w:val="both"/>
      </w:pPr>
      <w:r>
        <w:rPr>
          <w:rFonts w:ascii="Times New Roman"/>
          <w:b w:val="false"/>
          <w:i w:val="false"/>
          <w:color w:val="000000"/>
          <w:sz w:val="28"/>
        </w:rPr>
        <w:t>
      5) вольта – музыкалық термин, музыкалық шығармалардың біршама өзгерістермен қайталануын білдіретін музыкалық қысқартудың бір түрі;</w:t>
      </w:r>
    </w:p>
    <w:p>
      <w:pPr>
        <w:spacing w:after="0"/>
        <w:ind w:left="0"/>
        <w:jc w:val="both"/>
      </w:pPr>
      <w:r>
        <w:rPr>
          <w:rFonts w:ascii="Times New Roman"/>
          <w:b w:val="false"/>
          <w:i w:val="false"/>
          <w:color w:val="000000"/>
          <w:sz w:val="28"/>
        </w:rPr>
        <w:t>
      6) деташе – үрлемелі музыкалық аспаптарда әрбір дыбысты жеке қатты шабуылмен ойнау тәсілі;</w:t>
      </w:r>
    </w:p>
    <w:p>
      <w:pPr>
        <w:spacing w:after="0"/>
        <w:ind w:left="0"/>
        <w:jc w:val="both"/>
      </w:pPr>
      <w:r>
        <w:rPr>
          <w:rFonts w:ascii="Times New Roman"/>
          <w:b w:val="false"/>
          <w:i w:val="false"/>
          <w:color w:val="000000"/>
          <w:sz w:val="28"/>
        </w:rPr>
        <w:t>
      7) децима – ені он сатыны құрайтын, 10 санымен белгіленетін музыкалық аралық;</w:t>
      </w:r>
    </w:p>
    <w:p>
      <w:pPr>
        <w:spacing w:after="0"/>
        <w:ind w:left="0"/>
        <w:jc w:val="both"/>
      </w:pPr>
      <w:r>
        <w:rPr>
          <w:rFonts w:ascii="Times New Roman"/>
          <w:b w:val="false"/>
          <w:i w:val="false"/>
          <w:color w:val="000000"/>
          <w:sz w:val="28"/>
        </w:rPr>
        <w:t>
      8) диминуэндо – дыбыс қаттылығын біртіндеп азайтуды білдіретін музыкалық термин;</w:t>
      </w:r>
    </w:p>
    <w:p>
      <w:pPr>
        <w:spacing w:after="0"/>
        <w:ind w:left="0"/>
        <w:jc w:val="both"/>
      </w:pPr>
      <w:r>
        <w:rPr>
          <w:rFonts w:ascii="Times New Roman"/>
          <w:b w:val="false"/>
          <w:i w:val="false"/>
          <w:color w:val="000000"/>
          <w:sz w:val="28"/>
        </w:rPr>
        <w:t>
      9) дыбысты жүргізу – фонация процесінде дыбыстарды байланыстыру тәсілі;</w:t>
      </w:r>
    </w:p>
    <w:p>
      <w:pPr>
        <w:spacing w:after="0"/>
        <w:ind w:left="0"/>
        <w:jc w:val="both"/>
      </w:pPr>
      <w:r>
        <w:rPr>
          <w:rFonts w:ascii="Times New Roman"/>
          <w:b w:val="false"/>
          <w:i w:val="false"/>
          <w:color w:val="000000"/>
          <w:sz w:val="28"/>
        </w:rPr>
        <w:t>
      10) дыбыс шабуылы – қандай да бір музыкалық аспапта ойнау кезінде немесе вокалдық партияны орындау кезінде дыбыстарды құруға қажетті дыбыс шығарудың алғашқы импульсі; дыбыс шығарудың, орындаушылық штрихтардың, артикуляция мен баса айтудың әртүрлі тәсілдерінің кейбір нюансировкалық қасиеттері;</w:t>
      </w:r>
    </w:p>
    <w:p>
      <w:pPr>
        <w:spacing w:after="0"/>
        <w:ind w:left="0"/>
        <w:jc w:val="both"/>
      </w:pPr>
      <w:r>
        <w:rPr>
          <w:rFonts w:ascii="Times New Roman"/>
          <w:b w:val="false"/>
          <w:i w:val="false"/>
          <w:color w:val="000000"/>
          <w:sz w:val="28"/>
        </w:rPr>
        <w:t>
      11) дыбыс шығару – музыкалық аспапта ойнау және ән айту барысында дыбысты алу, шығару;</w:t>
      </w:r>
    </w:p>
    <w:p>
      <w:pPr>
        <w:spacing w:after="0"/>
        <w:ind w:left="0"/>
        <w:jc w:val="both"/>
      </w:pPr>
      <w:r>
        <w:rPr>
          <w:rFonts w:ascii="Times New Roman"/>
          <w:b w:val="false"/>
          <w:i w:val="false"/>
          <w:color w:val="000000"/>
          <w:sz w:val="28"/>
        </w:rPr>
        <w:t>
      12) квинтті шеңбер – туыстық деңгейін көрсететін үндестіліктердің алшақ орналасқан екі жақты қатары;</w:t>
      </w:r>
    </w:p>
    <w:p>
      <w:pPr>
        <w:spacing w:after="0"/>
        <w:ind w:left="0"/>
        <w:jc w:val="both"/>
      </w:pPr>
      <w:r>
        <w:rPr>
          <w:rFonts w:ascii="Times New Roman"/>
          <w:b w:val="false"/>
          <w:i w:val="false"/>
          <w:color w:val="000000"/>
          <w:sz w:val="28"/>
        </w:rPr>
        <w:t xml:space="preserve">
      13) концерт – көп жағдайда оркестрде бір немесе бірнеше аспаптармен орындалатын музыкалық шығарма; </w:t>
      </w:r>
    </w:p>
    <w:p>
      <w:pPr>
        <w:spacing w:after="0"/>
        <w:ind w:left="0"/>
        <w:jc w:val="both"/>
      </w:pPr>
      <w:r>
        <w:rPr>
          <w:rFonts w:ascii="Times New Roman"/>
          <w:b w:val="false"/>
          <w:i w:val="false"/>
          <w:color w:val="000000"/>
          <w:sz w:val="28"/>
        </w:rPr>
        <w:t xml:space="preserve">
      14) крещендо – дыбыс күшін біртіндеп күшейтуді білдіретін музыкалық термин; </w:t>
      </w:r>
    </w:p>
    <w:p>
      <w:pPr>
        <w:spacing w:after="0"/>
        <w:ind w:left="0"/>
        <w:jc w:val="both"/>
      </w:pPr>
      <w:r>
        <w:rPr>
          <w:rFonts w:ascii="Times New Roman"/>
          <w:b w:val="false"/>
          <w:i w:val="false"/>
          <w:color w:val="000000"/>
          <w:sz w:val="28"/>
        </w:rPr>
        <w:t xml:space="preserve">
      15) легато – музыкалық аспапта ойнау тәсілдері, бір дыбыстан келесі дыбысқа бір қалыпты ауысу орын алатын, дыбыстар арасындағы үзілісті болдырмай, дыбыстарды байланыстыра орындау; </w:t>
      </w:r>
    </w:p>
    <w:p>
      <w:pPr>
        <w:spacing w:after="0"/>
        <w:ind w:left="0"/>
        <w:jc w:val="both"/>
      </w:pPr>
      <w:r>
        <w:rPr>
          <w:rFonts w:ascii="Times New Roman"/>
          <w:b w:val="false"/>
          <w:i w:val="false"/>
          <w:color w:val="000000"/>
          <w:sz w:val="28"/>
        </w:rPr>
        <w:t>
      16) лига – екі немесе одан көп нотаны біріктіретін, орта тұсында кішкене жуандау доға тәрізді жіңішке сызық;</w:t>
      </w:r>
    </w:p>
    <w:p>
      <w:pPr>
        <w:spacing w:after="0"/>
        <w:ind w:left="0"/>
        <w:jc w:val="both"/>
      </w:pPr>
      <w:r>
        <w:rPr>
          <w:rFonts w:ascii="Times New Roman"/>
          <w:b w:val="false"/>
          <w:i w:val="false"/>
          <w:color w:val="000000"/>
          <w:sz w:val="28"/>
        </w:rPr>
        <w:t>
      17) минор – екі үйлесімді үндестілік ладының (миномен қатар) бірі, минорлы дыбыстар қатарының ерекшелігі – оның үшінші сатысы бірінші сатыдан кіші терцияға артта қалады;</w:t>
      </w:r>
    </w:p>
    <w:p>
      <w:pPr>
        <w:spacing w:after="0"/>
        <w:ind w:left="0"/>
        <w:jc w:val="both"/>
      </w:pPr>
      <w:r>
        <w:rPr>
          <w:rFonts w:ascii="Times New Roman"/>
          <w:b w:val="false"/>
          <w:i w:val="false"/>
          <w:color w:val="000000"/>
          <w:sz w:val="28"/>
        </w:rPr>
        <w:t>
      18) музыка теориясындағы гамма – ұзақтығы белгісіз дыбыстардың қатары, көршілес сатылары бір-бірінен толық бір тонға және жартылай тонға артта болады; мектептің орындаушылық практикасында гамма дегеніміз жоғары немесе төменгі октавалық дыбыстар қатарын білдіреді;</w:t>
      </w:r>
    </w:p>
    <w:p>
      <w:pPr>
        <w:spacing w:after="0"/>
        <w:ind w:left="0"/>
        <w:jc w:val="both"/>
      </w:pPr>
      <w:r>
        <w:rPr>
          <w:rFonts w:ascii="Times New Roman"/>
          <w:b w:val="false"/>
          <w:i w:val="false"/>
          <w:color w:val="000000"/>
          <w:sz w:val="28"/>
        </w:rPr>
        <w:t>
      19) нюанс – музыкалық әуезділікті сипаттайтын термин, нәзік айырмашылық, дыбыстағы сәл ғана білінетін ауысу: форте – қатты, dolce [долче] – нәзік, appassionato [аппассионато] – құлшыныспен және сол сияқты;</w:t>
      </w:r>
    </w:p>
    <w:p>
      <w:pPr>
        <w:spacing w:after="0"/>
        <w:ind w:left="0"/>
        <w:jc w:val="both"/>
      </w:pPr>
      <w:r>
        <w:rPr>
          <w:rFonts w:ascii="Times New Roman"/>
          <w:b w:val="false"/>
          <w:i w:val="false"/>
          <w:color w:val="000000"/>
          <w:sz w:val="28"/>
        </w:rPr>
        <w:t>
      20) октава – дыбыстар арасындағы жиілік 1-дің 2-ге қатынасын құрайтын музыкалық аралық;</w:t>
      </w:r>
    </w:p>
    <w:p>
      <w:pPr>
        <w:spacing w:after="0"/>
        <w:ind w:left="0"/>
        <w:jc w:val="both"/>
      </w:pPr>
      <w:r>
        <w:rPr>
          <w:rFonts w:ascii="Times New Roman"/>
          <w:b w:val="false"/>
          <w:i w:val="false"/>
          <w:color w:val="000000"/>
          <w:sz w:val="28"/>
        </w:rPr>
        <w:t>
      21) реприза – музыкалық материал түпнұсқа немесе өзгерген түрінде қайталанып жеткізілетін музыкалық шығарма; материалды қайталау, сондай-ақ мұндай қайталауға арналған қысқартулар;</w:t>
      </w:r>
    </w:p>
    <w:p>
      <w:pPr>
        <w:spacing w:after="0"/>
        <w:ind w:left="0"/>
        <w:jc w:val="both"/>
      </w:pPr>
      <w:r>
        <w:rPr>
          <w:rFonts w:ascii="Times New Roman"/>
          <w:b w:val="false"/>
          <w:i w:val="false"/>
          <w:color w:val="000000"/>
          <w:sz w:val="28"/>
        </w:rPr>
        <w:t>
      22) реприза – шығарманың қандай да бір бөлігінің қайталануы;</w:t>
      </w:r>
    </w:p>
    <w:p>
      <w:pPr>
        <w:spacing w:after="0"/>
        <w:ind w:left="0"/>
        <w:jc w:val="both"/>
      </w:pPr>
      <w:r>
        <w:rPr>
          <w:rFonts w:ascii="Times New Roman"/>
          <w:b w:val="false"/>
          <w:i w:val="false"/>
          <w:color w:val="000000"/>
          <w:sz w:val="28"/>
        </w:rPr>
        <w:t>
      23) ритм – музыканы уақыт аралығында ұйымдастыру;</w:t>
      </w:r>
    </w:p>
    <w:p>
      <w:pPr>
        <w:spacing w:after="0"/>
        <w:ind w:left="0"/>
        <w:jc w:val="both"/>
      </w:pPr>
      <w:r>
        <w:rPr>
          <w:rFonts w:ascii="Times New Roman"/>
          <w:b w:val="false"/>
          <w:i w:val="false"/>
          <w:color w:val="000000"/>
          <w:sz w:val="28"/>
        </w:rPr>
        <w:t>
      24) секунда – ені екі сатыны құрайтын, 2 санымен белгіленетін музыкалық аралық;</w:t>
      </w:r>
    </w:p>
    <w:p>
      <w:pPr>
        <w:spacing w:after="0"/>
        <w:ind w:left="0"/>
        <w:jc w:val="both"/>
      </w:pPr>
      <w:r>
        <w:rPr>
          <w:rFonts w:ascii="Times New Roman"/>
          <w:b w:val="false"/>
          <w:i w:val="false"/>
          <w:color w:val="000000"/>
          <w:sz w:val="28"/>
        </w:rPr>
        <w:t>
      25) синкопа – музыкада ритмикалық тіректің тактінің қатты бөлігінен әлсіз бөлігіне ауысуы, яғни ритмикалық акценттің метрикалыққа сәйкес келмеуі;</w:t>
      </w:r>
    </w:p>
    <w:p>
      <w:pPr>
        <w:spacing w:after="0"/>
        <w:ind w:left="0"/>
        <w:jc w:val="both"/>
      </w:pPr>
      <w:r>
        <w:rPr>
          <w:rFonts w:ascii="Times New Roman"/>
          <w:b w:val="false"/>
          <w:i w:val="false"/>
          <w:color w:val="000000"/>
          <w:sz w:val="28"/>
        </w:rPr>
        <w:t>
      26) стаккато – дыбыстарды бір-бірінен кідірістермен бөлу арқылы үзілмелі орындауды белгілеуші музыкалық штрих; стаккато – легатоға қарама-қайшы дыбыс шығарудың (артикуляция) негізгі тәсілдерінің бірі;</w:t>
      </w:r>
    </w:p>
    <w:p>
      <w:pPr>
        <w:spacing w:after="0"/>
        <w:ind w:left="0"/>
        <w:jc w:val="both"/>
      </w:pPr>
      <w:r>
        <w:rPr>
          <w:rFonts w:ascii="Times New Roman"/>
          <w:b w:val="false"/>
          <w:i w:val="false"/>
          <w:color w:val="000000"/>
          <w:sz w:val="28"/>
        </w:rPr>
        <w:t>
      27) тактінің бөліктері – тактіні құрайтын теңдей ұзақтықтардың шағын бөліктері;</w:t>
      </w:r>
    </w:p>
    <w:p>
      <w:pPr>
        <w:spacing w:after="0"/>
        <w:ind w:left="0"/>
        <w:jc w:val="both"/>
      </w:pPr>
      <w:r>
        <w:rPr>
          <w:rFonts w:ascii="Times New Roman"/>
          <w:b w:val="false"/>
          <w:i w:val="false"/>
          <w:color w:val="000000"/>
          <w:sz w:val="28"/>
        </w:rPr>
        <w:t xml:space="preserve">
      28) тактіден сырт – келесі тактінің бірінші бөлігінің алдында келетін тактінің толық емес бөлігі; </w:t>
      </w:r>
    </w:p>
    <w:p>
      <w:pPr>
        <w:spacing w:after="0"/>
        <w:ind w:left="0"/>
        <w:jc w:val="both"/>
      </w:pPr>
      <w:r>
        <w:rPr>
          <w:rFonts w:ascii="Times New Roman"/>
          <w:b w:val="false"/>
          <w:i w:val="false"/>
          <w:color w:val="000000"/>
          <w:sz w:val="28"/>
        </w:rPr>
        <w:t>
      29) тембр – дыбыстың бояуы; музыкалық дыбыстың өзіне тән ерекше қасиеттерінің бірі;</w:t>
      </w:r>
    </w:p>
    <w:p>
      <w:pPr>
        <w:spacing w:after="0"/>
        <w:ind w:left="0"/>
        <w:jc w:val="both"/>
      </w:pPr>
      <w:r>
        <w:rPr>
          <w:rFonts w:ascii="Times New Roman"/>
          <w:b w:val="false"/>
          <w:i w:val="false"/>
          <w:color w:val="000000"/>
          <w:sz w:val="28"/>
        </w:rPr>
        <w:t>
      30) триоль – ұзақтығы бірдей үш нотадан құрылған топ, дыбысталу уақыты бойынша дәл осындай ұзақтықтағы екі нотаға тең;</w:t>
      </w:r>
    </w:p>
    <w:p>
      <w:pPr>
        <w:spacing w:after="0"/>
        <w:ind w:left="0"/>
        <w:jc w:val="both"/>
      </w:pPr>
      <w:r>
        <w:rPr>
          <w:rFonts w:ascii="Times New Roman"/>
          <w:b w:val="false"/>
          <w:i w:val="false"/>
          <w:color w:val="000000"/>
          <w:sz w:val="28"/>
        </w:rPr>
        <w:t>
      31) фермата – музыкалық ноталар қатарындағы белгі, орындаушыға өзінің қалауы бойынша нотаның ұзақтығын ұлғайтуға мүмкіндік береді;</w:t>
      </w:r>
    </w:p>
    <w:p>
      <w:pPr>
        <w:spacing w:after="0"/>
        <w:ind w:left="0"/>
        <w:jc w:val="both"/>
      </w:pPr>
      <w:r>
        <w:rPr>
          <w:rFonts w:ascii="Times New Roman"/>
          <w:b w:val="false"/>
          <w:i w:val="false"/>
          <w:color w:val="000000"/>
          <w:sz w:val="28"/>
        </w:rPr>
        <w:t>
      32) штрих – дыбысты құрайтын тоталарды, ноталар тобын орындау тәсілі (амалы мен әдісі).</w:t>
      </w:r>
    </w:p>
    <w:p>
      <w:pPr>
        <w:spacing w:after="0"/>
        <w:ind w:left="0"/>
        <w:jc w:val="both"/>
      </w:pPr>
      <w:r>
        <w:rPr>
          <w:rFonts w:ascii="Times New Roman"/>
          <w:b w:val="false"/>
          <w:i w:val="false"/>
          <w:color w:val="000000"/>
          <w:sz w:val="28"/>
        </w:rPr>
        <w:t>
      3. Бағдарламаның мақсаты: тромбонда ойнау бойынша алған білім, білік және дағдылары негізінде білім алушының музыкалық-шығармашылық қабілеттерін дамытуға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музыкалық сауатты меңгеру;</w:t>
      </w:r>
    </w:p>
    <w:p>
      <w:pPr>
        <w:spacing w:after="0"/>
        <w:ind w:left="0"/>
        <w:jc w:val="both"/>
      </w:pPr>
      <w:r>
        <w:rPr>
          <w:rFonts w:ascii="Times New Roman"/>
          <w:b w:val="false"/>
          <w:i w:val="false"/>
          <w:color w:val="000000"/>
          <w:sz w:val="28"/>
        </w:rPr>
        <w:t>
      2) музыкалық шығармаларды жеке және ансамбльде сауатты орындауға мүмкіндік беретін тромбонда ойнаудың негізгі орындаушылық дағдыларын меңгеру;</w:t>
      </w:r>
    </w:p>
    <w:p>
      <w:pPr>
        <w:spacing w:after="0"/>
        <w:ind w:left="0"/>
        <w:jc w:val="both"/>
      </w:pPr>
      <w:r>
        <w:rPr>
          <w:rFonts w:ascii="Times New Roman"/>
          <w:b w:val="false"/>
          <w:i w:val="false"/>
          <w:color w:val="000000"/>
          <w:sz w:val="28"/>
        </w:rPr>
        <w:t>
      3) композитордың көркемдік түпкі ойын іске асыру үшін қажетті құрал ретінде орындаушылық техниканы дамыту;</w:t>
      </w:r>
    </w:p>
    <w:p>
      <w:pPr>
        <w:spacing w:after="0"/>
        <w:ind w:left="0"/>
        <w:jc w:val="both"/>
      </w:pPr>
      <w:r>
        <w:rPr>
          <w:rFonts w:ascii="Times New Roman"/>
          <w:b w:val="false"/>
          <w:i w:val="false"/>
          <w:color w:val="000000"/>
          <w:sz w:val="28"/>
        </w:rPr>
        <w:t>
      4) музыкалық орындаушылық саласындағы білімді байыту;</w:t>
      </w:r>
    </w:p>
    <w:p>
      <w:pPr>
        <w:spacing w:after="0"/>
        <w:ind w:left="0"/>
        <w:jc w:val="both"/>
      </w:pPr>
      <w:r>
        <w:rPr>
          <w:rFonts w:ascii="Times New Roman"/>
          <w:b w:val="false"/>
          <w:i w:val="false"/>
          <w:color w:val="000000"/>
          <w:sz w:val="28"/>
        </w:rPr>
        <w:t>
      5) музыкалық материалдармен өз бетінше жұмыс істеу дағдыларын оқыту;</w:t>
      </w:r>
    </w:p>
    <w:p>
      <w:pPr>
        <w:spacing w:after="0"/>
        <w:ind w:left="0"/>
        <w:jc w:val="both"/>
      </w:pPr>
      <w:r>
        <w:rPr>
          <w:rFonts w:ascii="Times New Roman"/>
          <w:b w:val="false"/>
          <w:i w:val="false"/>
          <w:color w:val="000000"/>
          <w:sz w:val="28"/>
        </w:rPr>
        <w:t>
      6) ансамбльде музыка ойнаудың негіздерін, ноталарды парақтан оқуды меңгеру;</w:t>
      </w:r>
    </w:p>
    <w:p>
      <w:pPr>
        <w:spacing w:after="0"/>
        <w:ind w:left="0"/>
        <w:jc w:val="both"/>
      </w:pPr>
      <w:r>
        <w:rPr>
          <w:rFonts w:ascii="Times New Roman"/>
          <w:b w:val="false"/>
          <w:i w:val="false"/>
          <w:color w:val="000000"/>
          <w:sz w:val="28"/>
        </w:rPr>
        <w:t>
      7) репертуарды жинақтау.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музыкалық қабілеттерін дамыту: есту қабілеті, есте сақтау жады, ритм, эмоциялық күйі, саздылығы және әртістігі;</w:t>
      </w:r>
    </w:p>
    <w:p>
      <w:pPr>
        <w:spacing w:after="0"/>
        <w:ind w:left="0"/>
        <w:jc w:val="both"/>
      </w:pPr>
      <w:r>
        <w:rPr>
          <w:rFonts w:ascii="Times New Roman"/>
          <w:b w:val="false"/>
          <w:i w:val="false"/>
          <w:color w:val="000000"/>
          <w:sz w:val="28"/>
        </w:rPr>
        <w:t>
      2) бейнелі ойлауды, музыканы эмоциямен қабылдауды, білім алушының шығармашылық қызметке деген оң уәждемесін қалыптастыру;</w:t>
      </w:r>
    </w:p>
    <w:p>
      <w:pPr>
        <w:spacing w:after="0"/>
        <w:ind w:left="0"/>
        <w:jc w:val="both"/>
      </w:pPr>
      <w:r>
        <w:rPr>
          <w:rFonts w:ascii="Times New Roman"/>
          <w:b w:val="false"/>
          <w:i w:val="false"/>
          <w:color w:val="000000"/>
          <w:sz w:val="28"/>
        </w:rPr>
        <w:t>
      3) табиғи оңтайлы техниканы көркемдік түпкі оймен тығыз байланыстыра отырып қалыптастыру;</w:t>
      </w:r>
    </w:p>
    <w:p>
      <w:pPr>
        <w:spacing w:after="0"/>
        <w:ind w:left="0"/>
        <w:jc w:val="both"/>
      </w:pPr>
      <w:r>
        <w:rPr>
          <w:rFonts w:ascii="Times New Roman"/>
          <w:b w:val="false"/>
          <w:i w:val="false"/>
          <w:color w:val="000000"/>
          <w:sz w:val="28"/>
        </w:rPr>
        <w:t>
      4) білім алушының музыкалық ой-өрісін кеңейту, жеке қабілеттерін дамыту;</w:t>
      </w:r>
    </w:p>
    <w:p>
      <w:pPr>
        <w:spacing w:after="0"/>
        <w:ind w:left="0"/>
        <w:jc w:val="both"/>
      </w:pPr>
      <w:r>
        <w:rPr>
          <w:rFonts w:ascii="Times New Roman"/>
          <w:b w:val="false"/>
          <w:i w:val="false"/>
          <w:color w:val="000000"/>
          <w:sz w:val="28"/>
        </w:rPr>
        <w:t>
      5) музыкалық аспаптарда музыкалық шығармаларды орындау кезінде алған теориялық білімдерін қолдану білігін дамыту;</w:t>
      </w:r>
    </w:p>
    <w:p>
      <w:pPr>
        <w:spacing w:after="0"/>
        <w:ind w:left="0"/>
        <w:jc w:val="both"/>
      </w:pPr>
      <w:r>
        <w:rPr>
          <w:rFonts w:ascii="Times New Roman"/>
          <w:b w:val="false"/>
          <w:i w:val="false"/>
          <w:color w:val="000000"/>
          <w:sz w:val="28"/>
        </w:rPr>
        <w:t>
      6) әртүрлі стильдегі және жанрдағы, әртүрлі тарихи кезеңде жазылған музыкалық шығармаларды қабылдау дағдысын дамыту;</w:t>
      </w:r>
    </w:p>
    <w:p>
      <w:pPr>
        <w:spacing w:after="0"/>
        <w:ind w:left="0"/>
        <w:jc w:val="both"/>
      </w:pPr>
      <w:r>
        <w:rPr>
          <w:rFonts w:ascii="Times New Roman"/>
          <w:b w:val="false"/>
          <w:i w:val="false"/>
          <w:color w:val="000000"/>
          <w:sz w:val="28"/>
        </w:rPr>
        <w:t>
      7) музыка тілінің элементтерін қабылдау, музыкалық шығармаларды талдау, есту арқылы музыкалық мәтінді жазу дағдысын дамыту;</w:t>
      </w:r>
    </w:p>
    <w:p>
      <w:pPr>
        <w:spacing w:after="0"/>
        <w:ind w:left="0"/>
        <w:jc w:val="both"/>
      </w:pPr>
      <w:r>
        <w:rPr>
          <w:rFonts w:ascii="Times New Roman"/>
          <w:b w:val="false"/>
          <w:i w:val="false"/>
          <w:color w:val="000000"/>
          <w:sz w:val="28"/>
        </w:rPr>
        <w:t>
      8) музыкалық мәтінді өз жанынан шығару бойынша алғашқы дағдылары мен біліктерін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xml:space="preserve">
      1) өз бетінше музыка ойнау дағдылары қалыптасқан, үйлесімді дамыған тұлғаны, дайындығы бар тыңдаушыны, рухани құндылықтарды белсенді тұтынушыны тәрбиелеу; </w:t>
      </w:r>
    </w:p>
    <w:p>
      <w:pPr>
        <w:spacing w:after="0"/>
        <w:ind w:left="0"/>
        <w:jc w:val="both"/>
      </w:pPr>
      <w:r>
        <w:rPr>
          <w:rFonts w:ascii="Times New Roman"/>
          <w:b w:val="false"/>
          <w:i w:val="false"/>
          <w:color w:val="000000"/>
          <w:sz w:val="28"/>
        </w:rPr>
        <w:t>
      2) балалардың шығармашылық қызмет және көпшілік алдында өнер көрсету тәжірибесін алуы;</w:t>
      </w:r>
    </w:p>
    <w:p>
      <w:pPr>
        <w:spacing w:after="0"/>
        <w:ind w:left="0"/>
        <w:jc w:val="both"/>
      </w:pPr>
      <w:r>
        <w:rPr>
          <w:rFonts w:ascii="Times New Roman"/>
          <w:b w:val="false"/>
          <w:i w:val="false"/>
          <w:color w:val="000000"/>
          <w:sz w:val="28"/>
        </w:rPr>
        <w:t xml:space="preserve">
      3) отандық және әлемдік құндылықтарды, дәстүрлерді, халық шығармашылығының үздік үлгілерін меңгеру арқылы сүйіспеншілікке тәрбиелеу; </w:t>
      </w:r>
    </w:p>
    <w:p>
      <w:pPr>
        <w:spacing w:after="0"/>
        <w:ind w:left="0"/>
        <w:jc w:val="both"/>
      </w:pPr>
      <w:r>
        <w:rPr>
          <w:rFonts w:ascii="Times New Roman"/>
          <w:b w:val="false"/>
          <w:i w:val="false"/>
          <w:color w:val="000000"/>
          <w:sz w:val="28"/>
        </w:rPr>
        <w:t xml:space="preserve">
      4) білім алушының кәсіби оқуын жалғастыруға деген саналы уәждемесін қалыптастыру. </w:t>
      </w:r>
    </w:p>
    <w:p>
      <w:pPr>
        <w:spacing w:after="0"/>
        <w:ind w:left="0"/>
        <w:jc w:val="both"/>
      </w:pPr>
      <w:r>
        <w:rPr>
          <w:rFonts w:ascii="Times New Roman"/>
          <w:b w:val="false"/>
          <w:i w:val="false"/>
          <w:color w:val="000000"/>
          <w:sz w:val="28"/>
        </w:rPr>
        <w:t>
      5. Балаларды тромбонда ойнауға оқыту мерзімі – жеті жыл. Аптадағы сағат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6. Бағдарлама тромбонда ойнау техникасын меңгергісі келетін, қазақ, орыс, халық әуендерінің, әлем халықтары әуендерінің өңдеулері мен ыңғайландырылған классикалық шығармаларын үйренгісі келетін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Оқу пәнінің мақсаты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музыкалық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8. Бағдарламаның ерекшелігі балалардың тромбонда ойнау бойынша білім, білік және дағдыларын, шығармашылық қызмет тәжірибесін, жеке және ансамбльде орындаушылықтың тәсілдерін меңгеруге бағытталуы.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келуді, көркемдік-бейнелі ойлауын дамытуға, балалардың рухани және мәдени құндылықтарды меңгеруіне, музыка өнері саласындағы дарынды балаларды анықтауға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балашақ кәсіпқой музыканттың әрі қарай жүргізетін практикалық қызметіне қажетті көлемдегі тромбонда ойнау тәсілдерін меңгеруіне жағдай жасайды.</w:t>
      </w:r>
    </w:p>
    <w:p>
      <w:pPr>
        <w:spacing w:after="0"/>
        <w:ind w:left="0"/>
        <w:jc w:val="both"/>
      </w:pPr>
      <w:r>
        <w:rPr>
          <w:rFonts w:ascii="Times New Roman"/>
          <w:b w:val="false"/>
          <w:i w:val="false"/>
          <w:color w:val="000000"/>
          <w:sz w:val="28"/>
        </w:rPr>
        <w:t>
      13. Бағдарлама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жағдай жасайды.</w:t>
      </w:r>
    </w:p>
    <w:p>
      <w:pPr>
        <w:spacing w:after="0"/>
        <w:ind w:left="0"/>
        <w:jc w:val="both"/>
      </w:pPr>
      <w:r>
        <w:rPr>
          <w:rFonts w:ascii="Times New Roman"/>
          <w:b w:val="false"/>
          <w:i w:val="false"/>
          <w:color w:val="000000"/>
          <w:sz w:val="28"/>
        </w:rPr>
        <w:t>
      14. Бағдарлама музыкалық дарындылықтары, дайындықтары және жалпы дамулары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15. Білім беру бағдарламасы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xml:space="preserve">
      1) білім алушының музыкалық сауаттың қажетті деңгейіне сәйкес музыкалық шығармаларды шығармашылықпен орындауға мүмкіндік беретін тромбонда ойнау бойынша білім, білік және дағдыларды меңгеруі; </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xml:space="preserve">
      3) әлем халықтарының рухани және мәдени құндылықтарын білім алушының меңгеруі; </w:t>
      </w:r>
    </w:p>
    <w:p>
      <w:pPr>
        <w:spacing w:after="0"/>
        <w:ind w:left="0"/>
        <w:jc w:val="both"/>
      </w:pPr>
      <w:r>
        <w:rPr>
          <w:rFonts w:ascii="Times New Roman"/>
          <w:b w:val="false"/>
          <w:i w:val="false"/>
          <w:color w:val="000000"/>
          <w:sz w:val="28"/>
        </w:rPr>
        <w:t xml:space="preserve">
      4) музыкалық білім алуы және музыкалық мәдениетке араласуы; </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меңгерулеріне ықпал ететін білім, білік және дағдылар кешенін қалыптастыруға бағытталған.</w:t>
      </w:r>
    </w:p>
    <w:p>
      <w:pPr>
        <w:spacing w:after="0"/>
        <w:ind w:left="0"/>
        <w:jc w:val="both"/>
      </w:pPr>
      <w:r>
        <w:rPr>
          <w:rFonts w:ascii="Times New Roman"/>
          <w:b w:val="false"/>
          <w:i w:val="false"/>
          <w:color w:val="000000"/>
          <w:sz w:val="28"/>
        </w:rPr>
        <w:t>
      16.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жеткізуге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алушыларға психологиялық көмек көрсетуге және қолдауға бағытталған.</w:t>
      </w:r>
    </w:p>
    <w:p>
      <w:pPr>
        <w:spacing w:after="0"/>
        <w:ind w:left="0"/>
        <w:jc w:val="both"/>
      </w:pPr>
      <w:r>
        <w:rPr>
          <w:rFonts w:ascii="Times New Roman"/>
          <w:b w:val="false"/>
          <w:i w:val="false"/>
          <w:color w:val="000000"/>
          <w:sz w:val="28"/>
        </w:rPr>
        <w:t>
      17. Білім алушыларға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және шетелдік композиторларының шығармашылығын үйретуге негізделеді.</w:t>
      </w:r>
    </w:p>
    <w:p>
      <w:pPr>
        <w:spacing w:after="0"/>
        <w:ind w:left="0"/>
        <w:jc w:val="both"/>
      </w:pPr>
      <w:r>
        <w:rPr>
          <w:rFonts w:ascii="Times New Roman"/>
          <w:b w:val="false"/>
          <w:i w:val="false"/>
          <w:color w:val="000000"/>
          <w:sz w:val="28"/>
        </w:rPr>
        <w:t>
      18. Ұжымдық музыка ойнаудың негізгі практикалық міндеттері – ансамбльдің дыбысталуын ести білу, бірыңғай ритмикалық қағысты сезіну, өзгермелі икемді ритмде келісілген түрде және көркем ойнау, бірге орындау, ансамбльдің қатысушыларымен өзара әрекеттесу сияқты ансамбльде ойнаудың арнайы дағдыларын қалыптастыру.</w:t>
      </w:r>
    </w:p>
    <w:p>
      <w:pPr>
        <w:spacing w:after="0"/>
        <w:ind w:left="0"/>
        <w:jc w:val="both"/>
      </w:pPr>
      <w:r>
        <w:rPr>
          <w:rFonts w:ascii="Times New Roman"/>
          <w:b w:val="false"/>
          <w:i w:val="false"/>
          <w:color w:val="000000"/>
          <w:sz w:val="28"/>
        </w:rPr>
        <w:t>
      19.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 оқу пәні шеңберінде меңгерілген арнайы білім, білік және дағдыларына қол жеткізуге бағытталған.</w:t>
      </w:r>
    </w:p>
    <w:p>
      <w:pPr>
        <w:spacing w:after="0"/>
        <w:ind w:left="0"/>
        <w:jc w:val="both"/>
      </w:pPr>
      <w:r>
        <w:rPr>
          <w:rFonts w:ascii="Times New Roman"/>
          <w:b w:val="false"/>
          <w:i w:val="false"/>
          <w:color w:val="000000"/>
          <w:sz w:val="28"/>
        </w:rPr>
        <w:t>
      20.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 мәнмәтініндегі білім алушының шығармашылық және орындаушылық қабілеттерін дамыту;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21. Оқу материалын іріктеудің педагогикалық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тыңдауға, үйренуге, орындауға лайық оқу материалын іріктеп алуға мүмкіндік бере отырып, білім алушының музыкалық және рухани-адамгершілік дамуына ықпал етеді;</w:t>
      </w:r>
    </w:p>
    <w:p>
      <w:pPr>
        <w:spacing w:after="0"/>
        <w:ind w:left="0"/>
        <w:jc w:val="both"/>
      </w:pPr>
      <w:r>
        <w:rPr>
          <w:rFonts w:ascii="Times New Roman"/>
          <w:b w:val="false"/>
          <w:i w:val="false"/>
          <w:color w:val="000000"/>
          <w:sz w:val="28"/>
        </w:rPr>
        <w:t>
      2) сабақтастық қағидаты білім алушының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жетістік жағдайын құруға, өнермен қуана араласуғады ықпал етеді.</w:t>
      </w:r>
    </w:p>
    <w:p>
      <w:pPr>
        <w:spacing w:after="0"/>
        <w:ind w:left="0"/>
        <w:jc w:val="both"/>
      </w:pPr>
      <w:r>
        <w:rPr>
          <w:rFonts w:ascii="Times New Roman"/>
          <w:b w:val="false"/>
          <w:i w:val="false"/>
          <w:color w:val="000000"/>
          <w:sz w:val="28"/>
        </w:rPr>
        <w:t>
      22. "Тромбон" аспабына жеке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23.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 рәсімін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24.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w:t>
      </w:r>
    </w:p>
    <w:p>
      <w:pPr>
        <w:spacing w:after="0"/>
        <w:ind w:left="0"/>
        <w:jc w:val="both"/>
      </w:pPr>
      <w:r>
        <w:rPr>
          <w:rFonts w:ascii="Times New Roman"/>
          <w:b w:val="false"/>
          <w:i w:val="false"/>
          <w:color w:val="000000"/>
          <w:sz w:val="28"/>
        </w:rPr>
        <w:t>
      25.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үшін өткізіледі;</w:t>
      </w:r>
    </w:p>
    <w:p>
      <w:pPr>
        <w:spacing w:after="0"/>
        <w:ind w:left="0"/>
        <w:jc w:val="both"/>
      </w:pPr>
      <w:r>
        <w:rPr>
          <w:rFonts w:ascii="Times New Roman"/>
          <w:b w:val="false"/>
          <w:i w:val="false"/>
          <w:color w:val="000000"/>
          <w:sz w:val="28"/>
        </w:rPr>
        <w:t>
      3) дайындық-концерттік –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 сабақ барысында ойын технологияларын қолдану.</w:t>
      </w:r>
    </w:p>
    <w:p>
      <w:pPr>
        <w:spacing w:after="0"/>
        <w:ind w:left="0"/>
        <w:jc w:val="both"/>
      </w:pPr>
      <w:r>
        <w:rPr>
          <w:rFonts w:ascii="Times New Roman"/>
          <w:b w:val="false"/>
          <w:i w:val="false"/>
          <w:color w:val="000000"/>
          <w:sz w:val="28"/>
        </w:rPr>
        <w:t>
      26. Педагогтің білім алушымен жеке жүргізетін сабағы сыныптағы оқу-тәрбие жұмысының негізгі формасы болып табылады. Сабақ жоспары бір уақытта өткізілетін теориялық және практикалық сабақтардан тұрады.</w:t>
      </w:r>
    </w:p>
    <w:p>
      <w:pPr>
        <w:spacing w:after="0"/>
        <w:ind w:left="0"/>
        <w:jc w:val="both"/>
      </w:pPr>
      <w:r>
        <w:rPr>
          <w:rFonts w:ascii="Times New Roman"/>
          <w:b w:val="false"/>
          <w:i w:val="false"/>
          <w:color w:val="000000"/>
          <w:sz w:val="28"/>
        </w:rPr>
        <w:t>
      27. Жұмыстың сабақтан тыс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xml:space="preserve">
      5) музыка қайраткерлерімен, орындаушылармен, композиторлармен кездесу. </w:t>
      </w:r>
    </w:p>
    <w:p>
      <w:pPr>
        <w:spacing w:after="0"/>
        <w:ind w:left="0"/>
        <w:jc w:val="both"/>
      </w:pPr>
      <w:r>
        <w:rPr>
          <w:rFonts w:ascii="Times New Roman"/>
          <w:b w:val="false"/>
          <w:i w:val="false"/>
          <w:color w:val="000000"/>
          <w:sz w:val="28"/>
        </w:rPr>
        <w:t>
      28.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29.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30.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бекітуге арналған орын.</w:t>
      </w:r>
    </w:p>
    <w:p>
      <w:pPr>
        <w:spacing w:after="0"/>
        <w:ind w:left="0"/>
        <w:jc w:val="both"/>
      </w:pPr>
      <w:r>
        <w:rPr>
          <w:rFonts w:ascii="Times New Roman"/>
          <w:b w:val="false"/>
          <w:i w:val="false"/>
          <w:color w:val="000000"/>
          <w:sz w:val="28"/>
        </w:rPr>
        <w:t xml:space="preserve">
      31. Түсінік хаттың мазмұны: </w:t>
      </w:r>
    </w:p>
    <w:p>
      <w:pPr>
        <w:spacing w:after="0"/>
        <w:ind w:left="0"/>
        <w:jc w:val="both"/>
      </w:pPr>
      <w:r>
        <w:rPr>
          <w:rFonts w:ascii="Times New Roman"/>
          <w:b w:val="false"/>
          <w:i w:val="false"/>
          <w:color w:val="000000"/>
          <w:sz w:val="28"/>
        </w:rPr>
        <w:t>
      1) негіздеме ретінде білім беру бағдарламасы;</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анықталған сыныптағы оқытудың ерекшеліктері –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себептері мен өзгерістердің мақсаттарын нұсқай отырып, жеке тақырыптық блоктарды (тарауларды) меңгеру мерзімдерін және/немесе уақытын өзгерту туралы ақпаратты көрсету.</w:t>
      </w:r>
    </w:p>
    <w:p>
      <w:pPr>
        <w:spacing w:after="0"/>
        <w:ind w:left="0"/>
        <w:jc w:val="both"/>
      </w:pPr>
      <w:r>
        <w:rPr>
          <w:rFonts w:ascii="Times New Roman"/>
          <w:b w:val="false"/>
          <w:i w:val="false"/>
          <w:color w:val="000000"/>
          <w:sz w:val="28"/>
        </w:rPr>
        <w:t>
      32.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33.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34.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35.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36. Білім алушының жеке жоспары әр жартыжылдыққа құрылады, оны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37.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xml:space="preserve">
      Бір сыныптың өзінде бағдарламаны іске асырудың жеке жоспарлары, күрделілік деңгейі бойынша концерттік және емтихандық бағдарламалары бір бірінен біршама ерекшеленеді. </w:t>
      </w:r>
    </w:p>
    <w:p>
      <w:pPr>
        <w:spacing w:after="0"/>
        <w:ind w:left="0"/>
        <w:jc w:val="both"/>
      </w:pPr>
      <w:r>
        <w:rPr>
          <w:rFonts w:ascii="Times New Roman"/>
          <w:b w:val="false"/>
          <w:i w:val="false"/>
          <w:color w:val="000000"/>
          <w:sz w:val="28"/>
        </w:rPr>
        <w:t>
      38. Білім алушының жеке жоспары кең репертуарлық үрдісті, халықтық,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39.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40. Педагог әрбір білім алушының музыкалық қажеттіліктерін және дарындылық ерекшеліктерін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41.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42. Репертуарлық тізбе қазақ, орыс, шетелдердің музыкасын, көркемдік жағынан деңгейі жоғары заманауи композиторлардың балалар мен жасөспірімдерге арналған пьесаларын, мультифильмдерден,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43. Педагог оқу процесінде ладтық, үндестілік, ырғақтық және әуендік ерекшеліктерін ескере отырып, қазақ халық әндері мен күйлерінің өңдеулерін, қазақстан композиторларының шығармаларын кеңінен қолданады.</w:t>
      </w:r>
    </w:p>
    <w:p>
      <w:pPr>
        <w:spacing w:after="0"/>
        <w:ind w:left="0"/>
        <w:jc w:val="both"/>
      </w:pPr>
      <w:r>
        <w:rPr>
          <w:rFonts w:ascii="Times New Roman"/>
          <w:b w:val="false"/>
          <w:i w:val="false"/>
          <w:color w:val="000000"/>
          <w:sz w:val="28"/>
        </w:rPr>
        <w:t>
      44. Оқу репертуарының әр түрлі жанрдағы және стильдегі шығармаларға қанық болуы музыкалық материалды оқуға, салыстыруға, жүйелеуге оңтайлы жағдай туғызады.</w:t>
      </w:r>
    </w:p>
    <w:p>
      <w:pPr>
        <w:spacing w:after="0"/>
        <w:ind w:left="0"/>
        <w:jc w:val="both"/>
      </w:pPr>
      <w:r>
        <w:rPr>
          <w:rFonts w:ascii="Times New Roman"/>
          <w:b w:val="false"/>
          <w:i w:val="false"/>
          <w:color w:val="000000"/>
          <w:sz w:val="28"/>
        </w:rPr>
        <w:t>
      45. Педагог репертуарға заманауи отандық және шетел композиторлары шығарған үздік пьесаларын қамти отырып жүйелі түрде жаңартады және кеңейтеді.</w:t>
      </w:r>
    </w:p>
    <w:p>
      <w:pPr>
        <w:spacing w:after="0"/>
        <w:ind w:left="0"/>
        <w:jc w:val="both"/>
      </w:pPr>
      <w:r>
        <w:rPr>
          <w:rFonts w:ascii="Times New Roman"/>
          <w:b w:val="false"/>
          <w:i w:val="false"/>
          <w:color w:val="000000"/>
          <w:sz w:val="28"/>
        </w:rPr>
        <w:t>
      46. Педагог күрделілігі төмендеу тапсырмадан мейлінше күрделі тапсырмаға біртіндеп ауысу,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47.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толықтырып отырады.</w:t>
      </w:r>
    </w:p>
    <w:p>
      <w:pPr>
        <w:spacing w:after="0"/>
        <w:ind w:left="0"/>
        <w:jc w:val="both"/>
      </w:pPr>
      <w:r>
        <w:rPr>
          <w:rFonts w:ascii="Times New Roman"/>
          <w:b w:val="false"/>
          <w:i w:val="false"/>
          <w:color w:val="000000"/>
          <w:sz w:val="28"/>
        </w:rPr>
        <w:t>
      48.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49.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50. Білім алушының музыкалық ой-өрісін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51.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 парақтан оқу дағдылары.</w:t>
      </w:r>
    </w:p>
    <w:p>
      <w:pPr>
        <w:spacing w:after="0"/>
        <w:ind w:left="0"/>
        <w:jc w:val="both"/>
      </w:pPr>
      <w:r>
        <w:rPr>
          <w:rFonts w:ascii="Times New Roman"/>
          <w:b w:val="false"/>
          <w:i w:val="false"/>
          <w:color w:val="000000"/>
          <w:sz w:val="28"/>
        </w:rPr>
        <w:t>
      52.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xml:space="preserve">
      53. Жылдың соңындағы білім алушыға берілген мінездеме тұлға даралығының келесі жақтарын ашып көрсетеді: </w:t>
      </w:r>
    </w:p>
    <w:p>
      <w:pPr>
        <w:spacing w:after="0"/>
        <w:ind w:left="0"/>
        <w:jc w:val="both"/>
      </w:pPr>
      <w:r>
        <w:rPr>
          <w:rFonts w:ascii="Times New Roman"/>
          <w:b w:val="false"/>
          <w:i w:val="false"/>
          <w:color w:val="000000"/>
          <w:sz w:val="28"/>
        </w:rPr>
        <w:t>
      1) музыкалық қабілеттерінің деңгейі –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54.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55. "Тромбон" пәні әрі қарай жүргізілетін практикалық қызметке қажетті көлемде аспапта ойнау дағдыларын дамытуды қарастырады. Білім алушы музыкалық-орындаушылық дағдыларын, ансамбльде музыка ойнау негіздерін, ноталарды парақтан оқу дағдыларын, музыкалық шығармалармен өз бетінше жұмыс жүргізу дағдыларын меңгереді.</w:t>
      </w:r>
    </w:p>
    <w:p>
      <w:pPr>
        <w:spacing w:after="0"/>
        <w:ind w:left="0"/>
        <w:jc w:val="both"/>
      </w:pPr>
      <w:r>
        <w:rPr>
          <w:rFonts w:ascii="Times New Roman"/>
          <w:b w:val="false"/>
          <w:i w:val="false"/>
          <w:color w:val="000000"/>
          <w:sz w:val="28"/>
        </w:rPr>
        <w:t>
      56. Алғашқы екі-үш жылда білім алушы тенорда және баритонда ойнау техникасын меңгереді, кейіннен тромбонда ойнауға ауысады. Тромбон сыныбы бойынша бірінші оқу жылында білім алушы педагогтің жетекшілігімен ноталық мәтінді бас кілтінде оқуды, әр позицияда табиғи дыбыстарды орындауды үйренеді.</w:t>
      </w:r>
    </w:p>
    <w:p>
      <w:pPr>
        <w:spacing w:after="0"/>
        <w:ind w:left="0"/>
        <w:jc w:val="both"/>
      </w:pPr>
      <w:r>
        <w:rPr>
          <w:rFonts w:ascii="Times New Roman"/>
          <w:b w:val="false"/>
          <w:i w:val="false"/>
          <w:color w:val="000000"/>
          <w:sz w:val="28"/>
        </w:rPr>
        <w:t>
      57. Тромбонға оқытудың алғашқы сабақтары тынысты дұрыс қою тәсілдерін, дыбысты шығару амалдарын меңгеруге, аппликатураны үйренуге және аспапты дұрыс ұстауды үйренуге араналады. Педагог бірінші оқу жылында білім алушылардың оңтайлы қойылым ережелерін меңгеруіне ерекше назарын аударады.</w:t>
      </w:r>
    </w:p>
    <w:p>
      <w:pPr>
        <w:spacing w:after="0"/>
        <w:ind w:left="0"/>
        <w:jc w:val="both"/>
      </w:pPr>
      <w:r>
        <w:rPr>
          <w:rFonts w:ascii="Times New Roman"/>
          <w:b w:val="false"/>
          <w:i w:val="false"/>
          <w:color w:val="000000"/>
          <w:sz w:val="28"/>
        </w:rPr>
        <w:t>
      58. Ерін аппаратын және орындаушылық тынысты дұрыс қою табысты оқытудың қажетті шарты болып табылады. Тромбонға ерін аппаратын оңтайлы қою еріннің күшін, олардың қозғалмалығын тәрбиелеуге, артық күш салудан арылтуға байланысты болады.</w:t>
      </w:r>
    </w:p>
    <w:p>
      <w:pPr>
        <w:spacing w:after="0"/>
        <w:ind w:left="0"/>
        <w:jc w:val="both"/>
      </w:pPr>
      <w:r>
        <w:rPr>
          <w:rFonts w:ascii="Times New Roman"/>
          <w:b w:val="false"/>
          <w:i w:val="false"/>
          <w:color w:val="000000"/>
          <w:sz w:val="28"/>
        </w:rPr>
        <w:t>
      59. Оқытудың барлық кезеңінде дыбыс сапасы, ырғақ, динамика бойынша жұмыс жүйелі түрде жүргізіледі және үнемі назарда болады.</w:t>
      </w:r>
    </w:p>
    <w:p>
      <w:pPr>
        <w:spacing w:after="0"/>
        <w:ind w:left="0"/>
        <w:jc w:val="both"/>
      </w:pPr>
      <w:r>
        <w:rPr>
          <w:rFonts w:ascii="Times New Roman"/>
          <w:b w:val="false"/>
          <w:i w:val="false"/>
          <w:color w:val="000000"/>
          <w:sz w:val="28"/>
        </w:rPr>
        <w:t xml:space="preserve">
      60. Бірінші сабақтардан бастап, білім алушы педагогтің жетекшілігімен өзінің шамасы жететін музыкалық шығармаларды үйренеді, авторлық мәтінді оқиды және жеткізеді, өзінің орындауын өзі тыңдайды, техникалық қиындықтарды талдайды, аспаптың дыбысталу сапасына, дыбыс шабуылына, ырғаққа қойылатын талаптарды үнемі арттырады. </w:t>
      </w:r>
    </w:p>
    <w:p>
      <w:pPr>
        <w:spacing w:after="0"/>
        <w:ind w:left="0"/>
        <w:jc w:val="both"/>
      </w:pPr>
      <w:r>
        <w:rPr>
          <w:rFonts w:ascii="Times New Roman"/>
          <w:b w:val="false"/>
          <w:i w:val="false"/>
          <w:color w:val="000000"/>
          <w:sz w:val="28"/>
        </w:rPr>
        <w:t>
      61. Техниканы дамыту ең басты міндетке бағынады – білім алушының музыкалық шығармаларды түсіну және шынайы жеткізу білігі.</w:t>
      </w:r>
    </w:p>
    <w:p>
      <w:pPr>
        <w:spacing w:after="0"/>
        <w:ind w:left="0"/>
        <w:jc w:val="both"/>
      </w:pPr>
      <w:r>
        <w:rPr>
          <w:rFonts w:ascii="Times New Roman"/>
          <w:b w:val="false"/>
          <w:i w:val="false"/>
          <w:color w:val="000000"/>
          <w:sz w:val="28"/>
        </w:rPr>
        <w:t>
      62. Музыкалық-орындаушылық дағдыларды меңгеру бойынша жұмыс музыкалық мәнерліктің мақсатына, шығарманың идеялық-көркемдік мазмұнын ашуға бағынады.</w:t>
      </w:r>
    </w:p>
    <w:p>
      <w:pPr>
        <w:spacing w:after="0"/>
        <w:ind w:left="0"/>
        <w:jc w:val="both"/>
      </w:pPr>
      <w:r>
        <w:rPr>
          <w:rFonts w:ascii="Times New Roman"/>
          <w:b w:val="false"/>
          <w:i w:val="false"/>
          <w:color w:val="000000"/>
          <w:sz w:val="28"/>
        </w:rPr>
        <w:t>
      63. Техникалық дағдыларды дамыту педагогикалық репертуардың барлық шығармаларында іске асырылады (жүйріктілік, анықтылық, қалыптылық). Бұған этюдтермен, гаммалармен, жаттығулармен жүйелі түрде жүргізілетін жұмыстар ықпал етеді.</w:t>
      </w:r>
    </w:p>
    <w:p>
      <w:pPr>
        <w:spacing w:after="0"/>
        <w:ind w:left="0"/>
        <w:jc w:val="both"/>
      </w:pPr>
      <w:r>
        <w:rPr>
          <w:rFonts w:ascii="Times New Roman"/>
          <w:b w:val="false"/>
          <w:i w:val="false"/>
          <w:color w:val="000000"/>
          <w:sz w:val="28"/>
        </w:rPr>
        <w:t xml:space="preserve">
      64. Гаммалармен, жаттығулармен және көмекші материалдармен жұмыста әртүрлі штрихтық, динамикалық және ритмикалық нұсқалар қолданылады. </w:t>
      </w:r>
    </w:p>
    <w:p>
      <w:pPr>
        <w:spacing w:after="0"/>
        <w:ind w:left="0"/>
        <w:jc w:val="both"/>
      </w:pPr>
      <w:r>
        <w:rPr>
          <w:rFonts w:ascii="Times New Roman"/>
          <w:b w:val="false"/>
          <w:i w:val="false"/>
          <w:color w:val="000000"/>
          <w:sz w:val="28"/>
        </w:rPr>
        <w:t xml:space="preserve">
      65. Білім алушы ансамбльде ойнау дағдысын меңгереді, біртекті ансамбльдермен жүйелі түрле айналысады (унисондар, дуэттер, трио, квартеттер). </w:t>
      </w:r>
    </w:p>
    <w:p>
      <w:pPr>
        <w:spacing w:after="0"/>
        <w:ind w:left="0"/>
        <w:jc w:val="both"/>
      </w:pPr>
      <w:r>
        <w:rPr>
          <w:rFonts w:ascii="Times New Roman"/>
          <w:b w:val="false"/>
          <w:i w:val="false"/>
          <w:color w:val="000000"/>
          <w:sz w:val="28"/>
        </w:rPr>
        <w:t xml:space="preserve">
      66. Ноталарды талдау және парақтан оқу кезінде педагог білім алушының мүмкіндіктерін, қызығушылықтарын және сұраныстарын ескеріп, музыкалық материалдарды іріктейді, жұмыс процесінде оларға практикалық көмек көрсетеді. </w:t>
      </w:r>
    </w:p>
    <w:p>
      <w:pPr>
        <w:spacing w:after="0"/>
        <w:ind w:left="0"/>
        <w:jc w:val="both"/>
      </w:pPr>
      <w:r>
        <w:rPr>
          <w:rFonts w:ascii="Times New Roman"/>
          <w:b w:val="false"/>
          <w:i w:val="false"/>
          <w:color w:val="000000"/>
          <w:sz w:val="28"/>
        </w:rPr>
        <w:t xml:space="preserve">
      67. Дыбыстың түзулігі, тұрақтылығы, сапасы, тембрі, интонациялық тазалығы, динамика, дыбыс филировкасы бойынша жұмыс техника элементтерінің бірі болып табылады. </w:t>
      </w:r>
    </w:p>
    <w:p>
      <w:pPr>
        <w:spacing w:after="0"/>
        <w:ind w:left="0"/>
        <w:jc w:val="both"/>
      </w:pPr>
      <w:r>
        <w:rPr>
          <w:rFonts w:ascii="Times New Roman"/>
          <w:b w:val="false"/>
          <w:i w:val="false"/>
          <w:color w:val="000000"/>
          <w:sz w:val="28"/>
        </w:rPr>
        <w:t>
      68. Гаммалармен, жаттығулармен, этюдтермен жұмыс істеу кезінде өңдеудің әртүрлі штрихтық, динамикалық және ритмикалық тәсілдері қолданылады.</w:t>
      </w:r>
    </w:p>
    <w:p>
      <w:pPr>
        <w:spacing w:after="0"/>
        <w:ind w:left="0"/>
        <w:jc w:val="both"/>
      </w:pPr>
      <w:r>
        <w:rPr>
          <w:rFonts w:ascii="Times New Roman"/>
          <w:b w:val="false"/>
          <w:i w:val="false"/>
          <w:color w:val="000000"/>
          <w:sz w:val="28"/>
        </w:rPr>
        <w:t>
      69. Ноталарды талдау және парақтан оқу кезінде педагог білім алушының мүмкіндіктері мен қызығушылықтарын ескере отырып, музыкалық материалды іріктейді.</w:t>
      </w:r>
    </w:p>
    <w:p>
      <w:pPr>
        <w:spacing w:after="0"/>
        <w:ind w:left="0"/>
        <w:jc w:val="both"/>
      </w:pPr>
      <w:r>
        <w:rPr>
          <w:rFonts w:ascii="Times New Roman"/>
          <w:b w:val="false"/>
          <w:i w:val="false"/>
          <w:color w:val="000000"/>
          <w:sz w:val="28"/>
        </w:rPr>
        <w:t xml:space="preserve">
      70. Музыкалық шығармамен жұмыс істеудің кезеңдері: </w:t>
      </w:r>
    </w:p>
    <w:p>
      <w:pPr>
        <w:spacing w:after="0"/>
        <w:ind w:left="0"/>
        <w:jc w:val="both"/>
      </w:pPr>
      <w:r>
        <w:rPr>
          <w:rFonts w:ascii="Times New Roman"/>
          <w:b w:val="false"/>
          <w:i w:val="false"/>
          <w:color w:val="000000"/>
          <w:sz w:val="28"/>
        </w:rPr>
        <w:t>
      1) ноталық мәтінмен, шығарманың мазмұнымен және формасымен, қарқынды, динамиканы, штрихтарды авторлық және орындаушылық белгілерімен, тыныс алу тәртібімен, музыканы баяу қарқында ойнатумен таныстыру, шығармаға тән ерекшеліктерді түсіндіру (тональділік, метроритмикалық құрылым, динамика), композитор, оның шығармашылығы, шығармамен жұмыс істеу тәсілдері туралы қысқа мәліметтер;</w:t>
      </w:r>
    </w:p>
    <w:p>
      <w:pPr>
        <w:spacing w:after="0"/>
        <w:ind w:left="0"/>
        <w:jc w:val="both"/>
      </w:pPr>
      <w:r>
        <w:rPr>
          <w:rFonts w:ascii="Times New Roman"/>
          <w:b w:val="false"/>
          <w:i w:val="false"/>
          <w:color w:val="000000"/>
          <w:sz w:val="28"/>
        </w:rPr>
        <w:t xml:space="preserve">
      2) орындау техникасын және пьесаның мазмұнына енуді, фразировкалық лигаға, цезур белгілеріне, динамика белгілеріне, артикуляциядағы айырмашылықтарға көңіл аударуды, пьесаны талдауды, пьесаны басынан аяғына дейін орындап шығуды жетілдіду; </w:t>
      </w:r>
    </w:p>
    <w:p>
      <w:pPr>
        <w:spacing w:after="0"/>
        <w:ind w:left="0"/>
        <w:jc w:val="both"/>
      </w:pPr>
      <w:r>
        <w:rPr>
          <w:rFonts w:ascii="Times New Roman"/>
          <w:b w:val="false"/>
          <w:i w:val="false"/>
          <w:color w:val="000000"/>
          <w:sz w:val="28"/>
        </w:rPr>
        <w:t xml:space="preserve">
      3) шығарманы аккомпанементпен тоқтамай орындауы, ырғақтық қатынаста жатқа сенімді, тұрақты түрде орындауы. </w:t>
      </w:r>
    </w:p>
    <w:p>
      <w:pPr>
        <w:spacing w:after="0"/>
        <w:ind w:left="0"/>
        <w:jc w:val="both"/>
      </w:pPr>
      <w:r>
        <w:rPr>
          <w:rFonts w:ascii="Times New Roman"/>
          <w:b w:val="false"/>
          <w:i w:val="false"/>
          <w:color w:val="000000"/>
          <w:sz w:val="28"/>
        </w:rPr>
        <w:t>
      71. Аккомпанемент көркемдік шығарманы орындаудың органикалық бөлігі, музыкалық бейнені сомдаудың маңызды құралдарының бірі болып табылады.</w:t>
      </w:r>
    </w:p>
    <w:p>
      <w:pPr>
        <w:spacing w:after="0"/>
        <w:ind w:left="0"/>
        <w:jc w:val="both"/>
      </w:pPr>
      <w:r>
        <w:rPr>
          <w:rFonts w:ascii="Times New Roman"/>
          <w:b w:val="false"/>
          <w:i w:val="false"/>
          <w:color w:val="000000"/>
          <w:sz w:val="28"/>
        </w:rPr>
        <w:t>
      72. Сабақтың кезеңдері:</w:t>
      </w:r>
    </w:p>
    <w:p>
      <w:pPr>
        <w:spacing w:after="0"/>
        <w:ind w:left="0"/>
        <w:jc w:val="both"/>
      </w:pPr>
      <w:r>
        <w:rPr>
          <w:rFonts w:ascii="Times New Roman"/>
          <w:b w:val="false"/>
          <w:i w:val="false"/>
          <w:color w:val="000000"/>
          <w:sz w:val="28"/>
        </w:rPr>
        <w:t>
      1) орындаушылық аппаратты дамыту бойынша жұмысы (дыбысты шығару және жүргізу техникасы);</w:t>
      </w:r>
    </w:p>
    <w:p>
      <w:pPr>
        <w:spacing w:after="0"/>
        <w:ind w:left="0"/>
        <w:jc w:val="both"/>
      </w:pPr>
      <w:r>
        <w:rPr>
          <w:rFonts w:ascii="Times New Roman"/>
          <w:b w:val="false"/>
          <w:i w:val="false"/>
          <w:color w:val="000000"/>
          <w:sz w:val="28"/>
        </w:rPr>
        <w:t>
      2) білімдерін бекіту;</w:t>
      </w:r>
    </w:p>
    <w:p>
      <w:pPr>
        <w:spacing w:after="0"/>
        <w:ind w:left="0"/>
        <w:jc w:val="both"/>
      </w:pPr>
      <w:r>
        <w:rPr>
          <w:rFonts w:ascii="Times New Roman"/>
          <w:b w:val="false"/>
          <w:i w:val="false"/>
          <w:color w:val="000000"/>
          <w:sz w:val="28"/>
        </w:rPr>
        <w:t>
      3) үй тапсырмаларын анықтау;</w:t>
      </w:r>
    </w:p>
    <w:p>
      <w:pPr>
        <w:spacing w:after="0"/>
        <w:ind w:left="0"/>
        <w:jc w:val="both"/>
      </w:pPr>
      <w:r>
        <w:rPr>
          <w:rFonts w:ascii="Times New Roman"/>
          <w:b w:val="false"/>
          <w:i w:val="false"/>
          <w:color w:val="000000"/>
          <w:sz w:val="28"/>
        </w:rPr>
        <w:t>
      4) жаңа материалды меңгеру.</w:t>
      </w:r>
    </w:p>
    <w:p>
      <w:pPr>
        <w:spacing w:after="0"/>
        <w:ind w:left="0"/>
        <w:jc w:val="both"/>
      </w:pPr>
      <w:r>
        <w:rPr>
          <w:rFonts w:ascii="Times New Roman"/>
          <w:b w:val="false"/>
          <w:i w:val="false"/>
          <w:color w:val="000000"/>
          <w:sz w:val="28"/>
        </w:rPr>
        <w:t xml:space="preserve">
      73. Педагог сабақтың жартысын өткен материалдарды қайталауға (гаммалар, этюдтер), ноталарды парақтан оқуға арнайды. Педагог аспаптың дыбысталу диапазонын біртіндеп ұлғайтуды мұқият бақылап отырады. </w:t>
      </w:r>
    </w:p>
    <w:p>
      <w:pPr>
        <w:spacing w:after="0"/>
        <w:ind w:left="0"/>
        <w:jc w:val="both"/>
      </w:pPr>
      <w:r>
        <w:rPr>
          <w:rFonts w:ascii="Times New Roman"/>
          <w:b w:val="false"/>
          <w:i w:val="false"/>
          <w:color w:val="000000"/>
          <w:sz w:val="28"/>
        </w:rPr>
        <w:t>
      74. Жүйелі түрде жүргізілетін сабақтарда концертмейстер білім алушының талғамын қалыптастырады, оған ансамбльде ойнау дағдыларын меңгеруге, үйретілетін шығармалардың мазмұнынын, стилін, формасын түсінуге, таза ырғақ жасау дағдысын меңгеруге, орындаушылық тынысты бөлуге, дәл нюансировка жасауды және әрбір музыкалық фразаны түсінуге көмектеседі.</w:t>
      </w:r>
    </w:p>
    <w:p>
      <w:pPr>
        <w:spacing w:after="0"/>
        <w:ind w:left="0"/>
        <w:jc w:val="both"/>
      </w:pPr>
      <w:r>
        <w:rPr>
          <w:rFonts w:ascii="Times New Roman"/>
          <w:b w:val="false"/>
          <w:i w:val="false"/>
          <w:color w:val="000000"/>
          <w:sz w:val="28"/>
        </w:rPr>
        <w:t>
      75. Сабақ процесінде педагог ұжым құрамында ойнау дағдысын қалыптастыруға ерекше көңіл бөледі. Білім алушы төменгі сыныптардан бастап дуэт, трио, квартет сияқты құрамда ансамбльде ойнауды үйренеді, ал жоғары сыныптарда оркестрант ретінде тәрбиеленеді.</w:t>
      </w:r>
    </w:p>
    <w:p>
      <w:pPr>
        <w:spacing w:after="0"/>
        <w:ind w:left="0"/>
        <w:jc w:val="both"/>
      </w:pPr>
      <w:r>
        <w:rPr>
          <w:rFonts w:ascii="Times New Roman"/>
          <w:b w:val="false"/>
          <w:i w:val="false"/>
          <w:color w:val="000000"/>
          <w:sz w:val="28"/>
        </w:rPr>
        <w:t>
      76. Педагог білім алушының орындаушылық еркіндігін, өзін өзі танытуын, өзін сахнада ұстау білігін, әртістік қабілетін тәрбиелеуге ықпал ететін концерттерге қатысуын қолдайды.</w:t>
      </w:r>
    </w:p>
    <w:p>
      <w:pPr>
        <w:spacing w:after="0"/>
        <w:ind w:left="0"/>
        <w:jc w:val="both"/>
      </w:pPr>
      <w:r>
        <w:rPr>
          <w:rFonts w:ascii="Times New Roman"/>
          <w:b w:val="false"/>
          <w:i w:val="false"/>
          <w:color w:val="000000"/>
          <w:sz w:val="28"/>
        </w:rPr>
        <w:t>
      77. Концерттерде табысты өнер көрсетудің шарттары:</w:t>
      </w:r>
    </w:p>
    <w:p>
      <w:pPr>
        <w:spacing w:after="0"/>
        <w:ind w:left="0"/>
        <w:jc w:val="both"/>
      </w:pPr>
      <w:r>
        <w:rPr>
          <w:rFonts w:ascii="Times New Roman"/>
          <w:b w:val="false"/>
          <w:i w:val="false"/>
          <w:color w:val="000000"/>
          <w:sz w:val="28"/>
        </w:rPr>
        <w:t>
      1) шығарманы, оның құрамдас бөліктерін қисынды тұтастықта мықты бекіту, жақсы есінде сақтау, аккомпонементтің партиясын қоса алғанда;</w:t>
      </w:r>
    </w:p>
    <w:p>
      <w:pPr>
        <w:spacing w:after="0"/>
        <w:ind w:left="0"/>
        <w:jc w:val="both"/>
      </w:pPr>
      <w:r>
        <w:rPr>
          <w:rFonts w:ascii="Times New Roman"/>
          <w:b w:val="false"/>
          <w:i w:val="false"/>
          <w:color w:val="000000"/>
          <w:sz w:val="28"/>
        </w:rPr>
        <w:t>
      2) орындалып жатқан музығана зейінін шоғырландыру;</w:t>
      </w:r>
    </w:p>
    <w:p>
      <w:pPr>
        <w:spacing w:after="0"/>
        <w:ind w:left="0"/>
        <w:jc w:val="both"/>
      </w:pPr>
      <w:r>
        <w:rPr>
          <w:rFonts w:ascii="Times New Roman"/>
          <w:b w:val="false"/>
          <w:i w:val="false"/>
          <w:color w:val="000000"/>
          <w:sz w:val="28"/>
        </w:rPr>
        <w:t>
      3) аспаптың толық дұрыс жұмыс істеуі, сенімділігі, дұрыс күйге келтірілуі.</w:t>
      </w:r>
    </w:p>
    <w:p>
      <w:pPr>
        <w:spacing w:after="0"/>
        <w:ind w:left="0"/>
        <w:jc w:val="both"/>
      </w:pPr>
      <w:r>
        <w:rPr>
          <w:rFonts w:ascii="Times New Roman"/>
          <w:b w:val="false"/>
          <w:i w:val="false"/>
          <w:color w:val="000000"/>
          <w:sz w:val="28"/>
        </w:rPr>
        <w:t>
      78.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тапсырмаларын дайындалуға кететін уақыт шығынын ескеріп анықталады.</w:t>
      </w:r>
    </w:p>
    <w:p>
      <w:pPr>
        <w:spacing w:after="0"/>
        <w:ind w:left="0"/>
        <w:jc w:val="both"/>
      </w:pPr>
      <w:r>
        <w:rPr>
          <w:rFonts w:ascii="Times New Roman"/>
          <w:b w:val="false"/>
          <w:i w:val="false"/>
          <w:color w:val="000000"/>
          <w:sz w:val="28"/>
        </w:rPr>
        <w:t>
      79.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өзінің орындауын талдау – білім алушы өзінің ойнауын бағалайды, жіберілген қателіктерін белгілейді;</w:t>
      </w:r>
    </w:p>
    <w:p>
      <w:pPr>
        <w:spacing w:after="0"/>
        <w:ind w:left="0"/>
        <w:jc w:val="both"/>
      </w:pPr>
      <w:r>
        <w:rPr>
          <w:rFonts w:ascii="Times New Roman"/>
          <w:b w:val="false"/>
          <w:i w:val="false"/>
          <w:color w:val="000000"/>
          <w:sz w:val="28"/>
        </w:rPr>
        <w:t>
      2) білім алушың күнделігіне шығармамен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 білім алушы қиындықтар туралы және оларды жою туралы айтады.</w:t>
      </w:r>
    </w:p>
    <w:p>
      <w:pPr>
        <w:spacing w:after="0"/>
        <w:ind w:left="0"/>
        <w:jc w:val="both"/>
      </w:pPr>
      <w:r>
        <w:rPr>
          <w:rFonts w:ascii="Times New Roman"/>
          <w:b w:val="false"/>
          <w:i w:val="false"/>
          <w:color w:val="000000"/>
          <w:sz w:val="28"/>
        </w:rPr>
        <w:t>
      80. Жеке үй тапсырмасы бірнеше рет жүргізіліп, педагогтің ұсынымдарына сәйкес құрылады. Бірінші кезекте түрлі техникалық тәсілдерді пайдаланып, ең күрделі музыкалық эпизодтар пысықталады. Педагог білім алушының ақыл-ой және физикалық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81. Үй тапсырмаларының мазмұны:</w:t>
      </w:r>
    </w:p>
    <w:p>
      <w:pPr>
        <w:spacing w:after="0"/>
        <w:ind w:left="0"/>
        <w:jc w:val="both"/>
      </w:pPr>
      <w:r>
        <w:rPr>
          <w:rFonts w:ascii="Times New Roman"/>
          <w:b w:val="false"/>
          <w:i w:val="false"/>
          <w:color w:val="000000"/>
          <w:sz w:val="28"/>
        </w:rPr>
        <w:t xml:space="preserve">
      1) дыбыстардың ұзақтығы бойынша жұмыс (дыбыстарды дамытуға арналған жаттығулар); </w:t>
      </w:r>
    </w:p>
    <w:p>
      <w:pPr>
        <w:spacing w:after="0"/>
        <w:ind w:left="0"/>
        <w:jc w:val="both"/>
      </w:pPr>
      <w:r>
        <w:rPr>
          <w:rFonts w:ascii="Times New Roman"/>
          <w:b w:val="false"/>
          <w:i w:val="false"/>
          <w:color w:val="000000"/>
          <w:sz w:val="28"/>
        </w:rPr>
        <w:t>
      2) техниканы дамыту бойынша жұмыс (гаммалар, жаттығулар, этюдтер);</w:t>
      </w:r>
    </w:p>
    <w:p>
      <w:pPr>
        <w:spacing w:after="0"/>
        <w:ind w:left="0"/>
        <w:jc w:val="both"/>
      </w:pPr>
      <w:r>
        <w:rPr>
          <w:rFonts w:ascii="Times New Roman"/>
          <w:b w:val="false"/>
          <w:i w:val="false"/>
          <w:color w:val="000000"/>
          <w:sz w:val="28"/>
        </w:rPr>
        <w:t>
      3) көркемдік материалмен жұмыс (пьесалар немесе ірі нысанды шығармалар);</w:t>
      </w:r>
    </w:p>
    <w:p>
      <w:pPr>
        <w:spacing w:after="0"/>
        <w:ind w:left="0"/>
        <w:jc w:val="both"/>
      </w:pPr>
      <w:r>
        <w:rPr>
          <w:rFonts w:ascii="Times New Roman"/>
          <w:b w:val="false"/>
          <w:i w:val="false"/>
          <w:color w:val="000000"/>
          <w:sz w:val="28"/>
        </w:rPr>
        <w:t>
      4) ноталарды парақтан оқу.</w:t>
      </w:r>
    </w:p>
    <w:p>
      <w:pPr>
        <w:spacing w:after="0"/>
        <w:ind w:left="0"/>
        <w:jc w:val="both"/>
      </w:pPr>
      <w:r>
        <w:rPr>
          <w:rFonts w:ascii="Times New Roman"/>
          <w:b w:val="false"/>
          <w:i w:val="false"/>
          <w:color w:val="000000"/>
          <w:sz w:val="28"/>
        </w:rPr>
        <w:t>
      82. "Тромбон" пәнінің үлгілік оқу жоспарындағы "Сольфеджио", "Қазақ музыка әдебиеті", "Әлемдік музыка әдебиеті", "Ұжымдық музыка ойнау"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нәтижелер</w:t>
      </w:r>
    </w:p>
    <w:p>
      <w:pPr>
        <w:spacing w:after="0"/>
        <w:ind w:left="0"/>
        <w:jc w:val="both"/>
      </w:pPr>
      <w:r>
        <w:rPr>
          <w:rFonts w:ascii="Times New Roman"/>
          <w:b w:val="false"/>
          <w:i w:val="false"/>
          <w:color w:val="000000"/>
          <w:sz w:val="28"/>
        </w:rPr>
        <w:t>
      83. 1 сыныптағы бағдарламалық талаптар:</w:t>
      </w:r>
    </w:p>
    <w:p>
      <w:pPr>
        <w:spacing w:after="0"/>
        <w:ind w:left="0"/>
        <w:jc w:val="both"/>
      </w:pPr>
      <w:r>
        <w:rPr>
          <w:rFonts w:ascii="Times New Roman"/>
          <w:b w:val="false"/>
          <w:i w:val="false"/>
          <w:color w:val="000000"/>
          <w:sz w:val="28"/>
        </w:rPr>
        <w:t>
      1) аспаппен, оның құрылысымен, оны күтіп баптау ережелерімен, ноталардың ноталық станда орналасуымен танысу, диатоникалық дыбыстар қатарының дыбыстарын меңгеру;</w:t>
      </w:r>
    </w:p>
    <w:p>
      <w:pPr>
        <w:spacing w:after="0"/>
        <w:ind w:left="0"/>
        <w:jc w:val="both"/>
      </w:pPr>
      <w:r>
        <w:rPr>
          <w:rFonts w:ascii="Times New Roman"/>
          <w:b w:val="false"/>
          <w:i w:val="false"/>
          <w:color w:val="000000"/>
          <w:sz w:val="28"/>
        </w:rPr>
        <w:t xml:space="preserve">
      2) денені, қолдарды, орындаушылық тынысты қою бойынша жұмыс, алғашқы дыбыс шығару дағдыларын меңгеру; </w:t>
      </w:r>
    </w:p>
    <w:p>
      <w:pPr>
        <w:spacing w:after="0"/>
        <w:ind w:left="0"/>
        <w:jc w:val="both"/>
      </w:pPr>
      <w:r>
        <w:rPr>
          <w:rFonts w:ascii="Times New Roman"/>
          <w:b w:val="false"/>
          <w:i w:val="false"/>
          <w:color w:val="000000"/>
          <w:sz w:val="28"/>
        </w:rPr>
        <w:t>
      3) білім алушы бір октавада, баяу қарқында толық және жартылай ұзақтықтармен до, си бемоль, ре мажор және ля минор гаммаларын, тура қозғалыстағы үтоникалық үшдыбыстылықты; 8-10 этюдтер мен жаттығуларды; 8-10 әртүрлі сипаттағы пьесаларды меңгереді.</w:t>
      </w:r>
    </w:p>
    <w:p>
      <w:pPr>
        <w:spacing w:after="0"/>
        <w:ind w:left="0"/>
        <w:jc w:val="both"/>
      </w:pPr>
      <w:r>
        <w:rPr>
          <w:rFonts w:ascii="Times New Roman"/>
          <w:b w:val="false"/>
          <w:i w:val="false"/>
          <w:color w:val="000000"/>
          <w:sz w:val="28"/>
        </w:rPr>
        <w:t>
      84. 1 сыныптағы оқу пәнінің мазмұны.</w:t>
      </w:r>
    </w:p>
    <w:p>
      <w:pPr>
        <w:spacing w:after="0"/>
        <w:ind w:left="0"/>
        <w:jc w:val="both"/>
      </w:pPr>
      <w:r>
        <w:rPr>
          <w:rFonts w:ascii="Times New Roman"/>
          <w:b w:val="false"/>
          <w:i w:val="false"/>
          <w:color w:val="000000"/>
          <w:sz w:val="28"/>
        </w:rPr>
        <w:t>
      Оқу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 Орындаушылық аппаратты қою.</w:t>
      </w:r>
    </w:p>
    <w:p>
      <w:pPr>
        <w:spacing w:after="0"/>
        <w:ind w:left="0"/>
        <w:jc w:val="both"/>
      </w:pPr>
      <w:r>
        <w:rPr>
          <w:rFonts w:ascii="Times New Roman"/>
          <w:b w:val="false"/>
          <w:i w:val="false"/>
          <w:color w:val="000000"/>
          <w:sz w:val="28"/>
        </w:rPr>
        <w:t>
      2) Техникалық дағдылар.</w:t>
      </w:r>
    </w:p>
    <w:p>
      <w:pPr>
        <w:spacing w:after="0"/>
        <w:ind w:left="0"/>
        <w:jc w:val="both"/>
      </w:pPr>
      <w:r>
        <w:rPr>
          <w:rFonts w:ascii="Times New Roman"/>
          <w:b w:val="false"/>
          <w:i w:val="false"/>
          <w:color w:val="000000"/>
          <w:sz w:val="28"/>
        </w:rPr>
        <w:t>
      3) Музыкалық сауат.</w:t>
      </w:r>
    </w:p>
    <w:p>
      <w:pPr>
        <w:spacing w:after="0"/>
        <w:ind w:left="0"/>
        <w:jc w:val="both"/>
      </w:pPr>
      <w:r>
        <w:rPr>
          <w:rFonts w:ascii="Times New Roman"/>
          <w:b w:val="false"/>
          <w:i w:val="false"/>
          <w:color w:val="000000"/>
          <w:sz w:val="28"/>
        </w:rPr>
        <w:t>
      4) Көркемдік бейнені құру бойынша жұмыс.</w:t>
      </w:r>
    </w:p>
    <w:p>
      <w:pPr>
        <w:spacing w:after="0"/>
        <w:ind w:left="0"/>
        <w:jc w:val="both"/>
      </w:pPr>
      <w:r>
        <w:rPr>
          <w:rFonts w:ascii="Times New Roman"/>
          <w:b w:val="false"/>
          <w:i w:val="false"/>
          <w:color w:val="000000"/>
          <w:sz w:val="28"/>
        </w:rPr>
        <w:t>
      5) Жанрлар мен формаларды меңгеру.</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Орындаушылық аппаратты қою. Денені, басты, қолдардың қалпы, ерін аппаратын қою, алғашқы дыбыс шығару бойынша жұмыс. Мүштікті, орындаушылық тынысты қою. Табиғи дауыстарды шығару. Дыбыс шабуылы түсінігімен танысу. Техникалық дағдылар. Аспаппен, оның тарихымен, құрылысымен, оны күтіп баптау ережелерімен танысу.</w:t>
      </w:r>
    </w:p>
    <w:p>
      <w:pPr>
        <w:spacing w:after="0"/>
        <w:ind w:left="0"/>
        <w:jc w:val="both"/>
      </w:pPr>
      <w:r>
        <w:rPr>
          <w:rFonts w:ascii="Times New Roman"/>
          <w:b w:val="false"/>
          <w:i w:val="false"/>
          <w:color w:val="000000"/>
          <w:sz w:val="28"/>
        </w:rPr>
        <w:t>
      2-тақырып. Деташе және легато штрихтарымен жұмыс. Табиғи дыбыстарды шығару. "Дыбыс шабуылы" түсінігімен танысу. Диатоникалық дыбыстар қатарымен танысу. "Дыбыстардың жұмсақ және қатты шабуылы" түсініктері. Деташе және легато штрихтарымен жұмыс. Диатоникалық дыбыстар қатарының дыбыстарын меңгеру.</w:t>
      </w:r>
    </w:p>
    <w:p>
      <w:pPr>
        <w:spacing w:after="0"/>
        <w:ind w:left="0"/>
        <w:jc w:val="both"/>
      </w:pPr>
      <w:r>
        <w:rPr>
          <w:rFonts w:ascii="Times New Roman"/>
          <w:b w:val="false"/>
          <w:i w:val="false"/>
          <w:color w:val="000000"/>
          <w:sz w:val="28"/>
        </w:rPr>
        <w:t>
      3-тақырып. Секунда, терция, кварта және квинта аралықтарын орындау дағдыларын практикада меңгеру.</w:t>
      </w:r>
    </w:p>
    <w:p>
      <w:pPr>
        <w:spacing w:after="0"/>
        <w:ind w:left="0"/>
        <w:jc w:val="both"/>
      </w:pPr>
      <w:r>
        <w:rPr>
          <w:rFonts w:ascii="Times New Roman"/>
          <w:b w:val="false"/>
          <w:i w:val="false"/>
          <w:color w:val="000000"/>
          <w:sz w:val="28"/>
        </w:rPr>
        <w:t>
      4-тақырып. Музыкалық сауат. Музыкалық және музыкалық емес дыбыстар, дыбыстардың жоғарылығы.</w:t>
      </w:r>
    </w:p>
    <w:p>
      <w:pPr>
        <w:spacing w:after="0"/>
        <w:ind w:left="0"/>
        <w:jc w:val="both"/>
      </w:pPr>
      <w:r>
        <w:rPr>
          <w:rFonts w:ascii="Times New Roman"/>
          <w:b w:val="false"/>
          <w:i w:val="false"/>
          <w:color w:val="000000"/>
          <w:sz w:val="28"/>
        </w:rPr>
        <w:t>
      5-тақырып. Жартылай тон, тон, унисон, октава, дыбыстардың аталуы.</w:t>
      </w:r>
    </w:p>
    <w:p>
      <w:pPr>
        <w:spacing w:after="0"/>
        <w:ind w:left="0"/>
        <w:jc w:val="both"/>
      </w:pPr>
      <w:r>
        <w:rPr>
          <w:rFonts w:ascii="Times New Roman"/>
          <w:b w:val="false"/>
          <w:i w:val="false"/>
          <w:color w:val="000000"/>
          <w:sz w:val="28"/>
        </w:rPr>
        <w:t>
      6-тақырып. Дыбыстар қатары. Негізгі дыбыстар қатары. Хроматикалық дыбыстар қатары. Октавалар.</w:t>
      </w:r>
    </w:p>
    <w:p>
      <w:pPr>
        <w:spacing w:after="0"/>
        <w:ind w:left="0"/>
        <w:jc w:val="both"/>
      </w:pPr>
      <w:r>
        <w:rPr>
          <w:rFonts w:ascii="Times New Roman"/>
          <w:b w:val="false"/>
          <w:i w:val="false"/>
          <w:color w:val="000000"/>
          <w:sz w:val="28"/>
        </w:rPr>
        <w:t xml:space="preserve">
      7-тақырып. Ноталық жүйе. Нота ұстағыш. Ноталық белгілер және кілттер. </w:t>
      </w:r>
    </w:p>
    <w:p>
      <w:pPr>
        <w:spacing w:after="0"/>
        <w:ind w:left="0"/>
        <w:jc w:val="both"/>
      </w:pPr>
      <w:r>
        <w:rPr>
          <w:rFonts w:ascii="Times New Roman"/>
          <w:b w:val="false"/>
          <w:i w:val="false"/>
          <w:color w:val="000000"/>
          <w:sz w:val="28"/>
        </w:rPr>
        <w:t>
      8-тақырып. Қосалқы сызықтар. Октава белгілері. Альтерация белгілері. Дыбыстың ұзақтықтарын жазу. Метрикалық екпіндер.</w:t>
      </w:r>
    </w:p>
    <w:p>
      <w:pPr>
        <w:spacing w:after="0"/>
        <w:ind w:left="0"/>
        <w:jc w:val="both"/>
      </w:pPr>
      <w:r>
        <w:rPr>
          <w:rFonts w:ascii="Times New Roman"/>
          <w:b w:val="false"/>
          <w:i w:val="false"/>
          <w:color w:val="000000"/>
          <w:sz w:val="28"/>
        </w:rPr>
        <w:t xml:space="preserve">
      9-тақырып. Такт, тактінің бөліктері. Метр, өлшем. Күшті және әлсіз бөліктері. Қарапайым өлшемдер. Күрделі өлшемдер. Төртінші төрттік өлшемдер. </w:t>
      </w:r>
    </w:p>
    <w:p>
      <w:pPr>
        <w:spacing w:after="0"/>
        <w:ind w:left="0"/>
        <w:jc w:val="both"/>
      </w:pPr>
      <w:r>
        <w:rPr>
          <w:rFonts w:ascii="Times New Roman"/>
          <w:b w:val="false"/>
          <w:i w:val="false"/>
          <w:color w:val="000000"/>
          <w:sz w:val="28"/>
        </w:rPr>
        <w:t>
      10-тақырып. Дирижерлеу. Лига. Фермата нүктесі. Үзілістер. Динамика, орындаудың қарқынын және мінезін белгілеу. Тактіден сырт. Ноталық жазуды қысқарту белгілері. Реприза. Вольта.</w:t>
      </w:r>
    </w:p>
    <w:p>
      <w:pPr>
        <w:spacing w:after="0"/>
        <w:ind w:left="0"/>
        <w:jc w:val="both"/>
      </w:pPr>
      <w:r>
        <w:rPr>
          <w:rFonts w:ascii="Times New Roman"/>
          <w:b w:val="false"/>
          <w:i w:val="false"/>
          <w:color w:val="000000"/>
          <w:sz w:val="28"/>
        </w:rPr>
        <w:t>
      11-тақырып. Аралықтар. Лад туралы түсініктер. Триоль. Синкопа.</w:t>
      </w:r>
    </w:p>
    <w:p>
      <w:pPr>
        <w:spacing w:after="0"/>
        <w:ind w:left="0"/>
        <w:jc w:val="both"/>
      </w:pPr>
      <w:r>
        <w:rPr>
          <w:rFonts w:ascii="Times New Roman"/>
          <w:b w:val="false"/>
          <w:i w:val="false"/>
          <w:color w:val="000000"/>
          <w:sz w:val="28"/>
        </w:rPr>
        <w:t>
      12-тақырып. Көркемдік бейнені жасау бойынша жұмыс. Музыканың мінезі. Әуен, ритм. Әуен қозғалысының бағыты.</w:t>
      </w:r>
    </w:p>
    <w:p>
      <w:pPr>
        <w:spacing w:after="0"/>
        <w:ind w:left="0"/>
        <w:jc w:val="both"/>
      </w:pPr>
      <w:r>
        <w:rPr>
          <w:rFonts w:ascii="Times New Roman"/>
          <w:b w:val="false"/>
          <w:i w:val="false"/>
          <w:color w:val="000000"/>
          <w:sz w:val="28"/>
        </w:rPr>
        <w:t>
      13-тақырып. Гаммалармен жұмыс.</w:t>
      </w:r>
    </w:p>
    <w:p>
      <w:pPr>
        <w:spacing w:after="0"/>
        <w:ind w:left="0"/>
        <w:jc w:val="both"/>
      </w:pPr>
      <w:r>
        <w:rPr>
          <w:rFonts w:ascii="Times New Roman"/>
          <w:b w:val="false"/>
          <w:i w:val="false"/>
          <w:color w:val="000000"/>
          <w:sz w:val="28"/>
        </w:rPr>
        <w:t>
      14-тақырып. Этюдтермен және жаттығулармен жұмыс.</w:t>
      </w:r>
    </w:p>
    <w:p>
      <w:pPr>
        <w:spacing w:after="0"/>
        <w:ind w:left="0"/>
        <w:jc w:val="both"/>
      </w:pPr>
      <w:r>
        <w:rPr>
          <w:rFonts w:ascii="Times New Roman"/>
          <w:b w:val="false"/>
          <w:i w:val="false"/>
          <w:color w:val="000000"/>
          <w:sz w:val="28"/>
        </w:rPr>
        <w:t>
      15-тақырып. Пьесалармен жұмыс.</w:t>
      </w:r>
    </w:p>
    <w:p>
      <w:pPr>
        <w:spacing w:after="0"/>
        <w:ind w:left="0"/>
        <w:jc w:val="both"/>
      </w:pPr>
      <w:r>
        <w:rPr>
          <w:rFonts w:ascii="Times New Roman"/>
          <w:b w:val="false"/>
          <w:i w:val="false"/>
          <w:color w:val="000000"/>
          <w:sz w:val="28"/>
        </w:rPr>
        <w:t>
      16-тақырып. Жанрларды меңгеру. Сарабанда. Алеманда.</w:t>
      </w:r>
    </w:p>
    <w:p>
      <w:pPr>
        <w:spacing w:after="0"/>
        <w:ind w:left="0"/>
        <w:jc w:val="both"/>
      </w:pPr>
      <w:r>
        <w:rPr>
          <w:rFonts w:ascii="Times New Roman"/>
          <w:b w:val="false"/>
          <w:i w:val="false"/>
          <w:color w:val="000000"/>
          <w:sz w:val="28"/>
        </w:rPr>
        <w:t xml:space="preserve">
      85.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тромбонның құрылысын және оны күтіп баптау ережелерін біледі;</w:t>
      </w:r>
    </w:p>
    <w:p>
      <w:pPr>
        <w:spacing w:after="0"/>
        <w:ind w:left="0"/>
        <w:jc w:val="both"/>
      </w:pPr>
      <w:r>
        <w:rPr>
          <w:rFonts w:ascii="Times New Roman"/>
          <w:b w:val="false"/>
          <w:i w:val="false"/>
          <w:color w:val="000000"/>
          <w:sz w:val="28"/>
        </w:rPr>
        <w:t>
      2) музыкалық сауат негіздерін біледі;</w:t>
      </w:r>
    </w:p>
    <w:p>
      <w:pPr>
        <w:spacing w:after="0"/>
        <w:ind w:left="0"/>
        <w:jc w:val="both"/>
      </w:pPr>
      <w:r>
        <w:rPr>
          <w:rFonts w:ascii="Times New Roman"/>
          <w:b w:val="false"/>
          <w:i w:val="false"/>
          <w:color w:val="000000"/>
          <w:sz w:val="28"/>
        </w:rPr>
        <w:t>
      3) тромбонда ойнау кезінде дұрыс тыныс алуды қолданады;</w:t>
      </w:r>
    </w:p>
    <w:p>
      <w:pPr>
        <w:spacing w:after="0"/>
        <w:ind w:left="0"/>
        <w:jc w:val="both"/>
      </w:pPr>
      <w:r>
        <w:rPr>
          <w:rFonts w:ascii="Times New Roman"/>
          <w:b w:val="false"/>
          <w:i w:val="false"/>
          <w:color w:val="000000"/>
          <w:sz w:val="28"/>
        </w:rPr>
        <w:t>
      4) амбушюрді дұрыс қоюды біледі;</w:t>
      </w:r>
    </w:p>
    <w:p>
      <w:pPr>
        <w:spacing w:after="0"/>
        <w:ind w:left="0"/>
        <w:jc w:val="both"/>
      </w:pPr>
      <w:r>
        <w:rPr>
          <w:rFonts w:ascii="Times New Roman"/>
          <w:b w:val="false"/>
          <w:i w:val="false"/>
          <w:color w:val="000000"/>
          <w:sz w:val="28"/>
        </w:rPr>
        <w:t>
      5) деташе, легато штрихтарын біледі;</w:t>
      </w:r>
    </w:p>
    <w:p>
      <w:pPr>
        <w:spacing w:after="0"/>
        <w:ind w:left="0"/>
        <w:jc w:val="both"/>
      </w:pPr>
      <w:r>
        <w:rPr>
          <w:rFonts w:ascii="Times New Roman"/>
          <w:b w:val="false"/>
          <w:i w:val="false"/>
          <w:color w:val="000000"/>
          <w:sz w:val="28"/>
        </w:rPr>
        <w:t>
      6) диатоникалық және хроматикалық дыбыстар қатарының дыбыстарын біледі;</w:t>
      </w:r>
    </w:p>
    <w:p>
      <w:pPr>
        <w:spacing w:after="0"/>
        <w:ind w:left="0"/>
        <w:jc w:val="both"/>
      </w:pPr>
      <w:r>
        <w:rPr>
          <w:rFonts w:ascii="Times New Roman"/>
          <w:b w:val="false"/>
          <w:i w:val="false"/>
          <w:color w:val="000000"/>
          <w:sz w:val="28"/>
        </w:rPr>
        <w:t>
      7) секунда, терция, кварта, квинта аралықтарын орындау дағдыларын біледі;</w:t>
      </w:r>
    </w:p>
    <w:p>
      <w:pPr>
        <w:spacing w:after="0"/>
        <w:ind w:left="0"/>
        <w:jc w:val="both"/>
      </w:pPr>
      <w:r>
        <w:rPr>
          <w:rFonts w:ascii="Times New Roman"/>
          <w:b w:val="false"/>
          <w:i w:val="false"/>
          <w:color w:val="000000"/>
          <w:sz w:val="28"/>
        </w:rPr>
        <w:t>
      8) ноталарды парақтан оқудың алғашқы дағдыларын біледі;</w:t>
      </w:r>
    </w:p>
    <w:p>
      <w:pPr>
        <w:spacing w:after="0"/>
        <w:ind w:left="0"/>
        <w:jc w:val="both"/>
      </w:pPr>
      <w:r>
        <w:rPr>
          <w:rFonts w:ascii="Times New Roman"/>
          <w:b w:val="false"/>
          <w:i w:val="false"/>
          <w:color w:val="000000"/>
          <w:sz w:val="28"/>
        </w:rPr>
        <w:t>
      9) музыкалық шығарманың мінезін жеткізуге қажетті әртүрлі орындаушылық тәсілдермен дыбыс шығару бойынша жұмыс істейді;</w:t>
      </w:r>
    </w:p>
    <w:p>
      <w:pPr>
        <w:spacing w:after="0"/>
        <w:ind w:left="0"/>
        <w:jc w:val="both"/>
      </w:pPr>
      <w:r>
        <w:rPr>
          <w:rFonts w:ascii="Times New Roman"/>
          <w:b w:val="false"/>
          <w:i w:val="false"/>
          <w:color w:val="000000"/>
          <w:sz w:val="28"/>
        </w:rPr>
        <w:t>
      10) қарапайым жаттығуларды, этюдтерді, пьесаларды орындайды.</w:t>
      </w:r>
    </w:p>
    <w:p>
      <w:pPr>
        <w:spacing w:after="0"/>
        <w:ind w:left="0"/>
        <w:jc w:val="both"/>
      </w:pPr>
      <w:r>
        <w:rPr>
          <w:rFonts w:ascii="Times New Roman"/>
          <w:b w:val="false"/>
          <w:i w:val="false"/>
          <w:color w:val="000000"/>
          <w:sz w:val="28"/>
        </w:rPr>
        <w:t>
      86. 2 сыныптағы бағдарламалық талаптар:</w:t>
      </w:r>
    </w:p>
    <w:p>
      <w:pPr>
        <w:spacing w:after="0"/>
        <w:ind w:left="0"/>
        <w:jc w:val="both"/>
      </w:pPr>
      <w:r>
        <w:rPr>
          <w:rFonts w:ascii="Times New Roman"/>
          <w:b w:val="false"/>
          <w:i w:val="false"/>
          <w:color w:val="000000"/>
          <w:sz w:val="28"/>
        </w:rPr>
        <w:t>
      1) ладпен, аралықтармен танысу, музыкалық сауатты, штрихтарды меңгеру, ритм сезімін дамыту, дыбыстың тембрін жақсарту, тыныс алу техникасы бойынша жұмыс;</w:t>
      </w:r>
    </w:p>
    <w:p>
      <w:pPr>
        <w:spacing w:after="0"/>
        <w:ind w:left="0"/>
        <w:jc w:val="both"/>
      </w:pPr>
      <w:r>
        <w:rPr>
          <w:rFonts w:ascii="Times New Roman"/>
          <w:b w:val="false"/>
          <w:i w:val="false"/>
          <w:color w:val="000000"/>
          <w:sz w:val="28"/>
        </w:rPr>
        <w:t>
      2) музыкалық тілді түсініп қабылдауды меңгеру, музыкалық өнердің жанрлары, бағыттары туралы білімдерін кеңейту, музыкалық шығармаларды жаттау, мәнерлеп және сауатты орындау, ноталарды парақтан оқу, шығармашылықпен музыка ойнаудың алғашқы дағдыларын меңгеру;</w:t>
      </w:r>
    </w:p>
    <w:p>
      <w:pPr>
        <w:spacing w:after="0"/>
        <w:ind w:left="0"/>
        <w:jc w:val="both"/>
      </w:pPr>
      <w:r>
        <w:rPr>
          <w:rFonts w:ascii="Times New Roman"/>
          <w:b w:val="false"/>
          <w:i w:val="false"/>
          <w:color w:val="000000"/>
          <w:sz w:val="28"/>
        </w:rPr>
        <w:t>
      3) бір немесе екі октавада екі белгіге дейін мажор гаммаларын, төрттік белгілермен, баяу қарқындағы тік қозғалыстағы тоникалық үшдыбыстылық арпеджиосын, 10-15 этюд пен түрлі сипаттағы жаттығуларды, түрлі сипаттағы 10-12 пьесаны (оның ішінде ансамбльді) меңгеру.</w:t>
      </w:r>
    </w:p>
    <w:p>
      <w:pPr>
        <w:spacing w:after="0"/>
        <w:ind w:left="0"/>
        <w:jc w:val="both"/>
      </w:pPr>
      <w:r>
        <w:rPr>
          <w:rFonts w:ascii="Times New Roman"/>
          <w:b w:val="false"/>
          <w:i w:val="false"/>
          <w:color w:val="000000"/>
          <w:sz w:val="28"/>
        </w:rPr>
        <w:t>
      87. 2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Ерін аппаратын, тынысты, тілдің қозғалғыштығын және саусақтарды дамыту. Шығаратын дыбыстардың диапазонын кеңейту.</w:t>
      </w:r>
    </w:p>
    <w:p>
      <w:pPr>
        <w:spacing w:after="0"/>
        <w:ind w:left="0"/>
        <w:jc w:val="both"/>
      </w:pPr>
      <w:r>
        <w:rPr>
          <w:rFonts w:ascii="Times New Roman"/>
          <w:b w:val="false"/>
          <w:i w:val="false"/>
          <w:color w:val="000000"/>
          <w:sz w:val="28"/>
        </w:rPr>
        <w:t xml:space="preserve">
      2-тақырып. Аспаптың дыбысталу сапасын жетілдіру. </w:t>
      </w:r>
    </w:p>
    <w:p>
      <w:pPr>
        <w:spacing w:after="0"/>
        <w:ind w:left="0"/>
        <w:jc w:val="both"/>
      </w:pPr>
      <w:r>
        <w:rPr>
          <w:rFonts w:ascii="Times New Roman"/>
          <w:b w:val="false"/>
          <w:i w:val="false"/>
          <w:color w:val="000000"/>
          <w:sz w:val="28"/>
        </w:rPr>
        <w:t>
      3-тақырып. Деташе және легато штрихтарын орындау.</w:t>
      </w:r>
    </w:p>
    <w:p>
      <w:pPr>
        <w:spacing w:after="0"/>
        <w:ind w:left="0"/>
        <w:jc w:val="both"/>
      </w:pPr>
      <w:r>
        <w:rPr>
          <w:rFonts w:ascii="Times New Roman"/>
          <w:b w:val="false"/>
          <w:i w:val="false"/>
          <w:color w:val="000000"/>
          <w:sz w:val="28"/>
        </w:rPr>
        <w:t>
      4-тақырып. Стаккато штрихтарымен танысу.</w:t>
      </w:r>
    </w:p>
    <w:p>
      <w:pPr>
        <w:spacing w:after="0"/>
        <w:ind w:left="0"/>
        <w:jc w:val="both"/>
      </w:pPr>
      <w:r>
        <w:rPr>
          <w:rFonts w:ascii="Times New Roman"/>
          <w:b w:val="false"/>
          <w:i w:val="false"/>
          <w:color w:val="000000"/>
          <w:sz w:val="28"/>
        </w:rPr>
        <w:t>
      5-тақырып. Секста, септима, октава аралықтарын орындау дағдыларын дамыту.</w:t>
      </w:r>
    </w:p>
    <w:p>
      <w:pPr>
        <w:spacing w:after="0"/>
        <w:ind w:left="0"/>
        <w:jc w:val="both"/>
      </w:pPr>
      <w:r>
        <w:rPr>
          <w:rFonts w:ascii="Times New Roman"/>
          <w:b w:val="false"/>
          <w:i w:val="false"/>
          <w:color w:val="000000"/>
          <w:sz w:val="28"/>
        </w:rPr>
        <w:t>
      6-тақырып. Ноталарды парақтан оқу. Үрлемелі аспаптар ансамблінде ойнау.</w:t>
      </w:r>
    </w:p>
    <w:p>
      <w:pPr>
        <w:spacing w:after="0"/>
        <w:ind w:left="0"/>
        <w:jc w:val="both"/>
      </w:pPr>
      <w:r>
        <w:rPr>
          <w:rFonts w:ascii="Times New Roman"/>
          <w:b w:val="false"/>
          <w:i w:val="false"/>
          <w:color w:val="000000"/>
          <w:sz w:val="28"/>
        </w:rPr>
        <w:t>
      7-тақырып. Үшдыбыстылық (арпеджио), оның айналымдары.</w:t>
      </w:r>
    </w:p>
    <w:p>
      <w:pPr>
        <w:spacing w:after="0"/>
        <w:ind w:left="0"/>
        <w:jc w:val="both"/>
      </w:pPr>
      <w:r>
        <w:rPr>
          <w:rFonts w:ascii="Times New Roman"/>
          <w:b w:val="false"/>
          <w:i w:val="false"/>
          <w:color w:val="000000"/>
          <w:sz w:val="28"/>
        </w:rPr>
        <w:t>
      8-тақырып. Бемоль және диез үндестіліктерінің пайда болуы.</w:t>
      </w:r>
    </w:p>
    <w:p>
      <w:pPr>
        <w:spacing w:after="0"/>
        <w:ind w:left="0"/>
        <w:jc w:val="both"/>
      </w:pPr>
      <w:r>
        <w:rPr>
          <w:rFonts w:ascii="Times New Roman"/>
          <w:b w:val="false"/>
          <w:i w:val="false"/>
          <w:color w:val="000000"/>
          <w:sz w:val="28"/>
        </w:rPr>
        <w:t>
      9-тақырып. Ладпен танысу.</w:t>
      </w:r>
    </w:p>
    <w:p>
      <w:pPr>
        <w:spacing w:after="0"/>
        <w:ind w:left="0"/>
        <w:jc w:val="both"/>
      </w:pPr>
      <w:r>
        <w:rPr>
          <w:rFonts w:ascii="Times New Roman"/>
          <w:b w:val="false"/>
          <w:i w:val="false"/>
          <w:color w:val="000000"/>
          <w:sz w:val="28"/>
        </w:rPr>
        <w:t>
      10-тақырып. Мазмұны және формасы жағынан қарапайым пьесаларды, минималды тақырыптық дамыған және көркемдік бейнесі анық әндерді орындау. Орындаудың мәнерлігі.</w:t>
      </w:r>
    </w:p>
    <w:p>
      <w:pPr>
        <w:spacing w:after="0"/>
        <w:ind w:left="0"/>
        <w:jc w:val="both"/>
      </w:pPr>
      <w:r>
        <w:rPr>
          <w:rFonts w:ascii="Times New Roman"/>
          <w:b w:val="false"/>
          <w:i w:val="false"/>
          <w:color w:val="000000"/>
          <w:sz w:val="28"/>
        </w:rPr>
        <w:t>
      11-тақырып. Музыкалық шығарманың құрылысымен танысу. Пьесаның ішіндегі жеке және жалпы шарықтау шегін анықтау білігін дамыту.</w:t>
      </w:r>
    </w:p>
    <w:p>
      <w:pPr>
        <w:spacing w:after="0"/>
        <w:ind w:left="0"/>
        <w:jc w:val="both"/>
      </w:pPr>
      <w:r>
        <w:rPr>
          <w:rFonts w:ascii="Times New Roman"/>
          <w:b w:val="false"/>
          <w:i w:val="false"/>
          <w:color w:val="000000"/>
          <w:sz w:val="28"/>
        </w:rPr>
        <w:t>
      12-тақырып. Гаммалармен жұмыс.</w:t>
      </w:r>
    </w:p>
    <w:p>
      <w:pPr>
        <w:spacing w:after="0"/>
        <w:ind w:left="0"/>
        <w:jc w:val="both"/>
      </w:pPr>
      <w:r>
        <w:rPr>
          <w:rFonts w:ascii="Times New Roman"/>
          <w:b w:val="false"/>
          <w:i w:val="false"/>
          <w:color w:val="000000"/>
          <w:sz w:val="28"/>
        </w:rPr>
        <w:t>
      13-тақырып. Этюдтермен және жаттығулармен жұмыс.</w:t>
      </w:r>
    </w:p>
    <w:p>
      <w:pPr>
        <w:spacing w:after="0"/>
        <w:ind w:left="0"/>
        <w:jc w:val="both"/>
      </w:pPr>
      <w:r>
        <w:rPr>
          <w:rFonts w:ascii="Times New Roman"/>
          <w:b w:val="false"/>
          <w:i w:val="false"/>
          <w:color w:val="000000"/>
          <w:sz w:val="28"/>
        </w:rPr>
        <w:t>
      14-тақырып. Пьесалармен жұмыс.</w:t>
      </w:r>
    </w:p>
    <w:p>
      <w:pPr>
        <w:spacing w:after="0"/>
        <w:ind w:left="0"/>
        <w:jc w:val="both"/>
      </w:pPr>
      <w:r>
        <w:rPr>
          <w:rFonts w:ascii="Times New Roman"/>
          <w:b w:val="false"/>
          <w:i w:val="false"/>
          <w:color w:val="000000"/>
          <w:sz w:val="28"/>
        </w:rPr>
        <w:t>
      15-тақырып. Би, марш және романс жанрлары мен формаларын меңгеру.</w:t>
      </w:r>
    </w:p>
    <w:p>
      <w:pPr>
        <w:spacing w:after="0"/>
        <w:ind w:left="0"/>
        <w:jc w:val="both"/>
      </w:pPr>
      <w:r>
        <w:rPr>
          <w:rFonts w:ascii="Times New Roman"/>
          <w:b w:val="false"/>
          <w:i w:val="false"/>
          <w:color w:val="000000"/>
          <w:sz w:val="28"/>
        </w:rPr>
        <w:t xml:space="preserve">
      88.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деташе, легатоны орындау дағдыларына ие болады;</w:t>
      </w:r>
    </w:p>
    <w:p>
      <w:pPr>
        <w:spacing w:after="0"/>
        <w:ind w:left="0"/>
        <w:jc w:val="both"/>
      </w:pPr>
      <w:r>
        <w:rPr>
          <w:rFonts w:ascii="Times New Roman"/>
          <w:b w:val="false"/>
          <w:i w:val="false"/>
          <w:color w:val="000000"/>
          <w:sz w:val="28"/>
        </w:rPr>
        <w:t>
      2) стаккато, секста аралықтары, септима, октава штрихтарын біледі;</w:t>
      </w:r>
    </w:p>
    <w:p>
      <w:pPr>
        <w:spacing w:after="0"/>
        <w:ind w:left="0"/>
        <w:jc w:val="both"/>
      </w:pPr>
      <w:r>
        <w:rPr>
          <w:rFonts w:ascii="Times New Roman"/>
          <w:b w:val="false"/>
          <w:i w:val="false"/>
          <w:color w:val="000000"/>
          <w:sz w:val="28"/>
        </w:rPr>
        <w:t>
      3) ноталарды парақтан оқудың алғашқы дағдыларын біледі;</w:t>
      </w:r>
    </w:p>
    <w:p>
      <w:pPr>
        <w:spacing w:after="0"/>
        <w:ind w:left="0"/>
        <w:jc w:val="both"/>
      </w:pPr>
      <w:r>
        <w:rPr>
          <w:rFonts w:ascii="Times New Roman"/>
          <w:b w:val="false"/>
          <w:i w:val="false"/>
          <w:color w:val="000000"/>
          <w:sz w:val="28"/>
        </w:rPr>
        <w:t>
      4) шығармашылықпен музыка ойнаудың алғашқы дағдыларына ие болады;</w:t>
      </w:r>
    </w:p>
    <w:p>
      <w:pPr>
        <w:spacing w:after="0"/>
        <w:ind w:left="0"/>
        <w:jc w:val="both"/>
      </w:pPr>
      <w:r>
        <w:rPr>
          <w:rFonts w:ascii="Times New Roman"/>
          <w:b w:val="false"/>
          <w:i w:val="false"/>
          <w:color w:val="000000"/>
          <w:sz w:val="28"/>
        </w:rPr>
        <w:t>
      5) үшдыбыстылықты (арпеджио), оның айналымдарын біледі;</w:t>
      </w:r>
    </w:p>
    <w:p>
      <w:pPr>
        <w:spacing w:after="0"/>
        <w:ind w:left="0"/>
        <w:jc w:val="both"/>
      </w:pPr>
      <w:r>
        <w:rPr>
          <w:rFonts w:ascii="Times New Roman"/>
          <w:b w:val="false"/>
          <w:i w:val="false"/>
          <w:color w:val="000000"/>
          <w:sz w:val="28"/>
        </w:rPr>
        <w:t>
      6) баяу қарқында тура қозғалыстағы тоникалық үшдыбыстылық арпеджиосын орындайды;</w:t>
      </w:r>
    </w:p>
    <w:p>
      <w:pPr>
        <w:spacing w:after="0"/>
        <w:ind w:left="0"/>
        <w:jc w:val="both"/>
      </w:pPr>
      <w:r>
        <w:rPr>
          <w:rFonts w:ascii="Times New Roman"/>
          <w:b w:val="false"/>
          <w:i w:val="false"/>
          <w:color w:val="000000"/>
          <w:sz w:val="28"/>
        </w:rPr>
        <w:t>
      7) мазмұны және формасы жағынан қарапайым пьесаларды, әндерді мәнерлеп орындайды;</w:t>
      </w:r>
    </w:p>
    <w:p>
      <w:pPr>
        <w:spacing w:after="0"/>
        <w:ind w:left="0"/>
        <w:jc w:val="both"/>
      </w:pPr>
      <w:r>
        <w:rPr>
          <w:rFonts w:ascii="Times New Roman"/>
          <w:b w:val="false"/>
          <w:i w:val="false"/>
          <w:color w:val="000000"/>
          <w:sz w:val="28"/>
        </w:rPr>
        <w:t>
      8) пьесаның ішіндегі жеке және жалпы шарықтау шегін анықтауды біледі;</w:t>
      </w:r>
    </w:p>
    <w:p>
      <w:pPr>
        <w:spacing w:after="0"/>
        <w:ind w:left="0"/>
        <w:jc w:val="both"/>
      </w:pPr>
      <w:r>
        <w:rPr>
          <w:rFonts w:ascii="Times New Roman"/>
          <w:b w:val="false"/>
          <w:i w:val="false"/>
          <w:color w:val="000000"/>
          <w:sz w:val="28"/>
        </w:rPr>
        <w:t>
      9) аспапта биді, маршты, романсты орындайды.</w:t>
      </w:r>
    </w:p>
    <w:p>
      <w:pPr>
        <w:spacing w:after="0"/>
        <w:ind w:left="0"/>
        <w:jc w:val="both"/>
      </w:pPr>
      <w:r>
        <w:rPr>
          <w:rFonts w:ascii="Times New Roman"/>
          <w:b w:val="false"/>
          <w:i w:val="false"/>
          <w:color w:val="000000"/>
          <w:sz w:val="28"/>
        </w:rPr>
        <w:t>
      89. 3 сыныптағы бағдарламалық талаптар:</w:t>
      </w:r>
    </w:p>
    <w:p>
      <w:pPr>
        <w:spacing w:after="0"/>
        <w:ind w:left="0"/>
        <w:jc w:val="both"/>
      </w:pPr>
      <w:r>
        <w:rPr>
          <w:rFonts w:ascii="Times New Roman"/>
          <w:b w:val="false"/>
          <w:i w:val="false"/>
          <w:color w:val="000000"/>
          <w:sz w:val="28"/>
        </w:rPr>
        <w:t>
      1) өз бетінше жаттау білігін қалыптастыру, әртүрлі стильдегі, жанрдағы шығармаларды орындау; ноталарды парақтан оқу дағдыларын меңгеру, ансамбльде ойнау, есту қабілеті арқылы теру;</w:t>
      </w:r>
    </w:p>
    <w:p>
      <w:pPr>
        <w:spacing w:after="0"/>
        <w:ind w:left="0"/>
        <w:jc w:val="both"/>
      </w:pPr>
      <w:r>
        <w:rPr>
          <w:rFonts w:ascii="Times New Roman"/>
          <w:b w:val="false"/>
          <w:i w:val="false"/>
          <w:color w:val="000000"/>
          <w:sz w:val="28"/>
        </w:rPr>
        <w:t>
      2) баяу және орта қарқында октава шеңберінде штрихтармен аралықтарды орындауды, дыбыстың сапасын жақсарту бойынша жұмыс, тромбонда музыкалық шығарманы орындау кезінде көркемдік бейнені жасау;</w:t>
      </w:r>
    </w:p>
    <w:p>
      <w:pPr>
        <w:spacing w:after="0"/>
        <w:ind w:left="0"/>
        <w:jc w:val="both"/>
      </w:pPr>
      <w:r>
        <w:rPr>
          <w:rFonts w:ascii="Times New Roman"/>
          <w:b w:val="false"/>
          <w:i w:val="false"/>
          <w:color w:val="000000"/>
          <w:sz w:val="28"/>
        </w:rPr>
        <w:t>
      3) білім алушы бір немесе екі октавада екі белгіге дейінгі мажор және минор гаммаларын, орташа қарқында төрттік ұзақтылықтармен, деташе штрихтарымен, орташа қарқында тура қозғалыста (айналымдарымен) тоникалық үшдыбыстылық арпеджиосын, әртүрлі техниканың түріне арналған 10-15 этюдтер пен жаттығуларды, әртүрлі сипаттағы 10-12 пьесаны, оның ішінше ансамбльдерді меңгереді.</w:t>
      </w:r>
    </w:p>
    <w:p>
      <w:pPr>
        <w:spacing w:after="0"/>
        <w:ind w:left="0"/>
        <w:jc w:val="both"/>
      </w:pPr>
      <w:r>
        <w:rPr>
          <w:rFonts w:ascii="Times New Roman"/>
          <w:b w:val="false"/>
          <w:i w:val="false"/>
          <w:color w:val="000000"/>
          <w:sz w:val="28"/>
        </w:rPr>
        <w:t>
      90. 3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Орындаушылық аппаратты және тілдің, еріннің, саусақтардың жұмысын үйлестіру дағдыларын жетілдіру, тынысты дамыту. Шығаратын дыбыстардың диапазонын кеңейту.</w:t>
      </w:r>
    </w:p>
    <w:p>
      <w:pPr>
        <w:spacing w:after="0"/>
        <w:ind w:left="0"/>
        <w:jc w:val="both"/>
      </w:pPr>
      <w:r>
        <w:rPr>
          <w:rFonts w:ascii="Times New Roman"/>
          <w:b w:val="false"/>
          <w:i w:val="false"/>
          <w:color w:val="000000"/>
          <w:sz w:val="28"/>
        </w:rPr>
        <w:t xml:space="preserve">
      2-тақырып. Деташе, легато, стаккато штрихтарымен орындау дағдыларын жетілдіру. </w:t>
      </w:r>
    </w:p>
    <w:p>
      <w:pPr>
        <w:spacing w:after="0"/>
        <w:ind w:left="0"/>
        <w:jc w:val="both"/>
      </w:pPr>
      <w:r>
        <w:rPr>
          <w:rFonts w:ascii="Times New Roman"/>
          <w:b w:val="false"/>
          <w:i w:val="false"/>
          <w:color w:val="000000"/>
          <w:sz w:val="28"/>
        </w:rPr>
        <w:t>
      3-тақырып. Нон легато, маркато штрихтары.</w:t>
      </w:r>
    </w:p>
    <w:p>
      <w:pPr>
        <w:spacing w:after="0"/>
        <w:ind w:left="0"/>
        <w:jc w:val="both"/>
      </w:pPr>
      <w:r>
        <w:rPr>
          <w:rFonts w:ascii="Times New Roman"/>
          <w:b w:val="false"/>
          <w:i w:val="false"/>
          <w:color w:val="000000"/>
          <w:sz w:val="28"/>
        </w:rPr>
        <w:t>
      4-тақырып. Дыбыс сапасын жақсарту бойынша жұмыс.</w:t>
      </w:r>
    </w:p>
    <w:p>
      <w:pPr>
        <w:spacing w:after="0"/>
        <w:ind w:left="0"/>
        <w:jc w:val="both"/>
      </w:pPr>
      <w:r>
        <w:rPr>
          <w:rFonts w:ascii="Times New Roman"/>
          <w:b w:val="false"/>
          <w:i w:val="false"/>
          <w:color w:val="000000"/>
          <w:sz w:val="28"/>
        </w:rPr>
        <w:t>
      5-тақырып. Баяу және орташа қарқында октава шеңберінде аралықтарды орындау дағдыларын дамыту.</w:t>
      </w:r>
    </w:p>
    <w:p>
      <w:pPr>
        <w:spacing w:after="0"/>
        <w:ind w:left="0"/>
        <w:jc w:val="both"/>
      </w:pPr>
      <w:r>
        <w:rPr>
          <w:rFonts w:ascii="Times New Roman"/>
          <w:b w:val="false"/>
          <w:i w:val="false"/>
          <w:color w:val="000000"/>
          <w:sz w:val="28"/>
        </w:rPr>
        <w:t>
      6-тақырып. Орындаушылық аппаратты қою.</w:t>
      </w:r>
    </w:p>
    <w:p>
      <w:pPr>
        <w:spacing w:after="0"/>
        <w:ind w:left="0"/>
        <w:jc w:val="both"/>
      </w:pPr>
      <w:r>
        <w:rPr>
          <w:rFonts w:ascii="Times New Roman"/>
          <w:b w:val="false"/>
          <w:i w:val="false"/>
          <w:color w:val="000000"/>
          <w:sz w:val="28"/>
        </w:rPr>
        <w:t xml:space="preserve">
      7-тақырып. Оркестр сыныбының бағдарламасы бойынша партияларды үйрену. </w:t>
      </w:r>
    </w:p>
    <w:p>
      <w:pPr>
        <w:spacing w:after="0"/>
        <w:ind w:left="0"/>
        <w:jc w:val="both"/>
      </w:pPr>
      <w:r>
        <w:rPr>
          <w:rFonts w:ascii="Times New Roman"/>
          <w:b w:val="false"/>
          <w:i w:val="false"/>
          <w:color w:val="000000"/>
          <w:sz w:val="28"/>
        </w:rPr>
        <w:t>
      8-тақырып. Ноталарды парақтан оқу.</w:t>
      </w:r>
    </w:p>
    <w:p>
      <w:pPr>
        <w:spacing w:after="0"/>
        <w:ind w:left="0"/>
        <w:jc w:val="both"/>
      </w:pPr>
      <w:r>
        <w:rPr>
          <w:rFonts w:ascii="Times New Roman"/>
          <w:b w:val="false"/>
          <w:i w:val="false"/>
          <w:color w:val="000000"/>
          <w:sz w:val="28"/>
        </w:rPr>
        <w:t xml:space="preserve">
      9-тақырып. Параллель минор, оның түрлері, оның мажор гаммасынан және кері қарай орналасуы. </w:t>
      </w:r>
    </w:p>
    <w:p>
      <w:pPr>
        <w:spacing w:after="0"/>
        <w:ind w:left="0"/>
        <w:jc w:val="both"/>
      </w:pPr>
      <w:r>
        <w:rPr>
          <w:rFonts w:ascii="Times New Roman"/>
          <w:b w:val="false"/>
          <w:i w:val="false"/>
          <w:color w:val="000000"/>
          <w:sz w:val="28"/>
        </w:rPr>
        <w:t>
      10-тақырып. Бемоль және диез үндестіліктерінің пайда болуы.</w:t>
      </w:r>
    </w:p>
    <w:p>
      <w:pPr>
        <w:spacing w:after="0"/>
        <w:ind w:left="0"/>
        <w:jc w:val="both"/>
      </w:pPr>
      <w:r>
        <w:rPr>
          <w:rFonts w:ascii="Times New Roman"/>
          <w:b w:val="false"/>
          <w:i w:val="false"/>
          <w:color w:val="000000"/>
          <w:sz w:val="28"/>
        </w:rPr>
        <w:t>
      11-тақырып. Квартті шеңбер. Квинтті шеңбер. Квартті-квинтті шеңбер, үшдыбыстылық айналымы.</w:t>
      </w:r>
    </w:p>
    <w:p>
      <w:pPr>
        <w:spacing w:after="0"/>
        <w:ind w:left="0"/>
        <w:jc w:val="both"/>
      </w:pPr>
      <w:r>
        <w:rPr>
          <w:rFonts w:ascii="Times New Roman"/>
          <w:b w:val="false"/>
          <w:i w:val="false"/>
          <w:color w:val="000000"/>
          <w:sz w:val="28"/>
        </w:rPr>
        <w:t>
      12-тақырып. Көркемдік бейнені жасау бойынша жұмыс. Музыканы түсіну, эмоциямен қабылдау қабілетін дамыту. Есту қабілеті дағдыларын қалыптастыру.</w:t>
      </w:r>
    </w:p>
    <w:p>
      <w:pPr>
        <w:spacing w:after="0"/>
        <w:ind w:left="0"/>
        <w:jc w:val="both"/>
      </w:pPr>
      <w:r>
        <w:rPr>
          <w:rFonts w:ascii="Times New Roman"/>
          <w:b w:val="false"/>
          <w:i w:val="false"/>
          <w:color w:val="000000"/>
          <w:sz w:val="28"/>
        </w:rPr>
        <w:t>
      13-тақырып. Гаммалармен жұмыс.</w:t>
      </w:r>
    </w:p>
    <w:p>
      <w:pPr>
        <w:spacing w:after="0"/>
        <w:ind w:left="0"/>
        <w:jc w:val="both"/>
      </w:pPr>
      <w:r>
        <w:rPr>
          <w:rFonts w:ascii="Times New Roman"/>
          <w:b w:val="false"/>
          <w:i w:val="false"/>
          <w:color w:val="000000"/>
          <w:sz w:val="28"/>
        </w:rPr>
        <w:t>
      14-тақырып. Этюдтермен және жаттығулармен жұмыс.</w:t>
      </w:r>
    </w:p>
    <w:p>
      <w:pPr>
        <w:spacing w:after="0"/>
        <w:ind w:left="0"/>
        <w:jc w:val="both"/>
      </w:pPr>
      <w:r>
        <w:rPr>
          <w:rFonts w:ascii="Times New Roman"/>
          <w:b w:val="false"/>
          <w:i w:val="false"/>
          <w:color w:val="000000"/>
          <w:sz w:val="28"/>
        </w:rPr>
        <w:t>
      15-тақырып. Пьесалармен жұмыс.</w:t>
      </w:r>
    </w:p>
    <w:p>
      <w:pPr>
        <w:spacing w:after="0"/>
        <w:ind w:left="0"/>
        <w:jc w:val="both"/>
      </w:pPr>
      <w:r>
        <w:rPr>
          <w:rFonts w:ascii="Times New Roman"/>
          <w:b w:val="false"/>
          <w:i w:val="false"/>
          <w:color w:val="000000"/>
          <w:sz w:val="28"/>
        </w:rPr>
        <w:t>
      16-тақырып. Вокализ, романс, андантино, серенада жанрлары.</w:t>
      </w:r>
    </w:p>
    <w:p>
      <w:pPr>
        <w:spacing w:after="0"/>
        <w:ind w:left="0"/>
        <w:jc w:val="both"/>
      </w:pPr>
      <w:r>
        <w:rPr>
          <w:rFonts w:ascii="Times New Roman"/>
          <w:b w:val="false"/>
          <w:i w:val="false"/>
          <w:color w:val="000000"/>
          <w:sz w:val="28"/>
        </w:rPr>
        <w:t xml:space="preserve">
      91. 3 сыныптың бағдарламасын игеруден күтіетін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тіл, ерін, саусақ жұмыстарын үйлестіру дағдыларын біледі;</w:t>
      </w:r>
    </w:p>
    <w:p>
      <w:pPr>
        <w:spacing w:after="0"/>
        <w:ind w:left="0"/>
        <w:jc w:val="both"/>
      </w:pPr>
      <w:r>
        <w:rPr>
          <w:rFonts w:ascii="Times New Roman"/>
          <w:b w:val="false"/>
          <w:i w:val="false"/>
          <w:color w:val="000000"/>
          <w:sz w:val="28"/>
        </w:rPr>
        <w:t>
      2) деташе, легато, стаккато, нон легато және маркато штрихтарын орындау дағдыларына ие болады;</w:t>
      </w:r>
    </w:p>
    <w:p>
      <w:pPr>
        <w:spacing w:after="0"/>
        <w:ind w:left="0"/>
        <w:jc w:val="both"/>
      </w:pPr>
      <w:r>
        <w:rPr>
          <w:rFonts w:ascii="Times New Roman"/>
          <w:b w:val="false"/>
          <w:i w:val="false"/>
          <w:color w:val="000000"/>
          <w:sz w:val="28"/>
        </w:rPr>
        <w:t>
      3) баяу және орташа қарқында октава шеңберінде аралықтарды орындау дағдыларына ие болады;</w:t>
      </w:r>
    </w:p>
    <w:p>
      <w:pPr>
        <w:spacing w:after="0"/>
        <w:ind w:left="0"/>
        <w:jc w:val="both"/>
      </w:pPr>
      <w:r>
        <w:rPr>
          <w:rFonts w:ascii="Times New Roman"/>
          <w:b w:val="false"/>
          <w:i w:val="false"/>
          <w:color w:val="000000"/>
          <w:sz w:val="28"/>
        </w:rPr>
        <w:t>
      4) оркестр сыныбының бағдарламасы бойынша партияны біледі;</w:t>
      </w:r>
    </w:p>
    <w:p>
      <w:pPr>
        <w:spacing w:after="0"/>
        <w:ind w:left="0"/>
        <w:jc w:val="both"/>
      </w:pPr>
      <w:r>
        <w:rPr>
          <w:rFonts w:ascii="Times New Roman"/>
          <w:b w:val="false"/>
          <w:i w:val="false"/>
          <w:color w:val="000000"/>
          <w:sz w:val="28"/>
        </w:rPr>
        <w:t>
      5) орташа қарқында төрттік ұзақтықтармен екі белгіге дейін мажор, минор гаммаларын орындайды;</w:t>
      </w:r>
    </w:p>
    <w:p>
      <w:pPr>
        <w:spacing w:after="0"/>
        <w:ind w:left="0"/>
        <w:jc w:val="both"/>
      </w:pPr>
      <w:r>
        <w:rPr>
          <w:rFonts w:ascii="Times New Roman"/>
          <w:b w:val="false"/>
          <w:i w:val="false"/>
          <w:color w:val="000000"/>
          <w:sz w:val="28"/>
        </w:rPr>
        <w:t>
      6) орташа қарқында тура қозғалыста (айналымдарымен) тоникалық үшдыбыстылық арпеджиосын деташе штрихтарымен орындауды;</w:t>
      </w:r>
    </w:p>
    <w:p>
      <w:pPr>
        <w:spacing w:after="0"/>
        <w:ind w:left="0"/>
        <w:jc w:val="both"/>
      </w:pPr>
      <w:r>
        <w:rPr>
          <w:rFonts w:ascii="Times New Roman"/>
          <w:b w:val="false"/>
          <w:i w:val="false"/>
          <w:color w:val="000000"/>
          <w:sz w:val="28"/>
        </w:rPr>
        <w:t>
      7) тромбонда вокализді, романсты, андантиноны, серенаданы орындауды біледі.</w:t>
      </w:r>
    </w:p>
    <w:p>
      <w:pPr>
        <w:spacing w:after="0"/>
        <w:ind w:left="0"/>
        <w:jc w:val="both"/>
      </w:pPr>
      <w:r>
        <w:rPr>
          <w:rFonts w:ascii="Times New Roman"/>
          <w:b w:val="false"/>
          <w:i w:val="false"/>
          <w:color w:val="000000"/>
          <w:sz w:val="28"/>
        </w:rPr>
        <w:t>
      92. 4 сыныптағы бағдарламалық талаптар:</w:t>
      </w:r>
    </w:p>
    <w:p>
      <w:pPr>
        <w:spacing w:after="0"/>
        <w:ind w:left="0"/>
        <w:jc w:val="both"/>
      </w:pPr>
      <w:r>
        <w:rPr>
          <w:rFonts w:ascii="Times New Roman"/>
          <w:b w:val="false"/>
          <w:i w:val="false"/>
          <w:color w:val="000000"/>
          <w:sz w:val="28"/>
        </w:rPr>
        <w:t>
      1) бас кілтінде ноталық мәтінді оқуды, әр позицияда табиғи дыбыстарды орындау, орташа қарқында нона, децима, ундецима штрихтарын орындау;</w:t>
      </w:r>
    </w:p>
    <w:p>
      <w:pPr>
        <w:spacing w:after="0"/>
        <w:ind w:left="0"/>
        <w:jc w:val="both"/>
      </w:pPr>
      <w:r>
        <w:rPr>
          <w:rFonts w:ascii="Times New Roman"/>
          <w:b w:val="false"/>
          <w:i w:val="false"/>
          <w:color w:val="000000"/>
          <w:sz w:val="28"/>
        </w:rPr>
        <w:t>
      2) қосымша аппликатурамен, хроматикалық гаммамен танысу, оркестр сыныбының бағдарламасы бойынша партияларды үйрену;</w:t>
      </w:r>
    </w:p>
    <w:p>
      <w:pPr>
        <w:spacing w:after="0"/>
        <w:ind w:left="0"/>
        <w:jc w:val="both"/>
      </w:pPr>
      <w:r>
        <w:rPr>
          <w:rFonts w:ascii="Times New Roman"/>
          <w:b w:val="false"/>
          <w:i w:val="false"/>
          <w:color w:val="000000"/>
          <w:sz w:val="28"/>
        </w:rPr>
        <w:t>
      3) екі октавада үш белгіге дейінгіі мажор және минор гаммаларын, орташа қарқында сегіздіктермен орындау, "до" дыбысынан бастап хроматикалық гаммаларды, орташа қарқында тура қозғалыста айналымдармен тоникалық үшдыбыстылық арпеджиосын; әртүрлі техниканың түріне арналған 10-12 этюдті; әртүрлі сипаттағы бір, екі, үш формалы 8-10 пьесаны, оның ішінде ансамбльдерді меңгеру.</w:t>
      </w:r>
    </w:p>
    <w:p>
      <w:pPr>
        <w:spacing w:after="0"/>
        <w:ind w:left="0"/>
        <w:jc w:val="both"/>
      </w:pPr>
      <w:r>
        <w:rPr>
          <w:rFonts w:ascii="Times New Roman"/>
          <w:b w:val="false"/>
          <w:i w:val="false"/>
          <w:color w:val="000000"/>
          <w:sz w:val="28"/>
        </w:rPr>
        <w:t>
      93. 4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Орындаушылық аппаратты қою: ерін аппаратының техникасын және ерін, тіл, саусақ жұмысын үйлестіру дағдысын дамыту. Тынысты дамыту.</w:t>
      </w:r>
    </w:p>
    <w:p>
      <w:pPr>
        <w:spacing w:after="0"/>
        <w:ind w:left="0"/>
        <w:jc w:val="both"/>
      </w:pPr>
      <w:r>
        <w:rPr>
          <w:rFonts w:ascii="Times New Roman"/>
          <w:b w:val="false"/>
          <w:i w:val="false"/>
          <w:color w:val="000000"/>
          <w:sz w:val="28"/>
        </w:rPr>
        <w:t>
      2-тақырып. Шығарылатын дыбыстардың диапазонын кеңейту. Дыбыс сапасын жақсарту бойынша әрі қарай жұмыс.</w:t>
      </w:r>
    </w:p>
    <w:p>
      <w:pPr>
        <w:spacing w:after="0"/>
        <w:ind w:left="0"/>
        <w:jc w:val="both"/>
      </w:pPr>
      <w:r>
        <w:rPr>
          <w:rFonts w:ascii="Times New Roman"/>
          <w:b w:val="false"/>
          <w:i w:val="false"/>
          <w:color w:val="000000"/>
          <w:sz w:val="28"/>
        </w:rPr>
        <w:t xml:space="preserve">
      3-тақырып. Орташа қарқында нона, децима, ундецима аралықтарын орындау дағдысын дамыту. </w:t>
      </w:r>
    </w:p>
    <w:p>
      <w:pPr>
        <w:spacing w:after="0"/>
        <w:ind w:left="0"/>
        <w:jc w:val="both"/>
      </w:pPr>
      <w:r>
        <w:rPr>
          <w:rFonts w:ascii="Times New Roman"/>
          <w:b w:val="false"/>
          <w:i w:val="false"/>
          <w:color w:val="000000"/>
          <w:sz w:val="28"/>
        </w:rPr>
        <w:t>
      4-тақырып. Қосымша аппликатурамен, хроматикалық гаммалармен танысу.</w:t>
      </w:r>
    </w:p>
    <w:p>
      <w:pPr>
        <w:spacing w:after="0"/>
        <w:ind w:left="0"/>
        <w:jc w:val="both"/>
      </w:pPr>
      <w:r>
        <w:rPr>
          <w:rFonts w:ascii="Times New Roman"/>
          <w:b w:val="false"/>
          <w:i w:val="false"/>
          <w:color w:val="000000"/>
          <w:sz w:val="28"/>
        </w:rPr>
        <w:t>
      5-тақырып. Ноталарды парақтан оқу дағдыларын жетілдіру, оркестр сыныбының бағдарламасы бойынша партияны үйрену.</w:t>
      </w:r>
    </w:p>
    <w:p>
      <w:pPr>
        <w:spacing w:after="0"/>
        <w:ind w:left="0"/>
        <w:jc w:val="both"/>
      </w:pPr>
      <w:r>
        <w:rPr>
          <w:rFonts w:ascii="Times New Roman"/>
          <w:b w:val="false"/>
          <w:i w:val="false"/>
          <w:color w:val="000000"/>
          <w:sz w:val="28"/>
        </w:rPr>
        <w:t>
      6-тақырып. Бемоль және диез үндестіліктерінің пайда болуы, ноталық жазбаның қысқарту белгілерін меңгеру. Сенио, қосарланған сенио, фонарь, қосарланған фонарь, ноталарды топтастыру.</w:t>
      </w:r>
    </w:p>
    <w:p>
      <w:pPr>
        <w:spacing w:after="0"/>
        <w:ind w:left="0"/>
        <w:jc w:val="both"/>
      </w:pPr>
      <w:r>
        <w:rPr>
          <w:rFonts w:ascii="Times New Roman"/>
          <w:b w:val="false"/>
          <w:i w:val="false"/>
          <w:color w:val="000000"/>
          <w:sz w:val="28"/>
        </w:rPr>
        <w:t xml:space="preserve">
      7-тақырып. Ноталық мәтінді сауатты және нақты оқу. </w:t>
      </w:r>
    </w:p>
    <w:p>
      <w:pPr>
        <w:spacing w:after="0"/>
        <w:ind w:left="0"/>
        <w:jc w:val="both"/>
      </w:pPr>
      <w:r>
        <w:rPr>
          <w:rFonts w:ascii="Times New Roman"/>
          <w:b w:val="false"/>
          <w:i w:val="false"/>
          <w:color w:val="000000"/>
          <w:sz w:val="28"/>
        </w:rPr>
        <w:t xml:space="preserve">
      8-тақырып. Музыканың мәнерлеу құралы. Әуен. Лад. Метроритм. </w:t>
      </w:r>
    </w:p>
    <w:p>
      <w:pPr>
        <w:spacing w:after="0"/>
        <w:ind w:left="0"/>
        <w:jc w:val="both"/>
      </w:pPr>
      <w:r>
        <w:rPr>
          <w:rFonts w:ascii="Times New Roman"/>
          <w:b w:val="false"/>
          <w:i w:val="false"/>
          <w:color w:val="000000"/>
          <w:sz w:val="28"/>
        </w:rPr>
        <w:t xml:space="preserve">
      9-тақырып. Қарқындармен, әртүрлі өлшемдермен және ритмикалық фигурациялармен танысу. </w:t>
      </w:r>
    </w:p>
    <w:p>
      <w:pPr>
        <w:spacing w:after="0"/>
        <w:ind w:left="0"/>
        <w:jc w:val="both"/>
      </w:pPr>
      <w:r>
        <w:rPr>
          <w:rFonts w:ascii="Times New Roman"/>
          <w:b w:val="false"/>
          <w:i w:val="false"/>
          <w:color w:val="000000"/>
          <w:sz w:val="28"/>
        </w:rPr>
        <w:t>
      10-тақырып. Динамикамен және дыбысты жүргузімен жұмыс.</w:t>
      </w:r>
    </w:p>
    <w:p>
      <w:pPr>
        <w:spacing w:after="0"/>
        <w:ind w:left="0"/>
        <w:jc w:val="both"/>
      </w:pPr>
      <w:r>
        <w:rPr>
          <w:rFonts w:ascii="Times New Roman"/>
          <w:b w:val="false"/>
          <w:i w:val="false"/>
          <w:color w:val="000000"/>
          <w:sz w:val="28"/>
        </w:rPr>
        <w:t>
      11-тақырып. Гаммалармен жұмыс.</w:t>
      </w:r>
    </w:p>
    <w:p>
      <w:pPr>
        <w:spacing w:after="0"/>
        <w:ind w:left="0"/>
        <w:jc w:val="both"/>
      </w:pPr>
      <w:r>
        <w:rPr>
          <w:rFonts w:ascii="Times New Roman"/>
          <w:b w:val="false"/>
          <w:i w:val="false"/>
          <w:color w:val="000000"/>
          <w:sz w:val="28"/>
        </w:rPr>
        <w:t>
      12-тақырып. Этюдтермен және жаттығулармен жұмыс.</w:t>
      </w:r>
    </w:p>
    <w:p>
      <w:pPr>
        <w:spacing w:after="0"/>
        <w:ind w:left="0"/>
        <w:jc w:val="both"/>
      </w:pPr>
      <w:r>
        <w:rPr>
          <w:rFonts w:ascii="Times New Roman"/>
          <w:b w:val="false"/>
          <w:i w:val="false"/>
          <w:color w:val="000000"/>
          <w:sz w:val="28"/>
        </w:rPr>
        <w:t>
      13-тақырып. Пьесалармен жұмыс.</w:t>
      </w:r>
    </w:p>
    <w:p>
      <w:pPr>
        <w:spacing w:after="0"/>
        <w:ind w:left="0"/>
        <w:jc w:val="both"/>
      </w:pPr>
      <w:r>
        <w:rPr>
          <w:rFonts w:ascii="Times New Roman"/>
          <w:b w:val="false"/>
          <w:i w:val="false"/>
          <w:color w:val="000000"/>
          <w:sz w:val="28"/>
        </w:rPr>
        <w:t>
      14-тақырып. Баллада, прелюдия, арабеска, соната жанрлары.</w:t>
      </w:r>
    </w:p>
    <w:p>
      <w:pPr>
        <w:spacing w:after="0"/>
        <w:ind w:left="0"/>
        <w:jc w:val="both"/>
      </w:pPr>
      <w:r>
        <w:rPr>
          <w:rFonts w:ascii="Times New Roman"/>
          <w:b w:val="false"/>
          <w:i w:val="false"/>
          <w:color w:val="000000"/>
          <w:sz w:val="28"/>
        </w:rPr>
        <w:t xml:space="preserve">
      94.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орташа қарқында нона, децима, ундецима аралықтарын орындау дағдыларына ие болады;</w:t>
      </w:r>
    </w:p>
    <w:p>
      <w:pPr>
        <w:spacing w:after="0"/>
        <w:ind w:left="0"/>
        <w:jc w:val="both"/>
      </w:pPr>
      <w:r>
        <w:rPr>
          <w:rFonts w:ascii="Times New Roman"/>
          <w:b w:val="false"/>
          <w:i w:val="false"/>
          <w:color w:val="000000"/>
          <w:sz w:val="28"/>
        </w:rPr>
        <w:t>
      2) көмекші аппликатураны, хроматикалық гаммаларды біледі;</w:t>
      </w:r>
    </w:p>
    <w:p>
      <w:pPr>
        <w:spacing w:after="0"/>
        <w:ind w:left="0"/>
        <w:jc w:val="both"/>
      </w:pPr>
      <w:r>
        <w:rPr>
          <w:rFonts w:ascii="Times New Roman"/>
          <w:b w:val="false"/>
          <w:i w:val="false"/>
          <w:color w:val="000000"/>
          <w:sz w:val="28"/>
        </w:rPr>
        <w:t>
      3) ноталарды парақтан оқу дағдыларына ие болады;</w:t>
      </w:r>
    </w:p>
    <w:p>
      <w:pPr>
        <w:spacing w:after="0"/>
        <w:ind w:left="0"/>
        <w:jc w:val="both"/>
      </w:pPr>
      <w:r>
        <w:rPr>
          <w:rFonts w:ascii="Times New Roman"/>
          <w:b w:val="false"/>
          <w:i w:val="false"/>
          <w:color w:val="000000"/>
          <w:sz w:val="28"/>
        </w:rPr>
        <w:t>
      4) бағдарлама аясында оркестр сыныбының бағдарламасы бойынша партияны біледі;</w:t>
      </w:r>
    </w:p>
    <w:p>
      <w:pPr>
        <w:spacing w:after="0"/>
        <w:ind w:left="0"/>
        <w:jc w:val="both"/>
      </w:pPr>
      <w:r>
        <w:rPr>
          <w:rFonts w:ascii="Times New Roman"/>
          <w:b w:val="false"/>
          <w:i w:val="false"/>
          <w:color w:val="000000"/>
          <w:sz w:val="28"/>
        </w:rPr>
        <w:t>
      5) ноталық жазуды қысқарту белгілерін біледі;</w:t>
      </w:r>
    </w:p>
    <w:p>
      <w:pPr>
        <w:spacing w:after="0"/>
        <w:ind w:left="0"/>
        <w:jc w:val="both"/>
      </w:pPr>
      <w:r>
        <w:rPr>
          <w:rFonts w:ascii="Times New Roman"/>
          <w:b w:val="false"/>
          <w:i w:val="false"/>
          <w:color w:val="000000"/>
          <w:sz w:val="28"/>
        </w:rPr>
        <w:t>
      6) ноталық мәтінді сауатты орындауды біледі;</w:t>
      </w:r>
    </w:p>
    <w:p>
      <w:pPr>
        <w:spacing w:after="0"/>
        <w:ind w:left="0"/>
        <w:jc w:val="both"/>
      </w:pPr>
      <w:r>
        <w:rPr>
          <w:rFonts w:ascii="Times New Roman"/>
          <w:b w:val="false"/>
          <w:i w:val="false"/>
          <w:color w:val="000000"/>
          <w:sz w:val="28"/>
        </w:rPr>
        <w:t>
      7) "сенио", "қосарланған сенио", "фонарь", "қосарланған фонарь" түсініктерін біледі;</w:t>
      </w:r>
    </w:p>
    <w:p>
      <w:pPr>
        <w:spacing w:after="0"/>
        <w:ind w:left="0"/>
        <w:jc w:val="both"/>
      </w:pPr>
      <w:r>
        <w:rPr>
          <w:rFonts w:ascii="Times New Roman"/>
          <w:b w:val="false"/>
          <w:i w:val="false"/>
          <w:color w:val="000000"/>
          <w:sz w:val="28"/>
        </w:rPr>
        <w:t>
      8) музыканың мәнерлеу құралдарын біледі;</w:t>
      </w:r>
    </w:p>
    <w:p>
      <w:pPr>
        <w:spacing w:after="0"/>
        <w:ind w:left="0"/>
        <w:jc w:val="both"/>
      </w:pPr>
      <w:r>
        <w:rPr>
          <w:rFonts w:ascii="Times New Roman"/>
          <w:b w:val="false"/>
          <w:i w:val="false"/>
          <w:color w:val="000000"/>
          <w:sz w:val="28"/>
        </w:rPr>
        <w:t>
      9) қарқынды, әртүрлі өлшемдерді және ритмикалық фигурацияларды біледі;</w:t>
      </w:r>
    </w:p>
    <w:p>
      <w:pPr>
        <w:spacing w:after="0"/>
        <w:ind w:left="0"/>
        <w:jc w:val="both"/>
      </w:pPr>
      <w:r>
        <w:rPr>
          <w:rFonts w:ascii="Times New Roman"/>
          <w:b w:val="false"/>
          <w:i w:val="false"/>
          <w:color w:val="000000"/>
          <w:sz w:val="28"/>
        </w:rPr>
        <w:t>
      10) бағдарлама аясында гаммаларды, этюдтерді және жаттығуларды ойнауды біледі;</w:t>
      </w:r>
    </w:p>
    <w:p>
      <w:pPr>
        <w:spacing w:after="0"/>
        <w:ind w:left="0"/>
        <w:jc w:val="both"/>
      </w:pPr>
      <w:r>
        <w:rPr>
          <w:rFonts w:ascii="Times New Roman"/>
          <w:b w:val="false"/>
          <w:i w:val="false"/>
          <w:color w:val="000000"/>
          <w:sz w:val="28"/>
        </w:rPr>
        <w:t>
      1) тромбонда баллада, прелюдия, арабеска, сонаталарды орындауды біледі.</w:t>
      </w:r>
    </w:p>
    <w:p>
      <w:pPr>
        <w:spacing w:after="0"/>
        <w:ind w:left="0"/>
        <w:jc w:val="both"/>
      </w:pPr>
      <w:r>
        <w:rPr>
          <w:rFonts w:ascii="Times New Roman"/>
          <w:b w:val="false"/>
          <w:i w:val="false"/>
          <w:color w:val="000000"/>
          <w:sz w:val="28"/>
        </w:rPr>
        <w:t>
      95. 5 сыныптағы бағдарламалық талаптар:</w:t>
      </w:r>
    </w:p>
    <w:p>
      <w:pPr>
        <w:spacing w:after="0"/>
        <w:ind w:left="0"/>
        <w:jc w:val="both"/>
      </w:pPr>
      <w:r>
        <w:rPr>
          <w:rFonts w:ascii="Times New Roman"/>
          <w:b w:val="false"/>
          <w:i w:val="false"/>
          <w:color w:val="000000"/>
          <w:sz w:val="28"/>
        </w:rPr>
        <w:t>
      1) орындаушылық аппаратты, ноталарды парақтан оқу дағдыларын жетілдіру, аспаптың дыбысталу сапасын жақсарту, шығарылатын дыбыстардың диапазонын кеңейту бойынша жұмыс;</w:t>
      </w:r>
    </w:p>
    <w:p>
      <w:pPr>
        <w:spacing w:after="0"/>
        <w:ind w:left="0"/>
        <w:jc w:val="both"/>
      </w:pPr>
      <w:r>
        <w:rPr>
          <w:rFonts w:ascii="Times New Roman"/>
          <w:b w:val="false"/>
          <w:i w:val="false"/>
          <w:color w:val="000000"/>
          <w:sz w:val="28"/>
        </w:rPr>
        <w:t xml:space="preserve">
      2) білім алушы бес белгіге дейінгі мажор және минор гаммаларын, тура қозғалыстағы және айналымдарымен тоникалық үшдыбыстылық арпеджиосын, әртүрлі дыбыстардан басталатын хроматикалық гаммаларды; әртүрлі техниканың түрлеріне арналған 10-12 этюдті, түрлі сипаттағы 8-10 пьесаны, оның ішінде ансамбльдерді меңгереді. </w:t>
      </w:r>
    </w:p>
    <w:p>
      <w:pPr>
        <w:spacing w:after="0"/>
        <w:ind w:left="0"/>
        <w:jc w:val="both"/>
      </w:pPr>
      <w:r>
        <w:rPr>
          <w:rFonts w:ascii="Times New Roman"/>
          <w:b w:val="false"/>
          <w:i w:val="false"/>
          <w:color w:val="000000"/>
          <w:sz w:val="28"/>
        </w:rPr>
        <w:t>
      96.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Білім алушының орныдаушылық аппаратын жетілдіру. Аспаптың дыбысталу сапасын жақсарту бойынша жұмыс.</w:t>
      </w:r>
    </w:p>
    <w:p>
      <w:pPr>
        <w:spacing w:after="0"/>
        <w:ind w:left="0"/>
        <w:jc w:val="both"/>
      </w:pPr>
      <w:r>
        <w:rPr>
          <w:rFonts w:ascii="Times New Roman"/>
          <w:b w:val="false"/>
          <w:i w:val="false"/>
          <w:color w:val="000000"/>
          <w:sz w:val="28"/>
        </w:rPr>
        <w:t>
      2-тақырып. Ойын аппаратын дамытуға арналған жаттығулар.</w:t>
      </w:r>
    </w:p>
    <w:p>
      <w:pPr>
        <w:spacing w:after="0"/>
        <w:ind w:left="0"/>
        <w:jc w:val="both"/>
      </w:pPr>
      <w:r>
        <w:rPr>
          <w:rFonts w:ascii="Times New Roman"/>
          <w:b w:val="false"/>
          <w:i w:val="false"/>
          <w:color w:val="000000"/>
          <w:sz w:val="28"/>
        </w:rPr>
        <w:t xml:space="preserve">
      3-тақырып. Гаммалар. Арпеджио. </w:t>
      </w:r>
    </w:p>
    <w:p>
      <w:pPr>
        <w:spacing w:after="0"/>
        <w:ind w:left="0"/>
        <w:jc w:val="both"/>
      </w:pPr>
      <w:r>
        <w:rPr>
          <w:rFonts w:ascii="Times New Roman"/>
          <w:b w:val="false"/>
          <w:i w:val="false"/>
          <w:color w:val="000000"/>
          <w:sz w:val="28"/>
        </w:rPr>
        <w:t>
      4-тақырып. Әртүрлі техниканың түріне арналған этюдтер. Шығарылатын дыбыстардың диапазонын кеңейту.</w:t>
      </w:r>
    </w:p>
    <w:p>
      <w:pPr>
        <w:spacing w:after="0"/>
        <w:ind w:left="0"/>
        <w:jc w:val="both"/>
      </w:pPr>
      <w:r>
        <w:rPr>
          <w:rFonts w:ascii="Times New Roman"/>
          <w:b w:val="false"/>
          <w:i w:val="false"/>
          <w:color w:val="000000"/>
          <w:sz w:val="28"/>
        </w:rPr>
        <w:t>
      6-тақырып. Деташе, легато, стаккато, нон легато, маркато штрихтарымен орындау дағдысын жетілдіру.</w:t>
      </w:r>
    </w:p>
    <w:p>
      <w:pPr>
        <w:spacing w:after="0"/>
        <w:ind w:left="0"/>
        <w:jc w:val="both"/>
      </w:pPr>
      <w:r>
        <w:rPr>
          <w:rFonts w:ascii="Times New Roman"/>
          <w:b w:val="false"/>
          <w:i w:val="false"/>
          <w:color w:val="000000"/>
          <w:sz w:val="28"/>
        </w:rPr>
        <w:t>
      7-тақырып. Тембрмен жұмыс.</w:t>
      </w:r>
    </w:p>
    <w:p>
      <w:pPr>
        <w:spacing w:after="0"/>
        <w:ind w:left="0"/>
        <w:jc w:val="both"/>
      </w:pPr>
      <w:r>
        <w:rPr>
          <w:rFonts w:ascii="Times New Roman"/>
          <w:b w:val="false"/>
          <w:i w:val="false"/>
          <w:color w:val="000000"/>
          <w:sz w:val="28"/>
        </w:rPr>
        <w:t>
      8-тақырып. Оркестр сыныбының бағдарламасы бойынша оркестр партиясын үйрену.</w:t>
      </w:r>
    </w:p>
    <w:p>
      <w:pPr>
        <w:spacing w:after="0"/>
        <w:ind w:left="0"/>
        <w:jc w:val="both"/>
      </w:pPr>
      <w:r>
        <w:rPr>
          <w:rFonts w:ascii="Times New Roman"/>
          <w:b w:val="false"/>
          <w:i w:val="false"/>
          <w:color w:val="000000"/>
          <w:sz w:val="28"/>
        </w:rPr>
        <w:t>
      9-тақырып. Ноталарды парақтан оқу дағдысын жетілдіру.</w:t>
      </w:r>
    </w:p>
    <w:p>
      <w:pPr>
        <w:spacing w:after="0"/>
        <w:ind w:left="0"/>
        <w:jc w:val="both"/>
      </w:pPr>
      <w:r>
        <w:rPr>
          <w:rFonts w:ascii="Times New Roman"/>
          <w:b w:val="false"/>
          <w:i w:val="false"/>
          <w:color w:val="000000"/>
          <w:sz w:val="28"/>
        </w:rPr>
        <w:t>
      10-тақырып. Септаккорд және оның айналымдары.</w:t>
      </w:r>
    </w:p>
    <w:p>
      <w:pPr>
        <w:spacing w:after="0"/>
        <w:ind w:left="0"/>
        <w:jc w:val="both"/>
      </w:pPr>
      <w:r>
        <w:rPr>
          <w:rFonts w:ascii="Times New Roman"/>
          <w:b w:val="false"/>
          <w:i w:val="false"/>
          <w:color w:val="000000"/>
          <w:sz w:val="28"/>
        </w:rPr>
        <w:t>
      11-тақырып. Музыкалық назарды шоғырландыру және бөлу дағдысын қалыптастыру, музыканы тыңдау, түсініп "орындау".</w:t>
      </w:r>
    </w:p>
    <w:p>
      <w:pPr>
        <w:spacing w:after="0"/>
        <w:ind w:left="0"/>
        <w:jc w:val="both"/>
      </w:pPr>
      <w:r>
        <w:rPr>
          <w:rFonts w:ascii="Times New Roman"/>
          <w:b w:val="false"/>
          <w:i w:val="false"/>
          <w:color w:val="000000"/>
          <w:sz w:val="28"/>
        </w:rPr>
        <w:t xml:space="preserve">
      12-тақырып. Шығармадағы композитордың түпкі ойын ашу білігімен жұмыс. </w:t>
      </w:r>
    </w:p>
    <w:p>
      <w:pPr>
        <w:spacing w:after="0"/>
        <w:ind w:left="0"/>
        <w:jc w:val="both"/>
      </w:pPr>
      <w:r>
        <w:rPr>
          <w:rFonts w:ascii="Times New Roman"/>
          <w:b w:val="false"/>
          <w:i w:val="false"/>
          <w:color w:val="000000"/>
          <w:sz w:val="28"/>
        </w:rPr>
        <w:t>
      13-тақырып. Ырғақтың мәнерлігімен, баса айтудың анықтылығымен, музыкалық шығарманы орындаудың тұтастығымен жұмыс.</w:t>
      </w:r>
    </w:p>
    <w:p>
      <w:pPr>
        <w:spacing w:after="0"/>
        <w:ind w:left="0"/>
        <w:jc w:val="both"/>
      </w:pPr>
      <w:r>
        <w:rPr>
          <w:rFonts w:ascii="Times New Roman"/>
          <w:b w:val="false"/>
          <w:i w:val="false"/>
          <w:color w:val="000000"/>
          <w:sz w:val="28"/>
        </w:rPr>
        <w:t>
      14-тақырып. Қарқындармен, әртүрлі өлшемдермен және ритмикалық фигурациялармен танысу.</w:t>
      </w:r>
    </w:p>
    <w:p>
      <w:pPr>
        <w:spacing w:after="0"/>
        <w:ind w:left="0"/>
        <w:jc w:val="both"/>
      </w:pPr>
      <w:r>
        <w:rPr>
          <w:rFonts w:ascii="Times New Roman"/>
          <w:b w:val="false"/>
          <w:i w:val="false"/>
          <w:color w:val="000000"/>
          <w:sz w:val="28"/>
        </w:rPr>
        <w:t>
      15-тақырып. Динамикамен және дыбысты жүргізумен жұмыс.</w:t>
      </w:r>
    </w:p>
    <w:p>
      <w:pPr>
        <w:spacing w:after="0"/>
        <w:ind w:left="0"/>
        <w:jc w:val="both"/>
      </w:pPr>
      <w:r>
        <w:rPr>
          <w:rFonts w:ascii="Times New Roman"/>
          <w:b w:val="false"/>
          <w:i w:val="false"/>
          <w:color w:val="000000"/>
          <w:sz w:val="28"/>
        </w:rPr>
        <w:t>
      16-тақырып. Пьесалармен жұмыс. Ірі нысанды шығармалар.</w:t>
      </w:r>
    </w:p>
    <w:p>
      <w:pPr>
        <w:spacing w:after="0"/>
        <w:ind w:left="0"/>
        <w:jc w:val="both"/>
      </w:pPr>
      <w:r>
        <w:rPr>
          <w:rFonts w:ascii="Times New Roman"/>
          <w:b w:val="false"/>
          <w:i w:val="false"/>
          <w:color w:val="000000"/>
          <w:sz w:val="28"/>
        </w:rPr>
        <w:t>
      17-тақырып. Концерт, сюита жанрларын меңгеру.</w:t>
      </w:r>
    </w:p>
    <w:p>
      <w:pPr>
        <w:spacing w:after="0"/>
        <w:ind w:left="0"/>
        <w:jc w:val="both"/>
      </w:pPr>
      <w:r>
        <w:rPr>
          <w:rFonts w:ascii="Times New Roman"/>
          <w:b w:val="false"/>
          <w:i w:val="false"/>
          <w:color w:val="000000"/>
          <w:sz w:val="28"/>
        </w:rPr>
        <w:t>
      18-тақырып. Әртүрлі ритмикалық үйлесімділіктермен жұмыс.</w:t>
      </w:r>
    </w:p>
    <w:p>
      <w:pPr>
        <w:spacing w:after="0"/>
        <w:ind w:left="0"/>
        <w:jc w:val="both"/>
      </w:pPr>
      <w:r>
        <w:rPr>
          <w:rFonts w:ascii="Times New Roman"/>
          <w:b w:val="false"/>
          <w:i w:val="false"/>
          <w:color w:val="000000"/>
          <w:sz w:val="28"/>
        </w:rPr>
        <w:t xml:space="preserve">
      19-тақырып. Динамикалық бояуларды меңгеру және қолдану. Орындалатын шығармаларға деген шығармашылық көзқарасты дамыту. </w:t>
      </w:r>
    </w:p>
    <w:p>
      <w:pPr>
        <w:spacing w:after="0"/>
        <w:ind w:left="0"/>
        <w:jc w:val="both"/>
      </w:pPr>
      <w:r>
        <w:rPr>
          <w:rFonts w:ascii="Times New Roman"/>
          <w:b w:val="false"/>
          <w:i w:val="false"/>
          <w:color w:val="000000"/>
          <w:sz w:val="28"/>
        </w:rPr>
        <w:t>
      20-тақырып. Емтихан бағдарламасын дайындау.</w:t>
      </w:r>
    </w:p>
    <w:p>
      <w:pPr>
        <w:spacing w:after="0"/>
        <w:ind w:left="0"/>
        <w:jc w:val="both"/>
      </w:pPr>
      <w:r>
        <w:rPr>
          <w:rFonts w:ascii="Times New Roman"/>
          <w:b w:val="false"/>
          <w:i w:val="false"/>
          <w:color w:val="000000"/>
          <w:sz w:val="28"/>
        </w:rPr>
        <w:t xml:space="preserve">
      97. 5 сыныптың бағдарламасын игеруден күтілетін нәтижелер. </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әртүрлі техниканың түріне арналған этюдтерді орындауды, бес белгіге дейінгі мажор және минор гаммаларын, тура қозғалыстағы және айналымдарымен тоникалық үшдыбыстылық арпеджиосын; әртүрлі дыбыстардан басталатын хроматикалық гаммаларды орындауды біледі;</w:t>
      </w:r>
    </w:p>
    <w:p>
      <w:pPr>
        <w:spacing w:after="0"/>
        <w:ind w:left="0"/>
        <w:jc w:val="both"/>
      </w:pPr>
      <w:r>
        <w:rPr>
          <w:rFonts w:ascii="Times New Roman"/>
          <w:b w:val="false"/>
          <w:i w:val="false"/>
          <w:color w:val="000000"/>
          <w:sz w:val="28"/>
        </w:rPr>
        <w:t>
      2) деташе, легато, стаккато, нон легато, маркато штрихтарымен орындау дағдыларын біледі;</w:t>
      </w:r>
    </w:p>
    <w:p>
      <w:pPr>
        <w:spacing w:after="0"/>
        <w:ind w:left="0"/>
        <w:jc w:val="both"/>
      </w:pPr>
      <w:r>
        <w:rPr>
          <w:rFonts w:ascii="Times New Roman"/>
          <w:b w:val="false"/>
          <w:i w:val="false"/>
          <w:color w:val="000000"/>
          <w:sz w:val="28"/>
        </w:rPr>
        <w:t>
      3) оркестр сыныбының бағдарламасы бойынша тромбон партиясын орындауды;</w:t>
      </w:r>
    </w:p>
    <w:p>
      <w:pPr>
        <w:spacing w:after="0"/>
        <w:ind w:left="0"/>
        <w:jc w:val="both"/>
      </w:pPr>
      <w:r>
        <w:rPr>
          <w:rFonts w:ascii="Times New Roman"/>
          <w:b w:val="false"/>
          <w:i w:val="false"/>
          <w:color w:val="000000"/>
          <w:sz w:val="28"/>
        </w:rPr>
        <w:t>
      5) септаккордтарды және олардың айналымдарын біледі;</w:t>
      </w:r>
    </w:p>
    <w:p>
      <w:pPr>
        <w:spacing w:after="0"/>
        <w:ind w:left="0"/>
        <w:jc w:val="both"/>
      </w:pPr>
      <w:r>
        <w:rPr>
          <w:rFonts w:ascii="Times New Roman"/>
          <w:b w:val="false"/>
          <w:i w:val="false"/>
          <w:color w:val="000000"/>
          <w:sz w:val="28"/>
        </w:rPr>
        <w:t>
      6) ырғақтық мәнерлік, музыкалық шығарманы орындаудың тұтастығымен жұмыс;</w:t>
      </w:r>
    </w:p>
    <w:p>
      <w:pPr>
        <w:spacing w:after="0"/>
        <w:ind w:left="0"/>
        <w:jc w:val="both"/>
      </w:pPr>
      <w:r>
        <w:rPr>
          <w:rFonts w:ascii="Times New Roman"/>
          <w:b w:val="false"/>
          <w:i w:val="false"/>
          <w:color w:val="000000"/>
          <w:sz w:val="28"/>
        </w:rPr>
        <w:t>
      7) қарқын, әртүрлі өлшемдер және ритмикалық фигурациялар түсінігін біледі;</w:t>
      </w:r>
    </w:p>
    <w:p>
      <w:pPr>
        <w:spacing w:after="0"/>
        <w:ind w:left="0"/>
        <w:jc w:val="both"/>
      </w:pPr>
      <w:r>
        <w:rPr>
          <w:rFonts w:ascii="Times New Roman"/>
          <w:b w:val="false"/>
          <w:i w:val="false"/>
          <w:color w:val="000000"/>
          <w:sz w:val="28"/>
        </w:rPr>
        <w:t>
      8) пьесаларды, ірі нысанды шығармаларды, концертті, сюитаны орындауды біледі.</w:t>
      </w:r>
    </w:p>
    <w:p>
      <w:pPr>
        <w:spacing w:after="0"/>
        <w:ind w:left="0"/>
        <w:jc w:val="both"/>
      </w:pPr>
      <w:r>
        <w:rPr>
          <w:rFonts w:ascii="Times New Roman"/>
          <w:b w:val="false"/>
          <w:i w:val="false"/>
          <w:color w:val="000000"/>
          <w:sz w:val="28"/>
        </w:rPr>
        <w:t>
      98. 6 сыныптағы бағдарламалық талаптар:</w:t>
      </w:r>
    </w:p>
    <w:p>
      <w:pPr>
        <w:spacing w:after="0"/>
        <w:ind w:left="0"/>
        <w:jc w:val="both"/>
      </w:pPr>
      <w:r>
        <w:rPr>
          <w:rFonts w:ascii="Times New Roman"/>
          <w:b w:val="false"/>
          <w:i w:val="false"/>
          <w:color w:val="000000"/>
          <w:sz w:val="28"/>
        </w:rPr>
        <w:t xml:space="preserve">
      1) екінші октаваның до, си бемоль диапазонын кеңейту, қосымша позицияларды қолдануды үйрену, контроктавадағы дыбыстарды меңгеру; </w:t>
      </w:r>
    </w:p>
    <w:p>
      <w:pPr>
        <w:spacing w:after="0"/>
        <w:ind w:left="0"/>
        <w:jc w:val="both"/>
      </w:pPr>
      <w:r>
        <w:rPr>
          <w:rFonts w:ascii="Times New Roman"/>
          <w:b w:val="false"/>
          <w:i w:val="false"/>
          <w:color w:val="000000"/>
          <w:sz w:val="28"/>
        </w:rPr>
        <w:t>
      2) білім алушы орташа қарқындағы алты белгіге дейінгі тоникалық үшдыбыстылық арпеджиосын; орташа қарқындағы хроматикалық гаммаларды; әртүрлі техниканың түріне арналған 8-10 этюдті; шағын нысанды 6-8 пьесаны, оның ішінде ансамбльдерді меңгереді.</w:t>
      </w:r>
    </w:p>
    <w:p>
      <w:pPr>
        <w:spacing w:after="0"/>
        <w:ind w:left="0"/>
        <w:jc w:val="both"/>
      </w:pPr>
      <w:r>
        <w:rPr>
          <w:rFonts w:ascii="Times New Roman"/>
          <w:b w:val="false"/>
          <w:i w:val="false"/>
          <w:color w:val="000000"/>
          <w:sz w:val="28"/>
        </w:rPr>
        <w:t>
      99. 6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"Екінші октаваның си бемоль" дейін диапазонды кеңейту.</w:t>
      </w:r>
    </w:p>
    <w:p>
      <w:pPr>
        <w:spacing w:after="0"/>
        <w:ind w:left="0"/>
        <w:jc w:val="both"/>
      </w:pPr>
      <w:r>
        <w:rPr>
          <w:rFonts w:ascii="Times New Roman"/>
          <w:b w:val="false"/>
          <w:i w:val="false"/>
          <w:color w:val="000000"/>
          <w:sz w:val="28"/>
        </w:rPr>
        <w:t>
      2-тақырып. Орындау техникасымен жұмыс. Ойын аппаратын дамытуға арналған жаттығулар.</w:t>
      </w:r>
    </w:p>
    <w:p>
      <w:pPr>
        <w:spacing w:after="0"/>
        <w:ind w:left="0"/>
        <w:jc w:val="both"/>
      </w:pPr>
      <w:r>
        <w:rPr>
          <w:rFonts w:ascii="Times New Roman"/>
          <w:b w:val="false"/>
          <w:i w:val="false"/>
          <w:color w:val="000000"/>
          <w:sz w:val="28"/>
        </w:rPr>
        <w:t xml:space="preserve">
      3-тақырып. Орташа қарқындағы алты белгіге дейінгі мажор және минор гаммалары. </w:t>
      </w:r>
    </w:p>
    <w:p>
      <w:pPr>
        <w:spacing w:after="0"/>
        <w:ind w:left="0"/>
        <w:jc w:val="both"/>
      </w:pPr>
      <w:r>
        <w:rPr>
          <w:rFonts w:ascii="Times New Roman"/>
          <w:b w:val="false"/>
          <w:i w:val="false"/>
          <w:color w:val="000000"/>
          <w:sz w:val="28"/>
        </w:rPr>
        <w:t>
      4-тақырып. Тура қозғалыстағы айналымдарымен тоникалық үшдыбыстылық арпеджиосы.</w:t>
      </w:r>
    </w:p>
    <w:p>
      <w:pPr>
        <w:spacing w:after="0"/>
        <w:ind w:left="0"/>
        <w:jc w:val="both"/>
      </w:pPr>
      <w:r>
        <w:rPr>
          <w:rFonts w:ascii="Times New Roman"/>
          <w:b w:val="false"/>
          <w:i w:val="false"/>
          <w:color w:val="000000"/>
          <w:sz w:val="28"/>
        </w:rPr>
        <w:t>
      5-тақырып. Орташа қарқындағы хроматикалық гаммалар.</w:t>
      </w:r>
    </w:p>
    <w:p>
      <w:pPr>
        <w:spacing w:after="0"/>
        <w:ind w:left="0"/>
        <w:jc w:val="both"/>
      </w:pPr>
      <w:r>
        <w:rPr>
          <w:rFonts w:ascii="Times New Roman"/>
          <w:b w:val="false"/>
          <w:i w:val="false"/>
          <w:color w:val="000000"/>
          <w:sz w:val="28"/>
        </w:rPr>
        <w:t>
      6-тақырып. Әртүрлі техниканың түріне арналған этюдтер.</w:t>
      </w:r>
    </w:p>
    <w:p>
      <w:pPr>
        <w:spacing w:after="0"/>
        <w:ind w:left="0"/>
        <w:jc w:val="both"/>
      </w:pPr>
      <w:r>
        <w:rPr>
          <w:rFonts w:ascii="Times New Roman"/>
          <w:b w:val="false"/>
          <w:i w:val="false"/>
          <w:color w:val="000000"/>
          <w:sz w:val="28"/>
        </w:rPr>
        <w:t xml:space="preserve">
      7-тақырып. Музыкалық-есту түсініктерін дамыту. Пьесалар және ірі нысанды шығармалар. </w:t>
      </w:r>
    </w:p>
    <w:p>
      <w:pPr>
        <w:spacing w:after="0"/>
        <w:ind w:left="0"/>
        <w:jc w:val="both"/>
      </w:pPr>
      <w:r>
        <w:rPr>
          <w:rFonts w:ascii="Times New Roman"/>
          <w:b w:val="false"/>
          <w:i w:val="false"/>
          <w:color w:val="000000"/>
          <w:sz w:val="28"/>
        </w:rPr>
        <w:t xml:space="preserve">
      8-тақырып. Әртүрлі ритмикалық үйлесімділіктермен жұмыс. </w:t>
      </w:r>
    </w:p>
    <w:p>
      <w:pPr>
        <w:spacing w:after="0"/>
        <w:ind w:left="0"/>
        <w:jc w:val="both"/>
      </w:pPr>
      <w:r>
        <w:rPr>
          <w:rFonts w:ascii="Times New Roman"/>
          <w:b w:val="false"/>
          <w:i w:val="false"/>
          <w:color w:val="000000"/>
          <w:sz w:val="28"/>
        </w:rPr>
        <w:t>
      9-тақырып. Орындалатын шығармаларға деген шығармашылық көзқарасты дамыту.</w:t>
      </w:r>
    </w:p>
    <w:p>
      <w:pPr>
        <w:spacing w:after="0"/>
        <w:ind w:left="0"/>
        <w:jc w:val="both"/>
      </w:pPr>
      <w:r>
        <w:rPr>
          <w:rFonts w:ascii="Times New Roman"/>
          <w:b w:val="false"/>
          <w:i w:val="false"/>
          <w:color w:val="000000"/>
          <w:sz w:val="28"/>
        </w:rPr>
        <w:t>
      10-тақырып. Емтихан бағдарламасын дайындау.</w:t>
      </w:r>
    </w:p>
    <w:p>
      <w:pPr>
        <w:spacing w:after="0"/>
        <w:ind w:left="0"/>
        <w:jc w:val="both"/>
      </w:pPr>
      <w:r>
        <w:rPr>
          <w:rFonts w:ascii="Times New Roman"/>
          <w:b w:val="false"/>
          <w:i w:val="false"/>
          <w:color w:val="000000"/>
          <w:sz w:val="28"/>
        </w:rPr>
        <w:t xml:space="preserve">
      100. 6 сыныптың бағдарламасын игеруден күтілетін нәтижелер. </w:t>
      </w:r>
    </w:p>
    <w:p>
      <w:pPr>
        <w:spacing w:after="0"/>
        <w:ind w:left="0"/>
        <w:jc w:val="both"/>
      </w:pPr>
      <w:r>
        <w:rPr>
          <w:rFonts w:ascii="Times New Roman"/>
          <w:b w:val="false"/>
          <w:i w:val="false"/>
          <w:color w:val="000000"/>
          <w:sz w:val="28"/>
        </w:rPr>
        <w:t>
      6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орындаушылық техниканы біледі;</w:t>
      </w:r>
    </w:p>
    <w:p>
      <w:pPr>
        <w:spacing w:after="0"/>
        <w:ind w:left="0"/>
        <w:jc w:val="both"/>
      </w:pPr>
      <w:r>
        <w:rPr>
          <w:rFonts w:ascii="Times New Roman"/>
          <w:b w:val="false"/>
          <w:i w:val="false"/>
          <w:color w:val="000000"/>
          <w:sz w:val="28"/>
        </w:rPr>
        <w:t>
      2) орташа қарқындағы алты белгіге дейінгі мажор және минор гаммаларын, тура қозғалыстағы және айналымдарымен тоникалық үшдыбыстылық арпеджиосын біледі;</w:t>
      </w:r>
    </w:p>
    <w:p>
      <w:pPr>
        <w:spacing w:after="0"/>
        <w:ind w:left="0"/>
        <w:jc w:val="both"/>
      </w:pPr>
      <w:r>
        <w:rPr>
          <w:rFonts w:ascii="Times New Roman"/>
          <w:b w:val="false"/>
          <w:i w:val="false"/>
          <w:color w:val="000000"/>
          <w:sz w:val="28"/>
        </w:rPr>
        <w:t>
      3) орташа қарқындағы хроматикалық гаммаларды, әртүрлі техниканың түрлеріне арналған этюдтерді, шағын формадағы пьесаларды, оның ішінде ансамбльдерді орындайды.</w:t>
      </w:r>
    </w:p>
    <w:p>
      <w:pPr>
        <w:spacing w:after="0"/>
        <w:ind w:left="0"/>
        <w:jc w:val="both"/>
      </w:pPr>
      <w:r>
        <w:rPr>
          <w:rFonts w:ascii="Times New Roman"/>
          <w:b w:val="false"/>
          <w:i w:val="false"/>
          <w:color w:val="000000"/>
          <w:sz w:val="28"/>
        </w:rPr>
        <w:t>
      101. 7 сыныптағы бағдарламалық талаптар:</w:t>
      </w:r>
    </w:p>
    <w:p>
      <w:pPr>
        <w:spacing w:after="0"/>
        <w:ind w:left="0"/>
        <w:jc w:val="both"/>
      </w:pPr>
      <w:r>
        <w:rPr>
          <w:rFonts w:ascii="Times New Roman"/>
          <w:b w:val="false"/>
          <w:i w:val="false"/>
          <w:color w:val="000000"/>
          <w:sz w:val="28"/>
        </w:rPr>
        <w:t>
      1) амбушюрмен жұмыс, деташе, легато, нон легато, стаккато, маркато штрихтарымен орындау дағдыларын жетілдіру, көмекші позицияларды қолдану;</w:t>
      </w:r>
    </w:p>
    <w:p>
      <w:pPr>
        <w:spacing w:after="0"/>
        <w:ind w:left="0"/>
        <w:jc w:val="both"/>
      </w:pPr>
      <w:r>
        <w:rPr>
          <w:rFonts w:ascii="Times New Roman"/>
          <w:b w:val="false"/>
          <w:i w:val="false"/>
          <w:color w:val="000000"/>
          <w:sz w:val="28"/>
        </w:rPr>
        <w:t>
      2) квартвентиль, тенор кілті, альт кілті, қосарланған стаккато және үш стаккато түсінігін меңгеру;</w:t>
      </w:r>
    </w:p>
    <w:p>
      <w:pPr>
        <w:spacing w:after="0"/>
        <w:ind w:left="0"/>
        <w:jc w:val="both"/>
      </w:pPr>
      <w:r>
        <w:rPr>
          <w:rFonts w:ascii="Times New Roman"/>
          <w:b w:val="false"/>
          <w:i w:val="false"/>
          <w:color w:val="000000"/>
          <w:sz w:val="28"/>
        </w:rPr>
        <w:t>
      3) білім алушы орташа қарқындағы алты белгіге дейінгі мажор және минор гаммаларын, тура қозғалыстағы айналымдарымен тоникалық үшдыбыстылық арпеджиосын; орташа қарқындағы хроматикалық гаммаларды, әртүрлі техниканың түріне арналған 10-12 этюдті, түрлі сипаттағы 8-10 пьесаны, оның ішінде ансамбльді, 1-2 ірі нысанды шығарманы (концерт, соната, поэма) меңгереді.</w:t>
      </w:r>
    </w:p>
    <w:p>
      <w:pPr>
        <w:spacing w:after="0"/>
        <w:ind w:left="0"/>
        <w:jc w:val="both"/>
      </w:pPr>
      <w:r>
        <w:rPr>
          <w:rFonts w:ascii="Times New Roman"/>
          <w:b w:val="false"/>
          <w:i w:val="false"/>
          <w:color w:val="000000"/>
          <w:sz w:val="28"/>
        </w:rPr>
        <w:t>
      102. 7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Орындау техникасымен жұмыс. Ойын аппаратын дамытуға арналған жаттығулар.</w:t>
      </w:r>
    </w:p>
    <w:p>
      <w:pPr>
        <w:spacing w:after="0"/>
        <w:ind w:left="0"/>
        <w:jc w:val="both"/>
      </w:pPr>
      <w:r>
        <w:rPr>
          <w:rFonts w:ascii="Times New Roman"/>
          <w:b w:val="false"/>
          <w:i w:val="false"/>
          <w:color w:val="000000"/>
          <w:sz w:val="28"/>
        </w:rPr>
        <w:t xml:space="preserve">
      2-тақырып. Деташе, легато, нон легато, стаккато, маркато штрихтары. </w:t>
      </w:r>
    </w:p>
    <w:p>
      <w:pPr>
        <w:spacing w:after="0"/>
        <w:ind w:left="0"/>
        <w:jc w:val="both"/>
      </w:pPr>
      <w:r>
        <w:rPr>
          <w:rFonts w:ascii="Times New Roman"/>
          <w:b w:val="false"/>
          <w:i w:val="false"/>
          <w:color w:val="000000"/>
          <w:sz w:val="28"/>
        </w:rPr>
        <w:t>
      3-тақырып. Квартвентиль, тенор және альт кілті.</w:t>
      </w:r>
    </w:p>
    <w:p>
      <w:pPr>
        <w:spacing w:after="0"/>
        <w:ind w:left="0"/>
        <w:jc w:val="both"/>
      </w:pPr>
      <w:r>
        <w:rPr>
          <w:rFonts w:ascii="Times New Roman"/>
          <w:b w:val="false"/>
          <w:i w:val="false"/>
          <w:color w:val="000000"/>
          <w:sz w:val="28"/>
        </w:rPr>
        <w:t>
      4-тақырып. Қосарланған стаккато және үш стаккато.</w:t>
      </w:r>
    </w:p>
    <w:p>
      <w:pPr>
        <w:spacing w:after="0"/>
        <w:ind w:left="0"/>
        <w:jc w:val="both"/>
      </w:pPr>
      <w:r>
        <w:rPr>
          <w:rFonts w:ascii="Times New Roman"/>
          <w:b w:val="false"/>
          <w:i w:val="false"/>
          <w:color w:val="000000"/>
          <w:sz w:val="28"/>
        </w:rPr>
        <w:t>
      5-тақырып. Орташа қарқындағы алты белгіге дейінгі мажор және минор гаммалары.</w:t>
      </w:r>
    </w:p>
    <w:p>
      <w:pPr>
        <w:spacing w:after="0"/>
        <w:ind w:left="0"/>
        <w:jc w:val="both"/>
      </w:pPr>
      <w:r>
        <w:rPr>
          <w:rFonts w:ascii="Times New Roman"/>
          <w:b w:val="false"/>
          <w:i w:val="false"/>
          <w:color w:val="000000"/>
          <w:sz w:val="28"/>
        </w:rPr>
        <w:t xml:space="preserve">
      6-тақырып. Тура қозғалыстағы айналымдарымен тоникалық үшдыбыстылық арпеджиосы. </w:t>
      </w:r>
    </w:p>
    <w:p>
      <w:pPr>
        <w:spacing w:after="0"/>
        <w:ind w:left="0"/>
        <w:jc w:val="both"/>
      </w:pPr>
      <w:r>
        <w:rPr>
          <w:rFonts w:ascii="Times New Roman"/>
          <w:b w:val="false"/>
          <w:i w:val="false"/>
          <w:color w:val="000000"/>
          <w:sz w:val="28"/>
        </w:rPr>
        <w:t>
      7-тақырып. Орташа қарқындағы хроматикалық гамма.</w:t>
      </w:r>
    </w:p>
    <w:p>
      <w:pPr>
        <w:spacing w:after="0"/>
        <w:ind w:left="0"/>
        <w:jc w:val="both"/>
      </w:pPr>
      <w:r>
        <w:rPr>
          <w:rFonts w:ascii="Times New Roman"/>
          <w:b w:val="false"/>
          <w:i w:val="false"/>
          <w:color w:val="000000"/>
          <w:sz w:val="28"/>
        </w:rPr>
        <w:t>
      8-тақырып. Әртүрлі техниканың түріне арналған этюдтер.</w:t>
      </w:r>
    </w:p>
    <w:p>
      <w:pPr>
        <w:spacing w:after="0"/>
        <w:ind w:left="0"/>
        <w:jc w:val="both"/>
      </w:pPr>
      <w:r>
        <w:rPr>
          <w:rFonts w:ascii="Times New Roman"/>
          <w:b w:val="false"/>
          <w:i w:val="false"/>
          <w:color w:val="000000"/>
          <w:sz w:val="28"/>
        </w:rPr>
        <w:t xml:space="preserve">
      9-тақырып. Музыкалық-есту түсініктерін дамыту. Ірі нысанды шығармалардың пьесаларын үйрену. </w:t>
      </w:r>
    </w:p>
    <w:p>
      <w:pPr>
        <w:spacing w:after="0"/>
        <w:ind w:left="0"/>
        <w:jc w:val="both"/>
      </w:pPr>
      <w:r>
        <w:rPr>
          <w:rFonts w:ascii="Times New Roman"/>
          <w:b w:val="false"/>
          <w:i w:val="false"/>
          <w:color w:val="000000"/>
          <w:sz w:val="28"/>
        </w:rPr>
        <w:t xml:space="preserve">
      10-тақырып. Әртүрлі ритмиклық үйлесімдермен жұмыс. </w:t>
      </w:r>
    </w:p>
    <w:p>
      <w:pPr>
        <w:spacing w:after="0"/>
        <w:ind w:left="0"/>
        <w:jc w:val="both"/>
      </w:pPr>
      <w:r>
        <w:rPr>
          <w:rFonts w:ascii="Times New Roman"/>
          <w:b w:val="false"/>
          <w:i w:val="false"/>
          <w:color w:val="000000"/>
          <w:sz w:val="28"/>
        </w:rPr>
        <w:t>
      11-тақырып. Емтихан бағдарламасын дайындау.</w:t>
      </w:r>
    </w:p>
    <w:p>
      <w:pPr>
        <w:spacing w:after="0"/>
        <w:ind w:left="0"/>
        <w:jc w:val="both"/>
      </w:pPr>
      <w:r>
        <w:rPr>
          <w:rFonts w:ascii="Times New Roman"/>
          <w:b w:val="false"/>
          <w:i w:val="false"/>
          <w:color w:val="000000"/>
          <w:sz w:val="28"/>
        </w:rPr>
        <w:t xml:space="preserve">
      103. 7 сыныптың бағдарламасын игеруден күтілетін нәтижелер. </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орындаушылық техниканы біледі;</w:t>
      </w:r>
    </w:p>
    <w:p>
      <w:pPr>
        <w:spacing w:after="0"/>
        <w:ind w:left="0"/>
        <w:jc w:val="both"/>
      </w:pPr>
      <w:r>
        <w:rPr>
          <w:rFonts w:ascii="Times New Roman"/>
          <w:b w:val="false"/>
          <w:i w:val="false"/>
          <w:color w:val="000000"/>
          <w:sz w:val="28"/>
        </w:rPr>
        <w:t>
      2) деташе, легато, нон легато, стаккато, маркато штрихтарымен орындау дағдыларын біледі;</w:t>
      </w:r>
    </w:p>
    <w:p>
      <w:pPr>
        <w:spacing w:after="0"/>
        <w:ind w:left="0"/>
        <w:jc w:val="both"/>
      </w:pPr>
      <w:r>
        <w:rPr>
          <w:rFonts w:ascii="Times New Roman"/>
          <w:b w:val="false"/>
          <w:i w:val="false"/>
          <w:color w:val="000000"/>
          <w:sz w:val="28"/>
        </w:rPr>
        <w:t>
      3) квартвентиль, тенор және альт кілттері, қосарланған стаккато және үш стаккато түсініктерін біледі;</w:t>
      </w:r>
    </w:p>
    <w:p>
      <w:pPr>
        <w:spacing w:after="0"/>
        <w:ind w:left="0"/>
        <w:jc w:val="both"/>
      </w:pPr>
      <w:r>
        <w:rPr>
          <w:rFonts w:ascii="Times New Roman"/>
          <w:b w:val="false"/>
          <w:i w:val="false"/>
          <w:color w:val="000000"/>
          <w:sz w:val="28"/>
        </w:rPr>
        <w:t>
      4) орташа қарқындағы алты белгіге дейінгі мажор және минор гаммаларын біледі.</w:t>
      </w:r>
    </w:p>
    <w:p>
      <w:pPr>
        <w:spacing w:after="0"/>
        <w:ind w:left="0"/>
        <w:jc w:val="both"/>
      </w:pPr>
      <w:r>
        <w:rPr>
          <w:rFonts w:ascii="Times New Roman"/>
          <w:b w:val="false"/>
          <w:i w:val="false"/>
          <w:color w:val="000000"/>
          <w:sz w:val="28"/>
        </w:rPr>
        <w:t>
      104. Білім беру бағдарламасын игеруден күтілетін нәтижелер.</w:t>
      </w:r>
    </w:p>
    <w:p>
      <w:pPr>
        <w:spacing w:after="0"/>
        <w:ind w:left="0"/>
        <w:jc w:val="both"/>
      </w:pPr>
      <w:r>
        <w:rPr>
          <w:rFonts w:ascii="Times New Roman"/>
          <w:b w:val="false"/>
          <w:i w:val="false"/>
          <w:color w:val="000000"/>
          <w:sz w:val="28"/>
        </w:rPr>
        <w:t xml:space="preserve">
      Түлек: </w:t>
      </w:r>
    </w:p>
    <w:p>
      <w:pPr>
        <w:spacing w:after="0"/>
        <w:ind w:left="0"/>
        <w:jc w:val="both"/>
      </w:pPr>
      <w:r>
        <w:rPr>
          <w:rFonts w:ascii="Times New Roman"/>
          <w:b w:val="false"/>
          <w:i w:val="false"/>
          <w:color w:val="000000"/>
          <w:sz w:val="28"/>
        </w:rPr>
        <w:t>
      1) музыкалық сауат негіздерін;</w:t>
      </w:r>
    </w:p>
    <w:p>
      <w:pPr>
        <w:spacing w:after="0"/>
        <w:ind w:left="0"/>
        <w:jc w:val="both"/>
      </w:pPr>
      <w:r>
        <w:rPr>
          <w:rFonts w:ascii="Times New Roman"/>
          <w:b w:val="false"/>
          <w:i w:val="false"/>
          <w:color w:val="000000"/>
          <w:sz w:val="28"/>
        </w:rPr>
        <w:t>
      2) музыкалық терминдерді;</w:t>
      </w:r>
    </w:p>
    <w:p>
      <w:pPr>
        <w:spacing w:after="0"/>
        <w:ind w:left="0"/>
        <w:jc w:val="both"/>
      </w:pPr>
      <w:r>
        <w:rPr>
          <w:rFonts w:ascii="Times New Roman"/>
          <w:b w:val="false"/>
          <w:i w:val="false"/>
          <w:color w:val="000000"/>
          <w:sz w:val="28"/>
        </w:rPr>
        <w:t>
      3) музыка өнерінің негізгі бағыттарын және стильдерін;</w:t>
      </w:r>
    </w:p>
    <w:p>
      <w:pPr>
        <w:spacing w:after="0"/>
        <w:ind w:left="0"/>
        <w:jc w:val="both"/>
      </w:pPr>
      <w:r>
        <w:rPr>
          <w:rFonts w:ascii="Times New Roman"/>
          <w:b w:val="false"/>
          <w:i w:val="false"/>
          <w:color w:val="000000"/>
          <w:sz w:val="28"/>
        </w:rPr>
        <w:t>
      4) жеке орындауға тән көркемдік-эстетикалық, техникалық ерекшеліктерін;</w:t>
      </w:r>
    </w:p>
    <w:p>
      <w:pPr>
        <w:spacing w:after="0"/>
        <w:ind w:left="0"/>
        <w:jc w:val="both"/>
      </w:pPr>
      <w:r>
        <w:rPr>
          <w:rFonts w:ascii="Times New Roman"/>
          <w:b w:val="false"/>
          <w:i w:val="false"/>
          <w:color w:val="000000"/>
          <w:sz w:val="28"/>
        </w:rPr>
        <w:t>
      5) тромбонда орындаушылықпен ойнау тәсілдерін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музыкалық шығарманы жеке, ансамбльде, оркестрде сауатты орындауды;</w:t>
      </w:r>
    </w:p>
    <w:p>
      <w:pPr>
        <w:spacing w:after="0"/>
        <w:ind w:left="0"/>
        <w:jc w:val="both"/>
      </w:pPr>
      <w:r>
        <w:rPr>
          <w:rFonts w:ascii="Times New Roman"/>
          <w:b w:val="false"/>
          <w:i w:val="false"/>
          <w:color w:val="000000"/>
          <w:sz w:val="28"/>
        </w:rPr>
        <w:t>
      2) әртүрлі жанрдағы және стильдегі музыкалық шығармаларды өз бетінше жаттауды;</w:t>
      </w:r>
    </w:p>
    <w:p>
      <w:pPr>
        <w:spacing w:after="0"/>
        <w:ind w:left="0"/>
        <w:jc w:val="both"/>
      </w:pPr>
      <w:r>
        <w:rPr>
          <w:rFonts w:ascii="Times New Roman"/>
          <w:b w:val="false"/>
          <w:i w:val="false"/>
          <w:color w:val="000000"/>
          <w:sz w:val="28"/>
        </w:rPr>
        <w:t>
      3) музыкалық шығарманы тромбонда жаттау кезіндегі техникалық қиындықтарды өз бетінше жеңуді;</w:t>
      </w:r>
    </w:p>
    <w:p>
      <w:pPr>
        <w:spacing w:after="0"/>
        <w:ind w:left="0"/>
        <w:jc w:val="both"/>
      </w:pPr>
      <w:r>
        <w:rPr>
          <w:rFonts w:ascii="Times New Roman"/>
          <w:b w:val="false"/>
          <w:i w:val="false"/>
          <w:color w:val="000000"/>
          <w:sz w:val="28"/>
        </w:rPr>
        <w:t>
      4) музыкалық шығарманы орындау кезінде көркемдік бейнені жасауды;</w:t>
      </w:r>
    </w:p>
    <w:p>
      <w:pPr>
        <w:spacing w:after="0"/>
        <w:ind w:left="0"/>
        <w:jc w:val="both"/>
      </w:pPr>
      <w:r>
        <w:rPr>
          <w:rFonts w:ascii="Times New Roman"/>
          <w:b w:val="false"/>
          <w:i w:val="false"/>
          <w:color w:val="000000"/>
          <w:sz w:val="28"/>
        </w:rPr>
        <w:t>
      5) музыкалық шығарманы талдауды;</w:t>
      </w:r>
    </w:p>
    <w:p>
      <w:pPr>
        <w:spacing w:after="0"/>
        <w:ind w:left="0"/>
        <w:jc w:val="both"/>
      </w:pPr>
      <w:r>
        <w:rPr>
          <w:rFonts w:ascii="Times New Roman"/>
          <w:b w:val="false"/>
          <w:i w:val="false"/>
          <w:color w:val="000000"/>
          <w:sz w:val="28"/>
        </w:rPr>
        <w:t>
      6) ойдан шығару және суырып салу бойынша алған дағдыларын қарапайым музыкалық құрылымдарда қолдануды біледі.</w:t>
      </w:r>
    </w:p>
    <w:p>
      <w:pPr>
        <w:spacing w:after="0"/>
        <w:ind w:left="0"/>
        <w:jc w:val="both"/>
      </w:pPr>
      <w:r>
        <w:rPr>
          <w:rFonts w:ascii="Times New Roman"/>
          <w:b w:val="false"/>
          <w:i w:val="false"/>
          <w:color w:val="000000"/>
          <w:sz w:val="28"/>
        </w:rPr>
        <w:t>
      Түлекте:</w:t>
      </w:r>
    </w:p>
    <w:p>
      <w:pPr>
        <w:spacing w:after="0"/>
        <w:ind w:left="0"/>
        <w:jc w:val="both"/>
      </w:pPr>
      <w:r>
        <w:rPr>
          <w:rFonts w:ascii="Times New Roman"/>
          <w:b w:val="false"/>
          <w:i w:val="false"/>
          <w:color w:val="000000"/>
          <w:sz w:val="28"/>
        </w:rPr>
        <w:t>
      1) тромбонда ойнау;</w:t>
      </w:r>
    </w:p>
    <w:p>
      <w:pPr>
        <w:spacing w:after="0"/>
        <w:ind w:left="0"/>
        <w:jc w:val="both"/>
      </w:pPr>
      <w:r>
        <w:rPr>
          <w:rFonts w:ascii="Times New Roman"/>
          <w:b w:val="false"/>
          <w:i w:val="false"/>
          <w:color w:val="000000"/>
          <w:sz w:val="28"/>
        </w:rPr>
        <w:t>
      2) жеңіл музыкалық шығармалардың ноталарын парақтан оқу;</w:t>
      </w:r>
    </w:p>
    <w:p>
      <w:pPr>
        <w:spacing w:after="0"/>
        <w:ind w:left="0"/>
        <w:jc w:val="both"/>
      </w:pPr>
      <w:r>
        <w:rPr>
          <w:rFonts w:ascii="Times New Roman"/>
          <w:b w:val="false"/>
          <w:i w:val="false"/>
          <w:color w:val="000000"/>
          <w:sz w:val="28"/>
        </w:rPr>
        <w:t>
      3) музыка тілінің элементтерін қабылдау;</w:t>
      </w:r>
    </w:p>
    <w:p>
      <w:pPr>
        <w:spacing w:after="0"/>
        <w:ind w:left="0"/>
        <w:jc w:val="both"/>
      </w:pPr>
      <w:r>
        <w:rPr>
          <w:rFonts w:ascii="Times New Roman"/>
          <w:b w:val="false"/>
          <w:i w:val="false"/>
          <w:color w:val="000000"/>
          <w:sz w:val="28"/>
        </w:rPr>
        <w:t>
      4) орындалатын шығармаларға теориялық талдау жасау;</w:t>
      </w:r>
    </w:p>
    <w:p>
      <w:pPr>
        <w:spacing w:after="0"/>
        <w:ind w:left="0"/>
        <w:jc w:val="both"/>
      </w:pPr>
      <w:r>
        <w:rPr>
          <w:rFonts w:ascii="Times New Roman"/>
          <w:b w:val="false"/>
          <w:i w:val="false"/>
          <w:color w:val="000000"/>
          <w:sz w:val="28"/>
        </w:rPr>
        <w:t>
      5) есту қабілеті арқылы теру;</w:t>
      </w:r>
    </w:p>
    <w:p>
      <w:pPr>
        <w:spacing w:after="0"/>
        <w:ind w:left="0"/>
        <w:jc w:val="both"/>
      </w:pPr>
      <w:r>
        <w:rPr>
          <w:rFonts w:ascii="Times New Roman"/>
          <w:b w:val="false"/>
          <w:i w:val="false"/>
          <w:color w:val="000000"/>
          <w:sz w:val="28"/>
        </w:rPr>
        <w:t>
      6) музыкалық мәтінді есту қабілеті арқылы жазу;</w:t>
      </w:r>
    </w:p>
    <w:p>
      <w:pPr>
        <w:spacing w:after="0"/>
        <w:ind w:left="0"/>
        <w:jc w:val="both"/>
      </w:pPr>
      <w:r>
        <w:rPr>
          <w:rFonts w:ascii="Times New Roman"/>
          <w:b w:val="false"/>
          <w:i w:val="false"/>
          <w:color w:val="000000"/>
          <w:sz w:val="28"/>
        </w:rPr>
        <w:t>
      7) тасымалдау және әртүрлі ансамбльдерде ойнау;</w:t>
      </w:r>
    </w:p>
    <w:p>
      <w:pPr>
        <w:spacing w:after="0"/>
        <w:ind w:left="0"/>
        <w:jc w:val="both"/>
      </w:pPr>
      <w:r>
        <w:rPr>
          <w:rFonts w:ascii="Times New Roman"/>
          <w:b w:val="false"/>
          <w:i w:val="false"/>
          <w:color w:val="000000"/>
          <w:sz w:val="28"/>
        </w:rPr>
        <w:t>
      8) өз бетінше жаттау және тромбонда сауатты мәнерлеп орындау;</w:t>
      </w:r>
    </w:p>
    <w:p>
      <w:pPr>
        <w:spacing w:after="0"/>
        <w:ind w:left="0"/>
        <w:jc w:val="both"/>
      </w:pPr>
      <w:r>
        <w:rPr>
          <w:rFonts w:ascii="Times New Roman"/>
          <w:b w:val="false"/>
          <w:i w:val="false"/>
          <w:color w:val="000000"/>
          <w:sz w:val="28"/>
        </w:rPr>
        <w:t>
      9) көпшілік алдында өнер көрсету дағдыларына ие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105. Үлгерімді бақылаудың мақсаты білім алушының білім беру бағдарламасын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бақылау жұмысы, техникалық сынақ түрінде, қорытынды аттестаттау –емтихан түрінде іске асырылады. </w:t>
      </w:r>
    </w:p>
    <w:p>
      <w:pPr>
        <w:spacing w:after="0"/>
        <w:ind w:left="0"/>
        <w:jc w:val="both"/>
      </w:pPr>
      <w:r>
        <w:rPr>
          <w:rFonts w:ascii="Times New Roman"/>
          <w:b w:val="false"/>
          <w:i w:val="false"/>
          <w:color w:val="000000"/>
          <w:sz w:val="28"/>
        </w:rPr>
        <w:t>
      106.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 – бірінші және екінші жартыжылдықта: бақылау жұмысы (түрлі сипаттағы 2 пьеса);</w:t>
      </w:r>
    </w:p>
    <w:p>
      <w:pPr>
        <w:spacing w:after="0"/>
        <w:ind w:left="0"/>
        <w:jc w:val="both"/>
      </w:pPr>
      <w:r>
        <w:rPr>
          <w:rFonts w:ascii="Times New Roman"/>
          <w:b w:val="false"/>
          <w:i w:val="false"/>
          <w:color w:val="000000"/>
          <w:sz w:val="28"/>
        </w:rPr>
        <w:t xml:space="preserve">
      2) 2 сынып – бірінші, екінші, төртінші тоқсандарда: бақылау жұмысы (түрлі сипаттағы 2 пьеса), төртінші тоқсанда: техникалық сынақ (екі белгіге дейінгі мажор және минор гаммалары, тура қалыптағы арпеджио жәні оның айналымдары, ноталарды парақтан оқу, музыкалық терминдерді білу); </w:t>
      </w:r>
    </w:p>
    <w:p>
      <w:pPr>
        <w:spacing w:after="0"/>
        <w:ind w:left="0"/>
        <w:jc w:val="both"/>
      </w:pPr>
      <w:r>
        <w:rPr>
          <w:rFonts w:ascii="Times New Roman"/>
          <w:b w:val="false"/>
          <w:i w:val="false"/>
          <w:color w:val="000000"/>
          <w:sz w:val="28"/>
        </w:rPr>
        <w:t xml:space="preserve">
      3) 3 сынып – бірінші, екінші, төртінші тоқсандарда: бақылау жұмысы (түрлі сипаттағы 2 пьеса), үшінші тоқсанда: техникалық сынақ (екі белгіге дейінгі мажор және минор гаммалары, тура қалыптағы арпеджио және оның айналымдары, ноталарды парақтан оқу, музыкалық терминдерді білу); </w:t>
      </w:r>
    </w:p>
    <w:p>
      <w:pPr>
        <w:spacing w:after="0"/>
        <w:ind w:left="0"/>
        <w:jc w:val="both"/>
      </w:pPr>
      <w:r>
        <w:rPr>
          <w:rFonts w:ascii="Times New Roman"/>
          <w:b w:val="false"/>
          <w:i w:val="false"/>
          <w:color w:val="000000"/>
          <w:sz w:val="28"/>
        </w:rPr>
        <w:t>
      4) 4 сынып – бірінші, екінші, төртінші тоқсандарда: бақылау жұмысы (түрлі сипаттағы 2 пьеса), үшінші тоқсанда: техникалық сынақ (үш белгіге дейінгі мажор және минор гаммалары, тура қалыптағы арпеджио және оның айналымдары, ноталарды парақтан оқу, музыкалық терминдерді білу);</w:t>
      </w:r>
    </w:p>
    <w:p>
      <w:pPr>
        <w:spacing w:after="0"/>
        <w:ind w:left="0"/>
        <w:jc w:val="both"/>
      </w:pPr>
      <w:r>
        <w:rPr>
          <w:rFonts w:ascii="Times New Roman"/>
          <w:b w:val="false"/>
          <w:i w:val="false"/>
          <w:color w:val="000000"/>
          <w:sz w:val="28"/>
        </w:rPr>
        <w:t>
      5) 5 сынып – бірінші, екінші тоқсандарда: бақылау жұмысы (түрлі сипаттағы 2 пьеса), үшінші тоқсанда: техникалық сынақ (бес белгіге дейінгі мажор және минор гаммалары, тура қалыптағы арпеджио және оның айналымдары, ноталарды парақтан оқу, музыкалық терминдерді білу), төртінші тоқсанда: бітіру емтиханы (түрлі сипаттағы 3 пьеса немесе ірі нысанды шығарманың (концерт, соната) екі бөлімі, барлық меңгерілген техникалық формулалармен орындалатын мажор және минор гаммалары);</w:t>
      </w:r>
    </w:p>
    <w:p>
      <w:pPr>
        <w:spacing w:after="0"/>
        <w:ind w:left="0"/>
        <w:jc w:val="both"/>
      </w:pPr>
      <w:r>
        <w:rPr>
          <w:rFonts w:ascii="Times New Roman"/>
          <w:b w:val="false"/>
          <w:i w:val="false"/>
          <w:color w:val="000000"/>
          <w:sz w:val="28"/>
        </w:rPr>
        <w:t xml:space="preserve">
      6) 6 сынып – бірінші, екінші, үшінші тоқсандарда: бақылау жұмысы (түрлі сипаттағы 2 пьеса), төртінші тоқсанда: емтихан (түрлі сипаттағы 3 пьеса немесе ірі нысанды шығарманың екі бөлімі, баяу қарқындағы алты белгіге дейінгі мажор және минор гаммалары, тік қозғалыстағы үндестілік үшдыбыстылық арпеджиосы және айналымдары); </w:t>
      </w:r>
    </w:p>
    <w:p>
      <w:pPr>
        <w:spacing w:after="0"/>
        <w:ind w:left="0"/>
        <w:jc w:val="both"/>
      </w:pPr>
      <w:r>
        <w:rPr>
          <w:rFonts w:ascii="Times New Roman"/>
          <w:b w:val="false"/>
          <w:i w:val="false"/>
          <w:color w:val="000000"/>
          <w:sz w:val="28"/>
        </w:rPr>
        <w:t>
      7) 7 сынып – бірінші, екінші, үшінші тоқсандарда: бақылау жұмысы (түрлі сипаттағы 2 пьеса), төртінші тоқсанда: бітіру емтиханы (түрлі сипаттағы 3 пьеса немесе ірі нысанды шығарманың екі бөлімі, қазақстандық композиторлардың шығармаларын орындау міндетті болып табылады, баяу қарқындағы алты белгіге дейінгі мажор және минор гаммалары, тік қозғалыстағы үндестілік үшдыбыстылық арпеджисы айналымдарымен; баяу қарқындағы хроматикалық гаммалар).</w:t>
      </w:r>
    </w:p>
    <w:p>
      <w:pPr>
        <w:spacing w:after="0"/>
        <w:ind w:left="0"/>
        <w:jc w:val="both"/>
      </w:pPr>
      <w:r>
        <w:rPr>
          <w:rFonts w:ascii="Times New Roman"/>
          <w:b w:val="false"/>
          <w:i w:val="false"/>
          <w:color w:val="000000"/>
          <w:sz w:val="28"/>
        </w:rPr>
        <w:t>
      107.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Білім алушының жұмысын бағалау кезінде келесі бағалау өлшемшарттары ескеріледі:</w:t>
      </w:r>
    </w:p>
    <w:p>
      <w:pPr>
        <w:spacing w:after="0"/>
        <w:ind w:left="0"/>
        <w:jc w:val="both"/>
      </w:pPr>
      <w:r>
        <w:rPr>
          <w:rFonts w:ascii="Times New Roman"/>
          <w:b w:val="false"/>
          <w:i w:val="false"/>
          <w:color w:val="000000"/>
          <w:sz w:val="28"/>
        </w:rPr>
        <w:t>
      1) денені, саусақ аппаратын, аяқты, амбушюрді қою, орындаушылық тынысты, саусақ аппаратын меңгеруі, саусақтарды көтерудің амплитудасы және синхрондылығы; моторлығы;</w:t>
      </w:r>
    </w:p>
    <w:p>
      <w:pPr>
        <w:spacing w:after="0"/>
        <w:ind w:left="0"/>
        <w:jc w:val="both"/>
      </w:pPr>
      <w:r>
        <w:rPr>
          <w:rFonts w:ascii="Times New Roman"/>
          <w:b w:val="false"/>
          <w:i w:val="false"/>
          <w:color w:val="000000"/>
          <w:sz w:val="28"/>
        </w:rPr>
        <w:t>
      2) музыкалық дыбысты меңгеруі (шабуыл және дыбысты тоқтату, артикуляция (тілдің жұмысы), тембрдің мәнерлігі, дыбыстың созылмалылығы (тыныс шығарудың дамығандығы), бір нюанстағы дыбыстың созылуы, дыбыстың динамикадағы созылуы (крещендо, диминуэндо), дыбыстың интонациялық тазалығы, нюансировкалар, негізгі штрихтар);</w:t>
      </w:r>
    </w:p>
    <w:p>
      <w:pPr>
        <w:spacing w:after="0"/>
        <w:ind w:left="0"/>
        <w:jc w:val="both"/>
      </w:pPr>
      <w:r>
        <w:rPr>
          <w:rFonts w:ascii="Times New Roman"/>
          <w:b w:val="false"/>
          <w:i w:val="false"/>
          <w:color w:val="000000"/>
          <w:sz w:val="28"/>
        </w:rPr>
        <w:t>
      3) музыкалық қабілеттерінің, физикалық төзімділігінің, музыканы есту сақтауының (музыкалық шығарманы тоқтамай және қатесіз орындау) даму деңгейі, музыкалық шығарманың көркемдік бейнесін жеткізуі, шығарманың бірыңғай қарқыныны ұстап тұру білігі (егер қарқындық ауытқулар болмаса), музыкалық шығармаларды қарқындық ауытқулармен сезіну және орындау, ритмикалық комбинациялардың қалпытылығы ("ритмикалық сурет).</w:t>
      </w:r>
    </w:p>
    <w:p>
      <w:pPr>
        <w:spacing w:after="0"/>
        <w:ind w:left="0"/>
        <w:jc w:val="both"/>
      </w:pPr>
      <w:r>
        <w:rPr>
          <w:rFonts w:ascii="Times New Roman"/>
          <w:b w:val="false"/>
          <w:i w:val="false"/>
          <w:color w:val="000000"/>
          <w:sz w:val="28"/>
        </w:rPr>
        <w:t>
      108. Бағалау өлшемшарттары:</w:t>
      </w:r>
    </w:p>
    <w:p>
      <w:pPr>
        <w:spacing w:after="0"/>
        <w:ind w:left="0"/>
        <w:jc w:val="both"/>
      </w:pPr>
      <w:r>
        <w:rPr>
          <w:rFonts w:ascii="Times New Roman"/>
          <w:b w:val="false"/>
          <w:i w:val="false"/>
          <w:color w:val="000000"/>
          <w:sz w:val="28"/>
        </w:rPr>
        <w:t>
      1) "5" "өте жақсы" бағасы – бағдарламаны оқыту жылына сәйкес мінсіз, мәнерлеп орындауы, мәтінді жақсы білуі, қажетті техникалық тәсілдерді, штрихтарды білуі, дыбысты жақсы шығаруы, орындалатын шығарманың стилін білуі, автордың түпкі ойына сәйкес, көркемдік бейнені жасауға мүмкіндік беретін көркемдік жағынан тиімді техникалық тәсілдерді қолдануы;</w:t>
      </w:r>
    </w:p>
    <w:p>
      <w:pPr>
        <w:spacing w:after="0"/>
        <w:ind w:left="0"/>
        <w:jc w:val="both"/>
      </w:pPr>
      <w:r>
        <w:rPr>
          <w:rFonts w:ascii="Times New Roman"/>
          <w:b w:val="false"/>
          <w:i w:val="false"/>
          <w:color w:val="000000"/>
          <w:sz w:val="28"/>
        </w:rPr>
        <w:t>
      2) "4" "жақсы" бағасы – анық көркемдік-музыкалық жеткізуді қолданып сауатты орындау, дыбыстарды мәнерлеп шығаруы, ұсақ техникалық қателіктердің болуы, қарқынның сәл сәйкес келмеуі, орындалатын шығарманың бейнесін нақты жеткізуінің жеткіліксіздігі;</w:t>
      </w:r>
    </w:p>
    <w:p>
      <w:pPr>
        <w:spacing w:after="0"/>
        <w:ind w:left="0"/>
        <w:jc w:val="both"/>
      </w:pPr>
      <w:r>
        <w:rPr>
          <w:rFonts w:ascii="Times New Roman"/>
          <w:b w:val="false"/>
          <w:i w:val="false"/>
          <w:color w:val="000000"/>
          <w:sz w:val="28"/>
        </w:rPr>
        <w:t>
      3) "3" "қанағаттанарлық" бағасы – шығарманы техникалық және ритмикалық қателіктерімен орындауы, дыбыстық сапаларын анық ашпауы, ноталық мәтінді толық білмеуі, мәтінді жаттамауы, техникалық дайындығының төмендігі, көркемдік жағынан әлсіз ойнауы, орындау кезінде техникалық қателіктер жіберілген, шығарманың мінезі анықталмаған;</w:t>
      </w:r>
    </w:p>
    <w:p>
      <w:pPr>
        <w:spacing w:after="0"/>
        <w:ind w:left="0"/>
        <w:jc w:val="both"/>
      </w:pPr>
      <w:r>
        <w:rPr>
          <w:rFonts w:ascii="Times New Roman"/>
          <w:b w:val="false"/>
          <w:i w:val="false"/>
          <w:color w:val="000000"/>
          <w:sz w:val="28"/>
        </w:rPr>
        <w:t>
      4) "2" "қанағаттанарлық емес" бағасы – шығарманы көптеген қателерімен орындауы, музыканың мағынасы мен сипатын түсінбеу және дұрыс жеткізбеуі, қарқынды, ритмді сақтамауы, ырғақтың және ансамбльдің болмауы, ноталық мәтінді жатқа білмеуі, аспапта ойнау дағдысының әлсіз болуы;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80" w:id="78"/>
      <w:r>
        <w:rPr>
          <w:rFonts w:ascii="Times New Roman"/>
          <w:b w:val="false"/>
          <w:i w:val="false"/>
          <w:color w:val="000000"/>
          <w:sz w:val="28"/>
        </w:rPr>
        <w:t>
      Қазақстан Республикасы</w:t>
      </w:r>
    </w:p>
    <w:bookmarkEnd w:id="78"/>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72-қосымша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"Кларнет"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"Кларнет" пәні бойынша білім беру бағдарламасы (бұдан әрі - Бағдарлама) "Кларнет"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амбушюр – белгілі мүштік құрылғысы бар кейбір үрлемелі аспаптарда ойнау кезіндегі музыканттың еріндерін қою тәсілі;</w:t>
      </w:r>
    </w:p>
    <w:p>
      <w:pPr>
        <w:spacing w:after="0"/>
        <w:ind w:left="0"/>
        <w:jc w:val="both"/>
      </w:pPr>
      <w:r>
        <w:rPr>
          <w:rFonts w:ascii="Times New Roman"/>
          <w:b w:val="false"/>
          <w:i w:val="false"/>
          <w:color w:val="000000"/>
          <w:sz w:val="28"/>
        </w:rPr>
        <w:t>
      2) аппликатура – музыкалық аспапта ойнау кезіндегі саусақтардың орналасу және алмасу тәртібі;</w:t>
      </w:r>
    </w:p>
    <w:p>
      <w:pPr>
        <w:spacing w:after="0"/>
        <w:ind w:left="0"/>
        <w:jc w:val="both"/>
      </w:pPr>
      <w:r>
        <w:rPr>
          <w:rFonts w:ascii="Times New Roman"/>
          <w:b w:val="false"/>
          <w:i w:val="false"/>
          <w:color w:val="000000"/>
          <w:sz w:val="28"/>
        </w:rPr>
        <w:t>
      3) арпеджио - аккордтардың дыбыстарын бірінен соң бірін шығарып аккордтарды орындау тәсілі;</w:t>
      </w:r>
    </w:p>
    <w:p>
      <w:pPr>
        <w:spacing w:after="0"/>
        <w:ind w:left="0"/>
        <w:jc w:val="both"/>
      </w:pPr>
      <w:r>
        <w:rPr>
          <w:rFonts w:ascii="Times New Roman"/>
          <w:b w:val="false"/>
          <w:i w:val="false"/>
          <w:color w:val="000000"/>
          <w:sz w:val="28"/>
        </w:rPr>
        <w:t>
      4) артикуляция – музыкалық аспапта ойнау кезінде және вокалдық партияларды айту кезінде дыбыстардың бірізді қатарын орындау тәсілі;</w:t>
      </w:r>
    </w:p>
    <w:p>
      <w:pPr>
        <w:spacing w:after="0"/>
        <w:ind w:left="0"/>
        <w:jc w:val="both"/>
      </w:pPr>
      <w:r>
        <w:rPr>
          <w:rFonts w:ascii="Times New Roman"/>
          <w:b w:val="false"/>
          <w:i w:val="false"/>
          <w:color w:val="000000"/>
          <w:sz w:val="28"/>
        </w:rPr>
        <w:t>
      5) деташе – үрлемелі музыкалық аспаптарда әрбір дыбысты жеке қатты шабуылмен ойнау тәсілі;</w:t>
      </w:r>
    </w:p>
    <w:p>
      <w:pPr>
        <w:spacing w:after="0"/>
        <w:ind w:left="0"/>
        <w:jc w:val="both"/>
      </w:pPr>
      <w:r>
        <w:rPr>
          <w:rFonts w:ascii="Times New Roman"/>
          <w:b w:val="false"/>
          <w:i w:val="false"/>
          <w:color w:val="000000"/>
          <w:sz w:val="28"/>
        </w:rPr>
        <w:t>
      6) диминуэндо – дыбыс қаттылығын біртіндеп азайтуды білдіретін музыкалық термин;</w:t>
      </w:r>
    </w:p>
    <w:p>
      <w:pPr>
        <w:spacing w:after="0"/>
        <w:ind w:left="0"/>
        <w:jc w:val="both"/>
      </w:pPr>
      <w:r>
        <w:rPr>
          <w:rFonts w:ascii="Times New Roman"/>
          <w:b w:val="false"/>
          <w:i w:val="false"/>
          <w:color w:val="000000"/>
          <w:sz w:val="28"/>
        </w:rPr>
        <w:t>
      7) динамикалық бояулар – музыканы орындаудың деңгейінің жоғарылығын анықтайтын музыкалық термин;</w:t>
      </w:r>
    </w:p>
    <w:p>
      <w:pPr>
        <w:spacing w:after="0"/>
        <w:ind w:left="0"/>
        <w:jc w:val="both"/>
      </w:pPr>
      <w:r>
        <w:rPr>
          <w:rFonts w:ascii="Times New Roman"/>
          <w:b w:val="false"/>
          <w:i w:val="false"/>
          <w:color w:val="000000"/>
          <w:sz w:val="28"/>
        </w:rPr>
        <w:t>
      8) доминантсептаккорд – терция бойында орналасқан немесе орналасуы мүмкін төрт дыбыстан құралған, мажор мен минордың үйлесімділігімен минордың бесінші сатысынан (доминанттар) құрылатын аккорд;</w:t>
      </w:r>
    </w:p>
    <w:p>
      <w:pPr>
        <w:spacing w:after="0"/>
        <w:ind w:left="0"/>
        <w:jc w:val="both"/>
      </w:pPr>
      <w:r>
        <w:rPr>
          <w:rFonts w:ascii="Times New Roman"/>
          <w:b w:val="false"/>
          <w:i w:val="false"/>
          <w:color w:val="000000"/>
          <w:sz w:val="28"/>
        </w:rPr>
        <w:t>
      9) дыбыс шығару – музыкалық аспапта ойнау және ән айту барысында дыбысты алу, шығару;</w:t>
      </w:r>
    </w:p>
    <w:p>
      <w:pPr>
        <w:spacing w:after="0"/>
        <w:ind w:left="0"/>
        <w:jc w:val="both"/>
      </w:pPr>
      <w:r>
        <w:rPr>
          <w:rFonts w:ascii="Times New Roman"/>
          <w:b w:val="false"/>
          <w:i w:val="false"/>
          <w:color w:val="000000"/>
          <w:sz w:val="28"/>
        </w:rPr>
        <w:t>
      10) дыбыс шабуылы – қандай да бір музыкалық аспапта ойнау кезінде немесе вокалдық партияны орындау кезінде дыбыстарды құруға қажетті дыбыс шығарудың алғашқы импульсі; дыбыс шығарудың, орындаушылық штрихтардың, артикуляция мен баса айтудың әртүрлі тәсілдерінің кейбір нюансировкалық қасиеттері;</w:t>
      </w:r>
    </w:p>
    <w:p>
      <w:pPr>
        <w:spacing w:after="0"/>
        <w:ind w:left="0"/>
        <w:jc w:val="both"/>
      </w:pPr>
      <w:r>
        <w:rPr>
          <w:rFonts w:ascii="Times New Roman"/>
          <w:b w:val="false"/>
          <w:i w:val="false"/>
          <w:color w:val="000000"/>
          <w:sz w:val="28"/>
        </w:rPr>
        <w:t>
      11) крещендо – дыбыс күшін біртіндеп күшейтуді білдіретін музыкалық термин;</w:t>
      </w:r>
    </w:p>
    <w:p>
      <w:pPr>
        <w:spacing w:after="0"/>
        <w:ind w:left="0"/>
        <w:jc w:val="both"/>
      </w:pPr>
      <w:r>
        <w:rPr>
          <w:rFonts w:ascii="Times New Roman"/>
          <w:b w:val="false"/>
          <w:i w:val="false"/>
          <w:color w:val="000000"/>
          <w:sz w:val="28"/>
        </w:rPr>
        <w:t>
      12) легато – музыкалық аспапта ойнау тәсілдері, бір дыбыстан келесі дыбысқа бірқалыпты ауысу орын алатын, дыбыстар арасындағы үзілісті болдырмай дыбыстарды байланыстыра орындау;</w:t>
      </w:r>
    </w:p>
    <w:p>
      <w:pPr>
        <w:spacing w:after="0"/>
        <w:ind w:left="0"/>
        <w:jc w:val="both"/>
      </w:pPr>
      <w:r>
        <w:rPr>
          <w:rFonts w:ascii="Times New Roman"/>
          <w:b w:val="false"/>
          <w:i w:val="false"/>
          <w:color w:val="000000"/>
          <w:sz w:val="28"/>
        </w:rPr>
        <w:t>
      13) маркато – үрлемелі аспаптарда әр дыбысты белгілі қатты шабуылмен орындап ойнау тәсілі;</w:t>
      </w:r>
    </w:p>
    <w:p>
      <w:pPr>
        <w:spacing w:after="0"/>
        <w:ind w:left="0"/>
        <w:jc w:val="both"/>
      </w:pPr>
      <w:r>
        <w:rPr>
          <w:rFonts w:ascii="Times New Roman"/>
          <w:b w:val="false"/>
          <w:i w:val="false"/>
          <w:color w:val="000000"/>
          <w:sz w:val="28"/>
        </w:rPr>
        <w:t>
      14) мартеле – жылдам шабуылдың және күшейтілген тыныс шығарудың көмегі арқылы жеке, ерекшеленген және бір динамикада сақталған дыбыстарды шығару;</w:t>
      </w:r>
    </w:p>
    <w:p>
      <w:pPr>
        <w:spacing w:after="0"/>
        <w:ind w:left="0"/>
        <w:jc w:val="both"/>
      </w:pPr>
      <w:r>
        <w:rPr>
          <w:rFonts w:ascii="Times New Roman"/>
          <w:b w:val="false"/>
          <w:i w:val="false"/>
          <w:color w:val="000000"/>
          <w:sz w:val="28"/>
        </w:rPr>
        <w:t>
      15) музыка теориясындағы гамма – ұзақтығы белгісіз дыбыстардың қатары, көршілес сатылары бір-бірінен толық бір тонға және жартылай тонға артта болады; мектептің орындаушылық практикасында гамма дегеніміз жоғары немесе төменгі октавалық дыбыстар қатарын білдіреді;</w:t>
      </w:r>
    </w:p>
    <w:p>
      <w:pPr>
        <w:spacing w:after="0"/>
        <w:ind w:left="0"/>
        <w:jc w:val="both"/>
      </w:pPr>
      <w:r>
        <w:rPr>
          <w:rFonts w:ascii="Times New Roman"/>
          <w:b w:val="false"/>
          <w:i w:val="false"/>
          <w:color w:val="000000"/>
          <w:sz w:val="28"/>
        </w:rPr>
        <w:t>
      16) музыкадағы аралық – белгілі жоғарылықтағы екі дыбыс арасындағы қатынас;</w:t>
      </w:r>
    </w:p>
    <w:p>
      <w:pPr>
        <w:spacing w:after="0"/>
        <w:ind w:left="0"/>
        <w:jc w:val="both"/>
      </w:pPr>
      <w:r>
        <w:rPr>
          <w:rFonts w:ascii="Times New Roman"/>
          <w:b w:val="false"/>
          <w:i w:val="false"/>
          <w:color w:val="000000"/>
          <w:sz w:val="28"/>
        </w:rPr>
        <w:t>
      17) музыкадағы ырғақ – көп мағыналы музыкалық термин;</w:t>
      </w:r>
    </w:p>
    <w:p>
      <w:pPr>
        <w:spacing w:after="0"/>
        <w:ind w:left="0"/>
        <w:jc w:val="both"/>
      </w:pPr>
      <w:r>
        <w:rPr>
          <w:rFonts w:ascii="Times New Roman"/>
          <w:b w:val="false"/>
          <w:i w:val="false"/>
          <w:color w:val="000000"/>
          <w:sz w:val="28"/>
        </w:rPr>
        <w:t xml:space="preserve">
      18) музыкадағы диапазон – дауыстың немесе аспаптың дыбыстық көлемі; </w:t>
      </w:r>
    </w:p>
    <w:p>
      <w:pPr>
        <w:spacing w:after="0"/>
        <w:ind w:left="0"/>
        <w:jc w:val="both"/>
      </w:pPr>
      <w:r>
        <w:rPr>
          <w:rFonts w:ascii="Times New Roman"/>
          <w:b w:val="false"/>
          <w:i w:val="false"/>
          <w:color w:val="000000"/>
          <w:sz w:val="28"/>
        </w:rPr>
        <w:t>
      19) музыкадағы регистр – қандай да бір белгілермен, ең алдымен тембрмен біріктірілген дыбыстардың бөлігі;</w:t>
      </w:r>
    </w:p>
    <w:p>
      <w:pPr>
        <w:spacing w:after="0"/>
        <w:ind w:left="0"/>
        <w:jc w:val="both"/>
      </w:pPr>
      <w:r>
        <w:rPr>
          <w:rFonts w:ascii="Times New Roman"/>
          <w:b w:val="false"/>
          <w:i w:val="false"/>
          <w:color w:val="000000"/>
          <w:sz w:val="28"/>
        </w:rPr>
        <w:t>
      20) нон легато – шабуыл кезінде тілді нәзік итеру арқылы сәл ғана қысқартылған жеке дыбыстарды шығару тәсілі;</w:t>
      </w:r>
    </w:p>
    <w:p>
      <w:pPr>
        <w:spacing w:after="0"/>
        <w:ind w:left="0"/>
        <w:jc w:val="both"/>
      </w:pPr>
      <w:r>
        <w:rPr>
          <w:rFonts w:ascii="Times New Roman"/>
          <w:b w:val="false"/>
          <w:i w:val="false"/>
          <w:color w:val="000000"/>
          <w:sz w:val="28"/>
        </w:rPr>
        <w:t>
      21) октава – диатоникалық дыбыстар қатарының сегіз сатысын немесе бүтін алты тонды қамтитын музыкалық аралық;</w:t>
      </w:r>
    </w:p>
    <w:p>
      <w:pPr>
        <w:spacing w:after="0"/>
        <w:ind w:left="0"/>
        <w:jc w:val="both"/>
      </w:pPr>
      <w:r>
        <w:rPr>
          <w:rFonts w:ascii="Times New Roman"/>
          <w:b w:val="false"/>
          <w:i w:val="false"/>
          <w:color w:val="000000"/>
          <w:sz w:val="28"/>
        </w:rPr>
        <w:t>
      22) портато – орындау тәсілі, легато мен стаккатоның арасындағы орташа, дыбыстарды мәнерлеп көрсету;</w:t>
      </w:r>
    </w:p>
    <w:p>
      <w:pPr>
        <w:spacing w:after="0"/>
        <w:ind w:left="0"/>
        <w:jc w:val="both"/>
      </w:pPr>
      <w:r>
        <w:rPr>
          <w:rFonts w:ascii="Times New Roman"/>
          <w:b w:val="false"/>
          <w:i w:val="false"/>
          <w:color w:val="000000"/>
          <w:sz w:val="28"/>
        </w:rPr>
        <w:t xml:space="preserve">
      23) регистр – бірыңғай тембрмен сипатталатын әртүрлі музыкалық аспаптардың диапазонының бөліктері. </w:t>
      </w:r>
    </w:p>
    <w:p>
      <w:pPr>
        <w:spacing w:after="0"/>
        <w:ind w:left="0"/>
        <w:jc w:val="both"/>
      </w:pPr>
      <w:r>
        <w:rPr>
          <w:rFonts w:ascii="Times New Roman"/>
          <w:b w:val="false"/>
          <w:i w:val="false"/>
          <w:color w:val="000000"/>
          <w:sz w:val="28"/>
        </w:rPr>
        <w:t>
      24) стаккато – дыбыстарды бір-бірінен кідірістермен бөлу арқылы үзілмелі орындауды белгілеуші музыкалық штрих; стаккато — легатоға қарама-қайшы дыбыс шығарудың (артикуляция) негізгі тәсілдерінің бірі;</w:t>
      </w:r>
    </w:p>
    <w:p>
      <w:pPr>
        <w:spacing w:after="0"/>
        <w:ind w:left="0"/>
        <w:jc w:val="both"/>
      </w:pPr>
      <w:r>
        <w:rPr>
          <w:rFonts w:ascii="Times New Roman"/>
          <w:b w:val="false"/>
          <w:i w:val="false"/>
          <w:color w:val="000000"/>
          <w:sz w:val="28"/>
        </w:rPr>
        <w:t>
      25) тембр – дыбыстың бояуы; музыкалық дыбыстың өзіне тән ерекше қасиеттерінің бірі;</w:t>
      </w:r>
    </w:p>
    <w:p>
      <w:pPr>
        <w:spacing w:after="0"/>
        <w:ind w:left="0"/>
        <w:jc w:val="both"/>
      </w:pPr>
      <w:r>
        <w:rPr>
          <w:rFonts w:ascii="Times New Roman"/>
          <w:b w:val="false"/>
          <w:i w:val="false"/>
          <w:color w:val="000000"/>
          <w:sz w:val="28"/>
        </w:rPr>
        <w:t xml:space="preserve">
      26) тенуто – жеке, анық, бірақ акцент қойылмаған, ұзақтығы сақталған дыбыстарды шығару тәсілі; </w:t>
      </w:r>
    </w:p>
    <w:p>
      <w:pPr>
        <w:spacing w:after="0"/>
        <w:ind w:left="0"/>
        <w:jc w:val="both"/>
      </w:pPr>
      <w:r>
        <w:rPr>
          <w:rFonts w:ascii="Times New Roman"/>
          <w:b w:val="false"/>
          <w:i w:val="false"/>
          <w:color w:val="000000"/>
          <w:sz w:val="28"/>
        </w:rPr>
        <w:t>
      27) штрих – тілмен немесе орындаудың әртүрлі тәсілдерін қолданып дыбыс шығарудың қандай да бір тәсілі;</w:t>
      </w:r>
    </w:p>
    <w:p>
      <w:pPr>
        <w:spacing w:after="0"/>
        <w:ind w:left="0"/>
        <w:jc w:val="both"/>
      </w:pPr>
      <w:r>
        <w:rPr>
          <w:rFonts w:ascii="Times New Roman"/>
          <w:b w:val="false"/>
          <w:i w:val="false"/>
          <w:color w:val="000000"/>
          <w:sz w:val="28"/>
        </w:rPr>
        <w:t>
      28) үзіліс – уақытша үндемеу, музыкалық шығарманы тұтас дыбыстаудағы немесе оның қандай да бір бөлігін немесе жеке дауысты дыбыстаудағы үзіліс, сондай-ақ, үзіліс деп осы үнсіздіктің ұзақтығын білдіретін белгіні айтады.</w:t>
      </w:r>
    </w:p>
    <w:p>
      <w:pPr>
        <w:spacing w:after="0"/>
        <w:ind w:left="0"/>
        <w:jc w:val="both"/>
      </w:pPr>
      <w:r>
        <w:rPr>
          <w:rFonts w:ascii="Times New Roman"/>
          <w:b w:val="false"/>
          <w:i w:val="false"/>
          <w:color w:val="000000"/>
          <w:sz w:val="28"/>
        </w:rPr>
        <w:t>
      3. Бағдарламаның мақсаты: кларнетте ойнау бойынша алған білім, білік және дағдылары негізінде білім алушының музыкалық-шығармашылық дамуы үшін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музыкалық шығарманы жеке және ансамбльде сауатты орындауға мүмкіндік беретін кларнетте ойнау дағдылары мен тәсілдерін меңгеру;</w:t>
      </w:r>
    </w:p>
    <w:p>
      <w:pPr>
        <w:spacing w:after="0"/>
        <w:ind w:left="0"/>
        <w:jc w:val="both"/>
      </w:pPr>
      <w:r>
        <w:rPr>
          <w:rFonts w:ascii="Times New Roman"/>
          <w:b w:val="false"/>
          <w:i w:val="false"/>
          <w:color w:val="000000"/>
          <w:sz w:val="28"/>
        </w:rPr>
        <w:t>
      2) бағдарламалық талаптарға сәйкес әртүрлі жанрдағы және формадағы шығармаларды меңгеру және оларды кларнетте орындау;</w:t>
      </w:r>
    </w:p>
    <w:p>
      <w:pPr>
        <w:spacing w:after="0"/>
        <w:ind w:left="0"/>
        <w:jc w:val="both"/>
      </w:pPr>
      <w:r>
        <w:rPr>
          <w:rFonts w:ascii="Times New Roman"/>
          <w:b w:val="false"/>
          <w:i w:val="false"/>
          <w:color w:val="000000"/>
          <w:sz w:val="28"/>
        </w:rPr>
        <w:t>
      3) музыкалық терминдерді, олардың мағыналарын меңгеру, ой-өрістерін кеңейту және музыкалық білімді, орындаушылық пен дағдыларды жинақтау.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музыкалық есту қабілетін, метроритм сезімін, музыкалық оайлауын, шығармашылық қиялын, әртістік қабілеттерін дамыту;</w:t>
      </w:r>
    </w:p>
    <w:p>
      <w:pPr>
        <w:spacing w:after="0"/>
        <w:ind w:left="0"/>
        <w:jc w:val="both"/>
      </w:pPr>
      <w:r>
        <w:rPr>
          <w:rFonts w:ascii="Times New Roman"/>
          <w:b w:val="false"/>
          <w:i w:val="false"/>
          <w:color w:val="000000"/>
          <w:sz w:val="28"/>
        </w:rPr>
        <w:t>
      2) бейнелі ойлауды, музыканы эмоциямен қабылдауды, білім алушының шығармашылық қызметке деген оң уәждемесін қалыптастыру;</w:t>
      </w:r>
    </w:p>
    <w:p>
      <w:pPr>
        <w:spacing w:after="0"/>
        <w:ind w:left="0"/>
        <w:jc w:val="both"/>
      </w:pPr>
      <w:r>
        <w:rPr>
          <w:rFonts w:ascii="Times New Roman"/>
          <w:b w:val="false"/>
          <w:i w:val="false"/>
          <w:color w:val="000000"/>
          <w:sz w:val="28"/>
        </w:rPr>
        <w:t>
      3) музыкалық ой-өрісін кеңейту, білім алушының дара қабілеттерін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білім алушының аспаппен жеке және ансамбльде музыка ойнау мәдениетін, кларнетте ойнау бойынша алған білім, білік және дағдыларын практикада қолдануға талпынуын тәрбиелеу;</w:t>
      </w:r>
    </w:p>
    <w:p>
      <w:pPr>
        <w:spacing w:after="0"/>
        <w:ind w:left="0"/>
        <w:jc w:val="both"/>
      </w:pPr>
      <w:r>
        <w:rPr>
          <w:rFonts w:ascii="Times New Roman"/>
          <w:b w:val="false"/>
          <w:i w:val="false"/>
          <w:color w:val="000000"/>
          <w:sz w:val="28"/>
        </w:rPr>
        <w:t>
      2) музыканы дұрыс қабылдауды, музыкалық шығарманы тыңдай білуді тәрбиелеу, көркемдік талғамды, музыканы түсініп қабылдау негізінде орындаушылық шеберлік мәдениетін тәрбиелеу;</w:t>
      </w:r>
    </w:p>
    <w:p>
      <w:pPr>
        <w:spacing w:after="0"/>
        <w:ind w:left="0"/>
        <w:jc w:val="both"/>
      </w:pPr>
      <w:r>
        <w:rPr>
          <w:rFonts w:ascii="Times New Roman"/>
          <w:b w:val="false"/>
          <w:i w:val="false"/>
          <w:color w:val="000000"/>
          <w:sz w:val="28"/>
        </w:rPr>
        <w:t xml:space="preserve">
      3) отандық және әлемдік мәдени құндылықтарды, дәстүрлерді, халық шығармашылығының озық үлгілерін меңгеру арқылы өнерге деген сүйіспеншілікті тәрбиелеу; </w:t>
      </w:r>
    </w:p>
    <w:p>
      <w:pPr>
        <w:spacing w:after="0"/>
        <w:ind w:left="0"/>
        <w:jc w:val="both"/>
      </w:pPr>
      <w:r>
        <w:rPr>
          <w:rFonts w:ascii="Times New Roman"/>
          <w:b w:val="false"/>
          <w:i w:val="false"/>
          <w:color w:val="000000"/>
          <w:sz w:val="28"/>
        </w:rPr>
        <w:t xml:space="preserve">
      4) білім алушының кәсіби оқуларын жалғастыруға саналы уәждемесін қалыптастыру. </w:t>
      </w:r>
    </w:p>
    <w:p>
      <w:pPr>
        <w:spacing w:after="0"/>
        <w:ind w:left="0"/>
        <w:jc w:val="both"/>
      </w:pPr>
      <w:r>
        <w:rPr>
          <w:rFonts w:ascii="Times New Roman"/>
          <w:b w:val="false"/>
          <w:i w:val="false"/>
          <w:color w:val="000000"/>
          <w:sz w:val="28"/>
        </w:rPr>
        <w:t>
      5. Балаларды кларнетте ойнауға оқыту мерзімі – жеті жыл. Аптадағы сағат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6. Бағдарлама кларнетте ойнау техникасын меңгергісі келетін, қазақ, орыс, халық әуендерінің, әлем халықтары әуендерінің өңдеулері мен ыңғайландырылған классикалық шығармаларын үйренгісі келетін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Оқу пәнінің мақсаты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музыкалық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8. Бағдарламаның ерекшелігі балалардың кларнетте ойнау бойынша білім, білік және дағдыларын, шығармашылық қызмет тәжірибесін, жеке және ансамбльде орындаушылықтың тәсілдерін меңгеруге бағытталуы.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келуді, көркемдік-бейнелі ойлауын дамытуға, балалардың рухани және мәдени құндылықтарды меңгеруіне, музыка өнері саласындағы дарынды балаларды анықтауға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болашақ кәсіпқой музыканттың әрі қарай жүргізетін практикалық қызметіне қажетті көлемдегі кларнетте ойнау тәсілдерін меңгеруіне жағдай жасайды.</w:t>
      </w:r>
    </w:p>
    <w:p>
      <w:pPr>
        <w:spacing w:after="0"/>
        <w:ind w:left="0"/>
        <w:jc w:val="both"/>
      </w:pPr>
      <w:r>
        <w:rPr>
          <w:rFonts w:ascii="Times New Roman"/>
          <w:b w:val="false"/>
          <w:i w:val="false"/>
          <w:color w:val="000000"/>
          <w:sz w:val="28"/>
        </w:rPr>
        <w:t>
      13. Бағдарлама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жағдай жасайды.</w:t>
      </w:r>
    </w:p>
    <w:p>
      <w:pPr>
        <w:spacing w:after="0"/>
        <w:ind w:left="0"/>
        <w:jc w:val="both"/>
      </w:pPr>
      <w:r>
        <w:rPr>
          <w:rFonts w:ascii="Times New Roman"/>
          <w:b w:val="false"/>
          <w:i w:val="false"/>
          <w:color w:val="000000"/>
          <w:sz w:val="28"/>
        </w:rPr>
        <w:t>
      14. Бағдарлама музыкалық дарындылықтары, дайындықтары және жалпы дамулары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15. Білім беру бағдарламасы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xml:space="preserve">
      1) білім алушының музыкалық сауаттың қажетті деңгейіне сәйкес музыкалық шығармаларды шығармашылықпен орындауға мүмкіндік беретін кларнетте ойнау бойынша білім, білік және дағдыларды меңгеруі; </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xml:space="preserve">
      3) әлем халықтарының рухани және мәдени құндылықтарын білім алушының меңгеруі; </w:t>
      </w:r>
    </w:p>
    <w:p>
      <w:pPr>
        <w:spacing w:after="0"/>
        <w:ind w:left="0"/>
        <w:jc w:val="both"/>
      </w:pPr>
      <w:r>
        <w:rPr>
          <w:rFonts w:ascii="Times New Roman"/>
          <w:b w:val="false"/>
          <w:i w:val="false"/>
          <w:color w:val="000000"/>
          <w:sz w:val="28"/>
        </w:rPr>
        <w:t xml:space="preserve">
      4) музыкалық білім алуы және музыкалық мәдениетке араласуы; </w:t>
      </w:r>
    </w:p>
    <w:p>
      <w:pPr>
        <w:spacing w:after="0"/>
        <w:ind w:left="0"/>
        <w:jc w:val="both"/>
      </w:pPr>
      <w:r>
        <w:rPr>
          <w:rFonts w:ascii="Times New Roman"/>
          <w:b w:val="false"/>
          <w:i w:val="false"/>
          <w:color w:val="000000"/>
          <w:sz w:val="28"/>
        </w:rPr>
        <w:t>
      5) білім алушының бойында музыка өнері саласындағы негізгі кәсіби білім беру бағдарламаларын әрі қарай меңгерулеріне ықпал ететін білім, білік және дағдылар кешенін қалыптастыруға бағытталған.</w:t>
      </w:r>
    </w:p>
    <w:p>
      <w:pPr>
        <w:spacing w:after="0"/>
        <w:ind w:left="0"/>
        <w:jc w:val="both"/>
      </w:pPr>
      <w:r>
        <w:rPr>
          <w:rFonts w:ascii="Times New Roman"/>
          <w:b w:val="false"/>
          <w:i w:val="false"/>
          <w:color w:val="000000"/>
          <w:sz w:val="28"/>
        </w:rPr>
        <w:t>
      16.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жеткізуге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алушыларға психологиялық көмек көрсетуге және қолдауға бағытталған.</w:t>
      </w:r>
    </w:p>
    <w:p>
      <w:pPr>
        <w:spacing w:after="0"/>
        <w:ind w:left="0"/>
        <w:jc w:val="both"/>
      </w:pPr>
      <w:r>
        <w:rPr>
          <w:rFonts w:ascii="Times New Roman"/>
          <w:b w:val="false"/>
          <w:i w:val="false"/>
          <w:color w:val="000000"/>
          <w:sz w:val="28"/>
        </w:rPr>
        <w:t>
      17. Білім алушыларға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18. Ұжымдық музыка ойнаудың негізгі практикалық міндеттері – ансамбльдің дыбысталуын ести білу, бірыңғай ритмикалық қағысты сезіну, өзгермелі икемді ритмде келісілген түрде және көркем ойнау, бірге орындау, ансамбльдің қатысушыларымен өзара әрекеттесу сияқты ансамбльде ойнаудың арнайы дағдыларын қалыптастыру.</w:t>
      </w:r>
    </w:p>
    <w:p>
      <w:pPr>
        <w:spacing w:after="0"/>
        <w:ind w:left="0"/>
        <w:jc w:val="both"/>
      </w:pPr>
      <w:r>
        <w:rPr>
          <w:rFonts w:ascii="Times New Roman"/>
          <w:b w:val="false"/>
          <w:i w:val="false"/>
          <w:color w:val="000000"/>
          <w:sz w:val="28"/>
        </w:rPr>
        <w:t>
      19.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 оқу пәні шеңберінде меңгерілген арнайы білім, білік және дағдыларына қол жеткізуге бағытталған.</w:t>
      </w:r>
    </w:p>
    <w:p>
      <w:pPr>
        <w:spacing w:after="0"/>
        <w:ind w:left="0"/>
        <w:jc w:val="both"/>
      </w:pPr>
      <w:r>
        <w:rPr>
          <w:rFonts w:ascii="Times New Roman"/>
          <w:b w:val="false"/>
          <w:i w:val="false"/>
          <w:color w:val="000000"/>
          <w:sz w:val="28"/>
        </w:rPr>
        <w:t>
      20.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21. Оқу материалын іріктеудің педагогикалық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тыңдауға, үйренуге, орындауға лайық оқу материалын іріктеп алуға мүмкіндік бере отырып, білім алушының музыкалық және рухани-адамгершілік дамуына ықпал етеді;</w:t>
      </w:r>
    </w:p>
    <w:p>
      <w:pPr>
        <w:spacing w:after="0"/>
        <w:ind w:left="0"/>
        <w:jc w:val="both"/>
      </w:pPr>
      <w:r>
        <w:rPr>
          <w:rFonts w:ascii="Times New Roman"/>
          <w:b w:val="false"/>
          <w:i w:val="false"/>
          <w:color w:val="000000"/>
          <w:sz w:val="28"/>
        </w:rPr>
        <w:t>
      2) сабақтастық қағидаты білім алушының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жетістік жағдайын құруға, өнермен қуана араласуғады ықпал етеді.</w:t>
      </w:r>
    </w:p>
    <w:p>
      <w:pPr>
        <w:spacing w:after="0"/>
        <w:ind w:left="0"/>
        <w:jc w:val="both"/>
      </w:pPr>
      <w:r>
        <w:rPr>
          <w:rFonts w:ascii="Times New Roman"/>
          <w:b w:val="false"/>
          <w:i w:val="false"/>
          <w:color w:val="000000"/>
          <w:sz w:val="28"/>
        </w:rPr>
        <w:t>
      22. "Кларнет" аспабына жеке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23.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 рәсімін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24.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25.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үшін өткізіледі;</w:t>
      </w:r>
    </w:p>
    <w:p>
      <w:pPr>
        <w:spacing w:after="0"/>
        <w:ind w:left="0"/>
        <w:jc w:val="both"/>
      </w:pPr>
      <w:r>
        <w:rPr>
          <w:rFonts w:ascii="Times New Roman"/>
          <w:b w:val="false"/>
          <w:i w:val="false"/>
          <w:color w:val="000000"/>
          <w:sz w:val="28"/>
        </w:rPr>
        <w:t>
      3) дайындық-концерттік –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 сабақ барысында ойын технологияларын қолдану;</w:t>
      </w:r>
    </w:p>
    <w:p>
      <w:pPr>
        <w:spacing w:after="0"/>
        <w:ind w:left="0"/>
        <w:jc w:val="both"/>
      </w:pPr>
      <w:r>
        <w:rPr>
          <w:rFonts w:ascii="Times New Roman"/>
          <w:b w:val="false"/>
          <w:i w:val="false"/>
          <w:color w:val="000000"/>
          <w:sz w:val="28"/>
        </w:rPr>
        <w:t>
      6) экскурсия сабағы.</w:t>
      </w:r>
    </w:p>
    <w:p>
      <w:pPr>
        <w:spacing w:after="0"/>
        <w:ind w:left="0"/>
        <w:jc w:val="both"/>
      </w:pPr>
      <w:r>
        <w:rPr>
          <w:rFonts w:ascii="Times New Roman"/>
          <w:b w:val="false"/>
          <w:i w:val="false"/>
          <w:color w:val="000000"/>
          <w:sz w:val="28"/>
        </w:rPr>
        <w:t>
      26. Педагогтің білім алушымен жеке жүргізетін сабағы сыныптағы оқу-тәрбие жұмысының негізгі формасы болып табылады. Сабақ жоспары бір уақытта өткізілетін теориялық және практикалық сабақтардан тұрады.</w:t>
      </w:r>
    </w:p>
    <w:p>
      <w:pPr>
        <w:spacing w:after="0"/>
        <w:ind w:left="0"/>
        <w:jc w:val="both"/>
      </w:pPr>
      <w:r>
        <w:rPr>
          <w:rFonts w:ascii="Times New Roman"/>
          <w:b w:val="false"/>
          <w:i w:val="false"/>
          <w:color w:val="000000"/>
          <w:sz w:val="28"/>
        </w:rPr>
        <w:t>
      27. Жұмыстың сабақтан тыс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және тағы басқаларға бару;</w:t>
      </w:r>
    </w:p>
    <w:p>
      <w:pPr>
        <w:spacing w:after="0"/>
        <w:ind w:left="0"/>
        <w:jc w:val="both"/>
      </w:pPr>
      <w:r>
        <w:rPr>
          <w:rFonts w:ascii="Times New Roman"/>
          <w:b w:val="false"/>
          <w:i w:val="false"/>
          <w:color w:val="000000"/>
          <w:sz w:val="28"/>
        </w:rPr>
        <w:t xml:space="preserve">
      5) музыка қайраткерлерімен, орындаушылармен, композиторлармен кездесу. </w:t>
      </w:r>
    </w:p>
    <w:p>
      <w:pPr>
        <w:spacing w:after="0"/>
        <w:ind w:left="0"/>
        <w:jc w:val="both"/>
      </w:pPr>
      <w:r>
        <w:rPr>
          <w:rFonts w:ascii="Times New Roman"/>
          <w:b w:val="false"/>
          <w:i w:val="false"/>
          <w:color w:val="000000"/>
          <w:sz w:val="28"/>
        </w:rPr>
        <w:t>
      28.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29.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30.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бекітуге арналған орын.</w:t>
      </w:r>
    </w:p>
    <w:p>
      <w:pPr>
        <w:spacing w:after="0"/>
        <w:ind w:left="0"/>
        <w:jc w:val="both"/>
      </w:pPr>
      <w:r>
        <w:rPr>
          <w:rFonts w:ascii="Times New Roman"/>
          <w:b w:val="false"/>
          <w:i w:val="false"/>
          <w:color w:val="000000"/>
          <w:sz w:val="28"/>
        </w:rPr>
        <w:t>
      31. Түсінік хаттың мазмұны:</w:t>
      </w:r>
    </w:p>
    <w:p>
      <w:pPr>
        <w:spacing w:after="0"/>
        <w:ind w:left="0"/>
        <w:jc w:val="both"/>
      </w:pPr>
      <w:r>
        <w:rPr>
          <w:rFonts w:ascii="Times New Roman"/>
          <w:b w:val="false"/>
          <w:i w:val="false"/>
          <w:color w:val="000000"/>
          <w:sz w:val="28"/>
        </w:rPr>
        <w:t>
      1) негіздеме ретінде білім беру бағдарламасы;</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анықталған сыныптағы оқытудың ерекшеліктері –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себептері мен өзгерістердің мақсаттарын нұсқай отырып, жеке тақырыптық блоктарды (тарауларды) меңгеру мерзімдерін және/немесе уақытын өзгерту туралы ақпаратты көрсету.</w:t>
      </w:r>
    </w:p>
    <w:p>
      <w:pPr>
        <w:spacing w:after="0"/>
        <w:ind w:left="0"/>
        <w:jc w:val="both"/>
      </w:pPr>
      <w:r>
        <w:rPr>
          <w:rFonts w:ascii="Times New Roman"/>
          <w:b w:val="false"/>
          <w:i w:val="false"/>
          <w:color w:val="000000"/>
          <w:sz w:val="28"/>
        </w:rPr>
        <w:t>
      32.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33.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34.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35.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36. Білім алушының жеке жоспары әр жартыжылдыққа құрылады, оны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37.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xml:space="preserve">
      Бір сыныптың өзінде бағдарламаны іске асырудың жеке жоспарлары, күрделілік деңгейі бойынша концерттік және емтихандық бағдарламалары бір бірінен біршама ерекшеленеді. </w:t>
      </w:r>
    </w:p>
    <w:p>
      <w:pPr>
        <w:spacing w:after="0"/>
        <w:ind w:left="0"/>
        <w:jc w:val="both"/>
      </w:pPr>
      <w:r>
        <w:rPr>
          <w:rFonts w:ascii="Times New Roman"/>
          <w:b w:val="false"/>
          <w:i w:val="false"/>
          <w:color w:val="000000"/>
          <w:sz w:val="28"/>
        </w:rPr>
        <w:t>
      38. Білім алушының жеке жоспары кең репертуарлық үрдісті, халықтық,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39.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40. Педагог әрбір білім алушының музыкалық қажеттіліктерін және дарындылық ерекшеліктерін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41.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42. Репертуарлық тізбе қазақ, орыс, шетелдердің музыкасын, көркемдік деңгейі жоғары заманауи композиторлардың балалар мен жасөспірімдерге арналған пьесаларын, мультифильмдерден,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43. Педагог оқу процесінде ладтық, үндестілік, ырғақтық және әуендік ерекшеліктерін ескере отырып, қазақ халық әндері мен күйлерінің өңдеулерін, қазақстан композиторларының шығармаларын кеңінен қолданады.</w:t>
      </w:r>
    </w:p>
    <w:p>
      <w:pPr>
        <w:spacing w:after="0"/>
        <w:ind w:left="0"/>
        <w:jc w:val="both"/>
      </w:pPr>
      <w:r>
        <w:rPr>
          <w:rFonts w:ascii="Times New Roman"/>
          <w:b w:val="false"/>
          <w:i w:val="false"/>
          <w:color w:val="000000"/>
          <w:sz w:val="28"/>
        </w:rPr>
        <w:t xml:space="preserve">
      44. Оқу репертуарының әр түрлі жанрдағы және стильдегі шығармаларға қанық болуы музыкалық материалды оқуға, салыстыруға, жүйелеуге оңтайлы жағдай туғызады. </w:t>
      </w:r>
    </w:p>
    <w:p>
      <w:pPr>
        <w:spacing w:after="0"/>
        <w:ind w:left="0"/>
        <w:jc w:val="both"/>
      </w:pPr>
      <w:r>
        <w:rPr>
          <w:rFonts w:ascii="Times New Roman"/>
          <w:b w:val="false"/>
          <w:i w:val="false"/>
          <w:color w:val="000000"/>
          <w:sz w:val="28"/>
        </w:rPr>
        <w:t>
      45. Педагог репертуарға заманауи отандық және шетел композиторлары шығарған үздік пьесаларын қамти отырып жүйелі түрде жаңартады және кеңейтеді.</w:t>
      </w:r>
    </w:p>
    <w:p>
      <w:pPr>
        <w:spacing w:after="0"/>
        <w:ind w:left="0"/>
        <w:jc w:val="both"/>
      </w:pPr>
      <w:r>
        <w:rPr>
          <w:rFonts w:ascii="Times New Roman"/>
          <w:b w:val="false"/>
          <w:i w:val="false"/>
          <w:color w:val="000000"/>
          <w:sz w:val="28"/>
        </w:rPr>
        <w:t>
      46. Педагог күрделілігі төмендеу тапсырмадан мейлінше күрделі тапсырмаға біртіндеп ауысу,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47.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48.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49.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50. Білім алушының музыкалық ой-өрісін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51.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 парақтан оқу дағдылары.</w:t>
      </w:r>
    </w:p>
    <w:p>
      <w:pPr>
        <w:spacing w:after="0"/>
        <w:ind w:left="0"/>
        <w:jc w:val="both"/>
      </w:pPr>
      <w:r>
        <w:rPr>
          <w:rFonts w:ascii="Times New Roman"/>
          <w:b w:val="false"/>
          <w:i w:val="false"/>
          <w:color w:val="000000"/>
          <w:sz w:val="28"/>
        </w:rPr>
        <w:t>
      52.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xml:space="preserve">
      53. Жылдың соңындағы білім алушыға берілген мінездеме тұлға даралығының келесі жақтарын ашып көрсетеді: </w:t>
      </w:r>
    </w:p>
    <w:p>
      <w:pPr>
        <w:spacing w:after="0"/>
        <w:ind w:left="0"/>
        <w:jc w:val="both"/>
      </w:pPr>
      <w:r>
        <w:rPr>
          <w:rFonts w:ascii="Times New Roman"/>
          <w:b w:val="false"/>
          <w:i w:val="false"/>
          <w:color w:val="000000"/>
          <w:sz w:val="28"/>
        </w:rPr>
        <w:t>
      1) музыкалық қабілеттерінің деңгейі –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54.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55. Білім алушылардың білім, білік және дағдыларын қалыптастыру біртіндеп іске асырылады: аспаппен, ноталық сауатпен танысудан бастап музыкалық шығарманы өз бетінше талдау және орындауға дейін.</w:t>
      </w:r>
    </w:p>
    <w:p>
      <w:pPr>
        <w:spacing w:after="0"/>
        <w:ind w:left="0"/>
        <w:jc w:val="both"/>
      </w:pPr>
      <w:r>
        <w:rPr>
          <w:rFonts w:ascii="Times New Roman"/>
          <w:b w:val="false"/>
          <w:i w:val="false"/>
          <w:color w:val="000000"/>
          <w:sz w:val="28"/>
        </w:rPr>
        <w:t>
      56. Педагог білім алушылардың зияткерлік, физикалық, музыкалық және эмоциялық қабілеттерін, дайындық деңгейінің бағасын ескере отырып, білім алушыға әртүрлі тәсілдерді қолданады.</w:t>
      </w:r>
    </w:p>
    <w:p>
      <w:pPr>
        <w:spacing w:after="0"/>
        <w:ind w:left="0"/>
        <w:jc w:val="both"/>
      </w:pPr>
      <w:r>
        <w:rPr>
          <w:rFonts w:ascii="Times New Roman"/>
          <w:b w:val="false"/>
          <w:i w:val="false"/>
          <w:color w:val="000000"/>
          <w:sz w:val="28"/>
        </w:rPr>
        <w:t xml:space="preserve">
      57. Білім алушыны оқытуда және шығармашылық қабілеттерін дамытуда жоғары нәтижелерге қол жеткізу үшін педагог келесі саралау және даралау әдістерін қолданады: </w:t>
      </w:r>
    </w:p>
    <w:p>
      <w:pPr>
        <w:spacing w:after="0"/>
        <w:ind w:left="0"/>
        <w:jc w:val="both"/>
      </w:pPr>
      <w:r>
        <w:rPr>
          <w:rFonts w:ascii="Times New Roman"/>
          <w:b w:val="false"/>
          <w:i w:val="false"/>
          <w:color w:val="000000"/>
          <w:sz w:val="28"/>
        </w:rPr>
        <w:t>
      1) қиындығы және көлемі әртүрлі тапсырмалар;</w:t>
      </w:r>
    </w:p>
    <w:p>
      <w:pPr>
        <w:spacing w:after="0"/>
        <w:ind w:left="0"/>
        <w:jc w:val="both"/>
      </w:pPr>
      <w:r>
        <w:rPr>
          <w:rFonts w:ascii="Times New Roman"/>
          <w:b w:val="false"/>
          <w:i w:val="false"/>
          <w:color w:val="000000"/>
          <w:sz w:val="28"/>
        </w:rPr>
        <w:t>
      2) оқу тапсырмаларын орындау кезіде кеңес беру;</w:t>
      </w:r>
    </w:p>
    <w:p>
      <w:pPr>
        <w:spacing w:after="0"/>
        <w:ind w:left="0"/>
        <w:jc w:val="both"/>
      </w:pPr>
      <w:r>
        <w:rPr>
          <w:rFonts w:ascii="Times New Roman"/>
          <w:b w:val="false"/>
          <w:i w:val="false"/>
          <w:color w:val="000000"/>
          <w:sz w:val="28"/>
        </w:rPr>
        <w:t>
      3) оқу материалын меңгеру қарқыныны түрлілігі;</w:t>
      </w:r>
    </w:p>
    <w:p>
      <w:pPr>
        <w:spacing w:after="0"/>
        <w:ind w:left="0"/>
        <w:jc w:val="both"/>
      </w:pPr>
      <w:r>
        <w:rPr>
          <w:rFonts w:ascii="Times New Roman"/>
          <w:b w:val="false"/>
          <w:i w:val="false"/>
          <w:color w:val="000000"/>
          <w:sz w:val="28"/>
        </w:rPr>
        <w:t>
      4) дараланған және сараланған үй тапсырмалары.</w:t>
      </w:r>
    </w:p>
    <w:p>
      <w:pPr>
        <w:spacing w:after="0"/>
        <w:ind w:left="0"/>
        <w:jc w:val="both"/>
      </w:pPr>
      <w:r>
        <w:rPr>
          <w:rFonts w:ascii="Times New Roman"/>
          <w:b w:val="false"/>
          <w:i w:val="false"/>
          <w:color w:val="000000"/>
          <w:sz w:val="28"/>
        </w:rPr>
        <w:t>
      58. Оқыту процесінде педагог бірқатар технологиялық, музыкалық-көркемдік міндеттерді шешеді:</w:t>
      </w:r>
    </w:p>
    <w:p>
      <w:pPr>
        <w:spacing w:after="0"/>
        <w:ind w:left="0"/>
        <w:jc w:val="both"/>
      </w:pPr>
      <w:r>
        <w:rPr>
          <w:rFonts w:ascii="Times New Roman"/>
          <w:b w:val="false"/>
          <w:i w:val="false"/>
          <w:color w:val="000000"/>
          <w:sz w:val="28"/>
        </w:rPr>
        <w:t>
      1) ерін және бет бұлшық еттерін қалыптастыру;</w:t>
      </w:r>
    </w:p>
    <w:p>
      <w:pPr>
        <w:spacing w:after="0"/>
        <w:ind w:left="0"/>
        <w:jc w:val="both"/>
      </w:pPr>
      <w:r>
        <w:rPr>
          <w:rFonts w:ascii="Times New Roman"/>
          <w:b w:val="false"/>
          <w:i w:val="false"/>
          <w:color w:val="000000"/>
          <w:sz w:val="28"/>
        </w:rPr>
        <w:t>
      2) тілдің қимылын ұйымдастыру;</w:t>
      </w:r>
    </w:p>
    <w:p>
      <w:pPr>
        <w:spacing w:after="0"/>
        <w:ind w:left="0"/>
        <w:jc w:val="both"/>
      </w:pPr>
      <w:r>
        <w:rPr>
          <w:rFonts w:ascii="Times New Roman"/>
          <w:b w:val="false"/>
          <w:i w:val="false"/>
          <w:color w:val="000000"/>
          <w:sz w:val="28"/>
        </w:rPr>
        <w:t>
      3) тыныс алу аппаратында тыныс шығару тірегі сезімін дамыту;</w:t>
      </w:r>
    </w:p>
    <w:p>
      <w:pPr>
        <w:spacing w:after="0"/>
        <w:ind w:left="0"/>
        <w:jc w:val="both"/>
      </w:pPr>
      <w:r>
        <w:rPr>
          <w:rFonts w:ascii="Times New Roman"/>
          <w:b w:val="false"/>
          <w:i w:val="false"/>
          <w:color w:val="000000"/>
          <w:sz w:val="28"/>
        </w:rPr>
        <w:t>
      4) ырғағы жағынан таза, тембрі бойынша толық және ашық, қаттылығы бойынша түрлі болып келетін аспаптың тұрақты дыбысталуын бекіту;</w:t>
      </w:r>
    </w:p>
    <w:p>
      <w:pPr>
        <w:spacing w:after="0"/>
        <w:ind w:left="0"/>
        <w:jc w:val="both"/>
      </w:pPr>
      <w:r>
        <w:rPr>
          <w:rFonts w:ascii="Times New Roman"/>
          <w:b w:val="false"/>
          <w:i w:val="false"/>
          <w:color w:val="000000"/>
          <w:sz w:val="28"/>
        </w:rPr>
        <w:t>
      5) негізгі штрихтарды меңгеру;</w:t>
      </w:r>
    </w:p>
    <w:p>
      <w:pPr>
        <w:spacing w:after="0"/>
        <w:ind w:left="0"/>
        <w:jc w:val="both"/>
      </w:pPr>
      <w:r>
        <w:rPr>
          <w:rFonts w:ascii="Times New Roman"/>
          <w:b w:val="false"/>
          <w:i w:val="false"/>
          <w:color w:val="000000"/>
          <w:sz w:val="28"/>
        </w:rPr>
        <w:t>
      6) музыкалық-есту қабілеттерін дамыту;</w:t>
      </w:r>
    </w:p>
    <w:p>
      <w:pPr>
        <w:spacing w:after="0"/>
        <w:ind w:left="0"/>
        <w:jc w:val="both"/>
      </w:pPr>
      <w:r>
        <w:rPr>
          <w:rFonts w:ascii="Times New Roman"/>
          <w:b w:val="false"/>
          <w:i w:val="false"/>
          <w:color w:val="000000"/>
          <w:sz w:val="28"/>
        </w:rPr>
        <w:t>
      7) әннің, бидің, марштың жанрлық ерекшеліктерін қабылдау және жеткізу білігі;</w:t>
      </w:r>
    </w:p>
    <w:p>
      <w:pPr>
        <w:spacing w:after="0"/>
        <w:ind w:left="0"/>
        <w:jc w:val="both"/>
      </w:pPr>
      <w:r>
        <w:rPr>
          <w:rFonts w:ascii="Times New Roman"/>
          <w:b w:val="false"/>
          <w:i w:val="false"/>
          <w:color w:val="000000"/>
          <w:sz w:val="28"/>
        </w:rPr>
        <w:t>
      8) бейнелі ойлауды дамыту;</w:t>
      </w:r>
    </w:p>
    <w:p>
      <w:pPr>
        <w:spacing w:after="0"/>
        <w:ind w:left="0"/>
        <w:jc w:val="both"/>
      </w:pPr>
      <w:r>
        <w:rPr>
          <w:rFonts w:ascii="Times New Roman"/>
          <w:b w:val="false"/>
          <w:i w:val="false"/>
          <w:color w:val="000000"/>
          <w:sz w:val="28"/>
        </w:rPr>
        <w:t xml:space="preserve">
      9) жатқа ойнау кезінде орындалып жатқа шығарманың бейнесіне ене білу. </w:t>
      </w:r>
    </w:p>
    <w:p>
      <w:pPr>
        <w:spacing w:after="0"/>
        <w:ind w:left="0"/>
        <w:jc w:val="both"/>
      </w:pPr>
      <w:r>
        <w:rPr>
          <w:rFonts w:ascii="Times New Roman"/>
          <w:b w:val="false"/>
          <w:i w:val="false"/>
          <w:color w:val="000000"/>
          <w:sz w:val="28"/>
        </w:rPr>
        <w:t>
      59. Кларнетте дыбыс шығару процесі бірыңғай психофизиологиялық қатардың өзара байланысқан дыбысын білдіреді: ноталық белгі – дыбыс туралы түсінік – бұлшық ет-қимыл қойылымы – орындаушылық қозғалысы – шынайы дыбысталу – есту қабілетін бақылау.</w:t>
      </w:r>
    </w:p>
    <w:p>
      <w:pPr>
        <w:spacing w:after="0"/>
        <w:ind w:left="0"/>
        <w:jc w:val="both"/>
      </w:pPr>
      <w:r>
        <w:rPr>
          <w:rFonts w:ascii="Times New Roman"/>
          <w:b w:val="false"/>
          <w:i w:val="false"/>
          <w:color w:val="000000"/>
          <w:sz w:val="28"/>
        </w:rPr>
        <w:t xml:space="preserve">
      60. Музыкалық орындаушылық процесінің ерекшелігі ойлаудың, музыкалық есту қабілетінің, тыныс алу аппаратының, тілдің және ойнаушының саусақтарының өзара белсенді байланыстын талап етеді. </w:t>
      </w:r>
    </w:p>
    <w:p>
      <w:pPr>
        <w:spacing w:after="0"/>
        <w:ind w:left="0"/>
        <w:jc w:val="both"/>
      </w:pPr>
      <w:r>
        <w:rPr>
          <w:rFonts w:ascii="Times New Roman"/>
          <w:b w:val="false"/>
          <w:i w:val="false"/>
          <w:color w:val="000000"/>
          <w:sz w:val="28"/>
        </w:rPr>
        <w:t>
      61. Кларнетке табысты оқытудың қажетті шарты алғашқы кезеңде білім алушының ернін, қолдарын, орындаушылық тынысын дұрыс қою болып табылады.</w:t>
      </w:r>
    </w:p>
    <w:p>
      <w:pPr>
        <w:spacing w:after="0"/>
        <w:ind w:left="0"/>
        <w:jc w:val="both"/>
      </w:pPr>
      <w:r>
        <w:rPr>
          <w:rFonts w:ascii="Times New Roman"/>
          <w:b w:val="false"/>
          <w:i w:val="false"/>
          <w:color w:val="000000"/>
          <w:sz w:val="28"/>
        </w:rPr>
        <w:t>
      62. Педагог білім алушыны орындаушылық тыныстың процесімен, осы процеске қатысатын ішкі органдардың қызметімен таныстырады, қойылған міндеттерге сәйкес оларды басқаруды үйретеді. Бірінші оқу жылының соңында білім алушы бір дем алғанда ұзақтығы он секундқа дейінгі музыкалық фразаларды орындайды.</w:t>
      </w:r>
    </w:p>
    <w:p>
      <w:pPr>
        <w:spacing w:after="0"/>
        <w:ind w:left="0"/>
        <w:jc w:val="both"/>
      </w:pPr>
      <w:r>
        <w:rPr>
          <w:rFonts w:ascii="Times New Roman"/>
          <w:b w:val="false"/>
          <w:i w:val="false"/>
          <w:color w:val="000000"/>
          <w:sz w:val="28"/>
        </w:rPr>
        <w:t>
      63. Денені дұрыс қою –тынысты жақсы қадағалауға арналған маңызды шарт. Денені дұрыс қою дыбыс шығарудың барлық саласына үлкен әсер етеді, саусақтардың жақсы техникалық базасы болып табылады. Білім алушы аспапты қысылмай ұстауды және клапандарды ашып және жабу кезінде саусақ жұмыстарының еркін жұмыс істеуіне талпынады.</w:t>
      </w:r>
    </w:p>
    <w:p>
      <w:pPr>
        <w:spacing w:after="0"/>
        <w:ind w:left="0"/>
        <w:jc w:val="both"/>
      </w:pPr>
      <w:r>
        <w:rPr>
          <w:rFonts w:ascii="Times New Roman"/>
          <w:b w:val="false"/>
          <w:i w:val="false"/>
          <w:color w:val="000000"/>
          <w:sz w:val="28"/>
        </w:rPr>
        <w:t>
      64. Қарқынды жылдамдату және жаңа гамманы, этюдті, шығарманы үйрену кезінде кларнетте дыбыс шығару үшін педагог тынысты, денені қоюды, ерінді қоюды және кларнетті қоюды бір уақытта қадағалайды.</w:t>
      </w:r>
    </w:p>
    <w:p>
      <w:pPr>
        <w:spacing w:after="0"/>
        <w:ind w:left="0"/>
        <w:jc w:val="both"/>
      </w:pPr>
      <w:r>
        <w:rPr>
          <w:rFonts w:ascii="Times New Roman"/>
          <w:b w:val="false"/>
          <w:i w:val="false"/>
          <w:color w:val="000000"/>
          <w:sz w:val="28"/>
        </w:rPr>
        <w:t>
      65. "Созылмалы дыбыстар" жаттығулары сапалы дауыспен орындайды, алғашқы сабақтарда оның ұзақтығы біртіндеп төрт-бес секундтан бастап бірінші оқу жылының соңында он секундқа дейін ұлғайтылады.</w:t>
      </w:r>
    </w:p>
    <w:p>
      <w:pPr>
        <w:spacing w:after="0"/>
        <w:ind w:left="0"/>
        <w:jc w:val="both"/>
      </w:pPr>
      <w:r>
        <w:rPr>
          <w:rFonts w:ascii="Times New Roman"/>
          <w:b w:val="false"/>
          <w:i w:val="false"/>
          <w:color w:val="000000"/>
          <w:sz w:val="28"/>
        </w:rPr>
        <w:t>
      66. Кларнетте ойнау кезіндегі артикуляцияның басты органы тіл болып табылады. Тілдің өте жылдам қозғалуы кларнетте ойнау кезінде маңызды.</w:t>
      </w:r>
    </w:p>
    <w:p>
      <w:pPr>
        <w:spacing w:after="0"/>
        <w:ind w:left="0"/>
        <w:jc w:val="both"/>
      </w:pPr>
      <w:r>
        <w:rPr>
          <w:rFonts w:ascii="Times New Roman"/>
          <w:b w:val="false"/>
          <w:i w:val="false"/>
          <w:color w:val="000000"/>
          <w:sz w:val="28"/>
        </w:rPr>
        <w:t xml:space="preserve">
      67. Заманауи орындаушылық практикада дыбыс шығару кезінде тілдің келесі қимылдары қолданылады: қатты шабуыл, жұмсақ шабуыл және аралас шабуыл. </w:t>
      </w:r>
    </w:p>
    <w:p>
      <w:pPr>
        <w:spacing w:after="0"/>
        <w:ind w:left="0"/>
        <w:jc w:val="both"/>
      </w:pPr>
      <w:r>
        <w:rPr>
          <w:rFonts w:ascii="Times New Roman"/>
          <w:b w:val="false"/>
          <w:i w:val="false"/>
          <w:color w:val="000000"/>
          <w:sz w:val="28"/>
        </w:rPr>
        <w:t>
      68. Саусақ техникасын дамыту үшін білім алушы саусақтарды түсірудің және көтерудің уақытша, кеңістіктік, аппликатуралық нақтылығын меңгереді.</w:t>
      </w:r>
    </w:p>
    <w:p>
      <w:pPr>
        <w:spacing w:after="0"/>
        <w:ind w:left="0"/>
        <w:jc w:val="both"/>
      </w:pPr>
      <w:r>
        <w:rPr>
          <w:rFonts w:ascii="Times New Roman"/>
          <w:b w:val="false"/>
          <w:i w:val="false"/>
          <w:color w:val="000000"/>
          <w:sz w:val="28"/>
        </w:rPr>
        <w:t>
      69. Кларнетте ойнаушының маңызды сапалы көрсеткіші және саусақ техникасының даму шарттары болып оның түсініктілігі және басқармалығы табылады.</w:t>
      </w:r>
    </w:p>
    <w:p>
      <w:pPr>
        <w:spacing w:after="0"/>
        <w:ind w:left="0"/>
        <w:jc w:val="both"/>
      </w:pPr>
      <w:r>
        <w:rPr>
          <w:rFonts w:ascii="Times New Roman"/>
          <w:b w:val="false"/>
          <w:i w:val="false"/>
          <w:color w:val="000000"/>
          <w:sz w:val="28"/>
        </w:rPr>
        <w:t>
      70. Сөздің тар мағынасында техниканы дамытуға (жүйріктілік, анықтылық, қалыптылық) жаттығулармен, гаммалармен және этюдтермен жүйелі жұмыс ықпал етеді. Гаммаларды, жаттығуларды, этюдтерді және басқа қосымша материалдарды меңгеру кезінде әртүрлі штрих, динамикалық, ритмикалық нұсқаларды қолдану ұсынылады.</w:t>
      </w:r>
    </w:p>
    <w:p>
      <w:pPr>
        <w:spacing w:after="0"/>
        <w:ind w:left="0"/>
        <w:jc w:val="both"/>
      </w:pPr>
      <w:r>
        <w:rPr>
          <w:rFonts w:ascii="Times New Roman"/>
          <w:b w:val="false"/>
          <w:i w:val="false"/>
          <w:color w:val="000000"/>
          <w:sz w:val="28"/>
        </w:rPr>
        <w:t>
      71. Дыбыс сапасымен, ырғақпен, ритмикалық суретпен жұмыс оқытудың барлық кезеңінде жүйелі түрде жүргізіледі.</w:t>
      </w:r>
    </w:p>
    <w:p>
      <w:pPr>
        <w:spacing w:after="0"/>
        <w:ind w:left="0"/>
        <w:jc w:val="both"/>
      </w:pPr>
      <w:r>
        <w:rPr>
          <w:rFonts w:ascii="Times New Roman"/>
          <w:b w:val="false"/>
          <w:i w:val="false"/>
          <w:color w:val="000000"/>
          <w:sz w:val="28"/>
        </w:rPr>
        <w:t xml:space="preserve">
      72. Техникамен жұмыс істеу кезінде педагог білім алушыға әр сабақта жеке тапсырмалар береді және олардың орындалуын үнемі тексеріп отырады. </w:t>
      </w:r>
    </w:p>
    <w:p>
      <w:pPr>
        <w:spacing w:after="0"/>
        <w:ind w:left="0"/>
        <w:jc w:val="both"/>
      </w:pPr>
      <w:r>
        <w:rPr>
          <w:rFonts w:ascii="Times New Roman"/>
          <w:b w:val="false"/>
          <w:i w:val="false"/>
          <w:color w:val="000000"/>
          <w:sz w:val="28"/>
        </w:rPr>
        <w:t>
      73. Оқу жұмысында педагог автордың түпкі ойы сақталған және кларнетке тән ерекшеліктер кеңінен қолданылған, басқа аспаптарға арналып жазылған шығармалардың ыңғайланған нұсқаларын қолданады.</w:t>
      </w:r>
    </w:p>
    <w:p>
      <w:pPr>
        <w:spacing w:after="0"/>
        <w:ind w:left="0"/>
        <w:jc w:val="both"/>
      </w:pPr>
      <w:r>
        <w:rPr>
          <w:rFonts w:ascii="Times New Roman"/>
          <w:b w:val="false"/>
          <w:i w:val="false"/>
          <w:color w:val="000000"/>
          <w:sz w:val="28"/>
        </w:rPr>
        <w:t>
      74. Музыкалық шығармамен жұмыс істеу кезінде педагог үйретілетін шығарманың көркемдік және техникалық жақтары арасындағы байланысты қадағалайды.</w:t>
      </w:r>
    </w:p>
    <w:p>
      <w:pPr>
        <w:spacing w:after="0"/>
        <w:ind w:left="0"/>
        <w:jc w:val="both"/>
      </w:pPr>
      <w:r>
        <w:rPr>
          <w:rFonts w:ascii="Times New Roman"/>
          <w:b w:val="false"/>
          <w:i w:val="false"/>
          <w:color w:val="000000"/>
          <w:sz w:val="28"/>
        </w:rPr>
        <w:t>
      75. Оқытудың маңызды элементі болып көркемдік орындаушылық материалдарды жинақтау, көпшілік алдында жеке және ансамбльде өнер көрсетудің практикасын әрі қарай кеңейту және жетілдіру, репертуарда стилі жағынан әртүрлі шығармаларды қолдану болып табылады.</w:t>
      </w:r>
    </w:p>
    <w:p>
      <w:pPr>
        <w:spacing w:after="0"/>
        <w:ind w:left="0"/>
        <w:jc w:val="both"/>
      </w:pPr>
      <w:r>
        <w:rPr>
          <w:rFonts w:ascii="Times New Roman"/>
          <w:b w:val="false"/>
          <w:i w:val="false"/>
          <w:color w:val="000000"/>
          <w:sz w:val="28"/>
        </w:rPr>
        <w:t>
      76. Штрихтар артикуляциялық қағидат бойынша белгілі топтарға бөлінеді:</w:t>
      </w:r>
    </w:p>
    <w:p>
      <w:pPr>
        <w:spacing w:after="0"/>
        <w:ind w:left="0"/>
        <w:jc w:val="both"/>
      </w:pPr>
      <w:r>
        <w:rPr>
          <w:rFonts w:ascii="Times New Roman"/>
          <w:b w:val="false"/>
          <w:i w:val="false"/>
          <w:color w:val="000000"/>
          <w:sz w:val="28"/>
        </w:rPr>
        <w:t>
      1) қатты дыбыс шабуылының көмегі арқылы орындалатын штрихтар (деташе, стаккато, мартеле, тенуто);</w:t>
      </w:r>
    </w:p>
    <w:p>
      <w:pPr>
        <w:spacing w:after="0"/>
        <w:ind w:left="0"/>
        <w:jc w:val="both"/>
      </w:pPr>
      <w:r>
        <w:rPr>
          <w:rFonts w:ascii="Times New Roman"/>
          <w:b w:val="false"/>
          <w:i w:val="false"/>
          <w:color w:val="000000"/>
          <w:sz w:val="28"/>
        </w:rPr>
        <w:t>
      2) жұмсақ дыбыс шабуылымен орындалатын штрихтар (нон легато, портато, легато);</w:t>
      </w:r>
    </w:p>
    <w:p>
      <w:pPr>
        <w:spacing w:after="0"/>
        <w:ind w:left="0"/>
        <w:jc w:val="both"/>
      </w:pPr>
      <w:r>
        <w:rPr>
          <w:rFonts w:ascii="Times New Roman"/>
          <w:b w:val="false"/>
          <w:i w:val="false"/>
          <w:color w:val="000000"/>
          <w:sz w:val="28"/>
        </w:rPr>
        <w:t>
      3) ерекше артикуляциялық тәсілдерді (қосарланған стаккато, фруллато, глиссандо) талап ететін күрделі және ерекше тәсілдерді орындау.</w:t>
      </w:r>
    </w:p>
    <w:p>
      <w:pPr>
        <w:spacing w:after="0"/>
        <w:ind w:left="0"/>
        <w:jc w:val="both"/>
      </w:pPr>
      <w:r>
        <w:rPr>
          <w:rFonts w:ascii="Times New Roman"/>
          <w:b w:val="false"/>
          <w:i w:val="false"/>
          <w:color w:val="000000"/>
          <w:sz w:val="28"/>
        </w:rPr>
        <w:t>
      77. Педагог әртүрлі штрихтарды үйренуді белгілі тәртіппен жүргізеді, алдымен қарапайым штрихтар, кейіннен мейлінше күрделі және ерекше штрихтарды меңгеруге көшеді.</w:t>
      </w:r>
    </w:p>
    <w:p>
      <w:pPr>
        <w:spacing w:after="0"/>
        <w:ind w:left="0"/>
        <w:jc w:val="both"/>
      </w:pPr>
      <w:r>
        <w:rPr>
          <w:rFonts w:ascii="Times New Roman"/>
          <w:b w:val="false"/>
          <w:i w:val="false"/>
          <w:color w:val="000000"/>
          <w:sz w:val="28"/>
        </w:rPr>
        <w:t>
      78. Жаңадан бастаған кларнетте ойнаушының ойнау процесінде дұрыс ырғақтуы оның әрі қарай кәсіби дайындығындағы маңызды және ажырамас қасиеттерінің бірі болып табылады.</w:t>
      </w:r>
    </w:p>
    <w:p>
      <w:pPr>
        <w:spacing w:after="0"/>
        <w:ind w:left="0"/>
        <w:jc w:val="both"/>
      </w:pPr>
      <w:r>
        <w:rPr>
          <w:rFonts w:ascii="Times New Roman"/>
          <w:b w:val="false"/>
          <w:i w:val="false"/>
          <w:color w:val="000000"/>
          <w:sz w:val="28"/>
        </w:rPr>
        <w:t>
      79. Метроритм музыканың мәнерлеу жәге форма құрайтын негізгі құралдарының бірі болып табылады. Педагог білім алушыға ритм сезімін үйретеді, білім алушыға күрделі метроритмикалық суреттерін түсіндіреді, гаммаларды, этюдтерді ойнау кезінде ноталардың жылдамдатпай немесе баяулатпай қалыпты дыбысталуына талпынады.</w:t>
      </w:r>
    </w:p>
    <w:p>
      <w:pPr>
        <w:spacing w:after="0"/>
        <w:ind w:left="0"/>
        <w:jc w:val="both"/>
      </w:pPr>
      <w:r>
        <w:rPr>
          <w:rFonts w:ascii="Times New Roman"/>
          <w:b w:val="false"/>
          <w:i w:val="false"/>
          <w:color w:val="000000"/>
          <w:sz w:val="28"/>
        </w:rPr>
        <w:t>
      80. Саусақ қимылдарын үйлестіру, тыныс алу, дыбыс шығару білім алушы мен педагогтің тарапынан үлкен назарды талап етеді.</w:t>
      </w:r>
    </w:p>
    <w:p>
      <w:pPr>
        <w:spacing w:after="0"/>
        <w:ind w:left="0"/>
        <w:jc w:val="both"/>
      </w:pPr>
      <w:r>
        <w:rPr>
          <w:rFonts w:ascii="Times New Roman"/>
          <w:b w:val="false"/>
          <w:i w:val="false"/>
          <w:color w:val="000000"/>
          <w:sz w:val="28"/>
        </w:rPr>
        <w:t>
      81. Ноталарды парақтан оқу дағдысын дамытуды педагог белгілі дыбыстардың қарапайым ритмикалық суреттерімен қарапайым әуендерді мысалаға ала отырып іске асырады.</w:t>
      </w:r>
    </w:p>
    <w:p>
      <w:pPr>
        <w:spacing w:after="0"/>
        <w:ind w:left="0"/>
        <w:jc w:val="both"/>
      </w:pPr>
      <w:r>
        <w:rPr>
          <w:rFonts w:ascii="Times New Roman"/>
          <w:b w:val="false"/>
          <w:i w:val="false"/>
          <w:color w:val="000000"/>
          <w:sz w:val="28"/>
        </w:rPr>
        <w:t xml:space="preserve">
      82. Ансамбльде ойнаудың алғашқы дағдысын алу тәжірибелі концертмейстермен немесе педагогпен фортепианомен дуэтте тиімді іске асырылады. Педагог білім алушыға аспапты күйге келтіруді және аспаптың дыбысталу жоғарылығын етуді үйретеді. </w:t>
      </w:r>
    </w:p>
    <w:p>
      <w:pPr>
        <w:spacing w:after="0"/>
        <w:ind w:left="0"/>
        <w:jc w:val="both"/>
      </w:pPr>
      <w:r>
        <w:rPr>
          <w:rFonts w:ascii="Times New Roman"/>
          <w:b w:val="false"/>
          <w:i w:val="false"/>
          <w:color w:val="000000"/>
          <w:sz w:val="28"/>
        </w:rPr>
        <w:t xml:space="preserve">
      83. Біртекті аспаптармен дуэтте ойнау – білім алушыны ансамбльдік дайындаудағы келесі күрделі кезең. Педагог солист ретінде өнер көрсетеді (әуендік сызықты ойнайды), ал білім алушы сүйемелдейді. </w:t>
      </w:r>
    </w:p>
    <w:p>
      <w:pPr>
        <w:spacing w:after="0"/>
        <w:ind w:left="0"/>
        <w:jc w:val="both"/>
      </w:pPr>
      <w:r>
        <w:rPr>
          <w:rFonts w:ascii="Times New Roman"/>
          <w:b w:val="false"/>
          <w:i w:val="false"/>
          <w:color w:val="000000"/>
          <w:sz w:val="28"/>
        </w:rPr>
        <w:t>
      84. Оқытудың бірінші жылында біртіндеп амбушюр дамытылады, бұл білім алушының жұмыс диапазонын кеңейтуге мүмкіндік береді, бірінші оқу жылының соңында білім алушының жұмыс диапазоны келесі көлемге ие болады: кіші октавадағы "ми"-дан екінші октавадағы "соль"-ға дейін.</w:t>
      </w:r>
    </w:p>
    <w:p>
      <w:pPr>
        <w:spacing w:after="0"/>
        <w:ind w:left="0"/>
        <w:jc w:val="both"/>
      </w:pPr>
      <w:r>
        <w:rPr>
          <w:rFonts w:ascii="Times New Roman"/>
          <w:b w:val="false"/>
          <w:i w:val="false"/>
          <w:color w:val="000000"/>
          <w:sz w:val="28"/>
        </w:rPr>
        <w:t xml:space="preserve">
      Диапазон кеңейтілген кезде педагог гаммалармен таныстыруды бастайды. Алдымен бір октавада қарапайым мажор гаммаларын орындау жеткілікті болады. </w:t>
      </w:r>
    </w:p>
    <w:p>
      <w:pPr>
        <w:spacing w:after="0"/>
        <w:ind w:left="0"/>
        <w:jc w:val="both"/>
      </w:pPr>
      <w:r>
        <w:rPr>
          <w:rFonts w:ascii="Times New Roman"/>
          <w:b w:val="false"/>
          <w:i w:val="false"/>
          <w:color w:val="000000"/>
          <w:sz w:val="28"/>
        </w:rPr>
        <w:t xml:space="preserve">
      85. Білім алушы түсініп және мәнерлеп орындау үшін музыкалық сауат негіздерін меңгереді. Гаммаларды орындау қарқынына байланысты тыныс қатаң түрде әр төртінші, сегізінші, он алтыншы немесе отыз екінші дыбыста алынады. </w:t>
      </w:r>
    </w:p>
    <w:p>
      <w:pPr>
        <w:spacing w:after="0"/>
        <w:ind w:left="0"/>
        <w:jc w:val="both"/>
      </w:pPr>
      <w:r>
        <w:rPr>
          <w:rFonts w:ascii="Times New Roman"/>
          <w:b w:val="false"/>
          <w:i w:val="false"/>
          <w:color w:val="000000"/>
          <w:sz w:val="28"/>
        </w:rPr>
        <w:t>
      86. Бірінші оқу жылында әрбір төрт немесе сегіз дыбыстан кейін жартылай және төрттік ұзақтықпен тыныс алып легато және деташе штрихтарымен бір октавадағы мажор гаммалары орындалады.</w:t>
      </w:r>
    </w:p>
    <w:p>
      <w:pPr>
        <w:spacing w:after="0"/>
        <w:ind w:left="0"/>
        <w:jc w:val="both"/>
      </w:pPr>
      <w:r>
        <w:rPr>
          <w:rFonts w:ascii="Times New Roman"/>
          <w:b w:val="false"/>
          <w:i w:val="false"/>
          <w:color w:val="000000"/>
          <w:sz w:val="28"/>
        </w:rPr>
        <w:t>
      87. Шығармашылық тапсырмалардың түрлері:</w:t>
      </w:r>
    </w:p>
    <w:p>
      <w:pPr>
        <w:spacing w:after="0"/>
        <w:ind w:left="0"/>
        <w:jc w:val="both"/>
      </w:pPr>
      <w:r>
        <w:rPr>
          <w:rFonts w:ascii="Times New Roman"/>
          <w:b w:val="false"/>
          <w:i w:val="false"/>
          <w:color w:val="000000"/>
          <w:sz w:val="28"/>
        </w:rPr>
        <w:t>
      1) ұнаған шығармаларға иллюстрация жасау (сурет салу);</w:t>
      </w:r>
    </w:p>
    <w:p>
      <w:pPr>
        <w:spacing w:after="0"/>
        <w:ind w:left="0"/>
        <w:jc w:val="both"/>
      </w:pPr>
      <w:r>
        <w:rPr>
          <w:rFonts w:ascii="Times New Roman"/>
          <w:b w:val="false"/>
          <w:i w:val="false"/>
          <w:color w:val="000000"/>
          <w:sz w:val="28"/>
        </w:rPr>
        <w:t>
      2) жатталатын әуендеріне сөз шығару;</w:t>
      </w:r>
    </w:p>
    <w:p>
      <w:pPr>
        <w:spacing w:after="0"/>
        <w:ind w:left="0"/>
        <w:jc w:val="both"/>
      </w:pPr>
      <w:r>
        <w:rPr>
          <w:rFonts w:ascii="Times New Roman"/>
          <w:b w:val="false"/>
          <w:i w:val="false"/>
          <w:color w:val="000000"/>
          <w:sz w:val="28"/>
        </w:rPr>
        <w:t>
      3) есту қабілеті бойынша әндерді іріктеу.</w:t>
      </w:r>
    </w:p>
    <w:p>
      <w:pPr>
        <w:spacing w:after="0"/>
        <w:ind w:left="0"/>
        <w:jc w:val="both"/>
      </w:pPr>
      <w:r>
        <w:rPr>
          <w:rFonts w:ascii="Times New Roman"/>
          <w:b w:val="false"/>
          <w:i w:val="false"/>
          <w:color w:val="000000"/>
          <w:sz w:val="28"/>
        </w:rPr>
        <w:t>
      88. Жеке үй тапсырмасы бірнеше рет жүргізіліп, педагогтің ұсынымдарына сәйкес құрылады. Бірінші кезекте түрлі техникалық тәсілдерді пайдаланып, ең күрделі музыкалық эпизодтар пысықталады. Педагог білім алушының ақыл-ой және физикалық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89. Үй тапсырмаларының мазмұны:</w:t>
      </w:r>
    </w:p>
    <w:p>
      <w:pPr>
        <w:spacing w:after="0"/>
        <w:ind w:left="0"/>
        <w:jc w:val="both"/>
      </w:pPr>
      <w:r>
        <w:rPr>
          <w:rFonts w:ascii="Times New Roman"/>
          <w:b w:val="false"/>
          <w:i w:val="false"/>
          <w:color w:val="000000"/>
          <w:sz w:val="28"/>
        </w:rPr>
        <w:t>
      1) дыбыстарды дамытуға арналған жаттығулар (тұрақты ноталар);</w:t>
      </w:r>
    </w:p>
    <w:p>
      <w:pPr>
        <w:spacing w:after="0"/>
        <w:ind w:left="0"/>
        <w:jc w:val="both"/>
      </w:pPr>
      <w:r>
        <w:rPr>
          <w:rFonts w:ascii="Times New Roman"/>
          <w:b w:val="false"/>
          <w:i w:val="false"/>
          <w:color w:val="000000"/>
          <w:sz w:val="28"/>
        </w:rPr>
        <w:t>
      2) техниканы дамыту бойынша жұмыс (гаммалар, жаттығулар, этюдтер);</w:t>
      </w:r>
    </w:p>
    <w:p>
      <w:pPr>
        <w:spacing w:after="0"/>
        <w:ind w:left="0"/>
        <w:jc w:val="both"/>
      </w:pPr>
      <w:r>
        <w:rPr>
          <w:rFonts w:ascii="Times New Roman"/>
          <w:b w:val="false"/>
          <w:i w:val="false"/>
          <w:color w:val="000000"/>
          <w:sz w:val="28"/>
        </w:rPr>
        <w:t>
      3) көркемдік материалмен жұмыс (пьесалар немесе ірі нысанды шығармалар);</w:t>
      </w:r>
    </w:p>
    <w:p>
      <w:pPr>
        <w:spacing w:after="0"/>
        <w:ind w:left="0"/>
        <w:jc w:val="both"/>
      </w:pPr>
      <w:r>
        <w:rPr>
          <w:rFonts w:ascii="Times New Roman"/>
          <w:b w:val="false"/>
          <w:i w:val="false"/>
          <w:color w:val="000000"/>
          <w:sz w:val="28"/>
        </w:rPr>
        <w:t>
      4) ноталарды парақтан оқу.</w:t>
      </w:r>
    </w:p>
    <w:p>
      <w:pPr>
        <w:spacing w:after="0"/>
        <w:ind w:left="0"/>
        <w:jc w:val="both"/>
      </w:pPr>
      <w:r>
        <w:rPr>
          <w:rFonts w:ascii="Times New Roman"/>
          <w:b w:val="false"/>
          <w:i w:val="false"/>
          <w:color w:val="000000"/>
          <w:sz w:val="28"/>
        </w:rPr>
        <w:t>
      90.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өзінің орындауын талдау – білім алушы өзінің ойнауын бағалайды, жіберілген қателіктерін белгілейді;</w:t>
      </w:r>
    </w:p>
    <w:p>
      <w:pPr>
        <w:spacing w:after="0"/>
        <w:ind w:left="0"/>
        <w:jc w:val="both"/>
      </w:pPr>
      <w:r>
        <w:rPr>
          <w:rFonts w:ascii="Times New Roman"/>
          <w:b w:val="false"/>
          <w:i w:val="false"/>
          <w:color w:val="000000"/>
          <w:sz w:val="28"/>
        </w:rPr>
        <w:t>
      2) білім алушың күнделігіне шығармамен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 білім алушы қиындықтар туралы және оларды жою туралы айтады.</w:t>
      </w:r>
    </w:p>
    <w:p>
      <w:pPr>
        <w:spacing w:after="0"/>
        <w:ind w:left="0"/>
        <w:jc w:val="both"/>
      </w:pPr>
      <w:r>
        <w:rPr>
          <w:rFonts w:ascii="Times New Roman"/>
          <w:b w:val="false"/>
          <w:i w:val="false"/>
          <w:color w:val="000000"/>
          <w:sz w:val="28"/>
        </w:rPr>
        <w:t>
      91. "Кларнет" пәнінің үлгілік оқу жоспарындағы "Сольфеджио", "Қазақ музыка әдебиеті", "Әлемдік музыка әдебиеті", "Ұжымдық музыка ойнау"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92. 1 сыныптағы бағдарламалық талаптар:</w:t>
      </w:r>
    </w:p>
    <w:p>
      <w:pPr>
        <w:spacing w:after="0"/>
        <w:ind w:left="0"/>
        <w:jc w:val="both"/>
      </w:pPr>
      <w:r>
        <w:rPr>
          <w:rFonts w:ascii="Times New Roman"/>
          <w:b w:val="false"/>
          <w:i w:val="false"/>
          <w:color w:val="000000"/>
          <w:sz w:val="28"/>
        </w:rPr>
        <w:t xml:space="preserve">
      1) білім алушы құрылғымен, аспапты баптаумен танысады, денені, қолды, басты дұрыс қоюдың алғашқы дағдыларын, орындаушылық тынысты қоюды және қызмет етуін меңгереді; </w:t>
      </w:r>
    </w:p>
    <w:p>
      <w:pPr>
        <w:spacing w:after="0"/>
        <w:ind w:left="0"/>
        <w:jc w:val="both"/>
      </w:pPr>
      <w:r>
        <w:rPr>
          <w:rFonts w:ascii="Times New Roman"/>
          <w:b w:val="false"/>
          <w:i w:val="false"/>
          <w:color w:val="000000"/>
          <w:sz w:val="28"/>
        </w:rPr>
        <w:t xml:space="preserve">
      2) білім алушы ноталық сауатты, дыбысты шығаруды меңгереді, ансамбльде ойнаудың алғашқы дағдыларын алады, жаттығуларды жақсы дыбыспен орындайды, біртіндеп оның ұзақтығы ұзартады; </w:t>
      </w:r>
    </w:p>
    <w:p>
      <w:pPr>
        <w:spacing w:after="0"/>
        <w:ind w:left="0"/>
        <w:jc w:val="both"/>
      </w:pPr>
      <w:r>
        <w:rPr>
          <w:rFonts w:ascii="Times New Roman"/>
          <w:b w:val="false"/>
          <w:i w:val="false"/>
          <w:color w:val="000000"/>
          <w:sz w:val="28"/>
        </w:rPr>
        <w:t>
      3) шығармаларды өз бетінше талдауда және жаттауда екі нұсқадағы шығармалардың фонограммаларының аудиожазбалары қолданылады: плюс (кларнет партиясы аккомпонемент) және минус (аккомпанемент);</w:t>
      </w:r>
    </w:p>
    <w:p>
      <w:pPr>
        <w:spacing w:after="0"/>
        <w:ind w:left="0"/>
        <w:jc w:val="both"/>
      </w:pPr>
      <w:r>
        <w:rPr>
          <w:rFonts w:ascii="Times New Roman"/>
          <w:b w:val="false"/>
          <w:i w:val="false"/>
          <w:color w:val="000000"/>
          <w:sz w:val="28"/>
        </w:rPr>
        <w:t>
      4) білім алушы мажор гаммалары соль, фа (бір октавада), минор гаммалары, ля, ми (бір октавада), баяу қарқындағы үшдыбыстылық арпеджиосын (төрттіктермен, сегіздіктермен), 10-12 жаттығуларды және этюдтерді; 8-10 пьесаны меңгереді.</w:t>
      </w:r>
    </w:p>
    <w:p>
      <w:pPr>
        <w:spacing w:after="0"/>
        <w:ind w:left="0"/>
        <w:jc w:val="both"/>
      </w:pPr>
      <w:r>
        <w:rPr>
          <w:rFonts w:ascii="Times New Roman"/>
          <w:b w:val="false"/>
          <w:i w:val="false"/>
          <w:color w:val="000000"/>
          <w:sz w:val="28"/>
        </w:rPr>
        <w:t>
      93. 1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Кларнет құрылғысы және аспапты күту. </w:t>
      </w:r>
    </w:p>
    <w:p>
      <w:pPr>
        <w:spacing w:after="0"/>
        <w:ind w:left="0"/>
        <w:jc w:val="both"/>
      </w:pPr>
      <w:r>
        <w:rPr>
          <w:rFonts w:ascii="Times New Roman"/>
          <w:b w:val="false"/>
          <w:i w:val="false"/>
          <w:color w:val="000000"/>
          <w:sz w:val="28"/>
        </w:rPr>
        <w:t>
      2-тақырып. Тынысты қою. Орындаушылық тыныстың түрлері. Диафрагма бұлшық еттерін дамыту. Тыныс алу жаттығулары.</w:t>
      </w:r>
    </w:p>
    <w:p>
      <w:pPr>
        <w:spacing w:after="0"/>
        <w:ind w:left="0"/>
        <w:jc w:val="both"/>
      </w:pPr>
      <w:r>
        <w:rPr>
          <w:rFonts w:ascii="Times New Roman"/>
          <w:b w:val="false"/>
          <w:i w:val="false"/>
          <w:color w:val="000000"/>
          <w:sz w:val="28"/>
        </w:rPr>
        <w:t>
      3-тақырып. Орындаушының денесін және қолын қою. Қолды аспапқа қою.</w:t>
      </w:r>
    </w:p>
    <w:p>
      <w:pPr>
        <w:spacing w:after="0"/>
        <w:ind w:left="0"/>
        <w:jc w:val="both"/>
      </w:pPr>
      <w:r>
        <w:rPr>
          <w:rFonts w:ascii="Times New Roman"/>
          <w:b w:val="false"/>
          <w:i w:val="false"/>
          <w:color w:val="000000"/>
          <w:sz w:val="28"/>
        </w:rPr>
        <w:t xml:space="preserve">
      4-тақырып. Амбушюр. Дыбыс шығарудағы амбушюрдің рөлі. Еріндерді қою. Амбушюрді дамытуға арналған жаттығулар. </w:t>
      </w:r>
    </w:p>
    <w:p>
      <w:pPr>
        <w:spacing w:after="0"/>
        <w:ind w:left="0"/>
        <w:jc w:val="both"/>
      </w:pPr>
      <w:r>
        <w:rPr>
          <w:rFonts w:ascii="Times New Roman"/>
          <w:b w:val="false"/>
          <w:i w:val="false"/>
          <w:color w:val="000000"/>
          <w:sz w:val="28"/>
        </w:rPr>
        <w:t>
      5-тақырып. Тамақ. Дыбыс шығарудағы кеңірдек пен дауыс желбезектерінің рөлі. "Жылы" ауаны шығару. Тамақтағы "есінеу" қалпы. Дауыс желбезектерін қолданып жаттығу және ойнау білігі. "Дұрыс" дыбысты "дұрыс емес" дыбыстан ажырату.</w:t>
      </w:r>
    </w:p>
    <w:p>
      <w:pPr>
        <w:spacing w:after="0"/>
        <w:ind w:left="0"/>
        <w:jc w:val="both"/>
      </w:pPr>
      <w:r>
        <w:rPr>
          <w:rFonts w:ascii="Times New Roman"/>
          <w:b w:val="false"/>
          <w:i w:val="false"/>
          <w:color w:val="000000"/>
          <w:sz w:val="28"/>
        </w:rPr>
        <w:t xml:space="preserve">
      6-тақырып. Дыбысты шығару. "Ұзақ дыбыстар" жаттығу. </w:t>
      </w:r>
    </w:p>
    <w:p>
      <w:pPr>
        <w:spacing w:after="0"/>
        <w:ind w:left="0"/>
        <w:jc w:val="both"/>
      </w:pPr>
      <w:r>
        <w:rPr>
          <w:rFonts w:ascii="Times New Roman"/>
          <w:b w:val="false"/>
          <w:i w:val="false"/>
          <w:color w:val="000000"/>
          <w:sz w:val="28"/>
        </w:rPr>
        <w:t>
      7-тақырып. Шабуыл. Шабуылдың түрлері. Тілмен шабуыл. Тіл – дыбыс шабуылының негізгі құралы. Дұрыс шабуыл. Тілдің қалпы, буындар. Тілге арналған жаттығулар. Аспапта дыбыс шығару.</w:t>
      </w:r>
    </w:p>
    <w:p>
      <w:pPr>
        <w:spacing w:after="0"/>
        <w:ind w:left="0"/>
        <w:jc w:val="both"/>
      </w:pPr>
      <w:r>
        <w:rPr>
          <w:rFonts w:ascii="Times New Roman"/>
          <w:b w:val="false"/>
          <w:i w:val="false"/>
          <w:color w:val="000000"/>
          <w:sz w:val="28"/>
        </w:rPr>
        <w:t>
      8-тақырып. Аспапта ойнау кезіндегі қимылдарды үйлестіру. Бірнеше процестерді бір уақытта басқару дағдысын дамыту: тыныс, амбушюр, саусақтар.</w:t>
      </w:r>
    </w:p>
    <w:p>
      <w:pPr>
        <w:spacing w:after="0"/>
        <w:ind w:left="0"/>
        <w:jc w:val="both"/>
      </w:pPr>
      <w:r>
        <w:rPr>
          <w:rFonts w:ascii="Times New Roman"/>
          <w:b w:val="false"/>
          <w:i w:val="false"/>
          <w:color w:val="000000"/>
          <w:sz w:val="28"/>
        </w:rPr>
        <w:t>
      9-тақырып. "Соль", "фа", "ми", "ре", "до" дыбыстарын шығару. Осы дыбыстардың аппликатурасы. Төрттен сегіз секундтқа дейінгі дыбыстардың ұзақтығы. Дыбыстарды алдымен екіден, кейін баяу қарқында үштен және төрттен қосу. Тілге арналған жаттығулар.</w:t>
      </w:r>
    </w:p>
    <w:p>
      <w:pPr>
        <w:spacing w:after="0"/>
        <w:ind w:left="0"/>
        <w:jc w:val="both"/>
      </w:pPr>
      <w:r>
        <w:rPr>
          <w:rFonts w:ascii="Times New Roman"/>
          <w:b w:val="false"/>
          <w:i w:val="false"/>
          <w:color w:val="000000"/>
          <w:sz w:val="28"/>
        </w:rPr>
        <w:t>
      10-тақырып. Штрихтар музыкада мәнерлеу құралдары. Штрих түсінігі үрлемелі аспаптарға қатысты қолданылады. Негізгі штрихтар.</w:t>
      </w:r>
    </w:p>
    <w:p>
      <w:pPr>
        <w:spacing w:after="0"/>
        <w:ind w:left="0"/>
        <w:jc w:val="both"/>
      </w:pPr>
      <w:r>
        <w:rPr>
          <w:rFonts w:ascii="Times New Roman"/>
          <w:b w:val="false"/>
          <w:i w:val="false"/>
          <w:color w:val="000000"/>
          <w:sz w:val="28"/>
        </w:rPr>
        <w:t>
      11-тақырып. "Легато" штрихы. Штрихтың қасиеті. Штрихты ноталық материалда дұрыс оқу. Штрихты қолдана білу.</w:t>
      </w:r>
    </w:p>
    <w:p>
      <w:pPr>
        <w:spacing w:after="0"/>
        <w:ind w:left="0"/>
        <w:jc w:val="both"/>
      </w:pPr>
      <w:r>
        <w:rPr>
          <w:rFonts w:ascii="Times New Roman"/>
          <w:b w:val="false"/>
          <w:i w:val="false"/>
          <w:color w:val="000000"/>
          <w:sz w:val="28"/>
        </w:rPr>
        <w:t>
      12-тақырып. "Деташе" штрихы. "Деташе" штрихын орындаумен танысу. Штрихтың қасиеті. "Деташе" штрихын орындау кезіндегі дыбысты дүрыс жүргузі. "Деташе" штрихымен орындау.</w:t>
      </w:r>
    </w:p>
    <w:p>
      <w:pPr>
        <w:spacing w:after="0"/>
        <w:ind w:left="0"/>
        <w:jc w:val="both"/>
      </w:pPr>
      <w:r>
        <w:rPr>
          <w:rFonts w:ascii="Times New Roman"/>
          <w:b w:val="false"/>
          <w:i w:val="false"/>
          <w:color w:val="000000"/>
          <w:sz w:val="28"/>
        </w:rPr>
        <w:t>
      13-тақырып. Ноталық материалмен жұмыс. Ноталық мәтінді оқу дағдысын дамыту. Ноталық станда орналасқан ноталарды, ұзақтықтарды (тұтас, төрттік, сегіздік) орналасуын үйрену. Қарапайым әуендерді оқу және орындау.</w:t>
      </w:r>
    </w:p>
    <w:p>
      <w:pPr>
        <w:spacing w:after="0"/>
        <w:ind w:left="0"/>
        <w:jc w:val="both"/>
      </w:pPr>
      <w:r>
        <w:rPr>
          <w:rFonts w:ascii="Times New Roman"/>
          <w:b w:val="false"/>
          <w:i w:val="false"/>
          <w:color w:val="000000"/>
          <w:sz w:val="28"/>
        </w:rPr>
        <w:t>
      14-тақырып. Әуенді парақтан оқу. Қарапайым ритмикалық суреттері бар, атақты әуендерді қарапайын әуендер мысалында дағдыларды дамыту.</w:t>
      </w:r>
    </w:p>
    <w:p>
      <w:pPr>
        <w:spacing w:after="0"/>
        <w:ind w:left="0"/>
        <w:jc w:val="both"/>
      </w:pPr>
      <w:r>
        <w:rPr>
          <w:rFonts w:ascii="Times New Roman"/>
          <w:b w:val="false"/>
          <w:i w:val="false"/>
          <w:color w:val="000000"/>
          <w:sz w:val="28"/>
        </w:rPr>
        <w:t xml:space="preserve">
      15-тақырып. Музыкалық есте сақтау жадын дамыту. Өлеңдерді, әндерді, музыкалық шығармаларды жатқа жаттау. Материалды нотасыз, жатқа орындау. </w:t>
      </w:r>
    </w:p>
    <w:p>
      <w:pPr>
        <w:spacing w:after="0"/>
        <w:ind w:left="0"/>
        <w:jc w:val="both"/>
      </w:pPr>
      <w:r>
        <w:rPr>
          <w:rFonts w:ascii="Times New Roman"/>
          <w:b w:val="false"/>
          <w:i w:val="false"/>
          <w:color w:val="000000"/>
          <w:sz w:val="28"/>
        </w:rPr>
        <w:t>
      16-тақырып. Ансамбльдердің түрлі құрамдарында ансамбльдік ойнау дағдыларын дамыту.</w:t>
      </w:r>
    </w:p>
    <w:p>
      <w:pPr>
        <w:spacing w:after="0"/>
        <w:ind w:left="0"/>
        <w:jc w:val="both"/>
      </w:pPr>
      <w:r>
        <w:rPr>
          <w:rFonts w:ascii="Times New Roman"/>
          <w:b w:val="false"/>
          <w:i w:val="false"/>
          <w:color w:val="000000"/>
          <w:sz w:val="28"/>
        </w:rPr>
        <w:t>
      17-тақырып. Фортепианоның сүйемелдеуімен ойнау. Концертмейстермен ойнау кезіндегі негізгі ережелер. Аспапаты баптау. Жеке орындаушы мен сүйемелдеушінің міндеттері. Фортепианоның сүйемелдеуімен шығарманы ойнау.</w:t>
      </w:r>
    </w:p>
    <w:p>
      <w:pPr>
        <w:spacing w:after="0"/>
        <w:ind w:left="0"/>
        <w:jc w:val="both"/>
      </w:pPr>
      <w:r>
        <w:rPr>
          <w:rFonts w:ascii="Times New Roman"/>
          <w:b w:val="false"/>
          <w:i w:val="false"/>
          <w:color w:val="000000"/>
          <w:sz w:val="28"/>
        </w:rPr>
        <w:t xml:space="preserve">
      18-тақырып. Педагогпен ансамбльде ойнау. Аспапты баптау. Ансамбльде ойнаудың міндеттері. Жұмыс диапазонын кеңейту. </w:t>
      </w:r>
    </w:p>
    <w:p>
      <w:pPr>
        <w:spacing w:after="0"/>
        <w:ind w:left="0"/>
        <w:jc w:val="both"/>
      </w:pPr>
      <w:r>
        <w:rPr>
          <w:rFonts w:ascii="Times New Roman"/>
          <w:b w:val="false"/>
          <w:i w:val="false"/>
          <w:color w:val="000000"/>
          <w:sz w:val="28"/>
        </w:rPr>
        <w:t xml:space="preserve">
      19-тақырып. Гаммалар. Гаммалармен танысу. Мажор гаммаларының құрылымы. Соль, фа (бір октавада) мажор гаммаларын орындау. Гаммаларды белгілі штрихтармен бір октавада орындау. </w:t>
      </w:r>
    </w:p>
    <w:p>
      <w:pPr>
        <w:spacing w:after="0"/>
        <w:ind w:left="0"/>
        <w:jc w:val="both"/>
      </w:pPr>
      <w:r>
        <w:rPr>
          <w:rFonts w:ascii="Times New Roman"/>
          <w:b w:val="false"/>
          <w:i w:val="false"/>
          <w:color w:val="000000"/>
          <w:sz w:val="28"/>
        </w:rPr>
        <w:t>
      20-тақырып. Минор гаммалары. Минор гаммалары, ля, ми (бір октавада) орындау.</w:t>
      </w:r>
    </w:p>
    <w:p>
      <w:pPr>
        <w:spacing w:after="0"/>
        <w:ind w:left="0"/>
        <w:jc w:val="both"/>
      </w:pPr>
      <w:r>
        <w:rPr>
          <w:rFonts w:ascii="Times New Roman"/>
          <w:b w:val="false"/>
          <w:i w:val="false"/>
          <w:color w:val="000000"/>
          <w:sz w:val="28"/>
        </w:rPr>
        <w:t xml:space="preserve">
      21-тақырып. Баяу қарқындағы үшдыбыстылық арпеджиосы (төрттіктермен, сегіздіктермен). </w:t>
      </w:r>
    </w:p>
    <w:p>
      <w:pPr>
        <w:spacing w:after="0"/>
        <w:ind w:left="0"/>
        <w:jc w:val="both"/>
      </w:pPr>
      <w:r>
        <w:rPr>
          <w:rFonts w:ascii="Times New Roman"/>
          <w:b w:val="false"/>
          <w:i w:val="false"/>
          <w:color w:val="000000"/>
          <w:sz w:val="28"/>
        </w:rPr>
        <w:t>
      22-тақырып. Шығармашылық тапсырмалар. Әуендерді шығару. Есту арқылы теру, сурет салу. Өзін-өзі бақылау дағдысын дамыту. Пьесаларды өз беттерінше жаттау.</w:t>
      </w:r>
    </w:p>
    <w:p>
      <w:pPr>
        <w:spacing w:after="0"/>
        <w:ind w:left="0"/>
        <w:jc w:val="both"/>
      </w:pPr>
      <w:r>
        <w:rPr>
          <w:rFonts w:ascii="Times New Roman"/>
          <w:b w:val="false"/>
          <w:i w:val="false"/>
          <w:color w:val="000000"/>
          <w:sz w:val="28"/>
        </w:rPr>
        <w:t xml:space="preserve">
      94.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аспаптың құрылысын, аппликтаруаны біледі;</w:t>
      </w:r>
    </w:p>
    <w:p>
      <w:pPr>
        <w:spacing w:after="0"/>
        <w:ind w:left="0"/>
        <w:jc w:val="both"/>
      </w:pPr>
      <w:r>
        <w:rPr>
          <w:rFonts w:ascii="Times New Roman"/>
          <w:b w:val="false"/>
          <w:i w:val="false"/>
          <w:color w:val="000000"/>
          <w:sz w:val="28"/>
        </w:rPr>
        <w:t>
      2) ноталардың аталуын, штрихтардың аталуын біледі;</w:t>
      </w:r>
    </w:p>
    <w:p>
      <w:pPr>
        <w:spacing w:after="0"/>
        <w:ind w:left="0"/>
        <w:jc w:val="both"/>
      </w:pPr>
      <w:r>
        <w:rPr>
          <w:rFonts w:ascii="Times New Roman"/>
          <w:b w:val="false"/>
          <w:i w:val="false"/>
          <w:color w:val="000000"/>
          <w:sz w:val="28"/>
        </w:rPr>
        <w:t>
      3) аспапты ұстауды біледі;</w:t>
      </w:r>
    </w:p>
    <w:p>
      <w:pPr>
        <w:spacing w:after="0"/>
        <w:ind w:left="0"/>
        <w:jc w:val="both"/>
      </w:pPr>
      <w:r>
        <w:rPr>
          <w:rFonts w:ascii="Times New Roman"/>
          <w:b w:val="false"/>
          <w:i w:val="false"/>
          <w:color w:val="000000"/>
          <w:sz w:val="28"/>
        </w:rPr>
        <w:t>
      4) деташе, легатоны орындай алады;</w:t>
      </w:r>
    </w:p>
    <w:p>
      <w:pPr>
        <w:spacing w:after="0"/>
        <w:ind w:left="0"/>
        <w:jc w:val="both"/>
      </w:pPr>
      <w:r>
        <w:rPr>
          <w:rFonts w:ascii="Times New Roman"/>
          <w:b w:val="false"/>
          <w:i w:val="false"/>
          <w:color w:val="000000"/>
          <w:sz w:val="28"/>
        </w:rPr>
        <w:t>
      5) мажор, минор гаммаларының құрылымын біледі;</w:t>
      </w:r>
    </w:p>
    <w:p>
      <w:pPr>
        <w:spacing w:after="0"/>
        <w:ind w:left="0"/>
        <w:jc w:val="both"/>
      </w:pPr>
      <w:r>
        <w:rPr>
          <w:rFonts w:ascii="Times New Roman"/>
          <w:b w:val="false"/>
          <w:i w:val="false"/>
          <w:color w:val="000000"/>
          <w:sz w:val="28"/>
        </w:rPr>
        <w:t>
      6) белгілі штрихтармен бір октавада гаммаларды орындай алады;</w:t>
      </w:r>
    </w:p>
    <w:p>
      <w:pPr>
        <w:spacing w:after="0"/>
        <w:ind w:left="0"/>
        <w:jc w:val="both"/>
      </w:pPr>
      <w:r>
        <w:rPr>
          <w:rFonts w:ascii="Times New Roman"/>
          <w:b w:val="false"/>
          <w:i w:val="false"/>
          <w:color w:val="000000"/>
          <w:sz w:val="28"/>
        </w:rPr>
        <w:t>
      7) нотаны парақтан оқудың алғашқы дағдыларын біледі.</w:t>
      </w:r>
    </w:p>
    <w:p>
      <w:pPr>
        <w:spacing w:after="0"/>
        <w:ind w:left="0"/>
        <w:jc w:val="both"/>
      </w:pPr>
      <w:r>
        <w:rPr>
          <w:rFonts w:ascii="Times New Roman"/>
          <w:b w:val="false"/>
          <w:i w:val="false"/>
          <w:color w:val="000000"/>
          <w:sz w:val="28"/>
        </w:rPr>
        <w:t>
      95. 2 сыныптағы бағдарламалық талаптар:</w:t>
      </w:r>
    </w:p>
    <w:p>
      <w:pPr>
        <w:spacing w:after="0"/>
        <w:ind w:left="0"/>
        <w:jc w:val="both"/>
      </w:pPr>
      <w:r>
        <w:rPr>
          <w:rFonts w:ascii="Times New Roman"/>
          <w:b w:val="false"/>
          <w:i w:val="false"/>
          <w:color w:val="000000"/>
          <w:sz w:val="28"/>
        </w:rPr>
        <w:t>
      1) алған білім, білік және дағдыларын жетілдіру, жұмыс диапазонын кеңейту, негізгі музыкалық жанрлардың ерекшеліктерімен, жаңа штрихтармен, күрделендірілген ритмикалық суреттермен, динамикалық бояулармен танысу жалғастырылады;</w:t>
      </w:r>
    </w:p>
    <w:p>
      <w:pPr>
        <w:spacing w:after="0"/>
        <w:ind w:left="0"/>
        <w:jc w:val="both"/>
      </w:pPr>
      <w:r>
        <w:rPr>
          <w:rFonts w:ascii="Times New Roman"/>
          <w:b w:val="false"/>
          <w:i w:val="false"/>
          <w:color w:val="000000"/>
          <w:sz w:val="28"/>
        </w:rPr>
        <w:t>
      2) ансамбльде ойнау, нотаны парақтан оқу дағдылары жетілдіріледі, эстрадада өзін ұстау ережелері меңгеріледі;</w:t>
      </w:r>
    </w:p>
    <w:p>
      <w:pPr>
        <w:spacing w:after="0"/>
        <w:ind w:left="0"/>
        <w:jc w:val="both"/>
      </w:pPr>
      <w:r>
        <w:rPr>
          <w:rFonts w:ascii="Times New Roman"/>
          <w:b w:val="false"/>
          <w:i w:val="false"/>
          <w:color w:val="000000"/>
          <w:sz w:val="28"/>
        </w:rPr>
        <w:t>
      3) білім алушы 10-15 шығарманы: әртүрлі сипаттағы пьесаларды, этюдтер мен ансамбльдерді меңгереді.</w:t>
      </w:r>
    </w:p>
    <w:p>
      <w:pPr>
        <w:spacing w:after="0"/>
        <w:ind w:left="0"/>
        <w:jc w:val="both"/>
      </w:pPr>
      <w:r>
        <w:rPr>
          <w:rFonts w:ascii="Times New Roman"/>
          <w:b w:val="false"/>
          <w:i w:val="false"/>
          <w:color w:val="000000"/>
          <w:sz w:val="28"/>
        </w:rPr>
        <w:t>
      96.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Тыныс шығарудың өнімділігімен жұмыс. Тыныс шығарудың ұзақтығын ұлғайту.</w:t>
      </w:r>
    </w:p>
    <w:p>
      <w:pPr>
        <w:spacing w:after="0"/>
        <w:ind w:left="0"/>
        <w:jc w:val="both"/>
      </w:pPr>
      <w:r>
        <w:rPr>
          <w:rFonts w:ascii="Times New Roman"/>
          <w:b w:val="false"/>
          <w:i w:val="false"/>
          <w:color w:val="000000"/>
          <w:sz w:val="28"/>
        </w:rPr>
        <w:t xml:space="preserve">
      2-тақырып. Дыбыс жүргізу және баса айтумен жұмыс. Дыбысты баяу жүргізу дағдысын жетілдіру. Ырғақтың қалыптылығымен жұмыс. </w:t>
      </w:r>
    </w:p>
    <w:p>
      <w:pPr>
        <w:spacing w:after="0"/>
        <w:ind w:left="0"/>
        <w:jc w:val="both"/>
      </w:pPr>
      <w:r>
        <w:rPr>
          <w:rFonts w:ascii="Times New Roman"/>
          <w:b w:val="false"/>
          <w:i w:val="false"/>
          <w:color w:val="000000"/>
          <w:sz w:val="28"/>
        </w:rPr>
        <w:t>
      3-тақырып. Жұмыс диапазонын кеңейту. Ортаңғы және төменгі регистрлерді орындау.</w:t>
      </w:r>
    </w:p>
    <w:p>
      <w:pPr>
        <w:spacing w:after="0"/>
        <w:ind w:left="0"/>
        <w:jc w:val="both"/>
      </w:pPr>
      <w:r>
        <w:rPr>
          <w:rFonts w:ascii="Times New Roman"/>
          <w:b w:val="false"/>
          <w:i w:val="false"/>
          <w:color w:val="000000"/>
          <w:sz w:val="28"/>
        </w:rPr>
        <w:t>
      4-тақырып. Штрихтар. Акцент қойылатын және акцент қойылмайтын штрихтар.</w:t>
      </w:r>
    </w:p>
    <w:p>
      <w:pPr>
        <w:spacing w:after="0"/>
        <w:ind w:left="0"/>
        <w:jc w:val="both"/>
      </w:pPr>
      <w:r>
        <w:rPr>
          <w:rFonts w:ascii="Times New Roman"/>
          <w:b w:val="false"/>
          <w:i w:val="false"/>
          <w:color w:val="000000"/>
          <w:sz w:val="28"/>
        </w:rPr>
        <w:t xml:space="preserve">
      5-тақырып. "Стаккато" штрихы. Кларнетте штрихты ойнаудың ерекшеліктері. Тіл мен диафрагма бұлшық еттерінің жұмысы. </w:t>
      </w:r>
    </w:p>
    <w:p>
      <w:pPr>
        <w:spacing w:after="0"/>
        <w:ind w:left="0"/>
        <w:jc w:val="both"/>
      </w:pPr>
      <w:r>
        <w:rPr>
          <w:rFonts w:ascii="Times New Roman"/>
          <w:b w:val="false"/>
          <w:i w:val="false"/>
          <w:color w:val="000000"/>
          <w:sz w:val="28"/>
        </w:rPr>
        <w:t xml:space="preserve">
      6-тақырып. "Маркато" штрихы. Штрихты қолдану. Кларнетте штрихты орындау техникасы. </w:t>
      </w:r>
    </w:p>
    <w:p>
      <w:pPr>
        <w:spacing w:after="0"/>
        <w:ind w:left="0"/>
        <w:jc w:val="both"/>
      </w:pPr>
      <w:r>
        <w:rPr>
          <w:rFonts w:ascii="Times New Roman"/>
          <w:b w:val="false"/>
          <w:i w:val="false"/>
          <w:color w:val="000000"/>
          <w:sz w:val="28"/>
        </w:rPr>
        <w:t>
      7-тақырып. Динамикалық бояулар музыкадағы мәнерлеу құралы. Бояулардың түрлілігі. Динамикалық бояулардың белгілерімен және оларды кларнетте орындаумен танысу.</w:t>
      </w:r>
    </w:p>
    <w:p>
      <w:pPr>
        <w:spacing w:after="0"/>
        <w:ind w:left="0"/>
        <w:jc w:val="both"/>
      </w:pPr>
      <w:r>
        <w:rPr>
          <w:rFonts w:ascii="Times New Roman"/>
          <w:b w:val="false"/>
          <w:i w:val="false"/>
          <w:color w:val="000000"/>
          <w:sz w:val="28"/>
        </w:rPr>
        <w:t>
      8-тақырып. "Форте" динамикалық бояуы. Кларнетте әртүрлі регистрлерде орындау техникасы.</w:t>
      </w:r>
    </w:p>
    <w:p>
      <w:pPr>
        <w:spacing w:after="0"/>
        <w:ind w:left="0"/>
        <w:jc w:val="both"/>
      </w:pPr>
      <w:r>
        <w:rPr>
          <w:rFonts w:ascii="Times New Roman"/>
          <w:b w:val="false"/>
          <w:i w:val="false"/>
          <w:color w:val="000000"/>
          <w:sz w:val="28"/>
        </w:rPr>
        <w:t>
      9-тақырып. Пиано. Орындау техникасы. Тембрмен жұмыс.</w:t>
      </w:r>
    </w:p>
    <w:p>
      <w:pPr>
        <w:spacing w:after="0"/>
        <w:ind w:left="0"/>
        <w:jc w:val="both"/>
      </w:pPr>
      <w:r>
        <w:rPr>
          <w:rFonts w:ascii="Times New Roman"/>
          <w:b w:val="false"/>
          <w:i w:val="false"/>
          <w:color w:val="000000"/>
          <w:sz w:val="28"/>
        </w:rPr>
        <w:t xml:space="preserve">
      10-тақырып. "Меццо форте", "меццо пиано" динамикалық бояулары. Кларнетте "меццо форте", "меццо пиано" динамикалық бояулармен шығармаларды орындау. Дыбыстық сызықтың тепе-теңдігі. </w:t>
      </w:r>
    </w:p>
    <w:p>
      <w:pPr>
        <w:spacing w:after="0"/>
        <w:ind w:left="0"/>
        <w:jc w:val="both"/>
      </w:pPr>
      <w:r>
        <w:rPr>
          <w:rFonts w:ascii="Times New Roman"/>
          <w:b w:val="false"/>
          <w:i w:val="false"/>
          <w:color w:val="000000"/>
          <w:sz w:val="28"/>
        </w:rPr>
        <w:t>
      11-тақырып. "Крещендо" және "диминуэндо" динамикалық бояулары. Аспапта "крещендо" және "диминуэндо" ойнау.</w:t>
      </w:r>
    </w:p>
    <w:p>
      <w:pPr>
        <w:spacing w:after="0"/>
        <w:ind w:left="0"/>
        <w:jc w:val="both"/>
      </w:pPr>
      <w:r>
        <w:rPr>
          <w:rFonts w:ascii="Times New Roman"/>
          <w:b w:val="false"/>
          <w:i w:val="false"/>
          <w:color w:val="000000"/>
          <w:sz w:val="28"/>
        </w:rPr>
        <w:t xml:space="preserve">
      12-тақырып. Минор гаммалары. Параллельді минор. Минор гаммаларының түрлері. Жұмыс диапазоны шеңберінде кілттегі бір белгіге дейінгі мажор және минор гаммаларын кларнетте орындау. </w:t>
      </w:r>
    </w:p>
    <w:p>
      <w:pPr>
        <w:spacing w:after="0"/>
        <w:ind w:left="0"/>
        <w:jc w:val="both"/>
      </w:pPr>
      <w:r>
        <w:rPr>
          <w:rFonts w:ascii="Times New Roman"/>
          <w:b w:val="false"/>
          <w:i w:val="false"/>
          <w:color w:val="000000"/>
          <w:sz w:val="28"/>
        </w:rPr>
        <w:t>
      13-тақырып. Әртүрлі штрихтармен және динамикалық бояулармен орындалатын гаммалар. Әртүрлі штрихтар мен динамикалық бояулардың үйлесіміндегі гаммалар.</w:t>
      </w:r>
    </w:p>
    <w:p>
      <w:pPr>
        <w:spacing w:after="0"/>
        <w:ind w:left="0"/>
        <w:jc w:val="both"/>
      </w:pPr>
      <w:r>
        <w:rPr>
          <w:rFonts w:ascii="Times New Roman"/>
          <w:b w:val="false"/>
          <w:i w:val="false"/>
          <w:color w:val="000000"/>
          <w:sz w:val="28"/>
        </w:rPr>
        <w:t>
      14-тақырып. Ритмикалық суреттердің түрлері. Үзік-үзік ритм, ұсақ ұзақтылықтар. Синкопа.</w:t>
      </w:r>
    </w:p>
    <w:p>
      <w:pPr>
        <w:spacing w:after="0"/>
        <w:ind w:left="0"/>
        <w:jc w:val="both"/>
      </w:pPr>
      <w:r>
        <w:rPr>
          <w:rFonts w:ascii="Times New Roman"/>
          <w:b w:val="false"/>
          <w:i w:val="false"/>
          <w:color w:val="000000"/>
          <w:sz w:val="28"/>
        </w:rPr>
        <w:t>
      15-тақырып. Этюдтерді орындау.</w:t>
      </w:r>
    </w:p>
    <w:p>
      <w:pPr>
        <w:spacing w:after="0"/>
        <w:ind w:left="0"/>
        <w:jc w:val="both"/>
      </w:pPr>
      <w:r>
        <w:rPr>
          <w:rFonts w:ascii="Times New Roman"/>
          <w:b w:val="false"/>
          <w:i w:val="false"/>
          <w:color w:val="000000"/>
          <w:sz w:val="28"/>
        </w:rPr>
        <w:t>
      16-тақырып. Музыкалық шығарманың қарқыны мен сипаты. Қарқындардың белгілері. Қарқындардың түрлері. Музыкалық терминдер.</w:t>
      </w:r>
    </w:p>
    <w:p>
      <w:pPr>
        <w:spacing w:after="0"/>
        <w:ind w:left="0"/>
        <w:jc w:val="both"/>
      </w:pPr>
      <w:r>
        <w:rPr>
          <w:rFonts w:ascii="Times New Roman"/>
          <w:b w:val="false"/>
          <w:i w:val="false"/>
          <w:color w:val="000000"/>
          <w:sz w:val="28"/>
        </w:rPr>
        <w:t>
      17-тақырып. Кантиленді сипаттағы шығармалар. Штрихтар, дыбыс жүргізу.</w:t>
      </w:r>
    </w:p>
    <w:p>
      <w:pPr>
        <w:spacing w:after="0"/>
        <w:ind w:left="0"/>
        <w:jc w:val="both"/>
      </w:pPr>
      <w:r>
        <w:rPr>
          <w:rFonts w:ascii="Times New Roman"/>
          <w:b w:val="false"/>
          <w:i w:val="false"/>
          <w:color w:val="000000"/>
          <w:sz w:val="28"/>
        </w:rPr>
        <w:t xml:space="preserve">
      18-тақырып. Би сипатындағы шығармалар. Шығармаларды талдау. </w:t>
      </w:r>
    </w:p>
    <w:p>
      <w:pPr>
        <w:spacing w:after="0"/>
        <w:ind w:left="0"/>
        <w:jc w:val="both"/>
      </w:pPr>
      <w:r>
        <w:rPr>
          <w:rFonts w:ascii="Times New Roman"/>
          <w:b w:val="false"/>
          <w:i w:val="false"/>
          <w:color w:val="000000"/>
          <w:sz w:val="28"/>
        </w:rPr>
        <w:t>
      19-тақырып. Шығармаларды жаттау.</w:t>
      </w:r>
    </w:p>
    <w:p>
      <w:pPr>
        <w:spacing w:after="0"/>
        <w:ind w:left="0"/>
        <w:jc w:val="both"/>
      </w:pPr>
      <w:r>
        <w:rPr>
          <w:rFonts w:ascii="Times New Roman"/>
          <w:b w:val="false"/>
          <w:i w:val="false"/>
          <w:color w:val="000000"/>
          <w:sz w:val="28"/>
        </w:rPr>
        <w:t xml:space="preserve">
      20-тақырып. Ансамбльде ойнау. Дуэт, трио. Партияларды жаттау. Бірге музыка ойнау. </w:t>
      </w:r>
    </w:p>
    <w:p>
      <w:pPr>
        <w:spacing w:after="0"/>
        <w:ind w:left="0"/>
        <w:jc w:val="both"/>
      </w:pPr>
      <w:r>
        <w:rPr>
          <w:rFonts w:ascii="Times New Roman"/>
          <w:b w:val="false"/>
          <w:i w:val="false"/>
          <w:color w:val="000000"/>
          <w:sz w:val="28"/>
        </w:rPr>
        <w:t>
      21-тақырып. Концерттік көрсетілімдерге практикалық және психологиялық дайындық.</w:t>
      </w:r>
    </w:p>
    <w:p>
      <w:pPr>
        <w:spacing w:after="0"/>
        <w:ind w:left="0"/>
        <w:jc w:val="both"/>
      </w:pPr>
      <w:r>
        <w:rPr>
          <w:rFonts w:ascii="Times New Roman"/>
          <w:b w:val="false"/>
          <w:i w:val="false"/>
          <w:color w:val="000000"/>
          <w:sz w:val="28"/>
        </w:rPr>
        <w:t xml:space="preserve">
      97.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әр түрлі сипаттағы әуендерді біледі;</w:t>
      </w:r>
    </w:p>
    <w:p>
      <w:pPr>
        <w:spacing w:after="0"/>
        <w:ind w:left="0"/>
        <w:jc w:val="both"/>
      </w:pPr>
      <w:r>
        <w:rPr>
          <w:rFonts w:ascii="Times New Roman"/>
          <w:b w:val="false"/>
          <w:i w:val="false"/>
          <w:color w:val="000000"/>
          <w:sz w:val="28"/>
        </w:rPr>
        <w:t>
      2) динамикамен байланысты белгілерді және терминдердің атауларын біледі;</w:t>
      </w:r>
    </w:p>
    <w:p>
      <w:pPr>
        <w:spacing w:after="0"/>
        <w:ind w:left="0"/>
        <w:jc w:val="both"/>
      </w:pPr>
      <w:r>
        <w:rPr>
          <w:rFonts w:ascii="Times New Roman"/>
          <w:b w:val="false"/>
          <w:i w:val="false"/>
          <w:color w:val="000000"/>
          <w:sz w:val="28"/>
        </w:rPr>
        <w:t>
      3) кларнетте "стаккато", "маркато" штрихтарын орындау техникасын біледі;</w:t>
      </w:r>
    </w:p>
    <w:p>
      <w:pPr>
        <w:spacing w:after="0"/>
        <w:ind w:left="0"/>
        <w:jc w:val="both"/>
      </w:pPr>
      <w:r>
        <w:rPr>
          <w:rFonts w:ascii="Times New Roman"/>
          <w:b w:val="false"/>
          <w:i w:val="false"/>
          <w:color w:val="000000"/>
          <w:sz w:val="28"/>
        </w:rPr>
        <w:t>
      4) кларнетте жұмыс диапазоны шеңберінде кілттегі бір белгіге дейінгі мажор, минор гаммаларын орындауды біледі;</w:t>
      </w:r>
    </w:p>
    <w:p>
      <w:pPr>
        <w:spacing w:after="0"/>
        <w:ind w:left="0"/>
        <w:jc w:val="both"/>
      </w:pPr>
      <w:r>
        <w:rPr>
          <w:rFonts w:ascii="Times New Roman"/>
          <w:b w:val="false"/>
          <w:i w:val="false"/>
          <w:color w:val="000000"/>
          <w:sz w:val="28"/>
        </w:rPr>
        <w:t>
      5) музыкалық жанрларды: ән, би, маршты біледі;</w:t>
      </w:r>
    </w:p>
    <w:p>
      <w:pPr>
        <w:spacing w:after="0"/>
        <w:ind w:left="0"/>
        <w:jc w:val="both"/>
      </w:pPr>
      <w:r>
        <w:rPr>
          <w:rFonts w:ascii="Times New Roman"/>
          <w:b w:val="false"/>
          <w:i w:val="false"/>
          <w:color w:val="000000"/>
          <w:sz w:val="28"/>
        </w:rPr>
        <w:t>
      6) анық және таза шабуылға ие болады;</w:t>
      </w:r>
    </w:p>
    <w:p>
      <w:pPr>
        <w:spacing w:after="0"/>
        <w:ind w:left="0"/>
        <w:jc w:val="both"/>
      </w:pPr>
      <w:r>
        <w:rPr>
          <w:rFonts w:ascii="Times New Roman"/>
          <w:b w:val="false"/>
          <w:i w:val="false"/>
          <w:color w:val="000000"/>
          <w:sz w:val="28"/>
        </w:rPr>
        <w:t>
      7) аспаптың тұрақты дыбысталуына талпынуды біледі;</w:t>
      </w:r>
    </w:p>
    <w:p>
      <w:pPr>
        <w:spacing w:after="0"/>
        <w:ind w:left="0"/>
        <w:jc w:val="both"/>
      </w:pPr>
      <w:r>
        <w:rPr>
          <w:rFonts w:ascii="Times New Roman"/>
          <w:b w:val="false"/>
          <w:i w:val="false"/>
          <w:color w:val="000000"/>
          <w:sz w:val="28"/>
        </w:rPr>
        <w:t>
      8) ансамбльде ойнаудың алғашқы дағдыларын біледі.</w:t>
      </w:r>
    </w:p>
    <w:p>
      <w:pPr>
        <w:spacing w:after="0"/>
        <w:ind w:left="0"/>
        <w:jc w:val="both"/>
      </w:pPr>
      <w:r>
        <w:rPr>
          <w:rFonts w:ascii="Times New Roman"/>
          <w:b w:val="false"/>
          <w:i w:val="false"/>
          <w:color w:val="000000"/>
          <w:sz w:val="28"/>
        </w:rPr>
        <w:t>
      98. 3 сыныптағы бағдарламалық талаптар:</w:t>
      </w:r>
    </w:p>
    <w:p>
      <w:pPr>
        <w:spacing w:after="0"/>
        <w:ind w:left="0"/>
        <w:jc w:val="both"/>
      </w:pPr>
      <w:r>
        <w:rPr>
          <w:rFonts w:ascii="Times New Roman"/>
          <w:b w:val="false"/>
          <w:i w:val="false"/>
          <w:color w:val="000000"/>
          <w:sz w:val="28"/>
        </w:rPr>
        <w:t>
      1) әртүрлі кезеңдердің музыкасының стильдік ерекшеліктерімен, ірі нысанды шығармалармен танысу, штрихтарды, динамиканы, агогиканы меңгеру жалғастырылады, дыбыс шығаруға есту қабілетін бақылауды қалыптастыру жалғастырылады, пьесалар мен оркестр партияларын парақтан оқу дағдылары жетілдіріледі (қалыпты қарқында), шығармаларды талдау, саусақ техникасы жетілдіріледі;</w:t>
      </w:r>
    </w:p>
    <w:p>
      <w:pPr>
        <w:spacing w:after="0"/>
        <w:ind w:left="0"/>
        <w:jc w:val="both"/>
      </w:pPr>
      <w:r>
        <w:rPr>
          <w:rFonts w:ascii="Times New Roman"/>
          <w:b w:val="false"/>
          <w:i w:val="false"/>
          <w:color w:val="000000"/>
          <w:sz w:val="28"/>
        </w:rPr>
        <w:t>
      2) білім алушы мажор, минор гаммаларын, үш белгіні қоса алғанға дейінгі үндестіліктердегі үшдыбыстылық арпеджиосын, хроматикалық гаммаларды, 12-15 этюдті, 8-12 пьесаны, 2-4 ансамбльді меңгереді.</w:t>
      </w:r>
    </w:p>
    <w:p>
      <w:pPr>
        <w:spacing w:after="0"/>
        <w:ind w:left="0"/>
        <w:jc w:val="both"/>
      </w:pPr>
      <w:r>
        <w:rPr>
          <w:rFonts w:ascii="Times New Roman"/>
          <w:b w:val="false"/>
          <w:i w:val="false"/>
          <w:color w:val="000000"/>
          <w:sz w:val="28"/>
        </w:rPr>
        <w:t>
      99. 3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Жұмыс диапазонын "ми" кіші октавасынан "ля" екінші октавасына дейін кеңейту. Ортаңғы регистрдің аппликатурасы. Қосымша аппликатура.</w:t>
      </w:r>
    </w:p>
    <w:p>
      <w:pPr>
        <w:spacing w:after="0"/>
        <w:ind w:left="0"/>
        <w:jc w:val="both"/>
      </w:pPr>
      <w:r>
        <w:rPr>
          <w:rFonts w:ascii="Times New Roman"/>
          <w:b w:val="false"/>
          <w:i w:val="false"/>
          <w:color w:val="000000"/>
          <w:sz w:val="28"/>
        </w:rPr>
        <w:t>
      2-тақырып. Жоғарғы регистр. Амбушюрдің қалпы. Тыныс, динамикалық бояулар, жоғары регистрдегі "пиано".</w:t>
      </w:r>
    </w:p>
    <w:p>
      <w:pPr>
        <w:spacing w:after="0"/>
        <w:ind w:left="0"/>
        <w:jc w:val="both"/>
      </w:pPr>
      <w:r>
        <w:rPr>
          <w:rFonts w:ascii="Times New Roman"/>
          <w:b w:val="false"/>
          <w:i w:val="false"/>
          <w:color w:val="000000"/>
          <w:sz w:val="28"/>
        </w:rPr>
        <w:t>
      3-тақырып. Төменгі регистр. Регистрге арналған жаттығу.</w:t>
      </w:r>
    </w:p>
    <w:p>
      <w:pPr>
        <w:spacing w:after="0"/>
        <w:ind w:left="0"/>
        <w:jc w:val="both"/>
      </w:pPr>
      <w:r>
        <w:rPr>
          <w:rFonts w:ascii="Times New Roman"/>
          <w:b w:val="false"/>
          <w:i w:val="false"/>
          <w:color w:val="000000"/>
          <w:sz w:val="28"/>
        </w:rPr>
        <w:t>
      4-тақырып. Техниканы дамытуға арналған жаттығулар. Ұсақ ұзақтықтармен ритмикалық суреттерді орындау.</w:t>
      </w:r>
    </w:p>
    <w:p>
      <w:pPr>
        <w:spacing w:after="0"/>
        <w:ind w:left="0"/>
        <w:jc w:val="both"/>
      </w:pPr>
      <w:r>
        <w:rPr>
          <w:rFonts w:ascii="Times New Roman"/>
          <w:b w:val="false"/>
          <w:i w:val="false"/>
          <w:color w:val="000000"/>
          <w:sz w:val="28"/>
        </w:rPr>
        <w:t>
      5-тақырып. Кілттегі үш белгіге дейінгі гамма. Әртүрлі қарқынмен, әртүрлі штрихтармен және динамикалық боуларды үйлестіріп орындалатын Ля-мажор, Ми бемоль-мажор, до-минор, фа диез-минор сияқты мажор және минор гаммалары. Арпеджио.</w:t>
      </w:r>
    </w:p>
    <w:p>
      <w:pPr>
        <w:spacing w:after="0"/>
        <w:ind w:left="0"/>
        <w:jc w:val="both"/>
      </w:pPr>
      <w:r>
        <w:rPr>
          <w:rFonts w:ascii="Times New Roman"/>
          <w:b w:val="false"/>
          <w:i w:val="false"/>
          <w:color w:val="000000"/>
          <w:sz w:val="28"/>
        </w:rPr>
        <w:t>
      6-тақырып. "Тенуто", "портато", "мартеле", "тенуто және залиг стаккато" штрихтары.</w:t>
      </w:r>
    </w:p>
    <w:p>
      <w:pPr>
        <w:spacing w:after="0"/>
        <w:ind w:left="0"/>
        <w:jc w:val="both"/>
      </w:pPr>
      <w:r>
        <w:rPr>
          <w:rFonts w:ascii="Times New Roman"/>
          <w:b w:val="false"/>
          <w:i w:val="false"/>
          <w:color w:val="000000"/>
          <w:sz w:val="28"/>
        </w:rPr>
        <w:t>
      7-тақырып. Күрделі динамикалық бояулар. Күрделі динамикалық бояуларды орындау.</w:t>
      </w:r>
    </w:p>
    <w:p>
      <w:pPr>
        <w:spacing w:after="0"/>
        <w:ind w:left="0"/>
        <w:jc w:val="both"/>
      </w:pPr>
      <w:r>
        <w:rPr>
          <w:rFonts w:ascii="Times New Roman"/>
          <w:b w:val="false"/>
          <w:i w:val="false"/>
          <w:color w:val="000000"/>
          <w:sz w:val="28"/>
        </w:rPr>
        <w:t>
      8-тақырып. Әртүрлі кезеңдердің шығармаларын орындаудың стильдік ерекшеліктері. Барокко, классицизм, романтизм музыкасы. Заманауи музыка. Әр стильді орындаудың ерекшеліктері.</w:t>
      </w:r>
    </w:p>
    <w:p>
      <w:pPr>
        <w:spacing w:after="0"/>
        <w:ind w:left="0"/>
        <w:jc w:val="both"/>
      </w:pPr>
      <w:r>
        <w:rPr>
          <w:rFonts w:ascii="Times New Roman"/>
          <w:b w:val="false"/>
          <w:i w:val="false"/>
          <w:color w:val="000000"/>
          <w:sz w:val="28"/>
        </w:rPr>
        <w:t>
      9-тақырып. Ірі нысанды шығармалар. Сонатина. Сюита. Вариациялар.</w:t>
      </w:r>
    </w:p>
    <w:p>
      <w:pPr>
        <w:spacing w:after="0"/>
        <w:ind w:left="0"/>
        <w:jc w:val="both"/>
      </w:pPr>
      <w:r>
        <w:rPr>
          <w:rFonts w:ascii="Times New Roman"/>
          <w:b w:val="false"/>
          <w:i w:val="false"/>
          <w:color w:val="000000"/>
          <w:sz w:val="28"/>
        </w:rPr>
        <w:t>
      10-тақырып. Тапсырманы орындау кезінде өзін бақылауы. Есту, көру, ішкі бақылауды дамыту. Метрономмен және тюнермен жұмыс.</w:t>
      </w:r>
    </w:p>
    <w:p>
      <w:pPr>
        <w:spacing w:after="0"/>
        <w:ind w:left="0"/>
        <w:jc w:val="both"/>
      </w:pPr>
      <w:r>
        <w:rPr>
          <w:rFonts w:ascii="Times New Roman"/>
          <w:b w:val="false"/>
          <w:i w:val="false"/>
          <w:color w:val="000000"/>
          <w:sz w:val="28"/>
        </w:rPr>
        <w:t>
      11-тақырып. Партияларды жаттау, тыңдау. Шығармаларды орындау.</w:t>
      </w:r>
    </w:p>
    <w:p>
      <w:pPr>
        <w:spacing w:after="0"/>
        <w:ind w:left="0"/>
        <w:jc w:val="both"/>
      </w:pPr>
      <w:r>
        <w:rPr>
          <w:rFonts w:ascii="Times New Roman"/>
          <w:b w:val="false"/>
          <w:i w:val="false"/>
          <w:color w:val="000000"/>
          <w:sz w:val="28"/>
        </w:rPr>
        <w:t>
      12-тақырып. Ансамбльде ойнау. Квартет. Ішекті аспаптар квартеті. Үрлемелі аспаптар квартеті. Біртекті аспаптардың квартеті.</w:t>
      </w:r>
    </w:p>
    <w:p>
      <w:pPr>
        <w:spacing w:after="0"/>
        <w:ind w:left="0"/>
        <w:jc w:val="both"/>
      </w:pPr>
      <w:r>
        <w:rPr>
          <w:rFonts w:ascii="Times New Roman"/>
          <w:b w:val="false"/>
          <w:i w:val="false"/>
          <w:color w:val="000000"/>
          <w:sz w:val="28"/>
        </w:rPr>
        <w:t>
      13-тақырып. Кларнеттер квартеті. Квартетте ойнаудың ерекшеліктері. Квартетке арналған репертуар.</w:t>
      </w:r>
    </w:p>
    <w:p>
      <w:pPr>
        <w:spacing w:after="0"/>
        <w:ind w:left="0"/>
        <w:jc w:val="both"/>
      </w:pPr>
      <w:r>
        <w:rPr>
          <w:rFonts w:ascii="Times New Roman"/>
          <w:b w:val="false"/>
          <w:i w:val="false"/>
          <w:color w:val="000000"/>
          <w:sz w:val="28"/>
        </w:rPr>
        <w:t xml:space="preserve">
      100.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ортаңғы регистрдің ноталарының аппликатурасын біледі;</w:t>
      </w:r>
    </w:p>
    <w:p>
      <w:pPr>
        <w:spacing w:after="0"/>
        <w:ind w:left="0"/>
        <w:jc w:val="both"/>
      </w:pPr>
      <w:r>
        <w:rPr>
          <w:rFonts w:ascii="Times New Roman"/>
          <w:b w:val="false"/>
          <w:i w:val="false"/>
          <w:color w:val="000000"/>
          <w:sz w:val="28"/>
        </w:rPr>
        <w:t>
      2) ортаңғы, төменгі регистрлерге, техниканы дамытуға арналған жаттығуларды орындайды;</w:t>
      </w:r>
    </w:p>
    <w:p>
      <w:pPr>
        <w:spacing w:after="0"/>
        <w:ind w:left="0"/>
        <w:jc w:val="both"/>
      </w:pPr>
      <w:r>
        <w:rPr>
          <w:rFonts w:ascii="Times New Roman"/>
          <w:b w:val="false"/>
          <w:i w:val="false"/>
          <w:color w:val="000000"/>
          <w:sz w:val="28"/>
        </w:rPr>
        <w:t>
      3) әртүрлі қарқынмен, әртүрлі штрихтар мен динамикалық бояуларды үйлестіріп орындалатын кілттегі үш белгіге дейінгі мажор және минор гаммаларын орындауды біледі;</w:t>
      </w:r>
    </w:p>
    <w:p>
      <w:pPr>
        <w:spacing w:after="0"/>
        <w:ind w:left="0"/>
        <w:jc w:val="both"/>
      </w:pPr>
      <w:r>
        <w:rPr>
          <w:rFonts w:ascii="Times New Roman"/>
          <w:b w:val="false"/>
          <w:i w:val="false"/>
          <w:color w:val="000000"/>
          <w:sz w:val="28"/>
        </w:rPr>
        <w:t>
      4) "тенуто", "портато", "мартеле", "тенуто және залиг стаккато" штрихтарын біледі;</w:t>
      </w:r>
    </w:p>
    <w:p>
      <w:pPr>
        <w:spacing w:after="0"/>
        <w:ind w:left="0"/>
        <w:jc w:val="both"/>
      </w:pPr>
      <w:r>
        <w:rPr>
          <w:rFonts w:ascii="Times New Roman"/>
          <w:b w:val="false"/>
          <w:i w:val="false"/>
          <w:color w:val="000000"/>
          <w:sz w:val="28"/>
        </w:rPr>
        <w:t>
      5) үш белгіні қоса алғандағы үндестіктердегі үшдыбыстылық арпеджиосын ойнауды біледі;</w:t>
      </w:r>
    </w:p>
    <w:p>
      <w:pPr>
        <w:spacing w:after="0"/>
        <w:ind w:left="0"/>
        <w:jc w:val="both"/>
      </w:pPr>
      <w:r>
        <w:rPr>
          <w:rFonts w:ascii="Times New Roman"/>
          <w:b w:val="false"/>
          <w:i w:val="false"/>
          <w:color w:val="000000"/>
          <w:sz w:val="28"/>
        </w:rPr>
        <w:t>
      6) кларнетте хроматикалық гаммаларды ойнауды біледі;</w:t>
      </w:r>
    </w:p>
    <w:p>
      <w:pPr>
        <w:spacing w:after="0"/>
        <w:ind w:left="0"/>
        <w:jc w:val="both"/>
      </w:pPr>
      <w:r>
        <w:rPr>
          <w:rFonts w:ascii="Times New Roman"/>
          <w:b w:val="false"/>
          <w:i w:val="false"/>
          <w:color w:val="000000"/>
          <w:sz w:val="28"/>
        </w:rPr>
        <w:t>
      7) күрделі динамикалық бояуларды орындау техникасын біледі;</w:t>
      </w:r>
    </w:p>
    <w:p>
      <w:pPr>
        <w:spacing w:after="0"/>
        <w:ind w:left="0"/>
        <w:jc w:val="both"/>
      </w:pPr>
      <w:r>
        <w:rPr>
          <w:rFonts w:ascii="Times New Roman"/>
          <w:b w:val="false"/>
          <w:i w:val="false"/>
          <w:color w:val="000000"/>
          <w:sz w:val="28"/>
        </w:rPr>
        <w:t>
      8) борокко, классицизм, романтизм кезеңдерінің музыкасын орындаудың стильдік ерекшеліктерін біледі;</w:t>
      </w:r>
    </w:p>
    <w:p>
      <w:pPr>
        <w:spacing w:after="0"/>
        <w:ind w:left="0"/>
        <w:jc w:val="both"/>
      </w:pPr>
      <w:r>
        <w:rPr>
          <w:rFonts w:ascii="Times New Roman"/>
          <w:b w:val="false"/>
          <w:i w:val="false"/>
          <w:color w:val="000000"/>
          <w:sz w:val="28"/>
        </w:rPr>
        <w:t>
      9) парақтан пьесаларды және оркестр партияларын оқу дағдыларын біледі;</w:t>
      </w:r>
    </w:p>
    <w:p>
      <w:pPr>
        <w:spacing w:after="0"/>
        <w:ind w:left="0"/>
        <w:jc w:val="both"/>
      </w:pPr>
      <w:r>
        <w:rPr>
          <w:rFonts w:ascii="Times New Roman"/>
          <w:b w:val="false"/>
          <w:i w:val="false"/>
          <w:color w:val="000000"/>
          <w:sz w:val="28"/>
        </w:rPr>
        <w:t>
      10) кларнетте квартетте ойнаудың алғашқы дағдыларын біледі.</w:t>
      </w:r>
    </w:p>
    <w:p>
      <w:pPr>
        <w:spacing w:after="0"/>
        <w:ind w:left="0"/>
        <w:jc w:val="both"/>
      </w:pPr>
      <w:r>
        <w:rPr>
          <w:rFonts w:ascii="Times New Roman"/>
          <w:b w:val="false"/>
          <w:i w:val="false"/>
          <w:color w:val="000000"/>
          <w:sz w:val="28"/>
        </w:rPr>
        <w:t>
      101. 4 сыныптағы бағдарламалық талаптар:</w:t>
      </w:r>
    </w:p>
    <w:p>
      <w:pPr>
        <w:spacing w:after="0"/>
        <w:ind w:left="0"/>
        <w:jc w:val="both"/>
      </w:pPr>
      <w:r>
        <w:rPr>
          <w:rFonts w:ascii="Times New Roman"/>
          <w:b w:val="false"/>
          <w:i w:val="false"/>
          <w:color w:val="000000"/>
          <w:sz w:val="28"/>
        </w:rPr>
        <w:t>
      1) орындаушылық аппаратты, тіл, ерін, саусақтарды үйлестіру дағдыларын жетілдіру, тынысты дамыту жалғастырылады, шығарылатын дыбыстардың диапазоны кеңейтіледі, дыбыс сапасын жақсарту бойынша жұмыс жалғастырылады, әртүрлі аралықтарды орындау, оркестр партияларының ноталарын парақтан оқу дағдылары дамытылады;</w:t>
      </w:r>
    </w:p>
    <w:p>
      <w:pPr>
        <w:spacing w:after="0"/>
        <w:ind w:left="0"/>
        <w:jc w:val="both"/>
      </w:pPr>
      <w:r>
        <w:rPr>
          <w:rFonts w:ascii="Times New Roman"/>
          <w:b w:val="false"/>
          <w:i w:val="false"/>
          <w:color w:val="000000"/>
          <w:sz w:val="28"/>
        </w:rPr>
        <w:t>
      2) білім алушы мажор, минор гаммаларын, төрт белгіні қоса алғандағы үндестіліктердегі үшдыбыстылық арпеджиосын, хроматикалық гаммаларды, терциядағы гаммаларды, 10-12 этюдті, 8-10 пьесаны, 2 ансамбльді меңгереді.</w:t>
      </w:r>
    </w:p>
    <w:p>
      <w:pPr>
        <w:spacing w:after="0"/>
        <w:ind w:left="0"/>
        <w:jc w:val="both"/>
      </w:pPr>
      <w:r>
        <w:rPr>
          <w:rFonts w:ascii="Times New Roman"/>
          <w:b w:val="false"/>
          <w:i w:val="false"/>
          <w:color w:val="000000"/>
          <w:sz w:val="28"/>
        </w:rPr>
        <w:t>
      102. 4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Жұмыс диапазонын "ми" октавасына дейін кеңейту. Қосымша аппликатуралармен танысу.</w:t>
      </w:r>
    </w:p>
    <w:p>
      <w:pPr>
        <w:spacing w:after="0"/>
        <w:ind w:left="0"/>
        <w:jc w:val="both"/>
      </w:pPr>
      <w:r>
        <w:rPr>
          <w:rFonts w:ascii="Times New Roman"/>
          <w:b w:val="false"/>
          <w:i w:val="false"/>
          <w:color w:val="000000"/>
          <w:sz w:val="28"/>
        </w:rPr>
        <w:t>
      2-тақырып. Төрт белгіге дейінгі мажор және минор гаммалары.</w:t>
      </w:r>
    </w:p>
    <w:p>
      <w:pPr>
        <w:spacing w:after="0"/>
        <w:ind w:left="0"/>
        <w:jc w:val="both"/>
      </w:pPr>
      <w:r>
        <w:rPr>
          <w:rFonts w:ascii="Times New Roman"/>
          <w:b w:val="false"/>
          <w:i w:val="false"/>
          <w:color w:val="000000"/>
          <w:sz w:val="28"/>
        </w:rPr>
        <w:t>
      3-тақырып. Үшдыбыстылық және олардың айналымдары.</w:t>
      </w:r>
    </w:p>
    <w:p>
      <w:pPr>
        <w:spacing w:after="0"/>
        <w:ind w:left="0"/>
        <w:jc w:val="both"/>
      </w:pPr>
      <w:r>
        <w:rPr>
          <w:rFonts w:ascii="Times New Roman"/>
          <w:b w:val="false"/>
          <w:i w:val="false"/>
          <w:color w:val="000000"/>
          <w:sz w:val="28"/>
        </w:rPr>
        <w:t>
      4-тақырып. Доминантсептаккордтар.</w:t>
      </w:r>
    </w:p>
    <w:p>
      <w:pPr>
        <w:spacing w:after="0"/>
        <w:ind w:left="0"/>
        <w:jc w:val="both"/>
      </w:pPr>
      <w:r>
        <w:rPr>
          <w:rFonts w:ascii="Times New Roman"/>
          <w:b w:val="false"/>
          <w:i w:val="false"/>
          <w:color w:val="000000"/>
          <w:sz w:val="28"/>
        </w:rPr>
        <w:t>
      5-тақырып. Бір-екі октаваға кішірейтілген кіріспе септаккордтар.</w:t>
      </w:r>
    </w:p>
    <w:p>
      <w:pPr>
        <w:spacing w:after="0"/>
        <w:ind w:left="0"/>
        <w:jc w:val="both"/>
      </w:pPr>
      <w:r>
        <w:rPr>
          <w:rFonts w:ascii="Times New Roman"/>
          <w:b w:val="false"/>
          <w:i w:val="false"/>
          <w:color w:val="000000"/>
          <w:sz w:val="28"/>
        </w:rPr>
        <w:t>
      6-тақырып. Хроматикалық гаммалармен жұмысты жалғастыру. Терциядағы гаммалар. Әртүрлі техниканың түріне арналған этюдтер мен жаттығулар.</w:t>
      </w:r>
    </w:p>
    <w:p>
      <w:pPr>
        <w:spacing w:after="0"/>
        <w:ind w:left="0"/>
        <w:jc w:val="both"/>
      </w:pPr>
      <w:r>
        <w:rPr>
          <w:rFonts w:ascii="Times New Roman"/>
          <w:b w:val="false"/>
          <w:i w:val="false"/>
          <w:color w:val="000000"/>
          <w:sz w:val="28"/>
        </w:rPr>
        <w:t>
      7-тақырып. Әртүрлі техника түріне арналған этюдтер мен жаттығулар.</w:t>
      </w:r>
    </w:p>
    <w:p>
      <w:pPr>
        <w:spacing w:after="0"/>
        <w:ind w:left="0"/>
        <w:jc w:val="both"/>
      </w:pPr>
      <w:r>
        <w:rPr>
          <w:rFonts w:ascii="Times New Roman"/>
          <w:b w:val="false"/>
          <w:i w:val="false"/>
          <w:color w:val="000000"/>
          <w:sz w:val="28"/>
        </w:rPr>
        <w:t xml:space="preserve">
      8-тақырып. Әртүрлі сипаттағы пьесаларды, оның ішінде ірі нысанды шығармаларды жаттау. </w:t>
      </w:r>
    </w:p>
    <w:p>
      <w:pPr>
        <w:spacing w:after="0"/>
        <w:ind w:left="0"/>
        <w:jc w:val="both"/>
      </w:pPr>
      <w:r>
        <w:rPr>
          <w:rFonts w:ascii="Times New Roman"/>
          <w:b w:val="false"/>
          <w:i w:val="false"/>
          <w:color w:val="000000"/>
          <w:sz w:val="28"/>
        </w:rPr>
        <w:t>
      9-тақырып. Нотаны парақтан оқу. Оркестр партияларын үйрену.</w:t>
      </w:r>
    </w:p>
    <w:p>
      <w:pPr>
        <w:spacing w:after="0"/>
        <w:ind w:left="0"/>
        <w:jc w:val="both"/>
      </w:pPr>
      <w:r>
        <w:rPr>
          <w:rFonts w:ascii="Times New Roman"/>
          <w:b w:val="false"/>
          <w:i w:val="false"/>
          <w:color w:val="000000"/>
          <w:sz w:val="28"/>
        </w:rPr>
        <w:t xml:space="preserve">
      103.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жоғары регистрді, әртүрлі аралықтарды орындау дағдыларын біледі;</w:t>
      </w:r>
    </w:p>
    <w:p>
      <w:pPr>
        <w:spacing w:after="0"/>
        <w:ind w:left="0"/>
        <w:jc w:val="both"/>
      </w:pPr>
      <w:r>
        <w:rPr>
          <w:rFonts w:ascii="Times New Roman"/>
          <w:b w:val="false"/>
          <w:i w:val="false"/>
          <w:color w:val="000000"/>
          <w:sz w:val="28"/>
        </w:rPr>
        <w:t>
      2) төрт белгіні қоса алғандағы үндестіктердегі үшдыбыстылық арпеджиосын ойнай алады;</w:t>
      </w:r>
    </w:p>
    <w:p>
      <w:pPr>
        <w:spacing w:after="0"/>
        <w:ind w:left="0"/>
        <w:jc w:val="both"/>
      </w:pPr>
      <w:r>
        <w:rPr>
          <w:rFonts w:ascii="Times New Roman"/>
          <w:b w:val="false"/>
          <w:i w:val="false"/>
          <w:color w:val="000000"/>
          <w:sz w:val="28"/>
        </w:rPr>
        <w:t>
      3) әртүрлі қарқында әртүрлі штрихтармен гаммаларды орындайды;</w:t>
      </w:r>
    </w:p>
    <w:p>
      <w:pPr>
        <w:spacing w:after="0"/>
        <w:ind w:left="0"/>
        <w:jc w:val="both"/>
      </w:pPr>
      <w:r>
        <w:rPr>
          <w:rFonts w:ascii="Times New Roman"/>
          <w:b w:val="false"/>
          <w:i w:val="false"/>
          <w:color w:val="000000"/>
          <w:sz w:val="28"/>
        </w:rPr>
        <w:t>
      4) кларнетте гаммаларды терцияда ойнай алады;</w:t>
      </w:r>
    </w:p>
    <w:p>
      <w:pPr>
        <w:spacing w:after="0"/>
        <w:ind w:left="0"/>
        <w:jc w:val="both"/>
      </w:pPr>
      <w:r>
        <w:rPr>
          <w:rFonts w:ascii="Times New Roman"/>
          <w:b w:val="false"/>
          <w:i w:val="false"/>
          <w:color w:val="000000"/>
          <w:sz w:val="28"/>
        </w:rPr>
        <w:t>
      5) кларнетте әртүрлі техника түріне арналған этюдтер мен жаттығуларды орындай алады;</w:t>
      </w:r>
    </w:p>
    <w:p>
      <w:pPr>
        <w:spacing w:after="0"/>
        <w:ind w:left="0"/>
        <w:jc w:val="both"/>
      </w:pPr>
      <w:r>
        <w:rPr>
          <w:rFonts w:ascii="Times New Roman"/>
          <w:b w:val="false"/>
          <w:i w:val="false"/>
          <w:color w:val="000000"/>
          <w:sz w:val="28"/>
        </w:rPr>
        <w:t>
      6) кларнетте әртүрлі сипаттағы пьесаларды, оның ішінде ірі нысанды шығармаларды орындай алады;</w:t>
      </w:r>
    </w:p>
    <w:p>
      <w:pPr>
        <w:spacing w:after="0"/>
        <w:ind w:left="0"/>
        <w:jc w:val="both"/>
      </w:pPr>
      <w:r>
        <w:rPr>
          <w:rFonts w:ascii="Times New Roman"/>
          <w:b w:val="false"/>
          <w:i w:val="false"/>
          <w:color w:val="000000"/>
          <w:sz w:val="28"/>
        </w:rPr>
        <w:t>
      7) естуі бойынша жеңіл пьесаларды тереді;</w:t>
      </w:r>
    </w:p>
    <w:p>
      <w:pPr>
        <w:spacing w:after="0"/>
        <w:ind w:left="0"/>
        <w:jc w:val="both"/>
      </w:pPr>
      <w:r>
        <w:rPr>
          <w:rFonts w:ascii="Times New Roman"/>
          <w:b w:val="false"/>
          <w:i w:val="false"/>
          <w:color w:val="000000"/>
          <w:sz w:val="28"/>
        </w:rPr>
        <w:t>
      8) аспаптың тұрақты дыбысталуын, ырғағы жағынан таза, тембрі жағынан толық, қаттылығы әртүрлі болатындығын біледі;</w:t>
      </w:r>
    </w:p>
    <w:p>
      <w:pPr>
        <w:spacing w:after="0"/>
        <w:ind w:left="0"/>
        <w:jc w:val="both"/>
      </w:pPr>
      <w:r>
        <w:rPr>
          <w:rFonts w:ascii="Times New Roman"/>
          <w:b w:val="false"/>
          <w:i w:val="false"/>
          <w:color w:val="000000"/>
          <w:sz w:val="28"/>
        </w:rPr>
        <w:t>
      9) көпшілік алдында өнер көрсету дағдысына ие болады.</w:t>
      </w:r>
    </w:p>
    <w:p>
      <w:pPr>
        <w:spacing w:after="0"/>
        <w:ind w:left="0"/>
        <w:jc w:val="both"/>
      </w:pPr>
      <w:r>
        <w:rPr>
          <w:rFonts w:ascii="Times New Roman"/>
          <w:b w:val="false"/>
          <w:i w:val="false"/>
          <w:color w:val="000000"/>
          <w:sz w:val="28"/>
        </w:rPr>
        <w:t>
      104. 5 сыныптағы бағдарламалық талаптар:</w:t>
      </w:r>
    </w:p>
    <w:p>
      <w:pPr>
        <w:spacing w:after="0"/>
        <w:ind w:left="0"/>
        <w:jc w:val="both"/>
      </w:pPr>
      <w:r>
        <w:rPr>
          <w:rFonts w:ascii="Times New Roman"/>
          <w:b w:val="false"/>
          <w:i w:val="false"/>
          <w:color w:val="000000"/>
          <w:sz w:val="28"/>
        </w:rPr>
        <w:t>
      1) әртүрлі кезеңдердегі музыканың стильдік ерекшеліктерімен, ірі нысанды шығармалармен танысу, штрихты, динамиканы меңгеру, нотаны парақтан оқу дағдысын дамыту, жеңіл пьесалар мен оркестр партияларын өз бетінше талдау және жаттау жалғастырылады;</w:t>
      </w:r>
    </w:p>
    <w:p>
      <w:pPr>
        <w:spacing w:after="0"/>
        <w:ind w:left="0"/>
        <w:jc w:val="both"/>
      </w:pPr>
      <w:r>
        <w:rPr>
          <w:rFonts w:ascii="Times New Roman"/>
          <w:b w:val="false"/>
          <w:i w:val="false"/>
          <w:color w:val="000000"/>
          <w:sz w:val="28"/>
        </w:rPr>
        <w:t>
      2) орындаушылық аппаратты, оның әртүрлі компоненттерін (тыныс, ерін, тіл, саусақ) дамыту, қатты жіне жұмсақ шабуылмен дыбыс шығару тәсілдерін өте жоғары шеберлікпен меңгеру, "деташе", "легато", "стаккато", "нон легато", "маркато" негізгі штрихтарын қолдану жетілдіріледі;</w:t>
      </w:r>
    </w:p>
    <w:p>
      <w:pPr>
        <w:spacing w:after="0"/>
        <w:ind w:left="0"/>
        <w:jc w:val="both"/>
      </w:pPr>
      <w:r>
        <w:rPr>
          <w:rFonts w:ascii="Times New Roman"/>
          <w:b w:val="false"/>
          <w:i w:val="false"/>
          <w:color w:val="000000"/>
          <w:sz w:val="28"/>
        </w:rPr>
        <w:t>
      3) кларнеттің барлық жұмыс диапазонындағы хроматикалық дыбыстар қатарының аппликатурасы меңгеріледі, шығармашылық және физикалық төзімділік, үзіліссіз 4-6 музыкалық шығарманы орындау қабілеті пысықталады;</w:t>
      </w:r>
    </w:p>
    <w:p>
      <w:pPr>
        <w:spacing w:after="0"/>
        <w:ind w:left="0"/>
        <w:jc w:val="both"/>
      </w:pPr>
      <w:r>
        <w:rPr>
          <w:rFonts w:ascii="Times New Roman"/>
          <w:b w:val="false"/>
          <w:i w:val="false"/>
          <w:color w:val="000000"/>
          <w:sz w:val="28"/>
        </w:rPr>
        <w:t xml:space="preserve">
      4) білім алушы "мелизм", "форшлаг", "трель", "мордент" түсініктерін, барынша жылдам қарқындағы үшдыбыстылық арпеджиосын, доминантсептаккордтарды және қоса алғанда бес белгіге дейінгі оның айналымдарын, 15-20 этюдті, оның ішінде 1-2 ірі нысанды шығармаларды және ансамбльдерді меңгереді. </w:t>
      </w:r>
    </w:p>
    <w:p>
      <w:pPr>
        <w:spacing w:after="0"/>
        <w:ind w:left="0"/>
        <w:jc w:val="both"/>
      </w:pPr>
      <w:r>
        <w:rPr>
          <w:rFonts w:ascii="Times New Roman"/>
          <w:b w:val="false"/>
          <w:i w:val="false"/>
          <w:color w:val="000000"/>
          <w:sz w:val="28"/>
        </w:rPr>
        <w:t>
      105. 5 сыныптағы оқу пәнінің бағдарламасы.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Музыкадағы мелизмдер. </w:t>
      </w:r>
    </w:p>
    <w:p>
      <w:pPr>
        <w:spacing w:after="0"/>
        <w:ind w:left="0"/>
        <w:jc w:val="both"/>
      </w:pPr>
      <w:r>
        <w:rPr>
          <w:rFonts w:ascii="Times New Roman"/>
          <w:b w:val="false"/>
          <w:i w:val="false"/>
          <w:color w:val="000000"/>
          <w:sz w:val="28"/>
        </w:rPr>
        <w:t xml:space="preserve">
      2-тақырып. Форшлагтар. </w:t>
      </w:r>
    </w:p>
    <w:p>
      <w:pPr>
        <w:spacing w:after="0"/>
        <w:ind w:left="0"/>
        <w:jc w:val="both"/>
      </w:pPr>
      <w:r>
        <w:rPr>
          <w:rFonts w:ascii="Times New Roman"/>
          <w:b w:val="false"/>
          <w:i w:val="false"/>
          <w:color w:val="000000"/>
          <w:sz w:val="28"/>
        </w:rPr>
        <w:t xml:space="preserve">
      3-тақырып. Трельдер. </w:t>
      </w:r>
    </w:p>
    <w:p>
      <w:pPr>
        <w:spacing w:after="0"/>
        <w:ind w:left="0"/>
        <w:jc w:val="both"/>
      </w:pPr>
      <w:r>
        <w:rPr>
          <w:rFonts w:ascii="Times New Roman"/>
          <w:b w:val="false"/>
          <w:i w:val="false"/>
          <w:color w:val="000000"/>
          <w:sz w:val="28"/>
        </w:rPr>
        <w:t>
      4-тақырып. Морденттер.</w:t>
      </w:r>
    </w:p>
    <w:p>
      <w:pPr>
        <w:spacing w:after="0"/>
        <w:ind w:left="0"/>
        <w:jc w:val="both"/>
      </w:pPr>
      <w:r>
        <w:rPr>
          <w:rFonts w:ascii="Times New Roman"/>
          <w:b w:val="false"/>
          <w:i w:val="false"/>
          <w:color w:val="000000"/>
          <w:sz w:val="28"/>
        </w:rPr>
        <w:t>
      5-тақырып. Барынша жылдам қарқындағы үшдыбыстылық арпеджиосы.</w:t>
      </w:r>
    </w:p>
    <w:p>
      <w:pPr>
        <w:spacing w:after="0"/>
        <w:ind w:left="0"/>
        <w:jc w:val="both"/>
      </w:pPr>
      <w:r>
        <w:rPr>
          <w:rFonts w:ascii="Times New Roman"/>
          <w:b w:val="false"/>
          <w:i w:val="false"/>
          <w:color w:val="000000"/>
          <w:sz w:val="28"/>
        </w:rPr>
        <w:t>
      6-тақырып. Доминантсептаккордтар және бес белгіге дейінгі үндестіліктердегі олардың айналымдары.</w:t>
      </w:r>
    </w:p>
    <w:p>
      <w:pPr>
        <w:spacing w:after="0"/>
        <w:ind w:left="0"/>
        <w:jc w:val="both"/>
      </w:pPr>
      <w:r>
        <w:rPr>
          <w:rFonts w:ascii="Times New Roman"/>
          <w:b w:val="false"/>
          <w:i w:val="false"/>
          <w:color w:val="000000"/>
          <w:sz w:val="28"/>
        </w:rPr>
        <w:t>
      7-тақырып. Жеңіл пьесаларды және оркестр партияларын талдау.</w:t>
      </w:r>
    </w:p>
    <w:p>
      <w:pPr>
        <w:spacing w:after="0"/>
        <w:ind w:left="0"/>
        <w:jc w:val="both"/>
      </w:pPr>
      <w:r>
        <w:rPr>
          <w:rFonts w:ascii="Times New Roman"/>
          <w:b w:val="false"/>
          <w:i w:val="false"/>
          <w:color w:val="000000"/>
          <w:sz w:val="28"/>
        </w:rPr>
        <w:t>
      8-тақырып. Ноталарды парақтан оқу.</w:t>
      </w:r>
    </w:p>
    <w:p>
      <w:pPr>
        <w:spacing w:after="0"/>
        <w:ind w:left="0"/>
        <w:jc w:val="both"/>
      </w:pPr>
      <w:r>
        <w:rPr>
          <w:rFonts w:ascii="Times New Roman"/>
          <w:b w:val="false"/>
          <w:i w:val="false"/>
          <w:color w:val="000000"/>
          <w:sz w:val="28"/>
        </w:rPr>
        <w:t>
      9-тақырып. Оркестр партияларын үйрену.</w:t>
      </w:r>
    </w:p>
    <w:p>
      <w:pPr>
        <w:spacing w:after="0"/>
        <w:ind w:left="0"/>
        <w:jc w:val="both"/>
      </w:pPr>
      <w:r>
        <w:rPr>
          <w:rFonts w:ascii="Times New Roman"/>
          <w:b w:val="false"/>
          <w:i w:val="false"/>
          <w:color w:val="000000"/>
          <w:sz w:val="28"/>
        </w:rPr>
        <w:t>
      10-тақырып. Этюдтерді жаттау.</w:t>
      </w:r>
    </w:p>
    <w:p>
      <w:pPr>
        <w:spacing w:after="0"/>
        <w:ind w:left="0"/>
        <w:jc w:val="both"/>
      </w:pPr>
      <w:r>
        <w:rPr>
          <w:rFonts w:ascii="Times New Roman"/>
          <w:b w:val="false"/>
          <w:i w:val="false"/>
          <w:color w:val="000000"/>
          <w:sz w:val="28"/>
        </w:rPr>
        <w:t>
      11-тақырып. Пьесаларды жаттау.</w:t>
      </w:r>
    </w:p>
    <w:p>
      <w:pPr>
        <w:spacing w:after="0"/>
        <w:ind w:left="0"/>
        <w:jc w:val="both"/>
      </w:pPr>
      <w:r>
        <w:rPr>
          <w:rFonts w:ascii="Times New Roman"/>
          <w:b w:val="false"/>
          <w:i w:val="false"/>
          <w:color w:val="000000"/>
          <w:sz w:val="28"/>
        </w:rPr>
        <w:t>
      12-тақырып. Ірі нысанды шығармаларды жаттау.</w:t>
      </w:r>
    </w:p>
    <w:p>
      <w:pPr>
        <w:spacing w:after="0"/>
        <w:ind w:left="0"/>
        <w:jc w:val="both"/>
      </w:pPr>
      <w:r>
        <w:rPr>
          <w:rFonts w:ascii="Times New Roman"/>
          <w:b w:val="false"/>
          <w:i w:val="false"/>
          <w:color w:val="000000"/>
          <w:sz w:val="28"/>
        </w:rPr>
        <w:t>
      13-тақырып. Ансамбльдерді жаттау.</w:t>
      </w:r>
    </w:p>
    <w:p>
      <w:pPr>
        <w:spacing w:after="0"/>
        <w:ind w:left="0"/>
        <w:jc w:val="both"/>
      </w:pPr>
      <w:r>
        <w:rPr>
          <w:rFonts w:ascii="Times New Roman"/>
          <w:b w:val="false"/>
          <w:i w:val="false"/>
          <w:color w:val="000000"/>
          <w:sz w:val="28"/>
        </w:rPr>
        <w:t xml:space="preserve">
      106. 5 сыныптың бағдарламасын игеруден күтілетін нәтижелер. </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музыкадағы мелизмдерді, форшлагтарды, трельдерді, морденттерді біледі;</w:t>
      </w:r>
    </w:p>
    <w:p>
      <w:pPr>
        <w:spacing w:after="0"/>
        <w:ind w:left="0"/>
        <w:jc w:val="both"/>
      </w:pPr>
      <w:r>
        <w:rPr>
          <w:rFonts w:ascii="Times New Roman"/>
          <w:b w:val="false"/>
          <w:i w:val="false"/>
          <w:color w:val="000000"/>
          <w:sz w:val="28"/>
        </w:rPr>
        <w:t>
      2) барынша жылдам қарқында үшдыбыстылық арпеджиосын біледі;</w:t>
      </w:r>
    </w:p>
    <w:p>
      <w:pPr>
        <w:spacing w:after="0"/>
        <w:ind w:left="0"/>
        <w:jc w:val="both"/>
      </w:pPr>
      <w:r>
        <w:rPr>
          <w:rFonts w:ascii="Times New Roman"/>
          <w:b w:val="false"/>
          <w:i w:val="false"/>
          <w:color w:val="000000"/>
          <w:sz w:val="28"/>
        </w:rPr>
        <w:t>
      3) доминантсетаккордтарды және бес белгіге дейінгі үндестіліктердегі оның айналымдарын біледі және орындайды;</w:t>
      </w:r>
    </w:p>
    <w:p>
      <w:pPr>
        <w:spacing w:after="0"/>
        <w:ind w:left="0"/>
        <w:jc w:val="both"/>
      </w:pPr>
      <w:r>
        <w:rPr>
          <w:rFonts w:ascii="Times New Roman"/>
          <w:b w:val="false"/>
          <w:i w:val="false"/>
          <w:color w:val="000000"/>
          <w:sz w:val="28"/>
        </w:rPr>
        <w:t>
      4) жеңіл пьесаларды және оркестр партияларын талдау білігіне ие болады;</w:t>
      </w:r>
    </w:p>
    <w:p>
      <w:pPr>
        <w:spacing w:after="0"/>
        <w:ind w:left="0"/>
        <w:jc w:val="both"/>
      </w:pPr>
      <w:r>
        <w:rPr>
          <w:rFonts w:ascii="Times New Roman"/>
          <w:b w:val="false"/>
          <w:i w:val="false"/>
          <w:color w:val="000000"/>
          <w:sz w:val="28"/>
        </w:rPr>
        <w:t>
      5) көркем бейнені жасау үшін мәнерлеу құралдарын қолдана алады.</w:t>
      </w:r>
    </w:p>
    <w:p>
      <w:pPr>
        <w:spacing w:after="0"/>
        <w:ind w:left="0"/>
        <w:jc w:val="both"/>
      </w:pPr>
      <w:r>
        <w:rPr>
          <w:rFonts w:ascii="Times New Roman"/>
          <w:b w:val="false"/>
          <w:i w:val="false"/>
          <w:color w:val="000000"/>
          <w:sz w:val="28"/>
        </w:rPr>
        <w:t>
      107. 6 сыныптағы бағдарламалық талаптар:</w:t>
      </w:r>
    </w:p>
    <w:p>
      <w:pPr>
        <w:spacing w:after="0"/>
        <w:ind w:left="0"/>
        <w:jc w:val="both"/>
      </w:pPr>
      <w:r>
        <w:rPr>
          <w:rFonts w:ascii="Times New Roman"/>
          <w:b w:val="false"/>
          <w:i w:val="false"/>
          <w:color w:val="000000"/>
          <w:sz w:val="28"/>
        </w:rPr>
        <w:t>
      1) мажор, минор гаммалары, диминантсептаккордтар, үшдыбыстылық арпеджиосы және олардың айналымдары, әртүрлі штрихтардағы және жылдам қарқындағы әртүрлі штрихтардағы хроматикалық гаммалар туралы білімдері бекітіледі;</w:t>
      </w:r>
    </w:p>
    <w:p>
      <w:pPr>
        <w:spacing w:after="0"/>
        <w:ind w:left="0"/>
        <w:jc w:val="both"/>
      </w:pPr>
      <w:r>
        <w:rPr>
          <w:rFonts w:ascii="Times New Roman"/>
          <w:b w:val="false"/>
          <w:i w:val="false"/>
          <w:color w:val="000000"/>
          <w:sz w:val="28"/>
        </w:rPr>
        <w:t>
      2) бес белгіге дейінгі мажорлы және минорлы гаммалар, оның ішінде доминантсептаккордтар, кішірейтілген септаккордтар және олардың айналымдары, жылдам қарқында әртүрлі штрихтармен орындау меңгеріледі;</w:t>
      </w:r>
    </w:p>
    <w:p>
      <w:pPr>
        <w:spacing w:after="0"/>
        <w:ind w:left="0"/>
        <w:jc w:val="both"/>
      </w:pPr>
      <w:r>
        <w:rPr>
          <w:rFonts w:ascii="Times New Roman"/>
          <w:b w:val="false"/>
          <w:i w:val="false"/>
          <w:color w:val="000000"/>
          <w:sz w:val="28"/>
        </w:rPr>
        <w:t>
      3) білім алушы бір тонға жоғары және жарты тонға төмен А (ля минор) және С (до мажор) қатарына жеңіл пьесаларды тасымалдауды, 15-20 этюдті, 8-10 пьесаны, оның ішінде ансамбльдерді, 2-3 ірі нысанды шығармаларды меңгереді.</w:t>
      </w:r>
    </w:p>
    <w:p>
      <w:pPr>
        <w:spacing w:after="0"/>
        <w:ind w:left="0"/>
        <w:jc w:val="both"/>
      </w:pPr>
      <w:r>
        <w:rPr>
          <w:rFonts w:ascii="Times New Roman"/>
          <w:b w:val="false"/>
          <w:i w:val="false"/>
          <w:color w:val="000000"/>
          <w:sz w:val="28"/>
        </w:rPr>
        <w:t>
      108. 6 сыныптағы оқу пәнінің мазмұны.</w:t>
      </w:r>
    </w:p>
    <w:p>
      <w:pPr>
        <w:spacing w:after="0"/>
        <w:ind w:left="0"/>
        <w:jc w:val="both"/>
      </w:pPr>
      <w:r>
        <w:rPr>
          <w:rFonts w:ascii="Times New Roman"/>
          <w:b w:val="false"/>
          <w:i w:val="false"/>
          <w:color w:val="000000"/>
          <w:sz w:val="28"/>
        </w:rPr>
        <w:t xml:space="preserve">
      Тақырыптық жсопарлау. </w:t>
      </w:r>
    </w:p>
    <w:p>
      <w:pPr>
        <w:spacing w:after="0"/>
        <w:ind w:left="0"/>
        <w:jc w:val="both"/>
      </w:pPr>
      <w:r>
        <w:rPr>
          <w:rFonts w:ascii="Times New Roman"/>
          <w:b w:val="false"/>
          <w:i w:val="false"/>
          <w:color w:val="000000"/>
          <w:sz w:val="28"/>
        </w:rPr>
        <w:t>
      1-тақырып. Бес белгіні қоса алғанға дейінгі үндестіліктегі мажорлы және минорлы гамммалар.</w:t>
      </w:r>
    </w:p>
    <w:p>
      <w:pPr>
        <w:spacing w:after="0"/>
        <w:ind w:left="0"/>
        <w:jc w:val="both"/>
      </w:pPr>
      <w:r>
        <w:rPr>
          <w:rFonts w:ascii="Times New Roman"/>
          <w:b w:val="false"/>
          <w:i w:val="false"/>
          <w:color w:val="000000"/>
          <w:sz w:val="28"/>
        </w:rPr>
        <w:t xml:space="preserve">
      2-тақырып. Доминантсептаккордтар, кішірейтілген септаккордтар және олардың айналымдары, әртүрлі штрихтармен жылдам қарқынмен орындау. </w:t>
      </w:r>
    </w:p>
    <w:p>
      <w:pPr>
        <w:spacing w:after="0"/>
        <w:ind w:left="0"/>
        <w:jc w:val="both"/>
      </w:pPr>
      <w:r>
        <w:rPr>
          <w:rFonts w:ascii="Times New Roman"/>
          <w:b w:val="false"/>
          <w:i w:val="false"/>
          <w:color w:val="000000"/>
          <w:sz w:val="28"/>
        </w:rPr>
        <w:t>
      3-тақырып. Үшдыбыстылық арпеджиосын және олардың айналымдарын қайталау.</w:t>
      </w:r>
    </w:p>
    <w:p>
      <w:pPr>
        <w:spacing w:after="0"/>
        <w:ind w:left="0"/>
        <w:jc w:val="both"/>
      </w:pPr>
      <w:r>
        <w:rPr>
          <w:rFonts w:ascii="Times New Roman"/>
          <w:b w:val="false"/>
          <w:i w:val="false"/>
          <w:color w:val="000000"/>
          <w:sz w:val="28"/>
        </w:rPr>
        <w:t>
      4-тақырып. Әртүрлі штрихтарда және ритмикалық нұсқаларда, оның ішінде жылдам қарқындағы терциялармен хроматикалық гаммаларды қайталау.</w:t>
      </w:r>
    </w:p>
    <w:p>
      <w:pPr>
        <w:spacing w:after="0"/>
        <w:ind w:left="0"/>
        <w:jc w:val="both"/>
      </w:pPr>
      <w:r>
        <w:rPr>
          <w:rFonts w:ascii="Times New Roman"/>
          <w:b w:val="false"/>
          <w:i w:val="false"/>
          <w:color w:val="000000"/>
          <w:sz w:val="28"/>
        </w:rPr>
        <w:t xml:space="preserve">
      5-тақырып. Кішірейтілген кіріспе сектаккордтарды және олардың "деташе", "легато", "стаккато", "нон легато", "маркато" штрихтарындағы айналымдарын қайталау. </w:t>
      </w:r>
    </w:p>
    <w:p>
      <w:pPr>
        <w:spacing w:after="0"/>
        <w:ind w:left="0"/>
        <w:jc w:val="both"/>
      </w:pPr>
      <w:r>
        <w:rPr>
          <w:rFonts w:ascii="Times New Roman"/>
          <w:b w:val="false"/>
          <w:i w:val="false"/>
          <w:color w:val="000000"/>
          <w:sz w:val="28"/>
        </w:rPr>
        <w:t>
      6-тақырып. Әртүрлі техниканың түріне арналған виртозды этюдтерді жаттау.</w:t>
      </w:r>
    </w:p>
    <w:p>
      <w:pPr>
        <w:spacing w:after="0"/>
        <w:ind w:left="0"/>
        <w:jc w:val="both"/>
      </w:pPr>
      <w:r>
        <w:rPr>
          <w:rFonts w:ascii="Times New Roman"/>
          <w:b w:val="false"/>
          <w:i w:val="false"/>
          <w:color w:val="000000"/>
          <w:sz w:val="28"/>
        </w:rPr>
        <w:t>
      7-тақырып. Әртүрлі сипаттағы пьесаларды, оның ішінде ірі нысанды шығармаларды жаттау.</w:t>
      </w:r>
    </w:p>
    <w:p>
      <w:pPr>
        <w:spacing w:after="0"/>
        <w:ind w:left="0"/>
        <w:jc w:val="both"/>
      </w:pPr>
      <w:r>
        <w:rPr>
          <w:rFonts w:ascii="Times New Roman"/>
          <w:b w:val="false"/>
          <w:i w:val="false"/>
          <w:color w:val="000000"/>
          <w:sz w:val="28"/>
        </w:rPr>
        <w:t>
      8-тақырып. Оркестр партияларын үйрену.</w:t>
      </w:r>
    </w:p>
    <w:p>
      <w:pPr>
        <w:spacing w:after="0"/>
        <w:ind w:left="0"/>
        <w:jc w:val="both"/>
      </w:pPr>
      <w:r>
        <w:rPr>
          <w:rFonts w:ascii="Times New Roman"/>
          <w:b w:val="false"/>
          <w:i w:val="false"/>
          <w:color w:val="000000"/>
          <w:sz w:val="28"/>
        </w:rPr>
        <w:t>
      109. 6 сыныптың бағдарламасын игеруден күтілетін нәтижелер.</w:t>
      </w:r>
    </w:p>
    <w:p>
      <w:pPr>
        <w:spacing w:after="0"/>
        <w:ind w:left="0"/>
        <w:jc w:val="both"/>
      </w:pPr>
      <w:r>
        <w:rPr>
          <w:rFonts w:ascii="Times New Roman"/>
          <w:b w:val="false"/>
          <w:i w:val="false"/>
          <w:color w:val="000000"/>
          <w:sz w:val="28"/>
        </w:rPr>
        <w:t xml:space="preserve">
      6 сыныпта оқу жылының соңында білім алушы келесі білім, білік және дағдыларға ие болады: </w:t>
      </w:r>
    </w:p>
    <w:p>
      <w:pPr>
        <w:spacing w:after="0"/>
        <w:ind w:left="0"/>
        <w:jc w:val="both"/>
      </w:pPr>
      <w:r>
        <w:rPr>
          <w:rFonts w:ascii="Times New Roman"/>
          <w:b w:val="false"/>
          <w:i w:val="false"/>
          <w:color w:val="000000"/>
          <w:sz w:val="28"/>
        </w:rPr>
        <w:t>
      1) бес белгіні қоса алғанға дейінгі үндестіліктегі мажор және минор гаммаларын орындай алады;</w:t>
      </w:r>
    </w:p>
    <w:p>
      <w:pPr>
        <w:spacing w:after="0"/>
        <w:ind w:left="0"/>
        <w:jc w:val="both"/>
      </w:pPr>
      <w:r>
        <w:rPr>
          <w:rFonts w:ascii="Times New Roman"/>
          <w:b w:val="false"/>
          <w:i w:val="false"/>
          <w:color w:val="000000"/>
          <w:sz w:val="28"/>
        </w:rPr>
        <w:t>
      2) димонантсептаккордтарды, кішірейтілген септаккордтарды және олардың айналымдарын біледі және жылдам қарқында әртүрлі штрихтармен орындайды;</w:t>
      </w:r>
    </w:p>
    <w:p>
      <w:pPr>
        <w:spacing w:after="0"/>
        <w:ind w:left="0"/>
        <w:jc w:val="both"/>
      </w:pPr>
      <w:r>
        <w:rPr>
          <w:rFonts w:ascii="Times New Roman"/>
          <w:b w:val="false"/>
          <w:i w:val="false"/>
          <w:color w:val="000000"/>
          <w:sz w:val="28"/>
        </w:rPr>
        <w:t>
      3) әртүрлі техника түріне арналған виртуозды этюдтерді орындай алады;</w:t>
      </w:r>
    </w:p>
    <w:p>
      <w:pPr>
        <w:spacing w:after="0"/>
        <w:ind w:left="0"/>
        <w:jc w:val="both"/>
      </w:pPr>
      <w:r>
        <w:rPr>
          <w:rFonts w:ascii="Times New Roman"/>
          <w:b w:val="false"/>
          <w:i w:val="false"/>
          <w:color w:val="000000"/>
          <w:sz w:val="28"/>
        </w:rPr>
        <w:t>
      4) әртүрлі сипаттағы пьесаларды, оның ішінде ірі нысанды шығармаларды орындай алады;</w:t>
      </w:r>
    </w:p>
    <w:p>
      <w:pPr>
        <w:spacing w:after="0"/>
        <w:ind w:left="0"/>
        <w:jc w:val="both"/>
      </w:pPr>
      <w:r>
        <w:rPr>
          <w:rFonts w:ascii="Times New Roman"/>
          <w:b w:val="false"/>
          <w:i w:val="false"/>
          <w:color w:val="000000"/>
          <w:sz w:val="28"/>
        </w:rPr>
        <w:t>
      5) үйренген оркестр партияларын біледі.</w:t>
      </w:r>
    </w:p>
    <w:p>
      <w:pPr>
        <w:spacing w:after="0"/>
        <w:ind w:left="0"/>
        <w:jc w:val="both"/>
      </w:pPr>
      <w:r>
        <w:rPr>
          <w:rFonts w:ascii="Times New Roman"/>
          <w:b w:val="false"/>
          <w:i w:val="false"/>
          <w:color w:val="000000"/>
          <w:sz w:val="28"/>
        </w:rPr>
        <w:t>
      110. 7 сыныптағы бағдарламалық талаптар:</w:t>
      </w:r>
    </w:p>
    <w:p>
      <w:pPr>
        <w:spacing w:after="0"/>
        <w:ind w:left="0"/>
        <w:jc w:val="both"/>
      </w:pPr>
      <w:r>
        <w:rPr>
          <w:rFonts w:ascii="Times New Roman"/>
          <w:b w:val="false"/>
          <w:i w:val="false"/>
          <w:color w:val="000000"/>
          <w:sz w:val="28"/>
        </w:rPr>
        <w:t>
      1) доминантсептаккордтар, әртүрлі қарқындағы, штрихтағы және динамикалық бояулардағы хроматикалық гаммалар, әртүрлі штрихтардағы терциялармен (жылдам қарқында) гаммалар туралы білімдері бекітіледі;</w:t>
      </w:r>
    </w:p>
    <w:p>
      <w:pPr>
        <w:spacing w:after="0"/>
        <w:ind w:left="0"/>
        <w:jc w:val="both"/>
      </w:pPr>
      <w:r>
        <w:rPr>
          <w:rFonts w:ascii="Times New Roman"/>
          <w:b w:val="false"/>
          <w:i w:val="false"/>
          <w:color w:val="000000"/>
          <w:sz w:val="28"/>
        </w:rPr>
        <w:t>
      2) білім алушы 10-12 этюдті, 6-8 пьесаны, оның ішінде ансамбльдерді, 2-3 ірі нысанды шығармаларды меңгереді.</w:t>
      </w:r>
    </w:p>
    <w:p>
      <w:pPr>
        <w:spacing w:after="0"/>
        <w:ind w:left="0"/>
        <w:jc w:val="both"/>
      </w:pPr>
      <w:r>
        <w:rPr>
          <w:rFonts w:ascii="Times New Roman"/>
          <w:b w:val="false"/>
          <w:i w:val="false"/>
          <w:color w:val="000000"/>
          <w:sz w:val="28"/>
        </w:rPr>
        <w:t>
      111. 7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Мажор, минор гаммаларын қайталау.</w:t>
      </w:r>
    </w:p>
    <w:p>
      <w:pPr>
        <w:spacing w:after="0"/>
        <w:ind w:left="0"/>
        <w:jc w:val="both"/>
      </w:pPr>
      <w:r>
        <w:rPr>
          <w:rFonts w:ascii="Times New Roman"/>
          <w:b w:val="false"/>
          <w:i w:val="false"/>
          <w:color w:val="000000"/>
          <w:sz w:val="28"/>
        </w:rPr>
        <w:t>
      2-тақырып. Доминосептаккордтарды қайталау.</w:t>
      </w:r>
    </w:p>
    <w:p>
      <w:pPr>
        <w:spacing w:after="0"/>
        <w:ind w:left="0"/>
        <w:jc w:val="both"/>
      </w:pPr>
      <w:r>
        <w:rPr>
          <w:rFonts w:ascii="Times New Roman"/>
          <w:b w:val="false"/>
          <w:i w:val="false"/>
          <w:color w:val="000000"/>
          <w:sz w:val="28"/>
        </w:rPr>
        <w:t>
      3-тақырып. Әртүрлі қарқындағы, штрихтарғы және динамикалық бояулардағы хроматикалық гаммаларды қайталау.</w:t>
      </w:r>
    </w:p>
    <w:p>
      <w:pPr>
        <w:spacing w:after="0"/>
        <w:ind w:left="0"/>
        <w:jc w:val="both"/>
      </w:pPr>
      <w:r>
        <w:rPr>
          <w:rFonts w:ascii="Times New Roman"/>
          <w:b w:val="false"/>
          <w:i w:val="false"/>
          <w:color w:val="000000"/>
          <w:sz w:val="28"/>
        </w:rPr>
        <w:t>
      4-тақырып. Әртүрлі штрихтармен, терциялармен (жылдам қарқында) гаммаларды қайталау.</w:t>
      </w:r>
    </w:p>
    <w:p>
      <w:pPr>
        <w:spacing w:after="0"/>
        <w:ind w:left="0"/>
        <w:jc w:val="both"/>
      </w:pPr>
      <w:r>
        <w:rPr>
          <w:rFonts w:ascii="Times New Roman"/>
          <w:b w:val="false"/>
          <w:i w:val="false"/>
          <w:color w:val="000000"/>
          <w:sz w:val="28"/>
        </w:rPr>
        <w:t>
      5-тақырып. Этюдтерді жаттау.</w:t>
      </w:r>
    </w:p>
    <w:p>
      <w:pPr>
        <w:spacing w:after="0"/>
        <w:ind w:left="0"/>
        <w:jc w:val="both"/>
      </w:pPr>
      <w:r>
        <w:rPr>
          <w:rFonts w:ascii="Times New Roman"/>
          <w:b w:val="false"/>
          <w:i w:val="false"/>
          <w:color w:val="000000"/>
          <w:sz w:val="28"/>
        </w:rPr>
        <w:t>
      6-тақырып. Пьесаларды жаттау.</w:t>
      </w:r>
    </w:p>
    <w:p>
      <w:pPr>
        <w:spacing w:after="0"/>
        <w:ind w:left="0"/>
        <w:jc w:val="both"/>
      </w:pPr>
      <w:r>
        <w:rPr>
          <w:rFonts w:ascii="Times New Roman"/>
          <w:b w:val="false"/>
          <w:i w:val="false"/>
          <w:color w:val="000000"/>
          <w:sz w:val="28"/>
        </w:rPr>
        <w:t>
      7-тақырып. Ірі нысанды шығармаларды жаттау.</w:t>
      </w:r>
    </w:p>
    <w:p>
      <w:pPr>
        <w:spacing w:after="0"/>
        <w:ind w:left="0"/>
        <w:jc w:val="both"/>
      </w:pPr>
      <w:r>
        <w:rPr>
          <w:rFonts w:ascii="Times New Roman"/>
          <w:b w:val="false"/>
          <w:i w:val="false"/>
          <w:color w:val="000000"/>
          <w:sz w:val="28"/>
        </w:rPr>
        <w:t>
      112. 7 сыныптың бағдарламасын игеруден күтілетін нәтижелер.</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ноталық сауатты біледі;</w:t>
      </w:r>
    </w:p>
    <w:p>
      <w:pPr>
        <w:spacing w:after="0"/>
        <w:ind w:left="0"/>
        <w:jc w:val="both"/>
      </w:pPr>
      <w:r>
        <w:rPr>
          <w:rFonts w:ascii="Times New Roman"/>
          <w:b w:val="false"/>
          <w:i w:val="false"/>
          <w:color w:val="000000"/>
          <w:sz w:val="28"/>
        </w:rPr>
        <w:t>
      2) ойын аппаратын дұрыс қоюды біледі;</w:t>
      </w:r>
    </w:p>
    <w:p>
      <w:pPr>
        <w:spacing w:after="0"/>
        <w:ind w:left="0"/>
        <w:jc w:val="both"/>
      </w:pPr>
      <w:r>
        <w:rPr>
          <w:rFonts w:ascii="Times New Roman"/>
          <w:b w:val="false"/>
          <w:i w:val="false"/>
          <w:color w:val="000000"/>
          <w:sz w:val="28"/>
        </w:rPr>
        <w:t>
      3) әртүрлі штрихтарді біледі;</w:t>
      </w:r>
    </w:p>
    <w:p>
      <w:pPr>
        <w:spacing w:after="0"/>
        <w:ind w:left="0"/>
        <w:jc w:val="both"/>
      </w:pPr>
      <w:r>
        <w:rPr>
          <w:rFonts w:ascii="Times New Roman"/>
          <w:b w:val="false"/>
          <w:i w:val="false"/>
          <w:color w:val="000000"/>
          <w:sz w:val="28"/>
        </w:rPr>
        <w:t>
      4) парақтан оқу дағдысына және дамыған музыкалық есте сақтау жадына ие болады;</w:t>
      </w:r>
    </w:p>
    <w:p>
      <w:pPr>
        <w:spacing w:after="0"/>
        <w:ind w:left="0"/>
        <w:jc w:val="both"/>
      </w:pPr>
      <w:r>
        <w:rPr>
          <w:rFonts w:ascii="Times New Roman"/>
          <w:b w:val="false"/>
          <w:i w:val="false"/>
          <w:color w:val="000000"/>
          <w:sz w:val="28"/>
        </w:rPr>
        <w:t>
      5) А және С қатарына тасымалдау дағдысына ие болады;</w:t>
      </w:r>
    </w:p>
    <w:p>
      <w:pPr>
        <w:spacing w:after="0"/>
        <w:ind w:left="0"/>
        <w:jc w:val="both"/>
      </w:pPr>
      <w:r>
        <w:rPr>
          <w:rFonts w:ascii="Times New Roman"/>
          <w:b w:val="false"/>
          <w:i w:val="false"/>
          <w:color w:val="000000"/>
          <w:sz w:val="28"/>
        </w:rPr>
        <w:t>
      6) орындалатын шығармаларды талдау дағдысына ие болады.</w:t>
      </w:r>
    </w:p>
    <w:p>
      <w:pPr>
        <w:spacing w:after="0"/>
        <w:ind w:left="0"/>
        <w:jc w:val="both"/>
      </w:pPr>
      <w:r>
        <w:rPr>
          <w:rFonts w:ascii="Times New Roman"/>
          <w:b w:val="false"/>
          <w:i w:val="false"/>
          <w:color w:val="000000"/>
          <w:sz w:val="28"/>
        </w:rPr>
        <w:t>
      113. Білім беру бағдарламасын игеруден күтілетін нәтижелер.</w:t>
      </w:r>
    </w:p>
    <w:p>
      <w:pPr>
        <w:spacing w:after="0"/>
        <w:ind w:left="0"/>
        <w:jc w:val="both"/>
      </w:pPr>
      <w:r>
        <w:rPr>
          <w:rFonts w:ascii="Times New Roman"/>
          <w:b w:val="false"/>
          <w:i w:val="false"/>
          <w:color w:val="000000"/>
          <w:sz w:val="28"/>
        </w:rPr>
        <w:t xml:space="preserve">
      Түлек: </w:t>
      </w:r>
    </w:p>
    <w:p>
      <w:pPr>
        <w:spacing w:after="0"/>
        <w:ind w:left="0"/>
        <w:jc w:val="both"/>
      </w:pPr>
      <w:r>
        <w:rPr>
          <w:rFonts w:ascii="Times New Roman"/>
          <w:b w:val="false"/>
          <w:i w:val="false"/>
          <w:color w:val="000000"/>
          <w:sz w:val="28"/>
        </w:rPr>
        <w:t>
      1) музыкалық сауаттың негіздерін;</w:t>
      </w:r>
    </w:p>
    <w:p>
      <w:pPr>
        <w:spacing w:after="0"/>
        <w:ind w:left="0"/>
        <w:jc w:val="both"/>
      </w:pPr>
      <w:r>
        <w:rPr>
          <w:rFonts w:ascii="Times New Roman"/>
          <w:b w:val="false"/>
          <w:i w:val="false"/>
          <w:color w:val="000000"/>
          <w:sz w:val="28"/>
        </w:rPr>
        <w:t>
      2) музыкалық стильдер мен жанрларды;</w:t>
      </w:r>
    </w:p>
    <w:p>
      <w:pPr>
        <w:spacing w:after="0"/>
        <w:ind w:left="0"/>
        <w:jc w:val="both"/>
      </w:pPr>
      <w:r>
        <w:rPr>
          <w:rFonts w:ascii="Times New Roman"/>
          <w:b w:val="false"/>
          <w:i w:val="false"/>
          <w:color w:val="000000"/>
          <w:sz w:val="28"/>
        </w:rPr>
        <w:t>
      3) кларнетте ойнау кезіндегі көркем-орындаушылық мүмкіндіктерді;</w:t>
      </w:r>
    </w:p>
    <w:p>
      <w:pPr>
        <w:spacing w:after="0"/>
        <w:ind w:left="0"/>
        <w:jc w:val="both"/>
      </w:pPr>
      <w:r>
        <w:rPr>
          <w:rFonts w:ascii="Times New Roman"/>
          <w:b w:val="false"/>
          <w:i w:val="false"/>
          <w:color w:val="000000"/>
          <w:sz w:val="28"/>
        </w:rPr>
        <w:t>
      4) әртүрлі кезеңдердің композиторларының, музыка өнері саласындағы атақты қайраткерлердің шығармашылығын;</w:t>
      </w:r>
    </w:p>
    <w:p>
      <w:pPr>
        <w:spacing w:after="0"/>
        <w:ind w:left="0"/>
        <w:jc w:val="both"/>
      </w:pPr>
      <w:r>
        <w:rPr>
          <w:rFonts w:ascii="Times New Roman"/>
          <w:b w:val="false"/>
          <w:i w:val="false"/>
          <w:color w:val="000000"/>
          <w:sz w:val="28"/>
        </w:rPr>
        <w:t>
      5) пьесаларды немесе ірі нысанды шығармаларды орындау кезіндегі шығармалардың көркемдік және техникалық жақтарының арасындағы байланыстарды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кларнетте бағдарламалық талаптарға сәйкес әртүрлі жанрдағы және формадағы шығармаларды орындауды;</w:t>
      </w:r>
    </w:p>
    <w:p>
      <w:pPr>
        <w:spacing w:after="0"/>
        <w:ind w:left="0"/>
        <w:jc w:val="both"/>
      </w:pPr>
      <w:r>
        <w:rPr>
          <w:rFonts w:ascii="Times New Roman"/>
          <w:b w:val="false"/>
          <w:i w:val="false"/>
          <w:color w:val="000000"/>
          <w:sz w:val="28"/>
        </w:rPr>
        <w:t>
      2) көркемдік бейнені жасау үшін мәнерлік құралдарын қолдануды;</w:t>
      </w:r>
    </w:p>
    <w:p>
      <w:pPr>
        <w:spacing w:after="0"/>
        <w:ind w:left="0"/>
        <w:jc w:val="both"/>
      </w:pPr>
      <w:r>
        <w:rPr>
          <w:rFonts w:ascii="Times New Roman"/>
          <w:b w:val="false"/>
          <w:i w:val="false"/>
          <w:color w:val="000000"/>
          <w:sz w:val="28"/>
        </w:rPr>
        <w:t>
      3) сабақ кезінде және өнер көрсету кезінде зейінін шоғырландыруды;</w:t>
      </w:r>
    </w:p>
    <w:p>
      <w:pPr>
        <w:spacing w:after="0"/>
        <w:ind w:left="0"/>
        <w:jc w:val="both"/>
      </w:pPr>
      <w:r>
        <w:rPr>
          <w:rFonts w:ascii="Times New Roman"/>
          <w:b w:val="false"/>
          <w:i w:val="false"/>
          <w:color w:val="000000"/>
          <w:sz w:val="28"/>
        </w:rPr>
        <w:t>
      4) шығараманың штрихтық ерекшеліктерін, динамикалық және стильдік ерекшеліктерін ескере отырып, музыкалық шығарманы өз бетінше және сауатты алғашқы талдау жасауды біледі.</w:t>
      </w:r>
    </w:p>
    <w:p>
      <w:pPr>
        <w:spacing w:after="0"/>
        <w:ind w:left="0"/>
        <w:jc w:val="both"/>
      </w:pPr>
      <w:r>
        <w:rPr>
          <w:rFonts w:ascii="Times New Roman"/>
          <w:b w:val="false"/>
          <w:i w:val="false"/>
          <w:color w:val="000000"/>
          <w:sz w:val="28"/>
        </w:rPr>
        <w:t>
      Түлекте:</w:t>
      </w:r>
    </w:p>
    <w:p>
      <w:pPr>
        <w:spacing w:after="0"/>
        <w:ind w:left="0"/>
        <w:jc w:val="both"/>
      </w:pPr>
      <w:r>
        <w:rPr>
          <w:rFonts w:ascii="Times New Roman"/>
          <w:b w:val="false"/>
          <w:i w:val="false"/>
          <w:color w:val="000000"/>
          <w:sz w:val="28"/>
        </w:rPr>
        <w:t>
      1) музыкалық шығармаларды орындау (жеке орындау, ансамбльде орындау);</w:t>
      </w:r>
    </w:p>
    <w:p>
      <w:pPr>
        <w:spacing w:after="0"/>
        <w:ind w:left="0"/>
        <w:jc w:val="both"/>
      </w:pPr>
      <w:r>
        <w:rPr>
          <w:rFonts w:ascii="Times New Roman"/>
          <w:b w:val="false"/>
          <w:i w:val="false"/>
          <w:color w:val="000000"/>
          <w:sz w:val="28"/>
        </w:rPr>
        <w:t>
      2) көпшілік алдында өнер көрсету;</w:t>
      </w:r>
    </w:p>
    <w:p>
      <w:pPr>
        <w:spacing w:after="0"/>
        <w:ind w:left="0"/>
        <w:jc w:val="both"/>
      </w:pPr>
      <w:r>
        <w:rPr>
          <w:rFonts w:ascii="Times New Roman"/>
          <w:b w:val="false"/>
          <w:i w:val="false"/>
          <w:color w:val="000000"/>
          <w:sz w:val="28"/>
        </w:rPr>
        <w:t xml:space="preserve">
      3) музыкалық материалмен өз бетінше жұмыс істеу, мәтінді парақтан оқу.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114. Үлгерімді бақылаудың мақсаты білім алушының білім беру бағдарламасын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бақылау жұмысы, академиялық концерт, техникалық сынақ түрінде, қорытынды аттестаттау –емтихан түрінде іске асырылады. </w:t>
      </w:r>
    </w:p>
    <w:p>
      <w:pPr>
        <w:spacing w:after="0"/>
        <w:ind w:left="0"/>
        <w:jc w:val="both"/>
      </w:pPr>
      <w:r>
        <w:rPr>
          <w:rFonts w:ascii="Times New Roman"/>
          <w:b w:val="false"/>
          <w:i w:val="false"/>
          <w:color w:val="000000"/>
          <w:sz w:val="28"/>
        </w:rPr>
        <w:t xml:space="preserve">
      115. Аттестаттау формасы және білім алушылардың көрсетілімдеріне қойылатын бақылау-бағдарламалық талаптар: </w:t>
      </w:r>
    </w:p>
    <w:p>
      <w:pPr>
        <w:spacing w:after="0"/>
        <w:ind w:left="0"/>
        <w:jc w:val="both"/>
      </w:pPr>
      <w:r>
        <w:rPr>
          <w:rFonts w:ascii="Times New Roman"/>
          <w:b w:val="false"/>
          <w:i w:val="false"/>
          <w:color w:val="000000"/>
          <w:sz w:val="28"/>
        </w:rPr>
        <w:t>
      1) 1 сынып – бірінші тоқсанда: бақылау жұмысы (1 этюд, 1 пьеса), екінші тоқсанда: академиялық концерт (түрлі сипаттағы 2 пьеса), үшінші, төртінші тоқсандарда: академиялық концерт (түрлі сипаттағы 2 пьеса);</w:t>
      </w:r>
    </w:p>
    <w:p>
      <w:pPr>
        <w:spacing w:after="0"/>
        <w:ind w:left="0"/>
        <w:jc w:val="both"/>
      </w:pPr>
      <w:r>
        <w:rPr>
          <w:rFonts w:ascii="Times New Roman"/>
          <w:b w:val="false"/>
          <w:i w:val="false"/>
          <w:color w:val="000000"/>
          <w:sz w:val="28"/>
        </w:rPr>
        <w:t>
      2) 2 сынып – бірінші, үшінші тоқсандарда: техникалық сынақ (мажорлы және минорлы гаммалар және үшдыбысты арпеджио, 1 этюд), екінші тоқсанда: академиялық концерт (түрлі сипаттағы 2 пьеса), төртінші тоқсанда: академиялық концерт (түрлі сипаттағы 2 пьеса);</w:t>
      </w:r>
    </w:p>
    <w:p>
      <w:pPr>
        <w:spacing w:after="0"/>
        <w:ind w:left="0"/>
        <w:jc w:val="both"/>
      </w:pPr>
      <w:r>
        <w:rPr>
          <w:rFonts w:ascii="Times New Roman"/>
          <w:b w:val="false"/>
          <w:i w:val="false"/>
          <w:color w:val="000000"/>
          <w:sz w:val="28"/>
        </w:rPr>
        <w:t>
      3) 3 сынып – бірінші, үшінші тоқсандарда: техникалық сынақ (мажорлы және минорлы гаммалар және үшдыбысты арпеджио, 1 этюд) екінші тоқсанда (академиялық концерт (түрлі сипаттағы 2 пьеса), төртінші тоқсандағы аттестаттау формасы: академиялық концерт (түрлі сипаттағы 2 пьеса);</w:t>
      </w:r>
    </w:p>
    <w:p>
      <w:pPr>
        <w:spacing w:after="0"/>
        <w:ind w:left="0"/>
        <w:jc w:val="both"/>
      </w:pPr>
      <w:r>
        <w:rPr>
          <w:rFonts w:ascii="Times New Roman"/>
          <w:b w:val="false"/>
          <w:i w:val="false"/>
          <w:color w:val="000000"/>
          <w:sz w:val="28"/>
        </w:rPr>
        <w:t>
      4) 4 сынып – бірінші, үшінші тоқсандарда: техникалық сынақ (гаммалар, үшдыбысты арпеджио және септаккордтар, 1 этюд), екінші тоқсанда: академиялық концерт (1 ірі нысанды концерттік шығарма), төртінші тоқсанда: академиялық концерт (Қазақстан композиторының 1 пьесасы, түрлі сипаттағы 2 пьеса немесе 1 ірі нысанды шығарма);</w:t>
      </w:r>
    </w:p>
    <w:p>
      <w:pPr>
        <w:spacing w:after="0"/>
        <w:ind w:left="0"/>
        <w:jc w:val="both"/>
      </w:pPr>
      <w:r>
        <w:rPr>
          <w:rFonts w:ascii="Times New Roman"/>
          <w:b w:val="false"/>
          <w:i w:val="false"/>
          <w:color w:val="000000"/>
          <w:sz w:val="28"/>
        </w:rPr>
        <w:t>
      5) 5 сынып – бірінші, үшінші тоқсандарда: техникалық сынақ (гаммы си-мажор, соль диез-минор үшдыбыстылығы, арпеджио, доминант септаккорд, септаккорд), екінші тоқсанда: академиялық концерт (1 ірі нысанды концерттік шығарма), төртінші тоқсанда: бітіру емтиханы (1 ірі нысанды шығарма, 1 пьеса немесе түрлі сипаттағы 3 пьеса, Қазақстан композиторының шығармасын орындау міндетті болып табылады);</w:t>
      </w:r>
    </w:p>
    <w:p>
      <w:pPr>
        <w:spacing w:after="0"/>
        <w:ind w:left="0"/>
        <w:jc w:val="both"/>
      </w:pPr>
      <w:r>
        <w:rPr>
          <w:rFonts w:ascii="Times New Roman"/>
          <w:b w:val="false"/>
          <w:i w:val="false"/>
          <w:color w:val="000000"/>
          <w:sz w:val="28"/>
        </w:rPr>
        <w:t>
      6) 6 сынып – бірінші, үшінші тоқсандарда: техникалық сынақ (кішірейтілген септаккордтар ми, фа, фа диез дыбыстарынан, арпеджио, хроматикалық гамма), екінші тоқсанда: академиялық концерт (1 ірі нысанды концерттік шығарма), төртінші тоқсанда: емтихан (1 Қазақстан композиторының пьесасы, түрлі сипаттағы 2 пьеса немесе ірі нысанды шығарма);</w:t>
      </w:r>
    </w:p>
    <w:p>
      <w:pPr>
        <w:spacing w:after="0"/>
        <w:ind w:left="0"/>
        <w:jc w:val="both"/>
      </w:pPr>
      <w:r>
        <w:rPr>
          <w:rFonts w:ascii="Times New Roman"/>
          <w:b w:val="false"/>
          <w:i w:val="false"/>
          <w:color w:val="000000"/>
          <w:sz w:val="28"/>
        </w:rPr>
        <w:t>
      7) 7 сынып – екінші және үшінші тоқсандарда: техникалық сынақ (1 ірі нысанды шығарма, 1 пьеса), төртінші тоқсанда: бітіру емтиханы (1 ірі нысанды шығарма, 1 пьеса немесе түрлі сипаттағы 3 пьеса, Қазақстан композиторының шығармасын орындау міндетті болып табылады.</w:t>
      </w:r>
    </w:p>
    <w:p>
      <w:pPr>
        <w:spacing w:after="0"/>
        <w:ind w:left="0"/>
        <w:jc w:val="both"/>
      </w:pPr>
      <w:r>
        <w:rPr>
          <w:rFonts w:ascii="Times New Roman"/>
          <w:b w:val="false"/>
          <w:i w:val="false"/>
          <w:color w:val="000000"/>
          <w:sz w:val="28"/>
        </w:rPr>
        <w:t>
      116.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Білім алушының жұмысын бағалау кезінде келесі бағалау өлшемшарттары ескеріледі:</w:t>
      </w:r>
    </w:p>
    <w:p>
      <w:pPr>
        <w:spacing w:after="0"/>
        <w:ind w:left="0"/>
        <w:jc w:val="both"/>
      </w:pPr>
      <w:r>
        <w:rPr>
          <w:rFonts w:ascii="Times New Roman"/>
          <w:b w:val="false"/>
          <w:i w:val="false"/>
          <w:color w:val="000000"/>
          <w:sz w:val="28"/>
        </w:rPr>
        <w:t>
      1) денені, саусақ аппаратын, аяқты, амбушюрді қою, орындаушылық тынысты, саусақ аппратын меңгеруі, саусақтарды көтерудің амплитудасы және синхрондылығы; моторлығы;</w:t>
      </w:r>
    </w:p>
    <w:p>
      <w:pPr>
        <w:spacing w:after="0"/>
        <w:ind w:left="0"/>
        <w:jc w:val="both"/>
      </w:pPr>
      <w:r>
        <w:rPr>
          <w:rFonts w:ascii="Times New Roman"/>
          <w:b w:val="false"/>
          <w:i w:val="false"/>
          <w:color w:val="000000"/>
          <w:sz w:val="28"/>
        </w:rPr>
        <w:t>
      2) музыкалық дыбысты меңгеруі (шабуыл және дыбысты тоқтату, артикуляция (тілдің жұмысы), тембрдің мәнерлігі, дыбыстың созылмалылығы (тыныс шығарудың дамығандығы), бір нюанстағы дыбыстың созылуы, дыбыстың динамикадағы созылуы (крещендо, диминуэндо), дыбыстың интонациялық тазалығы, нюансировкалар, негізгі штрихтар);</w:t>
      </w:r>
    </w:p>
    <w:p>
      <w:pPr>
        <w:spacing w:after="0"/>
        <w:ind w:left="0"/>
        <w:jc w:val="both"/>
      </w:pPr>
      <w:r>
        <w:rPr>
          <w:rFonts w:ascii="Times New Roman"/>
          <w:b w:val="false"/>
          <w:i w:val="false"/>
          <w:color w:val="000000"/>
          <w:sz w:val="28"/>
        </w:rPr>
        <w:t>
      3) музыкалық қабілеттерінің, физикалық төзімділігінің, музыканы есту сақтауының (музыкалық шығарманы тоқтамай және қатесіз орындау) даму деңгейі, музыкалық шығарманың көркемдік бейнесін жеткізуі, шығарманың бірыңғай қарқыныны ұстап тұру білігі (егер қарқындық ауытқулар болмаса), музыкалық шығармаларды қарқындық ауытқулармен сезіну және орындау, ритмикалық комбинациялардың қалпытылығы ("ритмикалық сурет).</w:t>
      </w:r>
    </w:p>
    <w:p>
      <w:pPr>
        <w:spacing w:after="0"/>
        <w:ind w:left="0"/>
        <w:jc w:val="both"/>
      </w:pPr>
      <w:r>
        <w:rPr>
          <w:rFonts w:ascii="Times New Roman"/>
          <w:b w:val="false"/>
          <w:i w:val="false"/>
          <w:color w:val="000000"/>
          <w:sz w:val="28"/>
        </w:rPr>
        <w:t>
      117. Бағалау өлшемшарттары:</w:t>
      </w:r>
    </w:p>
    <w:p>
      <w:pPr>
        <w:spacing w:after="0"/>
        <w:ind w:left="0"/>
        <w:jc w:val="both"/>
      </w:pPr>
      <w:r>
        <w:rPr>
          <w:rFonts w:ascii="Times New Roman"/>
          <w:b w:val="false"/>
          <w:i w:val="false"/>
          <w:color w:val="000000"/>
          <w:sz w:val="28"/>
        </w:rPr>
        <w:t xml:space="preserve">
      1) "5" "өте жақсы" бағасы – бағдарламаны сенімді, мәнерлі, эмоциямен орындауы, түсініп анық ойнауы, динамикасының мәнерлігі, мәнерлік құралдарының қорының байлығы, орындаушылық техниканы және дыбыс жүргізуді меңгеруі, жоғары көркемдік деңгейде орындауы; шығарманы жеткізуде дара орындаушылық стилі және жағымды жеке құрамы бар; </w:t>
      </w:r>
    </w:p>
    <w:p>
      <w:pPr>
        <w:spacing w:after="0"/>
        <w:ind w:left="0"/>
        <w:jc w:val="both"/>
      </w:pPr>
      <w:r>
        <w:rPr>
          <w:rFonts w:ascii="Times New Roman"/>
          <w:b w:val="false"/>
          <w:i w:val="false"/>
          <w:color w:val="000000"/>
          <w:sz w:val="28"/>
        </w:rPr>
        <w:t>
      2) "4" "жақсы" бағасы – көркемдік-музыкалық анық жеткізе отырып орындауы, өнер көрсетуі қалыпты, сахнада тұрақты, орындау кезінде техникада, дыбыста, ырғақта, мәнерлікте және эмоциямен орындауында сәл қателіктерінің болуы;</w:t>
      </w:r>
    </w:p>
    <w:p>
      <w:pPr>
        <w:spacing w:after="0"/>
        <w:ind w:left="0"/>
        <w:jc w:val="both"/>
      </w:pPr>
      <w:r>
        <w:rPr>
          <w:rFonts w:ascii="Times New Roman"/>
          <w:b w:val="false"/>
          <w:i w:val="false"/>
          <w:color w:val="000000"/>
          <w:sz w:val="28"/>
        </w:rPr>
        <w:t>
      3) "3" "қанағаттанарлық" бағасы – техникалық дайындығы орташа, штрих туралы білімі жеткіліксіз, орындаушылық аппараттағы кемшіліктер шығарманың көркемдік түпкі ойын тыңдаушыға жеткізуге кедергі келтіреді, бағдарламаның талаптары орындау техникасында, көркемдік бейнені ашудағы сұрақтары бола тұра, мәтін дұрыс айтылу деңгейінде сақталады;</w:t>
      </w:r>
    </w:p>
    <w:p>
      <w:pPr>
        <w:spacing w:after="0"/>
        <w:ind w:left="0"/>
        <w:jc w:val="both"/>
      </w:pPr>
      <w:r>
        <w:rPr>
          <w:rFonts w:ascii="Times New Roman"/>
          <w:b w:val="false"/>
          <w:i w:val="false"/>
          <w:color w:val="000000"/>
          <w:sz w:val="28"/>
        </w:rPr>
        <w:t>
      4) "2" "қанағаттанарлық емес" бағасы – жиі тоқтап қалып, бірсарынды динамикамен, фразировканы, ырғақтаудың элементтерінсіз орындау;</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81" w:id="79"/>
      <w:r>
        <w:rPr>
          <w:rFonts w:ascii="Times New Roman"/>
          <w:b w:val="false"/>
          <w:i w:val="false"/>
          <w:color w:val="000000"/>
          <w:sz w:val="28"/>
        </w:rPr>
        <w:t>
      Қазақстан Республикасы</w:t>
      </w:r>
    </w:p>
    <w:bookmarkEnd w:id="79"/>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73-қосымша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"Шертер"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"Шертер" пәні бойынша білім беру бағдарламасы (бұдан әрі - Бағдарлама) "Шертер"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ансамбль – біртұтас көркемөнер ұжымы, өнер көрсететін орындаушылар тобы;</w:t>
      </w:r>
    </w:p>
    <w:p>
      <w:pPr>
        <w:spacing w:after="0"/>
        <w:ind w:left="0"/>
        <w:jc w:val="both"/>
      </w:pPr>
      <w:r>
        <w:rPr>
          <w:rFonts w:ascii="Times New Roman"/>
          <w:b w:val="false"/>
          <w:i w:val="false"/>
          <w:color w:val="000000"/>
          <w:sz w:val="28"/>
        </w:rPr>
        <w:t>
      2) аппликатура – музыкалық аспапта ойнау кезіндегі саусақтардың орналасу реті және алмасуы;</w:t>
      </w:r>
    </w:p>
    <w:p>
      <w:pPr>
        <w:spacing w:after="0"/>
        <w:ind w:left="0"/>
        <w:jc w:val="both"/>
      </w:pPr>
      <w:r>
        <w:rPr>
          <w:rFonts w:ascii="Times New Roman"/>
          <w:b w:val="false"/>
          <w:i w:val="false"/>
          <w:color w:val="000000"/>
          <w:sz w:val="28"/>
        </w:rPr>
        <w:t>
      3) аранжировка – әрлеу, өңдеу, дауысқа немесе аспапқа арнап жазылған қандай да бір музыкалық шығарманы басқа аспапқа, дауысқа лайықтап өңдеу;</w:t>
      </w:r>
    </w:p>
    <w:p>
      <w:pPr>
        <w:spacing w:after="0"/>
        <w:ind w:left="0"/>
        <w:jc w:val="both"/>
      </w:pPr>
      <w:r>
        <w:rPr>
          <w:rFonts w:ascii="Times New Roman"/>
          <w:b w:val="false"/>
          <w:i w:val="false"/>
          <w:color w:val="000000"/>
          <w:sz w:val="28"/>
        </w:rPr>
        <w:t>
      4) арпеджио – аккордтың дыбыстарын сатылап, кезегімен орындау;</w:t>
      </w:r>
    </w:p>
    <w:p>
      <w:pPr>
        <w:spacing w:after="0"/>
        <w:ind w:left="0"/>
        <w:jc w:val="both"/>
      </w:pPr>
      <w:r>
        <w:rPr>
          <w:rFonts w:ascii="Times New Roman"/>
          <w:b w:val="false"/>
          <w:i w:val="false"/>
          <w:color w:val="000000"/>
          <w:sz w:val="28"/>
        </w:rPr>
        <w:t>
      5) артикуляция – музыкалық аспапта ойнау кезінде немесе вокалдық партияларды айту кезіндегі дыбыстардың ретті қатарын орындау тәсілі;</w:t>
      </w:r>
    </w:p>
    <w:p>
      <w:pPr>
        <w:spacing w:after="0"/>
        <w:ind w:left="0"/>
        <w:jc w:val="both"/>
      </w:pPr>
      <w:r>
        <w:rPr>
          <w:rFonts w:ascii="Times New Roman"/>
          <w:b w:val="false"/>
          <w:i w:val="false"/>
          <w:color w:val="000000"/>
          <w:sz w:val="28"/>
        </w:rPr>
        <w:t>
      6) дауыс – физиологиялық сөйлеу мүшесі, оның көмегімен адам музыкалық дыбыс шығарады, яғни ән айтады. Дыбыс сапасы – дыбыс ырғағының әдемілігімен, күшімен және дыбыстарды ұзақ ұстау қабілетімен анықталады;</w:t>
      </w:r>
    </w:p>
    <w:p>
      <w:pPr>
        <w:spacing w:after="0"/>
        <w:ind w:left="0"/>
        <w:jc w:val="both"/>
      </w:pPr>
      <w:r>
        <w:rPr>
          <w:rFonts w:ascii="Times New Roman"/>
          <w:b w:val="false"/>
          <w:i w:val="false"/>
          <w:color w:val="000000"/>
          <w:sz w:val="28"/>
        </w:rPr>
        <w:t>
      7) динамика – процесс ретінде музыканы ұйымдастыру тәсілдерінің бірі, оның уақытша табиғатымен тығыз байланысты және қаттылықтағы, тығыздылықтағы өзгерістермен сипатталады;</w:t>
      </w:r>
    </w:p>
    <w:p>
      <w:pPr>
        <w:spacing w:after="0"/>
        <w:ind w:left="0"/>
        <w:jc w:val="both"/>
      </w:pPr>
      <w:r>
        <w:rPr>
          <w:rFonts w:ascii="Times New Roman"/>
          <w:b w:val="false"/>
          <w:i w:val="false"/>
          <w:color w:val="000000"/>
          <w:sz w:val="28"/>
        </w:rPr>
        <w:t>
      8) деташе – ішекті-ысқылы аспаптарда орындау тәсілдерінің түрлілігі;</w:t>
      </w:r>
    </w:p>
    <w:p>
      <w:pPr>
        <w:spacing w:after="0"/>
        <w:ind w:left="0"/>
        <w:jc w:val="both"/>
      </w:pPr>
      <w:r>
        <w:rPr>
          <w:rFonts w:ascii="Times New Roman"/>
          <w:b w:val="false"/>
          <w:i w:val="false"/>
          <w:color w:val="000000"/>
          <w:sz w:val="28"/>
        </w:rPr>
        <w:t>
      9) дыбысты жүргізу – фонация процесіндегі дыбыстарды байланыстыру тәсілдері;</w:t>
      </w:r>
    </w:p>
    <w:p>
      <w:pPr>
        <w:spacing w:after="0"/>
        <w:ind w:left="0"/>
        <w:jc w:val="both"/>
      </w:pPr>
      <w:r>
        <w:rPr>
          <w:rFonts w:ascii="Times New Roman"/>
          <w:b w:val="false"/>
          <w:i w:val="false"/>
          <w:color w:val="000000"/>
          <w:sz w:val="28"/>
        </w:rPr>
        <w:t>
      10) дыбыс шығару – әуенді шығару, музыкалық аспапта ойнау кезінде немесе ән айту кезінде дыбыстарды шығару;</w:t>
      </w:r>
    </w:p>
    <w:p>
      <w:pPr>
        <w:spacing w:after="0"/>
        <w:ind w:left="0"/>
        <w:jc w:val="both"/>
      </w:pPr>
      <w:r>
        <w:rPr>
          <w:rFonts w:ascii="Times New Roman"/>
          <w:b w:val="false"/>
          <w:i w:val="false"/>
          <w:color w:val="000000"/>
          <w:sz w:val="28"/>
        </w:rPr>
        <w:t>
      11) күй – қазақтардың дәстүрлі аспапты музыкасы;</w:t>
      </w:r>
    </w:p>
    <w:p>
      <w:pPr>
        <w:spacing w:after="0"/>
        <w:ind w:left="0"/>
        <w:jc w:val="both"/>
      </w:pPr>
      <w:r>
        <w:rPr>
          <w:rFonts w:ascii="Times New Roman"/>
          <w:b w:val="false"/>
          <w:i w:val="false"/>
          <w:color w:val="000000"/>
          <w:sz w:val="28"/>
        </w:rPr>
        <w:t>
      12) легато – музыкалық аспаптармен өзара байланысын үзбей, бір дыбыстан екінші дыбысқа үзіліссіз ұласу арқылы орындау тәсілі, дыбыстар арасында үзіліс болмайды;</w:t>
      </w:r>
    </w:p>
    <w:p>
      <w:pPr>
        <w:spacing w:after="0"/>
        <w:ind w:left="0"/>
        <w:jc w:val="both"/>
      </w:pPr>
      <w:r>
        <w:rPr>
          <w:rFonts w:ascii="Times New Roman"/>
          <w:b w:val="false"/>
          <w:i w:val="false"/>
          <w:color w:val="000000"/>
          <w:sz w:val="28"/>
        </w:rPr>
        <w:t>
      13) музыка теориясындағы гамма – ұзақтығы белгісіз дыбыстардың қатары, жанындағы басқыштары бір-бірінен толық бір тонға және жартылай тонға артта болады, мектептің орындаушылық практикасында гамма дегеніміз жоғары немесе төменгі октавалық дыбыстар қатарын білдіреді;</w:t>
      </w:r>
    </w:p>
    <w:p>
      <w:pPr>
        <w:spacing w:after="0"/>
        <w:ind w:left="0"/>
        <w:jc w:val="both"/>
      </w:pPr>
      <w:r>
        <w:rPr>
          <w:rFonts w:ascii="Times New Roman"/>
          <w:b w:val="false"/>
          <w:i w:val="false"/>
          <w:color w:val="000000"/>
          <w:sz w:val="28"/>
        </w:rPr>
        <w:t>
      14) музыкадағы минор – үйлесімді үндестілік ладының бірі. Минорлық дыбыстық қатарға тән ерекшелік – бірінші сатыдан кіші терцияға қалып артта қалатын оның үшінші сатысы;</w:t>
      </w:r>
    </w:p>
    <w:p>
      <w:pPr>
        <w:spacing w:after="0"/>
        <w:ind w:left="0"/>
        <w:jc w:val="both"/>
      </w:pPr>
      <w:r>
        <w:rPr>
          <w:rFonts w:ascii="Times New Roman"/>
          <w:b w:val="false"/>
          <w:i w:val="false"/>
          <w:color w:val="000000"/>
          <w:sz w:val="28"/>
        </w:rPr>
        <w:t>
      15) ноталарды парақтан оқу – музыканттың аспаппен немесе дауысымен оған таныс емес шығарманы алдын ала жаттамай, оның ноталық жазбасы бойынша орындауы;</w:t>
      </w:r>
    </w:p>
    <w:p>
      <w:pPr>
        <w:spacing w:after="0"/>
        <w:ind w:left="0"/>
        <w:jc w:val="both"/>
      </w:pPr>
      <w:r>
        <w:rPr>
          <w:rFonts w:ascii="Times New Roman"/>
          <w:b w:val="false"/>
          <w:i w:val="false"/>
          <w:color w:val="000000"/>
          <w:sz w:val="28"/>
        </w:rPr>
        <w:t>
      16) орындаушылық аппарат – ойын процесіне қатысатын және өзара күрделі жүйке-бұлшық ет қызметімен байланысқан физиологиялық органдардың кешені;</w:t>
      </w:r>
    </w:p>
    <w:p>
      <w:pPr>
        <w:spacing w:after="0"/>
        <w:ind w:left="0"/>
        <w:jc w:val="both"/>
      </w:pPr>
      <w:r>
        <w:rPr>
          <w:rFonts w:ascii="Times New Roman"/>
          <w:b w:val="false"/>
          <w:i w:val="false"/>
          <w:color w:val="000000"/>
          <w:sz w:val="28"/>
        </w:rPr>
        <w:t>
      17) пьеса – шағын музыкалық шығарма;</w:t>
      </w:r>
    </w:p>
    <w:p>
      <w:pPr>
        <w:spacing w:after="0"/>
        <w:ind w:left="0"/>
        <w:jc w:val="both"/>
      </w:pPr>
      <w:r>
        <w:rPr>
          <w:rFonts w:ascii="Times New Roman"/>
          <w:b w:val="false"/>
          <w:i w:val="false"/>
          <w:color w:val="000000"/>
          <w:sz w:val="28"/>
        </w:rPr>
        <w:t>
      18) синкопа – екпін ерекшелігі – акценттің күшті немесе біршама күшті үлестен алдағы әлсіз үлеске ауысуы;</w:t>
      </w:r>
    </w:p>
    <w:p>
      <w:pPr>
        <w:spacing w:after="0"/>
        <w:ind w:left="0"/>
        <w:jc w:val="both"/>
      </w:pPr>
      <w:r>
        <w:rPr>
          <w:rFonts w:ascii="Times New Roman"/>
          <w:b w:val="false"/>
          <w:i w:val="false"/>
          <w:color w:val="000000"/>
          <w:sz w:val="28"/>
        </w:rPr>
        <w:t>
      19) скрипка кілті – соль (G) [джи] жүйесі құлақ күйлерінің бірі, бірінші октаваның соль нотасының ноталық желінің екінші сызығында орналасқанын білдіреді;</w:t>
      </w:r>
    </w:p>
    <w:p>
      <w:pPr>
        <w:spacing w:after="0"/>
        <w:ind w:left="0"/>
        <w:jc w:val="both"/>
      </w:pPr>
      <w:r>
        <w:rPr>
          <w:rFonts w:ascii="Times New Roman"/>
          <w:b w:val="false"/>
          <w:i w:val="false"/>
          <w:color w:val="000000"/>
          <w:sz w:val="28"/>
        </w:rPr>
        <w:t>
      20) стаккато – дыбыстарды үзіп-үзіп орындау, нотаның астында немесе үстінде нүктемен белгіленеді. Стаккатоны орындаудың екі түрі бар: дыбысты шығарғаннан кейін оң қолдың саусақтары бірден дыбысталып жатқан ішекке қойылады; оң қолмен дыбыс шығарғаннан кейін сол қолдың саусақтары ішектен бірден алынады;</w:t>
      </w:r>
    </w:p>
    <w:p>
      <w:pPr>
        <w:spacing w:after="0"/>
        <w:ind w:left="0"/>
        <w:jc w:val="both"/>
      </w:pPr>
      <w:r>
        <w:rPr>
          <w:rFonts w:ascii="Times New Roman"/>
          <w:b w:val="false"/>
          <w:i w:val="false"/>
          <w:color w:val="000000"/>
          <w:sz w:val="28"/>
        </w:rPr>
        <w:t>
      21) талдау – музыкатану ғылымындағы музыкалық шығарманың эстетикалық және технологиялық талдауларының аталуы;</w:t>
      </w:r>
    </w:p>
    <w:p>
      <w:pPr>
        <w:spacing w:after="0"/>
        <w:ind w:left="0"/>
        <w:jc w:val="both"/>
      </w:pPr>
      <w:r>
        <w:rPr>
          <w:rFonts w:ascii="Times New Roman"/>
          <w:b w:val="false"/>
          <w:i w:val="false"/>
          <w:color w:val="000000"/>
          <w:sz w:val="28"/>
        </w:rPr>
        <w:t>
      22) триоль – дыбысталу уақыты бойынша есепте сол ұзақтықтағы екі нотаға тең келетін, бірдей ұзақтықтағы үш нотадан тұратын топ;</w:t>
      </w:r>
    </w:p>
    <w:p>
      <w:pPr>
        <w:spacing w:after="0"/>
        <w:ind w:left="0"/>
        <w:jc w:val="both"/>
      </w:pPr>
      <w:r>
        <w:rPr>
          <w:rFonts w:ascii="Times New Roman"/>
          <w:b w:val="false"/>
          <w:i w:val="false"/>
          <w:color w:val="000000"/>
          <w:sz w:val="28"/>
        </w:rPr>
        <w:t>
      23) үшдыбыстылық – терциялардың бойында орналасқан, үш дыбыстан құралған аккорд;</w:t>
      </w:r>
    </w:p>
    <w:p>
      <w:pPr>
        <w:spacing w:after="0"/>
        <w:ind w:left="0"/>
        <w:jc w:val="both"/>
      </w:pPr>
      <w:r>
        <w:rPr>
          <w:rFonts w:ascii="Times New Roman"/>
          <w:b w:val="false"/>
          <w:i w:val="false"/>
          <w:color w:val="000000"/>
          <w:sz w:val="28"/>
        </w:rPr>
        <w:t>
      24) флажолет – флейта сипатындағы дыбыстар (ішекті аспаптардағы жеке дыбысталатын обертондар). Ноталарда флажолеттер ішекті және ладты көрсете отырып "фл" сөзімен белгіленеді, шетелдік басылымдарда флажолеттер "harm" [арм] немесе "аrm" [арм] сөздерімен белгіленеді;</w:t>
      </w:r>
    </w:p>
    <w:p>
      <w:pPr>
        <w:spacing w:after="0"/>
        <w:ind w:left="0"/>
        <w:jc w:val="both"/>
      </w:pPr>
      <w:r>
        <w:rPr>
          <w:rFonts w:ascii="Times New Roman"/>
          <w:b w:val="false"/>
          <w:i w:val="false"/>
          <w:color w:val="000000"/>
          <w:sz w:val="28"/>
        </w:rPr>
        <w:t>
      25) фразировка (баса айту) – мазмұнын, музыкалық ойдың қисынын анықтау мақсатында кезеңдерді, сөйлемдерді, сөздерді бөлу арқылы орындау процесіндегі музыкалық фразаларды көркемдік-мағыналық жағына байланысты ерекшелеуді білдіретін музыканы мәнерлеу құралы;</w:t>
      </w:r>
    </w:p>
    <w:p>
      <w:pPr>
        <w:spacing w:after="0"/>
        <w:ind w:left="0"/>
        <w:jc w:val="both"/>
      </w:pPr>
      <w:r>
        <w:rPr>
          <w:rFonts w:ascii="Times New Roman"/>
          <w:b w:val="false"/>
          <w:i w:val="false"/>
          <w:color w:val="000000"/>
          <w:sz w:val="28"/>
        </w:rPr>
        <w:t>
      26) этюд – қандай да бір орындау тәсілін жиі қайталауға негізделген және орындаушының техникасын жетілдіру үшін аспаппен орындалатын пьеса;</w:t>
      </w:r>
    </w:p>
    <w:p>
      <w:pPr>
        <w:spacing w:after="0"/>
        <w:ind w:left="0"/>
        <w:jc w:val="both"/>
      </w:pPr>
      <w:r>
        <w:rPr>
          <w:rFonts w:ascii="Times New Roman"/>
          <w:b w:val="false"/>
          <w:i w:val="false"/>
          <w:color w:val="000000"/>
          <w:sz w:val="28"/>
        </w:rPr>
        <w:t xml:space="preserve">
      27) шертер – шекті шертпелі музыкалық аспап, домбыраға ұқсас, негізгі ойнау әдісі – дыбысты шерту (шертпе күй) арқылы шығаруға байланысты қойылған; </w:t>
      </w:r>
    </w:p>
    <w:p>
      <w:pPr>
        <w:spacing w:after="0"/>
        <w:ind w:left="0"/>
        <w:jc w:val="both"/>
      </w:pPr>
      <w:r>
        <w:rPr>
          <w:rFonts w:ascii="Times New Roman"/>
          <w:b w:val="false"/>
          <w:i w:val="false"/>
          <w:color w:val="000000"/>
          <w:sz w:val="28"/>
        </w:rPr>
        <w:t>
      28) штрих – дыбыс құрайтын ноталарды, ноталар тобын орындау тәсілі (амалы және әдісі).</w:t>
      </w:r>
    </w:p>
    <w:p>
      <w:pPr>
        <w:spacing w:after="0"/>
        <w:ind w:left="0"/>
        <w:jc w:val="both"/>
      </w:pPr>
      <w:r>
        <w:rPr>
          <w:rFonts w:ascii="Times New Roman"/>
          <w:b w:val="false"/>
          <w:i w:val="false"/>
          <w:color w:val="000000"/>
          <w:sz w:val="28"/>
        </w:rPr>
        <w:t>
      3. Бағдарламаның мақсаты: шертерде ойнау бойынша алған білім, білік және дағдылары негізінде білім алушының музыкалық және шығармашылық қабілетін дамытуға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шертерде ойнауға үйрету (отыруы, қол қойылымдары, нота сауаттылығын үйрету, есту қабілетін дамыту, ноталардың ноталар тізбегінде орналасуын жаттату);</w:t>
      </w:r>
    </w:p>
    <w:p>
      <w:pPr>
        <w:spacing w:after="0"/>
        <w:ind w:left="0"/>
        <w:jc w:val="both"/>
      </w:pPr>
      <w:r>
        <w:rPr>
          <w:rFonts w:ascii="Times New Roman"/>
          <w:b w:val="false"/>
          <w:i w:val="false"/>
          <w:color w:val="000000"/>
          <w:sz w:val="28"/>
        </w:rPr>
        <w:t>
      2) музыкалық сауаттың негіздеріне үйрету;</w:t>
      </w:r>
    </w:p>
    <w:p>
      <w:pPr>
        <w:spacing w:after="0"/>
        <w:ind w:left="0"/>
        <w:jc w:val="both"/>
      </w:pPr>
      <w:r>
        <w:rPr>
          <w:rFonts w:ascii="Times New Roman"/>
          <w:b w:val="false"/>
          <w:i w:val="false"/>
          <w:color w:val="000000"/>
          <w:sz w:val="28"/>
        </w:rPr>
        <w:t>
      3) музыкалық терминдерді меңгеру;</w:t>
      </w:r>
    </w:p>
    <w:p>
      <w:pPr>
        <w:spacing w:after="0"/>
        <w:ind w:left="0"/>
        <w:jc w:val="both"/>
      </w:pPr>
      <w:r>
        <w:rPr>
          <w:rFonts w:ascii="Times New Roman"/>
          <w:b w:val="false"/>
          <w:i w:val="false"/>
          <w:color w:val="000000"/>
          <w:sz w:val="28"/>
        </w:rPr>
        <w:t>
      4) шертерде ойнаудың техникалық дағдыларын қалыптастыру;</w:t>
      </w:r>
    </w:p>
    <w:p>
      <w:pPr>
        <w:spacing w:after="0"/>
        <w:ind w:left="0"/>
        <w:jc w:val="both"/>
      </w:pPr>
      <w:r>
        <w:rPr>
          <w:rFonts w:ascii="Times New Roman"/>
          <w:b w:val="false"/>
          <w:i w:val="false"/>
          <w:color w:val="000000"/>
          <w:sz w:val="28"/>
        </w:rPr>
        <w:t>
      5) әртүрлі музыкалық-көркемдік мазмұндағы, түрлі стильдер мен жанрлардағы шығармаларды мәнерлі орындауға үйрету;</w:t>
      </w:r>
    </w:p>
    <w:p>
      <w:pPr>
        <w:spacing w:after="0"/>
        <w:ind w:left="0"/>
        <w:jc w:val="both"/>
      </w:pPr>
      <w:r>
        <w:rPr>
          <w:rFonts w:ascii="Times New Roman"/>
          <w:b w:val="false"/>
          <w:i w:val="false"/>
          <w:color w:val="000000"/>
          <w:sz w:val="28"/>
        </w:rPr>
        <w:t>
      6) шығармашылық қызмет үшін қажетті білім, білік және дағдыларға үйрету.</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1) білім алушылардың есту қабілетін, ырғақ сезімін, музыкалық жадын, көркемдік талғамын, шығармашылық қиялын, әртістік қабілеттерін дамыту;</w:t>
      </w:r>
    </w:p>
    <w:p>
      <w:pPr>
        <w:spacing w:after="0"/>
        <w:ind w:left="0"/>
        <w:jc w:val="both"/>
      </w:pPr>
      <w:r>
        <w:rPr>
          <w:rFonts w:ascii="Times New Roman"/>
          <w:b w:val="false"/>
          <w:i w:val="false"/>
          <w:color w:val="000000"/>
          <w:sz w:val="28"/>
        </w:rPr>
        <w:t>
      2) музыкалық шығармаларды жеке және ансамбльде сауатты орындауға мүмкіндік беретін ұжымдық музыка ойнау дағдыларын қалыптастыру;</w:t>
      </w:r>
    </w:p>
    <w:p>
      <w:pPr>
        <w:spacing w:after="0"/>
        <w:ind w:left="0"/>
        <w:jc w:val="both"/>
      </w:pPr>
      <w:r>
        <w:rPr>
          <w:rFonts w:ascii="Times New Roman"/>
          <w:b w:val="false"/>
          <w:i w:val="false"/>
          <w:color w:val="000000"/>
          <w:sz w:val="28"/>
        </w:rPr>
        <w:t xml:space="preserve">
      3) бейнелі ойлауды, қиялды, музыканы эмоциялық қабылдауды, орындаушылық ерік-жігерді және төзімділікті дамыту; </w:t>
      </w:r>
    </w:p>
    <w:p>
      <w:pPr>
        <w:spacing w:after="0"/>
        <w:ind w:left="0"/>
        <w:jc w:val="both"/>
      </w:pPr>
      <w:r>
        <w:rPr>
          <w:rFonts w:ascii="Times New Roman"/>
          <w:b w:val="false"/>
          <w:i w:val="false"/>
          <w:color w:val="000000"/>
          <w:sz w:val="28"/>
        </w:rPr>
        <w:t>
      4) музыкалық ой-өрісті кеңейту, музыкалық шығармашылыққа деген танымдық қызығушылықты дамыту;</w:t>
      </w:r>
    </w:p>
    <w:p>
      <w:pPr>
        <w:spacing w:after="0"/>
        <w:ind w:left="0"/>
        <w:jc w:val="both"/>
      </w:pPr>
      <w:r>
        <w:rPr>
          <w:rFonts w:ascii="Times New Roman"/>
          <w:b w:val="false"/>
          <w:i w:val="false"/>
          <w:color w:val="000000"/>
          <w:sz w:val="28"/>
        </w:rPr>
        <w:t>
      5) үйретілетін музыкалық шығармаларды барында терең және мұқият талдау негізінде әндерді, күйлерді орындаудың көркемдік қырымен жұмысты жетілдіру.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білім алушыны ұлттық және әлемдік музыка мәдениетінің негіздерімен таныстыру;</w:t>
      </w:r>
    </w:p>
    <w:p>
      <w:pPr>
        <w:spacing w:after="0"/>
        <w:ind w:left="0"/>
        <w:jc w:val="both"/>
      </w:pPr>
      <w:r>
        <w:rPr>
          <w:rFonts w:ascii="Times New Roman"/>
          <w:b w:val="false"/>
          <w:i w:val="false"/>
          <w:color w:val="000000"/>
          <w:sz w:val="28"/>
        </w:rPr>
        <w:t>
      2) музыканы дұрыс қабылдау, музыкалық шығарманы есту білігін тәрбилеу;</w:t>
      </w:r>
    </w:p>
    <w:p>
      <w:pPr>
        <w:spacing w:after="0"/>
        <w:ind w:left="0"/>
        <w:jc w:val="both"/>
      </w:pPr>
      <w:r>
        <w:rPr>
          <w:rFonts w:ascii="Times New Roman"/>
          <w:b w:val="false"/>
          <w:i w:val="false"/>
          <w:color w:val="000000"/>
          <w:sz w:val="28"/>
        </w:rPr>
        <w:t>
      3) білім алушының музыкалық талғамын, музыканы түсініп қабылдау негізінде орындаушылық шеберлік мәдениетін тәрбиелеу, эстетикалық көзқарастарын қалыптастыру және тәрбиелеу;</w:t>
      </w:r>
    </w:p>
    <w:p>
      <w:pPr>
        <w:spacing w:after="0"/>
        <w:ind w:left="0"/>
        <w:jc w:val="both"/>
      </w:pPr>
      <w:r>
        <w:rPr>
          <w:rFonts w:ascii="Times New Roman"/>
          <w:b w:val="false"/>
          <w:i w:val="false"/>
          <w:color w:val="000000"/>
          <w:sz w:val="28"/>
        </w:rPr>
        <w:t>
      4) білім алушының шертер аспабында жеке және ансамбльде музыка ойнау мәдениетін тәрбиелеу;</w:t>
      </w:r>
    </w:p>
    <w:p>
      <w:pPr>
        <w:spacing w:after="0"/>
        <w:ind w:left="0"/>
        <w:jc w:val="both"/>
      </w:pPr>
      <w:r>
        <w:rPr>
          <w:rFonts w:ascii="Times New Roman"/>
          <w:b w:val="false"/>
          <w:i w:val="false"/>
          <w:color w:val="000000"/>
          <w:sz w:val="28"/>
        </w:rPr>
        <w:t>
      5) білім алушының кәсіби оқуын жалғастыруға деген оң уәждемесін қалыптастыру.</w:t>
      </w:r>
    </w:p>
    <w:p>
      <w:pPr>
        <w:spacing w:after="0"/>
        <w:ind w:left="0"/>
        <w:jc w:val="both"/>
      </w:pPr>
      <w:r>
        <w:rPr>
          <w:rFonts w:ascii="Times New Roman"/>
          <w:b w:val="false"/>
          <w:i w:val="false"/>
          <w:color w:val="000000"/>
          <w:sz w:val="28"/>
        </w:rPr>
        <w:t>
      5. Шертерде ойнауға оқыту мерзімі – жеті жыл. Бағдарламаны меңгеру қорытынды аттестаттаумен аяқталады.</w:t>
      </w:r>
    </w:p>
    <w:p>
      <w:pPr>
        <w:spacing w:after="0"/>
        <w:ind w:left="0"/>
        <w:jc w:val="both"/>
      </w:pPr>
      <w:r>
        <w:rPr>
          <w:rFonts w:ascii="Times New Roman"/>
          <w:b w:val="false"/>
          <w:i w:val="false"/>
          <w:color w:val="000000"/>
          <w:sz w:val="28"/>
        </w:rPr>
        <w:t xml:space="preserve">
      6. Бағдарламаны іске асыруға арналған оқыту уақытының көлемі үлгілік оқу жоспарына сәйкес анықталады. </w:t>
      </w:r>
    </w:p>
    <w:p>
      <w:pPr>
        <w:spacing w:after="0"/>
        <w:ind w:left="0"/>
        <w:jc w:val="both"/>
      </w:pPr>
      <w:r>
        <w:rPr>
          <w:rFonts w:ascii="Times New Roman"/>
          <w:b w:val="false"/>
          <w:i w:val="false"/>
          <w:color w:val="000000"/>
          <w:sz w:val="28"/>
        </w:rPr>
        <w:t>
      7. Бағдарлама шертерде онйау техникасы меңгергісі келетін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8.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9. Бағдарлама білім алушыға болашақ музыканттың әрі қарай аспапты толық меңгеру барысында жүргізетін практикалық қызметіне қажетті көлемдегі шертерде орындау тәсілдерін меңгеруге, сонымен қатар шығармашылық, эстетикалық, рухани-адамгершілік дамуына бағытталған және жеке, ансамбльде, оркестрде орындаушылық дағдыларын меңгеруге, музыкалық өнердің сырын түсінуіне және меңгеру барысында өз бетінше жұмыс істеу дағдыларын алуға мүмкіндік береді.</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қызығушылығын оятуға ерекше көңіл бөледі.</w:t>
      </w:r>
    </w:p>
    <w:p>
      <w:pPr>
        <w:spacing w:after="0"/>
        <w:ind w:left="0"/>
        <w:jc w:val="both"/>
      </w:pPr>
      <w:r>
        <w:rPr>
          <w:rFonts w:ascii="Times New Roman"/>
          <w:b w:val="false"/>
          <w:i w:val="false"/>
          <w:color w:val="000000"/>
          <w:sz w:val="28"/>
        </w:rPr>
        <w:t>
      Педагогтің міндеті білім алушының музыкалық қабілеттерін арттыру, дарынын ашудағы тәжіриебелік ұстанымдарын анықтау, аспапқа деген қызығушылығын арттыру, фольклорлық аспаптар туралы толық мағлұтаттар беру және қазақ аспапты музыкадағы аспаптардың ролін түсіндіру.</w:t>
      </w:r>
    </w:p>
    <w:p>
      <w:pPr>
        <w:spacing w:after="0"/>
        <w:ind w:left="0"/>
        <w:jc w:val="both"/>
      </w:pPr>
      <w:r>
        <w:rPr>
          <w:rFonts w:ascii="Times New Roman"/>
          <w:b w:val="false"/>
          <w:i w:val="false"/>
          <w:color w:val="000000"/>
          <w:sz w:val="28"/>
        </w:rPr>
        <w:t>
      11. Бағдарлама білім алушылардың:</w:t>
      </w:r>
    </w:p>
    <w:p>
      <w:pPr>
        <w:spacing w:after="0"/>
        <w:ind w:left="0"/>
        <w:jc w:val="both"/>
      </w:pPr>
      <w:r>
        <w:rPr>
          <w:rFonts w:ascii="Times New Roman"/>
          <w:b w:val="false"/>
          <w:i w:val="false"/>
          <w:color w:val="000000"/>
          <w:sz w:val="28"/>
        </w:rPr>
        <w:t>
      1) музыкалық сауаттың қажетті деңгейіне сәйкес музыкалық шығармаларды шығармашылықпен орындауға мүмкіндік беретін білім, білік және дағдыларды меңгеруі;</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3) білім алушының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білім алушының бойында музыка өнері саласындағы кәсіби білім беру бағдарламаларын әрі қарай меңгеруіне ықпал ететін білім, білік және дағдылар кешенін қалыптастыруға ықпал ететін жеке қасиеттерді қалыптастыруға бағытталған.</w:t>
      </w:r>
    </w:p>
    <w:p>
      <w:pPr>
        <w:spacing w:after="0"/>
        <w:ind w:left="0"/>
        <w:jc w:val="both"/>
      </w:pPr>
      <w:r>
        <w:rPr>
          <w:rFonts w:ascii="Times New Roman"/>
          <w:b w:val="false"/>
          <w:i w:val="false"/>
          <w:color w:val="000000"/>
          <w:sz w:val="28"/>
        </w:rPr>
        <w:t>
      12.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13. Білім алушыға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14. Бағдарлама шертер аспабын меңгеру жолдарын анықтаумен, аспапты меңгерумен қатар білім алушылардың музыкалық білімін тереңдетуімен, ансамбльдік орындаушылыққа баулуымен (ансамбльдік біркелкілікті сақтау), білім алушының талғамын шыңдаумен ерекшеленеді.</w:t>
      </w:r>
    </w:p>
    <w:p>
      <w:pPr>
        <w:spacing w:after="0"/>
        <w:ind w:left="0"/>
        <w:jc w:val="both"/>
      </w:pPr>
      <w:r>
        <w:rPr>
          <w:rFonts w:ascii="Times New Roman"/>
          <w:b w:val="false"/>
          <w:i w:val="false"/>
          <w:color w:val="000000"/>
          <w:sz w:val="28"/>
        </w:rPr>
        <w:t xml:space="preserve">
      15. Ұжымдық музыка ойнаудың негізгі практикалық міндеттері – ансамбльдің дыбысталуын тыңдай білу, бірыңғай ритмикалық қағысты сезіну, келісілген түрде және өзгермелі икемді қағыста көркем ойнау, бірге орындау, ансамбльге қатысушылармен әрекеттесу сияқты ансамбльде ойнаудың арнайы дағдыларын қалыптастыру. </w:t>
      </w:r>
    </w:p>
    <w:p>
      <w:pPr>
        <w:spacing w:after="0"/>
        <w:ind w:left="0"/>
        <w:jc w:val="both"/>
      </w:pPr>
      <w:r>
        <w:rPr>
          <w:rFonts w:ascii="Times New Roman"/>
          <w:b w:val="false"/>
          <w:i w:val="false"/>
          <w:color w:val="000000"/>
          <w:sz w:val="28"/>
        </w:rPr>
        <w:t>
      16.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 қол жеткізуге бағытталған.</w:t>
      </w:r>
    </w:p>
    <w:p>
      <w:pPr>
        <w:spacing w:after="0"/>
        <w:ind w:left="0"/>
        <w:jc w:val="both"/>
      </w:pPr>
      <w:r>
        <w:rPr>
          <w:rFonts w:ascii="Times New Roman"/>
          <w:b w:val="false"/>
          <w:i w:val="false"/>
          <w:color w:val="000000"/>
          <w:sz w:val="28"/>
        </w:rPr>
        <w:t>
      17.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18.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сәйкестік және қолжетімділік қағидаты білім алушының жас ерекшеліктерін ескеріп, музыкалық және рухани-адамгершілік дамуына көмектесетін, тыңдауға,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білім алушылардың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алушылардың қабілеттерін және бейімділіктерін ашуды болжайды,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19. "Шертер" аспабына жеке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сұхбат, әңгіме,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таныстыруды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22.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ойнау арқылы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мақсатында өткізіледі;</w:t>
      </w:r>
    </w:p>
    <w:p>
      <w:pPr>
        <w:spacing w:after="0"/>
        <w:ind w:left="0"/>
        <w:jc w:val="both"/>
      </w:pPr>
      <w:r>
        <w:rPr>
          <w:rFonts w:ascii="Times New Roman"/>
          <w:b w:val="false"/>
          <w:i w:val="false"/>
          <w:color w:val="000000"/>
          <w:sz w:val="28"/>
        </w:rPr>
        <w:t>
      3) дайындық-концерттік –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 сабақ барысында ойын технологияларын қолдану;</w:t>
      </w:r>
    </w:p>
    <w:p>
      <w:pPr>
        <w:spacing w:after="0"/>
        <w:ind w:left="0"/>
        <w:jc w:val="both"/>
      </w:pPr>
      <w:r>
        <w:rPr>
          <w:rFonts w:ascii="Times New Roman"/>
          <w:b w:val="false"/>
          <w:i w:val="false"/>
          <w:color w:val="000000"/>
          <w:sz w:val="28"/>
        </w:rPr>
        <w:t xml:space="preserve">
      6) экскурсия сабағы. </w:t>
      </w:r>
    </w:p>
    <w:p>
      <w:pPr>
        <w:spacing w:after="0"/>
        <w:ind w:left="0"/>
        <w:jc w:val="both"/>
      </w:pPr>
      <w:r>
        <w:rPr>
          <w:rFonts w:ascii="Times New Roman"/>
          <w:b w:val="false"/>
          <w:i w:val="false"/>
          <w:color w:val="000000"/>
          <w:sz w:val="28"/>
        </w:rPr>
        <w:t>
      23. Педагог Бағдарламаны заманауи музыка мектептерінде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24. Педагогтің білім алушымен жеке жүргізетін сабағы сыныптағы оқу-тәрбие жұмысының негізгі формасы болып табылады. Жеке сабақтар педагогпен немесе басқа білім алушылармен ансамбльде ойнаумен үйлестіріледі.</w:t>
      </w:r>
    </w:p>
    <w:p>
      <w:pPr>
        <w:spacing w:after="0"/>
        <w:ind w:left="0"/>
        <w:jc w:val="both"/>
      </w:pPr>
      <w:r>
        <w:rPr>
          <w:rFonts w:ascii="Times New Roman"/>
          <w:b w:val="false"/>
          <w:i w:val="false"/>
          <w:color w:val="000000"/>
          <w:sz w:val="28"/>
        </w:rPr>
        <w:t>
      25. Сабақ жоспары бір уақытта өткізілетін теориялық және практикалық сабақтардан құралады.</w:t>
      </w:r>
    </w:p>
    <w:p>
      <w:pPr>
        <w:spacing w:after="0"/>
        <w:ind w:left="0"/>
        <w:jc w:val="both"/>
      </w:pPr>
      <w:r>
        <w:rPr>
          <w:rFonts w:ascii="Times New Roman"/>
          <w:b w:val="false"/>
          <w:i w:val="false"/>
          <w:color w:val="000000"/>
          <w:sz w:val="28"/>
        </w:rPr>
        <w:t>
      26. Жұмыстың сабақтан тыс формаларының түрлері:</w:t>
      </w:r>
    </w:p>
    <w:p>
      <w:pPr>
        <w:spacing w:after="0"/>
        <w:ind w:left="0"/>
        <w:jc w:val="both"/>
      </w:pPr>
      <w:r>
        <w:rPr>
          <w:rFonts w:ascii="Times New Roman"/>
          <w:b w:val="false"/>
          <w:i w:val="false"/>
          <w:color w:val="000000"/>
          <w:sz w:val="28"/>
        </w:rPr>
        <w:t>
      1) дайындық жұмысы;</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5) музыка қайраткерлерімен, орындаушылармен, композиторлармен кездесу.</w:t>
      </w:r>
    </w:p>
    <w:p>
      <w:pPr>
        <w:spacing w:after="0"/>
        <w:ind w:left="0"/>
        <w:jc w:val="both"/>
      </w:pPr>
      <w:r>
        <w:rPr>
          <w:rFonts w:ascii="Times New Roman"/>
          <w:b w:val="false"/>
          <w:i w:val="false"/>
          <w:color w:val="000000"/>
          <w:sz w:val="28"/>
        </w:rPr>
        <w:t>
      27. Осы Бағдарлама негізінде педагог білім беру процесін ұйымдастырудың осы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28.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29.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бекітуге арналған орын.</w:t>
      </w:r>
    </w:p>
    <w:p>
      <w:pPr>
        <w:spacing w:after="0"/>
        <w:ind w:left="0"/>
        <w:jc w:val="both"/>
      </w:pPr>
      <w:r>
        <w:rPr>
          <w:rFonts w:ascii="Times New Roman"/>
          <w:b w:val="false"/>
          <w:i w:val="false"/>
          <w:color w:val="000000"/>
          <w:sz w:val="28"/>
        </w:rPr>
        <w:t>
      30.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аталған сыныптағы оқыту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өзгерістердің себептері мен мақсаттылығын көрсете отырып, бөлек тақырыптық блоктарды (тарауларды)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31. "Оқу қызметін жоспарлау" тарауы білім алушылар қызметінің сипаттарын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32.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33.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34.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35. Білім алушының жеке жоспары әр жартыжылдыққа құрылып,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36. Білім алушының жеке жоспарын құру барысында жеке жұмыстың болашақ және ағымдағы міндеттері ескеріліп,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xml:space="preserve">
      Бір сыныптың өзінде Бағдарламаны іске асыру бойынша жеке жоспарлар, концерттік және емтихандық бағдарламалар күрделілік деңгейі бойынша бірі бірінен біршама ерекшеленеді. </w:t>
      </w:r>
    </w:p>
    <w:p>
      <w:pPr>
        <w:spacing w:after="0"/>
        <w:ind w:left="0"/>
        <w:jc w:val="both"/>
      </w:pPr>
      <w:r>
        <w:rPr>
          <w:rFonts w:ascii="Times New Roman"/>
          <w:b w:val="false"/>
          <w:i w:val="false"/>
          <w:color w:val="000000"/>
          <w:sz w:val="28"/>
        </w:rPr>
        <w:t>
      37. Білім алушының жеке жоспары репертуарлық кең үрдісті, халық,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38. Оқу процесінің дұрыс ұйымдастырылуы, білім алушылардың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39. Педагог әрбір білім алушының музыкалық қажеттіліктерін және дарындылық ерекшеліктерін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40.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41. Репертуар қазақтың ән-күйлерін, шетелдердің классикалық және заманауи композиторларының шығармалары, білім алушыларды қызықтыра білетін мультфильмдер мен киноларда орындалған шағын әндерден, аспапты музыканың көрнекті шығармаларынан құралады.</w:t>
      </w:r>
    </w:p>
    <w:p>
      <w:pPr>
        <w:spacing w:after="0"/>
        <w:ind w:left="0"/>
        <w:jc w:val="both"/>
      </w:pPr>
      <w:r>
        <w:rPr>
          <w:rFonts w:ascii="Times New Roman"/>
          <w:b w:val="false"/>
          <w:i w:val="false"/>
          <w:color w:val="000000"/>
          <w:sz w:val="28"/>
        </w:rPr>
        <w:t>
      42. Педагог оқу процесінде ладтық, үндестілік, ырғақтық және әуендік ерекшеліктерін ескере отырып, қазақ халық әндері мен күйлерінің өңдеулерін, қазақстандық композиторлардың шығармаларын кеңінен қолданады.</w:t>
      </w:r>
    </w:p>
    <w:p>
      <w:pPr>
        <w:spacing w:after="0"/>
        <w:ind w:left="0"/>
        <w:jc w:val="both"/>
      </w:pPr>
      <w:r>
        <w:rPr>
          <w:rFonts w:ascii="Times New Roman"/>
          <w:b w:val="false"/>
          <w:i w:val="false"/>
          <w:color w:val="000000"/>
          <w:sz w:val="28"/>
        </w:rPr>
        <w:t>
      43. Оқу репертуарының әр түрлі жанрлардағы және стильдердегі шығармаларға қанық болуы музыкалық материалды оқу, салыстыру, жүйелеу үшін оңтайлы жағдай туғызады.</w:t>
      </w:r>
    </w:p>
    <w:p>
      <w:pPr>
        <w:spacing w:after="0"/>
        <w:ind w:left="0"/>
        <w:jc w:val="both"/>
      </w:pPr>
      <w:r>
        <w:rPr>
          <w:rFonts w:ascii="Times New Roman"/>
          <w:b w:val="false"/>
          <w:i w:val="false"/>
          <w:color w:val="000000"/>
          <w:sz w:val="28"/>
        </w:rPr>
        <w:t>
      44. Педагог репертуарды заманауи отандық және шетел композиторлары шығарған үздік пьесаларды қамти отырып жүйелі түрде жаңартады және кеңейтеді.</w:t>
      </w:r>
    </w:p>
    <w:p>
      <w:pPr>
        <w:spacing w:after="0"/>
        <w:ind w:left="0"/>
        <w:jc w:val="both"/>
      </w:pPr>
      <w:r>
        <w:rPr>
          <w:rFonts w:ascii="Times New Roman"/>
          <w:b w:val="false"/>
          <w:i w:val="false"/>
          <w:color w:val="000000"/>
          <w:sz w:val="28"/>
        </w:rPr>
        <w:t>
      45. Педагог күрделілігі төмендеу тапсырмадан мейлінше күрделі тапсырмаға біртіндеп ауысып, білім алушыға музыкалық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мұқият ойластырады.</w:t>
      </w:r>
    </w:p>
    <w:p>
      <w:pPr>
        <w:spacing w:after="0"/>
        <w:ind w:left="0"/>
        <w:jc w:val="both"/>
      </w:pPr>
      <w:r>
        <w:rPr>
          <w:rFonts w:ascii="Times New Roman"/>
          <w:b w:val="false"/>
          <w:i w:val="false"/>
          <w:color w:val="000000"/>
          <w:sz w:val="28"/>
        </w:rPr>
        <w:t>
      46. Педагог репертуармен жұмыстың аяқталу деңгейін анықтайды,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47.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арналатындығын ескереді.</w:t>
      </w:r>
    </w:p>
    <w:p>
      <w:pPr>
        <w:spacing w:after="0"/>
        <w:ind w:left="0"/>
        <w:jc w:val="both"/>
      </w:pPr>
      <w:r>
        <w:rPr>
          <w:rFonts w:ascii="Times New Roman"/>
          <w:b w:val="false"/>
          <w:i w:val="false"/>
          <w:color w:val="000000"/>
          <w:sz w:val="28"/>
        </w:rPr>
        <w:t>
      48.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49. Білім алушының музыкалық мүмкіндіктерін арттыру мақсатында берілген тапсырмадан бөлек, қосымша шығармалар іріктеліп, тапсырма беріледі, тапсырмалар жаңа шығармалармен танысу мақсатында жоспарланады.</w:t>
      </w:r>
    </w:p>
    <w:p>
      <w:pPr>
        <w:spacing w:after="0"/>
        <w:ind w:left="0"/>
        <w:jc w:val="both"/>
      </w:pPr>
      <w:r>
        <w:rPr>
          <w:rFonts w:ascii="Times New Roman"/>
          <w:b w:val="false"/>
          <w:i w:val="false"/>
          <w:color w:val="000000"/>
          <w:sz w:val="28"/>
        </w:rPr>
        <w:t>
      50.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 парақтан оқу дағдылары.</w:t>
      </w:r>
    </w:p>
    <w:p>
      <w:pPr>
        <w:spacing w:after="0"/>
        <w:ind w:left="0"/>
        <w:jc w:val="both"/>
      </w:pPr>
      <w:r>
        <w:rPr>
          <w:rFonts w:ascii="Times New Roman"/>
          <w:b w:val="false"/>
          <w:i w:val="false"/>
          <w:color w:val="000000"/>
          <w:sz w:val="28"/>
        </w:rPr>
        <w:t>
      51. Әр жарты жылдықтың соңында педагог білім алушының тапсырманы орындау сапасын белгілейді және бекітілген репертуарлық тізбеге өзгерістер енгізеді, жылдың соңында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52. Жылдың соңында білім алушыға берілген мінездеме тұлға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деген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53.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Педагог баланың барлық ерекшеліктерін ескереді, жағымды жақтарына баса назар қояды және дамыта отырып, осы қабілеттерін педагогикалық процесте оңтайлы қолданады.</w:t>
      </w:r>
    </w:p>
    <w:p>
      <w:pPr>
        <w:spacing w:after="0"/>
        <w:ind w:left="0"/>
        <w:jc w:val="both"/>
      </w:pPr>
      <w:r>
        <w:rPr>
          <w:rFonts w:ascii="Times New Roman"/>
          <w:b w:val="false"/>
          <w:i w:val="false"/>
          <w:color w:val="000000"/>
          <w:sz w:val="28"/>
        </w:rPr>
        <w:t xml:space="preserve">
      54. Бірінші сабақтарды өткізу әдістемесі мұқият ойластырылады, оқытудың тек практикалық жағына ғана емес, сондай-ақ музыкалық-тәрбиелік міндеттерге назар аударылады. Бірінші сабақтардан бастап білім алушы ойнау кезінде өзін мұқият тыңдауға, дыбыстың сапасын, интонацияның нақтылығын түсініп бақылауға машықтанады және қолдардың еркін, үйлесімді қимылдауына талпынады. Педагог білім алушыны шертердің бөліктерімен, оны құру тарихымен, ішектердің аталуымен, ноталардың аспап мойнында орналасу ретімен таныстырады. </w:t>
      </w:r>
    </w:p>
    <w:p>
      <w:pPr>
        <w:spacing w:after="0"/>
        <w:ind w:left="0"/>
        <w:jc w:val="both"/>
      </w:pPr>
      <w:r>
        <w:rPr>
          <w:rFonts w:ascii="Times New Roman"/>
          <w:b w:val="false"/>
          <w:i w:val="false"/>
          <w:color w:val="000000"/>
          <w:sz w:val="28"/>
        </w:rPr>
        <w:t>
      55.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56. Жеке үй тапсырмасы бірнеше рет жүргізіліп және педагогтің ұсынымдарына сәйкес құрылады.</w:t>
      </w:r>
    </w:p>
    <w:p>
      <w:pPr>
        <w:spacing w:after="0"/>
        <w:ind w:left="0"/>
        <w:jc w:val="both"/>
      </w:pPr>
      <w:r>
        <w:rPr>
          <w:rFonts w:ascii="Times New Roman"/>
          <w:b w:val="false"/>
          <w:i w:val="false"/>
          <w:color w:val="000000"/>
          <w:sz w:val="28"/>
        </w:rPr>
        <w:t>
      Бірінші кезекте түрлі техникалық тәсілдерді пайдаланып, ең күрделі музыкалық эпизодтар пысықталады. Педагог білім алушының ақыл-ой және дене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57.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 орындауын талдау – білім алушы өзінің аспапта ойнауын бағалайды, жіберілген қателіктерін белгілейді;</w:t>
      </w:r>
    </w:p>
    <w:p>
      <w:pPr>
        <w:spacing w:after="0"/>
        <w:ind w:left="0"/>
        <w:jc w:val="both"/>
      </w:pPr>
      <w:r>
        <w:rPr>
          <w:rFonts w:ascii="Times New Roman"/>
          <w:b w:val="false"/>
          <w:i w:val="false"/>
          <w:color w:val="000000"/>
          <w:sz w:val="28"/>
        </w:rPr>
        <w:t xml:space="preserve">
      2) білім алушының күнделігіне шығармамен жұмыс істеуге қатысты педагогтің маңызды ұсынымдарын жазу; </w:t>
      </w:r>
    </w:p>
    <w:p>
      <w:pPr>
        <w:spacing w:after="0"/>
        <w:ind w:left="0"/>
        <w:jc w:val="both"/>
      </w:pPr>
      <w:r>
        <w:rPr>
          <w:rFonts w:ascii="Times New Roman"/>
          <w:b w:val="false"/>
          <w:i w:val="false"/>
          <w:color w:val="000000"/>
          <w:sz w:val="28"/>
        </w:rPr>
        <w:t xml:space="preserve">
      3) үй тапсырмаларын орындау туралы ауызша есеп беру – білім алушы қиындықтар туралы және оларды жою туралы айтады. </w:t>
      </w:r>
    </w:p>
    <w:p>
      <w:pPr>
        <w:spacing w:after="0"/>
        <w:ind w:left="0"/>
        <w:jc w:val="both"/>
      </w:pPr>
      <w:r>
        <w:rPr>
          <w:rFonts w:ascii="Times New Roman"/>
          <w:b w:val="false"/>
          <w:i w:val="false"/>
          <w:color w:val="000000"/>
          <w:sz w:val="28"/>
        </w:rPr>
        <w:t>
      58. Үй тапсырмасының мазмұны:</w:t>
      </w:r>
    </w:p>
    <w:p>
      <w:pPr>
        <w:spacing w:after="0"/>
        <w:ind w:left="0"/>
        <w:jc w:val="both"/>
      </w:pPr>
      <w:r>
        <w:rPr>
          <w:rFonts w:ascii="Times New Roman"/>
          <w:b w:val="false"/>
          <w:i w:val="false"/>
          <w:color w:val="000000"/>
          <w:sz w:val="28"/>
        </w:rPr>
        <w:t xml:space="preserve">
      1) аспапта ойнауға арналған жаттығулар; </w:t>
      </w:r>
    </w:p>
    <w:p>
      <w:pPr>
        <w:spacing w:after="0"/>
        <w:ind w:left="0"/>
        <w:jc w:val="both"/>
      </w:pPr>
      <w:r>
        <w:rPr>
          <w:rFonts w:ascii="Times New Roman"/>
          <w:b w:val="false"/>
          <w:i w:val="false"/>
          <w:color w:val="000000"/>
          <w:sz w:val="28"/>
        </w:rPr>
        <w:t>
      2) жалпы техникамен жұмыс;</w:t>
      </w:r>
    </w:p>
    <w:p>
      <w:pPr>
        <w:spacing w:after="0"/>
        <w:ind w:left="0"/>
        <w:jc w:val="both"/>
      </w:pPr>
      <w:r>
        <w:rPr>
          <w:rFonts w:ascii="Times New Roman"/>
          <w:b w:val="false"/>
          <w:i w:val="false"/>
          <w:color w:val="000000"/>
          <w:sz w:val="28"/>
        </w:rPr>
        <w:t>
      3) көркемдік материалмен жұмыс;</w:t>
      </w:r>
    </w:p>
    <w:p>
      <w:pPr>
        <w:spacing w:after="0"/>
        <w:ind w:left="0"/>
        <w:jc w:val="both"/>
      </w:pPr>
      <w:r>
        <w:rPr>
          <w:rFonts w:ascii="Times New Roman"/>
          <w:b w:val="false"/>
          <w:i w:val="false"/>
          <w:color w:val="000000"/>
          <w:sz w:val="28"/>
        </w:rPr>
        <w:t>
      4) қосымша материалмен жұмыс;</w:t>
      </w:r>
    </w:p>
    <w:p>
      <w:pPr>
        <w:spacing w:after="0"/>
        <w:ind w:left="0"/>
        <w:jc w:val="both"/>
      </w:pPr>
      <w:r>
        <w:rPr>
          <w:rFonts w:ascii="Times New Roman"/>
          <w:b w:val="false"/>
          <w:i w:val="false"/>
          <w:color w:val="000000"/>
          <w:sz w:val="28"/>
        </w:rPr>
        <w:t>
      5) нотаны парақтан оқу;</w:t>
      </w:r>
    </w:p>
    <w:p>
      <w:pPr>
        <w:spacing w:after="0"/>
        <w:ind w:left="0"/>
        <w:jc w:val="both"/>
      </w:pPr>
      <w:r>
        <w:rPr>
          <w:rFonts w:ascii="Times New Roman"/>
          <w:b w:val="false"/>
          <w:i w:val="false"/>
          <w:color w:val="000000"/>
          <w:sz w:val="28"/>
        </w:rPr>
        <w:t>
      6) есту бойынша әуенді және аккомпанементті ойнау.</w:t>
      </w:r>
    </w:p>
    <w:p>
      <w:pPr>
        <w:spacing w:after="0"/>
        <w:ind w:left="0"/>
        <w:jc w:val="both"/>
      </w:pPr>
      <w:r>
        <w:rPr>
          <w:rFonts w:ascii="Times New Roman"/>
          <w:b w:val="false"/>
          <w:i w:val="false"/>
          <w:color w:val="000000"/>
          <w:sz w:val="28"/>
        </w:rPr>
        <w:t>
      59. Шертер – үш ішекті, шертіп ойнайтын, қазақтың аспаптық музыка мәдениетіндегі көне аспаптардың бірі, көп жағдайда ән-жыр, дастандарды сүйемелдеуге арналған.</w:t>
      </w:r>
    </w:p>
    <w:p>
      <w:pPr>
        <w:spacing w:after="0"/>
        <w:ind w:left="0"/>
        <w:jc w:val="both"/>
      </w:pPr>
      <w:r>
        <w:rPr>
          <w:rFonts w:ascii="Times New Roman"/>
          <w:b w:val="false"/>
          <w:i w:val="false"/>
          <w:color w:val="000000"/>
          <w:sz w:val="28"/>
        </w:rPr>
        <w:t xml:space="preserve">
      60. Қазіргі уақытта шертердің құрылымы, сыртқы түрі өзгерген, мойны бірнеше пернелерге бөлінген. Жетілдірілген шертердің мойынында пернелер тізбегінің саны жиырма екі (ал көне шертерде пернелер болмаған), үш құлағы бар. </w:t>
      </w:r>
    </w:p>
    <w:p>
      <w:pPr>
        <w:spacing w:after="0"/>
        <w:ind w:left="0"/>
        <w:jc w:val="both"/>
      </w:pPr>
      <w:r>
        <w:rPr>
          <w:rFonts w:ascii="Times New Roman"/>
          <w:b w:val="false"/>
          <w:i w:val="false"/>
          <w:color w:val="000000"/>
          <w:sz w:val="28"/>
        </w:rPr>
        <w:t xml:space="preserve">
      Шертер шанағының төменгі жағында үш түймесі орналасады, бұл түймелерге үш ішек бекітіледі. Шертердің шанағы жартылай терімен қапталады, терінің сапасына байланысты дыбыс тербелісі де әртүрлі болады. Аспаптан жағымды да сапалы дыбыс шығару үшін шанағындағы теріні арнайы күтіп баптау қажет. Шертердің шанағына келесілер жатады: беткі бөлігі, шанағы (негізі), тері, тиегі және резонаторлық тетігі. </w:t>
      </w:r>
    </w:p>
    <w:p>
      <w:pPr>
        <w:spacing w:after="0"/>
        <w:ind w:left="0"/>
        <w:jc w:val="both"/>
      </w:pPr>
      <w:r>
        <w:rPr>
          <w:rFonts w:ascii="Times New Roman"/>
          <w:b w:val="false"/>
          <w:i w:val="false"/>
          <w:color w:val="000000"/>
          <w:sz w:val="28"/>
        </w:rPr>
        <w:t xml:space="preserve">
      61. Шертерге үш ішек тағылады, аспаптың құрылымы үш бөлікке бөлінеді: аспаптың шанағы, мойыны және басы. Әрбір ішек өзіне тән дыбыс шығарады, ішектер келесі сандармен белгіленеді: ми ішегі – 3 санымен, ля ішегі – 2 санымен, ре ішегі – 1 санымен белгіленеді. </w:t>
      </w:r>
    </w:p>
    <w:p>
      <w:pPr>
        <w:spacing w:after="0"/>
        <w:ind w:left="0"/>
        <w:jc w:val="both"/>
      </w:pPr>
      <w:r>
        <w:rPr>
          <w:rFonts w:ascii="Times New Roman"/>
          <w:b w:val="false"/>
          <w:i w:val="false"/>
          <w:color w:val="000000"/>
          <w:sz w:val="28"/>
        </w:rPr>
        <w:t xml:space="preserve">
      62. Аспаптың тиегі орта тұсында орналастырылады, тиек өте биік орналастырылған жағдайда аспапта ойнау барысында оң қолға кедергі келтіреді, ал төмен тұрса жағымсыз дыбыстар пайда болады. </w:t>
      </w:r>
    </w:p>
    <w:p>
      <w:pPr>
        <w:spacing w:after="0"/>
        <w:ind w:left="0"/>
        <w:jc w:val="both"/>
      </w:pPr>
      <w:r>
        <w:rPr>
          <w:rFonts w:ascii="Times New Roman"/>
          <w:b w:val="false"/>
          <w:i w:val="false"/>
          <w:color w:val="000000"/>
          <w:sz w:val="28"/>
        </w:rPr>
        <w:t>
      63. Шертерде жеке орындаушылардың репертуары сақталған екі халық күйінен құралады. Репертуардың басқа шығармалары домбыра күйреінің ыңғайланған нұсқалары болып табылады.</w:t>
      </w:r>
    </w:p>
    <w:p>
      <w:pPr>
        <w:spacing w:after="0"/>
        <w:ind w:left="0"/>
        <w:jc w:val="both"/>
      </w:pPr>
      <w:r>
        <w:rPr>
          <w:rFonts w:ascii="Times New Roman"/>
          <w:b w:val="false"/>
          <w:i w:val="false"/>
          <w:color w:val="000000"/>
          <w:sz w:val="28"/>
        </w:rPr>
        <w:t xml:space="preserve">
      Шертерде күй орындау барысында білім алушы шертіп ойнау тәсілін қолданады және арнайы медиаторды пайдаланады. </w:t>
      </w:r>
    </w:p>
    <w:p>
      <w:pPr>
        <w:spacing w:after="0"/>
        <w:ind w:left="0"/>
        <w:jc w:val="both"/>
      </w:pPr>
      <w:r>
        <w:rPr>
          <w:rFonts w:ascii="Times New Roman"/>
          <w:b w:val="false"/>
          <w:i w:val="false"/>
          <w:color w:val="000000"/>
          <w:sz w:val="28"/>
        </w:rPr>
        <w:t>
      64. Оркестр, ансамбль құрамындағы шанағы үлкен аспап қолданылады, аспаптың мүмкіндік диапазоны кіші октаваның ре дыбысынан, үшінші октаваның ля дыбысына дейін кеңейтіледі. Жетілдірілген шертер аспабында күрделі шығармалар орындалады.</w:t>
      </w:r>
    </w:p>
    <w:p>
      <w:pPr>
        <w:spacing w:after="0"/>
        <w:ind w:left="0"/>
        <w:jc w:val="both"/>
      </w:pPr>
      <w:r>
        <w:rPr>
          <w:rFonts w:ascii="Times New Roman"/>
          <w:b w:val="false"/>
          <w:i w:val="false"/>
          <w:color w:val="000000"/>
          <w:sz w:val="28"/>
        </w:rPr>
        <w:t>
      65. "Шертер" пәнінің үлгілік оқу жоспарындағы "Сольфеджио", "Қазақ музыка әдебиеті", "Әлемдік музыка әдебиеті", "Ұжымдық музыка ойнау"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66. 1 сыныптағы Бағдарлама талаптары:</w:t>
      </w:r>
    </w:p>
    <w:p>
      <w:pPr>
        <w:spacing w:after="0"/>
        <w:ind w:left="0"/>
        <w:jc w:val="both"/>
      </w:pPr>
      <w:r>
        <w:rPr>
          <w:rFonts w:ascii="Times New Roman"/>
          <w:b w:val="false"/>
          <w:i w:val="false"/>
          <w:color w:val="000000"/>
          <w:sz w:val="28"/>
        </w:rPr>
        <w:t>
      1) білім алушы аспаптың құрылысымен, ноталық сауатпен, аспаптағы лад бойындағы ноталар тізбегімен, қарапайым динамикалық, штрихты және аппликатуралық белгілермен танысады;</w:t>
      </w:r>
    </w:p>
    <w:p>
      <w:pPr>
        <w:spacing w:after="0"/>
        <w:ind w:left="0"/>
        <w:jc w:val="both"/>
      </w:pPr>
      <w:r>
        <w:rPr>
          <w:rFonts w:ascii="Times New Roman"/>
          <w:b w:val="false"/>
          <w:i w:val="false"/>
          <w:color w:val="000000"/>
          <w:sz w:val="28"/>
        </w:rPr>
        <w:t>
      2) дұрыс отыру және қол қойылымдарымен, мақсатты ойын қозғалыстарын ұйымдастырумен жұмыс жүргізіледі, сол қолға арналған қарапайым жаттығулар пысықталады, қарапайым штрих түрлері үйретіледі: бір жаққа соғу (төмен), жан-жаққа соғу, дубль-штрих, қосарланған штрихтар, бір ішектен екінші ішекке өту;</w:t>
      </w:r>
    </w:p>
    <w:p>
      <w:pPr>
        <w:spacing w:after="0"/>
        <w:ind w:left="0"/>
        <w:jc w:val="both"/>
      </w:pPr>
      <w:r>
        <w:rPr>
          <w:rFonts w:ascii="Times New Roman"/>
          <w:b w:val="false"/>
          <w:i w:val="false"/>
          <w:color w:val="000000"/>
          <w:sz w:val="28"/>
        </w:rPr>
        <w:t>
      3) білім алушы ыңғайлы үндестіліктегі гаммалар мен үш дыбыстылықты, үш белгіге дейінгі бірінші позициядағы гаммаларды және арпеджионы, жеңіл пьесалардың ноталарын парақтан оқуды, өтілген штрихтар бойынша 6-8 этюдтерді, 10-12 пьесаларды меңгереді.</w:t>
      </w:r>
    </w:p>
    <w:p>
      <w:pPr>
        <w:spacing w:after="0"/>
        <w:ind w:left="0"/>
        <w:jc w:val="both"/>
      </w:pPr>
      <w:r>
        <w:rPr>
          <w:rFonts w:ascii="Times New Roman"/>
          <w:b w:val="false"/>
          <w:i w:val="false"/>
          <w:color w:val="000000"/>
          <w:sz w:val="28"/>
        </w:rPr>
        <w:t>
      67.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Аспаппен танысу. Аспаптың құрылымы.</w:t>
      </w:r>
    </w:p>
    <w:p>
      <w:pPr>
        <w:spacing w:after="0"/>
        <w:ind w:left="0"/>
        <w:jc w:val="both"/>
      </w:pPr>
      <w:r>
        <w:rPr>
          <w:rFonts w:ascii="Times New Roman"/>
          <w:b w:val="false"/>
          <w:i w:val="false"/>
          <w:color w:val="000000"/>
          <w:sz w:val="28"/>
        </w:rPr>
        <w:t>
      2-тақырып. Отыру кезіндегі негіздер мен ерекшеліктер, ойын аппаратының қойылымы.</w:t>
      </w:r>
    </w:p>
    <w:p>
      <w:pPr>
        <w:spacing w:after="0"/>
        <w:ind w:left="0"/>
        <w:jc w:val="both"/>
      </w:pPr>
      <w:r>
        <w:rPr>
          <w:rFonts w:ascii="Times New Roman"/>
          <w:b w:val="false"/>
          <w:i w:val="false"/>
          <w:color w:val="000000"/>
          <w:sz w:val="28"/>
        </w:rPr>
        <w:t>
      3-тақырып. Оң қолды қою. Ойнау тәсілдерін меңгеру: төмен қарай қағу, жоғары қарай қағу, төмен, жоғары қағуды кезектестіру. Тремоло.</w:t>
      </w:r>
    </w:p>
    <w:p>
      <w:pPr>
        <w:spacing w:after="0"/>
        <w:ind w:left="0"/>
        <w:jc w:val="both"/>
      </w:pPr>
      <w:r>
        <w:rPr>
          <w:rFonts w:ascii="Times New Roman"/>
          <w:b w:val="false"/>
          <w:i w:val="false"/>
          <w:color w:val="000000"/>
          <w:sz w:val="28"/>
        </w:rPr>
        <w:t>
      4-тақырып. Сол қолдың қойылымы. Сол қолға арналған қарапайым жаттығулар.</w:t>
      </w:r>
    </w:p>
    <w:p>
      <w:pPr>
        <w:spacing w:after="0"/>
        <w:ind w:left="0"/>
        <w:jc w:val="both"/>
      </w:pPr>
      <w:r>
        <w:rPr>
          <w:rFonts w:ascii="Times New Roman"/>
          <w:b w:val="false"/>
          <w:i w:val="false"/>
          <w:color w:val="000000"/>
          <w:sz w:val="28"/>
        </w:rPr>
        <w:t>
      5-тақырып. Музыкалық сауат элементтерімен танысу. Ноталық сауат, скрипкалық кілтте ноталарды оқу.</w:t>
      </w:r>
    </w:p>
    <w:p>
      <w:pPr>
        <w:spacing w:after="0"/>
        <w:ind w:left="0"/>
        <w:jc w:val="both"/>
      </w:pPr>
      <w:r>
        <w:rPr>
          <w:rFonts w:ascii="Times New Roman"/>
          <w:b w:val="false"/>
          <w:i w:val="false"/>
          <w:color w:val="000000"/>
          <w:sz w:val="28"/>
        </w:rPr>
        <w:t>
      6-тақырып. Аспапта ойнаудың бастапқы дағдыларын дамыту.</w:t>
      </w:r>
    </w:p>
    <w:p>
      <w:pPr>
        <w:spacing w:after="0"/>
        <w:ind w:left="0"/>
        <w:jc w:val="both"/>
      </w:pPr>
      <w:r>
        <w:rPr>
          <w:rFonts w:ascii="Times New Roman"/>
          <w:b w:val="false"/>
          <w:i w:val="false"/>
          <w:color w:val="000000"/>
          <w:sz w:val="28"/>
        </w:rPr>
        <w:t>
      7-тақырып. Медиатормен ойнауды меңгеру. Қарапайым штрих түрлері: бір жаққа қағу (төмен), жан-жаққа қағу амалдары, дубль-штрих, қосарланған штрихтар, бір ішектен екінші ішекке өту.</w:t>
      </w:r>
    </w:p>
    <w:p>
      <w:pPr>
        <w:spacing w:after="0"/>
        <w:ind w:left="0"/>
        <w:jc w:val="both"/>
      </w:pPr>
      <w:r>
        <w:rPr>
          <w:rFonts w:ascii="Times New Roman"/>
          <w:b w:val="false"/>
          <w:i w:val="false"/>
          <w:color w:val="000000"/>
          <w:sz w:val="28"/>
        </w:rPr>
        <w:t>
      8-тақырып. Қарапайым динамикалық, штрихті және аппликатуралық белгілер.</w:t>
      </w:r>
    </w:p>
    <w:p>
      <w:pPr>
        <w:spacing w:after="0"/>
        <w:ind w:left="0"/>
        <w:jc w:val="both"/>
      </w:pPr>
      <w:r>
        <w:rPr>
          <w:rFonts w:ascii="Times New Roman"/>
          <w:b w:val="false"/>
          <w:i w:val="false"/>
          <w:color w:val="000000"/>
          <w:sz w:val="28"/>
        </w:rPr>
        <w:t>
      9-тақырып. Бірінші позицияны үйрену.</w:t>
      </w:r>
    </w:p>
    <w:p>
      <w:pPr>
        <w:spacing w:after="0"/>
        <w:ind w:left="0"/>
        <w:jc w:val="both"/>
      </w:pPr>
      <w:r>
        <w:rPr>
          <w:rFonts w:ascii="Times New Roman"/>
          <w:b w:val="false"/>
          <w:i w:val="false"/>
          <w:color w:val="000000"/>
          <w:sz w:val="28"/>
        </w:rPr>
        <w:t>
      10-тақырып. Шертерде сөздердің ырғағын көрсетумен байланысты, қарапайым ырғақты жаттығу түріндегі музыкалық ырғақты меңгеру.</w:t>
      </w:r>
    </w:p>
    <w:p>
      <w:pPr>
        <w:spacing w:after="0"/>
        <w:ind w:left="0"/>
        <w:jc w:val="both"/>
      </w:pPr>
      <w:r>
        <w:rPr>
          <w:rFonts w:ascii="Times New Roman"/>
          <w:b w:val="false"/>
          <w:i w:val="false"/>
          <w:color w:val="000000"/>
          <w:sz w:val="28"/>
        </w:rPr>
        <w:t>
      11-тақырып. Ашық ішектерде және грифтегі ноталар тізбегін жаттату.</w:t>
      </w:r>
    </w:p>
    <w:p>
      <w:pPr>
        <w:spacing w:after="0"/>
        <w:ind w:left="0"/>
        <w:jc w:val="both"/>
      </w:pPr>
      <w:r>
        <w:rPr>
          <w:rFonts w:ascii="Times New Roman"/>
          <w:b w:val="false"/>
          <w:i w:val="false"/>
          <w:color w:val="000000"/>
          <w:sz w:val="28"/>
        </w:rPr>
        <w:t>
      12-тақырып. Пьесаларды парақтан оқу.</w:t>
      </w:r>
    </w:p>
    <w:p>
      <w:pPr>
        <w:spacing w:after="0"/>
        <w:ind w:left="0"/>
        <w:jc w:val="both"/>
      </w:pPr>
      <w:r>
        <w:rPr>
          <w:rFonts w:ascii="Times New Roman"/>
          <w:b w:val="false"/>
          <w:i w:val="false"/>
          <w:color w:val="000000"/>
          <w:sz w:val="28"/>
        </w:rPr>
        <w:t>
      13-тақырып. Ансамбльдік орындаушылық.</w:t>
      </w:r>
    </w:p>
    <w:p>
      <w:pPr>
        <w:spacing w:after="0"/>
        <w:ind w:left="0"/>
        <w:jc w:val="both"/>
      </w:pPr>
      <w:r>
        <w:rPr>
          <w:rFonts w:ascii="Times New Roman"/>
          <w:b w:val="false"/>
          <w:i w:val="false"/>
          <w:color w:val="000000"/>
          <w:sz w:val="28"/>
        </w:rPr>
        <w:t>
      14-тақырып. Халық әуендері мен шағын пьесалармен танысу.</w:t>
      </w:r>
    </w:p>
    <w:p>
      <w:pPr>
        <w:spacing w:after="0"/>
        <w:ind w:left="0"/>
        <w:jc w:val="both"/>
      </w:pPr>
      <w:r>
        <w:rPr>
          <w:rFonts w:ascii="Times New Roman"/>
          <w:b w:val="false"/>
          <w:i w:val="false"/>
          <w:color w:val="000000"/>
          <w:sz w:val="28"/>
        </w:rPr>
        <w:t>
      68.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шертердің құрылымын және конструктивтік ерекшеліктерін біледі;</w:t>
      </w:r>
    </w:p>
    <w:p>
      <w:pPr>
        <w:spacing w:after="0"/>
        <w:ind w:left="0"/>
        <w:jc w:val="both"/>
      </w:pPr>
      <w:r>
        <w:rPr>
          <w:rFonts w:ascii="Times New Roman"/>
          <w:b w:val="false"/>
          <w:i w:val="false"/>
          <w:color w:val="000000"/>
          <w:sz w:val="28"/>
        </w:rPr>
        <w:t>
      2) аспапты күтудің қарапайым ережелерін біледі;</w:t>
      </w:r>
    </w:p>
    <w:p>
      <w:pPr>
        <w:spacing w:after="0"/>
        <w:ind w:left="0"/>
        <w:jc w:val="both"/>
      </w:pPr>
      <w:r>
        <w:rPr>
          <w:rFonts w:ascii="Times New Roman"/>
          <w:b w:val="false"/>
          <w:i w:val="false"/>
          <w:color w:val="000000"/>
          <w:sz w:val="28"/>
        </w:rPr>
        <w:t>
      3) шертерде ән-күй орындаудың негізгі дағдыларын меңгереді;</w:t>
      </w:r>
    </w:p>
    <w:p>
      <w:pPr>
        <w:spacing w:after="0"/>
        <w:ind w:left="0"/>
        <w:jc w:val="both"/>
      </w:pPr>
      <w:r>
        <w:rPr>
          <w:rFonts w:ascii="Times New Roman"/>
          <w:b w:val="false"/>
          <w:i w:val="false"/>
          <w:color w:val="000000"/>
          <w:sz w:val="28"/>
        </w:rPr>
        <w:t>
      4) музыкалық сауаттың негіздерін біледі;</w:t>
      </w:r>
    </w:p>
    <w:p>
      <w:pPr>
        <w:spacing w:after="0"/>
        <w:ind w:left="0"/>
        <w:jc w:val="both"/>
      </w:pPr>
      <w:r>
        <w:rPr>
          <w:rFonts w:ascii="Times New Roman"/>
          <w:b w:val="false"/>
          <w:i w:val="false"/>
          <w:color w:val="000000"/>
          <w:sz w:val="28"/>
        </w:rPr>
        <w:t>
      5) қарапайым динамикалық және штрихті белгілерді біледі;</w:t>
      </w:r>
    </w:p>
    <w:p>
      <w:pPr>
        <w:spacing w:after="0"/>
        <w:ind w:left="0"/>
        <w:jc w:val="both"/>
      </w:pPr>
      <w:r>
        <w:rPr>
          <w:rFonts w:ascii="Times New Roman"/>
          <w:b w:val="false"/>
          <w:i w:val="false"/>
          <w:color w:val="000000"/>
          <w:sz w:val="28"/>
        </w:rPr>
        <w:t>
      6) дыбыстың сапасын және ырғақтық нақтылықты бақылау дағдыларына ие болады;</w:t>
      </w:r>
    </w:p>
    <w:p>
      <w:pPr>
        <w:spacing w:after="0"/>
        <w:ind w:left="0"/>
        <w:jc w:val="both"/>
      </w:pPr>
      <w:r>
        <w:rPr>
          <w:rFonts w:ascii="Times New Roman"/>
          <w:b w:val="false"/>
          <w:i w:val="false"/>
          <w:color w:val="000000"/>
          <w:sz w:val="28"/>
        </w:rPr>
        <w:t>
      7) парақтан оқудың алғашқы дағдыларын біледі;</w:t>
      </w:r>
    </w:p>
    <w:p>
      <w:pPr>
        <w:spacing w:after="0"/>
        <w:ind w:left="0"/>
        <w:jc w:val="both"/>
      </w:pPr>
      <w:r>
        <w:rPr>
          <w:rFonts w:ascii="Times New Roman"/>
          <w:b w:val="false"/>
          <w:i w:val="false"/>
          <w:color w:val="000000"/>
          <w:sz w:val="28"/>
        </w:rPr>
        <w:t>
      8) қарапайым әуендерді есту арқылы таңдай алады;</w:t>
      </w:r>
    </w:p>
    <w:p>
      <w:pPr>
        <w:spacing w:after="0"/>
        <w:ind w:left="0"/>
        <w:jc w:val="both"/>
      </w:pPr>
      <w:r>
        <w:rPr>
          <w:rFonts w:ascii="Times New Roman"/>
          <w:b w:val="false"/>
          <w:i w:val="false"/>
          <w:color w:val="000000"/>
          <w:sz w:val="28"/>
        </w:rPr>
        <w:t>
      9) шағын пьесаларды парақтан оқи алады;</w:t>
      </w:r>
    </w:p>
    <w:p>
      <w:pPr>
        <w:spacing w:after="0"/>
        <w:ind w:left="0"/>
        <w:jc w:val="both"/>
      </w:pPr>
      <w:r>
        <w:rPr>
          <w:rFonts w:ascii="Times New Roman"/>
          <w:b w:val="false"/>
          <w:i w:val="false"/>
          <w:color w:val="000000"/>
          <w:sz w:val="28"/>
        </w:rPr>
        <w:t>
      10) үш белгіге дейінгі бірінші позициядағы гаммаларды, арпеджионы, пьесаларды, этюдтерді орындайды;</w:t>
      </w:r>
    </w:p>
    <w:p>
      <w:pPr>
        <w:spacing w:after="0"/>
        <w:ind w:left="0"/>
        <w:jc w:val="both"/>
      </w:pPr>
      <w:r>
        <w:rPr>
          <w:rFonts w:ascii="Times New Roman"/>
          <w:b w:val="false"/>
          <w:i w:val="false"/>
          <w:color w:val="000000"/>
          <w:sz w:val="28"/>
        </w:rPr>
        <w:t>
      11) педагогпен ансамбль орындау дағдыларына ие болады.</w:t>
      </w:r>
    </w:p>
    <w:p>
      <w:pPr>
        <w:spacing w:after="0"/>
        <w:ind w:left="0"/>
        <w:jc w:val="both"/>
      </w:pPr>
      <w:r>
        <w:rPr>
          <w:rFonts w:ascii="Times New Roman"/>
          <w:b w:val="false"/>
          <w:i w:val="false"/>
          <w:color w:val="000000"/>
          <w:sz w:val="28"/>
        </w:rPr>
        <w:t>
      69. 2 сыныптағы Бағдарлама талаптары:</w:t>
      </w:r>
    </w:p>
    <w:p>
      <w:pPr>
        <w:spacing w:after="0"/>
        <w:ind w:left="0"/>
        <w:jc w:val="both"/>
      </w:pPr>
      <w:r>
        <w:rPr>
          <w:rFonts w:ascii="Times New Roman"/>
          <w:b w:val="false"/>
          <w:i w:val="false"/>
          <w:color w:val="000000"/>
          <w:sz w:val="28"/>
        </w:rPr>
        <w:t>
      1) музыкалық-бейнелі ойлауды дамыту, қойылымдық-қозғалыстық дағдыларды меңгеру;</w:t>
      </w:r>
    </w:p>
    <w:p>
      <w:pPr>
        <w:spacing w:after="0"/>
        <w:ind w:left="0"/>
        <w:jc w:val="both"/>
      </w:pPr>
      <w:r>
        <w:rPr>
          <w:rFonts w:ascii="Times New Roman"/>
          <w:b w:val="false"/>
          <w:i w:val="false"/>
          <w:color w:val="000000"/>
          <w:sz w:val="28"/>
        </w:rPr>
        <w:t>
      2) білім алушы мажорлы және минорлы гаммаларды, төрт белгіге дейінгі бірінші және екінші позициядағы "жан-жаққа қағу", "дубль-штрих" және "легато" штрихтарымен арпеджионы меңгереді;</w:t>
      </w:r>
    </w:p>
    <w:p>
      <w:pPr>
        <w:spacing w:after="0"/>
        <w:ind w:left="0"/>
        <w:jc w:val="both"/>
      </w:pPr>
      <w:r>
        <w:rPr>
          <w:rFonts w:ascii="Times New Roman"/>
          <w:b w:val="false"/>
          <w:i w:val="false"/>
          <w:color w:val="000000"/>
          <w:sz w:val="28"/>
        </w:rPr>
        <w:t>
      3) күрделі шығармаларды, ансамбльде ойнау тәсілдері мен әдістерін үйрену бойынша дайындық жұмысы жүргізіледі, сахналық өнер көрсету дағдылары дамытылады, сахнада өзін ұстау мәдениеті қалыптастырылады;</w:t>
      </w:r>
    </w:p>
    <w:p>
      <w:pPr>
        <w:spacing w:after="0"/>
        <w:ind w:left="0"/>
        <w:jc w:val="both"/>
      </w:pPr>
      <w:r>
        <w:rPr>
          <w:rFonts w:ascii="Times New Roman"/>
          <w:b w:val="false"/>
          <w:i w:val="false"/>
          <w:color w:val="000000"/>
          <w:sz w:val="28"/>
        </w:rPr>
        <w:t>
      4) білім алушы түрлі сипаттағы 4-6 этюдті, 8-10 пьесаны меңгереді.</w:t>
      </w:r>
    </w:p>
    <w:p>
      <w:pPr>
        <w:spacing w:after="0"/>
        <w:ind w:left="0"/>
        <w:jc w:val="both"/>
      </w:pPr>
      <w:r>
        <w:rPr>
          <w:rFonts w:ascii="Times New Roman"/>
          <w:b w:val="false"/>
          <w:i w:val="false"/>
          <w:color w:val="000000"/>
          <w:sz w:val="28"/>
        </w:rPr>
        <w:t>
      70.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Өткен материалдарды қайталау.</w:t>
      </w:r>
    </w:p>
    <w:p>
      <w:pPr>
        <w:spacing w:after="0"/>
        <w:ind w:left="0"/>
        <w:jc w:val="both"/>
      </w:pPr>
      <w:r>
        <w:rPr>
          <w:rFonts w:ascii="Times New Roman"/>
          <w:b w:val="false"/>
          <w:i w:val="false"/>
          <w:color w:val="000000"/>
          <w:sz w:val="28"/>
        </w:rPr>
        <w:t>
      2-тақырып. Денені қоюды бекіту, орындаушылық аппарат қойылымы, қолды үйлестірумен әрі қарай жұмыс.</w:t>
      </w:r>
    </w:p>
    <w:p>
      <w:pPr>
        <w:spacing w:after="0"/>
        <w:ind w:left="0"/>
        <w:jc w:val="both"/>
      </w:pPr>
      <w:r>
        <w:rPr>
          <w:rFonts w:ascii="Times New Roman"/>
          <w:b w:val="false"/>
          <w:i w:val="false"/>
          <w:color w:val="000000"/>
          <w:sz w:val="28"/>
        </w:rPr>
        <w:t>
      3-тақырып. Бірінші позициядағы саусақтардың артикуляциясын дамыту.</w:t>
      </w:r>
    </w:p>
    <w:p>
      <w:pPr>
        <w:spacing w:after="0"/>
        <w:ind w:left="0"/>
        <w:jc w:val="both"/>
      </w:pPr>
      <w:r>
        <w:rPr>
          <w:rFonts w:ascii="Times New Roman"/>
          <w:b w:val="false"/>
          <w:i w:val="false"/>
          <w:color w:val="000000"/>
          <w:sz w:val="28"/>
        </w:rPr>
        <w:t>
      4-тақырып. Екінші позиция, позицияларға ауыстыру барысындағы қиындықтарды жеңу жолдарын қарастыру, арнайы жаттығуларды орындау.</w:t>
      </w:r>
    </w:p>
    <w:p>
      <w:pPr>
        <w:spacing w:after="0"/>
        <w:ind w:left="0"/>
        <w:jc w:val="both"/>
      </w:pPr>
      <w:r>
        <w:rPr>
          <w:rFonts w:ascii="Times New Roman"/>
          <w:b w:val="false"/>
          <w:i w:val="false"/>
          <w:color w:val="000000"/>
          <w:sz w:val="28"/>
        </w:rPr>
        <w:t>
      5-тақырып. Негізгі штрихтарды (стаккато, тремоло, легато) орындау технологиясы.</w:t>
      </w:r>
    </w:p>
    <w:p>
      <w:pPr>
        <w:spacing w:after="0"/>
        <w:ind w:left="0"/>
        <w:jc w:val="both"/>
      </w:pPr>
      <w:r>
        <w:rPr>
          <w:rFonts w:ascii="Times New Roman"/>
          <w:b w:val="false"/>
          <w:i w:val="false"/>
          <w:color w:val="000000"/>
          <w:sz w:val="28"/>
        </w:rPr>
        <w:t>
      6-тақырып. "Тремоло" тәсілін меңгеру. Оймақты (медиатор) меңгеру. Күрделі ритмикалық суреттерді меңгеру. Орындаушылық аппараттың еркіндігін бақылау.</w:t>
      </w:r>
    </w:p>
    <w:p>
      <w:pPr>
        <w:spacing w:after="0"/>
        <w:ind w:left="0"/>
        <w:jc w:val="both"/>
      </w:pPr>
      <w:r>
        <w:rPr>
          <w:rFonts w:ascii="Times New Roman"/>
          <w:b w:val="false"/>
          <w:i w:val="false"/>
          <w:color w:val="000000"/>
          <w:sz w:val="28"/>
        </w:rPr>
        <w:t>
      7-тақырып. Аспаптың құлақ күйін келтіру.</w:t>
      </w:r>
    </w:p>
    <w:p>
      <w:pPr>
        <w:spacing w:after="0"/>
        <w:ind w:left="0"/>
        <w:jc w:val="both"/>
      </w:pPr>
      <w:r>
        <w:rPr>
          <w:rFonts w:ascii="Times New Roman"/>
          <w:b w:val="false"/>
          <w:i w:val="false"/>
          <w:color w:val="000000"/>
          <w:sz w:val="28"/>
        </w:rPr>
        <w:t>
      8-тақырып. Ноталарды парақтан оқу дағдыларын дамыту. Музыкалық және техникалық міндеттерді талдау. Күрделі формадағы шығармаларды орындауға дайындық.</w:t>
      </w:r>
    </w:p>
    <w:p>
      <w:pPr>
        <w:spacing w:after="0"/>
        <w:ind w:left="0"/>
        <w:jc w:val="both"/>
      </w:pPr>
      <w:r>
        <w:rPr>
          <w:rFonts w:ascii="Times New Roman"/>
          <w:b w:val="false"/>
          <w:i w:val="false"/>
          <w:color w:val="000000"/>
          <w:sz w:val="28"/>
        </w:rPr>
        <w:t>
      9-тақырып. Мажорлы және минорлы гаммалар, төрт белгіге дейінгі бірінші және екінші позициядағы "жан-жаққа қағу", "дубль-штрих" және "легато" штрихтарымен арпеджио.</w:t>
      </w:r>
    </w:p>
    <w:p>
      <w:pPr>
        <w:spacing w:after="0"/>
        <w:ind w:left="0"/>
        <w:jc w:val="both"/>
      </w:pPr>
      <w:r>
        <w:rPr>
          <w:rFonts w:ascii="Times New Roman"/>
          <w:b w:val="false"/>
          <w:i w:val="false"/>
          <w:color w:val="000000"/>
          <w:sz w:val="28"/>
        </w:rPr>
        <w:t>
      10-тақырып. Этюдтерді үйрену.</w:t>
      </w:r>
    </w:p>
    <w:p>
      <w:pPr>
        <w:spacing w:after="0"/>
        <w:ind w:left="0"/>
        <w:jc w:val="both"/>
      </w:pPr>
      <w:r>
        <w:rPr>
          <w:rFonts w:ascii="Times New Roman"/>
          <w:b w:val="false"/>
          <w:i w:val="false"/>
          <w:color w:val="000000"/>
          <w:sz w:val="28"/>
        </w:rPr>
        <w:t>
      11-тақырып. Түрлі сипаттағы пьесаларды үйрену.</w:t>
      </w:r>
    </w:p>
    <w:p>
      <w:pPr>
        <w:spacing w:after="0"/>
        <w:ind w:left="0"/>
        <w:jc w:val="both"/>
      </w:pPr>
      <w:r>
        <w:rPr>
          <w:rFonts w:ascii="Times New Roman"/>
          <w:b w:val="false"/>
          <w:i w:val="false"/>
          <w:color w:val="000000"/>
          <w:sz w:val="28"/>
        </w:rPr>
        <w:t>
      12-тақырып. Ансамбльде ойнау. Концерттік өнер көрсетуге дайындық.</w:t>
      </w:r>
    </w:p>
    <w:p>
      <w:pPr>
        <w:spacing w:after="0"/>
        <w:ind w:left="0"/>
        <w:jc w:val="both"/>
      </w:pPr>
      <w:r>
        <w:rPr>
          <w:rFonts w:ascii="Times New Roman"/>
          <w:b w:val="false"/>
          <w:i w:val="false"/>
          <w:color w:val="000000"/>
          <w:sz w:val="28"/>
        </w:rPr>
        <w:t>
      16-тақырып. Қарапайым ырғақты суреттермен гаммалар ойнау.</w:t>
      </w:r>
    </w:p>
    <w:p>
      <w:pPr>
        <w:spacing w:after="0"/>
        <w:ind w:left="0"/>
        <w:jc w:val="both"/>
      </w:pPr>
      <w:r>
        <w:rPr>
          <w:rFonts w:ascii="Times New Roman"/>
          <w:b w:val="false"/>
          <w:i w:val="false"/>
          <w:color w:val="000000"/>
          <w:sz w:val="28"/>
        </w:rPr>
        <w:t>
      71.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ноталарды және екі октава деңгейінде аппликатураларды жазуды біледі;</w:t>
      </w:r>
    </w:p>
    <w:p>
      <w:pPr>
        <w:spacing w:after="0"/>
        <w:ind w:left="0"/>
        <w:jc w:val="both"/>
      </w:pPr>
      <w:r>
        <w:rPr>
          <w:rFonts w:ascii="Times New Roman"/>
          <w:b w:val="false"/>
          <w:i w:val="false"/>
          <w:color w:val="000000"/>
          <w:sz w:val="28"/>
        </w:rPr>
        <w:t>
      2) бірінші және екінші позиция шеңберіндегі "жан-жаққа қағу", "дубль-штрих" және "легато" ноталарды гаммаларды және арпеджионы орындайды ;</w:t>
      </w:r>
    </w:p>
    <w:p>
      <w:pPr>
        <w:spacing w:after="0"/>
        <w:ind w:left="0"/>
        <w:jc w:val="both"/>
      </w:pPr>
      <w:r>
        <w:rPr>
          <w:rFonts w:ascii="Times New Roman"/>
          <w:b w:val="false"/>
          <w:i w:val="false"/>
          <w:color w:val="000000"/>
          <w:sz w:val="28"/>
        </w:rPr>
        <w:t>
      3) өзін бақылау дағдыларына ие болады;</w:t>
      </w:r>
    </w:p>
    <w:p>
      <w:pPr>
        <w:spacing w:after="0"/>
        <w:ind w:left="0"/>
        <w:jc w:val="both"/>
      </w:pPr>
      <w:r>
        <w:rPr>
          <w:rFonts w:ascii="Times New Roman"/>
          <w:b w:val="false"/>
          <w:i w:val="false"/>
          <w:color w:val="000000"/>
          <w:sz w:val="28"/>
        </w:rPr>
        <w:t>
      4) ноталарды парақтан оқудың алғашқы дағдыларын меңгереді;</w:t>
      </w:r>
    </w:p>
    <w:p>
      <w:pPr>
        <w:spacing w:after="0"/>
        <w:ind w:left="0"/>
        <w:jc w:val="both"/>
      </w:pPr>
      <w:r>
        <w:rPr>
          <w:rFonts w:ascii="Times New Roman"/>
          <w:b w:val="false"/>
          <w:i w:val="false"/>
          <w:color w:val="000000"/>
          <w:sz w:val="28"/>
        </w:rPr>
        <w:t>
      5) минорлы гаммаларды біледі;</w:t>
      </w:r>
    </w:p>
    <w:p>
      <w:pPr>
        <w:spacing w:after="0"/>
        <w:ind w:left="0"/>
        <w:jc w:val="both"/>
      </w:pPr>
      <w:r>
        <w:rPr>
          <w:rFonts w:ascii="Times New Roman"/>
          <w:b w:val="false"/>
          <w:i w:val="false"/>
          <w:color w:val="000000"/>
          <w:sz w:val="28"/>
        </w:rPr>
        <w:t>
      6) динамикалық белгілердің мағынасын біледі;</w:t>
      </w:r>
    </w:p>
    <w:p>
      <w:pPr>
        <w:spacing w:after="0"/>
        <w:ind w:left="0"/>
        <w:jc w:val="both"/>
      </w:pPr>
      <w:r>
        <w:rPr>
          <w:rFonts w:ascii="Times New Roman"/>
          <w:b w:val="false"/>
          <w:i w:val="false"/>
          <w:color w:val="000000"/>
          <w:sz w:val="28"/>
        </w:rPr>
        <w:t>
      7) парақтан оқудың алғашқы дағдыларын біледі;</w:t>
      </w:r>
    </w:p>
    <w:p>
      <w:pPr>
        <w:spacing w:after="0"/>
        <w:ind w:left="0"/>
        <w:jc w:val="both"/>
      </w:pPr>
      <w:r>
        <w:rPr>
          <w:rFonts w:ascii="Times New Roman"/>
          <w:b w:val="false"/>
          <w:i w:val="false"/>
          <w:color w:val="000000"/>
          <w:sz w:val="28"/>
        </w:rPr>
        <w:t>
      8) ансамбльде ойнау дағдыларын біледі;</w:t>
      </w:r>
    </w:p>
    <w:p>
      <w:pPr>
        <w:spacing w:after="0"/>
        <w:ind w:left="0"/>
        <w:jc w:val="both"/>
      </w:pPr>
      <w:r>
        <w:rPr>
          <w:rFonts w:ascii="Times New Roman"/>
          <w:b w:val="false"/>
          <w:i w:val="false"/>
          <w:color w:val="000000"/>
          <w:sz w:val="28"/>
        </w:rPr>
        <w:t>
      9) екі октавада гаммаларды орындай алады;</w:t>
      </w:r>
    </w:p>
    <w:p>
      <w:pPr>
        <w:spacing w:after="0"/>
        <w:ind w:left="0"/>
        <w:jc w:val="both"/>
      </w:pPr>
      <w:r>
        <w:rPr>
          <w:rFonts w:ascii="Times New Roman"/>
          <w:b w:val="false"/>
          <w:i w:val="false"/>
          <w:color w:val="000000"/>
          <w:sz w:val="28"/>
        </w:rPr>
        <w:t>
      10) концерттік өнер көрсету дағдыларын біледі.</w:t>
      </w:r>
    </w:p>
    <w:p>
      <w:pPr>
        <w:spacing w:after="0"/>
        <w:ind w:left="0"/>
        <w:jc w:val="both"/>
      </w:pPr>
      <w:r>
        <w:rPr>
          <w:rFonts w:ascii="Times New Roman"/>
          <w:b w:val="false"/>
          <w:i w:val="false"/>
          <w:color w:val="000000"/>
          <w:sz w:val="28"/>
        </w:rPr>
        <w:t>
      72. 3 сыныптағы Бағдарлама талаптары:</w:t>
      </w:r>
    </w:p>
    <w:p>
      <w:pPr>
        <w:spacing w:after="0"/>
        <w:ind w:left="0"/>
        <w:jc w:val="both"/>
      </w:pPr>
      <w:r>
        <w:rPr>
          <w:rFonts w:ascii="Times New Roman"/>
          <w:b w:val="false"/>
          <w:i w:val="false"/>
          <w:color w:val="000000"/>
          <w:sz w:val="28"/>
        </w:rPr>
        <w:t>
      1) музыкалық-бейнелі ойлауды және орындаушылық дағдыларды дамыту және қалыптастыру, дыбыс сапасы, позицияны ауыстыру, интонация және ырғақ бойынша жұмысты жалғастыру;</w:t>
      </w:r>
    </w:p>
    <w:p>
      <w:pPr>
        <w:spacing w:after="0"/>
        <w:ind w:left="0"/>
        <w:jc w:val="both"/>
      </w:pPr>
      <w:r>
        <w:rPr>
          <w:rFonts w:ascii="Times New Roman"/>
          <w:b w:val="false"/>
          <w:i w:val="false"/>
          <w:color w:val="000000"/>
          <w:sz w:val="28"/>
        </w:rPr>
        <w:t>
      2) білім алушы қосарланған штрихтармен, тремоло және деташе штрихтарымен, неғұрлым күрделі ырғақтармен танысады, саусақ қимылының тездігін дамытуға арналған жаттығуларды, қос ноталарды үйренуге арналған дайындық жаттығуларын меңгереді;</w:t>
      </w:r>
    </w:p>
    <w:p>
      <w:pPr>
        <w:spacing w:after="0"/>
        <w:ind w:left="0"/>
        <w:jc w:val="both"/>
      </w:pPr>
      <w:r>
        <w:rPr>
          <w:rFonts w:ascii="Times New Roman"/>
          <w:b w:val="false"/>
          <w:i w:val="false"/>
          <w:color w:val="000000"/>
          <w:sz w:val="28"/>
        </w:rPr>
        <w:t>
      3) білім алушы мажорлы және минорлы гаммаларды, бес белгіге дейінгі бірінші, екінші және үшінші позициялардағы түрлі штрихтармен арпеджионы, сонымен қатар позицияларды біріктіруге арналған гаммалар мен арпеджионы, түрлі сипаттағы 4-6 этюдті, 8-10 пьесаны меңгереді.</w:t>
      </w:r>
    </w:p>
    <w:p>
      <w:pPr>
        <w:spacing w:after="0"/>
        <w:ind w:left="0"/>
        <w:jc w:val="both"/>
      </w:pPr>
      <w:r>
        <w:rPr>
          <w:rFonts w:ascii="Times New Roman"/>
          <w:b w:val="false"/>
          <w:i w:val="false"/>
          <w:color w:val="000000"/>
          <w:sz w:val="28"/>
        </w:rPr>
        <w:t>
      73. 3 сыныптағы оқу пәнінің жоспары.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Меңгерілген материалдарды қайталау.</w:t>
      </w:r>
    </w:p>
    <w:p>
      <w:pPr>
        <w:spacing w:after="0"/>
        <w:ind w:left="0"/>
        <w:jc w:val="both"/>
      </w:pPr>
      <w:r>
        <w:rPr>
          <w:rFonts w:ascii="Times New Roman"/>
          <w:b w:val="false"/>
          <w:i w:val="false"/>
          <w:color w:val="000000"/>
          <w:sz w:val="28"/>
        </w:rPr>
        <w:t>
      2-тақырып. Меңгерілген терминдерді пысықтау. Жаңа терминдерді үйрену.</w:t>
      </w:r>
    </w:p>
    <w:p>
      <w:pPr>
        <w:spacing w:after="0"/>
        <w:ind w:left="0"/>
        <w:jc w:val="both"/>
      </w:pPr>
      <w:r>
        <w:rPr>
          <w:rFonts w:ascii="Times New Roman"/>
          <w:b w:val="false"/>
          <w:i w:val="false"/>
          <w:color w:val="000000"/>
          <w:sz w:val="28"/>
        </w:rPr>
        <w:t>
      3-тақырып. Қосарланған штрихтар.</w:t>
      </w:r>
    </w:p>
    <w:p>
      <w:pPr>
        <w:spacing w:after="0"/>
        <w:ind w:left="0"/>
        <w:jc w:val="both"/>
      </w:pPr>
      <w:r>
        <w:rPr>
          <w:rFonts w:ascii="Times New Roman"/>
          <w:b w:val="false"/>
          <w:i w:val="false"/>
          <w:color w:val="000000"/>
          <w:sz w:val="28"/>
        </w:rPr>
        <w:t>
      4-тақырып. Тремоло және деташе штрихтары. Күрделі ырғақтар.</w:t>
      </w:r>
    </w:p>
    <w:p>
      <w:pPr>
        <w:spacing w:after="0"/>
        <w:ind w:left="0"/>
        <w:jc w:val="both"/>
      </w:pPr>
      <w:r>
        <w:rPr>
          <w:rFonts w:ascii="Times New Roman"/>
          <w:b w:val="false"/>
          <w:i w:val="false"/>
          <w:color w:val="000000"/>
          <w:sz w:val="28"/>
        </w:rPr>
        <w:t>
      5-тақырып. Саусақ қимылының тездігін дамытуға арналған жаттығу.</w:t>
      </w:r>
    </w:p>
    <w:p>
      <w:pPr>
        <w:spacing w:after="0"/>
        <w:ind w:left="0"/>
        <w:jc w:val="both"/>
      </w:pPr>
      <w:r>
        <w:rPr>
          <w:rFonts w:ascii="Times New Roman"/>
          <w:b w:val="false"/>
          <w:i w:val="false"/>
          <w:color w:val="000000"/>
          <w:sz w:val="28"/>
        </w:rPr>
        <w:t>
      6-тақырып. Қос ноталарды үйренуге арналған дайындық жаттығулары.</w:t>
      </w:r>
    </w:p>
    <w:p>
      <w:pPr>
        <w:spacing w:after="0"/>
        <w:ind w:left="0"/>
        <w:jc w:val="both"/>
      </w:pPr>
      <w:r>
        <w:rPr>
          <w:rFonts w:ascii="Times New Roman"/>
          <w:b w:val="false"/>
          <w:i w:val="false"/>
          <w:color w:val="000000"/>
          <w:sz w:val="28"/>
        </w:rPr>
        <w:t>
      7-тақырып. Позицияларды ауыстыру. Ірі нысанды үйренуге дайындық.</w:t>
      </w:r>
    </w:p>
    <w:p>
      <w:pPr>
        <w:spacing w:after="0"/>
        <w:ind w:left="0"/>
        <w:jc w:val="both"/>
      </w:pPr>
      <w:r>
        <w:rPr>
          <w:rFonts w:ascii="Times New Roman"/>
          <w:b w:val="false"/>
          <w:i w:val="false"/>
          <w:color w:val="000000"/>
          <w:sz w:val="28"/>
        </w:rPr>
        <w:t>
      8-тақырып. Ноталарды парақтан оқу.</w:t>
      </w:r>
    </w:p>
    <w:p>
      <w:pPr>
        <w:spacing w:after="0"/>
        <w:ind w:left="0"/>
        <w:jc w:val="both"/>
      </w:pPr>
      <w:r>
        <w:rPr>
          <w:rFonts w:ascii="Times New Roman"/>
          <w:b w:val="false"/>
          <w:i w:val="false"/>
          <w:color w:val="000000"/>
          <w:sz w:val="28"/>
        </w:rPr>
        <w:t>
      9-тақырып. Мажорлы және минорлы гаммалар, бес белгіге дейінгі бірінші, екінші және үшінші позициялардағы түрлі штрихтармен арпеджио.</w:t>
      </w:r>
    </w:p>
    <w:p>
      <w:pPr>
        <w:spacing w:after="0"/>
        <w:ind w:left="0"/>
        <w:jc w:val="both"/>
      </w:pPr>
      <w:r>
        <w:rPr>
          <w:rFonts w:ascii="Times New Roman"/>
          <w:b w:val="false"/>
          <w:i w:val="false"/>
          <w:color w:val="000000"/>
          <w:sz w:val="28"/>
        </w:rPr>
        <w:t>
      10-тақырып. Позицияларды біріктіруге арналған гаммалар мен арпеджиолар.</w:t>
      </w:r>
    </w:p>
    <w:p>
      <w:pPr>
        <w:spacing w:after="0"/>
        <w:ind w:left="0"/>
        <w:jc w:val="both"/>
      </w:pPr>
      <w:r>
        <w:rPr>
          <w:rFonts w:ascii="Times New Roman"/>
          <w:b w:val="false"/>
          <w:i w:val="false"/>
          <w:color w:val="000000"/>
          <w:sz w:val="28"/>
        </w:rPr>
        <w:t>
      11-тақырып. Этюдтерді үйрену. Білім алушының музыкалық-бейнелі ойлауын және орындаушылық дағдыларын дамыту бойынша жұмыс. Дыбыс сапасымен, позицияларды ауыстырумен, дауыс ырғағы және ритммен жұмыс.</w:t>
      </w:r>
    </w:p>
    <w:p>
      <w:pPr>
        <w:spacing w:after="0"/>
        <w:ind w:left="0"/>
        <w:jc w:val="both"/>
      </w:pPr>
      <w:r>
        <w:rPr>
          <w:rFonts w:ascii="Times New Roman"/>
          <w:b w:val="false"/>
          <w:i w:val="false"/>
          <w:color w:val="000000"/>
          <w:sz w:val="28"/>
        </w:rPr>
        <w:t>
      12-тақырып. Әртүрлі сипаттағы пьесаларды үйрену. Білім алушының музыкалық-бейнелі ойлауын және орындаушылық дағдыларын дамыту бойынша жұмыс. Дыбыс сапасымен, позицияларды ауыстырумен, дауыс ырғағы және ритммен жұмыс.</w:t>
      </w:r>
    </w:p>
    <w:p>
      <w:pPr>
        <w:spacing w:after="0"/>
        <w:ind w:left="0"/>
        <w:jc w:val="both"/>
      </w:pPr>
      <w:r>
        <w:rPr>
          <w:rFonts w:ascii="Times New Roman"/>
          <w:b w:val="false"/>
          <w:i w:val="false"/>
          <w:color w:val="000000"/>
          <w:sz w:val="28"/>
        </w:rPr>
        <w:t>
      74.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мажорлы, минорлы гаммалар мен бірінші, екінші және үшінші позициядағы арпеджионы орындады;</w:t>
      </w:r>
    </w:p>
    <w:p>
      <w:pPr>
        <w:spacing w:after="0"/>
        <w:ind w:left="0"/>
        <w:jc w:val="both"/>
      </w:pPr>
      <w:r>
        <w:rPr>
          <w:rFonts w:ascii="Times New Roman"/>
          <w:b w:val="false"/>
          <w:i w:val="false"/>
          <w:color w:val="000000"/>
          <w:sz w:val="28"/>
        </w:rPr>
        <w:t>
      2) шығармаларды ырғақты дәлдікпен орындау дағдыларына ие болады;</w:t>
      </w:r>
    </w:p>
    <w:p>
      <w:pPr>
        <w:spacing w:after="0"/>
        <w:ind w:left="0"/>
        <w:jc w:val="both"/>
      </w:pPr>
      <w:r>
        <w:rPr>
          <w:rFonts w:ascii="Times New Roman"/>
          <w:b w:val="false"/>
          <w:i w:val="false"/>
          <w:color w:val="000000"/>
          <w:sz w:val="28"/>
        </w:rPr>
        <w:t>
      3) әртүрлі комбинациялардағы тремоло және деташе штрихтарын, үзік-үзік штрихтарды меңгереді;</w:t>
      </w:r>
    </w:p>
    <w:p>
      <w:pPr>
        <w:spacing w:after="0"/>
        <w:ind w:left="0"/>
        <w:jc w:val="both"/>
      </w:pPr>
      <w:r>
        <w:rPr>
          <w:rFonts w:ascii="Times New Roman"/>
          <w:b w:val="false"/>
          <w:i w:val="false"/>
          <w:color w:val="000000"/>
          <w:sz w:val="28"/>
        </w:rPr>
        <w:t>
      4) мәнерлі орындаушылық шеберлікті дамытып, музыкалық-бейнелі бейнені қалыптастырады;</w:t>
      </w:r>
    </w:p>
    <w:p>
      <w:pPr>
        <w:spacing w:after="0"/>
        <w:ind w:left="0"/>
        <w:jc w:val="both"/>
      </w:pPr>
      <w:r>
        <w:rPr>
          <w:rFonts w:ascii="Times New Roman"/>
          <w:b w:val="false"/>
          <w:i w:val="false"/>
          <w:color w:val="000000"/>
          <w:sz w:val="28"/>
        </w:rPr>
        <w:t>
      5) ноталарды парақтан оқу және ансамбльде орындау дағдыларына ие болады;</w:t>
      </w:r>
    </w:p>
    <w:p>
      <w:pPr>
        <w:spacing w:after="0"/>
        <w:ind w:left="0"/>
        <w:jc w:val="both"/>
      </w:pPr>
      <w:r>
        <w:rPr>
          <w:rFonts w:ascii="Times New Roman"/>
          <w:b w:val="false"/>
          <w:i w:val="false"/>
          <w:color w:val="000000"/>
          <w:sz w:val="28"/>
        </w:rPr>
        <w:t>
      6) дыбыстарды таза артикуляциялау, интонациялық мәнерлі шығаруға ие болады;</w:t>
      </w:r>
    </w:p>
    <w:p>
      <w:pPr>
        <w:spacing w:after="0"/>
        <w:ind w:left="0"/>
        <w:jc w:val="both"/>
      </w:pPr>
      <w:r>
        <w:rPr>
          <w:rFonts w:ascii="Times New Roman"/>
          <w:b w:val="false"/>
          <w:i w:val="false"/>
          <w:color w:val="000000"/>
          <w:sz w:val="28"/>
        </w:rPr>
        <w:t>
      7) түрлі стильдік бағыттағы шығармаларды біледі;</w:t>
      </w:r>
    </w:p>
    <w:p>
      <w:pPr>
        <w:spacing w:after="0"/>
        <w:ind w:left="0"/>
        <w:jc w:val="both"/>
      </w:pPr>
      <w:r>
        <w:rPr>
          <w:rFonts w:ascii="Times New Roman"/>
          <w:b w:val="false"/>
          <w:i w:val="false"/>
          <w:color w:val="000000"/>
          <w:sz w:val="28"/>
        </w:rPr>
        <w:t>
      8) бес белгіге дейінгі гаммаларды орындай алады;</w:t>
      </w:r>
    </w:p>
    <w:p>
      <w:pPr>
        <w:spacing w:after="0"/>
        <w:ind w:left="0"/>
        <w:jc w:val="both"/>
      </w:pPr>
      <w:r>
        <w:rPr>
          <w:rFonts w:ascii="Times New Roman"/>
          <w:b w:val="false"/>
          <w:i w:val="false"/>
          <w:color w:val="000000"/>
          <w:sz w:val="28"/>
        </w:rPr>
        <w:t>
      9) концерттік өнер көрсетудің алғашқы дағдыларына ие болады.</w:t>
      </w:r>
    </w:p>
    <w:p>
      <w:pPr>
        <w:spacing w:after="0"/>
        <w:ind w:left="0"/>
        <w:jc w:val="both"/>
      </w:pPr>
      <w:r>
        <w:rPr>
          <w:rFonts w:ascii="Times New Roman"/>
          <w:b w:val="false"/>
          <w:i w:val="false"/>
          <w:color w:val="000000"/>
          <w:sz w:val="28"/>
        </w:rPr>
        <w:t>
      75. 4 сыныптағы Бағдарлама талаптары:</w:t>
      </w:r>
    </w:p>
    <w:p>
      <w:pPr>
        <w:spacing w:after="0"/>
        <w:ind w:left="0"/>
        <w:jc w:val="both"/>
      </w:pPr>
      <w:r>
        <w:rPr>
          <w:rFonts w:ascii="Times New Roman"/>
          <w:b w:val="false"/>
          <w:i w:val="false"/>
          <w:color w:val="000000"/>
          <w:sz w:val="28"/>
        </w:rPr>
        <w:t xml:space="preserve">
      1) орындаушылық дағдыларды, техникалық мүмкіндіктерді, динамиканы және ырғақты дамыту жұмыстары жалғастырылады, музыкалық-бейнелі ойлауға, дыбыс сапасы мен орындау мәнерлілігіне қойылатын талаптар жоғарылайды; </w:t>
      </w:r>
    </w:p>
    <w:p>
      <w:pPr>
        <w:spacing w:after="0"/>
        <w:ind w:left="0"/>
        <w:jc w:val="both"/>
      </w:pPr>
      <w:r>
        <w:rPr>
          <w:rFonts w:ascii="Times New Roman"/>
          <w:b w:val="false"/>
          <w:i w:val="false"/>
          <w:color w:val="000000"/>
          <w:sz w:val="28"/>
        </w:rPr>
        <w:t>
      2) штрих техникасын дамыту және позицияларды ауыстыру дағдылары, шапшаңдықты дамыту, сол қолдың артикуляциясы, алғашқы төрт позиция бойынша ойнау дағдыларын бекіту жұмыстары жалғастырылады;</w:t>
      </w:r>
    </w:p>
    <w:p>
      <w:pPr>
        <w:spacing w:after="0"/>
        <w:ind w:left="0"/>
        <w:jc w:val="both"/>
      </w:pPr>
      <w:r>
        <w:rPr>
          <w:rFonts w:ascii="Times New Roman"/>
          <w:b w:val="false"/>
          <w:i w:val="false"/>
          <w:color w:val="000000"/>
          <w:sz w:val="28"/>
        </w:rPr>
        <w:t>
      3) қос ноталардағы тремоло, табиғи флажолеттер, үш октавалық гаммалар және арпеджио меңгеріледі, түрлі аппликатураларды, жаттығуларды қолданумен арпеджио мұқият үйретіледі, білім алушы оқыту кезеңдеріне белсенді араластырылады (аппликатураны, динамиканы белгілеу, тәсілді, штрихті іздеу, көркем бейнені құрастыру);</w:t>
      </w:r>
    </w:p>
    <w:p>
      <w:pPr>
        <w:spacing w:after="0"/>
        <w:ind w:left="0"/>
        <w:jc w:val="both"/>
      </w:pPr>
      <w:r>
        <w:rPr>
          <w:rFonts w:ascii="Times New Roman"/>
          <w:b w:val="false"/>
          <w:i w:val="false"/>
          <w:color w:val="000000"/>
          <w:sz w:val="28"/>
        </w:rPr>
        <w:t>
      4) білім алушы екі октавалық және үш октавалық мажорлы және минорлы гаммаларды, түрлі штрихтармен, ырғақты суреттермен, динамикалық ауытқулармен арпеджионы, 6-8 этюдті, 8-9 пьесаны, күрделі 1 шығарманы, ноталарды парақтан оқуды меңгереді.</w:t>
      </w:r>
    </w:p>
    <w:p>
      <w:pPr>
        <w:spacing w:after="0"/>
        <w:ind w:left="0"/>
        <w:jc w:val="both"/>
      </w:pPr>
      <w:r>
        <w:rPr>
          <w:rFonts w:ascii="Times New Roman"/>
          <w:b w:val="false"/>
          <w:i w:val="false"/>
          <w:color w:val="000000"/>
          <w:sz w:val="28"/>
        </w:rPr>
        <w:t>
      76. 4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Меңгерілген материалдарды қайталау.</w:t>
      </w:r>
    </w:p>
    <w:p>
      <w:pPr>
        <w:spacing w:after="0"/>
        <w:ind w:left="0"/>
        <w:jc w:val="both"/>
      </w:pPr>
      <w:r>
        <w:rPr>
          <w:rFonts w:ascii="Times New Roman"/>
          <w:b w:val="false"/>
          <w:i w:val="false"/>
          <w:color w:val="000000"/>
          <w:sz w:val="28"/>
        </w:rPr>
        <w:t>
      2-тақырып. Деташе, легато, стаккато. Позицияны ауыстырудағы біркелкілікті және дәлдікті дамыту. Алғашқы төрт позициядағы ойнау дағдыларын қалыптастыру.</w:t>
      </w:r>
    </w:p>
    <w:p>
      <w:pPr>
        <w:spacing w:after="0"/>
        <w:ind w:left="0"/>
        <w:jc w:val="both"/>
      </w:pPr>
      <w:r>
        <w:rPr>
          <w:rFonts w:ascii="Times New Roman"/>
          <w:b w:val="false"/>
          <w:i w:val="false"/>
          <w:color w:val="000000"/>
          <w:sz w:val="28"/>
        </w:rPr>
        <w:t>
      3-тақырып. Сол қолдың жүйріктілігі мен артикуляциясы. Қос ноталарды, табиғи флажолеттерді меңгеру.</w:t>
      </w:r>
    </w:p>
    <w:p>
      <w:pPr>
        <w:spacing w:after="0"/>
        <w:ind w:left="0"/>
        <w:jc w:val="both"/>
      </w:pPr>
      <w:r>
        <w:rPr>
          <w:rFonts w:ascii="Times New Roman"/>
          <w:b w:val="false"/>
          <w:i w:val="false"/>
          <w:color w:val="000000"/>
          <w:sz w:val="28"/>
        </w:rPr>
        <w:t>
      4-тақырып. Қалыпты және мейлінше жылдам қарқындағы негізгі штрихтарды дамыту.</w:t>
      </w:r>
    </w:p>
    <w:p>
      <w:pPr>
        <w:spacing w:after="0"/>
        <w:ind w:left="0"/>
        <w:jc w:val="both"/>
      </w:pPr>
      <w:r>
        <w:rPr>
          <w:rFonts w:ascii="Times New Roman"/>
          <w:b w:val="false"/>
          <w:i w:val="false"/>
          <w:color w:val="000000"/>
          <w:sz w:val="28"/>
        </w:rPr>
        <w:t>
      5-тақырып. Мажорлы және минорлы гаммалар, түрлі штрихтармен, ырғақты суреттермен, динамикалық дәлдікпен арпеджио.</w:t>
      </w:r>
    </w:p>
    <w:p>
      <w:pPr>
        <w:spacing w:after="0"/>
        <w:ind w:left="0"/>
        <w:jc w:val="both"/>
      </w:pPr>
      <w:r>
        <w:rPr>
          <w:rFonts w:ascii="Times New Roman"/>
          <w:b w:val="false"/>
          <w:i w:val="false"/>
          <w:color w:val="000000"/>
          <w:sz w:val="28"/>
        </w:rPr>
        <w:t>
      6-тақырып. Үш октавалық гаммалар және арпеджио. Түрлі аппликатуралар, жаттығулар қолданумен арпеджионы үйрену.</w:t>
      </w:r>
    </w:p>
    <w:p>
      <w:pPr>
        <w:spacing w:after="0"/>
        <w:ind w:left="0"/>
        <w:jc w:val="both"/>
      </w:pPr>
      <w:r>
        <w:rPr>
          <w:rFonts w:ascii="Times New Roman"/>
          <w:b w:val="false"/>
          <w:i w:val="false"/>
          <w:color w:val="000000"/>
          <w:sz w:val="28"/>
        </w:rPr>
        <w:t>
      7-тақырып. Этюдтерді үйрену. Музыкалық-бейнелі ойлауды, дыбыс сапасы мен орындау мәнерлілігіне қойылатын талаптарды мейлінше жоғары болуындағы орындаушылық дағдыларды дамыту жұмыстары. Техникалық мүмкіндіктерді, динамиканы және ырғақты дамытумен жұмыс.</w:t>
      </w:r>
    </w:p>
    <w:p>
      <w:pPr>
        <w:spacing w:after="0"/>
        <w:ind w:left="0"/>
        <w:jc w:val="both"/>
      </w:pPr>
      <w:r>
        <w:rPr>
          <w:rFonts w:ascii="Times New Roman"/>
          <w:b w:val="false"/>
          <w:i w:val="false"/>
          <w:color w:val="000000"/>
          <w:sz w:val="28"/>
        </w:rPr>
        <w:t>
      8-тақырып. Әртүрлі сипаттағы пьесаларды үйрену. Музыкалық-бейнелі ойлауды, дыбыс сапасы мен орындау мәнерлілігіне қойылатын талаптарды мейлінше жоғары болуындағы орындаушылық дағдыларды дамыту жұмыстары. Техникалық мүмкіндіктерді, динамиканы және ырғақты дамытумен жұмыс.</w:t>
      </w:r>
    </w:p>
    <w:p>
      <w:pPr>
        <w:spacing w:after="0"/>
        <w:ind w:left="0"/>
        <w:jc w:val="both"/>
      </w:pPr>
      <w:r>
        <w:rPr>
          <w:rFonts w:ascii="Times New Roman"/>
          <w:b w:val="false"/>
          <w:i w:val="false"/>
          <w:color w:val="000000"/>
          <w:sz w:val="28"/>
        </w:rPr>
        <w:t>
      9-тақырып. Күрделі шығармаларды үйрену. Орындаушылық дағдыларды дамыту бойынша жұмыс. Музыкалық-бейнелі ойлауға, дыбыс сапасы мен орындау мәнерлілігіне қойылатын талаптарды мейлінше жоғары болуындағы орындаушылық дағдыларды дамыту бойынша жұмыстар. Техникалық мүмкіндіктерді, динамиканы және ырғақты дамытумен бойынша жұмыс.</w:t>
      </w:r>
    </w:p>
    <w:p>
      <w:pPr>
        <w:spacing w:after="0"/>
        <w:ind w:left="0"/>
        <w:jc w:val="both"/>
      </w:pPr>
      <w:r>
        <w:rPr>
          <w:rFonts w:ascii="Times New Roman"/>
          <w:b w:val="false"/>
          <w:i w:val="false"/>
          <w:color w:val="000000"/>
          <w:sz w:val="28"/>
        </w:rPr>
        <w:t>
      10-тақырып. Ноталарды парақтан оқу.</w:t>
      </w:r>
    </w:p>
    <w:p>
      <w:pPr>
        <w:spacing w:after="0"/>
        <w:ind w:left="0"/>
        <w:jc w:val="both"/>
      </w:pPr>
      <w:r>
        <w:rPr>
          <w:rFonts w:ascii="Times New Roman"/>
          <w:b w:val="false"/>
          <w:i w:val="false"/>
          <w:color w:val="000000"/>
          <w:sz w:val="28"/>
        </w:rPr>
        <w:t>
      15-тақырып. Тремоло тәсілімен танысу.</w:t>
      </w:r>
    </w:p>
    <w:p>
      <w:pPr>
        <w:spacing w:after="0"/>
        <w:ind w:left="0"/>
        <w:jc w:val="both"/>
      </w:pPr>
      <w:r>
        <w:rPr>
          <w:rFonts w:ascii="Times New Roman"/>
          <w:b w:val="false"/>
          <w:i w:val="false"/>
          <w:color w:val="000000"/>
          <w:sz w:val="28"/>
        </w:rPr>
        <w:t xml:space="preserve">
      77.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шертерде екі октавалық және үш октавалық мажорлы және минорлы гаммаларды, түрлі штрихтармен, ырғақты суреттермен, динамикалық дәлдікпен арпеджионы орындай алады;</w:t>
      </w:r>
    </w:p>
    <w:p>
      <w:pPr>
        <w:spacing w:after="0"/>
        <w:ind w:left="0"/>
        <w:jc w:val="both"/>
      </w:pPr>
      <w:r>
        <w:rPr>
          <w:rFonts w:ascii="Times New Roman"/>
          <w:b w:val="false"/>
          <w:i w:val="false"/>
          <w:color w:val="000000"/>
          <w:sz w:val="28"/>
        </w:rPr>
        <w:t>
      2) музыкалық-бейнелі ойлау дағдысы қалыптасқан;</w:t>
      </w:r>
    </w:p>
    <w:p>
      <w:pPr>
        <w:spacing w:after="0"/>
        <w:ind w:left="0"/>
        <w:jc w:val="both"/>
      </w:pPr>
      <w:r>
        <w:rPr>
          <w:rFonts w:ascii="Times New Roman"/>
          <w:b w:val="false"/>
          <w:i w:val="false"/>
          <w:color w:val="000000"/>
          <w:sz w:val="28"/>
        </w:rPr>
        <w:t>
      3) негізгі және үзікті штрихтарды орындау дағдыларын меңгерген;</w:t>
      </w:r>
    </w:p>
    <w:p>
      <w:pPr>
        <w:spacing w:after="0"/>
        <w:ind w:left="0"/>
        <w:jc w:val="both"/>
      </w:pPr>
      <w:r>
        <w:rPr>
          <w:rFonts w:ascii="Times New Roman"/>
          <w:b w:val="false"/>
          <w:i w:val="false"/>
          <w:color w:val="000000"/>
          <w:sz w:val="28"/>
        </w:rPr>
        <w:t>
      4) күрделі шығармаларды орындауға мүмкіндік беретін, техникалық дайындыққа ие болады;</w:t>
      </w:r>
    </w:p>
    <w:p>
      <w:pPr>
        <w:spacing w:after="0"/>
        <w:ind w:left="0"/>
        <w:jc w:val="both"/>
      </w:pPr>
      <w:r>
        <w:rPr>
          <w:rFonts w:ascii="Times New Roman"/>
          <w:b w:val="false"/>
          <w:i w:val="false"/>
          <w:color w:val="000000"/>
          <w:sz w:val="28"/>
        </w:rPr>
        <w:t>
      5) алты белгіге дейінгі гаммаларды орындай алады;</w:t>
      </w:r>
    </w:p>
    <w:p>
      <w:pPr>
        <w:spacing w:after="0"/>
        <w:ind w:left="0"/>
        <w:jc w:val="both"/>
      </w:pPr>
      <w:r>
        <w:rPr>
          <w:rFonts w:ascii="Times New Roman"/>
          <w:b w:val="false"/>
          <w:i w:val="false"/>
          <w:color w:val="000000"/>
          <w:sz w:val="28"/>
        </w:rPr>
        <w:t>
      6) түрлі стильдік бағыттардағы шығармаларды орындай алады;</w:t>
      </w:r>
    </w:p>
    <w:p>
      <w:pPr>
        <w:spacing w:after="0"/>
        <w:ind w:left="0"/>
        <w:jc w:val="both"/>
      </w:pPr>
      <w:r>
        <w:rPr>
          <w:rFonts w:ascii="Times New Roman"/>
          <w:b w:val="false"/>
          <w:i w:val="false"/>
          <w:color w:val="000000"/>
          <w:sz w:val="28"/>
        </w:rPr>
        <w:t>
      7) ноталарды парақтан оқу және ансамбльде орындау дағдыларына ие болады;</w:t>
      </w:r>
    </w:p>
    <w:p>
      <w:pPr>
        <w:spacing w:after="0"/>
        <w:ind w:left="0"/>
        <w:jc w:val="both"/>
      </w:pPr>
      <w:r>
        <w:rPr>
          <w:rFonts w:ascii="Times New Roman"/>
          <w:b w:val="false"/>
          <w:i w:val="false"/>
          <w:color w:val="000000"/>
          <w:sz w:val="28"/>
        </w:rPr>
        <w:t>
      8) фольклорлық шығарманың музыкалық тілінің ерекшелігін біледі және таниды;</w:t>
      </w:r>
    </w:p>
    <w:p>
      <w:pPr>
        <w:spacing w:after="0"/>
        <w:ind w:left="0"/>
        <w:jc w:val="both"/>
      </w:pPr>
      <w:r>
        <w:rPr>
          <w:rFonts w:ascii="Times New Roman"/>
          <w:b w:val="false"/>
          <w:i w:val="false"/>
          <w:color w:val="000000"/>
          <w:sz w:val="28"/>
        </w:rPr>
        <w:t>
      9) күрделі ырғақты этюдтер мен пьесаларды (триолдар, секстолдар, синкопалар, қос ноталар) орындайды.</w:t>
      </w:r>
    </w:p>
    <w:p>
      <w:pPr>
        <w:spacing w:after="0"/>
        <w:ind w:left="0"/>
        <w:jc w:val="both"/>
      </w:pPr>
      <w:r>
        <w:rPr>
          <w:rFonts w:ascii="Times New Roman"/>
          <w:b w:val="false"/>
          <w:i w:val="false"/>
          <w:color w:val="000000"/>
          <w:sz w:val="28"/>
        </w:rPr>
        <w:t>
      78. 5 сыныптағы Бағдарлама талаптары:</w:t>
      </w:r>
    </w:p>
    <w:p>
      <w:pPr>
        <w:spacing w:after="0"/>
        <w:ind w:left="0"/>
        <w:jc w:val="both"/>
      </w:pPr>
      <w:r>
        <w:rPr>
          <w:rFonts w:ascii="Times New Roman"/>
          <w:b w:val="false"/>
          <w:i w:val="false"/>
          <w:color w:val="000000"/>
          <w:sz w:val="28"/>
        </w:rPr>
        <w:t>
      1) штрихтық техниканы дамыту, екі қолдың біркелкілігін және олардың үйлесімділігін орындаушылық қозғалыстарымен біріктіру;</w:t>
      </w:r>
    </w:p>
    <w:p>
      <w:pPr>
        <w:spacing w:after="0"/>
        <w:ind w:left="0"/>
        <w:jc w:val="both"/>
      </w:pPr>
      <w:r>
        <w:rPr>
          <w:rFonts w:ascii="Times New Roman"/>
          <w:b w:val="false"/>
          <w:i w:val="false"/>
          <w:color w:val="000000"/>
          <w:sz w:val="28"/>
        </w:rPr>
        <w:t>
      2) "тремоло" тәсілін, тремолодан қағып орындауға және керісінше орындау тәсілін жетілдіру, тремоло орындау кезіндегі қос ноталарды меңгеру;</w:t>
      </w:r>
    </w:p>
    <w:p>
      <w:pPr>
        <w:spacing w:after="0"/>
        <w:ind w:left="0"/>
        <w:jc w:val="both"/>
      </w:pPr>
      <w:r>
        <w:rPr>
          <w:rFonts w:ascii="Times New Roman"/>
          <w:b w:val="false"/>
          <w:i w:val="false"/>
          <w:color w:val="000000"/>
          <w:sz w:val="28"/>
        </w:rPr>
        <w:t xml:space="preserve">
      3) бір позициядан келесі позицияға өту техникасымен жұмысты жалғастыру, мажорлы, минорлы гаммаларды, екі және үш октавалық гаммаларды ойнау тәсілдері, әртүрлі штрихтармен, ритмикалық суреттермен арпеджионы үйрену, музыканы сандық өңдеу бағдарламаларын қолдану; </w:t>
      </w:r>
    </w:p>
    <w:p>
      <w:pPr>
        <w:spacing w:after="0"/>
        <w:ind w:left="0"/>
        <w:jc w:val="both"/>
      </w:pPr>
      <w:r>
        <w:rPr>
          <w:rFonts w:ascii="Times New Roman"/>
          <w:b w:val="false"/>
          <w:i w:val="false"/>
          <w:color w:val="000000"/>
          <w:sz w:val="28"/>
        </w:rPr>
        <w:t>
      4) музыкалық-бейнелі ойлауды, шығармашылық көркем қиялды және білім алушының дербестігін дамыту бойынша жұмыстар жалғастырылады, орындаудың мәнерлілігіне талапшылдық артады, ритмикалық міндеттер күрделенеді;</w:t>
      </w:r>
    </w:p>
    <w:p>
      <w:pPr>
        <w:spacing w:after="0"/>
        <w:ind w:left="0"/>
        <w:jc w:val="both"/>
      </w:pPr>
      <w:r>
        <w:rPr>
          <w:rFonts w:ascii="Times New Roman"/>
          <w:b w:val="false"/>
          <w:i w:val="false"/>
          <w:color w:val="000000"/>
          <w:sz w:val="28"/>
        </w:rPr>
        <w:t>
      5) білім алушы екі октавалық мажорлы және минорлы гаммаларды, үш октавалық гаммаларды және түрлі штрихтармен арпеджионы, түрлі сипаттағы 4 этюдті, 8-10 пьесаларды, оның ішінде күрделі шығарманы парақтан оқуды, ансамбльде, оркестрде ойнауды меңгереді.</w:t>
      </w:r>
    </w:p>
    <w:p>
      <w:pPr>
        <w:spacing w:after="0"/>
        <w:ind w:left="0"/>
        <w:jc w:val="both"/>
      </w:pPr>
      <w:r>
        <w:rPr>
          <w:rFonts w:ascii="Times New Roman"/>
          <w:b w:val="false"/>
          <w:i w:val="false"/>
          <w:color w:val="000000"/>
          <w:sz w:val="28"/>
        </w:rPr>
        <w:t>
      79. 5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Меңгерілген материалдарды қайталау.</w:t>
      </w:r>
    </w:p>
    <w:p>
      <w:pPr>
        <w:spacing w:after="0"/>
        <w:ind w:left="0"/>
        <w:jc w:val="both"/>
      </w:pPr>
      <w:r>
        <w:rPr>
          <w:rFonts w:ascii="Times New Roman"/>
          <w:b w:val="false"/>
          <w:i w:val="false"/>
          <w:color w:val="000000"/>
          <w:sz w:val="28"/>
        </w:rPr>
        <w:t>
      2-тақырып. Екі қолдың үйлесімділігі және қозғалыстарымен жұмыс. Ұсақ техниканы дамыту жұмыстары.</w:t>
      </w:r>
    </w:p>
    <w:p>
      <w:pPr>
        <w:spacing w:after="0"/>
        <w:ind w:left="0"/>
        <w:jc w:val="both"/>
      </w:pPr>
      <w:r>
        <w:rPr>
          <w:rFonts w:ascii="Times New Roman"/>
          <w:b w:val="false"/>
          <w:i w:val="false"/>
          <w:color w:val="000000"/>
          <w:sz w:val="28"/>
        </w:rPr>
        <w:t>
      3-тақырып. Әртүрлі техника түріне жаттығулар.</w:t>
      </w:r>
    </w:p>
    <w:p>
      <w:pPr>
        <w:spacing w:after="0"/>
        <w:ind w:left="0"/>
        <w:jc w:val="both"/>
      </w:pPr>
      <w:r>
        <w:rPr>
          <w:rFonts w:ascii="Times New Roman"/>
          <w:b w:val="false"/>
          <w:i w:val="false"/>
          <w:color w:val="000000"/>
          <w:sz w:val="28"/>
        </w:rPr>
        <w:t xml:space="preserve">
      4-тақырып. "Тремоло" тәсілін, тремолодан қағысқа және керісінше өту амалын жетілдіру. "Тремоло" тәсілін орындау кезіндегі қос ноталарды меңгеру. Позициядан позицияға өту техникасымен жұмыс. </w:t>
      </w:r>
    </w:p>
    <w:p>
      <w:pPr>
        <w:spacing w:after="0"/>
        <w:ind w:left="0"/>
        <w:jc w:val="both"/>
      </w:pPr>
      <w:r>
        <w:rPr>
          <w:rFonts w:ascii="Times New Roman"/>
          <w:b w:val="false"/>
          <w:i w:val="false"/>
          <w:color w:val="000000"/>
          <w:sz w:val="28"/>
        </w:rPr>
        <w:t>
      5-тақырып. Мажорлы гаммалар, минорлы гаммалар, түрлі штрихтар және ырғақты суреттермен екі октавалық және үш октавалық орындаудағы арпеджио.</w:t>
      </w:r>
    </w:p>
    <w:p>
      <w:pPr>
        <w:spacing w:after="0"/>
        <w:ind w:left="0"/>
        <w:jc w:val="both"/>
      </w:pPr>
      <w:r>
        <w:rPr>
          <w:rFonts w:ascii="Times New Roman"/>
          <w:b w:val="false"/>
          <w:i w:val="false"/>
          <w:color w:val="000000"/>
          <w:sz w:val="28"/>
        </w:rPr>
        <w:t xml:space="preserve">
      6-тақырып. Күрделі шығармаларды парақтан оқу. </w:t>
      </w:r>
    </w:p>
    <w:p>
      <w:pPr>
        <w:spacing w:after="0"/>
        <w:ind w:left="0"/>
        <w:jc w:val="both"/>
      </w:pPr>
      <w:r>
        <w:rPr>
          <w:rFonts w:ascii="Times New Roman"/>
          <w:b w:val="false"/>
          <w:i w:val="false"/>
          <w:color w:val="000000"/>
          <w:sz w:val="28"/>
        </w:rPr>
        <w:t xml:space="preserve">
      7-тақырып. Музыканы сандық өңдеу бағдарламалары: Microsoft Office [Майкрасофт офис] және ноталық редакторлар. </w:t>
      </w:r>
    </w:p>
    <w:p>
      <w:pPr>
        <w:spacing w:after="0"/>
        <w:ind w:left="0"/>
        <w:jc w:val="both"/>
      </w:pPr>
      <w:r>
        <w:rPr>
          <w:rFonts w:ascii="Times New Roman"/>
          <w:b w:val="false"/>
          <w:i w:val="false"/>
          <w:color w:val="000000"/>
          <w:sz w:val="28"/>
        </w:rPr>
        <w:t>
      8-тақырып. Этюдтерді үйрену. Аспапта ойнаудың бұрын меңгерілген музыкалық-орындаушылық дағдыларын дамыту және жетілдіру. Дыбыс жүргізудің сапасымен жұмыс, білім алушының өз ойынын әділ бағалауын қалыптастыру.</w:t>
      </w:r>
    </w:p>
    <w:p>
      <w:pPr>
        <w:spacing w:after="0"/>
        <w:ind w:left="0"/>
        <w:jc w:val="both"/>
      </w:pPr>
      <w:r>
        <w:rPr>
          <w:rFonts w:ascii="Times New Roman"/>
          <w:b w:val="false"/>
          <w:i w:val="false"/>
          <w:color w:val="000000"/>
          <w:sz w:val="28"/>
        </w:rPr>
        <w:t>
      9-тақырып. Әртүрлі сипаттағы пьесаларды үйрену. Аспапта ойнаудың бұрын меңгерілген барлық музыкалық-орындаушылық дағдыларын дамыту және жетілдіру. Дыбыс жүргізудің сапасымен жұмыс, білім алушының өз ойынын әділ бағалауын қалыптастыру.</w:t>
      </w:r>
    </w:p>
    <w:p>
      <w:pPr>
        <w:spacing w:after="0"/>
        <w:ind w:left="0"/>
        <w:jc w:val="both"/>
      </w:pPr>
      <w:r>
        <w:rPr>
          <w:rFonts w:ascii="Times New Roman"/>
          <w:b w:val="false"/>
          <w:i w:val="false"/>
          <w:color w:val="000000"/>
          <w:sz w:val="28"/>
        </w:rPr>
        <w:t>
      10-тақырып. Күрделі шығармаларды үйрену. Аспапта ойнаудың бұрын меңгерілген музыкалық-орындаушылық дағдыларын дамыту және жетілдіру. Дыбыс сапасымен жұмыс, білім алушының өз ойынын әділ бағалауын қалыптастыру.</w:t>
      </w:r>
    </w:p>
    <w:p>
      <w:pPr>
        <w:spacing w:after="0"/>
        <w:ind w:left="0"/>
        <w:jc w:val="both"/>
      </w:pPr>
      <w:r>
        <w:rPr>
          <w:rFonts w:ascii="Times New Roman"/>
          <w:b w:val="false"/>
          <w:i w:val="false"/>
          <w:color w:val="000000"/>
          <w:sz w:val="28"/>
        </w:rPr>
        <w:t>
      11-тақырып. Ноталарды парақтан оқу.</w:t>
      </w:r>
    </w:p>
    <w:p>
      <w:pPr>
        <w:spacing w:after="0"/>
        <w:ind w:left="0"/>
        <w:jc w:val="both"/>
      </w:pPr>
      <w:r>
        <w:rPr>
          <w:rFonts w:ascii="Times New Roman"/>
          <w:b w:val="false"/>
          <w:i w:val="false"/>
          <w:color w:val="000000"/>
          <w:sz w:val="28"/>
        </w:rPr>
        <w:t>
      12-тақырып. Ұжымдық музыкамен танысу. Ансамбльде, оркестрде ойнау.</w:t>
      </w:r>
    </w:p>
    <w:p>
      <w:pPr>
        <w:spacing w:after="0"/>
        <w:ind w:left="0"/>
        <w:jc w:val="both"/>
      </w:pPr>
      <w:r>
        <w:rPr>
          <w:rFonts w:ascii="Times New Roman"/>
          <w:b w:val="false"/>
          <w:i w:val="false"/>
          <w:color w:val="000000"/>
          <w:sz w:val="28"/>
        </w:rPr>
        <w:t>
      80. 5 сыныптың Бағдарламасын меңгеруден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аспапта жеке орындауға тән көркем-орындаушылық, техникалық мүмкіндіктерді біледі;</w:t>
      </w:r>
    </w:p>
    <w:p>
      <w:pPr>
        <w:spacing w:after="0"/>
        <w:ind w:left="0"/>
        <w:jc w:val="both"/>
      </w:pPr>
      <w:r>
        <w:rPr>
          <w:rFonts w:ascii="Times New Roman"/>
          <w:b w:val="false"/>
          <w:i w:val="false"/>
          <w:color w:val="000000"/>
          <w:sz w:val="28"/>
        </w:rPr>
        <w:t>
      2) шертерде жеке түрде, ансамбльде, оркестрде орындаушылық қағидаларын біледі;</w:t>
      </w:r>
    </w:p>
    <w:p>
      <w:pPr>
        <w:spacing w:after="0"/>
        <w:ind w:left="0"/>
        <w:jc w:val="both"/>
      </w:pPr>
      <w:r>
        <w:rPr>
          <w:rFonts w:ascii="Times New Roman"/>
          <w:b w:val="false"/>
          <w:i w:val="false"/>
          <w:color w:val="000000"/>
          <w:sz w:val="28"/>
        </w:rPr>
        <w:t>
      3) Бағдарлама талаптарына сәйкес әртүрлі стильдердегі және жанрлардағы шығармалардан тұратын шертерге арналған репертуарды біледі;</w:t>
      </w:r>
    </w:p>
    <w:p>
      <w:pPr>
        <w:spacing w:after="0"/>
        <w:ind w:left="0"/>
        <w:jc w:val="both"/>
      </w:pPr>
      <w:r>
        <w:rPr>
          <w:rFonts w:ascii="Times New Roman"/>
          <w:b w:val="false"/>
          <w:i w:val="false"/>
          <w:color w:val="000000"/>
          <w:sz w:val="28"/>
        </w:rPr>
        <w:t>
      4) музыканың негізгі жанрларын біледі;</w:t>
      </w:r>
    </w:p>
    <w:p>
      <w:pPr>
        <w:spacing w:after="0"/>
        <w:ind w:left="0"/>
        <w:jc w:val="both"/>
      </w:pPr>
      <w:r>
        <w:rPr>
          <w:rFonts w:ascii="Times New Roman"/>
          <w:b w:val="false"/>
          <w:i w:val="false"/>
          <w:color w:val="000000"/>
          <w:sz w:val="28"/>
        </w:rPr>
        <w:t>
      5) ноталық мәтінді сауатты оқи алады;</w:t>
      </w:r>
    </w:p>
    <w:p>
      <w:pPr>
        <w:spacing w:after="0"/>
        <w:ind w:left="0"/>
        <w:jc w:val="both"/>
      </w:pPr>
      <w:r>
        <w:rPr>
          <w:rFonts w:ascii="Times New Roman"/>
          <w:b w:val="false"/>
          <w:i w:val="false"/>
          <w:color w:val="000000"/>
          <w:sz w:val="28"/>
        </w:rPr>
        <w:t xml:space="preserve">
      6) ыңғайлы аппликатураны өз бетінше қоя біледі; </w:t>
      </w:r>
    </w:p>
    <w:p>
      <w:pPr>
        <w:spacing w:after="0"/>
        <w:ind w:left="0"/>
        <w:jc w:val="both"/>
      </w:pPr>
      <w:r>
        <w:rPr>
          <w:rFonts w:ascii="Times New Roman"/>
          <w:b w:val="false"/>
          <w:i w:val="false"/>
          <w:color w:val="000000"/>
          <w:sz w:val="28"/>
        </w:rPr>
        <w:t xml:space="preserve">
      7) үш октавалық гаммаларды орындай алады; </w:t>
      </w:r>
    </w:p>
    <w:p>
      <w:pPr>
        <w:spacing w:after="0"/>
        <w:ind w:left="0"/>
        <w:jc w:val="both"/>
      </w:pPr>
      <w:r>
        <w:rPr>
          <w:rFonts w:ascii="Times New Roman"/>
          <w:b w:val="false"/>
          <w:i w:val="false"/>
          <w:color w:val="000000"/>
          <w:sz w:val="28"/>
        </w:rPr>
        <w:t>
      8) мейлінше күрделі штрихтарды қолданып орындау дағдыларын біледі;</w:t>
      </w:r>
    </w:p>
    <w:p>
      <w:pPr>
        <w:spacing w:after="0"/>
        <w:ind w:left="0"/>
        <w:jc w:val="both"/>
      </w:pPr>
      <w:r>
        <w:rPr>
          <w:rFonts w:ascii="Times New Roman"/>
          <w:b w:val="false"/>
          <w:i w:val="false"/>
          <w:color w:val="000000"/>
          <w:sz w:val="28"/>
        </w:rPr>
        <w:t>
      9) әріппен белгіленген аккордтарды оқу дағдыларына ие болады;</w:t>
      </w:r>
    </w:p>
    <w:p>
      <w:pPr>
        <w:spacing w:after="0"/>
        <w:ind w:left="0"/>
        <w:jc w:val="both"/>
      </w:pPr>
      <w:r>
        <w:rPr>
          <w:rFonts w:ascii="Times New Roman"/>
          <w:b w:val="false"/>
          <w:i w:val="false"/>
          <w:color w:val="000000"/>
          <w:sz w:val="28"/>
        </w:rPr>
        <w:t xml:space="preserve">
      10) музыкалық шығармаларды түсіндіре алады; </w:t>
      </w:r>
    </w:p>
    <w:p>
      <w:pPr>
        <w:spacing w:after="0"/>
        <w:ind w:left="0"/>
        <w:jc w:val="both"/>
      </w:pPr>
      <w:r>
        <w:rPr>
          <w:rFonts w:ascii="Times New Roman"/>
          <w:b w:val="false"/>
          <w:i w:val="false"/>
          <w:color w:val="000000"/>
          <w:sz w:val="28"/>
        </w:rPr>
        <w:t xml:space="preserve">
      11) жеке орындаушы ретінде, сонымен бірге оркестрлерде және ансамбльдерде концерттік өнер көрсету дағдыларын біледі; </w:t>
      </w:r>
    </w:p>
    <w:p>
      <w:pPr>
        <w:spacing w:after="0"/>
        <w:ind w:left="0"/>
        <w:jc w:val="both"/>
      </w:pPr>
      <w:r>
        <w:rPr>
          <w:rFonts w:ascii="Times New Roman"/>
          <w:b w:val="false"/>
          <w:i w:val="false"/>
          <w:color w:val="000000"/>
          <w:sz w:val="28"/>
        </w:rPr>
        <w:t>
      12) Microsoft Office [Майкрасофт офис] және ноталық редакторлар бағдарламасында жұмыс істеудің алғашқы дағдыларын біледі.</w:t>
      </w:r>
    </w:p>
    <w:p>
      <w:pPr>
        <w:spacing w:after="0"/>
        <w:ind w:left="0"/>
        <w:jc w:val="both"/>
      </w:pPr>
      <w:r>
        <w:rPr>
          <w:rFonts w:ascii="Times New Roman"/>
          <w:b w:val="false"/>
          <w:i w:val="false"/>
          <w:color w:val="000000"/>
          <w:sz w:val="28"/>
        </w:rPr>
        <w:t>
      81. 6 сыныптағы Бағдарлама талаптары:</w:t>
      </w:r>
    </w:p>
    <w:p>
      <w:pPr>
        <w:spacing w:after="0"/>
        <w:ind w:left="0"/>
        <w:jc w:val="both"/>
      </w:pPr>
      <w:r>
        <w:rPr>
          <w:rFonts w:ascii="Times New Roman"/>
          <w:b w:val="false"/>
          <w:i w:val="false"/>
          <w:color w:val="000000"/>
          <w:sz w:val="28"/>
        </w:rPr>
        <w:t>
      1) мажор және минор гаммаларымен, түрлі штрихтармен, ритмикалық суреттермен екі және үш октавалық орындаудағы арпеджиомен жұмысты жетілдіру әрі қарай жалғастырылады;</w:t>
      </w:r>
    </w:p>
    <w:p>
      <w:pPr>
        <w:spacing w:after="0"/>
        <w:ind w:left="0"/>
        <w:jc w:val="both"/>
      </w:pPr>
      <w:r>
        <w:rPr>
          <w:rFonts w:ascii="Times New Roman"/>
          <w:b w:val="false"/>
          <w:i w:val="false"/>
          <w:color w:val="000000"/>
          <w:sz w:val="28"/>
        </w:rPr>
        <w:t>
      2) білім алушы сол қолдың техникасын, виртуозды шығармаларды меңгереді, легато, пиццикато, портаменто, флажолет сияқты штрихтардың орындау сапасымен, музыканы, аранжировканы сандық өңдеу бағдарламаларымен, Microsoft Office [Майкрасофт офис] және ноталық редакторлармен: Muse Score [Мюс Кор], Sibelius 6 [Сибелиус] жұмыс жасайды;</w:t>
      </w:r>
    </w:p>
    <w:p>
      <w:pPr>
        <w:spacing w:after="0"/>
        <w:ind w:left="0"/>
        <w:jc w:val="both"/>
      </w:pPr>
      <w:r>
        <w:rPr>
          <w:rFonts w:ascii="Times New Roman"/>
          <w:b w:val="false"/>
          <w:i w:val="false"/>
          <w:color w:val="000000"/>
          <w:sz w:val="28"/>
        </w:rPr>
        <w:t>
      3) білім алушы әртүрлі штрихтармен және ырғақты топтармен екі және үш октавалық орындаудағы мажорлы және минорлы гаммаларды, түрлі сипаттағы 3-4 этюдтерді, 6-8 пьесаларды (оның ішінде ансамбльдер), күрделі шығарманы үйренеді.</w:t>
      </w:r>
    </w:p>
    <w:p>
      <w:pPr>
        <w:spacing w:after="0"/>
        <w:ind w:left="0"/>
        <w:jc w:val="both"/>
      </w:pPr>
      <w:r>
        <w:rPr>
          <w:rFonts w:ascii="Times New Roman"/>
          <w:b w:val="false"/>
          <w:i w:val="false"/>
          <w:color w:val="000000"/>
          <w:sz w:val="28"/>
        </w:rPr>
        <w:t>
      82. 6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Меңгерілген материалдарды қайталау.</w:t>
      </w:r>
    </w:p>
    <w:p>
      <w:pPr>
        <w:spacing w:after="0"/>
        <w:ind w:left="0"/>
        <w:jc w:val="both"/>
      </w:pPr>
      <w:r>
        <w:rPr>
          <w:rFonts w:ascii="Times New Roman"/>
          <w:b w:val="false"/>
          <w:i w:val="false"/>
          <w:color w:val="000000"/>
          <w:sz w:val="28"/>
        </w:rPr>
        <w:t>
      2-тақырып. Мажорлы және минорлы гаммалар, әртүрлі штрихтармен және ырғақты топтармен екі және үш октавалық орындаудағы арпеджиомен жұмыстар.</w:t>
      </w:r>
    </w:p>
    <w:p>
      <w:pPr>
        <w:spacing w:after="0"/>
        <w:ind w:left="0"/>
        <w:jc w:val="both"/>
      </w:pPr>
      <w:r>
        <w:rPr>
          <w:rFonts w:ascii="Times New Roman"/>
          <w:b w:val="false"/>
          <w:i w:val="false"/>
          <w:color w:val="000000"/>
          <w:sz w:val="28"/>
        </w:rPr>
        <w:t>
      3-тақырып. Сол қолдың техникасын дамыту. Виртуозды шығармаларды орындау.</w:t>
      </w:r>
    </w:p>
    <w:p>
      <w:pPr>
        <w:spacing w:after="0"/>
        <w:ind w:left="0"/>
        <w:jc w:val="both"/>
      </w:pPr>
      <w:r>
        <w:rPr>
          <w:rFonts w:ascii="Times New Roman"/>
          <w:b w:val="false"/>
          <w:i w:val="false"/>
          <w:color w:val="000000"/>
          <w:sz w:val="28"/>
        </w:rPr>
        <w:t>
      4-тақырып. Легато, пиццикато, портаменто, флажолет сияқты штрихтарды орындау сапасымен жұмыс.</w:t>
      </w:r>
    </w:p>
    <w:p>
      <w:pPr>
        <w:spacing w:after="0"/>
        <w:ind w:left="0"/>
        <w:jc w:val="both"/>
      </w:pPr>
      <w:r>
        <w:rPr>
          <w:rFonts w:ascii="Times New Roman"/>
          <w:b w:val="false"/>
          <w:i w:val="false"/>
          <w:color w:val="000000"/>
          <w:sz w:val="28"/>
        </w:rPr>
        <w:t>
      5-тақырып. Ноталарды парақтан оқу. Білім алушының репертуармен өзбетінше жұмысы.</w:t>
      </w:r>
    </w:p>
    <w:p>
      <w:pPr>
        <w:spacing w:after="0"/>
        <w:ind w:left="0"/>
        <w:jc w:val="both"/>
      </w:pPr>
      <w:r>
        <w:rPr>
          <w:rFonts w:ascii="Times New Roman"/>
          <w:b w:val="false"/>
          <w:i w:val="false"/>
          <w:color w:val="000000"/>
          <w:sz w:val="28"/>
        </w:rPr>
        <w:t>
      6-тақырып. Музыканы, аранжировканы сандық өңдеу бағдарламасы: Microsoft Office [Майкрасофт офис].</w:t>
      </w:r>
    </w:p>
    <w:p>
      <w:pPr>
        <w:spacing w:after="0"/>
        <w:ind w:left="0"/>
        <w:jc w:val="both"/>
      </w:pPr>
      <w:r>
        <w:rPr>
          <w:rFonts w:ascii="Times New Roman"/>
          <w:b w:val="false"/>
          <w:i w:val="false"/>
          <w:color w:val="000000"/>
          <w:sz w:val="28"/>
        </w:rPr>
        <w:t>
      7-тақырып. Ноталық редакторлар: Muse Score [Мюс Кор], Sibelius 6 [Сибелиус].</w:t>
      </w:r>
    </w:p>
    <w:p>
      <w:pPr>
        <w:spacing w:after="0"/>
        <w:ind w:left="0"/>
        <w:jc w:val="both"/>
      </w:pPr>
      <w:r>
        <w:rPr>
          <w:rFonts w:ascii="Times New Roman"/>
          <w:b w:val="false"/>
          <w:i w:val="false"/>
          <w:color w:val="000000"/>
          <w:sz w:val="28"/>
        </w:rPr>
        <w:t>
      8-тақырып. Этюдтерді үйрену. Техникалық және көркемдік мазмұны бойынша күрделі нұсқаларда бұрын меңгерілген тәсілдерді жетілдіру. Жаңа тәсілдермен және штрихтармен жұмыс. Аппликатуралық сауаттылықты дамыту. Фразировканың негізгі элементтерін өз бетінше талдау.</w:t>
      </w:r>
    </w:p>
    <w:p>
      <w:pPr>
        <w:spacing w:after="0"/>
        <w:ind w:left="0"/>
        <w:jc w:val="both"/>
      </w:pPr>
      <w:r>
        <w:rPr>
          <w:rFonts w:ascii="Times New Roman"/>
          <w:b w:val="false"/>
          <w:i w:val="false"/>
          <w:color w:val="000000"/>
          <w:sz w:val="28"/>
        </w:rPr>
        <w:t>
      9-тақырып. Әртүрлі сипаттағы пьесаларды үйрену. Техникалық және көркемдік мазмұны бойынша күрделі нұсқалардағы тәсілдерді жетілдіру. Жаңа тәсілдермен және штрихтармен жұмыс. Аппликатуралық сауатты дамыту. Фразировканың негізгі элементтерін өзбетінше талдау.</w:t>
      </w:r>
    </w:p>
    <w:p>
      <w:pPr>
        <w:spacing w:after="0"/>
        <w:ind w:left="0"/>
        <w:jc w:val="both"/>
      </w:pPr>
      <w:r>
        <w:rPr>
          <w:rFonts w:ascii="Times New Roman"/>
          <w:b w:val="false"/>
          <w:i w:val="false"/>
          <w:color w:val="000000"/>
          <w:sz w:val="28"/>
        </w:rPr>
        <w:t>
      10-тақырып. Күрделі шығармаларды орындау. Техникалық және көркемдік мазмұны бойынша күрделі тәсілдерді жетілдіру. Жаңа тәсілдермен және штрихтармен жұмыс. Аппликатуралық сауатты дамыту. Фразировканың негізгі элементтерін өз бетінше талдау.</w:t>
      </w:r>
    </w:p>
    <w:p>
      <w:pPr>
        <w:spacing w:after="0"/>
        <w:ind w:left="0"/>
        <w:jc w:val="both"/>
      </w:pPr>
      <w:r>
        <w:rPr>
          <w:rFonts w:ascii="Times New Roman"/>
          <w:b w:val="false"/>
          <w:i w:val="false"/>
          <w:color w:val="000000"/>
          <w:sz w:val="28"/>
        </w:rPr>
        <w:t>
      83. 6 сыныптың Бағдарламасын игеруден күтілетін нәтижелер.</w:t>
      </w:r>
    </w:p>
    <w:p>
      <w:pPr>
        <w:spacing w:after="0"/>
        <w:ind w:left="0"/>
        <w:jc w:val="both"/>
      </w:pPr>
      <w:r>
        <w:rPr>
          <w:rFonts w:ascii="Times New Roman"/>
          <w:b w:val="false"/>
          <w:i w:val="false"/>
          <w:color w:val="000000"/>
          <w:sz w:val="28"/>
        </w:rPr>
        <w:t>
      6 сыныптың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әртүрлі үш октавалық штрихтармен, топтастырулармен және ырғақты суреттермен мажорлы және минорлы гаммаларды орындайды;</w:t>
      </w:r>
    </w:p>
    <w:p>
      <w:pPr>
        <w:spacing w:after="0"/>
        <w:ind w:left="0"/>
        <w:jc w:val="both"/>
      </w:pPr>
      <w:r>
        <w:rPr>
          <w:rFonts w:ascii="Times New Roman"/>
          <w:b w:val="false"/>
          <w:i w:val="false"/>
          <w:color w:val="000000"/>
          <w:sz w:val="28"/>
        </w:rPr>
        <w:t>
      2) ноталарды парақтан оқу дағдыларына ие болады;</w:t>
      </w:r>
    </w:p>
    <w:p>
      <w:pPr>
        <w:spacing w:after="0"/>
        <w:ind w:left="0"/>
        <w:jc w:val="both"/>
      </w:pPr>
      <w:r>
        <w:rPr>
          <w:rFonts w:ascii="Times New Roman"/>
          <w:b w:val="false"/>
          <w:i w:val="false"/>
          <w:color w:val="000000"/>
          <w:sz w:val="28"/>
        </w:rPr>
        <w:t>
      3) ансамбльде ойнау дағдыларына ие болады;</w:t>
      </w:r>
    </w:p>
    <w:p>
      <w:pPr>
        <w:spacing w:after="0"/>
        <w:ind w:left="0"/>
        <w:jc w:val="both"/>
      </w:pPr>
      <w:r>
        <w:rPr>
          <w:rFonts w:ascii="Times New Roman"/>
          <w:b w:val="false"/>
          <w:i w:val="false"/>
          <w:color w:val="000000"/>
          <w:sz w:val="28"/>
        </w:rPr>
        <w:t>
      4) шығарманы орындау барысында есту бақылауын іске асырады;</w:t>
      </w:r>
    </w:p>
    <w:p>
      <w:pPr>
        <w:spacing w:after="0"/>
        <w:ind w:left="0"/>
        <w:jc w:val="both"/>
      </w:pPr>
      <w:r>
        <w:rPr>
          <w:rFonts w:ascii="Times New Roman"/>
          <w:b w:val="false"/>
          <w:i w:val="false"/>
          <w:color w:val="000000"/>
          <w:sz w:val="28"/>
        </w:rPr>
        <w:t>
      5) әртүрлі стильдегі және жанрдағы музыкалық шығармаларды концерттерде орындауға өз бетінше дайындалу дағдыларын біледі;</w:t>
      </w:r>
    </w:p>
    <w:p>
      <w:pPr>
        <w:spacing w:after="0"/>
        <w:ind w:left="0"/>
        <w:jc w:val="both"/>
      </w:pPr>
      <w:r>
        <w:rPr>
          <w:rFonts w:ascii="Times New Roman"/>
          <w:b w:val="false"/>
          <w:i w:val="false"/>
          <w:color w:val="000000"/>
          <w:sz w:val="28"/>
        </w:rPr>
        <w:t>
      6) сахнада өзін ұстау дағдыларын, шығараманы концертте орындау дағдыларын біледі;</w:t>
      </w:r>
    </w:p>
    <w:p>
      <w:pPr>
        <w:spacing w:after="0"/>
        <w:ind w:left="0"/>
        <w:jc w:val="both"/>
      </w:pPr>
      <w:r>
        <w:rPr>
          <w:rFonts w:ascii="Times New Roman"/>
          <w:b w:val="false"/>
          <w:i w:val="false"/>
          <w:color w:val="000000"/>
          <w:sz w:val="28"/>
        </w:rPr>
        <w:t xml:space="preserve">
      7) музыкалық шығармаларды түсіндіре алады; </w:t>
      </w:r>
    </w:p>
    <w:p>
      <w:pPr>
        <w:spacing w:after="0"/>
        <w:ind w:left="0"/>
        <w:jc w:val="both"/>
      </w:pPr>
      <w:r>
        <w:rPr>
          <w:rFonts w:ascii="Times New Roman"/>
          <w:b w:val="false"/>
          <w:i w:val="false"/>
          <w:color w:val="000000"/>
          <w:sz w:val="28"/>
        </w:rPr>
        <w:t>
      8) әртүрлі штрихтарды орындау дағдыларына ие болады;</w:t>
      </w:r>
    </w:p>
    <w:p>
      <w:pPr>
        <w:spacing w:after="0"/>
        <w:ind w:left="0"/>
        <w:jc w:val="both"/>
      </w:pPr>
      <w:r>
        <w:rPr>
          <w:rFonts w:ascii="Times New Roman"/>
          <w:b w:val="false"/>
          <w:i w:val="false"/>
          <w:color w:val="000000"/>
          <w:sz w:val="28"/>
        </w:rPr>
        <w:t>
      9) интервалды техника дағдыларына ие болады;</w:t>
      </w:r>
    </w:p>
    <w:p>
      <w:pPr>
        <w:spacing w:after="0"/>
        <w:ind w:left="0"/>
        <w:jc w:val="both"/>
      </w:pPr>
      <w:r>
        <w:rPr>
          <w:rFonts w:ascii="Times New Roman"/>
          <w:b w:val="false"/>
          <w:i w:val="false"/>
          <w:color w:val="000000"/>
          <w:sz w:val="28"/>
        </w:rPr>
        <w:t>
      10) шығарманың стилистикалық ерекшеліктерін жеткізе алады;</w:t>
      </w:r>
    </w:p>
    <w:p>
      <w:pPr>
        <w:spacing w:after="0"/>
        <w:ind w:left="0"/>
        <w:jc w:val="both"/>
      </w:pPr>
      <w:r>
        <w:rPr>
          <w:rFonts w:ascii="Times New Roman"/>
          <w:b w:val="false"/>
          <w:i w:val="false"/>
          <w:color w:val="000000"/>
          <w:sz w:val="28"/>
        </w:rPr>
        <w:t>
      11) сол қолдың техникасын (трель, позицияларды қосудың әртүрлі түрлері, жасанды флажолеты және қос ноталар) біледі;</w:t>
      </w:r>
    </w:p>
    <w:p>
      <w:pPr>
        <w:spacing w:after="0"/>
        <w:ind w:left="0"/>
        <w:jc w:val="both"/>
      </w:pPr>
      <w:r>
        <w:rPr>
          <w:rFonts w:ascii="Times New Roman"/>
          <w:b w:val="false"/>
          <w:i w:val="false"/>
          <w:color w:val="000000"/>
          <w:sz w:val="28"/>
        </w:rPr>
        <w:t xml:space="preserve">
      12) аспапты өз бетінше күйге келтіре алады; </w:t>
      </w:r>
    </w:p>
    <w:p>
      <w:pPr>
        <w:spacing w:after="0"/>
        <w:ind w:left="0"/>
        <w:jc w:val="both"/>
      </w:pPr>
      <w:r>
        <w:rPr>
          <w:rFonts w:ascii="Times New Roman"/>
          <w:b w:val="false"/>
          <w:i w:val="false"/>
          <w:color w:val="000000"/>
          <w:sz w:val="28"/>
        </w:rPr>
        <w:t>
      13) Microsoft Office [Майкрасофт офис], ноталық редактор бағдарламаларын қолдана алады;</w:t>
      </w:r>
    </w:p>
    <w:p>
      <w:pPr>
        <w:spacing w:after="0"/>
        <w:ind w:left="0"/>
        <w:jc w:val="both"/>
      </w:pPr>
      <w:r>
        <w:rPr>
          <w:rFonts w:ascii="Times New Roman"/>
          <w:b w:val="false"/>
          <w:i w:val="false"/>
          <w:color w:val="000000"/>
          <w:sz w:val="28"/>
        </w:rPr>
        <w:t>
      14) берілген музыкалық шығармаға өз көзқарасын және өз түсінігін құрастырып айта алады.</w:t>
      </w:r>
    </w:p>
    <w:p>
      <w:pPr>
        <w:spacing w:after="0"/>
        <w:ind w:left="0"/>
        <w:jc w:val="both"/>
      </w:pPr>
      <w:r>
        <w:rPr>
          <w:rFonts w:ascii="Times New Roman"/>
          <w:b w:val="false"/>
          <w:i w:val="false"/>
          <w:color w:val="000000"/>
          <w:sz w:val="28"/>
        </w:rPr>
        <w:t>
      84. 7 сыныптағы Бағдарлама талаптары:</w:t>
      </w:r>
    </w:p>
    <w:p>
      <w:pPr>
        <w:spacing w:after="0"/>
        <w:ind w:left="0"/>
        <w:jc w:val="both"/>
      </w:pPr>
      <w:r>
        <w:rPr>
          <w:rFonts w:ascii="Times New Roman"/>
          <w:b w:val="false"/>
          <w:i w:val="false"/>
          <w:color w:val="000000"/>
          <w:sz w:val="28"/>
        </w:rPr>
        <w:t>
      1) білім алушы әртүрлі штрихті және ырғақты нұсқалардағы гаммаларды, түрлі үндестіктегі хроматикалық гаммаларды меңгереді, саусақтардың жүйріктілігі және штрихті техниканы дамытады;</w:t>
      </w:r>
    </w:p>
    <w:p>
      <w:pPr>
        <w:spacing w:after="0"/>
        <w:ind w:left="0"/>
        <w:jc w:val="both"/>
      </w:pPr>
      <w:r>
        <w:rPr>
          <w:rFonts w:ascii="Times New Roman"/>
          <w:b w:val="false"/>
          <w:i w:val="false"/>
          <w:color w:val="000000"/>
          <w:sz w:val="28"/>
        </w:rPr>
        <w:t>
      2) білім алушы неғұрлым күрделі фактура және мазмұнды күрделі шығармаларды меңгереді, емтихан бағдарламасын үйренеді;</w:t>
      </w:r>
    </w:p>
    <w:p>
      <w:pPr>
        <w:spacing w:after="0"/>
        <w:ind w:left="0"/>
        <w:jc w:val="both"/>
      </w:pPr>
      <w:r>
        <w:rPr>
          <w:rFonts w:ascii="Times New Roman"/>
          <w:b w:val="false"/>
          <w:i w:val="false"/>
          <w:color w:val="000000"/>
          <w:sz w:val="28"/>
        </w:rPr>
        <w:t>
      3) білім алушы барлық үндестіліктегі хроматикалық гаммаларды, штрихтың барлық түрін қолдана отырып, жылдам қарқындағы мажорлы және минорлы гаммаларды, әртүрлі техника түріне 3-4 этюдті, 6-8 пьесаларды (оның ішінде ансамблдер), күрделі 1-2 шығарманы үйренеді.</w:t>
      </w:r>
    </w:p>
    <w:p>
      <w:pPr>
        <w:spacing w:after="0"/>
        <w:ind w:left="0"/>
        <w:jc w:val="both"/>
      </w:pPr>
      <w:r>
        <w:rPr>
          <w:rFonts w:ascii="Times New Roman"/>
          <w:b w:val="false"/>
          <w:i w:val="false"/>
          <w:color w:val="000000"/>
          <w:sz w:val="28"/>
        </w:rPr>
        <w:t>
      85. 7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Меңгерілген материалдарды қайталау.</w:t>
      </w:r>
    </w:p>
    <w:p>
      <w:pPr>
        <w:spacing w:after="0"/>
        <w:ind w:left="0"/>
        <w:jc w:val="both"/>
      </w:pPr>
      <w:r>
        <w:rPr>
          <w:rFonts w:ascii="Times New Roman"/>
          <w:b w:val="false"/>
          <w:i w:val="false"/>
          <w:color w:val="000000"/>
          <w:sz w:val="28"/>
        </w:rPr>
        <w:t>
      2-тақырып. Әртүрлі штрихті және ырғақты нұсқалардағы гаммалар.</w:t>
      </w:r>
    </w:p>
    <w:p>
      <w:pPr>
        <w:spacing w:after="0"/>
        <w:ind w:left="0"/>
        <w:jc w:val="both"/>
      </w:pPr>
      <w:r>
        <w:rPr>
          <w:rFonts w:ascii="Times New Roman"/>
          <w:b w:val="false"/>
          <w:i w:val="false"/>
          <w:color w:val="000000"/>
          <w:sz w:val="28"/>
        </w:rPr>
        <w:t>
      3-тақырып. Түрлі үндестіктегі хроматикалық гаммалар.</w:t>
      </w:r>
    </w:p>
    <w:p>
      <w:pPr>
        <w:spacing w:after="0"/>
        <w:ind w:left="0"/>
        <w:jc w:val="both"/>
      </w:pPr>
      <w:r>
        <w:rPr>
          <w:rFonts w:ascii="Times New Roman"/>
          <w:b w:val="false"/>
          <w:i w:val="false"/>
          <w:color w:val="000000"/>
          <w:sz w:val="28"/>
        </w:rPr>
        <w:t>
      4-тақырып. Жылдам қарқындағы мажорлы және минорлы гаммалар.</w:t>
      </w:r>
    </w:p>
    <w:p>
      <w:pPr>
        <w:spacing w:after="0"/>
        <w:ind w:left="0"/>
        <w:jc w:val="both"/>
      </w:pPr>
      <w:r>
        <w:rPr>
          <w:rFonts w:ascii="Times New Roman"/>
          <w:b w:val="false"/>
          <w:i w:val="false"/>
          <w:color w:val="000000"/>
          <w:sz w:val="28"/>
        </w:rPr>
        <w:t>
      5-тақырып. Саусақтардың жүйріктілігі және штрихтық техниканы дамыту.</w:t>
      </w:r>
    </w:p>
    <w:p>
      <w:pPr>
        <w:spacing w:after="0"/>
        <w:ind w:left="0"/>
        <w:jc w:val="both"/>
      </w:pPr>
      <w:r>
        <w:rPr>
          <w:rFonts w:ascii="Times New Roman"/>
          <w:b w:val="false"/>
          <w:i w:val="false"/>
          <w:color w:val="000000"/>
          <w:sz w:val="28"/>
        </w:rPr>
        <w:t>
      6-тақырып. Неғұрлым күрделі фактура және мазмұнды күрделі шығармаларды меңгеру.</w:t>
      </w:r>
    </w:p>
    <w:p>
      <w:pPr>
        <w:spacing w:after="0"/>
        <w:ind w:left="0"/>
        <w:jc w:val="both"/>
      </w:pPr>
      <w:r>
        <w:rPr>
          <w:rFonts w:ascii="Times New Roman"/>
          <w:b w:val="false"/>
          <w:i w:val="false"/>
          <w:color w:val="000000"/>
          <w:sz w:val="28"/>
        </w:rPr>
        <w:t>
      7-тақырып. Емтихан бағдарламасын дайындау.</w:t>
      </w:r>
    </w:p>
    <w:p>
      <w:pPr>
        <w:spacing w:after="0"/>
        <w:ind w:left="0"/>
        <w:jc w:val="both"/>
      </w:pPr>
      <w:r>
        <w:rPr>
          <w:rFonts w:ascii="Times New Roman"/>
          <w:b w:val="false"/>
          <w:i w:val="false"/>
          <w:color w:val="000000"/>
          <w:sz w:val="28"/>
        </w:rPr>
        <w:t xml:space="preserve">
      8-тақырып. Этюдтерді үйрену. Аспапта орындаушылықтың бұрын меңгерілген дағдыларын жетілдіру. </w:t>
      </w:r>
    </w:p>
    <w:p>
      <w:pPr>
        <w:spacing w:after="0"/>
        <w:ind w:left="0"/>
        <w:jc w:val="both"/>
      </w:pPr>
      <w:r>
        <w:rPr>
          <w:rFonts w:ascii="Times New Roman"/>
          <w:b w:val="false"/>
          <w:i w:val="false"/>
          <w:color w:val="000000"/>
          <w:sz w:val="28"/>
        </w:rPr>
        <w:t xml:space="preserve">
      9-тақырып. Әртүрлі сипаттағы пьесаларды үйрену. </w:t>
      </w:r>
    </w:p>
    <w:p>
      <w:pPr>
        <w:spacing w:after="0"/>
        <w:ind w:left="0"/>
        <w:jc w:val="both"/>
      </w:pPr>
      <w:r>
        <w:rPr>
          <w:rFonts w:ascii="Times New Roman"/>
          <w:b w:val="false"/>
          <w:i w:val="false"/>
          <w:color w:val="000000"/>
          <w:sz w:val="28"/>
        </w:rPr>
        <w:t xml:space="preserve">
      10-тақырып. Күрделі шығармаларды үйрену. </w:t>
      </w:r>
    </w:p>
    <w:p>
      <w:pPr>
        <w:spacing w:after="0"/>
        <w:ind w:left="0"/>
        <w:jc w:val="both"/>
      </w:pPr>
      <w:r>
        <w:rPr>
          <w:rFonts w:ascii="Times New Roman"/>
          <w:b w:val="false"/>
          <w:i w:val="false"/>
          <w:color w:val="000000"/>
          <w:sz w:val="28"/>
        </w:rPr>
        <w:t>
      86. 7 сыныптың Бағдарламасын игеруден күтілетін нәтижелер.</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мажорлы және минорлы гаммаларды, барлық үндестіктегі екі және үш октавалық арпеджионы орындайды; </w:t>
      </w:r>
    </w:p>
    <w:p>
      <w:pPr>
        <w:spacing w:after="0"/>
        <w:ind w:left="0"/>
        <w:jc w:val="both"/>
      </w:pPr>
      <w:r>
        <w:rPr>
          <w:rFonts w:ascii="Times New Roman"/>
          <w:b w:val="false"/>
          <w:i w:val="false"/>
          <w:color w:val="000000"/>
          <w:sz w:val="28"/>
        </w:rPr>
        <w:t>
      2) түрлі үндестіктегі хроматикалық гаммаларды орындайды;</w:t>
      </w:r>
    </w:p>
    <w:p>
      <w:pPr>
        <w:spacing w:after="0"/>
        <w:ind w:left="0"/>
        <w:jc w:val="both"/>
      </w:pPr>
      <w:r>
        <w:rPr>
          <w:rFonts w:ascii="Times New Roman"/>
          <w:b w:val="false"/>
          <w:i w:val="false"/>
          <w:color w:val="000000"/>
          <w:sz w:val="28"/>
        </w:rPr>
        <w:t>
      3) сол қолдың техникасына ие болады (саусақтардың жүйріктілігі, позицияларды қосудың әртүрлі тәсілдері, қос ноталар және аккордтар);</w:t>
      </w:r>
    </w:p>
    <w:p>
      <w:pPr>
        <w:spacing w:after="0"/>
        <w:ind w:left="0"/>
        <w:jc w:val="both"/>
      </w:pPr>
      <w:r>
        <w:rPr>
          <w:rFonts w:ascii="Times New Roman"/>
          <w:b w:val="false"/>
          <w:i w:val="false"/>
          <w:color w:val="000000"/>
          <w:sz w:val="28"/>
        </w:rPr>
        <w:t>
      4) шертерде күрделі штрихтармен ойнау дағдыларына ие болады;</w:t>
      </w:r>
    </w:p>
    <w:p>
      <w:pPr>
        <w:spacing w:after="0"/>
        <w:ind w:left="0"/>
        <w:jc w:val="both"/>
      </w:pPr>
      <w:r>
        <w:rPr>
          <w:rFonts w:ascii="Times New Roman"/>
          <w:b w:val="false"/>
          <w:i w:val="false"/>
          <w:color w:val="000000"/>
          <w:sz w:val="28"/>
        </w:rPr>
        <w:t>
      5) интервалды техника дағдыларын біледі;</w:t>
      </w:r>
    </w:p>
    <w:p>
      <w:pPr>
        <w:spacing w:after="0"/>
        <w:ind w:left="0"/>
        <w:jc w:val="both"/>
      </w:pPr>
      <w:r>
        <w:rPr>
          <w:rFonts w:ascii="Times New Roman"/>
          <w:b w:val="false"/>
          <w:i w:val="false"/>
          <w:color w:val="000000"/>
          <w:sz w:val="28"/>
        </w:rPr>
        <w:t xml:space="preserve">
      6) музыкалық шығармаларды түсіндіреді; </w:t>
      </w:r>
    </w:p>
    <w:p>
      <w:pPr>
        <w:spacing w:after="0"/>
        <w:ind w:left="0"/>
        <w:jc w:val="both"/>
      </w:pPr>
      <w:r>
        <w:rPr>
          <w:rFonts w:ascii="Times New Roman"/>
          <w:b w:val="false"/>
          <w:i w:val="false"/>
          <w:color w:val="000000"/>
          <w:sz w:val="28"/>
        </w:rPr>
        <w:t>
      7) шығарманың стилистикалық ерекшеліктерін жеткізеді;</w:t>
      </w:r>
    </w:p>
    <w:p>
      <w:pPr>
        <w:spacing w:after="0"/>
        <w:ind w:left="0"/>
        <w:jc w:val="both"/>
      </w:pPr>
      <w:r>
        <w:rPr>
          <w:rFonts w:ascii="Times New Roman"/>
          <w:b w:val="false"/>
          <w:i w:val="false"/>
          <w:color w:val="000000"/>
          <w:sz w:val="28"/>
        </w:rPr>
        <w:t xml:space="preserve">
      8) музыкалық шығармаларды өз бетінше үйренеді. </w:t>
      </w:r>
    </w:p>
    <w:p>
      <w:pPr>
        <w:spacing w:after="0"/>
        <w:ind w:left="0"/>
        <w:jc w:val="both"/>
      </w:pPr>
      <w:r>
        <w:rPr>
          <w:rFonts w:ascii="Times New Roman"/>
          <w:b w:val="false"/>
          <w:i w:val="false"/>
          <w:color w:val="000000"/>
          <w:sz w:val="28"/>
        </w:rPr>
        <w:t>
      87. Бағдарламаны игеруден күтілетін нәтижелер.</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музыкалық терминдерді;</w:t>
      </w:r>
    </w:p>
    <w:p>
      <w:pPr>
        <w:spacing w:after="0"/>
        <w:ind w:left="0"/>
        <w:jc w:val="both"/>
      </w:pPr>
      <w:r>
        <w:rPr>
          <w:rFonts w:ascii="Times New Roman"/>
          <w:b w:val="false"/>
          <w:i w:val="false"/>
          <w:color w:val="000000"/>
          <w:sz w:val="28"/>
        </w:rPr>
        <w:t xml:space="preserve">
      2) негізгі ойнау тәсілдерін (дыбыс шабуылының түрлерін, артикуляцияны, позицияларды ауыстыруды және ішектерді ауыстыруды, штрихтарды біледі); </w:t>
      </w:r>
    </w:p>
    <w:p>
      <w:pPr>
        <w:spacing w:after="0"/>
        <w:ind w:left="0"/>
        <w:jc w:val="both"/>
      </w:pPr>
      <w:r>
        <w:rPr>
          <w:rFonts w:ascii="Times New Roman"/>
          <w:b w:val="false"/>
          <w:i w:val="false"/>
          <w:color w:val="000000"/>
          <w:sz w:val="28"/>
        </w:rPr>
        <w:t>
      3) аспапта жеке орындауға тән көркемдік-орындаушылық, техникалық мүмкіндіктерді;</w:t>
      </w:r>
    </w:p>
    <w:p>
      <w:pPr>
        <w:spacing w:after="0"/>
        <w:ind w:left="0"/>
        <w:jc w:val="both"/>
      </w:pPr>
      <w:r>
        <w:rPr>
          <w:rFonts w:ascii="Times New Roman"/>
          <w:b w:val="false"/>
          <w:i w:val="false"/>
          <w:color w:val="000000"/>
          <w:sz w:val="28"/>
        </w:rPr>
        <w:t>
      4) музыкалық шығармалардың түрлі өңдеулерін;</w:t>
      </w:r>
    </w:p>
    <w:p>
      <w:pPr>
        <w:spacing w:after="0"/>
        <w:ind w:left="0"/>
        <w:jc w:val="both"/>
      </w:pPr>
      <w:r>
        <w:rPr>
          <w:rFonts w:ascii="Times New Roman"/>
          <w:b w:val="false"/>
          <w:i w:val="false"/>
          <w:color w:val="000000"/>
          <w:sz w:val="28"/>
        </w:rPr>
        <w:t>
      5) Бағдарламалық талаптарға сәйкес түрлі стильдегі және жанрлардағы шығармалардан тұратын гитараға арналған репертуарды;</w:t>
      </w:r>
    </w:p>
    <w:p>
      <w:pPr>
        <w:spacing w:after="0"/>
        <w:ind w:left="0"/>
        <w:jc w:val="both"/>
      </w:pPr>
      <w:r>
        <w:rPr>
          <w:rFonts w:ascii="Times New Roman"/>
          <w:b w:val="false"/>
          <w:i w:val="false"/>
          <w:color w:val="000000"/>
          <w:sz w:val="28"/>
        </w:rPr>
        <w:t>
      6) шертерде жеке, сол сияқты ансамбльде ойнау қағидаттарын, ережелерін біледі;</w:t>
      </w:r>
    </w:p>
    <w:p>
      <w:pPr>
        <w:spacing w:after="0"/>
        <w:ind w:left="0"/>
        <w:jc w:val="both"/>
      </w:pPr>
      <w:r>
        <w:rPr>
          <w:rFonts w:ascii="Times New Roman"/>
          <w:b w:val="false"/>
          <w:i w:val="false"/>
          <w:color w:val="000000"/>
          <w:sz w:val="28"/>
        </w:rPr>
        <w:t>
      7) музыкасын орындайтын композиторлар шығармашылығының негізгі заңдылықтарын;</w:t>
      </w:r>
    </w:p>
    <w:p>
      <w:pPr>
        <w:spacing w:after="0"/>
        <w:ind w:left="0"/>
        <w:jc w:val="both"/>
      </w:pPr>
      <w:r>
        <w:rPr>
          <w:rFonts w:ascii="Times New Roman"/>
          <w:b w:val="false"/>
          <w:i w:val="false"/>
          <w:color w:val="000000"/>
          <w:sz w:val="28"/>
        </w:rPr>
        <w:t>
      8) музыкант-орындаушының сахнада жұмыс істеу қағидаттарын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xml:space="preserve">
      1) музыкалық шығарманы жеткілікті көркемдік деңгейде сауатты жеке орындайды; </w:t>
      </w:r>
    </w:p>
    <w:p>
      <w:pPr>
        <w:spacing w:after="0"/>
        <w:ind w:left="0"/>
        <w:jc w:val="both"/>
      </w:pPr>
      <w:r>
        <w:rPr>
          <w:rFonts w:ascii="Times New Roman"/>
          <w:b w:val="false"/>
          <w:i w:val="false"/>
          <w:color w:val="000000"/>
          <w:sz w:val="28"/>
        </w:rPr>
        <w:t>
      2) күрделі емес ноталық мәтінді өз бетінше талдай алады;</w:t>
      </w:r>
    </w:p>
    <w:p>
      <w:pPr>
        <w:spacing w:after="0"/>
        <w:ind w:left="0"/>
        <w:jc w:val="both"/>
      </w:pPr>
      <w:r>
        <w:rPr>
          <w:rFonts w:ascii="Times New Roman"/>
          <w:b w:val="false"/>
          <w:i w:val="false"/>
          <w:color w:val="000000"/>
          <w:sz w:val="28"/>
        </w:rPr>
        <w:t>
      3) жанры және стилі әртүрлі музыкалық шығармаларды аспапта өз бетінше жаттай алады;</w:t>
      </w:r>
    </w:p>
    <w:p>
      <w:pPr>
        <w:spacing w:after="0"/>
        <w:ind w:left="0"/>
        <w:jc w:val="both"/>
      </w:pPr>
      <w:r>
        <w:rPr>
          <w:rFonts w:ascii="Times New Roman"/>
          <w:b w:val="false"/>
          <w:i w:val="false"/>
          <w:color w:val="000000"/>
          <w:sz w:val="28"/>
        </w:rPr>
        <w:t>
      4) музыкалық ұжымда өзінің партиясын орындайды;</w:t>
      </w:r>
    </w:p>
    <w:p>
      <w:pPr>
        <w:spacing w:after="0"/>
        <w:ind w:left="0"/>
        <w:jc w:val="both"/>
      </w:pPr>
      <w:r>
        <w:rPr>
          <w:rFonts w:ascii="Times New Roman"/>
          <w:b w:val="false"/>
          <w:i w:val="false"/>
          <w:color w:val="000000"/>
          <w:sz w:val="28"/>
        </w:rPr>
        <w:t xml:space="preserve">
      5) аспаппен музыкалық шығарманы орындау кезінде көркемдік бейнені жасайды; </w:t>
      </w:r>
    </w:p>
    <w:p>
      <w:pPr>
        <w:spacing w:after="0"/>
        <w:ind w:left="0"/>
        <w:jc w:val="both"/>
      </w:pPr>
      <w:r>
        <w:rPr>
          <w:rFonts w:ascii="Times New Roman"/>
          <w:b w:val="false"/>
          <w:i w:val="false"/>
          <w:color w:val="000000"/>
          <w:sz w:val="28"/>
        </w:rPr>
        <w:t>
      6) күрделі емес шығармаларды жаттау кезіндегі техникалық қиындықтарды өз бетінше жеңеді;</w:t>
      </w:r>
    </w:p>
    <w:p>
      <w:pPr>
        <w:spacing w:after="0"/>
        <w:ind w:left="0"/>
        <w:jc w:val="both"/>
      </w:pPr>
      <w:r>
        <w:rPr>
          <w:rFonts w:ascii="Times New Roman"/>
          <w:b w:val="false"/>
          <w:i w:val="false"/>
          <w:color w:val="000000"/>
          <w:sz w:val="28"/>
        </w:rPr>
        <w:t>
      7) теориялық білімін орындаушылық практикада қолданады;</w:t>
      </w:r>
    </w:p>
    <w:p>
      <w:pPr>
        <w:spacing w:after="0"/>
        <w:ind w:left="0"/>
        <w:jc w:val="both"/>
      </w:pPr>
      <w:r>
        <w:rPr>
          <w:rFonts w:ascii="Times New Roman"/>
          <w:b w:val="false"/>
          <w:i w:val="false"/>
          <w:color w:val="000000"/>
          <w:sz w:val="28"/>
        </w:rPr>
        <w:t>
      8) орындалатын музыкалық шығармаларды талдай алады.</w:t>
      </w:r>
    </w:p>
    <w:p>
      <w:pPr>
        <w:spacing w:after="0"/>
        <w:ind w:left="0"/>
        <w:jc w:val="both"/>
      </w:pPr>
      <w:r>
        <w:rPr>
          <w:rFonts w:ascii="Times New Roman"/>
          <w:b w:val="false"/>
          <w:i w:val="false"/>
          <w:color w:val="000000"/>
          <w:sz w:val="28"/>
        </w:rPr>
        <w:t>
      Бітіруші түлекте:</w:t>
      </w:r>
    </w:p>
    <w:p>
      <w:pPr>
        <w:spacing w:after="0"/>
        <w:ind w:left="0"/>
        <w:jc w:val="both"/>
      </w:pPr>
      <w:r>
        <w:rPr>
          <w:rFonts w:ascii="Times New Roman"/>
          <w:b w:val="false"/>
          <w:i w:val="false"/>
          <w:color w:val="000000"/>
          <w:sz w:val="28"/>
        </w:rPr>
        <w:t>
      1) күрделі емес музыкалық шығармаларды есту бойынша ойнау және парақтан оқу;</w:t>
      </w:r>
    </w:p>
    <w:p>
      <w:pPr>
        <w:spacing w:after="0"/>
        <w:ind w:left="0"/>
        <w:jc w:val="both"/>
      </w:pPr>
      <w:r>
        <w:rPr>
          <w:rFonts w:ascii="Times New Roman"/>
          <w:b w:val="false"/>
          <w:i w:val="false"/>
          <w:color w:val="000000"/>
          <w:sz w:val="28"/>
        </w:rPr>
        <w:t>
      2) музыкалық-орындаушылық мәнерлік құралдарын қолдану;</w:t>
      </w:r>
    </w:p>
    <w:p>
      <w:pPr>
        <w:spacing w:after="0"/>
        <w:ind w:left="0"/>
        <w:jc w:val="both"/>
      </w:pPr>
      <w:r>
        <w:rPr>
          <w:rFonts w:ascii="Times New Roman"/>
          <w:b w:val="false"/>
          <w:i w:val="false"/>
          <w:color w:val="000000"/>
          <w:sz w:val="28"/>
        </w:rPr>
        <w:t>
      3) есту қабілетін бақылау және орындау процесін басқару;</w:t>
      </w:r>
    </w:p>
    <w:p>
      <w:pPr>
        <w:spacing w:after="0"/>
        <w:ind w:left="0"/>
        <w:jc w:val="both"/>
      </w:pPr>
      <w:r>
        <w:rPr>
          <w:rFonts w:ascii="Times New Roman"/>
          <w:b w:val="false"/>
          <w:i w:val="false"/>
          <w:color w:val="000000"/>
          <w:sz w:val="28"/>
        </w:rPr>
        <w:t>
      4) орындалатын шығармаларды теориялық талдау;</w:t>
      </w:r>
    </w:p>
    <w:p>
      <w:pPr>
        <w:spacing w:after="0"/>
        <w:ind w:left="0"/>
        <w:jc w:val="both"/>
      </w:pPr>
      <w:r>
        <w:rPr>
          <w:rFonts w:ascii="Times New Roman"/>
          <w:b w:val="false"/>
          <w:i w:val="false"/>
          <w:color w:val="000000"/>
          <w:sz w:val="28"/>
        </w:rPr>
        <w:t>
      5) орындаушылық тәжірибе, көпшілік алдында жеке өнер көрсету дағдылары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88.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xml:space="preserve">
      Білім алушылардың бағдарламаны игеруін бақылау академиялық концерт, техникалық сынақ, бақылау жұмысы түрінде, қорытынды аттестаттау – емтихан түрінде іске асырылады. </w:t>
      </w:r>
    </w:p>
    <w:p>
      <w:pPr>
        <w:spacing w:after="0"/>
        <w:ind w:left="0"/>
        <w:jc w:val="both"/>
      </w:pPr>
      <w:r>
        <w:rPr>
          <w:rFonts w:ascii="Times New Roman"/>
          <w:b w:val="false"/>
          <w:i w:val="false"/>
          <w:color w:val="000000"/>
          <w:sz w:val="28"/>
        </w:rPr>
        <w:t>
      89.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екінші тоқсанда: бақылау жұмысы (түрлі сипаттағы 2 немесе 3 шығарма, техникалық сипаттағы пьеса этюдпен алмастырылуы мүмкін), төртінші тоқсанда: академиялық концерт (түрлі сипаттағы 2-3 пьеса);</w:t>
      </w:r>
    </w:p>
    <w:p>
      <w:pPr>
        <w:spacing w:after="0"/>
        <w:ind w:left="0"/>
        <w:jc w:val="both"/>
      </w:pPr>
      <w:r>
        <w:rPr>
          <w:rFonts w:ascii="Times New Roman"/>
          <w:b w:val="false"/>
          <w:i w:val="false"/>
          <w:color w:val="000000"/>
          <w:sz w:val="28"/>
        </w:rPr>
        <w:t>
      2) 2 сынып – бірінші, үшінші тоқсандарда: техникалық сынақ (гаммаларды, арпеджионы, этюдтерді орындау, сынып бойынша талаптарға сәйкес терминдерді білу), екінші тоқсанда: академиялық концерт (1 күрделі шығарма немесе түрлі сипаттағы 2 шығарма (кантилена және техникалық сипаттағы шығарма), төртінші тоқсанда: академиялық концерт (түрлі сипаттағы 2-3 шығарма);</w:t>
      </w:r>
    </w:p>
    <w:p>
      <w:pPr>
        <w:spacing w:after="0"/>
        <w:ind w:left="0"/>
        <w:jc w:val="both"/>
      </w:pPr>
      <w:r>
        <w:rPr>
          <w:rFonts w:ascii="Times New Roman"/>
          <w:b w:val="false"/>
          <w:i w:val="false"/>
          <w:color w:val="000000"/>
          <w:sz w:val="28"/>
        </w:rPr>
        <w:t>
      3) 3 сынып – бірінші, үшінші тоқсандарда: техникалық сынақ (гаммаларды, арпеджионы, этюдтерді орындау, сынып бойынша талаптарға сәйкес терминдерді білу), екінші тоқсанда: академиялық концерт (1 күрделі шығарма немесе түрлі сипаттағы 2 шығарма (кантилена және техникалық сипаттағы шығарма), техникалық сипаттағы пьеса этюдпен алмастырылуы мүмкін), төртінші тоқсанда: бақылау сабағы (түрлі сипаттағы 2-3 пьеса);</w:t>
      </w:r>
    </w:p>
    <w:p>
      <w:pPr>
        <w:spacing w:after="0"/>
        <w:ind w:left="0"/>
        <w:jc w:val="both"/>
      </w:pPr>
      <w:r>
        <w:rPr>
          <w:rFonts w:ascii="Times New Roman"/>
          <w:b w:val="false"/>
          <w:i w:val="false"/>
          <w:color w:val="000000"/>
          <w:sz w:val="28"/>
        </w:rPr>
        <w:t>
      4) 4 сынып – бірінші, үшінші тоқсандарда: техникалық сынақ (гаммаларды, арпеджионы, этюдтерді орындау, сынып бойынша талаптарға сәйкес терминдерді білу), екінші тоқсанда: академиялық концерт (1 күрделі шығарма немесе түрлі сипаттағы 2 шығарма (кантилена және техникалық сипаттағы шығарма), техникалық сипаттағы пьеса этюдпен алмастырылуы мүмкін), төртінші тоқсанда: академиялық концерт (түрлі сипаттағы 2-3 пьеса);</w:t>
      </w:r>
    </w:p>
    <w:p>
      <w:pPr>
        <w:spacing w:after="0"/>
        <w:ind w:left="0"/>
        <w:jc w:val="both"/>
      </w:pPr>
      <w:r>
        <w:rPr>
          <w:rFonts w:ascii="Times New Roman"/>
          <w:b w:val="false"/>
          <w:i w:val="false"/>
          <w:color w:val="000000"/>
          <w:sz w:val="28"/>
        </w:rPr>
        <w:t>
      5) 5 сынып – бірінші, үшінші тоқсандарда: техникалық сынақ (гаммаларды, арпеджионы, этюдтерді орындау, сынып бойынша талаптарға сәйкес терминдерді білу), екінші тоқсанда: академиялық концерт (1 күрделі шығарма немесе түрлі сипаттағы 2 шығарма, таңдау бойынша шығарма), төртінші тоқсанда: емтихан (түрлі сипаттағы 3 пьеса);</w:t>
      </w:r>
    </w:p>
    <w:p>
      <w:pPr>
        <w:spacing w:after="0"/>
        <w:ind w:left="0"/>
        <w:jc w:val="both"/>
      </w:pPr>
      <w:r>
        <w:rPr>
          <w:rFonts w:ascii="Times New Roman"/>
          <w:b w:val="false"/>
          <w:i w:val="false"/>
          <w:color w:val="000000"/>
          <w:sz w:val="28"/>
        </w:rPr>
        <w:t>
      6) 6 сынып – бірінші, үшінші тоқсандарда: техникалық сынақ (гаммаларды, арпеджионы, этюдтерді орындау, сынып бойынша талаптарға сәйкес терминдерді білу), екінші тоқсанда: бақылау сабағы (1 күрделі шығарма немесе түрлі сипаттағы 2 шығарма), төртінші тоқсанда: емтихан (түрлі сипаттағы 2-3 пьеса);</w:t>
      </w:r>
    </w:p>
    <w:p>
      <w:pPr>
        <w:spacing w:after="0"/>
        <w:ind w:left="0"/>
        <w:jc w:val="both"/>
      </w:pPr>
      <w:r>
        <w:rPr>
          <w:rFonts w:ascii="Times New Roman"/>
          <w:b w:val="false"/>
          <w:i w:val="false"/>
          <w:color w:val="000000"/>
          <w:sz w:val="28"/>
        </w:rPr>
        <w:t xml:space="preserve">
      7) 7 сынып – бірінші, үшінші тоқсандарда: тыңдалым (гаммаларды, арпеджионы, этюдтерді орындау, сынып бойынша талаптарға сәйкес терминдерді білу), үшінші тоқсанда: бақылау жұмысы (1 күрделі шығарма немесе түрлі сипаттағы 2 шығарма), төртінші тоқсанда: бітіру емтиханы (1 күрделі шығарма, 1 Қазақстан композиторының шығармасы немесе қазақтың халық әуенін өңдеу, таңдауы бойынша 2 шығарма). </w:t>
      </w:r>
    </w:p>
    <w:p>
      <w:pPr>
        <w:spacing w:after="0"/>
        <w:ind w:left="0"/>
        <w:jc w:val="both"/>
      </w:pPr>
      <w:r>
        <w:rPr>
          <w:rFonts w:ascii="Times New Roman"/>
          <w:b w:val="false"/>
          <w:i w:val="false"/>
          <w:color w:val="000000"/>
          <w:sz w:val="28"/>
        </w:rPr>
        <w:t>
      90.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білім алушының аспапты тиісті деңгейде меңгергенін көрсету қабілеті;</w:t>
      </w:r>
    </w:p>
    <w:p>
      <w:pPr>
        <w:spacing w:after="0"/>
        <w:ind w:left="0"/>
        <w:jc w:val="both"/>
      </w:pPr>
      <w:r>
        <w:rPr>
          <w:rFonts w:ascii="Times New Roman"/>
          <w:b w:val="false"/>
          <w:i w:val="false"/>
          <w:color w:val="000000"/>
          <w:sz w:val="28"/>
        </w:rPr>
        <w:t>
      2) көркем бейнені толық ашуы;</w:t>
      </w:r>
    </w:p>
    <w:p>
      <w:pPr>
        <w:spacing w:after="0"/>
        <w:ind w:left="0"/>
        <w:jc w:val="both"/>
      </w:pPr>
      <w:r>
        <w:rPr>
          <w:rFonts w:ascii="Times New Roman"/>
          <w:b w:val="false"/>
          <w:i w:val="false"/>
          <w:color w:val="000000"/>
          <w:sz w:val="28"/>
        </w:rPr>
        <w:t>
      3) орындалатын шығарманың стилін түсінуі;</w:t>
      </w:r>
    </w:p>
    <w:p>
      <w:pPr>
        <w:spacing w:after="0"/>
        <w:ind w:left="0"/>
        <w:jc w:val="both"/>
      </w:pPr>
      <w:r>
        <w:rPr>
          <w:rFonts w:ascii="Times New Roman"/>
          <w:b w:val="false"/>
          <w:i w:val="false"/>
          <w:color w:val="000000"/>
          <w:sz w:val="28"/>
        </w:rPr>
        <w:t>
      4) орындаушылық интерпретацияда көрсетуі.</w:t>
      </w:r>
    </w:p>
    <w:p>
      <w:pPr>
        <w:spacing w:after="0"/>
        <w:ind w:left="0"/>
        <w:jc w:val="both"/>
      </w:pPr>
      <w:r>
        <w:rPr>
          <w:rFonts w:ascii="Times New Roman"/>
          <w:b w:val="false"/>
          <w:i w:val="false"/>
          <w:color w:val="000000"/>
          <w:sz w:val="28"/>
        </w:rPr>
        <w:t>
      91. Бағалау өлшемшарттары:</w:t>
      </w:r>
    </w:p>
    <w:p>
      <w:pPr>
        <w:spacing w:after="0"/>
        <w:ind w:left="0"/>
        <w:jc w:val="both"/>
      </w:pPr>
      <w:r>
        <w:rPr>
          <w:rFonts w:ascii="Times New Roman"/>
          <w:b w:val="false"/>
          <w:i w:val="false"/>
          <w:color w:val="000000"/>
          <w:sz w:val="28"/>
        </w:rPr>
        <w:t>
      1) "5" "өте жақсы" бағасы – музыкалық шығарманың мазмұнын бейнені мәнерлі жеткізуі, форма сезімін нақты түсінуі, қарқынның біркелкілігі, динамикасының мәнерлігі, қағысының анықтылығы, динамикалық түрлілігі, өз орындауын тыңдауы, орындау техникасын еркін игеруі, әртістілігі және беріле орындауы;</w:t>
      </w:r>
    </w:p>
    <w:p>
      <w:pPr>
        <w:spacing w:after="0"/>
        <w:ind w:left="0"/>
        <w:jc w:val="both"/>
      </w:pPr>
      <w:r>
        <w:rPr>
          <w:rFonts w:ascii="Times New Roman"/>
          <w:b w:val="false"/>
          <w:i w:val="false"/>
          <w:color w:val="000000"/>
          <w:sz w:val="28"/>
        </w:rPr>
        <w:t>
      2) "4" "жақсы" бағасы – шығарманың формасын, музыкалық тілді, музыкалық мәнерліліктің құралдарын сауатты түсінуі, ноталық мәтінді қалыпты орындауы, қарқынның жылдамдығы, екпіндеуінің мәнерлілігі, динамикалық түрлілігі, естуді бақылауының жеткіліксіздігі, сахнада өзін ұстауындағы психологиялық тұрақсыздығы;</w:t>
      </w:r>
    </w:p>
    <w:p>
      <w:pPr>
        <w:spacing w:after="0"/>
        <w:ind w:left="0"/>
        <w:jc w:val="both"/>
      </w:pPr>
      <w:r>
        <w:rPr>
          <w:rFonts w:ascii="Times New Roman"/>
          <w:b w:val="false"/>
          <w:i w:val="false"/>
          <w:color w:val="000000"/>
          <w:sz w:val="28"/>
        </w:rPr>
        <w:t>
      3) "3" "қанағаттанарлық" бағасы – музыканың бейнесін түсінбей авторлық ноталық мәтінді формалды түрде оқуы, өз орындауын тыңдауы, алайда бақылауының нашарлығы, темптік-ырғақтық дұрыс ұйымдаспағандығы, динамикалық бірсарындылығы және дыбысталудың бір қалыптылығы, сахнада өзін өзі ұстауының психологиялық тұрақсыздығы;</w:t>
      </w:r>
    </w:p>
    <w:p>
      <w:pPr>
        <w:spacing w:after="0"/>
        <w:ind w:left="0"/>
        <w:jc w:val="both"/>
      </w:pPr>
      <w:r>
        <w:rPr>
          <w:rFonts w:ascii="Times New Roman"/>
          <w:b w:val="false"/>
          <w:i w:val="false"/>
          <w:color w:val="000000"/>
          <w:sz w:val="28"/>
        </w:rPr>
        <w:t>
      4) "2" "қанағаттанарлық емес" бағасы – ноталық мәтінді айтудағы қателіктерінің болуы, тыңдауды бақылай алмауы, метриоритмикалық тұрақсыздығы, дыбыс шығарудың және дыбыс жүргізу сапасының төмендігі, мәнерлеп екпіндеудің болмауы, орындау барысында жиі тоқтауы;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82" w:id="80"/>
      <w:r>
        <w:rPr>
          <w:rFonts w:ascii="Times New Roman"/>
          <w:b w:val="false"/>
          <w:i w:val="false"/>
          <w:color w:val="000000"/>
          <w:sz w:val="28"/>
        </w:rPr>
        <w:t>
      Қазақстан Республикасы</w:t>
      </w:r>
    </w:p>
    <w:bookmarkEnd w:id="80"/>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74-қосымша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"Валторна" пәні бойынша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"Валторна" пәні бойынша білім беру бағдарламасы (бұдан әрі - Бағдарлама) "Валторна" пәніне оқытудың мақсатын, оқыту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амбушюр – белгілі мүштік құрылғысы бар кейбір үрлемелі аспаптарда ойнау кезіндегі музыканттың ернін қою тәсілі;</w:t>
      </w:r>
    </w:p>
    <w:p>
      <w:pPr>
        <w:spacing w:after="0"/>
        <w:ind w:left="0"/>
        <w:jc w:val="both"/>
      </w:pPr>
      <w:r>
        <w:rPr>
          <w:rFonts w:ascii="Times New Roman"/>
          <w:b w:val="false"/>
          <w:i w:val="false"/>
          <w:color w:val="000000"/>
          <w:sz w:val="28"/>
        </w:rPr>
        <w:t>
      2) арпеджио – фортепианода, бірнеше клавишалық (ксилофон, виброфон) және ішекті аспаптарда аккордтардың дыбысы бірінен соң бірі шығатындай аккордтарды орындау тәсілдері;</w:t>
      </w:r>
    </w:p>
    <w:p>
      <w:pPr>
        <w:spacing w:after="0"/>
        <w:ind w:left="0"/>
        <w:jc w:val="both"/>
      </w:pPr>
      <w:r>
        <w:rPr>
          <w:rFonts w:ascii="Times New Roman"/>
          <w:b w:val="false"/>
          <w:i w:val="false"/>
          <w:color w:val="000000"/>
          <w:sz w:val="28"/>
        </w:rPr>
        <w:t>
      3) артикуляция – музыкалық аспапта ойнау кезінде немесе вокалдық партияларды айту кезіндегі дыбыстардың ретті қатарын орындау тәсілі;</w:t>
      </w:r>
    </w:p>
    <w:p>
      <w:pPr>
        <w:spacing w:after="0"/>
        <w:ind w:left="0"/>
        <w:jc w:val="both"/>
      </w:pPr>
      <w:r>
        <w:rPr>
          <w:rFonts w:ascii="Times New Roman"/>
          <w:b w:val="false"/>
          <w:i w:val="false"/>
          <w:color w:val="000000"/>
          <w:sz w:val="28"/>
        </w:rPr>
        <w:t>
      4) вольта – музыкалық термин, музыкалық шығармалардың біршама өзгерістермен қайталануын білдіретін музыкалық қысқартудың бір түрі;</w:t>
      </w:r>
    </w:p>
    <w:p>
      <w:pPr>
        <w:spacing w:after="0"/>
        <w:ind w:left="0"/>
        <w:jc w:val="both"/>
      </w:pPr>
      <w:r>
        <w:rPr>
          <w:rFonts w:ascii="Times New Roman"/>
          <w:b w:val="false"/>
          <w:i w:val="false"/>
          <w:color w:val="000000"/>
          <w:sz w:val="28"/>
        </w:rPr>
        <w:t>
      5) деташе – ішекті-ысқылы аспаптарда орындау тәсілдерінің әртүрлілігі;</w:t>
      </w:r>
    </w:p>
    <w:p>
      <w:pPr>
        <w:spacing w:after="0"/>
        <w:ind w:left="0"/>
        <w:jc w:val="both"/>
      </w:pPr>
      <w:r>
        <w:rPr>
          <w:rFonts w:ascii="Times New Roman"/>
          <w:b w:val="false"/>
          <w:i w:val="false"/>
          <w:color w:val="000000"/>
          <w:sz w:val="28"/>
        </w:rPr>
        <w:t>
      6) децима – он сатыны құрайтын музыкалық аралық, 10 санымен белгіленеді;</w:t>
      </w:r>
    </w:p>
    <w:p>
      <w:pPr>
        <w:spacing w:after="0"/>
        <w:ind w:left="0"/>
        <w:jc w:val="both"/>
      </w:pPr>
      <w:r>
        <w:rPr>
          <w:rFonts w:ascii="Times New Roman"/>
          <w:b w:val="false"/>
          <w:i w:val="false"/>
          <w:color w:val="000000"/>
          <w:sz w:val="28"/>
        </w:rPr>
        <w:t>
      7) диминуэндо – дыбыс қаттылығын біртіндеп азайтуды білдіретін музыкалық термин;</w:t>
      </w:r>
    </w:p>
    <w:p>
      <w:pPr>
        <w:spacing w:after="0"/>
        <w:ind w:left="0"/>
        <w:jc w:val="both"/>
      </w:pPr>
      <w:r>
        <w:rPr>
          <w:rFonts w:ascii="Times New Roman"/>
          <w:b w:val="false"/>
          <w:i w:val="false"/>
          <w:color w:val="000000"/>
          <w:sz w:val="28"/>
        </w:rPr>
        <w:t>
      8) дыбыс шабуылы – қандай да бір музыкалық аспапта ойнау кезінде немесе вокалдық партияны айту кезінде дыбыстарды құруға қажетті дыбыс шығарудың алғашқы импульсі; дыбыс шығарудың, орындаушылық штрихтардың, артикуляция мен баса айтудың әртүрлі тәсілдерінің кейбір нюансировкалық қасиеттері;</w:t>
      </w:r>
    </w:p>
    <w:p>
      <w:pPr>
        <w:spacing w:after="0"/>
        <w:ind w:left="0"/>
        <w:jc w:val="both"/>
      </w:pPr>
      <w:r>
        <w:rPr>
          <w:rFonts w:ascii="Times New Roman"/>
          <w:b w:val="false"/>
          <w:i w:val="false"/>
          <w:color w:val="000000"/>
          <w:sz w:val="28"/>
        </w:rPr>
        <w:t>
      9) дыбыс шығару – музыкалық аспапта ойнау және ән айту барысында музыкалық дыбысты алу, шығару;</w:t>
      </w:r>
    </w:p>
    <w:p>
      <w:pPr>
        <w:spacing w:after="0"/>
        <w:ind w:left="0"/>
        <w:jc w:val="both"/>
      </w:pPr>
      <w:r>
        <w:rPr>
          <w:rFonts w:ascii="Times New Roman"/>
          <w:b w:val="false"/>
          <w:i w:val="false"/>
          <w:color w:val="000000"/>
          <w:sz w:val="28"/>
        </w:rPr>
        <w:t>
      10) дыбысты жүргізу – фонация кезіндегі дыбыстарды байланыстыру тәсілі;</w:t>
      </w:r>
    </w:p>
    <w:p>
      <w:pPr>
        <w:spacing w:after="0"/>
        <w:ind w:left="0"/>
        <w:jc w:val="both"/>
      </w:pPr>
      <w:r>
        <w:rPr>
          <w:rFonts w:ascii="Times New Roman"/>
          <w:b w:val="false"/>
          <w:i w:val="false"/>
          <w:color w:val="000000"/>
          <w:sz w:val="28"/>
        </w:rPr>
        <w:t>
      11) кварта – музыкалық аралық, жетілдірілген консонанстардың бірі;</w:t>
      </w:r>
    </w:p>
    <w:p>
      <w:pPr>
        <w:spacing w:after="0"/>
        <w:ind w:left="0"/>
        <w:jc w:val="both"/>
      </w:pPr>
      <w:r>
        <w:rPr>
          <w:rFonts w:ascii="Times New Roman"/>
          <w:b w:val="false"/>
          <w:i w:val="false"/>
          <w:color w:val="000000"/>
          <w:sz w:val="28"/>
        </w:rPr>
        <w:t>
      12) квинта – бес сатыны құрайтын музыкалық аралық, 5 санымен белгіленеді;</w:t>
      </w:r>
    </w:p>
    <w:p>
      <w:pPr>
        <w:spacing w:after="0"/>
        <w:ind w:left="0"/>
        <w:jc w:val="both"/>
      </w:pPr>
      <w:r>
        <w:rPr>
          <w:rFonts w:ascii="Times New Roman"/>
          <w:b w:val="false"/>
          <w:i w:val="false"/>
          <w:color w:val="000000"/>
          <w:sz w:val="28"/>
        </w:rPr>
        <w:t>
      13) квинтті шеңбер – туыстық деңгейін көрсететін үндестіктердің алшақ орналасқан екі жақты қатары;</w:t>
      </w:r>
    </w:p>
    <w:p>
      <w:pPr>
        <w:spacing w:after="0"/>
        <w:ind w:left="0"/>
        <w:jc w:val="both"/>
      </w:pPr>
      <w:r>
        <w:rPr>
          <w:rFonts w:ascii="Times New Roman"/>
          <w:b w:val="false"/>
          <w:i w:val="false"/>
          <w:color w:val="000000"/>
          <w:sz w:val="28"/>
        </w:rPr>
        <w:t>
      14) крещендо – дыбыс күшінің біртіндеп жоғарылауын білдіретін музыкалық термин;</w:t>
      </w:r>
    </w:p>
    <w:p>
      <w:pPr>
        <w:spacing w:after="0"/>
        <w:ind w:left="0"/>
        <w:jc w:val="both"/>
      </w:pPr>
      <w:r>
        <w:rPr>
          <w:rFonts w:ascii="Times New Roman"/>
          <w:b w:val="false"/>
          <w:i w:val="false"/>
          <w:color w:val="000000"/>
          <w:sz w:val="28"/>
        </w:rPr>
        <w:t>
      15) легато – музыкалық аспаптармен өзара байланысын үзбей, бір дыбыстан екінші дыбысқа үзіліссіз ұласу арқылы орындау тәсілі, дыбыстар арасында үзіліс болмайды;</w:t>
      </w:r>
    </w:p>
    <w:p>
      <w:pPr>
        <w:spacing w:after="0"/>
        <w:ind w:left="0"/>
        <w:jc w:val="both"/>
      </w:pPr>
      <w:r>
        <w:rPr>
          <w:rFonts w:ascii="Times New Roman"/>
          <w:b w:val="false"/>
          <w:i w:val="false"/>
          <w:color w:val="000000"/>
          <w:sz w:val="28"/>
        </w:rPr>
        <w:t>
      16) минор – үйлесімді үндестіктің екі ладының бірі (мажормен қатар), минор дыбыстар қатарына тән ерекшелік – оның бірінші сатысынан кіші терцияға артта қалатын үшінші сатысы;</w:t>
      </w:r>
    </w:p>
    <w:p>
      <w:pPr>
        <w:spacing w:after="0"/>
        <w:ind w:left="0"/>
        <w:jc w:val="both"/>
      </w:pPr>
      <w:r>
        <w:rPr>
          <w:rFonts w:ascii="Times New Roman"/>
          <w:b w:val="false"/>
          <w:i w:val="false"/>
          <w:color w:val="000000"/>
          <w:sz w:val="28"/>
        </w:rPr>
        <w:t>
      17) музыка теориясындағы гамма – ұзақтығы белгісіз дыбыстардың қатары, көршілес басқыштары бір-бірінен толық бір тонға және жартылай тонға артта болады; мектептің орындаушылық практикасында гамма дегеніміз жоғары немесе төменгі октавалық дыбыстар қатарын білдіреді;</w:t>
      </w:r>
    </w:p>
    <w:p>
      <w:pPr>
        <w:spacing w:after="0"/>
        <w:ind w:left="0"/>
        <w:jc w:val="both"/>
      </w:pPr>
      <w:r>
        <w:rPr>
          <w:rFonts w:ascii="Times New Roman"/>
          <w:b w:val="false"/>
          <w:i w:val="false"/>
          <w:color w:val="000000"/>
          <w:sz w:val="28"/>
        </w:rPr>
        <w:t>
      18) нюанс – музыкалық әуезділікті сипаттайтын термин, нәзік айырмашылық, дыбыстағы сәл ғана білінетін ауысу: форте – қатты, dolce [долче] – нәзік, appassionato [аппосионато] – құлшыныспен және сол сияқты;</w:t>
      </w:r>
    </w:p>
    <w:p>
      <w:pPr>
        <w:spacing w:after="0"/>
        <w:ind w:left="0"/>
        <w:jc w:val="both"/>
      </w:pPr>
      <w:r>
        <w:rPr>
          <w:rFonts w:ascii="Times New Roman"/>
          <w:b w:val="false"/>
          <w:i w:val="false"/>
          <w:color w:val="000000"/>
          <w:sz w:val="28"/>
        </w:rPr>
        <w:t>
      19) реприза – музыкалық материал түпнұсқа немесе өзгерген түрінде қайталанып жеткізілетін музыкалық шығарма; материалды қайталау, сондай-ақ мұндай қайталауға арналған қысқартулар;</w:t>
      </w:r>
    </w:p>
    <w:p>
      <w:pPr>
        <w:spacing w:after="0"/>
        <w:ind w:left="0"/>
        <w:jc w:val="both"/>
      </w:pPr>
      <w:r>
        <w:rPr>
          <w:rFonts w:ascii="Times New Roman"/>
          <w:b w:val="false"/>
          <w:i w:val="false"/>
          <w:color w:val="000000"/>
          <w:sz w:val="28"/>
        </w:rPr>
        <w:t>
      20) ритм – уақыт аралығында музыканы ұйымдастыру;</w:t>
      </w:r>
    </w:p>
    <w:p>
      <w:pPr>
        <w:spacing w:after="0"/>
        <w:ind w:left="0"/>
        <w:jc w:val="both"/>
      </w:pPr>
      <w:r>
        <w:rPr>
          <w:rFonts w:ascii="Times New Roman"/>
          <w:b w:val="false"/>
          <w:i w:val="false"/>
          <w:color w:val="000000"/>
          <w:sz w:val="28"/>
        </w:rPr>
        <w:t>
      21) секунда – ені жағынан екі сатыны құрайтын, 2 белгісімен белгіленетін музыкалық аралық;</w:t>
      </w:r>
    </w:p>
    <w:p>
      <w:pPr>
        <w:spacing w:after="0"/>
        <w:ind w:left="0"/>
        <w:jc w:val="both"/>
      </w:pPr>
      <w:r>
        <w:rPr>
          <w:rFonts w:ascii="Times New Roman"/>
          <w:b w:val="false"/>
          <w:i w:val="false"/>
          <w:color w:val="000000"/>
          <w:sz w:val="28"/>
        </w:rPr>
        <w:t>
      22) синкопа – музыкадағы ритмикалық тірек тактінің күшті бөлігінен әлсіз бөлігіне ауысуы, яғни ритмикалық акценттің метрикалыққа сәйкес келмеуі;</w:t>
      </w:r>
    </w:p>
    <w:p>
      <w:pPr>
        <w:spacing w:after="0"/>
        <w:ind w:left="0"/>
        <w:jc w:val="both"/>
      </w:pPr>
      <w:r>
        <w:rPr>
          <w:rFonts w:ascii="Times New Roman"/>
          <w:b w:val="false"/>
          <w:i w:val="false"/>
          <w:color w:val="000000"/>
          <w:sz w:val="28"/>
        </w:rPr>
        <w:t>
      23) стаккато – дыбыстарды бір-бірінен кідірістермен бөлу арқылы үзіп орындауды белгілеуші музыкалық штрих; легатоға қарама-қайшы дыбыс шығарудың (артикуляция) негізгі тәсілдерінің бірі;</w:t>
      </w:r>
    </w:p>
    <w:p>
      <w:pPr>
        <w:spacing w:after="0"/>
        <w:ind w:left="0"/>
        <w:jc w:val="both"/>
      </w:pPr>
      <w:r>
        <w:rPr>
          <w:rFonts w:ascii="Times New Roman"/>
          <w:b w:val="false"/>
          <w:i w:val="false"/>
          <w:color w:val="000000"/>
          <w:sz w:val="28"/>
        </w:rPr>
        <w:t>
      24) тактіден тыс – келесі тактінің бірінші бөлігінің алдында келетін тактінің жарты бөлігі; бірінші тактінің алдында жазылатын, пьесаның басындағы бір немесе бірнеше дыбыс;</w:t>
      </w:r>
    </w:p>
    <w:p>
      <w:pPr>
        <w:spacing w:after="0"/>
        <w:ind w:left="0"/>
        <w:jc w:val="both"/>
      </w:pPr>
      <w:r>
        <w:rPr>
          <w:rFonts w:ascii="Times New Roman"/>
          <w:b w:val="false"/>
          <w:i w:val="false"/>
          <w:color w:val="000000"/>
          <w:sz w:val="28"/>
        </w:rPr>
        <w:t>
      25) тембр – дыбыстың бояуы; музыкалық дыбыстың өзіне тән ерекше қасиеттерінің бірі;</w:t>
      </w:r>
    </w:p>
    <w:p>
      <w:pPr>
        <w:spacing w:after="0"/>
        <w:ind w:left="0"/>
        <w:jc w:val="both"/>
      </w:pPr>
      <w:r>
        <w:rPr>
          <w:rFonts w:ascii="Times New Roman"/>
          <w:b w:val="false"/>
          <w:i w:val="false"/>
          <w:color w:val="000000"/>
          <w:sz w:val="28"/>
        </w:rPr>
        <w:t>
      26) терция – ені жағынан үш сатыны құрайтын 3 белгісімен белгіленетін музыкалық аралық;</w:t>
      </w:r>
    </w:p>
    <w:p>
      <w:pPr>
        <w:spacing w:after="0"/>
        <w:ind w:left="0"/>
        <w:jc w:val="both"/>
      </w:pPr>
      <w:r>
        <w:rPr>
          <w:rFonts w:ascii="Times New Roman"/>
          <w:b w:val="false"/>
          <w:i w:val="false"/>
          <w:color w:val="000000"/>
          <w:sz w:val="28"/>
        </w:rPr>
        <w:t>
      27) триоль – саны жағынан уақыты бойынша ұзақтығы дәл осындай екі нотаның дыбысталуына дәл келетін, ұзақтықтары бірдей үш нотадан құралған топ;</w:t>
      </w:r>
    </w:p>
    <w:p>
      <w:pPr>
        <w:spacing w:after="0"/>
        <w:ind w:left="0"/>
        <w:jc w:val="both"/>
      </w:pPr>
      <w:r>
        <w:rPr>
          <w:rFonts w:ascii="Times New Roman"/>
          <w:b w:val="false"/>
          <w:i w:val="false"/>
          <w:color w:val="000000"/>
          <w:sz w:val="28"/>
        </w:rPr>
        <w:t>
      28) фермата – музыкалық ноталар қатарындағы белгі, орындаушыға өзінің қалауы бойынша нотаның ұзақтығын ұлғайтуға мүмкіндік береді;</w:t>
      </w:r>
    </w:p>
    <w:p>
      <w:pPr>
        <w:spacing w:after="0"/>
        <w:ind w:left="0"/>
        <w:jc w:val="both"/>
      </w:pPr>
      <w:r>
        <w:rPr>
          <w:rFonts w:ascii="Times New Roman"/>
          <w:b w:val="false"/>
          <w:i w:val="false"/>
          <w:color w:val="000000"/>
          <w:sz w:val="28"/>
        </w:rPr>
        <w:t>
      29) штрих – дыбыс құрайтын ноталарды, ноталар тобын орындау тәсілі (амалы және әдісі);</w:t>
      </w:r>
    </w:p>
    <w:p>
      <w:pPr>
        <w:spacing w:after="0"/>
        <w:ind w:left="0"/>
        <w:jc w:val="both"/>
      </w:pPr>
      <w:r>
        <w:rPr>
          <w:rFonts w:ascii="Times New Roman"/>
          <w:b w:val="false"/>
          <w:i w:val="false"/>
          <w:color w:val="000000"/>
          <w:sz w:val="28"/>
        </w:rPr>
        <w:t>
       30) үшдыбыстылық – терциялардың бойында орналасқан, үш дыбыстан құралған аккорд.</w:t>
      </w:r>
    </w:p>
    <w:p>
      <w:pPr>
        <w:spacing w:after="0"/>
        <w:ind w:left="0"/>
        <w:jc w:val="both"/>
      </w:pPr>
      <w:r>
        <w:rPr>
          <w:rFonts w:ascii="Times New Roman"/>
          <w:b w:val="false"/>
          <w:i w:val="false"/>
          <w:color w:val="000000"/>
          <w:sz w:val="28"/>
        </w:rPr>
        <w:t>
      3. Бағдарламаның мақсаты: валторнада ойнау бойынша білім, білік және дағдылары негізінде білім алушылардың музыкалық-шығармашылық дамуына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музыкалық шығармаларды жеке және ансамбльде сауатты орындауға мүмкіндік беретін валторнада ойнаудың негізгі дағдыларын меңгеру;</w:t>
      </w:r>
    </w:p>
    <w:p>
      <w:pPr>
        <w:spacing w:after="0"/>
        <w:ind w:left="0"/>
        <w:jc w:val="both"/>
      </w:pPr>
      <w:r>
        <w:rPr>
          <w:rFonts w:ascii="Times New Roman"/>
          <w:b w:val="false"/>
          <w:i w:val="false"/>
          <w:color w:val="000000"/>
          <w:sz w:val="28"/>
        </w:rPr>
        <w:t>
      2) бағдарламалық талаптарға сәйкес әртүрлі жанрдағы және формадағы шығармаларды меңгеру және оларды валторнада орындау;</w:t>
      </w:r>
    </w:p>
    <w:p>
      <w:pPr>
        <w:spacing w:after="0"/>
        <w:ind w:left="0"/>
        <w:jc w:val="both"/>
      </w:pPr>
      <w:r>
        <w:rPr>
          <w:rFonts w:ascii="Times New Roman"/>
          <w:b w:val="false"/>
          <w:i w:val="false"/>
          <w:color w:val="000000"/>
          <w:sz w:val="28"/>
        </w:rPr>
        <w:t>
      3) оқу пәні бағдарламасының шеңберінде валторнада музыкалық орындаушылыққа қажетті музыкалық сауатты меңгеру;</w:t>
      </w:r>
    </w:p>
    <w:p>
      <w:pPr>
        <w:spacing w:after="0"/>
        <w:ind w:left="0"/>
        <w:jc w:val="both"/>
      </w:pPr>
      <w:r>
        <w:rPr>
          <w:rFonts w:ascii="Times New Roman"/>
          <w:b w:val="false"/>
          <w:i w:val="false"/>
          <w:color w:val="000000"/>
          <w:sz w:val="28"/>
        </w:rPr>
        <w:t>
      4) музыкалық материалмен өз бетінше жұмыс істеу, нотаны парақтан оқу дағдысын үйрену;</w:t>
      </w:r>
    </w:p>
    <w:p>
      <w:pPr>
        <w:spacing w:after="0"/>
        <w:ind w:left="0"/>
        <w:jc w:val="both"/>
      </w:pPr>
      <w:r>
        <w:rPr>
          <w:rFonts w:ascii="Times New Roman"/>
          <w:b w:val="false"/>
          <w:i w:val="false"/>
          <w:color w:val="000000"/>
          <w:sz w:val="28"/>
        </w:rPr>
        <w:t>
      5) композитордың көркемдік түпкі ойын іске асыру үшін қажетті құрал ретінде орындаушылық техниканы дамыту.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музыкалық есте сақтау қабілетін, метроритм сезімін, музыкалық жадын, музыкалық ойлауын, шығармашылық қиялын, әртістік қабілеттерін дамыту;</w:t>
      </w:r>
    </w:p>
    <w:p>
      <w:pPr>
        <w:spacing w:after="0"/>
        <w:ind w:left="0"/>
        <w:jc w:val="both"/>
      </w:pPr>
      <w:r>
        <w:rPr>
          <w:rFonts w:ascii="Times New Roman"/>
          <w:b w:val="false"/>
          <w:i w:val="false"/>
          <w:color w:val="000000"/>
          <w:sz w:val="28"/>
        </w:rPr>
        <w:t>
      2) бейнелі ойлауды, музыканы эмоциямен қабылдауды, білім алушының шығармашылық қызметке деген оң уәждемесін қалыптастыру;</w:t>
      </w:r>
    </w:p>
    <w:p>
      <w:pPr>
        <w:spacing w:after="0"/>
        <w:ind w:left="0"/>
        <w:jc w:val="both"/>
      </w:pPr>
      <w:r>
        <w:rPr>
          <w:rFonts w:ascii="Times New Roman"/>
          <w:b w:val="false"/>
          <w:i w:val="false"/>
          <w:color w:val="000000"/>
          <w:sz w:val="28"/>
        </w:rPr>
        <w:t>
      3) музыкалық ой-өрісін кеңейту, білім алушының жеке қабілеттерін дамыту;</w:t>
      </w:r>
    </w:p>
    <w:p>
      <w:pPr>
        <w:spacing w:after="0"/>
        <w:ind w:left="0"/>
        <w:jc w:val="both"/>
      </w:pPr>
      <w:r>
        <w:rPr>
          <w:rFonts w:ascii="Times New Roman"/>
          <w:b w:val="false"/>
          <w:i w:val="false"/>
          <w:color w:val="000000"/>
          <w:sz w:val="28"/>
        </w:rPr>
        <w:t>
      4) балалардың шығармашылық қызмет және көпшілік алдында өнер көрсету тәжірибесін алуы;</w:t>
      </w:r>
    </w:p>
    <w:p>
      <w:pPr>
        <w:spacing w:after="0"/>
        <w:ind w:left="0"/>
        <w:jc w:val="both"/>
      </w:pPr>
      <w:r>
        <w:rPr>
          <w:rFonts w:ascii="Times New Roman"/>
          <w:b w:val="false"/>
          <w:i w:val="false"/>
          <w:color w:val="000000"/>
          <w:sz w:val="28"/>
        </w:rPr>
        <w:t>
      5) әлемдік көркем мәдениеттің ажырамас бөлігі ретінде білім алушының классикалық, заманауи, джаздық музыкаға деген қызығушылықтарын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білім алушының аспапта жеке және ансамбльде музыка ойнау мәдениетін, валторнада ойнау бойынша алған білім, білік және дағдыларын практикада қолдануға талпынысын тәрбиелеу;</w:t>
      </w:r>
    </w:p>
    <w:p>
      <w:pPr>
        <w:spacing w:after="0"/>
        <w:ind w:left="0"/>
        <w:jc w:val="both"/>
      </w:pPr>
      <w:r>
        <w:rPr>
          <w:rFonts w:ascii="Times New Roman"/>
          <w:b w:val="false"/>
          <w:i w:val="false"/>
          <w:color w:val="000000"/>
          <w:sz w:val="28"/>
        </w:rPr>
        <w:t>
      2) музыканы дұрыс қабылдауды, музыкалық шығарманы тыңдай білуді тәрбиелеу;</w:t>
      </w:r>
    </w:p>
    <w:p>
      <w:pPr>
        <w:spacing w:after="0"/>
        <w:ind w:left="0"/>
        <w:jc w:val="both"/>
      </w:pPr>
      <w:r>
        <w:rPr>
          <w:rFonts w:ascii="Times New Roman"/>
          <w:b w:val="false"/>
          <w:i w:val="false"/>
          <w:color w:val="000000"/>
          <w:sz w:val="28"/>
        </w:rPr>
        <w:t>
      3) көркемдік талғамды, музыканы түсініп қабылдау негізінде орындаушылық шеберлік мәдениетін тәрбиелеу;</w:t>
      </w:r>
    </w:p>
    <w:p>
      <w:pPr>
        <w:spacing w:after="0"/>
        <w:ind w:left="0"/>
        <w:jc w:val="both"/>
      </w:pPr>
      <w:r>
        <w:rPr>
          <w:rFonts w:ascii="Times New Roman"/>
          <w:b w:val="false"/>
          <w:i w:val="false"/>
          <w:color w:val="000000"/>
          <w:sz w:val="28"/>
        </w:rPr>
        <w:t>
      4) білім алушылардың бойында отандық және әлемдік мәдени құндылықтарды, дәстүрлерді, халық шығармашылығының үздік үлгілерін меңгеру арқылы сүйіспеншілікті тәрбиелеу;</w:t>
      </w:r>
    </w:p>
    <w:p>
      <w:pPr>
        <w:spacing w:after="0"/>
        <w:ind w:left="0"/>
        <w:jc w:val="both"/>
      </w:pPr>
      <w:r>
        <w:rPr>
          <w:rFonts w:ascii="Times New Roman"/>
          <w:b w:val="false"/>
          <w:i w:val="false"/>
          <w:color w:val="000000"/>
          <w:sz w:val="28"/>
        </w:rPr>
        <w:t>
      5) білім алушының музыкалық-шығармашылық қызметке деген саналы қатынасын қалыптастыру, оны музыка өнерін белсенді дәріптеуші ретінде тәрбиелеу;</w:t>
      </w:r>
    </w:p>
    <w:p>
      <w:pPr>
        <w:spacing w:after="0"/>
        <w:ind w:left="0"/>
        <w:jc w:val="both"/>
      </w:pPr>
      <w:r>
        <w:rPr>
          <w:rFonts w:ascii="Times New Roman"/>
          <w:b w:val="false"/>
          <w:i w:val="false"/>
          <w:color w:val="000000"/>
          <w:sz w:val="28"/>
        </w:rPr>
        <w:t xml:space="preserve">
      6) білім алушының кәсіби оқуын жалғастыруға деген саналы уәждемесін қалыптастыру. </w:t>
      </w:r>
    </w:p>
    <w:p>
      <w:pPr>
        <w:spacing w:after="0"/>
        <w:ind w:left="0"/>
        <w:jc w:val="both"/>
      </w:pPr>
      <w:r>
        <w:rPr>
          <w:rFonts w:ascii="Times New Roman"/>
          <w:b w:val="false"/>
          <w:i w:val="false"/>
          <w:color w:val="000000"/>
          <w:sz w:val="28"/>
        </w:rPr>
        <w:t>
      5. Балаларды валторнада ойнауға оқыту мерзімі – жеті жылды құрайды. Аптадағы сағат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6. Бағдарлама валторнада ойнау техникасын меңгергісі келетін, қазақ, орыс, халық әуендерінің, әлем халықтары әуендерінің өңдеулері мен ыңғайландырылған классикалық шығармаларын үйренгісі келетін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Оқу пәнінің мақсаты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музыкалық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8. Бағдарламаның ерекшелігі балалардың валторнада ойнау бойынша білім, білік және дағдыларын, шығармашылық қызмет тәжірибесін, жеке және ансамбльде орындаушылықтың тәсілдерін меңгеруге бағытталуы.</w:t>
      </w:r>
    </w:p>
    <w:p>
      <w:pPr>
        <w:spacing w:after="0"/>
        <w:ind w:left="0"/>
        <w:jc w:val="both"/>
      </w:pPr>
      <w:r>
        <w:rPr>
          <w:rFonts w:ascii="Times New Roman"/>
          <w:b w:val="false"/>
          <w:i w:val="false"/>
          <w:color w:val="000000"/>
          <w:sz w:val="28"/>
        </w:rPr>
        <w:t>
      9. Пән дәстүрлі оқытуға, әр білім алушыға жеке-сараланған тәсілмен келуді, көркемдік-бейнелі ойлауын дамытуға, балалардың рухани және мәдени құндылықтарды меңгеруіне, музыка өнері саласындағы дарынды балаларды анықтауға бағдарланған.</w:t>
      </w:r>
    </w:p>
    <w:p>
      <w:pPr>
        <w:spacing w:after="0"/>
        <w:ind w:left="0"/>
        <w:jc w:val="both"/>
      </w:pPr>
      <w:r>
        <w:rPr>
          <w:rFonts w:ascii="Times New Roman"/>
          <w:b w:val="false"/>
          <w:i w:val="false"/>
          <w:color w:val="000000"/>
          <w:sz w:val="28"/>
        </w:rPr>
        <w:t>
      10.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11.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 қорын және техникалық тәсілдерді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12. Бағдарлама болашақ кәсіпқой музыканттың әрі қарай жүргізетін практикалық қызметіне қажетті көлемдегі валторнада ойнау тәсілдерін меңгеруіне жағдай жасайды.</w:t>
      </w:r>
    </w:p>
    <w:p>
      <w:pPr>
        <w:spacing w:after="0"/>
        <w:ind w:left="0"/>
        <w:jc w:val="both"/>
      </w:pPr>
      <w:r>
        <w:rPr>
          <w:rFonts w:ascii="Times New Roman"/>
          <w:b w:val="false"/>
          <w:i w:val="false"/>
          <w:color w:val="000000"/>
          <w:sz w:val="28"/>
        </w:rPr>
        <w:t>
      13. Бағдарлама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жағдай жасайды.</w:t>
      </w:r>
    </w:p>
    <w:p>
      <w:pPr>
        <w:spacing w:after="0"/>
        <w:ind w:left="0"/>
        <w:jc w:val="both"/>
      </w:pPr>
      <w:r>
        <w:rPr>
          <w:rFonts w:ascii="Times New Roman"/>
          <w:b w:val="false"/>
          <w:i w:val="false"/>
          <w:color w:val="000000"/>
          <w:sz w:val="28"/>
        </w:rPr>
        <w:t>
      14. Бағдарлама музыкалық дарындылықтары, дайындықтары және жалпы дамуы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15. Білім беру бағдарламасы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xml:space="preserve">
      1) музыкалық сауаттың қажетті деңгейіне сәйкес музыкалық шығармаларды шығармашылықпен валторнада ойнау бойынша білім, білік және дағдыларды меңгеруі; </w:t>
      </w:r>
    </w:p>
    <w:p>
      <w:pPr>
        <w:spacing w:after="0"/>
        <w:ind w:left="0"/>
        <w:jc w:val="both"/>
      </w:pPr>
      <w:r>
        <w:rPr>
          <w:rFonts w:ascii="Times New Roman"/>
          <w:b w:val="false"/>
          <w:i w:val="false"/>
          <w:color w:val="000000"/>
          <w:sz w:val="28"/>
        </w:rPr>
        <w:t>
      2) шығармашылық қызмет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музыкалық мәдениетке араласуы;</w:t>
      </w:r>
    </w:p>
    <w:p>
      <w:pPr>
        <w:spacing w:after="0"/>
        <w:ind w:left="0"/>
        <w:jc w:val="both"/>
      </w:pPr>
      <w:r>
        <w:rPr>
          <w:rFonts w:ascii="Times New Roman"/>
          <w:b w:val="false"/>
          <w:i w:val="false"/>
          <w:color w:val="000000"/>
          <w:sz w:val="28"/>
        </w:rPr>
        <w:t>
      5) музыка өнері саласындағы негізгі кәсіби білім беру бағдарламаларын әрі қарай меңгеруіне ықпал ететін білім, білік және дағдылар кешенін қалыптастыруға бағытталған.</w:t>
      </w:r>
    </w:p>
    <w:p>
      <w:pPr>
        <w:spacing w:after="0"/>
        <w:ind w:left="0"/>
        <w:jc w:val="both"/>
      </w:pPr>
      <w:r>
        <w:rPr>
          <w:rFonts w:ascii="Times New Roman"/>
          <w:b w:val="false"/>
          <w:i w:val="false"/>
          <w:color w:val="000000"/>
          <w:sz w:val="28"/>
        </w:rPr>
        <w:t>
      16.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дамытуда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алушыларға психологиялық көмек көрсетуге және қолдауға бағытталған.</w:t>
      </w:r>
    </w:p>
    <w:p>
      <w:pPr>
        <w:spacing w:after="0"/>
        <w:ind w:left="0"/>
        <w:jc w:val="both"/>
      </w:pPr>
      <w:r>
        <w:rPr>
          <w:rFonts w:ascii="Times New Roman"/>
          <w:b w:val="false"/>
          <w:i w:val="false"/>
          <w:color w:val="000000"/>
          <w:sz w:val="28"/>
        </w:rPr>
        <w:t>
      17. Білім алушыларға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18. Ұжымдық музыка ойнаудың негізгі практикалық міндеттері – ансамбльдің дыбысталуын ести білу, бірыңғай ритмикалық қағысты сезіну, өзгермелі икемді ритмде келісілген түрде және көркем ойнау, бірге орындау, ансамбльдің қатысушыларымен өзара әрекеттесу сияқты ансамбльде ойнаудың арнайы дағдыларын қалыптастыру.</w:t>
      </w:r>
    </w:p>
    <w:p>
      <w:pPr>
        <w:spacing w:after="0"/>
        <w:ind w:left="0"/>
        <w:jc w:val="both"/>
      </w:pPr>
      <w:r>
        <w:rPr>
          <w:rFonts w:ascii="Times New Roman"/>
          <w:b w:val="false"/>
          <w:i w:val="false"/>
          <w:color w:val="000000"/>
          <w:sz w:val="28"/>
        </w:rPr>
        <w:t>
      19. Бағдарлама білім алушының жас және жеке ерекшеліктерін ескереді, білім алушылардың функционалдық сауаттылығын дамытуға, негізгі құзыреттіліктеріне – оқу пәні шеңберінде меңгерілген арнайы білім, білік және дағдыларына қол жеткізуге бағытталған.</w:t>
      </w:r>
    </w:p>
    <w:p>
      <w:pPr>
        <w:spacing w:after="0"/>
        <w:ind w:left="0"/>
        <w:jc w:val="both"/>
      </w:pPr>
      <w:r>
        <w:rPr>
          <w:rFonts w:ascii="Times New Roman"/>
          <w:b w:val="false"/>
          <w:i w:val="false"/>
          <w:color w:val="000000"/>
          <w:sz w:val="28"/>
        </w:rPr>
        <w:t>
      20.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 мәнмәтініндегі білім алушының шығармашылық және орындаушылық қабілеттерін дамыту мәселелері;</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21. Оқу материалын іріктеудің педагогикалық қағидаттары:</w:t>
      </w:r>
    </w:p>
    <w:p>
      <w:pPr>
        <w:spacing w:after="0"/>
        <w:ind w:left="0"/>
        <w:jc w:val="both"/>
      </w:pPr>
      <w:r>
        <w:rPr>
          <w:rFonts w:ascii="Times New Roman"/>
          <w:b w:val="false"/>
          <w:i w:val="false"/>
          <w:color w:val="000000"/>
          <w:sz w:val="28"/>
        </w:rPr>
        <w:t>
      1) табиғи сәйкестік және қолжетімділік қағидаты білім алушының жас ерекшеліктерін ескереді, тыңдауға, үйренуге, орындауға лайық оқу материалын іріктеп алуға мүмкіндік бере отырып, білім алушының музыкалық және рухани-адамгершілік дамуына ықпал етеді;</w:t>
      </w:r>
    </w:p>
    <w:p>
      <w:pPr>
        <w:spacing w:after="0"/>
        <w:ind w:left="0"/>
        <w:jc w:val="both"/>
      </w:pPr>
      <w:r>
        <w:rPr>
          <w:rFonts w:ascii="Times New Roman"/>
          <w:b w:val="false"/>
          <w:i w:val="false"/>
          <w:color w:val="000000"/>
          <w:sz w:val="28"/>
        </w:rPr>
        <w:t>
      2) сабақтастық қағидаты білім алушының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аспапта ойнаудың орындаушылық дағдыларын практикалық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жетістік жағдайын құруға, өнермен қуана араласуға ықпал етеді.</w:t>
      </w:r>
    </w:p>
    <w:p>
      <w:pPr>
        <w:spacing w:after="0"/>
        <w:ind w:left="0"/>
        <w:jc w:val="both"/>
      </w:pPr>
      <w:r>
        <w:rPr>
          <w:rFonts w:ascii="Times New Roman"/>
          <w:b w:val="false"/>
          <w:i w:val="false"/>
          <w:color w:val="000000"/>
          <w:sz w:val="28"/>
        </w:rPr>
        <w:t>
      22. "Валторна" аспабына жеке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23.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 рәсімін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24.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w:t>
      </w:r>
    </w:p>
    <w:p>
      <w:pPr>
        <w:spacing w:after="0"/>
        <w:ind w:left="0"/>
        <w:jc w:val="both"/>
      </w:pPr>
      <w:r>
        <w:rPr>
          <w:rFonts w:ascii="Times New Roman"/>
          <w:b w:val="false"/>
          <w:i w:val="false"/>
          <w:color w:val="000000"/>
          <w:sz w:val="28"/>
        </w:rPr>
        <w:t>
      25. Сабақ формалары:</w:t>
      </w:r>
    </w:p>
    <w:p>
      <w:pPr>
        <w:spacing w:after="0"/>
        <w:ind w:left="0"/>
        <w:jc w:val="both"/>
      </w:pPr>
      <w:r>
        <w:rPr>
          <w:rFonts w:ascii="Times New Roman"/>
          <w:b w:val="false"/>
          <w:i w:val="false"/>
          <w:color w:val="000000"/>
          <w:sz w:val="28"/>
        </w:rPr>
        <w:t>
      1) практикалық – ойнау тәсілдері мен дағдылары аспапта пысықталады;</w:t>
      </w:r>
    </w:p>
    <w:p>
      <w:pPr>
        <w:spacing w:after="0"/>
        <w:ind w:left="0"/>
        <w:jc w:val="both"/>
      </w:pPr>
      <w:r>
        <w:rPr>
          <w:rFonts w:ascii="Times New Roman"/>
          <w:b w:val="false"/>
          <w:i w:val="false"/>
          <w:color w:val="000000"/>
          <w:sz w:val="28"/>
        </w:rPr>
        <w:t>
      2) топтық сабақтар ансамбльде ұжыммен музыка ойнау үшін өткізіледі;</w:t>
      </w:r>
    </w:p>
    <w:p>
      <w:pPr>
        <w:spacing w:after="0"/>
        <w:ind w:left="0"/>
        <w:jc w:val="both"/>
      </w:pPr>
      <w:r>
        <w:rPr>
          <w:rFonts w:ascii="Times New Roman"/>
          <w:b w:val="false"/>
          <w:i w:val="false"/>
          <w:color w:val="000000"/>
          <w:sz w:val="28"/>
        </w:rPr>
        <w:t>
      3) дайындық-концерттік – дайындық және концерттік нөмірлерді көпшілік алдында көрсету;</w:t>
      </w:r>
    </w:p>
    <w:p>
      <w:pPr>
        <w:spacing w:after="0"/>
        <w:ind w:left="0"/>
        <w:jc w:val="both"/>
      </w:pPr>
      <w:r>
        <w:rPr>
          <w:rFonts w:ascii="Times New Roman"/>
          <w:b w:val="false"/>
          <w:i w:val="false"/>
          <w:color w:val="000000"/>
          <w:sz w:val="28"/>
        </w:rPr>
        <w:t>
      4) байқаулар;</w:t>
      </w:r>
    </w:p>
    <w:p>
      <w:pPr>
        <w:spacing w:after="0"/>
        <w:ind w:left="0"/>
        <w:jc w:val="both"/>
      </w:pPr>
      <w:r>
        <w:rPr>
          <w:rFonts w:ascii="Times New Roman"/>
          <w:b w:val="false"/>
          <w:i w:val="false"/>
          <w:color w:val="000000"/>
          <w:sz w:val="28"/>
        </w:rPr>
        <w:t>
      5) ойын сабағы – сабақ барысында ойын технологияларын қолдану;</w:t>
      </w:r>
    </w:p>
    <w:p>
      <w:pPr>
        <w:spacing w:after="0"/>
        <w:ind w:left="0"/>
        <w:jc w:val="both"/>
      </w:pPr>
      <w:r>
        <w:rPr>
          <w:rFonts w:ascii="Times New Roman"/>
          <w:b w:val="false"/>
          <w:i w:val="false"/>
          <w:color w:val="000000"/>
          <w:sz w:val="28"/>
        </w:rPr>
        <w:t>
      6) экскурсия сабағы.</w:t>
      </w:r>
    </w:p>
    <w:p>
      <w:pPr>
        <w:spacing w:after="0"/>
        <w:ind w:left="0"/>
        <w:jc w:val="both"/>
      </w:pPr>
      <w:r>
        <w:rPr>
          <w:rFonts w:ascii="Times New Roman"/>
          <w:b w:val="false"/>
          <w:i w:val="false"/>
          <w:color w:val="000000"/>
          <w:sz w:val="28"/>
        </w:rPr>
        <w:t>
      26. Педагогтің білім алушымен жеке жүргізетін сабағы сыныптағы оқу-тәрбие жұмысының негізгі формасы болып табылады. Сабақ жоспары бір уақытта өткізілетін теориялық және практикалық сабақтардан тұрады.</w:t>
      </w:r>
    </w:p>
    <w:p>
      <w:pPr>
        <w:spacing w:after="0"/>
        <w:ind w:left="0"/>
        <w:jc w:val="both"/>
      </w:pPr>
      <w:r>
        <w:rPr>
          <w:rFonts w:ascii="Times New Roman"/>
          <w:b w:val="false"/>
          <w:i w:val="false"/>
          <w:color w:val="000000"/>
          <w:sz w:val="28"/>
        </w:rPr>
        <w:t>
      27. Жұмыстың сабақтан тыс түрлері:</w:t>
      </w:r>
    </w:p>
    <w:p>
      <w:pPr>
        <w:spacing w:after="0"/>
        <w:ind w:left="0"/>
        <w:jc w:val="both"/>
      </w:pPr>
      <w:r>
        <w:rPr>
          <w:rFonts w:ascii="Times New Roman"/>
          <w:b w:val="false"/>
          <w:i w:val="false"/>
          <w:color w:val="000000"/>
          <w:sz w:val="28"/>
        </w:rPr>
        <w:t>
      1) ансамбльде ойнау;</w:t>
      </w:r>
    </w:p>
    <w:p>
      <w:pPr>
        <w:spacing w:after="0"/>
        <w:ind w:left="0"/>
        <w:jc w:val="both"/>
      </w:pPr>
      <w:r>
        <w:rPr>
          <w:rFonts w:ascii="Times New Roman"/>
          <w:b w:val="false"/>
          <w:i w:val="false"/>
          <w:color w:val="000000"/>
          <w:sz w:val="28"/>
        </w:rPr>
        <w:t>
      2) концерттік, байқаулық қойылымдарға дайындық;</w:t>
      </w:r>
    </w:p>
    <w:p>
      <w:pPr>
        <w:spacing w:after="0"/>
        <w:ind w:left="0"/>
        <w:jc w:val="both"/>
      </w:pPr>
      <w:r>
        <w:rPr>
          <w:rFonts w:ascii="Times New Roman"/>
          <w:b w:val="false"/>
          <w:i w:val="false"/>
          <w:color w:val="000000"/>
          <w:sz w:val="28"/>
        </w:rPr>
        <w:t>
      3) шығармашылық және мәдени-ағартушылық іс-шараларға қатысу;</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және тағы басқаларға бару;</w:t>
      </w:r>
    </w:p>
    <w:p>
      <w:pPr>
        <w:spacing w:after="0"/>
        <w:ind w:left="0"/>
        <w:jc w:val="both"/>
      </w:pPr>
      <w:r>
        <w:rPr>
          <w:rFonts w:ascii="Times New Roman"/>
          <w:b w:val="false"/>
          <w:i w:val="false"/>
          <w:color w:val="000000"/>
          <w:sz w:val="28"/>
        </w:rPr>
        <w:t xml:space="preserve">
      5) музыка қайраткерлерімен, орындаушылармен, композиторлармен кездесу. </w:t>
      </w:r>
    </w:p>
    <w:p>
      <w:pPr>
        <w:spacing w:after="0"/>
        <w:ind w:left="0"/>
        <w:jc w:val="both"/>
      </w:pPr>
      <w:r>
        <w:rPr>
          <w:rFonts w:ascii="Times New Roman"/>
          <w:b w:val="false"/>
          <w:i w:val="false"/>
          <w:color w:val="000000"/>
          <w:sz w:val="28"/>
        </w:rPr>
        <w:t>
      28.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29.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30.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бекітуге арналған орын.</w:t>
      </w:r>
    </w:p>
    <w:p>
      <w:pPr>
        <w:spacing w:after="0"/>
        <w:ind w:left="0"/>
        <w:jc w:val="both"/>
      </w:pPr>
      <w:r>
        <w:rPr>
          <w:rFonts w:ascii="Times New Roman"/>
          <w:b w:val="false"/>
          <w:i w:val="false"/>
          <w:color w:val="000000"/>
          <w:sz w:val="28"/>
        </w:rPr>
        <w:t>
      31. Түсінік хаттың мазмұны:</w:t>
      </w:r>
    </w:p>
    <w:p>
      <w:pPr>
        <w:spacing w:after="0"/>
        <w:ind w:left="0"/>
        <w:jc w:val="both"/>
      </w:pPr>
      <w:r>
        <w:rPr>
          <w:rFonts w:ascii="Times New Roman"/>
          <w:b w:val="false"/>
          <w:i w:val="false"/>
          <w:color w:val="000000"/>
          <w:sz w:val="28"/>
        </w:rPr>
        <w:t>
      1) негіздеме ретінде білім беру бағдарламасы;</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анықталған сыныптағы оқытудың ерекшеліктері –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себептері мен өзгерістердің мақсаттарын нұсқай отырып, жеке тақырыптық блоктарды (тарауларды) меңгеру мерзімдерін және/немесе уақытын өзгерту туралы ақпаратты көрсету.</w:t>
      </w:r>
    </w:p>
    <w:p>
      <w:pPr>
        <w:spacing w:after="0"/>
        <w:ind w:left="0"/>
        <w:jc w:val="both"/>
      </w:pPr>
      <w:r>
        <w:rPr>
          <w:rFonts w:ascii="Times New Roman"/>
          <w:b w:val="false"/>
          <w:i w:val="false"/>
          <w:color w:val="000000"/>
          <w:sz w:val="28"/>
        </w:rPr>
        <w:t>
      32.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33.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34.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35.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36. Білім алушының жеке жоспары әр жартыжылдыққа құрылады, оны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37.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xml:space="preserve">
      Бір сыныптың өзінде бағдарламаны іске асырудың жеке жоспарлары, күрделілік деңгейі бойынша концерттік және емтихандық бағдарламалары бір бірінен біршама ерекшеленеді. </w:t>
      </w:r>
    </w:p>
    <w:p>
      <w:pPr>
        <w:spacing w:after="0"/>
        <w:ind w:left="0"/>
        <w:jc w:val="both"/>
      </w:pPr>
      <w:r>
        <w:rPr>
          <w:rFonts w:ascii="Times New Roman"/>
          <w:b w:val="false"/>
          <w:i w:val="false"/>
          <w:color w:val="000000"/>
          <w:sz w:val="28"/>
        </w:rPr>
        <w:t>
      38. Білім алушының жеке жоспары кең репертуарлық үрдісті, халықтық, классикалық және композиторлық техниканың элементтерінен тұратын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39.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40. Педагог әрбір білім алушының музыкалық қажеттіліктерін және дарындылық ерекшеліктерін ескеріп, әрқайсысына жеке репертуарлық стратегия әзірлейді.</w:t>
      </w:r>
    </w:p>
    <w:p>
      <w:pPr>
        <w:spacing w:after="0"/>
        <w:ind w:left="0"/>
        <w:jc w:val="both"/>
      </w:pPr>
      <w:r>
        <w:rPr>
          <w:rFonts w:ascii="Times New Roman"/>
          <w:b w:val="false"/>
          <w:i w:val="false"/>
          <w:color w:val="000000"/>
          <w:sz w:val="28"/>
        </w:rPr>
        <w:t>
      41.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42. Репертуарлық тізбе қазақ, орыс, шетелдердің музыкасын, көркемдік деңгейі жоғары заманауи композиторлардың балалар мен жасөспірімдерге арналған пьесаларын, мультифильмдерден,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43. Педагог оқу процесінде ладтық, үндестілік, ырғақтық және әуендік ерекшеліктерін ескере отырып, қазақ халық әндері мен күйлерінің өңдеулерін, қазақстан композиторларының шығармаларын кеңінен қолданады.</w:t>
      </w:r>
    </w:p>
    <w:p>
      <w:pPr>
        <w:spacing w:after="0"/>
        <w:ind w:left="0"/>
        <w:jc w:val="both"/>
      </w:pPr>
      <w:r>
        <w:rPr>
          <w:rFonts w:ascii="Times New Roman"/>
          <w:b w:val="false"/>
          <w:i w:val="false"/>
          <w:color w:val="000000"/>
          <w:sz w:val="28"/>
        </w:rPr>
        <w:t>
      44. Оқу репертуарының әр түрлі жанрдағы және стильдегі шығармаларға қанық болуы музыкалық материалды оқуға, салыстыруға, жүйелеуге оңтайлы жағдай туғызады.</w:t>
      </w:r>
    </w:p>
    <w:p>
      <w:pPr>
        <w:spacing w:after="0"/>
        <w:ind w:left="0"/>
        <w:jc w:val="both"/>
      </w:pPr>
      <w:r>
        <w:rPr>
          <w:rFonts w:ascii="Times New Roman"/>
          <w:b w:val="false"/>
          <w:i w:val="false"/>
          <w:color w:val="000000"/>
          <w:sz w:val="28"/>
        </w:rPr>
        <w:t>
      45. Педагог репертуарға заманауи отандық және шетел композиторлары шығарған үздік пьесаларын қамти отырып жүйелі түрде жаңартады және кеңейтеді.</w:t>
      </w:r>
    </w:p>
    <w:p>
      <w:pPr>
        <w:spacing w:after="0"/>
        <w:ind w:left="0"/>
        <w:jc w:val="both"/>
      </w:pPr>
      <w:r>
        <w:rPr>
          <w:rFonts w:ascii="Times New Roman"/>
          <w:b w:val="false"/>
          <w:i w:val="false"/>
          <w:color w:val="000000"/>
          <w:sz w:val="28"/>
        </w:rPr>
        <w:t>
      46. Педагог күрделілігі төмендеу тапсырмадан мейлінше күрделі тапсырмаға біртіндеп ауысу,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47.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толықтырып отырады.</w:t>
      </w:r>
    </w:p>
    <w:p>
      <w:pPr>
        <w:spacing w:after="0"/>
        <w:ind w:left="0"/>
        <w:jc w:val="both"/>
      </w:pPr>
      <w:r>
        <w:rPr>
          <w:rFonts w:ascii="Times New Roman"/>
          <w:b w:val="false"/>
          <w:i w:val="false"/>
          <w:color w:val="000000"/>
          <w:sz w:val="28"/>
        </w:rPr>
        <w:t>
      48. Педагог репертуармен жұмыс істеу барысында шығармалардың бір бөлігі көпшілік алдында немесе концертте (емтихандық) орындауға, қалған бөлігі – сыныпта жұмыс істеуге немесе таныстыру мақсатына арналатынын ескереді.</w:t>
      </w:r>
    </w:p>
    <w:p>
      <w:pPr>
        <w:spacing w:after="0"/>
        <w:ind w:left="0"/>
        <w:jc w:val="both"/>
      </w:pPr>
      <w:r>
        <w:rPr>
          <w:rFonts w:ascii="Times New Roman"/>
          <w:b w:val="false"/>
          <w:i w:val="false"/>
          <w:color w:val="000000"/>
          <w:sz w:val="28"/>
        </w:rPr>
        <w:t>
      49.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50. Білім алушының музыкалық ой-өрісін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51.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 парақтан оқу дағдылары.</w:t>
      </w:r>
    </w:p>
    <w:p>
      <w:pPr>
        <w:spacing w:after="0"/>
        <w:ind w:left="0"/>
        <w:jc w:val="both"/>
      </w:pPr>
      <w:r>
        <w:rPr>
          <w:rFonts w:ascii="Times New Roman"/>
          <w:b w:val="false"/>
          <w:i w:val="false"/>
          <w:color w:val="000000"/>
          <w:sz w:val="28"/>
        </w:rPr>
        <w:t>
      52.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xml:space="preserve">
      53. Жылдың соңындағы білім алушыға берілген мінездеме тұлға даралығының келесі жақтарын ашып көрсетеді: </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54.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55.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тапсырмасына дайындалуға жұмсалатын уақыт шығынын ескеріліп анықталады.</w:t>
      </w:r>
    </w:p>
    <w:p>
      <w:pPr>
        <w:spacing w:after="0"/>
        <w:ind w:left="0"/>
        <w:jc w:val="both"/>
      </w:pPr>
      <w:r>
        <w:rPr>
          <w:rFonts w:ascii="Times New Roman"/>
          <w:b w:val="false"/>
          <w:i w:val="false"/>
          <w:color w:val="000000"/>
          <w:sz w:val="28"/>
        </w:rPr>
        <w:t>
      56. Жеке үй тапсырмасы бірнеше рет жүргізіліп, педагогтің ұсынымдарына сәйкес құрылады. Бірінші кезекте түрлі техникалық тәсілдерді пайдаланып, ең күрделі музыкалық эпизодтар пысықталады. Педагог білім алушының ақыл-ой және физикалық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57. Үй тапсырмаларының мазмұны:</w:t>
      </w:r>
    </w:p>
    <w:p>
      <w:pPr>
        <w:spacing w:after="0"/>
        <w:ind w:left="0"/>
        <w:jc w:val="both"/>
      </w:pPr>
      <w:r>
        <w:rPr>
          <w:rFonts w:ascii="Times New Roman"/>
          <w:b w:val="false"/>
          <w:i w:val="false"/>
          <w:color w:val="000000"/>
          <w:sz w:val="28"/>
        </w:rPr>
        <w:t>
      1) дыбысты дамытуға арналған жаттығулар – дыбыстың ұзақтығымен жұмыс;</w:t>
      </w:r>
    </w:p>
    <w:p>
      <w:pPr>
        <w:spacing w:after="0"/>
        <w:ind w:left="0"/>
        <w:jc w:val="both"/>
      </w:pPr>
      <w:r>
        <w:rPr>
          <w:rFonts w:ascii="Times New Roman"/>
          <w:b w:val="false"/>
          <w:i w:val="false"/>
          <w:color w:val="000000"/>
          <w:sz w:val="28"/>
        </w:rPr>
        <w:t>
      2) техниканы дамыту бойынша жұмыс – гаммалар, жаттығулар, этюдтер;</w:t>
      </w:r>
    </w:p>
    <w:p>
      <w:pPr>
        <w:spacing w:after="0"/>
        <w:ind w:left="0"/>
        <w:jc w:val="both"/>
      </w:pPr>
      <w:r>
        <w:rPr>
          <w:rFonts w:ascii="Times New Roman"/>
          <w:b w:val="false"/>
          <w:i w:val="false"/>
          <w:color w:val="000000"/>
          <w:sz w:val="28"/>
        </w:rPr>
        <w:t>
      3) көркемдік материалмен жұмыс – пьесалар немесе ірі нысанды шығармалар;</w:t>
      </w:r>
    </w:p>
    <w:p>
      <w:pPr>
        <w:spacing w:after="0"/>
        <w:ind w:left="0"/>
        <w:jc w:val="both"/>
      </w:pPr>
      <w:r>
        <w:rPr>
          <w:rFonts w:ascii="Times New Roman"/>
          <w:b w:val="false"/>
          <w:i w:val="false"/>
          <w:color w:val="000000"/>
          <w:sz w:val="28"/>
        </w:rPr>
        <w:t>
      4) ноталарды парақтан оқу.</w:t>
      </w:r>
    </w:p>
    <w:p>
      <w:pPr>
        <w:spacing w:after="0"/>
        <w:ind w:left="0"/>
        <w:jc w:val="both"/>
      </w:pPr>
      <w:r>
        <w:rPr>
          <w:rFonts w:ascii="Times New Roman"/>
          <w:b w:val="false"/>
          <w:i w:val="false"/>
          <w:color w:val="000000"/>
          <w:sz w:val="28"/>
        </w:rPr>
        <w:t>
      58.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өзінің орындауын талдау – білім алушы өзінің ойнауын бағалайды, жіберілген қателіктерін белгілейді;</w:t>
      </w:r>
    </w:p>
    <w:p>
      <w:pPr>
        <w:spacing w:after="0"/>
        <w:ind w:left="0"/>
        <w:jc w:val="both"/>
      </w:pPr>
      <w:r>
        <w:rPr>
          <w:rFonts w:ascii="Times New Roman"/>
          <w:b w:val="false"/>
          <w:i w:val="false"/>
          <w:color w:val="000000"/>
          <w:sz w:val="28"/>
        </w:rPr>
        <w:t>
      2) білім алушың күнделігіне шығармамен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 білім алушы қиындықтар туралы және оларды жою туралы айтады.</w:t>
      </w:r>
    </w:p>
    <w:p>
      <w:pPr>
        <w:spacing w:after="0"/>
        <w:ind w:left="0"/>
        <w:jc w:val="both"/>
      </w:pPr>
      <w:r>
        <w:rPr>
          <w:rFonts w:ascii="Times New Roman"/>
          <w:b w:val="false"/>
          <w:i w:val="false"/>
          <w:color w:val="000000"/>
          <w:sz w:val="28"/>
        </w:rPr>
        <w:t>
      59. Педагог алғашқы сабақтарды тынысты дұрыс қою амалдарын, дыбыс шығару тәсілдерін меңгеруге, аппликатураны және аспапты дұрыс ұстау білігін үйренуге арнайды. Педагог бірінші оқу жылы ағымында білім алушының оңтайлы қойылым ережелерін меңгеруіне назар аударады.</w:t>
      </w:r>
    </w:p>
    <w:p>
      <w:pPr>
        <w:spacing w:after="0"/>
        <w:ind w:left="0"/>
        <w:jc w:val="both"/>
      </w:pPr>
      <w:r>
        <w:rPr>
          <w:rFonts w:ascii="Times New Roman"/>
          <w:b w:val="false"/>
          <w:i w:val="false"/>
          <w:color w:val="000000"/>
          <w:sz w:val="28"/>
        </w:rPr>
        <w:t>
      60. Білім алушы бірінші сабақтардан бастап өзінің шамасы жететін көркемдік шығармаларды меңгереді, авторлық мәтінді нақты оқиды, техникалық қиындықтарды талдайды, өзінің орындауын мұқтият тыңдайды, дыбыс, ырғақ сапасын үнемі қадағалайды.</w:t>
      </w:r>
    </w:p>
    <w:p>
      <w:pPr>
        <w:spacing w:after="0"/>
        <w:ind w:left="0"/>
        <w:jc w:val="both"/>
      </w:pPr>
      <w:r>
        <w:rPr>
          <w:rFonts w:ascii="Times New Roman"/>
          <w:b w:val="false"/>
          <w:i w:val="false"/>
          <w:color w:val="000000"/>
          <w:sz w:val="28"/>
        </w:rPr>
        <w:t>
      61. Педагог тәсілдерді түсіндіреді, білім алушыны автор талап ететін сипатта пассажды, фразаны немесе жеке дыбысты орындау үшін қажетті амбушюр, бұлшық ет сезімдерін өзі табуына итермелейді, білім алушыны музыкаға үйретеді, музыкалық мәдениетті, талғамды, қажеттілікті, музыка ойнау әдетін дамытады.</w:t>
      </w:r>
    </w:p>
    <w:p>
      <w:pPr>
        <w:spacing w:after="0"/>
        <w:ind w:left="0"/>
        <w:jc w:val="both"/>
      </w:pPr>
      <w:r>
        <w:rPr>
          <w:rFonts w:ascii="Times New Roman"/>
          <w:b w:val="false"/>
          <w:i w:val="false"/>
          <w:color w:val="000000"/>
          <w:sz w:val="28"/>
        </w:rPr>
        <w:t xml:space="preserve">
      62. Педагог оқытудың барлық кезеңінде ноталық мәтіннің, тәртіптің нақты орындалуына тырысады, білім алушының бойында кәсіпқойлықты тәрбиелейді. </w:t>
      </w:r>
    </w:p>
    <w:p>
      <w:pPr>
        <w:spacing w:after="0"/>
        <w:ind w:left="0"/>
        <w:jc w:val="both"/>
      </w:pPr>
      <w:r>
        <w:rPr>
          <w:rFonts w:ascii="Times New Roman"/>
          <w:b w:val="false"/>
          <w:i w:val="false"/>
          <w:color w:val="000000"/>
          <w:sz w:val="28"/>
        </w:rPr>
        <w:t>
      63. Білім алушы дыбыспен жұмыс істеу кезінде оның қалыптылығына, сапасына, тембріне, ырғағының тазалығына, динамикасына, филировкасына қол жеткізуге тырысады.</w:t>
      </w:r>
    </w:p>
    <w:p>
      <w:pPr>
        <w:spacing w:after="0"/>
        <w:ind w:left="0"/>
        <w:jc w:val="both"/>
      </w:pPr>
      <w:r>
        <w:rPr>
          <w:rFonts w:ascii="Times New Roman"/>
          <w:b w:val="false"/>
          <w:i w:val="false"/>
          <w:color w:val="000000"/>
          <w:sz w:val="28"/>
        </w:rPr>
        <w:t xml:space="preserve">
      64. Білім алушы гаммалармен, жаттығулармен, этюдтермен жұмыс істеу кезінде өңдеудің әртүрлі штрихтық, динамикалық және ритмикалық тәсілдерін қолданады. Саусақ техникасымен жұмыс түсінікті, механикалық ойнаудан аулақ болуы керек және көркемдік міндеттерге бағынуы тиіс. </w:t>
      </w:r>
    </w:p>
    <w:p>
      <w:pPr>
        <w:spacing w:after="0"/>
        <w:ind w:left="0"/>
        <w:jc w:val="both"/>
      </w:pPr>
      <w:r>
        <w:rPr>
          <w:rFonts w:ascii="Times New Roman"/>
          <w:b w:val="false"/>
          <w:i w:val="false"/>
          <w:color w:val="000000"/>
          <w:sz w:val="28"/>
        </w:rPr>
        <w:t>
      65. Концертмейстермен жүйелі түрде жүргізілетін сабақтар білім алушының талғамын қалыптастырады, оған ансамбльде ойнау дағдыларын меңгеруге, үйретілетін шығарманың мазмұнын, стилін, формасын түсінуге, таза ырғақтау және орындаушылық тынысты бөлу дағдыларын алуға, дәл нюансировка жасау және әрбір музыкалық фразану түсінуге көмектеседі.</w:t>
      </w:r>
    </w:p>
    <w:p>
      <w:pPr>
        <w:spacing w:after="0"/>
        <w:ind w:left="0"/>
        <w:jc w:val="both"/>
      </w:pPr>
      <w:r>
        <w:rPr>
          <w:rFonts w:ascii="Times New Roman"/>
          <w:b w:val="false"/>
          <w:i w:val="false"/>
          <w:color w:val="000000"/>
          <w:sz w:val="28"/>
        </w:rPr>
        <w:t>
      66. Педагог сабақтарда аспаптың дыбыс диапазонының біртіндеп күшеюін бақылайды; саусақтардың қозғалысы, олардың тыныс және амбушюр жұмысымен үйлесуі техниканың орындалуын қамтамасыз етеді.</w:t>
      </w:r>
    </w:p>
    <w:p>
      <w:pPr>
        <w:spacing w:after="0"/>
        <w:ind w:left="0"/>
        <w:jc w:val="both"/>
      </w:pPr>
      <w:r>
        <w:rPr>
          <w:rFonts w:ascii="Times New Roman"/>
          <w:b w:val="false"/>
          <w:i w:val="false"/>
          <w:color w:val="000000"/>
          <w:sz w:val="28"/>
        </w:rPr>
        <w:t>
      67. "Валторна" пәнінің үлгілік оқу жоспарындағы "Сольфеджио", "Қазақ музыка әдебиеті", "Әлемдік музыка әдебиеті", "Ұжымдық музыка ойнау"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68. 1 сыныптағы бағдарламалық талаптар:</w:t>
      </w:r>
    </w:p>
    <w:p>
      <w:pPr>
        <w:spacing w:after="0"/>
        <w:ind w:left="0"/>
        <w:jc w:val="both"/>
      </w:pPr>
      <w:r>
        <w:rPr>
          <w:rFonts w:ascii="Times New Roman"/>
          <w:b w:val="false"/>
          <w:i w:val="false"/>
          <w:color w:val="000000"/>
          <w:sz w:val="28"/>
        </w:rPr>
        <w:t>
      1) білім алушы аспаппен, оның құрылысымен, оны күтіп баптау ережелерімен, ноталардың аталуымен, олардың дыбыстардың ұзақтығы бойынша ноталық станда орналасуымен және қарапайым теориялық мәліметтермен танысады;</w:t>
      </w:r>
    </w:p>
    <w:p>
      <w:pPr>
        <w:spacing w:after="0"/>
        <w:ind w:left="0"/>
        <w:jc w:val="both"/>
      </w:pPr>
      <w:r>
        <w:rPr>
          <w:rFonts w:ascii="Times New Roman"/>
          <w:b w:val="false"/>
          <w:i w:val="false"/>
          <w:color w:val="000000"/>
          <w:sz w:val="28"/>
        </w:rPr>
        <w:t xml:space="preserve">
      2) денені, қолдарды, аяқтарды қою бойынша жұмыс жүргізіледі, орындаушылық тыныс, алғашқы дыбыс шығару дағдылары туралы түсініктері қалыптасады; </w:t>
      </w:r>
    </w:p>
    <w:p>
      <w:pPr>
        <w:spacing w:after="0"/>
        <w:ind w:left="0"/>
        <w:jc w:val="both"/>
      </w:pPr>
      <w:r>
        <w:rPr>
          <w:rFonts w:ascii="Times New Roman"/>
          <w:b w:val="false"/>
          <w:i w:val="false"/>
          <w:color w:val="000000"/>
          <w:sz w:val="28"/>
        </w:rPr>
        <w:t>
      3) білім алушы штрих, деташе, стаккато және легато штрихтарын, табиғи дыбыстар қатарының дыбыстарын: бірінші октаваның "до", "ми", "соль", кіші октаваның "соль" екінші октаваның "до" дыбысын, диатоникалық дыбыстар қатарының кіші октавадағы "соль" дыбысынан екінші октаваның "до" дыбысын, тік қозғалыстағы тоникалық үшдыбыстылық арпеджиосын; 10-15 этюд пен жаттығуларды, сипаты жағынан әртүрлі 10-15 пьесаны және халық әндері мен билерін меңгереді.</w:t>
      </w:r>
    </w:p>
    <w:p>
      <w:pPr>
        <w:spacing w:after="0"/>
        <w:ind w:left="0"/>
        <w:jc w:val="both"/>
      </w:pPr>
      <w:r>
        <w:rPr>
          <w:rFonts w:ascii="Times New Roman"/>
          <w:b w:val="false"/>
          <w:i w:val="false"/>
          <w:color w:val="000000"/>
          <w:sz w:val="28"/>
        </w:rPr>
        <w:t>
      69. 1 сыныптағы оқу пәнінің мазмұны.</w:t>
      </w:r>
    </w:p>
    <w:p>
      <w:pPr>
        <w:spacing w:after="0"/>
        <w:ind w:left="0"/>
        <w:jc w:val="both"/>
      </w:pPr>
      <w:r>
        <w:rPr>
          <w:rFonts w:ascii="Times New Roman"/>
          <w:b w:val="false"/>
          <w:i w:val="false"/>
          <w:color w:val="000000"/>
          <w:sz w:val="28"/>
        </w:rPr>
        <w:t>
      Оқу пәні мазмұнының базалық негізін келесі тақырыптық бөлімдер құрайды.</w:t>
      </w:r>
    </w:p>
    <w:p>
      <w:pPr>
        <w:spacing w:after="0"/>
        <w:ind w:left="0"/>
        <w:jc w:val="both"/>
      </w:pPr>
      <w:r>
        <w:rPr>
          <w:rFonts w:ascii="Times New Roman"/>
          <w:b w:val="false"/>
          <w:i w:val="false"/>
          <w:color w:val="000000"/>
          <w:sz w:val="28"/>
        </w:rPr>
        <w:t>
      1) Орындаушылық аппаратты қою.</w:t>
      </w:r>
    </w:p>
    <w:p>
      <w:pPr>
        <w:spacing w:after="0"/>
        <w:ind w:left="0"/>
        <w:jc w:val="both"/>
      </w:pPr>
      <w:r>
        <w:rPr>
          <w:rFonts w:ascii="Times New Roman"/>
          <w:b w:val="false"/>
          <w:i w:val="false"/>
          <w:color w:val="000000"/>
          <w:sz w:val="28"/>
        </w:rPr>
        <w:t>
      2) Техникалық дағдылар.</w:t>
      </w:r>
    </w:p>
    <w:p>
      <w:pPr>
        <w:spacing w:after="0"/>
        <w:ind w:left="0"/>
        <w:jc w:val="both"/>
      </w:pPr>
      <w:r>
        <w:rPr>
          <w:rFonts w:ascii="Times New Roman"/>
          <w:b w:val="false"/>
          <w:i w:val="false"/>
          <w:color w:val="000000"/>
          <w:sz w:val="28"/>
        </w:rPr>
        <w:t>
      3) Музыкалық сауат.</w:t>
      </w:r>
    </w:p>
    <w:p>
      <w:pPr>
        <w:spacing w:after="0"/>
        <w:ind w:left="0"/>
        <w:jc w:val="both"/>
      </w:pPr>
      <w:r>
        <w:rPr>
          <w:rFonts w:ascii="Times New Roman"/>
          <w:b w:val="false"/>
          <w:i w:val="false"/>
          <w:color w:val="000000"/>
          <w:sz w:val="28"/>
        </w:rPr>
        <w:t>
      4) Көркемдік бейнені жасау бойынша жұмыс.</w:t>
      </w:r>
    </w:p>
    <w:p>
      <w:pPr>
        <w:spacing w:after="0"/>
        <w:ind w:left="0"/>
        <w:jc w:val="both"/>
      </w:pPr>
      <w:r>
        <w:rPr>
          <w:rFonts w:ascii="Times New Roman"/>
          <w:b w:val="false"/>
          <w:i w:val="false"/>
          <w:color w:val="000000"/>
          <w:sz w:val="28"/>
        </w:rPr>
        <w:t>
      5) Жанрлар мен формаларды меңгеру.</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Орындаушылық аппаратты қою. Еріннің, еріндегі мүштіктің орналасу қалпы. Дененің, бастың, қолдардың қалпы. Тұрып ойнау кезіндегі аспаптың орналасу қалпы. Отырып ойнау кезіндегі аспаптың орналасу қалпы.</w:t>
      </w:r>
    </w:p>
    <w:p>
      <w:pPr>
        <w:spacing w:after="0"/>
        <w:ind w:left="0"/>
        <w:jc w:val="both"/>
      </w:pPr>
      <w:r>
        <w:rPr>
          <w:rFonts w:ascii="Times New Roman"/>
          <w:b w:val="false"/>
          <w:i w:val="false"/>
          <w:color w:val="000000"/>
          <w:sz w:val="28"/>
        </w:rPr>
        <w:t>
      2-тақырып. Орындаушылық тынысты қою. Дыбыс шығару және тілдің қызметі: дыбыс шабуылы туралы түсінік.</w:t>
      </w:r>
    </w:p>
    <w:p>
      <w:pPr>
        <w:spacing w:after="0"/>
        <w:ind w:left="0"/>
        <w:jc w:val="both"/>
      </w:pPr>
      <w:r>
        <w:rPr>
          <w:rFonts w:ascii="Times New Roman"/>
          <w:b w:val="false"/>
          <w:i w:val="false"/>
          <w:color w:val="000000"/>
          <w:sz w:val="28"/>
        </w:rPr>
        <w:t>
      3-тақырып. Техникалық дағдылар. Табиғи дыбыстар қатарының дыбыстарын меңгеру: бірінші октаваның "до", "ми", "соль", кіші октаваның "соль", екінші октаваның "до" дыбысы. Диатоникалық дыбыстар қатарының кіші октавадағы "соль" нотасынан бастап екінші октавадағы "до" нотасына дейінгі дыбыстар. Деташе және легато штрихтарымен орындаудың қарапайым дағдыларын меңгерту. Секунда, терция, кварта, квинта аралықтарымен орындау дағдыларын практика жүзінде меңгеру.</w:t>
      </w:r>
    </w:p>
    <w:p>
      <w:pPr>
        <w:spacing w:after="0"/>
        <w:ind w:left="0"/>
        <w:jc w:val="both"/>
      </w:pPr>
      <w:r>
        <w:rPr>
          <w:rFonts w:ascii="Times New Roman"/>
          <w:b w:val="false"/>
          <w:i w:val="false"/>
          <w:color w:val="000000"/>
          <w:sz w:val="28"/>
        </w:rPr>
        <w:t xml:space="preserve">
      3-тақырып. Музыкалық сауат. Музыкалық және музыкалық емес дауыстар. Дыбыстың жоғарылығы. Жартылай тон, тон. Унисон. Октава. Дыбыстардың аталуы. Дыбыстар қатары. Негізгі дыбыстар қатары. Хроматикалық дыбыстар қатары. Октавалар. </w:t>
      </w:r>
    </w:p>
    <w:p>
      <w:pPr>
        <w:spacing w:after="0"/>
        <w:ind w:left="0"/>
        <w:jc w:val="both"/>
      </w:pPr>
      <w:r>
        <w:rPr>
          <w:rFonts w:ascii="Times New Roman"/>
          <w:b w:val="false"/>
          <w:i w:val="false"/>
          <w:color w:val="000000"/>
          <w:sz w:val="28"/>
        </w:rPr>
        <w:t>
      4-тақырып. Ноталық жүйе. Нота ұстағыш, ноталық белгілер. Кілттер. Қосалқы сызықтар. Октава белгісі. Альтерация белгілері. Дыбыстың ұзақтығын жазу. Метрикалық екпіндер. Такті, тактінің бөліктері. Метр, өлшем. Күшті және әлсіз бөліктері. Қарапайым өлшемдер. Қиын өлшемдер. Төрттік төртінші өлшем. Дирижерлеу. Лига. Фермата нүктесі. Үзілістер. Динамика. Қарқынды және орындау сипатының белгілері. Затакт. Ноталық жазбаларын қысқарту белгілері. Реприза, вольта. Аралықтар. Лад туралы түсінік. Триоль. Синкопа.</w:t>
      </w:r>
    </w:p>
    <w:p>
      <w:pPr>
        <w:spacing w:after="0"/>
        <w:ind w:left="0"/>
        <w:jc w:val="both"/>
      </w:pPr>
      <w:r>
        <w:rPr>
          <w:rFonts w:ascii="Times New Roman"/>
          <w:b w:val="false"/>
          <w:i w:val="false"/>
          <w:color w:val="000000"/>
          <w:sz w:val="28"/>
        </w:rPr>
        <w:t>
      5-тақырып. Көркемдік бейнені жасау бойынша жұмыс. Музыканың мінезін анықтау, таныс емес әндердің әуенін және ритімін ажырата алу білігін дамыту. Ойнау дағдыларын қолдану үшін естуі бойынша әуеннің қимылының бағытын анықтау.</w:t>
      </w:r>
    </w:p>
    <w:p>
      <w:pPr>
        <w:spacing w:after="0"/>
        <w:ind w:left="0"/>
        <w:jc w:val="both"/>
      </w:pPr>
      <w:r>
        <w:rPr>
          <w:rFonts w:ascii="Times New Roman"/>
          <w:b w:val="false"/>
          <w:i w:val="false"/>
          <w:color w:val="000000"/>
          <w:sz w:val="28"/>
        </w:rPr>
        <w:t>
      6-тақырып. Жанрлар мен формаларды меңгеру: марштар, әндер, билер.</w:t>
      </w:r>
    </w:p>
    <w:p>
      <w:pPr>
        <w:spacing w:after="0"/>
        <w:ind w:left="0"/>
        <w:jc w:val="both"/>
      </w:pPr>
      <w:r>
        <w:rPr>
          <w:rFonts w:ascii="Times New Roman"/>
          <w:b w:val="false"/>
          <w:i w:val="false"/>
          <w:color w:val="000000"/>
          <w:sz w:val="28"/>
        </w:rPr>
        <w:t>
      7-тақырып. Жаттығуларды жаттау. Этюдтерді жаттау. Пьесаларды жаттау. Халық әндерін жаттау. Билерді жаттау.</w:t>
      </w:r>
    </w:p>
    <w:p>
      <w:pPr>
        <w:spacing w:after="0"/>
        <w:ind w:left="0"/>
        <w:jc w:val="both"/>
      </w:pPr>
      <w:r>
        <w:rPr>
          <w:rFonts w:ascii="Times New Roman"/>
          <w:b w:val="false"/>
          <w:i w:val="false"/>
          <w:color w:val="000000"/>
          <w:sz w:val="28"/>
        </w:rPr>
        <w:t>
      70.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құрылғыны және валторнаны күту ережелерін біледі;</w:t>
      </w:r>
    </w:p>
    <w:p>
      <w:pPr>
        <w:spacing w:after="0"/>
        <w:ind w:left="0"/>
        <w:jc w:val="both"/>
      </w:pPr>
      <w:r>
        <w:rPr>
          <w:rFonts w:ascii="Times New Roman"/>
          <w:b w:val="false"/>
          <w:i w:val="false"/>
          <w:color w:val="000000"/>
          <w:sz w:val="28"/>
        </w:rPr>
        <w:t>
      2) музыкалық сауат негіздерін біледі;</w:t>
      </w:r>
    </w:p>
    <w:p>
      <w:pPr>
        <w:spacing w:after="0"/>
        <w:ind w:left="0"/>
        <w:jc w:val="both"/>
      </w:pPr>
      <w:r>
        <w:rPr>
          <w:rFonts w:ascii="Times New Roman"/>
          <w:b w:val="false"/>
          <w:i w:val="false"/>
          <w:color w:val="000000"/>
          <w:sz w:val="28"/>
        </w:rPr>
        <w:t>
      3) валторнада ойнау кезінде дұрыс тыныс алуды қолданады;</w:t>
      </w:r>
    </w:p>
    <w:p>
      <w:pPr>
        <w:spacing w:after="0"/>
        <w:ind w:left="0"/>
        <w:jc w:val="both"/>
      </w:pPr>
      <w:r>
        <w:rPr>
          <w:rFonts w:ascii="Times New Roman"/>
          <w:b w:val="false"/>
          <w:i w:val="false"/>
          <w:color w:val="000000"/>
          <w:sz w:val="28"/>
        </w:rPr>
        <w:t>
      4) амбушюрды қоюды біледі;</w:t>
      </w:r>
    </w:p>
    <w:p>
      <w:pPr>
        <w:spacing w:after="0"/>
        <w:ind w:left="0"/>
        <w:jc w:val="both"/>
      </w:pPr>
      <w:r>
        <w:rPr>
          <w:rFonts w:ascii="Times New Roman"/>
          <w:b w:val="false"/>
          <w:i w:val="false"/>
          <w:color w:val="000000"/>
          <w:sz w:val="28"/>
        </w:rPr>
        <w:t>
      5) табиғи дыбыстар қатарының дыбыстарын біледі: бірінші октаваның "до", "ми", "соль", кіші октаваның "соль", екінші октаваның "до";</w:t>
      </w:r>
    </w:p>
    <w:p>
      <w:pPr>
        <w:spacing w:after="0"/>
        <w:ind w:left="0"/>
        <w:jc w:val="both"/>
      </w:pPr>
      <w:r>
        <w:rPr>
          <w:rFonts w:ascii="Times New Roman"/>
          <w:b w:val="false"/>
          <w:i w:val="false"/>
          <w:color w:val="000000"/>
          <w:sz w:val="28"/>
        </w:rPr>
        <w:t>
      6) диатоникалық дыбыстар қатарының кіші октавадағы "соль" нотасынан бастап екінші октаваның "до" дыбысын біледі;</w:t>
      </w:r>
    </w:p>
    <w:p>
      <w:pPr>
        <w:spacing w:after="0"/>
        <w:ind w:left="0"/>
        <w:jc w:val="both"/>
      </w:pPr>
      <w:r>
        <w:rPr>
          <w:rFonts w:ascii="Times New Roman"/>
          <w:b w:val="false"/>
          <w:i w:val="false"/>
          <w:color w:val="000000"/>
          <w:sz w:val="28"/>
        </w:rPr>
        <w:t>
      7) деташе және легато штрихтарымен орындау дағдысына ие болады;</w:t>
      </w:r>
    </w:p>
    <w:p>
      <w:pPr>
        <w:spacing w:after="0"/>
        <w:ind w:left="0"/>
        <w:jc w:val="both"/>
      </w:pPr>
      <w:r>
        <w:rPr>
          <w:rFonts w:ascii="Times New Roman"/>
          <w:b w:val="false"/>
          <w:i w:val="false"/>
          <w:color w:val="000000"/>
          <w:sz w:val="28"/>
        </w:rPr>
        <w:t>
      8) секунда, терция, кварта, квинта аралықтарын орындау дағдыларын біледі;</w:t>
      </w:r>
    </w:p>
    <w:p>
      <w:pPr>
        <w:spacing w:after="0"/>
        <w:ind w:left="0"/>
        <w:jc w:val="both"/>
      </w:pPr>
      <w:r>
        <w:rPr>
          <w:rFonts w:ascii="Times New Roman"/>
          <w:b w:val="false"/>
          <w:i w:val="false"/>
          <w:color w:val="000000"/>
          <w:sz w:val="28"/>
        </w:rPr>
        <w:t>
      9) нотаны парақтан оқудың алғашқы дағдыларына ие болады;</w:t>
      </w:r>
    </w:p>
    <w:p>
      <w:pPr>
        <w:spacing w:after="0"/>
        <w:ind w:left="0"/>
        <w:jc w:val="both"/>
      </w:pPr>
      <w:r>
        <w:rPr>
          <w:rFonts w:ascii="Times New Roman"/>
          <w:b w:val="false"/>
          <w:i w:val="false"/>
          <w:color w:val="000000"/>
          <w:sz w:val="28"/>
        </w:rPr>
        <w:t>
      10) қарапайым жаттығуларды, этюдтерді, пьесаларды орындайды.</w:t>
      </w:r>
    </w:p>
    <w:p>
      <w:pPr>
        <w:spacing w:after="0"/>
        <w:ind w:left="0"/>
        <w:jc w:val="both"/>
      </w:pPr>
      <w:r>
        <w:rPr>
          <w:rFonts w:ascii="Times New Roman"/>
          <w:b w:val="false"/>
          <w:i w:val="false"/>
          <w:color w:val="000000"/>
          <w:sz w:val="28"/>
        </w:rPr>
        <w:t>
      71. 2 сыныптағы бағдарламалық талаптар:</w:t>
      </w:r>
    </w:p>
    <w:p>
      <w:pPr>
        <w:spacing w:after="0"/>
        <w:ind w:left="0"/>
        <w:jc w:val="both"/>
      </w:pPr>
      <w:r>
        <w:rPr>
          <w:rFonts w:ascii="Times New Roman"/>
          <w:b w:val="false"/>
          <w:i w:val="false"/>
          <w:color w:val="000000"/>
          <w:sz w:val="28"/>
        </w:rPr>
        <w:t xml:space="preserve">
      1) орындаушылық аппараты қою, амбушюрді, орындаушылық тынысты бекіту және дамыту, тіл мен саусақтардың қозғалмалылығын дамыту, шығаратын дыбыстардың диапазонын кеңейту бойынша жұмыстар жалғастырылады; </w:t>
      </w:r>
    </w:p>
    <w:p>
      <w:pPr>
        <w:spacing w:after="0"/>
        <w:ind w:left="0"/>
        <w:jc w:val="both"/>
      </w:pPr>
      <w:r>
        <w:rPr>
          <w:rFonts w:ascii="Times New Roman"/>
          <w:b w:val="false"/>
          <w:i w:val="false"/>
          <w:color w:val="000000"/>
          <w:sz w:val="28"/>
        </w:rPr>
        <w:t>
      2) динамикалық бояулармен секста, септима, октава аралықтарын орындау, үрлемелі аспаптар ансамблінде ойнау, ноталарды парақтан оқу, үлкен секундаға төмен тасымалдау дағдылары меңгеріледі;</w:t>
      </w:r>
    </w:p>
    <w:p>
      <w:pPr>
        <w:spacing w:after="0"/>
        <w:ind w:left="0"/>
        <w:jc w:val="both"/>
      </w:pPr>
      <w:r>
        <w:rPr>
          <w:rFonts w:ascii="Times New Roman"/>
          <w:b w:val="false"/>
          <w:i w:val="false"/>
          <w:color w:val="000000"/>
          <w:sz w:val="28"/>
        </w:rPr>
        <w:t>
      3) музыкалық шығарманың құрылысымен танысу, пьесаның ішіндегі жеке және жалпы шарықтау шегін анықтау білігін дамыту, менуэт, сарабанда, серенада, романс, вальс, галоп жанрлары мен формаларын меңгеру жалғастырылады;</w:t>
      </w:r>
    </w:p>
    <w:p>
      <w:pPr>
        <w:spacing w:after="0"/>
        <w:ind w:left="0"/>
        <w:jc w:val="both"/>
      </w:pPr>
      <w:r>
        <w:rPr>
          <w:rFonts w:ascii="Times New Roman"/>
          <w:b w:val="false"/>
          <w:i w:val="false"/>
          <w:color w:val="000000"/>
          <w:sz w:val="28"/>
        </w:rPr>
        <w:t>
      4) білім алушы бір немесе екі октавада, төрттік ұзақтықтармен екі белгіні қоса алғандағы екі белгіге дейінгі мажор гаммасын; баяу қарқындағы тік қозғалыстағы тоникалық үшдыбыстылық арпеджиосын; 10-15 жаттығу этюдтерін, түрлі сипаттағы 10-12 пьесаны, оның ішінде ансамбльдерді меңгереді.</w:t>
      </w:r>
    </w:p>
    <w:p>
      <w:pPr>
        <w:spacing w:after="0"/>
        <w:ind w:left="0"/>
        <w:jc w:val="both"/>
      </w:pPr>
      <w:r>
        <w:rPr>
          <w:rFonts w:ascii="Times New Roman"/>
          <w:b w:val="false"/>
          <w:i w:val="false"/>
          <w:color w:val="000000"/>
          <w:sz w:val="28"/>
        </w:rPr>
        <w:t>
      72. 2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Орындаушылық аппаратты қою. Амбушюрды, орындаушылық тынысты бекіту және дамыту, тіл мен саусақтардың қозғалмалылығын дамыту. Шығарылатын дыбыстардың диапазонын кеңейту.</w:t>
      </w:r>
    </w:p>
    <w:p>
      <w:pPr>
        <w:spacing w:after="0"/>
        <w:ind w:left="0"/>
        <w:jc w:val="both"/>
      </w:pPr>
      <w:r>
        <w:rPr>
          <w:rFonts w:ascii="Times New Roman"/>
          <w:b w:val="false"/>
          <w:i w:val="false"/>
          <w:color w:val="000000"/>
          <w:sz w:val="28"/>
        </w:rPr>
        <w:t xml:space="preserve">
      2-тақырып. Техникалық дағдылар. Деташе, легато, стаккато штрихтарымен орындау. </w:t>
      </w:r>
    </w:p>
    <w:p>
      <w:pPr>
        <w:spacing w:after="0"/>
        <w:ind w:left="0"/>
        <w:jc w:val="both"/>
      </w:pPr>
      <w:r>
        <w:rPr>
          <w:rFonts w:ascii="Times New Roman"/>
          <w:b w:val="false"/>
          <w:i w:val="false"/>
          <w:color w:val="000000"/>
          <w:sz w:val="28"/>
        </w:rPr>
        <w:t xml:space="preserve">
      3-тақырып. Пиано, меццо форте, акцент, крещендо, диминуэндо динамикалық бояуларымен секста, септима, октава аралықтарын орындау. </w:t>
      </w:r>
    </w:p>
    <w:p>
      <w:pPr>
        <w:spacing w:after="0"/>
        <w:ind w:left="0"/>
        <w:jc w:val="both"/>
      </w:pPr>
      <w:r>
        <w:rPr>
          <w:rFonts w:ascii="Times New Roman"/>
          <w:b w:val="false"/>
          <w:i w:val="false"/>
          <w:color w:val="000000"/>
          <w:sz w:val="28"/>
        </w:rPr>
        <w:t xml:space="preserve">
      4-тақырып. Үрлемелі аспаптар ансамблінде ойнау, парақтан оқу дағдыларын үйрету. </w:t>
      </w:r>
    </w:p>
    <w:p>
      <w:pPr>
        <w:spacing w:after="0"/>
        <w:ind w:left="0"/>
        <w:jc w:val="both"/>
      </w:pPr>
      <w:r>
        <w:rPr>
          <w:rFonts w:ascii="Times New Roman"/>
          <w:b w:val="false"/>
          <w:i w:val="false"/>
          <w:color w:val="000000"/>
          <w:sz w:val="28"/>
        </w:rPr>
        <w:t>
      5-тақырып. Үлкен позицияға төмен тасымалдау дағдысын меңгеру. Аспаптың дыбысталу сапасын жақсарту бойынша жұмыс.</w:t>
      </w:r>
    </w:p>
    <w:p>
      <w:pPr>
        <w:spacing w:after="0"/>
        <w:ind w:left="0"/>
        <w:jc w:val="both"/>
      </w:pPr>
      <w:r>
        <w:rPr>
          <w:rFonts w:ascii="Times New Roman"/>
          <w:b w:val="false"/>
          <w:i w:val="false"/>
          <w:color w:val="000000"/>
          <w:sz w:val="28"/>
        </w:rPr>
        <w:t>
      6-тақырып. Музыкалық сауат: үшдыбысты арпеджио, оның айналымдары, бемоль және диез үндестіліктерінің пайда болуы, ладпен танысу.</w:t>
      </w:r>
    </w:p>
    <w:p>
      <w:pPr>
        <w:spacing w:after="0"/>
        <w:ind w:left="0"/>
        <w:jc w:val="both"/>
      </w:pPr>
      <w:r>
        <w:rPr>
          <w:rFonts w:ascii="Times New Roman"/>
          <w:b w:val="false"/>
          <w:i w:val="false"/>
          <w:color w:val="000000"/>
          <w:sz w:val="28"/>
        </w:rPr>
        <w:t xml:space="preserve">
      7-тақырып. Көркемдік бейнені құру бойынша жұмыс. Мазмұны және формасы жағынан қарапайым және көркемдік бейнелілігі анық пьесаларды орындау. Мәнерлі орындауға қол жеткізу. Әуенді ашық анықтау, әншілік дыбыспен, жақсы легатомен ойнау. </w:t>
      </w:r>
    </w:p>
    <w:p>
      <w:pPr>
        <w:spacing w:after="0"/>
        <w:ind w:left="0"/>
        <w:jc w:val="both"/>
      </w:pPr>
      <w:r>
        <w:rPr>
          <w:rFonts w:ascii="Times New Roman"/>
          <w:b w:val="false"/>
          <w:i w:val="false"/>
          <w:color w:val="000000"/>
          <w:sz w:val="28"/>
        </w:rPr>
        <w:t xml:space="preserve">
      8-тақырып. Музыкалық-бейнелі ойлауды әрі қарай дамыту. Музыкалық шығарманың құрылысымен танысу. Пьесаның ішіндегі жеке және жалпы шарықтау шегін анықтау білігін дамыту. </w:t>
      </w:r>
    </w:p>
    <w:p>
      <w:pPr>
        <w:spacing w:after="0"/>
        <w:ind w:left="0"/>
        <w:jc w:val="both"/>
      </w:pPr>
      <w:r>
        <w:rPr>
          <w:rFonts w:ascii="Times New Roman"/>
          <w:b w:val="false"/>
          <w:i w:val="false"/>
          <w:color w:val="000000"/>
          <w:sz w:val="28"/>
        </w:rPr>
        <w:t>
      9-тақырып. Жанрлар мен формаларды меңгеру: менуэт, сарабанда, серенада, романс, вальс, галоп.</w:t>
      </w:r>
    </w:p>
    <w:p>
      <w:pPr>
        <w:spacing w:after="0"/>
        <w:ind w:left="0"/>
        <w:jc w:val="both"/>
      </w:pPr>
      <w:r>
        <w:rPr>
          <w:rFonts w:ascii="Times New Roman"/>
          <w:b w:val="false"/>
          <w:i w:val="false"/>
          <w:color w:val="000000"/>
          <w:sz w:val="28"/>
        </w:rPr>
        <w:t xml:space="preserve">
      10-тақырып. Жаттығуларды жаттау. </w:t>
      </w:r>
    </w:p>
    <w:p>
      <w:pPr>
        <w:spacing w:after="0"/>
        <w:ind w:left="0"/>
        <w:jc w:val="both"/>
      </w:pPr>
      <w:r>
        <w:rPr>
          <w:rFonts w:ascii="Times New Roman"/>
          <w:b w:val="false"/>
          <w:i w:val="false"/>
          <w:color w:val="000000"/>
          <w:sz w:val="28"/>
        </w:rPr>
        <w:t xml:space="preserve">
      11-тақырып. Этюдтерді жаттау. </w:t>
      </w:r>
    </w:p>
    <w:p>
      <w:pPr>
        <w:spacing w:after="0"/>
        <w:ind w:left="0"/>
        <w:jc w:val="both"/>
      </w:pPr>
      <w:r>
        <w:rPr>
          <w:rFonts w:ascii="Times New Roman"/>
          <w:b w:val="false"/>
          <w:i w:val="false"/>
          <w:color w:val="000000"/>
          <w:sz w:val="28"/>
        </w:rPr>
        <w:t>
      12-тақырып. Пьесаларды жаттау.</w:t>
      </w:r>
    </w:p>
    <w:p>
      <w:pPr>
        <w:spacing w:after="0"/>
        <w:ind w:left="0"/>
        <w:jc w:val="both"/>
      </w:pPr>
      <w:r>
        <w:rPr>
          <w:rFonts w:ascii="Times New Roman"/>
          <w:b w:val="false"/>
          <w:i w:val="false"/>
          <w:color w:val="000000"/>
          <w:sz w:val="28"/>
        </w:rPr>
        <w:t>
      73.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деташе, легато, стаккато штрихтарымен орындау дағдыларына ие болады;</w:t>
      </w:r>
    </w:p>
    <w:p>
      <w:pPr>
        <w:spacing w:after="0"/>
        <w:ind w:left="0"/>
        <w:jc w:val="both"/>
      </w:pPr>
      <w:r>
        <w:rPr>
          <w:rFonts w:ascii="Times New Roman"/>
          <w:b w:val="false"/>
          <w:i w:val="false"/>
          <w:color w:val="000000"/>
          <w:sz w:val="28"/>
        </w:rPr>
        <w:t>
      2) пиано, меццо форте, акцент, крещендо, диминуэндо динамикалық бояуларымен секста, септима, октава араықтарын орындау дағдыларына ие болады;</w:t>
      </w:r>
    </w:p>
    <w:p>
      <w:pPr>
        <w:spacing w:after="0"/>
        <w:ind w:left="0"/>
        <w:jc w:val="both"/>
      </w:pPr>
      <w:r>
        <w:rPr>
          <w:rFonts w:ascii="Times New Roman"/>
          <w:b w:val="false"/>
          <w:i w:val="false"/>
          <w:color w:val="000000"/>
          <w:sz w:val="28"/>
        </w:rPr>
        <w:t>
      3) үлкен секундаға төмен тасымалдау дағдыларына ие болады;</w:t>
      </w:r>
    </w:p>
    <w:p>
      <w:pPr>
        <w:spacing w:after="0"/>
        <w:ind w:left="0"/>
        <w:jc w:val="both"/>
      </w:pPr>
      <w:r>
        <w:rPr>
          <w:rFonts w:ascii="Times New Roman"/>
          <w:b w:val="false"/>
          <w:i w:val="false"/>
          <w:color w:val="000000"/>
          <w:sz w:val="28"/>
        </w:rPr>
        <w:t>
      4) пьесаның ішіндегі жеке және жалпы шарықтау шегін анықтай алады;</w:t>
      </w:r>
    </w:p>
    <w:p>
      <w:pPr>
        <w:spacing w:after="0"/>
        <w:ind w:left="0"/>
        <w:jc w:val="both"/>
      </w:pPr>
      <w:r>
        <w:rPr>
          <w:rFonts w:ascii="Times New Roman"/>
          <w:b w:val="false"/>
          <w:i w:val="false"/>
          <w:color w:val="000000"/>
          <w:sz w:val="28"/>
        </w:rPr>
        <w:t>
      5) жанрлар мен формаларды біледі: менуэт, сарабанда, серенада, романс, вальс, галоп.</w:t>
      </w:r>
    </w:p>
    <w:p>
      <w:pPr>
        <w:spacing w:after="0"/>
        <w:ind w:left="0"/>
        <w:jc w:val="both"/>
      </w:pPr>
      <w:r>
        <w:rPr>
          <w:rFonts w:ascii="Times New Roman"/>
          <w:b w:val="false"/>
          <w:i w:val="false"/>
          <w:color w:val="000000"/>
          <w:sz w:val="28"/>
        </w:rPr>
        <w:t>
      74. 3 сыныптағы бағдарламалық талаптар:</w:t>
      </w:r>
    </w:p>
    <w:p>
      <w:pPr>
        <w:spacing w:after="0"/>
        <w:ind w:left="0"/>
        <w:jc w:val="both"/>
      </w:pPr>
      <w:r>
        <w:rPr>
          <w:rFonts w:ascii="Times New Roman"/>
          <w:b w:val="false"/>
          <w:i w:val="false"/>
          <w:color w:val="000000"/>
          <w:sz w:val="28"/>
        </w:rPr>
        <w:t>
      1) білім алушының орындаушылық аппаратын, музыкалық-бейнелі ойлау және орындаушылық дағдыларын дамыту, орындаушылық техниканы қалыптастыру, этюдтер мен жаттығуларды парақтан оқу дағдыларын дамыту бойынша жұмыстар әрі қарай жүргізіледі;</w:t>
      </w:r>
    </w:p>
    <w:p>
      <w:pPr>
        <w:spacing w:after="0"/>
        <w:ind w:left="0"/>
        <w:jc w:val="both"/>
      </w:pPr>
      <w:r>
        <w:rPr>
          <w:rFonts w:ascii="Times New Roman"/>
          <w:b w:val="false"/>
          <w:i w:val="false"/>
          <w:color w:val="000000"/>
          <w:sz w:val="28"/>
        </w:rPr>
        <w:t>
      2) білім алушы көркемдік және техникалық жақтары арасындағы байланыстарды ескеріп, үйретілетін пьесалардағы және шығармалардағы мейлінше қиын эпизодтарды пысықтайды;</w:t>
      </w:r>
    </w:p>
    <w:p>
      <w:pPr>
        <w:spacing w:after="0"/>
        <w:ind w:left="0"/>
        <w:jc w:val="both"/>
      </w:pPr>
      <w:r>
        <w:rPr>
          <w:rFonts w:ascii="Times New Roman"/>
          <w:b w:val="false"/>
          <w:i w:val="false"/>
          <w:color w:val="000000"/>
          <w:sz w:val="28"/>
        </w:rPr>
        <w:t>
      3) білім алушы екі белгіге дейінгі мажор және минор гаммаларын, бір немесе екі октавада, баяу қалыпта төрттік ұзақтықтармен, деташе штрихтарымен, тік қозғалыстағы баяу қалыптағы тоникалық үшдыбыстылық арпеджиосы (айналымдарымен), әртүрлі техниканың түріне арналған 10-15 этюд пен жаттығуды, әртүрлі сипаттағы 10-12 пьесаны (шағын формадағы), оның ішінде ансамбльді меңгереді.</w:t>
      </w:r>
    </w:p>
    <w:p>
      <w:pPr>
        <w:spacing w:after="0"/>
        <w:ind w:left="0"/>
        <w:jc w:val="both"/>
      </w:pPr>
      <w:r>
        <w:rPr>
          <w:rFonts w:ascii="Times New Roman"/>
          <w:b w:val="false"/>
          <w:i w:val="false"/>
          <w:color w:val="000000"/>
          <w:sz w:val="28"/>
        </w:rPr>
        <w:t>
      75. 3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Орындаушылық аппаратты қою: амбушюр техникасын және ерін, саусақ және тіл жұмысын үйлестіру дағдысын әрі қарай дамыту, білім алушының орындаушылық тынысын дамыту. Шығаратын дыбыстардың диапазонын кеңейту.</w:t>
      </w:r>
    </w:p>
    <w:p>
      <w:pPr>
        <w:spacing w:after="0"/>
        <w:ind w:left="0"/>
        <w:jc w:val="both"/>
      </w:pPr>
      <w:r>
        <w:rPr>
          <w:rFonts w:ascii="Times New Roman"/>
          <w:b w:val="false"/>
          <w:i w:val="false"/>
          <w:color w:val="000000"/>
          <w:sz w:val="28"/>
        </w:rPr>
        <w:t xml:space="preserve">
      2-тақырып. Техникалық дағдылар. Аспаптық дыбысталу сапасын жақсарту бойынша жұмыс. Әуендік безендірулерді практикада үйрену: қысқа және ұзақ форшлагтар, мордент. </w:t>
      </w:r>
    </w:p>
    <w:p>
      <w:pPr>
        <w:spacing w:after="0"/>
        <w:ind w:left="0"/>
        <w:jc w:val="both"/>
      </w:pPr>
      <w:r>
        <w:rPr>
          <w:rFonts w:ascii="Times New Roman"/>
          <w:b w:val="false"/>
          <w:i w:val="false"/>
          <w:color w:val="000000"/>
          <w:sz w:val="28"/>
        </w:rPr>
        <w:t xml:space="preserve">
      3-тақырып. Штрихтар: деташе, легато, стаккато, портато, нон легато. Баяу қарқында нона және децима аралықтарын орындау дағдыларын дамыту. Дыбыс тесситурасы бойынша ыңғайлы баяу қарқындағы төрттіктермен хроматикалық гаммаларды орындау дағдыларын машықтандыру. Оң қолдың көмегімен сурдина бойынша ойнау дағдыларын үйрету. </w:t>
      </w:r>
    </w:p>
    <w:p>
      <w:pPr>
        <w:spacing w:after="0"/>
        <w:ind w:left="0"/>
        <w:jc w:val="both"/>
      </w:pPr>
      <w:r>
        <w:rPr>
          <w:rFonts w:ascii="Times New Roman"/>
          <w:b w:val="false"/>
          <w:i w:val="false"/>
          <w:color w:val="000000"/>
          <w:sz w:val="28"/>
        </w:rPr>
        <w:t>
      4-тақырып. Үрлемелі аспаптар ансамблінде ойнау дағдылары. Үлкен және кіші секундаға төмен тасымалдау дағдысы (валторнаның қатары: ми және ми бемоль). Оркестр сыныбының бағдарламасы бойынша валторнаның партиясын үйрену. Ноталарды парақтан оқу дағдыларын жетілдіру.</w:t>
      </w:r>
    </w:p>
    <w:p>
      <w:pPr>
        <w:spacing w:after="0"/>
        <w:ind w:left="0"/>
        <w:jc w:val="both"/>
      </w:pPr>
      <w:r>
        <w:rPr>
          <w:rFonts w:ascii="Times New Roman"/>
          <w:b w:val="false"/>
          <w:i w:val="false"/>
          <w:color w:val="000000"/>
          <w:sz w:val="28"/>
        </w:rPr>
        <w:t>
      5-тақырып. Музыкалық сауат. Паралелль минор, оның түрлері, оның мадр гаммасынан және керісінше табу. Бемоль және диез үндестіліктерінің пайда болуы. Квартті шеңбер. Квинтті-квартті шеңбер. Үшдыбыстылық айналымы.</w:t>
      </w:r>
    </w:p>
    <w:p>
      <w:pPr>
        <w:spacing w:after="0"/>
        <w:ind w:left="0"/>
        <w:jc w:val="both"/>
      </w:pPr>
      <w:r>
        <w:rPr>
          <w:rFonts w:ascii="Times New Roman"/>
          <w:b w:val="false"/>
          <w:i w:val="false"/>
          <w:color w:val="000000"/>
          <w:sz w:val="28"/>
        </w:rPr>
        <w:t>
      6-тақырып. Көркемдік бейне жасау бойынша жұмыс. Музыканы түсіну, экмоциямен қабылдау қабілетін дамыту. Есту дағдыларын қалыптастыру (дыбыстарды тыңдау, олардың мәнерлік мағыналарын ажырату, аспапта түсініп орындау, дыбысталуды есту арқылы басқару). Музыкалық шығарманың формасын анықтау білігін дамыту.</w:t>
      </w:r>
    </w:p>
    <w:p>
      <w:pPr>
        <w:spacing w:after="0"/>
        <w:ind w:left="0"/>
        <w:jc w:val="both"/>
      </w:pPr>
      <w:r>
        <w:rPr>
          <w:rFonts w:ascii="Times New Roman"/>
          <w:b w:val="false"/>
          <w:i w:val="false"/>
          <w:color w:val="000000"/>
          <w:sz w:val="28"/>
        </w:rPr>
        <w:t>
      7-тақырып. Жанрлар мен формаларды меңгеру.</w:t>
      </w:r>
    </w:p>
    <w:p>
      <w:pPr>
        <w:spacing w:after="0"/>
        <w:ind w:left="0"/>
        <w:jc w:val="both"/>
      </w:pPr>
      <w:r>
        <w:rPr>
          <w:rFonts w:ascii="Times New Roman"/>
          <w:b w:val="false"/>
          <w:i w:val="false"/>
          <w:color w:val="000000"/>
          <w:sz w:val="28"/>
        </w:rPr>
        <w:t xml:space="preserve">
      8-тақырып. Жаттығуларды жаттау. </w:t>
      </w:r>
    </w:p>
    <w:p>
      <w:pPr>
        <w:spacing w:after="0"/>
        <w:ind w:left="0"/>
        <w:jc w:val="both"/>
      </w:pPr>
      <w:r>
        <w:rPr>
          <w:rFonts w:ascii="Times New Roman"/>
          <w:b w:val="false"/>
          <w:i w:val="false"/>
          <w:color w:val="000000"/>
          <w:sz w:val="28"/>
        </w:rPr>
        <w:t xml:space="preserve">
      9-тақырып. Этюдтерді жаттау. </w:t>
      </w:r>
    </w:p>
    <w:p>
      <w:pPr>
        <w:spacing w:after="0"/>
        <w:ind w:left="0"/>
        <w:jc w:val="both"/>
      </w:pPr>
      <w:r>
        <w:rPr>
          <w:rFonts w:ascii="Times New Roman"/>
          <w:b w:val="false"/>
          <w:i w:val="false"/>
          <w:color w:val="000000"/>
          <w:sz w:val="28"/>
        </w:rPr>
        <w:t>
      10-тақырып. Пьесаларды жаттау.</w:t>
      </w:r>
    </w:p>
    <w:p>
      <w:pPr>
        <w:spacing w:after="0"/>
        <w:ind w:left="0"/>
        <w:jc w:val="both"/>
      </w:pPr>
      <w:r>
        <w:rPr>
          <w:rFonts w:ascii="Times New Roman"/>
          <w:b w:val="false"/>
          <w:i w:val="false"/>
          <w:color w:val="000000"/>
          <w:sz w:val="28"/>
        </w:rPr>
        <w:t xml:space="preserve">
      76.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деташе, легато, стаккато, портато, нон легато штрихтарын біледі;</w:t>
      </w:r>
    </w:p>
    <w:p>
      <w:pPr>
        <w:spacing w:after="0"/>
        <w:ind w:left="0"/>
        <w:jc w:val="both"/>
      </w:pPr>
      <w:r>
        <w:rPr>
          <w:rFonts w:ascii="Times New Roman"/>
          <w:b w:val="false"/>
          <w:i w:val="false"/>
          <w:color w:val="000000"/>
          <w:sz w:val="28"/>
        </w:rPr>
        <w:t>
      2) пьесалар мен ірі нысанды шығармаларды орындау кезіндегі көркемдік және техникалық жақтарының арасындағы байланысты ескереді;</w:t>
      </w:r>
    </w:p>
    <w:p>
      <w:pPr>
        <w:spacing w:after="0"/>
        <w:ind w:left="0"/>
        <w:jc w:val="both"/>
      </w:pPr>
      <w:r>
        <w:rPr>
          <w:rFonts w:ascii="Times New Roman"/>
          <w:b w:val="false"/>
          <w:i w:val="false"/>
          <w:color w:val="000000"/>
          <w:sz w:val="28"/>
        </w:rPr>
        <w:t>
      3) мәнерліктік музыкалық-орындаушылық құралдарын пайдалану дағдыларын біледі (штрихтармен, нюанстармен, дыбыс жүргізумен жұмыс);</w:t>
      </w:r>
    </w:p>
    <w:p>
      <w:pPr>
        <w:spacing w:after="0"/>
        <w:ind w:left="0"/>
        <w:jc w:val="both"/>
      </w:pPr>
      <w:r>
        <w:rPr>
          <w:rFonts w:ascii="Times New Roman"/>
          <w:b w:val="false"/>
          <w:i w:val="false"/>
          <w:color w:val="000000"/>
          <w:sz w:val="28"/>
        </w:rPr>
        <w:t>
      4) аралықтарды, тесситура бойынша ыңғайлы дыбыстарды баяу қарқында төрттіктермен хроматикалық гаммаларды орындау дағдыларын біледі;</w:t>
      </w:r>
    </w:p>
    <w:p>
      <w:pPr>
        <w:spacing w:after="0"/>
        <w:ind w:left="0"/>
        <w:jc w:val="both"/>
      </w:pPr>
      <w:r>
        <w:rPr>
          <w:rFonts w:ascii="Times New Roman"/>
          <w:b w:val="false"/>
          <w:i w:val="false"/>
          <w:color w:val="000000"/>
          <w:sz w:val="28"/>
        </w:rPr>
        <w:t>
      5) оркестр сыныбының бағдарламасы бойынша валторна партияларын біледі;</w:t>
      </w:r>
    </w:p>
    <w:p>
      <w:pPr>
        <w:spacing w:after="0"/>
        <w:ind w:left="0"/>
        <w:jc w:val="both"/>
      </w:pPr>
      <w:r>
        <w:rPr>
          <w:rFonts w:ascii="Times New Roman"/>
          <w:b w:val="false"/>
          <w:i w:val="false"/>
          <w:color w:val="000000"/>
          <w:sz w:val="28"/>
        </w:rPr>
        <w:t>
      6) ноталарды парақтан оқу дағдылары жетілдіріледі;</w:t>
      </w:r>
    </w:p>
    <w:p>
      <w:pPr>
        <w:spacing w:after="0"/>
        <w:ind w:left="0"/>
        <w:jc w:val="both"/>
      </w:pPr>
      <w:r>
        <w:rPr>
          <w:rFonts w:ascii="Times New Roman"/>
          <w:b w:val="false"/>
          <w:i w:val="false"/>
          <w:color w:val="000000"/>
          <w:sz w:val="28"/>
        </w:rPr>
        <w:t>
      7) "параллель минор" түсінігін, оның түрлерін, оның мажор гаммасынан және кері қарай табылауын біледі;</w:t>
      </w:r>
    </w:p>
    <w:p>
      <w:pPr>
        <w:spacing w:after="0"/>
        <w:ind w:left="0"/>
        <w:jc w:val="both"/>
      </w:pPr>
      <w:r>
        <w:rPr>
          <w:rFonts w:ascii="Times New Roman"/>
          <w:b w:val="false"/>
          <w:i w:val="false"/>
          <w:color w:val="000000"/>
          <w:sz w:val="28"/>
        </w:rPr>
        <w:t>
      8) "бемоль үндестіліктері", "диез үндестіліктері", "квартті шеңбер", "квинтті шеңбер", "квартті-квинтті шеңбер", "үшдыбыстылық айналымы", "соната" түсініктерін біледі.</w:t>
      </w:r>
    </w:p>
    <w:p>
      <w:pPr>
        <w:spacing w:after="0"/>
        <w:ind w:left="0"/>
        <w:jc w:val="both"/>
      </w:pPr>
      <w:r>
        <w:rPr>
          <w:rFonts w:ascii="Times New Roman"/>
          <w:b w:val="false"/>
          <w:i w:val="false"/>
          <w:color w:val="000000"/>
          <w:sz w:val="28"/>
        </w:rPr>
        <w:t>
      77. 4 сыныптағы бағдарламалық талаптар:</w:t>
      </w:r>
    </w:p>
    <w:p>
      <w:pPr>
        <w:spacing w:after="0"/>
        <w:ind w:left="0"/>
        <w:jc w:val="both"/>
      </w:pPr>
      <w:r>
        <w:rPr>
          <w:rFonts w:ascii="Times New Roman"/>
          <w:b w:val="false"/>
          <w:i w:val="false"/>
          <w:color w:val="000000"/>
          <w:sz w:val="28"/>
        </w:rPr>
        <w:t>
      1) дыбыс сапасы мен орындау мәнерлігініе талап жоғарылаған кезде орындаушылық техниканы қалыптастыру бойынша жұмыс әрі қарай жалғастырылады;</w:t>
      </w:r>
    </w:p>
    <w:p>
      <w:pPr>
        <w:spacing w:after="0"/>
        <w:ind w:left="0"/>
        <w:jc w:val="both"/>
      </w:pPr>
      <w:r>
        <w:rPr>
          <w:rFonts w:ascii="Times New Roman"/>
          <w:b w:val="false"/>
          <w:i w:val="false"/>
          <w:color w:val="000000"/>
          <w:sz w:val="28"/>
        </w:rPr>
        <w:t>
      2) пьесаларды, ірі нысанды шығармаларды орындау кезінде көркемдік жағынан тиімді техникалық тәсілдер машықтандырылады, ноталарды парақтан оқу, шығармаларды талдау дағдысы дамытылады;</w:t>
      </w:r>
    </w:p>
    <w:p>
      <w:pPr>
        <w:spacing w:after="0"/>
        <w:ind w:left="0"/>
        <w:jc w:val="both"/>
      </w:pPr>
      <w:r>
        <w:rPr>
          <w:rFonts w:ascii="Times New Roman"/>
          <w:b w:val="false"/>
          <w:i w:val="false"/>
          <w:color w:val="000000"/>
          <w:sz w:val="28"/>
        </w:rPr>
        <w:t>
      3) білім алушы үш белгіге дейінгі мажор және минор гаммаларын, екі октавада, қалыпты қарқында сегіздіктермен, "до" дыбысынан хроматикалық гамманы, тоникалық үшдыбыстылық арпеджиосын тік қозғалыста қалыпты қарқында, әртүрлі техниканың түріне арналған 10-12 этюдті, 8-10 пьесаны, оның ішінде ансамбльдерді меңгереді.</w:t>
      </w:r>
    </w:p>
    <w:p>
      <w:pPr>
        <w:spacing w:after="0"/>
        <w:ind w:left="0"/>
        <w:jc w:val="both"/>
      </w:pPr>
      <w:r>
        <w:rPr>
          <w:rFonts w:ascii="Times New Roman"/>
          <w:b w:val="false"/>
          <w:i w:val="false"/>
          <w:color w:val="000000"/>
          <w:sz w:val="28"/>
        </w:rPr>
        <w:t>
      78. 4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Орындаушылық аппаратты қою. Амбушюр техникасы. Ерін, саусақтардың және тілдің жұмысын үйлестіру. Білім алушының орындаушылық тынысы. Шығатын дыбыстардың диапазоны.</w:t>
      </w:r>
    </w:p>
    <w:p>
      <w:pPr>
        <w:spacing w:after="0"/>
        <w:ind w:left="0"/>
        <w:jc w:val="both"/>
      </w:pPr>
      <w:r>
        <w:rPr>
          <w:rFonts w:ascii="Times New Roman"/>
          <w:b w:val="false"/>
          <w:i w:val="false"/>
          <w:color w:val="000000"/>
          <w:sz w:val="28"/>
        </w:rPr>
        <w:t>
      2-тақырып. Техникалық дағдылар. Аспаптың дыбысталу сапасы. Әуендік әр беруді практикада үйрену.</w:t>
      </w:r>
    </w:p>
    <w:p>
      <w:pPr>
        <w:spacing w:after="0"/>
        <w:ind w:left="0"/>
        <w:jc w:val="both"/>
      </w:pPr>
      <w:r>
        <w:rPr>
          <w:rFonts w:ascii="Times New Roman"/>
          <w:b w:val="false"/>
          <w:i w:val="false"/>
          <w:color w:val="000000"/>
          <w:sz w:val="28"/>
        </w:rPr>
        <w:t>
      3-тақырып. Деташе, легато, стаккато, портато, нон легато штрихтарымен орындау дағдыларын жетілдіру. Баяу қарқында нона және децима аралықтарын орындау дағдыларын жетілдіру. Хроматикалық гаммаларды төрттіктермен баяу қарқында тесситурасы бойынша ыңғайлы дыбыстарда орындау дағдысын үйрету. Оң қолдың көмегімен сурдина бойынша айту дағдысын үйрету.</w:t>
      </w:r>
    </w:p>
    <w:p>
      <w:pPr>
        <w:spacing w:after="0"/>
        <w:ind w:left="0"/>
        <w:jc w:val="both"/>
      </w:pPr>
      <w:r>
        <w:rPr>
          <w:rFonts w:ascii="Times New Roman"/>
          <w:b w:val="false"/>
          <w:i w:val="false"/>
          <w:color w:val="000000"/>
          <w:sz w:val="28"/>
        </w:rPr>
        <w:t xml:space="preserve">
      4-тақырып. Үрлемелі аспаптар ансамблінде ойнау дағдысын жетілдіру. Үлкен және кіші секундаға төмен тасымалдау дағдысын жетілдіру (валторнаның қатары: ми және ми бемоль). </w:t>
      </w:r>
    </w:p>
    <w:p>
      <w:pPr>
        <w:spacing w:after="0"/>
        <w:ind w:left="0"/>
        <w:jc w:val="both"/>
      </w:pPr>
      <w:r>
        <w:rPr>
          <w:rFonts w:ascii="Times New Roman"/>
          <w:b w:val="false"/>
          <w:i w:val="false"/>
          <w:color w:val="000000"/>
          <w:sz w:val="28"/>
        </w:rPr>
        <w:t>
      5-тақырып. Оркестр сыныбының бағдарламасы бойынша валторнаның партияларын үйрену. Ноталарды парақтан оқу дағдыларын жетілдіру.</w:t>
      </w:r>
    </w:p>
    <w:p>
      <w:pPr>
        <w:spacing w:after="0"/>
        <w:ind w:left="0"/>
        <w:jc w:val="both"/>
      </w:pPr>
      <w:r>
        <w:rPr>
          <w:rFonts w:ascii="Times New Roman"/>
          <w:b w:val="false"/>
          <w:i w:val="false"/>
          <w:color w:val="000000"/>
          <w:sz w:val="28"/>
        </w:rPr>
        <w:t>
      6-тақырып. Музыкалық сауат: параллель минор, оның түрлері, оның мажор гаммасынан орналасуы және керісінше, бемоль және диез үндестіктерінің пайда болуы, квартті шеңбер, квартты-квинтті шеңбер, үшдыбыстылық айналымы.</w:t>
      </w:r>
    </w:p>
    <w:p>
      <w:pPr>
        <w:spacing w:after="0"/>
        <w:ind w:left="0"/>
        <w:jc w:val="both"/>
      </w:pPr>
      <w:r>
        <w:rPr>
          <w:rFonts w:ascii="Times New Roman"/>
          <w:b w:val="false"/>
          <w:i w:val="false"/>
          <w:color w:val="000000"/>
          <w:sz w:val="28"/>
        </w:rPr>
        <w:t>
      7-тақырып. Көркемдік бейнені құру бойынша жұмыс: музыканы түсіну, эмоциямен қабылдау қабілетін әрі қарай дамыту. Есту дағдыларын қалыптастыру (дыбыстарды тыңдау, олардың мәнерлік құралдарын ажырату, дыбысталуды есту арқылы бақылау). Өз бетінше ойлауға, шығармашылыққа талпынуды тәрбиелеу. Музыкалық-бейнелі ойлауды дамыту, музыкалық шығарманың формасын анықтауды тәрбиелеу.</w:t>
      </w:r>
    </w:p>
    <w:p>
      <w:pPr>
        <w:spacing w:after="0"/>
        <w:ind w:left="0"/>
        <w:jc w:val="both"/>
      </w:pPr>
      <w:r>
        <w:rPr>
          <w:rFonts w:ascii="Times New Roman"/>
          <w:b w:val="false"/>
          <w:i w:val="false"/>
          <w:color w:val="000000"/>
          <w:sz w:val="28"/>
        </w:rPr>
        <w:t>
      8-тақырып. Музыкалық шығармалардың жанрлары мен формаларын меңгеру. Соната.</w:t>
      </w:r>
    </w:p>
    <w:p>
      <w:pPr>
        <w:spacing w:after="0"/>
        <w:ind w:left="0"/>
        <w:jc w:val="both"/>
      </w:pPr>
      <w:r>
        <w:rPr>
          <w:rFonts w:ascii="Times New Roman"/>
          <w:b w:val="false"/>
          <w:i w:val="false"/>
          <w:color w:val="000000"/>
          <w:sz w:val="28"/>
        </w:rPr>
        <w:t>
      9-тақырып. Жаттығуларды жаттау. Этюдтерді жаттау. Пьесаларды жаттау.</w:t>
      </w:r>
    </w:p>
    <w:p>
      <w:pPr>
        <w:spacing w:after="0"/>
        <w:ind w:left="0"/>
        <w:jc w:val="both"/>
      </w:pPr>
      <w:r>
        <w:rPr>
          <w:rFonts w:ascii="Times New Roman"/>
          <w:b w:val="false"/>
          <w:i w:val="false"/>
          <w:color w:val="000000"/>
          <w:sz w:val="28"/>
        </w:rPr>
        <w:t xml:space="preserve">
      79.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оркестр сыныбының бағдарламасы бойынша валторна партиясын біледі;</w:t>
      </w:r>
    </w:p>
    <w:p>
      <w:pPr>
        <w:spacing w:after="0"/>
        <w:ind w:left="0"/>
        <w:jc w:val="both"/>
      </w:pPr>
      <w:r>
        <w:rPr>
          <w:rFonts w:ascii="Times New Roman"/>
          <w:b w:val="false"/>
          <w:i w:val="false"/>
          <w:color w:val="000000"/>
          <w:sz w:val="28"/>
        </w:rPr>
        <w:t>
      2) ноталарды парақтан оқи алады;</w:t>
      </w:r>
    </w:p>
    <w:p>
      <w:pPr>
        <w:spacing w:after="0"/>
        <w:ind w:left="0"/>
        <w:jc w:val="both"/>
      </w:pPr>
      <w:r>
        <w:rPr>
          <w:rFonts w:ascii="Times New Roman"/>
          <w:b w:val="false"/>
          <w:i w:val="false"/>
          <w:color w:val="000000"/>
          <w:sz w:val="28"/>
        </w:rPr>
        <w:t>
      3) параллель минордың түрлерін біледі;</w:t>
      </w:r>
    </w:p>
    <w:p>
      <w:pPr>
        <w:spacing w:after="0"/>
        <w:ind w:left="0"/>
        <w:jc w:val="both"/>
      </w:pPr>
      <w:r>
        <w:rPr>
          <w:rFonts w:ascii="Times New Roman"/>
          <w:b w:val="false"/>
          <w:i w:val="false"/>
          <w:color w:val="000000"/>
          <w:sz w:val="28"/>
        </w:rPr>
        <w:t>
      4) мажор гаммасынан және керісінше параллель минорды таба алады;</w:t>
      </w:r>
    </w:p>
    <w:p>
      <w:pPr>
        <w:spacing w:after="0"/>
        <w:ind w:left="0"/>
        <w:jc w:val="both"/>
      </w:pPr>
      <w:r>
        <w:rPr>
          <w:rFonts w:ascii="Times New Roman"/>
          <w:b w:val="false"/>
          <w:i w:val="false"/>
          <w:color w:val="000000"/>
          <w:sz w:val="28"/>
        </w:rPr>
        <w:t>
      5) "квартты шеңбер", "квинтті шеңбер", "квартты-квинтті шеңбер", "үшдыбыстылық айналымы" түсініктерін біледі;</w:t>
      </w:r>
    </w:p>
    <w:p>
      <w:pPr>
        <w:spacing w:after="0"/>
        <w:ind w:left="0"/>
        <w:jc w:val="both"/>
      </w:pPr>
      <w:r>
        <w:rPr>
          <w:rFonts w:ascii="Times New Roman"/>
          <w:b w:val="false"/>
          <w:i w:val="false"/>
          <w:color w:val="000000"/>
          <w:sz w:val="28"/>
        </w:rPr>
        <w:t xml:space="preserve">
      6) музыкалық шығарманың формасын анықтайды. </w:t>
      </w:r>
    </w:p>
    <w:p>
      <w:pPr>
        <w:spacing w:after="0"/>
        <w:ind w:left="0"/>
        <w:jc w:val="both"/>
      </w:pPr>
      <w:r>
        <w:rPr>
          <w:rFonts w:ascii="Times New Roman"/>
          <w:b w:val="false"/>
          <w:i w:val="false"/>
          <w:color w:val="000000"/>
          <w:sz w:val="28"/>
        </w:rPr>
        <w:t>
      80. 5 сыныптағы оқу пәнінің мазмұны:</w:t>
      </w:r>
    </w:p>
    <w:p>
      <w:pPr>
        <w:spacing w:after="0"/>
        <w:ind w:left="0"/>
        <w:jc w:val="both"/>
      </w:pPr>
      <w:r>
        <w:rPr>
          <w:rFonts w:ascii="Times New Roman"/>
          <w:b w:val="false"/>
          <w:i w:val="false"/>
          <w:color w:val="000000"/>
          <w:sz w:val="28"/>
        </w:rPr>
        <w:t>
      1) теориялық материалды үйрену, ырғақтау сапасын жақсарту үшін көмекші және қосымша аппликатураларды қолдану техникасын әрі қарай дамыту, штрихтармен орындау дағдысын жетілдіру, көркемдік бейнені жасау бойынша жұмыс жалғастырылады;</w:t>
      </w:r>
    </w:p>
    <w:p>
      <w:pPr>
        <w:spacing w:after="0"/>
        <w:ind w:left="0"/>
        <w:jc w:val="both"/>
      </w:pPr>
      <w:r>
        <w:rPr>
          <w:rFonts w:ascii="Times New Roman"/>
          <w:b w:val="false"/>
          <w:i w:val="false"/>
          <w:color w:val="000000"/>
          <w:sz w:val="28"/>
        </w:rPr>
        <w:t>
      2) білім алушы бес белгіге дейінгі мажор және минор гаммаларын, тік қозғалыстағы және айналымдағы тоникалық үшдыбыстылық арпеджиосын, әр түрлі дыбыстардағы хроматикалық гаммаларды, әртүрлі техниканың түріне арналған 10-12 этюдті, әртүрлі сипаттағы 8-10 пьесаны (оның ішінде ансамбльді) меңгереді.</w:t>
      </w:r>
    </w:p>
    <w:p>
      <w:pPr>
        <w:spacing w:after="0"/>
        <w:ind w:left="0"/>
        <w:jc w:val="both"/>
      </w:pPr>
      <w:r>
        <w:rPr>
          <w:rFonts w:ascii="Times New Roman"/>
          <w:b w:val="false"/>
          <w:i w:val="false"/>
          <w:color w:val="000000"/>
          <w:sz w:val="28"/>
        </w:rPr>
        <w:t>
      81. 5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Орындаушылық аппаратты қою: орындаушылық тыныс техникасын және жылдам қарқындағы ерін, тіл мен саусақтардың жұмысын үйлестіру дағдысын әрі қарай жетілдіру. Шығатын дыбыстардың диапазонын кеңейту.</w:t>
      </w:r>
    </w:p>
    <w:p>
      <w:pPr>
        <w:spacing w:after="0"/>
        <w:ind w:left="0"/>
        <w:jc w:val="both"/>
      </w:pPr>
      <w:r>
        <w:rPr>
          <w:rFonts w:ascii="Times New Roman"/>
          <w:b w:val="false"/>
          <w:i w:val="false"/>
          <w:color w:val="000000"/>
          <w:sz w:val="28"/>
        </w:rPr>
        <w:t>
      2-тақырып. Техникалық дағдылар: қосарланған валторнада "фа" — "си-бемоль" қатарын ойнау дағдысын жетілдіру, ырғақ сапасын жақсарту үшін көмекші және қосымша аппликатураны қолдану техникасын әрі қарай жетілдіру. Деташе, легато, стаккато, портато, нон легато, маркато штрихтарымен, форшлаг, мордент, группето мелизмдермен орындау дағдысын жетілдіру. Сурдина бойынша орындау, үрлемелі аспаптардың камералық ансамблінде ойнау дағдыларын әрі қарай жетілдіру. Оркестр сыныбының партиясын үйрену, ноталарды парақтан оқу бойынша жұмысты жүйелі түрде жүргізу.</w:t>
      </w:r>
    </w:p>
    <w:p>
      <w:pPr>
        <w:spacing w:after="0"/>
        <w:ind w:left="0"/>
        <w:jc w:val="both"/>
      </w:pPr>
      <w:r>
        <w:rPr>
          <w:rFonts w:ascii="Times New Roman"/>
          <w:b w:val="false"/>
          <w:i w:val="false"/>
          <w:color w:val="000000"/>
          <w:sz w:val="28"/>
        </w:rPr>
        <w:t>
      3-тақырып. Музыкалық сауат: септаккорд және оның айналымдары.</w:t>
      </w:r>
    </w:p>
    <w:p>
      <w:pPr>
        <w:spacing w:after="0"/>
        <w:ind w:left="0"/>
        <w:jc w:val="both"/>
      </w:pPr>
      <w:r>
        <w:rPr>
          <w:rFonts w:ascii="Times New Roman"/>
          <w:b w:val="false"/>
          <w:i w:val="false"/>
          <w:color w:val="000000"/>
          <w:sz w:val="28"/>
        </w:rPr>
        <w:t>
      4-тақырып. Көркемдік бейнені жасау бойынша жұмыс: музыкалық назарды шоғырландыру және бөлу дағдысын қалыптастыру (әуенді аспаппен шығару кезінде қабылдау), музыканы тыңдау, музыкалық дыбыстарды түсініп "шығару". Шығармалардағы композитордың түпкі ойын ашу білігі бойынша жұмысты жалғастыру. Ырғақтық мәнерлігімен және фразировканың анықтылығымен, музыкалық шығарманы орындаудың тұтастығымен жұмысты жалғастыру. Қарқындармен, әртүрлі өлшемдермен және ритмикалық фигурациялармен танысу, динамикамен және дыбыс жүргізумен жұмыс.</w:t>
      </w:r>
    </w:p>
    <w:p>
      <w:pPr>
        <w:spacing w:after="0"/>
        <w:ind w:left="0"/>
        <w:jc w:val="both"/>
      </w:pPr>
      <w:r>
        <w:rPr>
          <w:rFonts w:ascii="Times New Roman"/>
          <w:b w:val="false"/>
          <w:i w:val="false"/>
          <w:color w:val="000000"/>
          <w:sz w:val="28"/>
        </w:rPr>
        <w:t>
      5-тақырып. Музыкалық шығармалардың жанрлары және формаларын меңгеру: ноктюрн, рапсодия, концерт.</w:t>
      </w:r>
    </w:p>
    <w:p>
      <w:pPr>
        <w:spacing w:after="0"/>
        <w:ind w:left="0"/>
        <w:jc w:val="both"/>
      </w:pPr>
      <w:r>
        <w:rPr>
          <w:rFonts w:ascii="Times New Roman"/>
          <w:b w:val="false"/>
          <w:i w:val="false"/>
          <w:color w:val="000000"/>
          <w:sz w:val="28"/>
        </w:rPr>
        <w:t xml:space="preserve">
      82. 5 сыныптың бағдарламасын игеруден күтілетін нәтижелер. </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орындаушылық техниканы біледі;</w:t>
      </w:r>
    </w:p>
    <w:p>
      <w:pPr>
        <w:spacing w:after="0"/>
        <w:ind w:left="0"/>
        <w:jc w:val="both"/>
      </w:pPr>
      <w:r>
        <w:rPr>
          <w:rFonts w:ascii="Times New Roman"/>
          <w:b w:val="false"/>
          <w:i w:val="false"/>
          <w:color w:val="000000"/>
          <w:sz w:val="28"/>
        </w:rPr>
        <w:t>
      2) орындаушылық техниканың алуан түрлерін біледі;</w:t>
      </w:r>
    </w:p>
    <w:p>
      <w:pPr>
        <w:spacing w:after="0"/>
        <w:ind w:left="0"/>
        <w:jc w:val="both"/>
      </w:pPr>
      <w:r>
        <w:rPr>
          <w:rFonts w:ascii="Times New Roman"/>
          <w:b w:val="false"/>
          <w:i w:val="false"/>
          <w:color w:val="000000"/>
          <w:sz w:val="28"/>
        </w:rPr>
        <w:t>
      3) шығарманы орындау кезінде көркемдік жағынан тиімді техникалық тәсілдерді қолданады;</w:t>
      </w:r>
    </w:p>
    <w:p>
      <w:pPr>
        <w:spacing w:after="0"/>
        <w:ind w:left="0"/>
        <w:jc w:val="both"/>
      </w:pPr>
      <w:r>
        <w:rPr>
          <w:rFonts w:ascii="Times New Roman"/>
          <w:b w:val="false"/>
          <w:i w:val="false"/>
          <w:color w:val="000000"/>
          <w:sz w:val="28"/>
        </w:rPr>
        <w:t>
      4) ноталарды парақтан оқу дағдыларын дамытады;</w:t>
      </w:r>
    </w:p>
    <w:p>
      <w:pPr>
        <w:spacing w:after="0"/>
        <w:ind w:left="0"/>
        <w:jc w:val="both"/>
      </w:pPr>
      <w:r>
        <w:rPr>
          <w:rFonts w:ascii="Times New Roman"/>
          <w:b w:val="false"/>
          <w:i w:val="false"/>
          <w:color w:val="000000"/>
          <w:sz w:val="28"/>
        </w:rPr>
        <w:t>
      5) орындалатын шығармаларды орындау дағдыларын біледі.</w:t>
      </w:r>
    </w:p>
    <w:p>
      <w:pPr>
        <w:spacing w:after="0"/>
        <w:ind w:left="0"/>
        <w:jc w:val="both"/>
      </w:pPr>
      <w:r>
        <w:rPr>
          <w:rFonts w:ascii="Times New Roman"/>
          <w:b w:val="false"/>
          <w:i w:val="false"/>
          <w:color w:val="000000"/>
          <w:sz w:val="28"/>
        </w:rPr>
        <w:t>
      83. 6 сыныптағы оқу пәнінің мазмұны:</w:t>
      </w:r>
    </w:p>
    <w:p>
      <w:pPr>
        <w:spacing w:after="0"/>
        <w:ind w:left="0"/>
        <w:jc w:val="both"/>
      </w:pPr>
      <w:r>
        <w:rPr>
          <w:rFonts w:ascii="Times New Roman"/>
          <w:b w:val="false"/>
          <w:i w:val="false"/>
          <w:color w:val="000000"/>
          <w:sz w:val="28"/>
        </w:rPr>
        <w:t>
      1) мелизмдерді алдында үйренген штрихтармен және динамикалық бояулармен орындау, оркестрлік партияларды және шағын көлемдегі пьесаларды өз бетінше жаттау, ноталарды парақтан оқу және тасымалдау дағдыларын жетілдіру жалғастырылады, дыбыстың көмекші шабуылы тәсілі машықтандырылады, музыкалық шығармалардың жанрлары мен формалары меңгеріледі: прелюдия, ария, концерт, элегия, менуэт;</w:t>
      </w:r>
    </w:p>
    <w:p>
      <w:pPr>
        <w:spacing w:after="0"/>
        <w:ind w:left="0"/>
        <w:jc w:val="both"/>
      </w:pPr>
      <w:r>
        <w:rPr>
          <w:rFonts w:ascii="Times New Roman"/>
          <w:b w:val="false"/>
          <w:i w:val="false"/>
          <w:color w:val="000000"/>
          <w:sz w:val="28"/>
        </w:rPr>
        <w:t>
      2) білім алушының орындаушылық аппаратын жетілдіру, көркемдік талғамын, музыкалық есте сақтау жадын, ойлауын дамыту, орындалатын шығармалардың фразировкасын (мәнерлеу) және олармен жұмыс істеу дағдыларын жетілдіру;</w:t>
      </w:r>
    </w:p>
    <w:p>
      <w:pPr>
        <w:spacing w:after="0"/>
        <w:ind w:left="0"/>
        <w:jc w:val="both"/>
      </w:pPr>
      <w:r>
        <w:rPr>
          <w:rFonts w:ascii="Times New Roman"/>
          <w:b w:val="false"/>
          <w:i w:val="false"/>
          <w:color w:val="000000"/>
          <w:sz w:val="28"/>
        </w:rPr>
        <w:t>
      3) шығаратын дыбыстардың барлық диапазоны шеңберінде, әсіресе жоғарғы және төменгі регистрлерде (мұңды дыбыстармен жұмысты қоса алғанда) аспаптың дыбысталу сапасын жақсарту бойынша әрі қарай жұмыс істеу;</w:t>
      </w:r>
    </w:p>
    <w:p>
      <w:pPr>
        <w:spacing w:after="0"/>
        <w:ind w:left="0"/>
        <w:jc w:val="both"/>
      </w:pPr>
      <w:r>
        <w:rPr>
          <w:rFonts w:ascii="Times New Roman"/>
          <w:b w:val="false"/>
          <w:i w:val="false"/>
          <w:color w:val="000000"/>
          <w:sz w:val="28"/>
        </w:rPr>
        <w:t>
      4) білім алушы баяу қарқындағы алты белгіге дейінгі мажор және минор гаммаларын, тік қозғалыстағы айналымдарымен үндестіктегі үшдыбыстылық арпеджиосын; баяу қарқындағы хроматикалық гаммаларды; әртүрлі техниканың түріне арналған 8-10 этюдті, шағын нысанды 6-8 пьесаны, оның ішінде ансамбльдерді; ірі нысанды 1-2 пьесаны (концерт, соната, поэма) меңгереді.</w:t>
      </w:r>
    </w:p>
    <w:p>
      <w:pPr>
        <w:spacing w:after="0"/>
        <w:ind w:left="0"/>
        <w:jc w:val="both"/>
      </w:pPr>
      <w:r>
        <w:rPr>
          <w:rFonts w:ascii="Times New Roman"/>
          <w:b w:val="false"/>
          <w:i w:val="false"/>
          <w:color w:val="000000"/>
          <w:sz w:val="28"/>
        </w:rPr>
        <w:t>
      84. 6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Орындаушылық аппаратты қою. Білім алушының музыкалық-орындаушылық дағдысын жетілдіру. Орындаушылық тыныс техникасын дамыту. Дыбыс шабуылы. Валторнаның шеткі регистрлерінің (жоғарғы және төмен) дыбыстарын сенімді және тұрақты шығаруға қол жеткізу бойынша жұмыс. Алдында өтілген штрихтармен және динамикалық бояулармен мелизмдерді (форшлаг, мордент, группето, дыбыстың құбылуы) орындау дағдыларын жетілдіру.</w:t>
      </w:r>
    </w:p>
    <w:p>
      <w:pPr>
        <w:spacing w:after="0"/>
        <w:ind w:left="0"/>
        <w:jc w:val="both"/>
      </w:pPr>
      <w:r>
        <w:rPr>
          <w:rFonts w:ascii="Times New Roman"/>
          <w:b w:val="false"/>
          <w:i w:val="false"/>
          <w:color w:val="000000"/>
          <w:sz w:val="28"/>
        </w:rPr>
        <w:t>
      2-тақырып. Техникалық дағдылар. Дыбыстың көмешкі шабуылы тәсілі. Оркестрлік партияларды және шағын нысанды пьесаларды жаттау, ноталарды парақтан оқу және тасымалдау дағдыларын жетілдіру.</w:t>
      </w:r>
    </w:p>
    <w:p>
      <w:pPr>
        <w:spacing w:after="0"/>
        <w:ind w:left="0"/>
        <w:jc w:val="both"/>
      </w:pPr>
      <w:r>
        <w:rPr>
          <w:rFonts w:ascii="Times New Roman"/>
          <w:b w:val="false"/>
          <w:i w:val="false"/>
          <w:color w:val="000000"/>
          <w:sz w:val="28"/>
        </w:rPr>
        <w:t>
      3-тақырып. Музыкалық сауат. Энгармониялық тең үндестіліктер, бір атаулы үндестіліктер, аралықтар октавадан үлкен.</w:t>
      </w:r>
    </w:p>
    <w:p>
      <w:pPr>
        <w:spacing w:after="0"/>
        <w:ind w:left="0"/>
        <w:jc w:val="both"/>
      </w:pPr>
      <w:r>
        <w:rPr>
          <w:rFonts w:ascii="Times New Roman"/>
          <w:b w:val="false"/>
          <w:i w:val="false"/>
          <w:color w:val="000000"/>
          <w:sz w:val="28"/>
        </w:rPr>
        <w:t>
      4-тақырып. Көркемдік бейнені құру бойынша жұмыс. Музыканың мазмұны туралы толық түсінік, музыкалық шығарманы терең түсіну, оның көркемдік мәнін ұғыну.</w:t>
      </w:r>
    </w:p>
    <w:p>
      <w:pPr>
        <w:spacing w:after="0"/>
        <w:ind w:left="0"/>
        <w:jc w:val="both"/>
      </w:pPr>
      <w:r>
        <w:rPr>
          <w:rFonts w:ascii="Times New Roman"/>
          <w:b w:val="false"/>
          <w:i w:val="false"/>
          <w:color w:val="000000"/>
          <w:sz w:val="28"/>
        </w:rPr>
        <w:t>
      5-тақырып. Музыкалық тілдің ерекшеліктерін, композиторлардың көзқарастарын және шығармашылық нақыштарын үйрену. Әуенді талдау (мәнерлік, жоғары дыбыстылық қатынастар, ырғақтық қатар, мінез, дамуы, тембрлік қасиеттері), оны құру заңдылықтарын анықтау білігін қалыптастыру. Сахналық дағдыларды, әртістікті дамыту.</w:t>
      </w:r>
    </w:p>
    <w:p>
      <w:pPr>
        <w:spacing w:after="0"/>
        <w:ind w:left="0"/>
        <w:jc w:val="both"/>
      </w:pPr>
      <w:r>
        <w:rPr>
          <w:rFonts w:ascii="Times New Roman"/>
          <w:b w:val="false"/>
          <w:i w:val="false"/>
          <w:color w:val="000000"/>
          <w:sz w:val="28"/>
        </w:rPr>
        <w:t>
      6-тақырып. Музыкалық шығармалардың жанрлары мен формаларын меңгеру: прелюдия, ария, концерт, элегия, менуэт.</w:t>
      </w:r>
    </w:p>
    <w:p>
      <w:pPr>
        <w:spacing w:after="0"/>
        <w:ind w:left="0"/>
        <w:jc w:val="both"/>
      </w:pPr>
      <w:r>
        <w:rPr>
          <w:rFonts w:ascii="Times New Roman"/>
          <w:b w:val="false"/>
          <w:i w:val="false"/>
          <w:color w:val="000000"/>
          <w:sz w:val="28"/>
        </w:rPr>
        <w:t>
      7-тақырып. Әртүрлі техниканың түріне арналған этюдтерді жаттау.</w:t>
      </w:r>
    </w:p>
    <w:p>
      <w:pPr>
        <w:spacing w:after="0"/>
        <w:ind w:left="0"/>
        <w:jc w:val="both"/>
      </w:pPr>
      <w:r>
        <w:rPr>
          <w:rFonts w:ascii="Times New Roman"/>
          <w:b w:val="false"/>
          <w:i w:val="false"/>
          <w:color w:val="000000"/>
          <w:sz w:val="28"/>
        </w:rPr>
        <w:t>
      8-тақырып. Пьесаларды, ансамбльдерді жаттау.</w:t>
      </w:r>
    </w:p>
    <w:p>
      <w:pPr>
        <w:spacing w:after="0"/>
        <w:ind w:left="0"/>
        <w:jc w:val="both"/>
      </w:pPr>
      <w:r>
        <w:rPr>
          <w:rFonts w:ascii="Times New Roman"/>
          <w:b w:val="false"/>
          <w:i w:val="false"/>
          <w:color w:val="000000"/>
          <w:sz w:val="28"/>
        </w:rPr>
        <w:t>
      9-тақырып. Ірі нысанды пьесаларды жаттау (концерт, соната, поэма).</w:t>
      </w:r>
    </w:p>
    <w:p>
      <w:pPr>
        <w:spacing w:after="0"/>
        <w:ind w:left="0"/>
        <w:jc w:val="both"/>
      </w:pPr>
      <w:r>
        <w:rPr>
          <w:rFonts w:ascii="Times New Roman"/>
          <w:b w:val="false"/>
          <w:i w:val="false"/>
          <w:color w:val="000000"/>
          <w:sz w:val="28"/>
        </w:rPr>
        <w:t xml:space="preserve">
      85. 6 сыныптың бағдарламасын игеруден күтілетін нәтижелер. </w:t>
      </w:r>
    </w:p>
    <w:p>
      <w:pPr>
        <w:spacing w:after="0"/>
        <w:ind w:left="0"/>
        <w:jc w:val="both"/>
      </w:pPr>
      <w:r>
        <w:rPr>
          <w:rFonts w:ascii="Times New Roman"/>
          <w:b w:val="false"/>
          <w:i w:val="false"/>
          <w:color w:val="000000"/>
          <w:sz w:val="28"/>
        </w:rPr>
        <w:t>
      6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валторнада ойнаудың орындаушылық техникасына ие болады;</w:t>
      </w:r>
    </w:p>
    <w:p>
      <w:pPr>
        <w:spacing w:after="0"/>
        <w:ind w:left="0"/>
        <w:jc w:val="both"/>
      </w:pPr>
      <w:r>
        <w:rPr>
          <w:rFonts w:ascii="Times New Roman"/>
          <w:b w:val="false"/>
          <w:i w:val="false"/>
          <w:color w:val="000000"/>
          <w:sz w:val="28"/>
        </w:rPr>
        <w:t>
      2) оркестрлік партияларды және шағын формадағы пьесаларды біледі;</w:t>
      </w:r>
    </w:p>
    <w:p>
      <w:pPr>
        <w:spacing w:after="0"/>
        <w:ind w:left="0"/>
        <w:jc w:val="both"/>
      </w:pPr>
      <w:r>
        <w:rPr>
          <w:rFonts w:ascii="Times New Roman"/>
          <w:b w:val="false"/>
          <w:i w:val="false"/>
          <w:color w:val="000000"/>
          <w:sz w:val="28"/>
        </w:rPr>
        <w:t>
      3) ноталарды парақтан оқу және тасымалдау дағдыларын біледі;</w:t>
      </w:r>
    </w:p>
    <w:p>
      <w:pPr>
        <w:spacing w:after="0"/>
        <w:ind w:left="0"/>
        <w:jc w:val="both"/>
      </w:pPr>
      <w:r>
        <w:rPr>
          <w:rFonts w:ascii="Times New Roman"/>
          <w:b w:val="false"/>
          <w:i w:val="false"/>
          <w:color w:val="000000"/>
          <w:sz w:val="28"/>
        </w:rPr>
        <w:t>
      4) "энгармониялық қалыпты үндестіліктер", "бір атаулы үндестіліктер", "аралықтар октавадан үлкен" түсініктерін біледі;</w:t>
      </w:r>
    </w:p>
    <w:p>
      <w:pPr>
        <w:spacing w:after="0"/>
        <w:ind w:left="0"/>
        <w:jc w:val="both"/>
      </w:pPr>
      <w:r>
        <w:rPr>
          <w:rFonts w:ascii="Times New Roman"/>
          <w:b w:val="false"/>
          <w:i w:val="false"/>
          <w:color w:val="000000"/>
          <w:sz w:val="28"/>
        </w:rPr>
        <w:t>
      5) шығарманы орындау кезінде көркемдік бейнені құра алады;</w:t>
      </w:r>
    </w:p>
    <w:p>
      <w:pPr>
        <w:spacing w:after="0"/>
        <w:ind w:left="0"/>
        <w:jc w:val="both"/>
      </w:pPr>
      <w:r>
        <w:rPr>
          <w:rFonts w:ascii="Times New Roman"/>
          <w:b w:val="false"/>
          <w:i w:val="false"/>
          <w:color w:val="000000"/>
          <w:sz w:val="28"/>
        </w:rPr>
        <w:t>
      6) орындалатын шығармалардың әуендерін талдауды біледі;</w:t>
      </w:r>
    </w:p>
    <w:p>
      <w:pPr>
        <w:spacing w:after="0"/>
        <w:ind w:left="0"/>
        <w:jc w:val="both"/>
      </w:pPr>
      <w:r>
        <w:rPr>
          <w:rFonts w:ascii="Times New Roman"/>
          <w:b w:val="false"/>
          <w:i w:val="false"/>
          <w:color w:val="000000"/>
          <w:sz w:val="28"/>
        </w:rPr>
        <w:t>
      7) сахналық, әртістік дағдыларға ие болады;</w:t>
      </w:r>
    </w:p>
    <w:p>
      <w:pPr>
        <w:spacing w:after="0"/>
        <w:ind w:left="0"/>
        <w:jc w:val="both"/>
      </w:pPr>
      <w:r>
        <w:rPr>
          <w:rFonts w:ascii="Times New Roman"/>
          <w:b w:val="false"/>
          <w:i w:val="false"/>
          <w:color w:val="000000"/>
          <w:sz w:val="28"/>
        </w:rPr>
        <w:t>
      8) прелюдия, ария, концерт, элегия, менуэт жанрларын біледі.</w:t>
      </w:r>
    </w:p>
    <w:p>
      <w:pPr>
        <w:spacing w:after="0"/>
        <w:ind w:left="0"/>
        <w:jc w:val="both"/>
      </w:pPr>
      <w:r>
        <w:rPr>
          <w:rFonts w:ascii="Times New Roman"/>
          <w:b w:val="false"/>
          <w:i w:val="false"/>
          <w:color w:val="000000"/>
          <w:sz w:val="28"/>
        </w:rPr>
        <w:t>
      86. 7 сыныптағы бағдарламалық талаптар:</w:t>
      </w:r>
    </w:p>
    <w:p>
      <w:pPr>
        <w:spacing w:after="0"/>
        <w:ind w:left="0"/>
        <w:jc w:val="both"/>
      </w:pPr>
      <w:r>
        <w:rPr>
          <w:rFonts w:ascii="Times New Roman"/>
          <w:b w:val="false"/>
          <w:i w:val="false"/>
          <w:color w:val="000000"/>
          <w:sz w:val="28"/>
        </w:rPr>
        <w:t>
      1) білім алушы баяу қалыптағы алты белгіге дейінгі мажор және мажор гаммаларын, тік қозғалыстағы үшдыбыстылық арпеджиосын және оның айналымдарын, баяу қарқындағы хроматикалық гаммаларды, әртүрлі техниканың түріне арналған 8-10 этюдті, шағын формадағы 6-8 пьесаны, оның ішінде ансамбльдерді, ірі нысанды 1-2 шығарманы (концерт, соната, поэма) меңгереді.</w:t>
      </w:r>
    </w:p>
    <w:p>
      <w:pPr>
        <w:spacing w:after="0"/>
        <w:ind w:left="0"/>
        <w:jc w:val="both"/>
      </w:pPr>
      <w:r>
        <w:rPr>
          <w:rFonts w:ascii="Times New Roman"/>
          <w:b w:val="false"/>
          <w:i w:val="false"/>
          <w:color w:val="000000"/>
          <w:sz w:val="28"/>
        </w:rPr>
        <w:t>
      87. 7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Орындаушылық аппаратты қою. Білім алушының музыкалық-орындаушылық дағдыларын жетілдіру. Орындаушылық тыныс техникасын, дыбыс шабуылын дамыту. Валторнаның шеткі регистрлерінің (жоғары және төменгі) сенімді және тұрақты дыбыс шығаруына қол жеткізу. Бұрын меңгерілген барлық штрихтармен және динамикалық бояулармен мелизмдерді (форшлагов, мордентов, группето, трелей) орындау дағдыларын меңгеру.</w:t>
      </w:r>
    </w:p>
    <w:p>
      <w:pPr>
        <w:spacing w:after="0"/>
        <w:ind w:left="0"/>
        <w:jc w:val="both"/>
      </w:pPr>
      <w:r>
        <w:rPr>
          <w:rFonts w:ascii="Times New Roman"/>
          <w:b w:val="false"/>
          <w:i w:val="false"/>
          <w:color w:val="000000"/>
          <w:sz w:val="28"/>
        </w:rPr>
        <w:t>
      2-тақырып. Техникалық дағдылар. Дыбыстардың көмекші шабуылдарын немесе "қосарланған" және "үш еселенген" стаккато тәсілдерін жетілдіру. Сурдина бойынша орындау дағдыларын, оркестрлік партияларды және шағын формадағы пьесаларды өз беттерінше жаттау дағдыларын жетілдіру. Ноталарды парақтан оқу және тасымалдау дағдыларын жетілдіру.</w:t>
      </w:r>
    </w:p>
    <w:p>
      <w:pPr>
        <w:spacing w:after="0"/>
        <w:ind w:left="0"/>
        <w:jc w:val="both"/>
      </w:pPr>
      <w:r>
        <w:rPr>
          <w:rFonts w:ascii="Times New Roman"/>
          <w:b w:val="false"/>
          <w:i w:val="false"/>
          <w:color w:val="000000"/>
          <w:sz w:val="28"/>
        </w:rPr>
        <w:t>
      3-тақырып. Көркемдік бейнені жасау бойынша жұмыс. Музыкалық шығармалардың музыкалық жанрлары және формалары туралы білімді кеңейту: үш бөлікті форма (қарапайым және күрдделі), еркін форма, вариациялар. Музыканың метроритмикалық ерекшеліктері туралы түсінікті жетілдіру (ритмикалық қағыс туралы түсінік). Музыканы мейлінше ене тыңдау және оның көркемдік-мәнерлеу құралдарын тереңірек түсіну қабілеттерін тәрбиелеу. Музыкалық бейнені эстетикалық қабылдауды дамыту: әуеннің, үйлесімділіктің, әртүрлі стильдер (ритмикалық, агогикалық ерекшеліктер, осы дәуірдің кескіндемесімен, сәулет өнерімен танысу) шеңберіндегі ритмді. Музыкалық өнердің көркемдік формасы туралы білімді тереңдету.</w:t>
      </w:r>
    </w:p>
    <w:p>
      <w:pPr>
        <w:spacing w:after="0"/>
        <w:ind w:left="0"/>
        <w:jc w:val="both"/>
      </w:pPr>
      <w:r>
        <w:rPr>
          <w:rFonts w:ascii="Times New Roman"/>
          <w:b w:val="false"/>
          <w:i w:val="false"/>
          <w:color w:val="000000"/>
          <w:sz w:val="28"/>
        </w:rPr>
        <w:t>
      4-тақырып. Музыкалық шығармалардың жанрлары мен формаларын меңгеру: концерттік рондо, пастораль.</w:t>
      </w:r>
    </w:p>
    <w:p>
      <w:pPr>
        <w:spacing w:after="0"/>
        <w:ind w:left="0"/>
        <w:jc w:val="both"/>
      </w:pPr>
      <w:r>
        <w:rPr>
          <w:rFonts w:ascii="Times New Roman"/>
          <w:b w:val="false"/>
          <w:i w:val="false"/>
          <w:color w:val="000000"/>
          <w:sz w:val="28"/>
        </w:rPr>
        <w:t xml:space="preserve">
      88. 7 сыныптың бағдарламасын игеруден күтілетін нәтижелер. </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орындаушылық техниканы біледі;</w:t>
      </w:r>
    </w:p>
    <w:p>
      <w:pPr>
        <w:spacing w:after="0"/>
        <w:ind w:left="0"/>
        <w:jc w:val="both"/>
      </w:pPr>
      <w:r>
        <w:rPr>
          <w:rFonts w:ascii="Times New Roman"/>
          <w:b w:val="false"/>
          <w:i w:val="false"/>
          <w:color w:val="000000"/>
          <w:sz w:val="28"/>
        </w:rPr>
        <w:t>
      2) валторнаның шеткі регистрлерінен дыбыс шығаруды біледі;</w:t>
      </w:r>
    </w:p>
    <w:p>
      <w:pPr>
        <w:spacing w:after="0"/>
        <w:ind w:left="0"/>
        <w:jc w:val="both"/>
      </w:pPr>
      <w:r>
        <w:rPr>
          <w:rFonts w:ascii="Times New Roman"/>
          <w:b w:val="false"/>
          <w:i w:val="false"/>
          <w:color w:val="000000"/>
          <w:sz w:val="28"/>
        </w:rPr>
        <w:t>
      3) бұрын үйренген штрихтармен және динамикалық бояулармен мелизмдерді орындау дағдыларын біледі;</w:t>
      </w:r>
    </w:p>
    <w:p>
      <w:pPr>
        <w:spacing w:after="0"/>
        <w:ind w:left="0"/>
        <w:jc w:val="both"/>
      </w:pPr>
      <w:r>
        <w:rPr>
          <w:rFonts w:ascii="Times New Roman"/>
          <w:b w:val="false"/>
          <w:i w:val="false"/>
          <w:color w:val="000000"/>
          <w:sz w:val="28"/>
        </w:rPr>
        <w:t>
      4) дауыстың көмекші шабуылы тәсілін біледі;</w:t>
      </w:r>
    </w:p>
    <w:p>
      <w:pPr>
        <w:spacing w:after="0"/>
        <w:ind w:left="0"/>
        <w:jc w:val="both"/>
      </w:pPr>
      <w:r>
        <w:rPr>
          <w:rFonts w:ascii="Times New Roman"/>
          <w:b w:val="false"/>
          <w:i w:val="false"/>
          <w:color w:val="000000"/>
          <w:sz w:val="28"/>
        </w:rPr>
        <w:t>
      5) ноталарды парақтан оқу және тасымалдау дағдыларын біледі;</w:t>
      </w:r>
    </w:p>
    <w:p>
      <w:pPr>
        <w:spacing w:after="0"/>
        <w:ind w:left="0"/>
        <w:jc w:val="both"/>
      </w:pPr>
      <w:r>
        <w:rPr>
          <w:rFonts w:ascii="Times New Roman"/>
          <w:b w:val="false"/>
          <w:i w:val="false"/>
          <w:color w:val="000000"/>
          <w:sz w:val="28"/>
        </w:rPr>
        <w:t>
      6) "үш бөлікті еркін форма", "вариация", "ритмикалық пульс", "концерттік рондо", "пастораль" түсініктерін біледі.</w:t>
      </w:r>
    </w:p>
    <w:p>
      <w:pPr>
        <w:spacing w:after="0"/>
        <w:ind w:left="0"/>
        <w:jc w:val="both"/>
      </w:pPr>
      <w:r>
        <w:rPr>
          <w:rFonts w:ascii="Times New Roman"/>
          <w:b w:val="false"/>
          <w:i w:val="false"/>
          <w:color w:val="000000"/>
          <w:sz w:val="28"/>
        </w:rPr>
        <w:t>
      89. Бағдарламаны игеруден күтілетін нәтижелер.</w:t>
      </w:r>
    </w:p>
    <w:p>
      <w:pPr>
        <w:spacing w:after="0"/>
        <w:ind w:left="0"/>
        <w:jc w:val="both"/>
      </w:pPr>
      <w:r>
        <w:rPr>
          <w:rFonts w:ascii="Times New Roman"/>
          <w:b w:val="false"/>
          <w:i w:val="false"/>
          <w:color w:val="000000"/>
          <w:sz w:val="28"/>
        </w:rPr>
        <w:t xml:space="preserve">
      Түлек: </w:t>
      </w:r>
    </w:p>
    <w:p>
      <w:pPr>
        <w:spacing w:after="0"/>
        <w:ind w:left="0"/>
        <w:jc w:val="both"/>
      </w:pPr>
      <w:r>
        <w:rPr>
          <w:rFonts w:ascii="Times New Roman"/>
          <w:b w:val="false"/>
          <w:i w:val="false"/>
          <w:color w:val="000000"/>
          <w:sz w:val="28"/>
        </w:rPr>
        <w:t>
      1) музыка өнері саласындағы атақты отандық және шетел шығармаларының композиторларының шығармашылығын;</w:t>
      </w:r>
    </w:p>
    <w:p>
      <w:pPr>
        <w:spacing w:after="0"/>
        <w:ind w:left="0"/>
        <w:jc w:val="both"/>
      </w:pPr>
      <w:r>
        <w:rPr>
          <w:rFonts w:ascii="Times New Roman"/>
          <w:b w:val="false"/>
          <w:i w:val="false"/>
          <w:color w:val="000000"/>
          <w:sz w:val="28"/>
        </w:rPr>
        <w:t>
      2) валторнаның көркемдік-орындаушылық мүмкіндіктерін;</w:t>
      </w:r>
    </w:p>
    <w:p>
      <w:pPr>
        <w:spacing w:after="0"/>
        <w:ind w:left="0"/>
        <w:jc w:val="both"/>
      </w:pPr>
      <w:r>
        <w:rPr>
          <w:rFonts w:ascii="Times New Roman"/>
          <w:b w:val="false"/>
          <w:i w:val="false"/>
          <w:color w:val="000000"/>
          <w:sz w:val="28"/>
        </w:rPr>
        <w:t>
      3) музыкалық жанрларды және негізгі стильдік бағыттарды;</w:t>
      </w:r>
    </w:p>
    <w:p>
      <w:pPr>
        <w:spacing w:after="0"/>
        <w:ind w:left="0"/>
        <w:jc w:val="both"/>
      </w:pPr>
      <w:r>
        <w:rPr>
          <w:rFonts w:ascii="Times New Roman"/>
          <w:b w:val="false"/>
          <w:i w:val="false"/>
          <w:color w:val="000000"/>
          <w:sz w:val="28"/>
        </w:rPr>
        <w:t>
      4) әртүрлі жанрдағы музыканы;</w:t>
      </w:r>
    </w:p>
    <w:p>
      <w:pPr>
        <w:spacing w:after="0"/>
        <w:ind w:left="0"/>
        <w:jc w:val="both"/>
      </w:pPr>
      <w:r>
        <w:rPr>
          <w:rFonts w:ascii="Times New Roman"/>
          <w:b w:val="false"/>
          <w:i w:val="false"/>
          <w:color w:val="000000"/>
          <w:sz w:val="28"/>
        </w:rPr>
        <w:t>
      5) әлемдік музыка мәдениетінің озық үлгілерін;</w:t>
      </w:r>
    </w:p>
    <w:p>
      <w:pPr>
        <w:spacing w:after="0"/>
        <w:ind w:left="0"/>
        <w:jc w:val="both"/>
      </w:pPr>
      <w:r>
        <w:rPr>
          <w:rFonts w:ascii="Times New Roman"/>
          <w:b w:val="false"/>
          <w:i w:val="false"/>
          <w:color w:val="000000"/>
          <w:sz w:val="28"/>
        </w:rPr>
        <w:t>
      6) музыкалық сауаттың негіздерін;</w:t>
      </w:r>
    </w:p>
    <w:p>
      <w:pPr>
        <w:spacing w:after="0"/>
        <w:ind w:left="0"/>
        <w:jc w:val="both"/>
      </w:pPr>
      <w:r>
        <w:rPr>
          <w:rFonts w:ascii="Times New Roman"/>
          <w:b w:val="false"/>
          <w:i w:val="false"/>
          <w:color w:val="000000"/>
          <w:sz w:val="28"/>
        </w:rPr>
        <w:t>
      7) музыкалық өнерде қолданатын музыкалық мәнерліктің негізгі құралдарын;</w:t>
      </w:r>
    </w:p>
    <w:p>
      <w:pPr>
        <w:spacing w:after="0"/>
        <w:ind w:left="0"/>
        <w:jc w:val="both"/>
      </w:pPr>
      <w:r>
        <w:rPr>
          <w:rFonts w:ascii="Times New Roman"/>
          <w:b w:val="false"/>
          <w:i w:val="false"/>
          <w:color w:val="000000"/>
          <w:sz w:val="28"/>
        </w:rPr>
        <w:t>
      8) жиі қолданылатын музыкалық терминдерді;</w:t>
      </w:r>
    </w:p>
    <w:p>
      <w:pPr>
        <w:spacing w:after="0"/>
        <w:ind w:left="0"/>
        <w:jc w:val="both"/>
      </w:pPr>
      <w:r>
        <w:rPr>
          <w:rFonts w:ascii="Times New Roman"/>
          <w:b w:val="false"/>
          <w:i w:val="false"/>
          <w:color w:val="000000"/>
          <w:sz w:val="28"/>
        </w:rPr>
        <w:t>
      9) бағдарламалық талаптарға сәйкес әртүрлі стильдегі және жанрдағы шығармаларды қамтитын репертуарлық тізбені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әртүрлі жанрдағы және стильдегі музыкалық шығармаларды өз бетінше жаттауды;</w:t>
      </w:r>
    </w:p>
    <w:p>
      <w:pPr>
        <w:spacing w:after="0"/>
        <w:ind w:left="0"/>
        <w:jc w:val="both"/>
      </w:pPr>
      <w:r>
        <w:rPr>
          <w:rFonts w:ascii="Times New Roman"/>
          <w:b w:val="false"/>
          <w:i w:val="false"/>
          <w:color w:val="000000"/>
          <w:sz w:val="28"/>
        </w:rPr>
        <w:t>
      2) жеңіл музыкалық шығарманы жаттау кезіндегі техникалық қиындықтарды өз бетінше жеңуді;</w:t>
      </w:r>
    </w:p>
    <w:p>
      <w:pPr>
        <w:spacing w:after="0"/>
        <w:ind w:left="0"/>
        <w:jc w:val="both"/>
      </w:pPr>
      <w:r>
        <w:rPr>
          <w:rFonts w:ascii="Times New Roman"/>
          <w:b w:val="false"/>
          <w:i w:val="false"/>
          <w:color w:val="000000"/>
          <w:sz w:val="28"/>
        </w:rPr>
        <w:t>
      3) музыкалық шығарманы орындау кезінде көркемдік бейнені жасауды;</w:t>
      </w:r>
    </w:p>
    <w:p>
      <w:pPr>
        <w:spacing w:after="0"/>
        <w:ind w:left="0"/>
        <w:jc w:val="both"/>
      </w:pPr>
      <w:r>
        <w:rPr>
          <w:rFonts w:ascii="Times New Roman"/>
          <w:b w:val="false"/>
          <w:i w:val="false"/>
          <w:color w:val="000000"/>
          <w:sz w:val="28"/>
        </w:rPr>
        <w:t>
      4) үйренген музыкалық шығармаларды сауатты орындауды;</w:t>
      </w:r>
    </w:p>
    <w:p>
      <w:pPr>
        <w:spacing w:after="0"/>
        <w:ind w:left="0"/>
        <w:jc w:val="both"/>
      </w:pPr>
      <w:r>
        <w:rPr>
          <w:rFonts w:ascii="Times New Roman"/>
          <w:b w:val="false"/>
          <w:i w:val="false"/>
          <w:color w:val="000000"/>
          <w:sz w:val="28"/>
        </w:rPr>
        <w:t>
      5) музыкалық шығарма мәнмәтініндегі мәнерлік құралдарының рөлін түсіндіре отырып, ноталық мәтінді талдауды;</w:t>
      </w:r>
    </w:p>
    <w:p>
      <w:pPr>
        <w:spacing w:after="0"/>
        <w:ind w:left="0"/>
        <w:jc w:val="both"/>
      </w:pPr>
      <w:r>
        <w:rPr>
          <w:rFonts w:ascii="Times New Roman"/>
          <w:b w:val="false"/>
          <w:i w:val="false"/>
          <w:color w:val="000000"/>
          <w:sz w:val="28"/>
        </w:rPr>
        <w:t xml:space="preserve">
      6) жеке, ансамбльде және оркестрде ойнауды; </w:t>
      </w:r>
    </w:p>
    <w:p>
      <w:pPr>
        <w:spacing w:after="0"/>
        <w:ind w:left="0"/>
        <w:jc w:val="both"/>
      </w:pPr>
      <w:r>
        <w:rPr>
          <w:rFonts w:ascii="Times New Roman"/>
          <w:b w:val="false"/>
          <w:i w:val="false"/>
          <w:color w:val="000000"/>
          <w:sz w:val="28"/>
        </w:rPr>
        <w:t>
      7) дыбыстық техникамен жұмыс істеуді біледі.</w:t>
      </w:r>
    </w:p>
    <w:p>
      <w:pPr>
        <w:spacing w:after="0"/>
        <w:ind w:left="0"/>
        <w:jc w:val="both"/>
      </w:pPr>
      <w:r>
        <w:rPr>
          <w:rFonts w:ascii="Times New Roman"/>
          <w:b w:val="false"/>
          <w:i w:val="false"/>
          <w:color w:val="000000"/>
          <w:sz w:val="28"/>
        </w:rPr>
        <w:t>
      Түлекте:</w:t>
      </w:r>
    </w:p>
    <w:p>
      <w:pPr>
        <w:spacing w:after="0"/>
        <w:ind w:left="0"/>
        <w:jc w:val="both"/>
      </w:pPr>
      <w:r>
        <w:rPr>
          <w:rFonts w:ascii="Times New Roman"/>
          <w:b w:val="false"/>
          <w:i w:val="false"/>
          <w:color w:val="000000"/>
          <w:sz w:val="28"/>
        </w:rPr>
        <w:t>
      1) авторлық мәтінді барынша дәлелді түсіндіруге қол жеткізуге мүмкіндік беретін орындаушылық білім, білік және дағдылар кешені, әртүрлі кезеңдердегі, стильдердегі, бағыттардағы, жанрлардағы және формалардағы музыкалық шығармалардан құралған репертуарды өз бетінше жинақтау;</w:t>
      </w:r>
    </w:p>
    <w:p>
      <w:pPr>
        <w:spacing w:after="0"/>
        <w:ind w:left="0"/>
        <w:jc w:val="both"/>
      </w:pPr>
      <w:r>
        <w:rPr>
          <w:rFonts w:ascii="Times New Roman"/>
          <w:b w:val="false"/>
          <w:i w:val="false"/>
          <w:color w:val="000000"/>
          <w:sz w:val="28"/>
        </w:rPr>
        <w:t xml:space="preserve">
      2) музыкалық шығармаларды парақтан оқу білігі, жеңіл музыкалық шығармаларды есту бойынша және парақтан оқу дағдысы; </w:t>
      </w:r>
    </w:p>
    <w:p>
      <w:pPr>
        <w:spacing w:after="0"/>
        <w:ind w:left="0"/>
        <w:jc w:val="both"/>
      </w:pPr>
      <w:r>
        <w:rPr>
          <w:rFonts w:ascii="Times New Roman"/>
          <w:b w:val="false"/>
          <w:i w:val="false"/>
          <w:color w:val="000000"/>
          <w:sz w:val="28"/>
        </w:rPr>
        <w:t>
      3) ансамбльдік музыка ойнау негіздері;</w:t>
      </w:r>
    </w:p>
    <w:p>
      <w:pPr>
        <w:spacing w:after="0"/>
        <w:ind w:left="0"/>
        <w:jc w:val="both"/>
      </w:pPr>
      <w:r>
        <w:rPr>
          <w:rFonts w:ascii="Times New Roman"/>
          <w:b w:val="false"/>
          <w:i w:val="false"/>
          <w:color w:val="000000"/>
          <w:sz w:val="28"/>
        </w:rPr>
        <w:t>
      4) білім алушының көркемдік талғамы;</w:t>
      </w:r>
    </w:p>
    <w:p>
      <w:pPr>
        <w:spacing w:after="0"/>
        <w:ind w:left="0"/>
        <w:jc w:val="both"/>
      </w:pPr>
      <w:r>
        <w:rPr>
          <w:rFonts w:ascii="Times New Roman"/>
          <w:b w:val="false"/>
          <w:i w:val="false"/>
          <w:color w:val="000000"/>
          <w:sz w:val="28"/>
        </w:rPr>
        <w:t>
      5) музыкалық орындаушылықтың мәнерлік құралдарын қолдану дағдылары;</w:t>
      </w:r>
    </w:p>
    <w:p>
      <w:pPr>
        <w:spacing w:after="0"/>
        <w:ind w:left="0"/>
        <w:jc w:val="both"/>
      </w:pPr>
      <w:r>
        <w:rPr>
          <w:rFonts w:ascii="Times New Roman"/>
          <w:b w:val="false"/>
          <w:i w:val="false"/>
          <w:color w:val="000000"/>
          <w:sz w:val="28"/>
        </w:rPr>
        <w:t>
      6) естуді бақылау және орындау процесін басқару білігін тәрбиелеу дағдылары;</w:t>
      </w:r>
    </w:p>
    <w:p>
      <w:pPr>
        <w:spacing w:after="0"/>
        <w:ind w:left="0"/>
        <w:jc w:val="both"/>
      </w:pPr>
      <w:r>
        <w:rPr>
          <w:rFonts w:ascii="Times New Roman"/>
          <w:b w:val="false"/>
          <w:i w:val="false"/>
          <w:color w:val="000000"/>
          <w:sz w:val="28"/>
        </w:rPr>
        <w:t>
      7) музыкалық-орындаушылық мәнерлеу құралдарын қолдану, орындалатын шығармаларға талдау жасау, әртүрлі орындау техникасын меңгеру, көркемдік жағынан тиімді техникалық тәсілдерді қолдану дағдылары;</w:t>
      </w:r>
    </w:p>
    <w:p>
      <w:pPr>
        <w:spacing w:after="0"/>
        <w:ind w:left="0"/>
        <w:jc w:val="both"/>
      </w:pPr>
      <w:r>
        <w:rPr>
          <w:rFonts w:ascii="Times New Roman"/>
          <w:b w:val="false"/>
          <w:i w:val="false"/>
          <w:color w:val="000000"/>
          <w:sz w:val="28"/>
        </w:rPr>
        <w:t>
      8) орындалатын шығармаларды теориялық талдау дағдысы;</w:t>
      </w:r>
    </w:p>
    <w:p>
      <w:pPr>
        <w:spacing w:after="0"/>
        <w:ind w:left="0"/>
        <w:jc w:val="both"/>
      </w:pPr>
      <w:r>
        <w:rPr>
          <w:rFonts w:ascii="Times New Roman"/>
          <w:b w:val="false"/>
          <w:i w:val="false"/>
          <w:color w:val="000000"/>
          <w:sz w:val="28"/>
        </w:rPr>
        <w:t>
      9) жеке орындаушы ретіндегі дайындық-концерттік жұмыс дағдысы;</w:t>
      </w:r>
    </w:p>
    <w:p>
      <w:pPr>
        <w:spacing w:after="0"/>
        <w:ind w:left="0"/>
        <w:jc w:val="both"/>
      </w:pPr>
      <w:r>
        <w:rPr>
          <w:rFonts w:ascii="Times New Roman"/>
          <w:b w:val="false"/>
          <w:i w:val="false"/>
          <w:color w:val="000000"/>
          <w:sz w:val="28"/>
        </w:rPr>
        <w:t>
      10) ұжымдық шығармашылық қызмет дағдысы қалыптасқан.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90. Үлгерімді бақылаудың мақсаты білім алушының білім беру бағдарламасын игерудегі нәтижелілігін анықтау болып табылады.</w:t>
      </w:r>
    </w:p>
    <w:p>
      <w:pPr>
        <w:spacing w:after="0"/>
        <w:ind w:left="0"/>
        <w:jc w:val="both"/>
      </w:pPr>
      <w:r>
        <w:rPr>
          <w:rFonts w:ascii="Times New Roman"/>
          <w:b w:val="false"/>
          <w:i w:val="false"/>
          <w:color w:val="000000"/>
          <w:sz w:val="28"/>
        </w:rPr>
        <w:t>
      Білім алушылардың бағдарламаны игеруін бақылау – бақылау жұмысы, академиялық концерт, техникалық сынақ түрінде, қорытынды аттестаттау –емтихан түрінде іске асырылады.</w:t>
      </w:r>
    </w:p>
    <w:p>
      <w:pPr>
        <w:spacing w:after="0"/>
        <w:ind w:left="0"/>
        <w:jc w:val="both"/>
      </w:pPr>
      <w:r>
        <w:rPr>
          <w:rFonts w:ascii="Times New Roman"/>
          <w:b w:val="false"/>
          <w:i w:val="false"/>
          <w:color w:val="000000"/>
          <w:sz w:val="28"/>
        </w:rPr>
        <w:t>
      91.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тоқсанда: бақылау жұмысы (2 этюд немесе 2 жаттығу, 2 пьеса), екінші тоқсанда: академиялық концерт (әртүрлі сипаттағы екі пьеса), үшінші тоқсанда: академиялық концерт (әртүрлі сипаттағы 2 пьеса), төртінші тоқсанда: академиялық концерт (әртүрлі сипаттағы 2 пьеса);</w:t>
      </w:r>
    </w:p>
    <w:p>
      <w:pPr>
        <w:spacing w:after="0"/>
        <w:ind w:left="0"/>
        <w:jc w:val="both"/>
      </w:pPr>
      <w:r>
        <w:rPr>
          <w:rFonts w:ascii="Times New Roman"/>
          <w:b w:val="false"/>
          <w:i w:val="false"/>
          <w:color w:val="000000"/>
          <w:sz w:val="28"/>
        </w:rPr>
        <w:t>
      2) 2 сынып – бірінші, үшінші тоқсандарда: техникалық сынақ (мажор, минор гаммалары, үшдыбыстылық арпеджиосы, 2 этюд), екінші тоқсанда: академиялық концерт (әртүрлі сипаттағы 2 пьеса), төртінші тоқсанда: академиялық концерт (әртүрлі сипаттағы 2 пьеса);</w:t>
      </w:r>
    </w:p>
    <w:p>
      <w:pPr>
        <w:spacing w:after="0"/>
        <w:ind w:left="0"/>
        <w:jc w:val="both"/>
      </w:pPr>
      <w:r>
        <w:rPr>
          <w:rFonts w:ascii="Times New Roman"/>
          <w:b w:val="false"/>
          <w:i w:val="false"/>
          <w:color w:val="000000"/>
          <w:sz w:val="28"/>
        </w:rPr>
        <w:t>
      3) 3 сынып – бірінші, үшінші тоқсандарда: техникалық сынақ (мажор, минор гаммалары, үшдыбыстылық арпеджиосы, 2 этюд), екінші тоқсанда: академиялық концерт (әртүрлі сипаттағы 2 пьеса), төртінші тоқсанда: академиялық концерт (әртүрлі сипаттағы 2 пьеса);</w:t>
      </w:r>
    </w:p>
    <w:p>
      <w:pPr>
        <w:spacing w:after="0"/>
        <w:ind w:left="0"/>
        <w:jc w:val="both"/>
      </w:pPr>
      <w:r>
        <w:rPr>
          <w:rFonts w:ascii="Times New Roman"/>
          <w:b w:val="false"/>
          <w:i w:val="false"/>
          <w:color w:val="000000"/>
          <w:sz w:val="28"/>
        </w:rPr>
        <w:t>
      4) 4 сынып – бірінші, үшінші тоқсандарда: техникалық сынақ (мажор, минор гаммалары, үшдыбыстылық арпеджиосы, септаккордтар, 2 этюд), екінші тоқсанда: академиялық концерт (ірі нысанды 1 концерттік шығарма), төртінші тоқсанда: академиялық концерт (Қазақстан композиторның 1 пьесасы, әртүрлі сипаттағы 2 пьеса немесе 1 ірі нысанды шығарма);</w:t>
      </w:r>
    </w:p>
    <w:p>
      <w:pPr>
        <w:spacing w:after="0"/>
        <w:ind w:left="0"/>
        <w:jc w:val="both"/>
      </w:pPr>
      <w:r>
        <w:rPr>
          <w:rFonts w:ascii="Times New Roman"/>
          <w:b w:val="false"/>
          <w:i w:val="false"/>
          <w:color w:val="000000"/>
          <w:sz w:val="28"/>
        </w:rPr>
        <w:t>
      5) 5 – бірінші тоқсанда: техникалық сынақ (мажор, минор гаммалары, үшдыбыстылық арпеджиосы, септаккордтар, 2 этюд), екінші тоқсанда: академиялық концерт (әртүрлі сипаттағы 2 пьеса), үшінші тоқсанда: техникалық сынақ (мажор, минор гаммалары, үшдыбыстылық арпеджиосы, септаккордтар, әртүрлі сипаттағы 2 пьеса), төртінші тоқсанда: бітіру емтиханы (әртүрлі сипаттағы 3 пьеса немеме 1 ірі нысанды шығарма, 1 пьеса);</w:t>
      </w:r>
    </w:p>
    <w:p>
      <w:pPr>
        <w:spacing w:after="0"/>
        <w:ind w:left="0"/>
        <w:jc w:val="both"/>
      </w:pPr>
      <w:r>
        <w:rPr>
          <w:rFonts w:ascii="Times New Roman"/>
          <w:b w:val="false"/>
          <w:i w:val="false"/>
          <w:color w:val="000000"/>
          <w:sz w:val="28"/>
        </w:rPr>
        <w:t>
      6) 6 сынып – бірінші тоқсанда: техникалық сынақ (мажор, минор гаммалары, үшдыбыстылық арпеджиосы, септаккордтар, оркестрлік партия – орта қиындықтағы 2 этюд) екінші тоқсанда: техникалық сынақ (мажорлы, минорлы гаммалар, үшдыбыстылық арпеджиосы, септаккордтар, оркестрлік партия – орта қиындықтағы 2 этюд), үшінші тоқсанда: техникалық сынақ (мажор, минор гаммалары және үшдыбыстылық арпеджиосы, септаккордтар, оркестрлік партиялар – орта қиындықтағы 2 этюд, нотаны парақтан оқу), төртінші тоқсанда: емтихан (2 этюд, 1 ірі нысанды шығарма, 1 пьеса);</w:t>
      </w:r>
    </w:p>
    <w:p>
      <w:pPr>
        <w:spacing w:after="0"/>
        <w:ind w:left="0"/>
        <w:jc w:val="both"/>
      </w:pPr>
      <w:r>
        <w:rPr>
          <w:rFonts w:ascii="Times New Roman"/>
          <w:b w:val="false"/>
          <w:i w:val="false"/>
          <w:color w:val="000000"/>
          <w:sz w:val="28"/>
        </w:rPr>
        <w:t>
      7) 7 сынып – бірінші тоқсанда: техникалық сынақ (мажор, минор гаммалары, үшдыбыстылық арпеджиосы, септаккордтар, оркестрлік пария – орта қиындықтағы 2 этюд), екінші тоқсанда: академиялық концерт (әртүрлі сипаттағы 2 пьеса), үшінші тоқсанда: техникалық сынақ (мажор, минор гаммалары, үшдыбыстылық арпеджиосы, септаккордтар, оркестрлік партия – орта қиындықтағы 2 этюд, нотаны парақтан оқу), төртінші тоқсанда: бітіру емтиханы (1 ірі нысанды шығарма, әртүрлі сипаттағы 2 пьеса, Қазақстан композиторларының шығармаларын орындау міндетті).</w:t>
      </w:r>
    </w:p>
    <w:p>
      <w:pPr>
        <w:spacing w:after="0"/>
        <w:ind w:left="0"/>
        <w:jc w:val="both"/>
      </w:pPr>
      <w:r>
        <w:rPr>
          <w:rFonts w:ascii="Times New Roman"/>
          <w:b w:val="false"/>
          <w:i w:val="false"/>
          <w:color w:val="000000"/>
          <w:sz w:val="28"/>
        </w:rPr>
        <w:t>
      92.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денені, саусақ аппаратын, аяқты, амбушюрды қою, орындаушылық тынысты, саусақ аппаратын меңгеруі, саусақтарды көтерудің амплитудасы және синхрондылығы; моторлығы;</w:t>
      </w:r>
    </w:p>
    <w:p>
      <w:pPr>
        <w:spacing w:after="0"/>
        <w:ind w:left="0"/>
        <w:jc w:val="both"/>
      </w:pPr>
      <w:r>
        <w:rPr>
          <w:rFonts w:ascii="Times New Roman"/>
          <w:b w:val="false"/>
          <w:i w:val="false"/>
          <w:color w:val="000000"/>
          <w:sz w:val="28"/>
        </w:rPr>
        <w:t>
      2) музыкалық дыбысты меңгеруі (шабуыл және дыбысты тоқтату, артикуляция), тембрдің мәнерлігі, дыбыстың созылмалығы (тыныс шығарудың дамығандығы), бір нюанстағы дыбыстың созылуы, дыбыстың динамикадағы созылуы (крещендо, диминуэндо), дыбыстың ырғақтық тазалығы, нюансировкалар, негізгі штрихтар);</w:t>
      </w:r>
    </w:p>
    <w:p>
      <w:pPr>
        <w:spacing w:after="0"/>
        <w:ind w:left="0"/>
        <w:jc w:val="both"/>
      </w:pPr>
      <w:r>
        <w:rPr>
          <w:rFonts w:ascii="Times New Roman"/>
          <w:b w:val="false"/>
          <w:i w:val="false"/>
          <w:color w:val="000000"/>
          <w:sz w:val="28"/>
        </w:rPr>
        <w:t>
      3) музыкалық қабілеттерінің, физикалық төзімділігінің, музыканы есте сақтау жадының (музыкалық шығарманы тоқтамай және қатесіз орындау) даму деңгейі;</w:t>
      </w:r>
    </w:p>
    <w:p>
      <w:pPr>
        <w:spacing w:after="0"/>
        <w:ind w:left="0"/>
        <w:jc w:val="both"/>
      </w:pPr>
      <w:r>
        <w:rPr>
          <w:rFonts w:ascii="Times New Roman"/>
          <w:b w:val="false"/>
          <w:i w:val="false"/>
          <w:color w:val="000000"/>
          <w:sz w:val="28"/>
        </w:rPr>
        <w:t>
      4) музыкалық шығарманың көркемдік бейнесін жеткізуі, шығарманың бірыңғай қарқынын ұстап тұру білігі (егер қарқындық ауытқулар болмаса), музыкалық шығармаларды қарқындық ауытқулармен сезіну және орындау, ритмикалық комбинациялардың қалпытылығы ("ритмикалық сурет).</w:t>
      </w:r>
    </w:p>
    <w:p>
      <w:pPr>
        <w:spacing w:after="0"/>
        <w:ind w:left="0"/>
        <w:jc w:val="both"/>
      </w:pPr>
      <w:r>
        <w:rPr>
          <w:rFonts w:ascii="Times New Roman"/>
          <w:b w:val="false"/>
          <w:i w:val="false"/>
          <w:color w:val="000000"/>
          <w:sz w:val="28"/>
        </w:rPr>
        <w:t>
      93. Бағалау өлшемшарттары:</w:t>
      </w:r>
    </w:p>
    <w:p>
      <w:pPr>
        <w:spacing w:after="0"/>
        <w:ind w:left="0"/>
        <w:jc w:val="both"/>
      </w:pPr>
      <w:r>
        <w:rPr>
          <w:rFonts w:ascii="Times New Roman"/>
          <w:b w:val="false"/>
          <w:i w:val="false"/>
          <w:color w:val="000000"/>
          <w:sz w:val="28"/>
        </w:rPr>
        <w:t>
      1) "5" "өте жақсы" – бағдарламаны оқыту жылына сәйкес жатқа, мәнерлеп орындауы, мәтінді жақсы білуі, қажетті техникалық тәсілдерді, штрихтарды білуі, дыбысты жақсы шығаруы, орындалатын шығарманың стилін білуі, автордың түпкі ойына сәйкес, көркемдік бейнені жасауға мүмкіндік беретін көркемдік жағынан тиімді техникалық тәсілдерді қолдануы;</w:t>
      </w:r>
    </w:p>
    <w:p>
      <w:pPr>
        <w:spacing w:after="0"/>
        <w:ind w:left="0"/>
        <w:jc w:val="both"/>
      </w:pPr>
      <w:r>
        <w:rPr>
          <w:rFonts w:ascii="Times New Roman"/>
          <w:b w:val="false"/>
          <w:i w:val="false"/>
          <w:color w:val="000000"/>
          <w:sz w:val="28"/>
        </w:rPr>
        <w:t xml:space="preserve">
      2) "4" "жақсы" бағасы – бағдарлама оқыту жылына сәйкес, анық көркемдік-музыкалық жеткізуді қолданып сауатты орындау, ұсақ техникалық қателіктердің болуы, қарқынның сәл сәйкес келмеуі, орындалатын шығарманың бейнесін нақты жеткізуі жеткіліксіз; </w:t>
      </w:r>
    </w:p>
    <w:p>
      <w:pPr>
        <w:spacing w:after="0"/>
        <w:ind w:left="0"/>
        <w:jc w:val="both"/>
      </w:pPr>
      <w:r>
        <w:rPr>
          <w:rFonts w:ascii="Times New Roman"/>
          <w:b w:val="false"/>
          <w:i w:val="false"/>
          <w:color w:val="000000"/>
          <w:sz w:val="28"/>
        </w:rPr>
        <w:t>
      3) "3" "қанағаттанарлық" бағасы – ноталық мәтінді толық білмеуі, мәтінді жаттамауы, техникалық дайындығының төмендігі, көркемдік жағынан әлсіз ойнауы, орындау кезінде техникалық қателіктер жіберілген, шығарманың мінезі анықталмаған;</w:t>
      </w:r>
    </w:p>
    <w:p>
      <w:pPr>
        <w:spacing w:after="0"/>
        <w:ind w:left="0"/>
        <w:jc w:val="both"/>
      </w:pPr>
      <w:r>
        <w:rPr>
          <w:rFonts w:ascii="Times New Roman"/>
          <w:b w:val="false"/>
          <w:i w:val="false"/>
          <w:color w:val="000000"/>
          <w:sz w:val="28"/>
        </w:rPr>
        <w:t>
      4) "2" "қанағаттанарлық емес" бағасы – шығарманы қателерімен орындауы, музыканың мағынасы мен сипатын дұрыс жеткізбеуі, темпті, ритмді сақтамауы, ырғақтың және ансамбльдің болмауы, ноталық мәтінді жатқа білмеуі, аспапта ойнау дағдысының әлсіз болуы;</w:t>
      </w:r>
    </w:p>
    <w:p>
      <w:pPr>
        <w:spacing w:after="0"/>
        <w:ind w:left="0"/>
        <w:jc w:val="both"/>
      </w:pPr>
      <w:r>
        <w:rPr>
          <w:rFonts w:ascii="Times New Roman"/>
          <w:b w:val="false"/>
          <w:i w:val="false"/>
          <w:color w:val="000000"/>
          <w:sz w:val="28"/>
        </w:rPr>
        <w:t>
      5) сынақ (баға қойылмайды) – орындауы оқытудың осы кезеңінің тиісті деңгейіне сәйкес.</w:t>
      </w:r>
    </w:p>
    <w:p>
      <w:pPr>
        <w:spacing w:after="0"/>
        <w:ind w:left="0"/>
        <w:jc w:val="both"/>
      </w:pPr>
      <w:bookmarkStart w:name="z83" w:id="81"/>
      <w:r>
        <w:rPr>
          <w:rFonts w:ascii="Times New Roman"/>
          <w:b w:val="false"/>
          <w:i w:val="false"/>
          <w:color w:val="000000"/>
          <w:sz w:val="28"/>
        </w:rPr>
        <w:t>
      Қазақстан Республикасы</w:t>
      </w:r>
    </w:p>
    <w:bookmarkEnd w:id="81"/>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75-қосымша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"Таңдау бойынша пән: "Грим", "Актерлік шеберлік", "Акробатика", "Қосымша музыкалық аспап", "Сахна өнері" және басқа"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(хореография бөлімі) "Таңдау бойынша пән: "Грим", "Актерлік шеберлік", "Акробатика", "Қосымша музыкалық аспап", "Сахна өнері" және басқа" білім беру бағдарламасы (бұдан әрі - Бағдарлама) таңдау пәндеріне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Бағдарламаның мақсаты: білім алушылардың таңдау пәндері бойынша теориялық және практикалық білім, білік және дағдыларды алуына, өнер құралдары арқылы әлемді эстетикалық және көркемдік тануына жағдай жасау.</w:t>
      </w:r>
    </w:p>
    <w:p>
      <w:pPr>
        <w:spacing w:after="0"/>
        <w:ind w:left="0"/>
        <w:jc w:val="both"/>
      </w:pPr>
      <w:r>
        <w:rPr>
          <w:rFonts w:ascii="Times New Roman"/>
          <w:b w:val="false"/>
          <w:i w:val="false"/>
          <w:color w:val="000000"/>
          <w:sz w:val="28"/>
        </w:rPr>
        <w:t>
      3. Бағдарламаның міндеттері.</w:t>
      </w:r>
    </w:p>
    <w:p>
      <w:pPr>
        <w:spacing w:after="0"/>
        <w:ind w:left="0"/>
        <w:jc w:val="both"/>
      </w:pPr>
      <w:r>
        <w:rPr>
          <w:rFonts w:ascii="Times New Roman"/>
          <w:b w:val="false"/>
          <w:i w:val="false"/>
          <w:color w:val="000000"/>
          <w:sz w:val="28"/>
        </w:rPr>
        <w:t>
      1) грим, актерлік шеберлік, акробатика, қосымша музыкалық аспап, сахна өнері, гимнастика пәндеріне оқыту процесінде білім алушылардың шығармашылық әлеуетін дамыту үшін білім, білік және дағдыларды қалыптастыру;</w:t>
      </w:r>
    </w:p>
    <w:p>
      <w:pPr>
        <w:spacing w:after="0"/>
        <w:ind w:left="0"/>
        <w:jc w:val="both"/>
      </w:pPr>
      <w:r>
        <w:rPr>
          <w:rFonts w:ascii="Times New Roman"/>
          <w:b w:val="false"/>
          <w:i w:val="false"/>
          <w:color w:val="000000"/>
          <w:sz w:val="28"/>
        </w:rPr>
        <w:t>
      2) таңдау пәндері бойынша тұтас түсінікті қалыптастыру;</w:t>
      </w:r>
    </w:p>
    <w:p>
      <w:pPr>
        <w:spacing w:after="0"/>
        <w:ind w:left="0"/>
        <w:jc w:val="both"/>
      </w:pPr>
      <w:r>
        <w:rPr>
          <w:rFonts w:ascii="Times New Roman"/>
          <w:b w:val="false"/>
          <w:i w:val="false"/>
          <w:color w:val="000000"/>
          <w:sz w:val="28"/>
        </w:rPr>
        <w:t>
      3) биде сахналық бейнені жасауға мүмкіндік беретін білімдерді меңгеру;</w:t>
      </w:r>
    </w:p>
    <w:p>
      <w:pPr>
        <w:spacing w:after="0"/>
        <w:ind w:left="0"/>
        <w:jc w:val="both"/>
      </w:pPr>
      <w:r>
        <w:rPr>
          <w:rFonts w:ascii="Times New Roman"/>
          <w:b w:val="false"/>
          <w:i w:val="false"/>
          <w:color w:val="000000"/>
          <w:sz w:val="28"/>
        </w:rPr>
        <w:t>
      4) ой-өрісті кеңейту және білімді, орындаушылық білік пен дағдыларды жинақтау.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хореография өнері арқылы шығармашылық қабілеттерді дамыту; </w:t>
      </w:r>
    </w:p>
    <w:p>
      <w:pPr>
        <w:spacing w:after="0"/>
        <w:ind w:left="0"/>
        <w:jc w:val="both"/>
      </w:pPr>
      <w:r>
        <w:rPr>
          <w:rFonts w:ascii="Times New Roman"/>
          <w:b w:val="false"/>
          <w:i w:val="false"/>
          <w:color w:val="000000"/>
          <w:sz w:val="28"/>
        </w:rPr>
        <w:t>
      2) шығармашылық қиялды, көркемдік ойлауды, эстетикалық сезімді және әсемдікті түсінуді дамыту;</w:t>
      </w:r>
    </w:p>
    <w:p>
      <w:pPr>
        <w:spacing w:after="0"/>
        <w:ind w:left="0"/>
        <w:jc w:val="both"/>
      </w:pPr>
      <w:r>
        <w:rPr>
          <w:rFonts w:ascii="Times New Roman"/>
          <w:b w:val="false"/>
          <w:i w:val="false"/>
          <w:color w:val="000000"/>
          <w:sz w:val="28"/>
        </w:rPr>
        <w:t>
      3) рухани-адамгершіліктік және эстетикалық идеалдар мәнмәтінінде көркемдік талғамды және бағалау өлшемдерін қалыптастыру;</w:t>
      </w:r>
    </w:p>
    <w:p>
      <w:pPr>
        <w:spacing w:after="0"/>
        <w:ind w:left="0"/>
        <w:jc w:val="both"/>
      </w:pPr>
      <w:r>
        <w:rPr>
          <w:rFonts w:ascii="Times New Roman"/>
          <w:b w:val="false"/>
          <w:i w:val="false"/>
          <w:color w:val="000000"/>
          <w:sz w:val="28"/>
        </w:rPr>
        <w:t>
      4) білім алушының танымдық қызметін ынталандыру;</w:t>
      </w:r>
    </w:p>
    <w:p>
      <w:pPr>
        <w:spacing w:after="0"/>
        <w:ind w:left="0"/>
        <w:jc w:val="both"/>
      </w:pPr>
      <w:r>
        <w:rPr>
          <w:rFonts w:ascii="Times New Roman"/>
          <w:b w:val="false"/>
          <w:i w:val="false"/>
          <w:color w:val="000000"/>
          <w:sz w:val="28"/>
        </w:rPr>
        <w:t>
      5) білім алушының кәсіби тұрғыдан өзін анықтауына жағдай жасау.</w:t>
      </w:r>
    </w:p>
    <w:p>
      <w:pPr>
        <w:spacing w:after="0"/>
        <w:ind w:left="0"/>
        <w:jc w:val="both"/>
      </w:pPr>
      <w:r>
        <w:rPr>
          <w:rFonts w:ascii="Times New Roman"/>
          <w:b w:val="false"/>
          <w:i w:val="false"/>
          <w:color w:val="000000"/>
          <w:sz w:val="28"/>
        </w:rPr>
        <w:t xml:space="preserve">
      Тәрбиелік: </w:t>
      </w:r>
    </w:p>
    <w:p>
      <w:pPr>
        <w:spacing w:after="0"/>
        <w:ind w:left="0"/>
        <w:jc w:val="both"/>
      </w:pPr>
      <w:r>
        <w:rPr>
          <w:rFonts w:ascii="Times New Roman"/>
          <w:b w:val="false"/>
          <w:i w:val="false"/>
          <w:color w:val="000000"/>
          <w:sz w:val="28"/>
        </w:rPr>
        <w:t>
      1) көркемдік мәдениетке, өнерге араластыру;</w:t>
      </w:r>
    </w:p>
    <w:p>
      <w:pPr>
        <w:spacing w:after="0"/>
        <w:ind w:left="0"/>
        <w:jc w:val="both"/>
      </w:pPr>
      <w:r>
        <w:rPr>
          <w:rFonts w:ascii="Times New Roman"/>
          <w:b w:val="false"/>
          <w:i w:val="false"/>
          <w:color w:val="000000"/>
          <w:sz w:val="28"/>
        </w:rPr>
        <w:t>
      2) көркемдік талғамды, эстетикалық сезімді және әсемдікті түсінуді тәрбиелеу;</w:t>
      </w:r>
    </w:p>
    <w:p>
      <w:pPr>
        <w:spacing w:after="0"/>
        <w:ind w:left="0"/>
        <w:jc w:val="both"/>
      </w:pPr>
      <w:r>
        <w:rPr>
          <w:rFonts w:ascii="Times New Roman"/>
          <w:b w:val="false"/>
          <w:i w:val="false"/>
          <w:color w:val="000000"/>
          <w:sz w:val="28"/>
        </w:rPr>
        <w:t>
      3) араласудың әлеуметтік мәдени ортасын құру.</w:t>
      </w:r>
    </w:p>
    <w:p>
      <w:pPr>
        <w:spacing w:after="0"/>
        <w:ind w:left="0"/>
        <w:jc w:val="both"/>
      </w:pPr>
      <w:r>
        <w:rPr>
          <w:rFonts w:ascii="Times New Roman"/>
          <w:b w:val="false"/>
          <w:i w:val="false"/>
          <w:color w:val="000000"/>
          <w:sz w:val="28"/>
        </w:rPr>
        <w:t>
      4.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хореография шығармашылығымен араласу формаларымен байланыста іске асырылады.</w:t>
      </w:r>
    </w:p>
    <w:p>
      <w:pPr>
        <w:spacing w:after="0"/>
        <w:ind w:left="0"/>
        <w:jc w:val="both"/>
      </w:pPr>
      <w:r>
        <w:rPr>
          <w:rFonts w:ascii="Times New Roman"/>
          <w:b w:val="false"/>
          <w:i w:val="false"/>
          <w:color w:val="000000"/>
          <w:sz w:val="28"/>
        </w:rPr>
        <w:t>
      5. Бағдарламаны меңгеру мерзімі – тоғыз жыл. Бағдарлама өнер мектептерінің хореография бөлімдеріне арналған. Бағдарламаны іске асыруға арналған оқу уақытының көлемі балалар өнер мектептерінің үлгілік оқу жоспарында анықталған.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6.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гримдеудің техникалық тәсілдерін, парикпен, жабыстырғыштармен жұмыс тәсілдерін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7. Бағдарлама музыкалық дарындылықтары, дайындықтары және жалпы дамуы әр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хореографиялық шығарманың стиліне байланысты көркемдік-сахналық бейнені жасауда қолжетімділікке, сатылылыққа және жүйелілікке басты назарын аударады.</w:t>
      </w:r>
    </w:p>
    <w:p>
      <w:pPr>
        <w:spacing w:after="0"/>
        <w:ind w:left="0"/>
        <w:jc w:val="both"/>
      </w:pPr>
      <w:r>
        <w:rPr>
          <w:rFonts w:ascii="Times New Roman"/>
          <w:b w:val="false"/>
          <w:i w:val="false"/>
          <w:color w:val="000000"/>
          <w:sz w:val="28"/>
        </w:rPr>
        <w:t>
      8.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1) гримдеу бойынша білім, білік және дағдыларды меңгеруі, сахналық костюмдерді, театр аксессуарларын қолдануы;</w:t>
      </w:r>
    </w:p>
    <w:p>
      <w:pPr>
        <w:spacing w:after="0"/>
        <w:ind w:left="0"/>
        <w:jc w:val="both"/>
      </w:pPr>
      <w:r>
        <w:rPr>
          <w:rFonts w:ascii="Times New Roman"/>
          <w:b w:val="false"/>
          <w:i w:val="false"/>
          <w:color w:val="000000"/>
          <w:sz w:val="28"/>
        </w:rPr>
        <w:t>
      2) шығармашылық қызметі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хореографиялық білім алуы және хореография мәдениетіне араласуы;</w:t>
      </w:r>
    </w:p>
    <w:p>
      <w:pPr>
        <w:spacing w:after="0"/>
        <w:ind w:left="0"/>
        <w:jc w:val="both"/>
      </w:pPr>
      <w:r>
        <w:rPr>
          <w:rFonts w:ascii="Times New Roman"/>
          <w:b w:val="false"/>
          <w:i w:val="false"/>
          <w:color w:val="000000"/>
          <w:sz w:val="28"/>
        </w:rPr>
        <w:t>
      5) хореография өнері саласындағы негізгі кәсіби білім беру бағдарламаларын әрі қарай меңгерулеріне ықпал ететін білім, білік және дағдылар кешенін қалыптастыруға бағытталған.</w:t>
      </w:r>
    </w:p>
    <w:p>
      <w:pPr>
        <w:spacing w:after="0"/>
        <w:ind w:left="0"/>
        <w:jc w:val="both"/>
      </w:pPr>
      <w:r>
        <w:rPr>
          <w:rFonts w:ascii="Times New Roman"/>
          <w:b w:val="false"/>
          <w:i w:val="false"/>
          <w:color w:val="000000"/>
          <w:sz w:val="28"/>
        </w:rPr>
        <w:t>
      9.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жеткізуге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алушыларға психологиялық көмек көрсетуге және қолдауға бағытталған.</w:t>
      </w:r>
    </w:p>
    <w:p>
      <w:pPr>
        <w:spacing w:after="0"/>
        <w:ind w:left="0"/>
        <w:jc w:val="both"/>
      </w:pPr>
      <w:r>
        <w:rPr>
          <w:rFonts w:ascii="Times New Roman"/>
          <w:b w:val="false"/>
          <w:i w:val="false"/>
          <w:color w:val="000000"/>
          <w:sz w:val="28"/>
        </w:rPr>
        <w:t>
      10. Білім алушыларға қажетті дағдылар мен біліктерді үйрету мазмұны, сипаты және стилі әртүрлі билермен жұмыс істеу процесінде іске асыралады.</w:t>
      </w:r>
    </w:p>
    <w:p>
      <w:pPr>
        <w:spacing w:after="0"/>
        <w:ind w:left="0"/>
        <w:jc w:val="both"/>
      </w:pPr>
      <w:r>
        <w:rPr>
          <w:rFonts w:ascii="Times New Roman"/>
          <w:b w:val="false"/>
          <w:i w:val="false"/>
          <w:color w:val="000000"/>
          <w:sz w:val="28"/>
        </w:rPr>
        <w:t>
      11. Бағдарлама білім алушының жас және жеке ерекшеліктерін ескереді, білім алушылардың функционалдық сауаттылығын дамытуға, негізгі және пәндік құзыреттіліктеріне, оқу пәні шеңберінде меңгерілген арнайы білім, білік және дағдыларына қол жеткізуге бағытталған.</w:t>
      </w:r>
    </w:p>
    <w:p>
      <w:pPr>
        <w:spacing w:after="0"/>
        <w:ind w:left="0"/>
        <w:jc w:val="both"/>
      </w:pPr>
      <w:r>
        <w:rPr>
          <w:rFonts w:ascii="Times New Roman"/>
          <w:b w:val="false"/>
          <w:i w:val="false"/>
          <w:color w:val="000000"/>
          <w:sz w:val="28"/>
        </w:rPr>
        <w:t>
      12. Бағдарламаның әдістемелік негізі:</w:t>
      </w:r>
    </w:p>
    <w:p>
      <w:pPr>
        <w:spacing w:after="0"/>
        <w:ind w:left="0"/>
        <w:jc w:val="both"/>
      </w:pPr>
      <w:r>
        <w:rPr>
          <w:rFonts w:ascii="Times New Roman"/>
          <w:b w:val="false"/>
          <w:i w:val="false"/>
          <w:color w:val="000000"/>
          <w:sz w:val="28"/>
        </w:rPr>
        <w:t>
      1) тұлғаны қалыптастыруға деген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белгілеген мазмұны, формалары және тәсілдері;</w:t>
      </w:r>
    </w:p>
    <w:p>
      <w:pPr>
        <w:spacing w:after="0"/>
        <w:ind w:left="0"/>
        <w:jc w:val="both"/>
      </w:pPr>
      <w:r>
        <w:rPr>
          <w:rFonts w:ascii="Times New Roman"/>
          <w:b w:val="false"/>
          <w:i w:val="false"/>
          <w:color w:val="000000"/>
          <w:sz w:val="28"/>
        </w:rPr>
        <w:t>
      4) оқытудың дамытушылық мәнмәтініндегі білім алушының шығармашылық және орындаушылық қабілеттерін дамыту мәселелері;</w:t>
      </w:r>
    </w:p>
    <w:p>
      <w:pPr>
        <w:spacing w:after="0"/>
        <w:ind w:left="0"/>
        <w:jc w:val="both"/>
      </w:pPr>
      <w:r>
        <w:rPr>
          <w:rFonts w:ascii="Times New Roman"/>
          <w:b w:val="false"/>
          <w:i w:val="false"/>
          <w:color w:val="000000"/>
          <w:sz w:val="28"/>
        </w:rPr>
        <w:t>
      5) көрнекті педгогтер мен музыка танушылардың теориялық ережелері мен әдістемелік нұсқаулары.</w:t>
      </w:r>
    </w:p>
    <w:p>
      <w:pPr>
        <w:spacing w:after="0"/>
        <w:ind w:left="0"/>
        <w:jc w:val="both"/>
      </w:pPr>
      <w:r>
        <w:rPr>
          <w:rFonts w:ascii="Times New Roman"/>
          <w:b w:val="false"/>
          <w:i w:val="false"/>
          <w:color w:val="000000"/>
          <w:sz w:val="28"/>
        </w:rPr>
        <w:t>
      13. Оқу материалын іріктеудің педагогикалық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тыңдауға, үйренуге, орындауға лайық оқу материалын іріктеп алуға мүмкіндік бере отырып,білім алушының музыкалық және рухани-адамгершілік дамуына ықпал етеді;</w:t>
      </w:r>
    </w:p>
    <w:p>
      <w:pPr>
        <w:spacing w:after="0"/>
        <w:ind w:left="0"/>
        <w:jc w:val="both"/>
      </w:pPr>
      <w:r>
        <w:rPr>
          <w:rFonts w:ascii="Times New Roman"/>
          <w:b w:val="false"/>
          <w:i w:val="false"/>
          <w:color w:val="000000"/>
          <w:sz w:val="28"/>
        </w:rPr>
        <w:t>
      2) сабақтастық қағидаты білім алушының музыкалық-орындаушылық қызметі және оның мазмұны деңгейінде оқытудың барлық сыныптары арасындағы байланысты білдіреді;</w:t>
      </w:r>
    </w:p>
    <w:p>
      <w:pPr>
        <w:spacing w:after="0"/>
        <w:ind w:left="0"/>
        <w:jc w:val="both"/>
      </w:pPr>
      <w:r>
        <w:rPr>
          <w:rFonts w:ascii="Times New Roman"/>
          <w:b w:val="false"/>
          <w:i w:val="false"/>
          <w:color w:val="000000"/>
          <w:sz w:val="28"/>
        </w:rPr>
        <w:t>
      3) оқытуды дараландыру қағидаты грим өнерін практикада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жетістік жағдайын құруға, өнермен қуана араласуға ықпал етеді.</w:t>
      </w:r>
    </w:p>
    <w:p>
      <w:pPr>
        <w:spacing w:after="0"/>
        <w:ind w:left="0"/>
        <w:jc w:val="both"/>
      </w:pPr>
      <w:r>
        <w:rPr>
          <w:rFonts w:ascii="Times New Roman"/>
          <w:b w:val="false"/>
          <w:i w:val="false"/>
          <w:color w:val="000000"/>
          <w:sz w:val="28"/>
        </w:rPr>
        <w:t>
      14.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әңгімелесу, айтып беру, түсіндіру, пікірталас;</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 рәсімін көрсету;</w:t>
      </w:r>
    </w:p>
    <w:p>
      <w:pPr>
        <w:spacing w:after="0"/>
        <w:ind w:left="0"/>
        <w:jc w:val="both"/>
      </w:pPr>
      <w:r>
        <w:rPr>
          <w:rFonts w:ascii="Times New Roman"/>
          <w:b w:val="false"/>
          <w:i w:val="false"/>
          <w:color w:val="000000"/>
          <w:sz w:val="28"/>
        </w:rPr>
        <w:t>
      3) практикалық – гримдеу тәсілдерін көрсету, түсіндіру, білім алушының өз бетінше орындауы;</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бейнелі ойлауды дамыту.</w:t>
      </w:r>
    </w:p>
    <w:p>
      <w:pPr>
        <w:spacing w:after="0"/>
        <w:ind w:left="0"/>
        <w:jc w:val="both"/>
      </w:pPr>
      <w:r>
        <w:rPr>
          <w:rFonts w:ascii="Times New Roman"/>
          <w:b w:val="false"/>
          <w:i w:val="false"/>
          <w:color w:val="000000"/>
          <w:sz w:val="28"/>
        </w:rPr>
        <w:t>
      15. Әдістерді таңдау білім алушының жасына және жеке ерекшеліктеріне, физикалық қабілеттері, шығармашылық қабілеттерінің даму деңгейіне байланысты болады.</w:t>
      </w:r>
    </w:p>
    <w:p>
      <w:pPr>
        <w:spacing w:after="0"/>
        <w:ind w:left="0"/>
        <w:jc w:val="both"/>
      </w:pPr>
      <w:r>
        <w:rPr>
          <w:rFonts w:ascii="Times New Roman"/>
          <w:b w:val="false"/>
          <w:i w:val="false"/>
          <w:color w:val="000000"/>
          <w:sz w:val="28"/>
        </w:rPr>
        <w:t>
      16. Сабақ формалары:</w:t>
      </w:r>
    </w:p>
    <w:p>
      <w:pPr>
        <w:spacing w:after="0"/>
        <w:ind w:left="0"/>
        <w:jc w:val="both"/>
      </w:pPr>
      <w:r>
        <w:rPr>
          <w:rFonts w:ascii="Times New Roman"/>
          <w:b w:val="false"/>
          <w:i w:val="false"/>
          <w:color w:val="000000"/>
          <w:sz w:val="28"/>
        </w:rPr>
        <w:t>
      1) теориялық;</w:t>
      </w:r>
    </w:p>
    <w:p>
      <w:pPr>
        <w:spacing w:after="0"/>
        <w:ind w:left="0"/>
        <w:jc w:val="both"/>
      </w:pPr>
      <w:r>
        <w:rPr>
          <w:rFonts w:ascii="Times New Roman"/>
          <w:b w:val="false"/>
          <w:i w:val="false"/>
          <w:color w:val="000000"/>
          <w:sz w:val="28"/>
        </w:rPr>
        <w:t>
      2) практикалық.</w:t>
      </w:r>
    </w:p>
    <w:p>
      <w:pPr>
        <w:spacing w:after="0"/>
        <w:ind w:left="0"/>
        <w:jc w:val="both"/>
      </w:pPr>
      <w:r>
        <w:rPr>
          <w:rFonts w:ascii="Times New Roman"/>
          <w:b w:val="false"/>
          <w:i w:val="false"/>
          <w:color w:val="000000"/>
          <w:sz w:val="28"/>
        </w:rPr>
        <w:t>
      17. Педагогтің білім алушымен топтық жүргізетін сабағы сыныптағы оқу-тәрбие жұмысының негізгі формасы болып табылады. Теориялық және практикалық сабақтар бір уақытта жүргізіледі.</w:t>
      </w:r>
    </w:p>
    <w:p>
      <w:pPr>
        <w:spacing w:after="0"/>
        <w:ind w:left="0"/>
        <w:jc w:val="both"/>
      </w:pPr>
      <w:r>
        <w:rPr>
          <w:rFonts w:ascii="Times New Roman"/>
          <w:b w:val="false"/>
          <w:i w:val="false"/>
          <w:color w:val="000000"/>
          <w:sz w:val="28"/>
        </w:rPr>
        <w:t>
      18. Жұмыстың сабақтан тыс түрлері:</w:t>
      </w:r>
    </w:p>
    <w:p>
      <w:pPr>
        <w:spacing w:after="0"/>
        <w:ind w:left="0"/>
        <w:jc w:val="both"/>
      </w:pPr>
      <w:r>
        <w:rPr>
          <w:rFonts w:ascii="Times New Roman"/>
          <w:b w:val="false"/>
          <w:i w:val="false"/>
          <w:color w:val="000000"/>
          <w:sz w:val="28"/>
        </w:rPr>
        <w:t>
      1) өз бетінше жүргізілетін сабақтар;</w:t>
      </w:r>
    </w:p>
    <w:p>
      <w:pPr>
        <w:spacing w:after="0"/>
        <w:ind w:left="0"/>
        <w:jc w:val="both"/>
      </w:pPr>
      <w:r>
        <w:rPr>
          <w:rFonts w:ascii="Times New Roman"/>
          <w:b w:val="false"/>
          <w:i w:val="false"/>
          <w:color w:val="000000"/>
          <w:sz w:val="28"/>
        </w:rPr>
        <w:t xml:space="preserve">
      2) семинарларға және шеберлік сыныптарына қатысу; </w:t>
      </w:r>
    </w:p>
    <w:p>
      <w:pPr>
        <w:spacing w:after="0"/>
        <w:ind w:left="0"/>
        <w:jc w:val="both"/>
      </w:pPr>
      <w:r>
        <w:rPr>
          <w:rFonts w:ascii="Times New Roman"/>
          <w:b w:val="false"/>
          <w:i w:val="false"/>
          <w:color w:val="000000"/>
          <w:sz w:val="28"/>
        </w:rPr>
        <w:t xml:space="preserve">
      3) бақылау сабақтарына, сынақтарға және емтихандарға дайындық; </w:t>
      </w:r>
    </w:p>
    <w:p>
      <w:pPr>
        <w:spacing w:after="0"/>
        <w:ind w:left="0"/>
        <w:jc w:val="both"/>
      </w:pPr>
      <w:r>
        <w:rPr>
          <w:rFonts w:ascii="Times New Roman"/>
          <w:b w:val="false"/>
          <w:i w:val="false"/>
          <w:color w:val="000000"/>
          <w:sz w:val="28"/>
        </w:rPr>
        <w:t xml:space="preserve">
      4) концерттік, байқаулық қойылымдарға дайындық; </w:t>
      </w:r>
    </w:p>
    <w:p>
      <w:pPr>
        <w:spacing w:after="0"/>
        <w:ind w:left="0"/>
        <w:jc w:val="both"/>
      </w:pPr>
      <w:r>
        <w:rPr>
          <w:rFonts w:ascii="Times New Roman"/>
          <w:b w:val="false"/>
          <w:i w:val="false"/>
          <w:color w:val="000000"/>
          <w:sz w:val="28"/>
        </w:rPr>
        <w:t>
      5) филармонияларға, театрларға, концерттік залдарға және мұражайларға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19.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20.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21.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бекітуге арналған орын.</w:t>
      </w:r>
    </w:p>
    <w:p>
      <w:pPr>
        <w:spacing w:after="0"/>
        <w:ind w:left="0"/>
        <w:jc w:val="both"/>
      </w:pPr>
      <w:r>
        <w:rPr>
          <w:rFonts w:ascii="Times New Roman"/>
          <w:b w:val="false"/>
          <w:i w:val="false"/>
          <w:color w:val="000000"/>
          <w:sz w:val="28"/>
        </w:rPr>
        <w:t>
      22.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және міндеттер;</w:t>
      </w:r>
    </w:p>
    <w:p>
      <w:pPr>
        <w:spacing w:after="0"/>
        <w:ind w:left="0"/>
        <w:jc w:val="both"/>
      </w:pPr>
      <w:r>
        <w:rPr>
          <w:rFonts w:ascii="Times New Roman"/>
          <w:b w:val="false"/>
          <w:i w:val="false"/>
          <w:color w:val="000000"/>
          <w:sz w:val="28"/>
        </w:rPr>
        <w:t>
      3) анықталған сыныптағы оқытудың ерекшеліктері –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себептері мен өзгерістердің мақсаттарын нұсқай отырып, жеке тақырыптық блоктарды (тарауларды) меңгеру мерзімдерін және (немесе) уақытын өзгерту туралы ақпаратты көрсету.</w:t>
      </w:r>
    </w:p>
    <w:p>
      <w:pPr>
        <w:spacing w:after="0"/>
        <w:ind w:left="0"/>
        <w:jc w:val="both"/>
      </w:pPr>
      <w:r>
        <w:rPr>
          <w:rFonts w:ascii="Times New Roman"/>
          <w:b w:val="false"/>
          <w:i w:val="false"/>
          <w:color w:val="000000"/>
          <w:sz w:val="28"/>
        </w:rPr>
        <w:t>
      23.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24.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25.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26.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27. Жеке үй тапсырмасы бірнеше рет жүргізіліп, педагогтің ұсынымдарына сәйкес құрылады. Бірінші кезекте түрлі техникалық тәсілдерді пайдаланып, ең күрделі тапсырмалар пысықталады.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28. "Грим" пәні бойынша осы Бағдарламада келесі түсініктер қолданылады:</w:t>
      </w:r>
    </w:p>
    <w:p>
      <w:pPr>
        <w:spacing w:after="0"/>
        <w:ind w:left="0"/>
        <w:jc w:val="both"/>
      </w:pPr>
      <w:r>
        <w:rPr>
          <w:rFonts w:ascii="Times New Roman"/>
          <w:b w:val="false"/>
          <w:i w:val="false"/>
          <w:color w:val="000000"/>
          <w:sz w:val="28"/>
        </w:rPr>
        <w:t>
      1) грим – парикті қолдану, бетке (кей кездері денеге) арнайы бояуларды жағу, сомдалатын сахналық бейнеге барынша ұқсау үшін шашты немесе пластикалық жабыстырғыштарды жабыстыру арқылы актердің сыртқы бет әлпетін өзгерту өнері;</w:t>
      </w:r>
    </w:p>
    <w:p>
      <w:pPr>
        <w:spacing w:after="0"/>
        <w:ind w:left="0"/>
        <w:jc w:val="both"/>
      </w:pPr>
      <w:r>
        <w:rPr>
          <w:rFonts w:ascii="Times New Roman"/>
          <w:b w:val="false"/>
          <w:i w:val="false"/>
          <w:color w:val="000000"/>
          <w:sz w:val="28"/>
        </w:rPr>
        <w:t>
      2) гримдеу – бетті бояу;</w:t>
      </w:r>
    </w:p>
    <w:p>
      <w:pPr>
        <w:spacing w:after="0"/>
        <w:ind w:left="0"/>
        <w:jc w:val="both"/>
      </w:pPr>
      <w:r>
        <w:rPr>
          <w:rFonts w:ascii="Times New Roman"/>
          <w:b w:val="false"/>
          <w:i w:val="false"/>
          <w:color w:val="000000"/>
          <w:sz w:val="28"/>
        </w:rPr>
        <w:t>
      3) гримдеудегі көлемді мүсіндеу тәсілі – гримдеудің техникалық тәсілі, бояулар, жабыстырмалар, жабыстырғыштар, аппликациялар, тартқыштар, парик жасайтын бұйымдар қолданылады;</w:t>
      </w:r>
    </w:p>
    <w:p>
      <w:pPr>
        <w:spacing w:after="0"/>
        <w:ind w:left="0"/>
        <w:jc w:val="both"/>
      </w:pPr>
      <w:r>
        <w:rPr>
          <w:rFonts w:ascii="Times New Roman"/>
          <w:b w:val="false"/>
          <w:i w:val="false"/>
          <w:color w:val="000000"/>
          <w:sz w:val="28"/>
        </w:rPr>
        <w:t>
      4) гротеск – шынайылық пен қиял-ғажайыпты, шыншылдық пен карикатураны, гипербола мен алогизмді қисынсыз және кереғар үйлестіру арқылы күлкілі және трагикомедиялық жалпылайтын және өмірлік қарым-қатынастарды әсірелейтін көркемдік түрлендіру тәсілі;</w:t>
      </w:r>
    </w:p>
    <w:p>
      <w:pPr>
        <w:spacing w:after="0"/>
        <w:ind w:left="0"/>
        <w:jc w:val="both"/>
      </w:pPr>
      <w:r>
        <w:rPr>
          <w:rFonts w:ascii="Times New Roman"/>
          <w:b w:val="false"/>
          <w:i w:val="false"/>
          <w:color w:val="000000"/>
          <w:sz w:val="28"/>
        </w:rPr>
        <w:t>
      5) гуммоз – театр гримін құру үшін қолданылатын пластикалық мастика;</w:t>
      </w:r>
    </w:p>
    <w:p>
      <w:pPr>
        <w:spacing w:after="0"/>
        <w:ind w:left="0"/>
        <w:jc w:val="both"/>
      </w:pPr>
      <w:r>
        <w:rPr>
          <w:rFonts w:ascii="Times New Roman"/>
          <w:b w:val="false"/>
          <w:i w:val="false"/>
          <w:color w:val="000000"/>
          <w:sz w:val="28"/>
        </w:rPr>
        <w:t xml:space="preserve">
      6) дель арте комедиясы – итальян халықтық театрының (алаңының) түрі, бетперде киген актерлердің қатысуымен қойылымның қысқа сюжеттік сызбасынан тұратын сценарий негізінде суырып салу тәсілімен құрылған спектакль; </w:t>
      </w:r>
    </w:p>
    <w:p>
      <w:pPr>
        <w:spacing w:after="0"/>
        <w:ind w:left="0"/>
        <w:jc w:val="both"/>
      </w:pPr>
      <w:r>
        <w:rPr>
          <w:rFonts w:ascii="Times New Roman"/>
          <w:b w:val="false"/>
          <w:i w:val="false"/>
          <w:color w:val="000000"/>
          <w:sz w:val="28"/>
        </w:rPr>
        <w:t>
      7) классикалық бет әлпет – сән үлгілері бизнесінде кең атарған бет әлпеттің типі;</w:t>
      </w:r>
    </w:p>
    <w:p>
      <w:pPr>
        <w:spacing w:after="0"/>
        <w:ind w:left="0"/>
        <w:jc w:val="both"/>
      </w:pPr>
      <w:r>
        <w:rPr>
          <w:rFonts w:ascii="Times New Roman"/>
          <w:b w:val="false"/>
          <w:i w:val="false"/>
          <w:color w:val="000000"/>
          <w:sz w:val="28"/>
        </w:rPr>
        <w:t>
      8) либретто – зайырлы немесе рухани сипаттағы үлкен вокалдық (тек ол ғана емес) шығарманың әдеби негізі; спектакль сюжетінің қысқаша мазмұны;</w:t>
      </w:r>
    </w:p>
    <w:p>
      <w:pPr>
        <w:spacing w:after="0"/>
        <w:ind w:left="0"/>
        <w:jc w:val="both"/>
      </w:pPr>
      <w:r>
        <w:rPr>
          <w:rFonts w:ascii="Times New Roman"/>
          <w:b w:val="false"/>
          <w:i w:val="false"/>
          <w:color w:val="000000"/>
          <w:sz w:val="28"/>
        </w:rPr>
        <w:t>
      9) монтюр – жиектемелерден, шілтерден, жеңіл маталардан жасалған париктің және басқа парик жасайтын бұйымдардың негіздері;</w:t>
      </w:r>
    </w:p>
    <w:p>
      <w:pPr>
        <w:spacing w:after="0"/>
        <w:ind w:left="0"/>
        <w:jc w:val="both"/>
      </w:pPr>
      <w:r>
        <w:rPr>
          <w:rFonts w:ascii="Times New Roman"/>
          <w:b w:val="false"/>
          <w:i w:val="false"/>
          <w:color w:val="000000"/>
          <w:sz w:val="28"/>
        </w:rPr>
        <w:t>
      10) постиж (пастиж) – жасанды шаштардан жасалған бұйым: парик, шиньон, бұрым, бүртіктеу, төгілген шаш, сондай-ақ мұрттар, сақалдар және кірпіктер;</w:t>
      </w:r>
    </w:p>
    <w:p>
      <w:pPr>
        <w:spacing w:after="0"/>
        <w:ind w:left="0"/>
        <w:jc w:val="both"/>
      </w:pPr>
      <w:r>
        <w:rPr>
          <w:rFonts w:ascii="Times New Roman"/>
          <w:b w:val="false"/>
          <w:i w:val="false"/>
          <w:color w:val="000000"/>
          <w:sz w:val="28"/>
        </w:rPr>
        <w:t>
      11) парик жасайтын бұйымдар – табиғи немесе жасанды шаштардан жасалған бұйымдар, гримдеуде кеңінен қолданылады;</w:t>
      </w:r>
    </w:p>
    <w:p>
      <w:pPr>
        <w:spacing w:after="0"/>
        <w:ind w:left="0"/>
        <w:jc w:val="both"/>
      </w:pPr>
      <w:r>
        <w:rPr>
          <w:rFonts w:ascii="Times New Roman"/>
          <w:b w:val="false"/>
          <w:i w:val="false"/>
          <w:color w:val="000000"/>
          <w:sz w:val="28"/>
        </w:rPr>
        <w:t>
      12) портретті грим – гримдеу өнерінің ең күрделі түрінің бірі;</w:t>
      </w:r>
    </w:p>
    <w:p>
      <w:pPr>
        <w:spacing w:after="0"/>
        <w:ind w:left="0"/>
        <w:jc w:val="both"/>
      </w:pPr>
      <w:r>
        <w:rPr>
          <w:rFonts w:ascii="Times New Roman"/>
          <w:b w:val="false"/>
          <w:i w:val="false"/>
          <w:color w:val="000000"/>
          <w:sz w:val="28"/>
        </w:rPr>
        <w:t>
      13) сәндік косметика – сыртқы бет әлпетті жақсартуға және терідегі кемшіліктерді жасыруға, макияж, маникюр және педикюр жасауға арналған арнайы құралдар.</w:t>
      </w:r>
    </w:p>
    <w:p>
      <w:pPr>
        <w:spacing w:after="0"/>
        <w:ind w:left="0"/>
        <w:jc w:val="both"/>
      </w:pPr>
      <w:r>
        <w:rPr>
          <w:rFonts w:ascii="Times New Roman"/>
          <w:b w:val="false"/>
          <w:i w:val="false"/>
          <w:color w:val="000000"/>
          <w:sz w:val="28"/>
        </w:rPr>
        <w:t>
      29. Бағдарламаның мақсаты: гримдеудің техникалық тәсілдерін практикада меңгеру арқылы білім алушының шығармашылық қабілеттерін дамыту.</w:t>
      </w:r>
    </w:p>
    <w:p>
      <w:pPr>
        <w:spacing w:after="0"/>
        <w:ind w:left="0"/>
        <w:jc w:val="both"/>
      </w:pPr>
      <w:r>
        <w:rPr>
          <w:rFonts w:ascii="Times New Roman"/>
          <w:b w:val="false"/>
          <w:i w:val="false"/>
          <w:color w:val="000000"/>
          <w:sz w:val="28"/>
        </w:rPr>
        <w:t>
      30.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xml:space="preserve">
      1) гримнін әрбір түрін, түрлерін, жанрларын, стильдерін, мәнерлеу құралдарын үйрету; </w:t>
      </w:r>
    </w:p>
    <w:p>
      <w:pPr>
        <w:spacing w:after="0"/>
        <w:ind w:left="0"/>
        <w:jc w:val="both"/>
      </w:pPr>
      <w:r>
        <w:rPr>
          <w:rFonts w:ascii="Times New Roman"/>
          <w:b w:val="false"/>
          <w:i w:val="false"/>
          <w:color w:val="000000"/>
          <w:sz w:val="28"/>
        </w:rPr>
        <w:t>
      2) гриммен жұмыстың санитарлық-гигиеналық ережелерін, гримдеудің технкасы мен жүргізу ретінің негізгі тәсілдерін меңгеру;</w:t>
      </w:r>
    </w:p>
    <w:p>
      <w:pPr>
        <w:spacing w:after="0"/>
        <w:ind w:left="0"/>
        <w:jc w:val="both"/>
      </w:pPr>
      <w:r>
        <w:rPr>
          <w:rFonts w:ascii="Times New Roman"/>
          <w:b w:val="false"/>
          <w:i w:val="false"/>
          <w:color w:val="000000"/>
          <w:sz w:val="28"/>
        </w:rPr>
        <w:t xml:space="preserve">
      3) бидегі сахналық бейнені жасауға қажетті білімді қалыптастыру; </w:t>
      </w:r>
    </w:p>
    <w:p>
      <w:pPr>
        <w:spacing w:after="0"/>
        <w:ind w:left="0"/>
        <w:jc w:val="both"/>
      </w:pPr>
      <w:r>
        <w:rPr>
          <w:rFonts w:ascii="Times New Roman"/>
          <w:b w:val="false"/>
          <w:i w:val="false"/>
          <w:color w:val="000000"/>
          <w:sz w:val="28"/>
        </w:rPr>
        <w:t>
      4) көркемдік бейненің құрамдас бөлігінің бірі ретінде гриммен жұмыс істеу дағдыларын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байқампаздықты, шығармашылық қиялды және елестетуді дамыту;</w:t>
      </w:r>
    </w:p>
    <w:p>
      <w:pPr>
        <w:spacing w:after="0"/>
        <w:ind w:left="0"/>
        <w:jc w:val="both"/>
      </w:pPr>
      <w:r>
        <w:rPr>
          <w:rFonts w:ascii="Times New Roman"/>
          <w:b w:val="false"/>
          <w:i w:val="false"/>
          <w:color w:val="000000"/>
          <w:sz w:val="28"/>
        </w:rPr>
        <w:t xml:space="preserve">
      2) зейінді, есте сақтау жадын, ассоциативті жйне бейнелу ойлауды дамыту; </w:t>
      </w:r>
    </w:p>
    <w:p>
      <w:pPr>
        <w:spacing w:after="0"/>
        <w:ind w:left="0"/>
        <w:jc w:val="both"/>
      </w:pPr>
      <w:r>
        <w:rPr>
          <w:rFonts w:ascii="Times New Roman"/>
          <w:b w:val="false"/>
          <w:i w:val="false"/>
          <w:color w:val="000000"/>
          <w:sz w:val="28"/>
        </w:rPr>
        <w:t>
      3) көркемдік талғамды, өлшем сезімін тәрбиелеу және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сахналық бейнені және мінездемені өз бетінше іздеу қажеттілігін тәрбиелеу;</w:t>
      </w:r>
    </w:p>
    <w:p>
      <w:pPr>
        <w:spacing w:after="0"/>
        <w:ind w:left="0"/>
        <w:jc w:val="both"/>
      </w:pPr>
      <w:r>
        <w:rPr>
          <w:rFonts w:ascii="Times New Roman"/>
          <w:b w:val="false"/>
          <w:i w:val="false"/>
          <w:color w:val="000000"/>
          <w:sz w:val="28"/>
        </w:rPr>
        <w:t xml:space="preserve">
      2) білім алушының көркемдік талғамын, эстетикалық мәдениетін тәрбиелеу, дамыту; </w:t>
      </w:r>
    </w:p>
    <w:p>
      <w:pPr>
        <w:spacing w:after="0"/>
        <w:ind w:left="0"/>
        <w:jc w:val="both"/>
      </w:pPr>
      <w:r>
        <w:rPr>
          <w:rFonts w:ascii="Times New Roman"/>
          <w:b w:val="false"/>
          <w:i w:val="false"/>
          <w:color w:val="000000"/>
          <w:sz w:val="28"/>
        </w:rPr>
        <w:t>
      3) жасалатын бейненің көрермендік мәдениетін тәрбиелеу.</w:t>
      </w:r>
    </w:p>
    <w:p>
      <w:pPr>
        <w:spacing w:after="0"/>
        <w:ind w:left="0"/>
        <w:jc w:val="both"/>
      </w:pPr>
      <w:r>
        <w:rPr>
          <w:rFonts w:ascii="Times New Roman"/>
          <w:b w:val="false"/>
          <w:i w:val="false"/>
          <w:color w:val="000000"/>
          <w:sz w:val="28"/>
        </w:rPr>
        <w:t>
      31. Бағдарламаны меңгеру мерзімі – екі жыл. Аптадағы сағат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32. Бағдарлама гримдеу өнерінің техникасын меңгергісі келетін, бидегі сахналық бейнені жасап үйренгісі келетін балаларды оқытуға арналған. Оқыту 4 сыныптан басталады.</w:t>
      </w:r>
    </w:p>
    <w:p>
      <w:pPr>
        <w:spacing w:after="0"/>
        <w:ind w:left="0"/>
        <w:jc w:val="both"/>
      </w:pPr>
      <w:r>
        <w:rPr>
          <w:rFonts w:ascii="Times New Roman"/>
          <w:b w:val="false"/>
          <w:i w:val="false"/>
          <w:color w:val="000000"/>
          <w:sz w:val="28"/>
        </w:rPr>
        <w:t>
      33. Бағдарламаның ерекшелігі білім алушының гримдеудің негізгі тәсілдерін, гримдеуді жүргізудің ретін, гриммен жұмыстың санитарлық-гигиеналық ережелерін практикада меңгеруіне бағытталуы болып табылады.</w:t>
      </w:r>
    </w:p>
    <w:p>
      <w:pPr>
        <w:spacing w:after="0"/>
        <w:ind w:left="0"/>
        <w:jc w:val="both"/>
      </w:pPr>
      <w:r>
        <w:rPr>
          <w:rFonts w:ascii="Times New Roman"/>
          <w:b w:val="false"/>
          <w:i w:val="false"/>
          <w:color w:val="000000"/>
          <w:sz w:val="28"/>
        </w:rPr>
        <w:t>
      34. Пән дәстүрлі оқытуға, әр білім алушыға жеке-сараланған тәсілмен келуді, көркемдік-бейнелі ойлауын дамытуға, балалардың рухани және мәдени құндылықтарды меңгеруіне, грим өнері, оның техникасы саласындағы дарынды балаларды анықтауға бағдарланған.</w:t>
      </w:r>
    </w:p>
    <w:p>
      <w:pPr>
        <w:spacing w:after="0"/>
        <w:ind w:left="0"/>
        <w:jc w:val="both"/>
      </w:pPr>
      <w:r>
        <w:rPr>
          <w:rFonts w:ascii="Times New Roman"/>
          <w:b w:val="false"/>
          <w:i w:val="false"/>
          <w:color w:val="000000"/>
          <w:sz w:val="28"/>
        </w:rPr>
        <w:t>
      35. Бағдарлама болашақ бишінің әрі қарай жүргізетін практикалық қызметіне қажетті көлемдегі гримдеу тәсілдерін меңгеруіне жағдай жасайды.</w:t>
      </w:r>
    </w:p>
    <w:p>
      <w:pPr>
        <w:spacing w:after="0"/>
        <w:ind w:left="0"/>
        <w:jc w:val="both"/>
      </w:pPr>
      <w:r>
        <w:rPr>
          <w:rFonts w:ascii="Times New Roman"/>
          <w:b w:val="false"/>
          <w:i w:val="false"/>
          <w:color w:val="000000"/>
          <w:sz w:val="28"/>
        </w:rPr>
        <w:t>
      36. Бағдарлама шығармашылық, эстетикалық, рухани-адамгершілік тәрбие беруге бағытталған және гримдеу тәжірибесін алуға, заманауи гриммен жұмыс істеу ережелерін зерттеу және үйрену бойынша өз бетінше жұмыс істеу дағдыларын меңгеруге жағдай жасайды.</w:t>
      </w:r>
    </w:p>
    <w:p>
      <w:pPr>
        <w:spacing w:after="0"/>
        <w:ind w:left="0"/>
        <w:jc w:val="both"/>
      </w:pPr>
      <w:r>
        <w:rPr>
          <w:rFonts w:ascii="Times New Roman"/>
          <w:b w:val="false"/>
          <w:i w:val="false"/>
          <w:color w:val="000000"/>
          <w:sz w:val="28"/>
        </w:rPr>
        <w:t>
      37. Бидегі көркемдік бейнені, мінездің ішкі қасиеттерін сахнада іске асыру үшін, педагог білім алушының назарын адам денесінің қозғалысы, пантомима немесе мимика, музыка, костюм және грим арқылы білдіретін сырқты белгілерге аудартады.</w:t>
      </w:r>
    </w:p>
    <w:p>
      <w:pPr>
        <w:spacing w:after="0"/>
        <w:ind w:left="0"/>
        <w:jc w:val="both"/>
      </w:pPr>
      <w:r>
        <w:rPr>
          <w:rFonts w:ascii="Times New Roman"/>
          <w:b w:val="false"/>
          <w:i w:val="false"/>
          <w:color w:val="000000"/>
          <w:sz w:val="28"/>
        </w:rPr>
        <w:t>
      38. Грим бойынша Бағдарлама сахнада бидің идеялық-көркемдік түпкі ойын іске асыруға ықпал етеді. Биші үшін грим шығармашылық процесінде жасаған мінездің сыртқы бетін толықтыратын, сондай-ақ іштей түрленуге арналған көмекші құрал ретінде маңызды болып табылады.</w:t>
      </w:r>
    </w:p>
    <w:p>
      <w:pPr>
        <w:spacing w:after="0"/>
        <w:ind w:left="0"/>
        <w:jc w:val="both"/>
      </w:pPr>
      <w:r>
        <w:rPr>
          <w:rFonts w:ascii="Times New Roman"/>
          <w:b w:val="false"/>
          <w:i w:val="false"/>
          <w:color w:val="000000"/>
          <w:sz w:val="28"/>
        </w:rPr>
        <w:t>
      39. Сахналық макияждың басты ерекшелігі сахна алаңының ерекшеліктерін ескере отырып, сахналық бейнені жасау үшін кәсіби косметиканы, гримді жағу болып табылады. Сахналық макияждың басты қасиеті анықтылығы, оқиғамен сәйкестілігі және орындылығы, ашықтығы болып табылады.</w:t>
      </w:r>
    </w:p>
    <w:p>
      <w:pPr>
        <w:spacing w:after="0"/>
        <w:ind w:left="0"/>
        <w:jc w:val="both"/>
      </w:pPr>
      <w:r>
        <w:rPr>
          <w:rFonts w:ascii="Times New Roman"/>
          <w:b w:val="false"/>
          <w:i w:val="false"/>
          <w:color w:val="000000"/>
          <w:sz w:val="28"/>
        </w:rPr>
        <w:t>
      40. Алғашқы сабақтардан бастап педагог білім алушылардың гриммен жұмыс істеудегі шамалау сезімін, ұқыптылықты, төзімділікті және белгілі уақыт шеңберінде өз уақытын ұйымдастыра алуды тәрбиелейді.</w:t>
      </w:r>
    </w:p>
    <w:p>
      <w:pPr>
        <w:spacing w:after="0"/>
        <w:ind w:left="0"/>
        <w:jc w:val="both"/>
      </w:pPr>
      <w:r>
        <w:rPr>
          <w:rFonts w:ascii="Times New Roman"/>
          <w:b w:val="false"/>
          <w:i w:val="false"/>
          <w:color w:val="000000"/>
          <w:sz w:val="28"/>
        </w:rPr>
        <w:t>
      41. Педагог білім алушыны грим өнірінің дамуымен, гримнің мәнерлік құралдарымен, гримнің түрлерімен, жанрларымен және стильдерімен, гримдеу тәсілдерімен таныстырады.</w:t>
      </w:r>
    </w:p>
    <w:p>
      <w:pPr>
        <w:spacing w:after="0"/>
        <w:ind w:left="0"/>
        <w:jc w:val="both"/>
      </w:pPr>
      <w:r>
        <w:rPr>
          <w:rFonts w:ascii="Times New Roman"/>
          <w:b w:val="false"/>
          <w:i w:val="false"/>
          <w:color w:val="000000"/>
          <w:sz w:val="28"/>
        </w:rPr>
        <w:t>
      42. Грим жағардың алдында білім алушы жасайтын бейненің тарихын зерттейді, әртістердің сахна алаңында үнемі қозғалыста болатындығын, сахналық киімдерін, реквизиттер мен сәндік бұйымдарды ескеріп, жарықтың қарқыны және түсі, сәуленің бағыты, сахнада көрермендер залына дейінгі аралық сияқты ерекшеліктерімен танысады.</w:t>
      </w:r>
    </w:p>
    <w:p>
      <w:pPr>
        <w:spacing w:after="0"/>
        <w:ind w:left="0"/>
        <w:jc w:val="both"/>
      </w:pPr>
      <w:r>
        <w:rPr>
          <w:rFonts w:ascii="Times New Roman"/>
          <w:b w:val="false"/>
          <w:i w:val="false"/>
          <w:color w:val="000000"/>
          <w:sz w:val="28"/>
        </w:rPr>
        <w:t>
      43. Грим бойынша практикалық сабақтарды жүргізу кезінде гигиена ережелері қатаң сақталады. Педагог білім алушының өзіне тән беттің жеке түсін сақтап қалу үшін жалпы реңкті іздеуге әрбір білім алушыға көмектеседі.</w:t>
      </w:r>
    </w:p>
    <w:p>
      <w:pPr>
        <w:spacing w:after="0"/>
        <w:ind w:left="0"/>
        <w:jc w:val="both"/>
      </w:pPr>
      <w:r>
        <w:rPr>
          <w:rFonts w:ascii="Times New Roman"/>
          <w:b w:val="false"/>
          <w:i w:val="false"/>
          <w:color w:val="000000"/>
          <w:sz w:val="28"/>
        </w:rPr>
        <w:t>
      44. Педагог сабақта білім алушылардың әрі қарай практикалық тапсырмаларды орындауымен үйлестіре отырып, гримдеу тәсілдерін көрнекілік түрде көрсетеді.</w:t>
      </w:r>
    </w:p>
    <w:p>
      <w:pPr>
        <w:spacing w:after="0"/>
        <w:ind w:left="0"/>
        <w:jc w:val="both"/>
      </w:pPr>
      <w:r>
        <w:rPr>
          <w:rFonts w:ascii="Times New Roman"/>
          <w:b w:val="false"/>
          <w:i w:val="false"/>
          <w:color w:val="000000"/>
          <w:sz w:val="28"/>
        </w:rPr>
        <w:t>
      45. Оқуға деген шығармашылық көзқарасты дамыту үшін педагог білім алушының орындаған гриміне мұқият талдау жүргізеді, бұл процеске балалардың өздерін де жұмылдырады.</w:t>
      </w:r>
    </w:p>
    <w:p>
      <w:pPr>
        <w:spacing w:after="0"/>
        <w:ind w:left="0"/>
        <w:jc w:val="both"/>
      </w:pPr>
      <w:r>
        <w:rPr>
          <w:rFonts w:ascii="Times New Roman"/>
          <w:b w:val="false"/>
          <w:i w:val="false"/>
          <w:color w:val="000000"/>
          <w:sz w:val="28"/>
        </w:rPr>
        <w:t>
      46. "Грим" пәнінің "Классикалық би", "Бал биі", "Заманауи би", "Тарихи-тұрмыстық би", "Халықтық-сахналық би"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47. 4 сыныптағы Бағдарлама талаптары:</w:t>
      </w:r>
    </w:p>
    <w:p>
      <w:pPr>
        <w:spacing w:after="0"/>
        <w:ind w:left="0"/>
        <w:jc w:val="both"/>
      </w:pPr>
      <w:r>
        <w:rPr>
          <w:rFonts w:ascii="Times New Roman"/>
          <w:b w:val="false"/>
          <w:i w:val="false"/>
          <w:color w:val="000000"/>
          <w:sz w:val="28"/>
        </w:rPr>
        <w:t>
      1) гримнің ерекшеліктерімен, гримнің негізгі реңктерімен, түстерімен, гримдеудің кескіндемелік тәсілдерімен, гримдеуге арналған бояуларды бетке жағудың ережелерімен танысу;</w:t>
      </w:r>
    </w:p>
    <w:p>
      <w:pPr>
        <w:spacing w:after="0"/>
        <w:ind w:left="0"/>
        <w:jc w:val="both"/>
      </w:pPr>
      <w:r>
        <w:rPr>
          <w:rFonts w:ascii="Times New Roman"/>
          <w:b w:val="false"/>
          <w:i w:val="false"/>
          <w:color w:val="000000"/>
          <w:sz w:val="28"/>
        </w:rPr>
        <w:t>
      2) гримнің қойылымдардың стильдерімен, жанрларымен, сипатымен байланысы, гримнің дәуірге, сахнаға жарық беру тәсілдері мен құралдарына тәуелділігі;</w:t>
      </w:r>
    </w:p>
    <w:p>
      <w:pPr>
        <w:spacing w:after="0"/>
        <w:ind w:left="0"/>
        <w:jc w:val="both"/>
      </w:pPr>
      <w:r>
        <w:rPr>
          <w:rFonts w:ascii="Times New Roman"/>
          <w:b w:val="false"/>
          <w:i w:val="false"/>
          <w:color w:val="000000"/>
          <w:sz w:val="28"/>
        </w:rPr>
        <w:t>
      3) гримдеудің көлемді мүсіндеу тәсілдерін, парик жасау бұйымдарымен жұмыс істеу тәсілдерін меңгеру.</w:t>
      </w:r>
    </w:p>
    <w:p>
      <w:pPr>
        <w:spacing w:after="0"/>
        <w:ind w:left="0"/>
        <w:jc w:val="both"/>
      </w:pPr>
      <w:r>
        <w:rPr>
          <w:rFonts w:ascii="Times New Roman"/>
          <w:b w:val="false"/>
          <w:i w:val="false"/>
          <w:color w:val="000000"/>
          <w:sz w:val="28"/>
        </w:rPr>
        <w:t>
      48. 4 сыныптағы оқу пәнінің мазмұны.</w:t>
      </w:r>
    </w:p>
    <w:p>
      <w:pPr>
        <w:spacing w:after="0"/>
        <w:ind w:left="0"/>
        <w:jc w:val="both"/>
      </w:pPr>
      <w:r>
        <w:rPr>
          <w:rFonts w:ascii="Times New Roman"/>
          <w:b w:val="false"/>
          <w:i w:val="false"/>
          <w:color w:val="000000"/>
          <w:sz w:val="28"/>
        </w:rPr>
        <w:t xml:space="preserve">
      1-тақырып. Грим – сахнадағы бейненің бір бөлігі. "Грим" терминін түсіндіру. Алғашқы қоғамдағы ғұрыптық, діни салтанаттар, гримнің рөлі, денені "сиқырлап бояу". Денені әшекейлеу, беттің бөліктерін – еріндерді, құлақтарды, иектерді бұзу. Мерекелер, бетперделерді қолдану. Баяулар, әшекейлер, бас киімдер. Өсімдік бояуларын қолдану. </w:t>
      </w:r>
    </w:p>
    <w:p>
      <w:pPr>
        <w:spacing w:after="0"/>
        <w:ind w:left="0"/>
        <w:jc w:val="both"/>
      </w:pPr>
      <w:r>
        <w:rPr>
          <w:rFonts w:ascii="Times New Roman"/>
          <w:b w:val="false"/>
          <w:i w:val="false"/>
          <w:color w:val="000000"/>
          <w:sz w:val="28"/>
        </w:rPr>
        <w:t xml:space="preserve">
      Шығыс (Қытай, Жапония, Үндістан) театрларындағы спектакльдердегі грим. Түстердің символикасы, суреттердің шарттылығы. Баяулар, бетперделер. Жапонияның "Кабуки", "Но" театрлары, ер адамдардың әйел азамдардың рөлін ойнауы. Костюмдер, бас киімдер, грим, әшекейлер. </w:t>
      </w:r>
    </w:p>
    <w:p>
      <w:pPr>
        <w:spacing w:after="0"/>
        <w:ind w:left="0"/>
        <w:jc w:val="both"/>
      </w:pPr>
      <w:r>
        <w:rPr>
          <w:rFonts w:ascii="Times New Roman"/>
          <w:b w:val="false"/>
          <w:i w:val="false"/>
          <w:color w:val="000000"/>
          <w:sz w:val="28"/>
        </w:rPr>
        <w:t>
      Ежергі Греция және Рим уақытының театры. Гримнің сахна алаңына тәуелділігі. Бетперделер, қозғалмайтын әлпет. Гипстен, ағаштан, кенептен жасалған бетперделер, олардың қолданылуы. Орта ғасырлық мистериялық театрдағы гримдер мен бетперделер. "Қара күштің" гримі мен бетперделері, материалдар. Жартылай бетперделерді, итальяндық "Дель арте комедиясындағы" бетперделерді тарату. Патша сарайының театрлардағы әсем киінген, безендірілетін гримдер. Нақты шындықтың болмауы, сәнге соқыр еліктеуі. Француз театры сахнасындағы портреттік грим.</w:t>
      </w:r>
    </w:p>
    <w:p>
      <w:pPr>
        <w:spacing w:after="0"/>
        <w:ind w:left="0"/>
        <w:jc w:val="both"/>
      </w:pPr>
      <w:r>
        <w:rPr>
          <w:rFonts w:ascii="Times New Roman"/>
          <w:b w:val="false"/>
          <w:i w:val="false"/>
          <w:color w:val="000000"/>
          <w:sz w:val="28"/>
        </w:rPr>
        <w:t xml:space="preserve">
      Қалжыңбастардың қойылымдарының мысалында гримді дамыту. Орыс кәсіби театрындағы грим. Кіші және Александр театрларының актерлерінің шынайы гримдері. Опера әншілерінің жасаған гримдер галереясы. Грим мен костюмнің үйлесімділігі. Көркемдік театрда "грим стилі" түсінігінің пайда болуы. </w:t>
      </w:r>
    </w:p>
    <w:p>
      <w:pPr>
        <w:spacing w:after="0"/>
        <w:ind w:left="0"/>
        <w:jc w:val="both"/>
      </w:pPr>
      <w:r>
        <w:rPr>
          <w:rFonts w:ascii="Times New Roman"/>
          <w:b w:val="false"/>
          <w:i w:val="false"/>
          <w:color w:val="000000"/>
          <w:sz w:val="28"/>
        </w:rPr>
        <w:t>
      2-тақырып. Сахналық бейнені жасау өнеріндегі гримнің мәні. Грим мінездің, бейненің негізгі қасиеттерін анықтайтын мәнерлеу құралы. Гримді құрудағы маңызды фактор ретінде безіндіру мен костюмдердің жанры, стилі. Сахналық алаңның, көрермендер залының өлшемдері, электр, күндізгі жарықты ескеріп гримді әзірлеу.</w:t>
      </w:r>
    </w:p>
    <w:p>
      <w:pPr>
        <w:spacing w:after="0"/>
        <w:ind w:left="0"/>
        <w:jc w:val="both"/>
      </w:pPr>
      <w:r>
        <w:rPr>
          <w:rFonts w:ascii="Times New Roman"/>
          <w:b w:val="false"/>
          <w:i w:val="false"/>
          <w:color w:val="000000"/>
          <w:sz w:val="28"/>
        </w:rPr>
        <w:t>
      Практикалық сабақ. Гримдегі гигиена және гримдегі техникалық құралдар. Гримдеуге арналған жұмыс орны. Гримдеу кабинетін жабдықтау. Гримдеуге арналған құралдардың қасиеттері және сапасы, олардың өндірістік сипаты. Гримдеуге арналған бұйымдар және құралдар. Жұмыс орнын, құралдардың тазалығын сақтау.</w:t>
      </w:r>
    </w:p>
    <w:p>
      <w:pPr>
        <w:spacing w:after="0"/>
        <w:ind w:left="0"/>
        <w:jc w:val="both"/>
      </w:pPr>
      <w:r>
        <w:rPr>
          <w:rFonts w:ascii="Times New Roman"/>
          <w:b w:val="false"/>
          <w:i w:val="false"/>
          <w:color w:val="000000"/>
          <w:sz w:val="28"/>
        </w:rPr>
        <w:t>
      Косметологтардың жұмысымен танысу. Терінің құрылысы. Терінің түрлері: құрғақ, бос, майлы, қалыпты. Терінің кемшіліктері – туылған дақтары, секпілдер, қалдар, тыртықша, тыртықтар. Косметикалық іс-шаралар: массаж, маска жасау. Бетті және шаштарды күту. Сәндік косметика: бояулар, көзге жағатын сүрме, ерін далабы.</w:t>
      </w:r>
    </w:p>
    <w:p>
      <w:pPr>
        <w:spacing w:after="0"/>
        <w:ind w:left="0"/>
        <w:jc w:val="both"/>
      </w:pPr>
      <w:r>
        <w:rPr>
          <w:rFonts w:ascii="Times New Roman"/>
          <w:b w:val="false"/>
          <w:i w:val="false"/>
          <w:color w:val="000000"/>
          <w:sz w:val="28"/>
        </w:rPr>
        <w:t xml:space="preserve">
      3-тақырып. Гримде процесіндегі дайындық кезеңі және беттің анатомиялық негіздері. Гримдеудің кескіндемелік тәсілі. "Жылы" және "суық" реңктер түсініктері. "Түстік палитра", "Бояулар палитрасы" түсініктері. Гримдеудің түстік қағидаттары – "жылы" және "суық" реңктерді, жарық пен көлеңке үйлесімділіктерін кезектестіру, жартылай көлеңке –беттің көлемді бейнесі береді. Сәуле – шығыңқы, көлеңке кіріңкі. "жарқыл" түсінігі және оның қолданылуы. "Жоққа дейін" тушевка жасау тәсілдері. Гримді сүртугегі реттілік. </w:t>
      </w:r>
    </w:p>
    <w:p>
      <w:pPr>
        <w:spacing w:after="0"/>
        <w:ind w:left="0"/>
        <w:jc w:val="both"/>
      </w:pPr>
      <w:r>
        <w:rPr>
          <w:rFonts w:ascii="Times New Roman"/>
          <w:b w:val="false"/>
          <w:i w:val="false"/>
          <w:color w:val="000000"/>
          <w:sz w:val="28"/>
        </w:rPr>
        <w:t>
      Практикалық сабақ. Гримдеуге арналған бояуларды бетке жағудың ережелері. Гримнің негізгі реңктерімен және түстерімен танысу: жалпы реңктерді, көлеңкелі бояуларды жасау.</w:t>
      </w:r>
    </w:p>
    <w:p>
      <w:pPr>
        <w:spacing w:after="0"/>
        <w:ind w:left="0"/>
        <w:jc w:val="both"/>
      </w:pPr>
      <w:r>
        <w:rPr>
          <w:rFonts w:ascii="Times New Roman"/>
          <w:b w:val="false"/>
          <w:i w:val="false"/>
          <w:color w:val="000000"/>
          <w:sz w:val="28"/>
        </w:rPr>
        <w:t xml:space="preserve">
      4-тақырып. Гримдеу техникасы. Гримнің анатомиялық негіздері. Мимикалық көрініс. Бас сүйегінің гримі. Бас сүйектің құрылысымен танысу: сүйектер, кіріңкі тұстары. Бояулар, жартылай көлеңке – шығыңқы сүйектерді бейнелеу құралы. Гримнің көмегі арқылы актердің бетін "ауыстыру", өгрету. "Классикалық" профиль, бет бөлігін бөлу, "классикалық бет", "дұрыс сопақтық". Актердің бетіне жарық түсіру. Бұлшық еттер, олардың жұмысы, беттің мимикасына әсер етуі. Беттің көрінісі: ашушаңдық, қуаныш, мұң, қайғы, қасірет. </w:t>
      </w:r>
    </w:p>
    <w:p>
      <w:pPr>
        <w:spacing w:after="0"/>
        <w:ind w:left="0"/>
        <w:jc w:val="both"/>
      </w:pPr>
      <w:r>
        <w:rPr>
          <w:rFonts w:ascii="Times New Roman"/>
          <w:b w:val="false"/>
          <w:i w:val="false"/>
          <w:color w:val="000000"/>
          <w:sz w:val="28"/>
        </w:rPr>
        <w:t>
      Практикалық сабақ "Бас сүйектің гримі".</w:t>
      </w:r>
    </w:p>
    <w:p>
      <w:pPr>
        <w:spacing w:after="0"/>
        <w:ind w:left="0"/>
        <w:jc w:val="both"/>
      </w:pPr>
      <w:r>
        <w:rPr>
          <w:rFonts w:ascii="Times New Roman"/>
          <w:b w:val="false"/>
          <w:i w:val="false"/>
          <w:color w:val="000000"/>
          <w:sz w:val="28"/>
        </w:rPr>
        <w:t>
      5-тақырып. Беттің жеке бөліктерін гримдеуге дайындалу. Жұмыс орнын дайындау. Бояулар, құралдар, керекті заттар. Бетке жалпы реңкті жағу. Гримдеудің тәртібі. Ұқыптылық, тазалық. Қастарды, көздерді, еріндерді, маңдайды, иекті, бетті, мұрынды үлкейту және кішірейту.</w:t>
      </w:r>
    </w:p>
    <w:p>
      <w:pPr>
        <w:spacing w:after="0"/>
        <w:ind w:left="0"/>
        <w:jc w:val="both"/>
      </w:pPr>
      <w:r>
        <w:rPr>
          <w:rFonts w:ascii="Times New Roman"/>
          <w:b w:val="false"/>
          <w:i w:val="false"/>
          <w:color w:val="000000"/>
          <w:sz w:val="28"/>
        </w:rPr>
        <w:t>
      6-тақырып. Гримдегі кескіндемелік тәсіл, сызбалар – кәрілік, арық, әдемі, баланың беті. Гримдеуге арналған бояулармен жұмыс істнеу техникасы. Актердің көлемді бетінде сызықты, жартылай тонды, сәуле мен көлеңкені бейнелеудегі ерекшеліктер. Түстік гамма. Жалпы сипаттар және айырмашылықтар. Кескіндемелік тәсілдің көмегімен беттің бөлшектерінің формаларының өзгеруі: маңдайдың, қастардың, көздердің, мұрынның, еріннің, беттердің, иектің. Қолдардың, беттердің, мойынның гримі. Морилка.</w:t>
      </w:r>
    </w:p>
    <w:p>
      <w:pPr>
        <w:spacing w:after="0"/>
        <w:ind w:left="0"/>
        <w:jc w:val="both"/>
      </w:pPr>
      <w:r>
        <w:rPr>
          <w:rFonts w:ascii="Times New Roman"/>
          <w:b w:val="false"/>
          <w:i w:val="false"/>
          <w:color w:val="000000"/>
          <w:sz w:val="28"/>
        </w:rPr>
        <w:t>
      Практикалық сабақ. Бетті гримдеу. Вазелинді жағу, жалпы реңкті жағу үшін бетті дайындау. Бояуларды іріктеу, оларды араластыру. Қолдың сұқ саусағымен, сіңіргіштің көмегімен бояуды бетке бөліп жағу. Бояуды беттің ортасынан сопақшаға қарай бөліп жағу ережелерін сақтау. Беттің сопақша бөлігіндегі жалпы реңкті жоққа шығару. Бетке қызғылт реңк беретін далапты жағу. Қастардығ, көздердің, еріндердің формасын сызу. Форманы өзгерту – кішірейту, кеңейту, жинақтау.</w:t>
      </w:r>
    </w:p>
    <w:p>
      <w:pPr>
        <w:spacing w:after="0"/>
        <w:ind w:left="0"/>
        <w:jc w:val="both"/>
      </w:pPr>
      <w:r>
        <w:rPr>
          <w:rFonts w:ascii="Times New Roman"/>
          <w:b w:val="false"/>
          <w:i w:val="false"/>
          <w:color w:val="000000"/>
          <w:sz w:val="28"/>
        </w:rPr>
        <w:t>
      Сызбалар – кәрі, арық, әдемі, баланың бет әлпеті. Адам бетінің құрылысы. Тері, бұлшық ет, май қабаты. Қартаю белгілері. Терінің түсі, бос болуы, әжімдер. "Сөнген" көзқарас, беттің бөліктерін бұзу: мұрынды, беттерді, иекті, көздерді. Жоғарғы қабақты түсіру. Бас сұйегінің грммен ұқсастығы. Ойық бөліктерін күңгірттеудің дұрыстығын сақтау.</w:t>
      </w:r>
    </w:p>
    <w:p>
      <w:pPr>
        <w:spacing w:after="0"/>
        <w:ind w:left="0"/>
        <w:jc w:val="both"/>
      </w:pPr>
      <w:r>
        <w:rPr>
          <w:rFonts w:ascii="Times New Roman"/>
          <w:b w:val="false"/>
          <w:i w:val="false"/>
          <w:color w:val="000000"/>
          <w:sz w:val="28"/>
        </w:rPr>
        <w:t>
      Арық, толық бет. Беттің сипатын зерттеу. Жалпы реңкті таңдау, бетке бояуды жағу. Бетке қызғылт реңк беретін далап, көзге жағатын сүрмені бөлу. Беттің бөлшектерін жүргізу. Арық беттің ерекшеліктері – үшкірлеу, толық – дөңгелек. Бейнелейтін кейіпкердің мінезін құру.</w:t>
      </w:r>
    </w:p>
    <w:p>
      <w:pPr>
        <w:spacing w:after="0"/>
        <w:ind w:left="0"/>
        <w:jc w:val="both"/>
      </w:pPr>
      <w:r>
        <w:rPr>
          <w:rFonts w:ascii="Times New Roman"/>
          <w:b w:val="false"/>
          <w:i w:val="false"/>
          <w:color w:val="000000"/>
          <w:sz w:val="28"/>
        </w:rPr>
        <w:t>
      Әдемі, баланың бет әлпеді. Түстерді білу. Бояуларды таңдау. Жалпы реңкті құру. Жас және бала жасындағы бет әлпеттің формасының құрылымы. Беттің формасы, қызғылт реңк беретін жалапты жағу. Шаш үлгісінің мағынасы. Гримді тұрмыстық затпен алмастыру. Бояулар. Реңктер, сүрмелер, ерін далабы, қарындаштар, тушьтар, "жылтырақ".</w:t>
      </w:r>
    </w:p>
    <w:p>
      <w:pPr>
        <w:spacing w:after="0"/>
        <w:ind w:left="0"/>
        <w:jc w:val="both"/>
      </w:pPr>
      <w:r>
        <w:rPr>
          <w:rFonts w:ascii="Times New Roman"/>
          <w:b w:val="false"/>
          <w:i w:val="false"/>
          <w:color w:val="000000"/>
          <w:sz w:val="28"/>
        </w:rPr>
        <w:t>
      Практикалық сабақ. Кәрі, арық, толық, баланың бет әлпетін зерттеу. Сауалнама, мінездеме жасау. Түстік гамманы таңдау. Жалпы реңкті жағу, беттің бөлшектерінің жалпы формаларымен жұмыс. Парикті, өскіндерді – сақалдарды, мұрттарды, бакенбардтарды қолдану. Шаштың ағы, гримдегі олардың рөлі.</w:t>
      </w:r>
    </w:p>
    <w:p>
      <w:pPr>
        <w:spacing w:after="0"/>
        <w:ind w:left="0"/>
        <w:jc w:val="both"/>
      </w:pPr>
      <w:r>
        <w:rPr>
          <w:rFonts w:ascii="Times New Roman"/>
          <w:b w:val="false"/>
          <w:i w:val="false"/>
          <w:color w:val="000000"/>
          <w:sz w:val="28"/>
        </w:rPr>
        <w:t>
      7-тақырып. Гримдеудің көлемді мүсіндеу тәсілі. Көлемді мүсіндеу тәсілінің ерекшелейтін қасиеті. Көлемді мүсіндеу тәсілінің жағымды және жағымсыз жақтары. Материалдар. Гуммозды мастика. Оларды мұрынның, жақ сүйектерінің, иектің, қас үстіндегі доғал формаларын жасау үшін қолдану. Шишкаларды, сүйелдерді жасау. Жабыстырғыштардың, жапсырмалардың көмегі арқылы беттің формасын өзгерту. Матералдар – мақта, ангор түбіті, поролон, бітеуіш. Папье-маше, замш, мәрі, капроннан жасалған бөлшектер. Пласткалық бөлшектер. Оларды киностудиялардың пластикалық цехтарында өндіру. Қолдану, сақтау, күту, тазалау.</w:t>
      </w:r>
    </w:p>
    <w:p>
      <w:pPr>
        <w:spacing w:after="0"/>
        <w:ind w:left="0"/>
        <w:jc w:val="both"/>
      </w:pPr>
      <w:r>
        <w:rPr>
          <w:rFonts w:ascii="Times New Roman"/>
          <w:b w:val="false"/>
          <w:i w:val="false"/>
          <w:color w:val="000000"/>
          <w:sz w:val="28"/>
        </w:rPr>
        <w:t>
      Практикалық сабақ. Гуммозаны әзірлеу. Гуммозаны мұрынға жабыстыру. Әртүрлі формаларды жасау. Гуммозаның көмегі арқылы жақтарды, иекті өзгерту. Беттерге мақтадан жасалған қалыңдатқыштарды жабыстыру. Папье-машеден мұрынды жабыстыру.</w:t>
      </w:r>
    </w:p>
    <w:p>
      <w:pPr>
        <w:spacing w:after="0"/>
        <w:ind w:left="0"/>
        <w:jc w:val="both"/>
      </w:pPr>
      <w:r>
        <w:rPr>
          <w:rFonts w:ascii="Times New Roman"/>
          <w:b w:val="false"/>
          <w:i w:val="false"/>
          <w:color w:val="000000"/>
          <w:sz w:val="28"/>
        </w:rPr>
        <w:t>
      8-тақырып. Парик жасау бұйымдарымен жұмыс істеу тәсілі. Парикті, өскіндерді қолданып грим жасау тәсілдері. Парикті кию, оны бекіту. Париктердің түрлері. Париктің, өскіндердің (сақал, мұрт, бакенбард) көмегі арқылы жастық ерекшеліктерді, ұлтты, әлеуметтік статусын, дәуірді, жеке талғамды, мінезді, сән үлгісін жеткізу. Парикті сақтау, күтіп баптау, тазалау, бұйралау. Шеке тұсы бар, шеке тұсы жоқ, "газдалған" жабыстырғышы бар париктер, күдеріден жасалған, резіңке контуры бар париктер. Кию, шеке тұсын дұрыстау, бекіту.</w:t>
      </w:r>
    </w:p>
    <w:p>
      <w:pPr>
        <w:spacing w:after="0"/>
        <w:ind w:left="0"/>
        <w:jc w:val="both"/>
      </w:pPr>
      <w:r>
        <w:rPr>
          <w:rFonts w:ascii="Times New Roman"/>
          <w:b w:val="false"/>
          <w:i w:val="false"/>
          <w:color w:val="000000"/>
          <w:sz w:val="28"/>
        </w:rPr>
        <w:t>
      Монтюрде жасалған (кірпіктер, қастар, мұрттар, сақал, бакенбардар, вчес-сепинка) дайын өскін. Бекіткіштерден жасалған өскін. Шашты қолдану, бекіту, жасау, жабыстыру. "Қырылмаған" түрді жабыстыру. Бояулардың көмегі арқылы кескіндемелік тәсіл арқылы өскіндерді бейнелеу. Қаңқадан жасалған сақалдар. Аят атаның, Хоттабыч ақсақалдың, Чернобордың сақалы. Өскіндерді сақтау, тазалау, бұйралау, әшекейлеу, жөндеу.</w:t>
      </w:r>
    </w:p>
    <w:p>
      <w:pPr>
        <w:spacing w:after="0"/>
        <w:ind w:left="0"/>
        <w:jc w:val="both"/>
      </w:pPr>
      <w:r>
        <w:rPr>
          <w:rFonts w:ascii="Times New Roman"/>
          <w:b w:val="false"/>
          <w:i w:val="false"/>
          <w:color w:val="000000"/>
          <w:sz w:val="28"/>
        </w:rPr>
        <w:t>
      Практикалық сабақ. Әйел адамның паргін кию және бекіту. Шеке тұсы бар, "газдалған" жабыстырмасы бар ер адамның паригін кию. Жабыстырылған мұрттарды, сақалдарды, бакенбардтарды, дайын жиынтықтарды кию. Аяз атаның, Черномордың қаңқадағы сақалын кию.</w:t>
      </w:r>
    </w:p>
    <w:p>
      <w:pPr>
        <w:spacing w:after="0"/>
        <w:ind w:left="0"/>
        <w:jc w:val="both"/>
      </w:pPr>
      <w:r>
        <w:rPr>
          <w:rFonts w:ascii="Times New Roman"/>
          <w:b w:val="false"/>
          <w:i w:val="false"/>
          <w:color w:val="000000"/>
          <w:sz w:val="28"/>
        </w:rPr>
        <w:t>
      9-тақырып. Шашты сәндеу, оның гримдегі мәні. Беттің сопақтығын зерттеу, беттің жеке ерекшеліктеріне байланысты шаш үлгісін таңдау. Шашты сәндеу және грим – сахналық бейненің сәндік шешімінің элементі. Бұйралау, құрал. Қыздыратын құралдар. Техникалық қауіпсіздік ережелері. Шаш үлгісінің элементтері – шиньондар, шаштар, бұрымдар. Бекіту, сақтау, тазалау, жөндеу. Париктерді қолдану.</w:t>
      </w:r>
    </w:p>
    <w:p>
      <w:pPr>
        <w:spacing w:after="0"/>
        <w:ind w:left="0"/>
        <w:jc w:val="both"/>
      </w:pPr>
      <w:r>
        <w:rPr>
          <w:rFonts w:ascii="Times New Roman"/>
          <w:b w:val="false"/>
          <w:i w:val="false"/>
          <w:color w:val="000000"/>
          <w:sz w:val="28"/>
        </w:rPr>
        <w:t xml:space="preserve">
      Практикалық сабақтар. Ыстық тәсілмен (қысқыштармен) шаштарды бұйралау. Бигудиді орау. Шаштарға шаш үлгісін жасау, гүлдермен, қыстырғыштармен, гребешоктармен, айналмалармен сәндеу. Басқа жасанды бұрымдарды, шаштарды, шиньондарды жабыстыру. Бас киімдерді кию жіне бекіту: шляпалар, косынкалар, чептер, шілтерлі қыстырғыштар, ленталар, бантиктар, мамықтар, әшекейлер. </w:t>
      </w:r>
    </w:p>
    <w:p>
      <w:pPr>
        <w:spacing w:after="0"/>
        <w:ind w:left="0"/>
        <w:jc w:val="both"/>
      </w:pPr>
      <w:r>
        <w:rPr>
          <w:rFonts w:ascii="Times New Roman"/>
          <w:b w:val="false"/>
          <w:i w:val="false"/>
          <w:color w:val="000000"/>
          <w:sz w:val="28"/>
        </w:rPr>
        <w:t>
      10-тақырып. Театрдағы, кинодағы, телевидениедегі гримге жарықтық әсері. Жарықтық аппликатура. Түстік гамма. Актердің жұмыс орнын жарықтандыру. Шамдар. Жарық фильтрінің әсерінен беттің түсін өзгерту.</w:t>
      </w:r>
    </w:p>
    <w:p>
      <w:pPr>
        <w:spacing w:after="0"/>
        <w:ind w:left="0"/>
        <w:jc w:val="both"/>
      </w:pPr>
      <w:r>
        <w:rPr>
          <w:rFonts w:ascii="Times New Roman"/>
          <w:b w:val="false"/>
          <w:i w:val="false"/>
          <w:color w:val="000000"/>
          <w:sz w:val="28"/>
        </w:rPr>
        <w:t>
      11-тақырып. Гримдеудің (кескіндемелі, көлемдік мүсіндік) барлық тәсілдерін қолданып "жастық грмдеуді" орындау. Кейіпкерлердің мінездемесін жасау. Парикті, өскіндерді пьесаның белгілі бейнесі үшін дайындау. Актердің бетін зарттеу. Жалпы реңктің түсін табу.Беттің формасы – мұрын, ерін, маңдай. Кескіндемелік және көлемді мүсіндік тәсілдерін қолдану. Жабыстырғыштар, тартатындар, жапсырмалар.</w:t>
      </w:r>
    </w:p>
    <w:p>
      <w:pPr>
        <w:spacing w:after="0"/>
        <w:ind w:left="0"/>
        <w:jc w:val="both"/>
      </w:pPr>
      <w:r>
        <w:rPr>
          <w:rFonts w:ascii="Times New Roman"/>
          <w:b w:val="false"/>
          <w:i w:val="false"/>
          <w:color w:val="000000"/>
          <w:sz w:val="28"/>
        </w:rPr>
        <w:t xml:space="preserve">
      Практикалық сабақ. Парикті, өскіндердің жабыстырмаларын қолданып бетті гримдеу. Гуммозаның көмегі арқылы беттің, мұрынның формасын, басынның көмегімен қастарды, кескіндемелік тәсіл арқылы беттің басқа да бөліктерін өзгерту. Актердің шашық бұйралау, шашын сәндеу, бұрым, ұзын шаштар, шиньон элементтерін қолдану. Бекіту. </w:t>
      </w:r>
    </w:p>
    <w:p>
      <w:pPr>
        <w:spacing w:after="0"/>
        <w:ind w:left="0"/>
        <w:jc w:val="both"/>
      </w:pPr>
      <w:r>
        <w:rPr>
          <w:rFonts w:ascii="Times New Roman"/>
          <w:b w:val="false"/>
          <w:i w:val="false"/>
          <w:color w:val="000000"/>
          <w:sz w:val="28"/>
        </w:rPr>
        <w:t xml:space="preserve">
      12-тақырып. Беттің терісіндегі кемшіліктері бар грим. Беттегі кемшіліктерді зерттеу. Жұмыста қолданылатын материалдар. Түс. Жаңа материалдардың пайда болуы – тыртықтарды, жаралардың орындарын жасауға арналған жақпалар. Табғилық, шынайылық. Жұмысты орындаудағы ұқыптылық. </w:t>
      </w:r>
    </w:p>
    <w:p>
      <w:pPr>
        <w:spacing w:after="0"/>
        <w:ind w:left="0"/>
        <w:jc w:val="both"/>
      </w:pPr>
      <w:r>
        <w:rPr>
          <w:rFonts w:ascii="Times New Roman"/>
          <w:b w:val="false"/>
          <w:i w:val="false"/>
          <w:color w:val="000000"/>
          <w:sz w:val="28"/>
        </w:rPr>
        <w:t>
      Практкалық сабақ. Бояулардың көмегі арқылы шешекті, секпілді жасау. Матадан жасалған жұқа пластиннен жасалған тыртық. Беттегі көгергендерді, жараларды орындау. Жаралардың жазылу дәрежесі.</w:t>
      </w:r>
    </w:p>
    <w:p>
      <w:pPr>
        <w:spacing w:after="0"/>
        <w:ind w:left="0"/>
        <w:jc w:val="both"/>
      </w:pPr>
      <w:r>
        <w:rPr>
          <w:rFonts w:ascii="Times New Roman"/>
          <w:b w:val="false"/>
          <w:i w:val="false"/>
          <w:color w:val="000000"/>
          <w:sz w:val="28"/>
        </w:rPr>
        <w:t>
      13-тақырып. Бетті жасартуға арналған грим. Бетті зерттеу. Жалпы реңкті таңдау. Муслиннен бетті тартуды қолдану.</w:t>
      </w:r>
    </w:p>
    <w:p>
      <w:pPr>
        <w:spacing w:after="0"/>
        <w:ind w:left="0"/>
        <w:jc w:val="both"/>
      </w:pPr>
      <w:r>
        <w:rPr>
          <w:rFonts w:ascii="Times New Roman"/>
          <w:b w:val="false"/>
          <w:i w:val="false"/>
          <w:color w:val="000000"/>
          <w:sz w:val="28"/>
        </w:rPr>
        <w:t>
      49.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пән бойынша терминдерді біледі;</w:t>
      </w:r>
    </w:p>
    <w:p>
      <w:pPr>
        <w:spacing w:after="0"/>
        <w:ind w:left="0"/>
        <w:jc w:val="both"/>
      </w:pPr>
      <w:r>
        <w:rPr>
          <w:rFonts w:ascii="Times New Roman"/>
          <w:b w:val="false"/>
          <w:i w:val="false"/>
          <w:color w:val="000000"/>
          <w:sz w:val="28"/>
        </w:rPr>
        <w:t xml:space="preserve">
      2) гримдеу кезіндегі санитарлық-гигиеналық талаптарды, грим гигиенасын және гримдегі техникалық құралдарды біледі; </w:t>
      </w:r>
    </w:p>
    <w:p>
      <w:pPr>
        <w:spacing w:after="0"/>
        <w:ind w:left="0"/>
        <w:jc w:val="both"/>
      </w:pPr>
      <w:r>
        <w:rPr>
          <w:rFonts w:ascii="Times New Roman"/>
          <w:b w:val="false"/>
          <w:i w:val="false"/>
          <w:color w:val="000000"/>
          <w:sz w:val="28"/>
        </w:rPr>
        <w:t>
      3) гримдеу процесіндегі дайындық кезеңін, беттің анатомиялық негізін біледі;</w:t>
      </w:r>
    </w:p>
    <w:p>
      <w:pPr>
        <w:spacing w:after="0"/>
        <w:ind w:left="0"/>
        <w:jc w:val="both"/>
      </w:pPr>
      <w:r>
        <w:rPr>
          <w:rFonts w:ascii="Times New Roman"/>
          <w:b w:val="false"/>
          <w:i w:val="false"/>
          <w:color w:val="000000"/>
          <w:sz w:val="28"/>
        </w:rPr>
        <w:t>
      4) бетке гримдеу баяуларын жағу ережелерін біледі;</w:t>
      </w:r>
    </w:p>
    <w:p>
      <w:pPr>
        <w:spacing w:after="0"/>
        <w:ind w:left="0"/>
        <w:jc w:val="both"/>
      </w:pPr>
      <w:r>
        <w:rPr>
          <w:rFonts w:ascii="Times New Roman"/>
          <w:b w:val="false"/>
          <w:i w:val="false"/>
          <w:color w:val="000000"/>
          <w:sz w:val="28"/>
        </w:rPr>
        <w:t>
      5) гримнің негізгі реңктерін, түстерін, "жылы" және "суық" реңктер, "түстік гамма", "жарқыл", "бояулар палитрасы" түсініктерін, гримдеудің түстік қағидаттарын біледі;</w:t>
      </w:r>
    </w:p>
    <w:p>
      <w:pPr>
        <w:spacing w:after="0"/>
        <w:ind w:left="0"/>
        <w:jc w:val="both"/>
      </w:pPr>
      <w:r>
        <w:rPr>
          <w:rFonts w:ascii="Times New Roman"/>
          <w:b w:val="false"/>
          <w:i w:val="false"/>
          <w:color w:val="000000"/>
          <w:sz w:val="28"/>
        </w:rPr>
        <w:t>
      6) гримнің түрлерін, гримнің негізгі техникаларын, жағудың әртүрлі тәсілдерін, гримдегі кескіндемелік тәсілдерді біледі;</w:t>
      </w:r>
    </w:p>
    <w:p>
      <w:pPr>
        <w:spacing w:after="0"/>
        <w:ind w:left="0"/>
        <w:jc w:val="both"/>
      </w:pPr>
      <w:r>
        <w:rPr>
          <w:rFonts w:ascii="Times New Roman"/>
          <w:b w:val="false"/>
          <w:i w:val="false"/>
          <w:color w:val="000000"/>
          <w:sz w:val="28"/>
        </w:rPr>
        <w:t>
      7) гримдеу тәсілдерінің мүсіндік-көлемдік түрлерін біледі;</w:t>
      </w:r>
    </w:p>
    <w:p>
      <w:pPr>
        <w:spacing w:after="0"/>
        <w:ind w:left="0"/>
        <w:jc w:val="both"/>
      </w:pPr>
      <w:r>
        <w:rPr>
          <w:rFonts w:ascii="Times New Roman"/>
          <w:b w:val="false"/>
          <w:i w:val="false"/>
          <w:color w:val="000000"/>
          <w:sz w:val="28"/>
        </w:rPr>
        <w:t>
      8) парик жасауға арналған бұйымдарымен жұмыс істеу тәсілдерін біледі;</w:t>
      </w:r>
    </w:p>
    <w:p>
      <w:pPr>
        <w:spacing w:after="0"/>
        <w:ind w:left="0"/>
        <w:jc w:val="both"/>
      </w:pPr>
      <w:r>
        <w:rPr>
          <w:rFonts w:ascii="Times New Roman"/>
          <w:b w:val="false"/>
          <w:i w:val="false"/>
          <w:color w:val="000000"/>
          <w:sz w:val="28"/>
        </w:rPr>
        <w:t>
      9) "жасты көрсетін грим", беттің терісіндегі кемшіліктері бар грим, гримдеу тәсілдерін қолданып бетті жасарту гримін біледі;</w:t>
      </w:r>
    </w:p>
    <w:p>
      <w:pPr>
        <w:spacing w:after="0"/>
        <w:ind w:left="0"/>
        <w:jc w:val="both"/>
      </w:pPr>
      <w:r>
        <w:rPr>
          <w:rFonts w:ascii="Times New Roman"/>
          <w:b w:val="false"/>
          <w:i w:val="false"/>
          <w:color w:val="000000"/>
          <w:sz w:val="28"/>
        </w:rPr>
        <w:t xml:space="preserve">
      10) заманауи гримдеуге арналған материалдардың ерекшеліктерін біледі; </w:t>
      </w:r>
    </w:p>
    <w:p>
      <w:pPr>
        <w:spacing w:after="0"/>
        <w:ind w:left="0"/>
        <w:jc w:val="both"/>
      </w:pPr>
      <w:r>
        <w:rPr>
          <w:rFonts w:ascii="Times New Roman"/>
          <w:b w:val="false"/>
          <w:i w:val="false"/>
          <w:color w:val="000000"/>
          <w:sz w:val="28"/>
        </w:rPr>
        <w:t>
      11) техникалық құралдармен және гримдеуге арналған бұйымдармен дұрыс қолдануды біледі.</w:t>
      </w:r>
    </w:p>
    <w:p>
      <w:pPr>
        <w:spacing w:after="0"/>
        <w:ind w:left="0"/>
        <w:jc w:val="both"/>
      </w:pPr>
      <w:r>
        <w:rPr>
          <w:rFonts w:ascii="Times New Roman"/>
          <w:b w:val="false"/>
          <w:i w:val="false"/>
          <w:color w:val="000000"/>
          <w:sz w:val="28"/>
        </w:rPr>
        <w:t>
      50. 5 сыныптағы Бағдарлама талаптары:</w:t>
      </w:r>
    </w:p>
    <w:p>
      <w:pPr>
        <w:spacing w:after="0"/>
        <w:ind w:left="0"/>
        <w:jc w:val="both"/>
      </w:pPr>
      <w:r>
        <w:rPr>
          <w:rFonts w:ascii="Times New Roman"/>
          <w:b w:val="false"/>
          <w:i w:val="false"/>
          <w:color w:val="000000"/>
          <w:sz w:val="28"/>
        </w:rPr>
        <w:t>
      1) ұлттық грим, мәнезді жеткізетін грим, ертегі спектакльдегі, операдағы, опереттадағы бейнелердің гримі тәсілдерін меңгеру;</w:t>
      </w:r>
    </w:p>
    <w:p>
      <w:pPr>
        <w:spacing w:after="0"/>
        <w:ind w:left="0"/>
        <w:jc w:val="both"/>
      </w:pPr>
      <w:r>
        <w:rPr>
          <w:rFonts w:ascii="Times New Roman"/>
          <w:b w:val="false"/>
          <w:i w:val="false"/>
          <w:color w:val="000000"/>
          <w:sz w:val="28"/>
        </w:rPr>
        <w:t>
      2) цирктегі, эстардалық, портреттік гриммен, кинодағы және телевидениедегі гриммен, классикалық сахналық гриммен, заманауи концерттік-эстрадалық гриммен танысу.</w:t>
      </w:r>
    </w:p>
    <w:p>
      <w:pPr>
        <w:spacing w:after="0"/>
        <w:ind w:left="0"/>
        <w:jc w:val="both"/>
      </w:pPr>
      <w:r>
        <w:rPr>
          <w:rFonts w:ascii="Times New Roman"/>
          <w:b w:val="false"/>
          <w:i w:val="false"/>
          <w:color w:val="000000"/>
          <w:sz w:val="28"/>
        </w:rPr>
        <w:t>
      51. 5 сыныптағы оқу пәнінің мазмұны.</w:t>
      </w:r>
    </w:p>
    <w:p>
      <w:pPr>
        <w:spacing w:after="0"/>
        <w:ind w:left="0"/>
        <w:jc w:val="both"/>
      </w:pPr>
      <w:r>
        <w:rPr>
          <w:rFonts w:ascii="Times New Roman"/>
          <w:b w:val="false"/>
          <w:i w:val="false"/>
          <w:color w:val="000000"/>
          <w:sz w:val="28"/>
        </w:rPr>
        <w:t xml:space="preserve">
      1-тақырып. Ұлттық грим. Нәсілдер (негроидтық, монголоидтық, европеоидтық). Нәсілдік белгілер. Беттің түсі, бет бас сүйегінің құрылысы, көздің, мұрынның, жақтардың, формасы, шаштардың түсі. Ұлттық сипаттың типтілігі. "Халықтылық", "ұлт" түсінігі. Ұлттық гримдегі шаш үлгісінің рөлі. Оның түрлері, формалары. Өсімдік, оның формалары. Нәсілдердің ұлттық ерекшеліктерін орындаудағы гримнің рөлі. Бояулар. Морилка. </w:t>
      </w:r>
    </w:p>
    <w:p>
      <w:pPr>
        <w:spacing w:after="0"/>
        <w:ind w:left="0"/>
        <w:jc w:val="both"/>
      </w:pPr>
      <w:r>
        <w:rPr>
          <w:rFonts w:ascii="Times New Roman"/>
          <w:b w:val="false"/>
          <w:i w:val="false"/>
          <w:color w:val="000000"/>
          <w:sz w:val="28"/>
        </w:rPr>
        <w:t>
      Негроидтық нәсіл. Этникалық қасиеттері. Терінің түсі (күңгірт-қызғылт, қоңыр, күлгін-қоңыр). Беттің бөліктері, олардың сипаттары. Талпақ мұрын, дөңгелек көздер, қастар, қалың еріндер. Гримдеудің тәртібі. Ашық жалпы реңкті жағу. Күңгірт жалпы реңкті жағу. Оны бетке жағу. Қасты, көздерді гримдеу. Гуммозадан мұрын тесіктерін жапсыру. Еріндерді гримдеу (үлкейту), жарқылдар. Парикті кигізу, крептен өсімдікті жабыстыру (шағын селдір сақал). Күңгірт далаппен далап жағу. Құлақтарды, мойынды, қолдарды гримдеу. Морилка. Шаш үлгісін сәндеу. Сырғаларды, жүзіктерді, алқа әшекейлерін қолдану.</w:t>
      </w:r>
    </w:p>
    <w:p>
      <w:pPr>
        <w:spacing w:after="0"/>
        <w:ind w:left="0"/>
        <w:jc w:val="both"/>
      </w:pPr>
      <w:r>
        <w:rPr>
          <w:rFonts w:ascii="Times New Roman"/>
          <w:b w:val="false"/>
          <w:i w:val="false"/>
          <w:color w:val="000000"/>
          <w:sz w:val="28"/>
        </w:rPr>
        <w:t>
      Практикалық сабақ. Иллюстарциялық материалды таңдау. Этнографиялық мәліметтерді зерттеу. Терінің жалпы реңкін таңдау. Гуммозадан (мұрын тесіктерін) . Ұлттық белгілерге сәйкес беттің бөліктерін өңдеу. Парикті және өскіндерді (сақалдарды) қолдану. Негр халықтарының сәндеп жасалған шаштарының сұлбасымен танысу. Формаларды сызу. Сәндеп жасалған шашты сәндеу.</w:t>
      </w:r>
    </w:p>
    <w:p>
      <w:pPr>
        <w:spacing w:after="0"/>
        <w:ind w:left="0"/>
        <w:jc w:val="both"/>
      </w:pPr>
      <w:r>
        <w:rPr>
          <w:rFonts w:ascii="Times New Roman"/>
          <w:b w:val="false"/>
          <w:i w:val="false"/>
          <w:color w:val="000000"/>
          <w:sz w:val="28"/>
        </w:rPr>
        <w:t>
      2-тақырып. Моңғолоидтық нәсіл. Этникалық мәліметтер. Терінің түсі (сарғыштау реңкті). Беттің бөліктері. Көздерді, мұрынның, еріннің формасы. Қилылық. Гримдеудің реті. Жалпы реңкті таңдау, бояуларды араластыру. Жосаны қосу. Бетке жағу. Қастардың формасын өзгерту, бастың бөліктеріне көлем беру (сабынмен, желіммен). Көздерді, мұрынды, ерінді гримдеу. Опа жағу. Парикті кию. Әйел адамдардың паригі. Жапан, қытайдың шаштарын сәндеудің күрделілігі, қайталанбауы. Шаштарды шпилькалармен, гүлдермен, әшекейлермен, тарақтармен сәндеу. Моғғолоид ер адамның гримніде өскіндерді (сақалдар, мұрттар) жабыстыру.</w:t>
      </w:r>
    </w:p>
    <w:p>
      <w:pPr>
        <w:spacing w:after="0"/>
        <w:ind w:left="0"/>
        <w:jc w:val="both"/>
      </w:pPr>
      <w:r>
        <w:rPr>
          <w:rFonts w:ascii="Times New Roman"/>
          <w:b w:val="false"/>
          <w:i w:val="false"/>
          <w:color w:val="000000"/>
          <w:sz w:val="28"/>
        </w:rPr>
        <w:t>
      Практикалық сабақ. Иллюстарциялық материалдарды таңдау. Этникалық сипаттарды зерттеу. Жалпы реңкті таңдау (терінің түсі). Бояулардың, тартулардың жабыстырғыштардың (көз, мұрын) көмегі арқылы беттің бөліктерін өзгерту. Парикті кию, оны сәндеу (шпилькалар, гүлдер, маталар, тарақтар).</w:t>
      </w:r>
    </w:p>
    <w:p>
      <w:pPr>
        <w:spacing w:after="0"/>
        <w:ind w:left="0"/>
        <w:jc w:val="both"/>
      </w:pPr>
      <w:r>
        <w:rPr>
          <w:rFonts w:ascii="Times New Roman"/>
          <w:b w:val="false"/>
          <w:i w:val="false"/>
          <w:color w:val="000000"/>
          <w:sz w:val="28"/>
        </w:rPr>
        <w:t>
      3-тақырып. Еуропоидтық нәсіл. Этникалық мәліметтер. Сыртқы түрді, тұтастықты, ерекшелейтін қасиеттерін сипаты. Шаштар – сипаты, түсі. Белгілері, өскіндер. Түсі.</w:t>
      </w:r>
    </w:p>
    <w:p>
      <w:pPr>
        <w:spacing w:after="0"/>
        <w:ind w:left="0"/>
        <w:jc w:val="both"/>
      </w:pPr>
      <w:r>
        <w:rPr>
          <w:rFonts w:ascii="Times New Roman"/>
          <w:b w:val="false"/>
          <w:i w:val="false"/>
          <w:color w:val="000000"/>
          <w:sz w:val="28"/>
        </w:rPr>
        <w:t>
      Жалпы реңкті таңдау, беттің бөліктерімен жұмыс. Парикті кию. Өз жаштарын бұйралап, сәндеп әдемі шаш үлгісін жасау. Өскіндер. Оның түрлері.</w:t>
      </w:r>
    </w:p>
    <w:p>
      <w:pPr>
        <w:spacing w:after="0"/>
        <w:ind w:left="0"/>
        <w:jc w:val="both"/>
      </w:pPr>
      <w:r>
        <w:rPr>
          <w:rFonts w:ascii="Times New Roman"/>
          <w:b w:val="false"/>
          <w:i w:val="false"/>
          <w:color w:val="000000"/>
          <w:sz w:val="28"/>
        </w:rPr>
        <w:t>
      Белгілі ұлттың бетінің сипаты. Терініі, шаштарының түсі. Шаш үлгісінің, өскіндердің формалары. Көздердің, мұрынның, еріннің, қастардың, иектің, маңдайдың формасы. Халықтардың тұрмысымен, мінезімен, костюмдерімен, бас киімдерімен, әшекей заттарымен танысу.</w:t>
      </w:r>
    </w:p>
    <w:p>
      <w:pPr>
        <w:spacing w:after="0"/>
        <w:ind w:left="0"/>
        <w:jc w:val="both"/>
      </w:pPr>
      <w:r>
        <w:rPr>
          <w:rFonts w:ascii="Times New Roman"/>
          <w:b w:val="false"/>
          <w:i w:val="false"/>
          <w:color w:val="000000"/>
          <w:sz w:val="28"/>
        </w:rPr>
        <w:t>
      Гримдеу процесі. Жалпы реңкті таңдау, оны бетке жағу. Ұлттық ерекшеліктерін ескеріп беттің бөліктерін гримдеу. Парикті, өскіндерді қолдану. Шаш үлгісінің формасы, оны сәндеу.</w:t>
      </w:r>
    </w:p>
    <w:p>
      <w:pPr>
        <w:spacing w:after="0"/>
        <w:ind w:left="0"/>
        <w:jc w:val="both"/>
      </w:pPr>
      <w:r>
        <w:rPr>
          <w:rFonts w:ascii="Times New Roman"/>
          <w:b w:val="false"/>
          <w:i w:val="false"/>
          <w:color w:val="000000"/>
          <w:sz w:val="28"/>
        </w:rPr>
        <w:t xml:space="preserve">
      Практикалық сабақ. Иллюстрациялау материалдарымен танысу. Ұлттық грим бейнесінің сипатын жасау. Жалпы реңкті (терінің түсі) таңдау, араластыруарқылы гримдеу процесі, оны бетке жағу. Кескіндемелік және көлемді мүсіндеу тәсілін қолдану. Парикті кию, шаша үлгісін жасау, өскіндерді жабыстыру. Қолдарды, мойынды, бетті, бененің бөліктерін (аяқ, арқа, кеуде) гримдеу. Морилкалар. Опалар. </w:t>
      </w:r>
    </w:p>
    <w:p>
      <w:pPr>
        <w:spacing w:after="0"/>
        <w:ind w:left="0"/>
        <w:jc w:val="both"/>
      </w:pPr>
      <w:r>
        <w:rPr>
          <w:rFonts w:ascii="Times New Roman"/>
          <w:b w:val="false"/>
          <w:i w:val="false"/>
          <w:color w:val="000000"/>
          <w:sz w:val="28"/>
        </w:rPr>
        <w:t>
      Аталған иллюстрацияға байланысты жұмыстарды қарау, талқылау, түзету. Осы нәсілдің әдеби шығармаларымен, бейнелеу өнерімен танысу.</w:t>
      </w:r>
    </w:p>
    <w:p>
      <w:pPr>
        <w:spacing w:after="0"/>
        <w:ind w:left="0"/>
        <w:jc w:val="both"/>
      </w:pPr>
      <w:r>
        <w:rPr>
          <w:rFonts w:ascii="Times New Roman"/>
          <w:b w:val="false"/>
          <w:i w:val="false"/>
          <w:color w:val="000000"/>
          <w:sz w:val="28"/>
        </w:rPr>
        <w:t>
      4-тақырып. Мінезді көрсететін грим. Беттің мимикасы. Мінезді көрсетуге арналған гримнің ерекшеліктері. Адамның сыртқы бейнесі бойынша оның ішкі дүниесінің көрінісі. Адамның типін қалыптастыратын әлеуметтік және биологиялық факторлар. Кәсіби ерекшеліктер. Қоғамдық жағдайы, қызметінің түрі, жасы, жеке әдеттері, талғамы. Аурулардың сырқы түрге, терінің түсіне әсер етуі.</w:t>
      </w:r>
    </w:p>
    <w:p>
      <w:pPr>
        <w:spacing w:after="0"/>
        <w:ind w:left="0"/>
        <w:jc w:val="both"/>
      </w:pPr>
      <w:r>
        <w:rPr>
          <w:rFonts w:ascii="Times New Roman"/>
          <w:b w:val="false"/>
          <w:i w:val="false"/>
          <w:color w:val="000000"/>
          <w:sz w:val="28"/>
        </w:rPr>
        <w:t>
      Орындаушының (актердің) бетінің сипаты. Мимикалық түр сипат. Орындаушының бетінің мимикалық қозғалуы. Мінезге тән типті табу. Сахналық сипаттың типтің қасиеттеріне қойлатын талапқа сәйкес орындаушының бетінің басты бет келбетін анықтауға және жақындатуға ықпал ететін құралдар.</w:t>
      </w:r>
    </w:p>
    <w:p>
      <w:pPr>
        <w:spacing w:after="0"/>
        <w:ind w:left="0"/>
        <w:jc w:val="both"/>
      </w:pPr>
      <w:r>
        <w:rPr>
          <w:rFonts w:ascii="Times New Roman"/>
          <w:b w:val="false"/>
          <w:i w:val="false"/>
          <w:color w:val="000000"/>
          <w:sz w:val="28"/>
        </w:rPr>
        <w:t>
      Практикалық сабақтар. Гриммен жұмыс істеуде иллюстартивті, көрнекілік материалдарды қолдану. Иллюстарциялармен жұмыс. Әдеби материалдармен танысу. Бетті сызу, бетті түзеті. Мінезді көрсететін гримді жасауға қажеті шарт ретінде бейненің шартты "сауалнамасын" құру.</w:t>
      </w:r>
    </w:p>
    <w:p>
      <w:pPr>
        <w:spacing w:after="0"/>
        <w:ind w:left="0"/>
        <w:jc w:val="both"/>
      </w:pPr>
      <w:r>
        <w:rPr>
          <w:rFonts w:ascii="Times New Roman"/>
          <w:b w:val="false"/>
          <w:i w:val="false"/>
          <w:color w:val="000000"/>
          <w:sz w:val="28"/>
        </w:rPr>
        <w:t>
      5-тақырып. Бейненің "көңілді", "мейірімді" бет әлпет сызбасы бойынша мінезін көрсететін грим. Мимикалық сыртқы түрді көрсету. Мейірімді –қатыгез, көңілді – мұңлы бет сызбасы. Беттің бұлшық еттерінің жағдайын зерттеу. Кескіндемелік, көлемді мүсіндеу тәсілін қолданып гримдеу. Парик, өскін.</w:t>
      </w:r>
    </w:p>
    <w:p>
      <w:pPr>
        <w:spacing w:after="0"/>
        <w:ind w:left="0"/>
        <w:jc w:val="both"/>
      </w:pPr>
      <w:r>
        <w:rPr>
          <w:rFonts w:ascii="Times New Roman"/>
          <w:b w:val="false"/>
          <w:i w:val="false"/>
          <w:color w:val="000000"/>
          <w:sz w:val="28"/>
        </w:rPr>
        <w:t>
      Практикалық сабақ. Сыртқы түріне байланысты бетті, беттің бұлшық еттерін өзгерту. Жалпы реңкті таңдау, беттің бөлшектерін өңдеу: көздерді, қастарды, мұрынды, ерінді. Мимикалық сыртқы түріне байланысты беттің бөліктерінің формасын өзгерту. "Мейірімді", "көңілді" бет сызбасы бойынша көздерді, қастарды, еріндерді дөңгелектеу.</w:t>
      </w:r>
    </w:p>
    <w:p>
      <w:pPr>
        <w:spacing w:after="0"/>
        <w:ind w:left="0"/>
        <w:jc w:val="both"/>
      </w:pPr>
      <w:r>
        <w:rPr>
          <w:rFonts w:ascii="Times New Roman"/>
          <w:b w:val="false"/>
          <w:i w:val="false"/>
          <w:color w:val="000000"/>
          <w:sz w:val="28"/>
        </w:rPr>
        <w:t xml:space="preserve">
      6-тақырып. "Көңілсіз", "зұлым" бет сызбасы бойынша бейненің мінезін көрсететін грим. Иллюстративті материалдармен танысу. Мимикалық сыртқы түрді зерттеу. "Зұлым", "мұңлы" бет сызбасы. Бұлшық еттердің жағдайына байланысты беттің бөліктерінің өзгерісін зерттеу. "Сауалнаманы" жасау. Кескіндемелік, көлемді мүсіндеу тәсілдерін қолдану арқылы жасалған грим. Парик. </w:t>
      </w:r>
    </w:p>
    <w:p>
      <w:pPr>
        <w:spacing w:after="0"/>
        <w:ind w:left="0"/>
        <w:jc w:val="both"/>
      </w:pPr>
      <w:r>
        <w:rPr>
          <w:rFonts w:ascii="Times New Roman"/>
          <w:b w:val="false"/>
          <w:i w:val="false"/>
          <w:color w:val="000000"/>
          <w:sz w:val="28"/>
        </w:rPr>
        <w:t xml:space="preserve">
      Практикалық сабақ. Бетті, бұлшық еттерді зерттеу. Сызбаны ескеріп жалпы реңкті таңдау. Солғын реңк. </w:t>
      </w:r>
    </w:p>
    <w:p>
      <w:pPr>
        <w:spacing w:after="0"/>
        <w:ind w:left="0"/>
        <w:jc w:val="both"/>
      </w:pPr>
      <w:r>
        <w:rPr>
          <w:rFonts w:ascii="Times New Roman"/>
          <w:b w:val="false"/>
          <w:i w:val="false"/>
          <w:color w:val="000000"/>
          <w:sz w:val="28"/>
        </w:rPr>
        <w:t>
      7-тақырып. Батыс Еуропа, орыс, қазақ классикалық шығармаларындағы бейнелердің мінезін ашатын грим. Әдеби материалдармен танысу. Иллюстративті материалдарды қарау. Эскизді, сызбаларды құру. Мінездемелерді жасау.</w:t>
      </w:r>
    </w:p>
    <w:p>
      <w:pPr>
        <w:spacing w:after="0"/>
        <w:ind w:left="0"/>
        <w:jc w:val="both"/>
      </w:pPr>
      <w:r>
        <w:rPr>
          <w:rFonts w:ascii="Times New Roman"/>
          <w:b w:val="false"/>
          <w:i w:val="false"/>
          <w:color w:val="000000"/>
          <w:sz w:val="28"/>
        </w:rPr>
        <w:t>
      Практикалық сабақ. Әдеби шығармаларды оқу. Иллюстарциялар. Пьесаның кейіпкерлеріне арналған гримнің сипаты. "Көңілді", "мейірімді" бет әлпет сызбасы бойынша гримге арналған бөлшектерді табу. Парикті, өскінді қолдану арқылы жасалған грим. Кескіндемелік, көлемді мүсіндеу тәсілін қолдану. Жұмыстарды қарау, талқылау. Түзету.</w:t>
      </w:r>
    </w:p>
    <w:p>
      <w:pPr>
        <w:spacing w:after="0"/>
        <w:ind w:left="0"/>
        <w:jc w:val="both"/>
      </w:pPr>
      <w:r>
        <w:rPr>
          <w:rFonts w:ascii="Times New Roman"/>
          <w:b w:val="false"/>
          <w:i w:val="false"/>
          <w:color w:val="000000"/>
          <w:sz w:val="28"/>
        </w:rPr>
        <w:t>
      8-тақырып. Спектакль-ертегідегі бейненің гримі. Бетперделер. Ертегі ғажайып бейнелер. Спектакль-ертегідегі гримнің рөлі, оның драмалық спектакльдегі шынайы гримнен ерекшелігі. Формаларды асыра сілтеу, беттің бөлшектерін өзгерту, таңғажайыптылық, баяулардың ашықтығы. Жануарлардың бейнелерінің гримі. "Ертегідей әсемділік", "көріксіздік". Мінездерді сызбалаудағы гротеска. Гримдеудің барлық мәнерлеу құралдарын және техникалық тәсілдерін қолдану. Табиғи материалдарды еліктеп жасау. Ертегі кейіпкерінің гримдеу шешімін табудағы қиялдау талғамының пайда болуы. Гримдеудің мәнерлеу құралдарындағы аяқталғандық, тиімділік, қол жетімділік. Ертегі гриміндегі кескіндемелік, көлемді мүсіндеу тәсілдерін қолдану. Гримдеу өнеріндегі париктің, өскіндердің рөлі.</w:t>
      </w:r>
    </w:p>
    <w:p>
      <w:pPr>
        <w:spacing w:after="0"/>
        <w:ind w:left="0"/>
        <w:jc w:val="both"/>
      </w:pPr>
      <w:r>
        <w:rPr>
          <w:rFonts w:ascii="Times New Roman"/>
          <w:b w:val="false"/>
          <w:i w:val="false"/>
          <w:color w:val="000000"/>
          <w:sz w:val="28"/>
        </w:rPr>
        <w:t>
      Бетперделер, жартылай бетперделер. Жұмыс процесі. Эскиздер, суреттер. Бетперделердің сыртқы түрі.</w:t>
      </w:r>
    </w:p>
    <w:p>
      <w:pPr>
        <w:spacing w:after="0"/>
        <w:ind w:left="0"/>
        <w:jc w:val="both"/>
      </w:pPr>
      <w:r>
        <w:rPr>
          <w:rFonts w:ascii="Times New Roman"/>
          <w:b w:val="false"/>
          <w:i w:val="false"/>
          <w:color w:val="000000"/>
          <w:sz w:val="28"/>
        </w:rPr>
        <w:t>
      Практикалық сабақтар. Иллюстрациялық материалдармен танысу, мәтінді оқу, мінездеме жасау. Эскиз, суреттер. Парикті қолданып грим жасап көру. Ертегі кейіпкерлерінің гримдерін жасау.</w:t>
      </w:r>
    </w:p>
    <w:p>
      <w:pPr>
        <w:spacing w:after="0"/>
        <w:ind w:left="0"/>
        <w:jc w:val="both"/>
      </w:pPr>
      <w:r>
        <w:rPr>
          <w:rFonts w:ascii="Times New Roman"/>
          <w:b w:val="false"/>
          <w:i w:val="false"/>
          <w:color w:val="000000"/>
          <w:sz w:val="28"/>
        </w:rPr>
        <w:t>
      9-тақырып. Операдағы грим. Музыкалық спектакльдегі гримнің рөлі. Операдағы гримнің ерекшеліктері. Гримдеу процесінің жарыққа, сахна алаңына (көрермендер залының сахнадан алшақтығы) байланыстылығы.</w:t>
      </w:r>
    </w:p>
    <w:p>
      <w:pPr>
        <w:spacing w:after="0"/>
        <w:ind w:left="0"/>
        <w:jc w:val="both"/>
      </w:pPr>
      <w:r>
        <w:rPr>
          <w:rFonts w:ascii="Times New Roman"/>
          <w:b w:val="false"/>
          <w:i w:val="false"/>
          <w:color w:val="000000"/>
          <w:sz w:val="28"/>
        </w:rPr>
        <w:t>
      Практикалық сабақ. Опера спектаклін қарау, грим, шашты жасай бойынша жұмыстарды талдау.</w:t>
      </w:r>
    </w:p>
    <w:p>
      <w:pPr>
        <w:spacing w:after="0"/>
        <w:ind w:left="0"/>
        <w:jc w:val="both"/>
      </w:pPr>
      <w:r>
        <w:rPr>
          <w:rFonts w:ascii="Times New Roman"/>
          <w:b w:val="false"/>
          <w:i w:val="false"/>
          <w:color w:val="000000"/>
          <w:sz w:val="28"/>
        </w:rPr>
        <w:t>
      10-тақырып. Опереттадағы грим. Гримнің ерекшеліктері. Ашықтылық, бутафорлылық, түрлі-түстілігі. Гримнің тәсілдерін қолдану. Париктердің, шаш үлгілерінің, өсімдіктердің гримдегі рөлі.</w:t>
      </w:r>
    </w:p>
    <w:p>
      <w:pPr>
        <w:spacing w:after="0"/>
        <w:ind w:left="0"/>
        <w:jc w:val="both"/>
      </w:pPr>
      <w:r>
        <w:rPr>
          <w:rFonts w:ascii="Times New Roman"/>
          <w:b w:val="false"/>
          <w:i w:val="false"/>
          <w:color w:val="000000"/>
          <w:sz w:val="28"/>
        </w:rPr>
        <w:t>
      Практикалық сабақ. Либреттоны зерттеу. Музыкалық материалды тыңдау. Кейіпкерлердің мінездерін құру. Иллюстрациялық материалды іріктеу. Кейіпкерлердің мінездерін ескеріп гримді жасап көру.</w:t>
      </w:r>
    </w:p>
    <w:p>
      <w:pPr>
        <w:spacing w:after="0"/>
        <w:ind w:left="0"/>
        <w:jc w:val="both"/>
      </w:pPr>
      <w:r>
        <w:rPr>
          <w:rFonts w:ascii="Times New Roman"/>
          <w:b w:val="false"/>
          <w:i w:val="false"/>
          <w:color w:val="000000"/>
          <w:sz w:val="28"/>
        </w:rPr>
        <w:t>
      11-тақырып. Цирктегі және эстрададағы грим. Гримнің қойылымның жанрына байланысты болуы. Сайқымазақтар гриміндегі ашықтылық, түрлі-түстілік, буффоннада. Нөмірлерді орындаушылардың гриміндегі қиял-ғажайыптылық, ерекше әшекейлеу.</w:t>
      </w:r>
    </w:p>
    <w:p>
      <w:pPr>
        <w:spacing w:after="0"/>
        <w:ind w:left="0"/>
        <w:jc w:val="both"/>
      </w:pPr>
      <w:r>
        <w:rPr>
          <w:rFonts w:ascii="Times New Roman"/>
          <w:b w:val="false"/>
          <w:i w:val="false"/>
          <w:color w:val="000000"/>
          <w:sz w:val="28"/>
        </w:rPr>
        <w:t>
      Практикалық сабақ. Цирктік нөмірлерді қарау. Кейіпкердің мінезіне байланысты гримді жағып көру. Жалпы реңкті таңдау, беттің бөліктерін өңдеу.</w:t>
      </w:r>
    </w:p>
    <w:p>
      <w:pPr>
        <w:spacing w:after="0"/>
        <w:ind w:left="0"/>
        <w:jc w:val="both"/>
      </w:pPr>
      <w:r>
        <w:rPr>
          <w:rFonts w:ascii="Times New Roman"/>
          <w:b w:val="false"/>
          <w:i w:val="false"/>
          <w:color w:val="000000"/>
          <w:sz w:val="28"/>
        </w:rPr>
        <w:t>
      12-тақырып. Портреттік грим. Портретті зерттеу. Ұқсастықтарын ескеріп бейнені гримдеу. Парикті қолдану. Оқымыстылардың, жазушылардың, ақындардың портреттерін зерттеу. Олардың шығармашылықтарымен танысу.</w:t>
      </w:r>
    </w:p>
    <w:p>
      <w:pPr>
        <w:spacing w:after="0"/>
        <w:ind w:left="0"/>
        <w:jc w:val="both"/>
      </w:pPr>
      <w:r>
        <w:rPr>
          <w:rFonts w:ascii="Times New Roman"/>
          <w:b w:val="false"/>
          <w:i w:val="false"/>
          <w:color w:val="000000"/>
          <w:sz w:val="28"/>
        </w:rPr>
        <w:t>
      Практикалық сабақтар. Гримді алдын ала жасап көру. Сыртқы ұқсастығы бойынша бетті таңдау.</w:t>
      </w:r>
    </w:p>
    <w:p>
      <w:pPr>
        <w:spacing w:after="0"/>
        <w:ind w:left="0"/>
        <w:jc w:val="both"/>
      </w:pPr>
      <w:r>
        <w:rPr>
          <w:rFonts w:ascii="Times New Roman"/>
          <w:b w:val="false"/>
          <w:i w:val="false"/>
          <w:color w:val="000000"/>
          <w:sz w:val="28"/>
        </w:rPr>
        <w:t>
      13-тақырып. Кино және телевидениедегі грим. Кинемоторгафты құру тарихынан. Кино өндірісінің ерекшелігі. Режиссерлер, сценаристер, операторлар, актерлар. Кинемотографтың даму кезеңдері. Дауысы жоқ және дауысты бар кинолар. Кинофильмді құру бойынша жұмыс. Шығармашылық топ, оның құрамы. Гримнің рөлі, оның өзіне тән ерекшеліктері. Гримнің пленканың сапасына байланысты болуы.</w:t>
      </w:r>
    </w:p>
    <w:p>
      <w:pPr>
        <w:spacing w:after="0"/>
        <w:ind w:left="0"/>
        <w:jc w:val="both"/>
      </w:pPr>
      <w:r>
        <w:rPr>
          <w:rFonts w:ascii="Times New Roman"/>
          <w:b w:val="false"/>
          <w:i w:val="false"/>
          <w:color w:val="000000"/>
          <w:sz w:val="28"/>
        </w:rPr>
        <w:t>
      Телевидениядағы грим. Жұмыстың ерекшеліктері. Телевидение және кино гримінің ұқсастығы. Жұмыстағы анықтылық, нақтылық.</w:t>
      </w:r>
    </w:p>
    <w:p>
      <w:pPr>
        <w:spacing w:after="0"/>
        <w:ind w:left="0"/>
        <w:jc w:val="both"/>
      </w:pPr>
      <w:r>
        <w:rPr>
          <w:rFonts w:ascii="Times New Roman"/>
          <w:b w:val="false"/>
          <w:i w:val="false"/>
          <w:color w:val="000000"/>
          <w:sz w:val="28"/>
        </w:rPr>
        <w:t>
      14-тақырып. Классикалық сахналық грим. Бишінің бейнесін жасау.</w:t>
      </w:r>
    </w:p>
    <w:p>
      <w:pPr>
        <w:spacing w:after="0"/>
        <w:ind w:left="0"/>
        <w:jc w:val="both"/>
      </w:pPr>
      <w:r>
        <w:rPr>
          <w:rFonts w:ascii="Times New Roman"/>
          <w:b w:val="false"/>
          <w:i w:val="false"/>
          <w:color w:val="000000"/>
          <w:sz w:val="28"/>
        </w:rPr>
        <w:t>
      15-тақырып. Гримдегі бейнемен жұмыс істеу әдістері. Композиция – балет спектаклінің сахналық қойылымының жалпы режиссерлік түпкі ойын көрсететін гримдеудің мәнерлеу құралдарының жүйесі. Көркемдік бейне гримнің мазмұны мен формасын анықтайтын негізгі бөлігі. Бейнемен жұмыстың негізгі кезеңдері. Гриммен жұмыстың дайындық кезеңі: рөлді талдау, онығ драматургиялық негізін оқу, әдеби-сипаттамалық және иллюстрациялық материалдармен танысу. Балет спектаклінің стильдік және жанрлық ерекшеліктерін ескеріп гримнің жобасын (эскизін) құру. Гримді орындау, оны кәсіби практиканың дайындықтарында тексеру, түзетулерді, өзгерістерді енгізу және соңғы гримді белгілеу. Көркемдік бейнемен жұмысты тереңдету негізінде бір қойылымнан екінше қойылымда гримді орындауды жетілдіру.</w:t>
      </w:r>
    </w:p>
    <w:p>
      <w:pPr>
        <w:spacing w:after="0"/>
        <w:ind w:left="0"/>
        <w:jc w:val="both"/>
      </w:pPr>
      <w:r>
        <w:rPr>
          <w:rFonts w:ascii="Times New Roman"/>
          <w:b w:val="false"/>
          <w:i w:val="false"/>
          <w:color w:val="000000"/>
          <w:sz w:val="28"/>
        </w:rPr>
        <w:t>
      16-тақырып. Бейнемен жұмыс. Жастық және концерттік грим. Гримнің және қойылымның көркемдік түпкі ойының тұтастығы. Стильдің тұтастығы: грим, шаш үлгісі, костюм. Нақты орындаушының даралығын ескеріп жас гримді орындау, мінездік қасиеттерін анықтау. Гримді жасау кезіндегі бояу санының аз болуы. Сәндік (тұрмыстық) косметиканың негіздері және оларды гримде қолдану ережелері.</w:t>
      </w:r>
    </w:p>
    <w:p>
      <w:pPr>
        <w:spacing w:after="0"/>
        <w:ind w:left="0"/>
        <w:jc w:val="both"/>
      </w:pPr>
      <w:r>
        <w:rPr>
          <w:rFonts w:ascii="Times New Roman"/>
          <w:b w:val="false"/>
          <w:i w:val="false"/>
          <w:color w:val="000000"/>
          <w:sz w:val="28"/>
        </w:rPr>
        <w:t xml:space="preserve">
      Адамның сыртық әлпетіне әсер ететін негізгі факторлар: әлеуметтік және ұлттық қатыстылығы, климат жағдайлары, денсаулық жағдайы. "Жас бет" гримінің сызбасы. "Жас беттің" ерекшелейтін қасиеттері: беттің түсінің балғындығы (жалпы реңкі), бет шырайының тегістілігі, жастық қатпарлардың болмауы, беттің негізгі бөліктерінің формаларының анықтылығы. </w:t>
      </w:r>
    </w:p>
    <w:p>
      <w:pPr>
        <w:spacing w:after="0"/>
        <w:ind w:left="0"/>
        <w:jc w:val="both"/>
      </w:pPr>
      <w:r>
        <w:rPr>
          <w:rFonts w:ascii="Times New Roman"/>
          <w:b w:val="false"/>
          <w:i w:val="false"/>
          <w:color w:val="000000"/>
          <w:sz w:val="28"/>
        </w:rPr>
        <w:t xml:space="preserve">
      Жас әйел адамның ер адамнан ерекшелігі. Шаш үлгісі – гримнің құрамдас элементі. Бұрымдарды, өрілген шаштарды, жасанды шаштарды, жартылай париктерді қолдану. Жасанды кірпіктерді жалғау. </w:t>
      </w:r>
    </w:p>
    <w:p>
      <w:pPr>
        <w:spacing w:after="0"/>
        <w:ind w:left="0"/>
        <w:jc w:val="both"/>
      </w:pPr>
      <w:r>
        <w:rPr>
          <w:rFonts w:ascii="Times New Roman"/>
          <w:b w:val="false"/>
          <w:i w:val="false"/>
          <w:color w:val="000000"/>
          <w:sz w:val="28"/>
        </w:rPr>
        <w:t xml:space="preserve">
      Концерттік (эстрадалық) грим. Заманауи концерттік-эстрадалық грим. Жас гримнің қағидаты, "жас бет" грим техникасын қолдану. </w:t>
      </w:r>
    </w:p>
    <w:p>
      <w:pPr>
        <w:spacing w:after="0"/>
        <w:ind w:left="0"/>
        <w:jc w:val="both"/>
      </w:pPr>
      <w:r>
        <w:rPr>
          <w:rFonts w:ascii="Times New Roman"/>
          <w:b w:val="false"/>
          <w:i w:val="false"/>
          <w:color w:val="000000"/>
          <w:sz w:val="28"/>
        </w:rPr>
        <w:t xml:space="preserve">
      52. 5 сыныптың Бағдарламасын игеруден күтілетін нәтижелер. </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қажетті түстік гамманы дұрыс іріктеуді біледі;</w:t>
      </w:r>
    </w:p>
    <w:p>
      <w:pPr>
        <w:spacing w:after="0"/>
        <w:ind w:left="0"/>
        <w:jc w:val="both"/>
      </w:pPr>
      <w:r>
        <w:rPr>
          <w:rFonts w:ascii="Times New Roman"/>
          <w:b w:val="false"/>
          <w:i w:val="false"/>
          <w:color w:val="000000"/>
          <w:sz w:val="28"/>
        </w:rPr>
        <w:t>
      2) қажетті реңкті, жартылай тонды, тонды алуға қол жеткізуді біледі;</w:t>
      </w:r>
    </w:p>
    <w:p>
      <w:pPr>
        <w:spacing w:after="0"/>
        <w:ind w:left="0"/>
        <w:jc w:val="both"/>
      </w:pPr>
      <w:r>
        <w:rPr>
          <w:rFonts w:ascii="Times New Roman"/>
          <w:b w:val="false"/>
          <w:i w:val="false"/>
          <w:color w:val="000000"/>
          <w:sz w:val="28"/>
        </w:rPr>
        <w:t>
      3) сызықтарды, штрихтарды, контурларды, жарқырларды нақты жағуға арналған аспапты меңгерудің әртүрлі тәсілдерін біледі;</w:t>
      </w:r>
    </w:p>
    <w:p>
      <w:pPr>
        <w:spacing w:after="0"/>
        <w:ind w:left="0"/>
        <w:jc w:val="both"/>
      </w:pPr>
      <w:r>
        <w:rPr>
          <w:rFonts w:ascii="Times New Roman"/>
          <w:b w:val="false"/>
          <w:i w:val="false"/>
          <w:color w:val="000000"/>
          <w:sz w:val="28"/>
        </w:rPr>
        <w:t>
      4) гримді жағу технологиясының барлық кезеңдерін сақтай отырып, гримді өз бетінше жағуды біледі;</w:t>
      </w:r>
    </w:p>
    <w:p>
      <w:pPr>
        <w:spacing w:after="0"/>
        <w:ind w:left="0"/>
        <w:jc w:val="both"/>
      </w:pPr>
      <w:r>
        <w:rPr>
          <w:rFonts w:ascii="Times New Roman"/>
          <w:b w:val="false"/>
          <w:i w:val="false"/>
          <w:color w:val="000000"/>
          <w:sz w:val="28"/>
        </w:rPr>
        <w:t>
      5) грим өнерінің теориялық негіздерін біледі;</w:t>
      </w:r>
    </w:p>
    <w:p>
      <w:pPr>
        <w:spacing w:after="0"/>
        <w:ind w:left="0"/>
        <w:jc w:val="both"/>
      </w:pPr>
      <w:r>
        <w:rPr>
          <w:rFonts w:ascii="Times New Roman"/>
          <w:b w:val="false"/>
          <w:i w:val="false"/>
          <w:color w:val="000000"/>
          <w:sz w:val="28"/>
        </w:rPr>
        <w:t>
      6) гримнің негізгі кескіндемелік тәсілдерін, гримдеуге арналған бояуларды жағу ережелерін, гримді кетіру ережелерін біледі;</w:t>
      </w:r>
    </w:p>
    <w:p>
      <w:pPr>
        <w:spacing w:after="0"/>
        <w:ind w:left="0"/>
        <w:jc w:val="both"/>
      </w:pPr>
      <w:r>
        <w:rPr>
          <w:rFonts w:ascii="Times New Roman"/>
          <w:b w:val="false"/>
          <w:i w:val="false"/>
          <w:color w:val="000000"/>
          <w:sz w:val="28"/>
        </w:rPr>
        <w:t>
      7) арнайы материалдар мен гримдеуге арналған құралдарды қолдануды біледі;</w:t>
      </w:r>
    </w:p>
    <w:p>
      <w:pPr>
        <w:spacing w:after="0"/>
        <w:ind w:left="0"/>
        <w:jc w:val="both"/>
      </w:pPr>
      <w:r>
        <w:rPr>
          <w:rFonts w:ascii="Times New Roman"/>
          <w:b w:val="false"/>
          <w:i w:val="false"/>
          <w:color w:val="000000"/>
          <w:sz w:val="28"/>
        </w:rPr>
        <w:t>
      8) парикпен және шаштардан құралған жапсырмалармен гримді орындау;</w:t>
      </w:r>
    </w:p>
    <w:p>
      <w:pPr>
        <w:spacing w:after="0"/>
        <w:ind w:left="0"/>
        <w:jc w:val="both"/>
      </w:pPr>
      <w:r>
        <w:rPr>
          <w:rFonts w:ascii="Times New Roman"/>
          <w:b w:val="false"/>
          <w:i w:val="false"/>
          <w:color w:val="000000"/>
          <w:sz w:val="28"/>
        </w:rPr>
        <w:t xml:space="preserve">
      9) орындалатын биге арналған гримді өз бетінше әзірлеудә және орындауды, макияж жасауды біледі; </w:t>
      </w:r>
    </w:p>
    <w:p>
      <w:pPr>
        <w:spacing w:after="0"/>
        <w:ind w:left="0"/>
        <w:jc w:val="both"/>
      </w:pPr>
      <w:r>
        <w:rPr>
          <w:rFonts w:ascii="Times New Roman"/>
          <w:b w:val="false"/>
          <w:i w:val="false"/>
          <w:color w:val="000000"/>
          <w:sz w:val="28"/>
        </w:rPr>
        <w:t xml:space="preserve">
      10) жастық, портреттік, қиялдан шығарылған, нәсілдік және ұлттық гримді жасай алады; </w:t>
      </w:r>
    </w:p>
    <w:p>
      <w:pPr>
        <w:spacing w:after="0"/>
        <w:ind w:left="0"/>
        <w:jc w:val="both"/>
      </w:pPr>
      <w:r>
        <w:rPr>
          <w:rFonts w:ascii="Times New Roman"/>
          <w:b w:val="false"/>
          <w:i w:val="false"/>
          <w:color w:val="000000"/>
          <w:sz w:val="28"/>
        </w:rPr>
        <w:t>
      11) гримдеудің техникалық тәсілдерін қолдануды және парик жасау бұйымдарымен жұмыс істеуді біледі;</w:t>
      </w:r>
    </w:p>
    <w:p>
      <w:pPr>
        <w:spacing w:after="0"/>
        <w:ind w:left="0"/>
        <w:jc w:val="both"/>
      </w:pPr>
      <w:r>
        <w:rPr>
          <w:rFonts w:ascii="Times New Roman"/>
          <w:b w:val="false"/>
          <w:i w:val="false"/>
          <w:color w:val="000000"/>
          <w:sz w:val="28"/>
        </w:rPr>
        <w:t>
      12) көркемдік-хореографиялық бейненің мазмұнына сәйкес келетіндей гримді таңдау дағдыларын біледі.</w:t>
      </w:r>
    </w:p>
    <w:p>
      <w:pPr>
        <w:spacing w:after="0"/>
        <w:ind w:left="0"/>
        <w:jc w:val="both"/>
      </w:pPr>
      <w:r>
        <w:rPr>
          <w:rFonts w:ascii="Times New Roman"/>
          <w:b w:val="false"/>
          <w:i w:val="false"/>
          <w:color w:val="000000"/>
          <w:sz w:val="28"/>
        </w:rPr>
        <w:t xml:space="preserve">
      53. "Актерлік шеберлік" пәні бойынша Осы Бағдарламада келесі түсініктер қолданылады: </w:t>
      </w:r>
    </w:p>
    <w:p>
      <w:pPr>
        <w:spacing w:after="0"/>
        <w:ind w:left="0"/>
        <w:jc w:val="both"/>
      </w:pPr>
      <w:r>
        <w:rPr>
          <w:rFonts w:ascii="Times New Roman"/>
          <w:b w:val="false"/>
          <w:i w:val="false"/>
          <w:color w:val="000000"/>
          <w:sz w:val="28"/>
        </w:rPr>
        <w:t>
      1) актерлік техника – күтпеген және күрделі өмірлік жағдайларда жылдам бағдарлана алу білігі, көрінбейтін мүмкіндіктерді көру, жылдам басқа түрге ену, қажетті әсерді жылдам беру және араласу кезінде өзін сенімді ұстау;</w:t>
      </w:r>
    </w:p>
    <w:p>
      <w:pPr>
        <w:spacing w:after="0"/>
        <w:ind w:left="0"/>
        <w:jc w:val="both"/>
      </w:pPr>
      <w:r>
        <w:rPr>
          <w:rFonts w:ascii="Times New Roman"/>
          <w:b w:val="false"/>
          <w:i w:val="false"/>
          <w:color w:val="000000"/>
          <w:sz w:val="28"/>
        </w:rPr>
        <w:t>
      2) актерлік шеберлік – тарихты баяндау процесіндегі, жазылған мәтінді немесе пьесаны айту немесе әндету кезіндегі ойнау өнері, бейнеге ену өнері;</w:t>
      </w:r>
    </w:p>
    <w:p>
      <w:pPr>
        <w:spacing w:after="0"/>
        <w:ind w:left="0"/>
        <w:jc w:val="both"/>
      </w:pPr>
      <w:r>
        <w:rPr>
          <w:rFonts w:ascii="Times New Roman"/>
          <w:b w:val="false"/>
          <w:i w:val="false"/>
          <w:color w:val="000000"/>
          <w:sz w:val="28"/>
        </w:rPr>
        <w:t>
      3) бидегі және сахналық өнердегі пластика – қимылдар мен ымдардың жалпы үйлесімділігі, біркелкілігі;</w:t>
      </w:r>
    </w:p>
    <w:p>
      <w:pPr>
        <w:spacing w:after="0"/>
        <w:ind w:left="0"/>
        <w:jc w:val="both"/>
      </w:pPr>
      <w:r>
        <w:rPr>
          <w:rFonts w:ascii="Times New Roman"/>
          <w:b w:val="false"/>
          <w:i w:val="false"/>
          <w:color w:val="000000"/>
          <w:sz w:val="28"/>
        </w:rPr>
        <w:t>
      4) мизансцена – спектакльдің (түсірілімдердің) қандай ба бір кезеңінегі актерлердің сахнада орналасуы;</w:t>
      </w:r>
    </w:p>
    <w:p>
      <w:pPr>
        <w:spacing w:after="0"/>
        <w:ind w:left="0"/>
        <w:jc w:val="both"/>
      </w:pPr>
      <w:r>
        <w:rPr>
          <w:rFonts w:ascii="Times New Roman"/>
          <w:b w:val="false"/>
          <w:i w:val="false"/>
          <w:color w:val="000000"/>
          <w:sz w:val="28"/>
        </w:rPr>
        <w:t>
      5) ретті іс-әрекет – спектакльдегі, рөлдегі мақсатқа жетудегі режиссердің, актердің жүріп өтетін жолы;</w:t>
      </w:r>
    </w:p>
    <w:p>
      <w:pPr>
        <w:spacing w:after="0"/>
        <w:ind w:left="0"/>
        <w:jc w:val="both"/>
      </w:pPr>
      <w:r>
        <w:rPr>
          <w:rFonts w:ascii="Times New Roman"/>
          <w:b w:val="false"/>
          <w:i w:val="false"/>
          <w:color w:val="000000"/>
          <w:sz w:val="28"/>
        </w:rPr>
        <w:t>
      6) ритм – кеңістіктегі және уақыттағы қимылдар мен үзілістердің қатынасы немесе әрекет ету уақытында болып жатарын ритм, әртүрлі ұзақтықтағы араларында үзілістері бар дыбыстар, сезімдер немесе әртүрлі қарқындағы қимылдардың, дыбыстардың, сезімдердің дұрыс алмасуы;</w:t>
      </w:r>
    </w:p>
    <w:p>
      <w:pPr>
        <w:spacing w:after="0"/>
        <w:ind w:left="0"/>
        <w:jc w:val="both"/>
      </w:pPr>
      <w:r>
        <w:rPr>
          <w:rFonts w:ascii="Times New Roman"/>
          <w:b w:val="false"/>
          <w:i w:val="false"/>
          <w:color w:val="000000"/>
          <w:sz w:val="28"/>
        </w:rPr>
        <w:t xml:space="preserve">
      7) сахналық бейне – шынайылықтың көріністі көрсететін нақты мазмұны; драматург, режиссер, актер, суретшінің жасаған өмірдің суреттері, олардың жасаған мінеді, кейіпкерлері; </w:t>
      </w:r>
    </w:p>
    <w:p>
      <w:pPr>
        <w:spacing w:after="0"/>
        <w:ind w:left="0"/>
        <w:jc w:val="both"/>
      </w:pPr>
      <w:r>
        <w:rPr>
          <w:rFonts w:ascii="Times New Roman"/>
          <w:b w:val="false"/>
          <w:i w:val="false"/>
          <w:color w:val="000000"/>
          <w:sz w:val="28"/>
        </w:rPr>
        <w:t>
      8) спектакльдің қарқыны мен ритмі – пластикалық композицияның динамикалық мінездемесі;</w:t>
      </w:r>
    </w:p>
    <w:p>
      <w:pPr>
        <w:spacing w:after="0"/>
        <w:ind w:left="0"/>
        <w:jc w:val="both"/>
      </w:pPr>
      <w:r>
        <w:rPr>
          <w:rFonts w:ascii="Times New Roman"/>
          <w:b w:val="false"/>
          <w:i w:val="false"/>
          <w:color w:val="000000"/>
          <w:sz w:val="28"/>
        </w:rPr>
        <w:t>
      9) сценография – спектакльді безендірумен және оның бейнелеу-пластикалық бейнесін құрумен айналысатын, сахна уақытындағы және кеңістіктіктегі көркемдік шығармашылықтың түрі;</w:t>
      </w:r>
    </w:p>
    <w:p>
      <w:pPr>
        <w:spacing w:after="0"/>
        <w:ind w:left="0"/>
        <w:jc w:val="both"/>
      </w:pPr>
      <w:r>
        <w:rPr>
          <w:rFonts w:ascii="Times New Roman"/>
          <w:b w:val="false"/>
          <w:i w:val="false"/>
          <w:color w:val="000000"/>
          <w:sz w:val="28"/>
        </w:rPr>
        <w:t>
      10) театр педагогикасындағы этюд – актерлік техниканы жетілдіруге арналған жаттығулар.</w:t>
      </w:r>
    </w:p>
    <w:p>
      <w:pPr>
        <w:spacing w:after="0"/>
        <w:ind w:left="0"/>
        <w:jc w:val="both"/>
      </w:pPr>
      <w:r>
        <w:rPr>
          <w:rFonts w:ascii="Times New Roman"/>
          <w:b w:val="false"/>
          <w:i w:val="false"/>
          <w:color w:val="000000"/>
          <w:sz w:val="28"/>
        </w:rPr>
        <w:t>
      54. Бағдарламаның мақсаты: бидегі сахналық бейнені жасау үшін актерлік шеберлік техникасын меңгеру арқылы білім алушының шығармашылық қабілеттерін дамыту, оның өзін-өзі және кәсіби анықтауына ықпал ету.</w:t>
      </w:r>
    </w:p>
    <w:p>
      <w:pPr>
        <w:spacing w:after="0"/>
        <w:ind w:left="0"/>
        <w:jc w:val="both"/>
      </w:pPr>
      <w:r>
        <w:rPr>
          <w:rFonts w:ascii="Times New Roman"/>
          <w:b w:val="false"/>
          <w:i w:val="false"/>
          <w:color w:val="000000"/>
          <w:sz w:val="28"/>
        </w:rPr>
        <w:t>
      55.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xml:space="preserve">
      1) хореографиялық сахналық нөмірді дайындау процесінде қолдану мақсатында актерлік шеберлік негіздерін, актерлік мәнерлік элементтерін меңгеру; </w:t>
      </w:r>
    </w:p>
    <w:p>
      <w:pPr>
        <w:spacing w:after="0"/>
        <w:ind w:left="0"/>
        <w:jc w:val="both"/>
      </w:pPr>
      <w:r>
        <w:rPr>
          <w:rFonts w:ascii="Times New Roman"/>
          <w:b w:val="false"/>
          <w:i w:val="false"/>
          <w:color w:val="000000"/>
          <w:sz w:val="28"/>
        </w:rPr>
        <w:t>
      2) актерлік қызметтің негізгі ерекшеліктерін меңгеру, оның хореография өнерімен зара байланысы;</w:t>
      </w:r>
    </w:p>
    <w:p>
      <w:pPr>
        <w:spacing w:after="0"/>
        <w:ind w:left="0"/>
        <w:jc w:val="both"/>
      </w:pPr>
      <w:r>
        <w:rPr>
          <w:rFonts w:ascii="Times New Roman"/>
          <w:b w:val="false"/>
          <w:i w:val="false"/>
          <w:color w:val="000000"/>
          <w:sz w:val="28"/>
        </w:rPr>
        <w:t>
      3) актерлік техника элементтерін, оларды хореографияда қолдану ерекшеліктерін меңгеру;</w:t>
      </w:r>
    </w:p>
    <w:p>
      <w:pPr>
        <w:spacing w:after="0"/>
        <w:ind w:left="0"/>
        <w:jc w:val="both"/>
      </w:pPr>
      <w:r>
        <w:rPr>
          <w:rFonts w:ascii="Times New Roman"/>
          <w:b w:val="false"/>
          <w:i w:val="false"/>
          <w:color w:val="000000"/>
          <w:sz w:val="28"/>
        </w:rPr>
        <w:t>
      4) кез келген жанрдағы және шығармадағы хореографиялық шығармамаен жұмыс істеу үішн бишіге қажетті орындаушылық қасиеттері мен дағдыларын дамыту;</w:t>
      </w:r>
    </w:p>
    <w:p>
      <w:pPr>
        <w:spacing w:after="0"/>
        <w:ind w:left="0"/>
        <w:jc w:val="both"/>
      </w:pPr>
      <w:r>
        <w:rPr>
          <w:rFonts w:ascii="Times New Roman"/>
          <w:b w:val="false"/>
          <w:i w:val="false"/>
          <w:color w:val="000000"/>
          <w:sz w:val="28"/>
        </w:rPr>
        <w:t>
      5) дамытуға арналған, танымдық, қозғалысты, сюжеттік-рөлді және режиссерлік ойныдарды үйрету;</w:t>
      </w:r>
    </w:p>
    <w:p>
      <w:pPr>
        <w:spacing w:after="0"/>
        <w:ind w:left="0"/>
        <w:jc w:val="both"/>
      </w:pPr>
      <w:r>
        <w:rPr>
          <w:rFonts w:ascii="Times New Roman"/>
          <w:b w:val="false"/>
          <w:i w:val="false"/>
          <w:color w:val="000000"/>
          <w:sz w:val="28"/>
        </w:rPr>
        <w:t>
      6) барлық ойындық жаттығулардағы қисындылықты және қимылдардың ретіне оқыту;</w:t>
      </w:r>
    </w:p>
    <w:p>
      <w:pPr>
        <w:spacing w:after="0"/>
        <w:ind w:left="0"/>
        <w:jc w:val="both"/>
      </w:pPr>
      <w:r>
        <w:rPr>
          <w:rFonts w:ascii="Times New Roman"/>
          <w:b w:val="false"/>
          <w:i w:val="false"/>
          <w:color w:val="000000"/>
          <w:sz w:val="28"/>
        </w:rPr>
        <w:t>
      7) хореографиялық қойылымдағы сахналық бейнені жасау үшін актерлік шеберліктің әдістері мен тәсілдерін практикада қолдану;</w:t>
      </w:r>
    </w:p>
    <w:p>
      <w:pPr>
        <w:spacing w:after="0"/>
        <w:ind w:left="0"/>
        <w:jc w:val="both"/>
      </w:pPr>
      <w:r>
        <w:rPr>
          <w:rFonts w:ascii="Times New Roman"/>
          <w:b w:val="false"/>
          <w:i w:val="false"/>
          <w:color w:val="000000"/>
          <w:sz w:val="28"/>
        </w:rPr>
        <w:t>
      8) бейнелерді қимылмен, мимикамен, пластикамен және ыммен жеткізу құралдарын табу білігін үйрету.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актерлік шеберлікке, сахналық пластика негіздеріне оқыту арқылы білім алушының шығармашылық қабілеттерін дамыту;</w:t>
      </w:r>
    </w:p>
    <w:p>
      <w:pPr>
        <w:spacing w:after="0"/>
        <w:ind w:left="0"/>
        <w:jc w:val="both"/>
      </w:pPr>
      <w:r>
        <w:rPr>
          <w:rFonts w:ascii="Times New Roman"/>
          <w:b w:val="false"/>
          <w:i w:val="false"/>
          <w:color w:val="000000"/>
          <w:sz w:val="28"/>
        </w:rPr>
        <w:t>
      2) актерлік жаттығулар арқылы әуезділікті, байқампаздықты, есте сақтау жадын, зейінді, қиялды, елестетуді, тапқырлықты, реакциясының жылдамдығы, ойындық және суырып салу қабілеттерін дамыту;</w:t>
      </w:r>
    </w:p>
    <w:p>
      <w:pPr>
        <w:spacing w:after="0"/>
        <w:ind w:left="0"/>
        <w:jc w:val="both"/>
      </w:pPr>
      <w:r>
        <w:rPr>
          <w:rFonts w:ascii="Times New Roman"/>
          <w:b w:val="false"/>
          <w:i w:val="false"/>
          <w:color w:val="000000"/>
          <w:sz w:val="28"/>
        </w:rPr>
        <w:t>
      3) ритмикалық қабілеттерді, қимыл үйлесімділіктерін, өз денесін басқару білігін дамыту;</w:t>
      </w:r>
    </w:p>
    <w:p>
      <w:pPr>
        <w:spacing w:after="0"/>
        <w:ind w:left="0"/>
        <w:jc w:val="both"/>
      </w:pPr>
      <w:r>
        <w:rPr>
          <w:rFonts w:ascii="Times New Roman"/>
          <w:b w:val="false"/>
          <w:i w:val="false"/>
          <w:color w:val="000000"/>
          <w:sz w:val="28"/>
        </w:rPr>
        <w:t>
      4) Бағдарламаны игеру процесінде алған білімдері негізінде бала тұлғасын көркемдік-эстетикалық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театр қызмет арқылы көркемдік және эстетикалық талғамды тәрбиелеу;</w:t>
      </w:r>
    </w:p>
    <w:p>
      <w:pPr>
        <w:spacing w:after="0"/>
        <w:ind w:left="0"/>
        <w:jc w:val="both"/>
      </w:pPr>
      <w:r>
        <w:rPr>
          <w:rFonts w:ascii="Times New Roman"/>
          <w:b w:val="false"/>
          <w:i w:val="false"/>
          <w:color w:val="000000"/>
          <w:sz w:val="28"/>
        </w:rPr>
        <w:t>
      2) театр өнеріне деген қызығушылықты қалыптастыру;</w:t>
      </w:r>
    </w:p>
    <w:p>
      <w:pPr>
        <w:spacing w:after="0"/>
        <w:ind w:left="0"/>
        <w:jc w:val="both"/>
      </w:pPr>
      <w:r>
        <w:rPr>
          <w:rFonts w:ascii="Times New Roman"/>
          <w:b w:val="false"/>
          <w:i w:val="false"/>
          <w:color w:val="000000"/>
          <w:sz w:val="28"/>
        </w:rPr>
        <w:t>
      3) ұжымдық шығармашылық қызмет дағдыларын, жеке және ұжымдық жұмыстардың нәтижелеріне деген жаупты қатынасты тәрбиелеу;</w:t>
      </w:r>
    </w:p>
    <w:p>
      <w:pPr>
        <w:spacing w:after="0"/>
        <w:ind w:left="0"/>
        <w:jc w:val="both"/>
      </w:pPr>
      <w:r>
        <w:rPr>
          <w:rFonts w:ascii="Times New Roman"/>
          <w:b w:val="false"/>
          <w:i w:val="false"/>
          <w:color w:val="000000"/>
          <w:sz w:val="28"/>
        </w:rPr>
        <w:t>
      4) ұжым тәрбиеленушілерінің жоғары жауапкершілігін тәрбиелеу;</w:t>
      </w:r>
    </w:p>
    <w:p>
      <w:pPr>
        <w:spacing w:after="0"/>
        <w:ind w:left="0"/>
        <w:jc w:val="both"/>
      </w:pPr>
      <w:r>
        <w:rPr>
          <w:rFonts w:ascii="Times New Roman"/>
          <w:b w:val="false"/>
          <w:i w:val="false"/>
          <w:color w:val="000000"/>
          <w:sz w:val="28"/>
        </w:rPr>
        <w:t>
      5) ұжымдағы сабақ сапасын арттыру және хореографиялық нөмірдегі қанық актерлік жұмыстарды құру үшін білім алушылардың сау бәсекелестігін қалыптастыру.</w:t>
      </w:r>
    </w:p>
    <w:p>
      <w:pPr>
        <w:spacing w:after="0"/>
        <w:ind w:left="0"/>
        <w:jc w:val="both"/>
      </w:pPr>
      <w:r>
        <w:rPr>
          <w:rFonts w:ascii="Times New Roman"/>
          <w:b w:val="false"/>
          <w:i w:val="false"/>
          <w:color w:val="000000"/>
          <w:sz w:val="28"/>
        </w:rPr>
        <w:t>
      56. Бағдарламаны меңгеру мерзімі – үш жыл. Аптадағы сағат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xml:space="preserve">
      57. Бағдарлама бидегі сахналық бейнені құру үшін актерлік шеберлік техникасын меңгергісі келетін балаларды оқытуға арналған. </w:t>
      </w:r>
    </w:p>
    <w:p>
      <w:pPr>
        <w:spacing w:after="0"/>
        <w:ind w:left="0"/>
        <w:jc w:val="both"/>
      </w:pPr>
      <w:r>
        <w:rPr>
          <w:rFonts w:ascii="Times New Roman"/>
          <w:b w:val="false"/>
          <w:i w:val="false"/>
          <w:color w:val="000000"/>
          <w:sz w:val="28"/>
        </w:rPr>
        <w:t>
      58. Бағдарламаның ерекшелігі білім алушылардың орындаушылық шеберліктегі актерлік мәнерлікті практикада меңгеруіне жалпы бағытталуы болып табылады.</w:t>
      </w:r>
    </w:p>
    <w:p>
      <w:pPr>
        <w:spacing w:after="0"/>
        <w:ind w:left="0"/>
        <w:jc w:val="both"/>
      </w:pPr>
      <w:r>
        <w:rPr>
          <w:rFonts w:ascii="Times New Roman"/>
          <w:b w:val="false"/>
          <w:i w:val="false"/>
          <w:color w:val="000000"/>
          <w:sz w:val="28"/>
        </w:rPr>
        <w:t xml:space="preserve">
      59. Бағдарлама білім алушыларға шығармашылық, эстетикалық, рухани-адамгершілік тәрбие беруге бағытталған және бидегі сахналық бейнені жасау тәжірибесін алуға, бидегі актерлік міндеттерді іске асыру бойынша өз бетінше жұмыс істеу дағдыларын меңгеруге жағдай жасайды. </w:t>
      </w:r>
    </w:p>
    <w:p>
      <w:pPr>
        <w:spacing w:after="0"/>
        <w:ind w:left="0"/>
        <w:jc w:val="both"/>
      </w:pPr>
      <w:r>
        <w:rPr>
          <w:rFonts w:ascii="Times New Roman"/>
          <w:b w:val="false"/>
          <w:i w:val="false"/>
          <w:color w:val="000000"/>
          <w:sz w:val="28"/>
        </w:rPr>
        <w:t xml:space="preserve">
      60. Бағдарлама музыкалық дарындылықтары, дайындықтары және жалпы дамулары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w:t>
      </w:r>
    </w:p>
    <w:p>
      <w:pPr>
        <w:spacing w:after="0"/>
        <w:ind w:left="0"/>
        <w:jc w:val="both"/>
      </w:pPr>
      <w:r>
        <w:rPr>
          <w:rFonts w:ascii="Times New Roman"/>
          <w:b w:val="false"/>
          <w:i w:val="false"/>
          <w:color w:val="000000"/>
          <w:sz w:val="28"/>
        </w:rPr>
        <w:t>
      61. Педагог хореографиялық шығарманың стиліне байланысты көркемдік-сахналық бейнені жасауда қолжетімділікке, сатылылыққа және жүйелілікке басты назарын аударады.</w:t>
      </w:r>
    </w:p>
    <w:p>
      <w:pPr>
        <w:spacing w:after="0"/>
        <w:ind w:left="0"/>
        <w:jc w:val="both"/>
      </w:pPr>
      <w:r>
        <w:rPr>
          <w:rFonts w:ascii="Times New Roman"/>
          <w:b w:val="false"/>
          <w:i w:val="false"/>
          <w:color w:val="000000"/>
          <w:sz w:val="28"/>
        </w:rPr>
        <w:t>
      62.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xml:space="preserve">
      1) би нөміріндегі бейнемен жұмыс істеудегі актерлік шеберлік элементтерін меңгеру; </w:t>
      </w:r>
    </w:p>
    <w:p>
      <w:pPr>
        <w:spacing w:after="0"/>
        <w:ind w:left="0"/>
        <w:jc w:val="both"/>
      </w:pPr>
      <w:r>
        <w:rPr>
          <w:rFonts w:ascii="Times New Roman"/>
          <w:b w:val="false"/>
          <w:i w:val="false"/>
          <w:color w:val="000000"/>
          <w:sz w:val="28"/>
        </w:rPr>
        <w:t>
      2) шығармашылық қызметі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хореографиялық білім алуы және хореография мәдениетіне араласуы;</w:t>
      </w:r>
    </w:p>
    <w:p>
      <w:pPr>
        <w:spacing w:after="0"/>
        <w:ind w:left="0"/>
        <w:jc w:val="both"/>
      </w:pPr>
      <w:r>
        <w:rPr>
          <w:rFonts w:ascii="Times New Roman"/>
          <w:b w:val="false"/>
          <w:i w:val="false"/>
          <w:color w:val="000000"/>
          <w:sz w:val="28"/>
        </w:rPr>
        <w:t>
      5) хореография өнері саласындағы кәсіптік білім беру бағдарламаларын әрі қарай меңгеруіне ықпал ететін білім, білік және дағдылар кешенін қалыптастыруға бағытталған.</w:t>
      </w:r>
    </w:p>
    <w:p>
      <w:pPr>
        <w:spacing w:after="0"/>
        <w:ind w:left="0"/>
        <w:jc w:val="both"/>
      </w:pPr>
      <w:r>
        <w:rPr>
          <w:rFonts w:ascii="Times New Roman"/>
          <w:b w:val="false"/>
          <w:i w:val="false"/>
          <w:color w:val="000000"/>
          <w:sz w:val="28"/>
        </w:rPr>
        <w:t>
      63. "Актерлік шеберлік" пәніне топтық оқытудың ерекшелігі оқыту әдістерін, құралдарын, формаларын таңдауға жағдай жасайды.</w:t>
      </w:r>
    </w:p>
    <w:p>
      <w:pPr>
        <w:spacing w:after="0"/>
        <w:ind w:left="0"/>
        <w:jc w:val="both"/>
      </w:pPr>
      <w:r>
        <w:rPr>
          <w:rFonts w:ascii="Times New Roman"/>
          <w:b w:val="false"/>
          <w:i w:val="false"/>
          <w:color w:val="000000"/>
          <w:sz w:val="28"/>
        </w:rPr>
        <w:t>
      64. Бидің тілі арқылы сахналық бейнелерді және сезімдерді көркемдік түсіну және іске асыру үшін педагог білім алушылардың әртістік қабілеттерін дамытуға және актерлік дағдыларды алуына жағдай жасайды.</w:t>
      </w:r>
    </w:p>
    <w:p>
      <w:pPr>
        <w:spacing w:after="0"/>
        <w:ind w:left="0"/>
        <w:jc w:val="both"/>
      </w:pPr>
      <w:r>
        <w:rPr>
          <w:rFonts w:ascii="Times New Roman"/>
          <w:b w:val="false"/>
          <w:i w:val="false"/>
          <w:color w:val="000000"/>
          <w:sz w:val="28"/>
        </w:rPr>
        <w:t>
      65. Актерлік шеберлік бойынша сабақтарда білім алушылар пластикалық ырғақтарды қалыптастыруды, іске асрыуды, эмоциялық бояуы қанық көркемдік бейнелерді жасауды үйренеді, суырып салу қабілеттерін дамытады.</w:t>
      </w:r>
    </w:p>
    <w:p>
      <w:pPr>
        <w:spacing w:after="0"/>
        <w:ind w:left="0"/>
        <w:jc w:val="both"/>
      </w:pPr>
      <w:r>
        <w:rPr>
          <w:rFonts w:ascii="Times New Roman"/>
          <w:b w:val="false"/>
          <w:i w:val="false"/>
          <w:color w:val="000000"/>
          <w:sz w:val="28"/>
        </w:rPr>
        <w:t>
      66. Балаларды оқытудың алғашқы кезеңі баланың бойында шығармашылыққа деген дайындықтарын қалыптастыруға бағытталған, алғашқы практикалық сабақтар шығармашылық ойындарға негізделіп құрылған, бұл жерде білім алушы шығармашылық процестің қатысушысы болады.</w:t>
      </w:r>
    </w:p>
    <w:p>
      <w:pPr>
        <w:spacing w:after="0"/>
        <w:ind w:left="0"/>
        <w:jc w:val="both"/>
      </w:pPr>
      <w:r>
        <w:rPr>
          <w:rFonts w:ascii="Times New Roman"/>
          <w:b w:val="false"/>
          <w:i w:val="false"/>
          <w:color w:val="000000"/>
          <w:sz w:val="28"/>
        </w:rPr>
        <w:t>
      67. Алғашқы сабақтарда актерлік тренингтер мен жаттығулардың ойындық формалары басым болады, олар балаға өзі туралы "айтып беруге", танысуға, ұжымда бейімделуге, сахналық әрекеттер дағдысын алу үшін қызметтің жаңа түріне кірісуге мүмкіндік береді.</w:t>
      </w:r>
    </w:p>
    <w:p>
      <w:pPr>
        <w:spacing w:after="0"/>
        <w:ind w:left="0"/>
        <w:jc w:val="both"/>
      </w:pPr>
      <w:r>
        <w:rPr>
          <w:rFonts w:ascii="Times New Roman"/>
          <w:b w:val="false"/>
          <w:i w:val="false"/>
          <w:color w:val="000000"/>
          <w:sz w:val="28"/>
        </w:rPr>
        <w:t>
      68. Өнегелі, достыққа толы жағдайды және көңілді, шығармашылық атмосфераны жасау, балалардың сабақтардан ляззат алуы педагог үшін негізгі міндеттер болып табылады.</w:t>
      </w:r>
    </w:p>
    <w:p>
      <w:pPr>
        <w:spacing w:after="0"/>
        <w:ind w:left="0"/>
        <w:jc w:val="both"/>
      </w:pPr>
      <w:r>
        <w:rPr>
          <w:rFonts w:ascii="Times New Roman"/>
          <w:b w:val="false"/>
          <w:i w:val="false"/>
          <w:color w:val="000000"/>
          <w:sz w:val="28"/>
        </w:rPr>
        <w:t xml:space="preserve">
      69. Тапсырмалар балалар мен педагогтің бірлесіп белсенді ізденуін талап ететіндей мәселелі жағдайлар ретінде беріледі, ол зейінді шоғырландыру және байқампаздық сияқты қасиеттерді дамытады, оларсыз қоршаған әлемді шығармашылықпен қабылдау мүмкін емес. </w:t>
      </w:r>
    </w:p>
    <w:p>
      <w:pPr>
        <w:spacing w:after="0"/>
        <w:ind w:left="0"/>
        <w:jc w:val="both"/>
      </w:pPr>
      <w:r>
        <w:rPr>
          <w:rFonts w:ascii="Times New Roman"/>
          <w:b w:val="false"/>
          <w:i w:val="false"/>
          <w:color w:val="000000"/>
          <w:sz w:val="28"/>
        </w:rPr>
        <w:t>
      70. Келесі кезең пантомима негізінде жеке тапсырмалармен жұмыс болып табылады, бұл жерде жеке әр білім алушының елестетуі мен қиялы басым болады.</w:t>
      </w:r>
    </w:p>
    <w:p>
      <w:pPr>
        <w:spacing w:after="0"/>
        <w:ind w:left="0"/>
        <w:jc w:val="both"/>
      </w:pPr>
      <w:r>
        <w:rPr>
          <w:rFonts w:ascii="Times New Roman"/>
          <w:b w:val="false"/>
          <w:i w:val="false"/>
          <w:color w:val="000000"/>
          <w:sz w:val="28"/>
        </w:rPr>
        <w:t>
      71. Пантомималық этюдтермен жұмыстың кезеңдері</w:t>
      </w:r>
    </w:p>
    <w:p>
      <w:pPr>
        <w:spacing w:after="0"/>
        <w:ind w:left="0"/>
        <w:jc w:val="both"/>
      </w:pPr>
      <w:r>
        <w:rPr>
          <w:rFonts w:ascii="Times New Roman"/>
          <w:b w:val="false"/>
          <w:i w:val="false"/>
          <w:color w:val="000000"/>
          <w:sz w:val="28"/>
        </w:rPr>
        <w:t>
      1) этюдтің оқиғасын талдау;</w:t>
      </w:r>
    </w:p>
    <w:p>
      <w:pPr>
        <w:spacing w:after="0"/>
        <w:ind w:left="0"/>
        <w:jc w:val="both"/>
      </w:pPr>
      <w:r>
        <w:rPr>
          <w:rFonts w:ascii="Times New Roman"/>
          <w:b w:val="false"/>
          <w:i w:val="false"/>
          <w:color w:val="000000"/>
          <w:sz w:val="28"/>
        </w:rPr>
        <w:t>
      2) бейне бойынша өз бетінше жүргізілетін сабақ;</w:t>
      </w:r>
    </w:p>
    <w:p>
      <w:pPr>
        <w:spacing w:after="0"/>
        <w:ind w:left="0"/>
        <w:jc w:val="both"/>
      </w:pPr>
      <w:r>
        <w:rPr>
          <w:rFonts w:ascii="Times New Roman"/>
          <w:b w:val="false"/>
          <w:i w:val="false"/>
          <w:color w:val="000000"/>
          <w:sz w:val="28"/>
        </w:rPr>
        <w:t>
      3) этюдті дайындау және көрсету.</w:t>
      </w:r>
    </w:p>
    <w:p>
      <w:pPr>
        <w:spacing w:after="0"/>
        <w:ind w:left="0"/>
        <w:jc w:val="both"/>
      </w:pPr>
      <w:r>
        <w:rPr>
          <w:rFonts w:ascii="Times New Roman"/>
          <w:b w:val="false"/>
          <w:i w:val="false"/>
          <w:color w:val="000000"/>
          <w:sz w:val="28"/>
        </w:rPr>
        <w:t>
      72. Бала педагогтің басшылығымен пластикалық суырып салуды, ассоциативті ойлауды үйренеді, қоршаған орта жағдайында бағдарлануды, үйренеді, еркін есте сақтау жадын және реакциясының жылдамдығын дамытады, тапқырлықты және өз іс-әрекетін серіктесімен келісу білігін тәрбиелейді.</w:t>
      </w:r>
    </w:p>
    <w:p>
      <w:pPr>
        <w:spacing w:after="0"/>
        <w:ind w:left="0"/>
        <w:jc w:val="both"/>
      </w:pPr>
      <w:r>
        <w:rPr>
          <w:rFonts w:ascii="Times New Roman"/>
          <w:b w:val="false"/>
          <w:i w:val="false"/>
          <w:color w:val="000000"/>
          <w:sz w:val="28"/>
        </w:rPr>
        <w:t>
      73. Орындаушылық шеберліктің сапасын қалыптастырудың негізгі әдісі болып актерлік тренинг әдісі, жаттығулар болып табылады. Білім алушы қандай да бір тапсырманы орындауды жаттықтырады (жаттығады), тиісті біліктер мен дағдыларды машықтандырады, өзінің ойлауын және шығармашылық қабілеттерін дамытады.</w:t>
      </w:r>
    </w:p>
    <w:p>
      <w:pPr>
        <w:spacing w:after="0"/>
        <w:ind w:left="0"/>
        <w:jc w:val="both"/>
      </w:pPr>
      <w:r>
        <w:rPr>
          <w:rFonts w:ascii="Times New Roman"/>
          <w:b w:val="false"/>
          <w:i w:val="false"/>
          <w:color w:val="000000"/>
          <w:sz w:val="28"/>
        </w:rPr>
        <w:t>
      74. Актерлік тренинг – ойындар мен жаттығуларды үзбей ауыстырып отыру, олардың басты міндеті білім алушының зейінін, байқампаздығын, шығармашылық қиялын, қисынды ойлауын, үйлесімділігін және тапсырмаларды кедергісіз орындауын дамыту болып табылады.</w:t>
      </w:r>
    </w:p>
    <w:p>
      <w:pPr>
        <w:spacing w:after="0"/>
        <w:ind w:left="0"/>
        <w:jc w:val="both"/>
      </w:pPr>
      <w:r>
        <w:rPr>
          <w:rFonts w:ascii="Times New Roman"/>
          <w:b w:val="false"/>
          <w:i w:val="false"/>
          <w:color w:val="000000"/>
          <w:sz w:val="28"/>
        </w:rPr>
        <w:t>
      75. Актерлік техника элементтері біртіндеп енгізіледі, алайда көптеген жаттығулар кешенді сипатта болады, бұл алған дағдыларды бекіту жұмыстарын жаңа материалмен үйлестіруді қатар жүргізуге мүмкіндік береді.</w:t>
      </w:r>
    </w:p>
    <w:p>
      <w:pPr>
        <w:spacing w:after="0"/>
        <w:ind w:left="0"/>
        <w:jc w:val="both"/>
      </w:pPr>
      <w:r>
        <w:rPr>
          <w:rFonts w:ascii="Times New Roman"/>
          <w:b w:val="false"/>
          <w:i w:val="false"/>
          <w:color w:val="000000"/>
          <w:sz w:val="28"/>
        </w:rPr>
        <w:t xml:space="preserve">
      76. Тренинг білім алушылардың зейінді шоғырландыру тәсілдерін және эмоциялық талаптарын қолданып, оқу материалын қабылдауға деген дайындықтарын қалыптастырудан басталады. </w:t>
      </w:r>
    </w:p>
    <w:p>
      <w:pPr>
        <w:spacing w:after="0"/>
        <w:ind w:left="0"/>
        <w:jc w:val="both"/>
      </w:pPr>
      <w:r>
        <w:rPr>
          <w:rFonts w:ascii="Times New Roman"/>
          <w:b w:val="false"/>
          <w:i w:val="false"/>
          <w:color w:val="000000"/>
          <w:sz w:val="28"/>
        </w:rPr>
        <w:t>
      77. Сабақтарда қолданылатын қағидаттар:</w:t>
      </w:r>
    </w:p>
    <w:p>
      <w:pPr>
        <w:spacing w:after="0"/>
        <w:ind w:left="0"/>
        <w:jc w:val="both"/>
      </w:pPr>
      <w:r>
        <w:rPr>
          <w:rFonts w:ascii="Times New Roman"/>
          <w:b w:val="false"/>
          <w:i w:val="false"/>
          <w:color w:val="000000"/>
          <w:sz w:val="28"/>
        </w:rPr>
        <w:t>
      1) жаттығуларды іріктеудегі кереғарлық;</w:t>
      </w:r>
    </w:p>
    <w:p>
      <w:pPr>
        <w:spacing w:after="0"/>
        <w:ind w:left="0"/>
        <w:jc w:val="both"/>
      </w:pPr>
      <w:r>
        <w:rPr>
          <w:rFonts w:ascii="Times New Roman"/>
          <w:b w:val="false"/>
          <w:i w:val="false"/>
          <w:color w:val="000000"/>
          <w:sz w:val="28"/>
        </w:rPr>
        <w:t>
      2) тапсырмаларды күрделендіру тәсілі;</w:t>
      </w:r>
    </w:p>
    <w:p>
      <w:pPr>
        <w:spacing w:after="0"/>
        <w:ind w:left="0"/>
        <w:jc w:val="both"/>
      </w:pPr>
      <w:r>
        <w:rPr>
          <w:rFonts w:ascii="Times New Roman"/>
          <w:b w:val="false"/>
          <w:i w:val="false"/>
          <w:color w:val="000000"/>
          <w:sz w:val="28"/>
        </w:rPr>
        <w:t>
      3) сабақтағы және әрбір жаттығудағы міндеттер кешені;</w:t>
      </w:r>
    </w:p>
    <w:p>
      <w:pPr>
        <w:spacing w:after="0"/>
        <w:ind w:left="0"/>
        <w:jc w:val="both"/>
      </w:pPr>
      <w:r>
        <w:rPr>
          <w:rFonts w:ascii="Times New Roman"/>
          <w:b w:val="false"/>
          <w:i w:val="false"/>
          <w:color w:val="000000"/>
          <w:sz w:val="28"/>
        </w:rPr>
        <w:t>
      4) педагогтің ауызша тапсырмасы бойынша жаттығулар мен этюдтерді орындау.</w:t>
      </w:r>
    </w:p>
    <w:p>
      <w:pPr>
        <w:spacing w:after="0"/>
        <w:ind w:left="0"/>
        <w:jc w:val="both"/>
      </w:pPr>
      <w:r>
        <w:rPr>
          <w:rFonts w:ascii="Times New Roman"/>
          <w:b w:val="false"/>
          <w:i w:val="false"/>
          <w:color w:val="000000"/>
          <w:sz w:val="28"/>
        </w:rPr>
        <w:t>
      78. Зерттеу әдісі білім алушылардың ұжымындағы шығармашылық атмосфераны қамтамасыз ету үшін негізгі болып табылады, қойылған міндеттерді орындаудың әртүрлі тәсілдерін, сахналық бейнені іске асырудағы жаңа көркемдік құралдарды табуға мүмкіндік береді. Педагог креативті ойлауды дамыту үшін балалардың өзін өз бетінше жүргізілетін шығармашылық, зерттеушілік ізденіске араластыру сияқты тапсырмаларды іріктеп алады.</w:t>
      </w:r>
    </w:p>
    <w:p>
      <w:pPr>
        <w:spacing w:after="0"/>
        <w:ind w:left="0"/>
        <w:jc w:val="both"/>
      </w:pPr>
      <w:r>
        <w:rPr>
          <w:rFonts w:ascii="Times New Roman"/>
          <w:b w:val="false"/>
          <w:i w:val="false"/>
          <w:color w:val="000000"/>
          <w:sz w:val="28"/>
        </w:rPr>
        <w:t>
      79. Педагогтің әдістемелік жұмысына білім алушылармен бірге мәдениет мекемелеріне бару, атақты актерлер мен режиссерлердің спектакльдерінің, шеберлік сыныптарының бейнежазбаларын қарау кіреді. Шығармашылық іс-шараларға, тақырыптық концерттерге және мәдени-ағартушылық қызметке барынша қатысу білім алушыларға өздерінің орындаушылық шеберліктерін практикада тексеруге, бекітуге және біліктері мен дағдыларын дамытуға мүмкінікдік береді.</w:t>
      </w:r>
    </w:p>
    <w:p>
      <w:pPr>
        <w:spacing w:after="0"/>
        <w:ind w:left="0"/>
        <w:jc w:val="both"/>
      </w:pPr>
      <w:r>
        <w:rPr>
          <w:rFonts w:ascii="Times New Roman"/>
          <w:b w:val="false"/>
          <w:i w:val="false"/>
          <w:color w:val="000000"/>
          <w:sz w:val="28"/>
        </w:rPr>
        <w:t>
      80. "Актерлік шеберлік" пәнінің "Классикалық би", "Халықтық-сахналық би", "Заманауи би", "Тарихи-тұрмыстық би", "Халықтық-сахналық би" пәндерімен пәнаралық байланысы білім алушыларды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81. 1 сыныптағы Бағдарлама талаптары: </w:t>
      </w:r>
    </w:p>
    <w:p>
      <w:pPr>
        <w:spacing w:after="0"/>
        <w:ind w:left="0"/>
        <w:jc w:val="both"/>
      </w:pPr>
      <w:r>
        <w:rPr>
          <w:rFonts w:ascii="Times New Roman"/>
          <w:b w:val="false"/>
          <w:i w:val="false"/>
          <w:color w:val="000000"/>
          <w:sz w:val="28"/>
        </w:rPr>
        <w:t>
      1) бишінің "техникалық" қабілеттерін дамыту, музыкалық сүйемелдеудің ырғақтық-ритмикалық ерекшеліктерімен байланысын ескеріп қимылдарының мәнерлігін тәрбиелеу;</w:t>
      </w:r>
    </w:p>
    <w:p>
      <w:pPr>
        <w:spacing w:after="0"/>
        <w:ind w:left="0"/>
        <w:jc w:val="both"/>
      </w:pPr>
      <w:r>
        <w:rPr>
          <w:rFonts w:ascii="Times New Roman"/>
          <w:b w:val="false"/>
          <w:i w:val="false"/>
          <w:color w:val="000000"/>
          <w:sz w:val="28"/>
        </w:rPr>
        <w:t xml:space="preserve">
      2) қияладан шығарған жағдайдағы асмосферада және эмоциялық тұрғыда би қимылдарын орындау, осылайша дене қимылдары арқылы "сөйлеуді", ойларй мен сезімдерін жеткізуді үйренеді; </w:t>
      </w:r>
    </w:p>
    <w:p>
      <w:pPr>
        <w:spacing w:after="0"/>
        <w:ind w:left="0"/>
        <w:jc w:val="both"/>
      </w:pPr>
      <w:r>
        <w:rPr>
          <w:rFonts w:ascii="Times New Roman"/>
          <w:b w:val="false"/>
          <w:i w:val="false"/>
          <w:color w:val="000000"/>
          <w:sz w:val="28"/>
        </w:rPr>
        <w:t>
      3) балалардың биде көрсететін бейнелі мазмұнын шығармашылықпен түсінуге, білім алушылардың мәнерлі патомималық және би қимылдарының тілін меңгеруге оқыту;</w:t>
      </w:r>
    </w:p>
    <w:p>
      <w:pPr>
        <w:spacing w:after="0"/>
        <w:ind w:left="0"/>
        <w:jc w:val="both"/>
      </w:pPr>
      <w:r>
        <w:rPr>
          <w:rFonts w:ascii="Times New Roman"/>
          <w:b w:val="false"/>
          <w:i w:val="false"/>
          <w:color w:val="000000"/>
          <w:sz w:val="28"/>
        </w:rPr>
        <w:t>
      4) көркемдік-шығармашылық дамыту – оқытудың басты мақсаты, "техникалық дамыту" - актерді, бишінің тәрбиелеу – соңғы мақсатына қол жеткізу үшін міндетті шарт.</w:t>
      </w:r>
    </w:p>
    <w:p>
      <w:pPr>
        <w:spacing w:after="0"/>
        <w:ind w:left="0"/>
        <w:jc w:val="both"/>
      </w:pPr>
      <w:r>
        <w:rPr>
          <w:rFonts w:ascii="Times New Roman"/>
          <w:b w:val="false"/>
          <w:i w:val="false"/>
          <w:color w:val="000000"/>
          <w:sz w:val="28"/>
        </w:rPr>
        <w:t xml:space="preserve">
      82. 1 сыныптағы оқу пәнінің мазмұны. </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Актерлік шеберлік жүйесінің элементтері. Отандық театр мектебінің әдістемелік негіздері мен дәстүрлері. Станиславский жүйесі – актерді тәрбиелеудің негізі. Актердің өзін жетілдіру жұмысы. Актердің рөлмен жұмысы. Сахналық этика. Түрленудің шығармашылық процесіндегі актерлік шеберліктің ішкі және сыртқы элементтері. Жүйені хореография өнерінде шығармашылықпен қолдану. Тренинг пен этюд – актерлік шеберлікті меңгеру тәсілі. Тренинг жүйесі мен әдістемелерінің алуан түрлері. Хореографиядағы актерлік тренингтердің түрлері мен формалары.</w:t>
      </w:r>
    </w:p>
    <w:p>
      <w:pPr>
        <w:spacing w:after="0"/>
        <w:ind w:left="0"/>
        <w:jc w:val="both"/>
      </w:pPr>
      <w:r>
        <w:rPr>
          <w:rFonts w:ascii="Times New Roman"/>
          <w:b w:val="false"/>
          <w:i w:val="false"/>
          <w:color w:val="000000"/>
          <w:sz w:val="28"/>
        </w:rPr>
        <w:t>
      2-тақырып. Бидегі сахналық бейнені жасаудың ерекшеліктері. Хореографиялық бейнелердің бөліктері және жұмыс істеу кезеңдері. Әртістік даралық. Хореографиялық рөлдегі актерлік шеберліктің даму келешегі.</w:t>
      </w:r>
    </w:p>
    <w:p>
      <w:pPr>
        <w:spacing w:after="0"/>
        <w:ind w:left="0"/>
        <w:jc w:val="both"/>
      </w:pPr>
      <w:r>
        <w:rPr>
          <w:rFonts w:ascii="Times New Roman"/>
          <w:b w:val="false"/>
          <w:i w:val="false"/>
          <w:color w:val="000000"/>
          <w:sz w:val="28"/>
        </w:rPr>
        <w:t xml:space="preserve">
      3-тақырып. Мимикалық бұлшық еттерді жаттықтыру. Маңдай бұлшық еттерін жиыру. Көз бұлшық еттерін жаттықтыру. Еріннің жоғарғы бұлшық еттерін жаттықтыру. Ауыздың айналасындағы бұлшық еттерін жаттықтыру. </w:t>
      </w:r>
    </w:p>
    <w:p>
      <w:pPr>
        <w:spacing w:after="0"/>
        <w:ind w:left="0"/>
        <w:jc w:val="both"/>
      </w:pPr>
      <w:r>
        <w:rPr>
          <w:rFonts w:ascii="Times New Roman"/>
          <w:b w:val="false"/>
          <w:i w:val="false"/>
          <w:color w:val="000000"/>
          <w:sz w:val="28"/>
        </w:rPr>
        <w:t xml:space="preserve">
      4-тақырып. Бұлшық ет еркіндігі. Тыныспен жұмыс. Дене қысылуларын босату. Ансамбльділік. Қысылу. Босату. </w:t>
      </w:r>
    </w:p>
    <w:p>
      <w:pPr>
        <w:spacing w:after="0"/>
        <w:ind w:left="0"/>
        <w:jc w:val="both"/>
      </w:pPr>
      <w:r>
        <w:rPr>
          <w:rFonts w:ascii="Times New Roman"/>
          <w:b w:val="false"/>
          <w:i w:val="false"/>
          <w:color w:val="000000"/>
          <w:sz w:val="28"/>
        </w:rPr>
        <w:t xml:space="preserve">
      5-тақырып. Зейін (сахналық зейін). Зейінді дамытуға және жаттықтыруға арналған жаттығулар. Зейінді аударуға арналған жаттығулар. </w:t>
      </w:r>
    </w:p>
    <w:p>
      <w:pPr>
        <w:spacing w:after="0"/>
        <w:ind w:left="0"/>
        <w:jc w:val="both"/>
      </w:pPr>
      <w:r>
        <w:rPr>
          <w:rFonts w:ascii="Times New Roman"/>
          <w:b w:val="false"/>
          <w:i w:val="false"/>
          <w:color w:val="000000"/>
          <w:sz w:val="28"/>
        </w:rPr>
        <w:t>
      6-тақырып. Елестету және қиял. Әртүрлі ерекше қимылдарды еліктеп жасау және өз жанынан шығару. Елестетуді және қиялдауды дамытуға арналған жаттығулар.</w:t>
      </w:r>
    </w:p>
    <w:p>
      <w:pPr>
        <w:spacing w:after="0"/>
        <w:ind w:left="0"/>
        <w:jc w:val="both"/>
      </w:pPr>
      <w:r>
        <w:rPr>
          <w:rFonts w:ascii="Times New Roman"/>
          <w:b w:val="false"/>
          <w:i w:val="false"/>
          <w:color w:val="000000"/>
          <w:sz w:val="28"/>
        </w:rPr>
        <w:t xml:space="preserve">
      7-тақырып. Әрекет – сахна өнерінің негізі. Әрекеттің белгілері: мақсатының болуы және жіргердің пайда болуы. Әрекеттердің түрлері: психикалық және физикалық, ішкі және сыртқы. Физикалық әрекетке арналған этюдтер мен жаттығулар. Физикалық әрекеттерді жаттауға арналған этюдтер мен жаттығулар. Заттарды елестетіп физикалық әрекеттерді орындау. </w:t>
      </w:r>
    </w:p>
    <w:p>
      <w:pPr>
        <w:spacing w:after="0"/>
        <w:ind w:left="0"/>
        <w:jc w:val="both"/>
      </w:pPr>
      <w:r>
        <w:rPr>
          <w:rFonts w:ascii="Times New Roman"/>
          <w:b w:val="false"/>
          <w:i w:val="false"/>
          <w:color w:val="000000"/>
          <w:sz w:val="28"/>
        </w:rPr>
        <w:t>
      8-тақырып. Ұсынылатын жағдайлар. Орнын пысықтау. Уақыт жағдайы. Жеке жағдайлар. Ситуациялық жағдайлар. "Мен ұсынылған жағдайдамын".</w:t>
      </w:r>
    </w:p>
    <w:p>
      <w:pPr>
        <w:spacing w:after="0"/>
        <w:ind w:left="0"/>
        <w:jc w:val="both"/>
      </w:pPr>
      <w:r>
        <w:rPr>
          <w:rFonts w:ascii="Times New Roman"/>
          <w:b w:val="false"/>
          <w:i w:val="false"/>
          <w:color w:val="000000"/>
          <w:sz w:val="28"/>
        </w:rPr>
        <w:t xml:space="preserve">
      9-тақырып. Қарқын-ритм. Қарқын-ритмді гардациялау және жылдамдықтарды ауыстыру. Ішкі және сыртқы қарқын-ритм. Әртүрлі ұсынылатын жағдайлардағы физикалық әрекеттерге арналған этюдтер. </w:t>
      </w:r>
    </w:p>
    <w:p>
      <w:pPr>
        <w:spacing w:after="0"/>
        <w:ind w:left="0"/>
        <w:jc w:val="both"/>
      </w:pPr>
      <w:r>
        <w:rPr>
          <w:rFonts w:ascii="Times New Roman"/>
          <w:b w:val="false"/>
          <w:i w:val="false"/>
          <w:color w:val="000000"/>
          <w:sz w:val="28"/>
        </w:rPr>
        <w:t xml:space="preserve">
      10-тақырып. Халықтық ойындар. Халықтық күнтізбенің ойындары. </w:t>
      </w:r>
    </w:p>
    <w:p>
      <w:pPr>
        <w:spacing w:after="0"/>
        <w:ind w:left="0"/>
        <w:jc w:val="both"/>
      </w:pPr>
      <w:r>
        <w:rPr>
          <w:rFonts w:ascii="Times New Roman"/>
          <w:b w:val="false"/>
          <w:i w:val="false"/>
          <w:color w:val="000000"/>
          <w:sz w:val="28"/>
        </w:rPr>
        <w:t>
      11-тақырып. Саханада араласуды дамытуға арналған ойындар. Жұптық шағын топтық және топтық ойындар. Ойындық жаттығулар.</w:t>
      </w:r>
    </w:p>
    <w:p>
      <w:pPr>
        <w:spacing w:after="0"/>
        <w:ind w:left="0"/>
        <w:jc w:val="both"/>
      </w:pPr>
      <w:r>
        <w:rPr>
          <w:rFonts w:ascii="Times New Roman"/>
          <w:b w:val="false"/>
          <w:i w:val="false"/>
          <w:color w:val="000000"/>
          <w:sz w:val="28"/>
        </w:rPr>
        <w:t>
      12-тақырып. аңдарды, заттарды, әртүрлі жастағы, кәсіптегі, ұлттың, әлеуметтік тобынндағы адамдарды бақылауды іске асыратын өткір актерлік мінездегі хореографиялық сызбалар.</w:t>
      </w:r>
    </w:p>
    <w:p>
      <w:pPr>
        <w:spacing w:after="0"/>
        <w:ind w:left="0"/>
        <w:jc w:val="both"/>
      </w:pPr>
      <w:r>
        <w:rPr>
          <w:rFonts w:ascii="Times New Roman"/>
          <w:b w:val="false"/>
          <w:i w:val="false"/>
          <w:color w:val="000000"/>
          <w:sz w:val="28"/>
        </w:rPr>
        <w:t xml:space="preserve">
      83.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арнайы терминдерді біледі; </w:t>
      </w:r>
    </w:p>
    <w:p>
      <w:pPr>
        <w:spacing w:after="0"/>
        <w:ind w:left="0"/>
        <w:jc w:val="both"/>
      </w:pPr>
      <w:r>
        <w:rPr>
          <w:rFonts w:ascii="Times New Roman"/>
          <w:b w:val="false"/>
          <w:i w:val="false"/>
          <w:color w:val="000000"/>
          <w:sz w:val="28"/>
        </w:rPr>
        <w:t>
      2) актерлік ойынның негізгі техникасын біледі;</w:t>
      </w:r>
    </w:p>
    <w:p>
      <w:pPr>
        <w:spacing w:after="0"/>
        <w:ind w:left="0"/>
        <w:jc w:val="both"/>
      </w:pPr>
      <w:r>
        <w:rPr>
          <w:rFonts w:ascii="Times New Roman"/>
          <w:b w:val="false"/>
          <w:i w:val="false"/>
          <w:color w:val="000000"/>
          <w:sz w:val="28"/>
        </w:rPr>
        <w:t xml:space="preserve">
      3) сахнада өзін ұстау ережелерін және жаттығуларды орындау барысында қауіпсіздік техникасын сақтауды біледі; </w:t>
      </w:r>
    </w:p>
    <w:p>
      <w:pPr>
        <w:spacing w:after="0"/>
        <w:ind w:left="0"/>
        <w:jc w:val="both"/>
      </w:pPr>
      <w:r>
        <w:rPr>
          <w:rFonts w:ascii="Times New Roman"/>
          <w:b w:val="false"/>
          <w:i w:val="false"/>
          <w:color w:val="000000"/>
          <w:sz w:val="28"/>
        </w:rPr>
        <w:t>
      4) еркін, есту және көру зейінін жаттықтыруға арналған театрлық ойындар мен жаттығуларды орындау дағдыларына ие болады;</w:t>
      </w:r>
    </w:p>
    <w:p>
      <w:pPr>
        <w:spacing w:after="0"/>
        <w:ind w:left="0"/>
        <w:jc w:val="both"/>
      </w:pPr>
      <w:r>
        <w:rPr>
          <w:rFonts w:ascii="Times New Roman"/>
          <w:b w:val="false"/>
          <w:i w:val="false"/>
          <w:color w:val="000000"/>
          <w:sz w:val="28"/>
        </w:rPr>
        <w:t>
      5) сахналық зейінге, есте сақтау жадына және қиялға арналған актерлік тренинг жаттығуларын орындау дағдыларын біледі.</w:t>
      </w:r>
    </w:p>
    <w:p>
      <w:pPr>
        <w:spacing w:after="0"/>
        <w:ind w:left="0"/>
        <w:jc w:val="both"/>
      </w:pPr>
      <w:r>
        <w:rPr>
          <w:rFonts w:ascii="Times New Roman"/>
          <w:b w:val="false"/>
          <w:i w:val="false"/>
          <w:color w:val="000000"/>
          <w:sz w:val="28"/>
        </w:rPr>
        <w:t>
      84. 2 сыныптағы Бағдарлама талаптары:</w:t>
      </w:r>
    </w:p>
    <w:p>
      <w:pPr>
        <w:spacing w:after="0"/>
        <w:ind w:left="0"/>
        <w:jc w:val="both"/>
      </w:pPr>
      <w:r>
        <w:rPr>
          <w:rFonts w:ascii="Times New Roman"/>
          <w:b w:val="false"/>
          <w:i w:val="false"/>
          <w:color w:val="000000"/>
          <w:sz w:val="28"/>
        </w:rPr>
        <w:t>
      1) дамытуға бағытталған музыкалық-ритмикалық ойын-жаттығуларды, ұжымдық рөлмен ойналатын суырып салма ойындарды, театрлық ойындарды, затсыз әрекеттерге арналған жаттығуларды, музыканы қолданып пластикалық суырып салуларды әрі қарай меңгеру;</w:t>
      </w:r>
    </w:p>
    <w:p>
      <w:pPr>
        <w:spacing w:after="0"/>
        <w:ind w:left="0"/>
        <w:jc w:val="both"/>
      </w:pPr>
      <w:r>
        <w:rPr>
          <w:rFonts w:ascii="Times New Roman"/>
          <w:b w:val="false"/>
          <w:i w:val="false"/>
          <w:color w:val="000000"/>
          <w:sz w:val="28"/>
        </w:rPr>
        <w:t>
      2) білім алушылардың кейіпкердің пластикалық бейнесін іске асыру негіздерін, сахна кеңістігі жағдайында сенімсіздіктен және жұмыстың алдындағы қорқыныштан арылу білігі, сахнада және сахнаның сыртында өзін ұстау мәдениетін үйрету;</w:t>
      </w:r>
    </w:p>
    <w:p>
      <w:pPr>
        <w:spacing w:after="0"/>
        <w:ind w:left="0"/>
        <w:jc w:val="both"/>
      </w:pPr>
      <w:r>
        <w:rPr>
          <w:rFonts w:ascii="Times New Roman"/>
          <w:b w:val="false"/>
          <w:i w:val="false"/>
          <w:color w:val="000000"/>
          <w:sz w:val="28"/>
        </w:rPr>
        <w:t>
      3) психофизикалық тренинг жаттығулары арқылы актерлік зейінді, елестетуді және қиялды дамыту.</w:t>
      </w:r>
    </w:p>
    <w:p>
      <w:pPr>
        <w:spacing w:after="0"/>
        <w:ind w:left="0"/>
        <w:jc w:val="both"/>
      </w:pPr>
      <w:r>
        <w:rPr>
          <w:rFonts w:ascii="Times New Roman"/>
          <w:b w:val="false"/>
          <w:i w:val="false"/>
          <w:color w:val="000000"/>
          <w:sz w:val="28"/>
        </w:rPr>
        <w:t>
      85.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Хореографиялық шығармалардағы сахналық әрекет. Сахан өнерінің әрекеттік сипаты. Әрекет – актерлік өнердің негізгі материалы. Сахналық әрекеттің ерекшелігі және заңдылықтары: мақсаттылық, қисынды негізділік, өнімділік, үздіксіздік. Хореографиядағы әрекеттік міндет дәне оның бөліктері. "Әрекетті би" түсінігі.</w:t>
      </w:r>
    </w:p>
    <w:p>
      <w:pPr>
        <w:spacing w:after="0"/>
        <w:ind w:left="0"/>
        <w:jc w:val="both"/>
      </w:pPr>
      <w:r>
        <w:rPr>
          <w:rFonts w:ascii="Times New Roman"/>
          <w:b w:val="false"/>
          <w:i w:val="false"/>
          <w:color w:val="000000"/>
          <w:sz w:val="28"/>
        </w:rPr>
        <w:t>
      2-тақырып. Мимикалық бұлшық еттерді жаттықтыру. Маңдай бұлшық еттерін жаттықтыру. Сіңір дулығасының тренажы. Көз бұлшық еттерін жаттықтыру. Еріннің жоғарғы бұлшық еттерін жаттықтыру. Мұрынның көлденең бұлшық еттерін жаттықтыру. Еріннің айналасындағы бұлшық еттерді жаттықтыру.</w:t>
      </w:r>
    </w:p>
    <w:p>
      <w:pPr>
        <w:spacing w:after="0"/>
        <w:ind w:left="0"/>
        <w:jc w:val="both"/>
      </w:pPr>
      <w:r>
        <w:rPr>
          <w:rFonts w:ascii="Times New Roman"/>
          <w:b w:val="false"/>
          <w:i w:val="false"/>
          <w:color w:val="000000"/>
          <w:sz w:val="28"/>
        </w:rPr>
        <w:t>
      3-тақырып. Бұлшық ет еркіндігі. Дене қысылуларын босты. Аяқтардың, қолдардың, тұла бойыдың, бастық, беттің бұлшық еттерін жиыру және босату.</w:t>
      </w:r>
    </w:p>
    <w:p>
      <w:pPr>
        <w:spacing w:after="0"/>
        <w:ind w:left="0"/>
        <w:jc w:val="both"/>
      </w:pPr>
      <w:r>
        <w:rPr>
          <w:rFonts w:ascii="Times New Roman"/>
          <w:b w:val="false"/>
          <w:i w:val="false"/>
          <w:color w:val="000000"/>
          <w:sz w:val="28"/>
        </w:rPr>
        <w:t>
      4-тақырып. Сахналық зейін. Зейінді дамытуға және жаттықтыруға арналған жаттығулар.</w:t>
      </w:r>
    </w:p>
    <w:p>
      <w:pPr>
        <w:spacing w:after="0"/>
        <w:ind w:left="0"/>
        <w:jc w:val="both"/>
      </w:pPr>
      <w:r>
        <w:rPr>
          <w:rFonts w:ascii="Times New Roman"/>
          <w:b w:val="false"/>
          <w:i w:val="false"/>
          <w:color w:val="000000"/>
          <w:sz w:val="28"/>
        </w:rPr>
        <w:t>
      5-тақырып. Елестету және қиялдау. Сурып салу. Әртүрлі ерекше әрекеттерді еліктеп жасау және өз жанына шығару. Елестетуді және қиялдауды дамытуға арналған жаттығулар.</w:t>
      </w:r>
    </w:p>
    <w:p>
      <w:pPr>
        <w:spacing w:after="0"/>
        <w:ind w:left="0"/>
        <w:jc w:val="both"/>
      </w:pPr>
      <w:r>
        <w:rPr>
          <w:rFonts w:ascii="Times New Roman"/>
          <w:b w:val="false"/>
          <w:i w:val="false"/>
          <w:color w:val="000000"/>
          <w:sz w:val="28"/>
        </w:rPr>
        <w:t>
      6-тақырып. Әрекет – саханлық өнердің негізі. Ішкі әрекетке арналған этюдтер (көпшілік ортасында жалғыздық).</w:t>
      </w:r>
    </w:p>
    <w:p>
      <w:pPr>
        <w:spacing w:after="0"/>
        <w:ind w:left="0"/>
        <w:jc w:val="both"/>
      </w:pPr>
      <w:r>
        <w:rPr>
          <w:rFonts w:ascii="Times New Roman"/>
          <w:b w:val="false"/>
          <w:i w:val="false"/>
          <w:color w:val="000000"/>
          <w:sz w:val="28"/>
        </w:rPr>
        <w:t>
      7-тақырып. Қарқын-ритм. Қарқын-ритмді өңдеуге арналған жаттығулар.</w:t>
      </w:r>
    </w:p>
    <w:p>
      <w:pPr>
        <w:spacing w:after="0"/>
        <w:ind w:left="0"/>
        <w:jc w:val="both"/>
      </w:pPr>
      <w:r>
        <w:rPr>
          <w:rFonts w:ascii="Times New Roman"/>
          <w:b w:val="false"/>
          <w:i w:val="false"/>
          <w:color w:val="000000"/>
          <w:sz w:val="28"/>
        </w:rPr>
        <w:t>
      8-тақырып. Кеңістіктікті сезіну. Ұжымдық келісімділікке арналған жаттығулар. Сахнада араласуды дамытуға арналған жаттығулар.</w:t>
      </w:r>
    </w:p>
    <w:p>
      <w:pPr>
        <w:spacing w:after="0"/>
        <w:ind w:left="0"/>
        <w:jc w:val="both"/>
      </w:pPr>
      <w:r>
        <w:rPr>
          <w:rFonts w:ascii="Times New Roman"/>
          <w:b w:val="false"/>
          <w:i w:val="false"/>
          <w:color w:val="000000"/>
          <w:sz w:val="28"/>
        </w:rPr>
        <w:t>
      9-тақырып. Мизансцена.</w:t>
      </w:r>
    </w:p>
    <w:p>
      <w:pPr>
        <w:spacing w:after="0"/>
        <w:ind w:left="0"/>
        <w:jc w:val="both"/>
      </w:pPr>
      <w:r>
        <w:rPr>
          <w:rFonts w:ascii="Times New Roman"/>
          <w:b w:val="false"/>
          <w:i w:val="false"/>
          <w:color w:val="000000"/>
          <w:sz w:val="28"/>
        </w:rPr>
        <w:t xml:space="preserve">
      10-тақырып. Сюжеттік-рөлдік ойындар. Ұжымдық ойындар. Бақлау этюдтерін біріктіру. </w:t>
      </w:r>
    </w:p>
    <w:p>
      <w:pPr>
        <w:spacing w:after="0"/>
        <w:ind w:left="0"/>
        <w:jc w:val="both"/>
      </w:pPr>
      <w:r>
        <w:rPr>
          <w:rFonts w:ascii="Times New Roman"/>
          <w:b w:val="false"/>
          <w:i w:val="false"/>
          <w:color w:val="000000"/>
          <w:sz w:val="28"/>
        </w:rPr>
        <w:t xml:space="preserve">
      11-тақырып. Бейнелерге түрлену ойындары. Оқиғаларды ойлап табу және оларды сахнада ойнау. Балалар әдеби шығармаларын, музыкасын және көрда ән айтуды қолданылатын ойындар және тапсырмалар. </w:t>
      </w:r>
    </w:p>
    <w:p>
      <w:pPr>
        <w:spacing w:after="0"/>
        <w:ind w:left="0"/>
        <w:jc w:val="both"/>
      </w:pPr>
      <w:r>
        <w:rPr>
          <w:rFonts w:ascii="Times New Roman"/>
          <w:b w:val="false"/>
          <w:i w:val="false"/>
          <w:color w:val="000000"/>
          <w:sz w:val="28"/>
        </w:rPr>
        <w:t>
      12-тақырып. Музыканы тыңдап отырып қиялдауды және үйлестіруді дамыту үшін түрлендіруге арналған жаттығулар. Затсыз әрекеттерге арналған жаттуғлар. Ойлап тапқан заттарын ойнату және өз әрекеттерін үйлестіру білігін дамытуға арналған ойындар.</w:t>
      </w:r>
    </w:p>
    <w:p>
      <w:pPr>
        <w:spacing w:after="0"/>
        <w:ind w:left="0"/>
        <w:jc w:val="both"/>
      </w:pPr>
      <w:r>
        <w:rPr>
          <w:rFonts w:ascii="Times New Roman"/>
          <w:b w:val="false"/>
          <w:i w:val="false"/>
          <w:color w:val="000000"/>
          <w:sz w:val="28"/>
        </w:rPr>
        <w:t>
      13-тақырып. Театрландырылған ойын-түрлену. Қимыл, мимика және пластиканың көмегі арқылы затсыз әрекеттерду құру білігін дамытуға арналған жаттығулар.</w:t>
      </w:r>
    </w:p>
    <w:p>
      <w:pPr>
        <w:spacing w:after="0"/>
        <w:ind w:left="0"/>
        <w:jc w:val="both"/>
      </w:pPr>
      <w:r>
        <w:rPr>
          <w:rFonts w:ascii="Times New Roman"/>
          <w:b w:val="false"/>
          <w:i w:val="false"/>
          <w:color w:val="000000"/>
          <w:sz w:val="28"/>
        </w:rPr>
        <w:t xml:space="preserve">
      14-тақырып. Музыканы қолданып орындалған пластикалық суырып салулар. Музыканы, әндерді, өлеңдерді қолданып пластикалық суырып салу. </w:t>
      </w:r>
    </w:p>
    <w:p>
      <w:pPr>
        <w:spacing w:after="0"/>
        <w:ind w:left="0"/>
        <w:jc w:val="both"/>
      </w:pPr>
      <w:r>
        <w:rPr>
          <w:rFonts w:ascii="Times New Roman"/>
          <w:b w:val="false"/>
          <w:i w:val="false"/>
          <w:color w:val="000000"/>
          <w:sz w:val="28"/>
        </w:rPr>
        <w:t>
      15-тақырып. үйлестіруді және ритмді, икемділікті және пластиканы дамытуға арналған музыкалық-ритмикалық суырып салу ойындары. Актерлік тренингтері бар ойын жаттығулары. Зейіннің барлық түрін ұйымдастыру, шығармашылық көңіл-күйді жасау.</w:t>
      </w:r>
    </w:p>
    <w:p>
      <w:pPr>
        <w:spacing w:after="0"/>
        <w:ind w:left="0"/>
        <w:jc w:val="both"/>
      </w:pPr>
      <w:r>
        <w:rPr>
          <w:rFonts w:ascii="Times New Roman"/>
          <w:b w:val="false"/>
          <w:i w:val="false"/>
          <w:color w:val="000000"/>
          <w:sz w:val="28"/>
        </w:rPr>
        <w:t xml:space="preserve">
      16-тақырып. Сахнадағы еркіндікті, өз бетінше қиялдауды дамытуға, назар мен есте сақтау жадын дамытуға арналғн шығармашылық ойындар. Дамытуға бағытталған музыкалық-ритмикалық бейнелі ойындар. Әртістік батылдыққа және мінезге арналған жаттығулар. </w:t>
      </w:r>
    </w:p>
    <w:p>
      <w:pPr>
        <w:spacing w:after="0"/>
        <w:ind w:left="0"/>
        <w:jc w:val="both"/>
      </w:pPr>
      <w:r>
        <w:rPr>
          <w:rFonts w:ascii="Times New Roman"/>
          <w:b w:val="false"/>
          <w:i w:val="false"/>
          <w:color w:val="000000"/>
          <w:sz w:val="28"/>
        </w:rPr>
        <w:t xml:space="preserve">
      17-тақырып. Ұжымдық ойындар. Рөлмен ойналатын суырып салма ойындар. Дамытға арналған ойны жаттығулары. Рөлдік тренинг. Пластиканы, биді, музыканы қолданып психикалық және физикалық мүмкіндіктерін дамыту. Музыка қолданылатын дамытуға арналған ойындар. </w:t>
      </w:r>
    </w:p>
    <w:p>
      <w:pPr>
        <w:spacing w:after="0"/>
        <w:ind w:left="0"/>
        <w:jc w:val="both"/>
      </w:pPr>
      <w:r>
        <w:rPr>
          <w:rFonts w:ascii="Times New Roman"/>
          <w:b w:val="false"/>
          <w:i w:val="false"/>
          <w:color w:val="000000"/>
          <w:sz w:val="28"/>
        </w:rPr>
        <w:t xml:space="preserve">
      86.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терминдерді біледі;</w:t>
      </w:r>
    </w:p>
    <w:p>
      <w:pPr>
        <w:spacing w:after="0"/>
        <w:ind w:left="0"/>
        <w:jc w:val="both"/>
      </w:pPr>
      <w:r>
        <w:rPr>
          <w:rFonts w:ascii="Times New Roman"/>
          <w:b w:val="false"/>
          <w:i w:val="false"/>
          <w:color w:val="000000"/>
          <w:sz w:val="28"/>
        </w:rPr>
        <w:t>
      2) бұлшық еттерді босаты тәсілін біледі;</w:t>
      </w:r>
    </w:p>
    <w:p>
      <w:pPr>
        <w:spacing w:after="0"/>
        <w:ind w:left="0"/>
        <w:jc w:val="both"/>
      </w:pPr>
      <w:r>
        <w:rPr>
          <w:rFonts w:ascii="Times New Roman"/>
          <w:b w:val="false"/>
          <w:i w:val="false"/>
          <w:color w:val="000000"/>
          <w:sz w:val="28"/>
        </w:rPr>
        <w:t>
      3) пластикалық тренингтердің жаттығулар кешенін біледі;</w:t>
      </w:r>
    </w:p>
    <w:p>
      <w:pPr>
        <w:spacing w:after="0"/>
        <w:ind w:left="0"/>
        <w:jc w:val="both"/>
      </w:pPr>
      <w:r>
        <w:rPr>
          <w:rFonts w:ascii="Times New Roman"/>
          <w:b w:val="false"/>
          <w:i w:val="false"/>
          <w:color w:val="000000"/>
          <w:sz w:val="28"/>
        </w:rPr>
        <w:t>
      4) этюдтермен жұмыс істеу кезінде өзінің түпкі ойын іске асыра біледі;</w:t>
      </w:r>
    </w:p>
    <w:p>
      <w:pPr>
        <w:spacing w:after="0"/>
        <w:ind w:left="0"/>
        <w:jc w:val="both"/>
      </w:pPr>
      <w:r>
        <w:rPr>
          <w:rFonts w:ascii="Times New Roman"/>
          <w:b w:val="false"/>
          <w:i w:val="false"/>
          <w:color w:val="000000"/>
          <w:sz w:val="28"/>
        </w:rPr>
        <w:t>
      5) этюдтегі пластикалық бейнені өз жанынан шығаруды және іске асыруды біледі;</w:t>
      </w:r>
    </w:p>
    <w:p>
      <w:pPr>
        <w:spacing w:after="0"/>
        <w:ind w:left="0"/>
        <w:jc w:val="both"/>
      </w:pPr>
      <w:r>
        <w:rPr>
          <w:rFonts w:ascii="Times New Roman"/>
          <w:b w:val="false"/>
          <w:i w:val="false"/>
          <w:color w:val="000000"/>
          <w:sz w:val="28"/>
        </w:rPr>
        <w:t xml:space="preserve">
      6) өз бетінше ширату жаттығуларын жасай алады; </w:t>
      </w:r>
    </w:p>
    <w:p>
      <w:pPr>
        <w:spacing w:after="0"/>
        <w:ind w:left="0"/>
        <w:jc w:val="both"/>
      </w:pPr>
      <w:r>
        <w:rPr>
          <w:rFonts w:ascii="Times New Roman"/>
          <w:b w:val="false"/>
          <w:i w:val="false"/>
          <w:color w:val="000000"/>
          <w:sz w:val="28"/>
        </w:rPr>
        <w:t>
      7) актерлік зейінді, елестетуді және қиялды дамытады;</w:t>
      </w:r>
    </w:p>
    <w:p>
      <w:pPr>
        <w:spacing w:after="0"/>
        <w:ind w:left="0"/>
        <w:jc w:val="both"/>
      </w:pPr>
      <w:r>
        <w:rPr>
          <w:rFonts w:ascii="Times New Roman"/>
          <w:b w:val="false"/>
          <w:i w:val="false"/>
          <w:color w:val="000000"/>
          <w:sz w:val="28"/>
        </w:rPr>
        <w:t>
      8) сахнада және сахнаның сыртында өзін ұстау мәдениетін меңгереді.</w:t>
      </w:r>
    </w:p>
    <w:p>
      <w:pPr>
        <w:spacing w:after="0"/>
        <w:ind w:left="0"/>
        <w:jc w:val="both"/>
      </w:pPr>
      <w:r>
        <w:rPr>
          <w:rFonts w:ascii="Times New Roman"/>
          <w:b w:val="false"/>
          <w:i w:val="false"/>
          <w:color w:val="000000"/>
          <w:sz w:val="28"/>
        </w:rPr>
        <w:t>
      87. 3 сыныптағы Бағдарлам талаптары:</w:t>
      </w:r>
    </w:p>
    <w:p>
      <w:pPr>
        <w:spacing w:after="0"/>
        <w:ind w:left="0"/>
        <w:jc w:val="both"/>
      </w:pPr>
      <w:r>
        <w:rPr>
          <w:rFonts w:ascii="Times New Roman"/>
          <w:b w:val="false"/>
          <w:i w:val="false"/>
          <w:color w:val="000000"/>
          <w:sz w:val="28"/>
        </w:rPr>
        <w:t>
      1) білім алушыларды адамгершілік және зияткерлік өзара байыту, актерлік шеберлікке оқыту процесінде баланың ойын табиғатын пайдалану және қолдану және көрінбейтін шығармашылық әлеуетін дамыту;</w:t>
      </w:r>
    </w:p>
    <w:p>
      <w:pPr>
        <w:spacing w:after="0"/>
        <w:ind w:left="0"/>
        <w:jc w:val="both"/>
      </w:pPr>
      <w:r>
        <w:rPr>
          <w:rFonts w:ascii="Times New Roman"/>
          <w:b w:val="false"/>
          <w:i w:val="false"/>
          <w:color w:val="000000"/>
          <w:sz w:val="28"/>
        </w:rPr>
        <w:t>
      2) этюдтер, өз бетінше жүргізілетін шығармашылық сабақтар және жұмыстар арқылы сахналық суырып салу және театрлық-сахналық шығармашылық саласында өз бетінше бағдарлану білігін пысықтау;</w:t>
      </w:r>
    </w:p>
    <w:p>
      <w:pPr>
        <w:spacing w:after="0"/>
        <w:ind w:left="0"/>
        <w:jc w:val="both"/>
      </w:pPr>
      <w:r>
        <w:rPr>
          <w:rFonts w:ascii="Times New Roman"/>
          <w:b w:val="false"/>
          <w:i w:val="false"/>
          <w:color w:val="000000"/>
          <w:sz w:val="28"/>
        </w:rPr>
        <w:t xml:space="preserve">
      3) түрлену ойындарының көмегі арқылы білім алушының білімін және білігін бекіту, бірқатар жауапты жұмыстар мен тапсырмалар арқылы ұялшақ балаларды психологиялық оңалту. </w:t>
      </w:r>
    </w:p>
    <w:p>
      <w:pPr>
        <w:spacing w:after="0"/>
        <w:ind w:left="0"/>
        <w:jc w:val="both"/>
      </w:pPr>
      <w:r>
        <w:rPr>
          <w:rFonts w:ascii="Times New Roman"/>
          <w:b w:val="false"/>
          <w:i w:val="false"/>
          <w:color w:val="000000"/>
          <w:sz w:val="28"/>
        </w:rPr>
        <w:t>
       88.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Бидегі актерлік міндеттерді шешу. Драмалық және хореографиялық өнердегі көркем бейне. Бейнені жасаудағы хореографтың шығармашылығының негізгі бастаулары: музыка, әдебиет, кескіндеме, мүсін, тарихи білім, орындаушының жеке ерекшеліктері, оның өмірлік тәжірибесі мен бақылауы, қиялы және елестетуі.</w:t>
      </w:r>
    </w:p>
    <w:p>
      <w:pPr>
        <w:spacing w:after="0"/>
        <w:ind w:left="0"/>
        <w:jc w:val="both"/>
      </w:pPr>
      <w:r>
        <w:rPr>
          <w:rFonts w:ascii="Times New Roman"/>
          <w:b w:val="false"/>
          <w:i w:val="false"/>
          <w:color w:val="000000"/>
          <w:sz w:val="28"/>
        </w:rPr>
        <w:t>
      2-тақырып. Мимикалық бұлшық еттерді жаттықтыру. Маңдай бұлшық еттерін жаттықтыру. "Қастардың трагедиялық сынуы". Еріннің төменгі төрт бұрышты бұлшық еттерін жаттықтыру. Он бетперде.</w:t>
      </w:r>
    </w:p>
    <w:p>
      <w:pPr>
        <w:spacing w:after="0"/>
        <w:ind w:left="0"/>
        <w:jc w:val="both"/>
      </w:pPr>
      <w:r>
        <w:rPr>
          <w:rFonts w:ascii="Times New Roman"/>
          <w:b w:val="false"/>
          <w:i w:val="false"/>
          <w:color w:val="000000"/>
          <w:sz w:val="28"/>
        </w:rPr>
        <w:t>
      3-тақырып. Бұлшық ет еркіндігі. Дене қысылуларын босату. Пластикалық еркіндікке арналған жаттығулар.</w:t>
      </w:r>
    </w:p>
    <w:p>
      <w:pPr>
        <w:spacing w:after="0"/>
        <w:ind w:left="0"/>
        <w:jc w:val="both"/>
      </w:pPr>
      <w:r>
        <w:rPr>
          <w:rFonts w:ascii="Times New Roman"/>
          <w:b w:val="false"/>
          <w:i w:val="false"/>
          <w:color w:val="000000"/>
          <w:sz w:val="28"/>
        </w:rPr>
        <w:t>
      4-тақырып. Зейін (сахналық зейін). Жаттығуларды орындау.</w:t>
      </w:r>
    </w:p>
    <w:p>
      <w:pPr>
        <w:spacing w:after="0"/>
        <w:ind w:left="0"/>
        <w:jc w:val="both"/>
      </w:pPr>
      <w:r>
        <w:rPr>
          <w:rFonts w:ascii="Times New Roman"/>
          <w:b w:val="false"/>
          <w:i w:val="false"/>
          <w:color w:val="000000"/>
          <w:sz w:val="28"/>
        </w:rPr>
        <w:t>
      5-тақырып. Елестету және қиялдау. Суырып салу. Елестетуді және қиялдауды дамытуға арналған жаттығулар.</w:t>
      </w:r>
    </w:p>
    <w:p>
      <w:pPr>
        <w:spacing w:after="0"/>
        <w:ind w:left="0"/>
        <w:jc w:val="both"/>
      </w:pPr>
      <w:r>
        <w:rPr>
          <w:rFonts w:ascii="Times New Roman"/>
          <w:b w:val="false"/>
          <w:i w:val="false"/>
          <w:color w:val="000000"/>
          <w:sz w:val="28"/>
        </w:rPr>
        <w:t>
      6-тақырып. Атмосфера. Атмосфераларды қақтығыстыруға арналған жаттығулар.</w:t>
      </w:r>
    </w:p>
    <w:p>
      <w:pPr>
        <w:spacing w:after="0"/>
        <w:ind w:left="0"/>
        <w:jc w:val="both"/>
      </w:pPr>
      <w:r>
        <w:rPr>
          <w:rFonts w:ascii="Times New Roman"/>
          <w:b w:val="false"/>
          <w:i w:val="false"/>
          <w:color w:val="000000"/>
          <w:sz w:val="28"/>
        </w:rPr>
        <w:t>
      7-тақырып. Кеңістіктікті сезіну. Ұжымдық келісімге арналған жаттығулар. Көрерменге түсінікті, қисынды картинаны жасай отырып, өзін сырттан көру білігін қалыптастыруға және дамытуға арналған практикалық жаттығулар.</w:t>
      </w:r>
    </w:p>
    <w:p>
      <w:pPr>
        <w:spacing w:after="0"/>
        <w:ind w:left="0"/>
        <w:jc w:val="both"/>
      </w:pPr>
      <w:r>
        <w:rPr>
          <w:rFonts w:ascii="Times New Roman"/>
          <w:b w:val="false"/>
          <w:i w:val="false"/>
          <w:color w:val="000000"/>
          <w:sz w:val="28"/>
        </w:rPr>
        <w:t xml:space="preserve">
      8-тақырып. Орындаушылық шеберліктің негіздері. Бақылау этюдтері. Музыкалық шығармаларға арналған этюдтер. </w:t>
      </w:r>
    </w:p>
    <w:p>
      <w:pPr>
        <w:spacing w:after="0"/>
        <w:ind w:left="0"/>
        <w:jc w:val="both"/>
      </w:pPr>
      <w:r>
        <w:rPr>
          <w:rFonts w:ascii="Times New Roman"/>
          <w:b w:val="false"/>
          <w:i w:val="false"/>
          <w:color w:val="000000"/>
          <w:sz w:val="28"/>
        </w:rPr>
        <w:t>
      9-тақырып. Сюжеттік-рөлдік ойындар.</w:t>
      </w:r>
    </w:p>
    <w:p>
      <w:pPr>
        <w:spacing w:after="0"/>
        <w:ind w:left="0"/>
        <w:jc w:val="both"/>
      </w:pPr>
      <w:r>
        <w:rPr>
          <w:rFonts w:ascii="Times New Roman"/>
          <w:b w:val="false"/>
          <w:i w:val="false"/>
          <w:color w:val="000000"/>
          <w:sz w:val="28"/>
        </w:rPr>
        <w:t>
      10-тақырып. Бидегі актерлік шеберліктің шешімі. Хореография өнеріндегі көркемдік бейне. Бейнені жасаудағы хореограф шығармашылығының негізгі бастауы: музыка, әдебиет, кескіндеме, мүсін, тарихи білім.</w:t>
      </w:r>
    </w:p>
    <w:p>
      <w:pPr>
        <w:spacing w:after="0"/>
        <w:ind w:left="0"/>
        <w:jc w:val="both"/>
      </w:pPr>
      <w:r>
        <w:rPr>
          <w:rFonts w:ascii="Times New Roman"/>
          <w:b w:val="false"/>
          <w:i w:val="false"/>
          <w:color w:val="000000"/>
          <w:sz w:val="28"/>
        </w:rPr>
        <w:t xml:space="preserve">
      11-тақырып. Бидегі сахналық бейнені жасау жолдары. Рөлдің әсерлі талдауы. Мазмұны және формасы. Аралық әрекет және рөлдің басты міндеті. Түпкі ой және оны іске асыру. </w:t>
      </w:r>
    </w:p>
    <w:p>
      <w:pPr>
        <w:spacing w:after="0"/>
        <w:ind w:left="0"/>
        <w:jc w:val="both"/>
      </w:pPr>
      <w:r>
        <w:rPr>
          <w:rFonts w:ascii="Times New Roman"/>
          <w:b w:val="false"/>
          <w:i w:val="false"/>
          <w:color w:val="000000"/>
          <w:sz w:val="28"/>
        </w:rPr>
        <w:t>
      12-тақырып. Рөлмен жұмыстың кезеңдері. Хореографияның әртүрлі жанрларында және бағыттарында өмір сүру (актерлік ойынның нақышы) тәсілдері.</w:t>
      </w:r>
    </w:p>
    <w:p>
      <w:pPr>
        <w:spacing w:after="0"/>
        <w:ind w:left="0"/>
        <w:jc w:val="both"/>
      </w:pPr>
      <w:r>
        <w:rPr>
          <w:rFonts w:ascii="Times New Roman"/>
          <w:b w:val="false"/>
          <w:i w:val="false"/>
          <w:color w:val="000000"/>
          <w:sz w:val="28"/>
        </w:rPr>
        <w:t>
      13-тақырып. Бишілік-хореографиялық бейнемен жұмыстың жаттықтыру және этюдтік әдісі.</w:t>
      </w:r>
    </w:p>
    <w:p>
      <w:pPr>
        <w:spacing w:after="0"/>
        <w:ind w:left="0"/>
        <w:jc w:val="both"/>
      </w:pPr>
      <w:r>
        <w:rPr>
          <w:rFonts w:ascii="Times New Roman"/>
          <w:b w:val="false"/>
          <w:i w:val="false"/>
          <w:color w:val="000000"/>
          <w:sz w:val="28"/>
        </w:rPr>
        <w:t>
      14-тақырып. Актерлік мәнерліктің элементтері және көркемдік бейне жасау кезінде оларды іріктеу, бидің барлық компономенттерінің өзара байланысы (музыка, жарық, сценография, костюм).</w:t>
      </w:r>
    </w:p>
    <w:p>
      <w:pPr>
        <w:spacing w:after="0"/>
        <w:ind w:left="0"/>
        <w:jc w:val="both"/>
      </w:pPr>
      <w:r>
        <w:rPr>
          <w:rFonts w:ascii="Times New Roman"/>
          <w:b w:val="false"/>
          <w:i w:val="false"/>
          <w:color w:val="000000"/>
          <w:sz w:val="28"/>
        </w:rPr>
        <w:t xml:space="preserve">
      89.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драма теориясының негіздерін, драмалық шығармалардың құрылымдық элементтерін біледі;</w:t>
      </w:r>
    </w:p>
    <w:p>
      <w:pPr>
        <w:spacing w:after="0"/>
        <w:ind w:left="0"/>
        <w:jc w:val="both"/>
      </w:pPr>
      <w:r>
        <w:rPr>
          <w:rFonts w:ascii="Times New Roman"/>
          <w:b w:val="false"/>
          <w:i w:val="false"/>
          <w:color w:val="000000"/>
          <w:sz w:val="28"/>
        </w:rPr>
        <w:t>
      2) актерлік ойын техникасын және орындаушылық мәнерлік негіздерін біледі;</w:t>
      </w:r>
    </w:p>
    <w:p>
      <w:pPr>
        <w:spacing w:after="0"/>
        <w:ind w:left="0"/>
        <w:jc w:val="both"/>
      </w:pPr>
      <w:r>
        <w:rPr>
          <w:rFonts w:ascii="Times New Roman"/>
          <w:b w:val="false"/>
          <w:i w:val="false"/>
          <w:color w:val="000000"/>
          <w:sz w:val="28"/>
        </w:rPr>
        <w:t>
      3) режиссура заңдылықтарын хореографиялық өнерде қолданудың ерекшеліктерін біледі;</w:t>
      </w:r>
    </w:p>
    <w:p>
      <w:pPr>
        <w:spacing w:after="0"/>
        <w:ind w:left="0"/>
        <w:jc w:val="both"/>
      </w:pPr>
      <w:r>
        <w:rPr>
          <w:rFonts w:ascii="Times New Roman"/>
          <w:b w:val="false"/>
          <w:i w:val="false"/>
          <w:color w:val="000000"/>
          <w:sz w:val="28"/>
        </w:rPr>
        <w:t>
      4) би спектаклінің түпкі ойын іске асыру процесінде актермен жұмыстың құралдарын және технологиясын біледі;</w:t>
      </w:r>
    </w:p>
    <w:p>
      <w:pPr>
        <w:spacing w:after="0"/>
        <w:ind w:left="0"/>
        <w:jc w:val="both"/>
      </w:pPr>
      <w:r>
        <w:rPr>
          <w:rFonts w:ascii="Times New Roman"/>
          <w:b w:val="false"/>
          <w:i w:val="false"/>
          <w:color w:val="000000"/>
          <w:sz w:val="28"/>
        </w:rPr>
        <w:t>
      5) рөлмен жұмыстың заманауи тәсілдері мен әдістерін біледі;</w:t>
      </w:r>
    </w:p>
    <w:p>
      <w:pPr>
        <w:spacing w:after="0"/>
        <w:ind w:left="0"/>
        <w:jc w:val="both"/>
      </w:pPr>
      <w:r>
        <w:rPr>
          <w:rFonts w:ascii="Times New Roman"/>
          <w:b w:val="false"/>
          <w:i w:val="false"/>
          <w:color w:val="000000"/>
          <w:sz w:val="28"/>
        </w:rPr>
        <w:t>
      6) композицияны құрудың қағидаттарын және заңдарын біледі;</w:t>
      </w:r>
    </w:p>
    <w:p>
      <w:pPr>
        <w:spacing w:after="0"/>
        <w:ind w:left="0"/>
        <w:jc w:val="both"/>
      </w:pPr>
      <w:r>
        <w:rPr>
          <w:rFonts w:ascii="Times New Roman"/>
          <w:b w:val="false"/>
          <w:i w:val="false"/>
          <w:color w:val="000000"/>
          <w:sz w:val="28"/>
        </w:rPr>
        <w:t>
      7) шығармашылық сезіну, шығармашылық көңіл-күйді жасауға қааажетті шарт ретінде ұжымдық шығармашылықтың этикалық нормаларын біледі;</w:t>
      </w:r>
    </w:p>
    <w:p>
      <w:pPr>
        <w:spacing w:after="0"/>
        <w:ind w:left="0"/>
        <w:jc w:val="both"/>
      </w:pPr>
      <w:r>
        <w:rPr>
          <w:rFonts w:ascii="Times New Roman"/>
          <w:b w:val="false"/>
          <w:i w:val="false"/>
          <w:color w:val="000000"/>
          <w:sz w:val="28"/>
        </w:rPr>
        <w:t>
      8) хореографиялық шығарманың түпкі ойын қалыптастыруды, олардың рөлі және актердің мәнерлеу құралдары арқылы іске асыруды біледі;</w:t>
      </w:r>
    </w:p>
    <w:p>
      <w:pPr>
        <w:spacing w:after="0"/>
        <w:ind w:left="0"/>
        <w:jc w:val="both"/>
      </w:pPr>
      <w:r>
        <w:rPr>
          <w:rFonts w:ascii="Times New Roman"/>
          <w:b w:val="false"/>
          <w:i w:val="false"/>
          <w:color w:val="000000"/>
          <w:sz w:val="28"/>
        </w:rPr>
        <w:t>
      9) ішкі және сыртқы мінездемені, пластикалық мәнерлікті біледі;</w:t>
      </w:r>
    </w:p>
    <w:p>
      <w:pPr>
        <w:spacing w:after="0"/>
        <w:ind w:left="0"/>
        <w:jc w:val="both"/>
      </w:pPr>
      <w:r>
        <w:rPr>
          <w:rFonts w:ascii="Times New Roman"/>
          <w:b w:val="false"/>
          <w:i w:val="false"/>
          <w:color w:val="000000"/>
          <w:sz w:val="28"/>
        </w:rPr>
        <w:t>
      10) пластикалық форма арқылы әрекетті, ойды, сезімді жеткізуді біледі; тиімді талдау әдістерін біледі;</w:t>
      </w:r>
    </w:p>
    <w:p>
      <w:pPr>
        <w:spacing w:after="0"/>
        <w:ind w:left="0"/>
        <w:jc w:val="both"/>
      </w:pPr>
      <w:r>
        <w:rPr>
          <w:rFonts w:ascii="Times New Roman"/>
          <w:b w:val="false"/>
          <w:i w:val="false"/>
          <w:color w:val="000000"/>
          <w:sz w:val="28"/>
        </w:rPr>
        <w:t>
      11) бидегі мизанценалық суретті құруды, қимылдың ракурстарын, радиусын біледі;</w:t>
      </w:r>
    </w:p>
    <w:p>
      <w:pPr>
        <w:spacing w:after="0"/>
        <w:ind w:left="0"/>
        <w:jc w:val="both"/>
      </w:pPr>
      <w:r>
        <w:rPr>
          <w:rFonts w:ascii="Times New Roman"/>
          <w:b w:val="false"/>
          <w:i w:val="false"/>
          <w:color w:val="000000"/>
          <w:sz w:val="28"/>
        </w:rPr>
        <w:t>
      12) дайындық процесіндегі және көрермендердің рөлінің суретін белгілеуді біледі.</w:t>
      </w:r>
    </w:p>
    <w:p>
      <w:pPr>
        <w:spacing w:after="0"/>
        <w:ind w:left="0"/>
        <w:jc w:val="both"/>
      </w:pPr>
      <w:r>
        <w:rPr>
          <w:rFonts w:ascii="Times New Roman"/>
          <w:b w:val="false"/>
          <w:i w:val="false"/>
          <w:color w:val="000000"/>
          <w:sz w:val="28"/>
        </w:rPr>
        <w:t>
      90. "Акробатика" пәні бойынша осы Бағдарламада келесі түсініктер қолданылады:</w:t>
      </w:r>
    </w:p>
    <w:p>
      <w:pPr>
        <w:spacing w:after="0"/>
        <w:ind w:left="0"/>
        <w:jc w:val="both"/>
      </w:pPr>
      <w:r>
        <w:rPr>
          <w:rFonts w:ascii="Times New Roman"/>
          <w:b w:val="false"/>
          <w:i w:val="false"/>
          <w:color w:val="000000"/>
          <w:sz w:val="28"/>
        </w:rPr>
        <w:t xml:space="preserve">
      1) акробатика – гимнастиканың бөлімі; </w:t>
      </w:r>
    </w:p>
    <w:p>
      <w:pPr>
        <w:spacing w:after="0"/>
        <w:ind w:left="0"/>
        <w:jc w:val="both"/>
      </w:pPr>
      <w:r>
        <w:rPr>
          <w:rFonts w:ascii="Times New Roman"/>
          <w:b w:val="false"/>
          <w:i w:val="false"/>
          <w:color w:val="000000"/>
          <w:sz w:val="28"/>
        </w:rPr>
        <w:t>
      2) акробатикадағы сүйемелдеу – жоғары жақтағы серіктестің төменгі серіктестің басында, аяқтарында, қолдарында, иығында қозғалмай тұруы;</w:t>
      </w:r>
    </w:p>
    <w:p>
      <w:pPr>
        <w:spacing w:after="0"/>
        <w:ind w:left="0"/>
        <w:jc w:val="both"/>
      </w:pPr>
      <w:r>
        <w:rPr>
          <w:rFonts w:ascii="Times New Roman"/>
          <w:b w:val="false"/>
          <w:i w:val="false"/>
          <w:color w:val="000000"/>
          <w:sz w:val="28"/>
        </w:rPr>
        <w:t>
      3) вестибулярлық аппарат – кеңістіктегі бас пен дененің күйінің өзгеруін және омыртқалы жануарлар мен адамдардың денелерінің қимылдарының бағыттарын қабылдайтын мүше.</w:t>
      </w:r>
    </w:p>
    <w:p>
      <w:pPr>
        <w:spacing w:after="0"/>
        <w:ind w:left="0"/>
        <w:jc w:val="both"/>
      </w:pPr>
      <w:r>
        <w:rPr>
          <w:rFonts w:ascii="Times New Roman"/>
          <w:b w:val="false"/>
          <w:i w:val="false"/>
          <w:color w:val="000000"/>
          <w:sz w:val="28"/>
        </w:rPr>
        <w:t>
      4) жаттығулар – үрену мақсатында бір қимылды көп мәрте қайталау;</w:t>
      </w:r>
    </w:p>
    <w:p>
      <w:pPr>
        <w:spacing w:after="0"/>
        <w:ind w:left="0"/>
        <w:jc w:val="both"/>
      </w:pPr>
      <w:r>
        <w:rPr>
          <w:rFonts w:ascii="Times New Roman"/>
          <w:b w:val="false"/>
          <w:i w:val="false"/>
          <w:color w:val="000000"/>
          <w:sz w:val="28"/>
        </w:rPr>
        <w:t>
      5) музыкалық ойын – музыкалық-ритмикалық міндеттерді орындауға бағытталған белсенді қызмет;</w:t>
      </w:r>
    </w:p>
    <w:p>
      <w:pPr>
        <w:spacing w:after="0"/>
        <w:ind w:left="0"/>
        <w:jc w:val="both"/>
      </w:pPr>
      <w:r>
        <w:rPr>
          <w:rFonts w:ascii="Times New Roman"/>
          <w:b w:val="false"/>
          <w:i w:val="false"/>
          <w:color w:val="000000"/>
          <w:sz w:val="28"/>
        </w:rPr>
        <w:t>
      6) қозғалыс аппараты – физиологиялық жүйе, оның жұмысы есебінен қимылды құру және іске асыру жүргізіледі;</w:t>
      </w:r>
    </w:p>
    <w:p>
      <w:pPr>
        <w:spacing w:after="0"/>
        <w:ind w:left="0"/>
        <w:jc w:val="both"/>
      </w:pPr>
      <w:r>
        <w:rPr>
          <w:rFonts w:ascii="Times New Roman"/>
          <w:b w:val="false"/>
          <w:i w:val="false"/>
          <w:color w:val="000000"/>
          <w:sz w:val="28"/>
        </w:rPr>
        <w:t xml:space="preserve">
      7) тренинг – мақсаты білімді жеткізу, кейбір біліктер мен дағдыларды дамыту болып табылатын белсенді оқыту формасы; </w:t>
      </w:r>
    </w:p>
    <w:p>
      <w:pPr>
        <w:spacing w:after="0"/>
        <w:ind w:left="0"/>
        <w:jc w:val="both"/>
      </w:pPr>
      <w:r>
        <w:rPr>
          <w:rFonts w:ascii="Times New Roman"/>
          <w:b w:val="false"/>
          <w:i w:val="false"/>
          <w:color w:val="000000"/>
          <w:sz w:val="28"/>
        </w:rPr>
        <w:t>
      8) тұру — басын төмен қаратып қозғалмай тұру;</w:t>
      </w:r>
    </w:p>
    <w:p>
      <w:pPr>
        <w:spacing w:after="0"/>
        <w:ind w:left="0"/>
        <w:jc w:val="both"/>
      </w:pPr>
      <w:r>
        <w:rPr>
          <w:rFonts w:ascii="Times New Roman"/>
          <w:b w:val="false"/>
          <w:i w:val="false"/>
          <w:color w:val="000000"/>
          <w:sz w:val="28"/>
        </w:rPr>
        <w:t>
      9) үйлестіру – қозғалыс міндеттерін табысты орындауға бағытталған дененің бұлшық еттерінің белсенділігін үйлестіру процесі;</w:t>
      </w:r>
    </w:p>
    <w:p>
      <w:pPr>
        <w:spacing w:after="0"/>
        <w:ind w:left="0"/>
        <w:jc w:val="both"/>
      </w:pPr>
      <w:r>
        <w:rPr>
          <w:rFonts w:ascii="Times New Roman"/>
          <w:b w:val="false"/>
          <w:i w:val="false"/>
          <w:color w:val="000000"/>
          <w:sz w:val="28"/>
        </w:rPr>
        <w:t>
      10) ширату – ағзаны жылытуға, бұлшық еттерді дайындауға және буын-сіңір аппараттарын жылдамдатығу бағытталған арнайы жаттығулар кешені;</w:t>
      </w:r>
    </w:p>
    <w:p>
      <w:pPr>
        <w:spacing w:after="0"/>
        <w:ind w:left="0"/>
        <w:jc w:val="both"/>
      </w:pPr>
      <w:r>
        <w:rPr>
          <w:rFonts w:ascii="Times New Roman"/>
          <w:b w:val="false"/>
          <w:i w:val="false"/>
          <w:color w:val="000000"/>
          <w:sz w:val="28"/>
        </w:rPr>
        <w:t>
      91. Бағдарламаның мақсаты: бидегі сахналық бейнені жасау үшін акробатика техникасын практикада меңгеру арқылы білім алушының шығармашылық қабілеттерін дамытуға жағдай жасау.</w:t>
      </w:r>
    </w:p>
    <w:p>
      <w:pPr>
        <w:spacing w:after="0"/>
        <w:ind w:left="0"/>
        <w:jc w:val="both"/>
      </w:pPr>
      <w:r>
        <w:rPr>
          <w:rFonts w:ascii="Times New Roman"/>
          <w:b w:val="false"/>
          <w:i w:val="false"/>
          <w:color w:val="000000"/>
          <w:sz w:val="28"/>
        </w:rPr>
        <w:t>
      92.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икемділікті, шыдамдылықты, жылдамдықты және қимыл үйлесімділігін дамытатын және техникалық жағынан күрделі қимылдарды табысты меңгеруге ықпал ететін қимыл белсенділігіның арнайы білім және дағдыларына оқыту және меңгеру;</w:t>
      </w:r>
    </w:p>
    <w:p>
      <w:pPr>
        <w:spacing w:after="0"/>
        <w:ind w:left="0"/>
        <w:jc w:val="both"/>
      </w:pPr>
      <w:r>
        <w:rPr>
          <w:rFonts w:ascii="Times New Roman"/>
          <w:b w:val="false"/>
          <w:i w:val="false"/>
          <w:color w:val="000000"/>
          <w:sz w:val="28"/>
        </w:rPr>
        <w:t>
      2) адам денесінің құрылысы және қызметі туралы білімді меңгеру;</w:t>
      </w:r>
    </w:p>
    <w:p>
      <w:pPr>
        <w:spacing w:after="0"/>
        <w:ind w:left="0"/>
        <w:jc w:val="both"/>
      </w:pPr>
      <w:r>
        <w:rPr>
          <w:rFonts w:ascii="Times New Roman"/>
          <w:b w:val="false"/>
          <w:i w:val="false"/>
          <w:color w:val="000000"/>
          <w:sz w:val="28"/>
        </w:rPr>
        <w:t>
      3) баланың қозғалыс аппаратын дамытуға ықпал ететін дұрыс тыныс алу тәсілдерін, жаттығуларын кешеніні үйрету;</w:t>
      </w:r>
    </w:p>
    <w:p>
      <w:pPr>
        <w:spacing w:after="0"/>
        <w:ind w:left="0"/>
        <w:jc w:val="both"/>
      </w:pPr>
      <w:r>
        <w:rPr>
          <w:rFonts w:ascii="Times New Roman"/>
          <w:b w:val="false"/>
          <w:i w:val="false"/>
          <w:color w:val="000000"/>
          <w:sz w:val="28"/>
        </w:rPr>
        <w:t>
      4) спорт залында жұмысы істеу әдістерінің (пассировка) қауіпсіздік техникасын және оларды сақтау білігін меңгеру;</w:t>
      </w:r>
    </w:p>
    <w:p>
      <w:pPr>
        <w:spacing w:after="0"/>
        <w:ind w:left="0"/>
        <w:jc w:val="both"/>
      </w:pPr>
      <w:r>
        <w:rPr>
          <w:rFonts w:ascii="Times New Roman"/>
          <w:b w:val="false"/>
          <w:i w:val="false"/>
          <w:color w:val="000000"/>
          <w:sz w:val="28"/>
        </w:rPr>
        <w:t>
      5) кәсіби терминдерді меңгеру;</w:t>
      </w:r>
    </w:p>
    <w:p>
      <w:pPr>
        <w:spacing w:after="0"/>
        <w:ind w:left="0"/>
        <w:jc w:val="both"/>
      </w:pPr>
      <w:r>
        <w:rPr>
          <w:rFonts w:ascii="Times New Roman"/>
          <w:b w:val="false"/>
          <w:i w:val="false"/>
          <w:color w:val="000000"/>
          <w:sz w:val="28"/>
        </w:rPr>
        <w:t xml:space="preserve">
      6) акробатика, анатомия және травматология, хореография саласындағы арнайы құзыреттіліктерді қалыптастыру; </w:t>
      </w:r>
    </w:p>
    <w:p>
      <w:pPr>
        <w:spacing w:after="0"/>
        <w:ind w:left="0"/>
        <w:jc w:val="both"/>
      </w:pPr>
      <w:r>
        <w:rPr>
          <w:rFonts w:ascii="Times New Roman"/>
          <w:b w:val="false"/>
          <w:i w:val="false"/>
          <w:color w:val="000000"/>
          <w:sz w:val="28"/>
        </w:rPr>
        <w:t>
      7) болшақ бишіге қажетті акробатика саласындағы білім, білік және білік дағдыларын қалыптастыру.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ептілікті, реакциясының жылдамдығын, қимылды үйлестіру сезімін және кеңістікте бағдарлануды дамыту;</w:t>
      </w:r>
    </w:p>
    <w:p>
      <w:pPr>
        <w:spacing w:after="0"/>
        <w:ind w:left="0"/>
        <w:jc w:val="both"/>
      </w:pPr>
      <w:r>
        <w:rPr>
          <w:rFonts w:ascii="Times New Roman"/>
          <w:b w:val="false"/>
          <w:i w:val="false"/>
          <w:color w:val="000000"/>
          <w:sz w:val="28"/>
        </w:rPr>
        <w:t>
      2) ритмикалық суретті қимылмен шығару дағдысын қалыптастыру;</w:t>
      </w:r>
    </w:p>
    <w:p>
      <w:pPr>
        <w:spacing w:after="0"/>
        <w:ind w:left="0"/>
        <w:jc w:val="both"/>
      </w:pPr>
      <w:r>
        <w:rPr>
          <w:rFonts w:ascii="Times New Roman"/>
          <w:b w:val="false"/>
          <w:i w:val="false"/>
          <w:color w:val="000000"/>
          <w:sz w:val="28"/>
        </w:rPr>
        <w:t>
      3) вестибулярлық аппаратты жетілдіру;</w:t>
      </w:r>
    </w:p>
    <w:p>
      <w:pPr>
        <w:spacing w:after="0"/>
        <w:ind w:left="0"/>
        <w:jc w:val="both"/>
      </w:pPr>
      <w:r>
        <w:rPr>
          <w:rFonts w:ascii="Times New Roman"/>
          <w:b w:val="false"/>
          <w:i w:val="false"/>
          <w:color w:val="000000"/>
          <w:sz w:val="28"/>
        </w:rPr>
        <w:t>
      4) әуезділікті, мәнерлікті тәрбиелеу;</w:t>
      </w:r>
    </w:p>
    <w:p>
      <w:pPr>
        <w:spacing w:after="0"/>
        <w:ind w:left="0"/>
        <w:jc w:val="both"/>
      </w:pPr>
      <w:r>
        <w:rPr>
          <w:rFonts w:ascii="Times New Roman"/>
          <w:b w:val="false"/>
          <w:i w:val="false"/>
          <w:color w:val="000000"/>
          <w:sz w:val="28"/>
        </w:rPr>
        <w:t>
      5) ұжымдық шығармашылық қызмет дағдысын, ұжымның әр мүшесінің жұмысының нәтижелігіне деген жауапкершілікті дамыту.</w:t>
      </w:r>
    </w:p>
    <w:p>
      <w:pPr>
        <w:spacing w:after="0"/>
        <w:ind w:left="0"/>
        <w:jc w:val="both"/>
      </w:pPr>
      <w:r>
        <w:rPr>
          <w:rFonts w:ascii="Times New Roman"/>
          <w:b w:val="false"/>
          <w:i w:val="false"/>
          <w:color w:val="000000"/>
          <w:sz w:val="28"/>
        </w:rPr>
        <w:t>
      Тәрбиелеу:</w:t>
      </w:r>
    </w:p>
    <w:p>
      <w:pPr>
        <w:spacing w:after="0"/>
        <w:ind w:left="0"/>
        <w:jc w:val="both"/>
      </w:pPr>
      <w:r>
        <w:rPr>
          <w:rFonts w:ascii="Times New Roman"/>
          <w:b w:val="false"/>
          <w:i w:val="false"/>
          <w:color w:val="000000"/>
          <w:sz w:val="28"/>
        </w:rPr>
        <w:t>
      1) әрі қарай жұмыс істеу үшін қажетті қимылдарды түсініп үйрену және білімді меңгеру дағдысын қалыптастыру;</w:t>
      </w:r>
    </w:p>
    <w:p>
      <w:pPr>
        <w:spacing w:after="0"/>
        <w:ind w:left="0"/>
        <w:jc w:val="both"/>
      </w:pPr>
      <w:r>
        <w:rPr>
          <w:rFonts w:ascii="Times New Roman"/>
          <w:b w:val="false"/>
          <w:i w:val="false"/>
          <w:color w:val="000000"/>
          <w:sz w:val="28"/>
        </w:rPr>
        <w:t>
      2) салауатты өмір салтына тарту;</w:t>
      </w:r>
    </w:p>
    <w:p>
      <w:pPr>
        <w:spacing w:after="0"/>
        <w:ind w:left="0"/>
        <w:jc w:val="both"/>
      </w:pPr>
      <w:r>
        <w:rPr>
          <w:rFonts w:ascii="Times New Roman"/>
          <w:b w:val="false"/>
          <w:i w:val="false"/>
          <w:color w:val="000000"/>
          <w:sz w:val="28"/>
        </w:rPr>
        <w:t>
      3) тұлғаның моральді және ерікті қасиеттерін үйлестіріп маңызды психикалық-физикалық қасиеттерін, қозғалыс аппаратын тәрбиелеу;</w:t>
      </w:r>
    </w:p>
    <w:p>
      <w:pPr>
        <w:spacing w:after="0"/>
        <w:ind w:left="0"/>
        <w:jc w:val="both"/>
      </w:pPr>
      <w:r>
        <w:rPr>
          <w:rFonts w:ascii="Times New Roman"/>
          <w:b w:val="false"/>
          <w:i w:val="false"/>
          <w:color w:val="000000"/>
          <w:sz w:val="28"/>
        </w:rPr>
        <w:t>
      4) жинақылықты, тәртіптілікті, ұқыптылықты тәрбиелеу.</w:t>
      </w:r>
    </w:p>
    <w:p>
      <w:pPr>
        <w:spacing w:after="0"/>
        <w:ind w:left="0"/>
        <w:jc w:val="both"/>
      </w:pPr>
      <w:r>
        <w:rPr>
          <w:rFonts w:ascii="Times New Roman"/>
          <w:b w:val="false"/>
          <w:i w:val="false"/>
          <w:color w:val="000000"/>
          <w:sz w:val="28"/>
        </w:rPr>
        <w:t>
      93. Бағдарламаны меңгеру мерзімі – төрт жыл. Аптадағы сағат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xml:space="preserve">
      94. Бағдарламаның ерекшелігі акробатика саласындағы хореография өнерін әрі қарай меңгеруге көмектесетін негізгі білімдерді практикада меңгеруге жалпы дамытуға бағытталуы болып табылады. </w:t>
      </w:r>
    </w:p>
    <w:p>
      <w:pPr>
        <w:spacing w:after="0"/>
        <w:ind w:left="0"/>
        <w:jc w:val="both"/>
      </w:pPr>
      <w:r>
        <w:rPr>
          <w:rFonts w:ascii="Times New Roman"/>
          <w:b w:val="false"/>
          <w:i w:val="false"/>
          <w:color w:val="000000"/>
          <w:sz w:val="28"/>
        </w:rPr>
        <w:t xml:space="preserve">
      95. Бағдарлама болашақ бишінің әрі қарай жүргізетін практикалық қызметі үшін акробатика арқылы баланы хореография өнері әлеміне араластыруға жағдай жасайды. </w:t>
      </w:r>
    </w:p>
    <w:p>
      <w:pPr>
        <w:spacing w:after="0"/>
        <w:ind w:left="0"/>
        <w:jc w:val="both"/>
      </w:pPr>
      <w:r>
        <w:rPr>
          <w:rFonts w:ascii="Times New Roman"/>
          <w:b w:val="false"/>
          <w:i w:val="false"/>
          <w:color w:val="000000"/>
          <w:sz w:val="28"/>
        </w:rPr>
        <w:t>
      96. Бағдарлама білім алушыларды шығармашылық, эстетикалық, рухани-адамгершілік дамытуға бағытталған және музыкалық, қимыл, дене және зияткерлік дамуын классикалық гармониялық үйлестіру негізінде баланы жан-жақты оқыту тәжірибесін, тәрбиеленішінің музыкалық-ойын қызметі арқылы өзін таныту бойынша өз бетінше жұмыс істеу дағдыларын алуына жағдай жасайды.</w:t>
      </w:r>
    </w:p>
    <w:p>
      <w:pPr>
        <w:spacing w:after="0"/>
        <w:ind w:left="0"/>
        <w:jc w:val="both"/>
      </w:pPr>
      <w:r>
        <w:rPr>
          <w:rFonts w:ascii="Times New Roman"/>
          <w:b w:val="false"/>
          <w:i w:val="false"/>
          <w:color w:val="000000"/>
          <w:sz w:val="28"/>
        </w:rPr>
        <w:t xml:space="preserve">
      97. Бағдарлама білім алушының жеке тұлғалық қасиеттерін дамытуға ықпал ететін: </w:t>
      </w:r>
    </w:p>
    <w:p>
      <w:pPr>
        <w:spacing w:after="0"/>
        <w:ind w:left="0"/>
        <w:jc w:val="both"/>
      </w:pPr>
      <w:r>
        <w:rPr>
          <w:rFonts w:ascii="Times New Roman"/>
          <w:b w:val="false"/>
          <w:i w:val="false"/>
          <w:color w:val="000000"/>
          <w:sz w:val="28"/>
        </w:rPr>
        <w:t>
      1) би қимылдарынан тұратын акробатикалық, музыкалық-ритмикалық жаттығуларды меңгеруі;</w:t>
      </w:r>
    </w:p>
    <w:p>
      <w:pPr>
        <w:spacing w:after="0"/>
        <w:ind w:left="0"/>
        <w:jc w:val="both"/>
      </w:pPr>
      <w:r>
        <w:rPr>
          <w:rFonts w:ascii="Times New Roman"/>
          <w:b w:val="false"/>
          <w:i w:val="false"/>
          <w:color w:val="000000"/>
          <w:sz w:val="28"/>
        </w:rPr>
        <w:t>
      2) шығармашылық қызмет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хореографиялық білім алуы және хореография мәдениетіне араласуы;</w:t>
      </w:r>
    </w:p>
    <w:p>
      <w:pPr>
        <w:spacing w:after="0"/>
        <w:ind w:left="0"/>
        <w:jc w:val="both"/>
      </w:pPr>
      <w:r>
        <w:rPr>
          <w:rFonts w:ascii="Times New Roman"/>
          <w:b w:val="false"/>
          <w:i w:val="false"/>
          <w:color w:val="000000"/>
          <w:sz w:val="28"/>
        </w:rPr>
        <w:t>
      5) хореография өнері саласындағы кәсіптік білім беру бағдарламаларын әрі қарай меңгеруіне ықпал ететін білім, білік және дағдылар кешенін қалыптастыруға бағытталған.</w:t>
      </w:r>
    </w:p>
    <w:p>
      <w:pPr>
        <w:spacing w:after="0"/>
        <w:ind w:left="0"/>
        <w:jc w:val="both"/>
      </w:pPr>
      <w:r>
        <w:rPr>
          <w:rFonts w:ascii="Times New Roman"/>
          <w:b w:val="false"/>
          <w:i w:val="false"/>
          <w:color w:val="000000"/>
          <w:sz w:val="28"/>
        </w:rPr>
        <w:t>
      98. Білім алушыларға қажетті дағдылар мен біліктерді үйрету мазмұны, сипаты жағынан әртүрлі акробатикалық, би қимылдарынан тұратын музыкалық-ритмикалық жаттығулармен, трюктермен жұмыс істеу процесінде іске асырылады.</w:t>
      </w:r>
    </w:p>
    <w:p>
      <w:pPr>
        <w:spacing w:after="0"/>
        <w:ind w:left="0"/>
        <w:jc w:val="both"/>
      </w:pPr>
      <w:r>
        <w:rPr>
          <w:rFonts w:ascii="Times New Roman"/>
          <w:b w:val="false"/>
          <w:i w:val="false"/>
          <w:color w:val="000000"/>
          <w:sz w:val="28"/>
        </w:rPr>
        <w:t>
      99. "Акробатика" пәніне топтық оқытудың ерекшелігі оқыту әдістерін, құралдарын және формаларын таңдауға жағдай жасайды.</w:t>
      </w:r>
    </w:p>
    <w:p>
      <w:pPr>
        <w:spacing w:after="0"/>
        <w:ind w:left="0"/>
        <w:jc w:val="both"/>
      </w:pPr>
      <w:r>
        <w:rPr>
          <w:rFonts w:ascii="Times New Roman"/>
          <w:b w:val="false"/>
          <w:i w:val="false"/>
          <w:color w:val="000000"/>
          <w:sz w:val="28"/>
        </w:rPr>
        <w:t>
      100. Акробатика болашақ бишінің барлық қозғалыс қабілеттерін дамытуға оң әсер ететін әртүрлі акробатикалық жаттығулардан тұрады.</w:t>
      </w:r>
    </w:p>
    <w:p>
      <w:pPr>
        <w:spacing w:after="0"/>
        <w:ind w:left="0"/>
        <w:jc w:val="both"/>
      </w:pPr>
      <w:r>
        <w:rPr>
          <w:rFonts w:ascii="Times New Roman"/>
          <w:b w:val="false"/>
          <w:i w:val="false"/>
          <w:color w:val="000000"/>
          <w:sz w:val="28"/>
        </w:rPr>
        <w:t>
      101. Білім алушының акробатиканы үйренуі тек классикалық, халықтық, тарихи-тұрмыстық би негіздерін ғана барынша сапалы меңгеруіне көмектесіп қоймай сондай-ақ, спорт элементтері, акробатика, хореографиядағы негізгі заманауи бағыттардың есебінен сахнада өзін ұстау шекарасын кеңейтеді.</w:t>
      </w:r>
    </w:p>
    <w:p>
      <w:pPr>
        <w:spacing w:after="0"/>
        <w:ind w:left="0"/>
        <w:jc w:val="both"/>
      </w:pPr>
      <w:r>
        <w:rPr>
          <w:rFonts w:ascii="Times New Roman"/>
          <w:b w:val="false"/>
          <w:i w:val="false"/>
          <w:color w:val="000000"/>
          <w:sz w:val="28"/>
        </w:rPr>
        <w:t>
      102. Алғашқы оқу жылдарында, жеті-сегіз жастағы баланың омыртқа сүйегі қатаймаған, бұлшық еттері мен байланыстырушы аппараты әлсіз дамыған кезде сабақтың негізгі бөлігіндегі жаттығулар еденде жатып және отырып орындалады. Әрі қарай бастапқы қалпы еденде жату, отыру, ортасында тұру сияқты басқа қалыптармен ауыстырылады.</w:t>
      </w:r>
    </w:p>
    <w:p>
      <w:pPr>
        <w:spacing w:after="0"/>
        <w:ind w:left="0"/>
        <w:jc w:val="both"/>
      </w:pPr>
      <w:r>
        <w:rPr>
          <w:rFonts w:ascii="Times New Roman"/>
          <w:b w:val="false"/>
          <w:i w:val="false"/>
          <w:color w:val="000000"/>
          <w:sz w:val="28"/>
        </w:rPr>
        <w:t>
      103. Педагог білім алушының қимылдарды түсініп орындауына басты назар аударады. Түсініп орындау бұлшық ет сезімдерін машықтандыруды жылдамдатады (қысылу, босаңсу), теориялық түсінігі мен практикалық білігін бекітеді, бұл үйретілетін материалды орындауға жағымды әсер етеді. Оқыту процесінде педагог білім алушыны дененіғ құрылысымен, терминдермен танысады.</w:t>
      </w:r>
    </w:p>
    <w:p>
      <w:pPr>
        <w:spacing w:after="0"/>
        <w:ind w:left="0"/>
        <w:jc w:val="both"/>
      </w:pPr>
      <w:r>
        <w:rPr>
          <w:rFonts w:ascii="Times New Roman"/>
          <w:b w:val="false"/>
          <w:i w:val="false"/>
          <w:color w:val="000000"/>
          <w:sz w:val="28"/>
        </w:rPr>
        <w:t xml:space="preserve">
      104. Сабақтардың құрылымы бірыңғай формада болады. Сабақ үш бөлімге бөлінеді: дайындық бөлімі, негізгі бөлім, қорытынды бөлім. Алайда бұл сабақты өткізудің нұсқаларын шектемейді, оларды сабақтардың бөлімінің көлемі, амплитуда, қимылдарды орындау қарқынымен ерекшеленеді. </w:t>
      </w:r>
    </w:p>
    <w:p>
      <w:pPr>
        <w:spacing w:after="0"/>
        <w:ind w:left="0"/>
        <w:jc w:val="both"/>
      </w:pPr>
      <w:r>
        <w:rPr>
          <w:rFonts w:ascii="Times New Roman"/>
          <w:b w:val="false"/>
          <w:i w:val="false"/>
          <w:color w:val="000000"/>
          <w:sz w:val="28"/>
        </w:rPr>
        <w:t>
      105. "Акробатика" пәнінің "Классикалық би", "Халықтық-сахналық би", "Заманауи би", "Тарихи-тұрмыстық би", "Халықтық-сахналық би" пәндерімен пәнаралық байланысы білім алушыларды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106. 1 сыныптағы Бағдарлама талаптары: </w:t>
      </w:r>
    </w:p>
    <w:p>
      <w:pPr>
        <w:spacing w:after="0"/>
        <w:ind w:left="0"/>
        <w:jc w:val="both"/>
      </w:pPr>
      <w:r>
        <w:rPr>
          <w:rFonts w:ascii="Times New Roman"/>
          <w:b w:val="false"/>
          <w:i w:val="false"/>
          <w:color w:val="000000"/>
          <w:sz w:val="28"/>
        </w:rPr>
        <w:t xml:space="preserve">
      1) бұлшық ет топтарын дұрыс жаттықтыруды үйрету, дұрыс жаттықтырудың қажеттілігін түсінуді үйрету; </w:t>
      </w:r>
    </w:p>
    <w:p>
      <w:pPr>
        <w:spacing w:after="0"/>
        <w:ind w:left="0"/>
        <w:jc w:val="both"/>
      </w:pPr>
      <w:r>
        <w:rPr>
          <w:rFonts w:ascii="Times New Roman"/>
          <w:b w:val="false"/>
          <w:i w:val="false"/>
          <w:color w:val="000000"/>
          <w:sz w:val="28"/>
        </w:rPr>
        <w:t>
      2) жаттығуларды орындау кезінде қауіпсіздік техникасын сақтау, "ритм", "есеп", "өлшем" түсініктерімен танысу, акробатикалық және би элементтерін үйрену;</w:t>
      </w:r>
    </w:p>
    <w:p>
      <w:pPr>
        <w:spacing w:after="0"/>
        <w:ind w:left="0"/>
        <w:jc w:val="both"/>
      </w:pPr>
      <w:r>
        <w:rPr>
          <w:rFonts w:ascii="Times New Roman"/>
          <w:b w:val="false"/>
          <w:i w:val="false"/>
          <w:color w:val="000000"/>
          <w:sz w:val="28"/>
        </w:rPr>
        <w:t>
      3) кеңістіктікте бағдарлануға арналған жаттығуларды, серіктеспен орындалатын жаттығуларды, жартылай акробатикалық би қимылдарын, музыкалық-ритмикалық ойныдарды меңгеру;</w:t>
      </w:r>
    </w:p>
    <w:p>
      <w:pPr>
        <w:spacing w:after="0"/>
        <w:ind w:left="0"/>
        <w:jc w:val="both"/>
      </w:pPr>
      <w:r>
        <w:rPr>
          <w:rFonts w:ascii="Times New Roman"/>
          <w:b w:val="false"/>
          <w:i w:val="false"/>
          <w:color w:val="000000"/>
          <w:sz w:val="28"/>
        </w:rPr>
        <w:t>
      4) музыкалық, қимыл, дене және зияткерлік дамудың классикалық гармониялық үйлестіру негізінде акробатикаға оқыту.</w:t>
      </w:r>
    </w:p>
    <w:p>
      <w:pPr>
        <w:spacing w:after="0"/>
        <w:ind w:left="0"/>
        <w:jc w:val="both"/>
      </w:pPr>
      <w:r>
        <w:rPr>
          <w:rFonts w:ascii="Times New Roman"/>
          <w:b w:val="false"/>
          <w:i w:val="false"/>
          <w:color w:val="000000"/>
          <w:sz w:val="28"/>
        </w:rPr>
        <w:t>
      107. 1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Жатығудың негіздеріБұлшық еттің барлық тобына арналған жаттығудың сипатты жаттығулар. Характерные элементы разминки на все группы мышц.</w:t>
      </w:r>
    </w:p>
    <w:p>
      <w:pPr>
        <w:spacing w:after="0"/>
        <w:ind w:left="0"/>
        <w:jc w:val="both"/>
      </w:pPr>
      <w:r>
        <w:rPr>
          <w:rFonts w:ascii="Times New Roman"/>
          <w:b w:val="false"/>
          <w:i w:val="false"/>
          <w:color w:val="000000"/>
          <w:sz w:val="28"/>
        </w:rPr>
        <w:t>
      2-тақырып. Элементтерді орындау.</w:t>
      </w:r>
    </w:p>
    <w:p>
      <w:pPr>
        <w:spacing w:after="0"/>
        <w:ind w:left="0"/>
        <w:jc w:val="both"/>
      </w:pPr>
      <w:r>
        <w:rPr>
          <w:rFonts w:ascii="Times New Roman"/>
          <w:b w:val="false"/>
          <w:i w:val="false"/>
          <w:color w:val="000000"/>
          <w:sz w:val="28"/>
        </w:rPr>
        <w:t>
      3-тақырып. (2/4, 4/4) музыкалық өлшемге қарапайым элементтерді орындау.</w:t>
      </w:r>
    </w:p>
    <w:p>
      <w:pPr>
        <w:spacing w:after="0"/>
        <w:ind w:left="0"/>
        <w:jc w:val="both"/>
      </w:pPr>
      <w:r>
        <w:rPr>
          <w:rFonts w:ascii="Times New Roman"/>
          <w:b w:val="false"/>
          <w:i w:val="false"/>
          <w:color w:val="000000"/>
          <w:sz w:val="28"/>
        </w:rPr>
        <w:t>
      4-тақырып. Секірулермен танысу. Қауіпсіздік техникасы.</w:t>
      </w:r>
    </w:p>
    <w:p>
      <w:pPr>
        <w:spacing w:after="0"/>
        <w:ind w:left="0"/>
        <w:jc w:val="both"/>
      </w:pPr>
      <w:r>
        <w:rPr>
          <w:rFonts w:ascii="Times New Roman"/>
          <w:b w:val="false"/>
          <w:i w:val="false"/>
          <w:color w:val="000000"/>
          <w:sz w:val="28"/>
        </w:rPr>
        <w:t>
      5-тақырып. Орындыққа / орындықтан секіру.</w:t>
      </w:r>
    </w:p>
    <w:p>
      <w:pPr>
        <w:spacing w:after="0"/>
        <w:ind w:left="0"/>
        <w:jc w:val="both"/>
      </w:pPr>
      <w:r>
        <w:rPr>
          <w:rFonts w:ascii="Times New Roman"/>
          <w:b w:val="false"/>
          <w:i w:val="false"/>
          <w:color w:val="000000"/>
          <w:sz w:val="28"/>
        </w:rPr>
        <w:t xml:space="preserve">
      6-тақырып. Кеңістіктікте бағдарлануға арналған жаттығулар. Нүктелерді нөмірлеу. Сызық. сап. Колонна. </w:t>
      </w:r>
    </w:p>
    <w:p>
      <w:pPr>
        <w:spacing w:after="0"/>
        <w:ind w:left="0"/>
        <w:jc w:val="both"/>
      </w:pPr>
      <w:r>
        <w:rPr>
          <w:rFonts w:ascii="Times New Roman"/>
          <w:b w:val="false"/>
          <w:i w:val="false"/>
          <w:color w:val="000000"/>
          <w:sz w:val="28"/>
        </w:rPr>
        <w:t>
      7-тақырып. Серіктеспен жаттығу. Элементтерді орындау кезіндегі үйлесімдікті өңдеуге арналған жаттығулар.</w:t>
      </w:r>
    </w:p>
    <w:p>
      <w:pPr>
        <w:spacing w:after="0"/>
        <w:ind w:left="0"/>
        <w:jc w:val="both"/>
      </w:pPr>
      <w:r>
        <w:rPr>
          <w:rFonts w:ascii="Times New Roman"/>
          <w:b w:val="false"/>
          <w:i w:val="false"/>
          <w:color w:val="000000"/>
          <w:sz w:val="28"/>
        </w:rPr>
        <w:t>
      8-тақырып. заттармен орындалатын жаттығулар. Лақтыру элементтерімен жаттығу.</w:t>
      </w:r>
    </w:p>
    <w:p>
      <w:pPr>
        <w:spacing w:after="0"/>
        <w:ind w:left="0"/>
        <w:jc w:val="both"/>
      </w:pPr>
      <w:r>
        <w:rPr>
          <w:rFonts w:ascii="Times New Roman"/>
          <w:b w:val="false"/>
          <w:i w:val="false"/>
          <w:color w:val="000000"/>
          <w:sz w:val="28"/>
        </w:rPr>
        <w:t>
      9-тақырып. Билейтін жартылай акробатикалық жаттығулар.</w:t>
      </w:r>
    </w:p>
    <w:p>
      <w:pPr>
        <w:spacing w:after="0"/>
        <w:ind w:left="0"/>
        <w:jc w:val="both"/>
      </w:pPr>
      <w:r>
        <w:rPr>
          <w:rFonts w:ascii="Times New Roman"/>
          <w:b w:val="false"/>
          <w:i w:val="false"/>
          <w:color w:val="000000"/>
          <w:sz w:val="28"/>
        </w:rPr>
        <w:t xml:space="preserve">
      10-тақырып. айналу (алға бір \ екі аяқпен). </w:t>
      </w:r>
    </w:p>
    <w:p>
      <w:pPr>
        <w:spacing w:after="0"/>
        <w:ind w:left="0"/>
        <w:jc w:val="both"/>
      </w:pPr>
      <w:r>
        <w:rPr>
          <w:rFonts w:ascii="Times New Roman"/>
          <w:b w:val="false"/>
          <w:i w:val="false"/>
          <w:color w:val="000000"/>
          <w:sz w:val="28"/>
        </w:rPr>
        <w:t xml:space="preserve">
      11-тақырып. Тепе теңдік (екі қолды созу). </w:t>
      </w:r>
    </w:p>
    <w:p>
      <w:pPr>
        <w:spacing w:after="0"/>
        <w:ind w:left="0"/>
        <w:jc w:val="both"/>
      </w:pPr>
      <w:r>
        <w:rPr>
          <w:rFonts w:ascii="Times New Roman"/>
          <w:b w:val="false"/>
          <w:i w:val="false"/>
          <w:color w:val="000000"/>
          <w:sz w:val="28"/>
        </w:rPr>
        <w:t>
      12-тақырып. Жүгіру: сахналық, жарты башпаймен, жеңіл қадаммен (аяқтары артқа), бір орында.</w:t>
      </w:r>
    </w:p>
    <w:p>
      <w:pPr>
        <w:spacing w:after="0"/>
        <w:ind w:left="0"/>
        <w:jc w:val="both"/>
      </w:pPr>
      <w:r>
        <w:rPr>
          <w:rFonts w:ascii="Times New Roman"/>
          <w:b w:val="false"/>
          <w:i w:val="false"/>
          <w:color w:val="000000"/>
          <w:sz w:val="28"/>
        </w:rPr>
        <w:t>
      13-тақырып. Қолдарға тік тұру (сермеп, көтеріп шығу).</w:t>
      </w:r>
    </w:p>
    <w:p>
      <w:pPr>
        <w:spacing w:after="0"/>
        <w:ind w:left="0"/>
        <w:jc w:val="both"/>
      </w:pPr>
      <w:r>
        <w:rPr>
          <w:rFonts w:ascii="Times New Roman"/>
          <w:b w:val="false"/>
          <w:i w:val="false"/>
          <w:color w:val="000000"/>
          <w:sz w:val="28"/>
        </w:rPr>
        <w:t>
      14-тақырып. Қолдардың жұмысы: "оң" және "сол" қолдар, қолдарды белгі қою.</w:t>
      </w:r>
    </w:p>
    <w:p>
      <w:pPr>
        <w:spacing w:after="0"/>
        <w:ind w:left="0"/>
        <w:jc w:val="both"/>
      </w:pPr>
      <w:r>
        <w:rPr>
          <w:rFonts w:ascii="Times New Roman"/>
          <w:b w:val="false"/>
          <w:i w:val="false"/>
          <w:color w:val="000000"/>
          <w:sz w:val="28"/>
        </w:rPr>
        <w:t>
      15-тақырып. Аяқтардың қалпы: "оң" және "сол" аяқ түсініктері, бірінші позиция еркін, бірінші позиция параллель, екінші позиция параллель.</w:t>
      </w:r>
    </w:p>
    <w:p>
      <w:pPr>
        <w:spacing w:after="0"/>
        <w:ind w:left="0"/>
        <w:jc w:val="both"/>
      </w:pPr>
      <w:r>
        <w:rPr>
          <w:rFonts w:ascii="Times New Roman"/>
          <w:b w:val="false"/>
          <w:i w:val="false"/>
          <w:color w:val="000000"/>
          <w:sz w:val="28"/>
        </w:rPr>
        <w:t>
      16-тақырып. Бастың жұмысы: еңкею және бұрылу.</w:t>
      </w:r>
    </w:p>
    <w:p>
      <w:pPr>
        <w:spacing w:after="0"/>
        <w:ind w:left="0"/>
        <w:jc w:val="both"/>
      </w:pPr>
      <w:r>
        <w:rPr>
          <w:rFonts w:ascii="Times New Roman"/>
          <w:b w:val="false"/>
          <w:i w:val="false"/>
          <w:color w:val="000000"/>
          <w:sz w:val="28"/>
        </w:rPr>
        <w:t>
      17-тақырып. Дененің қимылы: алға, артқа, жанға еңкею.</w:t>
      </w:r>
    </w:p>
    <w:p>
      <w:pPr>
        <w:spacing w:after="0"/>
        <w:ind w:left="0"/>
        <w:jc w:val="both"/>
      </w:pPr>
      <w:r>
        <w:rPr>
          <w:rFonts w:ascii="Times New Roman"/>
          <w:b w:val="false"/>
          <w:i w:val="false"/>
          <w:color w:val="000000"/>
          <w:sz w:val="28"/>
        </w:rPr>
        <w:t>
      18-тақырып. Жатып тіреліп тартылу, қолдарды соғу (сериялармен). Бір аяқпен отырып тұру сериялармен (пистолеттер).</w:t>
      </w:r>
    </w:p>
    <w:p>
      <w:pPr>
        <w:spacing w:after="0"/>
        <w:ind w:left="0"/>
        <w:jc w:val="both"/>
      </w:pPr>
      <w:r>
        <w:rPr>
          <w:rFonts w:ascii="Times New Roman"/>
          <w:b w:val="false"/>
          <w:i w:val="false"/>
          <w:color w:val="000000"/>
          <w:sz w:val="28"/>
        </w:rPr>
        <w:t>
      19-тақырып. Музыкалық-ритмикалық ойындар.</w:t>
      </w:r>
    </w:p>
    <w:p>
      <w:pPr>
        <w:spacing w:after="0"/>
        <w:ind w:left="0"/>
        <w:jc w:val="both"/>
      </w:pPr>
      <w:r>
        <w:rPr>
          <w:rFonts w:ascii="Times New Roman"/>
          <w:b w:val="false"/>
          <w:i w:val="false"/>
          <w:color w:val="000000"/>
          <w:sz w:val="28"/>
        </w:rPr>
        <w:t>
      108.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ширатуға арналған жаттығулар кешінін біледі;</w:t>
      </w:r>
    </w:p>
    <w:p>
      <w:pPr>
        <w:spacing w:after="0"/>
        <w:ind w:left="0"/>
        <w:jc w:val="both"/>
      </w:pPr>
      <w:r>
        <w:rPr>
          <w:rFonts w:ascii="Times New Roman"/>
          <w:b w:val="false"/>
          <w:i w:val="false"/>
          <w:color w:val="000000"/>
          <w:sz w:val="28"/>
        </w:rPr>
        <w:t>
      2) қимылдарды сауатты орындауды біледі;</w:t>
      </w:r>
    </w:p>
    <w:p>
      <w:pPr>
        <w:spacing w:after="0"/>
        <w:ind w:left="0"/>
        <w:jc w:val="both"/>
      </w:pPr>
      <w:r>
        <w:rPr>
          <w:rFonts w:ascii="Times New Roman"/>
          <w:b w:val="false"/>
          <w:i w:val="false"/>
          <w:color w:val="000000"/>
          <w:sz w:val="28"/>
        </w:rPr>
        <w:t>
      3) жаттығулардың негізгі қимылдарын музыкамен орындауды біледі;</w:t>
      </w:r>
    </w:p>
    <w:p>
      <w:pPr>
        <w:spacing w:after="0"/>
        <w:ind w:left="0"/>
        <w:jc w:val="both"/>
      </w:pPr>
      <w:r>
        <w:rPr>
          <w:rFonts w:ascii="Times New Roman"/>
          <w:b w:val="false"/>
          <w:i w:val="false"/>
          <w:color w:val="000000"/>
          <w:sz w:val="28"/>
        </w:rPr>
        <w:t>
      4) жүру, жүгіру, шоқырақтауда қолдардың, аяқтардың, бастың қимылын үйлестіруді біледі;</w:t>
      </w:r>
    </w:p>
    <w:p>
      <w:pPr>
        <w:spacing w:after="0"/>
        <w:ind w:left="0"/>
        <w:jc w:val="both"/>
      </w:pPr>
      <w:r>
        <w:rPr>
          <w:rFonts w:ascii="Times New Roman"/>
          <w:b w:val="false"/>
          <w:i w:val="false"/>
          <w:color w:val="000000"/>
          <w:sz w:val="28"/>
        </w:rPr>
        <w:t>
      5) би сызығымен қозғалып келе жатып бұрылуды орындауды біледі;</w:t>
      </w:r>
    </w:p>
    <w:p>
      <w:pPr>
        <w:spacing w:after="0"/>
        <w:ind w:left="0"/>
        <w:jc w:val="both"/>
      </w:pPr>
      <w:r>
        <w:rPr>
          <w:rFonts w:ascii="Times New Roman"/>
          <w:b w:val="false"/>
          <w:i w:val="false"/>
          <w:color w:val="000000"/>
          <w:sz w:val="28"/>
        </w:rPr>
        <w:t>
      6) қимылдағы және заттарды қолданып орындалатын жаттығуларды орындау кезінде оң мен солды нақты анықтауды біледі;</w:t>
      </w:r>
    </w:p>
    <w:p>
      <w:pPr>
        <w:spacing w:after="0"/>
        <w:ind w:left="0"/>
        <w:jc w:val="both"/>
      </w:pPr>
      <w:r>
        <w:rPr>
          <w:rFonts w:ascii="Times New Roman"/>
          <w:b w:val="false"/>
          <w:i w:val="false"/>
          <w:color w:val="000000"/>
          <w:sz w:val="28"/>
        </w:rPr>
        <w:t>
      7) әртүрлі қалыпта денені, басты және қолдарды еркін ұстауды біледі;</w:t>
      </w:r>
    </w:p>
    <w:p>
      <w:pPr>
        <w:spacing w:after="0"/>
        <w:ind w:left="0"/>
        <w:jc w:val="both"/>
      </w:pPr>
      <w:r>
        <w:rPr>
          <w:rFonts w:ascii="Times New Roman"/>
          <w:b w:val="false"/>
          <w:i w:val="false"/>
          <w:color w:val="000000"/>
          <w:sz w:val="28"/>
        </w:rPr>
        <w:t>
      8) жұппен жұмыс істеудә және қимылдады үйлестіруді біледі.</w:t>
      </w:r>
    </w:p>
    <w:p>
      <w:pPr>
        <w:spacing w:after="0"/>
        <w:ind w:left="0"/>
        <w:jc w:val="both"/>
      </w:pPr>
      <w:r>
        <w:rPr>
          <w:rFonts w:ascii="Times New Roman"/>
          <w:b w:val="false"/>
          <w:i w:val="false"/>
          <w:color w:val="000000"/>
          <w:sz w:val="28"/>
        </w:rPr>
        <w:t xml:space="preserve">
      109. 2 сыныптағы Бағдарлама талаптары: </w:t>
      </w:r>
    </w:p>
    <w:p>
      <w:pPr>
        <w:spacing w:after="0"/>
        <w:ind w:left="0"/>
        <w:jc w:val="both"/>
      </w:pPr>
      <w:r>
        <w:rPr>
          <w:rFonts w:ascii="Times New Roman"/>
          <w:b w:val="false"/>
          <w:i w:val="false"/>
          <w:color w:val="000000"/>
          <w:sz w:val="28"/>
        </w:rPr>
        <w:t>
      1) музыкадағы метрмен қарқынмен және динамикамен байланысты негізгі түсініктерді үйрену, баланы би алаңында бағдарлануға және бір суреттен келесі суретке ауырып тұруды үйрету;</w:t>
      </w:r>
    </w:p>
    <w:p>
      <w:pPr>
        <w:spacing w:after="0"/>
        <w:ind w:left="0"/>
        <w:jc w:val="both"/>
      </w:pPr>
      <w:r>
        <w:rPr>
          <w:rFonts w:ascii="Times New Roman"/>
          <w:b w:val="false"/>
          <w:i w:val="false"/>
          <w:color w:val="000000"/>
          <w:sz w:val="28"/>
        </w:rPr>
        <w:t xml:space="preserve">
      2) би-акробатикалық элементтерді орындау кезінде үйлесімді орындауды машықтандыру, қол моторикасы мен қимылдарды үйлестурді дамыту, бұлшық ет корсетін бекіту, дене бойыд дұрыс ұстауды қалыптастыру, жалпақ табан болудың алдын алу, тыныс алу жүйесінің бұлшық еттерін бекіту, акробатикалық жаттуғларды үйрету. </w:t>
      </w:r>
    </w:p>
    <w:p>
      <w:pPr>
        <w:spacing w:after="0"/>
        <w:ind w:left="0"/>
        <w:jc w:val="both"/>
      </w:pPr>
      <w:r>
        <w:rPr>
          <w:rFonts w:ascii="Times New Roman"/>
          <w:b w:val="false"/>
          <w:i w:val="false"/>
          <w:color w:val="000000"/>
          <w:sz w:val="28"/>
        </w:rPr>
        <w:t>
      110. 2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Ширату негіздері. Жаттығу кезінде ширатудың қажеттілігі.</w:t>
      </w:r>
    </w:p>
    <w:p>
      <w:pPr>
        <w:spacing w:after="0"/>
        <w:ind w:left="0"/>
        <w:jc w:val="both"/>
      </w:pPr>
      <w:r>
        <w:rPr>
          <w:rFonts w:ascii="Times New Roman"/>
          <w:b w:val="false"/>
          <w:i w:val="false"/>
          <w:color w:val="000000"/>
          <w:sz w:val="28"/>
        </w:rPr>
        <w:t>
      2-тақырып. Әртүрлі бұлшық ет топтарына арналған шыратудың ерекшеліктері.</w:t>
      </w:r>
    </w:p>
    <w:p>
      <w:pPr>
        <w:spacing w:after="0"/>
        <w:ind w:left="0"/>
        <w:jc w:val="both"/>
      </w:pPr>
      <w:r>
        <w:rPr>
          <w:rFonts w:ascii="Times New Roman"/>
          <w:b w:val="false"/>
          <w:i w:val="false"/>
          <w:color w:val="000000"/>
          <w:sz w:val="28"/>
        </w:rPr>
        <w:t>
      3-тақырып. Би элементтерінен тұратын ширату.</w:t>
      </w:r>
    </w:p>
    <w:p>
      <w:pPr>
        <w:spacing w:after="0"/>
        <w:ind w:left="0"/>
        <w:jc w:val="both"/>
      </w:pPr>
      <w:r>
        <w:rPr>
          <w:rFonts w:ascii="Times New Roman"/>
          <w:b w:val="false"/>
          <w:i w:val="false"/>
          <w:color w:val="000000"/>
          <w:sz w:val="28"/>
        </w:rPr>
        <w:t>
      4-тақырып. "Жылдам" ширату.</w:t>
      </w:r>
    </w:p>
    <w:p>
      <w:pPr>
        <w:spacing w:after="0"/>
        <w:ind w:left="0"/>
        <w:jc w:val="both"/>
      </w:pPr>
      <w:r>
        <w:rPr>
          <w:rFonts w:ascii="Times New Roman"/>
          <w:b w:val="false"/>
          <w:i w:val="false"/>
          <w:color w:val="000000"/>
          <w:sz w:val="28"/>
        </w:rPr>
        <w:t>
      5-тақырып. Кеңістіктікте бағдарлануға арналған жаттығулар.</w:t>
      </w:r>
    </w:p>
    <w:p>
      <w:pPr>
        <w:spacing w:after="0"/>
        <w:ind w:left="0"/>
        <w:jc w:val="both"/>
      </w:pPr>
      <w:r>
        <w:rPr>
          <w:rFonts w:ascii="Times New Roman"/>
          <w:b w:val="false"/>
          <w:i w:val="false"/>
          <w:color w:val="000000"/>
          <w:sz w:val="28"/>
        </w:rPr>
        <w:t>
      6-тақырып. Диагональ. Шеңбер. Екі шеңбер. Жаттығу "Ұлу". "Жылан".</w:t>
      </w:r>
    </w:p>
    <w:p>
      <w:pPr>
        <w:spacing w:after="0"/>
        <w:ind w:left="0"/>
        <w:jc w:val="both"/>
      </w:pPr>
      <w:r>
        <w:rPr>
          <w:rFonts w:ascii="Times New Roman"/>
          <w:b w:val="false"/>
          <w:i w:val="false"/>
          <w:color w:val="000000"/>
          <w:sz w:val="28"/>
        </w:rPr>
        <w:t>
      7-тақырып. Серіктеспен орындалатын жаттығу. Үйлесімділікті пысықтауға арналған жаттығулар.</w:t>
      </w:r>
    </w:p>
    <w:p>
      <w:pPr>
        <w:spacing w:after="0"/>
        <w:ind w:left="0"/>
        <w:jc w:val="both"/>
      </w:pPr>
      <w:r>
        <w:rPr>
          <w:rFonts w:ascii="Times New Roman"/>
          <w:b w:val="false"/>
          <w:i w:val="false"/>
          <w:color w:val="000000"/>
          <w:sz w:val="28"/>
        </w:rPr>
        <w:t>
      8-тақырып. Заттармен орындалатын жаттығулар. Тепе-теңдікті сақтап тұруға арналған заттармен орындалатын жаттығулар.</w:t>
      </w:r>
    </w:p>
    <w:p>
      <w:pPr>
        <w:spacing w:after="0"/>
        <w:ind w:left="0"/>
        <w:jc w:val="both"/>
      </w:pPr>
      <w:r>
        <w:rPr>
          <w:rFonts w:ascii="Times New Roman"/>
          <w:b w:val="false"/>
          <w:i w:val="false"/>
          <w:color w:val="000000"/>
          <w:sz w:val="28"/>
        </w:rPr>
        <w:t>
      9-тақырып. Би және акробатикалық қимылдар (элементтер). Аяқтың асынан жүрулер және өтулер.</w:t>
      </w:r>
    </w:p>
    <w:p>
      <w:pPr>
        <w:spacing w:after="0"/>
        <w:ind w:left="0"/>
        <w:jc w:val="both"/>
      </w:pPr>
      <w:r>
        <w:rPr>
          <w:rFonts w:ascii="Times New Roman"/>
          <w:b w:val="false"/>
          <w:i w:val="false"/>
          <w:color w:val="000000"/>
          <w:sz w:val="28"/>
        </w:rPr>
        <w:t>
      10-тақырып. Тізерлеп отыру. Жамбасқа отыру. Қолдарға отыру.</w:t>
      </w:r>
    </w:p>
    <w:p>
      <w:pPr>
        <w:spacing w:after="0"/>
        <w:ind w:left="0"/>
        <w:jc w:val="both"/>
      </w:pPr>
      <w:r>
        <w:rPr>
          <w:rFonts w:ascii="Times New Roman"/>
          <w:b w:val="false"/>
          <w:i w:val="false"/>
          <w:color w:val="000000"/>
          <w:sz w:val="28"/>
        </w:rPr>
        <w:t>
      11-тақырып. Жүгіру: жеңіл қадам (аяқтар артқа), бір орында, шапшаң, орында тұрып және қимылдап келе жатып "ат" жасау.</w:t>
      </w:r>
    </w:p>
    <w:p>
      <w:pPr>
        <w:spacing w:after="0"/>
        <w:ind w:left="0"/>
        <w:jc w:val="both"/>
      </w:pPr>
      <w:r>
        <w:rPr>
          <w:rFonts w:ascii="Times New Roman"/>
          <w:b w:val="false"/>
          <w:i w:val="false"/>
          <w:color w:val="000000"/>
          <w:sz w:val="28"/>
        </w:rPr>
        <w:t>
      12-тақырып. Секіру: 1/4 бұрылыста, "аяқтарды ашу", "аяқтарды қысу".</w:t>
      </w:r>
    </w:p>
    <w:p>
      <w:pPr>
        <w:spacing w:after="0"/>
        <w:ind w:left="0"/>
        <w:jc w:val="both"/>
      </w:pPr>
      <w:r>
        <w:rPr>
          <w:rFonts w:ascii="Times New Roman"/>
          <w:b w:val="false"/>
          <w:i w:val="false"/>
          <w:color w:val="000000"/>
          <w:sz w:val="28"/>
        </w:rPr>
        <w:t>
      13-тақырып. Әртүрлі элементтерді орындау барысындағы қолдардың жұмысы.</w:t>
      </w:r>
    </w:p>
    <w:p>
      <w:pPr>
        <w:spacing w:after="0"/>
        <w:ind w:left="0"/>
        <w:jc w:val="both"/>
      </w:pPr>
      <w:r>
        <w:rPr>
          <w:rFonts w:ascii="Times New Roman"/>
          <w:b w:val="false"/>
          <w:i w:val="false"/>
          <w:color w:val="000000"/>
          <w:sz w:val="28"/>
        </w:rPr>
        <w:t>
      14-тақырып. Яқтардың қалпы: екінші еркін.</w:t>
      </w:r>
    </w:p>
    <w:p>
      <w:pPr>
        <w:spacing w:after="0"/>
        <w:ind w:left="0"/>
        <w:jc w:val="both"/>
      </w:pPr>
      <w:r>
        <w:rPr>
          <w:rFonts w:ascii="Times New Roman"/>
          <w:b w:val="false"/>
          <w:i w:val="false"/>
          <w:color w:val="000000"/>
          <w:sz w:val="28"/>
        </w:rPr>
        <w:t>
      15-тақырып. Отырып тұру: жартылай отырып тұру.</w:t>
      </w:r>
    </w:p>
    <w:p>
      <w:pPr>
        <w:spacing w:after="0"/>
        <w:ind w:left="0"/>
        <w:jc w:val="both"/>
      </w:pPr>
      <w:r>
        <w:rPr>
          <w:rFonts w:ascii="Times New Roman"/>
          <w:b w:val="false"/>
          <w:i w:val="false"/>
          <w:color w:val="000000"/>
          <w:sz w:val="28"/>
        </w:rPr>
        <w:t>
      16-тақырып. алғашқы қалыптағы "Май шам" жаттығуы.</w:t>
      </w:r>
    </w:p>
    <w:p>
      <w:pPr>
        <w:spacing w:after="0"/>
        <w:ind w:left="0"/>
        <w:jc w:val="both"/>
      </w:pPr>
      <w:r>
        <w:rPr>
          <w:rFonts w:ascii="Times New Roman"/>
          <w:b w:val="false"/>
          <w:i w:val="false"/>
          <w:color w:val="000000"/>
          <w:sz w:val="28"/>
        </w:rPr>
        <w:t>
      17-тақырып. Шоқыррақпен па: тура, жанға 2.</w:t>
      </w:r>
    </w:p>
    <w:p>
      <w:pPr>
        <w:spacing w:after="0"/>
        <w:ind w:left="0"/>
        <w:jc w:val="both"/>
      </w:pPr>
      <w:r>
        <w:rPr>
          <w:rFonts w:ascii="Times New Roman"/>
          <w:b w:val="false"/>
          <w:i w:val="false"/>
          <w:color w:val="000000"/>
          <w:sz w:val="28"/>
        </w:rPr>
        <w:t>
      18-тақырып. Үйренген элементтердің музыканың сүйемелдеуімен би композицияларында орындау.</w:t>
      </w:r>
    </w:p>
    <w:p>
      <w:pPr>
        <w:spacing w:after="0"/>
        <w:ind w:left="0"/>
        <w:jc w:val="both"/>
      </w:pPr>
      <w:r>
        <w:rPr>
          <w:rFonts w:ascii="Times New Roman"/>
          <w:b w:val="false"/>
          <w:i w:val="false"/>
          <w:color w:val="000000"/>
          <w:sz w:val="28"/>
        </w:rPr>
        <w:t>
      19-тақырып. Музыкалық-ритмикалық ойындар.</w:t>
      </w:r>
    </w:p>
    <w:p>
      <w:pPr>
        <w:spacing w:after="0"/>
        <w:ind w:left="0"/>
        <w:jc w:val="both"/>
      </w:pPr>
      <w:r>
        <w:rPr>
          <w:rFonts w:ascii="Times New Roman"/>
          <w:b w:val="false"/>
          <w:i w:val="false"/>
          <w:color w:val="000000"/>
          <w:sz w:val="28"/>
        </w:rPr>
        <w:t>
      111.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ширату процесінің қажеттілігін және маңыздылығын түсіну;</w:t>
      </w:r>
    </w:p>
    <w:p>
      <w:pPr>
        <w:spacing w:after="0"/>
        <w:ind w:left="0"/>
        <w:jc w:val="both"/>
      </w:pPr>
      <w:r>
        <w:rPr>
          <w:rFonts w:ascii="Times New Roman"/>
          <w:b w:val="false"/>
          <w:i w:val="false"/>
          <w:color w:val="000000"/>
          <w:sz w:val="28"/>
        </w:rPr>
        <w:t>
      2) акробатиканың қарапайым атауларын біледі, оларды дұрыс орындауды біледі;</w:t>
      </w:r>
    </w:p>
    <w:p>
      <w:pPr>
        <w:spacing w:after="0"/>
        <w:ind w:left="0"/>
        <w:jc w:val="both"/>
      </w:pPr>
      <w:r>
        <w:rPr>
          <w:rFonts w:ascii="Times New Roman"/>
          <w:b w:val="false"/>
          <w:i w:val="false"/>
          <w:color w:val="000000"/>
          <w:sz w:val="28"/>
        </w:rPr>
        <w:t>
      3) үйренген өлшемдерде музыкамен заттармен және заттарсыз жаттығулардың негізгі қимылдарын орындайды;</w:t>
      </w:r>
    </w:p>
    <w:p>
      <w:pPr>
        <w:spacing w:after="0"/>
        <w:ind w:left="0"/>
        <w:jc w:val="both"/>
      </w:pPr>
      <w:r>
        <w:rPr>
          <w:rFonts w:ascii="Times New Roman"/>
          <w:b w:val="false"/>
          <w:i w:val="false"/>
          <w:color w:val="000000"/>
          <w:sz w:val="28"/>
        </w:rPr>
        <w:t>
      4) музыкалық дыбысталуындағы өзгерістерді естиді және оларды қимылдарды өзгерту арқылы жеткізе алады;</w:t>
      </w:r>
    </w:p>
    <w:p>
      <w:pPr>
        <w:spacing w:after="0"/>
        <w:ind w:left="0"/>
        <w:jc w:val="both"/>
      </w:pPr>
      <w:r>
        <w:rPr>
          <w:rFonts w:ascii="Times New Roman"/>
          <w:b w:val="false"/>
          <w:i w:val="false"/>
          <w:color w:val="000000"/>
          <w:sz w:val="28"/>
        </w:rPr>
        <w:t>
      5) еліктеу қимылдарын барынша нақты орындайды.</w:t>
      </w:r>
    </w:p>
    <w:p>
      <w:pPr>
        <w:spacing w:after="0"/>
        <w:ind w:left="0"/>
        <w:jc w:val="both"/>
      </w:pPr>
      <w:r>
        <w:rPr>
          <w:rFonts w:ascii="Times New Roman"/>
          <w:b w:val="false"/>
          <w:i w:val="false"/>
          <w:color w:val="000000"/>
          <w:sz w:val="28"/>
        </w:rPr>
        <w:t xml:space="preserve">
      112. 3 сыныптағы Бағдарлама талаптары: </w:t>
      </w:r>
    </w:p>
    <w:p>
      <w:pPr>
        <w:spacing w:after="0"/>
        <w:ind w:left="0"/>
        <w:jc w:val="both"/>
      </w:pPr>
      <w:r>
        <w:rPr>
          <w:rFonts w:ascii="Times New Roman"/>
          <w:b w:val="false"/>
          <w:i w:val="false"/>
          <w:color w:val="000000"/>
          <w:sz w:val="28"/>
        </w:rPr>
        <w:t>
      1) акробатикалық жаттығуларды, би қимылдарын әрі қарай үйрену, биге арналған заттармен орындалатын жаттығуларды жаттау;</w:t>
      </w:r>
    </w:p>
    <w:p>
      <w:pPr>
        <w:spacing w:after="0"/>
        <w:ind w:left="0"/>
        <w:jc w:val="both"/>
      </w:pPr>
      <w:r>
        <w:rPr>
          <w:rFonts w:ascii="Times New Roman"/>
          <w:b w:val="false"/>
          <w:i w:val="false"/>
          <w:color w:val="000000"/>
          <w:sz w:val="28"/>
        </w:rPr>
        <w:t>
      2) қимыл дағдыларын қалыптастыру және музыкалық-ритмикалық ойындарды ұйымдастыру арқылы білім алушының қимыл белсенділігін дамыту.</w:t>
      </w:r>
    </w:p>
    <w:p>
      <w:pPr>
        <w:spacing w:after="0"/>
        <w:ind w:left="0"/>
        <w:jc w:val="both"/>
      </w:pPr>
      <w:r>
        <w:rPr>
          <w:rFonts w:ascii="Times New Roman"/>
          <w:b w:val="false"/>
          <w:i w:val="false"/>
          <w:color w:val="000000"/>
          <w:sz w:val="28"/>
        </w:rPr>
        <w:t>
      113. 3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Ширату негіздері және қорытынды жаттығулар. Қорытынды жаттығулардың рөлі. </w:t>
      </w:r>
    </w:p>
    <w:p>
      <w:pPr>
        <w:spacing w:after="0"/>
        <w:ind w:left="0"/>
        <w:jc w:val="both"/>
      </w:pPr>
      <w:r>
        <w:rPr>
          <w:rFonts w:ascii="Times New Roman"/>
          <w:b w:val="false"/>
          <w:i w:val="false"/>
          <w:color w:val="000000"/>
          <w:sz w:val="28"/>
        </w:rPr>
        <w:t>
      2-тақырып. Қорытынды жаттығулар.</w:t>
      </w:r>
    </w:p>
    <w:p>
      <w:pPr>
        <w:spacing w:after="0"/>
        <w:ind w:left="0"/>
        <w:jc w:val="both"/>
      </w:pPr>
      <w:r>
        <w:rPr>
          <w:rFonts w:ascii="Times New Roman"/>
          <w:b w:val="false"/>
          <w:i w:val="false"/>
          <w:color w:val="000000"/>
          <w:sz w:val="28"/>
        </w:rPr>
        <w:t>
      3-тақырып. Музыкалық қарқын және элементтерді дұрыс орындау.</w:t>
      </w:r>
    </w:p>
    <w:p>
      <w:pPr>
        <w:spacing w:after="0"/>
        <w:ind w:left="0"/>
        <w:jc w:val="both"/>
      </w:pPr>
      <w:r>
        <w:rPr>
          <w:rFonts w:ascii="Times New Roman"/>
          <w:b w:val="false"/>
          <w:i w:val="false"/>
          <w:color w:val="000000"/>
          <w:sz w:val="28"/>
        </w:rPr>
        <w:t xml:space="preserve">
      4-тақырып. Аударылу. Дөңгелек. </w:t>
      </w:r>
    </w:p>
    <w:p>
      <w:pPr>
        <w:spacing w:after="0"/>
        <w:ind w:left="0"/>
        <w:jc w:val="both"/>
      </w:pPr>
      <w:r>
        <w:rPr>
          <w:rFonts w:ascii="Times New Roman"/>
          <w:b w:val="false"/>
          <w:i w:val="false"/>
          <w:color w:val="000000"/>
          <w:sz w:val="28"/>
        </w:rPr>
        <w:t>
      5-тақырып. Кеңістіктікте бағдарлануға арналған жаттығулар.</w:t>
      </w:r>
    </w:p>
    <w:p>
      <w:pPr>
        <w:spacing w:after="0"/>
        <w:ind w:left="0"/>
        <w:jc w:val="both"/>
      </w:pPr>
      <w:r>
        <w:rPr>
          <w:rFonts w:ascii="Times New Roman"/>
          <w:b w:val="false"/>
          <w:i w:val="false"/>
          <w:color w:val="000000"/>
          <w:sz w:val="28"/>
        </w:rPr>
        <w:t>
      6-тақырып. Диагональ, жұппен шеңбер жасау, "өзен".</w:t>
      </w:r>
    </w:p>
    <w:p>
      <w:pPr>
        <w:spacing w:after="0"/>
        <w:ind w:left="0"/>
        <w:jc w:val="both"/>
      </w:pPr>
      <w:r>
        <w:rPr>
          <w:rFonts w:ascii="Times New Roman"/>
          <w:b w:val="false"/>
          <w:i w:val="false"/>
          <w:color w:val="000000"/>
          <w:sz w:val="28"/>
        </w:rPr>
        <w:t>
      7-тақырып. Серіктеспен орындалатын жаттығулар. Элементтерді үйлесімді орындау.</w:t>
      </w:r>
    </w:p>
    <w:p>
      <w:pPr>
        <w:spacing w:after="0"/>
        <w:ind w:left="0"/>
        <w:jc w:val="both"/>
      </w:pPr>
      <w:r>
        <w:rPr>
          <w:rFonts w:ascii="Times New Roman"/>
          <w:b w:val="false"/>
          <w:i w:val="false"/>
          <w:color w:val="000000"/>
          <w:sz w:val="28"/>
        </w:rPr>
        <w:t>
      8-тақырып. Заттармен орындалатын жаттығулар. Шеңбермен орындалатын жаттығулар.</w:t>
      </w:r>
    </w:p>
    <w:p>
      <w:pPr>
        <w:spacing w:after="0"/>
        <w:ind w:left="0"/>
        <w:jc w:val="both"/>
      </w:pPr>
      <w:r>
        <w:rPr>
          <w:rFonts w:ascii="Times New Roman"/>
          <w:b w:val="false"/>
          <w:i w:val="false"/>
          <w:color w:val="000000"/>
          <w:sz w:val="28"/>
        </w:rPr>
        <w:t>
      9-тақырып. Доппен орындалатын жаттығулар.</w:t>
      </w:r>
    </w:p>
    <w:p>
      <w:pPr>
        <w:spacing w:after="0"/>
        <w:ind w:left="0"/>
        <w:jc w:val="both"/>
      </w:pPr>
      <w:r>
        <w:rPr>
          <w:rFonts w:ascii="Times New Roman"/>
          <w:b w:val="false"/>
          <w:i w:val="false"/>
          <w:color w:val="000000"/>
          <w:sz w:val="28"/>
        </w:rPr>
        <w:t>
      10-тақырып. Би және акробатика элементтері.</w:t>
      </w:r>
    </w:p>
    <w:p>
      <w:pPr>
        <w:spacing w:after="0"/>
        <w:ind w:left="0"/>
        <w:jc w:val="both"/>
      </w:pPr>
      <w:r>
        <w:rPr>
          <w:rFonts w:ascii="Times New Roman"/>
          <w:b w:val="false"/>
          <w:i w:val="false"/>
          <w:color w:val="000000"/>
          <w:sz w:val="28"/>
        </w:rPr>
        <w:t>
      11-тақырып. Алға жылжып, 1 /2 бұрылып, серіктеске қатысыты тұрған қалпын өзгертіп секіру.</w:t>
      </w:r>
    </w:p>
    <w:p>
      <w:pPr>
        <w:spacing w:after="0"/>
        <w:ind w:left="0"/>
        <w:jc w:val="both"/>
      </w:pPr>
      <w:r>
        <w:rPr>
          <w:rFonts w:ascii="Times New Roman"/>
          <w:b w:val="false"/>
          <w:i w:val="false"/>
          <w:color w:val="000000"/>
          <w:sz w:val="28"/>
        </w:rPr>
        <w:t>
      12-тақырып. Шатқа отыру. Оң, сол, тік (көлденең).</w:t>
      </w:r>
    </w:p>
    <w:p>
      <w:pPr>
        <w:spacing w:after="0"/>
        <w:ind w:left="0"/>
        <w:jc w:val="both"/>
      </w:pPr>
      <w:r>
        <w:rPr>
          <w:rFonts w:ascii="Times New Roman"/>
          <w:b w:val="false"/>
          <w:i w:val="false"/>
          <w:color w:val="000000"/>
          <w:sz w:val="28"/>
        </w:rPr>
        <w:t>
      13-тақырып. Қолдардың жұмысы: қолдарды кеуденің алдына қою, қолдарды жұдырыққа қою.</w:t>
      </w:r>
    </w:p>
    <w:p>
      <w:pPr>
        <w:spacing w:after="0"/>
        <w:ind w:left="0"/>
        <w:jc w:val="both"/>
      </w:pPr>
      <w:r>
        <w:rPr>
          <w:rFonts w:ascii="Times New Roman"/>
          <w:b w:val="false"/>
          <w:i w:val="false"/>
          <w:color w:val="000000"/>
          <w:sz w:val="28"/>
        </w:rPr>
        <w:t>
      14-тақырып. Денені қимылдату: баспен бірге алға, артқа, жанға еңкею.</w:t>
      </w:r>
    </w:p>
    <w:p>
      <w:pPr>
        <w:spacing w:after="0"/>
        <w:ind w:left="0"/>
        <w:jc w:val="both"/>
      </w:pPr>
      <w:r>
        <w:rPr>
          <w:rFonts w:ascii="Times New Roman"/>
          <w:b w:val="false"/>
          <w:i w:val="false"/>
          <w:color w:val="000000"/>
          <w:sz w:val="28"/>
        </w:rPr>
        <w:t>
      15-тақырып. Музыкалық-ритмикалық жаттығулар: тепкілеу (екі, үш), секірумен үйлестірілген абанмен соққыны үйрену.</w:t>
      </w:r>
    </w:p>
    <w:p>
      <w:pPr>
        <w:spacing w:after="0"/>
        <w:ind w:left="0"/>
        <w:jc w:val="both"/>
      </w:pPr>
      <w:r>
        <w:rPr>
          <w:rFonts w:ascii="Times New Roman"/>
          <w:b w:val="false"/>
          <w:i w:val="false"/>
          <w:color w:val="000000"/>
          <w:sz w:val="28"/>
        </w:rPr>
        <w:t>
      16-тақырып. Өкшемен қосалқы қадам, теуіп қосалқы қадам.</w:t>
      </w:r>
    </w:p>
    <w:p>
      <w:pPr>
        <w:spacing w:after="0"/>
        <w:ind w:left="0"/>
        <w:jc w:val="both"/>
      </w:pPr>
      <w:r>
        <w:rPr>
          <w:rFonts w:ascii="Times New Roman"/>
          <w:b w:val="false"/>
          <w:i w:val="false"/>
          <w:color w:val="000000"/>
          <w:sz w:val="28"/>
        </w:rPr>
        <w:t>
      17-тақырып. "Көпір". Оған ену және одан шығу вариациялары.</w:t>
      </w:r>
    </w:p>
    <w:p>
      <w:pPr>
        <w:spacing w:after="0"/>
        <w:ind w:left="0"/>
        <w:jc w:val="both"/>
      </w:pPr>
      <w:r>
        <w:rPr>
          <w:rFonts w:ascii="Times New Roman"/>
          <w:b w:val="false"/>
          <w:i w:val="false"/>
          <w:color w:val="000000"/>
          <w:sz w:val="28"/>
        </w:rPr>
        <w:t xml:space="preserve">
      18-тақырып. Элементтерді орындау кезіндегі қауіпсіздік техникасы. </w:t>
      </w:r>
    </w:p>
    <w:p>
      <w:pPr>
        <w:spacing w:after="0"/>
        <w:ind w:left="0"/>
        <w:jc w:val="both"/>
      </w:pPr>
      <w:r>
        <w:rPr>
          <w:rFonts w:ascii="Times New Roman"/>
          <w:b w:val="false"/>
          <w:i w:val="false"/>
          <w:color w:val="000000"/>
          <w:sz w:val="28"/>
        </w:rPr>
        <w:t>
      19-тақырып. Тұру (спичаг).</w:t>
      </w:r>
    </w:p>
    <w:p>
      <w:pPr>
        <w:spacing w:after="0"/>
        <w:ind w:left="0"/>
        <w:jc w:val="both"/>
      </w:pPr>
      <w:r>
        <w:rPr>
          <w:rFonts w:ascii="Times New Roman"/>
          <w:b w:val="false"/>
          <w:i w:val="false"/>
          <w:color w:val="000000"/>
          <w:sz w:val="28"/>
        </w:rPr>
        <w:t>
      20-тақырып. Музыкалық-ритмикалық ойындар.</w:t>
      </w:r>
    </w:p>
    <w:p>
      <w:pPr>
        <w:spacing w:after="0"/>
        <w:ind w:left="0"/>
        <w:jc w:val="both"/>
      </w:pPr>
      <w:r>
        <w:rPr>
          <w:rFonts w:ascii="Times New Roman"/>
          <w:b w:val="false"/>
          <w:i w:val="false"/>
          <w:color w:val="000000"/>
          <w:sz w:val="28"/>
        </w:rPr>
        <w:t>
      114.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қауіпсіздік техникасы бойынша білімді біледі және қолданады;</w:t>
      </w:r>
    </w:p>
    <w:p>
      <w:pPr>
        <w:spacing w:after="0"/>
        <w:ind w:left="0"/>
        <w:jc w:val="both"/>
      </w:pPr>
      <w:r>
        <w:rPr>
          <w:rFonts w:ascii="Times New Roman"/>
          <w:b w:val="false"/>
          <w:i w:val="false"/>
          <w:color w:val="000000"/>
          <w:sz w:val="28"/>
        </w:rPr>
        <w:t>
      2) ансамбльде элементтерді орындауды біледі;</w:t>
      </w:r>
    </w:p>
    <w:p>
      <w:pPr>
        <w:spacing w:after="0"/>
        <w:ind w:left="0"/>
        <w:jc w:val="both"/>
      </w:pPr>
      <w:r>
        <w:rPr>
          <w:rFonts w:ascii="Times New Roman"/>
          <w:b w:val="false"/>
          <w:i w:val="false"/>
          <w:color w:val="000000"/>
          <w:sz w:val="28"/>
        </w:rPr>
        <w:t>
      3) сахна алаңында дұрыс бағдарлана алады;</w:t>
      </w:r>
    </w:p>
    <w:p>
      <w:pPr>
        <w:spacing w:after="0"/>
        <w:ind w:left="0"/>
        <w:jc w:val="both"/>
      </w:pPr>
      <w:r>
        <w:rPr>
          <w:rFonts w:ascii="Times New Roman"/>
          <w:b w:val="false"/>
          <w:i w:val="false"/>
          <w:color w:val="000000"/>
          <w:sz w:val="28"/>
        </w:rPr>
        <w:t>
      4) әртүрлі қалыптарда денені, басты еркін және дұрыс ұстауды біледі.</w:t>
      </w:r>
    </w:p>
    <w:p>
      <w:pPr>
        <w:spacing w:after="0"/>
        <w:ind w:left="0"/>
        <w:jc w:val="both"/>
      </w:pPr>
      <w:r>
        <w:rPr>
          <w:rFonts w:ascii="Times New Roman"/>
          <w:b w:val="false"/>
          <w:i w:val="false"/>
          <w:color w:val="000000"/>
          <w:sz w:val="28"/>
        </w:rPr>
        <w:t>
      115. 4 сыныптағы Бағдарлама талаптары:</w:t>
      </w:r>
    </w:p>
    <w:p>
      <w:pPr>
        <w:spacing w:after="0"/>
        <w:ind w:left="0"/>
        <w:jc w:val="both"/>
      </w:pPr>
      <w:r>
        <w:rPr>
          <w:rFonts w:ascii="Times New Roman"/>
          <w:b w:val="false"/>
          <w:i w:val="false"/>
          <w:color w:val="000000"/>
          <w:sz w:val="28"/>
        </w:rPr>
        <w:t>
      1) білім алушыны жаңа жаттығулармен таныстыру, музыка және қимыл туралы тұтас әсерді құру, жаңа акробатикалық жаттығуларды жаттау;</w:t>
      </w:r>
    </w:p>
    <w:p>
      <w:pPr>
        <w:spacing w:after="0"/>
        <w:ind w:left="0"/>
        <w:jc w:val="both"/>
      </w:pPr>
      <w:r>
        <w:rPr>
          <w:rFonts w:ascii="Times New Roman"/>
          <w:b w:val="false"/>
          <w:i w:val="false"/>
          <w:color w:val="000000"/>
          <w:sz w:val="28"/>
        </w:rPr>
        <w:t xml:space="preserve">
      2) музыкалық-ритмикалық қимылдарды тереңіреу жаттау; оның элементтерін нақтылау және музыкалық шығарманың тұтас бейнесін, көңіл-күйін жасау; </w:t>
      </w:r>
    </w:p>
    <w:p>
      <w:pPr>
        <w:spacing w:after="0"/>
        <w:ind w:left="0"/>
        <w:jc w:val="both"/>
      </w:pPr>
      <w:r>
        <w:rPr>
          <w:rFonts w:ascii="Times New Roman"/>
          <w:b w:val="false"/>
          <w:i w:val="false"/>
          <w:color w:val="000000"/>
          <w:sz w:val="28"/>
        </w:rPr>
        <w:t xml:space="preserve">
      3) музыка және қимыл туралы түсініктерін бекіту, білім алушыны жаттаған қимылдарын өз бетінше орындауға ынталандыру, музыкалық-ритмикалық қимылдарды сапасымен жұмыс жалғастырылады. </w:t>
      </w:r>
    </w:p>
    <w:p>
      <w:pPr>
        <w:spacing w:after="0"/>
        <w:ind w:left="0"/>
        <w:jc w:val="both"/>
      </w:pPr>
      <w:r>
        <w:rPr>
          <w:rFonts w:ascii="Times New Roman"/>
          <w:b w:val="false"/>
          <w:i w:val="false"/>
          <w:color w:val="000000"/>
          <w:sz w:val="28"/>
        </w:rPr>
        <w:t>
      116.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Ширату, тартылудың негіздері. Кеудені жерден көтеру. Әртүрлі бұлшық ет топтарына түсетін жүктеменің түрлеру. </w:t>
      </w:r>
    </w:p>
    <w:p>
      <w:pPr>
        <w:spacing w:after="0"/>
        <w:ind w:left="0"/>
        <w:jc w:val="both"/>
      </w:pPr>
      <w:r>
        <w:rPr>
          <w:rFonts w:ascii="Times New Roman"/>
          <w:b w:val="false"/>
          <w:i w:val="false"/>
          <w:color w:val="000000"/>
          <w:sz w:val="28"/>
        </w:rPr>
        <w:t xml:space="preserve">
      2-тақырып. Пресс жасау. Жаттығу "Бұрыш". </w:t>
      </w:r>
    </w:p>
    <w:p>
      <w:pPr>
        <w:spacing w:after="0"/>
        <w:ind w:left="0"/>
        <w:jc w:val="both"/>
      </w:pPr>
      <w:r>
        <w:rPr>
          <w:rFonts w:ascii="Times New Roman"/>
          <w:b w:val="false"/>
          <w:i w:val="false"/>
          <w:color w:val="000000"/>
          <w:sz w:val="28"/>
        </w:rPr>
        <w:t>
      3-тақырып. Кеңістіктікте бағдарлануға арналған жаттығулар.</w:t>
      </w:r>
    </w:p>
    <w:p>
      <w:pPr>
        <w:spacing w:after="0"/>
        <w:ind w:left="0"/>
        <w:jc w:val="both"/>
      </w:pPr>
      <w:r>
        <w:rPr>
          <w:rFonts w:ascii="Times New Roman"/>
          <w:b w:val="false"/>
          <w:i w:val="false"/>
          <w:color w:val="000000"/>
          <w:sz w:val="28"/>
        </w:rPr>
        <w:t>
      4-тақырып. Күрделі қайта жасаулар, кері жүру.</w:t>
      </w:r>
    </w:p>
    <w:p>
      <w:pPr>
        <w:spacing w:after="0"/>
        <w:ind w:left="0"/>
        <w:jc w:val="both"/>
      </w:pPr>
      <w:r>
        <w:rPr>
          <w:rFonts w:ascii="Times New Roman"/>
          <w:b w:val="false"/>
          <w:i w:val="false"/>
          <w:color w:val="000000"/>
          <w:sz w:val="28"/>
        </w:rPr>
        <w:t>
      5-тақырып. Жұппен жұмыс: қайта жасау, айналу.</w:t>
      </w:r>
    </w:p>
    <w:p>
      <w:pPr>
        <w:spacing w:after="0"/>
        <w:ind w:left="0"/>
        <w:jc w:val="both"/>
      </w:pPr>
      <w:r>
        <w:rPr>
          <w:rFonts w:ascii="Times New Roman"/>
          <w:b w:val="false"/>
          <w:i w:val="false"/>
          <w:color w:val="000000"/>
          <w:sz w:val="28"/>
        </w:rPr>
        <w:t>
      6-тақырып. Би элементтері бар жаттығулар. Қосалқы бұйымдармен жұмыс.</w:t>
      </w:r>
    </w:p>
    <w:p>
      <w:pPr>
        <w:spacing w:after="0"/>
        <w:ind w:left="0"/>
        <w:jc w:val="both"/>
      </w:pPr>
      <w:r>
        <w:rPr>
          <w:rFonts w:ascii="Times New Roman"/>
          <w:b w:val="false"/>
          <w:i w:val="false"/>
          <w:color w:val="000000"/>
          <w:sz w:val="28"/>
        </w:rPr>
        <w:t>
      7-тақырып. Таяқпен жұмыс.</w:t>
      </w:r>
    </w:p>
    <w:p>
      <w:pPr>
        <w:spacing w:after="0"/>
        <w:ind w:left="0"/>
        <w:jc w:val="both"/>
      </w:pPr>
      <w:r>
        <w:rPr>
          <w:rFonts w:ascii="Times New Roman"/>
          <w:b w:val="false"/>
          <w:i w:val="false"/>
          <w:color w:val="000000"/>
          <w:sz w:val="28"/>
        </w:rPr>
        <w:t>
      8-тақырып. Би және акробатикалық жаттығулар. Бір орында және жұппен айналу.</w:t>
      </w:r>
    </w:p>
    <w:p>
      <w:pPr>
        <w:spacing w:after="0"/>
        <w:ind w:left="0"/>
        <w:jc w:val="both"/>
      </w:pPr>
      <w:r>
        <w:rPr>
          <w:rFonts w:ascii="Times New Roman"/>
          <w:b w:val="false"/>
          <w:i w:val="false"/>
          <w:color w:val="000000"/>
          <w:sz w:val="28"/>
        </w:rPr>
        <w:t xml:space="preserve">
      9-тақырып. "Пол Виклера" трюгін үйрену. Қорытынды жаттығулардан алған дағдыларын қолдану. </w:t>
      </w:r>
    </w:p>
    <w:p>
      <w:pPr>
        <w:spacing w:after="0"/>
        <w:ind w:left="0"/>
        <w:jc w:val="both"/>
      </w:pPr>
      <w:r>
        <w:rPr>
          <w:rFonts w:ascii="Times New Roman"/>
          <w:b w:val="false"/>
          <w:i w:val="false"/>
          <w:color w:val="000000"/>
          <w:sz w:val="28"/>
        </w:rPr>
        <w:t>
      10-тақырып. Жаттығу "Қол арқылы бұрылу".</w:t>
      </w:r>
    </w:p>
    <w:p>
      <w:pPr>
        <w:spacing w:after="0"/>
        <w:ind w:left="0"/>
        <w:jc w:val="both"/>
      </w:pPr>
      <w:r>
        <w:rPr>
          <w:rFonts w:ascii="Times New Roman"/>
          <w:b w:val="false"/>
          <w:i w:val="false"/>
          <w:color w:val="000000"/>
          <w:sz w:val="28"/>
        </w:rPr>
        <w:t>
      11-тақырып. "Мюнхен" трюгі.</w:t>
      </w:r>
    </w:p>
    <w:p>
      <w:pPr>
        <w:spacing w:after="0"/>
        <w:ind w:left="0"/>
        <w:jc w:val="both"/>
      </w:pPr>
      <w:r>
        <w:rPr>
          <w:rFonts w:ascii="Times New Roman"/>
          <w:b w:val="false"/>
          <w:i w:val="false"/>
          <w:color w:val="000000"/>
          <w:sz w:val="28"/>
        </w:rPr>
        <w:t>
      12-тақырып. Секіру: 360 градусқа айналу.</w:t>
      </w:r>
    </w:p>
    <w:p>
      <w:pPr>
        <w:spacing w:after="0"/>
        <w:ind w:left="0"/>
        <w:jc w:val="both"/>
      </w:pPr>
      <w:r>
        <w:rPr>
          <w:rFonts w:ascii="Times New Roman"/>
          <w:b w:val="false"/>
          <w:i w:val="false"/>
          <w:color w:val="000000"/>
          <w:sz w:val="28"/>
        </w:rPr>
        <w:t>
      13-тақырып. Трюктарды орындайтын ритмикалық би комбинациялары.</w:t>
      </w:r>
    </w:p>
    <w:p>
      <w:pPr>
        <w:spacing w:after="0"/>
        <w:ind w:left="0"/>
        <w:jc w:val="both"/>
      </w:pPr>
      <w:r>
        <w:rPr>
          <w:rFonts w:ascii="Times New Roman"/>
          <w:b w:val="false"/>
          <w:i w:val="false"/>
          <w:color w:val="000000"/>
          <w:sz w:val="28"/>
        </w:rPr>
        <w:t>
      14-тақырып. Бірнеше акробатикалық трюктардан тізбектерді жасау.</w:t>
      </w:r>
    </w:p>
    <w:p>
      <w:pPr>
        <w:spacing w:after="0"/>
        <w:ind w:left="0"/>
        <w:jc w:val="both"/>
      </w:pPr>
      <w:r>
        <w:rPr>
          <w:rFonts w:ascii="Times New Roman"/>
          <w:b w:val="false"/>
          <w:i w:val="false"/>
          <w:color w:val="000000"/>
          <w:sz w:val="28"/>
        </w:rPr>
        <w:t>
      15-тақырып. Үйлесімділікке арналған аяқтарды ары-бері лақтыру, сермеу.</w:t>
      </w:r>
    </w:p>
    <w:p>
      <w:pPr>
        <w:spacing w:after="0"/>
        <w:ind w:left="0"/>
        <w:jc w:val="both"/>
      </w:pPr>
      <w:r>
        <w:rPr>
          <w:rFonts w:ascii="Times New Roman"/>
          <w:b w:val="false"/>
          <w:i w:val="false"/>
          <w:color w:val="000000"/>
          <w:sz w:val="28"/>
        </w:rPr>
        <w:t>
      16-тақырып. "Бала сальтосы" трюгі.</w:t>
      </w:r>
    </w:p>
    <w:p>
      <w:pPr>
        <w:spacing w:after="0"/>
        <w:ind w:left="0"/>
        <w:jc w:val="both"/>
      </w:pPr>
      <w:r>
        <w:rPr>
          <w:rFonts w:ascii="Times New Roman"/>
          <w:b w:val="false"/>
          <w:i w:val="false"/>
          <w:color w:val="000000"/>
          <w:sz w:val="28"/>
        </w:rPr>
        <w:t>
      17-тақырып. "Әткеншек" трюгі.</w:t>
      </w:r>
    </w:p>
    <w:p>
      <w:pPr>
        <w:spacing w:after="0"/>
        <w:ind w:left="0"/>
        <w:jc w:val="both"/>
      </w:pPr>
      <w:r>
        <w:rPr>
          <w:rFonts w:ascii="Times New Roman"/>
          <w:b w:val="false"/>
          <w:i w:val="false"/>
          <w:color w:val="000000"/>
          <w:sz w:val="28"/>
        </w:rPr>
        <w:t>
      18-тақырып. Музыкалық-ритмикалық ойындар.</w:t>
      </w:r>
    </w:p>
    <w:p>
      <w:pPr>
        <w:spacing w:after="0"/>
        <w:ind w:left="0"/>
        <w:jc w:val="both"/>
      </w:pPr>
      <w:r>
        <w:rPr>
          <w:rFonts w:ascii="Times New Roman"/>
          <w:b w:val="false"/>
          <w:i w:val="false"/>
          <w:color w:val="000000"/>
          <w:sz w:val="28"/>
        </w:rPr>
        <w:t>
      117.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музыкадағы метрмен, ритммен, қарқынмен және динамиканымен байланысты негізгі түсініктерді біледі;</w:t>
      </w:r>
    </w:p>
    <w:p>
      <w:pPr>
        <w:spacing w:after="0"/>
        <w:ind w:left="0"/>
        <w:jc w:val="both"/>
      </w:pPr>
      <w:r>
        <w:rPr>
          <w:rFonts w:ascii="Times New Roman"/>
          <w:b w:val="false"/>
          <w:i w:val="false"/>
          <w:color w:val="000000"/>
          <w:sz w:val="28"/>
        </w:rPr>
        <w:t>
      2) барлық бұлшық ет топтарына арналған жаттығулардың ширату кешеніні біледі (жылдам, толық ширату);</w:t>
      </w:r>
    </w:p>
    <w:p>
      <w:pPr>
        <w:spacing w:after="0"/>
        <w:ind w:left="0"/>
        <w:jc w:val="both"/>
      </w:pPr>
      <w:r>
        <w:rPr>
          <w:rFonts w:ascii="Times New Roman"/>
          <w:b w:val="false"/>
          <w:i w:val="false"/>
          <w:color w:val="000000"/>
          <w:sz w:val="28"/>
        </w:rPr>
        <w:t>
      3) акробатика туралы түсініктері бар;</w:t>
      </w:r>
    </w:p>
    <w:p>
      <w:pPr>
        <w:spacing w:after="0"/>
        <w:ind w:left="0"/>
        <w:jc w:val="both"/>
      </w:pPr>
      <w:r>
        <w:rPr>
          <w:rFonts w:ascii="Times New Roman"/>
          <w:b w:val="false"/>
          <w:i w:val="false"/>
          <w:color w:val="000000"/>
          <w:sz w:val="28"/>
        </w:rPr>
        <w:t>
      4) қимылдарды музыкалық ышғармалармен үйлестіруді біледі;</w:t>
      </w:r>
    </w:p>
    <w:p>
      <w:pPr>
        <w:spacing w:after="0"/>
        <w:ind w:left="0"/>
        <w:jc w:val="both"/>
      </w:pPr>
      <w:r>
        <w:rPr>
          <w:rFonts w:ascii="Times New Roman"/>
          <w:b w:val="false"/>
          <w:i w:val="false"/>
          <w:color w:val="000000"/>
          <w:sz w:val="28"/>
        </w:rPr>
        <w:t>
      5) музыкалық-ритмикалық жаттығуларды би қимылдарымен үйлестіруді біледі.</w:t>
      </w:r>
    </w:p>
    <w:p>
      <w:pPr>
        <w:spacing w:after="0"/>
        <w:ind w:left="0"/>
        <w:jc w:val="both"/>
      </w:pPr>
      <w:r>
        <w:rPr>
          <w:rFonts w:ascii="Times New Roman"/>
          <w:b w:val="false"/>
          <w:i w:val="false"/>
          <w:color w:val="000000"/>
          <w:sz w:val="28"/>
        </w:rPr>
        <w:t>
      118. "Қосымша музыкалық аспап" пәні бойынша осы Бағдарламада келесі түсініктер қолданылады:</w:t>
      </w:r>
    </w:p>
    <w:p>
      <w:pPr>
        <w:spacing w:after="0"/>
        <w:ind w:left="0"/>
        <w:jc w:val="both"/>
      </w:pPr>
      <w:r>
        <w:rPr>
          <w:rFonts w:ascii="Times New Roman"/>
          <w:b w:val="false"/>
          <w:i w:val="false"/>
          <w:color w:val="000000"/>
          <w:sz w:val="28"/>
        </w:rPr>
        <w:t>
      1) аппликатура – музыкалық аспапта ойнау кезіндегі саусақтардың орналасу және алмасу тәртібі, сондай-ақ осы тәсілді ноталарда белгілеу;</w:t>
      </w:r>
    </w:p>
    <w:p>
      <w:pPr>
        <w:spacing w:after="0"/>
        <w:ind w:left="0"/>
        <w:jc w:val="both"/>
      </w:pPr>
      <w:r>
        <w:rPr>
          <w:rFonts w:ascii="Times New Roman"/>
          <w:b w:val="false"/>
          <w:i w:val="false"/>
          <w:color w:val="000000"/>
          <w:sz w:val="28"/>
        </w:rPr>
        <w:t>
      2) арпеджио – фортепианода, кейбір клавишалық (ксилофон, виброфон) және ішекті аспаптарда аккордтардың дыбыстарын бірінен соң бірін шығарып аккордтарды орындау тәсілі;</w:t>
      </w:r>
    </w:p>
    <w:p>
      <w:pPr>
        <w:spacing w:after="0"/>
        <w:ind w:left="0"/>
        <w:jc w:val="both"/>
      </w:pPr>
      <w:r>
        <w:rPr>
          <w:rFonts w:ascii="Times New Roman"/>
          <w:b w:val="false"/>
          <w:i w:val="false"/>
          <w:color w:val="000000"/>
          <w:sz w:val="28"/>
        </w:rPr>
        <w:t>
       3) артикуляция – музыкалық аспапта ойнау кезінде және вокалдық партияларды айту кезінде дыбыстардың бірізді қатарын орындау тәсілі;</w:t>
      </w:r>
    </w:p>
    <w:p>
      <w:pPr>
        <w:spacing w:after="0"/>
        <w:ind w:left="0"/>
        <w:jc w:val="both"/>
      </w:pPr>
      <w:r>
        <w:rPr>
          <w:rFonts w:ascii="Times New Roman"/>
          <w:b w:val="false"/>
          <w:i w:val="false"/>
          <w:color w:val="000000"/>
          <w:sz w:val="28"/>
        </w:rPr>
        <w:t>
      4) бас кілті – ноталық станда орналасатын шартты графикалық белгі;</w:t>
      </w:r>
    </w:p>
    <w:p>
      <w:pPr>
        <w:spacing w:after="0"/>
        <w:ind w:left="0"/>
        <w:jc w:val="both"/>
      </w:pPr>
      <w:r>
        <w:rPr>
          <w:rFonts w:ascii="Times New Roman"/>
          <w:b w:val="false"/>
          <w:i w:val="false"/>
          <w:color w:val="000000"/>
          <w:sz w:val="28"/>
        </w:rPr>
        <w:t>
      5) группетто – жоғарғы көмекші, негізгі, төменгі көмекші және негізгі сияқты бірнеше дыбыстардан тұратын әуендік әрлеу;</w:t>
      </w:r>
    </w:p>
    <w:p>
      <w:pPr>
        <w:spacing w:after="0"/>
        <w:ind w:left="0"/>
        <w:jc w:val="both"/>
      </w:pPr>
      <w:r>
        <w:rPr>
          <w:rFonts w:ascii="Times New Roman"/>
          <w:b w:val="false"/>
          <w:i w:val="false"/>
          <w:color w:val="000000"/>
          <w:sz w:val="28"/>
        </w:rPr>
        <w:t>
      6) затакт – келесі тактінің алдыңғы бөлігінің алдында келетін тактінің толық емес бөлігі;</w:t>
      </w:r>
    </w:p>
    <w:p>
      <w:pPr>
        <w:spacing w:after="0"/>
        <w:ind w:left="0"/>
        <w:jc w:val="both"/>
      </w:pPr>
      <w:r>
        <w:rPr>
          <w:rFonts w:ascii="Times New Roman"/>
          <w:b w:val="false"/>
          <w:i w:val="false"/>
          <w:color w:val="000000"/>
          <w:sz w:val="28"/>
        </w:rPr>
        <w:t>
      7) қосалқы дауысты полифония – полифониялық көпдауыстылықтың түрі;</w:t>
      </w:r>
    </w:p>
    <w:p>
      <w:pPr>
        <w:spacing w:after="0"/>
        <w:ind w:left="0"/>
        <w:jc w:val="both"/>
      </w:pPr>
      <w:r>
        <w:rPr>
          <w:rFonts w:ascii="Times New Roman"/>
          <w:b w:val="false"/>
          <w:i w:val="false"/>
          <w:color w:val="000000"/>
          <w:sz w:val="28"/>
        </w:rPr>
        <w:t>
      8) лигаланған ноталар – ұзақтығы лигамен біріктірілген барлық барлық ұзақтықтардың соммасына тең болатын бір нота;</w:t>
      </w:r>
    </w:p>
    <w:p>
      <w:pPr>
        <w:spacing w:after="0"/>
        <w:ind w:left="0"/>
        <w:jc w:val="both"/>
      </w:pPr>
      <w:r>
        <w:rPr>
          <w:rFonts w:ascii="Times New Roman"/>
          <w:b w:val="false"/>
          <w:i w:val="false"/>
          <w:color w:val="000000"/>
          <w:sz w:val="28"/>
        </w:rPr>
        <w:t xml:space="preserve">
      9) мордент – негізгі дыбыстың қосымша дыбыспен алмасуын білдіретін әуендік әрлеу; </w:t>
      </w:r>
    </w:p>
    <w:p>
      <w:pPr>
        <w:spacing w:after="0"/>
        <w:ind w:left="0"/>
        <w:jc w:val="both"/>
      </w:pPr>
      <w:r>
        <w:rPr>
          <w:rFonts w:ascii="Times New Roman"/>
          <w:b w:val="false"/>
          <w:i w:val="false"/>
          <w:color w:val="000000"/>
          <w:sz w:val="28"/>
        </w:rPr>
        <w:t>
      10) октава – дыбыстар арасындағы жиілік 1-дің 2-ге қатынасын құрайтын музыкалық аралық;</w:t>
      </w:r>
    </w:p>
    <w:p>
      <w:pPr>
        <w:spacing w:after="0"/>
        <w:ind w:left="0"/>
        <w:jc w:val="both"/>
      </w:pPr>
      <w:r>
        <w:rPr>
          <w:rFonts w:ascii="Times New Roman"/>
          <w:b w:val="false"/>
          <w:i w:val="false"/>
          <w:color w:val="000000"/>
          <w:sz w:val="28"/>
        </w:rPr>
        <w:t>
      11) полифония – көпдауысты фактурадағы жеке дауыстардың (әуендік сызықтар, кең мағынадағы әуендер) функционалды теңдігін анықтайтын көпдауысты музыка қоймасы;</w:t>
      </w:r>
    </w:p>
    <w:p>
      <w:pPr>
        <w:spacing w:after="0"/>
        <w:ind w:left="0"/>
        <w:jc w:val="both"/>
      </w:pPr>
      <w:r>
        <w:rPr>
          <w:rFonts w:ascii="Times New Roman"/>
          <w:b w:val="false"/>
          <w:i w:val="false"/>
          <w:color w:val="000000"/>
          <w:sz w:val="28"/>
        </w:rPr>
        <w:t>
      12) педальді басу – пианино өнерінің маңызды элементтерінің бірі, дыбыстарды байланыстыру, гармонияны ұстап тұру, дыбысталуды күшейту немесе әлсірету үшін қолданылады;</w:t>
      </w:r>
    </w:p>
    <w:p>
      <w:pPr>
        <w:spacing w:after="0"/>
        <w:ind w:left="0"/>
        <w:jc w:val="both"/>
      </w:pPr>
      <w:r>
        <w:rPr>
          <w:rFonts w:ascii="Times New Roman"/>
          <w:b w:val="false"/>
          <w:i w:val="false"/>
          <w:color w:val="000000"/>
          <w:sz w:val="28"/>
        </w:rPr>
        <w:t>
      13) синкопа – тактінің күшті бөлікті акцентінің әлсізге ауысуы, яғни ритмикалық акценттің метрикалыққа сәйкес келмеуі;</w:t>
      </w:r>
    </w:p>
    <w:p>
      <w:pPr>
        <w:spacing w:after="0"/>
        <w:ind w:left="0"/>
        <w:jc w:val="both"/>
      </w:pPr>
      <w:r>
        <w:rPr>
          <w:rFonts w:ascii="Times New Roman"/>
          <w:b w:val="false"/>
          <w:i w:val="false"/>
          <w:color w:val="000000"/>
          <w:sz w:val="28"/>
        </w:rPr>
        <w:t>
      14) тасымалдау – көптеген музыканттар қолданатын кәсіби тәсіл;</w:t>
      </w:r>
    </w:p>
    <w:p>
      <w:pPr>
        <w:spacing w:after="0"/>
        <w:ind w:left="0"/>
        <w:jc w:val="both"/>
      </w:pPr>
      <w:r>
        <w:rPr>
          <w:rFonts w:ascii="Times New Roman"/>
          <w:b w:val="false"/>
          <w:i w:val="false"/>
          <w:color w:val="000000"/>
          <w:sz w:val="28"/>
        </w:rPr>
        <w:t>
      15) триоль – ұзақтығы бірдей үш нотадан құрылған топ, дыбысталу уақыты бойынша дәл осындай ұзақтықтағы екі нотаға тең;</w:t>
      </w:r>
    </w:p>
    <w:p>
      <w:pPr>
        <w:spacing w:after="0"/>
        <w:ind w:left="0"/>
        <w:jc w:val="both"/>
      </w:pPr>
      <w:r>
        <w:rPr>
          <w:rFonts w:ascii="Times New Roman"/>
          <w:b w:val="false"/>
          <w:i w:val="false"/>
          <w:color w:val="000000"/>
          <w:sz w:val="28"/>
        </w:rPr>
        <w:t>
      16) ұзақтық – музыкалық дыбыстың негізгі қасиеттерінің бірі, дыбысталатын дененің тербеліс ұзақтығының нәтижесі;</w:t>
      </w:r>
    </w:p>
    <w:p>
      <w:pPr>
        <w:spacing w:after="0"/>
        <w:ind w:left="0"/>
        <w:jc w:val="both"/>
      </w:pPr>
      <w:r>
        <w:rPr>
          <w:rFonts w:ascii="Times New Roman"/>
          <w:b w:val="false"/>
          <w:i w:val="false"/>
          <w:color w:val="000000"/>
          <w:sz w:val="28"/>
        </w:rPr>
        <w:t>
      17) музыкадағы үзік-үзік ритм – келесі, мейлінше әлсіз бөлікті екі есе қысқарту есебінен тактінің бөлігін жарты ұзақтыққа ұзарту кезінде пайда болатын ырғақтық сурет;</w:t>
      </w:r>
    </w:p>
    <w:p>
      <w:pPr>
        <w:spacing w:after="0"/>
        <w:ind w:left="0"/>
        <w:jc w:val="both"/>
      </w:pPr>
      <w:r>
        <w:rPr>
          <w:rFonts w:ascii="Times New Roman"/>
          <w:b w:val="false"/>
          <w:i w:val="false"/>
          <w:color w:val="000000"/>
          <w:sz w:val="28"/>
        </w:rPr>
        <w:t>
      18) фразировка – қарқынды, динамиканы, акценттердің орнын икемді өзгерту арқылы музыкалық тілдің мағынасын анықтайтын музыкалық фразану және барлық элементтерін анық, мәнерлеп орындау;</w:t>
      </w:r>
    </w:p>
    <w:p>
      <w:pPr>
        <w:spacing w:after="0"/>
        <w:ind w:left="0"/>
        <w:jc w:val="both"/>
      </w:pPr>
      <w:r>
        <w:rPr>
          <w:rFonts w:ascii="Times New Roman"/>
          <w:b w:val="false"/>
          <w:i w:val="false"/>
          <w:color w:val="000000"/>
          <w:sz w:val="28"/>
        </w:rPr>
        <w:t>
      19) штрих – дыбыс құраушы ноталарды, ноталар тобын орындау (тәсілі және әдісі) амалы.</w:t>
      </w:r>
    </w:p>
    <w:p>
      <w:pPr>
        <w:spacing w:after="0"/>
        <w:ind w:left="0"/>
        <w:jc w:val="both"/>
      </w:pPr>
      <w:r>
        <w:rPr>
          <w:rFonts w:ascii="Times New Roman"/>
          <w:b w:val="false"/>
          <w:i w:val="false"/>
          <w:color w:val="000000"/>
          <w:sz w:val="28"/>
        </w:rPr>
        <w:t>
      119. Бағдарламаның мақсаты: фортепианода ойнау бойынша алған білім, білік және дағдалары негізінде білім алушының музыкалық және шығармашылық қабілеттерін дамыту үшін жағдай жасау.</w:t>
      </w:r>
    </w:p>
    <w:p>
      <w:pPr>
        <w:spacing w:after="0"/>
        <w:ind w:left="0"/>
        <w:jc w:val="both"/>
      </w:pPr>
      <w:r>
        <w:rPr>
          <w:rFonts w:ascii="Times New Roman"/>
          <w:b w:val="false"/>
          <w:i w:val="false"/>
          <w:color w:val="000000"/>
          <w:sz w:val="28"/>
        </w:rPr>
        <w:t>
      120.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музыкалық шығарманы қажетті музыкалық сауат деңгейіне және стильдік дәстүріне байланысты орындауға мүмкіндік беретін фортепианода ойнаудың алғашқы базалық білімін, білікті және дағдыларды алуы;</w:t>
      </w:r>
    </w:p>
    <w:p>
      <w:pPr>
        <w:spacing w:after="0"/>
        <w:ind w:left="0"/>
        <w:jc w:val="both"/>
      </w:pPr>
      <w:r>
        <w:rPr>
          <w:rFonts w:ascii="Times New Roman"/>
          <w:b w:val="false"/>
          <w:i w:val="false"/>
          <w:color w:val="000000"/>
          <w:sz w:val="28"/>
        </w:rPr>
        <w:t>
      2) орындаушылық мүмкіндіктермен және ойнаудың әртүрлі тәсілдерімен танысу;</w:t>
      </w:r>
    </w:p>
    <w:p>
      <w:pPr>
        <w:spacing w:after="0"/>
        <w:ind w:left="0"/>
        <w:jc w:val="both"/>
      </w:pPr>
      <w:r>
        <w:rPr>
          <w:rFonts w:ascii="Times New Roman"/>
          <w:b w:val="false"/>
          <w:i w:val="false"/>
          <w:color w:val="000000"/>
          <w:sz w:val="28"/>
        </w:rPr>
        <w:t>
      3) музыкалық сауат саласындағы білімді алу;</w:t>
      </w:r>
    </w:p>
    <w:p>
      <w:pPr>
        <w:spacing w:after="0"/>
        <w:ind w:left="0"/>
        <w:jc w:val="both"/>
      </w:pPr>
      <w:r>
        <w:rPr>
          <w:rFonts w:ascii="Times New Roman"/>
          <w:b w:val="false"/>
          <w:i w:val="false"/>
          <w:color w:val="000000"/>
          <w:sz w:val="28"/>
        </w:rPr>
        <w:t>
      4) музыкалық стильдер және жанрлар туралы түсінікті қалыптастыру;</w:t>
      </w:r>
    </w:p>
    <w:p>
      <w:pPr>
        <w:spacing w:after="0"/>
        <w:ind w:left="0"/>
        <w:jc w:val="both"/>
      </w:pPr>
      <w:r>
        <w:rPr>
          <w:rFonts w:ascii="Times New Roman"/>
          <w:b w:val="false"/>
          <w:i w:val="false"/>
          <w:color w:val="000000"/>
          <w:sz w:val="28"/>
        </w:rPr>
        <w:t>
      5) қозғалыс дағдыларын меңгеру, саусақтардың жүйріктігін дамыту, әртүрлі орындаушылық штрихтармен және динамикалық гардациялармен меңгеру;</w:t>
      </w:r>
    </w:p>
    <w:p>
      <w:pPr>
        <w:spacing w:after="0"/>
        <w:ind w:left="0"/>
        <w:jc w:val="both"/>
      </w:pPr>
      <w:r>
        <w:rPr>
          <w:rFonts w:ascii="Times New Roman"/>
          <w:b w:val="false"/>
          <w:i w:val="false"/>
          <w:color w:val="000000"/>
          <w:sz w:val="28"/>
        </w:rPr>
        <w:t xml:space="preserve">
      6) музыкалық терминдермен, музыкалық жанрлармен танысу, музыкалық мәнерлік құралдары. </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музыкалық есте сақтау қабілетін, метроритм сезімін, музыкалық есте сақтау жадын, музыкалық ойлауын, шығармашылық қиялын, әртістік қабілеттерін дамыту;</w:t>
      </w:r>
    </w:p>
    <w:p>
      <w:pPr>
        <w:spacing w:after="0"/>
        <w:ind w:left="0"/>
        <w:jc w:val="both"/>
      </w:pPr>
      <w:r>
        <w:rPr>
          <w:rFonts w:ascii="Times New Roman"/>
          <w:b w:val="false"/>
          <w:i w:val="false"/>
          <w:color w:val="000000"/>
          <w:sz w:val="28"/>
        </w:rPr>
        <w:t>
      2) бейнелі ойлауды, музыканы эмоциямен қабылдауды, білім алушының шығармашылық қызметке деген оң уәждемесін қалыптастыру;</w:t>
      </w:r>
    </w:p>
    <w:p>
      <w:pPr>
        <w:spacing w:after="0"/>
        <w:ind w:left="0"/>
        <w:jc w:val="both"/>
      </w:pPr>
      <w:r>
        <w:rPr>
          <w:rFonts w:ascii="Times New Roman"/>
          <w:b w:val="false"/>
          <w:i w:val="false"/>
          <w:color w:val="000000"/>
          <w:sz w:val="28"/>
        </w:rPr>
        <w:t>
      3) музыкалы ой-өрісін кеңейту, білім алушының жеке қабілеттерін дамыту;</w:t>
      </w:r>
    </w:p>
    <w:p>
      <w:pPr>
        <w:spacing w:after="0"/>
        <w:ind w:left="0"/>
        <w:jc w:val="both"/>
      </w:pPr>
      <w:r>
        <w:rPr>
          <w:rFonts w:ascii="Times New Roman"/>
          <w:b w:val="false"/>
          <w:i w:val="false"/>
          <w:color w:val="000000"/>
          <w:sz w:val="28"/>
        </w:rPr>
        <w:t>
      4) көркемдік шығармамен өз бетінше жұмыс істеу дағдыларын дамыту;</w:t>
      </w:r>
    </w:p>
    <w:p>
      <w:pPr>
        <w:spacing w:after="0"/>
        <w:ind w:left="0"/>
        <w:jc w:val="both"/>
      </w:pPr>
      <w:r>
        <w:rPr>
          <w:rFonts w:ascii="Times New Roman"/>
          <w:b w:val="false"/>
          <w:i w:val="false"/>
          <w:color w:val="000000"/>
          <w:sz w:val="28"/>
        </w:rPr>
        <w:t xml:space="preserve">
      5) бұрынғы музыкалық-тарихи дәуірдегі қазқ, орыс және шетел музыкасының озық үлгілерімен, заманауикомпозиторлардың шығармаларымен танысу процесінде кең музыкалық ой-өрісін қалыптастыру. </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музыканы түсініп қабыладу негізінде білім алушының эстетикалық талғамын тәрбиелеу;</w:t>
      </w:r>
    </w:p>
    <w:p>
      <w:pPr>
        <w:spacing w:after="0"/>
        <w:ind w:left="0"/>
        <w:jc w:val="both"/>
      </w:pPr>
      <w:r>
        <w:rPr>
          <w:rFonts w:ascii="Times New Roman"/>
          <w:b w:val="false"/>
          <w:i w:val="false"/>
          <w:color w:val="000000"/>
          <w:sz w:val="28"/>
        </w:rPr>
        <w:t>
      2) әртүрлі халықтардың рухани және мәдени құндылықтарын құрметтеуге және қабылдауға мүмкіндік беретін білім алушының жеке қасиеттерін тәрбиелеу және дамыту;</w:t>
      </w:r>
    </w:p>
    <w:p>
      <w:pPr>
        <w:spacing w:after="0"/>
        <w:ind w:left="0"/>
        <w:jc w:val="both"/>
      </w:pPr>
      <w:r>
        <w:rPr>
          <w:rFonts w:ascii="Times New Roman"/>
          <w:b w:val="false"/>
          <w:i w:val="false"/>
          <w:color w:val="000000"/>
          <w:sz w:val="28"/>
        </w:rPr>
        <w:t>
      3) жақсы әлеуметтік бейімделуге қабілетті музыкантты, шығармашылық тұлғаны тәрбиелеу;</w:t>
      </w:r>
    </w:p>
    <w:p>
      <w:pPr>
        <w:spacing w:after="0"/>
        <w:ind w:left="0"/>
        <w:jc w:val="both"/>
      </w:pPr>
      <w:r>
        <w:rPr>
          <w:rFonts w:ascii="Times New Roman"/>
          <w:b w:val="false"/>
          <w:i w:val="false"/>
          <w:color w:val="000000"/>
          <w:sz w:val="28"/>
        </w:rPr>
        <w:t>
      4) адамгершілікті, эстетикалық, дүниетанымдық позициялар.</w:t>
      </w:r>
    </w:p>
    <w:p>
      <w:pPr>
        <w:spacing w:after="0"/>
        <w:ind w:left="0"/>
        <w:jc w:val="both"/>
      </w:pPr>
      <w:r>
        <w:rPr>
          <w:rFonts w:ascii="Times New Roman"/>
          <w:b w:val="false"/>
          <w:i w:val="false"/>
          <w:color w:val="000000"/>
          <w:sz w:val="28"/>
        </w:rPr>
        <w:t>
      121. Балаларды фортепианода ойнауға оқыту уақыты – төрт жыл. Аптадағы сағат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122. Бағдарлама фортепианода ойнау техникасын меңгергісі келетін, орыс, қазақ халық әндерінің өңдеулерін, әлем халықтарының музыкасын және классикалық шығармалардың өңдеулерін орындап үйренгісі балаларды оқытуға арналған.</w:t>
      </w:r>
    </w:p>
    <w:p>
      <w:pPr>
        <w:spacing w:after="0"/>
        <w:ind w:left="0"/>
        <w:jc w:val="both"/>
      </w:pPr>
      <w:r>
        <w:rPr>
          <w:rFonts w:ascii="Times New Roman"/>
          <w:b w:val="false"/>
          <w:i w:val="false"/>
          <w:color w:val="000000"/>
          <w:sz w:val="28"/>
        </w:rPr>
        <w:t>
      123. Бағдарламаның ерекшелігі балалардың фортепианода ойнау бойынша білім, білік және дағдыларын, шығармашылық қызмет тәжірибесін, жеке және ансамбльде орындаушылықтың тәсілдерін меңгеруге бағытталуы.</w:t>
      </w:r>
    </w:p>
    <w:p>
      <w:pPr>
        <w:spacing w:after="0"/>
        <w:ind w:left="0"/>
        <w:jc w:val="both"/>
      </w:pPr>
      <w:r>
        <w:rPr>
          <w:rFonts w:ascii="Times New Roman"/>
          <w:b w:val="false"/>
          <w:i w:val="false"/>
          <w:color w:val="000000"/>
          <w:sz w:val="28"/>
        </w:rPr>
        <w:t>
      124. Бағдарлама болашақ бишінің әрі қарай жүргізетін практикалық қызметіне қажетті көлемдегі фортепианода ойнау тәсілдерін меңгеруіне жағдай жасайды.</w:t>
      </w:r>
    </w:p>
    <w:p>
      <w:pPr>
        <w:spacing w:after="0"/>
        <w:ind w:left="0"/>
        <w:jc w:val="both"/>
      </w:pPr>
      <w:r>
        <w:rPr>
          <w:rFonts w:ascii="Times New Roman"/>
          <w:b w:val="false"/>
          <w:i w:val="false"/>
          <w:color w:val="000000"/>
          <w:sz w:val="28"/>
        </w:rPr>
        <w:t>
      125. Бағдарлама шығармашылық, эстетикалық, рухани-адамгершілік тәрбие беруге бағытталған және жеке, ансамбльде, оркестрде орындаушылық дағдыларын меңгеруге, музыкалық өнерді зерттеу және меңгеру барысында өз бетінше жұмыс істеу дағдыларын алуға жағдай жасайды.</w:t>
      </w:r>
    </w:p>
    <w:p>
      <w:pPr>
        <w:spacing w:after="0"/>
        <w:ind w:left="0"/>
        <w:jc w:val="both"/>
      </w:pPr>
      <w:r>
        <w:rPr>
          <w:rFonts w:ascii="Times New Roman"/>
          <w:b w:val="false"/>
          <w:i w:val="false"/>
          <w:color w:val="000000"/>
          <w:sz w:val="28"/>
        </w:rPr>
        <w:t>
      126. Бағдарлама музыкалық дарындылықтары, дайындықтары және жалпы дамулары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музыкалық білімді меңгерудегі қолжетімділікке, сатылылыққа және жүйелілікке, балалардың бойында музыкаға деген қызығушылықтарын оятуға ерекше көңіл бөледі.</w:t>
      </w:r>
    </w:p>
    <w:p>
      <w:pPr>
        <w:spacing w:after="0"/>
        <w:ind w:left="0"/>
        <w:jc w:val="both"/>
      </w:pPr>
      <w:r>
        <w:rPr>
          <w:rFonts w:ascii="Times New Roman"/>
          <w:b w:val="false"/>
          <w:i w:val="false"/>
          <w:color w:val="000000"/>
          <w:sz w:val="28"/>
        </w:rPr>
        <w:t>
      127.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xml:space="preserve">
      1) білім алушының музыкалық сауаттың қажетті деңгейіне сәйкес музыкалық шығармаларды шығармашылықпен орындауға мүмкіндік беретін фортепианода ойнау бойынша білім, білік және дағдыларды меңгеруі; </w:t>
      </w:r>
    </w:p>
    <w:p>
      <w:pPr>
        <w:spacing w:after="0"/>
        <w:ind w:left="0"/>
        <w:jc w:val="both"/>
      </w:pPr>
      <w:r>
        <w:rPr>
          <w:rFonts w:ascii="Times New Roman"/>
          <w:b w:val="false"/>
          <w:i w:val="false"/>
          <w:color w:val="000000"/>
          <w:sz w:val="28"/>
        </w:rPr>
        <w:t>
      2) білім алушының шығармашылық қызметі тәжірибесін алуы;</w:t>
      </w:r>
    </w:p>
    <w:p>
      <w:pPr>
        <w:spacing w:after="0"/>
        <w:ind w:left="0"/>
        <w:jc w:val="both"/>
      </w:pPr>
      <w:r>
        <w:rPr>
          <w:rFonts w:ascii="Times New Roman"/>
          <w:b w:val="false"/>
          <w:i w:val="false"/>
          <w:color w:val="000000"/>
          <w:sz w:val="28"/>
        </w:rPr>
        <w:t xml:space="preserve">
      3) әлем халықтарының рухани және мәдени құндылықтарын білім алушының меңгеруі; </w:t>
      </w:r>
    </w:p>
    <w:p>
      <w:pPr>
        <w:spacing w:after="0"/>
        <w:ind w:left="0"/>
        <w:jc w:val="both"/>
      </w:pPr>
      <w:r>
        <w:rPr>
          <w:rFonts w:ascii="Times New Roman"/>
          <w:b w:val="false"/>
          <w:i w:val="false"/>
          <w:color w:val="000000"/>
          <w:sz w:val="28"/>
        </w:rPr>
        <w:t xml:space="preserve">
      4) музыкалық мәдениетке тарту; </w:t>
      </w:r>
    </w:p>
    <w:p>
      <w:pPr>
        <w:spacing w:after="0"/>
        <w:ind w:left="0"/>
        <w:jc w:val="both"/>
      </w:pPr>
      <w:r>
        <w:rPr>
          <w:rFonts w:ascii="Times New Roman"/>
          <w:b w:val="false"/>
          <w:i w:val="false"/>
          <w:color w:val="000000"/>
          <w:sz w:val="28"/>
        </w:rPr>
        <w:t>
      5) білім алушының бойында музыка өнері саласындағы кәсіптік білім беру бағдарламаларын әрі қарай меңгеруіне ықпал ететін білім, білік және дағдылар кешенін қалыптастыруға бағытталған.</w:t>
      </w:r>
    </w:p>
    <w:p>
      <w:pPr>
        <w:spacing w:after="0"/>
        <w:ind w:left="0"/>
        <w:jc w:val="both"/>
      </w:pPr>
      <w:r>
        <w:rPr>
          <w:rFonts w:ascii="Times New Roman"/>
          <w:b w:val="false"/>
          <w:i w:val="false"/>
          <w:color w:val="000000"/>
          <w:sz w:val="28"/>
        </w:rPr>
        <w:t>
      128. Білім алушыларға қажетті орындаушылық дағдыларды және біліктерді үйрету мазмұны, сипаты және стилі жағынан түрлі көркемдік шығармалармен жұмыс істеу барысында іске асырылады, ал музыкалық тәрбие беру халық музыкасын, қазақстандық, орыс және шетел композиторларының шығармашылығын үйретуге негізделеді.</w:t>
      </w:r>
    </w:p>
    <w:p>
      <w:pPr>
        <w:spacing w:after="0"/>
        <w:ind w:left="0"/>
        <w:jc w:val="both"/>
      </w:pPr>
      <w:r>
        <w:rPr>
          <w:rFonts w:ascii="Times New Roman"/>
          <w:b w:val="false"/>
          <w:i w:val="false"/>
          <w:color w:val="000000"/>
          <w:sz w:val="28"/>
        </w:rPr>
        <w:t>
      129. "Қосымша музыкалық аспап" (фортепиано) аспабына жеке оқытудың ерекшелігі оқыту әдістерін, құралдарын, формаларын және репертуар кешенін таңдаудың вариативті болуына жағдай жасайды.</w:t>
      </w:r>
    </w:p>
    <w:p>
      <w:pPr>
        <w:spacing w:after="0"/>
        <w:ind w:left="0"/>
        <w:jc w:val="both"/>
      </w:pPr>
      <w:r>
        <w:rPr>
          <w:rFonts w:ascii="Times New Roman"/>
          <w:b w:val="false"/>
          <w:i w:val="false"/>
          <w:color w:val="000000"/>
          <w:sz w:val="28"/>
        </w:rPr>
        <w:t>
      130. Педагогтің білім алушымен жеке жүргізетін сабағы сыныптағы оқу-тәрбие жұмысының негізгі формасы болып табылады. Теориялық және практикалық сабақтар бір уақытта жүргізіледі.</w:t>
      </w:r>
    </w:p>
    <w:p>
      <w:pPr>
        <w:spacing w:after="0"/>
        <w:ind w:left="0"/>
        <w:jc w:val="both"/>
      </w:pPr>
      <w:r>
        <w:rPr>
          <w:rFonts w:ascii="Times New Roman"/>
          <w:b w:val="false"/>
          <w:i w:val="false"/>
          <w:color w:val="000000"/>
          <w:sz w:val="28"/>
        </w:rPr>
        <w:t>
      131.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132. Білім алушының жеке жоспары әр жартыжылдыққа құрылады, оны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133.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134. Білім алушының жеке жоспары кең репертуарлық үрдісті, халықтық,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135.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w:t>
      </w:r>
    </w:p>
    <w:p>
      <w:pPr>
        <w:spacing w:after="0"/>
        <w:ind w:left="0"/>
        <w:jc w:val="both"/>
      </w:pPr>
      <w:r>
        <w:rPr>
          <w:rFonts w:ascii="Times New Roman"/>
          <w:b w:val="false"/>
          <w:i w:val="false"/>
          <w:color w:val="000000"/>
          <w:sz w:val="28"/>
        </w:rPr>
        <w:t>
      136. Педагог әрбір білім алушының музыкалық қажеттіліктерін және дарындылық ерекшеліктерін ескеріп, әрқайсысына жеке репертуарлық стратегия әзірлейді.</w:t>
      </w:r>
    </w:p>
    <w:p>
      <w:pPr>
        <w:spacing w:after="0"/>
        <w:ind w:left="0"/>
        <w:jc w:val="both"/>
      </w:pPr>
      <w:r>
        <w:rPr>
          <w:rFonts w:ascii="Times New Roman"/>
          <w:b w:val="false"/>
          <w:i w:val="false"/>
          <w:color w:val="000000"/>
          <w:sz w:val="28"/>
        </w:rPr>
        <w:t>
      137.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w:t>
      </w:r>
    </w:p>
    <w:p>
      <w:pPr>
        <w:spacing w:after="0"/>
        <w:ind w:left="0"/>
        <w:jc w:val="both"/>
      </w:pPr>
      <w:r>
        <w:rPr>
          <w:rFonts w:ascii="Times New Roman"/>
          <w:b w:val="false"/>
          <w:i w:val="false"/>
          <w:color w:val="000000"/>
          <w:sz w:val="28"/>
        </w:rPr>
        <w:t>
      138. Репертуарлық тізбе қазақ, орыс, шетелдердің музыкасын, көркемдік деңгейі жоғары заманауи композиторлардың балалар мен жасөспірімдерге арналған пьесаларын, мультифильмдерден, балаларға арналған кинофильмдерден алынған танымал әндерді, халық музыкасын қамтиды.</w:t>
      </w:r>
    </w:p>
    <w:p>
      <w:pPr>
        <w:spacing w:after="0"/>
        <w:ind w:left="0"/>
        <w:jc w:val="both"/>
      </w:pPr>
      <w:r>
        <w:rPr>
          <w:rFonts w:ascii="Times New Roman"/>
          <w:b w:val="false"/>
          <w:i w:val="false"/>
          <w:color w:val="000000"/>
          <w:sz w:val="28"/>
        </w:rPr>
        <w:t>
      139. Педагог оқу процесінде ладтық, үндестілік, ырғақтық және әуендік ерекшеліктерін ескере отырып, қазақ халық әндері мен күйлерінің өңдеулерін, қазақстан композиторларының шығармаларын кеңінен қолданады.</w:t>
      </w:r>
    </w:p>
    <w:p>
      <w:pPr>
        <w:spacing w:after="0"/>
        <w:ind w:left="0"/>
        <w:jc w:val="both"/>
      </w:pPr>
      <w:r>
        <w:rPr>
          <w:rFonts w:ascii="Times New Roman"/>
          <w:b w:val="false"/>
          <w:i w:val="false"/>
          <w:color w:val="000000"/>
          <w:sz w:val="28"/>
        </w:rPr>
        <w:t>
      140. Оқу репертуарының әр түрлі жанрдағы және стильдегі шығармаларға қанық болуы музыкалық материалды оқуға, салыстыруға, жүйелеуге оңтайлы жағдай туғызады.</w:t>
      </w:r>
    </w:p>
    <w:p>
      <w:pPr>
        <w:spacing w:after="0"/>
        <w:ind w:left="0"/>
        <w:jc w:val="both"/>
      </w:pPr>
      <w:r>
        <w:rPr>
          <w:rFonts w:ascii="Times New Roman"/>
          <w:b w:val="false"/>
          <w:i w:val="false"/>
          <w:color w:val="000000"/>
          <w:sz w:val="28"/>
        </w:rPr>
        <w:t>
      141. Педагог репертуарға заманауи отандық және шетел композиторлары шығарған үздік пьесаларын қамти отырып жүйелі түрде жаңартады және кеңейтеді.</w:t>
      </w:r>
    </w:p>
    <w:p>
      <w:pPr>
        <w:spacing w:after="0"/>
        <w:ind w:left="0"/>
        <w:jc w:val="both"/>
      </w:pPr>
      <w:r>
        <w:rPr>
          <w:rFonts w:ascii="Times New Roman"/>
          <w:b w:val="false"/>
          <w:i w:val="false"/>
          <w:color w:val="000000"/>
          <w:sz w:val="28"/>
        </w:rPr>
        <w:t>
      142. Педагог күрделілігі төмендеу тапсырмадан мейлінше күрделі тапсырмаға біртіндеп ауысу, білім алушыға көркемдік мазмұны жағынан, сондай-ақ орындау техникасы жағынан қолжетімді болатындай материалдарды таңдай отырып, оқыту әдістемесін және білім алушының репертуарын ойластырады.</w:t>
      </w:r>
    </w:p>
    <w:p>
      <w:pPr>
        <w:spacing w:after="0"/>
        <w:ind w:left="0"/>
        <w:jc w:val="both"/>
      </w:pPr>
      <w:r>
        <w:rPr>
          <w:rFonts w:ascii="Times New Roman"/>
          <w:b w:val="false"/>
          <w:i w:val="false"/>
          <w:color w:val="000000"/>
          <w:sz w:val="28"/>
        </w:rPr>
        <w:t>
      143.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толықтырады.</w:t>
      </w:r>
    </w:p>
    <w:p>
      <w:pPr>
        <w:spacing w:after="0"/>
        <w:ind w:left="0"/>
        <w:jc w:val="both"/>
      </w:pPr>
      <w:r>
        <w:rPr>
          <w:rFonts w:ascii="Times New Roman"/>
          <w:b w:val="false"/>
          <w:i w:val="false"/>
          <w:color w:val="000000"/>
          <w:sz w:val="28"/>
        </w:rPr>
        <w:t>
      144.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145. Білім алушының музыкалық ой-өрісін кеңейту үшін, сыныпта егжей-тегжейлі оқытылатын шығармалардан бөлек, жұмыстың түрлі аяқталу деңгейіне жол бере отырып, жаттап алуды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146. Жеке жоспардың міндетті тараулары:</w:t>
      </w:r>
    </w:p>
    <w:p>
      <w:pPr>
        <w:spacing w:after="0"/>
        <w:ind w:left="0"/>
        <w:jc w:val="both"/>
      </w:pPr>
      <w:r>
        <w:rPr>
          <w:rFonts w:ascii="Times New Roman"/>
          <w:b w:val="false"/>
          <w:i w:val="false"/>
          <w:color w:val="000000"/>
          <w:sz w:val="28"/>
        </w:rPr>
        <w:t>
      1) гаммалармен жұмыс;</w:t>
      </w:r>
    </w:p>
    <w:p>
      <w:pPr>
        <w:spacing w:after="0"/>
        <w:ind w:left="0"/>
        <w:jc w:val="both"/>
      </w:pPr>
      <w:r>
        <w:rPr>
          <w:rFonts w:ascii="Times New Roman"/>
          <w:b w:val="false"/>
          <w:i w:val="false"/>
          <w:color w:val="000000"/>
          <w:sz w:val="28"/>
        </w:rPr>
        <w:t>
      2) этюдтермен және жаттығулармен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әндерінің және билерінің өңдеулері;</w:t>
      </w:r>
    </w:p>
    <w:p>
      <w:pPr>
        <w:spacing w:after="0"/>
        <w:ind w:left="0"/>
        <w:jc w:val="both"/>
      </w:pPr>
      <w:r>
        <w:rPr>
          <w:rFonts w:ascii="Times New Roman"/>
          <w:b w:val="false"/>
          <w:i w:val="false"/>
          <w:color w:val="000000"/>
          <w:sz w:val="28"/>
        </w:rPr>
        <w:t>
      6) ансамбльдің құрамында жұмыс істеу;</w:t>
      </w:r>
    </w:p>
    <w:p>
      <w:pPr>
        <w:spacing w:after="0"/>
        <w:ind w:left="0"/>
        <w:jc w:val="both"/>
      </w:pPr>
      <w:r>
        <w:rPr>
          <w:rFonts w:ascii="Times New Roman"/>
          <w:b w:val="false"/>
          <w:i w:val="false"/>
          <w:color w:val="000000"/>
          <w:sz w:val="28"/>
        </w:rPr>
        <w:t>
      7) ноталарды парақтан оқу дағдылары.</w:t>
      </w:r>
    </w:p>
    <w:p>
      <w:pPr>
        <w:spacing w:after="0"/>
        <w:ind w:left="0"/>
        <w:jc w:val="both"/>
      </w:pPr>
      <w:r>
        <w:rPr>
          <w:rFonts w:ascii="Times New Roman"/>
          <w:b w:val="false"/>
          <w:i w:val="false"/>
          <w:color w:val="000000"/>
          <w:sz w:val="28"/>
        </w:rPr>
        <w:t>
      147. Әр жарты жылдықтың соңында педагог бекітілген жеке жоспардағы репертуарлық тізбеге енгізілген өзгерістерді көрсетіп, жоспардың орындалуын белгілейді, ал жылдың соңында білім алушының музыкалық және техникалық дамуына, жетістіктері және еңбек қабілеттеріне сипаттама береді.</w:t>
      </w:r>
    </w:p>
    <w:p>
      <w:pPr>
        <w:spacing w:after="0"/>
        <w:ind w:left="0"/>
        <w:jc w:val="both"/>
      </w:pPr>
      <w:r>
        <w:rPr>
          <w:rFonts w:ascii="Times New Roman"/>
          <w:b w:val="false"/>
          <w:i w:val="false"/>
          <w:color w:val="000000"/>
          <w:sz w:val="28"/>
        </w:rPr>
        <w:t>
      148. Жылдың соңындағы білім алушыға берілген мінездеме тұлға даралығының келесі жақтарын ашып көрсетеді:</w:t>
      </w:r>
    </w:p>
    <w:p>
      <w:pPr>
        <w:spacing w:after="0"/>
        <w:ind w:left="0"/>
        <w:jc w:val="both"/>
      </w:pPr>
      <w:r>
        <w:rPr>
          <w:rFonts w:ascii="Times New Roman"/>
          <w:b w:val="false"/>
          <w:i w:val="false"/>
          <w:color w:val="000000"/>
          <w:sz w:val="28"/>
        </w:rPr>
        <w:t>
      1) музыкалық қабілеттерінің деңгейі –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3) аспапқа икемделу деңгейі;</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музыкамен айналысуға көзқарасы;</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музыкалық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білім алушының музыкалық-техникалық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149.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xml:space="preserve">
      150. Педагогтің негізгі міндеті – балаларға музыканы сезінуді, тыңдауды және бастан кешіруді үйрету, оған деген сүйіспеншілікті ояту, музыкалық бейнелерге эмоциялық жауап беруге итермелеу. Ән айту, есту қабілеті бойынша әуендерді теру, тасымалдау нақты музыкалық түсініктердің пайда болуына ықпал етеді және фортепианода ойнауды үйретудің алдын алады. </w:t>
      </w:r>
    </w:p>
    <w:p>
      <w:pPr>
        <w:spacing w:after="0"/>
        <w:ind w:left="0"/>
        <w:jc w:val="both"/>
      </w:pPr>
      <w:r>
        <w:rPr>
          <w:rFonts w:ascii="Times New Roman"/>
          <w:b w:val="false"/>
          <w:i w:val="false"/>
          <w:color w:val="000000"/>
          <w:sz w:val="28"/>
        </w:rPr>
        <w:t>
      151. Педагог белсенді есту қабілеттерін негізге алып, әрбір білім алушының табиғи және мақсатты тәсілдерін машықтандырады.</w:t>
      </w:r>
    </w:p>
    <w:p>
      <w:pPr>
        <w:spacing w:after="0"/>
        <w:ind w:left="0"/>
        <w:jc w:val="both"/>
      </w:pPr>
      <w:r>
        <w:rPr>
          <w:rFonts w:ascii="Times New Roman"/>
          <w:b w:val="false"/>
          <w:i w:val="false"/>
          <w:color w:val="000000"/>
          <w:sz w:val="28"/>
        </w:rPr>
        <w:t xml:space="preserve">
      152. Педагог білім алушыны фортепианоны меңгерудің дағдыларына – еркін тік отыру, белсенді бұлшық ет тонусын жаттықтыру, қолдар мен саусақтардың үйлестірілген қимылдарына, клавиатураны дәл сезінуге үйретеді. </w:t>
      </w:r>
    </w:p>
    <w:p>
      <w:pPr>
        <w:spacing w:after="0"/>
        <w:ind w:left="0"/>
        <w:jc w:val="both"/>
      </w:pPr>
      <w:r>
        <w:rPr>
          <w:rFonts w:ascii="Times New Roman"/>
          <w:b w:val="false"/>
          <w:i w:val="false"/>
          <w:color w:val="000000"/>
          <w:sz w:val="28"/>
        </w:rPr>
        <w:t>
      153. Қарапайым әуен бастапқы музыкалық тәрбие мен фортепианода ойнауға оқытудың негізі болып табылады. Педагог білім алушыға әуендік сызықты естуді және жүргізуді, созылыңқы фортепиано дыбысын тыңдауды, мәнерлі баса айтуға талпынуды және әншілік немесе бишілік құрылымдағы әрбір әуеннің сипатын жеткізуге талпынуды үйретеді.</w:t>
      </w:r>
    </w:p>
    <w:p>
      <w:pPr>
        <w:spacing w:after="0"/>
        <w:ind w:left="0"/>
        <w:jc w:val="both"/>
      </w:pPr>
      <w:r>
        <w:rPr>
          <w:rFonts w:ascii="Times New Roman"/>
          <w:b w:val="false"/>
          <w:i w:val="false"/>
          <w:color w:val="000000"/>
          <w:sz w:val="28"/>
        </w:rPr>
        <w:t xml:space="preserve">
      154. Алғашқы сабақтардан бастап педагог білім алушыларды аспаптың мәнерлі дыбысталуына талпына отырып, өзінің орындауын тыңдауға, авторлық мәтінді мұқият және нақты оқуға, техникалық қиындықтарды жеңу бойынша жұмыстарды жүргізуге дағдыландырады. </w:t>
      </w:r>
    </w:p>
    <w:p>
      <w:pPr>
        <w:spacing w:after="0"/>
        <w:ind w:left="0"/>
        <w:jc w:val="both"/>
      </w:pPr>
      <w:r>
        <w:rPr>
          <w:rFonts w:ascii="Times New Roman"/>
          <w:b w:val="false"/>
          <w:i w:val="false"/>
          <w:color w:val="000000"/>
          <w:sz w:val="28"/>
        </w:rPr>
        <w:t>
      155. Педагог білім алушылардың музыкалық шығармамен жұмыс істеуде механикалық түрде ойнауға жол бермей, түсініп ойнауға деген көзқарастарын қалыптастырады.</w:t>
      </w:r>
    </w:p>
    <w:p>
      <w:pPr>
        <w:spacing w:after="0"/>
        <w:ind w:left="0"/>
        <w:jc w:val="both"/>
      </w:pPr>
      <w:r>
        <w:rPr>
          <w:rFonts w:ascii="Times New Roman"/>
          <w:b w:val="false"/>
          <w:i w:val="false"/>
          <w:color w:val="000000"/>
          <w:sz w:val="28"/>
        </w:rPr>
        <w:t>
       156. Музыкалық шығармаларды жаттау кезінде педагог мейлінше ыңғайлы және мақсатты реті бар аппликатураларды таңдайды. Жоғары сыныптарда бұл жұмысты білім алушылардың өздері орындайды.</w:t>
      </w:r>
    </w:p>
    <w:p>
      <w:pPr>
        <w:spacing w:after="0"/>
        <w:ind w:left="0"/>
        <w:jc w:val="both"/>
      </w:pPr>
      <w:r>
        <w:rPr>
          <w:rFonts w:ascii="Times New Roman"/>
          <w:b w:val="false"/>
          <w:i w:val="false"/>
          <w:color w:val="000000"/>
          <w:sz w:val="28"/>
        </w:rPr>
        <w:t>
      157. Педагог білім алушыларға орындау кезінде олардың мағынасын түсіндіре отырып, музыкалық терминдермен таныстырады.</w:t>
      </w:r>
    </w:p>
    <w:p>
      <w:pPr>
        <w:spacing w:after="0"/>
        <w:ind w:left="0"/>
        <w:jc w:val="both"/>
      </w:pPr>
      <w:r>
        <w:rPr>
          <w:rFonts w:ascii="Times New Roman"/>
          <w:b w:val="false"/>
          <w:i w:val="false"/>
          <w:color w:val="000000"/>
          <w:sz w:val="28"/>
        </w:rPr>
        <w:t>
      158. Мәнерлеп орындау, есту қабілетін бақылауды дамыту, дыбысталудың сапасы мен түрлілігі, ритм және динамикамен жұмыс істеуде оқытудың барлық кезеңдерінде жүйелі түрде жүргізіледі.</w:t>
      </w:r>
    </w:p>
    <w:p>
      <w:pPr>
        <w:spacing w:after="0"/>
        <w:ind w:left="0"/>
        <w:jc w:val="both"/>
      </w:pPr>
      <w:r>
        <w:rPr>
          <w:rFonts w:ascii="Times New Roman"/>
          <w:b w:val="false"/>
          <w:i w:val="false"/>
          <w:color w:val="000000"/>
          <w:sz w:val="28"/>
        </w:rPr>
        <w:t>
      159. Оқыту процесінде педагог көркемдік және техникалық дағдыларды үйлесімді дамытуға талпынады. Техниканы дамыту білім алушының үйренетін барлық шығармаларымен жұмыс істеу процесінде іске асырылады; тар мағынада алғанда техниканы дамыту (саусақтың жүйріктігі, нақтылығы), гаммалармен, арпеджиомен, этюдтермен және жаттығулармен ұдайы жұмыс істеу ықпал етеді.</w:t>
      </w:r>
    </w:p>
    <w:p>
      <w:pPr>
        <w:spacing w:after="0"/>
        <w:ind w:left="0"/>
        <w:jc w:val="both"/>
      </w:pPr>
      <w:r>
        <w:rPr>
          <w:rFonts w:ascii="Times New Roman"/>
          <w:b w:val="false"/>
          <w:i w:val="false"/>
          <w:color w:val="000000"/>
          <w:sz w:val="28"/>
        </w:rPr>
        <w:t>
      160. Білім алушының жаттығулармен тиімді жұмыс істеуінің негізгі шарты техникалық қиындықтарды жеңу үшін олардың мақсаттарын нақты түсіну: аккордтардың түзулігі, гаммалардың салмақтылығы және түзулігі, сұқ саусақты арпеджиоға білдірмей қою.</w:t>
      </w:r>
    </w:p>
    <w:p>
      <w:pPr>
        <w:spacing w:after="0"/>
        <w:ind w:left="0"/>
        <w:jc w:val="both"/>
      </w:pPr>
      <w:r>
        <w:rPr>
          <w:rFonts w:ascii="Times New Roman"/>
          <w:b w:val="false"/>
          <w:i w:val="false"/>
          <w:color w:val="000000"/>
          <w:sz w:val="28"/>
        </w:rPr>
        <w:t>
      161. Жоғары сыныптарда қарқынды ұлғайтумен қатар, орындау сапасына қойылатын талап та жоғарылайды. Гаммаларда педагог білім алушылардың алдына динамика, артикуляция, топтастыру бойынша әртүрлі тапсырмаларды қояды. Аккордтар мен гаммаларды бір уақытта үйрену білім алушының теориялық білімін бекітуге және алғашқы аппликатуралық дағдыларды машықтандыруға ықпал етеді.</w:t>
      </w:r>
    </w:p>
    <w:p>
      <w:pPr>
        <w:spacing w:after="0"/>
        <w:ind w:left="0"/>
        <w:jc w:val="both"/>
      </w:pPr>
      <w:r>
        <w:rPr>
          <w:rFonts w:ascii="Times New Roman"/>
          <w:b w:val="false"/>
          <w:i w:val="false"/>
          <w:color w:val="000000"/>
          <w:sz w:val="28"/>
        </w:rPr>
        <w:t xml:space="preserve">
      162. Педагог әрбір білім алушыға стилі, музыкалық-пианистік тапсырмалары бойынша аяқталған, тез жатталатын этюдтерді таңдайды. </w:t>
      </w:r>
    </w:p>
    <w:p>
      <w:pPr>
        <w:spacing w:after="0"/>
        <w:ind w:left="0"/>
        <w:jc w:val="both"/>
      </w:pPr>
      <w:r>
        <w:rPr>
          <w:rFonts w:ascii="Times New Roman"/>
          <w:b w:val="false"/>
          <w:i w:val="false"/>
          <w:color w:val="000000"/>
          <w:sz w:val="28"/>
        </w:rPr>
        <w:t>
      163. Педагог білім алушының бойында шығарманың көркемдік түпкі ойын іске асыруға көмектесетін әртүрлі техникалық тәсілдерді меңгеруге деген саналы көзқарасын дамытады.</w:t>
      </w:r>
    </w:p>
    <w:p>
      <w:pPr>
        <w:spacing w:after="0"/>
        <w:ind w:left="0"/>
        <w:jc w:val="both"/>
      </w:pPr>
      <w:r>
        <w:rPr>
          <w:rFonts w:ascii="Times New Roman"/>
          <w:b w:val="false"/>
          <w:i w:val="false"/>
          <w:color w:val="000000"/>
          <w:sz w:val="28"/>
        </w:rPr>
        <w:t>
      164. Арнайы сыныптардағы жұмыстың маңызды бөлімінің бірі болып білім алушылардың әрі қарай жүргізетін практикалық жұмыстарына қажетті ноталарды парақтан оқу дағдыларын дамыту болып табылады.</w:t>
      </w:r>
    </w:p>
    <w:p>
      <w:pPr>
        <w:spacing w:after="0"/>
        <w:ind w:left="0"/>
        <w:jc w:val="both"/>
      </w:pPr>
      <w:r>
        <w:rPr>
          <w:rFonts w:ascii="Times New Roman"/>
          <w:b w:val="false"/>
          <w:i w:val="false"/>
          <w:color w:val="000000"/>
          <w:sz w:val="28"/>
        </w:rPr>
        <w:t xml:space="preserve">
      165. Білім алушының ноталық мәтінді өз бетінше және сауатты талдай алу білігі мұқият талдау (анализ) және парақтан жылдам оқу дағдысын дамыту бағыттары бойынша жүргізілетін жұмыс процесін біршама белсендіреді. </w:t>
      </w:r>
    </w:p>
    <w:p>
      <w:pPr>
        <w:spacing w:after="0"/>
        <w:ind w:left="0"/>
        <w:jc w:val="both"/>
      </w:pPr>
      <w:r>
        <w:rPr>
          <w:rFonts w:ascii="Times New Roman"/>
          <w:b w:val="false"/>
          <w:i w:val="false"/>
          <w:color w:val="000000"/>
          <w:sz w:val="28"/>
        </w:rPr>
        <w:t>
      166. Сауатты және түсініп талдаудың алғышарттары ладты үндестілікті, метроритмді түйсіну, әуендік фразаларды қамту білігі, мәтіндегі барлық белгілерді және автордың ескертпелерін байқау, дұрыс түсіну, аппликатураға мұқият назар қою, оның мағынасын тек ойнау ыңғайлығы үшін ғана емес, сондай-ақ дұрыс фразировка жасау, дауысты жүргізу үшін де маңызды болады.</w:t>
      </w:r>
    </w:p>
    <w:p>
      <w:pPr>
        <w:spacing w:after="0"/>
        <w:ind w:left="0"/>
        <w:jc w:val="both"/>
      </w:pPr>
      <w:r>
        <w:rPr>
          <w:rFonts w:ascii="Times New Roman"/>
          <w:b w:val="false"/>
          <w:i w:val="false"/>
          <w:color w:val="000000"/>
          <w:sz w:val="28"/>
        </w:rPr>
        <w:t xml:space="preserve">
      167. Мұқият талдау жасау дағдыларымен қатар, осы дағдылар негізінде педагог парақтан жылдам оқу дағдысын, музыкалық материалдағы ең бастыны ұғыну білігіне негізделген, музыкалық желіні үздіксіз жүргізу білігін дамытады. </w:t>
      </w:r>
    </w:p>
    <w:p>
      <w:pPr>
        <w:spacing w:after="0"/>
        <w:ind w:left="0"/>
        <w:jc w:val="both"/>
      </w:pPr>
      <w:r>
        <w:rPr>
          <w:rFonts w:ascii="Times New Roman"/>
          <w:b w:val="false"/>
          <w:i w:val="false"/>
          <w:color w:val="000000"/>
          <w:sz w:val="28"/>
        </w:rPr>
        <w:t>
      168. Ноталық белгілерге сенімді және жылдам реакция жасау, барында ұзартылған музыкалық фразаларды қамту, клавиатурада еркін бағдарлану, аппликатуралық тапқырлық парақтан оқу дағдыларын табысты меңгерудің шарты болып табылады.</w:t>
      </w:r>
    </w:p>
    <w:p>
      <w:pPr>
        <w:spacing w:after="0"/>
        <w:ind w:left="0"/>
        <w:jc w:val="both"/>
      </w:pPr>
      <w:r>
        <w:rPr>
          <w:rFonts w:ascii="Times New Roman"/>
          <w:b w:val="false"/>
          <w:i w:val="false"/>
          <w:color w:val="000000"/>
          <w:sz w:val="28"/>
        </w:rPr>
        <w:t>
      169. Ноталарды парақтан оқу бірінші жылдан басталады және оқытудың барлық кезеңдерінде жүйелі сипатта жүргізіледі.</w:t>
      </w:r>
    </w:p>
    <w:p>
      <w:pPr>
        <w:spacing w:after="0"/>
        <w:ind w:left="0"/>
        <w:jc w:val="both"/>
      </w:pPr>
      <w:r>
        <w:rPr>
          <w:rFonts w:ascii="Times New Roman"/>
          <w:b w:val="false"/>
          <w:i w:val="false"/>
          <w:color w:val="000000"/>
          <w:sz w:val="28"/>
        </w:rPr>
        <w:t xml:space="preserve">
      170. Есту қабілеті арқылы ойнау практикасы (халық және балалар әндерінен шағын үзінділерді іріктеу), тасымалдау барлық оқу кезеңінде жалғастырылады және білім алушылардың шығармашылық қабілеттерін дамытуға ықпал етеді. </w:t>
      </w:r>
    </w:p>
    <w:p>
      <w:pPr>
        <w:spacing w:after="0"/>
        <w:ind w:left="0"/>
        <w:jc w:val="both"/>
      </w:pPr>
      <w:r>
        <w:rPr>
          <w:rFonts w:ascii="Times New Roman"/>
          <w:b w:val="false"/>
          <w:i w:val="false"/>
          <w:color w:val="000000"/>
          <w:sz w:val="28"/>
        </w:rPr>
        <w:t>
      171. Педагог білім алушының шығармашылық бастамаларын ынталандырады және бағдар береді: суырып салу талпыныстары, шағын пьесаларды (кезең, бір бөлімді, екі бөлімді және үш бөлімді формаларда) шығару. Бұл пьесалар берілген тақырыпқа, сондай-ақ еркін тақырыпқа шығарылуы мүмкін.</w:t>
      </w:r>
    </w:p>
    <w:p>
      <w:pPr>
        <w:spacing w:after="0"/>
        <w:ind w:left="0"/>
        <w:jc w:val="both"/>
      </w:pPr>
      <w:r>
        <w:rPr>
          <w:rFonts w:ascii="Times New Roman"/>
          <w:b w:val="false"/>
          <w:i w:val="false"/>
          <w:color w:val="000000"/>
          <w:sz w:val="28"/>
        </w:rPr>
        <w:t>
      172. Жеке үй тапсырмасы бірнеше рет жүргізіліп, педагогтің ұсынымдарына сәйкес құрылады. Бірінші кезекте түрлі техникалық тәсілдерді пайдаланып, ең күрделі музыкалық эпизодтар пысықталады. Педагог білім алушының ақыл-ой және физикалық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173. Үй тапсырмаларының мазмұны:</w:t>
      </w:r>
    </w:p>
    <w:p>
      <w:pPr>
        <w:spacing w:after="0"/>
        <w:ind w:left="0"/>
        <w:jc w:val="both"/>
      </w:pPr>
      <w:r>
        <w:rPr>
          <w:rFonts w:ascii="Times New Roman"/>
          <w:b w:val="false"/>
          <w:i w:val="false"/>
          <w:color w:val="000000"/>
          <w:sz w:val="28"/>
        </w:rPr>
        <w:t>
      1) дыбыстарды дамытуға арналған жаттығулар;</w:t>
      </w:r>
    </w:p>
    <w:p>
      <w:pPr>
        <w:spacing w:after="0"/>
        <w:ind w:left="0"/>
        <w:jc w:val="both"/>
      </w:pPr>
      <w:r>
        <w:rPr>
          <w:rFonts w:ascii="Times New Roman"/>
          <w:b w:val="false"/>
          <w:i w:val="false"/>
          <w:color w:val="000000"/>
          <w:sz w:val="28"/>
        </w:rPr>
        <w:t>
      2) техниканы дамыту үшін жұмыс (гаммалар, жаттығулар, этюдтер);</w:t>
      </w:r>
    </w:p>
    <w:p>
      <w:pPr>
        <w:spacing w:after="0"/>
        <w:ind w:left="0"/>
        <w:jc w:val="both"/>
      </w:pPr>
      <w:r>
        <w:rPr>
          <w:rFonts w:ascii="Times New Roman"/>
          <w:b w:val="false"/>
          <w:i w:val="false"/>
          <w:color w:val="000000"/>
          <w:sz w:val="28"/>
        </w:rPr>
        <w:t>
      3) көркемдік материалмен жұмыс (пьесалар немесе ірі нысанды шығармалар);</w:t>
      </w:r>
    </w:p>
    <w:p>
      <w:pPr>
        <w:spacing w:after="0"/>
        <w:ind w:left="0"/>
        <w:jc w:val="both"/>
      </w:pPr>
      <w:r>
        <w:rPr>
          <w:rFonts w:ascii="Times New Roman"/>
          <w:b w:val="false"/>
          <w:i w:val="false"/>
          <w:color w:val="000000"/>
          <w:sz w:val="28"/>
        </w:rPr>
        <w:t>
      4) ноталарды парақтан оқу.</w:t>
      </w:r>
    </w:p>
    <w:p>
      <w:pPr>
        <w:spacing w:after="0"/>
        <w:ind w:left="0"/>
        <w:jc w:val="both"/>
      </w:pPr>
      <w:r>
        <w:rPr>
          <w:rFonts w:ascii="Times New Roman"/>
          <w:b w:val="false"/>
          <w:i w:val="false"/>
          <w:color w:val="000000"/>
          <w:sz w:val="28"/>
        </w:rPr>
        <w:t xml:space="preserve">
      174. Білім алушының өз бетінше жұмысын белсендіруге арналған жұмыс формалары: </w:t>
      </w:r>
    </w:p>
    <w:p>
      <w:pPr>
        <w:spacing w:after="0"/>
        <w:ind w:left="0"/>
        <w:jc w:val="both"/>
      </w:pPr>
      <w:r>
        <w:rPr>
          <w:rFonts w:ascii="Times New Roman"/>
          <w:b w:val="false"/>
          <w:i w:val="false"/>
          <w:color w:val="000000"/>
          <w:sz w:val="28"/>
        </w:rPr>
        <w:t>
      1) өзінің орындауын талдау – білім алушы өзінің ойнауын бағалайды, жіберілген қателіктерін белгілейді;</w:t>
      </w:r>
    </w:p>
    <w:p>
      <w:pPr>
        <w:spacing w:after="0"/>
        <w:ind w:left="0"/>
        <w:jc w:val="both"/>
      </w:pPr>
      <w:r>
        <w:rPr>
          <w:rFonts w:ascii="Times New Roman"/>
          <w:b w:val="false"/>
          <w:i w:val="false"/>
          <w:color w:val="000000"/>
          <w:sz w:val="28"/>
        </w:rPr>
        <w:t>
      2) білім алушың күнделігіне шығармамен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 білім алушы қиындықтар туралы және оларды жою туралы айтады.</w:t>
      </w:r>
    </w:p>
    <w:p>
      <w:pPr>
        <w:spacing w:after="0"/>
        <w:ind w:left="0"/>
        <w:jc w:val="both"/>
      </w:pPr>
      <w:r>
        <w:rPr>
          <w:rFonts w:ascii="Times New Roman"/>
          <w:b w:val="false"/>
          <w:i w:val="false"/>
          <w:color w:val="000000"/>
          <w:sz w:val="28"/>
        </w:rPr>
        <w:t>
      175. "Қосымша музыкалық аспап" (фортепиано) пәнінің үлгілік оқу жоспарындағы "Музыкалық сауат ашу және музыка тыңдау"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176. 1 сыныптағы Бағдарлама талаптары:</w:t>
      </w:r>
    </w:p>
    <w:p>
      <w:pPr>
        <w:spacing w:after="0"/>
        <w:ind w:left="0"/>
        <w:jc w:val="both"/>
      </w:pPr>
      <w:r>
        <w:rPr>
          <w:rFonts w:ascii="Times New Roman"/>
          <w:b w:val="false"/>
          <w:i w:val="false"/>
          <w:color w:val="000000"/>
          <w:sz w:val="28"/>
        </w:rPr>
        <w:t>
      1) клавиатурада ноталарды, тиісті регистрлерді, дыбыс шығару процесіндегі жанасу сезімін табу, дұрыс отыру дағдыларын меңгеру;</w:t>
      </w:r>
    </w:p>
    <w:p>
      <w:pPr>
        <w:spacing w:after="0"/>
        <w:ind w:left="0"/>
        <w:jc w:val="both"/>
      </w:pPr>
      <w:r>
        <w:rPr>
          <w:rFonts w:ascii="Times New Roman"/>
          <w:b w:val="false"/>
          <w:i w:val="false"/>
          <w:color w:val="000000"/>
          <w:sz w:val="28"/>
        </w:rPr>
        <w:t>
      2) пианистік аппараттың физиологиясымен танысу, фортепианода ойнау кезінде қолдардың бұлшық еттерін үйлестіруді дамыту;</w:t>
      </w:r>
    </w:p>
    <w:p>
      <w:pPr>
        <w:spacing w:after="0"/>
        <w:ind w:left="0"/>
        <w:jc w:val="both"/>
      </w:pPr>
      <w:r>
        <w:rPr>
          <w:rFonts w:ascii="Times New Roman"/>
          <w:b w:val="false"/>
          <w:i w:val="false"/>
          <w:color w:val="000000"/>
          <w:sz w:val="28"/>
        </w:rPr>
        <w:t>
      3) музыкалық сауттың негізгі түсініктерін меңгеру (ноталардың, октавалардың аталуы, ноталық станда және клавиатурада скипка және бас кілттерін табу, ноталардың ұзақтықтары, үзілістер, такті, өлшем, тактіден сырт, альтерация белгілері), терминдермен танысу;</w:t>
      </w:r>
    </w:p>
    <w:p>
      <w:pPr>
        <w:spacing w:after="0"/>
        <w:ind w:left="0"/>
        <w:jc w:val="both"/>
      </w:pPr>
      <w:r>
        <w:rPr>
          <w:rFonts w:ascii="Times New Roman"/>
          <w:b w:val="false"/>
          <w:i w:val="false"/>
          <w:color w:val="000000"/>
          <w:sz w:val="28"/>
        </w:rPr>
        <w:t>
      4) ноталық мәтінмен жұмыс істеу кезінде зейінді дамыту, есту қабілеті арқылы теру және әншілік дыбыстың әртүрлі дыбыстарынан айту, білім алушыларды ансамбльде музыка ойнауға тарту (педагогпен бірге төрт қолмен қарапайым пьесаларды орындау);</w:t>
      </w:r>
    </w:p>
    <w:p>
      <w:pPr>
        <w:spacing w:after="0"/>
        <w:ind w:left="0"/>
        <w:jc w:val="both"/>
      </w:pPr>
      <w:r>
        <w:rPr>
          <w:rFonts w:ascii="Times New Roman"/>
          <w:b w:val="false"/>
          <w:i w:val="false"/>
          <w:color w:val="000000"/>
          <w:sz w:val="28"/>
        </w:rPr>
        <w:t>
      5) білім алушы негізгі пианиноға арналған штрихтарды (non legato [нон легато], legato [легато], staccato [стаккато]), 15-20 пьсаны, ансамбльдерді меңгереді.</w:t>
      </w:r>
    </w:p>
    <w:p>
      <w:pPr>
        <w:spacing w:after="0"/>
        <w:ind w:left="0"/>
        <w:jc w:val="both"/>
      </w:pPr>
      <w:r>
        <w:rPr>
          <w:rFonts w:ascii="Times New Roman"/>
          <w:b w:val="false"/>
          <w:i w:val="false"/>
          <w:color w:val="000000"/>
          <w:sz w:val="28"/>
        </w:rPr>
        <w:t>
      177. 1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Аспаппен танысу.</w:t>
      </w:r>
    </w:p>
    <w:p>
      <w:pPr>
        <w:spacing w:after="0"/>
        <w:ind w:left="0"/>
        <w:jc w:val="both"/>
      </w:pPr>
      <w:r>
        <w:rPr>
          <w:rFonts w:ascii="Times New Roman"/>
          <w:b w:val="false"/>
          <w:i w:val="false"/>
          <w:color w:val="000000"/>
          <w:sz w:val="28"/>
        </w:rPr>
        <w:t>
      2-тақырып. Пианист аппаратын ұйымдастыру.</w:t>
      </w:r>
    </w:p>
    <w:p>
      <w:pPr>
        <w:spacing w:after="0"/>
        <w:ind w:left="0"/>
        <w:jc w:val="both"/>
      </w:pPr>
      <w:r>
        <w:rPr>
          <w:rFonts w:ascii="Times New Roman"/>
          <w:b w:val="false"/>
          <w:i w:val="false"/>
          <w:color w:val="000000"/>
          <w:sz w:val="28"/>
        </w:rPr>
        <w:t>
      3-тақырып. Музыкалық сауат негіздері.</w:t>
      </w:r>
    </w:p>
    <w:p>
      <w:pPr>
        <w:spacing w:after="0"/>
        <w:ind w:left="0"/>
        <w:jc w:val="both"/>
      </w:pPr>
      <w:r>
        <w:rPr>
          <w:rFonts w:ascii="Times New Roman"/>
          <w:b w:val="false"/>
          <w:i w:val="false"/>
          <w:color w:val="000000"/>
          <w:sz w:val="28"/>
        </w:rPr>
        <w:t>
      4-тақырып. Мәтінмен жұмыс.</w:t>
      </w:r>
    </w:p>
    <w:p>
      <w:pPr>
        <w:spacing w:after="0"/>
        <w:ind w:left="0"/>
        <w:jc w:val="both"/>
      </w:pPr>
      <w:r>
        <w:rPr>
          <w:rFonts w:ascii="Times New Roman"/>
          <w:b w:val="false"/>
          <w:i w:val="false"/>
          <w:color w:val="000000"/>
          <w:sz w:val="28"/>
        </w:rPr>
        <w:t>
      5-тақырып. Есуі арқылы теру.</w:t>
      </w:r>
    </w:p>
    <w:p>
      <w:pPr>
        <w:spacing w:after="0"/>
        <w:ind w:left="0"/>
        <w:jc w:val="both"/>
      </w:pPr>
      <w:r>
        <w:rPr>
          <w:rFonts w:ascii="Times New Roman"/>
          <w:b w:val="false"/>
          <w:i w:val="false"/>
          <w:color w:val="000000"/>
          <w:sz w:val="28"/>
        </w:rPr>
        <w:t xml:space="preserve">
      178.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сауаттың негіздерін біледі;</w:t>
      </w:r>
    </w:p>
    <w:p>
      <w:pPr>
        <w:spacing w:after="0"/>
        <w:ind w:left="0"/>
        <w:jc w:val="both"/>
      </w:pPr>
      <w:r>
        <w:rPr>
          <w:rFonts w:ascii="Times New Roman"/>
          <w:b w:val="false"/>
          <w:i w:val="false"/>
          <w:color w:val="000000"/>
          <w:sz w:val="28"/>
        </w:rPr>
        <w:t>
      2) музыкалық мәнерліктің негізгі құралдарын біледі;</w:t>
      </w:r>
    </w:p>
    <w:p>
      <w:pPr>
        <w:spacing w:after="0"/>
        <w:ind w:left="0"/>
        <w:jc w:val="both"/>
      </w:pPr>
      <w:r>
        <w:rPr>
          <w:rFonts w:ascii="Times New Roman"/>
          <w:b w:val="false"/>
          <w:i w:val="false"/>
          <w:color w:val="000000"/>
          <w:sz w:val="28"/>
        </w:rPr>
        <w:t>
      3) үйренген жанрлардың аталуын біледі;</w:t>
      </w:r>
    </w:p>
    <w:p>
      <w:pPr>
        <w:spacing w:after="0"/>
        <w:ind w:left="0"/>
        <w:jc w:val="both"/>
      </w:pPr>
      <w:r>
        <w:rPr>
          <w:rFonts w:ascii="Times New Roman"/>
          <w:b w:val="false"/>
          <w:i w:val="false"/>
          <w:color w:val="000000"/>
          <w:sz w:val="28"/>
        </w:rPr>
        <w:t>
      4) отыру және қолдарды қою ережелерін, дыбыс шығару негіздерін біледі;</w:t>
      </w:r>
    </w:p>
    <w:p>
      <w:pPr>
        <w:spacing w:after="0"/>
        <w:ind w:left="0"/>
        <w:jc w:val="both"/>
      </w:pPr>
      <w:r>
        <w:rPr>
          <w:rFonts w:ascii="Times New Roman"/>
          <w:b w:val="false"/>
          <w:i w:val="false"/>
          <w:color w:val="000000"/>
          <w:sz w:val="28"/>
        </w:rPr>
        <w:t>
      5) non legato [нон легато], legato [легато], staccato [стаккато] дыбыс шығару тәсілдерін меңгеру кезінде пианистік аппаратты үйлестіру дағдыларын біледі.</w:t>
      </w:r>
    </w:p>
    <w:p>
      <w:pPr>
        <w:spacing w:after="0"/>
        <w:ind w:left="0"/>
        <w:jc w:val="both"/>
      </w:pPr>
      <w:r>
        <w:rPr>
          <w:rFonts w:ascii="Times New Roman"/>
          <w:b w:val="false"/>
          <w:i w:val="false"/>
          <w:color w:val="000000"/>
          <w:sz w:val="28"/>
        </w:rPr>
        <w:t>
      179. 2 сыныптағы Бағдарлама талаптары:</w:t>
      </w:r>
    </w:p>
    <w:p>
      <w:pPr>
        <w:spacing w:after="0"/>
        <w:ind w:left="0"/>
        <w:jc w:val="both"/>
      </w:pPr>
      <w:r>
        <w:rPr>
          <w:rFonts w:ascii="Times New Roman"/>
          <w:b w:val="false"/>
          <w:i w:val="false"/>
          <w:color w:val="000000"/>
          <w:sz w:val="28"/>
        </w:rPr>
        <w:t>
      1) бас кілтін кеңінен қолдану, ноталарда еркін бағдарлану есебінен репертуарды кеңейту, мейлінше күрделі ритмикалық суреттерді жүргізу;</w:t>
      </w:r>
    </w:p>
    <w:p>
      <w:pPr>
        <w:spacing w:after="0"/>
        <w:ind w:left="0"/>
        <w:jc w:val="both"/>
      </w:pPr>
      <w:r>
        <w:rPr>
          <w:rFonts w:ascii="Times New Roman"/>
          <w:b w:val="false"/>
          <w:i w:val="false"/>
          <w:color w:val="000000"/>
          <w:sz w:val="28"/>
        </w:rPr>
        <w:t>
      2) ноталық мәтінді талдау, саусақ техникасы бойынша жұмыс, әртүрлі жаттығулар (оның ішінде морденттер, группеттолар), қарапайым полифониялық шығармаларды үйрену: қос дауысты полифония; гаммаларды орындаумен алғаш рет танысу, гаммаларға дайындайтын дайындық жұмыстар;</w:t>
      </w:r>
    </w:p>
    <w:p>
      <w:pPr>
        <w:spacing w:after="0"/>
        <w:ind w:left="0"/>
        <w:jc w:val="both"/>
      </w:pPr>
      <w:r>
        <w:rPr>
          <w:rFonts w:ascii="Times New Roman"/>
          <w:b w:val="false"/>
          <w:i w:val="false"/>
          <w:color w:val="000000"/>
          <w:sz w:val="28"/>
        </w:rPr>
        <w:t>
      3) ірі нысанды шығармалармен танысу; вариациялар, ноталарды парақтан оқу кезінде қарапайым жатығуларды қолдану, естуді бақылау (өз партиясын, орындаудағы серіктесін тыңдау, метроритмді анық етсуі);</w:t>
      </w:r>
    </w:p>
    <w:p>
      <w:pPr>
        <w:spacing w:after="0"/>
        <w:ind w:left="0"/>
        <w:jc w:val="both"/>
      </w:pPr>
      <w:r>
        <w:rPr>
          <w:rFonts w:ascii="Times New Roman"/>
          <w:b w:val="false"/>
          <w:i w:val="false"/>
          <w:color w:val="000000"/>
          <w:sz w:val="28"/>
        </w:rPr>
        <w:t>
      4) білім алушы 1-2 полифониялық шығармаларды, 3-4 этюдті, ноталарды парақтан оқуды меңгереді, гаммалармен танысу: 2 октавада әр қолмен жеке және әр қолмен жеке 3 дыбысстан арпеджионы орындау.</w:t>
      </w:r>
    </w:p>
    <w:p>
      <w:pPr>
        <w:spacing w:after="0"/>
        <w:ind w:left="0"/>
        <w:jc w:val="both"/>
      </w:pPr>
      <w:r>
        <w:rPr>
          <w:rFonts w:ascii="Times New Roman"/>
          <w:b w:val="false"/>
          <w:i w:val="false"/>
          <w:color w:val="000000"/>
          <w:sz w:val="28"/>
        </w:rPr>
        <w:t>
      180.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музыкалық сауат негіздері.</w:t>
      </w:r>
    </w:p>
    <w:p>
      <w:pPr>
        <w:spacing w:after="0"/>
        <w:ind w:left="0"/>
        <w:jc w:val="both"/>
      </w:pPr>
      <w:r>
        <w:rPr>
          <w:rFonts w:ascii="Times New Roman"/>
          <w:b w:val="false"/>
          <w:i w:val="false"/>
          <w:color w:val="000000"/>
          <w:sz w:val="28"/>
        </w:rPr>
        <w:t>
      2-тақырып. Мәтінмен жұмыс.</w:t>
      </w:r>
    </w:p>
    <w:p>
      <w:pPr>
        <w:spacing w:after="0"/>
        <w:ind w:left="0"/>
        <w:jc w:val="both"/>
      </w:pPr>
      <w:r>
        <w:rPr>
          <w:rFonts w:ascii="Times New Roman"/>
          <w:b w:val="false"/>
          <w:i w:val="false"/>
          <w:color w:val="000000"/>
          <w:sz w:val="28"/>
        </w:rPr>
        <w:t>
      3-тақырып. Техникамен жұмыс.</w:t>
      </w:r>
    </w:p>
    <w:p>
      <w:pPr>
        <w:spacing w:after="0"/>
        <w:ind w:left="0"/>
        <w:jc w:val="both"/>
      </w:pPr>
      <w:r>
        <w:rPr>
          <w:rFonts w:ascii="Times New Roman"/>
          <w:b w:val="false"/>
          <w:i w:val="false"/>
          <w:color w:val="000000"/>
          <w:sz w:val="28"/>
        </w:rPr>
        <w:t>
      4-тақырып. Полифония.</w:t>
      </w:r>
    </w:p>
    <w:p>
      <w:pPr>
        <w:spacing w:after="0"/>
        <w:ind w:left="0"/>
        <w:jc w:val="both"/>
      </w:pPr>
      <w:r>
        <w:rPr>
          <w:rFonts w:ascii="Times New Roman"/>
          <w:b w:val="false"/>
          <w:i w:val="false"/>
          <w:color w:val="000000"/>
          <w:sz w:val="28"/>
        </w:rPr>
        <w:t>
      5-тақырып. Ноталарды парақтан оқу.</w:t>
      </w:r>
    </w:p>
    <w:p>
      <w:pPr>
        <w:spacing w:after="0"/>
        <w:ind w:left="0"/>
        <w:jc w:val="both"/>
      </w:pPr>
      <w:r>
        <w:rPr>
          <w:rFonts w:ascii="Times New Roman"/>
          <w:b w:val="false"/>
          <w:i w:val="false"/>
          <w:color w:val="000000"/>
          <w:sz w:val="28"/>
        </w:rPr>
        <w:t>
      6-тақырып. Мәтінмен жұмыс.</w:t>
      </w:r>
    </w:p>
    <w:p>
      <w:pPr>
        <w:spacing w:after="0"/>
        <w:ind w:left="0"/>
        <w:jc w:val="both"/>
      </w:pPr>
      <w:r>
        <w:rPr>
          <w:rFonts w:ascii="Times New Roman"/>
          <w:b w:val="false"/>
          <w:i w:val="false"/>
          <w:color w:val="000000"/>
          <w:sz w:val="28"/>
        </w:rPr>
        <w:t>
      7-тақырып. Гаммалармен танысу, гаммаларға арналған дайындық жаттығулары.</w:t>
      </w:r>
    </w:p>
    <w:p>
      <w:pPr>
        <w:spacing w:after="0"/>
        <w:ind w:left="0"/>
        <w:jc w:val="both"/>
      </w:pPr>
      <w:r>
        <w:rPr>
          <w:rFonts w:ascii="Times New Roman"/>
          <w:b w:val="false"/>
          <w:i w:val="false"/>
          <w:color w:val="000000"/>
          <w:sz w:val="28"/>
        </w:rPr>
        <w:t>
      8-тақырып. Ноталарды парақтан оқу.</w:t>
      </w:r>
    </w:p>
    <w:p>
      <w:pPr>
        <w:spacing w:after="0"/>
        <w:ind w:left="0"/>
        <w:jc w:val="both"/>
      </w:pPr>
      <w:r>
        <w:rPr>
          <w:rFonts w:ascii="Times New Roman"/>
          <w:b w:val="false"/>
          <w:i w:val="false"/>
          <w:color w:val="000000"/>
          <w:sz w:val="28"/>
        </w:rPr>
        <w:t>
      12-тақырып. Естуі арқылы теру.</w:t>
      </w:r>
    </w:p>
    <w:p>
      <w:pPr>
        <w:spacing w:after="0"/>
        <w:ind w:left="0"/>
        <w:jc w:val="both"/>
      </w:pPr>
      <w:r>
        <w:rPr>
          <w:rFonts w:ascii="Times New Roman"/>
          <w:b w:val="false"/>
          <w:i w:val="false"/>
          <w:color w:val="000000"/>
          <w:sz w:val="28"/>
        </w:rPr>
        <w:t xml:space="preserve">
      181. 2 сыныптағы оқу пәнінің мазмұны.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ноталық мәтінді талдай алады;</w:t>
      </w:r>
    </w:p>
    <w:p>
      <w:pPr>
        <w:spacing w:after="0"/>
        <w:ind w:left="0"/>
        <w:jc w:val="both"/>
      </w:pPr>
      <w:r>
        <w:rPr>
          <w:rFonts w:ascii="Times New Roman"/>
          <w:b w:val="false"/>
          <w:i w:val="false"/>
          <w:color w:val="000000"/>
          <w:sz w:val="28"/>
        </w:rPr>
        <w:t>
      2) қарапайым ноталық мысалдарды парақтан оқуды біледі;</w:t>
      </w:r>
    </w:p>
    <w:p>
      <w:pPr>
        <w:spacing w:after="0"/>
        <w:ind w:left="0"/>
        <w:jc w:val="both"/>
      </w:pPr>
      <w:r>
        <w:rPr>
          <w:rFonts w:ascii="Times New Roman"/>
          <w:b w:val="false"/>
          <w:i w:val="false"/>
          <w:color w:val="000000"/>
          <w:sz w:val="28"/>
        </w:rPr>
        <w:t>
      3) әртүрлі жаттығу түрлеріне арналған саусақ техникасымен, аралықтарды ойнау арқылы еркін білек қимылдары дағдыларын дамыту бойынша жұмыс істеуді біледі;</w:t>
      </w:r>
    </w:p>
    <w:p>
      <w:pPr>
        <w:spacing w:after="0"/>
        <w:ind w:left="0"/>
        <w:jc w:val="both"/>
      </w:pPr>
      <w:r>
        <w:rPr>
          <w:rFonts w:ascii="Times New Roman"/>
          <w:b w:val="false"/>
          <w:i w:val="false"/>
          <w:color w:val="000000"/>
          <w:sz w:val="28"/>
        </w:rPr>
        <w:t>
      4) өзінің орындауында шығарманың сипатын жеткізуді біледі.</w:t>
      </w:r>
    </w:p>
    <w:p>
      <w:pPr>
        <w:spacing w:after="0"/>
        <w:ind w:left="0"/>
        <w:jc w:val="both"/>
      </w:pPr>
      <w:r>
        <w:rPr>
          <w:rFonts w:ascii="Times New Roman"/>
          <w:b w:val="false"/>
          <w:i w:val="false"/>
          <w:color w:val="000000"/>
          <w:sz w:val="28"/>
        </w:rPr>
        <w:t>
      182. 3 сыныптағы Бағдарлама талаптары:</w:t>
      </w:r>
    </w:p>
    <w:p>
      <w:pPr>
        <w:spacing w:after="0"/>
        <w:ind w:left="0"/>
        <w:jc w:val="both"/>
      </w:pPr>
      <w:r>
        <w:rPr>
          <w:rFonts w:ascii="Times New Roman"/>
          <w:b w:val="false"/>
          <w:i w:val="false"/>
          <w:color w:val="000000"/>
          <w:sz w:val="28"/>
        </w:rPr>
        <w:t>
      1) білім алушының техникалық базасын дамыту, негізгі пианиноға арналған штрихтардың сапасы бойынша жұмысты жалғастыру, аралықтарды ойнау арқылы білекті еркін қимылдату дағдыларын дамыту, мейлінше күрделі ритмикалық суреттерді орындау бойынша жұмыс (синкопалар, лигаланған ноталар, үзік-үзік ритм, триоль);</w:t>
      </w:r>
    </w:p>
    <w:p>
      <w:pPr>
        <w:spacing w:after="0"/>
        <w:ind w:left="0"/>
        <w:jc w:val="both"/>
      </w:pPr>
      <w:r>
        <w:rPr>
          <w:rFonts w:ascii="Times New Roman"/>
          <w:b w:val="false"/>
          <w:i w:val="false"/>
          <w:color w:val="000000"/>
          <w:sz w:val="28"/>
        </w:rPr>
        <w:t>
      2) ерекше пьесаларды үйрену, орындаудың көркемдік жағымен жұмыс; ашық өңделмеген сонатинолармен танысу (көне 2 бөлімді); көне билерді мысалға алып кереғар полифониялырмен танысу;</w:t>
      </w:r>
    </w:p>
    <w:p>
      <w:pPr>
        <w:spacing w:after="0"/>
        <w:ind w:left="0"/>
        <w:jc w:val="both"/>
      </w:pPr>
      <w:r>
        <w:rPr>
          <w:rFonts w:ascii="Times New Roman"/>
          <w:b w:val="false"/>
          <w:i w:val="false"/>
          <w:color w:val="000000"/>
          <w:sz w:val="28"/>
        </w:rPr>
        <w:t>
      3) білім алушы 2 октавада екі қолмен гаммаларды, айналымдарымен тоникалық үшдыбыстылықтарды және әр қолмен жеке 4 дыбыстан арпеджионы; 1 полифониялық шығарманы, әртүрлі техниканың түріне арналған 2-3 этюдті, 1-2 ансамбльді, ноталарды парақтан оқуды меңгереді.</w:t>
      </w:r>
    </w:p>
    <w:p>
      <w:pPr>
        <w:spacing w:after="0"/>
        <w:ind w:left="0"/>
        <w:jc w:val="both"/>
      </w:pPr>
      <w:r>
        <w:rPr>
          <w:rFonts w:ascii="Times New Roman"/>
          <w:b w:val="false"/>
          <w:i w:val="false"/>
          <w:color w:val="000000"/>
          <w:sz w:val="28"/>
        </w:rPr>
        <w:t>
      183. 3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Этюдтер.</w:t>
      </w:r>
    </w:p>
    <w:p>
      <w:pPr>
        <w:spacing w:after="0"/>
        <w:ind w:left="0"/>
        <w:jc w:val="both"/>
      </w:pPr>
      <w:r>
        <w:rPr>
          <w:rFonts w:ascii="Times New Roman"/>
          <w:b w:val="false"/>
          <w:i w:val="false"/>
          <w:color w:val="000000"/>
          <w:sz w:val="28"/>
        </w:rPr>
        <w:t>
      2-тақырып. Гаммалар. Жаттығулар.</w:t>
      </w:r>
    </w:p>
    <w:p>
      <w:pPr>
        <w:spacing w:after="0"/>
        <w:ind w:left="0"/>
        <w:jc w:val="both"/>
      </w:pPr>
      <w:r>
        <w:rPr>
          <w:rFonts w:ascii="Times New Roman"/>
          <w:b w:val="false"/>
          <w:i w:val="false"/>
          <w:color w:val="000000"/>
          <w:sz w:val="28"/>
        </w:rPr>
        <w:t>
      3-тақырып. Ноталарды парақтан оқу.</w:t>
      </w:r>
    </w:p>
    <w:p>
      <w:pPr>
        <w:spacing w:after="0"/>
        <w:ind w:left="0"/>
        <w:jc w:val="both"/>
      </w:pPr>
      <w:r>
        <w:rPr>
          <w:rFonts w:ascii="Times New Roman"/>
          <w:b w:val="false"/>
          <w:i w:val="false"/>
          <w:color w:val="000000"/>
          <w:sz w:val="28"/>
        </w:rPr>
        <w:t>
      4-тақырып. Пьесалар.</w:t>
      </w:r>
    </w:p>
    <w:p>
      <w:pPr>
        <w:spacing w:after="0"/>
        <w:ind w:left="0"/>
        <w:jc w:val="both"/>
      </w:pPr>
      <w:r>
        <w:rPr>
          <w:rFonts w:ascii="Times New Roman"/>
          <w:b w:val="false"/>
          <w:i w:val="false"/>
          <w:color w:val="000000"/>
          <w:sz w:val="28"/>
        </w:rPr>
        <w:t>
      5-тақырып. Педальмен жұмыс істеумен танысу.</w:t>
      </w:r>
    </w:p>
    <w:p>
      <w:pPr>
        <w:spacing w:after="0"/>
        <w:ind w:left="0"/>
        <w:jc w:val="both"/>
      </w:pPr>
      <w:r>
        <w:rPr>
          <w:rFonts w:ascii="Times New Roman"/>
          <w:b w:val="false"/>
          <w:i w:val="false"/>
          <w:color w:val="000000"/>
          <w:sz w:val="28"/>
        </w:rPr>
        <w:t xml:space="preserve">
      184.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мәнерліктің құралдарын анықтай алады;</w:t>
      </w:r>
    </w:p>
    <w:p>
      <w:pPr>
        <w:spacing w:after="0"/>
        <w:ind w:left="0"/>
        <w:jc w:val="both"/>
      </w:pPr>
      <w:r>
        <w:rPr>
          <w:rFonts w:ascii="Times New Roman"/>
          <w:b w:val="false"/>
          <w:i w:val="false"/>
          <w:color w:val="000000"/>
          <w:sz w:val="28"/>
        </w:rPr>
        <w:t>
      2) гармонияның тірек дыбыстарының бастағы түрінде жеңіл сүйемелдеулермен ән сипатындағы әуендерді парақтан оқи алады;</w:t>
      </w:r>
    </w:p>
    <w:p>
      <w:pPr>
        <w:spacing w:after="0"/>
        <w:ind w:left="0"/>
        <w:jc w:val="both"/>
      </w:pPr>
      <w:r>
        <w:rPr>
          <w:rFonts w:ascii="Times New Roman"/>
          <w:b w:val="false"/>
          <w:i w:val="false"/>
          <w:color w:val="000000"/>
          <w:sz w:val="28"/>
        </w:rPr>
        <w:t xml:space="preserve">
      3) тура қозғалыстағы мажор гаммаларын ойнауды біледі; </w:t>
      </w:r>
    </w:p>
    <w:p>
      <w:pPr>
        <w:spacing w:after="0"/>
        <w:ind w:left="0"/>
        <w:jc w:val="both"/>
      </w:pPr>
      <w:r>
        <w:rPr>
          <w:rFonts w:ascii="Times New Roman"/>
          <w:b w:val="false"/>
          <w:i w:val="false"/>
          <w:color w:val="000000"/>
          <w:sz w:val="28"/>
        </w:rPr>
        <w:t>
      4) ноталарды парақтан оқу дағдысына ие болады.</w:t>
      </w:r>
    </w:p>
    <w:p>
      <w:pPr>
        <w:spacing w:after="0"/>
        <w:ind w:left="0"/>
        <w:jc w:val="both"/>
      </w:pPr>
      <w:r>
        <w:rPr>
          <w:rFonts w:ascii="Times New Roman"/>
          <w:b w:val="false"/>
          <w:i w:val="false"/>
          <w:color w:val="000000"/>
          <w:sz w:val="28"/>
        </w:rPr>
        <w:t>
      185. 4 сыныптары Бағдарлама талаптары:</w:t>
      </w:r>
    </w:p>
    <w:p>
      <w:pPr>
        <w:spacing w:after="0"/>
        <w:ind w:left="0"/>
        <w:jc w:val="both"/>
      </w:pPr>
      <w:r>
        <w:rPr>
          <w:rFonts w:ascii="Times New Roman"/>
          <w:b w:val="false"/>
          <w:i w:val="false"/>
          <w:color w:val="000000"/>
          <w:sz w:val="28"/>
        </w:rPr>
        <w:t>
      1) би сипатындағы полифониялық шығармаларды меңгеруді жалғастыру, стильдік ерекшеліктермен жұмыс, ырғақпен, ритммен, дыбысталу динамикасын жетілдіру, шығарманың көркедік бейнесі бойынша жұмыс;</w:t>
      </w:r>
    </w:p>
    <w:p>
      <w:pPr>
        <w:spacing w:after="0"/>
        <w:ind w:left="0"/>
        <w:jc w:val="both"/>
      </w:pPr>
      <w:r>
        <w:rPr>
          <w:rFonts w:ascii="Times New Roman"/>
          <w:b w:val="false"/>
          <w:i w:val="false"/>
          <w:color w:val="000000"/>
          <w:sz w:val="28"/>
        </w:rPr>
        <w:t xml:space="preserve">
      2) білім алушының техникалық жабдықталуын ұлғайту бойынша жұмыс, психикалық және физикалық сенімділік – техникалық еркіндіктің басты белгісі, репертуарлық мүмкіндіктерді кеңейту: үйрету үшін жанры және стилі әртүрлі шығармаларды қолдану; </w:t>
      </w:r>
    </w:p>
    <w:p>
      <w:pPr>
        <w:spacing w:after="0"/>
        <w:ind w:left="0"/>
        <w:jc w:val="both"/>
      </w:pPr>
      <w:r>
        <w:rPr>
          <w:rFonts w:ascii="Times New Roman"/>
          <w:b w:val="false"/>
          <w:i w:val="false"/>
          <w:color w:val="000000"/>
          <w:sz w:val="28"/>
        </w:rPr>
        <w:t xml:space="preserve">
      3) ірі нысанмен жұмыс: рондо формасымен танысу, вариациялар мен сонатиноларды үйренуді жалғастыру; </w:t>
      </w:r>
    </w:p>
    <w:p>
      <w:pPr>
        <w:spacing w:after="0"/>
        <w:ind w:left="0"/>
        <w:jc w:val="both"/>
      </w:pPr>
      <w:r>
        <w:rPr>
          <w:rFonts w:ascii="Times New Roman"/>
          <w:b w:val="false"/>
          <w:i w:val="false"/>
          <w:color w:val="000000"/>
          <w:sz w:val="28"/>
        </w:rPr>
        <w:t>
      4) білім алушы екі қолмен бірге 4 октавада гаммаларды, айналымдарымен тоникалық үшдыбыстылықтарды, әр қолмен жеке хроматикалық гаммаларды, 1 полифониялық шығарманы, 1 ірі нысанды шығарманы, әртүрлі техниканың түріне арналған 2-3 этюдті, түрі сипаттағы 2-3 пьесаны, ансамбльді, ноталарды парақтан оқуды меңгереді.</w:t>
      </w:r>
    </w:p>
    <w:p>
      <w:pPr>
        <w:spacing w:after="0"/>
        <w:ind w:left="0"/>
        <w:jc w:val="both"/>
      </w:pPr>
      <w:r>
        <w:rPr>
          <w:rFonts w:ascii="Times New Roman"/>
          <w:b w:val="false"/>
          <w:i w:val="false"/>
          <w:color w:val="000000"/>
          <w:sz w:val="28"/>
        </w:rPr>
        <w:t>
      186. 4 сыныптағы оқу пәнінің мазмұны.</w:t>
      </w:r>
    </w:p>
    <w:p>
      <w:pPr>
        <w:spacing w:after="0"/>
        <w:ind w:left="0"/>
        <w:jc w:val="both"/>
      </w:pPr>
      <w:r>
        <w:rPr>
          <w:rFonts w:ascii="Times New Roman"/>
          <w:b w:val="false"/>
          <w:i w:val="false"/>
          <w:color w:val="000000"/>
          <w:sz w:val="28"/>
        </w:rPr>
        <w:t xml:space="preserve">
      Тақырыптық жсопарлау. </w:t>
      </w:r>
    </w:p>
    <w:p>
      <w:pPr>
        <w:spacing w:after="0"/>
        <w:ind w:left="0"/>
        <w:jc w:val="both"/>
      </w:pPr>
      <w:r>
        <w:rPr>
          <w:rFonts w:ascii="Times New Roman"/>
          <w:b w:val="false"/>
          <w:i w:val="false"/>
          <w:color w:val="000000"/>
          <w:sz w:val="28"/>
        </w:rPr>
        <w:t>
      1-тақырып. Полифония.</w:t>
      </w:r>
    </w:p>
    <w:p>
      <w:pPr>
        <w:spacing w:after="0"/>
        <w:ind w:left="0"/>
        <w:jc w:val="both"/>
      </w:pPr>
      <w:r>
        <w:rPr>
          <w:rFonts w:ascii="Times New Roman"/>
          <w:b w:val="false"/>
          <w:i w:val="false"/>
          <w:color w:val="000000"/>
          <w:sz w:val="28"/>
        </w:rPr>
        <w:t>
      2-тақырып. Этюдтер.</w:t>
      </w:r>
    </w:p>
    <w:p>
      <w:pPr>
        <w:spacing w:after="0"/>
        <w:ind w:left="0"/>
        <w:jc w:val="both"/>
      </w:pPr>
      <w:r>
        <w:rPr>
          <w:rFonts w:ascii="Times New Roman"/>
          <w:b w:val="false"/>
          <w:i w:val="false"/>
          <w:color w:val="000000"/>
          <w:sz w:val="28"/>
        </w:rPr>
        <w:t>
      3-тақырып. Пьесалар.</w:t>
      </w:r>
    </w:p>
    <w:p>
      <w:pPr>
        <w:spacing w:after="0"/>
        <w:ind w:left="0"/>
        <w:jc w:val="both"/>
      </w:pPr>
      <w:r>
        <w:rPr>
          <w:rFonts w:ascii="Times New Roman"/>
          <w:b w:val="false"/>
          <w:i w:val="false"/>
          <w:color w:val="000000"/>
          <w:sz w:val="28"/>
        </w:rPr>
        <w:t>
      4-тақырып. Гаммалар. Жаттығулар.</w:t>
      </w:r>
    </w:p>
    <w:p>
      <w:pPr>
        <w:spacing w:after="0"/>
        <w:ind w:left="0"/>
        <w:jc w:val="both"/>
      </w:pPr>
      <w:r>
        <w:rPr>
          <w:rFonts w:ascii="Times New Roman"/>
          <w:b w:val="false"/>
          <w:i w:val="false"/>
          <w:color w:val="000000"/>
          <w:sz w:val="28"/>
        </w:rPr>
        <w:t>
      5-тақырып. Ноталарды парақтан оқу.</w:t>
      </w:r>
    </w:p>
    <w:p>
      <w:pPr>
        <w:spacing w:after="0"/>
        <w:ind w:left="0"/>
        <w:jc w:val="both"/>
      </w:pPr>
      <w:r>
        <w:rPr>
          <w:rFonts w:ascii="Times New Roman"/>
          <w:b w:val="false"/>
          <w:i w:val="false"/>
          <w:color w:val="000000"/>
          <w:sz w:val="28"/>
        </w:rPr>
        <w:t>
      6-тақырып. Естуі арқылы теру.</w:t>
      </w:r>
    </w:p>
    <w:p>
      <w:pPr>
        <w:spacing w:after="0"/>
        <w:ind w:left="0"/>
        <w:jc w:val="both"/>
      </w:pPr>
      <w:r>
        <w:rPr>
          <w:rFonts w:ascii="Times New Roman"/>
          <w:b w:val="false"/>
          <w:i w:val="false"/>
          <w:color w:val="000000"/>
          <w:sz w:val="28"/>
        </w:rPr>
        <w:t xml:space="preserve">
      187.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оуқ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бейнені, орындалатын музыкалық шығарманың стилін, формасын мәнерлеп жеткізу түсінігін біледі;</w:t>
      </w:r>
    </w:p>
    <w:p>
      <w:pPr>
        <w:spacing w:after="0"/>
        <w:ind w:left="0"/>
        <w:jc w:val="both"/>
      </w:pPr>
      <w:r>
        <w:rPr>
          <w:rFonts w:ascii="Times New Roman"/>
          <w:b w:val="false"/>
          <w:i w:val="false"/>
          <w:color w:val="000000"/>
          <w:sz w:val="28"/>
        </w:rPr>
        <w:t>
      2) музыкалық терминдерді біледі;</w:t>
      </w:r>
    </w:p>
    <w:p>
      <w:pPr>
        <w:spacing w:after="0"/>
        <w:ind w:left="0"/>
        <w:jc w:val="both"/>
      </w:pPr>
      <w:r>
        <w:rPr>
          <w:rFonts w:ascii="Times New Roman"/>
          <w:b w:val="false"/>
          <w:i w:val="false"/>
          <w:color w:val="000000"/>
          <w:sz w:val="28"/>
        </w:rPr>
        <w:t>
      3) шығармаларды орындау кезінде бақылауды іске асырады;</w:t>
      </w:r>
    </w:p>
    <w:p>
      <w:pPr>
        <w:spacing w:after="0"/>
        <w:ind w:left="0"/>
        <w:jc w:val="both"/>
      </w:pPr>
      <w:r>
        <w:rPr>
          <w:rFonts w:ascii="Times New Roman"/>
          <w:b w:val="false"/>
          <w:i w:val="false"/>
          <w:color w:val="000000"/>
          <w:sz w:val="28"/>
        </w:rPr>
        <w:t>
      4) музыкалық әдебиеттің әртүрлі жанрларының біртіндеп күрделендірілген шығармаларын парақтан оқуды біледі;</w:t>
      </w:r>
    </w:p>
    <w:p>
      <w:pPr>
        <w:spacing w:after="0"/>
        <w:ind w:left="0"/>
        <w:jc w:val="both"/>
      </w:pPr>
      <w:r>
        <w:rPr>
          <w:rFonts w:ascii="Times New Roman"/>
          <w:b w:val="false"/>
          <w:i w:val="false"/>
          <w:color w:val="000000"/>
          <w:sz w:val="28"/>
        </w:rPr>
        <w:t>
      5) саусақ жүйріктілігін дамытуда білек тхникасын дамытуға арналған октавамен жұмысқа біртіндеп ауыса оытырп жұмыс істеуді біледі;</w:t>
      </w:r>
    </w:p>
    <w:p>
      <w:pPr>
        <w:spacing w:after="0"/>
        <w:ind w:left="0"/>
        <w:jc w:val="both"/>
      </w:pPr>
      <w:r>
        <w:rPr>
          <w:rFonts w:ascii="Times New Roman"/>
          <w:b w:val="false"/>
          <w:i w:val="false"/>
          <w:color w:val="000000"/>
          <w:sz w:val="28"/>
        </w:rPr>
        <w:t xml:space="preserve">
      6) екі қолмен бірге 4 октавадағы гаммаларды ойнай алады; </w:t>
      </w:r>
    </w:p>
    <w:p>
      <w:pPr>
        <w:spacing w:after="0"/>
        <w:ind w:left="0"/>
        <w:jc w:val="both"/>
      </w:pPr>
      <w:r>
        <w:rPr>
          <w:rFonts w:ascii="Times New Roman"/>
          <w:b w:val="false"/>
          <w:i w:val="false"/>
          <w:color w:val="000000"/>
          <w:sz w:val="28"/>
        </w:rPr>
        <w:t>
      7) фортепианода ойнаудың техникалық тәсілдерін біледі (қимыл дағдылары, дыбыс шығару тәсілдері);</w:t>
      </w:r>
    </w:p>
    <w:p>
      <w:pPr>
        <w:spacing w:after="0"/>
        <w:ind w:left="0"/>
        <w:jc w:val="both"/>
      </w:pPr>
      <w:r>
        <w:rPr>
          <w:rFonts w:ascii="Times New Roman"/>
          <w:b w:val="false"/>
          <w:i w:val="false"/>
          <w:color w:val="000000"/>
          <w:sz w:val="28"/>
        </w:rPr>
        <w:t>
      8) орындалатын шығармалардың сипатын дұрыс түсінеді;</w:t>
      </w:r>
    </w:p>
    <w:p>
      <w:pPr>
        <w:spacing w:after="0"/>
        <w:ind w:left="0"/>
        <w:jc w:val="both"/>
      </w:pPr>
      <w:r>
        <w:rPr>
          <w:rFonts w:ascii="Times New Roman"/>
          <w:b w:val="false"/>
          <w:i w:val="false"/>
          <w:color w:val="000000"/>
          <w:sz w:val="28"/>
        </w:rPr>
        <w:t>
      9) музыкалық сауат және әдебиет, орындаушылық және музыкалық мәдениет саласындағы білімдерін практикада қолдануды біледі.</w:t>
      </w:r>
    </w:p>
    <w:p>
      <w:pPr>
        <w:spacing w:after="0"/>
        <w:ind w:left="0"/>
        <w:jc w:val="both"/>
      </w:pPr>
      <w:r>
        <w:rPr>
          <w:rFonts w:ascii="Times New Roman"/>
          <w:b w:val="false"/>
          <w:i w:val="false"/>
          <w:color w:val="000000"/>
          <w:sz w:val="28"/>
        </w:rPr>
        <w:t>
      188. "Сахна өнері" пәні бойынша осы Бағдарламада келесі түсініктер қолданылады:</w:t>
      </w:r>
    </w:p>
    <w:p>
      <w:pPr>
        <w:spacing w:after="0"/>
        <w:ind w:left="0"/>
        <w:jc w:val="both"/>
      </w:pPr>
      <w:r>
        <w:rPr>
          <w:rFonts w:ascii="Times New Roman"/>
          <w:b w:val="false"/>
          <w:i w:val="false"/>
          <w:color w:val="000000"/>
          <w:sz w:val="28"/>
        </w:rPr>
        <w:t>
      1) жонглерлеу – бір уақытта бір немесе одан көп объектілерді басқару білігі;</w:t>
      </w:r>
    </w:p>
    <w:p>
      <w:pPr>
        <w:spacing w:after="0"/>
        <w:ind w:left="0"/>
        <w:jc w:val="both"/>
      </w:pPr>
      <w:r>
        <w:rPr>
          <w:rFonts w:ascii="Times New Roman"/>
          <w:b w:val="false"/>
          <w:i w:val="false"/>
          <w:color w:val="000000"/>
          <w:sz w:val="28"/>
        </w:rPr>
        <w:t>
      2) коррекциялау – туылғаннан немесе жүре келе пайа болған, жас әртістің сыртқы келбетін нашарлататын немесе ауырлататын, өзін қанық мәнерлі сахналық формаларда көрсетуіне кедергі келтіретін жеке физикалық және психофизикалық кемшіліктерін түзетуге бағытталған оңалту-педагогикалық және тәрбиелік процесс;</w:t>
      </w:r>
    </w:p>
    <w:p>
      <w:pPr>
        <w:spacing w:after="0"/>
        <w:ind w:left="0"/>
        <w:jc w:val="both"/>
      </w:pPr>
      <w:r>
        <w:rPr>
          <w:rFonts w:ascii="Times New Roman"/>
          <w:b w:val="false"/>
          <w:i w:val="false"/>
          <w:color w:val="000000"/>
          <w:sz w:val="28"/>
        </w:rPr>
        <w:t>
      3) пластикалық тренинг – көркемдік бейнелерді таңбалы ойнау арқылы іске асырылатын психодрамалық әрекет;</w:t>
      </w:r>
    </w:p>
    <w:p>
      <w:pPr>
        <w:spacing w:after="0"/>
        <w:ind w:left="0"/>
        <w:jc w:val="both"/>
      </w:pPr>
      <w:r>
        <w:rPr>
          <w:rFonts w:ascii="Times New Roman"/>
          <w:b w:val="false"/>
          <w:i w:val="false"/>
          <w:color w:val="000000"/>
          <w:sz w:val="28"/>
        </w:rPr>
        <w:t>
      4) сахналық акробатика – гимнастиканың ең белгілі және керемет түрлерінің бірі, спорт пен өнердің түйілісуінен пайда болады;</w:t>
      </w:r>
    </w:p>
    <w:p>
      <w:pPr>
        <w:spacing w:after="0"/>
        <w:ind w:left="0"/>
        <w:jc w:val="both"/>
      </w:pPr>
      <w:r>
        <w:rPr>
          <w:rFonts w:ascii="Times New Roman"/>
          <w:b w:val="false"/>
          <w:i w:val="false"/>
          <w:color w:val="000000"/>
          <w:sz w:val="28"/>
        </w:rPr>
        <w:t>
      5) сахналық бейне – актердің жеке мінезінен, оның психоэмоциялық ерекшеліктерінен, сондай-ақ сахналық талғамдарынан тұратын актердің немесе актрисаның жиынтық бейнесі;</w:t>
      </w:r>
    </w:p>
    <w:p>
      <w:pPr>
        <w:spacing w:after="0"/>
        <w:ind w:left="0"/>
        <w:jc w:val="both"/>
      </w:pPr>
      <w:r>
        <w:rPr>
          <w:rFonts w:ascii="Times New Roman"/>
          <w:b w:val="false"/>
          <w:i w:val="false"/>
          <w:color w:val="000000"/>
          <w:sz w:val="28"/>
        </w:rPr>
        <w:t>
      6) сахналық өнер – театр шығармашылығы саласы; тар мағынада алғанда – спектакльді құру өнері, осыған қажетті кәсіби білім мен шеберліктің жиынтығы;</w:t>
      </w:r>
    </w:p>
    <w:p>
      <w:pPr>
        <w:spacing w:after="0"/>
        <w:ind w:left="0"/>
        <w:jc w:val="both"/>
      </w:pPr>
      <w:r>
        <w:rPr>
          <w:rFonts w:ascii="Times New Roman"/>
          <w:b w:val="false"/>
          <w:i w:val="false"/>
          <w:color w:val="000000"/>
          <w:sz w:val="28"/>
        </w:rPr>
        <w:t>
      7) сахна қозғалысы – актердің сыртқы техникасының маңызды құрамдасы;</w:t>
      </w:r>
    </w:p>
    <w:p>
      <w:pPr>
        <w:spacing w:after="0"/>
        <w:ind w:left="0"/>
        <w:jc w:val="both"/>
      </w:pPr>
      <w:r>
        <w:rPr>
          <w:rFonts w:ascii="Times New Roman"/>
          <w:b w:val="false"/>
          <w:i w:val="false"/>
          <w:color w:val="000000"/>
          <w:sz w:val="28"/>
        </w:rPr>
        <w:t>
      8) суырып салу – орындау процесінде немесе оны құру процесінде туындайтын өнер туындысы;</w:t>
      </w:r>
    </w:p>
    <w:p>
      <w:pPr>
        <w:spacing w:after="0"/>
        <w:ind w:left="0"/>
        <w:jc w:val="both"/>
      </w:pPr>
      <w:r>
        <w:rPr>
          <w:rFonts w:ascii="Times New Roman"/>
          <w:b w:val="false"/>
          <w:i w:val="false"/>
          <w:color w:val="000000"/>
          <w:sz w:val="28"/>
        </w:rPr>
        <w:t>
      9) тепе-теңдікті сақтау – денемен, қолмен қимыл жасауда дененің тұрақсыз күйі кезіндегі тепе-теңдікті сақтау; дененің тұрақсыз күйі жағдайында тепе-теңдікті сақтауды талап ететін цирктік нөмірді сақтау;</w:t>
      </w:r>
    </w:p>
    <w:p>
      <w:pPr>
        <w:spacing w:after="0"/>
        <w:ind w:left="0"/>
        <w:jc w:val="both"/>
      </w:pPr>
      <w:r>
        <w:rPr>
          <w:rFonts w:ascii="Times New Roman"/>
          <w:b w:val="false"/>
          <w:i w:val="false"/>
          <w:color w:val="000000"/>
          <w:sz w:val="28"/>
        </w:rPr>
        <w:t>
      10) тренинг – білімді, білік пен дағдыны және әлеуметтік ұстанымдарды дамытуға бағытталған белсенді оқыту әдісі; мақсаты араласу кезінде тұлғааралық және кәсіби өзін ұстау құзыреттіліктерін дамыту болып табылатын интерактивті оқыту формасы.</w:t>
      </w:r>
    </w:p>
    <w:p>
      <w:pPr>
        <w:spacing w:after="0"/>
        <w:ind w:left="0"/>
        <w:jc w:val="both"/>
      </w:pPr>
      <w:r>
        <w:rPr>
          <w:rFonts w:ascii="Times New Roman"/>
          <w:b w:val="false"/>
          <w:i w:val="false"/>
          <w:color w:val="000000"/>
          <w:sz w:val="28"/>
        </w:rPr>
        <w:t>
      189. Бағдарламаның мақсаты: сахна қозғалысы заңдылықтары туралы алған білім, білік және дағдылары негізінде білім алушы тұлғасын көркемдік-эстетикалық дамыту үшін жағдай жасау.</w:t>
      </w:r>
    </w:p>
    <w:p>
      <w:pPr>
        <w:spacing w:after="0"/>
        <w:ind w:left="0"/>
        <w:jc w:val="both"/>
      </w:pPr>
      <w:r>
        <w:rPr>
          <w:rFonts w:ascii="Times New Roman"/>
          <w:b w:val="false"/>
          <w:i w:val="false"/>
          <w:color w:val="000000"/>
          <w:sz w:val="28"/>
        </w:rPr>
        <w:t>
      190.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негізгі би қимылдарын, орындау стилін және нақышын меңгеру;</w:t>
      </w:r>
    </w:p>
    <w:p>
      <w:pPr>
        <w:spacing w:after="0"/>
        <w:ind w:left="0"/>
        <w:jc w:val="both"/>
      </w:pPr>
      <w:r>
        <w:rPr>
          <w:rFonts w:ascii="Times New Roman"/>
          <w:b w:val="false"/>
          <w:i w:val="false"/>
          <w:color w:val="000000"/>
          <w:sz w:val="28"/>
        </w:rPr>
        <w:t>
      2) психологиялық және бұлшық ет қысылуларынан босату;</w:t>
      </w:r>
    </w:p>
    <w:p>
      <w:pPr>
        <w:spacing w:after="0"/>
        <w:ind w:left="0"/>
        <w:jc w:val="both"/>
      </w:pPr>
      <w:r>
        <w:rPr>
          <w:rFonts w:ascii="Times New Roman"/>
          <w:b w:val="false"/>
          <w:i w:val="false"/>
          <w:color w:val="000000"/>
          <w:sz w:val="28"/>
        </w:rPr>
        <w:t>
      3) биді дайындау және орындау процесінде әртүрлі қиындықтағы міндеттерді орындауға мүмкіндік беретін дағдылар кешенін қалыптастыру;</w:t>
      </w:r>
    </w:p>
    <w:p>
      <w:pPr>
        <w:spacing w:after="0"/>
        <w:ind w:left="0"/>
        <w:jc w:val="both"/>
      </w:pPr>
      <w:r>
        <w:rPr>
          <w:rFonts w:ascii="Times New Roman"/>
          <w:b w:val="false"/>
          <w:i w:val="false"/>
          <w:color w:val="000000"/>
          <w:sz w:val="28"/>
        </w:rPr>
        <w:t>
      4) өз денесін басқаруды, оны бишінің мәнерлік құралы ретінде қолдануды үйрету;</w:t>
      </w:r>
    </w:p>
    <w:p>
      <w:pPr>
        <w:spacing w:after="0"/>
        <w:ind w:left="0"/>
        <w:jc w:val="both"/>
      </w:pPr>
      <w:r>
        <w:rPr>
          <w:rFonts w:ascii="Times New Roman"/>
          <w:b w:val="false"/>
          <w:i w:val="false"/>
          <w:color w:val="000000"/>
          <w:sz w:val="28"/>
        </w:rPr>
        <w:t>
      5) әртүрлі қимыл түрлеріндегі ритмикалықты, музыкалылықты пысықтау;</w:t>
      </w:r>
    </w:p>
    <w:p>
      <w:pPr>
        <w:spacing w:after="0"/>
        <w:ind w:left="0"/>
        <w:jc w:val="both"/>
      </w:pPr>
      <w:r>
        <w:rPr>
          <w:rFonts w:ascii="Times New Roman"/>
          <w:b w:val="false"/>
          <w:i w:val="false"/>
          <w:color w:val="000000"/>
          <w:sz w:val="28"/>
        </w:rPr>
        <w:t>
      6) қимылдардың нақтылығын, дәлдігін және бұлшық ет күштерінің дұрыстылығын пысықтау.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театрлық-орындаушылық қабілеттерін дамыту;</w:t>
      </w:r>
    </w:p>
    <w:p>
      <w:pPr>
        <w:spacing w:after="0"/>
        <w:ind w:left="0"/>
        <w:jc w:val="both"/>
      </w:pPr>
      <w:r>
        <w:rPr>
          <w:rFonts w:ascii="Times New Roman"/>
          <w:b w:val="false"/>
          <w:i w:val="false"/>
          <w:color w:val="000000"/>
          <w:sz w:val="28"/>
        </w:rPr>
        <w:t>
      2) пластикалық мәдениетті тәрбиелеу;</w:t>
      </w:r>
    </w:p>
    <w:p>
      <w:pPr>
        <w:spacing w:after="0"/>
        <w:ind w:left="0"/>
        <w:jc w:val="both"/>
      </w:pPr>
      <w:r>
        <w:rPr>
          <w:rFonts w:ascii="Times New Roman"/>
          <w:b w:val="false"/>
          <w:i w:val="false"/>
          <w:color w:val="000000"/>
          <w:sz w:val="28"/>
        </w:rPr>
        <w:t>
      3) қозғалыс-би қабілеттерін, әртістікті дамыту;</w:t>
      </w:r>
    </w:p>
    <w:p>
      <w:pPr>
        <w:spacing w:after="0"/>
        <w:ind w:left="0"/>
        <w:jc w:val="both"/>
      </w:pPr>
      <w:r>
        <w:rPr>
          <w:rFonts w:ascii="Times New Roman"/>
          <w:b w:val="false"/>
          <w:i w:val="false"/>
          <w:color w:val="000000"/>
          <w:sz w:val="28"/>
        </w:rPr>
        <w:t>
      4) қиялды, қимылдық есте сақтау жадын, зейінді, ритм сезімін, кеңістікті жнәе уақыт сезімін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өнердің әртүрлі түріне деген қызығушылықты ынталандыру;</w:t>
      </w:r>
    </w:p>
    <w:p>
      <w:pPr>
        <w:spacing w:after="0"/>
        <w:ind w:left="0"/>
        <w:jc w:val="both"/>
      </w:pPr>
      <w:r>
        <w:rPr>
          <w:rFonts w:ascii="Times New Roman"/>
          <w:b w:val="false"/>
          <w:i w:val="false"/>
          <w:color w:val="000000"/>
          <w:sz w:val="28"/>
        </w:rPr>
        <w:t>
      2) шығармашылық бастамашылықты, өзін дамытуға талпынуды тәрбиелеу;</w:t>
      </w:r>
    </w:p>
    <w:p>
      <w:pPr>
        <w:spacing w:after="0"/>
        <w:ind w:left="0"/>
        <w:jc w:val="both"/>
      </w:pPr>
      <w:r>
        <w:rPr>
          <w:rFonts w:ascii="Times New Roman"/>
          <w:b w:val="false"/>
          <w:i w:val="false"/>
          <w:color w:val="000000"/>
          <w:sz w:val="28"/>
        </w:rPr>
        <w:t>
      3) көркемдік талғамды тәрбиелеу;</w:t>
      </w:r>
    </w:p>
    <w:p>
      <w:pPr>
        <w:spacing w:after="0"/>
        <w:ind w:left="0"/>
        <w:jc w:val="both"/>
      </w:pPr>
      <w:r>
        <w:rPr>
          <w:rFonts w:ascii="Times New Roman"/>
          <w:b w:val="false"/>
          <w:i w:val="false"/>
          <w:color w:val="000000"/>
          <w:sz w:val="28"/>
        </w:rPr>
        <w:t xml:space="preserve">
      4) шығармашылық қызмет тәжірибесін алуы. </w:t>
      </w:r>
    </w:p>
    <w:p>
      <w:pPr>
        <w:spacing w:after="0"/>
        <w:ind w:left="0"/>
        <w:jc w:val="both"/>
      </w:pPr>
      <w:r>
        <w:rPr>
          <w:rFonts w:ascii="Times New Roman"/>
          <w:b w:val="false"/>
          <w:i w:val="false"/>
          <w:color w:val="000000"/>
          <w:sz w:val="28"/>
        </w:rPr>
        <w:t>
      191. Бағдарламаны меңгеру мерзімі – төрт жыл. Аптадағы сағат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192. Бағдарлама бидегі бейнені құру үшін сахна қозғалысының заңдылықтарын меңгергісі келетін балаларды оқытуға арналған.</w:t>
      </w:r>
    </w:p>
    <w:p>
      <w:pPr>
        <w:spacing w:after="0"/>
        <w:ind w:left="0"/>
        <w:jc w:val="both"/>
      </w:pPr>
      <w:r>
        <w:rPr>
          <w:rFonts w:ascii="Times New Roman"/>
          <w:b w:val="false"/>
          <w:i w:val="false"/>
          <w:color w:val="000000"/>
          <w:sz w:val="28"/>
        </w:rPr>
        <w:t>
      193. Бағдарламаның ерекшелігі сахна қозғалысының тарихи стилистикасымен таныстыру және білім алушылардың аса күрделі қиындықтағы тапсырмаларды орындауда техникалық тәсілдерді меңгеруіне жалпы бағытталуы болып табылады.</w:t>
      </w:r>
    </w:p>
    <w:p>
      <w:pPr>
        <w:spacing w:after="0"/>
        <w:ind w:left="0"/>
        <w:jc w:val="both"/>
      </w:pPr>
      <w:r>
        <w:rPr>
          <w:rFonts w:ascii="Times New Roman"/>
          <w:b w:val="false"/>
          <w:i w:val="false"/>
          <w:color w:val="000000"/>
          <w:sz w:val="28"/>
        </w:rPr>
        <w:t>
      194. Бағдарлама білім алушыларды шығармашылық, эстетикалық, рухани-адамгершілік дамытуға бағытталған және бидегі сахналық бейнені жасау тәжірибесін, бидегі актерлік міндеттерді іске асыру бойынша өз бетінше жұмыс істеу дағдыларын алу үшін жағдай жасауға бағытталған.</w:t>
      </w:r>
    </w:p>
    <w:p>
      <w:pPr>
        <w:spacing w:after="0"/>
        <w:ind w:left="0"/>
        <w:jc w:val="both"/>
      </w:pPr>
      <w:r>
        <w:rPr>
          <w:rFonts w:ascii="Times New Roman"/>
          <w:b w:val="false"/>
          <w:i w:val="false"/>
          <w:color w:val="000000"/>
          <w:sz w:val="28"/>
        </w:rPr>
        <w:t>
      195. Бағдарлама дарындылықтары, дайындықтары және жалпы дамулары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хореографиялық шығарманың стиліне байланысты көркемдік-сахналық бейнені жасауда қолжетімділікке, сатылылыққа және жүйелілікке басты назарын аударады.</w:t>
      </w:r>
    </w:p>
    <w:p>
      <w:pPr>
        <w:spacing w:after="0"/>
        <w:ind w:left="0"/>
        <w:jc w:val="both"/>
      </w:pPr>
      <w:r>
        <w:rPr>
          <w:rFonts w:ascii="Times New Roman"/>
          <w:b w:val="false"/>
          <w:i w:val="false"/>
          <w:color w:val="000000"/>
          <w:sz w:val="28"/>
        </w:rPr>
        <w:t>
      196.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xml:space="preserve">
      1) би нөміріндегі бейнемен жұмыс бойынша сахна қозғалыстарының заңдылықтарын меңгеру; </w:t>
      </w:r>
    </w:p>
    <w:p>
      <w:pPr>
        <w:spacing w:after="0"/>
        <w:ind w:left="0"/>
        <w:jc w:val="both"/>
      </w:pPr>
      <w:r>
        <w:rPr>
          <w:rFonts w:ascii="Times New Roman"/>
          <w:b w:val="false"/>
          <w:i w:val="false"/>
          <w:color w:val="000000"/>
          <w:sz w:val="28"/>
        </w:rPr>
        <w:t>
      2) шығармашылық қызмет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хореографиялық білім алуы және хореография мәдениетіне араласуы;</w:t>
      </w:r>
    </w:p>
    <w:p>
      <w:pPr>
        <w:spacing w:after="0"/>
        <w:ind w:left="0"/>
        <w:jc w:val="both"/>
      </w:pPr>
      <w:r>
        <w:rPr>
          <w:rFonts w:ascii="Times New Roman"/>
          <w:b w:val="false"/>
          <w:i w:val="false"/>
          <w:color w:val="000000"/>
          <w:sz w:val="28"/>
        </w:rPr>
        <w:t>
      5) хореография өнері саласындағы кәсіптік білім беру бағдарламаларын әрі қарай меңгеруіне ықпал ететін білім, білік және дағдылар кешенін қалыптастыруға бағытталған.</w:t>
      </w:r>
    </w:p>
    <w:p>
      <w:pPr>
        <w:spacing w:after="0"/>
        <w:ind w:left="0"/>
        <w:jc w:val="both"/>
      </w:pPr>
      <w:r>
        <w:rPr>
          <w:rFonts w:ascii="Times New Roman"/>
          <w:b w:val="false"/>
          <w:i w:val="false"/>
          <w:color w:val="000000"/>
          <w:sz w:val="28"/>
        </w:rPr>
        <w:t xml:space="preserve">
      197. Педагог баланың жан-жақты пластикалық дамуына жағдай жасайды. Сахна қозғалысы бойынша педагогтің міндеті - өз денесін және қимылды сезінуді үйрету, психофизикалық қасиеттерді дамыту. </w:t>
      </w:r>
    </w:p>
    <w:p>
      <w:pPr>
        <w:spacing w:after="0"/>
        <w:ind w:left="0"/>
        <w:jc w:val="both"/>
      </w:pPr>
      <w:r>
        <w:rPr>
          <w:rFonts w:ascii="Times New Roman"/>
          <w:b w:val="false"/>
          <w:i w:val="false"/>
          <w:color w:val="000000"/>
          <w:sz w:val="28"/>
        </w:rPr>
        <w:t xml:space="preserve">
      198. Педагог білім алушылардың тұла бойын түзу ұстауға ерекше көңіл бөледі. Сыртқы мүсіні адамның денсаулығымен тығыз байланысты. Дені сау омыртқа ауыр жүктемелерге шыдайды, икемділігі мен қозғалғыштығын сақтайды. </w:t>
      </w:r>
    </w:p>
    <w:p>
      <w:pPr>
        <w:spacing w:after="0"/>
        <w:ind w:left="0"/>
        <w:jc w:val="both"/>
      </w:pPr>
      <w:r>
        <w:rPr>
          <w:rFonts w:ascii="Times New Roman"/>
          <w:b w:val="false"/>
          <w:i w:val="false"/>
          <w:color w:val="000000"/>
          <w:sz w:val="28"/>
        </w:rPr>
        <w:t xml:space="preserve">
      199. Акробатика бөлімі пәнге қойылатын талапты, педагог пен білім алушының жауапкершілігін арттыруды қарастырады. Сондықтан бірінші және қажетті талап – қауіпарсіздік техникасы. </w:t>
      </w:r>
    </w:p>
    <w:p>
      <w:pPr>
        <w:spacing w:after="0"/>
        <w:ind w:left="0"/>
        <w:jc w:val="both"/>
      </w:pPr>
      <w:r>
        <w:rPr>
          <w:rFonts w:ascii="Times New Roman"/>
          <w:b w:val="false"/>
          <w:i w:val="false"/>
          <w:color w:val="000000"/>
          <w:sz w:val="28"/>
        </w:rPr>
        <w:t>
      200. Білім алушы күрделі жаттығуларды педагогтің қадағалауымен төсеніштерде орындайды. Әр сабақта өткен материалдар қайталанады және бекітіледі.</w:t>
      </w:r>
    </w:p>
    <w:p>
      <w:pPr>
        <w:spacing w:after="0"/>
        <w:ind w:left="0"/>
        <w:jc w:val="both"/>
      </w:pPr>
      <w:r>
        <w:rPr>
          <w:rFonts w:ascii="Times New Roman"/>
          <w:b w:val="false"/>
          <w:i w:val="false"/>
          <w:color w:val="000000"/>
          <w:sz w:val="28"/>
        </w:rPr>
        <w:t>
      201. Педагог міндеттерді мақсатты орындауды түсіндірумен қатар қимылдарды нақты орындауға қойылатын талаптарды қояды. Педагог ұсынған оқу сызбалары нақты және түйсініп орындалады.</w:t>
      </w:r>
    </w:p>
    <w:p>
      <w:pPr>
        <w:spacing w:after="0"/>
        <w:ind w:left="0"/>
        <w:jc w:val="both"/>
      </w:pPr>
      <w:r>
        <w:rPr>
          <w:rFonts w:ascii="Times New Roman"/>
          <w:b w:val="false"/>
          <w:i w:val="false"/>
          <w:color w:val="000000"/>
          <w:sz w:val="28"/>
        </w:rPr>
        <w:t xml:space="preserve">
      202. Акробатикалық элементтерді меңгеру процесі біртіндеп жүргізіледі. Жұмыс кезінде педагог берік сақтандыруды сақтануға, білім алушының нақты психологиялық көңіл-күйін құруға назарын шоғырландырады. </w:t>
      </w:r>
    </w:p>
    <w:p>
      <w:pPr>
        <w:spacing w:after="0"/>
        <w:ind w:left="0"/>
        <w:jc w:val="both"/>
      </w:pPr>
      <w:r>
        <w:rPr>
          <w:rFonts w:ascii="Times New Roman"/>
          <w:b w:val="false"/>
          <w:i w:val="false"/>
          <w:color w:val="000000"/>
          <w:sz w:val="28"/>
        </w:rPr>
        <w:t xml:space="preserve">
      203. Бірінші сабақтардан бастап педагог ең қарапайым жаттығуларда тапсырмалардың нақты орындауға, материалды болжамды, үстіртін меңгеруге жол бермеуге талпынады. </w:t>
      </w:r>
    </w:p>
    <w:p>
      <w:pPr>
        <w:spacing w:after="0"/>
        <w:ind w:left="0"/>
        <w:jc w:val="both"/>
      </w:pPr>
      <w:r>
        <w:rPr>
          <w:rFonts w:ascii="Times New Roman"/>
          <w:b w:val="false"/>
          <w:i w:val="false"/>
          <w:color w:val="000000"/>
          <w:sz w:val="28"/>
        </w:rPr>
        <w:t>
      204. Білім алушы орындайтын жаттығудың әрбір элементі шығармашылық сипатқа, актерлік ойын бастамаларына ие болады. Оқыту процесінде педагогтің орындайтын басты міндеттерінің бірі білім алушының қиялын анықтау және дамыту болып табылады.</w:t>
      </w:r>
    </w:p>
    <w:p>
      <w:pPr>
        <w:spacing w:after="0"/>
        <w:ind w:left="0"/>
        <w:jc w:val="both"/>
      </w:pPr>
      <w:r>
        <w:rPr>
          <w:rFonts w:ascii="Times New Roman"/>
          <w:b w:val="false"/>
          <w:i w:val="false"/>
          <w:color w:val="000000"/>
          <w:sz w:val="28"/>
        </w:rPr>
        <w:t xml:space="preserve">
      205. Педагог ұсынған пластикалық сурет нақты орындау білігінен басқа, білім алушы біртіндеп пластикалық бейнені құруға алып келеді. Осы мақсатпен палстикалық қиялға арналған жаттығулар бірінші оқу жылында өткізіледі. </w:t>
      </w:r>
    </w:p>
    <w:p>
      <w:pPr>
        <w:spacing w:after="0"/>
        <w:ind w:left="0"/>
        <w:jc w:val="both"/>
      </w:pPr>
      <w:r>
        <w:rPr>
          <w:rFonts w:ascii="Times New Roman"/>
          <w:b w:val="false"/>
          <w:i w:val="false"/>
          <w:color w:val="000000"/>
          <w:sz w:val="28"/>
        </w:rPr>
        <w:t>
      206. Оқытудың қорытынды кезеңі нақты драматургиялық материалмен этюдтік-қойылымдық жұмыстарды қамтиды.</w:t>
      </w:r>
    </w:p>
    <w:p>
      <w:pPr>
        <w:spacing w:after="0"/>
        <w:ind w:left="0"/>
        <w:jc w:val="both"/>
      </w:pPr>
      <w:r>
        <w:rPr>
          <w:rFonts w:ascii="Times New Roman"/>
          <w:b w:val="false"/>
          <w:i w:val="false"/>
          <w:color w:val="000000"/>
          <w:sz w:val="28"/>
        </w:rPr>
        <w:t xml:space="preserve">
      207. Музыка бейнені тәрбиелеудегі өте маңызды рөлді ойнайды, оған ерекше көңіл бөлінеді. Музыка арқылы педагог қимылдың үйлесімді ритмін табуға көмектеседі. Музыканың сипаты қимылдың сипатына сәйкес келеді. Сабақтардағы жанды музыка – оқыту процесіндегі маңызды компонент болып келеді. </w:t>
      </w:r>
    </w:p>
    <w:p>
      <w:pPr>
        <w:spacing w:after="0"/>
        <w:ind w:left="0"/>
        <w:jc w:val="both"/>
      </w:pPr>
      <w:r>
        <w:rPr>
          <w:rFonts w:ascii="Times New Roman"/>
          <w:b w:val="false"/>
          <w:i w:val="false"/>
          <w:color w:val="000000"/>
          <w:sz w:val="28"/>
        </w:rPr>
        <w:t xml:space="preserve">
      208. Өз бетінше жүргізілетін сабақтар денсаулық үшін толық қауіпсіздікті қамтамасыз ету жағдайында іске асырылады. Педагог сабақтан тыс уақытта Бағдарламаның сахналық акробатика, сахналық күрес, арнайы сахналық дағдылар сияқты кейбір бөлімдерін орындауға қатаң тыйым салады. </w:t>
      </w:r>
    </w:p>
    <w:p>
      <w:pPr>
        <w:spacing w:after="0"/>
        <w:ind w:left="0"/>
        <w:jc w:val="both"/>
      </w:pPr>
      <w:r>
        <w:rPr>
          <w:rFonts w:ascii="Times New Roman"/>
          <w:b w:val="false"/>
          <w:i w:val="false"/>
          <w:color w:val="000000"/>
          <w:sz w:val="28"/>
        </w:rPr>
        <w:t>
      209. Білім алушының өз бетінше жүргізетін жұмысына жеке тренинг орындау, жонглерлеу элементтерін пысықтау, заттармен жұмыс, педагогтің ұсынуымен бейнежазбаларды қарау (пластикалық және би спектакльдерінің жазбаларын) енгізіледі.</w:t>
      </w:r>
    </w:p>
    <w:p>
      <w:pPr>
        <w:spacing w:after="0"/>
        <w:ind w:left="0"/>
        <w:jc w:val="both"/>
      </w:pPr>
      <w:r>
        <w:rPr>
          <w:rFonts w:ascii="Times New Roman"/>
          <w:b w:val="false"/>
          <w:i w:val="false"/>
          <w:color w:val="000000"/>
          <w:sz w:val="28"/>
        </w:rPr>
        <w:t>
      210. Жеке тренинг созу және тартылу жаттығулары, айналу жаттығулары, үйлесімділікті дамытуға арналған жаттығулар, тепе-теңдік сезімін дамытуға арналған жаттығулар, секіруді дамытуға арналған жаттығулардан тұрады.</w:t>
      </w:r>
    </w:p>
    <w:p>
      <w:pPr>
        <w:spacing w:after="0"/>
        <w:ind w:left="0"/>
        <w:jc w:val="both"/>
      </w:pPr>
      <w:r>
        <w:rPr>
          <w:rFonts w:ascii="Times New Roman"/>
          <w:b w:val="false"/>
          <w:i w:val="false"/>
          <w:color w:val="000000"/>
          <w:sz w:val="28"/>
        </w:rPr>
        <w:t xml:space="preserve">
      211. "Сахна қозғалысы" пәніне топтық оқытудың ерекшелігі оқыту әдістерін, құралдарын, формаларын таңдаудың вариативті болуына жағдай жасайды. Сахнадағы әрекет актердің сахнада тұруының басты шарты, сахналық бейнені жасаудың негізгі алғышарттарының бірі. </w:t>
      </w:r>
    </w:p>
    <w:p>
      <w:pPr>
        <w:spacing w:after="0"/>
        <w:ind w:left="0"/>
        <w:jc w:val="both"/>
      </w:pPr>
      <w:r>
        <w:rPr>
          <w:rFonts w:ascii="Times New Roman"/>
          <w:b w:val="false"/>
          <w:i w:val="false"/>
          <w:color w:val="000000"/>
          <w:sz w:val="28"/>
        </w:rPr>
        <w:t>
      212. "Сахна қозғалысы" пәнінің "Классикалық би", "Бал биі", "Заманауи би", "Тарихи-тұрмыстық би", "Халықтық-сахналық би" пәндерімен пәнаралық байланысы білім алушыларды түрлі көркемдік түсініктерді тұтас түсінуге итермелейді.</w:t>
      </w:r>
    </w:p>
    <w:p>
      <w:pPr>
        <w:spacing w:after="0"/>
        <w:ind w:left="0"/>
        <w:jc w:val="both"/>
      </w:pPr>
      <w:r>
        <w:rPr>
          <w:rFonts w:ascii="Times New Roman"/>
          <w:b w:val="false"/>
          <w:i w:val="false"/>
          <w:color w:val="000000"/>
          <w:sz w:val="28"/>
        </w:rPr>
        <w:t>
      213. 1 сыныптағы Бағдарлама талаптары:</w:t>
      </w:r>
    </w:p>
    <w:p>
      <w:pPr>
        <w:spacing w:after="0"/>
        <w:ind w:left="0"/>
        <w:jc w:val="both"/>
      </w:pPr>
      <w:r>
        <w:rPr>
          <w:rFonts w:ascii="Times New Roman"/>
          <w:b w:val="false"/>
          <w:i w:val="false"/>
          <w:color w:val="000000"/>
          <w:sz w:val="28"/>
        </w:rPr>
        <w:t>
      1) ритмикалық қимыл дағдыларын, қимылды орындау білігін алуы, білім алушыларға өздерін ашық және мәнерлі сахналық формада көрсетуіне кедергі келтіретін физикалық және психофизикалық кемшіліктерін анықтау;</w:t>
      </w:r>
    </w:p>
    <w:p>
      <w:pPr>
        <w:spacing w:after="0"/>
        <w:ind w:left="0"/>
        <w:jc w:val="both"/>
      </w:pPr>
      <w:r>
        <w:rPr>
          <w:rFonts w:ascii="Times New Roman"/>
          <w:b w:val="false"/>
          <w:i w:val="false"/>
          <w:color w:val="000000"/>
          <w:sz w:val="28"/>
        </w:rPr>
        <w:t>
      2) түзетуге келетін кемшіліктерді түзетуге көмектесетін кешенді әзірлеу, түзетуге келмейтін кемшіліктерді жұмсарту немесе білдіртпеу, білім алушының сүйек-бұлшық ет аппаратын сабақта белсенді жұмыс істеуге дайындау;</w:t>
      </w:r>
    </w:p>
    <w:p>
      <w:pPr>
        <w:spacing w:after="0"/>
        <w:ind w:left="0"/>
        <w:jc w:val="both"/>
      </w:pPr>
      <w:r>
        <w:rPr>
          <w:rFonts w:ascii="Times New Roman"/>
          <w:b w:val="false"/>
          <w:i w:val="false"/>
          <w:color w:val="000000"/>
          <w:sz w:val="28"/>
        </w:rPr>
        <w:t xml:space="preserve">
      3) білім алушының сүйек-бұлшық ет аппаратының үйлесімді күйін қамтамасыз ететін қасиеттерін дамыту және жетілдіру, қимылдың ішкі сезімін дамыту. </w:t>
      </w:r>
    </w:p>
    <w:p>
      <w:pPr>
        <w:spacing w:after="0"/>
        <w:ind w:left="0"/>
        <w:jc w:val="both"/>
      </w:pPr>
      <w:r>
        <w:rPr>
          <w:rFonts w:ascii="Times New Roman"/>
          <w:b w:val="false"/>
          <w:i w:val="false"/>
          <w:color w:val="000000"/>
          <w:sz w:val="28"/>
        </w:rPr>
        <w:t>
      214.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Даярлық тренингі. Жаттығулар: тартылу, бұралу, еңкею, айналу. Жүріп, секіріп, жүгіріп орындалатын жаттығулар. Тепе-теңдікті сақтайтын жаттығулар: еңкею, бүгілу, айналу, секіру. Жаттығулар: тепе-теңдік сезімін арттыру (вестибулярлық аппаратты жетілдіру), дененің тұрақтылығын арттыру, позицияларды бекіту. </w:t>
      </w:r>
    </w:p>
    <w:p>
      <w:pPr>
        <w:spacing w:after="0"/>
        <w:ind w:left="0"/>
        <w:jc w:val="both"/>
      </w:pPr>
      <w:r>
        <w:rPr>
          <w:rFonts w:ascii="Times New Roman"/>
          <w:b w:val="false"/>
          <w:i w:val="false"/>
          <w:color w:val="000000"/>
          <w:sz w:val="28"/>
        </w:rPr>
        <w:t>
      2-тақырып. Дамытуға арналған тренинг. Күшке арналған жаттығулар (қол мен аяқтың, белдің, мойынның, арқаның бұлшық еттерін бекіту); икемділік (белсенді және селқос икемділіку және созылу. Динамикалық жаттығулар; жарылғыш күшті дамытуға арналған жаттығулар. Статикалық жаттығулар және шыдамдылыққа, үйлесімділікке арналған жаттығулар (қимылдарды уақытта және кеңістіктікте ұйымдастырудың нақтылығын арттыру, жаңа қимылдарды, біліктер мен дағдыларды меңгеруді жетілдіру). Әртүрлі жазықтықтарда орындалатын қолдарға арналған үйлестіру жаттығулары. Қолдарды үйлестіруге арналған жаттығуларды аяқтарды әртүрлі қимылдарымен бірге үйлесімді орындау. Реакицяға, секіруге және табандардың жылдамдығына, бұлшық ет жадына және бұлшық еттерді босатуға (жеке бұлшық ет топтарын және әртүрлі қалыптағы дене бөліктерін еркін түрде босату және жиыру), жігерлік және бейсанада бақылауға арналған жаттығулар. Ауырлық орталығын сезінуге арналған жаттығулар, вестибулярлы аппаратты жаттықтыру.</w:t>
      </w:r>
    </w:p>
    <w:p>
      <w:pPr>
        <w:spacing w:after="0"/>
        <w:ind w:left="0"/>
        <w:jc w:val="both"/>
      </w:pPr>
      <w:r>
        <w:rPr>
          <w:rFonts w:ascii="Times New Roman"/>
          <w:b w:val="false"/>
          <w:i w:val="false"/>
          <w:color w:val="000000"/>
          <w:sz w:val="28"/>
        </w:rPr>
        <w:t>
      3-тақырып. Пластикалық тренинг. Қимылдың ішкі сезімін дамыту. Қолдардыі жиырылу және босаңсуына, жылдамдығына және мәнерлігіне, қозғалмалылығына және ептілігіне (күрделі қозғалыс және әсерлі міндеттерді шешу кезінде; дененің және қолдардың ептілігі), арналған жаттығулар, үздіксіз қимыл, форма, ым,, кеңістіктік сезімі, қимылдың әртүрлі түрлерін меңгеру.</w:t>
      </w:r>
    </w:p>
    <w:p>
      <w:pPr>
        <w:spacing w:after="0"/>
        <w:ind w:left="0"/>
        <w:jc w:val="both"/>
      </w:pPr>
      <w:r>
        <w:rPr>
          <w:rFonts w:ascii="Times New Roman"/>
          <w:b w:val="false"/>
          <w:i w:val="false"/>
          <w:color w:val="000000"/>
          <w:sz w:val="28"/>
        </w:rPr>
        <w:t xml:space="preserve">
      4-тақырып. Арнайы тренинг. Бишінің психикалық және физикалық қасиеттерін дамыту, жаттығулар әртүрлі қозғалыс міндеттерін шешу кезінде өз мүмкіндіктерін тану құралына айналады. Тепе-теңдік сезімін равновесия (вестибулярлық аппараттың сезімталдылығын арттыру, дененің тепе-теңдік және тұрақтылық сезімін күшейту), кеңістіктікті сезіну, қимыл инерциясы сезімін, форма сезімін, серіктесті сезінуді дамытуға арналған тренингтер. </w:t>
      </w:r>
    </w:p>
    <w:p>
      <w:pPr>
        <w:spacing w:after="0"/>
        <w:ind w:left="0"/>
        <w:jc w:val="both"/>
      </w:pPr>
      <w:r>
        <w:rPr>
          <w:rFonts w:ascii="Times New Roman"/>
          <w:b w:val="false"/>
          <w:i w:val="false"/>
          <w:color w:val="000000"/>
          <w:sz w:val="28"/>
        </w:rPr>
        <w:t xml:space="preserve">
      5-тақырып. Этюдтер. Сахна қозғалысы сабақтарындағы пластикалық этюд түсініктері. Берілген тақырыпқа, музыкаға, жағдайға арналған білім алушылардың өздері ойлап тапқан этюдтері. Алған дағдылардағы элементтерді қолданып суырып салу. </w:t>
      </w:r>
    </w:p>
    <w:p>
      <w:pPr>
        <w:spacing w:after="0"/>
        <w:ind w:left="0"/>
        <w:jc w:val="both"/>
      </w:pPr>
      <w:r>
        <w:rPr>
          <w:rFonts w:ascii="Times New Roman"/>
          <w:b w:val="false"/>
          <w:i w:val="false"/>
          <w:color w:val="000000"/>
          <w:sz w:val="28"/>
        </w:rPr>
        <w:t xml:space="preserve">
      215.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дайындық, дамыту тренингтерін біледі және орындайды;</w:t>
      </w:r>
    </w:p>
    <w:p>
      <w:pPr>
        <w:spacing w:after="0"/>
        <w:ind w:left="0"/>
        <w:jc w:val="both"/>
      </w:pPr>
      <w:r>
        <w:rPr>
          <w:rFonts w:ascii="Times New Roman"/>
          <w:b w:val="false"/>
          <w:i w:val="false"/>
          <w:color w:val="000000"/>
          <w:sz w:val="28"/>
        </w:rPr>
        <w:t>
      2) пластикалық тренинг, дамытатын қимылдық ішкі сезімін біледі және орындайды;</w:t>
      </w:r>
    </w:p>
    <w:p>
      <w:pPr>
        <w:spacing w:after="0"/>
        <w:ind w:left="0"/>
        <w:jc w:val="both"/>
      </w:pPr>
      <w:r>
        <w:rPr>
          <w:rFonts w:ascii="Times New Roman"/>
          <w:b w:val="false"/>
          <w:i w:val="false"/>
          <w:color w:val="000000"/>
          <w:sz w:val="28"/>
        </w:rPr>
        <w:t>
      3) арнайы тренингті орындау дағдыларына ие болады;</w:t>
      </w:r>
    </w:p>
    <w:p>
      <w:pPr>
        <w:spacing w:after="0"/>
        <w:ind w:left="0"/>
        <w:jc w:val="both"/>
      </w:pPr>
      <w:r>
        <w:rPr>
          <w:rFonts w:ascii="Times New Roman"/>
          <w:b w:val="false"/>
          <w:i w:val="false"/>
          <w:color w:val="000000"/>
          <w:sz w:val="28"/>
        </w:rPr>
        <w:t>
      4) берліген тақырыпқа, музыкаға, жағдайға пластикалық этюдтерді қоюды біледі.</w:t>
      </w:r>
    </w:p>
    <w:p>
      <w:pPr>
        <w:spacing w:after="0"/>
        <w:ind w:left="0"/>
        <w:jc w:val="both"/>
      </w:pPr>
      <w:r>
        <w:rPr>
          <w:rFonts w:ascii="Times New Roman"/>
          <w:b w:val="false"/>
          <w:i w:val="false"/>
          <w:color w:val="000000"/>
          <w:sz w:val="28"/>
        </w:rPr>
        <w:t>
      216. 2 сыныптағы Бағдарлама талаптары:</w:t>
      </w:r>
    </w:p>
    <w:p>
      <w:pPr>
        <w:spacing w:after="0"/>
        <w:ind w:left="0"/>
        <w:jc w:val="both"/>
      </w:pPr>
      <w:r>
        <w:rPr>
          <w:rFonts w:ascii="Times New Roman"/>
          <w:b w:val="false"/>
          <w:i w:val="false"/>
          <w:color w:val="000000"/>
          <w:sz w:val="28"/>
        </w:rPr>
        <w:t>
      1) тренингтердің төрті түрінің жаттығуларын күрделендіру, акробатикалық дағдыларды меңгеру және психофизикалық қасиеттер кешенін дамыту, акробатикалық дағдыларды спорттықтан сахналыққа тасымалдау;</w:t>
      </w:r>
    </w:p>
    <w:p>
      <w:pPr>
        <w:spacing w:after="0"/>
        <w:ind w:left="0"/>
        <w:jc w:val="both"/>
      </w:pPr>
      <w:r>
        <w:rPr>
          <w:rFonts w:ascii="Times New Roman"/>
          <w:b w:val="false"/>
          <w:i w:val="false"/>
          <w:color w:val="000000"/>
          <w:sz w:val="28"/>
        </w:rPr>
        <w:t>
      2) рөлдің шарықтау шегіне қажетті шешімді тәрбиелеу, шұғыл жағдайдағы серіктестік тәжірибесі, бишының қимылының динамикалық диапазонын кеңейту, кеңістікте және уақытта бағдарлануды күшейту, қосымша біліктер мен дағдыларды алу.</w:t>
      </w:r>
    </w:p>
    <w:p>
      <w:pPr>
        <w:spacing w:after="0"/>
        <w:ind w:left="0"/>
        <w:jc w:val="both"/>
      </w:pPr>
      <w:r>
        <w:rPr>
          <w:rFonts w:ascii="Times New Roman"/>
          <w:b w:val="false"/>
          <w:i w:val="false"/>
          <w:color w:val="000000"/>
          <w:sz w:val="28"/>
        </w:rPr>
        <w:t>
      217. 2 сыныптағы Бағдарлама талаптары: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Дайындық тренингі. Жаңа элементтерді, рөлдік компоненттерді қосу. Баяулатылған, жылдам, жылдамдатылған сипаттағы жүрістің, жүгірудің, секірудің түрлерін үйлестіру. </w:t>
      </w:r>
    </w:p>
    <w:p>
      <w:pPr>
        <w:spacing w:after="0"/>
        <w:ind w:left="0"/>
        <w:jc w:val="both"/>
      </w:pPr>
      <w:r>
        <w:rPr>
          <w:rFonts w:ascii="Times New Roman"/>
          <w:b w:val="false"/>
          <w:i w:val="false"/>
          <w:color w:val="000000"/>
          <w:sz w:val="28"/>
        </w:rPr>
        <w:t>
      Рөлдерде ойнауға арналған тапсырмалар. "Арқанмен жүру". "Семсерлескіш". "Спорттық жаттығулар". Икемділікті және күшті дамытуға бағытталған жаттығулар.</w:t>
      </w:r>
    </w:p>
    <w:p>
      <w:pPr>
        <w:spacing w:after="0"/>
        <w:ind w:left="0"/>
        <w:jc w:val="both"/>
      </w:pPr>
      <w:r>
        <w:rPr>
          <w:rFonts w:ascii="Times New Roman"/>
          <w:b w:val="false"/>
          <w:i w:val="false"/>
          <w:color w:val="000000"/>
          <w:sz w:val="28"/>
        </w:rPr>
        <w:t>
      Жерде жатып кеудені көтерудің түрлері, отырып тұру, еңкею, бұрылу.</w:t>
      </w:r>
    </w:p>
    <w:p>
      <w:pPr>
        <w:spacing w:after="0"/>
        <w:ind w:left="0"/>
        <w:jc w:val="both"/>
      </w:pPr>
      <w:r>
        <w:rPr>
          <w:rFonts w:ascii="Times New Roman"/>
          <w:b w:val="false"/>
          <w:i w:val="false"/>
          <w:color w:val="000000"/>
          <w:sz w:val="28"/>
        </w:rPr>
        <w:t>
      Буындардың икемділігін және бұлшық ет динамикасын дамытуға арналған "толқын" тәрізді жаттығулар.</w:t>
      </w:r>
    </w:p>
    <w:p>
      <w:pPr>
        <w:spacing w:after="0"/>
        <w:ind w:left="0"/>
        <w:jc w:val="both"/>
      </w:pPr>
      <w:r>
        <w:rPr>
          <w:rFonts w:ascii="Times New Roman"/>
          <w:b w:val="false"/>
          <w:i w:val="false"/>
          <w:color w:val="000000"/>
          <w:sz w:val="28"/>
        </w:rPr>
        <w:t>
      Тепе-теңдік сезімін арттыруға арналған жаттығулар (вестибулярлық аппаратты жаттықтыру). Дененің тұрақтылығын арттыруға, позицияларды бекітуге арналған жаттығулар. Бұлшық еттерді созу.</w:t>
      </w:r>
    </w:p>
    <w:p>
      <w:pPr>
        <w:spacing w:after="0"/>
        <w:ind w:left="0"/>
        <w:jc w:val="both"/>
      </w:pPr>
      <w:r>
        <w:rPr>
          <w:rFonts w:ascii="Times New Roman"/>
          <w:b w:val="false"/>
          <w:i w:val="false"/>
          <w:color w:val="000000"/>
          <w:sz w:val="28"/>
        </w:rPr>
        <w:t>
      2-тақырып. Дамытуға бағытталған трненинг. Жаңа элементтерді, рөлдік компоненттерді қосу. Пантомима, пластика (түсінігі). "Толқын техникасы" тік (өзіне қарай), керісінше (өзінен кері): бір қолмен – тек білегімен, білек-шынтақ, білек, шынтақ-иық; екі қолмен; тұла боймен; қырынан – "ирек-ирек"; аяқпен. Биомеханиканың негізгі қағидаты, биомеханиканың тәсілдері (бас тарту, түсіру, тоқтау). Жаттығулар мен тапсырмаларды орындау кезіндегі қауіпсіздік техникасының ережелері.</w:t>
      </w:r>
    </w:p>
    <w:p>
      <w:pPr>
        <w:spacing w:after="0"/>
        <w:ind w:left="0"/>
        <w:jc w:val="both"/>
      </w:pPr>
      <w:r>
        <w:rPr>
          <w:rFonts w:ascii="Times New Roman"/>
          <w:b w:val="false"/>
          <w:i w:val="false"/>
          <w:color w:val="000000"/>
          <w:sz w:val="28"/>
        </w:rPr>
        <w:t>
      Икемділікке, күшке, үйлесімділікке, секіруге және аяқтың қимылына, бұлшық ет жадына, бұлшық еттерді босаңсытуға, орталық ауырлық күшіне, вестибулярлық аппаратқа арналған жаттығулар.</w:t>
      </w:r>
    </w:p>
    <w:p>
      <w:pPr>
        <w:spacing w:after="0"/>
        <w:ind w:left="0"/>
        <w:jc w:val="both"/>
      </w:pPr>
      <w:r>
        <w:rPr>
          <w:rFonts w:ascii="Times New Roman"/>
          <w:b w:val="false"/>
          <w:i w:val="false"/>
          <w:color w:val="000000"/>
          <w:sz w:val="28"/>
        </w:rPr>
        <w:t xml:space="preserve">
      3-тақырып. Пластикалық тренинг. Жаңа элементтерді, рөлдік компоненттерді қосу. Босаңсуға және қысылуға, қозғалғыштыққа және ептілікке, үздіксіз қозғалу сезіміне, инерция сезіміне, инерцияны басқаруға арналған жаттығуларды орындау. Қозғалыстың ішкі сезімін дамыту. Әртүрлі жануарлардың немесе басқа бейнелердің пластикасына, кейіпкерлердің мінездеріне еліктеу. </w:t>
      </w:r>
    </w:p>
    <w:p>
      <w:pPr>
        <w:spacing w:after="0"/>
        <w:ind w:left="0"/>
        <w:jc w:val="both"/>
      </w:pPr>
      <w:r>
        <w:rPr>
          <w:rFonts w:ascii="Times New Roman"/>
          <w:b w:val="false"/>
          <w:i w:val="false"/>
          <w:color w:val="000000"/>
          <w:sz w:val="28"/>
        </w:rPr>
        <w:t>
      Қысылуға және босаңсуға, қолдардың қозғалмалығына және мәнерлігіне, қозғалғыштық пен ептілікке (күрделоі қимылдық және әрекеттік міндеттерді шешу кезінде әртүрлі физикалық және психофизикалық қасиеттерді кіріктіру тәжірибесін алу; дене және қолдардың ептілігі), үздіксіз қимылдау, форма, ым, кеңістік сезіміне арналған жаттығулар, қимылдың әртүрлі түрлерін және сипаттарын меңгеру.</w:t>
      </w:r>
    </w:p>
    <w:p>
      <w:pPr>
        <w:spacing w:after="0"/>
        <w:ind w:left="0"/>
        <w:jc w:val="both"/>
      </w:pPr>
      <w:r>
        <w:rPr>
          <w:rFonts w:ascii="Times New Roman"/>
          <w:b w:val="false"/>
          <w:i w:val="false"/>
          <w:color w:val="000000"/>
          <w:sz w:val="28"/>
        </w:rPr>
        <w:t xml:space="preserve">
      4-тақырып. Арнайы тренинг. Жаңа элементтерді, рөлдік компоненттерді қосу. Білім алушылардың қимылдағы елестетуін және қиялын дамыту, кейіпкердің пластикасы және оның мінездемесі, би қимылдары арқылы бейнені ашу. </w:t>
      </w:r>
    </w:p>
    <w:p>
      <w:pPr>
        <w:spacing w:after="0"/>
        <w:ind w:left="0"/>
        <w:jc w:val="both"/>
      </w:pPr>
      <w:r>
        <w:rPr>
          <w:rFonts w:ascii="Times New Roman"/>
          <w:b w:val="false"/>
          <w:i w:val="false"/>
          <w:color w:val="000000"/>
          <w:sz w:val="28"/>
        </w:rPr>
        <w:t>
      Тепе-теңдік сезімін (вестибулярлық аппараттың сезімталдығын арттыру, тепе-теңдік сезімін күшейту және дененің тұрақтылығын арттыру), кеңістік сезімін, қимыл инерциясы сезімін, форма сезімін, серіктесті сезінуді дамытуға арналған жаттығулар.</w:t>
      </w:r>
    </w:p>
    <w:p>
      <w:pPr>
        <w:spacing w:after="0"/>
        <w:ind w:left="0"/>
        <w:jc w:val="both"/>
      </w:pPr>
      <w:r>
        <w:rPr>
          <w:rFonts w:ascii="Times New Roman"/>
          <w:b w:val="false"/>
          <w:i w:val="false"/>
          <w:color w:val="000000"/>
          <w:sz w:val="28"/>
        </w:rPr>
        <w:t xml:space="preserve">
      5-тақырып. Этюдтер. Білім алушының өзі ойлап шығарған жаңа элементтерді қамтитын этюдтер мен суырып салулар. </w:t>
      </w:r>
    </w:p>
    <w:p>
      <w:pPr>
        <w:spacing w:after="0"/>
        <w:ind w:left="0"/>
        <w:jc w:val="both"/>
      </w:pPr>
      <w:r>
        <w:rPr>
          <w:rFonts w:ascii="Times New Roman"/>
          <w:b w:val="false"/>
          <w:i w:val="false"/>
          <w:color w:val="000000"/>
          <w:sz w:val="28"/>
        </w:rPr>
        <w:t xml:space="preserve">
      6-тақырып. Сахналық акробатика. Жаттығулар. Жеке акробатика: тепе-теңдікті сақтайтын жаттығулар, шатқа отыру, көпірлер, тіректер, тұрулар, домалау, аунау, дөңгелек болып айналу. </w:t>
      </w:r>
    </w:p>
    <w:p>
      <w:pPr>
        <w:spacing w:after="0"/>
        <w:ind w:left="0"/>
        <w:jc w:val="both"/>
      </w:pPr>
      <w:r>
        <w:rPr>
          <w:rFonts w:ascii="Times New Roman"/>
          <w:b w:val="false"/>
          <w:i w:val="false"/>
          <w:color w:val="000000"/>
          <w:sz w:val="28"/>
        </w:rPr>
        <w:t>
      Жаттығулар: дайындық жаттығулары, жұптық акробатика (жұптық акробатиканың негізгі элементтерін меңгеру: ұстап тұру, отыру, тұру, иыққа шығу), акробатикалық композициялар мен вариациялар (эксцентрикалық акробатиканың элементтері, акробатикалық комбинациялар мен фразалар, акробатика элементтерін қолданатын этюдтер).</w:t>
      </w:r>
    </w:p>
    <w:p>
      <w:pPr>
        <w:spacing w:after="0"/>
        <w:ind w:left="0"/>
        <w:jc w:val="both"/>
      </w:pPr>
      <w:r>
        <w:rPr>
          <w:rFonts w:ascii="Times New Roman"/>
          <w:b w:val="false"/>
          <w:i w:val="false"/>
          <w:color w:val="000000"/>
          <w:sz w:val="28"/>
        </w:rPr>
        <w:t xml:space="preserve">
      7-тақырып. Жұппен орындалатын акробатика: жұппен орындалатын акробатиканың негізгі элементтері, сүйемелдер. </w:t>
      </w:r>
    </w:p>
    <w:p>
      <w:pPr>
        <w:spacing w:after="0"/>
        <w:ind w:left="0"/>
        <w:jc w:val="both"/>
      </w:pPr>
      <w:r>
        <w:rPr>
          <w:rFonts w:ascii="Times New Roman"/>
          <w:b w:val="false"/>
          <w:i w:val="false"/>
          <w:color w:val="000000"/>
          <w:sz w:val="28"/>
        </w:rPr>
        <w:t xml:space="preserve">
      8-тақырып. Акробатикалық композициялар: акробатикалық комбинациялар мен фразалар, акробатиканың элементтерін қолданып орындалатын этюдтер. </w:t>
      </w:r>
    </w:p>
    <w:p>
      <w:pPr>
        <w:spacing w:after="0"/>
        <w:ind w:left="0"/>
        <w:jc w:val="both"/>
      </w:pPr>
      <w:r>
        <w:rPr>
          <w:rFonts w:ascii="Times New Roman"/>
          <w:b w:val="false"/>
          <w:i w:val="false"/>
          <w:color w:val="000000"/>
          <w:sz w:val="28"/>
        </w:rPr>
        <w:t xml:space="preserve">
      9-тақырып. Сахналық құлаулар. Сахналық құлау техникасын, топтасу біліктерін меңгеру, бұлшық еттік жиырылу мен босаңсу, қимыл инерциясын басқау қабілеттерін дамыту, тепе-теңдікті жоғалтудан туындаған қозғалыс процесін бақылау. </w:t>
      </w:r>
    </w:p>
    <w:p>
      <w:pPr>
        <w:spacing w:after="0"/>
        <w:ind w:left="0"/>
        <w:jc w:val="both"/>
      </w:pPr>
      <w:r>
        <w:rPr>
          <w:rFonts w:ascii="Times New Roman"/>
          <w:b w:val="false"/>
          <w:i w:val="false"/>
          <w:color w:val="000000"/>
          <w:sz w:val="28"/>
        </w:rPr>
        <w:t>
      Сахналық құлаулардың әртүрлі сызбаларының негізгі биомеханикалық қағидаттарын меңгеру бойынша жаттығулар: енжар құлауға арналған дайындық жаттығулары (отырған, тізерлеп тұрған қалыптан құлау, тұрған қалыптан әртүрлі бағытта енжар құлау; белсенді құлауға арналған сақтандыру тәсілдері, әртүрлі бағыттарға белсенді құлау; еденде құлау; кедергі арқылы құлау; қолындағы затымен құлау; серіктеспен әрекеттесіп құлау; сәндеудегі құлаулардың тізбегі; ерекші және трюкті құлау).</w:t>
      </w:r>
    </w:p>
    <w:p>
      <w:pPr>
        <w:spacing w:after="0"/>
        <w:ind w:left="0"/>
        <w:jc w:val="both"/>
      </w:pPr>
      <w:r>
        <w:rPr>
          <w:rFonts w:ascii="Times New Roman"/>
          <w:b w:val="false"/>
          <w:i w:val="false"/>
          <w:color w:val="000000"/>
          <w:sz w:val="28"/>
        </w:rPr>
        <w:t xml:space="preserve">
      10-тақырып. Сахнада құлау сызбаларының негізгі қағидаттарын меңгеру бойынша жаттығулар. Енжар құлауларға дайындық жатығулар: отырған күйде, тірезлеп тұру, тұрған қалпында әртүрлі бағытқа енжар құлаулар, сақтандырудың әртүрлі тәсілдерін қолданып белсенді құлау; еденге құлау; кедергі арқылы құлау; қолындағы затымен құлау; серіктеспен өзара әрекеттесіп құлау. </w:t>
      </w:r>
    </w:p>
    <w:p>
      <w:pPr>
        <w:spacing w:after="0"/>
        <w:ind w:left="0"/>
        <w:jc w:val="both"/>
      </w:pPr>
      <w:r>
        <w:rPr>
          <w:rFonts w:ascii="Times New Roman"/>
          <w:b w:val="false"/>
          <w:i w:val="false"/>
          <w:color w:val="000000"/>
          <w:sz w:val="28"/>
        </w:rPr>
        <w:t xml:space="preserve">
      218.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элементтерді және рөлдік компоненттерді қамтитын дайындық, дамыту, пластикалық, арнайы тренингтреді орындау дағдысын біледі;</w:t>
      </w:r>
    </w:p>
    <w:p>
      <w:pPr>
        <w:spacing w:after="0"/>
        <w:ind w:left="0"/>
        <w:jc w:val="both"/>
      </w:pPr>
      <w:r>
        <w:rPr>
          <w:rFonts w:ascii="Times New Roman"/>
          <w:b w:val="false"/>
          <w:i w:val="false"/>
          <w:color w:val="000000"/>
          <w:sz w:val="28"/>
        </w:rPr>
        <w:t>
      2) сахналық, жұптық акробатикалық жаттығуларды біледі және орындайды;</w:t>
      </w:r>
    </w:p>
    <w:p>
      <w:pPr>
        <w:spacing w:after="0"/>
        <w:ind w:left="0"/>
        <w:jc w:val="both"/>
      </w:pPr>
      <w:r>
        <w:rPr>
          <w:rFonts w:ascii="Times New Roman"/>
          <w:b w:val="false"/>
          <w:i w:val="false"/>
          <w:color w:val="000000"/>
          <w:sz w:val="28"/>
        </w:rPr>
        <w:t>
      3) акробатиканың элементтерін қолданып акробатикалық композицияларды, этюдтерді орындау дағдыларын біледі;</w:t>
      </w:r>
    </w:p>
    <w:p>
      <w:pPr>
        <w:spacing w:after="0"/>
        <w:ind w:left="0"/>
        <w:jc w:val="both"/>
      </w:pPr>
      <w:r>
        <w:rPr>
          <w:rFonts w:ascii="Times New Roman"/>
          <w:b w:val="false"/>
          <w:i w:val="false"/>
          <w:color w:val="000000"/>
          <w:sz w:val="28"/>
        </w:rPr>
        <w:t>
      4) сахналық құлаулардың сызбаларының негізгі қағидаттарын біледі;</w:t>
      </w:r>
    </w:p>
    <w:p>
      <w:pPr>
        <w:spacing w:after="0"/>
        <w:ind w:left="0"/>
        <w:jc w:val="both"/>
      </w:pPr>
      <w:r>
        <w:rPr>
          <w:rFonts w:ascii="Times New Roman"/>
          <w:b w:val="false"/>
          <w:i w:val="false"/>
          <w:color w:val="000000"/>
          <w:sz w:val="28"/>
        </w:rPr>
        <w:t>
      5) сахналық құлау техникасын біледі.</w:t>
      </w:r>
    </w:p>
    <w:p>
      <w:pPr>
        <w:spacing w:after="0"/>
        <w:ind w:left="0"/>
        <w:jc w:val="both"/>
      </w:pPr>
      <w:r>
        <w:rPr>
          <w:rFonts w:ascii="Times New Roman"/>
          <w:b w:val="false"/>
          <w:i w:val="false"/>
          <w:color w:val="000000"/>
          <w:sz w:val="28"/>
        </w:rPr>
        <w:t>
      219. 3 сыныптағы Бағдарлама талаптары:</w:t>
      </w:r>
    </w:p>
    <w:p>
      <w:pPr>
        <w:spacing w:after="0"/>
        <w:ind w:left="0"/>
        <w:jc w:val="both"/>
      </w:pPr>
      <w:r>
        <w:rPr>
          <w:rFonts w:ascii="Times New Roman"/>
          <w:b w:val="false"/>
          <w:i w:val="false"/>
          <w:color w:val="000000"/>
          <w:sz w:val="28"/>
        </w:rPr>
        <w:t>
      1) заттармен шебер араласу дағдыларын беретін, ептілігі жоғары деңгейдегі және қимылдарды үйлестіріп, кеңістік пен уақытты тура есептейтін жаттығулар;</w:t>
      </w:r>
    </w:p>
    <w:p>
      <w:pPr>
        <w:spacing w:after="0"/>
        <w:ind w:left="0"/>
        <w:jc w:val="both"/>
      </w:pPr>
      <w:r>
        <w:rPr>
          <w:rFonts w:ascii="Times New Roman"/>
          <w:b w:val="false"/>
          <w:i w:val="false"/>
          <w:color w:val="000000"/>
          <w:sz w:val="28"/>
        </w:rPr>
        <w:t>
      2) сахналық әрекеттегі әртүрлі заттарды ойнаудағы бишінің қилы мен тапқырлығын дамытатын, заттармен өзара әрекеттесу негіздеріне қол жеткізетін жаттығулар;</w:t>
      </w:r>
    </w:p>
    <w:p>
      <w:pPr>
        <w:spacing w:after="0"/>
        <w:ind w:left="0"/>
        <w:jc w:val="both"/>
      </w:pPr>
      <w:r>
        <w:rPr>
          <w:rFonts w:ascii="Times New Roman"/>
          <w:b w:val="false"/>
          <w:i w:val="false"/>
          <w:color w:val="000000"/>
          <w:sz w:val="28"/>
        </w:rPr>
        <w:t>
      3) серіктеспен өзара әрекеттесу, әрбір жаттығуда қойылған міндеттерге сәйкес серіктестің жеке ерекшеліктерін және мүмкіндіктерін ескере отырып, оның қимылын көру, сезіну және бақылау білігін дамыту;</w:t>
      </w:r>
    </w:p>
    <w:p>
      <w:pPr>
        <w:spacing w:after="0"/>
        <w:ind w:left="0"/>
        <w:jc w:val="both"/>
      </w:pPr>
      <w:r>
        <w:rPr>
          <w:rFonts w:ascii="Times New Roman"/>
          <w:b w:val="false"/>
          <w:i w:val="false"/>
          <w:color w:val="000000"/>
          <w:sz w:val="28"/>
        </w:rPr>
        <w:t>
      4) сахна қозғалысының арнайы дағдыларын меңгеру, сахнада тұрмыстық, күнделікті нұсқада (беттеп ұру, құлау, шалыну, соғу) орындау;</w:t>
      </w:r>
    </w:p>
    <w:p>
      <w:pPr>
        <w:spacing w:after="0"/>
        <w:ind w:left="0"/>
        <w:jc w:val="both"/>
      </w:pPr>
      <w:r>
        <w:rPr>
          <w:rFonts w:ascii="Times New Roman"/>
          <w:b w:val="false"/>
          <w:i w:val="false"/>
          <w:color w:val="000000"/>
          <w:sz w:val="28"/>
        </w:rPr>
        <w:t>
      5) сахна қимылдарының арнайы дағдыларын меңгеру, қимы дағдысынан саналы әрекетке көшу перспективасын анықтау.</w:t>
      </w:r>
    </w:p>
    <w:p>
      <w:pPr>
        <w:spacing w:after="0"/>
        <w:ind w:left="0"/>
        <w:jc w:val="both"/>
      </w:pPr>
      <w:r>
        <w:rPr>
          <w:rFonts w:ascii="Times New Roman"/>
          <w:b w:val="false"/>
          <w:i w:val="false"/>
          <w:color w:val="000000"/>
          <w:sz w:val="28"/>
        </w:rPr>
        <w:t>
      220.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Заттармен өзара әрекеттесуге арналған этюдтер. Заттармен шебер араласу дағдысын беретін, қимылдарды жоғары деңгейде үйлестіруге және нақты кеңістік пен уақытта ескеруге негізделетін жаттығулар. Сахналық әрекетте заттарды ойнау кезінде актердің қиялы мен тапқырлығын дамытатын жаттығулар.</w:t>
      </w:r>
    </w:p>
    <w:p>
      <w:pPr>
        <w:spacing w:after="0"/>
        <w:ind w:left="0"/>
        <w:jc w:val="both"/>
      </w:pPr>
      <w:r>
        <w:rPr>
          <w:rFonts w:ascii="Times New Roman"/>
          <w:b w:val="false"/>
          <w:i w:val="false"/>
          <w:color w:val="000000"/>
          <w:sz w:val="28"/>
        </w:rPr>
        <w:t xml:space="preserve">
      Классикалық техниканы меңгеру. Жонглерлеу, басқару, тепе-теңдікті сақтау элементтері. Доппен жаттығу. </w:t>
      </w:r>
    </w:p>
    <w:p>
      <w:pPr>
        <w:spacing w:after="0"/>
        <w:ind w:left="0"/>
        <w:jc w:val="both"/>
      </w:pPr>
      <w:r>
        <w:rPr>
          <w:rFonts w:ascii="Times New Roman"/>
          <w:b w:val="false"/>
          <w:i w:val="false"/>
          <w:color w:val="000000"/>
          <w:sz w:val="28"/>
        </w:rPr>
        <w:t>
      2-тақырып. Гимнастикалық таяқтармен, жіңішке таяқшамен орындалатын жаттығулар.</w:t>
      </w:r>
    </w:p>
    <w:p>
      <w:pPr>
        <w:spacing w:after="0"/>
        <w:ind w:left="0"/>
        <w:jc w:val="both"/>
      </w:pPr>
      <w:r>
        <w:rPr>
          <w:rFonts w:ascii="Times New Roman"/>
          <w:b w:val="false"/>
          <w:i w:val="false"/>
          <w:color w:val="000000"/>
          <w:sz w:val="28"/>
        </w:rPr>
        <w:t xml:space="preserve">
      3-тақырып. Секіргішпен, арқанмен орындалатын жаттығу. </w:t>
      </w:r>
    </w:p>
    <w:p>
      <w:pPr>
        <w:spacing w:after="0"/>
        <w:ind w:left="0"/>
        <w:jc w:val="both"/>
      </w:pPr>
      <w:r>
        <w:rPr>
          <w:rFonts w:ascii="Times New Roman"/>
          <w:b w:val="false"/>
          <w:i w:val="false"/>
          <w:color w:val="000000"/>
          <w:sz w:val="28"/>
        </w:rPr>
        <w:t>
      4-тақырып. орындықпен орындалатын жаттығу. Гимнастикалық шеңбермен жаттығу.</w:t>
      </w:r>
    </w:p>
    <w:p>
      <w:pPr>
        <w:spacing w:after="0"/>
        <w:ind w:left="0"/>
        <w:jc w:val="both"/>
      </w:pPr>
      <w:r>
        <w:rPr>
          <w:rFonts w:ascii="Times New Roman"/>
          <w:b w:val="false"/>
          <w:i w:val="false"/>
          <w:color w:val="000000"/>
          <w:sz w:val="28"/>
        </w:rPr>
        <w:t xml:space="preserve">
      5-тақырып. Плащпен орындалатын жаттығу. Білім алушылардың таңдаған заттарымен орындалатын жаттығулар. </w:t>
      </w:r>
    </w:p>
    <w:p>
      <w:pPr>
        <w:spacing w:after="0"/>
        <w:ind w:left="0"/>
        <w:jc w:val="both"/>
      </w:pPr>
      <w:r>
        <w:rPr>
          <w:rFonts w:ascii="Times New Roman"/>
          <w:b w:val="false"/>
          <w:i w:val="false"/>
          <w:color w:val="000000"/>
          <w:sz w:val="28"/>
        </w:rPr>
        <w:t>
      6-тақырып. Серіктеспен өзара әрекеттесу. Сенсорлық-бұлшық еттік үйлесімділікке негізделетін, серіктестердің қимылдарымен және әрекеттерімен сәйкес қимылдарын уақытта және кеңістіктікте келістіруді немесе серіктесімен қимылдың сипаты және стилін келісуді талап ететін жаттығулар.</w:t>
      </w:r>
    </w:p>
    <w:p>
      <w:pPr>
        <w:spacing w:after="0"/>
        <w:ind w:left="0"/>
        <w:jc w:val="both"/>
      </w:pPr>
      <w:r>
        <w:rPr>
          <w:rFonts w:ascii="Times New Roman"/>
          <w:b w:val="false"/>
          <w:i w:val="false"/>
          <w:color w:val="000000"/>
          <w:sz w:val="28"/>
        </w:rPr>
        <w:t>
      Гимнастикалық жаттығулар.</w:t>
      </w:r>
    </w:p>
    <w:p>
      <w:pPr>
        <w:spacing w:after="0"/>
        <w:ind w:left="0"/>
        <w:jc w:val="both"/>
      </w:pPr>
      <w:r>
        <w:rPr>
          <w:rFonts w:ascii="Times New Roman"/>
          <w:b w:val="false"/>
          <w:i w:val="false"/>
          <w:color w:val="000000"/>
          <w:sz w:val="28"/>
        </w:rPr>
        <w:t>
      7-тақырып. Акробатикалық жаттығулар.</w:t>
      </w:r>
    </w:p>
    <w:p>
      <w:pPr>
        <w:spacing w:after="0"/>
        <w:ind w:left="0"/>
        <w:jc w:val="both"/>
      </w:pPr>
      <w:r>
        <w:rPr>
          <w:rFonts w:ascii="Times New Roman"/>
          <w:b w:val="false"/>
          <w:i w:val="false"/>
          <w:color w:val="000000"/>
          <w:sz w:val="28"/>
        </w:rPr>
        <w:t xml:space="preserve">
      8-тақырып. Қарсыласуға және күресуге арналған жаттығулар. </w:t>
      </w:r>
    </w:p>
    <w:p>
      <w:pPr>
        <w:spacing w:after="0"/>
        <w:ind w:left="0"/>
        <w:jc w:val="both"/>
      </w:pPr>
      <w:r>
        <w:rPr>
          <w:rFonts w:ascii="Times New Roman"/>
          <w:b w:val="false"/>
          <w:i w:val="false"/>
          <w:color w:val="000000"/>
          <w:sz w:val="28"/>
        </w:rPr>
        <w:t>
      9-тақырып. Заттармен орындалатын шығармалар.</w:t>
      </w:r>
    </w:p>
    <w:p>
      <w:pPr>
        <w:spacing w:after="0"/>
        <w:ind w:left="0"/>
        <w:jc w:val="both"/>
      </w:pPr>
      <w:r>
        <w:rPr>
          <w:rFonts w:ascii="Times New Roman"/>
          <w:b w:val="false"/>
          <w:i w:val="false"/>
          <w:color w:val="000000"/>
          <w:sz w:val="28"/>
        </w:rPr>
        <w:t>
      10-тақырып. Байланыссыз өзара әрекеттесу және кеңістіктікте бөлуге арналған жаттығулар.</w:t>
      </w:r>
    </w:p>
    <w:p>
      <w:pPr>
        <w:spacing w:after="0"/>
        <w:ind w:left="0"/>
        <w:jc w:val="both"/>
      </w:pPr>
      <w:r>
        <w:rPr>
          <w:rFonts w:ascii="Times New Roman"/>
          <w:b w:val="false"/>
          <w:i w:val="false"/>
          <w:color w:val="000000"/>
          <w:sz w:val="28"/>
        </w:rPr>
        <w:t xml:space="preserve">
      11-тақырып. Композициялық жаттығулар. </w:t>
      </w:r>
    </w:p>
    <w:p>
      <w:pPr>
        <w:spacing w:after="0"/>
        <w:ind w:left="0"/>
        <w:jc w:val="both"/>
      </w:pPr>
      <w:r>
        <w:rPr>
          <w:rFonts w:ascii="Times New Roman"/>
          <w:b w:val="false"/>
          <w:i w:val="false"/>
          <w:color w:val="000000"/>
          <w:sz w:val="28"/>
        </w:rPr>
        <w:t xml:space="preserve">
      12-тақырып. Суырып салуға арналған жаттығулар. </w:t>
      </w:r>
    </w:p>
    <w:p>
      <w:pPr>
        <w:spacing w:after="0"/>
        <w:ind w:left="0"/>
        <w:jc w:val="both"/>
      </w:pPr>
      <w:r>
        <w:rPr>
          <w:rFonts w:ascii="Times New Roman"/>
          <w:b w:val="false"/>
          <w:i w:val="false"/>
          <w:color w:val="000000"/>
          <w:sz w:val="28"/>
        </w:rPr>
        <w:t>
      13-тақырып. Сахналық кеңістіктікте қимылдарды бөлуге арналған жаттығулар, кедергілерді жеңудің әртүрлі тәсілдері.</w:t>
      </w:r>
    </w:p>
    <w:p>
      <w:pPr>
        <w:spacing w:after="0"/>
        <w:ind w:left="0"/>
        <w:jc w:val="both"/>
      </w:pPr>
      <w:r>
        <w:rPr>
          <w:rFonts w:ascii="Times New Roman"/>
          <w:b w:val="false"/>
          <w:i w:val="false"/>
          <w:color w:val="000000"/>
          <w:sz w:val="28"/>
        </w:rPr>
        <w:t>
      14-тақырып. Сахна қозғалысының арнайы дағдылары. Реакцияға және итеруден, лақтырудан, соғудан кейінгі қимылды дамытуға арналған жаттығулар.</w:t>
      </w:r>
    </w:p>
    <w:p>
      <w:pPr>
        <w:spacing w:after="0"/>
        <w:ind w:left="0"/>
        <w:jc w:val="both"/>
      </w:pPr>
      <w:r>
        <w:rPr>
          <w:rFonts w:ascii="Times New Roman"/>
          <w:b w:val="false"/>
          <w:i w:val="false"/>
          <w:color w:val="000000"/>
          <w:sz w:val="28"/>
        </w:rPr>
        <w:t>
      15-тақырып. Трюк пластикасы.</w:t>
      </w:r>
    </w:p>
    <w:p>
      <w:pPr>
        <w:spacing w:after="0"/>
        <w:ind w:left="0"/>
        <w:jc w:val="both"/>
      </w:pPr>
      <w:r>
        <w:rPr>
          <w:rFonts w:ascii="Times New Roman"/>
          <w:b w:val="false"/>
          <w:i w:val="false"/>
          <w:color w:val="000000"/>
          <w:sz w:val="28"/>
        </w:rPr>
        <w:t>
      16-тақырып. Білім алушылардың өздері ойлап шығарған этюдтері мен суырып салулары. Өткен материалдарды бекіту.</w:t>
      </w:r>
    </w:p>
    <w:p>
      <w:pPr>
        <w:spacing w:after="0"/>
        <w:ind w:left="0"/>
        <w:jc w:val="both"/>
      </w:pPr>
      <w:r>
        <w:rPr>
          <w:rFonts w:ascii="Times New Roman"/>
          <w:b w:val="false"/>
          <w:i w:val="false"/>
          <w:color w:val="000000"/>
          <w:sz w:val="28"/>
        </w:rPr>
        <w:t xml:space="preserve">
      221. 3 сынып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заттармен өзара әрекеттесутін классикалық тәсілдерін біледі;</w:t>
      </w:r>
    </w:p>
    <w:p>
      <w:pPr>
        <w:spacing w:after="0"/>
        <w:ind w:left="0"/>
        <w:jc w:val="both"/>
      </w:pPr>
      <w:r>
        <w:rPr>
          <w:rFonts w:ascii="Times New Roman"/>
          <w:b w:val="false"/>
          <w:i w:val="false"/>
          <w:color w:val="000000"/>
          <w:sz w:val="28"/>
        </w:rPr>
        <w:t>
      2) этюдтерде жонглерлеу, басқару, тепе-теңдікті сақтау элементтерін қолданады;</w:t>
      </w:r>
    </w:p>
    <w:p>
      <w:pPr>
        <w:spacing w:after="0"/>
        <w:ind w:left="0"/>
        <w:jc w:val="both"/>
      </w:pPr>
      <w:r>
        <w:rPr>
          <w:rFonts w:ascii="Times New Roman"/>
          <w:b w:val="false"/>
          <w:i w:val="false"/>
          <w:color w:val="000000"/>
          <w:sz w:val="28"/>
        </w:rPr>
        <w:t>
      3) гимнастикалық, акробатикалық, композициялық, суырып салу жаттығуларын орындау дағдыларын біледі;</w:t>
      </w:r>
    </w:p>
    <w:p>
      <w:pPr>
        <w:spacing w:after="0"/>
        <w:ind w:left="0"/>
        <w:jc w:val="both"/>
      </w:pPr>
      <w:r>
        <w:rPr>
          <w:rFonts w:ascii="Times New Roman"/>
          <w:b w:val="false"/>
          <w:i w:val="false"/>
          <w:color w:val="000000"/>
          <w:sz w:val="28"/>
        </w:rPr>
        <w:t>
      4) заттармен орындалатын жаттығуларды, байланыссыз әрекеттерге және кеңістіктікке бөлуге арналған жаттығуларды орындау дағдыларын біледі;</w:t>
      </w:r>
    </w:p>
    <w:p>
      <w:pPr>
        <w:spacing w:after="0"/>
        <w:ind w:left="0"/>
        <w:jc w:val="both"/>
      </w:pPr>
      <w:r>
        <w:rPr>
          <w:rFonts w:ascii="Times New Roman"/>
          <w:b w:val="false"/>
          <w:i w:val="false"/>
          <w:color w:val="000000"/>
          <w:sz w:val="28"/>
        </w:rPr>
        <w:t>
      5) қиындықтарды жеңідің әртүрлі тәсілдеріне арналған жаттығуларды орындау дағдысын біледі;</w:t>
      </w:r>
    </w:p>
    <w:p>
      <w:pPr>
        <w:spacing w:after="0"/>
        <w:ind w:left="0"/>
        <w:jc w:val="both"/>
      </w:pPr>
      <w:r>
        <w:rPr>
          <w:rFonts w:ascii="Times New Roman"/>
          <w:b w:val="false"/>
          <w:i w:val="false"/>
          <w:color w:val="000000"/>
          <w:sz w:val="28"/>
        </w:rPr>
        <w:t>
      6) реакцияға және итеруден, лақтырудан, соққыдан кейнгі қимылды дамытуға арналған жаттығуларды оырндау дағдыларын біледі;</w:t>
      </w:r>
    </w:p>
    <w:p>
      <w:pPr>
        <w:spacing w:after="0"/>
        <w:ind w:left="0"/>
        <w:jc w:val="both"/>
      </w:pPr>
      <w:r>
        <w:rPr>
          <w:rFonts w:ascii="Times New Roman"/>
          <w:b w:val="false"/>
          <w:i w:val="false"/>
          <w:color w:val="000000"/>
          <w:sz w:val="28"/>
        </w:rPr>
        <w:t xml:space="preserve">
      7) трюктік пластикасны біледі. </w:t>
      </w:r>
    </w:p>
    <w:p>
      <w:pPr>
        <w:spacing w:after="0"/>
        <w:ind w:left="0"/>
        <w:jc w:val="both"/>
      </w:pPr>
      <w:r>
        <w:rPr>
          <w:rFonts w:ascii="Times New Roman"/>
          <w:b w:val="false"/>
          <w:i w:val="false"/>
          <w:color w:val="000000"/>
          <w:sz w:val="28"/>
        </w:rPr>
        <w:t>
      222. 4 сыныптағы Бағдарлама талаптары:</w:t>
      </w:r>
    </w:p>
    <w:p>
      <w:pPr>
        <w:spacing w:after="0"/>
        <w:ind w:left="0"/>
        <w:jc w:val="both"/>
      </w:pPr>
      <w:r>
        <w:rPr>
          <w:rFonts w:ascii="Times New Roman"/>
          <w:b w:val="false"/>
          <w:i w:val="false"/>
          <w:color w:val="000000"/>
          <w:sz w:val="28"/>
        </w:rPr>
        <w:t>
      1) сахналық күрес және соғысу дағдысын меңгеру, екі немесе бірнеше кейіпкерлердің арасында туындаған күрес дағдысын машықтандыру, көрермендердің көз алдында қоян қолтын күрес иллюзиясын жасау үшін қорғану техникасын және қарусыз шабуыл жасауды меңгеру, көрермендер мен қауіпсіздікті үшін олардың дәйектілігі қамтамасыз ететін соққылардың биомеханикасын меңгеру;</w:t>
      </w:r>
    </w:p>
    <w:p>
      <w:pPr>
        <w:spacing w:after="0"/>
        <w:ind w:left="0"/>
        <w:jc w:val="both"/>
      </w:pPr>
      <w:r>
        <w:rPr>
          <w:rFonts w:ascii="Times New Roman"/>
          <w:b w:val="false"/>
          <w:i w:val="false"/>
          <w:color w:val="000000"/>
          <w:sz w:val="28"/>
        </w:rPr>
        <w:t>
      2) қимылдағы ритм сезімін дамыту, берілген қарқындық-ритмді сақтау және өзгерту, орындау кезінде қимылдарды еркін және сенімді қосу қабілетін дамыту;</w:t>
      </w:r>
    </w:p>
    <w:p>
      <w:pPr>
        <w:spacing w:after="0"/>
        <w:ind w:left="0"/>
        <w:jc w:val="both"/>
      </w:pPr>
      <w:r>
        <w:rPr>
          <w:rFonts w:ascii="Times New Roman"/>
          <w:b w:val="false"/>
          <w:i w:val="false"/>
          <w:color w:val="000000"/>
          <w:sz w:val="28"/>
        </w:rPr>
        <w:t>
      3) әртүрлі қоғамның топтарының өзін ұстауының стильдік ерекшеліктері туралы түсініктер.</w:t>
      </w:r>
    </w:p>
    <w:p>
      <w:pPr>
        <w:spacing w:after="0"/>
        <w:ind w:left="0"/>
        <w:jc w:val="both"/>
      </w:pPr>
      <w:r>
        <w:rPr>
          <w:rFonts w:ascii="Times New Roman"/>
          <w:b w:val="false"/>
          <w:i w:val="false"/>
          <w:color w:val="000000"/>
          <w:sz w:val="28"/>
        </w:rPr>
        <w:t>
      223.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Сахнадағы қарусыз күрес. Сахнада төбелесу және күресу дағдыларын меңгеру. Алған дағдыларын күшті қақтығыс жағдайларында физикалық қарсы шығу кезінде қабілеттерін қолдануды тексеру.</w:t>
      </w:r>
    </w:p>
    <w:p>
      <w:pPr>
        <w:spacing w:after="0"/>
        <w:ind w:left="0"/>
        <w:jc w:val="both"/>
      </w:pPr>
      <w:r>
        <w:rPr>
          <w:rFonts w:ascii="Times New Roman"/>
          <w:b w:val="false"/>
          <w:i w:val="false"/>
          <w:color w:val="000000"/>
          <w:sz w:val="28"/>
        </w:rPr>
        <w:t>
      Екі немесе бірнеше кейіпкерлер арасындағы күрес дағдыларын пысықтау. Көрермендерге қарусыз күрес әсерін беру үшін қорғану техникасын және қарусыз шабуыл жасау техникасын меңгеру. Көрермендік шынайылықты және қауіпсіздікті қамтамасыз ететін сахналық соққылардың биомеханикасын меңгеру.</w:t>
      </w:r>
    </w:p>
    <w:p>
      <w:pPr>
        <w:spacing w:after="0"/>
        <w:ind w:left="0"/>
        <w:jc w:val="both"/>
      </w:pPr>
      <w:r>
        <w:rPr>
          <w:rFonts w:ascii="Times New Roman"/>
          <w:b w:val="false"/>
          <w:i w:val="false"/>
          <w:color w:val="000000"/>
          <w:sz w:val="28"/>
        </w:rPr>
        <w:t xml:space="preserve">
      Жаттығулар. Соққы беру және қабылдау техникасы. Соққыдан қорғану және дауысын шығару техникасы. Сахналық төбелесті құру және орындау қағидаттары. Сахналық төбелестің жанры мен стилі. </w:t>
      </w:r>
    </w:p>
    <w:p>
      <w:pPr>
        <w:spacing w:after="0"/>
        <w:ind w:left="0"/>
        <w:jc w:val="both"/>
      </w:pPr>
      <w:r>
        <w:rPr>
          <w:rFonts w:ascii="Times New Roman"/>
          <w:b w:val="false"/>
          <w:i w:val="false"/>
          <w:color w:val="000000"/>
          <w:sz w:val="28"/>
        </w:rPr>
        <w:t>
      2-тақырып. Этюдтер. Өткен материалдарды бекіту.</w:t>
      </w:r>
    </w:p>
    <w:p>
      <w:pPr>
        <w:spacing w:after="0"/>
        <w:ind w:left="0"/>
        <w:jc w:val="both"/>
      </w:pPr>
      <w:r>
        <w:rPr>
          <w:rFonts w:ascii="Times New Roman"/>
          <w:b w:val="false"/>
          <w:i w:val="false"/>
          <w:color w:val="000000"/>
          <w:sz w:val="28"/>
        </w:rPr>
        <w:t>
      3-тақырып. Тренингитер. Уақыт, кеңістік және қарқын-ритм. Жаттығулар. Әртүрлі жылдамдықтағы қарқындық-қозғалыстық түсініктер. Уақыт сезімі түсінігі және қимылды уақытта бөлу. Ритмикалық суреттердегі ритм және қимыл түсінігі.</w:t>
      </w:r>
    </w:p>
    <w:p>
      <w:pPr>
        <w:spacing w:after="0"/>
        <w:ind w:left="0"/>
        <w:jc w:val="both"/>
      </w:pPr>
      <w:r>
        <w:rPr>
          <w:rFonts w:ascii="Times New Roman"/>
          <w:b w:val="false"/>
          <w:i w:val="false"/>
          <w:color w:val="000000"/>
          <w:sz w:val="28"/>
        </w:rPr>
        <w:t>
      4-тақырып. Қимыл және сөз. Әрекеттегі белсенді міндеттерді орындау кезінде қимылдар мен сөздерін еркін және сенімді біріктіру қабілеттерін дамыту.</w:t>
      </w:r>
    </w:p>
    <w:p>
      <w:pPr>
        <w:spacing w:after="0"/>
        <w:ind w:left="0"/>
        <w:jc w:val="both"/>
      </w:pPr>
      <w:r>
        <w:rPr>
          <w:rFonts w:ascii="Times New Roman"/>
          <w:b w:val="false"/>
          <w:i w:val="false"/>
          <w:color w:val="000000"/>
          <w:sz w:val="28"/>
        </w:rPr>
        <w:t>
      Жаттығулар. Белсенді позициядағы тыныс және дыбысталу. Белсенді қозғалыстағы және статикадағы дыбыстауды және тыныс алуды қамтамасыз етуге арналған бұлшық ет қысылуларын бөлу. Қимылдардың үздіксіздігін біріктіру. Дыбыстық негіздеме әрекеттің жалғасы. Қимыл мен сөздерді алмастыру және біріктіру.</w:t>
      </w:r>
    </w:p>
    <w:p>
      <w:pPr>
        <w:spacing w:after="0"/>
        <w:ind w:left="0"/>
        <w:jc w:val="both"/>
      </w:pPr>
      <w:r>
        <w:rPr>
          <w:rFonts w:ascii="Times New Roman"/>
          <w:b w:val="false"/>
          <w:i w:val="false"/>
          <w:color w:val="000000"/>
          <w:sz w:val="28"/>
        </w:rPr>
        <w:t xml:space="preserve">
      5-тақырып. Он алтыншы – жиырмасыншы ғасырдың басындағы ақсүйектер қоғамында қалыптасқан стильдік өзін ұстаудың ерекшеліктері және этикет ережелері. Он алтыншы – он жетінші ғасырлардағы орыс боярларының өзін ұстау ерекшеліктері. Қоғамның әртүрлі тобындағы стильдік өзін ұстау ерекшеліктері туралы түсінік (жалпы мәліметтер, костюмдердің ерекшелігі, оларға аксессуарлар, тұла бойын тік ұстау және жүру; қару; сәлемдесудегі, әңгімелесудегі, бидегі этика және жақсы мәнер; ерт беру және ант беру рәсімдері; ақсүйек ер адамның, ақсүйек әйел адамның, шенеуніктің пластикасы). </w:t>
      </w:r>
    </w:p>
    <w:p>
      <w:pPr>
        <w:spacing w:after="0"/>
        <w:ind w:left="0"/>
        <w:jc w:val="both"/>
      </w:pPr>
      <w:r>
        <w:rPr>
          <w:rFonts w:ascii="Times New Roman"/>
          <w:b w:val="false"/>
          <w:i w:val="false"/>
          <w:color w:val="000000"/>
          <w:sz w:val="28"/>
        </w:rPr>
        <w:t>
      6-тақырып. Он алтыншы – он жетінші ғасырлардағы батыс еуропа қоғамындағы өзін ұстаудің ерекшеліктері. Қоғамның әртүрлі тобындағы стильдік өзін ұстау ерекшеліктері туралы түсінік (жалпы мәліметтер, костюмдердің ерекшелігі, оларға аксессуарлар, тұла бойын тік ұстау және жүру; қару; сәлемдесудегі, әңгімелесудегі, бидегі этика және жақсы мәнер; ерт беру және ант беру рәсімдері; ақсүйек ер адамның, ақсүйек әйел адамның, шенеуніктің пластикасы).</w:t>
      </w:r>
    </w:p>
    <w:p>
      <w:pPr>
        <w:spacing w:after="0"/>
        <w:ind w:left="0"/>
        <w:jc w:val="both"/>
      </w:pPr>
      <w:r>
        <w:rPr>
          <w:rFonts w:ascii="Times New Roman"/>
          <w:b w:val="false"/>
          <w:i w:val="false"/>
          <w:color w:val="000000"/>
          <w:sz w:val="28"/>
        </w:rPr>
        <w:t>
      7-тақырып. Он сегізінші ғасырдағы еуропа қоғамындағы өзі ұстау ерекшеліктері. Қоғамның әртүрлі тобындағы стильдік өзін ұстау ерекшеліктері туралы түсінік (жалпы мәліметтер, костюмдердің ерекшелігі, оларға аксессуарлар, тұла бойын тік ұстау және жүру; қару; сәлемдесудегі, әңгімелесудегі, бидегі этика және жақсы мәнер; ерт беру және ант беру рәсімдері; ақсүйек ер адамның, ақсүйек әйел адамның, шенеуніктің пластикасы).</w:t>
      </w:r>
    </w:p>
    <w:p>
      <w:pPr>
        <w:spacing w:after="0"/>
        <w:ind w:left="0"/>
        <w:jc w:val="both"/>
      </w:pPr>
      <w:r>
        <w:rPr>
          <w:rFonts w:ascii="Times New Roman"/>
          <w:b w:val="false"/>
          <w:i w:val="false"/>
          <w:color w:val="000000"/>
          <w:sz w:val="28"/>
        </w:rPr>
        <w:t>
      8-тақырып. Он тоғызыншы – жиырмасыншы ғасырдағы орыс және ауропа қоғамындағы өзін ұстаудың ерекшеліктері. Қоғамның әртүрлі тобындағы стильдік өзін ұстау ерекшеліктері туралы түсінік (жалпы мәліметтер, костюмдердің ерекшелігі, оларға аксессуарлар, тұла бойын тік ұстау және жүру; қару; сәлемдесудегі, әңгімелесудегі, бидегі этика және жақсы мәнер; ерт беру және ант беру рәсімдері; ақсүйек ер адамның, ақсүйек әйел адамның, шенеуніктің пластикасы).</w:t>
      </w:r>
    </w:p>
    <w:p>
      <w:pPr>
        <w:spacing w:after="0"/>
        <w:ind w:left="0"/>
        <w:jc w:val="both"/>
      </w:pPr>
      <w:r>
        <w:rPr>
          <w:rFonts w:ascii="Times New Roman"/>
          <w:b w:val="false"/>
          <w:i w:val="false"/>
          <w:color w:val="000000"/>
          <w:sz w:val="28"/>
        </w:rPr>
        <w:t>
      9-тақырып. Он бесінші-он сегізінші ғасырдың басындағы қазақ қоғамында қалыптасқан стильдік өзін ұстау және этикет ережелерінің ерекшеліктері. Қазақ хандығындағы өзін ұстау ерекшеліктері. Қоғамның әртүрлі тобындағы стильдік өзін ұстау ерекшеліктері туралы түсінік (жалпы мәліметтер, костюмдердің ерекшелігі, оларға аксессуарлар, тұла бойын тік ұстау және жүру; қару; сәлемдесудегі, әңгімелесудегі этике және жақсы мәнер; батырлардың, хандардың серт беру және ант беру рәсімдері; "ақсүйек" қоғамының батырларының, хандарының, өкілдерінің (әйелдері, ерлері) пластикасы, қарапайым халық.</w:t>
      </w:r>
    </w:p>
    <w:p>
      <w:pPr>
        <w:spacing w:after="0"/>
        <w:ind w:left="0"/>
        <w:jc w:val="both"/>
      </w:pPr>
      <w:r>
        <w:rPr>
          <w:rFonts w:ascii="Times New Roman"/>
          <w:b w:val="false"/>
          <w:i w:val="false"/>
          <w:color w:val="000000"/>
          <w:sz w:val="28"/>
        </w:rPr>
        <w:t xml:space="preserve">
      10-тақырып. Он тоғызыншы- жиырмасыншы ғасырдың басындағы қазақ қоғамында қалыптасқан стильдік өзін ұстау және этикет ережелерінің ерекшеліктері. Қоғамның әртүрлі тобындағы стильдік өзін ұстау ерекшеліктері туралы түсінік (жалпы мәліметтер, костюмдердің ерекшеліктері, оларға арналған аксессуарлар, тұла бойын тік ұстау және жүру; қару; сәлемдесудегі, әңгімелесудегі этике және жақсы мәнер; серт беру және ант беру рәсімдері; ақсүйек ер адамның, ақсүйек әйел адамның, шенеуніктің пластикасы. </w:t>
      </w:r>
    </w:p>
    <w:p>
      <w:pPr>
        <w:spacing w:after="0"/>
        <w:ind w:left="0"/>
        <w:jc w:val="both"/>
      </w:pPr>
      <w:r>
        <w:rPr>
          <w:rFonts w:ascii="Times New Roman"/>
          <w:b w:val="false"/>
          <w:i w:val="false"/>
          <w:color w:val="000000"/>
          <w:sz w:val="28"/>
        </w:rPr>
        <w:t xml:space="preserve">
      224.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соққы жасау және соққыны қабылдау техникасын, соққыдан қорғану техникасы және дыбыстау, сахналық төбелесті құру және орындау қағидатын біледі;</w:t>
      </w:r>
    </w:p>
    <w:p>
      <w:pPr>
        <w:spacing w:after="0"/>
        <w:ind w:left="0"/>
        <w:jc w:val="both"/>
      </w:pPr>
      <w:r>
        <w:rPr>
          <w:rFonts w:ascii="Times New Roman"/>
          <w:b w:val="false"/>
          <w:i w:val="false"/>
          <w:color w:val="000000"/>
          <w:sz w:val="28"/>
        </w:rPr>
        <w:t>
      2) әртүрлі жылдамдықтағы қарқын-қимыл түсініктерін, ритмикалық суреттердегі ритм және қимыл түсініктерін біледі;</w:t>
      </w:r>
    </w:p>
    <w:p>
      <w:pPr>
        <w:spacing w:after="0"/>
        <w:ind w:left="0"/>
        <w:jc w:val="both"/>
      </w:pPr>
      <w:r>
        <w:rPr>
          <w:rFonts w:ascii="Times New Roman"/>
          <w:b w:val="false"/>
          <w:i w:val="false"/>
          <w:color w:val="000000"/>
          <w:sz w:val="28"/>
        </w:rPr>
        <w:t>
      3) белсенді қимылдағы және статикадағы дыбысталуды және тыныс алуды қамтамасыз ету үшін бұлшық ет қысылуларын бөлу білігін біледі;</w:t>
      </w:r>
    </w:p>
    <w:p>
      <w:pPr>
        <w:spacing w:after="0"/>
        <w:ind w:left="0"/>
        <w:jc w:val="both"/>
      </w:pPr>
      <w:r>
        <w:rPr>
          <w:rFonts w:ascii="Times New Roman"/>
          <w:b w:val="false"/>
          <w:i w:val="false"/>
          <w:color w:val="000000"/>
          <w:sz w:val="28"/>
        </w:rPr>
        <w:t>
      4) қоғамның әртүрлі топ өкілдерінің стильдік өзін ұстау ерекшеліктерін біледі.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225. Үлгерімді бақылаудың мақсаты білім алушының Бағдарламаны игерудегі нәтижеліліктерін анықтау болып табылады.</w:t>
      </w:r>
    </w:p>
    <w:p>
      <w:pPr>
        <w:spacing w:after="0"/>
        <w:ind w:left="0"/>
        <w:jc w:val="both"/>
      </w:pPr>
      <w:r>
        <w:rPr>
          <w:rFonts w:ascii="Times New Roman"/>
          <w:b w:val="false"/>
          <w:i w:val="false"/>
          <w:color w:val="000000"/>
          <w:sz w:val="28"/>
        </w:rPr>
        <w:t>
      Білім алушылардың "Грим" пәні бойынша Бағдарламаны игеруін бақылау сынақ түрінде іске асырылады.</w:t>
      </w:r>
    </w:p>
    <w:p>
      <w:pPr>
        <w:spacing w:after="0"/>
        <w:ind w:left="0"/>
        <w:jc w:val="both"/>
      </w:pPr>
      <w:r>
        <w:rPr>
          <w:rFonts w:ascii="Times New Roman"/>
          <w:b w:val="false"/>
          <w:i w:val="false"/>
          <w:color w:val="000000"/>
          <w:sz w:val="28"/>
        </w:rPr>
        <w:t>
      226.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 – бірінші жартыжылдықта: сынақ (реферат), екінші жартыжылдықта: сынақ (грим тарихын таныстыру жұмыстары);</w:t>
      </w:r>
    </w:p>
    <w:p>
      <w:pPr>
        <w:spacing w:after="0"/>
        <w:ind w:left="0"/>
        <w:jc w:val="both"/>
      </w:pPr>
      <w:r>
        <w:rPr>
          <w:rFonts w:ascii="Times New Roman"/>
          <w:b w:val="false"/>
          <w:i w:val="false"/>
          <w:color w:val="000000"/>
          <w:sz w:val="28"/>
        </w:rPr>
        <w:t>
      2) 2 сынып – бірінші жартыжылдықта: сынақ (реферат), екінші жартыжылдықта: сынақ ("Бейненің гримі" жоба).</w:t>
      </w:r>
    </w:p>
    <w:p>
      <w:pPr>
        <w:spacing w:after="0"/>
        <w:ind w:left="0"/>
        <w:jc w:val="both"/>
      </w:pPr>
      <w:r>
        <w:rPr>
          <w:rFonts w:ascii="Times New Roman"/>
          <w:b w:val="false"/>
          <w:i w:val="false"/>
          <w:color w:val="000000"/>
          <w:sz w:val="28"/>
        </w:rPr>
        <w:t>
      227. Хореографиялық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Білім алушының жұмысын бағалау кезінде педагог келесі бағалау өлшемшарттарды ескеріледі:</w:t>
      </w:r>
    </w:p>
    <w:p>
      <w:pPr>
        <w:spacing w:after="0"/>
        <w:ind w:left="0"/>
        <w:jc w:val="both"/>
      </w:pPr>
      <w:r>
        <w:rPr>
          <w:rFonts w:ascii="Times New Roman"/>
          <w:b w:val="false"/>
          <w:i w:val="false"/>
          <w:color w:val="000000"/>
          <w:sz w:val="28"/>
        </w:rPr>
        <w:t>
      1) гримнің негізгі элементтерін білуі;</w:t>
      </w:r>
    </w:p>
    <w:p>
      <w:pPr>
        <w:spacing w:after="0"/>
        <w:ind w:left="0"/>
        <w:jc w:val="both"/>
      </w:pPr>
      <w:r>
        <w:rPr>
          <w:rFonts w:ascii="Times New Roman"/>
          <w:b w:val="false"/>
          <w:i w:val="false"/>
          <w:color w:val="000000"/>
          <w:sz w:val="28"/>
        </w:rPr>
        <w:t>
      2) гримнің негізгі мәнерлеу құралдарын білуі;</w:t>
      </w:r>
    </w:p>
    <w:p>
      <w:pPr>
        <w:spacing w:after="0"/>
        <w:ind w:left="0"/>
        <w:jc w:val="both"/>
      </w:pPr>
      <w:r>
        <w:rPr>
          <w:rFonts w:ascii="Times New Roman"/>
          <w:b w:val="false"/>
          <w:i w:val="false"/>
          <w:color w:val="000000"/>
          <w:sz w:val="28"/>
        </w:rPr>
        <w:t>
      3) гриммен жұмыстың негізгі кезеңдерін білуі;</w:t>
      </w:r>
    </w:p>
    <w:p>
      <w:pPr>
        <w:spacing w:after="0"/>
        <w:ind w:left="0"/>
        <w:jc w:val="both"/>
      </w:pPr>
      <w:r>
        <w:rPr>
          <w:rFonts w:ascii="Times New Roman"/>
          <w:b w:val="false"/>
          <w:i w:val="false"/>
          <w:color w:val="000000"/>
          <w:sz w:val="28"/>
        </w:rPr>
        <w:t>
      4) гримнің пайда болу тарихын білуі;</w:t>
      </w:r>
    </w:p>
    <w:p>
      <w:pPr>
        <w:spacing w:after="0"/>
        <w:ind w:left="0"/>
        <w:jc w:val="both"/>
      </w:pPr>
      <w:r>
        <w:rPr>
          <w:rFonts w:ascii="Times New Roman"/>
          <w:b w:val="false"/>
          <w:i w:val="false"/>
          <w:color w:val="000000"/>
          <w:sz w:val="28"/>
        </w:rPr>
        <w:t xml:space="preserve">
      5) кәсіби терминдерді білуі. </w:t>
      </w:r>
    </w:p>
    <w:p>
      <w:pPr>
        <w:spacing w:after="0"/>
        <w:ind w:left="0"/>
        <w:jc w:val="both"/>
      </w:pPr>
      <w:r>
        <w:rPr>
          <w:rFonts w:ascii="Times New Roman"/>
          <w:b w:val="false"/>
          <w:i w:val="false"/>
          <w:color w:val="000000"/>
          <w:sz w:val="28"/>
        </w:rPr>
        <w:t>
      228. Бағалау өлшемшарттары:</w:t>
      </w:r>
    </w:p>
    <w:p>
      <w:pPr>
        <w:spacing w:after="0"/>
        <w:ind w:left="0"/>
        <w:jc w:val="both"/>
      </w:pPr>
      <w:r>
        <w:rPr>
          <w:rFonts w:ascii="Times New Roman"/>
          <w:b w:val="false"/>
          <w:i w:val="false"/>
          <w:color w:val="000000"/>
          <w:sz w:val="28"/>
        </w:rPr>
        <w:t xml:space="preserve">
      1) "5" "өте жақсы" бағасы – пәнге деген қызығушылық, берілген сұрақтарға сауатты жауап беру, теориялық білімінің тереңдігі, гриммен жоғары деңгейде жұмыс істеу білігі; </w:t>
      </w:r>
    </w:p>
    <w:p>
      <w:pPr>
        <w:spacing w:after="0"/>
        <w:ind w:left="0"/>
        <w:jc w:val="both"/>
      </w:pPr>
      <w:r>
        <w:rPr>
          <w:rFonts w:ascii="Times New Roman"/>
          <w:b w:val="false"/>
          <w:i w:val="false"/>
          <w:color w:val="000000"/>
          <w:sz w:val="28"/>
        </w:rPr>
        <w:t xml:space="preserve">
      2) "4" "жақсы" бағасы – берілген сұрақтарға сауатты жауап беруі, сәл қателерінің болуы, пәнге деген қызығушылығы; </w:t>
      </w:r>
    </w:p>
    <w:p>
      <w:pPr>
        <w:spacing w:after="0"/>
        <w:ind w:left="0"/>
        <w:jc w:val="both"/>
      </w:pPr>
      <w:r>
        <w:rPr>
          <w:rFonts w:ascii="Times New Roman"/>
          <w:b w:val="false"/>
          <w:i w:val="false"/>
          <w:color w:val="000000"/>
          <w:sz w:val="28"/>
        </w:rPr>
        <w:t xml:space="preserve">
      3) "3" "қанағаттанарлық" бағасы – теориялық дайындығының төмендігі, меңгерілген элементтерінің жартысын ғана қолдануы, бастамашылдығының болмауы; </w:t>
      </w:r>
    </w:p>
    <w:p>
      <w:pPr>
        <w:spacing w:after="0"/>
        <w:ind w:left="0"/>
        <w:jc w:val="both"/>
      </w:pPr>
      <w:r>
        <w:rPr>
          <w:rFonts w:ascii="Times New Roman"/>
          <w:b w:val="false"/>
          <w:i w:val="false"/>
          <w:color w:val="000000"/>
          <w:sz w:val="28"/>
        </w:rPr>
        <w:t>
      4) "2" "қанағаттанарлық емес" бағасы – теориялық және практикалық дайындығының болмауы;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r>
        <w:rPr>
          <w:rFonts w:ascii="Times New Roman"/>
          <w:b w:val="false"/>
          <w:i w:val="false"/>
          <w:color w:val="000000"/>
          <w:sz w:val="28"/>
        </w:rPr>
        <w:t>
      229. Білім алушылардың "Актерлік шеберлік" пәні бойынша Бағдарламаны игеруін бақылау – сынақ түрінде іске асырылады.</w:t>
      </w:r>
    </w:p>
    <w:p>
      <w:pPr>
        <w:spacing w:after="0"/>
        <w:ind w:left="0"/>
        <w:jc w:val="both"/>
      </w:pPr>
      <w:r>
        <w:rPr>
          <w:rFonts w:ascii="Times New Roman"/>
          <w:b w:val="false"/>
          <w:i w:val="false"/>
          <w:color w:val="000000"/>
          <w:sz w:val="28"/>
        </w:rPr>
        <w:t>
      230.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 – екінші жартыжылдықта: сынақ (халық биі сипатындағы бір хореографиялық көрініс);</w:t>
      </w:r>
    </w:p>
    <w:p>
      <w:pPr>
        <w:spacing w:after="0"/>
        <w:ind w:left="0"/>
        <w:jc w:val="both"/>
      </w:pPr>
      <w:r>
        <w:rPr>
          <w:rFonts w:ascii="Times New Roman"/>
          <w:b w:val="false"/>
          <w:i w:val="false"/>
          <w:color w:val="000000"/>
          <w:sz w:val="28"/>
        </w:rPr>
        <w:t>
      2) 2 сынып – екінші жартыжылдықта: сынақ (музыканы қолданып пластикалық суырып салу);</w:t>
      </w:r>
    </w:p>
    <w:p>
      <w:pPr>
        <w:spacing w:after="0"/>
        <w:ind w:left="0"/>
        <w:jc w:val="both"/>
      </w:pPr>
      <w:r>
        <w:rPr>
          <w:rFonts w:ascii="Times New Roman"/>
          <w:b w:val="false"/>
          <w:i w:val="false"/>
          <w:color w:val="000000"/>
          <w:sz w:val="28"/>
        </w:rPr>
        <w:t xml:space="preserve">
      3) 3 сынып – екінші жартыжылдықта: сынақ (музыкалық шығармаға арналған этюд). </w:t>
      </w:r>
    </w:p>
    <w:p>
      <w:pPr>
        <w:spacing w:after="0"/>
        <w:ind w:left="0"/>
        <w:jc w:val="both"/>
      </w:pPr>
      <w:r>
        <w:rPr>
          <w:rFonts w:ascii="Times New Roman"/>
          <w:b w:val="false"/>
          <w:i w:val="false"/>
          <w:color w:val="000000"/>
          <w:sz w:val="28"/>
        </w:rPr>
        <w:t>
      231. Хореографиялық білім беруде оқыту нәтижелерін бақылау өлшемшарттары пән бойынша ағымдық үлгерім тұрады.</w:t>
      </w:r>
    </w:p>
    <w:p>
      <w:pPr>
        <w:spacing w:after="0"/>
        <w:ind w:left="0"/>
        <w:jc w:val="both"/>
      </w:pPr>
      <w:r>
        <w:rPr>
          <w:rFonts w:ascii="Times New Roman"/>
          <w:b w:val="false"/>
          <w:i w:val="false"/>
          <w:color w:val="000000"/>
          <w:sz w:val="28"/>
        </w:rPr>
        <w:t>
      Білім алушының жұмысын бағалау кезінде педагог келесі бағалау өлшемшарттарды ескеріледі:</w:t>
      </w:r>
    </w:p>
    <w:p>
      <w:pPr>
        <w:spacing w:after="0"/>
        <w:ind w:left="0"/>
        <w:jc w:val="both"/>
      </w:pPr>
      <w:r>
        <w:rPr>
          <w:rFonts w:ascii="Times New Roman"/>
          <w:b w:val="false"/>
          <w:i w:val="false"/>
          <w:color w:val="000000"/>
          <w:sz w:val="28"/>
        </w:rPr>
        <w:t>
      1) акробатикалық элементтерді орындау техникасын білуі: орындауының тазалығы, жақсы созылуы, қимылдарды нақты үйлестіруі, кеңістіктікте бағдарлануы, эекен немесе топпен орындалатын элементтердің ырғақ және ритм сезімі;</w:t>
      </w:r>
    </w:p>
    <w:p>
      <w:pPr>
        <w:spacing w:after="0"/>
        <w:ind w:left="0"/>
        <w:jc w:val="both"/>
      </w:pPr>
      <w:r>
        <w:rPr>
          <w:rFonts w:ascii="Times New Roman"/>
          <w:b w:val="false"/>
          <w:i w:val="false"/>
          <w:color w:val="000000"/>
          <w:sz w:val="28"/>
        </w:rPr>
        <w:t>
      2) концерттік нөмірден алған жалпы әсері (трюк, этюд): білім алушының мүмкіндіктері (қабілеттері), оның табыстары, әртістігі.</w:t>
      </w:r>
    </w:p>
    <w:p>
      <w:pPr>
        <w:spacing w:after="0"/>
        <w:ind w:left="0"/>
        <w:jc w:val="both"/>
      </w:pPr>
      <w:r>
        <w:rPr>
          <w:rFonts w:ascii="Times New Roman"/>
          <w:b w:val="false"/>
          <w:i w:val="false"/>
          <w:color w:val="000000"/>
          <w:sz w:val="28"/>
        </w:rPr>
        <w:t>
      232. Бағалау өлшемшарттары:</w:t>
      </w:r>
    </w:p>
    <w:p>
      <w:pPr>
        <w:spacing w:after="0"/>
        <w:ind w:left="0"/>
        <w:jc w:val="both"/>
      </w:pPr>
      <w:r>
        <w:rPr>
          <w:rFonts w:ascii="Times New Roman"/>
          <w:b w:val="false"/>
          <w:i w:val="false"/>
          <w:color w:val="000000"/>
          <w:sz w:val="28"/>
        </w:rPr>
        <w:t>
      1) "5" "өте жақсы" бағасы – акробатикалық жаттығуларды оқытудың осы кезеңінің талаптарына сәйкес техникалық жағынан сапалы түсініп орындауы;</w:t>
      </w:r>
    </w:p>
    <w:p>
      <w:pPr>
        <w:spacing w:after="0"/>
        <w:ind w:left="0"/>
        <w:jc w:val="both"/>
      </w:pPr>
      <w:r>
        <w:rPr>
          <w:rFonts w:ascii="Times New Roman"/>
          <w:b w:val="false"/>
          <w:i w:val="false"/>
          <w:color w:val="000000"/>
          <w:sz w:val="28"/>
        </w:rPr>
        <w:t>
      2) "4" "жақсы" бағасы – акробатикалық жаттығуларды техникалық жағынан сәл кемшіліктермен сауатты орындауы;</w:t>
      </w:r>
    </w:p>
    <w:p>
      <w:pPr>
        <w:spacing w:after="0"/>
        <w:ind w:left="0"/>
        <w:jc w:val="both"/>
      </w:pPr>
      <w:r>
        <w:rPr>
          <w:rFonts w:ascii="Times New Roman"/>
          <w:b w:val="false"/>
          <w:i w:val="false"/>
          <w:color w:val="000000"/>
          <w:sz w:val="28"/>
        </w:rPr>
        <w:t>
      3) "3" "қанағаттанарлық" бағасы – қимылдарды сауатсыз және мәнерсіз орындауы, техникалық дайындығының төмендігі;</w:t>
      </w:r>
    </w:p>
    <w:p>
      <w:pPr>
        <w:spacing w:after="0"/>
        <w:ind w:left="0"/>
        <w:jc w:val="both"/>
      </w:pPr>
      <w:r>
        <w:rPr>
          <w:rFonts w:ascii="Times New Roman"/>
          <w:b w:val="false"/>
          <w:i w:val="false"/>
          <w:color w:val="000000"/>
          <w:sz w:val="28"/>
        </w:rPr>
        <w:t>
      4) "2" "қанағаттанарлық емес" – бағдарламалық талаптарды орындамауы;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деңгейіне сәйкес.</w:t>
      </w:r>
    </w:p>
    <w:p>
      <w:pPr>
        <w:spacing w:after="0"/>
        <w:ind w:left="0"/>
        <w:jc w:val="both"/>
      </w:pPr>
      <w:r>
        <w:rPr>
          <w:rFonts w:ascii="Times New Roman"/>
          <w:b w:val="false"/>
          <w:i w:val="false"/>
          <w:color w:val="000000"/>
          <w:sz w:val="28"/>
        </w:rPr>
        <w:t>
      233. Білім алушылардың "Актерлік шеберлік" пәні бойынша Бағдарламаны игеруін бақылау – сынақ түрінде іске асырылады.</w:t>
      </w:r>
    </w:p>
    <w:p>
      <w:pPr>
        <w:spacing w:after="0"/>
        <w:ind w:left="0"/>
        <w:jc w:val="both"/>
      </w:pPr>
      <w:r>
        <w:rPr>
          <w:rFonts w:ascii="Times New Roman"/>
          <w:b w:val="false"/>
          <w:i w:val="false"/>
          <w:color w:val="000000"/>
          <w:sz w:val="28"/>
        </w:rPr>
        <w:t>
      234.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 – екінші жартыжылдықта: сынақ (акробатика элементтері бар ширатуға арналған жаттығулар кешені);</w:t>
      </w:r>
    </w:p>
    <w:p>
      <w:pPr>
        <w:spacing w:after="0"/>
        <w:ind w:left="0"/>
        <w:jc w:val="both"/>
      </w:pPr>
      <w:r>
        <w:rPr>
          <w:rFonts w:ascii="Times New Roman"/>
          <w:b w:val="false"/>
          <w:i w:val="false"/>
          <w:color w:val="000000"/>
          <w:sz w:val="28"/>
        </w:rPr>
        <w:t>
      2) 2 сынып – екінші жартыжылдықта: сынақ (какробатика элементтері бар жалпы дамытуға бағытталған жаттығулар кешені);</w:t>
      </w:r>
    </w:p>
    <w:p>
      <w:pPr>
        <w:spacing w:after="0"/>
        <w:ind w:left="0"/>
        <w:jc w:val="both"/>
      </w:pPr>
      <w:r>
        <w:rPr>
          <w:rFonts w:ascii="Times New Roman"/>
          <w:b w:val="false"/>
          <w:i w:val="false"/>
          <w:color w:val="000000"/>
          <w:sz w:val="28"/>
        </w:rPr>
        <w:t xml:space="preserve">
      3) 3 сынып – екінші жартыжылдықта: сынақ (кеңістіктікте бағдарлануға арналған акробатикалық жаттығулар кешені); </w:t>
      </w:r>
    </w:p>
    <w:p>
      <w:pPr>
        <w:spacing w:after="0"/>
        <w:ind w:left="0"/>
        <w:jc w:val="both"/>
      </w:pPr>
      <w:r>
        <w:rPr>
          <w:rFonts w:ascii="Times New Roman"/>
          <w:b w:val="false"/>
          <w:i w:val="false"/>
          <w:color w:val="000000"/>
          <w:sz w:val="28"/>
        </w:rPr>
        <w:t xml:space="preserve">
      4) 4 сынып – екінші жартыжылдықта: сынақ (би қимылдары бар музыкалық-ритмикалық акробатикалық жаттығулар кешені). </w:t>
      </w:r>
    </w:p>
    <w:p>
      <w:pPr>
        <w:spacing w:after="0"/>
        <w:ind w:left="0"/>
        <w:jc w:val="both"/>
      </w:pPr>
      <w:r>
        <w:rPr>
          <w:rFonts w:ascii="Times New Roman"/>
          <w:b w:val="false"/>
          <w:i w:val="false"/>
          <w:color w:val="000000"/>
          <w:sz w:val="28"/>
        </w:rPr>
        <w:t>
      235. Білім алушының жұмысын бағалау кезінде педагог келесі бағалау өлшемшарттарды ескеріледі:</w:t>
      </w:r>
    </w:p>
    <w:p>
      <w:pPr>
        <w:spacing w:after="0"/>
        <w:ind w:left="0"/>
        <w:jc w:val="both"/>
      </w:pPr>
      <w:r>
        <w:rPr>
          <w:rFonts w:ascii="Times New Roman"/>
          <w:b w:val="false"/>
          <w:i w:val="false"/>
          <w:color w:val="000000"/>
          <w:sz w:val="28"/>
        </w:rPr>
        <w:t>
      1) акробатикалық элементтерді орындау техникасын білуі: орындауының тазалығы, жақсы созылуы, қимылдарды нақты үйлестіруі, кеңістіктікте бағдарлануы, жеке немесе топпен орындалатын элементтердің ырғақ және ритм сезімі;</w:t>
      </w:r>
    </w:p>
    <w:p>
      <w:pPr>
        <w:spacing w:after="0"/>
        <w:ind w:left="0"/>
        <w:jc w:val="both"/>
      </w:pPr>
      <w:r>
        <w:rPr>
          <w:rFonts w:ascii="Times New Roman"/>
          <w:b w:val="false"/>
          <w:i w:val="false"/>
          <w:color w:val="000000"/>
          <w:sz w:val="28"/>
        </w:rPr>
        <w:t>
      2) концерттік нөмірден алған жалпы әсері (трюк, этюд): білім алушының мүмкіндіктері (қабілеттері), оның табыстары, әртістігі.</w:t>
      </w:r>
    </w:p>
    <w:p>
      <w:pPr>
        <w:spacing w:after="0"/>
        <w:ind w:left="0"/>
        <w:jc w:val="both"/>
      </w:pPr>
      <w:r>
        <w:rPr>
          <w:rFonts w:ascii="Times New Roman"/>
          <w:b w:val="false"/>
          <w:i w:val="false"/>
          <w:color w:val="000000"/>
          <w:sz w:val="28"/>
        </w:rPr>
        <w:t>
      236. Бағалау өлшемшарттары:</w:t>
      </w:r>
    </w:p>
    <w:p>
      <w:pPr>
        <w:spacing w:after="0"/>
        <w:ind w:left="0"/>
        <w:jc w:val="both"/>
      </w:pPr>
      <w:r>
        <w:rPr>
          <w:rFonts w:ascii="Times New Roman"/>
          <w:b w:val="false"/>
          <w:i w:val="false"/>
          <w:color w:val="000000"/>
          <w:sz w:val="28"/>
        </w:rPr>
        <w:t>
      1) "5" "өте жақсы" бағасы – акробатикалық жаттығуларды оқытудың осы кезеңінің талаптарына сәйкес техникалық жағынан сапалы түсініп орындауы;</w:t>
      </w:r>
    </w:p>
    <w:p>
      <w:pPr>
        <w:spacing w:after="0"/>
        <w:ind w:left="0"/>
        <w:jc w:val="both"/>
      </w:pPr>
      <w:r>
        <w:rPr>
          <w:rFonts w:ascii="Times New Roman"/>
          <w:b w:val="false"/>
          <w:i w:val="false"/>
          <w:color w:val="000000"/>
          <w:sz w:val="28"/>
        </w:rPr>
        <w:t>
      2) "4" "жақсы" бағасы – акробатикалық жаттығуларды техникалық жағынан сәл кемшіліктермен сауатты орындауы;</w:t>
      </w:r>
    </w:p>
    <w:p>
      <w:pPr>
        <w:spacing w:after="0"/>
        <w:ind w:left="0"/>
        <w:jc w:val="both"/>
      </w:pPr>
      <w:r>
        <w:rPr>
          <w:rFonts w:ascii="Times New Roman"/>
          <w:b w:val="false"/>
          <w:i w:val="false"/>
          <w:color w:val="000000"/>
          <w:sz w:val="28"/>
        </w:rPr>
        <w:t>
      3) "3" "қанағаттанарлық" бағасы – қимылдарды сауатсыз және мәнерсіз орындауы, техникалық дайындығының төмендігі;</w:t>
      </w:r>
    </w:p>
    <w:p>
      <w:pPr>
        <w:spacing w:after="0"/>
        <w:ind w:left="0"/>
        <w:jc w:val="both"/>
      </w:pPr>
      <w:r>
        <w:rPr>
          <w:rFonts w:ascii="Times New Roman"/>
          <w:b w:val="false"/>
          <w:i w:val="false"/>
          <w:color w:val="000000"/>
          <w:sz w:val="28"/>
        </w:rPr>
        <w:t>
      4) "2" "қанағаттанарлық емес" – емтихан бағдарламасы талаптарын орындамауы;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деңгейіне сәйкес.</w:t>
      </w:r>
    </w:p>
    <w:p>
      <w:pPr>
        <w:spacing w:after="0"/>
        <w:ind w:left="0"/>
        <w:jc w:val="both"/>
      </w:pPr>
      <w:r>
        <w:rPr>
          <w:rFonts w:ascii="Times New Roman"/>
          <w:b w:val="false"/>
          <w:i w:val="false"/>
          <w:color w:val="000000"/>
          <w:sz w:val="28"/>
        </w:rPr>
        <w:t>
      237. Білім алушылардың "Қосымша музыкалық аспап" пәні бойынша Бағдарламаны игеруін бақылау – бақылау сабағы түрінде іске асырылады.</w:t>
      </w:r>
    </w:p>
    <w:p>
      <w:pPr>
        <w:spacing w:after="0"/>
        <w:ind w:left="0"/>
        <w:jc w:val="both"/>
      </w:pPr>
      <w:r>
        <w:rPr>
          <w:rFonts w:ascii="Times New Roman"/>
          <w:b w:val="false"/>
          <w:i w:val="false"/>
          <w:color w:val="000000"/>
          <w:sz w:val="28"/>
        </w:rPr>
        <w:t>
      238.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бақылау жұмысы (пианистік штрихтар (non legato [нон легато], legato [легато], staccato [стаккато]), екінші жартыжылдықта: бақылау сабағы (этюдтер);</w:t>
      </w:r>
    </w:p>
    <w:p>
      <w:pPr>
        <w:spacing w:after="0"/>
        <w:ind w:left="0"/>
        <w:jc w:val="both"/>
      </w:pPr>
      <w:r>
        <w:rPr>
          <w:rFonts w:ascii="Times New Roman"/>
          <w:b w:val="false"/>
          <w:i w:val="false"/>
          <w:color w:val="000000"/>
          <w:sz w:val="28"/>
        </w:rPr>
        <w:t>
      2) 2 сынып – бірінші жартыжылдықта: бақылау сабағы (екі қолмен бірге 2 октавада орындалатын гаммалар, айалымдарымен тоникалық үшдыбыстылық және әр қолмен жеке 4 дыбыстан арпеджио), екінші жартыжылдықта: бақылау сабағы (әртүрлі техниканың түріне арналған 2 этюд);</w:t>
      </w:r>
    </w:p>
    <w:p>
      <w:pPr>
        <w:spacing w:after="0"/>
        <w:ind w:left="0"/>
        <w:jc w:val="both"/>
      </w:pPr>
      <w:r>
        <w:rPr>
          <w:rFonts w:ascii="Times New Roman"/>
          <w:b w:val="false"/>
          <w:i w:val="false"/>
          <w:color w:val="000000"/>
          <w:sz w:val="28"/>
        </w:rPr>
        <w:t>
      3) 3 сынып – бірінші жартыжылдықта: бақылау сабағы (екі қолмен бірге 2 октавада орындалатын гаммалар, айалымдарымен тоникалық үшдыбыстылық және әр қолмен жеке 4 дыбыстан арпеджио), екінші жартыжылдықта: бақылау сабағы (әртүрлі сипаттағы 2 пьеса);</w:t>
      </w:r>
    </w:p>
    <w:p>
      <w:pPr>
        <w:spacing w:after="0"/>
        <w:ind w:left="0"/>
        <w:jc w:val="both"/>
      </w:pPr>
      <w:r>
        <w:rPr>
          <w:rFonts w:ascii="Times New Roman"/>
          <w:b w:val="false"/>
          <w:i w:val="false"/>
          <w:color w:val="000000"/>
          <w:sz w:val="28"/>
        </w:rPr>
        <w:t>
      4) 4 сынып – бірінші жартыжылдықта: бақылау сабағы (екі қолмен бірге 2 октавада орындалатын гаммалар, айалымдарымен тоникалық үшдыбыстылық, екі қолмен бірге орындалатын арпеджио, әр қолмен жеке орындалатын хроматикалық гамма, 1 полифониялық шығарма), екінші жартыжылдықта: бақылау сабағы (әртүрлі техниканың түріне арналған 2-3 этюд, әртүрлі сипаттағы 2-3 пьеса).</w:t>
      </w:r>
    </w:p>
    <w:p>
      <w:pPr>
        <w:spacing w:after="0"/>
        <w:ind w:left="0"/>
        <w:jc w:val="both"/>
      </w:pPr>
      <w:r>
        <w:rPr>
          <w:rFonts w:ascii="Times New Roman"/>
          <w:b w:val="false"/>
          <w:i w:val="false"/>
          <w:color w:val="000000"/>
          <w:sz w:val="28"/>
        </w:rPr>
        <w:t>
      239.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бағалардан тұрады.</w:t>
      </w:r>
    </w:p>
    <w:p>
      <w:pPr>
        <w:spacing w:after="0"/>
        <w:ind w:left="0"/>
        <w:jc w:val="both"/>
      </w:pPr>
      <w:r>
        <w:rPr>
          <w:rFonts w:ascii="Times New Roman"/>
          <w:b w:val="false"/>
          <w:i w:val="false"/>
          <w:color w:val="000000"/>
          <w:sz w:val="28"/>
        </w:rPr>
        <w:t xml:space="preserve">
      Педагог білім алушының жұмысын бағалау кезінде келесі өлшемшарттарды ескереді: </w:t>
      </w:r>
    </w:p>
    <w:p>
      <w:pPr>
        <w:spacing w:after="0"/>
        <w:ind w:left="0"/>
        <w:jc w:val="both"/>
      </w:pPr>
      <w:r>
        <w:rPr>
          <w:rFonts w:ascii="Times New Roman"/>
          <w:b w:val="false"/>
          <w:i w:val="false"/>
          <w:color w:val="000000"/>
          <w:sz w:val="28"/>
        </w:rPr>
        <w:t>
      1) білім алушының аспапты тиісті деңгейде меңгергенін көрсетуі;</w:t>
      </w:r>
    </w:p>
    <w:p>
      <w:pPr>
        <w:spacing w:after="0"/>
        <w:ind w:left="0"/>
        <w:jc w:val="both"/>
      </w:pPr>
      <w:r>
        <w:rPr>
          <w:rFonts w:ascii="Times New Roman"/>
          <w:b w:val="false"/>
          <w:i w:val="false"/>
          <w:color w:val="000000"/>
          <w:sz w:val="28"/>
        </w:rPr>
        <w:t>
      2) көркем бейнені толық және сенімді ашуы;</w:t>
      </w:r>
    </w:p>
    <w:p>
      <w:pPr>
        <w:spacing w:after="0"/>
        <w:ind w:left="0"/>
        <w:jc w:val="both"/>
      </w:pPr>
      <w:r>
        <w:rPr>
          <w:rFonts w:ascii="Times New Roman"/>
          <w:b w:val="false"/>
          <w:i w:val="false"/>
          <w:color w:val="000000"/>
          <w:sz w:val="28"/>
        </w:rPr>
        <w:t>
      3)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240. Бағалау өлшемшарттары:</w:t>
      </w:r>
    </w:p>
    <w:p>
      <w:pPr>
        <w:spacing w:after="0"/>
        <w:ind w:left="0"/>
        <w:jc w:val="both"/>
      </w:pPr>
      <w:r>
        <w:rPr>
          <w:rFonts w:ascii="Times New Roman"/>
          <w:b w:val="false"/>
          <w:i w:val="false"/>
          <w:color w:val="000000"/>
          <w:sz w:val="28"/>
        </w:rPr>
        <w:t>
      1) "5" бағасы ("өте жақсы"): музыкалық шығарма мазмұнының бейнелік мәнерлілік түсіндірмесі; нысан сезімін иланымды түрде ұғу; шапшаңдықтың бірлігі; сөзін сөйлеудің мәнерлілігі; ырғақтық пульсацияның айқындығы; динамикалық көптүрлілік; өз орындауын естіп бақылау; орындау техникасын еркін меңгеру; әртістік және ойнауға берілгендік.</w:t>
      </w:r>
    </w:p>
    <w:p>
      <w:pPr>
        <w:spacing w:after="0"/>
        <w:ind w:left="0"/>
        <w:jc w:val="both"/>
      </w:pPr>
      <w:r>
        <w:rPr>
          <w:rFonts w:ascii="Times New Roman"/>
          <w:b w:val="false"/>
          <w:i w:val="false"/>
          <w:color w:val="000000"/>
          <w:sz w:val="28"/>
        </w:rPr>
        <w:t>
       2) "4" бағасы ("жақсы"): шығарманың нысанын, музыкалық тілді, музыкалық мәнерліліктің құралдарын сауатты түсіну; ноталық мәтінді орындаудың тұрақтылығы; шапшаңдықтың бірлігі; сөзін сөйлеудің мәнерлілігі; динамикалық көптүрлілік;</w:t>
      </w:r>
    </w:p>
    <w:p>
      <w:pPr>
        <w:spacing w:after="0"/>
        <w:ind w:left="0"/>
        <w:jc w:val="both"/>
      </w:pPr>
      <w:r>
        <w:rPr>
          <w:rFonts w:ascii="Times New Roman"/>
          <w:b w:val="false"/>
          <w:i w:val="false"/>
          <w:color w:val="000000"/>
          <w:sz w:val="28"/>
        </w:rPr>
        <w:t>
      3) "3" бағасы ("қанағаттанарлық"): авторлық ноталық мәтінді музыканы бейнелік пайымдаусыз үстіртін оқу; өз орындауын нашар естіп бақылау; шапшаңдық-ырғақтық жинақы еместік; дыбысталудың динамикалық біртектілігі және бірсарындылығы;</w:t>
      </w:r>
    </w:p>
    <w:p>
      <w:pPr>
        <w:spacing w:after="0"/>
        <w:ind w:left="0"/>
        <w:jc w:val="both"/>
      </w:pPr>
      <w:r>
        <w:rPr>
          <w:rFonts w:ascii="Times New Roman"/>
          <w:b w:val="false"/>
          <w:i w:val="false"/>
          <w:color w:val="000000"/>
          <w:sz w:val="28"/>
        </w:rPr>
        <w:t>
      4) "2" бағасы ("қанағаттанарлық емес"): ноталық мәтінді ойнаудағы қателіктер; естіп бақылаудың жоқтығы; метрлік-ырғақтық тұрақсыздық; дыбыс шығару және дыбыс танудың төменгі сапасы; мәнерлілік түсіндірменің жоқтығы; орындау кезіндегі жиі тоқтаулар;</w:t>
      </w:r>
    </w:p>
    <w:p>
      <w:pPr>
        <w:spacing w:after="0"/>
        <w:ind w:left="0"/>
        <w:jc w:val="both"/>
      </w:pPr>
      <w:r>
        <w:rPr>
          <w:rFonts w:ascii="Times New Roman"/>
          <w:b w:val="false"/>
          <w:i w:val="false"/>
          <w:color w:val="000000"/>
          <w:sz w:val="28"/>
        </w:rPr>
        <w:t>
      5) сынақ (бағасыз) – орындау оқытудың осы кезеңіндегі қажетті деңгейге сәйкес келеді.</w:t>
      </w:r>
    </w:p>
    <w:p>
      <w:pPr>
        <w:spacing w:after="0"/>
        <w:ind w:left="0"/>
        <w:jc w:val="both"/>
      </w:pPr>
      <w:r>
        <w:rPr>
          <w:rFonts w:ascii="Times New Roman"/>
          <w:b w:val="false"/>
          <w:i w:val="false"/>
          <w:color w:val="000000"/>
          <w:sz w:val="28"/>
        </w:rPr>
        <w:t>
      241. Білім алушылардың "Актерлік шеберлік" пәні бойынша Бағдарламаны игеруін бақылау – техникалық сынақ түрінде іске асырылады.</w:t>
      </w:r>
    </w:p>
    <w:p>
      <w:pPr>
        <w:spacing w:after="0"/>
        <w:ind w:left="0"/>
        <w:jc w:val="both"/>
      </w:pPr>
      <w:r>
        <w:rPr>
          <w:rFonts w:ascii="Times New Roman"/>
          <w:b w:val="false"/>
          <w:i w:val="false"/>
          <w:color w:val="000000"/>
          <w:sz w:val="28"/>
        </w:rPr>
        <w:t>
      242.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 – бірінші жартыжылдықта: бақылау жұмысы (берілген тақырыпқа, музыкаға, жағдайға арналған этюд), екінші жартыжылдықта: сынақ (берілген тақырыпқа, музыкаға, жағдайға арналған этюд);</w:t>
      </w:r>
    </w:p>
    <w:p>
      <w:pPr>
        <w:spacing w:after="0"/>
        <w:ind w:left="0"/>
        <w:jc w:val="both"/>
      </w:pPr>
      <w:r>
        <w:rPr>
          <w:rFonts w:ascii="Times New Roman"/>
          <w:b w:val="false"/>
          <w:i w:val="false"/>
          <w:color w:val="000000"/>
          <w:sz w:val="28"/>
        </w:rPr>
        <w:t>
      2) 2 сынып – бірінші жартыжылдықта: бақылау жұмысы (берілген тақырыпқа, музыкаға, жағдайға арналған этюд), екінші жартыжылдықта: сынақ (әртүрлі жаттығулардан құралған композиция);</w:t>
      </w:r>
    </w:p>
    <w:p>
      <w:pPr>
        <w:spacing w:after="0"/>
        <w:ind w:left="0"/>
        <w:jc w:val="both"/>
      </w:pPr>
      <w:r>
        <w:rPr>
          <w:rFonts w:ascii="Times New Roman"/>
          <w:b w:val="false"/>
          <w:i w:val="false"/>
          <w:color w:val="000000"/>
          <w:sz w:val="28"/>
        </w:rPr>
        <w:t>
      3) 3 сынып – бірінші жартыжылдықта: бақылау жұмысы (әртүрлі тренингтердің бөлімдерін орындау), екінші жартыжылдықта: сынақ (этюд, суырып салу);</w:t>
      </w:r>
    </w:p>
    <w:p>
      <w:pPr>
        <w:spacing w:after="0"/>
        <w:ind w:left="0"/>
        <w:jc w:val="both"/>
      </w:pPr>
      <w:r>
        <w:rPr>
          <w:rFonts w:ascii="Times New Roman"/>
          <w:b w:val="false"/>
          <w:i w:val="false"/>
          <w:color w:val="000000"/>
          <w:sz w:val="28"/>
        </w:rPr>
        <w:t>
      4) 4 сынып – бірінші жартыжылдықта: бақылау жұмысы (берілген тақырыпқа, музыкаға, жағдайға арналған этюд), екінші жартыжылдықта: сынақ (шығармашылық жұмыс көрсету).</w:t>
      </w:r>
    </w:p>
    <w:p>
      <w:pPr>
        <w:spacing w:after="0"/>
        <w:ind w:left="0"/>
        <w:jc w:val="both"/>
      </w:pPr>
      <w:r>
        <w:rPr>
          <w:rFonts w:ascii="Times New Roman"/>
          <w:b w:val="false"/>
          <w:i w:val="false"/>
          <w:color w:val="000000"/>
          <w:sz w:val="28"/>
        </w:rPr>
        <w:t>
      243. Білім алушының жұмысын бағалау кезінде педагог келесі бағалау өлшемшарттарды ескеріледі:</w:t>
      </w:r>
    </w:p>
    <w:p>
      <w:pPr>
        <w:spacing w:after="0"/>
        <w:ind w:left="0"/>
        <w:jc w:val="both"/>
      </w:pPr>
      <w:r>
        <w:rPr>
          <w:rFonts w:ascii="Times New Roman"/>
          <w:b w:val="false"/>
          <w:i w:val="false"/>
          <w:color w:val="000000"/>
          <w:sz w:val="28"/>
        </w:rPr>
        <w:t>
      1) сахна қозғалысының техникалық тәсілдерін, оның ішінде театр аксессуаралырын қолдануды біледі;</w:t>
      </w:r>
    </w:p>
    <w:p>
      <w:pPr>
        <w:spacing w:after="0"/>
        <w:ind w:left="0"/>
        <w:jc w:val="both"/>
      </w:pPr>
      <w:r>
        <w:rPr>
          <w:rFonts w:ascii="Times New Roman"/>
          <w:b w:val="false"/>
          <w:i w:val="false"/>
          <w:color w:val="000000"/>
          <w:sz w:val="28"/>
        </w:rPr>
        <w:t>
      2) пластикалық мәнерлеу элементтерін қолдану кезінде түсініп орындау;</w:t>
      </w:r>
    </w:p>
    <w:p>
      <w:pPr>
        <w:spacing w:after="0"/>
        <w:ind w:left="0"/>
        <w:jc w:val="both"/>
      </w:pPr>
      <w:r>
        <w:rPr>
          <w:rFonts w:ascii="Times New Roman"/>
          <w:b w:val="false"/>
          <w:i w:val="false"/>
          <w:color w:val="000000"/>
          <w:sz w:val="28"/>
        </w:rPr>
        <w:t>
      3) қимылды уақытта және кеңістіктікте бөлу білігі;</w:t>
      </w:r>
    </w:p>
    <w:p>
      <w:pPr>
        <w:spacing w:after="0"/>
        <w:ind w:left="0"/>
        <w:jc w:val="both"/>
      </w:pPr>
      <w:r>
        <w:rPr>
          <w:rFonts w:ascii="Times New Roman"/>
          <w:b w:val="false"/>
          <w:i w:val="false"/>
          <w:color w:val="000000"/>
          <w:sz w:val="28"/>
        </w:rPr>
        <w:t>
      4) сенімді сахналық бейнені жасау;</w:t>
      </w:r>
    </w:p>
    <w:p>
      <w:pPr>
        <w:spacing w:after="0"/>
        <w:ind w:left="0"/>
        <w:jc w:val="both"/>
      </w:pPr>
      <w:r>
        <w:rPr>
          <w:rFonts w:ascii="Times New Roman"/>
          <w:b w:val="false"/>
          <w:i w:val="false"/>
          <w:color w:val="000000"/>
          <w:sz w:val="28"/>
        </w:rPr>
        <w:t>
      5) шығарманың қарқындық-ритмдіс сәйкестігі.</w:t>
      </w:r>
    </w:p>
    <w:p>
      <w:pPr>
        <w:spacing w:after="0"/>
        <w:ind w:left="0"/>
        <w:jc w:val="both"/>
      </w:pPr>
      <w:r>
        <w:rPr>
          <w:rFonts w:ascii="Times New Roman"/>
          <w:b w:val="false"/>
          <w:i w:val="false"/>
          <w:color w:val="000000"/>
          <w:sz w:val="28"/>
        </w:rPr>
        <w:t>
      244. Бағалау өлшемшарттары:</w:t>
      </w:r>
    </w:p>
    <w:p>
      <w:pPr>
        <w:spacing w:after="0"/>
        <w:ind w:left="0"/>
        <w:jc w:val="both"/>
      </w:pPr>
      <w:r>
        <w:rPr>
          <w:rFonts w:ascii="Times New Roman"/>
          <w:b w:val="false"/>
          <w:i w:val="false"/>
          <w:color w:val="000000"/>
          <w:sz w:val="28"/>
        </w:rPr>
        <w:t>
      1) "5" "өте жақсы" бағасы – жаттығуларды сапалы, түсініп орындау және сахналық дағдыларды меңгеру;</w:t>
      </w:r>
    </w:p>
    <w:p>
      <w:pPr>
        <w:spacing w:after="0"/>
        <w:ind w:left="0"/>
        <w:jc w:val="both"/>
      </w:pPr>
      <w:r>
        <w:rPr>
          <w:rFonts w:ascii="Times New Roman"/>
          <w:b w:val="false"/>
          <w:i w:val="false"/>
          <w:color w:val="000000"/>
          <w:sz w:val="28"/>
        </w:rPr>
        <w:t>
      2) "4" "жақсы" бағасы – сәл ақаулармен сауатты орындау;</w:t>
      </w:r>
    </w:p>
    <w:p>
      <w:pPr>
        <w:spacing w:after="0"/>
        <w:ind w:left="0"/>
        <w:jc w:val="both"/>
      </w:pPr>
      <w:r>
        <w:rPr>
          <w:rFonts w:ascii="Times New Roman"/>
          <w:b w:val="false"/>
          <w:i w:val="false"/>
          <w:color w:val="000000"/>
          <w:sz w:val="28"/>
        </w:rPr>
        <w:t>
      3) "3" "қанағаттанарлық" бағасы – көптеген қателермен орындау, физикалық дайындығының әлсіздігі;</w:t>
      </w:r>
    </w:p>
    <w:p>
      <w:pPr>
        <w:spacing w:after="0"/>
        <w:ind w:left="0"/>
        <w:jc w:val="both"/>
      </w:pPr>
      <w:r>
        <w:rPr>
          <w:rFonts w:ascii="Times New Roman"/>
          <w:b w:val="false"/>
          <w:i w:val="false"/>
          <w:color w:val="000000"/>
          <w:sz w:val="28"/>
        </w:rPr>
        <w:t>
      4) "2" "қанағаттанарлық емес" бағасы – материалды дайындау және осы оқу пәнінде психикалық-физикалық дамуының болмауы;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84" w:id="82"/>
      <w:r>
        <w:rPr>
          <w:rFonts w:ascii="Times New Roman"/>
          <w:b w:val="false"/>
          <w:i w:val="false"/>
          <w:color w:val="000000"/>
          <w:sz w:val="28"/>
        </w:rPr>
        <w:t>
      Қазақстан Республикасы</w:t>
      </w:r>
    </w:p>
    <w:bookmarkEnd w:id="82"/>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76-қосымша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"Сахна қозғалысының негіздері"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"Сахна қозғалысының негіздері" білім беру бағдарламасы (бұдан әрі – Бағдарлама) "Сахна қозғалысының негіздері"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әдеп – бекітілген, қабылданған жүріс-тұрыс тәртібі, қатынас түрі;</w:t>
      </w:r>
    </w:p>
    <w:p>
      <w:pPr>
        <w:spacing w:after="0"/>
        <w:ind w:left="0"/>
        <w:jc w:val="both"/>
      </w:pPr>
      <w:r>
        <w:rPr>
          <w:rFonts w:ascii="Times New Roman"/>
          <w:b w:val="false"/>
          <w:i w:val="false"/>
          <w:color w:val="000000"/>
          <w:sz w:val="28"/>
        </w:rPr>
        <w:t>
      2) дене сымбаты – сыртқы келбеті, бойын ұстау мәнері;</w:t>
      </w:r>
    </w:p>
    <w:p>
      <w:pPr>
        <w:spacing w:after="0"/>
        <w:ind w:left="0"/>
        <w:jc w:val="both"/>
      </w:pPr>
      <w:r>
        <w:rPr>
          <w:rFonts w:ascii="Times New Roman"/>
          <w:b w:val="false"/>
          <w:i w:val="false"/>
          <w:color w:val="000000"/>
          <w:sz w:val="28"/>
        </w:rPr>
        <w:t>
      3) дене қалпы – дененің тұру қалпы;</w:t>
      </w:r>
    </w:p>
    <w:p>
      <w:pPr>
        <w:spacing w:after="0"/>
        <w:ind w:left="0"/>
        <w:jc w:val="both"/>
      </w:pPr>
      <w:r>
        <w:rPr>
          <w:rFonts w:ascii="Times New Roman"/>
          <w:b w:val="false"/>
          <w:i w:val="false"/>
          <w:color w:val="000000"/>
          <w:sz w:val="28"/>
        </w:rPr>
        <w:t>
      4) динамикалық – іс-әрекетке қанық қимыл сапасы;</w:t>
      </w:r>
    </w:p>
    <w:p>
      <w:pPr>
        <w:spacing w:after="0"/>
        <w:ind w:left="0"/>
        <w:jc w:val="both"/>
      </w:pPr>
      <w:r>
        <w:rPr>
          <w:rFonts w:ascii="Times New Roman"/>
          <w:b w:val="false"/>
          <w:i w:val="false"/>
          <w:color w:val="000000"/>
          <w:sz w:val="28"/>
        </w:rPr>
        <w:t>
      5) еліктеу – барынша нақтылықпен, еліктеумен шығару;</w:t>
      </w:r>
    </w:p>
    <w:p>
      <w:pPr>
        <w:spacing w:after="0"/>
        <w:ind w:left="0"/>
        <w:jc w:val="both"/>
      </w:pPr>
      <w:r>
        <w:rPr>
          <w:rFonts w:ascii="Times New Roman"/>
          <w:b w:val="false"/>
          <w:i w:val="false"/>
          <w:color w:val="000000"/>
          <w:sz w:val="28"/>
        </w:rPr>
        <w:t>
      6) ептілік – физикалық ептілікті сипаттайтын қимыл сапасы;</w:t>
      </w:r>
    </w:p>
    <w:p>
      <w:pPr>
        <w:spacing w:after="0"/>
        <w:ind w:left="0"/>
        <w:jc w:val="both"/>
      </w:pPr>
      <w:r>
        <w:rPr>
          <w:rFonts w:ascii="Times New Roman"/>
          <w:b w:val="false"/>
          <w:i w:val="false"/>
          <w:color w:val="000000"/>
          <w:sz w:val="28"/>
        </w:rPr>
        <w:t>
      7) иілгіштік – серпінділікті, жеңілділікті, пластиканы қарастыратын қимылдың сапасы;</w:t>
      </w:r>
    </w:p>
    <w:p>
      <w:pPr>
        <w:spacing w:after="0"/>
        <w:ind w:left="0"/>
        <w:jc w:val="both"/>
      </w:pPr>
      <w:r>
        <w:rPr>
          <w:rFonts w:ascii="Times New Roman"/>
          <w:b w:val="false"/>
          <w:i w:val="false"/>
          <w:color w:val="000000"/>
          <w:sz w:val="28"/>
        </w:rPr>
        <w:t>
      8) күш – тірі тіршілік иелерінің бұлшық еттеріне күш салу арқылы физикалық әрекеттер, қимылдар жасау қабілеті;</w:t>
      </w:r>
    </w:p>
    <w:p>
      <w:pPr>
        <w:spacing w:after="0"/>
        <w:ind w:left="0"/>
        <w:jc w:val="both"/>
      </w:pPr>
      <w:r>
        <w:rPr>
          <w:rFonts w:ascii="Times New Roman"/>
          <w:b w:val="false"/>
          <w:i w:val="false"/>
          <w:color w:val="000000"/>
          <w:sz w:val="28"/>
        </w:rPr>
        <w:t xml:space="preserve">
      9) қимыл – дене күйінің немесе оның бөліктерінің өзгеруі; </w:t>
      </w:r>
    </w:p>
    <w:p>
      <w:pPr>
        <w:spacing w:after="0"/>
        <w:ind w:left="0"/>
        <w:jc w:val="both"/>
      </w:pPr>
      <w:r>
        <w:rPr>
          <w:rFonts w:ascii="Times New Roman"/>
          <w:b w:val="false"/>
          <w:i w:val="false"/>
          <w:color w:val="000000"/>
          <w:sz w:val="28"/>
        </w:rPr>
        <w:t>
      10) қозғалыс үйлесімділігі – әрекеттің ара қатынасы, келісімділігі, реттілігі, басқару қызметінің бірі;</w:t>
      </w:r>
    </w:p>
    <w:p>
      <w:pPr>
        <w:spacing w:after="0"/>
        <w:ind w:left="0"/>
        <w:jc w:val="both"/>
      </w:pPr>
      <w:r>
        <w:rPr>
          <w:rFonts w:ascii="Times New Roman"/>
          <w:b w:val="false"/>
          <w:i w:val="false"/>
          <w:color w:val="000000"/>
          <w:sz w:val="28"/>
        </w:rPr>
        <w:t>
      11) қорғану – қорғайтын, қорған болатын, сахна қозғалысының бір түрі;</w:t>
      </w:r>
    </w:p>
    <w:p>
      <w:pPr>
        <w:spacing w:after="0"/>
        <w:ind w:left="0"/>
        <w:jc w:val="both"/>
      </w:pPr>
      <w:r>
        <w:rPr>
          <w:rFonts w:ascii="Times New Roman"/>
          <w:b w:val="false"/>
          <w:i w:val="false"/>
          <w:color w:val="000000"/>
          <w:sz w:val="28"/>
        </w:rPr>
        <w:t>
      12) лақтыру – жылдам, шапшаң қысқа қимылдау, қозғалу;</w:t>
      </w:r>
    </w:p>
    <w:p>
      <w:pPr>
        <w:spacing w:after="0"/>
        <w:ind w:left="0"/>
        <w:jc w:val="both"/>
      </w:pPr>
      <w:r>
        <w:rPr>
          <w:rFonts w:ascii="Times New Roman"/>
          <w:b w:val="false"/>
          <w:i w:val="false"/>
          <w:color w:val="000000"/>
          <w:sz w:val="28"/>
        </w:rPr>
        <w:t xml:space="preserve">
      13) мәнерлілік – қандай да бір ерекше көрініспен айқындалу; </w:t>
      </w:r>
    </w:p>
    <w:p>
      <w:pPr>
        <w:spacing w:after="0"/>
        <w:ind w:left="0"/>
        <w:jc w:val="both"/>
      </w:pPr>
      <w:r>
        <w:rPr>
          <w:rFonts w:ascii="Times New Roman"/>
          <w:b w:val="false"/>
          <w:i w:val="false"/>
          <w:color w:val="000000"/>
          <w:sz w:val="28"/>
        </w:rPr>
        <w:t>
      14) мәнер – жүріс-тұрыстың қандай да бір ерекшелігі, әрекеттердің түрі;</w:t>
      </w:r>
    </w:p>
    <w:p>
      <w:pPr>
        <w:spacing w:after="0"/>
        <w:ind w:left="0"/>
        <w:jc w:val="both"/>
      </w:pPr>
      <w:r>
        <w:rPr>
          <w:rFonts w:ascii="Times New Roman"/>
          <w:b w:val="false"/>
          <w:i w:val="false"/>
          <w:color w:val="000000"/>
          <w:sz w:val="28"/>
        </w:rPr>
        <w:t>
      15) метафора – жасырын, бейнелі салыстыру, бір сәтті басқа көрініспен салыстыру, сондай-ақ өнердің әр түріндегі бейнелі салыстырулар;</w:t>
      </w:r>
    </w:p>
    <w:p>
      <w:pPr>
        <w:spacing w:after="0"/>
        <w:ind w:left="0"/>
        <w:jc w:val="both"/>
      </w:pPr>
      <w:r>
        <w:rPr>
          <w:rFonts w:ascii="Times New Roman"/>
          <w:b w:val="false"/>
          <w:i w:val="false"/>
          <w:color w:val="000000"/>
          <w:sz w:val="28"/>
        </w:rPr>
        <w:t>
      16) мимика – ішкі жан дүниесін білдіретін беттің қимылы;</w:t>
      </w:r>
    </w:p>
    <w:p>
      <w:pPr>
        <w:spacing w:after="0"/>
        <w:ind w:left="0"/>
        <w:jc w:val="both"/>
      </w:pPr>
      <w:r>
        <w:rPr>
          <w:rFonts w:ascii="Times New Roman"/>
          <w:b w:val="false"/>
          <w:i w:val="false"/>
          <w:color w:val="000000"/>
          <w:sz w:val="28"/>
        </w:rPr>
        <w:t>
      17) пантомима – сөзсіз, мимика және ишарат арқылы жасалатын көрініс, мимдердің ойыны;</w:t>
      </w:r>
    </w:p>
    <w:p>
      <w:pPr>
        <w:spacing w:after="0"/>
        <w:ind w:left="0"/>
        <w:jc w:val="both"/>
      </w:pPr>
      <w:r>
        <w:rPr>
          <w:rFonts w:ascii="Times New Roman"/>
          <w:b w:val="false"/>
          <w:i w:val="false"/>
          <w:color w:val="000000"/>
          <w:sz w:val="28"/>
        </w:rPr>
        <w:t>
      18) пластика – дененің ырғақпен қозғалу өнері;</w:t>
      </w:r>
    </w:p>
    <w:p>
      <w:pPr>
        <w:spacing w:after="0"/>
        <w:ind w:left="0"/>
        <w:jc w:val="both"/>
      </w:pPr>
      <w:r>
        <w:rPr>
          <w:rFonts w:ascii="Times New Roman"/>
          <w:b w:val="false"/>
          <w:i w:val="false"/>
          <w:color w:val="000000"/>
          <w:sz w:val="28"/>
        </w:rPr>
        <w:t>
      19) пластикалық – бірқалыптылықты сипаттайтын қозғалыс сапасы;</w:t>
      </w:r>
    </w:p>
    <w:p>
      <w:pPr>
        <w:spacing w:after="0"/>
        <w:ind w:left="0"/>
        <w:jc w:val="both"/>
      </w:pPr>
      <w:r>
        <w:rPr>
          <w:rFonts w:ascii="Times New Roman"/>
          <w:b w:val="false"/>
          <w:i w:val="false"/>
          <w:color w:val="000000"/>
          <w:sz w:val="28"/>
        </w:rPr>
        <w:t>
      20) рәсім – бекітілген салтанатты әдет-ғұрып, белгілі бір шараны өткізу тәртібі;</w:t>
      </w:r>
    </w:p>
    <w:p>
      <w:pPr>
        <w:spacing w:after="0"/>
        <w:ind w:left="0"/>
        <w:jc w:val="both"/>
      </w:pPr>
      <w:r>
        <w:rPr>
          <w:rFonts w:ascii="Times New Roman"/>
          <w:b w:val="false"/>
          <w:i w:val="false"/>
          <w:color w:val="000000"/>
          <w:sz w:val="28"/>
        </w:rPr>
        <w:t>
      21) семиотика – белгілер жүйесі туралы ғылым;</w:t>
      </w:r>
    </w:p>
    <w:p>
      <w:pPr>
        <w:spacing w:after="0"/>
        <w:ind w:left="0"/>
        <w:jc w:val="both"/>
      </w:pPr>
      <w:r>
        <w:rPr>
          <w:rFonts w:ascii="Times New Roman"/>
          <w:b w:val="false"/>
          <w:i w:val="false"/>
          <w:color w:val="000000"/>
          <w:sz w:val="28"/>
        </w:rPr>
        <w:t>
      22) стиль – қандай да бір суретшінің, дәуірдің немесе ұлттың өнер туындысына тән көркем құралдардың жиынтығы;</w:t>
      </w:r>
    </w:p>
    <w:p>
      <w:pPr>
        <w:spacing w:after="0"/>
        <w:ind w:left="0"/>
        <w:jc w:val="both"/>
      </w:pPr>
      <w:r>
        <w:rPr>
          <w:rFonts w:ascii="Times New Roman"/>
          <w:b w:val="false"/>
          <w:i w:val="false"/>
          <w:color w:val="000000"/>
          <w:sz w:val="28"/>
        </w:rPr>
        <w:t>
      23) техника – қандай да бір салада қолданылатын тәсілдердің жиынтығы;</w:t>
      </w:r>
    </w:p>
    <w:p>
      <w:pPr>
        <w:spacing w:after="0"/>
        <w:ind w:left="0"/>
        <w:jc w:val="both"/>
      </w:pPr>
      <w:r>
        <w:rPr>
          <w:rFonts w:ascii="Times New Roman"/>
          <w:b w:val="false"/>
          <w:i w:val="false"/>
          <w:color w:val="000000"/>
          <w:sz w:val="28"/>
        </w:rPr>
        <w:t>
      24) тепе-теңдік – тең қарама-қарсы бағытталған күштердің әсерінен қандай да бір дененің, жүйенің тыныштықтағы күйі;</w:t>
      </w:r>
    </w:p>
    <w:p>
      <w:pPr>
        <w:spacing w:after="0"/>
        <w:ind w:left="0"/>
        <w:jc w:val="both"/>
      </w:pPr>
      <w:r>
        <w:rPr>
          <w:rFonts w:ascii="Times New Roman"/>
          <w:b w:val="false"/>
          <w:i w:val="false"/>
          <w:color w:val="000000"/>
          <w:sz w:val="28"/>
        </w:rPr>
        <w:t>
      25) трюк – епті, шебер тәсіл;</w:t>
      </w:r>
    </w:p>
    <w:p>
      <w:pPr>
        <w:spacing w:after="0"/>
        <w:ind w:left="0"/>
        <w:jc w:val="both"/>
      </w:pPr>
      <w:r>
        <w:rPr>
          <w:rFonts w:ascii="Times New Roman"/>
          <w:b w:val="false"/>
          <w:i w:val="false"/>
          <w:color w:val="000000"/>
          <w:sz w:val="28"/>
        </w:rPr>
        <w:t>
      26) шабуыл – жылдам және батыл шабуылдау;</w:t>
      </w:r>
    </w:p>
    <w:p>
      <w:pPr>
        <w:spacing w:after="0"/>
        <w:ind w:left="0"/>
        <w:jc w:val="both"/>
      </w:pPr>
      <w:r>
        <w:rPr>
          <w:rFonts w:ascii="Times New Roman"/>
          <w:b w:val="false"/>
          <w:i w:val="false"/>
          <w:color w:val="000000"/>
          <w:sz w:val="28"/>
        </w:rPr>
        <w:t>
      27) шабуылдау – біреуге қатысты белсенді қимыл жасауды білдіретін сахна қозғалысындағы тәсілдердің бірі;</w:t>
      </w:r>
    </w:p>
    <w:p>
      <w:pPr>
        <w:spacing w:after="0"/>
        <w:ind w:left="0"/>
        <w:jc w:val="both"/>
      </w:pPr>
      <w:r>
        <w:rPr>
          <w:rFonts w:ascii="Times New Roman"/>
          <w:b w:val="false"/>
          <w:i w:val="false"/>
          <w:color w:val="000000"/>
          <w:sz w:val="28"/>
        </w:rPr>
        <w:t>
      18) ым (ишарат) – қандай да бір нәрсені білдіретін немесе сөзді сүйемелдеу үшін қолмен қимыл жасау немесе басқа дене қозғалысы.</w:t>
      </w:r>
    </w:p>
    <w:p>
      <w:pPr>
        <w:spacing w:after="0"/>
        <w:ind w:left="0"/>
        <w:jc w:val="both"/>
      </w:pPr>
      <w:r>
        <w:rPr>
          <w:rFonts w:ascii="Times New Roman"/>
          <w:b w:val="false"/>
          <w:i w:val="false"/>
          <w:color w:val="000000"/>
          <w:sz w:val="28"/>
        </w:rPr>
        <w:t xml:space="preserve">
      3. Бағдарламаның мақсаты: балалардың шығармашылық қабілеттерін дамыту үшін жағдай жасау, олардың пластикалық мәдениетін тәрбиелеу, білім алушылардың көріністерді дайындау процесінде күрделілігі әртүрлі деңгейдегі міндеттерді орындауға мүмкіндік беретін дағдылар кешенін қалыптастыру. </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жеке қозғалыс дағдыларын меңгеру – күрделілігі жоғары тапсырмаларды орындаудың техникалық тәсілдерін, қимылдардың тарихи стильдерімен танысу;</w:t>
      </w:r>
    </w:p>
    <w:p>
      <w:pPr>
        <w:spacing w:after="0"/>
        <w:ind w:left="0"/>
        <w:jc w:val="both"/>
      </w:pPr>
      <w:r>
        <w:rPr>
          <w:rFonts w:ascii="Times New Roman"/>
          <w:b w:val="false"/>
          <w:i w:val="false"/>
          <w:color w:val="000000"/>
          <w:sz w:val="28"/>
        </w:rPr>
        <w:t>
      2) актерлік шығармашылық негіздеріне оқыту және қуыршақ театры арқылы есте сақтау жадын, зейінін, елестетуін, ойлауын дамыту;</w:t>
      </w:r>
    </w:p>
    <w:p>
      <w:pPr>
        <w:spacing w:after="0"/>
        <w:ind w:left="0"/>
        <w:jc w:val="both"/>
      </w:pPr>
      <w:r>
        <w:rPr>
          <w:rFonts w:ascii="Times New Roman"/>
          <w:b w:val="false"/>
          <w:i w:val="false"/>
          <w:color w:val="000000"/>
          <w:sz w:val="28"/>
        </w:rPr>
        <w:t xml:space="preserve">
      3) реакцияны, қимылды үйлестіруді, дене тілі арқылы кейіпкердің ішкі әлемін және қобалжуын жеткізу қабілетін пысықтау; </w:t>
      </w:r>
    </w:p>
    <w:p>
      <w:pPr>
        <w:spacing w:after="0"/>
        <w:ind w:left="0"/>
        <w:jc w:val="both"/>
      </w:pPr>
      <w:r>
        <w:rPr>
          <w:rFonts w:ascii="Times New Roman"/>
          <w:b w:val="false"/>
          <w:i w:val="false"/>
          <w:color w:val="000000"/>
          <w:sz w:val="28"/>
        </w:rPr>
        <w:t xml:space="preserve">
      4) сахналық қимылды мәнерлеу құралдарымен танысу; </w:t>
      </w:r>
    </w:p>
    <w:p>
      <w:pPr>
        <w:spacing w:after="0"/>
        <w:ind w:left="0"/>
        <w:jc w:val="both"/>
      </w:pPr>
      <w:r>
        <w:rPr>
          <w:rFonts w:ascii="Times New Roman"/>
          <w:b w:val="false"/>
          <w:i w:val="false"/>
          <w:color w:val="000000"/>
          <w:sz w:val="28"/>
        </w:rPr>
        <w:t xml:space="preserve">
      5) психофизикалық тренинг негіздеріне, басқа адамның әрекетін түсінуді үйрету; </w:t>
      </w:r>
    </w:p>
    <w:p>
      <w:pPr>
        <w:spacing w:after="0"/>
        <w:ind w:left="0"/>
        <w:jc w:val="both"/>
      </w:pPr>
      <w:r>
        <w:rPr>
          <w:rFonts w:ascii="Times New Roman"/>
          <w:b w:val="false"/>
          <w:i w:val="false"/>
          <w:color w:val="000000"/>
          <w:sz w:val="28"/>
        </w:rPr>
        <w:t xml:space="preserve">
      6) қимылды бірыңғай процесс ретінде дамыту, ишараттың түстік, пластикалық, нақты фразасынын құру білігі; </w:t>
      </w:r>
    </w:p>
    <w:p>
      <w:pPr>
        <w:spacing w:after="0"/>
        <w:ind w:left="0"/>
        <w:jc w:val="both"/>
      </w:pPr>
      <w:r>
        <w:rPr>
          <w:rFonts w:ascii="Times New Roman"/>
          <w:b w:val="false"/>
          <w:i w:val="false"/>
          <w:color w:val="000000"/>
          <w:sz w:val="28"/>
        </w:rPr>
        <w:t>
      7) қолғапты, үстелдегі планшетті, бойы ұзын планшетті, бетперделі және жартылай бетперделі қуыршақтардың әртүрлі жүйесін еркін меңгеруге қажетті дағдыларды игеру;</w:t>
      </w:r>
    </w:p>
    <w:p>
      <w:pPr>
        <w:spacing w:after="0"/>
        <w:ind w:left="0"/>
        <w:jc w:val="both"/>
      </w:pPr>
      <w:r>
        <w:rPr>
          <w:rFonts w:ascii="Times New Roman"/>
          <w:b w:val="false"/>
          <w:i w:val="false"/>
          <w:color w:val="000000"/>
          <w:sz w:val="28"/>
        </w:rPr>
        <w:t>
      8) өзінің эмоциялық күйін дене тілі арқылы түсіну және жеткізу білігі;</w:t>
      </w:r>
    </w:p>
    <w:p>
      <w:pPr>
        <w:spacing w:after="0"/>
        <w:ind w:left="0"/>
        <w:jc w:val="both"/>
      </w:pPr>
      <w:r>
        <w:rPr>
          <w:rFonts w:ascii="Times New Roman"/>
          <w:b w:val="false"/>
          <w:i w:val="false"/>
          <w:color w:val="000000"/>
          <w:sz w:val="28"/>
        </w:rPr>
        <w:t>
      9) серіктестермен пластикалық диалог жүргізу білігі.</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жалпы қимыл дағдыларын пысықтау: қимылдың нақтылығы және дәлдігі, бұлшық ет күштерін дұрыс бөлу, ырғақтылық және әуезділік;</w:t>
      </w:r>
    </w:p>
    <w:p>
      <w:pPr>
        <w:spacing w:after="0"/>
        <w:ind w:left="0"/>
        <w:jc w:val="both"/>
      </w:pPr>
      <w:r>
        <w:rPr>
          <w:rFonts w:ascii="Times New Roman"/>
          <w:b w:val="false"/>
          <w:i w:val="false"/>
          <w:color w:val="000000"/>
          <w:sz w:val="28"/>
        </w:rPr>
        <w:t xml:space="preserve">
      2) өзінің идеяларын пластикалық бейнелерде және пластикалық суырып салуда іске асыру дағдыларын қалыптастыру; </w:t>
      </w:r>
    </w:p>
    <w:p>
      <w:pPr>
        <w:spacing w:after="0"/>
        <w:ind w:left="0"/>
        <w:jc w:val="both"/>
      </w:pPr>
      <w:r>
        <w:rPr>
          <w:rFonts w:ascii="Times New Roman"/>
          <w:b w:val="false"/>
          <w:i w:val="false"/>
          <w:color w:val="000000"/>
          <w:sz w:val="28"/>
        </w:rPr>
        <w:t xml:space="preserve">
      3) білім алушының бұлшық ет және қозғалыс аппаратының қозғалғыштығын, қимылдарды, икемділікті, пластиканы, күшті және физикалық аппараттың шыдамдылығын дамыту; </w:t>
      </w:r>
    </w:p>
    <w:p>
      <w:pPr>
        <w:spacing w:after="0"/>
        <w:ind w:left="0"/>
        <w:jc w:val="both"/>
      </w:pPr>
      <w:r>
        <w:rPr>
          <w:rFonts w:ascii="Times New Roman"/>
          <w:b w:val="false"/>
          <w:i w:val="false"/>
          <w:color w:val="000000"/>
          <w:sz w:val="28"/>
        </w:rPr>
        <w:t>
      4) балалардың жеке қабілеттерін анықтау, дамыту алғышарттарын жасау және оларды қуыршақтармен жұмыс істеу практикасында жетілдіру;</w:t>
      </w:r>
    </w:p>
    <w:p>
      <w:pPr>
        <w:spacing w:after="0"/>
        <w:ind w:left="0"/>
        <w:jc w:val="both"/>
      </w:pPr>
      <w:r>
        <w:rPr>
          <w:rFonts w:ascii="Times New Roman"/>
          <w:b w:val="false"/>
          <w:i w:val="false"/>
          <w:color w:val="000000"/>
          <w:sz w:val="28"/>
        </w:rPr>
        <w:t>
      5) сахна қозғалысын орындау кезінде психофизикалық тренинг арқылы қоршаған шынайылықтан абстракциялану дағдысын дамыту;</w:t>
      </w:r>
    </w:p>
    <w:p>
      <w:pPr>
        <w:spacing w:after="0"/>
        <w:ind w:left="0"/>
        <w:jc w:val="both"/>
      </w:pPr>
      <w:r>
        <w:rPr>
          <w:rFonts w:ascii="Times New Roman"/>
          <w:b w:val="false"/>
          <w:i w:val="false"/>
          <w:color w:val="000000"/>
          <w:sz w:val="28"/>
        </w:rPr>
        <w:t>
      6) актерлік жаттығулар арқылы байқампаздықты, есте сақтау жадын, зейінді, қиялды, елестетуді, тапқырлықты, реакцияның жылдамдығын, ойнау және суырып салу қабілеттерін дамыту;</w:t>
      </w:r>
    </w:p>
    <w:p>
      <w:pPr>
        <w:spacing w:after="0"/>
        <w:ind w:left="0"/>
        <w:jc w:val="both"/>
      </w:pPr>
      <w:r>
        <w:rPr>
          <w:rFonts w:ascii="Times New Roman"/>
          <w:b w:val="false"/>
          <w:i w:val="false"/>
          <w:color w:val="000000"/>
          <w:sz w:val="28"/>
        </w:rPr>
        <w:t>
      7) сахналық қимылға, сахналық пластика негіздеріне оқыту арқылы білім алушының шығармашылық қабілеттерін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көркемдік талғамды және қисынды ойлау білігін тәрбиелеу;</w:t>
      </w:r>
    </w:p>
    <w:p>
      <w:pPr>
        <w:spacing w:after="0"/>
        <w:ind w:left="0"/>
        <w:jc w:val="both"/>
      </w:pPr>
      <w:r>
        <w:rPr>
          <w:rFonts w:ascii="Times New Roman"/>
          <w:b w:val="false"/>
          <w:i w:val="false"/>
          <w:color w:val="000000"/>
          <w:sz w:val="28"/>
        </w:rPr>
        <w:t>
      2) дүниетанымы кең, рухани әлемі бай, театр өнеріне араластыру арқылы әлеуметтік бейімделуге қабілетті тұлғаны қалыптастыру;</w:t>
      </w:r>
    </w:p>
    <w:p>
      <w:pPr>
        <w:spacing w:after="0"/>
        <w:ind w:left="0"/>
        <w:jc w:val="both"/>
      </w:pPr>
      <w:r>
        <w:rPr>
          <w:rFonts w:ascii="Times New Roman"/>
          <w:b w:val="false"/>
          <w:i w:val="false"/>
          <w:color w:val="000000"/>
          <w:sz w:val="28"/>
        </w:rPr>
        <w:t>
      3) білім алушының кәсіби бағдарлануы және өзін өзі анықтауы;</w:t>
      </w:r>
    </w:p>
    <w:p>
      <w:pPr>
        <w:spacing w:after="0"/>
        <w:ind w:left="0"/>
        <w:jc w:val="both"/>
      </w:pPr>
      <w:r>
        <w:rPr>
          <w:rFonts w:ascii="Times New Roman"/>
          <w:b w:val="false"/>
          <w:i w:val="false"/>
          <w:color w:val="000000"/>
          <w:sz w:val="28"/>
        </w:rPr>
        <w:t>
      4) театрлық ойын қызметіне тұрақты қызығушылықты тәрбиелеу.</w:t>
      </w:r>
    </w:p>
    <w:p>
      <w:pPr>
        <w:spacing w:after="0"/>
        <w:ind w:left="0"/>
        <w:jc w:val="both"/>
      </w:pPr>
      <w:r>
        <w:rPr>
          <w:rFonts w:ascii="Times New Roman"/>
          <w:b w:val="false"/>
          <w:i w:val="false"/>
          <w:color w:val="000000"/>
          <w:sz w:val="28"/>
        </w:rPr>
        <w:t>
      5. Бағдарламаны игеру мерзімі – төрт жыл. Бағдарламаны іске асыруға арналған оқыту уақытының көлемі балалар өнер мектебінің үлгілік оқу жоспарына сәйкес анықталады және өнер мектептерінің қуыршақ театры бөлімдерінің білім алушыларына арналады.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xml:space="preserve">
      6.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 Педагог Бағдарламадан сыныптағы білім алушылардың дайындық деңгейіне сәйкес келетін тақырыптарды таңдап алады. </w:t>
      </w:r>
    </w:p>
    <w:p>
      <w:pPr>
        <w:spacing w:after="0"/>
        <w:ind w:left="0"/>
        <w:jc w:val="both"/>
      </w:pPr>
      <w:r>
        <w:rPr>
          <w:rFonts w:ascii="Times New Roman"/>
          <w:b w:val="false"/>
          <w:i w:val="false"/>
          <w:color w:val="000000"/>
          <w:sz w:val="28"/>
        </w:rPr>
        <w:t>
      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9.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кезіндегі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сыныптағы оқытудың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 ерекшеліктері мен мәселелері;</w:t>
      </w:r>
    </w:p>
    <w:p>
      <w:pPr>
        <w:spacing w:after="0"/>
        <w:ind w:left="0"/>
        <w:jc w:val="both"/>
      </w:pPr>
      <w:r>
        <w:rPr>
          <w:rFonts w:ascii="Times New Roman"/>
          <w:b w:val="false"/>
          <w:i w:val="false"/>
          <w:color w:val="000000"/>
          <w:sz w:val="28"/>
        </w:rPr>
        <w:t xml:space="preserve">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 </w:t>
      </w:r>
    </w:p>
    <w:p>
      <w:pPr>
        <w:spacing w:after="0"/>
        <w:ind w:left="0"/>
        <w:jc w:val="both"/>
      </w:pPr>
      <w:r>
        <w:rPr>
          <w:rFonts w:ascii="Times New Roman"/>
          <w:b w:val="false"/>
          <w:i w:val="false"/>
          <w:color w:val="000000"/>
          <w:sz w:val="28"/>
        </w:rPr>
        <w:t xml:space="preserve">
      10.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 шығармашылықпен араласу формаларымен байланыста іске асырылады. </w:t>
      </w:r>
    </w:p>
    <w:p>
      <w:pPr>
        <w:spacing w:after="0"/>
        <w:ind w:left="0"/>
        <w:jc w:val="both"/>
      </w:pPr>
      <w:r>
        <w:rPr>
          <w:rFonts w:ascii="Times New Roman"/>
          <w:b w:val="false"/>
          <w:i w:val="false"/>
          <w:color w:val="000000"/>
          <w:sz w:val="28"/>
        </w:rPr>
        <w:t xml:space="preserve">
      11. Бағдарлама дәстүрлі оқытуға, әр білім алушыға жеке-сараланған тәсілмен келуге, білім алушылардың сахналық қимылдардың объективті заңдылықтары саласында қажетті білімді және оларды қолдану білігіне алуға бағдарланған. </w:t>
      </w:r>
    </w:p>
    <w:p>
      <w:pPr>
        <w:spacing w:after="0"/>
        <w:ind w:left="0"/>
        <w:jc w:val="both"/>
      </w:pPr>
      <w:r>
        <w:rPr>
          <w:rFonts w:ascii="Times New Roman"/>
          <w:b w:val="false"/>
          <w:i w:val="false"/>
          <w:color w:val="000000"/>
          <w:sz w:val="28"/>
        </w:rPr>
        <w:t>
      12. Педагог оқу міндеттерін қоюда икемділік есебінен әрбір білім алушыға жеке тәсілмен келуді, әр баланы оқыту стартегиясын қалыптастыру мүмкіндігіне жағдай жасайды.</w:t>
      </w:r>
    </w:p>
    <w:p>
      <w:pPr>
        <w:spacing w:after="0"/>
        <w:ind w:left="0"/>
        <w:jc w:val="both"/>
      </w:pPr>
      <w:r>
        <w:rPr>
          <w:rFonts w:ascii="Times New Roman"/>
          <w:b w:val="false"/>
          <w:i w:val="false"/>
          <w:color w:val="000000"/>
          <w:sz w:val="28"/>
        </w:rPr>
        <w:t>
      13. Бағдарлама мақсатына қол жеткізудің негізгі қағидаттары:</w:t>
      </w:r>
    </w:p>
    <w:p>
      <w:pPr>
        <w:spacing w:after="0"/>
        <w:ind w:left="0"/>
        <w:jc w:val="both"/>
      </w:pPr>
      <w:r>
        <w:rPr>
          <w:rFonts w:ascii="Times New Roman"/>
          <w:b w:val="false"/>
          <w:i w:val="false"/>
          <w:color w:val="000000"/>
          <w:sz w:val="28"/>
        </w:rPr>
        <w:t>
      1) балалардың табиғи қабілеттерін дамытудағы сатылылық;</w:t>
      </w:r>
    </w:p>
    <w:p>
      <w:pPr>
        <w:spacing w:after="0"/>
        <w:ind w:left="0"/>
        <w:jc w:val="both"/>
      </w:pPr>
      <w:r>
        <w:rPr>
          <w:rFonts w:ascii="Times New Roman"/>
          <w:b w:val="false"/>
          <w:i w:val="false"/>
          <w:color w:val="000000"/>
          <w:sz w:val="28"/>
        </w:rPr>
        <w:t>
      2) сахна қозғалысының дағдыларын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мақсаты.</w:t>
      </w:r>
    </w:p>
    <w:p>
      <w:pPr>
        <w:spacing w:after="0"/>
        <w:ind w:left="0"/>
        <w:jc w:val="both"/>
      </w:pPr>
      <w:r>
        <w:rPr>
          <w:rFonts w:ascii="Times New Roman"/>
          <w:b w:val="false"/>
          <w:i w:val="false"/>
          <w:color w:val="000000"/>
          <w:sz w:val="28"/>
        </w:rPr>
        <w:t>
      14. Бағдарлама білім алушылардың оқу спектакльдерін дайындау процесінде әртүрлі деңгейдегі міндеттерді өз бетінше орындауға көмектесетін театр өнері саласындағы негізгі білімді, сахналық қимылдар дағдысын меңгеруге жағдай жасайды.</w:t>
      </w:r>
    </w:p>
    <w:p>
      <w:pPr>
        <w:spacing w:after="0"/>
        <w:ind w:left="0"/>
        <w:jc w:val="both"/>
      </w:pPr>
      <w:r>
        <w:rPr>
          <w:rFonts w:ascii="Times New Roman"/>
          <w:b w:val="false"/>
          <w:i w:val="false"/>
          <w:color w:val="000000"/>
          <w:sz w:val="28"/>
        </w:rPr>
        <w:t>
      15. Бағдарлама дарындылығы, дайындығы және жалпы дамуы түрлі деңгейдегі балаларға арналған.</w:t>
      </w:r>
    </w:p>
    <w:p>
      <w:pPr>
        <w:spacing w:after="0"/>
        <w:ind w:left="0"/>
        <w:jc w:val="both"/>
      </w:pPr>
      <w:r>
        <w:rPr>
          <w:rFonts w:ascii="Times New Roman"/>
          <w:b w:val="false"/>
          <w:i w:val="false"/>
          <w:color w:val="000000"/>
          <w:sz w:val="28"/>
        </w:rPr>
        <w:t>
      Педагог сахналық қимылдар негіздерін меңгерудегі қолжетімділікке, сатылылыққа және жүйелілікке назар аударады.</w:t>
      </w:r>
    </w:p>
    <w:p>
      <w:pPr>
        <w:spacing w:after="0"/>
        <w:ind w:left="0"/>
        <w:jc w:val="both"/>
      </w:pPr>
      <w:r>
        <w:rPr>
          <w:rFonts w:ascii="Times New Roman"/>
          <w:b w:val="false"/>
          <w:i w:val="false"/>
          <w:color w:val="000000"/>
          <w:sz w:val="28"/>
        </w:rPr>
        <w:t xml:space="preserve">
      16. Бағдарлама білім алушының жеке тұлғалық қасиеттерін дамытуға ықпал ететін: </w:t>
      </w:r>
    </w:p>
    <w:p>
      <w:pPr>
        <w:spacing w:after="0"/>
        <w:ind w:left="0"/>
        <w:jc w:val="both"/>
      </w:pPr>
      <w:r>
        <w:rPr>
          <w:rFonts w:ascii="Times New Roman"/>
          <w:b w:val="false"/>
          <w:i w:val="false"/>
          <w:color w:val="000000"/>
          <w:sz w:val="28"/>
        </w:rPr>
        <w:t>
      1) қажетті дағдылар мен қабілеттерді меңгеру, қимыл техникасын өмір сүру психологиясымен үйлестіруді меңгеру;</w:t>
      </w:r>
    </w:p>
    <w:p>
      <w:pPr>
        <w:spacing w:after="0"/>
        <w:ind w:left="0"/>
        <w:jc w:val="both"/>
      </w:pPr>
      <w:r>
        <w:rPr>
          <w:rFonts w:ascii="Times New Roman"/>
          <w:b w:val="false"/>
          <w:i w:val="false"/>
          <w:color w:val="000000"/>
          <w:sz w:val="28"/>
        </w:rPr>
        <w:t>
      2) пластикалық мәнерлікті және суырып салу дағдыларын қалыптастыру;</w:t>
      </w:r>
    </w:p>
    <w:p>
      <w:pPr>
        <w:spacing w:after="0"/>
        <w:ind w:left="0"/>
        <w:jc w:val="both"/>
      </w:pPr>
      <w:r>
        <w:rPr>
          <w:rFonts w:ascii="Times New Roman"/>
          <w:b w:val="false"/>
          <w:i w:val="false"/>
          <w:color w:val="000000"/>
          <w:sz w:val="28"/>
        </w:rPr>
        <w:t>
      3) мимика, пантомима, ишарат тілі дағдыларын меңгеру;</w:t>
      </w:r>
    </w:p>
    <w:p>
      <w:pPr>
        <w:spacing w:after="0"/>
        <w:ind w:left="0"/>
        <w:jc w:val="both"/>
      </w:pPr>
      <w:r>
        <w:rPr>
          <w:rFonts w:ascii="Times New Roman"/>
          <w:b w:val="false"/>
          <w:i w:val="false"/>
          <w:color w:val="000000"/>
          <w:sz w:val="28"/>
        </w:rPr>
        <w:t>
      4) қиялдау, ойдан шығару, пластикалық көркем бейнені іске асыру білігін дамыту;</w:t>
      </w:r>
    </w:p>
    <w:p>
      <w:pPr>
        <w:spacing w:after="0"/>
        <w:ind w:left="0"/>
        <w:jc w:val="both"/>
      </w:pPr>
      <w:r>
        <w:rPr>
          <w:rFonts w:ascii="Times New Roman"/>
          <w:b w:val="false"/>
          <w:i w:val="false"/>
          <w:color w:val="000000"/>
          <w:sz w:val="28"/>
        </w:rPr>
        <w:t>
      5) білім алушылардың шығармашылық қызмет дағдысын алуы.</w:t>
      </w:r>
    </w:p>
    <w:p>
      <w:pPr>
        <w:spacing w:after="0"/>
        <w:ind w:left="0"/>
        <w:jc w:val="both"/>
      </w:pPr>
      <w:r>
        <w:rPr>
          <w:rFonts w:ascii="Times New Roman"/>
          <w:b w:val="false"/>
          <w:i w:val="false"/>
          <w:color w:val="000000"/>
          <w:sz w:val="28"/>
        </w:rPr>
        <w:t xml:space="preserve">
      17. Психологиялық-педагогикалық қолдау: </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18. Бағдарлама білім алушының жас және жеке ерекшеліктерін ескереді, білім алушылардың функционалдық сауаттылығын дамытуға, оқу пәні шеңберінде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xml:space="preserve">
      19. Бағдарламаның әдістемелік негізі: </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тұлғалық қызметтік, жеке 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оқытудың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өнертанушылардың теориялық ережелері мен әдістемелік нұсқаулары.</w:t>
      </w:r>
    </w:p>
    <w:p>
      <w:pPr>
        <w:spacing w:after="0"/>
        <w:ind w:left="0"/>
        <w:jc w:val="both"/>
      </w:pPr>
      <w:r>
        <w:rPr>
          <w:rFonts w:ascii="Times New Roman"/>
          <w:b w:val="false"/>
          <w:i w:val="false"/>
          <w:color w:val="000000"/>
          <w:sz w:val="28"/>
        </w:rPr>
        <w:t xml:space="preserve">
      20. Бағдарлама мақсатына қол жеткізудің негізгі қағидаттары: </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процесінің психологиялық және педагогикалық ғылым, теориясы және театр өнері тарихының заманауи жетістіктерінің негізінде құрылуын талап етеді. Педагог дидактиканың қарапайымнан күрделіге, жеңілден қиынға, белгіліден белгісізге деген ережелерін басшылыққа алады;</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элементтерінің байланысының болуын білдіреді;</w:t>
      </w:r>
    </w:p>
    <w:p>
      <w:pPr>
        <w:spacing w:after="0"/>
        <w:ind w:left="0"/>
        <w:jc w:val="both"/>
      </w:pPr>
      <w:r>
        <w:rPr>
          <w:rFonts w:ascii="Times New Roman"/>
          <w:b w:val="false"/>
          <w:i w:val="false"/>
          <w:color w:val="000000"/>
          <w:sz w:val="28"/>
        </w:rPr>
        <w:t>
      3) көрнекілік қағидаты – актерлік ойынның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xml:space="preserve">
      4) педагогтің басшылық рөлі кезіндегі түсінушілік және белсенділік қағидаты сахналық қимылдардың негіздері сабағына деген саналы көзқарасты тәрбиелеуді, сабақта білім алушылардың алдына қойылған нақты міндеттерді түсінуді қарастырады. </w:t>
      </w:r>
    </w:p>
    <w:p>
      <w:pPr>
        <w:spacing w:after="0"/>
        <w:ind w:left="0"/>
        <w:jc w:val="both"/>
      </w:pPr>
      <w:r>
        <w:rPr>
          <w:rFonts w:ascii="Times New Roman"/>
          <w:b w:val="false"/>
          <w:i w:val="false"/>
          <w:color w:val="000000"/>
          <w:sz w:val="28"/>
        </w:rPr>
        <w:t>
      21. "Сахна қозғалысының негіздері" пәніне топтық оқытудың ерекшелігі оқыту әдістерін, құралдарын, формаларын және репертуар кешенін таңдаудың түрлі болуына жағдай жасайды.</w:t>
      </w:r>
    </w:p>
    <w:p>
      <w:pPr>
        <w:spacing w:after="0"/>
        <w:ind w:left="0"/>
        <w:jc w:val="both"/>
      </w:pPr>
      <w:r>
        <w:rPr>
          <w:rFonts w:ascii="Times New Roman"/>
          <w:b w:val="false"/>
          <w:i w:val="false"/>
          <w:color w:val="000000"/>
          <w:sz w:val="28"/>
        </w:rPr>
        <w:t>
      22.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ауызша – түсіндіру, әңгімелеу, диалог; </w:t>
      </w:r>
    </w:p>
    <w:p>
      <w:pPr>
        <w:spacing w:after="0"/>
        <w:ind w:left="0"/>
        <w:jc w:val="both"/>
      </w:pPr>
      <w:r>
        <w:rPr>
          <w:rFonts w:ascii="Times New Roman"/>
          <w:b w:val="false"/>
          <w:i w:val="false"/>
          <w:color w:val="000000"/>
          <w:sz w:val="28"/>
        </w:rPr>
        <w:t xml:space="preserve">
      2) көрнекілік – педагогтің репродукцияны, фильмді, декорациялар мен киімдердің нобайын көрсетуі, бейне, фото материалдарды қарау, жеке сабақтар; </w:t>
      </w:r>
    </w:p>
    <w:p>
      <w:pPr>
        <w:spacing w:after="0"/>
        <w:ind w:left="0"/>
        <w:jc w:val="both"/>
      </w:pPr>
      <w:r>
        <w:rPr>
          <w:rFonts w:ascii="Times New Roman"/>
          <w:b w:val="false"/>
          <w:i w:val="false"/>
          <w:color w:val="000000"/>
          <w:sz w:val="28"/>
        </w:rPr>
        <w:t xml:space="preserve">
      3) практикалық – орындайтын және шығармашылық жаттығулар, спектакльдерді қою, этюдтер, репетициялар; </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xml:space="preserve">
      5) эмоциялық – ассоциацияларды, бейнелерді іріктеу, көркемдік әсерді құру. </w:t>
      </w:r>
    </w:p>
    <w:p>
      <w:pPr>
        <w:spacing w:after="0"/>
        <w:ind w:left="0"/>
        <w:jc w:val="both"/>
      </w:pPr>
      <w:r>
        <w:rPr>
          <w:rFonts w:ascii="Times New Roman"/>
          <w:b w:val="false"/>
          <w:i w:val="false"/>
          <w:color w:val="000000"/>
          <w:sz w:val="28"/>
        </w:rPr>
        <w:t>
      23. Әдістерді таңдау білім алушының жасына және жеке ерекшеліктеріне, физикалық қабілеттеріне, көркемдік қабілеттерінің даму деңгейіне байланысты болады.</w:t>
      </w:r>
    </w:p>
    <w:p>
      <w:pPr>
        <w:spacing w:after="0"/>
        <w:ind w:left="0"/>
        <w:jc w:val="both"/>
      </w:pPr>
      <w:r>
        <w:rPr>
          <w:rFonts w:ascii="Times New Roman"/>
          <w:b w:val="false"/>
          <w:i w:val="false"/>
          <w:color w:val="000000"/>
          <w:sz w:val="28"/>
        </w:rPr>
        <w:t>
      24. Сабақ формалары:</w:t>
      </w:r>
    </w:p>
    <w:p>
      <w:pPr>
        <w:spacing w:after="0"/>
        <w:ind w:left="0"/>
        <w:jc w:val="both"/>
      </w:pPr>
      <w:r>
        <w:rPr>
          <w:rFonts w:ascii="Times New Roman"/>
          <w:b w:val="false"/>
          <w:i w:val="false"/>
          <w:color w:val="000000"/>
          <w:sz w:val="28"/>
        </w:rPr>
        <w:t>
      1) практикалық сабақтар;</w:t>
      </w:r>
    </w:p>
    <w:p>
      <w:pPr>
        <w:spacing w:after="0"/>
        <w:ind w:left="0"/>
        <w:jc w:val="both"/>
      </w:pPr>
      <w:r>
        <w:rPr>
          <w:rFonts w:ascii="Times New Roman"/>
          <w:b w:val="false"/>
          <w:i w:val="false"/>
          <w:color w:val="000000"/>
          <w:sz w:val="28"/>
        </w:rPr>
        <w:t>
      2) дайындық;</w:t>
      </w:r>
    </w:p>
    <w:p>
      <w:pPr>
        <w:spacing w:after="0"/>
        <w:ind w:left="0"/>
        <w:jc w:val="both"/>
      </w:pPr>
      <w:r>
        <w:rPr>
          <w:rFonts w:ascii="Times New Roman"/>
          <w:b w:val="false"/>
          <w:i w:val="false"/>
          <w:color w:val="000000"/>
          <w:sz w:val="28"/>
        </w:rPr>
        <w:t>
      3) тренинг;</w:t>
      </w:r>
    </w:p>
    <w:p>
      <w:pPr>
        <w:spacing w:after="0"/>
        <w:ind w:left="0"/>
        <w:jc w:val="both"/>
      </w:pPr>
      <w:r>
        <w:rPr>
          <w:rFonts w:ascii="Times New Roman"/>
          <w:b w:val="false"/>
          <w:i w:val="false"/>
          <w:color w:val="000000"/>
          <w:sz w:val="28"/>
        </w:rPr>
        <w:t>
      4) ойын сабағы;</w:t>
      </w:r>
    </w:p>
    <w:p>
      <w:pPr>
        <w:spacing w:after="0"/>
        <w:ind w:left="0"/>
        <w:jc w:val="both"/>
      </w:pPr>
      <w:r>
        <w:rPr>
          <w:rFonts w:ascii="Times New Roman"/>
          <w:b w:val="false"/>
          <w:i w:val="false"/>
          <w:color w:val="000000"/>
          <w:sz w:val="28"/>
        </w:rPr>
        <w:t>
      5) шеберлік сынып;</w:t>
      </w:r>
    </w:p>
    <w:p>
      <w:pPr>
        <w:spacing w:after="0"/>
        <w:ind w:left="0"/>
        <w:jc w:val="both"/>
      </w:pPr>
      <w:r>
        <w:rPr>
          <w:rFonts w:ascii="Times New Roman"/>
          <w:b w:val="false"/>
          <w:i w:val="false"/>
          <w:color w:val="000000"/>
          <w:sz w:val="28"/>
        </w:rPr>
        <w:t>
      6) спектакль.</w:t>
      </w:r>
    </w:p>
    <w:p>
      <w:pPr>
        <w:spacing w:after="0"/>
        <w:ind w:left="0"/>
        <w:jc w:val="both"/>
      </w:pPr>
      <w:r>
        <w:rPr>
          <w:rFonts w:ascii="Times New Roman"/>
          <w:b w:val="false"/>
          <w:i w:val="false"/>
          <w:color w:val="000000"/>
          <w:sz w:val="28"/>
        </w:rPr>
        <w:t xml:space="preserve">
      25. Бағдарламаны іске асыру кезінде педагог заманауи өнер мектебінде интерактивті білім беру технологияларын, сабақтардың классикалық және дәстүрлі емес түрлерін қолданады. </w:t>
      </w:r>
    </w:p>
    <w:p>
      <w:pPr>
        <w:spacing w:after="0"/>
        <w:ind w:left="0"/>
        <w:jc w:val="both"/>
      </w:pPr>
      <w:r>
        <w:rPr>
          <w:rFonts w:ascii="Times New Roman"/>
          <w:b w:val="false"/>
          <w:i w:val="false"/>
          <w:color w:val="000000"/>
          <w:sz w:val="28"/>
        </w:rPr>
        <w:t xml:space="preserve">
      26. Педагогтің білім алушылармен топтық жүргізетін сабақтары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xml:space="preserve">
      27. Сабақ теориялық және практикалық бөлімдерден тұрады. Теориялық бөлімі педагогтің қажетті теориялық түсініктерді түсіндіруін, үйретілетін жаттығулардың элементтерін, сахналық қойылымдарды көрсетуін, бейне материалдарды қарауды қамтиды. Оқыту жеңіл жаттығулардан және этюдтерден басталып, байқампаздықты, қиялды, есте сақтау жадын, елестетуді, ырғақ сезімін дамыту арқылы спектакль қоюға қарай жүргізіледі. Бағдарлама жеңілден күрделіге өту қағидаты бойынша тапсырмаларды біртіндеп күрделендіруді қарастырады. </w:t>
      </w:r>
    </w:p>
    <w:p>
      <w:pPr>
        <w:spacing w:after="0"/>
        <w:ind w:left="0"/>
        <w:jc w:val="both"/>
      </w:pPr>
      <w:r>
        <w:rPr>
          <w:rFonts w:ascii="Times New Roman"/>
          <w:b w:val="false"/>
          <w:i w:val="false"/>
          <w:color w:val="000000"/>
          <w:sz w:val="28"/>
        </w:rPr>
        <w:t>
      28. Жұмыстың сабақтан тыс формаларының түрлері:</w:t>
      </w:r>
    </w:p>
    <w:p>
      <w:pPr>
        <w:spacing w:after="0"/>
        <w:ind w:left="0"/>
        <w:jc w:val="both"/>
      </w:pPr>
      <w:r>
        <w:rPr>
          <w:rFonts w:ascii="Times New Roman"/>
          <w:b w:val="false"/>
          <w:i w:val="false"/>
          <w:color w:val="000000"/>
          <w:sz w:val="28"/>
        </w:rPr>
        <w:t>
      1) өзіндік сабақтар;</w:t>
      </w:r>
    </w:p>
    <w:p>
      <w:pPr>
        <w:spacing w:after="0"/>
        <w:ind w:left="0"/>
        <w:jc w:val="both"/>
      </w:pPr>
      <w:r>
        <w:rPr>
          <w:rFonts w:ascii="Times New Roman"/>
          <w:b w:val="false"/>
          <w:i w:val="false"/>
          <w:color w:val="000000"/>
          <w:sz w:val="28"/>
        </w:rPr>
        <w:t>
      2) білім алушылардың шеберлік сыпыптарға қатысуы;</w:t>
      </w:r>
    </w:p>
    <w:p>
      <w:pPr>
        <w:spacing w:after="0"/>
        <w:ind w:left="0"/>
        <w:jc w:val="both"/>
      </w:pPr>
      <w:r>
        <w:rPr>
          <w:rFonts w:ascii="Times New Roman"/>
          <w:b w:val="false"/>
          <w:i w:val="false"/>
          <w:color w:val="000000"/>
          <w:sz w:val="28"/>
        </w:rPr>
        <w:t>
      3) бақылау сабақтарына, сынақтарға және емтихандарға дайындық;</w:t>
      </w:r>
    </w:p>
    <w:p>
      <w:pPr>
        <w:spacing w:after="0"/>
        <w:ind w:left="0"/>
        <w:jc w:val="both"/>
      </w:pPr>
      <w:r>
        <w:rPr>
          <w:rFonts w:ascii="Times New Roman"/>
          <w:b w:val="false"/>
          <w:i w:val="false"/>
          <w:color w:val="000000"/>
          <w:sz w:val="28"/>
        </w:rPr>
        <w:t>
      4) театр көрсетілімдеріне дайындық;</w:t>
      </w:r>
    </w:p>
    <w:p>
      <w:pPr>
        <w:spacing w:after="0"/>
        <w:ind w:left="0"/>
        <w:jc w:val="both"/>
      </w:pPr>
      <w:r>
        <w:rPr>
          <w:rFonts w:ascii="Times New Roman"/>
          <w:b w:val="false"/>
          <w:i w:val="false"/>
          <w:color w:val="000000"/>
          <w:sz w:val="28"/>
        </w:rPr>
        <w:t>
      5)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29.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30. "Оқу процесін оқу-тақырыптық қамтамасыз ету" тарауының мазмұны:</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xml:space="preserve">
      31.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 </w:t>
      </w:r>
    </w:p>
    <w:p>
      <w:pPr>
        <w:spacing w:after="0"/>
        <w:ind w:left="0"/>
        <w:jc w:val="both"/>
      </w:pPr>
      <w:r>
        <w:rPr>
          <w:rFonts w:ascii="Times New Roman"/>
          <w:b w:val="false"/>
          <w:i w:val="false"/>
          <w:color w:val="000000"/>
          <w:sz w:val="28"/>
        </w:rPr>
        <w:t>
      32. Педагог оқу жұмыс бағдарламасы негізінде әр білім алушыға арналған оқытудың жеке жоспарын құрады. Жеке жоспар білім алушының шығармашылық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33. Білім алушының жеке жоспары әр жартыжылдыққа құрылады,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34. Оқу процесінің дұрыс ұйымдастырылуы, білім алушының шығармашылық қабілеттерінің табысты және жан-жақты дамуы толығымен алғанда жұмыстың мұқият жоспарлануына, театр репертуарының дұрыс іріктелуіне тікелей байланысты болады.</w:t>
      </w:r>
    </w:p>
    <w:p>
      <w:pPr>
        <w:spacing w:after="0"/>
        <w:ind w:left="0"/>
        <w:jc w:val="both"/>
      </w:pPr>
      <w:r>
        <w:rPr>
          <w:rFonts w:ascii="Times New Roman"/>
          <w:b w:val="false"/>
          <w:i w:val="false"/>
          <w:color w:val="000000"/>
          <w:sz w:val="28"/>
        </w:rPr>
        <w:t xml:space="preserve">
      35. Педагог күрделілігі төмендеу тапсырмадан мейлінше күрделілігі жоғары тапсырмаға біртіндеп ауысып, білім алушыға көркемдік мазмұны жағынан, сондай-ақ орындау техникасы жағынан қолжетімді материалдарды таңдай отырып, оқыту әдістемесін және білім алушының репертуарын мұқият ойластырады. </w:t>
      </w:r>
    </w:p>
    <w:p>
      <w:pPr>
        <w:spacing w:after="0"/>
        <w:ind w:left="0"/>
        <w:jc w:val="both"/>
      </w:pPr>
      <w:r>
        <w:rPr>
          <w:rFonts w:ascii="Times New Roman"/>
          <w:b w:val="false"/>
          <w:i w:val="false"/>
          <w:color w:val="000000"/>
          <w:sz w:val="28"/>
        </w:rPr>
        <w:t xml:space="preserve">
      36. Әр жартыжылдықтың соңында педагог білім алушының тапсырманы орындау сапасын белгілейді және бекітілген репертуарлық тізбеге өзгерістер енгізеді, жылдың соңында шығармашылық дамуына, жетістіктері және еңбек қабілеттеріне сипаттама береді. </w:t>
      </w:r>
    </w:p>
    <w:p>
      <w:pPr>
        <w:spacing w:after="0"/>
        <w:ind w:left="0"/>
        <w:jc w:val="both"/>
      </w:pPr>
      <w:r>
        <w:rPr>
          <w:rFonts w:ascii="Times New Roman"/>
          <w:b w:val="false"/>
          <w:i w:val="false"/>
          <w:color w:val="000000"/>
          <w:sz w:val="28"/>
        </w:rPr>
        <w:t>
      37. Жылдың соңында білім алушыға берілген мінездеме даралығының келесі жақтарын ашып көрсетеді:</w:t>
      </w:r>
    </w:p>
    <w:p>
      <w:pPr>
        <w:spacing w:after="0"/>
        <w:ind w:left="0"/>
        <w:jc w:val="both"/>
      </w:pPr>
      <w:r>
        <w:rPr>
          <w:rFonts w:ascii="Times New Roman"/>
          <w:b w:val="false"/>
          <w:i w:val="false"/>
          <w:color w:val="000000"/>
          <w:sz w:val="28"/>
        </w:rPr>
        <w:t>
      1) актерлік қабілетінің деңгейі;</w:t>
      </w:r>
    </w:p>
    <w:p>
      <w:pPr>
        <w:spacing w:after="0"/>
        <w:ind w:left="0"/>
        <w:jc w:val="both"/>
      </w:pPr>
      <w:r>
        <w:rPr>
          <w:rFonts w:ascii="Times New Roman"/>
          <w:b w:val="false"/>
          <w:i w:val="false"/>
          <w:color w:val="000000"/>
          <w:sz w:val="28"/>
        </w:rPr>
        <w:t>
      2) жалпы дамуы, эмоциялығы, қиялы, креативті ойлауы, зейінінің дамығандығы;</w:t>
      </w:r>
    </w:p>
    <w:p>
      <w:pPr>
        <w:spacing w:after="0"/>
        <w:ind w:left="0"/>
        <w:jc w:val="both"/>
      </w:pPr>
      <w:r>
        <w:rPr>
          <w:rFonts w:ascii="Times New Roman"/>
          <w:b w:val="false"/>
          <w:i w:val="false"/>
          <w:color w:val="000000"/>
          <w:sz w:val="28"/>
        </w:rPr>
        <w:t>
      3) сабаққа көзқарасы;</w:t>
      </w:r>
    </w:p>
    <w:p>
      <w:pPr>
        <w:spacing w:after="0"/>
        <w:ind w:left="0"/>
        <w:jc w:val="both"/>
      </w:pPr>
      <w:r>
        <w:rPr>
          <w:rFonts w:ascii="Times New Roman"/>
          <w:b w:val="false"/>
          <w:i w:val="false"/>
          <w:color w:val="000000"/>
          <w:sz w:val="28"/>
        </w:rPr>
        <w:t>
      4) еңбекке қабілеттілігі, жинақылығы;</w:t>
      </w:r>
    </w:p>
    <w:p>
      <w:pPr>
        <w:spacing w:after="0"/>
        <w:ind w:left="0"/>
        <w:jc w:val="both"/>
      </w:pPr>
      <w:r>
        <w:rPr>
          <w:rFonts w:ascii="Times New Roman"/>
          <w:b w:val="false"/>
          <w:i w:val="false"/>
          <w:color w:val="000000"/>
          <w:sz w:val="28"/>
        </w:rPr>
        <w:t>
      5) өз бетінше жұмыс істеу білігі;</w:t>
      </w:r>
    </w:p>
    <w:p>
      <w:pPr>
        <w:spacing w:after="0"/>
        <w:ind w:left="0"/>
        <w:jc w:val="both"/>
      </w:pPr>
      <w:r>
        <w:rPr>
          <w:rFonts w:ascii="Times New Roman"/>
          <w:b w:val="false"/>
          <w:i w:val="false"/>
          <w:color w:val="000000"/>
          <w:sz w:val="28"/>
        </w:rPr>
        <w:t>
      6) көркемдік бейнені іске асыру білігі;</w:t>
      </w:r>
    </w:p>
    <w:p>
      <w:pPr>
        <w:spacing w:after="0"/>
        <w:ind w:left="0"/>
        <w:jc w:val="both"/>
      </w:pPr>
      <w:r>
        <w:rPr>
          <w:rFonts w:ascii="Times New Roman"/>
          <w:b w:val="false"/>
          <w:i w:val="false"/>
          <w:color w:val="000000"/>
          <w:sz w:val="28"/>
        </w:rPr>
        <w:t>
      7) шығарманы меңгеру жылдамдығы;</w:t>
      </w:r>
    </w:p>
    <w:p>
      <w:pPr>
        <w:spacing w:after="0"/>
        <w:ind w:left="0"/>
        <w:jc w:val="both"/>
      </w:pPr>
      <w:r>
        <w:rPr>
          <w:rFonts w:ascii="Times New Roman"/>
          <w:b w:val="false"/>
          <w:i w:val="false"/>
          <w:color w:val="000000"/>
          <w:sz w:val="28"/>
        </w:rPr>
        <w:t>
      8) жылдың соңындағы жетістіктері;</w:t>
      </w:r>
    </w:p>
    <w:p>
      <w:pPr>
        <w:spacing w:after="0"/>
        <w:ind w:left="0"/>
        <w:jc w:val="both"/>
      </w:pPr>
      <w:r>
        <w:rPr>
          <w:rFonts w:ascii="Times New Roman"/>
          <w:b w:val="false"/>
          <w:i w:val="false"/>
          <w:color w:val="000000"/>
          <w:sz w:val="28"/>
        </w:rPr>
        <w:t>
      9) білім алушының шығармашылық дамуындағы кемшіліктері және оларды жеңу бойынша міндеттері.</w:t>
      </w:r>
    </w:p>
    <w:p>
      <w:pPr>
        <w:spacing w:after="0"/>
        <w:ind w:left="0"/>
        <w:jc w:val="both"/>
      </w:pPr>
      <w:r>
        <w:rPr>
          <w:rFonts w:ascii="Times New Roman"/>
          <w:b w:val="false"/>
          <w:i w:val="false"/>
          <w:color w:val="000000"/>
          <w:sz w:val="28"/>
        </w:rPr>
        <w:t xml:space="preserve">
      38. Білім алушының жеке қасиеттерін сипаттауда байқампаздығы, шығармашылық қиялы, елестетіп ойлауы, ассоциативті және бейнелі ойлауы, оқиғалар желісін құра білуі, шығарманың негізгі ойын, идеясын анықтау қабілеті, ұсынылатын материалды талдау қабілеті, өз ойын тұжырымдауы, сахналық еркіндігінің болуы сияқты жеке қасиеттер белгіленеді. </w:t>
      </w:r>
    </w:p>
    <w:p>
      <w:pPr>
        <w:spacing w:after="0"/>
        <w:ind w:left="0"/>
        <w:jc w:val="both"/>
      </w:pPr>
      <w:r>
        <w:rPr>
          <w:rFonts w:ascii="Times New Roman"/>
          <w:b w:val="false"/>
          <w:i w:val="false"/>
          <w:color w:val="000000"/>
          <w:sz w:val="28"/>
        </w:rPr>
        <w:t xml:space="preserve">
      39. Педагог білім алушыға әртүрлі тәсілдерді қолданады, олардың зияткерлік, физикалық және эмоциялық қабілеттерін, дайындық деңгейін ескереді. Негізгі міндеттердің бірі – жеке қимыл дағдыларын дамыту болып табылады, яғни күрделілігі жоғары тапсырмаларды орындаудың техникалық тәсілдерімен, қимылдардың тарихи стилімен танысу. </w:t>
      </w:r>
    </w:p>
    <w:p>
      <w:pPr>
        <w:spacing w:after="0"/>
        <w:ind w:left="0"/>
        <w:jc w:val="both"/>
      </w:pPr>
      <w:r>
        <w:rPr>
          <w:rFonts w:ascii="Times New Roman"/>
          <w:b w:val="false"/>
          <w:i w:val="false"/>
          <w:color w:val="000000"/>
          <w:sz w:val="28"/>
        </w:rPr>
        <w:t xml:space="preserve">
      40. Педагог адам денесінің музыкалық ұйымдасқан, шартты, бейнелі-мәнерлі қимылдарына негізделген сахналық пластика өнеріне оқытады. Пластикалық дамыту актерді дайындаудың қажетті шарты болып табылады. Пластикалық елестетуді дамытуға жүйелі және мақсатты жаттығу арқылы қол жеткізіледі. </w:t>
      </w:r>
    </w:p>
    <w:p>
      <w:pPr>
        <w:spacing w:after="0"/>
        <w:ind w:left="0"/>
        <w:jc w:val="both"/>
      </w:pPr>
      <w:r>
        <w:rPr>
          <w:rFonts w:ascii="Times New Roman"/>
          <w:b w:val="false"/>
          <w:i w:val="false"/>
          <w:color w:val="000000"/>
          <w:sz w:val="28"/>
        </w:rPr>
        <w:t>
      41. Білім алушылар оқу процесінде алған дағдыларын этюдтер, сахнада өнер көрсету және спектакльдер сияқты нақты шығармашылық жұмыс түрінде іске асырады. Педагог қойылым материалдарын білім алушы әртүрлі жанрдағы және стильдегі түрлі рөлдерді ойнайтындай етіп іріктейді.</w:t>
      </w:r>
    </w:p>
    <w:p>
      <w:pPr>
        <w:spacing w:after="0"/>
        <w:ind w:left="0"/>
        <w:jc w:val="both"/>
      </w:pPr>
      <w:r>
        <w:rPr>
          <w:rFonts w:ascii="Times New Roman"/>
          <w:b w:val="false"/>
          <w:i w:val="false"/>
          <w:color w:val="000000"/>
          <w:sz w:val="28"/>
        </w:rPr>
        <w:t xml:space="preserve">
      42. Педагог балалар ұжымымен жұмыс істеу кезінде білім алушылардың жұмысына қойылатын кәсіби талаптар мен педагогикалық процестің тәрбиелік құрамдасының арасындағы тепе-теңдікті табады. Педагог алдымен тәрбиелік сипаттағы, содан кейін ғана көркемдік сипаттағы мақсаттар мен міндеттерді алға қояды. </w:t>
      </w:r>
    </w:p>
    <w:p>
      <w:pPr>
        <w:spacing w:after="0"/>
        <w:ind w:left="0"/>
        <w:jc w:val="both"/>
      </w:pPr>
      <w:r>
        <w:rPr>
          <w:rFonts w:ascii="Times New Roman"/>
          <w:b w:val="false"/>
          <w:i w:val="false"/>
          <w:color w:val="000000"/>
          <w:sz w:val="28"/>
        </w:rPr>
        <w:t>
      43. Педагог білім алушыны өзінің жеке рөліне және жалпы ұжымдық жұмысқа қатысты жауапкершілікті сезінуге үйретеді.</w:t>
      </w:r>
    </w:p>
    <w:p>
      <w:pPr>
        <w:spacing w:after="0"/>
        <w:ind w:left="0"/>
        <w:jc w:val="both"/>
      </w:pPr>
      <w:r>
        <w:rPr>
          <w:rFonts w:ascii="Times New Roman"/>
          <w:b w:val="false"/>
          <w:i w:val="false"/>
          <w:color w:val="000000"/>
          <w:sz w:val="28"/>
        </w:rPr>
        <w:t xml:space="preserve">
      44. Оқытудың алғашқы кезеңінде педагог жиі кездестіретін физикалық кемшіліктердің аз бөлігі – бұл қимылдың бөгелуі, бұлшық еттердің тырысуы, дене мүсіні мен жүрістің бұзылуы. Қатаң шығармашылық жұмысқа үйренбеген балалар сабақ процесіндегі қайталаулардан тез шаршайды, олардың зейіні тұрақтанбаған. Мұндай жағдайда педагог икемділік танытады, ол қызметтің түрін ауыстырады, бірақ оқытудың нақты кезеңіне қойылған міндеттерден ауытқымайды. </w:t>
      </w:r>
    </w:p>
    <w:p>
      <w:pPr>
        <w:spacing w:after="0"/>
        <w:ind w:left="0"/>
        <w:jc w:val="both"/>
      </w:pPr>
      <w:r>
        <w:rPr>
          <w:rFonts w:ascii="Times New Roman"/>
          <w:b w:val="false"/>
          <w:i w:val="false"/>
          <w:color w:val="000000"/>
          <w:sz w:val="28"/>
        </w:rPr>
        <w:t>
      45. Оқу процесін барынша тиімді құру үшін педагог бағдарламаның тарауларына қатысты сараланған тәсілді қолданады, бір сыныпта белгілі бір тарау мұқият пысықталады, ол келесі кезеңге үйлесімді өтуді қамтиды, ал келесі сыныпта білім алушылардың жеке ерекшеліктерін ескеріп, жұмыс басқа тараудан басталады.</w:t>
      </w:r>
    </w:p>
    <w:p>
      <w:pPr>
        <w:spacing w:after="0"/>
        <w:ind w:left="0"/>
        <w:jc w:val="both"/>
      </w:pPr>
      <w:r>
        <w:rPr>
          <w:rFonts w:ascii="Times New Roman"/>
          <w:b w:val="false"/>
          <w:i w:val="false"/>
          <w:color w:val="000000"/>
          <w:sz w:val="28"/>
        </w:rPr>
        <w:t>
      46. Қимылдың әртістік техникасына жүйелі жаттығуларды орындау арқылы қол жеткізіледі және оқытудың барлық кезеңдерінде іске асырылады. Физикалық тренингтің құрамына жаңа жаттығулар мен элементтерді енгізу есебінен ол біртіндеп күрделендіріледі және кеңейтіледі.</w:t>
      </w:r>
    </w:p>
    <w:p>
      <w:pPr>
        <w:spacing w:after="0"/>
        <w:ind w:left="0"/>
        <w:jc w:val="both"/>
      </w:pPr>
      <w:r>
        <w:rPr>
          <w:rFonts w:ascii="Times New Roman"/>
          <w:b w:val="false"/>
          <w:i w:val="false"/>
          <w:color w:val="000000"/>
          <w:sz w:val="28"/>
        </w:rPr>
        <w:t xml:space="preserve">
      47. Оқытудың алғашқы кезеңінде білім алушылар өзінің психикалық аппаратын басқару ғылымын меңгереді, бұл болашақта актерлік қызметтің құралы болып қызмет атқарады. Аталған мәселені табысты шешу үшін педагогтің анатомия, физиология, биомеханика, психология негіздерін нақты түсінуін талап етеді. </w:t>
      </w:r>
    </w:p>
    <w:p>
      <w:pPr>
        <w:spacing w:after="0"/>
        <w:ind w:left="0"/>
        <w:jc w:val="both"/>
      </w:pPr>
      <w:r>
        <w:rPr>
          <w:rFonts w:ascii="Times New Roman"/>
          <w:b w:val="false"/>
          <w:i w:val="false"/>
          <w:color w:val="000000"/>
          <w:sz w:val="28"/>
        </w:rPr>
        <w:t xml:space="preserve">
      48. Психофизикалық процесс актерлік өнердің мәнерлеу құралы болып табылады, ол жердегі психикалық және физикалық процестер өзара тығыз байланыста болады. </w:t>
      </w:r>
    </w:p>
    <w:p>
      <w:pPr>
        <w:spacing w:after="0"/>
        <w:ind w:left="0"/>
        <w:jc w:val="both"/>
      </w:pPr>
      <w:r>
        <w:rPr>
          <w:rFonts w:ascii="Times New Roman"/>
          <w:b w:val="false"/>
          <w:i w:val="false"/>
          <w:color w:val="000000"/>
          <w:sz w:val="28"/>
        </w:rPr>
        <w:t xml:space="preserve">
      49. Сахна қозғалысы бойынша педагогтің міндеті білім алушылардың өзінің денесін және қимылын сезіне білуді үйрету, психофизикалық қасиеттерін дамыту, дұрыс дене мүсініне ерекше назар аударылады. </w:t>
      </w:r>
    </w:p>
    <w:p>
      <w:pPr>
        <w:spacing w:after="0"/>
        <w:ind w:left="0"/>
        <w:jc w:val="both"/>
      </w:pPr>
      <w:r>
        <w:rPr>
          <w:rFonts w:ascii="Times New Roman"/>
          <w:b w:val="false"/>
          <w:i w:val="false"/>
          <w:color w:val="000000"/>
          <w:sz w:val="28"/>
        </w:rPr>
        <w:t xml:space="preserve">
      50. Акробатикалық бөлім пән талаптардың, педагог пен білім алушының жауапкершілігінің айтарлықтай өскенін көрсетеді. Алғашқы және қажетті талап – қауіпсіздік техникасы, көптеген күрделі жаттығулар педагогтің бақылауымен төсеніштерде орындалады. </w:t>
      </w:r>
    </w:p>
    <w:p>
      <w:pPr>
        <w:spacing w:after="0"/>
        <w:ind w:left="0"/>
        <w:jc w:val="both"/>
      </w:pPr>
      <w:r>
        <w:rPr>
          <w:rFonts w:ascii="Times New Roman"/>
          <w:b w:val="false"/>
          <w:i w:val="false"/>
          <w:color w:val="000000"/>
          <w:sz w:val="28"/>
        </w:rPr>
        <w:t>
      51. Педагог дайындық жаттығуларына басты назар аударады. Әр сабақта өткен материалдар қайталанады және бекітіледі. Қимылдарды нақты орындауды талап ету міндеттерді орындаудың мақсаттылығын түсіндірумен қатар беріледі, педагог ұсынған оқу сызбалары нақты және мағынасын түсініп орындалады.</w:t>
      </w:r>
    </w:p>
    <w:p>
      <w:pPr>
        <w:spacing w:after="0"/>
        <w:ind w:left="0"/>
        <w:jc w:val="both"/>
      </w:pPr>
      <w:r>
        <w:rPr>
          <w:rFonts w:ascii="Times New Roman"/>
          <w:b w:val="false"/>
          <w:i w:val="false"/>
          <w:color w:val="000000"/>
          <w:sz w:val="28"/>
        </w:rPr>
        <w:t xml:space="preserve">
      52. Жеке физикалық жаттығуларды орындау белгілі қауіппен байланысты. Педагог сахна қозғалысы бойынша жаттығуларды орындау техникасын үйретумен қатар, сақтандыру және өзін өзі сақтандыру тәсілдерін үйретеді. </w:t>
      </w:r>
    </w:p>
    <w:p>
      <w:pPr>
        <w:spacing w:after="0"/>
        <w:ind w:left="0"/>
        <w:jc w:val="both"/>
      </w:pPr>
      <w:r>
        <w:rPr>
          <w:rFonts w:ascii="Times New Roman"/>
          <w:b w:val="false"/>
          <w:i w:val="false"/>
          <w:color w:val="000000"/>
          <w:sz w:val="28"/>
        </w:rPr>
        <w:t xml:space="preserve">
      53. Дайындық тренингіне арналған жаттығулардың міндеті: </w:t>
      </w:r>
    </w:p>
    <w:p>
      <w:pPr>
        <w:spacing w:after="0"/>
        <w:ind w:left="0"/>
        <w:jc w:val="both"/>
      </w:pPr>
      <w:r>
        <w:rPr>
          <w:rFonts w:ascii="Times New Roman"/>
          <w:b w:val="false"/>
          <w:i w:val="false"/>
          <w:color w:val="000000"/>
          <w:sz w:val="28"/>
        </w:rPr>
        <w:t>
      1) тепе-теңдікті сақтау, бір позициядан екінші позицияға өтуді бақылау;</w:t>
      </w:r>
    </w:p>
    <w:p>
      <w:pPr>
        <w:spacing w:after="0"/>
        <w:ind w:left="0"/>
        <w:jc w:val="both"/>
      </w:pPr>
      <w:r>
        <w:rPr>
          <w:rFonts w:ascii="Times New Roman"/>
          <w:b w:val="false"/>
          <w:i w:val="false"/>
          <w:color w:val="000000"/>
          <w:sz w:val="28"/>
        </w:rPr>
        <w:t>
      2) дененің тырысу мөлшерін бақылау, жаттығудың әрбір кезеңін мұқият пысықтау;</w:t>
      </w:r>
    </w:p>
    <w:p>
      <w:pPr>
        <w:spacing w:after="0"/>
        <w:ind w:left="0"/>
        <w:jc w:val="both"/>
      </w:pPr>
      <w:r>
        <w:rPr>
          <w:rFonts w:ascii="Times New Roman"/>
          <w:b w:val="false"/>
          <w:i w:val="false"/>
          <w:color w:val="000000"/>
          <w:sz w:val="28"/>
        </w:rPr>
        <w:t xml:space="preserve">
      3) ұсынылған құрылым мен міндеттерге сәйкес қимылды үйлестіру; </w:t>
      </w:r>
    </w:p>
    <w:p>
      <w:pPr>
        <w:spacing w:after="0"/>
        <w:ind w:left="0"/>
        <w:jc w:val="both"/>
      </w:pPr>
      <w:r>
        <w:rPr>
          <w:rFonts w:ascii="Times New Roman"/>
          <w:b w:val="false"/>
          <w:i w:val="false"/>
          <w:color w:val="000000"/>
          <w:sz w:val="28"/>
        </w:rPr>
        <w:t>
      4) жаттығуларды әртүрлі жылдамдықтарда меңгеру, қимылдардың максималды амплитудасын, жұмсақтығын және үздіксіздігін сақтау;</w:t>
      </w:r>
    </w:p>
    <w:p>
      <w:pPr>
        <w:spacing w:after="0"/>
        <w:ind w:left="0"/>
        <w:jc w:val="both"/>
      </w:pPr>
      <w:r>
        <w:rPr>
          <w:rFonts w:ascii="Times New Roman"/>
          <w:b w:val="false"/>
          <w:i w:val="false"/>
          <w:color w:val="000000"/>
          <w:sz w:val="28"/>
        </w:rPr>
        <w:t>
      5) қимылдарды механикалық түрде орындамау, қимылдардың инерциясын басқару;</w:t>
      </w:r>
    </w:p>
    <w:p>
      <w:pPr>
        <w:spacing w:after="0"/>
        <w:ind w:left="0"/>
        <w:jc w:val="both"/>
      </w:pPr>
      <w:r>
        <w:rPr>
          <w:rFonts w:ascii="Times New Roman"/>
          <w:b w:val="false"/>
          <w:i w:val="false"/>
          <w:color w:val="000000"/>
          <w:sz w:val="28"/>
        </w:rPr>
        <w:t xml:space="preserve">
      6) жаттығуларды орындау кезінде дем шығаруды ұстап тұрмай, үздіксіз, еркін дем алу; </w:t>
      </w:r>
    </w:p>
    <w:p>
      <w:pPr>
        <w:spacing w:after="0"/>
        <w:ind w:left="0"/>
        <w:jc w:val="both"/>
      </w:pPr>
      <w:r>
        <w:rPr>
          <w:rFonts w:ascii="Times New Roman"/>
          <w:b w:val="false"/>
          <w:i w:val="false"/>
          <w:color w:val="000000"/>
          <w:sz w:val="28"/>
        </w:rPr>
        <w:t>
      7) дене перифериясының жұмысын (аяқ, қол, бет) ұсақ бөлшектерге дейін бақылау;</w:t>
      </w:r>
    </w:p>
    <w:p>
      <w:pPr>
        <w:spacing w:after="0"/>
        <w:ind w:left="0"/>
        <w:jc w:val="both"/>
      </w:pPr>
      <w:r>
        <w:rPr>
          <w:rFonts w:ascii="Times New Roman"/>
          <w:b w:val="false"/>
          <w:i w:val="false"/>
          <w:color w:val="000000"/>
          <w:sz w:val="28"/>
        </w:rPr>
        <w:t>
      8) жаттығуларды орындау кезінде қимылды сезінуді бақылау.</w:t>
      </w:r>
    </w:p>
    <w:p>
      <w:pPr>
        <w:spacing w:after="0"/>
        <w:ind w:left="0"/>
        <w:jc w:val="both"/>
      </w:pPr>
      <w:r>
        <w:rPr>
          <w:rFonts w:ascii="Times New Roman"/>
          <w:b w:val="false"/>
          <w:i w:val="false"/>
          <w:color w:val="000000"/>
          <w:sz w:val="28"/>
        </w:rPr>
        <w:t xml:space="preserve">
      54. Акробатикалық элементтерді меңгеру процесі біртіндеп жүзеге асырылады, тараумен жұмыс істеу кезінде педагог сенімді қауіпсіздікті сақтауға, білім алушының дұрыс психологиялық көңіл-күйде болуына назар аударады. </w:t>
      </w:r>
    </w:p>
    <w:p>
      <w:pPr>
        <w:spacing w:after="0"/>
        <w:ind w:left="0"/>
        <w:jc w:val="both"/>
      </w:pPr>
      <w:r>
        <w:rPr>
          <w:rFonts w:ascii="Times New Roman"/>
          <w:b w:val="false"/>
          <w:i w:val="false"/>
          <w:color w:val="000000"/>
          <w:sz w:val="28"/>
        </w:rPr>
        <w:t xml:space="preserve">
      55. Педагог әрбір білім алушыға жеке тәсілмен жұмысты іске асырады, балалардың өз күштеріне сенуге, өзіне деген сенімді сезінуге көмектеседі. </w:t>
      </w:r>
    </w:p>
    <w:p>
      <w:pPr>
        <w:spacing w:after="0"/>
        <w:ind w:left="0"/>
        <w:jc w:val="both"/>
      </w:pPr>
      <w:r>
        <w:rPr>
          <w:rFonts w:ascii="Times New Roman"/>
          <w:b w:val="false"/>
          <w:i w:val="false"/>
          <w:color w:val="000000"/>
          <w:sz w:val="28"/>
        </w:rPr>
        <w:t xml:space="preserve">
      56. Алғашқы сабақтардан бастап, педагог тапсырмаларды орындаудың нақтылығын талап етеді, материалды үстіртін меңгеруге жол бермейді, білім алушының орындайтын жаттығуының әрбір элементі шығармашылық сипатқа ие болады. </w:t>
      </w:r>
    </w:p>
    <w:p>
      <w:pPr>
        <w:spacing w:after="0"/>
        <w:ind w:left="0"/>
        <w:jc w:val="both"/>
      </w:pPr>
      <w:r>
        <w:rPr>
          <w:rFonts w:ascii="Times New Roman"/>
          <w:b w:val="false"/>
          <w:i w:val="false"/>
          <w:color w:val="000000"/>
          <w:sz w:val="28"/>
        </w:rPr>
        <w:t xml:space="preserve">
      57. Басты міндеттердің бірі білім алушының қиялын анықтау және дамыту болып табылады. Педагог тәрбиеленушіге пластикалық суретті орындауды және ол бойынша пластикалық бейнені құру білігіне үйретеді. </w:t>
      </w:r>
    </w:p>
    <w:p>
      <w:pPr>
        <w:spacing w:after="0"/>
        <w:ind w:left="0"/>
        <w:jc w:val="both"/>
      </w:pPr>
      <w:r>
        <w:rPr>
          <w:rFonts w:ascii="Times New Roman"/>
          <w:b w:val="false"/>
          <w:i w:val="false"/>
          <w:color w:val="000000"/>
          <w:sz w:val="28"/>
        </w:rPr>
        <w:t xml:space="preserve">
      58. Оқытудың қорытынды кезеңі нақты драматургиялық материалда этюдтік-қойылымдық жұмыс жүргізуді қамтиды. </w:t>
      </w:r>
    </w:p>
    <w:p>
      <w:pPr>
        <w:spacing w:after="0"/>
        <w:ind w:left="0"/>
        <w:jc w:val="both"/>
      </w:pPr>
      <w:r>
        <w:rPr>
          <w:rFonts w:ascii="Times New Roman"/>
          <w:b w:val="false"/>
          <w:i w:val="false"/>
          <w:color w:val="000000"/>
          <w:sz w:val="28"/>
        </w:rPr>
        <w:t xml:space="preserve">
      59.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 </w:t>
      </w:r>
    </w:p>
    <w:p>
      <w:pPr>
        <w:spacing w:after="0"/>
        <w:ind w:left="0"/>
        <w:jc w:val="both"/>
      </w:pPr>
      <w:r>
        <w:rPr>
          <w:rFonts w:ascii="Times New Roman"/>
          <w:b w:val="false"/>
          <w:i w:val="false"/>
          <w:color w:val="000000"/>
          <w:sz w:val="28"/>
        </w:rPr>
        <w:t xml:space="preserve">
      60. Жеке үй тапсырмасы бірнеше кезеңде жүргізіледі, педагогтің ұсынымдарына сәйкес құрылады. Өзіндік сабақтар балалардың денсаулық қауіпсіздігі толық қамтамасыз етілген жағдайда ғана жүргізіледі. </w:t>
      </w:r>
    </w:p>
    <w:p>
      <w:pPr>
        <w:spacing w:after="0"/>
        <w:ind w:left="0"/>
        <w:jc w:val="both"/>
      </w:pPr>
      <w:r>
        <w:rPr>
          <w:rFonts w:ascii="Times New Roman"/>
          <w:b w:val="false"/>
          <w:i w:val="false"/>
          <w:color w:val="000000"/>
          <w:sz w:val="28"/>
        </w:rPr>
        <w:t xml:space="preserve">
      61. Білім алушының өз бетінше жүргізетін сабақтарына жеке тренингтер құру, жонглерлеу, семсерлесу элементтерін машықтандыру, заттармен жұмыс, педагогтің ұсынымы бойынша бейне жазбаларды қарау (пластикалық және би спектакльдерінің жазбалары) кіреді. </w:t>
      </w:r>
    </w:p>
    <w:p>
      <w:pPr>
        <w:spacing w:after="0"/>
        <w:ind w:left="0"/>
        <w:jc w:val="both"/>
      </w:pPr>
      <w:r>
        <w:rPr>
          <w:rFonts w:ascii="Times New Roman"/>
          <w:b w:val="false"/>
          <w:i w:val="false"/>
          <w:color w:val="000000"/>
          <w:sz w:val="28"/>
        </w:rPr>
        <w:t>
      62. Жеке тренингтің құрамы:</w:t>
      </w:r>
    </w:p>
    <w:p>
      <w:pPr>
        <w:spacing w:after="0"/>
        <w:ind w:left="0"/>
        <w:jc w:val="both"/>
      </w:pPr>
      <w:r>
        <w:rPr>
          <w:rFonts w:ascii="Times New Roman"/>
          <w:b w:val="false"/>
          <w:i w:val="false"/>
          <w:color w:val="000000"/>
          <w:sz w:val="28"/>
        </w:rPr>
        <w:t>
      1) керілуге және созылуға арналған жаттығулар;</w:t>
      </w:r>
    </w:p>
    <w:p>
      <w:pPr>
        <w:spacing w:after="0"/>
        <w:ind w:left="0"/>
        <w:jc w:val="both"/>
      </w:pPr>
      <w:r>
        <w:rPr>
          <w:rFonts w:ascii="Times New Roman"/>
          <w:b w:val="false"/>
          <w:i w:val="false"/>
          <w:color w:val="000000"/>
          <w:sz w:val="28"/>
        </w:rPr>
        <w:t>
      2) айналмалы жаттығулар;</w:t>
      </w:r>
    </w:p>
    <w:p>
      <w:pPr>
        <w:spacing w:after="0"/>
        <w:ind w:left="0"/>
        <w:jc w:val="both"/>
      </w:pPr>
      <w:r>
        <w:rPr>
          <w:rFonts w:ascii="Times New Roman"/>
          <w:b w:val="false"/>
          <w:i w:val="false"/>
          <w:color w:val="000000"/>
          <w:sz w:val="28"/>
        </w:rPr>
        <w:t>
      3) үйлесімділікті дамытуға арналған жаттығулар;</w:t>
      </w:r>
    </w:p>
    <w:p>
      <w:pPr>
        <w:spacing w:after="0"/>
        <w:ind w:left="0"/>
        <w:jc w:val="both"/>
      </w:pPr>
      <w:r>
        <w:rPr>
          <w:rFonts w:ascii="Times New Roman"/>
          <w:b w:val="false"/>
          <w:i w:val="false"/>
          <w:color w:val="000000"/>
          <w:sz w:val="28"/>
        </w:rPr>
        <w:t>
      4) тепе-теңдік сезіміне арналған жаттығулар;</w:t>
      </w:r>
    </w:p>
    <w:p>
      <w:pPr>
        <w:spacing w:after="0"/>
        <w:ind w:left="0"/>
        <w:jc w:val="both"/>
      </w:pPr>
      <w:r>
        <w:rPr>
          <w:rFonts w:ascii="Times New Roman"/>
          <w:b w:val="false"/>
          <w:i w:val="false"/>
          <w:color w:val="000000"/>
          <w:sz w:val="28"/>
        </w:rPr>
        <w:t>
      5) ширатуды дамытуға арналған жаттығулар.</w:t>
      </w:r>
    </w:p>
    <w:p>
      <w:pPr>
        <w:spacing w:after="0"/>
        <w:ind w:left="0"/>
        <w:jc w:val="both"/>
      </w:pPr>
      <w:r>
        <w:rPr>
          <w:rFonts w:ascii="Times New Roman"/>
          <w:b w:val="false"/>
          <w:i w:val="false"/>
          <w:color w:val="000000"/>
          <w:sz w:val="28"/>
        </w:rPr>
        <w:t>
      63. "Сахна қозғалысының негіздері" пәнінің үлгілік оқу жоспарындағы "Актерлік шеберлік негіздері", "Ритмика"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64. 1 сыныптағы Бағдарлама талаптары:</w:t>
      </w:r>
    </w:p>
    <w:p>
      <w:pPr>
        <w:spacing w:after="0"/>
        <w:ind w:left="0"/>
        <w:jc w:val="both"/>
      </w:pPr>
      <w:r>
        <w:rPr>
          <w:rFonts w:ascii="Times New Roman"/>
          <w:b w:val="false"/>
          <w:i w:val="false"/>
          <w:color w:val="000000"/>
          <w:sz w:val="28"/>
        </w:rPr>
        <w:t>
      1) білім алушылар өздерінің денесімен, физикалық және психикалық қасиеттерімен танысады, дененің физикалық қабілеттерін дамыту, нақты механикалық дағдыларды меңгеру, бұлшық еттерді босату, оларды тонусқа келтіру бойынша жұмыс, қарапайым жаттығулармен танысу;</w:t>
      </w:r>
    </w:p>
    <w:p>
      <w:pPr>
        <w:spacing w:after="0"/>
        <w:ind w:left="0"/>
        <w:jc w:val="both"/>
      </w:pPr>
      <w:r>
        <w:rPr>
          <w:rFonts w:ascii="Times New Roman"/>
          <w:b w:val="false"/>
          <w:i w:val="false"/>
          <w:color w:val="000000"/>
          <w:sz w:val="28"/>
        </w:rPr>
        <w:t xml:space="preserve">
      2) әр білім алушының жеке мәселелерін анықтау, жоюға келетін кемшіліктерді түзету жоспарын әзірлеу, жеке психофизикалық кемшіліктерді түзету; </w:t>
      </w:r>
    </w:p>
    <w:p>
      <w:pPr>
        <w:spacing w:after="0"/>
        <w:ind w:left="0"/>
        <w:jc w:val="both"/>
      </w:pPr>
      <w:r>
        <w:rPr>
          <w:rFonts w:ascii="Times New Roman"/>
          <w:b w:val="false"/>
          <w:i w:val="false"/>
          <w:color w:val="000000"/>
          <w:sz w:val="28"/>
        </w:rPr>
        <w:t xml:space="preserve">
      3) шығармашылық ұжымда жалпы өзін ұстау мәдениетін және араласуды тәрбиелеу, дайындық тренингі арқылы дененің физикалық мүмкіндіктерін дамыту; </w:t>
      </w:r>
    </w:p>
    <w:p>
      <w:pPr>
        <w:spacing w:after="0"/>
        <w:ind w:left="0"/>
        <w:jc w:val="both"/>
      </w:pPr>
      <w:r>
        <w:rPr>
          <w:rFonts w:ascii="Times New Roman"/>
          <w:b w:val="false"/>
          <w:i w:val="false"/>
          <w:color w:val="000000"/>
          <w:sz w:val="28"/>
        </w:rPr>
        <w:t>
      4) бұлшық еттерді бекітуге арналған жаттығуларды меңгеру, дұрыс дене сымбатын тәрбиелеу, мойынды дұрыс ұстау, денені дұрыс топтастыру бойынша жұмыс, өз денесінің мүмкіндіктерін дұрыс бағалауды және жүктемені бөлу кезінде өзінің жеке ерекшеліктерін ескеруді үйрету;</w:t>
      </w:r>
    </w:p>
    <w:p>
      <w:pPr>
        <w:spacing w:after="0"/>
        <w:ind w:left="0"/>
        <w:jc w:val="both"/>
      </w:pPr>
      <w:r>
        <w:rPr>
          <w:rFonts w:ascii="Times New Roman"/>
          <w:b w:val="false"/>
          <w:i w:val="false"/>
          <w:color w:val="000000"/>
          <w:sz w:val="28"/>
        </w:rPr>
        <w:t>
      5) пластикамен айналысу дененің әрекеттесуін үйлестіруге, абсолютті бұлшық еттің еркіндігіне, жеңілдікке, өз денесімен жұмыс істеудегі сенімділікке қол жеткізуге, физикалық дағдыларды батыл меңгеруге, бұлшық еттердің тырысуын босатуға, сенімсіздік пен үрейден арылуға бағытталған;</w:t>
      </w:r>
    </w:p>
    <w:p>
      <w:pPr>
        <w:spacing w:after="0"/>
        <w:ind w:left="0"/>
        <w:jc w:val="both"/>
      </w:pPr>
      <w:r>
        <w:rPr>
          <w:rFonts w:ascii="Times New Roman"/>
          <w:b w:val="false"/>
          <w:i w:val="false"/>
          <w:color w:val="000000"/>
          <w:sz w:val="28"/>
        </w:rPr>
        <w:t xml:space="preserve">
      6) психофизикалық тренингтің 5-10 жаттығуын, ширату және денені қыздыру тәсілдерін біледі. </w:t>
      </w:r>
    </w:p>
    <w:p>
      <w:pPr>
        <w:spacing w:after="0"/>
        <w:ind w:left="0"/>
        <w:jc w:val="both"/>
      </w:pPr>
      <w:r>
        <w:rPr>
          <w:rFonts w:ascii="Times New Roman"/>
          <w:b w:val="false"/>
          <w:i w:val="false"/>
          <w:color w:val="000000"/>
          <w:sz w:val="28"/>
        </w:rPr>
        <w:t>
      65.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Пәнмен танысу. Пәннің мақсаты мен міндеттері. Сабақта өзін ұстаудың әдептік нормалары. Қауіпсіздік техникасы бойынша нұсқау. Сахна қозғалысының мәні мен рөлі. Қимыл – сахна әрекетін білдіретін құрал.</w:t>
      </w:r>
    </w:p>
    <w:p>
      <w:pPr>
        <w:spacing w:after="0"/>
        <w:ind w:left="0"/>
        <w:jc w:val="both"/>
      </w:pPr>
      <w:r>
        <w:rPr>
          <w:rFonts w:ascii="Times New Roman"/>
          <w:b w:val="false"/>
          <w:i w:val="false"/>
          <w:color w:val="000000"/>
          <w:sz w:val="28"/>
        </w:rPr>
        <w:t>
      2-тақырып. Қимыл түсінігі. Қимыл мен әрекет – адам психикасы күйінің көрінісі. Қимылдардың формалары. Қозғалыс, жұмыс, семантикалық, иллюстративті және пантомималық немесе эмоциялық – қимылдардың түрлері.</w:t>
      </w:r>
    </w:p>
    <w:p>
      <w:pPr>
        <w:spacing w:after="0"/>
        <w:ind w:left="0"/>
        <w:jc w:val="both"/>
      </w:pPr>
      <w:r>
        <w:rPr>
          <w:rFonts w:ascii="Times New Roman"/>
          <w:b w:val="false"/>
          <w:i w:val="false"/>
          <w:color w:val="000000"/>
          <w:sz w:val="28"/>
        </w:rPr>
        <w:t>
      3-тақырып. Әрекет – саналы, ерікті акт. Әрекеттің түрлері. Физикалық әрекет – уақыт бойынша айтарлықтай ұзақ қимылдардың кешені.</w:t>
      </w:r>
    </w:p>
    <w:p>
      <w:pPr>
        <w:spacing w:after="0"/>
        <w:ind w:left="0"/>
        <w:jc w:val="both"/>
      </w:pPr>
      <w:r>
        <w:rPr>
          <w:rFonts w:ascii="Times New Roman"/>
          <w:b w:val="false"/>
          <w:i w:val="false"/>
          <w:color w:val="000000"/>
          <w:sz w:val="28"/>
        </w:rPr>
        <w:t>
      4-тақырып. Білім алушылардың қабілеттері мен мүмкіндіктерін анықтауға арналған шығармашылық ойындар. Өз бетінше суырып салу. Араласу және өзара әрекет ету.</w:t>
      </w:r>
    </w:p>
    <w:p>
      <w:pPr>
        <w:spacing w:after="0"/>
        <w:ind w:left="0"/>
        <w:jc w:val="both"/>
      </w:pPr>
      <w:r>
        <w:rPr>
          <w:rFonts w:ascii="Times New Roman"/>
          <w:b w:val="false"/>
          <w:i w:val="false"/>
          <w:color w:val="000000"/>
          <w:sz w:val="28"/>
        </w:rPr>
        <w:t>
      5-тақырып. Білім алушылардың өз денесімен танысуы. Адам анатомиясы. Физикалық және психикалық қасиеттер. Қимылдау мүмкіндіктері. Мәселелер және шектеулер.</w:t>
      </w:r>
    </w:p>
    <w:p>
      <w:pPr>
        <w:spacing w:after="0"/>
        <w:ind w:left="0"/>
        <w:jc w:val="both"/>
      </w:pPr>
      <w:r>
        <w:rPr>
          <w:rFonts w:ascii="Times New Roman"/>
          <w:b w:val="false"/>
          <w:i w:val="false"/>
          <w:color w:val="000000"/>
          <w:sz w:val="28"/>
        </w:rPr>
        <w:t xml:space="preserve">
      6-тақырып. Қауіпсіздік техникасы. Әрбір білім алушының жеке мәселелерін анықтау. Түзетуге келетін кемшіліктерді түзету жоспарын әзірлеу. Жалпы дамытуға бағытталған жаттығулар, қимыл аппаратын қалыптастырудағы олардың рөлі мен мәні. Қозғалыс дайындығының ерекшеліктері. </w:t>
      </w:r>
    </w:p>
    <w:p>
      <w:pPr>
        <w:spacing w:after="0"/>
        <w:ind w:left="0"/>
        <w:jc w:val="both"/>
      </w:pPr>
      <w:r>
        <w:rPr>
          <w:rFonts w:ascii="Times New Roman"/>
          <w:b w:val="false"/>
          <w:i w:val="false"/>
          <w:color w:val="000000"/>
          <w:sz w:val="28"/>
        </w:rPr>
        <w:t xml:space="preserve">
      7-тақырып. Денені қыздыруға арналған жаттығулары. Бұлшық еттерді тонусқа келтіру. Жеке бұлшық ет топтарын және буындардың қозғалғыштығын дамытуға арналған жаттығулар. Білім алушының сүйек-бұлшық ет аппаратын дайындау және сабақта белсенді жұмыс істеуге дайындық деңгейін анықтау. Бұлшық еттерді бекітуге арналған жаттығулар. Жаттығуларды орындау технологиясын түсіндіру. </w:t>
      </w:r>
    </w:p>
    <w:p>
      <w:pPr>
        <w:spacing w:after="0"/>
        <w:ind w:left="0"/>
        <w:jc w:val="both"/>
      </w:pPr>
      <w:r>
        <w:rPr>
          <w:rFonts w:ascii="Times New Roman"/>
          <w:b w:val="false"/>
          <w:i w:val="false"/>
          <w:color w:val="000000"/>
          <w:sz w:val="28"/>
        </w:rPr>
        <w:t xml:space="preserve">
      8-тақырып. Тыныс алу. Тыныс алу бұлшық еттерін бекіту. Табиғи тыныс алу формасын қайта қалпына келтіру. Физикалық жүктеме кезіндегі тұрақты дем алуды арттыру. Тыныс алу жаттығулары. Дұрыс тыныс алуды дамытуға арналған жаттығулар. Физикалық жүктемеден кейін немесе қарқынды қозғалыс кезінде жеке фразаларды айту. Төзімділікке арналған жаттығулар. </w:t>
      </w:r>
    </w:p>
    <w:p>
      <w:pPr>
        <w:spacing w:after="0"/>
        <w:ind w:left="0"/>
        <w:jc w:val="both"/>
      </w:pPr>
      <w:r>
        <w:rPr>
          <w:rFonts w:ascii="Times New Roman"/>
          <w:b w:val="false"/>
          <w:i w:val="false"/>
          <w:color w:val="000000"/>
          <w:sz w:val="28"/>
        </w:rPr>
        <w:t xml:space="preserve">
      9-тақырып. Дайындық тренингі. Ағзаны бастапқы қалпына келтіруге қажетті дағдыларды пысықтау. Тыныс алу аппаратына қажетті күйді беретін бұлшық ет жүйесіндегі физикалық жүктеме кезіндегі тыныстың тұрақтылығын босату. Тыныс алу аппаратының бұлшық еттерін бекіту. Тыныс алуға қатысатын бұлшық еттердің қозғалғыштығын, иілгіштігін, төзімділігін дамыту. Үш фазалық тынысты меңгеру: серпінді дем шығару, үзіліс, табиғи дем алу. </w:t>
      </w:r>
    </w:p>
    <w:p>
      <w:pPr>
        <w:spacing w:after="0"/>
        <w:ind w:left="0"/>
        <w:jc w:val="both"/>
      </w:pPr>
      <w:r>
        <w:rPr>
          <w:rFonts w:ascii="Times New Roman"/>
          <w:b w:val="false"/>
          <w:i w:val="false"/>
          <w:color w:val="000000"/>
          <w:sz w:val="28"/>
        </w:rPr>
        <w:t>
      10-тақырып. Жеке кемшіліктерді түзету. Жеке психофизикалық кемшіліктерді түзету. Дене сымбаты. Актердің арқа бөлігі. Дұрыс дене сымбатын дамытуға арналған жаттығулар. Мойынның қалпы. Мойынның қисаюын түзету. Мойынды дұрыс қою бойынша жұмыс. Иық белдеуінің қалпындағы ауытқуларды жою.</w:t>
      </w:r>
    </w:p>
    <w:p>
      <w:pPr>
        <w:spacing w:after="0"/>
        <w:ind w:left="0"/>
        <w:jc w:val="both"/>
      </w:pPr>
      <w:r>
        <w:rPr>
          <w:rFonts w:ascii="Times New Roman"/>
          <w:b w:val="false"/>
          <w:i w:val="false"/>
          <w:color w:val="000000"/>
          <w:sz w:val="28"/>
        </w:rPr>
        <w:t xml:space="preserve">
      11-тақырып. Дұрыс дене сымбатын дамытуға арналған жаттығулар. Ішке тартылған құрсақ – дұрыс дене сымбатының белгісі. Бұлшық еттердің тырысуының дұрыс тепе-теңдігін бекіту. Кемшіліктерді жою бойынша қарапайым техниканы меңгеру. </w:t>
      </w:r>
    </w:p>
    <w:p>
      <w:pPr>
        <w:spacing w:after="0"/>
        <w:ind w:left="0"/>
        <w:jc w:val="both"/>
      </w:pPr>
      <w:r>
        <w:rPr>
          <w:rFonts w:ascii="Times New Roman"/>
          <w:b w:val="false"/>
          <w:i w:val="false"/>
          <w:color w:val="000000"/>
          <w:sz w:val="28"/>
        </w:rPr>
        <w:t>
      12-тақырып. Физикалық тренинг. Физикалық мүмкіндіктерді қайта қалпына келтіру. Ағзаның функционалдық күйін арттыру. Физикалық қасиеттерін жақсарту. Физикалық қасиеттерін жақсартуға арналған белсенді құралдар: физикалық жаттығулар, спорт элементтері және спорттық дайындық, жүру, жүгіру.</w:t>
      </w:r>
    </w:p>
    <w:p>
      <w:pPr>
        <w:spacing w:after="0"/>
        <w:ind w:left="0"/>
        <w:jc w:val="both"/>
      </w:pPr>
      <w:r>
        <w:rPr>
          <w:rFonts w:ascii="Times New Roman"/>
          <w:b w:val="false"/>
          <w:i w:val="false"/>
          <w:color w:val="000000"/>
          <w:sz w:val="28"/>
        </w:rPr>
        <w:t>
      13-тақырып. Жүріс. Қысылған жүріс. Еркін жүріс. Актер-адам мен қуыршақтың байланысы. Ішкі және сыртқы байланыстары. Дұрыс жүрісті қалыптастыруға ықпал ететін жаттығулар. Өкшемен жерді қатты басуды жою. Жерді толық табанмен басуды, табанды аяқтың тұмсығымен басуды жою. Табанды салпылдату.</w:t>
      </w:r>
    </w:p>
    <w:p>
      <w:pPr>
        <w:spacing w:after="0"/>
        <w:ind w:left="0"/>
        <w:jc w:val="both"/>
      </w:pPr>
      <w:r>
        <w:rPr>
          <w:rFonts w:ascii="Times New Roman"/>
          <w:b w:val="false"/>
          <w:i w:val="false"/>
          <w:color w:val="000000"/>
          <w:sz w:val="28"/>
        </w:rPr>
        <w:t>
      14-тақырып. Жүрісті түзету. Дұрыс жүрісті қалыптастыруға ықпал ететін жаттығулар. Секіріп жүруді, аяғын бүгіп жүруді жою. Дұрыс дене сымбатын және жүрісті сақтап тұруға арналған нұсқауды дағдыландыру. Дұрыс дене сымбаты мен жүрістің қажеттілігін тәрбиелеу.</w:t>
      </w:r>
    </w:p>
    <w:p>
      <w:pPr>
        <w:spacing w:after="0"/>
        <w:ind w:left="0"/>
        <w:jc w:val="both"/>
      </w:pPr>
      <w:r>
        <w:rPr>
          <w:rFonts w:ascii="Times New Roman"/>
          <w:b w:val="false"/>
          <w:i w:val="false"/>
          <w:color w:val="000000"/>
          <w:sz w:val="28"/>
        </w:rPr>
        <w:t>
      15-тақырып. Дене сымбаты мен жүрісті жетілдіру бойынша өз бетінше жұмысқа қажетті тәсілдер мен жаттығуларды меңгеру. Дұрыс дене сымбаты мен жүрісті түйсікпен сезіну. Бұлшық еттердің есте сақтауын бекіту. Өзінің дене сымбаты мен жүрісін үнемі бақылап тұру үшін "бұлшық ет бақылаушысын" дағдыландыру.</w:t>
      </w:r>
    </w:p>
    <w:p>
      <w:pPr>
        <w:spacing w:after="0"/>
        <w:ind w:left="0"/>
        <w:jc w:val="both"/>
      </w:pPr>
      <w:r>
        <w:rPr>
          <w:rFonts w:ascii="Times New Roman"/>
          <w:b w:val="false"/>
          <w:i w:val="false"/>
          <w:color w:val="000000"/>
          <w:sz w:val="28"/>
        </w:rPr>
        <w:t>
      16-тақырып. Дамыту кешені. Кіріспе жаттығулар. Сапқа тұруға және сапты қайта түзуге арналған жаттығулар. Кеңістіктік ойлауды қалыптастыру. Дененің барлық бұлшық еттерін тең қалыпта жұмыс істеуге дайындау. Денені қыздыруға арналған ширату жаттығуларын деңгейлерге бөлу. Қарапайым жаттығуларды орындау.</w:t>
      </w:r>
    </w:p>
    <w:p>
      <w:pPr>
        <w:spacing w:after="0"/>
        <w:ind w:left="0"/>
        <w:jc w:val="both"/>
      </w:pPr>
      <w:r>
        <w:rPr>
          <w:rFonts w:ascii="Times New Roman"/>
          <w:b w:val="false"/>
          <w:i w:val="false"/>
          <w:color w:val="000000"/>
          <w:sz w:val="28"/>
        </w:rPr>
        <w:t xml:space="preserve">
      17-тақырып. Тепе-теңдік сезімін арттыруға арналған жаттығулар. Вестибулярлық анализаторды жаттықтыру. Дененің тұрақтылығын арттыруға арналған жаттығулар (ауырлық орталығын бөлу). Позицияны бекітуге арналған жаттығулар. </w:t>
      </w:r>
    </w:p>
    <w:p>
      <w:pPr>
        <w:spacing w:after="0"/>
        <w:ind w:left="0"/>
        <w:jc w:val="both"/>
      </w:pPr>
      <w:r>
        <w:rPr>
          <w:rFonts w:ascii="Times New Roman"/>
          <w:b w:val="false"/>
          <w:i w:val="false"/>
          <w:color w:val="000000"/>
          <w:sz w:val="28"/>
        </w:rPr>
        <w:t xml:space="preserve">
      18-тақырып. Физикалық аппаратты жаттықтыру. Бұлшық ет аппаратын жұмысқа дайындау. Сүйек-бұлшық ет аппаратының үйлесімді күйін қамтамасыз ететін қасиеттерді дамыту және жетілдіру. Иілгіштікке арналған жаттығулар. Пассивті және белсенді иілгіштікті және созылғыштықты дамытуға арналған жаттығулар. </w:t>
      </w:r>
    </w:p>
    <w:p>
      <w:pPr>
        <w:spacing w:after="0"/>
        <w:ind w:left="0"/>
        <w:jc w:val="both"/>
      </w:pPr>
      <w:r>
        <w:rPr>
          <w:rFonts w:ascii="Times New Roman"/>
          <w:b w:val="false"/>
          <w:i w:val="false"/>
          <w:color w:val="000000"/>
          <w:sz w:val="28"/>
        </w:rPr>
        <w:t xml:space="preserve">
      19-тақырып. Қауіпсіздік техникасы. Бұлшық еттерді босату бойынша жұмыс. Қысылу және қымтырылуды босатуға арналған жаттығулар. Психофизикалық кедергілер мен қысылуларды босатуға арналған ойындар. </w:t>
      </w:r>
    </w:p>
    <w:p>
      <w:pPr>
        <w:spacing w:after="0"/>
        <w:ind w:left="0"/>
        <w:jc w:val="both"/>
      </w:pPr>
      <w:r>
        <w:rPr>
          <w:rFonts w:ascii="Times New Roman"/>
          <w:b w:val="false"/>
          <w:i w:val="false"/>
          <w:color w:val="000000"/>
          <w:sz w:val="28"/>
        </w:rPr>
        <w:t xml:space="preserve">
      20-тақырып. Дайындық тренингі. Қозғалыс үйлесімділігін дамыту. Қимылдаудағы ептілік. Затпен өзара әрекеттесу негіздерін меңгеру. Үстелмен, үстелде орындалатын жаттығулар. Өзін өзі түзету және өзін бақылау дағдыларын қалыптастыру. Бұлшық еттерді қатайту. Ептілікті, батылдықты, төзімділікті дамыту. </w:t>
      </w:r>
    </w:p>
    <w:p>
      <w:pPr>
        <w:spacing w:after="0"/>
        <w:ind w:left="0"/>
        <w:jc w:val="both"/>
      </w:pPr>
      <w:r>
        <w:rPr>
          <w:rFonts w:ascii="Times New Roman"/>
          <w:b w:val="false"/>
          <w:i w:val="false"/>
          <w:color w:val="000000"/>
          <w:sz w:val="28"/>
        </w:rPr>
        <w:t xml:space="preserve">
      21-тақырып. Пластикалық кешен. Кіріспе жаттығулар. Зейінді шоғырландыруға арналған жаттығулар. Ширату. Денені қыздыруға арналған жаттығулар. Пластикалық қимылдардың бейнелігі. </w:t>
      </w:r>
    </w:p>
    <w:p>
      <w:pPr>
        <w:spacing w:after="0"/>
        <w:ind w:left="0"/>
        <w:jc w:val="both"/>
      </w:pPr>
      <w:r>
        <w:rPr>
          <w:rFonts w:ascii="Times New Roman"/>
          <w:b w:val="false"/>
          <w:i w:val="false"/>
          <w:color w:val="000000"/>
          <w:sz w:val="28"/>
        </w:rPr>
        <w:t>
      Вестибулярлық аппаратты жаттықтыратын жаттығулар.</w:t>
      </w:r>
    </w:p>
    <w:p>
      <w:pPr>
        <w:spacing w:after="0"/>
        <w:ind w:left="0"/>
        <w:jc w:val="both"/>
      </w:pPr>
      <w:r>
        <w:rPr>
          <w:rFonts w:ascii="Times New Roman"/>
          <w:b w:val="false"/>
          <w:i w:val="false"/>
          <w:color w:val="000000"/>
          <w:sz w:val="28"/>
        </w:rPr>
        <w:t>
      22-тақырып. Күрделі үйлесімді жаттығулар. Балалардың ойлау қабілеттерін дамытуға ықпал ететін күрделі үйлесімді жаттығулар. Екі немесе одан да көп бұлшық ет және буын топтарының жұмысын бір уақытта бақылау.</w:t>
      </w:r>
    </w:p>
    <w:p>
      <w:pPr>
        <w:spacing w:after="0"/>
        <w:ind w:left="0"/>
        <w:jc w:val="both"/>
      </w:pPr>
      <w:r>
        <w:rPr>
          <w:rFonts w:ascii="Times New Roman"/>
          <w:b w:val="false"/>
          <w:i w:val="false"/>
          <w:color w:val="000000"/>
          <w:sz w:val="28"/>
        </w:rPr>
        <w:t xml:space="preserve">
      23-тақырып. Жаңғырық. Ритмикалық фраза. Реакцияның жылдамдығына, ептілікке арналған жаттығулар. Білім алушылардың ритмикалық фразамен жұмыс істеу дағдыларын қалыптастыру. </w:t>
      </w:r>
    </w:p>
    <w:p>
      <w:pPr>
        <w:spacing w:after="0"/>
        <w:ind w:left="0"/>
        <w:jc w:val="both"/>
      </w:pPr>
      <w:r>
        <w:rPr>
          <w:rFonts w:ascii="Times New Roman"/>
          <w:b w:val="false"/>
          <w:i w:val="false"/>
          <w:color w:val="000000"/>
          <w:sz w:val="28"/>
        </w:rPr>
        <w:t>
      24-тақырып. Ишарат. Қолдардың мәнерлігін дамытуға арналған жаттығулар. Тіл мен қимылды үйлестіруге арналған жаттығулар. Ишарат жасау – араласу құралы.</w:t>
      </w:r>
    </w:p>
    <w:p>
      <w:pPr>
        <w:spacing w:after="0"/>
        <w:ind w:left="0"/>
        <w:jc w:val="both"/>
      </w:pPr>
      <w:r>
        <w:rPr>
          <w:rFonts w:ascii="Times New Roman"/>
          <w:b w:val="false"/>
          <w:i w:val="false"/>
          <w:color w:val="000000"/>
          <w:sz w:val="28"/>
        </w:rPr>
        <w:t>
      25-тақырып. Пластикалық суырып салу. Ұсынылған ритмикалық сызбаға, динамикаға немесе тақырыпқа арналған жаттығулар. Ассоциативті ойлауға арналған тапсырмалар.</w:t>
      </w:r>
    </w:p>
    <w:p>
      <w:pPr>
        <w:spacing w:after="0"/>
        <w:ind w:left="0"/>
        <w:jc w:val="both"/>
      </w:pPr>
      <w:r>
        <w:rPr>
          <w:rFonts w:ascii="Times New Roman"/>
          <w:b w:val="false"/>
          <w:i w:val="false"/>
          <w:color w:val="000000"/>
          <w:sz w:val="28"/>
        </w:rPr>
        <w:t xml:space="preserve">
      26-тақырып. Қорытынды жаттығулар. Қорытынды шығару. Сабақтағы мейлінше қанық сәтті қайталау. </w:t>
      </w:r>
    </w:p>
    <w:p>
      <w:pPr>
        <w:spacing w:after="0"/>
        <w:ind w:left="0"/>
        <w:jc w:val="both"/>
      </w:pPr>
      <w:r>
        <w:rPr>
          <w:rFonts w:ascii="Times New Roman"/>
          <w:b w:val="false"/>
          <w:i w:val="false"/>
          <w:color w:val="000000"/>
          <w:sz w:val="28"/>
        </w:rPr>
        <w:t xml:space="preserve">
      66.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сахна қозғалысы бойынша сабақтардағы қауіпсіздік техникасы ережелерін біледі;</w:t>
      </w:r>
    </w:p>
    <w:p>
      <w:pPr>
        <w:spacing w:after="0"/>
        <w:ind w:left="0"/>
        <w:jc w:val="both"/>
      </w:pPr>
      <w:r>
        <w:rPr>
          <w:rFonts w:ascii="Times New Roman"/>
          <w:b w:val="false"/>
          <w:i w:val="false"/>
          <w:color w:val="000000"/>
          <w:sz w:val="28"/>
        </w:rPr>
        <w:t>
      2) сахна қозғалысының мәнін және рөлін біледі;</w:t>
      </w:r>
    </w:p>
    <w:p>
      <w:pPr>
        <w:spacing w:after="0"/>
        <w:ind w:left="0"/>
        <w:jc w:val="both"/>
      </w:pPr>
      <w:r>
        <w:rPr>
          <w:rFonts w:ascii="Times New Roman"/>
          <w:b w:val="false"/>
          <w:i w:val="false"/>
          <w:color w:val="000000"/>
          <w:sz w:val="28"/>
        </w:rPr>
        <w:t xml:space="preserve">
      3) адам анатомиясын, физикалық және психикалық қасиеттерін, қимылдау мүмкіндіктерін біледі; </w:t>
      </w:r>
    </w:p>
    <w:p>
      <w:pPr>
        <w:spacing w:after="0"/>
        <w:ind w:left="0"/>
        <w:jc w:val="both"/>
      </w:pPr>
      <w:r>
        <w:rPr>
          <w:rFonts w:ascii="Times New Roman"/>
          <w:b w:val="false"/>
          <w:i w:val="false"/>
          <w:color w:val="000000"/>
          <w:sz w:val="28"/>
        </w:rPr>
        <w:t>
      4) бұлшық еттерді босатуға арналған жаттығулар кешенін, бұлшық еттерді созудың қауіпсіз тәсілдерін, өз денесінің жеке ерекшеліктерін және оларды сахналық жаттығуларды орындау кезінде ескереді;</w:t>
      </w:r>
    </w:p>
    <w:p>
      <w:pPr>
        <w:spacing w:after="0"/>
        <w:ind w:left="0"/>
        <w:jc w:val="both"/>
      </w:pPr>
      <w:r>
        <w:rPr>
          <w:rFonts w:ascii="Times New Roman"/>
          <w:b w:val="false"/>
          <w:i w:val="false"/>
          <w:color w:val="000000"/>
          <w:sz w:val="28"/>
        </w:rPr>
        <w:t>
      5) денені физикалық жаттығуларды орындауға өз бетінше дайындауды, бұлшық етке жүктемені дұрыс бөлуді біледі;</w:t>
      </w:r>
    </w:p>
    <w:p>
      <w:pPr>
        <w:spacing w:after="0"/>
        <w:ind w:left="0"/>
        <w:jc w:val="both"/>
      </w:pPr>
      <w:r>
        <w:rPr>
          <w:rFonts w:ascii="Times New Roman"/>
          <w:b w:val="false"/>
          <w:i w:val="false"/>
          <w:color w:val="000000"/>
          <w:sz w:val="28"/>
        </w:rPr>
        <w:t>
      6) күрделі элементтерді, аяқтарды, қолдарды, арқаны созудың түрлерін орындауға дайындық жаттығулардың кешенін біледі және орындайды;</w:t>
      </w:r>
    </w:p>
    <w:p>
      <w:pPr>
        <w:spacing w:after="0"/>
        <w:ind w:left="0"/>
        <w:jc w:val="both"/>
      </w:pPr>
      <w:r>
        <w:rPr>
          <w:rFonts w:ascii="Times New Roman"/>
          <w:b w:val="false"/>
          <w:i w:val="false"/>
          <w:color w:val="000000"/>
          <w:sz w:val="28"/>
        </w:rPr>
        <w:t>
      7) меңгерілген акробатикалық элементтерді орындау техникасын, пластика бойынша сабақтарда өзін ұстаудың қауіпсіздік ережелерін сақтайды;</w:t>
      </w:r>
    </w:p>
    <w:p>
      <w:pPr>
        <w:spacing w:after="0"/>
        <w:ind w:left="0"/>
        <w:jc w:val="both"/>
      </w:pPr>
      <w:r>
        <w:rPr>
          <w:rFonts w:ascii="Times New Roman"/>
          <w:b w:val="false"/>
          <w:i w:val="false"/>
          <w:color w:val="000000"/>
          <w:sz w:val="28"/>
        </w:rPr>
        <w:t>
      8) дене сымбатын дұрыс тәрбиелеуге арналған жаттығуларды орындайды;</w:t>
      </w:r>
    </w:p>
    <w:p>
      <w:pPr>
        <w:spacing w:after="0"/>
        <w:ind w:left="0"/>
        <w:jc w:val="both"/>
      </w:pPr>
      <w:r>
        <w:rPr>
          <w:rFonts w:ascii="Times New Roman"/>
          <w:b w:val="false"/>
          <w:i w:val="false"/>
          <w:color w:val="000000"/>
          <w:sz w:val="28"/>
        </w:rPr>
        <w:t>
      9) бұлшық ет қысымының дұрыс тепе-теңдігін орнатуды біледі;</w:t>
      </w:r>
    </w:p>
    <w:p>
      <w:pPr>
        <w:spacing w:after="0"/>
        <w:ind w:left="0"/>
        <w:jc w:val="both"/>
      </w:pPr>
      <w:r>
        <w:rPr>
          <w:rFonts w:ascii="Times New Roman"/>
          <w:b w:val="false"/>
          <w:i w:val="false"/>
          <w:color w:val="000000"/>
          <w:sz w:val="28"/>
        </w:rPr>
        <w:t>
      10) физикалық қасиеттерді жақсартуға арналған белсенді құралдарды біледі: физикалық жаттығулар, спорт элементтері және спорттық дайындық, жүру, жүгіру;</w:t>
      </w:r>
    </w:p>
    <w:p>
      <w:pPr>
        <w:spacing w:after="0"/>
        <w:ind w:left="0"/>
        <w:jc w:val="both"/>
      </w:pPr>
      <w:r>
        <w:rPr>
          <w:rFonts w:ascii="Times New Roman"/>
          <w:b w:val="false"/>
          <w:i w:val="false"/>
          <w:color w:val="000000"/>
          <w:sz w:val="28"/>
        </w:rPr>
        <w:t>
      11) дұрыс жүруді қалыптастыруға ықпал ететін жаттығуларды орындай алады;</w:t>
      </w:r>
    </w:p>
    <w:p>
      <w:pPr>
        <w:spacing w:after="0"/>
        <w:ind w:left="0"/>
        <w:jc w:val="both"/>
      </w:pPr>
      <w:r>
        <w:rPr>
          <w:rFonts w:ascii="Times New Roman"/>
          <w:b w:val="false"/>
          <w:i w:val="false"/>
          <w:color w:val="000000"/>
          <w:sz w:val="28"/>
        </w:rPr>
        <w:t>
      10) ширату және созудың толық кешенін біледі және жүргізе алады;</w:t>
      </w:r>
    </w:p>
    <w:p>
      <w:pPr>
        <w:spacing w:after="0"/>
        <w:ind w:left="0"/>
        <w:jc w:val="both"/>
      </w:pPr>
      <w:r>
        <w:rPr>
          <w:rFonts w:ascii="Times New Roman"/>
          <w:b w:val="false"/>
          <w:i w:val="false"/>
          <w:color w:val="000000"/>
          <w:sz w:val="28"/>
        </w:rPr>
        <w:t>
      11) позицияны бекітуге арналған жаттығуларды біледі және орындай алады;</w:t>
      </w:r>
    </w:p>
    <w:p>
      <w:pPr>
        <w:spacing w:after="0"/>
        <w:ind w:left="0"/>
        <w:jc w:val="both"/>
      </w:pPr>
      <w:r>
        <w:rPr>
          <w:rFonts w:ascii="Times New Roman"/>
          <w:b w:val="false"/>
          <w:i w:val="false"/>
          <w:color w:val="000000"/>
          <w:sz w:val="28"/>
        </w:rPr>
        <w:t>
      12) пассивті және активті иілгіштікті және созылуды дамытуға арналған жаттығуларды орындайды.</w:t>
      </w:r>
    </w:p>
    <w:p>
      <w:pPr>
        <w:spacing w:after="0"/>
        <w:ind w:left="0"/>
        <w:jc w:val="both"/>
      </w:pPr>
      <w:r>
        <w:rPr>
          <w:rFonts w:ascii="Times New Roman"/>
          <w:b w:val="false"/>
          <w:i w:val="false"/>
          <w:color w:val="000000"/>
          <w:sz w:val="28"/>
        </w:rPr>
        <w:t>
      67. 2 сыныптағы Бағдарлама талаптары:</w:t>
      </w:r>
    </w:p>
    <w:p>
      <w:pPr>
        <w:spacing w:after="0"/>
        <w:ind w:left="0"/>
        <w:jc w:val="both"/>
      </w:pPr>
      <w:r>
        <w:rPr>
          <w:rFonts w:ascii="Times New Roman"/>
          <w:b w:val="false"/>
          <w:i w:val="false"/>
          <w:color w:val="000000"/>
          <w:sz w:val="28"/>
        </w:rPr>
        <w:t>
      1) бұлшық еттерді қыздыруға бағытталған дайындық жаттығуларын меңгеру, оларды әртүрлі қарқында және ырғақта орындау, бұлшық еттерді тонусқа келтіруге бағытталған жаттығулар, жеке бұлшық ет топтарын және буындардың қозғалғыштығын дамыту, бұлшық ет тырысуларын реттеу;</w:t>
      </w:r>
    </w:p>
    <w:p>
      <w:pPr>
        <w:spacing w:after="0"/>
        <w:ind w:left="0"/>
        <w:jc w:val="both"/>
      </w:pPr>
      <w:r>
        <w:rPr>
          <w:rFonts w:ascii="Times New Roman"/>
          <w:b w:val="false"/>
          <w:i w:val="false"/>
          <w:color w:val="000000"/>
          <w:sz w:val="28"/>
        </w:rPr>
        <w:t xml:space="preserve">
      2) белгілі бір уақыт аралығында қандай да бір қимылды, мизансценаны көру, есте сақтау және орындау білігі, қозғалысты уақыт аралығында және кеңістіктікте тура ұйымдастыру; </w:t>
      </w:r>
    </w:p>
    <w:p>
      <w:pPr>
        <w:spacing w:after="0"/>
        <w:ind w:left="0"/>
        <w:jc w:val="both"/>
      </w:pPr>
      <w:r>
        <w:rPr>
          <w:rFonts w:ascii="Times New Roman"/>
          <w:b w:val="false"/>
          <w:i w:val="false"/>
          <w:color w:val="000000"/>
          <w:sz w:val="28"/>
        </w:rPr>
        <w:t xml:space="preserve">
      3) әуенді, оның қарқынын және ритмін жылдам қабылдау, барлығын қозғалыс арқылы жеткізу, бұқаралық көріністерде серіктеспен жеңіл және күрделі қимылдарды үйлестіру білігі, әуезділікті, ырғақтылықты, елестетуді, көркемдік талғамды және білім алушының пластикалық мәдениетін дамыту. </w:t>
      </w:r>
    </w:p>
    <w:p>
      <w:pPr>
        <w:spacing w:after="0"/>
        <w:ind w:left="0"/>
        <w:jc w:val="both"/>
      </w:pPr>
      <w:r>
        <w:rPr>
          <w:rFonts w:ascii="Times New Roman"/>
          <w:b w:val="false"/>
          <w:i w:val="false"/>
          <w:color w:val="000000"/>
          <w:sz w:val="28"/>
        </w:rPr>
        <w:t>
      68. 2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Екінші сыныптың мақсаты мен міндеттері. Қауіпсіздік техникасы бойынша нұсқау. Сабақтарда өзін ұстаудың этикалық нормалары.</w:t>
      </w:r>
    </w:p>
    <w:p>
      <w:pPr>
        <w:spacing w:after="0"/>
        <w:ind w:left="0"/>
        <w:jc w:val="both"/>
      </w:pPr>
      <w:r>
        <w:rPr>
          <w:rFonts w:ascii="Times New Roman"/>
          <w:b w:val="false"/>
          <w:i w:val="false"/>
          <w:color w:val="000000"/>
          <w:sz w:val="28"/>
        </w:rPr>
        <w:t>
      Практика. Меңгерілген дағдылар мен біліктерді қайталауға арналған шығармашылық тапсырмалар, ойындар, суырып салу.</w:t>
      </w:r>
    </w:p>
    <w:p>
      <w:pPr>
        <w:spacing w:after="0"/>
        <w:ind w:left="0"/>
        <w:jc w:val="both"/>
      </w:pPr>
      <w:r>
        <w:rPr>
          <w:rFonts w:ascii="Times New Roman"/>
          <w:b w:val="false"/>
          <w:i w:val="false"/>
          <w:color w:val="000000"/>
          <w:sz w:val="28"/>
        </w:rPr>
        <w:t xml:space="preserve">
      2-тақырып. Дайындық кешені. Бұлшық етті ширатудың мәні. Жүрек тамыр, тыныс жүйесінің дамуының денеге түсетін ауырлықпен өзара байланысы. </w:t>
      </w:r>
    </w:p>
    <w:p>
      <w:pPr>
        <w:spacing w:after="0"/>
        <w:ind w:left="0"/>
        <w:jc w:val="both"/>
      </w:pPr>
      <w:r>
        <w:rPr>
          <w:rFonts w:ascii="Times New Roman"/>
          <w:b w:val="false"/>
          <w:i w:val="false"/>
          <w:color w:val="000000"/>
          <w:sz w:val="28"/>
        </w:rPr>
        <w:t xml:space="preserve">
      Практика. Бұлшық еттерді деңгейлеп қыздыру. Бұлшық еттерді қыздыруға арналған әртүрлі жаттығулар. Жүру. Жүгіру. Секіру. Әртүрлі қарқында және ырғақта орындау. Бұлшық еттерді тонусқа келтіруге, жеке бұлшық ет топтарын және буындардың қозғалғыштығын дамытуға бағытталған дайындық жаттығулары. Бұлшық еттерді жаттықтыру. Қозғалыс жылдамдығын, нақтылығын, амплитудасын дамыту. </w:t>
      </w:r>
    </w:p>
    <w:p>
      <w:pPr>
        <w:spacing w:after="0"/>
        <w:ind w:left="0"/>
        <w:jc w:val="both"/>
      </w:pPr>
      <w:r>
        <w:rPr>
          <w:rFonts w:ascii="Times New Roman"/>
          <w:b w:val="false"/>
          <w:i w:val="false"/>
          <w:color w:val="000000"/>
          <w:sz w:val="28"/>
        </w:rPr>
        <w:t xml:space="preserve">
      3-тақырып. Тыныспен жұмыс. Тыныспен жұмыс істеу дағдыларын үйрету. Тыныс алу жаттығулары. Дұрыс тыныс алуды дамытуға бағытталған жаттығулар. Қарапайым қозғалыстарды қалыпты, байыпты дем алумен үйлестіру. </w:t>
      </w:r>
    </w:p>
    <w:p>
      <w:pPr>
        <w:spacing w:after="0"/>
        <w:ind w:left="0"/>
        <w:jc w:val="both"/>
      </w:pPr>
      <w:r>
        <w:rPr>
          <w:rFonts w:ascii="Times New Roman"/>
          <w:b w:val="false"/>
          <w:i w:val="false"/>
          <w:color w:val="000000"/>
          <w:sz w:val="28"/>
        </w:rPr>
        <w:t>
      Практика. Құрсақ және кеуде тынысын ерекшелеуге арналған жаттығулар. Қалыпты тыныс. Бір орында тұрып, еңкейіп, жартылай башпайда, айналып орындалатын жаттығулар.</w:t>
      </w:r>
    </w:p>
    <w:p>
      <w:pPr>
        <w:spacing w:after="0"/>
        <w:ind w:left="0"/>
        <w:jc w:val="both"/>
      </w:pPr>
      <w:r>
        <w:rPr>
          <w:rFonts w:ascii="Times New Roman"/>
          <w:b w:val="false"/>
          <w:i w:val="false"/>
          <w:color w:val="000000"/>
          <w:sz w:val="28"/>
        </w:rPr>
        <w:t xml:space="preserve">
      4-тақырып. Ширату жаттығулары. Тыныс алу жаттығуларының түрлері: жоғары қарқында дем шығарумен ерекшеленетін жаттығулар; терең дем алу және дем шығарумен сипатталатын жаттығулар; белгілі ырғақпен сипатталатын жаттығулар: тұрақты, баяулатылған немесе жылдамдатылған; ауа өтетін жолдардың тесіктерінің өзгеруіне негізделген жаттығулар. Бейнелі тыныс алу жаттығулары мен этюдтер. </w:t>
      </w:r>
    </w:p>
    <w:p>
      <w:pPr>
        <w:spacing w:after="0"/>
        <w:ind w:left="0"/>
        <w:jc w:val="both"/>
      </w:pPr>
      <w:r>
        <w:rPr>
          <w:rFonts w:ascii="Times New Roman"/>
          <w:b w:val="false"/>
          <w:i w:val="false"/>
          <w:color w:val="000000"/>
          <w:sz w:val="28"/>
        </w:rPr>
        <w:t xml:space="preserve">
      5-тақырып. Дамыту тренингі. Білім алушының сүйек-бұлшық ет аппаратының үйлесімді күйін қамтамасыз ететін қасиеттерді дамыту және жетілдіру. Көп қырлы зейінді жетілдіру. </w:t>
      </w:r>
    </w:p>
    <w:p>
      <w:pPr>
        <w:spacing w:after="0"/>
        <w:ind w:left="0"/>
        <w:jc w:val="both"/>
      </w:pPr>
      <w:r>
        <w:rPr>
          <w:rFonts w:ascii="Times New Roman"/>
          <w:b w:val="false"/>
          <w:i w:val="false"/>
          <w:color w:val="000000"/>
          <w:sz w:val="28"/>
        </w:rPr>
        <w:t xml:space="preserve">
      6-тақырып. Тепе-теңдік. Вестибулярлық аппараттың сезімталдығын арттыру. Тепе-теңдік сезімін нығайту. Дененің тұрақтылығын арттыру. Тепе-теңдік сезімін жетілдіру. Мидың аспалы жүйесін жаттықтыру. Басты әртүрлі жазықтықтарға және бағыттарға жылдам қозғалту. Вестибулярлық анализаторды жаттықтыру. Дененің тұрақтылығын арттыру. Статикалық тепе-теңдік. Тепе-теңдікті сақтау. Динамикалық тепе-теңдік – дененің және оның бөліктерінің инерциясын еркін басқару. </w:t>
      </w:r>
    </w:p>
    <w:p>
      <w:pPr>
        <w:spacing w:after="0"/>
        <w:ind w:left="0"/>
        <w:jc w:val="both"/>
      </w:pPr>
      <w:r>
        <w:rPr>
          <w:rFonts w:ascii="Times New Roman"/>
          <w:b w:val="false"/>
          <w:i w:val="false"/>
          <w:color w:val="000000"/>
          <w:sz w:val="28"/>
        </w:rPr>
        <w:t xml:space="preserve">
      7-тақырып. Дамыту тренингі. Дененің жеке бөліктерінің қозғалғыштығын және жалпы иілгіштікті арттыру. Бүгу және жазу, түсіру және көтеру, оңға және солға бұру (ішке және сыртқа), айналып қозғалу, дененің жеке бөліктерін "бұрау". Қимылдарды әртүрлі комбинациялармен алмастыру және үйлестіру. </w:t>
      </w:r>
    </w:p>
    <w:p>
      <w:pPr>
        <w:spacing w:after="0"/>
        <w:ind w:left="0"/>
        <w:jc w:val="both"/>
      </w:pPr>
      <w:r>
        <w:rPr>
          <w:rFonts w:ascii="Times New Roman"/>
          <w:b w:val="false"/>
          <w:i w:val="false"/>
          <w:color w:val="000000"/>
          <w:sz w:val="28"/>
        </w:rPr>
        <w:t>
      8-тақырып. Акробатика элементтері. Дене қимылдары мен әрекеттері саласындағы ерікті дамыту. Батылдықты дамыту. Серіктеске деген сенімділікті және серіктес алдындағы жауапкершілікті дамыту. Негізгі психофизикалық қасиеттерді арттыру. Қимылдардың динамикалық диапазонын кеңейту. Барлық психофизикалық қасиеттер кешенін қолдану.</w:t>
      </w:r>
    </w:p>
    <w:p>
      <w:pPr>
        <w:spacing w:after="0"/>
        <w:ind w:left="0"/>
        <w:jc w:val="both"/>
      </w:pPr>
      <w:r>
        <w:rPr>
          <w:rFonts w:ascii="Times New Roman"/>
          <w:b w:val="false"/>
          <w:i w:val="false"/>
          <w:color w:val="000000"/>
          <w:sz w:val="28"/>
        </w:rPr>
        <w:t xml:space="preserve">
      9-тақырып. Пассивті иілгіштікті дамытуға арналған жаттығулар. Өзінің жеке күшін қолданып орындалатын жаттығулар. Өзінің жеке салмағын қолданып орындалатын жаттығулар. Дененің бөліктері сырттан қосымша тіреудің қолдауымен орындалатын жаттығулар. </w:t>
      </w:r>
    </w:p>
    <w:p>
      <w:pPr>
        <w:spacing w:after="0"/>
        <w:ind w:left="0"/>
        <w:jc w:val="both"/>
      </w:pPr>
      <w:r>
        <w:rPr>
          <w:rFonts w:ascii="Times New Roman"/>
          <w:b w:val="false"/>
          <w:i w:val="false"/>
          <w:color w:val="000000"/>
          <w:sz w:val="28"/>
        </w:rPr>
        <w:t xml:space="preserve">
      10-тақырып. Белсенді иілгіштікті дамытуға арналған жаттығулар. Дененің жеке бөліктерімен бұлғау, маятник тәрізді қимылдарды орындау. Қозғалыс амплитудасы мен жылдамдығын біртіндеп арттыру. Дененің жеке бөлшектерімен серіппелі қимылдарды орындау. Қозғалыс амплитудасын біртіндеп арттыру. Жұлқына қозғалу. Кереғар орналасқан бұлшық еттерін біртіндеп қысу есебінен бұлшық еттерді созу. </w:t>
      </w:r>
    </w:p>
    <w:p>
      <w:pPr>
        <w:spacing w:after="0"/>
        <w:ind w:left="0"/>
        <w:jc w:val="both"/>
      </w:pPr>
      <w:r>
        <w:rPr>
          <w:rFonts w:ascii="Times New Roman"/>
          <w:b w:val="false"/>
          <w:i w:val="false"/>
          <w:color w:val="000000"/>
          <w:sz w:val="28"/>
        </w:rPr>
        <w:t xml:space="preserve">
      11-тақырып. Күш. Қолдың бұлшық еттерін қатайту. Иық белдеуін бекіту. Мойынды қатайту. Құрсақ тығыршығын және аяқты қатайту. Динамикалық жаттығулар. Кеудені жерден көтеру, тартылу, отырып тұру, аяқ пен қолдарды жанға ашу және жабу, еңкею, бүгілу, денемен бұрылу және айналып қозғалудың түрлері. </w:t>
      </w:r>
    </w:p>
    <w:p>
      <w:pPr>
        <w:spacing w:after="0"/>
        <w:ind w:left="0"/>
        <w:jc w:val="both"/>
      </w:pPr>
      <w:r>
        <w:rPr>
          <w:rFonts w:ascii="Times New Roman"/>
          <w:b w:val="false"/>
          <w:i w:val="false"/>
          <w:color w:val="000000"/>
          <w:sz w:val="28"/>
        </w:rPr>
        <w:t xml:space="preserve">
      12-тақырып. "Жарылыс күші" түсінігі. Жарылыс күшін дамытуға арналған жаттығулар. Бұлшық ет тырысуларының жоғары жылдамдығымен кедергілерден өту қабілетін арттыруға арналған жаттығулар. Статикалық жаттығулар. Дененің қозғалуы шектелген бұлшық еттері мен бөліктерінің қысқа мерзімді тырысулары. </w:t>
      </w:r>
    </w:p>
    <w:p>
      <w:pPr>
        <w:spacing w:after="0"/>
        <w:ind w:left="0"/>
        <w:jc w:val="both"/>
      </w:pPr>
      <w:r>
        <w:rPr>
          <w:rFonts w:ascii="Times New Roman"/>
          <w:b w:val="false"/>
          <w:i w:val="false"/>
          <w:color w:val="000000"/>
          <w:sz w:val="28"/>
        </w:rPr>
        <w:t xml:space="preserve">
      13-тақырып. Ерікті гимнастика. Оқшауланған бұлшық еттерді және бұлшық ет топтарын ерікті түрде тырыстыру және босату. Динамикалық тәртіптегі жаттығулар. Статикалық тәртіптегі жаттығулар. Күш пен иілгіштікті үйлестіру. Жануарлардың қимылдарына еліктеу жаттығулары. </w:t>
      </w:r>
    </w:p>
    <w:p>
      <w:pPr>
        <w:spacing w:after="0"/>
        <w:ind w:left="0"/>
        <w:jc w:val="both"/>
      </w:pPr>
      <w:r>
        <w:rPr>
          <w:rFonts w:ascii="Times New Roman"/>
          <w:b w:val="false"/>
          <w:i w:val="false"/>
          <w:color w:val="000000"/>
          <w:sz w:val="28"/>
        </w:rPr>
        <w:t xml:space="preserve">
      14-тақырып. Төзімділік. Төзімділікті арттыру. Тұрақтылықты арттыру. Қарқынды және ұзақ мерзімді жүктемелер. Анаэробты, аэробты немесе аралас сипаттағы жаттығулардың көмегімен төзімділікті арттыру. Күштемелі жаттығулар. Қайталау санын және орындау жылдамдығын өсіру. Статикалық немесе статикалыққа жақын қысымды ұзақ уақыт сақтап тұру. </w:t>
      </w:r>
    </w:p>
    <w:p>
      <w:pPr>
        <w:spacing w:after="0"/>
        <w:ind w:left="0"/>
        <w:jc w:val="both"/>
      </w:pPr>
      <w:r>
        <w:rPr>
          <w:rFonts w:ascii="Times New Roman"/>
          <w:b w:val="false"/>
          <w:i w:val="false"/>
          <w:color w:val="000000"/>
          <w:sz w:val="28"/>
        </w:rPr>
        <w:t xml:space="preserve">
      15-тақырып. Шаршау сезіміне қатысты психикалық тұрақтылықты дағдыландыру. Қарқынды физикалық жүктемеден кейін күшті қайта қалпына келтірудің қарапайым тәсілдері. Релаксациялық-шоғырландыру және тыныс алу жаттығулары. Күшті қайта қалпына келтіруді жылдамдату әдістері. Психикалық-бұлшық еттік жаттықтыру. </w:t>
      </w:r>
    </w:p>
    <w:p>
      <w:pPr>
        <w:spacing w:after="0"/>
        <w:ind w:left="0"/>
        <w:jc w:val="both"/>
      </w:pPr>
      <w:r>
        <w:rPr>
          <w:rFonts w:ascii="Times New Roman"/>
          <w:b w:val="false"/>
          <w:i w:val="false"/>
          <w:color w:val="000000"/>
          <w:sz w:val="28"/>
        </w:rPr>
        <w:t xml:space="preserve">
      16-тақырып. Жылдамдықпен орындалатын дайындық. Дененің жылдамдықтық мүмкіндіктерін жетілдіру. Уақыт сезімін арттыру. "Қарқын" және "ырғақ" түсініктерін меңгеру. Реактивті мүмкіндіктерді арттыру. Әрекет етуге жылдам дайындықты жаттықтыру, "оперативті тыныштық" сезімін дағдыландыру. Қарапайым қимылдау реакциясына арналған жаттығулар. Қарапайым және күрделі қимыл реакциясына арналған жаттығулар. Дер кезінде әсер етуді жаттықтыру. Еліктеу реакциясы – ойдан шығарылған белгіге реакция беру. </w:t>
      </w:r>
    </w:p>
    <w:p>
      <w:pPr>
        <w:spacing w:after="0"/>
        <w:ind w:left="0"/>
        <w:jc w:val="both"/>
      </w:pPr>
      <w:r>
        <w:rPr>
          <w:rFonts w:ascii="Times New Roman"/>
          <w:b w:val="false"/>
          <w:i w:val="false"/>
          <w:color w:val="000000"/>
          <w:sz w:val="28"/>
        </w:rPr>
        <w:t xml:space="preserve">
      17-тақырып. Жылдамдық диапазонын кеңейту. Қозғалыс жылдамдығын дамытуға арналған жаттығулар. Баяулықты дамытуға арналған жаттығулар. Қозғалыс жылдамдығын өзгертуге арналған жаттығулар. Жарыс сипатындағы қимылды ойындар. Уақыт сезімін дамытуға және қозғалыстың кеңістіктік-уақыттық өлшемдерін үйлестіруге арналған қарапайым жаттығулар. Қимылдарды қарқынды-ырғақты ұйымдастыруға арналған қарапайым жаттығулар. </w:t>
      </w:r>
    </w:p>
    <w:p>
      <w:pPr>
        <w:spacing w:after="0"/>
        <w:ind w:left="0"/>
        <w:jc w:val="both"/>
      </w:pPr>
      <w:r>
        <w:rPr>
          <w:rFonts w:ascii="Times New Roman"/>
          <w:b w:val="false"/>
          <w:i w:val="false"/>
          <w:color w:val="000000"/>
          <w:sz w:val="28"/>
        </w:rPr>
        <w:t xml:space="preserve">
      18-тақырып. Қимылдарды үйлестіру. Қозғалысты уақыт және кеңістікте нақты ұйымдастыруды арттыру. Жаңа қимылдарды, біліктер мен дағдыларды меңгеру жылдамдығын арттыру. Дайындық жаттығулары. </w:t>
      </w:r>
    </w:p>
    <w:p>
      <w:pPr>
        <w:spacing w:after="0"/>
        <w:ind w:left="0"/>
        <w:jc w:val="both"/>
      </w:pPr>
      <w:r>
        <w:rPr>
          <w:rFonts w:ascii="Times New Roman"/>
          <w:b w:val="false"/>
          <w:i w:val="false"/>
          <w:color w:val="000000"/>
          <w:sz w:val="28"/>
        </w:rPr>
        <w:t xml:space="preserve">
      Практика. Бір, екі, үш жазықтықта және жазықтықтарды ауыстырып орындалатын қолға арналған үйлестіру жаттығулары. Дененің әртүрлі бөліктерін артқа айналдыру. Меңгерілген қол қимылдарын дененің басқа бөліктерінің қимылдарымен үйлестіру. Меңгерілген қол мен дененің басқа бөліктерінің қимылдарын аяқтың қимылымен үйлестіру. </w:t>
      </w:r>
    </w:p>
    <w:p>
      <w:pPr>
        <w:spacing w:after="0"/>
        <w:ind w:left="0"/>
        <w:jc w:val="both"/>
      </w:pPr>
      <w:r>
        <w:rPr>
          <w:rFonts w:ascii="Times New Roman"/>
          <w:b w:val="false"/>
          <w:i w:val="false"/>
          <w:color w:val="000000"/>
          <w:sz w:val="28"/>
        </w:rPr>
        <w:t xml:space="preserve">
      19-тақырып. Тіл мен қимылды үйлестіру. Көп қырлы зейінді, қимыл жадын жаттықтыру. Ырғақтылықты жетілдіру, бұлшық ет тырысуларын реттеу. </w:t>
      </w:r>
    </w:p>
    <w:p>
      <w:pPr>
        <w:spacing w:after="0"/>
        <w:ind w:left="0"/>
        <w:jc w:val="both"/>
      </w:pPr>
      <w:r>
        <w:rPr>
          <w:rFonts w:ascii="Times New Roman"/>
          <w:b w:val="false"/>
          <w:i w:val="false"/>
          <w:color w:val="000000"/>
          <w:sz w:val="28"/>
        </w:rPr>
        <w:t xml:space="preserve">
      Практика. Тыныс пен қимылды біріктіруге арналған жаттығулар. </w:t>
      </w:r>
    </w:p>
    <w:p>
      <w:pPr>
        <w:spacing w:after="0"/>
        <w:ind w:left="0"/>
        <w:jc w:val="both"/>
      </w:pPr>
      <w:r>
        <w:rPr>
          <w:rFonts w:ascii="Times New Roman"/>
          <w:b w:val="false"/>
          <w:i w:val="false"/>
          <w:color w:val="000000"/>
          <w:sz w:val="28"/>
        </w:rPr>
        <w:t>
      20-тақырып. Пластикалық тренинг. Қозғалыс жылдамдығын, қарқынын және кереғарлығын жаттықтыру: бұлшық еттерді қыздыру, олардың қабылдауын белсендіру.</w:t>
      </w:r>
    </w:p>
    <w:p>
      <w:pPr>
        <w:spacing w:after="0"/>
        <w:ind w:left="0"/>
        <w:jc w:val="both"/>
      </w:pPr>
      <w:r>
        <w:rPr>
          <w:rFonts w:ascii="Times New Roman"/>
          <w:b w:val="false"/>
          <w:i w:val="false"/>
          <w:color w:val="000000"/>
          <w:sz w:val="28"/>
        </w:rPr>
        <w:t xml:space="preserve">
      Практика. Пластикалық суырып салу. Берілген ритмикалық сызбаға, динамикаға немесе тақырыпқа суырып салу. Ассоциативті ойлауға арналған жаттығулар. </w:t>
      </w:r>
    </w:p>
    <w:p>
      <w:pPr>
        <w:spacing w:after="0"/>
        <w:ind w:left="0"/>
        <w:jc w:val="both"/>
      </w:pPr>
      <w:r>
        <w:rPr>
          <w:rFonts w:ascii="Times New Roman"/>
          <w:b w:val="false"/>
          <w:i w:val="false"/>
          <w:color w:val="000000"/>
          <w:sz w:val="28"/>
        </w:rPr>
        <w:t>
      21-тақырып. Уақыт, кеңістік, қарқын-ырғақ. Әртүрлі жылдамдықтағы қарқынды қозғалыс түсінігі. Уақыт сезімі түсінігі – қимылды уақытқа бөлу. Қарқынды-ырғақты жаттығулар.</w:t>
      </w:r>
    </w:p>
    <w:p>
      <w:pPr>
        <w:spacing w:after="0"/>
        <w:ind w:left="0"/>
        <w:jc w:val="both"/>
      </w:pPr>
      <w:r>
        <w:rPr>
          <w:rFonts w:ascii="Times New Roman"/>
          <w:b w:val="false"/>
          <w:i w:val="false"/>
          <w:color w:val="000000"/>
          <w:sz w:val="28"/>
        </w:rPr>
        <w:t>
      22-тақырып. Сахна қозғалысының арнайы дағдылары. Қозғалысты сахна кеңістігіне бөлуге арналған жаттығулар. Кедергілерді өтудің әртүрлі тәсілдеріне арналған жаттығулар.</w:t>
      </w:r>
    </w:p>
    <w:p>
      <w:pPr>
        <w:spacing w:after="0"/>
        <w:ind w:left="0"/>
        <w:jc w:val="both"/>
      </w:pPr>
      <w:r>
        <w:rPr>
          <w:rFonts w:ascii="Times New Roman"/>
          <w:b w:val="false"/>
          <w:i w:val="false"/>
          <w:color w:val="000000"/>
          <w:sz w:val="28"/>
        </w:rPr>
        <w:t>
      23-тақырып. Серіктесті көтерудің әртүрлі тәсілдеріне арналған жаттығулар. Реакцияға және итеру, лақтыру, соғу және басқа да белгілерден кейінгі қимылды дамытуға арналған жаттығулар. Трюктік пластика.</w:t>
      </w:r>
    </w:p>
    <w:p>
      <w:pPr>
        <w:spacing w:after="0"/>
        <w:ind w:left="0"/>
        <w:jc w:val="both"/>
      </w:pPr>
      <w:r>
        <w:rPr>
          <w:rFonts w:ascii="Times New Roman"/>
          <w:b w:val="false"/>
          <w:i w:val="false"/>
          <w:color w:val="000000"/>
          <w:sz w:val="28"/>
        </w:rPr>
        <w:t xml:space="preserve">
      24-тақырып. Заттармен өзара әрекеттесу. Заттармен суырып салып ойнау. Заттармен шебер араласу дағдысын машықтандыратын жаттығулар. </w:t>
      </w:r>
    </w:p>
    <w:p>
      <w:pPr>
        <w:spacing w:after="0"/>
        <w:ind w:left="0"/>
        <w:jc w:val="both"/>
      </w:pPr>
      <w:r>
        <w:rPr>
          <w:rFonts w:ascii="Times New Roman"/>
          <w:b w:val="false"/>
          <w:i w:val="false"/>
          <w:color w:val="000000"/>
          <w:sz w:val="28"/>
        </w:rPr>
        <w:t>
      25-тақырып. Заңдардың, қағидаттардың "классикалық" техникаларын меңгеру: жонглерлеу, басқару және тепе-теңдік элементтері. Заттармен жұмыс: бір түрлі және әртүрлі заттармен жонглерлеу. Плащпен, қалпақпен, цилиндрмен, желпуішпен, таяқшамен (стильдік жүріс-тұрыс әдетін үйрену кезінде); сырықпен (шест), таяқпен, семсермен жұмыс.</w:t>
      </w:r>
    </w:p>
    <w:p>
      <w:pPr>
        <w:spacing w:after="0"/>
        <w:ind w:left="0"/>
        <w:jc w:val="both"/>
      </w:pPr>
      <w:r>
        <w:rPr>
          <w:rFonts w:ascii="Times New Roman"/>
          <w:b w:val="false"/>
          <w:i w:val="false"/>
          <w:color w:val="000000"/>
          <w:sz w:val="28"/>
        </w:rPr>
        <w:t>
      Практика. Доппен жаттығу. Гимнастикалық таяқпен, таяқшамен орындалатын жаттығулар. Секіргішпен, арқанмен орындалатын жаттығулар. Орындықпен, үстелмен орындалатын жаттығулар. Гимнастикалық шығыршықпен орындалатын жаттығулар. Плащпен орындалатын жаттығулар.</w:t>
      </w:r>
    </w:p>
    <w:p>
      <w:pPr>
        <w:spacing w:after="0"/>
        <w:ind w:left="0"/>
        <w:jc w:val="both"/>
      </w:pPr>
      <w:r>
        <w:rPr>
          <w:rFonts w:ascii="Times New Roman"/>
          <w:b w:val="false"/>
          <w:i w:val="false"/>
          <w:color w:val="000000"/>
          <w:sz w:val="28"/>
        </w:rPr>
        <w:t>
      26-тақырып. Серіктеспен өзара әрекеттесу. Сенсорлық және бұлшық етті үйлестіруге негізделетін, серіктестің қимылы мен әрекеттеріне немесе серіктеспен қимылдың сипаты мен стилін үйлестіруге сәйкес қимылдың уақыт пен кеңістіктікте үйлесуін талап ететін жаттығулар.</w:t>
      </w:r>
    </w:p>
    <w:p>
      <w:pPr>
        <w:spacing w:after="0"/>
        <w:ind w:left="0"/>
        <w:jc w:val="both"/>
      </w:pPr>
      <w:r>
        <w:rPr>
          <w:rFonts w:ascii="Times New Roman"/>
          <w:b w:val="false"/>
          <w:i w:val="false"/>
          <w:color w:val="000000"/>
          <w:sz w:val="28"/>
        </w:rPr>
        <w:t>
      27-тақырып. Этюдтермен жұмыс. Берілген тақырыпқа, музыкаға, жағдайға арналған этюд.</w:t>
      </w:r>
    </w:p>
    <w:p>
      <w:pPr>
        <w:spacing w:after="0"/>
        <w:ind w:left="0"/>
        <w:jc w:val="both"/>
      </w:pPr>
      <w:r>
        <w:rPr>
          <w:rFonts w:ascii="Times New Roman"/>
          <w:b w:val="false"/>
          <w:i w:val="false"/>
          <w:color w:val="000000"/>
          <w:sz w:val="28"/>
        </w:rPr>
        <w:t xml:space="preserve">
      69.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дайындық жаттығуларының кешенін біледі және орындайды;</w:t>
      </w:r>
    </w:p>
    <w:p>
      <w:pPr>
        <w:spacing w:after="0"/>
        <w:ind w:left="0"/>
        <w:jc w:val="both"/>
      </w:pPr>
      <w:r>
        <w:rPr>
          <w:rFonts w:ascii="Times New Roman"/>
          <w:b w:val="false"/>
          <w:i w:val="false"/>
          <w:color w:val="000000"/>
          <w:sz w:val="28"/>
        </w:rPr>
        <w:t>
      2) бұлшық еттерді тонусқа келтіруге, жеке бұлшық ет топтарын және буындардың қозғалғыштығын дамытуға бағытталған жаттығуларды біледі және орындайды;</w:t>
      </w:r>
    </w:p>
    <w:p>
      <w:pPr>
        <w:spacing w:after="0"/>
        <w:ind w:left="0"/>
        <w:jc w:val="both"/>
      </w:pPr>
      <w:r>
        <w:rPr>
          <w:rFonts w:ascii="Times New Roman"/>
          <w:b w:val="false"/>
          <w:i w:val="false"/>
          <w:color w:val="000000"/>
          <w:sz w:val="28"/>
        </w:rPr>
        <w:t xml:space="preserve">
      3) тыныспен жұмыс істеу дағдыларын біледі; </w:t>
      </w:r>
    </w:p>
    <w:p>
      <w:pPr>
        <w:spacing w:after="0"/>
        <w:ind w:left="0"/>
        <w:jc w:val="both"/>
      </w:pPr>
      <w:r>
        <w:rPr>
          <w:rFonts w:ascii="Times New Roman"/>
          <w:b w:val="false"/>
          <w:i w:val="false"/>
          <w:color w:val="000000"/>
          <w:sz w:val="28"/>
        </w:rPr>
        <w:t>
      4) дұрыс тыныс алуды дамытуға, қарапайым қимылдарды қалыпты, байыпты тыныспен үйлестіруге бағытталған жаттығуларды біледі және орындайды;</w:t>
      </w:r>
    </w:p>
    <w:p>
      <w:pPr>
        <w:spacing w:after="0"/>
        <w:ind w:left="0"/>
        <w:jc w:val="both"/>
      </w:pPr>
      <w:r>
        <w:rPr>
          <w:rFonts w:ascii="Times New Roman"/>
          <w:b w:val="false"/>
          <w:i w:val="false"/>
          <w:color w:val="000000"/>
          <w:sz w:val="28"/>
        </w:rPr>
        <w:t>
      5) дамыту тренингтерін біледі және орындайды;</w:t>
      </w:r>
    </w:p>
    <w:p>
      <w:pPr>
        <w:spacing w:after="0"/>
        <w:ind w:left="0"/>
        <w:jc w:val="both"/>
      </w:pPr>
      <w:r>
        <w:rPr>
          <w:rFonts w:ascii="Times New Roman"/>
          <w:b w:val="false"/>
          <w:i w:val="false"/>
          <w:color w:val="000000"/>
          <w:sz w:val="28"/>
        </w:rPr>
        <w:t>
      6) дененің тұрақтылығын арттыруға арналған жаттығуларды біледі және орындайды;</w:t>
      </w:r>
    </w:p>
    <w:p>
      <w:pPr>
        <w:spacing w:after="0"/>
        <w:ind w:left="0"/>
        <w:jc w:val="both"/>
      </w:pPr>
      <w:r>
        <w:rPr>
          <w:rFonts w:ascii="Times New Roman"/>
          <w:b w:val="false"/>
          <w:i w:val="false"/>
          <w:color w:val="000000"/>
          <w:sz w:val="28"/>
        </w:rPr>
        <w:t>
      7) сахна әрекетінде заттарды ойнау кезінде актердің қиялы мен тапқырлығын дамытатын, заттармен шебер араласу дағдысын беретін жаттығуларды біледі;</w:t>
      </w:r>
    </w:p>
    <w:p>
      <w:pPr>
        <w:spacing w:after="0"/>
        <w:ind w:left="0"/>
        <w:jc w:val="both"/>
      </w:pPr>
      <w:r>
        <w:rPr>
          <w:rFonts w:ascii="Times New Roman"/>
          <w:b w:val="false"/>
          <w:i w:val="false"/>
          <w:color w:val="000000"/>
          <w:sz w:val="28"/>
        </w:rPr>
        <w:t xml:space="preserve">
      8) "жарылу күші" түсінігін біледі; </w:t>
      </w:r>
    </w:p>
    <w:p>
      <w:pPr>
        <w:spacing w:after="0"/>
        <w:ind w:left="0"/>
        <w:jc w:val="both"/>
      </w:pPr>
      <w:r>
        <w:rPr>
          <w:rFonts w:ascii="Times New Roman"/>
          <w:b w:val="false"/>
          <w:i w:val="false"/>
          <w:color w:val="000000"/>
          <w:sz w:val="28"/>
        </w:rPr>
        <w:t>
      9) серіктеспен, заттармен орындалатын жаттығуларды біледі;</w:t>
      </w:r>
    </w:p>
    <w:p>
      <w:pPr>
        <w:spacing w:after="0"/>
        <w:ind w:left="0"/>
        <w:jc w:val="both"/>
      </w:pPr>
      <w:r>
        <w:rPr>
          <w:rFonts w:ascii="Times New Roman"/>
          <w:b w:val="false"/>
          <w:i w:val="false"/>
          <w:color w:val="000000"/>
          <w:sz w:val="28"/>
        </w:rPr>
        <w:t>
      10) уақыт сеземін дамытуға және қозғалыстың кеңістіктік-уақыттық өлшемдерін үйлестіруге арналған қарапайым жаттығуларды біледі және орындайды;</w:t>
      </w:r>
    </w:p>
    <w:p>
      <w:pPr>
        <w:spacing w:after="0"/>
        <w:ind w:left="0"/>
        <w:jc w:val="both"/>
      </w:pPr>
      <w:r>
        <w:rPr>
          <w:rFonts w:ascii="Times New Roman"/>
          <w:b w:val="false"/>
          <w:i w:val="false"/>
          <w:color w:val="000000"/>
          <w:sz w:val="28"/>
        </w:rPr>
        <w:t>
      11) берілген тақырыпқа, музыкаға, жағдайға эксцентрикалық этюдтерді шығара алады.</w:t>
      </w:r>
    </w:p>
    <w:p>
      <w:pPr>
        <w:spacing w:after="0"/>
        <w:ind w:left="0"/>
        <w:jc w:val="both"/>
      </w:pPr>
      <w:r>
        <w:rPr>
          <w:rFonts w:ascii="Times New Roman"/>
          <w:b w:val="false"/>
          <w:i w:val="false"/>
          <w:color w:val="000000"/>
          <w:sz w:val="28"/>
        </w:rPr>
        <w:t>
      70. 3 сыныптағы Бағдарлама талаптары:</w:t>
      </w:r>
    </w:p>
    <w:p>
      <w:pPr>
        <w:spacing w:after="0"/>
        <w:ind w:left="0"/>
        <w:jc w:val="both"/>
      </w:pPr>
      <w:r>
        <w:rPr>
          <w:rFonts w:ascii="Times New Roman"/>
          <w:b w:val="false"/>
          <w:i w:val="false"/>
          <w:color w:val="000000"/>
          <w:sz w:val="28"/>
        </w:rPr>
        <w:t xml:space="preserve">
      1) бұлшық еттің тырысуын және бөгелуді босатуға арналған жаттығуларды, инерцияларды басқаруға арналған жаттығуларды, этюд, тренинг, білім алушының белгілі пластикалық қабілеттері мен мүмкіндіктерін дамытатын пластикалық және би нөмерлері түрінде сабақтарды ұйымдастыруды меңгеру әрі қарай жалғастырылады; </w:t>
      </w:r>
    </w:p>
    <w:p>
      <w:pPr>
        <w:spacing w:after="0"/>
        <w:ind w:left="0"/>
        <w:jc w:val="both"/>
      </w:pPr>
      <w:r>
        <w:rPr>
          <w:rFonts w:ascii="Times New Roman"/>
          <w:b w:val="false"/>
          <w:i w:val="false"/>
          <w:color w:val="000000"/>
          <w:sz w:val="28"/>
        </w:rPr>
        <w:t>
      2) сахна қозғалысына деген қызығушылықты әрі қарай қалыптастыру, бұлшық ет қимыл аппаратының қозғалғыштығын, қимылды үйлестіруді, қимыл дағдыларын, дене мәнері арқылы шығармашылық қиялын әрі қарай дамыту, қимылдарды орындауды өзі басқару білігін қалыптастыру;</w:t>
      </w:r>
    </w:p>
    <w:p>
      <w:pPr>
        <w:spacing w:after="0"/>
        <w:ind w:left="0"/>
        <w:jc w:val="both"/>
      </w:pPr>
      <w:r>
        <w:rPr>
          <w:rFonts w:ascii="Times New Roman"/>
          <w:b w:val="false"/>
          <w:i w:val="false"/>
          <w:color w:val="000000"/>
          <w:sz w:val="28"/>
        </w:rPr>
        <w:t xml:space="preserve">
      3) өз идеяларын пластикалық бейнелерде және пластикалық суырып салуда, байланыс дағдыларында іске асыру білігін қалыптастыру; </w:t>
      </w:r>
    </w:p>
    <w:p>
      <w:pPr>
        <w:spacing w:after="0"/>
        <w:ind w:left="0"/>
        <w:jc w:val="both"/>
      </w:pPr>
      <w:r>
        <w:rPr>
          <w:rFonts w:ascii="Times New Roman"/>
          <w:b w:val="false"/>
          <w:i w:val="false"/>
          <w:color w:val="000000"/>
          <w:sz w:val="28"/>
        </w:rPr>
        <w:t>
      4) сахнада сахналық қимылдардың элементтерін қолданып, спектакльді қою бойынша жұмыс, шығармашылықтың негізгі тәсілдері туралы алған білімдерін көрсету, пластикалық формаларды, шығарманың би сипаттарын ұжымдық іздеу, рөлдің сипатымен жеке өз бетінше жұмыс.</w:t>
      </w:r>
    </w:p>
    <w:p>
      <w:pPr>
        <w:spacing w:after="0"/>
        <w:ind w:left="0"/>
        <w:jc w:val="both"/>
      </w:pPr>
      <w:r>
        <w:rPr>
          <w:rFonts w:ascii="Times New Roman"/>
          <w:b w:val="false"/>
          <w:i w:val="false"/>
          <w:color w:val="000000"/>
          <w:sz w:val="28"/>
        </w:rPr>
        <w:t>
      71.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Қауіпсіздік техникасы. Бұлшық еттерді босату бойынша жұмыс. Тырысуды және бөгелуді босату бойынша жұмыс. Бұлшық еттерді тырысудан босату бойынша жұмыс, оларды тонусқа келтіру. Психофизикалық кедергілер мен тырысуларды босатуға арналған ойындар. Инерция сезіміне арналған жаттығулар. Инерцияларды басқаруға арналған жаттығулар. </w:t>
      </w:r>
    </w:p>
    <w:p>
      <w:pPr>
        <w:spacing w:after="0"/>
        <w:ind w:left="0"/>
        <w:jc w:val="both"/>
      </w:pPr>
      <w:r>
        <w:rPr>
          <w:rFonts w:ascii="Times New Roman"/>
          <w:b w:val="false"/>
          <w:i w:val="false"/>
          <w:color w:val="000000"/>
          <w:sz w:val="28"/>
        </w:rPr>
        <w:t>
      2-тақырып. Дайындық кешені. Кіріспе жаттығулар. Дене қалпы – адамның психологиялық қасиеттерінің көрінісі. Араласу кезіндегі ашық, жабық, агрессивті дене қалпы.</w:t>
      </w:r>
    </w:p>
    <w:p>
      <w:pPr>
        <w:spacing w:after="0"/>
        <w:ind w:left="0"/>
        <w:jc w:val="both"/>
      </w:pPr>
      <w:r>
        <w:rPr>
          <w:rFonts w:ascii="Times New Roman"/>
          <w:b w:val="false"/>
          <w:i w:val="false"/>
          <w:color w:val="000000"/>
          <w:sz w:val="28"/>
        </w:rPr>
        <w:t>
      3-тақырып. Қыздыру жаттығулары. Физикалық аппаратты жаттықтыру. Қауіпсіздік техникасы. Иілгіштікті, бұлшық еттердің күшін, созылуды дамытуға арналған жаттығулар. Дененің жылдамдық қасиеттерін жетілдіру: жылдамдық диапазонын кеңейту, реактивті мүмкіндіктерді арттыру. Тепе-теңдік сезімін арттыруға арналған жаттығулар. Психофизикалық тренинг, басқа адамның іс-әрекетін түсіну.</w:t>
      </w:r>
    </w:p>
    <w:p>
      <w:pPr>
        <w:spacing w:after="0"/>
        <w:ind w:left="0"/>
        <w:jc w:val="both"/>
      </w:pPr>
      <w:r>
        <w:rPr>
          <w:rFonts w:ascii="Times New Roman"/>
          <w:b w:val="false"/>
          <w:i w:val="false"/>
          <w:color w:val="000000"/>
          <w:sz w:val="28"/>
        </w:rPr>
        <w:t xml:space="preserve">
      4-тақырып. Тыныс алу жаттығулары. Дұрыс тыныс алуды дамыту. Мәтінді белсенді әрекет ету кезінде айту. </w:t>
      </w:r>
    </w:p>
    <w:p>
      <w:pPr>
        <w:spacing w:after="0"/>
        <w:ind w:left="0"/>
        <w:jc w:val="both"/>
      </w:pPr>
      <w:r>
        <w:rPr>
          <w:rFonts w:ascii="Times New Roman"/>
          <w:b w:val="false"/>
          <w:i w:val="false"/>
          <w:color w:val="000000"/>
          <w:sz w:val="28"/>
        </w:rPr>
        <w:t xml:space="preserve">
      5-тақырып. Ырғақтық пластика. Қимыл қабілеттерін дамыту. Үйлестіруге және теп-теңдікке арналған жаттығулар. Ырғақтық пластика. Физикалық тренинг. Физикалық мінез-құлықтың адамның ішкі күйіне әсері. "Уақыт сезімін" бақылау білігі. </w:t>
      </w:r>
    </w:p>
    <w:p>
      <w:pPr>
        <w:spacing w:after="0"/>
        <w:ind w:left="0"/>
        <w:jc w:val="both"/>
      </w:pPr>
      <w:r>
        <w:rPr>
          <w:rFonts w:ascii="Times New Roman"/>
          <w:b w:val="false"/>
          <w:i w:val="false"/>
          <w:color w:val="000000"/>
          <w:sz w:val="28"/>
        </w:rPr>
        <w:t xml:space="preserve">
      6-тақырып. Байқампаздықты жаттықтыру. Зейінді, есте сақтау жадын, ойлауды, жігерді және байқампаздықты дамытуға арналған ойын-тапсырмалар. Ассоциативтілікті және елестетуді дамытуға арналған ойыншықтармен орындалатын ойын-тапсырмалар. Ойдан шығарылған кеңістіктер және заттар. </w:t>
      </w:r>
    </w:p>
    <w:p>
      <w:pPr>
        <w:spacing w:after="0"/>
        <w:ind w:left="0"/>
        <w:jc w:val="both"/>
      </w:pPr>
      <w:r>
        <w:rPr>
          <w:rFonts w:ascii="Times New Roman"/>
          <w:b w:val="false"/>
          <w:i w:val="false"/>
          <w:color w:val="000000"/>
          <w:sz w:val="28"/>
        </w:rPr>
        <w:t xml:space="preserve">
      7-тақырып. Пластикалық тренинг. Қимылдың ішкі сезімін дамыту. Әртүрлі физикалық және психофизикалық қасиеттерді пластика арқылы көрсету тәжірибесін алу. Күрделі қимыл және әрекет міндеттерін шешу. Ептілікті дамыту. Қозғалыстың әртүрлі түрлерін және қасиеттерін меңгеру. </w:t>
      </w:r>
    </w:p>
    <w:p>
      <w:pPr>
        <w:spacing w:after="0"/>
        <w:ind w:left="0"/>
        <w:jc w:val="both"/>
      </w:pPr>
      <w:r>
        <w:rPr>
          <w:rFonts w:ascii="Times New Roman"/>
          <w:b w:val="false"/>
          <w:i w:val="false"/>
          <w:color w:val="000000"/>
          <w:sz w:val="28"/>
        </w:rPr>
        <w:t>
      8-тақырып. Қимыл мен тіл. Әрекет үстінде белсенді міндеттерді орындау кезінде қимыл мен тілді еркін және сенімді біріктіру қабілеттерін дамыту.</w:t>
      </w:r>
    </w:p>
    <w:p>
      <w:pPr>
        <w:spacing w:after="0"/>
        <w:ind w:left="0"/>
        <w:jc w:val="both"/>
      </w:pPr>
      <w:r>
        <w:rPr>
          <w:rFonts w:ascii="Times New Roman"/>
          <w:b w:val="false"/>
          <w:i w:val="false"/>
          <w:color w:val="000000"/>
          <w:sz w:val="28"/>
        </w:rPr>
        <w:t>
      9-тақырып. Дамытуға бағытталған музыкалық-ырғақтық ойындар. Ырғақ қабілеттері мен пластиканы дамытуға арналған музыка қолданылатын ойын-жаттығулар. Тілді, қимылды және музыканы біріктіру бойынша жұмыс. Музыкалылықтық және ырғақтылықты дамыту. Әндер мен өлеңдерді қолданып, ырғақ сезімін және музыкалылықты дамытуға арналған жаттығулар. елестетуді, қиялды және бастамашылдықты дамыту.</w:t>
      </w:r>
    </w:p>
    <w:p>
      <w:pPr>
        <w:spacing w:after="0"/>
        <w:ind w:left="0"/>
        <w:jc w:val="both"/>
      </w:pPr>
      <w:r>
        <w:rPr>
          <w:rFonts w:ascii="Times New Roman"/>
          <w:b w:val="false"/>
          <w:i w:val="false"/>
          <w:color w:val="000000"/>
          <w:sz w:val="28"/>
        </w:rPr>
        <w:t>
      10-тақырып. Сахна қозғалысын алмастыру. Практика. Жүйріктілікке, жеңілдікке арналған ойындар мен жаттығулар. Елестетуді, еркін қиялдауды дамытуға арналған жаттығулар.</w:t>
      </w:r>
    </w:p>
    <w:p>
      <w:pPr>
        <w:spacing w:after="0"/>
        <w:ind w:left="0"/>
        <w:jc w:val="both"/>
      </w:pPr>
      <w:r>
        <w:rPr>
          <w:rFonts w:ascii="Times New Roman"/>
          <w:b w:val="false"/>
          <w:i w:val="false"/>
          <w:color w:val="000000"/>
          <w:sz w:val="28"/>
        </w:rPr>
        <w:t>
      11-тақырып. Дайындық тренингі. Ширату айналымы. Зейінді шоғырландыру. Ырғақтық күйге келтіру.</w:t>
      </w:r>
    </w:p>
    <w:p>
      <w:pPr>
        <w:spacing w:after="0"/>
        <w:ind w:left="0"/>
        <w:jc w:val="both"/>
      </w:pPr>
      <w:r>
        <w:rPr>
          <w:rFonts w:ascii="Times New Roman"/>
          <w:b w:val="false"/>
          <w:i w:val="false"/>
          <w:color w:val="000000"/>
          <w:sz w:val="28"/>
        </w:rPr>
        <w:t>
      12-тақырып. Тіл мен қимылды нақты және ретімен ұйымдастыру. Қалыпты үздіксіз қозғалуды үйрету, пластикалықты және музыкалылықты тәрбиелеу. Жылдамдықты, қарқынды және қимылдағы кереғарлықты жаттықтыру: бұлшық еттерді қыздыру, олардың қабылдау қабілетін белсендіру. Әртүлі қарқынды-ырғақты жаттығулар.</w:t>
      </w:r>
    </w:p>
    <w:p>
      <w:pPr>
        <w:spacing w:after="0"/>
        <w:ind w:left="0"/>
        <w:jc w:val="both"/>
      </w:pPr>
      <w:r>
        <w:rPr>
          <w:rFonts w:ascii="Times New Roman"/>
          <w:b w:val="false"/>
          <w:i w:val="false"/>
          <w:color w:val="000000"/>
          <w:sz w:val="28"/>
        </w:rPr>
        <w:t>
      13-тақырып. Ырғақты пластика. Қозғалыс қабілеттерін, икемділікті және пластикалықты дамыту. Денені қыздыруға арналған, негізгі, суырып салу жаттығулар.</w:t>
      </w:r>
    </w:p>
    <w:p>
      <w:pPr>
        <w:spacing w:after="0"/>
        <w:ind w:left="0"/>
        <w:jc w:val="both"/>
      </w:pPr>
      <w:r>
        <w:rPr>
          <w:rFonts w:ascii="Times New Roman"/>
          <w:b w:val="false"/>
          <w:i w:val="false"/>
          <w:color w:val="000000"/>
          <w:sz w:val="28"/>
        </w:rPr>
        <w:t>
      Білім алушының психофизикалық аппаратын, бұлшық еттің созылуына, дене қозғалғыштығын дамытуға арналған жаттығулар. Шығармашылық тапсырмалар.</w:t>
      </w:r>
    </w:p>
    <w:p>
      <w:pPr>
        <w:spacing w:after="0"/>
        <w:ind w:left="0"/>
        <w:jc w:val="both"/>
      </w:pPr>
      <w:r>
        <w:rPr>
          <w:rFonts w:ascii="Times New Roman"/>
          <w:b w:val="false"/>
          <w:i w:val="false"/>
          <w:color w:val="000000"/>
          <w:sz w:val="28"/>
        </w:rPr>
        <w:t>
      14-тақырып. Ырғақтық гимнастика. Дене мүсінін және жүрісін бекітуге, жетілдіруге және сақтауға арналған пластикалық жаттығулар жүйесі. Өкшемен қатты ұру, аяқты сүйретіп басу, аяқтарды өте қатты ашу – оларды түзету бойынша өз бетінше жұмысқа арналған тәсілдерді пысықтау.</w:t>
      </w:r>
    </w:p>
    <w:p>
      <w:pPr>
        <w:spacing w:after="0"/>
        <w:ind w:left="0"/>
        <w:jc w:val="both"/>
      </w:pPr>
      <w:r>
        <w:rPr>
          <w:rFonts w:ascii="Times New Roman"/>
          <w:b w:val="false"/>
          <w:i w:val="false"/>
          <w:color w:val="000000"/>
          <w:sz w:val="28"/>
        </w:rPr>
        <w:t xml:space="preserve">
      15-тақырып. Қозғалыс импульсі. Импульс және босату. Импульс және қимылды босату. Импульс және қимылды кенеттен тоқтату. </w:t>
      </w:r>
    </w:p>
    <w:p>
      <w:pPr>
        <w:spacing w:after="0"/>
        <w:ind w:left="0"/>
        <w:jc w:val="both"/>
      </w:pPr>
      <w:r>
        <w:rPr>
          <w:rFonts w:ascii="Times New Roman"/>
          <w:b w:val="false"/>
          <w:i w:val="false"/>
          <w:color w:val="000000"/>
          <w:sz w:val="28"/>
        </w:rPr>
        <w:t>
      16-тақырып. Биді суырып салу. Қозғалыстағы ырғақтылық және музыкалылық. Музыкалық материалды тыңдау. Би қимылдарын жаттау. Би және пластикалық композицияларын құру. Пластикалық этюдте бейнені құру. Орындаушының ішкі эмоциялық күйімен жұмыс. Сахналық бейнені дамыту.</w:t>
      </w:r>
    </w:p>
    <w:p>
      <w:pPr>
        <w:spacing w:after="0"/>
        <w:ind w:left="0"/>
        <w:jc w:val="both"/>
      </w:pPr>
      <w:r>
        <w:rPr>
          <w:rFonts w:ascii="Times New Roman"/>
          <w:b w:val="false"/>
          <w:i w:val="false"/>
          <w:color w:val="000000"/>
          <w:sz w:val="28"/>
        </w:rPr>
        <w:t xml:space="preserve">
      17-тақырып. Акробатика элементтері. Жеке акробатиканың негізгі элементтерін меңгеру. Дайындық жаттығулары. Топтасып, тепе-теңдікте және қарқынды секірулердегі орындалатын қарапайым акробатикалық жаттығулар. Шатқа отыру. Көпір жасау. Тепе-теңдікті сақтауға арналған жаттығулар. Әртүрлі қалыптағы және әртүрлі тірек нүктесіндегі дененің тепе-теңдігі. Тіреліп тұру. Тұру. Айналатын қимылдар. Домалау. Дөңгелеу. Лақтырып аудару. Дөңгелене аунау. Гимнастикалық жабдықтар, жиһаздар және реквизиттер қолданылып орындалатын акробатика элементтері. </w:t>
      </w:r>
    </w:p>
    <w:p>
      <w:pPr>
        <w:spacing w:after="0"/>
        <w:ind w:left="0"/>
        <w:jc w:val="both"/>
      </w:pPr>
      <w:r>
        <w:rPr>
          <w:rFonts w:ascii="Times New Roman"/>
          <w:b w:val="false"/>
          <w:i w:val="false"/>
          <w:color w:val="000000"/>
          <w:sz w:val="28"/>
        </w:rPr>
        <w:t xml:space="preserve">
      18-тақырып. Құрамында сахна қозғалыстарының элементтері бар спектакльді сахнада қою бойынша жұмыс. Пьесамен танысу, пьесаны оқу, рөлдерді талдау. Тренингтер: шығармашылық этюдтер, рөлдерді орындаушылармен жеке жұмыс, ұжымдық мизансценалармен жұмыс. Қарапайым сахналық қимылдарды құру заңдылықтары. </w:t>
      </w:r>
    </w:p>
    <w:p>
      <w:pPr>
        <w:spacing w:after="0"/>
        <w:ind w:left="0"/>
        <w:jc w:val="both"/>
      </w:pPr>
      <w:r>
        <w:rPr>
          <w:rFonts w:ascii="Times New Roman"/>
          <w:b w:val="false"/>
          <w:i w:val="false"/>
          <w:color w:val="000000"/>
          <w:sz w:val="28"/>
        </w:rPr>
        <w:t>
      19-тақырып. Құлау техникасын меңгеру. Сахналық құлаулардың әртүрлі сызбаларының негізгі биомеханикалық қағидаттарын меңгеру бойынша жаттығулар. Отырып, тізерлеп тұрған күйден құлау. Тұрған қалыпта әртүрлі бағытқа пассивті құлаулар. Сақтандыру тәсілдері, әртүрлі бағыттарға белсенді құлау. Жерде құлау. Кедергі арқылы құлау. Қолдағы затпен бірге құлау. Серіктеспен өзара әрекеттесе отырып құлау. Сәндеудегі құлау тізбектері. Ерекше және трюктік құлаулар.</w:t>
      </w:r>
    </w:p>
    <w:p>
      <w:pPr>
        <w:spacing w:after="0"/>
        <w:ind w:left="0"/>
        <w:jc w:val="both"/>
      </w:pPr>
      <w:r>
        <w:rPr>
          <w:rFonts w:ascii="Times New Roman"/>
          <w:b w:val="false"/>
          <w:i w:val="false"/>
          <w:color w:val="000000"/>
          <w:sz w:val="28"/>
        </w:rPr>
        <w:t xml:space="preserve">
      72.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алушылар келесі білім, білік және дағдыларға ие болады:</w:t>
      </w:r>
    </w:p>
    <w:p>
      <w:pPr>
        <w:spacing w:after="0"/>
        <w:ind w:left="0"/>
        <w:jc w:val="both"/>
      </w:pPr>
      <w:r>
        <w:rPr>
          <w:rFonts w:ascii="Times New Roman"/>
          <w:b w:val="false"/>
          <w:i w:val="false"/>
          <w:color w:val="000000"/>
          <w:sz w:val="28"/>
        </w:rPr>
        <w:t>
      1) қысылу мен именуді, психофизикалық кедергілер мен қысылуларды босатуға, иілгіштікті, бұлшық еттердің күшін, созылғыштықты дамытуға, тепе-теңдік сезімін арттыруға арналған әртүрлі жаттығуларды біледі және орындайды;</w:t>
      </w:r>
    </w:p>
    <w:p>
      <w:pPr>
        <w:spacing w:after="0"/>
        <w:ind w:left="0"/>
        <w:jc w:val="both"/>
      </w:pPr>
      <w:r>
        <w:rPr>
          <w:rFonts w:ascii="Times New Roman"/>
          <w:b w:val="false"/>
          <w:i w:val="false"/>
          <w:color w:val="000000"/>
          <w:sz w:val="28"/>
        </w:rPr>
        <w:t xml:space="preserve">
      2) қозғалыс биомеханикасының негіздерін және театр биомеханикасының қағидаттарын біледі; </w:t>
      </w:r>
    </w:p>
    <w:p>
      <w:pPr>
        <w:spacing w:after="0"/>
        <w:ind w:left="0"/>
        <w:jc w:val="both"/>
      </w:pPr>
      <w:r>
        <w:rPr>
          <w:rFonts w:ascii="Times New Roman"/>
          <w:b w:val="false"/>
          <w:i w:val="false"/>
          <w:color w:val="000000"/>
          <w:sz w:val="28"/>
        </w:rPr>
        <w:t>
      3) тепе-теңдік сезімін арттыруға арналған жаттығуларды біледі және орындайды;</w:t>
      </w:r>
    </w:p>
    <w:p>
      <w:pPr>
        <w:spacing w:after="0"/>
        <w:ind w:left="0"/>
        <w:jc w:val="both"/>
      </w:pPr>
      <w:r>
        <w:rPr>
          <w:rFonts w:ascii="Times New Roman"/>
          <w:b w:val="false"/>
          <w:i w:val="false"/>
          <w:color w:val="000000"/>
          <w:sz w:val="28"/>
        </w:rPr>
        <w:t>
      4) дұрыс тынысты дамытуға арналған жаттығуларды біледі және орындайды;</w:t>
      </w:r>
    </w:p>
    <w:p>
      <w:pPr>
        <w:spacing w:after="0"/>
        <w:ind w:left="0"/>
        <w:jc w:val="both"/>
      </w:pPr>
      <w:r>
        <w:rPr>
          <w:rFonts w:ascii="Times New Roman"/>
          <w:b w:val="false"/>
          <w:i w:val="false"/>
          <w:color w:val="000000"/>
          <w:sz w:val="28"/>
        </w:rPr>
        <w:t>
      5) әнге өз бетінше сахналық қозғалыстарды таңдауды біледі;</w:t>
      </w:r>
    </w:p>
    <w:p>
      <w:pPr>
        <w:spacing w:after="0"/>
        <w:ind w:left="0"/>
        <w:jc w:val="both"/>
      </w:pPr>
      <w:r>
        <w:rPr>
          <w:rFonts w:ascii="Times New Roman"/>
          <w:b w:val="false"/>
          <w:i w:val="false"/>
          <w:color w:val="000000"/>
          <w:sz w:val="28"/>
        </w:rPr>
        <w:t>
      6) "уақыт сезімін" бақылауды біледі;</w:t>
      </w:r>
    </w:p>
    <w:p>
      <w:pPr>
        <w:spacing w:after="0"/>
        <w:ind w:left="0"/>
        <w:jc w:val="both"/>
      </w:pPr>
      <w:r>
        <w:rPr>
          <w:rFonts w:ascii="Times New Roman"/>
          <w:b w:val="false"/>
          <w:i w:val="false"/>
          <w:color w:val="000000"/>
          <w:sz w:val="28"/>
        </w:rPr>
        <w:t>
      7) пластикалық жаттығуларды біледі және орындайды;</w:t>
      </w:r>
    </w:p>
    <w:p>
      <w:pPr>
        <w:spacing w:after="0"/>
        <w:ind w:left="0"/>
        <w:jc w:val="both"/>
      </w:pPr>
      <w:r>
        <w:rPr>
          <w:rFonts w:ascii="Times New Roman"/>
          <w:b w:val="false"/>
          <w:i w:val="false"/>
          <w:color w:val="000000"/>
          <w:sz w:val="28"/>
        </w:rPr>
        <w:t>
      8) ұсынылған тақырыпқа этюдтерді шығаруды біледі;</w:t>
      </w:r>
    </w:p>
    <w:p>
      <w:pPr>
        <w:spacing w:after="0"/>
        <w:ind w:left="0"/>
        <w:jc w:val="both"/>
      </w:pPr>
      <w:r>
        <w:rPr>
          <w:rFonts w:ascii="Times New Roman"/>
          <w:b w:val="false"/>
          <w:i w:val="false"/>
          <w:color w:val="000000"/>
          <w:sz w:val="28"/>
        </w:rPr>
        <w:t>
      9) ритм және әуезділік сезімін дамытуға, елестетуді дамытуға, қиялдың еркіндігіне арналған жаттығуларды біледі және орындайды;</w:t>
      </w:r>
    </w:p>
    <w:p>
      <w:pPr>
        <w:spacing w:after="0"/>
        <w:ind w:left="0"/>
        <w:jc w:val="both"/>
      </w:pPr>
      <w:r>
        <w:rPr>
          <w:rFonts w:ascii="Times New Roman"/>
          <w:b w:val="false"/>
          <w:i w:val="false"/>
          <w:color w:val="000000"/>
          <w:sz w:val="28"/>
        </w:rPr>
        <w:t xml:space="preserve">
      10) денені дайындайтын, негізгі, суырып салу қарқынды-ырғақты жаттығуларды, білім алушының психофизикалық аппаратын дамытуға, бұлшық еттерді созуға, дененің қозғалғыштығына арналған жаттығуларды біледі және орындайды; </w:t>
      </w:r>
    </w:p>
    <w:p>
      <w:pPr>
        <w:spacing w:after="0"/>
        <w:ind w:left="0"/>
        <w:jc w:val="both"/>
      </w:pPr>
      <w:r>
        <w:rPr>
          <w:rFonts w:ascii="Times New Roman"/>
          <w:b w:val="false"/>
          <w:i w:val="false"/>
          <w:color w:val="000000"/>
          <w:sz w:val="28"/>
        </w:rPr>
        <w:t xml:space="preserve">
      11) пластикалық этюдте бейнені жасай алады; </w:t>
      </w:r>
    </w:p>
    <w:p>
      <w:pPr>
        <w:spacing w:after="0"/>
        <w:ind w:left="0"/>
        <w:jc w:val="both"/>
      </w:pPr>
      <w:r>
        <w:rPr>
          <w:rFonts w:ascii="Times New Roman"/>
          <w:b w:val="false"/>
          <w:i w:val="false"/>
          <w:color w:val="000000"/>
          <w:sz w:val="28"/>
        </w:rPr>
        <w:t xml:space="preserve">
      12) қарапайым сахналық әрекетті құру заңдылықтарын біледі; </w:t>
      </w:r>
    </w:p>
    <w:p>
      <w:pPr>
        <w:spacing w:after="0"/>
        <w:ind w:left="0"/>
        <w:jc w:val="both"/>
      </w:pPr>
      <w:r>
        <w:rPr>
          <w:rFonts w:ascii="Times New Roman"/>
          <w:b w:val="false"/>
          <w:i w:val="false"/>
          <w:color w:val="000000"/>
          <w:sz w:val="28"/>
        </w:rPr>
        <w:t xml:space="preserve">
      13) сахна әрекеттерінің мәнерлеу құралдарын біледі; </w:t>
      </w:r>
    </w:p>
    <w:p>
      <w:pPr>
        <w:spacing w:after="0"/>
        <w:ind w:left="0"/>
        <w:jc w:val="both"/>
      </w:pPr>
      <w:r>
        <w:rPr>
          <w:rFonts w:ascii="Times New Roman"/>
          <w:b w:val="false"/>
          <w:i w:val="false"/>
          <w:color w:val="000000"/>
          <w:sz w:val="28"/>
        </w:rPr>
        <w:t xml:space="preserve">
      14) психофизикалық тренингтің негіздерін біледі, сахнадағы серіктесінің әрекеттерін түсінеді; </w:t>
      </w:r>
    </w:p>
    <w:p>
      <w:pPr>
        <w:spacing w:after="0"/>
        <w:ind w:left="0"/>
        <w:jc w:val="both"/>
      </w:pPr>
      <w:r>
        <w:rPr>
          <w:rFonts w:ascii="Times New Roman"/>
          <w:b w:val="false"/>
          <w:i w:val="false"/>
          <w:color w:val="000000"/>
          <w:sz w:val="28"/>
        </w:rPr>
        <w:t>
      15) дене тілі арқылы өзінің эмоциялық күйін жеткізе алады;</w:t>
      </w:r>
    </w:p>
    <w:p>
      <w:pPr>
        <w:spacing w:after="0"/>
        <w:ind w:left="0"/>
        <w:jc w:val="both"/>
      </w:pPr>
      <w:r>
        <w:rPr>
          <w:rFonts w:ascii="Times New Roman"/>
          <w:b w:val="false"/>
          <w:i w:val="false"/>
          <w:color w:val="000000"/>
          <w:sz w:val="28"/>
        </w:rPr>
        <w:t>
      16) құлау техникасын және түрлерін біледі.</w:t>
      </w:r>
    </w:p>
    <w:p>
      <w:pPr>
        <w:spacing w:after="0"/>
        <w:ind w:left="0"/>
        <w:jc w:val="both"/>
      </w:pPr>
      <w:r>
        <w:rPr>
          <w:rFonts w:ascii="Times New Roman"/>
          <w:b w:val="false"/>
          <w:i w:val="false"/>
          <w:color w:val="000000"/>
          <w:sz w:val="28"/>
        </w:rPr>
        <w:t>
      73. 4 сыныптағы Бағдарлама талаптары:</w:t>
      </w:r>
    </w:p>
    <w:p>
      <w:pPr>
        <w:spacing w:after="0"/>
        <w:ind w:left="0"/>
        <w:jc w:val="both"/>
      </w:pPr>
      <w:r>
        <w:rPr>
          <w:rFonts w:ascii="Times New Roman"/>
          <w:b w:val="false"/>
          <w:i w:val="false"/>
          <w:color w:val="000000"/>
          <w:sz w:val="28"/>
        </w:rPr>
        <w:t xml:space="preserve">
      1) сахнадағы күрес пен төбелес дағдыларын меңгеру, екі немесе бірнеше кейіпкерлер арасындағы дағдыларды пысықтау, көрермендердің алдында қоян-қолтық шайқас иллюзиясын құруға арналған қорғаныс тәсілі техникасын және қарусыз бас салу дағдыларын меңгеру, көрермендер үшін шынайылықты және қауіпсіздікті қамтамасыз ететін соққылардың биомеханикасын меңгеру; </w:t>
      </w:r>
    </w:p>
    <w:p>
      <w:pPr>
        <w:spacing w:after="0"/>
        <w:ind w:left="0"/>
        <w:jc w:val="both"/>
      </w:pPr>
      <w:r>
        <w:rPr>
          <w:rFonts w:ascii="Times New Roman"/>
          <w:b w:val="false"/>
          <w:i w:val="false"/>
          <w:color w:val="000000"/>
          <w:sz w:val="28"/>
        </w:rPr>
        <w:t xml:space="preserve">
      2) қозғалыстағы ритм сезімін дамыту, берілген қарқын мен ырғақты сақтау және өзгерту, орындау кезінде қимылдарды еркін және сенімді біріктіру қабілеттерін дамыту; </w:t>
      </w:r>
    </w:p>
    <w:p>
      <w:pPr>
        <w:spacing w:after="0"/>
        <w:ind w:left="0"/>
        <w:jc w:val="both"/>
      </w:pPr>
      <w:r>
        <w:rPr>
          <w:rFonts w:ascii="Times New Roman"/>
          <w:b w:val="false"/>
          <w:i w:val="false"/>
          <w:color w:val="000000"/>
          <w:sz w:val="28"/>
        </w:rPr>
        <w:t xml:space="preserve">
      3) қоғамның әртүрлі топтарының өзін ұстауының стильдік ерекшеліктері туралы түсініктер. </w:t>
      </w:r>
    </w:p>
    <w:p>
      <w:pPr>
        <w:spacing w:after="0"/>
        <w:ind w:left="0"/>
        <w:jc w:val="both"/>
      </w:pPr>
      <w:r>
        <w:rPr>
          <w:rFonts w:ascii="Times New Roman"/>
          <w:b w:val="false"/>
          <w:i w:val="false"/>
          <w:color w:val="000000"/>
          <w:sz w:val="28"/>
        </w:rPr>
        <w:t>
      74. 4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Өткен материалды қайталау. Төртінші сыныптың мақсаты мен міндеттері. Актердің пластикалық мәнерінің даралығы. Қауіпсіздік техникасы бойынша жұмыс.</w:t>
      </w:r>
    </w:p>
    <w:p>
      <w:pPr>
        <w:spacing w:after="0"/>
        <w:ind w:left="0"/>
        <w:jc w:val="both"/>
      </w:pPr>
      <w:r>
        <w:rPr>
          <w:rFonts w:ascii="Times New Roman"/>
          <w:b w:val="false"/>
          <w:i w:val="false"/>
          <w:color w:val="000000"/>
          <w:sz w:val="28"/>
        </w:rPr>
        <w:t xml:space="preserve">
      Практика. Өткен материалдарды қайталауға арналған шығармашылық тапсырмалар, ойындар, суырып салу. Меңгерген дағдылары мен біліктерін бекіту. </w:t>
      </w:r>
    </w:p>
    <w:p>
      <w:pPr>
        <w:spacing w:after="0"/>
        <w:ind w:left="0"/>
        <w:jc w:val="both"/>
      </w:pPr>
      <w:r>
        <w:rPr>
          <w:rFonts w:ascii="Times New Roman"/>
          <w:b w:val="false"/>
          <w:i w:val="false"/>
          <w:color w:val="000000"/>
          <w:sz w:val="28"/>
        </w:rPr>
        <w:t xml:space="preserve">
      2-тақырып. Ширату. Өткен материалды қайталау. Жаттықтыру жаттығуларын әртүрлі қарқында-ырғақта өз бетінше орындау. </w:t>
      </w:r>
    </w:p>
    <w:p>
      <w:pPr>
        <w:spacing w:after="0"/>
        <w:ind w:left="0"/>
        <w:jc w:val="both"/>
      </w:pPr>
      <w:r>
        <w:rPr>
          <w:rFonts w:ascii="Times New Roman"/>
          <w:b w:val="false"/>
          <w:i w:val="false"/>
          <w:color w:val="000000"/>
          <w:sz w:val="28"/>
        </w:rPr>
        <w:t>
      3-тақырып. Психофизикалық аппаратты жүктемеге дайындау: қолдың, аяқтардың, мойынның, арқаның бұлшық еттерін сылау; иық белдеуін, мойын, кеуде, бел, бел омыртқаның жамбас бөліктерін айналдыру қимылдары.</w:t>
      </w:r>
    </w:p>
    <w:p>
      <w:pPr>
        <w:spacing w:after="0"/>
        <w:ind w:left="0"/>
        <w:jc w:val="both"/>
      </w:pPr>
      <w:r>
        <w:rPr>
          <w:rFonts w:ascii="Times New Roman"/>
          <w:b w:val="false"/>
          <w:i w:val="false"/>
          <w:color w:val="000000"/>
          <w:sz w:val="28"/>
        </w:rPr>
        <w:t xml:space="preserve">
      4-тақырып. Сахна қозғалысының арнайы дағдылары. Белгілі қасиеттер мен қабілеттер кешені. </w:t>
      </w:r>
    </w:p>
    <w:p>
      <w:pPr>
        <w:spacing w:after="0"/>
        <w:ind w:left="0"/>
        <w:jc w:val="both"/>
      </w:pPr>
      <w:r>
        <w:rPr>
          <w:rFonts w:ascii="Times New Roman"/>
          <w:b w:val="false"/>
          <w:i w:val="false"/>
          <w:color w:val="000000"/>
          <w:sz w:val="28"/>
        </w:rPr>
        <w:t>
      5-тақырып. Жеткілікті дамымаған немесе нашар дамыған қасиеттерді анықтау. Қимылдау дағдысынан саналы түрде қимылдауға көшу келешегін анықтау.</w:t>
      </w:r>
    </w:p>
    <w:p>
      <w:pPr>
        <w:spacing w:after="0"/>
        <w:ind w:left="0"/>
        <w:jc w:val="both"/>
      </w:pPr>
      <w:r>
        <w:rPr>
          <w:rFonts w:ascii="Times New Roman"/>
          <w:b w:val="false"/>
          <w:i w:val="false"/>
          <w:color w:val="000000"/>
          <w:sz w:val="28"/>
        </w:rPr>
        <w:t xml:space="preserve">
      6-тақырып. Дене сымбаты мен жүрісті жетілдіру. Қолдар әртүрлі қалыпта болатын тұрмыстық жүріс. Қосымша тапсырманы орындау кезіндегі тұрмыстық жүріс. Жылдамдықты, қимылды ауыстыру кезіндегі тұрмыстық жүріс. Тұрмыстық жүріс және қасында тұрған адамдарды бақылау. </w:t>
      </w:r>
    </w:p>
    <w:p>
      <w:pPr>
        <w:spacing w:after="0"/>
        <w:ind w:left="0"/>
        <w:jc w:val="both"/>
      </w:pPr>
      <w:r>
        <w:rPr>
          <w:rFonts w:ascii="Times New Roman"/>
          <w:b w:val="false"/>
          <w:i w:val="false"/>
          <w:color w:val="000000"/>
          <w:sz w:val="28"/>
        </w:rPr>
        <w:t xml:space="preserve">
      7-тақырып. Сахна кеңістігінде қимылдарды бөлуге арналған жаттығулар. Кедергілерді жеңудің түрлі тәсілдері. Итеру, лақтыру, соққыдан кейінгі реакция және қимылды дамыту. Трюктік пластика. </w:t>
      </w:r>
    </w:p>
    <w:p>
      <w:pPr>
        <w:spacing w:after="0"/>
        <w:ind w:left="0"/>
        <w:jc w:val="both"/>
      </w:pPr>
      <w:r>
        <w:rPr>
          <w:rFonts w:ascii="Times New Roman"/>
          <w:b w:val="false"/>
          <w:i w:val="false"/>
          <w:color w:val="000000"/>
          <w:sz w:val="28"/>
        </w:rPr>
        <w:t>
      8-тақырып. Зейінді жетілдіру және қимылды үйлестіру. Білім алушының зейінін шоғырландыру және үйлестіру қабілеттерін жаттықтыру. Ауызша тапсырмаларға белсенді зейін қоюды жаттықтыру. Бір мезгілде асимметриялық. Бір мезгілде қарама-қарсы. Жан-жақты және қимылдардың түрлі қайталануымен.</w:t>
      </w:r>
    </w:p>
    <w:p>
      <w:pPr>
        <w:spacing w:after="0"/>
        <w:ind w:left="0"/>
        <w:jc w:val="both"/>
      </w:pPr>
      <w:r>
        <w:rPr>
          <w:rFonts w:ascii="Times New Roman"/>
          <w:b w:val="false"/>
          <w:i w:val="false"/>
          <w:color w:val="000000"/>
          <w:sz w:val="28"/>
        </w:rPr>
        <w:t xml:space="preserve">
      9-тақырып. Қарусыз сахналық күрес. Сахналық күрес пен төбелес дағдыларын меңгеру. Физикалық қарсы әрекеттегі өткір, жанжалды жағдай дағдысы бойынша алған қабілеттерін тексеру. </w:t>
      </w:r>
    </w:p>
    <w:p>
      <w:pPr>
        <w:spacing w:after="0"/>
        <w:ind w:left="0"/>
        <w:jc w:val="both"/>
      </w:pPr>
      <w:r>
        <w:rPr>
          <w:rFonts w:ascii="Times New Roman"/>
          <w:b w:val="false"/>
          <w:i w:val="false"/>
          <w:color w:val="000000"/>
          <w:sz w:val="28"/>
        </w:rPr>
        <w:t>
      Екі немесе бірнеше кейіпкерлердің арасындағы күрес дағдысын пысықтау. Көрермендердің бойында қоян-қолтық күрес әсерін жасау үшін қорғану тәсілдері және қарусыз шабуыл жасау техникасын меңгеру. Көрермендік шынайылықты және қауіпсіздікті қамтамасыз ететін сахна соққыларының биомеханикасын меңгеру.</w:t>
      </w:r>
    </w:p>
    <w:p>
      <w:pPr>
        <w:spacing w:after="0"/>
        <w:ind w:left="0"/>
        <w:jc w:val="both"/>
      </w:pPr>
      <w:r>
        <w:rPr>
          <w:rFonts w:ascii="Times New Roman"/>
          <w:b w:val="false"/>
          <w:i w:val="false"/>
          <w:color w:val="000000"/>
          <w:sz w:val="28"/>
        </w:rPr>
        <w:t>
      Жаттығулар. Соққыны жасау және қабылдау техникасы. Соққыдан қорғану және дыбыстау техникасы. Сахналық төбелесті құру және орындау қағидаттары. Заттарды қолданып төбелесу. Сахналық төбелестегі жанр және стиль.</w:t>
      </w:r>
    </w:p>
    <w:p>
      <w:pPr>
        <w:spacing w:after="0"/>
        <w:ind w:left="0"/>
        <w:jc w:val="both"/>
      </w:pPr>
      <w:r>
        <w:rPr>
          <w:rFonts w:ascii="Times New Roman"/>
          <w:b w:val="false"/>
          <w:i w:val="false"/>
          <w:color w:val="000000"/>
          <w:sz w:val="28"/>
        </w:rPr>
        <w:t xml:space="preserve">
      10-тақырып. Тренинг. Уақыт, кеңістік және қарқын-ырғақ. Жаттығулар. Әртүрлі жылдамдықтардағы қарқын-қозғалыс түсінігі. Уақыт сезімі түсінігі және қимылды уақытқа бөлу. Ырғақтық суреттердегі ырғақ және қимылдарды бөлу. Этюдтер. Өткен материалды бекіту. </w:t>
      </w:r>
    </w:p>
    <w:p>
      <w:pPr>
        <w:spacing w:after="0"/>
        <w:ind w:left="0"/>
        <w:jc w:val="both"/>
      </w:pPr>
      <w:r>
        <w:rPr>
          <w:rFonts w:ascii="Times New Roman"/>
          <w:b w:val="false"/>
          <w:i w:val="false"/>
          <w:color w:val="000000"/>
          <w:sz w:val="28"/>
        </w:rPr>
        <w:t xml:space="preserve">
      11-тақырып. Тіл-қимыл үйлесімділігін дамыту. Қимыл мен тіл. Әрекеттегі белсенді міндеттерді орындау кезінде қимыл мен тілді еркін және сенімді біріктіру қабілетін дамыту. Белсенді позициядағы тыныс пен дыбысталу. Белсенді қозғалыстағы және бір қалыптағы жағдайда дыбысталу мен тынысты қамтамасыз ету үшін бұлшық ет тырысуларын қайта бөлу. Үздіксіз қимылдарды біріктіру. Дыбыстық белгі – әрекеттің жалғасы. Қимыл мен сөзді алмастыру және біріктіру. Этюдтер. Өткен материалды бекіту. </w:t>
      </w:r>
    </w:p>
    <w:p>
      <w:pPr>
        <w:spacing w:after="0"/>
        <w:ind w:left="0"/>
        <w:jc w:val="both"/>
      </w:pPr>
      <w:r>
        <w:rPr>
          <w:rFonts w:ascii="Times New Roman"/>
          <w:b w:val="false"/>
          <w:i w:val="false"/>
          <w:color w:val="000000"/>
          <w:sz w:val="28"/>
        </w:rPr>
        <w:t xml:space="preserve">
      12-тақырып. Сахнада құлау. Құлауға арналған дайындық жаттығулары. Жанына құлауға арналған дайындық жаттығулар. "Бұралып" құлауға арналған дайындық жаттығулар. Биіктіктегі тепе-теңдік және белгі бойынша құлау. Құлауға арналған жұппен орындалатын жаттығулар. </w:t>
      </w:r>
    </w:p>
    <w:p>
      <w:pPr>
        <w:spacing w:after="0"/>
        <w:ind w:left="0"/>
        <w:jc w:val="both"/>
      </w:pPr>
      <w:r>
        <w:rPr>
          <w:rFonts w:ascii="Times New Roman"/>
          <w:b w:val="false"/>
          <w:i w:val="false"/>
          <w:color w:val="000000"/>
          <w:sz w:val="28"/>
        </w:rPr>
        <w:t>
      13-тақырып. Акробатика элементтері. Дене қозғалысы мен әрекеттегі ерікті дамыту. Батылдықты тәрбиелеу. Серіктеске деген сенімді және серіктес алдындағы жауапкершілікті дамыту. Негізгі психофизикалық қасиеттерді арттыру. Адам денесінің динамикалық диапазонын кеңейту. Барлық психофизикалық қасиеттерді кешенді қолдану.</w:t>
      </w:r>
    </w:p>
    <w:p>
      <w:pPr>
        <w:spacing w:after="0"/>
        <w:ind w:left="0"/>
        <w:jc w:val="both"/>
      </w:pPr>
      <w:r>
        <w:rPr>
          <w:rFonts w:ascii="Times New Roman"/>
          <w:b w:val="false"/>
          <w:i w:val="false"/>
          <w:color w:val="000000"/>
          <w:sz w:val="28"/>
        </w:rPr>
        <w:t xml:space="preserve">
      14-тақырып. Жұппен орындалатын жаттығулар. Жұппен орындалатын акробатиканың негізгі элементтерін меңгеру. Ұстап тұру. Отыру. Тұру. Иыққа шығу. Айналдыру. Эксцентрикалық акробатиканың элементтері. </w:t>
      </w:r>
    </w:p>
    <w:p>
      <w:pPr>
        <w:spacing w:after="0"/>
        <w:ind w:left="0"/>
        <w:jc w:val="both"/>
      </w:pPr>
      <w:r>
        <w:rPr>
          <w:rFonts w:ascii="Times New Roman"/>
          <w:b w:val="false"/>
          <w:i w:val="false"/>
          <w:color w:val="000000"/>
          <w:sz w:val="28"/>
        </w:rPr>
        <w:t xml:space="preserve">
      15-тақырып. Гимнастика жабдықтарын, жиһаздарын және реквизиттерін қолданып орындалатын акробатика элементтері. Акробатикалық комбинациялар мен фразалар. Акробатика элементтері қолданылатын этюдтер. </w:t>
      </w:r>
    </w:p>
    <w:p>
      <w:pPr>
        <w:spacing w:after="0"/>
        <w:ind w:left="0"/>
        <w:jc w:val="both"/>
      </w:pPr>
      <w:r>
        <w:rPr>
          <w:rFonts w:ascii="Times New Roman"/>
          <w:b w:val="false"/>
          <w:i w:val="false"/>
          <w:color w:val="000000"/>
          <w:sz w:val="28"/>
        </w:rPr>
        <w:t xml:space="preserve">
      16-тақырып. "Этикет", "стиль", "ишарат", "мәнер" түсінігі. Этикет –қоғамды әлеуметтік топтарға бөлу формасы. Этикеттің дамуының негізгі кезеңдері. </w:t>
      </w:r>
    </w:p>
    <w:p>
      <w:pPr>
        <w:spacing w:after="0"/>
        <w:ind w:left="0"/>
        <w:jc w:val="both"/>
      </w:pPr>
      <w:r>
        <w:rPr>
          <w:rFonts w:ascii="Times New Roman"/>
          <w:b w:val="false"/>
          <w:i w:val="false"/>
          <w:color w:val="000000"/>
          <w:sz w:val="28"/>
        </w:rPr>
        <w:t>
      17-тақырып. 16-19 ғасырлардағы еуропа және орыс қоғамында қабылданған стильдік жүріс-тұрыстың және ереженің ерекшеліктері. Жалпы мәліметтер. Киім. Дене сымбаты және жүріс. Қару. Иілу. Амандасудағы, әңгімелесудегі, тамақтану кезіндегі, музыкадағы, бидегі және әндегі этикет және жақсы мәнер, жекпе-жекке шақыру ережесі, серт және ант беру ресімі.</w:t>
      </w:r>
    </w:p>
    <w:p>
      <w:pPr>
        <w:spacing w:after="0"/>
        <w:ind w:left="0"/>
        <w:jc w:val="both"/>
      </w:pPr>
      <w:r>
        <w:rPr>
          <w:rFonts w:ascii="Times New Roman"/>
          <w:b w:val="false"/>
          <w:i w:val="false"/>
          <w:color w:val="000000"/>
          <w:sz w:val="28"/>
        </w:rPr>
        <w:t xml:space="preserve">
      Практика. Жүруді иілулермен, ишараттармен, позалармен, аксессуарларды қолданумен үйлестіру. </w:t>
      </w:r>
    </w:p>
    <w:p>
      <w:pPr>
        <w:spacing w:after="0"/>
        <w:ind w:left="0"/>
        <w:jc w:val="both"/>
      </w:pPr>
      <w:r>
        <w:rPr>
          <w:rFonts w:ascii="Times New Roman"/>
          <w:b w:val="false"/>
          <w:i w:val="false"/>
          <w:color w:val="000000"/>
          <w:sz w:val="28"/>
        </w:rPr>
        <w:t>
      18-тақырып. Пантомима – өнердің түрі. Қимыл, ишарат, поза –пантомиманың негізгі мәнерлеу құралы. Пластиканы стильдеу – пантомимадағы бейнені жасауға қажетті жағдай. Пантомиманың кешенді жаттығулары. Пантомимада бейнені құру тәсілдері. Ойдан шығарылған нысандармен өзара әрекеттесу.</w:t>
      </w:r>
    </w:p>
    <w:p>
      <w:pPr>
        <w:spacing w:after="0"/>
        <w:ind w:left="0"/>
        <w:jc w:val="both"/>
      </w:pPr>
      <w:r>
        <w:rPr>
          <w:rFonts w:ascii="Times New Roman"/>
          <w:b w:val="false"/>
          <w:i w:val="false"/>
          <w:color w:val="000000"/>
          <w:sz w:val="28"/>
        </w:rPr>
        <w:t>
      19-тақырып. Этюдтермен жұмыс. Білім алушының шығармашылық міндеттерді шешу кезінде сахна қозғалысы сабақтарында алған білімдері мен біліктерін қолдануға дайындығы.</w:t>
      </w:r>
    </w:p>
    <w:p>
      <w:pPr>
        <w:spacing w:after="0"/>
        <w:ind w:left="0"/>
        <w:jc w:val="both"/>
      </w:pPr>
      <w:r>
        <w:rPr>
          <w:rFonts w:ascii="Times New Roman"/>
          <w:b w:val="false"/>
          <w:i w:val="false"/>
          <w:color w:val="000000"/>
          <w:sz w:val="28"/>
        </w:rPr>
        <w:t>
      20-тақырып. Сахна қозғалысы сабақтарындағы пластикалық этюд түсінігі. Берілген тақырыпқа арналған этюд.</w:t>
      </w:r>
    </w:p>
    <w:p>
      <w:pPr>
        <w:spacing w:after="0"/>
        <w:ind w:left="0"/>
        <w:jc w:val="both"/>
      </w:pPr>
      <w:r>
        <w:rPr>
          <w:rFonts w:ascii="Times New Roman"/>
          <w:b w:val="false"/>
          <w:i w:val="false"/>
          <w:color w:val="000000"/>
          <w:sz w:val="28"/>
        </w:rPr>
        <w:t xml:space="preserve">
      21-тақырып. Берілген музыкаға арналған этюдтер. Берілген жағдайға арналған этюдтер. Эксцентрикалық этюд. Драматургия негізіндегі этюд. </w:t>
      </w:r>
    </w:p>
    <w:p>
      <w:pPr>
        <w:spacing w:after="0"/>
        <w:ind w:left="0"/>
        <w:jc w:val="both"/>
      </w:pPr>
      <w:r>
        <w:rPr>
          <w:rFonts w:ascii="Times New Roman"/>
          <w:b w:val="false"/>
          <w:i w:val="false"/>
          <w:color w:val="000000"/>
          <w:sz w:val="28"/>
        </w:rPr>
        <w:t xml:space="preserve">
      75.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соққы жасау және қабылдау техникасын, қорғану техникасын және соққыны дыбыстауды, сахналық төбелесті құру және орындау қағидаттарын біледі;</w:t>
      </w:r>
    </w:p>
    <w:p>
      <w:pPr>
        <w:spacing w:after="0"/>
        <w:ind w:left="0"/>
        <w:jc w:val="both"/>
      </w:pPr>
      <w:r>
        <w:rPr>
          <w:rFonts w:ascii="Times New Roman"/>
          <w:b w:val="false"/>
          <w:i w:val="false"/>
          <w:color w:val="000000"/>
          <w:sz w:val="28"/>
        </w:rPr>
        <w:t xml:space="preserve">
      2) әртүрлі жылдамдықтардағы қарқынды қозғалыс, ырғақтық суреттердегі ырғақ және қозғалыс түсініктерін біледі; </w:t>
      </w:r>
    </w:p>
    <w:p>
      <w:pPr>
        <w:spacing w:after="0"/>
        <w:ind w:left="0"/>
        <w:jc w:val="both"/>
      </w:pPr>
      <w:r>
        <w:rPr>
          <w:rFonts w:ascii="Times New Roman"/>
          <w:b w:val="false"/>
          <w:i w:val="false"/>
          <w:color w:val="000000"/>
          <w:sz w:val="28"/>
        </w:rPr>
        <w:t>
      3) белсенді қимылдау кезінде және бір қалыпта тұрған кезде дыбысталуды және тынысты қамтамасыз ету үшін бұлшық етке түсетін жүктемені бөле алады;</w:t>
      </w:r>
    </w:p>
    <w:p>
      <w:pPr>
        <w:spacing w:after="0"/>
        <w:ind w:left="0"/>
        <w:jc w:val="both"/>
      </w:pPr>
      <w:r>
        <w:rPr>
          <w:rFonts w:ascii="Times New Roman"/>
          <w:b w:val="false"/>
          <w:i w:val="false"/>
          <w:color w:val="000000"/>
          <w:sz w:val="28"/>
        </w:rPr>
        <w:t xml:space="preserve">
      4) әртүрлі қоғам топтарының өкілдерінің стильдік өзін ұстау ерекшеліктерін біледі; </w:t>
      </w:r>
    </w:p>
    <w:p>
      <w:pPr>
        <w:spacing w:after="0"/>
        <w:ind w:left="0"/>
        <w:jc w:val="both"/>
      </w:pPr>
      <w:r>
        <w:rPr>
          <w:rFonts w:ascii="Times New Roman"/>
          <w:b w:val="false"/>
          <w:i w:val="false"/>
          <w:color w:val="000000"/>
          <w:sz w:val="28"/>
        </w:rPr>
        <w:t>
      5) жұпты акробатиканың элементтерін біледі және орындайды;</w:t>
      </w:r>
    </w:p>
    <w:p>
      <w:pPr>
        <w:spacing w:after="0"/>
        <w:ind w:left="0"/>
        <w:jc w:val="both"/>
      </w:pPr>
      <w:r>
        <w:rPr>
          <w:rFonts w:ascii="Times New Roman"/>
          <w:b w:val="false"/>
          <w:i w:val="false"/>
          <w:color w:val="000000"/>
          <w:sz w:val="28"/>
        </w:rPr>
        <w:t>
      6) пантомима негіздерін біледі.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xml:space="preserve">
      76. Үлгерімді бақылаудың мақсаты білім алушының Бағдарламаны игерудегі нәтижелілігін анықтау болып табылады. </w:t>
      </w:r>
    </w:p>
    <w:p>
      <w:pPr>
        <w:spacing w:after="0"/>
        <w:ind w:left="0"/>
        <w:jc w:val="both"/>
      </w:pPr>
      <w:r>
        <w:rPr>
          <w:rFonts w:ascii="Times New Roman"/>
          <w:b w:val="false"/>
          <w:i w:val="false"/>
          <w:color w:val="000000"/>
          <w:sz w:val="28"/>
        </w:rPr>
        <w:t xml:space="preserve">
      77. Білім алушылардың Бағдарламаны игеруін бақылау – емтихан, бақылау жұмысы, сынақ түрінде іске асырылады. </w:t>
      </w:r>
    </w:p>
    <w:p>
      <w:pPr>
        <w:spacing w:after="0"/>
        <w:ind w:left="0"/>
        <w:jc w:val="both"/>
      </w:pPr>
      <w:r>
        <w:rPr>
          <w:rFonts w:ascii="Times New Roman"/>
          <w:b w:val="false"/>
          <w:i w:val="false"/>
          <w:color w:val="000000"/>
          <w:sz w:val="28"/>
        </w:rPr>
        <w:t>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бақылау жұмысы (жалпы дамытуға және түзетуге бағытталған жаттығулар кешені, акробатикалық элементтер кешені, заттармен жұмыс), екінші жартыжылдықта: емтихан (шығармашылық жұмыс көрсетілімі);</w:t>
      </w:r>
    </w:p>
    <w:p>
      <w:pPr>
        <w:spacing w:after="0"/>
        <w:ind w:left="0"/>
        <w:jc w:val="both"/>
      </w:pPr>
      <w:r>
        <w:rPr>
          <w:rFonts w:ascii="Times New Roman"/>
          <w:b w:val="false"/>
          <w:i w:val="false"/>
          <w:color w:val="000000"/>
          <w:sz w:val="28"/>
        </w:rPr>
        <w:t>
      2) 2 сынып – бірінші жартыжылдықта: бақылау жұмысы (динамикалық жүктеме кешені), екінші жартыжылдықта: сынақ (тілді, қозғалысты және музыканы біріктіруге арналған жаттығулар);</w:t>
      </w:r>
    </w:p>
    <w:p>
      <w:pPr>
        <w:spacing w:after="0"/>
        <w:ind w:left="0"/>
        <w:jc w:val="both"/>
      </w:pPr>
      <w:r>
        <w:rPr>
          <w:rFonts w:ascii="Times New Roman"/>
          <w:b w:val="false"/>
          <w:i w:val="false"/>
          <w:color w:val="000000"/>
          <w:sz w:val="28"/>
        </w:rPr>
        <w:t>
      3) 3 сынып – бірінші жартыжылдықта: бақылау жұмысы (берілген тақырыпқа этюд), екінші жартыжылдықта: емтихан (шығармашылық жұмыс көрсетілімі);</w:t>
      </w:r>
    </w:p>
    <w:p>
      <w:pPr>
        <w:spacing w:after="0"/>
        <w:ind w:left="0"/>
        <w:jc w:val="both"/>
      </w:pPr>
      <w:r>
        <w:rPr>
          <w:rFonts w:ascii="Times New Roman"/>
          <w:b w:val="false"/>
          <w:i w:val="false"/>
          <w:color w:val="000000"/>
          <w:sz w:val="28"/>
        </w:rPr>
        <w:t>
      4) 4 сынып – бірінші жартыжылдықта: бақылау жұмысы (берілген тақырыпқа, музыкаға, жағдайға арналған этюд), екінші жартыжылдықта: сынақ (шығармашылық жұмыс көрсетілімі).</w:t>
      </w:r>
    </w:p>
    <w:p>
      <w:pPr>
        <w:spacing w:after="0"/>
        <w:ind w:left="0"/>
        <w:jc w:val="both"/>
      </w:pPr>
      <w:r>
        <w:rPr>
          <w:rFonts w:ascii="Times New Roman"/>
          <w:b w:val="false"/>
          <w:i w:val="false"/>
          <w:color w:val="000000"/>
          <w:sz w:val="28"/>
        </w:rPr>
        <w:t>
      78. Педагог білім алушының жұмысын бағалау кезінде келесі өлшемдерді ескереді:</w:t>
      </w:r>
    </w:p>
    <w:p>
      <w:pPr>
        <w:spacing w:after="0"/>
        <w:ind w:left="0"/>
        <w:jc w:val="both"/>
      </w:pPr>
      <w:r>
        <w:rPr>
          <w:rFonts w:ascii="Times New Roman"/>
          <w:b w:val="false"/>
          <w:i w:val="false"/>
          <w:color w:val="000000"/>
          <w:sz w:val="28"/>
        </w:rPr>
        <w:t>
      1) биомеханиканы, адам анатомиясын және физиологиясын біледі;</w:t>
      </w:r>
    </w:p>
    <w:p>
      <w:pPr>
        <w:spacing w:after="0"/>
        <w:ind w:left="0"/>
        <w:jc w:val="both"/>
      </w:pPr>
      <w:r>
        <w:rPr>
          <w:rFonts w:ascii="Times New Roman"/>
          <w:b w:val="false"/>
          <w:i w:val="false"/>
          <w:color w:val="000000"/>
          <w:sz w:val="28"/>
        </w:rPr>
        <w:t>
      2) актердің пластикалық мәнерлігін тәрбиелеуге, дамытуға және жетілдіруге арналған тренингтік жаттығулардың негізгі кешенін біледі;</w:t>
      </w:r>
    </w:p>
    <w:p>
      <w:pPr>
        <w:spacing w:after="0"/>
        <w:ind w:left="0"/>
        <w:jc w:val="both"/>
      </w:pPr>
      <w:r>
        <w:rPr>
          <w:rFonts w:ascii="Times New Roman"/>
          <w:b w:val="false"/>
          <w:i w:val="false"/>
          <w:color w:val="000000"/>
          <w:sz w:val="28"/>
        </w:rPr>
        <w:t>
      3) қауіпсіздік техникасы ережелерін, акробатикалық элементтер мен трюкті пластиканың элементтерін орындау кезіндегі сақтандыруды және өзін өзі сақтандыруды біледі;</w:t>
      </w:r>
    </w:p>
    <w:p>
      <w:pPr>
        <w:spacing w:after="0"/>
        <w:ind w:left="0"/>
        <w:jc w:val="both"/>
      </w:pPr>
      <w:r>
        <w:rPr>
          <w:rFonts w:ascii="Times New Roman"/>
          <w:b w:val="false"/>
          <w:i w:val="false"/>
          <w:color w:val="000000"/>
          <w:sz w:val="28"/>
        </w:rPr>
        <w:t>
      4) орындау кезінде өзінің дамыған дене аппаратын қолдана алады;</w:t>
      </w:r>
    </w:p>
    <w:p>
      <w:pPr>
        <w:spacing w:after="0"/>
        <w:ind w:left="0"/>
        <w:jc w:val="both"/>
      </w:pPr>
      <w:r>
        <w:rPr>
          <w:rFonts w:ascii="Times New Roman"/>
          <w:b w:val="false"/>
          <w:i w:val="false"/>
          <w:color w:val="000000"/>
          <w:sz w:val="28"/>
        </w:rPr>
        <w:t>
      5) қимылдарды, пластиканы, иілгіштікті, мәнерлікті, күшті, тепе-теңдік сезімін үйлестіруді жоғары деңгейде біріктіруді талап ететін қозғалыс міндеттерін өз бетінше қолдана алады.</w:t>
      </w:r>
    </w:p>
    <w:p>
      <w:pPr>
        <w:spacing w:after="0"/>
        <w:ind w:left="0"/>
        <w:jc w:val="both"/>
      </w:pPr>
      <w:r>
        <w:rPr>
          <w:rFonts w:ascii="Times New Roman"/>
          <w:b w:val="false"/>
          <w:i w:val="false"/>
          <w:color w:val="000000"/>
          <w:sz w:val="28"/>
        </w:rPr>
        <w:t xml:space="preserve">
      79. Бағалау өлшемшарттары: </w:t>
      </w:r>
    </w:p>
    <w:p>
      <w:pPr>
        <w:spacing w:after="0"/>
        <w:ind w:left="0"/>
        <w:jc w:val="both"/>
      </w:pPr>
      <w:r>
        <w:rPr>
          <w:rFonts w:ascii="Times New Roman"/>
          <w:b w:val="false"/>
          <w:i w:val="false"/>
          <w:color w:val="000000"/>
          <w:sz w:val="28"/>
        </w:rPr>
        <w:t>
      1) "5" "өте жақсы" бағасы – сахналық міндеттерді өте жақсы орындауы, физикалық қимылдарды шынайы және нақты пысықтауы, ұсынылатын жағдайларда органикалық және табиғи өмірді бастан кешуі, жаттығуларды сапалы меңгеруі және сахна дағдыларын игеруі;</w:t>
      </w:r>
    </w:p>
    <w:p>
      <w:pPr>
        <w:spacing w:after="0"/>
        <w:ind w:left="0"/>
        <w:jc w:val="both"/>
      </w:pPr>
      <w:r>
        <w:rPr>
          <w:rFonts w:ascii="Times New Roman"/>
          <w:b w:val="false"/>
          <w:i w:val="false"/>
          <w:color w:val="000000"/>
          <w:sz w:val="28"/>
        </w:rPr>
        <w:t>
      2) "4" "жақсы" бағасы – рөлдің тура әрекетін дұрыс анықтауы, физикалық қимылдарды шынайы және нақты пысықтауы, ұсынылатын жағдайларда органикалық және табиғи өмір сүруі; кемшіліктері мен олқылықтарының болуы;</w:t>
      </w:r>
    </w:p>
    <w:p>
      <w:pPr>
        <w:spacing w:after="0"/>
        <w:ind w:left="0"/>
        <w:jc w:val="both"/>
      </w:pPr>
      <w:r>
        <w:rPr>
          <w:rFonts w:ascii="Times New Roman"/>
          <w:b w:val="false"/>
          <w:i w:val="false"/>
          <w:color w:val="000000"/>
          <w:sz w:val="28"/>
        </w:rPr>
        <w:t>
      3) "3" "қанағаттанарлық" бағасы – сахна алаңында жұмыс істеу кезіндегі кемшіліктері мен олқылықтары, сахна кеңістігін өз бетінше бөлу негіздерін жетік білмеуі, көптеген кемшіліктермен орындауы, физикалық дайындығының әлсіздігі;</w:t>
      </w:r>
    </w:p>
    <w:p>
      <w:pPr>
        <w:spacing w:after="0"/>
        <w:ind w:left="0"/>
        <w:jc w:val="both"/>
      </w:pPr>
      <w:r>
        <w:rPr>
          <w:rFonts w:ascii="Times New Roman"/>
          <w:b w:val="false"/>
          <w:i w:val="false"/>
          <w:color w:val="000000"/>
          <w:sz w:val="28"/>
        </w:rPr>
        <w:t>
      4) "2" "қанағаттанарлық емес" бағасы – материалды түсінбеуі және психофизикалық дайындығының болмауы;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деңгейіне сәйкес.</w:t>
      </w:r>
    </w:p>
    <w:p>
      <w:pPr>
        <w:spacing w:after="0"/>
        <w:ind w:left="0"/>
        <w:jc w:val="both"/>
      </w:pPr>
      <w:bookmarkStart w:name="z85" w:id="83"/>
      <w:r>
        <w:rPr>
          <w:rFonts w:ascii="Times New Roman"/>
          <w:b w:val="false"/>
          <w:i w:val="false"/>
          <w:color w:val="000000"/>
          <w:sz w:val="28"/>
        </w:rPr>
        <w:t>
      Қазақстан Республикасы</w:t>
      </w:r>
    </w:p>
    <w:bookmarkEnd w:id="83"/>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77-қосымша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"Таңдау бойынша пән: "Грим", "Қуыршақ жасау", "Бутафория жасау", "Көркемсөз негіздері" және басқалары"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"Таңдау бойынша пән: "Грим", "Қуыршақ жасау", "Бутафория жасау", "Көркемсөз негіздері" және басқалары" білім беру бағдарламасы (бұдан әрі – Бағдарлама) таңдау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xml:space="preserve">
      2. Бағдарламаның мақсаты: білім алушылардың таңдау пәні бойынша теориялық және практикалық білім, білік және дағдыларын алуына, театр өнері құралдарымен әлемді эстетикалық және көркемдік тануға жағдай жасау. </w:t>
      </w:r>
    </w:p>
    <w:p>
      <w:pPr>
        <w:spacing w:after="0"/>
        <w:ind w:left="0"/>
        <w:jc w:val="both"/>
      </w:pPr>
      <w:r>
        <w:rPr>
          <w:rFonts w:ascii="Times New Roman"/>
          <w:b w:val="false"/>
          <w:i w:val="false"/>
          <w:color w:val="000000"/>
          <w:sz w:val="28"/>
        </w:rPr>
        <w:t>
      3.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xml:space="preserve">
      1) грим, қуыршақ жасау, бутафория жасау, көркем сөз негіздері пәндеріне оқыту процесінде білім алушылардың шығармашылық әлеуетін дамыту үшін білім, білік және дағдыларды қалыптастыру; </w:t>
      </w:r>
    </w:p>
    <w:p>
      <w:pPr>
        <w:spacing w:after="0"/>
        <w:ind w:left="0"/>
        <w:jc w:val="both"/>
      </w:pPr>
      <w:r>
        <w:rPr>
          <w:rFonts w:ascii="Times New Roman"/>
          <w:b w:val="false"/>
          <w:i w:val="false"/>
          <w:color w:val="000000"/>
          <w:sz w:val="28"/>
        </w:rPr>
        <w:t xml:space="preserve">
      2) театр өнеріне деген қызығушылықты қалыптастыру, оның түрлері мен әсемділігін ашу; </w:t>
      </w:r>
    </w:p>
    <w:p>
      <w:pPr>
        <w:spacing w:after="0"/>
        <w:ind w:left="0"/>
        <w:jc w:val="both"/>
      </w:pPr>
      <w:r>
        <w:rPr>
          <w:rFonts w:ascii="Times New Roman"/>
          <w:b w:val="false"/>
          <w:i w:val="false"/>
          <w:color w:val="000000"/>
          <w:sz w:val="28"/>
        </w:rPr>
        <w:t xml:space="preserve">
      3) қоршаған шынайылықтың көріністеріне тұлғалық тұтас эстетикалық көзқарасты қалыптастыру; </w:t>
      </w:r>
    </w:p>
    <w:p>
      <w:pPr>
        <w:spacing w:after="0"/>
        <w:ind w:left="0"/>
        <w:jc w:val="both"/>
      </w:pPr>
      <w:r>
        <w:rPr>
          <w:rFonts w:ascii="Times New Roman"/>
          <w:b w:val="false"/>
          <w:i w:val="false"/>
          <w:color w:val="000000"/>
          <w:sz w:val="28"/>
        </w:rPr>
        <w:t xml:space="preserve">
      4) ой-өрісті кеңейту және білімді, орындаушылық білік пен дағдыларды меңгеру; </w:t>
      </w:r>
    </w:p>
    <w:p>
      <w:pPr>
        <w:spacing w:after="0"/>
        <w:ind w:left="0"/>
        <w:jc w:val="both"/>
      </w:pPr>
      <w:r>
        <w:rPr>
          <w:rFonts w:ascii="Times New Roman"/>
          <w:b w:val="false"/>
          <w:i w:val="false"/>
          <w:color w:val="000000"/>
          <w:sz w:val="28"/>
        </w:rPr>
        <w:t xml:space="preserve">
      5) театр қуыршақтарын, реквизиттер мен декорацияларын әзірлеудің әртүрлі технологияларымен танысу. </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театрлық-орындаушылық білім, білік және дағдылар негізінде бала тұлғасын көркем-эстетикалық дамыту;</w:t>
      </w:r>
    </w:p>
    <w:p>
      <w:pPr>
        <w:spacing w:after="0"/>
        <w:ind w:left="0"/>
        <w:jc w:val="both"/>
      </w:pPr>
      <w:r>
        <w:rPr>
          <w:rFonts w:ascii="Times New Roman"/>
          <w:b w:val="false"/>
          <w:i w:val="false"/>
          <w:color w:val="000000"/>
          <w:sz w:val="28"/>
        </w:rPr>
        <w:t xml:space="preserve">
      2) зейінді, есте сақтау жадын, елестетуді, тілді, эмоциялық-жігерлік қырын, зияткерлік, музыкалық және шығармашылық қабілеттерді дамыту; </w:t>
      </w:r>
    </w:p>
    <w:p>
      <w:pPr>
        <w:spacing w:after="0"/>
        <w:ind w:left="0"/>
        <w:jc w:val="both"/>
      </w:pPr>
      <w:r>
        <w:rPr>
          <w:rFonts w:ascii="Times New Roman"/>
          <w:b w:val="false"/>
          <w:i w:val="false"/>
          <w:color w:val="000000"/>
          <w:sz w:val="28"/>
        </w:rPr>
        <w:t xml:space="preserve">
      3) шығармашылық қиялды, көркем ойлауды, эстетикалық сезімді және әсемділікті түсінуді дамыту; </w:t>
      </w:r>
    </w:p>
    <w:p>
      <w:pPr>
        <w:spacing w:after="0"/>
        <w:ind w:left="0"/>
        <w:jc w:val="both"/>
      </w:pPr>
      <w:r>
        <w:rPr>
          <w:rFonts w:ascii="Times New Roman"/>
          <w:b w:val="false"/>
          <w:i w:val="false"/>
          <w:color w:val="000000"/>
          <w:sz w:val="28"/>
        </w:rPr>
        <w:t xml:space="preserve">
      4) білім алушының танымдық қызметін ынталандыру; </w:t>
      </w:r>
    </w:p>
    <w:p>
      <w:pPr>
        <w:spacing w:after="0"/>
        <w:ind w:left="0"/>
        <w:jc w:val="both"/>
      </w:pPr>
      <w:r>
        <w:rPr>
          <w:rFonts w:ascii="Times New Roman"/>
          <w:b w:val="false"/>
          <w:i w:val="false"/>
          <w:color w:val="000000"/>
          <w:sz w:val="28"/>
        </w:rPr>
        <w:t>
      5) білім алушының кәсіби өзін өзі анықтауы үшін жағдай жасау.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xml:space="preserve">
      1) көркем мәдениетке, өнерге араластыру; </w:t>
      </w:r>
    </w:p>
    <w:p>
      <w:pPr>
        <w:spacing w:after="0"/>
        <w:ind w:left="0"/>
        <w:jc w:val="both"/>
      </w:pPr>
      <w:r>
        <w:rPr>
          <w:rFonts w:ascii="Times New Roman"/>
          <w:b w:val="false"/>
          <w:i w:val="false"/>
          <w:color w:val="000000"/>
          <w:sz w:val="28"/>
        </w:rPr>
        <w:t xml:space="preserve">
      2) көркемдік талғамды, эстетикалық сезімді және әсемділікті түсінуге тәрбиелеу; </w:t>
      </w:r>
    </w:p>
    <w:p>
      <w:pPr>
        <w:spacing w:after="0"/>
        <w:ind w:left="0"/>
        <w:jc w:val="both"/>
      </w:pPr>
      <w:r>
        <w:rPr>
          <w:rFonts w:ascii="Times New Roman"/>
          <w:b w:val="false"/>
          <w:i w:val="false"/>
          <w:color w:val="000000"/>
          <w:sz w:val="28"/>
        </w:rPr>
        <w:t xml:space="preserve">
      3) отандық мәдениеттің құндылықтарына, халық шығармашылығының озық үлгілеріне, классикалық және заманауи өнерге араластыру. </w:t>
      </w:r>
    </w:p>
    <w:p>
      <w:pPr>
        <w:spacing w:after="0"/>
        <w:ind w:left="0"/>
        <w:jc w:val="both"/>
      </w:pPr>
      <w:r>
        <w:rPr>
          <w:rFonts w:ascii="Times New Roman"/>
          <w:b w:val="false"/>
          <w:i w:val="false"/>
          <w:color w:val="000000"/>
          <w:sz w:val="28"/>
        </w:rPr>
        <w:t>
      4. Аптадағы сағаттар саны және сабақтың ұзақтығы үлгілік оқу жоспарымен анықталады. Педагогтің білім алушымен жеке жүргізетін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xml:space="preserve">
      5. Бағдарлама "Қуыршақ театры" бөлімінің таңдау бойынша пәндерін меңгергісі келетін балаларды оқытуға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6.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театр шығармашылығымен араласу формаларымен байланыста іске асырылады.</w:t>
      </w:r>
    </w:p>
    <w:p>
      <w:pPr>
        <w:spacing w:after="0"/>
        <w:ind w:left="0"/>
        <w:jc w:val="both"/>
      </w:pPr>
      <w:r>
        <w:rPr>
          <w:rFonts w:ascii="Times New Roman"/>
          <w:b w:val="false"/>
          <w:i w:val="false"/>
          <w:color w:val="000000"/>
          <w:sz w:val="28"/>
        </w:rPr>
        <w:t xml:space="preserve">
      7.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w:t>
      </w:r>
    </w:p>
    <w:p>
      <w:pPr>
        <w:spacing w:after="0"/>
        <w:ind w:left="0"/>
        <w:jc w:val="both"/>
      </w:pPr>
      <w:r>
        <w:rPr>
          <w:rFonts w:ascii="Times New Roman"/>
          <w:b w:val="false"/>
          <w:i w:val="false"/>
          <w:color w:val="000000"/>
          <w:sz w:val="28"/>
        </w:rPr>
        <w:t>
      8. Бағдарлама мақсатына қол жеткізудің негізгі қағидаттары:</w:t>
      </w:r>
    </w:p>
    <w:p>
      <w:pPr>
        <w:spacing w:after="0"/>
        <w:ind w:left="0"/>
        <w:jc w:val="both"/>
      </w:pPr>
      <w:r>
        <w:rPr>
          <w:rFonts w:ascii="Times New Roman"/>
          <w:b w:val="false"/>
          <w:i w:val="false"/>
          <w:color w:val="000000"/>
          <w:sz w:val="28"/>
        </w:rPr>
        <w:t>
      1) театр өнері саласында білім, білік және дағдыларды меңгерудегі біртіндеушілік;</w:t>
      </w:r>
    </w:p>
    <w:p>
      <w:pPr>
        <w:spacing w:after="0"/>
        <w:ind w:left="0"/>
        <w:jc w:val="both"/>
      </w:pPr>
      <w:r>
        <w:rPr>
          <w:rFonts w:ascii="Times New Roman"/>
          <w:b w:val="false"/>
          <w:i w:val="false"/>
          <w:color w:val="000000"/>
          <w:sz w:val="28"/>
        </w:rPr>
        <w:t>
      2) реттілік және қолжетімділік – қарапайымнан күрделіге, жеңілден қиынға, белгіліден белгісізге;</w:t>
      </w:r>
    </w:p>
    <w:p>
      <w:pPr>
        <w:spacing w:after="0"/>
        <w:ind w:left="0"/>
        <w:jc w:val="both"/>
      </w:pPr>
      <w:r>
        <w:rPr>
          <w:rFonts w:ascii="Times New Roman"/>
          <w:b w:val="false"/>
          <w:i w:val="false"/>
          <w:color w:val="000000"/>
          <w:sz w:val="28"/>
        </w:rPr>
        <w:t xml:space="preserve">
      3) саналылық және белсенділік – сабақтарға деген саналы көзқарас, білім алушылардың үйретілетін материалдарды меңгеруіне және оны түсініп орындауға деген қызығушылықты тәрбиелеу; </w:t>
      </w:r>
    </w:p>
    <w:p>
      <w:pPr>
        <w:spacing w:after="0"/>
        <w:ind w:left="0"/>
        <w:jc w:val="both"/>
      </w:pPr>
      <w:r>
        <w:rPr>
          <w:rFonts w:ascii="Times New Roman"/>
          <w:b w:val="false"/>
          <w:i w:val="false"/>
          <w:color w:val="000000"/>
          <w:sz w:val="28"/>
        </w:rPr>
        <w:t xml:space="preserve">
      4) сабақтардың жүйелілігі мен ұдайылығы білім, білік және дағдыларды қалыптастыру процесінің үздіксіз жүруін көрсетеді; </w:t>
      </w:r>
    </w:p>
    <w:p>
      <w:pPr>
        <w:spacing w:after="0"/>
        <w:ind w:left="0"/>
        <w:jc w:val="both"/>
      </w:pPr>
      <w:r>
        <w:rPr>
          <w:rFonts w:ascii="Times New Roman"/>
          <w:b w:val="false"/>
          <w:i w:val="false"/>
          <w:color w:val="000000"/>
          <w:sz w:val="28"/>
        </w:rPr>
        <w:t xml:space="preserve">
      5) оқу процесінің мақсаттылығы; </w:t>
      </w:r>
    </w:p>
    <w:p>
      <w:pPr>
        <w:spacing w:after="0"/>
        <w:ind w:left="0"/>
        <w:jc w:val="both"/>
      </w:pPr>
      <w:r>
        <w:rPr>
          <w:rFonts w:ascii="Times New Roman"/>
          <w:b w:val="false"/>
          <w:i w:val="false"/>
          <w:color w:val="000000"/>
          <w:sz w:val="28"/>
        </w:rPr>
        <w:t xml:space="preserve">
      6) білімнен шығармашылыққа қағидаты білім алушыларға белгілі білім деңгейіне ие болу кезінде қанық сахналық бейнелерді, мінездерді және көңіл-күйлерді жасауға мүмкіндік береді. </w:t>
      </w:r>
    </w:p>
    <w:p>
      <w:pPr>
        <w:spacing w:after="0"/>
        <w:ind w:left="0"/>
        <w:jc w:val="both"/>
      </w:pPr>
      <w:r>
        <w:rPr>
          <w:rFonts w:ascii="Times New Roman"/>
          <w:b w:val="false"/>
          <w:i w:val="false"/>
          <w:color w:val="000000"/>
          <w:sz w:val="28"/>
        </w:rPr>
        <w:t>
      9. Бағдарлама дарындылығы, дайындығы және жалпы дамуы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көркем сахналық бейнені құруда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10.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1) шығармашылық қызмет тәжірибесін алуы;</w:t>
      </w:r>
    </w:p>
    <w:p>
      <w:pPr>
        <w:spacing w:after="0"/>
        <w:ind w:left="0"/>
        <w:jc w:val="both"/>
      </w:pPr>
      <w:r>
        <w:rPr>
          <w:rFonts w:ascii="Times New Roman"/>
          <w:b w:val="false"/>
          <w:i w:val="false"/>
          <w:color w:val="000000"/>
          <w:sz w:val="28"/>
        </w:rPr>
        <w:t>
      2) әлем халықтарының рухани және мәдени құндылықтарын меңгеруі;</w:t>
      </w:r>
    </w:p>
    <w:p>
      <w:pPr>
        <w:spacing w:after="0"/>
        <w:ind w:left="0"/>
        <w:jc w:val="both"/>
      </w:pPr>
      <w:r>
        <w:rPr>
          <w:rFonts w:ascii="Times New Roman"/>
          <w:b w:val="false"/>
          <w:i w:val="false"/>
          <w:color w:val="000000"/>
          <w:sz w:val="28"/>
        </w:rPr>
        <w:t>
      3) театр саласы бойынша білім алуы;</w:t>
      </w:r>
    </w:p>
    <w:p>
      <w:pPr>
        <w:spacing w:after="0"/>
        <w:ind w:left="0"/>
        <w:jc w:val="both"/>
      </w:pPr>
      <w:r>
        <w:rPr>
          <w:rFonts w:ascii="Times New Roman"/>
          <w:b w:val="false"/>
          <w:i w:val="false"/>
          <w:color w:val="000000"/>
          <w:sz w:val="28"/>
        </w:rPr>
        <w:t xml:space="preserve">
      4) театр өнері саласындағы негізгі кәсіби білім беру бағдарламаларын әрі қарай меңгеруге мүмкіндік беретін білім, білік және дағдылар кешенін қалыптастыруы. </w:t>
      </w:r>
    </w:p>
    <w:p>
      <w:pPr>
        <w:spacing w:after="0"/>
        <w:ind w:left="0"/>
        <w:jc w:val="both"/>
      </w:pPr>
      <w:r>
        <w:rPr>
          <w:rFonts w:ascii="Times New Roman"/>
          <w:b w:val="false"/>
          <w:i w:val="false"/>
          <w:color w:val="000000"/>
          <w:sz w:val="28"/>
        </w:rPr>
        <w:t>
      11.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xml:space="preserve">
      12. Бағдарлама білім алушының жас және жеке ерекшеліктерін ескереді, білім алушылардың функционалдық сауаттылығын дамытуға және оқу пәні шеңберінде меңгерілген арнайы білім, білік және дағдылардың негізгі және пәндік құзыреттіліктеріне қол жеткізуге бағытталған. </w:t>
      </w:r>
    </w:p>
    <w:p>
      <w:pPr>
        <w:spacing w:after="0"/>
        <w:ind w:left="0"/>
        <w:jc w:val="both"/>
      </w:pPr>
      <w:r>
        <w:rPr>
          <w:rFonts w:ascii="Times New Roman"/>
          <w:b w:val="false"/>
          <w:i w:val="false"/>
          <w:color w:val="000000"/>
          <w:sz w:val="28"/>
        </w:rPr>
        <w:t xml:space="preserve">
      13. Бағдарламаның әдістемелік негізі: </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тұлғалық қызметтік, жеке 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оқытудың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xml:space="preserve">
      5) көрнекті педгогтер мен өнертанушылардың теориялық ережелері мен әдістемелік нұсқаулары. </w:t>
      </w:r>
    </w:p>
    <w:p>
      <w:pPr>
        <w:spacing w:after="0"/>
        <w:ind w:left="0"/>
        <w:jc w:val="both"/>
      </w:pPr>
      <w:r>
        <w:rPr>
          <w:rFonts w:ascii="Times New Roman"/>
          <w:b w:val="false"/>
          <w:i w:val="false"/>
          <w:color w:val="000000"/>
          <w:sz w:val="28"/>
        </w:rPr>
        <w:t>
      14.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xml:space="preserve">
      1) табиғи сәйкестілік және қолжетімділік қағидаты білім алушының жас ерекшеліктерін ескереді, білім алушының рухани-адамгершілік дамуына ықпал ететін үйренуге, орындауға лайық оқу материалын іріктеп алуға мүмкіндік береді; </w:t>
      </w:r>
    </w:p>
    <w:p>
      <w:pPr>
        <w:spacing w:after="0"/>
        <w:ind w:left="0"/>
        <w:jc w:val="both"/>
      </w:pPr>
      <w:r>
        <w:rPr>
          <w:rFonts w:ascii="Times New Roman"/>
          <w:b w:val="false"/>
          <w:i w:val="false"/>
          <w:color w:val="000000"/>
          <w:sz w:val="28"/>
        </w:rPr>
        <w:t>
      2) сабақтастық қағидаты мазмұны деңгейі жағынан барлық оқыту сыныптарының арасындағы байланысты және орындаушылық қызметін білдіреді;</w:t>
      </w:r>
    </w:p>
    <w:p>
      <w:pPr>
        <w:spacing w:after="0"/>
        <w:ind w:left="0"/>
        <w:jc w:val="both"/>
      </w:pPr>
      <w:r>
        <w:rPr>
          <w:rFonts w:ascii="Times New Roman"/>
          <w:b w:val="false"/>
          <w:i w:val="false"/>
          <w:color w:val="000000"/>
          <w:sz w:val="28"/>
        </w:rPr>
        <w:t>
      3) оқытуды дараландыру қағидаты театр өнерін практикада меңгерудің негізгі тәсілі болып табылады;</w:t>
      </w:r>
    </w:p>
    <w:p>
      <w:pPr>
        <w:spacing w:after="0"/>
        <w:ind w:left="0"/>
        <w:jc w:val="both"/>
      </w:pPr>
      <w:r>
        <w:rPr>
          <w:rFonts w:ascii="Times New Roman"/>
          <w:b w:val="false"/>
          <w:i w:val="false"/>
          <w:color w:val="000000"/>
          <w:sz w:val="28"/>
        </w:rPr>
        <w:t xml:space="preserve">
      4) шығармашылық қағидаты білім алушының қабілеттерін және бейімділіктерін ашуды болжайды, табыстылық жағдайын құруға, өнермен қуана араласуға ықпал етеді. </w:t>
      </w:r>
    </w:p>
    <w:p>
      <w:pPr>
        <w:spacing w:after="0"/>
        <w:ind w:left="0"/>
        <w:jc w:val="both"/>
      </w:pPr>
      <w:r>
        <w:rPr>
          <w:rFonts w:ascii="Times New Roman"/>
          <w:b w:val="false"/>
          <w:i w:val="false"/>
          <w:color w:val="000000"/>
          <w:sz w:val="28"/>
        </w:rPr>
        <w:t xml:space="preserve">
      15. Қойылған міндеттерді орындау үшін қолданылатын оқыту әдістері: </w:t>
      </w:r>
    </w:p>
    <w:p>
      <w:pPr>
        <w:spacing w:after="0"/>
        <w:ind w:left="0"/>
        <w:jc w:val="both"/>
      </w:pPr>
      <w:r>
        <w:rPr>
          <w:rFonts w:ascii="Times New Roman"/>
          <w:b w:val="false"/>
          <w:i w:val="false"/>
          <w:color w:val="000000"/>
          <w:sz w:val="28"/>
        </w:rPr>
        <w:t>
      1) ауызша әдіс – сұхбат, әңгіме, түсіндіру, пікірталас;</w:t>
      </w:r>
    </w:p>
    <w:p>
      <w:pPr>
        <w:spacing w:after="0"/>
        <w:ind w:left="0"/>
        <w:jc w:val="both"/>
      </w:pPr>
      <w:r>
        <w:rPr>
          <w:rFonts w:ascii="Times New Roman"/>
          <w:b w:val="false"/>
          <w:i w:val="false"/>
          <w:color w:val="000000"/>
          <w:sz w:val="28"/>
        </w:rPr>
        <w:t xml:space="preserve">
      2) көрнекілік-демонстрациялық – бақылау, интерактивті және мультимедиалық таныстыруды көрсету; </w:t>
      </w:r>
    </w:p>
    <w:p>
      <w:pPr>
        <w:spacing w:after="0"/>
        <w:ind w:left="0"/>
        <w:jc w:val="both"/>
      </w:pPr>
      <w:r>
        <w:rPr>
          <w:rFonts w:ascii="Times New Roman"/>
          <w:b w:val="false"/>
          <w:i w:val="false"/>
          <w:color w:val="000000"/>
          <w:sz w:val="28"/>
        </w:rPr>
        <w:t>
      3) практикалық – көрсету, түсіндіру, білім алушылардың тапсырмаларды өз бетінше орындауы;</w:t>
      </w:r>
    </w:p>
    <w:p>
      <w:pPr>
        <w:spacing w:after="0"/>
        <w:ind w:left="0"/>
        <w:jc w:val="both"/>
      </w:pPr>
      <w:r>
        <w:rPr>
          <w:rFonts w:ascii="Times New Roman"/>
          <w:b w:val="false"/>
          <w:i w:val="false"/>
          <w:color w:val="000000"/>
          <w:sz w:val="28"/>
        </w:rPr>
        <w:t xml:space="preserve">
      4) талдау – салыстыру және жалпылау, қисынды және сыни ойлауды дамыту; </w:t>
      </w:r>
    </w:p>
    <w:p>
      <w:pPr>
        <w:spacing w:after="0"/>
        <w:ind w:left="0"/>
        <w:jc w:val="both"/>
      </w:pPr>
      <w:r>
        <w:rPr>
          <w:rFonts w:ascii="Times New Roman"/>
          <w:b w:val="false"/>
          <w:i w:val="false"/>
          <w:color w:val="000000"/>
          <w:sz w:val="28"/>
        </w:rPr>
        <w:t xml:space="preserve">
      5) эмоциялық – ассоциацияларды, бейнелерді, көркем әсерлерді таңдау, музыкалық бейнелі ойлауды дамыту. </w:t>
      </w:r>
    </w:p>
    <w:p>
      <w:pPr>
        <w:spacing w:after="0"/>
        <w:ind w:left="0"/>
        <w:jc w:val="both"/>
      </w:pPr>
      <w:r>
        <w:rPr>
          <w:rFonts w:ascii="Times New Roman"/>
          <w:b w:val="false"/>
          <w:i w:val="false"/>
          <w:color w:val="000000"/>
          <w:sz w:val="28"/>
        </w:rPr>
        <w:t>
      16. Әдістерді таңдау білім алушының жасына және жеке ерекшеліктеріне, физикалық қабілеттеріне, жеке қабілеттерінің даму деңгейіне байланысты болады.</w:t>
      </w:r>
    </w:p>
    <w:p>
      <w:pPr>
        <w:spacing w:after="0"/>
        <w:ind w:left="0"/>
        <w:jc w:val="both"/>
      </w:pPr>
      <w:r>
        <w:rPr>
          <w:rFonts w:ascii="Times New Roman"/>
          <w:b w:val="false"/>
          <w:i w:val="false"/>
          <w:color w:val="000000"/>
          <w:sz w:val="28"/>
        </w:rPr>
        <w:t>
      17. Сабақ формалары:</w:t>
      </w:r>
    </w:p>
    <w:p>
      <w:pPr>
        <w:spacing w:after="0"/>
        <w:ind w:left="0"/>
        <w:jc w:val="both"/>
      </w:pPr>
      <w:r>
        <w:rPr>
          <w:rFonts w:ascii="Times New Roman"/>
          <w:b w:val="false"/>
          <w:i w:val="false"/>
          <w:color w:val="000000"/>
          <w:sz w:val="28"/>
        </w:rPr>
        <w:t>
      1) теориялық;</w:t>
      </w:r>
    </w:p>
    <w:p>
      <w:pPr>
        <w:spacing w:after="0"/>
        <w:ind w:left="0"/>
        <w:jc w:val="both"/>
      </w:pPr>
      <w:r>
        <w:rPr>
          <w:rFonts w:ascii="Times New Roman"/>
          <w:b w:val="false"/>
          <w:i w:val="false"/>
          <w:color w:val="000000"/>
          <w:sz w:val="28"/>
        </w:rPr>
        <w:t>
      2) практикалық.</w:t>
      </w:r>
    </w:p>
    <w:p>
      <w:pPr>
        <w:spacing w:after="0"/>
        <w:ind w:left="0"/>
        <w:jc w:val="both"/>
      </w:pPr>
      <w:r>
        <w:rPr>
          <w:rFonts w:ascii="Times New Roman"/>
          <w:b w:val="false"/>
          <w:i w:val="false"/>
          <w:color w:val="000000"/>
          <w:sz w:val="28"/>
        </w:rPr>
        <w:t>
      18. Теориялық және практикалық сабақтар бір уақытта жүргізіледі.</w:t>
      </w:r>
    </w:p>
    <w:p>
      <w:pPr>
        <w:spacing w:after="0"/>
        <w:ind w:left="0"/>
        <w:jc w:val="both"/>
      </w:pPr>
      <w:r>
        <w:rPr>
          <w:rFonts w:ascii="Times New Roman"/>
          <w:b w:val="false"/>
          <w:i w:val="false"/>
          <w:color w:val="000000"/>
          <w:sz w:val="28"/>
        </w:rPr>
        <w:t xml:space="preserve">
      19. Сабақтан тыс жұмыс түрлері: </w:t>
      </w:r>
    </w:p>
    <w:p>
      <w:pPr>
        <w:spacing w:after="0"/>
        <w:ind w:left="0"/>
        <w:jc w:val="both"/>
      </w:pPr>
      <w:r>
        <w:rPr>
          <w:rFonts w:ascii="Times New Roman"/>
          <w:b w:val="false"/>
          <w:i w:val="false"/>
          <w:color w:val="000000"/>
          <w:sz w:val="28"/>
        </w:rPr>
        <w:t>
      1) өзіндік сабақтар;</w:t>
      </w:r>
    </w:p>
    <w:p>
      <w:pPr>
        <w:spacing w:after="0"/>
        <w:ind w:left="0"/>
        <w:jc w:val="both"/>
      </w:pPr>
      <w:r>
        <w:rPr>
          <w:rFonts w:ascii="Times New Roman"/>
          <w:b w:val="false"/>
          <w:i w:val="false"/>
          <w:color w:val="000000"/>
          <w:sz w:val="28"/>
        </w:rPr>
        <w:t>
      2) бақылау сабақтарына, сынақтарға және емтихандарға дайындау;</w:t>
      </w:r>
    </w:p>
    <w:p>
      <w:pPr>
        <w:spacing w:after="0"/>
        <w:ind w:left="0"/>
        <w:jc w:val="both"/>
      </w:pPr>
      <w:r>
        <w:rPr>
          <w:rFonts w:ascii="Times New Roman"/>
          <w:b w:val="false"/>
          <w:i w:val="false"/>
          <w:color w:val="000000"/>
          <w:sz w:val="28"/>
        </w:rPr>
        <w:t>
      3) концерттік, байқаулық көрсетілімдерге дайындаулы;</w:t>
      </w:r>
    </w:p>
    <w:p>
      <w:pPr>
        <w:spacing w:after="0"/>
        <w:ind w:left="0"/>
        <w:jc w:val="both"/>
      </w:pPr>
      <w:r>
        <w:rPr>
          <w:rFonts w:ascii="Times New Roman"/>
          <w:b w:val="false"/>
          <w:i w:val="false"/>
          <w:color w:val="000000"/>
          <w:sz w:val="28"/>
        </w:rPr>
        <w:t>
      4)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5) шығармашылық және мәдени-ағартушылық іс-шараларға қатысу.</w:t>
      </w:r>
    </w:p>
    <w:p>
      <w:pPr>
        <w:spacing w:after="0"/>
        <w:ind w:left="0"/>
        <w:jc w:val="both"/>
      </w:pPr>
      <w:r>
        <w:rPr>
          <w:rFonts w:ascii="Times New Roman"/>
          <w:b w:val="false"/>
          <w:i w:val="false"/>
          <w:color w:val="000000"/>
          <w:sz w:val="28"/>
        </w:rPr>
        <w:t xml:space="preserve">
      20.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 Педагог Бағдарламадан сыныптағы білім алушылардың дайындық деңгейіне сәйкес келетін тақырыптарды таңдап алады. </w:t>
      </w:r>
    </w:p>
    <w:p>
      <w:pPr>
        <w:spacing w:after="0"/>
        <w:ind w:left="0"/>
        <w:jc w:val="both"/>
      </w:pPr>
      <w:r>
        <w:rPr>
          <w:rFonts w:ascii="Times New Roman"/>
          <w:b w:val="false"/>
          <w:i w:val="false"/>
          <w:color w:val="000000"/>
          <w:sz w:val="28"/>
        </w:rPr>
        <w:t xml:space="preserve">
      21. Оқу жұмыс бағдарламасының құрылымдық элементтері: </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22.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23.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анықталған сыныптағы оқытудың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 ерекшеліктері мен мәселелері;</w:t>
      </w:r>
    </w:p>
    <w:p>
      <w:pPr>
        <w:spacing w:after="0"/>
        <w:ind w:left="0"/>
        <w:jc w:val="both"/>
      </w:pPr>
      <w:r>
        <w:rPr>
          <w:rFonts w:ascii="Times New Roman"/>
          <w:b w:val="false"/>
          <w:i w:val="false"/>
          <w:color w:val="000000"/>
          <w:sz w:val="28"/>
        </w:rPr>
        <w:t xml:space="preserve">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 </w:t>
      </w:r>
    </w:p>
    <w:p>
      <w:pPr>
        <w:spacing w:after="0"/>
        <w:ind w:left="0"/>
        <w:jc w:val="both"/>
      </w:pPr>
      <w:r>
        <w:rPr>
          <w:rFonts w:ascii="Times New Roman"/>
          <w:b w:val="false"/>
          <w:i w:val="false"/>
          <w:color w:val="000000"/>
          <w:sz w:val="28"/>
        </w:rPr>
        <w:t xml:space="preserve">
      24.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 </w:t>
      </w:r>
    </w:p>
    <w:p>
      <w:pPr>
        <w:spacing w:after="0"/>
        <w:ind w:left="0"/>
        <w:jc w:val="both"/>
      </w:pPr>
      <w:r>
        <w:rPr>
          <w:rFonts w:ascii="Times New Roman"/>
          <w:b w:val="false"/>
          <w:i w:val="false"/>
          <w:color w:val="000000"/>
          <w:sz w:val="28"/>
        </w:rPr>
        <w:t>
      25. "Оқу процесін оқу-әдістемелік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xml:space="preserve">
      26.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27. "Грим" пәні бойынша Бағдарламада келесі түсініктер қолданылады:</w:t>
      </w:r>
    </w:p>
    <w:p>
      <w:pPr>
        <w:spacing w:after="0"/>
        <w:ind w:left="0"/>
        <w:jc w:val="both"/>
      </w:pPr>
      <w:r>
        <w:rPr>
          <w:rFonts w:ascii="Times New Roman"/>
          <w:b w:val="false"/>
          <w:i w:val="false"/>
          <w:color w:val="000000"/>
          <w:sz w:val="28"/>
        </w:rPr>
        <w:t xml:space="preserve">
      1) грим – парикті қолдану, бетке (кей кездері денеге) арнайы бояуларды жағу, сомдалатын сахналық бейнеге барынша ұқсау үшін шашты немесе пластикалық жабыстырғыштарды жабыстыру арқылы актердің сыртқы бет әлпетін өзгерту өнері; </w:t>
      </w:r>
    </w:p>
    <w:p>
      <w:pPr>
        <w:spacing w:after="0"/>
        <w:ind w:left="0"/>
        <w:jc w:val="both"/>
      </w:pPr>
      <w:r>
        <w:rPr>
          <w:rFonts w:ascii="Times New Roman"/>
          <w:b w:val="false"/>
          <w:i w:val="false"/>
          <w:color w:val="000000"/>
          <w:sz w:val="28"/>
        </w:rPr>
        <w:t xml:space="preserve">
      2) гримдеу – бетті бояу; </w:t>
      </w:r>
    </w:p>
    <w:p>
      <w:pPr>
        <w:spacing w:after="0"/>
        <w:ind w:left="0"/>
        <w:jc w:val="both"/>
      </w:pPr>
      <w:r>
        <w:rPr>
          <w:rFonts w:ascii="Times New Roman"/>
          <w:b w:val="false"/>
          <w:i w:val="false"/>
          <w:color w:val="000000"/>
          <w:sz w:val="28"/>
        </w:rPr>
        <w:t xml:space="preserve">
      3) гримдеудегі көлемді мүсіндеу тәсілі – гримдеудің техникалық тәсілі, бояулар, жабыстырмалар, жабыстырғыштар, аппликациялар, тартқыштар, парик жасайтын бұйымдар қолданылады; </w:t>
      </w:r>
    </w:p>
    <w:p>
      <w:pPr>
        <w:spacing w:after="0"/>
        <w:ind w:left="0"/>
        <w:jc w:val="both"/>
      </w:pPr>
      <w:r>
        <w:rPr>
          <w:rFonts w:ascii="Times New Roman"/>
          <w:b w:val="false"/>
          <w:i w:val="false"/>
          <w:color w:val="000000"/>
          <w:sz w:val="28"/>
        </w:rPr>
        <w:t xml:space="preserve">
      4) гротеск – шынайылық пен қиял-ғажайыпты, шыншылдық пен карикатураны, гипербола мен алогизмді қисынсыз және кереғар үйлестіру арқылы күлкілі және трагикомедиялық жалпылайтын және өмірлік қарым-қатынастарды әсірелейтін көркемдік түрлендіру тәсілі; </w:t>
      </w:r>
    </w:p>
    <w:p>
      <w:pPr>
        <w:spacing w:after="0"/>
        <w:ind w:left="0"/>
        <w:jc w:val="both"/>
      </w:pPr>
      <w:r>
        <w:rPr>
          <w:rFonts w:ascii="Times New Roman"/>
          <w:b w:val="false"/>
          <w:i w:val="false"/>
          <w:color w:val="000000"/>
          <w:sz w:val="28"/>
        </w:rPr>
        <w:t xml:space="preserve">
      5) гуммоз – театр гримін құру үшін қолданылатын пластикалық мастика; </w:t>
      </w:r>
    </w:p>
    <w:p>
      <w:pPr>
        <w:spacing w:after="0"/>
        <w:ind w:left="0"/>
        <w:jc w:val="both"/>
      </w:pPr>
      <w:r>
        <w:rPr>
          <w:rFonts w:ascii="Times New Roman"/>
          <w:b w:val="false"/>
          <w:i w:val="false"/>
          <w:color w:val="000000"/>
          <w:sz w:val="28"/>
        </w:rPr>
        <w:t xml:space="preserve">
      6) дель арте комедиясы – итальян халықтық театрының (алаңының) түрі, бетперде киген актерлердің қатысуымен қойылымның қысқа сюжеттік сызбасынан тұратын сценарий негізінде суырып салу тәсілімен құрылған спектакль; </w:t>
      </w:r>
    </w:p>
    <w:p>
      <w:pPr>
        <w:spacing w:after="0"/>
        <w:ind w:left="0"/>
        <w:jc w:val="both"/>
      </w:pPr>
      <w:r>
        <w:rPr>
          <w:rFonts w:ascii="Times New Roman"/>
          <w:b w:val="false"/>
          <w:i w:val="false"/>
          <w:color w:val="000000"/>
          <w:sz w:val="28"/>
        </w:rPr>
        <w:t xml:space="preserve">
      7) классикалық бет әлпет – сән үлгілері бизнесінде кең таралған бет әлпеттің типі; </w:t>
      </w:r>
    </w:p>
    <w:p>
      <w:pPr>
        <w:spacing w:after="0"/>
        <w:ind w:left="0"/>
        <w:jc w:val="both"/>
      </w:pPr>
      <w:r>
        <w:rPr>
          <w:rFonts w:ascii="Times New Roman"/>
          <w:b w:val="false"/>
          <w:i w:val="false"/>
          <w:color w:val="000000"/>
          <w:sz w:val="28"/>
        </w:rPr>
        <w:t>
      9) монтюр – жиектемелерден, шілтерден, жеңіл маталардан жасалған париктің және басқа парик жасайтын бұйымдардың негіздері;</w:t>
      </w:r>
    </w:p>
    <w:p>
      <w:pPr>
        <w:spacing w:after="0"/>
        <w:ind w:left="0"/>
        <w:jc w:val="both"/>
      </w:pPr>
      <w:r>
        <w:rPr>
          <w:rFonts w:ascii="Times New Roman"/>
          <w:b w:val="false"/>
          <w:i w:val="false"/>
          <w:color w:val="000000"/>
          <w:sz w:val="28"/>
        </w:rPr>
        <w:t xml:space="preserve">
      10) постиж (пастиж) – жасанды шаштардан жасалған бұйым: парик, шиньон, бұрым, бүртіктеу, төгілген шаш, сондай-ақ мұрттар, сақалдар және кірпіктер; </w:t>
      </w:r>
    </w:p>
    <w:p>
      <w:pPr>
        <w:spacing w:after="0"/>
        <w:ind w:left="0"/>
        <w:jc w:val="both"/>
      </w:pPr>
      <w:r>
        <w:rPr>
          <w:rFonts w:ascii="Times New Roman"/>
          <w:b w:val="false"/>
          <w:i w:val="false"/>
          <w:color w:val="000000"/>
          <w:sz w:val="28"/>
        </w:rPr>
        <w:t xml:space="preserve">
      11) парик жасайтын бұйымдар – табиғи немесе жасанды шаштардан жасалған бұйымдар, гримдеуде кеңінен қолданылады; </w:t>
      </w:r>
    </w:p>
    <w:p>
      <w:pPr>
        <w:spacing w:after="0"/>
        <w:ind w:left="0"/>
        <w:jc w:val="both"/>
      </w:pPr>
      <w:r>
        <w:rPr>
          <w:rFonts w:ascii="Times New Roman"/>
          <w:b w:val="false"/>
          <w:i w:val="false"/>
          <w:color w:val="000000"/>
          <w:sz w:val="28"/>
        </w:rPr>
        <w:t xml:space="preserve">
      12) портретті грим – гримдеу өнерінің ең күрделі түрінің бірі; </w:t>
      </w:r>
    </w:p>
    <w:p>
      <w:pPr>
        <w:spacing w:after="0"/>
        <w:ind w:left="0"/>
        <w:jc w:val="both"/>
      </w:pPr>
      <w:r>
        <w:rPr>
          <w:rFonts w:ascii="Times New Roman"/>
          <w:b w:val="false"/>
          <w:i w:val="false"/>
          <w:color w:val="000000"/>
          <w:sz w:val="28"/>
        </w:rPr>
        <w:t xml:space="preserve">
      13) сәндік косметика – сыртқы бет әлпетті жақсартуға және терідегі кемшіліктерді жасыруға, макияж, маникюр және педикюр жасауға арналған арнайы құралдар. </w:t>
      </w:r>
    </w:p>
    <w:p>
      <w:pPr>
        <w:spacing w:after="0"/>
        <w:ind w:left="0"/>
        <w:jc w:val="both"/>
      </w:pPr>
      <w:r>
        <w:rPr>
          <w:rFonts w:ascii="Times New Roman"/>
          <w:b w:val="false"/>
          <w:i w:val="false"/>
          <w:color w:val="000000"/>
          <w:sz w:val="28"/>
        </w:rPr>
        <w:t>
      28. Бағдарлама мақсаты: гримдеудің техникалық тәсілдерін практикада меңгеру арқылы білім алушының шығармашылық қабілеттерін дамыту.</w:t>
      </w:r>
    </w:p>
    <w:p>
      <w:pPr>
        <w:spacing w:after="0"/>
        <w:ind w:left="0"/>
        <w:jc w:val="both"/>
      </w:pPr>
      <w:r>
        <w:rPr>
          <w:rFonts w:ascii="Times New Roman"/>
          <w:b w:val="false"/>
          <w:i w:val="false"/>
          <w:color w:val="000000"/>
          <w:sz w:val="28"/>
        </w:rPr>
        <w:t>
      29. Бағдарлама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гримнің сан түрлі түрін, түрлерін, жанрларын, стильдерін, мәнерлеу құралдарын үйрету;</w:t>
      </w:r>
    </w:p>
    <w:p>
      <w:pPr>
        <w:spacing w:after="0"/>
        <w:ind w:left="0"/>
        <w:jc w:val="both"/>
      </w:pPr>
      <w:r>
        <w:rPr>
          <w:rFonts w:ascii="Times New Roman"/>
          <w:b w:val="false"/>
          <w:i w:val="false"/>
          <w:color w:val="000000"/>
          <w:sz w:val="28"/>
        </w:rPr>
        <w:t xml:space="preserve">
      2) гриммен жұмыстың санитарлық-гигиеналық ережелерін, гримдеудің техникасы мен жүргізу ретінің негізгі тәсілдерін меңгеру; </w:t>
      </w:r>
    </w:p>
    <w:p>
      <w:pPr>
        <w:spacing w:after="0"/>
        <w:ind w:left="0"/>
        <w:jc w:val="both"/>
      </w:pPr>
      <w:r>
        <w:rPr>
          <w:rFonts w:ascii="Times New Roman"/>
          <w:b w:val="false"/>
          <w:i w:val="false"/>
          <w:color w:val="000000"/>
          <w:sz w:val="28"/>
        </w:rPr>
        <w:t>
      3) спектакльдегі сахналық бейнені жасауға қажетті білімді қалыптастыру;</w:t>
      </w:r>
    </w:p>
    <w:p>
      <w:pPr>
        <w:spacing w:after="0"/>
        <w:ind w:left="0"/>
        <w:jc w:val="both"/>
      </w:pPr>
      <w:r>
        <w:rPr>
          <w:rFonts w:ascii="Times New Roman"/>
          <w:b w:val="false"/>
          <w:i w:val="false"/>
          <w:color w:val="000000"/>
          <w:sz w:val="28"/>
        </w:rPr>
        <w:t xml:space="preserve">
      4) көркемдік бейненің құрамдас бөлігінің бірі ретінде гриммен жұмыс істеу дағдыларын меңгеру. </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байқампаздықты, шығармашылық қиялды және елестетуді дамыту; </w:t>
      </w:r>
    </w:p>
    <w:p>
      <w:pPr>
        <w:spacing w:after="0"/>
        <w:ind w:left="0"/>
        <w:jc w:val="both"/>
      </w:pPr>
      <w:r>
        <w:rPr>
          <w:rFonts w:ascii="Times New Roman"/>
          <w:b w:val="false"/>
          <w:i w:val="false"/>
          <w:color w:val="000000"/>
          <w:sz w:val="28"/>
        </w:rPr>
        <w:t xml:space="preserve">
      2) зейінді, есте сақтау жадын, ассоциативті және бейнелі ойлауды дамыту; </w:t>
      </w:r>
    </w:p>
    <w:p>
      <w:pPr>
        <w:spacing w:after="0"/>
        <w:ind w:left="0"/>
        <w:jc w:val="both"/>
      </w:pPr>
      <w:r>
        <w:rPr>
          <w:rFonts w:ascii="Times New Roman"/>
          <w:b w:val="false"/>
          <w:i w:val="false"/>
          <w:color w:val="000000"/>
          <w:sz w:val="28"/>
        </w:rPr>
        <w:t xml:space="preserve">
      3) көркемдік талғамды, өлшем сезімін тәрбиелеу және дамыту. </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xml:space="preserve">
      1) сахналық бейнені және мінездемені өз бетінше іздеу қажеттілігін тәрбиелеу; </w:t>
      </w:r>
    </w:p>
    <w:p>
      <w:pPr>
        <w:spacing w:after="0"/>
        <w:ind w:left="0"/>
        <w:jc w:val="both"/>
      </w:pPr>
      <w:r>
        <w:rPr>
          <w:rFonts w:ascii="Times New Roman"/>
          <w:b w:val="false"/>
          <w:i w:val="false"/>
          <w:color w:val="000000"/>
          <w:sz w:val="28"/>
        </w:rPr>
        <w:t xml:space="preserve">
      2) білім алушының көркемдік талғамын, эстетикалық мәдениетін тәрбиелеу, дамыту; </w:t>
      </w:r>
    </w:p>
    <w:p>
      <w:pPr>
        <w:spacing w:after="0"/>
        <w:ind w:left="0"/>
        <w:jc w:val="both"/>
      </w:pPr>
      <w:r>
        <w:rPr>
          <w:rFonts w:ascii="Times New Roman"/>
          <w:b w:val="false"/>
          <w:i w:val="false"/>
          <w:color w:val="000000"/>
          <w:sz w:val="28"/>
        </w:rPr>
        <w:t xml:space="preserve">
      3) көрермендік мәдениетті тәрбиелеу. </w:t>
      </w:r>
    </w:p>
    <w:p>
      <w:pPr>
        <w:spacing w:after="0"/>
        <w:ind w:left="0"/>
        <w:jc w:val="both"/>
      </w:pPr>
      <w:r>
        <w:rPr>
          <w:rFonts w:ascii="Times New Roman"/>
          <w:b w:val="false"/>
          <w:i w:val="false"/>
          <w:color w:val="000000"/>
          <w:sz w:val="28"/>
        </w:rPr>
        <w:t xml:space="preserve">
      30. Бағдарламаны меңгеру мерзімі – екі жыл. Аптадағы сағат саны және сабақтың ұзақтығы үлгілік оқу жоспарында анықталады. </w:t>
      </w:r>
    </w:p>
    <w:p>
      <w:pPr>
        <w:spacing w:after="0"/>
        <w:ind w:left="0"/>
        <w:jc w:val="both"/>
      </w:pPr>
      <w:r>
        <w:rPr>
          <w:rFonts w:ascii="Times New Roman"/>
          <w:b w:val="false"/>
          <w:i w:val="false"/>
          <w:color w:val="000000"/>
          <w:sz w:val="28"/>
        </w:rPr>
        <w:t>
      31. Бағдарлама гримдеу өнерінің техникасын меңгергісі келетін, сахналық бейнені жасап үйренгісі келетін балаларды оқытуға арналған.</w:t>
      </w:r>
    </w:p>
    <w:p>
      <w:pPr>
        <w:spacing w:after="0"/>
        <w:ind w:left="0"/>
        <w:jc w:val="both"/>
      </w:pPr>
      <w:r>
        <w:rPr>
          <w:rFonts w:ascii="Times New Roman"/>
          <w:b w:val="false"/>
          <w:i w:val="false"/>
          <w:color w:val="000000"/>
          <w:sz w:val="28"/>
        </w:rPr>
        <w:t xml:space="preserve">
      32. Бағдарламаның ерекшелігі білім алушының гримдеудің негізгі тәсілдерін, гримдеуді жүргізудің ретін, гриммен жұмыстың санитарлық-гигиеналық ережелерін практикада меңгеруіне бағытталуы болып табылады. </w:t>
      </w:r>
    </w:p>
    <w:p>
      <w:pPr>
        <w:spacing w:after="0"/>
        <w:ind w:left="0"/>
        <w:jc w:val="both"/>
      </w:pPr>
      <w:r>
        <w:rPr>
          <w:rFonts w:ascii="Times New Roman"/>
          <w:b w:val="false"/>
          <w:i w:val="false"/>
          <w:color w:val="000000"/>
          <w:sz w:val="28"/>
        </w:rPr>
        <w:t>
      33. Сабақтарды жүргізу әдістері:</w:t>
      </w:r>
    </w:p>
    <w:p>
      <w:pPr>
        <w:spacing w:after="0"/>
        <w:ind w:left="0"/>
        <w:jc w:val="both"/>
      </w:pPr>
      <w:r>
        <w:rPr>
          <w:rFonts w:ascii="Times New Roman"/>
          <w:b w:val="false"/>
          <w:i w:val="false"/>
          <w:color w:val="000000"/>
          <w:sz w:val="28"/>
        </w:rPr>
        <w:t xml:space="preserve">
      1) ауызша әдіс – әңгімелесу, айтып беру, түсіндіру, пікірталас; </w:t>
      </w:r>
    </w:p>
    <w:p>
      <w:pPr>
        <w:spacing w:after="0"/>
        <w:ind w:left="0"/>
        <w:jc w:val="both"/>
      </w:pPr>
      <w:r>
        <w:rPr>
          <w:rFonts w:ascii="Times New Roman"/>
          <w:b w:val="false"/>
          <w:i w:val="false"/>
          <w:color w:val="000000"/>
          <w:sz w:val="28"/>
        </w:rPr>
        <w:t>
      2) көрнекілік – бақылау, бейнефильмдерді, сызбаларды, макеттерді, плакаттарды, иллюстрацияларды көрсету, қойылымның басты кейіпкерлерін көрсету;</w:t>
      </w:r>
    </w:p>
    <w:p>
      <w:pPr>
        <w:spacing w:after="0"/>
        <w:ind w:left="0"/>
        <w:jc w:val="both"/>
      </w:pPr>
      <w:r>
        <w:rPr>
          <w:rFonts w:ascii="Times New Roman"/>
          <w:b w:val="false"/>
          <w:i w:val="false"/>
          <w:color w:val="000000"/>
          <w:sz w:val="28"/>
        </w:rPr>
        <w:t xml:space="preserve">
      3) практикалық – шығармашылық тапсырмаларды орындау. </w:t>
      </w:r>
    </w:p>
    <w:p>
      <w:pPr>
        <w:spacing w:after="0"/>
        <w:ind w:left="0"/>
        <w:jc w:val="both"/>
      </w:pPr>
      <w:r>
        <w:rPr>
          <w:rFonts w:ascii="Times New Roman"/>
          <w:b w:val="false"/>
          <w:i w:val="false"/>
          <w:color w:val="000000"/>
          <w:sz w:val="28"/>
        </w:rPr>
        <w:t>
      34. Бағдарлама қуыршақ театрының болашақ әртісінің әрі қарай жүргізетін практикалық қызметіне қажетті көлемдегі гримдеу тәсілдерін меңгеруіне жағдай жасайды.</w:t>
      </w:r>
    </w:p>
    <w:p>
      <w:pPr>
        <w:spacing w:after="0"/>
        <w:ind w:left="0"/>
        <w:jc w:val="both"/>
      </w:pPr>
      <w:r>
        <w:rPr>
          <w:rFonts w:ascii="Times New Roman"/>
          <w:b w:val="false"/>
          <w:i w:val="false"/>
          <w:color w:val="000000"/>
          <w:sz w:val="28"/>
        </w:rPr>
        <w:t>
      Бағдарлама шығармашылық, эстетикалық, рухани-адамгершілік тәрбие беруге бағытталған және гримдеу тәжірибесін алуға, заманауи гриммен жұмыс істеу ережелерін зерттеу және үйрену бойынша өз бетінше жұмыс істеу дағдыларын меңгеруге жағдай жасайды.</w:t>
      </w:r>
    </w:p>
    <w:p>
      <w:pPr>
        <w:spacing w:after="0"/>
        <w:ind w:left="0"/>
        <w:jc w:val="both"/>
      </w:pPr>
      <w:r>
        <w:rPr>
          <w:rFonts w:ascii="Times New Roman"/>
          <w:b w:val="false"/>
          <w:i w:val="false"/>
          <w:color w:val="000000"/>
          <w:sz w:val="28"/>
        </w:rPr>
        <w:t>
      35. Грим бойынша Бағдарлама сахнада спектакльдің идеялық-көркемдік түпкі ойын іске асыруға ықпал етеді. Қуыршақ театрының актері үшін грим шығармашылық процесінде жасаған мінездің сыртқы әлпетін толықтыратын, сондай-ақ іштей түрленуге арналған көмекші құрал ретінде маңызды болып табылады.</w:t>
      </w:r>
    </w:p>
    <w:p>
      <w:pPr>
        <w:spacing w:after="0"/>
        <w:ind w:left="0"/>
        <w:jc w:val="both"/>
      </w:pPr>
      <w:r>
        <w:rPr>
          <w:rFonts w:ascii="Times New Roman"/>
          <w:b w:val="false"/>
          <w:i w:val="false"/>
          <w:color w:val="000000"/>
          <w:sz w:val="28"/>
        </w:rPr>
        <w:t xml:space="preserve">
      36. Бағдарлама грим өнерінің теориялық және практикалық негіздерін оқытуды қарастырады. Білім алушылар теориялық сабақ барысында "Грим" пәні бойынша негізгі білімді алады, ал практикалық сабақтарда оларды бекітеді және жұмыстың негізгі дағдыларын меңгереді. </w:t>
      </w:r>
    </w:p>
    <w:p>
      <w:pPr>
        <w:spacing w:after="0"/>
        <w:ind w:left="0"/>
        <w:jc w:val="both"/>
      </w:pPr>
      <w:r>
        <w:rPr>
          <w:rFonts w:ascii="Times New Roman"/>
          <w:b w:val="false"/>
          <w:i w:val="false"/>
          <w:color w:val="000000"/>
          <w:sz w:val="28"/>
        </w:rPr>
        <w:t>
      37. Педагог алғашқы сабақтардан бастап білім алушылардың гриммен жұмыс істеудегі мөлшерлеу сезімін, ұқыптылықты, төзімділікті және белгілі уақыт шеңберінде өз уақытын ұйымдастыра білуді тәрбиелейді.</w:t>
      </w:r>
    </w:p>
    <w:p>
      <w:pPr>
        <w:spacing w:after="0"/>
        <w:ind w:left="0"/>
        <w:jc w:val="both"/>
      </w:pPr>
      <w:r>
        <w:rPr>
          <w:rFonts w:ascii="Times New Roman"/>
          <w:b w:val="false"/>
          <w:i w:val="false"/>
          <w:color w:val="000000"/>
          <w:sz w:val="28"/>
        </w:rPr>
        <w:t xml:space="preserve">
      Алғашқы кезең балаларды жалпы көркемдік дамытуға және грим өнеріне енгізуге, баланың көркем (гримдеу) шығармашылығы саласындағы әлеуетті мүмкіндіктерін анықтауға бағытталған. </w:t>
      </w:r>
    </w:p>
    <w:p>
      <w:pPr>
        <w:spacing w:after="0"/>
        <w:ind w:left="0"/>
        <w:jc w:val="both"/>
      </w:pPr>
      <w:r>
        <w:rPr>
          <w:rFonts w:ascii="Times New Roman"/>
          <w:b w:val="false"/>
          <w:i w:val="false"/>
          <w:color w:val="000000"/>
          <w:sz w:val="28"/>
        </w:rPr>
        <w:t xml:space="preserve">
      38. Оқытудың екінші жылы өз бетінше жүргізілетін жұмысты белсендіруге, ерекше көркемдік шешімді, өзінің жеке гримдеу стилін, өз ойын жеткізудегі батылдықты іздеуді белсенді ынталандыруға, сондай-ақ гримнің барлық түрлерімен және гримдеу жұмыстарымен танысу кезінде іске асырылатын гримдеу дағдыларын терең меңгеруге және жетілдіруге бағытталған. </w:t>
      </w:r>
    </w:p>
    <w:p>
      <w:pPr>
        <w:spacing w:after="0"/>
        <w:ind w:left="0"/>
        <w:jc w:val="both"/>
      </w:pPr>
      <w:r>
        <w:rPr>
          <w:rFonts w:ascii="Times New Roman"/>
          <w:b w:val="false"/>
          <w:i w:val="false"/>
          <w:color w:val="000000"/>
          <w:sz w:val="28"/>
        </w:rPr>
        <w:t xml:space="preserve">
      39. Педагог білім алушыны грим өнерінің дамуымен, гримнің мәнерлік құралдарымен, гримнің түрлерімен, жанрларымен және стильдерімен, гримдеу тәсілдерімен таныстырады. </w:t>
      </w:r>
    </w:p>
    <w:p>
      <w:pPr>
        <w:spacing w:after="0"/>
        <w:ind w:left="0"/>
        <w:jc w:val="both"/>
      </w:pPr>
      <w:r>
        <w:rPr>
          <w:rFonts w:ascii="Times New Roman"/>
          <w:b w:val="false"/>
          <w:i w:val="false"/>
          <w:color w:val="000000"/>
          <w:sz w:val="28"/>
        </w:rPr>
        <w:t>
      40. Білім алушы грим жасаудың алдында сомдайтын бейненің тарихын зерттейді, жарық түсірудің қарқындылығы және түсі, жарықтың бағыты, әртістердің сахнада үнемі қозғалып тұратындығын ескере отырып, сахнадан көрермендер залына дейінгі арақашықтық сияқты сахна алаңының ерекшеліктерімен танысады.</w:t>
      </w:r>
    </w:p>
    <w:p>
      <w:pPr>
        <w:spacing w:after="0"/>
        <w:ind w:left="0"/>
        <w:jc w:val="both"/>
      </w:pPr>
      <w:r>
        <w:rPr>
          <w:rFonts w:ascii="Times New Roman"/>
          <w:b w:val="false"/>
          <w:i w:val="false"/>
          <w:color w:val="000000"/>
          <w:sz w:val="28"/>
        </w:rPr>
        <w:t>
      41. Грим бойынша практикалық сабақтарды жүргізу кезінде гигиена ережелері қатаң сақталады. Педагог білім алушының өзіне тән беттің жеке түсін сақтап қалу үшін жалпы реңкті іздеуге көмектеседі.</w:t>
      </w:r>
    </w:p>
    <w:p>
      <w:pPr>
        <w:spacing w:after="0"/>
        <w:ind w:left="0"/>
        <w:jc w:val="both"/>
      </w:pPr>
      <w:r>
        <w:rPr>
          <w:rFonts w:ascii="Times New Roman"/>
          <w:b w:val="false"/>
          <w:i w:val="false"/>
          <w:color w:val="000000"/>
          <w:sz w:val="28"/>
        </w:rPr>
        <w:t>
      42. Пәнді оқу процесінде режиссердің, суретшінің және актердің түпкі ойын ескере отырып, білім алушының шығарма кейіпкерін көркемдік-гримдеудегі шығармашылық, бейнелі ойлау дағдылары қалыптасады.</w:t>
      </w:r>
    </w:p>
    <w:p>
      <w:pPr>
        <w:spacing w:after="0"/>
        <w:ind w:left="0"/>
        <w:jc w:val="both"/>
      </w:pPr>
      <w:r>
        <w:rPr>
          <w:rFonts w:ascii="Times New Roman"/>
          <w:b w:val="false"/>
          <w:i w:val="false"/>
          <w:color w:val="000000"/>
          <w:sz w:val="28"/>
        </w:rPr>
        <w:t xml:space="preserve">
      43. Педагог сабақта білім алушылардың әрі қарай практикалық тапсырмаларды орындауымен үйлестіре отырып, гримдеу тәсілдерін көрнекілік түрде көрсетеді. </w:t>
      </w:r>
    </w:p>
    <w:p>
      <w:pPr>
        <w:spacing w:after="0"/>
        <w:ind w:left="0"/>
        <w:jc w:val="both"/>
      </w:pPr>
      <w:r>
        <w:rPr>
          <w:rFonts w:ascii="Times New Roman"/>
          <w:b w:val="false"/>
          <w:i w:val="false"/>
          <w:color w:val="000000"/>
          <w:sz w:val="28"/>
        </w:rPr>
        <w:t>
      44. Өз бетінше жұмыс алған білім және дағдыларын бекітуге және тереңдетуге, ақыл-ой еңбегі мәдениетін және шығармашылық ізденістегі және жаңа білімді меңгерудегі дербестігін қалыптастыруға бағытталған, жүйелі және үздіксіз сипатқа ие.</w:t>
      </w:r>
    </w:p>
    <w:p>
      <w:pPr>
        <w:spacing w:after="0"/>
        <w:ind w:left="0"/>
        <w:jc w:val="both"/>
      </w:pPr>
      <w:r>
        <w:rPr>
          <w:rFonts w:ascii="Times New Roman"/>
          <w:b w:val="false"/>
          <w:i w:val="false"/>
          <w:color w:val="000000"/>
          <w:sz w:val="28"/>
        </w:rPr>
        <w:t xml:space="preserve">
      Өз бетінше жұмысқа эскиздерді, жұмыс материалдарын және орындалған жұмыстардың фото визуалды қатарын дайындау, сондай-ақ сабақ тақырыптары бойынша грим сынамалары кіреді. </w:t>
      </w:r>
    </w:p>
    <w:p>
      <w:pPr>
        <w:spacing w:after="0"/>
        <w:ind w:left="0"/>
        <w:jc w:val="both"/>
      </w:pPr>
      <w:r>
        <w:rPr>
          <w:rFonts w:ascii="Times New Roman"/>
          <w:b w:val="false"/>
          <w:i w:val="false"/>
          <w:color w:val="000000"/>
          <w:sz w:val="28"/>
        </w:rPr>
        <w:t xml:space="preserve">
      45. "Грим" пәнінің "Қуыршақ жүргізу", "Қуыршақ жасау" пәндерімен пәнаралық байланысы білім алушының түрлі көркемдік түсініктерді тұтас түсінуіне итермелейді. </w:t>
      </w:r>
    </w:p>
    <w:p>
      <w:pPr>
        <w:spacing w:after="0"/>
        <w:ind w:left="0"/>
        <w:jc w:val="both"/>
      </w:pPr>
      <w:r>
        <w:rPr>
          <w:rFonts w:ascii="Times New Roman"/>
          <w:b w:val="false"/>
          <w:i w:val="false"/>
          <w:color w:val="000000"/>
          <w:sz w:val="28"/>
        </w:rPr>
        <w:t xml:space="preserve">
      46. 1 сыныптағы Бағдарлама талаптары: </w:t>
      </w:r>
    </w:p>
    <w:p>
      <w:pPr>
        <w:spacing w:after="0"/>
        <w:ind w:left="0"/>
        <w:jc w:val="both"/>
      </w:pPr>
      <w:r>
        <w:rPr>
          <w:rFonts w:ascii="Times New Roman"/>
          <w:b w:val="false"/>
          <w:i w:val="false"/>
          <w:color w:val="000000"/>
          <w:sz w:val="28"/>
        </w:rPr>
        <w:t xml:space="preserve">
      1) гримнің ерекшеліктерімен, гримнің негізгі реңктерімен, түстерімен, гримдеудің кескіндемелік тәсілдерімен, гримдеуге арналған бояуларды бетке жағудың ережелерімен танысу; </w:t>
      </w:r>
    </w:p>
    <w:p>
      <w:pPr>
        <w:spacing w:after="0"/>
        <w:ind w:left="0"/>
        <w:jc w:val="both"/>
      </w:pPr>
      <w:r>
        <w:rPr>
          <w:rFonts w:ascii="Times New Roman"/>
          <w:b w:val="false"/>
          <w:i w:val="false"/>
          <w:color w:val="000000"/>
          <w:sz w:val="28"/>
        </w:rPr>
        <w:t xml:space="preserve">
      2) гримнің қойылымдардың стильдерімен, жанрларымен, сипатымен байланысы, гримнің дәуірге, сахнаға жарық беру тәсілдері мен құралдарына тәуелділігі; </w:t>
      </w:r>
    </w:p>
    <w:p>
      <w:pPr>
        <w:spacing w:after="0"/>
        <w:ind w:left="0"/>
        <w:jc w:val="both"/>
      </w:pPr>
      <w:r>
        <w:rPr>
          <w:rFonts w:ascii="Times New Roman"/>
          <w:b w:val="false"/>
          <w:i w:val="false"/>
          <w:color w:val="000000"/>
          <w:sz w:val="28"/>
        </w:rPr>
        <w:t xml:space="preserve">
      3) гримдеудің көлемді мүсіндеу тәсілдерін, парик жасау бұйымдарымен жұмыс істеу тәсілдерін меңгеру. </w:t>
      </w:r>
    </w:p>
    <w:p>
      <w:pPr>
        <w:spacing w:after="0"/>
        <w:ind w:left="0"/>
        <w:jc w:val="both"/>
      </w:pPr>
      <w:r>
        <w:rPr>
          <w:rFonts w:ascii="Times New Roman"/>
          <w:b w:val="false"/>
          <w:i w:val="false"/>
          <w:color w:val="000000"/>
          <w:sz w:val="28"/>
        </w:rPr>
        <w:t>
      47. 1 сыныптың оқу пәнінің мазмұны.</w:t>
      </w:r>
    </w:p>
    <w:p>
      <w:pPr>
        <w:spacing w:after="0"/>
        <w:ind w:left="0"/>
        <w:jc w:val="both"/>
      </w:pPr>
      <w:r>
        <w:rPr>
          <w:rFonts w:ascii="Times New Roman"/>
          <w:b w:val="false"/>
          <w:i w:val="false"/>
          <w:color w:val="000000"/>
          <w:sz w:val="28"/>
        </w:rPr>
        <w:t xml:space="preserve">
      1-тақырып. "Грим" түсінігін анықтау. Спектакльдегі гримнің мәні. Грим – драматургтің, режиссердің, суретшінің, актердің идеялық-көркемдік ойын ашатын спектакльдің бөлігі. Грим – көркемдік мәнерлеу құралы. </w:t>
      </w:r>
    </w:p>
    <w:p>
      <w:pPr>
        <w:spacing w:after="0"/>
        <w:ind w:left="0"/>
        <w:jc w:val="both"/>
      </w:pPr>
      <w:r>
        <w:rPr>
          <w:rFonts w:ascii="Times New Roman"/>
          <w:b w:val="false"/>
          <w:i w:val="false"/>
          <w:color w:val="000000"/>
          <w:sz w:val="28"/>
        </w:rPr>
        <w:t>
      2-тақырып. Театр гримі өнерінің пайда болу және даму тарихы. Гримнің әртүрлі формаларының пайда болу тарихы. Алғашқы қоғамдағы ғұрыптық, діни салтанаттар, гримнің рөлі, денені "сиқырлап бояу". Әртүрлі діни және салт-жоралғы шараларында бетті бояу.</w:t>
      </w:r>
    </w:p>
    <w:p>
      <w:pPr>
        <w:spacing w:after="0"/>
        <w:ind w:left="0"/>
        <w:jc w:val="both"/>
      </w:pPr>
      <w:r>
        <w:rPr>
          <w:rFonts w:ascii="Times New Roman"/>
          <w:b w:val="false"/>
          <w:i w:val="false"/>
          <w:color w:val="000000"/>
          <w:sz w:val="28"/>
        </w:rPr>
        <w:t>
      3-тақырып. Шығыс (Қытай, Жапония, Үндістан) театрларындағы спектакльдердегі грим. Түстердің символикасы, суреттердің шарттылығы. Бояулар, бетперделер. Жапонияның "Кабуки", "Но" театрлары, ер адамдардың әйел адамдардың рөлін ойнауы. Костюмдер, бас киімдер, грим, әшекейлер.</w:t>
      </w:r>
    </w:p>
    <w:p>
      <w:pPr>
        <w:spacing w:after="0"/>
        <w:ind w:left="0"/>
        <w:jc w:val="both"/>
      </w:pPr>
      <w:r>
        <w:rPr>
          <w:rFonts w:ascii="Times New Roman"/>
          <w:b w:val="false"/>
          <w:i w:val="false"/>
          <w:color w:val="000000"/>
          <w:sz w:val="28"/>
        </w:rPr>
        <w:t xml:space="preserve">
      4-тақырып. Ежелгі Греция және Рим кезеңіндегі театр. Гримнің сахна алаңына тәуелділігі. Бетперделер, қозғалмайтын әлпет. Гипстен, ағаштан, кенептен жасалған бетперделер, олардың қолданылуы. Шарттыдан шынайы гримге өту. </w:t>
      </w:r>
    </w:p>
    <w:p>
      <w:pPr>
        <w:spacing w:after="0"/>
        <w:ind w:left="0"/>
        <w:jc w:val="both"/>
      </w:pPr>
      <w:r>
        <w:rPr>
          <w:rFonts w:ascii="Times New Roman"/>
          <w:b w:val="false"/>
          <w:i w:val="false"/>
          <w:color w:val="000000"/>
          <w:sz w:val="28"/>
        </w:rPr>
        <w:t xml:space="preserve">
      Қалжыңбастардың қойылымдарының мысалында гримді дамыту. Орыс кәсіби театрындағы грим. Грим мен костюмнің үйлесімділігі. Көркемдік театрда "грим стилі" түсінігінің пайда болуы. </w:t>
      </w:r>
    </w:p>
    <w:p>
      <w:pPr>
        <w:spacing w:after="0"/>
        <w:ind w:left="0"/>
        <w:jc w:val="both"/>
      </w:pPr>
      <w:r>
        <w:rPr>
          <w:rFonts w:ascii="Times New Roman"/>
          <w:b w:val="false"/>
          <w:i w:val="false"/>
          <w:color w:val="000000"/>
          <w:sz w:val="28"/>
        </w:rPr>
        <w:t xml:space="preserve">
      5-тақырып. Грим жасау процесі. Грим жасау кезеңдері. Үйрену процесі. Материалды жинақтау процесі. Гримді іске асыру процесі. </w:t>
      </w:r>
    </w:p>
    <w:p>
      <w:pPr>
        <w:spacing w:after="0"/>
        <w:ind w:left="0"/>
        <w:jc w:val="both"/>
      </w:pPr>
      <w:r>
        <w:rPr>
          <w:rFonts w:ascii="Times New Roman"/>
          <w:b w:val="false"/>
          <w:i w:val="false"/>
          <w:color w:val="000000"/>
          <w:sz w:val="28"/>
        </w:rPr>
        <w:t>
      6-тақырып. Гримдеу техникасы. Гримнің техникалық құралдары. Гримдеу бөлмелерін жабдықтау. Жарық, су көздері. Актердің жұмыс орны, үстел, айналар, шамдар. Гримдеуге арналған жұмыс орны. Гримдеуге арналған бұйымдардың қасиеттері мен сапасы, олардың өндірістік сапасы.</w:t>
      </w:r>
    </w:p>
    <w:p>
      <w:pPr>
        <w:spacing w:after="0"/>
        <w:ind w:left="0"/>
        <w:jc w:val="both"/>
      </w:pPr>
      <w:r>
        <w:rPr>
          <w:rFonts w:ascii="Times New Roman"/>
          <w:b w:val="false"/>
          <w:i w:val="false"/>
          <w:color w:val="000000"/>
          <w:sz w:val="28"/>
        </w:rPr>
        <w:t>
      7-тақырып. Гримдеуге арналған құралдар. Гримдеуге арналған бояулардың қорабы. 1-3 бояу жаққыш, қарайтқыш, қайшы, қысқыш, тарақ, ысқыш. Шаш қыстырғыш, шаш қысқыш. Опа, опа жағатын мамық, құрғақ далап, қоянның аяғы. Вазелин, тоник, гуммоз, мастика, желім, майлық. Сабын, орамал, дәке.</w:t>
      </w:r>
    </w:p>
    <w:p>
      <w:pPr>
        <w:spacing w:after="0"/>
        <w:ind w:left="0"/>
        <w:jc w:val="both"/>
      </w:pPr>
      <w:r>
        <w:rPr>
          <w:rFonts w:ascii="Times New Roman"/>
          <w:b w:val="false"/>
          <w:i w:val="false"/>
          <w:color w:val="000000"/>
          <w:sz w:val="28"/>
        </w:rPr>
        <w:t>
      8-тақырып. Гримдегі гигиена және гримдегі техникалық құралдар. Жұмыс орнының тазалығын сақтау. Сақтау және күту. Гримдеу процесінің реті, гримді кетіру.</w:t>
      </w:r>
    </w:p>
    <w:p>
      <w:pPr>
        <w:spacing w:after="0"/>
        <w:ind w:left="0"/>
        <w:jc w:val="both"/>
      </w:pPr>
      <w:r>
        <w:rPr>
          <w:rFonts w:ascii="Times New Roman"/>
          <w:b w:val="false"/>
          <w:i w:val="false"/>
          <w:color w:val="000000"/>
          <w:sz w:val="28"/>
        </w:rPr>
        <w:t xml:space="preserve">
      9-тақырып. Адам терісінің құрылысы және оның күтімі. Гримдеу техникасы бойынша практикалық дайындық жаттығулар. </w:t>
      </w:r>
    </w:p>
    <w:p>
      <w:pPr>
        <w:spacing w:after="0"/>
        <w:ind w:left="0"/>
        <w:jc w:val="both"/>
      </w:pPr>
      <w:r>
        <w:rPr>
          <w:rFonts w:ascii="Times New Roman"/>
          <w:b w:val="false"/>
          <w:i w:val="false"/>
          <w:color w:val="000000"/>
          <w:sz w:val="28"/>
        </w:rPr>
        <w:t>
      10-тақырып. Гримдегі техникалық тәсілдер. Гримдеуге арналған бояулар. Грим. Түстердің негізгі палитрасы. Сызықтық грим. Сәуле және сәуле мен көлеңкенің үйлесімділігі.</w:t>
      </w:r>
    </w:p>
    <w:p>
      <w:pPr>
        <w:spacing w:after="0"/>
        <w:ind w:left="0"/>
        <w:jc w:val="both"/>
      </w:pPr>
      <w:r>
        <w:rPr>
          <w:rFonts w:ascii="Times New Roman"/>
          <w:b w:val="false"/>
          <w:i w:val="false"/>
          <w:color w:val="000000"/>
          <w:sz w:val="28"/>
        </w:rPr>
        <w:t>
      11-тақырып. Сахналық бейнені жасау өнеріндегі гримнің мәні. Грим мінездің, бейненің негізгі қасиеттерін анықтайтын мәнерлеу құралы. Жанр, безіндіру стилі және костюмдер – гримді құрудағы маңызды фактор.</w:t>
      </w:r>
    </w:p>
    <w:p>
      <w:pPr>
        <w:spacing w:after="0"/>
        <w:ind w:left="0"/>
        <w:jc w:val="both"/>
      </w:pPr>
      <w:r>
        <w:rPr>
          <w:rFonts w:ascii="Times New Roman"/>
          <w:b w:val="false"/>
          <w:i w:val="false"/>
          <w:color w:val="000000"/>
          <w:sz w:val="28"/>
        </w:rPr>
        <w:t xml:space="preserve">
      12-тақырып. Нобай жасау. Қуыршақ театры актерінің бейнесін жасау үшін гримді жасау процесі. Шығарманы зерттеу. Бейненің мінезін ашатын мәтіндік материалды іріктеу. Бейненің сауалнамасын жасау. Дәуірді зерттеу. Рөлді ойнаушының бетін баяу. Нобай құру. </w:t>
      </w:r>
    </w:p>
    <w:p>
      <w:pPr>
        <w:spacing w:after="0"/>
        <w:ind w:left="0"/>
        <w:jc w:val="both"/>
      </w:pPr>
      <w:r>
        <w:rPr>
          <w:rFonts w:ascii="Times New Roman"/>
          <w:b w:val="false"/>
          <w:i w:val="false"/>
          <w:color w:val="000000"/>
          <w:sz w:val="28"/>
        </w:rPr>
        <w:t xml:space="preserve">
      13-тақырып. Гримнің анатомиялық негіздерімен танысу. Терінің құрылысы. Терінің түрлері: құрғақ, бос, майлы, қалыпты. Терінің кемшіліктері – туа біткен дақтар, секпілдер, қалдар, тыртықтар. </w:t>
      </w:r>
    </w:p>
    <w:p>
      <w:pPr>
        <w:spacing w:after="0"/>
        <w:ind w:left="0"/>
        <w:jc w:val="both"/>
      </w:pPr>
      <w:r>
        <w:rPr>
          <w:rFonts w:ascii="Times New Roman"/>
          <w:b w:val="false"/>
          <w:i w:val="false"/>
          <w:color w:val="000000"/>
          <w:sz w:val="28"/>
        </w:rPr>
        <w:t xml:space="preserve">
      14-тақырып. Гримдеу процесіндегі дайындық кезеңі және бет анатомиясының негізі. Гримдеудің кескіндемелік тәсілі. </w:t>
      </w:r>
    </w:p>
    <w:p>
      <w:pPr>
        <w:spacing w:after="0"/>
        <w:ind w:left="0"/>
        <w:jc w:val="both"/>
      </w:pPr>
      <w:r>
        <w:rPr>
          <w:rFonts w:ascii="Times New Roman"/>
          <w:b w:val="false"/>
          <w:i w:val="false"/>
          <w:color w:val="000000"/>
          <w:sz w:val="28"/>
        </w:rPr>
        <w:t xml:space="preserve">
      15-тақырып. "Жылы және суық реңктер" түсінігі. "Түсті гамма", "бояулар палитрасы" түсінігі. Гримдеудегі сәуле қағидаты – "жылы" және "суық" реңктерді, сәуле мен көлеңкені, жартылай көлеңкені алмастыру бетті көлемді ете түседі. Сәуле – шығыңқы, көлеңке – кіріңкі. </w:t>
      </w:r>
    </w:p>
    <w:p>
      <w:pPr>
        <w:spacing w:after="0"/>
        <w:ind w:left="0"/>
        <w:jc w:val="both"/>
      </w:pPr>
      <w:r>
        <w:rPr>
          <w:rFonts w:ascii="Times New Roman"/>
          <w:b w:val="false"/>
          <w:i w:val="false"/>
          <w:color w:val="000000"/>
          <w:sz w:val="28"/>
        </w:rPr>
        <w:t>
      Практикалық сабақ. Гримдеуге арналған бояуларды бетке жағу ережесі. Гримнің негізгі реңктерімен және түстерімен танысу: жалпы реңкті, көлеңкелі бояуларды құру.</w:t>
      </w:r>
    </w:p>
    <w:p>
      <w:pPr>
        <w:spacing w:after="0"/>
        <w:ind w:left="0"/>
        <w:jc w:val="both"/>
      </w:pPr>
      <w:r>
        <w:rPr>
          <w:rFonts w:ascii="Times New Roman"/>
          <w:b w:val="false"/>
          <w:i w:val="false"/>
          <w:color w:val="000000"/>
          <w:sz w:val="28"/>
        </w:rPr>
        <w:t xml:space="preserve">
      16-тақырып. Гримдеу техникасы. Гримнің анатомиялық негіздері. Мимикалық әлпет. Бас сүйектің гримі. Бас сүйектің құрылысымен танысу: сүйектер, кіріңкі тұстары. Бояулар, жартылай көлеңке – шығыңқы сүйектерді бейнелеу құралы. Гримнің көмегі арқылы актердің бетін "ауыстыру", өзгерту. "Классикалық" сұлба, бетті бөлікке бөлу, "классикалық бет", "дұрыс сопақтық". Актердің бетіне жарық түсіру. Бұлшық еттер, олардың жұмысы, беттің мимикасына әсер етуі. Беттің көрінісі: ашушаңдық, қуаныш, мұң, қайғы, қасірет. </w:t>
      </w:r>
    </w:p>
    <w:p>
      <w:pPr>
        <w:spacing w:after="0"/>
        <w:ind w:left="0"/>
        <w:jc w:val="both"/>
      </w:pPr>
      <w:r>
        <w:rPr>
          <w:rFonts w:ascii="Times New Roman"/>
          <w:b w:val="false"/>
          <w:i w:val="false"/>
          <w:color w:val="000000"/>
          <w:sz w:val="28"/>
        </w:rPr>
        <w:t>
      Практикалық сабақ "Бас сүйектің гримі".</w:t>
      </w:r>
    </w:p>
    <w:p>
      <w:pPr>
        <w:spacing w:after="0"/>
        <w:ind w:left="0"/>
        <w:jc w:val="both"/>
      </w:pPr>
      <w:r>
        <w:rPr>
          <w:rFonts w:ascii="Times New Roman"/>
          <w:b w:val="false"/>
          <w:i w:val="false"/>
          <w:color w:val="000000"/>
          <w:sz w:val="28"/>
        </w:rPr>
        <w:t>
      17-тақырып. Беттің жеке бөліктерін гримдеуге дайындау. Жұмыс орнын дайындау. Бояулар, құралдар, керекті заттар. Бетке жалпы реңкті жағу. Гримдеу тәртібі. Ұқыптылық, тазалық. Қастарды, көздерді, еріндерді, маңдайды, иекті, бетті, мұрынды үлкейту және кішірейту.</w:t>
      </w:r>
    </w:p>
    <w:p>
      <w:pPr>
        <w:spacing w:after="0"/>
        <w:ind w:left="0"/>
        <w:jc w:val="both"/>
      </w:pPr>
      <w:r>
        <w:rPr>
          <w:rFonts w:ascii="Times New Roman"/>
          <w:b w:val="false"/>
          <w:i w:val="false"/>
          <w:color w:val="000000"/>
          <w:sz w:val="28"/>
        </w:rPr>
        <w:t xml:space="preserve">
      18-тақырып. Көздердің құрылымын жасау. Көз – беттегі ең айқын бөлік. Көздің түсі мен формасы. Түсіңкі, салбыраңқы қабақ. Кірпіктердің ұзындығы. Үлкен, қысық, қыли, сығырайған көздер. Көздердің үстін сызу. Көзге бояу жағу. Көздерді айқындай түсетін бояулардың түстік гаммасы. </w:t>
      </w:r>
    </w:p>
    <w:p>
      <w:pPr>
        <w:spacing w:after="0"/>
        <w:ind w:left="0"/>
        <w:jc w:val="both"/>
      </w:pPr>
      <w:r>
        <w:rPr>
          <w:rFonts w:ascii="Times New Roman"/>
          <w:b w:val="false"/>
          <w:i w:val="false"/>
          <w:color w:val="000000"/>
          <w:sz w:val="28"/>
        </w:rPr>
        <w:t xml:space="preserve">
      19-тақырып. Мұрынның құрылымын жасау. Мұрын – беттегі барынша тиімді бөлік. Қысқа мұрын. Ұзын мұрын. Құс мұрын. Пұшық мұрын. Гуммозды қолдану. Мұрынды тарту. Алға қойылған міндеттерді орындау үшін қолданылатын бояулардың түстік гаммасы. </w:t>
      </w:r>
    </w:p>
    <w:p>
      <w:pPr>
        <w:spacing w:after="0"/>
        <w:ind w:left="0"/>
        <w:jc w:val="both"/>
      </w:pPr>
      <w:r>
        <w:rPr>
          <w:rFonts w:ascii="Times New Roman"/>
          <w:b w:val="false"/>
          <w:i w:val="false"/>
          <w:color w:val="000000"/>
          <w:sz w:val="28"/>
        </w:rPr>
        <w:t xml:space="preserve">
      20-тақырып. Гуммозды дайындау. Гуммозды мұрынға жабыстыру. Әртүрлі формаларды жасау. Гуммозаның көмегі арқылы жақ сүйектерді, иекті өзгерту. Бетке мақтадан жасалған қалыңдатқыштарды жапсыру. Папье-машеден мұрын жасап жапсыру. </w:t>
      </w:r>
    </w:p>
    <w:p>
      <w:pPr>
        <w:spacing w:after="0"/>
        <w:ind w:left="0"/>
        <w:jc w:val="both"/>
      </w:pPr>
      <w:r>
        <w:rPr>
          <w:rFonts w:ascii="Times New Roman"/>
          <w:b w:val="false"/>
          <w:i w:val="false"/>
          <w:color w:val="000000"/>
          <w:sz w:val="28"/>
        </w:rPr>
        <w:t>
      21-тақырып. Гримдегі кескіндемелік тәсіл, сызбалар – кәрілік, арық, әдемі, баланың беті. Гримдеуге арналған бояулармен жұмыс істеу техникасы. Актердің көлемді бетінде сызықты, жартылай тонды, сәуле мен көлеңкені бейнелеудегі ерекшеліктер. Түстік гамма. Жалпы сипаттар және айырмашылықтар. Кескіндемелік тәсілдің көмегімен беттің бөлшектерінің формаларының өзгеруі: маңдайдың, қастардың, көздердің, мұрынның, еріннің, беттердің, иектің. Қолдардың, беттердің, мойынның гримі. Ағаш бояуға арналған сұйықтық (морилка).</w:t>
      </w:r>
    </w:p>
    <w:p>
      <w:pPr>
        <w:spacing w:after="0"/>
        <w:ind w:left="0"/>
        <w:jc w:val="both"/>
      </w:pPr>
      <w:r>
        <w:rPr>
          <w:rFonts w:ascii="Times New Roman"/>
          <w:b w:val="false"/>
          <w:i w:val="false"/>
          <w:color w:val="000000"/>
          <w:sz w:val="28"/>
        </w:rPr>
        <w:t>
      Практикалық сабақ. Бетті гримдеу. Вазелинді жағу, жалпы реңкті жағу үшін бетті дайындау. Бояуларды іріктеу, оларды араластыру. Қолдың сұқ саусағымен, сіңіргіштің көмегімен бояуды бетке бөліп жағу. Бояуды беттің ортасынан сопақшаға қарай бөліп жағу ережелерін сақтау. Беттің сопақша бөлігіндегі жалпы реңкті жоққа шығару. Бетке қызғылт реңк беретін далапты жағу. Қастардың, көздердің, еріндердің формасын сызу. Форманы өзгерту – кішірейту, кеңейту, жинақтау.</w:t>
      </w:r>
    </w:p>
    <w:p>
      <w:pPr>
        <w:spacing w:after="0"/>
        <w:ind w:left="0"/>
        <w:jc w:val="both"/>
      </w:pPr>
      <w:r>
        <w:rPr>
          <w:rFonts w:ascii="Times New Roman"/>
          <w:b w:val="false"/>
          <w:i w:val="false"/>
          <w:color w:val="000000"/>
          <w:sz w:val="28"/>
        </w:rPr>
        <w:t>
      22-тақырып. Сызбалар – кәрі, арық, әдемі, баланың бет әлпеті. Адам бетінің құрылысы. Тері, бұлшық ет, май қабаты. Қартаю белгілері. Терінің түсі, бос болуы, әжімдер. "Сөнген" көзқарас, беттің бөліктерін: мұрынды, беттерді, иекті, көздерді бұзу. Жоғарғы қабақты түсіру. Бас сүйегінің гриммен ұқсастығы. Ойық бөліктерін күңгірттеудің дұрыстығын сақтау.</w:t>
      </w:r>
    </w:p>
    <w:p>
      <w:pPr>
        <w:spacing w:after="0"/>
        <w:ind w:left="0"/>
        <w:jc w:val="both"/>
      </w:pPr>
      <w:r>
        <w:rPr>
          <w:rFonts w:ascii="Times New Roman"/>
          <w:b w:val="false"/>
          <w:i w:val="false"/>
          <w:color w:val="000000"/>
          <w:sz w:val="28"/>
        </w:rPr>
        <w:t>
      Практикалық сабақ. Кәрі, арық, толық, баланың бет әлпетін зерттеу. Сауалнама, мінездеме жасау. Түстік гамманы таңдау. Жалпы реңкті жағу, беттің бөлшектерінің жалпы формаларымен жұмыс. Парикті, өскіндерді – сақалдарды, мұрттарды, бакенбардтарды қолдану. Шаштың ағы, гримдегі олардың рөлі.</w:t>
      </w:r>
    </w:p>
    <w:p>
      <w:pPr>
        <w:spacing w:after="0"/>
        <w:ind w:left="0"/>
        <w:jc w:val="both"/>
      </w:pPr>
      <w:r>
        <w:rPr>
          <w:rFonts w:ascii="Times New Roman"/>
          <w:b w:val="false"/>
          <w:i w:val="false"/>
          <w:color w:val="000000"/>
          <w:sz w:val="28"/>
        </w:rPr>
        <w:t>
      23-тақырып. Гримдеудің көлемді мүсіндеу тәсілі. Көлемді мүсіндеу тәсілінің ерекше қасиеті. Көлемді мүсіндеу тәсілінің жағымды және жағымсыз жақтары. Материалдар. Гуммозды мастика. Оларды мұрынның, жақ сүйектерінің, иектің, қас үстіндегі доғал формаларын жасау үшін қолдану. Түйіндерді, сүйелдерді жасау. Жабыстырғыштардың, жапсырмалардың көмегі арқылы беттің формасын өзгерту. Матералдар – мақта, ангор түбіті, поролон, бітеуіш. Папье-маше, күдері, тері, капроннан жасалған бөлшектер. Пластикалық бөлшектер. Оларды киностудиялардың пластикалық цехтарында өндіру. Қолдану, сақтау, күту, тазалау.</w:t>
      </w:r>
    </w:p>
    <w:p>
      <w:pPr>
        <w:spacing w:after="0"/>
        <w:ind w:left="0"/>
        <w:jc w:val="both"/>
      </w:pPr>
      <w:r>
        <w:rPr>
          <w:rFonts w:ascii="Times New Roman"/>
          <w:b w:val="false"/>
          <w:i w:val="false"/>
          <w:color w:val="000000"/>
          <w:sz w:val="28"/>
        </w:rPr>
        <w:t xml:space="preserve">
      Практикалық сабақ. Гуммозды әзірлеу. Гуммозды мұрынға жабыстыру. Әртүрлі формаларды жасау. Гуммоздың көмегі арқылы жақтарды, иекті өзгерту. Беттерге мақтадан жасалған қалыңдатқыштарды жабыстыру. Папье-машеден мұрынды жабыстыру. </w:t>
      </w:r>
    </w:p>
    <w:p>
      <w:pPr>
        <w:spacing w:after="0"/>
        <w:ind w:left="0"/>
        <w:jc w:val="both"/>
      </w:pPr>
      <w:r>
        <w:rPr>
          <w:rFonts w:ascii="Times New Roman"/>
          <w:b w:val="false"/>
          <w:i w:val="false"/>
          <w:color w:val="000000"/>
          <w:sz w:val="28"/>
        </w:rPr>
        <w:t>
      24-тақырып. Парик жасау бұйымдарымен жұмыс істеу тәсілі. Парикті, өскіндерді қолданып, грим жасау тәсілдері. Парикті кию, оны бекіту. Париктердің түрлері. Париктің, өскіндердің (сақал, мұрт, бакенбард) көмегі арқылы жас ерекшеліктерін, ұлтты, әлеуметтік статусты, дәуірді, жеке талғамды, мінезді, сән үлгісін жеткізу. Парикті сақтау, күтіп баптау, тазалау, бұйралау. Шеке тұсы бар, шеке тұсы жоқ, "газдалған" жабыстырғышы бар париктер, күдеріден жасалған, резеңке контуры бар париктер. Кию, шеке тұсын дұрыстау, бекіту.</w:t>
      </w:r>
    </w:p>
    <w:p>
      <w:pPr>
        <w:spacing w:after="0"/>
        <w:ind w:left="0"/>
        <w:jc w:val="both"/>
      </w:pPr>
      <w:r>
        <w:rPr>
          <w:rFonts w:ascii="Times New Roman"/>
          <w:b w:val="false"/>
          <w:i w:val="false"/>
          <w:color w:val="000000"/>
          <w:sz w:val="28"/>
        </w:rPr>
        <w:t>
      Практикалық сабақ. Әйел адамның паригін кию және бекіту. Шеке тұсы бар, "газдалған" жабыстырмасы бар ер адамның паригін кию. Жабыстырылған мұрттарды, сақалдарды, бакенбардтарды, дайын жиынтықтарды кию. Аяз атаның, Черномордың қаңқадағы сақалын кигізу.</w:t>
      </w:r>
    </w:p>
    <w:p>
      <w:pPr>
        <w:spacing w:after="0"/>
        <w:ind w:left="0"/>
        <w:jc w:val="both"/>
      </w:pPr>
      <w:r>
        <w:rPr>
          <w:rFonts w:ascii="Times New Roman"/>
          <w:b w:val="false"/>
          <w:i w:val="false"/>
          <w:color w:val="000000"/>
          <w:sz w:val="28"/>
        </w:rPr>
        <w:t xml:space="preserve">
      25-тақырып. Шашты сәндеу, оның гримдегі мәні. Беттің сопақтығын зерттеу, беттің жеке ерекшеліктеріне байланысты шаш үлгісін таңдау. Шашты сәндеу және грим – сахналық бейненің сәндік шешімінің элементі. Бұйралау, құрал. Қыздыратын құралдар. Техникалық қауіпсіздік ережелері. Шаш үлгісінің элементтері – шиньондар, шаштар, бұрымдар. Бекіту, сақтау, тазалау, жөндеу. Париктерді қолдану. </w:t>
      </w:r>
    </w:p>
    <w:p>
      <w:pPr>
        <w:spacing w:after="0"/>
        <w:ind w:left="0"/>
        <w:jc w:val="both"/>
      </w:pPr>
      <w:r>
        <w:rPr>
          <w:rFonts w:ascii="Times New Roman"/>
          <w:b w:val="false"/>
          <w:i w:val="false"/>
          <w:color w:val="000000"/>
          <w:sz w:val="28"/>
        </w:rPr>
        <w:t xml:space="preserve">
      Практикалық сабақтар. Ыстық тәсілмен (қысқыштармен) шаштарды бұйралау. Бигудиді орау. Шаштарға шаш үлгісін жасау, гүлдермен, қыстырғыштармен, гребешоктармен, айналмалармен сәндеу. Басқа жасанды бұрымдарды, шаштарды, шиньондарды жабыстыру. Бас киімдерді: шляпалар, үшкіл орамалдар, чепецтер, шілтерлі қыстырғыштар, ленталар, бантиктер, мамықтар, әшекейлер кию және бекіту. </w:t>
      </w:r>
    </w:p>
    <w:p>
      <w:pPr>
        <w:spacing w:after="0"/>
        <w:ind w:left="0"/>
        <w:jc w:val="both"/>
      </w:pPr>
      <w:r>
        <w:rPr>
          <w:rFonts w:ascii="Times New Roman"/>
          <w:b w:val="false"/>
          <w:i w:val="false"/>
          <w:color w:val="000000"/>
          <w:sz w:val="28"/>
        </w:rPr>
        <w:t>
      26-тақырып. Жарықтың қуыршақ театрындағы гримге әсері. Актердің жұмыс орнын жарықтандыру. Шамдар. Жарық фильтрінің әсерінен беттің түсін өзгерту.</w:t>
      </w:r>
    </w:p>
    <w:p>
      <w:pPr>
        <w:spacing w:after="0"/>
        <w:ind w:left="0"/>
        <w:jc w:val="both"/>
      </w:pPr>
      <w:r>
        <w:rPr>
          <w:rFonts w:ascii="Times New Roman"/>
          <w:b w:val="false"/>
          <w:i w:val="false"/>
          <w:color w:val="000000"/>
          <w:sz w:val="28"/>
        </w:rPr>
        <w:t xml:space="preserve">
      48.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театр гримінің пайда болу және даму тарихын біледі;</w:t>
      </w:r>
    </w:p>
    <w:p>
      <w:pPr>
        <w:spacing w:after="0"/>
        <w:ind w:left="0"/>
        <w:jc w:val="both"/>
      </w:pPr>
      <w:r>
        <w:rPr>
          <w:rFonts w:ascii="Times New Roman"/>
          <w:b w:val="false"/>
          <w:i w:val="false"/>
          <w:color w:val="000000"/>
          <w:sz w:val="28"/>
        </w:rPr>
        <w:t xml:space="preserve">
      2) гримдеу кезіндегі санитарлық-гигиеналық талаптарды, грим гигиенасын және гримдегі техникалық құралдарды біледі; </w:t>
      </w:r>
    </w:p>
    <w:p>
      <w:pPr>
        <w:spacing w:after="0"/>
        <w:ind w:left="0"/>
        <w:jc w:val="both"/>
      </w:pPr>
      <w:r>
        <w:rPr>
          <w:rFonts w:ascii="Times New Roman"/>
          <w:b w:val="false"/>
          <w:i w:val="false"/>
          <w:color w:val="000000"/>
          <w:sz w:val="28"/>
        </w:rPr>
        <w:t>
      3) негізгі түстерді және сәуле-көлеңке түсінігін біледі;</w:t>
      </w:r>
    </w:p>
    <w:p>
      <w:pPr>
        <w:spacing w:after="0"/>
        <w:ind w:left="0"/>
        <w:jc w:val="both"/>
      </w:pPr>
      <w:r>
        <w:rPr>
          <w:rFonts w:ascii="Times New Roman"/>
          <w:b w:val="false"/>
          <w:i w:val="false"/>
          <w:color w:val="000000"/>
          <w:sz w:val="28"/>
        </w:rPr>
        <w:t>
      4) гримдеу процесіндегі дайындық кезеңін, бет анатомиясының негіздерін біледі;</w:t>
      </w:r>
    </w:p>
    <w:p>
      <w:pPr>
        <w:spacing w:after="0"/>
        <w:ind w:left="0"/>
        <w:jc w:val="both"/>
      </w:pPr>
      <w:r>
        <w:rPr>
          <w:rFonts w:ascii="Times New Roman"/>
          <w:b w:val="false"/>
          <w:i w:val="false"/>
          <w:color w:val="000000"/>
          <w:sz w:val="28"/>
        </w:rPr>
        <w:t>
      5) гримдеуге арналған құралдармен жұмыс істеудің алғашқы дағдыларын біледі;</w:t>
      </w:r>
    </w:p>
    <w:p>
      <w:pPr>
        <w:spacing w:after="0"/>
        <w:ind w:left="0"/>
        <w:jc w:val="both"/>
      </w:pPr>
      <w:r>
        <w:rPr>
          <w:rFonts w:ascii="Times New Roman"/>
          <w:b w:val="false"/>
          <w:i w:val="false"/>
          <w:color w:val="000000"/>
          <w:sz w:val="28"/>
        </w:rPr>
        <w:t xml:space="preserve">
      6) бетке гримдеуге арналған баяуларды жағу ережелерін біледі; </w:t>
      </w:r>
    </w:p>
    <w:p>
      <w:pPr>
        <w:spacing w:after="0"/>
        <w:ind w:left="0"/>
        <w:jc w:val="both"/>
      </w:pPr>
      <w:r>
        <w:rPr>
          <w:rFonts w:ascii="Times New Roman"/>
          <w:b w:val="false"/>
          <w:i w:val="false"/>
          <w:color w:val="000000"/>
          <w:sz w:val="28"/>
        </w:rPr>
        <w:t xml:space="preserve">
      7) гримнің түрлерін, гримнің негізгі техникаларын, жағудың әртүрлі тәсілдерін, гримдегі кескіндемелік тәсілдерді біледі; </w:t>
      </w:r>
    </w:p>
    <w:p>
      <w:pPr>
        <w:spacing w:after="0"/>
        <w:ind w:left="0"/>
        <w:jc w:val="both"/>
      </w:pPr>
      <w:r>
        <w:rPr>
          <w:rFonts w:ascii="Times New Roman"/>
          <w:b w:val="false"/>
          <w:i w:val="false"/>
          <w:color w:val="000000"/>
          <w:sz w:val="28"/>
        </w:rPr>
        <w:t xml:space="preserve">
      8) гримдеу тәсілдерінің мүсіндік-көлемдік түрлерін біледі; </w:t>
      </w:r>
    </w:p>
    <w:p>
      <w:pPr>
        <w:spacing w:after="0"/>
        <w:ind w:left="0"/>
        <w:jc w:val="both"/>
      </w:pPr>
      <w:r>
        <w:rPr>
          <w:rFonts w:ascii="Times New Roman"/>
          <w:b w:val="false"/>
          <w:i w:val="false"/>
          <w:color w:val="000000"/>
          <w:sz w:val="28"/>
        </w:rPr>
        <w:t>
      9) парик жасауға арналған бұйымдарымен жұмыс істеу тәсілдерін біледі;</w:t>
      </w:r>
    </w:p>
    <w:p>
      <w:pPr>
        <w:spacing w:after="0"/>
        <w:ind w:left="0"/>
        <w:jc w:val="both"/>
      </w:pPr>
      <w:r>
        <w:rPr>
          <w:rFonts w:ascii="Times New Roman"/>
          <w:b w:val="false"/>
          <w:i w:val="false"/>
          <w:color w:val="000000"/>
          <w:sz w:val="28"/>
        </w:rPr>
        <w:t>
      10) заманауи гримдеуге арналған материалдардың ерекшеліктерін біледі;</w:t>
      </w:r>
    </w:p>
    <w:p>
      <w:pPr>
        <w:spacing w:after="0"/>
        <w:ind w:left="0"/>
        <w:jc w:val="both"/>
      </w:pPr>
      <w:r>
        <w:rPr>
          <w:rFonts w:ascii="Times New Roman"/>
          <w:b w:val="false"/>
          <w:i w:val="false"/>
          <w:color w:val="000000"/>
          <w:sz w:val="28"/>
        </w:rPr>
        <w:t>
      11) техникалық құралдарды және гримдеуге арналған бұйымдарды дұрыс қолдануды біледі.</w:t>
      </w:r>
    </w:p>
    <w:p>
      <w:pPr>
        <w:spacing w:after="0"/>
        <w:ind w:left="0"/>
        <w:jc w:val="both"/>
      </w:pPr>
      <w:r>
        <w:rPr>
          <w:rFonts w:ascii="Times New Roman"/>
          <w:b w:val="false"/>
          <w:i w:val="false"/>
          <w:color w:val="000000"/>
          <w:sz w:val="28"/>
        </w:rPr>
        <w:t xml:space="preserve">
      49. 2 сыныптағы Бағдарлама талаптары: </w:t>
      </w:r>
    </w:p>
    <w:p>
      <w:pPr>
        <w:spacing w:after="0"/>
        <w:ind w:left="0"/>
        <w:jc w:val="both"/>
      </w:pPr>
      <w:r>
        <w:rPr>
          <w:rFonts w:ascii="Times New Roman"/>
          <w:b w:val="false"/>
          <w:i w:val="false"/>
          <w:color w:val="000000"/>
          <w:sz w:val="28"/>
        </w:rPr>
        <w:t xml:space="preserve">
      1) ұлттық грим, мінезді көрсететін грим, ертегі спектакліндегі, операдағы, опереттадағы бейнелерді гримдеу тәсілдерін меңгеру; </w:t>
      </w:r>
    </w:p>
    <w:p>
      <w:pPr>
        <w:spacing w:after="0"/>
        <w:ind w:left="0"/>
        <w:jc w:val="both"/>
      </w:pPr>
      <w:r>
        <w:rPr>
          <w:rFonts w:ascii="Times New Roman"/>
          <w:b w:val="false"/>
          <w:i w:val="false"/>
          <w:color w:val="000000"/>
          <w:sz w:val="28"/>
        </w:rPr>
        <w:t xml:space="preserve">
      2) цирктегі, эстрадалық, портреттік гриммен, кинодағы және телевидениедегі гриммен, классикалық сахналық гриммен, заманауи концерттік-эстрадалық гриммен танысу. </w:t>
      </w:r>
    </w:p>
    <w:p>
      <w:pPr>
        <w:spacing w:after="0"/>
        <w:ind w:left="0"/>
        <w:jc w:val="both"/>
      </w:pPr>
      <w:r>
        <w:rPr>
          <w:rFonts w:ascii="Times New Roman"/>
          <w:b w:val="false"/>
          <w:i w:val="false"/>
          <w:color w:val="000000"/>
          <w:sz w:val="28"/>
        </w:rPr>
        <w:t xml:space="preserve">
      50. 2 сыныптың оқу пәнінің мазмұны. </w:t>
      </w:r>
    </w:p>
    <w:p>
      <w:pPr>
        <w:spacing w:after="0"/>
        <w:ind w:left="0"/>
        <w:jc w:val="both"/>
      </w:pPr>
      <w:r>
        <w:rPr>
          <w:rFonts w:ascii="Times New Roman"/>
          <w:b w:val="false"/>
          <w:i w:val="false"/>
          <w:color w:val="000000"/>
          <w:sz w:val="28"/>
        </w:rPr>
        <w:t xml:space="preserve">
      1-тақырып. Гримдеудің (кескіндемелік, көлемдік-мүсіндік) барлық тәсілдерін қолданып "жастық гримдеуді" орындау. Кейіпкерлердің мінездемесін жасау. Парикті, өскіндерді пьесаның белгілі бейнесіне арнап дайындау. Актердің бетін зарттеу. Жалпы реңктің түсін табу. Беттің формасы – мұрын, ерін, маңдай. Кескіндемелік және көлемді мүсіндік тәсілдерін қолдану. Жабыстырғыштар, тартқыштар, жапсырмалар. </w:t>
      </w:r>
    </w:p>
    <w:p>
      <w:pPr>
        <w:spacing w:after="0"/>
        <w:ind w:left="0"/>
        <w:jc w:val="both"/>
      </w:pPr>
      <w:r>
        <w:rPr>
          <w:rFonts w:ascii="Times New Roman"/>
          <w:b w:val="false"/>
          <w:i w:val="false"/>
          <w:color w:val="000000"/>
          <w:sz w:val="28"/>
        </w:rPr>
        <w:t xml:space="preserve">
      Практикалық сабақ. Парикті, өскіндердің жабыстырмаларын қолданып, бетті гримдеу. Гуммоздың көмегі арқылы беттің, мұрынның формасын, Сабынның көмегімен қастарды, кескіндемелік тәсіл арқылы беттің басқа да бөліктерін өзгерту. Актердің шашын бұйралау, шашын сәндеу, бұрым, ұзын шаштар, шиньон элементтерін қолдану. Бекіту. </w:t>
      </w:r>
    </w:p>
    <w:p>
      <w:pPr>
        <w:spacing w:after="0"/>
        <w:ind w:left="0"/>
        <w:jc w:val="both"/>
      </w:pPr>
      <w:r>
        <w:rPr>
          <w:rFonts w:ascii="Times New Roman"/>
          <w:b w:val="false"/>
          <w:i w:val="false"/>
          <w:color w:val="000000"/>
          <w:sz w:val="28"/>
        </w:rPr>
        <w:t xml:space="preserve">
      2-тақырып. Терісіндегі кемшіліктері бар беттің гримі. Беттегі кемшіліктерді зерттеу. Жұмыста қолданылатын материалдар. Түс. Жаңа материалдардың пайда болуы – тыртықтарды, жаралардың орындарын жасауға арналған жақпалар. Табиғилық, шынайылық. Жұмысты орындаудағы ұқыптылық. </w:t>
      </w:r>
    </w:p>
    <w:p>
      <w:pPr>
        <w:spacing w:after="0"/>
        <w:ind w:left="0"/>
        <w:jc w:val="both"/>
      </w:pPr>
      <w:r>
        <w:rPr>
          <w:rFonts w:ascii="Times New Roman"/>
          <w:b w:val="false"/>
          <w:i w:val="false"/>
          <w:color w:val="000000"/>
          <w:sz w:val="28"/>
        </w:rPr>
        <w:t>
      Практикалық сабақ. Бояулардың көмегі арқылы шешекті, секпілді жасау. Жұқа мақта тіліктерден жасалған тыртық. Беттегі көгергендерді, жараларды орындау. Жаралардың жазылу дәрежесі.</w:t>
      </w:r>
    </w:p>
    <w:p>
      <w:pPr>
        <w:spacing w:after="0"/>
        <w:ind w:left="0"/>
        <w:jc w:val="both"/>
      </w:pPr>
      <w:r>
        <w:rPr>
          <w:rFonts w:ascii="Times New Roman"/>
          <w:b w:val="false"/>
          <w:i w:val="false"/>
          <w:color w:val="000000"/>
          <w:sz w:val="28"/>
        </w:rPr>
        <w:t xml:space="preserve">
      3-тақырып. Бетті жасартуға арналған грим. Бетті зерттеу. Жалпы реңкті таңдау. Муслиннен бетті тартуды қолдану. </w:t>
      </w:r>
    </w:p>
    <w:p>
      <w:pPr>
        <w:spacing w:after="0"/>
        <w:ind w:left="0"/>
        <w:jc w:val="both"/>
      </w:pPr>
      <w:r>
        <w:rPr>
          <w:rFonts w:ascii="Times New Roman"/>
          <w:b w:val="false"/>
          <w:i w:val="false"/>
          <w:color w:val="000000"/>
          <w:sz w:val="28"/>
        </w:rPr>
        <w:t>
      4-тақырып. Ұлттық грим. Нәсілдер (негроид, монголоид, европеоид). Нәсілдік белгілер. Беттің түсі, бет сүйегінің құрылысы, көздің, мұрынның, жақтардың, формасы, шаштардың түсі. Ұлттық сипаттың типтілігі. "Халықтық", "ұлт" түсінігі. Ұлттық гримдегі шаш үлгісінің рөлі. Оның түрлері, формалары. Өсімдік, оның формалары. Нәсілдердің ұлттық ерекшеліктерін орындаудағы гримнің рөлі. Бояулар. Морилка.</w:t>
      </w:r>
    </w:p>
    <w:p>
      <w:pPr>
        <w:spacing w:after="0"/>
        <w:ind w:left="0"/>
        <w:jc w:val="both"/>
      </w:pPr>
      <w:r>
        <w:rPr>
          <w:rFonts w:ascii="Times New Roman"/>
          <w:b w:val="false"/>
          <w:i w:val="false"/>
          <w:color w:val="000000"/>
          <w:sz w:val="28"/>
        </w:rPr>
        <w:t>
      5-тақырып. Негроидтық нәсіл. Этникалық қасиеттері. Терінің түсі (күңгірт-қызғылт, қоңыр, күлгін-қоңыр). Беттің бөліктері, олардың сипаттары. Талпақ мұрын, дөңгелек көздер, қастар, қалың еріндер. Гримдеу тәртібі. Ашық жалпы реңкті жағу. Күңгірт жалпы реңкті жағу. Оны бетке жағу. Қасты, көздерді гримдеу. Гуммоздан мұрын тесіктерін жапсыру. Еріндерді гримдеу (үлкейту), жылтырату. Парикті кигізу, крептен өсімдікті жабыстыру (шағын селдір сақал). Күңгірт далаппен далап жағу. Құлақтарды, мойынды, қолдарды гримдеу. Морилка. Шаш үлгісін сәндеу. Сырғаларды, жүзіктерді, алқа әшекейлерін қолдану.</w:t>
      </w:r>
    </w:p>
    <w:p>
      <w:pPr>
        <w:spacing w:after="0"/>
        <w:ind w:left="0"/>
        <w:jc w:val="both"/>
      </w:pPr>
      <w:r>
        <w:rPr>
          <w:rFonts w:ascii="Times New Roman"/>
          <w:b w:val="false"/>
          <w:i w:val="false"/>
          <w:color w:val="000000"/>
          <w:sz w:val="28"/>
        </w:rPr>
        <w:t>
      Практикалық сабақ. Иллюстрациялық материалды таңдау. Этнографиялық мәліметтерді зерттеу. Терінің жалпы реңкін таңдау. Гуммоз (мұрын тесіктерін) жапсырмалары қолданылатын грим. Ұлттық белгілерге сәйкес беттің бөліктерін өңдеу. Парикті және өскіндерді (сақалдарды) қолдану. Негр халықтарының сәндеп жасалған шаштарының сұлбасымен танысу. Формаларды сызу. Шаш үлгісін сәндеу.</w:t>
      </w:r>
    </w:p>
    <w:p>
      <w:pPr>
        <w:spacing w:after="0"/>
        <w:ind w:left="0"/>
        <w:jc w:val="both"/>
      </w:pPr>
      <w:r>
        <w:rPr>
          <w:rFonts w:ascii="Times New Roman"/>
          <w:b w:val="false"/>
          <w:i w:val="false"/>
          <w:color w:val="000000"/>
          <w:sz w:val="28"/>
        </w:rPr>
        <w:t>
      6-тақырып. Моңғолоид нәсілі. Этникалық мәліметтер. Терінің түсі (сарғыштау реңкті). Беттің бөліктері. Көздерді, мұрынның, еріннің формасы. Қылилық. Гримдеудің реті. Жалпы реңкті таңдау, бояуларды араластыру. Жосаны қосу. Бетке жағу. Қастардың формасын өзгерту, бастың бөліктеріне көлем беру (сабынмен, желіммен). Көздерді, мұрынды, ерінді гримдеу. Опа жағу. Парикті кию. Әйел адамдардың паригі. Жапон, қытайдың шаштарын сәндеудің күрделілігі, қайталанбауы. Шаштарды шпилькалармен, гүлдермен, әшекейлермен, тарақтармен сәндеу. Моңғолоид ер адамның гриміне өскіндерді (сақалдар, мұрттар) жабыстыру.</w:t>
      </w:r>
    </w:p>
    <w:p>
      <w:pPr>
        <w:spacing w:after="0"/>
        <w:ind w:left="0"/>
        <w:jc w:val="both"/>
      </w:pPr>
      <w:r>
        <w:rPr>
          <w:rFonts w:ascii="Times New Roman"/>
          <w:b w:val="false"/>
          <w:i w:val="false"/>
          <w:color w:val="000000"/>
          <w:sz w:val="28"/>
        </w:rPr>
        <w:t>
      Практикалық сабақ. Көрнекі материалдарды таңдау. Этникалық сипаттарды зерттеу. Жалпы реңкті таңдау (терінің түсі). Бояу, тарту, жабыстырғыштардың (көз, мұрын) көмегі арқылы беттің бөліктерін өзгерту. Парикті кию, оны сәндеу (шпилькалар, гүлдер, маталар, тарақтар).</w:t>
      </w:r>
    </w:p>
    <w:p>
      <w:pPr>
        <w:spacing w:after="0"/>
        <w:ind w:left="0"/>
        <w:jc w:val="both"/>
      </w:pPr>
      <w:r>
        <w:rPr>
          <w:rFonts w:ascii="Times New Roman"/>
          <w:b w:val="false"/>
          <w:i w:val="false"/>
          <w:color w:val="000000"/>
          <w:sz w:val="28"/>
        </w:rPr>
        <w:t>
      7-тақырып. Еуропеоидтық нәсіл. Этникалық мәліметтер. Сыртқы түрді, тұтастықты, ерекшелейтін қасиеттердің сипаты. Орналастыру. Шаштар – сипаты, түсі. Белгілері, өскіндер. Түсі.</w:t>
      </w:r>
    </w:p>
    <w:p>
      <w:pPr>
        <w:spacing w:after="0"/>
        <w:ind w:left="0"/>
        <w:jc w:val="both"/>
      </w:pPr>
      <w:r>
        <w:rPr>
          <w:rFonts w:ascii="Times New Roman"/>
          <w:b w:val="false"/>
          <w:i w:val="false"/>
          <w:color w:val="000000"/>
          <w:sz w:val="28"/>
        </w:rPr>
        <w:t xml:space="preserve">
      Практикалық сабақ. Көрнекі материалдармен танысу. Ұлттық грим бейнесінің сипатын жасау. Жалпы реңкті (терінің түсі) таңдау, араластыру арқылы гримдеу процесі, оны бетке жағу. Кескіндемелік және көлемді мүсіндеу тәсілін қолдану. Парикті кию, шаш үлгісін жасау, өскіндерді жабыстыру. Қолдарды, мойынды, бетті, дененің бөліктерін (аяқ, арқа, кеуде) гримдеу. Морилкалар. Опалар. </w:t>
      </w:r>
    </w:p>
    <w:p>
      <w:pPr>
        <w:spacing w:after="0"/>
        <w:ind w:left="0"/>
        <w:jc w:val="both"/>
      </w:pPr>
      <w:r>
        <w:rPr>
          <w:rFonts w:ascii="Times New Roman"/>
          <w:b w:val="false"/>
          <w:i w:val="false"/>
          <w:color w:val="000000"/>
          <w:sz w:val="28"/>
        </w:rPr>
        <w:t xml:space="preserve">
      8-тақырып. Мінезді көрсететін грим. Беттің мимикасы. Мінезді көрсетуге арналған гримнің ерекшеліктері. Адамның сыртқы бейнесі бойынша оның ішкі дүниесінің көрінісі. Адамның типін қалыптастыратын әлеуметтік және биологиялық факторлар. Кәсіби ерекшеліктер. Қоғамдық жағдай, қызметтің түрі, жасы, жеке әдеттері, талғамы. Аурулардың сыртқы келбетке, терінің түсіне әсер етуі. </w:t>
      </w:r>
    </w:p>
    <w:p>
      <w:pPr>
        <w:spacing w:after="0"/>
        <w:ind w:left="0"/>
        <w:jc w:val="both"/>
      </w:pPr>
      <w:r>
        <w:rPr>
          <w:rFonts w:ascii="Times New Roman"/>
          <w:b w:val="false"/>
          <w:i w:val="false"/>
          <w:color w:val="000000"/>
          <w:sz w:val="28"/>
        </w:rPr>
        <w:t>
      Практикалық сабақтар. Гриммен жұмыс істеуде иллюстративті, көрнекілік материалдарды қолдану. Көрнекіліктермен жұмыс. Әдеби материалдармен танысу. Бетті сызу, бетті түзету. Мінезді көрсететін гримді жасауға қажетті шарт ретінде бейненің шартты "сауалнамасын" құру.</w:t>
      </w:r>
    </w:p>
    <w:p>
      <w:pPr>
        <w:spacing w:after="0"/>
        <w:ind w:left="0"/>
        <w:jc w:val="both"/>
      </w:pPr>
      <w:r>
        <w:rPr>
          <w:rFonts w:ascii="Times New Roman"/>
          <w:b w:val="false"/>
          <w:i w:val="false"/>
          <w:color w:val="000000"/>
          <w:sz w:val="28"/>
        </w:rPr>
        <w:t>
      9-тақырып. Бейненің "көңілді", "мейірімді" бет әлпет сызбасы бойынша мінезін көрсететін грим. Мимикалық сыртқы түрді көрсету. "Мейірімді –қатыгез", "көңілді – мұңды" бет сызбасы. Беттің бұлшық еттерінің жағдайын зерттеу. Кескіндемелік, көлемді мүсіндеу тәсілін қолданып гримдеу. Парик, өскін.</w:t>
      </w:r>
    </w:p>
    <w:p>
      <w:pPr>
        <w:spacing w:after="0"/>
        <w:ind w:left="0"/>
        <w:jc w:val="both"/>
      </w:pPr>
      <w:r>
        <w:rPr>
          <w:rFonts w:ascii="Times New Roman"/>
          <w:b w:val="false"/>
          <w:i w:val="false"/>
          <w:color w:val="000000"/>
          <w:sz w:val="28"/>
        </w:rPr>
        <w:t>
      Практикалық сабақ. Сыртқы түріне байланысты бетті, беттің бұлшық еттерін өзгерту. Жалпы реңкті таңдау, беттің бөлшектерін: көздерді, қастарды, мұрынды, ерінді өңдеу. Мимикалық сыртқы түріне байланысты беттің бөліктерінің формаларын өзгерту. "Мейірімді", "көңілді" бет сызбасы бойынша көздерді, қастарды, еріндерді дөңгелектеу.</w:t>
      </w:r>
    </w:p>
    <w:p>
      <w:pPr>
        <w:spacing w:after="0"/>
        <w:ind w:left="0"/>
        <w:jc w:val="both"/>
      </w:pPr>
      <w:r>
        <w:rPr>
          <w:rFonts w:ascii="Times New Roman"/>
          <w:b w:val="false"/>
          <w:i w:val="false"/>
          <w:color w:val="000000"/>
          <w:sz w:val="28"/>
        </w:rPr>
        <w:t xml:space="preserve">
      10-тақырып. "Көңілсіз", "зұлым" бет сызбасы бойынша бейненің мінезін көрсететін грим. Көрнекі материалдармен танысу. Мимикалық сыртқы түрді зерттеу. "Зұлым", "мұңды" бет сызбасы. Бұлшық еттердің жағдайына байланысты беттің бөліктерінің өзгерісін зерттеу. "Сауалнаманы" жасау. Кескіндемелік, көлемді мүсіндеу тәсілдерін қолдану арқылы жасалған грим. Парик. </w:t>
      </w:r>
    </w:p>
    <w:p>
      <w:pPr>
        <w:spacing w:after="0"/>
        <w:ind w:left="0"/>
        <w:jc w:val="both"/>
      </w:pPr>
      <w:r>
        <w:rPr>
          <w:rFonts w:ascii="Times New Roman"/>
          <w:b w:val="false"/>
          <w:i w:val="false"/>
          <w:color w:val="000000"/>
          <w:sz w:val="28"/>
        </w:rPr>
        <w:t>
      Практикалық сабақ. Бетті, бұлшық еттерді зерттеу. Сызбаны ескеріп жалпы реңкті таңдау. Солғын реңк.</w:t>
      </w:r>
    </w:p>
    <w:p>
      <w:pPr>
        <w:spacing w:after="0"/>
        <w:ind w:left="0"/>
        <w:jc w:val="both"/>
      </w:pPr>
      <w:r>
        <w:rPr>
          <w:rFonts w:ascii="Times New Roman"/>
          <w:b w:val="false"/>
          <w:i w:val="false"/>
          <w:color w:val="000000"/>
          <w:sz w:val="28"/>
        </w:rPr>
        <w:t>
      11-тақырып. Батыс Еуропа, орыс, қазақ классикалық шығармаларындағы бейнелердің мінезін ашатын грим. Әдеби материалдармен танысу. Иллюстративті материалдарды қарау. Эскизді, сызбаларды құру. Мінездемелерді жасау.</w:t>
      </w:r>
    </w:p>
    <w:p>
      <w:pPr>
        <w:spacing w:after="0"/>
        <w:ind w:left="0"/>
        <w:jc w:val="both"/>
      </w:pPr>
      <w:r>
        <w:rPr>
          <w:rFonts w:ascii="Times New Roman"/>
          <w:b w:val="false"/>
          <w:i w:val="false"/>
          <w:color w:val="000000"/>
          <w:sz w:val="28"/>
        </w:rPr>
        <w:t xml:space="preserve">
      Практикалық сабақ. Әдеби шығармаларды оқу. Иллюстрациялар. Пьесаның кейіпкерлеріне арналған гримнің сипаты. "Көңілді", "мейірімді" бет әлпет сызбасы бойынша гримге арналған бөлшектерді табу. Парикті, өскінді қолдану арқылы жасалған грим. Кескіндемелік, көлемді мүсіндеу тәсілін қолдану. Жұмыстарды қарау, талқылау. Түзету. </w:t>
      </w:r>
    </w:p>
    <w:p>
      <w:pPr>
        <w:spacing w:after="0"/>
        <w:ind w:left="0"/>
        <w:jc w:val="both"/>
      </w:pPr>
      <w:r>
        <w:rPr>
          <w:rFonts w:ascii="Times New Roman"/>
          <w:b w:val="false"/>
          <w:i w:val="false"/>
          <w:color w:val="000000"/>
          <w:sz w:val="28"/>
        </w:rPr>
        <w:t xml:space="preserve">
      12-тақырып. Спектакль-ертегідегі бейненің гримі. Бетперделер. Ертегілік ғажайып бейнелер. Спектакль-ертегідегі гримнің рөлі, оның драмалық спектакльдегі шынайы гримнен ерекшелігі. Формаларды асыра сілтеу, беттің бөлшектерін өзгерту, таңғажайыптылық, бояулардың ашықтығы. Жануарлар бейнелерінің гримі. "Ертегідей әсемділік", "көріксіздік". </w:t>
      </w:r>
    </w:p>
    <w:p>
      <w:pPr>
        <w:spacing w:after="0"/>
        <w:ind w:left="0"/>
        <w:jc w:val="both"/>
      </w:pPr>
      <w:r>
        <w:rPr>
          <w:rFonts w:ascii="Times New Roman"/>
          <w:b w:val="false"/>
          <w:i w:val="false"/>
          <w:color w:val="000000"/>
          <w:sz w:val="28"/>
        </w:rPr>
        <w:t>
      13-тақырып. Мінездерді сомдаудағы гротеск. Гримдеудің барлық мәнерлеу құралдарын және техникалық тәсілдерін қолдану. Табиғи материалдарға еліктеу. Ертегі кейіпкерін гримдеуде қиялдау талғамының көрінуі. Гримдеудің мәнерлеу құралдарындағы аяқталғандық, тиімділік, қол жетімділік. Ертегі гримінде кескіндемелік, көлемді мүсіндеу тәсілдерін қолдану. Гримдеу өнеріндегі париктің, өскіндердің рөлі.</w:t>
      </w:r>
    </w:p>
    <w:p>
      <w:pPr>
        <w:spacing w:after="0"/>
        <w:ind w:left="0"/>
        <w:jc w:val="both"/>
      </w:pPr>
      <w:r>
        <w:rPr>
          <w:rFonts w:ascii="Times New Roman"/>
          <w:b w:val="false"/>
          <w:i w:val="false"/>
          <w:color w:val="000000"/>
          <w:sz w:val="28"/>
        </w:rPr>
        <w:t>
      14-тақырып. Бетперделер, жартылай бетперделер. Жұмыс процесі. Эскиздер, суреттер. Бетперделердің сыртқы түрі.</w:t>
      </w:r>
    </w:p>
    <w:p>
      <w:pPr>
        <w:spacing w:after="0"/>
        <w:ind w:left="0"/>
        <w:jc w:val="both"/>
      </w:pPr>
      <w:r>
        <w:rPr>
          <w:rFonts w:ascii="Times New Roman"/>
          <w:b w:val="false"/>
          <w:i w:val="false"/>
          <w:color w:val="000000"/>
          <w:sz w:val="28"/>
        </w:rPr>
        <w:t xml:space="preserve">
      Практикалық сабақтар. Көрнекі материалдармен танысу, мәтінді оқу, мінездеме жасау. Эскиз, суреттер. Парикті қолданып грим жасап көру. Ертегі кейіпкерлерінің гримдерін жасау. </w:t>
      </w:r>
    </w:p>
    <w:p>
      <w:pPr>
        <w:spacing w:after="0"/>
        <w:ind w:left="0"/>
        <w:jc w:val="both"/>
      </w:pPr>
      <w:r>
        <w:rPr>
          <w:rFonts w:ascii="Times New Roman"/>
          <w:b w:val="false"/>
          <w:i w:val="false"/>
          <w:color w:val="000000"/>
          <w:sz w:val="28"/>
        </w:rPr>
        <w:t>
      15-тақырып. Ертегі гримі. Ертегі гримінің ерекшелігі. Мүсінді көлемді формаларды және түстік гамманы әсірелеу. Ертегі кейіпкерлерінің ғажайыптылығы және ерекшелігі – ертегі гримімен жұмыс істеу кезіндегі шығармашылық қиялдың көзі. Гримдеудің барлық мәнерлеу құралын максималды қолдану мүмкіндігі. Ойлап табу, бастамашылдық, ойлап тапқыштық, жақсы талғам – ертегі гримімен жұмыс істеу кезіндегі қажетті шарт. Ертегі кейіпкерлері. Гримнің негізі – "жас бейне" (әйел) гримінің сызбасы. Басқа да ертегі кейіпкерлері. Бұл гримдердің негізі – кәрі гримнің сызбасы: мінезді, гротескті, цирктік.</w:t>
      </w:r>
    </w:p>
    <w:p>
      <w:pPr>
        <w:spacing w:after="0"/>
        <w:ind w:left="0"/>
        <w:jc w:val="both"/>
      </w:pPr>
      <w:r>
        <w:rPr>
          <w:rFonts w:ascii="Times New Roman"/>
          <w:b w:val="false"/>
          <w:i w:val="false"/>
          <w:color w:val="000000"/>
          <w:sz w:val="28"/>
        </w:rPr>
        <w:t>
      16-тақырып. Ертегі кейіпкерлерінің гримі. Бейнелердің мінездері. Қағазда бейнені құру (нобайлар, суреттер). Басты рөлді, сондай-ақ қосымша рөлді сомдайтын кейіпкерлердің гримін қолдану. Париктер, ертегі гримін құрудағы мәнерлеу құралдарының бірі ретіндегі олардың түрлері, барлық мүмкін болатын арнайы әсерлерді қолдану (беттің әртүрлі бөліктеріне жабыстырылатын жылтырақтар, түсті фольга, шырша ойыншықтары).</w:t>
      </w:r>
    </w:p>
    <w:p>
      <w:pPr>
        <w:spacing w:after="0"/>
        <w:ind w:left="0"/>
        <w:jc w:val="both"/>
      </w:pPr>
      <w:r>
        <w:rPr>
          <w:rFonts w:ascii="Times New Roman"/>
          <w:b w:val="false"/>
          <w:i w:val="false"/>
          <w:color w:val="000000"/>
          <w:sz w:val="28"/>
        </w:rPr>
        <w:t xml:space="preserve">
      Практикалық сабақ. Гуммоздан құс мұрынды және үшкір иекті жабыстыру. Жалмауыз кемпірдің гримін жасау үшін реңкті таңдау және бөлу. Беттің барлық негізгі бөліктерін қара сүрме бояумен өңдеу. Беттің барлық шығыңқы бөліктерін ақшылдандыру. Опа жағу. Парикті жабыстыру. </w:t>
      </w:r>
    </w:p>
    <w:p>
      <w:pPr>
        <w:spacing w:after="0"/>
        <w:ind w:left="0"/>
        <w:jc w:val="both"/>
      </w:pPr>
      <w:r>
        <w:rPr>
          <w:rFonts w:ascii="Times New Roman"/>
          <w:b w:val="false"/>
          <w:i w:val="false"/>
          <w:color w:val="000000"/>
          <w:sz w:val="28"/>
        </w:rPr>
        <w:t>
      17-тақырып. Аңдардың гримі. Аңдардың гримінің ерекшеліктері. Практикалық сабақтарды орындау үшін келесі нобайлар көмектеседі: көркем репродукциялар, балаларға арналған кітаптардан алынған көрнекі материалдар, карикатуралар, шарж. Алдында меңгерілген гримдеу тәсілдері, қиял, мөлшерлік сезімі мен талғам жартылай бетперделерді және шашты бұйымдарды қолданбай-ақ аңдардың гримін жасауға көмектеседі.</w:t>
      </w:r>
    </w:p>
    <w:p>
      <w:pPr>
        <w:spacing w:after="0"/>
        <w:ind w:left="0"/>
        <w:jc w:val="both"/>
      </w:pPr>
      <w:r>
        <w:rPr>
          <w:rFonts w:ascii="Times New Roman"/>
          <w:b w:val="false"/>
          <w:i w:val="false"/>
          <w:color w:val="000000"/>
          <w:sz w:val="28"/>
        </w:rPr>
        <w:t>
      Практикалық сабақ. Түлкінің, иттің және мысықтың гримін жасау үшін жалпы реңкті іріктеу және бөлу. Негізгі бөліктерді пысықтау: мұрын, ауыз, кескінді мұрын. Бетке опа жағу.</w:t>
      </w:r>
    </w:p>
    <w:p>
      <w:pPr>
        <w:spacing w:after="0"/>
        <w:ind w:left="0"/>
        <w:jc w:val="both"/>
      </w:pPr>
      <w:r>
        <w:rPr>
          <w:rFonts w:ascii="Times New Roman"/>
          <w:b w:val="false"/>
          <w:i w:val="false"/>
          <w:color w:val="000000"/>
          <w:sz w:val="28"/>
        </w:rPr>
        <w:t xml:space="preserve">
      18-тақырып. Гримдегі бейнемен жұмыс істеу әдістері. Композиция – балет спектаклінің сахналық қойылымының жалпы режиссерлік түпкі ойын көрсететін гримдеудің мәнерлеу құралдарының жүйесі. Көркем бейне – гримнің мазмұны мен формасын анықтайтын негізгі бөлігі. Бейнемен жұмыстың негізгі кезеңдері. Гриммен жұмыстың дайындық кезеңі: рөлді талдау, оның драматургиялық негізін оқу, әдеби-сипаттамалық және көрнекі материалдармен танысу. </w:t>
      </w:r>
    </w:p>
    <w:p>
      <w:pPr>
        <w:spacing w:after="0"/>
        <w:ind w:left="0"/>
        <w:jc w:val="both"/>
      </w:pPr>
      <w:r>
        <w:rPr>
          <w:rFonts w:ascii="Times New Roman"/>
          <w:b w:val="false"/>
          <w:i w:val="false"/>
          <w:color w:val="000000"/>
          <w:sz w:val="28"/>
        </w:rPr>
        <w:t xml:space="preserve">
      19-тақырып. Балет спектаклінің стильдік және жанрлық ерекшеліктерін ескеріп, гримнің жобасын (эскизін) құру. Гримді орындау, оны кәсіби практикалық дайындықтарда тексеру, түзетулерді, өзгерістерді енгізу және соңғы гримді белгілеу. Көркемдік бейнемен жұмысты тереңдету негізінде бір қойылымнан екінші қойылымда гримді орындауды жетілдіру. </w:t>
      </w:r>
    </w:p>
    <w:p>
      <w:pPr>
        <w:spacing w:after="0"/>
        <w:ind w:left="0"/>
        <w:jc w:val="both"/>
      </w:pPr>
      <w:r>
        <w:rPr>
          <w:rFonts w:ascii="Times New Roman"/>
          <w:b w:val="false"/>
          <w:i w:val="false"/>
          <w:color w:val="000000"/>
          <w:sz w:val="28"/>
        </w:rPr>
        <w:t>
      51.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сызықтарды, штрихтарды, контурларды, жарқылдарды нақты жағуға арналған құралды қолданудың әртүрлі тәсілдерін біледі; </w:t>
      </w:r>
    </w:p>
    <w:p>
      <w:pPr>
        <w:spacing w:after="0"/>
        <w:ind w:left="0"/>
        <w:jc w:val="both"/>
      </w:pPr>
      <w:r>
        <w:rPr>
          <w:rFonts w:ascii="Times New Roman"/>
          <w:b w:val="false"/>
          <w:i w:val="false"/>
          <w:color w:val="000000"/>
          <w:sz w:val="28"/>
        </w:rPr>
        <w:t xml:space="preserve">
      2) гримді жағу технологиясының барлық кезеңдерін сақтай отырып, гримді өз бетінше жағуды біледі; </w:t>
      </w:r>
    </w:p>
    <w:p>
      <w:pPr>
        <w:spacing w:after="0"/>
        <w:ind w:left="0"/>
        <w:jc w:val="both"/>
      </w:pPr>
      <w:r>
        <w:rPr>
          <w:rFonts w:ascii="Times New Roman"/>
          <w:b w:val="false"/>
          <w:i w:val="false"/>
          <w:color w:val="000000"/>
          <w:sz w:val="28"/>
        </w:rPr>
        <w:t xml:space="preserve">
      3) грим өнерінің теориялық негіздерін біледі; </w:t>
      </w:r>
    </w:p>
    <w:p>
      <w:pPr>
        <w:spacing w:after="0"/>
        <w:ind w:left="0"/>
        <w:jc w:val="both"/>
      </w:pPr>
      <w:r>
        <w:rPr>
          <w:rFonts w:ascii="Times New Roman"/>
          <w:b w:val="false"/>
          <w:i w:val="false"/>
          <w:color w:val="000000"/>
          <w:sz w:val="28"/>
        </w:rPr>
        <w:t>
      4) гримнің негізгі кескіндемелік тәсілдерін, гримдеуге арналған бояуларды жағу ережелерін, гримді сүрту ережелерін біледі;</w:t>
      </w:r>
    </w:p>
    <w:p>
      <w:pPr>
        <w:spacing w:after="0"/>
        <w:ind w:left="0"/>
        <w:jc w:val="both"/>
      </w:pPr>
      <w:r>
        <w:rPr>
          <w:rFonts w:ascii="Times New Roman"/>
          <w:b w:val="false"/>
          <w:i w:val="false"/>
          <w:color w:val="000000"/>
          <w:sz w:val="28"/>
        </w:rPr>
        <w:t xml:space="preserve">
      5) арнайы материалдар мен гримдеуге арналған құралдарды қолдануды біледі; </w:t>
      </w:r>
    </w:p>
    <w:p>
      <w:pPr>
        <w:spacing w:after="0"/>
        <w:ind w:left="0"/>
        <w:jc w:val="both"/>
      </w:pPr>
      <w:r>
        <w:rPr>
          <w:rFonts w:ascii="Times New Roman"/>
          <w:b w:val="false"/>
          <w:i w:val="false"/>
          <w:color w:val="000000"/>
          <w:sz w:val="28"/>
        </w:rPr>
        <w:t xml:space="preserve">
      6) парикпен және шаштардан құралған жапсырмалармен гримді орындайды; </w:t>
      </w:r>
    </w:p>
    <w:p>
      <w:pPr>
        <w:spacing w:after="0"/>
        <w:ind w:left="0"/>
        <w:jc w:val="both"/>
      </w:pPr>
      <w:r>
        <w:rPr>
          <w:rFonts w:ascii="Times New Roman"/>
          <w:b w:val="false"/>
          <w:i w:val="false"/>
          <w:color w:val="000000"/>
          <w:sz w:val="28"/>
        </w:rPr>
        <w:t>
      7) жастық, портреттік, қиялдан шығарылған, нәсілдік және ұлттық гримді жасай алады.</w:t>
      </w:r>
    </w:p>
    <w:p>
      <w:pPr>
        <w:spacing w:after="0"/>
        <w:ind w:left="0"/>
        <w:jc w:val="both"/>
      </w:pPr>
      <w:r>
        <w:rPr>
          <w:rFonts w:ascii="Times New Roman"/>
          <w:b w:val="false"/>
          <w:i w:val="false"/>
          <w:color w:val="000000"/>
          <w:sz w:val="28"/>
        </w:rPr>
        <w:t>
      52. "Қуыршақтар жасау" пәні бойынша Бағдарламада келесі түсініктер қолданылады:</w:t>
      </w:r>
    </w:p>
    <w:p>
      <w:pPr>
        <w:spacing w:after="0"/>
        <w:ind w:left="0"/>
        <w:jc w:val="both"/>
      </w:pPr>
      <w:r>
        <w:rPr>
          <w:rFonts w:ascii="Times New Roman"/>
          <w:b w:val="false"/>
          <w:i w:val="false"/>
          <w:color w:val="000000"/>
          <w:sz w:val="28"/>
        </w:rPr>
        <w:t>
      1) бойлы қуыршақ – костюм мен бетперде тікелей актердің өзіне кигізілген;</w:t>
      </w:r>
    </w:p>
    <w:p>
      <w:pPr>
        <w:spacing w:after="0"/>
        <w:ind w:left="0"/>
        <w:jc w:val="both"/>
      </w:pPr>
      <w:r>
        <w:rPr>
          <w:rFonts w:ascii="Times New Roman"/>
          <w:b w:val="false"/>
          <w:i w:val="false"/>
          <w:color w:val="000000"/>
          <w:sz w:val="28"/>
        </w:rPr>
        <w:t>
      2) вага – марионетка қуыршағын басқаруға арналған жіптер бекітілетін ерекше құрылым, ол көлденең (марионетка-жануарлар үшін) және тік болады;</w:t>
      </w:r>
    </w:p>
    <w:p>
      <w:pPr>
        <w:spacing w:after="0"/>
        <w:ind w:left="0"/>
        <w:jc w:val="both"/>
      </w:pPr>
      <w:r>
        <w:rPr>
          <w:rFonts w:ascii="Times New Roman"/>
          <w:b w:val="false"/>
          <w:i w:val="false"/>
          <w:color w:val="000000"/>
          <w:sz w:val="28"/>
        </w:rPr>
        <w:t xml:space="preserve">
      3) вертеп – діни сипаттағы қойылымдар қойылатын, тасымалданатын қуыршақ театры; </w:t>
      </w:r>
    </w:p>
    <w:p>
      <w:pPr>
        <w:spacing w:after="0"/>
        <w:ind w:left="0"/>
        <w:jc w:val="both"/>
      </w:pPr>
      <w:r>
        <w:rPr>
          <w:rFonts w:ascii="Times New Roman"/>
          <w:b w:val="false"/>
          <w:i w:val="false"/>
          <w:color w:val="000000"/>
          <w:sz w:val="28"/>
        </w:rPr>
        <w:t>
      4) гапит – қуыршақтың басы орналастырылатын жіңішке таяқ – трость, гапит қарапайым механикамен жабдықталған, басын бұрауға және еңкейтуге мүмкіндік береді;</w:t>
      </w:r>
    </w:p>
    <w:p>
      <w:pPr>
        <w:spacing w:after="0"/>
        <w:ind w:left="0"/>
        <w:jc w:val="both"/>
      </w:pPr>
      <w:r>
        <w:rPr>
          <w:rFonts w:ascii="Times New Roman"/>
          <w:b w:val="false"/>
          <w:i w:val="false"/>
          <w:color w:val="000000"/>
          <w:sz w:val="28"/>
        </w:rPr>
        <w:t xml:space="preserve">
      5) көлеңке театры – сәуле көзі мен экран арасындағы немесе оған жабылатын, жалпақ қуыршақтарды қолдануға негізделген театрлық қойылымның түрі; </w:t>
      </w:r>
    </w:p>
    <w:p>
      <w:pPr>
        <w:spacing w:after="0"/>
        <w:ind w:left="0"/>
        <w:jc w:val="both"/>
      </w:pPr>
      <w:r>
        <w:rPr>
          <w:rFonts w:ascii="Times New Roman"/>
          <w:b w:val="false"/>
          <w:i w:val="false"/>
          <w:color w:val="000000"/>
          <w:sz w:val="28"/>
        </w:rPr>
        <w:t>
      6) көлеңкелі қуыршақ – адамды, затты немесе жануарларды бейнелейтін және экранға – театр сахнасына көлеңке түсіретін жалпақ селдір сұлба;</w:t>
      </w:r>
    </w:p>
    <w:p>
      <w:pPr>
        <w:spacing w:after="0"/>
        <w:ind w:left="0"/>
        <w:jc w:val="both"/>
      </w:pPr>
      <w:r>
        <w:rPr>
          <w:rFonts w:ascii="Times New Roman"/>
          <w:b w:val="false"/>
          <w:i w:val="false"/>
          <w:color w:val="000000"/>
          <w:sz w:val="28"/>
        </w:rPr>
        <w:t xml:space="preserve">
      7) қолғапты қуыршақ – қуыршақтың басын және қолдарын басқаруға арналған үш саусақты қолғап түріндегі қуыршақ; </w:t>
      </w:r>
    </w:p>
    <w:p>
      <w:pPr>
        <w:spacing w:after="0"/>
        <w:ind w:left="0"/>
        <w:jc w:val="both"/>
      </w:pPr>
      <w:r>
        <w:rPr>
          <w:rFonts w:ascii="Times New Roman"/>
          <w:b w:val="false"/>
          <w:i w:val="false"/>
          <w:color w:val="000000"/>
          <w:sz w:val="28"/>
        </w:rPr>
        <w:t>
      8) қуыршақ театры – қуыршақ жүргізуші актерлер басқаратын қуыршақтардың қатысуымен қойылатын театр көрінісінің түрі;</w:t>
      </w:r>
    </w:p>
    <w:p>
      <w:pPr>
        <w:spacing w:after="0"/>
        <w:ind w:left="0"/>
        <w:jc w:val="both"/>
      </w:pPr>
      <w:r>
        <w:rPr>
          <w:rFonts w:ascii="Times New Roman"/>
          <w:b w:val="false"/>
          <w:i w:val="false"/>
          <w:color w:val="000000"/>
          <w:sz w:val="28"/>
        </w:rPr>
        <w:t>
      9) марионетка – жіптердің көмегі арқылы басқарылатын сылдырмақты қуыршақ. Ол сахна мен ваганың ерекше құрылымын қажет етеді;</w:t>
      </w:r>
    </w:p>
    <w:p>
      <w:pPr>
        <w:spacing w:after="0"/>
        <w:ind w:left="0"/>
        <w:jc w:val="both"/>
      </w:pPr>
      <w:r>
        <w:rPr>
          <w:rFonts w:ascii="Times New Roman"/>
          <w:b w:val="false"/>
          <w:i w:val="false"/>
          <w:color w:val="000000"/>
          <w:sz w:val="28"/>
        </w:rPr>
        <w:t>
      10) мимика жасайтын қуыршақ – бет әлпеті қозғалатын, жұмсақ материалдардан жасалған қуыршақ. Актердің саусақтары қуыршақтың басына кигізіліп, ал саусақтары оның аузын, көздерін және мұрнын басқарады;</w:t>
      </w:r>
    </w:p>
    <w:p>
      <w:pPr>
        <w:spacing w:after="0"/>
        <w:ind w:left="0"/>
        <w:jc w:val="both"/>
      </w:pPr>
      <w:r>
        <w:rPr>
          <w:rFonts w:ascii="Times New Roman"/>
          <w:b w:val="false"/>
          <w:i w:val="false"/>
          <w:color w:val="000000"/>
          <w:sz w:val="28"/>
        </w:rPr>
        <w:t>
      11) папье-маше – іші гипстен жасалған форманы сыртынан қағазбен жабыстыру арқылы қуыршақтың басын жасаудың мейлінше кең таралған тәсілі;</w:t>
      </w:r>
    </w:p>
    <w:p>
      <w:pPr>
        <w:spacing w:after="0"/>
        <w:ind w:left="0"/>
        <w:jc w:val="both"/>
      </w:pPr>
      <w:r>
        <w:rPr>
          <w:rFonts w:ascii="Times New Roman"/>
          <w:b w:val="false"/>
          <w:i w:val="false"/>
          <w:color w:val="000000"/>
          <w:sz w:val="28"/>
        </w:rPr>
        <w:t xml:space="preserve">
      12) Петрушка – орыс халық қуыршақ театры қойылымдарының басты кейіпкері, төменнен басқарылатын қуыршақ. </w:t>
      </w:r>
    </w:p>
    <w:p>
      <w:pPr>
        <w:spacing w:after="0"/>
        <w:ind w:left="0"/>
        <w:jc w:val="both"/>
      </w:pPr>
      <w:r>
        <w:rPr>
          <w:rFonts w:ascii="Times New Roman"/>
          <w:b w:val="false"/>
          <w:i w:val="false"/>
          <w:color w:val="000000"/>
          <w:sz w:val="28"/>
        </w:rPr>
        <w:t xml:space="preserve">
      13) планшетті қуыршақ – актер қуыршақтарды "жанды" түрде басқарады, яғни актер ширманың артына жасырынбайды; </w:t>
      </w:r>
    </w:p>
    <w:p>
      <w:pPr>
        <w:spacing w:after="0"/>
        <w:ind w:left="0"/>
        <w:jc w:val="both"/>
      </w:pPr>
      <w:r>
        <w:rPr>
          <w:rFonts w:ascii="Times New Roman"/>
          <w:b w:val="false"/>
          <w:i w:val="false"/>
          <w:color w:val="000000"/>
          <w:sz w:val="28"/>
        </w:rPr>
        <w:t xml:space="preserve">
      14) Полишинель – дәстүрлі бүкірдің, көңілді бұзақы және сайқымазақтың бейнесін бейнелетін француз халық театрының кейіпкері; </w:t>
      </w:r>
    </w:p>
    <w:p>
      <w:pPr>
        <w:spacing w:after="0"/>
        <w:ind w:left="0"/>
        <w:jc w:val="both"/>
      </w:pPr>
      <w:r>
        <w:rPr>
          <w:rFonts w:ascii="Times New Roman"/>
          <w:b w:val="false"/>
          <w:i w:val="false"/>
          <w:color w:val="000000"/>
          <w:sz w:val="28"/>
        </w:rPr>
        <w:t>
      15) Пульчинелла – неополитандық дель арте комедиясының кейіпкері, алаяқ Дзанни мен аңқау Дзаннидің қасиеттерін үйлестіретін тапқыр және күлдіргіш;</w:t>
      </w:r>
    </w:p>
    <w:p>
      <w:pPr>
        <w:spacing w:after="0"/>
        <w:ind w:left="0"/>
        <w:jc w:val="both"/>
      </w:pPr>
      <w:r>
        <w:rPr>
          <w:rFonts w:ascii="Times New Roman"/>
          <w:b w:val="false"/>
          <w:i w:val="false"/>
          <w:color w:val="000000"/>
          <w:sz w:val="28"/>
        </w:rPr>
        <w:t>
      16) репетиция – театрлық қойылымды дайындаудың негізгі формасы;</w:t>
      </w:r>
    </w:p>
    <w:p>
      <w:pPr>
        <w:spacing w:after="0"/>
        <w:ind w:left="0"/>
        <w:jc w:val="both"/>
      </w:pPr>
      <w:r>
        <w:rPr>
          <w:rFonts w:ascii="Times New Roman"/>
          <w:b w:val="false"/>
          <w:i w:val="false"/>
          <w:color w:val="000000"/>
          <w:sz w:val="28"/>
        </w:rPr>
        <w:t>
      17) репертуар – театрда орындалатын шығармалардың жиынтығы;</w:t>
      </w:r>
    </w:p>
    <w:p>
      <w:pPr>
        <w:spacing w:after="0"/>
        <w:ind w:left="0"/>
        <w:jc w:val="both"/>
      </w:pPr>
      <w:r>
        <w:rPr>
          <w:rFonts w:ascii="Times New Roman"/>
          <w:b w:val="false"/>
          <w:i w:val="false"/>
          <w:color w:val="000000"/>
          <w:sz w:val="28"/>
        </w:rPr>
        <w:t>
      18) тросты қуыршақ – таяқшалармен басқарылатын театр қуыршақтарының түрі. Жалпы қабылданған "тросты" деп аталуының өзі оны басқару тәсілін білдіреді. Қуыршақтың басы гапитке орналастырылған, оған иықтары мен қолдары бекітілген, ал қуыршақтың қолдарына таяқшалар бекітілген;</w:t>
      </w:r>
    </w:p>
    <w:p>
      <w:pPr>
        <w:spacing w:after="0"/>
        <w:ind w:left="0"/>
        <w:jc w:val="both"/>
      </w:pPr>
      <w:r>
        <w:rPr>
          <w:rFonts w:ascii="Times New Roman"/>
          <w:b w:val="false"/>
          <w:i w:val="false"/>
          <w:color w:val="000000"/>
          <w:sz w:val="28"/>
        </w:rPr>
        <w:t>
      19) ширма – қуыршақ театрының әртүрлі формадағы және өлшемдегі ерекше сахнасы. Ширма қарапайым (бір қатарлы) және көп жоспарлы (2-3 жоспар) болуы мүмкін.</w:t>
      </w:r>
    </w:p>
    <w:p>
      <w:pPr>
        <w:spacing w:after="0"/>
        <w:ind w:left="0"/>
        <w:jc w:val="both"/>
      </w:pPr>
      <w:r>
        <w:rPr>
          <w:rFonts w:ascii="Times New Roman"/>
          <w:b w:val="false"/>
          <w:i w:val="false"/>
          <w:color w:val="000000"/>
          <w:sz w:val="28"/>
        </w:rPr>
        <w:t>
      53. Бағдарламаның мақсаты: театр қуыршағын жасауға және "тірілтуге" араластыру арқылы білім алушының дамыған, шығармашылық белсенді тұлғасын қалыптастыруға қажетті жағдайды жасау.</w:t>
      </w:r>
    </w:p>
    <w:p>
      <w:pPr>
        <w:spacing w:after="0"/>
        <w:ind w:left="0"/>
        <w:jc w:val="both"/>
      </w:pPr>
      <w:r>
        <w:rPr>
          <w:rFonts w:ascii="Times New Roman"/>
          <w:b w:val="false"/>
          <w:i w:val="false"/>
          <w:color w:val="000000"/>
          <w:sz w:val="28"/>
        </w:rPr>
        <w:t>
      54.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xml:space="preserve">
      1) қуыршақ тарихымен және оның түрлерімен танысу; </w:t>
      </w:r>
    </w:p>
    <w:p>
      <w:pPr>
        <w:spacing w:after="0"/>
        <w:ind w:left="0"/>
        <w:jc w:val="both"/>
      </w:pPr>
      <w:r>
        <w:rPr>
          <w:rFonts w:ascii="Times New Roman"/>
          <w:b w:val="false"/>
          <w:i w:val="false"/>
          <w:color w:val="000000"/>
          <w:sz w:val="28"/>
        </w:rPr>
        <w:t>
      2) жабыстыру, сәндеу, әшекейлеудің негізгі дағдыларына, әртүрлі материалдармен жұмыс істеу білігіне үйрету;</w:t>
      </w:r>
    </w:p>
    <w:p>
      <w:pPr>
        <w:spacing w:after="0"/>
        <w:ind w:left="0"/>
        <w:jc w:val="both"/>
      </w:pPr>
      <w:r>
        <w:rPr>
          <w:rFonts w:ascii="Times New Roman"/>
          <w:b w:val="false"/>
          <w:i w:val="false"/>
          <w:color w:val="000000"/>
          <w:sz w:val="28"/>
        </w:rPr>
        <w:t>
      3) жұмысты орындау техникаларымен, көркемдік тәсілдерімен таныстыру;</w:t>
      </w:r>
    </w:p>
    <w:p>
      <w:pPr>
        <w:spacing w:after="0"/>
        <w:ind w:left="0"/>
        <w:jc w:val="both"/>
      </w:pPr>
      <w:r>
        <w:rPr>
          <w:rFonts w:ascii="Times New Roman"/>
          <w:b w:val="false"/>
          <w:i w:val="false"/>
          <w:color w:val="000000"/>
          <w:sz w:val="28"/>
        </w:rPr>
        <w:t>
      4) қуыршақты өз бетімен дайындауға үйрету;</w:t>
      </w:r>
    </w:p>
    <w:p>
      <w:pPr>
        <w:spacing w:after="0"/>
        <w:ind w:left="0"/>
        <w:jc w:val="both"/>
      </w:pPr>
      <w:r>
        <w:rPr>
          <w:rFonts w:ascii="Times New Roman"/>
          <w:b w:val="false"/>
          <w:i w:val="false"/>
          <w:color w:val="000000"/>
          <w:sz w:val="28"/>
        </w:rPr>
        <w:t>
      5) әртүрлі материалдармен жұмыс істеу кезінде білім алушының практикалық біліктері мен дағдыларын жетілдіру.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сенсорлық және моторлық дағдыларын дамыту;</w:t>
      </w:r>
    </w:p>
    <w:p>
      <w:pPr>
        <w:spacing w:after="0"/>
        <w:ind w:left="0"/>
        <w:jc w:val="both"/>
      </w:pPr>
      <w:r>
        <w:rPr>
          <w:rFonts w:ascii="Times New Roman"/>
          <w:b w:val="false"/>
          <w:i w:val="false"/>
          <w:color w:val="000000"/>
          <w:sz w:val="28"/>
        </w:rPr>
        <w:t>
      2) балалардың шығармашылық қабілеттерін дамыту, өз бетінше бейнелерді жасау, жұмыстың барлық кезеңдерін сауатты орындай отырып, оны іске асыру;</w:t>
      </w:r>
    </w:p>
    <w:p>
      <w:pPr>
        <w:spacing w:after="0"/>
        <w:ind w:left="0"/>
        <w:jc w:val="both"/>
      </w:pPr>
      <w:r>
        <w:rPr>
          <w:rFonts w:ascii="Times New Roman"/>
          <w:b w:val="false"/>
          <w:i w:val="false"/>
          <w:color w:val="000000"/>
          <w:sz w:val="28"/>
        </w:rPr>
        <w:t>
      3) білім алушының шығармашылық әлеуетін және танымдық қызметін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театр өнеріне деген қызығушылықтарын қалыптастыру;</w:t>
      </w:r>
    </w:p>
    <w:p>
      <w:pPr>
        <w:spacing w:after="0"/>
        <w:ind w:left="0"/>
        <w:jc w:val="both"/>
      </w:pPr>
      <w:r>
        <w:rPr>
          <w:rFonts w:ascii="Times New Roman"/>
          <w:b w:val="false"/>
          <w:i w:val="false"/>
          <w:color w:val="000000"/>
          <w:sz w:val="28"/>
        </w:rPr>
        <w:t>
      2) еңбек сүйгіштікті, ұқыптылықты, шыдамдылықты, өз жұмысының және барлық ұжым жұмысының нәтижесіне деген жауапкершілік сезімін тәрбиелеу;</w:t>
      </w:r>
    </w:p>
    <w:p>
      <w:pPr>
        <w:spacing w:after="0"/>
        <w:ind w:left="0"/>
        <w:jc w:val="both"/>
      </w:pPr>
      <w:r>
        <w:rPr>
          <w:rFonts w:ascii="Times New Roman"/>
          <w:b w:val="false"/>
          <w:i w:val="false"/>
          <w:color w:val="000000"/>
          <w:sz w:val="28"/>
        </w:rPr>
        <w:t>
      3) театр саласында кәсіби білім беру бағдарламаларын әрі қарай меңгеруге мүмкіндік беретін білім, білік және дағдылар кешенін қалыптастыру.</w:t>
      </w:r>
    </w:p>
    <w:p>
      <w:pPr>
        <w:spacing w:after="0"/>
        <w:ind w:left="0"/>
        <w:jc w:val="both"/>
      </w:pPr>
      <w:r>
        <w:rPr>
          <w:rFonts w:ascii="Times New Roman"/>
          <w:b w:val="false"/>
          <w:i w:val="false"/>
          <w:color w:val="000000"/>
          <w:sz w:val="28"/>
        </w:rPr>
        <w:t>
      55. Бағдарламаны игеру мерзімі – төрт жыл. Бағдарлама қуыршақ театрына арналған қуыршақтарды әзірлеу технологиясын меңгергісі келетін балаларды оқытуға арналған.</w:t>
      </w:r>
    </w:p>
    <w:p>
      <w:pPr>
        <w:spacing w:after="0"/>
        <w:ind w:left="0"/>
        <w:jc w:val="both"/>
      </w:pPr>
      <w:r>
        <w:rPr>
          <w:rFonts w:ascii="Times New Roman"/>
          <w:b w:val="false"/>
          <w:i w:val="false"/>
          <w:color w:val="000000"/>
          <w:sz w:val="28"/>
        </w:rPr>
        <w:t>
      56. "Қуыршақ жасау" пәніне жеке оқытудың ерекшелігі оқыту әдістерін, құралдарын, формаларын таңдаудың түрлілігін болжайды.</w:t>
      </w:r>
    </w:p>
    <w:p>
      <w:pPr>
        <w:spacing w:after="0"/>
        <w:ind w:left="0"/>
        <w:jc w:val="both"/>
      </w:pPr>
      <w:r>
        <w:rPr>
          <w:rFonts w:ascii="Times New Roman"/>
          <w:b w:val="false"/>
          <w:i w:val="false"/>
          <w:color w:val="000000"/>
          <w:sz w:val="28"/>
        </w:rPr>
        <w:t>
      57. Әдістерді таңдау білім алушының жасына және жеке ерекшеліктеріне байланысты болады. Оқу процесі қарапайымнан күрделіге қарай құрылады.</w:t>
      </w:r>
    </w:p>
    <w:p>
      <w:pPr>
        <w:spacing w:after="0"/>
        <w:ind w:left="0"/>
        <w:jc w:val="both"/>
      </w:pPr>
      <w:r>
        <w:rPr>
          <w:rFonts w:ascii="Times New Roman"/>
          <w:b w:val="false"/>
          <w:i w:val="false"/>
          <w:color w:val="000000"/>
          <w:sz w:val="28"/>
        </w:rPr>
        <w:t xml:space="preserve">
      58. Қуыршақ театрының ерекшелігі оқытудың басты формасы, әдісі мен құралы болып театрландырылған ойындар табылатындығын болжайды. </w:t>
      </w:r>
    </w:p>
    <w:p>
      <w:pPr>
        <w:spacing w:after="0"/>
        <w:ind w:left="0"/>
        <w:jc w:val="both"/>
      </w:pPr>
      <w:r>
        <w:rPr>
          <w:rFonts w:ascii="Times New Roman"/>
          <w:b w:val="false"/>
          <w:i w:val="false"/>
          <w:color w:val="000000"/>
          <w:sz w:val="28"/>
        </w:rPr>
        <w:t xml:space="preserve">
      59. Бағдарлама қуыршақ театрының түрлерін, әрі қарай оларды жасауды, қайта жөндеу жұмыстарын, кәдесыйларды, бутафорияны, декорацияны әзірлеуді үйретуді қарастырады. </w:t>
      </w:r>
    </w:p>
    <w:p>
      <w:pPr>
        <w:spacing w:after="0"/>
        <w:ind w:left="0"/>
        <w:jc w:val="both"/>
      </w:pPr>
      <w:r>
        <w:rPr>
          <w:rFonts w:ascii="Times New Roman"/>
          <w:b w:val="false"/>
          <w:i w:val="false"/>
          <w:color w:val="000000"/>
          <w:sz w:val="28"/>
        </w:rPr>
        <w:t xml:space="preserve">
      60. Бағдарлама бала тұлғасын, танып білуге және шығармашылыққа, шығармашылық өзін өзі таныту уәждемесін дамытуға жағдай жасауға бағытталған. </w:t>
      </w:r>
    </w:p>
    <w:p>
      <w:pPr>
        <w:spacing w:after="0"/>
        <w:ind w:left="0"/>
        <w:jc w:val="both"/>
      </w:pPr>
      <w:r>
        <w:rPr>
          <w:rFonts w:ascii="Times New Roman"/>
          <w:b w:val="false"/>
          <w:i w:val="false"/>
          <w:color w:val="000000"/>
          <w:sz w:val="28"/>
        </w:rPr>
        <w:t>
      61. Оқыту әдістемесі:</w:t>
      </w:r>
    </w:p>
    <w:p>
      <w:pPr>
        <w:spacing w:after="0"/>
        <w:ind w:left="0"/>
        <w:jc w:val="both"/>
      </w:pPr>
      <w:r>
        <w:rPr>
          <w:rFonts w:ascii="Times New Roman"/>
          <w:b w:val="false"/>
          <w:i w:val="false"/>
          <w:color w:val="000000"/>
          <w:sz w:val="28"/>
        </w:rPr>
        <w:t>
      1) репродуктивті – жаңа материалды меңгеру;</w:t>
      </w:r>
    </w:p>
    <w:p>
      <w:pPr>
        <w:spacing w:after="0"/>
        <w:ind w:left="0"/>
        <w:jc w:val="both"/>
      </w:pPr>
      <w:r>
        <w:rPr>
          <w:rFonts w:ascii="Times New Roman"/>
          <w:b w:val="false"/>
          <w:i w:val="false"/>
          <w:color w:val="000000"/>
          <w:sz w:val="28"/>
        </w:rPr>
        <w:t xml:space="preserve">
      2) көрнекілік-практикалық – дайындық бұйымдарды, көрнекі материалдарды, сызба, кесте және үлгілердің көмегімен орындалатын жаттығуларды көрсету; </w:t>
      </w:r>
    </w:p>
    <w:p>
      <w:pPr>
        <w:spacing w:after="0"/>
        <w:ind w:left="0"/>
        <w:jc w:val="both"/>
      </w:pPr>
      <w:r>
        <w:rPr>
          <w:rFonts w:ascii="Times New Roman"/>
          <w:b w:val="false"/>
          <w:i w:val="false"/>
          <w:color w:val="000000"/>
          <w:sz w:val="28"/>
        </w:rPr>
        <w:t xml:space="preserve">
      3) мәселелі-ізденіс – қуыршақтарды өз бетінше сәндеу, костюмдерді әзірлеу және тігу, сценарий іздеу, білім және дағдыларын жетілдіру; </w:t>
      </w:r>
    </w:p>
    <w:p>
      <w:pPr>
        <w:spacing w:after="0"/>
        <w:ind w:left="0"/>
        <w:jc w:val="both"/>
      </w:pPr>
      <w:r>
        <w:rPr>
          <w:rFonts w:ascii="Times New Roman"/>
          <w:b w:val="false"/>
          <w:i w:val="false"/>
          <w:color w:val="000000"/>
          <w:sz w:val="28"/>
        </w:rPr>
        <w:t xml:space="preserve">
      4) түсіндірмелі-көрнекі – жаңа материалды түсіндіру, сұхбат, әңгімелеу; </w:t>
      </w:r>
    </w:p>
    <w:p>
      <w:pPr>
        <w:spacing w:after="0"/>
        <w:ind w:left="0"/>
        <w:jc w:val="both"/>
      </w:pPr>
      <w:r>
        <w:rPr>
          <w:rFonts w:ascii="Times New Roman"/>
          <w:b w:val="false"/>
          <w:i w:val="false"/>
          <w:color w:val="000000"/>
          <w:sz w:val="28"/>
        </w:rPr>
        <w:t xml:space="preserve">
      5) шығармашылық қызметті белсендіру тәсілі – қуыршақтар қойылымын әзірлеу және қою; </w:t>
      </w:r>
    </w:p>
    <w:p>
      <w:pPr>
        <w:spacing w:after="0"/>
        <w:ind w:left="0"/>
        <w:jc w:val="both"/>
      </w:pPr>
      <w:r>
        <w:rPr>
          <w:rFonts w:ascii="Times New Roman"/>
          <w:b w:val="false"/>
          <w:i w:val="false"/>
          <w:color w:val="000000"/>
          <w:sz w:val="28"/>
        </w:rPr>
        <w:t>
      6) жартылай ізденісті – өз бетінше жұмысқа арналған үлгіні таңдау.</w:t>
      </w:r>
    </w:p>
    <w:p>
      <w:pPr>
        <w:spacing w:after="0"/>
        <w:ind w:left="0"/>
        <w:jc w:val="both"/>
      </w:pPr>
      <w:r>
        <w:rPr>
          <w:rFonts w:ascii="Times New Roman"/>
          <w:b w:val="false"/>
          <w:i w:val="false"/>
          <w:color w:val="000000"/>
          <w:sz w:val="28"/>
        </w:rPr>
        <w:t>
      62. Педагог Бағдарламада ертегімен жұмысқа ерекше назар аударады, себебі ертегідегі мәселелерге жүгіну тұлғаның шығармашылық қиялын, логикалық ойлауын және танымдық қырын дамытады.</w:t>
      </w:r>
    </w:p>
    <w:p>
      <w:pPr>
        <w:spacing w:after="0"/>
        <w:ind w:left="0"/>
        <w:jc w:val="both"/>
      </w:pPr>
      <w:r>
        <w:rPr>
          <w:rFonts w:ascii="Times New Roman"/>
          <w:b w:val="false"/>
          <w:i w:val="false"/>
          <w:color w:val="000000"/>
          <w:sz w:val="28"/>
        </w:rPr>
        <w:t>
       63. Балалардың сабақ кезінде танысатын ойын түрлері ұсақ моториканы және қолдардың үйлесімділігін дамытуға ықпал етеді, көру және есту қабілеттерін, зейінін, жадын, жүйелі сөйлеуін ынталандырады, сөздік қорын ұлғайтады.</w:t>
      </w:r>
    </w:p>
    <w:p>
      <w:pPr>
        <w:spacing w:after="0"/>
        <w:ind w:left="0"/>
        <w:jc w:val="both"/>
      </w:pPr>
      <w:r>
        <w:rPr>
          <w:rFonts w:ascii="Times New Roman"/>
          <w:b w:val="false"/>
          <w:i w:val="false"/>
          <w:color w:val="000000"/>
          <w:sz w:val="28"/>
        </w:rPr>
        <w:t xml:space="preserve">
      64. Балалардың еңбекке қабілеттілігін арттыру және қызығушылығын сақтау үшін сабақтарда қызметтің бірнеше түрлері қолданылады: қуыршақтарды әзірлеу, рөлдерді жаттау, ширмамен және спектакльді сәндеу бойынша жұмыс. Әр білім алушы кейіпкердің мінезін жеткізу үшін сөйлеу мәнерінің құралдарын іздейді, сонымен қатар өзінің эмоцияларын, жүріс-тұрысын басқаруды үйренеді. </w:t>
      </w:r>
    </w:p>
    <w:p>
      <w:pPr>
        <w:spacing w:after="0"/>
        <w:ind w:left="0"/>
        <w:jc w:val="both"/>
      </w:pPr>
      <w:r>
        <w:rPr>
          <w:rFonts w:ascii="Times New Roman"/>
          <w:b w:val="false"/>
          <w:i w:val="false"/>
          <w:color w:val="000000"/>
          <w:sz w:val="28"/>
        </w:rPr>
        <w:t>
      65. Оқытудың алғашқы жылында білім алушы қуыршақ театрының тарихымен танысады, өнердің түрі ретінде қуыршақ театры туралы алғашқы түсініктерді, оның қоғам өмірдегі көркемдік-тәрбиелік мәні туралы, театр өнеріндегі ұжымдық шығармашылық еңбегінің рөлі, спектакльдің негізгі компоненттері және олардың мәнерлік мәні туралы түсініктерді алады. Бұл кезеңде білім алушылар қуыршақ әзірлеудегі қарапайым білік және дағдыларды меңгереді.</w:t>
      </w:r>
    </w:p>
    <w:p>
      <w:pPr>
        <w:spacing w:after="0"/>
        <w:ind w:left="0"/>
        <w:jc w:val="both"/>
      </w:pPr>
      <w:r>
        <w:rPr>
          <w:rFonts w:ascii="Times New Roman"/>
          <w:b w:val="false"/>
          <w:i w:val="false"/>
          <w:color w:val="000000"/>
          <w:sz w:val="28"/>
        </w:rPr>
        <w:t>
      66. Екінші оқу жылында қуыршақ әзірлеудің мейлінше күрделі тәсілдері: тігілген аяқтары және қолдары бар, бас киімдерді әзірлеудің қарапайым тәсілдері меңгеріледі. Әртүрлі костюмдермен, киімнің бөлшектерімен танысады.</w:t>
      </w:r>
    </w:p>
    <w:p>
      <w:pPr>
        <w:spacing w:after="0"/>
        <w:ind w:left="0"/>
        <w:jc w:val="both"/>
      </w:pPr>
      <w:r>
        <w:rPr>
          <w:rFonts w:ascii="Times New Roman"/>
          <w:b w:val="false"/>
          <w:i w:val="false"/>
          <w:color w:val="000000"/>
          <w:sz w:val="28"/>
        </w:rPr>
        <w:t>
      67. Оқытудың үшінші кезеңінде қуыршақ жасаудың күрделі тәсілдері: беттің мимикасы, шаштарды тігу меңгеріледі.</w:t>
      </w:r>
    </w:p>
    <w:p>
      <w:pPr>
        <w:spacing w:after="0"/>
        <w:ind w:left="0"/>
        <w:jc w:val="both"/>
      </w:pPr>
      <w:r>
        <w:rPr>
          <w:rFonts w:ascii="Times New Roman"/>
          <w:b w:val="false"/>
          <w:i w:val="false"/>
          <w:color w:val="000000"/>
          <w:sz w:val="28"/>
        </w:rPr>
        <w:t>
      68. "Қуыршақ жасау" пәнінің үлгілік оқу жоспарындағы "Грим", "Бутафория әзірлеу" пәндерімен пәнаралық байланыс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69. Даярлық сыныптағы Бағдарлама талаптары:</w:t>
      </w:r>
    </w:p>
    <w:p>
      <w:pPr>
        <w:spacing w:after="0"/>
        <w:ind w:left="0"/>
        <w:jc w:val="both"/>
      </w:pPr>
      <w:r>
        <w:rPr>
          <w:rFonts w:ascii="Times New Roman"/>
          <w:b w:val="false"/>
          <w:i w:val="false"/>
          <w:color w:val="000000"/>
          <w:sz w:val="28"/>
        </w:rPr>
        <w:t>
      1) қуыршақтар театрының тарихымен танысу;</w:t>
      </w:r>
    </w:p>
    <w:p>
      <w:pPr>
        <w:spacing w:after="0"/>
        <w:ind w:left="0"/>
        <w:jc w:val="both"/>
      </w:pPr>
      <w:r>
        <w:rPr>
          <w:rFonts w:ascii="Times New Roman"/>
          <w:b w:val="false"/>
          <w:i w:val="false"/>
          <w:color w:val="000000"/>
          <w:sz w:val="28"/>
        </w:rPr>
        <w:t>
      2) білім алушылардың қуыршақ жасау барысында қолданылатын құралдармен және материалдармен танысуы, қуыршақтардың жеңіл түрлерін жасаудың қарапайым дағдыларын меңгеруі;</w:t>
      </w:r>
    </w:p>
    <w:p>
      <w:pPr>
        <w:spacing w:after="0"/>
        <w:ind w:left="0"/>
        <w:jc w:val="both"/>
      </w:pPr>
      <w:r>
        <w:rPr>
          <w:rFonts w:ascii="Times New Roman"/>
          <w:b w:val="false"/>
          <w:i w:val="false"/>
          <w:color w:val="000000"/>
          <w:sz w:val="28"/>
        </w:rPr>
        <w:t>
      3) қуыршақтың түрлерімен, әртүрлі елдердің және халықтардың қуыршақтар театрының негізгі кейіпкерлерімен танысу;</w:t>
      </w:r>
    </w:p>
    <w:p>
      <w:pPr>
        <w:spacing w:after="0"/>
        <w:ind w:left="0"/>
        <w:jc w:val="both"/>
      </w:pPr>
      <w:r>
        <w:rPr>
          <w:rFonts w:ascii="Times New Roman"/>
          <w:b w:val="false"/>
          <w:i w:val="false"/>
          <w:color w:val="000000"/>
          <w:sz w:val="28"/>
        </w:rPr>
        <w:t>
      4) қолда бар заттармен қуыршақ жасаудың негізгі тәсілдерін меңгеру;</w:t>
      </w:r>
    </w:p>
    <w:p>
      <w:pPr>
        <w:spacing w:after="0"/>
        <w:ind w:left="0"/>
        <w:jc w:val="both"/>
      </w:pPr>
      <w:r>
        <w:rPr>
          <w:rFonts w:ascii="Times New Roman"/>
          <w:b w:val="false"/>
          <w:i w:val="false"/>
          <w:color w:val="000000"/>
          <w:sz w:val="28"/>
        </w:rPr>
        <w:t>
      5) қолғапты қуыршақтармен танысу, әртүрлі материалдардан қолғапты қуыршақтарды әзірлеу бойынша жұмыс;</w:t>
      </w:r>
    </w:p>
    <w:p>
      <w:pPr>
        <w:spacing w:after="0"/>
        <w:ind w:left="0"/>
        <w:jc w:val="both"/>
      </w:pPr>
      <w:r>
        <w:rPr>
          <w:rFonts w:ascii="Times New Roman"/>
          <w:b w:val="false"/>
          <w:i w:val="false"/>
          <w:color w:val="000000"/>
          <w:sz w:val="28"/>
        </w:rPr>
        <w:t>
      6) білім алушылар "ширма", "марионетка", "тросты қуыршақ", "қолғапты қуыршақ", "көлеңкелер театры" түсініктерімен, қарапайым ойыншықтарды құрастырумен және жасаумен танысу.</w:t>
      </w:r>
    </w:p>
    <w:p>
      <w:pPr>
        <w:spacing w:after="0"/>
        <w:ind w:left="0"/>
        <w:jc w:val="both"/>
      </w:pPr>
      <w:r>
        <w:rPr>
          <w:rFonts w:ascii="Times New Roman"/>
          <w:b w:val="false"/>
          <w:i w:val="false"/>
          <w:color w:val="000000"/>
          <w:sz w:val="28"/>
        </w:rPr>
        <w:t>
      70. Даярлық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Пәнге кіріспе. Театр туралы жалпы түсінік. Түрлері. Жанрлары. Шығармашылыққа арналған құралдармен танысу. Құралдармен жұмыс істеу кезіндегі қауіпсіздік техникасының ережелері. </w:t>
      </w:r>
    </w:p>
    <w:p>
      <w:pPr>
        <w:spacing w:after="0"/>
        <w:ind w:left="0"/>
        <w:jc w:val="both"/>
      </w:pPr>
      <w:r>
        <w:rPr>
          <w:rFonts w:ascii="Times New Roman"/>
          <w:b w:val="false"/>
          <w:i w:val="false"/>
          <w:color w:val="000000"/>
          <w:sz w:val="28"/>
        </w:rPr>
        <w:t>
      2-тақырып. Қуыршақ театры – мәдениеттің көрінісі. Қуыршақ театрының ерекшеліктері. Қуыршақ театрының пайда болуының алғышарттары. Қуыршақтар әлеміне саяхат. Әртүрлі елдерде қуыршақ театрының қалыптасу және даму тарихы.</w:t>
      </w:r>
    </w:p>
    <w:p>
      <w:pPr>
        <w:spacing w:after="0"/>
        <w:ind w:left="0"/>
        <w:jc w:val="both"/>
      </w:pPr>
      <w:r>
        <w:rPr>
          <w:rFonts w:ascii="Times New Roman"/>
          <w:b w:val="false"/>
          <w:i w:val="false"/>
          <w:color w:val="000000"/>
          <w:sz w:val="28"/>
        </w:rPr>
        <w:t xml:space="preserve">
      3-тақырып. "Қуыршақ театры" тақырыбына сұхбат. Алғашқы қуыршақтардың пайда болу тарихы. Жануарлар түріндегі қуыршақтар. Ойыншық жануарлардың адам өміріндегі рөлі. Қуыршақ театрының түрлі қуыршақтарымен танысу. Сабаннан жасалған қуыршақтар. Қуыршақтардың қатысуымен өткізілетін салт-жоралғылар. Қуыршақтар-жануарлар. Адам-қуыршақтардың пайда болуы туралы қысқаша әңгіме. Қарапайым қуыршақтармен танысу. Жұмыс орнын ұйымдастыру. Қауіпсіздік техникасы бойынша нұсқау. Қайшымен жұмыс істеу ережелері. </w:t>
      </w:r>
    </w:p>
    <w:p>
      <w:pPr>
        <w:spacing w:after="0"/>
        <w:ind w:left="0"/>
        <w:jc w:val="both"/>
      </w:pPr>
      <w:r>
        <w:rPr>
          <w:rFonts w:ascii="Times New Roman"/>
          <w:b w:val="false"/>
          <w:i w:val="false"/>
          <w:color w:val="000000"/>
          <w:sz w:val="28"/>
        </w:rPr>
        <w:t xml:space="preserve">
      4-тақырып. Қуыршақ театрының Египетте пайда болуы. Күлдіргі адам (паяц) – Ежелгі Египет қуыршағы. Ежелгі Египет қуыршақтарының қызметі. Құдайлардың мейрамдарындағы қуыршақтар. Рухтардың шағын мүсіндерін жасау. </w:t>
      </w:r>
    </w:p>
    <w:p>
      <w:pPr>
        <w:spacing w:after="0"/>
        <w:ind w:left="0"/>
        <w:jc w:val="both"/>
      </w:pPr>
      <w:r>
        <w:rPr>
          <w:rFonts w:ascii="Times New Roman"/>
          <w:b w:val="false"/>
          <w:i w:val="false"/>
          <w:color w:val="000000"/>
          <w:sz w:val="28"/>
        </w:rPr>
        <w:t>
      5-тақырып. Ежелгі Грециядағы қуыршақтар театры және спектакль. Вифлеем қорапшасы. Көрнекі материалдарды әңгімелеу және көрсету. Саздан жасалған жануарлардың: құстар, тасбақалар, бақалар, қояндар, жыландар және маймылдардың мүсіндері. Троян аттары. Әскерлер мен офицерлердің мүсіндері. Ойыншықтарды жасайтын шеберлердің пайда болуы. Қуыршақтарды ойнатушылардың қоғамдағы рөлі.</w:t>
      </w:r>
    </w:p>
    <w:p>
      <w:pPr>
        <w:spacing w:after="0"/>
        <w:ind w:left="0"/>
        <w:jc w:val="both"/>
      </w:pPr>
      <w:r>
        <w:rPr>
          <w:rFonts w:ascii="Times New Roman"/>
          <w:b w:val="false"/>
          <w:i w:val="false"/>
          <w:color w:val="000000"/>
          <w:sz w:val="28"/>
        </w:rPr>
        <w:t>
      6-тақырып. Италия – Еуропадағы ең үлкен "қуыршақ" елі. Пульчинелла қуыршағының тарихы. Алғашқы қуыршақ театры қойылымдарының формалары. Көшедегі көрсетілімдер. Қуыршақтарды ойнатушылардың қоғамдағы рөлі. Тақтайда билейтін қуыршақтар. "Бураттини" немесе қолғапты қуыршақтар. "Марионетте" немесе жіпке тағылған қуыршақтар. Қолғапты қуыршақ – Пульчинелланың тарихы.</w:t>
      </w:r>
    </w:p>
    <w:p>
      <w:pPr>
        <w:spacing w:after="0"/>
        <w:ind w:left="0"/>
        <w:jc w:val="both"/>
      </w:pPr>
      <w:r>
        <w:rPr>
          <w:rFonts w:ascii="Times New Roman"/>
          <w:b w:val="false"/>
          <w:i w:val="false"/>
          <w:color w:val="000000"/>
          <w:sz w:val="28"/>
        </w:rPr>
        <w:t xml:space="preserve">
      7-тақырып. Францияда қуыршақтар театрының дамуы. Полишинель қуыршағының пайда болуы. Лион қуыршағы – Гиньоль туралы әңгіме. </w:t>
      </w:r>
    </w:p>
    <w:p>
      <w:pPr>
        <w:spacing w:after="0"/>
        <w:ind w:left="0"/>
        <w:jc w:val="both"/>
      </w:pPr>
      <w:r>
        <w:rPr>
          <w:rFonts w:ascii="Times New Roman"/>
          <w:b w:val="false"/>
          <w:i w:val="false"/>
          <w:color w:val="000000"/>
          <w:sz w:val="28"/>
        </w:rPr>
        <w:t>
      8-тақырып. Русьтегі қуыршақтар театрының пайда болу тарихы және дамуы. Вертеп – қуыршақ театры қойылымдарының ерекше түрі. Көрермендердің сүйіктісі – Петрушка. Петрушкалар театры. Қойылымдардың сюжеттерінің ерекшеліктері. Петрушка және қойылымдардың басқа да кейіпкерлері.</w:t>
      </w:r>
    </w:p>
    <w:p>
      <w:pPr>
        <w:spacing w:after="0"/>
        <w:ind w:left="0"/>
        <w:jc w:val="both"/>
      </w:pPr>
      <w:r>
        <w:rPr>
          <w:rFonts w:ascii="Times New Roman"/>
          <w:b w:val="false"/>
          <w:i w:val="false"/>
          <w:color w:val="000000"/>
          <w:sz w:val="28"/>
        </w:rPr>
        <w:t xml:space="preserve">
      9-тақырып. Ширма және декорация. "Ширма", "реквизит" түсінігі. Ширманың құрылымы. Ширманың түрлері. Ширманы құрудың қағидаттары. Ширманың биіктігі. Көру мүмкіндігін дайындау. Көп планды ширма. Жоғары планмен жұмыс. Бір планнан келесі планға ауысу. Төменгі план. Пландарды декоративті сәндеу. </w:t>
      </w:r>
    </w:p>
    <w:p>
      <w:pPr>
        <w:spacing w:after="0"/>
        <w:ind w:left="0"/>
        <w:jc w:val="both"/>
      </w:pPr>
      <w:r>
        <w:rPr>
          <w:rFonts w:ascii="Times New Roman"/>
          <w:b w:val="false"/>
          <w:i w:val="false"/>
          <w:color w:val="000000"/>
          <w:sz w:val="28"/>
        </w:rPr>
        <w:t>
      10-тақырып. Қолда бар материалдардан жасалған қуыршақ театры. Жұмыс үстелін дайындау. Жұмысқа қажетті құралдарды және материалдарды дайындау. Қауіпсіздік техникасы бойынша нұсқау. Құралдарды сақтау және күту ережелері. Жіптен қуыршақ жасау технологиясы.</w:t>
      </w:r>
    </w:p>
    <w:p>
      <w:pPr>
        <w:spacing w:after="0"/>
        <w:ind w:left="0"/>
        <w:jc w:val="both"/>
      </w:pPr>
      <w:r>
        <w:rPr>
          <w:rFonts w:ascii="Times New Roman"/>
          <w:b w:val="false"/>
          <w:i w:val="false"/>
          <w:color w:val="000000"/>
          <w:sz w:val="28"/>
        </w:rPr>
        <w:t xml:space="preserve">
       Практика. Жіптен қуыршақ жасау. Тиісті биіктіктегі картонды дайындау. Қайшы. Жіптерді таңдау. Жіптің түсін, құрылымын, өлшемін таңдау. Қуыршақты әзірлеу бойынша қадамдар. Қуыршақтың ұзындығын анықтау. Картонды кесу. Картон кесегінің үстінен оның ұзындығы бойынша жіпті орау. Жіпті картоннан шығару. Басын мықтылап байлау. Қол және аяқтарын бөлу, денесін мықтылап байлау. Дайын қуыршақты басқа түсті жіптермен сәндеу. Киім және бантиктердің көмегімен қуыршаққа ерекше стиль беру. </w:t>
      </w:r>
    </w:p>
    <w:p>
      <w:pPr>
        <w:spacing w:after="0"/>
        <w:ind w:left="0"/>
        <w:jc w:val="both"/>
      </w:pPr>
      <w:r>
        <w:rPr>
          <w:rFonts w:ascii="Times New Roman"/>
          <w:b w:val="false"/>
          <w:i w:val="false"/>
          <w:color w:val="000000"/>
          <w:sz w:val="28"/>
        </w:rPr>
        <w:t>
      11-тақырып. Ұсынылған суреттер бойынша әңгіме құрастыру. Рөлдерді бөлу. Қиялды, зейінді, есте сақтау жадын дамытуға арналған жаттығулар. Жіптен жасалған қуыршақтармен рөлдік ойындар. Кейіпкерлерді дыбыстау. Тілді дамыту. Әңгімені айтуды қолдың қимылымен біріктіруді дамытуға арналған жаттығулар.</w:t>
      </w:r>
    </w:p>
    <w:p>
      <w:pPr>
        <w:spacing w:after="0"/>
        <w:ind w:left="0"/>
        <w:jc w:val="both"/>
      </w:pPr>
      <w:r>
        <w:rPr>
          <w:rFonts w:ascii="Times New Roman"/>
          <w:b w:val="false"/>
          <w:i w:val="false"/>
          <w:color w:val="000000"/>
          <w:sz w:val="28"/>
        </w:rPr>
        <w:t>
      12-тақырып. Саусақ театрының түрлері. Қағаздан жасалған саусақ театры. Матадан жасалған саусақ театры. Қалдық және табиғи материалдардан жасалған саусақ театры. Ағаштан жасалған саусақ театры. Тоқылған саусақ театры. Жүннен жасалған саусақ театры. Бейнематериалдарды көрсету. Ұсақ моториканы дамыту. Саусақ театры – баланың қолында тұтас бір ертегіні қойып шығу құралы. Тілді және сенсорлық-қозғалыс қызметін жаттықтыру. Екі қолдың саусақтарының қозғалғыштығын дамыту. Басты кейіпкерлердің сөзін ойдан шығару.</w:t>
      </w:r>
    </w:p>
    <w:p>
      <w:pPr>
        <w:spacing w:after="0"/>
        <w:ind w:left="0"/>
        <w:jc w:val="both"/>
      </w:pPr>
      <w:r>
        <w:rPr>
          <w:rFonts w:ascii="Times New Roman"/>
          <w:b w:val="false"/>
          <w:i w:val="false"/>
          <w:color w:val="000000"/>
          <w:sz w:val="28"/>
        </w:rPr>
        <w:t>
      13-тақырып. Қағаздан жасалған саусақ театры. Бейнематериалдарды қарау. Қауіпсіздік техникасының ережелері. Саусақтарға арналған гимнастика. Қағазбен жұмыс. Қағаздың жаңа қасиеттерін ашу. Қағаз құрылымдарында біріктіру тәсілдері.</w:t>
      </w:r>
    </w:p>
    <w:p>
      <w:pPr>
        <w:spacing w:after="0"/>
        <w:ind w:left="0"/>
        <w:jc w:val="both"/>
      </w:pPr>
      <w:r>
        <w:rPr>
          <w:rFonts w:ascii="Times New Roman"/>
          <w:b w:val="false"/>
          <w:i w:val="false"/>
          <w:color w:val="000000"/>
          <w:sz w:val="28"/>
        </w:rPr>
        <w:t xml:space="preserve">
      14-тақырып. Қағаздан саусақ қуыршағын әзірлеудің кезеңдері. Желіммен, қайшымен жұмыс істеу ережелері. Жұмыстың реті. Саусақтың өлшеміне сәйкес қуыршақтың денесін-цилиндрді әзірлеу. Қуыршақтың басын әзірлеу. Бөліктерін жинау және денесіне жабыстыру. Қуыршақты сәндеуді орындау. Акварель, түрлі-түсті қарындаштарды қолдану. </w:t>
      </w:r>
    </w:p>
    <w:p>
      <w:pPr>
        <w:spacing w:after="0"/>
        <w:ind w:left="0"/>
        <w:jc w:val="both"/>
      </w:pPr>
      <w:r>
        <w:rPr>
          <w:rFonts w:ascii="Times New Roman"/>
          <w:b w:val="false"/>
          <w:i w:val="false"/>
          <w:color w:val="000000"/>
          <w:sz w:val="28"/>
        </w:rPr>
        <w:t xml:space="preserve">
      15-тақырып. Помпондардан қуыршақ жасау. Қуыршақты жасау кезеңдері. Қуыршақтың эскизін әзірлеу. Жүннен және жартылай жүннен жасалған жіптердің қасиеттері. Қуыршақтың бөлшектерін біріктірудің тәсілдері мен әдістері. Жинақтау ережелері. Қуыршақтарды әртүрлі аксессуарлармен сәндеу. </w:t>
      </w:r>
    </w:p>
    <w:p>
      <w:pPr>
        <w:spacing w:after="0"/>
        <w:ind w:left="0"/>
        <w:jc w:val="both"/>
      </w:pPr>
      <w:r>
        <w:rPr>
          <w:rFonts w:ascii="Times New Roman"/>
          <w:b w:val="false"/>
          <w:i w:val="false"/>
          <w:color w:val="000000"/>
          <w:sz w:val="28"/>
        </w:rPr>
        <w:t>
      Қажетті материалдар. Көрнекі материалдарға арналған мәтіндер. Жүннен жасалған және жартылай жүннен жасалған жіптер. Түсті фетр. Түймелер. Картон. Циркуль. Қара қарындаштар. Ыстық желім.</w:t>
      </w:r>
    </w:p>
    <w:p>
      <w:pPr>
        <w:spacing w:after="0"/>
        <w:ind w:left="0"/>
        <w:jc w:val="both"/>
      </w:pPr>
      <w:r>
        <w:rPr>
          <w:rFonts w:ascii="Times New Roman"/>
          <w:b w:val="false"/>
          <w:i w:val="false"/>
          <w:color w:val="000000"/>
          <w:sz w:val="28"/>
        </w:rPr>
        <w:t>
      Практика. Халық ертегілерінің кейіпкерлерін әзірлеу.</w:t>
      </w:r>
    </w:p>
    <w:p>
      <w:pPr>
        <w:spacing w:after="0"/>
        <w:ind w:left="0"/>
        <w:jc w:val="both"/>
      </w:pPr>
      <w:r>
        <w:rPr>
          <w:rFonts w:ascii="Times New Roman"/>
          <w:b w:val="false"/>
          <w:i w:val="false"/>
          <w:color w:val="000000"/>
          <w:sz w:val="28"/>
        </w:rPr>
        <w:t>
      16-тақырып. Қалдық материалдардан жасалған қуыршақтар. Қуыршақты жасауға арналған материалдардың қасиеттерімен танысу. Аталған материалдармен жұмыс істеу ережелері мен тәртіптері. Материалдарды өңдеудің күрделілік деңгейін салыстыру.</w:t>
      </w:r>
    </w:p>
    <w:p>
      <w:pPr>
        <w:spacing w:after="0"/>
        <w:ind w:left="0"/>
        <w:jc w:val="both"/>
      </w:pPr>
      <w:r>
        <w:rPr>
          <w:rFonts w:ascii="Times New Roman"/>
          <w:b w:val="false"/>
          <w:i w:val="false"/>
          <w:color w:val="000000"/>
          <w:sz w:val="28"/>
        </w:rPr>
        <w:t xml:space="preserve">
      Қажетті материалдар. Бір рет қолдануға арналған қасықтар, пластиктен жасалған бөтелкелер, қағаз, картон, текстиль, фетр, жүннен жасалған жіптер, тері. </w:t>
      </w:r>
    </w:p>
    <w:p>
      <w:pPr>
        <w:spacing w:after="0"/>
        <w:ind w:left="0"/>
        <w:jc w:val="both"/>
      </w:pPr>
      <w:r>
        <w:rPr>
          <w:rFonts w:ascii="Times New Roman"/>
          <w:b w:val="false"/>
          <w:i w:val="false"/>
          <w:color w:val="000000"/>
          <w:sz w:val="28"/>
        </w:rPr>
        <w:t>
      17-тақырып. "Ақшақар мен жеті ергежейлі" мультипликациялық фильмін көрсету. Қасықтардан ергежейлі қуыршақтарды дайындау. "Ақшақар және жеті ергежейлі" шағын спектаклін қою. Рөлдерді дыбыстау.</w:t>
      </w:r>
    </w:p>
    <w:p>
      <w:pPr>
        <w:spacing w:after="0"/>
        <w:ind w:left="0"/>
        <w:jc w:val="both"/>
      </w:pPr>
      <w:r>
        <w:rPr>
          <w:rFonts w:ascii="Times New Roman"/>
          <w:b w:val="false"/>
          <w:i w:val="false"/>
          <w:color w:val="000000"/>
          <w:sz w:val="28"/>
        </w:rPr>
        <w:t xml:space="preserve">
      18-тақырып. Пластилинмен жұмыс. Білектердің бұлшық еттерінің, тұтас қолдың жұмыс дағдыларын, тұтас дененің қозғалысын дұрыс үйлестіруді қалыптастыру. Қолдардың ұсақ моторикасын дамыту. Пластилиннің ғажайып әлемі. Пластилинмен жұмыс істеу ережелері. </w:t>
      </w:r>
    </w:p>
    <w:p>
      <w:pPr>
        <w:spacing w:after="0"/>
        <w:ind w:left="0"/>
        <w:jc w:val="both"/>
      </w:pPr>
      <w:r>
        <w:rPr>
          <w:rFonts w:ascii="Times New Roman"/>
          <w:b w:val="false"/>
          <w:i w:val="false"/>
          <w:color w:val="000000"/>
          <w:sz w:val="28"/>
        </w:rPr>
        <w:t xml:space="preserve">
      Практика. Пластилиннен жасалған қуыршақты әзірлеу. Берілген тақырыпқа суырып салу. </w:t>
      </w:r>
    </w:p>
    <w:p>
      <w:pPr>
        <w:spacing w:after="0"/>
        <w:ind w:left="0"/>
        <w:jc w:val="both"/>
      </w:pPr>
      <w:r>
        <w:rPr>
          <w:rFonts w:ascii="Times New Roman"/>
          <w:b w:val="false"/>
          <w:i w:val="false"/>
          <w:color w:val="000000"/>
          <w:sz w:val="28"/>
        </w:rPr>
        <w:t xml:space="preserve">
      19-тақырып. Пластилиннен жасалған театр. Пластилиннен жасалған қуыршақ театры баланың қиялын дамытуға ықпал етеді. Суреттерді көрсету. Ертегі кейіпкерлерін талқылау. Жағымды кейіпкерлер. Жағымсыз кейіпкерлер. Жұмыс аймағын әзірлеу. Пластилиннен ертегі кейіпкерлерін жасау. </w:t>
      </w:r>
    </w:p>
    <w:p>
      <w:pPr>
        <w:spacing w:after="0"/>
        <w:ind w:left="0"/>
        <w:jc w:val="both"/>
      </w:pPr>
      <w:r>
        <w:rPr>
          <w:rFonts w:ascii="Times New Roman"/>
          <w:b w:val="false"/>
          <w:i w:val="false"/>
          <w:color w:val="000000"/>
          <w:sz w:val="28"/>
        </w:rPr>
        <w:t xml:space="preserve">
      Практика. Өз бетінше жұмыс. Әңгіме құрау. Әңгіме кейіпкерлерін пластилиннен жасау. </w:t>
      </w:r>
    </w:p>
    <w:p>
      <w:pPr>
        <w:spacing w:after="0"/>
        <w:ind w:left="0"/>
        <w:jc w:val="both"/>
      </w:pPr>
      <w:r>
        <w:rPr>
          <w:rFonts w:ascii="Times New Roman"/>
          <w:b w:val="false"/>
          <w:i w:val="false"/>
          <w:color w:val="000000"/>
          <w:sz w:val="28"/>
        </w:rPr>
        <w:t xml:space="preserve">
      71. Даярлық сыныптың Бағдарламасын игеруден күтілетін нәтижелер. </w:t>
      </w:r>
    </w:p>
    <w:p>
      <w:pPr>
        <w:spacing w:after="0"/>
        <w:ind w:left="0"/>
        <w:jc w:val="both"/>
      </w:pPr>
      <w:r>
        <w:rPr>
          <w:rFonts w:ascii="Times New Roman"/>
          <w:b w:val="false"/>
          <w:i w:val="false"/>
          <w:color w:val="000000"/>
          <w:sz w:val="28"/>
        </w:rPr>
        <w:t>
      Даярлық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әртүрлі материалдармен және құралдармен жұмыс істеу кезіндегі қауіпсіздік ережелерін біледі;</w:t>
      </w:r>
    </w:p>
    <w:p>
      <w:pPr>
        <w:spacing w:after="0"/>
        <w:ind w:left="0"/>
        <w:jc w:val="both"/>
      </w:pPr>
      <w:r>
        <w:rPr>
          <w:rFonts w:ascii="Times New Roman"/>
          <w:b w:val="false"/>
          <w:i w:val="false"/>
          <w:color w:val="000000"/>
          <w:sz w:val="28"/>
        </w:rPr>
        <w:t>
      2) қуыршақ театрының пайда болуының қысқаша тарихын біледі;</w:t>
      </w:r>
    </w:p>
    <w:p>
      <w:pPr>
        <w:spacing w:after="0"/>
        <w:ind w:left="0"/>
        <w:jc w:val="both"/>
      </w:pPr>
      <w:r>
        <w:rPr>
          <w:rFonts w:ascii="Times New Roman"/>
          <w:b w:val="false"/>
          <w:i w:val="false"/>
          <w:color w:val="000000"/>
          <w:sz w:val="28"/>
        </w:rPr>
        <w:t>
      3) жіптен қарапайым қуыршақтарды жасау технологиясын біледі;</w:t>
      </w:r>
    </w:p>
    <w:p>
      <w:pPr>
        <w:spacing w:after="0"/>
        <w:ind w:left="0"/>
        <w:jc w:val="both"/>
      </w:pPr>
      <w:r>
        <w:rPr>
          <w:rFonts w:ascii="Times New Roman"/>
          <w:b w:val="false"/>
          <w:i w:val="false"/>
          <w:color w:val="000000"/>
          <w:sz w:val="28"/>
        </w:rPr>
        <w:t>
      4) ұсынылған суреттер бойынша әңгіме құрай алады;</w:t>
      </w:r>
    </w:p>
    <w:p>
      <w:pPr>
        <w:spacing w:after="0"/>
        <w:ind w:left="0"/>
        <w:jc w:val="both"/>
      </w:pPr>
      <w:r>
        <w:rPr>
          <w:rFonts w:ascii="Times New Roman"/>
          <w:b w:val="false"/>
          <w:i w:val="false"/>
          <w:color w:val="000000"/>
          <w:sz w:val="28"/>
        </w:rPr>
        <w:t>
      5) жұмыс орнын дайындау ережелерін біледі;</w:t>
      </w:r>
    </w:p>
    <w:p>
      <w:pPr>
        <w:spacing w:after="0"/>
        <w:ind w:left="0"/>
        <w:jc w:val="both"/>
      </w:pPr>
      <w:r>
        <w:rPr>
          <w:rFonts w:ascii="Times New Roman"/>
          <w:b w:val="false"/>
          <w:i w:val="false"/>
          <w:color w:val="000000"/>
          <w:sz w:val="28"/>
        </w:rPr>
        <w:t>
      6) есте сақтау жадын, қиялды дамытуға арналған жаттығуларды орындайды;</w:t>
      </w:r>
    </w:p>
    <w:p>
      <w:pPr>
        <w:spacing w:after="0"/>
        <w:ind w:left="0"/>
        <w:jc w:val="both"/>
      </w:pPr>
      <w:r>
        <w:rPr>
          <w:rFonts w:ascii="Times New Roman"/>
          <w:b w:val="false"/>
          <w:i w:val="false"/>
          <w:color w:val="000000"/>
          <w:sz w:val="28"/>
        </w:rPr>
        <w:t>
      7) қуыршаққа ерекше стиль беруді біледі;</w:t>
      </w:r>
    </w:p>
    <w:p>
      <w:pPr>
        <w:spacing w:after="0"/>
        <w:ind w:left="0"/>
        <w:jc w:val="both"/>
      </w:pPr>
      <w:r>
        <w:rPr>
          <w:rFonts w:ascii="Times New Roman"/>
          <w:b w:val="false"/>
          <w:i w:val="false"/>
          <w:color w:val="000000"/>
          <w:sz w:val="28"/>
        </w:rPr>
        <w:t>
      8) "ширма" түсінігін, оның түрлерін, құрылым қағидаттарын біледі;</w:t>
      </w:r>
    </w:p>
    <w:p>
      <w:pPr>
        <w:spacing w:after="0"/>
        <w:ind w:left="0"/>
        <w:jc w:val="both"/>
      </w:pPr>
      <w:r>
        <w:rPr>
          <w:rFonts w:ascii="Times New Roman"/>
          <w:b w:val="false"/>
          <w:i w:val="false"/>
          <w:color w:val="000000"/>
          <w:sz w:val="28"/>
        </w:rPr>
        <w:t>
      9) қолда бар материалдардан қуыршақ жасай алады;</w:t>
      </w:r>
    </w:p>
    <w:p>
      <w:pPr>
        <w:spacing w:after="0"/>
        <w:ind w:left="0"/>
        <w:jc w:val="both"/>
      </w:pPr>
      <w:r>
        <w:rPr>
          <w:rFonts w:ascii="Times New Roman"/>
          <w:b w:val="false"/>
          <w:i w:val="false"/>
          <w:color w:val="000000"/>
          <w:sz w:val="28"/>
        </w:rPr>
        <w:t>
      10) саусақ қуыршақтарының түрлерін және оларды дайындау кезеңдерін біледі;</w:t>
      </w:r>
    </w:p>
    <w:p>
      <w:pPr>
        <w:spacing w:after="0"/>
        <w:ind w:left="0"/>
        <w:jc w:val="both"/>
      </w:pPr>
      <w:r>
        <w:rPr>
          <w:rFonts w:ascii="Times New Roman"/>
          <w:b w:val="false"/>
          <w:i w:val="false"/>
          <w:color w:val="000000"/>
          <w:sz w:val="28"/>
        </w:rPr>
        <w:t>
      11) ертегіні талдай алады, ертегі кейіпкерлеріне тән ерекшеліктерді анықтай алады.</w:t>
      </w:r>
    </w:p>
    <w:p>
      <w:pPr>
        <w:spacing w:after="0"/>
        <w:ind w:left="0"/>
        <w:jc w:val="both"/>
      </w:pPr>
      <w:r>
        <w:rPr>
          <w:rFonts w:ascii="Times New Roman"/>
          <w:b w:val="false"/>
          <w:i w:val="false"/>
          <w:color w:val="000000"/>
          <w:sz w:val="28"/>
        </w:rPr>
        <w:t xml:space="preserve">
      72. 1 сыныптағы Бағдарлама талаптары: </w:t>
      </w:r>
    </w:p>
    <w:p>
      <w:pPr>
        <w:spacing w:after="0"/>
        <w:ind w:left="0"/>
        <w:jc w:val="both"/>
      </w:pPr>
      <w:r>
        <w:rPr>
          <w:rFonts w:ascii="Times New Roman"/>
          <w:b w:val="false"/>
          <w:i w:val="false"/>
          <w:color w:val="000000"/>
          <w:sz w:val="28"/>
        </w:rPr>
        <w:t>
      1) қуыршақтарды әзірлеу кезінде қолданылатын құралдар және материалдармен, алғашқы медициналық көмек көрсету ережелерімен танысу, алған білім, білік және дағдыларын бекіту жалғастырылады, мейлінше күрделі тәсілдерді меңгеру;</w:t>
      </w:r>
    </w:p>
    <w:p>
      <w:pPr>
        <w:spacing w:after="0"/>
        <w:ind w:left="0"/>
        <w:jc w:val="both"/>
      </w:pPr>
      <w:r>
        <w:rPr>
          <w:rFonts w:ascii="Times New Roman"/>
          <w:b w:val="false"/>
          <w:i w:val="false"/>
          <w:color w:val="000000"/>
          <w:sz w:val="28"/>
        </w:rPr>
        <w:t>
      2) қолғапты қуыршақтардың эскиздері, папье-машеден қуыршақтың басын жасау, бетін көркемдеу, қолдарды дайындау, матаны іріктеу, костюм әзірлеу бойынша жұмыс;</w:t>
      </w:r>
    </w:p>
    <w:p>
      <w:pPr>
        <w:spacing w:after="0"/>
        <w:ind w:left="0"/>
        <w:jc w:val="both"/>
      </w:pPr>
      <w:r>
        <w:rPr>
          <w:rFonts w:ascii="Times New Roman"/>
          <w:b w:val="false"/>
          <w:i w:val="false"/>
          <w:color w:val="000000"/>
          <w:sz w:val="28"/>
        </w:rPr>
        <w:t>
      3) тігін инесімен жұмыс істеудің қарапайым дағдыларын меңгеру, қол тігістерінің негізгі техникасын меңгеру, қарапайым ойыншықтарды құрастыру;</w:t>
      </w:r>
    </w:p>
    <w:p>
      <w:pPr>
        <w:spacing w:after="0"/>
        <w:ind w:left="0"/>
        <w:jc w:val="both"/>
      </w:pPr>
      <w:r>
        <w:rPr>
          <w:rFonts w:ascii="Times New Roman"/>
          <w:b w:val="false"/>
          <w:i w:val="false"/>
          <w:color w:val="000000"/>
          <w:sz w:val="28"/>
        </w:rPr>
        <w:t xml:space="preserve">
      4) қолғапты қуыршақтармен жұмыс, шағын көріністерді, шағын қойылымдарды көрсету. </w:t>
      </w:r>
    </w:p>
    <w:p>
      <w:pPr>
        <w:spacing w:after="0"/>
        <w:ind w:left="0"/>
        <w:jc w:val="both"/>
      </w:pPr>
      <w:r>
        <w:rPr>
          <w:rFonts w:ascii="Times New Roman"/>
          <w:b w:val="false"/>
          <w:i w:val="false"/>
          <w:color w:val="000000"/>
          <w:sz w:val="28"/>
        </w:rPr>
        <w:t>
      73. 1 сыныптың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Өткен материалдарды қайталау. Қауіпсіздік техникасы бойынша нұсқау. Білім алушылардың қуыршақтарды әзірлеу кезінде қолданылатын құралдармен және материалдармен танысуы. Өзіне зақым келтірген кездегі алғашқы медициналық көмекті көрсету ережелерін үйрену. Зақым келген саусаққа медициналық жабыстырғышты таңуды жаттықтыру.</w:t>
      </w:r>
    </w:p>
    <w:p>
      <w:pPr>
        <w:spacing w:after="0"/>
        <w:ind w:left="0"/>
        <w:jc w:val="both"/>
      </w:pPr>
      <w:r>
        <w:rPr>
          <w:rFonts w:ascii="Times New Roman"/>
          <w:b w:val="false"/>
          <w:i w:val="false"/>
          <w:color w:val="000000"/>
          <w:sz w:val="28"/>
        </w:rPr>
        <w:t>
      2-тақырып. Жұмыс орнын ұйымдастыру. Жұмысқа қажетті материалдар мен құралдарды дайындау. Құралдармен жұмыс істеу ережелері. Құралдарды сақтау және күту ережелері.</w:t>
      </w:r>
    </w:p>
    <w:p>
      <w:pPr>
        <w:spacing w:after="0"/>
        <w:ind w:left="0"/>
        <w:jc w:val="both"/>
      </w:pPr>
      <w:r>
        <w:rPr>
          <w:rFonts w:ascii="Times New Roman"/>
          <w:b w:val="false"/>
          <w:i w:val="false"/>
          <w:color w:val="000000"/>
          <w:sz w:val="28"/>
        </w:rPr>
        <w:t xml:space="preserve">
      3-тақырып. Қолғапты қуыршақтармен танысу. Қолғапты қуыршақтарды жасау тарихымен танысу. Қолғапты қуыршақтардың ерекшеліктері. Қолғапты қуыршақтарды жасау технологиясы. </w:t>
      </w:r>
    </w:p>
    <w:p>
      <w:pPr>
        <w:spacing w:after="0"/>
        <w:ind w:left="0"/>
        <w:jc w:val="both"/>
      </w:pPr>
      <w:r>
        <w:rPr>
          <w:rFonts w:ascii="Times New Roman"/>
          <w:b w:val="false"/>
          <w:i w:val="false"/>
          <w:color w:val="000000"/>
          <w:sz w:val="28"/>
        </w:rPr>
        <w:t>
      4-тақырып. Қуыршақтың эскизін әзірлеу. Болашақ қуыршақтың бейнесін жасау. Эскизді жасау кезеңдері. Эскизді жасау дағдыларын дамыту. Бейнелі ойлауды дамыту. Қуыршақтың эскизі. Эскиздің элементтері. Алдын ала жасалатын суреттердің рөлі. Пьесаны таңдау. Әрекет етуші тұлғалардың тізімін жасау. Нобайлар. Сынамалар. Өз эскизін таңдау. Координаталар сызбасын дайындау. Бойы. Басы. Аяқтары. Денесі.</w:t>
      </w:r>
    </w:p>
    <w:p>
      <w:pPr>
        <w:spacing w:after="0"/>
        <w:ind w:left="0"/>
        <w:jc w:val="both"/>
      </w:pPr>
      <w:r>
        <w:rPr>
          <w:rFonts w:ascii="Times New Roman"/>
          <w:b w:val="false"/>
          <w:i w:val="false"/>
          <w:color w:val="000000"/>
          <w:sz w:val="28"/>
        </w:rPr>
        <w:t xml:space="preserve">
      Практика. Қуыршақ элементтерін геометриялық пішіндер негізінде сызып алу. Жалпы контурды сызу. Эскиз негізінде техникалық сызбаны дайындау. </w:t>
      </w:r>
    </w:p>
    <w:p>
      <w:pPr>
        <w:spacing w:after="0"/>
        <w:ind w:left="0"/>
        <w:jc w:val="both"/>
      </w:pPr>
      <w:r>
        <w:rPr>
          <w:rFonts w:ascii="Times New Roman"/>
          <w:b w:val="false"/>
          <w:i w:val="false"/>
          <w:color w:val="000000"/>
          <w:sz w:val="28"/>
        </w:rPr>
        <w:t>
      5-тақырып. Қолғапты қуыршақтарды әзірлеудің реті. Тақырыпты әзірлеу. Бейнені таңдау. Материалдарды іріктеу. Қуыршақтың және костюмнің эскизін әзірлеу. Қуыршақты тігу және толтыру. Костюмді дайындау. Қуыршақтың шашын және бетін сәндеу.</w:t>
      </w:r>
    </w:p>
    <w:p>
      <w:pPr>
        <w:spacing w:after="0"/>
        <w:ind w:left="0"/>
        <w:jc w:val="both"/>
      </w:pPr>
      <w:r>
        <w:rPr>
          <w:rFonts w:ascii="Times New Roman"/>
          <w:b w:val="false"/>
          <w:i w:val="false"/>
          <w:color w:val="000000"/>
          <w:sz w:val="28"/>
        </w:rPr>
        <w:t xml:space="preserve">
      6-тақырып. Қолғапты қуыршақтардың ерекшеліктері. Бастың формасы. Қолдардың формасы. Қуыршақтың сұлбасы. Пропорциялары. Пропорциялармен жұмыс. Әртүрлі көлемдегі бөлшектерді бір нысанға үйлестіру. Құрастыру. Қуыршақтың композициясы, оның сұлбасы, пропорциялары. Басы мен костюмін мұқият пысықтау. Мінездің шарттылығы. Ассоциативтілік. Стильдік тұтастық. Эскиздегі түс. Түстік үйлесімділік. Жақын түстерді үйлестіру қағидаттары. Жылы және суық гамма. Графикалық белгі. </w:t>
      </w:r>
    </w:p>
    <w:p>
      <w:pPr>
        <w:spacing w:after="0"/>
        <w:ind w:left="0"/>
        <w:jc w:val="both"/>
      </w:pPr>
      <w:r>
        <w:rPr>
          <w:rFonts w:ascii="Times New Roman"/>
          <w:b w:val="false"/>
          <w:i w:val="false"/>
          <w:color w:val="000000"/>
          <w:sz w:val="28"/>
        </w:rPr>
        <w:t>
      7-тақырып. Қолғапты қуыршақтың конструкциясы. Қолғапты қуыршақтың конструкциясының ерекшелігі. Қолғапты қуыршақтары басқару жүйесінің тірегі – бұл актердің білегі. Қолғапты оң немесе сол қолға арналып тігілуін жоспарлау.</w:t>
      </w:r>
    </w:p>
    <w:p>
      <w:pPr>
        <w:spacing w:after="0"/>
        <w:ind w:left="0"/>
        <w:jc w:val="both"/>
      </w:pPr>
      <w:r>
        <w:rPr>
          <w:rFonts w:ascii="Times New Roman"/>
          <w:b w:val="false"/>
          <w:i w:val="false"/>
          <w:color w:val="000000"/>
          <w:sz w:val="28"/>
        </w:rPr>
        <w:t xml:space="preserve">
      8-тақырып. Папье-маше техникасы. Папье-машені жасау тәсілдері: күңгірттеу және қағаз массасынан жапсыру. Қажетті материалдар: араластыруға арналған ыдыс, қағаз, клейстермен жұмыс істеуге арналған қатты қылқаламдар, спонж, қайшылар, пышақтар, ажарлайтын құрал, акрил бояулары, күңгірт акрилді сыр. </w:t>
      </w:r>
    </w:p>
    <w:p>
      <w:pPr>
        <w:spacing w:after="0"/>
        <w:ind w:left="0"/>
        <w:jc w:val="both"/>
      </w:pPr>
      <w:r>
        <w:rPr>
          <w:rFonts w:ascii="Times New Roman"/>
          <w:b w:val="false"/>
          <w:i w:val="false"/>
          <w:color w:val="000000"/>
          <w:sz w:val="28"/>
        </w:rPr>
        <w:t xml:space="preserve">
      9-тақырып. Папье-машеден басты жасау. Пластилиннен көз, мұрын, ерін және құлақсыз бастың жалпыланған формасын жасау. Беттің бөліктерінің және бас сүйектің мінезін нақтылау. Өлшемдер мен пропорциялар. Мұрынның, көздердің және ауыздың формалары. Бастың беткі қабатын қағазбен егеу. </w:t>
      </w:r>
    </w:p>
    <w:p>
      <w:pPr>
        <w:spacing w:after="0"/>
        <w:ind w:left="0"/>
        <w:jc w:val="both"/>
      </w:pPr>
      <w:r>
        <w:rPr>
          <w:rFonts w:ascii="Times New Roman"/>
          <w:b w:val="false"/>
          <w:i w:val="false"/>
          <w:color w:val="000000"/>
          <w:sz w:val="28"/>
        </w:rPr>
        <w:t xml:space="preserve">
      10-тақырып. Қуыршақтың бетін көркемдеу. Қуыршақпен жұмыс істеудің соңғы кезеңі. Негізгі түстерді анықтау. Қанықтылық және ашықтылық. Негізгі түстік гамманы анықтау. Болашақ костюмге арналған матаның түсін анықтау. Костюмнің көңіл-күйіне сәйкес бетті көркемдеу. Көркемдеудің жалпы реңкпен, көңіл-күймен, жұмыстың стиліне сәйкестігі. Бейненің тұтастығына және үйлесімділігіне қол жеткізу. </w:t>
      </w:r>
    </w:p>
    <w:p>
      <w:pPr>
        <w:spacing w:after="0"/>
        <w:ind w:left="0"/>
        <w:jc w:val="both"/>
      </w:pPr>
      <w:r>
        <w:rPr>
          <w:rFonts w:ascii="Times New Roman"/>
          <w:b w:val="false"/>
          <w:i w:val="false"/>
          <w:color w:val="000000"/>
          <w:sz w:val="28"/>
        </w:rPr>
        <w:t xml:space="preserve">
      11-тақырып. Қуыршақтың шашын жасау. Басқа шаштарды жабыстыру. </w:t>
      </w:r>
    </w:p>
    <w:p>
      <w:pPr>
        <w:spacing w:after="0"/>
        <w:ind w:left="0"/>
        <w:jc w:val="both"/>
      </w:pPr>
      <w:r>
        <w:rPr>
          <w:rFonts w:ascii="Times New Roman"/>
          <w:b w:val="false"/>
          <w:i w:val="false"/>
          <w:color w:val="000000"/>
          <w:sz w:val="28"/>
        </w:rPr>
        <w:t xml:space="preserve">
      12-тақырып. Қуыршақтың қолдарын папье-машеден жасау. Жұмыстың кезеңдері. Әрбір саусаққа арналған әзірлемелерді дайындау. Қағаз жолақтарын сымға орау. Сүйектерді тиісті күйге икемдеу. Қолдың қимылының жалпы сипатын бекіту. Жеке бөліктерді білекке жинау. Дайын формаларға соңғы жалпылайтын қабатты жағу. </w:t>
      </w:r>
    </w:p>
    <w:p>
      <w:pPr>
        <w:spacing w:after="0"/>
        <w:ind w:left="0"/>
        <w:jc w:val="both"/>
      </w:pPr>
      <w:r>
        <w:rPr>
          <w:rFonts w:ascii="Times New Roman"/>
          <w:b w:val="false"/>
          <w:i w:val="false"/>
          <w:color w:val="000000"/>
          <w:sz w:val="28"/>
        </w:rPr>
        <w:t>
      13-тақырып. Матамен жұмыс. Мата туралы түсінік. Арналуы бойынша жіптердің түрлері. Матамен жұмыс істеуге арналған әртүрлі құралдарды көрсету және салыстыру. Жұмыс орнын ұйымдастыру. Қолдардың, жіптердің, матаның қалпы. Матаны кесудің ерекшеліктері. Матаны, жіптерді, инелерді, оймақты таңдау. Жіпті анықтау, оны инеге кіргізу. Матаға белгі салу тәсілдері: шақпақ қағаз, қарындаш, бор, сабын, көшірме қағаз. "Тігіс", "майда тігіспен тігу", "қайып тігу" түсініктері. Тігістердің қарапайым түрлерін меңгеру. Дәстүрлі құрап тігу өнері туралы алғашқы түсініктер. Халық шеберлері жасаған әртүрлі көркемдік заттар туралы түсініктер.</w:t>
      </w:r>
    </w:p>
    <w:p>
      <w:pPr>
        <w:spacing w:after="0"/>
        <w:ind w:left="0"/>
        <w:jc w:val="both"/>
      </w:pPr>
      <w:r>
        <w:rPr>
          <w:rFonts w:ascii="Times New Roman"/>
          <w:b w:val="false"/>
          <w:i w:val="false"/>
          <w:color w:val="000000"/>
          <w:sz w:val="28"/>
        </w:rPr>
        <w:t xml:space="preserve">
      14-тақырып. Матаны таңдау. Матаны таңдау – күрделі, көп қырлы жұмыс. Күрделі, көп түсті, мәнерлі костюмді әзірлеу. Қуыршақтың бейнесі. Түстік үйлесімділікті таңдау. Біртұтас үйлесімділік сезімін құру. Қуыршақтың үстіндегі түс – қуыршақтың бейнесін құрайтын құрамдастардың бірі. </w:t>
      </w:r>
    </w:p>
    <w:p>
      <w:pPr>
        <w:spacing w:after="0"/>
        <w:ind w:left="0"/>
        <w:jc w:val="both"/>
      </w:pPr>
      <w:r>
        <w:rPr>
          <w:rFonts w:ascii="Times New Roman"/>
          <w:b w:val="false"/>
          <w:i w:val="false"/>
          <w:color w:val="000000"/>
          <w:sz w:val="28"/>
        </w:rPr>
        <w:t>
      15-тақырып. Сұлбасы мәнерлі қуыршақ. Қол білезігінің сұлбасын зерттеу. Сүйектер мен олардың өзара байланысы. Эскизбен жұмыс. Қуыршақтың сұлбасын қалыптастыратын қолдың саусақтарының қозғалатын шеткі нүктелерін білу. Қолдың профильді және алдыңғы түрі үшін "алып салу" шарнирін жасау. Қолғапты қуыршақтың ерекшеліктері. Қол саусақтарындағы патронкалар есебінен қуыршақтың қолдарын ұзарту. Қуыршақтың дәстүрлі кішкене аяқтары. Дененің көлемімен эксперименттер жасау.</w:t>
      </w:r>
    </w:p>
    <w:p>
      <w:pPr>
        <w:spacing w:after="0"/>
        <w:ind w:left="0"/>
        <w:jc w:val="both"/>
      </w:pPr>
      <w:r>
        <w:rPr>
          <w:rFonts w:ascii="Times New Roman"/>
          <w:b w:val="false"/>
          <w:i w:val="false"/>
          <w:color w:val="000000"/>
          <w:sz w:val="28"/>
        </w:rPr>
        <w:t>
      16-тақырып. Қуыршақтың костюмі. Костюм тігу. Дене-қолғапты дайындау. Өлшемдерді алу. Қолғапты қуыршақты пішу және тігу. Қолғапты қуыршақтың пішімін жасау ережелері. Қол құралдарымен жұмыс істеу кезіндегі қауіпсіздік техникасын меңгеру. Жіпті инеге кіргізудің әдістері мен тәсілдерін үйрену. Түйіндерді жасау тәсілдерін меңгеру. Жұмысқа қажетті материалдармен танысу. Құралдарды сақтау ережелері. Ине салғыш.</w:t>
      </w:r>
    </w:p>
    <w:p>
      <w:pPr>
        <w:spacing w:after="0"/>
        <w:ind w:left="0"/>
        <w:jc w:val="both"/>
      </w:pPr>
      <w:r>
        <w:rPr>
          <w:rFonts w:ascii="Times New Roman"/>
          <w:b w:val="false"/>
          <w:i w:val="false"/>
          <w:color w:val="000000"/>
          <w:sz w:val="28"/>
        </w:rPr>
        <w:t>
      Қажетті материалдар. Ине, қайшы, циркуль, сызғыш, матаның қарапайым түрлері, жұқа картон, қағаз, жіп, қара қарындаш.</w:t>
      </w:r>
    </w:p>
    <w:p>
      <w:pPr>
        <w:spacing w:after="0"/>
        <w:ind w:left="0"/>
        <w:jc w:val="both"/>
      </w:pPr>
      <w:r>
        <w:rPr>
          <w:rFonts w:ascii="Times New Roman"/>
          <w:b w:val="false"/>
          <w:i w:val="false"/>
          <w:color w:val="000000"/>
          <w:sz w:val="28"/>
        </w:rPr>
        <w:t>
      Практика. Үлгіні дайындау бойынша өз бетінше жұмыс. Қолғапты қуыршақты (қолғапшаны) пішу және "инені алға жүргізу" тігісімен бүру. Қуыршақтың киімін әзірлеу.</w:t>
      </w:r>
    </w:p>
    <w:p>
      <w:pPr>
        <w:spacing w:after="0"/>
        <w:ind w:left="0"/>
        <w:jc w:val="both"/>
      </w:pPr>
      <w:r>
        <w:rPr>
          <w:rFonts w:ascii="Times New Roman"/>
          <w:b w:val="false"/>
          <w:i w:val="false"/>
          <w:color w:val="000000"/>
          <w:sz w:val="28"/>
        </w:rPr>
        <w:t xml:space="preserve">
      17-тақырып. Қолғапты қуыршақтармен жұмыс. Қолғапты қуыршақтармен жұмыстың негізгі ережелері. Қуыршақ жүргізу ережелерімен танысу. Қуыршақ жүргізу ережелерін үйрету. Сөйлейтін қуыршақпен жұмыс. Сахна кеңістігі жағдайында бағдарлану. </w:t>
      </w:r>
    </w:p>
    <w:p>
      <w:pPr>
        <w:spacing w:after="0"/>
        <w:ind w:left="0"/>
        <w:jc w:val="both"/>
      </w:pPr>
      <w:r>
        <w:rPr>
          <w:rFonts w:ascii="Times New Roman"/>
          <w:b w:val="false"/>
          <w:i w:val="false"/>
          <w:color w:val="000000"/>
          <w:sz w:val="28"/>
        </w:rPr>
        <w:t xml:space="preserve">
      18-тақырып. Қолғапты қуыршақтарды сақтау, күту және тазалау ережелері. Қуыршақтарды сақтау бойынша ұсынымдар. </w:t>
      </w:r>
    </w:p>
    <w:p>
      <w:pPr>
        <w:spacing w:after="0"/>
        <w:ind w:left="0"/>
        <w:jc w:val="both"/>
      </w:pPr>
      <w:r>
        <w:rPr>
          <w:rFonts w:ascii="Times New Roman"/>
          <w:b w:val="false"/>
          <w:i w:val="false"/>
          <w:color w:val="000000"/>
          <w:sz w:val="28"/>
        </w:rPr>
        <w:t xml:space="preserve">
      74.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қуыршақтарды әзірлеуде қолданылатын құралдар мен материалдарды біледі;</w:t>
      </w:r>
    </w:p>
    <w:p>
      <w:pPr>
        <w:spacing w:after="0"/>
        <w:ind w:left="0"/>
        <w:jc w:val="both"/>
      </w:pPr>
      <w:r>
        <w:rPr>
          <w:rFonts w:ascii="Times New Roman"/>
          <w:b w:val="false"/>
          <w:i w:val="false"/>
          <w:color w:val="000000"/>
          <w:sz w:val="28"/>
        </w:rPr>
        <w:t>
      2) алғашқы медициналық көмек көрсету ережелерін біледі;</w:t>
      </w:r>
    </w:p>
    <w:p>
      <w:pPr>
        <w:spacing w:after="0"/>
        <w:ind w:left="0"/>
        <w:jc w:val="both"/>
      </w:pPr>
      <w:r>
        <w:rPr>
          <w:rFonts w:ascii="Times New Roman"/>
          <w:b w:val="false"/>
          <w:i w:val="false"/>
          <w:color w:val="000000"/>
          <w:sz w:val="28"/>
        </w:rPr>
        <w:t>
      3) жұмыс орнын әзірлеуді біледі;</w:t>
      </w:r>
    </w:p>
    <w:p>
      <w:pPr>
        <w:spacing w:after="0"/>
        <w:ind w:left="0"/>
        <w:jc w:val="both"/>
      </w:pPr>
      <w:r>
        <w:rPr>
          <w:rFonts w:ascii="Times New Roman"/>
          <w:b w:val="false"/>
          <w:i w:val="false"/>
          <w:color w:val="000000"/>
          <w:sz w:val="28"/>
        </w:rPr>
        <w:t>
      4) құралдармен жұмыс істеу ережелерін біледі;</w:t>
      </w:r>
    </w:p>
    <w:p>
      <w:pPr>
        <w:spacing w:after="0"/>
        <w:ind w:left="0"/>
        <w:jc w:val="both"/>
      </w:pPr>
      <w:r>
        <w:rPr>
          <w:rFonts w:ascii="Times New Roman"/>
          <w:b w:val="false"/>
          <w:i w:val="false"/>
          <w:color w:val="000000"/>
          <w:sz w:val="28"/>
        </w:rPr>
        <w:t>
      5) қолғапты қуыршақтың тарихын біледі;</w:t>
      </w:r>
    </w:p>
    <w:p>
      <w:pPr>
        <w:spacing w:after="0"/>
        <w:ind w:left="0"/>
        <w:jc w:val="both"/>
      </w:pPr>
      <w:r>
        <w:rPr>
          <w:rFonts w:ascii="Times New Roman"/>
          <w:b w:val="false"/>
          <w:i w:val="false"/>
          <w:color w:val="000000"/>
          <w:sz w:val="28"/>
        </w:rPr>
        <w:t>
      6) қолғапты қуыршақтың ерекшеліктерін, конструкциясын біледі;</w:t>
      </w:r>
    </w:p>
    <w:p>
      <w:pPr>
        <w:spacing w:after="0"/>
        <w:ind w:left="0"/>
        <w:jc w:val="both"/>
      </w:pPr>
      <w:r>
        <w:rPr>
          <w:rFonts w:ascii="Times New Roman"/>
          <w:b w:val="false"/>
          <w:i w:val="false"/>
          <w:color w:val="000000"/>
          <w:sz w:val="28"/>
        </w:rPr>
        <w:t>
      7) папье-машеден қуыршақтың бастарын жасау технологиясын біледі;</w:t>
      </w:r>
    </w:p>
    <w:p>
      <w:pPr>
        <w:spacing w:after="0"/>
        <w:ind w:left="0"/>
        <w:jc w:val="both"/>
      </w:pPr>
      <w:r>
        <w:rPr>
          <w:rFonts w:ascii="Times New Roman"/>
          <w:b w:val="false"/>
          <w:i w:val="false"/>
          <w:color w:val="000000"/>
          <w:sz w:val="28"/>
        </w:rPr>
        <w:t>
      8) қуыршақтардың, костюмдердің эскизін жасай алады;</w:t>
      </w:r>
    </w:p>
    <w:p>
      <w:pPr>
        <w:spacing w:after="0"/>
        <w:ind w:left="0"/>
        <w:jc w:val="both"/>
      </w:pPr>
      <w:r>
        <w:rPr>
          <w:rFonts w:ascii="Times New Roman"/>
          <w:b w:val="false"/>
          <w:i w:val="false"/>
          <w:color w:val="000000"/>
          <w:sz w:val="28"/>
        </w:rPr>
        <w:t>
      9) түстерді үйлестіре алады;</w:t>
      </w:r>
    </w:p>
    <w:p>
      <w:pPr>
        <w:spacing w:after="0"/>
        <w:ind w:left="0"/>
        <w:jc w:val="both"/>
      </w:pPr>
      <w:r>
        <w:rPr>
          <w:rFonts w:ascii="Times New Roman"/>
          <w:b w:val="false"/>
          <w:i w:val="false"/>
          <w:color w:val="000000"/>
          <w:sz w:val="28"/>
        </w:rPr>
        <w:t>
      10) қуыршақтарды сақтау, күту ережелерін біледі.</w:t>
      </w:r>
    </w:p>
    <w:p>
      <w:pPr>
        <w:spacing w:after="0"/>
        <w:ind w:left="0"/>
        <w:jc w:val="both"/>
      </w:pPr>
      <w:r>
        <w:rPr>
          <w:rFonts w:ascii="Times New Roman"/>
          <w:b w:val="false"/>
          <w:i w:val="false"/>
          <w:color w:val="000000"/>
          <w:sz w:val="28"/>
        </w:rPr>
        <w:t xml:space="preserve">
      75. 2 сыныптағы бағдарлама талаптары: </w:t>
      </w:r>
    </w:p>
    <w:p>
      <w:pPr>
        <w:spacing w:after="0"/>
        <w:ind w:left="0"/>
        <w:jc w:val="both"/>
      </w:pPr>
      <w:r>
        <w:rPr>
          <w:rFonts w:ascii="Times New Roman"/>
          <w:b w:val="false"/>
          <w:i w:val="false"/>
          <w:color w:val="000000"/>
          <w:sz w:val="28"/>
        </w:rPr>
        <w:t>
      1) композицияның түпкі ойына сәйкес қуыршақтың бөлшектерін дайын денеге біріктірудің тәсілдерін меңгеруді жалғастыру;</w:t>
      </w:r>
    </w:p>
    <w:p>
      <w:pPr>
        <w:spacing w:after="0"/>
        <w:ind w:left="0"/>
        <w:jc w:val="both"/>
      </w:pPr>
      <w:r>
        <w:rPr>
          <w:rFonts w:ascii="Times New Roman"/>
          <w:b w:val="false"/>
          <w:i w:val="false"/>
          <w:color w:val="000000"/>
          <w:sz w:val="28"/>
        </w:rPr>
        <w:t>
      2) дененің әртүрлі бөлшектерін әзірлеу (бас, құлақ, қолдың білегі, табан, аяқ киім);</w:t>
      </w:r>
    </w:p>
    <w:p>
      <w:pPr>
        <w:spacing w:after="0"/>
        <w:ind w:left="0"/>
        <w:jc w:val="both"/>
      </w:pPr>
      <w:r>
        <w:rPr>
          <w:rFonts w:ascii="Times New Roman"/>
          <w:b w:val="false"/>
          <w:i w:val="false"/>
          <w:color w:val="000000"/>
          <w:sz w:val="28"/>
        </w:rPr>
        <w:t xml:space="preserve">
      3) беттің элементтерімен, (көз, мұрын, ерін), бөлшектерді біріктіру (тігу, жабыстыру, бекіту) бойынша жұмыс; </w:t>
      </w:r>
    </w:p>
    <w:p>
      <w:pPr>
        <w:spacing w:after="0"/>
        <w:ind w:left="0"/>
        <w:jc w:val="both"/>
      </w:pPr>
      <w:r>
        <w:rPr>
          <w:rFonts w:ascii="Times New Roman"/>
          <w:b w:val="false"/>
          <w:i w:val="false"/>
          <w:color w:val="000000"/>
          <w:sz w:val="28"/>
        </w:rPr>
        <w:t>
      4) рөлдерді жаттау, музыкалық ертегіні ұйымдастыру және қою.</w:t>
      </w:r>
    </w:p>
    <w:p>
      <w:pPr>
        <w:spacing w:after="0"/>
        <w:ind w:left="0"/>
        <w:jc w:val="both"/>
      </w:pPr>
      <w:r>
        <w:rPr>
          <w:rFonts w:ascii="Times New Roman"/>
          <w:b w:val="false"/>
          <w:i w:val="false"/>
          <w:color w:val="000000"/>
          <w:sz w:val="28"/>
        </w:rPr>
        <w:t xml:space="preserve">
      76. 2 сыныптың оқу пәнінің мазмұны. </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Өткен материалдарды қайталау. Қауіпсіздік техникасы бойынша нұсқау. Ширманың сыртында жұмыс істеу кезіндегі тәртіп мәдениеті. Ширманың үстінде қуыршақпен жұмыс істеу ережелерін таныстыру. Қуыршақ жүргізушінің этикеті. </w:t>
      </w:r>
    </w:p>
    <w:p>
      <w:pPr>
        <w:spacing w:after="0"/>
        <w:ind w:left="0"/>
        <w:jc w:val="both"/>
      </w:pPr>
      <w:r>
        <w:rPr>
          <w:rFonts w:ascii="Times New Roman"/>
          <w:b w:val="false"/>
          <w:i w:val="false"/>
          <w:color w:val="000000"/>
          <w:sz w:val="28"/>
        </w:rPr>
        <w:t xml:space="preserve">
      2-тақырып. Гапитті қуыршақтар түсінігі. Презентацияны көрсету. Гапитті қуыршақтың басы. Жіңішке таяқша-гапит. Ең қарапайым гапит – басқа кигізілген таяқша. Гапиттің өлшемдері. Гапиттің ұзындығы. Қысқа гапит. Ұзын гапит. Күрделі және механизмделген гапиттер. </w:t>
      </w:r>
    </w:p>
    <w:p>
      <w:pPr>
        <w:spacing w:after="0"/>
        <w:ind w:left="0"/>
        <w:jc w:val="both"/>
      </w:pPr>
      <w:r>
        <w:rPr>
          <w:rFonts w:ascii="Times New Roman"/>
          <w:b w:val="false"/>
          <w:i w:val="false"/>
          <w:color w:val="000000"/>
          <w:sz w:val="28"/>
        </w:rPr>
        <w:t>
      3-тақырып. Қуыршақтың басы. Басты дайындау ережелерімен танысу. Бастың денеге пропорционалдылығы. Мойынмен жалғасқан бастың сәл алдыға еңкейген күйін дайындау. Ережелерді сақтау. Бас арқылы кейіпкердің жалпы қасиеттерін жеткізу. Көздерді, құлақтарды, мұрынды таңдау. Мұрт пен шашты жабыстыру. Қосымша аксессуарлардың көмегі арқылы кейіпкерлерді өзгерту. Қуыршақтың профилі.</w:t>
      </w:r>
    </w:p>
    <w:p>
      <w:pPr>
        <w:spacing w:after="0"/>
        <w:ind w:left="0"/>
        <w:jc w:val="both"/>
      </w:pPr>
      <w:r>
        <w:rPr>
          <w:rFonts w:ascii="Times New Roman"/>
          <w:b w:val="false"/>
          <w:i w:val="false"/>
          <w:color w:val="000000"/>
          <w:sz w:val="28"/>
        </w:rPr>
        <w:t xml:space="preserve">
      4-тақырып. Басты жасау технологиясы. Қажетті материалдар: қағаз, мақта немесе поролон тілімдерімен толтырылған трикотажды кенеп, папье-маше, ағаш, пенопласт. Тұтас бейнені жасау. Қағаздан жасалған бас. Көлемді бас. Жалпақ бас. Жұмсақ бас. Папье-машеден жасалған бас. </w:t>
      </w:r>
    </w:p>
    <w:p>
      <w:pPr>
        <w:spacing w:after="0"/>
        <w:ind w:left="0"/>
        <w:jc w:val="both"/>
      </w:pPr>
      <w:r>
        <w:rPr>
          <w:rFonts w:ascii="Times New Roman"/>
          <w:b w:val="false"/>
          <w:i w:val="false"/>
          <w:color w:val="000000"/>
          <w:sz w:val="28"/>
        </w:rPr>
        <w:t xml:space="preserve">
      5-тақырып. Қолдарды жасау технологиясы. Қолдарды таңдау. Түрлері. Қатты қолдар (ағаштан, шереден, папье-машеден жасалған). Жұмсақ қолдар (трикотаждан тігілген, сым қаңқа кигізілген). "Үлгі" ("патронка") түсінігі. Қолды үлгінің көмегі арқылы әзірлеу. </w:t>
      </w:r>
    </w:p>
    <w:p>
      <w:pPr>
        <w:spacing w:after="0"/>
        <w:ind w:left="0"/>
        <w:jc w:val="both"/>
      </w:pPr>
      <w:r>
        <w:rPr>
          <w:rFonts w:ascii="Times New Roman"/>
          <w:b w:val="false"/>
          <w:i w:val="false"/>
          <w:color w:val="000000"/>
          <w:sz w:val="28"/>
        </w:rPr>
        <w:t xml:space="preserve">
      Практика. "Түрлену" тапсырмасы. Кейіпкердің белгілі қасиеттерін (жас, мінез) қабылдауға зейінді шоғырландыратын формадағы парикті және мұртты жасау. </w:t>
      </w:r>
    </w:p>
    <w:p>
      <w:pPr>
        <w:spacing w:after="0"/>
        <w:ind w:left="0"/>
        <w:jc w:val="both"/>
      </w:pPr>
      <w:r>
        <w:rPr>
          <w:rFonts w:ascii="Times New Roman"/>
          <w:b w:val="false"/>
          <w:i w:val="false"/>
          <w:color w:val="000000"/>
          <w:sz w:val="28"/>
        </w:rPr>
        <w:t xml:space="preserve">
      6-тақырып. Тросты қуыршақ. Тросты қуыршақ –жоғарғы қуыршақтың мейлінше қызықты түрлерінің бірі. Жіңішке таяқтағы қуыршақтың пайда болу тарихы. </w:t>
      </w:r>
    </w:p>
    <w:p>
      <w:pPr>
        <w:spacing w:after="0"/>
        <w:ind w:left="0"/>
        <w:jc w:val="both"/>
      </w:pPr>
      <w:r>
        <w:rPr>
          <w:rFonts w:ascii="Times New Roman"/>
          <w:b w:val="false"/>
          <w:i w:val="false"/>
          <w:color w:val="000000"/>
          <w:sz w:val="28"/>
        </w:rPr>
        <w:t xml:space="preserve">
      7-тақырып. Тросты қуыршақ. Тросты қуыршақтың түрлері. Тросты қуыршақтың конструкциясы. "Таяқ" түсінігі. Бейнематериалдарды көрсету. тросты әзірлеу технологиясы. Ағаштан жасалған жіңішке таяқ (трость. Металдан жасалған жіңішке таяқ (трость). Материалдарды таңдау. Жіңішке таяқтардың қалыңдығы. Ағаш саптарды бекіту. </w:t>
      </w:r>
    </w:p>
    <w:p>
      <w:pPr>
        <w:spacing w:after="0"/>
        <w:ind w:left="0"/>
        <w:jc w:val="both"/>
      </w:pPr>
      <w:r>
        <w:rPr>
          <w:rFonts w:ascii="Times New Roman"/>
          <w:b w:val="false"/>
          <w:i w:val="false"/>
          <w:color w:val="000000"/>
          <w:sz w:val="28"/>
        </w:rPr>
        <w:t>
      8-тақырып. Саптардың түрлері. Жұмыр және тікбұрышты саптар. Жіңішке таяқтың ұзындығы. Жіңішке таяқты бекіту Жіңішке таяқтың түрлері: көрермендерге көрінетін және киімнің қыртыстарымен жасырып қоятын, ішкі – көрінбейтін, қуыршақтың ішінде жасырылған.</w:t>
      </w:r>
    </w:p>
    <w:p>
      <w:pPr>
        <w:spacing w:after="0"/>
        <w:ind w:left="0"/>
        <w:jc w:val="both"/>
      </w:pPr>
      <w:r>
        <w:rPr>
          <w:rFonts w:ascii="Times New Roman"/>
          <w:b w:val="false"/>
          <w:i w:val="false"/>
          <w:color w:val="000000"/>
          <w:sz w:val="28"/>
        </w:rPr>
        <w:t>
      9-тақырып. Жіңішке таяқты бекіту. Бекіту тәсілдері. Жіңішке таяқты бүркемелеу. Жіңішке таяқты бүркемелеу тәсілдері. Жіңішке таяқты халатпен немесе плащпен бүркемелеу. Жіңішке таяқты жасыруға болатын костюмнің бөліктері. Ұзын жеңдер. Лента. Моншақтар. Шарфтар. Қуыршақ жүргізушінің қолының ептілігі.</w:t>
      </w:r>
    </w:p>
    <w:p>
      <w:pPr>
        <w:spacing w:after="0"/>
        <w:ind w:left="0"/>
        <w:jc w:val="both"/>
      </w:pPr>
      <w:r>
        <w:rPr>
          <w:rFonts w:ascii="Times New Roman"/>
          <w:b w:val="false"/>
          <w:i w:val="false"/>
          <w:color w:val="000000"/>
          <w:sz w:val="28"/>
        </w:rPr>
        <w:t xml:space="preserve">
      10-тақырып. Кейіпкерлерді ағаштан және металдан жасау. Жіңішке таяқтағы қуыршақтың негізгі қаңқасы – бұл иықтары. Иыққа арналған тақтаның қалыңдығы – 1 сантиметр. Гапитке арналған орынды тесу. Ағаштан немесе сымнан жасалған қолды бекіту. Қолдардың бөліктері: білезік, білек және иық. Сымнан жасалған иыққа сымнан жасалған қолдарды бекіту. Сымның тіліктерін шарнирлердің көмегі арқылы біріктіру. Қолдың ағаштан жасалған бөліктерін бірі бірімен тері белдікшелердің көмегімен біріктіру. </w:t>
      </w:r>
    </w:p>
    <w:p>
      <w:pPr>
        <w:spacing w:after="0"/>
        <w:ind w:left="0"/>
        <w:jc w:val="both"/>
      </w:pPr>
      <w:r>
        <w:rPr>
          <w:rFonts w:ascii="Times New Roman"/>
          <w:b w:val="false"/>
          <w:i w:val="false"/>
          <w:color w:val="000000"/>
          <w:sz w:val="28"/>
        </w:rPr>
        <w:t>
      11-тақырып. Қуыршақ басының ішіндегі қарапайым механизмдер. Жіңішке таяқтағы қуыршақтың көзі мен ауызының механикасы. Жіңішке таяқтағы қуыршақтың көзі мен ауыз механикасын әзірлеу тәсілдерін меңгеру.</w:t>
      </w:r>
    </w:p>
    <w:p>
      <w:pPr>
        <w:spacing w:after="0"/>
        <w:ind w:left="0"/>
        <w:jc w:val="both"/>
      </w:pPr>
      <w:r>
        <w:rPr>
          <w:rFonts w:ascii="Times New Roman"/>
          <w:b w:val="false"/>
          <w:i w:val="false"/>
          <w:color w:val="000000"/>
          <w:sz w:val="28"/>
        </w:rPr>
        <w:t xml:space="preserve">
      Практика. Қалдық материалдардан жіңішке таяқтағы қуыршақ әзірлеу. Қуыршақтың эскизі. Техникалық суретін әзірлеу. Жіңішке таяқтағы қуыршақтың конструкциясын әзірлеу. Жұмыс орнын дайындау. Қауіпсіздік техникасы бойынша нұсқау. Қуыршақты әзірлеу процесі. Бетін әрлеу. </w:t>
      </w:r>
    </w:p>
    <w:p>
      <w:pPr>
        <w:spacing w:after="0"/>
        <w:ind w:left="0"/>
        <w:jc w:val="both"/>
      </w:pPr>
      <w:r>
        <w:rPr>
          <w:rFonts w:ascii="Times New Roman"/>
          <w:b w:val="false"/>
          <w:i w:val="false"/>
          <w:color w:val="000000"/>
          <w:sz w:val="28"/>
        </w:rPr>
        <w:t>
      12-тақырып. Жіңішке таяқтағы қуыршақпен нөмер әзірлеу. Тақырыпты таңдау. Қуыршақтың мүмкіндіктеріне байланысты сюжетті әзірлеу. Ерекше трюк таңдау. Костюм таңдау. Сахнаны сәндеу. Өнер көрсету.</w:t>
      </w:r>
    </w:p>
    <w:p>
      <w:pPr>
        <w:spacing w:after="0"/>
        <w:ind w:left="0"/>
        <w:jc w:val="both"/>
      </w:pPr>
      <w:r>
        <w:rPr>
          <w:rFonts w:ascii="Times New Roman"/>
          <w:b w:val="false"/>
          <w:i w:val="false"/>
          <w:color w:val="000000"/>
          <w:sz w:val="28"/>
        </w:rPr>
        <w:t xml:space="preserve">
      13-тақырып. Көлеңкелі қуыршақтар. Көлеңкелі қуыршақтардың пайда болу тарихы. Қытайдың көлеңкелі театры. Фигуралар жасаудың ерекшеліктері. Ява көлеңкелі театры. Таяқшалардың көмегі арқылы қуыршақ жүргізуші актерлердің көлеңкелі қуыршақтарды басқаруы. Көлеңке театрының қуыршақтарын жасау технологиясы. </w:t>
      </w:r>
    </w:p>
    <w:p>
      <w:pPr>
        <w:spacing w:after="0"/>
        <w:ind w:left="0"/>
        <w:jc w:val="both"/>
      </w:pPr>
      <w:r>
        <w:rPr>
          <w:rFonts w:ascii="Times New Roman"/>
          <w:b w:val="false"/>
          <w:i w:val="false"/>
          <w:color w:val="000000"/>
          <w:sz w:val="28"/>
        </w:rPr>
        <w:t>
      14-тақырып. Көлеңкелі қуыршақтың эскизі. Жұмыс орнын ұйымдастыру. Қажетті материалдарды дайындау. Қатты материалдардан фигураларды кесіп алу. Қара картоннан қуыршақтарды әзірлеу. Басқару жібін картонның бір бетіне бекіту. Экран жасау әдістері. Экранды дайындау. Жарық сәулесінің бағыты. Жалпақ фигуралардың көлемді бола түсуі.</w:t>
      </w:r>
    </w:p>
    <w:p>
      <w:pPr>
        <w:spacing w:after="0"/>
        <w:ind w:left="0"/>
        <w:jc w:val="both"/>
      </w:pPr>
      <w:r>
        <w:rPr>
          <w:rFonts w:ascii="Times New Roman"/>
          <w:b w:val="false"/>
          <w:i w:val="false"/>
          <w:color w:val="000000"/>
          <w:sz w:val="28"/>
        </w:rPr>
        <w:t>
      15-тақырып. Нобай бойынша төменгі жағынан екі штокпен басқарылатын көлеңкелі қуыршақты әзірлеу. Дененің жеке бөліктерін тетік пен тартқыш арқылы қозғалысқа келтіру. Көлденең штоктармен басқарылатын көлеңкелі қуыршақтармен жұмыс. Қуыршақтарды жасау үшін мөлдір пластинкаларды қолдану. Түрлі-түсті маркерлермен бояу.</w:t>
      </w:r>
    </w:p>
    <w:p>
      <w:pPr>
        <w:spacing w:after="0"/>
        <w:ind w:left="0"/>
        <w:jc w:val="both"/>
      </w:pPr>
      <w:r>
        <w:rPr>
          <w:rFonts w:ascii="Times New Roman"/>
          <w:b w:val="false"/>
          <w:i w:val="false"/>
          <w:color w:val="000000"/>
          <w:sz w:val="28"/>
        </w:rPr>
        <w:t>
      16-тақырып. Қуыршақтарды, костюмдерді жөндеу және қайта қалпына келтіру. Қуыршақтардың және қуыршақ киімдерінің бүліну түрлері. Бүліну деңгейін анықтау. Кемшілікті жою тәсілін анықтау.</w:t>
      </w:r>
    </w:p>
    <w:p>
      <w:pPr>
        <w:spacing w:after="0"/>
        <w:ind w:left="0"/>
        <w:jc w:val="both"/>
      </w:pPr>
      <w:r>
        <w:rPr>
          <w:rFonts w:ascii="Times New Roman"/>
          <w:b w:val="false"/>
          <w:i w:val="false"/>
          <w:color w:val="000000"/>
          <w:sz w:val="28"/>
        </w:rPr>
        <w:t>
      Практика. Қуыршақ костюмін тұтасымен қалпына келтіру және сәндеп әшекейлеу бойынша жұмыс.</w:t>
      </w:r>
    </w:p>
    <w:p>
      <w:pPr>
        <w:spacing w:after="0"/>
        <w:ind w:left="0"/>
        <w:jc w:val="both"/>
      </w:pPr>
      <w:r>
        <w:rPr>
          <w:rFonts w:ascii="Times New Roman"/>
          <w:b w:val="false"/>
          <w:i w:val="false"/>
          <w:color w:val="000000"/>
          <w:sz w:val="28"/>
        </w:rPr>
        <w:t>
      17-тақырып. Үлгіні жасау. Қуыршаққа арналған киімдерді пішу. Қуыршақтарға арналған киімдердің жеке үлгілерін әзірлеу технологиясы. Жұмыс сызбасы. Матаны іріктеу ережесі.</w:t>
      </w:r>
    </w:p>
    <w:p>
      <w:pPr>
        <w:spacing w:after="0"/>
        <w:ind w:left="0"/>
        <w:jc w:val="both"/>
      </w:pPr>
      <w:r>
        <w:rPr>
          <w:rFonts w:ascii="Times New Roman"/>
          <w:b w:val="false"/>
          <w:i w:val="false"/>
          <w:color w:val="000000"/>
          <w:sz w:val="28"/>
        </w:rPr>
        <w:t>
      Қажетті материалдар. Үлгі құрылғы (лекала), картон, мата, қайшы, А-3 ақ қағазы, қуыршақты әзірлеу.</w:t>
      </w:r>
    </w:p>
    <w:p>
      <w:pPr>
        <w:spacing w:after="0"/>
        <w:ind w:left="0"/>
        <w:jc w:val="both"/>
      </w:pPr>
      <w:r>
        <w:rPr>
          <w:rFonts w:ascii="Times New Roman"/>
          <w:b w:val="false"/>
          <w:i w:val="false"/>
          <w:color w:val="000000"/>
          <w:sz w:val="28"/>
        </w:rPr>
        <w:t>
      Практика. Белгілі қуыршақтың өлшемі бойынша киімнің үлгісін өз бетінше жасау.</w:t>
      </w:r>
    </w:p>
    <w:p>
      <w:pPr>
        <w:spacing w:after="0"/>
        <w:ind w:left="0"/>
        <w:jc w:val="both"/>
      </w:pPr>
      <w:r>
        <w:rPr>
          <w:rFonts w:ascii="Times New Roman"/>
          <w:b w:val="false"/>
          <w:i w:val="false"/>
          <w:color w:val="000000"/>
          <w:sz w:val="28"/>
        </w:rPr>
        <w:t xml:space="preserve">
      18-тақырып. Қуыршақтарға арналған аксессуарларды әзірлеу. Қуыршақтарға арналған аксессуарларды әзірлеу ережелері және тәртібі. </w:t>
      </w:r>
    </w:p>
    <w:p>
      <w:pPr>
        <w:spacing w:after="0"/>
        <w:ind w:left="0"/>
        <w:jc w:val="both"/>
      </w:pPr>
      <w:r>
        <w:rPr>
          <w:rFonts w:ascii="Times New Roman"/>
          <w:b w:val="false"/>
          <w:i w:val="false"/>
          <w:color w:val="000000"/>
          <w:sz w:val="28"/>
        </w:rPr>
        <w:t>
      Қажетті материалдар. Қуыршақтар, жұқа киіз, картон, фольга, моншақ, бисер, түйреуіш, сым, леска, қайшы, жіптер, біз.</w:t>
      </w:r>
    </w:p>
    <w:p>
      <w:pPr>
        <w:spacing w:after="0"/>
        <w:ind w:left="0"/>
        <w:jc w:val="both"/>
      </w:pPr>
      <w:r>
        <w:rPr>
          <w:rFonts w:ascii="Times New Roman"/>
          <w:b w:val="false"/>
          <w:i w:val="false"/>
          <w:color w:val="000000"/>
          <w:sz w:val="28"/>
        </w:rPr>
        <w:t xml:space="preserve">
      Практика. Қуыршақтарға арналған аксессуарларды әзірлеу бойынша өз бетінше жұмыс. Желпуіш. Сөмке. Моншақ. Бант. Шашқа арналған қыстырғыш. Тәж. Диадема. </w:t>
      </w:r>
    </w:p>
    <w:p>
      <w:pPr>
        <w:spacing w:after="0"/>
        <w:ind w:left="0"/>
        <w:jc w:val="both"/>
      </w:pPr>
      <w:r>
        <w:rPr>
          <w:rFonts w:ascii="Times New Roman"/>
          <w:b w:val="false"/>
          <w:i w:val="false"/>
          <w:color w:val="000000"/>
          <w:sz w:val="28"/>
        </w:rPr>
        <w:t xml:space="preserve">
      77.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ширманың сыртында жұмыс істеу кезіндегі өзін ұстау мәдениетін біледі;</w:t>
      </w:r>
    </w:p>
    <w:p>
      <w:pPr>
        <w:spacing w:after="0"/>
        <w:ind w:left="0"/>
        <w:jc w:val="both"/>
      </w:pPr>
      <w:r>
        <w:rPr>
          <w:rFonts w:ascii="Times New Roman"/>
          <w:b w:val="false"/>
          <w:i w:val="false"/>
          <w:color w:val="000000"/>
          <w:sz w:val="28"/>
        </w:rPr>
        <w:t>
      2) жіңішке таяқтағы қуыршақты және оның конструкциясын біледі;</w:t>
      </w:r>
    </w:p>
    <w:p>
      <w:pPr>
        <w:spacing w:after="0"/>
        <w:ind w:left="0"/>
        <w:jc w:val="both"/>
      </w:pPr>
      <w:r>
        <w:rPr>
          <w:rFonts w:ascii="Times New Roman"/>
          <w:b w:val="false"/>
          <w:i w:val="false"/>
          <w:color w:val="000000"/>
          <w:sz w:val="28"/>
        </w:rPr>
        <w:t>
      3) жіңішке таяқтағы қуыршақтың жеке бөліктерін әзірлеу технологиясын біледі;</w:t>
      </w:r>
    </w:p>
    <w:p>
      <w:pPr>
        <w:spacing w:after="0"/>
        <w:ind w:left="0"/>
        <w:jc w:val="both"/>
      </w:pPr>
      <w:r>
        <w:rPr>
          <w:rFonts w:ascii="Times New Roman"/>
          <w:b w:val="false"/>
          <w:i w:val="false"/>
          <w:color w:val="000000"/>
          <w:sz w:val="28"/>
        </w:rPr>
        <w:t>
      4) қарапайым тігістерді жүргізуді біледі;</w:t>
      </w:r>
    </w:p>
    <w:p>
      <w:pPr>
        <w:spacing w:after="0"/>
        <w:ind w:left="0"/>
        <w:jc w:val="both"/>
      </w:pPr>
      <w:r>
        <w:rPr>
          <w:rFonts w:ascii="Times New Roman"/>
          <w:b w:val="false"/>
          <w:i w:val="false"/>
          <w:color w:val="000000"/>
          <w:sz w:val="28"/>
        </w:rPr>
        <w:t>
      5) эскиздермен жұмыс істеуді біледі;</w:t>
      </w:r>
    </w:p>
    <w:p>
      <w:pPr>
        <w:spacing w:after="0"/>
        <w:ind w:left="0"/>
        <w:jc w:val="both"/>
      </w:pPr>
      <w:r>
        <w:rPr>
          <w:rFonts w:ascii="Times New Roman"/>
          <w:b w:val="false"/>
          <w:i w:val="false"/>
          <w:color w:val="000000"/>
          <w:sz w:val="28"/>
        </w:rPr>
        <w:t>
      6) қөлеңке театрының пайда болу тарихын біледі;</w:t>
      </w:r>
    </w:p>
    <w:p>
      <w:pPr>
        <w:spacing w:after="0"/>
        <w:ind w:left="0"/>
        <w:jc w:val="both"/>
      </w:pPr>
      <w:r>
        <w:rPr>
          <w:rFonts w:ascii="Times New Roman"/>
          <w:b w:val="false"/>
          <w:i w:val="false"/>
          <w:color w:val="000000"/>
          <w:sz w:val="28"/>
        </w:rPr>
        <w:t xml:space="preserve">
      7) көлеңке театрына арналған қуыршақтарды әзірлеу технологиясын біледі. </w:t>
      </w:r>
    </w:p>
    <w:p>
      <w:pPr>
        <w:spacing w:after="0"/>
        <w:ind w:left="0"/>
        <w:jc w:val="both"/>
      </w:pPr>
      <w:r>
        <w:rPr>
          <w:rFonts w:ascii="Times New Roman"/>
          <w:b w:val="false"/>
          <w:i w:val="false"/>
          <w:color w:val="000000"/>
          <w:sz w:val="28"/>
        </w:rPr>
        <w:t xml:space="preserve">
      78. 3 сыныптағы Бағдарлама талаптары: </w:t>
      </w:r>
    </w:p>
    <w:p>
      <w:pPr>
        <w:spacing w:after="0"/>
        <w:ind w:left="0"/>
        <w:jc w:val="both"/>
      </w:pPr>
      <w:r>
        <w:rPr>
          <w:rFonts w:ascii="Times New Roman"/>
          <w:b w:val="false"/>
          <w:i w:val="false"/>
          <w:color w:val="000000"/>
          <w:sz w:val="28"/>
        </w:rPr>
        <w:t>
      1) планшетті қуыршақпен, планшетті қуыршақтың басын жасау технологиясымен танысу;</w:t>
      </w:r>
    </w:p>
    <w:p>
      <w:pPr>
        <w:spacing w:after="0"/>
        <w:ind w:left="0"/>
        <w:jc w:val="both"/>
      </w:pPr>
      <w:r>
        <w:rPr>
          <w:rFonts w:ascii="Times New Roman"/>
          <w:b w:val="false"/>
          <w:i w:val="false"/>
          <w:color w:val="000000"/>
          <w:sz w:val="28"/>
        </w:rPr>
        <w:t>
      3) марионетка қуыршағымен жұмыс, шағын көріністерді қою, қолданбалы сәндік өнер бойынша көрмелерге қатысу;</w:t>
      </w:r>
    </w:p>
    <w:p>
      <w:pPr>
        <w:spacing w:after="0"/>
        <w:ind w:left="0"/>
        <w:jc w:val="both"/>
      </w:pPr>
      <w:r>
        <w:rPr>
          <w:rFonts w:ascii="Times New Roman"/>
          <w:b w:val="false"/>
          <w:i w:val="false"/>
          <w:color w:val="000000"/>
          <w:sz w:val="28"/>
        </w:rPr>
        <w:t xml:space="preserve">
      4) қазақ халқының "ортеке" қуыршағымен, қуыршақтың пайда болу тарихымен, қимылдауының ерекшеліктерімен танысу. </w:t>
      </w:r>
    </w:p>
    <w:p>
      <w:pPr>
        <w:spacing w:after="0"/>
        <w:ind w:left="0"/>
        <w:jc w:val="both"/>
      </w:pPr>
      <w:r>
        <w:rPr>
          <w:rFonts w:ascii="Times New Roman"/>
          <w:b w:val="false"/>
          <w:i w:val="false"/>
          <w:color w:val="000000"/>
          <w:sz w:val="28"/>
        </w:rPr>
        <w:t>
      79.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Өткен материалдарды қайталау. Қауіпсіздік техникасы бойынша нұсқау.</w:t>
      </w:r>
    </w:p>
    <w:p>
      <w:pPr>
        <w:spacing w:after="0"/>
        <w:ind w:left="0"/>
        <w:jc w:val="both"/>
      </w:pPr>
      <w:r>
        <w:rPr>
          <w:rFonts w:ascii="Times New Roman"/>
          <w:b w:val="false"/>
          <w:i w:val="false"/>
          <w:color w:val="000000"/>
          <w:sz w:val="28"/>
        </w:rPr>
        <w:t>
      2-тақырып. Планшетті қуыршақтар. Планшетті – ашық басқарылатын қуыршақтар. Планшетті қуыршақтармен танысу. Жапон қуыршақтары "Бунраку" және "Авадзи". Планшетті қуыршақтардың түрлері.</w:t>
      </w:r>
    </w:p>
    <w:p>
      <w:pPr>
        <w:spacing w:after="0"/>
        <w:ind w:left="0"/>
        <w:jc w:val="both"/>
      </w:pPr>
      <w:r>
        <w:rPr>
          <w:rFonts w:ascii="Times New Roman"/>
          <w:b w:val="false"/>
          <w:i w:val="false"/>
          <w:color w:val="000000"/>
          <w:sz w:val="28"/>
        </w:rPr>
        <w:t>
      3-тақырып. Үстелде ойнатылатын планшетті қуыршақтардың нұсқалары. Планшетті қуыршақтарды әзірлеу. Жұмыс кеңістігін әзірлеу. Қажетті материалдарды әзірлеу. Қауіпсіздік техникасы бойынша нұсқау.</w:t>
      </w:r>
    </w:p>
    <w:p>
      <w:pPr>
        <w:spacing w:after="0"/>
        <w:ind w:left="0"/>
        <w:jc w:val="both"/>
      </w:pPr>
      <w:r>
        <w:rPr>
          <w:rFonts w:ascii="Times New Roman"/>
          <w:b w:val="false"/>
          <w:i w:val="false"/>
          <w:color w:val="000000"/>
          <w:sz w:val="28"/>
        </w:rPr>
        <w:t xml:space="preserve">
      4-тақырып. Планшетті қуыршақтың басын жасау технологиясы. Бастың бөліктерін жабыстыру. Түстік шешім. Жіптерді басқа жабыстыру. Денесін дайындау. Ағаш-жаңқалы тақтадан дененің бөліктерін арамен кесу. Былғары баудың көмегі арқылы бекіту. Кейіпкерлерге арналған костюмдерді тігу. </w:t>
      </w:r>
    </w:p>
    <w:p>
      <w:pPr>
        <w:spacing w:after="0"/>
        <w:ind w:left="0"/>
        <w:jc w:val="both"/>
      </w:pPr>
      <w:r>
        <w:rPr>
          <w:rFonts w:ascii="Times New Roman"/>
          <w:b w:val="false"/>
          <w:i w:val="false"/>
          <w:color w:val="000000"/>
          <w:sz w:val="28"/>
        </w:rPr>
        <w:t>
      5-тақырып. Марионетка қуыршақтар. Марионеткалардың түрлері. Штокты марионетка. "Штокты марионетка" түсінігі. Қуыршақпен, оның құрылымымен танысу. Балаларға сызбалар түрінде қарапайым штокты марионеткалардың бірнеше нұсқаларын ұсыну. Бір нұсқасын таңдап, оны материалмен орындау. Басты жабыстыру, денесін дайындау. Штокты вагамен біріктіру.</w:t>
      </w:r>
    </w:p>
    <w:p>
      <w:pPr>
        <w:spacing w:after="0"/>
        <w:ind w:left="0"/>
        <w:jc w:val="both"/>
      </w:pPr>
      <w:r>
        <w:rPr>
          <w:rFonts w:ascii="Times New Roman"/>
          <w:b w:val="false"/>
          <w:i w:val="false"/>
          <w:color w:val="000000"/>
          <w:sz w:val="28"/>
        </w:rPr>
        <w:t xml:space="preserve">
      6-тақырып. Марионетка қуыршақтар. Жіпке бекітілген марионеткалар. Жіпке бекітілген марионеткалар – театр қуыршақтары жүйесіндегі ең күрделі түрі. Қуыршақтың құрылымы. Марионетка қуыршағын әзірлеу технологиясы. Марионетканы ағаштан (жөке ағашы), қағаз, мата, папье-машеден жасау. Қуыршақтардың бөліктерін жасау тәсілдері. Марионеткалардың ерекшеліктері. </w:t>
      </w:r>
    </w:p>
    <w:p>
      <w:pPr>
        <w:spacing w:after="0"/>
        <w:ind w:left="0"/>
        <w:jc w:val="both"/>
      </w:pPr>
      <w:r>
        <w:rPr>
          <w:rFonts w:ascii="Times New Roman"/>
          <w:b w:val="false"/>
          <w:i w:val="false"/>
          <w:color w:val="000000"/>
          <w:sz w:val="28"/>
        </w:rPr>
        <w:t>
      7-тақырып. Жұмыс үстелін әзірлеу. Қажетті материалдарды дайындау. Қағаздан жасалған марионетка қуыршағымен жұмыс. Жіптер арқылы қуыршақтың бөліктерін бекіту. Папье-маше және ағаштан жасалған қуыршақтың бөліктері былғары жолақшаларының немесе металл түйреуіштердің көмегімен біріктіріледі.</w:t>
      </w:r>
    </w:p>
    <w:p>
      <w:pPr>
        <w:spacing w:after="0"/>
        <w:ind w:left="0"/>
        <w:jc w:val="both"/>
      </w:pPr>
      <w:r>
        <w:rPr>
          <w:rFonts w:ascii="Times New Roman"/>
          <w:b w:val="false"/>
          <w:i w:val="false"/>
          <w:color w:val="000000"/>
          <w:sz w:val="28"/>
        </w:rPr>
        <w:t>
      8-тақырып. Марионетка қуыршақтары. "Вага" түсінігі. Ваганың түрлерімен таныстыру. Тік және көлденең қуыршақтарға арналған вагалар. Аралас вагалар. Эстрадалық трюктік марионеткаларға арналған вагалар.</w:t>
      </w:r>
    </w:p>
    <w:p>
      <w:pPr>
        <w:spacing w:after="0"/>
        <w:ind w:left="0"/>
        <w:jc w:val="both"/>
      </w:pPr>
      <w:r>
        <w:rPr>
          <w:rFonts w:ascii="Times New Roman"/>
          <w:b w:val="false"/>
          <w:i w:val="false"/>
          <w:color w:val="000000"/>
          <w:sz w:val="28"/>
        </w:rPr>
        <w:t>
      Практика. Орамалдардан қуыршақ қызды дайындау. Қажетті материалдар: пинг-понг шары; жеңіл матадан жасалған екі орамал; қалың жіп, қолшатырдың біздері; желім, қайшы, жіп, ине, сызғыш; жиектеме, моншақ, жылтырақ.</w:t>
      </w:r>
    </w:p>
    <w:p>
      <w:pPr>
        <w:spacing w:after="0"/>
        <w:ind w:left="0"/>
        <w:jc w:val="both"/>
      </w:pPr>
      <w:r>
        <w:rPr>
          <w:rFonts w:ascii="Times New Roman"/>
          <w:b w:val="false"/>
          <w:i w:val="false"/>
          <w:color w:val="000000"/>
          <w:sz w:val="28"/>
        </w:rPr>
        <w:t>
      9-тақырып. Жіптерді бекіту. Жіптерді арнайы айқастырылған вагаға бекіту. Крестовинаның қозғалуы. Қуыршақтың тірілуі. Қарапайым крестовина. Күрделі крестовина. Ваганың үлкен бөлігі – өзегі. Барлық бөліктерін өзекке бекіту. Марионетка қуыршақтарын әзірлеу технологиясы. Ағашты кесуді үйрену. Марионетка қуыршағын басқару.</w:t>
      </w:r>
    </w:p>
    <w:p>
      <w:pPr>
        <w:spacing w:after="0"/>
        <w:ind w:left="0"/>
        <w:jc w:val="both"/>
      </w:pPr>
      <w:r>
        <w:rPr>
          <w:rFonts w:ascii="Times New Roman"/>
          <w:b w:val="false"/>
          <w:i w:val="false"/>
          <w:color w:val="000000"/>
          <w:sz w:val="28"/>
        </w:rPr>
        <w:t>
      10-тақырып. Марионеткалар – әзірленуі және басқарылуы күрделі қуыршақтар. Аз ғана жіптерге бекітілген жеңіл қуыршақтарды көрсету. Қораптардан робот жасау әдістемесін көрсету.</w:t>
      </w:r>
    </w:p>
    <w:p>
      <w:pPr>
        <w:spacing w:after="0"/>
        <w:ind w:left="0"/>
        <w:jc w:val="both"/>
      </w:pPr>
      <w:r>
        <w:rPr>
          <w:rFonts w:ascii="Times New Roman"/>
          <w:b w:val="false"/>
          <w:i w:val="false"/>
          <w:color w:val="000000"/>
          <w:sz w:val="28"/>
        </w:rPr>
        <w:t>
      Қажетті материалдар: қораптар, фольга, түсті қағаз, кеңсе қағаз қыстырғыштары, түйме, моншақ, шарикті қаламсаптың серіппелері, қайшы, қара қалың жіптер, желім, ине, қолшатыр біздері немесе сым, пластилин. Жұмыс кезеңдері.</w:t>
      </w:r>
    </w:p>
    <w:p>
      <w:pPr>
        <w:spacing w:after="0"/>
        <w:ind w:left="0"/>
        <w:jc w:val="both"/>
      </w:pPr>
      <w:r>
        <w:rPr>
          <w:rFonts w:ascii="Times New Roman"/>
          <w:b w:val="false"/>
          <w:i w:val="false"/>
          <w:color w:val="000000"/>
          <w:sz w:val="28"/>
        </w:rPr>
        <w:t xml:space="preserve">
      11-тақырып. Қуыршақтың басындағы ішкі механизация. Марионеткадағы көз бен ауыз механикасы. Марионеткадағы көз бен ауыз механикасын әзірлеудің негізгі тәсілдері. </w:t>
      </w:r>
    </w:p>
    <w:p>
      <w:pPr>
        <w:spacing w:after="0"/>
        <w:ind w:left="0"/>
        <w:jc w:val="both"/>
      </w:pPr>
      <w:r>
        <w:rPr>
          <w:rFonts w:ascii="Times New Roman"/>
          <w:b w:val="false"/>
          <w:i w:val="false"/>
          <w:color w:val="000000"/>
          <w:sz w:val="28"/>
        </w:rPr>
        <w:t>
      12-тақырып. Марионетка қуыршақтарын басқару механикасы. Марионетканың қозғалу заңдылықтары. Қимыл мен сөзді біріктіру. Марионетка қуыршақтарын жүргізудің негізгі ережелері.</w:t>
      </w:r>
    </w:p>
    <w:p>
      <w:pPr>
        <w:spacing w:after="0"/>
        <w:ind w:left="0"/>
        <w:jc w:val="both"/>
      </w:pPr>
      <w:r>
        <w:rPr>
          <w:rFonts w:ascii="Times New Roman"/>
          <w:b w:val="false"/>
          <w:i w:val="false"/>
          <w:color w:val="000000"/>
          <w:sz w:val="28"/>
        </w:rPr>
        <w:t>
      13-тақырып. "Ортеке" – музыкалық қуыршақ өнері. "Қуыршақ жүргізетін музыкант" түсінігі. Қуыршақ жүргізетін музыканттың қуыршақ жүргізетін актерден айырмашылығы. Бейнематериалдарды, көрнекі материалдарды көрсету. "Ортеке" қуыршағының пайда болу тарихымен таныстыру. Кішкене лақтардың ағаштан жасалған мүсіндері. Қазақ қуыршақ театры тарихымен танысу.</w:t>
      </w:r>
    </w:p>
    <w:p>
      <w:pPr>
        <w:spacing w:after="0"/>
        <w:ind w:left="0"/>
        <w:jc w:val="both"/>
      </w:pPr>
      <w:r>
        <w:rPr>
          <w:rFonts w:ascii="Times New Roman"/>
          <w:b w:val="false"/>
          <w:i w:val="false"/>
          <w:color w:val="000000"/>
          <w:sz w:val="28"/>
        </w:rPr>
        <w:t>
      14-тақырып. "Ортеке" қуыршағын жасау технологиясымен танысу. Жануарлардың мүсінін домбыраға бекіту тәсілдері. Қозғалыс шапшаңдығының музыканың қарқынына байланыстылығы. Ежелгі қолданбалы өнер суретшілері. Ағашты өңдеу шеберлері. Қуыршақтарды әзірлеудегі заманауи технологиялар. Біріктіретін бөлшектерді іріктеу. Бояуларды таңдау. Қуыршақтың мүсінін стильдеу.</w:t>
      </w:r>
    </w:p>
    <w:p>
      <w:pPr>
        <w:spacing w:after="0"/>
        <w:ind w:left="0"/>
        <w:jc w:val="both"/>
      </w:pPr>
      <w:r>
        <w:rPr>
          <w:rFonts w:ascii="Times New Roman"/>
          <w:b w:val="false"/>
          <w:i w:val="false"/>
          <w:color w:val="000000"/>
          <w:sz w:val="28"/>
        </w:rPr>
        <w:t>
      15-тақырып. Көрме-сабақты ұйымдастыру. Балалардың әзірлеген қуыршақтарын көрмеге қою. Жұмыстарды талқылау. Қателерін анықтау. Үздік жұмыстарды анықтау. Дайын қуыршақтарды пайдаланып спектакль әзірлеу. Рөлдерді бөлу. Рөлдерді дыбыстау.</w:t>
      </w:r>
    </w:p>
    <w:p>
      <w:pPr>
        <w:spacing w:after="0"/>
        <w:ind w:left="0"/>
        <w:jc w:val="both"/>
      </w:pPr>
      <w:r>
        <w:rPr>
          <w:rFonts w:ascii="Times New Roman"/>
          <w:b w:val="false"/>
          <w:i w:val="false"/>
          <w:color w:val="000000"/>
          <w:sz w:val="28"/>
        </w:rPr>
        <w:t xml:space="preserve">
      80.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планшетті қуыршақты және оның жеке бөліктерін дайындау технологиясын біледі;</w:t>
      </w:r>
    </w:p>
    <w:p>
      <w:pPr>
        <w:spacing w:after="0"/>
        <w:ind w:left="0"/>
        <w:jc w:val="both"/>
      </w:pPr>
      <w:r>
        <w:rPr>
          <w:rFonts w:ascii="Times New Roman"/>
          <w:b w:val="false"/>
          <w:i w:val="false"/>
          <w:color w:val="000000"/>
          <w:sz w:val="28"/>
        </w:rPr>
        <w:t>
      2) планшетті қуыршақты әзірлеу кезеңдерін біледі;</w:t>
      </w:r>
    </w:p>
    <w:p>
      <w:pPr>
        <w:spacing w:after="0"/>
        <w:ind w:left="0"/>
        <w:jc w:val="both"/>
      </w:pPr>
      <w:r>
        <w:rPr>
          <w:rFonts w:ascii="Times New Roman"/>
          <w:b w:val="false"/>
          <w:i w:val="false"/>
          <w:color w:val="000000"/>
          <w:sz w:val="28"/>
        </w:rPr>
        <w:t>
      3) марионетка қуыршақтарының пайда болу тарихын біледі;</w:t>
      </w:r>
    </w:p>
    <w:p>
      <w:pPr>
        <w:spacing w:after="0"/>
        <w:ind w:left="0"/>
        <w:jc w:val="both"/>
      </w:pPr>
      <w:r>
        <w:rPr>
          <w:rFonts w:ascii="Times New Roman"/>
          <w:b w:val="false"/>
          <w:i w:val="false"/>
          <w:color w:val="000000"/>
          <w:sz w:val="28"/>
        </w:rPr>
        <w:t>
      4) марионетка қуыршақтарын әзірлеу технологиясын біледі;</w:t>
      </w:r>
    </w:p>
    <w:p>
      <w:pPr>
        <w:spacing w:after="0"/>
        <w:ind w:left="0"/>
        <w:jc w:val="both"/>
      </w:pPr>
      <w:r>
        <w:rPr>
          <w:rFonts w:ascii="Times New Roman"/>
          <w:b w:val="false"/>
          <w:i w:val="false"/>
          <w:color w:val="000000"/>
          <w:sz w:val="28"/>
        </w:rPr>
        <w:t>
      5) қарапайым марионетка қуыршағын әзірлей алады;</w:t>
      </w:r>
    </w:p>
    <w:p>
      <w:pPr>
        <w:spacing w:after="0"/>
        <w:ind w:left="0"/>
        <w:jc w:val="both"/>
      </w:pPr>
      <w:r>
        <w:rPr>
          <w:rFonts w:ascii="Times New Roman"/>
          <w:b w:val="false"/>
          <w:i w:val="false"/>
          <w:color w:val="000000"/>
          <w:sz w:val="28"/>
        </w:rPr>
        <w:t>
      6) марионетка қуыршақтарын басқарудың алғашқы дағдыларын біледі;</w:t>
      </w:r>
    </w:p>
    <w:p>
      <w:pPr>
        <w:spacing w:after="0"/>
        <w:ind w:left="0"/>
        <w:jc w:val="both"/>
      </w:pPr>
      <w:r>
        <w:rPr>
          <w:rFonts w:ascii="Times New Roman"/>
          <w:b w:val="false"/>
          <w:i w:val="false"/>
          <w:color w:val="000000"/>
          <w:sz w:val="28"/>
        </w:rPr>
        <w:t xml:space="preserve">
      7) "ортеке" қуыршағының пайда болу тарихын біледі. </w:t>
      </w:r>
    </w:p>
    <w:p>
      <w:pPr>
        <w:spacing w:after="0"/>
        <w:ind w:left="0"/>
        <w:jc w:val="both"/>
      </w:pPr>
      <w:r>
        <w:rPr>
          <w:rFonts w:ascii="Times New Roman"/>
          <w:b w:val="false"/>
          <w:i w:val="false"/>
          <w:color w:val="000000"/>
          <w:sz w:val="28"/>
        </w:rPr>
        <w:t>
      81. "Бутафория жасау" пәні бойынша Бағдарламада келесі түсініктер қолданылады:</w:t>
      </w:r>
    </w:p>
    <w:p>
      <w:pPr>
        <w:spacing w:after="0"/>
        <w:ind w:left="0"/>
        <w:jc w:val="both"/>
      </w:pPr>
      <w:r>
        <w:rPr>
          <w:rFonts w:ascii="Times New Roman"/>
          <w:b w:val="false"/>
          <w:i w:val="false"/>
          <w:color w:val="000000"/>
          <w:sz w:val="28"/>
        </w:rPr>
        <w:t>
      1) декорация – театрдағы әрекеттердің орны мен жағдайының сахнада орнатылатын кескіндемелік немесе архитектуралық бейнесі;</w:t>
      </w:r>
    </w:p>
    <w:p>
      <w:pPr>
        <w:spacing w:after="0"/>
        <w:ind w:left="0"/>
        <w:jc w:val="both"/>
      </w:pPr>
      <w:r>
        <w:rPr>
          <w:rFonts w:ascii="Times New Roman"/>
          <w:b w:val="false"/>
          <w:i w:val="false"/>
          <w:color w:val="000000"/>
          <w:sz w:val="28"/>
        </w:rPr>
        <w:t>
      2) спектакль – сахнамен шектелген кеңістіктегі көрініс, театрлық қойылым;</w:t>
      </w:r>
    </w:p>
    <w:p>
      <w:pPr>
        <w:spacing w:after="0"/>
        <w:ind w:left="0"/>
        <w:jc w:val="both"/>
      </w:pPr>
      <w:r>
        <w:rPr>
          <w:rFonts w:ascii="Times New Roman"/>
          <w:b w:val="false"/>
          <w:i w:val="false"/>
          <w:color w:val="000000"/>
          <w:sz w:val="28"/>
        </w:rPr>
        <w:t xml:space="preserve">
      3) эскиз – спектакль мен костюмдердің болашақтағы сәндеу жұмыстары мұқият бейнеленген алдын ала жасалған нобайлар, суреттер. </w:t>
      </w:r>
    </w:p>
    <w:p>
      <w:pPr>
        <w:spacing w:after="0"/>
        <w:ind w:left="0"/>
        <w:jc w:val="both"/>
      </w:pPr>
      <w:r>
        <w:rPr>
          <w:rFonts w:ascii="Times New Roman"/>
          <w:b w:val="false"/>
          <w:i w:val="false"/>
          <w:color w:val="000000"/>
          <w:sz w:val="28"/>
        </w:rPr>
        <w:t xml:space="preserve">
      82. Бағдарламаның мақсаты: қуыршақ театрындағы репетициялық-қойылымдық жұмыстағы театрлық-көркемдік шеберлік бойынша білім, білік және дағдыларын практикада қолдану тәжірибесін байытуға және жетілдіруге жағдай жасау. </w:t>
      </w:r>
    </w:p>
    <w:p>
      <w:pPr>
        <w:spacing w:after="0"/>
        <w:ind w:left="0"/>
        <w:jc w:val="both"/>
      </w:pPr>
      <w:r>
        <w:rPr>
          <w:rFonts w:ascii="Times New Roman"/>
          <w:b w:val="false"/>
          <w:i w:val="false"/>
          <w:color w:val="000000"/>
          <w:sz w:val="28"/>
        </w:rPr>
        <w:t>
      83.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театр тарихы және театр суретшісінің қызметінде қолданылатын технологияларды дамытудың заманауи тенденциялары туралы түсініктерін кеңейту;</w:t>
      </w:r>
    </w:p>
    <w:p>
      <w:pPr>
        <w:spacing w:after="0"/>
        <w:ind w:left="0"/>
        <w:jc w:val="both"/>
      </w:pPr>
      <w:r>
        <w:rPr>
          <w:rFonts w:ascii="Times New Roman"/>
          <w:b w:val="false"/>
          <w:i w:val="false"/>
          <w:color w:val="000000"/>
          <w:sz w:val="28"/>
        </w:rPr>
        <w:t>
      2) реквизиттің мейлінше күрделі заттарын және декорацияның элементтерін әзірлеу технологиялар мен дағдыларының ерекшеліктерін үйрету;</w:t>
      </w:r>
    </w:p>
    <w:p>
      <w:pPr>
        <w:spacing w:after="0"/>
        <w:ind w:left="0"/>
        <w:jc w:val="both"/>
      </w:pPr>
      <w:r>
        <w:rPr>
          <w:rFonts w:ascii="Times New Roman"/>
          <w:b w:val="false"/>
          <w:i w:val="false"/>
          <w:color w:val="000000"/>
          <w:sz w:val="28"/>
        </w:rPr>
        <w:t>
      2) бутафория әзірлеу кезінде қолданылатын құралдармен, бояулармен, материалдармен жұмыс істеуге үйрету;</w:t>
      </w:r>
    </w:p>
    <w:p>
      <w:pPr>
        <w:spacing w:after="0"/>
        <w:ind w:left="0"/>
        <w:jc w:val="both"/>
      </w:pPr>
      <w:r>
        <w:rPr>
          <w:rFonts w:ascii="Times New Roman"/>
          <w:b w:val="false"/>
          <w:i w:val="false"/>
          <w:color w:val="000000"/>
          <w:sz w:val="28"/>
        </w:rPr>
        <w:t>
      3) бутафория әзірлеудің негізгі технологияларын үйрету;</w:t>
      </w:r>
    </w:p>
    <w:p>
      <w:pPr>
        <w:spacing w:after="0"/>
        <w:ind w:left="0"/>
        <w:jc w:val="both"/>
      </w:pPr>
      <w:r>
        <w:rPr>
          <w:rFonts w:ascii="Times New Roman"/>
          <w:b w:val="false"/>
          <w:i w:val="false"/>
          <w:color w:val="000000"/>
          <w:sz w:val="28"/>
        </w:rPr>
        <w:t>
      4) формалардың түрлері және қойылымның ұсынылатын жағдайдағы заттардың кеңістіктік орналасуы туралы білімдерін кеңейту.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елестетуді, көркемдік қабылдауды дамыту;</w:t>
      </w:r>
    </w:p>
    <w:p>
      <w:pPr>
        <w:spacing w:after="0"/>
        <w:ind w:left="0"/>
        <w:jc w:val="both"/>
      </w:pPr>
      <w:r>
        <w:rPr>
          <w:rFonts w:ascii="Times New Roman"/>
          <w:b w:val="false"/>
          <w:i w:val="false"/>
          <w:color w:val="000000"/>
          <w:sz w:val="28"/>
        </w:rPr>
        <w:t>
      2) композициялық ойлауды және болашақ бұйымның өлшемдерін аналитикалық есептеу дағдыларын дамыту;</w:t>
      </w:r>
    </w:p>
    <w:p>
      <w:pPr>
        <w:spacing w:after="0"/>
        <w:ind w:left="0"/>
        <w:jc w:val="both"/>
      </w:pPr>
      <w:r>
        <w:rPr>
          <w:rFonts w:ascii="Times New Roman"/>
          <w:b w:val="false"/>
          <w:i w:val="false"/>
          <w:color w:val="000000"/>
          <w:sz w:val="28"/>
        </w:rPr>
        <w:t>
      3) мазмұны, композициясы және безендірудің стильдік тұтастығына қол жеткізе отырып, әртүрлі технологияларды қолданып өзінің ойын іске асыру қабілетін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өзін өзі ұйымдастыру және өз бетінше жұмыс істеу дағдыларын тәрбиелеу;</w:t>
      </w:r>
    </w:p>
    <w:p>
      <w:pPr>
        <w:spacing w:after="0"/>
        <w:ind w:left="0"/>
        <w:jc w:val="both"/>
      </w:pPr>
      <w:r>
        <w:rPr>
          <w:rFonts w:ascii="Times New Roman"/>
          <w:b w:val="false"/>
          <w:i w:val="false"/>
          <w:color w:val="000000"/>
          <w:sz w:val="28"/>
        </w:rPr>
        <w:t>
      2) білім алушының көркемдік талғамын тәрбиелеу және рухани-адамгершілік қасиеттерін дамыту;</w:t>
      </w:r>
    </w:p>
    <w:p>
      <w:pPr>
        <w:spacing w:after="0"/>
        <w:ind w:left="0"/>
        <w:jc w:val="both"/>
      </w:pPr>
      <w:r>
        <w:rPr>
          <w:rFonts w:ascii="Times New Roman"/>
          <w:b w:val="false"/>
          <w:i w:val="false"/>
          <w:color w:val="000000"/>
          <w:sz w:val="28"/>
        </w:rPr>
        <w:t>
      3) еңбек сүйгіштікті, алға қойған мақсатқа жетудегі мақсатқа талпынушылықты және табандылықты тәрбиелеу.</w:t>
      </w:r>
    </w:p>
    <w:p>
      <w:pPr>
        <w:spacing w:after="0"/>
        <w:ind w:left="0"/>
        <w:jc w:val="both"/>
      </w:pPr>
      <w:r>
        <w:rPr>
          <w:rFonts w:ascii="Times New Roman"/>
          <w:b w:val="false"/>
          <w:i w:val="false"/>
          <w:color w:val="000000"/>
          <w:sz w:val="28"/>
        </w:rPr>
        <w:t>
      84. Бағдарламаны меңгеру мерзімі – екі жыл. Бағдарламаны іске асыруға арналған оқыту уақытының көлемі балалар өнер мектебінің үлгілік оқу жоспарына сәйкес анықталады.</w:t>
      </w:r>
    </w:p>
    <w:p>
      <w:pPr>
        <w:spacing w:after="0"/>
        <w:ind w:left="0"/>
        <w:jc w:val="both"/>
      </w:pPr>
      <w:r>
        <w:rPr>
          <w:rFonts w:ascii="Times New Roman"/>
          <w:b w:val="false"/>
          <w:i w:val="false"/>
          <w:color w:val="000000"/>
          <w:sz w:val="28"/>
        </w:rPr>
        <w:t>
      85. "Бутафория жасау" пәніне жеке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xml:space="preserve">
      86. Бағдарлама суретші-декоратордың, костюм бойынша суретшінің, суретші-қуыршақ жүргізушінің қызметіндегі технологиялар бойынша практикалық дағдыларды балалардың меңгеруіне жағдай жасайды. </w:t>
      </w:r>
    </w:p>
    <w:p>
      <w:pPr>
        <w:spacing w:after="0"/>
        <w:ind w:left="0"/>
        <w:jc w:val="both"/>
      </w:pPr>
      <w:r>
        <w:rPr>
          <w:rFonts w:ascii="Times New Roman"/>
          <w:b w:val="false"/>
          <w:i w:val="false"/>
          <w:color w:val="000000"/>
          <w:sz w:val="28"/>
        </w:rPr>
        <w:t>
      87. Бағдарлама білім алушылардың әртүрлі реквизит заттарын әзірлеу кезіндегі, нақты қойылымға арналған сахна кеңістігін жобалауда өздерінің шығармашылық ойлары мен идеяларын көрсетуін белсендіруге бағытталған.</w:t>
      </w:r>
    </w:p>
    <w:p>
      <w:pPr>
        <w:spacing w:after="0"/>
        <w:ind w:left="0"/>
        <w:jc w:val="both"/>
      </w:pPr>
      <w:r>
        <w:rPr>
          <w:rFonts w:ascii="Times New Roman"/>
          <w:b w:val="false"/>
          <w:i w:val="false"/>
          <w:color w:val="000000"/>
          <w:sz w:val="28"/>
        </w:rPr>
        <w:t xml:space="preserve">
      88. Бағдарлама әрбір білім алушыны театрлық көркемдік шеберханалардың қызметіне араластыруға, репетициялық-қойылымдық жұмыстарда алған білім және технологиялық білімдерін қолдануға бағдарланған. </w:t>
      </w:r>
    </w:p>
    <w:p>
      <w:pPr>
        <w:spacing w:after="0"/>
        <w:ind w:left="0"/>
        <w:jc w:val="both"/>
      </w:pPr>
      <w:r>
        <w:rPr>
          <w:rFonts w:ascii="Times New Roman"/>
          <w:b w:val="false"/>
          <w:i w:val="false"/>
          <w:color w:val="000000"/>
          <w:sz w:val="28"/>
        </w:rPr>
        <w:t>
      89. Білім алушылардың театр суретшісі қызметі саласындағы білімдері мен практикалық шеберліктерін арттыру қуыршақтар театрының ұйымдастырылуы, оның құрылымы, спектакльді және сахна кеңістігін дайындау бойынша жұмыс кезеңдері туралы тұтас түсініктерін қалыптастыруға ықпал етеді.</w:t>
      </w:r>
    </w:p>
    <w:p>
      <w:pPr>
        <w:spacing w:after="0"/>
        <w:ind w:left="0"/>
        <w:jc w:val="both"/>
      </w:pPr>
      <w:r>
        <w:rPr>
          <w:rFonts w:ascii="Times New Roman"/>
          <w:b w:val="false"/>
          <w:i w:val="false"/>
          <w:color w:val="000000"/>
          <w:sz w:val="28"/>
        </w:rPr>
        <w:t xml:space="preserve">
      90. 1 сыныптағы Бағдарлама талаптары: </w:t>
      </w:r>
    </w:p>
    <w:p>
      <w:pPr>
        <w:spacing w:after="0"/>
        <w:ind w:left="0"/>
        <w:jc w:val="both"/>
      </w:pPr>
      <w:r>
        <w:rPr>
          <w:rFonts w:ascii="Times New Roman"/>
          <w:b w:val="false"/>
          <w:i w:val="false"/>
          <w:color w:val="000000"/>
          <w:sz w:val="28"/>
        </w:rPr>
        <w:t>
      1) пәнмен, қауіпсіздік техникасымен, Антикалық театр архитектурасымен, орта ғасыр театрымен танысу;</w:t>
      </w:r>
    </w:p>
    <w:p>
      <w:pPr>
        <w:spacing w:after="0"/>
        <w:ind w:left="0"/>
        <w:jc w:val="both"/>
      </w:pPr>
      <w:r>
        <w:rPr>
          <w:rFonts w:ascii="Times New Roman"/>
          <w:b w:val="false"/>
          <w:i w:val="false"/>
          <w:color w:val="000000"/>
          <w:sz w:val="28"/>
        </w:rPr>
        <w:t>
      2) бейнелеу тілін, сызықтарды, негізгі және қосымша түстерді, композициялық шешімді меңгеру;</w:t>
      </w:r>
    </w:p>
    <w:p>
      <w:pPr>
        <w:spacing w:after="0"/>
        <w:ind w:left="0"/>
        <w:jc w:val="both"/>
      </w:pPr>
      <w:r>
        <w:rPr>
          <w:rFonts w:ascii="Times New Roman"/>
          <w:b w:val="false"/>
          <w:i w:val="false"/>
          <w:color w:val="000000"/>
          <w:sz w:val="28"/>
        </w:rPr>
        <w:t xml:space="preserve">
      3) әртүрлі материалдарды қолданып декорацияларды әзірлеу жұмысы. </w:t>
      </w:r>
    </w:p>
    <w:p>
      <w:pPr>
        <w:spacing w:after="0"/>
        <w:ind w:left="0"/>
        <w:jc w:val="both"/>
      </w:pPr>
      <w:r>
        <w:rPr>
          <w:rFonts w:ascii="Times New Roman"/>
          <w:b w:val="false"/>
          <w:i w:val="false"/>
          <w:color w:val="000000"/>
          <w:sz w:val="28"/>
        </w:rPr>
        <w:t>
      91. 1 сыныптың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"Бутафория жасау" пәніне кіріспе. Қауіпсіздік техникасының ережелері.</w:t>
      </w:r>
    </w:p>
    <w:p>
      <w:pPr>
        <w:spacing w:after="0"/>
        <w:ind w:left="0"/>
        <w:jc w:val="both"/>
      </w:pPr>
      <w:r>
        <w:rPr>
          <w:rFonts w:ascii="Times New Roman"/>
          <w:b w:val="false"/>
          <w:i w:val="false"/>
          <w:color w:val="000000"/>
          <w:sz w:val="28"/>
        </w:rPr>
        <w:t>
      2-тақырып. Театрлық-декорациялық өнер. Антикалық театрдың архитектурасы. Сахнаның пайда болуы. Архитектурадағы, театрдағы, кескіндемедегі, қолданбалы сәндік өнердегі түрлі дәуірлердің стильдері. Театрлық-декорациялық өнердің Италияда пайда болуы. Архитектуралық стильдер мен бағыттар. Антикалық әлемнің архитектурасы. Готикалық стиль. Роман архитектурасы. Барокко архитектурасы.</w:t>
      </w:r>
    </w:p>
    <w:p>
      <w:pPr>
        <w:spacing w:after="0"/>
        <w:ind w:left="0"/>
        <w:jc w:val="both"/>
      </w:pPr>
      <w:r>
        <w:rPr>
          <w:rFonts w:ascii="Times New Roman"/>
          <w:b w:val="false"/>
          <w:i w:val="false"/>
          <w:color w:val="000000"/>
          <w:sz w:val="28"/>
        </w:rPr>
        <w:t xml:space="preserve">
      3-тақырып. Бейнелеу тілінің негіздері. Кескіндеме тарихы бойынша мәліметтер. Стильдер. Бағыттар. Кескіндеме өнерінің дамуы. Суреттің композициясы. Өнердегі сызық. Сызық – мәнерлеу өнері. Заттардың контурының сызықтары арасындағы қатынас. Адамның өміріндегі түстер. </w:t>
      </w:r>
    </w:p>
    <w:p>
      <w:pPr>
        <w:spacing w:after="0"/>
        <w:ind w:left="0"/>
        <w:jc w:val="both"/>
      </w:pPr>
      <w:r>
        <w:rPr>
          <w:rFonts w:ascii="Times New Roman"/>
          <w:b w:val="false"/>
          <w:i w:val="false"/>
          <w:color w:val="000000"/>
          <w:sz w:val="28"/>
        </w:rPr>
        <w:t xml:space="preserve">
      4-тақырып. Заттардың формасы. Негізгі және қосымша түстер. Композициядағы фигура мен фонның арасындағы қатынас. </w:t>
      </w:r>
    </w:p>
    <w:p>
      <w:pPr>
        <w:spacing w:after="0"/>
        <w:ind w:left="0"/>
        <w:jc w:val="both"/>
      </w:pPr>
      <w:r>
        <w:rPr>
          <w:rFonts w:ascii="Times New Roman"/>
          <w:b w:val="false"/>
          <w:i w:val="false"/>
          <w:color w:val="000000"/>
          <w:sz w:val="28"/>
        </w:rPr>
        <w:t xml:space="preserve">
      5-тақырып. "Декорация" түсінігімен танысу. Қуыршақ театрының спектаклін сәндеу элементтері. Декорация. Түс. Жарық. Дыбыс. Шу. Декорация және оның түрлері. Қуыршақ театрындағы негізгі декорация – бұл ширма. Еденге орнатылатын және үстелге орнатылатын ширманың түрлері. Декорация – заттарды немесе ғимаратты көркемдеп сәндеу. </w:t>
      </w:r>
    </w:p>
    <w:p>
      <w:pPr>
        <w:spacing w:after="0"/>
        <w:ind w:left="0"/>
        <w:jc w:val="both"/>
      </w:pPr>
      <w:r>
        <w:rPr>
          <w:rFonts w:ascii="Times New Roman"/>
          <w:b w:val="false"/>
          <w:i w:val="false"/>
          <w:color w:val="000000"/>
          <w:sz w:val="28"/>
        </w:rPr>
        <w:t>
      6-тақырып. Декорацияның түрлері. Жалпақ, жартылай жалпақ және көлемді декорациялар туралы түсініктер. Бір планды. Көп планды. Монолитті. Алмалы-салмалы. Түрленетін.</w:t>
      </w:r>
    </w:p>
    <w:p>
      <w:pPr>
        <w:spacing w:after="0"/>
        <w:ind w:left="0"/>
        <w:jc w:val="both"/>
      </w:pPr>
      <w:r>
        <w:rPr>
          <w:rFonts w:ascii="Times New Roman"/>
          <w:b w:val="false"/>
          <w:i w:val="false"/>
          <w:color w:val="000000"/>
          <w:sz w:val="28"/>
        </w:rPr>
        <w:t>
      7-тақырып. Көлемді заттарды декорациялау. Декордың заманауи техникалары. Декупаж. Скрап-букинг. Печ-ворк. Материалға байланысты бұйымдарды сәндеудің ерекшеліктері. Белгілі стильде сәндеу. Статикалық және динамикалық декорация. Декорациялардың қозғалу әсеріне қол жеткізу. Театр қызметінде қозғалмалы декорацияларды қолдану міндеттері.</w:t>
      </w:r>
    </w:p>
    <w:p>
      <w:pPr>
        <w:spacing w:after="0"/>
        <w:ind w:left="0"/>
        <w:jc w:val="both"/>
      </w:pPr>
      <w:r>
        <w:rPr>
          <w:rFonts w:ascii="Times New Roman"/>
          <w:b w:val="false"/>
          <w:i w:val="false"/>
          <w:color w:val="000000"/>
          <w:sz w:val="28"/>
        </w:rPr>
        <w:t>
      Сәндеу стилін анықтау және техниканы таңдау. Материалдарды есептеу. Заттарды кезеңмен сәндеу.</w:t>
      </w:r>
    </w:p>
    <w:p>
      <w:pPr>
        <w:spacing w:after="0"/>
        <w:ind w:left="0"/>
        <w:jc w:val="both"/>
      </w:pPr>
      <w:r>
        <w:rPr>
          <w:rFonts w:ascii="Times New Roman"/>
          <w:b w:val="false"/>
          <w:i w:val="false"/>
          <w:color w:val="000000"/>
          <w:sz w:val="28"/>
        </w:rPr>
        <w:t xml:space="preserve">
      8-тақырып. Театр реквизиттерін дайындауға арналған материалдардың физикалық-техникалық қасиеттері туралы түсінік. Картон. Мата. Пластик. Гипс. Металл. Ағаш. Үлгілеу. Құрастыру. Аппликация. Ағашты кесу. Мозаика. Матаны өңдеу. Ленталарды өңдеу. Сымдарды өңдеу. </w:t>
      </w:r>
    </w:p>
    <w:p>
      <w:pPr>
        <w:spacing w:after="0"/>
        <w:ind w:left="0"/>
        <w:jc w:val="both"/>
      </w:pPr>
      <w:r>
        <w:rPr>
          <w:rFonts w:ascii="Times New Roman"/>
          <w:b w:val="false"/>
          <w:i w:val="false"/>
          <w:color w:val="000000"/>
          <w:sz w:val="28"/>
        </w:rPr>
        <w:t xml:space="preserve">
      9-тақырып. Ширма мен декорациялардың құрылғысы. Ширмамен жұмыс істеудің алғашқы дағдылары. Үстелге орнатылатын ширманы дайындау тәсілдері. </w:t>
      </w:r>
    </w:p>
    <w:p>
      <w:pPr>
        <w:spacing w:after="0"/>
        <w:ind w:left="0"/>
        <w:jc w:val="both"/>
      </w:pPr>
      <w:r>
        <w:rPr>
          <w:rFonts w:ascii="Times New Roman"/>
          <w:b w:val="false"/>
          <w:i w:val="false"/>
          <w:color w:val="000000"/>
          <w:sz w:val="28"/>
        </w:rPr>
        <w:t>
      Практика. Қажетті бутафорияны әзірлеу. Декорацияларды әзірлеу және жасау. Сахна кеңістігін және ширманы сәндеу.</w:t>
      </w:r>
    </w:p>
    <w:p>
      <w:pPr>
        <w:spacing w:after="0"/>
        <w:ind w:left="0"/>
        <w:jc w:val="both"/>
      </w:pPr>
      <w:r>
        <w:rPr>
          <w:rFonts w:ascii="Times New Roman"/>
          <w:b w:val="false"/>
          <w:i w:val="false"/>
          <w:color w:val="000000"/>
          <w:sz w:val="28"/>
        </w:rPr>
        <w:t>
      10-тақырып. Материалдың фактурасы. Мата фактурасының түрлері. Капрон ленталардан жүн, құс қауырсынының фактурасын жасау.</w:t>
      </w:r>
    </w:p>
    <w:p>
      <w:pPr>
        <w:spacing w:after="0"/>
        <w:ind w:left="0"/>
        <w:jc w:val="both"/>
      </w:pPr>
      <w:r>
        <w:rPr>
          <w:rFonts w:ascii="Times New Roman"/>
          <w:b w:val="false"/>
          <w:i w:val="false"/>
          <w:color w:val="000000"/>
          <w:sz w:val="28"/>
        </w:rPr>
        <w:t xml:space="preserve">
      11-тақырып. Бетперделердің түрлері. Карнавал бетпердесі. Дайындау технологиясы. Күрделі маталарды үйлестіру. Нақты костюмдерге арналған бетперделердің нобайын дайындау. Өлшемдерді жүргізу. Бетпердені дайындау. </w:t>
      </w:r>
    </w:p>
    <w:p>
      <w:pPr>
        <w:spacing w:after="0"/>
        <w:ind w:left="0"/>
        <w:jc w:val="both"/>
      </w:pPr>
      <w:r>
        <w:rPr>
          <w:rFonts w:ascii="Times New Roman"/>
          <w:b w:val="false"/>
          <w:i w:val="false"/>
          <w:color w:val="000000"/>
          <w:sz w:val="28"/>
        </w:rPr>
        <w:t xml:space="preserve">
      12-тақырып. Ірі модельдер. Қаңқа. Бұрыштық болаттан, созылмалы сымнан, ағаш қалдықтарынан жасалған қаңқа. </w:t>
      </w:r>
    </w:p>
    <w:p>
      <w:pPr>
        <w:spacing w:after="0"/>
        <w:ind w:left="0"/>
        <w:jc w:val="both"/>
      </w:pPr>
      <w:r>
        <w:rPr>
          <w:rFonts w:ascii="Times New Roman"/>
          <w:b w:val="false"/>
          <w:i w:val="false"/>
          <w:color w:val="000000"/>
          <w:sz w:val="28"/>
        </w:rPr>
        <w:t xml:space="preserve">
      13-тақырып. Қағаздан жасалған мүсіндік бұйымдар. Мүсіннің бөлшектері. Дайын мүсінді әрлеу. </w:t>
      </w:r>
    </w:p>
    <w:p>
      <w:pPr>
        <w:spacing w:after="0"/>
        <w:ind w:left="0"/>
        <w:jc w:val="both"/>
      </w:pPr>
      <w:r>
        <w:rPr>
          <w:rFonts w:ascii="Times New Roman"/>
          <w:b w:val="false"/>
          <w:i w:val="false"/>
          <w:color w:val="000000"/>
          <w:sz w:val="28"/>
        </w:rPr>
        <w:t xml:space="preserve">
      14-тақырып. Картон – театр өндірісіндегі қолдан бұйым жасайтын өзіндік материал. Сәндік қораптар. Тосынсый қораптары. Қалпақтар. Бас киімдер. Кітаптар. </w:t>
      </w:r>
    </w:p>
    <w:p>
      <w:pPr>
        <w:spacing w:after="0"/>
        <w:ind w:left="0"/>
        <w:jc w:val="both"/>
      </w:pPr>
      <w:r>
        <w:rPr>
          <w:rFonts w:ascii="Times New Roman"/>
          <w:b w:val="false"/>
          <w:i w:val="false"/>
          <w:color w:val="000000"/>
          <w:sz w:val="28"/>
        </w:rPr>
        <w:t>
      15-тақырып. Картоннан жасалған әзірлемелер. Желімнің түрлері. Картоннан жасалған бұйымдардың сыртқы бетін жабу. Маталарды қолдану. Фольга. Анилинді, желімді және майлы бояулармен сырлау.</w:t>
      </w:r>
    </w:p>
    <w:p>
      <w:pPr>
        <w:spacing w:after="0"/>
        <w:ind w:left="0"/>
        <w:jc w:val="both"/>
      </w:pPr>
      <w:r>
        <w:rPr>
          <w:rFonts w:ascii="Times New Roman"/>
          <w:b w:val="false"/>
          <w:i w:val="false"/>
          <w:color w:val="000000"/>
          <w:sz w:val="28"/>
        </w:rPr>
        <w:t xml:space="preserve">
      16-тақырып. Бутафорияларды, реквизиттерді, жұмсақ және қатты декорацияларды, оқу макеттерін сақтау, күту және тазалау ережелері. </w:t>
      </w:r>
    </w:p>
    <w:p>
      <w:pPr>
        <w:spacing w:after="0"/>
        <w:ind w:left="0"/>
        <w:jc w:val="both"/>
      </w:pPr>
      <w:r>
        <w:rPr>
          <w:rFonts w:ascii="Times New Roman"/>
          <w:b w:val="false"/>
          <w:i w:val="false"/>
          <w:color w:val="000000"/>
          <w:sz w:val="28"/>
        </w:rPr>
        <w:t xml:space="preserve">
      17-тақырып. Спектакль декорациясының эскизі. Эскиздерді қорғау. </w:t>
      </w:r>
    </w:p>
    <w:p>
      <w:pPr>
        <w:spacing w:after="0"/>
        <w:ind w:left="0"/>
        <w:jc w:val="both"/>
      </w:pPr>
      <w:r>
        <w:rPr>
          <w:rFonts w:ascii="Times New Roman"/>
          <w:b w:val="false"/>
          <w:i w:val="false"/>
          <w:color w:val="000000"/>
          <w:sz w:val="28"/>
        </w:rPr>
        <w:t>
      92.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қауіпсіздік техникасы ережелерін біледі;</w:t>
      </w:r>
    </w:p>
    <w:p>
      <w:pPr>
        <w:spacing w:after="0"/>
        <w:ind w:left="0"/>
        <w:jc w:val="both"/>
      </w:pPr>
      <w:r>
        <w:rPr>
          <w:rFonts w:ascii="Times New Roman"/>
          <w:b w:val="false"/>
          <w:i w:val="false"/>
          <w:color w:val="000000"/>
          <w:sz w:val="28"/>
        </w:rPr>
        <w:t>
      2) қуыршақ театрының пайда болу тарихын біледі;</w:t>
      </w:r>
    </w:p>
    <w:p>
      <w:pPr>
        <w:spacing w:after="0"/>
        <w:ind w:left="0"/>
        <w:jc w:val="both"/>
      </w:pPr>
      <w:r>
        <w:rPr>
          <w:rFonts w:ascii="Times New Roman"/>
          <w:b w:val="false"/>
          <w:i w:val="false"/>
          <w:color w:val="000000"/>
          <w:sz w:val="28"/>
        </w:rPr>
        <w:t>
      3) Ежелгі театр архитектурасын біледі;</w:t>
      </w:r>
    </w:p>
    <w:p>
      <w:pPr>
        <w:spacing w:after="0"/>
        <w:ind w:left="0"/>
        <w:jc w:val="both"/>
      </w:pPr>
      <w:r>
        <w:rPr>
          <w:rFonts w:ascii="Times New Roman"/>
          <w:b w:val="false"/>
          <w:i w:val="false"/>
          <w:color w:val="000000"/>
          <w:sz w:val="28"/>
        </w:rPr>
        <w:t>
      4) сахнаның және оның түрлерінің пайда болу тарихын біледі;</w:t>
      </w:r>
    </w:p>
    <w:p>
      <w:pPr>
        <w:spacing w:after="0"/>
        <w:ind w:left="0"/>
        <w:jc w:val="both"/>
      </w:pPr>
      <w:r>
        <w:rPr>
          <w:rFonts w:ascii="Times New Roman"/>
          <w:b w:val="false"/>
          <w:i w:val="false"/>
          <w:color w:val="000000"/>
          <w:sz w:val="28"/>
        </w:rPr>
        <w:t>
      5) архитектуралық стильдер мен бағыттарды біледі;</w:t>
      </w:r>
    </w:p>
    <w:p>
      <w:pPr>
        <w:spacing w:after="0"/>
        <w:ind w:left="0"/>
        <w:jc w:val="both"/>
      </w:pPr>
      <w:r>
        <w:rPr>
          <w:rFonts w:ascii="Times New Roman"/>
          <w:b w:val="false"/>
          <w:i w:val="false"/>
          <w:color w:val="000000"/>
          <w:sz w:val="28"/>
        </w:rPr>
        <w:t>
      6) бейнелеу тілінің негіздерін біледі;</w:t>
      </w:r>
    </w:p>
    <w:p>
      <w:pPr>
        <w:spacing w:after="0"/>
        <w:ind w:left="0"/>
        <w:jc w:val="both"/>
      </w:pPr>
      <w:r>
        <w:rPr>
          <w:rFonts w:ascii="Times New Roman"/>
          <w:b w:val="false"/>
          <w:i w:val="false"/>
          <w:color w:val="000000"/>
          <w:sz w:val="28"/>
        </w:rPr>
        <w:t>
      7) негізгі және қосымша түстерді қолдануды біледі;</w:t>
      </w:r>
    </w:p>
    <w:p>
      <w:pPr>
        <w:spacing w:after="0"/>
        <w:ind w:left="0"/>
        <w:jc w:val="both"/>
      </w:pPr>
      <w:r>
        <w:rPr>
          <w:rFonts w:ascii="Times New Roman"/>
          <w:b w:val="false"/>
          <w:i w:val="false"/>
          <w:color w:val="000000"/>
          <w:sz w:val="28"/>
        </w:rPr>
        <w:t>
      8) бутафория әзірлеу кезінде қолданылатын материалдардың түрлерін біледі.</w:t>
      </w:r>
    </w:p>
    <w:p>
      <w:pPr>
        <w:spacing w:after="0"/>
        <w:ind w:left="0"/>
        <w:jc w:val="both"/>
      </w:pPr>
      <w:r>
        <w:rPr>
          <w:rFonts w:ascii="Times New Roman"/>
          <w:b w:val="false"/>
          <w:i w:val="false"/>
          <w:color w:val="000000"/>
          <w:sz w:val="28"/>
        </w:rPr>
        <w:t>
      93. 2 сыныптағы Бағдарлама талаптары:</w:t>
      </w:r>
    </w:p>
    <w:p>
      <w:pPr>
        <w:spacing w:after="0"/>
        <w:ind w:left="0"/>
        <w:jc w:val="both"/>
      </w:pPr>
      <w:r>
        <w:rPr>
          <w:rFonts w:ascii="Times New Roman"/>
          <w:b w:val="false"/>
          <w:i w:val="false"/>
          <w:color w:val="000000"/>
          <w:sz w:val="28"/>
        </w:rPr>
        <w:t>
      1) негізгі бутафория бұйымдарымен танысу жалғастырылады;</w:t>
      </w:r>
    </w:p>
    <w:p>
      <w:pPr>
        <w:spacing w:after="0"/>
        <w:ind w:left="0"/>
        <w:jc w:val="both"/>
      </w:pPr>
      <w:r>
        <w:rPr>
          <w:rFonts w:ascii="Times New Roman"/>
          <w:b w:val="false"/>
          <w:i w:val="false"/>
          <w:color w:val="000000"/>
          <w:sz w:val="28"/>
        </w:rPr>
        <w:t>
      2) бутафория бұйымдарын әзірлеу кезінде құрылымы жағынан әртүрлі материалдармен жұмыс істеу дағдылары қалыптастырылады;</w:t>
      </w:r>
    </w:p>
    <w:p>
      <w:pPr>
        <w:spacing w:after="0"/>
        <w:ind w:left="0"/>
        <w:jc w:val="both"/>
      </w:pPr>
      <w:r>
        <w:rPr>
          <w:rFonts w:ascii="Times New Roman"/>
          <w:b w:val="false"/>
          <w:i w:val="false"/>
          <w:color w:val="000000"/>
          <w:sz w:val="28"/>
        </w:rPr>
        <w:t xml:space="preserve">
      3) материалдарды көркемдеп өңдеудің амалдары мен тәсілдері меңгеріледі. </w:t>
      </w:r>
    </w:p>
    <w:p>
      <w:pPr>
        <w:spacing w:after="0"/>
        <w:ind w:left="0"/>
        <w:jc w:val="both"/>
      </w:pPr>
      <w:r>
        <w:rPr>
          <w:rFonts w:ascii="Times New Roman"/>
          <w:b w:val="false"/>
          <w:i w:val="false"/>
          <w:color w:val="000000"/>
          <w:sz w:val="28"/>
        </w:rPr>
        <w:t>
      94. 2 сыныптың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Кіріспе сабақ. Қауіпсіздік техникасы бойынша нұқсау. Өткен материалдарды қайталау.</w:t>
      </w:r>
    </w:p>
    <w:p>
      <w:pPr>
        <w:spacing w:after="0"/>
        <w:ind w:left="0"/>
        <w:jc w:val="both"/>
      </w:pPr>
      <w:r>
        <w:rPr>
          <w:rFonts w:ascii="Times New Roman"/>
          <w:b w:val="false"/>
          <w:i w:val="false"/>
          <w:color w:val="000000"/>
          <w:sz w:val="28"/>
        </w:rPr>
        <w:t>
      2-тақырып. Картоннан жасалған бутафориялық кітаптар. Дайындау технологиясы. Кітап әзірлеудегі кезеңмен жүргізілетін жұмыстар.</w:t>
      </w:r>
    </w:p>
    <w:p>
      <w:pPr>
        <w:spacing w:after="0"/>
        <w:ind w:left="0"/>
        <w:jc w:val="both"/>
      </w:pPr>
      <w:r>
        <w:rPr>
          <w:rFonts w:ascii="Times New Roman"/>
          <w:b w:val="false"/>
          <w:i w:val="false"/>
          <w:color w:val="000000"/>
          <w:sz w:val="28"/>
        </w:rPr>
        <w:t xml:space="preserve">
      Практика. Кітап қабының пішініне және өлшеміне сәйкес пішу. Қаптардың ортасына ағаш кесектерін қою, олар кітаптың қалыңдығын көрсетеді. Мейлінше шынайы болуы үшін ағаш кесектерінің сыртқы жағына параллель қатарлармен қалың жіптер жабыстырылады. Бутафорлық қаптар шынайы қаптармен алмастырылады. </w:t>
      </w:r>
    </w:p>
    <w:p>
      <w:pPr>
        <w:spacing w:after="0"/>
        <w:ind w:left="0"/>
        <w:jc w:val="both"/>
      </w:pPr>
      <w:r>
        <w:rPr>
          <w:rFonts w:ascii="Times New Roman"/>
          <w:b w:val="false"/>
          <w:i w:val="false"/>
          <w:color w:val="000000"/>
          <w:sz w:val="28"/>
        </w:rPr>
        <w:t xml:space="preserve">
      3-тақырып. Сымды қаңқалар. Мүсіндерді және ірі бутафорияларды, бұтақтарды, ағаштарды, абажурларды дайындау кезінде сымды қаңқалардың қолданылуы. </w:t>
      </w:r>
    </w:p>
    <w:p>
      <w:pPr>
        <w:spacing w:after="0"/>
        <w:ind w:left="0"/>
        <w:jc w:val="both"/>
      </w:pPr>
      <w:r>
        <w:rPr>
          <w:rFonts w:ascii="Times New Roman"/>
          <w:b w:val="false"/>
          <w:i w:val="false"/>
          <w:color w:val="000000"/>
          <w:sz w:val="28"/>
        </w:rPr>
        <w:t xml:space="preserve">
      4-тақырып. Ірі көлемді бутафорияның қаңқасын жасау үшін жұмсақ сым пайдаланылады. Сымдарды біріктіру. Бұтақтардың сабақтары. Ағаштардың жұқа ұшар басы. Қаңқаны матамен орау. </w:t>
      </w:r>
    </w:p>
    <w:p>
      <w:pPr>
        <w:spacing w:after="0"/>
        <w:ind w:left="0"/>
        <w:jc w:val="both"/>
      </w:pPr>
      <w:r>
        <w:rPr>
          <w:rFonts w:ascii="Times New Roman"/>
          <w:b w:val="false"/>
          <w:i w:val="false"/>
          <w:color w:val="000000"/>
          <w:sz w:val="28"/>
        </w:rPr>
        <w:t>
      5-тақырып. Металл-пластика. Әшекейлерді, төс белгілерді, зергерлік бұйымдардағы тастардың жиектерін жасау технологиясы. Металл-пластика қағидаты. Жұқа бетті металды өрнектеу. Арнайы стектерді қолдану. Құралдар жиынтығы. Стектер. Басы жартылай жұмыр стек. Пуансон. Ойғыш. Балға.</w:t>
      </w:r>
    </w:p>
    <w:p>
      <w:pPr>
        <w:spacing w:after="0"/>
        <w:ind w:left="0"/>
        <w:jc w:val="both"/>
      </w:pPr>
      <w:r>
        <w:rPr>
          <w:rFonts w:ascii="Times New Roman"/>
          <w:b w:val="false"/>
          <w:i w:val="false"/>
          <w:color w:val="000000"/>
          <w:sz w:val="28"/>
        </w:rPr>
        <w:t xml:space="preserve">
      6-тақырып. Ағаштан жасалған бұйымдарды көркемдеудің ерекшеліктері. Көркемдеу түрлері. "Бедерлі көркемдеу" түсінігі. Өрнек пен суреттің тәсілдері және түрлері. </w:t>
      </w:r>
    </w:p>
    <w:p>
      <w:pPr>
        <w:spacing w:after="0"/>
        <w:ind w:left="0"/>
        <w:jc w:val="both"/>
      </w:pPr>
      <w:r>
        <w:rPr>
          <w:rFonts w:ascii="Times New Roman"/>
          <w:b w:val="false"/>
          <w:i w:val="false"/>
          <w:color w:val="000000"/>
          <w:sz w:val="28"/>
        </w:rPr>
        <w:t xml:space="preserve">
      Практика. Сандықшаның нобайын жасау. Жұмысқа қажетті материалдар мен құралдарды таңдау. Сандықшаны көркемдеу. </w:t>
      </w:r>
    </w:p>
    <w:p>
      <w:pPr>
        <w:spacing w:after="0"/>
        <w:ind w:left="0"/>
        <w:jc w:val="both"/>
      </w:pPr>
      <w:r>
        <w:rPr>
          <w:rFonts w:ascii="Times New Roman"/>
          <w:b w:val="false"/>
          <w:i w:val="false"/>
          <w:color w:val="000000"/>
          <w:sz w:val="28"/>
        </w:rPr>
        <w:t xml:space="preserve">
      7-тақырып. Пластмасса. Фактураның жеңілдігі, иілгіштігі, ерекшелігі. Синтетикалық материалдарды өңдеу технологияларының қарапайымдылығы. </w:t>
      </w:r>
    </w:p>
    <w:p>
      <w:pPr>
        <w:spacing w:after="0"/>
        <w:ind w:left="0"/>
        <w:jc w:val="both"/>
      </w:pPr>
      <w:r>
        <w:rPr>
          <w:rFonts w:ascii="Times New Roman"/>
          <w:b w:val="false"/>
          <w:i w:val="false"/>
          <w:color w:val="000000"/>
          <w:sz w:val="28"/>
        </w:rPr>
        <w:t xml:space="preserve">
      8-тақырып. Пластмассаның түрлері. Пенопласт. Винипласт. Қаптауға арналған полихлорвинилді пленкалар. Көбіктенетін полистиролдар. Желім. Эпоксидті қарамай. Поливинилацетат эмульсиясы (ПВА). Латекс. </w:t>
      </w:r>
    </w:p>
    <w:p>
      <w:pPr>
        <w:spacing w:after="0"/>
        <w:ind w:left="0"/>
        <w:jc w:val="both"/>
      </w:pPr>
      <w:r>
        <w:rPr>
          <w:rFonts w:ascii="Times New Roman"/>
          <w:b w:val="false"/>
          <w:i w:val="false"/>
          <w:color w:val="000000"/>
          <w:sz w:val="28"/>
        </w:rPr>
        <w:t xml:space="preserve">
      9-тақырып. Пенопласт. Қатты және жұмсақ пенопластар. Пенопластан ұсақ заттарды, мүсіндерді, капительдерді, жиһаздарға арналған әшекейлерді кесіп алу. </w:t>
      </w:r>
    </w:p>
    <w:p>
      <w:pPr>
        <w:spacing w:after="0"/>
        <w:ind w:left="0"/>
        <w:jc w:val="both"/>
      </w:pPr>
      <w:r>
        <w:rPr>
          <w:rFonts w:ascii="Times New Roman"/>
          <w:b w:val="false"/>
          <w:i w:val="false"/>
          <w:color w:val="000000"/>
          <w:sz w:val="28"/>
        </w:rPr>
        <w:t xml:space="preserve">
      10-тақырып. Иілгіш пенопласт. Поролон. Поролоннан гүлдерді, жемістерді және тоқашты әзірлеу технологиясы. Декорацияның бөлшектері. Костюмдер. Қалыңдатылған костюмдер. Иілгіш пенопласты өңдеу. Өңдеуге арналған қажетті құралдар. Пышақтар, қайшылар, үккіштер, егеуге арналған құралдар. </w:t>
      </w:r>
    </w:p>
    <w:p>
      <w:pPr>
        <w:spacing w:after="0"/>
        <w:ind w:left="0"/>
        <w:jc w:val="both"/>
      </w:pPr>
      <w:r>
        <w:rPr>
          <w:rFonts w:ascii="Times New Roman"/>
          <w:b w:val="false"/>
          <w:i w:val="false"/>
          <w:color w:val="000000"/>
          <w:sz w:val="28"/>
        </w:rPr>
        <w:t>
      11-тақырып. Мастика. Мастика – желім, ұн, гипс, бор, қағаздан жасалған пластикалық қоспа. Бутафорияларды әзірлеу процесінде және декорацияларды фактуралық өңдеу кезінде мастика папье-машемен, бедерлі пастамен, өңдеуге арналған және пластикалық материалдармен алмастырады. Мастикадан мүсіндер жасайды және жиһаздарды, қаруды, ыдыс-аяқты безендіру үшін бұйымдарды көркемдейді; бутафорлық торттар әзірлейді; ағаш бұтақтарының бедерлі өңдеуін жасайды. Мастиканың құрамы бедерді қажет ететін бұйымның қасиеттеріне және сырланатын заттың физикалық қасиеттеріне байланысты болады.</w:t>
      </w:r>
    </w:p>
    <w:p>
      <w:pPr>
        <w:spacing w:after="0"/>
        <w:ind w:left="0"/>
        <w:jc w:val="both"/>
      </w:pPr>
      <w:r>
        <w:rPr>
          <w:rFonts w:ascii="Times New Roman"/>
          <w:b w:val="false"/>
          <w:i w:val="false"/>
          <w:color w:val="000000"/>
          <w:sz w:val="28"/>
        </w:rPr>
        <w:t>
      12-тақырып. Көркемдеп өңдеудің тәсілдері. Мүсіндеу, жону, дәнекерлеу, бедер салу жұмыстары. Металл-пластика. Мастикамен өңдеу. Папье-маше. Жылтырату. Қолалату. Зеңжарлау. Қолданылатын материалдар. Металдар. Пластмасса. Синтетика. Маталар. Мастика. Бояулар. Желім.</w:t>
      </w:r>
    </w:p>
    <w:p>
      <w:pPr>
        <w:spacing w:after="0"/>
        <w:ind w:left="0"/>
        <w:jc w:val="both"/>
      </w:pPr>
      <w:r>
        <w:rPr>
          <w:rFonts w:ascii="Times New Roman"/>
          <w:b w:val="false"/>
          <w:i w:val="false"/>
          <w:color w:val="000000"/>
          <w:sz w:val="28"/>
        </w:rPr>
        <w:t xml:space="preserve">
      13-тақырып. Қағаз абажурлар. Парафинделген немесе майланған сызба қағазы. Пішілген бөліктерді жинау қолмен немесе машинкамен тігу арқылы іске асырылады. Кей кездері қағаздың үстіне мата жабыстырылып, оны қосымша жазулармен немесе аппликациямен байытады. </w:t>
      </w:r>
    </w:p>
    <w:p>
      <w:pPr>
        <w:spacing w:after="0"/>
        <w:ind w:left="0"/>
        <w:jc w:val="both"/>
      </w:pPr>
      <w:r>
        <w:rPr>
          <w:rFonts w:ascii="Times New Roman"/>
          <w:b w:val="false"/>
          <w:i w:val="false"/>
          <w:color w:val="000000"/>
          <w:sz w:val="28"/>
        </w:rPr>
        <w:t>
      14-тақырып. Абажурларға арналған күңгірт шыны поливинилацетат эмульсиясымен өңделген шілтерден, жұқа бәтестен жасалады. Шілтер немесе мата органикалық әйнектің таза бетіне жабылады және сәл ғана сумен араластырылған эмульсиямен ортасынан бастап шет жақтарына қарай жағылады. Түстер мен безендірулерді енгізу эмульсияның екінші қабатын жағу кезінде іске асырылады. Бірінші қабаты таза болуы керек. Кейіннен эмульсия әйнектің құрғақ бетіне жағылады.</w:t>
      </w:r>
    </w:p>
    <w:p>
      <w:pPr>
        <w:spacing w:after="0"/>
        <w:ind w:left="0"/>
        <w:jc w:val="both"/>
      </w:pPr>
      <w:r>
        <w:rPr>
          <w:rFonts w:ascii="Times New Roman"/>
          <w:b w:val="false"/>
          <w:i w:val="false"/>
          <w:color w:val="000000"/>
          <w:sz w:val="28"/>
        </w:rPr>
        <w:t>
      95.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бутафор кітапты әзірлеу технологиясын біледі;</w:t>
      </w:r>
    </w:p>
    <w:p>
      <w:pPr>
        <w:spacing w:after="0"/>
        <w:ind w:left="0"/>
        <w:jc w:val="both"/>
      </w:pPr>
      <w:r>
        <w:rPr>
          <w:rFonts w:ascii="Times New Roman"/>
          <w:b w:val="false"/>
          <w:i w:val="false"/>
          <w:color w:val="000000"/>
          <w:sz w:val="28"/>
        </w:rPr>
        <w:t>
      2) бутафор өндірісінде қолданылатын негізгі материалдардың түрлерін біледі;</w:t>
      </w:r>
    </w:p>
    <w:p>
      <w:pPr>
        <w:spacing w:after="0"/>
        <w:ind w:left="0"/>
        <w:jc w:val="both"/>
      </w:pPr>
      <w:r>
        <w:rPr>
          <w:rFonts w:ascii="Times New Roman"/>
          <w:b w:val="false"/>
          <w:i w:val="false"/>
          <w:color w:val="000000"/>
          <w:sz w:val="28"/>
        </w:rPr>
        <w:t xml:space="preserve">
      3) мүсіндерді және ірі бутафорияны, бұтақтарды, ағаштарды, абажурларды әзірлеу кезінде сымды қаңқаларды қолдана алады; </w:t>
      </w:r>
    </w:p>
    <w:p>
      <w:pPr>
        <w:spacing w:after="0"/>
        <w:ind w:left="0"/>
        <w:jc w:val="both"/>
      </w:pPr>
      <w:r>
        <w:rPr>
          <w:rFonts w:ascii="Times New Roman"/>
          <w:b w:val="false"/>
          <w:i w:val="false"/>
          <w:color w:val="000000"/>
          <w:sz w:val="28"/>
        </w:rPr>
        <w:t>
      4) жұқа металды бутафорлық бұйымдарға бедер сала алады;</w:t>
      </w:r>
    </w:p>
    <w:p>
      <w:pPr>
        <w:spacing w:after="0"/>
        <w:ind w:left="0"/>
        <w:jc w:val="both"/>
      </w:pPr>
      <w:r>
        <w:rPr>
          <w:rFonts w:ascii="Times New Roman"/>
          <w:b w:val="false"/>
          <w:i w:val="false"/>
          <w:color w:val="000000"/>
          <w:sz w:val="28"/>
        </w:rPr>
        <w:t>
      5) пластмассамен, мастикамен жұмыс істеу тәсілдерін біледі.</w:t>
      </w:r>
    </w:p>
    <w:p>
      <w:pPr>
        <w:spacing w:after="0"/>
        <w:ind w:left="0"/>
        <w:jc w:val="both"/>
      </w:pPr>
      <w:r>
        <w:rPr>
          <w:rFonts w:ascii="Times New Roman"/>
          <w:b w:val="false"/>
          <w:i w:val="false"/>
          <w:color w:val="000000"/>
          <w:sz w:val="28"/>
        </w:rPr>
        <w:t>
      96. "Көркем сөз негіздері" пәні бойынша Бағдарламада келесі түсініктер қолданылады:</w:t>
      </w:r>
    </w:p>
    <w:p>
      <w:pPr>
        <w:spacing w:after="0"/>
        <w:ind w:left="0"/>
        <w:jc w:val="both"/>
      </w:pPr>
      <w:r>
        <w:rPr>
          <w:rFonts w:ascii="Times New Roman"/>
          <w:b w:val="false"/>
          <w:i w:val="false"/>
          <w:color w:val="000000"/>
          <w:sz w:val="28"/>
        </w:rPr>
        <w:t xml:space="preserve">
      1) актер – спектакльдерде және кинода рөлдерді орындаушы; </w:t>
      </w:r>
    </w:p>
    <w:p>
      <w:pPr>
        <w:spacing w:after="0"/>
        <w:ind w:left="0"/>
        <w:jc w:val="both"/>
      </w:pPr>
      <w:r>
        <w:rPr>
          <w:rFonts w:ascii="Times New Roman"/>
          <w:b w:val="false"/>
          <w:i w:val="false"/>
          <w:color w:val="000000"/>
          <w:sz w:val="28"/>
        </w:rPr>
        <w:t xml:space="preserve">
      2) артикуляциялық аппарат – сөз дыбыстарын қалыптастыратын дауыс аппаратының бөлігі; </w:t>
      </w:r>
    </w:p>
    <w:p>
      <w:pPr>
        <w:spacing w:after="0"/>
        <w:ind w:left="0"/>
        <w:jc w:val="both"/>
      </w:pPr>
      <w:r>
        <w:rPr>
          <w:rFonts w:ascii="Times New Roman"/>
          <w:b w:val="false"/>
          <w:i w:val="false"/>
          <w:color w:val="000000"/>
          <w:sz w:val="28"/>
        </w:rPr>
        <w:t xml:space="preserve">
      3) артикуляциялық гимнастика – бірі артикуляциялық мүшелердің қозғалғыштығын жақсартуға көмектесетін, екіншілері – қимылдардың көлемі мен күшін арттыратын, үшіншісі қандай да бір дыбысты шығаруға қажетті еріннің, тілдің қалпын машықтандыратын жаттығулар кешені; </w:t>
      </w:r>
    </w:p>
    <w:p>
      <w:pPr>
        <w:spacing w:after="0"/>
        <w:ind w:left="0"/>
        <w:jc w:val="both"/>
      </w:pPr>
      <w:r>
        <w:rPr>
          <w:rFonts w:ascii="Times New Roman"/>
          <w:b w:val="false"/>
          <w:i w:val="false"/>
          <w:color w:val="000000"/>
          <w:sz w:val="28"/>
        </w:rPr>
        <w:t>
      4) бейнелі ойлау – түпкі ойдың пайда болуы, спектакльді қою, елестету процесіне қажетті өмір суреттерін, өнерді олардың көркемдік мағынасында қабылдау және түсіну қасиеттері;</w:t>
      </w:r>
    </w:p>
    <w:p>
      <w:pPr>
        <w:spacing w:after="0"/>
        <w:ind w:left="0"/>
        <w:jc w:val="both"/>
      </w:pPr>
      <w:r>
        <w:rPr>
          <w:rFonts w:ascii="Times New Roman"/>
          <w:b w:val="false"/>
          <w:i w:val="false"/>
          <w:color w:val="000000"/>
          <w:sz w:val="28"/>
        </w:rPr>
        <w:t xml:space="preserve">
      5) бұлшық еттердің еркіндігі – тыныс алу процесіне, фонация және дикцияға қатысатын бұлшық еттердің қысылуы және физикалық жиырылуы болмайтын еркін қалпы; </w:t>
      </w:r>
    </w:p>
    <w:p>
      <w:pPr>
        <w:spacing w:after="0"/>
        <w:ind w:left="0"/>
        <w:jc w:val="both"/>
      </w:pPr>
      <w:r>
        <w:rPr>
          <w:rFonts w:ascii="Times New Roman"/>
          <w:b w:val="false"/>
          <w:i w:val="false"/>
          <w:color w:val="000000"/>
          <w:sz w:val="28"/>
        </w:rPr>
        <w:t xml:space="preserve">
      6) бұлшық еттердің белсенділігі – босаңсуға жол бермейтін, дауыс желбезектерінің, көмей бұлшық еттерінің, кеңірдектің және барлық сөйлеу аппаратының күйі; </w:t>
      </w:r>
    </w:p>
    <w:p>
      <w:pPr>
        <w:spacing w:after="0"/>
        <w:ind w:left="0"/>
        <w:jc w:val="both"/>
      </w:pPr>
      <w:r>
        <w:rPr>
          <w:rFonts w:ascii="Times New Roman"/>
          <w:b w:val="false"/>
          <w:i w:val="false"/>
          <w:color w:val="000000"/>
          <w:sz w:val="28"/>
        </w:rPr>
        <w:t xml:space="preserve">
      7) бұлшық еттерді босату (дене қысылуларын босату) – мәнерлі және шынайы қозғалу білігін пысықтауға арналған тренингтер, жаттығулар; </w:t>
      </w:r>
    </w:p>
    <w:p>
      <w:pPr>
        <w:spacing w:after="0"/>
        <w:ind w:left="0"/>
        <w:jc w:val="both"/>
      </w:pPr>
      <w:r>
        <w:rPr>
          <w:rFonts w:ascii="Times New Roman"/>
          <w:b w:val="false"/>
          <w:i w:val="false"/>
          <w:color w:val="000000"/>
          <w:sz w:val="28"/>
        </w:rPr>
        <w:t xml:space="preserve">
      8) дикция – мәтіннің анық, айқын айтылуы; </w:t>
      </w:r>
    </w:p>
    <w:p>
      <w:pPr>
        <w:spacing w:after="0"/>
        <w:ind w:left="0"/>
        <w:jc w:val="both"/>
      </w:pPr>
      <w:r>
        <w:rPr>
          <w:rFonts w:ascii="Times New Roman"/>
          <w:b w:val="false"/>
          <w:i w:val="false"/>
          <w:color w:val="000000"/>
          <w:sz w:val="28"/>
        </w:rPr>
        <w:t xml:space="preserve">
      9) дыбыс шығару (фонация) – ән немесе сөз дыбыстарын шығару, дауыс аппараты әрекетінің нәтижесі; </w:t>
      </w:r>
    </w:p>
    <w:p>
      <w:pPr>
        <w:spacing w:after="0"/>
        <w:ind w:left="0"/>
        <w:jc w:val="both"/>
      </w:pPr>
      <w:r>
        <w:rPr>
          <w:rFonts w:ascii="Times New Roman"/>
          <w:b w:val="false"/>
          <w:i w:val="false"/>
          <w:color w:val="000000"/>
          <w:sz w:val="28"/>
        </w:rPr>
        <w:t xml:space="preserve">
      10) жоғары дыбысты диапазон – актердің ең төменгіден ең жоғарғы дыбысқа дейінгі сөйлеу дауысының максималды үн көлемін қолдану білігі; </w:t>
      </w:r>
    </w:p>
    <w:p>
      <w:pPr>
        <w:spacing w:after="0"/>
        <w:ind w:left="0"/>
        <w:jc w:val="both"/>
      </w:pPr>
      <w:r>
        <w:rPr>
          <w:rFonts w:ascii="Times New Roman"/>
          <w:b w:val="false"/>
          <w:i w:val="false"/>
          <w:color w:val="000000"/>
          <w:sz w:val="28"/>
        </w:rPr>
        <w:t>
      11) көлемділік – дауыстың терең, қоңырқай, жұмыр, жұмсақ бола білу қасиеті;</w:t>
      </w:r>
    </w:p>
    <w:p>
      <w:pPr>
        <w:spacing w:after="0"/>
        <w:ind w:left="0"/>
        <w:jc w:val="both"/>
      </w:pPr>
      <w:r>
        <w:rPr>
          <w:rFonts w:ascii="Times New Roman"/>
          <w:b w:val="false"/>
          <w:i w:val="false"/>
          <w:color w:val="000000"/>
          <w:sz w:val="28"/>
        </w:rPr>
        <w:t xml:space="preserve">
      12) қуыршақ жүргізуші – қуыршақтардың өнер көрсетуін жүргізетін адам, қуыршақ театрының актері; </w:t>
      </w:r>
    </w:p>
    <w:p>
      <w:pPr>
        <w:spacing w:after="0"/>
        <w:ind w:left="0"/>
        <w:jc w:val="both"/>
      </w:pPr>
      <w:r>
        <w:rPr>
          <w:rFonts w:ascii="Times New Roman"/>
          <w:b w:val="false"/>
          <w:i w:val="false"/>
          <w:color w:val="000000"/>
          <w:sz w:val="28"/>
        </w:rPr>
        <w:t xml:space="preserve">
      13) қуыршақ театры – қуыршақ өнерінің бір түрі, оған мультипликациялық және мультипликациялық емес анимациялық кино өнері, эстраданың қуыршақ өнері және телевидениенің көркем қуыршақ өнері кіреді; </w:t>
      </w:r>
    </w:p>
    <w:p>
      <w:pPr>
        <w:spacing w:after="0"/>
        <w:ind w:left="0"/>
        <w:jc w:val="both"/>
      </w:pPr>
      <w:r>
        <w:rPr>
          <w:rFonts w:ascii="Times New Roman"/>
          <w:b w:val="false"/>
          <w:i w:val="false"/>
          <w:color w:val="000000"/>
          <w:sz w:val="28"/>
        </w:rPr>
        <w:t xml:space="preserve">
      14) мимика – беттің бұлшық еттерінің мәнерлі қимылы, адамның қандай да бір сезімін жеткізетін формалардың бірі болып табылады; </w:t>
      </w:r>
    </w:p>
    <w:p>
      <w:pPr>
        <w:spacing w:after="0"/>
        <w:ind w:left="0"/>
        <w:jc w:val="both"/>
      </w:pPr>
      <w:r>
        <w:rPr>
          <w:rFonts w:ascii="Times New Roman"/>
          <w:b w:val="false"/>
          <w:i w:val="false"/>
          <w:color w:val="000000"/>
          <w:sz w:val="28"/>
        </w:rPr>
        <w:t xml:space="preserve">
      15) монолог – басым жағдайда драмалық шығармалардағы әрекет ететін тұлғаның сөзі, кейіпкерлердің өзара сөзбен араласу шеңберінен шығу және диалогтан ерекшелігі, тікелей жауап қайтаруды қажет етпейді; көрермендерге немесе өзіне қаратылып айтылған сөз; </w:t>
      </w:r>
    </w:p>
    <w:p>
      <w:pPr>
        <w:spacing w:after="0"/>
        <w:ind w:left="0"/>
        <w:jc w:val="both"/>
      </w:pPr>
      <w:r>
        <w:rPr>
          <w:rFonts w:ascii="Times New Roman"/>
          <w:b w:val="false"/>
          <w:i w:val="false"/>
          <w:color w:val="000000"/>
          <w:sz w:val="28"/>
        </w:rPr>
        <w:t xml:space="preserve">
      16) пантомима – сөзді қолданбай, дене пластикасы арқылы көркемдік бейнені жасау құралы болып табылатын сахна өнерінің түрі; </w:t>
      </w:r>
    </w:p>
    <w:p>
      <w:pPr>
        <w:spacing w:after="0"/>
        <w:ind w:left="0"/>
        <w:jc w:val="both"/>
      </w:pPr>
      <w:r>
        <w:rPr>
          <w:rFonts w:ascii="Times New Roman"/>
          <w:b w:val="false"/>
          <w:i w:val="false"/>
          <w:color w:val="000000"/>
          <w:sz w:val="28"/>
        </w:rPr>
        <w:t xml:space="preserve">
      17) сахна тілі – актер мәнерлігінің негізгі кәсіби құралдарының бірі; </w:t>
      </w:r>
    </w:p>
    <w:p>
      <w:pPr>
        <w:spacing w:after="0"/>
        <w:ind w:left="0"/>
        <w:jc w:val="both"/>
      </w:pPr>
      <w:r>
        <w:rPr>
          <w:rFonts w:ascii="Times New Roman"/>
          <w:b w:val="false"/>
          <w:i w:val="false"/>
          <w:color w:val="000000"/>
          <w:sz w:val="28"/>
        </w:rPr>
        <w:t xml:space="preserve">
      18) сахналық бейне – актердің жеке мінездемесінен, оның психоэмоциялық ерекшеліктерінен, сондай-ақ сахналық қалауынан құралған актердің немесе әртістің жиынтық бейнесі; </w:t>
      </w:r>
    </w:p>
    <w:p>
      <w:pPr>
        <w:spacing w:after="0"/>
        <w:ind w:left="0"/>
        <w:jc w:val="both"/>
      </w:pPr>
      <w:r>
        <w:rPr>
          <w:rFonts w:ascii="Times New Roman"/>
          <w:b w:val="false"/>
          <w:i w:val="false"/>
          <w:color w:val="000000"/>
          <w:sz w:val="28"/>
        </w:rPr>
        <w:t xml:space="preserve">
      19) тыныс (әншілік) – ән айту процесін қамтамасыз ететін тыныс; </w:t>
      </w:r>
    </w:p>
    <w:p>
      <w:pPr>
        <w:spacing w:after="0"/>
        <w:ind w:left="0"/>
        <w:jc w:val="both"/>
      </w:pPr>
      <w:r>
        <w:rPr>
          <w:rFonts w:ascii="Times New Roman"/>
          <w:b w:val="false"/>
          <w:i w:val="false"/>
          <w:color w:val="000000"/>
          <w:sz w:val="28"/>
        </w:rPr>
        <w:t xml:space="preserve">
      20) ырғақтау – вокалда немесе музыкалық аспапта дыбыстық үнді таза шығару білігі; </w:t>
      </w:r>
    </w:p>
    <w:p>
      <w:pPr>
        <w:spacing w:after="0"/>
        <w:ind w:left="0"/>
        <w:jc w:val="both"/>
      </w:pPr>
      <w:r>
        <w:rPr>
          <w:rFonts w:ascii="Times New Roman"/>
          <w:b w:val="false"/>
          <w:i w:val="false"/>
          <w:color w:val="000000"/>
          <w:sz w:val="28"/>
        </w:rPr>
        <w:t xml:space="preserve">
      21) этюд – актердің шығармашылық және кәсіби дағдыларын дамытуға ықпал ететін жаттығудың түрі. </w:t>
      </w:r>
    </w:p>
    <w:p>
      <w:pPr>
        <w:spacing w:after="0"/>
        <w:ind w:left="0"/>
        <w:jc w:val="both"/>
      </w:pPr>
      <w:r>
        <w:rPr>
          <w:rFonts w:ascii="Times New Roman"/>
          <w:b w:val="false"/>
          <w:i w:val="false"/>
          <w:color w:val="000000"/>
          <w:sz w:val="28"/>
        </w:rPr>
        <w:t xml:space="preserve">
      97. Пәннің мақсаты: сахна тілі негіздерін үйрету арқылы білім алушы тұлғасын кешенді эстетикалық дамытуға жағдай жасау. </w:t>
      </w:r>
    </w:p>
    <w:p>
      <w:pPr>
        <w:spacing w:after="0"/>
        <w:ind w:left="0"/>
        <w:jc w:val="both"/>
      </w:pPr>
      <w:r>
        <w:rPr>
          <w:rFonts w:ascii="Times New Roman"/>
          <w:b w:val="false"/>
          <w:i w:val="false"/>
          <w:color w:val="000000"/>
          <w:sz w:val="28"/>
        </w:rPr>
        <w:t>
      98. Пәннің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xml:space="preserve">
      1) театр өнері әлемімен таныстыру; </w:t>
      </w:r>
    </w:p>
    <w:p>
      <w:pPr>
        <w:spacing w:after="0"/>
        <w:ind w:left="0"/>
        <w:jc w:val="both"/>
      </w:pPr>
      <w:r>
        <w:rPr>
          <w:rFonts w:ascii="Times New Roman"/>
          <w:b w:val="false"/>
          <w:i w:val="false"/>
          <w:color w:val="000000"/>
          <w:sz w:val="28"/>
        </w:rPr>
        <w:t xml:space="preserve">
      2) сахна тілі негіздерін меңгеру; </w:t>
      </w:r>
    </w:p>
    <w:p>
      <w:pPr>
        <w:spacing w:after="0"/>
        <w:ind w:left="0"/>
        <w:jc w:val="both"/>
      </w:pPr>
      <w:r>
        <w:rPr>
          <w:rFonts w:ascii="Times New Roman"/>
          <w:b w:val="false"/>
          <w:i w:val="false"/>
          <w:color w:val="000000"/>
          <w:sz w:val="28"/>
        </w:rPr>
        <w:t xml:space="preserve">
      3) сахна тілінің негізгі орфоэпиялық заңдылықтарын меңгеру; </w:t>
      </w:r>
    </w:p>
    <w:p>
      <w:pPr>
        <w:spacing w:after="0"/>
        <w:ind w:left="0"/>
        <w:jc w:val="both"/>
      </w:pPr>
      <w:r>
        <w:rPr>
          <w:rFonts w:ascii="Times New Roman"/>
          <w:b w:val="false"/>
          <w:i w:val="false"/>
          <w:color w:val="000000"/>
          <w:sz w:val="28"/>
        </w:rPr>
        <w:t xml:space="preserve">
      4) тынысты, дауысты, барлық тіл аппаратының қарапайым дағдыларын және оны дұрыс пайдалану білігін үйрету; </w:t>
      </w:r>
    </w:p>
    <w:p>
      <w:pPr>
        <w:spacing w:after="0"/>
        <w:ind w:left="0"/>
        <w:jc w:val="both"/>
      </w:pPr>
      <w:r>
        <w:rPr>
          <w:rFonts w:ascii="Times New Roman"/>
          <w:b w:val="false"/>
          <w:i w:val="false"/>
          <w:color w:val="000000"/>
          <w:sz w:val="28"/>
        </w:rPr>
        <w:t xml:space="preserve">
      5) мәтінді ырғақты-логикалық талдауды оқыту; </w:t>
      </w:r>
    </w:p>
    <w:p>
      <w:pPr>
        <w:spacing w:after="0"/>
        <w:ind w:left="0"/>
        <w:jc w:val="both"/>
      </w:pPr>
      <w:r>
        <w:rPr>
          <w:rFonts w:ascii="Times New Roman"/>
          <w:b w:val="false"/>
          <w:i w:val="false"/>
          <w:color w:val="000000"/>
          <w:sz w:val="28"/>
        </w:rPr>
        <w:t xml:space="preserve">
      6) сахна қозғалысы, пластика негіздерін меңгеру; </w:t>
      </w:r>
    </w:p>
    <w:p>
      <w:pPr>
        <w:spacing w:after="0"/>
        <w:ind w:left="0"/>
        <w:jc w:val="both"/>
      </w:pPr>
      <w:r>
        <w:rPr>
          <w:rFonts w:ascii="Times New Roman"/>
          <w:b w:val="false"/>
          <w:i w:val="false"/>
          <w:color w:val="000000"/>
          <w:sz w:val="28"/>
        </w:rPr>
        <w:t xml:space="preserve">
      7) алған біліктері мен практикалық дағдыларын шығармашылықпен қолдануға оқыту; </w:t>
      </w:r>
    </w:p>
    <w:p>
      <w:pPr>
        <w:spacing w:after="0"/>
        <w:ind w:left="0"/>
        <w:jc w:val="both"/>
      </w:pPr>
      <w:r>
        <w:rPr>
          <w:rFonts w:ascii="Times New Roman"/>
          <w:b w:val="false"/>
          <w:i w:val="false"/>
          <w:color w:val="000000"/>
          <w:sz w:val="28"/>
        </w:rPr>
        <w:t xml:space="preserve">
      8) әр баланың жас және жеке мүмкіндіктеріне сәйкес сөйлеу техникасын меңгерту. </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білім алушының сөзді естуін, ритм сезімін, зейінін, есте сақтау жадын, сөйлеу, шығармашылық қабілеттерін дамыту; </w:t>
      </w:r>
    </w:p>
    <w:p>
      <w:pPr>
        <w:spacing w:after="0"/>
        <w:ind w:left="0"/>
        <w:jc w:val="both"/>
      </w:pPr>
      <w:r>
        <w:rPr>
          <w:rFonts w:ascii="Times New Roman"/>
          <w:b w:val="false"/>
          <w:i w:val="false"/>
          <w:color w:val="000000"/>
          <w:sz w:val="28"/>
        </w:rPr>
        <w:t>
      2) сөйлеу дауысының диапазонын, қалықтауын, шыдамдылығын, күшін дамыту;</w:t>
      </w:r>
    </w:p>
    <w:p>
      <w:pPr>
        <w:spacing w:after="0"/>
        <w:ind w:left="0"/>
        <w:jc w:val="both"/>
      </w:pPr>
      <w:r>
        <w:rPr>
          <w:rFonts w:ascii="Times New Roman"/>
          <w:b w:val="false"/>
          <w:i w:val="false"/>
          <w:color w:val="000000"/>
          <w:sz w:val="28"/>
        </w:rPr>
        <w:t>
      3) дикциялық, ырғақтық-әуенділік және орфоэпиялық мәдениетті дамыту;</w:t>
      </w:r>
    </w:p>
    <w:p>
      <w:pPr>
        <w:spacing w:after="0"/>
        <w:ind w:left="0"/>
        <w:jc w:val="both"/>
      </w:pPr>
      <w:r>
        <w:rPr>
          <w:rFonts w:ascii="Times New Roman"/>
          <w:b w:val="false"/>
          <w:i w:val="false"/>
          <w:color w:val="000000"/>
          <w:sz w:val="28"/>
        </w:rPr>
        <w:t xml:space="preserve">
      4) сахна шеберлігі дағдысын игеру; </w:t>
      </w:r>
    </w:p>
    <w:p>
      <w:pPr>
        <w:spacing w:after="0"/>
        <w:ind w:left="0"/>
        <w:jc w:val="both"/>
      </w:pPr>
      <w:r>
        <w:rPr>
          <w:rFonts w:ascii="Times New Roman"/>
          <w:b w:val="false"/>
          <w:i w:val="false"/>
          <w:color w:val="000000"/>
          <w:sz w:val="28"/>
        </w:rPr>
        <w:t>
      5) көрермендердің жігеріне, ойлауына, эмоциялық күйіне, қиялына, назарына сөз арқылы әсер ету білігін дамыту;</w:t>
      </w:r>
    </w:p>
    <w:p>
      <w:pPr>
        <w:spacing w:after="0"/>
        <w:ind w:left="0"/>
        <w:jc w:val="both"/>
      </w:pPr>
      <w:r>
        <w:rPr>
          <w:rFonts w:ascii="Times New Roman"/>
          <w:b w:val="false"/>
          <w:i w:val="false"/>
          <w:color w:val="000000"/>
          <w:sz w:val="28"/>
        </w:rPr>
        <w:t xml:space="preserve">
      6) туған тілге деген тұрақты сүйіспеншілікті дағдыландыру және тіл техникасы бойынша практикалық дағдыларды қалыптастыру. </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xml:space="preserve">
      1) білім алушының көркемдік талғамын тәрбиелеу; </w:t>
      </w:r>
    </w:p>
    <w:p>
      <w:pPr>
        <w:spacing w:after="0"/>
        <w:ind w:left="0"/>
        <w:jc w:val="both"/>
      </w:pPr>
      <w:r>
        <w:rPr>
          <w:rFonts w:ascii="Times New Roman"/>
          <w:b w:val="false"/>
          <w:i w:val="false"/>
          <w:color w:val="000000"/>
          <w:sz w:val="28"/>
        </w:rPr>
        <w:t xml:space="preserve">
      2) білім алушының рухани-адамгершілік қасиеттерін дамыту; </w:t>
      </w:r>
    </w:p>
    <w:p>
      <w:pPr>
        <w:spacing w:after="0"/>
        <w:ind w:left="0"/>
        <w:jc w:val="both"/>
      </w:pPr>
      <w:r>
        <w:rPr>
          <w:rFonts w:ascii="Times New Roman"/>
          <w:b w:val="false"/>
          <w:i w:val="false"/>
          <w:color w:val="000000"/>
          <w:sz w:val="28"/>
        </w:rPr>
        <w:t xml:space="preserve">
      3) тек театрды ғана емес, сондай-ақ өнерді толығымен эстетикалық дұрыс қабылдау. </w:t>
      </w:r>
    </w:p>
    <w:p>
      <w:pPr>
        <w:spacing w:after="0"/>
        <w:ind w:left="0"/>
        <w:jc w:val="both"/>
      </w:pPr>
      <w:r>
        <w:rPr>
          <w:rFonts w:ascii="Times New Roman"/>
          <w:b w:val="false"/>
          <w:i w:val="false"/>
          <w:color w:val="000000"/>
          <w:sz w:val="28"/>
        </w:rPr>
        <w:t>
      99. Бағдарламаны іске асыру мерзімі – үш жыл. Бағдарламаны іске асыруға арналған оқыту уақытының көлемі балалар өнер мектебінің үлгілік оқу жоспарына сәйкес анықталады.</w:t>
      </w:r>
    </w:p>
    <w:p>
      <w:pPr>
        <w:spacing w:after="0"/>
        <w:ind w:left="0"/>
        <w:jc w:val="both"/>
      </w:pPr>
      <w:r>
        <w:rPr>
          <w:rFonts w:ascii="Times New Roman"/>
          <w:b w:val="false"/>
          <w:i w:val="false"/>
          <w:color w:val="000000"/>
          <w:sz w:val="28"/>
        </w:rPr>
        <w:t xml:space="preserve">
      100. Бағдарлама дарындылығы, дайындығы және жалпы дамуы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сахна тілін меңгерудегі қолжетімділікке, сатылылыққа және жүйелілікке, балалардың бойында театрға деген қызығушылықтарын оятуға ерекше көңіл бөледі. </w:t>
      </w:r>
    </w:p>
    <w:p>
      <w:pPr>
        <w:spacing w:after="0"/>
        <w:ind w:left="0"/>
        <w:jc w:val="both"/>
      </w:pPr>
      <w:r>
        <w:rPr>
          <w:rFonts w:ascii="Times New Roman"/>
          <w:b w:val="false"/>
          <w:i w:val="false"/>
          <w:color w:val="000000"/>
          <w:sz w:val="28"/>
        </w:rPr>
        <w:t xml:space="preserve">
      101. Бағдарлама білім алушының жеке тұлғалық қасиеттерін дамытуға ықпал ететін: </w:t>
      </w:r>
    </w:p>
    <w:p>
      <w:pPr>
        <w:spacing w:after="0"/>
        <w:ind w:left="0"/>
        <w:jc w:val="both"/>
      </w:pPr>
      <w:r>
        <w:rPr>
          <w:rFonts w:ascii="Times New Roman"/>
          <w:b w:val="false"/>
          <w:i w:val="false"/>
          <w:color w:val="000000"/>
          <w:sz w:val="28"/>
        </w:rPr>
        <w:t>
      1) тынысты, дауысты, дикцияны, заманауи әдеби тіл дағдыларын, сөзге деген шығармашылық көзқарастарын, ауызша тілдің мәнерлік құралдарын меңгеруі;</w:t>
      </w:r>
    </w:p>
    <w:p>
      <w:pPr>
        <w:spacing w:after="0"/>
        <w:ind w:left="0"/>
        <w:jc w:val="both"/>
      </w:pPr>
      <w:r>
        <w:rPr>
          <w:rFonts w:ascii="Times New Roman"/>
          <w:b w:val="false"/>
          <w:i w:val="false"/>
          <w:color w:val="000000"/>
          <w:sz w:val="28"/>
        </w:rPr>
        <w:t>
      2) шығармашылық қызмет тәжірибесін алуы;</w:t>
      </w:r>
    </w:p>
    <w:p>
      <w:pPr>
        <w:spacing w:after="0"/>
        <w:ind w:left="0"/>
        <w:jc w:val="both"/>
      </w:pPr>
      <w:r>
        <w:rPr>
          <w:rFonts w:ascii="Times New Roman"/>
          <w:b w:val="false"/>
          <w:i w:val="false"/>
          <w:color w:val="000000"/>
          <w:sz w:val="28"/>
        </w:rPr>
        <w:t>
      3)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мәдени сахналық және әдеби мұраға араластыру;</w:t>
      </w:r>
    </w:p>
    <w:p>
      <w:pPr>
        <w:spacing w:after="0"/>
        <w:ind w:left="0"/>
        <w:jc w:val="both"/>
      </w:pPr>
      <w:r>
        <w:rPr>
          <w:rFonts w:ascii="Times New Roman"/>
          <w:b w:val="false"/>
          <w:i w:val="false"/>
          <w:color w:val="000000"/>
          <w:sz w:val="28"/>
        </w:rPr>
        <w:t xml:space="preserve">
      5) театр өнері саласындағы негізгі кәсіби білім беру бағдарламаларын әрі қарай меңгеруге мүмкіндік беретін білім, білік және дағдылар кешенін қалыптастыру. </w:t>
      </w:r>
    </w:p>
    <w:p>
      <w:pPr>
        <w:spacing w:after="0"/>
        <w:ind w:left="0"/>
        <w:jc w:val="both"/>
      </w:pPr>
      <w:r>
        <w:rPr>
          <w:rFonts w:ascii="Times New Roman"/>
          <w:b w:val="false"/>
          <w:i w:val="false"/>
          <w:color w:val="000000"/>
          <w:sz w:val="28"/>
        </w:rPr>
        <w:t>
      102. Тіл аппаратын игеруде қажетті дағдыларды және оңтайлы қолдану білігін үйрету мазмұны, сипаты және стилі жағынан әртүрлі шығармалармен жұмыста іске асырылады.</w:t>
      </w:r>
    </w:p>
    <w:p>
      <w:pPr>
        <w:spacing w:after="0"/>
        <w:ind w:left="0"/>
        <w:jc w:val="both"/>
      </w:pPr>
      <w:r>
        <w:rPr>
          <w:rFonts w:ascii="Times New Roman"/>
          <w:b w:val="false"/>
          <w:i w:val="false"/>
          <w:color w:val="000000"/>
          <w:sz w:val="28"/>
        </w:rPr>
        <w:t xml:space="preserve">
      103. Бағдарламаның ерекшелігі білім алушының эстетикалық талғамын қалыптастыруға, актерлік қабілеттерін және шығармашылық қабілеттерін дамытуға жалпы бағытталуы болып табылады. </w:t>
      </w:r>
    </w:p>
    <w:p>
      <w:pPr>
        <w:spacing w:after="0"/>
        <w:ind w:left="0"/>
        <w:jc w:val="both"/>
      </w:pPr>
      <w:r>
        <w:rPr>
          <w:rFonts w:ascii="Times New Roman"/>
          <w:b w:val="false"/>
          <w:i w:val="false"/>
          <w:color w:val="000000"/>
          <w:sz w:val="28"/>
        </w:rPr>
        <w:t xml:space="preserve">
      104. Бағдарлама білім алушының жас және жеке ерекшеліктерін ескереді, білім алушылардың функционалдық сауаттылығын дамытуға және оқу пәні шеңберінде меңгерілген арнайы білім, білік және дағдылардың негізгі және пәндік құзыреттіліктеріне қол жеткізуге бағытталған. </w:t>
      </w:r>
    </w:p>
    <w:p>
      <w:pPr>
        <w:spacing w:after="0"/>
        <w:ind w:left="0"/>
        <w:jc w:val="both"/>
      </w:pPr>
      <w:r>
        <w:rPr>
          <w:rFonts w:ascii="Times New Roman"/>
          <w:b w:val="false"/>
          <w:i w:val="false"/>
          <w:color w:val="000000"/>
          <w:sz w:val="28"/>
        </w:rPr>
        <w:t>
      105. "Көркем сөз негіздері" пәніне жеке және топтық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xml:space="preserve">
      106. Қойылған міндеттерді орындау үшін қолданылатын оқыту әдістері: </w:t>
      </w:r>
    </w:p>
    <w:p>
      <w:pPr>
        <w:spacing w:after="0"/>
        <w:ind w:left="0"/>
        <w:jc w:val="both"/>
      </w:pPr>
      <w:r>
        <w:rPr>
          <w:rFonts w:ascii="Times New Roman"/>
          <w:b w:val="false"/>
          <w:i w:val="false"/>
          <w:color w:val="000000"/>
          <w:sz w:val="28"/>
        </w:rPr>
        <w:t>
      1) ауызша әдіс – сұхбат, әңгіме, түсіндіру, пікірталас;</w:t>
      </w:r>
    </w:p>
    <w:p>
      <w:pPr>
        <w:spacing w:after="0"/>
        <w:ind w:left="0"/>
        <w:jc w:val="both"/>
      </w:pPr>
      <w:r>
        <w:rPr>
          <w:rFonts w:ascii="Times New Roman"/>
          <w:b w:val="false"/>
          <w:i w:val="false"/>
          <w:color w:val="000000"/>
          <w:sz w:val="28"/>
        </w:rPr>
        <w:t xml:space="preserve">
      2) көрнекілік-демонстрациялық – сахна тілін кешенді меңгеруге арналған жаттығулар, бақылау, интерактивті және мультимедиалық таныстыруды көрсету; </w:t>
      </w:r>
    </w:p>
    <w:p>
      <w:pPr>
        <w:spacing w:after="0"/>
        <w:ind w:left="0"/>
        <w:jc w:val="both"/>
      </w:pPr>
      <w:r>
        <w:rPr>
          <w:rFonts w:ascii="Times New Roman"/>
          <w:b w:val="false"/>
          <w:i w:val="false"/>
          <w:color w:val="000000"/>
          <w:sz w:val="28"/>
        </w:rPr>
        <w:t>
      3) практикалық-артикуляциялық тренингтер, тыныс алу жаттығулары, шығармаларды өз бетінше талдау, шығарманың жеке бөліктерімен жұмыс істеу, дайындық;</w:t>
      </w:r>
    </w:p>
    <w:p>
      <w:pPr>
        <w:spacing w:after="0"/>
        <w:ind w:left="0"/>
        <w:jc w:val="both"/>
      </w:pPr>
      <w:r>
        <w:rPr>
          <w:rFonts w:ascii="Times New Roman"/>
          <w:b w:val="false"/>
          <w:i w:val="false"/>
          <w:color w:val="000000"/>
          <w:sz w:val="28"/>
        </w:rPr>
        <w:t>
      4) талдау – салыстыру және жалпылау, қисынды және сыни ойлауды дамыту;</w:t>
      </w:r>
    </w:p>
    <w:p>
      <w:pPr>
        <w:spacing w:after="0"/>
        <w:ind w:left="0"/>
        <w:jc w:val="both"/>
      </w:pPr>
      <w:r>
        <w:rPr>
          <w:rFonts w:ascii="Times New Roman"/>
          <w:b w:val="false"/>
          <w:i w:val="false"/>
          <w:color w:val="000000"/>
          <w:sz w:val="28"/>
        </w:rPr>
        <w:t>
      5) эмоциялық – ассоциацияларды, бейнелерді, көркем әсерлерді таңдау, музыкалық бейнелі ойлауды дамыту.</w:t>
      </w:r>
    </w:p>
    <w:p>
      <w:pPr>
        <w:spacing w:after="0"/>
        <w:ind w:left="0"/>
        <w:jc w:val="both"/>
      </w:pPr>
      <w:r>
        <w:rPr>
          <w:rFonts w:ascii="Times New Roman"/>
          <w:b w:val="false"/>
          <w:i w:val="false"/>
          <w:color w:val="000000"/>
          <w:sz w:val="28"/>
        </w:rPr>
        <w:t xml:space="preserve">
      107. Әдістерді таңдау білім алушының жасына және жеке ерекшеліктеріне физикалық қабілеттері, жеке қабілеттерінің даму деңгейі байланысты болады. Оқу процесі қарапайымнан күрделіге қарай құрылады. </w:t>
      </w:r>
    </w:p>
    <w:p>
      <w:pPr>
        <w:spacing w:after="0"/>
        <w:ind w:left="0"/>
        <w:jc w:val="both"/>
      </w:pPr>
      <w:r>
        <w:rPr>
          <w:rFonts w:ascii="Times New Roman"/>
          <w:b w:val="false"/>
          <w:i w:val="false"/>
          <w:color w:val="000000"/>
          <w:sz w:val="28"/>
        </w:rPr>
        <w:t>
      108. Сабақ формалары:</w:t>
      </w:r>
    </w:p>
    <w:p>
      <w:pPr>
        <w:spacing w:after="0"/>
        <w:ind w:left="0"/>
        <w:jc w:val="both"/>
      </w:pPr>
      <w:r>
        <w:rPr>
          <w:rFonts w:ascii="Times New Roman"/>
          <w:b w:val="false"/>
          <w:i w:val="false"/>
          <w:color w:val="000000"/>
          <w:sz w:val="28"/>
        </w:rPr>
        <w:t xml:space="preserve">
      1) практикалық жұмыс; </w:t>
      </w:r>
    </w:p>
    <w:p>
      <w:pPr>
        <w:spacing w:after="0"/>
        <w:ind w:left="0"/>
        <w:jc w:val="both"/>
      </w:pPr>
      <w:r>
        <w:rPr>
          <w:rFonts w:ascii="Times New Roman"/>
          <w:b w:val="false"/>
          <w:i w:val="false"/>
          <w:color w:val="000000"/>
          <w:sz w:val="28"/>
        </w:rPr>
        <w:t>
      2) өзіндік жұмыс;</w:t>
      </w:r>
    </w:p>
    <w:p>
      <w:pPr>
        <w:spacing w:after="0"/>
        <w:ind w:left="0"/>
        <w:jc w:val="both"/>
      </w:pPr>
      <w:r>
        <w:rPr>
          <w:rFonts w:ascii="Times New Roman"/>
          <w:b w:val="false"/>
          <w:i w:val="false"/>
          <w:color w:val="000000"/>
          <w:sz w:val="28"/>
        </w:rPr>
        <w:t>
      3) тренингтер;</w:t>
      </w:r>
    </w:p>
    <w:p>
      <w:pPr>
        <w:spacing w:after="0"/>
        <w:ind w:left="0"/>
        <w:jc w:val="both"/>
      </w:pPr>
      <w:r>
        <w:rPr>
          <w:rFonts w:ascii="Times New Roman"/>
          <w:b w:val="false"/>
          <w:i w:val="false"/>
          <w:color w:val="000000"/>
          <w:sz w:val="28"/>
        </w:rPr>
        <w:t>
      4) этюдтық дайындықтар;</w:t>
      </w:r>
    </w:p>
    <w:p>
      <w:pPr>
        <w:spacing w:after="0"/>
        <w:ind w:left="0"/>
        <w:jc w:val="both"/>
      </w:pPr>
      <w:r>
        <w:rPr>
          <w:rFonts w:ascii="Times New Roman"/>
          <w:b w:val="false"/>
          <w:i w:val="false"/>
          <w:color w:val="000000"/>
          <w:sz w:val="28"/>
        </w:rPr>
        <w:t>
      5) спектакль эпизодтарын дайындау.</w:t>
      </w:r>
    </w:p>
    <w:p>
      <w:pPr>
        <w:spacing w:after="0"/>
        <w:ind w:left="0"/>
        <w:jc w:val="both"/>
      </w:pPr>
      <w:r>
        <w:rPr>
          <w:rFonts w:ascii="Times New Roman"/>
          <w:b w:val="false"/>
          <w:i w:val="false"/>
          <w:color w:val="000000"/>
          <w:sz w:val="28"/>
        </w:rPr>
        <w:t xml:space="preserve">
      109. Педагог заманауи өнер мектептерінде Бағдарламаны іске асыруда интерактивті білім беру технологияларын, сабақтардың классикалық және дәстүрлі емес түрлерін қолданады. </w:t>
      </w:r>
    </w:p>
    <w:p>
      <w:pPr>
        <w:spacing w:after="0"/>
        <w:ind w:left="0"/>
        <w:jc w:val="both"/>
      </w:pPr>
      <w:r>
        <w:rPr>
          <w:rFonts w:ascii="Times New Roman"/>
          <w:b w:val="false"/>
          <w:i w:val="false"/>
          <w:color w:val="000000"/>
          <w:sz w:val="28"/>
        </w:rPr>
        <w:t xml:space="preserve">
      110. Педагогтің білім алушымен жеке және топтық жүргізетін сабағы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xml:space="preserve">
      111. Сабақтың бағдарламасы бір уақытта жүргізілетін теориялық және практикалық сабақтардан тұрады. </w:t>
      </w:r>
    </w:p>
    <w:p>
      <w:pPr>
        <w:spacing w:after="0"/>
        <w:ind w:left="0"/>
        <w:jc w:val="both"/>
      </w:pPr>
      <w:r>
        <w:rPr>
          <w:rFonts w:ascii="Times New Roman"/>
          <w:b w:val="false"/>
          <w:i w:val="false"/>
          <w:color w:val="000000"/>
          <w:sz w:val="28"/>
        </w:rPr>
        <w:t>
      112. Сабақтан тыс жұмыстың түрлері:</w:t>
      </w:r>
    </w:p>
    <w:p>
      <w:pPr>
        <w:spacing w:after="0"/>
        <w:ind w:left="0"/>
        <w:jc w:val="both"/>
      </w:pPr>
      <w:r>
        <w:rPr>
          <w:rFonts w:ascii="Times New Roman"/>
          <w:b w:val="false"/>
          <w:i w:val="false"/>
          <w:color w:val="000000"/>
          <w:sz w:val="28"/>
        </w:rPr>
        <w:t>
      1) спектакльдерге, байқаулық қойылымдарға дайындық;</w:t>
      </w:r>
    </w:p>
    <w:p>
      <w:pPr>
        <w:spacing w:after="0"/>
        <w:ind w:left="0"/>
        <w:jc w:val="both"/>
      </w:pPr>
      <w:r>
        <w:rPr>
          <w:rFonts w:ascii="Times New Roman"/>
          <w:b w:val="false"/>
          <w:i w:val="false"/>
          <w:color w:val="000000"/>
          <w:sz w:val="28"/>
        </w:rPr>
        <w:t>
      2) шығармашылық және мәдени-ағартушылық іс-шараларға қатысу;</w:t>
      </w:r>
    </w:p>
    <w:p>
      <w:pPr>
        <w:spacing w:after="0"/>
        <w:ind w:left="0"/>
        <w:jc w:val="both"/>
      </w:pPr>
      <w:r>
        <w:rPr>
          <w:rFonts w:ascii="Times New Roman"/>
          <w:b w:val="false"/>
          <w:i w:val="false"/>
          <w:color w:val="000000"/>
          <w:sz w:val="28"/>
        </w:rPr>
        <w:t>
      3)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4) театр актерлерімен, өнертанушылармен кездесу.</w:t>
      </w:r>
    </w:p>
    <w:p>
      <w:pPr>
        <w:spacing w:after="0"/>
        <w:ind w:left="0"/>
        <w:jc w:val="both"/>
      </w:pPr>
      <w:r>
        <w:rPr>
          <w:rFonts w:ascii="Times New Roman"/>
          <w:b w:val="false"/>
          <w:i w:val="false"/>
          <w:color w:val="000000"/>
          <w:sz w:val="28"/>
        </w:rPr>
        <w:t>
      113. Педагог оқу жұмыс бағдарламасы негізінде әр білім алушыға арналған оқытудың жеке жоспарын құрады. Жеке жоспар білім алушының рухани-адамгершілік дамуының үйлесімді процесін сипаттайды.</w:t>
      </w:r>
    </w:p>
    <w:p>
      <w:pPr>
        <w:spacing w:after="0"/>
        <w:ind w:left="0"/>
        <w:jc w:val="both"/>
      </w:pPr>
      <w:r>
        <w:rPr>
          <w:rFonts w:ascii="Times New Roman"/>
          <w:b w:val="false"/>
          <w:i w:val="false"/>
          <w:color w:val="000000"/>
          <w:sz w:val="28"/>
        </w:rPr>
        <w:t>
      114. Білім алушының жеке жоспары әр жартыжылдыққа құрылады,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w:t>
      </w:r>
    </w:p>
    <w:p>
      <w:pPr>
        <w:spacing w:after="0"/>
        <w:ind w:left="0"/>
        <w:jc w:val="both"/>
      </w:pPr>
      <w:r>
        <w:rPr>
          <w:rFonts w:ascii="Times New Roman"/>
          <w:b w:val="false"/>
          <w:i w:val="false"/>
          <w:color w:val="000000"/>
          <w:sz w:val="28"/>
        </w:rPr>
        <w:t>
      Бір сыныптың өзінде Бағдарламаны іске асыру бойынша жеке жоспарлар күрделілік деңгейі бойынша бір бірінен біршама ерекше болуы мүмкін.</w:t>
      </w:r>
    </w:p>
    <w:p>
      <w:pPr>
        <w:spacing w:after="0"/>
        <w:ind w:left="0"/>
        <w:jc w:val="both"/>
      </w:pPr>
      <w:r>
        <w:rPr>
          <w:rFonts w:ascii="Times New Roman"/>
          <w:b w:val="false"/>
          <w:i w:val="false"/>
          <w:color w:val="000000"/>
          <w:sz w:val="28"/>
        </w:rPr>
        <w:t>
      115. Жеке жоспардың міндетті тараулары:</w:t>
      </w:r>
    </w:p>
    <w:p>
      <w:pPr>
        <w:spacing w:after="0"/>
        <w:ind w:left="0"/>
        <w:jc w:val="both"/>
      </w:pPr>
      <w:r>
        <w:rPr>
          <w:rFonts w:ascii="Times New Roman"/>
          <w:b w:val="false"/>
          <w:i w:val="false"/>
          <w:color w:val="000000"/>
          <w:sz w:val="28"/>
        </w:rPr>
        <w:t>
      1) тыныс алу жаттығулары;</w:t>
      </w:r>
    </w:p>
    <w:p>
      <w:pPr>
        <w:spacing w:after="0"/>
        <w:ind w:left="0"/>
        <w:jc w:val="both"/>
      </w:pPr>
      <w:r>
        <w:rPr>
          <w:rFonts w:ascii="Times New Roman"/>
          <w:b w:val="false"/>
          <w:i w:val="false"/>
          <w:color w:val="000000"/>
          <w:sz w:val="28"/>
        </w:rPr>
        <w:t>
      2) артикуляциялық гимнастика;</w:t>
      </w:r>
    </w:p>
    <w:p>
      <w:pPr>
        <w:spacing w:after="0"/>
        <w:ind w:left="0"/>
        <w:jc w:val="both"/>
      </w:pPr>
      <w:r>
        <w:rPr>
          <w:rFonts w:ascii="Times New Roman"/>
          <w:b w:val="false"/>
          <w:i w:val="false"/>
          <w:color w:val="000000"/>
          <w:sz w:val="28"/>
        </w:rPr>
        <w:t>
      3) әдеби шығармалардың мәтіндерімен жұмыс.</w:t>
      </w:r>
    </w:p>
    <w:p>
      <w:pPr>
        <w:spacing w:after="0"/>
        <w:ind w:left="0"/>
        <w:jc w:val="both"/>
      </w:pPr>
      <w:r>
        <w:rPr>
          <w:rFonts w:ascii="Times New Roman"/>
          <w:b w:val="false"/>
          <w:i w:val="false"/>
          <w:color w:val="000000"/>
          <w:sz w:val="28"/>
        </w:rPr>
        <w:t xml:space="preserve">
      116. Әр жартыжылдықтың соңында педагог білім алушының тапсырманы орындау сапасын белгілейді және бекітілген жеке жоспарға өзгерістер енгізеді, жылдың соңында оның дамуына, білім алушының жетістіктері және еңбек қабілеттеріне сипаттама береді. </w:t>
      </w:r>
    </w:p>
    <w:p>
      <w:pPr>
        <w:spacing w:after="0"/>
        <w:ind w:left="0"/>
        <w:jc w:val="both"/>
      </w:pPr>
      <w:r>
        <w:rPr>
          <w:rFonts w:ascii="Times New Roman"/>
          <w:b w:val="false"/>
          <w:i w:val="false"/>
          <w:color w:val="000000"/>
          <w:sz w:val="28"/>
        </w:rPr>
        <w:t xml:space="preserve">
      117. Жылдың соңында білім алушыға берілген мінездеме оның даралығының келесі жақтарын ашып көрсетеді: </w:t>
      </w:r>
    </w:p>
    <w:p>
      <w:pPr>
        <w:spacing w:after="0"/>
        <w:ind w:left="0"/>
        <w:jc w:val="both"/>
      </w:pPr>
      <w:r>
        <w:rPr>
          <w:rFonts w:ascii="Times New Roman"/>
          <w:b w:val="false"/>
          <w:i w:val="false"/>
          <w:color w:val="000000"/>
          <w:sz w:val="28"/>
        </w:rPr>
        <w:t>
      1) табиғи дауыс-тіл қабілеттері;</w:t>
      </w:r>
    </w:p>
    <w:p>
      <w:pPr>
        <w:spacing w:after="0"/>
        <w:ind w:left="0"/>
        <w:jc w:val="both"/>
      </w:pPr>
      <w:r>
        <w:rPr>
          <w:rFonts w:ascii="Times New Roman"/>
          <w:b w:val="false"/>
          <w:i w:val="false"/>
          <w:color w:val="000000"/>
          <w:sz w:val="28"/>
        </w:rPr>
        <w:t>
      2) жеке ерекшеліктері мен қабілеттерін дамыту;</w:t>
      </w:r>
    </w:p>
    <w:p>
      <w:pPr>
        <w:spacing w:after="0"/>
        <w:ind w:left="0"/>
        <w:jc w:val="both"/>
      </w:pPr>
      <w:r>
        <w:rPr>
          <w:rFonts w:ascii="Times New Roman"/>
          <w:b w:val="false"/>
          <w:i w:val="false"/>
          <w:color w:val="000000"/>
          <w:sz w:val="28"/>
        </w:rPr>
        <w:t>
      3) тіл техникасын, арнайы іріктеліп алынған репертуарды меңгеру;</w:t>
      </w:r>
    </w:p>
    <w:p>
      <w:pPr>
        <w:spacing w:after="0"/>
        <w:ind w:left="0"/>
        <w:jc w:val="both"/>
      </w:pPr>
      <w:r>
        <w:rPr>
          <w:rFonts w:ascii="Times New Roman"/>
          <w:b w:val="false"/>
          <w:i w:val="false"/>
          <w:color w:val="000000"/>
          <w:sz w:val="28"/>
        </w:rPr>
        <w:t>
      4) жалпы дамуы, эмоциялығы, қабылдауы, реакциясының жылдамдығы;</w:t>
      </w:r>
    </w:p>
    <w:p>
      <w:pPr>
        <w:spacing w:after="0"/>
        <w:ind w:left="0"/>
        <w:jc w:val="both"/>
      </w:pPr>
      <w:r>
        <w:rPr>
          <w:rFonts w:ascii="Times New Roman"/>
          <w:b w:val="false"/>
          <w:i w:val="false"/>
          <w:color w:val="000000"/>
          <w:sz w:val="28"/>
        </w:rPr>
        <w:t>
      5) оқу процесіне көзқарасы (ынталылық, қажырлылық);</w:t>
      </w:r>
    </w:p>
    <w:p>
      <w:pPr>
        <w:spacing w:after="0"/>
        <w:ind w:left="0"/>
        <w:jc w:val="both"/>
      </w:pPr>
      <w:r>
        <w:rPr>
          <w:rFonts w:ascii="Times New Roman"/>
          <w:b w:val="false"/>
          <w:i w:val="false"/>
          <w:color w:val="000000"/>
          <w:sz w:val="28"/>
        </w:rPr>
        <w:t>
      6) еңбекке қабілеттілігі, жинақылығы;</w:t>
      </w:r>
    </w:p>
    <w:p>
      <w:pPr>
        <w:spacing w:after="0"/>
        <w:ind w:left="0"/>
        <w:jc w:val="both"/>
      </w:pPr>
      <w:r>
        <w:rPr>
          <w:rFonts w:ascii="Times New Roman"/>
          <w:b w:val="false"/>
          <w:i w:val="false"/>
          <w:color w:val="000000"/>
          <w:sz w:val="28"/>
        </w:rPr>
        <w:t>
      7) өз бетінше жұмыс істеу білігі;</w:t>
      </w:r>
    </w:p>
    <w:p>
      <w:pPr>
        <w:spacing w:after="0"/>
        <w:ind w:left="0"/>
        <w:jc w:val="both"/>
      </w:pPr>
      <w:r>
        <w:rPr>
          <w:rFonts w:ascii="Times New Roman"/>
          <w:b w:val="false"/>
          <w:i w:val="false"/>
          <w:color w:val="000000"/>
          <w:sz w:val="28"/>
        </w:rPr>
        <w:t>
      8) мәтінді талдаудағы сауаттылық дәрежесі;</w:t>
      </w:r>
    </w:p>
    <w:p>
      <w:pPr>
        <w:spacing w:after="0"/>
        <w:ind w:left="0"/>
        <w:jc w:val="both"/>
      </w:pPr>
      <w:r>
        <w:rPr>
          <w:rFonts w:ascii="Times New Roman"/>
          <w:b w:val="false"/>
          <w:i w:val="false"/>
          <w:color w:val="000000"/>
          <w:sz w:val="28"/>
        </w:rPr>
        <w:t>
      9) шығармаларды меңгеру жылдамдығы;</w:t>
      </w:r>
    </w:p>
    <w:p>
      <w:pPr>
        <w:spacing w:after="0"/>
        <w:ind w:left="0"/>
        <w:jc w:val="both"/>
      </w:pPr>
      <w:r>
        <w:rPr>
          <w:rFonts w:ascii="Times New Roman"/>
          <w:b w:val="false"/>
          <w:i w:val="false"/>
          <w:color w:val="000000"/>
          <w:sz w:val="28"/>
        </w:rPr>
        <w:t>
      10) жылдың соңындағы жетістіктері;</w:t>
      </w:r>
    </w:p>
    <w:p>
      <w:pPr>
        <w:spacing w:after="0"/>
        <w:ind w:left="0"/>
        <w:jc w:val="both"/>
      </w:pPr>
      <w:r>
        <w:rPr>
          <w:rFonts w:ascii="Times New Roman"/>
          <w:b w:val="false"/>
          <w:i w:val="false"/>
          <w:color w:val="000000"/>
          <w:sz w:val="28"/>
        </w:rPr>
        <w:t>
      11) тіл дамуындағы кемшіліктер және оларды жою бойынша міндеттер.</w:t>
      </w:r>
    </w:p>
    <w:p>
      <w:pPr>
        <w:spacing w:after="0"/>
        <w:ind w:left="0"/>
        <w:jc w:val="both"/>
      </w:pPr>
      <w:r>
        <w:rPr>
          <w:rFonts w:ascii="Times New Roman"/>
          <w:b w:val="false"/>
          <w:i w:val="false"/>
          <w:color w:val="000000"/>
          <w:sz w:val="28"/>
        </w:rPr>
        <w:t>
      118. Педагог баланың барлық ерекшеліктерін ескереді, жағымды жақтарына баса назар қояды және дамыта отырып, осы қабілеттерін педагогикалық процесте оңтайлы қолданады.</w:t>
      </w:r>
    </w:p>
    <w:p>
      <w:pPr>
        <w:spacing w:after="0"/>
        <w:ind w:left="0"/>
        <w:jc w:val="both"/>
      </w:pPr>
      <w:r>
        <w:rPr>
          <w:rFonts w:ascii="Times New Roman"/>
          <w:b w:val="false"/>
          <w:i w:val="false"/>
          <w:color w:val="000000"/>
          <w:sz w:val="28"/>
        </w:rPr>
        <w:t>
      119.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120. Жеке үй тапсырмасы бірнеше кезеңмен жүргізіледі, педагогтің ұсынымдарына сәйкес құрылады. Бірінші кезекте түрлі техникалық тәсілдер пысықталады. Педагог білім алушының ақыл-ой және дене мүмкіндіктерін ескеріп, қандай да бір шығармамен жұмыс істеуге жұмсалатын уақыт көлемін анықтайды.</w:t>
      </w:r>
    </w:p>
    <w:p>
      <w:pPr>
        <w:spacing w:after="0"/>
        <w:ind w:left="0"/>
        <w:jc w:val="both"/>
      </w:pPr>
      <w:r>
        <w:rPr>
          <w:rFonts w:ascii="Times New Roman"/>
          <w:b w:val="false"/>
          <w:i w:val="false"/>
          <w:color w:val="000000"/>
          <w:sz w:val="28"/>
        </w:rPr>
        <w:t>
      121. Үй тапсырмасының мазмұны:</w:t>
      </w:r>
    </w:p>
    <w:p>
      <w:pPr>
        <w:spacing w:after="0"/>
        <w:ind w:left="0"/>
        <w:jc w:val="both"/>
      </w:pPr>
      <w:r>
        <w:rPr>
          <w:rFonts w:ascii="Times New Roman"/>
          <w:b w:val="false"/>
          <w:i w:val="false"/>
          <w:color w:val="000000"/>
          <w:sz w:val="28"/>
        </w:rPr>
        <w:t>
      1) өз бетінше жаттығу;</w:t>
      </w:r>
    </w:p>
    <w:p>
      <w:pPr>
        <w:spacing w:after="0"/>
        <w:ind w:left="0"/>
        <w:jc w:val="both"/>
      </w:pPr>
      <w:r>
        <w:rPr>
          <w:rFonts w:ascii="Times New Roman"/>
          <w:b w:val="false"/>
          <w:i w:val="false"/>
          <w:color w:val="000000"/>
          <w:sz w:val="28"/>
        </w:rPr>
        <w:t>
      2) тыныс алу жаттығулары;</w:t>
      </w:r>
    </w:p>
    <w:p>
      <w:pPr>
        <w:spacing w:after="0"/>
        <w:ind w:left="0"/>
        <w:jc w:val="both"/>
      </w:pPr>
      <w:r>
        <w:rPr>
          <w:rFonts w:ascii="Times New Roman"/>
          <w:b w:val="false"/>
          <w:i w:val="false"/>
          <w:color w:val="000000"/>
          <w:sz w:val="28"/>
        </w:rPr>
        <w:t>
      3) аралас-диафрагмалық тынысты меңгеруге арналған жаттығулар;</w:t>
      </w:r>
    </w:p>
    <w:p>
      <w:pPr>
        <w:spacing w:after="0"/>
        <w:ind w:left="0"/>
        <w:jc w:val="both"/>
      </w:pPr>
      <w:r>
        <w:rPr>
          <w:rFonts w:ascii="Times New Roman"/>
          <w:b w:val="false"/>
          <w:i w:val="false"/>
          <w:color w:val="000000"/>
          <w:sz w:val="28"/>
        </w:rPr>
        <w:t>
      4) мимикалық гимнастика;</w:t>
      </w:r>
    </w:p>
    <w:p>
      <w:pPr>
        <w:spacing w:after="0"/>
        <w:ind w:left="0"/>
        <w:jc w:val="both"/>
      </w:pPr>
      <w:r>
        <w:rPr>
          <w:rFonts w:ascii="Times New Roman"/>
          <w:b w:val="false"/>
          <w:i w:val="false"/>
          <w:color w:val="000000"/>
          <w:sz w:val="28"/>
        </w:rPr>
        <w:t>
      5) дикцияға арналған жаттығулар;</w:t>
      </w:r>
    </w:p>
    <w:p>
      <w:pPr>
        <w:spacing w:after="0"/>
        <w:ind w:left="0"/>
        <w:jc w:val="both"/>
      </w:pPr>
      <w:r>
        <w:rPr>
          <w:rFonts w:ascii="Times New Roman"/>
          <w:b w:val="false"/>
          <w:i w:val="false"/>
          <w:color w:val="000000"/>
          <w:sz w:val="28"/>
        </w:rPr>
        <w:t>
      6) артикуляциялық жаттығулар.</w:t>
      </w:r>
    </w:p>
    <w:p>
      <w:pPr>
        <w:spacing w:after="0"/>
        <w:ind w:left="0"/>
        <w:jc w:val="both"/>
      </w:pPr>
      <w:r>
        <w:rPr>
          <w:rFonts w:ascii="Times New Roman"/>
          <w:b w:val="false"/>
          <w:i w:val="false"/>
          <w:color w:val="000000"/>
          <w:sz w:val="28"/>
        </w:rPr>
        <w:t>
      122.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өзінің орындауын талдау (білім алушы өзінің орындауын бағалайды, жіберілген қателіктерін белгілейді);</w:t>
      </w:r>
    </w:p>
    <w:p>
      <w:pPr>
        <w:spacing w:after="0"/>
        <w:ind w:left="0"/>
        <w:jc w:val="both"/>
      </w:pPr>
      <w:r>
        <w:rPr>
          <w:rFonts w:ascii="Times New Roman"/>
          <w:b w:val="false"/>
          <w:i w:val="false"/>
          <w:color w:val="000000"/>
          <w:sz w:val="28"/>
        </w:rPr>
        <w:t>
      2) күнделікке шығармамен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(білім алушы қиындықтар туралы және оларды жою туралы айтады).</w:t>
      </w:r>
    </w:p>
    <w:p>
      <w:pPr>
        <w:spacing w:after="0"/>
        <w:ind w:left="0"/>
        <w:jc w:val="both"/>
      </w:pPr>
      <w:r>
        <w:rPr>
          <w:rFonts w:ascii="Times New Roman"/>
          <w:b w:val="false"/>
          <w:i w:val="false"/>
          <w:color w:val="000000"/>
          <w:sz w:val="28"/>
        </w:rPr>
        <w:t xml:space="preserve">
      123. "Көркем сөз негіздері" пәнінің үлгілік оқу жоспарындағы "Актерлік шеберлік негіздері", "Дауысты қою (вокал)", "Сахна қозғалысының негіздері" пәндерімен пәнаралық байланысы білім алушылардың түрлі көркемдік түсініктерді тұтас түсінуге итермелейді. </w:t>
      </w:r>
    </w:p>
    <w:p>
      <w:pPr>
        <w:spacing w:after="0"/>
        <w:ind w:left="0"/>
        <w:jc w:val="both"/>
      </w:pPr>
      <w:r>
        <w:rPr>
          <w:rFonts w:ascii="Times New Roman"/>
          <w:b w:val="false"/>
          <w:i w:val="false"/>
          <w:color w:val="000000"/>
          <w:sz w:val="28"/>
        </w:rPr>
        <w:t>
      124. 1 сыныптағы Бағдарлама талаптары:</w:t>
      </w:r>
    </w:p>
    <w:p>
      <w:pPr>
        <w:spacing w:after="0"/>
        <w:ind w:left="0"/>
        <w:jc w:val="both"/>
      </w:pPr>
      <w:r>
        <w:rPr>
          <w:rFonts w:ascii="Times New Roman"/>
          <w:b w:val="false"/>
          <w:i w:val="false"/>
          <w:color w:val="000000"/>
          <w:sz w:val="28"/>
        </w:rPr>
        <w:t>
      1) дауыс аппаратының құрылымымен, дауыс құрау жүйесінің компоненттерімен, дыбыс шығару, артикуляция және тыныс алу тәсілдерімен танысу жалғастырылады;</w:t>
      </w:r>
    </w:p>
    <w:p>
      <w:pPr>
        <w:spacing w:after="0"/>
        <w:ind w:left="0"/>
        <w:jc w:val="both"/>
      </w:pPr>
      <w:r>
        <w:rPr>
          <w:rFonts w:ascii="Times New Roman"/>
          <w:b w:val="false"/>
          <w:i w:val="false"/>
          <w:color w:val="000000"/>
          <w:sz w:val="28"/>
        </w:rPr>
        <w:t xml:space="preserve">
      2) дұрыс дыбыс құрау (жұмсақ шабуыл), дұрыс тыныс алу негіздері, артикуляция дағдылары қалыптасады, есту қабілетін, дауысты дамыту бойынша жұмыстар жалғастырылады; </w:t>
      </w:r>
    </w:p>
    <w:p>
      <w:pPr>
        <w:spacing w:after="0"/>
        <w:ind w:left="0"/>
        <w:jc w:val="both"/>
      </w:pPr>
      <w:r>
        <w:rPr>
          <w:rFonts w:ascii="Times New Roman"/>
          <w:b w:val="false"/>
          <w:i w:val="false"/>
          <w:color w:val="000000"/>
          <w:sz w:val="28"/>
        </w:rPr>
        <w:t xml:space="preserve">
      3) сөйлеу кезіндегі тынысты жаттықтыру алдымен дыбыссыз басталады, тыныс алуды дамыту бойынша жаттығулар меңгерілгеннен кейін дыбыс енгізіледі. Бірінші оқыту жылындағы жаттығулар алдымен ойын түрінде орындалады, кейіннен біртіндеп арнайы тыныс алу және мәтін жолдары бойынша, әндету және сөйлеу ырғақтары бойынша дауысты көтеруге және түсіруге арналған жаттығулармен алмастырылады, мәтіннің жолдары үштен беске дейін ұлғайтылады, әрбір мәтін жолының алдында тыныс алынады, жаттығуға арналған мәтінде қатаң түрде жеке-жеке іріктеліп алынады; </w:t>
      </w:r>
    </w:p>
    <w:p>
      <w:pPr>
        <w:spacing w:after="0"/>
        <w:ind w:left="0"/>
        <w:jc w:val="both"/>
      </w:pPr>
      <w:r>
        <w:rPr>
          <w:rFonts w:ascii="Times New Roman"/>
          <w:b w:val="false"/>
          <w:i w:val="false"/>
          <w:color w:val="000000"/>
          <w:sz w:val="28"/>
        </w:rPr>
        <w:t xml:space="preserve">
      4) логикалық ережелер алдымен жаттығулардың және арнайы іріктеліп алынған сөйлемдердің көмегімен меңгеріледі, кейіннен тынысты, дауысты, дикцияны, орфоэпияны жаттықтыруға арналған әдеби материалдарда меңгеріледі; </w:t>
      </w:r>
    </w:p>
    <w:p>
      <w:pPr>
        <w:spacing w:after="0"/>
        <w:ind w:left="0"/>
        <w:jc w:val="both"/>
      </w:pPr>
      <w:r>
        <w:rPr>
          <w:rFonts w:ascii="Times New Roman"/>
          <w:b w:val="false"/>
          <w:i w:val="false"/>
          <w:color w:val="000000"/>
          <w:sz w:val="28"/>
        </w:rPr>
        <w:t>
      5) тыныс алу, артикуляциялық жаттығулар, психофизикалық тренингтің 5-10 жаттығуы, денені ширату және дайындау тәсілдері, күрделі дыбыстарға арналған 5-7 жаңылтпаштар, тіл тренингінің 5-10 жаттығуы меңгеріледі.</w:t>
      </w:r>
    </w:p>
    <w:p>
      <w:pPr>
        <w:spacing w:after="0"/>
        <w:ind w:left="0"/>
        <w:jc w:val="both"/>
      </w:pPr>
      <w:r>
        <w:rPr>
          <w:rFonts w:ascii="Times New Roman"/>
          <w:b w:val="false"/>
          <w:i w:val="false"/>
          <w:color w:val="000000"/>
          <w:sz w:val="28"/>
        </w:rPr>
        <w:t>
      125. 1 сыныптың оқу пәнінің мазмұны.</w:t>
      </w:r>
    </w:p>
    <w:p>
      <w:pPr>
        <w:spacing w:after="0"/>
        <w:ind w:left="0"/>
        <w:jc w:val="both"/>
      </w:pPr>
      <w:r>
        <w:rPr>
          <w:rFonts w:ascii="Times New Roman"/>
          <w:b w:val="false"/>
          <w:i w:val="false"/>
          <w:color w:val="000000"/>
          <w:sz w:val="28"/>
        </w:rPr>
        <w:t>
      1-тақырып. Кіріспе. Қуыршақтар театры – өнердің бір түрі. Қуыршақтар әлеміне саяхат. Театр қызметінің пайда болу және даму тарихы. Қауіпсіздік техникасы. Өзін ұстау ережелері.</w:t>
      </w:r>
    </w:p>
    <w:p>
      <w:pPr>
        <w:spacing w:after="0"/>
        <w:ind w:left="0"/>
        <w:jc w:val="both"/>
      </w:pPr>
      <w:r>
        <w:rPr>
          <w:rFonts w:ascii="Times New Roman"/>
          <w:b w:val="false"/>
          <w:i w:val="false"/>
          <w:color w:val="000000"/>
          <w:sz w:val="28"/>
        </w:rPr>
        <w:t xml:space="preserve">
      2-тақырып. Театр өнерінің мәнерлеу құралдары. Актердің орындаушылық шеберлігі – театр өнерінің негізгі мәнерлеу құралы. Қуыршақтар театрындағы сахна тілінің кино, театр өнеріндегі сахна тілінен ерекшеліктері. </w:t>
      </w:r>
    </w:p>
    <w:p>
      <w:pPr>
        <w:spacing w:after="0"/>
        <w:ind w:left="0"/>
        <w:jc w:val="both"/>
      </w:pPr>
      <w:r>
        <w:rPr>
          <w:rFonts w:ascii="Times New Roman"/>
          <w:b w:val="false"/>
          <w:i w:val="false"/>
          <w:color w:val="000000"/>
          <w:sz w:val="28"/>
        </w:rPr>
        <w:t>
      3-тақырып. Артикуляция. Артикуляциялық аппаратпен танысу. Дауыс аппаратының құрылысы. Жаңа терминдер мен түсініктер: диафрагма, резонатор, артикуляция, вибрациялық сылау. Дауыс аппаратын дамытуға арналған жаттығулардың ерекшеліктері және оларды жүргізу ережелері.</w:t>
      </w:r>
    </w:p>
    <w:p>
      <w:pPr>
        <w:spacing w:after="0"/>
        <w:ind w:left="0"/>
        <w:jc w:val="both"/>
      </w:pPr>
      <w:r>
        <w:rPr>
          <w:rFonts w:ascii="Times New Roman"/>
          <w:b w:val="false"/>
          <w:i w:val="false"/>
          <w:color w:val="000000"/>
          <w:sz w:val="28"/>
        </w:rPr>
        <w:t xml:space="preserve">
      Жақтың төменгі бөлігіне, ерінге, тілге арналған жатығулар. Диафрагманы және қабырға аралық бұлшық еттерді бекітуге арналған гимнастика. Резонаторларды сылау. Дауысты және дауыссыз дыбыстарды жеке және бірге (қатаң, ұяң) артикуляциялауға арналған жаттығулар. Вибрациялық сылау. </w:t>
      </w:r>
    </w:p>
    <w:p>
      <w:pPr>
        <w:spacing w:after="0"/>
        <w:ind w:left="0"/>
        <w:jc w:val="both"/>
      </w:pPr>
      <w:r>
        <w:rPr>
          <w:rFonts w:ascii="Times New Roman"/>
          <w:b w:val="false"/>
          <w:i w:val="false"/>
          <w:color w:val="000000"/>
          <w:sz w:val="28"/>
        </w:rPr>
        <w:t xml:space="preserve">
      4-тақырып. Тыныс алу және дауыс аппаратының физиологиясы. Тыныс алу және дауыс аппаратының гигиенасы. Тыныстың түрлері. </w:t>
      </w:r>
    </w:p>
    <w:p>
      <w:pPr>
        <w:spacing w:after="0"/>
        <w:ind w:left="0"/>
        <w:jc w:val="both"/>
      </w:pPr>
      <w:r>
        <w:rPr>
          <w:rFonts w:ascii="Times New Roman"/>
          <w:b w:val="false"/>
          <w:i w:val="false"/>
          <w:color w:val="000000"/>
          <w:sz w:val="28"/>
        </w:rPr>
        <w:t xml:space="preserve">
      5-тақырып. Бұлшық етке түсетін қысымдарды босатуға арналған жаттығулар. </w:t>
      </w:r>
    </w:p>
    <w:p>
      <w:pPr>
        <w:spacing w:after="0"/>
        <w:ind w:left="0"/>
        <w:jc w:val="both"/>
      </w:pPr>
      <w:r>
        <w:rPr>
          <w:rFonts w:ascii="Times New Roman"/>
          <w:b w:val="false"/>
          <w:i w:val="false"/>
          <w:color w:val="000000"/>
          <w:sz w:val="28"/>
        </w:rPr>
        <w:t xml:space="preserve">
      6-тақырып. Аралас-диафрагмалық тыныс түрімен дем алу дағдысы. Сараланған тыныс алуды және демді шығаруды меңгеру. Жұмсақ таңдайдың тонусын белсендіру. Тыныс алу жаттығуларын ойын түрінде орындау. </w:t>
      </w:r>
    </w:p>
    <w:p>
      <w:pPr>
        <w:spacing w:after="0"/>
        <w:ind w:left="0"/>
        <w:jc w:val="both"/>
      </w:pPr>
      <w:r>
        <w:rPr>
          <w:rFonts w:ascii="Times New Roman"/>
          <w:b w:val="false"/>
          <w:i w:val="false"/>
          <w:color w:val="000000"/>
          <w:sz w:val="28"/>
        </w:rPr>
        <w:t>
      7-тақырып. Дауыс құрау мехнизмі және дыбыстың кейбір ерекшеліктері туралы мәліметтер: бағыттау (фокуста), жаңғырту, жоғарылығы (диапазон), күші. Білім алушының дауысының орталық дыбысталуын табу. Тыныс шығарудың ұзақтығына арналған жаттығулар. Қосымша тыныс алу дағдылары.</w:t>
      </w:r>
    </w:p>
    <w:p>
      <w:pPr>
        <w:spacing w:after="0"/>
        <w:ind w:left="0"/>
        <w:jc w:val="both"/>
      </w:pPr>
      <w:r>
        <w:rPr>
          <w:rFonts w:ascii="Times New Roman"/>
          <w:b w:val="false"/>
          <w:i w:val="false"/>
          <w:color w:val="000000"/>
          <w:sz w:val="28"/>
        </w:rPr>
        <w:t xml:space="preserve">
      8-тақырып. Дауыстың ортаңғы регистрін дамыту және бекіту. Ортаңғы регистрдегі сөйлеу тынысы мен дыбысты үйлестіруге арналған жаттығулар. Дыбыспен дем шығарудың түзулігін, баяулығын және ұзақтығын машықтандыру. </w:t>
      </w:r>
    </w:p>
    <w:p>
      <w:pPr>
        <w:spacing w:after="0"/>
        <w:ind w:left="0"/>
        <w:jc w:val="both"/>
      </w:pPr>
      <w:r>
        <w:rPr>
          <w:rFonts w:ascii="Times New Roman"/>
          <w:b w:val="false"/>
          <w:i w:val="false"/>
          <w:color w:val="000000"/>
          <w:sz w:val="28"/>
        </w:rPr>
        <w:t xml:space="preserve">
      9-тақырып. Сөйлеудегі тынысты дыбыссыз жаттықтыру. Фрикативті дауыссыз дыбыстарды енгізу. Дауысты дыбыстарды енгізу. Буындар. Сөздер. Фразалар. </w:t>
      </w:r>
    </w:p>
    <w:p>
      <w:pPr>
        <w:spacing w:after="0"/>
        <w:ind w:left="0"/>
        <w:jc w:val="both"/>
      </w:pPr>
      <w:r>
        <w:rPr>
          <w:rFonts w:ascii="Times New Roman"/>
          <w:b w:val="false"/>
          <w:i w:val="false"/>
          <w:color w:val="000000"/>
          <w:sz w:val="28"/>
        </w:rPr>
        <w:t xml:space="preserve">
      10-тақырып. Дикция. Тіл аппаратының құрылысы және қызметі туралы жалпы мәліметтер. </w:t>
      </w:r>
    </w:p>
    <w:p>
      <w:pPr>
        <w:spacing w:after="0"/>
        <w:ind w:left="0"/>
        <w:jc w:val="both"/>
      </w:pPr>
      <w:r>
        <w:rPr>
          <w:rFonts w:ascii="Times New Roman"/>
          <w:b w:val="false"/>
          <w:i w:val="false"/>
          <w:color w:val="000000"/>
          <w:sz w:val="28"/>
        </w:rPr>
        <w:t>
      11-тақырып. Дауысты дыбыстар, олардың пайда болу орнына және тәсіліне қарай жіктеу. Дауысты дыбыстардың артикуляциясын жаңылтпаштарда, өлең сөздерінде және прозада жаттықтыру.</w:t>
      </w:r>
    </w:p>
    <w:p>
      <w:pPr>
        <w:spacing w:after="0"/>
        <w:ind w:left="0"/>
        <w:jc w:val="both"/>
      </w:pPr>
      <w:r>
        <w:rPr>
          <w:rFonts w:ascii="Times New Roman"/>
          <w:b w:val="false"/>
          <w:i w:val="false"/>
          <w:color w:val="000000"/>
          <w:sz w:val="28"/>
        </w:rPr>
        <w:t>
      12-тақырып. Дауыссыз дыбыстар. Дауыссыз дыбыстарды сөздерде, фразаларда, мәтіндерде дауысты дыбыстармен үйлестіріп жіктеу. Дауыссыздардың артикуляциясын жаңылтпаштарда, өлең сөздерінде және прозада жаттықтыру.</w:t>
      </w:r>
    </w:p>
    <w:p>
      <w:pPr>
        <w:spacing w:after="0"/>
        <w:ind w:left="0"/>
        <w:jc w:val="both"/>
      </w:pPr>
      <w:r>
        <w:rPr>
          <w:rFonts w:ascii="Times New Roman"/>
          <w:b w:val="false"/>
          <w:i w:val="false"/>
          <w:color w:val="000000"/>
          <w:sz w:val="28"/>
        </w:rPr>
        <w:t>
      13-тақырып. Артикуляциялық аппаратты жаттықтыру. Дененің жоғарғы бөлігін, қолдарды, мойынды, жақтарды, бетті, ерінді, тілді бұлшық ет қысылуларынан босатуға арналған жаттығулар кешені. Мақалдар, жұмбақтар, жаңылтпаштар және арнайы іріктеліп алынған мәтіндер мысалында екі қарқында жаттықтыру. Тынысты дұрыс қолдануды, дауыстың еркін дыбысталуын, табиғи артикуляцияны бақылау.</w:t>
      </w:r>
    </w:p>
    <w:p>
      <w:pPr>
        <w:spacing w:after="0"/>
        <w:ind w:left="0"/>
        <w:jc w:val="both"/>
      </w:pPr>
      <w:r>
        <w:rPr>
          <w:rFonts w:ascii="Times New Roman"/>
          <w:b w:val="false"/>
          <w:i w:val="false"/>
          <w:color w:val="000000"/>
          <w:sz w:val="28"/>
        </w:rPr>
        <w:t>
      14-тақырып. Орфоэпия. Орфоэпия түсінігі. Арнайы іріктеліп алынған сөздердің мысалында орфоэпия ережелерін меңгеру. Жазбаша және ауызша тіл. Әріптер мен дыбыстар. Тіл, оның қызметі туралы мәліметтер. Сөздегі екпін.</w:t>
      </w:r>
    </w:p>
    <w:p>
      <w:pPr>
        <w:spacing w:after="0"/>
        <w:ind w:left="0"/>
        <w:jc w:val="both"/>
      </w:pPr>
      <w:r>
        <w:rPr>
          <w:rFonts w:ascii="Times New Roman"/>
          <w:b w:val="false"/>
          <w:i w:val="false"/>
          <w:color w:val="000000"/>
          <w:sz w:val="28"/>
        </w:rPr>
        <w:t>
      15-тақырып. Дауысты дыбыстарды айту. Арнайы іріктеліп алынған сөздердің мысалында орфоэпия ережелерін меңгеру.</w:t>
      </w:r>
    </w:p>
    <w:p>
      <w:pPr>
        <w:spacing w:after="0"/>
        <w:ind w:left="0"/>
        <w:jc w:val="both"/>
      </w:pPr>
      <w:r>
        <w:rPr>
          <w:rFonts w:ascii="Times New Roman"/>
          <w:b w:val="false"/>
          <w:i w:val="false"/>
          <w:color w:val="000000"/>
          <w:sz w:val="28"/>
        </w:rPr>
        <w:t>
      16-тақырып. Дауыссыз дыбыстарды айту. Арнайы іріктеліп алынған сөздердің мысалында орфоэпия ережелерін меңгеру.</w:t>
      </w:r>
    </w:p>
    <w:p>
      <w:pPr>
        <w:spacing w:after="0"/>
        <w:ind w:left="0"/>
        <w:jc w:val="both"/>
      </w:pPr>
      <w:r>
        <w:rPr>
          <w:rFonts w:ascii="Times New Roman"/>
          <w:b w:val="false"/>
          <w:i w:val="false"/>
          <w:color w:val="000000"/>
          <w:sz w:val="28"/>
        </w:rPr>
        <w:t>
      17-тақырып. Дыбысталатын тілдің мәнерлеу мүмкіндіктері. Мәтінді логикамен оқу ережелері: сөйлеу әдебі, логикалық үзілістер.</w:t>
      </w:r>
    </w:p>
    <w:p>
      <w:pPr>
        <w:spacing w:after="0"/>
        <w:ind w:left="0"/>
        <w:jc w:val="both"/>
      </w:pPr>
      <w:r>
        <w:rPr>
          <w:rFonts w:ascii="Times New Roman"/>
          <w:b w:val="false"/>
          <w:i w:val="false"/>
          <w:color w:val="000000"/>
          <w:sz w:val="28"/>
        </w:rPr>
        <w:t>
      18-тақырып. Мәтінді логикамен оқу ережелері. Тыныс белгілері: нүкте, үтірлі нүкте, үтір, қос нүкте, сызықша, сұрақ белгісі және леп белгісі, көп нүкте, жақша, тырнақша.</w:t>
      </w:r>
    </w:p>
    <w:p>
      <w:pPr>
        <w:spacing w:after="0"/>
        <w:ind w:left="0"/>
        <w:jc w:val="both"/>
      </w:pPr>
      <w:r>
        <w:rPr>
          <w:rFonts w:ascii="Times New Roman"/>
          <w:b w:val="false"/>
          <w:i w:val="false"/>
          <w:color w:val="000000"/>
          <w:sz w:val="28"/>
        </w:rPr>
        <w:t xml:space="preserve">
      19-тақырып. Сөйлеу әдебіндегі логикалық екпін. </w:t>
      </w:r>
    </w:p>
    <w:p>
      <w:pPr>
        <w:spacing w:after="0"/>
        <w:ind w:left="0"/>
        <w:jc w:val="both"/>
      </w:pPr>
      <w:r>
        <w:rPr>
          <w:rFonts w:ascii="Times New Roman"/>
          <w:b w:val="false"/>
          <w:i w:val="false"/>
          <w:color w:val="000000"/>
          <w:sz w:val="28"/>
        </w:rPr>
        <w:t xml:space="preserve">
      20-тақырып. Мағыналы үзіндідегі логикалық екпіндер. </w:t>
      </w:r>
    </w:p>
    <w:p>
      <w:pPr>
        <w:spacing w:after="0"/>
        <w:ind w:left="0"/>
        <w:jc w:val="both"/>
      </w:pPr>
      <w:r>
        <w:rPr>
          <w:rFonts w:ascii="Times New Roman"/>
          <w:b w:val="false"/>
          <w:i w:val="false"/>
          <w:color w:val="000000"/>
          <w:sz w:val="28"/>
        </w:rPr>
        <w:t xml:space="preserve">
      21-тақырып. Басты және қосалқы екпіндер. </w:t>
      </w:r>
    </w:p>
    <w:p>
      <w:pPr>
        <w:spacing w:after="0"/>
        <w:ind w:left="0"/>
        <w:jc w:val="both"/>
      </w:pPr>
      <w:r>
        <w:rPr>
          <w:rFonts w:ascii="Times New Roman"/>
          <w:b w:val="false"/>
          <w:i w:val="false"/>
          <w:color w:val="000000"/>
          <w:sz w:val="28"/>
        </w:rPr>
        <w:t xml:space="preserve">
      22-тақырып. Қарама-қарсы түсініктерді логикалық екпіндермен ерекшелеу. </w:t>
      </w:r>
    </w:p>
    <w:p>
      <w:pPr>
        <w:spacing w:after="0"/>
        <w:ind w:left="0"/>
        <w:jc w:val="both"/>
      </w:pPr>
      <w:r>
        <w:rPr>
          <w:rFonts w:ascii="Times New Roman"/>
          <w:b w:val="false"/>
          <w:i w:val="false"/>
          <w:color w:val="000000"/>
          <w:sz w:val="28"/>
        </w:rPr>
        <w:t xml:space="preserve">
      23-тақырып. Логикалық екпінмен сөйлемнің бірыңғай мүшелерін ерекшелеу. </w:t>
      </w:r>
    </w:p>
    <w:p>
      <w:pPr>
        <w:spacing w:after="0"/>
        <w:ind w:left="0"/>
        <w:jc w:val="both"/>
      </w:pPr>
      <w:r>
        <w:rPr>
          <w:rFonts w:ascii="Times New Roman"/>
          <w:b w:val="false"/>
          <w:i w:val="false"/>
          <w:color w:val="000000"/>
          <w:sz w:val="28"/>
        </w:rPr>
        <w:t xml:space="preserve">
      24-тақырып. Салыстырмалы орамды фразалардағы логикалық екпіндер. </w:t>
      </w:r>
    </w:p>
    <w:p>
      <w:pPr>
        <w:spacing w:after="0"/>
        <w:ind w:left="0"/>
        <w:jc w:val="both"/>
      </w:pPr>
      <w:r>
        <w:rPr>
          <w:rFonts w:ascii="Times New Roman"/>
          <w:b w:val="false"/>
          <w:i w:val="false"/>
          <w:color w:val="000000"/>
          <w:sz w:val="28"/>
        </w:rPr>
        <w:t xml:space="preserve">
      25-тақырып. Жаңа түсінікті белгілеу заңдылығы. </w:t>
      </w:r>
    </w:p>
    <w:p>
      <w:pPr>
        <w:spacing w:after="0"/>
        <w:ind w:left="0"/>
        <w:jc w:val="both"/>
      </w:pPr>
      <w:r>
        <w:rPr>
          <w:rFonts w:ascii="Times New Roman"/>
          <w:b w:val="false"/>
          <w:i w:val="false"/>
          <w:color w:val="000000"/>
          <w:sz w:val="28"/>
        </w:rPr>
        <w:t>
      26-тақырып. Сұрағы бар сөйлемдердегі логикалық екпіндер.</w:t>
      </w:r>
    </w:p>
    <w:p>
      <w:pPr>
        <w:spacing w:after="0"/>
        <w:ind w:left="0"/>
        <w:jc w:val="both"/>
      </w:pPr>
      <w:r>
        <w:rPr>
          <w:rFonts w:ascii="Times New Roman"/>
          <w:b w:val="false"/>
          <w:i w:val="false"/>
          <w:color w:val="000000"/>
          <w:sz w:val="28"/>
        </w:rPr>
        <w:t>
      27-тақырып. Қарапайым жалаң сөйлемдерді оқу.</w:t>
      </w:r>
    </w:p>
    <w:p>
      <w:pPr>
        <w:spacing w:after="0"/>
        <w:ind w:left="0"/>
        <w:jc w:val="both"/>
      </w:pPr>
      <w:r>
        <w:rPr>
          <w:rFonts w:ascii="Times New Roman"/>
          <w:b w:val="false"/>
          <w:i w:val="false"/>
          <w:color w:val="000000"/>
          <w:sz w:val="28"/>
        </w:rPr>
        <w:t>
      28-тақырып. Парақтан сауатты оқу білігін машықтандыру.</w:t>
      </w:r>
    </w:p>
    <w:p>
      <w:pPr>
        <w:spacing w:after="0"/>
        <w:ind w:left="0"/>
        <w:jc w:val="both"/>
      </w:pPr>
      <w:r>
        <w:rPr>
          <w:rFonts w:ascii="Times New Roman"/>
          <w:b w:val="false"/>
          <w:i w:val="false"/>
          <w:color w:val="000000"/>
          <w:sz w:val="28"/>
        </w:rPr>
        <w:t xml:space="preserve">
      126.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театр өнерінің мәнерлеу құралдарын біледі; </w:t>
      </w:r>
    </w:p>
    <w:p>
      <w:pPr>
        <w:spacing w:after="0"/>
        <w:ind w:left="0"/>
        <w:jc w:val="both"/>
      </w:pPr>
      <w:r>
        <w:rPr>
          <w:rFonts w:ascii="Times New Roman"/>
          <w:b w:val="false"/>
          <w:i w:val="false"/>
          <w:color w:val="000000"/>
          <w:sz w:val="28"/>
        </w:rPr>
        <w:t xml:space="preserve">
      2) қуыршақ театрындағы сахна тілінің кино, театр өнеріндегі сахна тілінен ерекшелігін біледі; </w:t>
      </w:r>
    </w:p>
    <w:p>
      <w:pPr>
        <w:spacing w:after="0"/>
        <w:ind w:left="0"/>
        <w:jc w:val="both"/>
      </w:pPr>
      <w:r>
        <w:rPr>
          <w:rFonts w:ascii="Times New Roman"/>
          <w:b w:val="false"/>
          <w:i w:val="false"/>
          <w:color w:val="000000"/>
          <w:sz w:val="28"/>
        </w:rPr>
        <w:t xml:space="preserve">
      3) артикуляциялық аппаратты, дауыс аппаратының анатомиялық құрылысын біледі; </w:t>
      </w:r>
    </w:p>
    <w:p>
      <w:pPr>
        <w:spacing w:after="0"/>
        <w:ind w:left="0"/>
        <w:jc w:val="both"/>
      </w:pPr>
      <w:r>
        <w:rPr>
          <w:rFonts w:ascii="Times New Roman"/>
          <w:b w:val="false"/>
          <w:i w:val="false"/>
          <w:color w:val="000000"/>
          <w:sz w:val="28"/>
        </w:rPr>
        <w:t xml:space="preserve">
      4) тыныс алу және дауыс аппаратының физиологиясы мен гигиенасын біледі; </w:t>
      </w:r>
    </w:p>
    <w:p>
      <w:pPr>
        <w:spacing w:after="0"/>
        <w:ind w:left="0"/>
        <w:jc w:val="both"/>
      </w:pPr>
      <w:r>
        <w:rPr>
          <w:rFonts w:ascii="Times New Roman"/>
          <w:b w:val="false"/>
          <w:i w:val="false"/>
          <w:color w:val="000000"/>
          <w:sz w:val="28"/>
        </w:rPr>
        <w:t xml:space="preserve">
      5) бұлшық еттердің тырысуын босатуға арналған жаттығуларды орындайды; </w:t>
      </w:r>
    </w:p>
    <w:p>
      <w:pPr>
        <w:spacing w:after="0"/>
        <w:ind w:left="0"/>
        <w:jc w:val="both"/>
      </w:pPr>
      <w:r>
        <w:rPr>
          <w:rFonts w:ascii="Times New Roman"/>
          <w:b w:val="false"/>
          <w:i w:val="false"/>
          <w:color w:val="000000"/>
          <w:sz w:val="28"/>
        </w:rPr>
        <w:t xml:space="preserve">
      6) ойын түріндегі тыныс алу жаттығуларын орындайды; </w:t>
      </w:r>
    </w:p>
    <w:p>
      <w:pPr>
        <w:spacing w:after="0"/>
        <w:ind w:left="0"/>
        <w:jc w:val="both"/>
      </w:pPr>
      <w:r>
        <w:rPr>
          <w:rFonts w:ascii="Times New Roman"/>
          <w:b w:val="false"/>
          <w:i w:val="false"/>
          <w:color w:val="000000"/>
          <w:sz w:val="28"/>
        </w:rPr>
        <w:t xml:space="preserve">
      7) дем шығарудың ұзақтығын жаттықтыруға арналған жаттығуларды орындайды; </w:t>
      </w:r>
    </w:p>
    <w:p>
      <w:pPr>
        <w:spacing w:after="0"/>
        <w:ind w:left="0"/>
        <w:jc w:val="both"/>
      </w:pPr>
      <w:r>
        <w:rPr>
          <w:rFonts w:ascii="Times New Roman"/>
          <w:b w:val="false"/>
          <w:i w:val="false"/>
          <w:color w:val="000000"/>
          <w:sz w:val="28"/>
        </w:rPr>
        <w:t xml:space="preserve">
      8) қосымша тыныс алу дағдыларына ие болады; </w:t>
      </w:r>
    </w:p>
    <w:p>
      <w:pPr>
        <w:spacing w:after="0"/>
        <w:ind w:left="0"/>
        <w:jc w:val="both"/>
      </w:pPr>
      <w:r>
        <w:rPr>
          <w:rFonts w:ascii="Times New Roman"/>
          <w:b w:val="false"/>
          <w:i w:val="false"/>
          <w:color w:val="000000"/>
          <w:sz w:val="28"/>
        </w:rPr>
        <w:t xml:space="preserve">
      9) ортаңғы регистрде сөйлеу тынысын және дыбысты үйлестіруге арналған жаттығуларды орындайды; </w:t>
      </w:r>
    </w:p>
    <w:p>
      <w:pPr>
        <w:spacing w:after="0"/>
        <w:ind w:left="0"/>
        <w:jc w:val="both"/>
      </w:pPr>
      <w:r>
        <w:rPr>
          <w:rFonts w:ascii="Times New Roman"/>
          <w:b w:val="false"/>
          <w:i w:val="false"/>
          <w:color w:val="000000"/>
          <w:sz w:val="28"/>
        </w:rPr>
        <w:t>
      10) тіл аппаратының құрылысын және қызметін біледі;</w:t>
      </w:r>
    </w:p>
    <w:p>
      <w:pPr>
        <w:spacing w:after="0"/>
        <w:ind w:left="0"/>
        <w:jc w:val="both"/>
      </w:pPr>
      <w:r>
        <w:rPr>
          <w:rFonts w:ascii="Times New Roman"/>
          <w:b w:val="false"/>
          <w:i w:val="false"/>
          <w:color w:val="000000"/>
          <w:sz w:val="28"/>
        </w:rPr>
        <w:t>
      11) бұлшық ет тырысуларынан арылуға арналған жаттығулар орындау дағдыларына ие болады;</w:t>
      </w:r>
    </w:p>
    <w:p>
      <w:pPr>
        <w:spacing w:after="0"/>
        <w:ind w:left="0"/>
        <w:jc w:val="both"/>
      </w:pPr>
      <w:r>
        <w:rPr>
          <w:rFonts w:ascii="Times New Roman"/>
          <w:b w:val="false"/>
          <w:i w:val="false"/>
          <w:color w:val="000000"/>
          <w:sz w:val="28"/>
        </w:rPr>
        <w:t xml:space="preserve">
      12) тынысты дұрыс қолдануды, дауыстың еркін дыбысталуын, табиғи артикуляцияны бақылауды жүргізеді; </w:t>
      </w:r>
    </w:p>
    <w:p>
      <w:pPr>
        <w:spacing w:after="0"/>
        <w:ind w:left="0"/>
        <w:jc w:val="both"/>
      </w:pPr>
      <w:r>
        <w:rPr>
          <w:rFonts w:ascii="Times New Roman"/>
          <w:b w:val="false"/>
          <w:i w:val="false"/>
          <w:color w:val="000000"/>
          <w:sz w:val="28"/>
        </w:rPr>
        <w:t>
      13) арнайы іріктеліп алынған сөздердің үлгісінде орфоэпия ережелерін біледі;</w:t>
      </w:r>
    </w:p>
    <w:p>
      <w:pPr>
        <w:spacing w:after="0"/>
        <w:ind w:left="0"/>
        <w:jc w:val="both"/>
      </w:pPr>
      <w:r>
        <w:rPr>
          <w:rFonts w:ascii="Times New Roman"/>
          <w:b w:val="false"/>
          <w:i w:val="false"/>
          <w:color w:val="000000"/>
          <w:sz w:val="28"/>
        </w:rPr>
        <w:t>
      14) "сөйлеу тактісі", "логикалық үзілістер", "жаңа түсінікті ерекшелеу заңдылығы" түсініктерін біледі.</w:t>
      </w:r>
    </w:p>
    <w:p>
      <w:pPr>
        <w:spacing w:after="0"/>
        <w:ind w:left="0"/>
        <w:jc w:val="both"/>
      </w:pPr>
      <w:r>
        <w:rPr>
          <w:rFonts w:ascii="Times New Roman"/>
          <w:b w:val="false"/>
          <w:i w:val="false"/>
          <w:color w:val="000000"/>
          <w:sz w:val="28"/>
        </w:rPr>
        <w:t>
      127. 2 сыныптағы Бағдарлама талаптары:</w:t>
      </w:r>
    </w:p>
    <w:p>
      <w:pPr>
        <w:spacing w:after="0"/>
        <w:ind w:left="0"/>
        <w:jc w:val="both"/>
      </w:pPr>
      <w:r>
        <w:rPr>
          <w:rFonts w:ascii="Times New Roman"/>
          <w:b w:val="false"/>
          <w:i w:val="false"/>
          <w:color w:val="000000"/>
          <w:sz w:val="28"/>
        </w:rPr>
        <w:t xml:space="preserve">
      1) ортаңғы регистр шеңберінде тынысты, дауысты үйлестіруді дамыту, өткен материалдарды қолданып тренингтер жүргізу бойынша жұмыстар жалғастырылады; </w:t>
      </w:r>
    </w:p>
    <w:p>
      <w:pPr>
        <w:spacing w:after="0"/>
        <w:ind w:left="0"/>
        <w:jc w:val="both"/>
      </w:pPr>
      <w:r>
        <w:rPr>
          <w:rFonts w:ascii="Times New Roman"/>
          <w:b w:val="false"/>
          <w:i w:val="false"/>
          <w:color w:val="000000"/>
          <w:sz w:val="28"/>
        </w:rPr>
        <w:t xml:space="preserve">
      2) дикциямен жұмыс істеу кезінде тынысты үнемі дұрыс қолдануға, дауыстың еркін дыбысталуына, табиғи артикуляцияға назар аударып отыру қажет, тыныс шығарудың баяулығын, түзулігін, ұзақтығын дамытуға арналған жаттығулардың саны артады, қарқынды ауыстыруды қолдана отырып, мәтін жолдары бойынша дауысты жоғарылату және түсіру дағдысы меңгеріледі; </w:t>
      </w:r>
    </w:p>
    <w:p>
      <w:pPr>
        <w:spacing w:after="0"/>
        <w:ind w:left="0"/>
        <w:jc w:val="both"/>
      </w:pPr>
      <w:r>
        <w:rPr>
          <w:rFonts w:ascii="Times New Roman"/>
          <w:b w:val="false"/>
          <w:i w:val="false"/>
          <w:color w:val="000000"/>
          <w:sz w:val="28"/>
        </w:rPr>
        <w:t xml:space="preserve">
      3) офроэпиялық ережелер келесі тәртіппен пысықталады: сөздерде, дикция, дауыс, логика бойынша жаттықтыру мәтіндерінде, мәтіндердің орфоэпиялық талдауы жүргізіледі, орфоэпиялық диктанттар, әрі қарай қателерді талдау жүргізіледі, өткен логикалық ережелерді бекіту бойынша практикалық және теориялық жұмыс жалғастырылады; </w:t>
      </w:r>
    </w:p>
    <w:p>
      <w:pPr>
        <w:spacing w:after="0"/>
        <w:ind w:left="0"/>
        <w:jc w:val="both"/>
      </w:pPr>
      <w:r>
        <w:rPr>
          <w:rFonts w:ascii="Times New Roman"/>
          <w:b w:val="false"/>
          <w:i w:val="false"/>
          <w:color w:val="000000"/>
          <w:sz w:val="28"/>
        </w:rPr>
        <w:t>
      4) парақтан оқу дағдысы дамытылады, мәтінді талдау барысында оның мазмұнындағы оқиға анықталады, табылған логикалық орталықтардың дұрыстығы тексеріледі, үзілістер қойылады, сонымен қатар қандай да бір тыныс белгісіне тән белгілі ырғаққа көңіл бөлінеді, тыңдарманмен жанды байланыс дағдысы қалыптастырылады;</w:t>
      </w:r>
    </w:p>
    <w:p>
      <w:pPr>
        <w:spacing w:after="0"/>
        <w:ind w:left="0"/>
        <w:jc w:val="both"/>
      </w:pPr>
      <w:r>
        <w:rPr>
          <w:rFonts w:ascii="Times New Roman"/>
          <w:b w:val="false"/>
          <w:i w:val="false"/>
          <w:color w:val="000000"/>
          <w:sz w:val="28"/>
        </w:rPr>
        <w:t xml:space="preserve">
      5) оқыған кітабынан немесе өзінің өмірінен алынған эпизодтарды ретімен және логикалық тұрғыдан дұрыс айту білігі жаттықтырылады, тіл және дауыс мәнерлігін тәрбиелейтін мәтіндермен (жатқа) жұмыс жалғастырылады. </w:t>
      </w:r>
    </w:p>
    <w:p>
      <w:pPr>
        <w:spacing w:after="0"/>
        <w:ind w:left="0"/>
        <w:jc w:val="both"/>
      </w:pPr>
      <w:r>
        <w:rPr>
          <w:rFonts w:ascii="Times New Roman"/>
          <w:b w:val="false"/>
          <w:i w:val="false"/>
          <w:color w:val="000000"/>
          <w:sz w:val="28"/>
        </w:rPr>
        <w:t>
      128. 2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Өткен материалдарды қайталау. Қауіпсіздік техникасы. </w:t>
      </w:r>
    </w:p>
    <w:p>
      <w:pPr>
        <w:spacing w:after="0"/>
        <w:ind w:left="0"/>
        <w:jc w:val="both"/>
      </w:pPr>
      <w:r>
        <w:rPr>
          <w:rFonts w:ascii="Times New Roman"/>
          <w:b w:val="false"/>
          <w:i w:val="false"/>
          <w:color w:val="000000"/>
          <w:sz w:val="28"/>
        </w:rPr>
        <w:t xml:space="preserve">
      2-тақырып. Күрделендірілген дикциялық тіркестер мен мәтіндер мысалында тіл аппаратын жаттықтыру. </w:t>
      </w:r>
    </w:p>
    <w:p>
      <w:pPr>
        <w:spacing w:after="0"/>
        <w:ind w:left="0"/>
        <w:jc w:val="both"/>
      </w:pPr>
      <w:r>
        <w:rPr>
          <w:rFonts w:ascii="Times New Roman"/>
          <w:b w:val="false"/>
          <w:i w:val="false"/>
          <w:color w:val="000000"/>
          <w:sz w:val="28"/>
        </w:rPr>
        <w:t>
      3-тақырып. Жақтың төменгі бөлігіне, ерінге, тілге арналған жаттығулар. Дауыстылар мен дауыссыздардың артикуляциясын жаңылтпаштарда, өлең тілімен және прозада жаттықтыру.</w:t>
      </w:r>
    </w:p>
    <w:p>
      <w:pPr>
        <w:spacing w:after="0"/>
        <w:ind w:left="0"/>
        <w:jc w:val="both"/>
      </w:pPr>
      <w:r>
        <w:rPr>
          <w:rFonts w:ascii="Times New Roman"/>
          <w:b w:val="false"/>
          <w:i w:val="false"/>
          <w:color w:val="000000"/>
          <w:sz w:val="28"/>
        </w:rPr>
        <w:t xml:space="preserve">
      4-тақырып. Диафрагманы және қабырға аралық бұлшық еттерді нығайтуға арналған гимнастика. Резонаторларды сылау. Жеке және үйлестіре отырып, дауыстылар мен дауыссыздардың артикуляциясына арналған жаттығулар (қатаң, ұяң). Вибрациялық сынау. </w:t>
      </w:r>
    </w:p>
    <w:p>
      <w:pPr>
        <w:spacing w:after="0"/>
        <w:ind w:left="0"/>
        <w:jc w:val="both"/>
      </w:pPr>
      <w:r>
        <w:rPr>
          <w:rFonts w:ascii="Times New Roman"/>
          <w:b w:val="false"/>
          <w:i w:val="false"/>
          <w:color w:val="000000"/>
          <w:sz w:val="28"/>
        </w:rPr>
        <w:t>
      5-тақырып. Дауыстылар мен дауыссыздар орфоэпиясы. Сөздерді дұрыс айту. Мәтінді орфоэпиялық талдау негіздері. Орфоэпиялық бақылауды орындау. Әртүрлі дыбыстарды үйлестіру ережесі.</w:t>
      </w:r>
    </w:p>
    <w:p>
      <w:pPr>
        <w:spacing w:after="0"/>
        <w:ind w:left="0"/>
        <w:jc w:val="both"/>
      </w:pPr>
      <w:r>
        <w:rPr>
          <w:rFonts w:ascii="Times New Roman"/>
          <w:b w:val="false"/>
          <w:i w:val="false"/>
          <w:color w:val="000000"/>
          <w:sz w:val="28"/>
        </w:rPr>
        <w:t xml:space="preserve">
      6-тақырып. Сөздің соңында келетін ұяң дауыссыздарды айту. Мәтіндерді орфоэпиялық талдау. Орфоэпиялық диктант. </w:t>
      </w:r>
    </w:p>
    <w:p>
      <w:pPr>
        <w:spacing w:after="0"/>
        <w:ind w:left="0"/>
        <w:jc w:val="both"/>
      </w:pPr>
      <w:r>
        <w:rPr>
          <w:rFonts w:ascii="Times New Roman"/>
          <w:b w:val="false"/>
          <w:i w:val="false"/>
          <w:color w:val="000000"/>
          <w:sz w:val="28"/>
        </w:rPr>
        <w:t xml:space="preserve">
      7-тақырып. "СЧ" және "ЗЧ" дауыссыздардың тіркестерін айту. Мәтіндерді орфоэпиялық таңдау. Орфоэпиялық диктант. </w:t>
      </w:r>
    </w:p>
    <w:p>
      <w:pPr>
        <w:spacing w:after="0"/>
        <w:ind w:left="0"/>
        <w:jc w:val="both"/>
      </w:pPr>
      <w:r>
        <w:rPr>
          <w:rFonts w:ascii="Times New Roman"/>
          <w:b w:val="false"/>
          <w:i w:val="false"/>
          <w:color w:val="000000"/>
          <w:sz w:val="28"/>
        </w:rPr>
        <w:t xml:space="preserve">
      8-тақырып. Қатаң дауыссыздардың алдында келетін ұяң дауыссыздарды айту. Мәтіндерді орфоэпиялық талдау. Орфоэпиялық диктант. </w:t>
      </w:r>
    </w:p>
    <w:p>
      <w:pPr>
        <w:spacing w:after="0"/>
        <w:ind w:left="0"/>
        <w:jc w:val="both"/>
      </w:pPr>
      <w:r>
        <w:rPr>
          <w:rFonts w:ascii="Times New Roman"/>
          <w:b w:val="false"/>
          <w:i w:val="false"/>
          <w:color w:val="000000"/>
          <w:sz w:val="28"/>
        </w:rPr>
        <w:t xml:space="preserve">
      9-тақырып. Ұяң дауыссыздардың алдындағы қатаң дауыссыздарды айту. Мәтіндерді орфоэпиялық талдау. Орфоэпиялық диктант. </w:t>
      </w:r>
    </w:p>
    <w:p>
      <w:pPr>
        <w:spacing w:after="0"/>
        <w:ind w:left="0"/>
        <w:jc w:val="both"/>
      </w:pPr>
      <w:r>
        <w:rPr>
          <w:rFonts w:ascii="Times New Roman"/>
          <w:b w:val="false"/>
          <w:i w:val="false"/>
          <w:color w:val="000000"/>
          <w:sz w:val="28"/>
        </w:rPr>
        <w:t xml:space="preserve">
      10-тақырып. "СШ" және "ЗШ" дауыссыз тіркестерін айту. Мәтінді орфоэпиялық талдау. Орфоэпиялық диктант. </w:t>
      </w:r>
    </w:p>
    <w:p>
      <w:pPr>
        <w:spacing w:after="0"/>
        <w:ind w:left="0"/>
        <w:jc w:val="both"/>
      </w:pPr>
      <w:r>
        <w:rPr>
          <w:rFonts w:ascii="Times New Roman"/>
          <w:b w:val="false"/>
          <w:i w:val="false"/>
          <w:color w:val="000000"/>
          <w:sz w:val="28"/>
        </w:rPr>
        <w:t xml:space="preserve">
      11-тақырып. Сөз алды қосымша мен түбірдің, көмекші сөз бен сөздің түйісуіндегі "СЖ" және "ЗЖ" дауыссыз тіркестерді айту. Мәтіндерді орфоэпиялық талдау. Орфоэпиялық диктант. </w:t>
      </w:r>
    </w:p>
    <w:p>
      <w:pPr>
        <w:spacing w:after="0"/>
        <w:ind w:left="0"/>
        <w:jc w:val="both"/>
      </w:pPr>
      <w:r>
        <w:rPr>
          <w:rFonts w:ascii="Times New Roman"/>
          <w:b w:val="false"/>
          <w:i w:val="false"/>
          <w:color w:val="000000"/>
          <w:sz w:val="28"/>
        </w:rPr>
        <w:t xml:space="preserve">
      12-тақырып. Сөздің соңындағы "ЗЖ" және "ЖЖ" дауыссыздар тіркесін айту. Мәтіндерді орфоэпиялық талдау. Орфоэпиялық диктант. </w:t>
      </w:r>
    </w:p>
    <w:p>
      <w:pPr>
        <w:spacing w:after="0"/>
        <w:ind w:left="0"/>
        <w:jc w:val="both"/>
      </w:pPr>
      <w:r>
        <w:rPr>
          <w:rFonts w:ascii="Times New Roman"/>
          <w:b w:val="false"/>
          <w:i w:val="false"/>
          <w:color w:val="000000"/>
          <w:sz w:val="28"/>
        </w:rPr>
        <w:t xml:space="preserve">
      13-тақырып. "ТЧ" және "ДЦ" дауыссыздардың тіркестерін айту. Мәтіндерді орфоэпиялық талдау. Орфоэпиялық диктант. </w:t>
      </w:r>
    </w:p>
    <w:p>
      <w:pPr>
        <w:spacing w:after="0"/>
        <w:ind w:left="0"/>
        <w:jc w:val="both"/>
      </w:pPr>
      <w:r>
        <w:rPr>
          <w:rFonts w:ascii="Times New Roman"/>
          <w:b w:val="false"/>
          <w:i w:val="false"/>
          <w:color w:val="000000"/>
          <w:sz w:val="28"/>
        </w:rPr>
        <w:t xml:space="preserve">
      14-тақырып. "СТН", "ЗДН", "СТЛ" дауыссыздардың тіркестерін айту. Мәтіндерді орфоэпиялық талдау. Орфоэпиялық диктант. </w:t>
      </w:r>
    </w:p>
    <w:p>
      <w:pPr>
        <w:spacing w:after="0"/>
        <w:ind w:left="0"/>
        <w:jc w:val="both"/>
      </w:pPr>
      <w:r>
        <w:rPr>
          <w:rFonts w:ascii="Times New Roman"/>
          <w:b w:val="false"/>
          <w:i w:val="false"/>
          <w:color w:val="000000"/>
          <w:sz w:val="28"/>
        </w:rPr>
        <w:t xml:space="preserve">
      15-тақырып. Сөйлеу дауысын дамыту. Жаңа терминдер мен түсініктер: дауыс күші, дауыс түрткісі, фокус, жаңғырту, диапозон. Тіл аппаратының негізгі қалпы. Фонацияның алғашқы дағдыларының негізі. </w:t>
      </w:r>
    </w:p>
    <w:p>
      <w:pPr>
        <w:spacing w:after="0"/>
        <w:ind w:left="0"/>
        <w:jc w:val="both"/>
      </w:pPr>
      <w:r>
        <w:rPr>
          <w:rFonts w:ascii="Times New Roman"/>
          <w:b w:val="false"/>
          <w:i w:val="false"/>
          <w:color w:val="000000"/>
          <w:sz w:val="28"/>
        </w:rPr>
        <w:t xml:space="preserve">
      16-тақырып. Дауыс күшін дамытуға арналған жаттығулар. Бағыты (фокус), жаңғыруы, жоғарылығы (диапазон). Резонаторларды табу және қолдану бойынша жұмыс. "Жабық" дыбыс. Дыбысты "шығару". Фонацияның алғашқы дағдыларын қалыптастыру. </w:t>
      </w:r>
    </w:p>
    <w:p>
      <w:pPr>
        <w:spacing w:after="0"/>
        <w:ind w:left="0"/>
        <w:jc w:val="both"/>
      </w:pPr>
      <w:r>
        <w:rPr>
          <w:rFonts w:ascii="Times New Roman"/>
          <w:b w:val="false"/>
          <w:i w:val="false"/>
          <w:color w:val="000000"/>
          <w:sz w:val="28"/>
        </w:rPr>
        <w:t xml:space="preserve">
      17-тақырып. Орфоэпия. Тіл және оның қызметі. Тұрмыстық тіл. Әдеби тіл. Мәтіндерді орфоэпиялық талдау. Өнер шеберлерінің орындауындағы әдеби шығармалардың жазбаларын тыңдау. Жазбаларды талдау және талқылау. Тыныс және дауыс. Тынысқа арналған жаттығулар. Дауыс диапазонын кеңейту. Сөздегі логикалық екпіндер. Әдеби тілдің нормаларын бекіту. </w:t>
      </w:r>
    </w:p>
    <w:p>
      <w:pPr>
        <w:spacing w:after="0"/>
        <w:ind w:left="0"/>
        <w:jc w:val="both"/>
      </w:pPr>
      <w:r>
        <w:rPr>
          <w:rFonts w:ascii="Times New Roman"/>
          <w:b w:val="false"/>
          <w:i w:val="false"/>
          <w:color w:val="000000"/>
          <w:sz w:val="28"/>
        </w:rPr>
        <w:t xml:space="preserve">
      18-тақырып. Ортаңғы регистр төңірегіндегі тыныс пен дауысты үйлестіруді дамыту бойынша жұмыс. Дем шығарудың түзулігін, баяулығын, ұзақтығын дамытуға арналған жаттығулар. Дауысты көтеру және бәсеңдету дағдылары. Дауыстың мәнерлеу құралдары: ритмді ауыстыру, дыбысталудың жоғарылығы, дыбыс күші, қарқынды ауыстыру, динамика. </w:t>
      </w:r>
    </w:p>
    <w:p>
      <w:pPr>
        <w:spacing w:after="0"/>
        <w:ind w:left="0"/>
        <w:jc w:val="both"/>
      </w:pPr>
      <w:r>
        <w:rPr>
          <w:rFonts w:ascii="Times New Roman"/>
          <w:b w:val="false"/>
          <w:i w:val="false"/>
          <w:color w:val="000000"/>
          <w:sz w:val="28"/>
        </w:rPr>
        <w:t xml:space="preserve">
      19-тақырып. Дұрыс және жылдам тыныс алу дағдысын жаттықтыру. Серіктеспен дыбыстық тонды байланысты жаттықтыру. Қосымша демді дұрыс және жылдам алу дағдысын жаттықтыру. </w:t>
      </w:r>
    </w:p>
    <w:p>
      <w:pPr>
        <w:spacing w:after="0"/>
        <w:ind w:left="0"/>
        <w:jc w:val="both"/>
      </w:pPr>
      <w:r>
        <w:rPr>
          <w:rFonts w:ascii="Times New Roman"/>
          <w:b w:val="false"/>
          <w:i w:val="false"/>
          <w:color w:val="000000"/>
          <w:sz w:val="28"/>
        </w:rPr>
        <w:t xml:space="preserve">
      20-тақырып. Сын есімдердің логикалық екпіндері. Зат есімнің ілік септігіне жіктелуіндегі анықтауыштардың логикалық екпіндерін анықтау. </w:t>
      </w:r>
    </w:p>
    <w:p>
      <w:pPr>
        <w:spacing w:after="0"/>
        <w:ind w:left="0"/>
        <w:jc w:val="both"/>
      </w:pPr>
      <w:r>
        <w:rPr>
          <w:rFonts w:ascii="Times New Roman"/>
          <w:b w:val="false"/>
          <w:i w:val="false"/>
          <w:color w:val="000000"/>
          <w:sz w:val="28"/>
        </w:rPr>
        <w:t xml:space="preserve">
      21-тақырып. Жалпылауыш сөздері бар сөйлемдердегі логикалық екпіндер. Қайталанатын сөздерді логикалық екпінмен ерекшелеу заңдылықтары. </w:t>
      </w:r>
    </w:p>
    <w:p>
      <w:pPr>
        <w:spacing w:after="0"/>
        <w:ind w:left="0"/>
        <w:jc w:val="both"/>
      </w:pPr>
      <w:r>
        <w:rPr>
          <w:rFonts w:ascii="Times New Roman"/>
          <w:b w:val="false"/>
          <w:i w:val="false"/>
          <w:color w:val="000000"/>
          <w:sz w:val="28"/>
        </w:rPr>
        <w:t xml:space="preserve">
      22-тақырып. Кіріспе сөздер және кіріспе сөйлемдер. Қаратпа сөз. Сөйлемдердегі қаратпа сөздердің орны және оны оқудың түрлері. </w:t>
      </w:r>
    </w:p>
    <w:p>
      <w:pPr>
        <w:spacing w:after="0"/>
        <w:ind w:left="0"/>
        <w:jc w:val="both"/>
      </w:pPr>
      <w:r>
        <w:rPr>
          <w:rFonts w:ascii="Times New Roman"/>
          <w:b w:val="false"/>
          <w:i w:val="false"/>
          <w:color w:val="000000"/>
          <w:sz w:val="28"/>
        </w:rPr>
        <w:t xml:space="preserve">
      23-тақырып. Мәнерлі тіл. Тіл өнері. Күнделікті өмірдегі тіл. Актердің шығармашылығындағы тіл. Оқу техникасы. </w:t>
      </w:r>
    </w:p>
    <w:p>
      <w:pPr>
        <w:spacing w:after="0"/>
        <w:ind w:left="0"/>
        <w:jc w:val="both"/>
      </w:pPr>
      <w:r>
        <w:rPr>
          <w:rFonts w:ascii="Times New Roman"/>
          <w:b w:val="false"/>
          <w:i w:val="false"/>
          <w:color w:val="000000"/>
          <w:sz w:val="28"/>
        </w:rPr>
        <w:t xml:space="preserve">
      24-тақырып. Мәтіндерді іріктеу. Мәтінді дикциялық және орфоэпиялық талдау. Дауыс аппаратын жаттықтыру. </w:t>
      </w:r>
    </w:p>
    <w:p>
      <w:pPr>
        <w:spacing w:after="0"/>
        <w:ind w:left="0"/>
        <w:jc w:val="both"/>
      </w:pPr>
      <w:r>
        <w:rPr>
          <w:rFonts w:ascii="Times New Roman"/>
          <w:b w:val="false"/>
          <w:i w:val="false"/>
          <w:color w:val="000000"/>
          <w:sz w:val="28"/>
        </w:rPr>
        <w:t xml:space="preserve">
      25-тақырып. Өлеңдерді оқудың ерекшеліктері. Ұйқассыз өлеңдерді айту стилі. Автордың стилі. Ауызша тілдің заңдылықтары. Өлеңдердің құрылымы. </w:t>
      </w:r>
    </w:p>
    <w:p>
      <w:pPr>
        <w:spacing w:after="0"/>
        <w:ind w:left="0"/>
        <w:jc w:val="both"/>
      </w:pPr>
      <w:r>
        <w:rPr>
          <w:rFonts w:ascii="Times New Roman"/>
          <w:b w:val="false"/>
          <w:i w:val="false"/>
          <w:color w:val="000000"/>
          <w:sz w:val="28"/>
        </w:rPr>
        <w:t xml:space="preserve">
      26-тақырып. Театрландырылған ойындар. Артикуляциялық ширату. </w:t>
      </w:r>
    </w:p>
    <w:p>
      <w:pPr>
        <w:spacing w:after="0"/>
        <w:ind w:left="0"/>
        <w:jc w:val="both"/>
      </w:pPr>
      <w:r>
        <w:rPr>
          <w:rFonts w:ascii="Times New Roman"/>
          <w:b w:val="false"/>
          <w:i w:val="false"/>
          <w:color w:val="000000"/>
          <w:sz w:val="28"/>
        </w:rPr>
        <w:t>
      27-тақырып. Дикция. Дыбыстар қатарына арналған жаттығулар. Тыныс және дауыс. Жеке кемшіліктерді анықтау. Күрделендірілген дикциялық тіркестер мен мәтіндер мысалында тіл аппаратын жаттықтыру.</w:t>
      </w:r>
    </w:p>
    <w:p>
      <w:pPr>
        <w:spacing w:after="0"/>
        <w:ind w:left="0"/>
        <w:jc w:val="both"/>
      </w:pPr>
      <w:r>
        <w:rPr>
          <w:rFonts w:ascii="Times New Roman"/>
          <w:b w:val="false"/>
          <w:i w:val="false"/>
          <w:color w:val="000000"/>
          <w:sz w:val="28"/>
        </w:rPr>
        <w:t xml:space="preserve">
      28-тақырып. Мақалдар. Мәтелдер. Жұмбақтар. Дикциямен жұмыс. </w:t>
      </w:r>
    </w:p>
    <w:p>
      <w:pPr>
        <w:spacing w:after="0"/>
        <w:ind w:left="0"/>
        <w:jc w:val="both"/>
      </w:pPr>
      <w:r>
        <w:rPr>
          <w:rFonts w:ascii="Times New Roman"/>
          <w:b w:val="false"/>
          <w:i w:val="false"/>
          <w:color w:val="000000"/>
          <w:sz w:val="28"/>
        </w:rPr>
        <w:t xml:space="preserve">
      29-тақырып. Кәсіптермен танысу. Сценарий жазушы, режиссер, мүсінші, музыкалық редактор. Актер-қуыршақ жүргізуші. </w:t>
      </w:r>
    </w:p>
    <w:p>
      <w:pPr>
        <w:spacing w:after="0"/>
        <w:ind w:left="0"/>
        <w:jc w:val="both"/>
      </w:pPr>
      <w:r>
        <w:rPr>
          <w:rFonts w:ascii="Times New Roman"/>
          <w:b w:val="false"/>
          <w:i w:val="false"/>
          <w:color w:val="000000"/>
          <w:sz w:val="28"/>
        </w:rPr>
        <w:t xml:space="preserve">
      30-тақырып. Театрландырылған ойындарды көрсету. </w:t>
      </w:r>
    </w:p>
    <w:p>
      <w:pPr>
        <w:spacing w:after="0"/>
        <w:ind w:left="0"/>
        <w:jc w:val="both"/>
      </w:pPr>
      <w:r>
        <w:rPr>
          <w:rFonts w:ascii="Times New Roman"/>
          <w:b w:val="false"/>
          <w:i w:val="false"/>
          <w:color w:val="000000"/>
          <w:sz w:val="28"/>
        </w:rPr>
        <w:t>
      129.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орфоэпия ережелерін біледі және оларды өз бетінше мәтінмен жұмыс істеу кезінде қолданады; </w:t>
      </w:r>
    </w:p>
    <w:p>
      <w:pPr>
        <w:spacing w:after="0"/>
        <w:ind w:left="0"/>
        <w:jc w:val="both"/>
      </w:pPr>
      <w:r>
        <w:rPr>
          <w:rFonts w:ascii="Times New Roman"/>
          <w:b w:val="false"/>
          <w:i w:val="false"/>
          <w:color w:val="000000"/>
          <w:sz w:val="28"/>
        </w:rPr>
        <w:t xml:space="preserve">
      2) сөзді логикалық құру заңдылықтарын біледі; </w:t>
      </w:r>
    </w:p>
    <w:p>
      <w:pPr>
        <w:spacing w:after="0"/>
        <w:ind w:left="0"/>
        <w:jc w:val="both"/>
      </w:pPr>
      <w:r>
        <w:rPr>
          <w:rFonts w:ascii="Times New Roman"/>
          <w:b w:val="false"/>
          <w:i w:val="false"/>
          <w:color w:val="000000"/>
          <w:sz w:val="28"/>
        </w:rPr>
        <w:t xml:space="preserve">
      3) дыбыстың тыныс алу тірегін қоюды және ұстап тұруды біледі; </w:t>
      </w:r>
    </w:p>
    <w:p>
      <w:pPr>
        <w:spacing w:after="0"/>
        <w:ind w:left="0"/>
        <w:jc w:val="both"/>
      </w:pPr>
      <w:r>
        <w:rPr>
          <w:rFonts w:ascii="Times New Roman"/>
          <w:b w:val="false"/>
          <w:i w:val="false"/>
          <w:color w:val="000000"/>
          <w:sz w:val="28"/>
        </w:rPr>
        <w:t xml:space="preserve">
      4) этюдтермен ұжымдық жұмыс істеуді ұйымдастыруды біледі; </w:t>
      </w:r>
    </w:p>
    <w:p>
      <w:pPr>
        <w:spacing w:after="0"/>
        <w:ind w:left="0"/>
        <w:jc w:val="both"/>
      </w:pPr>
      <w:r>
        <w:rPr>
          <w:rFonts w:ascii="Times New Roman"/>
          <w:b w:val="false"/>
          <w:i w:val="false"/>
          <w:color w:val="000000"/>
          <w:sz w:val="28"/>
        </w:rPr>
        <w:t xml:space="preserve">
      5) этюдтегі пластикалық бейнені жасауды және іске асыруды біледі; </w:t>
      </w:r>
    </w:p>
    <w:p>
      <w:pPr>
        <w:spacing w:after="0"/>
        <w:ind w:left="0"/>
        <w:jc w:val="both"/>
      </w:pPr>
      <w:r>
        <w:rPr>
          <w:rFonts w:ascii="Times New Roman"/>
          <w:b w:val="false"/>
          <w:i w:val="false"/>
          <w:color w:val="000000"/>
          <w:sz w:val="28"/>
        </w:rPr>
        <w:t xml:space="preserve">
      6) тіл-дауыс аппаратын дамытуға арналған тренингтер бойынша негізгі материалды біледі; </w:t>
      </w:r>
    </w:p>
    <w:p>
      <w:pPr>
        <w:spacing w:after="0"/>
        <w:ind w:left="0"/>
        <w:jc w:val="both"/>
      </w:pPr>
      <w:r>
        <w:rPr>
          <w:rFonts w:ascii="Times New Roman"/>
          <w:b w:val="false"/>
          <w:i w:val="false"/>
          <w:color w:val="000000"/>
          <w:sz w:val="28"/>
        </w:rPr>
        <w:t xml:space="preserve">
      7) дауыс күші, сөздің қарқыны-ритмі, дауыс әуезділігінің эмоциялық қызметі түсініктерін біледі; </w:t>
      </w:r>
    </w:p>
    <w:p>
      <w:pPr>
        <w:spacing w:after="0"/>
        <w:ind w:left="0"/>
        <w:jc w:val="both"/>
      </w:pPr>
      <w:r>
        <w:rPr>
          <w:rFonts w:ascii="Times New Roman"/>
          <w:b w:val="false"/>
          <w:i w:val="false"/>
          <w:color w:val="000000"/>
          <w:sz w:val="28"/>
        </w:rPr>
        <w:t xml:space="preserve">
      8) сергіту және дайындық кезінде тренинг дағдыларын қолданады; </w:t>
      </w:r>
    </w:p>
    <w:p>
      <w:pPr>
        <w:spacing w:after="0"/>
        <w:ind w:left="0"/>
        <w:jc w:val="both"/>
      </w:pPr>
      <w:r>
        <w:rPr>
          <w:rFonts w:ascii="Times New Roman"/>
          <w:b w:val="false"/>
          <w:i w:val="false"/>
          <w:color w:val="000000"/>
          <w:sz w:val="28"/>
        </w:rPr>
        <w:t xml:space="preserve">
      9) қарқын-ритмнің ерекшеліктерінде және берілген шығармалардың өлең құрылымдарында бағдарлануды біледі; </w:t>
      </w:r>
    </w:p>
    <w:p>
      <w:pPr>
        <w:spacing w:after="0"/>
        <w:ind w:left="0"/>
        <w:jc w:val="both"/>
      </w:pPr>
      <w:r>
        <w:rPr>
          <w:rFonts w:ascii="Times New Roman"/>
          <w:b w:val="false"/>
          <w:i w:val="false"/>
          <w:color w:val="000000"/>
          <w:sz w:val="28"/>
        </w:rPr>
        <w:t xml:space="preserve">
      10) тиісті мәнерде және тиісті эмоциялық күйде өлең түріндегі және прозалық мәтіндерді оқи алады. </w:t>
      </w:r>
    </w:p>
    <w:p>
      <w:pPr>
        <w:spacing w:after="0"/>
        <w:ind w:left="0"/>
        <w:jc w:val="both"/>
      </w:pPr>
      <w:r>
        <w:rPr>
          <w:rFonts w:ascii="Times New Roman"/>
          <w:b w:val="false"/>
          <w:i w:val="false"/>
          <w:color w:val="000000"/>
          <w:sz w:val="28"/>
        </w:rPr>
        <w:t>
      130. 3 сыныптағы Бағдарлама талаптары:</w:t>
      </w:r>
    </w:p>
    <w:p>
      <w:pPr>
        <w:spacing w:after="0"/>
        <w:ind w:left="0"/>
        <w:jc w:val="both"/>
      </w:pPr>
      <w:r>
        <w:rPr>
          <w:rFonts w:ascii="Times New Roman"/>
          <w:b w:val="false"/>
          <w:i w:val="false"/>
          <w:color w:val="000000"/>
          <w:sz w:val="28"/>
        </w:rPr>
        <w:t xml:space="preserve">
      1) тыныс шыдамдылығын арттыру, дауыс диапазонын ортаңғы регистр шеңберінде кеңейту, оның икемділігін дамыту жұмыстары жалғастырылады; </w:t>
      </w:r>
    </w:p>
    <w:p>
      <w:pPr>
        <w:spacing w:after="0"/>
        <w:ind w:left="0"/>
        <w:jc w:val="both"/>
      </w:pPr>
      <w:r>
        <w:rPr>
          <w:rFonts w:ascii="Times New Roman"/>
          <w:b w:val="false"/>
          <w:i w:val="false"/>
          <w:color w:val="000000"/>
          <w:sz w:val="28"/>
        </w:rPr>
        <w:t xml:space="preserve">
      2) дыбыс күшін дамытуға арналған жаттығулар меңгеріледі, өткен материалдарды жүйелі қайталау жалғастырылады, жаттығулардың саны кеңейтіледі; </w:t>
      </w:r>
    </w:p>
    <w:p>
      <w:pPr>
        <w:spacing w:after="0"/>
        <w:ind w:left="0"/>
        <w:jc w:val="both"/>
      </w:pPr>
      <w:r>
        <w:rPr>
          <w:rFonts w:ascii="Times New Roman"/>
          <w:b w:val="false"/>
          <w:i w:val="false"/>
          <w:color w:val="000000"/>
          <w:sz w:val="28"/>
        </w:rPr>
        <w:t xml:space="preserve">
      3) парақтан сауатты оқу дағдыландырылады, білім алушының өз бетінше дайындаған мәтіндері оқылады және талданады; </w:t>
      </w:r>
    </w:p>
    <w:p>
      <w:pPr>
        <w:spacing w:after="0"/>
        <w:ind w:left="0"/>
        <w:jc w:val="both"/>
      </w:pPr>
      <w:r>
        <w:rPr>
          <w:rFonts w:ascii="Times New Roman"/>
          <w:b w:val="false"/>
          <w:i w:val="false"/>
          <w:color w:val="000000"/>
          <w:sz w:val="28"/>
        </w:rPr>
        <w:t xml:space="preserve">
      4) қосымша тынысты дұрыс және жылдам алу дағдысы белсенді жаттықтырылады, жаттығуларда ойын элементтері қолданылады, тілдегі жеке кемшіліктерді жою бойынша сабақтар жалғастырылады, күрделендірілген дикциялық тіркестер мен мәтіндер мысалында тіл аппараты жаттықтырылады; </w:t>
      </w:r>
    </w:p>
    <w:p>
      <w:pPr>
        <w:spacing w:after="0"/>
        <w:ind w:left="0"/>
        <w:jc w:val="both"/>
      </w:pPr>
      <w:r>
        <w:rPr>
          <w:rFonts w:ascii="Times New Roman"/>
          <w:b w:val="false"/>
          <w:i w:val="false"/>
          <w:color w:val="000000"/>
          <w:sz w:val="28"/>
        </w:rPr>
        <w:t xml:space="preserve">
      5) жаттықтыру мәтіндері көлемі жағынан ұлғайтылады, білім алушы таза және анық сөйлеуді мақал, жаңылтпаш және баяу, орташа, жылдам қарқында айтылуы күрделі арнайы іріктелініп алынған мәтіндерде жаттықтырады, дикциямен жұмыс орфоэпия, тыныс және дауыс, логикалық ережелерді білумен қатар үйлестіріледі; </w:t>
      </w:r>
    </w:p>
    <w:p>
      <w:pPr>
        <w:spacing w:after="0"/>
        <w:ind w:left="0"/>
        <w:jc w:val="both"/>
      </w:pPr>
      <w:r>
        <w:rPr>
          <w:rFonts w:ascii="Times New Roman"/>
          <w:b w:val="false"/>
          <w:i w:val="false"/>
          <w:color w:val="000000"/>
          <w:sz w:val="28"/>
        </w:rPr>
        <w:t xml:space="preserve">
      6) әдеби материалмен практикалық жұмыста автордың стиліндегі ерекшеліктері, үзіндінің басты мағынасы жеткізу білігі, оқиғаларды логикамен бағалау, әрекеттерді тізбекке ретімен бөлу меңгеріледі, 10-15 жаңылтпаш, 8-10 өлең түріндегі және прозалық шығармалар меңгеріледі. </w:t>
      </w:r>
    </w:p>
    <w:p>
      <w:pPr>
        <w:spacing w:after="0"/>
        <w:ind w:left="0"/>
        <w:jc w:val="both"/>
      </w:pPr>
      <w:r>
        <w:rPr>
          <w:rFonts w:ascii="Times New Roman"/>
          <w:b w:val="false"/>
          <w:i w:val="false"/>
          <w:color w:val="000000"/>
          <w:sz w:val="28"/>
        </w:rPr>
        <w:t>
      131.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Кіріспе. Қауіпсіздік техникасы бойынша нұсқау. </w:t>
      </w:r>
    </w:p>
    <w:p>
      <w:pPr>
        <w:spacing w:after="0"/>
        <w:ind w:left="0"/>
        <w:jc w:val="both"/>
      </w:pPr>
      <w:r>
        <w:rPr>
          <w:rFonts w:ascii="Times New Roman"/>
          <w:b w:val="false"/>
          <w:i w:val="false"/>
          <w:color w:val="000000"/>
          <w:sz w:val="28"/>
        </w:rPr>
        <w:t xml:space="preserve">
      2-тақырып. Тіл техникасы. "Сахна тілінің техникасы" түсінігі. </w:t>
      </w:r>
    </w:p>
    <w:p>
      <w:pPr>
        <w:spacing w:after="0"/>
        <w:ind w:left="0"/>
        <w:jc w:val="both"/>
      </w:pPr>
      <w:r>
        <w:rPr>
          <w:rFonts w:ascii="Times New Roman"/>
          <w:b w:val="false"/>
          <w:i w:val="false"/>
          <w:color w:val="000000"/>
          <w:sz w:val="28"/>
        </w:rPr>
        <w:t xml:space="preserve">
      3-тақырып. Дауыс-тіл аппаратының анатомиясы және физиологиясы. Дауыстың қасиеттері. Тілді есту қабілеті. </w:t>
      </w:r>
    </w:p>
    <w:p>
      <w:pPr>
        <w:spacing w:after="0"/>
        <w:ind w:left="0"/>
        <w:jc w:val="both"/>
      </w:pPr>
      <w:r>
        <w:rPr>
          <w:rFonts w:ascii="Times New Roman"/>
          <w:b w:val="false"/>
          <w:i w:val="false"/>
          <w:color w:val="000000"/>
          <w:sz w:val="28"/>
        </w:rPr>
        <w:t xml:space="preserve">
      4-тақырып. Тыныс және дауыс. Дауыстың шыдамдылығын арттыру. Ортаңғы регистр шеңберінде дауыс диапазонын кеңейту. Оның иілгіштігін дамыту. Дауыс күшін дамытуға арналған жаттығулар. </w:t>
      </w:r>
    </w:p>
    <w:p>
      <w:pPr>
        <w:spacing w:after="0"/>
        <w:ind w:left="0"/>
        <w:jc w:val="both"/>
      </w:pPr>
      <w:r>
        <w:rPr>
          <w:rFonts w:ascii="Times New Roman"/>
          <w:b w:val="false"/>
          <w:i w:val="false"/>
          <w:color w:val="000000"/>
          <w:sz w:val="28"/>
        </w:rPr>
        <w:t xml:space="preserve">
      5-тақырып. Дыбыс тірегі. Регистрлер. Дауысты жүргізу. </w:t>
      </w:r>
    </w:p>
    <w:p>
      <w:pPr>
        <w:spacing w:after="0"/>
        <w:ind w:left="0"/>
        <w:jc w:val="both"/>
      </w:pPr>
      <w:r>
        <w:rPr>
          <w:rFonts w:ascii="Times New Roman"/>
          <w:b w:val="false"/>
          <w:i w:val="false"/>
          <w:color w:val="000000"/>
          <w:sz w:val="28"/>
        </w:rPr>
        <w:t xml:space="preserve">
      6-тақырып. Дикция. Дұрыс, таза және анық сөйлеу дағдылары. Әртүрлі сөйлеу қарқынын қолдануға арналған жаттығулар мен мәтіндер. </w:t>
      </w:r>
    </w:p>
    <w:p>
      <w:pPr>
        <w:spacing w:after="0"/>
        <w:ind w:left="0"/>
        <w:jc w:val="both"/>
      </w:pPr>
      <w:r>
        <w:rPr>
          <w:rFonts w:ascii="Times New Roman"/>
          <w:b w:val="false"/>
          <w:i w:val="false"/>
          <w:color w:val="000000"/>
          <w:sz w:val="28"/>
        </w:rPr>
        <w:t xml:space="preserve">
      7-тақырып. Дыбыстар артикуляциясы. Сөздегі екпін. Тіректі белсендіру. Сөйлеу дауысының диапазоны. Дауыс-тіл тренингі. </w:t>
      </w:r>
    </w:p>
    <w:p>
      <w:pPr>
        <w:spacing w:after="0"/>
        <w:ind w:left="0"/>
        <w:jc w:val="both"/>
      </w:pPr>
      <w:r>
        <w:rPr>
          <w:rFonts w:ascii="Times New Roman"/>
          <w:b w:val="false"/>
          <w:i w:val="false"/>
          <w:color w:val="000000"/>
          <w:sz w:val="28"/>
        </w:rPr>
        <w:t xml:space="preserve">
      8-тақырып. Сөзбен әрекет етудегі сөйлеу логикасы. Сөзбен әрекет ету –психологиялық әсер етудің бір түрі. Қуыршақтар театрындағы сахна тілі. </w:t>
      </w:r>
    </w:p>
    <w:p>
      <w:pPr>
        <w:spacing w:after="0"/>
        <w:ind w:left="0"/>
        <w:jc w:val="both"/>
      </w:pPr>
      <w:r>
        <w:rPr>
          <w:rFonts w:ascii="Times New Roman"/>
          <w:b w:val="false"/>
          <w:i w:val="false"/>
          <w:color w:val="000000"/>
          <w:sz w:val="28"/>
        </w:rPr>
        <w:t xml:space="preserve">
      9-тақырып. Логикалық үзілістер. Сөйлеу тактілері. Тыныс белгілеріне екпін түсіру. Тыныс белгілеріндегі логикалық үзілістерді жою. Логикалық екпіндер. Жай сөйлемдер техникасының ережелері. </w:t>
      </w:r>
    </w:p>
    <w:p>
      <w:pPr>
        <w:spacing w:after="0"/>
        <w:ind w:left="0"/>
        <w:jc w:val="both"/>
      </w:pPr>
      <w:r>
        <w:rPr>
          <w:rFonts w:ascii="Times New Roman"/>
          <w:b w:val="false"/>
          <w:i w:val="false"/>
          <w:color w:val="000000"/>
          <w:sz w:val="28"/>
        </w:rPr>
        <w:t xml:space="preserve">
      10-тақырып. Мәнерлеп оқу. Ырғақ. Үзіліс. Қарқын. Ритм. Тіл әуезділігі. Дауыс тембрі. Диапазон. Тембр ауыстыру өнері. </w:t>
      </w:r>
    </w:p>
    <w:p>
      <w:pPr>
        <w:spacing w:after="0"/>
        <w:ind w:left="0"/>
        <w:jc w:val="both"/>
      </w:pPr>
      <w:r>
        <w:rPr>
          <w:rFonts w:ascii="Times New Roman"/>
          <w:b w:val="false"/>
          <w:i w:val="false"/>
          <w:color w:val="000000"/>
          <w:sz w:val="28"/>
        </w:rPr>
        <w:t xml:space="preserve">
      11-тақырып. Дауыстың мәнерлеу құралдары. Ритмді алмастыру. Дыбысталудың жоғарылығы. Дыбыс күші. </w:t>
      </w:r>
    </w:p>
    <w:p>
      <w:pPr>
        <w:spacing w:after="0"/>
        <w:ind w:left="0"/>
        <w:jc w:val="both"/>
      </w:pPr>
      <w:r>
        <w:rPr>
          <w:rFonts w:ascii="Times New Roman"/>
          <w:b w:val="false"/>
          <w:i w:val="false"/>
          <w:color w:val="000000"/>
          <w:sz w:val="28"/>
        </w:rPr>
        <w:t xml:space="preserve">
      12-тақырып. Қарқын. Динамика. Мәтіндерді логикалық талдау. Әртүрлі жанрдағы шығармаларды оқудың ерекшеліктері. </w:t>
      </w:r>
    </w:p>
    <w:p>
      <w:pPr>
        <w:spacing w:after="0"/>
        <w:ind w:left="0"/>
        <w:jc w:val="both"/>
      </w:pPr>
      <w:r>
        <w:rPr>
          <w:rFonts w:ascii="Times New Roman"/>
          <w:b w:val="false"/>
          <w:i w:val="false"/>
          <w:color w:val="000000"/>
          <w:sz w:val="28"/>
        </w:rPr>
        <w:t xml:space="preserve">
      13-тақырып. Орфоэпия. Әдеби мәтіндерді талдау. Сахнада тұрып оқу. Заманауи әдеби тіл нормаларының тұрмыстық тілде сақталуы. </w:t>
      </w:r>
    </w:p>
    <w:p>
      <w:pPr>
        <w:spacing w:after="0"/>
        <w:ind w:left="0"/>
        <w:jc w:val="both"/>
      </w:pPr>
      <w:r>
        <w:rPr>
          <w:rFonts w:ascii="Times New Roman"/>
          <w:b w:val="false"/>
          <w:i w:val="false"/>
          <w:color w:val="000000"/>
          <w:sz w:val="28"/>
        </w:rPr>
        <w:t xml:space="preserve">
      14-тақырып. Көркем прозамен жұмыс. Күрделі сөйлемдерді оқу ережелері. Әңгімелеу. Идея. Желісі. Құрылымы. </w:t>
      </w:r>
    </w:p>
    <w:p>
      <w:pPr>
        <w:spacing w:after="0"/>
        <w:ind w:left="0"/>
        <w:jc w:val="both"/>
      </w:pPr>
      <w:r>
        <w:rPr>
          <w:rFonts w:ascii="Times New Roman"/>
          <w:b w:val="false"/>
          <w:i w:val="false"/>
          <w:color w:val="000000"/>
          <w:sz w:val="28"/>
        </w:rPr>
        <w:t xml:space="preserve">
      15-тақырып. Есте сақтау бойынша әңгімелеу. Өнер туындысын әңгімелеу-түсіндіру. Тамаша адамдардың өмірінен алынған әңгіме. Көркем шығарманы қайта айтып беру. Ойдан шығарылған әңгіме. </w:t>
      </w:r>
    </w:p>
    <w:p>
      <w:pPr>
        <w:spacing w:after="0"/>
        <w:ind w:left="0"/>
        <w:jc w:val="both"/>
      </w:pPr>
      <w:r>
        <w:rPr>
          <w:rFonts w:ascii="Times New Roman"/>
          <w:b w:val="false"/>
          <w:i w:val="false"/>
          <w:color w:val="000000"/>
          <w:sz w:val="28"/>
        </w:rPr>
        <w:t xml:space="preserve">
      16-тақырып. Мәтінмен жұмыс. Сахна тілімен жұмыс. Оқу спектаклін дайындау. Эмоциялылық. Бейнелілік. </w:t>
      </w:r>
    </w:p>
    <w:p>
      <w:pPr>
        <w:spacing w:after="0"/>
        <w:ind w:left="0"/>
        <w:jc w:val="both"/>
      </w:pPr>
      <w:r>
        <w:rPr>
          <w:rFonts w:ascii="Times New Roman"/>
          <w:b w:val="false"/>
          <w:i w:val="false"/>
          <w:color w:val="000000"/>
          <w:sz w:val="28"/>
        </w:rPr>
        <w:t xml:space="preserve">
      17-тақырып. Өлең түріндегі шығармамен жұмыстың ерекшеліктері. Шығарманы таңдау. </w:t>
      </w:r>
    </w:p>
    <w:p>
      <w:pPr>
        <w:spacing w:after="0"/>
        <w:ind w:left="0"/>
        <w:jc w:val="both"/>
      </w:pPr>
      <w:r>
        <w:rPr>
          <w:rFonts w:ascii="Times New Roman"/>
          <w:b w:val="false"/>
          <w:i w:val="false"/>
          <w:color w:val="000000"/>
          <w:sz w:val="28"/>
        </w:rPr>
        <w:t xml:space="preserve">
      18-тақырып. Жұмыс кезеңдері: шығарманы таңдау, өлеңді оқу, мәтінді түсіну бойынша жұмыс, тілдің грамматикалық құрылымымен жұмыс. </w:t>
      </w:r>
    </w:p>
    <w:p>
      <w:pPr>
        <w:spacing w:after="0"/>
        <w:ind w:left="0"/>
        <w:jc w:val="both"/>
      </w:pPr>
      <w:r>
        <w:rPr>
          <w:rFonts w:ascii="Times New Roman"/>
          <w:b w:val="false"/>
          <w:i w:val="false"/>
          <w:color w:val="000000"/>
          <w:sz w:val="28"/>
        </w:rPr>
        <w:t xml:space="preserve">
      19-тақырып. Бұқаралық өнер көрсетудің алдында және одан кейінгі релаксация және аутотренинг. Бұлшық ет тырысуларын босатуға арналған жаттығулар. Артикуляциялық гимнастика элементтері. </w:t>
      </w:r>
    </w:p>
    <w:p>
      <w:pPr>
        <w:spacing w:after="0"/>
        <w:ind w:left="0"/>
        <w:jc w:val="both"/>
      </w:pPr>
      <w:r>
        <w:rPr>
          <w:rFonts w:ascii="Times New Roman"/>
          <w:b w:val="false"/>
          <w:i w:val="false"/>
          <w:color w:val="000000"/>
          <w:sz w:val="28"/>
        </w:rPr>
        <w:t>
      20-тақырып. Сахналық көрсетілімдерге дайындық.</w:t>
      </w:r>
    </w:p>
    <w:p>
      <w:pPr>
        <w:spacing w:after="0"/>
        <w:ind w:left="0"/>
        <w:jc w:val="both"/>
      </w:pPr>
      <w:r>
        <w:rPr>
          <w:rFonts w:ascii="Times New Roman"/>
          <w:b w:val="false"/>
          <w:i w:val="false"/>
          <w:color w:val="000000"/>
          <w:sz w:val="28"/>
        </w:rPr>
        <w:t xml:space="preserve">
      132.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тілдің логикалық құрылымының заңдылықтарын, оларды рөлмен жұмыс істеу кезінде практикада қолдануды біледі; </w:t>
      </w:r>
    </w:p>
    <w:p>
      <w:pPr>
        <w:spacing w:after="0"/>
        <w:ind w:left="0"/>
        <w:jc w:val="both"/>
      </w:pPr>
      <w:r>
        <w:rPr>
          <w:rFonts w:ascii="Times New Roman"/>
          <w:b w:val="false"/>
          <w:i w:val="false"/>
          <w:color w:val="000000"/>
          <w:sz w:val="28"/>
        </w:rPr>
        <w:t>
      2) өз бетімен жүргізілетін жинақталу және босаңсу дағдысын біледі;</w:t>
      </w:r>
    </w:p>
    <w:p>
      <w:pPr>
        <w:spacing w:after="0"/>
        <w:ind w:left="0"/>
        <w:jc w:val="both"/>
      </w:pPr>
      <w:r>
        <w:rPr>
          <w:rFonts w:ascii="Times New Roman"/>
          <w:b w:val="false"/>
          <w:i w:val="false"/>
          <w:color w:val="000000"/>
          <w:sz w:val="28"/>
        </w:rPr>
        <w:t xml:space="preserve">
      3) сахна тілі сабақтарында рөлмен өз бетінше жұмыс істеу кезінде алған білім, білік және дағдыларын қолданады; </w:t>
      </w:r>
    </w:p>
    <w:p>
      <w:pPr>
        <w:spacing w:after="0"/>
        <w:ind w:left="0"/>
        <w:jc w:val="both"/>
      </w:pPr>
      <w:r>
        <w:rPr>
          <w:rFonts w:ascii="Times New Roman"/>
          <w:b w:val="false"/>
          <w:i w:val="false"/>
          <w:color w:val="000000"/>
          <w:sz w:val="28"/>
        </w:rPr>
        <w:t xml:space="preserve">
      4) актерлік бейненің түрлену тәсілдерін біледі; </w:t>
      </w:r>
    </w:p>
    <w:p>
      <w:pPr>
        <w:spacing w:after="0"/>
        <w:ind w:left="0"/>
        <w:jc w:val="both"/>
      </w:pPr>
      <w:r>
        <w:rPr>
          <w:rFonts w:ascii="Times New Roman"/>
          <w:b w:val="false"/>
          <w:i w:val="false"/>
          <w:color w:val="000000"/>
          <w:sz w:val="28"/>
        </w:rPr>
        <w:t xml:space="preserve">
      5) бұлшық ет тырысуларынан арылу және релаксация тәсілдерін біледі; </w:t>
      </w:r>
    </w:p>
    <w:p>
      <w:pPr>
        <w:spacing w:after="0"/>
        <w:ind w:left="0"/>
        <w:jc w:val="both"/>
      </w:pPr>
      <w:r>
        <w:rPr>
          <w:rFonts w:ascii="Times New Roman"/>
          <w:b w:val="false"/>
          <w:i w:val="false"/>
          <w:color w:val="000000"/>
          <w:sz w:val="28"/>
        </w:rPr>
        <w:t xml:space="preserve">
      6) театр өнерінің негізгі мәнерлеу құралдарын біледі; </w:t>
      </w:r>
    </w:p>
    <w:p>
      <w:pPr>
        <w:spacing w:after="0"/>
        <w:ind w:left="0"/>
        <w:jc w:val="both"/>
      </w:pPr>
      <w:r>
        <w:rPr>
          <w:rFonts w:ascii="Times New Roman"/>
          <w:b w:val="false"/>
          <w:i w:val="false"/>
          <w:color w:val="000000"/>
          <w:sz w:val="28"/>
        </w:rPr>
        <w:t xml:space="preserve">
      7) дауыс-тіл аппаратын дамытуға арналған жаттығулардың негізгі кешенін біледі; </w:t>
      </w:r>
    </w:p>
    <w:p>
      <w:pPr>
        <w:spacing w:after="0"/>
        <w:ind w:left="0"/>
        <w:jc w:val="both"/>
      </w:pPr>
      <w:r>
        <w:rPr>
          <w:rFonts w:ascii="Times New Roman"/>
          <w:b w:val="false"/>
          <w:i w:val="false"/>
          <w:color w:val="000000"/>
          <w:sz w:val="28"/>
        </w:rPr>
        <w:t xml:space="preserve">
      8) қарқын-ритм, дауыс күші, тембрлеу өнері түсініктерін біледі; </w:t>
      </w:r>
    </w:p>
    <w:p>
      <w:pPr>
        <w:spacing w:after="0"/>
        <w:ind w:left="0"/>
        <w:jc w:val="both"/>
      </w:pPr>
      <w:r>
        <w:rPr>
          <w:rFonts w:ascii="Times New Roman"/>
          <w:b w:val="false"/>
          <w:i w:val="false"/>
          <w:color w:val="000000"/>
          <w:sz w:val="28"/>
        </w:rPr>
        <w:t xml:space="preserve">
      9) дауыс дикциясын, әуезділігін және тембрлеуді біледі; </w:t>
      </w:r>
    </w:p>
    <w:p>
      <w:pPr>
        <w:spacing w:after="0"/>
        <w:ind w:left="0"/>
        <w:jc w:val="both"/>
      </w:pPr>
      <w:r>
        <w:rPr>
          <w:rFonts w:ascii="Times New Roman"/>
          <w:b w:val="false"/>
          <w:i w:val="false"/>
          <w:color w:val="000000"/>
          <w:sz w:val="28"/>
        </w:rPr>
        <w:t>
      10) алған білімдерін монолог оқу кезінде қолданады;</w:t>
      </w:r>
    </w:p>
    <w:p>
      <w:pPr>
        <w:spacing w:after="0"/>
        <w:ind w:left="0"/>
        <w:jc w:val="both"/>
      </w:pPr>
      <w:r>
        <w:rPr>
          <w:rFonts w:ascii="Times New Roman"/>
          <w:b w:val="false"/>
          <w:i w:val="false"/>
          <w:color w:val="000000"/>
          <w:sz w:val="28"/>
        </w:rPr>
        <w:t xml:space="preserve">
      11) тыныс алу және артикуляциялық гимнастиканың негізгі элементтерін меңгеру бойынша тренингтер жүргізеді.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xml:space="preserve">
      133. Білім алушылардың "Грим" пәні бойынша Бағдарламаны игеруін бақылау сынақ түрінде іске асырылады. </w:t>
      </w:r>
    </w:p>
    <w:p>
      <w:pPr>
        <w:spacing w:after="0"/>
        <w:ind w:left="0"/>
        <w:jc w:val="both"/>
      </w:pPr>
      <w:r>
        <w:rPr>
          <w:rFonts w:ascii="Times New Roman"/>
          <w:b w:val="false"/>
          <w:i w:val="false"/>
          <w:color w:val="000000"/>
          <w:sz w:val="28"/>
        </w:rPr>
        <w:t xml:space="preserve">
      134. Аттестаттау формасы және білім алушылардың көрсетілімдеріне қойылатын бақылау-бағдарламалық талаптар: </w:t>
      </w:r>
    </w:p>
    <w:p>
      <w:pPr>
        <w:spacing w:after="0"/>
        <w:ind w:left="0"/>
        <w:jc w:val="both"/>
      </w:pPr>
      <w:r>
        <w:rPr>
          <w:rFonts w:ascii="Times New Roman"/>
          <w:b w:val="false"/>
          <w:i w:val="false"/>
          <w:color w:val="000000"/>
          <w:sz w:val="28"/>
        </w:rPr>
        <w:t>
      1) 1 сынып – бірінші жартыжылдықта: сынақ (реферат), екінші жартыжылдықта: сынақ ( "Ертегі гримі" жобасы);</w:t>
      </w:r>
    </w:p>
    <w:p>
      <w:pPr>
        <w:spacing w:after="0"/>
        <w:ind w:left="0"/>
        <w:jc w:val="both"/>
      </w:pPr>
      <w:r>
        <w:rPr>
          <w:rFonts w:ascii="Times New Roman"/>
          <w:b w:val="false"/>
          <w:i w:val="false"/>
          <w:color w:val="000000"/>
          <w:sz w:val="28"/>
        </w:rPr>
        <w:t>
      2) 2 сынып – бірінші жартыжылдықта: сынақ (реферат), екінші жартыжылдықта: сынақ ("Ертегідегі аңдардың гримі" жобасы).</w:t>
      </w:r>
    </w:p>
    <w:p>
      <w:pPr>
        <w:spacing w:after="0"/>
        <w:ind w:left="0"/>
        <w:jc w:val="both"/>
      </w:pPr>
      <w:r>
        <w:rPr>
          <w:rFonts w:ascii="Times New Roman"/>
          <w:b w:val="false"/>
          <w:i w:val="false"/>
          <w:color w:val="000000"/>
          <w:sz w:val="28"/>
        </w:rPr>
        <w:t>
      135. Театрлық білім беруде оқыту нәтижелерін бақылау өлшемшарттары пән бойынша ағымдық үлгерім нәтижелерінен, сынақтарда алған бағаларынан тұрады.</w:t>
      </w:r>
    </w:p>
    <w:p>
      <w:pPr>
        <w:spacing w:after="0"/>
        <w:ind w:left="0"/>
        <w:jc w:val="both"/>
      </w:pPr>
      <w:r>
        <w:rPr>
          <w:rFonts w:ascii="Times New Roman"/>
          <w:b w:val="false"/>
          <w:i w:val="false"/>
          <w:color w:val="000000"/>
          <w:sz w:val="28"/>
        </w:rPr>
        <w:t>
      Білім алушының жұмысын бағалау кезінде педагог келесі бағалау өлшемшарттарды ескереді:</w:t>
      </w:r>
    </w:p>
    <w:p>
      <w:pPr>
        <w:spacing w:after="0"/>
        <w:ind w:left="0"/>
        <w:jc w:val="both"/>
      </w:pPr>
      <w:r>
        <w:rPr>
          <w:rFonts w:ascii="Times New Roman"/>
          <w:b w:val="false"/>
          <w:i w:val="false"/>
          <w:color w:val="000000"/>
          <w:sz w:val="28"/>
        </w:rPr>
        <w:t>
      1) гримнің негізгі элементтерін білуі;</w:t>
      </w:r>
    </w:p>
    <w:p>
      <w:pPr>
        <w:spacing w:after="0"/>
        <w:ind w:left="0"/>
        <w:jc w:val="both"/>
      </w:pPr>
      <w:r>
        <w:rPr>
          <w:rFonts w:ascii="Times New Roman"/>
          <w:b w:val="false"/>
          <w:i w:val="false"/>
          <w:color w:val="000000"/>
          <w:sz w:val="28"/>
        </w:rPr>
        <w:t>
      2) гримнің негізгі мәнерлеу құралдарын білуі;</w:t>
      </w:r>
    </w:p>
    <w:p>
      <w:pPr>
        <w:spacing w:after="0"/>
        <w:ind w:left="0"/>
        <w:jc w:val="both"/>
      </w:pPr>
      <w:r>
        <w:rPr>
          <w:rFonts w:ascii="Times New Roman"/>
          <w:b w:val="false"/>
          <w:i w:val="false"/>
          <w:color w:val="000000"/>
          <w:sz w:val="28"/>
        </w:rPr>
        <w:t>
      3) гриммен жұмыстың негізгі кезеңдерін білуі;</w:t>
      </w:r>
    </w:p>
    <w:p>
      <w:pPr>
        <w:spacing w:after="0"/>
        <w:ind w:left="0"/>
        <w:jc w:val="both"/>
      </w:pPr>
      <w:r>
        <w:rPr>
          <w:rFonts w:ascii="Times New Roman"/>
          <w:b w:val="false"/>
          <w:i w:val="false"/>
          <w:color w:val="000000"/>
          <w:sz w:val="28"/>
        </w:rPr>
        <w:t>
      4) гримнің пайда болу тарихын білуі;</w:t>
      </w:r>
    </w:p>
    <w:p>
      <w:pPr>
        <w:spacing w:after="0"/>
        <w:ind w:left="0"/>
        <w:jc w:val="both"/>
      </w:pPr>
      <w:r>
        <w:rPr>
          <w:rFonts w:ascii="Times New Roman"/>
          <w:b w:val="false"/>
          <w:i w:val="false"/>
          <w:color w:val="000000"/>
          <w:sz w:val="28"/>
        </w:rPr>
        <w:t>
      5) гримді жағудың ретін білуі;</w:t>
      </w:r>
    </w:p>
    <w:p>
      <w:pPr>
        <w:spacing w:after="0"/>
        <w:ind w:left="0"/>
        <w:jc w:val="both"/>
      </w:pPr>
      <w:r>
        <w:rPr>
          <w:rFonts w:ascii="Times New Roman"/>
          <w:b w:val="false"/>
          <w:i w:val="false"/>
          <w:color w:val="000000"/>
          <w:sz w:val="28"/>
        </w:rPr>
        <w:t xml:space="preserve">
      6) көркемдік бейнені тұтас көру дағдысын білуі. </w:t>
      </w:r>
    </w:p>
    <w:p>
      <w:pPr>
        <w:spacing w:after="0"/>
        <w:ind w:left="0"/>
        <w:jc w:val="both"/>
      </w:pPr>
      <w:r>
        <w:rPr>
          <w:rFonts w:ascii="Times New Roman"/>
          <w:b w:val="false"/>
          <w:i w:val="false"/>
          <w:color w:val="000000"/>
          <w:sz w:val="28"/>
        </w:rPr>
        <w:t xml:space="preserve">
      136. Бағалау өлшемшарттары: </w:t>
      </w:r>
    </w:p>
    <w:p>
      <w:pPr>
        <w:spacing w:after="0"/>
        <w:ind w:left="0"/>
        <w:jc w:val="both"/>
      </w:pPr>
      <w:r>
        <w:rPr>
          <w:rFonts w:ascii="Times New Roman"/>
          <w:b w:val="false"/>
          <w:i w:val="false"/>
          <w:color w:val="000000"/>
          <w:sz w:val="28"/>
        </w:rPr>
        <w:t>
      1) "5" "өте жақсы" бағасы – пәнге деген қызығушылық, берілген сұрақтарға сауатты жауап беру, теориялық білімінің тереңдігі, гриммен жоғары деңгейде жұмыс істеу білігі, эскизбен дұрыс жұмыс істеуі, гримдеу техникасының қатесіз ретпен орындалуы, гримдеудің негізгі элементтері туралы түсініктерін еркін меңгеруі;</w:t>
      </w:r>
    </w:p>
    <w:p>
      <w:pPr>
        <w:spacing w:after="0"/>
        <w:ind w:left="0"/>
        <w:jc w:val="both"/>
      </w:pPr>
      <w:r>
        <w:rPr>
          <w:rFonts w:ascii="Times New Roman"/>
          <w:b w:val="false"/>
          <w:i w:val="false"/>
          <w:color w:val="000000"/>
          <w:sz w:val="28"/>
        </w:rPr>
        <w:t xml:space="preserve">
      2) "4" "жақсы" бағасы – эскизбен жұмыс істеу кезіндегі кейбір кемшіліктері, гримді жағу кезіндегі гигиена сұрақтары бойынша жұмыста, гримдеу техникасын жүргізудегі аздаған қателер, грим курсы бойынша сұрақтарға жауаптардағы біршама кемшіліктердің болуы; </w:t>
      </w:r>
    </w:p>
    <w:p>
      <w:pPr>
        <w:spacing w:after="0"/>
        <w:ind w:left="0"/>
        <w:jc w:val="both"/>
      </w:pPr>
      <w:r>
        <w:rPr>
          <w:rFonts w:ascii="Times New Roman"/>
          <w:b w:val="false"/>
          <w:i w:val="false"/>
          <w:color w:val="000000"/>
          <w:sz w:val="28"/>
        </w:rPr>
        <w:t xml:space="preserve">
      3) "3" "қанағаттанарлық" бағасы – теориялық дайындығының төмендігі, меңгерілген элементтерінің жартысын ғана қолдануы, бастамашылдығының болмауы, гримді ретсіз жағуы, берілген бейнені елестетудегі кемшіліктерінің болуы; </w:t>
      </w:r>
    </w:p>
    <w:p>
      <w:pPr>
        <w:spacing w:after="0"/>
        <w:ind w:left="0"/>
        <w:jc w:val="both"/>
      </w:pPr>
      <w:r>
        <w:rPr>
          <w:rFonts w:ascii="Times New Roman"/>
          <w:b w:val="false"/>
          <w:i w:val="false"/>
          <w:color w:val="000000"/>
          <w:sz w:val="28"/>
        </w:rPr>
        <w:t>
      4) "2" "қанағаттанарлық емес" бағасы – теориялық және практикалық дайындығының болмауы, көркемдік бейнені тұтасымен елестету және гримді тиісті ретімен жағу қабілетінің дамымауы, берілген бейне туралы эмоциялық әсерін жеткізе алмауы;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r>
        <w:rPr>
          <w:rFonts w:ascii="Times New Roman"/>
          <w:b w:val="false"/>
          <w:i w:val="false"/>
          <w:color w:val="000000"/>
          <w:sz w:val="28"/>
        </w:rPr>
        <w:t>
      137. Білім алушылардың "Қуыршақ жасау" пәні бойынша Бағдарламаны игеруін бақылау – сынақ түрінде іске асырылады.</w:t>
      </w:r>
    </w:p>
    <w:p>
      <w:pPr>
        <w:spacing w:after="0"/>
        <w:ind w:left="0"/>
        <w:jc w:val="both"/>
      </w:pPr>
      <w:r>
        <w:rPr>
          <w:rFonts w:ascii="Times New Roman"/>
          <w:b w:val="false"/>
          <w:i w:val="false"/>
          <w:color w:val="000000"/>
          <w:sz w:val="28"/>
        </w:rPr>
        <w:t>
      138.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сыныпта – екінші жартыжылдықта: сынақ (қуыршақтың нобайын жасау);</w:t>
      </w:r>
    </w:p>
    <w:p>
      <w:pPr>
        <w:spacing w:after="0"/>
        <w:ind w:left="0"/>
        <w:jc w:val="both"/>
      </w:pPr>
      <w:r>
        <w:rPr>
          <w:rFonts w:ascii="Times New Roman"/>
          <w:b w:val="false"/>
          <w:i w:val="false"/>
          <w:color w:val="000000"/>
          <w:sz w:val="28"/>
        </w:rPr>
        <w:t>
      2) 2 сыныпта – екінші жартыжылдықта: сынақ (өзінің жеке нобайы бойынша қуыршақ дайындау);</w:t>
      </w:r>
    </w:p>
    <w:p>
      <w:pPr>
        <w:spacing w:after="0"/>
        <w:ind w:left="0"/>
        <w:jc w:val="both"/>
      </w:pPr>
      <w:r>
        <w:rPr>
          <w:rFonts w:ascii="Times New Roman"/>
          <w:b w:val="false"/>
          <w:i w:val="false"/>
          <w:color w:val="000000"/>
          <w:sz w:val="28"/>
        </w:rPr>
        <w:t xml:space="preserve">
      3) 3 сыныпта – екінші жартыжылдықта: сынақ (ұсынылған нобайлар бойынша қуыршақты жасау). </w:t>
      </w:r>
    </w:p>
    <w:p>
      <w:pPr>
        <w:spacing w:after="0"/>
        <w:ind w:left="0"/>
        <w:jc w:val="both"/>
      </w:pPr>
      <w:r>
        <w:rPr>
          <w:rFonts w:ascii="Times New Roman"/>
          <w:b w:val="false"/>
          <w:i w:val="false"/>
          <w:color w:val="000000"/>
          <w:sz w:val="28"/>
        </w:rPr>
        <w:t>
      137. Театрлық білім беруде оқыту нәтижелерін бақылау өлшемшарттары пән бойынша ағымдық үлгерімінен тұрады.</w:t>
      </w:r>
    </w:p>
    <w:p>
      <w:pPr>
        <w:spacing w:after="0"/>
        <w:ind w:left="0"/>
        <w:jc w:val="both"/>
      </w:pPr>
      <w:r>
        <w:rPr>
          <w:rFonts w:ascii="Times New Roman"/>
          <w:b w:val="false"/>
          <w:i w:val="false"/>
          <w:color w:val="000000"/>
          <w:sz w:val="28"/>
        </w:rPr>
        <w:t xml:space="preserve">
      139. Білім алушының жұмысын бағалау кезінде педагог келесі бағалау өлшемшарттарды ескеріледі: </w:t>
      </w:r>
    </w:p>
    <w:p>
      <w:pPr>
        <w:spacing w:after="0"/>
        <w:ind w:left="0"/>
        <w:jc w:val="both"/>
      </w:pPr>
      <w:r>
        <w:rPr>
          <w:rFonts w:ascii="Times New Roman"/>
          <w:b w:val="false"/>
          <w:i w:val="false"/>
          <w:color w:val="000000"/>
          <w:sz w:val="28"/>
        </w:rPr>
        <w:t>
      1) қуыршақтардың негізгі түрлерін, қуыршақтардың пайда болу тарихын білуі;</w:t>
      </w:r>
    </w:p>
    <w:p>
      <w:pPr>
        <w:spacing w:after="0"/>
        <w:ind w:left="0"/>
        <w:jc w:val="both"/>
      </w:pPr>
      <w:r>
        <w:rPr>
          <w:rFonts w:ascii="Times New Roman"/>
          <w:b w:val="false"/>
          <w:i w:val="false"/>
          <w:color w:val="000000"/>
          <w:sz w:val="28"/>
        </w:rPr>
        <w:t>
      2) кеңістіктік формаларды және адам фигурасын әзірлеудің негізгі тәсілдерін білуі;</w:t>
      </w:r>
    </w:p>
    <w:p>
      <w:pPr>
        <w:spacing w:after="0"/>
        <w:ind w:left="0"/>
        <w:jc w:val="both"/>
      </w:pPr>
      <w:r>
        <w:rPr>
          <w:rFonts w:ascii="Times New Roman"/>
          <w:b w:val="false"/>
          <w:i w:val="false"/>
          <w:color w:val="000000"/>
          <w:sz w:val="28"/>
        </w:rPr>
        <w:t>
      3) көркемдік стильдерді ажырата білуі;</w:t>
      </w:r>
    </w:p>
    <w:p>
      <w:pPr>
        <w:spacing w:after="0"/>
        <w:ind w:left="0"/>
        <w:jc w:val="both"/>
      </w:pPr>
      <w:r>
        <w:rPr>
          <w:rFonts w:ascii="Times New Roman"/>
          <w:b w:val="false"/>
          <w:i w:val="false"/>
          <w:color w:val="000000"/>
          <w:sz w:val="28"/>
        </w:rPr>
        <w:t>
      4) бағдарламада меңгерілген қуыршақтардың түрлерін және олардың аксессуарларын өз бетінше жасау алу білігі;</w:t>
      </w:r>
    </w:p>
    <w:p>
      <w:pPr>
        <w:spacing w:after="0"/>
        <w:ind w:left="0"/>
        <w:jc w:val="both"/>
      </w:pPr>
      <w:r>
        <w:rPr>
          <w:rFonts w:ascii="Times New Roman"/>
          <w:b w:val="false"/>
          <w:i w:val="false"/>
          <w:color w:val="000000"/>
          <w:sz w:val="28"/>
        </w:rPr>
        <w:t>
      5) алған білімдерін практикада қолдану білігі.</w:t>
      </w:r>
    </w:p>
    <w:p>
      <w:pPr>
        <w:spacing w:after="0"/>
        <w:ind w:left="0"/>
        <w:jc w:val="both"/>
      </w:pPr>
      <w:r>
        <w:rPr>
          <w:rFonts w:ascii="Times New Roman"/>
          <w:b w:val="false"/>
          <w:i w:val="false"/>
          <w:color w:val="000000"/>
          <w:sz w:val="28"/>
        </w:rPr>
        <w:t>
      140. Бағалау өлшемшарттары:</w:t>
      </w:r>
    </w:p>
    <w:p>
      <w:pPr>
        <w:spacing w:after="0"/>
        <w:ind w:left="0"/>
        <w:jc w:val="both"/>
      </w:pPr>
      <w:r>
        <w:rPr>
          <w:rFonts w:ascii="Times New Roman"/>
          <w:b w:val="false"/>
          <w:i w:val="false"/>
          <w:color w:val="000000"/>
          <w:sz w:val="28"/>
        </w:rPr>
        <w:t xml:space="preserve">
      1) "5" "өте жақсы" бағасы – білім алушы меңгеретін қызметке деген анық көрінетін қабілетін білдіреді, қуыршақ жасаудың барлық технологиялық тәсілдерін сауатты қолданады, материалдарды және оларды өңдеу тәсілдерін ажырату; </w:t>
      </w:r>
    </w:p>
    <w:p>
      <w:pPr>
        <w:spacing w:after="0"/>
        <w:ind w:left="0"/>
        <w:jc w:val="both"/>
      </w:pPr>
      <w:r>
        <w:rPr>
          <w:rFonts w:ascii="Times New Roman"/>
          <w:b w:val="false"/>
          <w:i w:val="false"/>
          <w:color w:val="000000"/>
          <w:sz w:val="28"/>
        </w:rPr>
        <w:t>
      2) "4" "жақсы" бағасы – білім алушы қуыршақты әзірлеу және сәндеудің кейбір амалдары мен тәсілдерін біледі, композицияда және түстік шешіммен жұмыста сәл қателер жіберу;</w:t>
      </w:r>
    </w:p>
    <w:p>
      <w:pPr>
        <w:spacing w:after="0"/>
        <w:ind w:left="0"/>
        <w:jc w:val="both"/>
      </w:pPr>
      <w:r>
        <w:rPr>
          <w:rFonts w:ascii="Times New Roman"/>
          <w:b w:val="false"/>
          <w:i w:val="false"/>
          <w:color w:val="000000"/>
          <w:sz w:val="28"/>
        </w:rPr>
        <w:t>
      3) "3" "қанағаттанарлық" бағасы – қуыршақ жасауда тек кейбір технологиялық тәсілдерді қолданады, педагогтің көмегімен қуыршақты жасайды;</w:t>
      </w:r>
    </w:p>
    <w:p>
      <w:pPr>
        <w:spacing w:after="0"/>
        <w:ind w:left="0"/>
        <w:jc w:val="both"/>
      </w:pPr>
      <w:r>
        <w:rPr>
          <w:rFonts w:ascii="Times New Roman"/>
          <w:b w:val="false"/>
          <w:i w:val="false"/>
          <w:color w:val="000000"/>
          <w:sz w:val="28"/>
        </w:rPr>
        <w:t>
      4) "2" "қанағаттанарлық емес" бағасы – бағдарлама талаптарын орындамау;</w:t>
      </w:r>
    </w:p>
    <w:p>
      <w:pPr>
        <w:spacing w:after="0"/>
        <w:ind w:left="0"/>
        <w:jc w:val="both"/>
      </w:pPr>
      <w:r>
        <w:rPr>
          <w:rFonts w:ascii="Times New Roman"/>
          <w:b w:val="false"/>
          <w:i w:val="false"/>
          <w:color w:val="000000"/>
          <w:sz w:val="28"/>
        </w:rPr>
        <w:t>
      5) "Сынақ" (баға қойылмайды) – орындауы оқытудың осы кезеңіндегі қажетті деңгейге сәйкес.</w:t>
      </w:r>
    </w:p>
    <w:p>
      <w:pPr>
        <w:spacing w:after="0"/>
        <w:ind w:left="0"/>
        <w:jc w:val="both"/>
      </w:pPr>
      <w:r>
        <w:rPr>
          <w:rFonts w:ascii="Times New Roman"/>
          <w:b w:val="false"/>
          <w:i w:val="false"/>
          <w:color w:val="000000"/>
          <w:sz w:val="28"/>
        </w:rPr>
        <w:t>
      141. Білім алушылардың "Бутафория жасау" бойынша Бағдарламаны игеруін бақылау – сынақ түрінде іске асырылады.</w:t>
      </w:r>
    </w:p>
    <w:p>
      <w:pPr>
        <w:spacing w:after="0"/>
        <w:ind w:left="0"/>
        <w:jc w:val="both"/>
      </w:pPr>
      <w:r>
        <w:rPr>
          <w:rFonts w:ascii="Times New Roman"/>
          <w:b w:val="false"/>
          <w:i w:val="false"/>
          <w:color w:val="000000"/>
          <w:sz w:val="28"/>
        </w:rPr>
        <w:t xml:space="preserve">
      142. Аттестаттау формасы және білім алушылардың көрсетілімдеріне қойылатын бақылау-бағдарламалық талаптары: </w:t>
      </w:r>
    </w:p>
    <w:p>
      <w:pPr>
        <w:spacing w:after="0"/>
        <w:ind w:left="0"/>
        <w:jc w:val="both"/>
      </w:pPr>
      <w:r>
        <w:rPr>
          <w:rFonts w:ascii="Times New Roman"/>
          <w:b w:val="false"/>
          <w:i w:val="false"/>
          <w:color w:val="000000"/>
          <w:sz w:val="28"/>
        </w:rPr>
        <w:t xml:space="preserve">
      1) 1 сыныпта – екінші жартыжылдықта: сынақ (теориялық аспектілер, қауіпсіздік техникасы ережелері, әртүрлі көркемдік және текстильді материалдармен жұмыстың ерекшеліктерін білуі); </w:t>
      </w:r>
    </w:p>
    <w:p>
      <w:pPr>
        <w:spacing w:after="0"/>
        <w:ind w:left="0"/>
        <w:jc w:val="both"/>
      </w:pPr>
      <w:r>
        <w:rPr>
          <w:rFonts w:ascii="Times New Roman"/>
          <w:b w:val="false"/>
          <w:i w:val="false"/>
          <w:color w:val="000000"/>
          <w:sz w:val="28"/>
        </w:rPr>
        <w:t>
      2) 2 сынып – екінші жартыжылдықта: сынақ (бутафория заттарының нобайын жасау).</w:t>
      </w:r>
    </w:p>
    <w:p>
      <w:pPr>
        <w:spacing w:after="0"/>
        <w:ind w:left="0"/>
        <w:jc w:val="both"/>
      </w:pPr>
      <w:r>
        <w:rPr>
          <w:rFonts w:ascii="Times New Roman"/>
          <w:b w:val="false"/>
          <w:i w:val="false"/>
          <w:color w:val="000000"/>
          <w:sz w:val="28"/>
        </w:rPr>
        <w:t>
      143. Білім алушының жұмысын бағалау кезінде педагог келесі өлшемдерді ескереді:</w:t>
      </w:r>
    </w:p>
    <w:p>
      <w:pPr>
        <w:spacing w:after="0"/>
        <w:ind w:left="0"/>
        <w:jc w:val="both"/>
      </w:pPr>
      <w:r>
        <w:rPr>
          <w:rFonts w:ascii="Times New Roman"/>
          <w:b w:val="false"/>
          <w:i w:val="false"/>
          <w:color w:val="000000"/>
          <w:sz w:val="28"/>
        </w:rPr>
        <w:t>
      1) театрлық-декорациялық өнердің мәнін білуі;</w:t>
      </w:r>
    </w:p>
    <w:p>
      <w:pPr>
        <w:spacing w:after="0"/>
        <w:ind w:left="0"/>
        <w:jc w:val="both"/>
      </w:pPr>
      <w:r>
        <w:rPr>
          <w:rFonts w:ascii="Times New Roman"/>
          <w:b w:val="false"/>
          <w:i w:val="false"/>
          <w:color w:val="000000"/>
          <w:sz w:val="28"/>
        </w:rPr>
        <w:t>
      2) кескіндеме, графика, композицияның бейнелеу тілінің ерекшеліктерін білуі;</w:t>
      </w:r>
    </w:p>
    <w:p>
      <w:pPr>
        <w:spacing w:after="0"/>
        <w:ind w:left="0"/>
        <w:jc w:val="both"/>
      </w:pPr>
      <w:r>
        <w:rPr>
          <w:rFonts w:ascii="Times New Roman"/>
          <w:b w:val="false"/>
          <w:i w:val="false"/>
          <w:color w:val="000000"/>
          <w:sz w:val="28"/>
        </w:rPr>
        <w:t>
      3) декорация, бутафория әзірлеудің кейбір тәсілдерін, амалдарын білуі;</w:t>
      </w:r>
    </w:p>
    <w:p>
      <w:pPr>
        <w:spacing w:after="0"/>
        <w:ind w:left="0"/>
        <w:jc w:val="both"/>
      </w:pPr>
      <w:r>
        <w:rPr>
          <w:rFonts w:ascii="Times New Roman"/>
          <w:b w:val="false"/>
          <w:i w:val="false"/>
          <w:color w:val="000000"/>
          <w:sz w:val="28"/>
        </w:rPr>
        <w:t>
      3) нобайды құру жұмысы кезінде және бутафорлық нысанның түстік шешімі кезінде композициялық құралдардың әртүрлі құралдарын қолдануы;</w:t>
      </w:r>
    </w:p>
    <w:p>
      <w:pPr>
        <w:spacing w:after="0"/>
        <w:ind w:left="0"/>
        <w:jc w:val="both"/>
      </w:pPr>
      <w:r>
        <w:rPr>
          <w:rFonts w:ascii="Times New Roman"/>
          <w:b w:val="false"/>
          <w:i w:val="false"/>
          <w:color w:val="000000"/>
          <w:sz w:val="28"/>
        </w:rPr>
        <w:t>
      4) нобайды жасау және бутафориялық элементтерді безендіруде әртүрлі графикалық тәсілдерді қолдана білуі;</w:t>
      </w:r>
    </w:p>
    <w:p>
      <w:pPr>
        <w:spacing w:after="0"/>
        <w:ind w:left="0"/>
        <w:jc w:val="both"/>
      </w:pPr>
      <w:r>
        <w:rPr>
          <w:rFonts w:ascii="Times New Roman"/>
          <w:b w:val="false"/>
          <w:i w:val="false"/>
          <w:color w:val="000000"/>
          <w:sz w:val="28"/>
        </w:rPr>
        <w:t xml:space="preserve">
      5) бутафорлық нысандарда әртүрлі фактуралар жасаудың ерекшеліктерін білуі. </w:t>
      </w:r>
    </w:p>
    <w:p>
      <w:pPr>
        <w:spacing w:after="0"/>
        <w:ind w:left="0"/>
        <w:jc w:val="both"/>
      </w:pPr>
      <w:r>
        <w:rPr>
          <w:rFonts w:ascii="Times New Roman"/>
          <w:b w:val="false"/>
          <w:i w:val="false"/>
          <w:color w:val="000000"/>
          <w:sz w:val="28"/>
        </w:rPr>
        <w:t xml:space="preserve">
      144. Бағалау өлшемшарттары: </w:t>
      </w:r>
    </w:p>
    <w:p>
      <w:pPr>
        <w:spacing w:after="0"/>
        <w:ind w:left="0"/>
        <w:jc w:val="both"/>
      </w:pPr>
      <w:r>
        <w:rPr>
          <w:rFonts w:ascii="Times New Roman"/>
          <w:b w:val="false"/>
          <w:i w:val="false"/>
          <w:color w:val="000000"/>
          <w:sz w:val="28"/>
        </w:rPr>
        <w:t>
      1) "5" "өте жақсы" бағасы – білім алушы бағдарламаның толық көлемінде пәнді біледі, сұрақтарға өз бетінше, логикалық ретпен жауап береді, оқыған материалды талдайды, салыстырады, жалпылайды, нақтылайды және жүйеге келтіре алады, ондағы маңыздыларды анықтайды, жауаптарын нақты құрады, пәннің теориялық аспектілерін практика жүзінде қолдану міндеттерімен байланыстыра алады;</w:t>
      </w:r>
    </w:p>
    <w:p>
      <w:pPr>
        <w:spacing w:after="0"/>
        <w:ind w:left="0"/>
        <w:jc w:val="both"/>
      </w:pPr>
      <w:r>
        <w:rPr>
          <w:rFonts w:ascii="Times New Roman"/>
          <w:b w:val="false"/>
          <w:i w:val="false"/>
          <w:color w:val="000000"/>
          <w:sz w:val="28"/>
        </w:rPr>
        <w:t>
      2) "4" "жақсы" бағасы – білім алушы бағдарламаның толық көлемінде пәнді біледі, алайда кейбір бөлімдерінде кемшіліктері бар, сұрақтарға жетекші сұрақтар қою кезінде өз бетінше және жартылай жауап береді, мейлінше маңызды нәрселерді анықтай білмейді, алайда жауаптарында үлкен қате жібермейді, теорияны практикамен байланыстыра алады;</w:t>
      </w:r>
    </w:p>
    <w:p>
      <w:pPr>
        <w:spacing w:after="0"/>
        <w:ind w:left="0"/>
        <w:jc w:val="both"/>
      </w:pPr>
      <w:r>
        <w:rPr>
          <w:rFonts w:ascii="Times New Roman"/>
          <w:b w:val="false"/>
          <w:i w:val="false"/>
          <w:color w:val="000000"/>
          <w:sz w:val="28"/>
        </w:rPr>
        <w:t>
      3) "3" "қанағаттанарлық" бағасы – тапсырмаларды орындау кезінде талаптарға сәйкес келмейтін тұстарының болуы; көркемдік сауаттылық деңгейі негізінен оқыту кезеңіне сәйкес келуі, оқу міндеттері негізінен орындалған (немесе толық орындалмаған);</w:t>
      </w:r>
    </w:p>
    <w:p>
      <w:pPr>
        <w:spacing w:after="0"/>
        <w:ind w:left="0"/>
        <w:jc w:val="both"/>
      </w:pPr>
      <w:r>
        <w:rPr>
          <w:rFonts w:ascii="Times New Roman"/>
          <w:b w:val="false"/>
          <w:i w:val="false"/>
          <w:color w:val="000000"/>
          <w:sz w:val="28"/>
        </w:rPr>
        <w:t>
      4) "2" "қанағаттанарлық емес" бағасы – талаптарға толығымен сәйкес келмеуі, сауаттылық деңгейі оқыту кезеңіне сәйкес келмеуі, оқу міндеттерінің орындалмауы;</w:t>
      </w:r>
    </w:p>
    <w:p>
      <w:pPr>
        <w:spacing w:after="0"/>
        <w:ind w:left="0"/>
        <w:jc w:val="both"/>
      </w:pPr>
      <w:r>
        <w:rPr>
          <w:rFonts w:ascii="Times New Roman"/>
          <w:b w:val="false"/>
          <w:i w:val="false"/>
          <w:color w:val="000000"/>
          <w:sz w:val="28"/>
        </w:rPr>
        <w:t xml:space="preserve">
      5) "Сынақ" (баға қойылмайды) – орындауы оқытудың осы кезеңіндегі қажетті деңгейге сәйкес. </w:t>
      </w:r>
    </w:p>
    <w:p>
      <w:pPr>
        <w:spacing w:after="0"/>
        <w:ind w:left="0"/>
        <w:jc w:val="both"/>
      </w:pPr>
      <w:r>
        <w:rPr>
          <w:rFonts w:ascii="Times New Roman"/>
          <w:b w:val="false"/>
          <w:i w:val="false"/>
          <w:color w:val="000000"/>
          <w:sz w:val="28"/>
        </w:rPr>
        <w:t>
      145. Білім алушылардың "Көркем сөз негіздері" пәні бойынша Бағдарламаны игеруін бақылау – бақылау жұмысы, сынақ түрінде іске асырылады.</w:t>
      </w:r>
    </w:p>
    <w:p>
      <w:pPr>
        <w:spacing w:after="0"/>
        <w:ind w:left="0"/>
        <w:jc w:val="both"/>
      </w:pPr>
      <w:r>
        <w:rPr>
          <w:rFonts w:ascii="Times New Roman"/>
          <w:b w:val="false"/>
          <w:i w:val="false"/>
          <w:color w:val="000000"/>
          <w:sz w:val="28"/>
        </w:rPr>
        <w:t xml:space="preserve">
      146. Аттестаттау формасы және білім алушылардың көрсетілімдеріне қойылатын бақылау-бағдарламалық талаптары: </w:t>
      </w:r>
    </w:p>
    <w:p>
      <w:pPr>
        <w:spacing w:after="0"/>
        <w:ind w:left="0"/>
        <w:jc w:val="both"/>
      </w:pPr>
      <w:r>
        <w:rPr>
          <w:rFonts w:ascii="Times New Roman"/>
          <w:b w:val="false"/>
          <w:i w:val="false"/>
          <w:color w:val="000000"/>
          <w:sz w:val="28"/>
        </w:rPr>
        <w:t xml:space="preserve">
      1) 1 сынып – бірінші жартыжылдықта: бақылау жұмысы (жаттығулар кешені), екінші жартыжылдықта: бақылау жұмысы (жаттығулар кешені); </w:t>
      </w:r>
    </w:p>
    <w:p>
      <w:pPr>
        <w:spacing w:after="0"/>
        <w:ind w:left="0"/>
        <w:jc w:val="both"/>
      </w:pPr>
      <w:r>
        <w:rPr>
          <w:rFonts w:ascii="Times New Roman"/>
          <w:b w:val="false"/>
          <w:i w:val="false"/>
          <w:color w:val="000000"/>
          <w:sz w:val="28"/>
        </w:rPr>
        <w:t xml:space="preserve">
      2) 2 сынып – бірінші жартыжылдықта: бақылау жұмысы (жаңылтпаштарды жатқа айту), екінші жартыжылдықта: сынақ (өлең мәтінін жатқа айту); </w:t>
      </w:r>
    </w:p>
    <w:p>
      <w:pPr>
        <w:spacing w:after="0"/>
        <w:ind w:left="0"/>
        <w:jc w:val="both"/>
      </w:pPr>
      <w:r>
        <w:rPr>
          <w:rFonts w:ascii="Times New Roman"/>
          <w:b w:val="false"/>
          <w:i w:val="false"/>
          <w:color w:val="000000"/>
          <w:sz w:val="28"/>
        </w:rPr>
        <w:t>
      3) 3 сынып – бірінші жартыжылдықта: бақылау жұмысы (өлең мәтінін жатқа айту), екінші жартыжылдықта: сынақ (өлең, прозалық мәтінді жатқа айту).</w:t>
      </w:r>
    </w:p>
    <w:p>
      <w:pPr>
        <w:spacing w:after="0"/>
        <w:ind w:left="0"/>
        <w:jc w:val="both"/>
      </w:pPr>
      <w:r>
        <w:rPr>
          <w:rFonts w:ascii="Times New Roman"/>
          <w:b w:val="false"/>
          <w:i w:val="false"/>
          <w:color w:val="000000"/>
          <w:sz w:val="28"/>
        </w:rPr>
        <w:t xml:space="preserve">
      147. Білім алушының жұмысын бағалау кезінде педагог білім алушының дауыс аппаратын тиісті деңгейде көрсетуі, шығарманың көркемдік бейнесін толық және нақты ашуы сияқты өлшемдерді ескереді. </w:t>
      </w:r>
    </w:p>
    <w:p>
      <w:pPr>
        <w:spacing w:after="0"/>
        <w:ind w:left="0"/>
        <w:jc w:val="both"/>
      </w:pPr>
      <w:r>
        <w:rPr>
          <w:rFonts w:ascii="Times New Roman"/>
          <w:b w:val="false"/>
          <w:i w:val="false"/>
          <w:color w:val="000000"/>
          <w:sz w:val="28"/>
        </w:rPr>
        <w:t>
      148. Бағалау өлшемшарттары:</w:t>
      </w:r>
    </w:p>
    <w:p>
      <w:pPr>
        <w:spacing w:after="0"/>
        <w:ind w:left="0"/>
        <w:jc w:val="both"/>
      </w:pPr>
      <w:r>
        <w:rPr>
          <w:rFonts w:ascii="Times New Roman"/>
          <w:b w:val="false"/>
          <w:i w:val="false"/>
          <w:color w:val="000000"/>
          <w:sz w:val="28"/>
        </w:rPr>
        <w:t xml:space="preserve">
      1) "5" "өте жақсы" бағасы – дикциялық мәдениетті, орфоэпиялық заңдылықтарды, тіл қисынын сақтауы; бағдарламаны игеруінің кезеңдеріне сәйкес әртүрлі жанрдағы шығармаларды мәнерлеп, ырғағы мол, нақты, эмоциямен оқуы, автордың алға қойған міндеттерін, мәнмәтінді жеткізуі; </w:t>
      </w:r>
    </w:p>
    <w:p>
      <w:pPr>
        <w:spacing w:after="0"/>
        <w:ind w:left="0"/>
        <w:jc w:val="both"/>
      </w:pPr>
      <w:r>
        <w:rPr>
          <w:rFonts w:ascii="Times New Roman"/>
          <w:b w:val="false"/>
          <w:i w:val="false"/>
          <w:color w:val="000000"/>
          <w:sz w:val="28"/>
        </w:rPr>
        <w:t>
      2) "4" "жақсы" бағасы – техника элементтерін, тіл қисынын жартылай сақтауы, біраз қысылып орындауы, автор ойының қисынымен, ырғақтық мәнерлеу элементтерімен жеткізуі; әрі қарай даму мүмкіндігін көрсетуі;</w:t>
      </w:r>
    </w:p>
    <w:p>
      <w:pPr>
        <w:spacing w:after="0"/>
        <w:ind w:left="0"/>
        <w:jc w:val="both"/>
      </w:pPr>
      <w:r>
        <w:rPr>
          <w:rFonts w:ascii="Times New Roman"/>
          <w:b w:val="false"/>
          <w:i w:val="false"/>
          <w:color w:val="000000"/>
          <w:sz w:val="28"/>
        </w:rPr>
        <w:t>
      3) "3" "қанағаттанарлық" бағасы – білім алушының тіл техникасының элементтерін, сөзбен әрекет етуді нашар меңгеруі, өзімен жұмыс істеуі жеткіліксіз, сахна міндеттерін орындамауы, назар аудару нысандарын қолдана алмайды, әсерсіз сөйлейді;</w:t>
      </w:r>
    </w:p>
    <w:p>
      <w:pPr>
        <w:spacing w:after="0"/>
        <w:ind w:left="0"/>
        <w:jc w:val="both"/>
      </w:pPr>
      <w:r>
        <w:rPr>
          <w:rFonts w:ascii="Times New Roman"/>
          <w:b w:val="false"/>
          <w:i w:val="false"/>
          <w:color w:val="000000"/>
          <w:sz w:val="28"/>
        </w:rPr>
        <w:t>
      4) "2" "қанағаттанарлық емес" бағасы – техника, орфоэпия, қисынды талдау, тіл мәдениеті және дыбысталған сөз өнері бойынша қойылған міндеттерді орындай алмауы;</w:t>
      </w:r>
    </w:p>
    <w:p>
      <w:pPr>
        <w:spacing w:after="0"/>
        <w:ind w:left="0"/>
        <w:jc w:val="both"/>
      </w:pPr>
      <w:r>
        <w:rPr>
          <w:rFonts w:ascii="Times New Roman"/>
          <w:b w:val="false"/>
          <w:i w:val="false"/>
          <w:color w:val="000000"/>
          <w:sz w:val="28"/>
        </w:rPr>
        <w:t>
      5) "Сынақ" (баға қойылмайды) – орындауы оқытудың осы кезеңіндегі қажетті деңгейіне сәйкес.</w:t>
      </w:r>
    </w:p>
    <w:p>
      <w:pPr>
        <w:spacing w:after="0"/>
        <w:ind w:left="0"/>
        <w:jc w:val="both"/>
      </w:pPr>
      <w:bookmarkStart w:name="z86" w:id="84"/>
      <w:r>
        <w:rPr>
          <w:rFonts w:ascii="Times New Roman"/>
          <w:b w:val="false"/>
          <w:i w:val="false"/>
          <w:color w:val="000000"/>
          <w:sz w:val="28"/>
        </w:rPr>
        <w:t>
      Қазақстан Республикасы</w:t>
      </w:r>
    </w:p>
    <w:bookmarkEnd w:id="84"/>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78-қосымша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"Қол пластикасы"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"Қол пластикасы" білім беру бағдарламасы (бұдан әрі – Бағдарлама) "Қол пластикасы"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актерлік шеберлік – тұлғаның өзін-өзі жетілдіруі, тұлғаның әлеуетін, тұлғаның эмоциялығы мен әсерлігін ашу жолы;</w:t>
      </w:r>
    </w:p>
    <w:p>
      <w:pPr>
        <w:spacing w:after="0"/>
        <w:ind w:left="0"/>
        <w:jc w:val="both"/>
      </w:pPr>
      <w:r>
        <w:rPr>
          <w:rFonts w:ascii="Times New Roman"/>
          <w:b w:val="false"/>
          <w:i w:val="false"/>
          <w:color w:val="000000"/>
          <w:sz w:val="28"/>
        </w:rPr>
        <w:t xml:space="preserve">
      2) әртістік техника – әртістің психикалық және физикалық табиғатын жетілдіруді дамытуға бағытталған техника; </w:t>
      </w:r>
    </w:p>
    <w:p>
      <w:pPr>
        <w:spacing w:after="0"/>
        <w:ind w:left="0"/>
        <w:jc w:val="both"/>
      </w:pPr>
      <w:r>
        <w:rPr>
          <w:rFonts w:ascii="Times New Roman"/>
          <w:b w:val="false"/>
          <w:i w:val="false"/>
          <w:color w:val="000000"/>
          <w:sz w:val="28"/>
        </w:rPr>
        <w:t>
      3) бейне – шынайылықты сезімдік-нақты формадағы жалпы түсінігі;</w:t>
      </w:r>
    </w:p>
    <w:p>
      <w:pPr>
        <w:spacing w:after="0"/>
        <w:ind w:left="0"/>
        <w:jc w:val="both"/>
      </w:pPr>
      <w:r>
        <w:rPr>
          <w:rFonts w:ascii="Times New Roman"/>
          <w:b w:val="false"/>
          <w:i w:val="false"/>
          <w:color w:val="000000"/>
          <w:sz w:val="28"/>
        </w:rPr>
        <w:t>
      4) көлеңке театры – үлкен жартылай күңгірт экран және жұқа таяқшалармен басқарылатын түрлі-түсті жалпақ марионеткалар қолданылатын визуалды өнердің түрі;</w:t>
      </w:r>
    </w:p>
    <w:p>
      <w:pPr>
        <w:spacing w:after="0"/>
        <w:ind w:left="0"/>
        <w:jc w:val="both"/>
      </w:pPr>
      <w:r>
        <w:rPr>
          <w:rFonts w:ascii="Times New Roman"/>
          <w:b w:val="false"/>
          <w:i w:val="false"/>
          <w:color w:val="000000"/>
          <w:sz w:val="28"/>
        </w:rPr>
        <w:t>
      5) қуыршақ-актерлер – спектакльдерде, эстрадалық миниатюраларда, фильмдерде, телебағдарламаларда және осыған ұқсас өнер туындыларында белсенді немесе пассивті әрекет ететін кейіпкерлердің сыртқы бейнесін бейнелеу және белгілеуге арналған жеке құрал түрі;</w:t>
      </w:r>
    </w:p>
    <w:p>
      <w:pPr>
        <w:spacing w:after="0"/>
        <w:ind w:left="0"/>
        <w:jc w:val="both"/>
      </w:pPr>
      <w:r>
        <w:rPr>
          <w:rFonts w:ascii="Times New Roman"/>
          <w:b w:val="false"/>
          <w:i w:val="false"/>
          <w:color w:val="000000"/>
          <w:sz w:val="28"/>
        </w:rPr>
        <w:t xml:space="preserve">
      6) марионетка – қуыршақ жүргізуші жіптердің немесе металл шыбықтың көмегі арқылы қозғалысқа келтіріп басқарылатын театр қуыршақтарының бір түрі; </w:t>
      </w:r>
    </w:p>
    <w:p>
      <w:pPr>
        <w:spacing w:after="0"/>
        <w:ind w:left="0"/>
        <w:jc w:val="both"/>
      </w:pPr>
      <w:r>
        <w:rPr>
          <w:rFonts w:ascii="Times New Roman"/>
          <w:b w:val="false"/>
          <w:i w:val="false"/>
          <w:color w:val="000000"/>
          <w:sz w:val="28"/>
        </w:rPr>
        <w:t xml:space="preserve">
      7) мимика – ишарат, дене тұрысы және беттің әртүрлі кейпі арқылы ойды және сезімді бейнелеу өнері; </w:t>
      </w:r>
    </w:p>
    <w:p>
      <w:pPr>
        <w:spacing w:after="0"/>
        <w:ind w:left="0"/>
        <w:jc w:val="both"/>
      </w:pPr>
      <w:r>
        <w:rPr>
          <w:rFonts w:ascii="Times New Roman"/>
          <w:b w:val="false"/>
          <w:i w:val="false"/>
          <w:color w:val="000000"/>
          <w:sz w:val="28"/>
        </w:rPr>
        <w:t>
      8) ойын – театр өнерінің басты элементі; спектакльдің, қойылымның ұсынылатын жағдайларындағы актердің күйі;</w:t>
      </w:r>
    </w:p>
    <w:p>
      <w:pPr>
        <w:spacing w:after="0"/>
        <w:ind w:left="0"/>
        <w:jc w:val="both"/>
      </w:pPr>
      <w:r>
        <w:rPr>
          <w:rFonts w:ascii="Times New Roman"/>
          <w:b w:val="false"/>
          <w:i w:val="false"/>
          <w:color w:val="000000"/>
          <w:sz w:val="28"/>
        </w:rPr>
        <w:t>
      9) планшетті қуыршақ – бұл еденде, паркетте, "планшет" деп аталатын сахна төсенішінде "жүре алатын" театр қуыршағы;</w:t>
      </w:r>
    </w:p>
    <w:p>
      <w:pPr>
        <w:spacing w:after="0"/>
        <w:ind w:left="0"/>
        <w:jc w:val="both"/>
      </w:pPr>
      <w:r>
        <w:rPr>
          <w:rFonts w:ascii="Times New Roman"/>
          <w:b w:val="false"/>
          <w:i w:val="false"/>
          <w:color w:val="000000"/>
          <w:sz w:val="28"/>
        </w:rPr>
        <w:t>
      10) сахна қозғалысы – актердің сыртқы техникасының маңызды құрамдасы;</w:t>
      </w:r>
    </w:p>
    <w:p>
      <w:pPr>
        <w:spacing w:after="0"/>
        <w:ind w:left="0"/>
        <w:jc w:val="both"/>
      </w:pPr>
      <w:r>
        <w:rPr>
          <w:rFonts w:ascii="Times New Roman"/>
          <w:b w:val="false"/>
          <w:i w:val="false"/>
          <w:color w:val="000000"/>
          <w:sz w:val="28"/>
        </w:rPr>
        <w:t xml:space="preserve">
      11) сахна өнеріндегі пластика – қимылдар мен ишараттардың жалпы гармониясы, үйлесімділігі; </w:t>
      </w:r>
    </w:p>
    <w:p>
      <w:pPr>
        <w:spacing w:after="0"/>
        <w:ind w:left="0"/>
        <w:jc w:val="both"/>
      </w:pPr>
      <w:r>
        <w:rPr>
          <w:rFonts w:ascii="Times New Roman"/>
          <w:b w:val="false"/>
          <w:i w:val="false"/>
          <w:color w:val="000000"/>
          <w:sz w:val="28"/>
        </w:rPr>
        <w:t xml:space="preserve">
      12) қуыршақ театры – қуыршақ жүргізуші актерлер басқаратын қуыршақтардың қатысуымен қойылатын театр көрінісінің түрі. </w:t>
      </w:r>
    </w:p>
    <w:p>
      <w:pPr>
        <w:spacing w:after="0"/>
        <w:ind w:left="0"/>
        <w:jc w:val="both"/>
      </w:pPr>
      <w:r>
        <w:rPr>
          <w:rFonts w:ascii="Times New Roman"/>
          <w:b w:val="false"/>
          <w:i w:val="false"/>
          <w:color w:val="000000"/>
          <w:sz w:val="28"/>
        </w:rPr>
        <w:t>
      3. Бағдарламаның мақсаты: тұлғаның театрлық және пластикалық мәдениетін дамыту.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xml:space="preserve">
      1) қолды басқаруды үйрету, білім алушының пластикалық мәдениетін арттыру; </w:t>
      </w:r>
    </w:p>
    <w:p>
      <w:pPr>
        <w:spacing w:after="0"/>
        <w:ind w:left="0"/>
        <w:jc w:val="both"/>
      </w:pPr>
      <w:r>
        <w:rPr>
          <w:rFonts w:ascii="Times New Roman"/>
          <w:b w:val="false"/>
          <w:i w:val="false"/>
          <w:color w:val="000000"/>
          <w:sz w:val="28"/>
        </w:rPr>
        <w:t>
      2) театр өнері саласындағы білім, білік және дағдыларды қалыптастыру;</w:t>
      </w:r>
    </w:p>
    <w:p>
      <w:pPr>
        <w:spacing w:after="0"/>
        <w:ind w:left="0"/>
        <w:jc w:val="both"/>
      </w:pPr>
      <w:r>
        <w:rPr>
          <w:rFonts w:ascii="Times New Roman"/>
          <w:b w:val="false"/>
          <w:i w:val="false"/>
          <w:color w:val="000000"/>
          <w:sz w:val="28"/>
        </w:rPr>
        <w:t>
      3) реакцияны, қимылды үйлестіруді, дене тілі арқылы кейіпкердің ішкі әлемі мен қобалжуын жеткізу қабілеттерін дағдыландыру;</w:t>
      </w:r>
    </w:p>
    <w:p>
      <w:pPr>
        <w:spacing w:after="0"/>
        <w:ind w:left="0"/>
        <w:jc w:val="both"/>
      </w:pPr>
      <w:r>
        <w:rPr>
          <w:rFonts w:ascii="Times New Roman"/>
          <w:b w:val="false"/>
          <w:i w:val="false"/>
          <w:color w:val="000000"/>
          <w:sz w:val="28"/>
        </w:rPr>
        <w:t>
      4) психофизикалық тренинг негіздерін үйрету;</w:t>
      </w:r>
    </w:p>
    <w:p>
      <w:pPr>
        <w:spacing w:after="0"/>
        <w:ind w:left="0"/>
        <w:jc w:val="both"/>
      </w:pPr>
      <w:r>
        <w:rPr>
          <w:rFonts w:ascii="Times New Roman"/>
          <w:b w:val="false"/>
          <w:i w:val="false"/>
          <w:color w:val="000000"/>
          <w:sz w:val="28"/>
        </w:rPr>
        <w:t>
      5) қимылды біртұтас процесс ретінде дамыту, ишараттың бейнелі, пластикалық, нақты фразасын құру білігі.</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жалпы қимыл дағдыларын пысықтау: қимылдың нақтылығы және анықтылығы, бұлшық ет күшін дұрыс бөлу, ырғақтылық және әуезділік;</w:t>
      </w:r>
    </w:p>
    <w:p>
      <w:pPr>
        <w:spacing w:after="0"/>
        <w:ind w:left="0"/>
        <w:jc w:val="both"/>
      </w:pPr>
      <w:r>
        <w:rPr>
          <w:rFonts w:ascii="Times New Roman"/>
          <w:b w:val="false"/>
          <w:i w:val="false"/>
          <w:color w:val="000000"/>
          <w:sz w:val="28"/>
        </w:rPr>
        <w:t>
      2) өзінің идеяларын пластикалық бейнелерде және пластикалық суырып салуда іске асыру дағдыларын қалыптастыру;</w:t>
      </w:r>
    </w:p>
    <w:p>
      <w:pPr>
        <w:spacing w:after="0"/>
        <w:ind w:left="0"/>
        <w:jc w:val="both"/>
      </w:pPr>
      <w:r>
        <w:rPr>
          <w:rFonts w:ascii="Times New Roman"/>
          <w:b w:val="false"/>
          <w:i w:val="false"/>
          <w:color w:val="000000"/>
          <w:sz w:val="28"/>
        </w:rPr>
        <w:t>
      3) білім алушының бұлшық ет-қимыл аппаратының қозғалғыштығын, қимылдарды үйлестіруін, физикалық аппаратының иілгіштігін, ептілігін, күшін және шыдамдылығын дамыту;</w:t>
      </w:r>
    </w:p>
    <w:p>
      <w:pPr>
        <w:spacing w:after="0"/>
        <w:ind w:left="0"/>
        <w:jc w:val="both"/>
      </w:pPr>
      <w:r>
        <w:rPr>
          <w:rFonts w:ascii="Times New Roman"/>
          <w:b w:val="false"/>
          <w:i w:val="false"/>
          <w:color w:val="000000"/>
          <w:sz w:val="28"/>
        </w:rPr>
        <w:t>
      4) қолдың ептілігі мен мәнерлігін дамыту;</w:t>
      </w:r>
    </w:p>
    <w:p>
      <w:pPr>
        <w:spacing w:after="0"/>
        <w:ind w:left="0"/>
        <w:jc w:val="both"/>
      </w:pPr>
      <w:r>
        <w:rPr>
          <w:rFonts w:ascii="Times New Roman"/>
          <w:b w:val="false"/>
          <w:i w:val="false"/>
          <w:color w:val="000000"/>
          <w:sz w:val="28"/>
        </w:rPr>
        <w:t>
      5) байқампаздықты, есте сақтау жадын, зейінді, елестетуді, қиялды, тапқырлықты, реакцияның жылдамдығын, актерлік жаттығулар арқылы ойындық және суырып салу қабілеттерін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көркемдік талғамды және қисынды ойлау білігін тәрбиелеу;</w:t>
      </w:r>
    </w:p>
    <w:p>
      <w:pPr>
        <w:spacing w:after="0"/>
        <w:ind w:left="0"/>
        <w:jc w:val="both"/>
      </w:pPr>
      <w:r>
        <w:rPr>
          <w:rFonts w:ascii="Times New Roman"/>
          <w:b w:val="false"/>
          <w:i w:val="false"/>
          <w:color w:val="000000"/>
          <w:sz w:val="28"/>
        </w:rPr>
        <w:t>
      2) ой-өрісі кең, рухани әлемі бай, театр өнеріне араластыру арқылы әлеуметтік бейімделуге қабілетті тұлғаны қалыптастыру.</w:t>
      </w:r>
    </w:p>
    <w:p>
      <w:pPr>
        <w:spacing w:after="0"/>
        <w:ind w:left="0"/>
        <w:jc w:val="both"/>
      </w:pPr>
      <w:r>
        <w:rPr>
          <w:rFonts w:ascii="Times New Roman"/>
          <w:b w:val="false"/>
          <w:i w:val="false"/>
          <w:color w:val="000000"/>
          <w:sz w:val="28"/>
        </w:rPr>
        <w:t>
      5. Бағдарламаны игеру мерзімі – алты жыл. Бағдарламаны іске асыруға арналған оқыту уақытының көлемі балалар өнер мектебінің үлгілік оқу жоспарына сәйкес анықталады және қуыршақ театры бөлімдерінің білім алушыларына арналады.</w:t>
      </w:r>
    </w:p>
    <w:p>
      <w:pPr>
        <w:spacing w:after="0"/>
        <w:ind w:left="0"/>
        <w:jc w:val="both"/>
      </w:pPr>
      <w:r>
        <w:rPr>
          <w:rFonts w:ascii="Times New Roman"/>
          <w:b w:val="false"/>
          <w:i w:val="false"/>
          <w:color w:val="000000"/>
          <w:sz w:val="28"/>
        </w:rPr>
        <w:t>
       Педагогтің білім алушылармен жеке жүргізетін сабақтары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6.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 Педагог Бағдарламадан сыныптағы білім алушылардың дайындық деңгейіне сәйкес келетін тақырыптарды таңдап алады.</w:t>
      </w:r>
    </w:p>
    <w:p>
      <w:pPr>
        <w:spacing w:after="0"/>
        <w:ind w:left="0"/>
        <w:jc w:val="both"/>
      </w:pPr>
      <w:r>
        <w:rPr>
          <w:rFonts w:ascii="Times New Roman"/>
          <w:b w:val="false"/>
          <w:i w:val="false"/>
          <w:color w:val="000000"/>
          <w:sz w:val="28"/>
        </w:rPr>
        <w:t>
      7.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xml:space="preserve">
      2) түсінік хат; </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9.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кезіндегі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сыныптағы оқытудың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ерекшеліктері мен мәселелері;</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10. Бағдарлама тұлғалық, танымдық, коммуникативтік және әлеуметтік дамытудың негізгі міндеттер жүйесі арқылы іске асырылады. Бағдарлама оқыту мазмұнын оқу процесінде қалыптасатын іс-әрекет тәсілдерімен, театр өнерінде араласу формаларымен байланыста іске асыруға мүмкіндік береді.</w:t>
      </w:r>
    </w:p>
    <w:p>
      <w:pPr>
        <w:spacing w:after="0"/>
        <w:ind w:left="0"/>
        <w:jc w:val="both"/>
      </w:pPr>
      <w:r>
        <w:rPr>
          <w:rFonts w:ascii="Times New Roman"/>
          <w:b w:val="false"/>
          <w:i w:val="false"/>
          <w:color w:val="000000"/>
          <w:sz w:val="28"/>
        </w:rPr>
        <w:t>
      11. Бағдарлама дәстүрлі оқытуға, әр білім алушыға жеке-сараланған тәсілмен келуге, білім алушылардың сахналық қимылдардың объективті заңдылықтары саласында қажетті білімді және оларды қолдану білігіне алуға бағдарланған.</w:t>
      </w:r>
    </w:p>
    <w:p>
      <w:pPr>
        <w:spacing w:after="0"/>
        <w:ind w:left="0"/>
        <w:jc w:val="both"/>
      </w:pPr>
      <w:r>
        <w:rPr>
          <w:rFonts w:ascii="Times New Roman"/>
          <w:b w:val="false"/>
          <w:i w:val="false"/>
          <w:color w:val="000000"/>
          <w:sz w:val="28"/>
        </w:rPr>
        <w:t>
      12. Педагог оқу міндеттерін қоюда икемділік есебінен әрбір білім алушыға жеке тәсілмен келуді, әр баланы оқыту стартегиясын қалыптастыру мүмкіндігіне жағдай жасайды.</w:t>
      </w:r>
    </w:p>
    <w:p>
      <w:pPr>
        <w:spacing w:after="0"/>
        <w:ind w:left="0"/>
        <w:jc w:val="both"/>
      </w:pPr>
      <w:r>
        <w:rPr>
          <w:rFonts w:ascii="Times New Roman"/>
          <w:b w:val="false"/>
          <w:i w:val="false"/>
          <w:color w:val="000000"/>
          <w:sz w:val="28"/>
        </w:rPr>
        <w:t>
      13. Бағдарлама мақсатына қол жеткізудің негізгі қағидаттары:</w:t>
      </w:r>
    </w:p>
    <w:p>
      <w:pPr>
        <w:spacing w:after="0"/>
        <w:ind w:left="0"/>
        <w:jc w:val="both"/>
      </w:pPr>
      <w:r>
        <w:rPr>
          <w:rFonts w:ascii="Times New Roman"/>
          <w:b w:val="false"/>
          <w:i w:val="false"/>
          <w:color w:val="000000"/>
          <w:sz w:val="28"/>
        </w:rPr>
        <w:t>
      1) балалардың табиғи қабілеттерін дамытудағы сатылылық;</w:t>
      </w:r>
    </w:p>
    <w:p>
      <w:pPr>
        <w:spacing w:after="0"/>
        <w:ind w:left="0"/>
        <w:jc w:val="both"/>
      </w:pPr>
      <w:r>
        <w:rPr>
          <w:rFonts w:ascii="Times New Roman"/>
          <w:b w:val="false"/>
          <w:i w:val="false"/>
          <w:color w:val="000000"/>
          <w:sz w:val="28"/>
        </w:rPr>
        <w:t>
      2) сахна қозғалысының дағдыларын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мақсаты.</w:t>
      </w:r>
    </w:p>
    <w:p>
      <w:pPr>
        <w:spacing w:after="0"/>
        <w:ind w:left="0"/>
        <w:jc w:val="both"/>
      </w:pPr>
      <w:r>
        <w:rPr>
          <w:rFonts w:ascii="Times New Roman"/>
          <w:b w:val="false"/>
          <w:i w:val="false"/>
          <w:color w:val="000000"/>
          <w:sz w:val="28"/>
        </w:rPr>
        <w:t xml:space="preserve">
      14. Бағдарлама білім алушылардың қуыршақтармен жұмыс істеу процесінде әрі қарай күрделілік деңгейі әртүрлі міндеттері өз бетінше орындауға көмектесетін театр өнері саласындағы негізгі білімді, қол ептілігі дағдысын меңгеруге жағдай жасайды. </w:t>
      </w:r>
    </w:p>
    <w:p>
      <w:pPr>
        <w:spacing w:after="0"/>
        <w:ind w:left="0"/>
        <w:jc w:val="both"/>
      </w:pPr>
      <w:r>
        <w:rPr>
          <w:rFonts w:ascii="Times New Roman"/>
          <w:b w:val="false"/>
          <w:i w:val="false"/>
          <w:color w:val="000000"/>
          <w:sz w:val="28"/>
        </w:rPr>
        <w:t xml:space="preserve">
      15. Бағдарлама білім алушының жеке тұлғалық қасиеттерін дамытуға ықпал ететін: </w:t>
      </w:r>
    </w:p>
    <w:p>
      <w:pPr>
        <w:spacing w:after="0"/>
        <w:ind w:left="0"/>
        <w:jc w:val="both"/>
      </w:pPr>
      <w:r>
        <w:rPr>
          <w:rFonts w:ascii="Times New Roman"/>
          <w:b w:val="false"/>
          <w:i w:val="false"/>
          <w:color w:val="000000"/>
          <w:sz w:val="28"/>
        </w:rPr>
        <w:t>
      1) қимыл техникасын бастан кешіру психологиясымен үйлестірудің қажетті дағдылары мен қабілеттерін меңгеру;</w:t>
      </w:r>
    </w:p>
    <w:p>
      <w:pPr>
        <w:spacing w:after="0"/>
        <w:ind w:left="0"/>
        <w:jc w:val="both"/>
      </w:pPr>
      <w:r>
        <w:rPr>
          <w:rFonts w:ascii="Times New Roman"/>
          <w:b w:val="false"/>
          <w:i w:val="false"/>
          <w:color w:val="000000"/>
          <w:sz w:val="28"/>
        </w:rPr>
        <w:t>
      2) пластикалық мәнерлікті және суырып салу дағдыларын қалыптастыру;</w:t>
      </w:r>
    </w:p>
    <w:p>
      <w:pPr>
        <w:spacing w:after="0"/>
        <w:ind w:left="0"/>
        <w:jc w:val="both"/>
      </w:pPr>
      <w:r>
        <w:rPr>
          <w:rFonts w:ascii="Times New Roman"/>
          <w:b w:val="false"/>
          <w:i w:val="false"/>
          <w:color w:val="000000"/>
          <w:sz w:val="28"/>
        </w:rPr>
        <w:t>
      3) мимика, пантомима, ишарат тілінің дағдыларын меңгеру;</w:t>
      </w:r>
    </w:p>
    <w:p>
      <w:pPr>
        <w:spacing w:after="0"/>
        <w:ind w:left="0"/>
        <w:jc w:val="both"/>
      </w:pPr>
      <w:r>
        <w:rPr>
          <w:rFonts w:ascii="Times New Roman"/>
          <w:b w:val="false"/>
          <w:i w:val="false"/>
          <w:color w:val="000000"/>
          <w:sz w:val="28"/>
        </w:rPr>
        <w:t>
      4) қиялдау, ойдан шығару, пластикалық көркем бейнені іске асыру білігін дамыту;</w:t>
      </w:r>
    </w:p>
    <w:p>
      <w:pPr>
        <w:spacing w:after="0"/>
        <w:ind w:left="0"/>
        <w:jc w:val="both"/>
      </w:pPr>
      <w:r>
        <w:rPr>
          <w:rFonts w:ascii="Times New Roman"/>
          <w:b w:val="false"/>
          <w:i w:val="false"/>
          <w:color w:val="000000"/>
          <w:sz w:val="28"/>
        </w:rPr>
        <w:t>
      5) білім алушылардың шығармашылық қызмет дағдысын алуы.</w:t>
      </w:r>
    </w:p>
    <w:p>
      <w:pPr>
        <w:spacing w:after="0"/>
        <w:ind w:left="0"/>
        <w:jc w:val="both"/>
      </w:pPr>
      <w:r>
        <w:rPr>
          <w:rFonts w:ascii="Times New Roman"/>
          <w:b w:val="false"/>
          <w:i w:val="false"/>
          <w:color w:val="000000"/>
          <w:sz w:val="28"/>
        </w:rPr>
        <w:t xml:space="preserve">
      16. Психологиялық-педагогикалық қолдау: </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xml:space="preserve">
      4) Бағдарламаның мақсаты мен міндеттеріне сәйкес білім алушыға психологиялық көмек көрсетуге және қолдауға бағытталған. </w:t>
      </w:r>
    </w:p>
    <w:p>
      <w:pPr>
        <w:spacing w:after="0"/>
        <w:ind w:left="0"/>
        <w:jc w:val="both"/>
      </w:pPr>
      <w:r>
        <w:rPr>
          <w:rFonts w:ascii="Times New Roman"/>
          <w:b w:val="false"/>
          <w:i w:val="false"/>
          <w:color w:val="000000"/>
          <w:sz w:val="28"/>
        </w:rPr>
        <w:t>
      17. Бағдарлама білім алушының жас және жеке ерекшеліктерін ескереді, білім алушылардың функционалдық сауаттылығын дамытуға, оқу пәні шеңберінде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18.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тұлғалық қызметтік, жеке 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оқытудың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театр режиссерлерінің теориялық ережелері мен әдістемелік нұсқаулары.</w:t>
      </w:r>
    </w:p>
    <w:p>
      <w:pPr>
        <w:spacing w:after="0"/>
        <w:ind w:left="0"/>
        <w:jc w:val="both"/>
      </w:pPr>
      <w:r>
        <w:rPr>
          <w:rFonts w:ascii="Times New Roman"/>
          <w:b w:val="false"/>
          <w:i w:val="false"/>
          <w:color w:val="000000"/>
          <w:sz w:val="28"/>
        </w:rPr>
        <w:t>
      19. "Қол пластикасы" пәніне жеке оқытудың ерекшелігі оқыту әдістерін, құралдарын, формаларын және репертуар кешенін таңдаудың түрлі болуына жағдай жасайды.</w:t>
      </w:r>
    </w:p>
    <w:p>
      <w:pPr>
        <w:spacing w:after="0"/>
        <w:ind w:left="0"/>
        <w:jc w:val="both"/>
      </w:pPr>
      <w:r>
        <w:rPr>
          <w:rFonts w:ascii="Times New Roman"/>
          <w:b w:val="false"/>
          <w:i w:val="false"/>
          <w:color w:val="000000"/>
          <w:sz w:val="28"/>
        </w:rPr>
        <w:t>
      20.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 түсіндіру, әңгімелеу, диалог;</w:t>
      </w:r>
    </w:p>
    <w:p>
      <w:pPr>
        <w:spacing w:after="0"/>
        <w:ind w:left="0"/>
        <w:jc w:val="both"/>
      </w:pPr>
      <w:r>
        <w:rPr>
          <w:rFonts w:ascii="Times New Roman"/>
          <w:b w:val="false"/>
          <w:i w:val="false"/>
          <w:color w:val="000000"/>
          <w:sz w:val="28"/>
        </w:rPr>
        <w:t>
      2) көрнекілік – педагогтің репродукцияны, фильмді, декорациялар мен киімдердің нобайын көрсетуі, бейне, фото материалдарды қарау, жеке сабақтар;</w:t>
      </w:r>
    </w:p>
    <w:p>
      <w:pPr>
        <w:spacing w:after="0"/>
        <w:ind w:left="0"/>
        <w:jc w:val="both"/>
      </w:pPr>
      <w:r>
        <w:rPr>
          <w:rFonts w:ascii="Times New Roman"/>
          <w:b w:val="false"/>
          <w:i w:val="false"/>
          <w:color w:val="000000"/>
          <w:sz w:val="28"/>
        </w:rPr>
        <w:t>
      3) практикалық – қайталанатын және шығармашылық жаттығулар, спектакльдерді қою, этюдтер, репетициялар;</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іріктеу, көркемдік әсерді құру.</w:t>
      </w:r>
    </w:p>
    <w:p>
      <w:pPr>
        <w:spacing w:after="0"/>
        <w:ind w:left="0"/>
        <w:jc w:val="both"/>
      </w:pPr>
      <w:r>
        <w:rPr>
          <w:rFonts w:ascii="Times New Roman"/>
          <w:b w:val="false"/>
          <w:i w:val="false"/>
          <w:color w:val="000000"/>
          <w:sz w:val="28"/>
        </w:rPr>
        <w:t>
      21. Әдістерді таңдау білім алушының жасына және жеке ерекшеліктеріне, физикалық қабілеттеріне, көркемдік қабілеттерінің даму деңгейіне байланысты болады.</w:t>
      </w:r>
    </w:p>
    <w:p>
      <w:pPr>
        <w:spacing w:after="0"/>
        <w:ind w:left="0"/>
        <w:jc w:val="both"/>
      </w:pPr>
      <w:r>
        <w:rPr>
          <w:rFonts w:ascii="Times New Roman"/>
          <w:b w:val="false"/>
          <w:i w:val="false"/>
          <w:color w:val="000000"/>
          <w:sz w:val="28"/>
        </w:rPr>
        <w:t xml:space="preserve">
      22. Сабақ формалары: </w:t>
      </w:r>
    </w:p>
    <w:p>
      <w:pPr>
        <w:spacing w:after="0"/>
        <w:ind w:left="0"/>
        <w:jc w:val="both"/>
      </w:pPr>
      <w:r>
        <w:rPr>
          <w:rFonts w:ascii="Times New Roman"/>
          <w:b w:val="false"/>
          <w:i w:val="false"/>
          <w:color w:val="000000"/>
          <w:sz w:val="28"/>
        </w:rPr>
        <w:t>
      1) актерлік тренинг;</w:t>
      </w:r>
    </w:p>
    <w:p>
      <w:pPr>
        <w:spacing w:after="0"/>
        <w:ind w:left="0"/>
        <w:jc w:val="both"/>
      </w:pPr>
      <w:r>
        <w:rPr>
          <w:rFonts w:ascii="Times New Roman"/>
          <w:b w:val="false"/>
          <w:i w:val="false"/>
          <w:color w:val="000000"/>
          <w:sz w:val="28"/>
        </w:rPr>
        <w:t>
      2) театрлық ойындар мен жаттығулар;</w:t>
      </w:r>
    </w:p>
    <w:p>
      <w:pPr>
        <w:spacing w:after="0"/>
        <w:ind w:left="0"/>
        <w:jc w:val="both"/>
      </w:pPr>
      <w:r>
        <w:rPr>
          <w:rFonts w:ascii="Times New Roman"/>
          <w:b w:val="false"/>
          <w:i w:val="false"/>
          <w:color w:val="000000"/>
          <w:sz w:val="28"/>
        </w:rPr>
        <w:t>
      3) дамыту ойындары мен жаттығулары;</w:t>
      </w:r>
    </w:p>
    <w:p>
      <w:pPr>
        <w:spacing w:after="0"/>
        <w:ind w:left="0"/>
        <w:jc w:val="both"/>
      </w:pPr>
      <w:r>
        <w:rPr>
          <w:rFonts w:ascii="Times New Roman"/>
          <w:b w:val="false"/>
          <w:i w:val="false"/>
          <w:color w:val="000000"/>
          <w:sz w:val="28"/>
        </w:rPr>
        <w:t>
      4) қуыршақтармен және қуыршақтарсыз орындалатын жағдаяттық ойындар мен этюдтер;</w:t>
      </w:r>
    </w:p>
    <w:p>
      <w:pPr>
        <w:spacing w:after="0"/>
        <w:ind w:left="0"/>
        <w:jc w:val="both"/>
      </w:pPr>
      <w:r>
        <w:rPr>
          <w:rFonts w:ascii="Times New Roman"/>
          <w:b w:val="false"/>
          <w:i w:val="false"/>
          <w:color w:val="000000"/>
          <w:sz w:val="28"/>
        </w:rPr>
        <w:t>
      5) әңгімелер;</w:t>
      </w:r>
    </w:p>
    <w:p>
      <w:pPr>
        <w:spacing w:after="0"/>
        <w:ind w:left="0"/>
        <w:jc w:val="both"/>
      </w:pPr>
      <w:r>
        <w:rPr>
          <w:rFonts w:ascii="Times New Roman"/>
          <w:b w:val="false"/>
          <w:i w:val="false"/>
          <w:color w:val="000000"/>
          <w:sz w:val="28"/>
        </w:rPr>
        <w:t>
      6) экскурсиялар;</w:t>
      </w:r>
    </w:p>
    <w:p>
      <w:pPr>
        <w:spacing w:after="0"/>
        <w:ind w:left="0"/>
        <w:jc w:val="both"/>
      </w:pPr>
      <w:r>
        <w:rPr>
          <w:rFonts w:ascii="Times New Roman"/>
          <w:b w:val="false"/>
          <w:i w:val="false"/>
          <w:color w:val="000000"/>
          <w:sz w:val="28"/>
        </w:rPr>
        <w:t>
      7) кәсіби және қолдан жасалған драмалық және қуыршақ спектакльдерін қарау және талдау;</w:t>
      </w:r>
    </w:p>
    <w:p>
      <w:pPr>
        <w:spacing w:after="0"/>
        <w:ind w:left="0"/>
        <w:jc w:val="both"/>
      </w:pPr>
      <w:r>
        <w:rPr>
          <w:rFonts w:ascii="Times New Roman"/>
          <w:b w:val="false"/>
          <w:i w:val="false"/>
          <w:color w:val="000000"/>
          <w:sz w:val="28"/>
        </w:rPr>
        <w:t>
      8) спектакльдерді қою;</w:t>
      </w:r>
    </w:p>
    <w:p>
      <w:pPr>
        <w:spacing w:after="0"/>
        <w:ind w:left="0"/>
        <w:jc w:val="both"/>
      </w:pPr>
      <w:r>
        <w:rPr>
          <w:rFonts w:ascii="Times New Roman"/>
          <w:b w:val="false"/>
          <w:i w:val="false"/>
          <w:color w:val="000000"/>
          <w:sz w:val="28"/>
        </w:rPr>
        <w:t xml:space="preserve">
      9) концерттік қызмет. </w:t>
      </w:r>
    </w:p>
    <w:p>
      <w:pPr>
        <w:spacing w:after="0"/>
        <w:ind w:left="0"/>
        <w:jc w:val="both"/>
      </w:pPr>
      <w:r>
        <w:rPr>
          <w:rFonts w:ascii="Times New Roman"/>
          <w:b w:val="false"/>
          <w:i w:val="false"/>
          <w:color w:val="000000"/>
          <w:sz w:val="28"/>
        </w:rPr>
        <w:t xml:space="preserve">
      23. Бағдарламаны іске асыру кезінде педагог заманауи өнер мектебінде интерактивті білім беру технологияларын, сабақтардың классикалық және дәстүрлі емес түрлерін қолданады. </w:t>
      </w:r>
    </w:p>
    <w:p>
      <w:pPr>
        <w:spacing w:after="0"/>
        <w:ind w:left="0"/>
        <w:jc w:val="both"/>
      </w:pPr>
      <w:r>
        <w:rPr>
          <w:rFonts w:ascii="Times New Roman"/>
          <w:b w:val="false"/>
          <w:i w:val="false"/>
          <w:color w:val="000000"/>
          <w:sz w:val="28"/>
        </w:rPr>
        <w:t xml:space="preserve">
      24. Сабақ теориялық және практикалық бөлімдерден тұрады. Теориялық бөлімі педагогтің қажетті теориялық түсініктерді түсіндіруін, үйретілетін жаттығулардың элементтерін, сахналық қойылымдарды көрсетуін, бейне материалдарды қарауды қамтиды. </w:t>
      </w:r>
    </w:p>
    <w:p>
      <w:pPr>
        <w:spacing w:after="0"/>
        <w:ind w:left="0"/>
        <w:jc w:val="both"/>
      </w:pPr>
      <w:r>
        <w:rPr>
          <w:rFonts w:ascii="Times New Roman"/>
          <w:b w:val="false"/>
          <w:i w:val="false"/>
          <w:color w:val="000000"/>
          <w:sz w:val="28"/>
        </w:rPr>
        <w:t xml:space="preserve">
      25. Жұмыстың сабақтан тыс формаларының түрлері: </w:t>
      </w:r>
    </w:p>
    <w:p>
      <w:pPr>
        <w:spacing w:after="0"/>
        <w:ind w:left="0"/>
        <w:jc w:val="both"/>
      </w:pPr>
      <w:r>
        <w:rPr>
          <w:rFonts w:ascii="Times New Roman"/>
          <w:b w:val="false"/>
          <w:i w:val="false"/>
          <w:color w:val="000000"/>
          <w:sz w:val="28"/>
        </w:rPr>
        <w:t xml:space="preserve">
      1) өзіндік сабақтар; </w:t>
      </w:r>
    </w:p>
    <w:p>
      <w:pPr>
        <w:spacing w:after="0"/>
        <w:ind w:left="0"/>
        <w:jc w:val="both"/>
      </w:pPr>
      <w:r>
        <w:rPr>
          <w:rFonts w:ascii="Times New Roman"/>
          <w:b w:val="false"/>
          <w:i w:val="false"/>
          <w:color w:val="000000"/>
          <w:sz w:val="28"/>
        </w:rPr>
        <w:t xml:space="preserve">
      2) білім алушылардың шеберлік сыныптарға қатысуы; </w:t>
      </w:r>
    </w:p>
    <w:p>
      <w:pPr>
        <w:spacing w:after="0"/>
        <w:ind w:left="0"/>
        <w:jc w:val="both"/>
      </w:pPr>
      <w:r>
        <w:rPr>
          <w:rFonts w:ascii="Times New Roman"/>
          <w:b w:val="false"/>
          <w:i w:val="false"/>
          <w:color w:val="000000"/>
          <w:sz w:val="28"/>
        </w:rPr>
        <w:t>
      3) бақылау сабақтарына, сынақтарға дайындық;</w:t>
      </w:r>
    </w:p>
    <w:p>
      <w:pPr>
        <w:spacing w:after="0"/>
        <w:ind w:left="0"/>
        <w:jc w:val="both"/>
      </w:pPr>
      <w:r>
        <w:rPr>
          <w:rFonts w:ascii="Times New Roman"/>
          <w:b w:val="false"/>
          <w:i w:val="false"/>
          <w:color w:val="000000"/>
          <w:sz w:val="28"/>
        </w:rPr>
        <w:t xml:space="preserve">
      4) театр көрсетілімдеріне дайындық; </w:t>
      </w:r>
    </w:p>
    <w:p>
      <w:pPr>
        <w:spacing w:after="0"/>
        <w:ind w:left="0"/>
        <w:jc w:val="both"/>
      </w:pPr>
      <w:r>
        <w:rPr>
          <w:rFonts w:ascii="Times New Roman"/>
          <w:b w:val="false"/>
          <w:i w:val="false"/>
          <w:color w:val="000000"/>
          <w:sz w:val="28"/>
        </w:rPr>
        <w:t>
      5)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26. "Оқу қызметін жоспарлау" тарауы білім алушы қызметінің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xml:space="preserve">
      27. "Оқу процесін оқу-тақырыптық қамтамасыз ету" тарауының мазмұны: </w:t>
      </w:r>
    </w:p>
    <w:p>
      <w:pPr>
        <w:spacing w:after="0"/>
        <w:ind w:left="0"/>
        <w:jc w:val="both"/>
      </w:pPr>
      <w:r>
        <w:rPr>
          <w:rFonts w:ascii="Times New Roman"/>
          <w:b w:val="false"/>
          <w:i w:val="false"/>
          <w:color w:val="000000"/>
          <w:sz w:val="28"/>
        </w:rPr>
        <w:t>
      1) білім алушыға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құралдардың тізбесі. </w:t>
      </w:r>
    </w:p>
    <w:p>
      <w:pPr>
        <w:spacing w:after="0"/>
        <w:ind w:left="0"/>
        <w:jc w:val="both"/>
      </w:pPr>
      <w:r>
        <w:rPr>
          <w:rFonts w:ascii="Times New Roman"/>
          <w:b w:val="false"/>
          <w:i w:val="false"/>
          <w:color w:val="000000"/>
          <w:sz w:val="28"/>
        </w:rPr>
        <w:t>
      28.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xml:space="preserve">
      29. Педагог оқу жұмыс бағдарламасы негізінде әр білім алушыға арналған оқытудың жеке жоспарын құрады. Жеке жоспар білім алушының шығармашылық және рухани-адамгершілік дамуының үйлесімді процесін сипаттайды. </w:t>
      </w:r>
    </w:p>
    <w:p>
      <w:pPr>
        <w:spacing w:after="0"/>
        <w:ind w:left="0"/>
        <w:jc w:val="both"/>
      </w:pPr>
      <w:r>
        <w:rPr>
          <w:rFonts w:ascii="Times New Roman"/>
          <w:b w:val="false"/>
          <w:i w:val="false"/>
          <w:color w:val="000000"/>
          <w:sz w:val="28"/>
        </w:rPr>
        <w:t>
      30. Білім алушының жеке жоспары әр жартыжылдыққа құрылады,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31. Білім алушының жеке жоспары кең репертуарлық тенденцияларды, қазақ, орыс және шетел әдебиетін тарту арқылы театр репертуарын жаңартуды және байытуды көрсетеді.</w:t>
      </w:r>
    </w:p>
    <w:p>
      <w:pPr>
        <w:spacing w:after="0"/>
        <w:ind w:left="0"/>
        <w:jc w:val="both"/>
      </w:pPr>
      <w:r>
        <w:rPr>
          <w:rFonts w:ascii="Times New Roman"/>
          <w:b w:val="false"/>
          <w:i w:val="false"/>
          <w:color w:val="000000"/>
          <w:sz w:val="28"/>
        </w:rPr>
        <w:t>
      32. Оқу процесінің дұрыс ұйымдастырылуы, білім алушының шығармашылық қабілеттерінің табысты және жан-жақты дамуы толығымен алғанда жұмыстың мұқият жоспарлануына, театр репертуарының дұрыс іріктелуіне тікелей байланысты болады.</w:t>
      </w:r>
    </w:p>
    <w:p>
      <w:pPr>
        <w:spacing w:after="0"/>
        <w:ind w:left="0"/>
        <w:jc w:val="both"/>
      </w:pPr>
      <w:r>
        <w:rPr>
          <w:rFonts w:ascii="Times New Roman"/>
          <w:b w:val="false"/>
          <w:i w:val="false"/>
          <w:color w:val="000000"/>
          <w:sz w:val="28"/>
        </w:rPr>
        <w:t xml:space="preserve">
      33. Әр жартыжылдықтың соңында педагог білім алушының тапсырманы орындау сапасын белгілейді және бекітілген репертуарлық тізбеге өзгерістер енгізеді, жылдың соңында шығармашылық дамуына, жетістіктеріне және еңбек қабілеттеріне сипаттама береді. </w:t>
      </w:r>
    </w:p>
    <w:p>
      <w:pPr>
        <w:spacing w:after="0"/>
        <w:ind w:left="0"/>
        <w:jc w:val="both"/>
      </w:pPr>
      <w:r>
        <w:rPr>
          <w:rFonts w:ascii="Times New Roman"/>
          <w:b w:val="false"/>
          <w:i w:val="false"/>
          <w:color w:val="000000"/>
          <w:sz w:val="28"/>
        </w:rPr>
        <w:t xml:space="preserve">
      34. Жылдың соңында білім алушыға берілген мінездеме даралығының келесі жақтарын ашып көрсетеді: </w:t>
      </w:r>
    </w:p>
    <w:p>
      <w:pPr>
        <w:spacing w:after="0"/>
        <w:ind w:left="0"/>
        <w:jc w:val="both"/>
      </w:pPr>
      <w:r>
        <w:rPr>
          <w:rFonts w:ascii="Times New Roman"/>
          <w:b w:val="false"/>
          <w:i w:val="false"/>
          <w:color w:val="000000"/>
          <w:sz w:val="28"/>
        </w:rPr>
        <w:t>
      1) актерлік қабілетінің деңгейі;</w:t>
      </w:r>
    </w:p>
    <w:p>
      <w:pPr>
        <w:spacing w:after="0"/>
        <w:ind w:left="0"/>
        <w:jc w:val="both"/>
      </w:pPr>
      <w:r>
        <w:rPr>
          <w:rFonts w:ascii="Times New Roman"/>
          <w:b w:val="false"/>
          <w:i w:val="false"/>
          <w:color w:val="000000"/>
          <w:sz w:val="28"/>
        </w:rPr>
        <w:t>
      2) жалпы дамуы, эмоциялығы, қиялы, креативті ойлауы, зейінінің дамығандығы;</w:t>
      </w:r>
    </w:p>
    <w:p>
      <w:pPr>
        <w:spacing w:after="0"/>
        <w:ind w:left="0"/>
        <w:jc w:val="both"/>
      </w:pPr>
      <w:r>
        <w:rPr>
          <w:rFonts w:ascii="Times New Roman"/>
          <w:b w:val="false"/>
          <w:i w:val="false"/>
          <w:color w:val="000000"/>
          <w:sz w:val="28"/>
        </w:rPr>
        <w:t>
      3) сабаққа көзқарасы;</w:t>
      </w:r>
    </w:p>
    <w:p>
      <w:pPr>
        <w:spacing w:after="0"/>
        <w:ind w:left="0"/>
        <w:jc w:val="both"/>
      </w:pPr>
      <w:r>
        <w:rPr>
          <w:rFonts w:ascii="Times New Roman"/>
          <w:b w:val="false"/>
          <w:i w:val="false"/>
          <w:color w:val="000000"/>
          <w:sz w:val="28"/>
        </w:rPr>
        <w:t>
      4) еңбекке қабілеттілігі, жинақылығы;</w:t>
      </w:r>
    </w:p>
    <w:p>
      <w:pPr>
        <w:spacing w:after="0"/>
        <w:ind w:left="0"/>
        <w:jc w:val="both"/>
      </w:pPr>
      <w:r>
        <w:rPr>
          <w:rFonts w:ascii="Times New Roman"/>
          <w:b w:val="false"/>
          <w:i w:val="false"/>
          <w:color w:val="000000"/>
          <w:sz w:val="28"/>
        </w:rPr>
        <w:t>
      5) өз бетінше жұмыс істеу білігі;</w:t>
      </w:r>
    </w:p>
    <w:p>
      <w:pPr>
        <w:spacing w:after="0"/>
        <w:ind w:left="0"/>
        <w:jc w:val="both"/>
      </w:pPr>
      <w:r>
        <w:rPr>
          <w:rFonts w:ascii="Times New Roman"/>
          <w:b w:val="false"/>
          <w:i w:val="false"/>
          <w:color w:val="000000"/>
          <w:sz w:val="28"/>
        </w:rPr>
        <w:t>
      6) көркемдік бейнені іске асыру білігі;</w:t>
      </w:r>
    </w:p>
    <w:p>
      <w:pPr>
        <w:spacing w:after="0"/>
        <w:ind w:left="0"/>
        <w:jc w:val="both"/>
      </w:pPr>
      <w:r>
        <w:rPr>
          <w:rFonts w:ascii="Times New Roman"/>
          <w:b w:val="false"/>
          <w:i w:val="false"/>
          <w:color w:val="000000"/>
          <w:sz w:val="28"/>
        </w:rPr>
        <w:t>
      7) шығарманы меңгеру жылдамдығы;</w:t>
      </w:r>
    </w:p>
    <w:p>
      <w:pPr>
        <w:spacing w:after="0"/>
        <w:ind w:left="0"/>
        <w:jc w:val="both"/>
      </w:pPr>
      <w:r>
        <w:rPr>
          <w:rFonts w:ascii="Times New Roman"/>
          <w:b w:val="false"/>
          <w:i w:val="false"/>
          <w:color w:val="000000"/>
          <w:sz w:val="28"/>
        </w:rPr>
        <w:t>
      8) жылдың соңындағы жетістіктері;</w:t>
      </w:r>
    </w:p>
    <w:p>
      <w:pPr>
        <w:spacing w:after="0"/>
        <w:ind w:left="0"/>
        <w:jc w:val="both"/>
      </w:pPr>
      <w:r>
        <w:rPr>
          <w:rFonts w:ascii="Times New Roman"/>
          <w:b w:val="false"/>
          <w:i w:val="false"/>
          <w:color w:val="000000"/>
          <w:sz w:val="28"/>
        </w:rPr>
        <w:t xml:space="preserve">
      9) білім алушының шығармашылық дамуындағы кемшіліктері және оларды жеңу бойынша міндеттері. </w:t>
      </w:r>
    </w:p>
    <w:p>
      <w:pPr>
        <w:spacing w:after="0"/>
        <w:ind w:left="0"/>
        <w:jc w:val="both"/>
      </w:pPr>
      <w:r>
        <w:rPr>
          <w:rFonts w:ascii="Times New Roman"/>
          <w:b w:val="false"/>
          <w:i w:val="false"/>
          <w:color w:val="000000"/>
          <w:sz w:val="28"/>
        </w:rPr>
        <w:t>
      35. Педагог оқытудың алғашқы кезеңінде қимылдардың қысылуымен, бұлшық еттердің тырысуымен жұмыс істейді. Педагог білім алушылармен жұмыс істеу кезінде икемділік танытады, қызметтің түрін ауыстырады, бірақ оқытудың нақты кезеңіне арналған міндеттерден ауытқымайды.</w:t>
      </w:r>
    </w:p>
    <w:p>
      <w:pPr>
        <w:spacing w:after="0"/>
        <w:ind w:left="0"/>
        <w:jc w:val="both"/>
      </w:pPr>
      <w:r>
        <w:rPr>
          <w:rFonts w:ascii="Times New Roman"/>
          <w:b w:val="false"/>
          <w:i w:val="false"/>
          <w:color w:val="000000"/>
          <w:sz w:val="28"/>
        </w:rPr>
        <w:t xml:space="preserve">
      36. Қол ептілігі бойынша педагогтің міндеті білім алушыларға өз қолдарын және қимылдарын сезінуду үйрету, психофизикалық қаситеттерін дамыту болып табылады. </w:t>
      </w:r>
    </w:p>
    <w:p>
      <w:pPr>
        <w:spacing w:after="0"/>
        <w:ind w:left="0"/>
        <w:jc w:val="both"/>
      </w:pPr>
      <w:r>
        <w:rPr>
          <w:rFonts w:ascii="Times New Roman"/>
          <w:b w:val="false"/>
          <w:i w:val="false"/>
          <w:color w:val="000000"/>
          <w:sz w:val="28"/>
        </w:rPr>
        <w:t>
      37. Педагог актерлік өнердің мәнерлеу құралы – әрекетті қолданады, бұл психикалық және физикалық тығыз байланыста болатын психофизикалық процесс.</w:t>
      </w:r>
    </w:p>
    <w:p>
      <w:pPr>
        <w:spacing w:after="0"/>
        <w:ind w:left="0"/>
        <w:jc w:val="both"/>
      </w:pPr>
      <w:r>
        <w:rPr>
          <w:rFonts w:ascii="Times New Roman"/>
          <w:b w:val="false"/>
          <w:i w:val="false"/>
          <w:color w:val="000000"/>
          <w:sz w:val="28"/>
        </w:rPr>
        <w:t>
      38. Педагог дайындық жаттығуларына ерекше назар аударады. Әр сабақта өткен материалдар қайталанады және бекітіледі. Қимылдарды нақты орындауды талап ету міндеттерді орындау мақсатын түсіндірумен қатар беріледі. Педагог ұсынатын оқу сызбалары нақты және мағынасын түсініп орындалады.</w:t>
      </w:r>
    </w:p>
    <w:p>
      <w:pPr>
        <w:spacing w:after="0"/>
        <w:ind w:left="0"/>
        <w:jc w:val="both"/>
      </w:pPr>
      <w:r>
        <w:rPr>
          <w:rFonts w:ascii="Times New Roman"/>
          <w:b w:val="false"/>
          <w:i w:val="false"/>
          <w:color w:val="000000"/>
          <w:sz w:val="28"/>
        </w:rPr>
        <w:t xml:space="preserve">
      39. Алғашқы сабақтардан бастап, педагог тапсырмаларды орындаудың нақтылығын талап етеді, материалды үстіртін меңгеруге жол бермейді, білім алушы орындайтын жаттығудың әрбір элементі шығармашылық сипатқа ие болады. </w:t>
      </w:r>
    </w:p>
    <w:p>
      <w:pPr>
        <w:spacing w:after="0"/>
        <w:ind w:left="0"/>
        <w:jc w:val="both"/>
      </w:pPr>
      <w:r>
        <w:rPr>
          <w:rFonts w:ascii="Times New Roman"/>
          <w:b w:val="false"/>
          <w:i w:val="false"/>
          <w:color w:val="000000"/>
          <w:sz w:val="28"/>
        </w:rPr>
        <w:t xml:space="preserve">
      40. Бағдарламада театрландырылған қызметке, балалар театрының барлық түрлеріне ерекше назар аударылады, олар заманауи әлемде өз мінез-құлқының дұрыс моделін қалыптастыруға, баланың жалпы мәдениетін көтеруге, оны балалар әдебиетімен, музыкамен, бейнелеу өнерімен, этикет ережелерімен, әдет-ғұрыптармен, дәстүрлермен таныстыруға көмектеседі. </w:t>
      </w:r>
    </w:p>
    <w:p>
      <w:pPr>
        <w:spacing w:after="0"/>
        <w:ind w:left="0"/>
        <w:jc w:val="both"/>
      </w:pPr>
      <w:r>
        <w:rPr>
          <w:rFonts w:ascii="Times New Roman"/>
          <w:b w:val="false"/>
          <w:i w:val="false"/>
          <w:color w:val="000000"/>
          <w:sz w:val="28"/>
        </w:rPr>
        <w:t>
      41. Басты міндеттердің бірі білім алушының қиялын анықтау және дамыту болып табылады. Педагог тәрбиеленушіге пластикалық суретті орындауды және ол бойынша пластикалық бейнені құру білігіне үйретеді.</w:t>
      </w:r>
    </w:p>
    <w:p>
      <w:pPr>
        <w:spacing w:after="0"/>
        <w:ind w:left="0"/>
        <w:jc w:val="both"/>
      </w:pPr>
      <w:r>
        <w:rPr>
          <w:rFonts w:ascii="Times New Roman"/>
          <w:b w:val="false"/>
          <w:i w:val="false"/>
          <w:color w:val="000000"/>
          <w:sz w:val="28"/>
        </w:rPr>
        <w:t>
      42.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43. Жеке үй тапсырмасы бірнеше кезеңде жүргізіледі, педагогтің ұсынымдарына сәйкес құрылады. Өзіндік сабақтар балалардың денсаулық қауіпсіздігі толық қамтамасыз етілген жағдайда ғана жүргізіледі.</w:t>
      </w:r>
    </w:p>
    <w:p>
      <w:pPr>
        <w:spacing w:after="0"/>
        <w:ind w:left="0"/>
        <w:jc w:val="both"/>
      </w:pPr>
      <w:r>
        <w:rPr>
          <w:rFonts w:ascii="Times New Roman"/>
          <w:b w:val="false"/>
          <w:i w:val="false"/>
          <w:color w:val="000000"/>
          <w:sz w:val="28"/>
        </w:rPr>
        <w:t>
      44. Өз бетінше жүргізілетін жұмыс түрлері:</w:t>
      </w:r>
    </w:p>
    <w:p>
      <w:pPr>
        <w:spacing w:after="0"/>
        <w:ind w:left="0"/>
        <w:jc w:val="both"/>
      </w:pPr>
      <w:r>
        <w:rPr>
          <w:rFonts w:ascii="Times New Roman"/>
          <w:b w:val="false"/>
          <w:i w:val="false"/>
          <w:color w:val="000000"/>
          <w:sz w:val="28"/>
        </w:rPr>
        <w:t>
      1) саусақ гимнастикасы;</w:t>
      </w:r>
    </w:p>
    <w:p>
      <w:pPr>
        <w:spacing w:after="0"/>
        <w:ind w:left="0"/>
        <w:jc w:val="both"/>
      </w:pPr>
      <w:r>
        <w:rPr>
          <w:rFonts w:ascii="Times New Roman"/>
          <w:b w:val="false"/>
          <w:i w:val="false"/>
          <w:color w:val="000000"/>
          <w:sz w:val="28"/>
        </w:rPr>
        <w:t>
      2) артикуляциялық гимнастика;</w:t>
      </w:r>
    </w:p>
    <w:p>
      <w:pPr>
        <w:spacing w:after="0"/>
        <w:ind w:left="0"/>
        <w:jc w:val="both"/>
      </w:pPr>
      <w:r>
        <w:rPr>
          <w:rFonts w:ascii="Times New Roman"/>
          <w:b w:val="false"/>
          <w:i w:val="false"/>
          <w:color w:val="000000"/>
          <w:sz w:val="28"/>
        </w:rPr>
        <w:t>
      3) қуыршақ жүргізу бойынша жаттығулар.</w:t>
      </w:r>
    </w:p>
    <w:p>
      <w:pPr>
        <w:spacing w:after="0"/>
        <w:ind w:left="0"/>
        <w:jc w:val="both"/>
      </w:pPr>
      <w:r>
        <w:rPr>
          <w:rFonts w:ascii="Times New Roman"/>
          <w:b w:val="false"/>
          <w:i w:val="false"/>
          <w:color w:val="000000"/>
          <w:sz w:val="28"/>
        </w:rPr>
        <w:t xml:space="preserve">
      45. Білім алушының өз бетінше жүргізетін жұмыстарына жеке тренингтерді құру, саусақ гимнастикасы элементтерін пысықтау, қуыршақтармен жұмыс істеу, педагогтің ұсынымы бойынша бейне жазбаларды қарау (әртүрлі спектакльдердің жазбалары) кіреді. </w:t>
      </w:r>
    </w:p>
    <w:p>
      <w:pPr>
        <w:spacing w:after="0"/>
        <w:ind w:left="0"/>
        <w:jc w:val="both"/>
      </w:pPr>
      <w:r>
        <w:rPr>
          <w:rFonts w:ascii="Times New Roman"/>
          <w:b w:val="false"/>
          <w:i w:val="false"/>
          <w:color w:val="000000"/>
          <w:sz w:val="28"/>
        </w:rPr>
        <w:t xml:space="preserve">
      46. Қол гимнастикасының жаттығулары бірінші меңгеріледі. Педагог біртіндеп жаттығулардың санын және күрделілігін арттырады. Музыкалық сүйемелдеу жаттығуды толығымен игергеннен кейін және суырып салу этюдтерін қою кезінде қолданылады. </w:t>
      </w:r>
    </w:p>
    <w:p>
      <w:pPr>
        <w:spacing w:after="0"/>
        <w:ind w:left="0"/>
        <w:jc w:val="both"/>
      </w:pPr>
      <w:r>
        <w:rPr>
          <w:rFonts w:ascii="Times New Roman"/>
          <w:b w:val="false"/>
          <w:i w:val="false"/>
          <w:color w:val="000000"/>
          <w:sz w:val="28"/>
        </w:rPr>
        <w:t>
      47. "Қол пластикасы" пәнінің үлгілік оқу жоспарындағы "Сахна тілі", "Қуыршақ жүргізу" пәндерімен пәнаралық байланысы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48. Даярлық сыныптағы Бағдарлама талаптары:</w:t>
      </w:r>
    </w:p>
    <w:p>
      <w:pPr>
        <w:spacing w:after="0"/>
        <w:ind w:left="0"/>
        <w:jc w:val="both"/>
      </w:pPr>
      <w:r>
        <w:rPr>
          <w:rFonts w:ascii="Times New Roman"/>
          <w:b w:val="false"/>
          <w:i w:val="false"/>
          <w:color w:val="000000"/>
          <w:sz w:val="28"/>
        </w:rPr>
        <w:t>
      1) пәнмен, мақсаты және міндеттерімен танысу, қауіпсіздік техникасы ережелерін меңгеру;</w:t>
      </w:r>
    </w:p>
    <w:p>
      <w:pPr>
        <w:spacing w:after="0"/>
        <w:ind w:left="0"/>
        <w:jc w:val="both"/>
      </w:pPr>
      <w:r>
        <w:rPr>
          <w:rFonts w:ascii="Times New Roman"/>
          <w:b w:val="false"/>
          <w:i w:val="false"/>
          <w:color w:val="000000"/>
          <w:sz w:val="28"/>
        </w:rPr>
        <w:t>
      2) саусақ гимнастикасымен, балаларды дамытудағы оның мәнімен, саусақ гимнастикасын жүргізу ережелерімен танысу, шығармашылық ұжымда, қуыршақ театрында жүріс-тұрыстың және араласудың жалпы мәдениетін тәрбиелеу;</w:t>
      </w:r>
    </w:p>
    <w:p>
      <w:pPr>
        <w:spacing w:after="0"/>
        <w:ind w:left="0"/>
        <w:jc w:val="both"/>
      </w:pPr>
      <w:r>
        <w:rPr>
          <w:rFonts w:ascii="Times New Roman"/>
          <w:b w:val="false"/>
          <w:i w:val="false"/>
          <w:color w:val="000000"/>
          <w:sz w:val="28"/>
        </w:rPr>
        <w:t>
      3) саусақ ойындарын, саусақтардың және қол буындарының иілгіштігі мен ептілігін дамытуға арналған жаттығулар кешенін, артық бұлшық ет тырысуларын босатуға арналған жаттығуларды меңгеру, жеке кемшіліктерді анықтау, түзеуге келетін кемшіліктерді түзету жоспарын әзірлеу, өз қолының мүмкіндіктерін бағалауды және жүктемені бөлу кезіндегі өзінің жеке ерекшеліктерін ескеруді үйрету.</w:t>
      </w:r>
    </w:p>
    <w:p>
      <w:pPr>
        <w:spacing w:after="0"/>
        <w:ind w:left="0"/>
        <w:jc w:val="both"/>
      </w:pPr>
      <w:r>
        <w:rPr>
          <w:rFonts w:ascii="Times New Roman"/>
          <w:b w:val="false"/>
          <w:i w:val="false"/>
          <w:color w:val="000000"/>
          <w:sz w:val="28"/>
        </w:rPr>
        <w:t>
      49. Даярлық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сабақ. Пәнмен, мақсаты және міндеттерімен танысу. Қауіпсіздік техникасы бойынша нұсқау. Сыныпта өзін ұстау ережелері. Қуыршақ театрында жүріс-тұрыс ережелері.</w:t>
      </w:r>
    </w:p>
    <w:p>
      <w:pPr>
        <w:spacing w:after="0"/>
        <w:ind w:left="0"/>
        <w:jc w:val="both"/>
      </w:pPr>
      <w:r>
        <w:rPr>
          <w:rFonts w:ascii="Times New Roman"/>
          <w:b w:val="false"/>
          <w:i w:val="false"/>
          <w:color w:val="000000"/>
          <w:sz w:val="28"/>
        </w:rPr>
        <w:t xml:space="preserve">
      Практика. Танысуға арналған ойындар. Есту зейінін дамытуға арналған ойындар. Көркемдік тәртібі және этикасы. Сыпайы әрекеттер. </w:t>
      </w:r>
    </w:p>
    <w:p>
      <w:pPr>
        <w:spacing w:after="0"/>
        <w:ind w:left="0"/>
        <w:jc w:val="both"/>
      </w:pPr>
      <w:r>
        <w:rPr>
          <w:rFonts w:ascii="Times New Roman"/>
          <w:b w:val="false"/>
          <w:i w:val="false"/>
          <w:color w:val="000000"/>
          <w:sz w:val="28"/>
        </w:rPr>
        <w:t>
      2-тақырып. Қол анатомиясы. Көрнекі материалдарды көрсету. Адам қолының құрылымы. Иық белдеуінің құрылысы. Иықтың құрылысы. Білек. Алақан сүйегі. Сусақтар.</w:t>
      </w:r>
    </w:p>
    <w:p>
      <w:pPr>
        <w:spacing w:after="0"/>
        <w:ind w:left="0"/>
        <w:jc w:val="both"/>
      </w:pPr>
      <w:r>
        <w:rPr>
          <w:rFonts w:ascii="Times New Roman"/>
          <w:b w:val="false"/>
          <w:i w:val="false"/>
          <w:color w:val="000000"/>
          <w:sz w:val="28"/>
        </w:rPr>
        <w:t xml:space="preserve">
      3-тақырып. Тірек-қимыл аппаратының элементтері. Дәнекер тін. Сіңірлердің түрлері. Қолдың бұлшық еттері: беткі, төменгі. Қолдың негізгі бұлшық еттері. Қолдың функционалдық рөлі. Саусақ және қол буындарының гимнастикасы. </w:t>
      </w:r>
    </w:p>
    <w:p>
      <w:pPr>
        <w:spacing w:after="0"/>
        <w:ind w:left="0"/>
        <w:jc w:val="both"/>
      </w:pPr>
      <w:r>
        <w:rPr>
          <w:rFonts w:ascii="Times New Roman"/>
          <w:b w:val="false"/>
          <w:i w:val="false"/>
          <w:color w:val="000000"/>
          <w:sz w:val="28"/>
        </w:rPr>
        <w:t>
      4-тақырып. Дайындық тренингі. Білім алушының сүйек-бұлшық ет аппаратын дайындау және сабақта белсенді жұмыс істеуге дайындық деңгейін анықтау. Дененің әртүрлі бұлшық ет топтарын тырыстыру мен босатуды алмастыру дағдыларын меңгеру.</w:t>
      </w:r>
    </w:p>
    <w:p>
      <w:pPr>
        <w:spacing w:after="0"/>
        <w:ind w:left="0"/>
        <w:jc w:val="both"/>
      </w:pPr>
      <w:r>
        <w:rPr>
          <w:rFonts w:ascii="Times New Roman"/>
          <w:b w:val="false"/>
          <w:i w:val="false"/>
          <w:color w:val="000000"/>
          <w:sz w:val="28"/>
        </w:rPr>
        <w:t>
      Практика. Кеңістіктікте бағдарлану білігіне арналған ойындар. Бұлшық ет тырысуларын және босатуды басқару білігін дамытуға арналған ойындар.</w:t>
      </w:r>
    </w:p>
    <w:p>
      <w:pPr>
        <w:spacing w:after="0"/>
        <w:ind w:left="0"/>
        <w:jc w:val="both"/>
      </w:pPr>
      <w:r>
        <w:rPr>
          <w:rFonts w:ascii="Times New Roman"/>
          <w:b w:val="false"/>
          <w:i w:val="false"/>
          <w:color w:val="000000"/>
          <w:sz w:val="28"/>
        </w:rPr>
        <w:t xml:space="preserve">
      5-тақырып. Бұлшық ет тырысуларын босатуға арналған жаттығулар. Қауіпсіздік техникасы. Әр білім алушының жеке мәселелерін анықтау. Түзетуге келетін кемшіліктерді түзету жоспарын әзірлеу. </w:t>
      </w:r>
    </w:p>
    <w:p>
      <w:pPr>
        <w:spacing w:after="0"/>
        <w:ind w:left="0"/>
        <w:jc w:val="both"/>
      </w:pPr>
      <w:r>
        <w:rPr>
          <w:rFonts w:ascii="Times New Roman"/>
          <w:b w:val="false"/>
          <w:i w:val="false"/>
          <w:color w:val="000000"/>
          <w:sz w:val="28"/>
        </w:rPr>
        <w:t xml:space="preserve">
      6-тақырып. Саусақтарды қыздыруға арналған сылау. Қол саусақтарын босату. Қолдың білезігін босату. Білекті босату. Иықты босату. Саусақ, білезік, білектегі бұлшық ет тырысуларын босату. Көңілді шығармашылық атмосферасын, жаттығуларға деген қызығушылықты туғызу. </w:t>
      </w:r>
    </w:p>
    <w:p>
      <w:pPr>
        <w:spacing w:after="0"/>
        <w:ind w:left="0"/>
        <w:jc w:val="both"/>
      </w:pPr>
      <w:r>
        <w:rPr>
          <w:rFonts w:ascii="Times New Roman"/>
          <w:b w:val="false"/>
          <w:i w:val="false"/>
          <w:color w:val="000000"/>
          <w:sz w:val="28"/>
        </w:rPr>
        <w:t xml:space="preserve">
      7-тақырып. Пластикалық тренинг. Өз денесінің пластикасын дамыту. Өз денесін еркін басқару дағдысын меңгеру. Сахна алаңында ұйымдасқан түрде бөлу білігін дамыту. Жалпы ширату. </w:t>
      </w:r>
    </w:p>
    <w:p>
      <w:pPr>
        <w:spacing w:after="0"/>
        <w:ind w:left="0"/>
        <w:jc w:val="both"/>
      </w:pPr>
      <w:r>
        <w:rPr>
          <w:rFonts w:ascii="Times New Roman"/>
          <w:b w:val="false"/>
          <w:i w:val="false"/>
          <w:color w:val="000000"/>
          <w:sz w:val="28"/>
        </w:rPr>
        <w:t>
      Практика. Тырыстыруға және босатуға арналған жаттығулар. Қолдардың қозғалғыштығын және мәнерлігіне арналған жаттығулар.</w:t>
      </w:r>
    </w:p>
    <w:p>
      <w:pPr>
        <w:spacing w:after="0"/>
        <w:ind w:left="0"/>
        <w:jc w:val="both"/>
      </w:pPr>
      <w:r>
        <w:rPr>
          <w:rFonts w:ascii="Times New Roman"/>
          <w:b w:val="false"/>
          <w:i w:val="false"/>
          <w:color w:val="000000"/>
          <w:sz w:val="28"/>
        </w:rPr>
        <w:t xml:space="preserve">
      8-тақырып. Қолдардың бұлшық сүйектерінің жұмысына бағытталған әртүрлі бағыттардағы жаттығулар кешені. Саусақтарды дененің бойымен немесе үстелдің бойымен қозғалтуға бағытталған жаттығулар. Екі қолдың саусақтары мен буын қозғалыстарын үйлестіру арқылы жануарлар мен заттардың шағын мүсіндерін құру. </w:t>
      </w:r>
    </w:p>
    <w:p>
      <w:pPr>
        <w:spacing w:after="0"/>
        <w:ind w:left="0"/>
        <w:jc w:val="both"/>
      </w:pPr>
      <w:r>
        <w:rPr>
          <w:rFonts w:ascii="Times New Roman"/>
          <w:b w:val="false"/>
          <w:i w:val="false"/>
          <w:color w:val="000000"/>
          <w:sz w:val="28"/>
        </w:rPr>
        <w:t xml:space="preserve">
      9-тақырып. Саусақ гимнастикасы. Саусақ гимнастикасымен танысу. Саусақ гимнастикасының мәні. Саусақ ойындары. Қысу. Созу. Босату. Ойлау процесін ынталандыру. Бұлшық ет және сүйек тіндерін бекіту. Саусақ гимнастикасының жаттығулары. Саусақ аралық жарғақтарын созу. Буындарды жаттықтыру. Саусақтарды бүгу. Саусақтардың жеке жұмыс істеуі. Саусақтардың жұппен жұмыс істеуі. </w:t>
      </w:r>
    </w:p>
    <w:p>
      <w:pPr>
        <w:spacing w:after="0"/>
        <w:ind w:left="0"/>
        <w:jc w:val="both"/>
      </w:pPr>
      <w:r>
        <w:rPr>
          <w:rFonts w:ascii="Times New Roman"/>
          <w:b w:val="false"/>
          <w:i w:val="false"/>
          <w:color w:val="000000"/>
          <w:sz w:val="28"/>
        </w:rPr>
        <w:t xml:space="preserve">
      Практика. Саусақ ойындары. Саусақ гимнастикасын жүргізу ережелері. Жаттығуларды орындау техникасын көрсету. Жаттығуларды орындау қарқыны. Қимылды сөзбен біріктіру. </w:t>
      </w:r>
    </w:p>
    <w:p>
      <w:pPr>
        <w:spacing w:after="0"/>
        <w:ind w:left="0"/>
        <w:jc w:val="both"/>
      </w:pPr>
      <w:r>
        <w:rPr>
          <w:rFonts w:ascii="Times New Roman"/>
          <w:b w:val="false"/>
          <w:i w:val="false"/>
          <w:color w:val="000000"/>
          <w:sz w:val="28"/>
        </w:rPr>
        <w:t xml:space="preserve">
      10-тақырып. Қолғапты театр (бас бармақ қатыспайды). Қолғаптарды қолданып қуыршақ театрын ойнау. Қуыршақтардың қимылына зейінді шоғырландыру. Кейіпкерлерді ілікпе сөзбен сүйемелдеу. Қолғапты қуыршақтарды жүргізу дағдыларын қалыптастыру. Координацияға және зейінге арналған жаттығулар. </w:t>
      </w:r>
    </w:p>
    <w:p>
      <w:pPr>
        <w:spacing w:after="0"/>
        <w:ind w:left="0"/>
        <w:jc w:val="both"/>
      </w:pPr>
      <w:r>
        <w:rPr>
          <w:rFonts w:ascii="Times New Roman"/>
          <w:b w:val="false"/>
          <w:i w:val="false"/>
          <w:color w:val="000000"/>
          <w:sz w:val="28"/>
        </w:rPr>
        <w:t xml:space="preserve">
      11-тақырып. Қол буындарын жаттықтыру. Қолдардың ұсақ моторикасын дамыту. Қол буындарының бұлшық еттерін қатайту. Қол буындарының қимылын үйлетіруді дамыту. Үлкен ми сыңары аралығындағы өзара әрекеттерді дамыту. Қол ептілігін дамыту. Буын гимнастикасына арналған жаттығулар. </w:t>
      </w:r>
    </w:p>
    <w:p>
      <w:pPr>
        <w:spacing w:after="0"/>
        <w:ind w:left="0"/>
        <w:jc w:val="both"/>
      </w:pPr>
      <w:r>
        <w:rPr>
          <w:rFonts w:ascii="Times New Roman"/>
          <w:b w:val="false"/>
          <w:i w:val="false"/>
          <w:color w:val="000000"/>
          <w:sz w:val="28"/>
        </w:rPr>
        <w:t>
      Практика. Қол ептілігіне арналған жаттығулар. Қол буындарына арналған жаттығулар.</w:t>
      </w:r>
    </w:p>
    <w:p>
      <w:pPr>
        <w:spacing w:after="0"/>
        <w:ind w:left="0"/>
        <w:jc w:val="both"/>
      </w:pPr>
      <w:r>
        <w:rPr>
          <w:rFonts w:ascii="Times New Roman"/>
          <w:b w:val="false"/>
          <w:i w:val="false"/>
          <w:color w:val="000000"/>
          <w:sz w:val="28"/>
        </w:rPr>
        <w:t xml:space="preserve">
      12-тақырып. Дайындық тренингі. Қолдың саусақтарын ашу. Бірнеше тапсырмаларды орындау: амандасу, иілу, айналу, жүгіру. Саусақ театры. Ұсақ моториканы дамыту. Қол саусақтарының қимылдарын үйлестіруге арналған жаттығулар. </w:t>
      </w:r>
    </w:p>
    <w:p>
      <w:pPr>
        <w:spacing w:after="0"/>
        <w:ind w:left="0"/>
        <w:jc w:val="both"/>
      </w:pPr>
      <w:r>
        <w:rPr>
          <w:rFonts w:ascii="Times New Roman"/>
          <w:b w:val="false"/>
          <w:i w:val="false"/>
          <w:color w:val="000000"/>
          <w:sz w:val="28"/>
        </w:rPr>
        <w:t xml:space="preserve">
      13-тақырып. Қол саусақтарын босату. Жаттығуларды орындау техникасы. Жаттығулардың дұрыс орындалуын қадағалау. Бастапқы қалпына келу. </w:t>
      </w:r>
    </w:p>
    <w:p>
      <w:pPr>
        <w:spacing w:after="0"/>
        <w:ind w:left="0"/>
        <w:jc w:val="both"/>
      </w:pPr>
      <w:r>
        <w:rPr>
          <w:rFonts w:ascii="Times New Roman"/>
          <w:b w:val="false"/>
          <w:i w:val="false"/>
          <w:color w:val="000000"/>
          <w:sz w:val="28"/>
        </w:rPr>
        <w:t>
      14-тақырып. Қолдардың ұсақ моторикасын дамытуға арналған жаттығулар кешені. Қолдың толығымен жұмыс істейтін қарапайым жаттығуларды орындау. Жаттығулардың негізі – бейне немесе шағын әңгіме. Зейінді бір әрекетке шоғырландыру. Зейінді бірнеше әрекетке шоғырландыру.</w:t>
      </w:r>
    </w:p>
    <w:p>
      <w:pPr>
        <w:spacing w:after="0"/>
        <w:ind w:left="0"/>
        <w:jc w:val="both"/>
      </w:pPr>
      <w:r>
        <w:rPr>
          <w:rFonts w:ascii="Times New Roman"/>
          <w:b w:val="false"/>
          <w:i w:val="false"/>
          <w:color w:val="000000"/>
          <w:sz w:val="28"/>
        </w:rPr>
        <w:t xml:space="preserve">
      15-тақырып. Қиялды, елестетуді дамытуға арналған тапсырмалар. Білім алушының шығармашылық даралығын еркін көрсете білу қабілетін қалыптастыру. Ерекше суырып салып ойлауды қалыптастыру. Мәнерлі қимылдар арқылы бейнелерді жасау. </w:t>
      </w:r>
    </w:p>
    <w:p>
      <w:pPr>
        <w:spacing w:after="0"/>
        <w:ind w:left="0"/>
        <w:jc w:val="both"/>
      </w:pPr>
      <w:r>
        <w:rPr>
          <w:rFonts w:ascii="Times New Roman"/>
          <w:b w:val="false"/>
          <w:i w:val="false"/>
          <w:color w:val="000000"/>
          <w:sz w:val="28"/>
        </w:rPr>
        <w:t xml:space="preserve">
      Практика. "Қуыршақ туралы әңгімеле" ойыны. </w:t>
      </w:r>
    </w:p>
    <w:p>
      <w:pPr>
        <w:spacing w:after="0"/>
        <w:ind w:left="0"/>
        <w:jc w:val="both"/>
      </w:pPr>
      <w:r>
        <w:rPr>
          <w:rFonts w:ascii="Times New Roman"/>
          <w:b w:val="false"/>
          <w:i w:val="false"/>
          <w:color w:val="000000"/>
          <w:sz w:val="28"/>
        </w:rPr>
        <w:t xml:space="preserve">
      50. Даярлық сыныптың Бағдарламасын игеруден күтілетін нәтижелер. </w:t>
      </w:r>
    </w:p>
    <w:p>
      <w:pPr>
        <w:spacing w:after="0"/>
        <w:ind w:left="0"/>
        <w:jc w:val="both"/>
      </w:pPr>
      <w:r>
        <w:rPr>
          <w:rFonts w:ascii="Times New Roman"/>
          <w:b w:val="false"/>
          <w:i w:val="false"/>
          <w:color w:val="000000"/>
          <w:sz w:val="28"/>
        </w:rPr>
        <w:t>
      Даярлық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қауіпсіздік техникасын біледі;</w:t>
      </w:r>
    </w:p>
    <w:p>
      <w:pPr>
        <w:spacing w:after="0"/>
        <w:ind w:left="0"/>
        <w:jc w:val="both"/>
      </w:pPr>
      <w:r>
        <w:rPr>
          <w:rFonts w:ascii="Times New Roman"/>
          <w:b w:val="false"/>
          <w:i w:val="false"/>
          <w:color w:val="000000"/>
          <w:sz w:val="28"/>
        </w:rPr>
        <w:t>
      2) театрдың қысқаша тарихын біледі;</w:t>
      </w:r>
    </w:p>
    <w:p>
      <w:pPr>
        <w:spacing w:after="0"/>
        <w:ind w:left="0"/>
        <w:jc w:val="both"/>
      </w:pPr>
      <w:r>
        <w:rPr>
          <w:rFonts w:ascii="Times New Roman"/>
          <w:b w:val="false"/>
          <w:i w:val="false"/>
          <w:color w:val="000000"/>
          <w:sz w:val="28"/>
        </w:rPr>
        <w:t>
      3) шығармашылық ұжымда, қуыршақ театрында жүріс-тұрыс ережелерін біледі;</w:t>
      </w:r>
    </w:p>
    <w:p>
      <w:pPr>
        <w:spacing w:after="0"/>
        <w:ind w:left="0"/>
        <w:jc w:val="both"/>
      </w:pPr>
      <w:r>
        <w:rPr>
          <w:rFonts w:ascii="Times New Roman"/>
          <w:b w:val="false"/>
          <w:i w:val="false"/>
          <w:color w:val="000000"/>
          <w:sz w:val="28"/>
        </w:rPr>
        <w:t xml:space="preserve">
      4) қуыршақ театры, қуыршақтардың түрлері туралы қарапайым мәліметтерді біледі; </w:t>
      </w:r>
    </w:p>
    <w:p>
      <w:pPr>
        <w:spacing w:after="0"/>
        <w:ind w:left="0"/>
        <w:jc w:val="both"/>
      </w:pPr>
      <w:r>
        <w:rPr>
          <w:rFonts w:ascii="Times New Roman"/>
          <w:b w:val="false"/>
          <w:i w:val="false"/>
          <w:color w:val="000000"/>
          <w:sz w:val="28"/>
        </w:rPr>
        <w:t>
      5) саусақтарға арналған гимнастиканы біледі және орындайды;</w:t>
      </w:r>
    </w:p>
    <w:p>
      <w:pPr>
        <w:spacing w:after="0"/>
        <w:ind w:left="0"/>
        <w:jc w:val="both"/>
      </w:pPr>
      <w:r>
        <w:rPr>
          <w:rFonts w:ascii="Times New Roman"/>
          <w:b w:val="false"/>
          <w:i w:val="false"/>
          <w:color w:val="000000"/>
          <w:sz w:val="28"/>
        </w:rPr>
        <w:t>
      6) қолдардың ұсақ моторикасын дамытуға арналған жаттығуларды орындайды.</w:t>
      </w:r>
    </w:p>
    <w:p>
      <w:pPr>
        <w:spacing w:after="0"/>
        <w:ind w:left="0"/>
        <w:jc w:val="both"/>
      </w:pPr>
      <w:r>
        <w:rPr>
          <w:rFonts w:ascii="Times New Roman"/>
          <w:b w:val="false"/>
          <w:i w:val="false"/>
          <w:color w:val="000000"/>
          <w:sz w:val="28"/>
        </w:rPr>
        <w:t>
      51. 1 сыныптағы Бағдарлама талаптары:</w:t>
      </w:r>
    </w:p>
    <w:p>
      <w:pPr>
        <w:spacing w:after="0"/>
        <w:ind w:left="0"/>
        <w:jc w:val="both"/>
      </w:pPr>
      <w:r>
        <w:rPr>
          <w:rFonts w:ascii="Times New Roman"/>
          <w:b w:val="false"/>
          <w:i w:val="false"/>
          <w:color w:val="000000"/>
          <w:sz w:val="28"/>
        </w:rPr>
        <w:t>
      1) екі қолдың мәнерлігін, ептілігін дамыту, бұлшық еттерді босату, тырысуларды босату, оларды тонусқа келтіру бойынша жұмыс, қуыршақ жүргізу бойынша қарапайым элементтермен танысу, меңгерілген жаттығуларды этюдтерге біріктіру;</w:t>
      </w:r>
    </w:p>
    <w:p>
      <w:pPr>
        <w:spacing w:after="0"/>
        <w:ind w:left="0"/>
        <w:jc w:val="both"/>
      </w:pPr>
      <w:r>
        <w:rPr>
          <w:rFonts w:ascii="Times New Roman"/>
          <w:b w:val="false"/>
          <w:i w:val="false"/>
          <w:color w:val="000000"/>
          <w:sz w:val="28"/>
        </w:rPr>
        <w:t>
      2) қолғапты қуыршақтармен ойнаудың алғашқы дағдыларын қалыптастыру, шығармашылық ұжымда өзін ұстау және араласудың жалпы мәдениетін әрі қарай тәрбиелеу, пластикалық тренинг арқылы дененің физикалық мүмкіндіктерін дамыту, әртүрлі жаттығуларды меңгеру арқылы шығармашылық қиялды дамыту;</w:t>
      </w:r>
    </w:p>
    <w:p>
      <w:pPr>
        <w:spacing w:after="0"/>
        <w:ind w:left="0"/>
        <w:jc w:val="both"/>
      </w:pPr>
      <w:r>
        <w:rPr>
          <w:rFonts w:ascii="Times New Roman"/>
          <w:b w:val="false"/>
          <w:i w:val="false"/>
          <w:color w:val="000000"/>
          <w:sz w:val="28"/>
        </w:rPr>
        <w:t>
      3) қол ептілігін дамытуға бағытталған жаттығуларды әрі қарай меңгеру, жаттығуларды орындаудың түрлі техникасын меңгеру, этюдтермен жұмыс, суырып салуға арналған түрлі жағдаяттарды құру;</w:t>
      </w:r>
    </w:p>
    <w:p>
      <w:pPr>
        <w:spacing w:after="0"/>
        <w:ind w:left="0"/>
        <w:jc w:val="both"/>
      </w:pPr>
      <w:r>
        <w:rPr>
          <w:rFonts w:ascii="Times New Roman"/>
          <w:b w:val="false"/>
          <w:i w:val="false"/>
          <w:color w:val="000000"/>
          <w:sz w:val="28"/>
        </w:rPr>
        <w:t>
      4) қуыршақ жүргізудің басты ережелерін меңгеру, ширмамен жұмыс.</w:t>
      </w:r>
    </w:p>
    <w:p>
      <w:pPr>
        <w:spacing w:after="0"/>
        <w:ind w:left="0"/>
        <w:jc w:val="both"/>
      </w:pPr>
      <w:r>
        <w:rPr>
          <w:rFonts w:ascii="Times New Roman"/>
          <w:b w:val="false"/>
          <w:i w:val="false"/>
          <w:color w:val="000000"/>
          <w:sz w:val="28"/>
        </w:rPr>
        <w:t>
      52. 1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Өткен материалдарды қайталау. Оқу жылына арналған мақсат пен міндеттерді анықтау. Қауіпсіздік техникасы бойынша нұсқау. Сабақ кезінде өзін ұстау ережелері. </w:t>
      </w:r>
    </w:p>
    <w:p>
      <w:pPr>
        <w:spacing w:after="0"/>
        <w:ind w:left="0"/>
        <w:jc w:val="both"/>
      </w:pPr>
      <w:r>
        <w:rPr>
          <w:rFonts w:ascii="Times New Roman"/>
          <w:b w:val="false"/>
          <w:i w:val="false"/>
          <w:color w:val="000000"/>
          <w:sz w:val="28"/>
        </w:rPr>
        <w:t xml:space="preserve">
      2-тақырып. Дайындық тренингі. Білім алушылардың сүйек-бұлшық ет аппаратын дайындау. Дененің әртүрлі бұлшық ет топтарын кезегімен тырыстыру және босату дағдыларын дамыту. </w:t>
      </w:r>
    </w:p>
    <w:p>
      <w:pPr>
        <w:spacing w:after="0"/>
        <w:ind w:left="0"/>
        <w:jc w:val="both"/>
      </w:pPr>
      <w:r>
        <w:rPr>
          <w:rFonts w:ascii="Times New Roman"/>
          <w:b w:val="false"/>
          <w:i w:val="false"/>
          <w:color w:val="000000"/>
          <w:sz w:val="28"/>
        </w:rPr>
        <w:t>
      Практика. Бұлшық еттерді тырыстыру және босатуды басқару білігін дамытуға арналған ойындар.</w:t>
      </w:r>
    </w:p>
    <w:p>
      <w:pPr>
        <w:spacing w:after="0"/>
        <w:ind w:left="0"/>
        <w:jc w:val="both"/>
      </w:pPr>
      <w:r>
        <w:rPr>
          <w:rFonts w:ascii="Times New Roman"/>
          <w:b w:val="false"/>
          <w:i w:val="false"/>
          <w:color w:val="000000"/>
          <w:sz w:val="28"/>
        </w:rPr>
        <w:t>
      3-тақырып. Пластикалық тренинг. Тұтас дененің пластикасын дамытуға арналған жаттығулар. Өз денесін еркін басқару дағдыларын дамыту. Жалпы ширату.</w:t>
      </w:r>
    </w:p>
    <w:p>
      <w:pPr>
        <w:spacing w:after="0"/>
        <w:ind w:left="0"/>
        <w:jc w:val="both"/>
      </w:pPr>
      <w:r>
        <w:rPr>
          <w:rFonts w:ascii="Times New Roman"/>
          <w:b w:val="false"/>
          <w:i w:val="false"/>
          <w:color w:val="000000"/>
          <w:sz w:val="28"/>
        </w:rPr>
        <w:t xml:space="preserve">
      Практика. Тырыстыруға және босатуға арналған жаттығулар. Қолдардың қозғалғыштығына және мәнерлігіне арналған жаттығулар. Қолғалғыштыққа және ептілікке арналған жаттығулар. Күрделі қимыл және әрекет міндеттерін шешу кешінде әртүрлі физикалық және психофизикалық қасиеттерді кіріктіру дағдысын дамыту. Дене және қол ептілігі. </w:t>
      </w:r>
    </w:p>
    <w:p>
      <w:pPr>
        <w:spacing w:after="0"/>
        <w:ind w:left="0"/>
        <w:jc w:val="both"/>
      </w:pPr>
      <w:r>
        <w:rPr>
          <w:rFonts w:ascii="Times New Roman"/>
          <w:b w:val="false"/>
          <w:i w:val="false"/>
          <w:color w:val="000000"/>
          <w:sz w:val="28"/>
        </w:rPr>
        <w:t xml:space="preserve">
      4-тақырып. Қолдардың ептілігін және мәнерлігін дамыту. Қолға арналған гимнастиканың мәні. Қолға арналған гимнастиканы орындау кезіндегі негізгі ережелер. Қолдың саусақтарын босату. Қолдың білезіктерін босату. Қолдың білегін босату. Иықтарды босату. Саусақ, білезік, білектердегі бұлшық ет тырысуларын босатуға арналған жаттығулар. Қолдың саусақтарына арналған жаттығулар. </w:t>
      </w:r>
    </w:p>
    <w:p>
      <w:pPr>
        <w:spacing w:after="0"/>
        <w:ind w:left="0"/>
        <w:jc w:val="both"/>
      </w:pPr>
      <w:r>
        <w:rPr>
          <w:rFonts w:ascii="Times New Roman"/>
          <w:b w:val="false"/>
          <w:i w:val="false"/>
          <w:color w:val="000000"/>
          <w:sz w:val="28"/>
        </w:rPr>
        <w:t>
      Практика. "Циркуль" жаттығуы. Орындау техникасы. Орындау тәртібі. Әртүрлі саусақпен түрлі жазықтықтарда шеңберді бейнелеу. Қол саусақтарының пластикасы.</w:t>
      </w:r>
    </w:p>
    <w:p>
      <w:pPr>
        <w:spacing w:after="0"/>
        <w:ind w:left="0"/>
        <w:jc w:val="both"/>
      </w:pPr>
      <w:r>
        <w:rPr>
          <w:rFonts w:ascii="Times New Roman"/>
          <w:b w:val="false"/>
          <w:i w:val="false"/>
          <w:color w:val="000000"/>
          <w:sz w:val="28"/>
        </w:rPr>
        <w:t xml:space="preserve">
      5-тақырып. Арнайы тренинг. Үздіксіз қозғалу, форма, ишарат, кеңістік сезімін дамыту. Қимылдың түрлерін және сипаттарын меңгеру. Арнайы тренингтің жаттығулары. Денені толық қыздыруға арналған жаттығулар. </w:t>
      </w:r>
    </w:p>
    <w:p>
      <w:pPr>
        <w:spacing w:after="0"/>
        <w:ind w:left="0"/>
        <w:jc w:val="both"/>
      </w:pPr>
      <w:r>
        <w:rPr>
          <w:rFonts w:ascii="Times New Roman"/>
          <w:b w:val="false"/>
          <w:i w:val="false"/>
          <w:color w:val="000000"/>
          <w:sz w:val="28"/>
        </w:rPr>
        <w:t xml:space="preserve">
      Практика. Қолдың саусақтарына арналған жаттығулар. "Г әрпі" жаттығуы. Орындау техникасы. Саусақтарды түзеу. Саусақтардың алғашқы екі қатарын кезегімен бүгу және ашу. </w:t>
      </w:r>
    </w:p>
    <w:p>
      <w:pPr>
        <w:spacing w:after="0"/>
        <w:ind w:left="0"/>
        <w:jc w:val="both"/>
      </w:pPr>
      <w:r>
        <w:rPr>
          <w:rFonts w:ascii="Times New Roman"/>
          <w:b w:val="false"/>
          <w:i w:val="false"/>
          <w:color w:val="000000"/>
          <w:sz w:val="28"/>
        </w:rPr>
        <w:t xml:space="preserve">
      6-тақырып. Қол ептілігі. Қолдың саусақтарын жаттықтыру. Қолдың ұсақ моторикасын дамыту. Бұлшық еттерді қатайту. Қолдың саусақтарының қимылын үйлестіруді және ептілігін дамыту. Саусақтарды қыздыруға арналған сылау. Саусақ гимнастикасының жаттығулары. </w:t>
      </w:r>
    </w:p>
    <w:p>
      <w:pPr>
        <w:spacing w:after="0"/>
        <w:ind w:left="0"/>
        <w:jc w:val="both"/>
      </w:pPr>
      <w:r>
        <w:rPr>
          <w:rFonts w:ascii="Times New Roman"/>
          <w:b w:val="false"/>
          <w:i w:val="false"/>
          <w:color w:val="000000"/>
          <w:sz w:val="28"/>
        </w:rPr>
        <w:t xml:space="preserve">
      7-тақырып. Тырыстыруға және босатуға арналған жаттығулар. Вербалды емес белгілер. Дененің және аяқ ұштарының ерікті және еріксіз қимылдары. Пантомима ойнау. </w:t>
      </w:r>
    </w:p>
    <w:p>
      <w:pPr>
        <w:spacing w:after="0"/>
        <w:ind w:left="0"/>
        <w:jc w:val="both"/>
      </w:pPr>
      <w:r>
        <w:rPr>
          <w:rFonts w:ascii="Times New Roman"/>
          <w:b w:val="false"/>
          <w:i w:val="false"/>
          <w:color w:val="000000"/>
          <w:sz w:val="28"/>
        </w:rPr>
        <w:t xml:space="preserve">
      Қолдың саусақтарына арналған жаттығулар. "Желпуіш". "Серіппе". Орындау техникасы. Жүргізу тәртібі. </w:t>
      </w:r>
    </w:p>
    <w:p>
      <w:pPr>
        <w:spacing w:after="0"/>
        <w:ind w:left="0"/>
        <w:jc w:val="both"/>
      </w:pPr>
      <w:r>
        <w:rPr>
          <w:rFonts w:ascii="Times New Roman"/>
          <w:b w:val="false"/>
          <w:i w:val="false"/>
          <w:color w:val="000000"/>
          <w:sz w:val="28"/>
        </w:rPr>
        <w:t xml:space="preserve">
      8-тақырып. Қолдың білезіктерін жаттықтыру. Қолдың ұсақ моторикасын дамыту. Қол білезігінің бұлшық еттерін қатайту. Қол білезігінің қимыл координациясын дамыту. Қол ептілігін дамыту. </w:t>
      </w:r>
    </w:p>
    <w:p>
      <w:pPr>
        <w:spacing w:after="0"/>
        <w:ind w:left="0"/>
        <w:jc w:val="both"/>
      </w:pPr>
      <w:r>
        <w:rPr>
          <w:rFonts w:ascii="Times New Roman"/>
          <w:b w:val="false"/>
          <w:i w:val="false"/>
          <w:color w:val="000000"/>
          <w:sz w:val="28"/>
        </w:rPr>
        <w:t xml:space="preserve">
      Практика. Білезік гимнастикасының жаттығулары. Білезікті ширату. Білезіктің толқын тәрізді жұмысы. Білезіктің иілгіштігін жаттықтыру. Қол ептілігіне арналған жаттығулар. Қол білезігіне арналған жаттығулар. </w:t>
      </w:r>
    </w:p>
    <w:p>
      <w:pPr>
        <w:spacing w:after="0"/>
        <w:ind w:left="0"/>
        <w:jc w:val="both"/>
      </w:pPr>
      <w:r>
        <w:rPr>
          <w:rFonts w:ascii="Times New Roman"/>
          <w:b w:val="false"/>
          <w:i w:val="false"/>
          <w:color w:val="000000"/>
          <w:sz w:val="28"/>
        </w:rPr>
        <w:t>
      9-тақырып. Иық белдеуінің бұлшық еттерін босатуға және қолдың бұлшық еттерін бекітуге ықпал ететін физикалық жаттығуларды орындау. Қолды тұтасымен дамыту – қуыршақ жүргізу жұмысының шарты. Қолдың, сондай-ақ дененің бұлшық еттерінің артық тырысуын босату. Қиын жаттығуларды денені босаңсытуға арналған жаттығулармен ауыстыру.</w:t>
      </w:r>
    </w:p>
    <w:p>
      <w:pPr>
        <w:spacing w:after="0"/>
        <w:ind w:left="0"/>
        <w:jc w:val="both"/>
      </w:pPr>
      <w:r>
        <w:rPr>
          <w:rFonts w:ascii="Times New Roman"/>
          <w:b w:val="false"/>
          <w:i w:val="false"/>
          <w:color w:val="000000"/>
          <w:sz w:val="28"/>
        </w:rPr>
        <w:t xml:space="preserve">
      10-тақырып. Қолғапты қуыршақ. Пульчинелланың тарихы. Қиялды дамытуға арналған жаттығулар. Заттарды тірілту. Қуыршақпен қарапайым іс-әрекеттерді орындауды үйрету. Жаттығулар мен этюдтер: "Қуыршақ тіріледі", "Қуыршақ амандасады", "Қуыршақ билейді". </w:t>
      </w:r>
    </w:p>
    <w:p>
      <w:pPr>
        <w:spacing w:after="0"/>
        <w:ind w:left="0"/>
        <w:jc w:val="both"/>
      </w:pPr>
      <w:r>
        <w:rPr>
          <w:rFonts w:ascii="Times New Roman"/>
          <w:b w:val="false"/>
          <w:i w:val="false"/>
          <w:color w:val="000000"/>
          <w:sz w:val="28"/>
        </w:rPr>
        <w:t>
      11-тақырып. Ширманың сыртында жұмыс істеуді үйрету. Сахна кеңістігін құру. Ширманың сыртында бағдарлану білігі. Негізгі әрекет ету орнын және оның шекараларын, жақтарын, ортасын анықтау білігі.</w:t>
      </w:r>
    </w:p>
    <w:p>
      <w:pPr>
        <w:spacing w:after="0"/>
        <w:ind w:left="0"/>
        <w:jc w:val="both"/>
      </w:pPr>
      <w:r>
        <w:rPr>
          <w:rFonts w:ascii="Times New Roman"/>
          <w:b w:val="false"/>
          <w:i w:val="false"/>
          <w:color w:val="000000"/>
          <w:sz w:val="28"/>
        </w:rPr>
        <w:t xml:space="preserve">
      Практика. Ширманың үстінде жұмыс істеуге үйрету. Қолғапты қуыршақпен ширманың үстінде жұмыс істеу. Созылыңқы қолмен, баяу, секірмей қуыршақты ширманың үстінен жүргізу. Ширмада пьесаның барлық кейіпкерлерінің өзара әрекеттесуі. Қуыршақтың қимылын рөлдегі сөздерімен біріктіру. </w:t>
      </w:r>
    </w:p>
    <w:p>
      <w:pPr>
        <w:spacing w:after="0"/>
        <w:ind w:left="0"/>
        <w:jc w:val="both"/>
      </w:pPr>
      <w:r>
        <w:rPr>
          <w:rFonts w:ascii="Times New Roman"/>
          <w:b w:val="false"/>
          <w:i w:val="false"/>
          <w:color w:val="000000"/>
          <w:sz w:val="28"/>
        </w:rPr>
        <w:t xml:space="preserve">
      12-тақырып. Қол ептілігін дамытуға арналған жаттығулар. Суырып салуға арналған қимылдарды орындау. Қолдың білегі – бояу жағуға арналған қылқалам. Иық арқылы толқындарды орындау. Баяу толқындарды орындау. Көрінбейтін қабырғаны ұстау. Көрінбейтін арқанды тарту. </w:t>
      </w:r>
    </w:p>
    <w:p>
      <w:pPr>
        <w:spacing w:after="0"/>
        <w:ind w:left="0"/>
        <w:jc w:val="both"/>
      </w:pPr>
      <w:r>
        <w:rPr>
          <w:rFonts w:ascii="Times New Roman"/>
          <w:b w:val="false"/>
          <w:i w:val="false"/>
          <w:color w:val="000000"/>
          <w:sz w:val="28"/>
        </w:rPr>
        <w:t>
      13-тақырып. Сол қолдың саусақтарына арналған жаттығулар. Қолдың саусақтарын уқалауды үйрету. Саусақ қуыршақтарының театрымен таныстыру. "Саусаққа қондырылған шар" түріндегі қуыршақтар. Қуыршақпен қарапайым әрекеттерді үйрету.</w:t>
      </w:r>
    </w:p>
    <w:p>
      <w:pPr>
        <w:spacing w:after="0"/>
        <w:ind w:left="0"/>
        <w:jc w:val="both"/>
      </w:pPr>
      <w:r>
        <w:rPr>
          <w:rFonts w:ascii="Times New Roman"/>
          <w:b w:val="false"/>
          <w:i w:val="false"/>
          <w:color w:val="000000"/>
          <w:sz w:val="28"/>
        </w:rPr>
        <w:t>
      14-тақырып. Тыныс алу гимнастикасын дамытуға арналған жаттығулар. Суырып салу ойындары. Мәнерлік бойынша жұмыс. Акценттерді, екпіндерді анықтау. Қуыршақ жүргізудің негізгі ережелері. Қуыршақтың жүрісі. Қуыршақ жүргізушінің жүрісі.</w:t>
      </w:r>
    </w:p>
    <w:p>
      <w:pPr>
        <w:spacing w:after="0"/>
        <w:ind w:left="0"/>
        <w:jc w:val="both"/>
      </w:pPr>
      <w:r>
        <w:rPr>
          <w:rFonts w:ascii="Times New Roman"/>
          <w:b w:val="false"/>
          <w:i w:val="false"/>
          <w:color w:val="000000"/>
          <w:sz w:val="28"/>
        </w:rPr>
        <w:t>
      15-тақырып. Қол гимнастикасы. Қолдардың ептілігін, мәнерлігін дамыту. Шығармашылық қиялды дамыту. Саусақ гимнастикасының элементтерінен құралған этюд.</w:t>
      </w:r>
    </w:p>
    <w:p>
      <w:pPr>
        <w:spacing w:after="0"/>
        <w:ind w:left="0"/>
        <w:jc w:val="both"/>
      </w:pPr>
      <w:r>
        <w:rPr>
          <w:rFonts w:ascii="Times New Roman"/>
          <w:b w:val="false"/>
          <w:i w:val="false"/>
          <w:color w:val="000000"/>
          <w:sz w:val="28"/>
        </w:rPr>
        <w:t>
      16-тақырып. Қол ептілігі ырғағында. Ырғақтық ширату. "Ырғақ" туралы түсінікті қалыптастыру. Оның өмірдегі және өнердегі мәні. Ырғақ, қимыл мәнерлігі сезімін дамыту. Сахнада өзінің ырғақтық жүріс-тұрысын басқару қабілетін дамыту. Әртүрлі жылдамдықтардағы қарқынды қимыл түсінігі. Уақыт сезімі түсінігі – қимылды уақытқа бөлу. Ырғақты суреттерде қозғалу.</w:t>
      </w:r>
    </w:p>
    <w:p>
      <w:pPr>
        <w:spacing w:after="0"/>
        <w:ind w:left="0"/>
        <w:jc w:val="both"/>
      </w:pPr>
      <w:r>
        <w:rPr>
          <w:rFonts w:ascii="Times New Roman"/>
          <w:b w:val="false"/>
          <w:i w:val="false"/>
          <w:color w:val="000000"/>
          <w:sz w:val="28"/>
        </w:rPr>
        <w:t xml:space="preserve">
      17-тақырып. Этюд. Театр өнеріндегі этюдтің рөлі. Сахналық этюд, сахна алаңы туралы түсінікті қалыптастыру. Қиялды, елестетуді, шығармашылық қабілеттерін дамыту. </w:t>
      </w:r>
    </w:p>
    <w:p>
      <w:pPr>
        <w:spacing w:after="0"/>
        <w:ind w:left="0"/>
        <w:jc w:val="both"/>
      </w:pPr>
      <w:r>
        <w:rPr>
          <w:rFonts w:ascii="Times New Roman"/>
          <w:b w:val="false"/>
          <w:i w:val="false"/>
          <w:color w:val="000000"/>
          <w:sz w:val="28"/>
        </w:rPr>
        <w:t xml:space="preserve">
      18-тақырып. Суырып салу этюдтері. Суырып салуды дамытуға арналған жаттығулар. Мәнерлі қимылдар арқылы бейнелерді құру. Пластикалық суырып салуды құру. </w:t>
      </w:r>
    </w:p>
    <w:p>
      <w:pPr>
        <w:spacing w:after="0"/>
        <w:ind w:left="0"/>
        <w:jc w:val="both"/>
      </w:pPr>
      <w:r>
        <w:rPr>
          <w:rFonts w:ascii="Times New Roman"/>
          <w:b w:val="false"/>
          <w:i w:val="false"/>
          <w:color w:val="000000"/>
          <w:sz w:val="28"/>
        </w:rPr>
        <w:t xml:space="preserve">
      Практика. Музыкамен орындалатын суырып салу жаттығулары. </w:t>
      </w:r>
    </w:p>
    <w:p>
      <w:pPr>
        <w:spacing w:after="0"/>
        <w:ind w:left="0"/>
        <w:jc w:val="both"/>
      </w:pPr>
      <w:r>
        <w:rPr>
          <w:rFonts w:ascii="Times New Roman"/>
          <w:b w:val="false"/>
          <w:i w:val="false"/>
          <w:color w:val="000000"/>
          <w:sz w:val="28"/>
        </w:rPr>
        <w:t xml:space="preserve">
      19-тақырып. Репертуармен жұмыс. Педагогтің ұсынған тақырыптарын талдау. Білім алушылардың ұсынған тақырыптарын талдау. Композицияға арналған тақырыптарды анықтау. Эстрадалық нөмірді жобалау. </w:t>
      </w:r>
    </w:p>
    <w:p>
      <w:pPr>
        <w:spacing w:after="0"/>
        <w:ind w:left="0"/>
        <w:jc w:val="both"/>
      </w:pPr>
      <w:r>
        <w:rPr>
          <w:rFonts w:ascii="Times New Roman"/>
          <w:b w:val="false"/>
          <w:i w:val="false"/>
          <w:color w:val="000000"/>
          <w:sz w:val="28"/>
        </w:rPr>
        <w:t>
      20-тақырып. Музыканы қабылдауды дамыту. Музыкалық мәнерлік құралдары туралы түсініктерін қалыптастыру. Музыкалық композицияларды тыңдау. Нөмірлерді сүйемелдеуге арналған музыканы таңдау. Алған білім, білік және дағдыларын практикалық қызметте қолдану. Этюдтік нөмірлерді көрсету.</w:t>
      </w:r>
    </w:p>
    <w:p>
      <w:pPr>
        <w:spacing w:after="0"/>
        <w:ind w:left="0"/>
        <w:jc w:val="both"/>
      </w:pPr>
      <w:r>
        <w:rPr>
          <w:rFonts w:ascii="Times New Roman"/>
          <w:b w:val="false"/>
          <w:i w:val="false"/>
          <w:color w:val="000000"/>
          <w:sz w:val="28"/>
        </w:rPr>
        <w:t xml:space="preserve">
      53.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қол гимнастикасын орындау кезіндегі негізгі ережелерді біледі;</w:t>
      </w:r>
    </w:p>
    <w:p>
      <w:pPr>
        <w:spacing w:after="0"/>
        <w:ind w:left="0"/>
        <w:jc w:val="both"/>
      </w:pPr>
      <w:r>
        <w:rPr>
          <w:rFonts w:ascii="Times New Roman"/>
          <w:b w:val="false"/>
          <w:i w:val="false"/>
          <w:color w:val="000000"/>
          <w:sz w:val="28"/>
        </w:rPr>
        <w:t>
      2) бұлшық еттерді босатуға арналған жаттығулар кешенін біледі;</w:t>
      </w:r>
    </w:p>
    <w:p>
      <w:pPr>
        <w:spacing w:after="0"/>
        <w:ind w:left="0"/>
        <w:jc w:val="both"/>
      </w:pPr>
      <w:r>
        <w:rPr>
          <w:rFonts w:ascii="Times New Roman"/>
          <w:b w:val="false"/>
          <w:i w:val="false"/>
          <w:color w:val="000000"/>
          <w:sz w:val="28"/>
        </w:rPr>
        <w:t>
      3) қолдың саусақтарына арналған түрлі жаттығуларды біледі және орындайды;</w:t>
      </w:r>
    </w:p>
    <w:p>
      <w:pPr>
        <w:spacing w:after="0"/>
        <w:ind w:left="0"/>
        <w:jc w:val="both"/>
      </w:pPr>
      <w:r>
        <w:rPr>
          <w:rFonts w:ascii="Times New Roman"/>
          <w:b w:val="false"/>
          <w:i w:val="false"/>
          <w:color w:val="000000"/>
          <w:sz w:val="28"/>
        </w:rPr>
        <w:t>
      4) тырыстыруға және босаңсытуға бағытталған жаттығуларды біледі және орындай алады;</w:t>
      </w:r>
    </w:p>
    <w:p>
      <w:pPr>
        <w:spacing w:after="0"/>
        <w:ind w:left="0"/>
        <w:jc w:val="both"/>
      </w:pPr>
      <w:r>
        <w:rPr>
          <w:rFonts w:ascii="Times New Roman"/>
          <w:b w:val="false"/>
          <w:i w:val="false"/>
          <w:color w:val="000000"/>
          <w:sz w:val="28"/>
        </w:rPr>
        <w:t>
      5) қуыршақ жүргізудің қарапайым ережелерін біледі;</w:t>
      </w:r>
    </w:p>
    <w:p>
      <w:pPr>
        <w:spacing w:after="0"/>
        <w:ind w:left="0"/>
        <w:jc w:val="both"/>
      </w:pPr>
      <w:r>
        <w:rPr>
          <w:rFonts w:ascii="Times New Roman"/>
          <w:b w:val="false"/>
          <w:i w:val="false"/>
          <w:color w:val="000000"/>
          <w:sz w:val="28"/>
        </w:rPr>
        <w:t>
      6) этюдте қоршаған ортадан алынған пластикалық бейнені жасай алады;</w:t>
      </w:r>
    </w:p>
    <w:p>
      <w:pPr>
        <w:spacing w:after="0"/>
        <w:ind w:left="0"/>
        <w:jc w:val="both"/>
      </w:pPr>
      <w:r>
        <w:rPr>
          <w:rFonts w:ascii="Times New Roman"/>
          <w:b w:val="false"/>
          <w:i w:val="false"/>
          <w:color w:val="000000"/>
          <w:sz w:val="28"/>
        </w:rPr>
        <w:t>
      7) қолғапты қуыршақтарды жүргізудің алғашқы дағдыларын біледі;</w:t>
      </w:r>
    </w:p>
    <w:p>
      <w:pPr>
        <w:spacing w:after="0"/>
        <w:ind w:left="0"/>
        <w:jc w:val="both"/>
      </w:pPr>
      <w:r>
        <w:rPr>
          <w:rFonts w:ascii="Times New Roman"/>
          <w:b w:val="false"/>
          <w:i w:val="false"/>
          <w:color w:val="000000"/>
          <w:sz w:val="28"/>
        </w:rPr>
        <w:t>
      8) алған білім, білік және дағдыларын практикалық қызметте қолдана алады.</w:t>
      </w:r>
    </w:p>
    <w:p>
      <w:pPr>
        <w:spacing w:after="0"/>
        <w:ind w:left="0"/>
        <w:jc w:val="both"/>
      </w:pPr>
      <w:r>
        <w:rPr>
          <w:rFonts w:ascii="Times New Roman"/>
          <w:b w:val="false"/>
          <w:i w:val="false"/>
          <w:color w:val="000000"/>
          <w:sz w:val="28"/>
        </w:rPr>
        <w:t>
      54. 2 сыныптағы Бағдарлама талаптары:</w:t>
      </w:r>
    </w:p>
    <w:p>
      <w:pPr>
        <w:spacing w:after="0"/>
        <w:ind w:left="0"/>
        <w:jc w:val="both"/>
      </w:pPr>
      <w:r>
        <w:rPr>
          <w:rFonts w:ascii="Times New Roman"/>
          <w:b w:val="false"/>
          <w:i w:val="false"/>
          <w:color w:val="000000"/>
          <w:sz w:val="28"/>
        </w:rPr>
        <w:t>
      1) саусақ гимнастикасын, қимылды тіл аппаратының жұмысымен үйлестіру дағдыларын, бұлшық ет тырысуларын реттеуді меңгеру, пантомима негіздерін үйрету;</w:t>
      </w:r>
    </w:p>
    <w:p>
      <w:pPr>
        <w:spacing w:after="0"/>
        <w:ind w:left="0"/>
        <w:jc w:val="both"/>
      </w:pPr>
      <w:r>
        <w:rPr>
          <w:rFonts w:ascii="Times New Roman"/>
          <w:b w:val="false"/>
          <w:i w:val="false"/>
          <w:color w:val="000000"/>
          <w:sz w:val="28"/>
        </w:rPr>
        <w:t>
      2) қандай да бір қимылды, мизансценаны белгілі уақыт аралығында көру, есте сақтау және шығару білігі, қимылды уақыт және кеңістікте нақты ұйымдастыру;</w:t>
      </w:r>
    </w:p>
    <w:p>
      <w:pPr>
        <w:spacing w:after="0"/>
        <w:ind w:left="0"/>
        <w:jc w:val="both"/>
      </w:pPr>
      <w:r>
        <w:rPr>
          <w:rFonts w:ascii="Times New Roman"/>
          <w:b w:val="false"/>
          <w:i w:val="false"/>
          <w:color w:val="000000"/>
          <w:sz w:val="28"/>
        </w:rPr>
        <w:t>
      3) білім алушының әуенді, оның қарқынын және ырғағын жылдам қабылдау, қимылды жеткізу, қолдардың жеңіл және күрделі қимылдарын үйлестіру білігін, әуезділікті, ырғақтылықты, елестетуді, көркемдік талғамды дамыту.</w:t>
      </w:r>
    </w:p>
    <w:p>
      <w:pPr>
        <w:spacing w:after="0"/>
        <w:ind w:left="0"/>
        <w:jc w:val="both"/>
      </w:pPr>
      <w:r>
        <w:rPr>
          <w:rFonts w:ascii="Times New Roman"/>
          <w:b w:val="false"/>
          <w:i w:val="false"/>
          <w:color w:val="000000"/>
          <w:sz w:val="28"/>
        </w:rPr>
        <w:t>
      55. 2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Өткен материалдарды қайталау. Қауіпсіздік техникасы бойынша нұсқау. Кеңістікте бағдарлану білігіне арналған ойын. Есте сақтау жадын, қиялды, ұстанымды дамытуға арналған ойындар. Зейінді дамытуға арналған ойындар.</w:t>
      </w:r>
    </w:p>
    <w:p>
      <w:pPr>
        <w:spacing w:after="0"/>
        <w:ind w:left="0"/>
        <w:jc w:val="both"/>
      </w:pPr>
      <w:r>
        <w:rPr>
          <w:rFonts w:ascii="Times New Roman"/>
          <w:b w:val="false"/>
          <w:i w:val="false"/>
          <w:color w:val="000000"/>
          <w:sz w:val="28"/>
        </w:rPr>
        <w:t xml:space="preserve">
      2-тақырып. Білім алушының шығармашылық және қимылдау қабілеттерінің дамуын диагностикалу. Дене және қол ептілігіне арналған жаттығулар. </w:t>
      </w:r>
    </w:p>
    <w:p>
      <w:pPr>
        <w:spacing w:after="0"/>
        <w:ind w:left="0"/>
        <w:jc w:val="both"/>
      </w:pPr>
      <w:r>
        <w:rPr>
          <w:rFonts w:ascii="Times New Roman"/>
          <w:b w:val="false"/>
          <w:i w:val="false"/>
          <w:color w:val="000000"/>
          <w:sz w:val="28"/>
        </w:rPr>
        <w:t xml:space="preserve">
      3-тақырып. Қолдың бұлшық еттерін жаттықтыруға арналған жаттығулар. Қуыршақ жүргізу – саусақтарды дамыту. Қолдың әлсіз даму мәселелері. Моторикасының нашар болуы. Ақаулармен жұмыс. </w:t>
      </w:r>
    </w:p>
    <w:p>
      <w:pPr>
        <w:spacing w:after="0"/>
        <w:ind w:left="0"/>
        <w:jc w:val="both"/>
      </w:pPr>
      <w:r>
        <w:rPr>
          <w:rFonts w:ascii="Times New Roman"/>
          <w:b w:val="false"/>
          <w:i w:val="false"/>
          <w:color w:val="000000"/>
          <w:sz w:val="28"/>
        </w:rPr>
        <w:t xml:space="preserve">
      4-тақырып. Актердің шығармашылығындағы маңызды сәттердің бірі – бұлшық ет еркіндігі. Бұлшық ет еркіндігі – әртүрлі қимылдарды шынайы орындау білігі. Факторлардың әсері. Физикалық фактор. Психикалық фактор. Ерекше жеке қасиеттер. </w:t>
      </w:r>
    </w:p>
    <w:p>
      <w:pPr>
        <w:spacing w:after="0"/>
        <w:ind w:left="0"/>
        <w:jc w:val="both"/>
      </w:pPr>
      <w:r>
        <w:rPr>
          <w:rFonts w:ascii="Times New Roman"/>
          <w:b w:val="false"/>
          <w:i w:val="false"/>
          <w:color w:val="000000"/>
          <w:sz w:val="28"/>
        </w:rPr>
        <w:t xml:space="preserve">
      5-тақырып. Дамыту тренингі. Ептілікті, ширақтылықты, иілгіштікті және шыдамдылықты дамыту. Дененің әртүрлі бұлшық ет топтарын алмастырып тырыстыру және босату дағдыларын дамыту. </w:t>
      </w:r>
    </w:p>
    <w:p>
      <w:pPr>
        <w:spacing w:after="0"/>
        <w:ind w:left="0"/>
        <w:jc w:val="both"/>
      </w:pPr>
      <w:r>
        <w:rPr>
          <w:rFonts w:ascii="Times New Roman"/>
          <w:b w:val="false"/>
          <w:i w:val="false"/>
          <w:color w:val="000000"/>
          <w:sz w:val="28"/>
        </w:rPr>
        <w:t xml:space="preserve">
      Практика. Бұлшық ет тырысуларын және босатуларын басқару білігін дамытуға арналған ойындар. </w:t>
      </w:r>
    </w:p>
    <w:p>
      <w:pPr>
        <w:spacing w:after="0"/>
        <w:ind w:left="0"/>
        <w:jc w:val="both"/>
      </w:pPr>
      <w:r>
        <w:rPr>
          <w:rFonts w:ascii="Times New Roman"/>
          <w:b w:val="false"/>
          <w:i w:val="false"/>
          <w:color w:val="000000"/>
          <w:sz w:val="28"/>
        </w:rPr>
        <w:t xml:space="preserve">
      6-тақырып. Пластикалық тренинг. Тұтас дененің пластикасын дамыту. Өз денесін еркін басқару дағдысын жетілдіру. </w:t>
      </w:r>
    </w:p>
    <w:p>
      <w:pPr>
        <w:spacing w:after="0"/>
        <w:ind w:left="0"/>
        <w:jc w:val="both"/>
      </w:pPr>
      <w:r>
        <w:rPr>
          <w:rFonts w:ascii="Times New Roman"/>
          <w:b w:val="false"/>
          <w:i w:val="false"/>
          <w:color w:val="000000"/>
          <w:sz w:val="28"/>
        </w:rPr>
        <w:t xml:space="preserve">
      Практика. Қолдардың қозғалғыштығына және мәнерлігіне арналған жаттығулар. Арнайы тренинг жаттығулары. </w:t>
      </w:r>
    </w:p>
    <w:p>
      <w:pPr>
        <w:spacing w:after="0"/>
        <w:ind w:left="0"/>
        <w:jc w:val="both"/>
      </w:pPr>
      <w:r>
        <w:rPr>
          <w:rFonts w:ascii="Times New Roman"/>
          <w:b w:val="false"/>
          <w:i w:val="false"/>
          <w:color w:val="000000"/>
          <w:sz w:val="28"/>
        </w:rPr>
        <w:t xml:space="preserve">
      7-тақырып. Қол ептілігі. Қол саусақтарының ептілігі. Қолдың ұсақ моторикасын дамыту. Бұлшық еттерді қатайту. Қол саусақтарының қимылын үйлестіру және ептілігін дамыту. </w:t>
      </w:r>
    </w:p>
    <w:p>
      <w:pPr>
        <w:spacing w:after="0"/>
        <w:ind w:left="0"/>
        <w:jc w:val="both"/>
      </w:pPr>
      <w:r>
        <w:rPr>
          <w:rFonts w:ascii="Times New Roman"/>
          <w:b w:val="false"/>
          <w:i w:val="false"/>
          <w:color w:val="000000"/>
          <w:sz w:val="28"/>
        </w:rPr>
        <w:t>
      Практика. Саусақ гимнастикасының жаттығулары. Барлық буындарды жаттықтыру. Саусақтардың автономды жұмыс істеуі. Саусақтардың жеке жұмыс істеуі. Саусақтардың жұппен жұмыс істеуі.</w:t>
      </w:r>
    </w:p>
    <w:p>
      <w:pPr>
        <w:spacing w:after="0"/>
        <w:ind w:left="0"/>
        <w:jc w:val="both"/>
      </w:pPr>
      <w:r>
        <w:rPr>
          <w:rFonts w:ascii="Times New Roman"/>
          <w:b w:val="false"/>
          <w:i w:val="false"/>
          <w:color w:val="000000"/>
          <w:sz w:val="28"/>
        </w:rPr>
        <w:t>
      8-тақырып. Қолдың бұлшық еттерін қатайтуға арналған жаттығулар. Жаттығулардың ұзақтығы. Саусақ гимнастикасы. Қимылдарды суырып салуға арналған жаттығулар. Саусақтардың және білезіктің көмегімен пластикалық бейнелерді құру.</w:t>
      </w:r>
    </w:p>
    <w:p>
      <w:pPr>
        <w:spacing w:after="0"/>
        <w:ind w:left="0"/>
        <w:jc w:val="both"/>
      </w:pPr>
      <w:r>
        <w:rPr>
          <w:rFonts w:ascii="Times New Roman"/>
          <w:b w:val="false"/>
          <w:i w:val="false"/>
          <w:color w:val="000000"/>
          <w:sz w:val="28"/>
        </w:rPr>
        <w:t>
      9-тақырып. Тіл және қимыл гимнастикасы. Пантомима, пластика (түсініктері). "Толқын техникасы" тік (өзіне қарай), кері (өзінен): бір қолмен – тек білезікпен, білезік – шынтақ, білезік, шынтақ – иық; екі қолмен; денемен; жанына – "ирек"; аяқпен. Биомеханиканың негізгі қағидаттары, биомеханика тәсілдері (бас тарту, түрткі, тежеуіш). Жаттығулар мен тапсырмаларды орындау кезіндегі қауіпсіздік ережелері.</w:t>
      </w:r>
    </w:p>
    <w:p>
      <w:pPr>
        <w:spacing w:after="0"/>
        <w:ind w:left="0"/>
        <w:jc w:val="both"/>
      </w:pPr>
      <w:r>
        <w:rPr>
          <w:rFonts w:ascii="Times New Roman"/>
          <w:b w:val="false"/>
          <w:i w:val="false"/>
          <w:color w:val="000000"/>
          <w:sz w:val="28"/>
        </w:rPr>
        <w:t xml:space="preserve">
      10-тақырып. Қимыл мен тіл. Қимыл мен тілді үйлестіру. Тіл мен қимылды нақты және ретімен ұйымдастыру. Тыныспен жұмыс. Тыныс пен қимылды біріктіруге арналған жаттығулар. </w:t>
      </w:r>
    </w:p>
    <w:p>
      <w:pPr>
        <w:spacing w:after="0"/>
        <w:ind w:left="0"/>
        <w:jc w:val="both"/>
      </w:pPr>
      <w:r>
        <w:rPr>
          <w:rFonts w:ascii="Times New Roman"/>
          <w:b w:val="false"/>
          <w:i w:val="false"/>
          <w:color w:val="000000"/>
          <w:sz w:val="28"/>
        </w:rPr>
        <w:t>
      11-тақырып. Бейнелі жаттығулар. Түрлі бейнелі жаттығуларды орындау. Қол саусақтарының және буындарының жұмысымен байланысты физикалық әрекеттерді есте сақтауға арналған тапсырмалар. Ойша нан илеу, санау, фортепианода ойнау, бояу.</w:t>
      </w:r>
    </w:p>
    <w:p>
      <w:pPr>
        <w:spacing w:after="0"/>
        <w:ind w:left="0"/>
        <w:jc w:val="both"/>
      </w:pPr>
      <w:r>
        <w:rPr>
          <w:rFonts w:ascii="Times New Roman"/>
          <w:b w:val="false"/>
          <w:i w:val="false"/>
          <w:color w:val="000000"/>
          <w:sz w:val="28"/>
        </w:rPr>
        <w:t xml:space="preserve">
      Практика. Қолдың көмегі арқылы орманның шулауы мен толқуын, балықтың жүзуін, боксшылардың күресін көрсету. </w:t>
      </w:r>
    </w:p>
    <w:p>
      <w:pPr>
        <w:spacing w:after="0"/>
        <w:ind w:left="0"/>
        <w:jc w:val="both"/>
      </w:pPr>
      <w:r>
        <w:rPr>
          <w:rFonts w:ascii="Times New Roman"/>
          <w:b w:val="false"/>
          <w:i w:val="false"/>
          <w:color w:val="000000"/>
          <w:sz w:val="28"/>
        </w:rPr>
        <w:t xml:space="preserve">
      12-тақырып. Қол буындарын жаттықтыру. Қол буындарының қимылдарын дамытуға арналған жаттығулар. "Құс" жаттығуы. Білезіктің бұлшық еттерін дамыту. Жаттығуларды орындау кезінде тек білезікпен жұмыс істеу. Білезікті жоғары - төмен, солға - оңға қимылдату. Жаттығуларды орындау техникасы. </w:t>
      </w:r>
    </w:p>
    <w:p>
      <w:pPr>
        <w:spacing w:after="0"/>
        <w:ind w:left="0"/>
        <w:jc w:val="both"/>
      </w:pPr>
      <w:r>
        <w:rPr>
          <w:rFonts w:ascii="Times New Roman"/>
          <w:b w:val="false"/>
          <w:i w:val="false"/>
          <w:color w:val="000000"/>
          <w:sz w:val="28"/>
        </w:rPr>
        <w:t xml:space="preserve">
      13-тақырып. Сөзді, қимылды және музыканы біріктіру. Дамытуға бағытталған музыкалық-ырғақтық ойындар. Музыканы қолдана отырып, ырғақ қабілетін және ептілікті дамытуға арналған жаттығулар. !уезділікті және ырғақтылықты жаттықтыру. </w:t>
      </w:r>
    </w:p>
    <w:p>
      <w:pPr>
        <w:spacing w:after="0"/>
        <w:ind w:left="0"/>
        <w:jc w:val="both"/>
      </w:pPr>
      <w:r>
        <w:rPr>
          <w:rFonts w:ascii="Times New Roman"/>
          <w:b w:val="false"/>
          <w:i w:val="false"/>
          <w:color w:val="000000"/>
          <w:sz w:val="28"/>
        </w:rPr>
        <w:t>
      Практика. Музыкамен орындалатын суырып салу жаттығулары.</w:t>
      </w:r>
    </w:p>
    <w:p>
      <w:pPr>
        <w:spacing w:after="0"/>
        <w:ind w:left="0"/>
        <w:jc w:val="both"/>
      </w:pPr>
      <w:r>
        <w:rPr>
          <w:rFonts w:ascii="Times New Roman"/>
          <w:b w:val="false"/>
          <w:i w:val="false"/>
          <w:color w:val="000000"/>
          <w:sz w:val="28"/>
        </w:rPr>
        <w:t xml:space="preserve">
      14-тақырып. Пластикалық тренинг. Жылдамдықты, қарқынды және кереғарлықты жаттықтыру: бұлшық еттерді қыздыру, олардың қабылдауын белсендіру. Пластикалық этюд. </w:t>
      </w:r>
    </w:p>
    <w:p>
      <w:pPr>
        <w:spacing w:after="0"/>
        <w:ind w:left="0"/>
        <w:jc w:val="both"/>
      </w:pPr>
      <w:r>
        <w:rPr>
          <w:rFonts w:ascii="Times New Roman"/>
          <w:b w:val="false"/>
          <w:i w:val="false"/>
          <w:color w:val="000000"/>
          <w:sz w:val="28"/>
        </w:rPr>
        <w:t>
      15-тақырып. "Актердің қолдары" этюді. Қиялды, елестетуді, шығармашылық қабілеттерді дамыту.</w:t>
      </w:r>
    </w:p>
    <w:p>
      <w:pPr>
        <w:spacing w:after="0"/>
        <w:ind w:left="0"/>
        <w:jc w:val="both"/>
      </w:pPr>
      <w:r>
        <w:rPr>
          <w:rFonts w:ascii="Times New Roman"/>
          <w:b w:val="false"/>
          <w:i w:val="false"/>
          <w:color w:val="000000"/>
          <w:sz w:val="28"/>
        </w:rPr>
        <w:t>
      Практика. "Қол – тақырып", "Қол – бейне" жатығулары. Музыкамен орындалатын суырып салу жаттығулары.</w:t>
      </w:r>
    </w:p>
    <w:p>
      <w:pPr>
        <w:spacing w:after="0"/>
        <w:ind w:left="0"/>
        <w:jc w:val="both"/>
      </w:pPr>
      <w:r>
        <w:rPr>
          <w:rFonts w:ascii="Times New Roman"/>
          <w:b w:val="false"/>
          <w:i w:val="false"/>
          <w:color w:val="000000"/>
          <w:sz w:val="28"/>
        </w:rPr>
        <w:t xml:space="preserve">
      16-тақырып. Қолдың білезіктеріне арналған жаттығулар кешені. Қол ептілігі. Қол мен буындардың иілгіштігін және қозғалғыштығын дамытуға арналған моторлық жаттығулар. Әрбір саусақтың қимылының дербестігін дамытуға арналған үйлестіру жаттығулары. Саусақ қимылдарын әртүрлі үйлесімдерде келістіру. </w:t>
      </w:r>
    </w:p>
    <w:p>
      <w:pPr>
        <w:spacing w:after="0"/>
        <w:ind w:left="0"/>
        <w:jc w:val="both"/>
      </w:pPr>
      <w:r>
        <w:rPr>
          <w:rFonts w:ascii="Times New Roman"/>
          <w:b w:val="false"/>
          <w:i w:val="false"/>
          <w:color w:val="000000"/>
          <w:sz w:val="28"/>
        </w:rPr>
        <w:t xml:space="preserve">
      17-тақырып. Қол қимылдарын жоғары деңгейде үйлестіруге негізделетін әрекеттегі типтегі ұсақ заттармен жаттығулар. Буын-бұлшық ет сезімін күшейту. Буындардың иілгіштігі. Қолға арналған эксцентрикалық және шоғырландыру жаттығулары. Қолдардың ішкі ептілігін дамытуға арналған жаттығулар. </w:t>
      </w:r>
    </w:p>
    <w:p>
      <w:pPr>
        <w:spacing w:after="0"/>
        <w:ind w:left="0"/>
        <w:jc w:val="both"/>
      </w:pPr>
      <w:r>
        <w:rPr>
          <w:rFonts w:ascii="Times New Roman"/>
          <w:b w:val="false"/>
          <w:i w:val="false"/>
          <w:color w:val="000000"/>
          <w:sz w:val="28"/>
        </w:rPr>
        <w:t>
      18-тақырып. Алған білім, білік және дағдыларын практикалық қызметте қолдану. Сахна қызметі тәжірибесін жинақтау. Нөмірлерді техникалық жағынан дайындау. Эстрадалық нөмірді қою. Білім алушының шығармашылық және қимылдау қабілеттерін қорытынды диагностикалау.</w:t>
      </w:r>
    </w:p>
    <w:p>
      <w:pPr>
        <w:spacing w:after="0"/>
        <w:ind w:left="0"/>
        <w:jc w:val="both"/>
      </w:pPr>
      <w:r>
        <w:rPr>
          <w:rFonts w:ascii="Times New Roman"/>
          <w:b w:val="false"/>
          <w:i w:val="false"/>
          <w:color w:val="000000"/>
          <w:sz w:val="28"/>
        </w:rPr>
        <w:t xml:space="preserve">
      56.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тіл және қимыл гимнастикасын орындайды;</w:t>
      </w:r>
    </w:p>
    <w:p>
      <w:pPr>
        <w:spacing w:after="0"/>
        <w:ind w:left="0"/>
        <w:jc w:val="both"/>
      </w:pPr>
      <w:r>
        <w:rPr>
          <w:rFonts w:ascii="Times New Roman"/>
          <w:b w:val="false"/>
          <w:i w:val="false"/>
          <w:color w:val="000000"/>
          <w:sz w:val="28"/>
        </w:rPr>
        <w:t>
      2) қол буындарының және білектің ұсақ моторлы бұлшық еттерін босатуға арналған жаттығулар кешенін орындайды;</w:t>
      </w:r>
    </w:p>
    <w:p>
      <w:pPr>
        <w:spacing w:after="0"/>
        <w:ind w:left="0"/>
        <w:jc w:val="both"/>
      </w:pPr>
      <w:r>
        <w:rPr>
          <w:rFonts w:ascii="Times New Roman"/>
          <w:b w:val="false"/>
          <w:i w:val="false"/>
          <w:color w:val="000000"/>
          <w:sz w:val="28"/>
        </w:rPr>
        <w:t>
      3) жаттығуларды орындау кезінде қауіпсіздік ережелерін біледі;</w:t>
      </w:r>
    </w:p>
    <w:p>
      <w:pPr>
        <w:spacing w:after="0"/>
        <w:ind w:left="0"/>
        <w:jc w:val="both"/>
      </w:pPr>
      <w:r>
        <w:rPr>
          <w:rFonts w:ascii="Times New Roman"/>
          <w:b w:val="false"/>
          <w:i w:val="false"/>
          <w:color w:val="000000"/>
          <w:sz w:val="28"/>
        </w:rPr>
        <w:t>
      4) түрлі бейнелі жаттығуларды орындайды;</w:t>
      </w:r>
    </w:p>
    <w:p>
      <w:pPr>
        <w:spacing w:after="0"/>
        <w:ind w:left="0"/>
        <w:jc w:val="both"/>
      </w:pPr>
      <w:r>
        <w:rPr>
          <w:rFonts w:ascii="Times New Roman"/>
          <w:b w:val="false"/>
          <w:i w:val="false"/>
          <w:color w:val="000000"/>
          <w:sz w:val="28"/>
        </w:rPr>
        <w:t>
      5) тынысты және қимылды біріктіруге арналған жаттығуларды орындай алады;</w:t>
      </w:r>
    </w:p>
    <w:p>
      <w:pPr>
        <w:spacing w:after="0"/>
        <w:ind w:left="0"/>
        <w:jc w:val="both"/>
      </w:pPr>
      <w:r>
        <w:rPr>
          <w:rFonts w:ascii="Times New Roman"/>
          <w:b w:val="false"/>
          <w:i w:val="false"/>
          <w:color w:val="000000"/>
          <w:sz w:val="28"/>
        </w:rPr>
        <w:t>
      7) тілді, қимылды және музыканы біріктіруге арналған жаттығуларды орындай алады.</w:t>
      </w:r>
    </w:p>
    <w:p>
      <w:pPr>
        <w:spacing w:after="0"/>
        <w:ind w:left="0"/>
        <w:jc w:val="both"/>
      </w:pPr>
      <w:r>
        <w:rPr>
          <w:rFonts w:ascii="Times New Roman"/>
          <w:b w:val="false"/>
          <w:i w:val="false"/>
          <w:color w:val="000000"/>
          <w:sz w:val="28"/>
        </w:rPr>
        <w:t>
      57. 3 сыныптағы Бағдарлама талаптары:</w:t>
      </w:r>
    </w:p>
    <w:p>
      <w:pPr>
        <w:spacing w:after="0"/>
        <w:ind w:left="0"/>
        <w:jc w:val="both"/>
      </w:pPr>
      <w:r>
        <w:rPr>
          <w:rFonts w:ascii="Times New Roman"/>
          <w:b w:val="false"/>
          <w:i w:val="false"/>
          <w:color w:val="000000"/>
          <w:sz w:val="28"/>
        </w:rPr>
        <w:t>
      1) тырысу мен қысылуды босатуға арналған жаттығуларды, қол қимылдарын басқаруға арналған жаттығуларды меңгеру әрі қарай жалғастырылады; білім алушының белгілі пластикалық қабілеттері мен мүмкіндіктерін дамытатын сабақтарды этюд, ойын, тренинг, пластикалық нөмір формасында ұйымдастыру;</w:t>
      </w:r>
    </w:p>
    <w:p>
      <w:pPr>
        <w:spacing w:after="0"/>
        <w:ind w:left="0"/>
        <w:jc w:val="both"/>
      </w:pPr>
      <w:r>
        <w:rPr>
          <w:rFonts w:ascii="Times New Roman"/>
          <w:b w:val="false"/>
          <w:i w:val="false"/>
          <w:color w:val="000000"/>
          <w:sz w:val="28"/>
        </w:rPr>
        <w:t>
      2) сахна қимылдарына деген қызығушылықты әрі қарай қалыптастыру, бұлшық ет-қимыл аппаратын, қимыл координациясын, қимыл дағдыларын, дене мәнері арқылы шығармашылық қиялды әрі қарай дамыту, қимылдарды орындауда өзін-өзі басқару дағдысын қалыптастыру;</w:t>
      </w:r>
    </w:p>
    <w:p>
      <w:pPr>
        <w:spacing w:after="0"/>
        <w:ind w:left="0"/>
        <w:jc w:val="both"/>
      </w:pPr>
      <w:r>
        <w:rPr>
          <w:rFonts w:ascii="Times New Roman"/>
          <w:b w:val="false"/>
          <w:i w:val="false"/>
          <w:color w:val="000000"/>
          <w:sz w:val="28"/>
        </w:rPr>
        <w:t xml:space="preserve">
      3) қуыршақ жүргізуші актердің иілгіштігі мен қозғалғыштығын жаттықтыру, қолдардың мәнерлігі мен ептілігін дамытуға арналған жаттығуларды орындау. </w:t>
      </w:r>
    </w:p>
    <w:p>
      <w:pPr>
        <w:spacing w:after="0"/>
        <w:ind w:left="0"/>
        <w:jc w:val="both"/>
      </w:pPr>
      <w:r>
        <w:rPr>
          <w:rFonts w:ascii="Times New Roman"/>
          <w:b w:val="false"/>
          <w:i w:val="false"/>
          <w:color w:val="000000"/>
          <w:sz w:val="28"/>
        </w:rPr>
        <w:t>
      58.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Өткен материалдарды қайталау және бекіту. Қауіпсіздік техникасы бойынша нұсқау. Бұлшық еттерді босату бойынша жұмыс. Тырысу мен қысылуларды босатуға арналған жаттығулар. Бұлшық еттерді тырысудан босатуға, оларды тонусқа келтіруге арналған жаттығулар. Психофизикалық кедергілер мен қысылуларды босатуға арналған ойындар. </w:t>
      </w:r>
    </w:p>
    <w:p>
      <w:pPr>
        <w:spacing w:after="0"/>
        <w:ind w:left="0"/>
        <w:jc w:val="both"/>
      </w:pPr>
      <w:r>
        <w:rPr>
          <w:rFonts w:ascii="Times New Roman"/>
          <w:b w:val="false"/>
          <w:i w:val="false"/>
          <w:color w:val="000000"/>
          <w:sz w:val="28"/>
        </w:rPr>
        <w:t>
      2-тақырып. Актердің шеберлігі. Сахналық зейін мен сахналық әрекетке арналған жаттығулар. Сахналық зейін мен сахналық әрекетке арналған қуыршақпен жүргізілетін этюдтік жұмыс. Дұрыс дыбыстауды ұйымдастыруға арналған тіл гимнастикасы.</w:t>
      </w:r>
    </w:p>
    <w:p>
      <w:pPr>
        <w:spacing w:after="0"/>
        <w:ind w:left="0"/>
        <w:jc w:val="both"/>
      </w:pPr>
      <w:r>
        <w:rPr>
          <w:rFonts w:ascii="Times New Roman"/>
          <w:b w:val="false"/>
          <w:i w:val="false"/>
          <w:color w:val="000000"/>
          <w:sz w:val="28"/>
        </w:rPr>
        <w:t xml:space="preserve">
      Практика. Зейіннің барлық түрлерін дамытуға арналған ойындар. </w:t>
      </w:r>
    </w:p>
    <w:p>
      <w:pPr>
        <w:spacing w:after="0"/>
        <w:ind w:left="0"/>
        <w:jc w:val="both"/>
      </w:pPr>
      <w:r>
        <w:rPr>
          <w:rFonts w:ascii="Times New Roman"/>
          <w:b w:val="false"/>
          <w:i w:val="false"/>
          <w:color w:val="000000"/>
          <w:sz w:val="28"/>
        </w:rPr>
        <w:t xml:space="preserve">
      3-тақырып. Ептілік – физикалық қасиет. Қол қимылдарының ептілігін дамытуға арналған жаттығулар. Күшті, жылдамдықты, координацияны және мінездің жігерлік қасиеттерін дамытуға арналған жаттығулар. </w:t>
      </w:r>
    </w:p>
    <w:p>
      <w:pPr>
        <w:spacing w:after="0"/>
        <w:ind w:left="0"/>
        <w:jc w:val="both"/>
      </w:pPr>
      <w:r>
        <w:rPr>
          <w:rFonts w:ascii="Times New Roman"/>
          <w:b w:val="false"/>
          <w:i w:val="false"/>
          <w:color w:val="000000"/>
          <w:sz w:val="28"/>
        </w:rPr>
        <w:t xml:space="preserve">
      4-тақырып. Қол ептілігі. Дененің ептілігі. Жаттығулар мен этюдтер. Классикалық музыка қолданылып орындалатын жұмыс. </w:t>
      </w:r>
    </w:p>
    <w:p>
      <w:pPr>
        <w:spacing w:after="0"/>
        <w:ind w:left="0"/>
        <w:jc w:val="both"/>
      </w:pPr>
      <w:r>
        <w:rPr>
          <w:rFonts w:ascii="Times New Roman"/>
          <w:b w:val="false"/>
          <w:i w:val="false"/>
          <w:color w:val="000000"/>
          <w:sz w:val="28"/>
        </w:rPr>
        <w:t xml:space="preserve">
      Практика. "Тырнақтар" жаттығуы. Бастапқы қалып – еркін тұру, оң қол алға созылған, шынтақ жартылай бүгілген, алақан төмен қаратылған, саусақтар тырыстырып жан жаққа қойылған. Орындау техникасы. Үш буынды бүгу және ашу. Саусақтардың иілгіштігі мен қозғалғыштығын жаттықтыру. </w:t>
      </w:r>
    </w:p>
    <w:p>
      <w:pPr>
        <w:spacing w:after="0"/>
        <w:ind w:left="0"/>
        <w:jc w:val="both"/>
      </w:pPr>
      <w:r>
        <w:rPr>
          <w:rFonts w:ascii="Times New Roman"/>
          <w:b w:val="false"/>
          <w:i w:val="false"/>
          <w:color w:val="000000"/>
          <w:sz w:val="28"/>
        </w:rPr>
        <w:t>
      5-тақырып. Актердің мәнерлі қимылдауын тәрбилеу. Қол қимылдары мен ишараттарының қисыны мен эмоциялығы. Актер қолының қимылдарын жетілдіру. Білезік пен саусақтардың қимылдарын дамытуға арналған жаттығулар.</w:t>
      </w:r>
    </w:p>
    <w:p>
      <w:pPr>
        <w:spacing w:after="0"/>
        <w:ind w:left="0"/>
        <w:jc w:val="both"/>
      </w:pPr>
      <w:r>
        <w:rPr>
          <w:rFonts w:ascii="Times New Roman"/>
          <w:b w:val="false"/>
          <w:i w:val="false"/>
          <w:color w:val="000000"/>
          <w:sz w:val="28"/>
        </w:rPr>
        <w:t>
      6-тақырып. Қолдардың иілгіштігі мен қозғалғыштығын дамытуға арналған моторлық жаттығулар. Дайындық жатығулары. Қолдарды көтеру және түсіру. Қатарға тұру. Бастапқы қалып – еркін тұру. Орындау техникасы. Музыкалық сүйемелдеу – баяу вальс. Екі такті шеңберіндегі жаттығу. Қимыл техникасы, алға, алға және жанға аралас жыттығуларды орындауға бағытталған жаттығулар.</w:t>
      </w:r>
    </w:p>
    <w:p>
      <w:pPr>
        <w:spacing w:after="0"/>
        <w:ind w:left="0"/>
        <w:jc w:val="both"/>
      </w:pPr>
      <w:r>
        <w:rPr>
          <w:rFonts w:ascii="Times New Roman"/>
          <w:b w:val="false"/>
          <w:i w:val="false"/>
          <w:color w:val="000000"/>
          <w:sz w:val="28"/>
        </w:rPr>
        <w:t>
      7-тақырып. Қуыршақ жүргізуші актердің шеберлігі. Трюкті қуыршақпен орындалатын жаттығулар мен этюдтер. Трюкті қуыршақпен орындалатын этюдтік жұмыс. Бейнені ашу. Шынайы бейнесін көрсету. Ғажайып түрлену.</w:t>
      </w:r>
    </w:p>
    <w:p>
      <w:pPr>
        <w:spacing w:after="0"/>
        <w:ind w:left="0"/>
        <w:jc w:val="both"/>
      </w:pPr>
      <w:r>
        <w:rPr>
          <w:rFonts w:ascii="Times New Roman"/>
          <w:b w:val="false"/>
          <w:i w:val="false"/>
          <w:color w:val="000000"/>
          <w:sz w:val="28"/>
        </w:rPr>
        <w:t>
      Практика. Қолдардың иілгіштігі мен қозғалғыштығын жаттықтыру. "Ине" ойыны. Тірі ине. Иненің түрлері. Пысық, жұмыс істемейтін, алғыр және жалқау иенелер. Қолды және елестетуді жаттықтыруға арналған жаттығулар. Оң қолмен жұмыс. Иненің қимылын орындау. Иненің шеңберді бейнелейтін қимылы. Саусақтарды бүгу және ашу. Қолды тұтасымен тырысудан босату. Иненің артынан қимылдау. Жылдам қимылдар. Баяу қимылдар. Барлық қимылдарды қол қолмен қайталау. Күрделі қимылдарды орындау.</w:t>
      </w:r>
    </w:p>
    <w:p>
      <w:pPr>
        <w:spacing w:after="0"/>
        <w:ind w:left="0"/>
        <w:jc w:val="both"/>
      </w:pPr>
      <w:r>
        <w:rPr>
          <w:rFonts w:ascii="Times New Roman"/>
          <w:b w:val="false"/>
          <w:i w:val="false"/>
          <w:color w:val="000000"/>
          <w:sz w:val="28"/>
        </w:rPr>
        <w:t xml:space="preserve">
      8-тақырып. Қол ептілігі. Дененің ептілігі. Этюдтер. "Толқын" жаттығуы. Қатарға тұру, еркін тұру. Бастапқы қалып – оң қол алға қойылған, білезік пен саусақтар арға созылған, алақан төмен қарап тұрады. Орындау техникасы. Жаттығулар екі такті шеңберінде орындалады. Техниканы бір қолмен жеке, екі қолмен бірге орындауды меңгеруге арналған жаттығулар. Қимылдардың үздіксіздігі. </w:t>
      </w:r>
    </w:p>
    <w:p>
      <w:pPr>
        <w:spacing w:after="0"/>
        <w:ind w:left="0"/>
        <w:jc w:val="both"/>
      </w:pPr>
      <w:r>
        <w:rPr>
          <w:rFonts w:ascii="Times New Roman"/>
          <w:b w:val="false"/>
          <w:i w:val="false"/>
          <w:color w:val="000000"/>
          <w:sz w:val="28"/>
        </w:rPr>
        <w:t>
      9-тақырып. Қол ептілігі. Қолдарды екі жаққа айналдыру техникасы. Кәрі жілік-білезік буынының иілгіштігін дамыту. Шынтақтар түзу қойылған. "Тірегіш" жаттығуын орындау. Орындау техникасы. Музыкалық сүйемелдеу –орташа қарқындағы вальс. Жаттығудың әрбір бөлігі төрт тактімен орындалады. Жаттығу техникасын оң қолмен, сол қолмен үйрену. Бір уақытта екі қолмен жаттығуларды орындауды жаттықтыру.</w:t>
      </w:r>
    </w:p>
    <w:p>
      <w:pPr>
        <w:spacing w:after="0"/>
        <w:ind w:left="0"/>
        <w:jc w:val="both"/>
      </w:pPr>
      <w:r>
        <w:rPr>
          <w:rFonts w:ascii="Times New Roman"/>
          <w:b w:val="false"/>
          <w:i w:val="false"/>
          <w:color w:val="000000"/>
          <w:sz w:val="28"/>
        </w:rPr>
        <w:t>
      10-тақырып. Қуыршақ жүргізуші актердің шеберлігі. Қуыршақты жүргізу техникасын пысықтау. Бейненің міндеттеріне қол жеткізуде пластикалық мәнерлікті, пластикалық нақтылықты іздеу. Шағын формадағы планшетті қуыршақ. Жүргізу ережелері. Қайталау. Жаттығулар. Жүргізу техникасын жетілдіру.</w:t>
      </w:r>
    </w:p>
    <w:p>
      <w:pPr>
        <w:spacing w:after="0"/>
        <w:ind w:left="0"/>
        <w:jc w:val="both"/>
      </w:pPr>
      <w:r>
        <w:rPr>
          <w:rFonts w:ascii="Times New Roman"/>
          <w:b w:val="false"/>
          <w:i w:val="false"/>
          <w:color w:val="000000"/>
          <w:sz w:val="28"/>
        </w:rPr>
        <w:t>
      11-тақырып. Қол ептілігі. Дене ептілігі. Бейненің пластикалық мәнерлігін табу. Шынтақ буындарының қозғалғыштығын дамыту. Қимылдардың үздіксіздігіне, жұмырлығына, баяулығына қол жеткізу. Жаттығуларды күрделендіру үшін музыкалық сүйемелдеуді өзгерту. Әртүрлі орындау техникаларын үйрену.</w:t>
      </w:r>
    </w:p>
    <w:p>
      <w:pPr>
        <w:spacing w:after="0"/>
        <w:ind w:left="0"/>
        <w:jc w:val="both"/>
      </w:pPr>
      <w:r>
        <w:rPr>
          <w:rFonts w:ascii="Times New Roman"/>
          <w:b w:val="false"/>
          <w:i w:val="false"/>
          <w:color w:val="000000"/>
          <w:sz w:val="28"/>
        </w:rPr>
        <w:t>
      12-тақырып. Кәрі жілік буындарының қозғалғыштығын дамытуға арналған жаттығулар. Практика. "Балық" жаттығуы. Бастапқы қалып – еркін тұру, қолдар жанға қойылған, алақан буындары төмен қаратылған. Орындау техникасы. Қолдың қимылдары балық қанаттарының қимылын еске салу керек. Буындар мен саусақтар барынша созылып жұмылған. Музыкалық сүйемелдеу – баяу қарқындағы вальс. Әрбір алға қарай қозғалыс және кейін бастапқы қалпына қайта келу қимылдары бір тактіде орындалады. Жаттығулар кемінде қатарынан төрт рет орындалады.</w:t>
      </w:r>
    </w:p>
    <w:p>
      <w:pPr>
        <w:spacing w:after="0"/>
        <w:ind w:left="0"/>
        <w:jc w:val="both"/>
      </w:pPr>
      <w:r>
        <w:rPr>
          <w:rFonts w:ascii="Times New Roman"/>
          <w:b w:val="false"/>
          <w:i w:val="false"/>
          <w:color w:val="000000"/>
          <w:sz w:val="28"/>
        </w:rPr>
        <w:t xml:space="preserve">
      13-тақырып. Қуыршақ жүргізуші актердің шеберлігі. Актердің қуыршақпен араласу техникасы. Қуыршақтан алшақтау. Қол координациясын жетілдіруге арналған жаттығулар. Дайындық жаттығуларының кешені. Түсіндіру. Орындау техникасын көрсету. </w:t>
      </w:r>
    </w:p>
    <w:p>
      <w:pPr>
        <w:spacing w:after="0"/>
        <w:ind w:left="0"/>
        <w:jc w:val="both"/>
      </w:pPr>
      <w:r>
        <w:rPr>
          <w:rFonts w:ascii="Times New Roman"/>
          <w:b w:val="false"/>
          <w:i w:val="false"/>
          <w:color w:val="000000"/>
          <w:sz w:val="28"/>
        </w:rPr>
        <w:t xml:space="preserve">
      14-тақырып. Саусақтарды жаттықтыру. Сол қолды жаттықтыру. Оң қолды жаттықтыру. Екі қолды жаттықтыру. "Қуыршақ ойнаймыз" жаттығуы. Қуыршақты тірі жан ретінде ойлау. Қуыршақтармен ойнау. Серіктеске беру. </w:t>
      </w:r>
    </w:p>
    <w:p>
      <w:pPr>
        <w:spacing w:after="0"/>
        <w:ind w:left="0"/>
        <w:jc w:val="both"/>
      </w:pPr>
      <w:r>
        <w:rPr>
          <w:rFonts w:ascii="Times New Roman"/>
          <w:b w:val="false"/>
          <w:i w:val="false"/>
          <w:color w:val="000000"/>
          <w:sz w:val="28"/>
        </w:rPr>
        <w:t>
      15-тақырып. Ырғақтық пластика. Қозғалу қабілеттерін дамыту. Координацияға және тепе-теңдікке арналған жаттығулар. Ырғақтық пластика. Физикалық тренинг. Физикалық жүріс-тұрыстың адамның ішкі күйіне әсері. "Уақыт сеземін" бақылау білігі.</w:t>
      </w:r>
    </w:p>
    <w:p>
      <w:pPr>
        <w:spacing w:after="0"/>
        <w:ind w:left="0"/>
        <w:jc w:val="both"/>
      </w:pPr>
      <w:r>
        <w:rPr>
          <w:rFonts w:ascii="Times New Roman"/>
          <w:b w:val="false"/>
          <w:i w:val="false"/>
          <w:color w:val="000000"/>
          <w:sz w:val="28"/>
        </w:rPr>
        <w:t>
      16-тақырып. Қолдардың иілгіштігін және қозғалғыштығын дамытуға арналған жаттығулар. Аталған жаттығулар екі қолдың, буындардың және саусақтардың иілгіштігін және қозғалғыштығын дамытуға бағытталған. Сол қолдың қимылдау мүмкіндіктерін арттыру. Жаттығуларды қайталау жиілігі. Жоғары тиімділікке қол жеткізу үшін қайталау жиілігі.</w:t>
      </w:r>
    </w:p>
    <w:p>
      <w:pPr>
        <w:spacing w:after="0"/>
        <w:ind w:left="0"/>
        <w:jc w:val="both"/>
      </w:pPr>
      <w:r>
        <w:rPr>
          <w:rFonts w:ascii="Times New Roman"/>
          <w:b w:val="false"/>
          <w:i w:val="false"/>
          <w:color w:val="000000"/>
          <w:sz w:val="28"/>
        </w:rPr>
        <w:t>
      17-тақырып. Этюдтермен жұмыс. Суырып салу жанры. Пластикалық жаттығуларды орындау. Суырып салу жанрындағы этюдтермен жұмыс. Ойлап тапқан идеяны шығару және іске асыру. Түрлену шеберлігін дамыту. Пластиканың мәнерлігі.</w:t>
      </w:r>
    </w:p>
    <w:p>
      <w:pPr>
        <w:spacing w:after="0"/>
        <w:ind w:left="0"/>
        <w:jc w:val="both"/>
      </w:pPr>
      <w:r>
        <w:rPr>
          <w:rFonts w:ascii="Times New Roman"/>
          <w:b w:val="false"/>
          <w:i w:val="false"/>
          <w:color w:val="000000"/>
          <w:sz w:val="28"/>
        </w:rPr>
        <w:t>
      18-тақырып. Ойдан шығарылған кеңістік пен зат. Қиялды дамытуға арналған жаттығу. Берілген кеңістікте белгілі жылдамдықпен қозғалу. Берілген тақырыптарға құрылған этюдтер.</w:t>
      </w:r>
    </w:p>
    <w:p>
      <w:pPr>
        <w:spacing w:after="0"/>
        <w:ind w:left="0"/>
        <w:jc w:val="both"/>
      </w:pPr>
      <w:r>
        <w:rPr>
          <w:rFonts w:ascii="Times New Roman"/>
          <w:b w:val="false"/>
          <w:i w:val="false"/>
          <w:color w:val="000000"/>
          <w:sz w:val="28"/>
        </w:rPr>
        <w:t xml:space="preserve">
      19-тақырып. Байқампаздықты жаттықтыру. Зейінді, есте сақтау жадын, ойлауды, жігерді және байқампаздықты дамытуға арналған қуыршақтармен орындалатын ойын-тапсырмалар. Ассоциативтілікті және елестетуді дамытуға арналған ойыншықтармен орындалатын ойын-тапсырмалар. Ойдан шығарылған кеңістік және заттар. </w:t>
      </w:r>
    </w:p>
    <w:p>
      <w:pPr>
        <w:spacing w:after="0"/>
        <w:ind w:left="0"/>
        <w:jc w:val="both"/>
      </w:pPr>
      <w:r>
        <w:rPr>
          <w:rFonts w:ascii="Times New Roman"/>
          <w:b w:val="false"/>
          <w:i w:val="false"/>
          <w:color w:val="000000"/>
          <w:sz w:val="28"/>
        </w:rPr>
        <w:t>
      20-тақырып. Дамытуға бағытталған музыкалық-ырғақтық ойындар. Ырғақтық қабілеттерді және пластиканы дамытуға арналған музыканы қолданып орындалатын ойын жаттығулар. Тілді, қимылды және музыканы біріктіру жұмыстары. Әуезділікті және ырғақтылықты жаттықтыру. Әндер мен өлеңдерді қолданып, ырғақ пен әуезділік сезімін дамытуға арналған жаттығулар. Елестетуді, қиялды және бастамашылдықты дамыту.</w:t>
      </w:r>
    </w:p>
    <w:p>
      <w:pPr>
        <w:spacing w:after="0"/>
        <w:ind w:left="0"/>
        <w:jc w:val="both"/>
      </w:pPr>
      <w:r>
        <w:rPr>
          <w:rFonts w:ascii="Times New Roman"/>
          <w:b w:val="false"/>
          <w:i w:val="false"/>
          <w:color w:val="000000"/>
          <w:sz w:val="28"/>
        </w:rPr>
        <w:t xml:space="preserve">
      59.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қысылулар мен қымтыруларды, психофизикалық кедергілерді және тырысуларды жоюға, иілгіштікті, бұлшық ет күшін, созылуды дамытуға, тепе-теңдік сезімін арттыруға арналған түрлі жаттығуларды біледі және орындайды;</w:t>
      </w:r>
    </w:p>
    <w:p>
      <w:pPr>
        <w:spacing w:after="0"/>
        <w:ind w:left="0"/>
        <w:jc w:val="both"/>
      </w:pPr>
      <w:r>
        <w:rPr>
          <w:rFonts w:ascii="Times New Roman"/>
          <w:b w:val="false"/>
          <w:i w:val="false"/>
          <w:color w:val="000000"/>
          <w:sz w:val="28"/>
        </w:rPr>
        <w:t>
      2) пластикалық жаттығуларды біледі және орындайды;</w:t>
      </w:r>
    </w:p>
    <w:p>
      <w:pPr>
        <w:spacing w:after="0"/>
        <w:ind w:left="0"/>
        <w:jc w:val="both"/>
      </w:pPr>
      <w:r>
        <w:rPr>
          <w:rFonts w:ascii="Times New Roman"/>
          <w:b w:val="false"/>
          <w:i w:val="false"/>
          <w:color w:val="000000"/>
          <w:sz w:val="28"/>
        </w:rPr>
        <w:t>
      3) берілген тақырыпқа этюдтерді шығара алады;</w:t>
      </w:r>
    </w:p>
    <w:p>
      <w:pPr>
        <w:spacing w:after="0"/>
        <w:ind w:left="0"/>
        <w:jc w:val="both"/>
      </w:pPr>
      <w:r>
        <w:rPr>
          <w:rFonts w:ascii="Times New Roman"/>
          <w:b w:val="false"/>
          <w:i w:val="false"/>
          <w:color w:val="000000"/>
          <w:sz w:val="28"/>
        </w:rPr>
        <w:t>
      4) ырғақ сезімін және әуезділікті дамытуға, елестетуді, қиялдау еркіндігін дамытуға арналған жаттығуларды біледі және орындайды;</w:t>
      </w:r>
    </w:p>
    <w:p>
      <w:pPr>
        <w:spacing w:after="0"/>
        <w:ind w:left="0"/>
        <w:jc w:val="both"/>
      </w:pPr>
      <w:r>
        <w:rPr>
          <w:rFonts w:ascii="Times New Roman"/>
          <w:b w:val="false"/>
          <w:i w:val="false"/>
          <w:color w:val="000000"/>
          <w:sz w:val="28"/>
        </w:rPr>
        <w:t>
      5) пластикалық композицияны құра алады;</w:t>
      </w:r>
    </w:p>
    <w:p>
      <w:pPr>
        <w:spacing w:after="0"/>
        <w:ind w:left="0"/>
        <w:jc w:val="both"/>
      </w:pPr>
      <w:r>
        <w:rPr>
          <w:rFonts w:ascii="Times New Roman"/>
          <w:b w:val="false"/>
          <w:i w:val="false"/>
          <w:color w:val="000000"/>
          <w:sz w:val="28"/>
        </w:rPr>
        <w:t>
      6) пластикалық этюдте бейне жасай алады;</w:t>
      </w:r>
    </w:p>
    <w:p>
      <w:pPr>
        <w:spacing w:after="0"/>
        <w:ind w:left="0"/>
        <w:jc w:val="both"/>
      </w:pPr>
      <w:r>
        <w:rPr>
          <w:rFonts w:ascii="Times New Roman"/>
          <w:b w:val="false"/>
          <w:i w:val="false"/>
          <w:color w:val="000000"/>
          <w:sz w:val="28"/>
        </w:rPr>
        <w:t xml:space="preserve">
      7) психофизикалық тренинг негіздерін біледі, сахнадағы серіктесінің жүріс-тұрысын түсінеді; </w:t>
      </w:r>
    </w:p>
    <w:p>
      <w:pPr>
        <w:spacing w:after="0"/>
        <w:ind w:left="0"/>
        <w:jc w:val="both"/>
      </w:pPr>
      <w:r>
        <w:rPr>
          <w:rFonts w:ascii="Times New Roman"/>
          <w:b w:val="false"/>
          <w:i w:val="false"/>
          <w:color w:val="000000"/>
          <w:sz w:val="28"/>
        </w:rPr>
        <w:t xml:space="preserve">
      8) сахнада түрлену тәсілдерін біледі; </w:t>
      </w:r>
    </w:p>
    <w:p>
      <w:pPr>
        <w:spacing w:after="0"/>
        <w:ind w:left="0"/>
        <w:jc w:val="both"/>
      </w:pPr>
      <w:r>
        <w:rPr>
          <w:rFonts w:ascii="Times New Roman"/>
          <w:b w:val="false"/>
          <w:i w:val="false"/>
          <w:color w:val="000000"/>
          <w:sz w:val="28"/>
        </w:rPr>
        <w:t>
      9) дене тілі арқылы өзінің эмоциялық күйін жеткізе алады.</w:t>
      </w:r>
    </w:p>
    <w:p>
      <w:pPr>
        <w:spacing w:after="0"/>
        <w:ind w:left="0"/>
        <w:jc w:val="both"/>
      </w:pPr>
      <w:r>
        <w:rPr>
          <w:rFonts w:ascii="Times New Roman"/>
          <w:b w:val="false"/>
          <w:i w:val="false"/>
          <w:color w:val="000000"/>
          <w:sz w:val="28"/>
        </w:rPr>
        <w:t>
      60. 4 сыныптағы Бағдарлама талаптары:</w:t>
      </w:r>
    </w:p>
    <w:p>
      <w:pPr>
        <w:spacing w:after="0"/>
        <w:ind w:left="0"/>
        <w:jc w:val="both"/>
      </w:pPr>
      <w:r>
        <w:rPr>
          <w:rFonts w:ascii="Times New Roman"/>
          <w:b w:val="false"/>
          <w:i w:val="false"/>
          <w:color w:val="000000"/>
          <w:sz w:val="28"/>
        </w:rPr>
        <w:t>
      1) бұлшық еттерді босату бойынша жұмыс, тырысуды, қысылуды босатуға арналған жаттығуларды орындау жалғастырылады, қуыршақпен сахналық зейінге және сахналық әрекетке арналған этюдтік жұмыс жүргізіледі;</w:t>
      </w:r>
    </w:p>
    <w:p>
      <w:pPr>
        <w:spacing w:after="0"/>
        <w:ind w:left="0"/>
        <w:jc w:val="both"/>
      </w:pPr>
      <w:r>
        <w:rPr>
          <w:rFonts w:ascii="Times New Roman"/>
          <w:b w:val="false"/>
          <w:i w:val="false"/>
          <w:color w:val="000000"/>
          <w:sz w:val="28"/>
        </w:rPr>
        <w:t>
      2) ептілік сезімін дамыту, күшті, жылдамдықты, координацияны дамыту;</w:t>
      </w:r>
    </w:p>
    <w:p>
      <w:pPr>
        <w:spacing w:after="0"/>
        <w:ind w:left="0"/>
        <w:jc w:val="both"/>
      </w:pPr>
      <w:r>
        <w:rPr>
          <w:rFonts w:ascii="Times New Roman"/>
          <w:b w:val="false"/>
          <w:i w:val="false"/>
          <w:color w:val="000000"/>
          <w:sz w:val="28"/>
        </w:rPr>
        <w:t xml:space="preserve">
      3) тұтасымен қолдың және оның бөліктерінің ептілігін және мәнерлігін дамытуға арналған жаттығуларды әрі қарай меңгеру, қолдардың иілгіштігін және қозғалғыштығын жаттықтыру. </w:t>
      </w:r>
    </w:p>
    <w:p>
      <w:pPr>
        <w:spacing w:after="0"/>
        <w:ind w:left="0"/>
        <w:jc w:val="both"/>
      </w:pPr>
      <w:r>
        <w:rPr>
          <w:rFonts w:ascii="Times New Roman"/>
          <w:b w:val="false"/>
          <w:i w:val="false"/>
          <w:color w:val="000000"/>
          <w:sz w:val="28"/>
        </w:rPr>
        <w:t>
      61.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Өткен материалдарды қайталау және бекіту. Қауіпсіздік техникасы бойынша нұсқау.</w:t>
      </w:r>
    </w:p>
    <w:p>
      <w:pPr>
        <w:spacing w:after="0"/>
        <w:ind w:left="0"/>
        <w:jc w:val="both"/>
      </w:pPr>
      <w:r>
        <w:rPr>
          <w:rFonts w:ascii="Times New Roman"/>
          <w:b w:val="false"/>
          <w:i w:val="false"/>
          <w:color w:val="000000"/>
          <w:sz w:val="28"/>
        </w:rPr>
        <w:t xml:space="preserve">
      2-тақырып. Психофизикалық аппаратты жүктемелерге дайындау: қолдың бұлшық еттерін уқалау. Композиция негіздері: құру - қайта құру (сапқа, колоннаға тұру). </w:t>
      </w:r>
    </w:p>
    <w:p>
      <w:pPr>
        <w:spacing w:after="0"/>
        <w:ind w:left="0"/>
        <w:jc w:val="both"/>
      </w:pPr>
      <w:r>
        <w:rPr>
          <w:rFonts w:ascii="Times New Roman"/>
          <w:b w:val="false"/>
          <w:i w:val="false"/>
          <w:color w:val="000000"/>
          <w:sz w:val="28"/>
        </w:rPr>
        <w:t>
      Практика. Қимылды тыныспен біріктіруге арналған жаттығулар: бір орында тұрып орындалатын қарапайым жаттығулар – еңкею, бұрылу, қолдарды, аяқтарды көтеру, тыныспен үйлестіріп отырып тұру.</w:t>
      </w:r>
    </w:p>
    <w:p>
      <w:pPr>
        <w:spacing w:after="0"/>
        <w:ind w:left="0"/>
        <w:jc w:val="both"/>
      </w:pPr>
      <w:r>
        <w:rPr>
          <w:rFonts w:ascii="Times New Roman"/>
          <w:b w:val="false"/>
          <w:i w:val="false"/>
          <w:color w:val="000000"/>
          <w:sz w:val="28"/>
        </w:rPr>
        <w:t xml:space="preserve">
      3-тақырып. Жалпы дамытуға және түзетуге бағытталған жаттығулар кешені: буындардың қозғалғыштығын дамытуға арналған жаттығулар. </w:t>
      </w:r>
    </w:p>
    <w:p>
      <w:pPr>
        <w:spacing w:after="0"/>
        <w:ind w:left="0"/>
        <w:jc w:val="both"/>
      </w:pPr>
      <w:r>
        <w:rPr>
          <w:rFonts w:ascii="Times New Roman"/>
          <w:b w:val="false"/>
          <w:i w:val="false"/>
          <w:color w:val="000000"/>
          <w:sz w:val="28"/>
        </w:rPr>
        <w:t>
      4-тақырып. Қимыл және сөз. Әрекет етудегі белсенді міндеттерді орындау кезінде қимыл мен сөзді еркін және сенімді біріктіруге арналған қабілеттерді дамыту.</w:t>
      </w:r>
    </w:p>
    <w:p>
      <w:pPr>
        <w:spacing w:after="0"/>
        <w:ind w:left="0"/>
        <w:jc w:val="both"/>
      </w:pPr>
      <w:r>
        <w:rPr>
          <w:rFonts w:ascii="Times New Roman"/>
          <w:b w:val="false"/>
          <w:i w:val="false"/>
          <w:color w:val="000000"/>
          <w:sz w:val="28"/>
        </w:rPr>
        <w:t>
      Жаттығулар. Белсенді қалыптағы тыныс пен дыбысталу. Белсенді қимыл кезінде және статикалық жағдайда дыбысталу мен тыныстауды қамтамасыз ету үшін бұлшық ет тырысуларын қайта бөлу. Үздіксіз қимылдарды біріктіру. Дыбыстық белгі – әрекеттің жалғасы. Қимыл мен сөздерді алмастыру және біріктіру. Этюдтер. Өткен материалдарды бекіту.</w:t>
      </w:r>
    </w:p>
    <w:p>
      <w:pPr>
        <w:spacing w:after="0"/>
        <w:ind w:left="0"/>
        <w:jc w:val="both"/>
      </w:pPr>
      <w:r>
        <w:rPr>
          <w:rFonts w:ascii="Times New Roman"/>
          <w:b w:val="false"/>
          <w:i w:val="false"/>
          <w:color w:val="000000"/>
          <w:sz w:val="28"/>
        </w:rPr>
        <w:t xml:space="preserve">
      5-тақырып. Актердің шеберлігі. Зейінді, есте сақтау жадын, елестетуді дамытуға арналған тренингтер. Қуыршақ жүргізетін актердің шеберлігі. Үстелде ойнатылатын планшетті қуыршақтармен орындалатын жаттығулар. Реквизиттермен, қуыршақтардың ішіндегі құрылғылармен орындалатын жаттығулар. </w:t>
      </w:r>
    </w:p>
    <w:p>
      <w:pPr>
        <w:spacing w:after="0"/>
        <w:ind w:left="0"/>
        <w:jc w:val="both"/>
      </w:pPr>
      <w:r>
        <w:rPr>
          <w:rFonts w:ascii="Times New Roman"/>
          <w:b w:val="false"/>
          <w:i w:val="false"/>
          <w:color w:val="000000"/>
          <w:sz w:val="28"/>
        </w:rPr>
        <w:t xml:space="preserve">
      6-тақырып. Актердің мәнерлі қимылдайтын қолдарын тәрбиелеу. Актердің мәнерлі қимылдайтын қолдарын тәрбиелеу – маңызды процесс. Актердің сахналық міндеттерді қолмен шешу қажеттілігін туғызу. Қолдардың қимылдарын жетілдіруге арналған жаттығулар. Жаттығулардың түрлері. Моторлық жаттығулар. Бейнелі жаттығулар. Этюдтер. </w:t>
      </w:r>
    </w:p>
    <w:p>
      <w:pPr>
        <w:spacing w:after="0"/>
        <w:ind w:left="0"/>
        <w:jc w:val="both"/>
      </w:pPr>
      <w:r>
        <w:rPr>
          <w:rFonts w:ascii="Times New Roman"/>
          <w:b w:val="false"/>
          <w:i w:val="false"/>
          <w:color w:val="000000"/>
          <w:sz w:val="28"/>
        </w:rPr>
        <w:t>
      7-тақырып. Моторлық жаттығулар. Қос қолдың, буындардың және саусақтардың иілгіштігі мен қозғалғыштығын дамытуға арналған жаттығулар. Сол қолдың қозғалу мүмкіндігін арттыру. Жаттығуларды қайталау саны. Жоғары тиімділікке ие болу үшін қайталау жиілігі.</w:t>
      </w:r>
    </w:p>
    <w:p>
      <w:pPr>
        <w:spacing w:after="0"/>
        <w:ind w:left="0"/>
        <w:jc w:val="both"/>
      </w:pPr>
      <w:r>
        <w:rPr>
          <w:rFonts w:ascii="Times New Roman"/>
          <w:b w:val="false"/>
          <w:i w:val="false"/>
          <w:color w:val="000000"/>
          <w:sz w:val="28"/>
        </w:rPr>
        <w:t xml:space="preserve">
      8-тақырып. Пластикалық тренинг. "Қанаттар" жаттығуы. Қолға арналған барлық ептілік дағдыларын қолдану. Қол қимылдарының сипатын табу. Бүркіттің қанаттары. Қарлығаштың қанаттары. Торғайдың қанаттары. Ұшақтың қанаттары. Жарқанаттың қанаттары. Көбелектің қанаттары. Сыртқы ғана емес, сондай-ақ ішкі қасиеттерін іздеу. Қолдың бұлшық еттерін бақылау. Қажетті тырысуларды сақтау. Қолдардың артық тырысуларын босату. Ауысуға арналған жаттығулар – жылдам арада бүркіттің қанатынан көбелектің қанатына ауысу және керісінше. Шеңберлі лентаны құру. </w:t>
      </w:r>
    </w:p>
    <w:p>
      <w:pPr>
        <w:spacing w:after="0"/>
        <w:ind w:left="0"/>
        <w:jc w:val="both"/>
      </w:pPr>
      <w:r>
        <w:rPr>
          <w:rFonts w:ascii="Times New Roman"/>
          <w:b w:val="false"/>
          <w:i w:val="false"/>
          <w:color w:val="000000"/>
          <w:sz w:val="28"/>
        </w:rPr>
        <w:t xml:space="preserve">
      9-тақырып. Бейнелі жаттығулар. Қиялды және елестетуді дамытуға арналған жаттығулар. Музыканы таңдау. Жаттығуларды сахналық әрекеттерге айналдыру. Тиісті қарқынды-ырғақты іріктеу. Жаттығуларды мақсатты түрде орындау. Қимылдың сипатына, музыкалық сүйемелдеуге сәйкес әрекеттерді эмоциялық бояу. </w:t>
      </w:r>
    </w:p>
    <w:p>
      <w:pPr>
        <w:spacing w:after="0"/>
        <w:ind w:left="0"/>
        <w:jc w:val="both"/>
      </w:pPr>
      <w:r>
        <w:rPr>
          <w:rFonts w:ascii="Times New Roman"/>
          <w:b w:val="false"/>
          <w:i w:val="false"/>
          <w:color w:val="000000"/>
          <w:sz w:val="28"/>
        </w:rPr>
        <w:t>
      10-тақырып. Қолдарға арналған жаттығулар. "Ойыншықтар қалыпты сақтайды" жаттығуы. Қалыпты сақтауға арналған жұппен орындалатын жаттығулар. Серіктестің ойы. Серіктестің мінезі. Серіктестердің өзара әрекеттері.</w:t>
      </w:r>
    </w:p>
    <w:p>
      <w:pPr>
        <w:spacing w:after="0"/>
        <w:ind w:left="0"/>
        <w:jc w:val="both"/>
      </w:pPr>
      <w:r>
        <w:rPr>
          <w:rFonts w:ascii="Times New Roman"/>
          <w:b w:val="false"/>
          <w:i w:val="false"/>
          <w:color w:val="000000"/>
          <w:sz w:val="28"/>
        </w:rPr>
        <w:t xml:space="preserve">
      11-тақырып. Қол ептілігі. Этюдтер. Шығармашылық елесті дамытуға арналған этюдтер. Жармасу қимылдары. Жармасу қимылдары – адам үшін ең жеңіл дағды. </w:t>
      </w:r>
    </w:p>
    <w:p>
      <w:pPr>
        <w:spacing w:after="0"/>
        <w:ind w:left="0"/>
        <w:jc w:val="both"/>
      </w:pPr>
      <w:r>
        <w:rPr>
          <w:rFonts w:ascii="Times New Roman"/>
          <w:b w:val="false"/>
          <w:i w:val="false"/>
          <w:color w:val="000000"/>
          <w:sz w:val="28"/>
        </w:rPr>
        <w:t>
      Практика. "Ұстау – лақтыру" этюдін орындау. Аталған сызбаны меңгеру. Материалды елестету. Қимылдың міндеттері. Ойдан шығарылған таяқ. Музыкамен қарқынды-ырғақтық үйлесімділігін сақтау. Жаттығуларды жаттау. Музыканың қарқынын өзгерту. Шығармашылық елестетуді дамыту.</w:t>
      </w:r>
    </w:p>
    <w:p>
      <w:pPr>
        <w:spacing w:after="0"/>
        <w:ind w:left="0"/>
        <w:jc w:val="both"/>
      </w:pPr>
      <w:r>
        <w:rPr>
          <w:rFonts w:ascii="Times New Roman"/>
          <w:b w:val="false"/>
          <w:i w:val="false"/>
          <w:color w:val="000000"/>
          <w:sz w:val="28"/>
        </w:rPr>
        <w:t>
      12-тақырып. Қуыршақ жүргізуші актердің шеберлігі. Тросты қуыршақпен танысу. Тросты қуыршақпен жұмыс. Тросты қуыршақпен жұмыс істеу дағдысы. Актер мен қуыршақтың өзара орналасуы. Тросты қуыршақпен орындалатын жаттығулар. Қолдардың әртүрлі қалыптарын меңгеру. Техникамен, баяу орындау. Педагогтің командасы бойынша бір позицияны екінші позицияға ауыстыру комбинацияларын пысықтау. Техниканы меңгеру. Этюдтерді орындау.</w:t>
      </w:r>
    </w:p>
    <w:p>
      <w:pPr>
        <w:spacing w:after="0"/>
        <w:ind w:left="0"/>
        <w:jc w:val="both"/>
      </w:pPr>
      <w:r>
        <w:rPr>
          <w:rFonts w:ascii="Times New Roman"/>
          <w:b w:val="false"/>
          <w:i w:val="false"/>
          <w:color w:val="000000"/>
          <w:sz w:val="28"/>
        </w:rPr>
        <w:t>
      13-тақырып. Пластикалық тренинг. Қолдың мәнерлігін дамытуға арналған жаттығулар. "Өрмекші" жаттығуы. Қимылдардың сызбасы: бас бармақ көтерілген және жолдың ортасында сұқ саусақтың алдын мықтылап бекітілген. Өрмекшінің қадамдары. Әрбір қадам қатты соққымен орындалады. Өрмекшінің жүріс техникасын меңгеру. Сол қолмен орындалатын қимылдарды меңгеру. Қимылдардың элементтерін меңгеру. Еркін, еріксіз әрекеттер. Мақсаты. Ойдан шығарылған жағдайға байланысты "жүру" немесе "жүгіру". Екі өрмекшінің кездесуі. Серіктеспен орындалатын жұптық жаттығулар. Әртүрлі жағдайдарды ойнау. Мінез. Қорқақтық. Абайлағыштық. Батырлық. Елестетуді және қимылды дамыту.</w:t>
      </w:r>
    </w:p>
    <w:p>
      <w:pPr>
        <w:spacing w:after="0"/>
        <w:ind w:left="0"/>
        <w:jc w:val="both"/>
      </w:pPr>
      <w:r>
        <w:rPr>
          <w:rFonts w:ascii="Times New Roman"/>
          <w:b w:val="false"/>
          <w:i w:val="false"/>
          <w:color w:val="000000"/>
          <w:sz w:val="28"/>
        </w:rPr>
        <w:t xml:space="preserve">
      14-тақырып. Қол буындарына арналған жаттығулар. "Гүл" жаттығуы. Қолдың білезігі – гүлдің сабағы, гүлдің қауызы және жапырағы. Гүлдің сабағы жер астында. Гүлдің қауызы жоғарыға бағытталған. "Күнге ұмтылу" қимылы. Бұлшық еттердің тырысуын тексеру. Мойынды тырысудан босату. Ойдан шығарылған дүниені орындау. Сыртқа шығып келе жатқан сабақты елестету. Артық тырысуды жою. Қолдың баяу жоғары көтерілуін орындау. Жұмылған қолдың жұдырығы маңдай тұсында орналасады. </w:t>
      </w:r>
    </w:p>
    <w:p>
      <w:pPr>
        <w:spacing w:after="0"/>
        <w:ind w:left="0"/>
        <w:jc w:val="both"/>
      </w:pPr>
      <w:r>
        <w:rPr>
          <w:rFonts w:ascii="Times New Roman"/>
          <w:b w:val="false"/>
          <w:i w:val="false"/>
          <w:color w:val="000000"/>
          <w:sz w:val="28"/>
        </w:rPr>
        <w:t xml:space="preserve">
      Гүл. Гүлді сипаттау. Тырысуды денені барлық бөліктеріне дұрыс бөлу. Артық тырысудан босату. Қажетті тырысуды сақтау. Жаттығуларды қатарынан бірнеше рет орындау. Гүлмен байланысты әртүрлі жағдайдарды ойдан шығару. Саусақтардың ұсақ қимылдарының ептілігін бақылау. </w:t>
      </w:r>
    </w:p>
    <w:p>
      <w:pPr>
        <w:spacing w:after="0"/>
        <w:ind w:left="0"/>
        <w:jc w:val="both"/>
      </w:pPr>
      <w:r>
        <w:rPr>
          <w:rFonts w:ascii="Times New Roman"/>
          <w:b w:val="false"/>
          <w:i w:val="false"/>
          <w:color w:val="000000"/>
          <w:sz w:val="28"/>
        </w:rPr>
        <w:t xml:space="preserve">
      15-тақырып. Этюдтер. Бөлшекті әрекеттер. Қимылдардың үздіксіздігі. Этюдтердің логикалық бастамасы, дамуы және аяқталуы бар. </w:t>
      </w:r>
    </w:p>
    <w:p>
      <w:pPr>
        <w:spacing w:after="0"/>
        <w:ind w:left="0"/>
        <w:jc w:val="both"/>
      </w:pPr>
      <w:r>
        <w:rPr>
          <w:rFonts w:ascii="Times New Roman"/>
          <w:b w:val="false"/>
          <w:i w:val="false"/>
          <w:color w:val="000000"/>
          <w:sz w:val="28"/>
        </w:rPr>
        <w:t xml:space="preserve">
      "Мамық" жаттығуы. Әрекеттердің реті туралы әңгімелеу. Бөлшекті әрекеттер: ұшып жүрген мамыққа қарау, мамықты абайлап алу, мамықпен ойнау, мамықты босатып жіберу. Оң қолмен төрт рет қайталау. Сол қолмен қайталау. Жаттығулар айналымын сегіз рет қайталау толық жаттығуды құрайды. Соңғы сегізінші рет жасаған кезде мамықты умаждау қажет. Жаттығуды әртүрлі саусақтармен, әртүрлі қарқында және амплитудада орындау. </w:t>
      </w:r>
    </w:p>
    <w:p>
      <w:pPr>
        <w:spacing w:after="0"/>
        <w:ind w:left="0"/>
        <w:jc w:val="both"/>
      </w:pPr>
      <w:r>
        <w:rPr>
          <w:rFonts w:ascii="Times New Roman"/>
          <w:b w:val="false"/>
          <w:i w:val="false"/>
          <w:color w:val="000000"/>
          <w:sz w:val="28"/>
        </w:rPr>
        <w:t xml:space="preserve">
      62.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сахналық зейінге және сахналық әрекетке арналған қуыршақпен этюдтік жұмыстарды жүргізуді біледі;</w:t>
      </w:r>
    </w:p>
    <w:p>
      <w:pPr>
        <w:spacing w:after="0"/>
        <w:ind w:left="0"/>
        <w:jc w:val="both"/>
      </w:pPr>
      <w:r>
        <w:rPr>
          <w:rFonts w:ascii="Times New Roman"/>
          <w:b w:val="false"/>
          <w:i w:val="false"/>
          <w:color w:val="000000"/>
          <w:sz w:val="28"/>
        </w:rPr>
        <w:t>
      2) қол қимылдарының ептілігін дамытуға арналған жаттығуларды біледі және орындайды;</w:t>
      </w:r>
    </w:p>
    <w:p>
      <w:pPr>
        <w:spacing w:after="0"/>
        <w:ind w:left="0"/>
        <w:jc w:val="both"/>
      </w:pPr>
      <w:r>
        <w:rPr>
          <w:rFonts w:ascii="Times New Roman"/>
          <w:b w:val="false"/>
          <w:i w:val="false"/>
          <w:color w:val="000000"/>
          <w:sz w:val="28"/>
        </w:rPr>
        <w:t>
      3) актердің қол қимылдарының және ишараттарының логикасын және эмоциялығын біледі;</w:t>
      </w:r>
    </w:p>
    <w:p>
      <w:pPr>
        <w:spacing w:after="0"/>
        <w:ind w:left="0"/>
        <w:jc w:val="both"/>
      </w:pPr>
      <w:r>
        <w:rPr>
          <w:rFonts w:ascii="Times New Roman"/>
          <w:b w:val="false"/>
          <w:i w:val="false"/>
          <w:color w:val="000000"/>
          <w:sz w:val="28"/>
        </w:rPr>
        <w:t>
      4) моторлы, бейнелі, этюд түріндегі жаттығуларды біледі;</w:t>
      </w:r>
    </w:p>
    <w:p>
      <w:pPr>
        <w:spacing w:after="0"/>
        <w:ind w:left="0"/>
        <w:jc w:val="both"/>
      </w:pPr>
      <w:r>
        <w:rPr>
          <w:rFonts w:ascii="Times New Roman"/>
          <w:b w:val="false"/>
          <w:i w:val="false"/>
          <w:color w:val="000000"/>
          <w:sz w:val="28"/>
        </w:rPr>
        <w:t>
      5) әртүрлі тақырыптарға өз бетінше этюд шығаруды біледі.</w:t>
      </w:r>
    </w:p>
    <w:p>
      <w:pPr>
        <w:spacing w:after="0"/>
        <w:ind w:left="0"/>
        <w:jc w:val="both"/>
      </w:pPr>
      <w:r>
        <w:rPr>
          <w:rFonts w:ascii="Times New Roman"/>
          <w:b w:val="false"/>
          <w:i w:val="false"/>
          <w:color w:val="000000"/>
          <w:sz w:val="28"/>
        </w:rPr>
        <w:t>
      63. Бейіндік сыныптағы Бағдарлама талаптары:</w:t>
      </w:r>
    </w:p>
    <w:p>
      <w:pPr>
        <w:spacing w:after="0"/>
        <w:ind w:left="0"/>
        <w:jc w:val="both"/>
      </w:pPr>
      <w:r>
        <w:rPr>
          <w:rFonts w:ascii="Times New Roman"/>
          <w:b w:val="false"/>
          <w:i w:val="false"/>
          <w:color w:val="000000"/>
          <w:sz w:val="28"/>
        </w:rPr>
        <w:t>
      1) қимылдағы ырғақтық сезімін дамыту, берілген қарқын-ырғақты сақтау және өзгерту, жаттығуларды, этюдтерді орындау кезінде қимылдарды еркін және сенімді біріктіру қабілеттерін дамыту;</w:t>
      </w:r>
    </w:p>
    <w:p>
      <w:pPr>
        <w:spacing w:after="0"/>
        <w:ind w:left="0"/>
        <w:jc w:val="both"/>
      </w:pPr>
      <w:r>
        <w:rPr>
          <w:rFonts w:ascii="Times New Roman"/>
          <w:b w:val="false"/>
          <w:i w:val="false"/>
          <w:color w:val="000000"/>
          <w:sz w:val="28"/>
        </w:rPr>
        <w:t>
      2) қолдардың иілгіштігі мен қозғалғыштығын, оларды шығармашылық қиялмен күрделендіре отырып, кейіннен кез-келген актерлік ишарат еріксіз еркін, мәнерлі, аяқталған, толық туындауына қажетті дағдылар мен білікті жинақтай отырып, жаттықтыруды жалғастыру.</w:t>
      </w:r>
    </w:p>
    <w:p>
      <w:pPr>
        <w:spacing w:after="0"/>
        <w:ind w:left="0"/>
        <w:jc w:val="both"/>
      </w:pPr>
      <w:r>
        <w:rPr>
          <w:rFonts w:ascii="Times New Roman"/>
          <w:b w:val="false"/>
          <w:i w:val="false"/>
          <w:color w:val="000000"/>
          <w:sz w:val="28"/>
        </w:rPr>
        <w:t>
      64. Бейіндік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Өткен материалдарды қайталау. Қауіпсіздік техникасының ережелері. </w:t>
      </w:r>
    </w:p>
    <w:p>
      <w:pPr>
        <w:spacing w:after="0"/>
        <w:ind w:left="0"/>
        <w:jc w:val="both"/>
      </w:pPr>
      <w:r>
        <w:rPr>
          <w:rFonts w:ascii="Times New Roman"/>
          <w:b w:val="false"/>
          <w:i w:val="false"/>
          <w:color w:val="000000"/>
          <w:sz w:val="28"/>
        </w:rPr>
        <w:t xml:space="preserve">
      2-тақырып. Ширату жаттығуларының кешені. Бұлшық еттерді қатайтуға арналған жаттығулар. Қол ептілігін дамытуға арналған жаттығулар. </w:t>
      </w:r>
    </w:p>
    <w:p>
      <w:pPr>
        <w:spacing w:after="0"/>
        <w:ind w:left="0"/>
        <w:jc w:val="both"/>
      </w:pPr>
      <w:r>
        <w:rPr>
          <w:rFonts w:ascii="Times New Roman"/>
          <w:b w:val="false"/>
          <w:i w:val="false"/>
          <w:color w:val="000000"/>
          <w:sz w:val="28"/>
        </w:rPr>
        <w:t>
      3-тақырып. Психофизикалық аппаратты жүктемеге дайындау: қол бұлшық еттерін, мойынды, арқаны уқалау.</w:t>
      </w:r>
    </w:p>
    <w:p>
      <w:pPr>
        <w:spacing w:after="0"/>
        <w:ind w:left="0"/>
        <w:jc w:val="both"/>
      </w:pPr>
      <w:r>
        <w:rPr>
          <w:rFonts w:ascii="Times New Roman"/>
          <w:b w:val="false"/>
          <w:i w:val="false"/>
          <w:color w:val="000000"/>
          <w:sz w:val="28"/>
        </w:rPr>
        <w:t xml:space="preserve">
      4-тақырып. Қол ептілігін дамытуға арналған тренинг. Қолдардың дұрыс қалпы. Қол буындарына арналған гимнастика. Буындарға арналған статикалық жаттығулар. Буындарға арналған динамикалық жаттығулар. </w:t>
      </w:r>
    </w:p>
    <w:p>
      <w:pPr>
        <w:spacing w:after="0"/>
        <w:ind w:left="0"/>
        <w:jc w:val="both"/>
      </w:pPr>
      <w:r>
        <w:rPr>
          <w:rFonts w:ascii="Times New Roman"/>
          <w:b w:val="false"/>
          <w:i w:val="false"/>
          <w:color w:val="000000"/>
          <w:sz w:val="28"/>
        </w:rPr>
        <w:t xml:space="preserve">
      Практика. "Жылан" жаттығуы. Шынтағы бүгілген қол – ағаштың бұтағы. Екінші қол – жылан. Қолдың алақан бөлігі – жыланның басы. Жиналған саусақтар – аузы. Жылан денесінің қимылын жасау. Жыланның денесіне ұқсас тұтас қолдың иілгіштігі мен созылғыштығын үйрету. Бұлшық ет тырысуларын босату. Әрбір қимылдың мақсатын білу. Қолдардың рөлін ауыстыру. Екі қолмен ойнау. </w:t>
      </w:r>
    </w:p>
    <w:p>
      <w:pPr>
        <w:spacing w:after="0"/>
        <w:ind w:left="0"/>
        <w:jc w:val="both"/>
      </w:pPr>
      <w:r>
        <w:rPr>
          <w:rFonts w:ascii="Times New Roman"/>
          <w:b w:val="false"/>
          <w:i w:val="false"/>
          <w:color w:val="000000"/>
          <w:sz w:val="28"/>
        </w:rPr>
        <w:t xml:space="preserve">
      5-тақырып. Қимылдарды құру. Пластикалық фраза. Қимылдардың басталу және аяқталу позицияларын іздеу және меңгеру. Қимылдардың құрылымы. Қимыл – мақсат. </w:t>
      </w:r>
    </w:p>
    <w:p>
      <w:pPr>
        <w:spacing w:after="0"/>
        <w:ind w:left="0"/>
        <w:jc w:val="both"/>
      </w:pPr>
      <w:r>
        <w:rPr>
          <w:rFonts w:ascii="Times New Roman"/>
          <w:b w:val="false"/>
          <w:i w:val="false"/>
          <w:color w:val="000000"/>
          <w:sz w:val="28"/>
        </w:rPr>
        <w:t>
      Практика. Өлең оқу кезіндегі пластикалық этюдтер.</w:t>
      </w:r>
    </w:p>
    <w:p>
      <w:pPr>
        <w:spacing w:after="0"/>
        <w:ind w:left="0"/>
        <w:jc w:val="both"/>
      </w:pPr>
      <w:r>
        <w:rPr>
          <w:rFonts w:ascii="Times New Roman"/>
          <w:b w:val="false"/>
          <w:i w:val="false"/>
          <w:color w:val="000000"/>
          <w:sz w:val="28"/>
        </w:rPr>
        <w:t xml:space="preserve">
      6-тақырып. Жалпы дамытуға және түзетуге бағытталған жаттығулар кешені: буындардағы қозғалғыштықты дамытуға арналған жаттығулар; арқа бұлшық еттерін және омыртқаның қозғалғыштығын дамытуға арналған жаттығулар; созылуды дамытуға арналған жаттығулар (бұлшық еттер және сіңірлер); жеке тәртіптегі тепе-теңдікті сақтауға арналған координациялық жаттығулар. </w:t>
      </w:r>
    </w:p>
    <w:p>
      <w:pPr>
        <w:spacing w:after="0"/>
        <w:ind w:left="0"/>
        <w:jc w:val="both"/>
      </w:pPr>
      <w:r>
        <w:rPr>
          <w:rFonts w:ascii="Times New Roman"/>
          <w:b w:val="false"/>
          <w:i w:val="false"/>
          <w:color w:val="000000"/>
          <w:sz w:val="28"/>
        </w:rPr>
        <w:t>
      7-тақырып. Қол саусақтарының бұлшық еттерін бекітуге арналған жаттығулар. Спорттық ойындардан алынған саусақтарға арналған жаттығулар. Қолдардың күшін барынша күшейтуге арналған жаттығулар.</w:t>
      </w:r>
    </w:p>
    <w:p>
      <w:pPr>
        <w:spacing w:after="0"/>
        <w:ind w:left="0"/>
        <w:jc w:val="both"/>
      </w:pPr>
      <w:r>
        <w:rPr>
          <w:rFonts w:ascii="Times New Roman"/>
          <w:b w:val="false"/>
          <w:i w:val="false"/>
          <w:color w:val="000000"/>
          <w:sz w:val="28"/>
        </w:rPr>
        <w:t xml:space="preserve">
      8-тақырып. Қолдардың ептілігін дамытуға арналған тренинг. "Мысықтар" ойыны. Қолдың алақан бөлігі – марғаулар. Оң қолмен ойнау. Сол қолмен ойнау. Екі қолмен ойнау. Әртүрлі мінездерді бейнелеу. Артық тырысуларды босату. </w:t>
      </w:r>
    </w:p>
    <w:p>
      <w:pPr>
        <w:spacing w:after="0"/>
        <w:ind w:left="0"/>
        <w:jc w:val="both"/>
      </w:pPr>
      <w:r>
        <w:rPr>
          <w:rFonts w:ascii="Times New Roman"/>
          <w:b w:val="false"/>
          <w:i w:val="false"/>
          <w:color w:val="000000"/>
          <w:sz w:val="28"/>
        </w:rPr>
        <w:t xml:space="preserve">
      9-тақырып. Қол – қуыршақ жүргізушінің басты аспабы. Саусақтарды жазықтықтарға немесе ширмаға қойып әртүрлі жануарларды бейнелеу. </w:t>
      </w:r>
    </w:p>
    <w:p>
      <w:pPr>
        <w:spacing w:after="0"/>
        <w:ind w:left="0"/>
        <w:jc w:val="both"/>
      </w:pPr>
      <w:r>
        <w:rPr>
          <w:rFonts w:ascii="Times New Roman"/>
          <w:b w:val="false"/>
          <w:i w:val="false"/>
          <w:color w:val="000000"/>
          <w:sz w:val="28"/>
        </w:rPr>
        <w:t xml:space="preserve">
      Саусақтардың қозғалғыштығын жаттықтыруға арналған жаттығулар. Жаттығуды алдымен бір қолмен, кейін бірден екі қолмен орындау. Қолдардағы тырысуларды босату. Саусақтарды босату. Зейінді кішкене немесе ортаңғы саусаққа тоқтату. Саусақтарды ойша көтеру, бүгу, түсіру. </w:t>
      </w:r>
    </w:p>
    <w:p>
      <w:pPr>
        <w:spacing w:after="0"/>
        <w:ind w:left="0"/>
        <w:jc w:val="both"/>
      </w:pPr>
      <w:r>
        <w:rPr>
          <w:rFonts w:ascii="Times New Roman"/>
          <w:b w:val="false"/>
          <w:i w:val="false"/>
          <w:color w:val="000000"/>
          <w:sz w:val="28"/>
        </w:rPr>
        <w:t xml:space="preserve">
      10-тақырып. Қуыршақ жүргізу бойынша тренинг. Қуыршақтың деңгейі. Еденнің деңгейі. Қуыршақтың жүрісі. Отыру, тұру, есту, көру білігі. Тренингтердің бейне материалдарын қарау. </w:t>
      </w:r>
    </w:p>
    <w:p>
      <w:pPr>
        <w:spacing w:after="0"/>
        <w:ind w:left="0"/>
        <w:jc w:val="both"/>
      </w:pPr>
      <w:r>
        <w:rPr>
          <w:rFonts w:ascii="Times New Roman"/>
          <w:b w:val="false"/>
          <w:i w:val="false"/>
          <w:color w:val="000000"/>
          <w:sz w:val="28"/>
        </w:rPr>
        <w:t xml:space="preserve">
      11-тақырып. "Бұлшық етті бақылау" түсінігі. Мақсатты бұлшық ет тырысулары. Бұлшық еттерді шолу. Тырысулардың қалпы. Бұлшық ет энергиясы. Релаксация. Бұлшық ет - қимыл қабылдауларының негізгі тренингтері. Бұлшық ет зейінін дамытуға арналған жаттығулар. Ішкі бұлшық еттік бақылауды құру. Артық тырысуды анықтау. Бұлшық ет тырысуларын босату. Артық тырысуды тексеру және босату процесін механикалық автоматты орындауға дейін жаттықтыру. </w:t>
      </w:r>
    </w:p>
    <w:p>
      <w:pPr>
        <w:spacing w:after="0"/>
        <w:ind w:left="0"/>
        <w:jc w:val="both"/>
      </w:pPr>
      <w:r>
        <w:rPr>
          <w:rFonts w:ascii="Times New Roman"/>
          <w:b w:val="false"/>
          <w:i w:val="false"/>
          <w:color w:val="000000"/>
          <w:sz w:val="28"/>
        </w:rPr>
        <w:t xml:space="preserve">
      12-тақырып. Жеке тренинг жаттығулары. "Мәнерлік сезіміне" арналған жаттығулар. Қолдардың иілгіштігін және қозғалғыштығын жаттықтыру. Жаттықтыруды шығармашылық қиялмен күрделендіру. Әрі қарай жұмысқа қажетті дағдылар мен білікті жинақтау. </w:t>
      </w:r>
    </w:p>
    <w:p>
      <w:pPr>
        <w:spacing w:after="0"/>
        <w:ind w:left="0"/>
        <w:jc w:val="both"/>
      </w:pPr>
      <w:r>
        <w:rPr>
          <w:rFonts w:ascii="Times New Roman"/>
          <w:b w:val="false"/>
          <w:i w:val="false"/>
          <w:color w:val="000000"/>
          <w:sz w:val="28"/>
        </w:rPr>
        <w:t xml:space="preserve">
      13-тақырып. Жүйелі тренингтер кешені. Бұлшық еттерді аздап босату. Аутотренингтің бір тәсілі – релаксацияны қолдану. Артық тырысуларды іздеу және тырысуларды жою. Ерекше ішкі бақылауды қалыптастыру. </w:t>
      </w:r>
    </w:p>
    <w:p>
      <w:pPr>
        <w:spacing w:after="0"/>
        <w:ind w:left="0"/>
        <w:jc w:val="both"/>
      </w:pPr>
      <w:r>
        <w:rPr>
          <w:rFonts w:ascii="Times New Roman"/>
          <w:b w:val="false"/>
          <w:i w:val="false"/>
          <w:color w:val="000000"/>
          <w:sz w:val="28"/>
        </w:rPr>
        <w:t xml:space="preserve">
      14-тақырып. "Тырысу нормасы" түсінігі. Тырысу нормасын тексеру. Бұлшық ет тырысуларын тексеру. Артық тырысуды анықтау. Бұлшық еттердің өте қатты босаңсуын анықтау. Бастан аяққа дейін біртіндеп босату. </w:t>
      </w:r>
    </w:p>
    <w:p>
      <w:pPr>
        <w:spacing w:after="0"/>
        <w:ind w:left="0"/>
        <w:jc w:val="both"/>
      </w:pPr>
      <w:r>
        <w:rPr>
          <w:rFonts w:ascii="Times New Roman"/>
          <w:b w:val="false"/>
          <w:i w:val="false"/>
          <w:color w:val="000000"/>
          <w:sz w:val="28"/>
        </w:rPr>
        <w:t xml:space="preserve">
      Практика. Өсімдіктердің "қимылын" қайталауға арналған жаттығулар. Жануарлардың қимылын қайталауға арналған жаттығулар. </w:t>
      </w:r>
    </w:p>
    <w:p>
      <w:pPr>
        <w:spacing w:after="0"/>
        <w:ind w:left="0"/>
        <w:jc w:val="both"/>
      </w:pPr>
      <w:r>
        <w:rPr>
          <w:rFonts w:ascii="Times New Roman"/>
          <w:b w:val="false"/>
          <w:i w:val="false"/>
          <w:color w:val="000000"/>
          <w:sz w:val="28"/>
        </w:rPr>
        <w:t>
      15-тақырып. Тренингтер. Уақыт, кеңістік және қарқын-ырғақ. Жаттығулар. Әртүрлі жылдамдықтағы қарқынды қозғалыстар түсінігі. Уақыт сезімі түсінігі және қимылдарды уақыт аралығына бөлу. Ырғақтық суреттердегі ырғақ және қимыл түсініктері. Этюдтер. Өткен материалдарды қайталау.</w:t>
      </w:r>
    </w:p>
    <w:p>
      <w:pPr>
        <w:spacing w:after="0"/>
        <w:ind w:left="0"/>
        <w:jc w:val="both"/>
      </w:pPr>
      <w:r>
        <w:rPr>
          <w:rFonts w:ascii="Times New Roman"/>
          <w:b w:val="false"/>
          <w:i w:val="false"/>
          <w:color w:val="000000"/>
          <w:sz w:val="28"/>
        </w:rPr>
        <w:t>
      16-тақырып. Қимыл және сөз. Әрекеттегі белсенді міндеттерді орындау кезінде қимыл мен сөзді еркін және сенімді үйлестіру қабілеттерін дамыту.</w:t>
      </w:r>
    </w:p>
    <w:p>
      <w:pPr>
        <w:spacing w:after="0"/>
        <w:ind w:left="0"/>
        <w:jc w:val="both"/>
      </w:pPr>
      <w:r>
        <w:rPr>
          <w:rFonts w:ascii="Times New Roman"/>
          <w:b w:val="false"/>
          <w:i w:val="false"/>
          <w:color w:val="000000"/>
          <w:sz w:val="28"/>
        </w:rPr>
        <w:t xml:space="preserve">
      Жаттығулар. Белсенді позициядағы тыныс пен дыбысталу. Белсенді қимылдағы және статикадағы дыбысталу және тынысты қамтамасыз ету үшін бұлшық ет тырысуларын қайта бөлу. Қимылдардың үздіксіздігін біріктіру. Дыбыстық белгі – әрекеттің жалғасы. Қимыл мен сөзді кезектестіру және біріктіру. Этюдтер. Өткен материалдарды бекіту. </w:t>
      </w:r>
    </w:p>
    <w:p>
      <w:pPr>
        <w:spacing w:after="0"/>
        <w:ind w:left="0"/>
        <w:jc w:val="both"/>
      </w:pPr>
      <w:r>
        <w:rPr>
          <w:rFonts w:ascii="Times New Roman"/>
          <w:b w:val="false"/>
          <w:i w:val="false"/>
          <w:color w:val="000000"/>
          <w:sz w:val="28"/>
        </w:rPr>
        <w:t xml:space="preserve">
      17-тақырып. Қолдардың ептілігін дамытуға арналған жаттығулар. "Саусақтағы сынап" жаттығуы. Ойдан шығарылған "сынапты" оң қолдың сұқ саусағына құю. Саусақтың буындарымен біртіндеп алақаннан буынның бүгілетін жері арқылы шынтақтың бүгілетін тұсынан иыққа қарай домалату. Қолдарды бір уақытта ақырын көтеру. "Сынапты" ойша кері бағытта құю. </w:t>
      </w:r>
    </w:p>
    <w:p>
      <w:pPr>
        <w:spacing w:after="0"/>
        <w:ind w:left="0"/>
        <w:jc w:val="both"/>
      </w:pPr>
      <w:r>
        <w:rPr>
          <w:rFonts w:ascii="Times New Roman"/>
          <w:b w:val="false"/>
          <w:i w:val="false"/>
          <w:color w:val="000000"/>
          <w:sz w:val="28"/>
        </w:rPr>
        <w:t>
      18-тақырып. "Ғажайып шар" жаттығуы. Бұлшық ет тырысуларының толқындары. Босату. "Шекті тырысу" түсінігі. Денені бөліктерінің тырысуын тексеру. Тренинг арқылы бұлшық ет зейіні дағдысын қалыптастыру. Бұлшық ет бақылаушысының назарын бірден кез-келген бұлшық ет тобына бағыттау білігі.</w:t>
      </w:r>
    </w:p>
    <w:p>
      <w:pPr>
        <w:spacing w:after="0"/>
        <w:ind w:left="0"/>
        <w:jc w:val="both"/>
      </w:pPr>
      <w:r>
        <w:rPr>
          <w:rFonts w:ascii="Times New Roman"/>
          <w:b w:val="false"/>
          <w:i w:val="false"/>
          <w:color w:val="000000"/>
          <w:sz w:val="28"/>
        </w:rPr>
        <w:t>
      Ғажайып шарды елестету. Саусақтардың жұмысы. Ойдан шығарылған шарды саусақтармен алақанда домалату. Қол қимылдарының қарқыны. Ақырын – баяу. Шардың қозғалысын бақылау. Көздерді жаттықтыру. Ойдан шығарылған шарды бақылау. Әртүрлі маршруттарды әзірлеу.</w:t>
      </w:r>
    </w:p>
    <w:p>
      <w:pPr>
        <w:spacing w:after="0"/>
        <w:ind w:left="0"/>
        <w:jc w:val="both"/>
      </w:pPr>
      <w:r>
        <w:rPr>
          <w:rFonts w:ascii="Times New Roman"/>
          <w:b w:val="false"/>
          <w:i w:val="false"/>
          <w:color w:val="000000"/>
          <w:sz w:val="28"/>
        </w:rPr>
        <w:t>
      19-тақырып. Ойдан шығарылған заттар. Ойдан шығарылған заттардың салмағы. Ойдан шығарылған заттармен орындалатын жаттығулардың рөлі. Бұлшық еттерді тырысу және бос болу күйін анықтау. Затсыз әрекеттерге арналған жаттығулар. Қимыл сезімі. Артық тырысуды босату. Әртістердің қимылдары мен ойындарының шынайылығын сақтау. Бұлшық еттерді және қимылдарды басқаруды үйрету. Қажетті тырысуды сезініп құруды үйрету. Ауырлық орталығын іздеу. Тірек нүктесі.</w:t>
      </w:r>
    </w:p>
    <w:p>
      <w:pPr>
        <w:spacing w:after="0"/>
        <w:ind w:left="0"/>
        <w:jc w:val="both"/>
      </w:pPr>
      <w:r>
        <w:rPr>
          <w:rFonts w:ascii="Times New Roman"/>
          <w:b w:val="false"/>
          <w:i w:val="false"/>
          <w:color w:val="000000"/>
          <w:sz w:val="28"/>
        </w:rPr>
        <w:t xml:space="preserve">
      20-тақырып. Көлеңке театр. Көлеңке театрының тарихы. Өз қолымен жануарлардың көлеңкесін орындау. Қажетті материалдар. Қол саусақтарының көмегі арқылы бейнелерді жасау. Қиялды және елестетуді дамыту. Көрнекі материалдарды көрсету. Кейіпкерді таңдау. Шағын спектакльдерді қою. </w:t>
      </w:r>
    </w:p>
    <w:p>
      <w:pPr>
        <w:spacing w:after="0"/>
        <w:ind w:left="0"/>
        <w:jc w:val="both"/>
      </w:pPr>
      <w:r>
        <w:rPr>
          <w:rFonts w:ascii="Times New Roman"/>
          <w:b w:val="false"/>
          <w:i w:val="false"/>
          <w:color w:val="000000"/>
          <w:sz w:val="28"/>
        </w:rPr>
        <w:t xml:space="preserve">
      21-тақырып. Дайындық жаттығулары. Ойдан шығарылған айна. Айнаның беткі қабаты сезімін құру. Бір қолмен жұмыс істеу. Екі қолмен жұмыс істеу. Негізгі жаттығулар. Орындау техникасы. Үйренген жаттығуларды дайындық жаттығуларының сызбасы бойынша орындау. "Беткі қабат сезімін" құру. Ойдан шығарылған сезімді көрермендерге жеткізу. Музыкалық сүйемелдеу – орташа қарқындағы вальс. Әрбір штрих бір тактіде, барлық жаттығу – сегіз тактіде орындалады. </w:t>
      </w:r>
    </w:p>
    <w:p>
      <w:pPr>
        <w:spacing w:after="0"/>
        <w:ind w:left="0"/>
        <w:jc w:val="both"/>
      </w:pPr>
      <w:r>
        <w:rPr>
          <w:rFonts w:ascii="Times New Roman"/>
          <w:b w:val="false"/>
          <w:i w:val="false"/>
          <w:color w:val="000000"/>
          <w:sz w:val="28"/>
        </w:rPr>
        <w:t xml:space="preserve">
      22-тақырып. Эстрадалық нөмірлер. Қол ептілігі арқылы эстрадалық нөмірлерді қою. </w:t>
      </w:r>
    </w:p>
    <w:p>
      <w:pPr>
        <w:spacing w:after="0"/>
        <w:ind w:left="0"/>
        <w:jc w:val="both"/>
      </w:pPr>
      <w:r>
        <w:rPr>
          <w:rFonts w:ascii="Times New Roman"/>
          <w:b w:val="false"/>
          <w:i w:val="false"/>
          <w:color w:val="000000"/>
          <w:sz w:val="28"/>
        </w:rPr>
        <w:t xml:space="preserve">
      65. Бейіндік сыныптың Бағдарламасын игеруден күтілетін нәтижелер. </w:t>
      </w:r>
    </w:p>
    <w:p>
      <w:pPr>
        <w:spacing w:after="0"/>
        <w:ind w:left="0"/>
        <w:jc w:val="both"/>
      </w:pPr>
      <w:r>
        <w:rPr>
          <w:rFonts w:ascii="Times New Roman"/>
          <w:b w:val="false"/>
          <w:i w:val="false"/>
          <w:color w:val="000000"/>
          <w:sz w:val="28"/>
        </w:rPr>
        <w:t>
      Бейіндік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пластикалық бейнені жеткізу үшін өз денесін жеткілікті деңгейде басқарады;</w:t>
      </w:r>
    </w:p>
    <w:p>
      <w:pPr>
        <w:spacing w:after="0"/>
        <w:ind w:left="0"/>
        <w:jc w:val="both"/>
      </w:pPr>
      <w:r>
        <w:rPr>
          <w:rFonts w:ascii="Times New Roman"/>
          <w:b w:val="false"/>
          <w:i w:val="false"/>
          <w:color w:val="000000"/>
          <w:sz w:val="28"/>
        </w:rPr>
        <w:t>
      2) қолдардың бұлшық еттерін қатайтуға арналған жаттығуларды орындайды;</w:t>
      </w:r>
    </w:p>
    <w:p>
      <w:pPr>
        <w:spacing w:after="0"/>
        <w:ind w:left="0"/>
        <w:jc w:val="both"/>
      </w:pPr>
      <w:r>
        <w:rPr>
          <w:rFonts w:ascii="Times New Roman"/>
          <w:b w:val="false"/>
          <w:i w:val="false"/>
          <w:color w:val="000000"/>
          <w:sz w:val="28"/>
        </w:rPr>
        <w:t>
      3) қолдардың ептілігін дамытуға арналған тренингтерді біледі және орындайды;</w:t>
      </w:r>
    </w:p>
    <w:p>
      <w:pPr>
        <w:spacing w:after="0"/>
        <w:ind w:left="0"/>
        <w:jc w:val="both"/>
      </w:pPr>
      <w:r>
        <w:rPr>
          <w:rFonts w:ascii="Times New Roman"/>
          <w:b w:val="false"/>
          <w:i w:val="false"/>
          <w:color w:val="000000"/>
          <w:sz w:val="28"/>
        </w:rPr>
        <w:t>
      4) жазықтықта немесе ширмада саусақтарының қалпын өзгерте отырып, әртүрлі жануарларды бейнелей алады;</w:t>
      </w:r>
    </w:p>
    <w:p>
      <w:pPr>
        <w:spacing w:after="0"/>
        <w:ind w:left="0"/>
        <w:jc w:val="both"/>
      </w:pPr>
      <w:r>
        <w:rPr>
          <w:rFonts w:ascii="Times New Roman"/>
          <w:b w:val="false"/>
          <w:i w:val="false"/>
          <w:color w:val="000000"/>
          <w:sz w:val="28"/>
        </w:rPr>
        <w:t>
      5) көпшілік алдына шығу кезінде бұлшық ет және психологиялық қысылуларын өз бетінше жеңе алады;</w:t>
      </w:r>
    </w:p>
    <w:p>
      <w:pPr>
        <w:spacing w:after="0"/>
        <w:ind w:left="0"/>
        <w:jc w:val="both"/>
      </w:pPr>
      <w:r>
        <w:rPr>
          <w:rFonts w:ascii="Times New Roman"/>
          <w:b w:val="false"/>
          <w:i w:val="false"/>
          <w:color w:val="000000"/>
          <w:sz w:val="28"/>
        </w:rPr>
        <w:t xml:space="preserve">
      6) саусақтардың иілгіштігіне және ептілігіне арналған жаттығуларды орындайды; </w:t>
      </w:r>
    </w:p>
    <w:p>
      <w:pPr>
        <w:spacing w:after="0"/>
        <w:ind w:left="0"/>
        <w:jc w:val="both"/>
      </w:pPr>
      <w:r>
        <w:rPr>
          <w:rFonts w:ascii="Times New Roman"/>
          <w:b w:val="false"/>
          <w:i w:val="false"/>
          <w:color w:val="000000"/>
          <w:sz w:val="28"/>
        </w:rPr>
        <w:t>
      7) ойдан шығарылған заттарды біледі және олармен жұмыс істейді;</w:t>
      </w:r>
    </w:p>
    <w:p>
      <w:pPr>
        <w:spacing w:after="0"/>
        <w:ind w:left="0"/>
        <w:jc w:val="both"/>
      </w:pPr>
      <w:r>
        <w:rPr>
          <w:rFonts w:ascii="Times New Roman"/>
          <w:b w:val="false"/>
          <w:i w:val="false"/>
          <w:color w:val="000000"/>
          <w:sz w:val="28"/>
        </w:rPr>
        <w:t>
      8) өз бетінше шағын этюдтерді құра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66.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67. Білім алушылардың Бағдарламаны игеруін бақылау – бақылау жұмысы, сынақ түрінде іске асырылады.</w:t>
      </w:r>
    </w:p>
    <w:p>
      <w:pPr>
        <w:spacing w:after="0"/>
        <w:ind w:left="0"/>
        <w:jc w:val="both"/>
      </w:pPr>
      <w:r>
        <w:rPr>
          <w:rFonts w:ascii="Times New Roman"/>
          <w:b w:val="false"/>
          <w:i w:val="false"/>
          <w:color w:val="000000"/>
          <w:sz w:val="28"/>
        </w:rPr>
        <w:t>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бақылау жұмысы (дайындық, дамыту, пластикалық тренингтер кешені), екінші жартыжылдықта: сынақ (пластикалық этюд);</w:t>
      </w:r>
    </w:p>
    <w:p>
      <w:pPr>
        <w:spacing w:after="0"/>
        <w:ind w:left="0"/>
        <w:jc w:val="both"/>
      </w:pPr>
      <w:r>
        <w:rPr>
          <w:rFonts w:ascii="Times New Roman"/>
          <w:b w:val="false"/>
          <w:i w:val="false"/>
          <w:color w:val="000000"/>
          <w:sz w:val="28"/>
        </w:rPr>
        <w:t>
      2) 2 сынып – бірінші жартыжылдықта: бақылау жұмысы (қол буындарының бұлшық еттерін қатайтатын, саусақтарды, қол білезігінің қимылдарын үйлестіруді дамытатын жаттығулар), екінші жартыжылдықта: сынақ (суырып салма этюд);</w:t>
      </w:r>
    </w:p>
    <w:p>
      <w:pPr>
        <w:spacing w:after="0"/>
        <w:ind w:left="0"/>
        <w:jc w:val="both"/>
      </w:pPr>
      <w:r>
        <w:rPr>
          <w:rFonts w:ascii="Times New Roman"/>
          <w:b w:val="false"/>
          <w:i w:val="false"/>
          <w:color w:val="000000"/>
          <w:sz w:val="28"/>
        </w:rPr>
        <w:t>
      3) 3 сынып – бірінші жартыжылдықта: бақылау жұмысы (дене және қол пластикасына арналған тренинг жаттығулары), екінші жартыжылдықта: сынақ (оқу қойылымы);</w:t>
      </w:r>
    </w:p>
    <w:p>
      <w:pPr>
        <w:spacing w:after="0"/>
        <w:ind w:left="0"/>
        <w:jc w:val="both"/>
      </w:pPr>
      <w:r>
        <w:rPr>
          <w:rFonts w:ascii="Times New Roman"/>
          <w:b w:val="false"/>
          <w:i w:val="false"/>
          <w:color w:val="000000"/>
          <w:sz w:val="28"/>
        </w:rPr>
        <w:t>
      4) 4 сынып – бірінші жартыжылдықта: бақылау жұмысы (берілген тақырыпқа, музыкаға, жағдайда құрылған этюд), екінші жартыжылдықта: сынақ (шығармашылық жұмыс көрсетілімі);</w:t>
      </w:r>
    </w:p>
    <w:p>
      <w:pPr>
        <w:spacing w:after="0"/>
        <w:ind w:left="0"/>
        <w:jc w:val="both"/>
      </w:pPr>
      <w:r>
        <w:rPr>
          <w:rFonts w:ascii="Times New Roman"/>
          <w:b w:val="false"/>
          <w:i w:val="false"/>
          <w:color w:val="000000"/>
          <w:sz w:val="28"/>
        </w:rPr>
        <w:t xml:space="preserve">
      5) бейіндік сынып – бірінші жартыжылдықта: бақылау жұмысы (берілген тақырыпқа этюд), екінші жартыжылдықта: сынақ (эстрадалық нөмірді көрсету). </w:t>
      </w:r>
    </w:p>
    <w:p>
      <w:pPr>
        <w:spacing w:after="0"/>
        <w:ind w:left="0"/>
        <w:jc w:val="both"/>
      </w:pPr>
      <w:r>
        <w:rPr>
          <w:rFonts w:ascii="Times New Roman"/>
          <w:b w:val="false"/>
          <w:i w:val="false"/>
          <w:color w:val="000000"/>
          <w:sz w:val="28"/>
        </w:rPr>
        <w:t>
      68. Бағалау өлшемшарттары:</w:t>
      </w:r>
    </w:p>
    <w:p>
      <w:pPr>
        <w:spacing w:after="0"/>
        <w:ind w:left="0"/>
        <w:jc w:val="both"/>
      </w:pPr>
      <w:r>
        <w:rPr>
          <w:rFonts w:ascii="Times New Roman"/>
          <w:b w:val="false"/>
          <w:i w:val="false"/>
          <w:color w:val="000000"/>
          <w:sz w:val="28"/>
        </w:rPr>
        <w:t>
      1) "5" "өте жақсы" бағасы – гимнастика элементтерін анық орындау, қолға арналған әртүрлі жаттығуларды орындау техникасын білу, қимылдарды нақты үйлестіру, орындалатын элементтердің қарқыны мен ырғағының жақсы болуы, әртістігі, мәнерлігі, иілгіштігі және ептілігі;</w:t>
      </w:r>
    </w:p>
    <w:p>
      <w:pPr>
        <w:spacing w:after="0"/>
        <w:ind w:left="0"/>
        <w:jc w:val="both"/>
      </w:pPr>
      <w:r>
        <w:rPr>
          <w:rFonts w:ascii="Times New Roman"/>
          <w:b w:val="false"/>
          <w:i w:val="false"/>
          <w:color w:val="000000"/>
          <w:sz w:val="28"/>
        </w:rPr>
        <w:t>
      2) "4" "жақсы" бағасы – гимнастика элементтерін анық орындау, қолға арналған әртүрлі жаттығуларды орындау техникасын білу, қимылдарды нақты үйлестіру, орындалатын элементтердің қарқыны мен ырғағының жақсы болуы, әртістігі, мәнерлігі, иілгіштігі және ептілігі, алайда кейбір техникалық кемшіліктерінің болуы;</w:t>
      </w:r>
    </w:p>
    <w:p>
      <w:pPr>
        <w:spacing w:after="0"/>
        <w:ind w:left="0"/>
        <w:jc w:val="both"/>
      </w:pPr>
      <w:r>
        <w:rPr>
          <w:rFonts w:ascii="Times New Roman"/>
          <w:b w:val="false"/>
          <w:i w:val="false"/>
          <w:color w:val="000000"/>
          <w:sz w:val="28"/>
        </w:rPr>
        <w:t>
      3) "3" "қанағаттанарлық" бағасы – гимнастика элементтерін, қолға арналған жаттығуларды орындау кезіндегі қателіктерінің болуы, қолдардың ептілігі мен мәнерлігінің жеткіліксіздігі, қимылдарының пысықталмағандығы;</w:t>
      </w:r>
    </w:p>
    <w:p>
      <w:pPr>
        <w:spacing w:after="0"/>
        <w:ind w:left="0"/>
        <w:jc w:val="both"/>
      </w:pPr>
      <w:r>
        <w:rPr>
          <w:rFonts w:ascii="Times New Roman"/>
          <w:b w:val="false"/>
          <w:i w:val="false"/>
          <w:color w:val="000000"/>
          <w:sz w:val="28"/>
        </w:rPr>
        <w:t>
      2) "2" "қанағаттанарлық емес" бағасы – элементтерді орындау кезіндегі өрескел қателердің болуы, қарапайым жаттығуларды білмеуі;</w:t>
      </w:r>
    </w:p>
    <w:p>
      <w:pPr>
        <w:spacing w:after="0"/>
        <w:ind w:left="0"/>
        <w:jc w:val="both"/>
      </w:pPr>
      <w:r>
        <w:rPr>
          <w:rFonts w:ascii="Times New Roman"/>
          <w:b w:val="false"/>
          <w:i w:val="false"/>
          <w:color w:val="000000"/>
          <w:sz w:val="28"/>
        </w:rPr>
        <w:t>
      5) "Сынақ" (баға қойылмайды) – орындауы оқытудың аталған кезеңінің деңгейіне сәйкес.</w:t>
      </w:r>
    </w:p>
    <w:p>
      <w:pPr>
        <w:spacing w:after="0"/>
        <w:ind w:left="0"/>
        <w:jc w:val="both"/>
      </w:pPr>
      <w:bookmarkStart w:name="z87" w:id="85"/>
      <w:r>
        <w:rPr>
          <w:rFonts w:ascii="Times New Roman"/>
          <w:b w:val="false"/>
          <w:i w:val="false"/>
          <w:color w:val="000000"/>
          <w:sz w:val="28"/>
        </w:rPr>
        <w:t>
      Қазақстан Республикасы</w:t>
      </w:r>
    </w:p>
    <w:bookmarkEnd w:id="85"/>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79-қосымша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"Дүниежүзілік кино тарихы"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"Дүниежүзілік кино тарихы" білім беру бағдарламасы (бұдан әрі – Бағдарлама) "Дүниежүзілік кино тарихы"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xml:space="preserve">
      1) абсурд театры немесе абсурд драмасы – жиырмасыншы ғасырдың ортасында пайда болған батыс еуропалық драматургия және театрдағы абсурд бағыты; </w:t>
      </w:r>
    </w:p>
    <w:p>
      <w:pPr>
        <w:spacing w:after="0"/>
        <w:ind w:left="0"/>
        <w:jc w:val="both"/>
      </w:pPr>
      <w:r>
        <w:rPr>
          <w:rFonts w:ascii="Times New Roman"/>
          <w:b w:val="false"/>
          <w:i w:val="false"/>
          <w:color w:val="000000"/>
          <w:sz w:val="28"/>
        </w:rPr>
        <w:t>
      2) анимация – көркем шығарма әлеміндегі және фэнтези жанрының ойындарындағы нысандардың, өлі денелердің қозғалу немесе өмірін көру қабілеттерін беру;</w:t>
      </w:r>
    </w:p>
    <w:p>
      <w:pPr>
        <w:spacing w:after="0"/>
        <w:ind w:left="0"/>
        <w:jc w:val="both"/>
      </w:pPr>
      <w:r>
        <w:rPr>
          <w:rFonts w:ascii="Times New Roman"/>
          <w:b w:val="false"/>
          <w:i w:val="false"/>
          <w:color w:val="000000"/>
          <w:sz w:val="28"/>
        </w:rPr>
        <w:t>
      3) баллада – көп мағыналы әдебиеттану және музыкатану термині;</w:t>
      </w:r>
    </w:p>
    <w:p>
      <w:pPr>
        <w:spacing w:after="0"/>
        <w:ind w:left="0"/>
        <w:jc w:val="both"/>
      </w:pPr>
      <w:r>
        <w:rPr>
          <w:rFonts w:ascii="Times New Roman"/>
          <w:b w:val="false"/>
          <w:i w:val="false"/>
          <w:color w:val="000000"/>
          <w:sz w:val="28"/>
        </w:rPr>
        <w:t>
      4) блокбастер – танымал, көп бюджетті голливудтық фильмдер;</w:t>
      </w:r>
    </w:p>
    <w:p>
      <w:pPr>
        <w:spacing w:after="0"/>
        <w:ind w:left="0"/>
        <w:jc w:val="both"/>
      </w:pPr>
      <w:r>
        <w:rPr>
          <w:rFonts w:ascii="Times New Roman"/>
          <w:b w:val="false"/>
          <w:i w:val="false"/>
          <w:color w:val="000000"/>
          <w:sz w:val="28"/>
        </w:rPr>
        <w:t>
      5) боевик – кинематографиялық өнердің біршама кең бағытының жалпы анықтамасы;</w:t>
      </w:r>
    </w:p>
    <w:p>
      <w:pPr>
        <w:spacing w:after="0"/>
        <w:ind w:left="0"/>
        <w:jc w:val="both"/>
      </w:pPr>
      <w:r>
        <w:rPr>
          <w:rFonts w:ascii="Times New Roman"/>
          <w:b w:val="false"/>
          <w:i w:val="false"/>
          <w:color w:val="000000"/>
          <w:sz w:val="28"/>
        </w:rPr>
        <w:t xml:space="preserve">
      6) вестерн – Америкаға тән комедия, боевик, детектив, триллер, фантастика секілді әртүрлі жанрларды қамтитын кино өнерінің бағыты; </w:t>
      </w:r>
    </w:p>
    <w:p>
      <w:pPr>
        <w:spacing w:after="0"/>
        <w:ind w:left="0"/>
        <w:jc w:val="both"/>
      </w:pPr>
      <w:r>
        <w:rPr>
          <w:rFonts w:ascii="Times New Roman"/>
          <w:b w:val="false"/>
          <w:i w:val="false"/>
          <w:color w:val="000000"/>
          <w:sz w:val="28"/>
        </w:rPr>
        <w:t>
      7) ғылыми-көпшілік кино – табиғат құбылыстарына, ғылым, техника, өнеркәсіп және ауылшаруашылығының әртүрлі саласындағы процестерге арналған, алдын ала әзірленген әдеби сценарий бойынша түсірілген фильм;</w:t>
      </w:r>
    </w:p>
    <w:p>
      <w:pPr>
        <w:spacing w:after="0"/>
        <w:ind w:left="0"/>
        <w:jc w:val="both"/>
      </w:pPr>
      <w:r>
        <w:rPr>
          <w:rFonts w:ascii="Times New Roman"/>
          <w:b w:val="false"/>
          <w:i w:val="false"/>
          <w:color w:val="000000"/>
          <w:sz w:val="28"/>
        </w:rPr>
        <w:t>
      8) гангстерлік фильм – ұйымдастырылған қылмыс туралы баяндайтын қылмыс туралы фильмнің жанры;</w:t>
      </w:r>
    </w:p>
    <w:p>
      <w:pPr>
        <w:spacing w:after="0"/>
        <w:ind w:left="0"/>
        <w:jc w:val="both"/>
      </w:pPr>
      <w:r>
        <w:rPr>
          <w:rFonts w:ascii="Times New Roman"/>
          <w:b w:val="false"/>
          <w:i w:val="false"/>
          <w:color w:val="000000"/>
          <w:sz w:val="28"/>
        </w:rPr>
        <w:t>
      9) детектив – жағдайды анықтау және жұмбақты ашу мақсатында түсініксіз оқиғаны зерттеу процесін сипаттайтын әдеби және кинематографиялық жанрдың басым түрі;</w:t>
      </w:r>
    </w:p>
    <w:p>
      <w:pPr>
        <w:spacing w:after="0"/>
        <w:ind w:left="0"/>
        <w:jc w:val="both"/>
      </w:pPr>
      <w:r>
        <w:rPr>
          <w:rFonts w:ascii="Times New Roman"/>
          <w:b w:val="false"/>
          <w:i w:val="false"/>
          <w:color w:val="000000"/>
          <w:sz w:val="28"/>
        </w:rPr>
        <w:t>
      10) деректі кино – шынайы оқиғаларды және тұлғаларды түсіруді негізге алатын кинематографияның түрі;</w:t>
      </w:r>
    </w:p>
    <w:p>
      <w:pPr>
        <w:spacing w:after="0"/>
        <w:ind w:left="0"/>
        <w:jc w:val="both"/>
      </w:pPr>
      <w:r>
        <w:rPr>
          <w:rFonts w:ascii="Times New Roman"/>
          <w:b w:val="false"/>
          <w:i w:val="false"/>
          <w:color w:val="000000"/>
          <w:sz w:val="28"/>
        </w:rPr>
        <w:t>
      11) кадр – кеңістіктегі және уақыттағы қасиеттерімен бірге фильмнің алғашқы көркемдік элементі;</w:t>
      </w:r>
    </w:p>
    <w:p>
      <w:pPr>
        <w:spacing w:after="0"/>
        <w:ind w:left="0"/>
        <w:jc w:val="both"/>
      </w:pPr>
      <w:r>
        <w:rPr>
          <w:rFonts w:ascii="Times New Roman"/>
          <w:b w:val="false"/>
          <w:i w:val="false"/>
          <w:color w:val="000000"/>
          <w:sz w:val="28"/>
        </w:rPr>
        <w:t>
      12) кинематография – фильмдер шығару және оларды көрерменге көрсетуді жүзеге асыратын мәдениеттің және өнеркәсіптің саласы, өнер түрі;</w:t>
      </w:r>
    </w:p>
    <w:p>
      <w:pPr>
        <w:spacing w:after="0"/>
        <w:ind w:left="0"/>
        <w:jc w:val="both"/>
      </w:pPr>
      <w:r>
        <w:rPr>
          <w:rFonts w:ascii="Times New Roman"/>
          <w:b w:val="false"/>
          <w:i w:val="false"/>
          <w:color w:val="000000"/>
          <w:sz w:val="28"/>
        </w:rPr>
        <w:t>
      13) кинорежиссер – фильмді жасау бойынша шығармашылық және өндірістік жұмысқа жетекшілік ететін қоюшы;</w:t>
      </w:r>
    </w:p>
    <w:p>
      <w:pPr>
        <w:spacing w:after="0"/>
        <w:ind w:left="0"/>
        <w:jc w:val="both"/>
      </w:pPr>
      <w:r>
        <w:rPr>
          <w:rFonts w:ascii="Times New Roman"/>
          <w:b w:val="false"/>
          <w:i w:val="false"/>
          <w:color w:val="000000"/>
          <w:sz w:val="28"/>
        </w:rPr>
        <w:t>
      14) кинохроника – өзекті оқиғалар және заманауи өмірдің деректері туралы оперативті киноақпарат (репортаж);</w:t>
      </w:r>
    </w:p>
    <w:p>
      <w:pPr>
        <w:spacing w:after="0"/>
        <w:ind w:left="0"/>
        <w:jc w:val="both"/>
      </w:pPr>
      <w:r>
        <w:rPr>
          <w:rFonts w:ascii="Times New Roman"/>
          <w:b w:val="false"/>
          <w:i w:val="false"/>
          <w:color w:val="000000"/>
          <w:sz w:val="28"/>
        </w:rPr>
        <w:t>
      15) киноэпопея – тарихи кезеңдер пайдаланылған, тарихи кезеңдердің немесе фильм фонында әрекеттің дамуы жүретін эпикалық жанрларға қатысты кинематографияның, ойын киносының жанры;</w:t>
      </w:r>
    </w:p>
    <w:p>
      <w:pPr>
        <w:spacing w:after="0"/>
        <w:ind w:left="0"/>
        <w:jc w:val="both"/>
      </w:pPr>
      <w:r>
        <w:rPr>
          <w:rFonts w:ascii="Times New Roman"/>
          <w:b w:val="false"/>
          <w:i w:val="false"/>
          <w:color w:val="000000"/>
          <w:sz w:val="28"/>
        </w:rPr>
        <w:t>
      16) кинопрокат – қандай да бір кинотаспаны белгілі бір уақыт аралығында кинотеатрда жоспарланған көрсетілімі;</w:t>
      </w:r>
    </w:p>
    <w:p>
      <w:pPr>
        <w:spacing w:after="0"/>
        <w:ind w:left="0"/>
        <w:jc w:val="both"/>
      </w:pPr>
      <w:r>
        <w:rPr>
          <w:rFonts w:ascii="Times New Roman"/>
          <w:b w:val="false"/>
          <w:i w:val="false"/>
          <w:color w:val="000000"/>
          <w:sz w:val="28"/>
        </w:rPr>
        <w:t>
      17) кино өнері – шынайы, арнайы сахналанған немесе мультипликациялық оқиғалар тәсілдерімен жасалған кино түсіру көмегі арқылы жасалған шығарма, өнер түрі;</w:t>
      </w:r>
    </w:p>
    <w:p>
      <w:pPr>
        <w:spacing w:after="0"/>
        <w:ind w:left="0"/>
        <w:jc w:val="both"/>
      </w:pPr>
      <w:r>
        <w:rPr>
          <w:rFonts w:ascii="Times New Roman"/>
          <w:b w:val="false"/>
          <w:i w:val="false"/>
          <w:color w:val="000000"/>
          <w:sz w:val="28"/>
        </w:rPr>
        <w:t>
      18) кино түсіру – әртүрлі қозғалыс фазасында түсірілген нысанды бейнелейтін жүйелік кадрлар қатарын кинотаспада алу; фильм жасаудағы көркемдік-шығармашылық және өндірістік-техникалық процесс;</w:t>
      </w:r>
    </w:p>
    <w:p>
      <w:pPr>
        <w:spacing w:after="0"/>
        <w:ind w:left="0"/>
        <w:jc w:val="both"/>
      </w:pPr>
      <w:r>
        <w:rPr>
          <w:rFonts w:ascii="Times New Roman"/>
          <w:b w:val="false"/>
          <w:i w:val="false"/>
          <w:color w:val="000000"/>
          <w:sz w:val="28"/>
        </w:rPr>
        <w:t>
      19) компьютерлік анимация – компьютерлік бағдарламаның көмегімен экран жазықтығында нысандардың және кейіпкерлердің қозғалысын жасау және басқару;</w:t>
      </w:r>
    </w:p>
    <w:p>
      <w:pPr>
        <w:spacing w:after="0"/>
        <w:ind w:left="0"/>
        <w:jc w:val="both"/>
      </w:pPr>
      <w:r>
        <w:rPr>
          <w:rFonts w:ascii="Times New Roman"/>
          <w:b w:val="false"/>
          <w:i w:val="false"/>
          <w:color w:val="000000"/>
          <w:sz w:val="28"/>
        </w:rPr>
        <w:t>
      20) киберпанк – компьютерлік кезеңдегі технологиялық прогресс фонындағы адамгершілік мәдениетінің құлдырауын көрсететін ғылыми фантастиканың жанры;</w:t>
      </w:r>
    </w:p>
    <w:p>
      <w:pPr>
        <w:spacing w:after="0"/>
        <w:ind w:left="0"/>
        <w:jc w:val="both"/>
      </w:pPr>
      <w:r>
        <w:rPr>
          <w:rFonts w:ascii="Times New Roman"/>
          <w:b w:val="false"/>
          <w:i w:val="false"/>
          <w:color w:val="000000"/>
          <w:sz w:val="28"/>
        </w:rPr>
        <w:t>
      21) кино түсірудің ракурсы – фильмнің бейнелік-монтажды композициясын құру үшін қолданылатын, операторлық өнердің белсенді тәсілі, жылжымайтын, сондай-ақ жылжымалы кинокамерамен әртүрлі көзқараста нысанды бейнелеу;</w:t>
      </w:r>
    </w:p>
    <w:p>
      <w:pPr>
        <w:spacing w:after="0"/>
        <w:ind w:left="0"/>
        <w:jc w:val="both"/>
      </w:pPr>
      <w:r>
        <w:rPr>
          <w:rFonts w:ascii="Times New Roman"/>
          <w:b w:val="false"/>
          <w:i w:val="false"/>
          <w:color w:val="000000"/>
          <w:sz w:val="28"/>
        </w:rPr>
        <w:t>
      22) көркем кеңістік – өнер шығармасының кеңістігі, ішкі тұтастықты және аяқталғандықты көрсететін шығарма құрамының жиынтығы;</w:t>
      </w:r>
    </w:p>
    <w:p>
      <w:pPr>
        <w:spacing w:after="0"/>
        <w:ind w:left="0"/>
        <w:jc w:val="both"/>
      </w:pPr>
      <w:r>
        <w:rPr>
          <w:rFonts w:ascii="Times New Roman"/>
          <w:b w:val="false"/>
          <w:i w:val="false"/>
          <w:color w:val="000000"/>
          <w:sz w:val="28"/>
        </w:rPr>
        <w:t>
      23) көркемдік уақыт – көркем шығармадағы уақытты еске түсіру, шығарманың маңызды композициялық құрамы;</w:t>
      </w:r>
    </w:p>
    <w:p>
      <w:pPr>
        <w:spacing w:after="0"/>
        <w:ind w:left="0"/>
        <w:jc w:val="both"/>
      </w:pPr>
      <w:r>
        <w:rPr>
          <w:rFonts w:ascii="Times New Roman"/>
          <w:b w:val="false"/>
          <w:i w:val="false"/>
          <w:color w:val="000000"/>
          <w:sz w:val="28"/>
        </w:rPr>
        <w:t>
      24) киноповесть – сюжеті салыстырмалы түрде күрделі, оқиғалар қатарына толығымен негізделетін, бейнеленген ақиқатты қамтудың эпикалық кеңдігіне жететін кино өнерінің шығармасы;</w:t>
      </w:r>
    </w:p>
    <w:p>
      <w:pPr>
        <w:spacing w:after="0"/>
        <w:ind w:left="0"/>
        <w:jc w:val="both"/>
      </w:pPr>
      <w:r>
        <w:rPr>
          <w:rFonts w:ascii="Times New Roman"/>
          <w:b w:val="false"/>
          <w:i w:val="false"/>
          <w:color w:val="000000"/>
          <w:sz w:val="28"/>
        </w:rPr>
        <w:t>
      25) кинематографияның мәнерлеу құралдары – кинофильмнің тақырыбы және идеясының ашылуына мүмкіндік беретін көркемдік тәсіл;</w:t>
      </w:r>
    </w:p>
    <w:p>
      <w:pPr>
        <w:spacing w:after="0"/>
        <w:ind w:left="0"/>
        <w:jc w:val="both"/>
      </w:pPr>
      <w:r>
        <w:rPr>
          <w:rFonts w:ascii="Times New Roman"/>
          <w:b w:val="false"/>
          <w:i w:val="false"/>
          <w:color w:val="000000"/>
          <w:sz w:val="28"/>
        </w:rPr>
        <w:t>
      26) қорқынышты фильм – көркем фильмнің жанры көрермендердің қорқыныш, үрей және белгісіздік сезімін шақыратын, кең тақырыпты және әртүрлі фильмдердің шеңбері, шиеленіскен қорқыныш атмосферасын жасау немесе қандай да бір қорқынышты азапты күту;</w:t>
      </w:r>
    </w:p>
    <w:p>
      <w:pPr>
        <w:spacing w:after="0"/>
        <w:ind w:left="0"/>
        <w:jc w:val="both"/>
      </w:pPr>
      <w:r>
        <w:rPr>
          <w:rFonts w:ascii="Times New Roman"/>
          <w:b w:val="false"/>
          <w:i w:val="false"/>
          <w:color w:val="000000"/>
          <w:sz w:val="28"/>
        </w:rPr>
        <w:t>
      27) монтаж – бастапқы жазбадан жеке үзінділерді қосу нәтижесінде біртұтас, композицялық толық шығарманы алуға мүмкіндік беретін кинематография, теледидар немесе дыбыс жазатын студиялардағы шығармашылық және техникалық процесс;</w:t>
      </w:r>
    </w:p>
    <w:p>
      <w:pPr>
        <w:spacing w:after="0"/>
        <w:ind w:left="0"/>
        <w:jc w:val="both"/>
      </w:pPr>
      <w:r>
        <w:rPr>
          <w:rFonts w:ascii="Times New Roman"/>
          <w:b w:val="false"/>
          <w:i w:val="false"/>
          <w:color w:val="000000"/>
          <w:sz w:val="28"/>
        </w:rPr>
        <w:t>
      28) мультипликация – бірін бірі кейбір жиілікте ауыстыратын, жылжымайтын бейненің (кадрлардың) жүйелігі арқылы жылжымалы бейненің иллюзияларын жасаудың техникалық тәсілдері;</w:t>
      </w:r>
    </w:p>
    <w:p>
      <w:pPr>
        <w:spacing w:after="0"/>
        <w:ind w:left="0"/>
        <w:jc w:val="both"/>
      </w:pPr>
      <w:r>
        <w:rPr>
          <w:rFonts w:ascii="Times New Roman"/>
          <w:b w:val="false"/>
          <w:i w:val="false"/>
          <w:color w:val="000000"/>
          <w:sz w:val="28"/>
        </w:rPr>
        <w:t xml:space="preserve">
      29) мюзикл – музыкалық, драмалық, хореографиялық және опера өнерін өзіне байланыстыратын шығарма және көрініс, музыкалық-театрлық сахна жанры; </w:t>
      </w:r>
    </w:p>
    <w:p>
      <w:pPr>
        <w:spacing w:after="0"/>
        <w:ind w:left="0"/>
        <w:jc w:val="both"/>
      </w:pPr>
      <w:r>
        <w:rPr>
          <w:rFonts w:ascii="Times New Roman"/>
          <w:b w:val="false"/>
          <w:i w:val="false"/>
          <w:color w:val="000000"/>
          <w:sz w:val="28"/>
        </w:rPr>
        <w:t xml:space="preserve">
      30) музыкалық фильм – дыбысты киноның әртүрлі түрлері, фильм актерлерінің диалогта қатысып қана қоймай, мазмұнын сюжетпен толықтыратын әндерді орындаумен ерекшеленетін кино өнерінің жанры; </w:t>
      </w:r>
    </w:p>
    <w:p>
      <w:pPr>
        <w:spacing w:after="0"/>
        <w:ind w:left="0"/>
        <w:jc w:val="both"/>
      </w:pPr>
      <w:r>
        <w:rPr>
          <w:rFonts w:ascii="Times New Roman"/>
          <w:b w:val="false"/>
          <w:i w:val="false"/>
          <w:color w:val="000000"/>
          <w:sz w:val="28"/>
        </w:rPr>
        <w:t>
      31) мультипликациялық кино (анимациялық кино) – салынған (графикалық мультипликация) немесе көлемді нысандардың (көлемді мультипликация) қозғалысының жүйелік фазаларын түсіру жолдары арқылы жасалатын кино өнерінің түрі;</w:t>
      </w:r>
    </w:p>
    <w:p>
      <w:pPr>
        <w:spacing w:after="0"/>
        <w:ind w:left="0"/>
        <w:jc w:val="both"/>
      </w:pPr>
      <w:r>
        <w:rPr>
          <w:rFonts w:ascii="Times New Roman"/>
          <w:b w:val="false"/>
          <w:i w:val="false"/>
          <w:color w:val="000000"/>
          <w:sz w:val="28"/>
        </w:rPr>
        <w:t xml:space="preserve">
      32) нуар – екінші дүниежүзілік соғыс және бірінші қырғи-қабақ соғыс кезіндегі америкалық қоғамға тән пессимизм, сенімсіздік, түңілу және арсыздық атмосферасы бейнеленген жиырмасыншы ғасырдың қырқыншы-елуінші жылдарындағы голливудтық қылмыстық драмаларында қолданылатын кинематографиялық термин; </w:t>
      </w:r>
    </w:p>
    <w:p>
      <w:pPr>
        <w:spacing w:after="0"/>
        <w:ind w:left="0"/>
        <w:jc w:val="both"/>
      </w:pPr>
      <w:r>
        <w:rPr>
          <w:rFonts w:ascii="Times New Roman"/>
          <w:b w:val="false"/>
          <w:i w:val="false"/>
          <w:color w:val="000000"/>
          <w:sz w:val="28"/>
        </w:rPr>
        <w:t>
      33) ойын (көркем) киносы – сценарийге айналған және режиссердің түсіндіруін қамтитын сюжеттік негізі бар кино өнерінің түрі;</w:t>
      </w:r>
    </w:p>
    <w:p>
      <w:pPr>
        <w:spacing w:after="0"/>
        <w:ind w:left="0"/>
        <w:jc w:val="both"/>
      </w:pPr>
      <w:r>
        <w:rPr>
          <w:rFonts w:ascii="Times New Roman"/>
          <w:b w:val="false"/>
          <w:i w:val="false"/>
          <w:color w:val="000000"/>
          <w:sz w:val="28"/>
        </w:rPr>
        <w:t>
      34) продюсер – жобаны шығаруға тікелей қатысушы, қызметтің әкімшілік, технологиялық, шығармашылық немесе заңды акпектілерін реттейтін (немесе реттеуге көмектесетін), қандай да бір жобаны орындау кезінде саясатты реттейтін маман;</w:t>
      </w:r>
    </w:p>
    <w:p>
      <w:pPr>
        <w:spacing w:after="0"/>
        <w:ind w:left="0"/>
        <w:jc w:val="both"/>
      </w:pPr>
      <w:r>
        <w:rPr>
          <w:rFonts w:ascii="Times New Roman"/>
          <w:b w:val="false"/>
          <w:i w:val="false"/>
          <w:color w:val="000000"/>
          <w:sz w:val="28"/>
        </w:rPr>
        <w:t>
      35) режиссҰр – пьеса, музыкалық-драмалық шығарма немесе театр спектакль сценарийі, эстрадалық, цирк көрсетілімі, фильм негізінде жасайтын театр, кинематография, теледидар, цирк, эстрада секілді көрініс беретін өнердің шығармашылық қызметкері;</w:t>
      </w:r>
    </w:p>
    <w:p>
      <w:pPr>
        <w:spacing w:after="0"/>
        <w:ind w:left="0"/>
        <w:jc w:val="both"/>
      </w:pPr>
      <w:r>
        <w:rPr>
          <w:rFonts w:ascii="Times New Roman"/>
          <w:b w:val="false"/>
          <w:i w:val="false"/>
          <w:color w:val="000000"/>
          <w:sz w:val="28"/>
        </w:rPr>
        <w:t>
      36) ремейк – түрі өзгертілген немесе өзіндік сипаттамасы қосылған өнер шығармасының жаңа нұсқалардың шығарылуын білдіретін әртістік-дизайнерлік және коммерциялық термин;</w:t>
      </w:r>
    </w:p>
    <w:p>
      <w:pPr>
        <w:spacing w:after="0"/>
        <w:ind w:left="0"/>
        <w:jc w:val="both"/>
      </w:pPr>
      <w:r>
        <w:rPr>
          <w:rFonts w:ascii="Times New Roman"/>
          <w:b w:val="false"/>
          <w:i w:val="false"/>
          <w:color w:val="000000"/>
          <w:sz w:val="28"/>
        </w:rPr>
        <w:t>
      37) сюрреализм – иллюзия және форманың қарама-қайшы үйлесімін қолданумен ерекшеленетін жиырмасыншы ғасырдағы әдебиет және өнердің бағыты;</w:t>
      </w:r>
    </w:p>
    <w:p>
      <w:pPr>
        <w:spacing w:after="0"/>
        <w:ind w:left="0"/>
        <w:jc w:val="both"/>
      </w:pPr>
      <w:r>
        <w:rPr>
          <w:rFonts w:ascii="Times New Roman"/>
          <w:b w:val="false"/>
          <w:i w:val="false"/>
          <w:color w:val="000000"/>
          <w:sz w:val="28"/>
        </w:rPr>
        <w:t>
      38) тарихи уақыт – адам тұрмысының уақыты, адам қызметінің уақыты;</w:t>
      </w:r>
    </w:p>
    <w:p>
      <w:pPr>
        <w:spacing w:after="0"/>
        <w:ind w:left="0"/>
        <w:jc w:val="both"/>
      </w:pPr>
      <w:r>
        <w:rPr>
          <w:rFonts w:ascii="Times New Roman"/>
          <w:b w:val="false"/>
          <w:i w:val="false"/>
          <w:color w:val="000000"/>
          <w:sz w:val="28"/>
        </w:rPr>
        <w:t>
      39) фабула – бейнеленген құбылысты дамытуда автор қарастырған заңдылықтар негізінде себепті-тергеу, хронологиялық жүйелікпен жинақталып және ресімделетін, хикаяның, оқиғаның, жағдайдың, әрекеттің нақты жағы;</w:t>
      </w:r>
    </w:p>
    <w:p>
      <w:pPr>
        <w:spacing w:after="0"/>
        <w:ind w:left="0"/>
        <w:jc w:val="both"/>
      </w:pPr>
      <w:r>
        <w:rPr>
          <w:rFonts w:ascii="Times New Roman"/>
          <w:b w:val="false"/>
          <w:i w:val="false"/>
          <w:color w:val="000000"/>
          <w:sz w:val="28"/>
        </w:rPr>
        <w:t>
      40) фильм – кадрлардың белгілі бір саны, яғни кинотаспада орналасқан және бір сюжеттік желімен байланысқан фотографиялық бейне;</w:t>
      </w:r>
    </w:p>
    <w:p>
      <w:pPr>
        <w:spacing w:after="0"/>
        <w:ind w:left="0"/>
        <w:jc w:val="both"/>
      </w:pPr>
      <w:r>
        <w:rPr>
          <w:rFonts w:ascii="Times New Roman"/>
          <w:b w:val="false"/>
          <w:i w:val="false"/>
          <w:color w:val="000000"/>
          <w:sz w:val="28"/>
        </w:rPr>
        <w:t>
      41) экранға түсіру – өнердің басқа шығармаларының, әсіресе әдеби шығарма сарыны бойынша кинофильмді қою;</w:t>
      </w:r>
    </w:p>
    <w:p>
      <w:pPr>
        <w:spacing w:after="0"/>
        <w:ind w:left="0"/>
        <w:jc w:val="both"/>
      </w:pPr>
      <w:r>
        <w:rPr>
          <w:rFonts w:ascii="Times New Roman"/>
          <w:b w:val="false"/>
          <w:i w:val="false"/>
          <w:color w:val="000000"/>
          <w:sz w:val="28"/>
        </w:rPr>
        <w:t>
      3. Бағдарламаның мақсаты: әлемдік кино тарихы саласында алған білім, білік, дағдылары негізінде білім алушының тұлғасын көркем-эстетикалық дамыту және рухани, мәдени құндылықтарды игеруіне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өнердің түрі ретінде киномен таныстыру, киноның қоғам тарихындағы рөлі туралы түсінік қалыптастыру;</w:t>
      </w:r>
    </w:p>
    <w:p>
      <w:pPr>
        <w:spacing w:after="0"/>
        <w:ind w:left="0"/>
        <w:jc w:val="both"/>
      </w:pPr>
      <w:r>
        <w:rPr>
          <w:rFonts w:ascii="Times New Roman"/>
          <w:b w:val="false"/>
          <w:i w:val="false"/>
          <w:color w:val="000000"/>
          <w:sz w:val="28"/>
        </w:rPr>
        <w:t>
      2) кино өнерінің даму тарихымен және заманауи формаларымен таныстыру;</w:t>
      </w:r>
    </w:p>
    <w:p>
      <w:pPr>
        <w:spacing w:after="0"/>
        <w:ind w:left="0"/>
        <w:jc w:val="both"/>
      </w:pPr>
      <w:r>
        <w:rPr>
          <w:rFonts w:ascii="Times New Roman"/>
          <w:b w:val="false"/>
          <w:i w:val="false"/>
          <w:color w:val="000000"/>
          <w:sz w:val="28"/>
        </w:rPr>
        <w:t>
      3) әлемдік көркем мәдениетінің жалпы тарихи қозғалысының мәнмәтініндегі кино өнерінің дамуы туралы түсінікті қалыптастыру;</w:t>
      </w:r>
    </w:p>
    <w:p>
      <w:pPr>
        <w:spacing w:after="0"/>
        <w:ind w:left="0"/>
        <w:jc w:val="both"/>
      </w:pPr>
      <w:r>
        <w:rPr>
          <w:rFonts w:ascii="Times New Roman"/>
          <w:b w:val="false"/>
          <w:i w:val="false"/>
          <w:color w:val="000000"/>
          <w:sz w:val="28"/>
        </w:rPr>
        <w:t>
      4) әлемдік кино өнері саласындағы негізгі терминологияны білу;</w:t>
      </w:r>
    </w:p>
    <w:p>
      <w:pPr>
        <w:spacing w:after="0"/>
        <w:ind w:left="0"/>
        <w:jc w:val="both"/>
      </w:pPr>
      <w:r>
        <w:rPr>
          <w:rFonts w:ascii="Times New Roman"/>
          <w:b w:val="false"/>
          <w:i w:val="false"/>
          <w:color w:val="000000"/>
          <w:sz w:val="28"/>
        </w:rPr>
        <w:t>
      5) кино жанрларының пайда болу тарихымен танысу;</w:t>
      </w:r>
    </w:p>
    <w:p>
      <w:pPr>
        <w:spacing w:after="0"/>
        <w:ind w:left="0"/>
        <w:jc w:val="both"/>
      </w:pPr>
      <w:r>
        <w:rPr>
          <w:rFonts w:ascii="Times New Roman"/>
          <w:b w:val="false"/>
          <w:i w:val="false"/>
          <w:color w:val="000000"/>
          <w:sz w:val="28"/>
        </w:rPr>
        <w:t>
      6) режиссерлердің және актерлердің шығармашылық өмірбаянымен танысу;</w:t>
      </w:r>
    </w:p>
    <w:p>
      <w:pPr>
        <w:spacing w:after="0"/>
        <w:ind w:left="0"/>
        <w:jc w:val="both"/>
      </w:pPr>
      <w:r>
        <w:rPr>
          <w:rFonts w:ascii="Times New Roman"/>
          <w:b w:val="false"/>
          <w:i w:val="false"/>
          <w:color w:val="000000"/>
          <w:sz w:val="28"/>
        </w:rPr>
        <w:t>
      7) әртүрлі елдердің ұлттық дәстүрлерімен танысу;</w:t>
      </w:r>
    </w:p>
    <w:p>
      <w:pPr>
        <w:spacing w:after="0"/>
        <w:ind w:left="0"/>
        <w:jc w:val="both"/>
      </w:pPr>
      <w:r>
        <w:rPr>
          <w:rFonts w:ascii="Times New Roman"/>
          <w:b w:val="false"/>
          <w:i w:val="false"/>
          <w:color w:val="000000"/>
          <w:sz w:val="28"/>
        </w:rPr>
        <w:t>
      8) классикалық және заманауи әлемдік киноиндустриялар туралы түсінік қалыптастыру;</w:t>
      </w:r>
    </w:p>
    <w:p>
      <w:pPr>
        <w:spacing w:after="0"/>
        <w:ind w:left="0"/>
        <w:jc w:val="both"/>
      </w:pPr>
      <w:r>
        <w:rPr>
          <w:rFonts w:ascii="Times New Roman"/>
          <w:b w:val="false"/>
          <w:i w:val="false"/>
          <w:color w:val="000000"/>
          <w:sz w:val="28"/>
        </w:rPr>
        <w:t>
      9) киноны талдаудың алғашқы дағдыларын игеру.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бейнелі және ассоциативті ойлауды, қиялдауды, көру-бейнелі жадын, талғамын, көркемдік қажеттіліктерін дамыту</w:t>
      </w:r>
    </w:p>
    <w:p>
      <w:pPr>
        <w:spacing w:after="0"/>
        <w:ind w:left="0"/>
        <w:jc w:val="both"/>
      </w:pPr>
      <w:r>
        <w:rPr>
          <w:rFonts w:ascii="Times New Roman"/>
          <w:b w:val="false"/>
          <w:i w:val="false"/>
          <w:color w:val="000000"/>
          <w:sz w:val="28"/>
        </w:rPr>
        <w:t>
      2) білім алушының жеке этикалық, эстетикалық сапаларын дамыту;</w:t>
      </w:r>
    </w:p>
    <w:p>
      <w:pPr>
        <w:spacing w:after="0"/>
        <w:ind w:left="0"/>
        <w:jc w:val="both"/>
      </w:pPr>
      <w:r>
        <w:rPr>
          <w:rFonts w:ascii="Times New Roman"/>
          <w:b w:val="false"/>
          <w:i w:val="false"/>
          <w:color w:val="000000"/>
          <w:sz w:val="28"/>
        </w:rPr>
        <w:t>
      3) оқу шеңберін кеңейту, кино өнері туралы әдебиетке қызығушылығын қалыптастыру;</w:t>
      </w:r>
    </w:p>
    <w:p>
      <w:pPr>
        <w:spacing w:after="0"/>
        <w:ind w:left="0"/>
        <w:jc w:val="both"/>
      </w:pPr>
      <w:r>
        <w:rPr>
          <w:rFonts w:ascii="Times New Roman"/>
          <w:b w:val="false"/>
          <w:i w:val="false"/>
          <w:color w:val="000000"/>
          <w:sz w:val="28"/>
        </w:rPr>
        <w:t>
      4) көркем-танымдық қызығушылығын тереңдету, зияткерлік және шығармашылық қабілеттерін дамыту;</w:t>
      </w:r>
    </w:p>
    <w:p>
      <w:pPr>
        <w:spacing w:after="0"/>
        <w:ind w:left="0"/>
        <w:jc w:val="both"/>
      </w:pPr>
      <w:r>
        <w:rPr>
          <w:rFonts w:ascii="Times New Roman"/>
          <w:b w:val="false"/>
          <w:i w:val="false"/>
          <w:color w:val="000000"/>
          <w:sz w:val="28"/>
        </w:rPr>
        <w:t>
      5) адам мен қоғамға әсер ететін әлемді танудағы әлеуметтік-мәдени форма ретінде кино өнеріне деген эмоциялық-құндылық көзқарас тәжірибесін дамыту;</w:t>
      </w:r>
    </w:p>
    <w:p>
      <w:pPr>
        <w:spacing w:after="0"/>
        <w:ind w:left="0"/>
        <w:jc w:val="both"/>
      </w:pPr>
      <w:r>
        <w:rPr>
          <w:rFonts w:ascii="Times New Roman"/>
          <w:b w:val="false"/>
          <w:i w:val="false"/>
          <w:color w:val="000000"/>
          <w:sz w:val="28"/>
        </w:rPr>
        <w:t>
      6) реферат, баяндама, презентациямен көпшілік алдында сөйлеу дағдыларын қалыптастыру.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білім алушының ішкі дүниесін, ой-өрісін және жалпы білгірлігін байыту;</w:t>
      </w:r>
    </w:p>
    <w:p>
      <w:pPr>
        <w:spacing w:after="0"/>
        <w:ind w:left="0"/>
        <w:jc w:val="both"/>
      </w:pPr>
      <w:r>
        <w:rPr>
          <w:rFonts w:ascii="Times New Roman"/>
          <w:b w:val="false"/>
          <w:i w:val="false"/>
          <w:color w:val="000000"/>
          <w:sz w:val="28"/>
        </w:rPr>
        <w:t>
      2) кино өнері тәсілдері арқылы білім алушының көркем және эстетикалық талғамын қалыптастыру;</w:t>
      </w:r>
    </w:p>
    <w:p>
      <w:pPr>
        <w:spacing w:after="0"/>
        <w:ind w:left="0"/>
        <w:jc w:val="both"/>
      </w:pPr>
      <w:r>
        <w:rPr>
          <w:rFonts w:ascii="Times New Roman"/>
          <w:b w:val="false"/>
          <w:i w:val="false"/>
          <w:color w:val="000000"/>
          <w:sz w:val="28"/>
        </w:rPr>
        <w:t>
      3) кино өнеріне, көркем мәдениеттің көптеген түрлеріне қызығушылықты тәрбиелеу;</w:t>
      </w:r>
    </w:p>
    <w:p>
      <w:pPr>
        <w:spacing w:after="0"/>
        <w:ind w:left="0"/>
        <w:jc w:val="both"/>
      </w:pPr>
      <w:r>
        <w:rPr>
          <w:rFonts w:ascii="Times New Roman"/>
          <w:b w:val="false"/>
          <w:i w:val="false"/>
          <w:color w:val="000000"/>
          <w:sz w:val="28"/>
        </w:rPr>
        <w:t>
      4) әртүрлі халықтар мен уақыттың мәдениетіне, әртүрлі эстетикалық бағыттарға деген сыйластықты қалыптастыру;</w:t>
      </w:r>
    </w:p>
    <w:p>
      <w:pPr>
        <w:spacing w:after="0"/>
        <w:ind w:left="0"/>
        <w:jc w:val="both"/>
      </w:pPr>
      <w:r>
        <w:rPr>
          <w:rFonts w:ascii="Times New Roman"/>
          <w:b w:val="false"/>
          <w:i w:val="false"/>
          <w:color w:val="000000"/>
          <w:sz w:val="28"/>
        </w:rPr>
        <w:t>
      5) ұжымдық шығармашылық қызмет дағдыларын, жеке және ұжымдық жұмыстың нәтижесіне деген жауапкершілікті тәрбиелеу;</w:t>
      </w:r>
    </w:p>
    <w:p>
      <w:pPr>
        <w:spacing w:after="0"/>
        <w:ind w:left="0"/>
        <w:jc w:val="both"/>
      </w:pPr>
      <w:r>
        <w:rPr>
          <w:rFonts w:ascii="Times New Roman"/>
          <w:b w:val="false"/>
          <w:i w:val="false"/>
          <w:color w:val="000000"/>
          <w:sz w:val="28"/>
        </w:rPr>
        <w:t>
      6) кәсіби бағдарлау және білім алушының өзін өзі анықтауы.</w:t>
      </w:r>
    </w:p>
    <w:p>
      <w:pPr>
        <w:spacing w:after="0"/>
        <w:ind w:left="0"/>
        <w:jc w:val="both"/>
      </w:pPr>
      <w:r>
        <w:rPr>
          <w:rFonts w:ascii="Times New Roman"/>
          <w:b w:val="false"/>
          <w:i w:val="false"/>
          <w:color w:val="000000"/>
          <w:sz w:val="28"/>
        </w:rPr>
        <w:t xml:space="preserve">
      5. Бағдарламаны меңгеру мерзімі – екі жыл. Бағдарламаны игеру қорытынды аттестаттаумен аяқталады. </w:t>
      </w:r>
    </w:p>
    <w:p>
      <w:pPr>
        <w:spacing w:after="0"/>
        <w:ind w:left="0"/>
        <w:jc w:val="both"/>
      </w:pPr>
      <w:r>
        <w:rPr>
          <w:rFonts w:ascii="Times New Roman"/>
          <w:b w:val="false"/>
          <w:i w:val="false"/>
          <w:color w:val="000000"/>
          <w:sz w:val="28"/>
        </w:rPr>
        <w:t>
      6. Аптадағы сағаттар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7. Педагогтің білім алушылармен бірге топтық жұмыс ретінде өткізілетін сабақ сыныптағы оқу-тәрбиелік жұмыстың негізгі формасы табылады.</w:t>
      </w:r>
    </w:p>
    <w:p>
      <w:pPr>
        <w:spacing w:after="0"/>
        <w:ind w:left="0"/>
        <w:jc w:val="both"/>
      </w:pPr>
      <w:r>
        <w:rPr>
          <w:rFonts w:ascii="Times New Roman"/>
          <w:b w:val="false"/>
          <w:i w:val="false"/>
          <w:color w:val="000000"/>
          <w:sz w:val="28"/>
        </w:rPr>
        <w:t>
      8. Бағдарлама балалар өнер мектептерінің кино өнері бөлімінде білім алушыларға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9.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10.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11.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12.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кезіндегі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сыныптағы оқытудың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 ерекшеліктері мен мәселелері;</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(бөлімдерді) меңгеру мерзімдерін және уақытын өзгерту туралы ақпарат.</w:t>
      </w:r>
    </w:p>
    <w:p>
      <w:pPr>
        <w:spacing w:after="0"/>
        <w:ind w:left="0"/>
        <w:jc w:val="both"/>
      </w:pPr>
      <w:r>
        <w:rPr>
          <w:rFonts w:ascii="Times New Roman"/>
          <w:b w:val="false"/>
          <w:i w:val="false"/>
          <w:color w:val="000000"/>
          <w:sz w:val="28"/>
        </w:rPr>
        <w:t>
      13. "Оқу қызметін жоспарлау" тарауы білім алушылардың қызметтерінің сипатын ерекшелейтін тақырыптық күнтізбелік жоспардан құралады.</w:t>
      </w:r>
    </w:p>
    <w:p>
      <w:pPr>
        <w:spacing w:after="0"/>
        <w:ind w:left="0"/>
        <w:jc w:val="both"/>
      </w:pPr>
      <w:r>
        <w:rPr>
          <w:rFonts w:ascii="Times New Roman"/>
          <w:b w:val="false"/>
          <w:i w:val="false"/>
          <w:color w:val="000000"/>
          <w:sz w:val="28"/>
        </w:rPr>
        <w:t>
      14. "Оқу процесін оқу-әдістемелік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15.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16.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кино өнеріндегі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17. Пән дәстүрлі оқытуға, әр білім алушыны жеке-сараланған тәсілмен оқытуға, көркемдік-бейнелі ойлауын дамытуға, әртүрлі тарихи кезеңдерде құрылған әртүрлі стильдердегі және жанрлардағы кинематографиялық шығармаларды қабылдау дағдыларын қалыптастыруға бағдарланған.</w:t>
      </w:r>
    </w:p>
    <w:p>
      <w:pPr>
        <w:spacing w:after="0"/>
        <w:ind w:left="0"/>
        <w:jc w:val="both"/>
      </w:pPr>
      <w:r>
        <w:rPr>
          <w:rFonts w:ascii="Times New Roman"/>
          <w:b w:val="false"/>
          <w:i w:val="false"/>
          <w:color w:val="000000"/>
          <w:sz w:val="28"/>
        </w:rPr>
        <w:t xml:space="preserve">
      18.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w:t>
      </w:r>
    </w:p>
    <w:p>
      <w:pPr>
        <w:spacing w:after="0"/>
        <w:ind w:left="0"/>
        <w:jc w:val="both"/>
      </w:pPr>
      <w:r>
        <w:rPr>
          <w:rFonts w:ascii="Times New Roman"/>
          <w:b w:val="false"/>
          <w:i w:val="false"/>
          <w:color w:val="000000"/>
          <w:sz w:val="28"/>
        </w:rPr>
        <w:t>
      19.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шетелдік және отандық кинорежиссураның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20. Бағдарлама білім алушыға әрі қарай кино өнерінің, киноиндустрияның ерекше заңдарын білімді өз бетінше меңгеруге көмектесетін кино тарихы саласындағы негізгі білімдерді меңгеруге жағдай жасайды</w:t>
      </w:r>
    </w:p>
    <w:p>
      <w:pPr>
        <w:spacing w:after="0"/>
        <w:ind w:left="0"/>
        <w:jc w:val="both"/>
      </w:pPr>
      <w:r>
        <w:rPr>
          <w:rFonts w:ascii="Times New Roman"/>
          <w:b w:val="false"/>
          <w:i w:val="false"/>
          <w:color w:val="000000"/>
          <w:sz w:val="28"/>
        </w:rPr>
        <w:t xml:space="preserve">
      21. Бағдарлама дарындылығы, дайындығы және жалпы дамуы әр түрлі деңгейдегі балаларға арналған. </w:t>
      </w:r>
    </w:p>
    <w:p>
      <w:pPr>
        <w:spacing w:after="0"/>
        <w:ind w:left="0"/>
        <w:jc w:val="both"/>
      </w:pPr>
      <w:r>
        <w:rPr>
          <w:rFonts w:ascii="Times New Roman"/>
          <w:b w:val="false"/>
          <w:i w:val="false"/>
          <w:color w:val="000000"/>
          <w:sz w:val="28"/>
        </w:rPr>
        <w:t>
      Педагог әлемдік кино өнерінің пайда болу және қалыптасу тарихы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xml:space="preserve">
      22. Бағдарлама білім алушының жеке тұлғалық қасиеттерін дамытуға ықпал етуге бағдарланған: </w:t>
      </w:r>
    </w:p>
    <w:p>
      <w:pPr>
        <w:spacing w:after="0"/>
        <w:ind w:left="0"/>
        <w:jc w:val="both"/>
      </w:pPr>
      <w:r>
        <w:rPr>
          <w:rFonts w:ascii="Times New Roman"/>
          <w:b w:val="false"/>
          <w:i w:val="false"/>
          <w:color w:val="000000"/>
          <w:sz w:val="28"/>
        </w:rPr>
        <w:t>
      1) әлемдік кинопроцесс туралы білімді меңгеру;</w:t>
      </w:r>
    </w:p>
    <w:p>
      <w:pPr>
        <w:spacing w:after="0"/>
        <w:ind w:left="0"/>
        <w:jc w:val="both"/>
      </w:pPr>
      <w:r>
        <w:rPr>
          <w:rFonts w:ascii="Times New Roman"/>
          <w:b w:val="false"/>
          <w:i w:val="false"/>
          <w:color w:val="000000"/>
          <w:sz w:val="28"/>
        </w:rPr>
        <w:t>
      2) кино өнері саласындағы терминологияны меңгеру;</w:t>
      </w:r>
    </w:p>
    <w:p>
      <w:pPr>
        <w:spacing w:after="0"/>
        <w:ind w:left="0"/>
        <w:jc w:val="both"/>
      </w:pPr>
      <w:r>
        <w:rPr>
          <w:rFonts w:ascii="Times New Roman"/>
          <w:b w:val="false"/>
          <w:i w:val="false"/>
          <w:color w:val="000000"/>
          <w:sz w:val="28"/>
        </w:rPr>
        <w:t>
      3) оқу материалдарымен жұмыс істеу дағдысын меңгеру;</w:t>
      </w:r>
    </w:p>
    <w:p>
      <w:pPr>
        <w:spacing w:after="0"/>
        <w:ind w:left="0"/>
        <w:jc w:val="both"/>
      </w:pPr>
      <w:r>
        <w:rPr>
          <w:rFonts w:ascii="Times New Roman"/>
          <w:b w:val="false"/>
          <w:i w:val="false"/>
          <w:color w:val="000000"/>
          <w:sz w:val="28"/>
        </w:rPr>
        <w:t>
      4) реферат, баяндама жазу дағдыларын меңгеру;</w:t>
      </w:r>
    </w:p>
    <w:p>
      <w:pPr>
        <w:spacing w:after="0"/>
        <w:ind w:left="0"/>
        <w:jc w:val="both"/>
      </w:pPr>
      <w:r>
        <w:rPr>
          <w:rFonts w:ascii="Times New Roman"/>
          <w:b w:val="false"/>
          <w:i w:val="false"/>
          <w:color w:val="000000"/>
          <w:sz w:val="28"/>
        </w:rPr>
        <w:t>
      5) білім алушылардың шығармашылық қызмет тәжірибесін алу.</w:t>
      </w:r>
    </w:p>
    <w:p>
      <w:pPr>
        <w:spacing w:after="0"/>
        <w:ind w:left="0"/>
        <w:jc w:val="both"/>
      </w:pPr>
      <w:r>
        <w:rPr>
          <w:rFonts w:ascii="Times New Roman"/>
          <w:b w:val="false"/>
          <w:i w:val="false"/>
          <w:color w:val="000000"/>
          <w:sz w:val="28"/>
        </w:rPr>
        <w:t>
      23.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24. Бағдарлама білім алушының жас және жеке ерекшеліктерін ескереді, білім алушылардың функционалдық сауаттылығын дамытуға, оқу пәнінің шеңберінде меңгерілген арнайы білім, білік, дағдылардың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25.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кино режиссерлерінің теориялық ережелері мен әдістемелік нұсқаулары.</w:t>
      </w:r>
    </w:p>
    <w:p>
      <w:pPr>
        <w:spacing w:after="0"/>
        <w:ind w:left="0"/>
        <w:jc w:val="both"/>
      </w:pPr>
      <w:r>
        <w:rPr>
          <w:rFonts w:ascii="Times New Roman"/>
          <w:b w:val="false"/>
          <w:i w:val="false"/>
          <w:color w:val="000000"/>
          <w:sz w:val="28"/>
        </w:rPr>
        <w:t>
      26.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театр теориясы және тарихы негізінде құруды талап етеді. Педагог дидактиканың қарапайымнан күрделіге, жеңілден қиынға, белгіліден белгісізге деген ережелерін басшылыққа алады;</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 байланысының болуын болжайды;</w:t>
      </w:r>
    </w:p>
    <w:p>
      <w:pPr>
        <w:spacing w:after="0"/>
        <w:ind w:left="0"/>
        <w:jc w:val="both"/>
      </w:pPr>
      <w:r>
        <w:rPr>
          <w:rFonts w:ascii="Times New Roman"/>
          <w:b w:val="false"/>
          <w:i w:val="false"/>
          <w:color w:val="000000"/>
          <w:sz w:val="28"/>
        </w:rPr>
        <w:t>
      3) көрнекілік қағидаты – зерттелетін сабақ тақырыптарының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рөлінде саналылық және белсенділік қағидаты оқу процесіне саналы көзқарасты тәрбиелеуді, сабақта білім алушының алдына қойған нақты міндеттерді түсінуді қарастырады.</w:t>
      </w:r>
    </w:p>
    <w:p>
      <w:pPr>
        <w:spacing w:after="0"/>
        <w:ind w:left="0"/>
        <w:jc w:val="both"/>
      </w:pPr>
      <w:r>
        <w:rPr>
          <w:rFonts w:ascii="Times New Roman"/>
          <w:b w:val="false"/>
          <w:i w:val="false"/>
          <w:color w:val="000000"/>
          <w:sz w:val="28"/>
        </w:rPr>
        <w:t>
      27. "Дүниежүзілік кино тарихы" пәніне топтық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28.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түсіндіру, қарастыру, талдау;</w:t>
      </w:r>
    </w:p>
    <w:p>
      <w:pPr>
        <w:spacing w:after="0"/>
        <w:ind w:left="0"/>
        <w:jc w:val="both"/>
      </w:pPr>
      <w:r>
        <w:rPr>
          <w:rFonts w:ascii="Times New Roman"/>
          <w:b w:val="false"/>
          <w:i w:val="false"/>
          <w:color w:val="000000"/>
          <w:sz w:val="28"/>
        </w:rPr>
        <w:t>
      2) көрнекілік – бейне материалдарды қарау, білім алушылардың жалпы даму деңгейін арттыру үшін спектакльдерге бару;</w:t>
      </w:r>
    </w:p>
    <w:p>
      <w:pPr>
        <w:spacing w:after="0"/>
        <w:ind w:left="0"/>
        <w:jc w:val="both"/>
      </w:pPr>
      <w:r>
        <w:rPr>
          <w:rFonts w:ascii="Times New Roman"/>
          <w:b w:val="false"/>
          <w:i w:val="false"/>
          <w:color w:val="000000"/>
          <w:sz w:val="28"/>
        </w:rPr>
        <w:t>
      3) практикалық – шығармашылық тапсырмалар, мұқият пысықтау үшін тұтас тапсырмаларды ұсақ бөліктерге бөлу және кейіннен тұтасты ұйымдастыру;</w:t>
      </w:r>
    </w:p>
    <w:p>
      <w:pPr>
        <w:spacing w:after="0"/>
        <w:ind w:left="0"/>
        <w:jc w:val="both"/>
      </w:pPr>
      <w:r>
        <w:rPr>
          <w:rFonts w:ascii="Times New Roman"/>
          <w:b w:val="false"/>
          <w:i w:val="false"/>
          <w:color w:val="000000"/>
          <w:sz w:val="28"/>
        </w:rPr>
        <w:t xml:space="preserve">
      4) талдау-салыстыру және жалпылау, қисынды ойлауды дамыту; </w:t>
      </w:r>
    </w:p>
    <w:p>
      <w:pPr>
        <w:spacing w:after="0"/>
        <w:ind w:left="0"/>
        <w:jc w:val="both"/>
      </w:pPr>
      <w:r>
        <w:rPr>
          <w:rFonts w:ascii="Times New Roman"/>
          <w:b w:val="false"/>
          <w:i w:val="false"/>
          <w:color w:val="000000"/>
          <w:sz w:val="28"/>
        </w:rPr>
        <w:t>
      5) эмоциялық ассоциацияларды, бейнелерді іріктеу, көркем әсерлерді құру.</w:t>
      </w:r>
    </w:p>
    <w:p>
      <w:pPr>
        <w:spacing w:after="0"/>
        <w:ind w:left="0"/>
        <w:jc w:val="both"/>
      </w:pPr>
      <w:r>
        <w:rPr>
          <w:rFonts w:ascii="Times New Roman"/>
          <w:b w:val="false"/>
          <w:i w:val="false"/>
          <w:color w:val="000000"/>
          <w:sz w:val="28"/>
        </w:rPr>
        <w:t>
      29. Әдістерді таңдау білім алушының жас және жеке ерекшеліктеріне, физикалық қабілеттеріне, шығармашылық қабілеттерінің даму деңгейіне байланысты. Барлық оқыту процесі қарапайымнан күрделіге қарай құрылады.</w:t>
      </w:r>
    </w:p>
    <w:p>
      <w:pPr>
        <w:spacing w:after="0"/>
        <w:ind w:left="0"/>
        <w:jc w:val="both"/>
      </w:pPr>
      <w:r>
        <w:rPr>
          <w:rFonts w:ascii="Times New Roman"/>
          <w:b w:val="false"/>
          <w:i w:val="false"/>
          <w:color w:val="000000"/>
          <w:sz w:val="28"/>
        </w:rPr>
        <w:t>
      30. Бағдарлама заманауи өнер мектебіне интерактивті білім беру технологияларын, сабақтардың классикалық және дәстүрлі емес түрлерін енгізуді қарастырады.</w:t>
      </w:r>
    </w:p>
    <w:p>
      <w:pPr>
        <w:spacing w:after="0"/>
        <w:ind w:left="0"/>
        <w:jc w:val="both"/>
      </w:pPr>
      <w:r>
        <w:rPr>
          <w:rFonts w:ascii="Times New Roman"/>
          <w:b w:val="false"/>
          <w:i w:val="false"/>
          <w:color w:val="000000"/>
          <w:sz w:val="28"/>
        </w:rPr>
        <w:t>
      31. Теориялық және практикалық сабақ бір уақытта жүргізіледі.</w:t>
      </w:r>
    </w:p>
    <w:p>
      <w:pPr>
        <w:spacing w:after="0"/>
        <w:ind w:left="0"/>
        <w:jc w:val="both"/>
      </w:pPr>
      <w:r>
        <w:rPr>
          <w:rFonts w:ascii="Times New Roman"/>
          <w:b w:val="false"/>
          <w:i w:val="false"/>
          <w:color w:val="000000"/>
          <w:sz w:val="28"/>
        </w:rPr>
        <w:t>
      32. Жұмыстың сабақтан тыс формаларының түрлері:</w:t>
      </w:r>
    </w:p>
    <w:p>
      <w:pPr>
        <w:spacing w:after="0"/>
        <w:ind w:left="0"/>
        <w:jc w:val="both"/>
      </w:pPr>
      <w:r>
        <w:rPr>
          <w:rFonts w:ascii="Times New Roman"/>
          <w:b w:val="false"/>
          <w:i w:val="false"/>
          <w:color w:val="000000"/>
          <w:sz w:val="28"/>
        </w:rPr>
        <w:t>
      1) үй тапсырмаларын орындау;</w:t>
      </w:r>
    </w:p>
    <w:p>
      <w:pPr>
        <w:spacing w:after="0"/>
        <w:ind w:left="0"/>
        <w:jc w:val="both"/>
      </w:pPr>
      <w:r>
        <w:rPr>
          <w:rFonts w:ascii="Times New Roman"/>
          <w:b w:val="false"/>
          <w:i w:val="false"/>
          <w:color w:val="000000"/>
          <w:sz w:val="28"/>
        </w:rPr>
        <w:t>
      2) рефераттар, баяндамалар, презентациялар дайындау;</w:t>
      </w:r>
    </w:p>
    <w:p>
      <w:pPr>
        <w:spacing w:after="0"/>
        <w:ind w:left="0"/>
        <w:jc w:val="both"/>
      </w:pPr>
      <w:r>
        <w:rPr>
          <w:rFonts w:ascii="Times New Roman"/>
          <w:b w:val="false"/>
          <w:i w:val="false"/>
          <w:color w:val="000000"/>
          <w:sz w:val="28"/>
        </w:rPr>
        <w:t>
      3) сыныптан тыс іс-шараларға дайындалу;</w:t>
      </w:r>
    </w:p>
    <w:p>
      <w:pPr>
        <w:spacing w:after="0"/>
        <w:ind w:left="0"/>
        <w:jc w:val="both"/>
      </w:pPr>
      <w:r>
        <w:rPr>
          <w:rFonts w:ascii="Times New Roman"/>
          <w:b w:val="false"/>
          <w:i w:val="false"/>
          <w:color w:val="000000"/>
          <w:sz w:val="28"/>
        </w:rPr>
        <w:t>
      4) кинотеатрларға, театрларға, концерттік залдарға, мұражайларға бару;</w:t>
      </w:r>
    </w:p>
    <w:p>
      <w:pPr>
        <w:spacing w:after="0"/>
        <w:ind w:left="0"/>
        <w:jc w:val="both"/>
      </w:pPr>
      <w:r>
        <w:rPr>
          <w:rFonts w:ascii="Times New Roman"/>
          <w:b w:val="false"/>
          <w:i w:val="false"/>
          <w:color w:val="000000"/>
          <w:sz w:val="28"/>
        </w:rPr>
        <w:t xml:space="preserve">
      5) шығармашылық және мәдени-ағартушылық іс-шараларға қатысу. </w:t>
      </w:r>
    </w:p>
    <w:p>
      <w:pPr>
        <w:spacing w:after="0"/>
        <w:ind w:left="0"/>
        <w:jc w:val="both"/>
      </w:pPr>
      <w:r>
        <w:rPr>
          <w:rFonts w:ascii="Times New Roman"/>
          <w:b w:val="false"/>
          <w:i w:val="false"/>
          <w:color w:val="000000"/>
          <w:sz w:val="28"/>
        </w:rPr>
        <w:t>
      33. Жеке үй жұмысы бірнеше кезеңде жүргізіледі және педагог ұсыныстарымен сәйкес құрылады. Бірінші кезекте ең қиын тапсырмалар орындалады.</w:t>
      </w:r>
    </w:p>
    <w:p>
      <w:pPr>
        <w:spacing w:after="0"/>
        <w:ind w:left="0"/>
        <w:jc w:val="both"/>
      </w:pPr>
      <w:r>
        <w:rPr>
          <w:rFonts w:ascii="Times New Roman"/>
          <w:b w:val="false"/>
          <w:i w:val="false"/>
          <w:color w:val="000000"/>
          <w:sz w:val="28"/>
        </w:rPr>
        <w:t>
      34. Үй жұмыстары сыныпта өткізілген материалды бекітуге бағытталған, бұл сыныпта өткен материалды қайталау, кино қойылыммен танысу, бейнематериалды қарау, кино видеоматериалды талдауға арналған шығармашылық тапсырмалар.</w:t>
      </w:r>
    </w:p>
    <w:p>
      <w:pPr>
        <w:spacing w:after="0"/>
        <w:ind w:left="0"/>
        <w:jc w:val="both"/>
      </w:pPr>
      <w:r>
        <w:rPr>
          <w:rFonts w:ascii="Times New Roman"/>
          <w:b w:val="false"/>
          <w:i w:val="false"/>
          <w:color w:val="000000"/>
          <w:sz w:val="28"/>
        </w:rPr>
        <w:t>
      35. Білім алушының үй тапсырмасын орындауын педагог бақылайды және Бағдарлама талаптарына сәйкес оқу-әдістемелік, аудио, бейне материалдармен қаматамасыз етеді.</w:t>
      </w:r>
    </w:p>
    <w:p>
      <w:pPr>
        <w:spacing w:after="0"/>
        <w:ind w:left="0"/>
        <w:jc w:val="both"/>
      </w:pPr>
      <w:r>
        <w:rPr>
          <w:rFonts w:ascii="Times New Roman"/>
          <w:b w:val="false"/>
          <w:i w:val="false"/>
          <w:color w:val="000000"/>
          <w:sz w:val="28"/>
        </w:rPr>
        <w:t>
      36. Үй тапсырмасының мазмұны:</w:t>
      </w:r>
    </w:p>
    <w:p>
      <w:pPr>
        <w:spacing w:after="0"/>
        <w:ind w:left="0"/>
        <w:jc w:val="both"/>
      </w:pPr>
      <w:r>
        <w:rPr>
          <w:rFonts w:ascii="Times New Roman"/>
          <w:b w:val="false"/>
          <w:i w:val="false"/>
          <w:color w:val="000000"/>
          <w:sz w:val="28"/>
        </w:rPr>
        <w:t>
      1) оқу материалын жинақтау және жүйелеу;</w:t>
      </w:r>
    </w:p>
    <w:p>
      <w:pPr>
        <w:spacing w:after="0"/>
        <w:ind w:left="0"/>
        <w:jc w:val="both"/>
      </w:pPr>
      <w:r>
        <w:rPr>
          <w:rFonts w:ascii="Times New Roman"/>
          <w:b w:val="false"/>
          <w:i w:val="false"/>
          <w:color w:val="000000"/>
          <w:sz w:val="28"/>
        </w:rPr>
        <w:t>
      2) эссе, реферат, баяндама жазу;</w:t>
      </w:r>
    </w:p>
    <w:p>
      <w:pPr>
        <w:spacing w:after="0"/>
        <w:ind w:left="0"/>
        <w:jc w:val="both"/>
      </w:pPr>
      <w:r>
        <w:rPr>
          <w:rFonts w:ascii="Times New Roman"/>
          <w:b w:val="false"/>
          <w:i w:val="false"/>
          <w:color w:val="000000"/>
          <w:sz w:val="28"/>
        </w:rPr>
        <w:t>
      3) видеопрезентациямен жұмыс;</w:t>
      </w:r>
    </w:p>
    <w:p>
      <w:pPr>
        <w:spacing w:after="0"/>
        <w:ind w:left="0"/>
        <w:jc w:val="both"/>
      </w:pPr>
      <w:r>
        <w:rPr>
          <w:rFonts w:ascii="Times New Roman"/>
          <w:b w:val="false"/>
          <w:i w:val="false"/>
          <w:color w:val="000000"/>
          <w:sz w:val="28"/>
        </w:rPr>
        <w:t>
      4) сөздікпен жұмыс.</w:t>
      </w:r>
    </w:p>
    <w:p>
      <w:pPr>
        <w:spacing w:after="0"/>
        <w:ind w:left="0"/>
        <w:jc w:val="both"/>
      </w:pPr>
      <w:r>
        <w:rPr>
          <w:rFonts w:ascii="Times New Roman"/>
          <w:b w:val="false"/>
          <w:i w:val="false"/>
          <w:color w:val="000000"/>
          <w:sz w:val="28"/>
        </w:rPr>
        <w:t>
      37. "Дүниежүзілік кино тарихы" пәнінің "Режиссура", "Алдын ала қарауға арналған семинар" пәндерімен пәнаралық байланысы білім алушыны түрлі көркем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38. 1 сыныптағы Бағдарлама талаптары:</w:t>
      </w:r>
    </w:p>
    <w:p>
      <w:pPr>
        <w:spacing w:after="0"/>
        <w:ind w:left="0"/>
        <w:jc w:val="both"/>
      </w:pPr>
      <w:r>
        <w:rPr>
          <w:rFonts w:ascii="Times New Roman"/>
          <w:b w:val="false"/>
          <w:i w:val="false"/>
          <w:color w:val="000000"/>
          <w:sz w:val="28"/>
        </w:rPr>
        <w:t xml:space="preserve">
      1) әдебиет, бейнелеу өнері, театр, музыка және кинематографиямен тығыз байланысатын өнердің түрі ретінде кино өнерімен таныстыру; </w:t>
      </w:r>
    </w:p>
    <w:p>
      <w:pPr>
        <w:spacing w:after="0"/>
        <w:ind w:left="0"/>
        <w:jc w:val="both"/>
      </w:pPr>
      <w:r>
        <w:rPr>
          <w:rFonts w:ascii="Times New Roman"/>
          <w:b w:val="false"/>
          <w:i w:val="false"/>
          <w:color w:val="000000"/>
          <w:sz w:val="28"/>
        </w:rPr>
        <w:t>
      2) қоғамдық сананың, кинематография түрлерінің, жанрларының ерекше формасы ретінде кино өнерінің әлеуметтік рөлі туралы білім қалыптастыру;</w:t>
      </w:r>
    </w:p>
    <w:p>
      <w:pPr>
        <w:spacing w:after="0"/>
        <w:ind w:left="0"/>
        <w:jc w:val="both"/>
      </w:pPr>
      <w:r>
        <w:rPr>
          <w:rFonts w:ascii="Times New Roman"/>
          <w:b w:val="false"/>
          <w:i w:val="false"/>
          <w:color w:val="000000"/>
          <w:sz w:val="28"/>
        </w:rPr>
        <w:t>
      3) кинематографияның пайда болуына әсер ететін он тоғызыншы ғасырдың ғылым және техника жетістіктерімен, кинематографияны техникалық қамтамасыз етудің негізгі кезеңдерімен, кино өнерінің бейнелік-композициялық тәсілдерімен, кинодағы дыбыс түрлерімен таныстыру;</w:t>
      </w:r>
    </w:p>
    <w:p>
      <w:pPr>
        <w:spacing w:after="0"/>
        <w:ind w:left="0"/>
        <w:jc w:val="both"/>
      </w:pPr>
      <w:r>
        <w:rPr>
          <w:rFonts w:ascii="Times New Roman"/>
          <w:b w:val="false"/>
          <w:i w:val="false"/>
          <w:color w:val="000000"/>
          <w:sz w:val="28"/>
        </w:rPr>
        <w:t>
      4) қисындық бірізділік және мазмұны бойынша фильм кадрларының үйлесімі ретіндегі монтаж, фильм жасау процесіндегі шығармашылық ұжымдық тәсіл туралы білім қалыптастыру;</w:t>
      </w:r>
    </w:p>
    <w:p>
      <w:pPr>
        <w:spacing w:after="0"/>
        <w:ind w:left="0"/>
        <w:jc w:val="both"/>
      </w:pPr>
      <w:r>
        <w:rPr>
          <w:rFonts w:ascii="Times New Roman"/>
          <w:b w:val="false"/>
          <w:i w:val="false"/>
          <w:color w:val="000000"/>
          <w:sz w:val="28"/>
        </w:rPr>
        <w:t>
      5) кино өнерінің "кино", "кадр", "режиссер", "премьера", "блокбастер", "ремейк", "комедия", "драма", "фарс", "экранға түсіру", "суперколосс" терминдерін меңгеру;</w:t>
      </w:r>
    </w:p>
    <w:p>
      <w:pPr>
        <w:spacing w:after="0"/>
        <w:ind w:left="0"/>
        <w:jc w:val="both"/>
      </w:pPr>
      <w:r>
        <w:rPr>
          <w:rFonts w:ascii="Times New Roman"/>
          <w:b w:val="false"/>
          <w:i w:val="false"/>
          <w:color w:val="000000"/>
          <w:sz w:val="28"/>
        </w:rPr>
        <w:t>
      6) кино тарихының ерте кезеңіндегі еуропалық мемлекеттерінің кинематографисымен, америкалық кино өндірісінің пайда болуымен, революцияға дейінгі Ресейдегі киноның қалыптасуымен, кеңес киносының пайда болуымен таныстыру;</w:t>
      </w:r>
    </w:p>
    <w:p>
      <w:pPr>
        <w:spacing w:after="0"/>
        <w:ind w:left="0"/>
        <w:jc w:val="both"/>
      </w:pPr>
      <w:r>
        <w:rPr>
          <w:rFonts w:ascii="Times New Roman"/>
          <w:b w:val="false"/>
          <w:i w:val="false"/>
          <w:color w:val="000000"/>
          <w:sz w:val="28"/>
        </w:rPr>
        <w:t>
      7) киноның жетекші шеберлердің шығармашылығымен, дыбыссыз кино кезеңінде және дыбысты кино тарихының алғашқы кезеңінде жасалған үздік фильмдермен таныстыру;</w:t>
      </w:r>
    </w:p>
    <w:p>
      <w:pPr>
        <w:spacing w:after="0"/>
        <w:ind w:left="0"/>
        <w:jc w:val="both"/>
      </w:pPr>
      <w:r>
        <w:rPr>
          <w:rFonts w:ascii="Times New Roman"/>
          <w:b w:val="false"/>
          <w:i w:val="false"/>
          <w:color w:val="000000"/>
          <w:sz w:val="28"/>
        </w:rPr>
        <w:t>
      8) оқу материалымен жұмыс, білімді жүйелеу, эссе, реферат, пікір жазу дағдыларын меңгеру.</w:t>
      </w:r>
    </w:p>
    <w:p>
      <w:pPr>
        <w:spacing w:after="0"/>
        <w:ind w:left="0"/>
        <w:jc w:val="both"/>
      </w:pPr>
      <w:r>
        <w:rPr>
          <w:rFonts w:ascii="Times New Roman"/>
          <w:b w:val="false"/>
          <w:i w:val="false"/>
          <w:color w:val="000000"/>
          <w:sz w:val="28"/>
        </w:rPr>
        <w:t>
      39.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1-тарау. Әлемдік кинематографияның пайда болуы.</w:t>
      </w:r>
    </w:p>
    <w:p>
      <w:pPr>
        <w:spacing w:after="0"/>
        <w:ind w:left="0"/>
        <w:jc w:val="both"/>
      </w:pPr>
      <w:r>
        <w:rPr>
          <w:rFonts w:ascii="Times New Roman"/>
          <w:b w:val="false"/>
          <w:i w:val="false"/>
          <w:color w:val="000000"/>
          <w:sz w:val="28"/>
        </w:rPr>
        <w:t>
      2-тарау. "Дыбыссыз" кино кезеңі (1918-1929 жылдары).</w:t>
      </w:r>
    </w:p>
    <w:p>
      <w:pPr>
        <w:spacing w:after="0"/>
        <w:ind w:left="0"/>
        <w:jc w:val="both"/>
      </w:pPr>
      <w:r>
        <w:rPr>
          <w:rFonts w:ascii="Times New Roman"/>
          <w:b w:val="false"/>
          <w:i w:val="false"/>
          <w:color w:val="000000"/>
          <w:sz w:val="28"/>
        </w:rPr>
        <w:t>
      3-тарау. Дыбысты кино тарихының алғашқы кезеңі (1929-1939 жылдары).</w:t>
      </w:r>
    </w:p>
    <w:p>
      <w:pPr>
        <w:spacing w:after="0"/>
        <w:ind w:left="0"/>
        <w:jc w:val="both"/>
      </w:pPr>
      <w:r>
        <w:rPr>
          <w:rFonts w:ascii="Times New Roman"/>
          <w:b w:val="false"/>
          <w:i w:val="false"/>
          <w:color w:val="000000"/>
          <w:sz w:val="28"/>
        </w:rPr>
        <w:t xml:space="preserve">
      1-тақырып. Кино өнерінің пайда болу және қалыптасу тарихы. Кино өнері адамзат қызметінің ерекше түрі. </w:t>
      </w:r>
    </w:p>
    <w:p>
      <w:pPr>
        <w:spacing w:after="0"/>
        <w:ind w:left="0"/>
        <w:jc w:val="both"/>
      </w:pPr>
      <w:r>
        <w:rPr>
          <w:rFonts w:ascii="Times New Roman"/>
          <w:b w:val="false"/>
          <w:i w:val="false"/>
          <w:color w:val="000000"/>
          <w:sz w:val="28"/>
        </w:rPr>
        <w:t>
      Кино және өнердің басқа түрлері. Кеңістік өнері (кескіндеме, графика, мүсін, архитектура) және кино. Музыка және кино. Кино және әдебиет. Кино және театр. Театр және кинематографиялық өнердің ерекшелігі. Кино өнерінде ертерек пайда болған бейнелік-мәнерлеу құралдарының синтезі. Өнердің техногендік түрлері (фотография, кино, радио, телевидение).</w:t>
      </w:r>
    </w:p>
    <w:p>
      <w:pPr>
        <w:spacing w:after="0"/>
        <w:ind w:left="0"/>
        <w:jc w:val="both"/>
      </w:pPr>
      <w:r>
        <w:rPr>
          <w:rFonts w:ascii="Times New Roman"/>
          <w:b w:val="false"/>
          <w:i w:val="false"/>
          <w:color w:val="000000"/>
          <w:sz w:val="28"/>
        </w:rPr>
        <w:t xml:space="preserve">
      Кинематографияның теледидар және видео мәдениетімен байланысы. </w:t>
      </w:r>
    </w:p>
    <w:p>
      <w:pPr>
        <w:spacing w:after="0"/>
        <w:ind w:left="0"/>
        <w:jc w:val="both"/>
      </w:pPr>
      <w:r>
        <w:rPr>
          <w:rFonts w:ascii="Times New Roman"/>
          <w:b w:val="false"/>
          <w:i w:val="false"/>
          <w:color w:val="000000"/>
          <w:sz w:val="28"/>
        </w:rPr>
        <w:t xml:space="preserve">
      2-тақырып. Кинематографияның пайда болуына әсер еткен он тоғызыншы ғасырдағы ғылым және техника жетістіктері. Кинематографияны техникалық қамтамасыз ету дамуының негізгі кезеңдері. </w:t>
      </w:r>
    </w:p>
    <w:p>
      <w:pPr>
        <w:spacing w:after="0"/>
        <w:ind w:left="0"/>
        <w:jc w:val="both"/>
      </w:pPr>
      <w:r>
        <w:rPr>
          <w:rFonts w:ascii="Times New Roman"/>
          <w:b w:val="false"/>
          <w:i w:val="false"/>
          <w:color w:val="000000"/>
          <w:sz w:val="28"/>
        </w:rPr>
        <w:t xml:space="preserve">
      Кинематография пайда болуының алғышарттары ретінде он тоғызыншы ғасырдың соңында ғылым және техниканың дамуы. Фотография (Л. Дагерр, Ж. Ньепс, 1839). Қыздыру лампасы (А. Лодыгин, 1873; Т. Эдисон, 1879). Фонограф (Т. Эдисон, 1877). Хронофотографтар (Жюль Марэ, 1882-1887). "Отический театр" (Эмиль Рейно, 1889). Кинематограф (У. Диксон, Т. Эдисон, 1889). Т. Эдисонның кинетоскопы(1894). </w:t>
      </w:r>
    </w:p>
    <w:p>
      <w:pPr>
        <w:spacing w:after="0"/>
        <w:ind w:left="0"/>
        <w:jc w:val="both"/>
      </w:pPr>
      <w:r>
        <w:rPr>
          <w:rFonts w:ascii="Times New Roman"/>
          <w:b w:val="false"/>
          <w:i w:val="false"/>
          <w:color w:val="000000"/>
          <w:sz w:val="28"/>
        </w:rPr>
        <w:t>
      3-тақырып. Кино – өнер. Кинематография классификациясы. Кино өнерінің мәнерлеу құралдары. Кинематография түрлері. Деректі кино.</w:t>
      </w:r>
    </w:p>
    <w:p>
      <w:pPr>
        <w:spacing w:after="0"/>
        <w:ind w:left="0"/>
        <w:jc w:val="both"/>
      </w:pPr>
      <w:r>
        <w:rPr>
          <w:rFonts w:ascii="Times New Roman"/>
          <w:b w:val="false"/>
          <w:i w:val="false"/>
          <w:color w:val="000000"/>
          <w:sz w:val="28"/>
        </w:rPr>
        <w:t>
      Мультипликациялық (анимациялық) кино. Ғылыми-көпшілік кино. Ойын (көркем) киносы.</w:t>
      </w:r>
    </w:p>
    <w:p>
      <w:pPr>
        <w:spacing w:after="0"/>
        <w:ind w:left="0"/>
        <w:jc w:val="both"/>
      </w:pPr>
      <w:r>
        <w:rPr>
          <w:rFonts w:ascii="Times New Roman"/>
          <w:b w:val="false"/>
          <w:i w:val="false"/>
          <w:color w:val="000000"/>
          <w:sz w:val="28"/>
        </w:rPr>
        <w:t xml:space="preserve">
      4-тақырып. Деректі киноның жанрлары. Кинохроника. Монтажды фильм. Мәселелі фильм. Деректі кино – бейнелі публицистиканың түрі. </w:t>
      </w:r>
    </w:p>
    <w:p>
      <w:pPr>
        <w:spacing w:after="0"/>
        <w:ind w:left="0"/>
        <w:jc w:val="both"/>
      </w:pPr>
      <w:r>
        <w:rPr>
          <w:rFonts w:ascii="Times New Roman"/>
          <w:b w:val="false"/>
          <w:i w:val="false"/>
          <w:color w:val="000000"/>
          <w:sz w:val="28"/>
        </w:rPr>
        <w:t xml:space="preserve">
      Мультипликация жанрлары: фольклор, сатира, саяси философиялық. </w:t>
      </w:r>
    </w:p>
    <w:p>
      <w:pPr>
        <w:spacing w:after="0"/>
        <w:ind w:left="0"/>
        <w:jc w:val="both"/>
      </w:pPr>
      <w:r>
        <w:rPr>
          <w:rFonts w:ascii="Times New Roman"/>
          <w:b w:val="false"/>
          <w:i w:val="false"/>
          <w:color w:val="000000"/>
          <w:sz w:val="28"/>
        </w:rPr>
        <w:t xml:space="preserve">
      Ғылыми-көпшілік киноның жанрлық жүйесі: ғылыми-зерттеушілік, ғылыми-көпшілік, оқу. </w:t>
      </w:r>
    </w:p>
    <w:p>
      <w:pPr>
        <w:spacing w:after="0"/>
        <w:ind w:left="0"/>
        <w:jc w:val="both"/>
      </w:pPr>
      <w:r>
        <w:rPr>
          <w:rFonts w:ascii="Times New Roman"/>
          <w:b w:val="false"/>
          <w:i w:val="false"/>
          <w:color w:val="000000"/>
          <w:sz w:val="28"/>
        </w:rPr>
        <w:t xml:space="preserve">
      Ойын (көркем) киносының жанрлары. Драмалық жанр (психологиялық, комедиялық, шытырман оқиғалы). Эпикалық жанр (киноэпопея, кинороман, киноповесть). Лирикалық жанр (баллада, аңыз, поэма). Музыкалық жанр (киноопера, кинобалет, мюзикл). </w:t>
      </w:r>
    </w:p>
    <w:p>
      <w:pPr>
        <w:spacing w:after="0"/>
        <w:ind w:left="0"/>
        <w:jc w:val="both"/>
      </w:pPr>
      <w:r>
        <w:rPr>
          <w:rFonts w:ascii="Times New Roman"/>
          <w:b w:val="false"/>
          <w:i w:val="false"/>
          <w:color w:val="000000"/>
          <w:sz w:val="28"/>
        </w:rPr>
        <w:t xml:space="preserve">
      Жанрлық-тақырыптық қалыптасуы: тарихи фильм, саяси. </w:t>
      </w:r>
    </w:p>
    <w:p>
      <w:pPr>
        <w:spacing w:after="0"/>
        <w:ind w:left="0"/>
        <w:jc w:val="both"/>
      </w:pPr>
      <w:r>
        <w:rPr>
          <w:rFonts w:ascii="Times New Roman"/>
          <w:b w:val="false"/>
          <w:i w:val="false"/>
          <w:color w:val="000000"/>
          <w:sz w:val="28"/>
        </w:rPr>
        <w:t>
      5-тақырып. Кино тілі – басқа өнердің мәнерлеу құралдарының синтезі. Көркемдік шарттылық және фильмнің көркемдік бейнесі</w:t>
      </w:r>
    </w:p>
    <w:p>
      <w:pPr>
        <w:spacing w:after="0"/>
        <w:ind w:left="0"/>
        <w:jc w:val="both"/>
      </w:pPr>
      <w:r>
        <w:rPr>
          <w:rFonts w:ascii="Times New Roman"/>
          <w:b w:val="false"/>
          <w:i w:val="false"/>
          <w:color w:val="000000"/>
          <w:sz w:val="28"/>
        </w:rPr>
        <w:t>
      Кино өнерінің бейнелік-композициялық құралы. Кадр. План (жалпы, орташа, ірі, бөлшек). Адамды экранда көрсетуге қолданылатын план: алыс ( адамның бар тұла бойы және оны қоршаған орта – кадрдың басты мазмұны), жалпы (адамның тұла бойы), орташа план (адамның тізесіне дейін), бірінші план (адамның белінен жоғары), ірі план (адамның басы). Бөлшек.</w:t>
      </w:r>
    </w:p>
    <w:p>
      <w:pPr>
        <w:spacing w:after="0"/>
        <w:ind w:left="0"/>
        <w:jc w:val="both"/>
      </w:pPr>
      <w:r>
        <w:rPr>
          <w:rFonts w:ascii="Times New Roman"/>
          <w:b w:val="false"/>
          <w:i w:val="false"/>
          <w:color w:val="000000"/>
          <w:sz w:val="28"/>
        </w:rPr>
        <w:t>
      Кадр композициясы, ракурс, кадрдағы қозғалыс. Кинодағы дыбыс түлері (музыка, шулар, сөз). Дыбыс және бейнені байланыстыру тәсілдері. Жарық және түс. Фильмнің көркемдік кеңістігі. Фильмнің тарихи және көркемдік уақыты.</w:t>
      </w:r>
    </w:p>
    <w:p>
      <w:pPr>
        <w:spacing w:after="0"/>
        <w:ind w:left="0"/>
        <w:jc w:val="both"/>
      </w:pPr>
      <w:r>
        <w:rPr>
          <w:rFonts w:ascii="Times New Roman"/>
          <w:b w:val="false"/>
          <w:i w:val="false"/>
          <w:color w:val="000000"/>
          <w:sz w:val="28"/>
        </w:rPr>
        <w:t>
      Монтаж – қисынды жүйелігі және мамұны бойынша фильм кадрларының үйлесімі. Көркемдік монтаж – режиссерлік ойлау әдісі.</w:t>
      </w:r>
    </w:p>
    <w:p>
      <w:pPr>
        <w:spacing w:after="0"/>
        <w:ind w:left="0"/>
        <w:jc w:val="both"/>
      </w:pPr>
      <w:r>
        <w:rPr>
          <w:rFonts w:ascii="Times New Roman"/>
          <w:b w:val="false"/>
          <w:i w:val="false"/>
          <w:color w:val="000000"/>
          <w:sz w:val="28"/>
        </w:rPr>
        <w:t>
      6-тақырып. Фильм жасаудың шығармашылық процесі. Фильм жасайтын шығармашылық топтың құрамы. Фильм жасау процесіндегі шығармашылық ұжымдық тәсіл. Продюсер. РежиссҰр. Киноның әртүрлі түрлеріндегі жұмыстың ерекшелігі.</w:t>
      </w:r>
    </w:p>
    <w:p>
      <w:pPr>
        <w:spacing w:after="0"/>
        <w:ind w:left="0"/>
        <w:jc w:val="both"/>
      </w:pPr>
      <w:r>
        <w:rPr>
          <w:rFonts w:ascii="Times New Roman"/>
          <w:b w:val="false"/>
          <w:i w:val="false"/>
          <w:color w:val="000000"/>
          <w:sz w:val="28"/>
        </w:rPr>
        <w:t>
      Сценарий және фильм драматургиясы: әдеби және режиссерлік сценарий.</w:t>
      </w:r>
    </w:p>
    <w:p>
      <w:pPr>
        <w:spacing w:after="0"/>
        <w:ind w:left="0"/>
        <w:jc w:val="both"/>
      </w:pPr>
      <w:r>
        <w:rPr>
          <w:rFonts w:ascii="Times New Roman"/>
          <w:b w:val="false"/>
          <w:i w:val="false"/>
          <w:color w:val="000000"/>
          <w:sz w:val="28"/>
        </w:rPr>
        <w:t xml:space="preserve">
      Идея және тақырып. Фабула және сюжет. Сценарий және фильм композициясы: экспозиция, басталуы, перипетия, шарықтау шегі, түйіні, қорытынды. Кино суретшісінің шығармашылығы. Қоюшы-суретшінің, костюм бойынша суретшінің, грим бойынша суретшінің міндеттері. Кинооператордың шығармашылығы. Кино түсірудің түрлері және тәсілдері. Фильм жасау процесінде композитор және дыбыс операторының (дыбыс режиссерінің) шығармашылығы. Актерлік шығармашылық және кино. Кино өнерінің терминдері: "кино", "кадр", "режиссер", "премьера", "блокбастер", "ремейк". </w:t>
      </w:r>
    </w:p>
    <w:p>
      <w:pPr>
        <w:spacing w:after="0"/>
        <w:ind w:left="0"/>
        <w:jc w:val="both"/>
      </w:pPr>
      <w:r>
        <w:rPr>
          <w:rFonts w:ascii="Times New Roman"/>
          <w:b w:val="false"/>
          <w:i w:val="false"/>
          <w:color w:val="000000"/>
          <w:sz w:val="28"/>
        </w:rPr>
        <w:t>
      7-тақырып. Кино тарихындағы алғашқы кезең. Еуропа және Америкадағы кинематографияның пайда болуы және дамуы (1885-1914). Кинематографияны ойлап табудың қысқаша бастауы. Ағайынды Люмьер кинематографиясы (1895). Кинематорграфия дамуындағы Люмьерлердің үлесі. Люмьерлердің "деректі" фильмдері. Алғашқы бұқаралық киносеанс. "Жылжымалы фотография" қағидаты. Люмьерлердің әлемдік өнертабыс жетістігі.</w:t>
      </w:r>
    </w:p>
    <w:p>
      <w:pPr>
        <w:spacing w:after="0"/>
        <w:ind w:left="0"/>
        <w:jc w:val="both"/>
      </w:pPr>
      <w:r>
        <w:rPr>
          <w:rFonts w:ascii="Times New Roman"/>
          <w:b w:val="false"/>
          <w:i w:val="false"/>
          <w:color w:val="000000"/>
          <w:sz w:val="28"/>
        </w:rPr>
        <w:t xml:space="preserve">
      Кинопленканы ойлап шығарудың тарихы. Мылқау кино дәуірі. Дыбысты кинематорграфия дәуірінің басталуы. Филь көшірмесі. Кинодағы түс. Фильмді мәтіндік сүйемелдеу және дубляж жасау. Кинодағы стереофония. Кино көрінісінің әртүрлі түлерін жасау. </w:t>
      </w:r>
    </w:p>
    <w:p>
      <w:pPr>
        <w:spacing w:after="0"/>
        <w:ind w:left="0"/>
        <w:jc w:val="both"/>
      </w:pPr>
      <w:r>
        <w:rPr>
          <w:rFonts w:ascii="Times New Roman"/>
          <w:b w:val="false"/>
          <w:i w:val="false"/>
          <w:color w:val="000000"/>
          <w:sz w:val="28"/>
        </w:rPr>
        <w:t>
      8-тақырып. Франция киносы. Люмьерлердің "деректі" фильмдері. Кино жанрларының пайда болуы.</w:t>
      </w:r>
    </w:p>
    <w:p>
      <w:pPr>
        <w:spacing w:after="0"/>
        <w:ind w:left="0"/>
        <w:jc w:val="both"/>
      </w:pPr>
      <w:r>
        <w:rPr>
          <w:rFonts w:ascii="Times New Roman"/>
          <w:b w:val="false"/>
          <w:i w:val="false"/>
          <w:color w:val="000000"/>
          <w:sz w:val="28"/>
        </w:rPr>
        <w:t xml:space="preserve">
      Ж. Мельес – әлемдік кинематографияның негізін қалаушылардың бірі, ойын киносының негізін салушы, алғашқы арнайы эффектілерді ойлап табушы және кинофантастика пионері. </w:t>
      </w:r>
    </w:p>
    <w:p>
      <w:pPr>
        <w:spacing w:after="0"/>
        <w:ind w:left="0"/>
        <w:jc w:val="both"/>
      </w:pPr>
      <w:r>
        <w:rPr>
          <w:rFonts w:ascii="Times New Roman"/>
          <w:b w:val="false"/>
          <w:i w:val="false"/>
          <w:color w:val="000000"/>
          <w:sz w:val="28"/>
        </w:rPr>
        <w:t>
      Экрандық өнердің мәнерлеу мүмкіндіктерін меңгеру, бір-бірімен байланысқан өнер (театр, әдебиет) тәжірибесін қолдану.</w:t>
      </w:r>
    </w:p>
    <w:p>
      <w:pPr>
        <w:spacing w:after="0"/>
        <w:ind w:left="0"/>
        <w:jc w:val="both"/>
      </w:pPr>
      <w:r>
        <w:rPr>
          <w:rFonts w:ascii="Times New Roman"/>
          <w:b w:val="false"/>
          <w:i w:val="false"/>
          <w:color w:val="000000"/>
          <w:sz w:val="28"/>
        </w:rPr>
        <w:t>
      Алғашқы табысты фильмдердің және кино жұлдыздарының пайда болуы. Л. Фейадтің "Фантомас" француз картинасы. Алғашқы әлемдік кино жұлдызы –француз актері М. Линдер.</w:t>
      </w:r>
    </w:p>
    <w:p>
      <w:pPr>
        <w:spacing w:after="0"/>
        <w:ind w:left="0"/>
        <w:jc w:val="both"/>
      </w:pPr>
      <w:r>
        <w:rPr>
          <w:rFonts w:ascii="Times New Roman"/>
          <w:b w:val="false"/>
          <w:i w:val="false"/>
          <w:color w:val="000000"/>
          <w:sz w:val="28"/>
        </w:rPr>
        <w:t xml:space="preserve">
      1920-1940 жылдардағы француз кинематографиясы. </w:t>
      </w:r>
    </w:p>
    <w:p>
      <w:pPr>
        <w:spacing w:after="0"/>
        <w:ind w:left="0"/>
        <w:jc w:val="both"/>
      </w:pPr>
      <w:r>
        <w:rPr>
          <w:rFonts w:ascii="Times New Roman"/>
          <w:b w:val="false"/>
          <w:i w:val="false"/>
          <w:color w:val="000000"/>
          <w:sz w:val="28"/>
        </w:rPr>
        <w:t>
      Л. Бунюэльдің суретші-сюрреалист С. Далимен бірге жасаған фильмдері: "Андалузский пес" (1927), "Золотой век" (1930). Л. Бунюэль, С. Далидің шығармашылығы. Француз кинематографиясы алтын қорының құрылу. Ж. Ренуардың шығармашылығы.</w:t>
      </w:r>
    </w:p>
    <w:p>
      <w:pPr>
        <w:spacing w:after="0"/>
        <w:ind w:left="0"/>
        <w:jc w:val="both"/>
      </w:pPr>
      <w:r>
        <w:rPr>
          <w:rFonts w:ascii="Times New Roman"/>
          <w:b w:val="false"/>
          <w:i w:val="false"/>
          <w:color w:val="000000"/>
          <w:sz w:val="28"/>
        </w:rPr>
        <w:t>
      Француз кинематографиясындағы водевиль және лирикалық комедия жанры. Р. Клердің шығармашылығы (1898-1981). "Соломенная шляпка" (1927), "Под крышами Парижа" (1930), "Последний миллиардер" (1934) фильмдері. Ж. Габен шығармашылығы. Канныдағы алғашқы француз халықаралық кинофестивалінің ашылуы (1946).</w:t>
      </w:r>
    </w:p>
    <w:p>
      <w:pPr>
        <w:spacing w:after="0"/>
        <w:ind w:left="0"/>
        <w:jc w:val="both"/>
      </w:pPr>
      <w:r>
        <w:rPr>
          <w:rFonts w:ascii="Times New Roman"/>
          <w:b w:val="false"/>
          <w:i w:val="false"/>
          <w:color w:val="000000"/>
          <w:sz w:val="28"/>
        </w:rPr>
        <w:t>
      9-тақырып. Англияның киносы. Он тоғызыншы – жиырмасыншы ғасырлар аралығындағы викториандық Англия. Алғашқы киносеанс. Кинокамера және монтаждың техникалық мүмкіндіктерін меңгеру. Жанрлардың қалыптасуы.</w:t>
      </w:r>
    </w:p>
    <w:p>
      <w:pPr>
        <w:spacing w:after="0"/>
        <w:ind w:left="0"/>
        <w:jc w:val="both"/>
      </w:pPr>
      <w:r>
        <w:rPr>
          <w:rFonts w:ascii="Times New Roman"/>
          <w:b w:val="false"/>
          <w:i w:val="false"/>
          <w:color w:val="000000"/>
          <w:sz w:val="28"/>
        </w:rPr>
        <w:t xml:space="preserve">
      Фантастикалық, трюкті және тұрмыстық комедиялардың жетістігі. </w:t>
      </w:r>
    </w:p>
    <w:p>
      <w:pPr>
        <w:spacing w:after="0"/>
        <w:ind w:left="0"/>
        <w:jc w:val="both"/>
      </w:pPr>
      <w:r>
        <w:rPr>
          <w:rFonts w:ascii="Times New Roman"/>
          <w:b w:val="false"/>
          <w:i w:val="false"/>
          <w:color w:val="000000"/>
          <w:sz w:val="28"/>
        </w:rPr>
        <w:t>
      Ағылшын деректі киносының әлемдік танымалдығы (1920). Режиссер Д. Грирсонның шығармашылығы.</w:t>
      </w:r>
    </w:p>
    <w:p>
      <w:pPr>
        <w:spacing w:after="0"/>
        <w:ind w:left="0"/>
        <w:jc w:val="both"/>
      </w:pPr>
      <w:r>
        <w:rPr>
          <w:rFonts w:ascii="Times New Roman"/>
          <w:b w:val="false"/>
          <w:i w:val="false"/>
          <w:color w:val="000000"/>
          <w:sz w:val="28"/>
        </w:rPr>
        <w:t>
      10-тақырып. Италия киносы. Алғашқы киносеанстар. Француз кино өнімдері және оның бұрынғы италия киносына әсері. Ұлттық кино шығарудың пайда болуы.</w:t>
      </w:r>
    </w:p>
    <w:p>
      <w:pPr>
        <w:spacing w:after="0"/>
        <w:ind w:left="0"/>
        <w:jc w:val="both"/>
      </w:pPr>
      <w:r>
        <w:rPr>
          <w:rFonts w:ascii="Times New Roman"/>
          <w:b w:val="false"/>
          <w:i w:val="false"/>
          <w:color w:val="000000"/>
          <w:sz w:val="28"/>
        </w:rPr>
        <w:t xml:space="preserve">
      Италия киносының жетекші жанрлары – комедия, драма, фарс, экранизация. </w:t>
      </w:r>
    </w:p>
    <w:p>
      <w:pPr>
        <w:spacing w:after="0"/>
        <w:ind w:left="0"/>
        <w:jc w:val="both"/>
      </w:pPr>
      <w:r>
        <w:rPr>
          <w:rFonts w:ascii="Times New Roman"/>
          <w:b w:val="false"/>
          <w:i w:val="false"/>
          <w:color w:val="000000"/>
          <w:sz w:val="28"/>
        </w:rPr>
        <w:t xml:space="preserve">
      Костюмді тарихи фильмдер, олардың ұлттық кино және экрандық мифологияның дамуындағы рөлі. </w:t>
      </w:r>
    </w:p>
    <w:p>
      <w:pPr>
        <w:spacing w:after="0"/>
        <w:ind w:left="0"/>
        <w:jc w:val="both"/>
      </w:pPr>
      <w:r>
        <w:rPr>
          <w:rFonts w:ascii="Times New Roman"/>
          <w:b w:val="false"/>
          <w:i w:val="false"/>
          <w:color w:val="000000"/>
          <w:sz w:val="28"/>
        </w:rPr>
        <w:t>
      "Суперколосс" жанрының (орасан, ойын-сауық кино қойылымдар) пайда болуы.</w:t>
      </w:r>
    </w:p>
    <w:p>
      <w:pPr>
        <w:spacing w:after="0"/>
        <w:ind w:left="0"/>
        <w:jc w:val="both"/>
      </w:pPr>
      <w:r>
        <w:rPr>
          <w:rFonts w:ascii="Times New Roman"/>
          <w:b w:val="false"/>
          <w:i w:val="false"/>
          <w:color w:val="000000"/>
          <w:sz w:val="28"/>
        </w:rPr>
        <w:t>
      Фильмдердің сюжеті: ежелгі Рим тарихы. Әлемдік жұлдыздардың қатысуы, ауқымды экранға шығу, орасан зор декорациялар, мыңдаған көріністер, көтермелі кран және тікұшақпен түсіру.</w:t>
      </w:r>
    </w:p>
    <w:p>
      <w:pPr>
        <w:spacing w:after="0"/>
        <w:ind w:left="0"/>
        <w:jc w:val="both"/>
      </w:pPr>
      <w:r>
        <w:rPr>
          <w:rFonts w:ascii="Times New Roman"/>
          <w:b w:val="false"/>
          <w:i w:val="false"/>
          <w:color w:val="000000"/>
          <w:sz w:val="28"/>
        </w:rPr>
        <w:t>
      Венециядағы алғашқы халықаралық кинофестивальді ұйымдастыру (1932).</w:t>
      </w:r>
    </w:p>
    <w:p>
      <w:pPr>
        <w:spacing w:after="0"/>
        <w:ind w:left="0"/>
        <w:jc w:val="both"/>
      </w:pPr>
      <w:r>
        <w:rPr>
          <w:rFonts w:ascii="Times New Roman"/>
          <w:b w:val="false"/>
          <w:i w:val="false"/>
          <w:color w:val="000000"/>
          <w:sz w:val="28"/>
        </w:rPr>
        <w:t>
      11-тақырып. Германия киносы. Ұлттық кино өндірісінің пайда болуы. "М" режиссердің алғашқы дыбысты фильмі (1931).</w:t>
      </w:r>
    </w:p>
    <w:p>
      <w:pPr>
        <w:spacing w:after="0"/>
        <w:ind w:left="0"/>
        <w:jc w:val="both"/>
      </w:pPr>
      <w:r>
        <w:rPr>
          <w:rFonts w:ascii="Times New Roman"/>
          <w:b w:val="false"/>
          <w:i w:val="false"/>
          <w:color w:val="000000"/>
          <w:sz w:val="28"/>
        </w:rPr>
        <w:t>
      1920 жылдардың басында "таулы фильм" ерекше неміс жанрының пайда болуы. Кинопрокат желісінің дамуы, соғыс алдындағы ірі студиялардың құрылысы. Дүниежүзілік соғыстың басталуы алдында кино өндірісінің өсуі.</w:t>
      </w:r>
    </w:p>
    <w:p>
      <w:pPr>
        <w:spacing w:after="0"/>
        <w:ind w:left="0"/>
        <w:jc w:val="both"/>
      </w:pPr>
      <w:r>
        <w:rPr>
          <w:rFonts w:ascii="Times New Roman"/>
          <w:b w:val="false"/>
          <w:i w:val="false"/>
          <w:color w:val="000000"/>
          <w:sz w:val="28"/>
        </w:rPr>
        <w:t xml:space="preserve">
      Әскери оперетта, насихаттаушы "ұлттық" фильмдерді шығару. Фарс және фильм-спектакльдердің танымалдығы. Сериялық детективтердің және трюктік комедиялардың танымалдығы. </w:t>
      </w:r>
    </w:p>
    <w:p>
      <w:pPr>
        <w:spacing w:after="0"/>
        <w:ind w:left="0"/>
        <w:jc w:val="both"/>
      </w:pPr>
      <w:r>
        <w:rPr>
          <w:rFonts w:ascii="Times New Roman"/>
          <w:b w:val="false"/>
          <w:i w:val="false"/>
          <w:color w:val="000000"/>
          <w:sz w:val="28"/>
        </w:rPr>
        <w:t xml:space="preserve">
      Германия киносындағы прогрессивті үдерістер (1929-1932). Алғашқы кино жұлдыздары. </w:t>
      </w:r>
    </w:p>
    <w:p>
      <w:pPr>
        <w:spacing w:after="0"/>
        <w:ind w:left="0"/>
        <w:jc w:val="both"/>
      </w:pPr>
      <w:r>
        <w:rPr>
          <w:rFonts w:ascii="Times New Roman"/>
          <w:b w:val="false"/>
          <w:i w:val="false"/>
          <w:color w:val="000000"/>
          <w:sz w:val="28"/>
        </w:rPr>
        <w:t>
      12-тақырып. Америка құрама штаттарының киносы. Алғашқы люмьерлік фильмдердің сеансы. Американдық кино өндірісінің пайда болуы (1896).</w:t>
      </w:r>
    </w:p>
    <w:p>
      <w:pPr>
        <w:spacing w:after="0"/>
        <w:ind w:left="0"/>
        <w:jc w:val="both"/>
      </w:pPr>
      <w:r>
        <w:rPr>
          <w:rFonts w:ascii="Times New Roman"/>
          <w:b w:val="false"/>
          <w:i w:val="false"/>
          <w:color w:val="000000"/>
          <w:sz w:val="28"/>
        </w:rPr>
        <w:t xml:space="preserve">
      Голливудтың пайда болуы. Қайталанатын тәсілдер мен трюктерді қамтитын сериялық картиналарды шығару. </w:t>
      </w:r>
    </w:p>
    <w:p>
      <w:pPr>
        <w:spacing w:after="0"/>
        <w:ind w:left="0"/>
        <w:jc w:val="both"/>
      </w:pPr>
      <w:r>
        <w:rPr>
          <w:rFonts w:ascii="Times New Roman"/>
          <w:b w:val="false"/>
          <w:i w:val="false"/>
          <w:color w:val="000000"/>
          <w:sz w:val="28"/>
        </w:rPr>
        <w:t xml:space="preserve">
      Ертедегі кинематографияның танымал жанрлары: мелодрама, комедия, авантюра, вестерн. Кино тілінің жеке тәуелсіз белгілер жүйесі ретінде пайда болуы. </w:t>
      </w:r>
    </w:p>
    <w:p>
      <w:pPr>
        <w:spacing w:after="0"/>
        <w:ind w:left="0"/>
        <w:jc w:val="both"/>
      </w:pPr>
      <w:r>
        <w:rPr>
          <w:rFonts w:ascii="Times New Roman"/>
          <w:b w:val="false"/>
          <w:i w:val="false"/>
          <w:color w:val="000000"/>
          <w:sz w:val="28"/>
        </w:rPr>
        <w:t xml:space="preserve">
      Бірдей жағдайда тұрақты өнер көрсететін, жоғары ақы төленетін көптеген миллиондаған көпшіліктің кумиріне айналған "кино жұлдыздары" жүйесінің пайда болуы. </w:t>
      </w:r>
    </w:p>
    <w:p>
      <w:pPr>
        <w:spacing w:after="0"/>
        <w:ind w:left="0"/>
        <w:jc w:val="both"/>
      </w:pPr>
      <w:r>
        <w:rPr>
          <w:rFonts w:ascii="Times New Roman"/>
          <w:b w:val="false"/>
          <w:i w:val="false"/>
          <w:color w:val="000000"/>
          <w:sz w:val="28"/>
        </w:rPr>
        <w:t>
      Американдық кинокомедияның "алтын ғасыры". Ч. Чаплин шығармашылығы.</w:t>
      </w:r>
    </w:p>
    <w:p>
      <w:pPr>
        <w:spacing w:after="0"/>
        <w:ind w:left="0"/>
        <w:jc w:val="both"/>
      </w:pPr>
      <w:r>
        <w:rPr>
          <w:rFonts w:ascii="Times New Roman"/>
          <w:b w:val="false"/>
          <w:i w:val="false"/>
          <w:color w:val="000000"/>
          <w:sz w:val="28"/>
        </w:rPr>
        <w:t>
      "Америкалық арман" идеяларды бекітудегі Голливудтың орны. Голливудтың өсуі. Ірі фирмалар және олардың өнімдері.</w:t>
      </w:r>
    </w:p>
    <w:p>
      <w:pPr>
        <w:spacing w:after="0"/>
        <w:ind w:left="0"/>
        <w:jc w:val="both"/>
      </w:pPr>
      <w:r>
        <w:rPr>
          <w:rFonts w:ascii="Times New Roman"/>
          <w:b w:val="false"/>
          <w:i w:val="false"/>
          <w:color w:val="000000"/>
          <w:sz w:val="28"/>
        </w:rPr>
        <w:t>
      Голливудпен бәсекелестік күрес барысында еуропалық кинематографияның әлсіреуі. Америка құрама штаттарына Швеция, Германия, Францияның жетекші кинематографисттердің көшуі. Атақты еуропалық кинематографисттер және олардың шығармашылық жұмыстары.</w:t>
      </w:r>
    </w:p>
    <w:p>
      <w:pPr>
        <w:spacing w:after="0"/>
        <w:ind w:left="0"/>
        <w:jc w:val="both"/>
      </w:pPr>
      <w:r>
        <w:rPr>
          <w:rFonts w:ascii="Times New Roman"/>
          <w:b w:val="false"/>
          <w:i w:val="false"/>
          <w:color w:val="000000"/>
          <w:sz w:val="28"/>
        </w:rPr>
        <w:t>
      Коммерциялық өнімдердің негізгі жанрлары. "Дыбыссыз" кинематографияның пайда болуы.</w:t>
      </w:r>
    </w:p>
    <w:p>
      <w:pPr>
        <w:spacing w:after="0"/>
        <w:ind w:left="0"/>
        <w:jc w:val="both"/>
      </w:pPr>
      <w:r>
        <w:rPr>
          <w:rFonts w:ascii="Times New Roman"/>
          <w:b w:val="false"/>
          <w:i w:val="false"/>
          <w:color w:val="000000"/>
          <w:sz w:val="28"/>
        </w:rPr>
        <w:t>
      Жаңа жанрлардың пайда болуы: гангстерлік фильмдер (Х. Хоукстің "Лицо со шрамом", К. Ридтің "Третий человек"), саяси драмалар (Р. Россеннің "Вся королевская рать"), қорқынышты фильмдер (Т. Браунингтің "Дракула"), нуар фильмдері (Д. Хьюстоннің "Мальтийский сокол", Б. Уайлдердің "Двойная страховка"), мюзиклдер және музыкалық фильмдер (В. Флемингтің "Өз елінің сиқыршысы").</w:t>
      </w:r>
    </w:p>
    <w:p>
      <w:pPr>
        <w:spacing w:after="0"/>
        <w:ind w:left="0"/>
        <w:jc w:val="both"/>
      </w:pPr>
      <w:r>
        <w:rPr>
          <w:rFonts w:ascii="Times New Roman"/>
          <w:b w:val="false"/>
          <w:i w:val="false"/>
          <w:color w:val="000000"/>
          <w:sz w:val="28"/>
        </w:rPr>
        <w:t>
      Американдық деректі киноның пайда болуы. Р. Флаэртидің шығармашылығы.</w:t>
      </w:r>
    </w:p>
    <w:p>
      <w:pPr>
        <w:spacing w:after="0"/>
        <w:ind w:left="0"/>
        <w:jc w:val="both"/>
      </w:pPr>
      <w:r>
        <w:rPr>
          <w:rFonts w:ascii="Times New Roman"/>
          <w:b w:val="false"/>
          <w:i w:val="false"/>
          <w:color w:val="000000"/>
          <w:sz w:val="28"/>
        </w:rPr>
        <w:t>
      Классиканың экранға түсірілуі. Уолт Дисней студиясының мультипликациялық фильмдері. Сериялық қысқаметражды фильмдердегі "америкалық өмір салтын" насихаттау.</w:t>
      </w:r>
    </w:p>
    <w:p>
      <w:pPr>
        <w:spacing w:after="0"/>
        <w:ind w:left="0"/>
        <w:jc w:val="both"/>
      </w:pPr>
      <w:r>
        <w:rPr>
          <w:rFonts w:ascii="Times New Roman"/>
          <w:b w:val="false"/>
          <w:i w:val="false"/>
          <w:color w:val="000000"/>
          <w:sz w:val="28"/>
        </w:rPr>
        <w:t>
      Толық метражды фильмдер. Голливудтың жетекші актерлері және режиссерлері. Америкалық "Оскар" киноакадемиясы премиясының ұйымдастырылуы (1929 жылдан бастап).</w:t>
      </w:r>
    </w:p>
    <w:p>
      <w:pPr>
        <w:spacing w:after="0"/>
        <w:ind w:left="0"/>
        <w:jc w:val="both"/>
      </w:pPr>
      <w:r>
        <w:rPr>
          <w:rFonts w:ascii="Times New Roman"/>
          <w:b w:val="false"/>
          <w:i w:val="false"/>
          <w:color w:val="000000"/>
          <w:sz w:val="28"/>
        </w:rPr>
        <w:t>
      Ч. Чаплин шығармашылығының өрлеуі. "Огни большого города" (1931) және "Новые времена" (1936) бастап "Ұлы диктатор" (1940) кинокомедиясына дейін.</w:t>
      </w:r>
    </w:p>
    <w:p>
      <w:pPr>
        <w:spacing w:after="0"/>
        <w:ind w:left="0"/>
        <w:jc w:val="both"/>
      </w:pPr>
      <w:r>
        <w:rPr>
          <w:rFonts w:ascii="Times New Roman"/>
          <w:b w:val="false"/>
          <w:i w:val="false"/>
          <w:color w:val="000000"/>
          <w:sz w:val="28"/>
        </w:rPr>
        <w:t xml:space="preserve">
      13-тақырып. Революцияға дейінгі Ресейдегі кино. Ресейдегі ағайынды Люмьерлердің "синематографиясы". Алғашқы киносеанстар. Стационарлық "электр театрларын" құру және прокатты ұйымдастыру. </w:t>
      </w:r>
    </w:p>
    <w:p>
      <w:pPr>
        <w:spacing w:after="0"/>
        <w:ind w:left="0"/>
        <w:jc w:val="both"/>
      </w:pPr>
      <w:r>
        <w:rPr>
          <w:rFonts w:ascii="Times New Roman"/>
          <w:b w:val="false"/>
          <w:i w:val="false"/>
          <w:color w:val="000000"/>
          <w:sz w:val="28"/>
        </w:rPr>
        <w:t xml:space="preserve">
      Алғашқы кезең (1896-1907) – орыс кино өндірудің басталуына дейін. Ресейдегі осы кезеңді бейнелейтін фильмдердің сипаттамасы. </w:t>
      </w:r>
    </w:p>
    <w:p>
      <w:pPr>
        <w:spacing w:after="0"/>
        <w:ind w:left="0"/>
        <w:jc w:val="both"/>
      </w:pPr>
      <w:r>
        <w:rPr>
          <w:rFonts w:ascii="Times New Roman"/>
          <w:b w:val="false"/>
          <w:i w:val="false"/>
          <w:color w:val="000000"/>
          <w:sz w:val="28"/>
        </w:rPr>
        <w:t>
      Ресейдегі кино өндірісінің пайда болуы. Алғашқы орыс ойын фильмі. Ресейде хроникалық, ғылыми-көпшілік, ойын фильмдерінің тұрақты шығарыла бастауы.</w:t>
      </w:r>
    </w:p>
    <w:p>
      <w:pPr>
        <w:spacing w:after="0"/>
        <w:ind w:left="0"/>
        <w:jc w:val="both"/>
      </w:pPr>
      <w:r>
        <w:rPr>
          <w:rFonts w:ascii="Times New Roman"/>
          <w:b w:val="false"/>
          <w:i w:val="false"/>
          <w:color w:val="000000"/>
          <w:sz w:val="28"/>
        </w:rPr>
        <w:t xml:space="preserve">
      Екінші кезең (1908-1914). Бірінші дүниежүзілік соғыстың басталуына дейінгі отандық кино өндірісінің пайда болуы. Алғашқы орыс ойын фильмі "Понизовая вольница" (1908). Орыс ұлттық киносын жасау бойынша А. Хонжонковтың қызметі. </w:t>
      </w:r>
    </w:p>
    <w:p>
      <w:pPr>
        <w:spacing w:after="0"/>
        <w:ind w:left="0"/>
        <w:jc w:val="both"/>
      </w:pPr>
      <w:r>
        <w:rPr>
          <w:rFonts w:ascii="Times New Roman"/>
          <w:b w:val="false"/>
          <w:i w:val="false"/>
          <w:color w:val="000000"/>
          <w:sz w:val="28"/>
        </w:rPr>
        <w:t>
      Кино және әдебиет. Орыс классикалық әдебиет шығармаларының экранға түсірілуі: "Пиковая дама", "Русалка", "Өлі жандар". Кино тарихы: "1812 жыл", "Оборона Севастополя".</w:t>
      </w:r>
    </w:p>
    <w:p>
      <w:pPr>
        <w:spacing w:after="0"/>
        <w:ind w:left="0"/>
        <w:jc w:val="both"/>
      </w:pPr>
      <w:r>
        <w:rPr>
          <w:rFonts w:ascii="Times New Roman"/>
          <w:b w:val="false"/>
          <w:i w:val="false"/>
          <w:color w:val="000000"/>
          <w:sz w:val="28"/>
        </w:rPr>
        <w:t>
      Алғашқы ресейлік экран жұлдыздары. И. Мозжухин, В. Холоднаяның шығармашылығы.</w:t>
      </w:r>
    </w:p>
    <w:p>
      <w:pPr>
        <w:spacing w:after="0"/>
        <w:ind w:left="0"/>
        <w:jc w:val="both"/>
      </w:pPr>
      <w:r>
        <w:rPr>
          <w:rFonts w:ascii="Times New Roman"/>
          <w:b w:val="false"/>
          <w:i w:val="false"/>
          <w:color w:val="000000"/>
          <w:sz w:val="28"/>
        </w:rPr>
        <w:t>
      Үшінші кезең (1914-1917) – Бірінші дүниежүзілік соғыс және Ақпан революциясы. Шетелдік картиналарды шеттен әкелуді қысқарту және отандық фильм өндірісінің артуы.</w:t>
      </w:r>
    </w:p>
    <w:p>
      <w:pPr>
        <w:spacing w:after="0"/>
        <w:ind w:left="0"/>
        <w:jc w:val="both"/>
      </w:pPr>
      <w:r>
        <w:rPr>
          <w:rFonts w:ascii="Times New Roman"/>
          <w:b w:val="false"/>
          <w:i w:val="false"/>
          <w:color w:val="000000"/>
          <w:sz w:val="28"/>
        </w:rPr>
        <w:t>
      Салондық мелодрама, кинокомедия, қылмыстық шытырман фильмдердің пайда болуы. Алғашқы орыс кино жұлдыздарының шеберлігі. Мультипликациялық фильмдер. Театр қайраткерлерінің киноға түсуі. Режиссерлердің шығармашылығы.</w:t>
      </w:r>
    </w:p>
    <w:p>
      <w:pPr>
        <w:spacing w:after="0"/>
        <w:ind w:left="0"/>
        <w:jc w:val="both"/>
      </w:pPr>
      <w:r>
        <w:rPr>
          <w:rFonts w:ascii="Times New Roman"/>
          <w:b w:val="false"/>
          <w:i w:val="false"/>
          <w:color w:val="000000"/>
          <w:sz w:val="28"/>
        </w:rPr>
        <w:t>
      14-тақырып. Революция және кинематография. Кино өндірісін жеке иемденудің аяқталуы, кинофабрикалардың және кинотеатрлардың мемлекеттендірілуі. Кеңес киносының пайда болуы. Кеңес үкіметінің кино саласындағы алғашқы ұйымдастырылған іс-шаралары. Кеңес кинематографиясының дамуы. Кеңес фильмдерін өндірудің басталуы.</w:t>
      </w:r>
    </w:p>
    <w:p>
      <w:pPr>
        <w:spacing w:after="0"/>
        <w:ind w:left="0"/>
        <w:jc w:val="both"/>
      </w:pPr>
      <w:r>
        <w:rPr>
          <w:rFonts w:ascii="Times New Roman"/>
          <w:b w:val="false"/>
          <w:i w:val="false"/>
          <w:color w:val="000000"/>
          <w:sz w:val="28"/>
        </w:rPr>
        <w:t xml:space="preserve">
      Алғашқы Мемлекеттік кинематография мектебінің ашылуы. Жиырмасыншы жылдардағы кинохроника, агитациялық фильмдерді өндіруді ұйымдастыру бойынша алғашқы қадамдар. </w:t>
      </w:r>
    </w:p>
    <w:p>
      <w:pPr>
        <w:spacing w:after="0"/>
        <w:ind w:left="0"/>
        <w:jc w:val="both"/>
      </w:pPr>
      <w:r>
        <w:rPr>
          <w:rFonts w:ascii="Times New Roman"/>
          <w:b w:val="false"/>
          <w:i w:val="false"/>
          <w:color w:val="000000"/>
          <w:sz w:val="28"/>
        </w:rPr>
        <w:t xml:space="preserve">
      "Фэкс" (эксцентрлі актер фабрикасы) феномені. Дәстүрлі кино баяндаудың акробатика және клоунадамен үйлесімі. </w:t>
      </w:r>
    </w:p>
    <w:p>
      <w:pPr>
        <w:spacing w:after="0"/>
        <w:ind w:left="0"/>
        <w:jc w:val="both"/>
      </w:pPr>
      <w:r>
        <w:rPr>
          <w:rFonts w:ascii="Times New Roman"/>
          <w:b w:val="false"/>
          <w:i w:val="false"/>
          <w:color w:val="000000"/>
          <w:sz w:val="28"/>
        </w:rPr>
        <w:t>
      Д. Вертов және жиырмасын жылдардағы ойынсыз кино. Д. Вертовтың публицистикалық фильмдері "Киноглаз" (1924), "Ленинская киноправда" (1925), "Шагай, Совет"(1926), "Шестая часть мира" (1926).</w:t>
      </w:r>
    </w:p>
    <w:p>
      <w:pPr>
        <w:spacing w:after="0"/>
        <w:ind w:left="0"/>
        <w:jc w:val="both"/>
      </w:pPr>
      <w:r>
        <w:rPr>
          <w:rFonts w:ascii="Times New Roman"/>
          <w:b w:val="false"/>
          <w:i w:val="false"/>
          <w:color w:val="000000"/>
          <w:sz w:val="28"/>
        </w:rPr>
        <w:t xml:space="preserve">
      Тарихи фильм және отандық кинода әдебиет классиктерінің экранға түсірілуі. </w:t>
      </w:r>
    </w:p>
    <w:p>
      <w:pPr>
        <w:spacing w:after="0"/>
        <w:ind w:left="0"/>
        <w:jc w:val="both"/>
      </w:pPr>
      <w:r>
        <w:rPr>
          <w:rFonts w:ascii="Times New Roman"/>
          <w:b w:val="false"/>
          <w:i w:val="false"/>
          <w:color w:val="000000"/>
          <w:sz w:val="28"/>
        </w:rPr>
        <w:t xml:space="preserve">
      15-тақырып. 1930-40 жылдардағы кинематография. Ресейде дыбысты киноның пайда болуы. Алғашқы орыс режиссерлері Г. Козинцев, Л. Траубергтің "Одна" (1931) дыбысты фильмі. </w:t>
      </w:r>
    </w:p>
    <w:p>
      <w:pPr>
        <w:spacing w:after="0"/>
        <w:ind w:left="0"/>
        <w:jc w:val="both"/>
      </w:pPr>
      <w:r>
        <w:rPr>
          <w:rFonts w:ascii="Times New Roman"/>
          <w:b w:val="false"/>
          <w:i w:val="false"/>
          <w:color w:val="000000"/>
          <w:sz w:val="28"/>
        </w:rPr>
        <w:t xml:space="preserve">
      Н. Экктің "Путевка в жизнь" фильмі (1931). Фильмнің Венециядағы алғашқы халықаралық кинофестивальге қатысуы. Н. Экктің үздік режиссер ретінде танылуы. </w:t>
      </w:r>
    </w:p>
    <w:p>
      <w:pPr>
        <w:spacing w:after="0"/>
        <w:ind w:left="0"/>
        <w:jc w:val="both"/>
      </w:pPr>
      <w:r>
        <w:rPr>
          <w:rFonts w:ascii="Times New Roman"/>
          <w:b w:val="false"/>
          <w:i w:val="false"/>
          <w:color w:val="000000"/>
          <w:sz w:val="28"/>
        </w:rPr>
        <w:t xml:space="preserve">
      Кеңестік кинематографиядағы революция кейіпкерлері. Георгий және Сергей Васильевтердің "Чапаев" фильмі. </w:t>
      </w:r>
    </w:p>
    <w:p>
      <w:pPr>
        <w:spacing w:after="0"/>
        <w:ind w:left="0"/>
        <w:jc w:val="both"/>
      </w:pPr>
      <w:r>
        <w:rPr>
          <w:rFonts w:ascii="Times New Roman"/>
          <w:b w:val="false"/>
          <w:i w:val="false"/>
          <w:color w:val="000000"/>
          <w:sz w:val="28"/>
        </w:rPr>
        <w:t>
      Орыс революциялық кино авангардының қалыптасуы. Режиссер Д. Вертовтың фильмі. "Киноаппараты бар адам" (1929).</w:t>
      </w:r>
    </w:p>
    <w:p>
      <w:pPr>
        <w:spacing w:after="0"/>
        <w:ind w:left="0"/>
        <w:jc w:val="both"/>
      </w:pPr>
      <w:r>
        <w:rPr>
          <w:rFonts w:ascii="Times New Roman"/>
          <w:b w:val="false"/>
          <w:i w:val="false"/>
          <w:color w:val="000000"/>
          <w:sz w:val="28"/>
        </w:rPr>
        <w:t xml:space="preserve">
      С. Эйзенштейн шығармашылығы. Шығармашылық жолының басталуы. Театрлық жұмысы. "Броненосец "Потемкин" (1926) – кеңестік және әлемдік кинематографияның орасан зор шығармасы. Фильмді қою тарихы. Фильм драматургиясы және режиссурасының жаңашыл сипаты. Кино тілінің өзіндік ерекшелігі (монтаж, бейнелік композиция, бөлшек, кинометафора). Жанрлық шешімнің ерекшелігі. С. Эйзенштейн шығармашылығының тарихи маңызы. </w:t>
      </w:r>
    </w:p>
    <w:p>
      <w:pPr>
        <w:spacing w:after="0"/>
        <w:ind w:left="0"/>
        <w:jc w:val="both"/>
      </w:pPr>
      <w:r>
        <w:rPr>
          <w:rFonts w:ascii="Times New Roman"/>
          <w:b w:val="false"/>
          <w:i w:val="false"/>
          <w:color w:val="000000"/>
          <w:sz w:val="28"/>
        </w:rPr>
        <w:t>
      Кеңес кинематографиясындағы музыкалық комедия жанрының дамуы. Синхронды актерлік ән айтуы басым болатын музыкалық фильмдер. Жаңа кино мамандықтарының пайда болуы. Г. Александров, И. Пырьев режиссерлерінің шығармашылығы. Халықаралық мәскеулік кинофестиваль (1935).</w:t>
      </w:r>
    </w:p>
    <w:p>
      <w:pPr>
        <w:spacing w:after="0"/>
        <w:ind w:left="0"/>
        <w:jc w:val="both"/>
      </w:pPr>
      <w:r>
        <w:rPr>
          <w:rFonts w:ascii="Times New Roman"/>
          <w:b w:val="false"/>
          <w:i w:val="false"/>
          <w:color w:val="000000"/>
          <w:sz w:val="28"/>
        </w:rPr>
        <w:t>
      16-тақырып. Фильмдердің көрсетілімі. Кино өнері шығармаларының жанрлық және стилистикалық ерекшеліктерін ескере отырып талдау. Кинофильмді талдау сызбасы.</w:t>
      </w:r>
    </w:p>
    <w:p>
      <w:pPr>
        <w:spacing w:after="0"/>
        <w:ind w:left="0"/>
        <w:jc w:val="both"/>
      </w:pPr>
      <w:r>
        <w:rPr>
          <w:rFonts w:ascii="Times New Roman"/>
          <w:b w:val="false"/>
          <w:i w:val="false"/>
          <w:color w:val="000000"/>
          <w:sz w:val="28"/>
        </w:rPr>
        <w:t>
      40.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кино өнері әдебиетпен, бейнелеу өнерімен, театрмен, музыкамен тығыз байланысатын өнердің синтетикалық түрі ретінде түсінікке ие болады;</w:t>
      </w:r>
    </w:p>
    <w:p>
      <w:pPr>
        <w:spacing w:after="0"/>
        <w:ind w:left="0"/>
        <w:jc w:val="both"/>
      </w:pPr>
      <w:r>
        <w:rPr>
          <w:rFonts w:ascii="Times New Roman"/>
          <w:b w:val="false"/>
          <w:i w:val="false"/>
          <w:color w:val="000000"/>
          <w:sz w:val="28"/>
        </w:rPr>
        <w:t xml:space="preserve">
      2) кинематографияның пайда болуына әсер еткен он тоғызыншы ғасырдың ғылым және техника жетістіктерін, кинематографияны техникалық қамтамасыз етудің негізгі даму кезеңдерін біледі; </w:t>
      </w:r>
    </w:p>
    <w:p>
      <w:pPr>
        <w:spacing w:after="0"/>
        <w:ind w:left="0"/>
        <w:jc w:val="both"/>
      </w:pPr>
      <w:r>
        <w:rPr>
          <w:rFonts w:ascii="Times New Roman"/>
          <w:b w:val="false"/>
          <w:i w:val="false"/>
          <w:color w:val="000000"/>
          <w:sz w:val="28"/>
        </w:rPr>
        <w:t>
      3) кинематографияның түрлерін біледі;</w:t>
      </w:r>
    </w:p>
    <w:p>
      <w:pPr>
        <w:spacing w:after="0"/>
        <w:ind w:left="0"/>
        <w:jc w:val="both"/>
      </w:pPr>
      <w:r>
        <w:rPr>
          <w:rFonts w:ascii="Times New Roman"/>
          <w:b w:val="false"/>
          <w:i w:val="false"/>
          <w:color w:val="000000"/>
          <w:sz w:val="28"/>
        </w:rPr>
        <w:t>
      4) деректі кино, мультипликация жанрларын біледі;</w:t>
      </w:r>
    </w:p>
    <w:p>
      <w:pPr>
        <w:spacing w:after="0"/>
        <w:ind w:left="0"/>
        <w:jc w:val="both"/>
      </w:pPr>
      <w:r>
        <w:rPr>
          <w:rFonts w:ascii="Times New Roman"/>
          <w:b w:val="false"/>
          <w:i w:val="false"/>
          <w:color w:val="000000"/>
          <w:sz w:val="28"/>
        </w:rPr>
        <w:t>
      5) ғылыми-көпшілік киноның жанрлық жүйесін біледі;</w:t>
      </w:r>
    </w:p>
    <w:p>
      <w:pPr>
        <w:spacing w:after="0"/>
        <w:ind w:left="0"/>
        <w:jc w:val="both"/>
      </w:pPr>
      <w:r>
        <w:rPr>
          <w:rFonts w:ascii="Times New Roman"/>
          <w:b w:val="false"/>
          <w:i w:val="false"/>
          <w:color w:val="000000"/>
          <w:sz w:val="28"/>
        </w:rPr>
        <w:t>
      6) ойын (көркем) кино жанрларын біледі;</w:t>
      </w:r>
    </w:p>
    <w:p>
      <w:pPr>
        <w:spacing w:after="0"/>
        <w:ind w:left="0"/>
        <w:jc w:val="both"/>
      </w:pPr>
      <w:r>
        <w:rPr>
          <w:rFonts w:ascii="Times New Roman"/>
          <w:b w:val="false"/>
          <w:i w:val="false"/>
          <w:color w:val="000000"/>
          <w:sz w:val="28"/>
        </w:rPr>
        <w:t>
      7) жанрлық-тақырыптық қалыптасуын (тарихи фильм, саяси) біледі;</w:t>
      </w:r>
    </w:p>
    <w:p>
      <w:pPr>
        <w:spacing w:after="0"/>
        <w:ind w:left="0"/>
        <w:jc w:val="both"/>
      </w:pPr>
      <w:r>
        <w:rPr>
          <w:rFonts w:ascii="Times New Roman"/>
          <w:b w:val="false"/>
          <w:i w:val="false"/>
          <w:color w:val="000000"/>
          <w:sz w:val="28"/>
        </w:rPr>
        <w:t>
      8) кино өнерінің бейнелік-композициялық құралдарын біледі;</w:t>
      </w:r>
    </w:p>
    <w:p>
      <w:pPr>
        <w:spacing w:after="0"/>
        <w:ind w:left="0"/>
        <w:jc w:val="both"/>
      </w:pPr>
      <w:r>
        <w:rPr>
          <w:rFonts w:ascii="Times New Roman"/>
          <w:b w:val="false"/>
          <w:i w:val="false"/>
          <w:color w:val="000000"/>
          <w:sz w:val="28"/>
        </w:rPr>
        <w:t>
      9) кино өнері саласындағы терминологияны біледі;</w:t>
      </w:r>
    </w:p>
    <w:p>
      <w:pPr>
        <w:spacing w:after="0"/>
        <w:ind w:left="0"/>
        <w:jc w:val="both"/>
      </w:pPr>
      <w:r>
        <w:rPr>
          <w:rFonts w:ascii="Times New Roman"/>
          <w:b w:val="false"/>
          <w:i w:val="false"/>
          <w:color w:val="000000"/>
          <w:sz w:val="28"/>
        </w:rPr>
        <w:t>
      10) кинодағы дыбыстардың түрлерін, дыбыс және бейнені қосу тәсілдерін біледі;</w:t>
      </w:r>
    </w:p>
    <w:p>
      <w:pPr>
        <w:spacing w:after="0"/>
        <w:ind w:left="0"/>
        <w:jc w:val="both"/>
      </w:pPr>
      <w:r>
        <w:rPr>
          <w:rFonts w:ascii="Times New Roman"/>
          <w:b w:val="false"/>
          <w:i w:val="false"/>
          <w:color w:val="000000"/>
          <w:sz w:val="28"/>
        </w:rPr>
        <w:t>
      11) қисынды жүйелік және мазмұны бойынша фильм кадрларының үйлесімі ретінде монтаж туралы түсінікке ие болады;</w:t>
      </w:r>
    </w:p>
    <w:p>
      <w:pPr>
        <w:spacing w:after="0"/>
        <w:ind w:left="0"/>
        <w:jc w:val="both"/>
      </w:pPr>
      <w:r>
        <w:rPr>
          <w:rFonts w:ascii="Times New Roman"/>
          <w:b w:val="false"/>
          <w:i w:val="false"/>
          <w:color w:val="000000"/>
          <w:sz w:val="28"/>
        </w:rPr>
        <w:t>
      12) фильм жасайтын шығармашылық топтың құрамын біледі;</w:t>
      </w:r>
    </w:p>
    <w:p>
      <w:pPr>
        <w:spacing w:after="0"/>
        <w:ind w:left="0"/>
        <w:jc w:val="both"/>
      </w:pPr>
      <w:r>
        <w:rPr>
          <w:rFonts w:ascii="Times New Roman"/>
          <w:b w:val="false"/>
          <w:i w:val="false"/>
          <w:color w:val="000000"/>
          <w:sz w:val="28"/>
        </w:rPr>
        <w:t>
      13) фильм жасау процесінде қоюшы суретшінің, костюм бойынша суретшінің, грим бойынша суретшінің, кинооператордың, композитор және дыбыс операторының ( дыбыс режиссері) міндеттерін біледі;</w:t>
      </w:r>
    </w:p>
    <w:p>
      <w:pPr>
        <w:spacing w:after="0"/>
        <w:ind w:left="0"/>
        <w:jc w:val="both"/>
      </w:pPr>
      <w:r>
        <w:rPr>
          <w:rFonts w:ascii="Times New Roman"/>
          <w:b w:val="false"/>
          <w:i w:val="false"/>
          <w:color w:val="000000"/>
          <w:sz w:val="28"/>
        </w:rPr>
        <w:t>
      14) Еуропа, Америка, Ресей кинематографиясының пайда болу және даму тарихын біледі;</w:t>
      </w:r>
    </w:p>
    <w:p>
      <w:pPr>
        <w:spacing w:after="0"/>
        <w:ind w:left="0"/>
        <w:jc w:val="both"/>
      </w:pPr>
      <w:r>
        <w:rPr>
          <w:rFonts w:ascii="Times New Roman"/>
          <w:b w:val="false"/>
          <w:i w:val="false"/>
          <w:color w:val="000000"/>
          <w:sz w:val="28"/>
        </w:rPr>
        <w:t>
      15) кеңестік киноның пайда болуын біледі;</w:t>
      </w:r>
    </w:p>
    <w:p>
      <w:pPr>
        <w:spacing w:after="0"/>
        <w:ind w:left="0"/>
        <w:jc w:val="both"/>
      </w:pPr>
      <w:r>
        <w:rPr>
          <w:rFonts w:ascii="Times New Roman"/>
          <w:b w:val="false"/>
          <w:i w:val="false"/>
          <w:color w:val="000000"/>
          <w:sz w:val="28"/>
        </w:rPr>
        <w:t>
      16) алғашқы кино актерлердің, режиссерлердің шығармашылық жолын біледі;</w:t>
      </w:r>
    </w:p>
    <w:p>
      <w:pPr>
        <w:spacing w:after="0"/>
        <w:ind w:left="0"/>
        <w:jc w:val="both"/>
      </w:pPr>
      <w:r>
        <w:rPr>
          <w:rFonts w:ascii="Times New Roman"/>
          <w:b w:val="false"/>
          <w:i w:val="false"/>
          <w:color w:val="000000"/>
          <w:sz w:val="28"/>
        </w:rPr>
        <w:t>
      17) жанрлық және стилистикалық ерекшеліктерін ескере отырып, кино өнері туындысын талдаудың алғашқы дағдыларын меңгереді;</w:t>
      </w:r>
    </w:p>
    <w:p>
      <w:pPr>
        <w:spacing w:after="0"/>
        <w:ind w:left="0"/>
        <w:jc w:val="both"/>
      </w:pPr>
      <w:r>
        <w:rPr>
          <w:rFonts w:ascii="Times New Roman"/>
          <w:b w:val="false"/>
          <w:i w:val="false"/>
          <w:color w:val="000000"/>
          <w:sz w:val="28"/>
        </w:rPr>
        <w:t>
      18) эссе, реферат, пікір жазу үшін алған білімдерін жүйелей алады;</w:t>
      </w:r>
    </w:p>
    <w:p>
      <w:pPr>
        <w:spacing w:after="0"/>
        <w:ind w:left="0"/>
        <w:jc w:val="both"/>
      </w:pPr>
      <w:r>
        <w:rPr>
          <w:rFonts w:ascii="Times New Roman"/>
          <w:b w:val="false"/>
          <w:i w:val="false"/>
          <w:color w:val="000000"/>
          <w:sz w:val="28"/>
        </w:rPr>
        <w:t>
      19) ақпараттарды іздеу үшін ақпараттық технологияларды пайдаланады.</w:t>
      </w:r>
    </w:p>
    <w:p>
      <w:pPr>
        <w:spacing w:after="0"/>
        <w:ind w:left="0"/>
        <w:jc w:val="both"/>
      </w:pPr>
      <w:r>
        <w:rPr>
          <w:rFonts w:ascii="Times New Roman"/>
          <w:b w:val="false"/>
          <w:i w:val="false"/>
          <w:color w:val="000000"/>
          <w:sz w:val="28"/>
        </w:rPr>
        <w:t>
      41. 2 сыныптағы Бағдарлама талаптары:</w:t>
      </w:r>
    </w:p>
    <w:p>
      <w:pPr>
        <w:spacing w:after="0"/>
        <w:ind w:left="0"/>
        <w:jc w:val="both"/>
      </w:pPr>
      <w:r>
        <w:rPr>
          <w:rFonts w:ascii="Times New Roman"/>
          <w:b w:val="false"/>
          <w:i w:val="false"/>
          <w:color w:val="000000"/>
          <w:sz w:val="28"/>
        </w:rPr>
        <w:t>
      1) соғыс және соғыстан кейінгі кезеңдердегі әлемдік кинематография тарихымен, деректі және көркем фильмдермен, режиссерлердің, актерлердің өмірбаяны және шығармашылығымен танысу;</w:t>
      </w:r>
    </w:p>
    <w:p>
      <w:pPr>
        <w:spacing w:after="0"/>
        <w:ind w:left="0"/>
        <w:jc w:val="both"/>
      </w:pPr>
      <w:r>
        <w:rPr>
          <w:rFonts w:ascii="Times New Roman"/>
          <w:b w:val="false"/>
          <w:i w:val="false"/>
          <w:color w:val="000000"/>
          <w:sz w:val="28"/>
        </w:rPr>
        <w:t>
      2) еуропалық кино, оның әлемдік кино өнеріндегі рөлі, заманауи әлемде еуропалық елдер кинематографиясының дамуы туралы білімін қалыптастыру;</w:t>
      </w:r>
    </w:p>
    <w:p>
      <w:pPr>
        <w:spacing w:after="0"/>
        <w:ind w:left="0"/>
        <w:jc w:val="both"/>
      </w:pPr>
      <w:r>
        <w:rPr>
          <w:rFonts w:ascii="Times New Roman"/>
          <w:b w:val="false"/>
          <w:i w:val="false"/>
          <w:color w:val="000000"/>
          <w:sz w:val="28"/>
        </w:rPr>
        <w:t>
      3) заманауи америкалық киномен, ұлы кино шеберлерінің шығармашылығымен және соңғы онжылдықтағы барынша атақты фильмдермен таныстыру;</w:t>
      </w:r>
    </w:p>
    <w:p>
      <w:pPr>
        <w:spacing w:after="0"/>
        <w:ind w:left="0"/>
        <w:jc w:val="both"/>
      </w:pPr>
      <w:r>
        <w:rPr>
          <w:rFonts w:ascii="Times New Roman"/>
          <w:b w:val="false"/>
          <w:i w:val="false"/>
          <w:color w:val="000000"/>
          <w:sz w:val="28"/>
        </w:rPr>
        <w:t>
      4) жиырмасыншы және жиырма бірінші ғасырлардағы ресейлік кинематография бағыттарымен таныстыру, кеңестік кино өнерінің шығармашылық жетістіктері, фильмнің әртүрлі жанрындағы жаңашыл ізденістер, балалар фильмін дамыту туралы білімін меңгеру, балалар фильміне түскен актерлердің өмірбаяны және шығармашылығымен таныстыру;</w:t>
      </w:r>
    </w:p>
    <w:p>
      <w:pPr>
        <w:spacing w:after="0"/>
        <w:ind w:left="0"/>
        <w:jc w:val="both"/>
      </w:pPr>
      <w:r>
        <w:rPr>
          <w:rFonts w:ascii="Times New Roman"/>
          <w:b w:val="false"/>
          <w:i w:val="false"/>
          <w:color w:val="000000"/>
          <w:sz w:val="28"/>
        </w:rPr>
        <w:t>
      5) мультипликация тарихымен таныстыру, мультипликациялық фильмдерді қарау, сценарий жазу және білім алушымен бірге мультипликациялық фильмді жасау;</w:t>
      </w:r>
    </w:p>
    <w:p>
      <w:pPr>
        <w:spacing w:after="0"/>
        <w:ind w:left="0"/>
        <w:jc w:val="both"/>
      </w:pPr>
      <w:r>
        <w:rPr>
          <w:rFonts w:ascii="Times New Roman"/>
          <w:b w:val="false"/>
          <w:i w:val="false"/>
          <w:color w:val="000000"/>
          <w:sz w:val="28"/>
        </w:rPr>
        <w:t>
      6) заманауи кино өнеріндегі постмодернизм, экрандық өнердегі "бұқаралық" и "элиталық" туралы түсініктерді, жаһандану кезеңіндегі кинематографияның жағдайын меңгеру;</w:t>
      </w:r>
    </w:p>
    <w:p>
      <w:pPr>
        <w:spacing w:after="0"/>
        <w:ind w:left="0"/>
        <w:jc w:val="both"/>
      </w:pPr>
      <w:r>
        <w:rPr>
          <w:rFonts w:ascii="Times New Roman"/>
          <w:b w:val="false"/>
          <w:i w:val="false"/>
          <w:color w:val="000000"/>
          <w:sz w:val="28"/>
        </w:rPr>
        <w:t>
      7) фильмдерді және фильм үзінділерін қарау, негізгі кинематографиялық тәсілдерді және оларды талдауды анықтау мақсатында фильмнің мазмұны бойынша әңгіме жүргізу.</w:t>
      </w:r>
    </w:p>
    <w:p>
      <w:pPr>
        <w:spacing w:after="0"/>
        <w:ind w:left="0"/>
        <w:jc w:val="both"/>
      </w:pPr>
      <w:r>
        <w:rPr>
          <w:rFonts w:ascii="Times New Roman"/>
          <w:b w:val="false"/>
          <w:i w:val="false"/>
          <w:color w:val="000000"/>
          <w:sz w:val="28"/>
        </w:rPr>
        <w:t>
      42.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Ұлыбритания киносы. Екінші дүниежүзілік соғыс жылдарындағы ағылшын киносы. Көркем-деректі фильм.</w:t>
      </w:r>
    </w:p>
    <w:p>
      <w:pPr>
        <w:spacing w:after="0"/>
        <w:ind w:left="0"/>
        <w:jc w:val="both"/>
      </w:pPr>
      <w:r>
        <w:rPr>
          <w:rFonts w:ascii="Times New Roman"/>
          <w:b w:val="false"/>
          <w:i w:val="false"/>
          <w:color w:val="000000"/>
          <w:sz w:val="28"/>
        </w:rPr>
        <w:t xml:space="preserve">
      Соғыстан кейінгі кезеңдегі (1939-1955 годы) ағылшын киносы. Ағылшын киносы дағдарысын жеңу. </w:t>
      </w:r>
    </w:p>
    <w:p>
      <w:pPr>
        <w:spacing w:after="0"/>
        <w:ind w:left="0"/>
        <w:jc w:val="both"/>
      </w:pPr>
      <w:r>
        <w:rPr>
          <w:rFonts w:ascii="Times New Roman"/>
          <w:b w:val="false"/>
          <w:i w:val="false"/>
          <w:color w:val="000000"/>
          <w:sz w:val="28"/>
        </w:rPr>
        <w:t xml:space="preserve">
      Классиктерді экранға түсіру. Ч. Диккенс романдарын, У. Шекспир трагедияларын заманауи оқу. "Илинг" студиясының комедияларындағы реалистік және гуманистік қағидаттары. </w:t>
      </w:r>
    </w:p>
    <w:p>
      <w:pPr>
        <w:spacing w:after="0"/>
        <w:ind w:left="0"/>
        <w:jc w:val="both"/>
      </w:pPr>
      <w:r>
        <w:rPr>
          <w:rFonts w:ascii="Times New Roman"/>
          <w:b w:val="false"/>
          <w:i w:val="false"/>
          <w:color w:val="000000"/>
          <w:sz w:val="28"/>
        </w:rPr>
        <w:t xml:space="preserve">
      1950-60 жылдарындағы ағылшын кинематографиясының шарықтауы. Деректі кино. Абсурд театры. П. Бруктың фильмдері. Коммерциялық кино. </w:t>
      </w:r>
    </w:p>
    <w:p>
      <w:pPr>
        <w:spacing w:after="0"/>
        <w:ind w:left="0"/>
        <w:jc w:val="both"/>
      </w:pPr>
      <w:r>
        <w:rPr>
          <w:rFonts w:ascii="Times New Roman"/>
          <w:b w:val="false"/>
          <w:i w:val="false"/>
          <w:color w:val="000000"/>
          <w:sz w:val="28"/>
        </w:rPr>
        <w:t xml:space="preserve">
      Детектив жанрындағы фильмдердің авторы, режиссер А. Хичкоктың шығармашылығы. Музыкалық фильм жанрының өрлеуі. </w:t>
      </w:r>
    </w:p>
    <w:p>
      <w:pPr>
        <w:spacing w:after="0"/>
        <w:ind w:left="0"/>
        <w:jc w:val="both"/>
      </w:pPr>
      <w:r>
        <w:rPr>
          <w:rFonts w:ascii="Times New Roman"/>
          <w:b w:val="false"/>
          <w:i w:val="false"/>
          <w:color w:val="000000"/>
          <w:sz w:val="28"/>
        </w:rPr>
        <w:t>
      Жиырмасыншы ғасырдың екінші жартысында және жиырма бірінші ғасырдың бірінші жартысындағы ағылшын кинематографиясы.</w:t>
      </w:r>
    </w:p>
    <w:p>
      <w:pPr>
        <w:spacing w:after="0"/>
        <w:ind w:left="0"/>
        <w:jc w:val="both"/>
      </w:pPr>
      <w:r>
        <w:rPr>
          <w:rFonts w:ascii="Times New Roman"/>
          <w:b w:val="false"/>
          <w:i w:val="false"/>
          <w:color w:val="000000"/>
          <w:sz w:val="28"/>
        </w:rPr>
        <w:t>
      2-тақырып. Француз киносы. Соғыс жылдарындағы кинематография. М. Карне шығармашылығы. Ж. Габеннің өмірлік және шығармашылық жолы.</w:t>
      </w:r>
    </w:p>
    <w:p>
      <w:pPr>
        <w:spacing w:after="0"/>
        <w:ind w:left="0"/>
        <w:jc w:val="both"/>
      </w:pPr>
      <w:r>
        <w:rPr>
          <w:rFonts w:ascii="Times New Roman"/>
          <w:b w:val="false"/>
          <w:i w:val="false"/>
          <w:color w:val="000000"/>
          <w:sz w:val="28"/>
        </w:rPr>
        <w:t>
      Канныдағы алғашқы халықаралық француз кинофестивалінің ашылуы (1946 жылдан бастап).</w:t>
      </w:r>
    </w:p>
    <w:p>
      <w:pPr>
        <w:spacing w:after="0"/>
        <w:ind w:left="0"/>
        <w:jc w:val="both"/>
      </w:pPr>
      <w:r>
        <w:rPr>
          <w:rFonts w:ascii="Times New Roman"/>
          <w:b w:val="false"/>
          <w:i w:val="false"/>
          <w:color w:val="000000"/>
          <w:sz w:val="28"/>
        </w:rPr>
        <w:t xml:space="preserve">
      Жаңа буын кинорежиссерлерінің бастамалары. Аға буын шеберлерінің шығармашылық ізденістері. Басты есімдер, фильмдер және жанрлар. </w:t>
      </w:r>
    </w:p>
    <w:p>
      <w:pPr>
        <w:spacing w:after="0"/>
        <w:ind w:left="0"/>
        <w:jc w:val="both"/>
      </w:pPr>
      <w:r>
        <w:rPr>
          <w:rFonts w:ascii="Times New Roman"/>
          <w:b w:val="false"/>
          <w:i w:val="false"/>
          <w:color w:val="000000"/>
          <w:sz w:val="28"/>
        </w:rPr>
        <w:t xml:space="preserve">
      Жиырмасыншы және жиырма бірінші ғасырлар аралығындағы франуз киносы. </w:t>
      </w:r>
    </w:p>
    <w:p>
      <w:pPr>
        <w:spacing w:after="0"/>
        <w:ind w:left="0"/>
        <w:jc w:val="both"/>
      </w:pPr>
      <w:r>
        <w:rPr>
          <w:rFonts w:ascii="Times New Roman"/>
          <w:b w:val="false"/>
          <w:i w:val="false"/>
          <w:color w:val="000000"/>
          <w:sz w:val="28"/>
        </w:rPr>
        <w:t xml:space="preserve">
      3-тақырып. Германия кинематографиясы. Фашистік диктатура жағдайындағы кино. Осы кезеңдегі кино өнімнің басты мақсаты – насихаттық, адамдарды нацисттік "жаң тәртіп" бағытында тәрбиелеу. </w:t>
      </w:r>
    </w:p>
    <w:p>
      <w:pPr>
        <w:spacing w:after="0"/>
        <w:ind w:left="0"/>
        <w:jc w:val="both"/>
      </w:pPr>
      <w:r>
        <w:rPr>
          <w:rFonts w:ascii="Times New Roman"/>
          <w:b w:val="false"/>
          <w:i w:val="false"/>
          <w:color w:val="000000"/>
          <w:sz w:val="28"/>
        </w:rPr>
        <w:t>
      Неміс әскерлерінің жауды жеңу туралы фильмдері ("Крещение огнем" – Польшаны басып алу туралы, "Батыстағы жеңіс" – басқыншылық туралы). Сталинград және Солтүстік Африкадағы жеңілістен кейін осы тәріздес фильмдерді шығаруды тоқтатылуы.</w:t>
      </w:r>
    </w:p>
    <w:p>
      <w:pPr>
        <w:spacing w:after="0"/>
        <w:ind w:left="0"/>
        <w:jc w:val="both"/>
      </w:pPr>
      <w:r>
        <w:rPr>
          <w:rFonts w:ascii="Times New Roman"/>
          <w:b w:val="false"/>
          <w:i w:val="false"/>
          <w:color w:val="000000"/>
          <w:sz w:val="28"/>
        </w:rPr>
        <w:t>
      Коммерциялық өнімге бағыт және батыс германиялық кино нарығын Голливудтың бағындыруы.</w:t>
      </w:r>
    </w:p>
    <w:p>
      <w:pPr>
        <w:spacing w:after="0"/>
        <w:ind w:left="0"/>
        <w:jc w:val="both"/>
      </w:pPr>
      <w:r>
        <w:rPr>
          <w:rFonts w:ascii="Times New Roman"/>
          <w:b w:val="false"/>
          <w:i w:val="false"/>
          <w:color w:val="000000"/>
          <w:sz w:val="28"/>
        </w:rPr>
        <w:t>
      Жиырмасыншы ғасырдың екінші жартысындағы неміс кинематографиясы. Жаңа неміс киносын жасау. Осы кезеңнің белгілі режиссерлері және актерлері. Германияның бірігуінен кейінгі неміс киносы.</w:t>
      </w:r>
    </w:p>
    <w:p>
      <w:pPr>
        <w:spacing w:after="0"/>
        <w:ind w:left="0"/>
        <w:jc w:val="both"/>
      </w:pPr>
      <w:r>
        <w:rPr>
          <w:rFonts w:ascii="Times New Roman"/>
          <w:b w:val="false"/>
          <w:i w:val="false"/>
          <w:color w:val="000000"/>
          <w:sz w:val="28"/>
        </w:rPr>
        <w:t xml:space="preserve">
      4-тақырып. Батыс еуропалық кинематографиясының даму тарихы. Италияның кино өнері. Екінші дүниежүзілік соғыс жылдарындағы кинематография. </w:t>
      </w:r>
    </w:p>
    <w:p>
      <w:pPr>
        <w:spacing w:after="0"/>
        <w:ind w:left="0"/>
        <w:jc w:val="both"/>
      </w:pPr>
      <w:r>
        <w:rPr>
          <w:rFonts w:ascii="Times New Roman"/>
          <w:b w:val="false"/>
          <w:i w:val="false"/>
          <w:color w:val="000000"/>
          <w:sz w:val="28"/>
        </w:rPr>
        <w:t xml:space="preserve">
      Неореалистік өнердің өркендеуі, оның Италия киносындағы орны және әлемдік кинодағы рөлі. </w:t>
      </w:r>
    </w:p>
    <w:p>
      <w:pPr>
        <w:spacing w:after="0"/>
        <w:ind w:left="0"/>
        <w:jc w:val="both"/>
      </w:pPr>
      <w:r>
        <w:rPr>
          <w:rFonts w:ascii="Times New Roman"/>
          <w:b w:val="false"/>
          <w:i w:val="false"/>
          <w:color w:val="000000"/>
          <w:sz w:val="28"/>
        </w:rPr>
        <w:t>
      "Рим – ашық қала" (1945) – антифашистік Қарсылықтың кинематографиялық қорытындысы және неореализм бағдарламасын эстетикалық іске асыру.</w:t>
      </w:r>
    </w:p>
    <w:p>
      <w:pPr>
        <w:spacing w:after="0"/>
        <w:ind w:left="0"/>
        <w:jc w:val="both"/>
      </w:pPr>
      <w:r>
        <w:rPr>
          <w:rFonts w:ascii="Times New Roman"/>
          <w:b w:val="false"/>
          <w:i w:val="false"/>
          <w:color w:val="000000"/>
          <w:sz w:val="28"/>
        </w:rPr>
        <w:t>
      Соғыстан кейінгі Италия кино өнерінің өркендеуі. Р. Росселини, Л. Висконти, Л. Кавани фильмдеріндегі антифашисттік күрес және халық тағдыры үшін жеке жауапкершілік тақырыбы.</w:t>
      </w:r>
    </w:p>
    <w:p>
      <w:pPr>
        <w:spacing w:after="0"/>
        <w:ind w:left="0"/>
        <w:jc w:val="both"/>
      </w:pPr>
      <w:r>
        <w:rPr>
          <w:rFonts w:ascii="Times New Roman"/>
          <w:b w:val="false"/>
          <w:i w:val="false"/>
          <w:color w:val="000000"/>
          <w:sz w:val="28"/>
        </w:rPr>
        <w:t xml:space="preserve">
      Режиссер Ф. Феллинидің шығармашылығы. Итальяндық жас буын режиссерлері. Б. Бертолуччи шығармашылығы. Заманауи итальяндық кино. </w:t>
      </w:r>
    </w:p>
    <w:p>
      <w:pPr>
        <w:spacing w:after="0"/>
        <w:ind w:left="0"/>
        <w:jc w:val="both"/>
      </w:pPr>
      <w:r>
        <w:rPr>
          <w:rFonts w:ascii="Times New Roman"/>
          <w:b w:val="false"/>
          <w:i w:val="false"/>
          <w:color w:val="000000"/>
          <w:sz w:val="28"/>
        </w:rPr>
        <w:t xml:space="preserve">
      Швеция киносының тарихы. "Швед мылқау киносының алтын ғасыры". Соғыс жылдарындағы ойын-сауық сипатындағы фильмдер. </w:t>
      </w:r>
    </w:p>
    <w:p>
      <w:pPr>
        <w:spacing w:after="0"/>
        <w:ind w:left="0"/>
        <w:jc w:val="both"/>
      </w:pPr>
      <w:r>
        <w:rPr>
          <w:rFonts w:ascii="Times New Roman"/>
          <w:b w:val="false"/>
          <w:i w:val="false"/>
          <w:color w:val="000000"/>
          <w:sz w:val="28"/>
        </w:rPr>
        <w:t xml:space="preserve">
      Жаңа швед киносының пайда болуы. И. Бергманның фильмдері. </w:t>
      </w:r>
    </w:p>
    <w:p>
      <w:pPr>
        <w:spacing w:after="0"/>
        <w:ind w:left="0"/>
        <w:jc w:val="both"/>
      </w:pPr>
      <w:r>
        <w:rPr>
          <w:rFonts w:ascii="Times New Roman"/>
          <w:b w:val="false"/>
          <w:i w:val="false"/>
          <w:color w:val="000000"/>
          <w:sz w:val="28"/>
        </w:rPr>
        <w:t xml:space="preserve">
      Алғашқы "Свенска Биоскоп" швед киностудиясын ұйымдастыру. Жаңа швед киносының режиссерлері және актерлері. </w:t>
      </w:r>
    </w:p>
    <w:p>
      <w:pPr>
        <w:spacing w:after="0"/>
        <w:ind w:left="0"/>
        <w:jc w:val="both"/>
      </w:pPr>
      <w:r>
        <w:rPr>
          <w:rFonts w:ascii="Times New Roman"/>
          <w:b w:val="false"/>
          <w:i w:val="false"/>
          <w:color w:val="000000"/>
          <w:sz w:val="28"/>
        </w:rPr>
        <w:t xml:space="preserve">
       Испания киносы. Фашистік диктатура жағдайындағы Испания киносының деградациясы. </w:t>
      </w:r>
    </w:p>
    <w:p>
      <w:pPr>
        <w:spacing w:after="0"/>
        <w:ind w:left="0"/>
        <w:jc w:val="both"/>
      </w:pPr>
      <w:r>
        <w:rPr>
          <w:rFonts w:ascii="Times New Roman"/>
          <w:b w:val="false"/>
          <w:i w:val="false"/>
          <w:color w:val="000000"/>
          <w:sz w:val="28"/>
        </w:rPr>
        <w:t>
      Жиырмасыншы ғасырдың елуінші жылдарындағы Испания киносының дамуына неореализмнің әсері. Ұлттық кинематографияның пайда болуы.</w:t>
      </w:r>
    </w:p>
    <w:p>
      <w:pPr>
        <w:spacing w:after="0"/>
        <w:ind w:left="0"/>
        <w:jc w:val="both"/>
      </w:pPr>
      <w:r>
        <w:rPr>
          <w:rFonts w:ascii="Times New Roman"/>
          <w:b w:val="false"/>
          <w:i w:val="false"/>
          <w:color w:val="000000"/>
          <w:sz w:val="28"/>
        </w:rPr>
        <w:t>
       М. Феррери шығармашылығы. "Жас испандық кино". К. Саура шығармашылығы және оның Испания кинематографиясындағы орны. П. Альмодовардың фильмдері.</w:t>
      </w:r>
    </w:p>
    <w:p>
      <w:pPr>
        <w:spacing w:after="0"/>
        <w:ind w:left="0"/>
        <w:jc w:val="both"/>
      </w:pPr>
      <w:r>
        <w:rPr>
          <w:rFonts w:ascii="Times New Roman"/>
          <w:b w:val="false"/>
          <w:i w:val="false"/>
          <w:color w:val="000000"/>
          <w:sz w:val="28"/>
        </w:rPr>
        <w:t>
      4-тақырып. Америка құрама штаттары киносының дамуы. Америкалық киноавангард. Соғыс кезеңіндегі кинодокументалистика. Ч. Чаплиннің "Месье Верду" (1947), "Огни рампы" (1952) және "Король в Нью-Йорке" (1957) фильмдері – америкалық ақиқаттың бейнесі.</w:t>
      </w:r>
    </w:p>
    <w:p>
      <w:pPr>
        <w:spacing w:after="0"/>
        <w:ind w:left="0"/>
        <w:jc w:val="both"/>
      </w:pPr>
      <w:r>
        <w:rPr>
          <w:rFonts w:ascii="Times New Roman"/>
          <w:b w:val="false"/>
          <w:i w:val="false"/>
          <w:color w:val="000000"/>
          <w:sz w:val="28"/>
        </w:rPr>
        <w:t xml:space="preserve">
      Жиырмасыншы ғасырдың елуінші-алпысыншы жылдары аралығындағы Голливуд дағдарыстары. Киностудиялар кірістерінің төмендеуі. Теледидармен бәсекелестік. </w:t>
      </w:r>
    </w:p>
    <w:p>
      <w:pPr>
        <w:spacing w:after="0"/>
        <w:ind w:left="0"/>
        <w:jc w:val="both"/>
      </w:pPr>
      <w:r>
        <w:rPr>
          <w:rFonts w:ascii="Times New Roman"/>
          <w:b w:val="false"/>
          <w:i w:val="false"/>
          <w:color w:val="000000"/>
          <w:sz w:val="28"/>
        </w:rPr>
        <w:t xml:space="preserve">
      Киноның техникалық жаңғыруы: ауқымды экран, стереофония, панорамалы және кең форматты кино. </w:t>
      </w:r>
    </w:p>
    <w:p>
      <w:pPr>
        <w:spacing w:after="0"/>
        <w:ind w:left="0"/>
        <w:jc w:val="both"/>
      </w:pPr>
      <w:r>
        <w:rPr>
          <w:rFonts w:ascii="Times New Roman"/>
          <w:b w:val="false"/>
          <w:i w:val="false"/>
          <w:color w:val="000000"/>
          <w:sz w:val="28"/>
        </w:rPr>
        <w:t xml:space="preserve">
      С. Поллак, Р. Олтмен, С. Николас. С. Кубрик режиссерлерінің шығармашылығы. </w:t>
      </w:r>
    </w:p>
    <w:p>
      <w:pPr>
        <w:spacing w:after="0"/>
        <w:ind w:left="0"/>
        <w:jc w:val="both"/>
      </w:pPr>
      <w:r>
        <w:rPr>
          <w:rFonts w:ascii="Times New Roman"/>
          <w:b w:val="false"/>
          <w:i w:val="false"/>
          <w:color w:val="000000"/>
          <w:sz w:val="28"/>
        </w:rPr>
        <w:t>
      Әлемдік Голливуд жұлдыздары М. Монро, Э. Тайлер, Б. Ланкастер, К. Дуглас, Н. Вуд, У. Битти, М. Брандо шығармашылығының шыңы.</w:t>
      </w:r>
    </w:p>
    <w:p>
      <w:pPr>
        <w:spacing w:after="0"/>
        <w:ind w:left="0"/>
        <w:jc w:val="both"/>
      </w:pPr>
      <w:r>
        <w:rPr>
          <w:rFonts w:ascii="Times New Roman"/>
          <w:b w:val="false"/>
          <w:i w:val="false"/>
          <w:color w:val="000000"/>
          <w:sz w:val="28"/>
        </w:rPr>
        <w:t xml:space="preserve">
      Жиырмасыншы ғасырдың екінші жартысындағы кино. Жастар наразылығы және оның дәстүрлі жанрлардағы мәні. </w:t>
      </w:r>
    </w:p>
    <w:p>
      <w:pPr>
        <w:spacing w:after="0"/>
        <w:ind w:left="0"/>
        <w:jc w:val="both"/>
      </w:pPr>
      <w:r>
        <w:rPr>
          <w:rFonts w:ascii="Times New Roman"/>
          <w:b w:val="false"/>
          <w:i w:val="false"/>
          <w:color w:val="000000"/>
          <w:sz w:val="28"/>
        </w:rPr>
        <w:t>
      Негрлердің азаматтық құқығы үшін күресті күшейту және нәсілдікке қарсы бағыттағы фильмдер.</w:t>
      </w:r>
    </w:p>
    <w:p>
      <w:pPr>
        <w:spacing w:after="0"/>
        <w:ind w:left="0"/>
        <w:jc w:val="both"/>
      </w:pPr>
      <w:r>
        <w:rPr>
          <w:rFonts w:ascii="Times New Roman"/>
          <w:b w:val="false"/>
          <w:i w:val="false"/>
          <w:color w:val="000000"/>
          <w:sz w:val="28"/>
        </w:rPr>
        <w:t>
      С. Кубрик, Р. Олтмен, М. Николс режиссерлерінің фильмдеріндегі соғыс тақырыбы. Америкалық экрандағы вьетнам соғысының тақырыбы. Р. Олтман фильмдері.</w:t>
      </w:r>
    </w:p>
    <w:p>
      <w:pPr>
        <w:spacing w:after="0"/>
        <w:ind w:left="0"/>
        <w:jc w:val="both"/>
      </w:pPr>
      <w:r>
        <w:rPr>
          <w:rFonts w:ascii="Times New Roman"/>
          <w:b w:val="false"/>
          <w:i w:val="false"/>
          <w:color w:val="000000"/>
          <w:sz w:val="28"/>
        </w:rPr>
        <w:t xml:space="preserve">
      Коммерциялық жанрлардың жаңа қырлары. Тарихи блокбастерлерді, әртүрлі триллерді, апат туралы фильмдерді, мистикалық көріністерді, ғарыштық кинобестселлерді жасау. </w:t>
      </w:r>
    </w:p>
    <w:p>
      <w:pPr>
        <w:spacing w:after="0"/>
        <w:ind w:left="0"/>
        <w:jc w:val="both"/>
      </w:pPr>
      <w:r>
        <w:rPr>
          <w:rFonts w:ascii="Times New Roman"/>
          <w:b w:val="false"/>
          <w:i w:val="false"/>
          <w:color w:val="000000"/>
          <w:sz w:val="28"/>
        </w:rPr>
        <w:t xml:space="preserve">
      Неоконсерватизм және "күлбикеш" туралы, "американдық арман" туралы ескі голливудтық мифтерді қайта жаңғырту. Америкалық кино "жұлдыздары". </w:t>
      </w:r>
    </w:p>
    <w:p>
      <w:pPr>
        <w:spacing w:after="0"/>
        <w:ind w:left="0"/>
        <w:jc w:val="both"/>
      </w:pPr>
      <w:r>
        <w:rPr>
          <w:rFonts w:ascii="Times New Roman"/>
          <w:b w:val="false"/>
          <w:i w:val="false"/>
          <w:color w:val="000000"/>
          <w:sz w:val="28"/>
        </w:rPr>
        <w:t xml:space="preserve">
      Жанрлардың жаңартылуы. Бродвейлік "блокбастерлер". Кинофантастика жанры. "Звездные воины" (1977-2005), "Инопланетянин" (1982), "Парк Юрского периода" (1993). </w:t>
      </w:r>
    </w:p>
    <w:p>
      <w:pPr>
        <w:spacing w:after="0"/>
        <w:ind w:left="0"/>
        <w:jc w:val="both"/>
      </w:pPr>
      <w:r>
        <w:rPr>
          <w:rFonts w:ascii="Times New Roman"/>
          <w:b w:val="false"/>
          <w:i w:val="false"/>
          <w:color w:val="000000"/>
          <w:sz w:val="28"/>
        </w:rPr>
        <w:t>
      "Киберпанк" фантастикалық фильмдер жанрын жасау. "Бегущий по лезвию бритвы" фильмі (1981).</w:t>
      </w:r>
    </w:p>
    <w:p>
      <w:pPr>
        <w:spacing w:after="0"/>
        <w:ind w:left="0"/>
        <w:jc w:val="both"/>
      </w:pPr>
      <w:r>
        <w:rPr>
          <w:rFonts w:ascii="Times New Roman"/>
          <w:b w:val="false"/>
          <w:i w:val="false"/>
          <w:color w:val="000000"/>
          <w:sz w:val="28"/>
        </w:rPr>
        <w:t>
      Обновление жанра фильма ужасов. С. Спилбергтің "Челюсти" (1975) Р. Скоттың "Чужой" (1979) фильмдері.</w:t>
      </w:r>
    </w:p>
    <w:p>
      <w:pPr>
        <w:spacing w:after="0"/>
        <w:ind w:left="0"/>
        <w:jc w:val="both"/>
      </w:pPr>
      <w:r>
        <w:rPr>
          <w:rFonts w:ascii="Times New Roman"/>
          <w:b w:val="false"/>
          <w:i w:val="false"/>
          <w:color w:val="000000"/>
          <w:sz w:val="28"/>
        </w:rPr>
        <w:t>
      Шытырман фильмнің жаңа үлгісін жасау (С. Спилбергтің "Искатели потерянного ковчега", 1981).</w:t>
      </w:r>
    </w:p>
    <w:p>
      <w:pPr>
        <w:spacing w:after="0"/>
        <w:ind w:left="0"/>
        <w:jc w:val="both"/>
      </w:pPr>
      <w:r>
        <w:rPr>
          <w:rFonts w:ascii="Times New Roman"/>
          <w:b w:val="false"/>
          <w:i w:val="false"/>
          <w:color w:val="000000"/>
          <w:sz w:val="28"/>
        </w:rPr>
        <w:t>
      Режиссер Ф. Копполаның гангстерлік фильм жанрындағы эпикалық бөлім ("Крестный отец" 1972, 1974, 1990), соғыс драма жанрындағы "Апокалипсис сегодня" (1979). "Молчания ягнят" (1991), "Рождественские кошмары" (1993) қорқынышты фильмдері. Фильмді қарау және талдау.</w:t>
      </w:r>
    </w:p>
    <w:p>
      <w:pPr>
        <w:spacing w:after="0"/>
        <w:ind w:left="0"/>
        <w:jc w:val="both"/>
      </w:pPr>
      <w:r>
        <w:rPr>
          <w:rFonts w:ascii="Times New Roman"/>
          <w:b w:val="false"/>
          <w:i w:val="false"/>
          <w:color w:val="000000"/>
          <w:sz w:val="28"/>
        </w:rPr>
        <w:t>
      Танымал жанрлар: вестерн, комедия, мюзикл, детектив, гангстерлік фильм, фантастикалық фильм, қойылымдық боевик.</w:t>
      </w:r>
    </w:p>
    <w:p>
      <w:pPr>
        <w:spacing w:after="0"/>
        <w:ind w:left="0"/>
        <w:jc w:val="both"/>
      </w:pPr>
      <w:r>
        <w:rPr>
          <w:rFonts w:ascii="Times New Roman"/>
          <w:b w:val="false"/>
          <w:i w:val="false"/>
          <w:color w:val="000000"/>
          <w:sz w:val="28"/>
        </w:rPr>
        <w:t>
      Америкалық кинематографияның әлемдік кинопроцеске әсері.</w:t>
      </w:r>
    </w:p>
    <w:p>
      <w:pPr>
        <w:spacing w:after="0"/>
        <w:ind w:left="0"/>
        <w:jc w:val="both"/>
      </w:pPr>
      <w:r>
        <w:rPr>
          <w:rFonts w:ascii="Times New Roman"/>
          <w:b w:val="false"/>
          <w:i w:val="false"/>
          <w:color w:val="000000"/>
          <w:sz w:val="28"/>
        </w:rPr>
        <w:t xml:space="preserve">
      5-тақырып. Соғыстан кейінгі Шығыс Еуропаның киносы. Соғыстан кейінгі кезеңдегі Шығыс Еуропа кинематографиясының қалыптасуына кеңес киносының әсері. Антифашистік тақырып – шығыс-еуропа елдерінің кино өнері орталығы. </w:t>
      </w:r>
    </w:p>
    <w:p>
      <w:pPr>
        <w:spacing w:after="0"/>
        <w:ind w:left="0"/>
        <w:jc w:val="both"/>
      </w:pPr>
      <w:r>
        <w:rPr>
          <w:rFonts w:ascii="Times New Roman"/>
          <w:b w:val="false"/>
          <w:i w:val="false"/>
          <w:color w:val="000000"/>
          <w:sz w:val="28"/>
        </w:rPr>
        <w:t>
      Поляк режиссерлерінің шығармашылық ізденістері. З. Фабри, К. Макк, Ф. Мариашши, П. Бачо – жиырмасыншы ғасырдың елуінші-алпысыншы жылдарындағы венгр режиссерлері.</w:t>
      </w:r>
    </w:p>
    <w:p>
      <w:pPr>
        <w:spacing w:after="0"/>
        <w:ind w:left="0"/>
        <w:jc w:val="both"/>
      </w:pPr>
      <w:r>
        <w:rPr>
          <w:rFonts w:ascii="Times New Roman"/>
          <w:b w:val="false"/>
          <w:i w:val="false"/>
          <w:color w:val="000000"/>
          <w:sz w:val="28"/>
        </w:rPr>
        <w:t xml:space="preserve">
      Болгария кинематографиясы. З. Жандов, Я. Янков, Б. Шаралиев фильмдері – жаңартылған болгар кино өнері. </w:t>
      </w:r>
    </w:p>
    <w:p>
      <w:pPr>
        <w:spacing w:after="0"/>
        <w:ind w:left="0"/>
        <w:jc w:val="both"/>
      </w:pPr>
      <w:r>
        <w:rPr>
          <w:rFonts w:ascii="Times New Roman"/>
          <w:b w:val="false"/>
          <w:i w:val="false"/>
          <w:color w:val="000000"/>
          <w:sz w:val="28"/>
        </w:rPr>
        <w:t>
      Германия Демократиялық Республикасының кинематографиясына арналған антифашистік тақырып, оны К. Метциг, З. Дудов, В. Штаудте режиссерлерінің әзірлеуі.</w:t>
      </w:r>
    </w:p>
    <w:p>
      <w:pPr>
        <w:spacing w:after="0"/>
        <w:ind w:left="0"/>
        <w:jc w:val="both"/>
      </w:pPr>
      <w:r>
        <w:rPr>
          <w:rFonts w:ascii="Times New Roman"/>
          <w:b w:val="false"/>
          <w:i w:val="false"/>
          <w:color w:val="000000"/>
          <w:sz w:val="28"/>
        </w:rPr>
        <w:t xml:space="preserve">
      Румын киносының ерекшелігі. Чехословакия киносы – О. Вавра фильмдерінің призмасы арқылы. Жанрлық-тақырыптық диапазон және Югославия киносының даму ерекшелігі. </w:t>
      </w:r>
    </w:p>
    <w:p>
      <w:pPr>
        <w:spacing w:after="0"/>
        <w:ind w:left="0"/>
        <w:jc w:val="both"/>
      </w:pPr>
      <w:r>
        <w:rPr>
          <w:rFonts w:ascii="Times New Roman"/>
          <w:b w:val="false"/>
          <w:i w:val="false"/>
          <w:color w:val="000000"/>
          <w:sz w:val="28"/>
        </w:rPr>
        <w:t xml:space="preserve">
      Әлемдік кинематографиялық процестегі шығыс-еуропа елдерінің жетекші кинематографтары. Шығыс Еуропа кинематографтарының шығармашылық мүмкіндіктерін кеңейту. Фильмді қарау және талдау. </w:t>
      </w:r>
    </w:p>
    <w:p>
      <w:pPr>
        <w:spacing w:after="0"/>
        <w:ind w:left="0"/>
        <w:jc w:val="both"/>
      </w:pPr>
      <w:r>
        <w:rPr>
          <w:rFonts w:ascii="Times New Roman"/>
          <w:b w:val="false"/>
          <w:i w:val="false"/>
          <w:color w:val="000000"/>
          <w:sz w:val="28"/>
        </w:rPr>
        <w:t xml:space="preserve">
       6-тақырып. Кеңес киносы. Соғыс жағдайындағы кеңес киносы өнеркәсібінің қайта құрылуы. Ірі киностудияларды елдің шығысына көшірілуі. "Әскери киножинақтар" және қысқа метражды фильмдер шығару. </w:t>
      </w:r>
    </w:p>
    <w:p>
      <w:pPr>
        <w:spacing w:after="0"/>
        <w:ind w:left="0"/>
        <w:jc w:val="both"/>
      </w:pPr>
      <w:r>
        <w:rPr>
          <w:rFonts w:ascii="Times New Roman"/>
          <w:b w:val="false"/>
          <w:i w:val="false"/>
          <w:color w:val="000000"/>
          <w:sz w:val="28"/>
        </w:rPr>
        <w:t>
      Соғыстың маңызды кезеңдеріндегі хроникалық-деректі фильмдер. Кинорепортаж жанрының таралуы. Бірнеше репортаждарды бір атаумен біріктіру және "киножурналдар" жасау ("Союзкиножурнал").</w:t>
      </w:r>
    </w:p>
    <w:p>
      <w:pPr>
        <w:spacing w:after="0"/>
        <w:ind w:left="0"/>
        <w:jc w:val="both"/>
      </w:pPr>
      <w:r>
        <w:rPr>
          <w:rFonts w:ascii="Times New Roman"/>
          <w:b w:val="false"/>
          <w:i w:val="false"/>
          <w:color w:val="000000"/>
          <w:sz w:val="28"/>
        </w:rPr>
        <w:t>
      "Разгром немецких войск под Москвой", "Черноморцы", "Ленинград в борьбе" (1942 жыл) фильмдері. Бұл кезеңді "Берлин" (1945), "Суд народов" (1946) соғыс туралы документалистік фильмдермен аяқтау. Фильмді қарау және талдау.</w:t>
      </w:r>
    </w:p>
    <w:p>
      <w:pPr>
        <w:spacing w:after="0"/>
        <w:ind w:left="0"/>
        <w:jc w:val="both"/>
      </w:pPr>
      <w:r>
        <w:rPr>
          <w:rFonts w:ascii="Times New Roman"/>
          <w:b w:val="false"/>
          <w:i w:val="false"/>
          <w:color w:val="000000"/>
          <w:sz w:val="28"/>
        </w:rPr>
        <w:t>
      7-тақырып. Соғыстан кейінгі кезеңдегі кеңес кинематографиясы. Соғыстан кейінгі алғашқы жылдардағы кеңес кинематографиясының дамуындағы қиындықтар. Киностудияларды қайта көшіру және кино желісін қалпына келтіру.</w:t>
      </w:r>
    </w:p>
    <w:p>
      <w:pPr>
        <w:spacing w:after="0"/>
        <w:ind w:left="0"/>
        <w:jc w:val="both"/>
      </w:pPr>
      <w:r>
        <w:rPr>
          <w:rFonts w:ascii="Times New Roman"/>
          <w:b w:val="false"/>
          <w:i w:val="false"/>
          <w:color w:val="000000"/>
          <w:sz w:val="28"/>
        </w:rPr>
        <w:t>
      Ұлы Отан соғысының ірі стратегиялық операциялар туралы көркем-деректі фильмдер ("Третий удар", "Сталинградская битва", "Падение Берлина").</w:t>
      </w:r>
    </w:p>
    <w:p>
      <w:pPr>
        <w:spacing w:after="0"/>
        <w:ind w:left="0"/>
        <w:jc w:val="both"/>
      </w:pPr>
      <w:r>
        <w:rPr>
          <w:rFonts w:ascii="Times New Roman"/>
          <w:b w:val="false"/>
          <w:i w:val="false"/>
          <w:color w:val="000000"/>
          <w:sz w:val="28"/>
        </w:rPr>
        <w:t>
      Кинокартинаға арналған басты материал – елдің өткені. В. Пудовкиннің "Адмирал Нахимов" фильмі (1947), С. Эйзенштейннің "Иван Грозный" (1945) фильмінің екінщі сериясы.</w:t>
      </w:r>
    </w:p>
    <w:p>
      <w:pPr>
        <w:spacing w:after="0"/>
        <w:ind w:left="0"/>
        <w:jc w:val="both"/>
      </w:pPr>
      <w:r>
        <w:rPr>
          <w:rFonts w:ascii="Times New Roman"/>
          <w:b w:val="false"/>
          <w:i w:val="false"/>
          <w:color w:val="000000"/>
          <w:sz w:val="28"/>
        </w:rPr>
        <w:t xml:space="preserve">
      Соғыс тақырыбы. "Повесть о настоящем солдате" (1948), "Подвиг разведчика" (1947), "Секретная миссия" (1950) фильмдері. Фильмді қарау және талдау. </w:t>
      </w:r>
    </w:p>
    <w:p>
      <w:pPr>
        <w:spacing w:after="0"/>
        <w:ind w:left="0"/>
        <w:jc w:val="both"/>
      </w:pPr>
      <w:r>
        <w:rPr>
          <w:rFonts w:ascii="Times New Roman"/>
          <w:b w:val="false"/>
          <w:i w:val="false"/>
          <w:color w:val="000000"/>
          <w:sz w:val="28"/>
        </w:rPr>
        <w:t>
      Орыс және шетел әдебиет классиктерінің сарыны бойынша түсірілген фильмдер. А. Чеховтың "Попрыгунья", "Дама с собачкой", Ф. Достоевскийдің "Идиот", "Братья Карамазовы", "Преступление и наказание", Л. Толстойдың "Соғыс және бейбітшілік", "Тихий Дон" (1957) шығармаларының экранға түсірілуі.</w:t>
      </w:r>
    </w:p>
    <w:p>
      <w:pPr>
        <w:spacing w:after="0"/>
        <w:ind w:left="0"/>
        <w:jc w:val="both"/>
      </w:pPr>
      <w:r>
        <w:rPr>
          <w:rFonts w:ascii="Times New Roman"/>
          <w:b w:val="false"/>
          <w:i w:val="false"/>
          <w:color w:val="000000"/>
          <w:sz w:val="28"/>
        </w:rPr>
        <w:t>
      Аға буын кино шеберлерінің фильмдері ("Возвращение Василия Бортникова", "Урок жизни", "Дело Румянцева"). Жас режиссерлердің кинематографиялық бастамалары. ("Весна на Заречной улице", "Чужая родня", "Земля и люди").</w:t>
      </w:r>
    </w:p>
    <w:p>
      <w:pPr>
        <w:spacing w:after="0"/>
        <w:ind w:left="0"/>
        <w:jc w:val="both"/>
      </w:pPr>
      <w:r>
        <w:rPr>
          <w:rFonts w:ascii="Times New Roman"/>
          <w:b w:val="false"/>
          <w:i w:val="false"/>
          <w:color w:val="000000"/>
          <w:sz w:val="28"/>
        </w:rPr>
        <w:t>
      "Тени забытых предков" (1964) фильмінің фольклорлық-поэтикалық құрылымы.</w:t>
      </w:r>
    </w:p>
    <w:p>
      <w:pPr>
        <w:spacing w:after="0"/>
        <w:ind w:left="0"/>
        <w:jc w:val="both"/>
      </w:pPr>
      <w:r>
        <w:rPr>
          <w:rFonts w:ascii="Times New Roman"/>
          <w:b w:val="false"/>
          <w:i w:val="false"/>
          <w:color w:val="000000"/>
          <w:sz w:val="28"/>
        </w:rPr>
        <w:t>
      Комедия жанрының дамуы. Э. Рязанов, Л. Гайдай режиссерлерінің шығармашылық өрлеуі. А. Тарковский. К. Муратованың шығармашылық жолының бастауы.</w:t>
      </w:r>
    </w:p>
    <w:p>
      <w:pPr>
        <w:spacing w:after="0"/>
        <w:ind w:left="0"/>
        <w:jc w:val="both"/>
      </w:pPr>
      <w:r>
        <w:rPr>
          <w:rFonts w:ascii="Times New Roman"/>
          <w:b w:val="false"/>
          <w:i w:val="false"/>
          <w:color w:val="000000"/>
          <w:sz w:val="28"/>
        </w:rPr>
        <w:t xml:space="preserve">
      8-тақырып. Ұлы Отан соғысы туралы фильмдер. "Летят журавли" (1957), "Адам тағдыры" (1959), "Баллада о солдате" (1959), "Мир входящему" (1961), "Иваново детство" (1962) картиналарының бейнелік шешімінің жаңашыл сипаты. Фильмді қарау және талдау. Жанрлық және стилистикалық ерекшеліктерін ескере отырып фильмді талдау. </w:t>
      </w:r>
    </w:p>
    <w:p>
      <w:pPr>
        <w:spacing w:after="0"/>
        <w:ind w:left="0"/>
        <w:jc w:val="both"/>
      </w:pPr>
      <w:r>
        <w:rPr>
          <w:rFonts w:ascii="Times New Roman"/>
          <w:b w:val="false"/>
          <w:i w:val="false"/>
          <w:color w:val="000000"/>
          <w:sz w:val="28"/>
        </w:rPr>
        <w:t>
      9-тақырып. 1950-80 жылдардағы киноклассика. Жанрлық-стильдік ізденістердің негізгі бағыттары. "Живые и мертвые" (1964), "Отец солдата" (1965), "Никто не хотел умирать" (1966) картиналарының бейнелік шешімінің документализмі, халықтық және ұлттық бейнесі. Ю. Озеровтың "Освобождение" (1970-1972), "Солдаты свободы"(1977), "Битва за Москву" (1985) киноэпопеялары. Соғыс туралы фильмдердің жанрлық-стильдік көптүрлілігі. С. Бондарчуктің "Они сражались за Родину" (1975) фильмі.</w:t>
      </w:r>
    </w:p>
    <w:p>
      <w:pPr>
        <w:spacing w:after="0"/>
        <w:ind w:left="0"/>
        <w:jc w:val="both"/>
      </w:pPr>
      <w:r>
        <w:rPr>
          <w:rFonts w:ascii="Times New Roman"/>
          <w:b w:val="false"/>
          <w:i w:val="false"/>
          <w:color w:val="000000"/>
          <w:sz w:val="28"/>
        </w:rPr>
        <w:t xml:space="preserve">
      Ю. Ильенконың "Белая птица с черной отметиной" (1972) таспасындағы тарихи және мифологиялық синтез. </w:t>
      </w:r>
    </w:p>
    <w:p>
      <w:pPr>
        <w:spacing w:after="0"/>
        <w:ind w:left="0"/>
        <w:jc w:val="both"/>
      </w:pPr>
      <w:r>
        <w:rPr>
          <w:rFonts w:ascii="Times New Roman"/>
          <w:b w:val="false"/>
          <w:i w:val="false"/>
          <w:color w:val="000000"/>
          <w:sz w:val="28"/>
        </w:rPr>
        <w:t>
      С. Ростоцкийдің "А зори здесь тихие..." (1972) фильміндегі лирикалық-драмалық шешім. Э. Лотянудың "Лаутары" (1972), "Табор уходит в небо", (1975) фильмдеріндегі ұлттық фольклор бейнелерін және сарынын белсенді пайдалану. "Мольба" (1968), "Цвет граната" (режиссер С. Параджанов, 1970), "Пиросмани" (режиссер Г. Шенгелая, 1970), "Древо желаний" (режиссер Т. Абуладзе, 1977) фильмдеріндегі суретші тұлғасын және оның поэтикалық дүниесі тақырыбы. Астарлы мәні, негізгі сюжеттік себептер.</w:t>
      </w:r>
    </w:p>
    <w:p>
      <w:pPr>
        <w:spacing w:after="0"/>
        <w:ind w:left="0"/>
        <w:jc w:val="both"/>
      </w:pPr>
      <w:r>
        <w:rPr>
          <w:rFonts w:ascii="Times New Roman"/>
          <w:b w:val="false"/>
          <w:i w:val="false"/>
          <w:color w:val="000000"/>
          <w:sz w:val="28"/>
        </w:rPr>
        <w:t xml:space="preserve">
      Деректі фильм. Орыс және шетел классиктерінің экранда түсірілуі. Кинокомедия эволюциясы. </w:t>
      </w:r>
    </w:p>
    <w:p>
      <w:pPr>
        <w:spacing w:after="0"/>
        <w:ind w:left="0"/>
        <w:jc w:val="both"/>
      </w:pPr>
      <w:r>
        <w:rPr>
          <w:rFonts w:ascii="Times New Roman"/>
          <w:b w:val="false"/>
          <w:i w:val="false"/>
          <w:color w:val="000000"/>
          <w:sz w:val="28"/>
        </w:rPr>
        <w:t>
      10-тақырып. Балалар және жасөспірімдерге арналған киноны дамыту. Балалар киносын жасау тарихы. "Звонят, откройте дверь" (1966), "Доживем до понедельника" (1967), "Сто дней после детства" (1975), "Не болит голова у дятла" (1975), "Ключ без права передачи" (1974) фильмдері.</w:t>
      </w:r>
    </w:p>
    <w:p>
      <w:pPr>
        <w:spacing w:after="0"/>
        <w:ind w:left="0"/>
        <w:jc w:val="both"/>
      </w:pPr>
      <w:r>
        <w:rPr>
          <w:rFonts w:ascii="Times New Roman"/>
          <w:b w:val="false"/>
          <w:i w:val="false"/>
          <w:color w:val="000000"/>
          <w:sz w:val="28"/>
        </w:rPr>
        <w:t xml:space="preserve">
      Р. Быковтың фильмдері: "Внимание, черепаха!" (1970), "Телеграмма" (1972), "Автомобиль, скрипка и собака Клякса" (1975). "Чучело" (1984) фильміндегі әлеуметтік-адамгершілік мәселелердің шиеленісуі. </w:t>
      </w:r>
    </w:p>
    <w:p>
      <w:pPr>
        <w:spacing w:after="0"/>
        <w:ind w:left="0"/>
        <w:jc w:val="both"/>
      </w:pPr>
      <w:r>
        <w:rPr>
          <w:rFonts w:ascii="Times New Roman"/>
          <w:b w:val="false"/>
          <w:i w:val="false"/>
          <w:color w:val="000000"/>
          <w:sz w:val="28"/>
        </w:rPr>
        <w:t>
      Балалар фильмінде түскен актерлердің өмірбаяны және шығармашылығы. Балалар фильмдер қатарын қарау және талқылау.</w:t>
      </w:r>
    </w:p>
    <w:p>
      <w:pPr>
        <w:spacing w:after="0"/>
        <w:ind w:left="0"/>
        <w:jc w:val="both"/>
      </w:pPr>
      <w:r>
        <w:rPr>
          <w:rFonts w:ascii="Times New Roman"/>
          <w:b w:val="false"/>
          <w:i w:val="false"/>
          <w:color w:val="000000"/>
          <w:sz w:val="28"/>
        </w:rPr>
        <w:t xml:space="preserve">
      11-тақырып. Мультипликациялық фильмді дамыту. Мультипликацияның пайда болу тарихы. Ресейлік мультипликация тарихы. Орыс анимациясының алтын кезеңі. Қазіргі кездегі ресейлік мультипликация. Мультиплкациялық фильмдер қатарын қарау және талқылау. </w:t>
      </w:r>
    </w:p>
    <w:p>
      <w:pPr>
        <w:spacing w:after="0"/>
        <w:ind w:left="0"/>
        <w:jc w:val="both"/>
      </w:pPr>
      <w:r>
        <w:rPr>
          <w:rFonts w:ascii="Times New Roman"/>
          <w:b w:val="false"/>
          <w:i w:val="false"/>
          <w:color w:val="000000"/>
          <w:sz w:val="28"/>
        </w:rPr>
        <w:t xml:space="preserve">
      Практикалық сабақ. Мультипликациялық фильмді талдау. Мультипликациялық фильмді талдау сызбасы. Мультипликациялық фильмді жасау. </w:t>
      </w:r>
    </w:p>
    <w:p>
      <w:pPr>
        <w:spacing w:after="0"/>
        <w:ind w:left="0"/>
        <w:jc w:val="both"/>
      </w:pPr>
      <w:r>
        <w:rPr>
          <w:rFonts w:ascii="Times New Roman"/>
          <w:b w:val="false"/>
          <w:i w:val="false"/>
          <w:color w:val="000000"/>
          <w:sz w:val="28"/>
        </w:rPr>
        <w:t>
      Мультипликациялық фильмді жасау кезеңдері. Көркем сценарий жазу. Кейіпкерлер бейнесін және оқиға жазылу фонын құру. Білім алушының жеке компьютерлік фильмін жасауы.</w:t>
      </w:r>
    </w:p>
    <w:p>
      <w:pPr>
        <w:spacing w:after="0"/>
        <w:ind w:left="0"/>
        <w:jc w:val="both"/>
      </w:pPr>
      <w:r>
        <w:rPr>
          <w:rFonts w:ascii="Times New Roman"/>
          <w:b w:val="false"/>
          <w:i w:val="false"/>
          <w:color w:val="000000"/>
          <w:sz w:val="28"/>
        </w:rPr>
        <w:t xml:space="preserve">
      12-тақырып. Кейіпкердің жаңа көзқарасы және революция мен Ұлы Отан соғысының драмалық қайшылығы. </w:t>
      </w:r>
    </w:p>
    <w:p>
      <w:pPr>
        <w:spacing w:after="0"/>
        <w:ind w:left="0"/>
        <w:jc w:val="both"/>
      </w:pPr>
      <w:r>
        <w:rPr>
          <w:rFonts w:ascii="Times New Roman"/>
          <w:b w:val="false"/>
          <w:i w:val="false"/>
          <w:color w:val="000000"/>
          <w:sz w:val="28"/>
        </w:rPr>
        <w:t xml:space="preserve">
      Тарихи-революциялық жанрдың дамуы және өндірістік-тұрмыстық жанрдың дамуы. </w:t>
      </w:r>
    </w:p>
    <w:p>
      <w:pPr>
        <w:spacing w:after="0"/>
        <w:ind w:left="0"/>
        <w:jc w:val="both"/>
      </w:pPr>
      <w:r>
        <w:rPr>
          <w:rFonts w:ascii="Times New Roman"/>
          <w:b w:val="false"/>
          <w:i w:val="false"/>
          <w:color w:val="000000"/>
          <w:sz w:val="28"/>
        </w:rPr>
        <w:t>
      Э. Климовтың "Иди и смотри" (1985) картинасындағы фашизмнің философиялық көзқарасы. Соғысты бастан кешірген буынның психологиялық және адамгершілік бейнесі, әлеуметтік және ұлттық мәселесі мәнмәтінінде оның ауысуы: Н. Губенконың "Пришел солдат с фронта" (1972) және "Подранки" (1977), П. Тодоровскийдің "Военно-полевой роман" (1983), О. Неуландтың "Гнездо на ветру" (1980), П. Симмнің "Что посеешь..." (1982), М. Беликовтың "Ночь коротка" (1981), А. Мкртчянның "Танго нашего детства" (1985). Фильмді қарау және талқылау.</w:t>
      </w:r>
    </w:p>
    <w:p>
      <w:pPr>
        <w:spacing w:after="0"/>
        <w:ind w:left="0"/>
        <w:jc w:val="both"/>
      </w:pPr>
      <w:r>
        <w:rPr>
          <w:rFonts w:ascii="Times New Roman"/>
          <w:b w:val="false"/>
          <w:i w:val="false"/>
          <w:color w:val="000000"/>
          <w:sz w:val="28"/>
        </w:rPr>
        <w:t xml:space="preserve">
      Жиырмасыншы ғасырдың тоқсаншы жылдарындағы Ресейдің кино өнері. Сатиралық және комедиялық фильмдері. С. Герасимов, Ю. Райзман, Г. Быков фильмдеріндегі заманауилықтың көрінісі. </w:t>
      </w:r>
    </w:p>
    <w:p>
      <w:pPr>
        <w:spacing w:after="0"/>
        <w:ind w:left="0"/>
        <w:jc w:val="both"/>
      </w:pPr>
      <w:r>
        <w:rPr>
          <w:rFonts w:ascii="Times New Roman"/>
          <w:b w:val="false"/>
          <w:i w:val="false"/>
          <w:color w:val="000000"/>
          <w:sz w:val="28"/>
        </w:rPr>
        <w:t xml:space="preserve">
      А. Тарковский шығармашылығының философиялық – адамгершілік мәселесі. </w:t>
      </w:r>
    </w:p>
    <w:p>
      <w:pPr>
        <w:spacing w:after="0"/>
        <w:ind w:left="0"/>
        <w:jc w:val="both"/>
      </w:pPr>
      <w:r>
        <w:rPr>
          <w:rFonts w:ascii="Times New Roman"/>
          <w:b w:val="false"/>
          <w:i w:val="false"/>
          <w:color w:val="000000"/>
          <w:sz w:val="28"/>
        </w:rPr>
        <w:t>
      Кинодағы әйелдерді азат ету тақырыбы ("Несколько интервью по личным вопросам" (1979), "Москва слезам не верит" (1980), "Зимняя вишня (1985).</w:t>
      </w:r>
    </w:p>
    <w:p>
      <w:pPr>
        <w:spacing w:after="0"/>
        <w:ind w:left="0"/>
        <w:jc w:val="both"/>
      </w:pPr>
      <w:r>
        <w:rPr>
          <w:rFonts w:ascii="Times New Roman"/>
          <w:b w:val="false"/>
          <w:i w:val="false"/>
          <w:color w:val="000000"/>
          <w:sz w:val="28"/>
        </w:rPr>
        <w:t xml:space="preserve">
      Деректі кино. М. Ромм, Р. Кармен фильмдері. Кинематографисттердің аға және кіші буын шеберлерінің шығармашылығы. </w:t>
      </w:r>
    </w:p>
    <w:p>
      <w:pPr>
        <w:spacing w:after="0"/>
        <w:ind w:left="0"/>
        <w:jc w:val="both"/>
      </w:pPr>
      <w:r>
        <w:rPr>
          <w:rFonts w:ascii="Times New Roman"/>
          <w:b w:val="false"/>
          <w:i w:val="false"/>
          <w:color w:val="000000"/>
          <w:sz w:val="28"/>
        </w:rPr>
        <w:t xml:space="preserve">
      13-тақырып. Кеңес Одағының құлауы және Ресей Федерациясының кинематография бойынша Мемлекеттік Комитет білімі. </w:t>
      </w:r>
    </w:p>
    <w:p>
      <w:pPr>
        <w:spacing w:after="0"/>
        <w:ind w:left="0"/>
        <w:jc w:val="both"/>
      </w:pPr>
      <w:r>
        <w:rPr>
          <w:rFonts w:ascii="Times New Roman"/>
          <w:b w:val="false"/>
          <w:i w:val="false"/>
          <w:color w:val="000000"/>
          <w:sz w:val="28"/>
        </w:rPr>
        <w:t>
      Жиырмасыншы және жиырма бірінші ғасырлар аралығындағы демократия және нарық экономикасы жағдайында кинематография дамуының қиындықтары.</w:t>
      </w:r>
    </w:p>
    <w:p>
      <w:pPr>
        <w:spacing w:after="0"/>
        <w:ind w:left="0"/>
        <w:jc w:val="both"/>
      </w:pPr>
      <w:r>
        <w:rPr>
          <w:rFonts w:ascii="Times New Roman"/>
          <w:b w:val="false"/>
          <w:i w:val="false"/>
          <w:color w:val="000000"/>
          <w:sz w:val="28"/>
        </w:rPr>
        <w:t xml:space="preserve">
      Кинематографияның ерекшеліктері және дамуының негізгі бағыттары. Киностудиялардың техникалық жаңаруы. Кинопроцесстің жаңғыруы. </w:t>
      </w:r>
    </w:p>
    <w:p>
      <w:pPr>
        <w:spacing w:after="0"/>
        <w:ind w:left="0"/>
        <w:jc w:val="both"/>
      </w:pPr>
      <w:r>
        <w:rPr>
          <w:rFonts w:ascii="Times New Roman"/>
          <w:b w:val="false"/>
          <w:i w:val="false"/>
          <w:color w:val="000000"/>
          <w:sz w:val="28"/>
        </w:rPr>
        <w:t xml:space="preserve">
      Кино экранда америкалық киномен бәсекелестік. Әртүрлі жанрлардағы кинорежиссерлердің ізденістері және жаңалықтары. </w:t>
      </w:r>
    </w:p>
    <w:p>
      <w:pPr>
        <w:spacing w:after="0"/>
        <w:ind w:left="0"/>
        <w:jc w:val="both"/>
      </w:pPr>
      <w:r>
        <w:rPr>
          <w:rFonts w:ascii="Times New Roman"/>
          <w:b w:val="false"/>
          <w:i w:val="false"/>
          <w:color w:val="000000"/>
          <w:sz w:val="28"/>
        </w:rPr>
        <w:t>
      Отандық кино және әлемдік кинематографиялық процесстің жетекші шеберлері. Жас кинематографистердің шығармашылығы және олардың халықаралық жетістігі. Ауқымды ресейлік кинофестивальдер.</w:t>
      </w:r>
    </w:p>
    <w:p>
      <w:pPr>
        <w:spacing w:after="0"/>
        <w:ind w:left="0"/>
        <w:jc w:val="both"/>
      </w:pPr>
      <w:r>
        <w:rPr>
          <w:rFonts w:ascii="Times New Roman"/>
          <w:b w:val="false"/>
          <w:i w:val="false"/>
          <w:color w:val="000000"/>
          <w:sz w:val="28"/>
        </w:rPr>
        <w:t xml:space="preserve">
      14-тақырып. Азия, Африка және Латын Америка елдерінің кинематографиясы. Жапония киносы. Жапон киносы дамуының негізгі кезеңдері. </w:t>
      </w:r>
    </w:p>
    <w:p>
      <w:pPr>
        <w:spacing w:after="0"/>
        <w:ind w:left="0"/>
        <w:jc w:val="both"/>
      </w:pPr>
      <w:r>
        <w:rPr>
          <w:rFonts w:ascii="Times New Roman"/>
          <w:b w:val="false"/>
          <w:i w:val="false"/>
          <w:color w:val="000000"/>
          <w:sz w:val="28"/>
        </w:rPr>
        <w:t xml:space="preserve">
      Жапон киносының "алтын ғасыры". К.Мидзогути картинасының гуманизмі. А. Куросава – жапон кинематографиясының классигі. Жапон анимациясын жасаушылар. А. Куросава шығармашылығына ұлттық ерекшеліктер және батыс мәдениетінің әсері. </w:t>
      </w:r>
    </w:p>
    <w:p>
      <w:pPr>
        <w:spacing w:after="0"/>
        <w:ind w:left="0"/>
        <w:jc w:val="both"/>
      </w:pPr>
      <w:r>
        <w:rPr>
          <w:rFonts w:ascii="Times New Roman"/>
          <w:b w:val="false"/>
          <w:i w:val="false"/>
          <w:color w:val="000000"/>
          <w:sz w:val="28"/>
        </w:rPr>
        <w:t xml:space="preserve">
      Қытай кинематографиясы. Дәстүрлер және жаңашылдық. Жетекші кино шеберлері. </w:t>
      </w:r>
    </w:p>
    <w:p>
      <w:pPr>
        <w:spacing w:after="0"/>
        <w:ind w:left="0"/>
        <w:jc w:val="both"/>
      </w:pPr>
      <w:r>
        <w:rPr>
          <w:rFonts w:ascii="Times New Roman"/>
          <w:b w:val="false"/>
          <w:i w:val="false"/>
          <w:color w:val="000000"/>
          <w:sz w:val="28"/>
        </w:rPr>
        <w:t xml:space="preserve">
      Үндістан киносы. Х. Аббастың кинодрамасы. Р. Капур шығармашылығы. </w:t>
      </w:r>
    </w:p>
    <w:p>
      <w:pPr>
        <w:spacing w:after="0"/>
        <w:ind w:left="0"/>
        <w:jc w:val="both"/>
      </w:pPr>
      <w:r>
        <w:rPr>
          <w:rFonts w:ascii="Times New Roman"/>
          <w:b w:val="false"/>
          <w:i w:val="false"/>
          <w:color w:val="000000"/>
          <w:sz w:val="28"/>
        </w:rPr>
        <w:t xml:space="preserve">
      Шығыс Араб елдері кинематографиясының дамуы. Африка жетекші кинематографиясының пайда болуы. </w:t>
      </w:r>
    </w:p>
    <w:p>
      <w:pPr>
        <w:spacing w:after="0"/>
        <w:ind w:left="0"/>
        <w:jc w:val="both"/>
      </w:pPr>
      <w:r>
        <w:rPr>
          <w:rFonts w:ascii="Times New Roman"/>
          <w:b w:val="false"/>
          <w:i w:val="false"/>
          <w:color w:val="000000"/>
          <w:sz w:val="28"/>
        </w:rPr>
        <w:t xml:space="preserve">
      Латын Америка кинематографиясы. Әлемдік кинематографиялық процестегі жетекші кинорежиссерлер. </w:t>
      </w:r>
    </w:p>
    <w:p>
      <w:pPr>
        <w:spacing w:after="0"/>
        <w:ind w:left="0"/>
        <w:jc w:val="both"/>
      </w:pPr>
      <w:r>
        <w:rPr>
          <w:rFonts w:ascii="Times New Roman"/>
          <w:b w:val="false"/>
          <w:i w:val="false"/>
          <w:color w:val="000000"/>
          <w:sz w:val="28"/>
        </w:rPr>
        <w:t xml:space="preserve">
      15-тақырып. Заманауи медиа мәдениеттегі киноның орны. Соңғы онжылдықтағы кино өнерінің рөлі және маңызы. </w:t>
      </w:r>
    </w:p>
    <w:p>
      <w:pPr>
        <w:spacing w:after="0"/>
        <w:ind w:left="0"/>
        <w:jc w:val="both"/>
      </w:pPr>
      <w:r>
        <w:rPr>
          <w:rFonts w:ascii="Times New Roman"/>
          <w:b w:val="false"/>
          <w:i w:val="false"/>
          <w:color w:val="000000"/>
          <w:sz w:val="28"/>
        </w:rPr>
        <w:t>
      Заманауи кино өнеріндегі постмодернизм. Экрандық өнердегі "көпшілік" және "элиталық".</w:t>
      </w:r>
    </w:p>
    <w:p>
      <w:pPr>
        <w:spacing w:after="0"/>
        <w:ind w:left="0"/>
        <w:jc w:val="both"/>
      </w:pPr>
      <w:r>
        <w:rPr>
          <w:rFonts w:ascii="Times New Roman"/>
          <w:b w:val="false"/>
          <w:i w:val="false"/>
          <w:color w:val="000000"/>
          <w:sz w:val="28"/>
        </w:rPr>
        <w:t>
      Жаһандану кезеңіндегі кинематографияның негізгі түрлері. Деректі кино</w:t>
      </w:r>
    </w:p>
    <w:p>
      <w:pPr>
        <w:spacing w:after="0"/>
        <w:ind w:left="0"/>
        <w:jc w:val="both"/>
      </w:pPr>
      <w:r>
        <w:rPr>
          <w:rFonts w:ascii="Times New Roman"/>
          <w:b w:val="false"/>
          <w:i w:val="false"/>
          <w:color w:val="000000"/>
          <w:sz w:val="28"/>
        </w:rPr>
        <w:t xml:space="preserve">
       (кинопублицистика). Ғылыми-танымдық кино. Көркем (ойын) кинематография. Көркем анимация. Электронды кинематография кезеңі. </w:t>
      </w:r>
    </w:p>
    <w:p>
      <w:pPr>
        <w:spacing w:after="0"/>
        <w:ind w:left="0"/>
        <w:jc w:val="both"/>
      </w:pPr>
      <w:r>
        <w:rPr>
          <w:rFonts w:ascii="Times New Roman"/>
          <w:b w:val="false"/>
          <w:i w:val="false"/>
          <w:color w:val="000000"/>
          <w:sz w:val="28"/>
        </w:rPr>
        <w:t>
      16-тақырып. Заманауи кино. Перфекционизмге, максимализмге ұмтылу, жаһандану, типтеу – әлемдік киноны дамыту үдерістері. Соңғы жылдардағы әлемдік кинематография туындыларында қатігездіктің басым болуы. Арнайы эффектілерді, шынайы түсірілім және 3D форматқа айырбастау.</w:t>
      </w:r>
    </w:p>
    <w:p>
      <w:pPr>
        <w:spacing w:after="0"/>
        <w:ind w:left="0"/>
        <w:jc w:val="both"/>
      </w:pPr>
      <w:r>
        <w:rPr>
          <w:rFonts w:ascii="Times New Roman"/>
          <w:b w:val="false"/>
          <w:i w:val="false"/>
          <w:color w:val="000000"/>
          <w:sz w:val="28"/>
        </w:rPr>
        <w:t>
      43.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әлемдік кино өнерінің даму тарихын біледі; </w:t>
      </w:r>
    </w:p>
    <w:p>
      <w:pPr>
        <w:spacing w:after="0"/>
        <w:ind w:left="0"/>
        <w:jc w:val="both"/>
      </w:pPr>
      <w:r>
        <w:rPr>
          <w:rFonts w:ascii="Times New Roman"/>
          <w:b w:val="false"/>
          <w:i w:val="false"/>
          <w:color w:val="000000"/>
          <w:sz w:val="28"/>
        </w:rPr>
        <w:t>
      2) әлемдік кинематография дамуының негізгі бағыттары, заманауи кино мәселелері туалы түсінікке ие болады;</w:t>
      </w:r>
    </w:p>
    <w:p>
      <w:pPr>
        <w:spacing w:after="0"/>
        <w:ind w:left="0"/>
        <w:jc w:val="both"/>
      </w:pPr>
      <w:r>
        <w:rPr>
          <w:rFonts w:ascii="Times New Roman"/>
          <w:b w:val="false"/>
          <w:i w:val="false"/>
          <w:color w:val="000000"/>
          <w:sz w:val="28"/>
        </w:rPr>
        <w:t>
      3) Ұлы Отан соғысы жылдарындағы кеңес кинематографиясы дамуының ерекшеліктерін біледі;</w:t>
      </w:r>
    </w:p>
    <w:p>
      <w:pPr>
        <w:spacing w:after="0"/>
        <w:ind w:left="0"/>
        <w:jc w:val="both"/>
      </w:pPr>
      <w:r>
        <w:rPr>
          <w:rFonts w:ascii="Times New Roman"/>
          <w:b w:val="false"/>
          <w:i w:val="false"/>
          <w:color w:val="000000"/>
          <w:sz w:val="28"/>
        </w:rPr>
        <w:t>
      4) соғыстан кейінгі кезеңдегі кеңес кино өнерінің тарихын біледі;</w:t>
      </w:r>
    </w:p>
    <w:p>
      <w:pPr>
        <w:spacing w:after="0"/>
        <w:ind w:left="0"/>
        <w:jc w:val="both"/>
      </w:pPr>
      <w:r>
        <w:rPr>
          <w:rFonts w:ascii="Times New Roman"/>
          <w:b w:val="false"/>
          <w:i w:val="false"/>
          <w:color w:val="000000"/>
          <w:sz w:val="28"/>
        </w:rPr>
        <w:t>
      5) Ұлы Отан соғысы туралы фильмдерді біледі, оларды жанрлық және стилистикалық ерекшеліктері бойынша талдай алады;</w:t>
      </w:r>
    </w:p>
    <w:p>
      <w:pPr>
        <w:spacing w:after="0"/>
        <w:ind w:left="0"/>
        <w:jc w:val="both"/>
      </w:pPr>
      <w:r>
        <w:rPr>
          <w:rFonts w:ascii="Times New Roman"/>
          <w:b w:val="false"/>
          <w:i w:val="false"/>
          <w:color w:val="000000"/>
          <w:sz w:val="28"/>
        </w:rPr>
        <w:t>
      6) кеңес кино классиктерінің жанрлық өзгешелігі туралы түсінікке ие болады;</w:t>
      </w:r>
    </w:p>
    <w:p>
      <w:pPr>
        <w:spacing w:after="0"/>
        <w:ind w:left="0"/>
        <w:jc w:val="both"/>
      </w:pPr>
      <w:r>
        <w:rPr>
          <w:rFonts w:ascii="Times New Roman"/>
          <w:b w:val="false"/>
          <w:i w:val="false"/>
          <w:color w:val="000000"/>
          <w:sz w:val="28"/>
        </w:rPr>
        <w:t>
      7) балалар киносын жасау және дамуын біледі;</w:t>
      </w:r>
    </w:p>
    <w:p>
      <w:pPr>
        <w:spacing w:after="0"/>
        <w:ind w:left="0"/>
        <w:jc w:val="both"/>
      </w:pPr>
      <w:r>
        <w:rPr>
          <w:rFonts w:ascii="Times New Roman"/>
          <w:b w:val="false"/>
          <w:i w:val="false"/>
          <w:color w:val="000000"/>
          <w:sz w:val="28"/>
        </w:rPr>
        <w:t>
      8) балалар фильмдерінде түскен актерлердің өмірбаянын және шығармашылығын біледі;</w:t>
      </w:r>
    </w:p>
    <w:p>
      <w:pPr>
        <w:spacing w:after="0"/>
        <w:ind w:left="0"/>
        <w:jc w:val="both"/>
      </w:pPr>
      <w:r>
        <w:rPr>
          <w:rFonts w:ascii="Times New Roman"/>
          <w:b w:val="false"/>
          <w:i w:val="false"/>
          <w:color w:val="000000"/>
          <w:sz w:val="28"/>
        </w:rPr>
        <w:t>
      9) мультипликацияның пайда болу тарихын біледі;</w:t>
      </w:r>
    </w:p>
    <w:p>
      <w:pPr>
        <w:spacing w:after="0"/>
        <w:ind w:left="0"/>
        <w:jc w:val="both"/>
      </w:pPr>
      <w:r>
        <w:rPr>
          <w:rFonts w:ascii="Times New Roman"/>
          <w:b w:val="false"/>
          <w:i w:val="false"/>
          <w:color w:val="000000"/>
          <w:sz w:val="28"/>
        </w:rPr>
        <w:t>
      10) мультипликациялық фильмдерді талдай алады;</w:t>
      </w:r>
    </w:p>
    <w:p>
      <w:pPr>
        <w:spacing w:after="0"/>
        <w:ind w:left="0"/>
        <w:jc w:val="both"/>
      </w:pPr>
      <w:r>
        <w:rPr>
          <w:rFonts w:ascii="Times New Roman"/>
          <w:b w:val="false"/>
          <w:i w:val="false"/>
          <w:color w:val="000000"/>
          <w:sz w:val="28"/>
        </w:rPr>
        <w:t>
      11) көркем сценарий бойынша мультипликациялық фильм жасай алады;</w:t>
      </w:r>
    </w:p>
    <w:p>
      <w:pPr>
        <w:spacing w:after="0"/>
        <w:ind w:left="0"/>
        <w:jc w:val="both"/>
      </w:pPr>
      <w:r>
        <w:rPr>
          <w:rFonts w:ascii="Times New Roman"/>
          <w:b w:val="false"/>
          <w:i w:val="false"/>
          <w:color w:val="000000"/>
          <w:sz w:val="28"/>
        </w:rPr>
        <w:t>
      12) жиырмасыншы ғасырдың тоқсаншы жылдарындағы ресейлік кино өнерінің тақырыбын біледі;</w:t>
      </w:r>
    </w:p>
    <w:p>
      <w:pPr>
        <w:spacing w:after="0"/>
        <w:ind w:left="0"/>
        <w:jc w:val="both"/>
      </w:pPr>
      <w:r>
        <w:rPr>
          <w:rFonts w:ascii="Times New Roman"/>
          <w:b w:val="false"/>
          <w:i w:val="false"/>
          <w:color w:val="000000"/>
          <w:sz w:val="28"/>
        </w:rPr>
        <w:t>
      13) жиырмасыншы және жиырма бірінші ғасырлар аралығындағы ресейлік кинематографияның ерекшелігін және негізгі бағыттарын біледі;</w:t>
      </w:r>
    </w:p>
    <w:p>
      <w:pPr>
        <w:spacing w:after="0"/>
        <w:ind w:left="0"/>
        <w:jc w:val="both"/>
      </w:pPr>
      <w:r>
        <w:rPr>
          <w:rFonts w:ascii="Times New Roman"/>
          <w:b w:val="false"/>
          <w:i w:val="false"/>
          <w:color w:val="000000"/>
          <w:sz w:val="28"/>
        </w:rPr>
        <w:t>
      14) заманауи кино өнеріндегі постмодернизм, экрандық өнердегі "көпшілік" және "элиталық" түсінігіне ие болады;</w:t>
      </w:r>
    </w:p>
    <w:p>
      <w:pPr>
        <w:spacing w:after="0"/>
        <w:ind w:left="0"/>
        <w:jc w:val="both"/>
      </w:pPr>
      <w:r>
        <w:rPr>
          <w:rFonts w:ascii="Times New Roman"/>
          <w:b w:val="false"/>
          <w:i w:val="false"/>
          <w:color w:val="000000"/>
          <w:sz w:val="28"/>
        </w:rPr>
        <w:t>
      15) жаһандану кезеңіндегі кинематографияның негізгі түрлерін біледі;</w:t>
      </w:r>
    </w:p>
    <w:p>
      <w:pPr>
        <w:spacing w:after="0"/>
        <w:ind w:left="0"/>
        <w:jc w:val="both"/>
      </w:pPr>
      <w:r>
        <w:rPr>
          <w:rFonts w:ascii="Times New Roman"/>
          <w:b w:val="false"/>
          <w:i w:val="false"/>
          <w:color w:val="000000"/>
          <w:sz w:val="28"/>
        </w:rPr>
        <w:t>
      16) кинематографияның телеведение және видео мәдениетімен байланысын біледі.</w:t>
      </w:r>
    </w:p>
    <w:p>
      <w:pPr>
        <w:spacing w:after="0"/>
        <w:ind w:left="0"/>
        <w:jc w:val="both"/>
      </w:pPr>
      <w:r>
        <w:rPr>
          <w:rFonts w:ascii="Times New Roman"/>
          <w:b w:val="false"/>
          <w:i w:val="false"/>
          <w:color w:val="000000"/>
          <w:sz w:val="28"/>
        </w:rPr>
        <w:t>
      44. Бағдарламаны игеруден күтілетін нәтижелер.</w:t>
      </w:r>
    </w:p>
    <w:p>
      <w:pPr>
        <w:spacing w:after="0"/>
        <w:ind w:left="0"/>
        <w:jc w:val="both"/>
      </w:pPr>
      <w:r>
        <w:rPr>
          <w:rFonts w:ascii="Times New Roman"/>
          <w:b w:val="false"/>
          <w:i w:val="false"/>
          <w:color w:val="000000"/>
          <w:sz w:val="28"/>
        </w:rPr>
        <w:t>
      Түлек біледі:</w:t>
      </w:r>
    </w:p>
    <w:p>
      <w:pPr>
        <w:spacing w:after="0"/>
        <w:ind w:left="0"/>
        <w:jc w:val="both"/>
      </w:pPr>
      <w:r>
        <w:rPr>
          <w:rFonts w:ascii="Times New Roman"/>
          <w:b w:val="false"/>
          <w:i w:val="false"/>
          <w:color w:val="000000"/>
          <w:sz w:val="28"/>
        </w:rPr>
        <w:t>
      1) әлемдік кино өнері дамуының негізгі кезеңдерін, кино өнерінің заманауи формаларын;</w:t>
      </w:r>
    </w:p>
    <w:p>
      <w:pPr>
        <w:spacing w:after="0"/>
        <w:ind w:left="0"/>
        <w:jc w:val="both"/>
      </w:pPr>
      <w:r>
        <w:rPr>
          <w:rFonts w:ascii="Times New Roman"/>
          <w:b w:val="false"/>
          <w:i w:val="false"/>
          <w:color w:val="000000"/>
          <w:sz w:val="28"/>
        </w:rPr>
        <w:t>
      2) әлемдік көркем мәденеттің жалпы тарихи қозғалысы мәнмәтініндегі кино өнерінің дамуын;</w:t>
      </w:r>
    </w:p>
    <w:p>
      <w:pPr>
        <w:spacing w:after="0"/>
        <w:ind w:left="0"/>
        <w:jc w:val="both"/>
      </w:pPr>
      <w:r>
        <w:rPr>
          <w:rFonts w:ascii="Times New Roman"/>
          <w:b w:val="false"/>
          <w:i w:val="false"/>
          <w:color w:val="000000"/>
          <w:sz w:val="28"/>
        </w:rPr>
        <w:t>
      4) әлемдік кино кино өнері саласындағы негізгі терминологияны;</w:t>
      </w:r>
    </w:p>
    <w:p>
      <w:pPr>
        <w:spacing w:after="0"/>
        <w:ind w:left="0"/>
        <w:jc w:val="both"/>
      </w:pPr>
      <w:r>
        <w:rPr>
          <w:rFonts w:ascii="Times New Roman"/>
          <w:b w:val="false"/>
          <w:i w:val="false"/>
          <w:color w:val="000000"/>
          <w:sz w:val="28"/>
        </w:rPr>
        <w:t>
      5) кино жанрларының пайда болу тарихын;</w:t>
      </w:r>
    </w:p>
    <w:p>
      <w:pPr>
        <w:spacing w:after="0"/>
        <w:ind w:left="0"/>
        <w:jc w:val="both"/>
      </w:pPr>
      <w:r>
        <w:rPr>
          <w:rFonts w:ascii="Times New Roman"/>
          <w:b w:val="false"/>
          <w:i w:val="false"/>
          <w:color w:val="000000"/>
          <w:sz w:val="28"/>
        </w:rPr>
        <w:t>
      6) шетелдік режиссерлердің және актерлердің шығармашылық өмірабаянын;</w:t>
      </w:r>
    </w:p>
    <w:p>
      <w:pPr>
        <w:spacing w:after="0"/>
        <w:ind w:left="0"/>
        <w:jc w:val="both"/>
      </w:pPr>
      <w:r>
        <w:rPr>
          <w:rFonts w:ascii="Times New Roman"/>
          <w:b w:val="false"/>
          <w:i w:val="false"/>
          <w:color w:val="000000"/>
          <w:sz w:val="28"/>
        </w:rPr>
        <w:t>
      7) Азия, Африка және Латын Америка елдері кино өнерінің ұлттық дәстүрлерінің ерекшеліктерін;</w:t>
      </w:r>
    </w:p>
    <w:p>
      <w:pPr>
        <w:spacing w:after="0"/>
        <w:ind w:left="0"/>
        <w:jc w:val="both"/>
      </w:pPr>
      <w:r>
        <w:rPr>
          <w:rFonts w:ascii="Times New Roman"/>
          <w:b w:val="false"/>
          <w:i w:val="false"/>
          <w:color w:val="000000"/>
          <w:sz w:val="28"/>
        </w:rPr>
        <w:t>
      8) өнердің басқа да түрлерімен өзара байланысатын кино өнері дамуының негізгі тарихи кезеңдерін.</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кино шығармасының тақырыбын анықтай алады;</w:t>
      </w:r>
    </w:p>
    <w:p>
      <w:pPr>
        <w:spacing w:after="0"/>
        <w:ind w:left="0"/>
        <w:jc w:val="both"/>
      </w:pPr>
      <w:r>
        <w:rPr>
          <w:rFonts w:ascii="Times New Roman"/>
          <w:b w:val="false"/>
          <w:i w:val="false"/>
          <w:color w:val="000000"/>
          <w:sz w:val="28"/>
        </w:rPr>
        <w:t>
      2) жанрлық ерекшеліктерін ескере отырып кино өнерінің шығармасын талдай алады;</w:t>
      </w:r>
    </w:p>
    <w:p>
      <w:pPr>
        <w:spacing w:after="0"/>
        <w:ind w:left="0"/>
        <w:jc w:val="both"/>
      </w:pPr>
      <w:r>
        <w:rPr>
          <w:rFonts w:ascii="Times New Roman"/>
          <w:b w:val="false"/>
          <w:i w:val="false"/>
          <w:color w:val="000000"/>
          <w:sz w:val="28"/>
        </w:rPr>
        <w:t>
      3) тақырыбы, жанры бойынша әртүрлі фильмдерді салыстыра алады;</w:t>
      </w:r>
    </w:p>
    <w:p>
      <w:pPr>
        <w:spacing w:after="0"/>
        <w:ind w:left="0"/>
        <w:jc w:val="both"/>
      </w:pPr>
      <w:r>
        <w:rPr>
          <w:rFonts w:ascii="Times New Roman"/>
          <w:b w:val="false"/>
          <w:i w:val="false"/>
          <w:color w:val="000000"/>
          <w:sz w:val="28"/>
        </w:rPr>
        <w:t>
      4) кинематографиялық мамандықтарды ажырата алады;</w:t>
      </w:r>
    </w:p>
    <w:p>
      <w:pPr>
        <w:spacing w:after="0"/>
        <w:ind w:left="0"/>
        <w:jc w:val="both"/>
      </w:pPr>
      <w:r>
        <w:rPr>
          <w:rFonts w:ascii="Times New Roman"/>
          <w:b w:val="false"/>
          <w:i w:val="false"/>
          <w:color w:val="000000"/>
          <w:sz w:val="28"/>
        </w:rPr>
        <w:t>
      5) эссе, реферат жазу үшін алған білімдерін жүйелей алады;</w:t>
      </w:r>
    </w:p>
    <w:p>
      <w:pPr>
        <w:spacing w:after="0"/>
        <w:ind w:left="0"/>
        <w:jc w:val="both"/>
      </w:pPr>
      <w:r>
        <w:rPr>
          <w:rFonts w:ascii="Times New Roman"/>
          <w:b w:val="false"/>
          <w:i w:val="false"/>
          <w:color w:val="000000"/>
          <w:sz w:val="28"/>
        </w:rPr>
        <w:t>
      6) баяндамамен, рефератпен, презентациямен сөйлеуді;</w:t>
      </w:r>
    </w:p>
    <w:p>
      <w:pPr>
        <w:spacing w:after="0"/>
        <w:ind w:left="0"/>
        <w:jc w:val="both"/>
      </w:pPr>
      <w:r>
        <w:rPr>
          <w:rFonts w:ascii="Times New Roman"/>
          <w:b w:val="false"/>
          <w:i w:val="false"/>
          <w:color w:val="000000"/>
          <w:sz w:val="28"/>
        </w:rPr>
        <w:t>
      7) кәсіби лексиканы қолдануды біледі.</w:t>
      </w:r>
    </w:p>
    <w:p>
      <w:pPr>
        <w:spacing w:after="0"/>
        <w:ind w:left="0"/>
        <w:jc w:val="both"/>
      </w:pPr>
      <w:r>
        <w:rPr>
          <w:rFonts w:ascii="Times New Roman"/>
          <w:b w:val="false"/>
          <w:i w:val="false"/>
          <w:color w:val="000000"/>
          <w:sz w:val="28"/>
        </w:rPr>
        <w:t>
      Түлекте дағдылар қалыптасады:</w:t>
      </w:r>
    </w:p>
    <w:p>
      <w:pPr>
        <w:spacing w:after="0"/>
        <w:ind w:left="0"/>
        <w:jc w:val="both"/>
      </w:pPr>
      <w:r>
        <w:rPr>
          <w:rFonts w:ascii="Times New Roman"/>
          <w:b w:val="false"/>
          <w:i w:val="false"/>
          <w:color w:val="000000"/>
          <w:sz w:val="28"/>
        </w:rPr>
        <w:t>
      1) баяндама және эссе жазу;</w:t>
      </w:r>
    </w:p>
    <w:p>
      <w:pPr>
        <w:spacing w:after="0"/>
        <w:ind w:left="0"/>
        <w:jc w:val="both"/>
      </w:pPr>
      <w:r>
        <w:rPr>
          <w:rFonts w:ascii="Times New Roman"/>
          <w:b w:val="false"/>
          <w:i w:val="false"/>
          <w:color w:val="000000"/>
          <w:sz w:val="28"/>
        </w:rPr>
        <w:t>
      2) көркем фильмді талдау;</w:t>
      </w:r>
    </w:p>
    <w:p>
      <w:pPr>
        <w:spacing w:after="0"/>
        <w:ind w:left="0"/>
        <w:jc w:val="both"/>
      </w:pPr>
      <w:r>
        <w:rPr>
          <w:rFonts w:ascii="Times New Roman"/>
          <w:b w:val="false"/>
          <w:i w:val="false"/>
          <w:color w:val="000000"/>
          <w:sz w:val="28"/>
        </w:rPr>
        <w:t>
      3) өз бетінші шығармашылық жұмыс;</w:t>
      </w:r>
    </w:p>
    <w:p>
      <w:pPr>
        <w:spacing w:after="0"/>
        <w:ind w:left="0"/>
        <w:jc w:val="both"/>
      </w:pPr>
      <w:r>
        <w:rPr>
          <w:rFonts w:ascii="Times New Roman"/>
          <w:b w:val="false"/>
          <w:i w:val="false"/>
          <w:color w:val="000000"/>
          <w:sz w:val="28"/>
        </w:rPr>
        <w:t>
      4) кино өнері туындысын эмоциялық-бейнелі қабылдау;</w:t>
      </w:r>
    </w:p>
    <w:p>
      <w:pPr>
        <w:spacing w:after="0"/>
        <w:ind w:left="0"/>
        <w:jc w:val="both"/>
      </w:pPr>
      <w:r>
        <w:rPr>
          <w:rFonts w:ascii="Times New Roman"/>
          <w:b w:val="false"/>
          <w:i w:val="false"/>
          <w:color w:val="000000"/>
          <w:sz w:val="28"/>
        </w:rPr>
        <w:t>
      5) керекті ақпаратты іздеу үшін заманауи технологиямен жұмыс;</w:t>
      </w:r>
    </w:p>
    <w:p>
      <w:pPr>
        <w:spacing w:after="0"/>
        <w:ind w:left="0"/>
        <w:jc w:val="both"/>
      </w:pPr>
      <w:r>
        <w:rPr>
          <w:rFonts w:ascii="Times New Roman"/>
          <w:b w:val="false"/>
          <w:i w:val="false"/>
          <w:color w:val="000000"/>
          <w:sz w:val="28"/>
        </w:rPr>
        <w:t xml:space="preserve">
      6) шығармашылық тәсіл.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45.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Білім алушылардың Бағдарламаны игеруін сынақ түрінде іске асырылады.</w:t>
      </w:r>
    </w:p>
    <w:p>
      <w:pPr>
        <w:spacing w:after="0"/>
        <w:ind w:left="0"/>
        <w:jc w:val="both"/>
      </w:pPr>
      <w:r>
        <w:rPr>
          <w:rFonts w:ascii="Times New Roman"/>
          <w:b w:val="false"/>
          <w:i w:val="false"/>
          <w:color w:val="000000"/>
          <w:sz w:val="28"/>
        </w:rPr>
        <w:t>
      46.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сынақ (шығармашылық жоба презентациясы), екінші жартыжылдықта: сынақ (жанрлық және стилистикалық ерекшеліктерін ескере отырып, фильмді талдау, шығармашылық жобаны қорғау);</w:t>
      </w:r>
    </w:p>
    <w:p>
      <w:pPr>
        <w:spacing w:after="0"/>
        <w:ind w:left="0"/>
        <w:jc w:val="both"/>
      </w:pPr>
      <w:r>
        <w:rPr>
          <w:rFonts w:ascii="Times New Roman"/>
          <w:b w:val="false"/>
          <w:i w:val="false"/>
          <w:color w:val="000000"/>
          <w:sz w:val="28"/>
        </w:rPr>
        <w:t>
      2) 2 сынып – бірінші жартыжылдықта: сынақ (мультипликациялық фильмді талдау, шығармашылық жобаны қорғау), екінші жартыжылдықта: сынақ (шығармашылық жобаны қорғау).</w:t>
      </w:r>
    </w:p>
    <w:p>
      <w:pPr>
        <w:spacing w:after="0"/>
        <w:ind w:left="0"/>
        <w:jc w:val="both"/>
      </w:pPr>
      <w:r>
        <w:rPr>
          <w:rFonts w:ascii="Times New Roman"/>
          <w:b w:val="false"/>
          <w:i w:val="false"/>
          <w:color w:val="000000"/>
          <w:sz w:val="28"/>
        </w:rPr>
        <w:t>
      47. Бағалау өлшемшарттары:</w:t>
      </w:r>
    </w:p>
    <w:p>
      <w:pPr>
        <w:spacing w:after="0"/>
        <w:ind w:left="0"/>
        <w:jc w:val="both"/>
      </w:pPr>
      <w:r>
        <w:rPr>
          <w:rFonts w:ascii="Times New Roman"/>
          <w:b w:val="false"/>
          <w:i w:val="false"/>
          <w:color w:val="000000"/>
          <w:sz w:val="28"/>
        </w:rPr>
        <w:t>
      1) "5" "өте жақсы" бағасы – оқу материалын жақсы білетінін көрсететін жан-жақты, нақты жауап, дәлелдемеге және өз бетінше қорытындылау үшін сыни материалдарды пайдалана алуы; өнертану терминологиясын еркін меңгеруі; мазмұн және форманың тұтастығындағы фильмді талдау; материалды жүйелі баяндай алу, керекті жалпылау және қорытындылар жасау;</w:t>
      </w:r>
    </w:p>
    <w:p>
      <w:pPr>
        <w:spacing w:after="0"/>
        <w:ind w:left="0"/>
        <w:jc w:val="both"/>
      </w:pPr>
      <w:r>
        <w:rPr>
          <w:rFonts w:ascii="Times New Roman"/>
          <w:b w:val="false"/>
          <w:i w:val="false"/>
          <w:color w:val="000000"/>
          <w:sz w:val="28"/>
        </w:rPr>
        <w:t>
      2) "4" "жақсы" бағасы – оқу материалын жақсы білу және түсіну, керекті мысалдарды келтіре отырып, фильмді талдай білу, материалды жүйелі және сауатты баяндай білу. Жауапта дәлелдеме толық жеткіліксіз ашылмауы, қорытындыны тұжырымдауда жеке кемшіліктердің болуы, көрнекі материалдың аса нақты көрсетілмеуі мүмкін;</w:t>
      </w:r>
    </w:p>
    <w:p>
      <w:pPr>
        <w:spacing w:after="0"/>
        <w:ind w:left="0"/>
        <w:jc w:val="both"/>
      </w:pPr>
      <w:r>
        <w:rPr>
          <w:rFonts w:ascii="Times New Roman"/>
          <w:b w:val="false"/>
          <w:i w:val="false"/>
          <w:color w:val="000000"/>
          <w:sz w:val="28"/>
        </w:rPr>
        <w:t>
      3) "3" "қанағаттанарлық" бағасы – материал дұрыс, жүйелі ашылған, бірақ баяндау жүйелігінен ауытқумен барынша толық емес, талдау жартылай фильм мазмұнын қайта айтылумен ауысады, толық жалпылау және қортындысы жоқ; пікірді тілдік ресімдеудегі жіберілген қателер;</w:t>
      </w:r>
    </w:p>
    <w:p>
      <w:pPr>
        <w:spacing w:after="0"/>
        <w:ind w:left="0"/>
        <w:jc w:val="both"/>
      </w:pPr>
      <w:r>
        <w:rPr>
          <w:rFonts w:ascii="Times New Roman"/>
          <w:b w:val="false"/>
          <w:i w:val="false"/>
          <w:color w:val="000000"/>
          <w:sz w:val="28"/>
        </w:rPr>
        <w:t>
      4) 2" "қанағаттанарлық емес" бағасы – берілген жауап фильмдердің сюжетін білмеуін және оны талдау алмауын анықтайды; жауапта керекті мысалдардың болмауы; материалды баяндаудағы қисынның бұзылуы, керекті жалпылау және қорытындының болмауы; ауызша сөйлеу дағдылары жеткіліксіз жинақталған;</w:t>
      </w:r>
    </w:p>
    <w:p>
      <w:pPr>
        <w:spacing w:after="0"/>
        <w:ind w:left="0"/>
        <w:jc w:val="both"/>
      </w:pPr>
      <w:r>
        <w:rPr>
          <w:rFonts w:ascii="Times New Roman"/>
          <w:b w:val="false"/>
          <w:i w:val="false"/>
          <w:color w:val="000000"/>
          <w:sz w:val="28"/>
        </w:rPr>
        <w:t>
      5) "Сынақ" (баға қойылмайды) – орындауы оқытудың аталған кезеңінің деңгейіне сәйкес.</w:t>
      </w:r>
    </w:p>
    <w:p>
      <w:pPr>
        <w:spacing w:after="0"/>
        <w:ind w:left="0"/>
        <w:jc w:val="both"/>
      </w:pPr>
      <w:bookmarkStart w:name="z88" w:id="86"/>
      <w:r>
        <w:rPr>
          <w:rFonts w:ascii="Times New Roman"/>
          <w:b w:val="false"/>
          <w:i w:val="false"/>
          <w:color w:val="000000"/>
          <w:sz w:val="28"/>
        </w:rPr>
        <w:t>
      Қазақстан Республикасы</w:t>
      </w:r>
    </w:p>
    <w:bookmarkEnd w:id="86"/>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80-қосымша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"Режиссура"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"Режиссура" білім беру бағдарламасы (бұдан әрі – Бағдарлама) "Режиссура"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деректі кино (немесе ойынсыз кино) – кинематографтың түрі, шынайы оқиғалар және тұлғалардың түсірілімдері негіз болған фильм;</w:t>
      </w:r>
    </w:p>
    <w:p>
      <w:pPr>
        <w:spacing w:after="0"/>
        <w:ind w:left="0"/>
        <w:jc w:val="both"/>
      </w:pPr>
      <w:r>
        <w:rPr>
          <w:rFonts w:ascii="Times New Roman"/>
          <w:b w:val="false"/>
          <w:i w:val="false"/>
          <w:color w:val="000000"/>
          <w:sz w:val="28"/>
        </w:rPr>
        <w:t xml:space="preserve">
      2) қойылымдық немесе режиссерлік сценарийдегі сценарийлік кадр – әрбір жеке түсірілген кадр және онда болып жатқан әрекеттің мазмұнын баяндау және жан-жақты сипаттау; </w:t>
      </w:r>
    </w:p>
    <w:p>
      <w:pPr>
        <w:spacing w:after="0"/>
        <w:ind w:left="0"/>
        <w:jc w:val="both"/>
      </w:pPr>
      <w:r>
        <w:rPr>
          <w:rFonts w:ascii="Times New Roman"/>
          <w:b w:val="false"/>
          <w:i w:val="false"/>
          <w:color w:val="000000"/>
          <w:sz w:val="28"/>
        </w:rPr>
        <w:t>
      3) кадр – кеңістіктік және уақыттық сапасы бар фильмнің алғашқы көркем элементі;</w:t>
      </w:r>
    </w:p>
    <w:p>
      <w:pPr>
        <w:spacing w:after="0"/>
        <w:ind w:left="0"/>
        <w:jc w:val="both"/>
      </w:pPr>
      <w:r>
        <w:rPr>
          <w:rFonts w:ascii="Times New Roman"/>
          <w:b w:val="false"/>
          <w:i w:val="false"/>
          <w:color w:val="000000"/>
          <w:sz w:val="28"/>
        </w:rPr>
        <w:t>
      4) кадр композициясы – байланыс, кадрда заттарды орналастыру, эпизодтың және фильмнің тұтас жалпы міндеттеріне сәйкес оларды бір бейнелік тұтастыққа біріктіру;</w:t>
      </w:r>
    </w:p>
    <w:p>
      <w:pPr>
        <w:spacing w:after="0"/>
        <w:ind w:left="0"/>
        <w:jc w:val="both"/>
      </w:pPr>
      <w:r>
        <w:rPr>
          <w:rFonts w:ascii="Times New Roman"/>
          <w:b w:val="false"/>
          <w:i w:val="false"/>
          <w:color w:val="000000"/>
          <w:sz w:val="28"/>
        </w:rPr>
        <w:t>
      5) кино – әдебиет, кескіндеме, музыка, актерлердің, режиссердің, оператордың шеберлігі секілді әртүрлі өнер түрлерінің қосылуы;</w:t>
      </w:r>
    </w:p>
    <w:p>
      <w:pPr>
        <w:spacing w:after="0"/>
        <w:ind w:left="0"/>
        <w:jc w:val="both"/>
      </w:pPr>
      <w:r>
        <w:rPr>
          <w:rFonts w:ascii="Times New Roman"/>
          <w:b w:val="false"/>
          <w:i w:val="false"/>
          <w:color w:val="000000"/>
          <w:sz w:val="28"/>
        </w:rPr>
        <w:t>
      6) кинорежиссер – фильмді жасау бойынша шығармашылық және өндірістік жұмысқа жетекшілік ететін қоюшы;</w:t>
      </w:r>
    </w:p>
    <w:p>
      <w:pPr>
        <w:spacing w:after="0"/>
        <w:ind w:left="0"/>
        <w:jc w:val="both"/>
      </w:pPr>
      <w:r>
        <w:rPr>
          <w:rFonts w:ascii="Times New Roman"/>
          <w:b w:val="false"/>
          <w:i w:val="false"/>
          <w:color w:val="000000"/>
          <w:sz w:val="28"/>
        </w:rPr>
        <w:t>
      7) кинодағы режиссура – бейнелік тұтас фильмді эстетикалық және мағыналық ұйымдастыруға бағытталған кәсіби және шығармашылық қызмет саласы;</w:t>
      </w:r>
    </w:p>
    <w:p>
      <w:pPr>
        <w:spacing w:after="0"/>
        <w:ind w:left="0"/>
        <w:jc w:val="both"/>
      </w:pPr>
      <w:r>
        <w:rPr>
          <w:rFonts w:ascii="Times New Roman"/>
          <w:b w:val="false"/>
          <w:i w:val="false"/>
          <w:color w:val="000000"/>
          <w:sz w:val="28"/>
        </w:rPr>
        <w:t>
      8) кино түсірудің ракурсы – фильмнің бейнелік-монтажды композициясын құру үшін қолданылатын, операторлық өнердің белсенді тәсілі, жылжымайтын, сондай-ақ жылжымалы кинокамерамен әртүрлі көзқараста нысанды бейнелеу;</w:t>
      </w:r>
    </w:p>
    <w:p>
      <w:pPr>
        <w:spacing w:after="0"/>
        <w:ind w:left="0"/>
        <w:jc w:val="both"/>
      </w:pPr>
      <w:r>
        <w:rPr>
          <w:rFonts w:ascii="Times New Roman"/>
          <w:b w:val="false"/>
          <w:i w:val="false"/>
          <w:color w:val="000000"/>
          <w:sz w:val="28"/>
        </w:rPr>
        <w:t xml:space="preserve">
      9) композиция – кез-келген шығармаға тұтастық және қалыптылық беретін, оның бөліктерін бір-біріне және толықтай бағындыратын маңызды, ұйымдастыру формасының элементі; </w:t>
      </w:r>
    </w:p>
    <w:p>
      <w:pPr>
        <w:spacing w:after="0"/>
        <w:ind w:left="0"/>
        <w:jc w:val="both"/>
      </w:pPr>
      <w:r>
        <w:rPr>
          <w:rFonts w:ascii="Times New Roman"/>
          <w:b w:val="false"/>
          <w:i w:val="false"/>
          <w:color w:val="000000"/>
          <w:sz w:val="28"/>
        </w:rPr>
        <w:t>
      10) мизансцена (спектакль кезінде әртістердің сахнадағы орны) – түсірілім алаңында әрекет етуші тұлғалардың және оларды қоршаған заттарды орналастыру;</w:t>
      </w:r>
    </w:p>
    <w:p>
      <w:pPr>
        <w:spacing w:after="0"/>
        <w:ind w:left="0"/>
        <w:jc w:val="both"/>
      </w:pPr>
      <w:r>
        <w:rPr>
          <w:rFonts w:ascii="Times New Roman"/>
          <w:b w:val="false"/>
          <w:i w:val="false"/>
          <w:color w:val="000000"/>
          <w:sz w:val="28"/>
        </w:rPr>
        <w:t>
      11) монтаж – жеке кадрларды, көріністерді, эпизодтарды тұтас фильмге техникалық қосу мүмкіндіктеріне негізделген шығармашылық процесс;</w:t>
      </w:r>
    </w:p>
    <w:p>
      <w:pPr>
        <w:spacing w:after="0"/>
        <w:ind w:left="0"/>
        <w:jc w:val="both"/>
      </w:pPr>
      <w:r>
        <w:rPr>
          <w:rFonts w:ascii="Times New Roman"/>
          <w:b w:val="false"/>
          <w:i w:val="false"/>
          <w:color w:val="000000"/>
          <w:sz w:val="28"/>
        </w:rPr>
        <w:t>
      12) монтаждық кадр – түсірілім кезінде жылжымайтын немесе орын ауыстыратын кино түсіру аппараттың көмегімен түсірілген қандай да бір әрекет сәтін қамтитын фильмнің құрамды бөлігі;</w:t>
      </w:r>
    </w:p>
    <w:p>
      <w:pPr>
        <w:spacing w:after="0"/>
        <w:ind w:left="0"/>
        <w:jc w:val="both"/>
      </w:pPr>
      <w:r>
        <w:rPr>
          <w:rFonts w:ascii="Times New Roman"/>
          <w:b w:val="false"/>
          <w:i w:val="false"/>
          <w:color w:val="000000"/>
          <w:sz w:val="28"/>
        </w:rPr>
        <w:t>
      13) ойын фильмі – актерлік ойын, операторлық өнердің көмегімен жасалатын, сценарийде іске асырылған және режиссердің түсіндіруімен жасалған сюжет негізіндегі шығарма;</w:t>
      </w:r>
    </w:p>
    <w:p>
      <w:pPr>
        <w:spacing w:after="0"/>
        <w:ind w:left="0"/>
        <w:jc w:val="both"/>
      </w:pPr>
      <w:r>
        <w:rPr>
          <w:rFonts w:ascii="Times New Roman"/>
          <w:b w:val="false"/>
          <w:i w:val="false"/>
          <w:color w:val="000000"/>
          <w:sz w:val="28"/>
        </w:rPr>
        <w:t>
      14) режиссерлік сценарий – түсірілімнің техникалық тәсілдерінің нұсқауымен, барлық эпизодтарды кадрға бөлу арқылы болашақ фильмді кадрлік жазу;</w:t>
      </w:r>
    </w:p>
    <w:p>
      <w:pPr>
        <w:spacing w:after="0"/>
        <w:ind w:left="0"/>
        <w:jc w:val="both"/>
      </w:pPr>
      <w:r>
        <w:rPr>
          <w:rFonts w:ascii="Times New Roman"/>
          <w:b w:val="false"/>
          <w:i w:val="false"/>
          <w:color w:val="000000"/>
          <w:sz w:val="28"/>
        </w:rPr>
        <w:t>
      15) ретроспектива – өткенге көзқарас. Ретроспекция – тыңдаушыларды алдыңғы мазмұнды ақпаратқа жөн сілтейтін тілдік сөйлемнің формасы. Өнер бұйымдары көрмесінің, бір суретшінің жұмыс көрмесінің аталуы.</w:t>
      </w:r>
    </w:p>
    <w:p>
      <w:pPr>
        <w:spacing w:after="0"/>
        <w:ind w:left="0"/>
        <w:jc w:val="both"/>
      </w:pPr>
      <w:r>
        <w:rPr>
          <w:rFonts w:ascii="Times New Roman"/>
          <w:b w:val="false"/>
          <w:i w:val="false"/>
          <w:color w:val="000000"/>
          <w:sz w:val="28"/>
        </w:rPr>
        <w:t>
      16) синхрон – сөйлеуші адамның бейнесін оның сөзінің даусымен сүйемелдейтін, теледидарда және кинематографта таралған жаргонды термин. Синхрон – телевизиялық репортаж немесе деректі фильмнің міндетті құрылымдық элементі және сұхбат үзінділерінен тұрады;</w:t>
      </w:r>
    </w:p>
    <w:p>
      <w:pPr>
        <w:spacing w:after="0"/>
        <w:ind w:left="0"/>
        <w:jc w:val="both"/>
      </w:pPr>
      <w:r>
        <w:rPr>
          <w:rFonts w:ascii="Times New Roman"/>
          <w:b w:val="false"/>
          <w:i w:val="false"/>
          <w:color w:val="000000"/>
          <w:sz w:val="28"/>
        </w:rPr>
        <w:t>
      3. Бағдарламаның мақсаты: режиссура саласында алған білім, білік, дағдылары негізінде білім алушының тұлғасын көркем-эстетикалық дамыту және рухани, мәдени құндылықтарды игеруіне жағдай жасау.</w:t>
      </w:r>
    </w:p>
    <w:p>
      <w:pPr>
        <w:spacing w:after="0"/>
        <w:ind w:left="0"/>
        <w:jc w:val="both"/>
      </w:pPr>
      <w:r>
        <w:rPr>
          <w:rFonts w:ascii="Times New Roman"/>
          <w:b w:val="false"/>
          <w:i w:val="false"/>
          <w:color w:val="000000"/>
          <w:sz w:val="28"/>
        </w:rPr>
        <w:t>
      4.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xml:space="preserve">
      1) кино өнерімен, әдебиетпен, бейнелеу өнерімен, театрмен, музыкамен тығыз байланысатын өнердің түрі ретінде режиссурамен танысу; </w:t>
      </w:r>
    </w:p>
    <w:p>
      <w:pPr>
        <w:spacing w:after="0"/>
        <w:ind w:left="0"/>
        <w:jc w:val="both"/>
      </w:pPr>
      <w:r>
        <w:rPr>
          <w:rFonts w:ascii="Times New Roman"/>
          <w:b w:val="false"/>
          <w:i w:val="false"/>
          <w:color w:val="000000"/>
          <w:sz w:val="28"/>
        </w:rPr>
        <w:t>
      2) кинематографиялық режиссура, кино теориясы туралы білімді қалыптастыру;</w:t>
      </w:r>
    </w:p>
    <w:p>
      <w:pPr>
        <w:spacing w:after="0"/>
        <w:ind w:left="0"/>
        <w:jc w:val="both"/>
      </w:pPr>
      <w:r>
        <w:rPr>
          <w:rFonts w:ascii="Times New Roman"/>
          <w:b w:val="false"/>
          <w:i w:val="false"/>
          <w:color w:val="000000"/>
          <w:sz w:val="28"/>
        </w:rPr>
        <w:t>
      3) фильмді жасаудағы шығармашылық процесс, оның монтаждық құрылымы, тақырып, фабула, сюжет және экрандық мәтіннің композициясы туралы түсініктер қалыптастыру;</w:t>
      </w:r>
    </w:p>
    <w:p>
      <w:pPr>
        <w:spacing w:after="0"/>
        <w:ind w:left="0"/>
        <w:jc w:val="both"/>
      </w:pPr>
      <w:r>
        <w:rPr>
          <w:rFonts w:ascii="Times New Roman"/>
          <w:b w:val="false"/>
          <w:i w:val="false"/>
          <w:color w:val="000000"/>
          <w:sz w:val="28"/>
        </w:rPr>
        <w:t>
      4) деректі фильмнің сценарийлік жоспарын, ойын фильмінің режиссерлік сценарийін сауатты құруға үйрету;</w:t>
      </w:r>
    </w:p>
    <w:p>
      <w:pPr>
        <w:spacing w:after="0"/>
        <w:ind w:left="0"/>
        <w:jc w:val="both"/>
      </w:pPr>
      <w:r>
        <w:rPr>
          <w:rFonts w:ascii="Times New Roman"/>
          <w:b w:val="false"/>
          <w:i w:val="false"/>
          <w:color w:val="000000"/>
          <w:sz w:val="28"/>
        </w:rPr>
        <w:t>
      5) экрандық режиссура дамуының жаңа фазасы ретінде телевизиялық жарнама режиссурасы туралы білімді игеру;</w:t>
      </w:r>
    </w:p>
    <w:p>
      <w:pPr>
        <w:spacing w:after="0"/>
        <w:ind w:left="0"/>
        <w:jc w:val="both"/>
      </w:pPr>
      <w:r>
        <w:rPr>
          <w:rFonts w:ascii="Times New Roman"/>
          <w:b w:val="false"/>
          <w:i w:val="false"/>
          <w:color w:val="000000"/>
          <w:sz w:val="28"/>
        </w:rPr>
        <w:t>
      6) режиссер мамандығымен және кинодағы қызметімен таныстыру.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алаңда және экранда түпкі ойдан ақырғы түрленуге дейін жұмысты құрудың барлық жолдарын қадағалауға мүмкіндік беретін режиссерлік сценарийді сын тұрғысынан талдауды дамыту;</w:t>
      </w:r>
    </w:p>
    <w:p>
      <w:pPr>
        <w:spacing w:after="0"/>
        <w:ind w:left="0"/>
        <w:jc w:val="both"/>
      </w:pPr>
      <w:r>
        <w:rPr>
          <w:rFonts w:ascii="Times New Roman"/>
          <w:b w:val="false"/>
          <w:i w:val="false"/>
          <w:color w:val="000000"/>
          <w:sz w:val="28"/>
        </w:rPr>
        <w:t>
      2) өзінің түпкі ойы бойынша қойылым (фильм) жасауға мүмкіндік беретін шығармашылық қабілетін дамыту;</w:t>
      </w:r>
    </w:p>
    <w:p>
      <w:pPr>
        <w:spacing w:after="0"/>
        <w:ind w:left="0"/>
        <w:jc w:val="both"/>
      </w:pPr>
      <w:r>
        <w:rPr>
          <w:rFonts w:ascii="Times New Roman"/>
          <w:b w:val="false"/>
          <w:i w:val="false"/>
          <w:color w:val="000000"/>
          <w:sz w:val="28"/>
        </w:rPr>
        <w:t xml:space="preserve">
      3) білім алушының жобаны іске асыру дағдысын дамыту, берілген қойылымды жасауда қатысушылардың шығармашылығын біріктіру және бағыттау; </w:t>
      </w:r>
    </w:p>
    <w:p>
      <w:pPr>
        <w:spacing w:after="0"/>
        <w:ind w:left="0"/>
        <w:jc w:val="both"/>
      </w:pPr>
      <w:r>
        <w:rPr>
          <w:rFonts w:ascii="Times New Roman"/>
          <w:b w:val="false"/>
          <w:i w:val="false"/>
          <w:color w:val="000000"/>
          <w:sz w:val="28"/>
        </w:rPr>
        <w:t>
      4) зерттеу құзыреттілігін, шығармашылық білік және дағдыларын дамыту;</w:t>
      </w:r>
    </w:p>
    <w:p>
      <w:pPr>
        <w:spacing w:after="0"/>
        <w:ind w:left="0"/>
        <w:jc w:val="both"/>
      </w:pPr>
      <w:r>
        <w:rPr>
          <w:rFonts w:ascii="Times New Roman"/>
          <w:b w:val="false"/>
          <w:i w:val="false"/>
          <w:color w:val="000000"/>
          <w:sz w:val="28"/>
        </w:rPr>
        <w:t>
      5) өзін-өзі тану, өзін-өзі жетілдіру қажеттіліктерін қалыптастыру;</w:t>
      </w:r>
    </w:p>
    <w:p>
      <w:pPr>
        <w:spacing w:after="0"/>
        <w:ind w:left="0"/>
        <w:jc w:val="both"/>
      </w:pPr>
      <w:r>
        <w:rPr>
          <w:rFonts w:ascii="Times New Roman"/>
          <w:b w:val="false"/>
          <w:i w:val="false"/>
          <w:color w:val="000000"/>
          <w:sz w:val="28"/>
        </w:rPr>
        <w:t>
      6) бейнелі және ассоциативті ойлауды, қиялдауды, көру-бейнелі жадын, талғамын, көркемдік қажеттіліктерін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режиссура тәсілдері арқылы көркем және эстетикалық талғамды қалыптастыру;</w:t>
      </w:r>
    </w:p>
    <w:p>
      <w:pPr>
        <w:spacing w:after="0"/>
        <w:ind w:left="0"/>
        <w:jc w:val="both"/>
      </w:pPr>
      <w:r>
        <w:rPr>
          <w:rFonts w:ascii="Times New Roman"/>
          <w:b w:val="false"/>
          <w:i w:val="false"/>
          <w:color w:val="000000"/>
          <w:sz w:val="28"/>
        </w:rPr>
        <w:t>
      2) кино өнеріне, көркем мәдениеттің көптеген түрлеріне қызығушылықты тәрбиелеу;</w:t>
      </w:r>
    </w:p>
    <w:p>
      <w:pPr>
        <w:spacing w:after="0"/>
        <w:ind w:left="0"/>
        <w:jc w:val="both"/>
      </w:pPr>
      <w:r>
        <w:rPr>
          <w:rFonts w:ascii="Times New Roman"/>
          <w:b w:val="false"/>
          <w:i w:val="false"/>
          <w:color w:val="000000"/>
          <w:sz w:val="28"/>
        </w:rPr>
        <w:t>
      3) әртүрлі халықтар мен уақыттың мәдениетіне, әртүрлі эстетикалық бағыттарға деген сыйластықты қалыптастыру;</w:t>
      </w:r>
    </w:p>
    <w:p>
      <w:pPr>
        <w:spacing w:after="0"/>
        <w:ind w:left="0"/>
        <w:jc w:val="both"/>
      </w:pPr>
      <w:r>
        <w:rPr>
          <w:rFonts w:ascii="Times New Roman"/>
          <w:b w:val="false"/>
          <w:i w:val="false"/>
          <w:color w:val="000000"/>
          <w:sz w:val="28"/>
        </w:rPr>
        <w:t>
      4) ұжымдық шығармашылық қызмет дағдыларын, жеке және ұжымдық жұмыстың нәтижесіне деген жауапкершілікті тәрбиелеу;</w:t>
      </w:r>
    </w:p>
    <w:p>
      <w:pPr>
        <w:spacing w:after="0"/>
        <w:ind w:left="0"/>
        <w:jc w:val="both"/>
      </w:pPr>
      <w:r>
        <w:rPr>
          <w:rFonts w:ascii="Times New Roman"/>
          <w:b w:val="false"/>
          <w:i w:val="false"/>
          <w:color w:val="000000"/>
          <w:sz w:val="28"/>
        </w:rPr>
        <w:t>
      5) кәсіби бағдарлау және білім алушының өзін өзі анықтауы.</w:t>
      </w:r>
    </w:p>
    <w:p>
      <w:pPr>
        <w:spacing w:after="0"/>
        <w:ind w:left="0"/>
        <w:jc w:val="both"/>
      </w:pPr>
      <w:r>
        <w:rPr>
          <w:rFonts w:ascii="Times New Roman"/>
          <w:b w:val="false"/>
          <w:i w:val="false"/>
          <w:color w:val="000000"/>
          <w:sz w:val="28"/>
        </w:rPr>
        <w:t>
      5. Бағдарламаны меңгеру мерзімі – бес жыл. Бағдарламаны игеру қорытынды аттестаттаумен аяқталады.</w:t>
      </w:r>
    </w:p>
    <w:p>
      <w:pPr>
        <w:spacing w:after="0"/>
        <w:ind w:left="0"/>
        <w:jc w:val="both"/>
      </w:pPr>
      <w:r>
        <w:rPr>
          <w:rFonts w:ascii="Times New Roman"/>
          <w:b w:val="false"/>
          <w:i w:val="false"/>
          <w:color w:val="000000"/>
          <w:sz w:val="28"/>
        </w:rPr>
        <w:t>
      6. Аптадағы сағаттар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7. Педагогтің білім алушылармен бірге топтық жұмыс ретінде өткізілетін сабақ сыныптағы оқу-тәрбиелік жұмыстың негізгі формасы табылады.</w:t>
      </w:r>
    </w:p>
    <w:p>
      <w:pPr>
        <w:spacing w:after="0"/>
        <w:ind w:left="0"/>
        <w:jc w:val="both"/>
      </w:pPr>
      <w:r>
        <w:rPr>
          <w:rFonts w:ascii="Times New Roman"/>
          <w:b w:val="false"/>
          <w:i w:val="false"/>
          <w:color w:val="000000"/>
          <w:sz w:val="28"/>
        </w:rPr>
        <w:t>
      8. Бағдарлама балалар өнер мектептерінің кино өнері бөлімінің білім алушыларына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9.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10.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11.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12.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кезіндегі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сыныптағы оқытудың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 ерекшеліктері мен мәселелері;</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(бөлімдерді) меңгеру мерзімдерін және уақытын өзгерту туралы ақпарат.</w:t>
      </w:r>
    </w:p>
    <w:p>
      <w:pPr>
        <w:spacing w:after="0"/>
        <w:ind w:left="0"/>
        <w:jc w:val="both"/>
      </w:pPr>
      <w:r>
        <w:rPr>
          <w:rFonts w:ascii="Times New Roman"/>
          <w:b w:val="false"/>
          <w:i w:val="false"/>
          <w:color w:val="000000"/>
          <w:sz w:val="28"/>
        </w:rPr>
        <w:t xml:space="preserve">
      13. "Оқу қызметін жоспарлау" тарауы білім алушылардың қызметтерінің сипатын ерекшелейтін тақырыптық күнтізбелік жоспардан құралады. </w:t>
      </w:r>
    </w:p>
    <w:p>
      <w:pPr>
        <w:spacing w:after="0"/>
        <w:ind w:left="0"/>
        <w:jc w:val="both"/>
      </w:pPr>
      <w:r>
        <w:rPr>
          <w:rFonts w:ascii="Times New Roman"/>
          <w:b w:val="false"/>
          <w:i w:val="false"/>
          <w:color w:val="000000"/>
          <w:sz w:val="28"/>
        </w:rPr>
        <w:t>
      14. "Оқу процесін оқу-әдістемелік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15.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16.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кино өнеріндегі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17. Пән дәстүрлі оқытуға, әр білім алушыға жеке-сараланған тәсілмен оқытуға, көркемдік-бейнелі ойлауын дамытуға, әртүрлі тарихи кезеңдерде құрылған әртүрлі стильдердегі және жанрлардағы киноматографиялық шығармаларды қабылдау дағдыларын қалыптастыруға бағдарланған.</w:t>
      </w:r>
    </w:p>
    <w:p>
      <w:pPr>
        <w:spacing w:after="0"/>
        <w:ind w:left="0"/>
        <w:jc w:val="both"/>
      </w:pPr>
      <w:r>
        <w:rPr>
          <w:rFonts w:ascii="Times New Roman"/>
          <w:b w:val="false"/>
          <w:i w:val="false"/>
          <w:color w:val="000000"/>
          <w:sz w:val="28"/>
        </w:rPr>
        <w:t>
      18.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19.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шетелдік және отандық кинорежиссураның даму ерекшеліктерін меңгерудегі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20. Бағдарлама білім алушыға әрі қарай кино өнері саласындағы білімді өз бетінше меңгеруге көмектесетін режиссура тарихы саласындағы негізгі білімдерді меңгеруге жағдай жасайды.</w:t>
      </w:r>
    </w:p>
    <w:p>
      <w:pPr>
        <w:spacing w:after="0"/>
        <w:ind w:left="0"/>
        <w:jc w:val="both"/>
      </w:pPr>
      <w:r>
        <w:rPr>
          <w:rFonts w:ascii="Times New Roman"/>
          <w:b w:val="false"/>
          <w:i w:val="false"/>
          <w:color w:val="000000"/>
          <w:sz w:val="28"/>
        </w:rPr>
        <w:t xml:space="preserve">
      21. Бағдарлама дарындылығы, дайындығы және жалпы дамуы әр түрлі деңгейдегі балаларға арналған. </w:t>
      </w:r>
    </w:p>
    <w:p>
      <w:pPr>
        <w:spacing w:after="0"/>
        <w:ind w:left="0"/>
        <w:jc w:val="both"/>
      </w:pPr>
      <w:r>
        <w:rPr>
          <w:rFonts w:ascii="Times New Roman"/>
          <w:b w:val="false"/>
          <w:i w:val="false"/>
          <w:color w:val="000000"/>
          <w:sz w:val="28"/>
        </w:rPr>
        <w:t>
      Педагог деректі, ойын фильмі, телевизиялық жарнама режиссурасы бойынша білімді меңгеруде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22. Бағдарлама білім алушының жеке тұлғалық қасиеттерін дамытуға ықпал етуге бағдарланған:</w:t>
      </w:r>
    </w:p>
    <w:p>
      <w:pPr>
        <w:spacing w:after="0"/>
        <w:ind w:left="0"/>
        <w:jc w:val="both"/>
      </w:pPr>
      <w:r>
        <w:rPr>
          <w:rFonts w:ascii="Times New Roman"/>
          <w:b w:val="false"/>
          <w:i w:val="false"/>
          <w:color w:val="000000"/>
          <w:sz w:val="28"/>
        </w:rPr>
        <w:t>
      1) кинорежиссура дамуының тарихи ерекшелігі туралы білімді меңгеру;</w:t>
      </w:r>
    </w:p>
    <w:p>
      <w:pPr>
        <w:spacing w:after="0"/>
        <w:ind w:left="0"/>
        <w:jc w:val="both"/>
      </w:pPr>
      <w:r>
        <w:rPr>
          <w:rFonts w:ascii="Times New Roman"/>
          <w:b w:val="false"/>
          <w:i w:val="false"/>
          <w:color w:val="000000"/>
          <w:sz w:val="28"/>
        </w:rPr>
        <w:t>
      2) режиссура саласындағы терминдерді меңгеру;</w:t>
      </w:r>
    </w:p>
    <w:p>
      <w:pPr>
        <w:spacing w:after="0"/>
        <w:ind w:left="0"/>
        <w:jc w:val="both"/>
      </w:pPr>
      <w:r>
        <w:rPr>
          <w:rFonts w:ascii="Times New Roman"/>
          <w:b w:val="false"/>
          <w:i w:val="false"/>
          <w:color w:val="000000"/>
          <w:sz w:val="28"/>
        </w:rPr>
        <w:t>
      3) оқу материалдарымен жұмыс істеу дағдысын меңгеру;</w:t>
      </w:r>
    </w:p>
    <w:p>
      <w:pPr>
        <w:spacing w:after="0"/>
        <w:ind w:left="0"/>
        <w:jc w:val="both"/>
      </w:pPr>
      <w:r>
        <w:rPr>
          <w:rFonts w:ascii="Times New Roman"/>
          <w:b w:val="false"/>
          <w:i w:val="false"/>
          <w:color w:val="000000"/>
          <w:sz w:val="28"/>
        </w:rPr>
        <w:t>
      4) реферат, баяндама жазу дағдыларын меңгеру;</w:t>
      </w:r>
    </w:p>
    <w:p>
      <w:pPr>
        <w:spacing w:after="0"/>
        <w:ind w:left="0"/>
        <w:jc w:val="both"/>
      </w:pPr>
      <w:r>
        <w:rPr>
          <w:rFonts w:ascii="Times New Roman"/>
          <w:b w:val="false"/>
          <w:i w:val="false"/>
          <w:color w:val="000000"/>
          <w:sz w:val="28"/>
        </w:rPr>
        <w:t>
      5) білім алушылардың шығармашылық қызмет тәжірибесін алу.</w:t>
      </w:r>
    </w:p>
    <w:p>
      <w:pPr>
        <w:spacing w:after="0"/>
        <w:ind w:left="0"/>
        <w:jc w:val="both"/>
      </w:pPr>
      <w:r>
        <w:rPr>
          <w:rFonts w:ascii="Times New Roman"/>
          <w:b w:val="false"/>
          <w:i w:val="false"/>
          <w:color w:val="000000"/>
          <w:sz w:val="28"/>
        </w:rPr>
        <w:t>
      23.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xml:space="preserve">
      24. Бағдарлама білім алушының жас және жеке ерекшеліктерін ескереді, білім алушылардың функционалдық сауаттылығын дамытуға, оқу пәнінің шеңберінде меңгерілген арнайы білім, білік, дағдылардың негізгі және пәндік құзыреттіліктеріне қол жеткізуге бағытталған. </w:t>
      </w:r>
    </w:p>
    <w:p>
      <w:pPr>
        <w:spacing w:after="0"/>
        <w:ind w:left="0"/>
        <w:jc w:val="both"/>
      </w:pPr>
      <w:r>
        <w:rPr>
          <w:rFonts w:ascii="Times New Roman"/>
          <w:b w:val="false"/>
          <w:i w:val="false"/>
          <w:color w:val="000000"/>
          <w:sz w:val="28"/>
        </w:rPr>
        <w:t>
      25.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мәселенізерттеу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 мен кино режиссерлерінің теориялық ережелері мен әдістемелік нұсқаулары.</w:t>
      </w:r>
    </w:p>
    <w:p>
      <w:pPr>
        <w:spacing w:after="0"/>
        <w:ind w:left="0"/>
        <w:jc w:val="both"/>
      </w:pPr>
      <w:r>
        <w:rPr>
          <w:rFonts w:ascii="Times New Roman"/>
          <w:b w:val="false"/>
          <w:i w:val="false"/>
          <w:color w:val="000000"/>
          <w:sz w:val="28"/>
        </w:rPr>
        <w:t>
      26.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ғылыми-әдістемелік негіздеме және қолжетімділік қағидаты оқу-тәрбие процесін заманауи педагогикалық және психологиялық ғылымдардың жетістіктері, театр теориясы және тарихы негізінде құруды талап етеді. Педагог дидактиканың қарапайымнан күрделіге, жеңілден қиынға, белгіліден белгісізге деген ережелерін басшылыққа алады;</w:t>
      </w:r>
    </w:p>
    <w:p>
      <w:pPr>
        <w:spacing w:after="0"/>
        <w:ind w:left="0"/>
        <w:jc w:val="both"/>
      </w:pPr>
      <w:r>
        <w:rPr>
          <w:rFonts w:ascii="Times New Roman"/>
          <w:b w:val="false"/>
          <w:i w:val="false"/>
          <w:color w:val="000000"/>
          <w:sz w:val="28"/>
        </w:rPr>
        <w:t>
      2) жүйелілік қағидаты оқу-тәрбие процесін ұйымдастыруда оқытудың барлық элементтері байланысының болуын болжайды;</w:t>
      </w:r>
    </w:p>
    <w:p>
      <w:pPr>
        <w:spacing w:after="0"/>
        <w:ind w:left="0"/>
        <w:jc w:val="both"/>
      </w:pPr>
      <w:r>
        <w:rPr>
          <w:rFonts w:ascii="Times New Roman"/>
          <w:b w:val="false"/>
          <w:i w:val="false"/>
          <w:color w:val="000000"/>
          <w:sz w:val="28"/>
        </w:rPr>
        <w:t>
      3) көрнекілік қағидаты – зерттелетін сабақ тақырыптарының мәнін түсінуді қамтамасыз ететін түрлі құралдар мен тәсілдерді қолдану;</w:t>
      </w:r>
    </w:p>
    <w:p>
      <w:pPr>
        <w:spacing w:after="0"/>
        <w:ind w:left="0"/>
        <w:jc w:val="both"/>
      </w:pPr>
      <w:r>
        <w:rPr>
          <w:rFonts w:ascii="Times New Roman"/>
          <w:b w:val="false"/>
          <w:i w:val="false"/>
          <w:color w:val="000000"/>
          <w:sz w:val="28"/>
        </w:rPr>
        <w:t>
      4) педагогтің басшылық рөлінде саналылық және белсенділік қағидаты оқу процесіне саналы көзқарасты тәрбиелеуді, сабақта білім алушының алдына қойған нақты міндеттерді түсінуді қарастырады.</w:t>
      </w:r>
    </w:p>
    <w:p>
      <w:pPr>
        <w:spacing w:after="0"/>
        <w:ind w:left="0"/>
        <w:jc w:val="both"/>
      </w:pPr>
      <w:r>
        <w:rPr>
          <w:rFonts w:ascii="Times New Roman"/>
          <w:b w:val="false"/>
          <w:i w:val="false"/>
          <w:color w:val="000000"/>
          <w:sz w:val="28"/>
        </w:rPr>
        <w:t>
      27. "Режиссура" пәніне топтық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28.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түсіндіру, қарастыру, талдау;</w:t>
      </w:r>
    </w:p>
    <w:p>
      <w:pPr>
        <w:spacing w:after="0"/>
        <w:ind w:left="0"/>
        <w:jc w:val="both"/>
      </w:pPr>
      <w:r>
        <w:rPr>
          <w:rFonts w:ascii="Times New Roman"/>
          <w:b w:val="false"/>
          <w:i w:val="false"/>
          <w:color w:val="000000"/>
          <w:sz w:val="28"/>
        </w:rPr>
        <w:t>
      2) көрнекілік – бейне материалдарды қарау, білім алушылардың жалпы даму деңгейін аттыру үшін спектакльдерге бару;</w:t>
      </w:r>
    </w:p>
    <w:p>
      <w:pPr>
        <w:spacing w:after="0"/>
        <w:ind w:left="0"/>
        <w:jc w:val="both"/>
      </w:pPr>
      <w:r>
        <w:rPr>
          <w:rFonts w:ascii="Times New Roman"/>
          <w:b w:val="false"/>
          <w:i w:val="false"/>
          <w:color w:val="000000"/>
          <w:sz w:val="28"/>
        </w:rPr>
        <w:t>
      3) практикалық – шығармашылық тапсырмалар, мұқият пысықтау үшін тұтас тапсырмаларды ұсақ бөліктерге бөлу және кейіннен тұтасты ұйымдастыру;</w:t>
      </w:r>
    </w:p>
    <w:p>
      <w:pPr>
        <w:spacing w:after="0"/>
        <w:ind w:left="0"/>
        <w:jc w:val="both"/>
      </w:pPr>
      <w:r>
        <w:rPr>
          <w:rFonts w:ascii="Times New Roman"/>
          <w:b w:val="false"/>
          <w:i w:val="false"/>
          <w:color w:val="000000"/>
          <w:sz w:val="28"/>
        </w:rPr>
        <w:t xml:space="preserve">
      4) талдау-салыстыру және жалпылау, қисынды ойлауды дамыту; </w:t>
      </w:r>
    </w:p>
    <w:p>
      <w:pPr>
        <w:spacing w:after="0"/>
        <w:ind w:left="0"/>
        <w:jc w:val="both"/>
      </w:pPr>
      <w:r>
        <w:rPr>
          <w:rFonts w:ascii="Times New Roman"/>
          <w:b w:val="false"/>
          <w:i w:val="false"/>
          <w:color w:val="000000"/>
          <w:sz w:val="28"/>
        </w:rPr>
        <w:t>
      5) эмоциялық ассоциацияларды, бейнелерді іріктеу, көркем әсерлерді құру.</w:t>
      </w:r>
    </w:p>
    <w:p>
      <w:pPr>
        <w:spacing w:after="0"/>
        <w:ind w:left="0"/>
        <w:jc w:val="both"/>
      </w:pPr>
      <w:r>
        <w:rPr>
          <w:rFonts w:ascii="Times New Roman"/>
          <w:b w:val="false"/>
          <w:i w:val="false"/>
          <w:color w:val="000000"/>
          <w:sz w:val="28"/>
        </w:rPr>
        <w:t>
      29. Әдістерді таңдау білім алушының жас және жеке ерекшеліктеріне, физикалық қабілеттеріне, шығармашылық қабілеттерінің даму деңгейіне байланысты. Барлық оқыту процессі қарапайымнан күрделіге қарай құрылады.</w:t>
      </w:r>
    </w:p>
    <w:p>
      <w:pPr>
        <w:spacing w:after="0"/>
        <w:ind w:left="0"/>
        <w:jc w:val="both"/>
      </w:pPr>
      <w:r>
        <w:rPr>
          <w:rFonts w:ascii="Times New Roman"/>
          <w:b w:val="false"/>
          <w:i w:val="false"/>
          <w:color w:val="000000"/>
          <w:sz w:val="28"/>
        </w:rPr>
        <w:t>
      30. Бағдарлама заманауи өнер мектебіне интерактивті білім беру технологияларын, сабақтардың классикалық және дәстүрлі емес түрлерін енгізуді қарастырады.</w:t>
      </w:r>
    </w:p>
    <w:p>
      <w:pPr>
        <w:spacing w:after="0"/>
        <w:ind w:left="0"/>
        <w:jc w:val="both"/>
      </w:pPr>
      <w:r>
        <w:rPr>
          <w:rFonts w:ascii="Times New Roman"/>
          <w:b w:val="false"/>
          <w:i w:val="false"/>
          <w:color w:val="000000"/>
          <w:sz w:val="28"/>
        </w:rPr>
        <w:t>
      31. Теориялық және практикалық сабақ бір уақытта жүргізіледі.</w:t>
      </w:r>
    </w:p>
    <w:p>
      <w:pPr>
        <w:spacing w:after="0"/>
        <w:ind w:left="0"/>
        <w:jc w:val="both"/>
      </w:pPr>
      <w:r>
        <w:rPr>
          <w:rFonts w:ascii="Times New Roman"/>
          <w:b w:val="false"/>
          <w:i w:val="false"/>
          <w:color w:val="000000"/>
          <w:sz w:val="28"/>
        </w:rPr>
        <w:t>
      32. Жұмыстың сабақтан тыс формаларының түрлері:</w:t>
      </w:r>
    </w:p>
    <w:p>
      <w:pPr>
        <w:spacing w:after="0"/>
        <w:ind w:left="0"/>
        <w:jc w:val="both"/>
      </w:pPr>
      <w:r>
        <w:rPr>
          <w:rFonts w:ascii="Times New Roman"/>
          <w:b w:val="false"/>
          <w:i w:val="false"/>
          <w:color w:val="000000"/>
          <w:sz w:val="28"/>
        </w:rPr>
        <w:t>
      1) үй тапсырмаларын орындау;</w:t>
      </w:r>
    </w:p>
    <w:p>
      <w:pPr>
        <w:spacing w:after="0"/>
        <w:ind w:left="0"/>
        <w:jc w:val="both"/>
      </w:pPr>
      <w:r>
        <w:rPr>
          <w:rFonts w:ascii="Times New Roman"/>
          <w:b w:val="false"/>
          <w:i w:val="false"/>
          <w:color w:val="000000"/>
          <w:sz w:val="28"/>
        </w:rPr>
        <w:t>
      2) рефераттар, баяндамалар, презентациялар дайындау;</w:t>
      </w:r>
    </w:p>
    <w:p>
      <w:pPr>
        <w:spacing w:after="0"/>
        <w:ind w:left="0"/>
        <w:jc w:val="both"/>
      </w:pPr>
      <w:r>
        <w:rPr>
          <w:rFonts w:ascii="Times New Roman"/>
          <w:b w:val="false"/>
          <w:i w:val="false"/>
          <w:color w:val="000000"/>
          <w:sz w:val="28"/>
        </w:rPr>
        <w:t>
      3) сыныптан тыс іс-шараларға дайындалу;</w:t>
      </w:r>
    </w:p>
    <w:p>
      <w:pPr>
        <w:spacing w:after="0"/>
        <w:ind w:left="0"/>
        <w:jc w:val="both"/>
      </w:pPr>
      <w:r>
        <w:rPr>
          <w:rFonts w:ascii="Times New Roman"/>
          <w:b w:val="false"/>
          <w:i w:val="false"/>
          <w:color w:val="000000"/>
          <w:sz w:val="28"/>
        </w:rPr>
        <w:t xml:space="preserve">
      4) шығармашылық және мәдени-ағартушылық іс-шараларға қатысу. </w:t>
      </w:r>
    </w:p>
    <w:p>
      <w:pPr>
        <w:spacing w:after="0"/>
        <w:ind w:left="0"/>
        <w:jc w:val="both"/>
      </w:pPr>
      <w:r>
        <w:rPr>
          <w:rFonts w:ascii="Times New Roman"/>
          <w:b w:val="false"/>
          <w:i w:val="false"/>
          <w:color w:val="000000"/>
          <w:sz w:val="28"/>
        </w:rPr>
        <w:t>
      33. Жеке үй жұмысы бірнеше кезеңде жүргізіледі және педагог ұсыныстарымен сәйкес құрылады. Бірінші кезекте ең қиын тапсырмалар орындалады.</w:t>
      </w:r>
    </w:p>
    <w:p>
      <w:pPr>
        <w:spacing w:after="0"/>
        <w:ind w:left="0"/>
        <w:jc w:val="both"/>
      </w:pPr>
      <w:r>
        <w:rPr>
          <w:rFonts w:ascii="Times New Roman"/>
          <w:b w:val="false"/>
          <w:i w:val="false"/>
          <w:color w:val="000000"/>
          <w:sz w:val="28"/>
        </w:rPr>
        <w:t>
      34. Үй жұмыстары сыныпта өткізілген материалды бекітуге бағытталған, бұл сыныпта өткен материалды қайталау, кинорежиссурамен танысу, бейнематериалды қарау, кинофильмді талдауға арналған шығармашылық тапсырмалар, қысқаметражды фильмге арналған режиссерлік сценарий жазу.</w:t>
      </w:r>
    </w:p>
    <w:p>
      <w:pPr>
        <w:spacing w:after="0"/>
        <w:ind w:left="0"/>
        <w:jc w:val="both"/>
      </w:pPr>
      <w:r>
        <w:rPr>
          <w:rFonts w:ascii="Times New Roman"/>
          <w:b w:val="false"/>
          <w:i w:val="false"/>
          <w:color w:val="000000"/>
          <w:sz w:val="28"/>
        </w:rPr>
        <w:t>
      35. Білім алушының үй тапсырмасын орындауын педагог бақылайды және Бағдарлама талаптарына сәйкес оқу-әдістемелік, аудио, бейне материалдармен қаматамасыз етеді.</w:t>
      </w:r>
    </w:p>
    <w:p>
      <w:pPr>
        <w:spacing w:after="0"/>
        <w:ind w:left="0"/>
        <w:jc w:val="both"/>
      </w:pPr>
      <w:r>
        <w:rPr>
          <w:rFonts w:ascii="Times New Roman"/>
          <w:b w:val="false"/>
          <w:i w:val="false"/>
          <w:color w:val="000000"/>
          <w:sz w:val="28"/>
        </w:rPr>
        <w:t>
      36. Үй тапсырмасының мазмұны:</w:t>
      </w:r>
    </w:p>
    <w:p>
      <w:pPr>
        <w:spacing w:after="0"/>
        <w:ind w:left="0"/>
        <w:jc w:val="both"/>
      </w:pPr>
      <w:r>
        <w:rPr>
          <w:rFonts w:ascii="Times New Roman"/>
          <w:b w:val="false"/>
          <w:i w:val="false"/>
          <w:color w:val="000000"/>
          <w:sz w:val="28"/>
        </w:rPr>
        <w:t>
      1) оқу материалын жинақтау және жүйелеу;</w:t>
      </w:r>
    </w:p>
    <w:p>
      <w:pPr>
        <w:spacing w:after="0"/>
        <w:ind w:left="0"/>
        <w:jc w:val="both"/>
      </w:pPr>
      <w:r>
        <w:rPr>
          <w:rFonts w:ascii="Times New Roman"/>
          <w:b w:val="false"/>
          <w:i w:val="false"/>
          <w:color w:val="000000"/>
          <w:sz w:val="28"/>
        </w:rPr>
        <w:t>
      2) эссе, реферат, баяндама жазу;</w:t>
      </w:r>
    </w:p>
    <w:p>
      <w:pPr>
        <w:spacing w:after="0"/>
        <w:ind w:left="0"/>
        <w:jc w:val="both"/>
      </w:pPr>
      <w:r>
        <w:rPr>
          <w:rFonts w:ascii="Times New Roman"/>
          <w:b w:val="false"/>
          <w:i w:val="false"/>
          <w:color w:val="000000"/>
          <w:sz w:val="28"/>
        </w:rPr>
        <w:t>
      3) қысқаметражды фильмге арналған сценариймен жұмыс;</w:t>
      </w:r>
    </w:p>
    <w:p>
      <w:pPr>
        <w:spacing w:after="0"/>
        <w:ind w:left="0"/>
        <w:jc w:val="both"/>
      </w:pPr>
      <w:r>
        <w:rPr>
          <w:rFonts w:ascii="Times New Roman"/>
          <w:b w:val="false"/>
          <w:i w:val="false"/>
          <w:color w:val="000000"/>
          <w:sz w:val="28"/>
        </w:rPr>
        <w:t>
      4) сөздікпен жұмыс.</w:t>
      </w:r>
    </w:p>
    <w:p>
      <w:pPr>
        <w:spacing w:after="0"/>
        <w:ind w:left="0"/>
        <w:jc w:val="both"/>
      </w:pPr>
      <w:r>
        <w:rPr>
          <w:rFonts w:ascii="Times New Roman"/>
          <w:b w:val="false"/>
          <w:i w:val="false"/>
          <w:color w:val="000000"/>
          <w:sz w:val="28"/>
        </w:rPr>
        <w:t>
      37. "Режиссура" пәнінің "Дүниежүзілік кино тарихы" пәнімен пәнаралық байланысы білім алушыны түрлі көркем түсініктерді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38. 1 сыныптағы Бағдарлама талаптары:</w:t>
      </w:r>
    </w:p>
    <w:p>
      <w:pPr>
        <w:spacing w:after="0"/>
        <w:ind w:left="0"/>
        <w:jc w:val="both"/>
      </w:pPr>
      <w:r>
        <w:rPr>
          <w:rFonts w:ascii="Times New Roman"/>
          <w:b w:val="false"/>
          <w:i w:val="false"/>
          <w:color w:val="000000"/>
          <w:sz w:val="28"/>
        </w:rPr>
        <w:t>
      1) кино өнерімен, әдебиетпен, бейнелеу өнерімен, театрмен, музыкамен тығыз байланысатын өнердің түрі ретінде режиссурамен таныстыру;</w:t>
      </w:r>
    </w:p>
    <w:p>
      <w:pPr>
        <w:spacing w:after="0"/>
        <w:ind w:left="0"/>
        <w:jc w:val="both"/>
      </w:pPr>
      <w:r>
        <w:rPr>
          <w:rFonts w:ascii="Times New Roman"/>
          <w:b w:val="false"/>
          <w:i w:val="false"/>
          <w:color w:val="000000"/>
          <w:sz w:val="28"/>
        </w:rPr>
        <w:t>
      2) режиссура, сценарийлік шеберлік, монтаждау техникалары және актермен жұмыс жасау дағдылары бар синкретикалық процесс ретінде фильмді жасау туралы түсінікті қалыптастыру;</w:t>
      </w:r>
    </w:p>
    <w:p>
      <w:pPr>
        <w:spacing w:after="0"/>
        <w:ind w:left="0"/>
        <w:jc w:val="both"/>
      </w:pPr>
      <w:r>
        <w:rPr>
          <w:rFonts w:ascii="Times New Roman"/>
          <w:b w:val="false"/>
          <w:i w:val="false"/>
          <w:color w:val="000000"/>
          <w:sz w:val="28"/>
        </w:rPr>
        <w:t>
      3) кинематографиялық режиссура туралы білім қалыптастыру;</w:t>
      </w:r>
    </w:p>
    <w:p>
      <w:pPr>
        <w:spacing w:after="0"/>
        <w:ind w:left="0"/>
        <w:jc w:val="both"/>
      </w:pPr>
      <w:r>
        <w:rPr>
          <w:rFonts w:ascii="Times New Roman"/>
          <w:b w:val="false"/>
          <w:i w:val="false"/>
          <w:color w:val="000000"/>
          <w:sz w:val="28"/>
        </w:rPr>
        <w:t>
      4) режиссер мамандығымен және кинодағы қызметімен таныстыру;</w:t>
      </w:r>
    </w:p>
    <w:p>
      <w:pPr>
        <w:spacing w:after="0"/>
        <w:ind w:left="0"/>
        <w:jc w:val="both"/>
      </w:pPr>
      <w:r>
        <w:rPr>
          <w:rFonts w:ascii="Times New Roman"/>
          <w:b w:val="false"/>
          <w:i w:val="false"/>
          <w:color w:val="000000"/>
          <w:sz w:val="28"/>
        </w:rPr>
        <w:t>
      5) актердің шығармашылық жағдайының элементімен таныстыру;</w:t>
      </w:r>
    </w:p>
    <w:p>
      <w:pPr>
        <w:spacing w:after="0"/>
        <w:ind w:left="0"/>
        <w:jc w:val="both"/>
      </w:pPr>
      <w:r>
        <w:rPr>
          <w:rFonts w:ascii="Times New Roman"/>
          <w:b w:val="false"/>
          <w:i w:val="false"/>
          <w:color w:val="000000"/>
          <w:sz w:val="28"/>
        </w:rPr>
        <w:t>
      6) оқу материалымен жұмыс, білімді жүйелеу, эссе, реферат жазу дағдыларын меңгеру.</w:t>
      </w:r>
    </w:p>
    <w:p>
      <w:pPr>
        <w:spacing w:after="0"/>
        <w:ind w:left="0"/>
        <w:jc w:val="both"/>
      </w:pPr>
      <w:r>
        <w:rPr>
          <w:rFonts w:ascii="Times New Roman"/>
          <w:b w:val="false"/>
          <w:i w:val="false"/>
          <w:color w:val="000000"/>
          <w:sz w:val="28"/>
        </w:rPr>
        <w:t>
      39.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Режиссураның пайда болуы және дамуы, оның замануи кинематографиядағы орны. Режиссура – өнер түрі.</w:t>
      </w:r>
    </w:p>
    <w:p>
      <w:pPr>
        <w:spacing w:after="0"/>
        <w:ind w:left="0"/>
        <w:jc w:val="both"/>
      </w:pPr>
      <w:r>
        <w:rPr>
          <w:rFonts w:ascii="Times New Roman"/>
          <w:b w:val="false"/>
          <w:i w:val="false"/>
          <w:color w:val="000000"/>
          <w:sz w:val="28"/>
        </w:rPr>
        <w:t>
      2-тақырып. Режиссура және өнер түрлері. Режиссура және музыка. Режиссураның бейнелеу өнері, әдебиетпен байланысы. Режиссураның театр өнері жүйесіндегі рөлі.</w:t>
      </w:r>
    </w:p>
    <w:p>
      <w:pPr>
        <w:spacing w:after="0"/>
        <w:ind w:left="0"/>
        <w:jc w:val="both"/>
      </w:pPr>
      <w:r>
        <w:rPr>
          <w:rFonts w:ascii="Times New Roman"/>
          <w:b w:val="false"/>
          <w:i w:val="false"/>
          <w:color w:val="000000"/>
          <w:sz w:val="28"/>
        </w:rPr>
        <w:t>
      3-тақырып. Кинодағы режиссура. Театр және кинематографиялық режиссура.</w:t>
      </w:r>
    </w:p>
    <w:p>
      <w:pPr>
        <w:spacing w:after="0"/>
        <w:ind w:left="0"/>
        <w:jc w:val="both"/>
      </w:pPr>
      <w:r>
        <w:rPr>
          <w:rFonts w:ascii="Times New Roman"/>
          <w:b w:val="false"/>
          <w:i w:val="false"/>
          <w:color w:val="000000"/>
          <w:sz w:val="28"/>
        </w:rPr>
        <w:t xml:space="preserve">
      4-тақырып. Ағайынды Люмьер, Жорж Мельес – кинорежиссер мамандығын бастаушылар. Мәскеу көркемөнер академиялық театры (1898) – Ресейдегі режиссерлік театр. Әлемнің үздік кинорежиссерлері. </w:t>
      </w:r>
    </w:p>
    <w:p>
      <w:pPr>
        <w:spacing w:after="0"/>
        <w:ind w:left="0"/>
        <w:jc w:val="both"/>
      </w:pPr>
      <w:r>
        <w:rPr>
          <w:rFonts w:ascii="Times New Roman"/>
          <w:b w:val="false"/>
          <w:i w:val="false"/>
          <w:color w:val="000000"/>
          <w:sz w:val="28"/>
        </w:rPr>
        <w:t>
      5-тақырып. Режиссер мамандығы туралы ұғымы. Кинодағы режиссер мамандығы. Режиссердің жеке тұлғасы. Режиссерге қойылатын талап. Техникалық дағдылары. Режиссерлік қиял. Ой-өрісі, бейнелік ойлау және ұйымдастырушылық қабілеті.</w:t>
      </w:r>
    </w:p>
    <w:p>
      <w:pPr>
        <w:spacing w:after="0"/>
        <w:ind w:left="0"/>
        <w:jc w:val="both"/>
      </w:pPr>
      <w:r>
        <w:rPr>
          <w:rFonts w:ascii="Times New Roman"/>
          <w:b w:val="false"/>
          <w:i w:val="false"/>
          <w:color w:val="000000"/>
          <w:sz w:val="28"/>
        </w:rPr>
        <w:t>
      6-тақырып. Режиссура – шығармашылық қызметтің бір түрі. Режиссердің қызметі. Режиссер-администратор. Қоюшы-режиссер. Режиссер-әдебиетші. Режиссер-суретші. Режиссер-психолог. Режиссер-мұғалім.</w:t>
      </w:r>
    </w:p>
    <w:p>
      <w:pPr>
        <w:spacing w:after="0"/>
        <w:ind w:left="0"/>
        <w:jc w:val="both"/>
      </w:pPr>
      <w:r>
        <w:rPr>
          <w:rFonts w:ascii="Times New Roman"/>
          <w:b w:val="false"/>
          <w:i w:val="false"/>
          <w:color w:val="000000"/>
          <w:sz w:val="28"/>
        </w:rPr>
        <w:t>
      7-тақырып. Кинодағы көркемдік процесстің ұжымдылығы. Түсіру тобы: режиссер, оператор, дыбыс операторы, жарықпен қамтамасыз етуші, қоюшы жұмысшы.</w:t>
      </w:r>
    </w:p>
    <w:p>
      <w:pPr>
        <w:spacing w:after="0"/>
        <w:ind w:left="0"/>
        <w:jc w:val="both"/>
      </w:pPr>
      <w:r>
        <w:rPr>
          <w:rFonts w:ascii="Times New Roman"/>
          <w:b w:val="false"/>
          <w:i w:val="false"/>
          <w:color w:val="000000"/>
          <w:sz w:val="28"/>
        </w:rPr>
        <w:t>
      8-тақырып. Режиссер шығармашылығының мәнерлеу тәсілі. Атмосфера (мизансцена – спектакль кезінде әртістердің сахнадағы орны, дыбыс, костюмдер, декорациялар, реквизит). Темпоритм. Ракурс (жылжымайтын, сондай-ақ жылжымалы камерамен әртүрлі көзқарастағы нысанның бейнеленуі). Монтаж.</w:t>
      </w:r>
    </w:p>
    <w:p>
      <w:pPr>
        <w:spacing w:after="0"/>
        <w:ind w:left="0"/>
        <w:jc w:val="both"/>
      </w:pPr>
      <w:r>
        <w:rPr>
          <w:rFonts w:ascii="Times New Roman"/>
          <w:b w:val="false"/>
          <w:i w:val="false"/>
          <w:color w:val="000000"/>
          <w:sz w:val="28"/>
        </w:rPr>
        <w:t xml:space="preserve">
      9-тақырып. Бейненің фотографиялық табиғаты. Кадрдың кеңістіктік және мерзімдік сапасы. Бейненің масштабы. </w:t>
      </w:r>
    </w:p>
    <w:p>
      <w:pPr>
        <w:spacing w:after="0"/>
        <w:ind w:left="0"/>
        <w:jc w:val="both"/>
      </w:pPr>
      <w:r>
        <w:rPr>
          <w:rFonts w:ascii="Times New Roman"/>
          <w:b w:val="false"/>
          <w:i w:val="false"/>
          <w:color w:val="000000"/>
          <w:sz w:val="28"/>
        </w:rPr>
        <w:t xml:space="preserve">
      10-тақырып. Перспектива және оның түрлері. Сызықты перспектива. Әуе-жарықтық перспектива. </w:t>
      </w:r>
    </w:p>
    <w:p>
      <w:pPr>
        <w:spacing w:after="0"/>
        <w:ind w:left="0"/>
        <w:jc w:val="both"/>
      </w:pPr>
      <w:r>
        <w:rPr>
          <w:rFonts w:ascii="Times New Roman"/>
          <w:b w:val="false"/>
          <w:i w:val="false"/>
          <w:color w:val="000000"/>
          <w:sz w:val="28"/>
        </w:rPr>
        <w:t>
      11-тақырып. Қозғалыс. Кеңістік. Камерамен түсіру.</w:t>
      </w:r>
    </w:p>
    <w:p>
      <w:pPr>
        <w:spacing w:after="0"/>
        <w:ind w:left="0"/>
        <w:jc w:val="both"/>
      </w:pPr>
      <w:r>
        <w:rPr>
          <w:rFonts w:ascii="Times New Roman"/>
          <w:b w:val="false"/>
          <w:i w:val="false"/>
          <w:color w:val="000000"/>
          <w:sz w:val="28"/>
        </w:rPr>
        <w:t>
      12-тақырып. Кинодағы дыбыстар қатары. Фильм жасау кезінде музыканы пайдалану. Фильмде дыбысталушы тіл (дикторлық мәтін, диалог, титрлар). Дыбыс эффектілері. Арнайы эффектілер.</w:t>
      </w:r>
    </w:p>
    <w:p>
      <w:pPr>
        <w:spacing w:after="0"/>
        <w:ind w:left="0"/>
        <w:jc w:val="both"/>
      </w:pPr>
      <w:r>
        <w:rPr>
          <w:rFonts w:ascii="Times New Roman"/>
          <w:b w:val="false"/>
          <w:i w:val="false"/>
          <w:color w:val="000000"/>
          <w:sz w:val="28"/>
        </w:rPr>
        <w:t>
      13-тақырып. Актердің шығармашылық жағдайының элементтері: белсенді зейіні (сахналық зейін), дене қысымынан еркін болуы (сахналық еркіндік), әрекет ету (сахналық қозғалыс) ынтасының негізінде туындайтын, ұсынылған жағдайды (сахналық сенім) дұрыс бағалау. Сахналық зейін.</w:t>
      </w:r>
    </w:p>
    <w:p>
      <w:pPr>
        <w:spacing w:after="0"/>
        <w:ind w:left="0"/>
        <w:jc w:val="both"/>
      </w:pPr>
      <w:r>
        <w:rPr>
          <w:rFonts w:ascii="Times New Roman"/>
          <w:b w:val="false"/>
          <w:i w:val="false"/>
          <w:color w:val="000000"/>
          <w:sz w:val="28"/>
        </w:rPr>
        <w:t>
      14-тақырып. Белгілі кинорежиссерлер, олардың шығармашылық мұрасы.</w:t>
      </w:r>
    </w:p>
    <w:p>
      <w:pPr>
        <w:spacing w:after="0"/>
        <w:ind w:left="0"/>
        <w:jc w:val="both"/>
      </w:pPr>
      <w:r>
        <w:rPr>
          <w:rFonts w:ascii="Times New Roman"/>
          <w:b w:val="false"/>
          <w:i w:val="false"/>
          <w:color w:val="000000"/>
          <w:sz w:val="28"/>
        </w:rPr>
        <w:t>
      15-тақырып. Практикалық сабақ. Фильмдерді қарау, оларды талқылау. Фильмге пікір жазу. Кинофильм туралы негізгі деректер. Фильмнің аталуы және шыққан жылы. Режиссердің есімі. Басты актерлердің есімдері. Жанры. Киноның ерекшелігі: костюмдер, грим, сахна көрінісі, музыка. Фильмдегі бөлімдер (шолу мәнмәтінінде). Желінің өрісі бойынша фильмнің құрылымы туралы белгілер. Фильмнің техникалық кезеңдері.</w:t>
      </w:r>
    </w:p>
    <w:p>
      <w:pPr>
        <w:spacing w:after="0"/>
        <w:ind w:left="0"/>
        <w:jc w:val="both"/>
      </w:pPr>
      <w:r>
        <w:rPr>
          <w:rFonts w:ascii="Times New Roman"/>
          <w:b w:val="false"/>
          <w:i w:val="false"/>
          <w:color w:val="000000"/>
          <w:sz w:val="28"/>
        </w:rPr>
        <w:t>
      Режиссердің жұмысы. Режиссердің баяндауы бойынша оқиға желісі. Операторлық жұмыс. Оператордың түсірілім үшін қолданған тәсілдері. Қажетті әсер алуға мүмкіндік беретін декорациялар және екінші план элементтері. Сценарий. Сценарийді, диалогтарды және бейнелерді бағалау. Сюжетті сипаттау. Монтаж. Ауысулар. Визуалды эффектілерді қолдану. Компьютерлік графиканы қолдану (оның шынайылығы, фильмге жақсы сәйкес келуі).</w:t>
      </w:r>
    </w:p>
    <w:p>
      <w:pPr>
        <w:spacing w:after="0"/>
        <w:ind w:left="0"/>
        <w:jc w:val="both"/>
      </w:pPr>
      <w:r>
        <w:rPr>
          <w:rFonts w:ascii="Times New Roman"/>
          <w:b w:val="false"/>
          <w:i w:val="false"/>
          <w:color w:val="000000"/>
          <w:sz w:val="28"/>
        </w:rPr>
        <w:t>
      Костюмдер. Фильмнің жалпы стиліне арналған басты кейіпкерлердің киімін таңдау. Декорациялар. Фильм әрекеті орнының фильмнің басқа элементтеріне әсері. Музыкалық сүйемелдеу немесе саундтрек. Музыканың фильм мазмұнына сәйкестігі. Фильмді талдау негізінде ойды тиянақтау.</w:t>
      </w:r>
    </w:p>
    <w:p>
      <w:pPr>
        <w:spacing w:after="0"/>
        <w:ind w:left="0"/>
        <w:jc w:val="both"/>
      </w:pPr>
      <w:r>
        <w:rPr>
          <w:rFonts w:ascii="Times New Roman"/>
          <w:b w:val="false"/>
          <w:i w:val="false"/>
          <w:color w:val="000000"/>
          <w:sz w:val="28"/>
        </w:rPr>
        <w:t>
      Қорытынды. Фильмнің әртүрлі элементтерін бақылаудағы өзінің тұжырымдарын дәлелдеу. Негізгі тезисті тиянақтау. Пікір берушінің қабылдауына негізделген шолуды жазу. Сюжеттің қысқаша түйіні.</w:t>
      </w:r>
    </w:p>
    <w:p>
      <w:pPr>
        <w:spacing w:after="0"/>
        <w:ind w:left="0"/>
        <w:jc w:val="both"/>
      </w:pPr>
      <w:r>
        <w:rPr>
          <w:rFonts w:ascii="Times New Roman"/>
          <w:b w:val="false"/>
          <w:i w:val="false"/>
          <w:color w:val="000000"/>
          <w:sz w:val="28"/>
        </w:rPr>
        <w:t>
      Тезистерді негіздейтін фильмнің қызықты ерекшеліктерін талқылау. Актердің ойыны, режиссура, түсірілім, әрекет орны.</w:t>
      </w:r>
    </w:p>
    <w:p>
      <w:pPr>
        <w:spacing w:after="0"/>
        <w:ind w:left="0"/>
        <w:jc w:val="both"/>
      </w:pPr>
      <w:r>
        <w:rPr>
          <w:rFonts w:ascii="Times New Roman"/>
          <w:b w:val="false"/>
          <w:i w:val="false"/>
          <w:color w:val="000000"/>
          <w:sz w:val="28"/>
        </w:rPr>
        <w:t xml:space="preserve">
      40.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режиссураның пайда болуын, оның заманауи кинематографиядағы орнын біледі;</w:t>
      </w:r>
    </w:p>
    <w:p>
      <w:pPr>
        <w:spacing w:after="0"/>
        <w:ind w:left="0"/>
        <w:jc w:val="both"/>
      </w:pPr>
      <w:r>
        <w:rPr>
          <w:rFonts w:ascii="Times New Roman"/>
          <w:b w:val="false"/>
          <w:i w:val="false"/>
          <w:color w:val="000000"/>
          <w:sz w:val="28"/>
        </w:rPr>
        <w:t>
      2) режиссураның өнердің басқа түрлерімен өзара байланысын біледі;</w:t>
      </w:r>
    </w:p>
    <w:p>
      <w:pPr>
        <w:spacing w:after="0"/>
        <w:ind w:left="0"/>
        <w:jc w:val="both"/>
      </w:pPr>
      <w:r>
        <w:rPr>
          <w:rFonts w:ascii="Times New Roman"/>
          <w:b w:val="false"/>
          <w:i w:val="false"/>
          <w:color w:val="000000"/>
          <w:sz w:val="28"/>
        </w:rPr>
        <w:t>
      3) режиссура саласындағы терминологияны біледі;</w:t>
      </w:r>
    </w:p>
    <w:p>
      <w:pPr>
        <w:spacing w:after="0"/>
        <w:ind w:left="0"/>
        <w:jc w:val="both"/>
      </w:pPr>
      <w:r>
        <w:rPr>
          <w:rFonts w:ascii="Times New Roman"/>
          <w:b w:val="false"/>
          <w:i w:val="false"/>
          <w:color w:val="000000"/>
          <w:sz w:val="28"/>
        </w:rPr>
        <w:t>
      4) театр және кинематографиялық режиссураның арасындағы айырмашылықты біледі;</w:t>
      </w:r>
    </w:p>
    <w:p>
      <w:pPr>
        <w:spacing w:after="0"/>
        <w:ind w:left="0"/>
        <w:jc w:val="both"/>
      </w:pPr>
      <w:r>
        <w:rPr>
          <w:rFonts w:ascii="Times New Roman"/>
          <w:b w:val="false"/>
          <w:i w:val="false"/>
          <w:color w:val="000000"/>
          <w:sz w:val="28"/>
        </w:rPr>
        <w:t>
      5) режиссер мамандығы туралы түсінігіне ие болады;</w:t>
      </w:r>
    </w:p>
    <w:p>
      <w:pPr>
        <w:spacing w:after="0"/>
        <w:ind w:left="0"/>
        <w:jc w:val="both"/>
      </w:pPr>
      <w:r>
        <w:rPr>
          <w:rFonts w:ascii="Times New Roman"/>
          <w:b w:val="false"/>
          <w:i w:val="false"/>
          <w:color w:val="000000"/>
          <w:sz w:val="28"/>
        </w:rPr>
        <w:t>
      6) режиссер шығармашылығының мәнерлеу тәсілін біледі;</w:t>
      </w:r>
    </w:p>
    <w:p>
      <w:pPr>
        <w:spacing w:after="0"/>
        <w:ind w:left="0"/>
        <w:jc w:val="both"/>
      </w:pPr>
      <w:r>
        <w:rPr>
          <w:rFonts w:ascii="Times New Roman"/>
          <w:b w:val="false"/>
          <w:i w:val="false"/>
          <w:color w:val="000000"/>
          <w:sz w:val="28"/>
        </w:rPr>
        <w:t>
      7) актердің шығармашылық жағдайының элементтерін біледі;</w:t>
      </w:r>
    </w:p>
    <w:p>
      <w:pPr>
        <w:spacing w:after="0"/>
        <w:ind w:left="0"/>
        <w:jc w:val="both"/>
      </w:pPr>
      <w:r>
        <w:rPr>
          <w:rFonts w:ascii="Times New Roman"/>
          <w:b w:val="false"/>
          <w:i w:val="false"/>
          <w:color w:val="000000"/>
          <w:sz w:val="28"/>
        </w:rPr>
        <w:t>
      8) атақты режиссерлердің шығармашылық өмірбаянын біледі;</w:t>
      </w:r>
    </w:p>
    <w:p>
      <w:pPr>
        <w:spacing w:after="0"/>
        <w:ind w:left="0"/>
        <w:jc w:val="both"/>
      </w:pPr>
      <w:r>
        <w:rPr>
          <w:rFonts w:ascii="Times New Roman"/>
          <w:b w:val="false"/>
          <w:i w:val="false"/>
          <w:color w:val="000000"/>
          <w:sz w:val="28"/>
        </w:rPr>
        <w:t>
      9) фильмге пікір жазу дағдыларын игереді.</w:t>
      </w:r>
    </w:p>
    <w:p>
      <w:pPr>
        <w:spacing w:after="0"/>
        <w:ind w:left="0"/>
        <w:jc w:val="both"/>
      </w:pPr>
      <w:r>
        <w:rPr>
          <w:rFonts w:ascii="Times New Roman"/>
          <w:b w:val="false"/>
          <w:i w:val="false"/>
          <w:color w:val="000000"/>
          <w:sz w:val="28"/>
        </w:rPr>
        <w:t>
      41. 2 сыныптағы Бағдарлама талаптары:</w:t>
      </w:r>
    </w:p>
    <w:p>
      <w:pPr>
        <w:spacing w:after="0"/>
        <w:ind w:left="0"/>
        <w:jc w:val="both"/>
      </w:pPr>
      <w:r>
        <w:rPr>
          <w:rFonts w:ascii="Times New Roman"/>
          <w:b w:val="false"/>
          <w:i w:val="false"/>
          <w:color w:val="000000"/>
          <w:sz w:val="28"/>
        </w:rPr>
        <w:t>
      1) деректі кинематографияның, кинодокументалистика жанрларының, әртүрлі жылдардағы деректі фильмдердің пайда болуы, оның дамуы, деректі кино классиктерінің шығармашылық мұрасымен танысу;</w:t>
      </w:r>
    </w:p>
    <w:p>
      <w:pPr>
        <w:spacing w:after="0"/>
        <w:ind w:left="0"/>
        <w:jc w:val="both"/>
      </w:pPr>
      <w:r>
        <w:rPr>
          <w:rFonts w:ascii="Times New Roman"/>
          <w:b w:val="false"/>
          <w:i w:val="false"/>
          <w:color w:val="000000"/>
          <w:sz w:val="28"/>
        </w:rPr>
        <w:t>
      2) деректі киноның ерекшелігі, құрылымы, фильмдегі музыкалық композиция, кинодағы монтаж туралы білімді қалыптастыру;</w:t>
      </w:r>
    </w:p>
    <w:p>
      <w:pPr>
        <w:spacing w:after="0"/>
        <w:ind w:left="0"/>
        <w:jc w:val="both"/>
      </w:pPr>
      <w:r>
        <w:rPr>
          <w:rFonts w:ascii="Times New Roman"/>
          <w:b w:val="false"/>
          <w:i w:val="false"/>
          <w:color w:val="000000"/>
          <w:sz w:val="28"/>
        </w:rPr>
        <w:t>
      3) деректі фильмнің кинорежиссурасымен, деректі фильмді түсіру кезіндегі операторлық жұмысқа, монтажға, фильмді дыбыстауға үйрету;</w:t>
      </w:r>
    </w:p>
    <w:p>
      <w:pPr>
        <w:spacing w:after="0"/>
        <w:ind w:left="0"/>
        <w:jc w:val="both"/>
      </w:pPr>
      <w:r>
        <w:rPr>
          <w:rFonts w:ascii="Times New Roman"/>
          <w:b w:val="false"/>
          <w:i w:val="false"/>
          <w:color w:val="000000"/>
          <w:sz w:val="28"/>
        </w:rPr>
        <w:t xml:space="preserve">
      4) сценарийлік жоспарды жазу, деректі фильмді монтаждау бойынша практикалық тапсырмаларды жүргізу. </w:t>
      </w:r>
    </w:p>
    <w:p>
      <w:pPr>
        <w:spacing w:after="0"/>
        <w:ind w:left="0"/>
        <w:jc w:val="both"/>
      </w:pPr>
      <w:r>
        <w:rPr>
          <w:rFonts w:ascii="Times New Roman"/>
          <w:b w:val="false"/>
          <w:i w:val="false"/>
          <w:color w:val="000000"/>
          <w:sz w:val="28"/>
        </w:rPr>
        <w:t>
      42. 2 сыныптағы оқу пәнінің мазмұны:</w:t>
      </w:r>
    </w:p>
    <w:p>
      <w:pPr>
        <w:spacing w:after="0"/>
        <w:ind w:left="0"/>
        <w:jc w:val="both"/>
      </w:pPr>
      <w:r>
        <w:rPr>
          <w:rFonts w:ascii="Times New Roman"/>
          <w:b w:val="false"/>
          <w:i w:val="false"/>
          <w:color w:val="000000"/>
          <w:sz w:val="28"/>
        </w:rPr>
        <w:t>
      1-тақырып. Деректі кино (ойынсыз кино) – кинематографияның ерекше түрі. Деректі кинематографияның пайда болуы. Киноны ойлап тапқан ағайынды Люмьерлердің алғашқы деректі түсірілімі (1895). Қатысу әсері көрермен үшін өз көзімен оқиғаны көруге арналған мүмкіндік, көрерменнің тікелей куәгер болуы және болмауы.</w:t>
      </w:r>
    </w:p>
    <w:p>
      <w:pPr>
        <w:spacing w:after="0"/>
        <w:ind w:left="0"/>
        <w:jc w:val="both"/>
      </w:pPr>
      <w:r>
        <w:rPr>
          <w:rFonts w:ascii="Times New Roman"/>
          <w:b w:val="false"/>
          <w:i w:val="false"/>
          <w:color w:val="000000"/>
          <w:sz w:val="28"/>
        </w:rPr>
        <w:t>
      2-тақырып. Алғашқы деректі түсірілімдер және фильмдер. Ресейдегі алғашқы деректі түсірілімдер. Деректі түсірілімнің тақырыбы (әскери шерулер, патшалық етуші тұлғалардың салтанатты шығуы, өрт, табиғи апат, түсірілімнің этнографиялық және экзотикалық түрлері).</w:t>
      </w:r>
    </w:p>
    <w:p>
      <w:pPr>
        <w:spacing w:after="0"/>
        <w:ind w:left="0"/>
        <w:jc w:val="both"/>
      </w:pPr>
      <w:r>
        <w:rPr>
          <w:rFonts w:ascii="Times New Roman"/>
          <w:b w:val="false"/>
          <w:i w:val="false"/>
          <w:color w:val="000000"/>
          <w:sz w:val="28"/>
        </w:rPr>
        <w:t>
      3-тақырып. Кинорепортаж жанрының пайда болуы, оның мақсаты және міндеттері. Көркем репортаж, оның мүмкіндіктері. Хроника репортажының пайда болуы. Бірінші дүниежүзілік соғыс жылдарындағы репортаж хроникасы.</w:t>
      </w:r>
    </w:p>
    <w:p>
      <w:pPr>
        <w:spacing w:after="0"/>
        <w:ind w:left="0"/>
        <w:jc w:val="both"/>
      </w:pPr>
      <w:r>
        <w:rPr>
          <w:rFonts w:ascii="Times New Roman"/>
          <w:b w:val="false"/>
          <w:i w:val="false"/>
          <w:color w:val="000000"/>
          <w:sz w:val="28"/>
        </w:rPr>
        <w:t>
      4-тақырып. Деректі киноның дамуы. Д. Вертов, Р. Флаэрти – деректі киноның негізін қалаушылар. Экспедициялық кино, фильмдер – Р. Флаэрти зерттеуі.</w:t>
      </w:r>
    </w:p>
    <w:p>
      <w:pPr>
        <w:spacing w:after="0"/>
        <w:ind w:left="0"/>
        <w:jc w:val="both"/>
      </w:pPr>
      <w:r>
        <w:rPr>
          <w:rFonts w:ascii="Times New Roman"/>
          <w:b w:val="false"/>
          <w:i w:val="false"/>
          <w:color w:val="000000"/>
          <w:sz w:val="28"/>
        </w:rPr>
        <w:t>
      Д. Вертов – деректі киноның негізін қалаушы және теоретигі, кеңес кинорежиссері. "Киноаппараты бар адам" тарихтағы деректі фильмдердің ішіндегі белгілі фильм (1929).</w:t>
      </w:r>
    </w:p>
    <w:p>
      <w:pPr>
        <w:spacing w:after="0"/>
        <w:ind w:left="0"/>
        <w:jc w:val="both"/>
      </w:pPr>
      <w:r>
        <w:rPr>
          <w:rFonts w:ascii="Times New Roman"/>
          <w:b w:val="false"/>
          <w:i w:val="false"/>
          <w:color w:val="000000"/>
          <w:sz w:val="28"/>
        </w:rPr>
        <w:t xml:space="preserve">
      5-тақырып. Жиырмасыншы ғасырдың отызыншы жылдарындағы кинодокументалистика. Хрониканың дамуы. Кеңес деректі киносындағы дыбыстарды меңгеру. Алғашқы сұхбат. Кинопортрет жанрының қалыптасуы. Кино шығару жүйесін ұлғайту. Деректі фильмдегі жаңа есімдер. </w:t>
      </w:r>
    </w:p>
    <w:p>
      <w:pPr>
        <w:spacing w:after="0"/>
        <w:ind w:left="0"/>
        <w:jc w:val="both"/>
      </w:pPr>
      <w:r>
        <w:rPr>
          <w:rFonts w:ascii="Times New Roman"/>
          <w:b w:val="false"/>
          <w:i w:val="false"/>
          <w:color w:val="000000"/>
          <w:sz w:val="28"/>
        </w:rPr>
        <w:t>
      6-тақырып. Ұлы Отан соғысы жылдарындағы деректі фильмдер. Майдан хроникасы, әскери киножинақтар, қысқа метражды деректі фильмдер. Кинооператорлар және режиссерлердің шеберлігі. Әскери хрониканың құжат шежіресі ретіндегі рөлі.</w:t>
      </w:r>
    </w:p>
    <w:p>
      <w:pPr>
        <w:spacing w:after="0"/>
        <w:ind w:left="0"/>
        <w:jc w:val="both"/>
      </w:pPr>
      <w:r>
        <w:rPr>
          <w:rFonts w:ascii="Times New Roman"/>
          <w:b w:val="false"/>
          <w:i w:val="false"/>
          <w:color w:val="000000"/>
          <w:sz w:val="28"/>
        </w:rPr>
        <w:t>
      7-тақырып. Жиырмасыншы ғасырдың алпысыншы жылдарындағы кеңес деректі киносы. Техниканың дамуы және түсірілімнің жаңа тәсілдері. Деректі кинодағы адамның бейнесі. Кеңес деректі телефильмнің қалыптасуы. Атақты режиссерлер және олардың шығармашылық қызметі.</w:t>
      </w:r>
    </w:p>
    <w:p>
      <w:pPr>
        <w:spacing w:after="0"/>
        <w:ind w:left="0"/>
        <w:jc w:val="both"/>
      </w:pPr>
      <w:r>
        <w:rPr>
          <w:rFonts w:ascii="Times New Roman"/>
          <w:b w:val="false"/>
          <w:i w:val="false"/>
          <w:color w:val="000000"/>
          <w:sz w:val="28"/>
        </w:rPr>
        <w:t>
      8-тақырып. Шетелдік деректі кино. Д. Грирсонның ағылшын деректі фильм мектебі. Түсірілімдегі шығармашылық ізденістер және П. Рот, Б. Райт, Г. Уотт фильмдеріндегі материалды монтаждау.</w:t>
      </w:r>
    </w:p>
    <w:p>
      <w:pPr>
        <w:spacing w:after="0"/>
        <w:ind w:left="0"/>
        <w:jc w:val="both"/>
      </w:pPr>
      <w:r>
        <w:rPr>
          <w:rFonts w:ascii="Times New Roman"/>
          <w:b w:val="false"/>
          <w:i w:val="false"/>
          <w:color w:val="000000"/>
          <w:sz w:val="28"/>
        </w:rPr>
        <w:t xml:space="preserve">
      Екінші дүниежүзілік соғыс кинохроникасы. Соғыс жылдарындағы Англияның көркем-деректі фильмдері. Атақты ағылшын режиссерлерінің шығармашылық қызметі. </w:t>
      </w:r>
    </w:p>
    <w:p>
      <w:pPr>
        <w:spacing w:after="0"/>
        <w:ind w:left="0"/>
        <w:jc w:val="both"/>
      </w:pPr>
      <w:r>
        <w:rPr>
          <w:rFonts w:ascii="Times New Roman"/>
          <w:b w:val="false"/>
          <w:i w:val="false"/>
          <w:color w:val="000000"/>
          <w:sz w:val="28"/>
        </w:rPr>
        <w:t>
      9-тақырып. Соғыстан кейінгі деректі кинодағы адам бейнесі. Кинотехниканың дамуы. Теледидардың пайда болуы. Кинодокументалистика және ойын киносының өзара әрекеті.</w:t>
      </w:r>
    </w:p>
    <w:p>
      <w:pPr>
        <w:spacing w:after="0"/>
        <w:ind w:left="0"/>
        <w:jc w:val="both"/>
      </w:pPr>
      <w:r>
        <w:rPr>
          <w:rFonts w:ascii="Times New Roman"/>
          <w:b w:val="false"/>
          <w:i w:val="false"/>
          <w:color w:val="000000"/>
          <w:sz w:val="28"/>
        </w:rPr>
        <w:t>
      10-тақырып. Деректі киноның түрлері. Хроника – деректің ақпараттық бейнесі. Репортаж – адамды және кинохроникадағы оқиғаны әлеуметтік зерттеу әдісінің бірі (сұрақтар қою, гипотезаның құрылымы, оқиғаның, басты кейіпкердің әрекеті, ойының даму диалектикасын қадағалау).</w:t>
      </w:r>
    </w:p>
    <w:p>
      <w:pPr>
        <w:spacing w:after="0"/>
        <w:ind w:left="0"/>
        <w:jc w:val="both"/>
      </w:pPr>
      <w:r>
        <w:rPr>
          <w:rFonts w:ascii="Times New Roman"/>
          <w:b w:val="false"/>
          <w:i w:val="false"/>
          <w:color w:val="000000"/>
          <w:sz w:val="28"/>
        </w:rPr>
        <w:t xml:space="preserve">
      11-тақырып. Оқиғалық репортаж. Құбылыс және деректі нақтылап тиянақтау. Нысандарды таңдау және бөлімдерді анықтаудағы кинооператордың рөлі. </w:t>
      </w:r>
    </w:p>
    <w:p>
      <w:pPr>
        <w:spacing w:after="0"/>
        <w:ind w:left="0"/>
        <w:jc w:val="both"/>
      </w:pPr>
      <w:r>
        <w:rPr>
          <w:rFonts w:ascii="Times New Roman"/>
          <w:b w:val="false"/>
          <w:i w:val="false"/>
          <w:color w:val="000000"/>
          <w:sz w:val="28"/>
        </w:rPr>
        <w:t>
      12-тақырып. Проблемалық репортаж. Киноочерк. Кинопортрет. Дерекке авторлық көзқарас, хроникалық материалдағы (ракурс, жоспарлар, кадр композициясы) операторлық шеберліктің бейнелеу тәсілдерінің көмегімен оның мәнін түсіну. Проблемалық репортаж – деректі фильмнің негізі.</w:t>
      </w:r>
    </w:p>
    <w:p>
      <w:pPr>
        <w:spacing w:after="0"/>
        <w:ind w:left="0"/>
        <w:jc w:val="both"/>
      </w:pPr>
      <w:r>
        <w:rPr>
          <w:rFonts w:ascii="Times New Roman"/>
          <w:b w:val="false"/>
          <w:i w:val="false"/>
          <w:color w:val="000000"/>
          <w:sz w:val="28"/>
        </w:rPr>
        <w:t>
      13-тақырып. Деректі фильмдегі материалды публицистикалық ұйымдастыру. Кино бақылау. "Жасырын камера".</w:t>
      </w:r>
    </w:p>
    <w:p>
      <w:pPr>
        <w:spacing w:after="0"/>
        <w:ind w:left="0"/>
        <w:jc w:val="both"/>
      </w:pPr>
      <w:r>
        <w:rPr>
          <w:rFonts w:ascii="Times New Roman"/>
          <w:b w:val="false"/>
          <w:i w:val="false"/>
          <w:color w:val="000000"/>
          <w:sz w:val="28"/>
        </w:rPr>
        <w:t>
      14-тақырып. Деректі фильм құралдары арқылы өткен оқиғаларды экранда қалпына келтіру. Кинокадр – түпнұсқа құжат. Кинокадр – кинематографиялық бейне.</w:t>
      </w:r>
    </w:p>
    <w:p>
      <w:pPr>
        <w:spacing w:after="0"/>
        <w:ind w:left="0"/>
        <w:jc w:val="both"/>
      </w:pPr>
      <w:r>
        <w:rPr>
          <w:rFonts w:ascii="Times New Roman"/>
          <w:b w:val="false"/>
          <w:i w:val="false"/>
          <w:color w:val="000000"/>
          <w:sz w:val="28"/>
        </w:rPr>
        <w:t>
      15-тақырып. Деректі киноның ерекшелігі. Деректі фильмнің құрылымы. Деректі фильмді ұсыну формасы: басты кейіпкердің баяндауы, күнделік жазбалары, бір күннің тарихы.</w:t>
      </w:r>
    </w:p>
    <w:p>
      <w:pPr>
        <w:spacing w:after="0"/>
        <w:ind w:left="0"/>
        <w:jc w:val="both"/>
      </w:pPr>
      <w:r>
        <w:rPr>
          <w:rFonts w:ascii="Times New Roman"/>
          <w:b w:val="false"/>
          <w:i w:val="false"/>
          <w:color w:val="000000"/>
          <w:sz w:val="28"/>
        </w:rPr>
        <w:t>
      16-тақырып. Фильмдегі музыкалық композиция. Синхронды және фонды шу. Экрандық әрекеттің шынайы дыбыстық атмосферасын құру. Дыбыстық бейнені құру.</w:t>
      </w:r>
    </w:p>
    <w:p>
      <w:pPr>
        <w:spacing w:after="0"/>
        <w:ind w:left="0"/>
        <w:jc w:val="both"/>
      </w:pPr>
      <w:r>
        <w:rPr>
          <w:rFonts w:ascii="Times New Roman"/>
          <w:b w:val="false"/>
          <w:i w:val="false"/>
          <w:color w:val="000000"/>
          <w:sz w:val="28"/>
        </w:rPr>
        <w:t>
      17-тақырып. Кинодағы монтаждың пайда болу тарихы. Кадр – монтаждың көзі. Кадр – фильмнің үзіліссіз түсірілген бөлімі. Кадр және план. План ірілігінің айырмашылығы. Кадр ұзақтығы. Монтаж кадры. Монтаж ритмі. Кадраралық монтаж. Кинокамераның қозғалысы. Ішкі кадрлық монтаж. Кадр композициясы. Терең композиция. Ракурс.</w:t>
      </w:r>
    </w:p>
    <w:p>
      <w:pPr>
        <w:spacing w:after="0"/>
        <w:ind w:left="0"/>
        <w:jc w:val="both"/>
      </w:pPr>
      <w:r>
        <w:rPr>
          <w:rFonts w:ascii="Times New Roman"/>
          <w:b w:val="false"/>
          <w:i w:val="false"/>
          <w:color w:val="000000"/>
          <w:sz w:val="28"/>
        </w:rPr>
        <w:t>
      Бейнелі және дыбысты монтаж. Вертикальді монтаж. Монтажды фраза, сахна, оқиға. Оқиғалы-қисынды монтаж. Ассоциация бойынша монтаж. Кереғарлық бойынша монтаж. Монтажды рифма. Метафоралық монтаж. Монтаж – фильмдегі уақытты ұйымдастыру тәсілі. Монтаждың бейнелігі.</w:t>
      </w:r>
    </w:p>
    <w:p>
      <w:pPr>
        <w:spacing w:after="0"/>
        <w:ind w:left="0"/>
        <w:jc w:val="both"/>
      </w:pPr>
      <w:r>
        <w:rPr>
          <w:rFonts w:ascii="Times New Roman"/>
          <w:b w:val="false"/>
          <w:i w:val="false"/>
          <w:color w:val="000000"/>
          <w:sz w:val="28"/>
        </w:rPr>
        <w:t>
      18-тақырып. Монтажды фильм фильмотекалық материалдардың негізінде құрылған деректі фильмнің ерекше түрі. Кадрдың жаңа мағыналық мазмұны туындайтын тарихи хроникалық материалдың жеке үзінділерін салыстыруы және алмасуы.</w:t>
      </w:r>
    </w:p>
    <w:p>
      <w:pPr>
        <w:spacing w:after="0"/>
        <w:ind w:left="0"/>
        <w:jc w:val="both"/>
      </w:pPr>
      <w:r>
        <w:rPr>
          <w:rFonts w:ascii="Times New Roman"/>
          <w:b w:val="false"/>
          <w:i w:val="false"/>
          <w:color w:val="000000"/>
          <w:sz w:val="28"/>
        </w:rPr>
        <w:t>
      19-тақырып. Деректі киноны монтаждау. Мәнерлеу құралдары: контрапункт, метафора. Деректі фильмді қарау. Фильмді талдау.</w:t>
      </w:r>
    </w:p>
    <w:p>
      <w:pPr>
        <w:spacing w:after="0"/>
        <w:ind w:left="0"/>
        <w:jc w:val="both"/>
      </w:pPr>
      <w:r>
        <w:rPr>
          <w:rFonts w:ascii="Times New Roman"/>
          <w:b w:val="false"/>
          <w:i w:val="false"/>
          <w:color w:val="000000"/>
          <w:sz w:val="28"/>
        </w:rPr>
        <w:t>
      20-тақырып. Экран құжаты және өмірлік материал. Документализм заманауи көркемдік ойлаудың формасы. Өмірлік деректерді таңдау. Нақтылық мәселесі. Экран құжаты және мәнмәтін.</w:t>
      </w:r>
    </w:p>
    <w:p>
      <w:pPr>
        <w:spacing w:after="0"/>
        <w:ind w:left="0"/>
        <w:jc w:val="both"/>
      </w:pPr>
      <w:r>
        <w:rPr>
          <w:rFonts w:ascii="Times New Roman"/>
          <w:b w:val="false"/>
          <w:i w:val="false"/>
          <w:color w:val="000000"/>
          <w:sz w:val="28"/>
        </w:rPr>
        <w:t>
      21-тақырып. Деректі кинодағы бейне. Экранды документализмдегі бейне.</w:t>
      </w:r>
    </w:p>
    <w:p>
      <w:pPr>
        <w:spacing w:after="0"/>
        <w:ind w:left="0"/>
        <w:jc w:val="both"/>
      </w:pPr>
      <w:r>
        <w:rPr>
          <w:rFonts w:ascii="Times New Roman"/>
          <w:b w:val="false"/>
          <w:i w:val="false"/>
          <w:color w:val="000000"/>
          <w:sz w:val="28"/>
        </w:rPr>
        <w:t>
      22-тақырып. Деректі фильмнің кинорежиссурасы. Документалист жұмысының ерекшелігі. Фильмді шығару кезеңдері. Деректі фильмдегі режиссердің міндеттері. "Шынайы басты кейіпкермен (актермен емес)" жұмыс. Сұхбат. Визуалды шешім, монтаждау шешімі, ақпараттық-мәтіндік шешім.</w:t>
      </w:r>
    </w:p>
    <w:p>
      <w:pPr>
        <w:spacing w:after="0"/>
        <w:ind w:left="0"/>
        <w:jc w:val="both"/>
      </w:pPr>
      <w:r>
        <w:rPr>
          <w:rFonts w:ascii="Times New Roman"/>
          <w:b w:val="false"/>
          <w:i w:val="false"/>
          <w:color w:val="000000"/>
          <w:sz w:val="28"/>
        </w:rPr>
        <w:t>
      23-тақырып. Документалистикадағы кинодраматургия. Құрылым. Тақырып. Идея. Түпкі ой. Материалдарды іріктеу. Басты кейіпкерді таңдау. Оқиға. Жанжал. Түпкі ойдың драматургиясы және "шынайы өмірдің драматургиясы".</w:t>
      </w:r>
    </w:p>
    <w:p>
      <w:pPr>
        <w:spacing w:after="0"/>
        <w:ind w:left="0"/>
        <w:jc w:val="both"/>
      </w:pPr>
      <w:r>
        <w:rPr>
          <w:rFonts w:ascii="Times New Roman"/>
          <w:b w:val="false"/>
          <w:i w:val="false"/>
          <w:color w:val="000000"/>
          <w:sz w:val="28"/>
        </w:rPr>
        <w:t>
      24-тақырып. Фильмнің композициясы. Түсірілген материалды талдау және іріктеудің ұстанымдары. Тақырып және басты кейіпкерді іздеу. Режиссердің басты кейіпкермен, сценарий жазушымен, оператор және кино тобымен жұмысы. Бейне бақылау әдісі. Жасырын және ашық түсірілім. Практикалық тапсырмаларды орындау: басты кейіпкерді, жағдайды, адамдардың реакциясын бақылау. Деректі кинодағы жағдайды модельдеу.</w:t>
      </w:r>
    </w:p>
    <w:p>
      <w:pPr>
        <w:spacing w:after="0"/>
        <w:ind w:left="0"/>
        <w:jc w:val="both"/>
      </w:pPr>
      <w:r>
        <w:rPr>
          <w:rFonts w:ascii="Times New Roman"/>
          <w:b w:val="false"/>
          <w:i w:val="false"/>
          <w:color w:val="000000"/>
          <w:sz w:val="28"/>
        </w:rPr>
        <w:t>
      Түсірілімдер, түсірілім алдында және қайта түсіру. Монтаждау-тонировка жасау кезеңі.</w:t>
      </w:r>
    </w:p>
    <w:p>
      <w:pPr>
        <w:spacing w:after="0"/>
        <w:ind w:left="0"/>
        <w:jc w:val="both"/>
      </w:pPr>
      <w:r>
        <w:rPr>
          <w:rFonts w:ascii="Times New Roman"/>
          <w:b w:val="false"/>
          <w:i w:val="false"/>
          <w:color w:val="000000"/>
          <w:sz w:val="28"/>
        </w:rPr>
        <w:t>
      25-тақырып. Деректі фильмді түсіру кезіндегі операторлық жұмыс. Фильмнің бейнелік шешімі. Кадрдың композициясы. Жарық. Оптика. Қозғалыс, операторлық шешім. Документалистикадағы "режиссҰр-оператор" тандемінің жұмысы.</w:t>
      </w:r>
    </w:p>
    <w:p>
      <w:pPr>
        <w:spacing w:after="0"/>
        <w:ind w:left="0"/>
        <w:jc w:val="both"/>
      </w:pPr>
      <w:r>
        <w:rPr>
          <w:rFonts w:ascii="Times New Roman"/>
          <w:b w:val="false"/>
          <w:i w:val="false"/>
          <w:color w:val="000000"/>
          <w:sz w:val="28"/>
        </w:rPr>
        <w:t xml:space="preserve">
      26-тақырып. Монтаж және дыбыс. Монтаж түрлері. Түсірілген материалды талдау және фильмнің желісін қою. Дыбысты драматургия: тіл, шулар, музыка. </w:t>
      </w:r>
    </w:p>
    <w:p>
      <w:pPr>
        <w:spacing w:after="0"/>
        <w:ind w:left="0"/>
        <w:jc w:val="both"/>
      </w:pPr>
      <w:r>
        <w:rPr>
          <w:rFonts w:ascii="Times New Roman"/>
          <w:b w:val="false"/>
          <w:i w:val="false"/>
          <w:color w:val="000000"/>
          <w:sz w:val="28"/>
        </w:rPr>
        <w:t>
      27-тақырып. Практикалық тапсырмаларды орындау: деректі фильмнің сценарийлік жоспары. Идеяны әзірлеу және сценарий жазу. Тақырып таңдау. Фильмнің мақсатын анықтау. Идеяны әзірлеу.</w:t>
      </w:r>
    </w:p>
    <w:p>
      <w:pPr>
        <w:spacing w:after="0"/>
        <w:ind w:left="0"/>
        <w:jc w:val="both"/>
      </w:pPr>
      <w:r>
        <w:rPr>
          <w:rFonts w:ascii="Times New Roman"/>
          <w:b w:val="false"/>
          <w:i w:val="false"/>
          <w:color w:val="000000"/>
          <w:sz w:val="28"/>
        </w:rPr>
        <w:t>
      Фильмнің әлеуетті аудиториясын анықтау: жалпы құрамы, жасы, саяси және діни көзқарасы, тұрғылықты жері (қала немесе ауыл), білім деңгейі.</w:t>
      </w:r>
    </w:p>
    <w:p>
      <w:pPr>
        <w:spacing w:after="0"/>
        <w:ind w:left="0"/>
        <w:jc w:val="both"/>
      </w:pPr>
      <w:r>
        <w:rPr>
          <w:rFonts w:ascii="Times New Roman"/>
          <w:b w:val="false"/>
          <w:i w:val="false"/>
          <w:color w:val="000000"/>
          <w:sz w:val="28"/>
        </w:rPr>
        <w:t>
      Фильм көрсету орны (телевидение, халықаралық фестиваль).</w:t>
      </w:r>
    </w:p>
    <w:p>
      <w:pPr>
        <w:spacing w:after="0"/>
        <w:ind w:left="0"/>
        <w:jc w:val="both"/>
      </w:pPr>
      <w:r>
        <w:rPr>
          <w:rFonts w:ascii="Times New Roman"/>
          <w:b w:val="false"/>
          <w:i w:val="false"/>
          <w:color w:val="000000"/>
          <w:sz w:val="28"/>
        </w:rPr>
        <w:t xml:space="preserve">
      Тақырыпты мұқият зерттеу. Зерттеу кезеңдері. Дерек көздерін зерттеу (библиографияның өзектілігі, газета және журналдардағы мақала, ашық күнделіктердегі, хаттардағы, сот хаттамасындағы жазбалар). </w:t>
      </w:r>
    </w:p>
    <w:p>
      <w:pPr>
        <w:spacing w:after="0"/>
        <w:ind w:left="0"/>
        <w:jc w:val="both"/>
      </w:pPr>
      <w:r>
        <w:rPr>
          <w:rFonts w:ascii="Times New Roman"/>
          <w:b w:val="false"/>
          <w:i w:val="false"/>
          <w:color w:val="000000"/>
          <w:sz w:val="28"/>
        </w:rPr>
        <w:t xml:space="preserve">
      Алғашқы дерек көздерімен – негізгі құжаттармен танысу. Мұрағат құжаттарымен жұмыс. Әңгіме (әңгімелесудің аудио және видеожазбалары). Натуралық зерттеу (болашақ фильм әрекетінің орны зерттелетін даярлаудың қорытынды кезеңі). </w:t>
      </w:r>
    </w:p>
    <w:p>
      <w:pPr>
        <w:spacing w:after="0"/>
        <w:ind w:left="0"/>
        <w:jc w:val="both"/>
      </w:pPr>
      <w:r>
        <w:rPr>
          <w:rFonts w:ascii="Times New Roman"/>
          <w:b w:val="false"/>
          <w:i w:val="false"/>
          <w:color w:val="000000"/>
          <w:sz w:val="28"/>
        </w:rPr>
        <w:t xml:space="preserve">
      Тарих құрылымын жасау. Тұжырымдамасын, тәсілін, стилін, форма және құрылымын анықтау. </w:t>
      </w:r>
    </w:p>
    <w:p>
      <w:pPr>
        <w:spacing w:after="0"/>
        <w:ind w:left="0"/>
        <w:jc w:val="both"/>
      </w:pPr>
      <w:r>
        <w:rPr>
          <w:rFonts w:ascii="Times New Roman"/>
          <w:b w:val="false"/>
          <w:i w:val="false"/>
          <w:color w:val="000000"/>
          <w:sz w:val="28"/>
        </w:rPr>
        <w:t xml:space="preserve">
      Сценарий құрылымы: экспозиция, басталуы, әрекеттің дамуы, шарықтау шегі, түйін. Жоспарға сәйкес оқиғаны бөлу. Дикторлық мәтінді жазу. Кадрдан тыс мәтінді жазу. Музыканы таңдау. Продюсер, монтаждаушы, режиссердің көмекшісі және тағы басқа түсірілім тобының мүшелерін бағыттайтын сценарийдің таза нұсқасын жазу. Сұхбаттың, синхрондардың, кадрдан тыс дауыстың, мұрағаттан үзінділердің, титрлардың және ауысулардың мағынасын ашу. </w:t>
      </w:r>
    </w:p>
    <w:p>
      <w:pPr>
        <w:spacing w:after="0"/>
        <w:ind w:left="0"/>
        <w:jc w:val="both"/>
      </w:pPr>
      <w:r>
        <w:rPr>
          <w:rFonts w:ascii="Times New Roman"/>
          <w:b w:val="false"/>
          <w:i w:val="false"/>
          <w:color w:val="000000"/>
          <w:sz w:val="28"/>
        </w:rPr>
        <w:t>
      Стандартты қысқартулар: СНХ (синхрон), ЗК (кадрдан тыс дауыс ), INT (интерьердегі түсірілім), EXT ( натурдағы түсірілім), ЗТМ (қараңғылау).</w:t>
      </w:r>
    </w:p>
    <w:p>
      <w:pPr>
        <w:spacing w:after="0"/>
        <w:ind w:left="0"/>
        <w:jc w:val="both"/>
      </w:pPr>
      <w:r>
        <w:rPr>
          <w:rFonts w:ascii="Times New Roman"/>
          <w:b w:val="false"/>
          <w:i w:val="false"/>
          <w:color w:val="000000"/>
          <w:sz w:val="28"/>
        </w:rPr>
        <w:t>
      28-тақырып. Практикалық тапсырманы орындау. Қызметкерлерді іріктеу: оператор, жарықпен қамтамасыз етуші, сценарий жазушы, зерттеуші, редактор, актерлер, дыбыс режиссер, редактор, техникалық кеңес беруші.</w:t>
      </w:r>
    </w:p>
    <w:p>
      <w:pPr>
        <w:spacing w:after="0"/>
        <w:ind w:left="0"/>
        <w:jc w:val="both"/>
      </w:pPr>
      <w:r>
        <w:rPr>
          <w:rFonts w:ascii="Times New Roman"/>
          <w:b w:val="false"/>
          <w:i w:val="false"/>
          <w:color w:val="000000"/>
          <w:sz w:val="28"/>
        </w:rPr>
        <w:t>
      Түсірілім және монтаждауға арналған құралдарды дайындау. Деректі фильмді түсіру. Тиісті адамдармен сұхбат. Жалпы план түсірілімі. Бейне сюжеттің түсірілімі. Драмалық көріністің түсірілімі.</w:t>
      </w:r>
    </w:p>
    <w:p>
      <w:pPr>
        <w:spacing w:after="0"/>
        <w:ind w:left="0"/>
        <w:jc w:val="both"/>
      </w:pPr>
      <w:r>
        <w:rPr>
          <w:rFonts w:ascii="Times New Roman"/>
          <w:b w:val="false"/>
          <w:i w:val="false"/>
          <w:color w:val="000000"/>
          <w:sz w:val="28"/>
        </w:rPr>
        <w:t xml:space="preserve">
      Дыбысты көру бейнесі және монтаж. Біртұтас қойылған шығармадағы таспаға түсірілген кадр, көрініс, эпизодты іріктеу және қосу. </w:t>
      </w:r>
    </w:p>
    <w:p>
      <w:pPr>
        <w:spacing w:after="0"/>
        <w:ind w:left="0"/>
        <w:jc w:val="both"/>
      </w:pPr>
      <w:r>
        <w:rPr>
          <w:rFonts w:ascii="Times New Roman"/>
          <w:b w:val="false"/>
          <w:i w:val="false"/>
          <w:color w:val="000000"/>
          <w:sz w:val="28"/>
        </w:rPr>
        <w:t>
      Монтаж қоюшы режиссер және монтаждау бойынша режиссердің қатысуымен фильмді жасау бойынша шығармашылық процесстің жалғасы. Фильмді дыбыстау: тілді, шуды, музыканы жазу. Осы кезеңдегі композитордың рөлі. Бейне таспасы бар дыбыс фонограммасын монтаждау. Қайта жазу. Жасалған фильмді редакциялау.</w:t>
      </w:r>
    </w:p>
    <w:p>
      <w:pPr>
        <w:spacing w:after="0"/>
        <w:ind w:left="0"/>
        <w:jc w:val="both"/>
      </w:pPr>
      <w:r>
        <w:rPr>
          <w:rFonts w:ascii="Times New Roman"/>
          <w:b w:val="false"/>
          <w:i w:val="false"/>
          <w:color w:val="000000"/>
          <w:sz w:val="28"/>
        </w:rPr>
        <w:t>
      43.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деректі фильмнің қалыптасу терминологиясын біледі;</w:t>
      </w:r>
    </w:p>
    <w:p>
      <w:pPr>
        <w:spacing w:after="0"/>
        <w:ind w:left="0"/>
        <w:jc w:val="both"/>
      </w:pPr>
      <w:r>
        <w:rPr>
          <w:rFonts w:ascii="Times New Roman"/>
          <w:b w:val="false"/>
          <w:i w:val="false"/>
          <w:color w:val="000000"/>
          <w:sz w:val="28"/>
        </w:rPr>
        <w:t>
      2) деректі кинематографияның даму тарихын біледі;</w:t>
      </w:r>
    </w:p>
    <w:p>
      <w:pPr>
        <w:spacing w:after="0"/>
        <w:ind w:left="0"/>
        <w:jc w:val="both"/>
      </w:pPr>
      <w:r>
        <w:rPr>
          <w:rFonts w:ascii="Times New Roman"/>
          <w:b w:val="false"/>
          <w:i w:val="false"/>
          <w:color w:val="000000"/>
          <w:sz w:val="28"/>
        </w:rPr>
        <w:t>
      3) белгілі кинооператорлар және режиссерлердің шығармашылық мұрасын біледі;</w:t>
      </w:r>
    </w:p>
    <w:p>
      <w:pPr>
        <w:spacing w:after="0"/>
        <w:ind w:left="0"/>
        <w:jc w:val="both"/>
      </w:pPr>
      <w:r>
        <w:rPr>
          <w:rFonts w:ascii="Times New Roman"/>
          <w:b w:val="false"/>
          <w:i w:val="false"/>
          <w:color w:val="000000"/>
          <w:sz w:val="28"/>
        </w:rPr>
        <w:t>
      4) деректі киноның түрлерін біледі;</w:t>
      </w:r>
    </w:p>
    <w:p>
      <w:pPr>
        <w:spacing w:after="0"/>
        <w:ind w:left="0"/>
        <w:jc w:val="both"/>
      </w:pPr>
      <w:r>
        <w:rPr>
          <w:rFonts w:ascii="Times New Roman"/>
          <w:b w:val="false"/>
          <w:i w:val="false"/>
          <w:color w:val="000000"/>
          <w:sz w:val="28"/>
        </w:rPr>
        <w:t>
      5) деректі фильмнің ерекшелігін, құрылымын, деректі фильмді ұсыну формасын біледі;</w:t>
      </w:r>
    </w:p>
    <w:p>
      <w:pPr>
        <w:spacing w:after="0"/>
        <w:ind w:left="0"/>
        <w:jc w:val="both"/>
      </w:pPr>
      <w:r>
        <w:rPr>
          <w:rFonts w:ascii="Times New Roman"/>
          <w:b w:val="false"/>
          <w:i w:val="false"/>
          <w:color w:val="000000"/>
          <w:sz w:val="28"/>
        </w:rPr>
        <w:t>
      6) кинематографияның негізгі түсініктерін: тақырып, фабула, желі, экрандық мәтіннің композициясы, кадр, ритм, композиция, жарықтылық және жарық, ауысу, ракурс, монтаж, сценарийлік жоспарды біледі;</w:t>
      </w:r>
    </w:p>
    <w:p>
      <w:pPr>
        <w:spacing w:after="0"/>
        <w:ind w:left="0"/>
        <w:jc w:val="both"/>
      </w:pPr>
      <w:r>
        <w:rPr>
          <w:rFonts w:ascii="Times New Roman"/>
          <w:b w:val="false"/>
          <w:i w:val="false"/>
          <w:color w:val="000000"/>
          <w:sz w:val="28"/>
        </w:rPr>
        <w:t>
      7) өз бетінше тақырыпты таңдауды, сценарийлік жоспарды құра алады;</w:t>
      </w:r>
    </w:p>
    <w:p>
      <w:pPr>
        <w:spacing w:after="0"/>
        <w:ind w:left="0"/>
        <w:jc w:val="both"/>
      </w:pPr>
      <w:r>
        <w:rPr>
          <w:rFonts w:ascii="Times New Roman"/>
          <w:b w:val="false"/>
          <w:i w:val="false"/>
          <w:color w:val="000000"/>
          <w:sz w:val="28"/>
        </w:rPr>
        <w:t>
      8) деректі фильмді шығару кезеңдерін біледі;</w:t>
      </w:r>
    </w:p>
    <w:p>
      <w:pPr>
        <w:spacing w:after="0"/>
        <w:ind w:left="0"/>
        <w:jc w:val="both"/>
      </w:pPr>
      <w:r>
        <w:rPr>
          <w:rFonts w:ascii="Times New Roman"/>
          <w:b w:val="false"/>
          <w:i w:val="false"/>
          <w:color w:val="000000"/>
          <w:sz w:val="28"/>
        </w:rPr>
        <w:t>
      9) деректі фильмдегі режиссердің міндеттерін біледі;</w:t>
      </w:r>
    </w:p>
    <w:p>
      <w:pPr>
        <w:spacing w:after="0"/>
        <w:ind w:left="0"/>
        <w:jc w:val="both"/>
      </w:pPr>
      <w:r>
        <w:rPr>
          <w:rFonts w:ascii="Times New Roman"/>
          <w:b w:val="false"/>
          <w:i w:val="false"/>
          <w:color w:val="000000"/>
          <w:sz w:val="28"/>
        </w:rPr>
        <w:t>
      10) фильмді дыбыстауда монтаж жасай алады;</w:t>
      </w:r>
    </w:p>
    <w:p>
      <w:pPr>
        <w:spacing w:after="0"/>
        <w:ind w:left="0"/>
        <w:jc w:val="both"/>
      </w:pPr>
      <w:r>
        <w:rPr>
          <w:rFonts w:ascii="Times New Roman"/>
          <w:b w:val="false"/>
          <w:i w:val="false"/>
          <w:color w:val="000000"/>
          <w:sz w:val="28"/>
        </w:rPr>
        <w:t>
      11) деректі фильмді түсіру кезінде операторлық жұмысты орындай алады;</w:t>
      </w:r>
    </w:p>
    <w:p>
      <w:pPr>
        <w:spacing w:after="0"/>
        <w:ind w:left="0"/>
        <w:jc w:val="both"/>
      </w:pPr>
      <w:r>
        <w:rPr>
          <w:rFonts w:ascii="Times New Roman"/>
          <w:b w:val="false"/>
          <w:i w:val="false"/>
          <w:color w:val="000000"/>
          <w:sz w:val="28"/>
        </w:rPr>
        <w:t>
      12) керекті ақпаратты іздеу үшін заманауи технологиялармен жұмыс жасау дағдыларын игереді;</w:t>
      </w:r>
    </w:p>
    <w:p>
      <w:pPr>
        <w:spacing w:after="0"/>
        <w:ind w:left="0"/>
        <w:jc w:val="both"/>
      </w:pPr>
      <w:r>
        <w:rPr>
          <w:rFonts w:ascii="Times New Roman"/>
          <w:b w:val="false"/>
          <w:i w:val="false"/>
          <w:color w:val="000000"/>
          <w:sz w:val="28"/>
        </w:rPr>
        <w:t xml:space="preserve">
      13) ұжымдық шығармашылық қызмет дағдыларын игереді. </w:t>
      </w:r>
    </w:p>
    <w:p>
      <w:pPr>
        <w:spacing w:after="0"/>
        <w:ind w:left="0"/>
        <w:jc w:val="both"/>
      </w:pPr>
      <w:r>
        <w:rPr>
          <w:rFonts w:ascii="Times New Roman"/>
          <w:b w:val="false"/>
          <w:i w:val="false"/>
          <w:color w:val="000000"/>
          <w:sz w:val="28"/>
        </w:rPr>
        <w:t xml:space="preserve">
      44. 1 сыныптағы оқу пәнінің мазмұны. </w:t>
      </w:r>
    </w:p>
    <w:p>
      <w:pPr>
        <w:spacing w:after="0"/>
        <w:ind w:left="0"/>
        <w:jc w:val="both"/>
      </w:pPr>
      <w:r>
        <w:rPr>
          <w:rFonts w:ascii="Times New Roman"/>
          <w:b w:val="false"/>
          <w:i w:val="false"/>
          <w:color w:val="000000"/>
          <w:sz w:val="28"/>
        </w:rPr>
        <w:t>
      1) ойын кинофильмінің режиссурасымен, кино шығарудағы режиссер жұмысымен танысу;</w:t>
      </w:r>
    </w:p>
    <w:p>
      <w:pPr>
        <w:spacing w:after="0"/>
        <w:ind w:left="0"/>
        <w:jc w:val="both"/>
      </w:pPr>
      <w:r>
        <w:rPr>
          <w:rFonts w:ascii="Times New Roman"/>
          <w:b w:val="false"/>
          <w:i w:val="false"/>
          <w:color w:val="000000"/>
          <w:sz w:val="28"/>
        </w:rPr>
        <w:t>
      2) ойын фильмін шығару, кино режиссерінің драматург, актермен жұмыс жасау кезеңдері туралы білімін қалыптастыру;</w:t>
      </w:r>
    </w:p>
    <w:p>
      <w:pPr>
        <w:spacing w:after="0"/>
        <w:ind w:left="0"/>
        <w:jc w:val="both"/>
      </w:pPr>
      <w:r>
        <w:rPr>
          <w:rFonts w:ascii="Times New Roman"/>
          <w:b w:val="false"/>
          <w:i w:val="false"/>
          <w:color w:val="000000"/>
          <w:sz w:val="28"/>
        </w:rPr>
        <w:t>
      3) режиссердің қоюшы суретшімен, актермен, костюм бойынша суретшімен және суретші-гримермен жұмысы;</w:t>
      </w:r>
    </w:p>
    <w:p>
      <w:pPr>
        <w:spacing w:after="0"/>
        <w:ind w:left="0"/>
        <w:jc w:val="both"/>
      </w:pPr>
      <w:r>
        <w:rPr>
          <w:rFonts w:ascii="Times New Roman"/>
          <w:b w:val="false"/>
          <w:i w:val="false"/>
          <w:color w:val="000000"/>
          <w:sz w:val="28"/>
        </w:rPr>
        <w:t xml:space="preserve">
      4) ертегі, әңгіме, ойын фильмінің режиссерлік сценарийі бойынша фильмнің сценарийлік жоспарын жазу бойынша практикалық тапсырмаларды жүргізу. </w:t>
      </w:r>
    </w:p>
    <w:p>
      <w:pPr>
        <w:spacing w:after="0"/>
        <w:ind w:left="0"/>
        <w:jc w:val="both"/>
      </w:pPr>
      <w:r>
        <w:rPr>
          <w:rFonts w:ascii="Times New Roman"/>
          <w:b w:val="false"/>
          <w:i w:val="false"/>
          <w:color w:val="000000"/>
          <w:sz w:val="28"/>
        </w:rPr>
        <w:t>
      45. 3 сыныптағы оқу пәнінің мазмұны.</w:t>
      </w:r>
    </w:p>
    <w:p>
      <w:pPr>
        <w:spacing w:after="0"/>
        <w:ind w:left="0"/>
        <w:jc w:val="both"/>
      </w:pPr>
      <w:r>
        <w:rPr>
          <w:rFonts w:ascii="Times New Roman"/>
          <w:b w:val="false"/>
          <w:i w:val="false"/>
          <w:color w:val="000000"/>
          <w:sz w:val="28"/>
        </w:rPr>
        <w:t>
      1-тақырып. Кіріспе. Заманауи кинопроцесс. Кино, бейне және өнердің басқа аудиовизуалды түрлері. Театр режиссурасы және кинорежиссура.</w:t>
      </w:r>
    </w:p>
    <w:p>
      <w:pPr>
        <w:spacing w:after="0"/>
        <w:ind w:left="0"/>
        <w:jc w:val="both"/>
      </w:pPr>
      <w:r>
        <w:rPr>
          <w:rFonts w:ascii="Times New Roman"/>
          <w:b w:val="false"/>
          <w:i w:val="false"/>
          <w:color w:val="000000"/>
          <w:sz w:val="28"/>
        </w:rPr>
        <w:t xml:space="preserve">
      2-тақырып. Ойын кинофильмінің режиссурасы. Кино шығарудағы режиссердің орны. </w:t>
      </w:r>
    </w:p>
    <w:p>
      <w:pPr>
        <w:spacing w:after="0"/>
        <w:ind w:left="0"/>
        <w:jc w:val="both"/>
      </w:pPr>
      <w:r>
        <w:rPr>
          <w:rFonts w:ascii="Times New Roman"/>
          <w:b w:val="false"/>
          <w:i w:val="false"/>
          <w:color w:val="000000"/>
          <w:sz w:val="28"/>
        </w:rPr>
        <w:t>
      3-тақырып. Ойын фильмін шығару кезеңдері. Ойын киносындағы режиссердің міндеттері. Кинодағы жанрлар. Басты кейіпкерді жасау. Тарихтағы жанжал. Фильмнің үш бөлікті құрылымы. Акт, сахна, эпизод.</w:t>
      </w:r>
    </w:p>
    <w:p>
      <w:pPr>
        <w:spacing w:after="0"/>
        <w:ind w:left="0"/>
        <w:jc w:val="both"/>
      </w:pPr>
      <w:r>
        <w:rPr>
          <w:rFonts w:ascii="Times New Roman"/>
          <w:b w:val="false"/>
          <w:i w:val="false"/>
          <w:color w:val="000000"/>
          <w:sz w:val="28"/>
        </w:rPr>
        <w:t>
      4-тақырып. Режиссура ұжымдық шығармашылық процесстің басшылығы ретінде. Режиссер – шығармашылық процесстің ұйымдастырушысы. Режиссердің кәсіби сапасы.</w:t>
      </w:r>
    </w:p>
    <w:p>
      <w:pPr>
        <w:spacing w:after="0"/>
        <w:ind w:left="0"/>
        <w:jc w:val="both"/>
      </w:pPr>
      <w:r>
        <w:rPr>
          <w:rFonts w:ascii="Times New Roman"/>
          <w:b w:val="false"/>
          <w:i w:val="false"/>
          <w:color w:val="000000"/>
          <w:sz w:val="28"/>
        </w:rPr>
        <w:t xml:space="preserve">
      5-тақырып. Режиссердің драматургпен жұмысы. Фильмге арналған тарихты іздеу. Фильмнің идеясын қалыптастыру. Фабула және сюжет. Уақыт аралығындағы басты кейіпкерлердің жолы. Фильмнің драматургиялық композициясының түрлері. </w:t>
      </w:r>
    </w:p>
    <w:p>
      <w:pPr>
        <w:spacing w:after="0"/>
        <w:ind w:left="0"/>
        <w:jc w:val="both"/>
      </w:pPr>
      <w:r>
        <w:rPr>
          <w:rFonts w:ascii="Times New Roman"/>
          <w:b w:val="false"/>
          <w:i w:val="false"/>
          <w:color w:val="000000"/>
          <w:sz w:val="28"/>
        </w:rPr>
        <w:t>
      6-тақырып. Режиссердің оператормен жұмысы.</w:t>
      </w:r>
    </w:p>
    <w:p>
      <w:pPr>
        <w:spacing w:after="0"/>
        <w:ind w:left="0"/>
        <w:jc w:val="both"/>
      </w:pPr>
      <w:r>
        <w:rPr>
          <w:rFonts w:ascii="Times New Roman"/>
          <w:b w:val="false"/>
          <w:i w:val="false"/>
          <w:color w:val="000000"/>
          <w:sz w:val="28"/>
        </w:rPr>
        <w:t xml:space="preserve">
      7-тақырып. Режиссердің суретшімен жұмысы. Фильмді жасаудағы қоюшы-суретшінің орны және рөлі. Кино суретшісінің өнері және кескіндеменің, графиканың, мүсіннің дәстүрлері. Қоюшы-суретшінің режиссермен жұмысы. </w:t>
      </w:r>
    </w:p>
    <w:p>
      <w:pPr>
        <w:spacing w:after="0"/>
        <w:ind w:left="0"/>
        <w:jc w:val="both"/>
      </w:pPr>
      <w:r>
        <w:rPr>
          <w:rFonts w:ascii="Times New Roman"/>
          <w:b w:val="false"/>
          <w:i w:val="false"/>
          <w:color w:val="000000"/>
          <w:sz w:val="28"/>
        </w:rPr>
        <w:t>
      Қоюшы-суретшінің жұмыс командасы. Суретші-декораторлар. Реквизит бойынша ассистенттің, реквизитордың міндеттері.</w:t>
      </w:r>
    </w:p>
    <w:p>
      <w:pPr>
        <w:spacing w:after="0"/>
        <w:ind w:left="0"/>
        <w:jc w:val="both"/>
      </w:pPr>
      <w:r>
        <w:rPr>
          <w:rFonts w:ascii="Times New Roman"/>
          <w:b w:val="false"/>
          <w:i w:val="false"/>
          <w:color w:val="000000"/>
          <w:sz w:val="28"/>
        </w:rPr>
        <w:t>
      Костюм бойынша суретші және суретші-гример. Заманауи фильмнің бейнелік шешіміндегі костюм бойынша суретшінің рөлі. Киноны дайындау және түсіру процесінде режиссер және костюм бойынша суретшінің өзара әрекеті.</w:t>
      </w:r>
    </w:p>
    <w:p>
      <w:pPr>
        <w:spacing w:after="0"/>
        <w:ind w:left="0"/>
        <w:jc w:val="both"/>
      </w:pPr>
      <w:r>
        <w:rPr>
          <w:rFonts w:ascii="Times New Roman"/>
          <w:b w:val="false"/>
          <w:i w:val="false"/>
          <w:color w:val="000000"/>
          <w:sz w:val="28"/>
        </w:rPr>
        <w:t xml:space="preserve">
      Костюм бойынша жұмыс кезеңдері. Нобаймен жұмыс (бейнені іздеу, біртұтас бейнені жасау, матаны таңдау, пішу, тарихи және ұлттық костюмнің үлгісінің ерекшелігін ескере отырып, басты кейіпкерлерге арналған костюмдерді тігу; костюмге қосымша, екінші пландағы кейіпкерлерге арналған костюмдерді іріктеу. </w:t>
      </w:r>
    </w:p>
    <w:p>
      <w:pPr>
        <w:spacing w:after="0"/>
        <w:ind w:left="0"/>
        <w:jc w:val="both"/>
      </w:pPr>
      <w:r>
        <w:rPr>
          <w:rFonts w:ascii="Times New Roman"/>
          <w:b w:val="false"/>
          <w:i w:val="false"/>
          <w:color w:val="000000"/>
          <w:sz w:val="28"/>
        </w:rPr>
        <w:t xml:space="preserve">
      Кинодағы гример. Гримердің құралдары. Гримді жасау технологиясы. </w:t>
      </w:r>
    </w:p>
    <w:p>
      <w:pPr>
        <w:spacing w:after="0"/>
        <w:ind w:left="0"/>
        <w:jc w:val="both"/>
      </w:pPr>
      <w:r>
        <w:rPr>
          <w:rFonts w:ascii="Times New Roman"/>
          <w:b w:val="false"/>
          <w:i w:val="false"/>
          <w:color w:val="000000"/>
          <w:sz w:val="28"/>
        </w:rPr>
        <w:t>
      Гример в кино. Инструменты гримера. Технология создания грима. Жасанды шаш жасау (парик жасау) өнері.</w:t>
      </w:r>
    </w:p>
    <w:p>
      <w:pPr>
        <w:spacing w:after="0"/>
        <w:ind w:left="0"/>
        <w:jc w:val="both"/>
      </w:pPr>
      <w:r>
        <w:rPr>
          <w:rFonts w:ascii="Times New Roman"/>
          <w:b w:val="false"/>
          <w:i w:val="false"/>
          <w:color w:val="000000"/>
          <w:sz w:val="28"/>
        </w:rPr>
        <w:t xml:space="preserve">
      8-тақырып. Режиссердің дыбыс режиссерімен жұмысы. Дыбыс режиссері – фильм жасауда ұжымдық процеске қатысушы. </w:t>
      </w:r>
    </w:p>
    <w:p>
      <w:pPr>
        <w:spacing w:after="0"/>
        <w:ind w:left="0"/>
        <w:jc w:val="both"/>
      </w:pPr>
      <w:r>
        <w:rPr>
          <w:rFonts w:ascii="Times New Roman"/>
          <w:b w:val="false"/>
          <w:i w:val="false"/>
          <w:color w:val="000000"/>
          <w:sz w:val="28"/>
        </w:rPr>
        <w:t xml:space="preserve">
      9-тақырып. Режиссердің кино актерімен жұмысы. Актерлік өнердің табиғаты. Актердің дұрыс сахналық көңіл-күй. </w:t>
      </w:r>
    </w:p>
    <w:p>
      <w:pPr>
        <w:spacing w:after="0"/>
        <w:ind w:left="0"/>
        <w:jc w:val="both"/>
      </w:pPr>
      <w:r>
        <w:rPr>
          <w:rFonts w:ascii="Times New Roman"/>
          <w:b w:val="false"/>
          <w:i w:val="false"/>
          <w:color w:val="000000"/>
          <w:sz w:val="28"/>
        </w:rPr>
        <w:t>
      10-тақырып. К. Станиславскийдің ілімі. К. Станиславский жүйесінің элементтері. Өмірлік шындық қағидаты. Басты міндет қағидаты (шығарма мақсаты). Әрекет белсенділігінің ұстанымы (басты міндетіне сәйкес негізгі шығармашылығы үшін актердің табиғи адами болмысын ояту). Табиғилық қағидаты (табиғи). Түрлену қағидаты (өзіндік менін сақтай отырып, басқаға айналу).</w:t>
      </w:r>
    </w:p>
    <w:p>
      <w:pPr>
        <w:spacing w:after="0"/>
        <w:ind w:left="0"/>
        <w:jc w:val="both"/>
      </w:pPr>
      <w:r>
        <w:rPr>
          <w:rFonts w:ascii="Times New Roman"/>
          <w:b w:val="false"/>
          <w:i w:val="false"/>
          <w:color w:val="000000"/>
          <w:sz w:val="28"/>
        </w:rPr>
        <w:t xml:space="preserve">
      11-тақырып. Актердің рөлмен және дайындықтағы жұмысы. Актерлік өнердегі мазмұн және форма. Қозғалыс мәнерлігі және пластика. Актерлік мәнерлеу құралы және бейнеге түрлену тәсілі. </w:t>
      </w:r>
    </w:p>
    <w:p>
      <w:pPr>
        <w:spacing w:after="0"/>
        <w:ind w:left="0"/>
        <w:jc w:val="both"/>
      </w:pPr>
      <w:r>
        <w:rPr>
          <w:rFonts w:ascii="Times New Roman"/>
          <w:b w:val="false"/>
          <w:i w:val="false"/>
          <w:color w:val="000000"/>
          <w:sz w:val="28"/>
        </w:rPr>
        <w:t xml:space="preserve">
      12-тақырып. Актермен жұмыс. Міндеттерді қою. Фильмнің көркемдік шешімін іздеу. </w:t>
      </w:r>
    </w:p>
    <w:p>
      <w:pPr>
        <w:spacing w:after="0"/>
        <w:ind w:left="0"/>
        <w:jc w:val="both"/>
      </w:pPr>
      <w:r>
        <w:rPr>
          <w:rFonts w:ascii="Times New Roman"/>
          <w:b w:val="false"/>
          <w:i w:val="false"/>
          <w:color w:val="000000"/>
          <w:sz w:val="28"/>
        </w:rPr>
        <w:t>
      13-тақырып. Команда, актерлерді, локацияны іріктеу, кастинг.</w:t>
      </w:r>
    </w:p>
    <w:p>
      <w:pPr>
        <w:spacing w:after="0"/>
        <w:ind w:left="0"/>
        <w:jc w:val="both"/>
      </w:pPr>
      <w:r>
        <w:rPr>
          <w:rFonts w:ascii="Times New Roman"/>
          <w:b w:val="false"/>
          <w:i w:val="false"/>
          <w:color w:val="000000"/>
          <w:sz w:val="28"/>
        </w:rPr>
        <w:t>
      14-тақырып. Екінші режиссер. Кинодағы екінші режиссердің міндеттері.</w:t>
      </w:r>
    </w:p>
    <w:p>
      <w:pPr>
        <w:spacing w:after="0"/>
        <w:ind w:left="0"/>
        <w:jc w:val="both"/>
      </w:pPr>
      <w:r>
        <w:rPr>
          <w:rFonts w:ascii="Times New Roman"/>
          <w:b w:val="false"/>
          <w:i w:val="false"/>
          <w:color w:val="000000"/>
          <w:sz w:val="28"/>
        </w:rPr>
        <w:t xml:space="preserve">
      15-тақырып. Әдеби және қойылымдық сценарий. Өмірдегі драмалық жанжал. Шығармадағы драмалық жанжал. Драмалық жағдайларды әзірлеу. Сценарий композициясы. </w:t>
      </w:r>
    </w:p>
    <w:p>
      <w:pPr>
        <w:spacing w:after="0"/>
        <w:ind w:left="0"/>
        <w:jc w:val="both"/>
      </w:pPr>
      <w:r>
        <w:rPr>
          <w:rFonts w:ascii="Times New Roman"/>
          <w:b w:val="false"/>
          <w:i w:val="false"/>
          <w:color w:val="000000"/>
          <w:sz w:val="28"/>
        </w:rPr>
        <w:t>
      16-тақырып. Жеке мінездерді және көріністі әзірлеу. Ашық және ауыспалы диалогта көріністерді құру. Кейіпкердің ішкі дүниесін ашу тәсілі (ішкі монолог, комментарий, ретроспекция, ассоциативті-көру бейнелері).</w:t>
      </w:r>
    </w:p>
    <w:p>
      <w:pPr>
        <w:spacing w:after="0"/>
        <w:ind w:left="0"/>
        <w:jc w:val="both"/>
      </w:pPr>
      <w:r>
        <w:rPr>
          <w:rFonts w:ascii="Times New Roman"/>
          <w:b w:val="false"/>
          <w:i w:val="false"/>
          <w:color w:val="000000"/>
          <w:sz w:val="28"/>
        </w:rPr>
        <w:t>
      17-тақырып. Тақырып және сюжетті баяндаудың тәсілі ретіндегі шығарманың драмалық барысы.</w:t>
      </w:r>
    </w:p>
    <w:p>
      <w:pPr>
        <w:spacing w:after="0"/>
        <w:ind w:left="0"/>
        <w:jc w:val="both"/>
      </w:pPr>
      <w:r>
        <w:rPr>
          <w:rFonts w:ascii="Times New Roman"/>
          <w:b w:val="false"/>
          <w:i w:val="false"/>
          <w:color w:val="000000"/>
          <w:sz w:val="28"/>
        </w:rPr>
        <w:t xml:space="preserve">
      18-тақырып. Режиссер және драматургиялық материал. Драматургпен бірге киносценариймен жұмыс. Әдеби шығармалар киносындағы интерпретация. </w:t>
      </w:r>
    </w:p>
    <w:p>
      <w:pPr>
        <w:spacing w:after="0"/>
        <w:ind w:left="0"/>
        <w:jc w:val="both"/>
      </w:pPr>
      <w:r>
        <w:rPr>
          <w:rFonts w:ascii="Times New Roman"/>
          <w:b w:val="false"/>
          <w:i w:val="false"/>
          <w:color w:val="000000"/>
          <w:sz w:val="28"/>
        </w:rPr>
        <w:t>
      19-тақырып. Мінез динамикасы және мәнерлігінің негізі. Психологиялық жанжал. Актерлік бейненің мінезі және құрылымы. Мінездің айқындығы. "Жақсылық" және "жамандық" мәселесі. Мінездің қозғалысы және дамуы. Рөлді құру. Ішкі сурет. Сыртқы сурет.</w:t>
      </w:r>
    </w:p>
    <w:p>
      <w:pPr>
        <w:spacing w:after="0"/>
        <w:ind w:left="0"/>
        <w:jc w:val="both"/>
      </w:pPr>
      <w:r>
        <w:rPr>
          <w:rFonts w:ascii="Times New Roman"/>
          <w:b w:val="false"/>
          <w:i w:val="false"/>
          <w:color w:val="000000"/>
          <w:sz w:val="28"/>
        </w:rPr>
        <w:t>
      20-тақырып. Такт және актермен жұмыс тәсілі. Актермен ынтымақтастық формалары. Эпизодтық рөлдердегі актерлермен жұмыс. Көпшілікпен жұмыс. Рөлді орындаушылармен жұмыс.</w:t>
      </w:r>
    </w:p>
    <w:p>
      <w:pPr>
        <w:spacing w:after="0"/>
        <w:ind w:left="0"/>
        <w:jc w:val="both"/>
      </w:pPr>
      <w:r>
        <w:rPr>
          <w:rFonts w:ascii="Times New Roman"/>
          <w:b w:val="false"/>
          <w:i w:val="false"/>
          <w:color w:val="000000"/>
          <w:sz w:val="28"/>
        </w:rPr>
        <w:t>
      21-тақырып. Материал, тақырып, фильм идеясы. Объективті шынайылық – көркем шығармашылықтың түпнұсқалық материалы. Фильмнің негізіне қойылған өмірлік материал. Заманауи және тарихи материал. Әдеби шығарма – экранизацияға арналған материал.</w:t>
      </w:r>
    </w:p>
    <w:p>
      <w:pPr>
        <w:spacing w:after="0"/>
        <w:ind w:left="0"/>
        <w:jc w:val="both"/>
      </w:pPr>
      <w:r>
        <w:rPr>
          <w:rFonts w:ascii="Times New Roman"/>
          <w:b w:val="false"/>
          <w:i w:val="false"/>
          <w:color w:val="000000"/>
          <w:sz w:val="28"/>
        </w:rPr>
        <w:t>
      Материалдарды тереңнен зерттеу қажеттілігі. Осы зерттеудің тәсілдері. Материалға шығармашылық тәсіл. Суретшімен бірге "жеке" тақырыптарды іздеу және анықтау. Идея фильмде бейнеленген құбылысқа авторлық көзқарастың шығармашылық түрленуі.</w:t>
      </w:r>
    </w:p>
    <w:p>
      <w:pPr>
        <w:spacing w:after="0"/>
        <w:ind w:left="0"/>
        <w:jc w:val="both"/>
      </w:pPr>
      <w:r>
        <w:rPr>
          <w:rFonts w:ascii="Times New Roman"/>
          <w:b w:val="false"/>
          <w:i w:val="false"/>
          <w:color w:val="000000"/>
          <w:sz w:val="28"/>
        </w:rPr>
        <w:t>
      22-тақырып. Фабула, сюжет, фильмнің сюжеті. Фильм фабуласы – оқиғаның, оқиғалық қатардың құрамы. Оқиғаның сыртқы жағы және оның ішкі мағынасы. Оқиғаның мазмұны және мәнерлілігі. Кинематографиядағы "шиеленіскен драмалық" және "әлсіз" фабула.</w:t>
      </w:r>
    </w:p>
    <w:p>
      <w:pPr>
        <w:spacing w:after="0"/>
        <w:ind w:left="0"/>
        <w:jc w:val="both"/>
      </w:pPr>
      <w:r>
        <w:rPr>
          <w:rFonts w:ascii="Times New Roman"/>
          <w:b w:val="false"/>
          <w:i w:val="false"/>
          <w:color w:val="000000"/>
          <w:sz w:val="28"/>
        </w:rPr>
        <w:t>
      Драмалық жанжал түсінігі. Кинодраматургиядағы жанжал – шынайы өмірлік қарама-қайшылықты бейнелеу және нақты көрсету. Ішкі және сыртқы жанжал.</w:t>
      </w:r>
    </w:p>
    <w:p>
      <w:pPr>
        <w:spacing w:after="0"/>
        <w:ind w:left="0"/>
        <w:jc w:val="both"/>
      </w:pPr>
      <w:r>
        <w:rPr>
          <w:rFonts w:ascii="Times New Roman"/>
          <w:b w:val="false"/>
          <w:i w:val="false"/>
          <w:color w:val="000000"/>
          <w:sz w:val="28"/>
        </w:rPr>
        <w:t>
      Фильм композициясы. Композиция элементтері: экспозиция, бастауы, драмалық түйін, шарықтау шегі, шешімі, пролог және эпилог. Әрекеттегі бетбұрыс (перипетия). "Коллизия, жағдай, драмалық шиеленіс" ұғымдары.</w:t>
      </w:r>
    </w:p>
    <w:p>
      <w:pPr>
        <w:spacing w:after="0"/>
        <w:ind w:left="0"/>
        <w:jc w:val="both"/>
      </w:pPr>
      <w:r>
        <w:rPr>
          <w:rFonts w:ascii="Times New Roman"/>
          <w:b w:val="false"/>
          <w:i w:val="false"/>
          <w:color w:val="000000"/>
          <w:sz w:val="28"/>
        </w:rPr>
        <w:t>
      Композиция және фильмнің көлемі. Көлемнің көру арқылы қабылдау ерекшелігімен және фильмді монтаждауды ұйымдастырумен байланысы. Мазмұнды іске асыруға арналған композициялық тәсіл ретінде әрекет ритмі және қайталау жүйесінің ауысуы. Фильмдегі бірінші және екінші пландардың қатынасы. Композициялық тәсіл ретінде параллельді әрекетті қабылдау. Композиция – фабуланың сюжетке ауысу процесі.</w:t>
      </w:r>
    </w:p>
    <w:p>
      <w:pPr>
        <w:spacing w:after="0"/>
        <w:ind w:left="0"/>
        <w:jc w:val="both"/>
      </w:pPr>
      <w:r>
        <w:rPr>
          <w:rFonts w:ascii="Times New Roman"/>
          <w:b w:val="false"/>
          <w:i w:val="false"/>
          <w:color w:val="000000"/>
          <w:sz w:val="28"/>
        </w:rPr>
        <w:t xml:space="preserve">
      Сюжет. Сюжет – жалпыға бірдей сценарий және фильмнің көркемдік бейнесі, фабуланың ішкі мазмұны. </w:t>
      </w:r>
    </w:p>
    <w:p>
      <w:pPr>
        <w:spacing w:after="0"/>
        <w:ind w:left="0"/>
        <w:jc w:val="both"/>
      </w:pPr>
      <w:r>
        <w:rPr>
          <w:rFonts w:ascii="Times New Roman"/>
          <w:b w:val="false"/>
          <w:i w:val="false"/>
          <w:color w:val="000000"/>
          <w:sz w:val="28"/>
        </w:rPr>
        <w:t>
      23-тақырып. Кино өнеріндегі адамның бейнесі. "Кино драматургиядағы бейнелік мінез" ұғымы. Мінез және тип. Бейнелік мінездегі жеке, өзгешелік арқылы жалпы мағыналықты көрсету. Мінез және қылық. Бейненің сыртқы мінездемесі және ішкі талпынысы. Мінез және сюжет. Мінез және оның басқа да кейіпкерлермен өзара байланысы. Мінез және диалог. Мінез және ішкі монолог. Мінездің ортамен және фильм атмосферасымен байланысы.</w:t>
      </w:r>
    </w:p>
    <w:p>
      <w:pPr>
        <w:spacing w:after="0"/>
        <w:ind w:left="0"/>
        <w:jc w:val="both"/>
      </w:pPr>
      <w:r>
        <w:rPr>
          <w:rFonts w:ascii="Times New Roman"/>
          <w:b w:val="false"/>
          <w:i w:val="false"/>
          <w:color w:val="000000"/>
          <w:sz w:val="28"/>
        </w:rPr>
        <w:t>
      Актердің мінезбен жұмысы. Мінезді дамыту және ашу. Экранда адам бейнесін жасаудағы сыртқы сурет, қимыл, мимиканың рөлі. Зат, бөлшек арқылы мінезді ашу.</w:t>
      </w:r>
    </w:p>
    <w:p>
      <w:pPr>
        <w:spacing w:after="0"/>
        <w:ind w:left="0"/>
        <w:jc w:val="both"/>
      </w:pPr>
      <w:r>
        <w:rPr>
          <w:rFonts w:ascii="Times New Roman"/>
          <w:b w:val="false"/>
          <w:i w:val="false"/>
          <w:color w:val="000000"/>
          <w:sz w:val="28"/>
        </w:rPr>
        <w:t>
      24-тақырып. Практикалық тапсырманы орындау. Ертегі, әңгіме бойынша киносценарий жазу. Киносценарийдің құрамды бөлігі: ескерту, бейнелеу жоспары, монолог, диалог, түсіндірме жазба, кадрдан тыс мәтін.</w:t>
      </w:r>
    </w:p>
    <w:p>
      <w:pPr>
        <w:spacing w:after="0"/>
        <w:ind w:left="0"/>
        <w:jc w:val="both"/>
      </w:pPr>
      <w:r>
        <w:rPr>
          <w:rFonts w:ascii="Times New Roman"/>
          <w:b w:val="false"/>
          <w:i w:val="false"/>
          <w:color w:val="000000"/>
          <w:sz w:val="28"/>
        </w:rPr>
        <w:t>
      Ескерту (пейзажды суреттеу, жағдайлар, тұлғалардың мінез-құлқы, орынды көрсету, әрекеттің уақыты, кейіпкерлердің сахналық әрекеті және психологиялық жағдайы).</w:t>
      </w:r>
    </w:p>
    <w:p>
      <w:pPr>
        <w:spacing w:after="0"/>
        <w:ind w:left="0"/>
        <w:jc w:val="both"/>
      </w:pPr>
      <w:r>
        <w:rPr>
          <w:rFonts w:ascii="Times New Roman"/>
          <w:b w:val="false"/>
          <w:i w:val="false"/>
          <w:color w:val="000000"/>
          <w:sz w:val="28"/>
        </w:rPr>
        <w:t xml:space="preserve">
      План бейнесі (камераның нысаннан қашықтық деңгейі: жалпы план, ірі план). </w:t>
      </w:r>
    </w:p>
    <w:p>
      <w:pPr>
        <w:spacing w:after="0"/>
        <w:ind w:left="0"/>
        <w:jc w:val="both"/>
      </w:pPr>
      <w:r>
        <w:rPr>
          <w:rFonts w:ascii="Times New Roman"/>
          <w:b w:val="false"/>
          <w:i w:val="false"/>
          <w:color w:val="000000"/>
          <w:sz w:val="28"/>
        </w:rPr>
        <w:t xml:space="preserve">
      Монолог. Диалог. Ілікпе сөз. Түсіндірме жазбалар. </w:t>
      </w:r>
    </w:p>
    <w:p>
      <w:pPr>
        <w:spacing w:after="0"/>
        <w:ind w:left="0"/>
        <w:jc w:val="both"/>
      </w:pPr>
      <w:r>
        <w:rPr>
          <w:rFonts w:ascii="Times New Roman"/>
          <w:b w:val="false"/>
          <w:i w:val="false"/>
          <w:color w:val="000000"/>
          <w:sz w:val="28"/>
        </w:rPr>
        <w:t>
      Фильмді бастауға арқау болатын тәсілдер. Жалпы план, орта план.</w:t>
      </w:r>
    </w:p>
    <w:p>
      <w:pPr>
        <w:spacing w:after="0"/>
        <w:ind w:left="0"/>
        <w:jc w:val="both"/>
      </w:pPr>
      <w:r>
        <w:rPr>
          <w:rFonts w:ascii="Times New Roman"/>
          <w:b w:val="false"/>
          <w:i w:val="false"/>
          <w:color w:val="000000"/>
          <w:sz w:val="28"/>
        </w:rPr>
        <w:t>
      Фильмнің аталуы. Кадрдан тыс мәтін. Титрлар. Киносценарийдегі негізгілер: басты ой, идея. Әңгіменің композициялық сызбасы. Алғысөз. Басталуы. Шарықтау шегі. Шешім. Қорытынды.</w:t>
      </w:r>
    </w:p>
    <w:p>
      <w:pPr>
        <w:spacing w:after="0"/>
        <w:ind w:left="0"/>
        <w:jc w:val="both"/>
      </w:pPr>
      <w:r>
        <w:rPr>
          <w:rFonts w:ascii="Times New Roman"/>
          <w:b w:val="false"/>
          <w:i w:val="false"/>
          <w:color w:val="000000"/>
          <w:sz w:val="28"/>
        </w:rPr>
        <w:t>
      Диалогы бар көріністің тұжырымы және аталуы. Диалог туралы түсінік. Ілеспе сөзбен алмасу арқылы сөйлеуді қамтитын коммуникация.</w:t>
      </w:r>
    </w:p>
    <w:p>
      <w:pPr>
        <w:spacing w:after="0"/>
        <w:ind w:left="0"/>
        <w:jc w:val="both"/>
      </w:pPr>
      <w:r>
        <w:rPr>
          <w:rFonts w:ascii="Times New Roman"/>
          <w:b w:val="false"/>
          <w:i w:val="false"/>
          <w:color w:val="000000"/>
          <w:sz w:val="28"/>
        </w:rPr>
        <w:t xml:space="preserve">
      Тұлғалардың тізімін құрастыру. Әрекеттің уақыты. Әрекет орны. </w:t>
      </w:r>
    </w:p>
    <w:p>
      <w:pPr>
        <w:spacing w:after="0"/>
        <w:ind w:left="0"/>
        <w:jc w:val="both"/>
      </w:pPr>
      <w:r>
        <w:rPr>
          <w:rFonts w:ascii="Times New Roman"/>
          <w:b w:val="false"/>
          <w:i w:val="false"/>
          <w:color w:val="000000"/>
          <w:sz w:val="28"/>
        </w:rPr>
        <w:t>
      25-тақырып. Практикалық тапсырманы орындау. Көркем мәтінге киносценарий жазу. Міндеттерді бөлу. Режиссердің міндеті. Режиссер – түсірілім алаңында барлық болып жатқан әрекеттерге басты жауапты тұлға.</w:t>
      </w:r>
    </w:p>
    <w:p>
      <w:pPr>
        <w:spacing w:after="0"/>
        <w:ind w:left="0"/>
        <w:jc w:val="both"/>
      </w:pPr>
      <w:r>
        <w:rPr>
          <w:rFonts w:ascii="Times New Roman"/>
          <w:b w:val="false"/>
          <w:i w:val="false"/>
          <w:color w:val="000000"/>
          <w:sz w:val="28"/>
        </w:rPr>
        <w:t>
      Сценарий жазушының міндеттері (фильмнің композициясын құру, фильм эпизодының санын анықтау, фильмге сценарий жазу).</w:t>
      </w:r>
    </w:p>
    <w:p>
      <w:pPr>
        <w:spacing w:after="0"/>
        <w:ind w:left="0"/>
        <w:jc w:val="both"/>
      </w:pPr>
      <w:r>
        <w:rPr>
          <w:rFonts w:ascii="Times New Roman"/>
          <w:b w:val="false"/>
          <w:i w:val="false"/>
          <w:color w:val="000000"/>
          <w:sz w:val="28"/>
        </w:rPr>
        <w:t>
      Қоюшы-оператордың міндеттері. Суретші-декоратордың міндеттері. Костюм бойынша суретшінің міндеттері. Дыбыс оператордың міндеттері. Авторлық түпкі ойды іске асыру бойынша актерлердің жұмысы.</w:t>
      </w:r>
    </w:p>
    <w:p>
      <w:pPr>
        <w:spacing w:after="0"/>
        <w:ind w:left="0"/>
        <w:jc w:val="both"/>
      </w:pPr>
      <w:r>
        <w:rPr>
          <w:rFonts w:ascii="Times New Roman"/>
          <w:b w:val="false"/>
          <w:i w:val="false"/>
          <w:color w:val="000000"/>
          <w:sz w:val="28"/>
        </w:rPr>
        <w:t>
      26-тақырып. Практикалық тапсырманы орындау. Ойын фильмнің режиссерлік сценарийі. Түсірілімнің техникалық тәсілдерін көрсетілген, барлық эпизодтарды кадрларға бөлінген, болашақ фильмнің кадрлық жазбасы.</w:t>
      </w:r>
    </w:p>
    <w:p>
      <w:pPr>
        <w:spacing w:after="0"/>
        <w:ind w:left="0"/>
        <w:jc w:val="both"/>
      </w:pPr>
      <w:r>
        <w:rPr>
          <w:rFonts w:ascii="Times New Roman"/>
          <w:b w:val="false"/>
          <w:i w:val="false"/>
          <w:color w:val="000000"/>
          <w:sz w:val="28"/>
        </w:rPr>
        <w:t>
      Көрініс және эпизодтар. Кадрға бөлу (фильм кадрларының суреттерін қолмен салу).</w:t>
      </w:r>
    </w:p>
    <w:p>
      <w:pPr>
        <w:spacing w:after="0"/>
        <w:ind w:left="0"/>
        <w:jc w:val="both"/>
      </w:pPr>
      <w:r>
        <w:rPr>
          <w:rFonts w:ascii="Times New Roman"/>
          <w:b w:val="false"/>
          <w:i w:val="false"/>
          <w:color w:val="000000"/>
          <w:sz w:val="28"/>
        </w:rPr>
        <w:t xml:space="preserve">
      Кәсіби режиссерлік сценарий құру. Сценарийді ресімдеу. </w:t>
      </w:r>
    </w:p>
    <w:p>
      <w:pPr>
        <w:spacing w:after="0"/>
        <w:ind w:left="0"/>
        <w:jc w:val="both"/>
      </w:pPr>
      <w:r>
        <w:rPr>
          <w:rFonts w:ascii="Times New Roman"/>
          <w:b w:val="false"/>
          <w:i w:val="false"/>
          <w:color w:val="000000"/>
          <w:sz w:val="28"/>
        </w:rPr>
        <w:t>
      Сценарийді аяқтау (суреттегі идеяны аудару). Сценарий жазушы және режиссердің бейнеқатармен жұмысы.</w:t>
      </w:r>
    </w:p>
    <w:p>
      <w:pPr>
        <w:spacing w:after="0"/>
        <w:ind w:left="0"/>
        <w:jc w:val="both"/>
      </w:pPr>
      <w:r>
        <w:rPr>
          <w:rFonts w:ascii="Times New Roman"/>
          <w:b w:val="false"/>
          <w:i w:val="false"/>
          <w:color w:val="000000"/>
          <w:sz w:val="28"/>
        </w:rPr>
        <w:t>
      27-тақырып. Практикалық тапсырманы орындау. Фильмнің сценарийлік жоспары. Фильмнің бастапқы идеясының сюжеттік дамуы. Негізгі эпизодтар. Басты кейіпкерлер. Басты кейіпкерлердің жағдайы, олардың әрекеті және салдары. Басталуы және шарықтау шегі. Негізгі сюжеттік бетбұрыстар, қарама-қайшылықтар, жанжалды шешу тәсілдері. Фильмнің драматургиялық құрылымы және ритмі.</w:t>
      </w:r>
    </w:p>
    <w:p>
      <w:pPr>
        <w:spacing w:after="0"/>
        <w:ind w:left="0"/>
        <w:jc w:val="both"/>
      </w:pPr>
      <w:r>
        <w:rPr>
          <w:rFonts w:ascii="Times New Roman"/>
          <w:b w:val="false"/>
          <w:i w:val="false"/>
          <w:color w:val="000000"/>
          <w:sz w:val="28"/>
        </w:rPr>
        <w:t>
      46.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ойын фильмінің терминологиясын біледі;</w:t>
      </w:r>
    </w:p>
    <w:p>
      <w:pPr>
        <w:spacing w:after="0"/>
        <w:ind w:left="0"/>
        <w:jc w:val="both"/>
      </w:pPr>
      <w:r>
        <w:rPr>
          <w:rFonts w:ascii="Times New Roman"/>
          <w:b w:val="false"/>
          <w:i w:val="false"/>
          <w:color w:val="000000"/>
          <w:sz w:val="28"/>
        </w:rPr>
        <w:t>
      2) ойын фильмін шығару кезеңдерін біледі;</w:t>
      </w:r>
    </w:p>
    <w:p>
      <w:pPr>
        <w:spacing w:after="0"/>
        <w:ind w:left="0"/>
        <w:jc w:val="both"/>
      </w:pPr>
      <w:r>
        <w:rPr>
          <w:rFonts w:ascii="Times New Roman"/>
          <w:b w:val="false"/>
          <w:i w:val="false"/>
          <w:color w:val="000000"/>
          <w:sz w:val="28"/>
        </w:rPr>
        <w:t>
      3) ойын киносындағы режиссердің міндеттерін біледі;</w:t>
      </w:r>
    </w:p>
    <w:p>
      <w:pPr>
        <w:spacing w:after="0"/>
        <w:ind w:left="0"/>
        <w:jc w:val="both"/>
      </w:pPr>
      <w:r>
        <w:rPr>
          <w:rFonts w:ascii="Times New Roman"/>
          <w:b w:val="false"/>
          <w:i w:val="false"/>
          <w:color w:val="000000"/>
          <w:sz w:val="28"/>
        </w:rPr>
        <w:t>
      4) ойын киносындағы режиссердің актермен жұмысын біледі;</w:t>
      </w:r>
    </w:p>
    <w:p>
      <w:pPr>
        <w:spacing w:after="0"/>
        <w:ind w:left="0"/>
        <w:jc w:val="both"/>
      </w:pPr>
      <w:r>
        <w:rPr>
          <w:rFonts w:ascii="Times New Roman"/>
          <w:b w:val="false"/>
          <w:i w:val="false"/>
          <w:color w:val="000000"/>
          <w:sz w:val="28"/>
        </w:rPr>
        <w:t>
      5) К. Станиславский жүйесі туралы түсінікті игереді;</w:t>
      </w:r>
    </w:p>
    <w:p>
      <w:pPr>
        <w:spacing w:after="0"/>
        <w:ind w:left="0"/>
        <w:jc w:val="both"/>
      </w:pPr>
      <w:r>
        <w:rPr>
          <w:rFonts w:ascii="Times New Roman"/>
          <w:b w:val="false"/>
          <w:i w:val="false"/>
          <w:color w:val="000000"/>
          <w:sz w:val="28"/>
        </w:rPr>
        <w:t>
      6) қоюшы-суретші, суретші-декоратор, реквизит бойынша ассистент, фильм жасаудағы реквизитордың міндеттерін біледі;</w:t>
      </w:r>
    </w:p>
    <w:p>
      <w:pPr>
        <w:spacing w:after="0"/>
        <w:ind w:left="0"/>
        <w:jc w:val="both"/>
      </w:pPr>
      <w:r>
        <w:rPr>
          <w:rFonts w:ascii="Times New Roman"/>
          <w:b w:val="false"/>
          <w:i w:val="false"/>
          <w:color w:val="000000"/>
          <w:sz w:val="28"/>
        </w:rPr>
        <w:t>
      7) заманауи фильмнің бейнелік шешіміндегі костюм бойынша суретші, суретші-гримердің рөлін біледі;</w:t>
      </w:r>
    </w:p>
    <w:p>
      <w:pPr>
        <w:spacing w:after="0"/>
        <w:ind w:left="0"/>
        <w:jc w:val="both"/>
      </w:pPr>
      <w:r>
        <w:rPr>
          <w:rFonts w:ascii="Times New Roman"/>
          <w:b w:val="false"/>
          <w:i w:val="false"/>
          <w:color w:val="000000"/>
          <w:sz w:val="28"/>
        </w:rPr>
        <w:t xml:space="preserve">
      8) материал, тақырып, фильм идеясы, фабула, сюжет, фильм композициясы, драмалық жанжал, перипетия (оқыс оқиға), коллизия, жағдай, драмалық шиеленіс; </w:t>
      </w:r>
    </w:p>
    <w:p>
      <w:pPr>
        <w:spacing w:after="0"/>
        <w:ind w:left="0"/>
        <w:jc w:val="both"/>
      </w:pPr>
      <w:r>
        <w:rPr>
          <w:rFonts w:ascii="Times New Roman"/>
          <w:b w:val="false"/>
          <w:i w:val="false"/>
          <w:color w:val="000000"/>
          <w:sz w:val="28"/>
        </w:rPr>
        <w:t>
      9) композиция элементтерін біледі;</w:t>
      </w:r>
    </w:p>
    <w:p>
      <w:pPr>
        <w:spacing w:after="0"/>
        <w:ind w:left="0"/>
        <w:jc w:val="both"/>
      </w:pPr>
      <w:r>
        <w:rPr>
          <w:rFonts w:ascii="Times New Roman"/>
          <w:b w:val="false"/>
          <w:i w:val="false"/>
          <w:color w:val="000000"/>
          <w:sz w:val="28"/>
        </w:rPr>
        <w:t>
      10) фильмнің сценарийлік жоспарын жазу дағдыларын игереді;</w:t>
      </w:r>
    </w:p>
    <w:p>
      <w:pPr>
        <w:spacing w:after="0"/>
        <w:ind w:left="0"/>
        <w:jc w:val="both"/>
      </w:pPr>
      <w:r>
        <w:rPr>
          <w:rFonts w:ascii="Times New Roman"/>
          <w:b w:val="false"/>
          <w:i w:val="false"/>
          <w:color w:val="000000"/>
          <w:sz w:val="28"/>
        </w:rPr>
        <w:t>
      11) ертегі, әңгіме бойынша киносценарий жазу дағдыларын игереді;</w:t>
      </w:r>
    </w:p>
    <w:p>
      <w:pPr>
        <w:spacing w:after="0"/>
        <w:ind w:left="0"/>
        <w:jc w:val="both"/>
      </w:pPr>
      <w:r>
        <w:rPr>
          <w:rFonts w:ascii="Times New Roman"/>
          <w:b w:val="false"/>
          <w:i w:val="false"/>
          <w:color w:val="000000"/>
          <w:sz w:val="28"/>
        </w:rPr>
        <w:t>
      12) ойын фильмінің режиссерлік сценарийін жазу дағдыларын игереді.</w:t>
      </w:r>
    </w:p>
    <w:p>
      <w:pPr>
        <w:spacing w:after="0"/>
        <w:ind w:left="0"/>
        <w:jc w:val="both"/>
      </w:pPr>
      <w:r>
        <w:rPr>
          <w:rFonts w:ascii="Times New Roman"/>
          <w:b w:val="false"/>
          <w:i w:val="false"/>
          <w:color w:val="000000"/>
          <w:sz w:val="28"/>
        </w:rPr>
        <w:t>
      47. 4 сыныптағы Бағдарлама талаптары:</w:t>
      </w:r>
    </w:p>
    <w:p>
      <w:pPr>
        <w:spacing w:after="0"/>
        <w:ind w:left="0"/>
        <w:jc w:val="both"/>
      </w:pPr>
      <w:r>
        <w:rPr>
          <w:rFonts w:ascii="Times New Roman"/>
          <w:b w:val="false"/>
          <w:i w:val="false"/>
          <w:color w:val="000000"/>
          <w:sz w:val="28"/>
        </w:rPr>
        <w:t>
      1) мизансценамен жұмыс, декорация нобайын әзірлеу, алдыңғы камера кеңістігін ұйымдастыру кезеңдерімен, түсірілім кезінде жарық қою нобайларымен, кеңістіктің режиссерлік шешімімен, кинода түсірілім, монтажды ұйымдастырумен таныстыру;</w:t>
      </w:r>
    </w:p>
    <w:p>
      <w:pPr>
        <w:spacing w:after="0"/>
        <w:ind w:left="0"/>
        <w:jc w:val="both"/>
      </w:pPr>
      <w:r>
        <w:rPr>
          <w:rFonts w:ascii="Times New Roman"/>
          <w:b w:val="false"/>
          <w:i w:val="false"/>
          <w:color w:val="000000"/>
          <w:sz w:val="28"/>
        </w:rPr>
        <w:t>
      2) монтаждың теория, практика негіздері, фильм нысандарын түсіру және қою жұмыстарымен, фильмнің дыбыстық шешімі туралы білімді меңгеру.</w:t>
      </w:r>
    </w:p>
    <w:p>
      <w:pPr>
        <w:spacing w:after="0"/>
        <w:ind w:left="0"/>
        <w:jc w:val="both"/>
      </w:pPr>
      <w:r>
        <w:rPr>
          <w:rFonts w:ascii="Times New Roman"/>
          <w:b w:val="false"/>
          <w:i w:val="false"/>
          <w:color w:val="000000"/>
          <w:sz w:val="28"/>
        </w:rPr>
        <w:t>
      48.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Мизансцена. Мизансценамен жұмыс кезеңдері. Монтаждың өзара байланыс және өзара тәуелділігі. Түсірілім нысанын меңгеру. Мизансценаны барлық бөліктерде тексеру, нақтылау, шешу. </w:t>
      </w:r>
    </w:p>
    <w:p>
      <w:pPr>
        <w:spacing w:after="0"/>
        <w:ind w:left="0"/>
        <w:jc w:val="both"/>
      </w:pPr>
      <w:r>
        <w:rPr>
          <w:rFonts w:ascii="Times New Roman"/>
          <w:b w:val="false"/>
          <w:i w:val="false"/>
          <w:color w:val="000000"/>
          <w:sz w:val="28"/>
        </w:rPr>
        <w:t xml:space="preserve">
      2-тақырып. Декорацияның нобайларын әзірлеу. актерлік әрекеттің ойын алаңы ретіндегі декорациялар. </w:t>
      </w:r>
    </w:p>
    <w:p>
      <w:pPr>
        <w:spacing w:after="0"/>
        <w:ind w:left="0"/>
        <w:jc w:val="both"/>
      </w:pPr>
      <w:r>
        <w:rPr>
          <w:rFonts w:ascii="Times New Roman"/>
          <w:b w:val="false"/>
          <w:i w:val="false"/>
          <w:color w:val="000000"/>
          <w:sz w:val="28"/>
        </w:rPr>
        <w:t>
      3-тақырып. Кинофильмнің бейнелік монтажды құрылымы. Кадр туралы түсінік. Кинокадр фильмнің түсіру, қою және монтажды бірлігі. Сценарийлік кадр.</w:t>
      </w:r>
    </w:p>
    <w:p>
      <w:pPr>
        <w:spacing w:after="0"/>
        <w:ind w:left="0"/>
        <w:jc w:val="both"/>
      </w:pPr>
      <w:r>
        <w:rPr>
          <w:rFonts w:ascii="Times New Roman"/>
          <w:b w:val="false"/>
          <w:i w:val="false"/>
          <w:color w:val="000000"/>
          <w:sz w:val="28"/>
        </w:rPr>
        <w:t>
      4-тақырып. Кинода бейне жасау. Кадр. План. Кадр композициясы. Алдыңғы камералық кеңістікті ұйымдастыру. Мизансцена. Ракурс. Жарық және көлеңке. Түс. Камера қозғалысы. Визуальді бейне жасау.</w:t>
      </w:r>
    </w:p>
    <w:p>
      <w:pPr>
        <w:spacing w:after="0"/>
        <w:ind w:left="0"/>
        <w:jc w:val="both"/>
      </w:pPr>
      <w:r>
        <w:rPr>
          <w:rFonts w:ascii="Times New Roman"/>
          <w:b w:val="false"/>
          <w:i w:val="false"/>
          <w:color w:val="000000"/>
          <w:sz w:val="28"/>
        </w:rPr>
        <w:t>
      5-тақырып. Жарықты түсіру туралы түсінік. Жарық режиссураның мәнерлілік құралы. Жарық сипаты. (әлсіз-өткір, ашық көлеңкелі-жарық тоналды, жазық-көлемді). Жарық түрлері. Жарық түсірудің негізгі сызбалары.</w:t>
      </w:r>
    </w:p>
    <w:p>
      <w:pPr>
        <w:spacing w:after="0"/>
        <w:ind w:left="0"/>
        <w:jc w:val="both"/>
      </w:pPr>
      <w:r>
        <w:rPr>
          <w:rFonts w:ascii="Times New Roman"/>
          <w:b w:val="false"/>
          <w:i w:val="false"/>
          <w:color w:val="000000"/>
          <w:sz w:val="28"/>
        </w:rPr>
        <w:t>
      6-тақырып. Кинодағы заттар, бөліктер. Композицияның негіздері (кескіндеме, фильмдегі фотографиялар және кадрлардағы үлгіде ретінде). Түс және композицияның мағынасы. Кеңістіктің режиссерлік шешімі. Фильмдердегі көрініс және кадр бойынша композицияның сипатын анықтау. Түсірілім.</w:t>
      </w:r>
    </w:p>
    <w:p>
      <w:pPr>
        <w:spacing w:after="0"/>
        <w:ind w:left="0"/>
        <w:jc w:val="both"/>
      </w:pPr>
      <w:r>
        <w:rPr>
          <w:rFonts w:ascii="Times New Roman"/>
          <w:b w:val="false"/>
          <w:i w:val="false"/>
          <w:color w:val="000000"/>
          <w:sz w:val="28"/>
        </w:rPr>
        <w:t xml:space="preserve">
      7-тақырып. Кино өнерінің мәнерлеу құралдарының жалпы жүйесіндегі киномонтаж. Кинодағы монтаждың ерекшелігі. Режиссерлік сценарийді әзірлеу процесіндегі қоюшы-оператордың рөлі және мүмкіндіктері. Монтаж және кинофильм драматургиясы. </w:t>
      </w:r>
    </w:p>
    <w:p>
      <w:pPr>
        <w:spacing w:after="0"/>
        <w:ind w:left="0"/>
        <w:jc w:val="both"/>
      </w:pPr>
      <w:r>
        <w:rPr>
          <w:rFonts w:ascii="Times New Roman"/>
          <w:b w:val="false"/>
          <w:i w:val="false"/>
          <w:color w:val="000000"/>
          <w:sz w:val="28"/>
        </w:rPr>
        <w:t>
      8-тақырып. Фильмнің монтажды құрылымы. Монтаж ұстанымы – тұтас алғандағы көркем ойлауға тән белгі. Өнердің әр түрлерінің шығармаларындағы монтаждық құрылым. Кинодағы монтаждың пайда болу тарихы.</w:t>
      </w:r>
    </w:p>
    <w:p>
      <w:pPr>
        <w:spacing w:after="0"/>
        <w:ind w:left="0"/>
        <w:jc w:val="both"/>
      </w:pPr>
      <w:r>
        <w:rPr>
          <w:rFonts w:ascii="Times New Roman"/>
          <w:b w:val="false"/>
          <w:i w:val="false"/>
          <w:color w:val="000000"/>
          <w:sz w:val="28"/>
        </w:rPr>
        <w:t>
      Кадр монтаждың ұяшығы. Кадр үзіліссіз түсірілген фильмнің бөлігі. Кадр және план. План ірілігінің айырмашылығы. Кадр ұзақтығы. Монтаж ритмі. Кадраралық монтаж. Кинокамераның қозғалысы. Ішкі кадрлық монтаж. Кадр композициясы. Терең композиция. Ракурс.</w:t>
      </w:r>
    </w:p>
    <w:p>
      <w:pPr>
        <w:spacing w:after="0"/>
        <w:ind w:left="0"/>
        <w:jc w:val="both"/>
      </w:pPr>
      <w:r>
        <w:rPr>
          <w:rFonts w:ascii="Times New Roman"/>
          <w:b w:val="false"/>
          <w:i w:val="false"/>
          <w:color w:val="000000"/>
          <w:sz w:val="28"/>
        </w:rPr>
        <w:t>
      Бейнелік және дыбысты монтаж. Тік монтаж. Монтажды сөйлем, көрініс, эпизод. Оқиғалы-қисынды монтаж, ассоциация, кереғарлық бойынша монтаж. Монтажды рифма. Метафоралық монтаж. Монтаж – фильмдегі уақытты ұйымдастыру тәсілі. Монтаждың бейнелігі.</w:t>
      </w:r>
    </w:p>
    <w:p>
      <w:pPr>
        <w:spacing w:after="0"/>
        <w:ind w:left="0"/>
        <w:jc w:val="both"/>
      </w:pPr>
      <w:r>
        <w:rPr>
          <w:rFonts w:ascii="Times New Roman"/>
          <w:b w:val="false"/>
          <w:i w:val="false"/>
          <w:color w:val="000000"/>
          <w:sz w:val="28"/>
        </w:rPr>
        <w:t xml:space="preserve">
      9-тақырып. Кинодағы дыбыс. Фильмнің дыбыстық шешімі туралы түсінік. Дыбыстық көру бейнесін жасау. Дыбыс жазу – техникалық және шығармашылық процесс. Тіл, шулар, музыка. Экрандық шығармашылықтың көркем мәнерлеу жүйесіндегі музыка. </w:t>
      </w:r>
    </w:p>
    <w:p>
      <w:pPr>
        <w:spacing w:after="0"/>
        <w:ind w:left="0"/>
        <w:jc w:val="both"/>
      </w:pPr>
      <w:r>
        <w:rPr>
          <w:rFonts w:ascii="Times New Roman"/>
          <w:b w:val="false"/>
          <w:i w:val="false"/>
          <w:color w:val="000000"/>
          <w:sz w:val="28"/>
        </w:rPr>
        <w:t xml:space="preserve">
      10-тақырып. Фильмнің түстік драматургиясы. Негізгі үндестілік түсінігі. Түс фильтрлерімен жұмыс. </w:t>
      </w:r>
    </w:p>
    <w:p>
      <w:pPr>
        <w:spacing w:after="0"/>
        <w:ind w:left="0"/>
        <w:jc w:val="both"/>
      </w:pPr>
      <w:r>
        <w:rPr>
          <w:rFonts w:ascii="Times New Roman"/>
          <w:b w:val="false"/>
          <w:i w:val="false"/>
          <w:color w:val="000000"/>
          <w:sz w:val="28"/>
        </w:rPr>
        <w:t>
      11-тақырып. Әдеби шығарма үзіндісінің кинофильмге айналуы. Әдеби шығарманы талдау және түсіндіру. Сахналау сызбасына аудару.</w:t>
      </w:r>
    </w:p>
    <w:p>
      <w:pPr>
        <w:spacing w:after="0"/>
        <w:ind w:left="0"/>
        <w:jc w:val="both"/>
      </w:pPr>
      <w:r>
        <w:rPr>
          <w:rFonts w:ascii="Times New Roman"/>
          <w:b w:val="false"/>
          <w:i w:val="false"/>
          <w:color w:val="000000"/>
          <w:sz w:val="28"/>
        </w:rPr>
        <w:t xml:space="preserve">
      12-тақырып. Драмалық материалды талдау. Жеке мінезді және оқиғаны әзірлеу. Диалогы бар оқиғаны құру. Кейіпкерлердің ішкі дүниесін ашу тәсілі. </w:t>
      </w:r>
    </w:p>
    <w:p>
      <w:pPr>
        <w:spacing w:after="0"/>
        <w:ind w:left="0"/>
        <w:jc w:val="both"/>
      </w:pPr>
      <w:r>
        <w:rPr>
          <w:rFonts w:ascii="Times New Roman"/>
          <w:b w:val="false"/>
          <w:i w:val="false"/>
          <w:color w:val="000000"/>
          <w:sz w:val="28"/>
        </w:rPr>
        <w:t>
      13-тақырып. Режиссерлік түпкі ойдың қалыптасуы және іске асырылуы. Осы түпкі ойды нақтылауда оператормен, суретшімен, композитормен бірге жұмыс. Кейіпкерлердің әрекеті, барлық оқиға бағынатын фильмнің идеясын анықтау. Түсірілімнің стильдік ерекшелігі және тәсілдері. Әрбір эпизодтың, тұтастай алғанда фильмнің бейнелік шешімі.</w:t>
      </w:r>
    </w:p>
    <w:p>
      <w:pPr>
        <w:spacing w:after="0"/>
        <w:ind w:left="0"/>
        <w:jc w:val="both"/>
      </w:pPr>
      <w:r>
        <w:rPr>
          <w:rFonts w:ascii="Times New Roman"/>
          <w:b w:val="false"/>
          <w:i w:val="false"/>
          <w:color w:val="000000"/>
          <w:sz w:val="28"/>
        </w:rPr>
        <w:t>
      14-тақырып. Бейнелер мен кейіпкерлердің режиссерлік түсіндірмесі. Бейнелердің қалыптасуы және дамуы. Негізгі жанжалды ашудағы әрбір кейіпкердің рөлі.</w:t>
      </w:r>
    </w:p>
    <w:p>
      <w:pPr>
        <w:spacing w:after="0"/>
        <w:ind w:left="0"/>
        <w:jc w:val="both"/>
      </w:pPr>
      <w:r>
        <w:rPr>
          <w:rFonts w:ascii="Times New Roman"/>
          <w:b w:val="false"/>
          <w:i w:val="false"/>
          <w:color w:val="000000"/>
          <w:sz w:val="28"/>
        </w:rPr>
        <w:t>
      15-тақырып. Фильмнің композициялық шешіміндегі режиссерлік түпкі ой және оның шешімі. Идеялық-мағыналық екпіндерді қою. Тура әрекет. Сюжеттік бағыт. Фильмдегі эпизодтар және көріністер. Әрекет атмосферасы. Фильмдегі дыбыс және музыка. Барлық кадрлық суреттемелермен бірге фильмді қою жобасы.</w:t>
      </w:r>
    </w:p>
    <w:p>
      <w:pPr>
        <w:spacing w:after="0"/>
        <w:ind w:left="0"/>
        <w:jc w:val="both"/>
      </w:pPr>
      <w:r>
        <w:rPr>
          <w:rFonts w:ascii="Times New Roman"/>
          <w:b w:val="false"/>
          <w:i w:val="false"/>
          <w:color w:val="000000"/>
          <w:sz w:val="28"/>
        </w:rPr>
        <w:t>
      49.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мизансценамен жұмыс кезеңдерін біледі;</w:t>
      </w:r>
    </w:p>
    <w:p>
      <w:pPr>
        <w:spacing w:after="0"/>
        <w:ind w:left="0"/>
        <w:jc w:val="both"/>
      </w:pPr>
      <w:r>
        <w:rPr>
          <w:rFonts w:ascii="Times New Roman"/>
          <w:b w:val="false"/>
          <w:i w:val="false"/>
          <w:color w:val="000000"/>
          <w:sz w:val="28"/>
        </w:rPr>
        <w:t>
      2) "декорация, кадр, план, кадр композициясы, ракурс, жарық, көлеңке, түс, камера қозғалысы, бейне-кейіпкердің режиссерлік түсіндірмесі, режиссерлік түпкі ой" түсінігін біледі;</w:t>
      </w:r>
    </w:p>
    <w:p>
      <w:pPr>
        <w:spacing w:after="0"/>
        <w:ind w:left="0"/>
        <w:jc w:val="both"/>
      </w:pPr>
      <w:r>
        <w:rPr>
          <w:rFonts w:ascii="Times New Roman"/>
          <w:b w:val="false"/>
          <w:i w:val="false"/>
          <w:color w:val="000000"/>
          <w:sz w:val="28"/>
        </w:rPr>
        <w:t>
      3) жарық түсірудің негізгі сызбаларын біледі;</w:t>
      </w:r>
    </w:p>
    <w:p>
      <w:pPr>
        <w:spacing w:after="0"/>
        <w:ind w:left="0"/>
        <w:jc w:val="both"/>
      </w:pPr>
      <w:r>
        <w:rPr>
          <w:rFonts w:ascii="Times New Roman"/>
          <w:b w:val="false"/>
          <w:i w:val="false"/>
          <w:color w:val="000000"/>
          <w:sz w:val="28"/>
        </w:rPr>
        <w:t>
      4) кинодағы монтаждың ерекшелігін біледі;</w:t>
      </w:r>
    </w:p>
    <w:p>
      <w:pPr>
        <w:spacing w:after="0"/>
        <w:ind w:left="0"/>
        <w:jc w:val="both"/>
      </w:pPr>
      <w:r>
        <w:rPr>
          <w:rFonts w:ascii="Times New Roman"/>
          <w:b w:val="false"/>
          <w:i w:val="false"/>
          <w:color w:val="000000"/>
          <w:sz w:val="28"/>
        </w:rPr>
        <w:t>
      5) режиссерлік сценарийді әзірлеу процессіндегі қоюшы-оператордың рөлін біледі;</w:t>
      </w:r>
    </w:p>
    <w:p>
      <w:pPr>
        <w:spacing w:after="0"/>
        <w:ind w:left="0"/>
        <w:jc w:val="both"/>
      </w:pPr>
      <w:r>
        <w:rPr>
          <w:rFonts w:ascii="Times New Roman"/>
          <w:b w:val="false"/>
          <w:i w:val="false"/>
          <w:color w:val="000000"/>
          <w:sz w:val="28"/>
        </w:rPr>
        <w:t>
      6) фильмнің дыбыстық шешімі туралы түсінігіне ие;</w:t>
      </w:r>
    </w:p>
    <w:p>
      <w:pPr>
        <w:spacing w:after="0"/>
        <w:ind w:left="0"/>
        <w:jc w:val="both"/>
      </w:pPr>
      <w:r>
        <w:rPr>
          <w:rFonts w:ascii="Times New Roman"/>
          <w:b w:val="false"/>
          <w:i w:val="false"/>
          <w:color w:val="000000"/>
          <w:sz w:val="28"/>
        </w:rPr>
        <w:t>
      7) ойын фильмін монтаждау және дыбыстау саласында алғашқы дағдыларға ие болады;</w:t>
      </w:r>
    </w:p>
    <w:p>
      <w:pPr>
        <w:spacing w:after="0"/>
        <w:ind w:left="0"/>
        <w:jc w:val="both"/>
      </w:pPr>
      <w:r>
        <w:rPr>
          <w:rFonts w:ascii="Times New Roman"/>
          <w:b w:val="false"/>
          <w:i w:val="false"/>
          <w:color w:val="000000"/>
          <w:sz w:val="28"/>
        </w:rPr>
        <w:t xml:space="preserve">
      8) ойын фильмін түсіру кезіндегі операторлық жұмыстың алғашқы дағдыларына ие болады. </w:t>
      </w:r>
    </w:p>
    <w:p>
      <w:pPr>
        <w:spacing w:after="0"/>
        <w:ind w:left="0"/>
        <w:jc w:val="both"/>
      </w:pPr>
      <w:r>
        <w:rPr>
          <w:rFonts w:ascii="Times New Roman"/>
          <w:b w:val="false"/>
          <w:i w:val="false"/>
          <w:color w:val="000000"/>
          <w:sz w:val="28"/>
        </w:rPr>
        <w:t>
      50. Бейінді сыныптағы Бағдарлама талаптары:</w:t>
      </w:r>
    </w:p>
    <w:p>
      <w:pPr>
        <w:spacing w:after="0"/>
        <w:ind w:left="0"/>
        <w:jc w:val="both"/>
      </w:pPr>
      <w:r>
        <w:rPr>
          <w:rFonts w:ascii="Times New Roman"/>
          <w:b w:val="false"/>
          <w:i w:val="false"/>
          <w:color w:val="000000"/>
          <w:sz w:val="28"/>
        </w:rPr>
        <w:t>
      1) экрандық режиссура дамуының жаңа фазасы ретінде теледидар рекламасының режиссурасымен, теледидар жарнамасының режиссурасы ерекшелігімен танысады;</w:t>
      </w:r>
    </w:p>
    <w:p>
      <w:pPr>
        <w:spacing w:after="0"/>
        <w:ind w:left="0"/>
        <w:jc w:val="both"/>
      </w:pPr>
      <w:r>
        <w:rPr>
          <w:rFonts w:ascii="Times New Roman"/>
          <w:b w:val="false"/>
          <w:i w:val="false"/>
          <w:color w:val="000000"/>
          <w:sz w:val="28"/>
        </w:rPr>
        <w:t>
      2) жарнама режиссурасының ғылыми-практикалық негізі, режиссерлік шығармашылығының ерекшілігі, режиссер шығармашылығының мәнерлеу құралдары туралы білімін қалыптастырады;</w:t>
      </w:r>
    </w:p>
    <w:p>
      <w:pPr>
        <w:spacing w:after="0"/>
        <w:ind w:left="0"/>
        <w:jc w:val="both"/>
      </w:pPr>
      <w:r>
        <w:rPr>
          <w:rFonts w:ascii="Times New Roman"/>
          <w:b w:val="false"/>
          <w:i w:val="false"/>
          <w:color w:val="000000"/>
          <w:sz w:val="28"/>
        </w:rPr>
        <w:t>
      3) режиссерлік сценарийдің ерекшелігімен, жарнамалық бейнені жасау тәсілдерімен таныстыру;</w:t>
      </w:r>
    </w:p>
    <w:p>
      <w:pPr>
        <w:spacing w:after="0"/>
        <w:ind w:left="0"/>
        <w:jc w:val="both"/>
      </w:pPr>
      <w:r>
        <w:rPr>
          <w:rFonts w:ascii="Times New Roman"/>
          <w:b w:val="false"/>
          <w:i w:val="false"/>
          <w:color w:val="000000"/>
          <w:sz w:val="28"/>
        </w:rPr>
        <w:t>
      4) жарнамалық ролик, жарнамалық фильмді монтаждау, телевизиялық жарнамадағы арнайы эффектілердің әр түрлері туралы білімді игеру;</w:t>
      </w:r>
    </w:p>
    <w:p>
      <w:pPr>
        <w:spacing w:after="0"/>
        <w:ind w:left="0"/>
        <w:jc w:val="both"/>
      </w:pPr>
      <w:r>
        <w:rPr>
          <w:rFonts w:ascii="Times New Roman"/>
          <w:b w:val="false"/>
          <w:i w:val="false"/>
          <w:color w:val="000000"/>
          <w:sz w:val="28"/>
        </w:rPr>
        <w:t>
      5) жарнамалық шығарма сценарийін жазуға, жарнамалық роликтерді, жарнамалық бейне түсірілім жасауға, жарнамалық өнімді монтаждауға үйрету;</w:t>
      </w:r>
    </w:p>
    <w:p>
      <w:pPr>
        <w:spacing w:after="0"/>
        <w:ind w:left="0"/>
        <w:jc w:val="both"/>
      </w:pPr>
      <w:r>
        <w:rPr>
          <w:rFonts w:ascii="Times New Roman"/>
          <w:b w:val="false"/>
          <w:i w:val="false"/>
          <w:color w:val="000000"/>
          <w:sz w:val="28"/>
        </w:rPr>
        <w:t>
      6) белгілі теледидар режиссерлерінің шығармашылық жұмысымен таныстыру.</w:t>
      </w:r>
    </w:p>
    <w:p>
      <w:pPr>
        <w:spacing w:after="0"/>
        <w:ind w:left="0"/>
        <w:jc w:val="both"/>
      </w:pPr>
      <w:r>
        <w:rPr>
          <w:rFonts w:ascii="Times New Roman"/>
          <w:b w:val="false"/>
          <w:i w:val="false"/>
          <w:color w:val="000000"/>
          <w:sz w:val="28"/>
        </w:rPr>
        <w:t>
      51. Бейінді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Телевизиялық жарнама режиссурасы. Жарнама режиссурасы – тапсырыс бойынша шығармашылық. "Теледидар жарнамасы" түсінігі. Теледидар жарнамасының ерекшеліктері. </w:t>
      </w:r>
    </w:p>
    <w:p>
      <w:pPr>
        <w:spacing w:after="0"/>
        <w:ind w:left="0"/>
        <w:jc w:val="both"/>
      </w:pPr>
      <w:r>
        <w:rPr>
          <w:rFonts w:ascii="Times New Roman"/>
          <w:b w:val="false"/>
          <w:i w:val="false"/>
          <w:color w:val="000000"/>
          <w:sz w:val="28"/>
        </w:rPr>
        <w:t>
      2-тақырып. Теледидар жарнамасының даму тарихы.</w:t>
      </w:r>
    </w:p>
    <w:p>
      <w:pPr>
        <w:spacing w:after="0"/>
        <w:ind w:left="0"/>
        <w:jc w:val="both"/>
      </w:pPr>
      <w:r>
        <w:rPr>
          <w:rFonts w:ascii="Times New Roman"/>
          <w:b w:val="false"/>
          <w:i w:val="false"/>
          <w:color w:val="000000"/>
          <w:sz w:val="28"/>
        </w:rPr>
        <w:t>
      3-тақырып. Жарнама режиссурасы – экрандық режиссураның жаңа фазасы. Режиссерлік шығармашылықтың ерекшелігі. Драматург немесе сценарий жазушының түпкі ойын ашатын көзге түсетін көркем бейнелерді жасау. Режиссер шығармашылығының мәнерлеу құралдары.</w:t>
      </w:r>
    </w:p>
    <w:p>
      <w:pPr>
        <w:spacing w:after="0"/>
        <w:ind w:left="0"/>
        <w:jc w:val="both"/>
      </w:pPr>
      <w:r>
        <w:rPr>
          <w:rFonts w:ascii="Times New Roman"/>
          <w:b w:val="false"/>
          <w:i w:val="false"/>
          <w:color w:val="000000"/>
          <w:sz w:val="28"/>
        </w:rPr>
        <w:t>
      4-тақырып. Жарнама режиссері мамандығы. Режиссер жобаның шығармашылық жетекшісі. Режиссер жарнамалық роликті жасаудағы басты тұлға (соңғы нәтижені және оған деген жауаптылықты сезіну).</w:t>
      </w:r>
    </w:p>
    <w:p>
      <w:pPr>
        <w:spacing w:after="0"/>
        <w:ind w:left="0"/>
        <w:jc w:val="both"/>
      </w:pPr>
      <w:r>
        <w:rPr>
          <w:rFonts w:ascii="Times New Roman"/>
          <w:b w:val="false"/>
          <w:i w:val="false"/>
          <w:color w:val="000000"/>
          <w:sz w:val="28"/>
        </w:rPr>
        <w:t xml:space="preserve">
      5-тақырып. Белгілі жарнама режиссерлері, олардың шығармашылық қызметі. </w:t>
      </w:r>
    </w:p>
    <w:p>
      <w:pPr>
        <w:spacing w:after="0"/>
        <w:ind w:left="0"/>
        <w:jc w:val="both"/>
      </w:pPr>
      <w:r>
        <w:rPr>
          <w:rFonts w:ascii="Times New Roman"/>
          <w:b w:val="false"/>
          <w:i w:val="false"/>
          <w:color w:val="000000"/>
          <w:sz w:val="28"/>
        </w:rPr>
        <w:t>
      6-тақырып. Жарнама режиссерінің қызметі. Режиссерлік өнер (бірыңғай, үйлесімді, біртұтас өнімді жасау мақсатында көркем шығарманың барлық элементтерін шығармашылық ұйымдастыру). Жарнамалық шығарманы жасау бойынша ұжымдық жұмыстағы режиссердің шығармашылық түпкі ойы.</w:t>
      </w:r>
    </w:p>
    <w:p>
      <w:pPr>
        <w:spacing w:after="0"/>
        <w:ind w:left="0"/>
        <w:jc w:val="both"/>
      </w:pPr>
      <w:r>
        <w:rPr>
          <w:rFonts w:ascii="Times New Roman"/>
          <w:b w:val="false"/>
          <w:i w:val="false"/>
          <w:color w:val="000000"/>
          <w:sz w:val="28"/>
        </w:rPr>
        <w:t>
      Режиссердің кәсіби біліктілігі (актерлік орындау мәнерінен нақты табылған көркем формаларды дұрыс шешу қабілеті және осы шешімді актермен жұмыс жасауда практикалық іске асыру дағдысы). Режиссер материалы – өмірлік білім, адамдарды, құбылыстарды, оқиғаларды бақылау, оларды талдау және көркемдік формаға түрлендіру.</w:t>
      </w:r>
    </w:p>
    <w:p>
      <w:pPr>
        <w:spacing w:after="0"/>
        <w:ind w:left="0"/>
        <w:jc w:val="both"/>
      </w:pPr>
      <w:r>
        <w:rPr>
          <w:rFonts w:ascii="Times New Roman"/>
          <w:b w:val="false"/>
          <w:i w:val="false"/>
          <w:color w:val="000000"/>
          <w:sz w:val="28"/>
        </w:rPr>
        <w:t>
      7-тақырып. Жарнамалық роликпен жұмыстағы мәнерлеу және суреттеу құралдары. Композиция. Мизансцена. Түс. Жарық. Музыка. Компьютерлік графика. Арнайы эффектілер. Монтаж. Актер – режиссердің басты мәнерлеу құралы.</w:t>
      </w:r>
    </w:p>
    <w:p>
      <w:pPr>
        <w:spacing w:after="0"/>
        <w:ind w:left="0"/>
        <w:jc w:val="both"/>
      </w:pPr>
      <w:r>
        <w:rPr>
          <w:rFonts w:ascii="Times New Roman"/>
          <w:b w:val="false"/>
          <w:i w:val="false"/>
          <w:color w:val="000000"/>
          <w:sz w:val="28"/>
        </w:rPr>
        <w:t>
      8-тақырып. Жарнамалық режиссурада қолданылатын тәсілдер, стильдер және әдістер.</w:t>
      </w:r>
    </w:p>
    <w:p>
      <w:pPr>
        <w:spacing w:after="0"/>
        <w:ind w:left="0"/>
        <w:jc w:val="both"/>
      </w:pPr>
      <w:r>
        <w:rPr>
          <w:rFonts w:ascii="Times New Roman"/>
          <w:b w:val="false"/>
          <w:i w:val="false"/>
          <w:color w:val="000000"/>
          <w:sz w:val="28"/>
        </w:rPr>
        <w:t>
      9-тақырып. Жарнама режиссерінің басты сценарийлік шеберлігі. Жарнамалық сценарийдің композициясы. "Композиция" түсінігі. Композицияның басты бөліктері. Классикалық сызба: экспозиция – байланыс – шарықтау шегі – түйін – қорытынды (соңы).</w:t>
      </w:r>
    </w:p>
    <w:p>
      <w:pPr>
        <w:spacing w:after="0"/>
        <w:ind w:left="0"/>
        <w:jc w:val="both"/>
      </w:pPr>
      <w:r>
        <w:rPr>
          <w:rFonts w:ascii="Times New Roman"/>
          <w:b w:val="false"/>
          <w:i w:val="false"/>
          <w:color w:val="000000"/>
          <w:sz w:val="28"/>
        </w:rPr>
        <w:t xml:space="preserve">
      10-тақырып. Роликтің сценарийі. Жарнамалық шығарманың әдеби сценарийі. Жарнамалық роликті құру сызбасы. Сюжет, фабула, эпизод. Эпизод түрлері. Жарнамалық роликті талдау. Жарнамалық шығарманың сценарийін жазу. </w:t>
      </w:r>
    </w:p>
    <w:p>
      <w:pPr>
        <w:spacing w:after="0"/>
        <w:ind w:left="0"/>
        <w:jc w:val="both"/>
      </w:pPr>
      <w:r>
        <w:rPr>
          <w:rFonts w:ascii="Times New Roman"/>
          <w:b w:val="false"/>
          <w:i w:val="false"/>
          <w:color w:val="000000"/>
          <w:sz w:val="28"/>
        </w:rPr>
        <w:t>
      11-тақырып. Режиссерлік сценарий және кадрға бөлу. Режиссерлік сценарий. Режиссерлік сценарийдің ерекшелігі. Теле жарнаманың режиссерлік сценарийі. Роликтің визуальді жоспары. Телевизиялық жарнама режиссерлік сценарийі құрылымының негізі. Сториборд немесе жарнамалық роликті кадрға бөлу.</w:t>
      </w:r>
    </w:p>
    <w:p>
      <w:pPr>
        <w:spacing w:after="0"/>
        <w:ind w:left="0"/>
        <w:jc w:val="both"/>
      </w:pPr>
      <w:r>
        <w:rPr>
          <w:rFonts w:ascii="Times New Roman"/>
          <w:b w:val="false"/>
          <w:i w:val="false"/>
          <w:color w:val="000000"/>
          <w:sz w:val="28"/>
        </w:rPr>
        <w:t>
      Кадрға бөлудің кадрлары. Жарнамалық роликті кадрға бөлудегі суретшінің жұмысы. Анимациялық кадрға бөлу. Роликтің қойылымдық жобасы. Қойылымдық жобаның құрылымы.</w:t>
      </w:r>
    </w:p>
    <w:p>
      <w:pPr>
        <w:spacing w:after="0"/>
        <w:ind w:left="0"/>
        <w:jc w:val="both"/>
      </w:pPr>
      <w:r>
        <w:rPr>
          <w:rFonts w:ascii="Times New Roman"/>
          <w:b w:val="false"/>
          <w:i w:val="false"/>
          <w:color w:val="000000"/>
          <w:sz w:val="28"/>
        </w:rPr>
        <w:t>
      12-тақырып. Режиссерлік түпкі ой. Режиссерлік түпкі ой (қойылымдық жобаның басты бөлігі). Режиссерлік түпкі ойдың бөліктері (тақырып, идея, басты міндет, жанжал, оқиғалық қатар, әрекет етуші тұлғалардың мінездемесі, жарнамалық бейне). Шығарма материалы. Лозунг ретіндегі идея. Жарнамадағы лозунг – ұран. Басты кейіпкерлердің әрекеті және қылығының ынталығы.</w:t>
      </w:r>
    </w:p>
    <w:p>
      <w:pPr>
        <w:spacing w:after="0"/>
        <w:ind w:left="0"/>
        <w:jc w:val="both"/>
      </w:pPr>
      <w:r>
        <w:rPr>
          <w:rFonts w:ascii="Times New Roman"/>
          <w:b w:val="false"/>
          <w:i w:val="false"/>
          <w:color w:val="000000"/>
          <w:sz w:val="28"/>
        </w:rPr>
        <w:t xml:space="preserve">
      13-тақырып. Жарнамалық бейне. Жарнамалық бейненің табиғаты. Жарнамалық бейненің әсер ету механизмі (экспликация жиілігі). Жарнамалық бейнені жасау технологиясы. Жарнамадағы бейнелер. Жарнамалық бейнені жасау тәсілдері. Жарнамалық бейнені жасау барысындағы режиссердің қызметі. </w:t>
      </w:r>
    </w:p>
    <w:p>
      <w:pPr>
        <w:spacing w:after="0"/>
        <w:ind w:left="0"/>
        <w:jc w:val="both"/>
      </w:pPr>
      <w:r>
        <w:rPr>
          <w:rFonts w:ascii="Times New Roman"/>
          <w:b w:val="false"/>
          <w:i w:val="false"/>
          <w:color w:val="000000"/>
          <w:sz w:val="28"/>
        </w:rPr>
        <w:t>
      14-тақырып. Жарнамалық шығарманың жанры. Жанрды таңдау ерекшеліктері. Режиссерге арналған жанрдың мәні. Жарнаманың жанрлық құрылымын анықтайтын өлшемшарттар. Жарнаманың басты типологиялары. Хабарландыру.</w:t>
      </w:r>
    </w:p>
    <w:p>
      <w:pPr>
        <w:spacing w:after="0"/>
        <w:ind w:left="0"/>
        <w:jc w:val="both"/>
      </w:pPr>
      <w:r>
        <w:rPr>
          <w:rFonts w:ascii="Times New Roman"/>
          <w:b w:val="false"/>
          <w:i w:val="false"/>
          <w:color w:val="000000"/>
          <w:sz w:val="28"/>
        </w:rPr>
        <w:t>
      Жарнамалық ролик. Жарнамалық роликтердің топтамасы. Жарнамалық роликтің құрылымы және жанрлық ерекшелігі.</w:t>
      </w:r>
    </w:p>
    <w:p>
      <w:pPr>
        <w:spacing w:after="0"/>
        <w:ind w:left="0"/>
        <w:jc w:val="both"/>
      </w:pPr>
      <w:r>
        <w:rPr>
          <w:rFonts w:ascii="Times New Roman"/>
          <w:b w:val="false"/>
          <w:i w:val="false"/>
          <w:color w:val="000000"/>
          <w:sz w:val="28"/>
        </w:rPr>
        <w:t xml:space="preserve">
      Анонс. Анонстың стандарттық түсінігі. Клип. Жарнамалық фильм. Жарнамалық фильмнің композициялық құрылымы. Жарнамалық бағдарлама. Жарнамалық бағдарламаның құрылымы. </w:t>
      </w:r>
    </w:p>
    <w:p>
      <w:pPr>
        <w:spacing w:after="0"/>
        <w:ind w:left="0"/>
        <w:jc w:val="both"/>
      </w:pPr>
      <w:r>
        <w:rPr>
          <w:rFonts w:ascii="Times New Roman"/>
          <w:b w:val="false"/>
          <w:i w:val="false"/>
          <w:color w:val="000000"/>
          <w:sz w:val="28"/>
        </w:rPr>
        <w:t xml:space="preserve">
      15-тақырып. Теледидар жарнамасын жасау. Теледидар – бұқаралық байланыстың аудиовизуалды құралы. "Теледидар" термині, түсінігі. Теледидардың пайда болу тарихы. </w:t>
      </w:r>
    </w:p>
    <w:p>
      <w:pPr>
        <w:spacing w:after="0"/>
        <w:ind w:left="0"/>
        <w:jc w:val="both"/>
      </w:pPr>
      <w:r>
        <w:rPr>
          <w:rFonts w:ascii="Times New Roman"/>
          <w:b w:val="false"/>
          <w:i w:val="false"/>
          <w:color w:val="000000"/>
          <w:sz w:val="28"/>
        </w:rPr>
        <w:t>
      Баспасөз, радио, бейнелеу өнері және кинематографияның әсерінен теледидар тілінің қалыптасуы. Теледидар ерекшелігі және көрінісінің мәні. Дыбыс көру бейнелерінің синтетикалық тілі. Теледидардың эмоциялық деңгейінде адамға әсер етуі. Экрандық өнер. Бейнелік тілдің, экранның мәнерлеу құралының рөлі.</w:t>
      </w:r>
    </w:p>
    <w:p>
      <w:pPr>
        <w:spacing w:after="0"/>
        <w:ind w:left="0"/>
        <w:jc w:val="both"/>
      </w:pPr>
      <w:r>
        <w:rPr>
          <w:rFonts w:ascii="Times New Roman"/>
          <w:b w:val="false"/>
          <w:i w:val="false"/>
          <w:color w:val="000000"/>
          <w:sz w:val="28"/>
        </w:rPr>
        <w:t xml:space="preserve">
      16-тақырып. Теледидар жарнамасы. Теледидар жарнамасының ерекшелігі. Тележарнаманың жалпы сипаттамасы. Теледидар жарнамасының ерекшелігі. Тележарнаманың әсерлі ұстанымдары. Тележарнаманың артықшылықтары және кемшіліктері. </w:t>
      </w:r>
    </w:p>
    <w:p>
      <w:pPr>
        <w:spacing w:after="0"/>
        <w:ind w:left="0"/>
        <w:jc w:val="both"/>
      </w:pPr>
      <w:r>
        <w:rPr>
          <w:rFonts w:ascii="Times New Roman"/>
          <w:b w:val="false"/>
          <w:i w:val="false"/>
          <w:color w:val="000000"/>
          <w:sz w:val="28"/>
        </w:rPr>
        <w:t>
      Бір уақытта визуалды және дыбысты әсер ету. Жарнама тұтынушыларына әсер ететін тәсілдер. Аудиовизуалды әсер ету: видео және аудиоэлементтер, қарқын, актерлер, реквизит, декорациялар, жарықтандыру, компьютерная графика және мұрағат материалы. Визуалды элементтер.</w:t>
      </w:r>
    </w:p>
    <w:p>
      <w:pPr>
        <w:spacing w:after="0"/>
        <w:ind w:left="0"/>
        <w:jc w:val="both"/>
      </w:pPr>
      <w:r>
        <w:rPr>
          <w:rFonts w:ascii="Times New Roman"/>
          <w:b w:val="false"/>
          <w:i w:val="false"/>
          <w:color w:val="000000"/>
          <w:sz w:val="28"/>
        </w:rPr>
        <w:t>
      Теледидар жарнамалық роликтері және жарнамалық сериалдар. Жарнамалық сериал. Атақты жарнамалық сериалдар. Product placement (өнімді орналастыру). Рroduct placement түрлері.</w:t>
      </w:r>
    </w:p>
    <w:p>
      <w:pPr>
        <w:spacing w:after="0"/>
        <w:ind w:left="0"/>
        <w:jc w:val="both"/>
      </w:pPr>
      <w:r>
        <w:rPr>
          <w:rFonts w:ascii="Times New Roman"/>
          <w:b w:val="false"/>
          <w:i w:val="false"/>
          <w:color w:val="000000"/>
          <w:sz w:val="28"/>
        </w:rPr>
        <w:t>
      17-тақырып. Жарнамалық роликтердің типологиясы. Жарнамалық хабарлама. Өнім. Өмірлік жағдай. Мәселені шешу. Презентация. Мамандардың және атақты адамдардың ұсынылымы. Көрсету. Болмыстан драмаландыру және сурет салу. Сатып алушымен сұхбат. Музыкалық жарнама. Анимация. Өмірлік стиль. Өзі туралы айту. "Басым мамандықтар" қағидаты бойынша классификация.</w:t>
      </w:r>
    </w:p>
    <w:p>
      <w:pPr>
        <w:spacing w:after="0"/>
        <w:ind w:left="0"/>
        <w:jc w:val="both"/>
      </w:pPr>
      <w:r>
        <w:rPr>
          <w:rFonts w:ascii="Times New Roman"/>
          <w:b w:val="false"/>
          <w:i w:val="false"/>
          <w:color w:val="000000"/>
          <w:sz w:val="28"/>
        </w:rPr>
        <w:t xml:space="preserve">
      Жарнаманың режиссерлік түрі. Жарнаманың операторлық түрі. Жарнаманың ақпараттық түрі. </w:t>
      </w:r>
    </w:p>
    <w:p>
      <w:pPr>
        <w:spacing w:after="0"/>
        <w:ind w:left="0"/>
        <w:jc w:val="both"/>
      </w:pPr>
      <w:r>
        <w:rPr>
          <w:rFonts w:ascii="Times New Roman"/>
          <w:b w:val="false"/>
          <w:i w:val="false"/>
          <w:color w:val="000000"/>
          <w:sz w:val="28"/>
        </w:rPr>
        <w:t>
      18-тақырып. Жарнама тобының жобасы. Жарнама агенттігі. Креативті деректер және копирайтер.</w:t>
      </w:r>
    </w:p>
    <w:p>
      <w:pPr>
        <w:spacing w:after="0"/>
        <w:ind w:left="0"/>
        <w:jc w:val="both"/>
      </w:pPr>
      <w:r>
        <w:rPr>
          <w:rFonts w:ascii="Times New Roman"/>
          <w:b w:val="false"/>
          <w:i w:val="false"/>
          <w:color w:val="000000"/>
          <w:sz w:val="28"/>
        </w:rPr>
        <w:t>
      Ірі жарнамалық агенттіктердегі креативті директорлардың жұмысы. Көркем директор және продюсер. Өндірістік фирма. Белгілі және сұранысқа ие продакшн-студиялар. Қоюшы-режиссер және оператор. Жарнамадағы операторлық жұмыс. Қоюшы-суретші. Жарнамалық форманың кеңістіктік және стилистикалық шешімін анықтау.</w:t>
      </w:r>
    </w:p>
    <w:p>
      <w:pPr>
        <w:spacing w:after="0"/>
        <w:ind w:left="0"/>
        <w:jc w:val="both"/>
      </w:pPr>
      <w:r>
        <w:rPr>
          <w:rFonts w:ascii="Times New Roman"/>
          <w:b w:val="false"/>
          <w:i w:val="false"/>
          <w:color w:val="000000"/>
          <w:sz w:val="28"/>
        </w:rPr>
        <w:t>
      Жарнамалық роликтердегі қоюшы-суретшілердің жұмысы. Композитор. Түсірілім алаңының қызметкері. Постпродакшн – видеоинженер және дыбыс режиссері.</w:t>
      </w:r>
    </w:p>
    <w:p>
      <w:pPr>
        <w:spacing w:after="0"/>
        <w:ind w:left="0"/>
        <w:jc w:val="both"/>
      </w:pPr>
      <w:r>
        <w:rPr>
          <w:rFonts w:ascii="Times New Roman"/>
          <w:b w:val="false"/>
          <w:i w:val="false"/>
          <w:color w:val="000000"/>
          <w:sz w:val="28"/>
        </w:rPr>
        <w:t>
      19-тақырып. Камера және түсірілім. Кадрды жобалау ережесі. Жарнамалық бейнетүсірілім. "Кадр" түсінігі. Кадрдың біртума композициялық шешімі. Бұқаралық көріністің деңгейін жеткізу өнері. Көркемдік міндеттер. Жалпы план. Орта план. Ірі план. Камера мүмкіндіктерін пайдалану. Нысанның қалыпты бұрышы. Бейненің енсіз бұрышы. Кеңбұрышты нысан. Камераның "объективті" и "субъективті" тәсілдері.</w:t>
      </w:r>
    </w:p>
    <w:p>
      <w:pPr>
        <w:spacing w:after="0"/>
        <w:ind w:left="0"/>
        <w:jc w:val="both"/>
      </w:pPr>
      <w:r>
        <w:rPr>
          <w:rFonts w:ascii="Times New Roman"/>
          <w:b w:val="false"/>
          <w:i w:val="false"/>
          <w:color w:val="000000"/>
          <w:sz w:val="28"/>
        </w:rPr>
        <w:t xml:space="preserve">
      20-тақырып. Бейне композициясы. Композиция заңдары. Композициялық тұтастық, композициялық бөліктер. </w:t>
      </w:r>
    </w:p>
    <w:p>
      <w:pPr>
        <w:spacing w:after="0"/>
        <w:ind w:left="0"/>
        <w:jc w:val="both"/>
      </w:pPr>
      <w:r>
        <w:rPr>
          <w:rFonts w:ascii="Times New Roman"/>
          <w:b w:val="false"/>
          <w:i w:val="false"/>
          <w:color w:val="000000"/>
          <w:sz w:val="28"/>
        </w:rPr>
        <w:t>
      Тұтастық заңы. Типтеу заңы. Үйлесімдік және салыстыру заңы. Кереғарлық заңы.</w:t>
      </w:r>
    </w:p>
    <w:p>
      <w:pPr>
        <w:spacing w:after="0"/>
        <w:ind w:left="0"/>
        <w:jc w:val="both"/>
      </w:pPr>
      <w:r>
        <w:rPr>
          <w:rFonts w:ascii="Times New Roman"/>
          <w:b w:val="false"/>
          <w:i w:val="false"/>
          <w:color w:val="000000"/>
          <w:sz w:val="28"/>
        </w:rPr>
        <w:t xml:space="preserve">
      Композицияны құру тәсілдері. Композицияны кеңістікте және уақытта ұйымдастыру. Композиция түрлері. </w:t>
      </w:r>
    </w:p>
    <w:p>
      <w:pPr>
        <w:spacing w:after="0"/>
        <w:ind w:left="0"/>
        <w:jc w:val="both"/>
      </w:pPr>
      <w:r>
        <w:rPr>
          <w:rFonts w:ascii="Times New Roman"/>
          <w:b w:val="false"/>
          <w:i w:val="false"/>
          <w:color w:val="000000"/>
          <w:sz w:val="28"/>
        </w:rPr>
        <w:t>
      Перспектива. Экрандық өнердегі перспектива түрлері. Ауа перспективасы.</w:t>
      </w:r>
    </w:p>
    <w:p>
      <w:pPr>
        <w:spacing w:after="0"/>
        <w:ind w:left="0"/>
        <w:jc w:val="both"/>
      </w:pPr>
      <w:r>
        <w:rPr>
          <w:rFonts w:ascii="Times New Roman"/>
          <w:b w:val="false"/>
          <w:i w:val="false"/>
          <w:color w:val="000000"/>
          <w:sz w:val="28"/>
        </w:rPr>
        <w:t>
      21-тақырып. Кадр құрылымы. Түсірілім нысаны. Композицияның тереңділігі. Көру арқылы қабылдау. Кадрдағы екінші дәрежедегі және елеусіз нысандар.</w:t>
      </w:r>
    </w:p>
    <w:p>
      <w:pPr>
        <w:spacing w:after="0"/>
        <w:ind w:left="0"/>
        <w:jc w:val="both"/>
      </w:pPr>
      <w:r>
        <w:rPr>
          <w:rFonts w:ascii="Times New Roman"/>
          <w:b w:val="false"/>
          <w:i w:val="false"/>
          <w:color w:val="000000"/>
          <w:sz w:val="28"/>
        </w:rPr>
        <w:t xml:space="preserve">
      Кадрдағы жарық және түс. Жарық. Көркемдік жүйедегі түс. </w:t>
      </w:r>
    </w:p>
    <w:p>
      <w:pPr>
        <w:spacing w:after="0"/>
        <w:ind w:left="0"/>
        <w:jc w:val="both"/>
      </w:pPr>
      <w:r>
        <w:rPr>
          <w:rFonts w:ascii="Times New Roman"/>
          <w:b w:val="false"/>
          <w:i w:val="false"/>
          <w:color w:val="000000"/>
          <w:sz w:val="28"/>
        </w:rPr>
        <w:t>
      22-тақырып. Табиғи жарық және жарықтандыру. Кадрдағы табиғи жарық. Кадрдың тоналдық ритмикасы. Жарықты табиғи шағылдыру және жұту. Табиғи жарық "бұлыңғыр". Табиғи жарықтың негізгі түрлері. Белгілі географиялық және климаттық жағдайда түсірілім ережесі.</w:t>
      </w:r>
    </w:p>
    <w:p>
      <w:pPr>
        <w:spacing w:after="0"/>
        <w:ind w:left="0"/>
        <w:jc w:val="both"/>
      </w:pPr>
      <w:r>
        <w:rPr>
          <w:rFonts w:ascii="Times New Roman"/>
          <w:b w:val="false"/>
          <w:i w:val="false"/>
          <w:color w:val="000000"/>
          <w:sz w:val="28"/>
        </w:rPr>
        <w:t>
      Жарықтандыру. Жарықтандыру өнері. Фондық жарықтандыру. Нысандарды жарықтандыру деңгейі. Деректі материалдағы бейне ерешелігі.</w:t>
      </w:r>
    </w:p>
    <w:p>
      <w:pPr>
        <w:spacing w:after="0"/>
        <w:ind w:left="0"/>
        <w:jc w:val="both"/>
      </w:pPr>
      <w:r>
        <w:rPr>
          <w:rFonts w:ascii="Times New Roman"/>
          <w:b w:val="false"/>
          <w:i w:val="false"/>
          <w:color w:val="000000"/>
          <w:sz w:val="28"/>
        </w:rPr>
        <w:t>
      23-тақырып. Дыбыс. Жарнамадағы дыбыс ерекшелігі. Дыбыстың басты физикалық сипаттамасы. Дыбыстық сүйемелдеудің түрлері.</w:t>
      </w:r>
    </w:p>
    <w:p>
      <w:pPr>
        <w:spacing w:after="0"/>
        <w:ind w:left="0"/>
        <w:jc w:val="both"/>
      </w:pPr>
      <w:r>
        <w:rPr>
          <w:rFonts w:ascii="Times New Roman"/>
          <w:b w:val="false"/>
          <w:i w:val="false"/>
          <w:color w:val="000000"/>
          <w:sz w:val="28"/>
        </w:rPr>
        <w:t xml:space="preserve">
      Мәтін дыбыстық сүйемелдеудің барынша кең таралған түрі. Диалог. </w:t>
      </w:r>
    </w:p>
    <w:p>
      <w:pPr>
        <w:spacing w:after="0"/>
        <w:ind w:left="0"/>
        <w:jc w:val="both"/>
      </w:pPr>
      <w:r>
        <w:rPr>
          <w:rFonts w:ascii="Times New Roman"/>
          <w:b w:val="false"/>
          <w:i w:val="false"/>
          <w:color w:val="000000"/>
          <w:sz w:val="28"/>
        </w:rPr>
        <w:t xml:space="preserve">
      Музыка. Жарнамалық мәтіні бар әндер. Дыбыстық эффектілер. </w:t>
      </w:r>
    </w:p>
    <w:p>
      <w:pPr>
        <w:spacing w:after="0"/>
        <w:ind w:left="0"/>
        <w:jc w:val="both"/>
      </w:pPr>
      <w:r>
        <w:rPr>
          <w:rFonts w:ascii="Times New Roman"/>
          <w:b w:val="false"/>
          <w:i w:val="false"/>
          <w:color w:val="000000"/>
          <w:sz w:val="28"/>
        </w:rPr>
        <w:t>
      24-тақырып. Анимация. Анимация – теледидар жарнамасының әрекет ететін және перспективалық тәсілі.</w:t>
      </w:r>
    </w:p>
    <w:p>
      <w:pPr>
        <w:spacing w:after="0"/>
        <w:ind w:left="0"/>
        <w:jc w:val="both"/>
      </w:pPr>
      <w:r>
        <w:rPr>
          <w:rFonts w:ascii="Times New Roman"/>
          <w:b w:val="false"/>
          <w:i w:val="false"/>
          <w:color w:val="000000"/>
          <w:sz w:val="28"/>
        </w:rPr>
        <w:t>
      Анимациялық жарнама. Мультипликациялық ролик. Анимациялық технологиялар. Фотоанимация. Технологияның арнайы ерекшеліктері.</w:t>
      </w:r>
    </w:p>
    <w:p>
      <w:pPr>
        <w:spacing w:after="0"/>
        <w:ind w:left="0"/>
        <w:jc w:val="both"/>
      </w:pPr>
      <w:r>
        <w:rPr>
          <w:rFonts w:ascii="Times New Roman"/>
          <w:b w:val="false"/>
          <w:i w:val="false"/>
          <w:color w:val="000000"/>
          <w:sz w:val="28"/>
        </w:rPr>
        <w:t>
      Екі өлшемде салынған сурет және үш өлшемде салынған кейіпкерлер.</w:t>
      </w:r>
    </w:p>
    <w:p>
      <w:pPr>
        <w:spacing w:after="0"/>
        <w:ind w:left="0"/>
        <w:jc w:val="both"/>
      </w:pPr>
      <w:r>
        <w:rPr>
          <w:rFonts w:ascii="Times New Roman"/>
          <w:b w:val="false"/>
          <w:i w:val="false"/>
          <w:color w:val="000000"/>
          <w:sz w:val="28"/>
        </w:rPr>
        <w:t>
      Анимациялық ролик жасау кезеңдері. Анимациялық жарнамалық роликтің сценарийі. Сценарий және кадрға бөлу. Суретшінің кейіпкерлермен жұмысы. Анимациялық роликті монтаждау. Пластиндік анимация.</w:t>
      </w:r>
    </w:p>
    <w:p>
      <w:pPr>
        <w:spacing w:after="0"/>
        <w:ind w:left="0"/>
        <w:jc w:val="both"/>
      </w:pPr>
      <w:r>
        <w:rPr>
          <w:rFonts w:ascii="Times New Roman"/>
          <w:b w:val="false"/>
          <w:i w:val="false"/>
          <w:color w:val="000000"/>
          <w:sz w:val="28"/>
        </w:rPr>
        <w:t xml:space="preserve">
      25-тақырып. Жарнамалық фильм монтажы. Монтаж тарихы және дамуы. Монтаждау тәсілдері. Параллельді монтаждың құрылымы. Қашықтықтағы монтаж. </w:t>
      </w:r>
    </w:p>
    <w:p>
      <w:pPr>
        <w:spacing w:after="0"/>
        <w:ind w:left="0"/>
        <w:jc w:val="both"/>
      </w:pPr>
      <w:r>
        <w:rPr>
          <w:rFonts w:ascii="Times New Roman"/>
          <w:b w:val="false"/>
          <w:i w:val="false"/>
          <w:color w:val="000000"/>
          <w:sz w:val="28"/>
        </w:rPr>
        <w:t>
      26-тақырып. Монтаж ұстанымдары және монтаж жүйесін таңдау. Монтаждау қағидаттары. Монтаждау процесі. Монтаж жүйесін таңдау. Негізгі монтаж жүйесі. Жарнамалық роликке монтаж жүйесін таңдау. Кадрлық ритм және эпизод ритмінің қатынасы.</w:t>
      </w:r>
    </w:p>
    <w:p>
      <w:pPr>
        <w:spacing w:after="0"/>
        <w:ind w:left="0"/>
        <w:jc w:val="both"/>
      </w:pPr>
      <w:r>
        <w:rPr>
          <w:rFonts w:ascii="Times New Roman"/>
          <w:b w:val="false"/>
          <w:i w:val="false"/>
          <w:color w:val="000000"/>
          <w:sz w:val="28"/>
        </w:rPr>
        <w:t>
      27-тақырып. Жайлы монтаж және оның ережесі. Жайлы монтаж ұстанымы. Түсірілім кадры немесе план. Түсірілім нысаны. Монтаж парақшасы. Бастапқы материал. Ірілік бойынша монтаж. Макротүсірілім. Микротүсірілім.</w:t>
      </w:r>
    </w:p>
    <w:p>
      <w:pPr>
        <w:spacing w:after="0"/>
        <w:ind w:left="0"/>
        <w:jc w:val="both"/>
      </w:pPr>
      <w:r>
        <w:rPr>
          <w:rFonts w:ascii="Times New Roman"/>
          <w:b w:val="false"/>
          <w:i w:val="false"/>
          <w:color w:val="000000"/>
          <w:sz w:val="28"/>
        </w:rPr>
        <w:t xml:space="preserve">
      Географиялық ұстаным бойынша монтаждау. Композиция бойынша монтаж. Жарық бойынша монтаж. Түс бойынша монтаж. Нысан қозғалысының бағыты бойынша монтаж. Қозғалыс фазасының ұстанымы бойынша монтаж. Нысанның жылдамдығы және қозғалыс массасы бойынша монтаж. Ішкі кадрлық монтаж. </w:t>
      </w:r>
    </w:p>
    <w:p>
      <w:pPr>
        <w:spacing w:after="0"/>
        <w:ind w:left="0"/>
        <w:jc w:val="both"/>
      </w:pPr>
      <w:r>
        <w:rPr>
          <w:rFonts w:ascii="Times New Roman"/>
          <w:b w:val="false"/>
          <w:i w:val="false"/>
          <w:color w:val="000000"/>
          <w:sz w:val="28"/>
        </w:rPr>
        <w:t>
      28-тақырып. Акценттік және ритмикалық монтаж. Акценттік монтаж. Ритмикалық монтаж. Ритмикалық монтаждың негізгі элементтері. Метрикалық ритм. Ішкі кадрлық ритм.</w:t>
      </w:r>
    </w:p>
    <w:p>
      <w:pPr>
        <w:spacing w:after="0"/>
        <w:ind w:left="0"/>
        <w:jc w:val="both"/>
      </w:pPr>
      <w:r>
        <w:rPr>
          <w:rFonts w:ascii="Times New Roman"/>
          <w:b w:val="false"/>
          <w:i w:val="false"/>
          <w:color w:val="000000"/>
          <w:sz w:val="28"/>
        </w:rPr>
        <w:t>
      29-тақырып. Сызықсыз монтаж және арнайы әсерлер. Жазу процесі және эффектілерді қою. Сызықты монтаж. Сызықсыз монтаж. Арнайы эффектілер.</w:t>
      </w:r>
    </w:p>
    <w:p>
      <w:pPr>
        <w:spacing w:after="0"/>
        <w:ind w:left="0"/>
        <w:jc w:val="both"/>
      </w:pPr>
      <w:r>
        <w:rPr>
          <w:rFonts w:ascii="Times New Roman"/>
          <w:b w:val="false"/>
          <w:i w:val="false"/>
          <w:color w:val="000000"/>
          <w:sz w:val="28"/>
        </w:rPr>
        <w:t xml:space="preserve">
      30-тақырып. Компьютерлік анимация. Жарнамадағы арнайы эффектілердің түрлері. Виртуалды камераның еркін қозғалысы. Морфинг. Бұлдырлық эффектісі. Қарама-қайшы қасиеттерімен бірге нысандарды жасау. Гравитация күштері бар ойындар. Ғарыштық белгіні қолдану. Жарық түстік эффектілер. Қабылдау шартын тұрақты ауыстыру тәсілі. Күрделі және бірегей арнайы эффектілер. </w:t>
      </w:r>
    </w:p>
    <w:p>
      <w:pPr>
        <w:spacing w:after="0"/>
        <w:ind w:left="0"/>
        <w:jc w:val="both"/>
      </w:pPr>
      <w:r>
        <w:rPr>
          <w:rFonts w:ascii="Times New Roman"/>
          <w:b w:val="false"/>
          <w:i w:val="false"/>
          <w:color w:val="000000"/>
          <w:sz w:val="28"/>
        </w:rPr>
        <w:t>
      31-тақырып. Дыбыс монтажы. Түрлендірілген музыкалық студиялар. Жарнамалық студияларды жабдықтандыруға қойылатын технологиялық талап.</w:t>
      </w:r>
    </w:p>
    <w:p>
      <w:pPr>
        <w:spacing w:after="0"/>
        <w:ind w:left="0"/>
        <w:jc w:val="both"/>
      </w:pPr>
      <w:r>
        <w:rPr>
          <w:rFonts w:ascii="Times New Roman"/>
          <w:b w:val="false"/>
          <w:i w:val="false"/>
          <w:color w:val="000000"/>
          <w:sz w:val="28"/>
        </w:rPr>
        <w:t>
      Дыбыс фонограммасын дайындау процессі. Фонограмма элементтерін іріктеу кезеңдері. Фонограмманың дыбыстық сегменттерінің орналасу тәртібі. Микшерлеу. Дыбысты өңдеу. Акустикалық перспектива. Қатысу эффектісі.</w:t>
      </w:r>
    </w:p>
    <w:p>
      <w:pPr>
        <w:spacing w:after="0"/>
        <w:ind w:left="0"/>
        <w:jc w:val="both"/>
      </w:pPr>
      <w:r>
        <w:rPr>
          <w:rFonts w:ascii="Times New Roman"/>
          <w:b w:val="false"/>
          <w:i w:val="false"/>
          <w:color w:val="000000"/>
          <w:sz w:val="28"/>
        </w:rPr>
        <w:t>
      52. Бейіндік сыныптың Бағдарламасын игеруден күтілетін нәтижелер. Бейіндік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теледидарда жарнама режиссура саласындағы терминологияны біледі;</w:t>
      </w:r>
    </w:p>
    <w:p>
      <w:pPr>
        <w:spacing w:after="0"/>
        <w:ind w:left="0"/>
        <w:jc w:val="both"/>
      </w:pPr>
      <w:r>
        <w:rPr>
          <w:rFonts w:ascii="Times New Roman"/>
          <w:b w:val="false"/>
          <w:i w:val="false"/>
          <w:color w:val="000000"/>
          <w:sz w:val="28"/>
        </w:rPr>
        <w:t>
      2) теледидарда жарнама режиссурасының ерекшеліктерін біледі;</w:t>
      </w:r>
    </w:p>
    <w:p>
      <w:pPr>
        <w:spacing w:after="0"/>
        <w:ind w:left="0"/>
        <w:jc w:val="both"/>
      </w:pPr>
      <w:r>
        <w:rPr>
          <w:rFonts w:ascii="Times New Roman"/>
          <w:b w:val="false"/>
          <w:i w:val="false"/>
          <w:color w:val="000000"/>
          <w:sz w:val="28"/>
        </w:rPr>
        <w:t>
      3) теледидарда жарнама режиссура саласындағы негізгі эстетикалық және стильдік бағыттарды біледі;</w:t>
      </w:r>
    </w:p>
    <w:p>
      <w:pPr>
        <w:spacing w:after="0"/>
        <w:ind w:left="0"/>
        <w:jc w:val="both"/>
      </w:pPr>
      <w:r>
        <w:rPr>
          <w:rFonts w:ascii="Times New Roman"/>
          <w:b w:val="false"/>
          <w:i w:val="false"/>
          <w:color w:val="000000"/>
          <w:sz w:val="28"/>
        </w:rPr>
        <w:t>
      4) теледидарда жарнама режиссура саласындағы мәнерлеу құралдарын қолдану ерекшеліктері туралы біледі;</w:t>
      </w:r>
    </w:p>
    <w:p>
      <w:pPr>
        <w:spacing w:after="0"/>
        <w:ind w:left="0"/>
        <w:jc w:val="both"/>
      </w:pPr>
      <w:r>
        <w:rPr>
          <w:rFonts w:ascii="Times New Roman"/>
          <w:b w:val="false"/>
          <w:i w:val="false"/>
          <w:color w:val="000000"/>
          <w:sz w:val="28"/>
        </w:rPr>
        <w:t>
      5) белгілі теледидар жарнама режиссерлерінің шығармашылық қызметін біледі;</w:t>
      </w:r>
    </w:p>
    <w:p>
      <w:pPr>
        <w:spacing w:after="0"/>
        <w:ind w:left="0"/>
        <w:jc w:val="both"/>
      </w:pPr>
      <w:r>
        <w:rPr>
          <w:rFonts w:ascii="Times New Roman"/>
          <w:b w:val="false"/>
          <w:i w:val="false"/>
          <w:color w:val="000000"/>
          <w:sz w:val="28"/>
        </w:rPr>
        <w:t>
      6) жарнама режиссерінің міндеттерін біледі;</w:t>
      </w:r>
    </w:p>
    <w:p>
      <w:pPr>
        <w:spacing w:after="0"/>
        <w:ind w:left="0"/>
        <w:jc w:val="both"/>
      </w:pPr>
      <w:r>
        <w:rPr>
          <w:rFonts w:ascii="Times New Roman"/>
          <w:b w:val="false"/>
          <w:i w:val="false"/>
          <w:color w:val="000000"/>
          <w:sz w:val="28"/>
        </w:rPr>
        <w:t>
      7) жарнамалық режиссурадағы қолданылатын тәсілдерді, стильдер және әдістерді біледі;</w:t>
      </w:r>
    </w:p>
    <w:p>
      <w:pPr>
        <w:spacing w:after="0"/>
        <w:ind w:left="0"/>
        <w:jc w:val="both"/>
      </w:pPr>
      <w:r>
        <w:rPr>
          <w:rFonts w:ascii="Times New Roman"/>
          <w:b w:val="false"/>
          <w:i w:val="false"/>
          <w:color w:val="000000"/>
          <w:sz w:val="28"/>
        </w:rPr>
        <w:t>
      8) жарнамалық шығарма сценарийін жазу дағдыларын меңгереді;</w:t>
      </w:r>
    </w:p>
    <w:p>
      <w:pPr>
        <w:spacing w:after="0"/>
        <w:ind w:left="0"/>
        <w:jc w:val="both"/>
      </w:pPr>
      <w:r>
        <w:rPr>
          <w:rFonts w:ascii="Times New Roman"/>
          <w:b w:val="false"/>
          <w:i w:val="false"/>
          <w:color w:val="000000"/>
          <w:sz w:val="28"/>
        </w:rPr>
        <w:t>
      9) тележарнаманың режиссерлік сценарийі туралы түсінегіне ие болады;</w:t>
      </w:r>
    </w:p>
    <w:p>
      <w:pPr>
        <w:spacing w:after="0"/>
        <w:ind w:left="0"/>
        <w:jc w:val="both"/>
      </w:pPr>
      <w:r>
        <w:rPr>
          <w:rFonts w:ascii="Times New Roman"/>
          <w:b w:val="false"/>
          <w:i w:val="false"/>
          <w:color w:val="000000"/>
          <w:sz w:val="28"/>
        </w:rPr>
        <w:t>
      10) жарнамалық шығарма жанрларын, классификациясын, құрылымын және жарнамалық роликтің жанрлық ерекшеліктерін біледі;</w:t>
      </w:r>
    </w:p>
    <w:p>
      <w:pPr>
        <w:spacing w:after="0"/>
        <w:ind w:left="0"/>
        <w:jc w:val="both"/>
      </w:pPr>
      <w:r>
        <w:rPr>
          <w:rFonts w:ascii="Times New Roman"/>
          <w:b w:val="false"/>
          <w:i w:val="false"/>
          <w:color w:val="000000"/>
          <w:sz w:val="28"/>
        </w:rPr>
        <w:t>
      11) теледидардағы жарнама ерекшеліктерін біледі;</w:t>
      </w:r>
    </w:p>
    <w:p>
      <w:pPr>
        <w:spacing w:after="0"/>
        <w:ind w:left="0"/>
        <w:jc w:val="both"/>
      </w:pPr>
      <w:r>
        <w:rPr>
          <w:rFonts w:ascii="Times New Roman"/>
          <w:b w:val="false"/>
          <w:i w:val="false"/>
          <w:color w:val="000000"/>
          <w:sz w:val="28"/>
        </w:rPr>
        <w:t>
      12) жарнамалық видео түсірудің алғашқы дағдыларын меңгереді;</w:t>
      </w:r>
    </w:p>
    <w:p>
      <w:pPr>
        <w:spacing w:after="0"/>
        <w:ind w:left="0"/>
        <w:jc w:val="both"/>
      </w:pPr>
      <w:r>
        <w:rPr>
          <w:rFonts w:ascii="Times New Roman"/>
          <w:b w:val="false"/>
          <w:i w:val="false"/>
          <w:color w:val="000000"/>
          <w:sz w:val="28"/>
        </w:rPr>
        <w:t>
      13) анимациялық роликті, жарнамалық фильмді монтаждаудың алғашқы дағдыларын меңгереді;</w:t>
      </w:r>
    </w:p>
    <w:p>
      <w:pPr>
        <w:spacing w:after="0"/>
        <w:ind w:left="0"/>
        <w:jc w:val="both"/>
      </w:pPr>
      <w:r>
        <w:rPr>
          <w:rFonts w:ascii="Times New Roman"/>
          <w:b w:val="false"/>
          <w:i w:val="false"/>
          <w:color w:val="000000"/>
          <w:sz w:val="28"/>
        </w:rPr>
        <w:t>
      14) компьютерлік анимацияның алғашқы дағдыларын меңгереді.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53.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Оқу нәтижелерін бақылау өлшемшарттары пән бойынша алған ағымдық үлгерім нәтижелерінен және өнер көрсетуде алған бағаларынан тұрады.</w:t>
      </w:r>
    </w:p>
    <w:p>
      <w:pPr>
        <w:spacing w:after="0"/>
        <w:ind w:left="0"/>
        <w:jc w:val="both"/>
      </w:pPr>
      <w:r>
        <w:rPr>
          <w:rFonts w:ascii="Times New Roman"/>
          <w:b w:val="false"/>
          <w:i w:val="false"/>
          <w:color w:val="000000"/>
          <w:sz w:val="28"/>
        </w:rPr>
        <w:t>
      Білім алушылардың Бағдарламаны игеруін экзамен – сынақ түрінде іске асырылады.</w:t>
      </w:r>
    </w:p>
    <w:p>
      <w:pPr>
        <w:spacing w:after="0"/>
        <w:ind w:left="0"/>
        <w:jc w:val="both"/>
      </w:pPr>
      <w:r>
        <w:rPr>
          <w:rFonts w:ascii="Times New Roman"/>
          <w:b w:val="false"/>
          <w:i w:val="false"/>
          <w:color w:val="000000"/>
          <w:sz w:val="28"/>
        </w:rPr>
        <w:t>
      54.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сынақ (эссе, презентация), екінші жартыжылдықта: экзамен (әрбір тақырыптар бойынша теориялық сұрақтарға жауап);</w:t>
      </w:r>
    </w:p>
    <w:p>
      <w:pPr>
        <w:spacing w:after="0"/>
        <w:ind w:left="0"/>
        <w:jc w:val="both"/>
      </w:pPr>
      <w:r>
        <w:rPr>
          <w:rFonts w:ascii="Times New Roman"/>
          <w:b w:val="false"/>
          <w:i w:val="false"/>
          <w:color w:val="000000"/>
          <w:sz w:val="28"/>
        </w:rPr>
        <w:t>
      2) 2 сынып – бірінші жартыжылдықта: сынақ (презентация), екінші жартыжылдықта: экзамен (деректі фильмнің сценарийлік жоспарының жобасы);</w:t>
      </w:r>
    </w:p>
    <w:p>
      <w:pPr>
        <w:spacing w:after="0"/>
        <w:ind w:left="0"/>
        <w:jc w:val="both"/>
      </w:pPr>
      <w:r>
        <w:rPr>
          <w:rFonts w:ascii="Times New Roman"/>
          <w:b w:val="false"/>
          <w:i w:val="false"/>
          <w:color w:val="000000"/>
          <w:sz w:val="28"/>
        </w:rPr>
        <w:t>
      3) 3 сынып – бірінші жартыжылдықта: сынақ (жобаны қорғау), екінші жартыжылдықта: экзамен ("Ойын фильмінің режиссерлік сценарийі" жобасы);</w:t>
      </w:r>
    </w:p>
    <w:p>
      <w:pPr>
        <w:spacing w:after="0"/>
        <w:ind w:left="0"/>
        <w:jc w:val="both"/>
      </w:pPr>
      <w:r>
        <w:rPr>
          <w:rFonts w:ascii="Times New Roman"/>
          <w:b w:val="false"/>
          <w:i w:val="false"/>
          <w:color w:val="000000"/>
          <w:sz w:val="28"/>
        </w:rPr>
        <w:t>
      4) 4 сынып – бірінші жартыжылдықта: сынақ (қысқаметражды фильмге арналған әдеби сценарийді әзірлеу), екінші жартыжылдықта: экзамен (кадрға бөлумен сурет салу арқылы фильмді қою жобасы);</w:t>
      </w:r>
    </w:p>
    <w:p>
      <w:pPr>
        <w:spacing w:after="0"/>
        <w:ind w:left="0"/>
        <w:jc w:val="both"/>
      </w:pPr>
      <w:r>
        <w:rPr>
          <w:rFonts w:ascii="Times New Roman"/>
          <w:b w:val="false"/>
          <w:i w:val="false"/>
          <w:color w:val="000000"/>
          <w:sz w:val="28"/>
        </w:rPr>
        <w:t xml:space="preserve">
      5) бейінді сынып – бірінші жартыжылдықта: сынақ (жарнамалық шығарманың сценарийі), екінші жартыжылдықта: сынақ (жарнамалық роликтің жобасы). </w:t>
      </w:r>
    </w:p>
    <w:p>
      <w:pPr>
        <w:spacing w:after="0"/>
        <w:ind w:left="0"/>
        <w:jc w:val="both"/>
      </w:pPr>
      <w:r>
        <w:rPr>
          <w:rFonts w:ascii="Times New Roman"/>
          <w:b w:val="false"/>
          <w:i w:val="false"/>
          <w:color w:val="000000"/>
          <w:sz w:val="28"/>
        </w:rPr>
        <w:t xml:space="preserve">
      55. Білім алушының жұмысын бағалау кезінде педагог келесі өлшемдерді ескереді: </w:t>
      </w:r>
    </w:p>
    <w:p>
      <w:pPr>
        <w:spacing w:after="0"/>
        <w:ind w:left="0"/>
        <w:jc w:val="both"/>
      </w:pPr>
      <w:r>
        <w:rPr>
          <w:rFonts w:ascii="Times New Roman"/>
          <w:b w:val="false"/>
          <w:i w:val="false"/>
          <w:color w:val="000000"/>
          <w:sz w:val="28"/>
        </w:rPr>
        <w:t>
      1) танымдық;</w:t>
      </w:r>
    </w:p>
    <w:p>
      <w:pPr>
        <w:spacing w:after="0"/>
        <w:ind w:left="0"/>
        <w:jc w:val="both"/>
      </w:pPr>
      <w:r>
        <w:rPr>
          <w:rFonts w:ascii="Times New Roman"/>
          <w:b w:val="false"/>
          <w:i w:val="false"/>
          <w:color w:val="000000"/>
          <w:sz w:val="28"/>
        </w:rPr>
        <w:t>
      2) идеяның, сценарийлік түпкі ойдың бірегейлігі (авторлық ұстаным);</w:t>
      </w:r>
    </w:p>
    <w:p>
      <w:pPr>
        <w:spacing w:after="0"/>
        <w:ind w:left="0"/>
        <w:jc w:val="both"/>
      </w:pPr>
      <w:r>
        <w:rPr>
          <w:rFonts w:ascii="Times New Roman"/>
          <w:b w:val="false"/>
          <w:i w:val="false"/>
          <w:color w:val="000000"/>
          <w:sz w:val="28"/>
        </w:rPr>
        <w:t>
      3) форманың тұтастығы және идеяның толықтығы, сюжеттің әсер ету тереңділігі (бейнені ашу);</w:t>
      </w:r>
    </w:p>
    <w:p>
      <w:pPr>
        <w:spacing w:after="0"/>
        <w:ind w:left="0"/>
        <w:jc w:val="both"/>
      </w:pPr>
      <w:r>
        <w:rPr>
          <w:rFonts w:ascii="Times New Roman"/>
          <w:b w:val="false"/>
          <w:i w:val="false"/>
          <w:color w:val="000000"/>
          <w:sz w:val="28"/>
        </w:rPr>
        <w:t>
      4) операторлық шеберлік;</w:t>
      </w:r>
    </w:p>
    <w:p>
      <w:pPr>
        <w:spacing w:after="0"/>
        <w:ind w:left="0"/>
        <w:jc w:val="both"/>
      </w:pPr>
      <w:r>
        <w:rPr>
          <w:rFonts w:ascii="Times New Roman"/>
          <w:b w:val="false"/>
          <w:i w:val="false"/>
          <w:color w:val="000000"/>
          <w:sz w:val="28"/>
        </w:rPr>
        <w:t>
      5) кадрдағы жұмыс (дикция, жеткізілуі, барысы)</w:t>
      </w:r>
    </w:p>
    <w:p>
      <w:pPr>
        <w:spacing w:after="0"/>
        <w:ind w:left="0"/>
        <w:jc w:val="both"/>
      </w:pPr>
      <w:r>
        <w:rPr>
          <w:rFonts w:ascii="Times New Roman"/>
          <w:b w:val="false"/>
          <w:i w:val="false"/>
          <w:color w:val="000000"/>
          <w:sz w:val="28"/>
        </w:rPr>
        <w:t>
      6) дыбыстық қатар (кадрдан тыс мәтін, музыка таңдау, шулар, дыбыстық шешімнің бірегейлігі);</w:t>
      </w:r>
    </w:p>
    <w:p>
      <w:pPr>
        <w:spacing w:after="0"/>
        <w:ind w:left="0"/>
        <w:jc w:val="both"/>
      </w:pPr>
      <w:r>
        <w:rPr>
          <w:rFonts w:ascii="Times New Roman"/>
          <w:b w:val="false"/>
          <w:i w:val="false"/>
          <w:color w:val="000000"/>
          <w:sz w:val="28"/>
        </w:rPr>
        <w:t>
      7) графика (безендіру, шыңдау, титрлар және басқа да сюжеттің графикалық шешімі);</w:t>
      </w:r>
    </w:p>
    <w:p>
      <w:pPr>
        <w:spacing w:after="0"/>
        <w:ind w:left="0"/>
        <w:jc w:val="both"/>
      </w:pPr>
      <w:r>
        <w:rPr>
          <w:rFonts w:ascii="Times New Roman"/>
          <w:b w:val="false"/>
          <w:i w:val="false"/>
          <w:color w:val="000000"/>
          <w:sz w:val="28"/>
        </w:rPr>
        <w:t>
      8) орындаушылық шеберлігі (ойын және қойылымдық фильмдерге, сюжеттерге арналған);</w:t>
      </w:r>
    </w:p>
    <w:p>
      <w:pPr>
        <w:spacing w:after="0"/>
        <w:ind w:left="0"/>
        <w:jc w:val="both"/>
      </w:pPr>
      <w:r>
        <w:rPr>
          <w:rFonts w:ascii="Times New Roman"/>
          <w:b w:val="false"/>
          <w:i w:val="false"/>
          <w:color w:val="000000"/>
          <w:sz w:val="28"/>
        </w:rPr>
        <w:t>
      9) музыка және бейнені синхрондау.</w:t>
      </w:r>
    </w:p>
    <w:p>
      <w:pPr>
        <w:spacing w:after="0"/>
        <w:ind w:left="0"/>
        <w:jc w:val="both"/>
      </w:pPr>
      <w:r>
        <w:rPr>
          <w:rFonts w:ascii="Times New Roman"/>
          <w:b w:val="false"/>
          <w:i w:val="false"/>
          <w:color w:val="000000"/>
          <w:sz w:val="28"/>
        </w:rPr>
        <w:t>
      56. Бағалау өлшемшарттары:</w:t>
      </w:r>
    </w:p>
    <w:p>
      <w:pPr>
        <w:spacing w:after="0"/>
        <w:ind w:left="0"/>
        <w:jc w:val="both"/>
      </w:pPr>
      <w:r>
        <w:rPr>
          <w:rFonts w:ascii="Times New Roman"/>
          <w:b w:val="false"/>
          <w:i w:val="false"/>
          <w:color w:val="000000"/>
          <w:sz w:val="28"/>
        </w:rPr>
        <w:t>
      1) "5" "өте жақсы" бағасы – оқу-бағдарламалық материалды жүйелі және терең білу, тапсырманы еркін орындау алу;</w:t>
      </w:r>
    </w:p>
    <w:p>
      <w:pPr>
        <w:spacing w:after="0"/>
        <w:ind w:left="0"/>
        <w:jc w:val="both"/>
      </w:pPr>
      <w:r>
        <w:rPr>
          <w:rFonts w:ascii="Times New Roman"/>
          <w:b w:val="false"/>
          <w:i w:val="false"/>
          <w:color w:val="000000"/>
          <w:sz w:val="28"/>
        </w:rPr>
        <w:t>
      2) "4" "жақсы" бағасы – зерттелген оқу материалын жақсы білу, оқу материалын өз бетінше, қисынды және жүйелі баяндау және түсіндіру, ұсынылған мәселенің мағынасын толық ашу; зерттелген курстың негізгі терминдері және ұғымдарын меңгеру; болжамды практикалық тәжірибеге теориялық білімін қолдана білу;</w:t>
      </w:r>
    </w:p>
    <w:p>
      <w:pPr>
        <w:spacing w:after="0"/>
        <w:ind w:left="0"/>
        <w:jc w:val="both"/>
      </w:pPr>
      <w:r>
        <w:rPr>
          <w:rFonts w:ascii="Times New Roman"/>
          <w:b w:val="false"/>
          <w:i w:val="false"/>
          <w:color w:val="000000"/>
          <w:sz w:val="28"/>
        </w:rPr>
        <w:t>
      3) "3" "қанағаттанарлық" бағасы – шығармашылық тапсырманы орындау кезінде жіберілген өрескел қателіктер;</w:t>
      </w:r>
    </w:p>
    <w:p>
      <w:pPr>
        <w:spacing w:after="0"/>
        <w:ind w:left="0"/>
        <w:jc w:val="both"/>
      </w:pPr>
      <w:r>
        <w:rPr>
          <w:rFonts w:ascii="Times New Roman"/>
          <w:b w:val="false"/>
          <w:i w:val="false"/>
          <w:color w:val="000000"/>
          <w:sz w:val="28"/>
        </w:rPr>
        <w:t>
      4) "2" "қанағаттанарлық емес" бағасы – бағдарламада қарастырылған тапсырманы орындаудағы негізгі қателіктер;</w:t>
      </w:r>
    </w:p>
    <w:p>
      <w:pPr>
        <w:spacing w:after="0"/>
        <w:ind w:left="0"/>
        <w:jc w:val="both"/>
      </w:pPr>
      <w:r>
        <w:rPr>
          <w:rFonts w:ascii="Times New Roman"/>
          <w:b w:val="false"/>
          <w:i w:val="false"/>
          <w:color w:val="000000"/>
          <w:sz w:val="28"/>
        </w:rPr>
        <w:t>
      5) сынақ (баға қойылмайды) – орындауы оқытудың аталған кезеңінің деңгейіне сәйкес.</w:t>
      </w:r>
    </w:p>
    <w:p>
      <w:pPr>
        <w:spacing w:after="0"/>
        <w:ind w:left="0"/>
        <w:jc w:val="both"/>
      </w:pPr>
      <w:bookmarkStart w:name="z89" w:id="87"/>
      <w:r>
        <w:rPr>
          <w:rFonts w:ascii="Times New Roman"/>
          <w:b w:val="false"/>
          <w:i w:val="false"/>
          <w:color w:val="000000"/>
          <w:sz w:val="28"/>
        </w:rPr>
        <w:t>
      Қазақстан Республикасы</w:t>
      </w:r>
    </w:p>
    <w:bookmarkEnd w:id="87"/>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81-қосымша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"Қуыршақ жүргізу"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"Қуыршақ жүргізу" білім беру бағдарламасы (бұдан әрі – Бағдарлама) "Қуыршақ жүргізу"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вага – марионетка қуыршақтарын басқару үшін жіптер бекітілетін ерекше конструкция, вага вертикальді және горизонтальді (марионетка-жануарлар үшін) болады;</w:t>
      </w:r>
    </w:p>
    <w:p>
      <w:pPr>
        <w:spacing w:after="0"/>
        <w:ind w:left="0"/>
        <w:jc w:val="both"/>
      </w:pPr>
      <w:r>
        <w:rPr>
          <w:rFonts w:ascii="Times New Roman"/>
          <w:b w:val="false"/>
          <w:i w:val="false"/>
          <w:color w:val="000000"/>
          <w:sz w:val="28"/>
        </w:rPr>
        <w:t>
      2) вертеп – діни сипаттағы қойылым ойналатын жылжымалы қуыршақ театры;</w:t>
      </w:r>
    </w:p>
    <w:p>
      <w:pPr>
        <w:spacing w:after="0"/>
        <w:ind w:left="0"/>
        <w:jc w:val="both"/>
      </w:pPr>
      <w:r>
        <w:rPr>
          <w:rFonts w:ascii="Times New Roman"/>
          <w:b w:val="false"/>
          <w:i w:val="false"/>
          <w:color w:val="000000"/>
          <w:sz w:val="28"/>
        </w:rPr>
        <w:t>
      3) гапит – тросты қуыршақтың басы орнатылған таяқ, гапит қарапайым механикамен жабдықталған, қуыршақтың басын бұруға және еңкейтуге мүмкіндік береді;</w:t>
      </w:r>
    </w:p>
    <w:p>
      <w:pPr>
        <w:spacing w:after="0"/>
        <w:ind w:left="0"/>
        <w:jc w:val="both"/>
      </w:pPr>
      <w:r>
        <w:rPr>
          <w:rFonts w:ascii="Times New Roman"/>
          <w:b w:val="false"/>
          <w:i w:val="false"/>
          <w:color w:val="000000"/>
          <w:sz w:val="28"/>
        </w:rPr>
        <w:t>
      4) декорация –сахнада ойналатын іс-әрекет жүргізілетін орынның кейпін суреттеу міндеті бар театрдың жабдығы;</w:t>
      </w:r>
    </w:p>
    <w:p>
      <w:pPr>
        <w:spacing w:after="0"/>
        <w:ind w:left="0"/>
        <w:jc w:val="both"/>
      </w:pPr>
      <w:r>
        <w:rPr>
          <w:rFonts w:ascii="Times New Roman"/>
          <w:b w:val="false"/>
          <w:i w:val="false"/>
          <w:color w:val="000000"/>
          <w:sz w:val="28"/>
        </w:rPr>
        <w:t>
      5) жұдырықша қуыршақ театры – қуыршақтың денесі – тысқабы немесе көйлегі қолға киілетін қуыршақ театрының түрі;</w:t>
      </w:r>
    </w:p>
    <w:p>
      <w:pPr>
        <w:spacing w:after="0"/>
        <w:ind w:left="0"/>
        <w:jc w:val="both"/>
      </w:pPr>
      <w:r>
        <w:rPr>
          <w:rFonts w:ascii="Times New Roman"/>
          <w:b w:val="false"/>
          <w:i w:val="false"/>
          <w:color w:val="000000"/>
          <w:sz w:val="28"/>
        </w:rPr>
        <w:t>
      6) төменнен басқарылатын қуыршақ театры (қолғапты, жіңішке таяқша және басқа конструкциялы қуыршақтар) – төменнен басқарылатын қуыршақ театрының түрі;</w:t>
      </w:r>
    </w:p>
    <w:p>
      <w:pPr>
        <w:spacing w:after="0"/>
        <w:ind w:left="0"/>
        <w:jc w:val="both"/>
      </w:pPr>
      <w:r>
        <w:rPr>
          <w:rFonts w:ascii="Times New Roman"/>
          <w:b w:val="false"/>
          <w:i w:val="false"/>
          <w:color w:val="000000"/>
          <w:sz w:val="28"/>
        </w:rPr>
        <w:t>
      7) көлеңкелі театр – жарық көзі мен экран ортасында орналасатын немесе оған түсірілетін жазық қуыршақтарды қолдануға негізделген театр көрінісінің түрі;</w:t>
      </w:r>
    </w:p>
    <w:p>
      <w:pPr>
        <w:spacing w:after="0"/>
        <w:ind w:left="0"/>
        <w:jc w:val="both"/>
      </w:pPr>
      <w:r>
        <w:rPr>
          <w:rFonts w:ascii="Times New Roman"/>
          <w:b w:val="false"/>
          <w:i w:val="false"/>
          <w:color w:val="000000"/>
          <w:sz w:val="28"/>
        </w:rPr>
        <w:t>
      8) қасық қуыршақ театры – төменнен басқарылатын қуыршақтардың қатысуымен театрдың жеңілдетілген нұсқасы, оған боялмаған ағаш қасықтар қажет, қасықтың сырт жағына адамның бетін немесе аңның тұмсығын салады;</w:t>
      </w:r>
    </w:p>
    <w:p>
      <w:pPr>
        <w:spacing w:after="0"/>
        <w:ind w:left="0"/>
        <w:jc w:val="both"/>
      </w:pPr>
      <w:r>
        <w:rPr>
          <w:rFonts w:ascii="Times New Roman"/>
          <w:b w:val="false"/>
          <w:i w:val="false"/>
          <w:color w:val="000000"/>
          <w:sz w:val="28"/>
        </w:rPr>
        <w:t xml:space="preserve">
      9) қолғапты қуыршақ – қуыршақтың басын және қолдарын басқару үшін үш саусақты қолғап түріндегі қуыршақ; </w:t>
      </w:r>
    </w:p>
    <w:p>
      <w:pPr>
        <w:spacing w:after="0"/>
        <w:ind w:left="0"/>
        <w:jc w:val="both"/>
      </w:pPr>
      <w:r>
        <w:rPr>
          <w:rFonts w:ascii="Times New Roman"/>
          <w:b w:val="false"/>
          <w:i w:val="false"/>
          <w:color w:val="000000"/>
          <w:sz w:val="28"/>
        </w:rPr>
        <w:t>
      10) қолғапты қуыршақ театры – қуыршақтар актер қолының қоспасына киілетін қуыршақ театрының түрі;</w:t>
      </w:r>
    </w:p>
    <w:p>
      <w:pPr>
        <w:spacing w:after="0"/>
        <w:ind w:left="0"/>
        <w:jc w:val="both"/>
      </w:pPr>
      <w:r>
        <w:rPr>
          <w:rFonts w:ascii="Times New Roman"/>
          <w:b w:val="false"/>
          <w:i w:val="false"/>
          <w:color w:val="000000"/>
          <w:sz w:val="28"/>
        </w:rPr>
        <w:t>
      11) қуыршақ жүргізуші –қуыршақты басқаратын және дыбыстайтын әртіс, театр маманы;</w:t>
      </w:r>
    </w:p>
    <w:p>
      <w:pPr>
        <w:spacing w:after="0"/>
        <w:ind w:left="0"/>
        <w:jc w:val="both"/>
      </w:pPr>
      <w:r>
        <w:rPr>
          <w:rFonts w:ascii="Times New Roman"/>
          <w:b w:val="false"/>
          <w:i w:val="false"/>
          <w:color w:val="000000"/>
          <w:sz w:val="28"/>
        </w:rPr>
        <w:t>
      12) қуыршақтар театры – қуыршақ жүргізуші-актермен басқарылатын қуыршақтар әрекет ететін театр көрінісінің түрі;</w:t>
      </w:r>
    </w:p>
    <w:p>
      <w:pPr>
        <w:spacing w:after="0"/>
        <w:ind w:left="0"/>
        <w:jc w:val="both"/>
      </w:pPr>
      <w:r>
        <w:rPr>
          <w:rFonts w:ascii="Times New Roman"/>
          <w:b w:val="false"/>
          <w:i w:val="false"/>
          <w:color w:val="000000"/>
          <w:sz w:val="28"/>
        </w:rPr>
        <w:t>
      13) марионетка – жіптің көмегімен басқарылатын төменгі қуыршақ. Марионетка сахнаның және ваганың ерекше құрылғысын қажет етеді;</w:t>
      </w:r>
    </w:p>
    <w:p>
      <w:pPr>
        <w:spacing w:after="0"/>
        <w:ind w:left="0"/>
        <w:jc w:val="both"/>
      </w:pPr>
      <w:r>
        <w:rPr>
          <w:rFonts w:ascii="Times New Roman"/>
          <w:b w:val="false"/>
          <w:i w:val="false"/>
          <w:color w:val="000000"/>
          <w:sz w:val="28"/>
        </w:rPr>
        <w:t xml:space="preserve">
      14) мимика жасайтын қуыршақ – жұмсақ материалдардан жасалған қозғалмалы бет кескіні бар қуыршақ. Актердің саусақтары қуыршақтың басында орналасады және оның аузын, көзін және мұрнын басқарады; </w:t>
      </w:r>
    </w:p>
    <w:p>
      <w:pPr>
        <w:spacing w:after="0"/>
        <w:ind w:left="0"/>
        <w:jc w:val="both"/>
      </w:pPr>
      <w:r>
        <w:rPr>
          <w:rFonts w:ascii="Times New Roman"/>
          <w:b w:val="false"/>
          <w:i w:val="false"/>
          <w:color w:val="000000"/>
          <w:sz w:val="28"/>
        </w:rPr>
        <w:t>
      15) орта деңгейде басқарылатын қуыршақ театры – қуыршақтар қуыршақ жүргізуші-актердің деңгейінде басқарылатын қуыршақ театрының түрі;</w:t>
      </w:r>
    </w:p>
    <w:p>
      <w:pPr>
        <w:spacing w:after="0"/>
        <w:ind w:left="0"/>
        <w:jc w:val="both"/>
      </w:pPr>
      <w:r>
        <w:rPr>
          <w:rFonts w:ascii="Times New Roman"/>
          <w:b w:val="false"/>
          <w:i w:val="false"/>
          <w:color w:val="000000"/>
          <w:sz w:val="28"/>
        </w:rPr>
        <w:t>
      16) папье-маше – ішкі жағынан гипстік қалып бойынша қағазбен желімдеуді білдіретін қуыршақтың бастарын дайындаудың кең таралған әдісі;</w:t>
      </w:r>
    </w:p>
    <w:p>
      <w:pPr>
        <w:spacing w:after="0"/>
        <w:ind w:left="0"/>
        <w:jc w:val="both"/>
      </w:pPr>
      <w:r>
        <w:rPr>
          <w:rFonts w:ascii="Times New Roman"/>
          <w:b w:val="false"/>
          <w:i w:val="false"/>
          <w:color w:val="000000"/>
          <w:sz w:val="28"/>
        </w:rPr>
        <w:t>
      17) репертуар – театрда орындалатын, шығармалар жиынтығы;</w:t>
      </w:r>
    </w:p>
    <w:p>
      <w:pPr>
        <w:spacing w:after="0"/>
        <w:ind w:left="0"/>
        <w:jc w:val="both"/>
      </w:pPr>
      <w:r>
        <w:rPr>
          <w:rFonts w:ascii="Times New Roman"/>
          <w:b w:val="false"/>
          <w:i w:val="false"/>
          <w:color w:val="000000"/>
          <w:sz w:val="28"/>
        </w:rPr>
        <w:t>
      18) репетиция – театр қойылымын дайындаудың негізгі формасы;</w:t>
      </w:r>
    </w:p>
    <w:p>
      <w:pPr>
        <w:spacing w:after="0"/>
        <w:ind w:left="0"/>
        <w:jc w:val="both"/>
      </w:pPr>
      <w:r>
        <w:rPr>
          <w:rFonts w:ascii="Times New Roman"/>
          <w:b w:val="false"/>
          <w:i w:val="false"/>
          <w:color w:val="000000"/>
          <w:sz w:val="28"/>
        </w:rPr>
        <w:t>
      19) саусақты қуыршақ театры – қуыршақтар актердің саусағына киілетін қуыршақ театрының түрі;</w:t>
      </w:r>
    </w:p>
    <w:p>
      <w:pPr>
        <w:spacing w:after="0"/>
        <w:ind w:left="0"/>
        <w:jc w:val="both"/>
      </w:pPr>
      <w:r>
        <w:rPr>
          <w:rFonts w:ascii="Times New Roman"/>
          <w:b w:val="false"/>
          <w:i w:val="false"/>
          <w:color w:val="000000"/>
          <w:sz w:val="28"/>
        </w:rPr>
        <w:t>
      20) төменгі қуыршақ театры (марионетка қуыршақтар) – жіптің, шыбықтың немесе сымның көмегімен қуыршақтар жоғарыдан басқарылатын қуыршақ театрының түрі;</w:t>
      </w:r>
    </w:p>
    <w:p>
      <w:pPr>
        <w:spacing w:after="0"/>
        <w:ind w:left="0"/>
        <w:jc w:val="both"/>
      </w:pPr>
      <w:r>
        <w:rPr>
          <w:rFonts w:ascii="Times New Roman"/>
          <w:b w:val="false"/>
          <w:i w:val="false"/>
          <w:color w:val="000000"/>
          <w:sz w:val="28"/>
        </w:rPr>
        <w:t>
      21) тросты қуыршақ театры – қуыршақ жіңішке таяқта орналасатын қуыршақ театрының түрі;</w:t>
      </w:r>
    </w:p>
    <w:p>
      <w:pPr>
        <w:spacing w:after="0"/>
        <w:ind w:left="0"/>
        <w:jc w:val="both"/>
      </w:pPr>
      <w:r>
        <w:rPr>
          <w:rFonts w:ascii="Times New Roman"/>
          <w:b w:val="false"/>
          <w:i w:val="false"/>
          <w:color w:val="000000"/>
          <w:sz w:val="28"/>
        </w:rPr>
        <w:t>
      22) үстел үсті жазықтықтағы қуыршақ театры – шымылдықтың биіктігі 25 сантиметрді құрайтын және кейіпкер пішіннің әрбір жақтарында бейнеленген қуыршақ театрының түрі;</w:t>
      </w:r>
    </w:p>
    <w:p>
      <w:pPr>
        <w:spacing w:after="0"/>
        <w:ind w:left="0"/>
        <w:jc w:val="both"/>
      </w:pPr>
      <w:r>
        <w:rPr>
          <w:rFonts w:ascii="Times New Roman"/>
          <w:b w:val="false"/>
          <w:i w:val="false"/>
          <w:color w:val="000000"/>
          <w:sz w:val="28"/>
        </w:rPr>
        <w:t>
      23) шымылдық – әртүрлі формадағы және өлшемдегі қуыршақ театрының ерекше сахнасы. Шымылдық түрлері: қарапайым (бір жүйекті) және көппланды (2-3 план);</w:t>
      </w:r>
    </w:p>
    <w:p>
      <w:pPr>
        <w:spacing w:after="0"/>
        <w:ind w:left="0"/>
        <w:jc w:val="both"/>
      </w:pPr>
      <w:r>
        <w:rPr>
          <w:rFonts w:ascii="Times New Roman"/>
          <w:b w:val="false"/>
          <w:i w:val="false"/>
          <w:color w:val="000000"/>
          <w:sz w:val="28"/>
        </w:rPr>
        <w:t>
      24) этюд – қандай да бір аяқталған іс-әрекетті бейнелейтін шағын көрініс.</w:t>
      </w:r>
    </w:p>
    <w:p>
      <w:pPr>
        <w:spacing w:after="0"/>
        <w:ind w:left="0"/>
        <w:jc w:val="both"/>
      </w:pPr>
      <w:r>
        <w:rPr>
          <w:rFonts w:ascii="Times New Roman"/>
          <w:b w:val="false"/>
          <w:i w:val="false"/>
          <w:color w:val="000000"/>
          <w:sz w:val="28"/>
        </w:rPr>
        <w:t>
      3. Бағдарламаның мақсаты: білім алушылардың қуыршақ жүргізу бойынша теориялық және практикалық білім, білік, дағдыларды алуы, театр өнері құралдарымен әлемді эстетикалық және көркемдік тануы үшін жағдай жасау.</w:t>
      </w:r>
    </w:p>
    <w:p>
      <w:pPr>
        <w:spacing w:after="0"/>
        <w:ind w:left="0"/>
        <w:jc w:val="both"/>
      </w:pPr>
      <w:r>
        <w:rPr>
          <w:rFonts w:ascii="Times New Roman"/>
          <w:b w:val="false"/>
          <w:i w:val="false"/>
          <w:color w:val="000000"/>
          <w:sz w:val="28"/>
        </w:rPr>
        <w:t xml:space="preserve">
      4. Бағдарламаның міндеттері. </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қуыршақ жүргізуге оқыту процесінде білім алушының шығармашылық әлеуетін дамыту үшін білім, білік, дағдыларды қалыптастыру;</w:t>
      </w:r>
    </w:p>
    <w:p>
      <w:pPr>
        <w:spacing w:after="0"/>
        <w:ind w:left="0"/>
        <w:jc w:val="both"/>
      </w:pPr>
      <w:r>
        <w:rPr>
          <w:rFonts w:ascii="Times New Roman"/>
          <w:b w:val="false"/>
          <w:i w:val="false"/>
          <w:color w:val="000000"/>
          <w:sz w:val="28"/>
        </w:rPr>
        <w:t>
      2) театр өнеріне қызығушылықты қалыптастыру, оның көпқырлылығын және әдемілігін ашу;</w:t>
      </w:r>
    </w:p>
    <w:p>
      <w:pPr>
        <w:spacing w:after="0"/>
        <w:ind w:left="0"/>
        <w:jc w:val="both"/>
      </w:pPr>
      <w:r>
        <w:rPr>
          <w:rFonts w:ascii="Times New Roman"/>
          <w:b w:val="false"/>
          <w:i w:val="false"/>
          <w:color w:val="000000"/>
          <w:sz w:val="28"/>
        </w:rPr>
        <w:t>
      3) балаларды қуыршақтарды басқаруға үйрету, спектакльге қатыстыру;</w:t>
      </w:r>
    </w:p>
    <w:p>
      <w:pPr>
        <w:spacing w:after="0"/>
        <w:ind w:left="0"/>
        <w:jc w:val="both"/>
      </w:pPr>
      <w:r>
        <w:rPr>
          <w:rFonts w:ascii="Times New Roman"/>
          <w:b w:val="false"/>
          <w:i w:val="false"/>
          <w:color w:val="000000"/>
          <w:sz w:val="28"/>
        </w:rPr>
        <w:t>
      4) ой-өрісін кеңейту және білімді, орындаушылық біліктер мен дағдыларды жинақтау;</w:t>
      </w:r>
    </w:p>
    <w:p>
      <w:pPr>
        <w:spacing w:after="0"/>
        <w:ind w:left="0"/>
        <w:jc w:val="both"/>
      </w:pPr>
      <w:r>
        <w:rPr>
          <w:rFonts w:ascii="Times New Roman"/>
          <w:b w:val="false"/>
          <w:i w:val="false"/>
          <w:color w:val="000000"/>
          <w:sz w:val="28"/>
        </w:rPr>
        <w:t>
      5) қуыршақпен бірге қимылдарда ойналатын бейнелерді жеткізу білігін қалыптастыру.</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1) Бағдарламаны игеру процесінде оның меңгерген театрда орындаушылық білім, білік және дағдылары негізінде бала тұлғасын көркемдік-эстетикалық дамыту;</w:t>
      </w:r>
    </w:p>
    <w:p>
      <w:pPr>
        <w:spacing w:after="0"/>
        <w:ind w:left="0"/>
        <w:jc w:val="both"/>
      </w:pPr>
      <w:r>
        <w:rPr>
          <w:rFonts w:ascii="Times New Roman"/>
          <w:b w:val="false"/>
          <w:i w:val="false"/>
          <w:color w:val="000000"/>
          <w:sz w:val="28"/>
        </w:rPr>
        <w:t>
      2) зейінді, жадыны, елестетуді, сөйлеуді, эмоциялық-жігер саласын, интеллектуалды, музыкалық және шығармашылық қабілеттерді дамыту;</w:t>
      </w:r>
    </w:p>
    <w:p>
      <w:pPr>
        <w:spacing w:after="0"/>
        <w:ind w:left="0"/>
        <w:jc w:val="both"/>
      </w:pPr>
      <w:r>
        <w:rPr>
          <w:rFonts w:ascii="Times New Roman"/>
          <w:b w:val="false"/>
          <w:i w:val="false"/>
          <w:color w:val="000000"/>
          <w:sz w:val="28"/>
        </w:rPr>
        <w:t>
      3) театр өнері құралдарымен шығармашылық қабілеттерді дамыту;</w:t>
      </w:r>
    </w:p>
    <w:p>
      <w:pPr>
        <w:spacing w:after="0"/>
        <w:ind w:left="0"/>
        <w:jc w:val="both"/>
      </w:pPr>
      <w:r>
        <w:rPr>
          <w:rFonts w:ascii="Times New Roman"/>
          <w:b w:val="false"/>
          <w:i w:val="false"/>
          <w:color w:val="000000"/>
          <w:sz w:val="28"/>
        </w:rPr>
        <w:t>
      4) шығармашылық қиялды, көркемдік ойлауды, эстетикалық сезімді және әсемдікті сезінуді дамыту;</w:t>
      </w:r>
    </w:p>
    <w:p>
      <w:pPr>
        <w:spacing w:after="0"/>
        <w:ind w:left="0"/>
        <w:jc w:val="both"/>
      </w:pPr>
      <w:r>
        <w:rPr>
          <w:rFonts w:ascii="Times New Roman"/>
          <w:b w:val="false"/>
          <w:i w:val="false"/>
          <w:color w:val="000000"/>
          <w:sz w:val="28"/>
        </w:rPr>
        <w:t>
      5) көркемдік талғамды, рухани-адамгершілік және эстетикалық идеалдар мәнмәтінінде бағалау критерийлерін қалыптастыру;</w:t>
      </w:r>
    </w:p>
    <w:p>
      <w:pPr>
        <w:spacing w:after="0"/>
        <w:ind w:left="0"/>
        <w:jc w:val="both"/>
      </w:pPr>
      <w:r>
        <w:rPr>
          <w:rFonts w:ascii="Times New Roman"/>
          <w:b w:val="false"/>
          <w:i w:val="false"/>
          <w:color w:val="000000"/>
          <w:sz w:val="28"/>
        </w:rPr>
        <w:t>
      6) білім алушылардың қолдарының басқару қызметін және сөйлеу мәдениетін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көркемдік мәдениетке, өнерге баулу;</w:t>
      </w:r>
    </w:p>
    <w:p>
      <w:pPr>
        <w:spacing w:after="0"/>
        <w:ind w:left="0"/>
        <w:jc w:val="both"/>
      </w:pPr>
      <w:r>
        <w:rPr>
          <w:rFonts w:ascii="Times New Roman"/>
          <w:b w:val="false"/>
          <w:i w:val="false"/>
          <w:color w:val="000000"/>
          <w:sz w:val="28"/>
        </w:rPr>
        <w:t>
      2) көркемдік талғамды, эстетикалық сезімді және әсемдікті сезінуді тәрбиелеу;</w:t>
      </w:r>
    </w:p>
    <w:p>
      <w:pPr>
        <w:spacing w:after="0"/>
        <w:ind w:left="0"/>
        <w:jc w:val="both"/>
      </w:pPr>
      <w:r>
        <w:rPr>
          <w:rFonts w:ascii="Times New Roman"/>
          <w:b w:val="false"/>
          <w:i w:val="false"/>
          <w:color w:val="000000"/>
          <w:sz w:val="28"/>
        </w:rPr>
        <w:t>
      3) қарым-қатынастың әлеуметтік-мәдени ортасын құру;</w:t>
      </w:r>
    </w:p>
    <w:p>
      <w:pPr>
        <w:spacing w:after="0"/>
        <w:ind w:left="0"/>
        <w:jc w:val="both"/>
      </w:pPr>
      <w:r>
        <w:rPr>
          <w:rFonts w:ascii="Times New Roman"/>
          <w:b w:val="false"/>
          <w:i w:val="false"/>
          <w:color w:val="000000"/>
          <w:sz w:val="28"/>
        </w:rPr>
        <w:t>
      4) отандық мәдениеттің құндылықтарына, халық шығармашылығының, классикалық және заманауи өнердің үздік үлгілеріне баулу;</w:t>
      </w:r>
    </w:p>
    <w:p>
      <w:pPr>
        <w:spacing w:after="0"/>
        <w:ind w:left="0"/>
        <w:jc w:val="both"/>
      </w:pPr>
      <w:r>
        <w:rPr>
          <w:rFonts w:ascii="Times New Roman"/>
          <w:b w:val="false"/>
          <w:i w:val="false"/>
          <w:color w:val="000000"/>
          <w:sz w:val="28"/>
        </w:rPr>
        <w:t>
      5) балалар шығармашылығының барынша дербестігі.</w:t>
      </w:r>
    </w:p>
    <w:p>
      <w:pPr>
        <w:spacing w:after="0"/>
        <w:ind w:left="0"/>
        <w:jc w:val="both"/>
      </w:pPr>
      <w:r>
        <w:rPr>
          <w:rFonts w:ascii="Times New Roman"/>
          <w:b w:val="false"/>
          <w:i w:val="false"/>
          <w:color w:val="000000"/>
          <w:sz w:val="28"/>
        </w:rPr>
        <w:t>
      5. Бағдарламаны іске асыру мерзімі – алты жыл. Бағдарламаны меңгеру қорытынды емтихандармен аяқталады.</w:t>
      </w:r>
    </w:p>
    <w:p>
      <w:pPr>
        <w:spacing w:after="0"/>
        <w:ind w:left="0"/>
        <w:jc w:val="both"/>
      </w:pPr>
      <w:r>
        <w:rPr>
          <w:rFonts w:ascii="Times New Roman"/>
          <w:b w:val="false"/>
          <w:i w:val="false"/>
          <w:color w:val="000000"/>
          <w:sz w:val="28"/>
        </w:rPr>
        <w:t>
      6. Сағаттар саны және аптадағы сабақтың ұзақтығы үлгілік оқу жоспарына сәйкес анықталады.</w:t>
      </w:r>
    </w:p>
    <w:p>
      <w:pPr>
        <w:spacing w:after="0"/>
        <w:ind w:left="0"/>
        <w:jc w:val="both"/>
      </w:pPr>
      <w:r>
        <w:rPr>
          <w:rFonts w:ascii="Times New Roman"/>
          <w:b w:val="false"/>
          <w:i w:val="false"/>
          <w:color w:val="000000"/>
          <w:sz w:val="28"/>
        </w:rPr>
        <w:t>
      7. Балалар өнер мектептерінің "Қуыршақ театры" бөлімі "Қуыршақ жүргізу" пәнін меңгеруді қалайтын балаларды оқытуға арналған.</w:t>
      </w:r>
    </w:p>
    <w:p>
      <w:pPr>
        <w:spacing w:after="0"/>
        <w:ind w:left="0"/>
        <w:jc w:val="both"/>
      </w:pPr>
      <w:r>
        <w:rPr>
          <w:rFonts w:ascii="Times New Roman"/>
          <w:b w:val="false"/>
          <w:i w:val="false"/>
          <w:color w:val="000000"/>
          <w:sz w:val="28"/>
        </w:rPr>
        <w:t xml:space="preserve">
      8. Оқыту жеке формада жүзеге асырылады.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9.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10.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11. 8.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12. 9.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кезіндегі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сыныптағы оқытудың ерекшеліктері (дамытушылық, түзету-дамытушылық,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xml:space="preserve">
      13.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 </w:t>
      </w:r>
    </w:p>
    <w:p>
      <w:pPr>
        <w:spacing w:after="0"/>
        <w:ind w:left="0"/>
        <w:jc w:val="both"/>
      </w:pPr>
      <w:r>
        <w:rPr>
          <w:rFonts w:ascii="Times New Roman"/>
          <w:b w:val="false"/>
          <w:i w:val="false"/>
          <w:color w:val="000000"/>
          <w:sz w:val="28"/>
        </w:rPr>
        <w:t>
      14. "Оқу процесін оқу-әдістемелік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xml:space="preserve">
      15.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 </w:t>
      </w:r>
    </w:p>
    <w:p>
      <w:pPr>
        <w:spacing w:after="0"/>
        <w:ind w:left="0"/>
        <w:jc w:val="both"/>
      </w:pPr>
      <w:r>
        <w:rPr>
          <w:rFonts w:ascii="Times New Roman"/>
          <w:b w:val="false"/>
          <w:i w:val="false"/>
          <w:color w:val="000000"/>
          <w:sz w:val="28"/>
        </w:rPr>
        <w:t>
      16.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көркемдік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17.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18. Бағдарламаның мақсатына қол жеткізу қағидаттары:</w:t>
      </w:r>
    </w:p>
    <w:p>
      <w:pPr>
        <w:spacing w:after="0"/>
        <w:ind w:left="0"/>
        <w:jc w:val="both"/>
      </w:pPr>
      <w:r>
        <w:rPr>
          <w:rFonts w:ascii="Times New Roman"/>
          <w:b w:val="false"/>
          <w:i w:val="false"/>
          <w:color w:val="000000"/>
          <w:sz w:val="28"/>
        </w:rPr>
        <w:t>
      1) қуыршақ театры саласындағы білім, білік және дағдыларды меңгерудегі біртіндеушілік;</w:t>
      </w:r>
    </w:p>
    <w:p>
      <w:pPr>
        <w:spacing w:after="0"/>
        <w:ind w:left="0"/>
        <w:jc w:val="both"/>
      </w:pPr>
      <w:r>
        <w:rPr>
          <w:rFonts w:ascii="Times New Roman"/>
          <w:b w:val="false"/>
          <w:i w:val="false"/>
          <w:color w:val="000000"/>
          <w:sz w:val="28"/>
        </w:rPr>
        <w:t>
      2) қатаң реттілік және қолжетімділік: қарапайымнан күрделіге, жеңілден қиынға, белгіліден белгісізге;</w:t>
      </w:r>
    </w:p>
    <w:p>
      <w:pPr>
        <w:spacing w:after="0"/>
        <w:ind w:left="0"/>
        <w:jc w:val="both"/>
      </w:pPr>
      <w:r>
        <w:rPr>
          <w:rFonts w:ascii="Times New Roman"/>
          <w:b w:val="false"/>
          <w:i w:val="false"/>
          <w:color w:val="000000"/>
          <w:sz w:val="28"/>
        </w:rPr>
        <w:t xml:space="preserve">
      3) саналылық және белсенділік – сабақтарға деген саналы көзқарас, білім алушылардың үйретілетін материалдар меңгеруге және оны түсініп орындауға деген қызығушылықты тәрбиелеу; </w:t>
      </w:r>
    </w:p>
    <w:p>
      <w:pPr>
        <w:spacing w:after="0"/>
        <w:ind w:left="0"/>
        <w:jc w:val="both"/>
      </w:pPr>
      <w:r>
        <w:rPr>
          <w:rFonts w:ascii="Times New Roman"/>
          <w:b w:val="false"/>
          <w:i w:val="false"/>
          <w:color w:val="000000"/>
          <w:sz w:val="28"/>
        </w:rPr>
        <w:t>
      4) сабақтардың жүйелілігі мен ұдайылығы білім, білік және дағдыларды қалыптастыру процесінің үздіксіз жүруін көрсетеді;</w:t>
      </w:r>
    </w:p>
    <w:p>
      <w:pPr>
        <w:spacing w:after="0"/>
        <w:ind w:left="0"/>
        <w:jc w:val="both"/>
      </w:pPr>
      <w:r>
        <w:rPr>
          <w:rFonts w:ascii="Times New Roman"/>
          <w:b w:val="false"/>
          <w:i w:val="false"/>
          <w:color w:val="000000"/>
          <w:sz w:val="28"/>
        </w:rPr>
        <w:t>
      5) оқу процесінің мақсаттылығы;</w:t>
      </w:r>
    </w:p>
    <w:p>
      <w:pPr>
        <w:spacing w:after="0"/>
        <w:ind w:left="0"/>
        <w:jc w:val="both"/>
      </w:pPr>
      <w:r>
        <w:rPr>
          <w:rFonts w:ascii="Times New Roman"/>
          <w:b w:val="false"/>
          <w:i w:val="false"/>
          <w:color w:val="000000"/>
          <w:sz w:val="28"/>
        </w:rPr>
        <w:t>
      6) білімнен шығармашылыққа қағидаты білім алушыларға белгілі білім деңгейі кезінде қанық сахналық бейнелерді, мінездерді және көңіл-күйлерді жасауға мүмкіндік береді.</w:t>
      </w:r>
    </w:p>
    <w:p>
      <w:pPr>
        <w:spacing w:after="0"/>
        <w:ind w:left="0"/>
        <w:jc w:val="both"/>
      </w:pPr>
      <w:r>
        <w:rPr>
          <w:rFonts w:ascii="Times New Roman"/>
          <w:b w:val="false"/>
          <w:i w:val="false"/>
          <w:color w:val="000000"/>
          <w:sz w:val="28"/>
        </w:rPr>
        <w:t>
      19. Бағдарлама дарындылығы, дайындығы және жалпы дамуы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көркем сахналық бейнені құруда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xml:space="preserve">
      20. Бағдарлама білім алушының жеке тұлғалық қасиеттерін дамытуға ықпал ететін: </w:t>
      </w:r>
    </w:p>
    <w:p>
      <w:pPr>
        <w:spacing w:after="0"/>
        <w:ind w:left="0"/>
        <w:jc w:val="both"/>
      </w:pPr>
      <w:r>
        <w:rPr>
          <w:rFonts w:ascii="Times New Roman"/>
          <w:b w:val="false"/>
          <w:i w:val="false"/>
          <w:color w:val="000000"/>
          <w:sz w:val="28"/>
        </w:rPr>
        <w:t>
      1) шығармашылық қызмет тәжірибесін алуы;</w:t>
      </w:r>
    </w:p>
    <w:p>
      <w:pPr>
        <w:spacing w:after="0"/>
        <w:ind w:left="0"/>
        <w:jc w:val="both"/>
      </w:pPr>
      <w:r>
        <w:rPr>
          <w:rFonts w:ascii="Times New Roman"/>
          <w:b w:val="false"/>
          <w:i w:val="false"/>
          <w:color w:val="000000"/>
          <w:sz w:val="28"/>
        </w:rPr>
        <w:t>
      2) әлем хадықтрының рухани және мәдени құндылықтарын меңгеру;</w:t>
      </w:r>
    </w:p>
    <w:p>
      <w:pPr>
        <w:spacing w:after="0"/>
        <w:ind w:left="0"/>
        <w:jc w:val="both"/>
      </w:pPr>
      <w:r>
        <w:rPr>
          <w:rFonts w:ascii="Times New Roman"/>
          <w:b w:val="false"/>
          <w:i w:val="false"/>
          <w:color w:val="000000"/>
          <w:sz w:val="28"/>
        </w:rPr>
        <w:t>
      3) театр бойынша білім алуы;</w:t>
      </w:r>
    </w:p>
    <w:p>
      <w:pPr>
        <w:spacing w:after="0"/>
        <w:ind w:left="0"/>
        <w:jc w:val="both"/>
      </w:pPr>
      <w:r>
        <w:rPr>
          <w:rFonts w:ascii="Times New Roman"/>
          <w:b w:val="false"/>
          <w:i w:val="false"/>
          <w:color w:val="000000"/>
          <w:sz w:val="28"/>
        </w:rPr>
        <w:t>
      4) театр өнері саласындағы негізгі кәсіби білім беру бағдарламаларын әрі қарай меңгеруге мүмкіндік беретін білім, білік және дағдылар кешенін қалыптастыру.</w:t>
      </w:r>
    </w:p>
    <w:p>
      <w:pPr>
        <w:spacing w:after="0"/>
        <w:ind w:left="0"/>
        <w:jc w:val="both"/>
      </w:pPr>
      <w:r>
        <w:rPr>
          <w:rFonts w:ascii="Times New Roman"/>
          <w:b w:val="false"/>
          <w:i w:val="false"/>
          <w:color w:val="000000"/>
          <w:sz w:val="28"/>
        </w:rPr>
        <w:t>
      21.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22. Білім алушыларға қажетті білік және дағдыларды дағдыландыру мазмұны, сипаты және стилі жағынан әртүрлі шығармалармен жұмыста іске асырылады.</w:t>
      </w:r>
    </w:p>
    <w:p>
      <w:pPr>
        <w:spacing w:after="0"/>
        <w:ind w:left="0"/>
        <w:jc w:val="both"/>
      </w:pPr>
      <w:r>
        <w:rPr>
          <w:rFonts w:ascii="Times New Roman"/>
          <w:b w:val="false"/>
          <w:i w:val="false"/>
          <w:color w:val="000000"/>
          <w:sz w:val="28"/>
        </w:rPr>
        <w:t>
      23. Бағдарлама білім алушының жас және жеке ерекшеліктерін ескереді, білім алушылардың функционалдық сауаттылығын дамытуға және оқу пәні шеңберінде меңгерілген арнайы білім, білік және дағдылардың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24.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тұлғалық қызметтік, жеке 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оқытудың мәнмәтініндегі білім алушының шығармашылық және орындау қабілеттерін дамыту мәселелерін әзірлеу;</w:t>
      </w:r>
    </w:p>
    <w:p>
      <w:pPr>
        <w:spacing w:after="0"/>
        <w:ind w:left="0"/>
        <w:jc w:val="both"/>
      </w:pPr>
      <w:r>
        <w:rPr>
          <w:rFonts w:ascii="Times New Roman"/>
          <w:b w:val="false"/>
          <w:i w:val="false"/>
          <w:color w:val="000000"/>
          <w:sz w:val="28"/>
        </w:rPr>
        <w:t>
      5) көрнекті педагогтердің теориялық ережелері мен әдістемелік нұсқаулары.</w:t>
      </w:r>
    </w:p>
    <w:p>
      <w:pPr>
        <w:spacing w:after="0"/>
        <w:ind w:left="0"/>
        <w:jc w:val="both"/>
      </w:pPr>
      <w:r>
        <w:rPr>
          <w:rFonts w:ascii="Times New Roman"/>
          <w:b w:val="false"/>
          <w:i w:val="false"/>
          <w:color w:val="000000"/>
          <w:sz w:val="28"/>
        </w:rPr>
        <w:t>
      25. Бағдарлама мақсатына қол жеткізудің негізгі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білім алушының рухани-адамгершілік дамуына ықпал ететін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мазмұны деңгейі жағынан барлық оқыту сыныптарының арасындағы байланысты және бишілік-орындаушылық қызметін білдіреді;</w:t>
      </w:r>
    </w:p>
    <w:p>
      <w:pPr>
        <w:spacing w:after="0"/>
        <w:ind w:left="0"/>
        <w:jc w:val="both"/>
      </w:pPr>
      <w:r>
        <w:rPr>
          <w:rFonts w:ascii="Times New Roman"/>
          <w:b w:val="false"/>
          <w:i w:val="false"/>
          <w:color w:val="000000"/>
          <w:sz w:val="28"/>
        </w:rPr>
        <w:t>
      3) оқытуды дараландыру қағидаты қуыршақ жүргізу өнерін практикада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26.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сұхбат, әңгіме, түсіндіру, пікірталас;</w:t>
      </w:r>
    </w:p>
    <w:p>
      <w:pPr>
        <w:spacing w:after="0"/>
        <w:ind w:left="0"/>
        <w:jc w:val="both"/>
      </w:pPr>
      <w:r>
        <w:rPr>
          <w:rFonts w:ascii="Times New Roman"/>
          <w:b w:val="false"/>
          <w:i w:val="false"/>
          <w:color w:val="000000"/>
          <w:sz w:val="28"/>
        </w:rPr>
        <w:t xml:space="preserve">
      2) көрнекілік-демонстрациялық – бақылау, интерактивті және мультимедиалық таныстыруды көрсету; </w:t>
      </w:r>
    </w:p>
    <w:p>
      <w:pPr>
        <w:spacing w:after="0"/>
        <w:ind w:left="0"/>
        <w:jc w:val="both"/>
      </w:pPr>
      <w:r>
        <w:rPr>
          <w:rFonts w:ascii="Times New Roman"/>
          <w:b w:val="false"/>
          <w:i w:val="false"/>
          <w:color w:val="000000"/>
          <w:sz w:val="28"/>
        </w:rPr>
        <w:t>
      3) практикалық – көрсету, түсіндіру, білім алушылардың тапсырмаларды өз бетінше орындау;</w:t>
      </w:r>
    </w:p>
    <w:p>
      <w:pPr>
        <w:spacing w:after="0"/>
        <w:ind w:left="0"/>
        <w:jc w:val="both"/>
      </w:pPr>
      <w:r>
        <w:rPr>
          <w:rFonts w:ascii="Times New Roman"/>
          <w:b w:val="false"/>
          <w:i w:val="false"/>
          <w:color w:val="000000"/>
          <w:sz w:val="28"/>
        </w:rPr>
        <w:t xml:space="preserve">
      4) талдау – салыстыру және жалпылау, қисынды және сыни ойлауды дамыту; </w:t>
      </w:r>
    </w:p>
    <w:p>
      <w:pPr>
        <w:spacing w:after="0"/>
        <w:ind w:left="0"/>
        <w:jc w:val="both"/>
      </w:pPr>
      <w:r>
        <w:rPr>
          <w:rFonts w:ascii="Times New Roman"/>
          <w:b w:val="false"/>
          <w:i w:val="false"/>
          <w:color w:val="000000"/>
          <w:sz w:val="28"/>
        </w:rPr>
        <w:t xml:space="preserve">
      5) эмоциялық – ассоциацияларды, бейнелерді, көркем әсерлерді таңдау, музыкалық бейнелі ойлауды дамыту. </w:t>
      </w:r>
    </w:p>
    <w:p>
      <w:pPr>
        <w:spacing w:after="0"/>
        <w:ind w:left="0"/>
        <w:jc w:val="both"/>
      </w:pPr>
      <w:r>
        <w:rPr>
          <w:rFonts w:ascii="Times New Roman"/>
          <w:b w:val="false"/>
          <w:i w:val="false"/>
          <w:color w:val="000000"/>
          <w:sz w:val="28"/>
        </w:rPr>
        <w:t xml:space="preserve">
      6) ойын – сюжеттік-рөлдік ойындардың алуантүрлері. </w:t>
      </w:r>
    </w:p>
    <w:p>
      <w:pPr>
        <w:spacing w:after="0"/>
        <w:ind w:left="0"/>
        <w:jc w:val="both"/>
      </w:pPr>
      <w:r>
        <w:rPr>
          <w:rFonts w:ascii="Times New Roman"/>
          <w:b w:val="false"/>
          <w:i w:val="false"/>
          <w:color w:val="000000"/>
          <w:sz w:val="28"/>
        </w:rPr>
        <w:t>
      27. Әдістерді таңдау білім алушының жасына және жеке ерекшеліктеріне байланысты: физикалық қабілеттері, жеке қабілеттерінің даму деңгейі.</w:t>
      </w:r>
    </w:p>
    <w:p>
      <w:pPr>
        <w:spacing w:after="0"/>
        <w:ind w:left="0"/>
        <w:jc w:val="both"/>
      </w:pPr>
      <w:r>
        <w:rPr>
          <w:rFonts w:ascii="Times New Roman"/>
          <w:b w:val="false"/>
          <w:i w:val="false"/>
          <w:color w:val="000000"/>
          <w:sz w:val="28"/>
        </w:rPr>
        <w:t>
      28. Сабақ формалары:</w:t>
      </w:r>
    </w:p>
    <w:p>
      <w:pPr>
        <w:spacing w:after="0"/>
        <w:ind w:left="0"/>
        <w:jc w:val="both"/>
      </w:pPr>
      <w:r>
        <w:rPr>
          <w:rFonts w:ascii="Times New Roman"/>
          <w:b w:val="false"/>
          <w:i w:val="false"/>
          <w:color w:val="000000"/>
          <w:sz w:val="28"/>
        </w:rPr>
        <w:t>
      1) теориялық;</w:t>
      </w:r>
    </w:p>
    <w:p>
      <w:pPr>
        <w:spacing w:after="0"/>
        <w:ind w:left="0"/>
        <w:jc w:val="both"/>
      </w:pPr>
      <w:r>
        <w:rPr>
          <w:rFonts w:ascii="Times New Roman"/>
          <w:b w:val="false"/>
          <w:i w:val="false"/>
          <w:color w:val="000000"/>
          <w:sz w:val="28"/>
        </w:rPr>
        <w:t>
      2) практикалық.</w:t>
      </w:r>
    </w:p>
    <w:p>
      <w:pPr>
        <w:spacing w:after="0"/>
        <w:ind w:left="0"/>
        <w:jc w:val="both"/>
      </w:pPr>
      <w:r>
        <w:rPr>
          <w:rFonts w:ascii="Times New Roman"/>
          <w:b w:val="false"/>
          <w:i w:val="false"/>
          <w:color w:val="000000"/>
          <w:sz w:val="28"/>
        </w:rPr>
        <w:t>
      29. Педагогтің білім алушымен жеке жүргізетін сабағы сыныптағы оқу-тәрбие жұмысының негізгі формасы болып табылады. Теориялық және практикалық сабақтар бір уақытта жүргізіледі.</w:t>
      </w:r>
    </w:p>
    <w:p>
      <w:pPr>
        <w:spacing w:after="0"/>
        <w:ind w:left="0"/>
        <w:jc w:val="both"/>
      </w:pPr>
      <w:r>
        <w:rPr>
          <w:rFonts w:ascii="Times New Roman"/>
          <w:b w:val="false"/>
          <w:i w:val="false"/>
          <w:color w:val="000000"/>
          <w:sz w:val="28"/>
        </w:rPr>
        <w:t>
      30. "Қуыршақ жүргізу" пәні театрда қуыршақтардың әртүрлі түрлерін басқарудан тұрады. Пән білім алушының коммуникативтік мәдениетін, әлеуметтік мінез-құлық және қарым-қатынас дағдыларын дамытуға, қуыршақ жүргізу дағдыларын және сахнада жүру мәдениетін қалыптастыруға, қуыршақпен театралды жұмыс істеудің техникалық тәсілдерін меңгеруге бағытталған.</w:t>
      </w:r>
    </w:p>
    <w:p>
      <w:pPr>
        <w:spacing w:after="0"/>
        <w:ind w:left="0"/>
        <w:jc w:val="both"/>
      </w:pPr>
      <w:r>
        <w:rPr>
          <w:rFonts w:ascii="Times New Roman"/>
          <w:b w:val="false"/>
          <w:i w:val="false"/>
          <w:color w:val="000000"/>
          <w:sz w:val="28"/>
        </w:rPr>
        <w:t>
      31. Балаларды қуыршақтың жұдырықшалы, тросты, қасық түрлерімен ойнауға үйрету кезінде білім алушының қол білегінің, білезігінің, иығының бұлшық ет массасының даму деңгейі ескеріледі, себебі ойнауды ұйымдастыру едендік шымылдықтың қолданылуын болжайды. Күш, ептілік, шапшаңдық сияқты физикалық қасиеттерді дамытуға арналған қосымша ойындар мен жаттығулар жүргізіледі.</w:t>
      </w:r>
    </w:p>
    <w:p>
      <w:pPr>
        <w:spacing w:after="0"/>
        <w:ind w:left="0"/>
        <w:jc w:val="both"/>
      </w:pPr>
      <w:r>
        <w:rPr>
          <w:rFonts w:ascii="Times New Roman"/>
          <w:b w:val="false"/>
          <w:i w:val="false"/>
          <w:color w:val="000000"/>
          <w:sz w:val="28"/>
        </w:rPr>
        <w:t xml:space="preserve">
      32. Театр ойыны қуыршақ жүргізу техникасына оқытудың басты компоненті болып табылады. Театр ойынының тақырыбы мен мазмұны адамгершілік бағыттылықты (достық, ілтипат, мейірімділік, адалдық, батылдық) анықтайды. Театрға бейімдеу білім алушыға эмоциялық және қоршаған әлемді терең қабылдауды түсінуге көмек береді. </w:t>
      </w:r>
    </w:p>
    <w:p>
      <w:pPr>
        <w:spacing w:after="0"/>
        <w:ind w:left="0"/>
        <w:jc w:val="both"/>
      </w:pPr>
      <w:r>
        <w:rPr>
          <w:rFonts w:ascii="Times New Roman"/>
          <w:b w:val="false"/>
          <w:i w:val="false"/>
          <w:color w:val="000000"/>
          <w:sz w:val="28"/>
        </w:rPr>
        <w:t>
      33. Педагог білім алушылармен оқу қызметіне өз еркімен араласуға мүмкіндік беретін театр-ойын стилінде қарым-қатынас жасайды.</w:t>
      </w:r>
    </w:p>
    <w:p>
      <w:pPr>
        <w:spacing w:after="0"/>
        <w:ind w:left="0"/>
        <w:jc w:val="both"/>
      </w:pPr>
      <w:r>
        <w:rPr>
          <w:rFonts w:ascii="Times New Roman"/>
          <w:b w:val="false"/>
          <w:i w:val="false"/>
          <w:color w:val="000000"/>
          <w:sz w:val="28"/>
        </w:rPr>
        <w:t>
      34. Педагог білім алушының әдетті біліктері, дағдылары, тәсілдері мен қимылдарын қалыптастыра отырып, олардың соңғы нәтижеге (спектакльдерде өнер көрсету, спектакльдерге декорацияны дайындау, жұмыстар көрмесіне қатысу) қызығушылықтарын оятып қана қоймай, сонымен қатар жаңа сюжеттерді немесе жаңа бейнелерді, өз қуыршағын жасау процесіне де қызығушылықтарын қалыптастырады.</w:t>
      </w:r>
    </w:p>
    <w:p>
      <w:pPr>
        <w:spacing w:after="0"/>
        <w:ind w:left="0"/>
        <w:jc w:val="both"/>
      </w:pPr>
      <w:r>
        <w:rPr>
          <w:rFonts w:ascii="Times New Roman"/>
          <w:b w:val="false"/>
          <w:i w:val="false"/>
          <w:color w:val="000000"/>
          <w:sz w:val="28"/>
        </w:rPr>
        <w:t>
      35. Педагог білім алушыны қуыршақ түрлерімен таныстырады: төменнен басқарылатын қуыршақтар (қапшықты (кульковая), саусақты, қолғапты, жұдырықша, тросты, қасық, қол, механикалық); төмен қуыршақтар (марионетка, секірмелі планшетті және едендік), үстелүсті қуыршақтар.</w:t>
      </w:r>
    </w:p>
    <w:p>
      <w:pPr>
        <w:spacing w:after="0"/>
        <w:ind w:left="0"/>
        <w:jc w:val="both"/>
      </w:pPr>
      <w:r>
        <w:rPr>
          <w:rFonts w:ascii="Times New Roman"/>
          <w:b w:val="false"/>
          <w:i w:val="false"/>
          <w:color w:val="000000"/>
          <w:sz w:val="28"/>
        </w:rPr>
        <w:t xml:space="preserve">
      36. Білім алушы қолына қуыршақты кие отырып, онымен бірге бірігіп кетеді, ол арқылы әртүрлі өмірлік жағдайларды бастан кешіреді, өз қорқыныштарымен күресе алады, жағымсыз эмоцияларын шығарады немесе керісінше өз қуанышымен бөліседі. </w:t>
      </w:r>
    </w:p>
    <w:p>
      <w:pPr>
        <w:spacing w:after="0"/>
        <w:ind w:left="0"/>
        <w:jc w:val="both"/>
      </w:pPr>
      <w:r>
        <w:rPr>
          <w:rFonts w:ascii="Times New Roman"/>
          <w:b w:val="false"/>
          <w:i w:val="false"/>
          <w:color w:val="000000"/>
          <w:sz w:val="28"/>
        </w:rPr>
        <w:t>
      37. Педагог білім алушының жас ерекшеліктерін ескере отырып репертуарды таңдайды. Білім алушы актер-шығарушы позициясымен таныса отырып, эмоциялық, интеллектуалды, адамгершілік, әлеуметтік, еңбек тәжірибесін жинақтайды және оны дамытады.</w:t>
      </w:r>
    </w:p>
    <w:p>
      <w:pPr>
        <w:spacing w:after="0"/>
        <w:ind w:left="0"/>
        <w:jc w:val="both"/>
      </w:pPr>
      <w:r>
        <w:rPr>
          <w:rFonts w:ascii="Times New Roman"/>
          <w:b w:val="false"/>
          <w:i w:val="false"/>
          <w:color w:val="000000"/>
          <w:sz w:val="28"/>
        </w:rPr>
        <w:t>
      38. Дауысқа және сөйлеуге арналған жаттығулар: баяу, қатты, тыныш, тез, жуан дауыспен сөйлеу елестетуді жаттықтыру үшін қызмет атқарады. Сөйлеу жаттығулары көркемдік оқумен келешекте жұмыс істеу үшін пропедевтикалық рөл атқарады.</w:t>
      </w:r>
    </w:p>
    <w:p>
      <w:pPr>
        <w:spacing w:after="0"/>
        <w:ind w:left="0"/>
        <w:jc w:val="both"/>
      </w:pPr>
      <w:r>
        <w:rPr>
          <w:rFonts w:ascii="Times New Roman"/>
          <w:b w:val="false"/>
          <w:i w:val="false"/>
          <w:color w:val="000000"/>
          <w:sz w:val="28"/>
        </w:rPr>
        <w:t xml:space="preserve">
      39. Ертегі кейіпкерлерінің рөлі мектепке дейінгі және кіші сынып жасындағы білім алушының театрдағы шынайылық туралы түсінігін кеңейтеді. Педагог әртістік өнердегі "бастан өткеру мектебі" мен "елестету мектебі" түсініктері үшін негіздерді қалайды, үйретуші тапсырмаларға қызығушылықты тудыру үшін негізді қалыптастырады, ол процестерде басты назар сөзбен, мәтінмен, әртүрлі сөз қимылдарымен ойнауға (жазғыру, бұйыру, танып білу, таң қалдыру, сұрау, түсіндіру, шақыру) қойылады. </w:t>
      </w:r>
    </w:p>
    <w:p>
      <w:pPr>
        <w:spacing w:after="0"/>
        <w:ind w:left="0"/>
        <w:jc w:val="both"/>
      </w:pPr>
      <w:r>
        <w:rPr>
          <w:rFonts w:ascii="Times New Roman"/>
          <w:b w:val="false"/>
          <w:i w:val="false"/>
          <w:color w:val="000000"/>
          <w:sz w:val="28"/>
        </w:rPr>
        <w:t>
      40. Сөз сахналық міндетті орындаудың негізгі құралы, мінез-құлықты құраудың негізгі құраушысы ретінде анықталады. Бір қимылды әртүрлі мәтіндермен немесе бір мәтінді әртүрлі қимылдармен алуантүрлі үйлестіру арқылы ойнай отырып, білім алушы сөздің психологиялық мәнерлілігін естуге үйренеді.</w:t>
      </w:r>
    </w:p>
    <w:p>
      <w:pPr>
        <w:spacing w:after="0"/>
        <w:ind w:left="0"/>
        <w:jc w:val="both"/>
      </w:pPr>
      <w:r>
        <w:rPr>
          <w:rFonts w:ascii="Times New Roman"/>
          <w:b w:val="false"/>
          <w:i w:val="false"/>
          <w:color w:val="000000"/>
          <w:sz w:val="28"/>
        </w:rPr>
        <w:t>
      41. Оқыту процесінде педагог балаларға тән балғындықты, елестету пәктігін, ойнау әуесқойлылығын сақтайды, дамытады.</w:t>
      </w:r>
    </w:p>
    <w:p>
      <w:pPr>
        <w:spacing w:after="0"/>
        <w:ind w:left="0"/>
        <w:jc w:val="both"/>
      </w:pPr>
      <w:r>
        <w:rPr>
          <w:rFonts w:ascii="Times New Roman"/>
          <w:b w:val="false"/>
          <w:i w:val="false"/>
          <w:color w:val="000000"/>
          <w:sz w:val="28"/>
        </w:rPr>
        <w:t>
      42. Сабақтарда педагог білім алушылардың қоршаған ақиқаттық туралы түсінігін тереңдетеді және байытады. Оқыту-тәрбиелік міндеттерді жүзеге асыру үшін педагог білім алушы осы және басқа жаста меңгере алатын білім және дағдылар көлемін анықтайды және осыған байланысты ойластырылған балалармен жұмыс істеу әдістемесін құрастырады.</w:t>
      </w:r>
    </w:p>
    <w:p>
      <w:pPr>
        <w:spacing w:after="0"/>
        <w:ind w:left="0"/>
        <w:jc w:val="both"/>
      </w:pPr>
      <w:r>
        <w:rPr>
          <w:rFonts w:ascii="Times New Roman"/>
          <w:b w:val="false"/>
          <w:i w:val="false"/>
          <w:color w:val="000000"/>
          <w:sz w:val="28"/>
        </w:rPr>
        <w:t xml:space="preserve">
      43. Бірінші сабақтарда педагог білім алушыны қуыршақтар театрымен, қуыршақтарды дайындау процесімен таныстырады. Әңгімелеу және иллюстрациялар көрсету: әруақтар мүсіні және алғақшы адамдардың оларға табынуы, қолғапты қуыршақ (Италия, Ресей), планшетті қуыршақ; марионетка, тросты қуыршақ (Шығыс, Үндіқытай); көлеңкелі театр (Жапония). </w:t>
      </w:r>
    </w:p>
    <w:p>
      <w:pPr>
        <w:spacing w:after="0"/>
        <w:ind w:left="0"/>
        <w:jc w:val="both"/>
      </w:pPr>
      <w:r>
        <w:rPr>
          <w:rFonts w:ascii="Times New Roman"/>
          <w:b w:val="false"/>
          <w:i w:val="false"/>
          <w:color w:val="000000"/>
          <w:sz w:val="28"/>
        </w:rPr>
        <w:t>
      44. Педагог білім алушыларға қуыршақ не болуы мүмкін сұрағына жауап береді. Қуыршақ - жансыз материяны жандандырудың ерекше тіршілік иесі.</w:t>
      </w:r>
    </w:p>
    <w:p>
      <w:pPr>
        <w:spacing w:after="0"/>
        <w:ind w:left="0"/>
        <w:jc w:val="both"/>
      </w:pPr>
      <w:r>
        <w:rPr>
          <w:rFonts w:ascii="Times New Roman"/>
          <w:b w:val="false"/>
          <w:i w:val="false"/>
          <w:color w:val="000000"/>
          <w:sz w:val="28"/>
        </w:rPr>
        <w:t xml:space="preserve">
      45. Педагог қойылым үшін қуыршақтарды және атрибуттарды дайындау бойынша жұмысты балалардың жас мүмкіндіктерін және олардың даму деңгейін ескере отырып, қолөнер қағидасы бойынша қарапайым қуыршақ конструкцияларынан күрделі қуыршақтарға дейін құрастырады. Қуыршақтарды дайындау процесінде білім алушыда қолдың ұсақ моторикасы, елестету, зейін қою қабілеті, кейіпкерлердің графикалық және пластикалық көрінісі, алынған әсерді шығармашылық қайта өңдеу дағдылары пайда болады. </w:t>
      </w:r>
    </w:p>
    <w:p>
      <w:pPr>
        <w:spacing w:after="0"/>
        <w:ind w:left="0"/>
        <w:jc w:val="both"/>
      </w:pPr>
      <w:r>
        <w:rPr>
          <w:rFonts w:ascii="Times New Roman"/>
          <w:b w:val="false"/>
          <w:i w:val="false"/>
          <w:color w:val="000000"/>
          <w:sz w:val="28"/>
        </w:rPr>
        <w:t xml:space="preserve">
      46. Сабақ барысында әртіс-қуыршақтарды дайындаудың әртүрлі техникасы қолданылады: табиғи материалды, матаны, қамырды пайдаланумен аппликация, папье-маше, шұлықтан, қолғаптан, биялайдан, қораптан жасау (конустан, цилиндрден) техникасы, үлпілдек қуыршақтар (ауа шарлар), қолда бар материалдан жасалған қуыршақтар. </w:t>
      </w:r>
    </w:p>
    <w:p>
      <w:pPr>
        <w:spacing w:after="0"/>
        <w:ind w:left="0"/>
        <w:jc w:val="both"/>
      </w:pPr>
      <w:r>
        <w:rPr>
          <w:rFonts w:ascii="Times New Roman"/>
          <w:b w:val="false"/>
          <w:i w:val="false"/>
          <w:color w:val="000000"/>
          <w:sz w:val="28"/>
        </w:rPr>
        <w:t xml:space="preserve">
      47. Білім алушы қуыршақ театрының спецификасын, театр қуыршағының ерекшеліктерін, қуыршақ пьесасының өзгешелігін, театральды қуыршақ пьесасының жанрларын танып біледі. </w:t>
      </w:r>
    </w:p>
    <w:p>
      <w:pPr>
        <w:spacing w:after="0"/>
        <w:ind w:left="0"/>
        <w:jc w:val="both"/>
      </w:pPr>
      <w:r>
        <w:rPr>
          <w:rFonts w:ascii="Times New Roman"/>
          <w:b w:val="false"/>
          <w:i w:val="false"/>
          <w:color w:val="000000"/>
          <w:sz w:val="28"/>
        </w:rPr>
        <w:t>
      48. Бірінші сабақтардан бастап білім алушы қолдың пластикасын дамытады, әртүрлі театралды қуыршақтарды басқарудың бастапқы тәсілдеріне үйрену кезінде театралды қозғалыс ерекшеліктерін танып біледі.</w:t>
      </w:r>
    </w:p>
    <w:p>
      <w:pPr>
        <w:spacing w:after="0"/>
        <w:ind w:left="0"/>
        <w:jc w:val="both"/>
      </w:pPr>
      <w:r>
        <w:rPr>
          <w:rFonts w:ascii="Times New Roman"/>
          <w:b w:val="false"/>
          <w:i w:val="false"/>
          <w:color w:val="000000"/>
          <w:sz w:val="28"/>
        </w:rPr>
        <w:t xml:space="preserve">
      49. Педагог актердің қолы және заттың көмегі арқылы анимация бойынша сабақтар өткізеді. Орамал, таспа, шарды қолдану арқылы қуыршақтар бейнесін ойластыру. "Жандандырған" кейіпкерлермен оқиға құрастыру. Түстер гаммасы (ақ – жақсылық, қара – жамандық, жасыл - үміт) арқылы символ түсінігі. </w:t>
      </w:r>
    </w:p>
    <w:p>
      <w:pPr>
        <w:spacing w:after="0"/>
        <w:ind w:left="0"/>
        <w:jc w:val="both"/>
      </w:pPr>
      <w:r>
        <w:rPr>
          <w:rFonts w:ascii="Times New Roman"/>
          <w:b w:val="false"/>
          <w:i w:val="false"/>
          <w:color w:val="000000"/>
          <w:sz w:val="28"/>
        </w:rPr>
        <w:t xml:space="preserve">
      50. Білім алушы қуыршақ жүргізу негіздерін үстелүсті қуыршақтар театрынан бастап меңгереді – бала қуыршақтың басқа жағына үңілмейді, "өзі үшін ойнайды", бұндай тәсіл әртістерге көрермендерге назар аудармай бір-бірімен өзара байланысуға көмектеседі. Театрландырылған қызмет бойынша сабақтарда балалар үстелүсті театры қуыршақтарын таныс музыкалық сүйемелдеумен қозғалтады. </w:t>
      </w:r>
    </w:p>
    <w:p>
      <w:pPr>
        <w:spacing w:after="0"/>
        <w:ind w:left="0"/>
        <w:jc w:val="both"/>
      </w:pPr>
      <w:r>
        <w:rPr>
          <w:rFonts w:ascii="Times New Roman"/>
          <w:b w:val="false"/>
          <w:i w:val="false"/>
          <w:color w:val="000000"/>
          <w:sz w:val="28"/>
        </w:rPr>
        <w:t xml:space="preserve">
      51. Педагог жетекшілігімен білім алушы саусақты қуыршақты жүргізу технологиясын, театрландырылған ойындарды, этюдтерді, шағын-көріністерді, саусақты қуыршақпен импровизацияны меңгереді. </w:t>
      </w:r>
    </w:p>
    <w:p>
      <w:pPr>
        <w:spacing w:after="0"/>
        <w:ind w:left="0"/>
        <w:jc w:val="both"/>
      </w:pPr>
      <w:r>
        <w:rPr>
          <w:rFonts w:ascii="Times New Roman"/>
          <w:b w:val="false"/>
          <w:i w:val="false"/>
          <w:color w:val="000000"/>
          <w:sz w:val="28"/>
        </w:rPr>
        <w:t>
      52. Педагог балаларды әртүрлі театр қуыршақтарын басқарудың қарапайым тәсілдеріне үйрету кезінде театралды сөйлеу мәнеріне, сөйлеу шеберлігінің негізгі құраушыларына ерекше көңіл аударады. Сахналық сөйлеу мәнері бойынша сабақтарда дауысты қоюмен және дикциямен жұмыс қатары жүргізіледі. Сахналық сөйлеу мәнері бағдарламасы сөйлеу аппаратын дамытумен қатар, оларсыз адамның әлеуметте толыққанды қызметі мүмкін болмайтын басқа да көптеген қасиеттерді: зейін, тәртіп, жауапкершілік, серіктестік, ұжымда үйлесімді өмір сүруді тәрбиелеуді қарастырады.</w:t>
      </w:r>
    </w:p>
    <w:p>
      <w:pPr>
        <w:spacing w:after="0"/>
        <w:ind w:left="0"/>
        <w:jc w:val="both"/>
      </w:pPr>
      <w:r>
        <w:rPr>
          <w:rFonts w:ascii="Times New Roman"/>
          <w:b w:val="false"/>
          <w:i w:val="false"/>
          <w:color w:val="000000"/>
          <w:sz w:val="28"/>
        </w:rPr>
        <w:t>
      Педагог барлық пәндер үшін тиімді театрмен тәрбиелеу әдістерін қолданады:</w:t>
      </w:r>
    </w:p>
    <w:p>
      <w:pPr>
        <w:spacing w:after="0"/>
        <w:ind w:left="0"/>
        <w:jc w:val="both"/>
      </w:pPr>
      <w:r>
        <w:rPr>
          <w:rFonts w:ascii="Times New Roman"/>
          <w:b w:val="false"/>
          <w:i w:val="false"/>
          <w:color w:val="000000"/>
          <w:sz w:val="28"/>
        </w:rPr>
        <w:t>
      1) сөйлеуді қалыптастыру процесінің үздіксіз әдісі. Жаттығулар кешенді түрде таңдалады, олардың арасында логикалық байланыс және үзіліссіз, бірінен бірі пайда болады;</w:t>
      </w:r>
    </w:p>
    <w:p>
      <w:pPr>
        <w:spacing w:after="0"/>
        <w:ind w:left="0"/>
        <w:jc w:val="both"/>
      </w:pPr>
      <w:r>
        <w:rPr>
          <w:rFonts w:ascii="Times New Roman"/>
          <w:b w:val="false"/>
          <w:i w:val="false"/>
          <w:color w:val="000000"/>
          <w:sz w:val="28"/>
        </w:rPr>
        <w:t>
      2) білім алушылардың дауыс жүргізу және сахналық сөйлеу технологиясын меңгеру деңгейі бойынша жүктемелерді біртіндеп ұлғайтуды болжайтын сатылы күрделендіру әдісі;</w:t>
      </w:r>
    </w:p>
    <w:p>
      <w:pPr>
        <w:spacing w:after="0"/>
        <w:ind w:left="0"/>
        <w:jc w:val="both"/>
      </w:pPr>
      <w:r>
        <w:rPr>
          <w:rFonts w:ascii="Times New Roman"/>
          <w:b w:val="false"/>
          <w:i w:val="false"/>
          <w:color w:val="000000"/>
          <w:sz w:val="28"/>
        </w:rPr>
        <w:t>
      3) ойынмен әрекет ету әдісі – педагог білім алушының елестетуіне жүгіну арқылы оң нәтижелерге қол жеткізілетін өте маңызды жұмыс аспектісі;</w:t>
      </w:r>
    </w:p>
    <w:p>
      <w:pPr>
        <w:spacing w:after="0"/>
        <w:ind w:left="0"/>
        <w:jc w:val="both"/>
      </w:pPr>
      <w:r>
        <w:rPr>
          <w:rFonts w:ascii="Times New Roman"/>
          <w:b w:val="false"/>
          <w:i w:val="false"/>
          <w:color w:val="000000"/>
          <w:sz w:val="28"/>
        </w:rPr>
        <w:t xml:space="preserve">
      4) импровизация әдісі білім алушының жасырын шығармашылық әлеуетін ашуға мүмкіндік береді, студияда бірге жұмыс істейтіндерді қарым-қатынасқа, ашықтыққа, өзіне және қоршаған ортаға оң көзқарасқа итермелеуге көмектеседі, </w:t>
      </w:r>
    </w:p>
    <w:p>
      <w:pPr>
        <w:spacing w:after="0"/>
        <w:ind w:left="0"/>
        <w:jc w:val="both"/>
      </w:pPr>
      <w:r>
        <w:rPr>
          <w:rFonts w:ascii="Times New Roman"/>
          <w:b w:val="false"/>
          <w:i w:val="false"/>
          <w:color w:val="000000"/>
          <w:sz w:val="28"/>
        </w:rPr>
        <w:t>
      5) әріптестік өзара байланыс әдісі әріптестерге барынша көңіл бөлуге бағытталған.</w:t>
      </w:r>
    </w:p>
    <w:p>
      <w:pPr>
        <w:spacing w:after="0"/>
        <w:ind w:left="0"/>
        <w:jc w:val="both"/>
      </w:pPr>
      <w:r>
        <w:rPr>
          <w:rFonts w:ascii="Times New Roman"/>
          <w:b w:val="false"/>
          <w:i w:val="false"/>
          <w:color w:val="000000"/>
          <w:sz w:val="28"/>
        </w:rPr>
        <w:t xml:space="preserve">
      53. Сахналық сөйлеудің басты бөлімін орфоэпия құрайды. Әдебиет тілінің дыбысталуының нақты анықталған нормалары бар екендігі анық. Осы нормаларды сақтау – сөйлеу мәдениетінің белгісі және барлық өз тілін сүйетіндер үшін міндетті болып табылады. </w:t>
      </w:r>
    </w:p>
    <w:p>
      <w:pPr>
        <w:spacing w:after="0"/>
        <w:ind w:left="0"/>
        <w:jc w:val="both"/>
      </w:pPr>
      <w:r>
        <w:rPr>
          <w:rFonts w:ascii="Times New Roman"/>
          <w:b w:val="false"/>
          <w:i w:val="false"/>
          <w:color w:val="000000"/>
          <w:sz w:val="28"/>
        </w:rPr>
        <w:t>
      54. Қуыршақ жүргізу бойынша оқу мақсаты біртіндеп күрделенеді – сөйлеу, жүгіру, секіру кезіндегі физикалық күйі, жүріс-тұрысты өңдеу, орын алғанды қуыршақ арқылы бағалау, барлық қойылым барысында қуыршақ деңгейін шымылдықтан жоғары ұстау.</w:t>
      </w:r>
    </w:p>
    <w:p>
      <w:pPr>
        <w:spacing w:after="0"/>
        <w:ind w:left="0"/>
        <w:jc w:val="both"/>
      </w:pPr>
      <w:r>
        <w:rPr>
          <w:rFonts w:ascii="Times New Roman"/>
          <w:b w:val="false"/>
          <w:i w:val="false"/>
          <w:color w:val="000000"/>
          <w:sz w:val="28"/>
        </w:rPr>
        <w:t>
      55. Белгілі нәтижелерге қол жеткізген кезде 70-80 сантиметрлік пердесі бар едендік шымылдық қолданылады, білім алушылар орындыққа орналасады. Физикалық қасиеттерді: күш, ептілік, шапшаңдықты дамытуға арналған ойындар мен жаттығулар қосымша жүргізіледі.</w:t>
      </w:r>
    </w:p>
    <w:p>
      <w:pPr>
        <w:spacing w:after="0"/>
        <w:ind w:left="0"/>
        <w:jc w:val="both"/>
      </w:pPr>
      <w:r>
        <w:rPr>
          <w:rFonts w:ascii="Times New Roman"/>
          <w:b w:val="false"/>
          <w:i w:val="false"/>
          <w:color w:val="000000"/>
          <w:sz w:val="28"/>
        </w:rPr>
        <w:t xml:space="preserve">
      56. Шымылдық деңгейінде қуыршақтарды сенімді манипуляция жүргізе алған кезде, диалогқа түсу кезінде, кейіпкер бейнесін ашық интонациялармен жеткізе білгенде педагог перденің биіктігі 1 метрді құрайтын шымлдықта сабақты жүргізе бастайды (білім алушы тұрып тұрады). Шымылдықтың мұндай нұсқасы іс-әрекет көлемін, сюжеттік желіні, декорацияны ауыстыруды арттырады. </w:t>
      </w:r>
    </w:p>
    <w:p>
      <w:pPr>
        <w:spacing w:after="0"/>
        <w:ind w:left="0"/>
        <w:jc w:val="both"/>
      </w:pPr>
      <w:r>
        <w:rPr>
          <w:rFonts w:ascii="Times New Roman"/>
          <w:b w:val="false"/>
          <w:i w:val="false"/>
          <w:color w:val="000000"/>
          <w:sz w:val="28"/>
        </w:rPr>
        <w:t xml:space="preserve">
      57. Шымылдық артында жүргізілетін сабақ білім алушыдан сахналық кеңістікті құру білігін, яғни шымылдық сыртында бағдарлануды, негізгі іс-әрекеттің орнын және оның шекараларын анықтауды, жақтарын білуді, ортасын және шеттерін анықтауды талап етеді. Кеңістікті көруді және түсінуді үйренген соң, білім алушы өзіне, әріптестеріне және байланысу қажет болатын заттарға орынды тез табады. Декорация элементтері премьера алдындағы соңғы дайындық кезінде өзінің нақты орынын табады. </w:t>
      </w:r>
    </w:p>
    <w:p>
      <w:pPr>
        <w:spacing w:after="0"/>
        <w:ind w:left="0"/>
        <w:jc w:val="both"/>
      </w:pPr>
      <w:r>
        <w:rPr>
          <w:rFonts w:ascii="Times New Roman"/>
          <w:b w:val="false"/>
          <w:i w:val="false"/>
          <w:color w:val="000000"/>
          <w:sz w:val="28"/>
        </w:rPr>
        <w:t>
      58. Қуыршақ спектаклінің кейіпкерлерімен жұмыс психикалық процестерді – жадыны, эмоцияны, сөйлеуді дамытуға ықпал етеді. Білім алушының жеке тәжірибесі әлі үлкен емес болғандықтан, педагог түзетеді және көмектеседі, кейіпкердің барынша ашық жеке бет-әлпетін және ерекшеліктерін айтып тұрады.</w:t>
      </w:r>
    </w:p>
    <w:p>
      <w:pPr>
        <w:spacing w:after="0"/>
        <w:ind w:left="0"/>
        <w:jc w:val="both"/>
      </w:pPr>
      <w:r>
        <w:rPr>
          <w:rFonts w:ascii="Times New Roman"/>
          <w:b w:val="false"/>
          <w:i w:val="false"/>
          <w:color w:val="000000"/>
          <w:sz w:val="28"/>
        </w:rPr>
        <w:t xml:space="preserve">
      59. Педагог білім алушының бейнелік ойлау қабілетін дамытумен жұмыс істейді: эмоция (сөздерге ойнау, туындайтын эмоцияларды анықтау, эмоцияны суретте, қолдың пластикасында және "қуыршақта" бекіту), форма және мазмұны (затты қарастыру, оның мазмұнының қандай да басқа нәрсемен ұқсастығын зерттеу, мазмұнының сипаттамасын анықтау, "егер де" ойынын ойнау). </w:t>
      </w:r>
    </w:p>
    <w:p>
      <w:pPr>
        <w:spacing w:after="0"/>
        <w:ind w:left="0"/>
        <w:jc w:val="both"/>
      </w:pPr>
      <w:r>
        <w:rPr>
          <w:rFonts w:ascii="Times New Roman"/>
          <w:b w:val="false"/>
          <w:i w:val="false"/>
          <w:color w:val="000000"/>
          <w:sz w:val="28"/>
        </w:rPr>
        <w:t>
      60. Қуыршақ театры үшін пьесаны таңдау кезінде, жоғары көркемдік құндылыққа ие ғана емес, сонымен қатар орындаушының қиялын оятатын, оның эмоциялық құрылымын қозғайтын мәтінді таңдау қажет. Мәтінде көтерілетін мәселелер "Білім алушы тыңдарманға не айтқысы келеді? Ол бұны не үшін істейді?" сұрақтарына жауап секілді түсінікті және нақты құрылған болуы қажет.</w:t>
      </w:r>
    </w:p>
    <w:p>
      <w:pPr>
        <w:spacing w:after="0"/>
        <w:ind w:left="0"/>
        <w:jc w:val="both"/>
      </w:pPr>
      <w:r>
        <w:rPr>
          <w:rFonts w:ascii="Times New Roman"/>
          <w:b w:val="false"/>
          <w:i w:val="false"/>
          <w:color w:val="000000"/>
          <w:sz w:val="28"/>
        </w:rPr>
        <w:t xml:space="preserve">
      61. Таңдалған мәтінді асықпай, алдымен іштен, кейін дауыстап оқыған жөн. Осы мәтінді ұғыну, оқиғалар қатарын, осы оқиғаларға және кейіпкерге және орындаушыға қатынасты анықтау, іс-әрекеттер сызығын құрастыру және білім алушыдан қойылған міндеттерде үйлесімді өміріне қол жеткізуге тырысу қажет. </w:t>
      </w:r>
    </w:p>
    <w:p>
      <w:pPr>
        <w:spacing w:after="0"/>
        <w:ind w:left="0"/>
        <w:jc w:val="both"/>
      </w:pPr>
      <w:r>
        <w:rPr>
          <w:rFonts w:ascii="Times New Roman"/>
          <w:b w:val="false"/>
          <w:i w:val="false"/>
          <w:color w:val="000000"/>
          <w:sz w:val="28"/>
        </w:rPr>
        <w:t>
      62. Педагог спектакльдің музыкалық ресімделуіне ерекше көңіл бөледі. Көркем сөз бен музыка бір-бірін толықтырады, білім алушының әсерін күшейтеді және оның сол немесе басқа кейіпкердің бейнесімен, музыкамен және бейнемен жұмыста (классикалық, заманауи музыка шығармаларын тыңдау, қолдың пластикасында эмоциялық әсерді бейнелеу) өз қабілеттерінің барынша анық байқалуына себеп болады.</w:t>
      </w:r>
    </w:p>
    <w:p>
      <w:pPr>
        <w:spacing w:after="0"/>
        <w:ind w:left="0"/>
        <w:jc w:val="both"/>
      </w:pPr>
      <w:r>
        <w:rPr>
          <w:rFonts w:ascii="Times New Roman"/>
          <w:b w:val="false"/>
          <w:i w:val="false"/>
          <w:color w:val="000000"/>
          <w:sz w:val="28"/>
        </w:rPr>
        <w:t xml:space="preserve">
      63. Қуыршақ үйірмесінің сабақтарында педагог импровизацияға үлкен көңіл бөледі. Импровизация күйбең еңбектен, жаттаудан, ілікпе сөзді, қалыпты, қимылды жаттау қажеттілігінен босауға мүмкіндік береді. </w:t>
      </w:r>
    </w:p>
    <w:p>
      <w:pPr>
        <w:spacing w:after="0"/>
        <w:ind w:left="0"/>
        <w:jc w:val="both"/>
      </w:pPr>
      <w:r>
        <w:rPr>
          <w:rFonts w:ascii="Times New Roman"/>
          <w:b w:val="false"/>
          <w:i w:val="false"/>
          <w:color w:val="000000"/>
          <w:sz w:val="28"/>
        </w:rPr>
        <w:t>
      64. Сабақ қызықты ойын түрінде ғана емес, сонымен бірге білім алушы қуыршақ жүргізу, тұлғаны дамыту саласында өзін-өзі жетілдіруге саналы түрде ұмтылатын және өз әлеуетін сезіне білетін толық еркін шығармашылық процесс ретінде құрылуы керек.</w:t>
      </w:r>
    </w:p>
    <w:p>
      <w:pPr>
        <w:spacing w:after="0"/>
        <w:ind w:left="0"/>
        <w:jc w:val="both"/>
      </w:pPr>
      <w:r>
        <w:rPr>
          <w:rFonts w:ascii="Times New Roman"/>
          <w:b w:val="false"/>
          <w:i w:val="false"/>
          <w:color w:val="000000"/>
          <w:sz w:val="28"/>
        </w:rPr>
        <w:t>
      65. Театралды қызмет баланың шығармашылық қабілеттерін дамыту процесі ретінде процессуалдық болып табылады. Балалар шығармашылық театрында соңғы нәтиже емес, дайындық, шығармашылық алаңдау және іске асыру процесі маңызды болып табылады. Бейнемен жұмыс істеу процесінде бала тұлғасының дамуы жүзеге асады, символдық ойлау, қозғалтқыш эмоциялық бақылау дамиды. Әлеуметтік тәртіп нормаларын меңгеру жүзеге асады, жоғары ықтиярлы психикалық функциялар қалыптасады.</w:t>
      </w:r>
    </w:p>
    <w:p>
      <w:pPr>
        <w:spacing w:after="0"/>
        <w:ind w:left="0"/>
        <w:jc w:val="both"/>
      </w:pPr>
      <w:r>
        <w:rPr>
          <w:rFonts w:ascii="Times New Roman"/>
          <w:b w:val="false"/>
          <w:i w:val="false"/>
          <w:color w:val="000000"/>
          <w:sz w:val="28"/>
        </w:rPr>
        <w:t xml:space="preserve">
      66. Педагог білім алушының қуыршақ спектаклімен жұмысқа – пьесаны оқу, талқылау: оқиғалар тізбегіне, әрекет етушілердің сипатына, олардың өзара қарым-қатынасына көңіл бөледі. Әрбір кейіпкердің мәселесі: ол нені қалайды және неге қол жеткізеді. Әрекет етушілер мәселелерінің тізбегі соқтығуға әкеледі. Осы соқтығыстардың себебін анықтау. Кейіпкерлердің мақсатын және жүріс-тұрыстарының түрткілері. Пьесаның асқын міндеттері. </w:t>
      </w:r>
    </w:p>
    <w:p>
      <w:pPr>
        <w:spacing w:after="0"/>
        <w:ind w:left="0"/>
        <w:jc w:val="both"/>
      </w:pPr>
      <w:r>
        <w:rPr>
          <w:rFonts w:ascii="Times New Roman"/>
          <w:b w:val="false"/>
          <w:i w:val="false"/>
          <w:color w:val="000000"/>
          <w:sz w:val="28"/>
        </w:rPr>
        <w:t>
      67. Сабақтан тыс жұмыс түрлері:</w:t>
      </w:r>
    </w:p>
    <w:p>
      <w:pPr>
        <w:spacing w:after="0"/>
        <w:ind w:left="0"/>
        <w:jc w:val="both"/>
      </w:pPr>
      <w:r>
        <w:rPr>
          <w:rFonts w:ascii="Times New Roman"/>
          <w:b w:val="false"/>
          <w:i w:val="false"/>
          <w:color w:val="000000"/>
          <w:sz w:val="28"/>
        </w:rPr>
        <w:t>
      1) өзіндік сабақтар;</w:t>
      </w:r>
    </w:p>
    <w:p>
      <w:pPr>
        <w:spacing w:after="0"/>
        <w:ind w:left="0"/>
        <w:jc w:val="both"/>
      </w:pPr>
      <w:r>
        <w:rPr>
          <w:rFonts w:ascii="Times New Roman"/>
          <w:b w:val="false"/>
          <w:i w:val="false"/>
          <w:color w:val="000000"/>
          <w:sz w:val="28"/>
        </w:rPr>
        <w:t xml:space="preserve">
      2) семинарларға және шеберлік сыныптарға қатысу; </w:t>
      </w:r>
    </w:p>
    <w:p>
      <w:pPr>
        <w:spacing w:after="0"/>
        <w:ind w:left="0"/>
        <w:jc w:val="both"/>
      </w:pPr>
      <w:r>
        <w:rPr>
          <w:rFonts w:ascii="Times New Roman"/>
          <w:b w:val="false"/>
          <w:i w:val="false"/>
          <w:color w:val="000000"/>
          <w:sz w:val="28"/>
        </w:rPr>
        <w:t>
      3) бақылау сабақтарына, сынақтарға және емтихандарға дайындау;</w:t>
      </w:r>
    </w:p>
    <w:p>
      <w:pPr>
        <w:spacing w:after="0"/>
        <w:ind w:left="0"/>
        <w:jc w:val="both"/>
      </w:pPr>
      <w:r>
        <w:rPr>
          <w:rFonts w:ascii="Times New Roman"/>
          <w:b w:val="false"/>
          <w:i w:val="false"/>
          <w:color w:val="000000"/>
          <w:sz w:val="28"/>
        </w:rPr>
        <w:t>
      4) концерттік, байқаулық көрсетілімдерге дайындаулы;</w:t>
      </w:r>
    </w:p>
    <w:p>
      <w:pPr>
        <w:spacing w:after="0"/>
        <w:ind w:left="0"/>
        <w:jc w:val="both"/>
      </w:pPr>
      <w:r>
        <w:rPr>
          <w:rFonts w:ascii="Times New Roman"/>
          <w:b w:val="false"/>
          <w:i w:val="false"/>
          <w:color w:val="000000"/>
          <w:sz w:val="28"/>
        </w:rPr>
        <w:t>
      5) қуыршақ театрларына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xml:space="preserve">
      68. Оқытудың қорытынды кезеңі нақты драматургиялық материалда этюдті-қойылымдық материалмен жұмысты қамтиды. </w:t>
      </w:r>
    </w:p>
    <w:p>
      <w:pPr>
        <w:spacing w:after="0"/>
        <w:ind w:left="0"/>
        <w:jc w:val="both"/>
      </w:pPr>
      <w:r>
        <w:rPr>
          <w:rFonts w:ascii="Times New Roman"/>
          <w:b w:val="false"/>
          <w:i w:val="false"/>
          <w:color w:val="000000"/>
          <w:sz w:val="28"/>
        </w:rPr>
        <w:t>
      69. Өз бетінше жүргізілетін дайындықтар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70. Жеке үй тапсырмасы бірнеше рет жүргізіліп, педагогтің ұсынымдарына сәйкес құрылады. Өзбетінше жұмыс денсаулыққа толық қауіпсіздік қамтамасыз етілген жағдайда жүргізіледі.</w:t>
      </w:r>
    </w:p>
    <w:p>
      <w:pPr>
        <w:spacing w:after="0"/>
        <w:ind w:left="0"/>
        <w:jc w:val="both"/>
      </w:pPr>
      <w:r>
        <w:rPr>
          <w:rFonts w:ascii="Times New Roman"/>
          <w:b w:val="false"/>
          <w:i w:val="false"/>
          <w:color w:val="000000"/>
          <w:sz w:val="28"/>
        </w:rPr>
        <w:t xml:space="preserve">
      71. Білім алушының өзіндік жұмысына жеке тренингті құру, сөйлеу техникасы, қолдың пластикасы элементтерін пысықтау, әдеби мәтінмен жұмыс істеу, педагог ұсынысы бойынша бейнежазбаларды (қуыршақ театры спектаклдерінің жазбалары) қарау кіреді. </w:t>
      </w:r>
    </w:p>
    <w:p>
      <w:pPr>
        <w:spacing w:after="0"/>
        <w:ind w:left="0"/>
        <w:jc w:val="both"/>
      </w:pPr>
      <w:r>
        <w:rPr>
          <w:rFonts w:ascii="Times New Roman"/>
          <w:b w:val="false"/>
          <w:i w:val="false"/>
          <w:color w:val="000000"/>
          <w:sz w:val="28"/>
        </w:rPr>
        <w:t>
      72. Жеке тренинг құрамы:</w:t>
      </w:r>
    </w:p>
    <w:p>
      <w:pPr>
        <w:spacing w:after="0"/>
        <w:ind w:left="0"/>
        <w:jc w:val="both"/>
      </w:pPr>
      <w:r>
        <w:rPr>
          <w:rFonts w:ascii="Times New Roman"/>
          <w:b w:val="false"/>
          <w:i w:val="false"/>
          <w:color w:val="000000"/>
          <w:sz w:val="28"/>
        </w:rPr>
        <w:t>
      1) иық буынының бұлшық еттерін дамытуға арналған жаттығулар;</w:t>
      </w:r>
    </w:p>
    <w:p>
      <w:pPr>
        <w:spacing w:after="0"/>
        <w:ind w:left="0"/>
        <w:jc w:val="both"/>
      </w:pPr>
      <w:r>
        <w:rPr>
          <w:rFonts w:ascii="Times New Roman"/>
          <w:b w:val="false"/>
          <w:i w:val="false"/>
          <w:color w:val="000000"/>
          <w:sz w:val="28"/>
        </w:rPr>
        <w:t>
      2) айналма жаттығулар;</w:t>
      </w:r>
    </w:p>
    <w:p>
      <w:pPr>
        <w:spacing w:after="0"/>
        <w:ind w:left="0"/>
        <w:jc w:val="both"/>
      </w:pPr>
      <w:r>
        <w:rPr>
          <w:rFonts w:ascii="Times New Roman"/>
          <w:b w:val="false"/>
          <w:i w:val="false"/>
          <w:color w:val="000000"/>
          <w:sz w:val="28"/>
        </w:rPr>
        <w:t>
      3) үйлестіруді дамытуға арналған жаттығулар;</w:t>
      </w:r>
    </w:p>
    <w:p>
      <w:pPr>
        <w:spacing w:after="0"/>
        <w:ind w:left="0"/>
        <w:jc w:val="both"/>
      </w:pPr>
      <w:r>
        <w:rPr>
          <w:rFonts w:ascii="Times New Roman"/>
          <w:b w:val="false"/>
          <w:i w:val="false"/>
          <w:color w:val="000000"/>
          <w:sz w:val="28"/>
        </w:rPr>
        <w:t>
      4) баланс сезіміне арналған жаттығулар;</w:t>
      </w:r>
    </w:p>
    <w:p>
      <w:pPr>
        <w:spacing w:after="0"/>
        <w:ind w:left="0"/>
        <w:jc w:val="both"/>
      </w:pPr>
      <w:r>
        <w:rPr>
          <w:rFonts w:ascii="Times New Roman"/>
          <w:b w:val="false"/>
          <w:i w:val="false"/>
          <w:color w:val="000000"/>
          <w:sz w:val="28"/>
        </w:rPr>
        <w:t>
      5) секірмелікті дамытуға арналған жаттығулар.</w:t>
      </w:r>
    </w:p>
    <w:p>
      <w:pPr>
        <w:spacing w:after="0"/>
        <w:ind w:left="0"/>
        <w:jc w:val="both"/>
      </w:pPr>
      <w:r>
        <w:rPr>
          <w:rFonts w:ascii="Times New Roman"/>
          <w:b w:val="false"/>
          <w:i w:val="false"/>
          <w:color w:val="000000"/>
          <w:sz w:val="28"/>
        </w:rPr>
        <w:t>
      73. "Қуыршақ жүргізу" пәнінің "Актерлік шеберлік негіздері", "Сахна тілі", "Қол пластикасы" пәндерімен пәнаралық байланысы білім алушылардың қуыршақ театры өнерін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74. Даярлық сыныптағы Бағдарлама талаптары:</w:t>
      </w:r>
    </w:p>
    <w:p>
      <w:pPr>
        <w:spacing w:after="0"/>
        <w:ind w:left="0"/>
        <w:jc w:val="both"/>
      </w:pPr>
      <w:r>
        <w:rPr>
          <w:rFonts w:ascii="Times New Roman"/>
          <w:b w:val="false"/>
          <w:i w:val="false"/>
          <w:color w:val="000000"/>
          <w:sz w:val="28"/>
        </w:rPr>
        <w:t>
      1) білім алушының коммуникативтік мәдениетін, әлеуметтік тәртіп және қарым-қатынас дағдыларын дамыту, қуыршақ жүргізу және сахнадағы жүріс-тұрыс мәдениетін қалыптастыру, қуыршақпен театр жұмысының техникалық тәсілдерін меңгеру.</w:t>
      </w:r>
    </w:p>
    <w:p>
      <w:pPr>
        <w:spacing w:after="0"/>
        <w:ind w:left="0"/>
        <w:jc w:val="both"/>
      </w:pPr>
      <w:r>
        <w:rPr>
          <w:rFonts w:ascii="Times New Roman"/>
          <w:b w:val="false"/>
          <w:i w:val="false"/>
          <w:color w:val="000000"/>
          <w:sz w:val="28"/>
        </w:rPr>
        <w:t>
      2) кері жауаптың, батылдықтың, қозғалмалылықтың бастапқы дағдыларын қалыптастыру, координацияны, дененің әртүрлі бөліктерінің қозғалмалылығын дамыту, тәртіптің және шығармашылық ұжымда қарым-қатынастың жалпы мәдениетін тәрбиелеу, пластикалық тренинг арқылы физикалық мүмкіндіктерді, сахналық алаң жағдайында пластикалық суреттеулер құру арқылы шығармашылық елестетуді дамыту;</w:t>
      </w:r>
    </w:p>
    <w:p>
      <w:pPr>
        <w:spacing w:after="0"/>
        <w:ind w:left="0"/>
        <w:jc w:val="both"/>
      </w:pPr>
      <w:r>
        <w:rPr>
          <w:rFonts w:ascii="Times New Roman"/>
          <w:b w:val="false"/>
          <w:i w:val="false"/>
          <w:color w:val="000000"/>
          <w:sz w:val="28"/>
        </w:rPr>
        <w:t xml:space="preserve">
      3) қол пластикасын, саусақ гимнастикасын, білім алушының қол буыны, білект, иық буынының бұлшық ет массасын дамыту, себебі ойынды ұйымдастыру едендің шымылдықты қолдануды болжайды. Физикалық қасиеттерді: күш, ептілік, шапшаңдықты дамытуға арналған ойындар мен жаттығулар қосымша жүргізіледі. </w:t>
      </w:r>
    </w:p>
    <w:p>
      <w:pPr>
        <w:spacing w:after="0"/>
        <w:ind w:left="0"/>
        <w:jc w:val="both"/>
      </w:pPr>
      <w:r>
        <w:rPr>
          <w:rFonts w:ascii="Times New Roman"/>
          <w:b w:val="false"/>
          <w:i w:val="false"/>
          <w:color w:val="000000"/>
          <w:sz w:val="28"/>
        </w:rPr>
        <w:t>
      4) пластикамен шұғылдану дененің үйлесімді байланысуына, абсолютті бұлшықет еркіндігіне, жеңілдігіне, өз денесімен жұмыста сенімділікке жетуге, физикалық дағдыларды батыл игеруге, қысымдардан арылуға және сенімсіздіктен және қорқыныштан арылуға бағытталған;</w:t>
      </w:r>
    </w:p>
    <w:p>
      <w:pPr>
        <w:spacing w:after="0"/>
        <w:ind w:left="0"/>
        <w:jc w:val="both"/>
      </w:pPr>
      <w:r>
        <w:rPr>
          <w:rFonts w:ascii="Times New Roman"/>
          <w:b w:val="false"/>
          <w:i w:val="false"/>
          <w:color w:val="000000"/>
          <w:sz w:val="28"/>
        </w:rPr>
        <w:t>
      5) қимылдарды, реакцияларды, динамикалықты, секіргіштікті, физикалық күшті үйлестіру дағдыларын қалыптастыру, қозғалыс мүмкіндіктері диапазонын кеңейту, акробатикалық элементтерді, баланстарды және қолдауларды орындау техникасына, бірқалыпты үзіліссіз қозғалысқа үйрету, пластикалық этюдтерді құру арқылы білім алушылардың шығармашылық елестеуін дамыту.</w:t>
      </w:r>
    </w:p>
    <w:p>
      <w:pPr>
        <w:spacing w:after="0"/>
        <w:ind w:left="0"/>
        <w:jc w:val="both"/>
      </w:pPr>
      <w:r>
        <w:rPr>
          <w:rFonts w:ascii="Times New Roman"/>
          <w:b w:val="false"/>
          <w:i w:val="false"/>
          <w:color w:val="000000"/>
          <w:sz w:val="28"/>
        </w:rPr>
        <w:t>
      6) білім алушының коммуникативтік қабілеттерін, қойылған тақырыпқа партнермен диалог құру білігін дамыту.</w:t>
      </w:r>
    </w:p>
    <w:p>
      <w:pPr>
        <w:spacing w:after="0"/>
        <w:ind w:left="0"/>
        <w:jc w:val="both"/>
      </w:pPr>
      <w:r>
        <w:rPr>
          <w:rFonts w:ascii="Times New Roman"/>
          <w:b w:val="false"/>
          <w:i w:val="false"/>
          <w:color w:val="000000"/>
          <w:sz w:val="28"/>
        </w:rPr>
        <w:t>
      7) білім алушының жадысын, спектакль кейіпкерлерінің сөздерін есте сақтау қабілетін жаттықтыру.</w:t>
      </w:r>
    </w:p>
    <w:p>
      <w:pPr>
        <w:spacing w:after="0"/>
        <w:ind w:left="0"/>
        <w:jc w:val="both"/>
      </w:pPr>
      <w:r>
        <w:rPr>
          <w:rFonts w:ascii="Times New Roman"/>
          <w:b w:val="false"/>
          <w:i w:val="false"/>
          <w:color w:val="000000"/>
          <w:sz w:val="28"/>
        </w:rPr>
        <w:t>
      8) көру, есту зейінін, байқампаздықты, бейнелік ойлауды, қиялды, елестетуді, сахналық өнерге қызығушылықты дамыту.</w:t>
      </w:r>
    </w:p>
    <w:p>
      <w:pPr>
        <w:spacing w:after="0"/>
        <w:ind w:left="0"/>
        <w:jc w:val="both"/>
      </w:pPr>
      <w:r>
        <w:rPr>
          <w:rFonts w:ascii="Times New Roman"/>
          <w:b w:val="false"/>
          <w:i w:val="false"/>
          <w:color w:val="000000"/>
          <w:sz w:val="28"/>
        </w:rPr>
        <w:t>
      75. Даярлық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сабақ. Танысу.</w:t>
      </w:r>
    </w:p>
    <w:p>
      <w:pPr>
        <w:spacing w:after="0"/>
        <w:ind w:left="0"/>
        <w:jc w:val="both"/>
      </w:pPr>
      <w:r>
        <w:rPr>
          <w:rFonts w:ascii="Times New Roman"/>
          <w:b w:val="false"/>
          <w:i w:val="false"/>
          <w:color w:val="000000"/>
          <w:sz w:val="28"/>
        </w:rPr>
        <w:t xml:space="preserve">
      2-тақырып. Қуыршақтың пайда болуы. Қуыршақ театрының тарихы. Қуыршақ театрының түрлері. Қуыршақтармен танысу. </w:t>
      </w:r>
    </w:p>
    <w:p>
      <w:pPr>
        <w:spacing w:after="0"/>
        <w:ind w:left="0"/>
        <w:jc w:val="both"/>
      </w:pPr>
      <w:r>
        <w:rPr>
          <w:rFonts w:ascii="Times New Roman"/>
          <w:b w:val="false"/>
          <w:i w:val="false"/>
          <w:color w:val="000000"/>
          <w:sz w:val="28"/>
        </w:rPr>
        <w:t>
      3-тақырып. Қауіпсіздік техникасы және тәртіп ережелері.</w:t>
      </w:r>
    </w:p>
    <w:p>
      <w:pPr>
        <w:spacing w:after="0"/>
        <w:ind w:left="0"/>
        <w:jc w:val="both"/>
      </w:pPr>
      <w:r>
        <w:rPr>
          <w:rFonts w:ascii="Times New Roman"/>
          <w:b w:val="false"/>
          <w:i w:val="false"/>
          <w:color w:val="000000"/>
          <w:sz w:val="28"/>
        </w:rPr>
        <w:t>
      4-тақырып. Қуыршақ театрындағы мамандықтар. РежиссҰр. Суретші-декоратор. Бутафор. АктҰр.</w:t>
      </w:r>
    </w:p>
    <w:p>
      <w:pPr>
        <w:spacing w:after="0"/>
        <w:ind w:left="0"/>
        <w:jc w:val="both"/>
      </w:pPr>
      <w:r>
        <w:rPr>
          <w:rFonts w:ascii="Times New Roman"/>
          <w:b w:val="false"/>
          <w:i w:val="false"/>
          <w:color w:val="000000"/>
          <w:sz w:val="28"/>
        </w:rPr>
        <w:t>
      5-тақырып. Әлем халықтарының ертегілері.</w:t>
      </w:r>
    </w:p>
    <w:p>
      <w:pPr>
        <w:spacing w:after="0"/>
        <w:ind w:left="0"/>
        <w:jc w:val="both"/>
      </w:pPr>
      <w:r>
        <w:rPr>
          <w:rFonts w:ascii="Times New Roman"/>
          <w:b w:val="false"/>
          <w:i w:val="false"/>
          <w:color w:val="000000"/>
          <w:sz w:val="28"/>
        </w:rPr>
        <w:t xml:space="preserve">
      6-тақырып. Қуыршақ театры актерлерінің мәдениеті және сөйлеу техникасы. Тыныс алу гимнастикасы. Логопедия жаттығулары және ойындар. </w:t>
      </w:r>
    </w:p>
    <w:p>
      <w:pPr>
        <w:spacing w:after="0"/>
        <w:ind w:left="0"/>
        <w:jc w:val="both"/>
      </w:pPr>
      <w:r>
        <w:rPr>
          <w:rFonts w:ascii="Times New Roman"/>
          <w:b w:val="false"/>
          <w:i w:val="false"/>
          <w:color w:val="000000"/>
          <w:sz w:val="28"/>
        </w:rPr>
        <w:t xml:space="preserve">
      7-тақырып. Жаңылтпаштарды айту. Артикуляциялық гимнастика. Жаттығу: "Терезе" - ауызды кең ашу – "ыстық", ауызды жабу – "суық"; тістерімізді тазалаймыз – күлу, ауызды ашу, тілдің ұшымен ішкі жағынан кезекпен төменгі және жоғарғы тістерді "тазалау". </w:t>
      </w:r>
    </w:p>
    <w:p>
      <w:pPr>
        <w:spacing w:after="0"/>
        <w:ind w:left="0"/>
        <w:jc w:val="both"/>
      </w:pPr>
      <w:r>
        <w:rPr>
          <w:rFonts w:ascii="Times New Roman"/>
          <w:b w:val="false"/>
          <w:i w:val="false"/>
          <w:color w:val="000000"/>
          <w:sz w:val="28"/>
        </w:rPr>
        <w:t xml:space="preserve">
      8-тақырып. Қуыршақтарды дайындау ерекшеліктері. Қуыршақты дайындау кезінде қауіпсіздік техникасы. </w:t>
      </w:r>
    </w:p>
    <w:p>
      <w:pPr>
        <w:spacing w:after="0"/>
        <w:ind w:left="0"/>
        <w:jc w:val="both"/>
      </w:pPr>
      <w:r>
        <w:rPr>
          <w:rFonts w:ascii="Times New Roman"/>
          <w:b w:val="false"/>
          <w:i w:val="false"/>
          <w:color w:val="000000"/>
          <w:sz w:val="28"/>
        </w:rPr>
        <w:t>
      9-тақырып. "Шанышпалы және кескіш заттармен жұмыс" қауіпсіздік техникасы бойынша нұсқаулық.</w:t>
      </w:r>
    </w:p>
    <w:p>
      <w:pPr>
        <w:spacing w:after="0"/>
        <w:ind w:left="0"/>
        <w:jc w:val="both"/>
      </w:pPr>
      <w:r>
        <w:rPr>
          <w:rFonts w:ascii="Times New Roman"/>
          <w:b w:val="false"/>
          <w:i w:val="false"/>
          <w:color w:val="000000"/>
          <w:sz w:val="28"/>
        </w:rPr>
        <w:t>
      10-тақырып. Декорация және бутафория дайындау.</w:t>
      </w:r>
    </w:p>
    <w:p>
      <w:pPr>
        <w:spacing w:after="0"/>
        <w:ind w:left="0"/>
        <w:jc w:val="both"/>
      </w:pPr>
      <w:r>
        <w:rPr>
          <w:rFonts w:ascii="Times New Roman"/>
          <w:b w:val="false"/>
          <w:i w:val="false"/>
          <w:color w:val="000000"/>
          <w:sz w:val="28"/>
        </w:rPr>
        <w:t>
      11-тақырып. Қуыршақтардың әртүрлі түрлерімен қуыршақ жүргізу ережесі.</w:t>
      </w:r>
    </w:p>
    <w:p>
      <w:pPr>
        <w:spacing w:after="0"/>
        <w:ind w:left="0"/>
        <w:jc w:val="both"/>
      </w:pPr>
      <w:r>
        <w:rPr>
          <w:rFonts w:ascii="Times New Roman"/>
          <w:b w:val="false"/>
          <w:i w:val="false"/>
          <w:color w:val="000000"/>
          <w:sz w:val="28"/>
        </w:rPr>
        <w:t xml:space="preserve">
      12-тақырып. Жасырын айналулар. Театр өнерінің басты құбылысы "айналу және қайта түрлену" туралы түсінік. </w:t>
      </w:r>
    </w:p>
    <w:p>
      <w:pPr>
        <w:spacing w:after="0"/>
        <w:ind w:left="0"/>
        <w:jc w:val="both"/>
      </w:pPr>
      <w:r>
        <w:rPr>
          <w:rFonts w:ascii="Times New Roman"/>
          <w:b w:val="false"/>
          <w:i w:val="false"/>
          <w:color w:val="000000"/>
          <w:sz w:val="28"/>
        </w:rPr>
        <w:t>
      13-тақырып. Бейнелі жаттығулар. Дамытушы ойындар.</w:t>
      </w:r>
    </w:p>
    <w:p>
      <w:pPr>
        <w:spacing w:after="0"/>
        <w:ind w:left="0"/>
        <w:jc w:val="both"/>
      </w:pPr>
      <w:r>
        <w:rPr>
          <w:rFonts w:ascii="Times New Roman"/>
          <w:b w:val="false"/>
          <w:i w:val="false"/>
          <w:color w:val="000000"/>
          <w:sz w:val="28"/>
        </w:rPr>
        <w:t xml:space="preserve">
      14-тақырып. Фланелеграфтағы қуыршақ театры. Фланелеграфтағы театр ерекшеліктерімен танысу. </w:t>
      </w:r>
    </w:p>
    <w:p>
      <w:pPr>
        <w:spacing w:after="0"/>
        <w:ind w:left="0"/>
        <w:jc w:val="both"/>
      </w:pPr>
      <w:r>
        <w:rPr>
          <w:rFonts w:ascii="Times New Roman"/>
          <w:b w:val="false"/>
          <w:i w:val="false"/>
          <w:color w:val="000000"/>
          <w:sz w:val="28"/>
        </w:rPr>
        <w:t xml:space="preserve">
      15-тақырып. Этюдпен жұмыс. Рөлдерді бөлу. Рөлдерді жаттау. </w:t>
      </w:r>
    </w:p>
    <w:p>
      <w:pPr>
        <w:spacing w:after="0"/>
        <w:ind w:left="0"/>
        <w:jc w:val="both"/>
      </w:pPr>
      <w:r>
        <w:rPr>
          <w:rFonts w:ascii="Times New Roman"/>
          <w:b w:val="false"/>
          <w:i w:val="false"/>
          <w:color w:val="000000"/>
          <w:sz w:val="28"/>
        </w:rPr>
        <w:t xml:space="preserve">
      16-тақырып. Фланелеграфтағы этюдке реквизиттерді дайындау. </w:t>
      </w:r>
    </w:p>
    <w:p>
      <w:pPr>
        <w:spacing w:after="0"/>
        <w:ind w:left="0"/>
        <w:jc w:val="both"/>
      </w:pPr>
      <w:r>
        <w:rPr>
          <w:rFonts w:ascii="Times New Roman"/>
          <w:b w:val="false"/>
          <w:i w:val="false"/>
          <w:color w:val="000000"/>
          <w:sz w:val="28"/>
        </w:rPr>
        <w:t>
      17-тақырып. Басты репетиция. Халық ертегісі негізіндегі қуыршақ этюді. Орындауды талдау.</w:t>
      </w:r>
    </w:p>
    <w:p>
      <w:pPr>
        <w:spacing w:after="0"/>
        <w:ind w:left="0"/>
        <w:jc w:val="both"/>
      </w:pPr>
      <w:r>
        <w:rPr>
          <w:rFonts w:ascii="Times New Roman"/>
          <w:b w:val="false"/>
          <w:i w:val="false"/>
          <w:color w:val="000000"/>
          <w:sz w:val="28"/>
        </w:rPr>
        <w:t>
      18-тақырып. Қолдың пластикасымен жұмыс. "Толқын", "Алфавит" жаттығулары, пластикалық жаттығулар және "Теңіз", "Нені қалайтынымды тап" этюдтері.</w:t>
      </w:r>
    </w:p>
    <w:p>
      <w:pPr>
        <w:spacing w:after="0"/>
        <w:ind w:left="0"/>
        <w:jc w:val="both"/>
      </w:pPr>
      <w:r>
        <w:rPr>
          <w:rFonts w:ascii="Times New Roman"/>
          <w:b w:val="false"/>
          <w:i w:val="false"/>
          <w:color w:val="000000"/>
          <w:sz w:val="28"/>
        </w:rPr>
        <w:t xml:space="preserve">
      19-тақырып. Қолдың моторикасын дамыту. Пластилиннен илеу. Пластилинмен жұмыс кезінде қауіпсіздік техникасын сақтау. Пластилиннен жануарлар және ертегі кейіпкерлерінің мүсінін илеу. </w:t>
      </w:r>
    </w:p>
    <w:p>
      <w:pPr>
        <w:spacing w:after="0"/>
        <w:ind w:left="0"/>
        <w:jc w:val="both"/>
      </w:pPr>
      <w:r>
        <w:rPr>
          <w:rFonts w:ascii="Times New Roman"/>
          <w:b w:val="false"/>
          <w:i w:val="false"/>
          <w:color w:val="000000"/>
          <w:sz w:val="28"/>
        </w:rPr>
        <w:t>
      20-тақырып. Саусақты қуыршақтар. Саусақты қуыршақтарды дайындау.</w:t>
      </w:r>
    </w:p>
    <w:p>
      <w:pPr>
        <w:spacing w:after="0"/>
        <w:ind w:left="0"/>
        <w:jc w:val="both"/>
      </w:pPr>
      <w:r>
        <w:rPr>
          <w:rFonts w:ascii="Times New Roman"/>
          <w:b w:val="false"/>
          <w:i w:val="false"/>
          <w:color w:val="000000"/>
          <w:sz w:val="28"/>
        </w:rPr>
        <w:t>
      21-тақырып. Саусақты қуыршақтарды жүргізу ережесі.</w:t>
      </w:r>
    </w:p>
    <w:p>
      <w:pPr>
        <w:spacing w:after="0"/>
        <w:ind w:left="0"/>
        <w:jc w:val="both"/>
      </w:pPr>
      <w:r>
        <w:rPr>
          <w:rFonts w:ascii="Times New Roman"/>
          <w:b w:val="false"/>
          <w:i w:val="false"/>
          <w:color w:val="000000"/>
          <w:sz w:val="28"/>
        </w:rPr>
        <w:t xml:space="preserve">
      22-тақырып. Саусақты қуыршақтар этюдтерімен жұмыс. Рөлдерді бөлу. Рөлдерді жаттау </w:t>
      </w:r>
    </w:p>
    <w:p>
      <w:pPr>
        <w:spacing w:after="0"/>
        <w:ind w:left="0"/>
        <w:jc w:val="both"/>
      </w:pPr>
      <w:r>
        <w:rPr>
          <w:rFonts w:ascii="Times New Roman"/>
          <w:b w:val="false"/>
          <w:i w:val="false"/>
          <w:color w:val="000000"/>
          <w:sz w:val="28"/>
        </w:rPr>
        <w:t>
      23-тақырып. Спектакль үшін пластилиннен саусақты қуыршақтарды дайындау.</w:t>
      </w:r>
    </w:p>
    <w:p>
      <w:pPr>
        <w:spacing w:after="0"/>
        <w:ind w:left="0"/>
        <w:jc w:val="both"/>
      </w:pPr>
      <w:r>
        <w:rPr>
          <w:rFonts w:ascii="Times New Roman"/>
          <w:b w:val="false"/>
          <w:i w:val="false"/>
          <w:color w:val="000000"/>
          <w:sz w:val="28"/>
        </w:rPr>
        <w:t>
      24-тақырып. Басты репетиция. Халық ертегісі негізіндегі этюд. Этюдті талдау.</w:t>
      </w:r>
    </w:p>
    <w:p>
      <w:pPr>
        <w:spacing w:after="0"/>
        <w:ind w:left="0"/>
        <w:jc w:val="both"/>
      </w:pPr>
      <w:r>
        <w:rPr>
          <w:rFonts w:ascii="Times New Roman"/>
          <w:b w:val="false"/>
          <w:i w:val="false"/>
          <w:color w:val="000000"/>
          <w:sz w:val="28"/>
        </w:rPr>
        <w:t xml:space="preserve">
      76. Даярлық сыныптың Бағдарламасын игеруден күтілетін нәтижелер. </w:t>
      </w:r>
    </w:p>
    <w:p>
      <w:pPr>
        <w:spacing w:after="0"/>
        <w:ind w:left="0"/>
        <w:jc w:val="both"/>
      </w:pPr>
      <w:r>
        <w:rPr>
          <w:rFonts w:ascii="Times New Roman"/>
          <w:b w:val="false"/>
          <w:i w:val="false"/>
          <w:color w:val="000000"/>
          <w:sz w:val="28"/>
        </w:rPr>
        <w:t>
      Даярлық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театрда жүріс-тұрыстың және қуыршақ дайындау барысында қауіпсіздік техникасы ережелерін біледі;</w:t>
      </w:r>
    </w:p>
    <w:p>
      <w:pPr>
        <w:spacing w:after="0"/>
        <w:ind w:left="0"/>
        <w:jc w:val="both"/>
      </w:pPr>
      <w:r>
        <w:rPr>
          <w:rFonts w:ascii="Times New Roman"/>
          <w:b w:val="false"/>
          <w:i w:val="false"/>
          <w:color w:val="000000"/>
          <w:sz w:val="28"/>
        </w:rPr>
        <w:t>
      2) театр лексикасын біледі - режиссҰр, суретші, актҰр, шымылдық, декорация, сценарий;</w:t>
      </w:r>
    </w:p>
    <w:p>
      <w:pPr>
        <w:spacing w:after="0"/>
        <w:ind w:left="0"/>
        <w:jc w:val="both"/>
      </w:pPr>
      <w:r>
        <w:rPr>
          <w:rFonts w:ascii="Times New Roman"/>
          <w:b w:val="false"/>
          <w:i w:val="false"/>
          <w:color w:val="000000"/>
          <w:sz w:val="28"/>
        </w:rPr>
        <w:t>
      3) топта жұмыс істеу дағдыларына ие;</w:t>
      </w:r>
    </w:p>
    <w:p>
      <w:pPr>
        <w:spacing w:after="0"/>
        <w:ind w:left="0"/>
        <w:jc w:val="both"/>
      </w:pPr>
      <w:r>
        <w:rPr>
          <w:rFonts w:ascii="Times New Roman"/>
          <w:b w:val="false"/>
          <w:i w:val="false"/>
          <w:color w:val="000000"/>
          <w:sz w:val="28"/>
        </w:rPr>
        <w:t>
      4) қуыршақ түрлерін біледі және ажырата алады;</w:t>
      </w:r>
    </w:p>
    <w:p>
      <w:pPr>
        <w:spacing w:after="0"/>
        <w:ind w:left="0"/>
        <w:jc w:val="both"/>
      </w:pPr>
      <w:r>
        <w:rPr>
          <w:rFonts w:ascii="Times New Roman"/>
          <w:b w:val="false"/>
          <w:i w:val="false"/>
          <w:color w:val="000000"/>
          <w:sz w:val="28"/>
        </w:rPr>
        <w:t>
      5) өлеңдер, әндер, ертегілер кейіпкерлерінің айқындаушы ерекшеліктерін сөйлеу тембрімен және қарқынымен жеткізе алады;</w:t>
      </w:r>
    </w:p>
    <w:p>
      <w:pPr>
        <w:spacing w:after="0"/>
        <w:ind w:left="0"/>
        <w:jc w:val="both"/>
      </w:pPr>
      <w:r>
        <w:rPr>
          <w:rFonts w:ascii="Times New Roman"/>
          <w:b w:val="false"/>
          <w:i w:val="false"/>
          <w:color w:val="000000"/>
          <w:sz w:val="28"/>
        </w:rPr>
        <w:t>
      6) сөйлеу техникасын дамыту бойынша дайындық жаттығуларының кешенін біледі және орындайды;</w:t>
      </w:r>
    </w:p>
    <w:p>
      <w:pPr>
        <w:spacing w:after="0"/>
        <w:ind w:left="0"/>
        <w:jc w:val="both"/>
      </w:pPr>
      <w:r>
        <w:rPr>
          <w:rFonts w:ascii="Times New Roman"/>
          <w:b w:val="false"/>
          <w:i w:val="false"/>
          <w:color w:val="000000"/>
          <w:sz w:val="28"/>
        </w:rPr>
        <w:t>
      7) қуыршақ жүргізу ережелерін біледі;</w:t>
      </w:r>
    </w:p>
    <w:p>
      <w:pPr>
        <w:spacing w:after="0"/>
        <w:ind w:left="0"/>
        <w:jc w:val="both"/>
      </w:pPr>
      <w:r>
        <w:rPr>
          <w:rFonts w:ascii="Times New Roman"/>
          <w:b w:val="false"/>
          <w:i w:val="false"/>
          <w:color w:val="000000"/>
          <w:sz w:val="28"/>
        </w:rPr>
        <w:t>
      8) өлеңдер мен әндерді сахналай алады.</w:t>
      </w:r>
    </w:p>
    <w:p>
      <w:pPr>
        <w:spacing w:after="0"/>
        <w:ind w:left="0"/>
        <w:jc w:val="both"/>
      </w:pPr>
      <w:r>
        <w:rPr>
          <w:rFonts w:ascii="Times New Roman"/>
          <w:b w:val="false"/>
          <w:i w:val="false"/>
          <w:color w:val="000000"/>
          <w:sz w:val="28"/>
        </w:rPr>
        <w:t>
      77. 1 сыныптағы Бағдарлама талаптары:</w:t>
      </w:r>
    </w:p>
    <w:p>
      <w:pPr>
        <w:spacing w:after="0"/>
        <w:ind w:left="0"/>
        <w:jc w:val="both"/>
      </w:pPr>
      <w:r>
        <w:rPr>
          <w:rFonts w:ascii="Times New Roman"/>
          <w:b w:val="false"/>
          <w:i w:val="false"/>
          <w:color w:val="000000"/>
          <w:sz w:val="28"/>
        </w:rPr>
        <w:t>
      1) білім алушыны театр өнерінің қарапайым түсініктерімен, кәсіби терминологиясымен таныстыру (театр өнерінің ерекшеліктері, театр өнерінің түрлері, актерлік шеберлік негіздері, көрермен мәдениеті);</w:t>
      </w:r>
    </w:p>
    <w:p>
      <w:pPr>
        <w:spacing w:after="0"/>
        <w:ind w:left="0"/>
        <w:jc w:val="both"/>
      </w:pPr>
      <w:r>
        <w:rPr>
          <w:rFonts w:ascii="Times New Roman"/>
          <w:b w:val="false"/>
          <w:i w:val="false"/>
          <w:color w:val="000000"/>
          <w:sz w:val="28"/>
        </w:rPr>
        <w:t>
      2) білім алушының сахналық міндетті орындау құралы ретіндегі, мінез-құлықты құраушы негізгі компонент ретіндегі сөз түсінігі. Бір қимылды әртүрлі мәтіндермен немесе бір мәтінді әртүрлі қимылдармен алуантүрлі үйлестіру арқылы ойнай отырып, білім алушы сөйлеудің психологиялық мәнерлілігін естуге үйренеді,</w:t>
      </w:r>
    </w:p>
    <w:p>
      <w:pPr>
        <w:spacing w:after="0"/>
        <w:ind w:left="0"/>
        <w:jc w:val="both"/>
      </w:pPr>
      <w:r>
        <w:rPr>
          <w:rFonts w:ascii="Times New Roman"/>
          <w:b w:val="false"/>
          <w:i w:val="false"/>
          <w:color w:val="000000"/>
          <w:sz w:val="28"/>
        </w:rPr>
        <w:t>
      3) уақыттың нақты аралығында осы немесе басқа қимылды, мизансахнаны көре алу, есте сақтай алу және қайталап ойнау білігі, қимылды уақытта және кеңістікте нақты ұйымдастыру;</w:t>
      </w:r>
    </w:p>
    <w:p>
      <w:pPr>
        <w:spacing w:after="0"/>
        <w:ind w:left="0"/>
        <w:jc w:val="both"/>
      </w:pPr>
      <w:r>
        <w:rPr>
          <w:rFonts w:ascii="Times New Roman"/>
          <w:b w:val="false"/>
          <w:i w:val="false"/>
          <w:color w:val="000000"/>
          <w:sz w:val="28"/>
        </w:rPr>
        <w:t>
      4) әуенді, оның қарқынын және ырғағын тез қабылдау, қимылда барлығын жеткізе алу, көпшілік сахналарда әріптеспен қарапайым және күрделі қимылдарды үйлестіре білу білігі, білім алушының музыкалық қабілетін, ырғақтылығын, елестетуін, көркемдік талғамын және пластикалық мәдениетін дамыту.</w:t>
      </w:r>
    </w:p>
    <w:p>
      <w:pPr>
        <w:spacing w:after="0"/>
        <w:ind w:left="0"/>
        <w:jc w:val="both"/>
      </w:pPr>
      <w:r>
        <w:rPr>
          <w:rFonts w:ascii="Times New Roman"/>
          <w:b w:val="false"/>
          <w:i w:val="false"/>
          <w:color w:val="000000"/>
          <w:sz w:val="28"/>
        </w:rPr>
        <w:t>
      78.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Пьеса, кейіпкерлер, қимыл, сюжет туралы түсінік.</w:t>
      </w:r>
    </w:p>
    <w:p>
      <w:pPr>
        <w:spacing w:after="0"/>
        <w:ind w:left="0"/>
        <w:jc w:val="both"/>
      </w:pPr>
      <w:r>
        <w:rPr>
          <w:rFonts w:ascii="Times New Roman"/>
          <w:b w:val="false"/>
          <w:i w:val="false"/>
          <w:color w:val="000000"/>
          <w:sz w:val="28"/>
        </w:rPr>
        <w:t>
      2-тақырып. Театр қуыршақтарының әртүрлі түрлері және оларды дайындау тәсілдері туралы білімді кеңейту.</w:t>
      </w:r>
    </w:p>
    <w:p>
      <w:pPr>
        <w:spacing w:after="0"/>
        <w:ind w:left="0"/>
        <w:jc w:val="both"/>
      </w:pPr>
      <w:r>
        <w:rPr>
          <w:rFonts w:ascii="Times New Roman"/>
          <w:b w:val="false"/>
          <w:i w:val="false"/>
          <w:color w:val="000000"/>
          <w:sz w:val="28"/>
        </w:rPr>
        <w:t>
      3-тақырып. Балаларды қуыршақ қимылдарын басқару қағидаларымен таныстыру (қуыршақ басының, қолдарының қимылдары).</w:t>
      </w:r>
    </w:p>
    <w:p>
      <w:pPr>
        <w:spacing w:after="0"/>
        <w:ind w:left="0"/>
        <w:jc w:val="both"/>
      </w:pPr>
      <w:r>
        <w:rPr>
          <w:rFonts w:ascii="Times New Roman"/>
          <w:b w:val="false"/>
          <w:i w:val="false"/>
          <w:color w:val="000000"/>
          <w:sz w:val="28"/>
        </w:rPr>
        <w:t>
      4-тақырып. Отырған және тұрған күйі тыныс алу жаттығулары.</w:t>
      </w:r>
    </w:p>
    <w:p>
      <w:pPr>
        <w:spacing w:after="0"/>
        <w:ind w:left="0"/>
        <w:jc w:val="both"/>
      </w:pPr>
      <w:r>
        <w:rPr>
          <w:rFonts w:ascii="Times New Roman"/>
          <w:b w:val="false"/>
          <w:i w:val="false"/>
          <w:color w:val="000000"/>
          <w:sz w:val="28"/>
        </w:rPr>
        <w:t>
      5-тақырып. Дикция.</w:t>
      </w:r>
    </w:p>
    <w:p>
      <w:pPr>
        <w:spacing w:after="0"/>
        <w:ind w:left="0"/>
        <w:jc w:val="both"/>
      </w:pPr>
      <w:r>
        <w:rPr>
          <w:rFonts w:ascii="Times New Roman"/>
          <w:b w:val="false"/>
          <w:i w:val="false"/>
          <w:color w:val="000000"/>
          <w:sz w:val="28"/>
        </w:rPr>
        <w:t>
      6-тақырып. Артикуляциялық гимнастика.</w:t>
      </w:r>
    </w:p>
    <w:p>
      <w:pPr>
        <w:spacing w:after="0"/>
        <w:ind w:left="0"/>
        <w:jc w:val="both"/>
      </w:pPr>
      <w:r>
        <w:rPr>
          <w:rFonts w:ascii="Times New Roman"/>
          <w:b w:val="false"/>
          <w:i w:val="false"/>
          <w:color w:val="000000"/>
          <w:sz w:val="28"/>
        </w:rPr>
        <w:t>
      7-тақырып. Дауысты және дауыссыздарды дыбыстауға арналған жаттығу. Жаңылтпаштар.</w:t>
      </w:r>
    </w:p>
    <w:p>
      <w:pPr>
        <w:spacing w:after="0"/>
        <w:ind w:left="0"/>
        <w:jc w:val="both"/>
      </w:pPr>
      <w:r>
        <w:rPr>
          <w:rFonts w:ascii="Times New Roman"/>
          <w:b w:val="false"/>
          <w:i w:val="false"/>
          <w:color w:val="000000"/>
          <w:sz w:val="28"/>
        </w:rPr>
        <w:t>
      8-тақырып. Қуыршақ театры спектаклін ресімдеу элементтерімен (декорация, жарық, түс, дыбыс, шу) таныстыру.</w:t>
      </w:r>
    </w:p>
    <w:p>
      <w:pPr>
        <w:spacing w:after="0"/>
        <w:ind w:left="0"/>
        <w:jc w:val="both"/>
      </w:pPr>
      <w:r>
        <w:rPr>
          <w:rFonts w:ascii="Times New Roman"/>
          <w:b w:val="false"/>
          <w:i w:val="false"/>
          <w:color w:val="000000"/>
          <w:sz w:val="28"/>
        </w:rPr>
        <w:t xml:space="preserve">
      9-тақырып. Жазықтық, жартылай жазықтық және көлемді декорациялар туралы түсінік. Жазықтық декорацияларды (ағаштар, үйлер) дайындау. </w:t>
      </w:r>
    </w:p>
    <w:p>
      <w:pPr>
        <w:spacing w:after="0"/>
        <w:ind w:left="0"/>
        <w:jc w:val="both"/>
      </w:pPr>
      <w:r>
        <w:rPr>
          <w:rFonts w:ascii="Times New Roman"/>
          <w:b w:val="false"/>
          <w:i w:val="false"/>
          <w:color w:val="000000"/>
          <w:sz w:val="28"/>
        </w:rPr>
        <w:t>
      10-тақырып. Шымылдықпен жұмыстың алғашқы дағдылары. Шымылдықпен қуыршақ жүргізу.</w:t>
      </w:r>
    </w:p>
    <w:p>
      <w:pPr>
        <w:spacing w:after="0"/>
        <w:ind w:left="0"/>
        <w:jc w:val="both"/>
      </w:pPr>
      <w:r>
        <w:rPr>
          <w:rFonts w:ascii="Times New Roman"/>
          <w:b w:val="false"/>
          <w:i w:val="false"/>
          <w:color w:val="000000"/>
          <w:sz w:val="28"/>
        </w:rPr>
        <w:t>
      11-тақырып. Қуыршақ жүргізуші жұмысының ерекшеліктері. Шымылдықтың алдыңғы жармасы бойынша қуыршақтың қозғалысы дағдыларын пысықтау.</w:t>
      </w:r>
    </w:p>
    <w:p>
      <w:pPr>
        <w:spacing w:after="0"/>
        <w:ind w:left="0"/>
        <w:jc w:val="both"/>
      </w:pPr>
      <w:r>
        <w:rPr>
          <w:rFonts w:ascii="Times New Roman"/>
          <w:b w:val="false"/>
          <w:i w:val="false"/>
          <w:color w:val="000000"/>
          <w:sz w:val="28"/>
        </w:rPr>
        <w:t>
      12-тақырып. Шымылдықтың түпкі жағында қуыршақтың қозғалысы дағдыларын пысықтау.</w:t>
      </w:r>
    </w:p>
    <w:p>
      <w:pPr>
        <w:spacing w:after="0"/>
        <w:ind w:left="0"/>
        <w:jc w:val="both"/>
      </w:pPr>
      <w:r>
        <w:rPr>
          <w:rFonts w:ascii="Times New Roman"/>
          <w:b w:val="false"/>
          <w:i w:val="false"/>
          <w:color w:val="000000"/>
          <w:sz w:val="28"/>
        </w:rPr>
        <w:t>
      13-тақырып. Пьесаны таңдау және онымен жұмыс. Пьесаны оқу, оның талдауы. Рөлдерді бөлу. Кейіпкерлердің мінез-құлығымен жұмыс.</w:t>
      </w:r>
    </w:p>
    <w:p>
      <w:pPr>
        <w:spacing w:after="0"/>
        <w:ind w:left="0"/>
        <w:jc w:val="both"/>
      </w:pPr>
      <w:r>
        <w:rPr>
          <w:rFonts w:ascii="Times New Roman"/>
          <w:b w:val="false"/>
          <w:i w:val="false"/>
          <w:color w:val="000000"/>
          <w:sz w:val="28"/>
        </w:rPr>
        <w:t xml:space="preserve">
      14-тақырып. Үстелүсті қуыршақ театры. Үстелүсті қуыршақ театрының ерекшеліктерімен таныстыру. </w:t>
      </w:r>
    </w:p>
    <w:p>
      <w:pPr>
        <w:spacing w:after="0"/>
        <w:ind w:left="0"/>
        <w:jc w:val="both"/>
      </w:pPr>
      <w:r>
        <w:rPr>
          <w:rFonts w:ascii="Times New Roman"/>
          <w:b w:val="false"/>
          <w:i w:val="false"/>
          <w:color w:val="000000"/>
          <w:sz w:val="28"/>
        </w:rPr>
        <w:t xml:space="preserve">
      15-тақырып. Қасық қуыршақ театры. Қасық қуыршақ театрының ерекшеліктерімен таныстыру. </w:t>
      </w:r>
    </w:p>
    <w:p>
      <w:pPr>
        <w:spacing w:after="0"/>
        <w:ind w:left="0"/>
        <w:jc w:val="both"/>
      </w:pPr>
      <w:r>
        <w:rPr>
          <w:rFonts w:ascii="Times New Roman"/>
          <w:b w:val="false"/>
          <w:i w:val="false"/>
          <w:color w:val="000000"/>
          <w:sz w:val="28"/>
        </w:rPr>
        <w:t>
      16-тақырып. Қасық қуыршақ театрының қуыршақтарын дайындау технологиясы.</w:t>
      </w:r>
    </w:p>
    <w:p>
      <w:pPr>
        <w:spacing w:after="0"/>
        <w:ind w:left="0"/>
        <w:jc w:val="both"/>
      </w:pPr>
      <w:r>
        <w:rPr>
          <w:rFonts w:ascii="Times New Roman"/>
          <w:b w:val="false"/>
          <w:i w:val="false"/>
          <w:color w:val="000000"/>
          <w:sz w:val="28"/>
        </w:rPr>
        <w:t xml:space="preserve">
      17-тақырып. Жұдырықшалы, қолғапты қуыршақ театры (петрушка театры). Жұдырықшалы, қолғапты қуыршақ театрының ерекшеліктерімен таныстыру. </w:t>
      </w:r>
    </w:p>
    <w:p>
      <w:pPr>
        <w:spacing w:after="0"/>
        <w:ind w:left="0"/>
        <w:jc w:val="both"/>
      </w:pPr>
      <w:r>
        <w:rPr>
          <w:rFonts w:ascii="Times New Roman"/>
          <w:b w:val="false"/>
          <w:i w:val="false"/>
          <w:color w:val="000000"/>
          <w:sz w:val="28"/>
        </w:rPr>
        <w:t>
      18-тақырып. Жұдырықшалы және қолғапты қуыршақтарды дайындау технологиясы. Жұдырықшалы және қолғапты қуыршақтарды дайындау үшін қолданылатын материалдар.</w:t>
      </w:r>
    </w:p>
    <w:p>
      <w:pPr>
        <w:spacing w:after="0"/>
        <w:ind w:left="0"/>
        <w:jc w:val="both"/>
      </w:pPr>
      <w:r>
        <w:rPr>
          <w:rFonts w:ascii="Times New Roman"/>
          <w:b w:val="false"/>
          <w:i w:val="false"/>
          <w:color w:val="000000"/>
          <w:sz w:val="28"/>
        </w:rPr>
        <w:t>
      19-тақырып. Қолғапты қуыршақ (петрушка қуыршағы). Қуыршақ қалыбының негіздері (қолғапты қуыршақта қол саусақтарының жұмысы). Петрушка қуыршағын басқару тәсілдері. Петрушка қуыршағын бірдей уақытта екі қолмен басқару. Петрушка қуыршағының түрлері. Топтық петрушка- қуыршақтары.</w:t>
      </w:r>
    </w:p>
    <w:p>
      <w:pPr>
        <w:spacing w:after="0"/>
        <w:ind w:left="0"/>
        <w:jc w:val="both"/>
      </w:pPr>
      <w:r>
        <w:rPr>
          <w:rFonts w:ascii="Times New Roman"/>
          <w:b w:val="false"/>
          <w:i w:val="false"/>
          <w:color w:val="000000"/>
          <w:sz w:val="28"/>
        </w:rPr>
        <w:t>
      20-тақырып. Петрушка қуыршағының (қолғап) денесінің құрылысы. Петрушка қуыршағы басының құрылысы, оның оптималды өлшемдері. Петрушка қуыршағы басының пішінінің ерекшеліктері. Петрушка қуыршағының бетінің (маска) бейнелілігі.</w:t>
      </w:r>
    </w:p>
    <w:p>
      <w:pPr>
        <w:spacing w:after="0"/>
        <w:ind w:left="0"/>
        <w:jc w:val="both"/>
      </w:pPr>
      <w:r>
        <w:rPr>
          <w:rFonts w:ascii="Times New Roman"/>
          <w:b w:val="false"/>
          <w:i w:val="false"/>
          <w:color w:val="000000"/>
          <w:sz w:val="28"/>
        </w:rPr>
        <w:t>
      21-тақырып. Петрушка қуыршағын дайындау үшін қолданылатын материалдар. Петрушка қуыршағының басын ағаштан жасау технологиясы.</w:t>
      </w:r>
    </w:p>
    <w:p>
      <w:pPr>
        <w:spacing w:after="0"/>
        <w:ind w:left="0"/>
        <w:jc w:val="both"/>
      </w:pPr>
      <w:r>
        <w:rPr>
          <w:rFonts w:ascii="Times New Roman"/>
          <w:b w:val="false"/>
          <w:i w:val="false"/>
          <w:color w:val="000000"/>
          <w:sz w:val="28"/>
        </w:rPr>
        <w:t>
      22-тақырып. Петрушка қуыршағындағы қолдың құрылысы. Қатты материалдардан жасалған қолдың кемшіліктері. Сым қаңқадағы қолдар. Петрушка қуыршағындағы аяқтың құрылысы.</w:t>
      </w:r>
    </w:p>
    <w:p>
      <w:pPr>
        <w:spacing w:after="0"/>
        <w:ind w:left="0"/>
        <w:jc w:val="both"/>
      </w:pPr>
      <w:r>
        <w:rPr>
          <w:rFonts w:ascii="Times New Roman"/>
          <w:b w:val="false"/>
          <w:i w:val="false"/>
          <w:color w:val="000000"/>
          <w:sz w:val="28"/>
        </w:rPr>
        <w:t xml:space="preserve">
      23-тақырып. Папье-маше техникасындағы қуыршақтар үшін бастарды дайындау. Папье-маше техникасымен танысу. Қуыршақтар үшін бастарды дайындау бойынша практикалық жұмыс. </w:t>
      </w:r>
    </w:p>
    <w:p>
      <w:pPr>
        <w:spacing w:after="0"/>
        <w:ind w:left="0"/>
        <w:jc w:val="both"/>
      </w:pPr>
      <w:r>
        <w:rPr>
          <w:rFonts w:ascii="Times New Roman"/>
          <w:b w:val="false"/>
          <w:i w:val="false"/>
          <w:color w:val="000000"/>
          <w:sz w:val="28"/>
        </w:rPr>
        <w:t>
      24-тақырып. "Инемен жұмыс" қауіпсіздік техникасы бойынша нұсқаулық. Қуыршақ үшін қолғап-көйлекті дайындау (матаны пішу, бөлшектерді біріктіріп тігу, басты көйлекке жабыстыру).</w:t>
      </w:r>
    </w:p>
    <w:p>
      <w:pPr>
        <w:spacing w:after="0"/>
        <w:ind w:left="0"/>
        <w:jc w:val="both"/>
      </w:pPr>
      <w:r>
        <w:rPr>
          <w:rFonts w:ascii="Times New Roman"/>
          <w:b w:val="false"/>
          <w:i w:val="false"/>
          <w:color w:val="000000"/>
          <w:sz w:val="28"/>
        </w:rPr>
        <w:t>
      25-тақырып. Сөзсіз қимылдарды жеткізудегі сипат және бейне (жүріс-тұрыс, шығу, бұрылыстар, жанға, төменге қарау), оларды бейненің мінез-құлығымен салыстыру, екі персонаждың әңгімесі.</w:t>
      </w:r>
    </w:p>
    <w:p>
      <w:pPr>
        <w:spacing w:after="0"/>
        <w:ind w:left="0"/>
        <w:jc w:val="both"/>
      </w:pPr>
      <w:r>
        <w:rPr>
          <w:rFonts w:ascii="Times New Roman"/>
          <w:b w:val="false"/>
          <w:i w:val="false"/>
          <w:color w:val="000000"/>
          <w:sz w:val="28"/>
        </w:rPr>
        <w:t>
      26-тақырып. Қуыршақ театрына бару. Спектакльді талқылау. Суреттемелер.</w:t>
      </w:r>
    </w:p>
    <w:p>
      <w:pPr>
        <w:spacing w:after="0"/>
        <w:ind w:left="0"/>
        <w:jc w:val="both"/>
      </w:pPr>
      <w:r>
        <w:rPr>
          <w:rFonts w:ascii="Times New Roman"/>
          <w:b w:val="false"/>
          <w:i w:val="false"/>
          <w:color w:val="000000"/>
          <w:sz w:val="28"/>
        </w:rPr>
        <w:t>
      27-тақырып. Петрушка театры үшін пьесаны таңдау және онымен жұмыс. Пьесаны оқу, оның талдауы.</w:t>
      </w:r>
    </w:p>
    <w:p>
      <w:pPr>
        <w:spacing w:after="0"/>
        <w:ind w:left="0"/>
        <w:jc w:val="both"/>
      </w:pPr>
      <w:r>
        <w:rPr>
          <w:rFonts w:ascii="Times New Roman"/>
          <w:b w:val="false"/>
          <w:i w:val="false"/>
          <w:color w:val="000000"/>
          <w:sz w:val="28"/>
        </w:rPr>
        <w:t>
      28-тақырып. Рөлдерді бөлу. Кейіпкерлер мінез-құлығымен жұмыс.</w:t>
      </w:r>
    </w:p>
    <w:p>
      <w:pPr>
        <w:spacing w:after="0"/>
        <w:ind w:left="0"/>
        <w:jc w:val="both"/>
      </w:pPr>
      <w:r>
        <w:rPr>
          <w:rFonts w:ascii="Times New Roman"/>
          <w:b w:val="false"/>
          <w:i w:val="false"/>
          <w:color w:val="000000"/>
          <w:sz w:val="28"/>
        </w:rPr>
        <w:t>
      29-тақырып. Петрушка театры спектаклі үшін қуыршақтарды, декорацияны және бутафорияны дайындау</w:t>
      </w:r>
    </w:p>
    <w:p>
      <w:pPr>
        <w:spacing w:after="0"/>
        <w:ind w:left="0"/>
        <w:jc w:val="both"/>
      </w:pPr>
      <w:r>
        <w:rPr>
          <w:rFonts w:ascii="Times New Roman"/>
          <w:b w:val="false"/>
          <w:i w:val="false"/>
          <w:color w:val="000000"/>
          <w:sz w:val="28"/>
        </w:rPr>
        <w:t>
      30-тақырып. Халық ертегісі негізіндегі қуыршақ этюдпен жұмыс. Басты репетиция. Орындау. Орындауды талдау.</w:t>
      </w:r>
    </w:p>
    <w:p>
      <w:pPr>
        <w:spacing w:after="0"/>
        <w:ind w:left="0"/>
        <w:jc w:val="both"/>
      </w:pPr>
      <w:r>
        <w:rPr>
          <w:rFonts w:ascii="Times New Roman"/>
          <w:b w:val="false"/>
          <w:i w:val="false"/>
          <w:color w:val="000000"/>
          <w:sz w:val="28"/>
        </w:rPr>
        <w:t xml:space="preserve">
      79.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практикада қуыршақ жүргізу ережелерін қолдана алады;</w:t>
      </w:r>
    </w:p>
    <w:p>
      <w:pPr>
        <w:spacing w:after="0"/>
        <w:ind w:left="0"/>
        <w:jc w:val="both"/>
      </w:pPr>
      <w:r>
        <w:rPr>
          <w:rFonts w:ascii="Times New Roman"/>
          <w:b w:val="false"/>
          <w:i w:val="false"/>
          <w:color w:val="000000"/>
          <w:sz w:val="28"/>
        </w:rPr>
        <w:t>
      2) жұдырықшалы, қолғапты қуыршақтар қимылдарын дауыс тембрімен, қол саусақтарының ұсақ қимылдарымен жеткізе алады,</w:t>
      </w:r>
    </w:p>
    <w:p>
      <w:pPr>
        <w:spacing w:after="0"/>
        <w:ind w:left="0"/>
        <w:jc w:val="both"/>
      </w:pPr>
      <w:r>
        <w:rPr>
          <w:rFonts w:ascii="Times New Roman"/>
          <w:b w:val="false"/>
          <w:i w:val="false"/>
          <w:color w:val="000000"/>
          <w:sz w:val="28"/>
        </w:rPr>
        <w:t>
      3) халық ертегілері бойынша өлеңдерді, әндерді және шағын пьесаларды сахналандыруға қатысады;</w:t>
      </w:r>
    </w:p>
    <w:p>
      <w:pPr>
        <w:spacing w:after="0"/>
        <w:ind w:left="0"/>
        <w:jc w:val="both"/>
      </w:pPr>
      <w:r>
        <w:rPr>
          <w:rFonts w:ascii="Times New Roman"/>
          <w:b w:val="false"/>
          <w:i w:val="false"/>
          <w:color w:val="000000"/>
          <w:sz w:val="28"/>
        </w:rPr>
        <w:t>
      4) ертегілер соңын "жақсыға" өзгерте алады;</w:t>
      </w:r>
    </w:p>
    <w:p>
      <w:pPr>
        <w:spacing w:after="0"/>
        <w:ind w:left="0"/>
        <w:jc w:val="both"/>
      </w:pPr>
      <w:r>
        <w:rPr>
          <w:rFonts w:ascii="Times New Roman"/>
          <w:b w:val="false"/>
          <w:i w:val="false"/>
          <w:color w:val="000000"/>
          <w:sz w:val="28"/>
        </w:rPr>
        <w:t>
      5) қуыршақты дайындау кезінде нобай, материалдағы қайта түрлену, сәндік фактуралар көмегімен формаларды анықтау жоспары бойынша жұмыс істейді;</w:t>
      </w:r>
    </w:p>
    <w:p>
      <w:pPr>
        <w:spacing w:after="0"/>
        <w:ind w:left="0"/>
        <w:jc w:val="both"/>
      </w:pPr>
      <w:r>
        <w:rPr>
          <w:rFonts w:ascii="Times New Roman"/>
          <w:b w:val="false"/>
          <w:i w:val="false"/>
          <w:color w:val="000000"/>
          <w:sz w:val="28"/>
        </w:rPr>
        <w:t>
      6) шымылдықпен қуыршақ жүргізудің алғашқы дағдылары;</w:t>
      </w:r>
    </w:p>
    <w:p>
      <w:pPr>
        <w:spacing w:after="0"/>
        <w:ind w:left="0"/>
        <w:jc w:val="both"/>
      </w:pPr>
      <w:r>
        <w:rPr>
          <w:rFonts w:ascii="Times New Roman"/>
          <w:b w:val="false"/>
          <w:i w:val="false"/>
          <w:color w:val="000000"/>
          <w:sz w:val="28"/>
        </w:rPr>
        <w:t>
      7) кейіпкердің мінез-құлық ерекшеліктерін жеткізе біледі.</w:t>
      </w:r>
    </w:p>
    <w:p>
      <w:pPr>
        <w:spacing w:after="0"/>
        <w:ind w:left="0"/>
        <w:jc w:val="both"/>
      </w:pPr>
      <w:r>
        <w:rPr>
          <w:rFonts w:ascii="Times New Roman"/>
          <w:b w:val="false"/>
          <w:i w:val="false"/>
          <w:color w:val="000000"/>
          <w:sz w:val="28"/>
        </w:rPr>
        <w:t>
      80. 2 сыныптағы Бағдарлама талаптары:</w:t>
      </w:r>
    </w:p>
    <w:p>
      <w:pPr>
        <w:spacing w:after="0"/>
        <w:ind w:left="0"/>
        <w:jc w:val="both"/>
      </w:pPr>
      <w:r>
        <w:rPr>
          <w:rFonts w:ascii="Times New Roman"/>
          <w:b w:val="false"/>
          <w:i w:val="false"/>
          <w:color w:val="000000"/>
          <w:sz w:val="28"/>
        </w:rPr>
        <w:t>
      1) қысылуды және бөгелуді алып тастауға арналған жаттығуларды, инерцияларды басқаруға арналған жаттығуларды, білім алушының белгілі пластикалық қабілеттерін және мүмкіндіктерін дамытушы этюд, ойын, тренингтер, пластикалық және би номерлері түріндегі сабақтарды ұйымдастыруды әрі қарайғы меңгеру жалғасады;</w:t>
      </w:r>
    </w:p>
    <w:p>
      <w:pPr>
        <w:spacing w:after="0"/>
        <w:ind w:left="0"/>
        <w:jc w:val="both"/>
      </w:pPr>
      <w:r>
        <w:rPr>
          <w:rFonts w:ascii="Times New Roman"/>
          <w:b w:val="false"/>
          <w:i w:val="false"/>
          <w:color w:val="000000"/>
          <w:sz w:val="28"/>
        </w:rPr>
        <w:t xml:space="preserve">
      2) сахналық қозғалысқа қызығушылықты әрі қарайғы қалыптастыру, бұлшықет-қозғалыс аппаратының қозғалмалылығын, қозғалысты, қимыл дағдыларын үйлестіру, шығармашылық елестетуді әрі қарайғы дамыту, қимылды орындау кезінде өзін-өзі басқару дағдыларын әрі қарайғы қалыптастыру; </w:t>
      </w:r>
    </w:p>
    <w:p>
      <w:pPr>
        <w:spacing w:after="0"/>
        <w:ind w:left="0"/>
        <w:jc w:val="both"/>
      </w:pPr>
      <w:r>
        <w:rPr>
          <w:rFonts w:ascii="Times New Roman"/>
          <w:b w:val="false"/>
          <w:i w:val="false"/>
          <w:color w:val="000000"/>
          <w:sz w:val="28"/>
        </w:rPr>
        <w:t>
      3) коммуникативтік дағдыларды, қуыршақ этюдтерінде өзіндің идеяны жүзеге асыру дағдыларын қалыптастыру;</w:t>
      </w:r>
    </w:p>
    <w:p>
      <w:pPr>
        <w:spacing w:after="0"/>
        <w:ind w:left="0"/>
        <w:jc w:val="both"/>
      </w:pPr>
      <w:r>
        <w:rPr>
          <w:rFonts w:ascii="Times New Roman"/>
          <w:b w:val="false"/>
          <w:i w:val="false"/>
          <w:color w:val="000000"/>
          <w:sz w:val="28"/>
        </w:rPr>
        <w:t>
      4) білім алушының қолдың ұсақ моторикасын, елестетуді, зейін қоя білу қабілетін дамыту, кейіпкерлерді графикалық және пластикалық бейнелеу дағдыларын алу, алған әсерді шығармашылық өңдеу;</w:t>
      </w:r>
    </w:p>
    <w:p>
      <w:pPr>
        <w:spacing w:after="0"/>
        <w:ind w:left="0"/>
        <w:jc w:val="both"/>
      </w:pPr>
      <w:r>
        <w:rPr>
          <w:rFonts w:ascii="Times New Roman"/>
          <w:b w:val="false"/>
          <w:i w:val="false"/>
          <w:color w:val="000000"/>
          <w:sz w:val="28"/>
        </w:rPr>
        <w:t>
      5) шартты сахнада бағдарлану дағдыларын, өзара байланысуды қалыптастыру, бір-бірімен қақтығысудың жоқ болуы.</w:t>
      </w:r>
    </w:p>
    <w:p>
      <w:pPr>
        <w:spacing w:after="0"/>
        <w:ind w:left="0"/>
        <w:jc w:val="both"/>
      </w:pPr>
      <w:r>
        <w:rPr>
          <w:rFonts w:ascii="Times New Roman"/>
          <w:b w:val="false"/>
          <w:i w:val="false"/>
          <w:color w:val="000000"/>
          <w:sz w:val="28"/>
        </w:rPr>
        <w:t>
      81.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Қуыршақ театры туралы білімді кеңейту.Тарихи мәліметтер. Қолғапты қуыршақ (Италия, Ресей). Планшетті қуыршақ. Марионетка. Тросты қуыршақ (Шығыс, Индия, Қытай). Көлеңкелі театр (Жапония).</w:t>
      </w:r>
    </w:p>
    <w:p>
      <w:pPr>
        <w:spacing w:after="0"/>
        <w:ind w:left="0"/>
        <w:jc w:val="both"/>
      </w:pPr>
      <w:r>
        <w:rPr>
          <w:rFonts w:ascii="Times New Roman"/>
          <w:b w:val="false"/>
          <w:i w:val="false"/>
          <w:color w:val="000000"/>
          <w:sz w:val="28"/>
        </w:rPr>
        <w:t>
      2-тақырып. Сөйлеу гимнастикасы туралы түсінік. Қуыршақ спектаклінің әртүрлі кейіпкерлері сөздерінің ерекшеліктері (балалардың, ересек кейіпкерлердің, әртүрлі аңдардың).</w:t>
      </w:r>
    </w:p>
    <w:p>
      <w:pPr>
        <w:spacing w:after="0"/>
        <w:ind w:left="0"/>
        <w:jc w:val="both"/>
      </w:pPr>
      <w:r>
        <w:rPr>
          <w:rFonts w:ascii="Times New Roman"/>
          <w:b w:val="false"/>
          <w:i w:val="false"/>
          <w:color w:val="000000"/>
          <w:sz w:val="28"/>
        </w:rPr>
        <w:t>
      3-тақырып. Дауыс модуляциясы.</w:t>
      </w:r>
    </w:p>
    <w:p>
      <w:pPr>
        <w:spacing w:after="0"/>
        <w:ind w:left="0"/>
        <w:jc w:val="both"/>
      </w:pPr>
      <w:r>
        <w:rPr>
          <w:rFonts w:ascii="Times New Roman"/>
          <w:b w:val="false"/>
          <w:i w:val="false"/>
          <w:color w:val="000000"/>
          <w:sz w:val="28"/>
        </w:rPr>
        <w:t>
      4-тақырып. Әртүрлі мәтіндерді (диалог, монолог, табиғат туралы әңгіме, төл сөз, кадр сыртындағы автор сөзі) мәнерлеп оқу және артикуляция түсінігі.</w:t>
      </w:r>
    </w:p>
    <w:p>
      <w:pPr>
        <w:spacing w:after="0"/>
        <w:ind w:left="0"/>
        <w:jc w:val="both"/>
      </w:pPr>
      <w:r>
        <w:rPr>
          <w:rFonts w:ascii="Times New Roman"/>
          <w:b w:val="false"/>
          <w:i w:val="false"/>
          <w:color w:val="000000"/>
          <w:sz w:val="28"/>
        </w:rPr>
        <w:t xml:space="preserve">
      5-тақырып. Мәтінмен жұмыс. Монологтар және диалогтар. Әріптеспен жұмыс. Паузалар (логикалық, психологиялық, лифт-пауза). Рөлдер бойынша оқу. </w:t>
      </w:r>
    </w:p>
    <w:p>
      <w:pPr>
        <w:spacing w:after="0"/>
        <w:ind w:left="0"/>
        <w:jc w:val="both"/>
      </w:pPr>
      <w:r>
        <w:rPr>
          <w:rFonts w:ascii="Times New Roman"/>
          <w:b w:val="false"/>
          <w:i w:val="false"/>
          <w:color w:val="000000"/>
          <w:sz w:val="28"/>
        </w:rPr>
        <w:t>
      6-тақырып. Шымылдықты құрудың қағидалары.</w:t>
      </w:r>
    </w:p>
    <w:p>
      <w:pPr>
        <w:spacing w:after="0"/>
        <w:ind w:left="0"/>
        <w:jc w:val="both"/>
      </w:pPr>
      <w:r>
        <w:rPr>
          <w:rFonts w:ascii="Times New Roman"/>
          <w:b w:val="false"/>
          <w:i w:val="false"/>
          <w:color w:val="000000"/>
          <w:sz w:val="28"/>
        </w:rPr>
        <w:t>
      7-тақырып. Қуыршақты еркін жүргізу үшін құралдар және декорация.</w:t>
      </w:r>
    </w:p>
    <w:p>
      <w:pPr>
        <w:spacing w:after="0"/>
        <w:ind w:left="0"/>
        <w:jc w:val="both"/>
      </w:pPr>
      <w:r>
        <w:rPr>
          <w:rFonts w:ascii="Times New Roman"/>
          <w:b w:val="false"/>
          <w:i w:val="false"/>
          <w:color w:val="000000"/>
          <w:sz w:val="28"/>
        </w:rPr>
        <w:t xml:space="preserve">
      8-тақырып. Қуыршақ жүргізудегі екі кейіпкердің әңгімесі. Сөйлеп тұрған және тыңдап тұрған қуыршақтардың қозғалысындағы айырмашылық. </w:t>
      </w:r>
    </w:p>
    <w:p>
      <w:pPr>
        <w:spacing w:after="0"/>
        <w:ind w:left="0"/>
        <w:jc w:val="both"/>
      </w:pPr>
      <w:r>
        <w:rPr>
          <w:rFonts w:ascii="Times New Roman"/>
          <w:b w:val="false"/>
          <w:i w:val="false"/>
          <w:color w:val="000000"/>
          <w:sz w:val="28"/>
        </w:rPr>
        <w:t>
      9-тақырып. Этюдтер. Халық фолклорын (түлкі мен қоян, аю мен Маша, түлкі мен бауырсақ, ата мен әже) қолданумен жұп этюдтерді құрау.</w:t>
      </w:r>
    </w:p>
    <w:p>
      <w:pPr>
        <w:spacing w:after="0"/>
        <w:ind w:left="0"/>
        <w:jc w:val="both"/>
      </w:pPr>
      <w:r>
        <w:rPr>
          <w:rFonts w:ascii="Times New Roman"/>
          <w:b w:val="false"/>
          <w:i w:val="false"/>
          <w:color w:val="000000"/>
          <w:sz w:val="28"/>
        </w:rPr>
        <w:t>
      10-тақырып. Шымылдығы бар театрдағы қуыршақ жүргізу ережелері. Шымылдыққа қатынас бойынша қуыршақты ұстап тұру қажет деңгейді ұстау.</w:t>
      </w:r>
    </w:p>
    <w:p>
      <w:pPr>
        <w:spacing w:after="0"/>
        <w:ind w:left="0"/>
        <w:jc w:val="both"/>
      </w:pPr>
      <w:r>
        <w:rPr>
          <w:rFonts w:ascii="Times New Roman"/>
          <w:b w:val="false"/>
          <w:i w:val="false"/>
          <w:color w:val="000000"/>
          <w:sz w:val="28"/>
        </w:rPr>
        <w:t>
      11-тақырып. Қол буыны, білек, иықтың бұлшықет массасын дамытуға арналған жаттығуларды жаттау.</w:t>
      </w:r>
    </w:p>
    <w:p>
      <w:pPr>
        <w:spacing w:after="0"/>
        <w:ind w:left="0"/>
        <w:jc w:val="both"/>
      </w:pPr>
      <w:r>
        <w:rPr>
          <w:rFonts w:ascii="Times New Roman"/>
          <w:b w:val="false"/>
          <w:i w:val="false"/>
          <w:color w:val="000000"/>
          <w:sz w:val="28"/>
        </w:rPr>
        <w:t>
      12-тақырып. Этюдтермен жұмыс. Импровизация жанры. Пластикалық жаттығуларды орындау. Импровизация жанрындағы этюдтермен жұмыс. Құрастыру және ойластырылған идеяны жүзеге асыру. Қайта түрлендіру шеберлігін дамыту.</w:t>
      </w:r>
    </w:p>
    <w:p>
      <w:pPr>
        <w:spacing w:after="0"/>
        <w:ind w:left="0"/>
        <w:jc w:val="both"/>
      </w:pPr>
      <w:r>
        <w:rPr>
          <w:rFonts w:ascii="Times New Roman"/>
          <w:b w:val="false"/>
          <w:i w:val="false"/>
          <w:color w:val="000000"/>
          <w:sz w:val="28"/>
        </w:rPr>
        <w:t xml:space="preserve">
      13-тақырып. Елестетілген кеңістік және зат. Қиялды дамытуға арналған жаттығу. Берілген кеңістікте белгілі жылдамдықпен қозғалу. Берілген тақырыпқа этюд. </w:t>
      </w:r>
    </w:p>
    <w:p>
      <w:pPr>
        <w:spacing w:after="0"/>
        <w:ind w:left="0"/>
        <w:jc w:val="both"/>
      </w:pPr>
      <w:r>
        <w:rPr>
          <w:rFonts w:ascii="Times New Roman"/>
          <w:b w:val="false"/>
          <w:i w:val="false"/>
          <w:color w:val="000000"/>
          <w:sz w:val="28"/>
        </w:rPr>
        <w:t xml:space="preserve">
      14-тақырып. Байқампаздыққа жаттығулар. Жадыны, есті, ойлауды, ерікті және байқампаздықты дамытуға арналған қуыршақпен ойын-тапсырмалар. </w:t>
      </w:r>
    </w:p>
    <w:p>
      <w:pPr>
        <w:spacing w:after="0"/>
        <w:ind w:left="0"/>
        <w:jc w:val="both"/>
      </w:pPr>
      <w:r>
        <w:rPr>
          <w:rFonts w:ascii="Times New Roman"/>
          <w:b w:val="false"/>
          <w:i w:val="false"/>
          <w:color w:val="000000"/>
          <w:sz w:val="28"/>
        </w:rPr>
        <w:t>
      15-тақырып. Ассоциативтілікті және елестетуді дамытуға арналған қуыршақпен ойын-тапсырмалар. Елестетілген кеңістік және зат.</w:t>
      </w:r>
    </w:p>
    <w:p>
      <w:pPr>
        <w:spacing w:after="0"/>
        <w:ind w:left="0"/>
        <w:jc w:val="both"/>
      </w:pPr>
      <w:r>
        <w:rPr>
          <w:rFonts w:ascii="Times New Roman"/>
          <w:b w:val="false"/>
          <w:i w:val="false"/>
          <w:color w:val="000000"/>
          <w:sz w:val="28"/>
        </w:rPr>
        <w:t xml:space="preserve">
      16-тақырып. Қиялды дамытуға арналған жаттығу. Берілген кеңістікте белгілі жылдамдықпен қозғалу. Берілген тақырыпқа этюд. </w:t>
      </w:r>
    </w:p>
    <w:p>
      <w:pPr>
        <w:spacing w:after="0"/>
        <w:ind w:left="0"/>
        <w:jc w:val="both"/>
      </w:pPr>
      <w:r>
        <w:rPr>
          <w:rFonts w:ascii="Times New Roman"/>
          <w:b w:val="false"/>
          <w:i w:val="false"/>
          <w:color w:val="000000"/>
          <w:sz w:val="28"/>
        </w:rPr>
        <w:t>
      17-тақырып. Рөлдік ойын (түсінік). Рөлдік ойындардың түрлері. Мимика және ишарат. Қалып және ишарат.</w:t>
      </w:r>
    </w:p>
    <w:p>
      <w:pPr>
        <w:spacing w:after="0"/>
        <w:ind w:left="0"/>
        <w:jc w:val="both"/>
      </w:pPr>
      <w:r>
        <w:rPr>
          <w:rFonts w:ascii="Times New Roman"/>
          <w:b w:val="false"/>
          <w:i w:val="false"/>
          <w:color w:val="000000"/>
          <w:sz w:val="28"/>
        </w:rPr>
        <w:t xml:space="preserve">
      18-тақырып.Сахналық қозғалысты ауыстыру. Сахналық қозғалыс элементтерімен музыкалық ертегі. </w:t>
      </w:r>
    </w:p>
    <w:p>
      <w:pPr>
        <w:spacing w:after="0"/>
        <w:ind w:left="0"/>
        <w:jc w:val="both"/>
      </w:pPr>
      <w:r>
        <w:rPr>
          <w:rFonts w:ascii="Times New Roman"/>
          <w:b w:val="false"/>
          <w:i w:val="false"/>
          <w:color w:val="000000"/>
          <w:sz w:val="28"/>
        </w:rPr>
        <w:t xml:space="preserve">
      19-тақырып. Дамытушы музыкалық-ритмикалық ойындар. Ритмикалық қабілеттерді және пластиканы дамытуға арналған музыка қолданылатын ойын-жаттығулар. </w:t>
      </w:r>
    </w:p>
    <w:p>
      <w:pPr>
        <w:spacing w:after="0"/>
        <w:ind w:left="0"/>
        <w:jc w:val="both"/>
      </w:pPr>
      <w:r>
        <w:rPr>
          <w:rFonts w:ascii="Times New Roman"/>
          <w:b w:val="false"/>
          <w:i w:val="false"/>
          <w:color w:val="000000"/>
          <w:sz w:val="28"/>
        </w:rPr>
        <w:t>
      20-тақырып. Қуыршақ жүргізуші сөзін, қуыршақ қимылын және музыканы қосумен жұмыс. Музыкалық және ырғақтықты жаттықтыру. Әндер мен өлеңдерді қолданумен ырғақ және музыкалық сезімді дамытуға арналған жаттығулар. Елестетуді, қиялды және ынта-ықыласты дамыту.</w:t>
      </w:r>
    </w:p>
    <w:p>
      <w:pPr>
        <w:spacing w:after="0"/>
        <w:ind w:left="0"/>
        <w:jc w:val="both"/>
      </w:pPr>
      <w:r>
        <w:rPr>
          <w:rFonts w:ascii="Times New Roman"/>
          <w:b w:val="false"/>
          <w:i w:val="false"/>
          <w:color w:val="000000"/>
          <w:sz w:val="28"/>
        </w:rPr>
        <w:t>
      21-тақырып. Сахналық қозғалысты ауыстыру. Практика. Шапшаңдыққа, жеңілдікке ойындар мен жаттығулар. Елестетуді, қиял еркіндігін дамытуға арналған жаттығулар.</w:t>
      </w:r>
    </w:p>
    <w:p>
      <w:pPr>
        <w:spacing w:after="0"/>
        <w:ind w:left="0"/>
        <w:jc w:val="both"/>
      </w:pPr>
      <w:r>
        <w:rPr>
          <w:rFonts w:ascii="Times New Roman"/>
          <w:b w:val="false"/>
          <w:i w:val="false"/>
          <w:color w:val="000000"/>
          <w:sz w:val="28"/>
        </w:rPr>
        <w:t>
      82.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қолғапты қуыршақ театрының, тросты қуыршақ театрының және көлеңкелі театрдың пайда болу және даму тарихын біледі;</w:t>
      </w:r>
    </w:p>
    <w:p>
      <w:pPr>
        <w:spacing w:after="0"/>
        <w:ind w:left="0"/>
        <w:jc w:val="both"/>
      </w:pPr>
      <w:r>
        <w:rPr>
          <w:rFonts w:ascii="Times New Roman"/>
          <w:b w:val="false"/>
          <w:i w:val="false"/>
          <w:color w:val="000000"/>
          <w:sz w:val="28"/>
        </w:rPr>
        <w:t>
      2) ертегі немесе пьеса мәтінімен жұмыс істей алады;</w:t>
      </w:r>
    </w:p>
    <w:p>
      <w:pPr>
        <w:spacing w:after="0"/>
        <w:ind w:left="0"/>
        <w:jc w:val="both"/>
      </w:pPr>
      <w:r>
        <w:rPr>
          <w:rFonts w:ascii="Times New Roman"/>
          <w:b w:val="false"/>
          <w:i w:val="false"/>
          <w:color w:val="000000"/>
          <w:sz w:val="28"/>
        </w:rPr>
        <w:t>
      3) сөйлеу гимнастикасы бойынша жаттығуларды біледі және орындайды;</w:t>
      </w:r>
    </w:p>
    <w:p>
      <w:pPr>
        <w:spacing w:after="0"/>
        <w:ind w:left="0"/>
        <w:jc w:val="both"/>
      </w:pPr>
      <w:r>
        <w:rPr>
          <w:rFonts w:ascii="Times New Roman"/>
          <w:b w:val="false"/>
          <w:i w:val="false"/>
          <w:color w:val="000000"/>
          <w:sz w:val="28"/>
        </w:rPr>
        <w:t>
      4) қуыршақ спектаклінің әртүрлі кейіпкерлері сөзінің ерекшеліктерін біледі және жеткізе алады;</w:t>
      </w:r>
    </w:p>
    <w:p>
      <w:pPr>
        <w:spacing w:after="0"/>
        <w:ind w:left="0"/>
        <w:jc w:val="both"/>
      </w:pPr>
      <w:r>
        <w:rPr>
          <w:rFonts w:ascii="Times New Roman"/>
          <w:b w:val="false"/>
          <w:i w:val="false"/>
          <w:color w:val="000000"/>
          <w:sz w:val="28"/>
        </w:rPr>
        <w:t>
      5) мәтінді мәнерлі оқиды және паузаларды –логикалық, психологиялық және люфт-паузаны ажыратады;</w:t>
      </w:r>
    </w:p>
    <w:p>
      <w:pPr>
        <w:spacing w:after="0"/>
        <w:ind w:left="0"/>
        <w:jc w:val="both"/>
      </w:pPr>
      <w:r>
        <w:rPr>
          <w:rFonts w:ascii="Times New Roman"/>
          <w:b w:val="false"/>
          <w:i w:val="false"/>
          <w:color w:val="000000"/>
          <w:sz w:val="28"/>
        </w:rPr>
        <w:t>
      6) шымылдық құрылымының негізгі қағидаларын біледі;</w:t>
      </w:r>
    </w:p>
    <w:p>
      <w:pPr>
        <w:spacing w:after="0"/>
        <w:ind w:left="0"/>
        <w:jc w:val="both"/>
      </w:pPr>
      <w:r>
        <w:rPr>
          <w:rFonts w:ascii="Times New Roman"/>
          <w:b w:val="false"/>
          <w:i w:val="false"/>
          <w:color w:val="000000"/>
          <w:sz w:val="28"/>
        </w:rPr>
        <w:t>
      7) диалог барысында қуыршақтар қозғалысында айырмашылықтарды біледі;</w:t>
      </w:r>
    </w:p>
    <w:p>
      <w:pPr>
        <w:spacing w:after="0"/>
        <w:ind w:left="0"/>
        <w:jc w:val="both"/>
      </w:pPr>
      <w:r>
        <w:rPr>
          <w:rFonts w:ascii="Times New Roman"/>
          <w:b w:val="false"/>
          <w:i w:val="false"/>
          <w:color w:val="000000"/>
          <w:sz w:val="28"/>
        </w:rPr>
        <w:t>
      8) берілген тақырыпқа этюд құрайды;</w:t>
      </w:r>
    </w:p>
    <w:p>
      <w:pPr>
        <w:spacing w:after="0"/>
        <w:ind w:left="0"/>
        <w:jc w:val="both"/>
      </w:pPr>
      <w:r>
        <w:rPr>
          <w:rFonts w:ascii="Times New Roman"/>
          <w:b w:val="false"/>
          <w:i w:val="false"/>
          <w:color w:val="000000"/>
          <w:sz w:val="28"/>
        </w:rPr>
        <w:t>
      9) шымылдықты театрдақуыршақ жүргізу ережелерін біледі;</w:t>
      </w:r>
    </w:p>
    <w:p>
      <w:pPr>
        <w:spacing w:after="0"/>
        <w:ind w:left="0"/>
        <w:jc w:val="both"/>
      </w:pPr>
      <w:r>
        <w:rPr>
          <w:rFonts w:ascii="Times New Roman"/>
          <w:b w:val="false"/>
          <w:i w:val="false"/>
          <w:color w:val="000000"/>
          <w:sz w:val="28"/>
        </w:rPr>
        <w:t>
      10) ырғақ және музыкалық сезімді, елестетуді, қиял еркіндігін дамытуға арналған жаттығуларды біледі және орындайды;</w:t>
      </w:r>
    </w:p>
    <w:p>
      <w:pPr>
        <w:spacing w:after="0"/>
        <w:ind w:left="0"/>
        <w:jc w:val="both"/>
      </w:pPr>
      <w:r>
        <w:rPr>
          <w:rFonts w:ascii="Times New Roman"/>
          <w:b w:val="false"/>
          <w:i w:val="false"/>
          <w:color w:val="000000"/>
          <w:sz w:val="28"/>
        </w:rPr>
        <w:t>
      11) қол буына, білек, иықтың бұлшықет массасын дамытуға арналған жаттығуларды біледі және орындайды.</w:t>
      </w:r>
    </w:p>
    <w:p>
      <w:pPr>
        <w:spacing w:after="0"/>
        <w:ind w:left="0"/>
        <w:jc w:val="both"/>
      </w:pPr>
      <w:r>
        <w:rPr>
          <w:rFonts w:ascii="Times New Roman"/>
          <w:b w:val="false"/>
          <w:i w:val="false"/>
          <w:color w:val="000000"/>
          <w:sz w:val="28"/>
        </w:rPr>
        <w:t>
      83. 3 сыныптағы Бағдарлама талаптары:</w:t>
      </w:r>
    </w:p>
    <w:p>
      <w:pPr>
        <w:spacing w:after="0"/>
        <w:ind w:left="0"/>
        <w:jc w:val="both"/>
      </w:pPr>
      <w:r>
        <w:rPr>
          <w:rFonts w:ascii="Times New Roman"/>
          <w:b w:val="false"/>
          <w:i w:val="false"/>
          <w:color w:val="000000"/>
          <w:sz w:val="28"/>
        </w:rPr>
        <w:t>
      1) тросты қуыршақты жүргізу дағдыларын меңгеру;</w:t>
      </w:r>
    </w:p>
    <w:p>
      <w:pPr>
        <w:spacing w:after="0"/>
        <w:ind w:left="0"/>
        <w:jc w:val="both"/>
      </w:pPr>
      <w:r>
        <w:rPr>
          <w:rFonts w:ascii="Times New Roman"/>
          <w:b w:val="false"/>
          <w:i w:val="false"/>
          <w:color w:val="000000"/>
          <w:sz w:val="28"/>
        </w:rPr>
        <w:t>
      2) тросты қуыршақ конструкциясының ерекшеліктері туралы түсінік;</w:t>
      </w:r>
    </w:p>
    <w:p>
      <w:pPr>
        <w:spacing w:after="0"/>
        <w:ind w:left="0"/>
        <w:jc w:val="both"/>
      </w:pPr>
      <w:r>
        <w:rPr>
          <w:rFonts w:ascii="Times New Roman"/>
          <w:b w:val="false"/>
          <w:i w:val="false"/>
          <w:color w:val="000000"/>
          <w:sz w:val="28"/>
        </w:rPr>
        <w:t>
      3) механикалық қуыршақтар туралы түсінік;</w:t>
      </w:r>
    </w:p>
    <w:p>
      <w:pPr>
        <w:spacing w:after="0"/>
        <w:ind w:left="0"/>
        <w:jc w:val="both"/>
      </w:pPr>
      <w:r>
        <w:rPr>
          <w:rFonts w:ascii="Times New Roman"/>
          <w:b w:val="false"/>
          <w:i w:val="false"/>
          <w:color w:val="000000"/>
          <w:sz w:val="28"/>
        </w:rPr>
        <w:t>
      4) жұмсақ мимикалаушы қуыршақ туралы түсінік;</w:t>
      </w:r>
    </w:p>
    <w:p>
      <w:pPr>
        <w:spacing w:after="0"/>
        <w:ind w:left="0"/>
        <w:jc w:val="both"/>
      </w:pPr>
      <w:r>
        <w:rPr>
          <w:rFonts w:ascii="Times New Roman"/>
          <w:b w:val="false"/>
          <w:i w:val="false"/>
          <w:color w:val="000000"/>
          <w:sz w:val="28"/>
        </w:rPr>
        <w:t>
      84.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Қозғалыс және сөз. Қозғалыста белсенді тапсырманы орындау кезінде еркін және сенімді түрде қимыл мен сөзді байланыстыру қабілетін дамыту. </w:t>
      </w:r>
    </w:p>
    <w:p>
      <w:pPr>
        <w:spacing w:after="0"/>
        <w:ind w:left="0"/>
        <w:jc w:val="both"/>
      </w:pPr>
      <w:r>
        <w:rPr>
          <w:rFonts w:ascii="Times New Roman"/>
          <w:b w:val="false"/>
          <w:i w:val="false"/>
          <w:color w:val="000000"/>
          <w:sz w:val="28"/>
        </w:rPr>
        <w:t xml:space="preserve">
      Жаттығу. Белсенді позицияда тыныс алу және дыбыстау. Белсенді қозғалыс және статика кезінде тыныс алу және дыбыстауды қамтамасыз ету үшін бұлшықет қысылуларын қайта бөлу. Қимылдың үздіксіздігін байланыстыру. Қимылдың жалғасы ретіндегі дыбыстық хабарлама. Қимыл мен сөзді алмастыру және байланыстыру. Этюдті тренаж. </w:t>
      </w:r>
    </w:p>
    <w:p>
      <w:pPr>
        <w:spacing w:after="0"/>
        <w:ind w:left="0"/>
        <w:jc w:val="both"/>
      </w:pPr>
      <w:r>
        <w:rPr>
          <w:rFonts w:ascii="Times New Roman"/>
          <w:b w:val="false"/>
          <w:i w:val="false"/>
          <w:color w:val="000000"/>
          <w:sz w:val="28"/>
        </w:rPr>
        <w:t>
      2-тақырып. Тросты қуыршақтар. Тросты қуыршақ конструкциясының ерекшеліктері. Ағаш және металл - тросты қуыршақ қаңқасы үшін негізгі материалдар. Тросты қуыршақтар дайындау технологиясы.</w:t>
      </w:r>
    </w:p>
    <w:p>
      <w:pPr>
        <w:spacing w:after="0"/>
        <w:ind w:left="0"/>
        <w:jc w:val="both"/>
      </w:pPr>
      <w:r>
        <w:rPr>
          <w:rFonts w:ascii="Times New Roman"/>
          <w:b w:val="false"/>
          <w:i w:val="false"/>
          <w:color w:val="000000"/>
          <w:sz w:val="28"/>
        </w:rPr>
        <w:t xml:space="preserve">
      3-тақырып. Тросты қуыршақтың көркемдік күші. </w:t>
      </w:r>
    </w:p>
    <w:p>
      <w:pPr>
        <w:spacing w:after="0"/>
        <w:ind w:left="0"/>
        <w:jc w:val="both"/>
      </w:pPr>
      <w:r>
        <w:rPr>
          <w:rFonts w:ascii="Times New Roman"/>
          <w:b w:val="false"/>
          <w:i w:val="false"/>
          <w:color w:val="000000"/>
          <w:sz w:val="28"/>
        </w:rPr>
        <w:t xml:space="preserve">
      4-тақырып. Тросты қуыршақты жүргізу тәсілдері. Тросты қуыршақпен жаттығу: басты еңкейту және бұру, денені еңкейту, қолды көтеру және түсіру, шынтақта қолды бүгу. Санауға жаттығуды орындау, кейін музыкамен. Тросты қуыршақтың затпен қимыл. </w:t>
      </w:r>
    </w:p>
    <w:p>
      <w:pPr>
        <w:spacing w:after="0"/>
        <w:ind w:left="0"/>
        <w:jc w:val="both"/>
      </w:pPr>
      <w:r>
        <w:rPr>
          <w:rFonts w:ascii="Times New Roman"/>
          <w:b w:val="false"/>
          <w:i w:val="false"/>
          <w:color w:val="000000"/>
          <w:sz w:val="28"/>
        </w:rPr>
        <w:t xml:space="preserve">
      5-тақырып. Трост түрлері. Трост ұзындығы. Сыртқы торсттар және бүркемеленген тросттар. </w:t>
      </w:r>
    </w:p>
    <w:p>
      <w:pPr>
        <w:spacing w:after="0"/>
        <w:ind w:left="0"/>
        <w:jc w:val="both"/>
      </w:pPr>
      <w:r>
        <w:rPr>
          <w:rFonts w:ascii="Times New Roman"/>
          <w:b w:val="false"/>
          <w:i w:val="false"/>
          <w:color w:val="000000"/>
          <w:sz w:val="28"/>
        </w:rPr>
        <w:t xml:space="preserve">
      6-тақырып. Гапит – тросты қуыршақтың басы орнатылған трост. Бытыра мойынтіректегі гапит. Қысқа және ұзын гапиттің артықшылығы. Қуыршақ басына бекітілген гапиттің ерекшеліктері. Механикаландырылған гапит. </w:t>
      </w:r>
    </w:p>
    <w:p>
      <w:pPr>
        <w:spacing w:after="0"/>
        <w:ind w:left="0"/>
        <w:jc w:val="both"/>
      </w:pPr>
      <w:r>
        <w:rPr>
          <w:rFonts w:ascii="Times New Roman"/>
          <w:b w:val="false"/>
          <w:i w:val="false"/>
          <w:color w:val="000000"/>
          <w:sz w:val="28"/>
        </w:rPr>
        <w:t xml:space="preserve">
      7-тақырып. Тросты қуыршақтың костюмі. Тросты қуыршақтың механизмдері мен тросттарын жасырудың тәсілдері. Тросты қуыршақтың бір түрі – сырықтағы карнавалдық қуыршақтар. </w:t>
      </w:r>
    </w:p>
    <w:p>
      <w:pPr>
        <w:spacing w:after="0"/>
        <w:ind w:left="0"/>
        <w:jc w:val="both"/>
      </w:pPr>
      <w:r>
        <w:rPr>
          <w:rFonts w:ascii="Times New Roman"/>
          <w:b w:val="false"/>
          <w:i w:val="false"/>
          <w:color w:val="000000"/>
          <w:sz w:val="28"/>
        </w:rPr>
        <w:t>
      8-тақырып. Тросты қуыршақтармен этюдті тренаж.</w:t>
      </w:r>
    </w:p>
    <w:p>
      <w:pPr>
        <w:spacing w:after="0"/>
        <w:ind w:left="0"/>
        <w:jc w:val="both"/>
      </w:pPr>
      <w:r>
        <w:rPr>
          <w:rFonts w:ascii="Times New Roman"/>
          <w:b w:val="false"/>
          <w:i w:val="false"/>
          <w:color w:val="000000"/>
          <w:sz w:val="28"/>
        </w:rPr>
        <w:t>
      9-тақырып. Механикалық қуыршақтар. Петрушка (қолғапты) және тросты қуыршақтарда механикаландырылған бөлшектерді қолдану. Жұмылатын көздер, айналатын көздер, солдан оңға қарай және оңнан солға қарай қозғалатын көздер, тік тұратын шаштар және басқа да қуыршақ жүргізушінің механикаландырылған бөлшектерді қолданатын тәсілдері. Ауызды ашатын ерекше конструкция.</w:t>
      </w:r>
    </w:p>
    <w:p>
      <w:pPr>
        <w:spacing w:after="0"/>
        <w:ind w:left="0"/>
        <w:jc w:val="both"/>
      </w:pPr>
      <w:r>
        <w:rPr>
          <w:rFonts w:ascii="Times New Roman"/>
          <w:b w:val="false"/>
          <w:i w:val="false"/>
          <w:color w:val="000000"/>
          <w:sz w:val="28"/>
        </w:rPr>
        <w:t>
      10-тақырып. Механикалық қуыршақтармен этюдті тренаж.</w:t>
      </w:r>
    </w:p>
    <w:p>
      <w:pPr>
        <w:spacing w:after="0"/>
        <w:ind w:left="0"/>
        <w:jc w:val="both"/>
      </w:pPr>
      <w:r>
        <w:rPr>
          <w:rFonts w:ascii="Times New Roman"/>
          <w:b w:val="false"/>
          <w:i w:val="false"/>
          <w:color w:val="000000"/>
          <w:sz w:val="28"/>
        </w:rPr>
        <w:t>
      11-тақырып. Жұмсақ мимикалаушы қуыршақ. Жұмсақ мимикалаушы қуыршақты қолданудың ерекшеліктері. Жұмсақ мимикалаушы қуыршақта актер қолдарының орналасуы.</w:t>
      </w:r>
    </w:p>
    <w:p>
      <w:pPr>
        <w:spacing w:after="0"/>
        <w:ind w:left="0"/>
        <w:jc w:val="both"/>
      </w:pPr>
      <w:r>
        <w:rPr>
          <w:rFonts w:ascii="Times New Roman"/>
          <w:b w:val="false"/>
          <w:i w:val="false"/>
          <w:color w:val="000000"/>
          <w:sz w:val="28"/>
        </w:rPr>
        <w:t>
      12-тақырып. Жұмсақ мимикалаушы қуыршақты дайындау үшін материалдар. Жұмсақ мимикалаушы қуыршақты дайындау технологиясы. Жұмсақ мимикалаушы қуыршақтың мүсіні. Жұмсақ мимикалаушы қуыршақтың пішімі.</w:t>
      </w:r>
    </w:p>
    <w:p>
      <w:pPr>
        <w:spacing w:after="0"/>
        <w:ind w:left="0"/>
        <w:jc w:val="both"/>
      </w:pPr>
      <w:r>
        <w:rPr>
          <w:rFonts w:ascii="Times New Roman"/>
          <w:b w:val="false"/>
          <w:i w:val="false"/>
          <w:color w:val="000000"/>
          <w:sz w:val="28"/>
        </w:rPr>
        <w:t>
      13-тақырып. Жұмсақ мимикалаушы қуыршақтармен этюдті тренаж.</w:t>
      </w:r>
    </w:p>
    <w:p>
      <w:pPr>
        <w:spacing w:after="0"/>
        <w:ind w:left="0"/>
        <w:jc w:val="both"/>
      </w:pPr>
      <w:r>
        <w:rPr>
          <w:rFonts w:ascii="Times New Roman"/>
          <w:b w:val="false"/>
          <w:i w:val="false"/>
          <w:color w:val="000000"/>
          <w:sz w:val="28"/>
        </w:rPr>
        <w:t xml:space="preserve">
      14-тақырып. Қуыршақ театрында қуыршақ жүргізу ережелері. Қуыршақ театрында актерлік шеберлік заңдарының ерекшеліктері. Қуыршақ театрында қуыршақ затымен ойын. </w:t>
      </w:r>
    </w:p>
    <w:p>
      <w:pPr>
        <w:spacing w:after="0"/>
        <w:ind w:left="0"/>
        <w:jc w:val="both"/>
      </w:pPr>
      <w:r>
        <w:rPr>
          <w:rFonts w:ascii="Times New Roman"/>
          <w:b w:val="false"/>
          <w:i w:val="false"/>
          <w:color w:val="000000"/>
          <w:sz w:val="28"/>
        </w:rPr>
        <w:t>
      15-тақырып. Қуыршақ театрының сахнасы. Қуыршақ театрының сахналық қоршауы.</w:t>
      </w:r>
    </w:p>
    <w:p>
      <w:pPr>
        <w:spacing w:after="0"/>
        <w:ind w:left="0"/>
        <w:jc w:val="both"/>
      </w:pPr>
      <w:r>
        <w:rPr>
          <w:rFonts w:ascii="Times New Roman"/>
          <w:b w:val="false"/>
          <w:i w:val="false"/>
          <w:color w:val="000000"/>
          <w:sz w:val="28"/>
        </w:rPr>
        <w:t>
      16-тақырып. Қойылымдағы декорацияның рөлі. Декорация түрлері – жалпақ, жартылай көлемді, көлемді. Декорацияны дайындау технологиясы. Декорацияны дайындау кезіндегі қауіпсіздік техникасы. Реквизит.</w:t>
      </w:r>
    </w:p>
    <w:p>
      <w:pPr>
        <w:spacing w:after="0"/>
        <w:ind w:left="0"/>
        <w:jc w:val="both"/>
      </w:pPr>
      <w:r>
        <w:rPr>
          <w:rFonts w:ascii="Times New Roman"/>
          <w:b w:val="false"/>
          <w:i w:val="false"/>
          <w:color w:val="000000"/>
          <w:sz w:val="28"/>
        </w:rPr>
        <w:t xml:space="preserve">
      17-тақырып. Шымылдықты құру қағидасы. Қуыршақ театрындағы атыз (грядка) ұғымы. Шымылдық биіктігі. Алдыңғы атыздың түрлі сызықтарымен шымылдық. </w:t>
      </w:r>
    </w:p>
    <w:p>
      <w:pPr>
        <w:spacing w:after="0"/>
        <w:ind w:left="0"/>
        <w:jc w:val="both"/>
      </w:pPr>
      <w:r>
        <w:rPr>
          <w:rFonts w:ascii="Times New Roman"/>
          <w:b w:val="false"/>
          <w:i w:val="false"/>
          <w:color w:val="000000"/>
          <w:sz w:val="28"/>
        </w:rPr>
        <w:t xml:space="preserve">
      18-тақырып. Қуыршақ театрында көрерлік есептері. Көрерлік есептеріндегі екі қателік – көрінуі тиіс нәрсе жасырынған немесе жасырынуы тиіс нәрсе көрінген. Жанынан шымылдыққа көру бұрышы. Төменнен шымылдыққа көру бұрышы. Көрермен залының бірінші қатарынан шымылдыққа дейінгі қашықтық. Қуыршақтың жүйектен кетуге мүмкін болатын қашықтығы. Көп планды шымылдық. Асқын пландарда актерлердің жұмысы. Планнан планға ауысу. </w:t>
      </w:r>
    </w:p>
    <w:p>
      <w:pPr>
        <w:spacing w:after="0"/>
        <w:ind w:left="0"/>
        <w:jc w:val="both"/>
      </w:pPr>
      <w:r>
        <w:rPr>
          <w:rFonts w:ascii="Times New Roman"/>
          <w:b w:val="false"/>
          <w:i w:val="false"/>
          <w:color w:val="000000"/>
          <w:sz w:val="28"/>
        </w:rPr>
        <w:t xml:space="preserve">
      19-тақырып. Пьесаны таңдау және онымен жұмыс. Пьсеаны оқу, оның талдауы. Кейіпкерлер мінез-құлығымен жұмыс. Рөлдерді бөлу. </w:t>
      </w:r>
    </w:p>
    <w:p>
      <w:pPr>
        <w:spacing w:after="0"/>
        <w:ind w:left="0"/>
        <w:jc w:val="both"/>
      </w:pPr>
      <w:r>
        <w:rPr>
          <w:rFonts w:ascii="Times New Roman"/>
          <w:b w:val="false"/>
          <w:i w:val="false"/>
          <w:color w:val="000000"/>
          <w:sz w:val="28"/>
        </w:rPr>
        <w:t xml:space="preserve">
      20-тақырып. Әрбір рөлді оқуды пысықтау. Рөлдерді жаттау. </w:t>
      </w:r>
    </w:p>
    <w:p>
      <w:pPr>
        <w:spacing w:after="0"/>
        <w:ind w:left="0"/>
        <w:jc w:val="both"/>
      </w:pPr>
      <w:r>
        <w:rPr>
          <w:rFonts w:ascii="Times New Roman"/>
          <w:b w:val="false"/>
          <w:i w:val="false"/>
          <w:color w:val="000000"/>
          <w:sz w:val="28"/>
        </w:rPr>
        <w:t>
      21-тақырып. Спектаклдің басты дайындығы. Көрермен алдында өнер көрсету.</w:t>
      </w:r>
    </w:p>
    <w:p>
      <w:pPr>
        <w:spacing w:after="0"/>
        <w:ind w:left="0"/>
        <w:jc w:val="both"/>
      </w:pPr>
      <w:r>
        <w:rPr>
          <w:rFonts w:ascii="Times New Roman"/>
          <w:b w:val="false"/>
          <w:i w:val="false"/>
          <w:color w:val="000000"/>
          <w:sz w:val="28"/>
        </w:rPr>
        <w:t xml:space="preserve">
      85.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қозғалыста белсенді тапсырманы орындау кезінде қимыл мен сөзді байланыстыру техникасын біледі;</w:t>
      </w:r>
    </w:p>
    <w:p>
      <w:pPr>
        <w:spacing w:after="0"/>
        <w:ind w:left="0"/>
        <w:jc w:val="both"/>
      </w:pPr>
      <w:r>
        <w:rPr>
          <w:rFonts w:ascii="Times New Roman"/>
          <w:b w:val="false"/>
          <w:i w:val="false"/>
          <w:color w:val="000000"/>
          <w:sz w:val="28"/>
        </w:rPr>
        <w:t>
      2) ритмикалық суреттерде түрлі жылдамдықтағы, ырғақтағы және қозғалыстағы қарқынды қозғалыс түсінігін біледі;</w:t>
      </w:r>
    </w:p>
    <w:p>
      <w:pPr>
        <w:spacing w:after="0"/>
        <w:ind w:left="0"/>
        <w:jc w:val="both"/>
      </w:pPr>
      <w:r>
        <w:rPr>
          <w:rFonts w:ascii="Times New Roman"/>
          <w:b w:val="false"/>
          <w:i w:val="false"/>
          <w:color w:val="000000"/>
          <w:sz w:val="28"/>
        </w:rPr>
        <w:t>
      3) белсенді қозғалыс және статика кезінде тыныс алу және дыбыстауды қамтамасыз ету үшін бұлшықет қысылуларын қайта бөлуді біледі;</w:t>
      </w:r>
    </w:p>
    <w:p>
      <w:pPr>
        <w:spacing w:after="0"/>
        <w:ind w:left="0"/>
        <w:jc w:val="both"/>
      </w:pPr>
      <w:r>
        <w:rPr>
          <w:rFonts w:ascii="Times New Roman"/>
          <w:b w:val="false"/>
          <w:i w:val="false"/>
          <w:color w:val="000000"/>
          <w:sz w:val="28"/>
        </w:rPr>
        <w:t>
      4) тросты қуыршақ конструкциясының ерекшеліктері мен тросты қуыршақты жүргізу дағдыларын біледі;</w:t>
      </w:r>
    </w:p>
    <w:p>
      <w:pPr>
        <w:spacing w:after="0"/>
        <w:ind w:left="0"/>
        <w:jc w:val="both"/>
      </w:pPr>
      <w:r>
        <w:rPr>
          <w:rFonts w:ascii="Times New Roman"/>
          <w:b w:val="false"/>
          <w:i w:val="false"/>
          <w:color w:val="000000"/>
          <w:sz w:val="28"/>
        </w:rPr>
        <w:t>
      5) механикалық қуыршақтардар құрылысын біледі;</w:t>
      </w:r>
    </w:p>
    <w:p>
      <w:pPr>
        <w:spacing w:after="0"/>
        <w:ind w:left="0"/>
        <w:jc w:val="both"/>
      </w:pPr>
      <w:r>
        <w:rPr>
          <w:rFonts w:ascii="Times New Roman"/>
          <w:b w:val="false"/>
          <w:i w:val="false"/>
          <w:color w:val="000000"/>
          <w:sz w:val="28"/>
        </w:rPr>
        <w:t>
      6) механикалық қуыршақтарды жүргізу дағдыларын біледі;</w:t>
      </w:r>
    </w:p>
    <w:p>
      <w:pPr>
        <w:spacing w:after="0"/>
        <w:ind w:left="0"/>
        <w:jc w:val="both"/>
      </w:pPr>
      <w:r>
        <w:rPr>
          <w:rFonts w:ascii="Times New Roman"/>
          <w:b w:val="false"/>
          <w:i w:val="false"/>
          <w:color w:val="000000"/>
          <w:sz w:val="28"/>
        </w:rPr>
        <w:t>
      7) жұмсақ мимикалаушы қуыршақты қолданудың ерекшеліктерін біледі;</w:t>
      </w:r>
    </w:p>
    <w:p>
      <w:pPr>
        <w:spacing w:after="0"/>
        <w:ind w:left="0"/>
        <w:jc w:val="both"/>
      </w:pPr>
      <w:r>
        <w:rPr>
          <w:rFonts w:ascii="Times New Roman"/>
          <w:b w:val="false"/>
          <w:i w:val="false"/>
          <w:color w:val="000000"/>
          <w:sz w:val="28"/>
        </w:rPr>
        <w:t>
      8) қуыршақ театрында актерлік шеберлік ерекшеліктерін біледі;</w:t>
      </w:r>
    </w:p>
    <w:p>
      <w:pPr>
        <w:spacing w:after="0"/>
        <w:ind w:left="0"/>
        <w:jc w:val="both"/>
      </w:pPr>
      <w:r>
        <w:rPr>
          <w:rFonts w:ascii="Times New Roman"/>
          <w:b w:val="false"/>
          <w:i w:val="false"/>
          <w:color w:val="000000"/>
          <w:sz w:val="28"/>
        </w:rPr>
        <w:t>
      9) қуыршақтың затпен ойнауы кезінде қуыршақты жүргізу дағдыларына ие;</w:t>
      </w:r>
    </w:p>
    <w:p>
      <w:pPr>
        <w:spacing w:after="0"/>
        <w:ind w:left="0"/>
        <w:jc w:val="both"/>
      </w:pPr>
      <w:r>
        <w:rPr>
          <w:rFonts w:ascii="Times New Roman"/>
          <w:b w:val="false"/>
          <w:i w:val="false"/>
          <w:color w:val="000000"/>
          <w:sz w:val="28"/>
        </w:rPr>
        <w:t>
      10) қуыршақ театры сахнасының құрылымын біледі;</w:t>
      </w:r>
    </w:p>
    <w:p>
      <w:pPr>
        <w:spacing w:after="0"/>
        <w:ind w:left="0"/>
        <w:jc w:val="both"/>
      </w:pPr>
      <w:r>
        <w:rPr>
          <w:rFonts w:ascii="Times New Roman"/>
          <w:b w:val="false"/>
          <w:i w:val="false"/>
          <w:color w:val="000000"/>
          <w:sz w:val="28"/>
        </w:rPr>
        <w:t>
      86. 4 сыныптағы Бағдарлама талаптары:</w:t>
      </w:r>
    </w:p>
    <w:p>
      <w:pPr>
        <w:spacing w:after="0"/>
        <w:ind w:left="0"/>
        <w:jc w:val="both"/>
      </w:pPr>
      <w:r>
        <w:rPr>
          <w:rFonts w:ascii="Times New Roman"/>
          <w:b w:val="false"/>
          <w:i w:val="false"/>
          <w:color w:val="000000"/>
          <w:sz w:val="28"/>
        </w:rPr>
        <w:t>
      1) марионетка қуыршақтарын жүргізу дағдыларын меңгеру;</w:t>
      </w:r>
    </w:p>
    <w:p>
      <w:pPr>
        <w:spacing w:after="0"/>
        <w:ind w:left="0"/>
        <w:jc w:val="both"/>
      </w:pPr>
      <w:r>
        <w:rPr>
          <w:rFonts w:ascii="Times New Roman"/>
          <w:b w:val="false"/>
          <w:i w:val="false"/>
          <w:color w:val="000000"/>
          <w:sz w:val="28"/>
        </w:rPr>
        <w:t>
      2) сахналық сөйлеу дағдыларын меңгеру;</w:t>
      </w:r>
    </w:p>
    <w:p>
      <w:pPr>
        <w:spacing w:after="0"/>
        <w:ind w:left="0"/>
        <w:jc w:val="both"/>
      </w:pPr>
      <w:r>
        <w:rPr>
          <w:rFonts w:ascii="Times New Roman"/>
          <w:b w:val="false"/>
          <w:i w:val="false"/>
          <w:color w:val="000000"/>
          <w:sz w:val="28"/>
        </w:rPr>
        <w:t>
      3) пьесаны талдау дағдыларын меңгеру;</w:t>
      </w:r>
    </w:p>
    <w:p>
      <w:pPr>
        <w:spacing w:after="0"/>
        <w:ind w:left="0"/>
        <w:jc w:val="both"/>
      </w:pPr>
      <w:r>
        <w:rPr>
          <w:rFonts w:ascii="Times New Roman"/>
          <w:b w:val="false"/>
          <w:i w:val="false"/>
          <w:color w:val="000000"/>
          <w:sz w:val="28"/>
        </w:rPr>
        <w:t>
      4) спектакльге өз бетінше дайындық және көрермен алдында өнер көрсету.</w:t>
      </w:r>
    </w:p>
    <w:p>
      <w:pPr>
        <w:spacing w:after="0"/>
        <w:ind w:left="0"/>
        <w:jc w:val="both"/>
      </w:pPr>
      <w:r>
        <w:rPr>
          <w:rFonts w:ascii="Times New Roman"/>
          <w:b w:val="false"/>
          <w:i w:val="false"/>
          <w:color w:val="000000"/>
          <w:sz w:val="28"/>
        </w:rPr>
        <w:t>
      87.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Қуыршақ театрындағы декорация. Жүйекке орналастырылатын декорация. Кулиса түрінде орналастырылған декорация.</w:t>
      </w:r>
    </w:p>
    <w:p>
      <w:pPr>
        <w:spacing w:after="0"/>
        <w:ind w:left="0"/>
        <w:jc w:val="both"/>
      </w:pPr>
      <w:r>
        <w:rPr>
          <w:rFonts w:ascii="Times New Roman"/>
          <w:b w:val="false"/>
          <w:i w:val="false"/>
          <w:color w:val="000000"/>
          <w:sz w:val="28"/>
        </w:rPr>
        <w:t xml:space="preserve">
      2-тақырып. Кескіндемелі кенеп матада (задник) немесе оның қасына орналастырылған декорация. Пландар арасында немесе планмен кескіндемелі кенеп мата (задник) аралығында орналасатын декорация. Қуыршақ театрында "таза алмасу" түсінігі. </w:t>
      </w:r>
    </w:p>
    <w:p>
      <w:pPr>
        <w:spacing w:after="0"/>
        <w:ind w:left="0"/>
        <w:jc w:val="both"/>
      </w:pPr>
      <w:r>
        <w:rPr>
          <w:rFonts w:ascii="Times New Roman"/>
          <w:b w:val="false"/>
          <w:i w:val="false"/>
          <w:color w:val="000000"/>
          <w:sz w:val="28"/>
        </w:rPr>
        <w:t xml:space="preserve">
      3-тақырып. Қуыршақ театрындағы перде. Перделердің түрлері. </w:t>
      </w:r>
    </w:p>
    <w:p>
      <w:pPr>
        <w:spacing w:after="0"/>
        <w:ind w:left="0"/>
        <w:jc w:val="both"/>
      </w:pPr>
      <w:r>
        <w:rPr>
          <w:rFonts w:ascii="Times New Roman"/>
          <w:b w:val="false"/>
          <w:i w:val="false"/>
          <w:color w:val="000000"/>
          <w:sz w:val="28"/>
        </w:rPr>
        <w:t>
      4-тақырып. Марионетка қуыршағының құрылысы. Вага. Топсалардағы марионетка қуыршағы.</w:t>
      </w:r>
    </w:p>
    <w:p>
      <w:pPr>
        <w:spacing w:after="0"/>
        <w:ind w:left="0"/>
        <w:jc w:val="both"/>
      </w:pPr>
      <w:r>
        <w:rPr>
          <w:rFonts w:ascii="Times New Roman"/>
          <w:b w:val="false"/>
          <w:i w:val="false"/>
          <w:color w:val="000000"/>
          <w:sz w:val="28"/>
        </w:rPr>
        <w:t xml:space="preserve">
      5-тақырып. Марионетка қуыршағы үшін сахна құрылысы. </w:t>
      </w:r>
    </w:p>
    <w:p>
      <w:pPr>
        <w:spacing w:after="0"/>
        <w:ind w:left="0"/>
        <w:jc w:val="both"/>
      </w:pPr>
      <w:r>
        <w:rPr>
          <w:rFonts w:ascii="Times New Roman"/>
          <w:b w:val="false"/>
          <w:i w:val="false"/>
          <w:color w:val="000000"/>
          <w:sz w:val="28"/>
        </w:rPr>
        <w:t xml:space="preserve">
      6-тақырып. Марионетка қуыршақтарын жүргізу тәсілдері. </w:t>
      </w:r>
    </w:p>
    <w:p>
      <w:pPr>
        <w:spacing w:after="0"/>
        <w:ind w:left="0"/>
        <w:jc w:val="both"/>
      </w:pPr>
      <w:r>
        <w:rPr>
          <w:rFonts w:ascii="Times New Roman"/>
          <w:b w:val="false"/>
          <w:i w:val="false"/>
          <w:color w:val="000000"/>
          <w:sz w:val="28"/>
        </w:rPr>
        <w:t>
      7-тақырып. Қол буына, білек, иықтың бұлшықет массасын дамытуға арналған жаттығулар.</w:t>
      </w:r>
    </w:p>
    <w:p>
      <w:pPr>
        <w:spacing w:after="0"/>
        <w:ind w:left="0"/>
        <w:jc w:val="both"/>
      </w:pPr>
      <w:r>
        <w:rPr>
          <w:rFonts w:ascii="Times New Roman"/>
          <w:b w:val="false"/>
          <w:i w:val="false"/>
          <w:color w:val="000000"/>
          <w:sz w:val="28"/>
        </w:rPr>
        <w:t>
      8-тақырып. Сөйлеу техникасын дамытуға арналған жаттығулар. Тыныс алуды қоюға арналған жаттығулар. Артикуляцияға арналған жаттығулар.</w:t>
      </w:r>
    </w:p>
    <w:p>
      <w:pPr>
        <w:spacing w:after="0"/>
        <w:ind w:left="0"/>
        <w:jc w:val="both"/>
      </w:pPr>
      <w:r>
        <w:rPr>
          <w:rFonts w:ascii="Times New Roman"/>
          <w:b w:val="false"/>
          <w:i w:val="false"/>
          <w:color w:val="000000"/>
          <w:sz w:val="28"/>
        </w:rPr>
        <w:t>
      9-тақырып. Дыбыстау үшін жаттығулар. Дикция үшін жаттығулар.</w:t>
      </w:r>
    </w:p>
    <w:p>
      <w:pPr>
        <w:spacing w:after="0"/>
        <w:ind w:left="0"/>
        <w:jc w:val="both"/>
      </w:pPr>
      <w:r>
        <w:rPr>
          <w:rFonts w:ascii="Times New Roman"/>
          <w:b w:val="false"/>
          <w:i w:val="false"/>
          <w:color w:val="000000"/>
          <w:sz w:val="28"/>
        </w:rPr>
        <w:t xml:space="preserve">
      10-тақырып. Сахналық сөйлеу түрлері. </w:t>
      </w:r>
    </w:p>
    <w:p>
      <w:pPr>
        <w:spacing w:after="0"/>
        <w:ind w:left="0"/>
        <w:jc w:val="both"/>
      </w:pPr>
      <w:r>
        <w:rPr>
          <w:rFonts w:ascii="Times New Roman"/>
          <w:b w:val="false"/>
          <w:i w:val="false"/>
          <w:color w:val="000000"/>
          <w:sz w:val="28"/>
        </w:rPr>
        <w:t>
      11-тақырып. Орфоэпия - сахналық сөйлеудің басты бөлімі.</w:t>
      </w:r>
    </w:p>
    <w:p>
      <w:pPr>
        <w:spacing w:after="0"/>
        <w:ind w:left="0"/>
        <w:jc w:val="both"/>
      </w:pPr>
      <w:r>
        <w:rPr>
          <w:rFonts w:ascii="Times New Roman"/>
          <w:b w:val="false"/>
          <w:i w:val="false"/>
          <w:color w:val="000000"/>
          <w:sz w:val="28"/>
        </w:rPr>
        <w:t xml:space="preserve">
      12-тақырып. Сахналық сөйлеу курсын жалғастыру ретінде мәтінмен жұмыс. </w:t>
      </w:r>
    </w:p>
    <w:p>
      <w:pPr>
        <w:spacing w:after="0"/>
        <w:ind w:left="0"/>
        <w:jc w:val="both"/>
      </w:pPr>
      <w:r>
        <w:rPr>
          <w:rFonts w:ascii="Times New Roman"/>
          <w:b w:val="false"/>
          <w:i w:val="false"/>
          <w:color w:val="000000"/>
          <w:sz w:val="28"/>
        </w:rPr>
        <w:t xml:space="preserve">
      13-тақырып. Сахналық шеберліктің құпиялары. Рөл. "Дыбыстау". Практикалық жұмыс – этюдті тренаж. </w:t>
      </w:r>
    </w:p>
    <w:p>
      <w:pPr>
        <w:spacing w:after="0"/>
        <w:ind w:left="0"/>
        <w:jc w:val="both"/>
      </w:pPr>
      <w:r>
        <w:rPr>
          <w:rFonts w:ascii="Times New Roman"/>
          <w:b w:val="false"/>
          <w:i w:val="false"/>
          <w:color w:val="000000"/>
          <w:sz w:val="28"/>
        </w:rPr>
        <w:t>
      14-тақырып. Дайындық тренингі. Ағзаны бастапқы қалыпқа келтіру үшін қажет дағдыларды қалыптастыру. Тыныс алу аппаратына қажетті баптауды беретін, бұлшықет жүйесіндегі физикалық жүктемелер кезінде тыныс алудың тұрақтылығын босату. Тыныс алу аппаратының бұлшықет жүйесін нығайту. Тыныс алуға қатысатын бұлшық еттің қозғалғыштығын, ептілігін, төзімділігін дамыту. Үшсатылы тынысалуды меңгеру: созылмалы тыныс шығару, пауза, табиғи тыныс алу.</w:t>
      </w:r>
    </w:p>
    <w:p>
      <w:pPr>
        <w:spacing w:after="0"/>
        <w:ind w:left="0"/>
        <w:jc w:val="both"/>
      </w:pPr>
      <w:r>
        <w:rPr>
          <w:rFonts w:ascii="Times New Roman"/>
          <w:b w:val="false"/>
          <w:i w:val="false"/>
          <w:color w:val="000000"/>
          <w:sz w:val="28"/>
        </w:rPr>
        <w:t xml:space="preserve">
      15-тақырып. Пьесаны таңдау және онымен жұмыс. Пьсеаны оқу, оның талдауы. </w:t>
      </w:r>
    </w:p>
    <w:p>
      <w:pPr>
        <w:spacing w:after="0"/>
        <w:ind w:left="0"/>
        <w:jc w:val="both"/>
      </w:pPr>
      <w:r>
        <w:rPr>
          <w:rFonts w:ascii="Times New Roman"/>
          <w:b w:val="false"/>
          <w:i w:val="false"/>
          <w:color w:val="000000"/>
          <w:sz w:val="28"/>
        </w:rPr>
        <w:t xml:space="preserve">
      16-тақырып. Рөлдерді бөлу. Кейіпкерлер мінез-құлығымен жұмыс. </w:t>
      </w:r>
    </w:p>
    <w:p>
      <w:pPr>
        <w:spacing w:after="0"/>
        <w:ind w:left="0"/>
        <w:jc w:val="both"/>
      </w:pPr>
      <w:r>
        <w:rPr>
          <w:rFonts w:ascii="Times New Roman"/>
          <w:b w:val="false"/>
          <w:i w:val="false"/>
          <w:color w:val="000000"/>
          <w:sz w:val="28"/>
        </w:rPr>
        <w:t xml:space="preserve">
      17-тақырып. Әрбір рөлді оқуды пысықтау, рөлдерді жаттау. </w:t>
      </w:r>
    </w:p>
    <w:p>
      <w:pPr>
        <w:spacing w:after="0"/>
        <w:ind w:left="0"/>
        <w:jc w:val="both"/>
      </w:pPr>
      <w:r>
        <w:rPr>
          <w:rFonts w:ascii="Times New Roman"/>
          <w:b w:val="false"/>
          <w:i w:val="false"/>
          <w:color w:val="000000"/>
          <w:sz w:val="28"/>
        </w:rPr>
        <w:t>
      18-тақырып. Қуыршақ жүргізу тәсілдерін пысықтау.</w:t>
      </w:r>
    </w:p>
    <w:p>
      <w:pPr>
        <w:spacing w:after="0"/>
        <w:ind w:left="0"/>
        <w:jc w:val="both"/>
      </w:pPr>
      <w:r>
        <w:rPr>
          <w:rFonts w:ascii="Times New Roman"/>
          <w:b w:val="false"/>
          <w:i w:val="false"/>
          <w:color w:val="000000"/>
          <w:sz w:val="28"/>
        </w:rPr>
        <w:t>
      19-тақырып. Қуыршақтарды дайындау, спектакльге декорация және бутафория.</w:t>
      </w:r>
    </w:p>
    <w:p>
      <w:pPr>
        <w:spacing w:after="0"/>
        <w:ind w:left="0"/>
        <w:jc w:val="both"/>
      </w:pPr>
      <w:r>
        <w:rPr>
          <w:rFonts w:ascii="Times New Roman"/>
          <w:b w:val="false"/>
          <w:i w:val="false"/>
          <w:color w:val="000000"/>
          <w:sz w:val="28"/>
        </w:rPr>
        <w:t>
      20-тақырып. Спектакльдің басты дайындығы.</w:t>
      </w:r>
    </w:p>
    <w:p>
      <w:pPr>
        <w:spacing w:after="0"/>
        <w:ind w:left="0"/>
        <w:jc w:val="both"/>
      </w:pPr>
      <w:r>
        <w:rPr>
          <w:rFonts w:ascii="Times New Roman"/>
          <w:b w:val="false"/>
          <w:i w:val="false"/>
          <w:color w:val="000000"/>
          <w:sz w:val="28"/>
        </w:rPr>
        <w:t>
      21-тақырып. Спектакль. Көрермен алдында өнер көрсету. Өнер көрсетуді талдау.</w:t>
      </w:r>
    </w:p>
    <w:p>
      <w:pPr>
        <w:spacing w:after="0"/>
        <w:ind w:left="0"/>
        <w:jc w:val="both"/>
      </w:pPr>
      <w:r>
        <w:rPr>
          <w:rFonts w:ascii="Times New Roman"/>
          <w:b w:val="false"/>
          <w:i w:val="false"/>
          <w:color w:val="000000"/>
          <w:sz w:val="28"/>
        </w:rPr>
        <w:t xml:space="preserve">
      88.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қуыршақ театрындағы декорация түрлерін біледі және спектакльге қарапайым декорацияны дайындау технологиясын меңгерген;</w:t>
      </w:r>
    </w:p>
    <w:p>
      <w:pPr>
        <w:spacing w:after="0"/>
        <w:ind w:left="0"/>
        <w:jc w:val="both"/>
      </w:pPr>
      <w:r>
        <w:rPr>
          <w:rFonts w:ascii="Times New Roman"/>
          <w:b w:val="false"/>
          <w:i w:val="false"/>
          <w:color w:val="000000"/>
          <w:sz w:val="28"/>
        </w:rPr>
        <w:t>
      2) қуыршақ театрындағы перде түрлерін және оның функцияларын біледі;</w:t>
      </w:r>
    </w:p>
    <w:p>
      <w:pPr>
        <w:spacing w:after="0"/>
        <w:ind w:left="0"/>
        <w:jc w:val="both"/>
      </w:pPr>
      <w:r>
        <w:rPr>
          <w:rFonts w:ascii="Times New Roman"/>
          <w:b w:val="false"/>
          <w:i w:val="false"/>
          <w:color w:val="000000"/>
          <w:sz w:val="28"/>
        </w:rPr>
        <w:t>
      3) марионетка қуыршағының құрылысын біледі және осындай қуыршақтарды жүргізу дағдыларын меңгерген;</w:t>
      </w:r>
    </w:p>
    <w:p>
      <w:pPr>
        <w:spacing w:after="0"/>
        <w:ind w:left="0"/>
        <w:jc w:val="both"/>
      </w:pPr>
      <w:r>
        <w:rPr>
          <w:rFonts w:ascii="Times New Roman"/>
          <w:b w:val="false"/>
          <w:i w:val="false"/>
          <w:color w:val="000000"/>
          <w:sz w:val="28"/>
        </w:rPr>
        <w:t>
      4) марионетка қуыршағы үшін сахна құрылысын біледі;</w:t>
      </w:r>
    </w:p>
    <w:p>
      <w:pPr>
        <w:spacing w:after="0"/>
        <w:ind w:left="0"/>
        <w:jc w:val="both"/>
      </w:pPr>
      <w:r>
        <w:rPr>
          <w:rFonts w:ascii="Times New Roman"/>
          <w:b w:val="false"/>
          <w:i w:val="false"/>
          <w:color w:val="000000"/>
          <w:sz w:val="28"/>
        </w:rPr>
        <w:t>
      5) қол буына, білек, иықтың бұлшықет массасын дамытуға арналған жаттығуларды біледі және орындайды;</w:t>
      </w:r>
    </w:p>
    <w:p>
      <w:pPr>
        <w:spacing w:after="0"/>
        <w:ind w:left="0"/>
        <w:jc w:val="both"/>
      </w:pPr>
      <w:r>
        <w:rPr>
          <w:rFonts w:ascii="Times New Roman"/>
          <w:b w:val="false"/>
          <w:i w:val="false"/>
          <w:color w:val="000000"/>
          <w:sz w:val="28"/>
        </w:rPr>
        <w:t>
      6) сөйлеу техникасын дамытуға арналған жаттығуларды біледі және орындайды;</w:t>
      </w:r>
    </w:p>
    <w:p>
      <w:pPr>
        <w:spacing w:after="0"/>
        <w:ind w:left="0"/>
        <w:jc w:val="both"/>
      </w:pPr>
      <w:r>
        <w:rPr>
          <w:rFonts w:ascii="Times New Roman"/>
          <w:b w:val="false"/>
          <w:i w:val="false"/>
          <w:color w:val="000000"/>
          <w:sz w:val="28"/>
        </w:rPr>
        <w:t>
      7) сахналық сөйлеу дағдыларының түрлерін біледі және меңгерген,</w:t>
      </w:r>
    </w:p>
    <w:p>
      <w:pPr>
        <w:spacing w:after="0"/>
        <w:ind w:left="0"/>
        <w:jc w:val="both"/>
      </w:pPr>
      <w:r>
        <w:rPr>
          <w:rFonts w:ascii="Times New Roman"/>
          <w:b w:val="false"/>
          <w:i w:val="false"/>
          <w:color w:val="000000"/>
          <w:sz w:val="28"/>
        </w:rPr>
        <w:t>
      8) сахналық сөйлеу орфоэпиясының ережелерін сақтайды;</w:t>
      </w:r>
    </w:p>
    <w:p>
      <w:pPr>
        <w:spacing w:after="0"/>
        <w:ind w:left="0"/>
        <w:jc w:val="both"/>
      </w:pPr>
      <w:r>
        <w:rPr>
          <w:rFonts w:ascii="Times New Roman"/>
          <w:b w:val="false"/>
          <w:i w:val="false"/>
          <w:color w:val="000000"/>
          <w:sz w:val="28"/>
        </w:rPr>
        <w:t>
      9) мәтінмен жұмыс дағдыларына, оқу мәдениетіне ие;</w:t>
      </w:r>
    </w:p>
    <w:p>
      <w:pPr>
        <w:spacing w:after="0"/>
        <w:ind w:left="0"/>
        <w:jc w:val="both"/>
      </w:pPr>
      <w:r>
        <w:rPr>
          <w:rFonts w:ascii="Times New Roman"/>
          <w:b w:val="false"/>
          <w:i w:val="false"/>
          <w:color w:val="000000"/>
          <w:sz w:val="28"/>
        </w:rPr>
        <w:t>
      10) қуыршақшы - актердің сахналық шеберлігі ерекшеліктерін біледі;</w:t>
      </w:r>
    </w:p>
    <w:p>
      <w:pPr>
        <w:spacing w:after="0"/>
        <w:ind w:left="0"/>
        <w:jc w:val="both"/>
      </w:pPr>
      <w:r>
        <w:rPr>
          <w:rFonts w:ascii="Times New Roman"/>
          <w:b w:val="false"/>
          <w:i w:val="false"/>
          <w:color w:val="000000"/>
          <w:sz w:val="28"/>
        </w:rPr>
        <w:t>
      11) пьесаны және оның кейіпкерлерінің мінез-құлығын талдау дағдыларына ие;</w:t>
      </w:r>
    </w:p>
    <w:p>
      <w:pPr>
        <w:spacing w:after="0"/>
        <w:ind w:left="0"/>
        <w:jc w:val="both"/>
      </w:pPr>
      <w:r>
        <w:rPr>
          <w:rFonts w:ascii="Times New Roman"/>
          <w:b w:val="false"/>
          <w:i w:val="false"/>
          <w:color w:val="000000"/>
          <w:sz w:val="28"/>
        </w:rPr>
        <w:t>
      12) спектакльге дайындық бойынша және көрермен алдында өнер көрсетудің практикалық дағдыларына ие.</w:t>
      </w:r>
    </w:p>
    <w:p>
      <w:pPr>
        <w:spacing w:after="0"/>
        <w:ind w:left="0"/>
        <w:jc w:val="both"/>
      </w:pPr>
      <w:r>
        <w:rPr>
          <w:rFonts w:ascii="Times New Roman"/>
          <w:b w:val="false"/>
          <w:i w:val="false"/>
          <w:color w:val="000000"/>
          <w:sz w:val="28"/>
        </w:rPr>
        <w:t>
      89. 5 сыныптағы Бағдарлама талаптары:</w:t>
      </w:r>
    </w:p>
    <w:p>
      <w:pPr>
        <w:spacing w:after="0"/>
        <w:ind w:left="0"/>
        <w:jc w:val="both"/>
      </w:pPr>
      <w:r>
        <w:rPr>
          <w:rFonts w:ascii="Times New Roman"/>
          <w:b w:val="false"/>
          <w:i w:val="false"/>
          <w:color w:val="000000"/>
          <w:sz w:val="28"/>
        </w:rPr>
        <w:t>
      1) қуыршақты өзбетінше дайындау дағдыларына ие;</w:t>
      </w:r>
    </w:p>
    <w:p>
      <w:pPr>
        <w:spacing w:after="0"/>
        <w:ind w:left="0"/>
        <w:jc w:val="both"/>
      </w:pPr>
      <w:r>
        <w:rPr>
          <w:rFonts w:ascii="Times New Roman"/>
          <w:b w:val="false"/>
          <w:i w:val="false"/>
          <w:color w:val="000000"/>
          <w:sz w:val="28"/>
        </w:rPr>
        <w:t>
      2) импровизация дағдыларына ие;</w:t>
      </w:r>
    </w:p>
    <w:p>
      <w:pPr>
        <w:spacing w:after="0"/>
        <w:ind w:left="0"/>
        <w:jc w:val="both"/>
      </w:pPr>
      <w:r>
        <w:rPr>
          <w:rFonts w:ascii="Times New Roman"/>
          <w:b w:val="false"/>
          <w:i w:val="false"/>
          <w:color w:val="000000"/>
          <w:sz w:val="28"/>
        </w:rPr>
        <w:t>
      3) декорация және бутафорияны дайындау дағдыларына ие;</w:t>
      </w:r>
    </w:p>
    <w:p>
      <w:pPr>
        <w:spacing w:after="0"/>
        <w:ind w:left="0"/>
        <w:jc w:val="both"/>
      </w:pPr>
      <w:r>
        <w:rPr>
          <w:rFonts w:ascii="Times New Roman"/>
          <w:b w:val="false"/>
          <w:i w:val="false"/>
          <w:color w:val="000000"/>
          <w:sz w:val="28"/>
        </w:rPr>
        <w:t>
      4) спектакльді талдау және қателіктермен жұмыс дағдыларына ие.</w:t>
      </w:r>
    </w:p>
    <w:p>
      <w:pPr>
        <w:spacing w:after="0"/>
        <w:ind w:left="0"/>
        <w:jc w:val="both"/>
      </w:pPr>
      <w:r>
        <w:rPr>
          <w:rFonts w:ascii="Times New Roman"/>
          <w:b w:val="false"/>
          <w:i w:val="false"/>
          <w:color w:val="000000"/>
          <w:sz w:val="28"/>
        </w:rPr>
        <w:t>
      90.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Қуыршақ театры. Қуыршақ театры туралы білімді кеңейту. Тарихи деректер.</w:t>
      </w:r>
    </w:p>
    <w:p>
      <w:pPr>
        <w:spacing w:after="0"/>
        <w:ind w:left="0"/>
        <w:jc w:val="both"/>
      </w:pPr>
      <w:r>
        <w:rPr>
          <w:rFonts w:ascii="Times New Roman"/>
          <w:b w:val="false"/>
          <w:i w:val="false"/>
          <w:color w:val="000000"/>
          <w:sz w:val="28"/>
        </w:rPr>
        <w:t>
      2-тақырып. Театр әліппесі. АктҰр, режиссҰр, декоратор. Репертуар.</w:t>
      </w:r>
    </w:p>
    <w:p>
      <w:pPr>
        <w:spacing w:after="0"/>
        <w:ind w:left="0"/>
        <w:jc w:val="both"/>
      </w:pPr>
      <w:r>
        <w:rPr>
          <w:rFonts w:ascii="Times New Roman"/>
          <w:b w:val="false"/>
          <w:i w:val="false"/>
          <w:color w:val="000000"/>
          <w:sz w:val="28"/>
        </w:rPr>
        <w:t>
      3-тақырып. Театр әліппесі. Бутафория. Монолог. Диалог. Көрермен. Театралды плакат. Театралды этюд. Практикалық жұмыс: этюдті тренаж, театралды плакатты дайындау.</w:t>
      </w:r>
    </w:p>
    <w:p>
      <w:pPr>
        <w:spacing w:after="0"/>
        <w:ind w:left="0"/>
        <w:jc w:val="both"/>
      </w:pPr>
      <w:r>
        <w:rPr>
          <w:rFonts w:ascii="Times New Roman"/>
          <w:b w:val="false"/>
          <w:i w:val="false"/>
          <w:color w:val="000000"/>
          <w:sz w:val="28"/>
        </w:rPr>
        <w:t>
      4-тақырып. Қуыршақтар және оларды басқару. Қуыршақ түрлері туралы білімді кеңейту. Практикалық жұмыс: қуыршақтарды дайындау.</w:t>
      </w:r>
    </w:p>
    <w:p>
      <w:pPr>
        <w:spacing w:after="0"/>
        <w:ind w:left="0"/>
        <w:jc w:val="both"/>
      </w:pPr>
      <w:r>
        <w:rPr>
          <w:rFonts w:ascii="Times New Roman"/>
          <w:b w:val="false"/>
          <w:i w:val="false"/>
          <w:color w:val="000000"/>
          <w:sz w:val="28"/>
        </w:rPr>
        <w:t xml:space="preserve">
      5-тақырып. Актерлік шеберлік бойынша жаттығу. </w:t>
      </w:r>
    </w:p>
    <w:p>
      <w:pPr>
        <w:spacing w:after="0"/>
        <w:ind w:left="0"/>
        <w:jc w:val="both"/>
      </w:pPr>
      <w:r>
        <w:rPr>
          <w:rFonts w:ascii="Times New Roman"/>
          <w:b w:val="false"/>
          <w:i w:val="false"/>
          <w:color w:val="000000"/>
          <w:sz w:val="28"/>
        </w:rPr>
        <w:t>
      6-тақырып. Қол, саусақтар гимнастикасы.</w:t>
      </w:r>
    </w:p>
    <w:p>
      <w:pPr>
        <w:spacing w:after="0"/>
        <w:ind w:left="0"/>
        <w:jc w:val="both"/>
      </w:pPr>
      <w:r>
        <w:rPr>
          <w:rFonts w:ascii="Times New Roman"/>
          <w:b w:val="false"/>
          <w:i w:val="false"/>
          <w:color w:val="000000"/>
          <w:sz w:val="28"/>
        </w:rPr>
        <w:t xml:space="preserve">
      7-тақырып. Сахналық шеберлік құпиялары. Практикалық жұмыс: этюдті тренаж. </w:t>
      </w:r>
    </w:p>
    <w:p>
      <w:pPr>
        <w:spacing w:after="0"/>
        <w:ind w:left="0"/>
        <w:jc w:val="both"/>
      </w:pPr>
      <w:r>
        <w:rPr>
          <w:rFonts w:ascii="Times New Roman"/>
          <w:b w:val="false"/>
          <w:i w:val="false"/>
          <w:color w:val="000000"/>
          <w:sz w:val="28"/>
        </w:rPr>
        <w:t>
      8-тақырып. Бейнелі жаттығулар, дамытушы ойындар.</w:t>
      </w:r>
    </w:p>
    <w:p>
      <w:pPr>
        <w:spacing w:after="0"/>
        <w:ind w:left="0"/>
        <w:jc w:val="both"/>
      </w:pPr>
      <w:r>
        <w:rPr>
          <w:rFonts w:ascii="Times New Roman"/>
          <w:b w:val="false"/>
          <w:i w:val="false"/>
          <w:color w:val="000000"/>
          <w:sz w:val="28"/>
        </w:rPr>
        <w:t xml:space="preserve">
      9-тақырып. Импровизация. Практикалық жұмыс: этюдті тренаж. </w:t>
      </w:r>
    </w:p>
    <w:p>
      <w:pPr>
        <w:spacing w:after="0"/>
        <w:ind w:left="0"/>
        <w:jc w:val="both"/>
      </w:pPr>
      <w:r>
        <w:rPr>
          <w:rFonts w:ascii="Times New Roman"/>
          <w:b w:val="false"/>
          <w:i w:val="false"/>
          <w:color w:val="000000"/>
          <w:sz w:val="28"/>
        </w:rPr>
        <w:t>
      10-тақырып. Этюдтерді көрсету.</w:t>
      </w:r>
    </w:p>
    <w:p>
      <w:pPr>
        <w:spacing w:after="0"/>
        <w:ind w:left="0"/>
        <w:jc w:val="both"/>
      </w:pPr>
      <w:r>
        <w:rPr>
          <w:rFonts w:ascii="Times New Roman"/>
          <w:b w:val="false"/>
          <w:i w:val="false"/>
          <w:color w:val="000000"/>
          <w:sz w:val="28"/>
        </w:rPr>
        <w:t>
      11-тақырып. Декорация нобайларын ойлап табу.</w:t>
      </w:r>
    </w:p>
    <w:p>
      <w:pPr>
        <w:spacing w:after="0"/>
        <w:ind w:left="0"/>
        <w:jc w:val="both"/>
      </w:pPr>
      <w:r>
        <w:rPr>
          <w:rFonts w:ascii="Times New Roman"/>
          <w:b w:val="false"/>
          <w:i w:val="false"/>
          <w:color w:val="000000"/>
          <w:sz w:val="28"/>
        </w:rPr>
        <w:t>
      12-тақырып. Қуыршақтарды, декорацияны және бутафорияны дайындау. Практикалық жұмыс: ремонт және декорацияны және бутафорияны дайындау.</w:t>
      </w:r>
    </w:p>
    <w:p>
      <w:pPr>
        <w:spacing w:after="0"/>
        <w:ind w:left="0"/>
        <w:jc w:val="both"/>
      </w:pPr>
      <w:r>
        <w:rPr>
          <w:rFonts w:ascii="Times New Roman"/>
          <w:b w:val="false"/>
          <w:i w:val="false"/>
          <w:color w:val="000000"/>
          <w:sz w:val="28"/>
        </w:rPr>
        <w:t xml:space="preserve">
      13-тақырып. Пьесалар-миниатюралар. Пьесаларды оқу, олардың талдауы. Кейіпкерлер мінез-құлығымен жұмыс. </w:t>
      </w:r>
    </w:p>
    <w:p>
      <w:pPr>
        <w:spacing w:after="0"/>
        <w:ind w:left="0"/>
        <w:jc w:val="both"/>
      </w:pPr>
      <w:r>
        <w:rPr>
          <w:rFonts w:ascii="Times New Roman"/>
          <w:b w:val="false"/>
          <w:i w:val="false"/>
          <w:color w:val="000000"/>
          <w:sz w:val="28"/>
        </w:rPr>
        <w:t>
      14-тақырып. Миниатюра-пьесаларды таңдау. Олардың қойылымы. Практикалық жұмыс: қуыршақ жүргізу, рөлдерді жаттау. Репетиция. Көрермен алдында өнер көрсету. Пьесаларды талдау.</w:t>
      </w:r>
    </w:p>
    <w:p>
      <w:pPr>
        <w:spacing w:after="0"/>
        <w:ind w:left="0"/>
        <w:jc w:val="both"/>
      </w:pPr>
      <w:r>
        <w:rPr>
          <w:rFonts w:ascii="Times New Roman"/>
          <w:b w:val="false"/>
          <w:i w:val="false"/>
          <w:color w:val="000000"/>
          <w:sz w:val="28"/>
        </w:rPr>
        <w:t>
      15-тақырып. Шымылдықпен қуыршақ жүргізу. Практикалық жұмыс: этюдті тренаж.</w:t>
      </w:r>
    </w:p>
    <w:p>
      <w:pPr>
        <w:spacing w:after="0"/>
        <w:ind w:left="0"/>
        <w:jc w:val="both"/>
      </w:pPr>
      <w:r>
        <w:rPr>
          <w:rFonts w:ascii="Times New Roman"/>
          <w:b w:val="false"/>
          <w:i w:val="false"/>
          <w:color w:val="000000"/>
          <w:sz w:val="28"/>
        </w:rPr>
        <w:t xml:space="preserve">
      16-тақырып. Тросты қуыршақ. Тросты қуыршақтар туралы білімді кеңейту. Тросты қуыршақтарды жүргізу тәсілдері. Практикалық жұмыс: тросты қуыршақтармен этюдті тренаж. </w:t>
      </w:r>
    </w:p>
    <w:p>
      <w:pPr>
        <w:spacing w:after="0"/>
        <w:ind w:left="0"/>
        <w:jc w:val="both"/>
      </w:pPr>
      <w:r>
        <w:rPr>
          <w:rFonts w:ascii="Times New Roman"/>
          <w:b w:val="false"/>
          <w:i w:val="false"/>
          <w:color w:val="000000"/>
          <w:sz w:val="28"/>
        </w:rPr>
        <w:t>
      17-тақырып. Тросты қуыршақтарды жөңдеу және дайындау.</w:t>
      </w:r>
    </w:p>
    <w:p>
      <w:pPr>
        <w:spacing w:after="0"/>
        <w:ind w:left="0"/>
        <w:jc w:val="both"/>
      </w:pPr>
      <w:r>
        <w:rPr>
          <w:rFonts w:ascii="Times New Roman"/>
          <w:b w:val="false"/>
          <w:i w:val="false"/>
          <w:color w:val="000000"/>
          <w:sz w:val="28"/>
        </w:rPr>
        <w:t xml:space="preserve">
      18-тақырып. Марионетка қуыршақтар. Марионетка қуыршақтар туралы білімді кеңейту. Марионетка қуыршақтарды жүргізу тәсілдері. Практикалық жұмыс: Марионетка қуыршақтармен этюдті тренаж. </w:t>
      </w:r>
    </w:p>
    <w:p>
      <w:pPr>
        <w:spacing w:after="0"/>
        <w:ind w:left="0"/>
        <w:jc w:val="both"/>
      </w:pPr>
      <w:r>
        <w:rPr>
          <w:rFonts w:ascii="Times New Roman"/>
          <w:b w:val="false"/>
          <w:i w:val="false"/>
          <w:color w:val="000000"/>
          <w:sz w:val="28"/>
        </w:rPr>
        <w:t>
      19-тақырып. Марионетка қуыршақтарды жөңдеу және дайындау.</w:t>
      </w:r>
    </w:p>
    <w:p>
      <w:pPr>
        <w:spacing w:after="0"/>
        <w:ind w:left="0"/>
        <w:jc w:val="both"/>
      </w:pPr>
      <w:r>
        <w:rPr>
          <w:rFonts w:ascii="Times New Roman"/>
          <w:b w:val="false"/>
          <w:i w:val="false"/>
          <w:color w:val="000000"/>
          <w:sz w:val="28"/>
        </w:rPr>
        <w:t xml:space="preserve">
      20-тақырып. Қорытынды спектакль үшін пьесаны таңдау, пьесаны оқу, оның талдауы. </w:t>
      </w:r>
    </w:p>
    <w:p>
      <w:pPr>
        <w:spacing w:after="0"/>
        <w:ind w:left="0"/>
        <w:jc w:val="both"/>
      </w:pPr>
      <w:r>
        <w:rPr>
          <w:rFonts w:ascii="Times New Roman"/>
          <w:b w:val="false"/>
          <w:i w:val="false"/>
          <w:color w:val="000000"/>
          <w:sz w:val="28"/>
        </w:rPr>
        <w:t>
      21-тақырып. Кейіпкерлер мінез-құлығымен жұмыс. Рөлдерді бөлу. Қорытынды спектакльге басты дайындық. Көрермен алдында өнер көрсету. Спектакльге талдау.</w:t>
      </w:r>
    </w:p>
    <w:p>
      <w:pPr>
        <w:spacing w:after="0"/>
        <w:ind w:left="0"/>
        <w:jc w:val="both"/>
      </w:pPr>
      <w:r>
        <w:rPr>
          <w:rFonts w:ascii="Times New Roman"/>
          <w:b w:val="false"/>
          <w:i w:val="false"/>
          <w:color w:val="000000"/>
          <w:sz w:val="28"/>
        </w:rPr>
        <w:t xml:space="preserve">
      91. 5 сыныптың Бағдарламасын игеруден күтілетін нәтижелер. </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негізгі театралды терминдерді игеру;</w:t>
      </w:r>
    </w:p>
    <w:p>
      <w:pPr>
        <w:spacing w:after="0"/>
        <w:ind w:left="0"/>
        <w:jc w:val="both"/>
      </w:pPr>
      <w:r>
        <w:rPr>
          <w:rFonts w:ascii="Times New Roman"/>
          <w:b w:val="false"/>
          <w:i w:val="false"/>
          <w:color w:val="000000"/>
          <w:sz w:val="28"/>
        </w:rPr>
        <w:t>
      2) қуыршақтардың барлық түрлері туралы білімге ие болу;</w:t>
      </w:r>
    </w:p>
    <w:p>
      <w:pPr>
        <w:spacing w:after="0"/>
        <w:ind w:left="0"/>
        <w:jc w:val="both"/>
      </w:pPr>
      <w:r>
        <w:rPr>
          <w:rFonts w:ascii="Times New Roman"/>
          <w:b w:val="false"/>
          <w:i w:val="false"/>
          <w:color w:val="000000"/>
          <w:sz w:val="28"/>
        </w:rPr>
        <w:t>
      3) тросты қуыршақтармен мен марионетка қуыршақтарды жүргізу дағдыларына ие болу;</w:t>
      </w:r>
    </w:p>
    <w:p>
      <w:pPr>
        <w:spacing w:after="0"/>
        <w:ind w:left="0"/>
        <w:jc w:val="both"/>
      </w:pPr>
      <w:r>
        <w:rPr>
          <w:rFonts w:ascii="Times New Roman"/>
          <w:b w:val="false"/>
          <w:i w:val="false"/>
          <w:color w:val="000000"/>
          <w:sz w:val="28"/>
        </w:rPr>
        <w:t>
      4) қуыршақтардың барлық түрлерін жөңдеу дағдыларын ие болу.</w:t>
      </w:r>
    </w:p>
    <w:p>
      <w:pPr>
        <w:spacing w:after="0"/>
        <w:ind w:left="0"/>
        <w:jc w:val="both"/>
      </w:pPr>
      <w:r>
        <w:rPr>
          <w:rFonts w:ascii="Times New Roman"/>
          <w:b w:val="false"/>
          <w:i w:val="false"/>
          <w:color w:val="000000"/>
          <w:sz w:val="28"/>
        </w:rPr>
        <w:t>
      92. "Қуыршақ жүргізу" Бағдарламасын оқытудың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қуыршақтар театры тарихымен және қуыршақ әлеміндегі заманауи шығармашылық ізденістермен танысады;</w:t>
      </w:r>
    </w:p>
    <w:p>
      <w:pPr>
        <w:spacing w:after="0"/>
        <w:ind w:left="0"/>
        <w:jc w:val="both"/>
      </w:pPr>
      <w:r>
        <w:rPr>
          <w:rFonts w:ascii="Times New Roman"/>
          <w:b w:val="false"/>
          <w:i w:val="false"/>
          <w:color w:val="000000"/>
          <w:sz w:val="28"/>
        </w:rPr>
        <w:t>
      2) шығарманың идеясын, басты міндетін анықтау білігіне үйренеді;</w:t>
      </w:r>
    </w:p>
    <w:p>
      <w:pPr>
        <w:spacing w:after="0"/>
        <w:ind w:left="0"/>
        <w:jc w:val="both"/>
      </w:pPr>
      <w:r>
        <w:rPr>
          <w:rFonts w:ascii="Times New Roman"/>
          <w:b w:val="false"/>
          <w:i w:val="false"/>
          <w:color w:val="000000"/>
          <w:sz w:val="28"/>
        </w:rPr>
        <w:t>
      3) қарқынды-ырғақты, сахна кеңістігі сезімін меңгерген;</w:t>
      </w:r>
    </w:p>
    <w:p>
      <w:pPr>
        <w:spacing w:after="0"/>
        <w:ind w:left="0"/>
        <w:jc w:val="both"/>
      </w:pPr>
      <w:r>
        <w:rPr>
          <w:rFonts w:ascii="Times New Roman"/>
          <w:b w:val="false"/>
          <w:i w:val="false"/>
          <w:color w:val="000000"/>
          <w:sz w:val="28"/>
        </w:rPr>
        <w:t>
      4) қуыршақ арқылы көрерменмен және әріптеспен қарым-қатынас жасауға үйренеді;</w:t>
      </w:r>
    </w:p>
    <w:p>
      <w:pPr>
        <w:spacing w:after="0"/>
        <w:ind w:left="0"/>
        <w:jc w:val="both"/>
      </w:pPr>
      <w:r>
        <w:rPr>
          <w:rFonts w:ascii="Times New Roman"/>
          <w:b w:val="false"/>
          <w:i w:val="false"/>
          <w:color w:val="000000"/>
          <w:sz w:val="28"/>
        </w:rPr>
        <w:t>
      5) дауыстың тембрлік және интонациялық бояуын меңгереді;</w:t>
      </w:r>
    </w:p>
    <w:p>
      <w:pPr>
        <w:spacing w:after="0"/>
        <w:ind w:left="0"/>
        <w:jc w:val="both"/>
      </w:pPr>
      <w:r>
        <w:rPr>
          <w:rFonts w:ascii="Times New Roman"/>
          <w:b w:val="false"/>
          <w:i w:val="false"/>
          <w:color w:val="000000"/>
          <w:sz w:val="28"/>
        </w:rPr>
        <w:t>
      6) қолғапты, тросты, планшетті, марионетка қуыршақтарды жүргізу техникасын меңгереді;</w:t>
      </w:r>
    </w:p>
    <w:p>
      <w:pPr>
        <w:spacing w:after="0"/>
        <w:ind w:left="0"/>
        <w:jc w:val="both"/>
      </w:pPr>
      <w:r>
        <w:rPr>
          <w:rFonts w:ascii="Times New Roman"/>
          <w:b w:val="false"/>
          <w:i w:val="false"/>
          <w:color w:val="000000"/>
          <w:sz w:val="28"/>
        </w:rPr>
        <w:t>
      7) өзі үшін адамгершілік және эстетикалық құндылықтарды ашады;</w:t>
      </w:r>
    </w:p>
    <w:p>
      <w:pPr>
        <w:spacing w:after="0"/>
        <w:ind w:left="0"/>
        <w:jc w:val="both"/>
      </w:pPr>
      <w:r>
        <w:rPr>
          <w:rFonts w:ascii="Times New Roman"/>
          <w:b w:val="false"/>
          <w:i w:val="false"/>
          <w:color w:val="000000"/>
          <w:sz w:val="28"/>
        </w:rPr>
        <w:t xml:space="preserve">
      93. Курсты меңгерудің тұлғалық, пәнаралық нәтижелері. </w:t>
      </w:r>
    </w:p>
    <w:p>
      <w:pPr>
        <w:spacing w:after="0"/>
        <w:ind w:left="0"/>
        <w:jc w:val="both"/>
      </w:pPr>
      <w:r>
        <w:rPr>
          <w:rFonts w:ascii="Times New Roman"/>
          <w:b w:val="false"/>
          <w:i w:val="false"/>
          <w:color w:val="000000"/>
          <w:sz w:val="28"/>
        </w:rPr>
        <w:t xml:space="preserve">
      Аталған курсты оқыту нәтижесінде білім алушыда тұлғалық, реттеуші, танымдық және коммуникативтік әмбебап оқу қызметтері қалыптасады.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94. Үлгерімді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95. Білім алушылардың Бағдарламаны игеруін бақылау емтихан түрінде іске асырылады.</w:t>
      </w:r>
    </w:p>
    <w:p>
      <w:pPr>
        <w:spacing w:after="0"/>
        <w:ind w:left="0"/>
        <w:jc w:val="both"/>
      </w:pPr>
      <w:r>
        <w:rPr>
          <w:rFonts w:ascii="Times New Roman"/>
          <w:b w:val="false"/>
          <w:i w:val="false"/>
          <w:color w:val="000000"/>
          <w:sz w:val="28"/>
        </w:rPr>
        <w:t xml:space="preserve">
      Аттестаттау формасы және білім алушылардың көрсетілімдеріне қойылатын бақылау-бағдарламалық талаптары: </w:t>
      </w:r>
    </w:p>
    <w:p>
      <w:pPr>
        <w:spacing w:after="0"/>
        <w:ind w:left="0"/>
        <w:jc w:val="both"/>
      </w:pPr>
      <w:r>
        <w:rPr>
          <w:rFonts w:ascii="Times New Roman"/>
          <w:b w:val="false"/>
          <w:i w:val="false"/>
          <w:color w:val="000000"/>
          <w:sz w:val="28"/>
        </w:rPr>
        <w:t>
      1) 1 сынып – бірінші жартыжылдықта: бақылау жұмысы (этюдті тренингтер кешені), екінші жартыжылдықта: сынақ (спектакль);</w:t>
      </w:r>
    </w:p>
    <w:p>
      <w:pPr>
        <w:spacing w:after="0"/>
        <w:ind w:left="0"/>
        <w:jc w:val="both"/>
      </w:pPr>
      <w:r>
        <w:rPr>
          <w:rFonts w:ascii="Times New Roman"/>
          <w:b w:val="false"/>
          <w:i w:val="false"/>
          <w:color w:val="000000"/>
          <w:sz w:val="28"/>
        </w:rPr>
        <w:t>
      2) 2 сынып – бірінші жартыжылдықта: бақылау жұмысы (сөйлеу және қозғалыс гимнастикасы бойынша тапсырмалар кешені: мимикалық жаттығулар, саусақты ойын, пантомима), екінші жартыжылдықта: емтихан;</w:t>
      </w:r>
    </w:p>
    <w:p>
      <w:pPr>
        <w:spacing w:after="0"/>
        <w:ind w:left="0"/>
        <w:jc w:val="both"/>
      </w:pPr>
      <w:r>
        <w:rPr>
          <w:rFonts w:ascii="Times New Roman"/>
          <w:b w:val="false"/>
          <w:i w:val="false"/>
          <w:color w:val="000000"/>
          <w:sz w:val="28"/>
        </w:rPr>
        <w:t xml:space="preserve">
      3) 3 сынып – бірінші жартыжылдықта: бақылау жұмысы (берілген тақырыпқа этюд), екінші жартыжылдықта: сынақ (спектакльдің оқу қойылымы); </w:t>
      </w:r>
    </w:p>
    <w:p>
      <w:pPr>
        <w:spacing w:after="0"/>
        <w:ind w:left="0"/>
        <w:jc w:val="both"/>
      </w:pPr>
      <w:r>
        <w:rPr>
          <w:rFonts w:ascii="Times New Roman"/>
          <w:b w:val="false"/>
          <w:i w:val="false"/>
          <w:color w:val="000000"/>
          <w:sz w:val="28"/>
        </w:rPr>
        <w:t xml:space="preserve">
      4) 4 сынып – бірінші жартыжылдықта: бақылау жұмысы (берілген тақырыпқа, оқиғаға этюд), екінші жартыжылдықта: емтихан; </w:t>
      </w:r>
    </w:p>
    <w:p>
      <w:pPr>
        <w:spacing w:after="0"/>
        <w:ind w:left="0"/>
        <w:jc w:val="both"/>
      </w:pPr>
      <w:r>
        <w:rPr>
          <w:rFonts w:ascii="Times New Roman"/>
          <w:b w:val="false"/>
          <w:i w:val="false"/>
          <w:color w:val="000000"/>
          <w:sz w:val="28"/>
        </w:rPr>
        <w:t xml:space="preserve">
      5) 5 сынып – бірінші жартыжылдықта: бақылау жұмысы (берілген тақырыпқа этюд), екінші жартыжылдықта: сынақ (спектакль). </w:t>
      </w:r>
    </w:p>
    <w:p>
      <w:pPr>
        <w:spacing w:after="0"/>
        <w:ind w:left="0"/>
        <w:jc w:val="both"/>
      </w:pPr>
      <w:r>
        <w:rPr>
          <w:rFonts w:ascii="Times New Roman"/>
          <w:b w:val="false"/>
          <w:i w:val="false"/>
          <w:color w:val="000000"/>
          <w:sz w:val="28"/>
        </w:rPr>
        <w:t>
      96. Бағалау өлшемдері:</w:t>
      </w:r>
    </w:p>
    <w:p>
      <w:pPr>
        <w:spacing w:after="0"/>
        <w:ind w:left="0"/>
        <w:jc w:val="both"/>
      </w:pPr>
      <w:r>
        <w:rPr>
          <w:rFonts w:ascii="Times New Roman"/>
          <w:b w:val="false"/>
          <w:i w:val="false"/>
          <w:color w:val="000000"/>
          <w:sz w:val="28"/>
        </w:rPr>
        <w:t>
      1) "5" "өте жақсы" бағасы – сахналық тапсырманы өте жақсы орындау, физикалық қимылды шынайы және нақты орындау, ұсынылатын жағдайларда табиғи және үйлесімді әрекет ету, жаттығуларды сапалы орындау және сахналық дағдыларды меңгеру;</w:t>
      </w:r>
    </w:p>
    <w:p>
      <w:pPr>
        <w:spacing w:after="0"/>
        <w:ind w:left="0"/>
        <w:jc w:val="both"/>
      </w:pPr>
      <w:r>
        <w:rPr>
          <w:rFonts w:ascii="Times New Roman"/>
          <w:b w:val="false"/>
          <w:i w:val="false"/>
          <w:color w:val="000000"/>
          <w:sz w:val="28"/>
        </w:rPr>
        <w:t>
      2) "4" "жақсы" бағасы – рөлдің жанама әрекетін дұрыс анықтау, физикалық қимылды шынайы және нақты орындау, ұсынылатын жағдайларда табиғи және үйлесімді әрекет ету, олқылықтардың, кемшіліктердің болуы;</w:t>
      </w:r>
    </w:p>
    <w:p>
      <w:pPr>
        <w:spacing w:after="0"/>
        <w:ind w:left="0"/>
        <w:jc w:val="both"/>
      </w:pPr>
      <w:r>
        <w:rPr>
          <w:rFonts w:ascii="Times New Roman"/>
          <w:b w:val="false"/>
          <w:i w:val="false"/>
          <w:color w:val="000000"/>
          <w:sz w:val="28"/>
        </w:rPr>
        <w:t>
      3) "3" "қанағаттанарлық" бағасы – сахналық алаңда жұмыс кезінде олқылықтардың, кемшіліктердің болуы, сахналық кеңістікте өзбетінше бөлініс негіздерін әлсіз меңгеру, үлкен мөлшерде олқылықтармен орындау, әлсіз дене дайындығы;</w:t>
      </w:r>
    </w:p>
    <w:p>
      <w:pPr>
        <w:spacing w:after="0"/>
        <w:ind w:left="0"/>
        <w:jc w:val="both"/>
      </w:pPr>
      <w:r>
        <w:rPr>
          <w:rFonts w:ascii="Times New Roman"/>
          <w:b w:val="false"/>
          <w:i w:val="false"/>
          <w:color w:val="000000"/>
          <w:sz w:val="28"/>
        </w:rPr>
        <w:t>
      4) "2" "қанағаттанарлық емес" бағасы – материалды түсінбеу және психофизикалық дамудың болмауы;</w:t>
      </w:r>
    </w:p>
    <w:p>
      <w:pPr>
        <w:spacing w:after="0"/>
        <w:ind w:left="0"/>
        <w:jc w:val="both"/>
      </w:pPr>
      <w:r>
        <w:rPr>
          <w:rFonts w:ascii="Times New Roman"/>
          <w:b w:val="false"/>
          <w:i w:val="false"/>
          <w:color w:val="000000"/>
          <w:sz w:val="28"/>
        </w:rPr>
        <w:t>
      5) "Сынақ" (баға қойылмайды) – орындауы оқытудың осы кезеңіндегі қажетті деңгейге сәйкес.</w:t>
      </w:r>
    </w:p>
    <w:p>
      <w:pPr>
        <w:spacing w:after="0"/>
        <w:ind w:left="0"/>
        <w:jc w:val="both"/>
      </w:pPr>
      <w:bookmarkStart w:name="z90" w:id="88"/>
      <w:r>
        <w:rPr>
          <w:rFonts w:ascii="Times New Roman"/>
          <w:b w:val="false"/>
          <w:i w:val="false"/>
          <w:color w:val="000000"/>
          <w:sz w:val="28"/>
        </w:rPr>
        <w:t>
      Қазақстан Республикасы</w:t>
      </w:r>
    </w:p>
    <w:bookmarkEnd w:id="88"/>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82-қосымша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"Алдын ала қарауға арналған семинар"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"Алдын ала қарауға арналған семинар" білім беру бағдарламасы (бұдан әрі – Бағдарлама) "Алдын ала қарауға арналған семинар"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Осы Бағдарламада келесі түсініктер қолданылады:</w:t>
      </w:r>
    </w:p>
    <w:p>
      <w:pPr>
        <w:spacing w:after="0"/>
        <w:ind w:left="0"/>
        <w:jc w:val="both"/>
      </w:pPr>
      <w:r>
        <w:rPr>
          <w:rFonts w:ascii="Times New Roman"/>
          <w:b w:val="false"/>
          <w:i w:val="false"/>
          <w:color w:val="000000"/>
          <w:sz w:val="28"/>
        </w:rPr>
        <w:t>
      1) ақ түстің теңгерімі (қысқаша ақтың теңгерімі деп аталады) – түсірілім объектісінің түстік гаммасына бейнеленетін объектінің түстік гаммасының сәйкес болуын анықтайтын түсті көріністі беру әдісі параметрлерінің бірі;</w:t>
      </w:r>
    </w:p>
    <w:p>
      <w:pPr>
        <w:spacing w:after="0"/>
        <w:ind w:left="0"/>
        <w:jc w:val="both"/>
      </w:pPr>
      <w:r>
        <w:rPr>
          <w:rFonts w:ascii="Times New Roman"/>
          <w:b w:val="false"/>
          <w:i w:val="false"/>
          <w:color w:val="000000"/>
          <w:sz w:val="28"/>
        </w:rPr>
        <w:t>
      2) бейне – көркемдік бейне – көркем өнердің жалпы категориясы, әлемді түсіну және игеру формасы;</w:t>
      </w:r>
    </w:p>
    <w:p>
      <w:pPr>
        <w:spacing w:after="0"/>
        <w:ind w:left="0"/>
        <w:jc w:val="both"/>
      </w:pPr>
      <w:r>
        <w:rPr>
          <w:rFonts w:ascii="Times New Roman"/>
          <w:b w:val="false"/>
          <w:i w:val="false"/>
          <w:color w:val="000000"/>
          <w:sz w:val="28"/>
        </w:rPr>
        <w:t>
      3) бейнелік ойлау – түпкі ойдың пайда болу, спектакль, көрініс қою процесінде қажет болатын, өмірдің, өнердің көріністерін көркемдік мәнінде қабылдау және зерделеу қасиеті;</w:t>
      </w:r>
    </w:p>
    <w:p>
      <w:pPr>
        <w:spacing w:after="0"/>
        <w:ind w:left="0"/>
        <w:jc w:val="both"/>
      </w:pPr>
      <w:r>
        <w:rPr>
          <w:rFonts w:ascii="Times New Roman"/>
          <w:b w:val="false"/>
          <w:i w:val="false"/>
          <w:color w:val="000000"/>
          <w:sz w:val="28"/>
        </w:rPr>
        <w:t>
      4) жанр – өнер әлемі құбылыстарының барынша елеулі қасиеттерін және байланыстарын, шығарманың формалды және мазмұнды ерекшеліктерінің жиынтығын бейнелейтін жалпы ұғым;</w:t>
      </w:r>
    </w:p>
    <w:p>
      <w:pPr>
        <w:spacing w:after="0"/>
        <w:ind w:left="0"/>
        <w:jc w:val="both"/>
      </w:pPr>
      <w:r>
        <w:rPr>
          <w:rFonts w:ascii="Times New Roman"/>
          <w:b w:val="false"/>
          <w:i w:val="false"/>
          <w:color w:val="000000"/>
          <w:sz w:val="28"/>
        </w:rPr>
        <w:t>
      5) желі (завязка) – көркем шығарма сюжетінің негізін құрайтын, кикілжіңнің пайда болуына және дамуына бастау болатын оқиға, желі іс-әрекеттің әрі қарай өрбуін анықтайды;</w:t>
      </w:r>
    </w:p>
    <w:p>
      <w:pPr>
        <w:spacing w:after="0"/>
        <w:ind w:left="0"/>
        <w:jc w:val="both"/>
      </w:pPr>
      <w:r>
        <w:rPr>
          <w:rFonts w:ascii="Times New Roman"/>
          <w:b w:val="false"/>
          <w:i w:val="false"/>
          <w:color w:val="000000"/>
          <w:sz w:val="28"/>
        </w:rPr>
        <w:t>
      6) кикілжің – қақтығыс немесе күрес, дұшпандық қарым-қатынас, қарама-қайшылық;</w:t>
      </w:r>
    </w:p>
    <w:p>
      <w:pPr>
        <w:spacing w:after="0"/>
        <w:ind w:left="0"/>
        <w:jc w:val="both"/>
      </w:pPr>
      <w:r>
        <w:rPr>
          <w:rFonts w:ascii="Times New Roman"/>
          <w:b w:val="false"/>
          <w:i w:val="false"/>
          <w:color w:val="000000"/>
          <w:sz w:val="28"/>
        </w:rPr>
        <w:t>
      7) қойылым – спектакль, фильм, цирк және эстрада көрінісін құрудың шығармашылық процесі;</w:t>
      </w:r>
    </w:p>
    <w:p>
      <w:pPr>
        <w:spacing w:after="0"/>
        <w:ind w:left="0"/>
        <w:jc w:val="both"/>
      </w:pPr>
      <w:r>
        <w:rPr>
          <w:rFonts w:ascii="Times New Roman"/>
          <w:b w:val="false"/>
          <w:i w:val="false"/>
          <w:color w:val="000000"/>
          <w:sz w:val="28"/>
        </w:rPr>
        <w:t>
      8) ракурс – фильмнің бейнелеу-монтаждық композициясын құру үшін операторлық өнердің тәсілі;</w:t>
      </w:r>
    </w:p>
    <w:p>
      <w:pPr>
        <w:spacing w:after="0"/>
        <w:ind w:left="0"/>
        <w:jc w:val="both"/>
      </w:pPr>
      <w:r>
        <w:rPr>
          <w:rFonts w:ascii="Times New Roman"/>
          <w:b w:val="false"/>
          <w:i w:val="false"/>
          <w:color w:val="000000"/>
          <w:sz w:val="28"/>
        </w:rPr>
        <w:t>
      9) режиссерлік сценарий – болашақ фильмнің әдеби негізін режиссердің терең зерделеудің тікелей нәтижесі;</w:t>
      </w:r>
    </w:p>
    <w:p>
      <w:pPr>
        <w:spacing w:after="0"/>
        <w:ind w:left="0"/>
        <w:jc w:val="both"/>
      </w:pPr>
      <w:r>
        <w:rPr>
          <w:rFonts w:ascii="Times New Roman"/>
          <w:b w:val="false"/>
          <w:i w:val="false"/>
          <w:color w:val="000000"/>
          <w:sz w:val="28"/>
        </w:rPr>
        <w:t>
      10) рэпэраунд – кадр сыртындағы мәтіннің жүру барысында жеке сөйлемдердің, репликалардың, табиғи сахналардың, диалогтардың қолданылуы;</w:t>
      </w:r>
    </w:p>
    <w:p>
      <w:pPr>
        <w:spacing w:after="0"/>
        <w:ind w:left="0"/>
        <w:jc w:val="both"/>
      </w:pPr>
      <w:r>
        <w:rPr>
          <w:rFonts w:ascii="Times New Roman"/>
          <w:b w:val="false"/>
          <w:i w:val="false"/>
          <w:color w:val="000000"/>
          <w:sz w:val="28"/>
        </w:rPr>
        <w:t>
      11) сценарий – кино немесе телефильм қойылымы үшін негіз ретінде жазылған әдеби-драмалық шығарма;</w:t>
      </w:r>
    </w:p>
    <w:p>
      <w:pPr>
        <w:spacing w:after="0"/>
        <w:ind w:left="0"/>
        <w:jc w:val="both"/>
      </w:pPr>
      <w:r>
        <w:rPr>
          <w:rFonts w:ascii="Times New Roman"/>
          <w:b w:val="false"/>
          <w:i w:val="false"/>
          <w:color w:val="000000"/>
          <w:sz w:val="28"/>
        </w:rPr>
        <w:t>
      12) сюжет – көркем шығармаларда (театр сахнасында) болып жататын және демонстрациялаудың белгілі ережелері бойынша оқырман (көрермен, ойыншы) үшін құрылған әдебиеттегі, драматургиядағы, театрдағы, кинодағы, комикстердегі және ойындардағы оқиғалар қатары (сахна, актілер реттілігі);</w:t>
      </w:r>
    </w:p>
    <w:p>
      <w:pPr>
        <w:spacing w:after="0"/>
        <w:ind w:left="0"/>
        <w:jc w:val="both"/>
      </w:pPr>
      <w:r>
        <w:rPr>
          <w:rFonts w:ascii="Times New Roman"/>
          <w:b w:val="false"/>
          <w:i w:val="false"/>
          <w:color w:val="000000"/>
          <w:sz w:val="28"/>
        </w:rPr>
        <w:t>
      13) тақырып – зерттеу, бейнелеу, баяндау пәні;</w:t>
      </w:r>
    </w:p>
    <w:p>
      <w:pPr>
        <w:spacing w:after="0"/>
        <w:ind w:left="0"/>
        <w:jc w:val="both"/>
      </w:pPr>
      <w:r>
        <w:rPr>
          <w:rFonts w:ascii="Times New Roman"/>
          <w:b w:val="false"/>
          <w:i w:val="false"/>
          <w:color w:val="000000"/>
          <w:sz w:val="28"/>
        </w:rPr>
        <w:t>
      14) титр – кинофильмдерде және телевидениеда қолданылатын түсіндірме жазу;</w:t>
      </w:r>
    </w:p>
    <w:p>
      <w:pPr>
        <w:spacing w:after="0"/>
        <w:ind w:left="0"/>
        <w:jc w:val="both"/>
      </w:pPr>
      <w:r>
        <w:rPr>
          <w:rFonts w:ascii="Times New Roman"/>
          <w:b w:val="false"/>
          <w:i w:val="false"/>
          <w:color w:val="000000"/>
          <w:sz w:val="28"/>
        </w:rPr>
        <w:t>
      15) түйін (развязка) – эпостық немесе драмалық шығармада кейіпкерлер арасындағы кикілжіңнің немесе іс-әрекеттің аяқталуы;</w:t>
      </w:r>
    </w:p>
    <w:p>
      <w:pPr>
        <w:spacing w:after="0"/>
        <w:ind w:left="0"/>
        <w:jc w:val="both"/>
      </w:pPr>
      <w:r>
        <w:rPr>
          <w:rFonts w:ascii="Times New Roman"/>
          <w:b w:val="false"/>
          <w:i w:val="false"/>
          <w:color w:val="000000"/>
          <w:sz w:val="28"/>
        </w:rPr>
        <w:t>
      16) фабула – баяндаудың нақты жағы, яғни автормен сюжетте заңдылықтар негізінде біріктірілетін және ресімделетін, бейнелетін құбылыстың дамуында автормен қарастырылатын, олардың себеп-салдарлы, хронологиялық реттілігіндегі оқиға, жағдай, іс-әрекет, күй;</w:t>
      </w:r>
    </w:p>
    <w:p>
      <w:pPr>
        <w:spacing w:after="0"/>
        <w:ind w:left="0"/>
        <w:jc w:val="both"/>
      </w:pPr>
      <w:r>
        <w:rPr>
          <w:rFonts w:ascii="Times New Roman"/>
          <w:b w:val="false"/>
          <w:i w:val="false"/>
          <w:color w:val="000000"/>
          <w:sz w:val="28"/>
        </w:rPr>
        <w:t>
      17) шарықтау шегі (кульминация) – бетбұрысты жағдай болып жатқанда, бейнеленетін мінездердің және жағдайлардың қақтығысуын шешетін, сөздік-көркемдік шығарманың іс-әрекетінің дамуындағы ең жоғары шиеленістің сәті, шыңы, одан кейін шығарма сюжеті аяқталуға жақындайды;</w:t>
      </w:r>
    </w:p>
    <w:p>
      <w:pPr>
        <w:spacing w:after="0"/>
        <w:ind w:left="0"/>
        <w:jc w:val="both"/>
      </w:pPr>
      <w:r>
        <w:rPr>
          <w:rFonts w:ascii="Times New Roman"/>
          <w:b w:val="false"/>
          <w:i w:val="false"/>
          <w:color w:val="000000"/>
          <w:sz w:val="28"/>
        </w:rPr>
        <w:t xml:space="preserve">
      18) экспозиция – көрермен басты кейіпкермен немесе кейіпкерлермен танысатын сценарий бөлігі. </w:t>
      </w:r>
    </w:p>
    <w:p>
      <w:pPr>
        <w:spacing w:after="0"/>
        <w:ind w:left="0"/>
        <w:jc w:val="both"/>
      </w:pPr>
      <w:r>
        <w:rPr>
          <w:rFonts w:ascii="Times New Roman"/>
          <w:b w:val="false"/>
          <w:i w:val="false"/>
          <w:color w:val="000000"/>
          <w:sz w:val="28"/>
        </w:rPr>
        <w:t>
      3. Пәннің мақсаты: білім алушының алдын ала қарауға арналған семинар бойынша алған білім, білік және дағдылары негізінде шығармашылық қабілеттерін дамыту үшін жағдай жасау.</w:t>
      </w:r>
    </w:p>
    <w:p>
      <w:pPr>
        <w:spacing w:after="0"/>
        <w:ind w:left="0"/>
        <w:jc w:val="both"/>
      </w:pPr>
      <w:r>
        <w:rPr>
          <w:rFonts w:ascii="Times New Roman"/>
          <w:b w:val="false"/>
          <w:i w:val="false"/>
          <w:color w:val="000000"/>
          <w:sz w:val="28"/>
        </w:rPr>
        <w:t>
      4. Пәннің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заманауи кинематографтың жанрлық және стилистикалық алуан түрлілігімен таныстыру, экран мәдениетінің үздік үлгілерін зерттеу;</w:t>
      </w:r>
    </w:p>
    <w:p>
      <w:pPr>
        <w:spacing w:after="0"/>
        <w:ind w:left="0"/>
        <w:jc w:val="both"/>
      </w:pPr>
      <w:r>
        <w:rPr>
          <w:rFonts w:ascii="Times New Roman"/>
          <w:b w:val="false"/>
          <w:i w:val="false"/>
          <w:color w:val="000000"/>
          <w:sz w:val="28"/>
        </w:rPr>
        <w:t>
      2) білім алушыда кино үрдісі технологиясы туралы бастапқы білімдерін қалыптастыру;</w:t>
      </w:r>
    </w:p>
    <w:p>
      <w:pPr>
        <w:spacing w:after="0"/>
        <w:ind w:left="0"/>
        <w:jc w:val="both"/>
      </w:pPr>
      <w:r>
        <w:rPr>
          <w:rFonts w:ascii="Times New Roman"/>
          <w:b w:val="false"/>
          <w:i w:val="false"/>
          <w:color w:val="000000"/>
          <w:sz w:val="28"/>
        </w:rPr>
        <w:t>
      3) білім алушыны кинематограф саласындағы түсініктер мен терминдердің белсенді сөздік қорының шеңберіне енгізу;</w:t>
      </w:r>
    </w:p>
    <w:p>
      <w:pPr>
        <w:spacing w:after="0"/>
        <w:ind w:left="0"/>
        <w:jc w:val="both"/>
      </w:pPr>
      <w:r>
        <w:rPr>
          <w:rFonts w:ascii="Times New Roman"/>
          <w:b w:val="false"/>
          <w:i w:val="false"/>
          <w:color w:val="000000"/>
          <w:sz w:val="28"/>
        </w:rPr>
        <w:t>
      4) мультипликацияны өз бетінше дайындау үшін қажет бастапқы практикалық білімдер мен дағдыларды меңгеру;</w:t>
      </w:r>
    </w:p>
    <w:p>
      <w:pPr>
        <w:spacing w:after="0"/>
        <w:ind w:left="0"/>
        <w:jc w:val="both"/>
      </w:pPr>
      <w:r>
        <w:rPr>
          <w:rFonts w:ascii="Times New Roman"/>
          <w:b w:val="false"/>
          <w:i w:val="false"/>
          <w:color w:val="000000"/>
          <w:sz w:val="28"/>
        </w:rPr>
        <w:t>
      5) кинофильм жасау үшін қолданылатын компьютерлік бағдарламаларда жұмыс істеудің бастапқы дағдыларын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бейнелі, логикалық ойлауды, көркем талғамды, ой-өрісті, ауызша және жазбаша орындау білігін дамыту;</w:t>
      </w:r>
    </w:p>
    <w:p>
      <w:pPr>
        <w:spacing w:after="0"/>
        <w:ind w:left="0"/>
        <w:jc w:val="both"/>
      </w:pPr>
      <w:r>
        <w:rPr>
          <w:rFonts w:ascii="Times New Roman"/>
          <w:b w:val="false"/>
          <w:i w:val="false"/>
          <w:color w:val="000000"/>
          <w:sz w:val="28"/>
        </w:rPr>
        <w:t>
      2) креативті қабілеттерді ашу, қоршаған ортаны көркемдік-эстетикалық қабылдауға дайындау, ақпараттық қоғамда әлеуметтік бейімделу;</w:t>
      </w:r>
    </w:p>
    <w:p>
      <w:pPr>
        <w:spacing w:after="0"/>
        <w:ind w:left="0"/>
        <w:jc w:val="both"/>
      </w:pPr>
      <w:r>
        <w:rPr>
          <w:rFonts w:ascii="Times New Roman"/>
          <w:b w:val="false"/>
          <w:i w:val="false"/>
          <w:color w:val="000000"/>
          <w:sz w:val="28"/>
        </w:rPr>
        <w:t>
      3) қоршаған ортаға өз қарым-қатынасын шығармашылық жұмыстарда бейнелеу қабілеттерін дамыту;</w:t>
      </w:r>
    </w:p>
    <w:p>
      <w:pPr>
        <w:spacing w:after="0"/>
        <w:ind w:left="0"/>
        <w:jc w:val="both"/>
      </w:pPr>
      <w:r>
        <w:rPr>
          <w:rFonts w:ascii="Times New Roman"/>
          <w:b w:val="false"/>
          <w:i w:val="false"/>
          <w:color w:val="000000"/>
          <w:sz w:val="28"/>
        </w:rPr>
        <w:t>
      4) өнерді өз бетінше қабылдауда бағыттайтын эстетикалық талғамды қалыптастыру;</w:t>
      </w:r>
    </w:p>
    <w:p>
      <w:pPr>
        <w:spacing w:after="0"/>
        <w:ind w:left="0"/>
        <w:jc w:val="both"/>
      </w:pPr>
      <w:r>
        <w:rPr>
          <w:rFonts w:ascii="Times New Roman"/>
          <w:b w:val="false"/>
          <w:i w:val="false"/>
          <w:color w:val="000000"/>
          <w:sz w:val="28"/>
        </w:rPr>
        <w:t>
      5) талдау білігін және дағдыларын, сыни тұрғысынан ойлау білігін дамыту;</w:t>
      </w:r>
    </w:p>
    <w:p>
      <w:pPr>
        <w:spacing w:after="0"/>
        <w:ind w:left="0"/>
        <w:jc w:val="both"/>
      </w:pPr>
      <w:r>
        <w:rPr>
          <w:rFonts w:ascii="Times New Roman"/>
          <w:b w:val="false"/>
          <w:i w:val="false"/>
          <w:color w:val="000000"/>
          <w:sz w:val="28"/>
        </w:rPr>
        <w:t>
      6) видео, кинофильм құру процесінде тұлғаның зияткерлік қабілеттерін және адамгершілік бағдарларын дамыту;</w:t>
      </w:r>
    </w:p>
    <w:p>
      <w:pPr>
        <w:spacing w:after="0"/>
        <w:ind w:left="0"/>
        <w:jc w:val="both"/>
      </w:pPr>
      <w:r>
        <w:rPr>
          <w:rFonts w:ascii="Times New Roman"/>
          <w:b w:val="false"/>
          <w:i w:val="false"/>
          <w:color w:val="000000"/>
          <w:sz w:val="28"/>
        </w:rPr>
        <w:t>
      7) бала тұлғасының танып-білуге және шығармашылыққа уәждемесін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балалар кинематографиясы шығармаларының авторларына құрмет сезімін тәрбиелеу;</w:t>
      </w:r>
    </w:p>
    <w:p>
      <w:pPr>
        <w:spacing w:after="0"/>
        <w:ind w:left="0"/>
        <w:jc w:val="both"/>
      </w:pPr>
      <w:r>
        <w:rPr>
          <w:rFonts w:ascii="Times New Roman"/>
          <w:b w:val="false"/>
          <w:i w:val="false"/>
          <w:color w:val="000000"/>
          <w:sz w:val="28"/>
        </w:rPr>
        <w:t>
      2) баламалы көзқарастарды қабылдауға төзімді қарым-қатынасты тәрбиелеу;</w:t>
      </w:r>
    </w:p>
    <w:p>
      <w:pPr>
        <w:spacing w:after="0"/>
        <w:ind w:left="0"/>
        <w:jc w:val="both"/>
      </w:pPr>
      <w:r>
        <w:rPr>
          <w:rFonts w:ascii="Times New Roman"/>
          <w:b w:val="false"/>
          <w:i w:val="false"/>
          <w:color w:val="000000"/>
          <w:sz w:val="28"/>
        </w:rPr>
        <w:t>
      3) білім алушыны кино өнері арқылы өз сезімдері мен ойларын өз бетінше жеткізуге тарту;</w:t>
      </w:r>
    </w:p>
    <w:p>
      <w:pPr>
        <w:spacing w:after="0"/>
        <w:ind w:left="0"/>
        <w:jc w:val="both"/>
      </w:pPr>
      <w:r>
        <w:rPr>
          <w:rFonts w:ascii="Times New Roman"/>
          <w:b w:val="false"/>
          <w:i w:val="false"/>
          <w:color w:val="000000"/>
          <w:sz w:val="28"/>
        </w:rPr>
        <w:t>
      4) білім алушының санасы мен сезімдерінде адамгершілік құндылықтарды, көзқарастарды және сенімдерді нығайту;</w:t>
      </w:r>
    </w:p>
    <w:p>
      <w:pPr>
        <w:spacing w:after="0"/>
        <w:ind w:left="0"/>
        <w:jc w:val="both"/>
      </w:pPr>
      <w:r>
        <w:rPr>
          <w:rFonts w:ascii="Times New Roman"/>
          <w:b w:val="false"/>
          <w:i w:val="false"/>
          <w:color w:val="000000"/>
          <w:sz w:val="28"/>
        </w:rPr>
        <w:t>
      5) білім алушы тұлғасының өзін-өзі танытуы, зияткерлік және ойшыл жетілуі;</w:t>
      </w:r>
    </w:p>
    <w:p>
      <w:pPr>
        <w:spacing w:after="0"/>
        <w:ind w:left="0"/>
        <w:jc w:val="both"/>
      </w:pPr>
      <w:r>
        <w:rPr>
          <w:rFonts w:ascii="Times New Roman"/>
          <w:b w:val="false"/>
          <w:i w:val="false"/>
          <w:color w:val="000000"/>
          <w:sz w:val="28"/>
        </w:rPr>
        <w:t>
      6) кино өнері арқылы жалпы адами құндылықтар негізінде адамгершілік таңдауды тәрбиелеу.</w:t>
      </w:r>
    </w:p>
    <w:p>
      <w:pPr>
        <w:spacing w:after="0"/>
        <w:ind w:left="0"/>
        <w:jc w:val="both"/>
      </w:pPr>
      <w:r>
        <w:rPr>
          <w:rFonts w:ascii="Times New Roman"/>
          <w:b w:val="false"/>
          <w:i w:val="false"/>
          <w:color w:val="000000"/>
          <w:sz w:val="28"/>
        </w:rPr>
        <w:t>
      5. Бағдарламаны іске асыру мерзімі – бес жыл. Бағдарламаны меңгеру қорытынды аттестациямен аяқталады.</w:t>
      </w:r>
    </w:p>
    <w:p>
      <w:pPr>
        <w:spacing w:after="0"/>
        <w:ind w:left="0"/>
        <w:jc w:val="both"/>
      </w:pPr>
      <w:r>
        <w:rPr>
          <w:rFonts w:ascii="Times New Roman"/>
          <w:b w:val="false"/>
          <w:i w:val="false"/>
          <w:color w:val="000000"/>
          <w:sz w:val="28"/>
        </w:rPr>
        <w:t xml:space="preserve">
      6. Аптадағы сағаттар саны және сабақтың ұзақтығы үлгілік оқу жоспарында анықталады. </w:t>
      </w:r>
    </w:p>
    <w:p>
      <w:pPr>
        <w:spacing w:after="0"/>
        <w:ind w:left="0"/>
        <w:jc w:val="both"/>
      </w:pPr>
      <w:r>
        <w:rPr>
          <w:rFonts w:ascii="Times New Roman"/>
          <w:b w:val="false"/>
          <w:i w:val="false"/>
          <w:color w:val="000000"/>
          <w:sz w:val="28"/>
        </w:rPr>
        <w:t xml:space="preserve">
      7. Педагогтің білім алушымен топтық жүргізетін сабағы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8. Бағдарлама балалар өнер мектептері кино өнері бөлімінің білім алушыларына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xml:space="preserve">
      9.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 </w:t>
      </w:r>
    </w:p>
    <w:p>
      <w:pPr>
        <w:spacing w:after="0"/>
        <w:ind w:left="0"/>
        <w:jc w:val="both"/>
      </w:pPr>
      <w:r>
        <w:rPr>
          <w:rFonts w:ascii="Times New Roman"/>
          <w:b w:val="false"/>
          <w:i w:val="false"/>
          <w:color w:val="000000"/>
          <w:sz w:val="28"/>
        </w:rPr>
        <w:t>
      10.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11.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12.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xml:space="preserve">
      2) анықталған сыныпта пәнді оқыту кезіндегі өзекті педагогикалық мақсат пен міндеттер; </w:t>
      </w:r>
    </w:p>
    <w:p>
      <w:pPr>
        <w:spacing w:after="0"/>
        <w:ind w:left="0"/>
        <w:jc w:val="both"/>
      </w:pPr>
      <w:r>
        <w:rPr>
          <w:rFonts w:ascii="Times New Roman"/>
          <w:b w:val="false"/>
          <w:i w:val="false"/>
          <w:color w:val="000000"/>
          <w:sz w:val="28"/>
        </w:rPr>
        <w:t>
      3) анықталған сыныптағы оқытудың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xml:space="preserve">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 </w:t>
      </w:r>
    </w:p>
    <w:p>
      <w:pPr>
        <w:spacing w:after="0"/>
        <w:ind w:left="0"/>
        <w:jc w:val="both"/>
      </w:pPr>
      <w:r>
        <w:rPr>
          <w:rFonts w:ascii="Times New Roman"/>
          <w:b w:val="false"/>
          <w:i w:val="false"/>
          <w:color w:val="000000"/>
          <w:sz w:val="28"/>
        </w:rPr>
        <w:t>
      13.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14. "Оқу процесін оқу-әдістемелік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xml:space="preserve">
      15.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 </w:t>
      </w:r>
    </w:p>
    <w:p>
      <w:pPr>
        <w:spacing w:after="0"/>
        <w:ind w:left="0"/>
        <w:jc w:val="both"/>
      </w:pPr>
      <w:r>
        <w:rPr>
          <w:rFonts w:ascii="Times New Roman"/>
          <w:b w:val="false"/>
          <w:i w:val="false"/>
          <w:color w:val="000000"/>
          <w:sz w:val="28"/>
        </w:rPr>
        <w:t>
      16. Педагог оқу жұмыс бағдарламасы негізінде әр білім алушыға арналған оқытудың жеке жоспарын құрады. Жеке жоспар білім алушының рухани-адамгершілік дамуының үйлесімді процесін сипаттайды.</w:t>
      </w:r>
    </w:p>
    <w:p>
      <w:pPr>
        <w:spacing w:after="0"/>
        <w:ind w:left="0"/>
        <w:jc w:val="both"/>
      </w:pPr>
      <w:r>
        <w:rPr>
          <w:rFonts w:ascii="Times New Roman"/>
          <w:b w:val="false"/>
          <w:i w:val="false"/>
          <w:color w:val="000000"/>
          <w:sz w:val="28"/>
        </w:rPr>
        <w:t>
      17. Білім алушының жеке жоспары әр жартыжылдыққа құрылады,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xml:space="preserve">
      18. Білім алушының жеке жоспарын құру барысында жеке жұмыстың болашақ және ағымдағы міндеттері ескеріледі, оқу жылының басы мен соңындағы оның мінездемесіне сәйкес құрастырылады. </w:t>
      </w:r>
    </w:p>
    <w:p>
      <w:pPr>
        <w:spacing w:after="0"/>
        <w:ind w:left="0"/>
        <w:jc w:val="both"/>
      </w:pPr>
      <w:r>
        <w:rPr>
          <w:rFonts w:ascii="Times New Roman"/>
          <w:b w:val="false"/>
          <w:i w:val="false"/>
          <w:color w:val="000000"/>
          <w:sz w:val="28"/>
        </w:rPr>
        <w:t>
      Бір сыныптың өзінде Бағдарламаны іске асыру бойынша жеке жоспарлар күрделілік деңгейі бойынша бір бірінен біршама ерекше болуы мүмкін.</w:t>
      </w:r>
    </w:p>
    <w:p>
      <w:pPr>
        <w:spacing w:after="0"/>
        <w:ind w:left="0"/>
        <w:jc w:val="both"/>
      </w:pPr>
      <w:r>
        <w:rPr>
          <w:rFonts w:ascii="Times New Roman"/>
          <w:b w:val="false"/>
          <w:i w:val="false"/>
          <w:color w:val="000000"/>
          <w:sz w:val="28"/>
        </w:rPr>
        <w:t>
      19. Жеке жоспардың міндетті тараулары:</w:t>
      </w:r>
    </w:p>
    <w:p>
      <w:pPr>
        <w:spacing w:after="0"/>
        <w:ind w:left="0"/>
        <w:jc w:val="both"/>
      </w:pPr>
      <w:r>
        <w:rPr>
          <w:rFonts w:ascii="Times New Roman"/>
          <w:b w:val="false"/>
          <w:i w:val="false"/>
          <w:color w:val="000000"/>
          <w:sz w:val="28"/>
        </w:rPr>
        <w:t>
      1) шығармашылық тапсырмалар (кескіндер көшірмелерін кадрларға бөлу, кеңістікті кадрлеу, зат планының суретін салу, кейіпкерлер бейнесін, іс-әрекет орындарын, телебағдарламаға өрнек суреттер салу, көрініске музыканы немесе музыкалық фрагментке бейнелеу қатарын таңдау, дыбысталмаған фрагментте кейіпкерлер үшін репликалар құрастыру);</w:t>
      </w:r>
    </w:p>
    <w:p>
      <w:pPr>
        <w:spacing w:after="0"/>
        <w:ind w:left="0"/>
        <w:jc w:val="both"/>
      </w:pPr>
      <w:r>
        <w:rPr>
          <w:rFonts w:ascii="Times New Roman"/>
          <w:b w:val="false"/>
          <w:i w:val="false"/>
          <w:color w:val="000000"/>
          <w:sz w:val="28"/>
        </w:rPr>
        <w:t>
      2) шығармашылық жобалар (мультипликациялық фильм, видеофильм).</w:t>
      </w:r>
    </w:p>
    <w:p>
      <w:pPr>
        <w:spacing w:after="0"/>
        <w:ind w:left="0"/>
        <w:jc w:val="both"/>
      </w:pPr>
      <w:r>
        <w:rPr>
          <w:rFonts w:ascii="Times New Roman"/>
          <w:b w:val="false"/>
          <w:i w:val="false"/>
          <w:color w:val="000000"/>
          <w:sz w:val="28"/>
        </w:rPr>
        <w:t>
      20. Оқу процесінің дұрыс ұйымдастырылуы, білім алушының шығармашылық қабілеттерінің табысты және жан-жақты дамуы толығымен алғанда сабақтарда білім алушының оқу қызметінің қаншалықты мұқият жоспарлануына тікелей байланысты болады.</w:t>
      </w:r>
    </w:p>
    <w:p>
      <w:pPr>
        <w:spacing w:after="0"/>
        <w:ind w:left="0"/>
        <w:jc w:val="both"/>
      </w:pPr>
      <w:r>
        <w:rPr>
          <w:rFonts w:ascii="Times New Roman"/>
          <w:b w:val="false"/>
          <w:i w:val="false"/>
          <w:color w:val="000000"/>
          <w:sz w:val="28"/>
        </w:rPr>
        <w:t>
      21. Білім алушыға кино өнері шығармаларын талдауда қажетті дағдыларды дағдыландыру мазмұны, сипаты және стилі жағынан әртүрлі шығармалармен жұмыста іске асырылады.</w:t>
      </w:r>
    </w:p>
    <w:p>
      <w:pPr>
        <w:spacing w:after="0"/>
        <w:ind w:left="0"/>
        <w:jc w:val="both"/>
      </w:pPr>
      <w:r>
        <w:rPr>
          <w:rFonts w:ascii="Times New Roman"/>
          <w:b w:val="false"/>
          <w:i w:val="false"/>
          <w:color w:val="000000"/>
          <w:sz w:val="28"/>
        </w:rPr>
        <w:t>
      22. Бағдарламаның ерекшелігі видео, кинофильмдер құру процесінде білім алушы тұлғасының зияткерлік қабілеттері мен адамгершілік бағдарларын дамытуға жалпы бағытталуы болып табылады.</w:t>
      </w:r>
    </w:p>
    <w:p>
      <w:pPr>
        <w:spacing w:after="0"/>
        <w:ind w:left="0"/>
        <w:jc w:val="both"/>
      </w:pPr>
      <w:r>
        <w:rPr>
          <w:rFonts w:ascii="Times New Roman"/>
          <w:b w:val="false"/>
          <w:i w:val="false"/>
          <w:color w:val="000000"/>
          <w:sz w:val="28"/>
        </w:rPr>
        <w:t>
      23. Бағдарламаның мақсатына қол жеткізу қағидаттары:</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фильмді талдау дағдыларын игерудегі қатаң жүйелілік;</w:t>
      </w:r>
    </w:p>
    <w:p>
      <w:pPr>
        <w:spacing w:after="0"/>
        <w:ind w:left="0"/>
        <w:jc w:val="both"/>
      </w:pPr>
      <w:r>
        <w:rPr>
          <w:rFonts w:ascii="Times New Roman"/>
          <w:b w:val="false"/>
          <w:i w:val="false"/>
          <w:color w:val="000000"/>
          <w:sz w:val="28"/>
        </w:rPr>
        <w:t>
      3) сабақтардың жүйелілігі және ұдайылығы;</w:t>
      </w:r>
    </w:p>
    <w:p>
      <w:pPr>
        <w:spacing w:after="0"/>
        <w:ind w:left="0"/>
        <w:jc w:val="both"/>
      </w:pPr>
      <w:r>
        <w:rPr>
          <w:rFonts w:ascii="Times New Roman"/>
          <w:b w:val="false"/>
          <w:i w:val="false"/>
          <w:color w:val="000000"/>
          <w:sz w:val="28"/>
        </w:rPr>
        <w:t>
      4) оқу процесінің мақсаттылығы.</w:t>
      </w:r>
    </w:p>
    <w:p>
      <w:pPr>
        <w:spacing w:after="0"/>
        <w:ind w:left="0"/>
        <w:jc w:val="both"/>
      </w:pPr>
      <w:r>
        <w:rPr>
          <w:rFonts w:ascii="Times New Roman"/>
          <w:b w:val="false"/>
          <w:i w:val="false"/>
          <w:color w:val="000000"/>
          <w:sz w:val="28"/>
        </w:rPr>
        <w:t xml:space="preserve">
      24. Бағдарлама дарындылығы, дайындығы және жалпы дамуы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w:t>
      </w:r>
    </w:p>
    <w:p>
      <w:pPr>
        <w:spacing w:after="0"/>
        <w:ind w:left="0"/>
        <w:jc w:val="both"/>
      </w:pPr>
      <w:r>
        <w:rPr>
          <w:rFonts w:ascii="Times New Roman"/>
          <w:b w:val="false"/>
          <w:i w:val="false"/>
          <w:color w:val="000000"/>
          <w:sz w:val="28"/>
        </w:rPr>
        <w:t>
      25.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көркем шығармашылықпен араласу формаларымен байланыста іске асырылады.</w:t>
      </w:r>
    </w:p>
    <w:p>
      <w:pPr>
        <w:spacing w:after="0"/>
        <w:ind w:left="0"/>
        <w:jc w:val="both"/>
      </w:pPr>
      <w:r>
        <w:rPr>
          <w:rFonts w:ascii="Times New Roman"/>
          <w:b w:val="false"/>
          <w:i w:val="false"/>
          <w:color w:val="000000"/>
          <w:sz w:val="28"/>
        </w:rPr>
        <w:t>
      26. Педагог оқу материалын меңгерудегі қолжетімділікке, сатылылыққа және жүйелілікке, балалардың бойында кино өнеріне деген қызығушылықтарын оятуға ерекше көңіл бөледі.</w:t>
      </w:r>
    </w:p>
    <w:p>
      <w:pPr>
        <w:spacing w:after="0"/>
        <w:ind w:left="0"/>
        <w:jc w:val="both"/>
      </w:pPr>
      <w:r>
        <w:rPr>
          <w:rFonts w:ascii="Times New Roman"/>
          <w:b w:val="false"/>
          <w:i w:val="false"/>
          <w:color w:val="000000"/>
          <w:sz w:val="28"/>
        </w:rPr>
        <w:t>
      27. Педагог күрделілігі төмендеу тапсырмадан мейлінше күрделі тапсырмаға біртіндеп ауысып, білім алушыға көркемдік мазмұны жағынан, сондай-ақ орындау техникасы жағынан қолжетімді болатындай материалдарды таңдай отырып, шығармашылық тапсырмаларды өткізу әдістемесін мұқият ойластырады.</w:t>
      </w:r>
    </w:p>
    <w:p>
      <w:pPr>
        <w:spacing w:after="0"/>
        <w:ind w:left="0"/>
        <w:jc w:val="both"/>
      </w:pPr>
      <w:r>
        <w:rPr>
          <w:rFonts w:ascii="Times New Roman"/>
          <w:b w:val="false"/>
          <w:i w:val="false"/>
          <w:color w:val="000000"/>
          <w:sz w:val="28"/>
        </w:rPr>
        <w:t xml:space="preserve">
      28. Бағдарлама білім алушының жеке тұлғалық қасиеттерін дамытуға ықпал ететін: </w:t>
      </w:r>
    </w:p>
    <w:p>
      <w:pPr>
        <w:spacing w:after="0"/>
        <w:ind w:left="0"/>
        <w:jc w:val="both"/>
      </w:pPr>
      <w:r>
        <w:rPr>
          <w:rFonts w:ascii="Times New Roman"/>
          <w:b w:val="false"/>
          <w:i w:val="false"/>
          <w:color w:val="000000"/>
          <w:sz w:val="28"/>
        </w:rPr>
        <w:t>
      1) аналитикалық ойлау дағдыларын, бейнелі ойлау білігін меңгеруге;</w:t>
      </w:r>
    </w:p>
    <w:p>
      <w:pPr>
        <w:spacing w:after="0"/>
        <w:ind w:left="0"/>
        <w:jc w:val="both"/>
      </w:pPr>
      <w:r>
        <w:rPr>
          <w:rFonts w:ascii="Times New Roman"/>
          <w:b w:val="false"/>
          <w:i w:val="false"/>
          <w:color w:val="000000"/>
          <w:sz w:val="28"/>
        </w:rPr>
        <w:t>
      2) шығармашылық қызмет тәжірибесін алуға;</w:t>
      </w:r>
    </w:p>
    <w:p>
      <w:pPr>
        <w:spacing w:after="0"/>
        <w:ind w:left="0"/>
        <w:jc w:val="both"/>
      </w:pPr>
      <w:r>
        <w:rPr>
          <w:rFonts w:ascii="Times New Roman"/>
          <w:b w:val="false"/>
          <w:i w:val="false"/>
          <w:color w:val="000000"/>
          <w:sz w:val="28"/>
        </w:rPr>
        <w:t>
      3) әлем халықтарының рухани және мәдени құндылықтарын меңгеруге;</w:t>
      </w:r>
    </w:p>
    <w:p>
      <w:pPr>
        <w:spacing w:after="0"/>
        <w:ind w:left="0"/>
        <w:jc w:val="both"/>
      </w:pPr>
      <w:r>
        <w:rPr>
          <w:rFonts w:ascii="Times New Roman"/>
          <w:b w:val="false"/>
          <w:i w:val="false"/>
          <w:color w:val="000000"/>
          <w:sz w:val="28"/>
        </w:rPr>
        <w:t>
      4) мәдени кинематографиялық мұраға араластыру;</w:t>
      </w:r>
    </w:p>
    <w:p>
      <w:pPr>
        <w:spacing w:after="0"/>
        <w:ind w:left="0"/>
        <w:jc w:val="both"/>
      </w:pPr>
      <w:r>
        <w:rPr>
          <w:rFonts w:ascii="Times New Roman"/>
          <w:b w:val="false"/>
          <w:i w:val="false"/>
          <w:color w:val="000000"/>
          <w:sz w:val="28"/>
        </w:rPr>
        <w:t>
      5) кино өнері саласындағы негізгі кәсіби білім беру бағдарламаларын әрі қарай меңгеруге мүмкіндік беретін білім, білік және дағдылар кешенін қалыптастыру.</w:t>
      </w:r>
    </w:p>
    <w:p>
      <w:pPr>
        <w:spacing w:after="0"/>
        <w:ind w:left="0"/>
        <w:jc w:val="both"/>
      </w:pPr>
      <w:r>
        <w:rPr>
          <w:rFonts w:ascii="Times New Roman"/>
          <w:b w:val="false"/>
          <w:i w:val="false"/>
          <w:color w:val="000000"/>
          <w:sz w:val="28"/>
        </w:rPr>
        <w:t>
      29.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30. Бағдарлама білім алушының жас және жеке ерекшеліктерін ескереді, білім алушылардың функционалдық сауаттылығын дамытуға және оқу пәні шеңберінде меңгерілген арнайы білім, білік және дағдылардың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31.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тұлғалық қызметтік, жеке 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оқытудың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көрнекті педгогтер мен өнертанушылардың теориялық ережелері мен әдістемелік нұсқаулары.</w:t>
      </w:r>
    </w:p>
    <w:p>
      <w:pPr>
        <w:spacing w:after="0"/>
        <w:ind w:left="0"/>
        <w:jc w:val="both"/>
      </w:pPr>
      <w:r>
        <w:rPr>
          <w:rFonts w:ascii="Times New Roman"/>
          <w:b w:val="false"/>
          <w:i w:val="false"/>
          <w:color w:val="000000"/>
          <w:sz w:val="28"/>
        </w:rPr>
        <w:t>
      32. Бағдарлама мақсатына қол жеткізудің негізгі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білім алушының көркем-эстетикалық және рухани-адамгершілік дамуына ықпал ететін, үйренуге, талдауға лайық оқу материалын іріктеп алуға мүмкіндік береді;</w:t>
      </w:r>
    </w:p>
    <w:p>
      <w:pPr>
        <w:spacing w:after="0"/>
        <w:ind w:left="0"/>
        <w:jc w:val="both"/>
      </w:pPr>
      <w:r>
        <w:rPr>
          <w:rFonts w:ascii="Times New Roman"/>
          <w:b w:val="false"/>
          <w:i w:val="false"/>
          <w:color w:val="000000"/>
          <w:sz w:val="28"/>
        </w:rPr>
        <w:t xml:space="preserve">
      2) сабақтастық қағидаты оқытудың мазмұны деңгейінде барлық сыныптар арасындағы байланысты білдіреді; </w:t>
      </w:r>
    </w:p>
    <w:p>
      <w:pPr>
        <w:spacing w:after="0"/>
        <w:ind w:left="0"/>
        <w:jc w:val="both"/>
      </w:pPr>
      <w:r>
        <w:rPr>
          <w:rFonts w:ascii="Times New Roman"/>
          <w:b w:val="false"/>
          <w:i w:val="false"/>
          <w:color w:val="000000"/>
          <w:sz w:val="28"/>
        </w:rPr>
        <w:t xml:space="preserve">
      3) оқытуды дараландыру қағидаты ойлаудың аналитикалық дағдыларын практикалық меңгерудің негізгі тәсілі болып табылады; </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33. "Алдын ала қарауға арналған семинар" пәніне жеке және топтық оқытудың ерекшелігі оқыту әдістерін, құралдарын, формаларын және репертуар кешенін таңдаудың түрлілігін болжайды.</w:t>
      </w:r>
    </w:p>
    <w:p>
      <w:pPr>
        <w:spacing w:after="0"/>
        <w:ind w:left="0"/>
        <w:jc w:val="both"/>
      </w:pPr>
      <w:r>
        <w:rPr>
          <w:rFonts w:ascii="Times New Roman"/>
          <w:b w:val="false"/>
          <w:i w:val="false"/>
          <w:color w:val="000000"/>
          <w:sz w:val="28"/>
        </w:rPr>
        <w:t>
      34.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сұхбат, әңгіме, түсіндіру, пікірталас;</w:t>
      </w:r>
    </w:p>
    <w:p>
      <w:pPr>
        <w:spacing w:after="0"/>
        <w:ind w:left="0"/>
        <w:jc w:val="both"/>
      </w:pPr>
      <w:r>
        <w:rPr>
          <w:rFonts w:ascii="Times New Roman"/>
          <w:b w:val="false"/>
          <w:i w:val="false"/>
          <w:color w:val="000000"/>
          <w:sz w:val="28"/>
        </w:rPr>
        <w:t xml:space="preserve">
      2) көрнекілік-демонстрациялық – бақылау, интерактивті және мультимедиалық таныстыруды көрсету; </w:t>
      </w:r>
    </w:p>
    <w:p>
      <w:pPr>
        <w:spacing w:after="0"/>
        <w:ind w:left="0"/>
        <w:jc w:val="both"/>
      </w:pPr>
      <w:r>
        <w:rPr>
          <w:rFonts w:ascii="Times New Roman"/>
          <w:b w:val="false"/>
          <w:i w:val="false"/>
          <w:color w:val="000000"/>
          <w:sz w:val="28"/>
        </w:rPr>
        <w:t>
      3) практикалық – көру жадын дамытуға, зейінді шоғырландыруға, шығарманы өз бетінше талдауға арналған жаттығу, шығарманың жеке бөлігімен жұмыс;</w:t>
      </w:r>
    </w:p>
    <w:p>
      <w:pPr>
        <w:spacing w:after="0"/>
        <w:ind w:left="0"/>
        <w:jc w:val="both"/>
      </w:pPr>
      <w:r>
        <w:rPr>
          <w:rFonts w:ascii="Times New Roman"/>
          <w:b w:val="false"/>
          <w:i w:val="false"/>
          <w:color w:val="000000"/>
          <w:sz w:val="28"/>
        </w:rPr>
        <w:t xml:space="preserve">
      4) талдау – салыстыру және жалпылау, қисынды және сыни ойлауды дамыту; </w:t>
      </w:r>
    </w:p>
    <w:p>
      <w:pPr>
        <w:spacing w:after="0"/>
        <w:ind w:left="0"/>
        <w:jc w:val="both"/>
      </w:pPr>
      <w:r>
        <w:rPr>
          <w:rFonts w:ascii="Times New Roman"/>
          <w:b w:val="false"/>
          <w:i w:val="false"/>
          <w:color w:val="000000"/>
          <w:sz w:val="28"/>
        </w:rPr>
        <w:t>
      5) эмоциялық – ассоциацияларды, бейнелерді, көркем әсерлерді таңдау, музыкалық бейнелі ойлауды дамыту.</w:t>
      </w:r>
    </w:p>
    <w:p>
      <w:pPr>
        <w:spacing w:after="0"/>
        <w:ind w:left="0"/>
        <w:jc w:val="both"/>
      </w:pPr>
      <w:r>
        <w:rPr>
          <w:rFonts w:ascii="Times New Roman"/>
          <w:b w:val="false"/>
          <w:i w:val="false"/>
          <w:color w:val="000000"/>
          <w:sz w:val="28"/>
        </w:rPr>
        <w:t>
      35. Әдістерді таңдау білім алушының жасына және жеке ерекшеліктеріне байланысты. Оқу процесі қарапайымнан күрделіге қарай құрылады.</w:t>
      </w:r>
    </w:p>
    <w:p>
      <w:pPr>
        <w:spacing w:after="0"/>
        <w:ind w:left="0"/>
        <w:jc w:val="both"/>
      </w:pPr>
      <w:r>
        <w:rPr>
          <w:rFonts w:ascii="Times New Roman"/>
          <w:b w:val="false"/>
          <w:i w:val="false"/>
          <w:color w:val="000000"/>
          <w:sz w:val="28"/>
        </w:rPr>
        <w:t>
      36. Педагог заманауи өнер мектептерінде Бағдарламаны іске асыруда интерактивті білім беру технологияларын, сабақтардың классикалық және дәстүрлі емес түрлерін қолданады.</w:t>
      </w:r>
    </w:p>
    <w:p>
      <w:pPr>
        <w:spacing w:after="0"/>
        <w:ind w:left="0"/>
        <w:jc w:val="both"/>
      </w:pPr>
      <w:r>
        <w:rPr>
          <w:rFonts w:ascii="Times New Roman"/>
          <w:b w:val="false"/>
          <w:i w:val="false"/>
          <w:color w:val="000000"/>
          <w:sz w:val="28"/>
        </w:rPr>
        <w:t>
      37. Теориялық және практикалық сабақтар бір уақытта жүргізіледі.</w:t>
      </w:r>
    </w:p>
    <w:p>
      <w:pPr>
        <w:spacing w:after="0"/>
        <w:ind w:left="0"/>
        <w:jc w:val="both"/>
      </w:pPr>
      <w:r>
        <w:rPr>
          <w:rFonts w:ascii="Times New Roman"/>
          <w:b w:val="false"/>
          <w:i w:val="false"/>
          <w:color w:val="000000"/>
          <w:sz w:val="28"/>
        </w:rPr>
        <w:t>
      38. Сабақтан тыс жұмыстың түрлері:</w:t>
      </w:r>
    </w:p>
    <w:p>
      <w:pPr>
        <w:spacing w:after="0"/>
        <w:ind w:left="0"/>
        <w:jc w:val="both"/>
      </w:pPr>
      <w:r>
        <w:rPr>
          <w:rFonts w:ascii="Times New Roman"/>
          <w:b w:val="false"/>
          <w:i w:val="false"/>
          <w:color w:val="000000"/>
          <w:sz w:val="28"/>
        </w:rPr>
        <w:t xml:space="preserve">
      1) педагог ұсынған фильмдерді қарау; </w:t>
      </w:r>
    </w:p>
    <w:p>
      <w:pPr>
        <w:spacing w:after="0"/>
        <w:ind w:left="0"/>
        <w:jc w:val="both"/>
      </w:pPr>
      <w:r>
        <w:rPr>
          <w:rFonts w:ascii="Times New Roman"/>
          <w:b w:val="false"/>
          <w:i w:val="false"/>
          <w:color w:val="000000"/>
          <w:sz w:val="28"/>
        </w:rPr>
        <w:t>
      2) шығармашылық және мәдени-ағарту іс-шараларға қатысу;</w:t>
      </w:r>
    </w:p>
    <w:p>
      <w:pPr>
        <w:spacing w:after="0"/>
        <w:ind w:left="0"/>
        <w:jc w:val="both"/>
      </w:pPr>
      <w:r>
        <w:rPr>
          <w:rFonts w:ascii="Times New Roman"/>
          <w:b w:val="false"/>
          <w:i w:val="false"/>
          <w:color w:val="000000"/>
          <w:sz w:val="28"/>
        </w:rPr>
        <w:t>
      3) киностудияларға, кинотеатрларға бару;</w:t>
      </w:r>
    </w:p>
    <w:p>
      <w:pPr>
        <w:spacing w:after="0"/>
        <w:ind w:left="0"/>
        <w:jc w:val="both"/>
      </w:pPr>
      <w:r>
        <w:rPr>
          <w:rFonts w:ascii="Times New Roman"/>
          <w:b w:val="false"/>
          <w:i w:val="false"/>
          <w:color w:val="000000"/>
          <w:sz w:val="28"/>
        </w:rPr>
        <w:t>
      4) кино өнерінің шығармашыл адамдарымен, өнертанушылармен кездесу.</w:t>
      </w:r>
    </w:p>
    <w:p>
      <w:pPr>
        <w:spacing w:after="0"/>
        <w:ind w:left="0"/>
        <w:jc w:val="both"/>
      </w:pPr>
      <w:r>
        <w:rPr>
          <w:rFonts w:ascii="Times New Roman"/>
          <w:b w:val="false"/>
          <w:i w:val="false"/>
          <w:color w:val="000000"/>
          <w:sz w:val="28"/>
        </w:rPr>
        <w:t>
      39. Әр жартыжылдықтың соңында педагог білім алушының тапсырманы орындау сапасын белгілейді және бекітілген жеке жоспарға өзгерістер енгізеді, жылдың соңында оның дамуына, білім алушының жетістіктері және еңбек қабілеттеріне сипаттама береді.</w:t>
      </w:r>
    </w:p>
    <w:p>
      <w:pPr>
        <w:spacing w:after="0"/>
        <w:ind w:left="0"/>
        <w:jc w:val="both"/>
      </w:pPr>
      <w:r>
        <w:rPr>
          <w:rFonts w:ascii="Times New Roman"/>
          <w:b w:val="false"/>
          <w:i w:val="false"/>
          <w:color w:val="000000"/>
          <w:sz w:val="28"/>
        </w:rPr>
        <w:t xml:space="preserve">
      40. Жылдың соңында білім алушыға берілген мінездеме оның даралығының келесі жақтарын ашып көрсетеді: </w:t>
      </w:r>
    </w:p>
    <w:p>
      <w:pPr>
        <w:spacing w:after="0"/>
        <w:ind w:left="0"/>
        <w:jc w:val="both"/>
      </w:pPr>
      <w:r>
        <w:rPr>
          <w:rFonts w:ascii="Times New Roman"/>
          <w:b w:val="false"/>
          <w:i w:val="false"/>
          <w:color w:val="000000"/>
          <w:sz w:val="28"/>
        </w:rPr>
        <w:t>
      1) жеке ерекшеліктері мен қабілеттерінің дамуын (жады, зейіні);</w:t>
      </w:r>
    </w:p>
    <w:p>
      <w:pPr>
        <w:spacing w:after="0"/>
        <w:ind w:left="0"/>
        <w:jc w:val="both"/>
      </w:pPr>
      <w:r>
        <w:rPr>
          <w:rFonts w:ascii="Times New Roman"/>
          <w:b w:val="false"/>
          <w:i w:val="false"/>
          <w:color w:val="000000"/>
          <w:sz w:val="28"/>
        </w:rPr>
        <w:t>
      2) бағдарлама материалын меңгеруін;</w:t>
      </w:r>
    </w:p>
    <w:p>
      <w:pPr>
        <w:spacing w:after="0"/>
        <w:ind w:left="0"/>
        <w:jc w:val="both"/>
      </w:pPr>
      <w:r>
        <w:rPr>
          <w:rFonts w:ascii="Times New Roman"/>
          <w:b w:val="false"/>
          <w:i w:val="false"/>
          <w:color w:val="000000"/>
          <w:sz w:val="28"/>
        </w:rPr>
        <w:t>
      3) жалпы дамуы, эмоциялығы, қабылдауы, реакциясының жылдамдығы;</w:t>
      </w:r>
    </w:p>
    <w:p>
      <w:pPr>
        <w:spacing w:after="0"/>
        <w:ind w:left="0"/>
        <w:jc w:val="both"/>
      </w:pPr>
      <w:r>
        <w:rPr>
          <w:rFonts w:ascii="Times New Roman"/>
          <w:b w:val="false"/>
          <w:i w:val="false"/>
          <w:color w:val="000000"/>
          <w:sz w:val="28"/>
        </w:rPr>
        <w:t>
      4) оқу процесіне көзқарасы (ынталылық, қажырлылық);</w:t>
      </w:r>
    </w:p>
    <w:p>
      <w:pPr>
        <w:spacing w:after="0"/>
        <w:ind w:left="0"/>
        <w:jc w:val="both"/>
      </w:pPr>
      <w:r>
        <w:rPr>
          <w:rFonts w:ascii="Times New Roman"/>
          <w:b w:val="false"/>
          <w:i w:val="false"/>
          <w:color w:val="000000"/>
          <w:sz w:val="28"/>
        </w:rPr>
        <w:t>
      5) еңбекке қабілеттілігі, жинақылығы;</w:t>
      </w:r>
    </w:p>
    <w:p>
      <w:pPr>
        <w:spacing w:after="0"/>
        <w:ind w:left="0"/>
        <w:jc w:val="both"/>
      </w:pPr>
      <w:r>
        <w:rPr>
          <w:rFonts w:ascii="Times New Roman"/>
          <w:b w:val="false"/>
          <w:i w:val="false"/>
          <w:color w:val="000000"/>
          <w:sz w:val="28"/>
        </w:rPr>
        <w:t>
      6) өз бетінше жұмыс істеу білігі;</w:t>
      </w:r>
    </w:p>
    <w:p>
      <w:pPr>
        <w:spacing w:after="0"/>
        <w:ind w:left="0"/>
        <w:jc w:val="both"/>
      </w:pPr>
      <w:r>
        <w:rPr>
          <w:rFonts w:ascii="Times New Roman"/>
          <w:b w:val="false"/>
          <w:i w:val="false"/>
          <w:color w:val="000000"/>
          <w:sz w:val="28"/>
        </w:rPr>
        <w:t>
      7) өз ойларын жеткізудегі сауаттылық дәрежесі</w:t>
      </w:r>
    </w:p>
    <w:p>
      <w:pPr>
        <w:spacing w:after="0"/>
        <w:ind w:left="0"/>
        <w:jc w:val="both"/>
      </w:pPr>
      <w:r>
        <w:rPr>
          <w:rFonts w:ascii="Times New Roman"/>
          <w:b w:val="false"/>
          <w:i w:val="false"/>
          <w:color w:val="000000"/>
          <w:sz w:val="28"/>
        </w:rPr>
        <w:t>
      8) орындалған шығармашылық тапсырмалар, жобалардың сапасы;</w:t>
      </w:r>
    </w:p>
    <w:p>
      <w:pPr>
        <w:spacing w:after="0"/>
        <w:ind w:left="0"/>
        <w:jc w:val="both"/>
      </w:pPr>
      <w:r>
        <w:rPr>
          <w:rFonts w:ascii="Times New Roman"/>
          <w:b w:val="false"/>
          <w:i w:val="false"/>
          <w:color w:val="000000"/>
          <w:sz w:val="28"/>
        </w:rPr>
        <w:t>
      9) жылдың соңындағы жетістіктері.</w:t>
      </w:r>
    </w:p>
    <w:p>
      <w:pPr>
        <w:spacing w:after="0"/>
        <w:ind w:left="0"/>
        <w:jc w:val="both"/>
      </w:pPr>
      <w:r>
        <w:rPr>
          <w:rFonts w:ascii="Times New Roman"/>
          <w:b w:val="false"/>
          <w:i w:val="false"/>
          <w:color w:val="000000"/>
          <w:sz w:val="28"/>
        </w:rPr>
        <w:t>
      41. Білім алушының жеке қасиеттерін сипаттауда байқампаздығы, шығармашылық қиялы, елестетіп ойлауы, ассоциативті және бейнелі ойлауы, оқиғалар желісін құра білуі, шығарманың негізгі ойын, идеясын анықтау қабілеті, ұсынылатын материалды талдау қабілеті, өз ойын тұжырымдауы, сахналық еркіндігінің болуы сияқты жеке қасиеттер белгіленеді.</w:t>
      </w:r>
    </w:p>
    <w:p>
      <w:pPr>
        <w:spacing w:after="0"/>
        <w:ind w:left="0"/>
        <w:jc w:val="both"/>
      </w:pPr>
      <w:r>
        <w:rPr>
          <w:rFonts w:ascii="Times New Roman"/>
          <w:b w:val="false"/>
          <w:i w:val="false"/>
          <w:color w:val="000000"/>
          <w:sz w:val="28"/>
        </w:rPr>
        <w:t>
      42. Педагог баланың барлық ерекшеліктерін ескереді, жағымды жақтарына баса назар қояды және дамыта отырып, осы қабілеттерін педагогикалық процесте оңтайлы қолданады.</w:t>
      </w:r>
    </w:p>
    <w:p>
      <w:pPr>
        <w:spacing w:after="0"/>
        <w:ind w:left="0"/>
        <w:jc w:val="both"/>
      </w:pPr>
      <w:r>
        <w:rPr>
          <w:rFonts w:ascii="Times New Roman"/>
          <w:b w:val="false"/>
          <w:i w:val="false"/>
          <w:color w:val="000000"/>
          <w:sz w:val="28"/>
        </w:rPr>
        <w:t xml:space="preserve">
      43. Бағдарлама даярлық, бірінші, екінші сыныптарда ұжымдық қарауды болжайды, сабақтың әдістемесі оның дайындығын, талқылауды жеке өткізуді және ұйымдастыруды қарастырады. </w:t>
      </w:r>
    </w:p>
    <w:p>
      <w:pPr>
        <w:spacing w:after="0"/>
        <w:ind w:left="0"/>
        <w:jc w:val="both"/>
      </w:pPr>
      <w:r>
        <w:rPr>
          <w:rFonts w:ascii="Times New Roman"/>
          <w:b w:val="false"/>
          <w:i w:val="false"/>
          <w:color w:val="000000"/>
          <w:sz w:val="28"/>
        </w:rPr>
        <w:t>
      44. Қарауға дайындық білім алушыны эмоциялық дайындауды, қарау объектісі мен оларда бар тәжірибелер арасында байланыс орнатуды қарастырады.</w:t>
      </w:r>
    </w:p>
    <w:p>
      <w:pPr>
        <w:spacing w:after="0"/>
        <w:ind w:left="0"/>
        <w:jc w:val="both"/>
      </w:pPr>
      <w:r>
        <w:rPr>
          <w:rFonts w:ascii="Times New Roman"/>
          <w:b w:val="false"/>
          <w:i w:val="false"/>
          <w:color w:val="000000"/>
          <w:sz w:val="28"/>
        </w:rPr>
        <w:t>
      45. Сабақ барысында педагог адамның рухани әлемін қалыптастыру үшін балалар кинематографы негізінде білім алушының этикалық дамуы үшін жағдай жасайды, кино өнері арқылы өз сезімдері мен ойларын өз бетінше жеткізе білуге баулиды, сөйлеуді және ой-өрісін дамытады.</w:t>
      </w:r>
    </w:p>
    <w:p>
      <w:pPr>
        <w:spacing w:after="0"/>
        <w:ind w:left="0"/>
        <w:jc w:val="both"/>
      </w:pPr>
      <w:r>
        <w:rPr>
          <w:rFonts w:ascii="Times New Roman"/>
          <w:b w:val="false"/>
          <w:i w:val="false"/>
          <w:color w:val="000000"/>
          <w:sz w:val="28"/>
        </w:rPr>
        <w:t>
      46. Фильмді талқылаудың құрылатын үлгісі, педагог сабақта келесі:</w:t>
      </w:r>
    </w:p>
    <w:p>
      <w:pPr>
        <w:spacing w:after="0"/>
        <w:ind w:left="0"/>
        <w:jc w:val="both"/>
      </w:pPr>
      <w:r>
        <w:rPr>
          <w:rFonts w:ascii="Times New Roman"/>
          <w:b w:val="false"/>
          <w:i w:val="false"/>
          <w:color w:val="000000"/>
          <w:sz w:val="28"/>
        </w:rPr>
        <w:t>
      1) "көрерменнен";</w:t>
      </w:r>
    </w:p>
    <w:p>
      <w:pPr>
        <w:spacing w:after="0"/>
        <w:ind w:left="0"/>
        <w:jc w:val="both"/>
      </w:pPr>
      <w:r>
        <w:rPr>
          <w:rFonts w:ascii="Times New Roman"/>
          <w:b w:val="false"/>
          <w:i w:val="false"/>
          <w:color w:val="000000"/>
          <w:sz w:val="28"/>
        </w:rPr>
        <w:t>
      2) "автордан" позицияларын қолданады.</w:t>
      </w:r>
    </w:p>
    <w:p>
      <w:pPr>
        <w:spacing w:after="0"/>
        <w:ind w:left="0"/>
        <w:jc w:val="both"/>
      </w:pPr>
      <w:r>
        <w:rPr>
          <w:rFonts w:ascii="Times New Roman"/>
          <w:b w:val="false"/>
          <w:i w:val="false"/>
          <w:color w:val="000000"/>
          <w:sz w:val="28"/>
        </w:rPr>
        <w:t>
      47. Фильмді "көрермен" позициясынан талқылай отырып, педагог баланың қарау процесінде сезінген сезімдері тұрғысынан ықпал етеді.</w:t>
      </w:r>
    </w:p>
    <w:p>
      <w:pPr>
        <w:spacing w:after="0"/>
        <w:ind w:left="0"/>
        <w:jc w:val="both"/>
      </w:pPr>
      <w:r>
        <w:rPr>
          <w:rFonts w:ascii="Times New Roman"/>
          <w:b w:val="false"/>
          <w:i w:val="false"/>
          <w:color w:val="000000"/>
          <w:sz w:val="28"/>
        </w:rPr>
        <w:t>
      48. Аталған талқылау сызбасының сұрақтары: "Фильм басталғанда сен қандай сезімде болдың? Ол кейіннен қалай және неге өзгерді? Саған қашан көңілді болды және неге? Саған қашан көңілсіз болды? Саған қорқынышты, үрейлі, қуанышты болған фильм эпизодтарын ата?"</w:t>
      </w:r>
    </w:p>
    <w:p>
      <w:pPr>
        <w:spacing w:after="0"/>
        <w:ind w:left="0"/>
        <w:jc w:val="both"/>
      </w:pPr>
      <w:r>
        <w:rPr>
          <w:rFonts w:ascii="Times New Roman"/>
          <w:b w:val="false"/>
          <w:i w:val="false"/>
          <w:color w:val="000000"/>
          <w:sz w:val="28"/>
        </w:rPr>
        <w:t xml:space="preserve">
      49. "Автордан" позициясы келесі талдауларды бірінші планға шығарады: кейіпкерлер, оның іс-әрекеттері қалай көрсетілген, автор сол немесе өзге кейіпкерге қалай қарайтындығы, ол кімге жаны ашитындығы. Бұл жерде бөлшектеп зерттеуге және кейіпкердің сыртқы келбетін, оның айналасын (кейіпкерді сипаттайтын тұрғын үйін, заттық әлемін) түсінуге бағытталған сұрақтар маңызды. </w:t>
      </w:r>
    </w:p>
    <w:p>
      <w:pPr>
        <w:spacing w:after="0"/>
        <w:ind w:left="0"/>
        <w:jc w:val="both"/>
      </w:pPr>
      <w:r>
        <w:rPr>
          <w:rFonts w:ascii="Times New Roman"/>
          <w:b w:val="false"/>
          <w:i w:val="false"/>
          <w:color w:val="000000"/>
          <w:sz w:val="28"/>
        </w:rPr>
        <w:t xml:space="preserve">
      51. Білім алушыға кейіпкер мінез-құлығының, оның қалыптасуының дамуы маңызды. Кейіпкерлер мінез-құлығының өзгерісі, олардың іс-әрекеттерінің қатынасы автордың позициясын суреттеуші адамгершілік тұжырымға әкеледі. </w:t>
      </w:r>
    </w:p>
    <w:p>
      <w:pPr>
        <w:spacing w:after="0"/>
        <w:ind w:left="0"/>
        <w:jc w:val="both"/>
      </w:pPr>
      <w:r>
        <w:rPr>
          <w:rFonts w:ascii="Times New Roman"/>
          <w:b w:val="false"/>
          <w:i w:val="false"/>
          <w:color w:val="000000"/>
          <w:sz w:val="28"/>
        </w:rPr>
        <w:t>
      52. Алдын ала қараудан кейін сұрақтар талқыланады: "Оқиғаның басталуында фильмнің кейіпкері қалай көрсетілді? Оның бойында кейін не өзгереді? Мысалы, оның тұрғын үйіне қарап, мінезі туралы не айтуға болады? Кейіпкердің қандай іс-әрекетін ең маңызды деп санайсыз? Неге? Сіздің ойыңызша, автор осы кейіпкерге қалай қарайды?".</w:t>
      </w:r>
    </w:p>
    <w:p>
      <w:pPr>
        <w:spacing w:after="0"/>
        <w:ind w:left="0"/>
        <w:jc w:val="both"/>
      </w:pPr>
      <w:r>
        <w:rPr>
          <w:rFonts w:ascii="Times New Roman"/>
          <w:b w:val="false"/>
          <w:i w:val="false"/>
          <w:color w:val="000000"/>
          <w:sz w:val="28"/>
        </w:rPr>
        <w:t>
      53. Талқылау түрін таңдау кезінде педагог фильмнің жанрын, фильмнің стилін ескереді, талқылау формасын таңдауға көмектеседі.</w:t>
      </w:r>
    </w:p>
    <w:p>
      <w:pPr>
        <w:spacing w:after="0"/>
        <w:ind w:left="0"/>
        <w:jc w:val="both"/>
      </w:pPr>
      <w:r>
        <w:rPr>
          <w:rFonts w:ascii="Times New Roman"/>
          <w:b w:val="false"/>
          <w:i w:val="false"/>
          <w:color w:val="000000"/>
          <w:sz w:val="28"/>
        </w:rPr>
        <w:t>
      54. Педагог толықметражды фильмдерді талқылау кезінде тәсілдерді үйлестіруді қолданады, онда білім алушыға себеп-салдарлы оқиғаны және кейіпкерлер іс-әрекетін анықтап қана қоймай, сонымен қатар фильмнің бейнелік-ассоциативтік құрылымын сезінуі керек.</w:t>
      </w:r>
    </w:p>
    <w:p>
      <w:pPr>
        <w:spacing w:after="0"/>
        <w:ind w:left="0"/>
        <w:jc w:val="both"/>
      </w:pPr>
      <w:r>
        <w:rPr>
          <w:rFonts w:ascii="Times New Roman"/>
          <w:b w:val="false"/>
          <w:i w:val="false"/>
          <w:color w:val="000000"/>
          <w:sz w:val="28"/>
        </w:rPr>
        <w:t xml:space="preserve">
      55. Осындай тәсілді көптеген мультипликациялық фильмдер талап етеді, оларда автор сызықтық қана емес, сонымен бірге ассоциативтік және полифониялық құрылымды қолданады. </w:t>
      </w:r>
    </w:p>
    <w:p>
      <w:pPr>
        <w:spacing w:after="0"/>
        <w:ind w:left="0"/>
        <w:jc w:val="both"/>
      </w:pPr>
      <w:r>
        <w:rPr>
          <w:rFonts w:ascii="Times New Roman"/>
          <w:b w:val="false"/>
          <w:i w:val="false"/>
          <w:color w:val="000000"/>
          <w:sz w:val="28"/>
        </w:rPr>
        <w:t>
      56. Фильмді талқылау кезінде әртүрлі тәсілдерді үйлестіру білім алушыға жақсы әсер етеді, себебі өзін басқа арқылы, басқаны өзі арқылы түсіну мүмкіндігі шығарманы экранда толыққанды қабылдауға көмектеседі, бірдей уақытта баланың адамгершілік дамуына ықпал етеді, оның көркемдік және эмоциялық тәжірибесін байытады және кеңейтеді.</w:t>
      </w:r>
    </w:p>
    <w:p>
      <w:pPr>
        <w:spacing w:after="0"/>
        <w:ind w:left="0"/>
        <w:jc w:val="both"/>
      </w:pPr>
      <w:r>
        <w:rPr>
          <w:rFonts w:ascii="Times New Roman"/>
          <w:b w:val="false"/>
          <w:i w:val="false"/>
          <w:color w:val="000000"/>
          <w:sz w:val="28"/>
        </w:rPr>
        <w:t xml:space="preserve">
      57. Алдын ала қарауды және фильмді талқылауды өткізу сызбасы: </w:t>
      </w:r>
    </w:p>
    <w:p>
      <w:pPr>
        <w:spacing w:after="0"/>
        <w:ind w:left="0"/>
        <w:jc w:val="both"/>
      </w:pPr>
      <w:r>
        <w:rPr>
          <w:rFonts w:ascii="Times New Roman"/>
          <w:b w:val="false"/>
          <w:i w:val="false"/>
          <w:color w:val="000000"/>
          <w:sz w:val="28"/>
        </w:rPr>
        <w:t>
      1) фильм алдындағы кіріспе сөз (қарым-қатынас алдындағы фаза);</w:t>
      </w:r>
    </w:p>
    <w:p>
      <w:pPr>
        <w:spacing w:after="0"/>
        <w:ind w:left="0"/>
        <w:jc w:val="both"/>
      </w:pPr>
      <w:r>
        <w:rPr>
          <w:rFonts w:ascii="Times New Roman"/>
          <w:b w:val="false"/>
          <w:i w:val="false"/>
          <w:color w:val="000000"/>
          <w:sz w:val="28"/>
        </w:rPr>
        <w:t>
      2) фильмді қарау (қарым-қатынас фазасы);</w:t>
      </w:r>
    </w:p>
    <w:p>
      <w:pPr>
        <w:spacing w:after="0"/>
        <w:ind w:left="0"/>
        <w:jc w:val="both"/>
      </w:pPr>
      <w:r>
        <w:rPr>
          <w:rFonts w:ascii="Times New Roman"/>
          <w:b w:val="false"/>
          <w:i w:val="false"/>
          <w:color w:val="000000"/>
          <w:sz w:val="28"/>
        </w:rPr>
        <w:t xml:space="preserve">
      3) талқылау, фильмнен кейінгі әңгімелесу (қарым-қатынастан кейінгі фаза). </w:t>
      </w:r>
    </w:p>
    <w:p>
      <w:pPr>
        <w:spacing w:after="0"/>
        <w:ind w:left="0"/>
        <w:jc w:val="both"/>
      </w:pPr>
      <w:r>
        <w:rPr>
          <w:rFonts w:ascii="Times New Roman"/>
          <w:b w:val="false"/>
          <w:i w:val="false"/>
          <w:color w:val="000000"/>
          <w:sz w:val="28"/>
        </w:rPr>
        <w:t xml:space="preserve">
      58. Фильм алдындағы кіріспе сөз фильм туралы ақпараттан тұрады, білім алушыны алдын ала қарауға жетектейді, оған алдын ала қарау кезінде күйге келуге көмектеседі, қабылдауға нұсқау береді: фильмді алдын ала қарау кезінде зейінді фильмге аудару керек немесе оны қарап болған соң қандай сұраққа жауап беруге тырысу қажет. </w:t>
      </w:r>
    </w:p>
    <w:p>
      <w:pPr>
        <w:spacing w:after="0"/>
        <w:ind w:left="0"/>
        <w:jc w:val="both"/>
      </w:pPr>
      <w:r>
        <w:rPr>
          <w:rFonts w:ascii="Times New Roman"/>
          <w:b w:val="false"/>
          <w:i w:val="false"/>
          <w:color w:val="000000"/>
          <w:sz w:val="28"/>
        </w:rPr>
        <w:t xml:space="preserve">
      59. Фильмді талқылауды белгілей отырып, педагог сабақ барысында әрбір бала өз ойын білдіретін, көруден алған әсерімен бөлісетін еркін жағдай қалыптастырады. </w:t>
      </w:r>
    </w:p>
    <w:p>
      <w:pPr>
        <w:spacing w:after="0"/>
        <w:ind w:left="0"/>
        <w:jc w:val="both"/>
      </w:pPr>
      <w:r>
        <w:rPr>
          <w:rFonts w:ascii="Times New Roman"/>
          <w:b w:val="false"/>
          <w:i w:val="false"/>
          <w:color w:val="000000"/>
          <w:sz w:val="28"/>
        </w:rPr>
        <w:t xml:space="preserve">
      60. Білім алушының ойы мен пікірі "дұрыс" және "дұрыс емес" деп бөлінбейді, педагогке талқылауды сауалнамаға айналдыруға болмайды. </w:t>
      </w:r>
    </w:p>
    <w:p>
      <w:pPr>
        <w:spacing w:after="0"/>
        <w:ind w:left="0"/>
        <w:jc w:val="both"/>
      </w:pPr>
      <w:r>
        <w:rPr>
          <w:rFonts w:ascii="Times New Roman"/>
          <w:b w:val="false"/>
          <w:i w:val="false"/>
          <w:color w:val="000000"/>
          <w:sz w:val="28"/>
        </w:rPr>
        <w:t>
      61. Білім алушымен фильмді талқылаудың бір формасы драмаландыруды қолдану болып табылады. Балалар арасында фильмнің бас кейіпкері мен кейіпкерлерінің рөлі бөлінеді және олардың әрқайсысы фильмде өз кейіпкері тұрғысынан не болғандығын баяндайды.</w:t>
      </w:r>
    </w:p>
    <w:p>
      <w:pPr>
        <w:spacing w:after="0"/>
        <w:ind w:left="0"/>
        <w:jc w:val="both"/>
      </w:pPr>
      <w:r>
        <w:rPr>
          <w:rFonts w:ascii="Times New Roman"/>
          <w:b w:val="false"/>
          <w:i w:val="false"/>
          <w:color w:val="000000"/>
          <w:sz w:val="28"/>
        </w:rPr>
        <w:t xml:space="preserve">
      62. Кейіпкер атынан баяндау соншалықты оңай емес, білім алушы осы басты кейіпкер немесе кейіпкер нені көретіндігін және білетіндігін ғана баяндайды. </w:t>
      </w:r>
    </w:p>
    <w:p>
      <w:pPr>
        <w:spacing w:after="0"/>
        <w:ind w:left="0"/>
        <w:jc w:val="both"/>
      </w:pPr>
      <w:r>
        <w:rPr>
          <w:rFonts w:ascii="Times New Roman"/>
          <w:b w:val="false"/>
          <w:i w:val="false"/>
          <w:color w:val="000000"/>
          <w:sz w:val="28"/>
        </w:rPr>
        <w:t>
      63. Кейіпкер атынан өз баяндауына білім алушы өзінің түсінігін және көргенінің интерпретациясын салады. Драмалаудың әрбір қатысушысы сол кейіпкердің сезімдерін баяндауды жүргізушінің атынан жеткізеді.</w:t>
      </w:r>
    </w:p>
    <w:p>
      <w:pPr>
        <w:spacing w:after="0"/>
        <w:ind w:left="0"/>
        <w:jc w:val="both"/>
      </w:pPr>
      <w:r>
        <w:rPr>
          <w:rFonts w:ascii="Times New Roman"/>
          <w:b w:val="false"/>
          <w:i w:val="false"/>
          <w:color w:val="000000"/>
          <w:sz w:val="28"/>
        </w:rPr>
        <w:t>
      64. Білім алушылар жолдастары алдында олардың оқиғаны жеке көруі туралы баяндайды, жолдастары әрқайсысының әңгімесін мұқият тыңдап, қателіктерді дұрыстап, сұрақ қояды.</w:t>
      </w:r>
    </w:p>
    <w:p>
      <w:pPr>
        <w:spacing w:after="0"/>
        <w:ind w:left="0"/>
        <w:jc w:val="both"/>
      </w:pPr>
      <w:r>
        <w:rPr>
          <w:rFonts w:ascii="Times New Roman"/>
          <w:b w:val="false"/>
          <w:i w:val="false"/>
          <w:color w:val="000000"/>
          <w:sz w:val="28"/>
        </w:rPr>
        <w:t xml:space="preserve">
      65. Білім алушылар кейіпкерлердің қылықтарының себебін және олардың іс-әрекеттерін түсіне бастайды, өз әңгімесінде кейіпкердің дәл солай істеуіне себеп болған түрткіні түсіндіруге тырысады. </w:t>
      </w:r>
    </w:p>
    <w:p>
      <w:pPr>
        <w:spacing w:after="0"/>
        <w:ind w:left="0"/>
        <w:jc w:val="both"/>
      </w:pPr>
      <w:r>
        <w:rPr>
          <w:rFonts w:ascii="Times New Roman"/>
          <w:b w:val="false"/>
          <w:i w:val="false"/>
          <w:color w:val="000000"/>
          <w:sz w:val="28"/>
        </w:rPr>
        <w:t>
      66. Талқылау барысында қосымша кейіпкерлердің мәнін, олардың оқиға барысына әсерін ұғыну пайда болады.</w:t>
      </w:r>
    </w:p>
    <w:p>
      <w:pPr>
        <w:spacing w:after="0"/>
        <w:ind w:left="0"/>
        <w:jc w:val="both"/>
      </w:pPr>
      <w:r>
        <w:rPr>
          <w:rFonts w:ascii="Times New Roman"/>
          <w:b w:val="false"/>
          <w:i w:val="false"/>
          <w:color w:val="000000"/>
          <w:sz w:val="28"/>
        </w:rPr>
        <w:t>
      67. Педагог драмалау тәсілін басты кейіпкерлері мен кейіпкерлері шағын мультипликациялық фильмдерді талдауда қолданады.</w:t>
      </w:r>
    </w:p>
    <w:p>
      <w:pPr>
        <w:spacing w:after="0"/>
        <w:ind w:left="0"/>
        <w:jc w:val="both"/>
      </w:pPr>
      <w:r>
        <w:rPr>
          <w:rFonts w:ascii="Times New Roman"/>
          <w:b w:val="false"/>
          <w:i w:val="false"/>
          <w:color w:val="000000"/>
          <w:sz w:val="28"/>
        </w:rPr>
        <w:t xml:space="preserve">
      68. Талқылаудың барлық тәсілдері ішінен педагог әрбір нақты сыныптың міндеттері мен балалардың ерекшеліктерін ескере отырып, оның аталған фильмнің жұмысына сай келетінін таңдайды. </w:t>
      </w:r>
    </w:p>
    <w:p>
      <w:pPr>
        <w:spacing w:after="0"/>
        <w:ind w:left="0"/>
        <w:jc w:val="both"/>
      </w:pPr>
      <w:r>
        <w:rPr>
          <w:rFonts w:ascii="Times New Roman"/>
          <w:b w:val="false"/>
          <w:i w:val="false"/>
          <w:color w:val="000000"/>
          <w:sz w:val="28"/>
        </w:rPr>
        <w:t>
      70. Білім алушы өнердің ерекшеліктерін әңгімелеуден және мұғалімнің түсіндіруінен ғана емес, сонымен бірге жеке шығармашылық қызметі процесінде ұғынады.</w:t>
      </w:r>
    </w:p>
    <w:p>
      <w:pPr>
        <w:spacing w:after="0"/>
        <w:ind w:left="0"/>
        <w:jc w:val="both"/>
      </w:pPr>
      <w:r>
        <w:rPr>
          <w:rFonts w:ascii="Times New Roman"/>
          <w:b w:val="false"/>
          <w:i w:val="false"/>
          <w:color w:val="000000"/>
          <w:sz w:val="28"/>
        </w:rPr>
        <w:t>
      71. Педагог балаға өзін шығармада көрсете білу мүмкіндігін береді, оған барыншы қызықты қызмет саласын таңдауға көмектеседі.</w:t>
      </w:r>
    </w:p>
    <w:p>
      <w:pPr>
        <w:spacing w:after="0"/>
        <w:ind w:left="0"/>
        <w:jc w:val="both"/>
      </w:pPr>
      <w:r>
        <w:rPr>
          <w:rFonts w:ascii="Times New Roman"/>
          <w:b w:val="false"/>
          <w:i w:val="false"/>
          <w:color w:val="000000"/>
          <w:sz w:val="28"/>
        </w:rPr>
        <w:t>
      72. Білім алушының шығармашылық қызметі сурет салу, көрініске мәтін құрастыру, музыкалық сүйемелдеуді іріктеу сияқты өнер құралдарымен жүзеге асады.</w:t>
      </w:r>
    </w:p>
    <w:p>
      <w:pPr>
        <w:spacing w:after="0"/>
        <w:ind w:left="0"/>
        <w:jc w:val="both"/>
      </w:pPr>
      <w:r>
        <w:rPr>
          <w:rFonts w:ascii="Times New Roman"/>
          <w:b w:val="false"/>
          <w:i w:val="false"/>
          <w:color w:val="000000"/>
          <w:sz w:val="28"/>
        </w:rPr>
        <w:t>
      73. Медиамәдениет бойынша сабақтар жүйесіндегі балалар шығармашылығының түрлері:</w:t>
      </w:r>
    </w:p>
    <w:p>
      <w:pPr>
        <w:spacing w:after="0"/>
        <w:ind w:left="0"/>
        <w:jc w:val="both"/>
      </w:pPr>
      <w:r>
        <w:rPr>
          <w:rFonts w:ascii="Times New Roman"/>
          <w:b w:val="false"/>
          <w:i w:val="false"/>
          <w:color w:val="000000"/>
          <w:sz w:val="28"/>
        </w:rPr>
        <w:t>
      1) ұғынуға, мәнерлілік құралдары, мүмкіндіктері, медиа тілі туралы білімдерді бекітуге бағытталған тапсырмалар;</w:t>
      </w:r>
    </w:p>
    <w:p>
      <w:pPr>
        <w:spacing w:after="0"/>
        <w:ind w:left="0"/>
        <w:jc w:val="both"/>
      </w:pPr>
      <w:r>
        <w:rPr>
          <w:rFonts w:ascii="Times New Roman"/>
          <w:b w:val="false"/>
          <w:i w:val="false"/>
          <w:color w:val="000000"/>
          <w:sz w:val="28"/>
        </w:rPr>
        <w:t>
      2) әртүрлі медиа құралдарымен өз шығармасын құруға бағытталған тапсырмалар.</w:t>
      </w:r>
    </w:p>
    <w:p>
      <w:pPr>
        <w:spacing w:after="0"/>
        <w:ind w:left="0"/>
        <w:jc w:val="both"/>
      </w:pPr>
      <w:r>
        <w:rPr>
          <w:rFonts w:ascii="Times New Roman"/>
          <w:b w:val="false"/>
          <w:i w:val="false"/>
          <w:color w:val="000000"/>
          <w:sz w:val="28"/>
        </w:rPr>
        <w:t>
      74. Ұғынуға, мәнерлілік құралдары, мүмкіндіктері, медиа тілі туралы білімдерді бекітуге бағытталған тапсырмалар:</w:t>
      </w:r>
    </w:p>
    <w:p>
      <w:pPr>
        <w:spacing w:after="0"/>
        <w:ind w:left="0"/>
        <w:jc w:val="both"/>
      </w:pPr>
      <w:r>
        <w:rPr>
          <w:rFonts w:ascii="Times New Roman"/>
          <w:b w:val="false"/>
          <w:i w:val="false"/>
          <w:color w:val="000000"/>
          <w:sz w:val="28"/>
        </w:rPr>
        <w:t>
      1) формаға, түске, дыбыстық сүйемелдеуге, медиа мәтінін ресімдеуге, әртүрлі медианың тілімен және мәнерлік құралдарымен танысуға зейінді дамытатын жаттығулар (кескіндер көшірмелерін кадрларға бөлу, қандай да бір тақырыпты бейнелеу мақсатында кеңістікті кадрлеу, дәл сол заттың ірі және жалпы планының суретін салу, кейіпкерлер бейнесін, іс-әрекет орындарын, телебағдарламаға өрнек суреттер салу);</w:t>
      </w:r>
    </w:p>
    <w:p>
      <w:pPr>
        <w:spacing w:after="0"/>
        <w:ind w:left="0"/>
        <w:jc w:val="both"/>
      </w:pPr>
      <w:r>
        <w:rPr>
          <w:rFonts w:ascii="Times New Roman"/>
          <w:b w:val="false"/>
          <w:i w:val="false"/>
          <w:color w:val="000000"/>
          <w:sz w:val="28"/>
        </w:rPr>
        <w:t>
      2) Әртүрлі медиа құралдарымен өз шығармасын құруға бағытталған тапсырмалар:</w:t>
      </w:r>
    </w:p>
    <w:p>
      <w:pPr>
        <w:spacing w:after="0"/>
        <w:ind w:left="0"/>
        <w:jc w:val="both"/>
      </w:pPr>
      <w:r>
        <w:rPr>
          <w:rFonts w:ascii="Times New Roman"/>
          <w:b w:val="false"/>
          <w:i w:val="false"/>
          <w:color w:val="000000"/>
          <w:sz w:val="28"/>
        </w:rPr>
        <w:t>
      1) дыбыс пластикалық бейнені "синтездеу" (көрініске музыканы немесе музыкалық фрагментке бейнелеу қатарын таңдау, дыбысталмаған фрагментте кейіпкерлер үшін репликалар құрастыру);</w:t>
      </w:r>
    </w:p>
    <w:p>
      <w:pPr>
        <w:spacing w:after="0"/>
        <w:ind w:left="0"/>
        <w:jc w:val="both"/>
      </w:pPr>
      <w:r>
        <w:rPr>
          <w:rFonts w:ascii="Times New Roman"/>
          <w:b w:val="false"/>
          <w:i w:val="false"/>
          <w:color w:val="000000"/>
          <w:sz w:val="28"/>
        </w:rPr>
        <w:t>
      2) орындау кезінде білім алушылар іс жүзінде дайын шығарманы құрайтын тапсырмалар (әдеби мәтін бойынша кадрларға бөлуді суретке салу, фотофильмдерді, видеофильмдерді, қарапайым видеофильмдерді жасау).</w:t>
      </w:r>
    </w:p>
    <w:p>
      <w:pPr>
        <w:spacing w:after="0"/>
        <w:ind w:left="0"/>
        <w:jc w:val="both"/>
      </w:pPr>
      <w:r>
        <w:rPr>
          <w:rFonts w:ascii="Times New Roman"/>
          <w:b w:val="false"/>
          <w:i w:val="false"/>
          <w:color w:val="000000"/>
          <w:sz w:val="28"/>
        </w:rPr>
        <w:t>
      75. Жұмыстың әртүрлі кезеңдерін орындай отырып, білім алушылар практикада әртүрлі медианың ерекшеліктерімен: кино, телевидение, фотография; фильмдегі, фотографиядағы баяндаудың бірлігі ретінде кадрмен, көру материалын біртұтас ұйымдастыру тәсілі ретіндегі монтажбен танысады.</w:t>
      </w:r>
    </w:p>
    <w:p>
      <w:pPr>
        <w:spacing w:after="0"/>
        <w:ind w:left="0"/>
        <w:jc w:val="both"/>
      </w:pPr>
      <w:r>
        <w:rPr>
          <w:rFonts w:ascii="Times New Roman"/>
          <w:b w:val="false"/>
          <w:i w:val="false"/>
          <w:color w:val="000000"/>
          <w:sz w:val="28"/>
        </w:rPr>
        <w:t>
      76. Жеке шығармашылық білім алушыларға медианың мәнерлілік құралдары және тілі туралы алынған білімдерді бекітуге көмектеседі, ол қабылдауды жетілдіруге де ықпал етеді.</w:t>
      </w:r>
    </w:p>
    <w:p>
      <w:pPr>
        <w:spacing w:after="0"/>
        <w:ind w:left="0"/>
        <w:jc w:val="both"/>
      </w:pPr>
      <w:r>
        <w:rPr>
          <w:rFonts w:ascii="Times New Roman"/>
          <w:b w:val="false"/>
          <w:i w:val="false"/>
          <w:color w:val="000000"/>
          <w:sz w:val="28"/>
        </w:rPr>
        <w:t xml:space="preserve">
      77. Автор позициясында болған кезде, білім алушы өзінің түпкі ойын кадрдың, бөлшектердің, монтаждың, музыкалық сүйемелдеудің композициясы көмегімен жеткізу тәсілдерін іздестіреді. </w:t>
      </w:r>
    </w:p>
    <w:p>
      <w:pPr>
        <w:spacing w:after="0"/>
        <w:ind w:left="0"/>
        <w:jc w:val="both"/>
      </w:pPr>
      <w:r>
        <w:rPr>
          <w:rFonts w:ascii="Times New Roman"/>
          <w:b w:val="false"/>
          <w:i w:val="false"/>
          <w:color w:val="000000"/>
          <w:sz w:val="28"/>
        </w:rPr>
        <w:t xml:space="preserve">
      78. Көрермен рөлінде болған кезде, білім алушы міндетті түрде шығармадағы басқа, тіпті кәсіби автор жасаған осы компоненттерге көңіл аударады, себебі ол аудиокөру мәтінінің "мағынасын ашуға", композицияда, бөлшектерде, монтажда, дыбыста мағынасын іздестіруге дайын тұрады. </w:t>
      </w:r>
    </w:p>
    <w:p>
      <w:pPr>
        <w:spacing w:after="0"/>
        <w:ind w:left="0"/>
        <w:jc w:val="both"/>
      </w:pPr>
      <w:r>
        <w:rPr>
          <w:rFonts w:ascii="Times New Roman"/>
          <w:b w:val="false"/>
          <w:i w:val="false"/>
          <w:color w:val="000000"/>
          <w:sz w:val="28"/>
        </w:rPr>
        <w:t>
      79. Өз бетімен жүргізілетін жұмыс ұдайы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шығынын ескеріп анықталады.</w:t>
      </w:r>
    </w:p>
    <w:p>
      <w:pPr>
        <w:spacing w:after="0"/>
        <w:ind w:left="0"/>
        <w:jc w:val="both"/>
      </w:pPr>
      <w:r>
        <w:rPr>
          <w:rFonts w:ascii="Times New Roman"/>
          <w:b w:val="false"/>
          <w:i w:val="false"/>
          <w:color w:val="000000"/>
          <w:sz w:val="28"/>
        </w:rPr>
        <w:t>
      80. Жеке үй жұмысы бірнеше кезеңде жүргізіледі және педагог ұсыныстарымен сәйкес құрылады. Бірінші кезекте ең қиын тапсырмалар орындалады, фильмді талдаудың әртүрлі әдістері қолданылады. Педагог білім алушының ақыл-ой және дене мүмкіндіктеріне байланысты қандай да бір шығармаға жұмсалатын уақытты анықтайды.</w:t>
      </w:r>
    </w:p>
    <w:p>
      <w:pPr>
        <w:spacing w:after="0"/>
        <w:ind w:left="0"/>
        <w:jc w:val="both"/>
      </w:pPr>
      <w:r>
        <w:rPr>
          <w:rFonts w:ascii="Times New Roman"/>
          <w:b w:val="false"/>
          <w:i w:val="false"/>
          <w:color w:val="000000"/>
          <w:sz w:val="28"/>
        </w:rPr>
        <w:t>
      81. Білім алушының үй тапсырмасын орындауын педагог бақылайды және Бағдарлама талаптарына сәйкес оқу-әдістемелік, аудио, бейне материалдармен қаматамасыз етеді.</w:t>
      </w:r>
    </w:p>
    <w:p>
      <w:pPr>
        <w:spacing w:after="0"/>
        <w:ind w:left="0"/>
        <w:jc w:val="both"/>
      </w:pPr>
      <w:r>
        <w:rPr>
          <w:rFonts w:ascii="Times New Roman"/>
          <w:b w:val="false"/>
          <w:i w:val="false"/>
          <w:color w:val="000000"/>
          <w:sz w:val="28"/>
        </w:rPr>
        <w:t xml:space="preserve">
      82. Үй тапсырмасының мазмұны: </w:t>
      </w:r>
    </w:p>
    <w:p>
      <w:pPr>
        <w:spacing w:after="0"/>
        <w:ind w:left="0"/>
        <w:jc w:val="both"/>
      </w:pPr>
      <w:r>
        <w:rPr>
          <w:rFonts w:ascii="Times New Roman"/>
          <w:b w:val="false"/>
          <w:i w:val="false"/>
          <w:color w:val="000000"/>
          <w:sz w:val="28"/>
        </w:rPr>
        <w:t>
      1) педагогпен ұсынылған фильмдерді қарау;</w:t>
      </w:r>
    </w:p>
    <w:p>
      <w:pPr>
        <w:spacing w:after="0"/>
        <w:ind w:left="0"/>
        <w:jc w:val="both"/>
      </w:pPr>
      <w:r>
        <w:rPr>
          <w:rFonts w:ascii="Times New Roman"/>
          <w:b w:val="false"/>
          <w:i w:val="false"/>
          <w:color w:val="000000"/>
          <w:sz w:val="28"/>
        </w:rPr>
        <w:t>
      2) фильмдерді өз бетінше талдау;</w:t>
      </w:r>
    </w:p>
    <w:p>
      <w:pPr>
        <w:spacing w:after="0"/>
        <w:ind w:left="0"/>
        <w:jc w:val="both"/>
      </w:pPr>
      <w:r>
        <w:rPr>
          <w:rFonts w:ascii="Times New Roman"/>
          <w:b w:val="false"/>
          <w:i w:val="false"/>
          <w:color w:val="000000"/>
          <w:sz w:val="28"/>
        </w:rPr>
        <w:t>
      3) қабылдау және экран шығармаларын талдау дағдыларын жетілдіруге көмектесетін шығармашылық тапсырмаларды орындау;</w:t>
      </w:r>
    </w:p>
    <w:p>
      <w:pPr>
        <w:spacing w:after="0"/>
        <w:ind w:left="0"/>
        <w:jc w:val="both"/>
      </w:pPr>
      <w:r>
        <w:rPr>
          <w:rFonts w:ascii="Times New Roman"/>
          <w:b w:val="false"/>
          <w:i w:val="false"/>
          <w:color w:val="000000"/>
          <w:sz w:val="28"/>
        </w:rPr>
        <w:t>
      4) жобаларды орындау.</w:t>
      </w:r>
    </w:p>
    <w:p>
      <w:pPr>
        <w:spacing w:after="0"/>
        <w:ind w:left="0"/>
        <w:jc w:val="both"/>
      </w:pPr>
      <w:r>
        <w:rPr>
          <w:rFonts w:ascii="Times New Roman"/>
          <w:b w:val="false"/>
          <w:i w:val="false"/>
          <w:color w:val="000000"/>
          <w:sz w:val="28"/>
        </w:rPr>
        <w:t>
      83. Білім алушының өзіндік жұмыстарын белсендіру үшін қолданылатын жұмыс формалары:</w:t>
      </w:r>
    </w:p>
    <w:p>
      <w:pPr>
        <w:spacing w:after="0"/>
        <w:ind w:left="0"/>
        <w:jc w:val="both"/>
      </w:pPr>
      <w:r>
        <w:rPr>
          <w:rFonts w:ascii="Times New Roman"/>
          <w:b w:val="false"/>
          <w:i w:val="false"/>
          <w:color w:val="000000"/>
          <w:sz w:val="28"/>
        </w:rPr>
        <w:t>
      1) өз орындауын талдау – білім алушы өз тапсырмасын бағалайды, жіберілген қателіктерді белгілейді;</w:t>
      </w:r>
    </w:p>
    <w:p>
      <w:pPr>
        <w:spacing w:after="0"/>
        <w:ind w:left="0"/>
        <w:jc w:val="both"/>
      </w:pPr>
      <w:r>
        <w:rPr>
          <w:rFonts w:ascii="Times New Roman"/>
          <w:b w:val="false"/>
          <w:i w:val="false"/>
          <w:color w:val="000000"/>
          <w:sz w:val="28"/>
        </w:rPr>
        <w:t>
      2) күнделікке шығармамен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(білім алушы қиындықтар туралы және оларды жою туралы айтады).</w:t>
      </w:r>
    </w:p>
    <w:p>
      <w:pPr>
        <w:spacing w:after="0"/>
        <w:ind w:left="0"/>
        <w:jc w:val="both"/>
      </w:pPr>
      <w:r>
        <w:rPr>
          <w:rFonts w:ascii="Times New Roman"/>
          <w:b w:val="false"/>
          <w:i w:val="false"/>
          <w:color w:val="000000"/>
          <w:sz w:val="28"/>
        </w:rPr>
        <w:t>
      84. "Алдын ала қарауға арналған семинар" пәнінің "Актерлік шеберлік негіздері", "Сценарийлік шеберлік", "Операторлық шеберлік" пәндерімен пәнаралық байланысы білім алушылардың әртүрлі көркемдік құбылыстарды тұтас түсінуге итермелейді.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85. Даярлық сыныптағы Бағдарлама талаптары:</w:t>
      </w:r>
    </w:p>
    <w:p>
      <w:pPr>
        <w:spacing w:after="0"/>
        <w:ind w:left="0"/>
        <w:jc w:val="both"/>
      </w:pPr>
      <w:r>
        <w:rPr>
          <w:rFonts w:ascii="Times New Roman"/>
          <w:b w:val="false"/>
          <w:i w:val="false"/>
          <w:color w:val="000000"/>
          <w:sz w:val="28"/>
        </w:rPr>
        <w:t>
      1) кинематографтың, деректі, ғылыми-көпшілік, мультипликациялық, ойын киноның даму тарихымен танысу;</w:t>
      </w:r>
    </w:p>
    <w:p>
      <w:pPr>
        <w:spacing w:after="0"/>
        <w:ind w:left="0"/>
        <w:jc w:val="both"/>
      </w:pPr>
      <w:r>
        <w:rPr>
          <w:rFonts w:ascii="Times New Roman"/>
          <w:b w:val="false"/>
          <w:i w:val="false"/>
          <w:color w:val="000000"/>
          <w:sz w:val="28"/>
        </w:rPr>
        <w:t>
      2) балалар көркем, мультипликациялық фильмдерін қарау және талқылау, көрермен мәдениеті негіздерін, кино өнері шығармаларын терең ойлы, саналы қарау дағдыларын қалыптастыру;</w:t>
      </w:r>
    </w:p>
    <w:p>
      <w:pPr>
        <w:spacing w:after="0"/>
        <w:ind w:left="0"/>
        <w:jc w:val="both"/>
      </w:pPr>
      <w:r>
        <w:rPr>
          <w:rFonts w:ascii="Times New Roman"/>
          <w:b w:val="false"/>
          <w:i w:val="false"/>
          <w:color w:val="000000"/>
          <w:sz w:val="28"/>
        </w:rPr>
        <w:t>
      3) шығармашылық тапсырманы орындау (фильм кейіпкерлерінің суретін салу, кадрларға бөлу, эссе жазу).</w:t>
      </w:r>
    </w:p>
    <w:p>
      <w:pPr>
        <w:spacing w:after="0"/>
        <w:ind w:left="0"/>
        <w:jc w:val="both"/>
      </w:pPr>
      <w:r>
        <w:rPr>
          <w:rFonts w:ascii="Times New Roman"/>
          <w:b w:val="false"/>
          <w:i w:val="false"/>
          <w:color w:val="000000"/>
          <w:sz w:val="28"/>
        </w:rPr>
        <w:t>
      86. Даярлық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Пәнге кіріспе. Қауіпсіздік техникасы ережелері. Өнер жүйесіндегі кино. Кинематографтың даму тарихы. Заманауи киноиндустрия. Деректі, ғылыми-көпшілік, мультипликациялық, ойын кино. Кинематограф өнерінің негізгі терминологиясы. Фильмді құру. "Василиса Сұлу" балалар киносын қарау және талқылау. </w:t>
      </w:r>
    </w:p>
    <w:p>
      <w:pPr>
        <w:spacing w:after="0"/>
        <w:ind w:left="0"/>
        <w:jc w:val="both"/>
      </w:pPr>
      <w:r>
        <w:rPr>
          <w:rFonts w:ascii="Times New Roman"/>
          <w:b w:val="false"/>
          <w:i w:val="false"/>
          <w:color w:val="000000"/>
          <w:sz w:val="28"/>
        </w:rPr>
        <w:t>
      2-тақырып. Алғашқы оптикалық ойыншықтардан мультипликацияның пайда болуы. Мультипликацияның жанрлық мүмкіндіктері, У. Диснейдің дыбыстық мультипликациясы. Мультипликациялық фильмді қарау және оны талқылау. Суретші шығармасында суреттің мәні туралы тұжырым. Шығармашылық тапсырманы орындау.</w:t>
      </w:r>
    </w:p>
    <w:p>
      <w:pPr>
        <w:spacing w:after="0"/>
        <w:ind w:left="0"/>
        <w:jc w:val="both"/>
      </w:pPr>
      <w:r>
        <w:rPr>
          <w:rFonts w:ascii="Times New Roman"/>
          <w:b w:val="false"/>
          <w:i w:val="false"/>
          <w:color w:val="000000"/>
          <w:sz w:val="28"/>
        </w:rPr>
        <w:t>
      3-тақырып. "Күлбике" балалар киносын қарау. Фильмді қарау және оны талқылау. Фильмді "көрермен" позициясынан талқылау. Шығармашылық тапсырманы орындау.</w:t>
      </w:r>
    </w:p>
    <w:p>
      <w:pPr>
        <w:spacing w:after="0"/>
        <w:ind w:left="0"/>
        <w:jc w:val="both"/>
      </w:pPr>
      <w:r>
        <w:rPr>
          <w:rFonts w:ascii="Times New Roman"/>
          <w:b w:val="false"/>
          <w:i w:val="false"/>
          <w:color w:val="000000"/>
          <w:sz w:val="28"/>
        </w:rPr>
        <w:t>
      4-тақырып. "Алқызыл гүл" балалар киносын қарау және оны талқылау. Фильмді "көрермен" позициясынан талқылау. Шығармашылық тапсырманы орындау.</w:t>
      </w:r>
    </w:p>
    <w:p>
      <w:pPr>
        <w:spacing w:after="0"/>
        <w:ind w:left="0"/>
        <w:jc w:val="both"/>
      </w:pPr>
      <w:r>
        <w:rPr>
          <w:rFonts w:ascii="Times New Roman"/>
          <w:b w:val="false"/>
          <w:i w:val="false"/>
          <w:color w:val="000000"/>
          <w:sz w:val="28"/>
        </w:rPr>
        <w:t>
      5-тақырып. "Он екі ай" балалар киносын қарау және оны талқылау. Фильмді "көрермен" позициясынан талқылау. Шығармашылық тапсырманы орындау.</w:t>
      </w:r>
    </w:p>
    <w:p>
      <w:pPr>
        <w:spacing w:after="0"/>
        <w:ind w:left="0"/>
        <w:jc w:val="both"/>
      </w:pPr>
      <w:r>
        <w:rPr>
          <w:rFonts w:ascii="Times New Roman"/>
          <w:b w:val="false"/>
          <w:i w:val="false"/>
          <w:color w:val="000000"/>
          <w:sz w:val="28"/>
        </w:rPr>
        <w:t>
      6-тақырып. "Менің атым Қожа" балалар киносын қарау және оны талқылау. Фильмді "көрермен" позициясынан талқылау. Шығармашылық тапсырманы орындау.</w:t>
      </w:r>
    </w:p>
    <w:p>
      <w:pPr>
        <w:spacing w:after="0"/>
        <w:ind w:left="0"/>
        <w:jc w:val="both"/>
      </w:pPr>
      <w:r>
        <w:rPr>
          <w:rFonts w:ascii="Times New Roman"/>
          <w:b w:val="false"/>
          <w:i w:val="false"/>
          <w:color w:val="000000"/>
          <w:sz w:val="28"/>
        </w:rPr>
        <w:t>
      7-тақырып. "Шынашақ бала" балалар киносын қарау және оны талқылау. Фильмді "көрермен" позициясынан талқылау. Шығармашылық тапсырманы орындау.</w:t>
      </w:r>
    </w:p>
    <w:p>
      <w:pPr>
        <w:spacing w:after="0"/>
        <w:ind w:left="0"/>
        <w:jc w:val="both"/>
      </w:pPr>
      <w:r>
        <w:rPr>
          <w:rFonts w:ascii="Times New Roman"/>
          <w:b w:val="false"/>
          <w:i w:val="false"/>
          <w:color w:val="000000"/>
          <w:sz w:val="28"/>
        </w:rPr>
        <w:t>
      8-тақырып. "Алтын елік" балалар киносын қарау және оны талқылау. Фильмді "автор" позициясынан талқылау. Шығармашылық тапсырманы орындау.</w:t>
      </w:r>
    </w:p>
    <w:p>
      <w:pPr>
        <w:spacing w:after="0"/>
        <w:ind w:left="0"/>
        <w:jc w:val="both"/>
      </w:pPr>
      <w:r>
        <w:rPr>
          <w:rFonts w:ascii="Times New Roman"/>
          <w:b w:val="false"/>
          <w:i w:val="false"/>
          <w:color w:val="000000"/>
          <w:sz w:val="28"/>
        </w:rPr>
        <w:t>
      9-тақырып. "Жоғалтылған уақыт туралы ертегі" балалар киносын қарау және оны талқылау. Фильмді "автор" позициясынан талқылау. Шығармашылық тапсырманы орындау.</w:t>
      </w:r>
    </w:p>
    <w:p>
      <w:pPr>
        <w:spacing w:after="0"/>
        <w:ind w:left="0"/>
        <w:jc w:val="both"/>
      </w:pPr>
      <w:r>
        <w:rPr>
          <w:rFonts w:ascii="Times New Roman"/>
          <w:b w:val="false"/>
          <w:i w:val="false"/>
          <w:color w:val="000000"/>
          <w:sz w:val="28"/>
        </w:rPr>
        <w:t>
      10-тақырып. "Бұршақ үстіндегі ханша" балалар киносын қарау және оны талқылау. Фильмді "автор" позициясынан талқылау. Шығармашылық тапсырманы орындау.</w:t>
      </w:r>
    </w:p>
    <w:p>
      <w:pPr>
        <w:spacing w:after="0"/>
        <w:ind w:left="0"/>
        <w:jc w:val="both"/>
      </w:pPr>
      <w:r>
        <w:rPr>
          <w:rFonts w:ascii="Times New Roman"/>
          <w:b w:val="false"/>
          <w:i w:val="false"/>
          <w:color w:val="000000"/>
          <w:sz w:val="28"/>
        </w:rPr>
        <w:t>
      11-тақырып. "Қанатты ат" балалар киносын қарау және оны талқылау. Фильмді "автор" позициясынан талқылау. Шығармашылық тапсырманы орындау.</w:t>
      </w:r>
    </w:p>
    <w:p>
      <w:pPr>
        <w:spacing w:after="0"/>
        <w:ind w:left="0"/>
        <w:jc w:val="both"/>
      </w:pPr>
      <w:r>
        <w:rPr>
          <w:rFonts w:ascii="Times New Roman"/>
          <w:b w:val="false"/>
          <w:i w:val="false"/>
          <w:color w:val="000000"/>
          <w:sz w:val="28"/>
        </w:rPr>
        <w:t>
      12-тақырып. "Алтын қаз" балалар киносын қарау және оны талқылау. Фильмді "автор" позициясынан талқылау. Шығармашылық тапсырманы орындау.</w:t>
      </w:r>
    </w:p>
    <w:p>
      <w:pPr>
        <w:spacing w:after="0"/>
        <w:ind w:left="0"/>
        <w:jc w:val="both"/>
      </w:pPr>
      <w:r>
        <w:rPr>
          <w:rFonts w:ascii="Times New Roman"/>
          <w:b w:val="false"/>
          <w:i w:val="false"/>
          <w:color w:val="000000"/>
          <w:sz w:val="28"/>
        </w:rPr>
        <w:t xml:space="preserve">
      87. Даярлық сыныптың Бағдарламасын игеруден күтілетін нәтижелер. </w:t>
      </w:r>
    </w:p>
    <w:p>
      <w:pPr>
        <w:spacing w:after="0"/>
        <w:ind w:left="0"/>
        <w:jc w:val="both"/>
      </w:pPr>
      <w:r>
        <w:rPr>
          <w:rFonts w:ascii="Times New Roman"/>
          <w:b w:val="false"/>
          <w:i w:val="false"/>
          <w:color w:val="000000"/>
          <w:sz w:val="28"/>
        </w:rPr>
        <w:t>
      Даярлық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кино өнері, заманауи киноиндустрия туралы түсінігі бар;</w:t>
      </w:r>
    </w:p>
    <w:p>
      <w:pPr>
        <w:spacing w:after="0"/>
        <w:ind w:left="0"/>
        <w:jc w:val="both"/>
      </w:pPr>
      <w:r>
        <w:rPr>
          <w:rFonts w:ascii="Times New Roman"/>
          <w:b w:val="false"/>
          <w:i w:val="false"/>
          <w:color w:val="000000"/>
          <w:sz w:val="28"/>
        </w:rPr>
        <w:t>
      2) кинематографтың даму тарихын біледі;</w:t>
      </w:r>
    </w:p>
    <w:p>
      <w:pPr>
        <w:spacing w:after="0"/>
        <w:ind w:left="0"/>
        <w:jc w:val="both"/>
      </w:pPr>
      <w:r>
        <w:rPr>
          <w:rFonts w:ascii="Times New Roman"/>
          <w:b w:val="false"/>
          <w:i w:val="false"/>
          <w:color w:val="000000"/>
          <w:sz w:val="28"/>
        </w:rPr>
        <w:t>
      3) деректі, ғылыми-көпшілік, мультипликациялық, ойын кино туралы түсінігі бар;</w:t>
      </w:r>
    </w:p>
    <w:p>
      <w:pPr>
        <w:spacing w:after="0"/>
        <w:ind w:left="0"/>
        <w:jc w:val="both"/>
      </w:pPr>
      <w:r>
        <w:rPr>
          <w:rFonts w:ascii="Times New Roman"/>
          <w:b w:val="false"/>
          <w:i w:val="false"/>
          <w:color w:val="000000"/>
          <w:sz w:val="28"/>
        </w:rPr>
        <w:t>
      4) қаралған фильмдердің мазмұнын біледі;</w:t>
      </w:r>
    </w:p>
    <w:p>
      <w:pPr>
        <w:spacing w:after="0"/>
        <w:ind w:left="0"/>
        <w:jc w:val="both"/>
      </w:pPr>
      <w:r>
        <w:rPr>
          <w:rFonts w:ascii="Times New Roman"/>
          <w:b w:val="false"/>
          <w:i w:val="false"/>
          <w:color w:val="000000"/>
          <w:sz w:val="28"/>
        </w:rPr>
        <w:t>
      5) өз ойын білдере алады;</w:t>
      </w:r>
    </w:p>
    <w:p>
      <w:pPr>
        <w:spacing w:after="0"/>
        <w:ind w:left="0"/>
        <w:jc w:val="both"/>
      </w:pPr>
      <w:r>
        <w:rPr>
          <w:rFonts w:ascii="Times New Roman"/>
          <w:b w:val="false"/>
          <w:i w:val="false"/>
          <w:color w:val="000000"/>
          <w:sz w:val="28"/>
        </w:rPr>
        <w:t>
      6) кейіпкерлер іс-әрекетін салыстырады, оларға баға береді;</w:t>
      </w:r>
    </w:p>
    <w:p>
      <w:pPr>
        <w:spacing w:after="0"/>
        <w:ind w:left="0"/>
        <w:jc w:val="both"/>
      </w:pPr>
      <w:r>
        <w:rPr>
          <w:rFonts w:ascii="Times New Roman"/>
          <w:b w:val="false"/>
          <w:i w:val="false"/>
          <w:color w:val="000000"/>
          <w:sz w:val="28"/>
        </w:rPr>
        <w:t>
      7) өз ойын дұрыс жеткізеді;</w:t>
      </w:r>
    </w:p>
    <w:p>
      <w:pPr>
        <w:spacing w:after="0"/>
        <w:ind w:left="0"/>
        <w:jc w:val="both"/>
      </w:pPr>
      <w:r>
        <w:rPr>
          <w:rFonts w:ascii="Times New Roman"/>
          <w:b w:val="false"/>
          <w:i w:val="false"/>
          <w:color w:val="000000"/>
          <w:sz w:val="28"/>
        </w:rPr>
        <w:t xml:space="preserve">
      8) фильм кейіпкерлері тағдырларының мүмкін болатын нұсқалары туралы ой қозғайды. </w:t>
      </w:r>
    </w:p>
    <w:p>
      <w:pPr>
        <w:spacing w:after="0"/>
        <w:ind w:left="0"/>
        <w:jc w:val="both"/>
      </w:pPr>
      <w:r>
        <w:rPr>
          <w:rFonts w:ascii="Times New Roman"/>
          <w:b w:val="false"/>
          <w:i w:val="false"/>
          <w:color w:val="000000"/>
          <w:sz w:val="28"/>
        </w:rPr>
        <w:t>
      88. 1 сыныптағы Бағдарлама талаптары:</w:t>
      </w:r>
    </w:p>
    <w:p>
      <w:pPr>
        <w:spacing w:after="0"/>
        <w:ind w:left="0"/>
        <w:jc w:val="both"/>
      </w:pPr>
      <w:r>
        <w:rPr>
          <w:rFonts w:ascii="Times New Roman"/>
          <w:b w:val="false"/>
          <w:i w:val="false"/>
          <w:color w:val="000000"/>
          <w:sz w:val="28"/>
        </w:rPr>
        <w:t>
      1) балалар көркем, мультипликациялық фильмдерін қарау, фильмді талқылау және талдау дағдыларын дамыту;</w:t>
      </w:r>
    </w:p>
    <w:p>
      <w:pPr>
        <w:spacing w:after="0"/>
        <w:ind w:left="0"/>
        <w:jc w:val="both"/>
      </w:pPr>
      <w:r>
        <w:rPr>
          <w:rFonts w:ascii="Times New Roman"/>
          <w:b w:val="false"/>
          <w:i w:val="false"/>
          <w:color w:val="000000"/>
          <w:sz w:val="28"/>
        </w:rPr>
        <w:t>
      2) фильмді қарау және талқылау процесінде білім алушының қабылдау дағдыларын, фильмді қарау процесінде өз сезімдерін ұғыну білігін дамыту;</w:t>
      </w:r>
    </w:p>
    <w:p>
      <w:pPr>
        <w:spacing w:after="0"/>
        <w:ind w:left="0"/>
        <w:jc w:val="both"/>
      </w:pPr>
      <w:r>
        <w:rPr>
          <w:rFonts w:ascii="Times New Roman"/>
          <w:b w:val="false"/>
          <w:i w:val="false"/>
          <w:color w:val="000000"/>
          <w:sz w:val="28"/>
        </w:rPr>
        <w:t>
      3) кинематограф жанрлары, өнер ретінде кино ерекшеліктері (кино тілінің ерекшелігі, монтаж, дыбыс, түс, музыка, актер, сюжет) туралы білімді қалыптастыру;</w:t>
      </w:r>
    </w:p>
    <w:p>
      <w:pPr>
        <w:spacing w:after="0"/>
        <w:ind w:left="0"/>
        <w:jc w:val="both"/>
      </w:pPr>
      <w:r>
        <w:rPr>
          <w:rFonts w:ascii="Times New Roman"/>
          <w:b w:val="false"/>
          <w:i w:val="false"/>
          <w:color w:val="000000"/>
          <w:sz w:val="28"/>
        </w:rPr>
        <w:t>
      4) ойын фильмінің драматургиясымен, көркем кинематографтың жанрларымен, операторлық шеберлік негіздерімен танысу.</w:t>
      </w:r>
    </w:p>
    <w:p>
      <w:pPr>
        <w:spacing w:after="0"/>
        <w:ind w:left="0"/>
        <w:jc w:val="both"/>
      </w:pPr>
      <w:r>
        <w:rPr>
          <w:rFonts w:ascii="Times New Roman"/>
          <w:b w:val="false"/>
          <w:i w:val="false"/>
          <w:color w:val="000000"/>
          <w:sz w:val="28"/>
        </w:rPr>
        <w:t>
      89.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Пәнге кіріспе. Қауіпсіздік техникасы ережелері. "Алтын кілт" балалар киносын қарау. Фильмді қарау және оны талқылау. Шығармашылық тапсырманы орындау: кескін көшірмелерін кадрларға бөлу</w:t>
      </w:r>
    </w:p>
    <w:p>
      <w:pPr>
        <w:spacing w:after="0"/>
        <w:ind w:left="0"/>
        <w:jc w:val="both"/>
      </w:pPr>
      <w:r>
        <w:rPr>
          <w:rFonts w:ascii="Times New Roman"/>
          <w:b w:val="false"/>
          <w:i w:val="false"/>
          <w:color w:val="000000"/>
          <w:sz w:val="28"/>
        </w:rPr>
        <w:t>
      2-тақырып. "Бембидің балалық шағы" балалар киносын қарау. Шығармашылық тапсырманы орындау.</w:t>
      </w:r>
    </w:p>
    <w:p>
      <w:pPr>
        <w:spacing w:after="0"/>
        <w:ind w:left="0"/>
        <w:jc w:val="both"/>
      </w:pPr>
      <w:r>
        <w:rPr>
          <w:rFonts w:ascii="Times New Roman"/>
          <w:b w:val="false"/>
          <w:i w:val="false"/>
          <w:color w:val="000000"/>
          <w:sz w:val="28"/>
        </w:rPr>
        <w:t>
      3-тақырып. "Кощей Бессмертный" балалар киносын қарау және талқылау. Шығармашылық тапсырманы орындау. Қабылдау – бірге шығармашылық жасау. Фильмді талқылау және талдау дағдыларын дамыту.</w:t>
      </w:r>
    </w:p>
    <w:p>
      <w:pPr>
        <w:spacing w:after="0"/>
        <w:ind w:left="0"/>
        <w:jc w:val="both"/>
      </w:pPr>
      <w:r>
        <w:rPr>
          <w:rFonts w:ascii="Times New Roman"/>
          <w:b w:val="false"/>
          <w:i w:val="false"/>
          <w:color w:val="000000"/>
          <w:sz w:val="28"/>
        </w:rPr>
        <w:t>
      4-тақырып. "Етік киген мысықтың жаңадан бастан кешкен оқиғалары" балалар киносын қарау және талқылау. Шығармашылық тапсырманы орындау. Фильмді қарау және талқылау процесінде қабылдау дағдыларын дамыту.</w:t>
      </w:r>
    </w:p>
    <w:p>
      <w:pPr>
        <w:spacing w:after="0"/>
        <w:ind w:left="0"/>
        <w:jc w:val="both"/>
      </w:pPr>
      <w:r>
        <w:rPr>
          <w:rFonts w:ascii="Times New Roman"/>
          <w:b w:val="false"/>
          <w:i w:val="false"/>
          <w:color w:val="000000"/>
          <w:sz w:val="28"/>
        </w:rPr>
        <w:t>
      5-тақырып. "Қар патшайымы" балалар киносын қарау және талқылау. Шығармашылық тапсырманы орындау. Фильмді қарау процесінде балалардың эмоциялық елгезектігін және олардың өз сезімдерін ұғыну білігін анықтау.</w:t>
      </w:r>
    </w:p>
    <w:p>
      <w:pPr>
        <w:spacing w:after="0"/>
        <w:ind w:left="0"/>
        <w:jc w:val="both"/>
      </w:pPr>
      <w:r>
        <w:rPr>
          <w:rFonts w:ascii="Times New Roman"/>
          <w:b w:val="false"/>
          <w:i w:val="false"/>
          <w:color w:val="000000"/>
          <w:sz w:val="28"/>
        </w:rPr>
        <w:t>
      6-тақырып. "Күлбике" балалар киносын қарау және талқылау. Шығармашылық тапсырманы орындау. Фильмнің жалпы көңіл-күйі, фильмді қарау процесінде эмоциялық жағдайдың ауысуы.</w:t>
      </w:r>
    </w:p>
    <w:p>
      <w:pPr>
        <w:spacing w:after="0"/>
        <w:ind w:left="0"/>
        <w:jc w:val="both"/>
      </w:pPr>
      <w:r>
        <w:rPr>
          <w:rFonts w:ascii="Times New Roman"/>
          <w:b w:val="false"/>
          <w:i w:val="false"/>
          <w:color w:val="000000"/>
          <w:sz w:val="28"/>
        </w:rPr>
        <w:t>
      7-тақырып. Кино тарихы. Заманауи кинематограф. Кино тарихы. Алғашқы фильмдер. Кинематографтың техникасы мен жанрлары. Кинодағы ұжымдық шығармашылық, негізгі кино мамандықтар.</w:t>
      </w:r>
    </w:p>
    <w:p>
      <w:pPr>
        <w:spacing w:after="0"/>
        <w:ind w:left="0"/>
        <w:jc w:val="both"/>
      </w:pPr>
      <w:r>
        <w:rPr>
          <w:rFonts w:ascii="Times New Roman"/>
          <w:b w:val="false"/>
          <w:i w:val="false"/>
          <w:color w:val="000000"/>
          <w:sz w:val="28"/>
        </w:rPr>
        <w:t xml:space="preserve">
      8-тақырып. Кино тілінің ерекшелігі. Кадр фильмнің ең кіші бөлшегі ретінде. План – көрініс масштабы, ракурс – камераның көру нүктесі. Монтаж – фильмді жеке кадрлардан құрастыру. Фильмдерді қарау және талқылау. </w:t>
      </w:r>
    </w:p>
    <w:p>
      <w:pPr>
        <w:spacing w:after="0"/>
        <w:ind w:left="0"/>
        <w:jc w:val="both"/>
      </w:pPr>
      <w:r>
        <w:rPr>
          <w:rFonts w:ascii="Times New Roman"/>
          <w:b w:val="false"/>
          <w:i w:val="false"/>
          <w:color w:val="000000"/>
          <w:sz w:val="28"/>
        </w:rPr>
        <w:t xml:space="preserve">
      9-тақырып. Өнер ретінде киноның ерекшеліктері. Кинода бейнені жасау. Экран шығармасындағы автор. Фильмдерді қарау және талқылау. </w:t>
      </w:r>
    </w:p>
    <w:p>
      <w:pPr>
        <w:spacing w:after="0"/>
        <w:ind w:left="0"/>
        <w:jc w:val="both"/>
      </w:pPr>
      <w:r>
        <w:rPr>
          <w:rFonts w:ascii="Times New Roman"/>
          <w:b w:val="false"/>
          <w:i w:val="false"/>
          <w:color w:val="000000"/>
          <w:sz w:val="28"/>
        </w:rPr>
        <w:t xml:space="preserve">
      10-тақырып. Фильмдегі дыбыс және түс. Фильмдерді қарау және талқылау. </w:t>
      </w:r>
    </w:p>
    <w:p>
      <w:pPr>
        <w:spacing w:after="0"/>
        <w:ind w:left="0"/>
        <w:jc w:val="both"/>
      </w:pPr>
      <w:r>
        <w:rPr>
          <w:rFonts w:ascii="Times New Roman"/>
          <w:b w:val="false"/>
          <w:i w:val="false"/>
          <w:color w:val="000000"/>
          <w:sz w:val="28"/>
        </w:rPr>
        <w:t xml:space="preserve">
      11-тақырып. Кинодағы музыка. Фильмдерді қарау және талқылау. </w:t>
      </w:r>
    </w:p>
    <w:p>
      <w:pPr>
        <w:spacing w:after="0"/>
        <w:ind w:left="0"/>
        <w:jc w:val="both"/>
      </w:pPr>
      <w:r>
        <w:rPr>
          <w:rFonts w:ascii="Times New Roman"/>
          <w:b w:val="false"/>
          <w:i w:val="false"/>
          <w:color w:val="000000"/>
          <w:sz w:val="28"/>
        </w:rPr>
        <w:t xml:space="preserve">
      12-тақырып. Фильмдегі актер. Фильмдерді қарау және талқылау. </w:t>
      </w:r>
    </w:p>
    <w:p>
      <w:pPr>
        <w:spacing w:after="0"/>
        <w:ind w:left="0"/>
        <w:jc w:val="both"/>
      </w:pPr>
      <w:r>
        <w:rPr>
          <w:rFonts w:ascii="Times New Roman"/>
          <w:b w:val="false"/>
          <w:i w:val="false"/>
          <w:color w:val="000000"/>
          <w:sz w:val="28"/>
        </w:rPr>
        <w:t xml:space="preserve">
      13-тақырып. Фильмнің сюжеті. Фильмнің көңіл-күйі. Автордың позициясы. Көрермен позициясы. Фильмдерді қарау және талқылау. </w:t>
      </w:r>
    </w:p>
    <w:p>
      <w:pPr>
        <w:spacing w:after="0"/>
        <w:ind w:left="0"/>
        <w:jc w:val="both"/>
      </w:pPr>
      <w:r>
        <w:rPr>
          <w:rFonts w:ascii="Times New Roman"/>
          <w:b w:val="false"/>
          <w:i w:val="false"/>
          <w:color w:val="000000"/>
          <w:sz w:val="28"/>
        </w:rPr>
        <w:t xml:space="preserve">
      14-тақырып. Фильмнің сюжеті, кейіпкерлердің іс-әрекеттері мен мінез-құлықтары. Оқиғаның тура бірізділігі туралы түсінік. Оқиғаның тура емес бірізділігі. Кейіпкерлердің іс-әрекеттері мен мінез-құлықтары. Қабылдау дағдыларын жетілдіру. Фильмдерді қарау және талқылау. </w:t>
      </w:r>
    </w:p>
    <w:p>
      <w:pPr>
        <w:spacing w:after="0"/>
        <w:ind w:left="0"/>
        <w:jc w:val="both"/>
      </w:pPr>
      <w:r>
        <w:rPr>
          <w:rFonts w:ascii="Times New Roman"/>
          <w:b w:val="false"/>
          <w:i w:val="false"/>
          <w:color w:val="000000"/>
          <w:sz w:val="28"/>
        </w:rPr>
        <w:t xml:space="preserve">
      15-тақырып. Ойын фильмінің драматургиясы. Кино драматургиясы. Ойын фильмі шеңберінде берілген түсініктің терминдері және шартты белгілеулері. Фильмдерді қарау және талқылау. </w:t>
      </w:r>
    </w:p>
    <w:p>
      <w:pPr>
        <w:spacing w:after="0"/>
        <w:ind w:left="0"/>
        <w:jc w:val="both"/>
      </w:pPr>
      <w:r>
        <w:rPr>
          <w:rFonts w:ascii="Times New Roman"/>
          <w:b w:val="false"/>
          <w:i w:val="false"/>
          <w:color w:val="000000"/>
          <w:sz w:val="28"/>
        </w:rPr>
        <w:t>
      16-тақырып. Экрандағы ертегі. Кітаптағы және экрандағы кейіпкер бейнесі. Кейіпкер бейнесін құрудағы автордың рөлі. Кейіпкер туралы автордың елестетуі. Кейіпкердің сыртқы келбетіне, іс-әрекет орнына зейінді дамыту. Деректі фильмді қарау және талқылау. Фильм кейіпкерлерінің суретін салу.</w:t>
      </w:r>
    </w:p>
    <w:p>
      <w:pPr>
        <w:spacing w:after="0"/>
        <w:ind w:left="0"/>
        <w:jc w:val="both"/>
      </w:pPr>
      <w:r>
        <w:rPr>
          <w:rFonts w:ascii="Times New Roman"/>
          <w:b w:val="false"/>
          <w:i w:val="false"/>
          <w:color w:val="000000"/>
          <w:sz w:val="28"/>
        </w:rPr>
        <w:t>
      17-тақырып. Көркем кинематографтың жанрларымен танысу. Ертегі-фильм, шытырман оқиғалы фильм, фантастикалық фильм, детектив-фильм. Әртүрлі жанр фильмдерін және фильм үзінділерін қарау. Жанрлардың ерекшелеуші белгілері. Балалардың көркемдік тәжірибесін жалпылау, оны жүйелеу.</w:t>
      </w:r>
    </w:p>
    <w:p>
      <w:pPr>
        <w:spacing w:after="0"/>
        <w:ind w:left="0"/>
        <w:jc w:val="both"/>
      </w:pPr>
      <w:r>
        <w:rPr>
          <w:rFonts w:ascii="Times New Roman"/>
          <w:b w:val="false"/>
          <w:i w:val="false"/>
          <w:color w:val="000000"/>
          <w:sz w:val="28"/>
        </w:rPr>
        <w:t>
      18-тақырып. Кино тілінің негізі: кадр. Кадр туралы алғашқы түсінік. Кадр кеңістік бөлігі ретінде (фотографиялық кадр). Кадрлау жақтауымен жұмыс. Мультипликациялық фильмді қарау.</w:t>
      </w:r>
    </w:p>
    <w:p>
      <w:pPr>
        <w:spacing w:after="0"/>
        <w:ind w:left="0"/>
        <w:jc w:val="both"/>
      </w:pPr>
      <w:r>
        <w:rPr>
          <w:rFonts w:ascii="Times New Roman"/>
          <w:b w:val="false"/>
          <w:i w:val="false"/>
          <w:color w:val="000000"/>
          <w:sz w:val="28"/>
        </w:rPr>
        <w:t xml:space="preserve">
      19-тақырып. Кадр туралы түсінік: план, ракурс. Кескіннің масштабы. Ірі, орта және жалпы план. Ертегі, өлең бойынша кадрларға бөлуді суретке салу. Көркем ойын және мультипликациялық фильм үзінділерін қарау. </w:t>
      </w:r>
    </w:p>
    <w:p>
      <w:pPr>
        <w:spacing w:after="0"/>
        <w:ind w:left="0"/>
        <w:jc w:val="both"/>
      </w:pPr>
      <w:r>
        <w:rPr>
          <w:rFonts w:ascii="Times New Roman"/>
          <w:b w:val="false"/>
          <w:i w:val="false"/>
          <w:color w:val="000000"/>
          <w:sz w:val="28"/>
        </w:rPr>
        <w:t xml:space="preserve">
      20-тақырып. Операторлық шеберлік негіздері. Операторлық жұмыстың техникалық және шығармашылық жақтары, түсіру камераларының құрылымы, кадрдың құрылысы және композициясы, жарықпен жұмыс. </w:t>
      </w:r>
    </w:p>
    <w:p>
      <w:pPr>
        <w:spacing w:after="0"/>
        <w:ind w:left="0"/>
        <w:jc w:val="both"/>
      </w:pPr>
      <w:r>
        <w:rPr>
          <w:rFonts w:ascii="Times New Roman"/>
          <w:b w:val="false"/>
          <w:i w:val="false"/>
          <w:color w:val="000000"/>
          <w:sz w:val="28"/>
        </w:rPr>
        <w:t>
      21-тақырып. Видеокамерамен танысу. Видеоға түсірудің мүмкіндіктері. Камераны қосу және сөндіру. Түсірілімнің басы және соңы. Ірі, орта және жалпы пландар. Панорама. Бір планнан екіншісіне ауысу (жалпы-орта-ірі).</w:t>
      </w:r>
    </w:p>
    <w:p>
      <w:pPr>
        <w:spacing w:after="0"/>
        <w:ind w:left="0"/>
        <w:jc w:val="both"/>
      </w:pPr>
      <w:r>
        <w:rPr>
          <w:rFonts w:ascii="Times New Roman"/>
          <w:b w:val="false"/>
          <w:i w:val="false"/>
          <w:color w:val="000000"/>
          <w:sz w:val="28"/>
        </w:rPr>
        <w:t>
      22-тақырып. Интерьердегі және табиғаттағы видеотүсірілім. Интерьердегі және табиғаттағы түсірілім ерекшеліктері, жарықтандыруды орнату, материалдардың жарыққа сезімталдығы. "Мектеп ералашы" видео суреттемесін жасау.</w:t>
      </w:r>
    </w:p>
    <w:p>
      <w:pPr>
        <w:spacing w:after="0"/>
        <w:ind w:left="0"/>
        <w:jc w:val="both"/>
      </w:pPr>
      <w:r>
        <w:rPr>
          <w:rFonts w:ascii="Times New Roman"/>
          <w:b w:val="false"/>
          <w:i w:val="false"/>
          <w:color w:val="000000"/>
          <w:sz w:val="28"/>
        </w:rPr>
        <w:t xml:space="preserve">
      90.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қараған фильмдердің мазмұнын біледі;</w:t>
      </w:r>
    </w:p>
    <w:p>
      <w:pPr>
        <w:spacing w:after="0"/>
        <w:ind w:left="0"/>
        <w:jc w:val="both"/>
      </w:pPr>
      <w:r>
        <w:rPr>
          <w:rFonts w:ascii="Times New Roman"/>
          <w:b w:val="false"/>
          <w:i w:val="false"/>
          <w:color w:val="000000"/>
          <w:sz w:val="28"/>
        </w:rPr>
        <w:t xml:space="preserve">
      2) кейіпкерлердің іс-әрекеттерін және мінез-құлығын талдайды; </w:t>
      </w:r>
    </w:p>
    <w:p>
      <w:pPr>
        <w:spacing w:after="0"/>
        <w:ind w:left="0"/>
        <w:jc w:val="both"/>
      </w:pPr>
      <w:r>
        <w:rPr>
          <w:rFonts w:ascii="Times New Roman"/>
          <w:b w:val="false"/>
          <w:i w:val="false"/>
          <w:color w:val="000000"/>
          <w:sz w:val="28"/>
        </w:rPr>
        <w:t>
      3) ойын фильмі шеңберінде терминдер мен шартты белгілерді біледі;</w:t>
      </w:r>
    </w:p>
    <w:p>
      <w:pPr>
        <w:spacing w:after="0"/>
        <w:ind w:left="0"/>
        <w:jc w:val="both"/>
      </w:pPr>
      <w:r>
        <w:rPr>
          <w:rFonts w:ascii="Times New Roman"/>
          <w:b w:val="false"/>
          <w:i w:val="false"/>
          <w:color w:val="000000"/>
          <w:sz w:val="28"/>
        </w:rPr>
        <w:t>
      4) кинематографтың техникалық жабдықтарын және жанрларын біледі;</w:t>
      </w:r>
    </w:p>
    <w:p>
      <w:pPr>
        <w:spacing w:after="0"/>
        <w:ind w:left="0"/>
        <w:jc w:val="both"/>
      </w:pPr>
      <w:r>
        <w:rPr>
          <w:rFonts w:ascii="Times New Roman"/>
          <w:b w:val="false"/>
          <w:i w:val="false"/>
          <w:color w:val="000000"/>
          <w:sz w:val="28"/>
        </w:rPr>
        <w:t>
      5) кино тілінің ерекшеліктерін, кино тілінің өнердің басқа түрлерінен ерекшелігін біледі;</w:t>
      </w:r>
    </w:p>
    <w:p>
      <w:pPr>
        <w:spacing w:after="0"/>
        <w:ind w:left="0"/>
        <w:jc w:val="both"/>
      </w:pPr>
      <w:r>
        <w:rPr>
          <w:rFonts w:ascii="Times New Roman"/>
          <w:b w:val="false"/>
          <w:i w:val="false"/>
          <w:color w:val="000000"/>
          <w:sz w:val="28"/>
        </w:rPr>
        <w:t>
      6) ойын және деректі фильмдерге өз көзқарасын білдіре алады;</w:t>
      </w:r>
    </w:p>
    <w:p>
      <w:pPr>
        <w:spacing w:after="0"/>
        <w:ind w:left="0"/>
        <w:jc w:val="both"/>
      </w:pPr>
      <w:r>
        <w:rPr>
          <w:rFonts w:ascii="Times New Roman"/>
          <w:b w:val="false"/>
          <w:i w:val="false"/>
          <w:color w:val="000000"/>
          <w:sz w:val="28"/>
        </w:rPr>
        <w:t>
      7) фильмнің басты кейіпкері, оның мінез-құлығы, іс-әрекеттері туралы айта алады;</w:t>
      </w:r>
    </w:p>
    <w:p>
      <w:pPr>
        <w:spacing w:after="0"/>
        <w:ind w:left="0"/>
        <w:jc w:val="both"/>
      </w:pPr>
      <w:r>
        <w:rPr>
          <w:rFonts w:ascii="Times New Roman"/>
          <w:b w:val="false"/>
          <w:i w:val="false"/>
          <w:color w:val="000000"/>
          <w:sz w:val="28"/>
        </w:rPr>
        <w:t>
      8) кинематографтың негізгі түрлерін және жанрларын ажырата біледі;</w:t>
      </w:r>
    </w:p>
    <w:p>
      <w:pPr>
        <w:spacing w:after="0"/>
        <w:ind w:left="0"/>
        <w:jc w:val="both"/>
      </w:pPr>
      <w:r>
        <w:rPr>
          <w:rFonts w:ascii="Times New Roman"/>
          <w:b w:val="false"/>
          <w:i w:val="false"/>
          <w:color w:val="000000"/>
          <w:sz w:val="28"/>
        </w:rPr>
        <w:t>
      9) фильмдегі музыка рөлін түсінеді;</w:t>
      </w:r>
    </w:p>
    <w:p>
      <w:pPr>
        <w:spacing w:after="0"/>
        <w:ind w:left="0"/>
        <w:jc w:val="both"/>
      </w:pPr>
      <w:r>
        <w:rPr>
          <w:rFonts w:ascii="Times New Roman"/>
          <w:b w:val="false"/>
          <w:i w:val="false"/>
          <w:color w:val="000000"/>
          <w:sz w:val="28"/>
        </w:rPr>
        <w:t>
      10) фильмнің негізгі идеясы туралы түсінігі бар (автор позициясы);</w:t>
      </w:r>
    </w:p>
    <w:p>
      <w:pPr>
        <w:spacing w:after="0"/>
        <w:ind w:left="0"/>
        <w:jc w:val="both"/>
      </w:pPr>
      <w:r>
        <w:rPr>
          <w:rFonts w:ascii="Times New Roman"/>
          <w:b w:val="false"/>
          <w:i w:val="false"/>
          <w:color w:val="000000"/>
          <w:sz w:val="28"/>
        </w:rPr>
        <w:t>
      11) кескіннің масштабын, құрылымын және кадр композициясын біледі;</w:t>
      </w:r>
    </w:p>
    <w:p>
      <w:pPr>
        <w:spacing w:after="0"/>
        <w:ind w:left="0"/>
        <w:jc w:val="both"/>
      </w:pPr>
      <w:r>
        <w:rPr>
          <w:rFonts w:ascii="Times New Roman"/>
          <w:b w:val="false"/>
          <w:i w:val="false"/>
          <w:color w:val="000000"/>
          <w:sz w:val="28"/>
        </w:rPr>
        <w:t>
      12) видеоға түсірудің мүмкіндіктерін, табиғатта және интерьерде түсірілімнің ерекшеліктерін біледі;</w:t>
      </w:r>
    </w:p>
    <w:p>
      <w:pPr>
        <w:spacing w:after="0"/>
        <w:ind w:left="0"/>
        <w:jc w:val="both"/>
      </w:pPr>
      <w:r>
        <w:rPr>
          <w:rFonts w:ascii="Times New Roman"/>
          <w:b w:val="false"/>
          <w:i w:val="false"/>
          <w:color w:val="000000"/>
          <w:sz w:val="28"/>
        </w:rPr>
        <w:t>
      13) киновидеофильм жасау кезінде қажетті мамандықтарды біледі;</w:t>
      </w:r>
    </w:p>
    <w:p>
      <w:pPr>
        <w:spacing w:after="0"/>
        <w:ind w:left="0"/>
        <w:jc w:val="both"/>
      </w:pPr>
      <w:r>
        <w:rPr>
          <w:rFonts w:ascii="Times New Roman"/>
          <w:b w:val="false"/>
          <w:i w:val="false"/>
          <w:color w:val="000000"/>
          <w:sz w:val="28"/>
        </w:rPr>
        <w:t>
      14) өнер ретіндегі киноның ерекшеліктерін біледі;</w:t>
      </w:r>
    </w:p>
    <w:p>
      <w:pPr>
        <w:spacing w:after="0"/>
        <w:ind w:left="0"/>
        <w:jc w:val="both"/>
      </w:pPr>
      <w:r>
        <w:rPr>
          <w:rFonts w:ascii="Times New Roman"/>
          <w:b w:val="false"/>
          <w:i w:val="false"/>
          <w:color w:val="000000"/>
          <w:sz w:val="28"/>
        </w:rPr>
        <w:t>
      15) оқу видеокамерасын қолдана алады;</w:t>
      </w:r>
    </w:p>
    <w:p>
      <w:pPr>
        <w:spacing w:after="0"/>
        <w:ind w:left="0"/>
        <w:jc w:val="both"/>
      </w:pPr>
      <w:r>
        <w:rPr>
          <w:rFonts w:ascii="Times New Roman"/>
          <w:b w:val="false"/>
          <w:i w:val="false"/>
          <w:color w:val="000000"/>
          <w:sz w:val="28"/>
        </w:rPr>
        <w:t>
      16) табиғатта және интерьерде видеоға түсіреді.</w:t>
      </w:r>
    </w:p>
    <w:p>
      <w:pPr>
        <w:spacing w:after="0"/>
        <w:ind w:left="0"/>
        <w:jc w:val="both"/>
      </w:pPr>
      <w:r>
        <w:rPr>
          <w:rFonts w:ascii="Times New Roman"/>
          <w:b w:val="false"/>
          <w:i w:val="false"/>
          <w:color w:val="000000"/>
          <w:sz w:val="28"/>
        </w:rPr>
        <w:t>
      91. 2 сыныптағы Бағдарлама талаптары:</w:t>
      </w:r>
    </w:p>
    <w:p>
      <w:pPr>
        <w:spacing w:after="0"/>
        <w:ind w:left="0"/>
        <w:jc w:val="both"/>
      </w:pPr>
      <w:r>
        <w:rPr>
          <w:rFonts w:ascii="Times New Roman"/>
          <w:b w:val="false"/>
          <w:i w:val="false"/>
          <w:color w:val="000000"/>
          <w:sz w:val="28"/>
        </w:rPr>
        <w:t>
      1) мультипликациялық фильмдерді, қуыршақ мультипликациясын құрудың тарихы туралы білімдерді қалыптастыру;</w:t>
      </w:r>
    </w:p>
    <w:p>
      <w:pPr>
        <w:spacing w:after="0"/>
        <w:ind w:left="0"/>
        <w:jc w:val="both"/>
      </w:pPr>
      <w:r>
        <w:rPr>
          <w:rFonts w:ascii="Times New Roman"/>
          <w:b w:val="false"/>
          <w:i w:val="false"/>
          <w:color w:val="000000"/>
          <w:sz w:val="28"/>
        </w:rPr>
        <w:t>
      2) киносценарий жазуға, мультипликациялық фильмнің режиссерлік сценарийін құруға, жеке мультипликациямен жұмыс;</w:t>
      </w:r>
    </w:p>
    <w:p>
      <w:pPr>
        <w:spacing w:after="0"/>
        <w:ind w:left="0"/>
        <w:jc w:val="both"/>
      </w:pPr>
      <w:r>
        <w:rPr>
          <w:rFonts w:ascii="Times New Roman"/>
          <w:b w:val="false"/>
          <w:i w:val="false"/>
          <w:color w:val="000000"/>
          <w:sz w:val="28"/>
        </w:rPr>
        <w:t>
      3) фильммен жеке және топтық жұмысты ұйымдастыру, мультипликациялық фильмдердің жобаларын талқылау.</w:t>
      </w:r>
    </w:p>
    <w:p>
      <w:pPr>
        <w:spacing w:after="0"/>
        <w:ind w:left="0"/>
        <w:jc w:val="both"/>
      </w:pPr>
      <w:r>
        <w:rPr>
          <w:rFonts w:ascii="Times New Roman"/>
          <w:b w:val="false"/>
          <w:i w:val="false"/>
          <w:color w:val="000000"/>
          <w:sz w:val="28"/>
        </w:rPr>
        <w:t>
      92.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Пәнге кіріспе. Қауіпсіздік техникасының ережелері. Өткенді қайталау. Кинематографиялық шығарманың түрлері мен жанрлары. </w:t>
      </w:r>
    </w:p>
    <w:p>
      <w:pPr>
        <w:spacing w:after="0"/>
        <w:ind w:left="0"/>
        <w:jc w:val="both"/>
      </w:pPr>
      <w:r>
        <w:rPr>
          <w:rFonts w:ascii="Times New Roman"/>
          <w:b w:val="false"/>
          <w:i w:val="false"/>
          <w:color w:val="000000"/>
          <w:sz w:val="28"/>
        </w:rPr>
        <w:t xml:space="preserve">
      2-тақырып. Мультипликациялық кино. Іс-әрекет қағидасы. Мультипликациялық фильмдерді құрудың тарихы. Мультипликациялық фильм "тірі суреттердің" ең көне түрі ретінде. Анимациялық технологиялардың дамуы. Экранда әртүрлі жансыз объекттерді жандандыру негізі болып табылатын анимациялық кино киноөнердің ерекше түрі ретінде. Алғашқы мультипликациялық фильмдерді қарау және талқылау. </w:t>
      </w:r>
    </w:p>
    <w:p>
      <w:pPr>
        <w:spacing w:after="0"/>
        <w:ind w:left="0"/>
        <w:jc w:val="both"/>
      </w:pPr>
      <w:r>
        <w:rPr>
          <w:rFonts w:ascii="Times New Roman"/>
          <w:b w:val="false"/>
          <w:i w:val="false"/>
          <w:color w:val="000000"/>
          <w:sz w:val="28"/>
        </w:rPr>
        <w:t xml:space="preserve">
      3-тақырып. Мультипликацияның ұлттық мектептері. Америкалық мультипликацияның бірінші онжылдығы. У. Дисней мультипликациялық индустрияның негізгі тұлғасы ретінде. "Дисней" мультипликациялық студиясының кейіпкерлері бейнесінің эволюциясы. Мультипликациялық фильмдерді қарау және талқылау. </w:t>
      </w:r>
    </w:p>
    <w:p>
      <w:pPr>
        <w:spacing w:after="0"/>
        <w:ind w:left="0"/>
        <w:jc w:val="both"/>
      </w:pPr>
      <w:r>
        <w:rPr>
          <w:rFonts w:ascii="Times New Roman"/>
          <w:b w:val="false"/>
          <w:i w:val="false"/>
          <w:color w:val="000000"/>
          <w:sz w:val="28"/>
        </w:rPr>
        <w:t xml:space="preserve">
      4-тақырып. Кеңес мультипликациясының пайда болуы. 1930 жылдардағы мультипликация. Соғыс және соғыстан кейінгі кезең. "Тоқырау" дәуірінің мультипликациясы. Ертегілерді экранға түсіру. Музыкалық мультфильмдер. Кеңестік сериялы мультфильмдер. Ғылыми-фантастикалық мультфильмдер. Философиялық мультфильмдер. Мультипликациялық фильмдерді қарау және талқылау. </w:t>
      </w:r>
    </w:p>
    <w:p>
      <w:pPr>
        <w:spacing w:after="0"/>
        <w:ind w:left="0"/>
        <w:jc w:val="both"/>
      </w:pPr>
      <w:r>
        <w:rPr>
          <w:rFonts w:ascii="Times New Roman"/>
          <w:b w:val="false"/>
          <w:i w:val="false"/>
          <w:color w:val="000000"/>
          <w:sz w:val="28"/>
        </w:rPr>
        <w:t xml:space="preserve">
      5-тақырып. Жиырмасыншы ғасырдың екінші жартысындағы мультипликация: танымал мультсериалдар және басты кейіпкерлер. Мультипликациялық фильмдерді қарау және талқылау. </w:t>
      </w:r>
    </w:p>
    <w:p>
      <w:pPr>
        <w:spacing w:after="0"/>
        <w:ind w:left="0"/>
        <w:jc w:val="both"/>
      </w:pPr>
      <w:r>
        <w:rPr>
          <w:rFonts w:ascii="Times New Roman"/>
          <w:b w:val="false"/>
          <w:i w:val="false"/>
          <w:color w:val="000000"/>
          <w:sz w:val="28"/>
        </w:rPr>
        <w:t>
      6-тақырып. Жиырмасыншы ғасырдың мультипликациясы. Мультипликациялық студия. Аниматорлар және режиссҰр-мультипликаторлар. Мультипликациялық фильмдерді қарау және талқылау.</w:t>
      </w:r>
    </w:p>
    <w:p>
      <w:pPr>
        <w:spacing w:after="0"/>
        <w:ind w:left="0"/>
        <w:jc w:val="both"/>
      </w:pPr>
      <w:r>
        <w:rPr>
          <w:rFonts w:ascii="Times New Roman"/>
          <w:b w:val="false"/>
          <w:i w:val="false"/>
          <w:color w:val="000000"/>
          <w:sz w:val="28"/>
        </w:rPr>
        <w:t>
      7-тақырып. Кейіпкерлер. "Cool World" фильмдеріндегі суретке салынған кейіпкерлер. "Кто подставил кролика Роджера" фильмін қарау және талқылау.</w:t>
      </w:r>
    </w:p>
    <w:p>
      <w:pPr>
        <w:spacing w:after="0"/>
        <w:ind w:left="0"/>
        <w:jc w:val="both"/>
      </w:pPr>
      <w:r>
        <w:rPr>
          <w:rFonts w:ascii="Times New Roman"/>
          <w:b w:val="false"/>
          <w:i w:val="false"/>
          <w:color w:val="000000"/>
          <w:sz w:val="28"/>
        </w:rPr>
        <w:t>
      8-тақырып. Заманауи мультипликацияның ерекшеліктері. Компьютерлік технологияларды қолдану. Анимациялық кинодағы беталыс. Шекті натурализация. Үш өлшемді анимация. Мультипликациялық фильмдерді қарау және талқылау.</w:t>
      </w:r>
    </w:p>
    <w:p>
      <w:pPr>
        <w:spacing w:after="0"/>
        <w:ind w:left="0"/>
        <w:jc w:val="both"/>
      </w:pPr>
      <w:r>
        <w:rPr>
          <w:rFonts w:ascii="Times New Roman"/>
          <w:b w:val="false"/>
          <w:i w:val="false"/>
          <w:color w:val="000000"/>
          <w:sz w:val="28"/>
        </w:rPr>
        <w:t xml:space="preserve">
      9-тақырып. Өткенді қайталау. Сценарий тақырыбы. Сценарий фабуласы. Тақырып. Идея. Сюжет. Композиция. Экспозиция. Желі. Іс-әрекеттің дамуы. Шарықтау шегі. Түйін. </w:t>
      </w:r>
    </w:p>
    <w:p>
      <w:pPr>
        <w:spacing w:after="0"/>
        <w:ind w:left="0"/>
        <w:jc w:val="both"/>
      </w:pPr>
      <w:r>
        <w:rPr>
          <w:rFonts w:ascii="Times New Roman"/>
          <w:b w:val="false"/>
          <w:i w:val="false"/>
          <w:color w:val="000000"/>
          <w:sz w:val="28"/>
        </w:rPr>
        <w:t xml:space="preserve">
      Фильмнің құрылымы. Кадр. Сахна. Эпизод. Фильмнің желісі. Басты кейіпкердің мақсатын анықтау сәті. "Протагонист – антагонист" қатынасы. Фильмде іс-әрекеттің дамуы. Шытырман. Кинодағы басты кейіпкер. Кинодағы жағымды және жағымсыз кейіпкерлер. Кейіпкердің кинопортретін жасау үшін мәнерлілік құралдар. Мультипликациялық фильмдерді қарау және талқылау. </w:t>
      </w:r>
    </w:p>
    <w:p>
      <w:pPr>
        <w:spacing w:after="0"/>
        <w:ind w:left="0"/>
        <w:jc w:val="both"/>
      </w:pPr>
      <w:r>
        <w:rPr>
          <w:rFonts w:ascii="Times New Roman"/>
          <w:b w:val="false"/>
          <w:i w:val="false"/>
          <w:color w:val="000000"/>
          <w:sz w:val="28"/>
        </w:rPr>
        <w:t xml:space="preserve">
      10-тақырып. Практикалық тапсырма. Мультипликациялық фильмнің режиссерлік сценарийі. Түсірілімнің техникалық тәсілдерін көрсетумен, барлық эпизодтарды кадрларға бөлу арқылы болашақ фильмнің кадр бойынша жазбасы. </w:t>
      </w:r>
    </w:p>
    <w:p>
      <w:pPr>
        <w:spacing w:after="0"/>
        <w:ind w:left="0"/>
        <w:jc w:val="both"/>
      </w:pPr>
      <w:r>
        <w:rPr>
          <w:rFonts w:ascii="Times New Roman"/>
          <w:b w:val="false"/>
          <w:i w:val="false"/>
          <w:color w:val="000000"/>
          <w:sz w:val="28"/>
        </w:rPr>
        <w:t xml:space="preserve">
      Сахналар және эпизодтар. Кадрларға бөлу (фильмнің кадрларын қолмен салу). Кәсіби режиссерлік сценарийді құру. Сценарийді ресімдеу. Сценарийді аяқтау (идеяны кескінге ауыстыру). Видеоқатармен сценаристтің және режиссердің жұмысы. </w:t>
      </w:r>
    </w:p>
    <w:p>
      <w:pPr>
        <w:spacing w:after="0"/>
        <w:ind w:left="0"/>
        <w:jc w:val="both"/>
      </w:pPr>
      <w:r>
        <w:rPr>
          <w:rFonts w:ascii="Times New Roman"/>
          <w:b w:val="false"/>
          <w:i w:val="false"/>
          <w:color w:val="000000"/>
          <w:sz w:val="28"/>
        </w:rPr>
        <w:t xml:space="preserve">
      11-тақырып. Практикалық тапсырма. Фильмнің сценарийлік жоспары. Фильмнің бастапқы идеясының сюжеттік дамуы. Басты эпизодтар. Басты кейіпкерлер. Басты кейіпкерлер тап болатын жағдайлар, олардың іс-әрекеттері және салдарлары. Шарықтау шегінің желісі. Негізгі сюжеттік бұрылыстар, қарама-қайшылық, жанжалды шешу жолдары. Драматургиялық құрылым және фильмнің ырғағы. </w:t>
      </w:r>
    </w:p>
    <w:p>
      <w:pPr>
        <w:spacing w:after="0"/>
        <w:ind w:left="0"/>
        <w:jc w:val="both"/>
      </w:pPr>
      <w:r>
        <w:rPr>
          <w:rFonts w:ascii="Times New Roman"/>
          <w:b w:val="false"/>
          <w:i w:val="false"/>
          <w:color w:val="000000"/>
          <w:sz w:val="28"/>
        </w:rPr>
        <w:t>
      12-тақырып. Қолдан жасалған мультипликация. Оқу-жаттықтыру жаттығулары. Түпкі ойдан іске асыруға дейінгі қолдан жасалған мультфильмдердің үлгілері. Мультфильмдерді құрудың әртүрлі тәсілдері. Мультипликациялық эффекттің табиғаты. Әртүрлі материалдармен (аппликациялар, пластилин, ойыншықтар, балалар суреттері) жұмыс, экранда әртүрлі жансыз объектілерді жандандыру. Табиғаттың апат күштерін – найзағай, қатты жел, жаңбыр, боран, дауыл, от – дақ, сызық, нүкте түрінде әртүрлі кескіндерді алуан түрлі қимылдың фазаларымен бейнелеу. Мультипликациялық сахнаны үстелде басқа материалдардан жинау.</w:t>
      </w:r>
    </w:p>
    <w:p>
      <w:pPr>
        <w:spacing w:after="0"/>
        <w:ind w:left="0"/>
        <w:jc w:val="both"/>
      </w:pPr>
      <w:r>
        <w:rPr>
          <w:rFonts w:ascii="Times New Roman"/>
          <w:b w:val="false"/>
          <w:i w:val="false"/>
          <w:color w:val="000000"/>
          <w:sz w:val="28"/>
        </w:rPr>
        <w:t xml:space="preserve">
      13-тақырып. Фототүсірілімнің мүмкіндіктері. Фотокамераны қосу және сөндіру. Фототүсірілім мүмкіндіктерін бақылау. Түсірілімнің басы және соңы. Мультипликациялық фильмнің сахнасының немесе эпизодының фототүсірілімі. Фильмнің әрбір жеке кадрларын экспонирлеу. </w:t>
      </w:r>
    </w:p>
    <w:p>
      <w:pPr>
        <w:spacing w:after="0"/>
        <w:ind w:left="0"/>
        <w:jc w:val="both"/>
      </w:pPr>
      <w:r>
        <w:rPr>
          <w:rFonts w:ascii="Times New Roman"/>
          <w:b w:val="false"/>
          <w:i w:val="false"/>
          <w:color w:val="000000"/>
          <w:sz w:val="28"/>
        </w:rPr>
        <w:t xml:space="preserve">
      14-тақырып. Суретке салынған фильмдерді өндірудің негізгі қағидалары. Отандық мультипликацияның тарихы. Мамандықтармен (сценарист, режиссер, суретші, мультипликатор, оператор) танысу. </w:t>
      </w:r>
    </w:p>
    <w:p>
      <w:pPr>
        <w:spacing w:after="0"/>
        <w:ind w:left="0"/>
        <w:jc w:val="both"/>
      </w:pPr>
      <w:r>
        <w:rPr>
          <w:rFonts w:ascii="Times New Roman"/>
          <w:b w:val="false"/>
          <w:i w:val="false"/>
          <w:color w:val="000000"/>
          <w:sz w:val="28"/>
        </w:rPr>
        <w:t xml:space="preserve">
      "Фильм, фильм, фильм" мультипликациялық фильмін қарау және талқылау. </w:t>
      </w:r>
    </w:p>
    <w:p>
      <w:pPr>
        <w:spacing w:after="0"/>
        <w:ind w:left="0"/>
        <w:jc w:val="both"/>
      </w:pPr>
      <w:r>
        <w:rPr>
          <w:rFonts w:ascii="Times New Roman"/>
          <w:b w:val="false"/>
          <w:i w:val="false"/>
          <w:color w:val="000000"/>
          <w:sz w:val="28"/>
        </w:rPr>
        <w:t xml:space="preserve">
      15-тақырып. Көркем мультипликациялық фильмді жасау. Графикалық жұмыстарды орындау: кейіпкер, фильм кейіпкерінің масштабы, декорация (фон және панорама), бейнелеу (таза суреттер). Мультфильмнің суретке салынған кейіпкерлерін жандандыру. Суретке салынған қарапайым мультипликация. Мультипликациялық фильмдерді қарындашпен қағазға салу. </w:t>
      </w:r>
    </w:p>
    <w:p>
      <w:pPr>
        <w:spacing w:after="0"/>
        <w:ind w:left="0"/>
        <w:jc w:val="both"/>
      </w:pPr>
      <w:r>
        <w:rPr>
          <w:rFonts w:ascii="Times New Roman"/>
          <w:b w:val="false"/>
          <w:i w:val="false"/>
          <w:color w:val="000000"/>
          <w:sz w:val="28"/>
        </w:rPr>
        <w:t xml:space="preserve">
      16-тақырып. Қуыршақ мультипликациялық фильмдер. Қуыршақ мультипликациясының тарихы. Мультипликатор-қуыршақшы мамандығымен танысу. Дайындық кезеңі. Мультипликациялық қуыршақтарды дайындау. Қуыршақ мультипликациялық фильмін жасау. Жалпақ перекладканың қарапайым тәсілі. "В гостях у гномов", "Чебурашка", "Шарик-фонарик" мультипликациялық фильмдерін қарау және талқылау. </w:t>
      </w:r>
    </w:p>
    <w:p>
      <w:pPr>
        <w:spacing w:after="0"/>
        <w:ind w:left="0"/>
        <w:jc w:val="both"/>
      </w:pPr>
      <w:r>
        <w:rPr>
          <w:rFonts w:ascii="Times New Roman"/>
          <w:b w:val="false"/>
          <w:i w:val="false"/>
          <w:color w:val="000000"/>
          <w:sz w:val="28"/>
        </w:rPr>
        <w:t>
      17-тақырып. Мультипликациялық фильмдердің жобалары. Қиялдағы фильмнің сценарийі. Фильмнің кейіпкерлерін таңдау, жеке элементтерді суретке салу. Безендендіру, фон. Көру бейнелеріндегі фильмнің мазмұны. Табиғи мультфильмдерді фотоаппаратпен түсіру. Топтарда жұмыс. Мультипликациялық фильмдердің жобаларын қарау және талқылау. Фильмдерді ресімдеу және шығару.</w:t>
      </w:r>
    </w:p>
    <w:p>
      <w:pPr>
        <w:spacing w:after="0"/>
        <w:ind w:left="0"/>
        <w:jc w:val="both"/>
      </w:pPr>
      <w:r>
        <w:rPr>
          <w:rFonts w:ascii="Times New Roman"/>
          <w:b w:val="false"/>
          <w:i w:val="false"/>
          <w:color w:val="000000"/>
          <w:sz w:val="28"/>
        </w:rPr>
        <w:t xml:space="preserve">
      18-тақырып. Мультипликациялық фильмнің сценарийімен жұмыс. Ұжымдық жұмыс. Мультипликациялық фильмнің сценарийі және оның ерекшеліктері. Дайындық мерзімі. Мультипликациялық фильмнің режиссерлік сценарийі. Дайындық мерзіміндегі мультфильмнің бейнелеу шешімі. Сюжеттің негізі болуы мүмкін оқиғаны құрастыру бойынша жеке және топтық жұмыс. Әдеби сценарий. Түсірілім үшін сценарийді дайындау. Түсірілім үшін сценарийді талқылау. </w:t>
      </w:r>
    </w:p>
    <w:p>
      <w:pPr>
        <w:spacing w:after="0"/>
        <w:ind w:left="0"/>
        <w:jc w:val="both"/>
      </w:pPr>
      <w:r>
        <w:rPr>
          <w:rFonts w:ascii="Times New Roman"/>
          <w:b w:val="false"/>
          <w:i w:val="false"/>
          <w:color w:val="000000"/>
          <w:sz w:val="28"/>
        </w:rPr>
        <w:t>
      93.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мультипликациялық фильмдердің, анимациялық технологиялардың даму тарихын біледі;</w:t>
      </w:r>
    </w:p>
    <w:p>
      <w:pPr>
        <w:spacing w:after="0"/>
        <w:ind w:left="0"/>
        <w:jc w:val="both"/>
      </w:pPr>
      <w:r>
        <w:rPr>
          <w:rFonts w:ascii="Times New Roman"/>
          <w:b w:val="false"/>
          <w:i w:val="false"/>
          <w:color w:val="000000"/>
          <w:sz w:val="28"/>
        </w:rPr>
        <w:t>
      2) киносценарий жаза алады;</w:t>
      </w:r>
    </w:p>
    <w:p>
      <w:pPr>
        <w:spacing w:after="0"/>
        <w:ind w:left="0"/>
        <w:jc w:val="both"/>
      </w:pPr>
      <w:r>
        <w:rPr>
          <w:rFonts w:ascii="Times New Roman"/>
          <w:b w:val="false"/>
          <w:i w:val="false"/>
          <w:color w:val="000000"/>
          <w:sz w:val="28"/>
        </w:rPr>
        <w:t>
      3) мультипликациялық фильмді құрастырумен жұмыстың кезеңдерін біледі;</w:t>
      </w:r>
    </w:p>
    <w:p>
      <w:pPr>
        <w:spacing w:after="0"/>
        <w:ind w:left="0"/>
        <w:jc w:val="both"/>
      </w:pPr>
      <w:r>
        <w:rPr>
          <w:rFonts w:ascii="Times New Roman"/>
          <w:b w:val="false"/>
          <w:i w:val="false"/>
          <w:color w:val="000000"/>
          <w:sz w:val="28"/>
        </w:rPr>
        <w:t>
      4) мультипликациялық фильмнің кейіпкерлерін суретке сала алады;</w:t>
      </w:r>
    </w:p>
    <w:p>
      <w:pPr>
        <w:spacing w:after="0"/>
        <w:ind w:left="0"/>
        <w:jc w:val="both"/>
      </w:pPr>
      <w:r>
        <w:rPr>
          <w:rFonts w:ascii="Times New Roman"/>
          <w:b w:val="false"/>
          <w:i w:val="false"/>
          <w:color w:val="000000"/>
          <w:sz w:val="28"/>
        </w:rPr>
        <w:t>
      5) мультипликациялық сахналарды үстел үстінде әртүрлі материалдардан жинай және құрамдастыра алады.</w:t>
      </w:r>
    </w:p>
    <w:p>
      <w:pPr>
        <w:spacing w:after="0"/>
        <w:ind w:left="0"/>
        <w:jc w:val="both"/>
      </w:pPr>
      <w:r>
        <w:rPr>
          <w:rFonts w:ascii="Times New Roman"/>
          <w:b w:val="false"/>
          <w:i w:val="false"/>
          <w:color w:val="000000"/>
          <w:sz w:val="28"/>
        </w:rPr>
        <w:t>
      94. 3 сыныптағы Бағдарлама талаптары:</w:t>
      </w:r>
    </w:p>
    <w:p>
      <w:pPr>
        <w:spacing w:after="0"/>
        <w:ind w:left="0"/>
        <w:jc w:val="both"/>
      </w:pPr>
      <w:r>
        <w:rPr>
          <w:rFonts w:ascii="Times New Roman"/>
          <w:b w:val="false"/>
          <w:i w:val="false"/>
          <w:color w:val="000000"/>
          <w:sz w:val="28"/>
        </w:rPr>
        <w:t>
      1) көркем мультипликациялық фильмді құру, жобаларды талқылау;</w:t>
      </w:r>
    </w:p>
    <w:p>
      <w:pPr>
        <w:spacing w:after="0"/>
        <w:ind w:left="0"/>
        <w:jc w:val="both"/>
      </w:pPr>
      <w:r>
        <w:rPr>
          <w:rFonts w:ascii="Times New Roman"/>
          <w:b w:val="false"/>
          <w:i w:val="false"/>
          <w:color w:val="000000"/>
          <w:sz w:val="28"/>
        </w:rPr>
        <w:t>
      2) мультипликациялық фильмнің фототүсірілімі, түсірілген материалды алдын ала қарау, фильмнің монтажы, фильмнің демонстрациясы, видеоны шығару.</w:t>
      </w:r>
    </w:p>
    <w:p>
      <w:pPr>
        <w:spacing w:after="0"/>
        <w:ind w:left="0"/>
        <w:jc w:val="both"/>
      </w:pPr>
      <w:r>
        <w:rPr>
          <w:rFonts w:ascii="Times New Roman"/>
          <w:b w:val="false"/>
          <w:i w:val="false"/>
          <w:color w:val="000000"/>
          <w:sz w:val="28"/>
        </w:rPr>
        <w:t>
      95.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Мультипликациялық фильмнің фототүсірілім. Мультипликациялық түсірілім. Кейіпкер қимылын құрастырудың негізгі қағидалары.</w:t>
      </w:r>
    </w:p>
    <w:p>
      <w:pPr>
        <w:spacing w:after="0"/>
        <w:ind w:left="0"/>
        <w:jc w:val="both"/>
      </w:pPr>
      <w:r>
        <w:rPr>
          <w:rFonts w:ascii="Times New Roman"/>
          <w:b w:val="false"/>
          <w:i w:val="false"/>
          <w:color w:val="000000"/>
          <w:sz w:val="28"/>
        </w:rPr>
        <w:t>
      2-тақырып. Іс-әрекет хронометражы, қарқын, фазалар саны, іс-әрекеттің ұзақтығы, кадрлар саны. Табиғи кадр бойынша мультипликация.</w:t>
      </w:r>
    </w:p>
    <w:p>
      <w:pPr>
        <w:spacing w:after="0"/>
        <w:ind w:left="0"/>
        <w:jc w:val="both"/>
      </w:pPr>
      <w:r>
        <w:rPr>
          <w:rFonts w:ascii="Times New Roman"/>
          <w:b w:val="false"/>
          <w:i w:val="false"/>
          <w:color w:val="000000"/>
          <w:sz w:val="28"/>
        </w:rPr>
        <w:t xml:space="preserve">
      3-тақырып. Жалпақ перекладка. Фотокамера көмегімен жалпақ перекладканы құру. </w:t>
      </w:r>
    </w:p>
    <w:p>
      <w:pPr>
        <w:spacing w:after="0"/>
        <w:ind w:left="0"/>
        <w:jc w:val="both"/>
      </w:pPr>
      <w:r>
        <w:rPr>
          <w:rFonts w:ascii="Times New Roman"/>
          <w:b w:val="false"/>
          <w:i w:val="false"/>
          <w:color w:val="000000"/>
          <w:sz w:val="28"/>
        </w:rPr>
        <w:t xml:space="preserve">
      4-тақырып. Фильмнің жеке фрагменттерін түсіру. Түсірілім материалдарын талқылау. </w:t>
      </w:r>
    </w:p>
    <w:p>
      <w:pPr>
        <w:spacing w:after="0"/>
        <w:ind w:left="0"/>
        <w:jc w:val="both"/>
      </w:pPr>
      <w:r>
        <w:rPr>
          <w:rFonts w:ascii="Times New Roman"/>
          <w:b w:val="false"/>
          <w:i w:val="false"/>
          <w:color w:val="000000"/>
          <w:sz w:val="28"/>
        </w:rPr>
        <w:t>
      5-тақырып. Түсірілген материалды алдын ала қарау. Талқылау. Монтаж үшін барынша мәнерлі кадрларды таңдау және талқылау.</w:t>
      </w:r>
    </w:p>
    <w:p>
      <w:pPr>
        <w:spacing w:after="0"/>
        <w:ind w:left="0"/>
        <w:jc w:val="both"/>
      </w:pPr>
      <w:r>
        <w:rPr>
          <w:rFonts w:ascii="Times New Roman"/>
          <w:b w:val="false"/>
          <w:i w:val="false"/>
          <w:color w:val="000000"/>
          <w:sz w:val="28"/>
        </w:rPr>
        <w:t xml:space="preserve">
      6-тақырып. Титрлердің мүмкін болатын нұсқаларын талқылау (қаріп, әріптер түсі, фон). </w:t>
      </w:r>
    </w:p>
    <w:p>
      <w:pPr>
        <w:spacing w:after="0"/>
        <w:ind w:left="0"/>
        <w:jc w:val="both"/>
      </w:pPr>
      <w:r>
        <w:rPr>
          <w:rFonts w:ascii="Times New Roman"/>
          <w:b w:val="false"/>
          <w:i w:val="false"/>
          <w:color w:val="000000"/>
          <w:sz w:val="28"/>
        </w:rPr>
        <w:t>
      7-тақырып. Фильмнің аталуы. Соңғы қарау және түсірілген материалды талқылау.</w:t>
      </w:r>
    </w:p>
    <w:p>
      <w:pPr>
        <w:spacing w:after="0"/>
        <w:ind w:left="0"/>
        <w:jc w:val="both"/>
      </w:pPr>
      <w:r>
        <w:rPr>
          <w:rFonts w:ascii="Times New Roman"/>
          <w:b w:val="false"/>
          <w:i w:val="false"/>
          <w:color w:val="000000"/>
          <w:sz w:val="28"/>
        </w:rPr>
        <w:t xml:space="preserve">
      8-тақырып. Фильмнің монтажы. Фильмді көрсетуге дайындау. </w:t>
      </w:r>
    </w:p>
    <w:p>
      <w:pPr>
        <w:spacing w:after="0"/>
        <w:ind w:left="0"/>
        <w:jc w:val="both"/>
      </w:pPr>
      <w:r>
        <w:rPr>
          <w:rFonts w:ascii="Times New Roman"/>
          <w:b w:val="false"/>
          <w:i w:val="false"/>
          <w:color w:val="000000"/>
          <w:sz w:val="28"/>
        </w:rPr>
        <w:t xml:space="preserve">
      9-тақырып. Компьютерлік бағдарламада түсірілген кадрларды реттеу. </w:t>
      </w:r>
    </w:p>
    <w:p>
      <w:pPr>
        <w:spacing w:after="0"/>
        <w:ind w:left="0"/>
        <w:jc w:val="both"/>
      </w:pPr>
      <w:r>
        <w:rPr>
          <w:rFonts w:ascii="Times New Roman"/>
          <w:b w:val="false"/>
          <w:i w:val="false"/>
          <w:color w:val="000000"/>
          <w:sz w:val="28"/>
        </w:rPr>
        <w:t xml:space="preserve">
      10-тақырып. Кадр сыртындағы мәтіннің, музыкалық сүйемелдеудің, шулардың жазбасы. </w:t>
      </w:r>
    </w:p>
    <w:p>
      <w:pPr>
        <w:spacing w:after="0"/>
        <w:ind w:left="0"/>
        <w:jc w:val="both"/>
      </w:pPr>
      <w:r>
        <w:rPr>
          <w:rFonts w:ascii="Times New Roman"/>
          <w:b w:val="false"/>
          <w:i w:val="false"/>
          <w:color w:val="000000"/>
          <w:sz w:val="28"/>
        </w:rPr>
        <w:t>
      11-тақырып. Фильмді дыбыстау. Дыбысты жазу және импорттау.</w:t>
      </w:r>
    </w:p>
    <w:p>
      <w:pPr>
        <w:spacing w:after="0"/>
        <w:ind w:left="0"/>
        <w:jc w:val="both"/>
      </w:pPr>
      <w:r>
        <w:rPr>
          <w:rFonts w:ascii="Times New Roman"/>
          <w:b w:val="false"/>
          <w:i w:val="false"/>
          <w:color w:val="000000"/>
          <w:sz w:val="28"/>
        </w:rPr>
        <w:t xml:space="preserve">
      12-тақырып. Мәтінмен жұмыс. </w:t>
      </w:r>
    </w:p>
    <w:p>
      <w:pPr>
        <w:spacing w:after="0"/>
        <w:ind w:left="0"/>
        <w:jc w:val="both"/>
      </w:pPr>
      <w:r>
        <w:rPr>
          <w:rFonts w:ascii="Times New Roman"/>
          <w:b w:val="false"/>
          <w:i w:val="false"/>
          <w:color w:val="000000"/>
          <w:sz w:val="28"/>
        </w:rPr>
        <w:t xml:space="preserve">
      13-тақырып. Уақыт бойынша көріністі тексеру. Титрлерді және фильмнің атауын түсіру. </w:t>
      </w:r>
    </w:p>
    <w:p>
      <w:pPr>
        <w:spacing w:after="0"/>
        <w:ind w:left="0"/>
        <w:jc w:val="both"/>
      </w:pPr>
      <w:r>
        <w:rPr>
          <w:rFonts w:ascii="Times New Roman"/>
          <w:b w:val="false"/>
          <w:i w:val="false"/>
          <w:color w:val="000000"/>
          <w:sz w:val="28"/>
        </w:rPr>
        <w:t>
      14-тақырып. Анимацияның әртүрлі түрлерін қолдану.</w:t>
      </w:r>
    </w:p>
    <w:p>
      <w:pPr>
        <w:spacing w:after="0"/>
        <w:ind w:left="0"/>
        <w:jc w:val="both"/>
      </w:pPr>
      <w:r>
        <w:rPr>
          <w:rFonts w:ascii="Times New Roman"/>
          <w:b w:val="false"/>
          <w:i w:val="false"/>
          <w:color w:val="000000"/>
          <w:sz w:val="28"/>
        </w:rPr>
        <w:t>
      15-тақырып. Монтаждалған фильмді алдын ала қарау және талқылау.</w:t>
      </w:r>
    </w:p>
    <w:p>
      <w:pPr>
        <w:spacing w:after="0"/>
        <w:ind w:left="0"/>
        <w:jc w:val="both"/>
      </w:pPr>
      <w:r>
        <w:rPr>
          <w:rFonts w:ascii="Times New Roman"/>
          <w:b w:val="false"/>
          <w:i w:val="false"/>
          <w:color w:val="000000"/>
          <w:sz w:val="28"/>
        </w:rPr>
        <w:t xml:space="preserve">
      16-тақырып. Фильмді көрсету. Фильмді талқылау. </w:t>
      </w:r>
    </w:p>
    <w:p>
      <w:pPr>
        <w:spacing w:after="0"/>
        <w:ind w:left="0"/>
        <w:jc w:val="both"/>
      </w:pPr>
      <w:r>
        <w:rPr>
          <w:rFonts w:ascii="Times New Roman"/>
          <w:b w:val="false"/>
          <w:i w:val="false"/>
          <w:color w:val="000000"/>
          <w:sz w:val="28"/>
        </w:rPr>
        <w:t xml:space="preserve">
      17-тақырып. Мультипликациялық фильмнің алғашқы көрсетілімін ұйымдастыру. </w:t>
      </w:r>
    </w:p>
    <w:p>
      <w:pPr>
        <w:spacing w:after="0"/>
        <w:ind w:left="0"/>
        <w:jc w:val="both"/>
      </w:pPr>
      <w:r>
        <w:rPr>
          <w:rFonts w:ascii="Times New Roman"/>
          <w:b w:val="false"/>
          <w:i w:val="false"/>
          <w:color w:val="000000"/>
          <w:sz w:val="28"/>
        </w:rPr>
        <w:t xml:space="preserve">
      18-тақырып. Видеоны шығару. Шығармашылық есеп. </w:t>
      </w:r>
    </w:p>
    <w:p>
      <w:pPr>
        <w:spacing w:after="0"/>
        <w:ind w:left="0"/>
        <w:jc w:val="both"/>
      </w:pPr>
      <w:r>
        <w:rPr>
          <w:rFonts w:ascii="Times New Roman"/>
          <w:b w:val="false"/>
          <w:i w:val="false"/>
          <w:color w:val="000000"/>
          <w:sz w:val="28"/>
        </w:rPr>
        <w:t xml:space="preserve">
      95.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видео және фотокамералар көмегімен табиғи мультфильмдерді түсіре алады;</w:t>
      </w:r>
    </w:p>
    <w:p>
      <w:pPr>
        <w:spacing w:after="0"/>
        <w:ind w:left="0"/>
        <w:jc w:val="both"/>
      </w:pPr>
      <w:r>
        <w:rPr>
          <w:rFonts w:ascii="Times New Roman"/>
          <w:b w:val="false"/>
          <w:i w:val="false"/>
          <w:color w:val="000000"/>
          <w:sz w:val="28"/>
        </w:rPr>
        <w:t>
      2) фильмнің монтажын жүргізеді;</w:t>
      </w:r>
    </w:p>
    <w:p>
      <w:pPr>
        <w:spacing w:after="0"/>
        <w:ind w:left="0"/>
        <w:jc w:val="both"/>
      </w:pPr>
      <w:r>
        <w:rPr>
          <w:rFonts w:ascii="Times New Roman"/>
          <w:b w:val="false"/>
          <w:i w:val="false"/>
          <w:color w:val="000000"/>
          <w:sz w:val="28"/>
        </w:rPr>
        <w:t>
      3) компьютерлік бағдарламада түсірілген кадрларды реттеуді, кадр сыртындағы мәтінді, музыкалық сүйемелдеуді, шуларды жаза алады;</w:t>
      </w:r>
    </w:p>
    <w:p>
      <w:pPr>
        <w:spacing w:after="0"/>
        <w:ind w:left="0"/>
        <w:jc w:val="both"/>
      </w:pPr>
      <w:r>
        <w:rPr>
          <w:rFonts w:ascii="Times New Roman"/>
          <w:b w:val="false"/>
          <w:i w:val="false"/>
          <w:color w:val="000000"/>
          <w:sz w:val="28"/>
        </w:rPr>
        <w:t>
      4) фильмді дыбыстау, дыбысты жазу және импорттау дағдыларына ие;</w:t>
      </w:r>
    </w:p>
    <w:p>
      <w:pPr>
        <w:spacing w:after="0"/>
        <w:ind w:left="0"/>
        <w:jc w:val="both"/>
      </w:pPr>
      <w:r>
        <w:rPr>
          <w:rFonts w:ascii="Times New Roman"/>
          <w:b w:val="false"/>
          <w:i w:val="false"/>
          <w:color w:val="000000"/>
          <w:sz w:val="28"/>
        </w:rPr>
        <w:t>
      5) анимацияның әртүрлі түрлерін қолданады;</w:t>
      </w:r>
    </w:p>
    <w:p>
      <w:pPr>
        <w:spacing w:after="0"/>
        <w:ind w:left="0"/>
        <w:jc w:val="both"/>
      </w:pPr>
      <w:r>
        <w:rPr>
          <w:rFonts w:ascii="Times New Roman"/>
          <w:b w:val="false"/>
          <w:i w:val="false"/>
          <w:color w:val="000000"/>
          <w:sz w:val="28"/>
        </w:rPr>
        <w:t xml:space="preserve">
      6) фильмді көрсете алады. </w:t>
      </w:r>
    </w:p>
    <w:p>
      <w:pPr>
        <w:spacing w:after="0"/>
        <w:ind w:left="0"/>
        <w:jc w:val="both"/>
      </w:pPr>
      <w:r>
        <w:rPr>
          <w:rFonts w:ascii="Times New Roman"/>
          <w:b w:val="false"/>
          <w:i w:val="false"/>
          <w:color w:val="000000"/>
          <w:sz w:val="28"/>
        </w:rPr>
        <w:t>
      96. 4 сыныптағы Бағдарлама талаптары:</w:t>
      </w:r>
    </w:p>
    <w:p>
      <w:pPr>
        <w:spacing w:after="0"/>
        <w:ind w:left="0"/>
        <w:jc w:val="both"/>
      </w:pPr>
      <w:r>
        <w:rPr>
          <w:rFonts w:ascii="Times New Roman"/>
          <w:b w:val="false"/>
          <w:i w:val="false"/>
          <w:color w:val="000000"/>
          <w:sz w:val="28"/>
        </w:rPr>
        <w:t>
      1) видеофильмді жасаудың негізгі кезеңдерімен, операторлық шеберлік, видеоға түсіру, монтаж, дыбыстау негіздерімен танысу;</w:t>
      </w:r>
    </w:p>
    <w:p>
      <w:pPr>
        <w:spacing w:after="0"/>
        <w:ind w:left="0"/>
        <w:jc w:val="both"/>
      </w:pPr>
      <w:r>
        <w:rPr>
          <w:rFonts w:ascii="Times New Roman"/>
          <w:b w:val="false"/>
          <w:i w:val="false"/>
          <w:color w:val="000000"/>
          <w:sz w:val="28"/>
        </w:rPr>
        <w:t>
      2) видеокамераны меңгеру, видеофильммен жұмыс (түсірілім, фильмнің құрылымы, композицияның, жарықтандырудың түстік шешімі, кеңістікті бейнелеу, адамды экранда орналастыру);</w:t>
      </w:r>
    </w:p>
    <w:p>
      <w:pPr>
        <w:spacing w:after="0"/>
        <w:ind w:left="0"/>
        <w:jc w:val="both"/>
      </w:pPr>
      <w:r>
        <w:rPr>
          <w:rFonts w:ascii="Times New Roman"/>
          <w:b w:val="false"/>
          <w:i w:val="false"/>
          <w:color w:val="000000"/>
          <w:sz w:val="28"/>
        </w:rPr>
        <w:t>
      3) Windows Movie Maker [Виндовс Муви Мейкер] бағдарламасында видеомонтажды, Pinnacle Studio [Пинакл студио] және Adobe Premiere [Адоб премьер] бағдарламаларында сызықтық емес видеомонтажды меңгеру.</w:t>
      </w:r>
    </w:p>
    <w:p>
      <w:pPr>
        <w:spacing w:after="0"/>
        <w:ind w:left="0"/>
        <w:jc w:val="both"/>
      </w:pPr>
      <w:r>
        <w:rPr>
          <w:rFonts w:ascii="Times New Roman"/>
          <w:b w:val="false"/>
          <w:i w:val="false"/>
          <w:color w:val="000000"/>
          <w:sz w:val="28"/>
        </w:rPr>
        <w:t>
      97.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Кіріспе. Қауіпсіздік техникасы. Кинематографтың даму тарихы, фильмнің драматургиясы. Видеофильмді жасаудың негізгі кезеңдері (ойластыру, сценарий, түсірілім жоспары). Операторлық шеберлік, видеоға түсіру, монтаж, дыбыстау негіздері.</w:t>
      </w:r>
    </w:p>
    <w:p>
      <w:pPr>
        <w:spacing w:after="0"/>
        <w:ind w:left="0"/>
        <w:jc w:val="both"/>
      </w:pPr>
      <w:r>
        <w:rPr>
          <w:rFonts w:ascii="Times New Roman"/>
          <w:b w:val="false"/>
          <w:i w:val="false"/>
          <w:color w:val="000000"/>
          <w:sz w:val="28"/>
        </w:rPr>
        <w:t xml:space="preserve">
      2-тақырып. Видео жабдығы. Видеокамераның техникалық құрылымы және жұмыс істеу қағидасы. Үй жағдайларында фильм жасау үшін қолданылатын құрал-жабдықтар (видеокамера, компьютер). Түрлі-түсті телевидения жүйесі. </w:t>
      </w:r>
    </w:p>
    <w:p>
      <w:pPr>
        <w:spacing w:after="0"/>
        <w:ind w:left="0"/>
        <w:jc w:val="both"/>
      </w:pPr>
      <w:r>
        <w:rPr>
          <w:rFonts w:ascii="Times New Roman"/>
          <w:b w:val="false"/>
          <w:i w:val="false"/>
          <w:color w:val="000000"/>
          <w:sz w:val="28"/>
        </w:rPr>
        <w:t xml:space="preserve">
      Видеокамераны басқару панелін жеке оқып-зерттеу. Видеофильм жасау үшін қолданылатын қажетті құрал-жабдықтар. Түрлі-түсті телевидения жүйесі. Видеокамера құрылысы (оптикалық жүйе, көрсеткіш тетік, қуаттандыру көзі, камераның кіру және шығу ұясы, қолмен реттеу, трансфокатор). Видеокамераны таңдау. </w:t>
      </w:r>
    </w:p>
    <w:p>
      <w:pPr>
        <w:spacing w:after="0"/>
        <w:ind w:left="0"/>
        <w:jc w:val="both"/>
      </w:pPr>
      <w:r>
        <w:rPr>
          <w:rFonts w:ascii="Times New Roman"/>
          <w:b w:val="false"/>
          <w:i w:val="false"/>
          <w:color w:val="000000"/>
          <w:sz w:val="28"/>
        </w:rPr>
        <w:t xml:space="preserve">
      3-тақырып. Видеокамера құрылғысы. Видеокамераның жұмыс істеу принципі. Видеокамерамен жұмыс істеудің негіздері. Видеокамераны қолмен дұрыс ұстау. Видеокамерамен жұмыс істеудің басы. Нұсқаулықпен танысу. "Ақ түс балансын" қосу және баптау. Түсірілім режимін баптау (автомат, қолдан түсіру). </w:t>
      </w:r>
    </w:p>
    <w:p>
      <w:pPr>
        <w:spacing w:after="0"/>
        <w:ind w:left="0"/>
        <w:jc w:val="both"/>
      </w:pPr>
      <w:r>
        <w:rPr>
          <w:rFonts w:ascii="Times New Roman"/>
          <w:b w:val="false"/>
          <w:i w:val="false"/>
          <w:color w:val="000000"/>
          <w:sz w:val="28"/>
        </w:rPr>
        <w:t xml:space="preserve">
      Видеокамераны қолмен дұрыс ұстауды пысықтау және камераны қосу кезіндегі іс-әрекеттер реттілігі. "Күш үштігі" қағидасына сәйкес видеокамераның дұрыс қалыбы. </w:t>
      </w:r>
    </w:p>
    <w:p>
      <w:pPr>
        <w:spacing w:after="0"/>
        <w:ind w:left="0"/>
        <w:jc w:val="both"/>
      </w:pPr>
      <w:r>
        <w:rPr>
          <w:rFonts w:ascii="Times New Roman"/>
          <w:b w:val="false"/>
          <w:i w:val="false"/>
          <w:color w:val="000000"/>
          <w:sz w:val="28"/>
        </w:rPr>
        <w:t>
      Камераны қосу кезінде іс-әрекеттер реттілігін орындау (объективті ашу, қосу, "ақ түс балансын" баптау, түсірілім режимін баптау).</w:t>
      </w:r>
    </w:p>
    <w:p>
      <w:pPr>
        <w:spacing w:after="0"/>
        <w:ind w:left="0"/>
        <w:jc w:val="both"/>
      </w:pPr>
      <w:r>
        <w:rPr>
          <w:rFonts w:ascii="Times New Roman"/>
          <w:b w:val="false"/>
          <w:i w:val="false"/>
          <w:color w:val="000000"/>
          <w:sz w:val="28"/>
        </w:rPr>
        <w:t>
      Видеоның мәнерлі құралдарын қолданудың негіздерін білу: түсірілім нүктелерін, кадрларға бөлуді, жалпы, орта, ірі пландарды, бөлшектерді, ракурстарды, кадр композициясын, үш план ережелерін, фокустық арақашықтықты, жарықты және түсті, камера қозғалысын, дыбысты, монтаж құралдарын.</w:t>
      </w:r>
    </w:p>
    <w:p>
      <w:pPr>
        <w:spacing w:after="0"/>
        <w:ind w:left="0"/>
        <w:jc w:val="both"/>
      </w:pPr>
      <w:r>
        <w:rPr>
          <w:rFonts w:ascii="Times New Roman"/>
          <w:b w:val="false"/>
          <w:i w:val="false"/>
          <w:color w:val="000000"/>
          <w:sz w:val="28"/>
        </w:rPr>
        <w:t xml:space="preserve">
      Түсірілім нүктесін таңдау білігі, ракурс. Диагональді композицияны құру білігі. </w:t>
      </w:r>
    </w:p>
    <w:p>
      <w:pPr>
        <w:spacing w:after="0"/>
        <w:ind w:left="0"/>
        <w:jc w:val="both"/>
      </w:pPr>
      <w:r>
        <w:rPr>
          <w:rFonts w:ascii="Times New Roman"/>
          <w:b w:val="false"/>
          <w:i w:val="false"/>
          <w:color w:val="000000"/>
          <w:sz w:val="28"/>
        </w:rPr>
        <w:t>
      4-тақырып. Кинематограф тарихы. Обскура камерасы. Кинематографтың пайда болуы. Дыбыссыз кино кезеңі. Дыбыстың келуі. Кинодағы техникалық прогресс. Кинематографтың техникалық ерекшеліктері.</w:t>
      </w:r>
    </w:p>
    <w:p>
      <w:pPr>
        <w:spacing w:after="0"/>
        <w:ind w:left="0"/>
        <w:jc w:val="both"/>
      </w:pPr>
      <w:r>
        <w:rPr>
          <w:rFonts w:ascii="Times New Roman"/>
          <w:b w:val="false"/>
          <w:i w:val="false"/>
          <w:color w:val="000000"/>
          <w:sz w:val="28"/>
        </w:rPr>
        <w:t xml:space="preserve">
      Сабақ мұрағаттық түсірілімдерді, алғашқы фильмдерді қараумен (Дзиги Вертовтың "Человек с киноаппаратом"), фотографияны қараумен және талқылаумен толықтырылады. </w:t>
      </w:r>
    </w:p>
    <w:p>
      <w:pPr>
        <w:spacing w:after="0"/>
        <w:ind w:left="0"/>
        <w:jc w:val="both"/>
      </w:pPr>
      <w:r>
        <w:rPr>
          <w:rFonts w:ascii="Times New Roman"/>
          <w:b w:val="false"/>
          <w:i w:val="false"/>
          <w:color w:val="000000"/>
          <w:sz w:val="28"/>
        </w:rPr>
        <w:t>
      5-тақырып. Көркем және деректі кино. Көркем (ойын) және деректі (ойынсыз) кино. Кино жанрлары. Қысқаметражды және толықметражды кино. Әртүрлі жанрлардағы фильмдерден үзінді қарау және талқылау. Деректі киноның көркем кинодан, қысқа метраждының толық метраждыдан айырмашылығы.</w:t>
      </w:r>
    </w:p>
    <w:p>
      <w:pPr>
        <w:spacing w:after="0"/>
        <w:ind w:left="0"/>
        <w:jc w:val="both"/>
      </w:pPr>
      <w:r>
        <w:rPr>
          <w:rFonts w:ascii="Times New Roman"/>
          <w:b w:val="false"/>
          <w:i w:val="false"/>
          <w:color w:val="000000"/>
          <w:sz w:val="28"/>
        </w:rPr>
        <w:t>
      Көркем (драма, мелодрама, боевик, триллер, фэнтези, комедия, тарихи, эпостық) және деректі кино (шынайы деректі, оқу фильмі, мокьюментари) жанрларын анықтау.</w:t>
      </w:r>
    </w:p>
    <w:p>
      <w:pPr>
        <w:spacing w:after="0"/>
        <w:ind w:left="0"/>
        <w:jc w:val="both"/>
      </w:pPr>
      <w:r>
        <w:rPr>
          <w:rFonts w:ascii="Times New Roman"/>
          <w:b w:val="false"/>
          <w:i w:val="false"/>
          <w:color w:val="000000"/>
          <w:sz w:val="28"/>
        </w:rPr>
        <w:t>
      6-тақырып. Шетелдік деректі кино. Танымал шетелдік деректі фильмдер. Танымал режиссерлер. Деректі киноның кинофестивальдері. Деректі фильмнен үзінді қарау және талқылау.</w:t>
      </w:r>
    </w:p>
    <w:p>
      <w:pPr>
        <w:spacing w:after="0"/>
        <w:ind w:left="0"/>
        <w:jc w:val="both"/>
      </w:pPr>
      <w:r>
        <w:rPr>
          <w:rFonts w:ascii="Times New Roman"/>
          <w:b w:val="false"/>
          <w:i w:val="false"/>
          <w:color w:val="000000"/>
          <w:sz w:val="28"/>
        </w:rPr>
        <w:t>
      7-тақырып. Видеофильм үш құраушының бірлігі ретінде. Видеоның мәнерлі құралдары. Видеофильмнің үш құраушысы: техникалық жетілу, көркемдік мәнерлілік, мазмұнның айқындылығы.</w:t>
      </w:r>
    </w:p>
    <w:p>
      <w:pPr>
        <w:spacing w:after="0"/>
        <w:ind w:left="0"/>
        <w:jc w:val="both"/>
      </w:pPr>
      <w:r>
        <w:rPr>
          <w:rFonts w:ascii="Times New Roman"/>
          <w:b w:val="false"/>
          <w:i w:val="false"/>
          <w:color w:val="000000"/>
          <w:sz w:val="28"/>
        </w:rPr>
        <w:t xml:space="preserve">
      Видеоның мәнерлі құралдары. Видеоның мәнерлі құралдарын қолдану үлгілері. Түсірілім нүктелеріне, планға, ракурсқа, диагональ композицияларға арналған жаттығулар. Видеоның мәнерлі құралдарын қолдану негіздерін білу: түсірілім нүктелерін, кадрларға бөлуді, жалпы, орта, ірі пландарды, бөлшектерді, ракурсты, кадр композициясын, үш план ережелерін, фокустық арақашықтықты, жарық пен түсті, камера қозғалысын, дыбысты, монтаждық құралдарды. </w:t>
      </w:r>
    </w:p>
    <w:p>
      <w:pPr>
        <w:spacing w:after="0"/>
        <w:ind w:left="0"/>
        <w:jc w:val="both"/>
      </w:pPr>
      <w:r>
        <w:rPr>
          <w:rFonts w:ascii="Times New Roman"/>
          <w:b w:val="false"/>
          <w:i w:val="false"/>
          <w:color w:val="000000"/>
          <w:sz w:val="28"/>
        </w:rPr>
        <w:t xml:space="preserve">
      Түсіру нүктесін, ракурсты таңдау білігі. Диагональ композицияны құру білігі. </w:t>
      </w:r>
    </w:p>
    <w:p>
      <w:pPr>
        <w:spacing w:after="0"/>
        <w:ind w:left="0"/>
        <w:jc w:val="both"/>
      </w:pPr>
      <w:r>
        <w:rPr>
          <w:rFonts w:ascii="Times New Roman"/>
          <w:b w:val="false"/>
          <w:i w:val="false"/>
          <w:color w:val="000000"/>
          <w:sz w:val="28"/>
        </w:rPr>
        <w:t>
      8-тақырып. Фильм режиссурасы негіздері. Фильмді жасаудың негізгі технологиясы: тақырып, идея, сюжет, фабула, әдеби және монтаждық сценарий (кадрларға бөлу), түсірілім, монтаж.</w:t>
      </w:r>
    </w:p>
    <w:p>
      <w:pPr>
        <w:spacing w:after="0"/>
        <w:ind w:left="0"/>
        <w:jc w:val="both"/>
      </w:pPr>
      <w:r>
        <w:rPr>
          <w:rFonts w:ascii="Times New Roman"/>
          <w:b w:val="false"/>
          <w:i w:val="false"/>
          <w:color w:val="000000"/>
          <w:sz w:val="28"/>
        </w:rPr>
        <w:t xml:space="preserve">
      Кадрлар қосылысының ережелері және түсірілім бағыты. Тақырыпты, идеяны, фабуланы анықтауға арналған жаттығулар. </w:t>
      </w:r>
    </w:p>
    <w:p>
      <w:pPr>
        <w:spacing w:after="0"/>
        <w:ind w:left="0"/>
        <w:jc w:val="both"/>
      </w:pPr>
      <w:r>
        <w:rPr>
          <w:rFonts w:ascii="Times New Roman"/>
          <w:b w:val="false"/>
          <w:i w:val="false"/>
          <w:color w:val="000000"/>
          <w:sz w:val="28"/>
        </w:rPr>
        <w:t>
      Кадрлар қосылысының ережелерін ескере отырып, берілген эпизодты кадрларға бөлуге арналған жаттығулар. Фильмді жасаудың негізгі технологиясы. Фильмнің тақырыбын, идеясын, фабуланы анықтау. Кадрлар қосылысының ережелерін қолданумен кадрларға бөлу.</w:t>
      </w:r>
    </w:p>
    <w:p>
      <w:pPr>
        <w:spacing w:after="0"/>
        <w:ind w:left="0"/>
        <w:jc w:val="both"/>
      </w:pPr>
      <w:r>
        <w:rPr>
          <w:rFonts w:ascii="Times New Roman"/>
          <w:b w:val="false"/>
          <w:i w:val="false"/>
          <w:color w:val="000000"/>
          <w:sz w:val="28"/>
        </w:rPr>
        <w:t xml:space="preserve">
      Түсірілім бағыттарын дұрыс таңдау білігі. </w:t>
      </w:r>
    </w:p>
    <w:p>
      <w:pPr>
        <w:spacing w:after="0"/>
        <w:ind w:left="0"/>
        <w:jc w:val="both"/>
      </w:pPr>
      <w:r>
        <w:rPr>
          <w:rFonts w:ascii="Times New Roman"/>
          <w:b w:val="false"/>
          <w:i w:val="false"/>
          <w:color w:val="000000"/>
          <w:sz w:val="28"/>
        </w:rPr>
        <w:t xml:space="preserve">
      9-тақырып. Видеофильм құрылымы. Негізгі түсініктер: эпизодтар, сахналар, кадрлар. Фильмнің құрылымы: желі, экспозиция, шарықтау шегі, түйін. Сюжеттің даму ережелері. Жанжал түсінігі және түрлері. Байқау фильм-минуткаларды қарау және талдау. Фильм құрылымы туралы негізгі түсініктер, құрылым бірізділігі. Сюжеттің даму ережелерін білу және қолдану. Жанжал және оның мәні. </w:t>
      </w:r>
    </w:p>
    <w:p>
      <w:pPr>
        <w:spacing w:after="0"/>
        <w:ind w:left="0"/>
        <w:jc w:val="both"/>
      </w:pPr>
      <w:r>
        <w:rPr>
          <w:rFonts w:ascii="Times New Roman"/>
          <w:b w:val="false"/>
          <w:i w:val="false"/>
          <w:color w:val="000000"/>
          <w:sz w:val="28"/>
        </w:rPr>
        <w:t>
      10-тақырып. Түсірілімнің әртүрлі түрлері. Интерьерді, пейзажды, портретті, натюрмортті түсіру ережелері. Қозғалыстағы камерамен түсірілім. Интерьерді, портретті, натюрмортті түсіруге арналған жаттығулар. Табиғатқа пейзажды түсіруге шығу. Алға қарай, артқа қарай қозғалуды, трэвеллингті, панорамалауды қолдануға арналған жаттығулар. Интерьерді, пейзажды, портретті (әйел, бала), натюрмортты түсірудің негізгі ережелері.</w:t>
      </w:r>
    </w:p>
    <w:p>
      <w:pPr>
        <w:spacing w:after="0"/>
        <w:ind w:left="0"/>
        <w:jc w:val="both"/>
      </w:pPr>
      <w:r>
        <w:rPr>
          <w:rFonts w:ascii="Times New Roman"/>
          <w:b w:val="false"/>
          <w:i w:val="false"/>
          <w:color w:val="000000"/>
          <w:sz w:val="28"/>
        </w:rPr>
        <w:t xml:space="preserve">
      Қозғалыстағы камерамен түсірілімдер. </w:t>
      </w:r>
    </w:p>
    <w:p>
      <w:pPr>
        <w:spacing w:after="0"/>
        <w:ind w:left="0"/>
        <w:jc w:val="both"/>
      </w:pPr>
      <w:r>
        <w:rPr>
          <w:rFonts w:ascii="Times New Roman"/>
          <w:b w:val="false"/>
          <w:i w:val="false"/>
          <w:color w:val="000000"/>
          <w:sz w:val="28"/>
        </w:rPr>
        <w:t>
      11-тақырып. Кадрлың негізгі композициялары. Айнала және сызықтар. Композицияның түстік шешімі. Жарықтандыру. Кеңістікті бейнелеу. Экранда адамды орналастыру. Кадр композициясының негізгі ережелерін білу. Табиғи зейіннің сызықтары мен нүктелері, жарықтандыру, түстік шешім, экранда адамды орналастырудың планы (ірі, орта, жартылай, детальді, жалпы, алыс). Түсірілім уақытында құрастыру кезінде оларды қолдану.</w:t>
      </w:r>
    </w:p>
    <w:p>
      <w:pPr>
        <w:spacing w:after="0"/>
        <w:ind w:left="0"/>
        <w:jc w:val="both"/>
      </w:pPr>
      <w:r>
        <w:rPr>
          <w:rFonts w:ascii="Times New Roman"/>
          <w:b w:val="false"/>
          <w:i w:val="false"/>
          <w:color w:val="000000"/>
          <w:sz w:val="28"/>
        </w:rPr>
        <w:t>
      12-тақырып. Монтаж негіздері. Монтаж түсінігі және түрлері. Кадрларды келісу ережелері. Монтаждық кадр. Дыбыстың монтажы. Кадрларды келісу ережелерімен сәйкес болып жатқанның мәнін өзгерту, белгілі көңіл-күйді беру мақсатында әртүрлі кадрлардың орнын ауыстыру. Монтаждаудың әртүрлі әдістері: бірізді, қатар, салыстырмалы, психологиялық.</w:t>
      </w:r>
    </w:p>
    <w:p>
      <w:pPr>
        <w:spacing w:after="0"/>
        <w:ind w:left="0"/>
        <w:jc w:val="both"/>
      </w:pPr>
      <w:r>
        <w:rPr>
          <w:rFonts w:ascii="Times New Roman"/>
          <w:b w:val="false"/>
          <w:i w:val="false"/>
          <w:color w:val="000000"/>
          <w:sz w:val="28"/>
        </w:rPr>
        <w:t xml:space="preserve">
      Кадрларды бағдары және іс-әрекет бағыты бойынша құрастыру. </w:t>
      </w:r>
    </w:p>
    <w:p>
      <w:pPr>
        <w:spacing w:after="0"/>
        <w:ind w:left="0"/>
        <w:jc w:val="both"/>
      </w:pPr>
      <w:r>
        <w:rPr>
          <w:rFonts w:ascii="Times New Roman"/>
          <w:b w:val="false"/>
          <w:i w:val="false"/>
          <w:color w:val="000000"/>
          <w:sz w:val="28"/>
        </w:rPr>
        <w:t>
      Видеоқатармен синхронды дыбыстық қатарды монтаждау.</w:t>
      </w:r>
    </w:p>
    <w:p>
      <w:pPr>
        <w:spacing w:after="0"/>
        <w:ind w:left="0"/>
        <w:jc w:val="both"/>
      </w:pPr>
      <w:r>
        <w:rPr>
          <w:rFonts w:ascii="Times New Roman"/>
          <w:b w:val="false"/>
          <w:i w:val="false"/>
          <w:color w:val="000000"/>
          <w:sz w:val="28"/>
        </w:rPr>
        <w:t xml:space="preserve">
      13-тақырып. Pinnacle Studio [Пинакл студио] және Adobe Premiere [Адоб премьер] бағдарламаларында сызықтық емес видеомонтаж. Бағдарламалармен танысу. Видеоны ұстау. Ойнаушы және альбом. Видео монтажы. Ауысулар. Видеоэффекттер. Статикалық сурет. Үстемеленген жол. Титрлар. Дыбыстың монтажы. Мәзір. Фильмнің тұжырымы. </w:t>
      </w:r>
    </w:p>
    <w:p>
      <w:pPr>
        <w:spacing w:after="0"/>
        <w:ind w:left="0"/>
        <w:jc w:val="both"/>
      </w:pPr>
      <w:r>
        <w:rPr>
          <w:rFonts w:ascii="Times New Roman"/>
          <w:b w:val="false"/>
          <w:i w:val="false"/>
          <w:color w:val="000000"/>
          <w:sz w:val="28"/>
        </w:rPr>
        <w:t xml:space="preserve">
      Видеосабақтар. Видеосабақтарды қарау және Pinnacle Studio [Пинакл студио] және Adobe Premiere [Адоб премьер] бағдарламаларымен жаттығу. Pinnacle Studio және Adobe Premiere бағдарламаларының интерфейсін білу. </w:t>
      </w:r>
    </w:p>
    <w:p>
      <w:pPr>
        <w:spacing w:after="0"/>
        <w:ind w:left="0"/>
        <w:jc w:val="both"/>
      </w:pPr>
      <w:r>
        <w:rPr>
          <w:rFonts w:ascii="Times New Roman"/>
          <w:b w:val="false"/>
          <w:i w:val="false"/>
          <w:color w:val="000000"/>
          <w:sz w:val="28"/>
        </w:rPr>
        <w:t>
      Бағдарламаларда жұмыс: видеокамерадан видеосигналды қамту, видеоны сақтау және алдын ала қарау, монтаждың базалық операциясы (жолды бөліктерге бөлу, бөліктерді құрастыру, бейнебаянның жиектерін кесу, уақыт сызығында қарау).</w:t>
      </w:r>
    </w:p>
    <w:p>
      <w:pPr>
        <w:spacing w:after="0"/>
        <w:ind w:left="0"/>
        <w:jc w:val="both"/>
      </w:pPr>
      <w:r>
        <w:rPr>
          <w:rFonts w:ascii="Times New Roman"/>
          <w:b w:val="false"/>
          <w:i w:val="false"/>
          <w:color w:val="000000"/>
          <w:sz w:val="28"/>
        </w:rPr>
        <w:t>
      Музыкалық видеоны автоматты құрау. Кадрлар арасында ауысуларды қосу тәсілдері. Видеоэффекттерді қолдану ("ескі кино", "сурет ішіндегі сурет", "түстілік кілті"). Статикалық кескіндермен жұмыс, титрлер құру. Жобаға дыбысты қосу, аудиобейнебаяндармен жұмыс. Мәзір әзірлеу және онымен негізгі іс-әрекеттер (бөлімдер, ауысулар, батырмалар). Сәйкес форматта фильмді шығару (avi [ави], dvd [дивиди], mpg [эмпиджи]).</w:t>
      </w:r>
    </w:p>
    <w:p>
      <w:pPr>
        <w:spacing w:after="0"/>
        <w:ind w:left="0"/>
        <w:jc w:val="both"/>
      </w:pPr>
      <w:r>
        <w:rPr>
          <w:rFonts w:ascii="Times New Roman"/>
          <w:b w:val="false"/>
          <w:i w:val="false"/>
          <w:color w:val="000000"/>
          <w:sz w:val="28"/>
        </w:rPr>
        <w:t>
      14-тақырып. Шығармашылық жоба. Идеяны талқылау. Сценарийлік сұраныс. Әдеби және режиссерлік сценарий. Түсірілімдерді дайындау. Сценарийлік сұранысты жазу, әдеби және режиссерлік сценарийді әзірлеу. Түсірілімдер. Монтаж. Жобаларды алдын ала қарау. Талқылау. Шығармашылық жобаны практикада жасаудың және оны іске асырудың алгоритмін білу.</w:t>
      </w:r>
    </w:p>
    <w:p>
      <w:pPr>
        <w:spacing w:after="0"/>
        <w:ind w:left="0"/>
        <w:jc w:val="both"/>
      </w:pPr>
      <w:r>
        <w:rPr>
          <w:rFonts w:ascii="Times New Roman"/>
          <w:b w:val="false"/>
          <w:i w:val="false"/>
          <w:color w:val="000000"/>
          <w:sz w:val="28"/>
        </w:rPr>
        <w:t>
      15-тақырып. Көркем және деректі фильмдерді қарау және талқылау. Фильмдерді әртүрлі мәселелер бойынша тақырыптық іріктеу. Алдын ала қарау және талқылау. Фильмнің идеясы.</w:t>
      </w:r>
    </w:p>
    <w:p>
      <w:pPr>
        <w:spacing w:after="0"/>
        <w:ind w:left="0"/>
        <w:jc w:val="both"/>
      </w:pPr>
      <w:r>
        <w:rPr>
          <w:rFonts w:ascii="Times New Roman"/>
          <w:b w:val="false"/>
          <w:i w:val="false"/>
          <w:color w:val="000000"/>
          <w:sz w:val="28"/>
        </w:rPr>
        <w:t xml:space="preserve">
      98.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видеофильмді жасаудың негізгі кезеңдерін біледі;</w:t>
      </w:r>
    </w:p>
    <w:p>
      <w:pPr>
        <w:spacing w:after="0"/>
        <w:ind w:left="0"/>
        <w:jc w:val="both"/>
      </w:pPr>
      <w:r>
        <w:rPr>
          <w:rFonts w:ascii="Times New Roman"/>
          <w:b w:val="false"/>
          <w:i w:val="false"/>
          <w:color w:val="000000"/>
          <w:sz w:val="28"/>
        </w:rPr>
        <w:t>
      2) видеофильм жасай алады (ойластыру, сценарий, түсірілім планы);</w:t>
      </w:r>
    </w:p>
    <w:p>
      <w:pPr>
        <w:spacing w:after="0"/>
        <w:ind w:left="0"/>
        <w:jc w:val="both"/>
      </w:pPr>
      <w:r>
        <w:rPr>
          <w:rFonts w:ascii="Times New Roman"/>
          <w:b w:val="false"/>
          <w:i w:val="false"/>
          <w:color w:val="000000"/>
          <w:sz w:val="28"/>
        </w:rPr>
        <w:t>
      3) операторлық жұмыс негіздерін біледі;</w:t>
      </w:r>
    </w:p>
    <w:p>
      <w:pPr>
        <w:spacing w:after="0"/>
        <w:ind w:left="0"/>
        <w:jc w:val="both"/>
      </w:pPr>
      <w:r>
        <w:rPr>
          <w:rFonts w:ascii="Times New Roman"/>
          <w:b w:val="false"/>
          <w:i w:val="false"/>
          <w:color w:val="000000"/>
          <w:sz w:val="28"/>
        </w:rPr>
        <w:t>
      4) видеофильм материалдарын түсіру дағдыларына ие;</w:t>
      </w:r>
    </w:p>
    <w:p>
      <w:pPr>
        <w:spacing w:after="0"/>
        <w:ind w:left="0"/>
        <w:jc w:val="both"/>
      </w:pPr>
      <w:r>
        <w:rPr>
          <w:rFonts w:ascii="Times New Roman"/>
          <w:b w:val="false"/>
          <w:i w:val="false"/>
          <w:color w:val="000000"/>
          <w:sz w:val="28"/>
        </w:rPr>
        <w:t>
      5) видеоны монтаждау, музыкалық сүйемелдеу және дыбыстау дағдыларына ие;</w:t>
      </w:r>
    </w:p>
    <w:p>
      <w:pPr>
        <w:spacing w:after="0"/>
        <w:ind w:left="0"/>
        <w:jc w:val="both"/>
      </w:pPr>
      <w:r>
        <w:rPr>
          <w:rFonts w:ascii="Times New Roman"/>
          <w:b w:val="false"/>
          <w:i w:val="false"/>
          <w:color w:val="000000"/>
          <w:sz w:val="28"/>
        </w:rPr>
        <w:t>
      6) Pinacle Studio [Пинакл студио], Adobe Premiere [Адоб премьер] бағдарламаларында видеоны монтаждау негіздеріне ие.</w:t>
      </w:r>
    </w:p>
    <w:p>
      <w:pPr>
        <w:spacing w:after="0"/>
        <w:ind w:left="0"/>
        <w:jc w:val="both"/>
      </w:pPr>
      <w:r>
        <w:rPr>
          <w:rFonts w:ascii="Times New Roman"/>
          <w:b w:val="false"/>
          <w:i w:val="false"/>
          <w:color w:val="000000"/>
          <w:sz w:val="28"/>
        </w:rPr>
        <w:t>
      99. Кәсіби бағдарланған сыныптағы Бағдарлама талаптары:</w:t>
      </w:r>
    </w:p>
    <w:p>
      <w:pPr>
        <w:spacing w:after="0"/>
        <w:ind w:left="0"/>
        <w:jc w:val="both"/>
      </w:pPr>
      <w:r>
        <w:rPr>
          <w:rFonts w:ascii="Times New Roman"/>
          <w:b w:val="false"/>
          <w:i w:val="false"/>
          <w:color w:val="000000"/>
          <w:sz w:val="28"/>
        </w:rPr>
        <w:t>
      1) телевидения тарихымен, тележурналистика негіздерімен танысу;</w:t>
      </w:r>
    </w:p>
    <w:p>
      <w:pPr>
        <w:spacing w:after="0"/>
        <w:ind w:left="0"/>
        <w:jc w:val="both"/>
      </w:pPr>
      <w:r>
        <w:rPr>
          <w:rFonts w:ascii="Times New Roman"/>
          <w:b w:val="false"/>
          <w:i w:val="false"/>
          <w:color w:val="000000"/>
          <w:sz w:val="28"/>
        </w:rPr>
        <w:t xml:space="preserve">
      2) Adobe After Effects (видеоэффекттер) [адоб афтер эфектс], 3ds Max (3D графика) [3д эс макс], Adobe Photoshop (растрлық графика) [адоб фотошоп] бағдарламаларын меңгеру. </w:t>
      </w:r>
    </w:p>
    <w:p>
      <w:pPr>
        <w:spacing w:after="0"/>
        <w:ind w:left="0"/>
        <w:jc w:val="both"/>
      </w:pPr>
      <w:r>
        <w:rPr>
          <w:rFonts w:ascii="Times New Roman"/>
          <w:b w:val="false"/>
          <w:i w:val="false"/>
          <w:color w:val="000000"/>
          <w:sz w:val="28"/>
        </w:rPr>
        <w:t>
      100. Кәсіби бағдарланған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Пәнге кіріспе. Қауіпсіздік техникасы ережелері. Телевиденияның тарихы және қазіргі жағдайы. Телевиденияның қазіргі жағдайы. Телевидения жанрлары. Ақпараттық жанрлар: естелік жазба, мәтін, интервью, оқиға репортажы. </w:t>
      </w:r>
    </w:p>
    <w:p>
      <w:pPr>
        <w:spacing w:after="0"/>
        <w:ind w:left="0"/>
        <w:jc w:val="both"/>
      </w:pPr>
      <w:r>
        <w:rPr>
          <w:rFonts w:ascii="Times New Roman"/>
          <w:b w:val="false"/>
          <w:i w:val="false"/>
          <w:color w:val="000000"/>
          <w:sz w:val="28"/>
        </w:rPr>
        <w:t>
      Аналитикалық жанрлар: мәселелік репортаж, әңгімелесу, пікір-талас, пікір, шолу.</w:t>
      </w:r>
    </w:p>
    <w:p>
      <w:pPr>
        <w:spacing w:after="0"/>
        <w:ind w:left="0"/>
        <w:jc w:val="both"/>
      </w:pPr>
      <w:r>
        <w:rPr>
          <w:rFonts w:ascii="Times New Roman"/>
          <w:b w:val="false"/>
          <w:i w:val="false"/>
          <w:color w:val="000000"/>
          <w:sz w:val="28"/>
        </w:rPr>
        <w:t xml:space="preserve">
      Көркемдік жанрлар: ойын-сауық бағдарламалар, телеойындар. Телевидение жанрлары бойынша бір апталық телебағдарламаларды қарау және талдау. </w:t>
      </w:r>
    </w:p>
    <w:p>
      <w:pPr>
        <w:spacing w:after="0"/>
        <w:ind w:left="0"/>
        <w:jc w:val="both"/>
      </w:pPr>
      <w:r>
        <w:rPr>
          <w:rFonts w:ascii="Times New Roman"/>
          <w:b w:val="false"/>
          <w:i w:val="false"/>
          <w:color w:val="000000"/>
          <w:sz w:val="28"/>
        </w:rPr>
        <w:t>
      2-тақырып. Телевидениегі мамандықтар. Телевизиялық журналистке қойылатын кәсіби талаптар. Телевидениедегі негізгі мамандықтар: редактор, корреспондент, стрингер, интервьюер, түсініктемеші (комментатор), шолушы, жүргізуші, режиссер, оператор, дыбыс режиссері, жарықтандырушы, диктор.</w:t>
      </w:r>
    </w:p>
    <w:p>
      <w:pPr>
        <w:spacing w:after="0"/>
        <w:ind w:left="0"/>
        <w:jc w:val="both"/>
      </w:pPr>
      <w:r>
        <w:rPr>
          <w:rFonts w:ascii="Times New Roman"/>
          <w:b w:val="false"/>
          <w:i w:val="false"/>
          <w:color w:val="000000"/>
          <w:sz w:val="28"/>
        </w:rPr>
        <w:t>
      Кәсіби тележурналисттің негізгі қасиеттері (табиғи қабілеттері, дүниетанымдық позициялар, білімі және арнайы кәсіби талаптар). Тележурналистке қойылатын кәсіби талаптарды білу және телевидениедегі негізгі мамандықтар мазмұны.</w:t>
      </w:r>
    </w:p>
    <w:p>
      <w:pPr>
        <w:spacing w:after="0"/>
        <w:ind w:left="0"/>
        <w:jc w:val="both"/>
      </w:pPr>
      <w:r>
        <w:rPr>
          <w:rFonts w:ascii="Times New Roman"/>
          <w:b w:val="false"/>
          <w:i w:val="false"/>
          <w:color w:val="000000"/>
          <w:sz w:val="28"/>
        </w:rPr>
        <w:t>
      3-тақырып. Телевизиялық шығарманың құраушылары. Телевизиялық шығарманың негізгі құраушылары. Әдеби негіз (өмірлік материал, тақырып, идея, басты кейіпкерлер, кейіпкерлер, композиция, фабула, сюжет, драматургия, жанжал). Дыбыс (сөз, музыка, шу). Кескін (жарық, түс, пластика).</w:t>
      </w:r>
    </w:p>
    <w:p>
      <w:pPr>
        <w:spacing w:after="0"/>
        <w:ind w:left="0"/>
        <w:jc w:val="both"/>
      </w:pPr>
      <w:r>
        <w:rPr>
          <w:rFonts w:ascii="Times New Roman"/>
          <w:b w:val="false"/>
          <w:i w:val="false"/>
          <w:color w:val="000000"/>
          <w:sz w:val="28"/>
        </w:rPr>
        <w:t>
      Телевизиялық шығарманы жасаудың алгоритмін құрау. Шығармашылық этюдтерді жазу және түсіру. Дыбыспен және жарықпен жұмыс. Телевизиялық шығарманың негізгі құраушыларын және оны құру алгоритмін білу.</w:t>
      </w:r>
    </w:p>
    <w:p>
      <w:pPr>
        <w:spacing w:after="0"/>
        <w:ind w:left="0"/>
        <w:jc w:val="both"/>
      </w:pPr>
      <w:r>
        <w:rPr>
          <w:rFonts w:ascii="Times New Roman"/>
          <w:b w:val="false"/>
          <w:i w:val="false"/>
          <w:color w:val="000000"/>
          <w:sz w:val="28"/>
        </w:rPr>
        <w:t>
      Телевиденияның мәнерлі құралдары ретінде жарықты, түсті және дыбысты қолдану.</w:t>
      </w:r>
    </w:p>
    <w:p>
      <w:pPr>
        <w:spacing w:after="0"/>
        <w:ind w:left="0"/>
        <w:jc w:val="both"/>
      </w:pPr>
      <w:r>
        <w:rPr>
          <w:rFonts w:ascii="Times New Roman"/>
          <w:b w:val="false"/>
          <w:i w:val="false"/>
          <w:color w:val="000000"/>
          <w:sz w:val="28"/>
        </w:rPr>
        <w:t>
      4-тақырып. Телевизиялық сценарий. Сұраныс, сценарийлік план, сценарий (жұмыс, әдеби, режиссерлік). Сценарийдің әртүрлі түрлерін жазу. Сценарийді жазу ережелерін білу және сценарийдің әртүрлі түрлерін құру білігі.</w:t>
      </w:r>
    </w:p>
    <w:p>
      <w:pPr>
        <w:spacing w:after="0"/>
        <w:ind w:left="0"/>
        <w:jc w:val="both"/>
      </w:pPr>
      <w:r>
        <w:rPr>
          <w:rFonts w:ascii="Times New Roman"/>
          <w:b w:val="false"/>
          <w:i w:val="false"/>
          <w:color w:val="000000"/>
          <w:sz w:val="28"/>
        </w:rPr>
        <w:t xml:space="preserve">
      5-тақырып. Сюжет мәтінін дайындаудың негізгі қағидалары. Негізгі қағидаларды (мәтінмен мен видео қатардың үйлесуі, мәтінді беру формалары, синхрон) және өлшемшарттарды (нақтылық, баяндаудың айқындылығы, қысқалық) білу. Дайын мәтіндермен жұмыс және өзінің жеке мәтіндерін құрау. Мәтін және видеоақпараттың үйлесу негіздері, мәтінді құрастыру ережелері. </w:t>
      </w:r>
    </w:p>
    <w:p>
      <w:pPr>
        <w:spacing w:after="0"/>
        <w:ind w:left="0"/>
        <w:jc w:val="both"/>
      </w:pPr>
      <w:r>
        <w:rPr>
          <w:rFonts w:ascii="Times New Roman"/>
          <w:b w:val="false"/>
          <w:i w:val="false"/>
          <w:color w:val="000000"/>
          <w:sz w:val="28"/>
        </w:rPr>
        <w:t xml:space="preserve">
      6-тақырып. Телерепортаждың құрылымы және композициясы. Негізгі құрылымдық элементтер: stand-up [стэнд ап], кадр сыртындағы мәтін, синхрон, рэпэраунд. Құрылымдық элементтерді қолдану ережелері. Берілген оқиғалар бойынша репортаж құрылымын реттеуге арналған жаттығулар. Телерепортаждың негізгі құрылымдық элементтерін білу және оларды оқиғаларға байланысты қойып реттеу білігі. </w:t>
      </w:r>
    </w:p>
    <w:p>
      <w:pPr>
        <w:spacing w:after="0"/>
        <w:ind w:left="0"/>
        <w:jc w:val="both"/>
      </w:pPr>
      <w:r>
        <w:rPr>
          <w:rFonts w:ascii="Times New Roman"/>
          <w:b w:val="false"/>
          <w:i w:val="false"/>
          <w:color w:val="000000"/>
          <w:sz w:val="28"/>
        </w:rPr>
        <w:t xml:space="preserve">
      7-тақырып. Сюжетті дайындау. Түсірілімді ұйымдастыру. Ақпарат алуды және мүмкіндіктерді талдау. Корреспондент пен оператордың өзара әрекеттестігі. Жағдай мысалдарымен жұмыс. Сюжетті дайындау және түсірілімді ұйымдастыру кезінде іс-әрекеттер реттілігін білу. </w:t>
      </w:r>
    </w:p>
    <w:p>
      <w:pPr>
        <w:spacing w:after="0"/>
        <w:ind w:left="0"/>
        <w:jc w:val="both"/>
      </w:pPr>
      <w:r>
        <w:rPr>
          <w:rFonts w:ascii="Times New Roman"/>
          <w:b w:val="false"/>
          <w:i w:val="false"/>
          <w:color w:val="000000"/>
          <w:sz w:val="28"/>
        </w:rPr>
        <w:t>
      8-тақырып. Режиссура және репортаж жанрларын монтаждау негіздері.. Құрылымды құрастыруға ықпал етуші факторлар. Ақпараттық бағдарламаны монтаждаудың негізгі ережелері. Әртүрлі жағдайлар негізінде сюжет пен монтаж құрылымын құрастыру. Құрылымды құрастыруға ықпал етуші факторлар. Ақпараттық бағдарламаны монтаждаудың негізгі ережелері</w:t>
      </w:r>
    </w:p>
    <w:p>
      <w:pPr>
        <w:spacing w:after="0"/>
        <w:ind w:left="0"/>
        <w:jc w:val="both"/>
      </w:pPr>
      <w:r>
        <w:rPr>
          <w:rFonts w:ascii="Times New Roman"/>
          <w:b w:val="false"/>
          <w:i w:val="false"/>
          <w:color w:val="000000"/>
          <w:sz w:val="28"/>
        </w:rPr>
        <w:t xml:space="preserve">
      9-тақырып. Сөйлеу. Актерлік шеберлік элементтері. Әдеттегі сөйлеу қателіктері. Сан есімдердің септелуі. Орфоэпиялық нормалар. Кадрдағы жүріс-тұрыстың ережелері. Нақты және анық дикцияны қалыптастыруға, сөзді дұрыс айтуға арналған жаттығулар. Әдеттегі сөйлеу қателіктерін білу. Сөздердің дұрыс септелуін және екпіннің түсірілуін білу. Кадрдағы жүріс-тұрыстың ережелерін және оларды қолдану білігін білу. </w:t>
      </w:r>
    </w:p>
    <w:p>
      <w:pPr>
        <w:spacing w:after="0"/>
        <w:ind w:left="0"/>
        <w:jc w:val="both"/>
      </w:pPr>
      <w:r>
        <w:rPr>
          <w:rFonts w:ascii="Times New Roman"/>
          <w:b w:val="false"/>
          <w:i w:val="false"/>
          <w:color w:val="000000"/>
          <w:sz w:val="28"/>
        </w:rPr>
        <w:t xml:space="preserve">
      10-тақырып. Телевизиялық журналистиканың этикасы. Журналисттің этикалық қағидалары: деректі баяндаудағы анықтылық, ақпараттың толықтығы. Журналисттің жауапкершілігі. </w:t>
      </w:r>
    </w:p>
    <w:p>
      <w:pPr>
        <w:spacing w:after="0"/>
        <w:ind w:left="0"/>
        <w:jc w:val="both"/>
      </w:pPr>
      <w:r>
        <w:rPr>
          <w:rFonts w:ascii="Times New Roman"/>
          <w:b w:val="false"/>
          <w:i w:val="false"/>
          <w:color w:val="000000"/>
          <w:sz w:val="28"/>
        </w:rPr>
        <w:t xml:space="preserve">
      Журналисттің кәсіби этика кодексі. Журналисттің кәсіби этика кодексін білу. </w:t>
      </w:r>
    </w:p>
    <w:p>
      <w:pPr>
        <w:spacing w:after="0"/>
        <w:ind w:left="0"/>
        <w:jc w:val="both"/>
      </w:pPr>
      <w:r>
        <w:rPr>
          <w:rFonts w:ascii="Times New Roman"/>
          <w:b w:val="false"/>
          <w:i w:val="false"/>
          <w:color w:val="000000"/>
          <w:sz w:val="28"/>
        </w:rPr>
        <w:t xml:space="preserve">
      11-тақырып. Adobe After Effects (видеоэффекттер) [адоб афтер эфектс], 3ds Max (3D графика) [3д эс макс], Adobe Photoshop (растрлық графика) [адоб фотошоп] бағдарламаларымен танысу. Бағдарламалардың тағайындалуы. Интерфейсті, бағдарламалар терезесін шолу. Видеороликке эффекттерді қосу. Құралдарды шолу. Қабаттарды қосу және редактирлеу. Үш өлшемді қабаттар. Анимациялық эффекттер. Бейнебаяндарды цифрлау. Видеофильмге қосу үшін суреттер мен кескіндерді дайындау. Видеосабақтарды қарау және бағдарламаларда жаттығуларды пысықтау. Бағдарламалар интерфейсінің негізгі элементтері және оларды басқару. </w:t>
      </w:r>
    </w:p>
    <w:p>
      <w:pPr>
        <w:spacing w:after="0"/>
        <w:ind w:left="0"/>
        <w:jc w:val="both"/>
      </w:pPr>
      <w:r>
        <w:rPr>
          <w:rFonts w:ascii="Times New Roman"/>
          <w:b w:val="false"/>
          <w:i w:val="false"/>
          <w:color w:val="000000"/>
          <w:sz w:val="28"/>
        </w:rPr>
        <w:t>
      Бағдарламалардың негізгі терезелері (жобалар терезесі, композициялар терезесі, уақытша шкала, Info [инфо] терезесі және Audio [аудио] қосымшасы, Preview [привью] терезесі, Effects &amp; Presets [эффектс ен пресетс] терезесі, Effect Controls [эффект контролс] терезесі, Flowchart [флоучарт] терезесі, Layer [лайер] терезесі).</w:t>
      </w:r>
    </w:p>
    <w:p>
      <w:pPr>
        <w:spacing w:after="0"/>
        <w:ind w:left="0"/>
        <w:jc w:val="both"/>
      </w:pPr>
      <w:r>
        <w:rPr>
          <w:rFonts w:ascii="Times New Roman"/>
          <w:b w:val="false"/>
          <w:i w:val="false"/>
          <w:color w:val="000000"/>
          <w:sz w:val="28"/>
        </w:rPr>
        <w:t>
      Видеороликке эффекттер қосу білігі (жаңа жобаны жасау, импорт, материалдарды ашу және сақтау, Project терезесінде материалдармен операция, жаңа композицияны құру, эффекттер мен шаблондарды қолдану, видеофильмді цифрлау операциясы).</w:t>
      </w:r>
    </w:p>
    <w:p>
      <w:pPr>
        <w:spacing w:after="0"/>
        <w:ind w:left="0"/>
        <w:jc w:val="both"/>
      </w:pPr>
      <w:r>
        <w:rPr>
          <w:rFonts w:ascii="Times New Roman"/>
          <w:b w:val="false"/>
          <w:i w:val="false"/>
          <w:color w:val="000000"/>
          <w:sz w:val="28"/>
        </w:rPr>
        <w:t>
      Негізгі құралдарды білу: Selection Tool [Селекшн тул], Hand Tool [Ханд тул], Zoom Tool [Зум тул], Rotation Tool [Ротейшн тул], Type Tool [Тайп тул], Brush Tool [Браш тул], Clone Stamp Tool [Клон стамп тул], Eraser Tool [Изер тул]. Жобаға қосудан бұру кескінді өңдеу білігі.</w:t>
      </w:r>
    </w:p>
    <w:p>
      <w:pPr>
        <w:spacing w:after="0"/>
        <w:ind w:left="0"/>
        <w:jc w:val="both"/>
      </w:pPr>
      <w:r>
        <w:rPr>
          <w:rFonts w:ascii="Times New Roman"/>
          <w:b w:val="false"/>
          <w:i w:val="false"/>
          <w:color w:val="000000"/>
          <w:sz w:val="28"/>
        </w:rPr>
        <w:t xml:space="preserve">
      12-тақырып. Әртүрлі жанрлардағы телевизиялық бағдарламаларды қарау және талқылау. Әртүрлі жанрлардағы бағдарламаларды тақырыптық іріктеу. Алдын ала қарау және талқылау. Бағдарлама құрылымы, жанрын анықтау, жүргізуші жүріс-тұрысының ерекшеліктері, идея. </w:t>
      </w:r>
    </w:p>
    <w:p>
      <w:pPr>
        <w:spacing w:after="0"/>
        <w:ind w:left="0"/>
        <w:jc w:val="both"/>
      </w:pPr>
      <w:r>
        <w:rPr>
          <w:rFonts w:ascii="Times New Roman"/>
          <w:b w:val="false"/>
          <w:i w:val="false"/>
          <w:color w:val="000000"/>
          <w:sz w:val="28"/>
        </w:rPr>
        <w:t xml:space="preserve">
      Телевиденияның тарихы және негізгі жанрлары. Журналистке қойылатын кәсіби талаптар, этика кодексі, режиссура негіздері және ақпараттық бағдарламалардың монтажы. Дұрыс және анық айту, өз сөйлеуін құрастыру. Adobe After Effects [адоб афтер эфектс], 3ds Max [3д эс макс], Adobe Photoshop [адоб фотошоп] бағдарламаларында жұмыс. Өзінің шығармашылық видеожобасын іске асыру. </w:t>
      </w:r>
    </w:p>
    <w:p>
      <w:pPr>
        <w:spacing w:after="0"/>
        <w:ind w:left="0"/>
        <w:jc w:val="both"/>
      </w:pPr>
      <w:r>
        <w:rPr>
          <w:rFonts w:ascii="Times New Roman"/>
          <w:b w:val="false"/>
          <w:i w:val="false"/>
          <w:color w:val="000000"/>
          <w:sz w:val="28"/>
        </w:rPr>
        <w:t xml:space="preserve">
      101. Кәсіби бағдарланған сыныптың Бағдарламасын игеруден күтілетін нәтижелер. </w:t>
      </w:r>
    </w:p>
    <w:p>
      <w:pPr>
        <w:spacing w:after="0"/>
        <w:ind w:left="0"/>
        <w:jc w:val="both"/>
      </w:pPr>
      <w:r>
        <w:rPr>
          <w:rFonts w:ascii="Times New Roman"/>
          <w:b w:val="false"/>
          <w:i w:val="false"/>
          <w:color w:val="000000"/>
          <w:sz w:val="28"/>
        </w:rPr>
        <w:t>
      Кәсіби бағдарланған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телевидения жанрларын біледі және анықтай алады;</w:t>
      </w:r>
    </w:p>
    <w:p>
      <w:pPr>
        <w:spacing w:after="0"/>
        <w:ind w:left="0"/>
        <w:jc w:val="both"/>
      </w:pPr>
      <w:r>
        <w:rPr>
          <w:rFonts w:ascii="Times New Roman"/>
          <w:b w:val="false"/>
          <w:i w:val="false"/>
          <w:color w:val="000000"/>
          <w:sz w:val="28"/>
        </w:rPr>
        <w:t>
      2) журналистке қойылатын негізгі кәсіби талаптарды және телевидениядағы негізгі мамандықтардың мазмұнын біледі;</w:t>
      </w:r>
    </w:p>
    <w:p>
      <w:pPr>
        <w:spacing w:after="0"/>
        <w:ind w:left="0"/>
        <w:jc w:val="both"/>
      </w:pPr>
      <w:r>
        <w:rPr>
          <w:rFonts w:ascii="Times New Roman"/>
          <w:b w:val="false"/>
          <w:i w:val="false"/>
          <w:color w:val="000000"/>
          <w:sz w:val="28"/>
        </w:rPr>
        <w:t>
      3) телевизиялық шығарманың негізгі құраушыларын және оны құру алгоритмін біледі;</w:t>
      </w:r>
    </w:p>
    <w:p>
      <w:pPr>
        <w:spacing w:after="0"/>
        <w:ind w:left="0"/>
        <w:jc w:val="both"/>
      </w:pPr>
      <w:r>
        <w:rPr>
          <w:rFonts w:ascii="Times New Roman"/>
          <w:b w:val="false"/>
          <w:i w:val="false"/>
          <w:color w:val="000000"/>
          <w:sz w:val="28"/>
        </w:rPr>
        <w:t>
      4) жарықты, түсті және дыбысты телевиденияның мәнерлі құралдары ретінде дұрыс қолдана алады;</w:t>
      </w:r>
    </w:p>
    <w:p>
      <w:pPr>
        <w:spacing w:after="0"/>
        <w:ind w:left="0"/>
        <w:jc w:val="both"/>
      </w:pPr>
      <w:r>
        <w:rPr>
          <w:rFonts w:ascii="Times New Roman"/>
          <w:b w:val="false"/>
          <w:i w:val="false"/>
          <w:color w:val="000000"/>
          <w:sz w:val="28"/>
        </w:rPr>
        <w:t>
      5) сценарийді жазу ережесін біледі және сценарийдің әртүрлі түрлерін құрастыра алады;</w:t>
      </w:r>
    </w:p>
    <w:p>
      <w:pPr>
        <w:spacing w:after="0"/>
        <w:ind w:left="0"/>
        <w:jc w:val="both"/>
      </w:pPr>
      <w:r>
        <w:rPr>
          <w:rFonts w:ascii="Times New Roman"/>
          <w:b w:val="false"/>
          <w:i w:val="false"/>
          <w:color w:val="000000"/>
          <w:sz w:val="28"/>
        </w:rPr>
        <w:t>
      6) мәтін және видеоақпаратты үйлестіру негіздерін, мәтін құрау ережелерін біледі;</w:t>
      </w:r>
    </w:p>
    <w:p>
      <w:pPr>
        <w:spacing w:after="0"/>
        <w:ind w:left="0"/>
        <w:jc w:val="both"/>
      </w:pPr>
      <w:r>
        <w:rPr>
          <w:rFonts w:ascii="Times New Roman"/>
          <w:b w:val="false"/>
          <w:i w:val="false"/>
          <w:color w:val="000000"/>
          <w:sz w:val="28"/>
        </w:rPr>
        <w:t>
      7) телерепортаждың негізгі құрылымдық элементтерін біледі және оқиғаға байланысты оларды реттей алады;</w:t>
      </w:r>
    </w:p>
    <w:p>
      <w:pPr>
        <w:spacing w:after="0"/>
        <w:ind w:left="0"/>
        <w:jc w:val="both"/>
      </w:pPr>
      <w:r>
        <w:rPr>
          <w:rFonts w:ascii="Times New Roman"/>
          <w:b w:val="false"/>
          <w:i w:val="false"/>
          <w:color w:val="000000"/>
          <w:sz w:val="28"/>
        </w:rPr>
        <w:t>
      8) сюжетті дайындау және түсірілімді ұйымдастыру кезінде іс-әрекеттер ретін біледі;</w:t>
      </w:r>
    </w:p>
    <w:p>
      <w:pPr>
        <w:spacing w:after="0"/>
        <w:ind w:left="0"/>
        <w:jc w:val="both"/>
      </w:pPr>
      <w:r>
        <w:rPr>
          <w:rFonts w:ascii="Times New Roman"/>
          <w:b w:val="false"/>
          <w:i w:val="false"/>
          <w:color w:val="000000"/>
          <w:sz w:val="28"/>
        </w:rPr>
        <w:t>
      9) құрылымды құрастыруға ықпал етуші факторларды біледі және ескереді;</w:t>
      </w:r>
    </w:p>
    <w:p>
      <w:pPr>
        <w:spacing w:after="0"/>
        <w:ind w:left="0"/>
        <w:jc w:val="both"/>
      </w:pPr>
      <w:r>
        <w:rPr>
          <w:rFonts w:ascii="Times New Roman"/>
          <w:b w:val="false"/>
          <w:i w:val="false"/>
          <w:color w:val="000000"/>
          <w:sz w:val="28"/>
        </w:rPr>
        <w:t>
      10) ақпараттық бағдарламаны монтаждаудың негізгі ережелерін біледі және қолданады;</w:t>
      </w:r>
    </w:p>
    <w:p>
      <w:pPr>
        <w:spacing w:after="0"/>
        <w:ind w:left="0"/>
        <w:jc w:val="both"/>
      </w:pPr>
      <w:r>
        <w:rPr>
          <w:rFonts w:ascii="Times New Roman"/>
          <w:b w:val="false"/>
          <w:i w:val="false"/>
          <w:color w:val="000000"/>
          <w:sz w:val="28"/>
        </w:rPr>
        <w:t>
      11) журналисттің кәсіби этикасы кодексін біледі және өз жауапкершілігін түсінеді;</w:t>
      </w:r>
    </w:p>
    <w:p>
      <w:pPr>
        <w:spacing w:after="0"/>
        <w:ind w:left="0"/>
        <w:jc w:val="both"/>
      </w:pPr>
      <w:r>
        <w:rPr>
          <w:rFonts w:ascii="Times New Roman"/>
          <w:b w:val="false"/>
          <w:i w:val="false"/>
          <w:color w:val="000000"/>
          <w:sz w:val="28"/>
        </w:rPr>
        <w:t>
      12) бағдарламалар интерфейстерінің негізгі элементтерін біледі және оларды басқара алады,</w:t>
      </w:r>
    </w:p>
    <w:p>
      <w:pPr>
        <w:spacing w:after="0"/>
        <w:ind w:left="0"/>
        <w:jc w:val="both"/>
      </w:pPr>
      <w:r>
        <w:rPr>
          <w:rFonts w:ascii="Times New Roman"/>
          <w:b w:val="false"/>
          <w:i w:val="false"/>
          <w:color w:val="000000"/>
          <w:sz w:val="28"/>
        </w:rPr>
        <w:t>
      13) бағдарламалардың негізгі терезелерін біледі;</w:t>
      </w:r>
    </w:p>
    <w:p>
      <w:pPr>
        <w:spacing w:after="0"/>
        <w:ind w:left="0"/>
        <w:jc w:val="both"/>
      </w:pPr>
      <w:r>
        <w:rPr>
          <w:rFonts w:ascii="Times New Roman"/>
          <w:b w:val="false"/>
          <w:i w:val="false"/>
          <w:color w:val="000000"/>
          <w:sz w:val="28"/>
        </w:rPr>
        <w:t>
      14) видеороликке эффекттер қосуды біледі (жаңа жобаны жасау, импорт, материалдарды ашу және сақтау, Project [Прожект] терезесінде материалдармен операция, жаңа композицияны құру, эффекттер мен шаблондарды қолдану, видеофильмді цифрлау операциясы);</w:t>
      </w:r>
    </w:p>
    <w:p>
      <w:pPr>
        <w:spacing w:after="0"/>
        <w:ind w:left="0"/>
        <w:jc w:val="both"/>
      </w:pPr>
      <w:r>
        <w:rPr>
          <w:rFonts w:ascii="Times New Roman"/>
          <w:b w:val="false"/>
          <w:i w:val="false"/>
          <w:color w:val="000000"/>
          <w:sz w:val="28"/>
        </w:rPr>
        <w:t>
      15) бағдарлама құрылымын түсінеді, жанрды, жүргізуші жүріс-тұрысының ерекшеліктерін, идеяны анықтайды;</w:t>
      </w:r>
    </w:p>
    <w:p>
      <w:pPr>
        <w:spacing w:after="0"/>
        <w:ind w:left="0"/>
        <w:jc w:val="both"/>
      </w:pPr>
      <w:r>
        <w:rPr>
          <w:rFonts w:ascii="Times New Roman"/>
          <w:b w:val="false"/>
          <w:i w:val="false"/>
          <w:color w:val="000000"/>
          <w:sz w:val="28"/>
        </w:rPr>
        <w:t xml:space="preserve">
      16) Pinacle Studio [Пинакл студио] және Adobe Premiere [Адоб премьер] бағдарламаларында видеоны монтаждау негіздеріне ие, сонымен қатар Adobe After Effects [адоб афтер эфектс], 3ds Max [3д эс макс], Adobe Photoshop [адоб фотошоп] бағдарламаларымен жалпы таныс.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102. Үлгірімді бақылаудың мақсаты білім алушының Бағдарламаны игерудегі нәтижелілігін анықтау болып табылады.</w:t>
      </w:r>
    </w:p>
    <w:p>
      <w:pPr>
        <w:spacing w:after="0"/>
        <w:ind w:left="0"/>
        <w:jc w:val="both"/>
      </w:pPr>
      <w:r>
        <w:rPr>
          <w:rFonts w:ascii="Times New Roman"/>
          <w:b w:val="false"/>
          <w:i w:val="false"/>
          <w:color w:val="000000"/>
          <w:sz w:val="28"/>
        </w:rPr>
        <w:t>
      Оқытуды бағалау нәтижелерінің өлшемшарттары пән бойынша ағымдық үлгерімі және сынақтарда, емтихандарда алған бағаның нәтижесінен қалыптасады.</w:t>
      </w:r>
    </w:p>
    <w:p>
      <w:pPr>
        <w:spacing w:after="0"/>
        <w:ind w:left="0"/>
        <w:jc w:val="both"/>
      </w:pPr>
      <w:r>
        <w:rPr>
          <w:rFonts w:ascii="Times New Roman"/>
          <w:b w:val="false"/>
          <w:i w:val="false"/>
          <w:color w:val="000000"/>
          <w:sz w:val="28"/>
        </w:rPr>
        <w:t>
      Білім алушылардың Бағдарламаны игеруін бақылау – сынақ, емтихан түрінде іске асырылады.</w:t>
      </w:r>
    </w:p>
    <w:p>
      <w:pPr>
        <w:spacing w:after="0"/>
        <w:ind w:left="0"/>
        <w:jc w:val="both"/>
      </w:pPr>
      <w:r>
        <w:rPr>
          <w:rFonts w:ascii="Times New Roman"/>
          <w:b w:val="false"/>
          <w:i w:val="false"/>
          <w:color w:val="000000"/>
          <w:sz w:val="28"/>
        </w:rPr>
        <w:t>
      103. Аттестаттау формасы және білім алушылардың сыныптар бойынша көрсетілімдеріне қойылатын бақылау-бағдарламалық талаптары:</w:t>
      </w:r>
    </w:p>
    <w:p>
      <w:pPr>
        <w:spacing w:after="0"/>
        <w:ind w:left="0"/>
        <w:jc w:val="both"/>
      </w:pPr>
      <w:r>
        <w:rPr>
          <w:rFonts w:ascii="Times New Roman"/>
          <w:b w:val="false"/>
          <w:i w:val="false"/>
          <w:color w:val="000000"/>
          <w:sz w:val="28"/>
        </w:rPr>
        <w:t>
      1) 1 сынып – бірінші жартыжылдықта: сынақ (шығармашылық тапсырма), екінші жартыжылдықта: сынақ (видео суреттеме);</w:t>
      </w:r>
    </w:p>
    <w:p>
      <w:pPr>
        <w:spacing w:after="0"/>
        <w:ind w:left="0"/>
        <w:jc w:val="both"/>
      </w:pPr>
      <w:r>
        <w:rPr>
          <w:rFonts w:ascii="Times New Roman"/>
          <w:b w:val="false"/>
          <w:i w:val="false"/>
          <w:color w:val="000000"/>
          <w:sz w:val="28"/>
        </w:rPr>
        <w:t>
      2) 2 сынып – бірінші жартыжылдықта: сынақ (кадрларға бөлу), екінші жартыжылдықта: емтихан (мультипликациялық фильм сценарийінің жобасы);</w:t>
      </w:r>
    </w:p>
    <w:p>
      <w:pPr>
        <w:spacing w:after="0"/>
        <w:ind w:left="0"/>
        <w:jc w:val="both"/>
      </w:pPr>
      <w:r>
        <w:rPr>
          <w:rFonts w:ascii="Times New Roman"/>
          <w:b w:val="false"/>
          <w:i w:val="false"/>
          <w:color w:val="000000"/>
          <w:sz w:val="28"/>
        </w:rPr>
        <w:t>
      3) 3 сынып – бірінші жартыжылдықта: сынақ (фильмнің жеке фрагменттерін түсіру), екінші жартыжылдықта: сынақ (мультипликациялық фильмнің жобасы);</w:t>
      </w:r>
    </w:p>
    <w:p>
      <w:pPr>
        <w:spacing w:after="0"/>
        <w:ind w:left="0"/>
        <w:jc w:val="both"/>
      </w:pPr>
      <w:r>
        <w:rPr>
          <w:rFonts w:ascii="Times New Roman"/>
          <w:b w:val="false"/>
          <w:i w:val="false"/>
          <w:color w:val="000000"/>
          <w:sz w:val="28"/>
        </w:rPr>
        <w:t>
      4) 4 сынып – бірінші жартыжылдықта: сынақ (видеокамера жұмысының принципі), екінші жартыжылдықта: емтихан (фильмнің жобасы);</w:t>
      </w:r>
    </w:p>
    <w:p>
      <w:pPr>
        <w:spacing w:after="0"/>
        <w:ind w:left="0"/>
        <w:jc w:val="both"/>
      </w:pPr>
      <w:r>
        <w:rPr>
          <w:rFonts w:ascii="Times New Roman"/>
          <w:b w:val="false"/>
          <w:i w:val="false"/>
          <w:color w:val="000000"/>
          <w:sz w:val="28"/>
        </w:rPr>
        <w:t>
      5) кәсіби бағдарланған сынып – бірінші жартыжылдықта: сынақ (телевизиялық сценарийдің жобасы), екінші жартыжылдықта: бақылау жұмысы (видеороликтің жобасы);</w:t>
      </w:r>
    </w:p>
    <w:p>
      <w:pPr>
        <w:spacing w:after="0"/>
        <w:ind w:left="0"/>
        <w:jc w:val="both"/>
      </w:pPr>
      <w:r>
        <w:rPr>
          <w:rFonts w:ascii="Times New Roman"/>
          <w:b w:val="false"/>
          <w:i w:val="false"/>
          <w:color w:val="000000"/>
          <w:sz w:val="28"/>
        </w:rPr>
        <w:t>
      103. Білім алушының жұмысын бағалау кезінде педагог келесі параметрлерді ескереді: идеяның, сценарийлік түпкі ойдың түпнұсқалығы; форманың тұтастығы және идеяның толықтығы, сюжеттің әсер ету тереңдігі (бейненің ашылуы), операторлық шеберлік; кадрда жұмыс істеу (дикция, жеткізу, жүріс), дыбыс қатары, музыка мен кескінді синхрондау.</w:t>
      </w:r>
    </w:p>
    <w:p>
      <w:pPr>
        <w:spacing w:after="0"/>
        <w:ind w:left="0"/>
        <w:jc w:val="both"/>
      </w:pPr>
      <w:r>
        <w:rPr>
          <w:rFonts w:ascii="Times New Roman"/>
          <w:b w:val="false"/>
          <w:i w:val="false"/>
          <w:color w:val="000000"/>
          <w:sz w:val="28"/>
        </w:rPr>
        <w:t>
      104. Бағалау өлшемшарттары:</w:t>
      </w:r>
    </w:p>
    <w:p>
      <w:pPr>
        <w:spacing w:after="0"/>
        <w:ind w:left="0"/>
        <w:jc w:val="both"/>
      </w:pPr>
      <w:r>
        <w:rPr>
          <w:rFonts w:ascii="Times New Roman"/>
          <w:b w:val="false"/>
          <w:i w:val="false"/>
          <w:color w:val="000000"/>
          <w:sz w:val="28"/>
        </w:rPr>
        <w:t>
      1) "5" "өте жақсы" бағасы – жобаны сауатты ресімдеу, дайындау технологиясын қадағалау, оқу дисциплинасы ретінде пәннің терминологиясын нақты қолдана отырып, белгілі логикалық бірізділікте материалды сауатты тілмен баяндау; жауап беру кезінде қолданылатын біліктер мен дағдылардың қалыптасқандығы және тұрақтылығы;</w:t>
      </w:r>
    </w:p>
    <w:p>
      <w:pPr>
        <w:spacing w:after="0"/>
        <w:ind w:left="0"/>
        <w:jc w:val="both"/>
      </w:pPr>
      <w:r>
        <w:rPr>
          <w:rFonts w:ascii="Times New Roman"/>
          <w:b w:val="false"/>
          <w:i w:val="false"/>
          <w:color w:val="000000"/>
          <w:sz w:val="28"/>
        </w:rPr>
        <w:t>
      2) "4" "жақсы" бағасы – жобаны сауатты ресімдеу, дайындау технологиясын қадағалау, белгілі логикалық бірізділікте материалды сауатты тілмен баяндау; бірақ жауаптың негізгі мазмұнын баяндау кезінде педагогпен ескертуі бойынша түзетілген бір-екі қателіктердің жіберілуі, пәннің терминологиясын білуі;</w:t>
      </w:r>
    </w:p>
    <w:p>
      <w:pPr>
        <w:spacing w:after="0"/>
        <w:ind w:left="0"/>
        <w:jc w:val="both"/>
      </w:pPr>
      <w:r>
        <w:rPr>
          <w:rFonts w:ascii="Times New Roman"/>
          <w:b w:val="false"/>
          <w:i w:val="false"/>
          <w:color w:val="000000"/>
          <w:sz w:val="28"/>
        </w:rPr>
        <w:t>
      3) "3" "қанағаттанарлық" бағасы – қойылған талаптарда жобаның бірқатар қателіктермен ресімделуі, орындалуы, материал мазмұнының толық емес немесе бірізді емес ашылуы, бірақ сұрақты жалпы түсінуі және осы бағдарламамен анықталған бағдарлама материалын әрі қарайғы меңгеру үшін жеткілікті біліктер көрсетілген;</w:t>
      </w:r>
    </w:p>
    <w:p>
      <w:pPr>
        <w:spacing w:after="0"/>
        <w:ind w:left="0"/>
        <w:jc w:val="both"/>
      </w:pPr>
      <w:r>
        <w:rPr>
          <w:rFonts w:ascii="Times New Roman"/>
          <w:b w:val="false"/>
          <w:i w:val="false"/>
          <w:color w:val="000000"/>
          <w:sz w:val="28"/>
        </w:rPr>
        <w:t>
      4) "2" "қанағаттанарлық емес" бағасы – қойылған талаптарда жобаның қателіктермен орындалуы, негізгі оқу материалының мазмұны ашылмаған, білім алушының оқу материалын үлкен немесе неғұрлым маңызды бөліктерін білмеуі немесе толық түсінбеуі анықталған, ұғымдарды анықтауда қателіктер жіберілген;</w:t>
      </w:r>
    </w:p>
    <w:p>
      <w:pPr>
        <w:spacing w:after="0"/>
        <w:ind w:left="0"/>
        <w:jc w:val="both"/>
      </w:pPr>
      <w:r>
        <w:rPr>
          <w:rFonts w:ascii="Times New Roman"/>
          <w:b w:val="false"/>
          <w:i w:val="false"/>
          <w:color w:val="000000"/>
          <w:sz w:val="28"/>
        </w:rPr>
        <w:t>
      5) "Сынақ" (баға қойылмайды) – орындауы оқытудың аталған кезеңінің деңгейіне сәйкес.</w:t>
      </w:r>
    </w:p>
    <w:p>
      <w:pPr>
        <w:spacing w:after="0"/>
        <w:ind w:left="0"/>
        <w:jc w:val="both"/>
      </w:pPr>
      <w:bookmarkStart w:name="z91" w:id="89"/>
      <w:r>
        <w:rPr>
          <w:rFonts w:ascii="Times New Roman"/>
          <w:b w:val="false"/>
          <w:i w:val="false"/>
          <w:color w:val="000000"/>
          <w:sz w:val="28"/>
        </w:rPr>
        <w:t>
      Қазақстан Республикасы</w:t>
      </w:r>
    </w:p>
    <w:bookmarkEnd w:id="89"/>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83-қосымша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"Таңдау бойынша пән: "Қолөнер", "Компьютерлік графика", "Экспериментальдік үлгілеу" және басқалары"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өнер мектептерінің "Таңдау бойынша пән: "Қолөнер", "Компьютерлік графика", "Экспериментальдік үлгілеу" және басқалары" білім беру бағдарламасы (бұдан әрі – Бағдарлама) таңдау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Бағдарламаның мақсаты: шығармашылық әлеуетін дамытуға, таңдау пәнін меңгеру процесінде практикалық білім, білік және дағдыларды алуға жағдай жасау.</w:t>
      </w:r>
    </w:p>
    <w:p>
      <w:pPr>
        <w:spacing w:after="0"/>
        <w:ind w:left="0"/>
        <w:jc w:val="both"/>
      </w:pPr>
      <w:r>
        <w:rPr>
          <w:rFonts w:ascii="Times New Roman"/>
          <w:b w:val="false"/>
          <w:i w:val="false"/>
          <w:color w:val="000000"/>
          <w:sz w:val="28"/>
        </w:rPr>
        <w:t>
      3.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киім модельдерін немесе үлгілерін жасаумен айналысатын қолданбалы өнерге деген қызығушылықты қалыптастыру;</w:t>
      </w:r>
    </w:p>
    <w:p>
      <w:pPr>
        <w:spacing w:after="0"/>
        <w:ind w:left="0"/>
        <w:jc w:val="both"/>
      </w:pPr>
      <w:r>
        <w:rPr>
          <w:rFonts w:ascii="Times New Roman"/>
          <w:b w:val="false"/>
          <w:i w:val="false"/>
          <w:color w:val="000000"/>
          <w:sz w:val="28"/>
        </w:rPr>
        <w:t>
      2) дәстүрлі қолөнер шеберлігін меңгеру арқылы балалардың табиғи шығармашылық қабілеттерін дамыту;</w:t>
      </w:r>
    </w:p>
    <w:p>
      <w:pPr>
        <w:spacing w:after="0"/>
        <w:ind w:left="0"/>
        <w:jc w:val="both"/>
      </w:pPr>
      <w:r>
        <w:rPr>
          <w:rFonts w:ascii="Times New Roman"/>
          <w:b w:val="false"/>
          <w:i w:val="false"/>
          <w:color w:val="000000"/>
          <w:sz w:val="28"/>
        </w:rPr>
        <w:t>
      3) киімнің жаңа модельдерін әзірлеу және жобалау кезінде компьютерлік графиканы қолданудың мүмкіндіктері туралы білімді меңгеру;</w:t>
      </w:r>
    </w:p>
    <w:p>
      <w:pPr>
        <w:spacing w:after="0"/>
        <w:ind w:left="0"/>
        <w:jc w:val="both"/>
      </w:pPr>
      <w:r>
        <w:rPr>
          <w:rFonts w:ascii="Times New Roman"/>
          <w:b w:val="false"/>
          <w:i w:val="false"/>
          <w:color w:val="000000"/>
          <w:sz w:val="28"/>
        </w:rPr>
        <w:t>
      4) жұмысқа қажетті материалдармен, құралдармен және құрылғылармен жұмыс істеудің әртүрлі техникаларын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білім алушының бейнелеу, көркемдік-кұрастырушылық қабілеттерін, қалыптан тыс ойлауын, шығармашылық даралығын дамыту;</w:t>
      </w:r>
    </w:p>
    <w:p>
      <w:pPr>
        <w:spacing w:after="0"/>
        <w:ind w:left="0"/>
        <w:jc w:val="both"/>
      </w:pPr>
      <w:r>
        <w:rPr>
          <w:rFonts w:ascii="Times New Roman"/>
          <w:b w:val="false"/>
          <w:i w:val="false"/>
          <w:color w:val="000000"/>
          <w:sz w:val="28"/>
        </w:rPr>
        <w:t>
      2) табиғи негіздерін, шығармашылық әлеуетін, қиялды, байқампаздықты, жадын, елестетуді дамыту;</w:t>
      </w:r>
    </w:p>
    <w:p>
      <w:pPr>
        <w:spacing w:after="0"/>
        <w:ind w:left="0"/>
        <w:jc w:val="both"/>
      </w:pPr>
      <w:r>
        <w:rPr>
          <w:rFonts w:ascii="Times New Roman"/>
          <w:b w:val="false"/>
          <w:i w:val="false"/>
          <w:color w:val="000000"/>
          <w:sz w:val="28"/>
        </w:rPr>
        <w:t>
      3) қол моторикасын, көзбен шамалауды, көркемдік талғамын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отандық мәдениеттің құндылықтарына, халық шығармашылығының озық үлгілеріне, классикалық және заманауи өнерге араластыру;</w:t>
      </w:r>
    </w:p>
    <w:p>
      <w:pPr>
        <w:spacing w:after="0"/>
        <w:ind w:left="0"/>
        <w:jc w:val="both"/>
      </w:pPr>
      <w:r>
        <w:rPr>
          <w:rFonts w:ascii="Times New Roman"/>
          <w:b w:val="false"/>
          <w:i w:val="false"/>
          <w:color w:val="000000"/>
          <w:sz w:val="28"/>
        </w:rPr>
        <w:t>
      2) көркемдік талғамды, эстетикалық сезімді және әсемділікті түсінуге тәрбиелеу;</w:t>
      </w:r>
    </w:p>
    <w:p>
      <w:pPr>
        <w:spacing w:after="0"/>
        <w:ind w:left="0"/>
        <w:jc w:val="both"/>
      </w:pPr>
      <w:r>
        <w:rPr>
          <w:rFonts w:ascii="Times New Roman"/>
          <w:b w:val="false"/>
          <w:i w:val="false"/>
          <w:color w:val="000000"/>
          <w:sz w:val="28"/>
        </w:rPr>
        <w:t>
      3) қарым-қатынастың әлеуметтік-мәдени ортасын құру;</w:t>
      </w:r>
    </w:p>
    <w:p>
      <w:pPr>
        <w:spacing w:after="0"/>
        <w:ind w:left="0"/>
        <w:jc w:val="both"/>
      </w:pPr>
      <w:r>
        <w:rPr>
          <w:rFonts w:ascii="Times New Roman"/>
          <w:b w:val="false"/>
          <w:i w:val="false"/>
          <w:color w:val="000000"/>
          <w:sz w:val="28"/>
        </w:rPr>
        <w:t>
      4) білім алушының кәсіби өзін өзі анықтауы үшін жағдай жасау.</w:t>
      </w:r>
    </w:p>
    <w:p>
      <w:pPr>
        <w:spacing w:after="0"/>
        <w:ind w:left="0"/>
        <w:jc w:val="both"/>
      </w:pPr>
      <w:r>
        <w:rPr>
          <w:rFonts w:ascii="Times New Roman"/>
          <w:b w:val="false"/>
          <w:i w:val="false"/>
          <w:color w:val="000000"/>
          <w:sz w:val="28"/>
        </w:rPr>
        <w:t>
      4. Оқыту мерзімі – бес жыл. Таңдау бойынша пәндер: қолөнер – екі жыл, компьютерлік графика – бір жыл, экспериментальдік үлгілеу – екі жыл.</w:t>
      </w:r>
    </w:p>
    <w:p>
      <w:pPr>
        <w:spacing w:after="0"/>
        <w:ind w:left="0"/>
        <w:jc w:val="both"/>
      </w:pPr>
      <w:r>
        <w:rPr>
          <w:rFonts w:ascii="Times New Roman"/>
          <w:b w:val="false"/>
          <w:i w:val="false"/>
          <w:color w:val="000000"/>
          <w:sz w:val="28"/>
        </w:rPr>
        <w:t>
      Бағдарламаны іске асыруға арналған оқыту уақытының көлемі балалар өнер мектебінің үлгілік оқу жоспарына сәйкес анықталады.</w:t>
      </w:r>
    </w:p>
    <w:p>
      <w:pPr>
        <w:spacing w:after="0"/>
        <w:ind w:left="0"/>
        <w:jc w:val="both"/>
      </w:pPr>
      <w:r>
        <w:rPr>
          <w:rFonts w:ascii="Times New Roman"/>
          <w:b w:val="false"/>
          <w:i w:val="false"/>
          <w:color w:val="000000"/>
          <w:sz w:val="28"/>
        </w:rPr>
        <w:t>
      5. Педагогтің білім алушымен топтық жүргізетін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xml:space="preserve">
      6. Бағдарлама киімді көркемдік үлгілеу бөлімінің таңдау бойынша пәндерін меңгергісі келетін балаларды оқытуға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киімдердің модельдерін немесе үлгілерін жасаумен айналысатын қолданбалы өнермен араласу формаларымен байланыста іске асырылады.</w:t>
      </w:r>
    </w:p>
    <w:p>
      <w:pPr>
        <w:spacing w:after="0"/>
        <w:ind w:left="0"/>
        <w:jc w:val="both"/>
      </w:pPr>
      <w:r>
        <w:rPr>
          <w:rFonts w:ascii="Times New Roman"/>
          <w:b w:val="false"/>
          <w:i w:val="false"/>
          <w:color w:val="000000"/>
          <w:sz w:val="28"/>
        </w:rPr>
        <w:t>
      8.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9. Бағдарлама мақсатына қол жеткізудің негізгі қағидаттары:</w:t>
      </w:r>
    </w:p>
    <w:p>
      <w:pPr>
        <w:spacing w:after="0"/>
        <w:ind w:left="0"/>
        <w:jc w:val="both"/>
      </w:pPr>
      <w:r>
        <w:rPr>
          <w:rFonts w:ascii="Times New Roman"/>
          <w:b w:val="false"/>
          <w:i w:val="false"/>
          <w:color w:val="000000"/>
          <w:sz w:val="28"/>
        </w:rPr>
        <w:t>
      1) қолданбалы өнер саласындағы білім, білік және дағдыларды игерудегі жүйелілік;</w:t>
      </w:r>
    </w:p>
    <w:p>
      <w:pPr>
        <w:spacing w:after="0"/>
        <w:ind w:left="0"/>
        <w:jc w:val="both"/>
      </w:pPr>
      <w:r>
        <w:rPr>
          <w:rFonts w:ascii="Times New Roman"/>
          <w:b w:val="false"/>
          <w:i w:val="false"/>
          <w:color w:val="000000"/>
          <w:sz w:val="28"/>
        </w:rPr>
        <w:t>
      2) қарапайымнан күрделіге, жеңілден қиынға, белгіліден белгісізге қолжетімділік, сатылылық;</w:t>
      </w:r>
    </w:p>
    <w:p>
      <w:pPr>
        <w:spacing w:after="0"/>
        <w:ind w:left="0"/>
        <w:jc w:val="both"/>
      </w:pPr>
      <w:r>
        <w:rPr>
          <w:rFonts w:ascii="Times New Roman"/>
          <w:b w:val="false"/>
          <w:i w:val="false"/>
          <w:color w:val="000000"/>
          <w:sz w:val="28"/>
        </w:rPr>
        <w:t>
      3) саналылық және белсенділік – сабақтарға деген саналы көзқарас, білім алушының үйретілетін материалдарды меңгеруіне және оны түсініп орындауға деген қызығушылықты тәрбиелеу;</w:t>
      </w:r>
    </w:p>
    <w:p>
      <w:pPr>
        <w:spacing w:after="0"/>
        <w:ind w:left="0"/>
        <w:jc w:val="both"/>
      </w:pPr>
      <w:r>
        <w:rPr>
          <w:rFonts w:ascii="Times New Roman"/>
          <w:b w:val="false"/>
          <w:i w:val="false"/>
          <w:color w:val="000000"/>
          <w:sz w:val="28"/>
        </w:rPr>
        <w:t>
      4) сабақтардың жүйелілігі мен ұдайылығы білім, білік және дағдыларды қалыптастыру процесінің үздіксіз жүруін көрсетеді;</w:t>
      </w:r>
    </w:p>
    <w:p>
      <w:pPr>
        <w:spacing w:after="0"/>
        <w:ind w:left="0"/>
        <w:jc w:val="both"/>
      </w:pPr>
      <w:r>
        <w:rPr>
          <w:rFonts w:ascii="Times New Roman"/>
          <w:b w:val="false"/>
          <w:i w:val="false"/>
          <w:color w:val="000000"/>
          <w:sz w:val="28"/>
        </w:rPr>
        <w:t>
      5) оқу процесінің мақсаттылығы;</w:t>
      </w:r>
    </w:p>
    <w:p>
      <w:pPr>
        <w:spacing w:after="0"/>
        <w:ind w:left="0"/>
        <w:jc w:val="both"/>
      </w:pPr>
      <w:r>
        <w:rPr>
          <w:rFonts w:ascii="Times New Roman"/>
          <w:b w:val="false"/>
          <w:i w:val="false"/>
          <w:color w:val="000000"/>
          <w:sz w:val="28"/>
        </w:rPr>
        <w:t xml:space="preserve">
      6) білімнен шығармашылыққа қағидаты білім алушыларға белгілі білім деңгейіне ие болу кезінде киімнің ашық үлгілері және нұсқаларын жасауға мүмкіндік береді. </w:t>
      </w:r>
    </w:p>
    <w:p>
      <w:pPr>
        <w:spacing w:after="0"/>
        <w:ind w:left="0"/>
        <w:jc w:val="both"/>
      </w:pPr>
      <w:r>
        <w:rPr>
          <w:rFonts w:ascii="Times New Roman"/>
          <w:b w:val="false"/>
          <w:i w:val="false"/>
          <w:color w:val="000000"/>
          <w:sz w:val="28"/>
        </w:rPr>
        <w:t>
      10. Бағдарлама дарындылығы, дайындығы және жалпы дамуы түрлі деңгейдегі балаларға арналған.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 Педагог киімнің жаңа формалары мен түрлерін жасауда қолжетімділікке, сатылылыққа және жүйелілікке ерекше көңіл бөледі.</w:t>
      </w:r>
    </w:p>
    <w:p>
      <w:pPr>
        <w:spacing w:after="0"/>
        <w:ind w:left="0"/>
        <w:jc w:val="both"/>
      </w:pPr>
      <w:r>
        <w:rPr>
          <w:rFonts w:ascii="Times New Roman"/>
          <w:b w:val="false"/>
          <w:i w:val="false"/>
          <w:color w:val="000000"/>
          <w:sz w:val="28"/>
        </w:rPr>
        <w:t>
      11. Бағдарлама білім алушының жеке тұлғалық қасиеттерін дамытуға ықпал ететін:</w:t>
      </w:r>
    </w:p>
    <w:p>
      <w:pPr>
        <w:spacing w:after="0"/>
        <w:ind w:left="0"/>
        <w:jc w:val="both"/>
      </w:pPr>
      <w:r>
        <w:rPr>
          <w:rFonts w:ascii="Times New Roman"/>
          <w:b w:val="false"/>
          <w:i w:val="false"/>
          <w:color w:val="000000"/>
          <w:sz w:val="28"/>
        </w:rPr>
        <w:t>
      1) шығармашылық қызмет тәжірибесін алуы;</w:t>
      </w:r>
    </w:p>
    <w:p>
      <w:pPr>
        <w:spacing w:after="0"/>
        <w:ind w:left="0"/>
        <w:jc w:val="both"/>
      </w:pPr>
      <w:r>
        <w:rPr>
          <w:rFonts w:ascii="Times New Roman"/>
          <w:b w:val="false"/>
          <w:i w:val="false"/>
          <w:color w:val="000000"/>
          <w:sz w:val="28"/>
        </w:rPr>
        <w:t>
      2) әлем халықтарының рухани және мәдени құндылықтарын меңгеруі;</w:t>
      </w:r>
    </w:p>
    <w:p>
      <w:pPr>
        <w:spacing w:after="0"/>
        <w:ind w:left="0"/>
        <w:jc w:val="both"/>
      </w:pPr>
      <w:r>
        <w:rPr>
          <w:rFonts w:ascii="Times New Roman"/>
          <w:b w:val="false"/>
          <w:i w:val="false"/>
          <w:color w:val="000000"/>
          <w:sz w:val="28"/>
        </w:rPr>
        <w:t>
      3) көркемдік білім алуы;</w:t>
      </w:r>
    </w:p>
    <w:p>
      <w:pPr>
        <w:spacing w:after="0"/>
        <w:ind w:left="0"/>
        <w:jc w:val="both"/>
      </w:pPr>
      <w:r>
        <w:rPr>
          <w:rFonts w:ascii="Times New Roman"/>
          <w:b w:val="false"/>
          <w:i w:val="false"/>
          <w:color w:val="000000"/>
          <w:sz w:val="28"/>
        </w:rPr>
        <w:t>
      4) қолданбалы өнер саласындағы негізгі кәсіби білім беру бағдарламаларын әрі қарай меңгеруге мүмкіндік беретін білім, білік және дағдылар кешенін қалыптастыруы.</w:t>
      </w:r>
    </w:p>
    <w:p>
      <w:pPr>
        <w:spacing w:after="0"/>
        <w:ind w:left="0"/>
        <w:jc w:val="both"/>
      </w:pPr>
      <w:r>
        <w:rPr>
          <w:rFonts w:ascii="Times New Roman"/>
          <w:b w:val="false"/>
          <w:i w:val="false"/>
          <w:color w:val="000000"/>
          <w:sz w:val="28"/>
        </w:rPr>
        <w:t>
      12. Психологиялық-педагогикалық қолдау:</w:t>
      </w:r>
    </w:p>
    <w:p>
      <w:pPr>
        <w:spacing w:after="0"/>
        <w:ind w:left="0"/>
        <w:jc w:val="both"/>
      </w:pPr>
      <w:r>
        <w:rPr>
          <w:rFonts w:ascii="Times New Roman"/>
          <w:b w:val="false"/>
          <w:i w:val="false"/>
          <w:color w:val="000000"/>
          <w:sz w:val="28"/>
        </w:rPr>
        <w:t>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xml:space="preserve">
      13. Бағдарлама білім алушының жас және жеке ерекшеліктерін ескереді, білім алушылардың функционалдық сауаттылығын дамытуға және оқу пәні шеңберінде меңгерілген арнайы білім, білік және дағдылардың негізгі құзыреттіліктерге қол жеткізуге бағытталған. </w:t>
      </w:r>
    </w:p>
    <w:p>
      <w:pPr>
        <w:spacing w:after="0"/>
        <w:ind w:left="0"/>
        <w:jc w:val="both"/>
      </w:pPr>
      <w:r>
        <w:rPr>
          <w:rFonts w:ascii="Times New Roman"/>
          <w:b w:val="false"/>
          <w:i w:val="false"/>
          <w:color w:val="000000"/>
          <w:sz w:val="28"/>
        </w:rPr>
        <w:t>
      14.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тұлғалық қызметтік, жеке 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оқытудың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xml:space="preserve">
      5) көрнекті педагогтердің, суретші-сәнгерлердің, конструкторлардың, технологтардың теориялық ережелері мен әдістемелік нұсқаулары. </w:t>
      </w:r>
    </w:p>
    <w:p>
      <w:pPr>
        <w:spacing w:after="0"/>
        <w:ind w:left="0"/>
        <w:jc w:val="both"/>
      </w:pPr>
      <w:r>
        <w:rPr>
          <w:rFonts w:ascii="Times New Roman"/>
          <w:b w:val="false"/>
          <w:i w:val="false"/>
          <w:color w:val="000000"/>
          <w:sz w:val="28"/>
        </w:rPr>
        <w:t>
      15.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xml:space="preserve">
      1) табиғи сәйкестілік және қолжетімділік қағидаты білім алушының жас ерекшеліктерін ескереді, білім алушының рухани-адамгершілік дамуына ықпал ететін үйренуге, орындауға лайық оқу материалын іріктеп алуға мүмкіндік береді; </w:t>
      </w:r>
    </w:p>
    <w:p>
      <w:pPr>
        <w:spacing w:after="0"/>
        <w:ind w:left="0"/>
        <w:jc w:val="both"/>
      </w:pPr>
      <w:r>
        <w:rPr>
          <w:rFonts w:ascii="Times New Roman"/>
          <w:b w:val="false"/>
          <w:i w:val="false"/>
          <w:color w:val="000000"/>
          <w:sz w:val="28"/>
        </w:rPr>
        <w:t>
      2) сабақтастық қағидаты мазмұны деңгейі жағынан барлық оқыту сыныптарының арасындағы байланысты және орындаушылық қызметін білдіреді;</w:t>
      </w:r>
    </w:p>
    <w:p>
      <w:pPr>
        <w:spacing w:after="0"/>
        <w:ind w:left="0"/>
        <w:jc w:val="both"/>
      </w:pPr>
      <w:r>
        <w:rPr>
          <w:rFonts w:ascii="Times New Roman"/>
          <w:b w:val="false"/>
          <w:i w:val="false"/>
          <w:color w:val="000000"/>
          <w:sz w:val="28"/>
        </w:rPr>
        <w:t>
      3) оқытуды дараландыру қағидаты қолданбалы өнерді практикада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табыстылық жағдайын құруға, қолданбалы өнермен қуана араласуға ықпал етеді.</w:t>
      </w:r>
    </w:p>
    <w:p>
      <w:pPr>
        <w:spacing w:after="0"/>
        <w:ind w:left="0"/>
        <w:jc w:val="both"/>
      </w:pPr>
      <w:r>
        <w:rPr>
          <w:rFonts w:ascii="Times New Roman"/>
          <w:b w:val="false"/>
          <w:i w:val="false"/>
          <w:color w:val="000000"/>
          <w:sz w:val="28"/>
        </w:rPr>
        <w:t xml:space="preserve">
      16. Қойылған міндеттерді орындау үшін қолданылатын оқыту әдістері: </w:t>
      </w:r>
    </w:p>
    <w:p>
      <w:pPr>
        <w:spacing w:after="0"/>
        <w:ind w:left="0"/>
        <w:jc w:val="both"/>
      </w:pPr>
      <w:r>
        <w:rPr>
          <w:rFonts w:ascii="Times New Roman"/>
          <w:b w:val="false"/>
          <w:i w:val="false"/>
          <w:color w:val="000000"/>
          <w:sz w:val="28"/>
        </w:rPr>
        <w:t>
      1) ауызша әдіс – сұхбат, әңгіме, түсіндіру, пікірталас;</w:t>
      </w:r>
    </w:p>
    <w:p>
      <w:pPr>
        <w:spacing w:after="0"/>
        <w:ind w:left="0"/>
        <w:jc w:val="both"/>
      </w:pPr>
      <w:r>
        <w:rPr>
          <w:rFonts w:ascii="Times New Roman"/>
          <w:b w:val="false"/>
          <w:i w:val="false"/>
          <w:color w:val="000000"/>
          <w:sz w:val="28"/>
        </w:rPr>
        <w:t xml:space="preserve">
      2) көрнекілік-демонстрациялық – бақылау, интерактивті және мультимедиалық таныстыруларды көрсету; </w:t>
      </w:r>
    </w:p>
    <w:p>
      <w:pPr>
        <w:spacing w:after="0"/>
        <w:ind w:left="0"/>
        <w:jc w:val="both"/>
      </w:pPr>
      <w:r>
        <w:rPr>
          <w:rFonts w:ascii="Times New Roman"/>
          <w:b w:val="false"/>
          <w:i w:val="false"/>
          <w:color w:val="000000"/>
          <w:sz w:val="28"/>
        </w:rPr>
        <w:t>
      3) практикалық – көрсету, түсіндіру, білім алушылардың тапсырмаларды өз бетінше орындауы;</w:t>
      </w:r>
    </w:p>
    <w:p>
      <w:pPr>
        <w:spacing w:after="0"/>
        <w:ind w:left="0"/>
        <w:jc w:val="both"/>
      </w:pPr>
      <w:r>
        <w:rPr>
          <w:rFonts w:ascii="Times New Roman"/>
          <w:b w:val="false"/>
          <w:i w:val="false"/>
          <w:color w:val="000000"/>
          <w:sz w:val="28"/>
        </w:rPr>
        <w:t xml:space="preserve">
      4) талдау – салыстыру және жалпылау, қисынды және сыни ойлауды дамыту; </w:t>
      </w:r>
    </w:p>
    <w:p>
      <w:pPr>
        <w:spacing w:after="0"/>
        <w:ind w:left="0"/>
        <w:jc w:val="both"/>
      </w:pPr>
      <w:r>
        <w:rPr>
          <w:rFonts w:ascii="Times New Roman"/>
          <w:b w:val="false"/>
          <w:i w:val="false"/>
          <w:color w:val="000000"/>
          <w:sz w:val="28"/>
        </w:rPr>
        <w:t xml:space="preserve">
      5) эмоциялық – ассоциацияларды, бейнелерді, көркем әсерлерді таңдау, музыкалық бейнелі ойлауды дамыту. </w:t>
      </w:r>
    </w:p>
    <w:p>
      <w:pPr>
        <w:spacing w:after="0"/>
        <w:ind w:left="0"/>
        <w:jc w:val="both"/>
      </w:pPr>
      <w:r>
        <w:rPr>
          <w:rFonts w:ascii="Times New Roman"/>
          <w:b w:val="false"/>
          <w:i w:val="false"/>
          <w:color w:val="000000"/>
          <w:sz w:val="28"/>
        </w:rPr>
        <w:t>
      17. Әдістерді таңдау білім алушының жасына және жеке ерекшеліктеріне, физикалық қабілеттеріне, жеке қабілеттерінің даму деңгейіне байланысты болады.</w:t>
      </w:r>
    </w:p>
    <w:p>
      <w:pPr>
        <w:spacing w:after="0"/>
        <w:ind w:left="0"/>
        <w:jc w:val="both"/>
      </w:pPr>
      <w:r>
        <w:rPr>
          <w:rFonts w:ascii="Times New Roman"/>
          <w:b w:val="false"/>
          <w:i w:val="false"/>
          <w:color w:val="000000"/>
          <w:sz w:val="28"/>
        </w:rPr>
        <w:t>
      18. Сабақ формалары:</w:t>
      </w:r>
    </w:p>
    <w:p>
      <w:pPr>
        <w:spacing w:after="0"/>
        <w:ind w:left="0"/>
        <w:jc w:val="both"/>
      </w:pPr>
      <w:r>
        <w:rPr>
          <w:rFonts w:ascii="Times New Roman"/>
          <w:b w:val="false"/>
          <w:i w:val="false"/>
          <w:color w:val="000000"/>
          <w:sz w:val="28"/>
        </w:rPr>
        <w:t>
      1) теориялық;</w:t>
      </w:r>
    </w:p>
    <w:p>
      <w:pPr>
        <w:spacing w:after="0"/>
        <w:ind w:left="0"/>
        <w:jc w:val="both"/>
      </w:pPr>
      <w:r>
        <w:rPr>
          <w:rFonts w:ascii="Times New Roman"/>
          <w:b w:val="false"/>
          <w:i w:val="false"/>
          <w:color w:val="000000"/>
          <w:sz w:val="28"/>
        </w:rPr>
        <w:t>
      2) практикалық.</w:t>
      </w:r>
    </w:p>
    <w:p>
      <w:pPr>
        <w:spacing w:after="0"/>
        <w:ind w:left="0"/>
        <w:jc w:val="both"/>
      </w:pPr>
      <w:r>
        <w:rPr>
          <w:rFonts w:ascii="Times New Roman"/>
          <w:b w:val="false"/>
          <w:i w:val="false"/>
          <w:color w:val="000000"/>
          <w:sz w:val="28"/>
        </w:rPr>
        <w:t>
      19.Теориялық және практикалық сабақтар бір уақытта жүргізіледі.</w:t>
      </w:r>
    </w:p>
    <w:p>
      <w:pPr>
        <w:spacing w:after="0"/>
        <w:ind w:left="0"/>
        <w:jc w:val="both"/>
      </w:pPr>
      <w:r>
        <w:rPr>
          <w:rFonts w:ascii="Times New Roman"/>
          <w:b w:val="false"/>
          <w:i w:val="false"/>
          <w:color w:val="000000"/>
          <w:sz w:val="28"/>
        </w:rPr>
        <w:t xml:space="preserve">
      20. Сабақтан тыс жұмыс түрлері: </w:t>
      </w:r>
    </w:p>
    <w:p>
      <w:pPr>
        <w:spacing w:after="0"/>
        <w:ind w:left="0"/>
        <w:jc w:val="both"/>
      </w:pPr>
      <w:r>
        <w:rPr>
          <w:rFonts w:ascii="Times New Roman"/>
          <w:b w:val="false"/>
          <w:i w:val="false"/>
          <w:color w:val="000000"/>
          <w:sz w:val="28"/>
        </w:rPr>
        <w:t xml:space="preserve">
      1) конспектілермен және арнайы әдебиетпен жұмыс; </w:t>
      </w:r>
    </w:p>
    <w:p>
      <w:pPr>
        <w:spacing w:after="0"/>
        <w:ind w:left="0"/>
        <w:jc w:val="both"/>
      </w:pPr>
      <w:r>
        <w:rPr>
          <w:rFonts w:ascii="Times New Roman"/>
          <w:b w:val="false"/>
          <w:i w:val="false"/>
          <w:color w:val="000000"/>
          <w:sz w:val="28"/>
        </w:rPr>
        <w:t>
      2) дәрістерге, практикалық сабақтарға дайындық;</w:t>
      </w:r>
    </w:p>
    <w:p>
      <w:pPr>
        <w:spacing w:after="0"/>
        <w:ind w:left="0"/>
        <w:jc w:val="both"/>
      </w:pPr>
      <w:r>
        <w:rPr>
          <w:rFonts w:ascii="Times New Roman"/>
          <w:b w:val="false"/>
          <w:i w:val="false"/>
          <w:color w:val="000000"/>
          <w:sz w:val="28"/>
        </w:rPr>
        <w:t>
      3) фото және бейне таныстырулар;</w:t>
      </w:r>
    </w:p>
    <w:p>
      <w:pPr>
        <w:spacing w:after="0"/>
        <w:ind w:left="0"/>
        <w:jc w:val="both"/>
      </w:pPr>
      <w:r>
        <w:rPr>
          <w:rFonts w:ascii="Times New Roman"/>
          <w:b w:val="false"/>
          <w:i w:val="false"/>
          <w:color w:val="000000"/>
          <w:sz w:val="28"/>
        </w:rPr>
        <w:t>
      4) нобайларды, шығармашылық жобаларды әзірлеу;</w:t>
      </w:r>
    </w:p>
    <w:p>
      <w:pPr>
        <w:spacing w:after="0"/>
        <w:ind w:left="0"/>
        <w:jc w:val="both"/>
      </w:pPr>
      <w:r>
        <w:rPr>
          <w:rFonts w:ascii="Times New Roman"/>
          <w:b w:val="false"/>
          <w:i w:val="false"/>
          <w:color w:val="000000"/>
          <w:sz w:val="28"/>
        </w:rPr>
        <w:t>
      5) хабарлама, баяндама, презентация;</w:t>
      </w:r>
    </w:p>
    <w:p>
      <w:pPr>
        <w:spacing w:after="0"/>
        <w:ind w:left="0"/>
        <w:jc w:val="both"/>
      </w:pPr>
      <w:r>
        <w:rPr>
          <w:rFonts w:ascii="Times New Roman"/>
          <w:b w:val="false"/>
          <w:i w:val="false"/>
          <w:color w:val="000000"/>
          <w:sz w:val="28"/>
        </w:rPr>
        <w:t>
      6) сән мектептерге, көрмелерге, байқауларға, мұражайларға бару;</w:t>
      </w:r>
    </w:p>
    <w:p>
      <w:pPr>
        <w:spacing w:after="0"/>
        <w:ind w:left="0"/>
        <w:jc w:val="both"/>
      </w:pPr>
      <w:r>
        <w:rPr>
          <w:rFonts w:ascii="Times New Roman"/>
          <w:b w:val="false"/>
          <w:i w:val="false"/>
          <w:color w:val="000000"/>
          <w:sz w:val="28"/>
        </w:rPr>
        <w:t>
      7) шығармашылық және мәдени-ағартушылық іс-шараларға қатысу.</w:t>
      </w:r>
    </w:p>
    <w:p>
      <w:pPr>
        <w:spacing w:after="0"/>
        <w:ind w:left="0"/>
        <w:jc w:val="both"/>
      </w:pPr>
      <w:r>
        <w:rPr>
          <w:rFonts w:ascii="Times New Roman"/>
          <w:b w:val="false"/>
          <w:i w:val="false"/>
          <w:color w:val="000000"/>
          <w:sz w:val="28"/>
        </w:rPr>
        <w:t xml:space="preserve">
      21.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 Педагог Бағдарламадан сыныптағы білім алушылардың дайындық деңгейіне сәйкес келетін тақырыптарды таңдап алады. </w:t>
      </w:r>
    </w:p>
    <w:p>
      <w:pPr>
        <w:spacing w:after="0"/>
        <w:ind w:left="0"/>
        <w:jc w:val="both"/>
      </w:pPr>
      <w:r>
        <w:rPr>
          <w:rFonts w:ascii="Times New Roman"/>
          <w:b w:val="false"/>
          <w:i w:val="false"/>
          <w:color w:val="000000"/>
          <w:sz w:val="28"/>
        </w:rPr>
        <w:t xml:space="preserve">
      22. Оқу жұмыс бағдарламасының құрылымдық элементтері: </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23.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24. Түсінік хаттың мазмұны:</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анықталған сыныптағы оқытудың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 ерекшеліктері мен мәселелері;</w:t>
      </w:r>
    </w:p>
    <w:p>
      <w:pPr>
        <w:spacing w:after="0"/>
        <w:ind w:left="0"/>
        <w:jc w:val="both"/>
      </w:pPr>
      <w:r>
        <w:rPr>
          <w:rFonts w:ascii="Times New Roman"/>
          <w:b w:val="false"/>
          <w:i w:val="false"/>
          <w:color w:val="000000"/>
          <w:sz w:val="28"/>
        </w:rPr>
        <w:t xml:space="preserve">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 </w:t>
      </w:r>
    </w:p>
    <w:p>
      <w:pPr>
        <w:spacing w:after="0"/>
        <w:ind w:left="0"/>
        <w:jc w:val="both"/>
      </w:pPr>
      <w:r>
        <w:rPr>
          <w:rFonts w:ascii="Times New Roman"/>
          <w:b w:val="false"/>
          <w:i w:val="false"/>
          <w:color w:val="000000"/>
          <w:sz w:val="28"/>
        </w:rPr>
        <w:t xml:space="preserve">
      25.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 </w:t>
      </w:r>
    </w:p>
    <w:p>
      <w:pPr>
        <w:spacing w:after="0"/>
        <w:ind w:left="0"/>
        <w:jc w:val="both"/>
      </w:pPr>
      <w:r>
        <w:rPr>
          <w:rFonts w:ascii="Times New Roman"/>
          <w:b w:val="false"/>
          <w:i w:val="false"/>
          <w:color w:val="000000"/>
          <w:sz w:val="28"/>
        </w:rPr>
        <w:t>
      26. "Оқу процесін оқу-әдістемелік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27.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28. "Қолөнер" пәні бойынша Бағдарламада келесі түсініктер қолданылады:</w:t>
      </w:r>
    </w:p>
    <w:p>
      <w:pPr>
        <w:spacing w:after="0"/>
        <w:ind w:left="0"/>
        <w:jc w:val="both"/>
      </w:pPr>
      <w:r>
        <w:rPr>
          <w:rFonts w:ascii="Times New Roman"/>
          <w:b w:val="false"/>
          <w:i w:val="false"/>
          <w:color w:val="000000"/>
          <w:sz w:val="28"/>
        </w:rPr>
        <w:t>
      1) айқастап кестелеу – қысқа қиғаш тігістерді мулинде немесе жүннен жасалған жіпті айқастап қою арқылы матада (әсіресе кенепте) сурет салудың тәсілі;</w:t>
      </w:r>
    </w:p>
    <w:p>
      <w:pPr>
        <w:spacing w:after="0"/>
        <w:ind w:left="0"/>
        <w:jc w:val="both"/>
      </w:pPr>
      <w:r>
        <w:rPr>
          <w:rFonts w:ascii="Times New Roman"/>
          <w:b w:val="false"/>
          <w:i w:val="false"/>
          <w:color w:val="000000"/>
          <w:sz w:val="28"/>
        </w:rPr>
        <w:t>
      2) аппликация – қағаз, мата, тері, өсімдік материалдарының бөліктерінен фигураларды, өрнектерді немесе тұтас суреттерді қию және негізгі материалға (фон) жабыстыру (жапсыра тігу);</w:t>
      </w:r>
    </w:p>
    <w:p>
      <w:pPr>
        <w:spacing w:after="0"/>
        <w:ind w:left="0"/>
        <w:jc w:val="both"/>
      </w:pPr>
      <w:r>
        <w:rPr>
          <w:rFonts w:ascii="Times New Roman"/>
          <w:b w:val="false"/>
          <w:i w:val="false"/>
          <w:color w:val="000000"/>
          <w:sz w:val="28"/>
        </w:rPr>
        <w:t>
      3) әдіп – механикалық өңдеу кезінде дайындамадан алынып тасталынатын материал қабаты;</w:t>
      </w:r>
    </w:p>
    <w:p>
      <w:pPr>
        <w:spacing w:after="0"/>
        <w:ind w:left="0"/>
        <w:jc w:val="both"/>
      </w:pPr>
      <w:r>
        <w:rPr>
          <w:rFonts w:ascii="Times New Roman"/>
          <w:b w:val="false"/>
          <w:i w:val="false"/>
          <w:color w:val="000000"/>
          <w:sz w:val="28"/>
        </w:rPr>
        <w:t>
      4) әрлеу тігістері – бөлшектерді, тұтас бұйымдарды әрлеу үшін арналған, сонда й-ақ белгілі біркескінді жасауға қолданылады;</w:t>
      </w:r>
    </w:p>
    <w:p>
      <w:pPr>
        <w:spacing w:after="0"/>
        <w:ind w:left="0"/>
        <w:jc w:val="both"/>
      </w:pPr>
      <w:r>
        <w:rPr>
          <w:rFonts w:ascii="Times New Roman"/>
          <w:b w:val="false"/>
          <w:i w:val="false"/>
          <w:color w:val="000000"/>
          <w:sz w:val="28"/>
        </w:rPr>
        <w:t>
      5) бисер – металдан сирек жасалатын, ұсақ түрлі түсті шыныдан жасалған шар, тізбелеуге, кестелеуге үшін қолданылатын өтпелі тесігі бар;</w:t>
      </w:r>
    </w:p>
    <w:p>
      <w:pPr>
        <w:spacing w:after="0"/>
        <w:ind w:left="0"/>
        <w:jc w:val="both"/>
      </w:pPr>
      <w:r>
        <w:rPr>
          <w:rFonts w:ascii="Times New Roman"/>
          <w:b w:val="false"/>
          <w:i w:val="false"/>
          <w:color w:val="000000"/>
          <w:sz w:val="28"/>
        </w:rPr>
        <w:t>
      6) декупаж – суретті, картинаны немесе ою-өрнекті (әдетте кесілген) затқа жапсыруға негізделген және әрі қарай алынған композицияны сақтап тұру, ұзақ қолдану және ерекше визуалды әсер алу үшін лак жағылатын, әртүрлі заттарды сәндеу техникасы;</w:t>
      </w:r>
    </w:p>
    <w:p>
      <w:pPr>
        <w:spacing w:after="0"/>
        <w:ind w:left="0"/>
        <w:jc w:val="both"/>
      </w:pPr>
      <w:r>
        <w:rPr>
          <w:rFonts w:ascii="Times New Roman"/>
          <w:b w:val="false"/>
          <w:i w:val="false"/>
          <w:color w:val="000000"/>
          <w:sz w:val="28"/>
        </w:rPr>
        <w:t>
      7) декор – сәулет құрылысының немесе оның интерьерінің сыртқы безендіруін құрайтын элементтердің жиынтығы;</w:t>
      </w:r>
    </w:p>
    <w:p>
      <w:pPr>
        <w:spacing w:after="0"/>
        <w:ind w:left="0"/>
        <w:jc w:val="both"/>
      </w:pPr>
      <w:r>
        <w:rPr>
          <w:rFonts w:ascii="Times New Roman"/>
          <w:b w:val="false"/>
          <w:i w:val="false"/>
          <w:color w:val="000000"/>
          <w:sz w:val="28"/>
        </w:rPr>
        <w:t>
      8) кесте тігу (кестелеу) – әртүрлі өрнектермен түрлі маталар мен материалдарды сәндеудегі жалпыға белгілі және кең таралған қолөнердің өнері;</w:t>
      </w:r>
    </w:p>
    <w:p>
      <w:pPr>
        <w:spacing w:after="0"/>
        <w:ind w:left="0"/>
        <w:jc w:val="both"/>
      </w:pPr>
      <w:r>
        <w:rPr>
          <w:rFonts w:ascii="Times New Roman"/>
          <w:b w:val="false"/>
          <w:i w:val="false"/>
          <w:color w:val="000000"/>
          <w:sz w:val="28"/>
        </w:rPr>
        <w:t>
      9) квилт – сырма мата (сырылған мата) – матаның екі бөлігі ортасы қуыс болып тігілген және арасына ватин, мақтаның қабаты қойылады;</w:t>
      </w:r>
    </w:p>
    <w:p>
      <w:pPr>
        <w:spacing w:after="0"/>
        <w:ind w:left="0"/>
        <w:jc w:val="both"/>
      </w:pPr>
      <w:r>
        <w:rPr>
          <w:rFonts w:ascii="Times New Roman"/>
          <w:b w:val="false"/>
          <w:i w:val="false"/>
          <w:color w:val="000000"/>
          <w:sz w:val="28"/>
        </w:rPr>
        <w:t>
      10) квилтинг – материалдарды көркемдеп тігу және сыру, материалдарды және тігістің әртүрлі техникаларын үйлестіру, өрнектерді, ою-өрнектерді, картиналарды дайындау кезінде материалдардың бөліктерін қосып (пэчворк техникасы) тігу;</w:t>
      </w:r>
    </w:p>
    <w:p>
      <w:pPr>
        <w:spacing w:after="0"/>
        <w:ind w:left="0"/>
        <w:jc w:val="both"/>
      </w:pPr>
      <w:r>
        <w:rPr>
          <w:rFonts w:ascii="Times New Roman"/>
          <w:b w:val="false"/>
          <w:i w:val="false"/>
          <w:color w:val="000000"/>
          <w:sz w:val="28"/>
        </w:rPr>
        <w:t>
      11) композиция – нақты көру формасында мазмұны айқын ашылған туындының жеке элементтерін бірдей көркемдік тұтастыққа біріктіру;</w:t>
      </w:r>
    </w:p>
    <w:p>
      <w:pPr>
        <w:spacing w:after="0"/>
        <w:ind w:left="0"/>
        <w:jc w:val="both"/>
      </w:pPr>
      <w:r>
        <w:rPr>
          <w:rFonts w:ascii="Times New Roman"/>
          <w:b w:val="false"/>
          <w:i w:val="false"/>
          <w:color w:val="000000"/>
          <w:sz w:val="28"/>
        </w:rPr>
        <w:t>
      12) қолдың майда тігістері және тігістер – матадан және мата емес текстильден, былғарыдан және басқа материалдардан бұйымды әзірлеу кезіндегі жіппен сабақталған тігін инесінің көмегімен орындалатын ұсақ тігістердің әртүрлі түрлері;</w:t>
      </w:r>
    </w:p>
    <w:p>
      <w:pPr>
        <w:spacing w:after="0"/>
        <w:ind w:left="0"/>
        <w:jc w:val="both"/>
      </w:pPr>
      <w:r>
        <w:rPr>
          <w:rFonts w:ascii="Times New Roman"/>
          <w:b w:val="false"/>
          <w:i w:val="false"/>
          <w:color w:val="000000"/>
          <w:sz w:val="28"/>
        </w:rPr>
        <w:t>
      13) қолөнер – тігу, тоқу, кестелеу қол еңбегінің түрлері; заттарды өз қолымен дайындау өнері; қол еңбегі процесінде орындалатын зат, бұйым;</w:t>
      </w:r>
    </w:p>
    <w:p>
      <w:pPr>
        <w:spacing w:after="0"/>
        <w:ind w:left="0"/>
        <w:jc w:val="both"/>
      </w:pPr>
      <w:r>
        <w:rPr>
          <w:rFonts w:ascii="Times New Roman"/>
          <w:b w:val="false"/>
          <w:i w:val="false"/>
          <w:color w:val="000000"/>
          <w:sz w:val="28"/>
        </w:rPr>
        <w:t>
      14) құрақ тігісі – белгілі бір суретпен әртүрлі түсті және ала түсті мата бөліктерінен мозаика қағидаты бойынша тұтас бұйым тігілетін қолөнердің түрі;</w:t>
      </w:r>
    </w:p>
    <w:p>
      <w:pPr>
        <w:spacing w:after="0"/>
        <w:ind w:left="0"/>
        <w:jc w:val="both"/>
      </w:pPr>
      <w:r>
        <w:rPr>
          <w:rFonts w:ascii="Times New Roman"/>
          <w:b w:val="false"/>
          <w:i w:val="false"/>
          <w:color w:val="000000"/>
          <w:sz w:val="28"/>
        </w:rPr>
        <w:t>
      15) лекало (сызбаүлгі) – сызық сызықтарды құру немесе тексеруге арналған сызба құралы;</w:t>
      </w:r>
    </w:p>
    <w:p>
      <w:pPr>
        <w:spacing w:after="0"/>
        <w:ind w:left="0"/>
        <w:jc w:val="both"/>
      </w:pPr>
      <w:r>
        <w:rPr>
          <w:rFonts w:ascii="Times New Roman"/>
          <w:b w:val="false"/>
          <w:i w:val="false"/>
          <w:color w:val="000000"/>
          <w:sz w:val="28"/>
        </w:rPr>
        <w:t>
      16) мата – тоқыма білдегімен жіптерді өзара перпендикуляр жүйесімен өру арқылы дайындалған тоқыма матасы;</w:t>
      </w:r>
    </w:p>
    <w:p>
      <w:pPr>
        <w:spacing w:after="0"/>
        <w:ind w:left="0"/>
        <w:jc w:val="both"/>
      </w:pPr>
      <w:r>
        <w:rPr>
          <w:rFonts w:ascii="Times New Roman"/>
          <w:b w:val="false"/>
          <w:i w:val="false"/>
          <w:color w:val="000000"/>
          <w:sz w:val="28"/>
        </w:rPr>
        <w:t>
      17) майда тігіс – тігістің жеке ұсақ бөлігі- иненің екі тесігінің арасындағы ара қашықтық;</w:t>
      </w:r>
    </w:p>
    <w:p>
      <w:pPr>
        <w:spacing w:after="0"/>
        <w:ind w:left="0"/>
        <w:jc w:val="both"/>
      </w:pPr>
      <w:r>
        <w:rPr>
          <w:rFonts w:ascii="Times New Roman"/>
          <w:b w:val="false"/>
          <w:i w:val="false"/>
          <w:color w:val="000000"/>
          <w:sz w:val="28"/>
        </w:rPr>
        <w:t>
      18) мережка – матадан жіптерді жұлу арқылы орындалатын шілтерлік тігіс;</w:t>
      </w:r>
    </w:p>
    <w:p>
      <w:pPr>
        <w:spacing w:after="0"/>
        <w:ind w:left="0"/>
        <w:jc w:val="both"/>
      </w:pPr>
      <w:r>
        <w:rPr>
          <w:rFonts w:ascii="Times New Roman"/>
          <w:b w:val="false"/>
          <w:i w:val="false"/>
          <w:color w:val="000000"/>
          <w:sz w:val="28"/>
        </w:rPr>
        <w:t>
      19) нобай – көркем туындының түпкі ойын, ғимараттың, оның механизмі және жеке бөлігін белгілейтін лдына ала түсірілген сызбасы;</w:t>
      </w:r>
    </w:p>
    <w:p>
      <w:pPr>
        <w:spacing w:after="0"/>
        <w:ind w:left="0"/>
        <w:jc w:val="both"/>
      </w:pPr>
      <w:r>
        <w:rPr>
          <w:rFonts w:ascii="Times New Roman"/>
          <w:b w:val="false"/>
          <w:i w:val="false"/>
          <w:color w:val="000000"/>
          <w:sz w:val="28"/>
        </w:rPr>
        <w:t>
      20) ою-өрнек – құрайтын элементтерінің қайталануына және ауысып отыруына негізделген өрнек, әртүрлі заттарды әшекейлеуге арналады;</w:t>
      </w:r>
    </w:p>
    <w:p>
      <w:pPr>
        <w:spacing w:after="0"/>
        <w:ind w:left="0"/>
        <w:jc w:val="both"/>
      </w:pPr>
      <w:r>
        <w:rPr>
          <w:rFonts w:ascii="Times New Roman"/>
          <w:b w:val="false"/>
          <w:i w:val="false"/>
          <w:color w:val="000000"/>
          <w:sz w:val="28"/>
        </w:rPr>
        <w:t>
      21) пошталық немесе бұрамалы шалу – фри-форманың ажырамас элементі, тілшікті инемен тоқу ыңғайлы;</w:t>
      </w:r>
    </w:p>
    <w:p>
      <w:pPr>
        <w:spacing w:after="0"/>
        <w:ind w:left="0"/>
        <w:jc w:val="both"/>
      </w:pPr>
      <w:r>
        <w:rPr>
          <w:rFonts w:ascii="Times New Roman"/>
          <w:b w:val="false"/>
          <w:i w:val="false"/>
          <w:color w:val="000000"/>
          <w:sz w:val="28"/>
        </w:rPr>
        <w:t>
      22) пэчворк – матаның бөліктерінен тігілетін ерекше стиль;</w:t>
      </w:r>
    </w:p>
    <w:p>
      <w:pPr>
        <w:spacing w:after="0"/>
        <w:ind w:left="0"/>
        <w:jc w:val="both"/>
      </w:pPr>
      <w:r>
        <w:rPr>
          <w:rFonts w:ascii="Times New Roman"/>
          <w:b w:val="false"/>
          <w:i w:val="false"/>
          <w:color w:val="000000"/>
          <w:sz w:val="28"/>
        </w:rPr>
        <w:t>
      23) раппорт – матада, трикотажда, кестеде, кілемде, тұсқағазда бірнеше рет қайталанатын ою-өрнектің негізгі элементі, ою-өрнектің бөлігі;</w:t>
      </w:r>
    </w:p>
    <w:p>
      <w:pPr>
        <w:spacing w:after="0"/>
        <w:ind w:left="0"/>
        <w:jc w:val="both"/>
      </w:pPr>
      <w:r>
        <w:rPr>
          <w:rFonts w:ascii="Times New Roman"/>
          <w:b w:val="false"/>
          <w:i w:val="false"/>
          <w:color w:val="000000"/>
          <w:sz w:val="28"/>
        </w:rPr>
        <w:t>
      24) сәндік-қолданбалы шығармашылық – пайдалы және көркемдік қызметі бар көркемдік бұйымдарды жасауға бағытталған шығармашылық қызметтің әртүрлі салаларын қамтитын бейнелеу өнерінің кең бөлімі;</w:t>
      </w:r>
    </w:p>
    <w:p>
      <w:pPr>
        <w:spacing w:after="0"/>
        <w:ind w:left="0"/>
        <w:jc w:val="both"/>
      </w:pPr>
      <w:r>
        <w:rPr>
          <w:rFonts w:ascii="Times New Roman"/>
          <w:b w:val="false"/>
          <w:i w:val="false"/>
          <w:color w:val="000000"/>
          <w:sz w:val="28"/>
        </w:rPr>
        <w:t>
      25) синтепон – сыртқы киімнің астары ретінде синтетикалық жылу беретін материал;</w:t>
      </w:r>
    </w:p>
    <w:p>
      <w:pPr>
        <w:spacing w:after="0"/>
        <w:ind w:left="0"/>
        <w:jc w:val="both"/>
      </w:pPr>
      <w:r>
        <w:rPr>
          <w:rFonts w:ascii="Times New Roman"/>
          <w:b w:val="false"/>
          <w:i w:val="false"/>
          <w:color w:val="000000"/>
          <w:sz w:val="28"/>
        </w:rPr>
        <w:t>
      26) тігін жіптері – тігін өндірісінде қолданылатын киімнің бөліктерін байланыстыруға арналған жіптер;</w:t>
      </w:r>
    </w:p>
    <w:p>
      <w:pPr>
        <w:spacing w:after="0"/>
        <w:ind w:left="0"/>
        <w:jc w:val="both"/>
      </w:pPr>
      <w:r>
        <w:rPr>
          <w:rFonts w:ascii="Times New Roman"/>
          <w:b w:val="false"/>
          <w:i w:val="false"/>
          <w:color w:val="000000"/>
          <w:sz w:val="28"/>
        </w:rPr>
        <w:t>
      27) тоқыма – иіру-тоқу бұйымдарының жалпы атауы;</w:t>
      </w:r>
    </w:p>
    <w:p>
      <w:pPr>
        <w:spacing w:after="0"/>
        <w:ind w:left="0"/>
        <w:jc w:val="both"/>
      </w:pPr>
      <w:r>
        <w:rPr>
          <w:rFonts w:ascii="Times New Roman"/>
          <w:b w:val="false"/>
          <w:i w:val="false"/>
          <w:color w:val="000000"/>
          <w:sz w:val="28"/>
        </w:rPr>
        <w:t>
      28) үлгі – қағаз, калька, маталардан, теріден немесе басқа материалдардан орындалған болашақ жасалатын бұйымның бөлшегі;</w:t>
      </w:r>
    </w:p>
    <w:p>
      <w:pPr>
        <w:spacing w:after="0"/>
        <w:ind w:left="0"/>
        <w:jc w:val="both"/>
      </w:pPr>
      <w:r>
        <w:rPr>
          <w:rFonts w:ascii="Times New Roman"/>
          <w:b w:val="false"/>
          <w:i w:val="false"/>
          <w:color w:val="000000"/>
          <w:sz w:val="28"/>
        </w:rPr>
        <w:t xml:space="preserve">
      29) "ілмекпен бекіту" – ілмелі тігіс негізінде жасалған салыстырмалы жаңа тігіс, жекеленген ілмек қатарын қамтиды; </w:t>
      </w:r>
    </w:p>
    <w:p>
      <w:pPr>
        <w:spacing w:after="0"/>
        <w:ind w:left="0"/>
        <w:jc w:val="both"/>
      </w:pPr>
      <w:r>
        <w:rPr>
          <w:rFonts w:ascii="Times New Roman"/>
          <w:b w:val="false"/>
          <w:i w:val="false"/>
          <w:color w:val="000000"/>
          <w:sz w:val="28"/>
        </w:rPr>
        <w:t>
      30) фенечка – бисерден, теріден, баудан, лента немесе жіптен жасалған білезік;</w:t>
      </w:r>
    </w:p>
    <w:p>
      <w:pPr>
        <w:spacing w:after="0"/>
        <w:ind w:left="0"/>
        <w:jc w:val="both"/>
      </w:pPr>
      <w:r>
        <w:rPr>
          <w:rFonts w:ascii="Times New Roman"/>
          <w:b w:val="false"/>
          <w:i w:val="false"/>
          <w:color w:val="000000"/>
          <w:sz w:val="28"/>
        </w:rPr>
        <w:t>
      31) фестон – қолданбалы өнер, бейнелеу, тігін өнеріндегі декоративті элемент, жапырақ, гүл, сатылы тістердің, тең бүйірлі үшбұрыш формасындағы төменге қарай айналған ою-өрнектің жолағы;</w:t>
      </w:r>
    </w:p>
    <w:p>
      <w:pPr>
        <w:spacing w:after="0"/>
        <w:ind w:left="0"/>
        <w:jc w:val="both"/>
      </w:pPr>
      <w:r>
        <w:rPr>
          <w:rFonts w:ascii="Times New Roman"/>
          <w:b w:val="false"/>
          <w:i w:val="false"/>
          <w:color w:val="000000"/>
          <w:sz w:val="28"/>
        </w:rPr>
        <w:t>
      32) фриформ – мозаика қағидаты бойынша тоқу техникасы.</w:t>
      </w:r>
    </w:p>
    <w:p>
      <w:pPr>
        <w:spacing w:after="0"/>
        <w:ind w:left="0"/>
        <w:jc w:val="both"/>
      </w:pPr>
      <w:r>
        <w:rPr>
          <w:rFonts w:ascii="Times New Roman"/>
          <w:b w:val="false"/>
          <w:i w:val="false"/>
          <w:color w:val="000000"/>
          <w:sz w:val="28"/>
        </w:rPr>
        <w:t>
      29. Бағдарламаның мақсаты: тігу, тоқу, кесте тігу тәсілдері және сәндік-қолданбалы өнердің бұйымдарын дайындаудың басқа да әдістері арқылы білім алушының әртүрлі қол еңбегінің түрлерін меңгеру дағдыларын дамыту, бала тұлғасын шығармашылық жүзеге асыру.</w:t>
      </w:r>
    </w:p>
    <w:p>
      <w:pPr>
        <w:spacing w:after="0"/>
        <w:ind w:left="0"/>
        <w:jc w:val="both"/>
      </w:pPr>
      <w:r>
        <w:rPr>
          <w:rFonts w:ascii="Times New Roman"/>
          <w:b w:val="false"/>
          <w:i w:val="false"/>
          <w:color w:val="000000"/>
          <w:sz w:val="28"/>
        </w:rPr>
        <w:t>
      30.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сәндік-қолданбалы шығармашылықтың даму тарихымен және заманауи бағыттарымен танысу;</w:t>
      </w:r>
    </w:p>
    <w:p>
      <w:pPr>
        <w:spacing w:after="0"/>
        <w:ind w:left="0"/>
        <w:jc w:val="both"/>
      </w:pPr>
      <w:r>
        <w:rPr>
          <w:rFonts w:ascii="Times New Roman"/>
          <w:b w:val="false"/>
          <w:i w:val="false"/>
          <w:color w:val="000000"/>
          <w:sz w:val="28"/>
        </w:rPr>
        <w:t>
      2) құралдарды, материалдармен жұмыстың әртүрлі техникаларын меңгеру;</w:t>
      </w:r>
    </w:p>
    <w:p>
      <w:pPr>
        <w:spacing w:after="0"/>
        <w:ind w:left="0"/>
        <w:jc w:val="both"/>
      </w:pPr>
      <w:r>
        <w:rPr>
          <w:rFonts w:ascii="Times New Roman"/>
          <w:b w:val="false"/>
          <w:i w:val="false"/>
          <w:color w:val="000000"/>
          <w:sz w:val="28"/>
        </w:rPr>
        <w:t xml:space="preserve">
      3) білім алушыларды технологиялық қызметтің әртүрлі түрлеріне араластыру арқылы технологиялық білім және технологиялық мәдениетті меңгеруі; </w:t>
      </w:r>
    </w:p>
    <w:p>
      <w:pPr>
        <w:spacing w:after="0"/>
        <w:ind w:left="0"/>
        <w:jc w:val="both"/>
      </w:pPr>
      <w:r>
        <w:rPr>
          <w:rFonts w:ascii="Times New Roman"/>
          <w:b w:val="false"/>
          <w:i w:val="false"/>
          <w:color w:val="000000"/>
          <w:sz w:val="28"/>
        </w:rPr>
        <w:t>
      4) халықтың сәндік-қолданбалы өнері арқылы баланың көркемдік мәдениетін қалыптастыру және дамыту;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қол моторикасын, көзбен шамалауды, қиялды, елестетуді, байқампаздықты, көркемдік талғамды дамыту;</w:t>
      </w:r>
    </w:p>
    <w:p>
      <w:pPr>
        <w:spacing w:after="0"/>
        <w:ind w:left="0"/>
        <w:jc w:val="both"/>
      </w:pPr>
      <w:r>
        <w:rPr>
          <w:rFonts w:ascii="Times New Roman"/>
          <w:b w:val="false"/>
          <w:i w:val="false"/>
          <w:color w:val="000000"/>
          <w:sz w:val="28"/>
        </w:rPr>
        <w:t>
      2) танымдық қызығушылықтарын, бейнелі ойлауын, кеңістіктік елестетуін, зияткерлік, шығармашылық және ұйымдастырушылық қабілеттерін дамыту;</w:t>
      </w:r>
    </w:p>
    <w:p>
      <w:pPr>
        <w:spacing w:after="0"/>
        <w:ind w:left="0"/>
        <w:jc w:val="both"/>
      </w:pPr>
      <w:r>
        <w:rPr>
          <w:rFonts w:ascii="Times New Roman"/>
          <w:b w:val="false"/>
          <w:i w:val="false"/>
          <w:color w:val="000000"/>
          <w:sz w:val="28"/>
        </w:rPr>
        <w:t>
      3) білім алушылардың шығармашылық қабілеттерін және қол еңбегінің әртүрлі түрлерін меңгеру дағдыларын дамыту;</w:t>
      </w:r>
    </w:p>
    <w:p>
      <w:pPr>
        <w:spacing w:after="0"/>
        <w:ind w:left="0"/>
        <w:jc w:val="both"/>
      </w:pPr>
      <w:r>
        <w:rPr>
          <w:rFonts w:ascii="Times New Roman"/>
          <w:b w:val="false"/>
          <w:i w:val="false"/>
          <w:color w:val="000000"/>
          <w:sz w:val="28"/>
        </w:rPr>
        <w:t>
      4) шығармашылық еңбекке қажеттілігін, қиыншылықтарды жеңу ұмтылысын, қойылған мақсаттарға табысты қол жеткізуді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еңбекқорлыққа, үнемділікке, ұқыптылыққа, мақсатқа талпынушылыққа, өз қызметінің нәтижесіне жауапкершілікті тәрбиелеу;</w:t>
      </w:r>
    </w:p>
    <w:p>
      <w:pPr>
        <w:spacing w:after="0"/>
        <w:ind w:left="0"/>
        <w:jc w:val="both"/>
      </w:pPr>
      <w:r>
        <w:rPr>
          <w:rFonts w:ascii="Times New Roman"/>
          <w:b w:val="false"/>
          <w:i w:val="false"/>
          <w:color w:val="000000"/>
          <w:sz w:val="28"/>
        </w:rPr>
        <w:t>
      2) көркемдік талғамын, эстетикалық мәдениетін, шығармашылық бастамасын, психофизикалық шыдамдылығын және жұмысқа қабілеттілігін тәрбиелеу;</w:t>
      </w:r>
    </w:p>
    <w:p>
      <w:pPr>
        <w:spacing w:after="0"/>
        <w:ind w:left="0"/>
        <w:jc w:val="both"/>
      </w:pPr>
      <w:r>
        <w:rPr>
          <w:rFonts w:ascii="Times New Roman"/>
          <w:b w:val="false"/>
          <w:i w:val="false"/>
          <w:color w:val="000000"/>
          <w:sz w:val="28"/>
        </w:rPr>
        <w:t>
      3) білім алушылардың ұлттық-көркемдік мұрасына деген сыйластық көзқарасын тәрбиелеу;</w:t>
      </w:r>
    </w:p>
    <w:p>
      <w:pPr>
        <w:spacing w:after="0"/>
        <w:ind w:left="0"/>
        <w:jc w:val="both"/>
      </w:pPr>
      <w:r>
        <w:rPr>
          <w:rFonts w:ascii="Times New Roman"/>
          <w:b w:val="false"/>
          <w:i w:val="false"/>
          <w:color w:val="000000"/>
          <w:sz w:val="28"/>
        </w:rPr>
        <w:t>
      4) білім алушыларды жалпы адамзаттық мәдениетінің байлығын бейнелейтін мәдени құндылықтар жүйесіне араластыру;</w:t>
      </w:r>
    </w:p>
    <w:p>
      <w:pPr>
        <w:spacing w:after="0"/>
        <w:ind w:left="0"/>
        <w:jc w:val="both"/>
      </w:pPr>
      <w:r>
        <w:rPr>
          <w:rFonts w:ascii="Times New Roman"/>
          <w:b w:val="false"/>
          <w:i w:val="false"/>
          <w:color w:val="000000"/>
          <w:sz w:val="28"/>
        </w:rPr>
        <w:t>
      5) кәсіби өзін-өзін анықтау.</w:t>
      </w:r>
    </w:p>
    <w:p>
      <w:pPr>
        <w:spacing w:after="0"/>
        <w:ind w:left="0"/>
        <w:jc w:val="both"/>
      </w:pPr>
      <w:r>
        <w:rPr>
          <w:rFonts w:ascii="Times New Roman"/>
          <w:b w:val="false"/>
          <w:i w:val="false"/>
          <w:color w:val="000000"/>
          <w:sz w:val="28"/>
        </w:rPr>
        <w:t>
      31. Бағдарламаны меңгеру мерзімі – екі жыл. Аптадағы сағат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32. Бағдарлама қолөнерінің әртүрлі түрлерін меңгеруді үйренгісі келетін балаларды оқытуға арналған.</w:t>
      </w:r>
    </w:p>
    <w:p>
      <w:pPr>
        <w:spacing w:after="0"/>
        <w:ind w:left="0"/>
        <w:jc w:val="both"/>
      </w:pPr>
      <w:r>
        <w:rPr>
          <w:rFonts w:ascii="Times New Roman"/>
          <w:b w:val="false"/>
          <w:i w:val="false"/>
          <w:color w:val="000000"/>
          <w:sz w:val="28"/>
        </w:rPr>
        <w:t>
      33. Педагогтің білім алушымен топтық жүргізетін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xml:space="preserve">
      34. Бағдарлама қолөнерінің заманауи техникаларын, бұйым нобайларының сызбаларын, материалдарды жұмысқа, үлгілеуге, сәндеуге және дизайн жасауға дайындауды үйрету үшін жағдай жасайды. </w:t>
      </w:r>
    </w:p>
    <w:p>
      <w:pPr>
        <w:spacing w:after="0"/>
        <w:ind w:left="0"/>
        <w:jc w:val="both"/>
      </w:pPr>
      <w:r>
        <w:rPr>
          <w:rFonts w:ascii="Times New Roman"/>
          <w:b w:val="false"/>
          <w:i w:val="false"/>
          <w:color w:val="000000"/>
          <w:sz w:val="28"/>
        </w:rPr>
        <w:t>
      35.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xml:space="preserve">
      36. Білім алушыларды қолөнерге араластыру процесі балалардың көркемдік дамуының әртүрлі кезеңдеріндегі олардың психофизиологиялық ерекшеліктерін ескере отырып жүзеге асырылады. </w:t>
      </w:r>
    </w:p>
    <w:p>
      <w:pPr>
        <w:spacing w:after="0"/>
        <w:ind w:left="0"/>
        <w:jc w:val="both"/>
      </w:pPr>
      <w:r>
        <w:rPr>
          <w:rFonts w:ascii="Times New Roman"/>
          <w:b w:val="false"/>
          <w:i w:val="false"/>
          <w:color w:val="000000"/>
          <w:sz w:val="28"/>
        </w:rPr>
        <w:t>
      37. Балалардың көркемдік-шығармашылық қызметі бірінші-екінші сыныптардағы сабақта эмоциялық-сезімталдық негізінде өтеді, үшінші сыныптан бастап жұмыс эмоциялық-бейнелік, шығармашылық бастаманың міндетті түрде сақталуымен көбінесе танымдық-аналитикалық деңгейде құрылады.</w:t>
      </w:r>
    </w:p>
    <w:p>
      <w:pPr>
        <w:spacing w:after="0"/>
        <w:ind w:left="0"/>
        <w:jc w:val="both"/>
      </w:pPr>
      <w:r>
        <w:rPr>
          <w:rFonts w:ascii="Times New Roman"/>
          <w:b w:val="false"/>
          <w:i w:val="false"/>
          <w:color w:val="000000"/>
          <w:sz w:val="28"/>
        </w:rPr>
        <w:t>
      38. Білім алушының оқу қызметінің негізгі түрлері:</w:t>
      </w:r>
    </w:p>
    <w:p>
      <w:pPr>
        <w:spacing w:after="0"/>
        <w:ind w:left="0"/>
        <w:jc w:val="both"/>
      </w:pPr>
      <w:r>
        <w:rPr>
          <w:rFonts w:ascii="Times New Roman"/>
          <w:b w:val="false"/>
          <w:i w:val="false"/>
          <w:color w:val="000000"/>
          <w:sz w:val="28"/>
        </w:rPr>
        <w:t>
      1) жұмыс кезінде жұмыс орнында тәртіпті сақтау және жұмыс аяқталғаннан кейін жұмыс орнын жинау;</w:t>
      </w:r>
    </w:p>
    <w:p>
      <w:pPr>
        <w:spacing w:after="0"/>
        <w:ind w:left="0"/>
        <w:jc w:val="both"/>
      </w:pPr>
      <w:r>
        <w:rPr>
          <w:rFonts w:ascii="Times New Roman"/>
          <w:b w:val="false"/>
          <w:i w:val="false"/>
          <w:color w:val="000000"/>
          <w:sz w:val="28"/>
        </w:rPr>
        <w:t>
      2) бұйымды дайындау кезіндегі табиғи және тоқыма материалдарының түрлері және құрамы туралы алған білімдерін қолдану;</w:t>
      </w:r>
    </w:p>
    <w:p>
      <w:pPr>
        <w:spacing w:after="0"/>
        <w:ind w:left="0"/>
        <w:jc w:val="both"/>
      </w:pPr>
      <w:r>
        <w:rPr>
          <w:rFonts w:ascii="Times New Roman"/>
          <w:b w:val="false"/>
          <w:i w:val="false"/>
          <w:color w:val="000000"/>
          <w:sz w:val="28"/>
        </w:rPr>
        <w:t>
      3) педгогтің жетекшілігімен бұйымның құрылысын талдау, оның міндетін анықтау;</w:t>
      </w:r>
    </w:p>
    <w:p>
      <w:pPr>
        <w:spacing w:after="0"/>
        <w:ind w:left="0"/>
        <w:jc w:val="both"/>
      </w:pPr>
      <w:r>
        <w:rPr>
          <w:rFonts w:ascii="Times New Roman"/>
          <w:b w:val="false"/>
          <w:i w:val="false"/>
          <w:color w:val="000000"/>
          <w:sz w:val="28"/>
        </w:rPr>
        <w:t>
      4) практикалық жұмысты орындауға арналған жұмыс орнын ұйымдастыру;</w:t>
      </w:r>
    </w:p>
    <w:p>
      <w:pPr>
        <w:spacing w:after="0"/>
        <w:ind w:left="0"/>
        <w:jc w:val="both"/>
      </w:pPr>
      <w:r>
        <w:rPr>
          <w:rFonts w:ascii="Times New Roman"/>
          <w:b w:val="false"/>
          <w:i w:val="false"/>
          <w:color w:val="000000"/>
          <w:sz w:val="28"/>
        </w:rPr>
        <w:t>
      5) қайшы, тігін инелері, сақинасы бар түйреуіш сияқты қол құралдарын қауіпсіз қолдану тәсілдерін түсіну;</w:t>
      </w:r>
    </w:p>
    <w:p>
      <w:pPr>
        <w:spacing w:after="0"/>
        <w:ind w:left="0"/>
        <w:jc w:val="both"/>
      </w:pPr>
      <w:r>
        <w:rPr>
          <w:rFonts w:ascii="Times New Roman"/>
          <w:b w:val="false"/>
          <w:i w:val="false"/>
          <w:color w:val="000000"/>
          <w:sz w:val="28"/>
        </w:rPr>
        <w:t>
      6) шаблон, көшірме қағаз, калька арқылы материалдарды үнемдеп белгілеп қою;</w:t>
      </w:r>
    </w:p>
    <w:p>
      <w:pPr>
        <w:spacing w:after="0"/>
        <w:ind w:left="0"/>
        <w:jc w:val="both"/>
      </w:pPr>
      <w:r>
        <w:rPr>
          <w:rFonts w:ascii="Times New Roman"/>
          <w:b w:val="false"/>
          <w:i w:val="false"/>
          <w:color w:val="000000"/>
          <w:sz w:val="28"/>
        </w:rPr>
        <w:t>
      7) меңгерілген материалдардың (маталар, жіптер, ленталар) қасиеттеріне байланысты оларды қолмен өңдеудің оңтайлы және қолжетімді технологиялық тәсілдерін іріктеу және орындау;</w:t>
      </w:r>
    </w:p>
    <w:p>
      <w:pPr>
        <w:spacing w:after="0"/>
        <w:ind w:left="0"/>
        <w:jc w:val="both"/>
      </w:pPr>
      <w:r>
        <w:rPr>
          <w:rFonts w:ascii="Times New Roman"/>
          <w:b w:val="false"/>
          <w:i w:val="false"/>
          <w:color w:val="000000"/>
          <w:sz w:val="28"/>
        </w:rPr>
        <w:t>
      8) суретке, сызбаға және мұғалімнің нұсқауына сүйене отырып, практикалық тапсырманы орындау, өз бетінше сызба және бұйым жасау;</w:t>
      </w:r>
    </w:p>
    <w:p>
      <w:pPr>
        <w:spacing w:after="0"/>
        <w:ind w:left="0"/>
        <w:jc w:val="both"/>
      </w:pPr>
      <w:r>
        <w:rPr>
          <w:rFonts w:ascii="Times New Roman"/>
          <w:b w:val="false"/>
          <w:i w:val="false"/>
          <w:color w:val="000000"/>
          <w:sz w:val="28"/>
        </w:rPr>
        <w:t>
      9) күрделі емес техникалық нысандарды құрастыру және үлгілеу;</w:t>
      </w:r>
    </w:p>
    <w:p>
      <w:pPr>
        <w:spacing w:after="0"/>
        <w:ind w:left="0"/>
        <w:jc w:val="both"/>
      </w:pPr>
      <w:r>
        <w:rPr>
          <w:rFonts w:ascii="Times New Roman"/>
          <w:b w:val="false"/>
          <w:i w:val="false"/>
          <w:color w:val="000000"/>
          <w:sz w:val="28"/>
        </w:rPr>
        <w:t>
      10) суретке, сызбаға сүйене отырып, бұйым дайындаудың технологиялық процесін орындау;</w:t>
      </w:r>
    </w:p>
    <w:p>
      <w:pPr>
        <w:spacing w:after="0"/>
        <w:ind w:left="0"/>
        <w:jc w:val="both"/>
      </w:pPr>
      <w:r>
        <w:rPr>
          <w:rFonts w:ascii="Times New Roman"/>
          <w:b w:val="false"/>
          <w:i w:val="false"/>
          <w:color w:val="000000"/>
          <w:sz w:val="28"/>
        </w:rPr>
        <w:t>
      13) ұжыммен жұмыс.</w:t>
      </w:r>
    </w:p>
    <w:p>
      <w:pPr>
        <w:spacing w:after="0"/>
        <w:ind w:left="0"/>
        <w:jc w:val="both"/>
      </w:pPr>
      <w:r>
        <w:rPr>
          <w:rFonts w:ascii="Times New Roman"/>
          <w:b w:val="false"/>
          <w:i w:val="false"/>
          <w:color w:val="000000"/>
          <w:sz w:val="28"/>
        </w:rPr>
        <w:t>
      39. Бағдарламада білім алушылардың шығармашылық немесе жобалық жұмыстарды орындауы қарастырылған. Білім алушылардың шығармашылық немесе жобалық қызметін ұйымдастыру кезінде жасалатын бұйымның тұтынушылық маңыздылығына назар аударылады.</w:t>
      </w:r>
    </w:p>
    <w:p>
      <w:pPr>
        <w:spacing w:after="0"/>
        <w:ind w:left="0"/>
        <w:jc w:val="both"/>
      </w:pPr>
      <w:r>
        <w:rPr>
          <w:rFonts w:ascii="Times New Roman"/>
          <w:b w:val="false"/>
          <w:i w:val="false"/>
          <w:color w:val="000000"/>
          <w:sz w:val="28"/>
        </w:rPr>
        <w:t xml:space="preserve">
      40. Бағдарламаның ерекшелігі кез келген бұйымды дайындау процесі нобайларды орындаудан, үздік үлгілердің суретін салудан, композициялардың нұсқаларын құрудан басталады. </w:t>
      </w:r>
    </w:p>
    <w:p>
      <w:pPr>
        <w:spacing w:after="0"/>
        <w:ind w:left="0"/>
        <w:jc w:val="both"/>
      </w:pPr>
      <w:r>
        <w:rPr>
          <w:rFonts w:ascii="Times New Roman"/>
          <w:b w:val="false"/>
          <w:i w:val="false"/>
          <w:color w:val="000000"/>
          <w:sz w:val="28"/>
        </w:rPr>
        <w:t>
      41. Макет жасауды орындаудың алдында материалдарды технологиялық қасиеттері, түсі және бетінің фактурасына қарай іріктеу, бұйымның көркемдік әрлеуді таңдау ескеріледі. Бұйымды дайындау кезінде технологиялықпен қатар эстетикалық, экологиялық және эргономикалық талаптарға көп назар аударады.</w:t>
      </w:r>
    </w:p>
    <w:p>
      <w:pPr>
        <w:spacing w:after="0"/>
        <w:ind w:left="0"/>
        <w:jc w:val="both"/>
      </w:pPr>
      <w:r>
        <w:rPr>
          <w:rFonts w:ascii="Times New Roman"/>
          <w:b w:val="false"/>
          <w:i w:val="false"/>
          <w:color w:val="000000"/>
          <w:sz w:val="28"/>
        </w:rPr>
        <w:t xml:space="preserve">
      42. Педагог сәндік жұмыспен айналысу процесінде утилитарлық пен көркемдік біртұтастыққа сүйене отырып, білім алушының затты жасау кезінде көрінетін композицияны қабылдауын жүйелі және мақсатты бағытталған түрде қалыптастырады. </w:t>
      </w:r>
    </w:p>
    <w:p>
      <w:pPr>
        <w:spacing w:after="0"/>
        <w:ind w:left="0"/>
        <w:jc w:val="both"/>
      </w:pPr>
      <w:r>
        <w:rPr>
          <w:rFonts w:ascii="Times New Roman"/>
          <w:b w:val="false"/>
          <w:i w:val="false"/>
          <w:color w:val="000000"/>
          <w:sz w:val="28"/>
        </w:rPr>
        <w:t>
      43. Білім алушы сабақта материалдан өзі жасаған бейненің тәуелділігін, оның физикалық қасиеттері және ерекшеліктерін меңгереді.</w:t>
      </w:r>
    </w:p>
    <w:p>
      <w:pPr>
        <w:spacing w:after="0"/>
        <w:ind w:left="0"/>
        <w:jc w:val="both"/>
      </w:pPr>
      <w:r>
        <w:rPr>
          <w:rFonts w:ascii="Times New Roman"/>
          <w:b w:val="false"/>
          <w:i w:val="false"/>
          <w:color w:val="000000"/>
          <w:sz w:val="28"/>
        </w:rPr>
        <w:t>
      44. Материал, оның қасиеттері және технологиясы білім алушыны қатаң шектеуге енгізеді, бейнелеудегі сыртқы ұқсастықтарын беруде оны шектейді және соңғы шарттылық және сәндік кескінді береді.</w:t>
      </w:r>
    </w:p>
    <w:p>
      <w:pPr>
        <w:spacing w:after="0"/>
        <w:ind w:left="0"/>
        <w:jc w:val="both"/>
      </w:pPr>
      <w:r>
        <w:rPr>
          <w:rFonts w:ascii="Times New Roman"/>
          <w:b w:val="false"/>
          <w:i w:val="false"/>
          <w:color w:val="000000"/>
          <w:sz w:val="28"/>
        </w:rPr>
        <w:t>
      45. Педагог балалардың шығармашылық жұмыстарын талқылау және бағалау кезінде келесі өлшемшарттарды ескереді:</w:t>
      </w:r>
    </w:p>
    <w:p>
      <w:pPr>
        <w:spacing w:after="0"/>
        <w:ind w:left="0"/>
        <w:jc w:val="both"/>
      </w:pPr>
      <w:r>
        <w:rPr>
          <w:rFonts w:ascii="Times New Roman"/>
          <w:b w:val="false"/>
          <w:i w:val="false"/>
          <w:color w:val="000000"/>
          <w:sz w:val="28"/>
        </w:rPr>
        <w:t>
      1) сәндік: пластикалық шешімнің қысқа-жалпылау, шартты-мәнерлеу деңгейіне шығу (композиция, форма, түс, бейнелеу элементтері);</w:t>
      </w:r>
    </w:p>
    <w:p>
      <w:pPr>
        <w:spacing w:after="0"/>
        <w:ind w:left="0"/>
        <w:jc w:val="both"/>
      </w:pPr>
      <w:r>
        <w:rPr>
          <w:rFonts w:ascii="Times New Roman"/>
          <w:b w:val="false"/>
          <w:i w:val="false"/>
          <w:color w:val="000000"/>
          <w:sz w:val="28"/>
        </w:rPr>
        <w:t>
      2) мазмұндылық: алған білімдерін оқу-шығармашылық тапсырмаларда жүзеге асырудың толықтығы, мазмұнды формаларды іздеу;</w:t>
      </w:r>
    </w:p>
    <w:p>
      <w:pPr>
        <w:spacing w:after="0"/>
        <w:ind w:left="0"/>
        <w:jc w:val="both"/>
      </w:pPr>
      <w:r>
        <w:rPr>
          <w:rFonts w:ascii="Times New Roman"/>
          <w:b w:val="false"/>
          <w:i w:val="false"/>
          <w:color w:val="000000"/>
          <w:sz w:val="28"/>
        </w:rPr>
        <w:t>
       3) ерекшелік: қиялдың, елестетудің қызметі, жаңа элементтерді енгізу, тапсырманы жеке оқу.</w:t>
      </w:r>
    </w:p>
    <w:p>
      <w:pPr>
        <w:spacing w:after="0"/>
        <w:ind w:left="0"/>
        <w:jc w:val="both"/>
      </w:pPr>
      <w:r>
        <w:rPr>
          <w:rFonts w:ascii="Times New Roman"/>
          <w:b w:val="false"/>
          <w:i w:val="false"/>
          <w:color w:val="000000"/>
          <w:sz w:val="28"/>
        </w:rPr>
        <w:t>
      46. Білім алушылардың білімдерін бағалауда көрмелер, мейрамдар, жәрмеңкелер сияқты драматургиялық түрде құруға болатын қорытынды сабақтар маңызды мәнге ие болады.</w:t>
      </w:r>
    </w:p>
    <w:p>
      <w:pPr>
        <w:spacing w:after="0"/>
        <w:ind w:left="0"/>
        <w:jc w:val="both"/>
      </w:pPr>
      <w:r>
        <w:rPr>
          <w:rFonts w:ascii="Times New Roman"/>
          <w:b w:val="false"/>
          <w:i w:val="false"/>
          <w:color w:val="000000"/>
          <w:sz w:val="28"/>
        </w:rPr>
        <w:t>
      47. Қорытынды сабақ көрме, викторина, топтардың жарысы формасындағы ойындарды қамтиды.</w:t>
      </w:r>
    </w:p>
    <w:p>
      <w:pPr>
        <w:spacing w:after="0"/>
        <w:ind w:left="0"/>
        <w:jc w:val="both"/>
      </w:pPr>
      <w:r>
        <w:rPr>
          <w:rFonts w:ascii="Times New Roman"/>
          <w:b w:val="false"/>
          <w:i w:val="false"/>
          <w:color w:val="000000"/>
          <w:sz w:val="28"/>
        </w:rPr>
        <w:t>
      48. Педагог шығармашылық сәндік жұмыстарға сюжетті іздеу барысында білім алушылармен бірге орманға, саябаққа, қала көшелерінде экскурсия жасайды. Балалардың табиғатта тапқан заттары және суреттері болашақ композицияның негізі болады.</w:t>
      </w:r>
    </w:p>
    <w:p>
      <w:pPr>
        <w:spacing w:after="0"/>
        <w:ind w:left="0"/>
        <w:jc w:val="both"/>
      </w:pPr>
      <w:r>
        <w:rPr>
          <w:rFonts w:ascii="Times New Roman"/>
          <w:b w:val="false"/>
          <w:i w:val="false"/>
          <w:color w:val="000000"/>
          <w:sz w:val="28"/>
        </w:rPr>
        <w:t>
      49. Білім алушы шығармашылық композициямен жұмыс жасауда ертерек орындалған оқу жаттығуларын, оларға дайындалған суреттерді, натуралық суреттемелерді сәндік формаларда және бейнелерде түсіндіре отырып қолданады.</w:t>
      </w:r>
    </w:p>
    <w:p>
      <w:pPr>
        <w:spacing w:after="0"/>
        <w:ind w:left="0"/>
        <w:jc w:val="both"/>
      </w:pPr>
      <w:r>
        <w:rPr>
          <w:rFonts w:ascii="Times New Roman"/>
          <w:b w:val="false"/>
          <w:i w:val="false"/>
          <w:color w:val="000000"/>
          <w:sz w:val="28"/>
        </w:rPr>
        <w:t xml:space="preserve">
      50. Сабақтың ерекшеліктерінің бірі білім алушының тапсырманы орындауына ұзақ уақытты талап етіледі. Педагог білім алушының қайталанатын затпен жұмыс жасауда қызығушылығын жоғалтып алмас үшін әр сабақтың қорытындысын және нәтижесін шығарады. Бұл жағдайда білім алушы әр сабақта алдағы уақытта жұмыс жемістілігінің ынтасы болып табылатын өз еңбегінің нәтижесін көреді. </w:t>
      </w:r>
    </w:p>
    <w:p>
      <w:pPr>
        <w:spacing w:after="0"/>
        <w:ind w:left="0"/>
        <w:jc w:val="both"/>
      </w:pPr>
      <w:r>
        <w:rPr>
          <w:rFonts w:ascii="Times New Roman"/>
          <w:b w:val="false"/>
          <w:i w:val="false"/>
          <w:color w:val="000000"/>
          <w:sz w:val="28"/>
        </w:rPr>
        <w:t>
      51. Балалардың шығармашылық қызметін арттырудағы тиімді нәтижелер білім алушылардың орындаған жұмыстарын аралық тексеруге мүмкіндік береді. Педагог ағымдық аралық тексеруде қол жеткізген міндеттерді белгілейді, жаңа міндеттерді қояды. Жалпы аралық тексеруді күрделі тапсырманы орындау кезінде жасауға болады және педагог бір қатенің балаларда жиі қайталанатынын байқайды. Білім алушылар талқылауға қатыса отырып өзін-өзі бақылауға үйренеді.</w:t>
      </w:r>
    </w:p>
    <w:p>
      <w:pPr>
        <w:spacing w:after="0"/>
        <w:ind w:left="0"/>
        <w:jc w:val="both"/>
      </w:pPr>
      <w:r>
        <w:rPr>
          <w:rFonts w:ascii="Times New Roman"/>
          <w:b w:val="false"/>
          <w:i w:val="false"/>
          <w:color w:val="000000"/>
          <w:sz w:val="28"/>
        </w:rPr>
        <w:t>
      52. Үй тапсырамасының мазмұны:</w:t>
      </w:r>
    </w:p>
    <w:p>
      <w:pPr>
        <w:spacing w:after="0"/>
        <w:ind w:left="0"/>
        <w:jc w:val="both"/>
      </w:pPr>
      <w:r>
        <w:rPr>
          <w:rFonts w:ascii="Times New Roman"/>
          <w:b w:val="false"/>
          <w:i w:val="false"/>
          <w:color w:val="000000"/>
          <w:sz w:val="28"/>
        </w:rPr>
        <w:t>
      1) рефераттар;</w:t>
      </w:r>
    </w:p>
    <w:p>
      <w:pPr>
        <w:spacing w:after="0"/>
        <w:ind w:left="0"/>
        <w:jc w:val="both"/>
      </w:pPr>
      <w:r>
        <w:rPr>
          <w:rFonts w:ascii="Times New Roman"/>
          <w:b w:val="false"/>
          <w:i w:val="false"/>
          <w:color w:val="000000"/>
          <w:sz w:val="28"/>
        </w:rPr>
        <w:t>
      2) презентациялар;</w:t>
      </w:r>
    </w:p>
    <w:p>
      <w:pPr>
        <w:spacing w:after="0"/>
        <w:ind w:left="0"/>
        <w:jc w:val="both"/>
      </w:pPr>
      <w:r>
        <w:rPr>
          <w:rFonts w:ascii="Times New Roman"/>
          <w:b w:val="false"/>
          <w:i w:val="false"/>
          <w:color w:val="000000"/>
          <w:sz w:val="28"/>
        </w:rPr>
        <w:t>
      3) нобайларды әзірлеу;</w:t>
      </w:r>
    </w:p>
    <w:p>
      <w:pPr>
        <w:spacing w:after="0"/>
        <w:ind w:left="0"/>
        <w:jc w:val="both"/>
      </w:pPr>
      <w:r>
        <w:rPr>
          <w:rFonts w:ascii="Times New Roman"/>
          <w:b w:val="false"/>
          <w:i w:val="false"/>
          <w:color w:val="000000"/>
          <w:sz w:val="28"/>
        </w:rPr>
        <w:t>
      4) шығармашылық жобаларды дайындау және қорғау;</w:t>
      </w:r>
    </w:p>
    <w:p>
      <w:pPr>
        <w:spacing w:after="0"/>
        <w:ind w:left="0"/>
        <w:jc w:val="both"/>
      </w:pPr>
      <w:r>
        <w:rPr>
          <w:rFonts w:ascii="Times New Roman"/>
          <w:b w:val="false"/>
          <w:i w:val="false"/>
          <w:color w:val="000000"/>
          <w:sz w:val="28"/>
        </w:rPr>
        <w:t>
      6) көрмелерге, мұражайларға бару;</w:t>
      </w:r>
    </w:p>
    <w:p>
      <w:pPr>
        <w:spacing w:after="0"/>
        <w:ind w:left="0"/>
        <w:jc w:val="both"/>
      </w:pPr>
      <w:r>
        <w:rPr>
          <w:rFonts w:ascii="Times New Roman"/>
          <w:b w:val="false"/>
          <w:i w:val="false"/>
          <w:color w:val="000000"/>
          <w:sz w:val="28"/>
        </w:rPr>
        <w:t>
      7) шығармашылық және мәдени-ағартушылық іс-шараларға қатысу.</w:t>
      </w:r>
    </w:p>
    <w:p>
      <w:pPr>
        <w:spacing w:after="0"/>
        <w:ind w:left="0"/>
        <w:jc w:val="both"/>
      </w:pPr>
      <w:r>
        <w:rPr>
          <w:rFonts w:ascii="Times New Roman"/>
          <w:b w:val="false"/>
          <w:i w:val="false"/>
          <w:color w:val="000000"/>
          <w:sz w:val="28"/>
        </w:rPr>
        <w:t xml:space="preserve">
      53. Білім алушының жеке сабақтарын белсендіру үшін қолданылатын жұмыс формалары: </w:t>
      </w:r>
    </w:p>
    <w:p>
      <w:pPr>
        <w:spacing w:after="0"/>
        <w:ind w:left="0"/>
        <w:jc w:val="both"/>
      </w:pPr>
      <w:r>
        <w:rPr>
          <w:rFonts w:ascii="Times New Roman"/>
          <w:b w:val="false"/>
          <w:i w:val="false"/>
          <w:color w:val="000000"/>
          <w:sz w:val="28"/>
        </w:rPr>
        <w:t>
      1) оқу тапсырмасын орындауды талдау (білім алушы бағалайды, жіберілге қателіктерді белгілейді);</w:t>
      </w:r>
    </w:p>
    <w:p>
      <w:pPr>
        <w:spacing w:after="0"/>
        <w:ind w:left="0"/>
        <w:jc w:val="both"/>
      </w:pPr>
      <w:r>
        <w:rPr>
          <w:rFonts w:ascii="Times New Roman"/>
          <w:b w:val="false"/>
          <w:i w:val="false"/>
          <w:color w:val="000000"/>
          <w:sz w:val="28"/>
        </w:rPr>
        <w:t>
      2) жаттығулармен, шығармалармен жұмыс жасауға қатысты педагогтің маңызды ұсынымдарын күнделікке жазады;</w:t>
      </w:r>
    </w:p>
    <w:p>
      <w:pPr>
        <w:spacing w:after="0"/>
        <w:ind w:left="0"/>
        <w:jc w:val="both"/>
      </w:pPr>
      <w:r>
        <w:rPr>
          <w:rFonts w:ascii="Times New Roman"/>
          <w:b w:val="false"/>
          <w:i w:val="false"/>
          <w:color w:val="000000"/>
          <w:sz w:val="28"/>
        </w:rPr>
        <w:t xml:space="preserve">
      3) үй тапсырмасына дайындық туралы ауызша есеп беру (білім алушы қиындықтар және қиындықтарды жою туралы баяндайды). </w:t>
      </w:r>
    </w:p>
    <w:p>
      <w:pPr>
        <w:spacing w:after="0"/>
        <w:ind w:left="0"/>
        <w:jc w:val="both"/>
      </w:pPr>
      <w:r>
        <w:rPr>
          <w:rFonts w:ascii="Times New Roman"/>
          <w:b w:val="false"/>
          <w:i w:val="false"/>
          <w:color w:val="000000"/>
          <w:sz w:val="28"/>
        </w:rPr>
        <w:t>
      55. "Қолөнер" пәнінің үлгілік оқу жоспарындағы "Компьютерлік графика", "Экспериментальдік үлгілеу" пәндерімен пәнаралық байланыс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56. 1 сыныптағы Бағдарлама талаптары:</w:t>
      </w:r>
    </w:p>
    <w:p>
      <w:pPr>
        <w:spacing w:after="0"/>
        <w:ind w:left="0"/>
        <w:jc w:val="both"/>
      </w:pPr>
      <w:r>
        <w:rPr>
          <w:rFonts w:ascii="Times New Roman"/>
          <w:b w:val="false"/>
          <w:i w:val="false"/>
          <w:color w:val="000000"/>
          <w:sz w:val="28"/>
        </w:rPr>
        <w:t>
      1) сәндік-қолданбалы шығармашылығының даму тарихымен, қолөнердің түрлерімен, қолөнердің заманауи креативті бағыттарымен танысу;</w:t>
      </w:r>
    </w:p>
    <w:p>
      <w:pPr>
        <w:spacing w:after="0"/>
        <w:ind w:left="0"/>
        <w:jc w:val="both"/>
      </w:pPr>
      <w:r>
        <w:rPr>
          <w:rFonts w:ascii="Times New Roman"/>
          <w:b w:val="false"/>
          <w:i w:val="false"/>
          <w:color w:val="000000"/>
          <w:sz w:val="28"/>
        </w:rPr>
        <w:t>
      2) аппликация, көп жоспарлы пейзаждық апплкацияны орындау кезіндегі ерекшеліктер, әртүрлі материалдарды қолдана отырып картонда жазық аппликацияны жасау, көлемді аппликацияны дайындау технологиясы туралы білімдерді меңгеру:</w:t>
      </w:r>
    </w:p>
    <w:p>
      <w:pPr>
        <w:spacing w:after="0"/>
        <w:ind w:left="0"/>
        <w:jc w:val="both"/>
      </w:pPr>
      <w:r>
        <w:rPr>
          <w:rFonts w:ascii="Times New Roman"/>
          <w:b w:val="false"/>
          <w:i w:val="false"/>
          <w:color w:val="000000"/>
          <w:sz w:val="28"/>
        </w:rPr>
        <w:t>
      3) композицияның негізгі заңдарымен, оның суреттеу құралдарымен, мата, тері, драптың қасиеттерімен, әртүрлі материалдардан ойыншықтарды, қуыршақтарға арналған киімдерді, кәдесыйларды дайындаумен танысу;</w:t>
      </w:r>
    </w:p>
    <w:p>
      <w:pPr>
        <w:spacing w:after="0"/>
        <w:ind w:left="0"/>
        <w:jc w:val="both"/>
      </w:pPr>
      <w:r>
        <w:rPr>
          <w:rFonts w:ascii="Times New Roman"/>
          <w:b w:val="false"/>
          <w:i w:val="false"/>
          <w:color w:val="000000"/>
          <w:sz w:val="28"/>
        </w:rPr>
        <w:t>
      4) тігудің негізгі түрлері, маталарды біріктіру тәсілдері, түсті суретті іріктеу туралы білімдерді қалыптастыру;</w:t>
      </w:r>
    </w:p>
    <w:p>
      <w:pPr>
        <w:spacing w:after="0"/>
        <w:ind w:left="0"/>
        <w:jc w:val="both"/>
      </w:pPr>
      <w:r>
        <w:rPr>
          <w:rFonts w:ascii="Times New Roman"/>
          <w:b w:val="false"/>
          <w:i w:val="false"/>
          <w:color w:val="000000"/>
          <w:sz w:val="28"/>
        </w:rPr>
        <w:t>
      5) кесте тігудің даму тарихымен, кестелеу тәсілдерімен, кестелеудің ерекшеліктерімен, практикада тігістерді орындаумен, киімді безендіру үшін қолданылатын өрнектен композицияны құрастырумен таныстыру; практикада әртүрлі материалдармен жұмыс жасау тәсілдерін сауатты қолдану.</w:t>
      </w:r>
    </w:p>
    <w:p>
      <w:pPr>
        <w:spacing w:after="0"/>
        <w:ind w:left="0"/>
        <w:jc w:val="both"/>
      </w:pPr>
      <w:r>
        <w:rPr>
          <w:rFonts w:ascii="Times New Roman"/>
          <w:b w:val="false"/>
          <w:i w:val="false"/>
          <w:color w:val="000000"/>
          <w:sz w:val="28"/>
        </w:rPr>
        <w:t>
      57. 1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Кіріспе сабақ. Қауіпсіздік техникасының ережелері. Құралдармен және материалдармен танысу. Сәндік-қолданбалы шығармашылықтың даму тарихы. Қолөнердің түрлері. Креативті қолөнердің заманауи бағыттары. </w:t>
      </w:r>
    </w:p>
    <w:p>
      <w:pPr>
        <w:spacing w:after="0"/>
        <w:ind w:left="0"/>
        <w:jc w:val="both"/>
      </w:pPr>
      <w:r>
        <w:rPr>
          <w:rFonts w:ascii="Times New Roman"/>
          <w:b w:val="false"/>
          <w:i w:val="false"/>
          <w:color w:val="000000"/>
          <w:sz w:val="28"/>
        </w:rPr>
        <w:t xml:space="preserve">
      Аппликация. Аппликация – көркемдік шығармашылықтың бір түрі. Аппликацияны жасау тарихы. Аппликациялық жұмыстың түрлері. Аппликация – фонда (негізде) бөлшектерді тігу арқылы бейне жасау. Дайын формалардан қарапайым аппликация – материалда орындалған жануарлардың, гүлдердің, жапырақтардың бейнесі. </w:t>
      </w:r>
    </w:p>
    <w:p>
      <w:pPr>
        <w:spacing w:after="0"/>
        <w:ind w:left="0"/>
        <w:jc w:val="both"/>
      </w:pPr>
      <w:r>
        <w:rPr>
          <w:rFonts w:ascii="Times New Roman"/>
          <w:b w:val="false"/>
          <w:i w:val="false"/>
          <w:color w:val="000000"/>
          <w:sz w:val="28"/>
        </w:rPr>
        <w:t>
      Практика. Мақта дискілерінен "Жануар" аппликациясын дайындау. Түрлі-түсті картон немесе түсті тығыз қағаз. Фон. Түрпішіні бойынша табанға, құлаққа ұқсас бөлшектерді дайындау. Қағаз бетіне дайындаманы орналастыру. Түрлі-түсті қағаздан көз және мұрынды дайындау. Аппликацияны безендіру.</w:t>
      </w:r>
    </w:p>
    <w:p>
      <w:pPr>
        <w:spacing w:after="0"/>
        <w:ind w:left="0"/>
        <w:jc w:val="both"/>
      </w:pPr>
      <w:r>
        <w:rPr>
          <w:rFonts w:ascii="Times New Roman"/>
          <w:b w:val="false"/>
          <w:i w:val="false"/>
          <w:color w:val="000000"/>
          <w:sz w:val="28"/>
        </w:rPr>
        <w:t xml:space="preserve">
      2-тақырып. Өзінің нобайы немесе шаблоны бойынша еркін (немесе пейзаждық) аппликация. Аппликацияның күрделілігі (композицияны жасау және түстік шешімді таңдау). Панно, кілем дайындау кезінде пейзаждық аппликацияны пайдалану. Киімді, сөмкені сәндік безендіру үшін пейзаждық аппликацияны пайдалану. </w:t>
      </w:r>
    </w:p>
    <w:p>
      <w:pPr>
        <w:spacing w:after="0"/>
        <w:ind w:left="0"/>
        <w:jc w:val="both"/>
      </w:pPr>
      <w:r>
        <w:rPr>
          <w:rFonts w:ascii="Times New Roman"/>
          <w:b w:val="false"/>
          <w:i w:val="false"/>
          <w:color w:val="000000"/>
          <w:sz w:val="28"/>
        </w:rPr>
        <w:t>
      Пейзаждық аппликациядағы элементтер (шартты бейнелер): таулар, орманның сұлбасы, күн және бұлттардың бейнесі, ағаштардың және бұталардың, құрылыстардың сұлбалары, адамдардың және жануарлардың дене бітімдері. Мата құрақтарын іріктеу: фактура, түс, сурет, қалыңдығы бойынша. Матаның физикалық-механикалық және техноогиялық қасиеттерін ескеру.</w:t>
      </w:r>
    </w:p>
    <w:p>
      <w:pPr>
        <w:spacing w:after="0"/>
        <w:ind w:left="0"/>
        <w:jc w:val="both"/>
      </w:pPr>
      <w:r>
        <w:rPr>
          <w:rFonts w:ascii="Times New Roman"/>
          <w:b w:val="false"/>
          <w:i w:val="false"/>
          <w:color w:val="000000"/>
          <w:sz w:val="28"/>
        </w:rPr>
        <w:t xml:space="preserve">
      Пейзаждық аппликацияның көп жоспарлығы. Мата бетінің ерекшеліктерімен (жалтылдауы, жылтырауы, шағылуы, кедір-бұдырлығы, үлпілдек, жұмсақтығы, қаттылығы) байланысты көру иллюзиясының түсін және көру арқылы сезінуді дұрыс пайдалану. </w:t>
      </w:r>
    </w:p>
    <w:p>
      <w:pPr>
        <w:spacing w:after="0"/>
        <w:ind w:left="0"/>
        <w:jc w:val="both"/>
      </w:pPr>
      <w:r>
        <w:rPr>
          <w:rFonts w:ascii="Times New Roman"/>
          <w:b w:val="false"/>
          <w:i w:val="false"/>
          <w:color w:val="000000"/>
          <w:sz w:val="28"/>
        </w:rPr>
        <w:t xml:space="preserve">
      Әртүрлі қасиеттері бар (созылмалы, бүрмеленген, қатты қатпарлар қалпын сақтаушы) материалдарды, қосалқы материалдарды (атлас ленталар, шілтер, жиектеме, сутаж) пайдалану. </w:t>
      </w:r>
    </w:p>
    <w:p>
      <w:pPr>
        <w:spacing w:after="0"/>
        <w:ind w:left="0"/>
        <w:jc w:val="both"/>
      </w:pPr>
      <w:r>
        <w:rPr>
          <w:rFonts w:ascii="Times New Roman"/>
          <w:b w:val="false"/>
          <w:i w:val="false"/>
          <w:color w:val="000000"/>
          <w:sz w:val="28"/>
        </w:rPr>
        <w:t>
      Машинамен және қолмен кестелеуді қолдану. Қолдан тігілген кесте ("инені алдыға қарай" тігісі, сабақты тігіс, ілмелі тігіс, торлама тігіс, ілмекті бекіту, өрме тігіс, тік және қисық тығыз кестелеу).</w:t>
      </w:r>
    </w:p>
    <w:p>
      <w:pPr>
        <w:spacing w:after="0"/>
        <w:ind w:left="0"/>
        <w:jc w:val="both"/>
      </w:pPr>
      <w:r>
        <w:rPr>
          <w:rFonts w:ascii="Times New Roman"/>
          <w:b w:val="false"/>
          <w:i w:val="false"/>
          <w:color w:val="000000"/>
          <w:sz w:val="28"/>
        </w:rPr>
        <w:t>
      Суретке қосымша бедерлік беру үшін синтепонды қолдану. Құрақтарды бояу беріктілігін тексеру.</w:t>
      </w:r>
    </w:p>
    <w:p>
      <w:pPr>
        <w:spacing w:after="0"/>
        <w:ind w:left="0"/>
        <w:jc w:val="both"/>
      </w:pPr>
      <w:r>
        <w:rPr>
          <w:rFonts w:ascii="Times New Roman"/>
          <w:b w:val="false"/>
          <w:i w:val="false"/>
          <w:color w:val="000000"/>
          <w:sz w:val="28"/>
        </w:rPr>
        <w:t xml:space="preserve">
      Суретті дайындау, оны негізгі матаға және қағаздың бетіне ауыстыру. Үлгіні дайындау. </w:t>
      </w:r>
    </w:p>
    <w:p>
      <w:pPr>
        <w:spacing w:after="0"/>
        <w:ind w:left="0"/>
        <w:jc w:val="both"/>
      </w:pPr>
      <w:r>
        <w:rPr>
          <w:rFonts w:ascii="Times New Roman"/>
          <w:b w:val="false"/>
          <w:i w:val="false"/>
          <w:color w:val="000000"/>
          <w:sz w:val="28"/>
        </w:rPr>
        <w:t>
      Бөлшектерді түйреуіштермен негізге (фонға) бекіту, оны қосымша көктеу, бөлшек қиындысының шетін зигзаг тәрізді тармақтармен өңдеу.</w:t>
      </w:r>
    </w:p>
    <w:p>
      <w:pPr>
        <w:spacing w:after="0"/>
        <w:ind w:left="0"/>
        <w:jc w:val="both"/>
      </w:pPr>
      <w:r>
        <w:rPr>
          <w:rFonts w:ascii="Times New Roman"/>
          <w:b w:val="false"/>
          <w:i w:val="false"/>
          <w:color w:val="000000"/>
          <w:sz w:val="28"/>
        </w:rPr>
        <w:t xml:space="preserve">
      Көп жоспарлы пейзаждық аппликацияларды орындау кезіндегі ерекшелік. Композицияның әрбір элементі үшін операцияның біртіндеушілігі: артқы планның бөлшектерінен (аспан, көкжиек сызықтары) бастап және алдыңғы планның бөлшектерімен аяқтайды. Бөлшектерді түсте бастыра тігу үшін жіптерді іріктеу. </w:t>
      </w:r>
    </w:p>
    <w:p>
      <w:pPr>
        <w:spacing w:after="0"/>
        <w:ind w:left="0"/>
        <w:jc w:val="both"/>
      </w:pPr>
      <w:r>
        <w:rPr>
          <w:rFonts w:ascii="Times New Roman"/>
          <w:b w:val="false"/>
          <w:i w:val="false"/>
          <w:color w:val="000000"/>
          <w:sz w:val="28"/>
        </w:rPr>
        <w:t xml:space="preserve">
      3-тақырып. Бөлшектердің шетін өңдеудің негізгі тәсілдері. Қалыңдығы орташа тығыз тоқылған, жұқа маталардан жасалған бөлшектерге арналған желімдік төсеуді қолдану арқылы машиналық тәсіл. </w:t>
      </w:r>
    </w:p>
    <w:p>
      <w:pPr>
        <w:spacing w:after="0"/>
        <w:ind w:left="0"/>
        <w:jc w:val="both"/>
      </w:pPr>
      <w:r>
        <w:rPr>
          <w:rFonts w:ascii="Times New Roman"/>
          <w:b w:val="false"/>
          <w:i w:val="false"/>
          <w:color w:val="000000"/>
          <w:sz w:val="28"/>
        </w:rPr>
        <w:t>
      Қол тәсілі. Бөлшектің шетін бекіту: қиғаш май тігістермен декоративті тігу; "тығыз" кестелеу техникасымен; крест тәрізді майда тігістермен; торлама тігісімен, сабақты тігісімен; ілмелі тігіспен;</w:t>
      </w:r>
    </w:p>
    <w:p>
      <w:pPr>
        <w:spacing w:after="0"/>
        <w:ind w:left="0"/>
        <w:jc w:val="both"/>
      </w:pPr>
      <w:r>
        <w:rPr>
          <w:rFonts w:ascii="Times New Roman"/>
          <w:b w:val="false"/>
          <w:i w:val="false"/>
          <w:color w:val="000000"/>
          <w:sz w:val="28"/>
        </w:rPr>
        <w:t xml:space="preserve">
      Практика. Бөлшектің шетін өңдеу тәсілдерін мата кесіндісінде орындау. </w:t>
      </w:r>
    </w:p>
    <w:p>
      <w:pPr>
        <w:spacing w:after="0"/>
        <w:ind w:left="0"/>
        <w:jc w:val="both"/>
      </w:pPr>
      <w:r>
        <w:rPr>
          <w:rFonts w:ascii="Times New Roman"/>
          <w:b w:val="false"/>
          <w:i w:val="false"/>
          <w:color w:val="000000"/>
          <w:sz w:val="28"/>
        </w:rPr>
        <w:t>
      4-тақырып. Көлемді аппликация. Композиция түсінігі. Композицияның құрылысы. Оның негізгі заңдары: тұтастық, тепе-теңдік, қатар бағыну. Композицияның суреттеу құралдары. Декор. Ою-өрнек. Паннодағы жеке бөліктерінің орналасуы. Панно-картиналарды жасау үшін тегіс ойыншықтарды және синтепонды қолдану. Көлемді аппликацияны картонға бекіту.</w:t>
      </w:r>
    </w:p>
    <w:p>
      <w:pPr>
        <w:spacing w:after="0"/>
        <w:ind w:left="0"/>
        <w:jc w:val="both"/>
      </w:pPr>
      <w:r>
        <w:rPr>
          <w:rFonts w:ascii="Times New Roman"/>
          <w:b w:val="false"/>
          <w:i w:val="false"/>
          <w:color w:val="000000"/>
          <w:sz w:val="28"/>
        </w:rPr>
        <w:t>
      Практика. "Күзгі қиялдар", "Балықтар", "Көбелек", "Күз" тақырыбына жеке нобай бойынша панно жасау. "Китти", "Ханқызы" инешек аппликациясы.</w:t>
      </w:r>
    </w:p>
    <w:p>
      <w:pPr>
        <w:spacing w:after="0"/>
        <w:ind w:left="0"/>
        <w:jc w:val="both"/>
      </w:pPr>
      <w:r>
        <w:rPr>
          <w:rFonts w:ascii="Times New Roman"/>
          <w:b w:val="false"/>
          <w:i w:val="false"/>
          <w:color w:val="000000"/>
          <w:sz w:val="28"/>
        </w:rPr>
        <w:t>
      5-тақырып. Халық қуыршақтарының түрлері, олардың жіктелуі және міндеті. Жіптен жасалатын ойыншықтар. Болашақ ойыншықтың қаңқасын дайындау. Ойыншықтың дене бітімін дайындау. Қаңқаны жіптермен орау. Декорациялау және қорытынды бөлшектер (көзі, мұрны). Ойыншықтарға арналған киім дайындау.</w:t>
      </w:r>
    </w:p>
    <w:p>
      <w:pPr>
        <w:spacing w:after="0"/>
        <w:ind w:left="0"/>
        <w:jc w:val="both"/>
      </w:pPr>
      <w:r>
        <w:rPr>
          <w:rFonts w:ascii="Times New Roman"/>
          <w:b w:val="false"/>
          <w:i w:val="false"/>
          <w:color w:val="000000"/>
          <w:sz w:val="28"/>
        </w:rPr>
        <w:t xml:space="preserve">
      Домалақ түйіншектің негізінде жіптен ойыншық дайындау. Картоннан сақина дайындау. Жіптермен тығыз оралған сақина жасау. Домалақ түйіншекті жасау. Бірнеше домалақ түйіншектерден жасалған қуыршақ. Түймелермен, көзі және мұрнын қағазбен безендіру. </w:t>
      </w:r>
    </w:p>
    <w:p>
      <w:pPr>
        <w:spacing w:after="0"/>
        <w:ind w:left="0"/>
        <w:jc w:val="both"/>
      </w:pPr>
      <w:r>
        <w:rPr>
          <w:rFonts w:ascii="Times New Roman"/>
          <w:b w:val="false"/>
          <w:i w:val="false"/>
          <w:color w:val="000000"/>
          <w:sz w:val="28"/>
        </w:rPr>
        <w:t>
      6-тақырып. Қол тігістерінің түрлерімен танысу: инені алға, инемен бірге, "қайып тігу", ілмекті, "айқас"; ілмеленген және сабақты тігіс.</w:t>
      </w:r>
    </w:p>
    <w:p>
      <w:pPr>
        <w:spacing w:after="0"/>
        <w:ind w:left="0"/>
        <w:jc w:val="both"/>
      </w:pPr>
      <w:r>
        <w:rPr>
          <w:rFonts w:ascii="Times New Roman"/>
          <w:b w:val="false"/>
          <w:i w:val="false"/>
          <w:color w:val="000000"/>
          <w:sz w:val="28"/>
        </w:rPr>
        <w:t xml:space="preserve">
      Практика. Косметика заттарын салатын сөмкені дайындау. Жұмыс орнын ұйымдастыру. Тігуге арналған құрылғылар, құралдар және жабдықтар. </w:t>
      </w:r>
    </w:p>
    <w:p>
      <w:pPr>
        <w:spacing w:after="0"/>
        <w:ind w:left="0"/>
        <w:jc w:val="both"/>
      </w:pPr>
      <w:r>
        <w:rPr>
          <w:rFonts w:ascii="Times New Roman"/>
          <w:b w:val="false"/>
          <w:i w:val="false"/>
          <w:color w:val="000000"/>
          <w:sz w:val="28"/>
        </w:rPr>
        <w:t>
      Косметика заттарын салатын сөмкені пішудің сызбаүлгісі. Маталарды іріктеу. Косметика заттарын салатын сөмкені пішу. Тігу технологиясы. "Инемен артқа қарай" тігісі. Машиналық тігіс. Косметика заттарын салатын сөмкенің жоғары бөлшегіне төсем бөлшектерін жапсыру. Косметика заттарын салатын сөмкенің шеткі және төменгі тігістерін қайып тігу. Косметика заттарын салатын сөмкені ылғалды-жылумен өңдеу.</w:t>
      </w:r>
    </w:p>
    <w:p>
      <w:pPr>
        <w:spacing w:after="0"/>
        <w:ind w:left="0"/>
        <w:jc w:val="both"/>
      </w:pPr>
      <w:r>
        <w:rPr>
          <w:rFonts w:ascii="Times New Roman"/>
          <w:b w:val="false"/>
          <w:i w:val="false"/>
          <w:color w:val="000000"/>
          <w:sz w:val="28"/>
        </w:rPr>
        <w:t xml:space="preserve">
      7-тақырып. Телефонға арналған тысқап. Пішу ережесі. Бұйымды біріктіру және безендіру. Маталардың түрлері, олардың қасиеттері. Инелер, жіптер. Тігіс әдібі. Маталарды біріктіру тәсілдері. "Инені алдыға қарай", "инені артқа қарай", "оралған", "жасырын" тігістері. </w:t>
      </w:r>
    </w:p>
    <w:p>
      <w:pPr>
        <w:spacing w:after="0"/>
        <w:ind w:left="0"/>
        <w:jc w:val="both"/>
      </w:pPr>
      <w:r>
        <w:rPr>
          <w:rFonts w:ascii="Times New Roman"/>
          <w:b w:val="false"/>
          <w:i w:val="false"/>
          <w:color w:val="000000"/>
          <w:sz w:val="28"/>
        </w:rPr>
        <w:t>
      Практика. Пішу және бөліктерді кесу ережесі. Жіпті инеге өткізу, түйінді тоқу. Әртүрлі тігістің түрлерін меңгеру. Инені алға" тігісі, "инені артқа қарай" тігісі, "оралған" және "жасырын" тігістері. Әртүрлі тігіс түрлерімен майлықты кестелеу.</w:t>
      </w:r>
    </w:p>
    <w:p>
      <w:pPr>
        <w:spacing w:after="0"/>
        <w:ind w:left="0"/>
        <w:jc w:val="both"/>
      </w:pPr>
      <w:r>
        <w:rPr>
          <w:rFonts w:ascii="Times New Roman"/>
          <w:b w:val="false"/>
          <w:i w:val="false"/>
          <w:color w:val="000000"/>
          <w:sz w:val="28"/>
        </w:rPr>
        <w:t xml:space="preserve">
      8-тақырып. Драптан ойыншық дайындау. Тығыз маталармен жұмыс жасаудың ерекшелігі. Драппен, шұғамен, жұқа киізбен танысу. Пішудің, біріктірудің ерекшеліктері. Әрлеу тігістері. </w:t>
      </w:r>
    </w:p>
    <w:p>
      <w:pPr>
        <w:spacing w:after="0"/>
        <w:ind w:left="0"/>
        <w:jc w:val="both"/>
      </w:pPr>
      <w:r>
        <w:rPr>
          <w:rFonts w:ascii="Times New Roman"/>
          <w:b w:val="false"/>
          <w:i w:val="false"/>
          <w:color w:val="000000"/>
          <w:sz w:val="28"/>
        </w:rPr>
        <w:t xml:space="preserve">
      Практика. Ойыншықтың (жануардың) нобайын құрастыру. Ойыншықтың суретін альбомға салу. Тегіс ойыншықтарды дайындау ерекшеліктерін зерттеуді жалғастыру. Физикалық қасиеттеріне сәйкес маталарды іріктеу. Драптан бөлшектерді пішу. Тұлғаның бөлшектерін "ілмек" тігіс арқылы құрастыру. Құлақ бөлшектерін жұп-жұппен "ілмек" тігісімен тігу. Көзді былғарыдан немесе жұқа киізден, құйрығын жүн жіптерді өру тәсілімен дайындау. Ойыншықты өңдеуді орындау. </w:t>
      </w:r>
    </w:p>
    <w:p>
      <w:pPr>
        <w:spacing w:after="0"/>
        <w:ind w:left="0"/>
        <w:jc w:val="both"/>
      </w:pPr>
      <w:r>
        <w:rPr>
          <w:rFonts w:ascii="Times New Roman"/>
          <w:b w:val="false"/>
          <w:i w:val="false"/>
          <w:color w:val="000000"/>
          <w:sz w:val="28"/>
        </w:rPr>
        <w:t xml:space="preserve">
      9-тақырып. Теріден ойыншық дайындау. Терінің түрлері. Теріні матамен біріктіру. Конструкциялау және бұйым бөлшектерін біріктірудегі жүйелік. Дизайнерлік қиял, форма, ойыншықтың өлшемі, дайындау ерекшеліктері. </w:t>
      </w:r>
    </w:p>
    <w:p>
      <w:pPr>
        <w:spacing w:after="0"/>
        <w:ind w:left="0"/>
        <w:jc w:val="both"/>
      </w:pPr>
      <w:r>
        <w:rPr>
          <w:rFonts w:ascii="Times New Roman"/>
          <w:b w:val="false"/>
          <w:i w:val="false"/>
          <w:color w:val="000000"/>
          <w:sz w:val="28"/>
        </w:rPr>
        <w:t xml:space="preserve">
      Практика. Ойыншықты дайындау. Түсі бойынша жасанды теріні іріктеу. Түс бойынша драпты іріктеу. Ойыншықты пішу. Әртүрлі тігіс түрлерін қолдана отырып, ойыншықтың бөлшектерін тігу. Толтыратын материалдармен дайын ойыншықты толтыру. Ойыншықты құрастыру және безендіру. </w:t>
      </w:r>
    </w:p>
    <w:p>
      <w:pPr>
        <w:spacing w:after="0"/>
        <w:ind w:left="0"/>
        <w:jc w:val="both"/>
      </w:pPr>
      <w:r>
        <w:rPr>
          <w:rFonts w:ascii="Times New Roman"/>
          <w:b w:val="false"/>
          <w:i w:val="false"/>
          <w:color w:val="000000"/>
          <w:sz w:val="28"/>
        </w:rPr>
        <w:t xml:space="preserve">
      10-тақырып. Қуыршаққа, ойыншықтарға (жануарлар, құстар) арналған киімдер дайындау. Киімді пішу әдістері. Үлгілерді қолдану. </w:t>
      </w:r>
    </w:p>
    <w:p>
      <w:pPr>
        <w:spacing w:after="0"/>
        <w:ind w:left="0"/>
        <w:jc w:val="both"/>
      </w:pPr>
      <w:r>
        <w:rPr>
          <w:rFonts w:ascii="Times New Roman"/>
          <w:b w:val="false"/>
          <w:i w:val="false"/>
          <w:color w:val="000000"/>
          <w:sz w:val="28"/>
        </w:rPr>
        <w:t>
      Практика. Пішудің негіздері. Қуыршақтың өлшемін алу. Қағазға дайын киімнің нобайын салу. Матаға дайын киімнің нобайын салу. Бұйымды кесу. Бұйымды тігу.</w:t>
      </w:r>
    </w:p>
    <w:p>
      <w:pPr>
        <w:spacing w:after="0"/>
        <w:ind w:left="0"/>
        <w:jc w:val="both"/>
      </w:pPr>
      <w:r>
        <w:rPr>
          <w:rFonts w:ascii="Times New Roman"/>
          <w:b w:val="false"/>
          <w:i w:val="false"/>
          <w:color w:val="000000"/>
          <w:sz w:val="28"/>
        </w:rPr>
        <w:t>
      11-тақырып. Кесте тігу. Кесте тігудің даму тарихы. Кестелеу тәсілдерінің әртүрлілігі. Кесте тігудің кең таралған түрлері және олардың ерекшеліктері. Жалпы және арнайы композицияның негіздері. Өрнек құрылымының ерекшеліктері, кестелеу ою-өрнегіндегі бейнелеу мотивтерінің түрпішін және түс ерекшеліктері, ырғақ пен симметрияның мәні, өрнектердің түрлері.</w:t>
      </w:r>
    </w:p>
    <w:p>
      <w:pPr>
        <w:spacing w:after="0"/>
        <w:ind w:left="0"/>
        <w:jc w:val="both"/>
      </w:pPr>
      <w:r>
        <w:rPr>
          <w:rFonts w:ascii="Times New Roman"/>
          <w:b w:val="false"/>
          <w:i w:val="false"/>
          <w:color w:val="000000"/>
          <w:sz w:val="28"/>
        </w:rPr>
        <w:t xml:space="preserve">
      Жұмыс орнын жабдықтау. Кесте тігуге арналған құралдар, материалдар және құрылғылар. Үтікпен, қайшымен, инелермен жұмыс істеу кезіндегі қауіпсіздік ережесі. Өрнекті үлкейту және кішірейту. Аппликация түсінігі және оны орындау техникасы. Аппликация үзінділерін матаға бекіту әдістемесі. </w:t>
      </w:r>
    </w:p>
    <w:p>
      <w:pPr>
        <w:spacing w:after="0"/>
        <w:ind w:left="0"/>
        <w:jc w:val="both"/>
      </w:pPr>
      <w:r>
        <w:rPr>
          <w:rFonts w:ascii="Times New Roman"/>
          <w:b w:val="false"/>
          <w:i w:val="false"/>
          <w:color w:val="000000"/>
          <w:sz w:val="28"/>
        </w:rPr>
        <w:t xml:space="preserve">
      Практика. Асханаға арналған тұтқышты, майлықты, картинаны, қабырғаға ілінетін панноны, үй жайлылығының заттарын дайындау. Тігіс үлгілерін орындау. Кесте тігу үшін суретті үлкейту және кішірейту. Аппликацияға арналған маталарды, жіптерді іріктеу. Аппликацияға арналған матаны пішу және оны жапсыру. Дайын бұйымды безендіру. </w:t>
      </w:r>
    </w:p>
    <w:p>
      <w:pPr>
        <w:spacing w:after="0"/>
        <w:ind w:left="0"/>
        <w:jc w:val="both"/>
      </w:pPr>
      <w:r>
        <w:rPr>
          <w:rFonts w:ascii="Times New Roman"/>
          <w:b w:val="false"/>
          <w:i w:val="false"/>
          <w:color w:val="000000"/>
          <w:sz w:val="28"/>
        </w:rPr>
        <w:t xml:space="preserve">
      12-тақырып. Кесте тігу. Кестелеудің түрлері. Тігіс үлгілерін орындау. Крестпен кестелеп тігудің негіздері. Крестпен кестелеп тігудің тәсілдері және орындау техникасы. Кенеп және маталар. Кенептің үстіне сурет салу. </w:t>
      </w:r>
    </w:p>
    <w:p>
      <w:pPr>
        <w:spacing w:after="0"/>
        <w:ind w:left="0"/>
        <w:jc w:val="both"/>
      </w:pPr>
      <w:r>
        <w:rPr>
          <w:rFonts w:ascii="Times New Roman"/>
          <w:b w:val="false"/>
          <w:i w:val="false"/>
          <w:color w:val="000000"/>
          <w:sz w:val="28"/>
        </w:rPr>
        <w:t xml:space="preserve">
      Практика. Матаны немесе кенепке кесте тігу үшін керекті заттарды іріктеу. Суретті арнайы қарындаштың көмегімен салу. Крестпен кестелеп тігу үшін дайын жинақпен жұмыс істеу. Шеттерін безендіру. Бұрыштарды кестелеу. Кестені жуу және үтіктеу. Таңдау бойынша шығармашылық жұмысты ресімдеу. </w:t>
      </w:r>
    </w:p>
    <w:p>
      <w:pPr>
        <w:spacing w:after="0"/>
        <w:ind w:left="0"/>
        <w:jc w:val="both"/>
      </w:pPr>
      <w:r>
        <w:rPr>
          <w:rFonts w:ascii="Times New Roman"/>
          <w:b w:val="false"/>
          <w:i w:val="false"/>
          <w:color w:val="000000"/>
          <w:sz w:val="28"/>
        </w:rPr>
        <w:t xml:space="preserve">
      13-тақырып. Есепті тігістер. Есепті тігістерінің түрлері, оларды бұйымдарда пайдалану. </w:t>
      </w:r>
    </w:p>
    <w:p>
      <w:pPr>
        <w:spacing w:after="0"/>
        <w:ind w:left="0"/>
        <w:jc w:val="both"/>
      </w:pPr>
      <w:r>
        <w:rPr>
          <w:rFonts w:ascii="Times New Roman"/>
          <w:b w:val="false"/>
          <w:i w:val="false"/>
          <w:color w:val="000000"/>
          <w:sz w:val="28"/>
        </w:rPr>
        <w:t>
      Практика. Жұмысты орындау: қайып тігу тігістері (матаның арқауын тартып алу жолымен жасалған шілтер, қайып тігу); матаның бетінде орындалатын (крест, көркем сурет, қос крест, жинақ, қисық сыру) есепті кестелеулер.</w:t>
      </w:r>
    </w:p>
    <w:p>
      <w:pPr>
        <w:spacing w:after="0"/>
        <w:ind w:left="0"/>
        <w:jc w:val="both"/>
      </w:pPr>
      <w:r>
        <w:rPr>
          <w:rFonts w:ascii="Times New Roman"/>
          <w:b w:val="false"/>
          <w:i w:val="false"/>
          <w:color w:val="000000"/>
          <w:sz w:val="28"/>
        </w:rPr>
        <w:t xml:space="preserve">
      14-тақырып. Крестпен кестелеп тігу. Теориялық сабақ. Техниканың ерекшелігі. Кресттің түрлері. Тігісті орындау тәсілдері. Майда тігістерді орындау жүйелілігі. Әртүрлі бұйымдарды безендіру үшін крестпен кестелеп тігуді қолдану. </w:t>
      </w:r>
    </w:p>
    <w:p>
      <w:pPr>
        <w:spacing w:after="0"/>
        <w:ind w:left="0"/>
        <w:jc w:val="both"/>
      </w:pPr>
      <w:r>
        <w:rPr>
          <w:rFonts w:ascii="Times New Roman"/>
          <w:b w:val="false"/>
          <w:i w:val="false"/>
          <w:color w:val="000000"/>
          <w:sz w:val="28"/>
        </w:rPr>
        <w:t>
      Практика. Үлгілерді орындау: жартылай крест тігіс (гобелендік); ішкі жағынан тік тігістермен орындалған крест. Таңдау бойынша жұмысты орындау: "Түймеқыз", "Мысық", "Қоян", "Кактус", "Шиелер".</w:t>
      </w:r>
    </w:p>
    <w:p>
      <w:pPr>
        <w:spacing w:after="0"/>
        <w:ind w:left="0"/>
        <w:jc w:val="both"/>
      </w:pPr>
      <w:r>
        <w:rPr>
          <w:rFonts w:ascii="Times New Roman"/>
          <w:b w:val="false"/>
          <w:i w:val="false"/>
          <w:color w:val="000000"/>
          <w:sz w:val="28"/>
        </w:rPr>
        <w:t xml:space="preserve">
      15-тақырып. Панно дайындау. Лентамен жұмыс. Ені, ұзындығы және түсі әртүрлі ленталармен кесте тігу. Кергішті қолдану. Кергіштің өлшемін таңдау. Түстік гамма бойынша ленталармен жұмыс жасауға арналған іріктеу. </w:t>
      </w:r>
    </w:p>
    <w:p>
      <w:pPr>
        <w:spacing w:after="0"/>
        <w:ind w:left="0"/>
        <w:jc w:val="both"/>
      </w:pPr>
      <w:r>
        <w:rPr>
          <w:rFonts w:ascii="Times New Roman"/>
          <w:b w:val="false"/>
          <w:i w:val="false"/>
          <w:color w:val="000000"/>
          <w:sz w:val="28"/>
        </w:rPr>
        <w:t xml:space="preserve">
      Практика. Түрлі түсті ленталардан "шахмат" өру. Гүл жасауды орындау. "Гүлдер" панносы. Гүлдері бар себетті және әрбір гүлді жүйелі кестелеу. Кенепте немесе матада кестелеу. </w:t>
      </w:r>
    </w:p>
    <w:p>
      <w:pPr>
        <w:spacing w:after="0"/>
        <w:ind w:left="0"/>
        <w:jc w:val="both"/>
      </w:pPr>
      <w:r>
        <w:rPr>
          <w:rFonts w:ascii="Times New Roman"/>
          <w:b w:val="false"/>
          <w:i w:val="false"/>
          <w:color w:val="000000"/>
          <w:sz w:val="28"/>
        </w:rPr>
        <w:t xml:space="preserve">
      16-тақырып. Кесте тігу. Киімді сәндік безендіру. Киімді безендіруге пайдаланылатын өрнектер мен тігістер. Композицияны құрастыру және кестелеу. Суретті таңдау және оны матаға көшіру. Жұмысқа арналған жіптерді және инелерді іріктеу. Жақындарына арналған сыйлық: анасына алжапқыш, әжесіне сөмке, әпкесіне көйлек. </w:t>
      </w:r>
    </w:p>
    <w:p>
      <w:pPr>
        <w:spacing w:after="0"/>
        <w:ind w:left="0"/>
        <w:jc w:val="both"/>
      </w:pPr>
      <w:r>
        <w:rPr>
          <w:rFonts w:ascii="Times New Roman"/>
          <w:b w:val="false"/>
          <w:i w:val="false"/>
          <w:color w:val="000000"/>
          <w:sz w:val="28"/>
        </w:rPr>
        <w:t>
      Практика. Қолөнер журналдарымен жұмыс. Кестелеуге арналған мотивтерді іріктеу, өрнектерді алжапқышта, сөмкеде, көйлекте кестелеу. Сәндік-қолданбалы шығармашылық техникаларын қолдану арқылы қабырғаға ілінетін панноны дайындау (топтық жұмыс).</w:t>
      </w:r>
    </w:p>
    <w:p>
      <w:pPr>
        <w:spacing w:after="0"/>
        <w:ind w:left="0"/>
        <w:jc w:val="both"/>
      </w:pPr>
      <w:r>
        <w:rPr>
          <w:rFonts w:ascii="Times New Roman"/>
          <w:b w:val="false"/>
          <w:i w:val="false"/>
          <w:color w:val="000000"/>
          <w:sz w:val="28"/>
        </w:rPr>
        <w:t>
      58. 1-сыныптың Бағдарламасын игеруден күтілетін нәтижелер.</w:t>
      </w:r>
    </w:p>
    <w:p>
      <w:pPr>
        <w:spacing w:after="0"/>
        <w:ind w:left="0"/>
        <w:jc w:val="both"/>
      </w:pPr>
      <w:r>
        <w:rPr>
          <w:rFonts w:ascii="Times New Roman"/>
          <w:b w:val="false"/>
          <w:i w:val="false"/>
          <w:color w:val="000000"/>
          <w:sz w:val="28"/>
        </w:rPr>
        <w:t>
      1) сәндік-қолданбалы шығармашылықтың даму тарихын, қолөнер түрлерін, креативті қолөнердің заманауи бағыттарын біледі;</w:t>
      </w:r>
    </w:p>
    <w:p>
      <w:pPr>
        <w:spacing w:after="0"/>
        <w:ind w:left="0"/>
        <w:jc w:val="both"/>
      </w:pPr>
      <w:r>
        <w:rPr>
          <w:rFonts w:ascii="Times New Roman"/>
          <w:b w:val="false"/>
          <w:i w:val="false"/>
          <w:color w:val="000000"/>
          <w:sz w:val="28"/>
        </w:rPr>
        <w:t>
      2) аппликациялық жұмыстың түрлерін, қарапайым аппликацияның технологиясын біледі;</w:t>
      </w:r>
    </w:p>
    <w:p>
      <w:pPr>
        <w:spacing w:after="0"/>
        <w:ind w:left="0"/>
        <w:jc w:val="both"/>
      </w:pPr>
      <w:r>
        <w:rPr>
          <w:rFonts w:ascii="Times New Roman"/>
          <w:b w:val="false"/>
          <w:i w:val="false"/>
          <w:color w:val="000000"/>
          <w:sz w:val="28"/>
        </w:rPr>
        <w:t>
      3) көп жоспарлы пейзаждық аппликацияны орындау кезіндегі ерекшеліктерді, композицияның әрбір элементі үшін операциялардың біртіндеушілігін біледі;</w:t>
      </w:r>
    </w:p>
    <w:p>
      <w:pPr>
        <w:spacing w:after="0"/>
        <w:ind w:left="0"/>
        <w:jc w:val="both"/>
      </w:pPr>
      <w:r>
        <w:rPr>
          <w:rFonts w:ascii="Times New Roman"/>
          <w:b w:val="false"/>
          <w:i w:val="false"/>
          <w:color w:val="000000"/>
          <w:sz w:val="28"/>
        </w:rPr>
        <w:t>
      4) әртүрлі материалдардан көлемді аппликацияны жасай алады;</w:t>
      </w:r>
    </w:p>
    <w:p>
      <w:pPr>
        <w:spacing w:after="0"/>
        <w:ind w:left="0"/>
        <w:jc w:val="both"/>
      </w:pPr>
      <w:r>
        <w:rPr>
          <w:rFonts w:ascii="Times New Roman"/>
          <w:b w:val="false"/>
          <w:i w:val="false"/>
          <w:color w:val="000000"/>
          <w:sz w:val="28"/>
        </w:rPr>
        <w:t>
      5) жіптен ойыншықтар дайындайды;</w:t>
      </w:r>
    </w:p>
    <w:p>
      <w:pPr>
        <w:spacing w:after="0"/>
        <w:ind w:left="0"/>
        <w:jc w:val="both"/>
      </w:pPr>
      <w:r>
        <w:rPr>
          <w:rFonts w:ascii="Times New Roman"/>
          <w:b w:val="false"/>
          <w:i w:val="false"/>
          <w:color w:val="000000"/>
          <w:sz w:val="28"/>
        </w:rPr>
        <w:t>
      6) "инені алдыға қарай", "инені артқа қарай", "қайып тігу", "ілмелі", "айқас", "торлама" және "сабақты" қол тігістерінің түрлерін біледі;</w:t>
      </w:r>
    </w:p>
    <w:p>
      <w:pPr>
        <w:spacing w:after="0"/>
        <w:ind w:left="0"/>
        <w:jc w:val="both"/>
      </w:pPr>
      <w:r>
        <w:rPr>
          <w:rFonts w:ascii="Times New Roman"/>
          <w:b w:val="false"/>
          <w:i w:val="false"/>
          <w:color w:val="000000"/>
          <w:sz w:val="28"/>
        </w:rPr>
        <w:t>
      7) жұмыстың қауіпсіздік ережелерін, тігуге арналған жабдықтарды, құралдарды және құрылғыларды біледі;</w:t>
      </w:r>
    </w:p>
    <w:p>
      <w:pPr>
        <w:spacing w:after="0"/>
        <w:ind w:left="0"/>
        <w:jc w:val="both"/>
      </w:pPr>
      <w:r>
        <w:rPr>
          <w:rFonts w:ascii="Times New Roman"/>
          <w:b w:val="false"/>
          <w:i w:val="false"/>
          <w:color w:val="000000"/>
          <w:sz w:val="28"/>
        </w:rPr>
        <w:t>
      8) косметика заттарын салатын сөмкені тігу, телефонға арналған тысқапты дайындау технологиясын біледі;</w:t>
      </w:r>
    </w:p>
    <w:p>
      <w:pPr>
        <w:spacing w:after="0"/>
        <w:ind w:left="0"/>
        <w:jc w:val="both"/>
      </w:pPr>
      <w:r>
        <w:rPr>
          <w:rFonts w:ascii="Times New Roman"/>
          <w:b w:val="false"/>
          <w:i w:val="false"/>
          <w:color w:val="000000"/>
          <w:sz w:val="28"/>
        </w:rPr>
        <w:t>
      9) драппен, шұғамен, жұқа киізбен жұмыс істеу ерекшеліктерін біледі, қалың маталардан ойыншықтар жасайды;</w:t>
      </w:r>
    </w:p>
    <w:p>
      <w:pPr>
        <w:spacing w:after="0"/>
        <w:ind w:left="0"/>
        <w:jc w:val="both"/>
      </w:pPr>
      <w:r>
        <w:rPr>
          <w:rFonts w:ascii="Times New Roman"/>
          <w:b w:val="false"/>
          <w:i w:val="false"/>
          <w:color w:val="000000"/>
          <w:sz w:val="28"/>
        </w:rPr>
        <w:t>
      10) теріден ойыншықтар жасай алады;</w:t>
      </w:r>
    </w:p>
    <w:p>
      <w:pPr>
        <w:spacing w:after="0"/>
        <w:ind w:left="0"/>
        <w:jc w:val="both"/>
      </w:pPr>
      <w:r>
        <w:rPr>
          <w:rFonts w:ascii="Times New Roman"/>
          <w:b w:val="false"/>
          <w:i w:val="false"/>
          <w:color w:val="000000"/>
          <w:sz w:val="28"/>
        </w:rPr>
        <w:t xml:space="preserve">
      11) қуыршақтарға, ойыншықтарға арналған киім тіге алады. </w:t>
      </w:r>
    </w:p>
    <w:p>
      <w:pPr>
        <w:spacing w:after="0"/>
        <w:ind w:left="0"/>
        <w:jc w:val="both"/>
      </w:pPr>
      <w:r>
        <w:rPr>
          <w:rFonts w:ascii="Times New Roman"/>
          <w:b w:val="false"/>
          <w:i w:val="false"/>
          <w:color w:val="000000"/>
          <w:sz w:val="28"/>
        </w:rPr>
        <w:t>
      59. 2-сыныптағы Бағдарлама талаптары:</w:t>
      </w:r>
    </w:p>
    <w:p>
      <w:pPr>
        <w:spacing w:after="0"/>
        <w:ind w:left="0"/>
        <w:jc w:val="both"/>
      </w:pPr>
      <w:r>
        <w:rPr>
          <w:rFonts w:ascii="Times New Roman"/>
          <w:b w:val="false"/>
          <w:i w:val="false"/>
          <w:color w:val="000000"/>
          <w:sz w:val="28"/>
        </w:rPr>
        <w:t>
      1) құрақ техникасының даму тарихымен, нобайды, бұйымның сызбасын орындаумен, қимаүлгі дайындаумен, түсі және фактурасы бойынша матаны іріктеу, пішумен, құрақ мозаикасының бөліктерін өзара біріктіру технологиясымен, құрақ тігісі техникасында бұйымды соңғы әрлеу және безендірумен танысу;</w:t>
      </w:r>
    </w:p>
    <w:p>
      <w:pPr>
        <w:spacing w:after="0"/>
        <w:ind w:left="0"/>
        <w:jc w:val="both"/>
      </w:pPr>
      <w:r>
        <w:rPr>
          <w:rFonts w:ascii="Times New Roman"/>
          <w:b w:val="false"/>
          <w:i w:val="false"/>
          <w:color w:val="000000"/>
          <w:sz w:val="28"/>
        </w:rPr>
        <w:t>
      2) квилт техникасында бұйымдарды дайынмендаумен, матадан гүл түрінде жасалған әйелдердің әшекейімен таныстыру;</w:t>
      </w:r>
    </w:p>
    <w:p>
      <w:pPr>
        <w:spacing w:after="0"/>
        <w:ind w:left="0"/>
        <w:jc w:val="both"/>
      </w:pPr>
      <w:r>
        <w:rPr>
          <w:rFonts w:ascii="Times New Roman"/>
          <w:b w:val="false"/>
          <w:i w:val="false"/>
          <w:color w:val="000000"/>
          <w:sz w:val="28"/>
        </w:rPr>
        <w:t>
      3) көркемдік тоқуды меңгеру, ілмекпен тоқу тәсілдерін, түс танудың негіздерін, бірдей элементтерді тоқу тәсілдеріне тәуелді тоқылған мата фактурасының өзгеруін, бос жіп қосылған шалумен шеңберді, шаршыны, бес қырлықты тоқу ережелерін білу, тоқылған бұйымдарды дайындау;</w:t>
      </w:r>
    </w:p>
    <w:p>
      <w:pPr>
        <w:spacing w:after="0"/>
        <w:ind w:left="0"/>
        <w:jc w:val="both"/>
      </w:pPr>
      <w:r>
        <w:rPr>
          <w:rFonts w:ascii="Times New Roman"/>
          <w:b w:val="false"/>
          <w:i w:val="false"/>
          <w:color w:val="000000"/>
          <w:sz w:val="28"/>
        </w:rPr>
        <w:t>
      4) шыныдан жасалған бисердің тарихымен, бисермен қарапайым бұйымдарды өру тәсілдерімен, бисерден бижутерияларды дайындаумен, жазық негізде жануарлардың дене бітімін дайындауда қолданылатын бисермен өрудің негізгі тәсілдерімен, қармақ баумен бисер өру негіздерімен, "екі жіптегі" бисерді тізумен танысу.</w:t>
      </w:r>
    </w:p>
    <w:p>
      <w:pPr>
        <w:spacing w:after="0"/>
        <w:ind w:left="0"/>
        <w:jc w:val="both"/>
      </w:pPr>
      <w:r>
        <w:rPr>
          <w:rFonts w:ascii="Times New Roman"/>
          <w:b w:val="false"/>
          <w:i w:val="false"/>
          <w:color w:val="000000"/>
          <w:sz w:val="28"/>
        </w:rPr>
        <w:t>
      60. 2-сыныптың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Құрақ құрау техникасының даму тарихы. Құрақ тігудің мүмкіндіктері, оның заманауи сән бағыттарымен байланысы. Бұйым ассортименті. </w:t>
      </w:r>
    </w:p>
    <w:p>
      <w:pPr>
        <w:spacing w:after="0"/>
        <w:ind w:left="0"/>
        <w:jc w:val="both"/>
      </w:pPr>
      <w:r>
        <w:rPr>
          <w:rFonts w:ascii="Times New Roman"/>
          <w:b w:val="false"/>
          <w:i w:val="false"/>
          <w:color w:val="000000"/>
          <w:sz w:val="28"/>
        </w:rPr>
        <w:t>
      Жұмыс орны, оны ұйымдастыру. Құрақ тігу (пэчворк) техникасына үйретуге арналған құралдар, материалдар, құрылғылар және жабдықтар.</w:t>
      </w:r>
    </w:p>
    <w:p>
      <w:pPr>
        <w:spacing w:after="0"/>
        <w:ind w:left="0"/>
        <w:jc w:val="both"/>
      </w:pPr>
      <w:r>
        <w:rPr>
          <w:rFonts w:ascii="Times New Roman"/>
          <w:b w:val="false"/>
          <w:i w:val="false"/>
          <w:color w:val="000000"/>
          <w:sz w:val="28"/>
        </w:rPr>
        <w:t>
      Фактура, түс бойынша маталардың гармониялық үйлесімі. Бұйымның түстік шешімі. Төсеме материалдарды қолдану. Құрақ тігу (пэчворк) техникасында қолданылатын қол және машиналық тігістер. Еңбектің қауіпсіздік ережесі.</w:t>
      </w:r>
    </w:p>
    <w:p>
      <w:pPr>
        <w:spacing w:after="0"/>
        <w:ind w:left="0"/>
        <w:jc w:val="both"/>
      </w:pPr>
      <w:r>
        <w:rPr>
          <w:rFonts w:ascii="Times New Roman"/>
          <w:b w:val="false"/>
          <w:i w:val="false"/>
          <w:color w:val="000000"/>
          <w:sz w:val="28"/>
        </w:rPr>
        <w:t xml:space="preserve">
      Нобай, оның түрлері, міндеті, орындау тәсілдері және ережесі. Сызба, схема туралы түсінік, олардың айырмашылықтары. Өлшемдер, өлшеу ережелері. Қимаүлгі. Қимаүлгілерді, дайын болған үлгілерді қолдану. Материалдарды жұмысқа дайындау. Ою-өрнек элементтерін пішу үшін қимаүлгілерді қолдану. </w:t>
      </w:r>
    </w:p>
    <w:p>
      <w:pPr>
        <w:spacing w:after="0"/>
        <w:ind w:left="0"/>
        <w:jc w:val="both"/>
      </w:pPr>
      <w:r>
        <w:rPr>
          <w:rFonts w:ascii="Times New Roman"/>
          <w:b w:val="false"/>
          <w:i w:val="false"/>
          <w:color w:val="000000"/>
          <w:sz w:val="28"/>
        </w:rPr>
        <w:t>
      Практика. Фактура және түсі бойынша маталарды іріктеу. Құрақ тігу техникасында қолданылатын төсемдік материалдардың қасиеттерін зерттеу. Құрақ тігуде қолданылатын қол, машина тігістерінің үлгілерін орындау. Нобайды орындау. Сызбаны орындау. Картон немесе қатты қағаздан қимаүлгілер дайындау. Құрақ тігу техникасында бұйымды дайындау (жолақтардан жасалған мозаика).</w:t>
      </w:r>
    </w:p>
    <w:p>
      <w:pPr>
        <w:spacing w:after="0"/>
        <w:ind w:left="0"/>
        <w:jc w:val="both"/>
      </w:pPr>
      <w:r>
        <w:rPr>
          <w:rFonts w:ascii="Times New Roman"/>
          <w:b w:val="false"/>
          <w:i w:val="false"/>
          <w:color w:val="000000"/>
          <w:sz w:val="28"/>
        </w:rPr>
        <w:t>
      2-тақырып. Құрақ мозаика. Құрақ тігудің түрлері. Еңбек қауіпсіздік ережесі. Құрақ тігу техникасында қолданылатын негізгі формалар. Жолақтан тігу. "Шырша", "Құдық" схемасы бойынша үлгілерді жинау ережесі. Шаршыдан тігу. "Шахмат" схемасы бойынша үлгілерді жинау ережесі. Тік бұрышты үшбұрыштар тігу.</w:t>
      </w:r>
    </w:p>
    <w:p>
      <w:pPr>
        <w:spacing w:after="0"/>
        <w:ind w:left="0"/>
        <w:jc w:val="both"/>
      </w:pPr>
      <w:r>
        <w:rPr>
          <w:rFonts w:ascii="Times New Roman"/>
          <w:b w:val="false"/>
          <w:i w:val="false"/>
          <w:color w:val="000000"/>
          <w:sz w:val="28"/>
        </w:rPr>
        <w:t>
      "Диірмен", "Жұлдыз" схемасы бойынша үлгілерін жинау ережесі. Фестондар, олардың түрлері. Бөлшектің шетіне фестондарды дайындау, бекіту ережесі. Қабаты бойынша тік фестондарды бұйымның ортасына қарай және ортасынан ары қарай қою техникасы. Құрақ құрау техникасындағы әрлеу материалдары. Сыру, орындау ережесі.</w:t>
      </w:r>
    </w:p>
    <w:p>
      <w:pPr>
        <w:spacing w:after="0"/>
        <w:ind w:left="0"/>
        <w:jc w:val="both"/>
      </w:pPr>
      <w:r>
        <w:rPr>
          <w:rFonts w:ascii="Times New Roman"/>
          <w:b w:val="false"/>
          <w:i w:val="false"/>
          <w:color w:val="000000"/>
          <w:sz w:val="28"/>
        </w:rPr>
        <w:t xml:space="preserve">
      3-тақырып. Практика. "Шырша", "Құдық" схемасы бойынша құрақ тігу техникасындағы бұйымның нобайын, сызбазын орындау. Өрнек элементтерін орындау. Еңбек қауіпсіздік ережесі. "Шахмат" схемасы бойынша құрақ тігу техникасындағы бұйымның нобайын, сызбасын орындау. Өрнек элементтерін орындау. </w:t>
      </w:r>
    </w:p>
    <w:p>
      <w:pPr>
        <w:spacing w:after="0"/>
        <w:ind w:left="0"/>
        <w:jc w:val="both"/>
      </w:pPr>
      <w:r>
        <w:rPr>
          <w:rFonts w:ascii="Times New Roman"/>
          <w:b w:val="false"/>
          <w:i w:val="false"/>
          <w:color w:val="000000"/>
          <w:sz w:val="28"/>
        </w:rPr>
        <w:t xml:space="preserve">
      "Диірмен", "Жұлдыз" схемасы бойынша құрақ тігу техникасындағы бұйымның нобайын, сызбазын орындау. Өрнек элементтерін орындау. Үшбұрыш, шаршы фестондарды қолдана отырып құрақ тігу техникасында бұйымның нобайын, сызбасын орындау. Фестондарды бөлшектің шетіне бекіту. </w:t>
      </w:r>
    </w:p>
    <w:p>
      <w:pPr>
        <w:spacing w:after="0"/>
        <w:ind w:left="0"/>
        <w:jc w:val="both"/>
      </w:pPr>
      <w:r>
        <w:rPr>
          <w:rFonts w:ascii="Times New Roman"/>
          <w:b w:val="false"/>
          <w:i w:val="false"/>
          <w:color w:val="000000"/>
          <w:sz w:val="28"/>
        </w:rPr>
        <w:t xml:space="preserve">
      Қабаты бойынша тік фестондарды бұйымның ортасына қарай және ортасынан ары қарай қою, оларды бекіту. Құрақ бұйымдарда сыруды қолдану. Бұйымды дайындау. Дайын бұйымды әрлеу. </w:t>
      </w:r>
    </w:p>
    <w:p>
      <w:pPr>
        <w:spacing w:after="0"/>
        <w:ind w:left="0"/>
        <w:jc w:val="both"/>
      </w:pPr>
      <w:r>
        <w:rPr>
          <w:rFonts w:ascii="Times New Roman"/>
          <w:b w:val="false"/>
          <w:i w:val="false"/>
          <w:color w:val="000000"/>
          <w:sz w:val="28"/>
        </w:rPr>
        <w:t>
      4-тақырып. Құрақ тігу техникасында бұйымды дайындау технологиясы. Матадан аппликация жасау. Бұйымның нобайын, сызбасын орындау. Қимаүлгілерді дайындау, түс және фактура бойынша маталарды іріктеу. Пішу. Құрақ мозаиканың бөлшектерін өзара біріктіру технологиясы. Соңғы әрлеу және бұйымды безендіру. Бұйымның сапасына қойылатын талаптар. Еңбек қауіпсіздік ережесі. Практикалық жұмыс. Бұйымды дайындау. Тұтқыш, кілемше, сөмке, ыстық заттардың астына қоюға арналған сүйемел, қабырғаға ілетін панно.</w:t>
      </w:r>
    </w:p>
    <w:p>
      <w:pPr>
        <w:spacing w:after="0"/>
        <w:ind w:left="0"/>
        <w:jc w:val="both"/>
      </w:pPr>
      <w:r>
        <w:rPr>
          <w:rFonts w:ascii="Times New Roman"/>
          <w:b w:val="false"/>
          <w:i w:val="false"/>
          <w:color w:val="000000"/>
          <w:sz w:val="28"/>
        </w:rPr>
        <w:t xml:space="preserve">
      5-тақырып. Құрақ тігу техникасы. "Орыс шаршысы" техникасы. Схеманы құру ережесі. Орындау технологиясы. Тең қабырғалы үшбұрыштар тігу. Тең қабырғалы үшбұрыштардан бұйымды жинау схемалары: "Қар", "Өрмек", "Бұранда". Тең қабырғалы үшбұрыштарды екі бөлікке бөлу схемасы және оны жинау жүйелілігі. </w:t>
      </w:r>
    </w:p>
    <w:p>
      <w:pPr>
        <w:spacing w:after="0"/>
        <w:ind w:left="0"/>
        <w:jc w:val="both"/>
      </w:pPr>
      <w:r>
        <w:rPr>
          <w:rFonts w:ascii="Times New Roman"/>
          <w:b w:val="false"/>
          <w:i w:val="false"/>
          <w:color w:val="000000"/>
          <w:sz w:val="28"/>
        </w:rPr>
        <w:t xml:space="preserve">
      Көпбұрышты тігу. "Ара ұясы" техникасы. Схеманы құру ережесі. Төрт бұрышты қиықша тігу. Негізде тігу. "Раушангүл" илтинг схемасы бойынша үлгіні жинау тәртібі. Дайын бұйымды әрлеу. Қисық көмкермемен бұйымның шетін өңдеу технологиясы. </w:t>
      </w:r>
    </w:p>
    <w:p>
      <w:pPr>
        <w:spacing w:after="0"/>
        <w:ind w:left="0"/>
        <w:jc w:val="both"/>
      </w:pPr>
      <w:r>
        <w:rPr>
          <w:rFonts w:ascii="Times New Roman"/>
          <w:b w:val="false"/>
          <w:i w:val="false"/>
          <w:color w:val="000000"/>
          <w:sz w:val="28"/>
        </w:rPr>
        <w:t>
      Практика. Бұйымды дайындау: асханаға арналған жинақ, жұмсақ ойыншық, жиһазға арналған тысқап, панно, кілемше, көрпе.</w:t>
      </w:r>
    </w:p>
    <w:p>
      <w:pPr>
        <w:spacing w:after="0"/>
        <w:ind w:left="0"/>
        <w:jc w:val="both"/>
      </w:pPr>
      <w:r>
        <w:rPr>
          <w:rFonts w:ascii="Times New Roman"/>
          <w:b w:val="false"/>
          <w:i w:val="false"/>
          <w:color w:val="000000"/>
          <w:sz w:val="28"/>
        </w:rPr>
        <w:t>
      6-тақырып. Квилтинг – әртүрлі материалдарды тігу және сыру жолдары арқылы ерекше әдемі ою-өрнектерді және толық картиналарды жасау өнері. Квилтингте пэчворк, тігу, кесте тігу, апплицикацияларды біріктіру. Квилтинг тарихы. Квилтинг стильдері. Квилтингке арналған құралдар. Квилтингке арналған маталар. Квилтинг тігістері.</w:t>
      </w:r>
    </w:p>
    <w:p>
      <w:pPr>
        <w:spacing w:after="0"/>
        <w:ind w:left="0"/>
        <w:jc w:val="both"/>
      </w:pPr>
      <w:r>
        <w:rPr>
          <w:rFonts w:ascii="Times New Roman"/>
          <w:b w:val="false"/>
          <w:i w:val="false"/>
          <w:color w:val="000000"/>
          <w:sz w:val="28"/>
        </w:rPr>
        <w:t xml:space="preserve">
      Квилт қабаттары. Алғашқы декоративті қабат. Пэчворк (құрақ тігу) әдісі немесе қолөнердің басқа стильдерін қолдану. Төсеме. Ішкі қабат. Интерьердегі квилт: көрпе, жамылғы, жастықтар, перделер, кілемдер, жұмсақ жиһазды перделеу, картиналар, панно және квилт техникасындағы киім. </w:t>
      </w:r>
    </w:p>
    <w:p>
      <w:pPr>
        <w:spacing w:after="0"/>
        <w:ind w:left="0"/>
        <w:jc w:val="both"/>
      </w:pPr>
      <w:r>
        <w:rPr>
          <w:rFonts w:ascii="Times New Roman"/>
          <w:b w:val="false"/>
          <w:i w:val="false"/>
          <w:color w:val="000000"/>
          <w:sz w:val="28"/>
        </w:rPr>
        <w:t>
      Практика. Қайшыға арналған кестесі бар, үш бөлімді тысқапты, шай демдейтін шәйнекке арналған жылытқыны, лаванда толтырмасы бар хош иісті періштелерді, себеттерді, дастарханды және сөмкелерді (білім алушының таңдауымен) дайындау.</w:t>
      </w:r>
    </w:p>
    <w:p>
      <w:pPr>
        <w:spacing w:after="0"/>
        <w:ind w:left="0"/>
        <w:jc w:val="both"/>
      </w:pPr>
      <w:r>
        <w:rPr>
          <w:rFonts w:ascii="Times New Roman"/>
          <w:b w:val="false"/>
          <w:i w:val="false"/>
          <w:color w:val="000000"/>
          <w:sz w:val="28"/>
        </w:rPr>
        <w:t xml:space="preserve">
      7-тақырып. Матадан гүл түрінде жасалған әйелдер әшекейін дайындау. Жұмыс орны, оны ұйымдастыру. Құралдар, материалдар және жабдықтар. Қауіпсіздік техникасы. </w:t>
      </w:r>
    </w:p>
    <w:p>
      <w:pPr>
        <w:spacing w:after="0"/>
        <w:ind w:left="0"/>
        <w:jc w:val="both"/>
      </w:pPr>
      <w:r>
        <w:rPr>
          <w:rFonts w:ascii="Times New Roman"/>
          <w:b w:val="false"/>
          <w:i w:val="false"/>
          <w:color w:val="000000"/>
          <w:sz w:val="28"/>
        </w:rPr>
        <w:t xml:space="preserve">
      Практика. Матадан гүлдерді қадамдық дайындау. Органза, атлас немесе шифоннан жасалған жасанды гүлдер. </w:t>
      </w:r>
    </w:p>
    <w:p>
      <w:pPr>
        <w:spacing w:after="0"/>
        <w:ind w:left="0"/>
        <w:jc w:val="both"/>
      </w:pPr>
      <w:r>
        <w:rPr>
          <w:rFonts w:ascii="Times New Roman"/>
          <w:b w:val="false"/>
          <w:i w:val="false"/>
          <w:color w:val="000000"/>
          <w:sz w:val="28"/>
        </w:rPr>
        <w:t>
      8-тақырып. Ілмекпен тоқу. Көркемдік тоқудың даму тарихы. Жұмыс орнын ұйымдастыру. Жұмысқа қажетті құралдар және материалдар. Тоқуға арналған ілмектермен, қайшы, тігін инелерімен, электр үтікпен жұмыс істеу кезіндегі қауіпсіздік техника ережелері.</w:t>
      </w:r>
    </w:p>
    <w:p>
      <w:pPr>
        <w:spacing w:after="0"/>
        <w:ind w:left="0"/>
        <w:jc w:val="both"/>
      </w:pPr>
      <w:r>
        <w:rPr>
          <w:rFonts w:ascii="Times New Roman"/>
          <w:b w:val="false"/>
          <w:i w:val="false"/>
          <w:color w:val="000000"/>
          <w:sz w:val="28"/>
        </w:rPr>
        <w:t>
      Тоқуға қолданылатын жіптердің шығу тегі және қасиеттері. Талшықтың түрлері (табиғи и химиялық). Химиялық талшықтың түрлері және қолданылуы. Жіптің сапасына және тоқылған кенеп матаның тығыздығына байланысты бұйымдар сапасы мен қасиеті. Трикотаж матаның қасиеті.</w:t>
      </w:r>
    </w:p>
    <w:p>
      <w:pPr>
        <w:spacing w:after="0"/>
        <w:ind w:left="0"/>
        <w:jc w:val="both"/>
      </w:pPr>
      <w:r>
        <w:rPr>
          <w:rFonts w:ascii="Times New Roman"/>
          <w:b w:val="false"/>
          <w:i w:val="false"/>
          <w:color w:val="000000"/>
          <w:sz w:val="28"/>
        </w:rPr>
        <w:t xml:space="preserve">
      Ілмекпен тоқу тарихы. Ілмек және иірілген жіпті таңдау. Жұмыс кезіндегі қолдың қалпы. Ілмекпен тоқудың негізгі тәсілдері. Алғашқы ілгектің пайда болуы. Шартты белгісі. "Раппорт" түсінігі. Схеманы оқу ережесі. "Үлпілдек ілгекпен өрілген тізбек", "бос жіп қосылмай қысқа шалу", "бос жіп қосылмай шалу", "бос жіп қосылған қысқа шалу", "бос жіп қосылған шалу", "екі жіп қосылған шалу", "бұрамалы шалу", "көпірме шалу", "бос жіп қосылған рельефті оң шалу", "бос жіп қосылған рельефті теріс шалу", "қосымша бос жіп қосылған рельефті теріс шалу", "ұлу қабыршағы", "ұлу қабыршағының аяқшасы", "екі бос жіп қосылған шалуы бар тоқылмаған түйін" түсініктері. Әртүрлі өрнектерді тоқу ерекшеліктері. </w:t>
      </w:r>
    </w:p>
    <w:p>
      <w:pPr>
        <w:spacing w:after="0"/>
        <w:ind w:left="0"/>
        <w:jc w:val="both"/>
      </w:pPr>
      <w:r>
        <w:rPr>
          <w:rFonts w:ascii="Times New Roman"/>
          <w:b w:val="false"/>
          <w:i w:val="false"/>
          <w:color w:val="000000"/>
          <w:sz w:val="28"/>
        </w:rPr>
        <w:t>
      Практика. Тоқу тәсілдерін өңдеу: бастапқы ілгек, үлпілдек ілгек, көтеруге арналған ілгек, жартылай ілгек, бос жіп қосылмаған шалу, қысқа шалу, бос жіп қосылған шалу.</w:t>
      </w:r>
    </w:p>
    <w:p>
      <w:pPr>
        <w:spacing w:after="0"/>
        <w:ind w:left="0"/>
        <w:jc w:val="both"/>
      </w:pPr>
      <w:r>
        <w:rPr>
          <w:rFonts w:ascii="Times New Roman"/>
          <w:b w:val="false"/>
          <w:i w:val="false"/>
          <w:color w:val="000000"/>
          <w:sz w:val="28"/>
        </w:rPr>
        <w:t xml:space="preserve">
      9-тақырып. Бағаналар және үлпілдек ілгектермен жаттығулар. Тоқудың негізгі тәсілдерінің шартты белгілерін салу: үлпілдек ілгек және бағаналар. Тұтқышты орындауға арналған схеманы салу. </w:t>
      </w:r>
    </w:p>
    <w:p>
      <w:pPr>
        <w:spacing w:after="0"/>
        <w:ind w:left="0"/>
        <w:jc w:val="both"/>
      </w:pPr>
      <w:r>
        <w:rPr>
          <w:rFonts w:ascii="Times New Roman"/>
          <w:b w:val="false"/>
          <w:i w:val="false"/>
          <w:color w:val="000000"/>
          <w:sz w:val="28"/>
        </w:rPr>
        <w:t xml:space="preserve">
      Практика. Схема бойынша үлгіні тоқу. Шаршы тәрізді тұтқыштың өлшемін анықтауға арналған ілгектің есебі. Тұтқышты тоқу және безендіру. </w:t>
      </w:r>
    </w:p>
    <w:p>
      <w:pPr>
        <w:spacing w:after="0"/>
        <w:ind w:left="0"/>
        <w:jc w:val="both"/>
      </w:pPr>
      <w:r>
        <w:rPr>
          <w:rFonts w:ascii="Times New Roman"/>
          <w:b w:val="false"/>
          <w:i w:val="false"/>
          <w:color w:val="000000"/>
          <w:sz w:val="28"/>
        </w:rPr>
        <w:t xml:space="preserve">
      10-тақырып. Түстану негіздері. Түс туралы түсінік. Түстің қасиеттері: реңк (жарық күші), түс бояулары, қанықтығы. Жылы және суық түстер, ахроматикалық және хроматикалық. Түс спектрі. Түсті өлшеу шеңбері. Негізгі және қосымша түстер. Түстің нышандық мәні. </w:t>
      </w:r>
    </w:p>
    <w:p>
      <w:pPr>
        <w:spacing w:after="0"/>
        <w:ind w:left="0"/>
        <w:jc w:val="both"/>
      </w:pPr>
      <w:r>
        <w:rPr>
          <w:rFonts w:ascii="Times New Roman"/>
          <w:b w:val="false"/>
          <w:i w:val="false"/>
          <w:color w:val="000000"/>
          <w:sz w:val="28"/>
        </w:rPr>
        <w:t xml:space="preserve">
      11-тақырып. Өрнекті кенеп матаны тоқу. Қайталанатын элементтерді тоқу тәсілін өзгертуге байланысты тоқылған мата фактурасының өзгеруі. Шеңбер, шаршы, бесқырлықты (көпқырлықты) тоқу. Майлық схемасын талдау. </w:t>
      </w:r>
    </w:p>
    <w:p>
      <w:pPr>
        <w:spacing w:after="0"/>
        <w:ind w:left="0"/>
        <w:jc w:val="both"/>
      </w:pPr>
      <w:r>
        <w:rPr>
          <w:rFonts w:ascii="Times New Roman"/>
          <w:b w:val="false"/>
          <w:i w:val="false"/>
          <w:color w:val="000000"/>
          <w:sz w:val="28"/>
        </w:rPr>
        <w:t xml:space="preserve">
      Практика. Үш үлгіні бос жіптің қосылуынсыз бағаналармен тоқу: шеңбердің, шаршының, бесқырлықтың үлгілері. </w:t>
      </w:r>
    </w:p>
    <w:p>
      <w:pPr>
        <w:spacing w:after="0"/>
        <w:ind w:left="0"/>
        <w:jc w:val="both"/>
      </w:pPr>
      <w:r>
        <w:rPr>
          <w:rFonts w:ascii="Times New Roman"/>
          <w:b w:val="false"/>
          <w:i w:val="false"/>
          <w:color w:val="000000"/>
          <w:sz w:val="28"/>
        </w:rPr>
        <w:t xml:space="preserve">
      12-тақырып. Қуыршаққа арналған шәлі. Шәліні бір және бірнеше түстердегі жіптен бұрыштан және жоғары жағынан тоқу. Шәліні жеке мотивтерден және кестелеу арқылы тоқу. Өрнектерді және мотивтерді орындау схемасын салу. </w:t>
      </w:r>
    </w:p>
    <w:p>
      <w:pPr>
        <w:spacing w:after="0"/>
        <w:ind w:left="0"/>
        <w:jc w:val="both"/>
      </w:pPr>
      <w:r>
        <w:rPr>
          <w:rFonts w:ascii="Times New Roman"/>
          <w:b w:val="false"/>
          <w:i w:val="false"/>
          <w:color w:val="000000"/>
          <w:sz w:val="28"/>
        </w:rPr>
        <w:t>
      Практика. Ілгектің үлгісін және есебін орындау. Шәлі тоқу. Орамалға арналған өрнектерді алу. Бұйымды безендіру.</w:t>
      </w:r>
    </w:p>
    <w:p>
      <w:pPr>
        <w:spacing w:after="0"/>
        <w:ind w:left="0"/>
        <w:jc w:val="both"/>
      </w:pPr>
      <w:r>
        <w:rPr>
          <w:rFonts w:ascii="Times New Roman"/>
          <w:b w:val="false"/>
          <w:i w:val="false"/>
          <w:color w:val="000000"/>
          <w:sz w:val="28"/>
        </w:rPr>
        <w:t xml:space="preserve">
      13-тақырып. Сөмке. Дорба сөмкені және тікбұрыш, сопақша, шеңбер формасындағы түбі бар сөмкені тоқудың ерекшеліктері. Жеке мотивтерден жасалатын сөмке. Өрнектер схемасын салу. </w:t>
      </w:r>
    </w:p>
    <w:p>
      <w:pPr>
        <w:spacing w:after="0"/>
        <w:ind w:left="0"/>
        <w:jc w:val="both"/>
      </w:pPr>
      <w:r>
        <w:rPr>
          <w:rFonts w:ascii="Times New Roman"/>
          <w:b w:val="false"/>
          <w:i w:val="false"/>
          <w:color w:val="000000"/>
          <w:sz w:val="28"/>
        </w:rPr>
        <w:t xml:space="preserve">
      Практика. Үлгіні тоқу, ілгектерді есептеу. Сөмкені тоқу, оны безендіру, түймелікті орындау. Өрнектерді және мотивтерді тоқу. </w:t>
      </w:r>
    </w:p>
    <w:p>
      <w:pPr>
        <w:spacing w:after="0"/>
        <w:ind w:left="0"/>
        <w:jc w:val="both"/>
      </w:pPr>
      <w:r>
        <w:rPr>
          <w:rFonts w:ascii="Times New Roman"/>
          <w:b w:val="false"/>
          <w:i w:val="false"/>
          <w:color w:val="000000"/>
          <w:sz w:val="28"/>
        </w:rPr>
        <w:t xml:space="preserve">
      14-тақырып. Бисермен жұмыс. Бисер түрлері. Шыныдан жасалған бисердің тарихы. Бисерді пайдалану. Бисерден қарапайым бұйымдарды өру тәсілдері. Бисерден бижутерия дайындау. Бижутерия түрлері. Жұқа селдір өру негіздерін зерттеу. Бұйымдар нобайларын талдау. Әшекей формаларын іріктеу ережелері. Түстердің үйлесімі. </w:t>
      </w:r>
    </w:p>
    <w:p>
      <w:pPr>
        <w:spacing w:after="0"/>
        <w:ind w:left="0"/>
        <w:jc w:val="both"/>
      </w:pPr>
      <w:r>
        <w:rPr>
          <w:rFonts w:ascii="Times New Roman"/>
          <w:b w:val="false"/>
          <w:i w:val="false"/>
          <w:color w:val="000000"/>
          <w:sz w:val="28"/>
        </w:rPr>
        <w:t>
      Практика. Бисерден бижутерия дайындау. Жұмыс тәртібі. Құралдар, материалдар және құрылғылар. Қауіпсіздік техникасы.</w:t>
      </w:r>
    </w:p>
    <w:p>
      <w:pPr>
        <w:spacing w:after="0"/>
        <w:ind w:left="0"/>
        <w:jc w:val="both"/>
      </w:pPr>
      <w:r>
        <w:rPr>
          <w:rFonts w:ascii="Times New Roman"/>
          <w:b w:val="false"/>
          <w:i w:val="false"/>
          <w:color w:val="000000"/>
          <w:sz w:val="28"/>
        </w:rPr>
        <w:t>
      15-тақырып. Бисерден жасалатын жазық фигуралар. Жазық негізде жануарлар фигураларын дайындау үшін қолданылатын бисермен тоқудың негізгі тәсілдері: параллельді, ілгекті және шанышпалы тоқу. Денесін, қанаттарын, көздерін, мұртын, табандарын орындау техникасы. Үлгілерді талдау. Схемаларды салу.</w:t>
      </w:r>
    </w:p>
    <w:p>
      <w:pPr>
        <w:spacing w:after="0"/>
        <w:ind w:left="0"/>
        <w:jc w:val="both"/>
      </w:pPr>
      <w:r>
        <w:rPr>
          <w:rFonts w:ascii="Times New Roman"/>
          <w:b w:val="false"/>
          <w:i w:val="false"/>
          <w:color w:val="000000"/>
          <w:sz w:val="28"/>
        </w:rPr>
        <w:t xml:space="preserve">
      Практика. Зерттелген тәсілдердің негізінде жеке элементтерді орындау. Сәнді түйреуішті құрастыру. Сәнді түйреуіштерге арналған негізді дайындау. Композицияны құрастыру. Композиция элементтерін негізге жапсыру. Безендіру. </w:t>
      </w:r>
    </w:p>
    <w:p>
      <w:pPr>
        <w:spacing w:after="0"/>
        <w:ind w:left="0"/>
        <w:jc w:val="both"/>
      </w:pPr>
      <w:r>
        <w:rPr>
          <w:rFonts w:ascii="Times New Roman"/>
          <w:b w:val="false"/>
          <w:i w:val="false"/>
          <w:color w:val="000000"/>
          <w:sz w:val="28"/>
        </w:rPr>
        <w:t>
      16-тақырып. Қармақ бау арқылы бисермен тоқудың негіздері. "Бір жіпке" бисерді тізу. Фенечка тарихы. Нобайлар. Жұмыс сурреттері. Бисермен тоқудың дәстүрлі түрлері. Техниканы зерделеу: қарапайым тізбек, ұсақ моншақтары бар тізбек, дөңесті тізбек, ілгекті тізбек, "зигзаг" тізбегі, "жылан" тізбегі, алты күлтелі гүл тізбегі, сегіз күлтелі гүл тізбегі, "сегіздік", салпыншақты тізбек.</w:t>
      </w:r>
    </w:p>
    <w:p>
      <w:pPr>
        <w:spacing w:after="0"/>
        <w:ind w:left="0"/>
        <w:jc w:val="both"/>
      </w:pPr>
      <w:r>
        <w:rPr>
          <w:rFonts w:ascii="Times New Roman"/>
          <w:b w:val="false"/>
          <w:i w:val="false"/>
          <w:color w:val="000000"/>
          <w:sz w:val="28"/>
        </w:rPr>
        <w:t xml:space="preserve">
      Практика. Бисермен тоқудың тәсілдерін меңгеру. Әртүрлі фенечкаларды, сақина, бау, алқа, қуыршаққа арналған әшекейді орындау бойынша жаттығу. </w:t>
      </w:r>
    </w:p>
    <w:p>
      <w:pPr>
        <w:spacing w:after="0"/>
        <w:ind w:left="0"/>
        <w:jc w:val="both"/>
      </w:pPr>
      <w:r>
        <w:rPr>
          <w:rFonts w:ascii="Times New Roman"/>
          <w:b w:val="false"/>
          <w:i w:val="false"/>
          <w:color w:val="000000"/>
          <w:sz w:val="28"/>
        </w:rPr>
        <w:t>
      17-тақырып. "Екі жіпке" бисерді тізу. Техникаларды зерделеу: "крест", "сақина" тәрізді тізбек. Тізбектердің "крест" тәрізді тегіс және көлемді бірігуінің әртүрлі тәсілдері. Тізбекке "сақинаны" тоқу. Орындаудың міндеті және жүйелілігі. Шартты белгілері. Қарапайым схемаларды талдау және салу.</w:t>
      </w:r>
    </w:p>
    <w:p>
      <w:pPr>
        <w:spacing w:after="0"/>
        <w:ind w:left="0"/>
        <w:jc w:val="both"/>
      </w:pPr>
      <w:r>
        <w:rPr>
          <w:rFonts w:ascii="Times New Roman"/>
          <w:b w:val="false"/>
          <w:i w:val="false"/>
          <w:color w:val="000000"/>
          <w:sz w:val="28"/>
        </w:rPr>
        <w:t>
       Практика. Бисермен тоқудың тәсілдерін меңгеру. Әртүрлі фенечкаларды сақиналарды, алқаларды орындау бойынша жаттығу.</w:t>
      </w:r>
    </w:p>
    <w:p>
      <w:pPr>
        <w:spacing w:after="0"/>
        <w:ind w:left="0"/>
        <w:jc w:val="both"/>
      </w:pPr>
      <w:r>
        <w:rPr>
          <w:rFonts w:ascii="Times New Roman"/>
          <w:b w:val="false"/>
          <w:i w:val="false"/>
          <w:color w:val="000000"/>
          <w:sz w:val="28"/>
        </w:rPr>
        <w:t xml:space="preserve">
      61. 2-сыныптың Бағдарламасын игеруден күтілетін нәтижелер. </w:t>
      </w:r>
    </w:p>
    <w:p>
      <w:pPr>
        <w:spacing w:after="0"/>
        <w:ind w:left="0"/>
        <w:jc w:val="both"/>
      </w:pPr>
      <w:r>
        <w:rPr>
          <w:rFonts w:ascii="Times New Roman"/>
          <w:b w:val="false"/>
          <w:i w:val="false"/>
          <w:color w:val="000000"/>
          <w:sz w:val="28"/>
        </w:rPr>
        <w:t>
      2-сыныпта оқу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пэчворк жасау тарихын, құрақ тігу және сәннің заманауи мүмкіндіктерін, түстік сауаттылық негіздерін, құрақ тігудің технологиялық негіздерін, құрақ тігу техникалары және тәсілдерінің түрлерін біледі;</w:t>
      </w:r>
    </w:p>
    <w:p>
      <w:pPr>
        <w:spacing w:after="0"/>
        <w:ind w:left="0"/>
        <w:jc w:val="both"/>
      </w:pPr>
      <w:r>
        <w:rPr>
          <w:rFonts w:ascii="Times New Roman"/>
          <w:b w:val="false"/>
          <w:i w:val="false"/>
          <w:color w:val="000000"/>
          <w:sz w:val="28"/>
        </w:rPr>
        <w:t>
      2) әртүрлі өрнекті іріктейді және құрай алады, ою-өрнектерді жасайды, ою-өрнектің түрлерін, бұйымдағы өлшемі мен орнын анықтайды, құрақтан жасалған бұйымның нобайлары мен үлгісін орындайды, құрақ тігудің технологиялық негіздерін орындайды, құрақ тігудің алуан түрлі техникасын орындайды, құрақ тігу техникасында бұйымды дайындайды;</w:t>
      </w:r>
    </w:p>
    <w:p>
      <w:pPr>
        <w:spacing w:after="0"/>
        <w:ind w:left="0"/>
        <w:jc w:val="both"/>
      </w:pPr>
      <w:r>
        <w:rPr>
          <w:rFonts w:ascii="Times New Roman"/>
          <w:b w:val="false"/>
          <w:i w:val="false"/>
          <w:color w:val="000000"/>
          <w:sz w:val="28"/>
        </w:rPr>
        <w:t>
      3) квилтинг туралы түсінікті біледі, квилтинг тарихын, квилтинг стильдерін, квилт техникасында киім дайындау технологиясын біледі;</w:t>
      </w:r>
    </w:p>
    <w:p>
      <w:pPr>
        <w:spacing w:after="0"/>
        <w:ind w:left="0"/>
        <w:jc w:val="both"/>
      </w:pPr>
      <w:r>
        <w:rPr>
          <w:rFonts w:ascii="Times New Roman"/>
          <w:b w:val="false"/>
          <w:i w:val="false"/>
          <w:color w:val="000000"/>
          <w:sz w:val="28"/>
        </w:rPr>
        <w:t>
      4) ілмекпен тоқудың негізгі тәсілдерін, жұмыс кезіндегі қолдың қалпын, тоқудың негізгі тәсілдерін біледі;</w:t>
      </w:r>
    </w:p>
    <w:p>
      <w:pPr>
        <w:spacing w:after="0"/>
        <w:ind w:left="0"/>
        <w:jc w:val="both"/>
      </w:pPr>
      <w:r>
        <w:rPr>
          <w:rFonts w:ascii="Times New Roman"/>
          <w:b w:val="false"/>
          <w:i w:val="false"/>
          <w:color w:val="000000"/>
          <w:sz w:val="28"/>
        </w:rPr>
        <w:t>
      5) тоқу үшін материалдарды дайындай алады, ілмекті және жіпті таңдай алады, тоқу схемасын оқи алады, тоқуға арналған қарапайым бұйымның үлгісін құрастыруды, бұйымды тоқиды және безендіре алады;</w:t>
      </w:r>
    </w:p>
    <w:p>
      <w:pPr>
        <w:spacing w:after="0"/>
        <w:ind w:left="0"/>
        <w:jc w:val="both"/>
      </w:pPr>
      <w:r>
        <w:rPr>
          <w:rFonts w:ascii="Times New Roman"/>
          <w:b w:val="false"/>
          <w:i w:val="false"/>
          <w:color w:val="000000"/>
          <w:sz w:val="28"/>
        </w:rPr>
        <w:t xml:space="preserve">
      6) матадан гүл түрінде жасалған әйелдер әшекейлерін дайындау техникасын біледі; </w:t>
      </w:r>
    </w:p>
    <w:p>
      <w:pPr>
        <w:spacing w:after="0"/>
        <w:ind w:left="0"/>
        <w:jc w:val="both"/>
      </w:pPr>
      <w:r>
        <w:rPr>
          <w:rFonts w:ascii="Times New Roman"/>
          <w:b w:val="false"/>
          <w:i w:val="false"/>
          <w:color w:val="000000"/>
          <w:sz w:val="28"/>
        </w:rPr>
        <w:t>
      7) бисермен тоқу тарихындағы кейбір деректерді, бисермен жұмыс істеу кезіндегі қауіпсіздік техника ережелерін, жұмыс орнын ұйымдастыру ережесін біледі;</w:t>
      </w:r>
    </w:p>
    <w:p>
      <w:pPr>
        <w:spacing w:after="0"/>
        <w:ind w:left="0"/>
        <w:jc w:val="both"/>
      </w:pPr>
      <w:r>
        <w:rPr>
          <w:rFonts w:ascii="Times New Roman"/>
          <w:b w:val="false"/>
          <w:i w:val="false"/>
          <w:color w:val="000000"/>
          <w:sz w:val="28"/>
        </w:rPr>
        <w:t>
      8) бұйымды сапалы орындай алады, дайын схемаларды оқи алады; өз жұмыстарының схемаларын құрастыра алады.</w:t>
      </w:r>
    </w:p>
    <w:p>
      <w:pPr>
        <w:spacing w:after="0"/>
        <w:ind w:left="0"/>
        <w:jc w:val="both"/>
      </w:pPr>
      <w:r>
        <w:rPr>
          <w:rFonts w:ascii="Times New Roman"/>
          <w:b w:val="false"/>
          <w:i w:val="false"/>
          <w:color w:val="000000"/>
          <w:sz w:val="28"/>
        </w:rPr>
        <w:t>
      62. 3-сыныптағы Бағдарлама талаптары:</w:t>
      </w:r>
    </w:p>
    <w:p>
      <w:pPr>
        <w:spacing w:after="0"/>
        <w:ind w:left="0"/>
        <w:jc w:val="both"/>
      </w:pPr>
      <w:r>
        <w:rPr>
          <w:rFonts w:ascii="Times New Roman"/>
          <w:b w:val="false"/>
          <w:i w:val="false"/>
          <w:color w:val="000000"/>
          <w:sz w:val="28"/>
        </w:rPr>
        <w:t>
      1) "тенериф" тоқу тарихымен, тоқудың технологиялық жүйелілігімен танысу;</w:t>
      </w:r>
    </w:p>
    <w:p>
      <w:pPr>
        <w:spacing w:after="0"/>
        <w:ind w:left="0"/>
        <w:jc w:val="both"/>
      </w:pPr>
      <w:r>
        <w:rPr>
          <w:rFonts w:ascii="Times New Roman"/>
          <w:b w:val="false"/>
          <w:i w:val="false"/>
          <w:color w:val="000000"/>
          <w:sz w:val="28"/>
        </w:rPr>
        <w:t>
      2) жұмыс орнын ұйымдастыру, құралдармен жұмыс істеу кезіндегі қауіпсіздік техникасы.</w:t>
      </w:r>
    </w:p>
    <w:p>
      <w:pPr>
        <w:spacing w:after="0"/>
        <w:ind w:left="0"/>
        <w:jc w:val="both"/>
      </w:pPr>
      <w:r>
        <w:rPr>
          <w:rFonts w:ascii="Times New Roman"/>
          <w:b w:val="false"/>
          <w:i w:val="false"/>
          <w:color w:val="000000"/>
          <w:sz w:val="28"/>
        </w:rPr>
        <w:t>
      63. 3-сынып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Кіріспе сабақ. Жұмыс орнын ұйымдастыру. Құралдар, материалдар және құрылғылар. </w:t>
      </w:r>
    </w:p>
    <w:p>
      <w:pPr>
        <w:spacing w:after="0"/>
        <w:ind w:left="0"/>
        <w:jc w:val="both"/>
      </w:pPr>
      <w:r>
        <w:rPr>
          <w:rFonts w:ascii="Times New Roman"/>
          <w:b w:val="false"/>
          <w:i w:val="false"/>
          <w:color w:val="000000"/>
          <w:sz w:val="28"/>
        </w:rPr>
        <w:t xml:space="preserve">
      "Тенериф" тоқу тарихы. Қолөнер түрі туралы алғашқы білімнің қалыптасуы. </w:t>
      </w:r>
    </w:p>
    <w:p>
      <w:pPr>
        <w:spacing w:after="0"/>
        <w:ind w:left="0"/>
        <w:jc w:val="both"/>
      </w:pPr>
      <w:r>
        <w:rPr>
          <w:rFonts w:ascii="Times New Roman"/>
          <w:b w:val="false"/>
          <w:i w:val="false"/>
          <w:color w:val="000000"/>
          <w:sz w:val="28"/>
        </w:rPr>
        <w:t>
      "Дөңгелек қимаүлгі", "шаршы қимаүлгі", "қимаүлгі", "ою-өрнек", "төсем", "өрнектің раппорты", "торлы кездеме", "үлпілдек ілгекті тізбек", "бос жіп қосылған шалу, бос жіп қосусыз шалу", "торды керу" ұғымдары туралы жалпы түсінік.</w:t>
      </w:r>
    </w:p>
    <w:p>
      <w:pPr>
        <w:spacing w:after="0"/>
        <w:ind w:left="0"/>
        <w:jc w:val="both"/>
      </w:pPr>
      <w:r>
        <w:rPr>
          <w:rFonts w:ascii="Times New Roman"/>
          <w:b w:val="false"/>
          <w:i w:val="false"/>
          <w:color w:val="000000"/>
          <w:sz w:val="28"/>
        </w:rPr>
        <w:t>
      Декорацияланған тұрмыстық заттарды көрсету. "Көркем сурет" техникасы. Тоқуға дайындық. Қимаүлгілерді және материалдарды жұмысқа дайындау. Қимаүлгілерді дайындау тәсілдерін көрсету.</w:t>
      </w:r>
    </w:p>
    <w:p>
      <w:pPr>
        <w:spacing w:after="0"/>
        <w:ind w:left="0"/>
        <w:jc w:val="both"/>
      </w:pPr>
      <w:r>
        <w:rPr>
          <w:rFonts w:ascii="Times New Roman"/>
          <w:b w:val="false"/>
          <w:i w:val="false"/>
          <w:color w:val="000000"/>
          <w:sz w:val="28"/>
        </w:rPr>
        <w:t xml:space="preserve">
      2-тақырып. Қауіпсіздік еңбек тәсілдері. Ілмекпен тенериф стилінде байланысқан бұйымдарды дайындаудың жүйелілік технологиясы. Дөңгелек мотивті тоқу. Тоқудың технологиялық жүйелілігі. Қимаүлгіде жіптерді керуді орындау бойынша дағдылардың қалыптасуы. </w:t>
      </w:r>
    </w:p>
    <w:p>
      <w:pPr>
        <w:spacing w:after="0"/>
        <w:ind w:left="0"/>
        <w:jc w:val="both"/>
      </w:pPr>
      <w:r>
        <w:rPr>
          <w:rFonts w:ascii="Times New Roman"/>
          <w:b w:val="false"/>
          <w:i w:val="false"/>
          <w:color w:val="000000"/>
          <w:sz w:val="28"/>
        </w:rPr>
        <w:t xml:space="preserve">
      Дөңгелек мотивті тоқу тәсілдерін орындау. Бұйымның нобайын әзірлеу. Тоқудың дөңгелек мотивтерін дайындау. Оларды бұйымға біріктіру. </w:t>
      </w:r>
    </w:p>
    <w:p>
      <w:pPr>
        <w:spacing w:after="0"/>
        <w:ind w:left="0"/>
        <w:jc w:val="both"/>
      </w:pPr>
      <w:r>
        <w:rPr>
          <w:rFonts w:ascii="Times New Roman"/>
          <w:b w:val="false"/>
          <w:i w:val="false"/>
          <w:color w:val="000000"/>
          <w:sz w:val="28"/>
        </w:rPr>
        <w:t>
      3-тақырып. Төртбұрышты қимаүлгіде тенериф мотивтерін тоқудың негізгі тәсілдері. Төртбұрышты қимаүлгіде тенериф мотивтерін тоқу икемділіктерін қалыптастыру. Төртбұрышты қимаүлгіге жіптерді керу. Жіптерді бекіту.</w:t>
      </w:r>
    </w:p>
    <w:p>
      <w:pPr>
        <w:spacing w:after="0"/>
        <w:ind w:left="0"/>
        <w:jc w:val="both"/>
      </w:pPr>
      <w:r>
        <w:rPr>
          <w:rFonts w:ascii="Times New Roman"/>
          <w:b w:val="false"/>
          <w:i w:val="false"/>
          <w:color w:val="000000"/>
          <w:sz w:val="28"/>
        </w:rPr>
        <w:t>
      4-тақырып. Сызғыш көмегімен тенериф шілтерін тоқу. Үлдір кенепті тоқу техникасы. Сызғышта тоқу тәсілдері.</w:t>
      </w:r>
    </w:p>
    <w:p>
      <w:pPr>
        <w:spacing w:after="0"/>
        <w:ind w:left="0"/>
        <w:jc w:val="both"/>
      </w:pPr>
      <w:r>
        <w:rPr>
          <w:rFonts w:ascii="Times New Roman"/>
          <w:b w:val="false"/>
          <w:i w:val="false"/>
          <w:color w:val="000000"/>
          <w:sz w:val="28"/>
        </w:rPr>
        <w:t xml:space="preserve">
      5-тақырып. Тоқудың бір тәсілімен тік кенеп матаны тоқу үлгісін орындау. Тік кенеп мата тәсілі. Үлдір мотивтің тәсілі. Дөңгелек мотивтің тәсілі. </w:t>
      </w:r>
    </w:p>
    <w:p>
      <w:pPr>
        <w:spacing w:after="0"/>
        <w:ind w:left="0"/>
        <w:jc w:val="both"/>
      </w:pPr>
      <w:r>
        <w:rPr>
          <w:rFonts w:ascii="Times New Roman"/>
          <w:b w:val="false"/>
          <w:i w:val="false"/>
          <w:color w:val="000000"/>
          <w:sz w:val="28"/>
        </w:rPr>
        <w:t>
      6-тақырып. Декупаж – қолөнердің түрі. "Декупаж" техникасында жұмыстарды дайындау технологиясы. Декупаж түрлері. Декупаждың негізгі тәсілдері. Қолөнерге арналған құралдар және құрылғылар. Техниканың пайда болу тарихы. Декорацияланған үстіңгі бетті дайындау тәсілдері. "Декупаж" техникасы. Затты көркемдік әшекейлеу имитациясы. Жапсырылған ою-өрнекке біршама көлем және "шынайылық" беру.</w:t>
      </w:r>
    </w:p>
    <w:p>
      <w:pPr>
        <w:spacing w:after="0"/>
        <w:ind w:left="0"/>
        <w:jc w:val="both"/>
      </w:pPr>
      <w:r>
        <w:rPr>
          <w:rFonts w:ascii="Times New Roman"/>
          <w:b w:val="false"/>
          <w:i w:val="false"/>
          <w:color w:val="000000"/>
          <w:sz w:val="28"/>
        </w:rPr>
        <w:t>
      7-тақырып. Практикалық жұмыс. Декорациялауға арналған зат (керамикалық тәрелке). Декупажға арналған мотив. Құралдар: акрилды бояулар, акрил бояуларға арналған кебуді баяулатқыш, акрилды лак, акрилды грунт, сорғыш, қылқаламдар, қайшы. Декорацияланатын майлықты дайындау.</w:t>
      </w:r>
    </w:p>
    <w:p>
      <w:pPr>
        <w:spacing w:after="0"/>
        <w:ind w:left="0"/>
        <w:jc w:val="both"/>
      </w:pPr>
      <w:r>
        <w:rPr>
          <w:rFonts w:ascii="Times New Roman"/>
          <w:b w:val="false"/>
          <w:i w:val="false"/>
          <w:color w:val="000000"/>
          <w:sz w:val="28"/>
        </w:rPr>
        <w:t xml:space="preserve">
      8-тақырып. Үстіңгі бетін дайындау. Бетін тегістеу, бояу, декорды жапсыру. Декорацияланатын керамикалық тәрелкеге бөлшектер суретін салу. Затты декорациялау. Декупаждалған бетін лакпен бояу. Кептіру. Көркемдік декупаж. </w:t>
      </w:r>
    </w:p>
    <w:p>
      <w:pPr>
        <w:spacing w:after="0"/>
        <w:ind w:left="0"/>
        <w:jc w:val="both"/>
      </w:pPr>
      <w:r>
        <w:rPr>
          <w:rFonts w:ascii="Times New Roman"/>
          <w:b w:val="false"/>
          <w:i w:val="false"/>
          <w:color w:val="000000"/>
          <w:sz w:val="28"/>
        </w:rPr>
        <w:t>
      "Декупаж" техниксында жұмыстарды соңғы өңдеу. Соңғы әрлеу. Лак жағу немесе шыны астында безендіру. Жұмыста қосымша эффектілерді орындау. Декоративті тәрелкені соңғы әрлеу жұмыстарын орындау.</w:t>
      </w:r>
    </w:p>
    <w:p>
      <w:pPr>
        <w:spacing w:after="0"/>
        <w:ind w:left="0"/>
        <w:jc w:val="both"/>
      </w:pPr>
      <w:r>
        <w:rPr>
          <w:rFonts w:ascii="Times New Roman"/>
          <w:b w:val="false"/>
          <w:i w:val="false"/>
          <w:color w:val="000000"/>
          <w:sz w:val="28"/>
        </w:rPr>
        <w:t>
      9-тақырып. Жіппен бейнелеу. Жіппен бейнелеудің тарихы. Қазіргі уақыттағы жіппен бейнелеу. Кіріспе сабақ. Жұмыс орны. Құралдар. Жұмыс кезіндегі қауіпсіздік техникасы. Жіптер, жіптердің бейнелеу қасиеті. Жіптердің алуан түрлі түрлері. Құрылымы, сапасы. Суретті көшіру түрлері және нүктелер санын анықтау (өтпелі тесік) және оларды белгілеу. Жұмыстан кейін бұйымды өңдеу. Иненің өтпелі тесігіне жіпті кіргізу білігін қалыптастыру бойынша пысықтау жаттығулары.</w:t>
      </w:r>
    </w:p>
    <w:p>
      <w:pPr>
        <w:spacing w:after="0"/>
        <w:ind w:left="0"/>
        <w:jc w:val="both"/>
      </w:pPr>
      <w:r>
        <w:rPr>
          <w:rFonts w:ascii="Times New Roman"/>
          <w:b w:val="false"/>
          <w:i w:val="false"/>
          <w:color w:val="000000"/>
          <w:sz w:val="28"/>
        </w:rPr>
        <w:t>
      10-тақырып. Негізгі графикалық тігістердің техникасымен танысу. Саны бойынша кестелеу техникасымен танысу. Бұрыштар. Бұрышты инемен толтыру. Дағдыны қалыптастыру жаттығулары. Фотосуретке арналған жиектеме. Фотосуретке арналған қос жиектеме.</w:t>
      </w:r>
    </w:p>
    <w:p>
      <w:pPr>
        <w:spacing w:after="0"/>
        <w:ind w:left="0"/>
        <w:jc w:val="both"/>
      </w:pPr>
      <w:r>
        <w:rPr>
          <w:rFonts w:ascii="Times New Roman"/>
          <w:b w:val="false"/>
          <w:i w:val="false"/>
          <w:color w:val="000000"/>
          <w:sz w:val="28"/>
        </w:rPr>
        <w:t>
      Практикалық жұмыстарды орындау. Жіп графикасы – сәндік-қолданбалы шығармашылықтың тарауы. Суреттерді жинау бойынша қимыл координациясын қалыптастыру. Жапырақ. Гүл. Әртүрлі заттарды сәндеуге арналған бұрыштар.</w:t>
      </w:r>
    </w:p>
    <w:p>
      <w:pPr>
        <w:spacing w:after="0"/>
        <w:ind w:left="0"/>
        <w:jc w:val="both"/>
      </w:pPr>
      <w:r>
        <w:rPr>
          <w:rFonts w:ascii="Times New Roman"/>
          <w:b w:val="false"/>
          <w:i w:val="false"/>
          <w:color w:val="000000"/>
          <w:sz w:val="28"/>
        </w:rPr>
        <w:t>
      11-тақырып. Шеңберді жіппен толтыру. Сандар бойынша кестелеу техникасымен танысу. Суреттегі сызықтың аяқталған орнын анықтау. Шеңберді жіппен бейнелеумен толтыру тәсілдері. Шеңбер бойынша жіпті керудің классикалық моделі. Практикалық жұмыстар. Гүл. Хорда ұзындығының және шеңбердің жалпы түрінің өзара байланысы. Дөңгелек. Шеңбер. Практикалық жұмыстарды орындау. "Сабын көпіршіктері". Пысықтау жаттығулары. Хорда ұзындығының және шеңбердің жалпы түрінің өзара байланысы.</w:t>
      </w:r>
    </w:p>
    <w:p>
      <w:pPr>
        <w:spacing w:after="0"/>
        <w:ind w:left="0"/>
        <w:jc w:val="both"/>
      </w:pPr>
      <w:r>
        <w:rPr>
          <w:rFonts w:ascii="Times New Roman"/>
          <w:b w:val="false"/>
          <w:i w:val="false"/>
          <w:color w:val="000000"/>
          <w:sz w:val="28"/>
        </w:rPr>
        <w:t xml:space="preserve">
      12-тақырып. Шаршыны жіппен толтыру. Хорда ұзындығы. Жұмыс қағидаты. Қолды жаттықтыруға арналған шаршылар. Өтпелі тесік. Хорда ұзындығы. Пысықтау жаттығулары. Суреттерді орындау. Көңілді кубиктер. Практикалық жұмыс. Үлгілердің графикасы. Үйшіктер. Квадраттағы, жолақтағы, шеңбердегі өрнектер. </w:t>
      </w:r>
    </w:p>
    <w:p>
      <w:pPr>
        <w:spacing w:after="0"/>
        <w:ind w:left="0"/>
        <w:jc w:val="both"/>
      </w:pPr>
      <w:r>
        <w:rPr>
          <w:rFonts w:ascii="Times New Roman"/>
          <w:b w:val="false"/>
          <w:i w:val="false"/>
          <w:color w:val="000000"/>
          <w:sz w:val="28"/>
        </w:rPr>
        <w:t xml:space="preserve">
      13-тақырып. "Шатастырма" техникасымен танысу. Жұмыстың қағидаттары. Сыртқы және ішкі бет жағы. </w:t>
      </w:r>
    </w:p>
    <w:p>
      <w:pPr>
        <w:spacing w:after="0"/>
        <w:ind w:left="0"/>
        <w:jc w:val="both"/>
      </w:pPr>
      <w:r>
        <w:rPr>
          <w:rFonts w:ascii="Times New Roman"/>
          <w:b w:val="false"/>
          <w:i w:val="false"/>
          <w:color w:val="000000"/>
          <w:sz w:val="28"/>
        </w:rPr>
        <w:t>
      14-тақырып. Геометриялық фигураны жазықтықта өтпелі саңылаулар арқылы керілген жіптердің көмегімен шырмалау. Пысықтау жаттығулары. Қарапайым геометриялық пішіндерді жіппен толтыру. Жіп графикасы техникасын өңдеу бойынша практикалық сабақ.</w:t>
      </w:r>
    </w:p>
    <w:p>
      <w:pPr>
        <w:spacing w:after="0"/>
        <w:ind w:left="0"/>
        <w:jc w:val="both"/>
      </w:pPr>
      <w:r>
        <w:rPr>
          <w:rFonts w:ascii="Times New Roman"/>
          <w:b w:val="false"/>
          <w:i w:val="false"/>
          <w:color w:val="000000"/>
          <w:sz w:val="28"/>
        </w:rPr>
        <w:t>
      15-тақырып. Қоршаулар. Практикалық жұмысты орындау. Торлар. Практикалық жұмысты орындау. Зигзагтар. Практикалық жұмысты орындау. Жіптерді өру және қарапайым геометриялық фигураларды алу. Оны аяқтағаннан кейін жұмысты өңдеу.</w:t>
      </w:r>
    </w:p>
    <w:p>
      <w:pPr>
        <w:spacing w:after="0"/>
        <w:ind w:left="0"/>
        <w:jc w:val="both"/>
      </w:pPr>
      <w:r>
        <w:rPr>
          <w:rFonts w:ascii="Times New Roman"/>
          <w:b w:val="false"/>
          <w:i w:val="false"/>
          <w:color w:val="000000"/>
          <w:sz w:val="28"/>
        </w:rPr>
        <w:t xml:space="preserve">
      16-тақырып. Сиқырлы "өрмекпен" танысу. Қажетті материалдар. Жұмыстың қағидаттары. Берілген техникада жұмыстарды орындаумен танысу. Шарларды өңдеу. Пысықтау жаттығулары – жіптен жасалған қарапайым шар. Шарды дайындау. Аппликацияны қолдана отырып бұйым дайындау. Бұйымды жинау. </w:t>
      </w:r>
    </w:p>
    <w:p>
      <w:pPr>
        <w:spacing w:after="0"/>
        <w:ind w:left="0"/>
        <w:jc w:val="both"/>
      </w:pPr>
      <w:r>
        <w:rPr>
          <w:rFonts w:ascii="Times New Roman"/>
          <w:b w:val="false"/>
          <w:i w:val="false"/>
          <w:color w:val="000000"/>
          <w:sz w:val="28"/>
        </w:rPr>
        <w:t>
      17-тақырып. Жиектемелер. Жіптерді жазықтықта керу. Жіптерді керу үшін жазықтықты қолдану. Картон. Шыртылдақ түймелерді жабыстыру. Тығыз картон шеңберіндегі практикалық сабақ. Тоқуды қолдану.</w:t>
      </w:r>
    </w:p>
    <w:p>
      <w:pPr>
        <w:spacing w:after="0"/>
        <w:ind w:left="0"/>
        <w:jc w:val="both"/>
      </w:pPr>
      <w:r>
        <w:rPr>
          <w:rFonts w:ascii="Times New Roman"/>
          <w:b w:val="false"/>
          <w:i w:val="false"/>
          <w:color w:val="000000"/>
          <w:sz w:val="28"/>
        </w:rPr>
        <w:t xml:space="preserve">
      18-тақырып. Өтпелі тесік арқылы жіптерді керу. Геометриялық пішіндер. Бұрыштар және шеңберлердің суреттерімен жұмыс жасау кезінде жұмыс қағидаттарының қайталануы. Тұрмыс заттарда жіптерді керу. Жиектемені әшекейлеу. Тұрмыс заттарда жіптерді керу. Дискілерді әшекейлеу. Тұрмыс заттарда жіптерді керу. Майлықтар. Тұрмыс заттарда жіптерді керу. Киімді әшекейлеу. </w:t>
      </w:r>
    </w:p>
    <w:p>
      <w:pPr>
        <w:spacing w:after="0"/>
        <w:ind w:left="0"/>
        <w:jc w:val="both"/>
      </w:pPr>
      <w:r>
        <w:rPr>
          <w:rFonts w:ascii="Times New Roman"/>
          <w:b w:val="false"/>
          <w:i w:val="false"/>
          <w:color w:val="000000"/>
          <w:sz w:val="28"/>
        </w:rPr>
        <w:t>
      19-тақырып. Композицияны жасау кезінде CorelDraw [Корел драв] бағдарламасын қолдану. Композицияны жасау кезінде Компас бағдарламасын қолдану.</w:t>
      </w:r>
    </w:p>
    <w:p>
      <w:pPr>
        <w:spacing w:after="0"/>
        <w:ind w:left="0"/>
        <w:jc w:val="both"/>
      </w:pPr>
      <w:r>
        <w:rPr>
          <w:rFonts w:ascii="Times New Roman"/>
          <w:b w:val="false"/>
          <w:i w:val="false"/>
          <w:color w:val="000000"/>
          <w:sz w:val="28"/>
        </w:rPr>
        <w:t xml:space="preserve">
      20-тақырып. Киімді безендірудегі жіппен бейнелеу. Интерьердегі жіппен бейнелеу. </w:t>
      </w:r>
    </w:p>
    <w:p>
      <w:pPr>
        <w:spacing w:after="0"/>
        <w:ind w:left="0"/>
        <w:jc w:val="both"/>
      </w:pPr>
      <w:r>
        <w:rPr>
          <w:rFonts w:ascii="Times New Roman"/>
          <w:b w:val="false"/>
          <w:i w:val="false"/>
          <w:color w:val="000000"/>
          <w:sz w:val="28"/>
        </w:rPr>
        <w:t xml:space="preserve">
      64. 3-сыныптың Бағдарламасын игеруден күтілетін нәтижелер. </w:t>
      </w:r>
    </w:p>
    <w:p>
      <w:pPr>
        <w:spacing w:after="0"/>
        <w:ind w:left="0"/>
        <w:jc w:val="both"/>
      </w:pPr>
      <w:r>
        <w:rPr>
          <w:rFonts w:ascii="Times New Roman"/>
          <w:b w:val="false"/>
          <w:i w:val="false"/>
          <w:color w:val="000000"/>
          <w:sz w:val="28"/>
        </w:rPr>
        <w:t>
      3-сыныпта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декупаж, "тенериф", "инемен бейнелеу" тоқу техникасымен жұмыс жасау кезінде қолданылатын материалдардың, құралдардың және құрылғылардың қасиеттері туралы алғашқы деректерді біледі;</w:t>
      </w:r>
    </w:p>
    <w:p>
      <w:pPr>
        <w:spacing w:after="0"/>
        <w:ind w:left="0"/>
        <w:jc w:val="both"/>
      </w:pPr>
      <w:r>
        <w:rPr>
          <w:rFonts w:ascii="Times New Roman"/>
          <w:b w:val="false"/>
          <w:i w:val="false"/>
          <w:color w:val="000000"/>
          <w:sz w:val="28"/>
        </w:rPr>
        <w:t>
      2) пропорция туралы түсінікті біледі;</w:t>
      </w:r>
    </w:p>
    <w:p>
      <w:pPr>
        <w:spacing w:after="0"/>
        <w:ind w:left="0"/>
        <w:jc w:val="both"/>
      </w:pPr>
      <w:r>
        <w:rPr>
          <w:rFonts w:ascii="Times New Roman"/>
          <w:b w:val="false"/>
          <w:i w:val="false"/>
          <w:color w:val="000000"/>
          <w:sz w:val="28"/>
        </w:rPr>
        <w:t>
      3) түстік үйлесім туралы алғашқы түсініктерді біледі;</w:t>
      </w:r>
    </w:p>
    <w:p>
      <w:pPr>
        <w:spacing w:after="0"/>
        <w:ind w:left="0"/>
        <w:jc w:val="both"/>
      </w:pPr>
      <w:r>
        <w:rPr>
          <w:rFonts w:ascii="Times New Roman"/>
          <w:b w:val="false"/>
          <w:i w:val="false"/>
          <w:color w:val="000000"/>
          <w:sz w:val="28"/>
        </w:rPr>
        <w:t>
      4) халық дәстүрлері туралы түсінікке ие болады;</w:t>
      </w:r>
    </w:p>
    <w:p>
      <w:pPr>
        <w:spacing w:after="0"/>
        <w:ind w:left="0"/>
        <w:jc w:val="both"/>
      </w:pPr>
      <w:r>
        <w:rPr>
          <w:rFonts w:ascii="Times New Roman"/>
          <w:b w:val="false"/>
          <w:i w:val="false"/>
          <w:color w:val="000000"/>
          <w:sz w:val="28"/>
        </w:rPr>
        <w:t>
      5) жеке бас гигиенасы және қауіпсіздік еңбек ережелерін сақтайды;</w:t>
      </w:r>
    </w:p>
    <w:p>
      <w:pPr>
        <w:spacing w:after="0"/>
        <w:ind w:left="0"/>
        <w:jc w:val="both"/>
      </w:pPr>
      <w:r>
        <w:rPr>
          <w:rFonts w:ascii="Times New Roman"/>
          <w:b w:val="false"/>
          <w:i w:val="false"/>
          <w:color w:val="000000"/>
          <w:sz w:val="28"/>
        </w:rPr>
        <w:t>
      6) өз жұмысын жоспарлай алады;</w:t>
      </w:r>
    </w:p>
    <w:p>
      <w:pPr>
        <w:spacing w:after="0"/>
        <w:ind w:left="0"/>
        <w:jc w:val="both"/>
      </w:pPr>
      <w:r>
        <w:rPr>
          <w:rFonts w:ascii="Times New Roman"/>
          <w:b w:val="false"/>
          <w:i w:val="false"/>
          <w:color w:val="000000"/>
          <w:sz w:val="28"/>
        </w:rPr>
        <w:t>
      7) құралдармен және жабдықтармен жұмыс істеу дағдыларын меңгереді;</w:t>
      </w:r>
    </w:p>
    <w:p>
      <w:pPr>
        <w:spacing w:after="0"/>
        <w:ind w:left="0"/>
        <w:jc w:val="both"/>
      </w:pPr>
      <w:r>
        <w:rPr>
          <w:rFonts w:ascii="Times New Roman"/>
          <w:b w:val="false"/>
          <w:i w:val="false"/>
          <w:color w:val="000000"/>
          <w:sz w:val="28"/>
        </w:rPr>
        <w:t>
      8) дөңгелек, шаршы қимаүлгімен жұмыс жасай алады;</w:t>
      </w:r>
    </w:p>
    <w:p>
      <w:pPr>
        <w:spacing w:after="0"/>
        <w:ind w:left="0"/>
        <w:jc w:val="both"/>
      </w:pPr>
      <w:r>
        <w:rPr>
          <w:rFonts w:ascii="Times New Roman"/>
          <w:b w:val="false"/>
          <w:i w:val="false"/>
          <w:color w:val="000000"/>
          <w:sz w:val="28"/>
        </w:rPr>
        <w:t>
      9) суретті схемалы сипаттауды қолдана алады;</w:t>
      </w:r>
    </w:p>
    <w:p>
      <w:pPr>
        <w:spacing w:after="0"/>
        <w:ind w:left="0"/>
        <w:jc w:val="both"/>
      </w:pPr>
      <w:r>
        <w:rPr>
          <w:rFonts w:ascii="Times New Roman"/>
          <w:b w:val="false"/>
          <w:i w:val="false"/>
          <w:color w:val="000000"/>
          <w:sz w:val="28"/>
        </w:rPr>
        <w:t>
      10) сызғыштың көмегімен шілтерді өру тәсілін меңгереді;</w:t>
      </w:r>
    </w:p>
    <w:p>
      <w:pPr>
        <w:spacing w:after="0"/>
        <w:ind w:left="0"/>
        <w:jc w:val="both"/>
      </w:pPr>
      <w:r>
        <w:rPr>
          <w:rFonts w:ascii="Times New Roman"/>
          <w:b w:val="false"/>
          <w:i w:val="false"/>
          <w:color w:val="000000"/>
          <w:sz w:val="28"/>
        </w:rPr>
        <w:t>
      11) кәдесый бұйымдарды дайындайды;</w:t>
      </w:r>
    </w:p>
    <w:p>
      <w:pPr>
        <w:spacing w:after="0"/>
        <w:ind w:left="0"/>
        <w:jc w:val="both"/>
      </w:pPr>
      <w:r>
        <w:rPr>
          <w:rFonts w:ascii="Times New Roman"/>
          <w:b w:val="false"/>
          <w:i w:val="false"/>
          <w:color w:val="000000"/>
          <w:sz w:val="28"/>
        </w:rPr>
        <w:t>
      12) бұйымды әшекейлеу тәсілін меңгереді.</w:t>
      </w:r>
    </w:p>
    <w:p>
      <w:pPr>
        <w:spacing w:after="0"/>
        <w:ind w:left="0"/>
        <w:jc w:val="both"/>
      </w:pPr>
      <w:r>
        <w:rPr>
          <w:rFonts w:ascii="Times New Roman"/>
          <w:b w:val="false"/>
          <w:i w:val="false"/>
          <w:color w:val="000000"/>
          <w:sz w:val="28"/>
        </w:rPr>
        <w:t>
      65. Бағдарламаны игеруден күтілетін нәтижелер.</w:t>
      </w:r>
    </w:p>
    <w:p>
      <w:pPr>
        <w:spacing w:after="0"/>
        <w:ind w:left="0"/>
        <w:jc w:val="both"/>
      </w:pPr>
      <w:r>
        <w:rPr>
          <w:rFonts w:ascii="Times New Roman"/>
          <w:b w:val="false"/>
          <w:i w:val="false"/>
          <w:color w:val="000000"/>
          <w:sz w:val="28"/>
        </w:rPr>
        <w:t>
      Білім алушы біледі:</w:t>
      </w:r>
    </w:p>
    <w:p>
      <w:pPr>
        <w:spacing w:after="0"/>
        <w:ind w:left="0"/>
        <w:jc w:val="both"/>
      </w:pPr>
      <w:r>
        <w:rPr>
          <w:rFonts w:ascii="Times New Roman"/>
          <w:b w:val="false"/>
          <w:i w:val="false"/>
          <w:color w:val="000000"/>
          <w:sz w:val="28"/>
        </w:rPr>
        <w:t>
      1) сәндік-қолданбалы шығармашылықтың түрлерін, қолөнер тарихын;</w:t>
      </w:r>
    </w:p>
    <w:p>
      <w:pPr>
        <w:spacing w:after="0"/>
        <w:ind w:left="0"/>
        <w:jc w:val="both"/>
      </w:pPr>
      <w:r>
        <w:rPr>
          <w:rFonts w:ascii="Times New Roman"/>
          <w:b w:val="false"/>
          <w:i w:val="false"/>
          <w:color w:val="000000"/>
          <w:sz w:val="28"/>
        </w:rPr>
        <w:t>
      2) қол еңбегінің құралдарының және құрылғыларының атауын және тағайындалуын;</w:t>
      </w:r>
    </w:p>
    <w:p>
      <w:pPr>
        <w:spacing w:after="0"/>
        <w:ind w:left="0"/>
        <w:jc w:val="both"/>
      </w:pPr>
      <w:r>
        <w:rPr>
          <w:rFonts w:ascii="Times New Roman"/>
          <w:b w:val="false"/>
          <w:i w:val="false"/>
          <w:color w:val="000000"/>
          <w:sz w:val="28"/>
        </w:rPr>
        <w:t>
      3) материалдардың атауы және тағайындалуын, олардың қарапа йым құрамын, қолданылуын, өңдеудің қолданылуы және қолжетімді тәсілдерін;</w:t>
      </w:r>
    </w:p>
    <w:p>
      <w:pPr>
        <w:spacing w:after="0"/>
        <w:ind w:left="0"/>
        <w:jc w:val="both"/>
      </w:pPr>
      <w:r>
        <w:rPr>
          <w:rFonts w:ascii="Times New Roman"/>
          <w:b w:val="false"/>
          <w:i w:val="false"/>
          <w:color w:val="000000"/>
          <w:sz w:val="28"/>
        </w:rPr>
        <w:t>
      4) жұмыс орнын ұйымдастыру ережесін, әртүрлі материалдармен жұмыс істеу кезінде еңбектің қауіпсіздік және жеке гигиеналық ережелерін;</w:t>
      </w:r>
    </w:p>
    <w:p>
      <w:pPr>
        <w:spacing w:after="0"/>
        <w:ind w:left="0"/>
        <w:jc w:val="both"/>
      </w:pPr>
      <w:r>
        <w:rPr>
          <w:rFonts w:ascii="Times New Roman"/>
          <w:b w:val="false"/>
          <w:i w:val="false"/>
          <w:color w:val="000000"/>
          <w:sz w:val="28"/>
        </w:rPr>
        <w:t>
      Білім алушы:</w:t>
      </w:r>
    </w:p>
    <w:p>
      <w:pPr>
        <w:spacing w:after="0"/>
        <w:ind w:left="0"/>
        <w:jc w:val="both"/>
      </w:pPr>
      <w:r>
        <w:rPr>
          <w:rFonts w:ascii="Times New Roman"/>
          <w:b w:val="false"/>
          <w:i w:val="false"/>
          <w:color w:val="000000"/>
          <w:sz w:val="28"/>
        </w:rPr>
        <w:t xml:space="preserve">
      1) практикада алған дағдыларын қолдана отырып, өзінің жұмыс орнын дұрыс ұйымдастыруды, қол еңбегінің құралдарын қолдануды; </w:t>
      </w:r>
    </w:p>
    <w:p>
      <w:pPr>
        <w:spacing w:after="0"/>
        <w:ind w:left="0"/>
        <w:jc w:val="both"/>
      </w:pPr>
      <w:r>
        <w:rPr>
          <w:rFonts w:ascii="Times New Roman"/>
          <w:b w:val="false"/>
          <w:i w:val="false"/>
          <w:color w:val="000000"/>
          <w:sz w:val="28"/>
        </w:rPr>
        <w:t>
      2) әртүрлі материалдармен және құралдармен жұмыс кезінде қауіпсіздік еңбек ережесін және жеке гигиенаны сақтауды;</w:t>
      </w:r>
    </w:p>
    <w:p>
      <w:pPr>
        <w:spacing w:after="0"/>
        <w:ind w:left="0"/>
        <w:jc w:val="both"/>
      </w:pPr>
      <w:r>
        <w:rPr>
          <w:rFonts w:ascii="Times New Roman"/>
          <w:b w:val="false"/>
          <w:i w:val="false"/>
          <w:color w:val="000000"/>
          <w:sz w:val="28"/>
        </w:rPr>
        <w:t>
      3) пән бойынша алған білім, білік және дағдыларын қолдана отырып өз бетінше технологияға сәйкес жұмысты орындауды;</w:t>
      </w:r>
    </w:p>
    <w:p>
      <w:pPr>
        <w:spacing w:after="0"/>
        <w:ind w:left="0"/>
        <w:jc w:val="both"/>
      </w:pPr>
      <w:r>
        <w:rPr>
          <w:rFonts w:ascii="Times New Roman"/>
          <w:b w:val="false"/>
          <w:i w:val="false"/>
          <w:color w:val="000000"/>
          <w:sz w:val="28"/>
        </w:rPr>
        <w:t>
      4) сәндік-қолданбалы саласындағы керекті ақпаратты іздеуді жүзеге асыруды біледі.</w:t>
      </w:r>
    </w:p>
    <w:p>
      <w:pPr>
        <w:spacing w:after="0"/>
        <w:ind w:left="0"/>
        <w:jc w:val="both"/>
      </w:pPr>
      <w:r>
        <w:rPr>
          <w:rFonts w:ascii="Times New Roman"/>
          <w:b w:val="false"/>
          <w:i w:val="false"/>
          <w:color w:val="000000"/>
          <w:sz w:val="28"/>
        </w:rPr>
        <w:t>
      Білім алушыда қалыптасқан дағдылар:</w:t>
      </w:r>
    </w:p>
    <w:p>
      <w:pPr>
        <w:spacing w:after="0"/>
        <w:ind w:left="0"/>
        <w:jc w:val="both"/>
      </w:pPr>
      <w:r>
        <w:rPr>
          <w:rFonts w:ascii="Times New Roman"/>
          <w:b w:val="false"/>
          <w:i w:val="false"/>
          <w:color w:val="000000"/>
          <w:sz w:val="28"/>
        </w:rPr>
        <w:t>
      1) өз бетінше шығармашылық жұмыс жасау;</w:t>
      </w:r>
    </w:p>
    <w:p>
      <w:pPr>
        <w:spacing w:after="0"/>
        <w:ind w:left="0"/>
        <w:jc w:val="both"/>
      </w:pPr>
      <w:r>
        <w:rPr>
          <w:rFonts w:ascii="Times New Roman"/>
          <w:b w:val="false"/>
          <w:i w:val="false"/>
          <w:color w:val="000000"/>
          <w:sz w:val="28"/>
        </w:rPr>
        <w:t>
      2) сәндік-қолданбалы шығармашылықтың заманауи технологиясымен жұмыс жасау;</w:t>
      </w:r>
    </w:p>
    <w:p>
      <w:pPr>
        <w:spacing w:after="0"/>
        <w:ind w:left="0"/>
        <w:jc w:val="both"/>
      </w:pPr>
      <w:r>
        <w:rPr>
          <w:rFonts w:ascii="Times New Roman"/>
          <w:b w:val="false"/>
          <w:i w:val="false"/>
          <w:color w:val="000000"/>
          <w:sz w:val="28"/>
        </w:rPr>
        <w:t>
      3) сәндік-қолданбалы шығармашылық жұмыс алгоритмін дұрыс орындау, сақтау;</w:t>
      </w:r>
    </w:p>
    <w:p>
      <w:pPr>
        <w:spacing w:after="0"/>
        <w:ind w:left="0"/>
        <w:jc w:val="both"/>
      </w:pPr>
      <w:r>
        <w:rPr>
          <w:rFonts w:ascii="Times New Roman"/>
          <w:b w:val="false"/>
          <w:i w:val="false"/>
          <w:color w:val="000000"/>
          <w:sz w:val="28"/>
        </w:rPr>
        <w:t>
      4) қауіпсіз жұмыс.</w:t>
      </w:r>
    </w:p>
    <w:p>
      <w:pPr>
        <w:spacing w:after="0"/>
        <w:ind w:left="0"/>
        <w:jc w:val="both"/>
      </w:pPr>
      <w:r>
        <w:rPr>
          <w:rFonts w:ascii="Times New Roman"/>
          <w:b w:val="false"/>
          <w:i w:val="false"/>
          <w:color w:val="000000"/>
          <w:sz w:val="28"/>
        </w:rPr>
        <w:t>
      66. "Экспериментальдік үлгілеу" пәні бойынша Бағдарламада келесі түсініктер қолданылады:</w:t>
      </w:r>
    </w:p>
    <w:p>
      <w:pPr>
        <w:spacing w:after="0"/>
        <w:ind w:left="0"/>
        <w:jc w:val="both"/>
      </w:pPr>
      <w:r>
        <w:rPr>
          <w:rFonts w:ascii="Times New Roman"/>
          <w:b w:val="false"/>
          <w:i w:val="false"/>
          <w:color w:val="000000"/>
          <w:sz w:val="28"/>
        </w:rPr>
        <w:t>
      1) ансамбль – келістілік, қандай да бір тұтастықты құрайтын, бөліктердің тұтастығы, бірнеше заттардан тұратын киімнің жинағы;</w:t>
      </w:r>
    </w:p>
    <w:p>
      <w:pPr>
        <w:spacing w:after="0"/>
        <w:ind w:left="0"/>
        <w:jc w:val="both"/>
      </w:pPr>
      <w:r>
        <w:rPr>
          <w:rFonts w:ascii="Times New Roman"/>
          <w:b w:val="false"/>
          <w:i w:val="false"/>
          <w:color w:val="000000"/>
          <w:sz w:val="28"/>
        </w:rPr>
        <w:t>
      2) ассортиментті топ – нарықтың сол бір сегментінде өндірушілердің ұсынатын тауар түрлерінің өз қызметі бойынша ұқсастықтардың көптігі;</w:t>
      </w:r>
    </w:p>
    <w:p>
      <w:pPr>
        <w:spacing w:after="0"/>
        <w:ind w:left="0"/>
        <w:jc w:val="both"/>
      </w:pPr>
      <w:r>
        <w:rPr>
          <w:rFonts w:ascii="Times New Roman"/>
          <w:b w:val="false"/>
          <w:i w:val="false"/>
          <w:color w:val="000000"/>
          <w:sz w:val="28"/>
        </w:rPr>
        <w:t>
      3) әдіп – тігіске арналған пішу кезіндегі шегініс;</w:t>
      </w:r>
    </w:p>
    <w:p>
      <w:pPr>
        <w:spacing w:after="0"/>
        <w:ind w:left="0"/>
        <w:jc w:val="both"/>
      </w:pPr>
      <w:r>
        <w:rPr>
          <w:rFonts w:ascii="Times New Roman"/>
          <w:b w:val="false"/>
          <w:i w:val="false"/>
          <w:color w:val="000000"/>
          <w:sz w:val="28"/>
        </w:rPr>
        <w:t>
      4) батик – резервте сақталатын құрамдарды қолдана отырып, матада бейнеленген қол өрнегі;</w:t>
      </w:r>
    </w:p>
    <w:p>
      <w:pPr>
        <w:spacing w:after="0"/>
        <w:ind w:left="0"/>
        <w:jc w:val="both"/>
      </w:pPr>
      <w:r>
        <w:rPr>
          <w:rFonts w:ascii="Times New Roman"/>
          <w:b w:val="false"/>
          <w:i w:val="false"/>
          <w:color w:val="000000"/>
          <w:sz w:val="28"/>
        </w:rPr>
        <w:t>
      5) бүгіп көктеу – бөлшектің шеттерін бүгу және тік ұсақ тігістермен уақытша бекіту;</w:t>
      </w:r>
    </w:p>
    <w:p>
      <w:pPr>
        <w:spacing w:after="0"/>
        <w:ind w:left="0"/>
        <w:jc w:val="both"/>
      </w:pPr>
      <w:r>
        <w:rPr>
          <w:rFonts w:ascii="Times New Roman"/>
          <w:b w:val="false"/>
          <w:i w:val="false"/>
          <w:color w:val="000000"/>
          <w:sz w:val="28"/>
        </w:rPr>
        <w:t>
      6) декор – сәулет құрылысының немесе оның ішкі көрінісін сыртқы безендіруді құрайтын элементтердің жиынтығы;</w:t>
      </w:r>
    </w:p>
    <w:p>
      <w:pPr>
        <w:spacing w:after="0"/>
        <w:ind w:left="0"/>
        <w:jc w:val="both"/>
      </w:pPr>
      <w:r>
        <w:rPr>
          <w:rFonts w:ascii="Times New Roman"/>
          <w:b w:val="false"/>
          <w:i w:val="false"/>
          <w:color w:val="000000"/>
          <w:sz w:val="28"/>
        </w:rPr>
        <w:t>
      7) жапсырып тігу – бір бөлшекті екінші бөлшекке немесе тұрақты белгіленгін тігісі бар фурнитураны жапсыру;</w:t>
      </w:r>
    </w:p>
    <w:p>
      <w:pPr>
        <w:spacing w:after="0"/>
        <w:ind w:left="0"/>
        <w:jc w:val="both"/>
      </w:pPr>
      <w:r>
        <w:rPr>
          <w:rFonts w:ascii="Times New Roman"/>
          <w:b w:val="false"/>
          <w:i w:val="false"/>
          <w:color w:val="000000"/>
          <w:sz w:val="28"/>
        </w:rPr>
        <w:t>
      8) жең ойындысы – жеңге арнап үлгіленген ойық, сондай-ақ қолға арналған киімнің ойығы;</w:t>
      </w:r>
    </w:p>
    <w:p>
      <w:pPr>
        <w:spacing w:after="0"/>
        <w:ind w:left="0"/>
        <w:jc w:val="both"/>
      </w:pPr>
      <w:r>
        <w:rPr>
          <w:rFonts w:ascii="Times New Roman"/>
          <w:b w:val="false"/>
          <w:i w:val="false"/>
          <w:color w:val="000000"/>
          <w:sz w:val="28"/>
        </w:rPr>
        <w:t>
      9) иллюзия – үстіртін көрініс, айқын қиял; әсердің заңды өзгерісі;</w:t>
      </w:r>
    </w:p>
    <w:p>
      <w:pPr>
        <w:spacing w:after="0"/>
        <w:ind w:left="0"/>
        <w:jc w:val="both"/>
      </w:pPr>
      <w:r>
        <w:rPr>
          <w:rFonts w:ascii="Times New Roman"/>
          <w:b w:val="false"/>
          <w:i w:val="false"/>
          <w:color w:val="000000"/>
          <w:sz w:val="28"/>
        </w:rPr>
        <w:t>
      10) имидж – өзінің мәртебесіне сай адамның өзін қалай ұстауы керек туралы қоғамдық пікірде қалыптасқан түсініктердің жиынтығы;</w:t>
      </w:r>
    </w:p>
    <w:p>
      <w:pPr>
        <w:spacing w:after="0"/>
        <w:ind w:left="0"/>
        <w:jc w:val="both"/>
      </w:pPr>
      <w:r>
        <w:rPr>
          <w:rFonts w:ascii="Times New Roman"/>
          <w:b w:val="false"/>
          <w:i w:val="false"/>
          <w:color w:val="000000"/>
          <w:sz w:val="28"/>
        </w:rPr>
        <w:t>
      11) киім стилі – ансамбльдың (кең мағынадағы костюмның) келесі белгілері бойынша (немесе олардың жиынтығымен): жасы, жынысы, мамандығы, әлеуметтік мәртебесі, субмәдениетке қатыстылығы, адамның жеке талғамы, қоғам өмірінің кезеңі, ұлты, діни қатыстылығы, орындылығы қызметі, өмір салты және жеке ерекшеліктерімен қабылданған белгілі бір акценттелуі;</w:t>
      </w:r>
    </w:p>
    <w:p>
      <w:pPr>
        <w:spacing w:after="0"/>
        <w:ind w:left="0"/>
        <w:jc w:val="both"/>
      </w:pPr>
      <w:r>
        <w:rPr>
          <w:rFonts w:ascii="Times New Roman"/>
          <w:b w:val="false"/>
          <w:i w:val="false"/>
          <w:color w:val="000000"/>
          <w:sz w:val="28"/>
        </w:rPr>
        <w:t>
      12) киім дизайнері – тігін бұйымдарын жобалаумен және жасаумен айналысатын маман. Киім дизайнердің кәсіби қызметінің саласына киім топтамасының тұжырымдамасын әзірлеу, матаны және фурнитураны іріктеу, киім өндірісін сүйемелдейтін техникалық құжаттамасын құрастыру кіреді;</w:t>
      </w:r>
    </w:p>
    <w:p>
      <w:pPr>
        <w:spacing w:after="0"/>
        <w:ind w:left="0"/>
        <w:jc w:val="both"/>
      </w:pPr>
      <w:r>
        <w:rPr>
          <w:rFonts w:ascii="Times New Roman"/>
          <w:b w:val="false"/>
          <w:i w:val="false"/>
          <w:color w:val="000000"/>
          <w:sz w:val="28"/>
        </w:rPr>
        <w:t>
      13) киім технологиясы – киімді дайындау әдістерінің және тәсілдерінің жиынтығы;</w:t>
      </w:r>
    </w:p>
    <w:p>
      <w:pPr>
        <w:spacing w:after="0"/>
        <w:ind w:left="0"/>
        <w:jc w:val="both"/>
      </w:pPr>
      <w:r>
        <w:rPr>
          <w:rFonts w:ascii="Times New Roman"/>
          <w:b w:val="false"/>
          <w:i w:val="false"/>
          <w:color w:val="000000"/>
          <w:sz w:val="28"/>
        </w:rPr>
        <w:t>
      14) киімді үлгілеу – сәндік-қолданбалы өнердің түрі, адам тұрмысындағы заттарды көркемдік безендіру өнері;</w:t>
      </w:r>
    </w:p>
    <w:p>
      <w:pPr>
        <w:spacing w:after="0"/>
        <w:ind w:left="0"/>
        <w:jc w:val="both"/>
      </w:pPr>
      <w:r>
        <w:rPr>
          <w:rFonts w:ascii="Times New Roman"/>
          <w:b w:val="false"/>
          <w:i w:val="false"/>
          <w:color w:val="000000"/>
          <w:sz w:val="28"/>
        </w:rPr>
        <w:t xml:space="preserve">
      15) киімді қонструкциялау – адамның дене бітімін өлшеуге негізделген бөлшектер сызбасын жасау жүйесі; </w:t>
      </w:r>
    </w:p>
    <w:p>
      <w:pPr>
        <w:spacing w:after="0"/>
        <w:ind w:left="0"/>
        <w:jc w:val="both"/>
      </w:pPr>
      <w:r>
        <w:rPr>
          <w:rFonts w:ascii="Times New Roman"/>
          <w:b w:val="false"/>
          <w:i w:val="false"/>
          <w:color w:val="000000"/>
          <w:sz w:val="28"/>
        </w:rPr>
        <w:t>
      16) киім бөлшектерін үлгілеу – киім бөлшектерін құрастырудың басты сызбасы негізінде киім үлгілерінің жаңа формаларын әзірлеу;</w:t>
      </w:r>
    </w:p>
    <w:p>
      <w:pPr>
        <w:spacing w:after="0"/>
        <w:ind w:left="0"/>
        <w:jc w:val="both"/>
      </w:pPr>
      <w:r>
        <w:rPr>
          <w:rFonts w:ascii="Times New Roman"/>
          <w:b w:val="false"/>
          <w:i w:val="false"/>
          <w:color w:val="000000"/>
          <w:sz w:val="28"/>
        </w:rPr>
        <w:t>
      17) костюм композициясындағы нюанс – ұқсастықтары бойынша бір-біріне жақындайтын форманың біркелкі элементтерінің қатынасы;</w:t>
      </w:r>
    </w:p>
    <w:p>
      <w:pPr>
        <w:spacing w:after="0"/>
        <w:ind w:left="0"/>
        <w:jc w:val="both"/>
      </w:pPr>
      <w:r>
        <w:rPr>
          <w:rFonts w:ascii="Times New Roman"/>
          <w:b w:val="false"/>
          <w:i w:val="false"/>
          <w:color w:val="000000"/>
          <w:sz w:val="28"/>
        </w:rPr>
        <w:t>
      18) костюмнің композициясы – белгілі бір идеяны, ойды, бейнені білдіретін барлық элементтерін бір тұтастыққа біріктіру. Костюмнің элементтері форма, материал, оның қасиеті, түсі, құрылымдық және сәндік сызықтары болып табылады;</w:t>
      </w:r>
    </w:p>
    <w:p>
      <w:pPr>
        <w:spacing w:after="0"/>
        <w:ind w:left="0"/>
        <w:jc w:val="both"/>
      </w:pPr>
      <w:r>
        <w:rPr>
          <w:rFonts w:ascii="Times New Roman"/>
          <w:b w:val="false"/>
          <w:i w:val="false"/>
          <w:color w:val="000000"/>
          <w:sz w:val="28"/>
        </w:rPr>
        <w:t>
      19) костюм композициясындағы ұқсастық – форманың біркелкі элементтерінің толық ұқсастығы;</w:t>
      </w:r>
    </w:p>
    <w:p>
      <w:pPr>
        <w:spacing w:after="0"/>
        <w:ind w:left="0"/>
        <w:jc w:val="both"/>
      </w:pPr>
      <w:r>
        <w:rPr>
          <w:rFonts w:ascii="Times New Roman"/>
          <w:b w:val="false"/>
          <w:i w:val="false"/>
          <w:color w:val="000000"/>
          <w:sz w:val="28"/>
        </w:rPr>
        <w:t xml:space="preserve">
      20) көмкерме – тоқыма және тері бұйымдарының қиықтары мен ойықтарын таза өңдеуге арналған, тігінде қолданылатын пішім бөлшегі; </w:t>
      </w:r>
    </w:p>
    <w:p>
      <w:pPr>
        <w:spacing w:after="0"/>
        <w:ind w:left="0"/>
        <w:jc w:val="both"/>
      </w:pPr>
      <w:r>
        <w:rPr>
          <w:rFonts w:ascii="Times New Roman"/>
          <w:b w:val="false"/>
          <w:i w:val="false"/>
          <w:color w:val="000000"/>
          <w:sz w:val="28"/>
        </w:rPr>
        <w:t>
      21) көктеу бұл (көктеу) – көлемі бойынша шамамен тең екі бөлшекті уақытша біріктіру;</w:t>
      </w:r>
    </w:p>
    <w:p>
      <w:pPr>
        <w:spacing w:after="0"/>
        <w:ind w:left="0"/>
        <w:jc w:val="both"/>
      </w:pPr>
      <w:r>
        <w:rPr>
          <w:rFonts w:ascii="Times New Roman"/>
          <w:b w:val="false"/>
          <w:i w:val="false"/>
          <w:color w:val="000000"/>
          <w:sz w:val="28"/>
        </w:rPr>
        <w:t>
      22) конструктивті сызықтар – форманы қалыптастыруға белсенді қатысатын және жиі сәндік жүктеме түсірілмейтін киім бөлшектерінің контурлық сызықтары;</w:t>
      </w:r>
    </w:p>
    <w:p>
      <w:pPr>
        <w:spacing w:after="0"/>
        <w:ind w:left="0"/>
        <w:jc w:val="both"/>
      </w:pPr>
      <w:r>
        <w:rPr>
          <w:rFonts w:ascii="Times New Roman"/>
          <w:b w:val="false"/>
          <w:i w:val="false"/>
          <w:color w:val="000000"/>
          <w:sz w:val="28"/>
        </w:rPr>
        <w:t>
      23) қондыра көктеу – сопақша сұлба бойынша екі бөлшекті біріктіру;</w:t>
      </w:r>
    </w:p>
    <w:p>
      <w:pPr>
        <w:spacing w:after="0"/>
        <w:ind w:left="0"/>
        <w:jc w:val="both"/>
      </w:pPr>
      <w:r>
        <w:rPr>
          <w:rFonts w:ascii="Times New Roman"/>
          <w:b w:val="false"/>
          <w:i w:val="false"/>
          <w:color w:val="000000"/>
          <w:sz w:val="28"/>
        </w:rPr>
        <w:t>
      24) лекало (сызба үлгі) – киімнің жаңа үлгілерін (үлгілік конструкцияларын) жасауға арналған негіз ретінде қолданылатын құрылымның базалық негізгі сызбасынан көшірілген бөлшектер;</w:t>
      </w:r>
    </w:p>
    <w:p>
      <w:pPr>
        <w:spacing w:after="0"/>
        <w:ind w:left="0"/>
        <w:jc w:val="both"/>
      </w:pPr>
      <w:r>
        <w:rPr>
          <w:rFonts w:ascii="Times New Roman"/>
          <w:b w:val="false"/>
          <w:i w:val="false"/>
          <w:color w:val="000000"/>
          <w:sz w:val="28"/>
        </w:rPr>
        <w:t>
      25) нобай – көркем туындының түпкі ойын, құрылыстың, оның механизмі және жеке бөлігін белгілейтін алғашқы сызбасы;</w:t>
      </w:r>
    </w:p>
    <w:p>
      <w:pPr>
        <w:spacing w:after="0"/>
        <w:ind w:left="0"/>
        <w:jc w:val="both"/>
      </w:pPr>
      <w:r>
        <w:rPr>
          <w:rFonts w:ascii="Times New Roman"/>
          <w:b w:val="false"/>
          <w:i w:val="false"/>
          <w:color w:val="000000"/>
          <w:sz w:val="28"/>
        </w:rPr>
        <w:t xml:space="preserve">
      26) нюанс – элемент сипаттамасының арттыру немесе азайту жағына біртіндеп ауысуы; </w:t>
      </w:r>
    </w:p>
    <w:p>
      <w:pPr>
        <w:spacing w:after="0"/>
        <w:ind w:left="0"/>
        <w:jc w:val="both"/>
      </w:pPr>
      <w:r>
        <w:rPr>
          <w:rFonts w:ascii="Times New Roman"/>
          <w:b w:val="false"/>
          <w:i w:val="false"/>
          <w:color w:val="000000"/>
          <w:sz w:val="28"/>
        </w:rPr>
        <w:t>
      27) оптикалық түзетулер – көркемдік бейненің белгілі бір жағын айқындау үшін қолданылатын композициялық тәсіл, заттардың мөлшері туралы керекті әсерді жасау, басты элементтің мәнерлілігін күшейту, бұйымның монументтігін айқындау;</w:t>
      </w:r>
    </w:p>
    <w:p>
      <w:pPr>
        <w:spacing w:after="0"/>
        <w:ind w:left="0"/>
        <w:jc w:val="both"/>
      </w:pPr>
      <w:r>
        <w:rPr>
          <w:rFonts w:ascii="Times New Roman"/>
          <w:b w:val="false"/>
          <w:i w:val="false"/>
          <w:color w:val="000000"/>
          <w:sz w:val="28"/>
        </w:rPr>
        <w:t>
      28) ритм – салыстырмалы элементтер қасиеттері қатарының заңды түрде кезектесуі, қайталануы, жүйелік өзгеруі; ритмнің қарапайым түрі – бірдей формалардың және интервалдардың (қатпарлардың, рельеф, қарсы ілгекті түйелердің орналасуы) қайталануы;</w:t>
      </w:r>
    </w:p>
    <w:p>
      <w:pPr>
        <w:spacing w:after="0"/>
        <w:ind w:left="0"/>
        <w:jc w:val="both"/>
      </w:pPr>
      <w:r>
        <w:rPr>
          <w:rFonts w:ascii="Times New Roman"/>
          <w:b w:val="false"/>
          <w:i w:val="false"/>
          <w:color w:val="000000"/>
          <w:sz w:val="28"/>
        </w:rPr>
        <w:t>
      29) симметриялық костюм – белгілі бір тәртіпте симметрия осіне біршама тік орналасқан, геометриялық тең бөліктерден және элементтерден тұратын костюм;</w:t>
      </w:r>
    </w:p>
    <w:p>
      <w:pPr>
        <w:spacing w:after="0"/>
        <w:ind w:left="0"/>
        <w:jc w:val="both"/>
      </w:pPr>
      <w:r>
        <w:rPr>
          <w:rFonts w:ascii="Times New Roman"/>
          <w:b w:val="false"/>
          <w:i w:val="false"/>
          <w:color w:val="000000"/>
          <w:sz w:val="28"/>
        </w:rPr>
        <w:t>
      30) суретші-модельер – киімдердің, аяқ киімдердің, бас киімдердің, аксессуарлардың жаңа үлгілерін әзірлеуші маман;</w:t>
      </w:r>
    </w:p>
    <w:p>
      <w:pPr>
        <w:spacing w:after="0"/>
        <w:ind w:left="0"/>
        <w:jc w:val="both"/>
      </w:pPr>
      <w:r>
        <w:rPr>
          <w:rFonts w:ascii="Times New Roman"/>
          <w:b w:val="false"/>
          <w:i w:val="false"/>
          <w:color w:val="000000"/>
          <w:sz w:val="28"/>
        </w:rPr>
        <w:t>
      31) үлгі – өтпелі тесігі бар және тесік жиегінен пластинаның төменгі шетінен өтетін өтпелі қиығы бар пластина, мата жолақтарының еркін формасын көрсететін берілген элементтердің модификациясына сәйкес әртүрлі үйлесімде бір-бірімен қосылған тәсілі, сондай-ақ әртүрлі үйлесімде бір-бірімен қосылған қатты негізде еркін бүрмеленген фигураны еркін пішу.</w:t>
      </w:r>
    </w:p>
    <w:p>
      <w:pPr>
        <w:spacing w:after="0"/>
        <w:ind w:left="0"/>
        <w:jc w:val="both"/>
      </w:pPr>
      <w:r>
        <w:rPr>
          <w:rFonts w:ascii="Times New Roman"/>
          <w:b w:val="false"/>
          <w:i w:val="false"/>
          <w:color w:val="000000"/>
          <w:sz w:val="28"/>
        </w:rPr>
        <w:t>
      32) тарқату – тігіс әдіптерін екі жаққа бөлшектеу және оларды уақытша белгіленген тігістермен бекіту;</w:t>
      </w:r>
    </w:p>
    <w:p>
      <w:pPr>
        <w:spacing w:after="0"/>
        <w:ind w:left="0"/>
        <w:jc w:val="both"/>
      </w:pPr>
      <w:r>
        <w:rPr>
          <w:rFonts w:ascii="Times New Roman"/>
          <w:b w:val="false"/>
          <w:i w:val="false"/>
          <w:color w:val="000000"/>
          <w:sz w:val="28"/>
        </w:rPr>
        <w:t>
      33) тепшу – бірінің екіншісіне қойылған, уақытша белгіленген ұсақ тігістермен екі бөлшекті біріктіру;</w:t>
      </w:r>
    </w:p>
    <w:p>
      <w:pPr>
        <w:spacing w:after="0"/>
        <w:ind w:left="0"/>
        <w:jc w:val="both"/>
      </w:pPr>
      <w:r>
        <w:rPr>
          <w:rFonts w:ascii="Times New Roman"/>
          <w:b w:val="false"/>
          <w:i w:val="false"/>
          <w:color w:val="000000"/>
          <w:sz w:val="28"/>
        </w:rPr>
        <w:t xml:space="preserve">
      34) торлау – бөлшек қиығын қиғаш ұсақ тігістермен немесе тұрақты белгіленген ілгек тәрізділермен өңдеу; </w:t>
      </w:r>
    </w:p>
    <w:p>
      <w:pPr>
        <w:spacing w:after="0"/>
        <w:ind w:left="0"/>
        <w:jc w:val="both"/>
      </w:pPr>
      <w:r>
        <w:rPr>
          <w:rFonts w:ascii="Times New Roman"/>
          <w:b w:val="false"/>
          <w:i w:val="false"/>
          <w:color w:val="000000"/>
          <w:sz w:val="28"/>
        </w:rPr>
        <w:t>
      35) фасон – пішім, киім, аяқ киім, бас киім дайындалатын үлгі;</w:t>
      </w:r>
    </w:p>
    <w:p>
      <w:pPr>
        <w:spacing w:after="0"/>
        <w:ind w:left="0"/>
        <w:jc w:val="both"/>
      </w:pPr>
      <w:r>
        <w:rPr>
          <w:rFonts w:ascii="Times New Roman"/>
          <w:b w:val="false"/>
          <w:i w:val="false"/>
          <w:color w:val="000000"/>
          <w:sz w:val="28"/>
        </w:rPr>
        <w:t xml:space="preserve">
      36) фигураға матаны түйреу – конструктивті үлгілеудің және киім үлгілерін жасаудың қызықты әдістерінің бірі; </w:t>
      </w:r>
    </w:p>
    <w:p>
      <w:pPr>
        <w:spacing w:after="0"/>
        <w:ind w:left="0"/>
        <w:jc w:val="both"/>
      </w:pPr>
      <w:r>
        <w:rPr>
          <w:rFonts w:ascii="Times New Roman"/>
          <w:b w:val="false"/>
          <w:i w:val="false"/>
          <w:color w:val="000000"/>
          <w:sz w:val="28"/>
        </w:rPr>
        <w:t>
      37) халық мотивтері – заттарды жасайтын заманауи өнердегі халықтық дәстүрлердің қолданылуы;</w:t>
      </w:r>
    </w:p>
    <w:p>
      <w:pPr>
        <w:spacing w:after="0"/>
        <w:ind w:left="0"/>
        <w:jc w:val="both"/>
      </w:pPr>
      <w:r>
        <w:rPr>
          <w:rFonts w:ascii="Times New Roman"/>
          <w:b w:val="false"/>
          <w:i w:val="false"/>
          <w:color w:val="000000"/>
          <w:sz w:val="28"/>
        </w:rPr>
        <w:t>
      67. Бағдарлама мақсаты: киімді өз бетінше жобалау және жасау негіздерін игеру арқылы шығармашылық қабілеттерін ашу және эстетикалық талғамын дамытуға жағдай жасау.</w:t>
      </w:r>
    </w:p>
    <w:p>
      <w:pPr>
        <w:spacing w:after="0"/>
        <w:ind w:left="0"/>
        <w:jc w:val="both"/>
      </w:pPr>
      <w:r>
        <w:rPr>
          <w:rFonts w:ascii="Times New Roman"/>
          <w:b w:val="false"/>
          <w:i w:val="false"/>
          <w:color w:val="000000"/>
          <w:sz w:val="28"/>
        </w:rPr>
        <w:t>
      68. Бағдарлама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киімді жобалау, үлгілеу және конструкциялау бойынша теориялық білімдерді және практикалық біліктерді бекіту, жалпылау және кеңейту;</w:t>
      </w:r>
    </w:p>
    <w:p>
      <w:pPr>
        <w:spacing w:after="0"/>
        <w:ind w:left="0"/>
        <w:jc w:val="both"/>
      </w:pPr>
      <w:r>
        <w:rPr>
          <w:rFonts w:ascii="Times New Roman"/>
          <w:b w:val="false"/>
          <w:i w:val="false"/>
          <w:color w:val="000000"/>
          <w:sz w:val="28"/>
        </w:rPr>
        <w:t>
      2) білім алушының қызығушылығы және түпкі ойына сәйкес жаңа шығармашылық коллекциялар жасау;</w:t>
      </w:r>
    </w:p>
    <w:p>
      <w:pPr>
        <w:spacing w:after="0"/>
        <w:ind w:left="0"/>
        <w:jc w:val="both"/>
      </w:pPr>
      <w:r>
        <w:rPr>
          <w:rFonts w:ascii="Times New Roman"/>
          <w:b w:val="false"/>
          <w:i w:val="false"/>
          <w:color w:val="000000"/>
          <w:sz w:val="28"/>
        </w:rPr>
        <w:t>
      3) тігін жабдықтарында жұмыс істеу дағдыларын қалыптастыру;</w:t>
      </w:r>
    </w:p>
    <w:p>
      <w:pPr>
        <w:spacing w:after="0"/>
        <w:ind w:left="0"/>
        <w:jc w:val="both"/>
      </w:pPr>
      <w:r>
        <w:rPr>
          <w:rFonts w:ascii="Times New Roman"/>
          <w:b w:val="false"/>
          <w:i w:val="false"/>
          <w:color w:val="000000"/>
          <w:sz w:val="28"/>
        </w:rPr>
        <w:t>
      4) әртүрлі маталармен, фурнитурамен, арнайы жабдықтармен жұмыс жасау дағдыларын меңгеру;</w:t>
      </w:r>
    </w:p>
    <w:p>
      <w:pPr>
        <w:spacing w:after="0"/>
        <w:ind w:left="0"/>
        <w:jc w:val="both"/>
      </w:pPr>
      <w:r>
        <w:rPr>
          <w:rFonts w:ascii="Times New Roman"/>
          <w:b w:val="false"/>
          <w:i w:val="false"/>
          <w:color w:val="000000"/>
          <w:sz w:val="28"/>
        </w:rPr>
        <w:t>
      5) пайда болған қажеттіліктерге сәйкес жаңа білімді өз бетінше игеру қабілеттерін қалыптастыру;</w:t>
      </w:r>
    </w:p>
    <w:p>
      <w:pPr>
        <w:spacing w:after="0"/>
        <w:ind w:left="0"/>
        <w:jc w:val="both"/>
      </w:pPr>
      <w:r>
        <w:rPr>
          <w:rFonts w:ascii="Times New Roman"/>
          <w:b w:val="false"/>
          <w:i w:val="false"/>
          <w:color w:val="000000"/>
          <w:sz w:val="28"/>
        </w:rPr>
        <w:t>
      6) білім алушыны қазақ халқының және басқа халықтардың мәдениетімен таныстыру;</w:t>
      </w:r>
    </w:p>
    <w:p>
      <w:pPr>
        <w:spacing w:after="0"/>
        <w:ind w:left="0"/>
        <w:jc w:val="both"/>
      </w:pPr>
      <w:r>
        <w:rPr>
          <w:rFonts w:ascii="Times New Roman"/>
          <w:b w:val="false"/>
          <w:i w:val="false"/>
          <w:color w:val="000000"/>
          <w:sz w:val="28"/>
        </w:rPr>
        <w:t>
      7) білім алушының сән, оның заңдары және даму бағыттары туралы түсінігін кеңейту.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костюмді жасау кезіндегі кәсіби дағдыларды дамыту;</w:t>
      </w:r>
    </w:p>
    <w:p>
      <w:pPr>
        <w:spacing w:after="0"/>
        <w:ind w:left="0"/>
        <w:jc w:val="both"/>
      </w:pPr>
      <w:r>
        <w:rPr>
          <w:rFonts w:ascii="Times New Roman"/>
          <w:b w:val="false"/>
          <w:i w:val="false"/>
          <w:color w:val="000000"/>
          <w:sz w:val="28"/>
        </w:rPr>
        <w:t>
      2) этникалық сарынмен коллекцияларды жасауда стилін, талғамын, синтез сезімін дамыту;</w:t>
      </w:r>
    </w:p>
    <w:p>
      <w:pPr>
        <w:spacing w:after="0"/>
        <w:ind w:left="0"/>
        <w:jc w:val="both"/>
      </w:pPr>
      <w:r>
        <w:rPr>
          <w:rFonts w:ascii="Times New Roman"/>
          <w:b w:val="false"/>
          <w:i w:val="false"/>
          <w:color w:val="000000"/>
          <w:sz w:val="28"/>
        </w:rPr>
        <w:t>
      2) әртүрлі қызмет түрлерінің процесіндегі танымдық қызығушылықтарын, шығармашылық қабілеттерін, эстетикалық талғамын, көркемдік, конструкторлық ойлауын дамыту;</w:t>
      </w:r>
    </w:p>
    <w:p>
      <w:pPr>
        <w:spacing w:after="0"/>
        <w:ind w:left="0"/>
        <w:jc w:val="both"/>
      </w:pPr>
      <w:r>
        <w:rPr>
          <w:rFonts w:ascii="Times New Roman"/>
          <w:b w:val="false"/>
          <w:i w:val="false"/>
          <w:color w:val="000000"/>
          <w:sz w:val="28"/>
        </w:rPr>
        <w:t>
      3) білім алушының шығармашылық қабілеттерін дамыту, технологиялық сауаттылығын, кәсіби өзін-өзі анықтауын қалыптастыру;</w:t>
      </w:r>
    </w:p>
    <w:p>
      <w:pPr>
        <w:spacing w:after="0"/>
        <w:ind w:left="0"/>
        <w:jc w:val="both"/>
      </w:pPr>
      <w:r>
        <w:rPr>
          <w:rFonts w:ascii="Times New Roman"/>
          <w:b w:val="false"/>
          <w:i w:val="false"/>
          <w:color w:val="000000"/>
          <w:sz w:val="28"/>
        </w:rPr>
        <w:t>
      4) қауіпсіз еңбек тәсілдерінің, материалдарды экологиялық-экономикалық қолданудың дағдыларын қалыптастыру;</w:t>
      </w:r>
    </w:p>
    <w:p>
      <w:pPr>
        <w:spacing w:after="0"/>
        <w:ind w:left="0"/>
        <w:jc w:val="both"/>
      </w:pPr>
      <w:r>
        <w:rPr>
          <w:rFonts w:ascii="Times New Roman"/>
          <w:b w:val="false"/>
          <w:i w:val="false"/>
          <w:color w:val="000000"/>
          <w:sz w:val="28"/>
        </w:rPr>
        <w:t>
      5) білім алушының өзіне және басқаларға арналған киімді жасау процесіне өзінің түпкі ойына сәйкес конструкциялауға, үлгілеуге және әдемі тігуге үйрету арқылы қызығушылығын ояту.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көркемдік-эстетикалық талғамын көркемдік қызмет құралдары арқылы қалыптастыру;</w:t>
      </w:r>
    </w:p>
    <w:p>
      <w:pPr>
        <w:spacing w:after="0"/>
        <w:ind w:left="0"/>
        <w:jc w:val="both"/>
      </w:pPr>
      <w:r>
        <w:rPr>
          <w:rFonts w:ascii="Times New Roman"/>
          <w:b w:val="false"/>
          <w:i w:val="false"/>
          <w:color w:val="000000"/>
          <w:sz w:val="28"/>
        </w:rPr>
        <w:t>
      2) көркем өнерге деген қызығушылықтарын қалыптастыру;</w:t>
      </w:r>
    </w:p>
    <w:p>
      <w:pPr>
        <w:spacing w:after="0"/>
        <w:ind w:left="0"/>
        <w:jc w:val="both"/>
      </w:pPr>
      <w:r>
        <w:rPr>
          <w:rFonts w:ascii="Times New Roman"/>
          <w:b w:val="false"/>
          <w:i w:val="false"/>
          <w:color w:val="000000"/>
          <w:sz w:val="28"/>
        </w:rPr>
        <w:t>
      3) жеке және ұжымдық жұмыстың нәтижесіне деген жауапты қарым-қатынастың, ұжымдық шығармашылық қызметінің дағдыларына тәрбиелеу;</w:t>
      </w:r>
    </w:p>
    <w:p>
      <w:pPr>
        <w:spacing w:after="0"/>
        <w:ind w:left="0"/>
        <w:jc w:val="both"/>
      </w:pPr>
      <w:r>
        <w:rPr>
          <w:rFonts w:ascii="Times New Roman"/>
          <w:b w:val="false"/>
          <w:i w:val="false"/>
          <w:color w:val="000000"/>
          <w:sz w:val="28"/>
        </w:rPr>
        <w:t>
      4) еңбекқорлыққа, шыдамдылыққа, мақсатқа ұмтылушылыққа, өзінің қызметін жоспарлай алуға тәрбиелеу;</w:t>
      </w:r>
    </w:p>
    <w:p>
      <w:pPr>
        <w:spacing w:after="0"/>
        <w:ind w:left="0"/>
        <w:jc w:val="both"/>
      </w:pPr>
      <w:r>
        <w:rPr>
          <w:rFonts w:ascii="Times New Roman"/>
          <w:b w:val="false"/>
          <w:i w:val="false"/>
          <w:color w:val="000000"/>
          <w:sz w:val="28"/>
        </w:rPr>
        <w:t>
      5) бірегей бұйымдарды ойлау, үлгілеу және жасау қабілеттеріне тәрбиелеу.</w:t>
      </w:r>
    </w:p>
    <w:p>
      <w:pPr>
        <w:spacing w:after="0"/>
        <w:ind w:left="0"/>
        <w:jc w:val="both"/>
      </w:pPr>
      <w:r>
        <w:rPr>
          <w:rFonts w:ascii="Times New Roman"/>
          <w:b w:val="false"/>
          <w:i w:val="false"/>
          <w:color w:val="000000"/>
          <w:sz w:val="28"/>
        </w:rPr>
        <w:t>
      69. Бағдарламаны іске асыру мерзімі – екі жыл. Аптадағы сағаттар саны және сабақтың ұзақтығы үлгілік оқу жоспарымен анықталады.</w:t>
      </w:r>
    </w:p>
    <w:p>
      <w:pPr>
        <w:spacing w:after="0"/>
        <w:ind w:left="0"/>
        <w:jc w:val="both"/>
      </w:pPr>
      <w:r>
        <w:rPr>
          <w:rFonts w:ascii="Times New Roman"/>
          <w:b w:val="false"/>
          <w:i w:val="false"/>
          <w:color w:val="000000"/>
          <w:sz w:val="28"/>
        </w:rPr>
        <w:t>
      70. Педагогтің білім алушымен жеке жүргізетін сабағы сыныптағы оқу-тәрбие жұмысының негізгі формасы болып табылады.</w:t>
      </w:r>
    </w:p>
    <w:p>
      <w:pPr>
        <w:spacing w:after="0"/>
        <w:ind w:left="0"/>
        <w:jc w:val="both"/>
      </w:pPr>
      <w:r>
        <w:rPr>
          <w:rFonts w:ascii="Times New Roman"/>
          <w:b w:val="false"/>
          <w:i w:val="false"/>
          <w:color w:val="000000"/>
          <w:sz w:val="28"/>
        </w:rPr>
        <w:t xml:space="preserve">
      71. Бағдарлама өзіндік әсері және түсінігінің негізінде киімді үлгілеу техникасын игеруді, қызығушылығымен және идеяларына сәйкес жаңа шығармашылық коллекцияларды жасауды меңгергісі келетін балаларды оқытуға арналған. </w:t>
      </w:r>
    </w:p>
    <w:p>
      <w:pPr>
        <w:spacing w:after="0"/>
        <w:ind w:left="0"/>
        <w:jc w:val="both"/>
      </w:pPr>
      <w:r>
        <w:rPr>
          <w:rFonts w:ascii="Times New Roman"/>
          <w:b w:val="false"/>
          <w:i w:val="false"/>
          <w:color w:val="000000"/>
          <w:sz w:val="28"/>
        </w:rPr>
        <w:t>
      72. Бағдарлама киімді үлгілеу саласындағы теориялық және практикалық негіздерін қалыптастыруға, білім алушының әрі қарай кәсіби бағдарлануына, заманауи өмір жағдайында әлеуметтік бейімделуіне жағдай жасайды.</w:t>
      </w:r>
    </w:p>
    <w:p>
      <w:pPr>
        <w:spacing w:after="0"/>
        <w:ind w:left="0"/>
        <w:jc w:val="both"/>
      </w:pPr>
      <w:r>
        <w:rPr>
          <w:rFonts w:ascii="Times New Roman"/>
          <w:b w:val="false"/>
          <w:i w:val="false"/>
          <w:color w:val="000000"/>
          <w:sz w:val="28"/>
        </w:rPr>
        <w:t>
      73. Сабақ жоспары бір уақытта жүргізілетін теориялық және практикалық сабақтардан құралады.</w:t>
      </w:r>
    </w:p>
    <w:p>
      <w:pPr>
        <w:spacing w:after="0"/>
        <w:ind w:left="0"/>
        <w:jc w:val="both"/>
      </w:pPr>
      <w:r>
        <w:rPr>
          <w:rFonts w:ascii="Times New Roman"/>
          <w:b w:val="false"/>
          <w:i w:val="false"/>
          <w:color w:val="000000"/>
          <w:sz w:val="28"/>
        </w:rPr>
        <w:t>
      74. Киімді үлгілеу сәндік-қолданбалы өнердің түрі, адамдардың тұрмыстық заттарын көркемдік безендіру өнері болып табылады.Білім алушы сабақта киім композициясының негіздерімен танысады, эстетикалық талғамды дамытады, сән талаптарын және жеке мүмкіндіктерін ескере отырып өз гардеробын іріктеуге үйренеді.</w:t>
      </w:r>
    </w:p>
    <w:p>
      <w:pPr>
        <w:spacing w:after="0"/>
        <w:ind w:left="0"/>
        <w:jc w:val="both"/>
      </w:pPr>
      <w:r>
        <w:rPr>
          <w:rFonts w:ascii="Times New Roman"/>
          <w:b w:val="false"/>
          <w:i w:val="false"/>
          <w:color w:val="000000"/>
          <w:sz w:val="28"/>
        </w:rPr>
        <w:t>
      75. Педагог білім алушыны киім түрін таңдау кезінде өзінің даралығын, өз талғамын білдіре отырып, сән туралы ақпаратқа, оның негізгі бағыттарын қолдануға бағдарлайды. Білім алушы сәнді пайымдауға үйренеді, ал ол өз кезегінде суретші-модельер ретінде әрі қарай дамуының көзі болып табылады.</w:t>
      </w:r>
    </w:p>
    <w:p>
      <w:pPr>
        <w:spacing w:after="0"/>
        <w:ind w:left="0"/>
        <w:jc w:val="both"/>
      </w:pPr>
      <w:r>
        <w:rPr>
          <w:rFonts w:ascii="Times New Roman"/>
          <w:b w:val="false"/>
          <w:i w:val="false"/>
          <w:color w:val="000000"/>
          <w:sz w:val="28"/>
        </w:rPr>
        <w:t>
      76. Үлгілеудің маңызды шарты суретшінің адамның дене бітімін, оның пластикасын және үйлесімділігін мінсіз білуі, киімнің жеке бөліктерінің гармониялық үйлесімінің және технологияның заңдары мен ережесін білу болып табылады.</w:t>
      </w:r>
    </w:p>
    <w:p>
      <w:pPr>
        <w:spacing w:after="0"/>
        <w:ind w:left="0"/>
        <w:jc w:val="both"/>
      </w:pPr>
      <w:r>
        <w:rPr>
          <w:rFonts w:ascii="Times New Roman"/>
          <w:b w:val="false"/>
          <w:i w:val="false"/>
          <w:color w:val="000000"/>
          <w:sz w:val="28"/>
        </w:rPr>
        <w:t>
      77. Киімді үлгілеу үш қағидаттарға негізделген:</w:t>
      </w:r>
    </w:p>
    <w:p>
      <w:pPr>
        <w:spacing w:after="0"/>
        <w:ind w:left="0"/>
        <w:jc w:val="both"/>
      </w:pPr>
      <w:r>
        <w:rPr>
          <w:rFonts w:ascii="Times New Roman"/>
          <w:b w:val="false"/>
          <w:i w:val="false"/>
          <w:color w:val="000000"/>
          <w:sz w:val="28"/>
        </w:rPr>
        <w:t>
      1) адамның сыртқы және ішкі келбетіне киімнің сәйкес болуы;</w:t>
      </w:r>
    </w:p>
    <w:p>
      <w:pPr>
        <w:spacing w:after="0"/>
        <w:ind w:left="0"/>
        <w:jc w:val="both"/>
      </w:pPr>
      <w:r>
        <w:rPr>
          <w:rFonts w:ascii="Times New Roman"/>
          <w:b w:val="false"/>
          <w:i w:val="false"/>
          <w:color w:val="000000"/>
          <w:sz w:val="28"/>
        </w:rPr>
        <w:t>
      2) киімнің тағайындалуы бойынша сәйкес болуы;</w:t>
      </w:r>
    </w:p>
    <w:p>
      <w:pPr>
        <w:spacing w:after="0"/>
        <w:ind w:left="0"/>
        <w:jc w:val="both"/>
      </w:pPr>
      <w:r>
        <w:rPr>
          <w:rFonts w:ascii="Times New Roman"/>
          <w:b w:val="false"/>
          <w:i w:val="false"/>
          <w:color w:val="000000"/>
          <w:sz w:val="28"/>
        </w:rPr>
        <w:t>
      3) киімнің формасы және міндетіне қарай қолданылатын материалдың сәйкес болуы.</w:t>
      </w:r>
    </w:p>
    <w:p>
      <w:pPr>
        <w:spacing w:after="0"/>
        <w:ind w:left="0"/>
        <w:jc w:val="both"/>
      </w:pPr>
      <w:r>
        <w:rPr>
          <w:rFonts w:ascii="Times New Roman"/>
          <w:b w:val="false"/>
          <w:i w:val="false"/>
          <w:color w:val="000000"/>
          <w:sz w:val="28"/>
        </w:rPr>
        <w:t>
      78. Үлгіні жасау процесі деңгейлерден тұрады:</w:t>
      </w:r>
    </w:p>
    <w:p>
      <w:pPr>
        <w:spacing w:after="0"/>
        <w:ind w:left="0"/>
        <w:jc w:val="both"/>
      </w:pPr>
      <w:r>
        <w:rPr>
          <w:rFonts w:ascii="Times New Roman"/>
          <w:b w:val="false"/>
          <w:i w:val="false"/>
          <w:color w:val="000000"/>
          <w:sz w:val="28"/>
        </w:rPr>
        <w:t>
      1) үлгінің жобасын (композициясы) әзірлеу;</w:t>
      </w:r>
    </w:p>
    <w:p>
      <w:pPr>
        <w:spacing w:after="0"/>
        <w:ind w:left="0"/>
        <w:jc w:val="both"/>
      </w:pPr>
      <w:r>
        <w:rPr>
          <w:rFonts w:ascii="Times New Roman"/>
          <w:b w:val="false"/>
          <w:i w:val="false"/>
          <w:color w:val="000000"/>
          <w:sz w:val="28"/>
        </w:rPr>
        <w:t>
      2) материалда жобаны орындау.</w:t>
      </w:r>
    </w:p>
    <w:p>
      <w:pPr>
        <w:spacing w:after="0"/>
        <w:ind w:left="0"/>
        <w:jc w:val="both"/>
      </w:pPr>
      <w:r>
        <w:rPr>
          <w:rFonts w:ascii="Times New Roman"/>
          <w:b w:val="false"/>
          <w:i w:val="false"/>
          <w:color w:val="000000"/>
          <w:sz w:val="28"/>
        </w:rPr>
        <w:t xml:space="preserve">
      79. Үлгіні жасау кезеңдері – идеяның пайда болуынан бастап нобайда көрсетілуі, осы идеяның сәйкес материалдарда іске асырылуы – шығармашылық процесс. Процеске суретші (автор), конструктор, орындаушы шебер, манекенші қатысады. Мұнда жетекші рөл суретшіге тиесілі. </w:t>
      </w:r>
    </w:p>
    <w:p>
      <w:pPr>
        <w:spacing w:after="0"/>
        <w:ind w:left="0"/>
        <w:jc w:val="both"/>
      </w:pPr>
      <w:r>
        <w:rPr>
          <w:rFonts w:ascii="Times New Roman"/>
          <w:b w:val="false"/>
          <w:i w:val="false"/>
          <w:color w:val="000000"/>
          <w:sz w:val="28"/>
        </w:rPr>
        <w:t>
      80. Композицямен жұмыс дайындық кезеңінен басталады, суретші келесі мәселелерді шешеді:</w:t>
      </w:r>
    </w:p>
    <w:p>
      <w:pPr>
        <w:spacing w:after="0"/>
        <w:ind w:left="0"/>
        <w:jc w:val="both"/>
      </w:pPr>
      <w:r>
        <w:rPr>
          <w:rFonts w:ascii="Times New Roman"/>
          <w:b w:val="false"/>
          <w:i w:val="false"/>
          <w:color w:val="000000"/>
          <w:sz w:val="28"/>
        </w:rPr>
        <w:t>
      1) киім үлгісі кімге арналып жасалады;</w:t>
      </w:r>
    </w:p>
    <w:p>
      <w:pPr>
        <w:spacing w:after="0"/>
        <w:ind w:left="0"/>
        <w:jc w:val="both"/>
      </w:pPr>
      <w:r>
        <w:rPr>
          <w:rFonts w:ascii="Times New Roman"/>
          <w:b w:val="false"/>
          <w:i w:val="false"/>
          <w:color w:val="000000"/>
          <w:sz w:val="28"/>
        </w:rPr>
        <w:t>
      2) оның міндеті қандай;</w:t>
      </w:r>
    </w:p>
    <w:p>
      <w:pPr>
        <w:spacing w:after="0"/>
        <w:ind w:left="0"/>
        <w:jc w:val="both"/>
      </w:pPr>
      <w:r>
        <w:rPr>
          <w:rFonts w:ascii="Times New Roman"/>
          <w:b w:val="false"/>
          <w:i w:val="false"/>
          <w:color w:val="000000"/>
          <w:sz w:val="28"/>
        </w:rPr>
        <w:t>
      3) киімнің міндетіне қарай қандай форма барынша нақты сәйкес келеді;</w:t>
      </w:r>
    </w:p>
    <w:p>
      <w:pPr>
        <w:spacing w:after="0"/>
        <w:ind w:left="0"/>
        <w:jc w:val="both"/>
      </w:pPr>
      <w:r>
        <w:rPr>
          <w:rFonts w:ascii="Times New Roman"/>
          <w:b w:val="false"/>
          <w:i w:val="false"/>
          <w:color w:val="000000"/>
          <w:sz w:val="28"/>
        </w:rPr>
        <w:t>
      4) көркемдік түпкі ойды іске асыру үшін қандай түсті және фактуралық шешімді қабылдау керек;</w:t>
      </w:r>
    </w:p>
    <w:p>
      <w:pPr>
        <w:spacing w:after="0"/>
        <w:ind w:left="0"/>
        <w:jc w:val="both"/>
      </w:pPr>
      <w:r>
        <w:rPr>
          <w:rFonts w:ascii="Times New Roman"/>
          <w:b w:val="false"/>
          <w:i w:val="false"/>
          <w:color w:val="000000"/>
          <w:sz w:val="28"/>
        </w:rPr>
        <w:t>
      5) жоба-композицияны орындау үшін қандай материалдарды қолдану керек;</w:t>
      </w:r>
    </w:p>
    <w:p>
      <w:pPr>
        <w:spacing w:after="0"/>
        <w:ind w:left="0"/>
        <w:jc w:val="both"/>
      </w:pPr>
      <w:r>
        <w:rPr>
          <w:rFonts w:ascii="Times New Roman"/>
          <w:b w:val="false"/>
          <w:i w:val="false"/>
          <w:color w:val="000000"/>
          <w:sz w:val="28"/>
        </w:rPr>
        <w:t>
      6) болашақ үлгі қандай өндірісте дайындалады.</w:t>
      </w:r>
    </w:p>
    <w:p>
      <w:pPr>
        <w:spacing w:after="0"/>
        <w:ind w:left="0"/>
        <w:jc w:val="both"/>
      </w:pPr>
      <w:r>
        <w:rPr>
          <w:rFonts w:ascii="Times New Roman"/>
          <w:b w:val="false"/>
          <w:i w:val="false"/>
          <w:color w:val="000000"/>
          <w:sz w:val="28"/>
        </w:rPr>
        <w:t>
      81. Үй тапсырмасының мазмұны:</w:t>
      </w:r>
    </w:p>
    <w:p>
      <w:pPr>
        <w:spacing w:after="0"/>
        <w:ind w:left="0"/>
        <w:jc w:val="both"/>
      </w:pPr>
      <w:r>
        <w:rPr>
          <w:rFonts w:ascii="Times New Roman"/>
          <w:b w:val="false"/>
          <w:i w:val="false"/>
          <w:color w:val="000000"/>
          <w:sz w:val="28"/>
        </w:rPr>
        <w:t>
      1) практикалық тапсырмаларды орындау;</w:t>
      </w:r>
    </w:p>
    <w:p>
      <w:pPr>
        <w:spacing w:after="0"/>
        <w:ind w:left="0"/>
        <w:jc w:val="both"/>
      </w:pPr>
      <w:r>
        <w:rPr>
          <w:rFonts w:ascii="Times New Roman"/>
          <w:b w:val="false"/>
          <w:i w:val="false"/>
          <w:color w:val="000000"/>
          <w:sz w:val="28"/>
        </w:rPr>
        <w:t>
      3) презентацияларды орындау;</w:t>
      </w:r>
    </w:p>
    <w:p>
      <w:pPr>
        <w:spacing w:after="0"/>
        <w:ind w:left="0"/>
        <w:jc w:val="both"/>
      </w:pPr>
      <w:r>
        <w:rPr>
          <w:rFonts w:ascii="Times New Roman"/>
          <w:b w:val="false"/>
          <w:i w:val="false"/>
          <w:color w:val="000000"/>
          <w:sz w:val="28"/>
        </w:rPr>
        <w:t>
      4) үлгілердің, нобайлардың жобасын әзірлеу;</w:t>
      </w:r>
    </w:p>
    <w:p>
      <w:pPr>
        <w:spacing w:after="0"/>
        <w:ind w:left="0"/>
        <w:jc w:val="both"/>
      </w:pPr>
      <w:r>
        <w:rPr>
          <w:rFonts w:ascii="Times New Roman"/>
          <w:b w:val="false"/>
          <w:i w:val="false"/>
          <w:color w:val="000000"/>
          <w:sz w:val="28"/>
        </w:rPr>
        <w:t>
      5) материалда жобаны орындау.</w:t>
      </w:r>
    </w:p>
    <w:p>
      <w:pPr>
        <w:spacing w:after="0"/>
        <w:ind w:left="0"/>
        <w:jc w:val="both"/>
      </w:pPr>
      <w:r>
        <w:rPr>
          <w:rFonts w:ascii="Times New Roman"/>
          <w:b w:val="false"/>
          <w:i w:val="false"/>
          <w:color w:val="000000"/>
          <w:sz w:val="28"/>
        </w:rPr>
        <w:t>
      82. Білім алушының жеке сабақтарын белсендіру үшін қолданылатын жұмыс формалары:</w:t>
      </w:r>
    </w:p>
    <w:p>
      <w:pPr>
        <w:spacing w:after="0"/>
        <w:ind w:left="0"/>
        <w:jc w:val="both"/>
      </w:pPr>
      <w:r>
        <w:rPr>
          <w:rFonts w:ascii="Times New Roman"/>
          <w:b w:val="false"/>
          <w:i w:val="false"/>
          <w:color w:val="000000"/>
          <w:sz w:val="28"/>
        </w:rPr>
        <w:t>
      1) жеке орындауды талдау (білім алушы ойынды өзі бағалайды, жіберген қателіктерін өзі анықтайды);</w:t>
      </w:r>
    </w:p>
    <w:p>
      <w:pPr>
        <w:spacing w:after="0"/>
        <w:ind w:left="0"/>
        <w:jc w:val="both"/>
      </w:pPr>
      <w:r>
        <w:rPr>
          <w:rFonts w:ascii="Times New Roman"/>
          <w:b w:val="false"/>
          <w:i w:val="false"/>
          <w:color w:val="000000"/>
          <w:sz w:val="28"/>
        </w:rPr>
        <w:t>
      2) білім алушы шығармамен жұмыс жасауға қатысты педагогтың маңызды ұсынымдарын күнделікке жазады;</w:t>
      </w:r>
    </w:p>
    <w:p>
      <w:pPr>
        <w:spacing w:after="0"/>
        <w:ind w:left="0"/>
        <w:jc w:val="both"/>
      </w:pPr>
      <w:r>
        <w:rPr>
          <w:rFonts w:ascii="Times New Roman"/>
          <w:b w:val="false"/>
          <w:i w:val="false"/>
          <w:color w:val="000000"/>
          <w:sz w:val="28"/>
        </w:rPr>
        <w:t>
      3) үй тапсырмасының дайындығы туралы ауызша есеп беру (білім алушы қиындықтар және қиындықтарды жою туралы айтады).</w:t>
      </w:r>
    </w:p>
    <w:p>
      <w:pPr>
        <w:spacing w:after="0"/>
        <w:ind w:left="0"/>
        <w:jc w:val="both"/>
      </w:pPr>
      <w:r>
        <w:rPr>
          <w:rFonts w:ascii="Times New Roman"/>
          <w:b w:val="false"/>
          <w:i w:val="false"/>
          <w:color w:val="000000"/>
          <w:sz w:val="28"/>
        </w:rPr>
        <w:t>
      83. "Экспериментальдік үлгілеу" пәнінің үлгілік оқу жоспарындағы "Компьютерлік графика", "Қолөнер" пәндерімен пәнаралық байланыс білім алушыларды түрлі көркемдік құбылыстарды тұтас түсінуге итермелейді.</w:t>
      </w:r>
    </w:p>
    <w:p>
      <w:pPr>
        <w:spacing w:after="0"/>
        <w:ind w:left="0"/>
        <w:jc w:val="both"/>
      </w:pPr>
      <w:r>
        <w:rPr>
          <w:rFonts w:ascii="Times New Roman"/>
          <w:b w:val="false"/>
          <w:i w:val="false"/>
          <w:color w:val="000000"/>
          <w:sz w:val="28"/>
        </w:rPr>
        <w:t>
      84. 3 сыныптағы Бағдарлама талаптары:</w:t>
      </w:r>
    </w:p>
    <w:p>
      <w:pPr>
        <w:spacing w:after="0"/>
        <w:ind w:left="0"/>
        <w:jc w:val="both"/>
      </w:pPr>
      <w:r>
        <w:rPr>
          <w:rFonts w:ascii="Times New Roman"/>
          <w:b w:val="false"/>
          <w:i w:val="false"/>
          <w:color w:val="000000"/>
          <w:sz w:val="28"/>
        </w:rPr>
        <w:t>
      1) киімді үлгілеу саласындағы терминологиямен танысу;</w:t>
      </w:r>
    </w:p>
    <w:p>
      <w:pPr>
        <w:spacing w:after="0"/>
        <w:ind w:left="0"/>
        <w:jc w:val="both"/>
      </w:pPr>
      <w:r>
        <w:rPr>
          <w:rFonts w:ascii="Times New Roman"/>
          <w:b w:val="false"/>
          <w:i w:val="false"/>
          <w:color w:val="000000"/>
          <w:sz w:val="28"/>
        </w:rPr>
        <w:t>
      2) киімді үлгілеудің түрлерімен, суреттің негізімен, киім үлгілеудің негізгі қағидаттарымен таныстыру;</w:t>
      </w:r>
    </w:p>
    <w:p>
      <w:pPr>
        <w:spacing w:after="0"/>
        <w:ind w:left="0"/>
        <w:jc w:val="both"/>
      </w:pPr>
      <w:r>
        <w:rPr>
          <w:rFonts w:ascii="Times New Roman"/>
          <w:b w:val="false"/>
          <w:i w:val="false"/>
          <w:color w:val="000000"/>
          <w:sz w:val="28"/>
        </w:rPr>
        <w:t>
      3) мақталы, синтетикалық және жібек маталардың түрлерімен, қасиеттерімен және ерекшеліктерімен, олардың тігін ісіндегі міндеттерімен танысу;</w:t>
      </w:r>
    </w:p>
    <w:p>
      <w:pPr>
        <w:spacing w:after="0"/>
        <w:ind w:left="0"/>
        <w:jc w:val="both"/>
      </w:pPr>
      <w:r>
        <w:rPr>
          <w:rFonts w:ascii="Times New Roman"/>
          <w:b w:val="false"/>
          <w:i w:val="false"/>
          <w:color w:val="000000"/>
          <w:sz w:val="28"/>
        </w:rPr>
        <w:t>
      4) композициялық орталықтың негізі, маталардың түрлері және олардың қызметтік міндеттері туралы білімді меңгеру;</w:t>
      </w:r>
    </w:p>
    <w:p>
      <w:pPr>
        <w:spacing w:after="0"/>
        <w:ind w:left="0"/>
        <w:jc w:val="both"/>
      </w:pPr>
      <w:r>
        <w:rPr>
          <w:rFonts w:ascii="Times New Roman"/>
          <w:b w:val="false"/>
          <w:i w:val="false"/>
          <w:color w:val="000000"/>
          <w:sz w:val="28"/>
        </w:rPr>
        <w:t>
      5) киімнің стильдерімен және әртүрлі стильдердегі киімді дайындау ерекшеліктерімен танысу;</w:t>
      </w:r>
    </w:p>
    <w:p>
      <w:pPr>
        <w:spacing w:after="0"/>
        <w:ind w:left="0"/>
        <w:jc w:val="both"/>
      </w:pPr>
      <w:r>
        <w:rPr>
          <w:rFonts w:ascii="Times New Roman"/>
          <w:b w:val="false"/>
          <w:i w:val="false"/>
          <w:color w:val="000000"/>
          <w:sz w:val="28"/>
        </w:rPr>
        <w:t>
      6) костюм өнеріндегі көркемдік бейне, костюмнің композициясы, композицияның заңдары және ережелері туралы білімді қалыптастыру;</w:t>
      </w:r>
    </w:p>
    <w:p>
      <w:pPr>
        <w:spacing w:after="0"/>
        <w:ind w:left="0"/>
        <w:jc w:val="both"/>
      </w:pPr>
      <w:r>
        <w:rPr>
          <w:rFonts w:ascii="Times New Roman"/>
          <w:b w:val="false"/>
          <w:i w:val="false"/>
          <w:color w:val="000000"/>
          <w:sz w:val="28"/>
        </w:rPr>
        <w:t>
      7) киімнің пайда болу тарихымен таныстыру.</w:t>
      </w:r>
    </w:p>
    <w:p>
      <w:pPr>
        <w:spacing w:after="0"/>
        <w:ind w:left="0"/>
        <w:jc w:val="both"/>
      </w:pPr>
      <w:r>
        <w:rPr>
          <w:rFonts w:ascii="Times New Roman"/>
          <w:b w:val="false"/>
          <w:i w:val="false"/>
          <w:color w:val="000000"/>
          <w:sz w:val="28"/>
        </w:rPr>
        <w:t>
      85. 3-сыныптағы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Сән және оның адам өміріндегі рөлі. Сән және жас. Стильдердің әртүрлілігі. Имидж. Әртүрлі тарихи кезеңдердегі киімнің сәндік бағыттарының негізгі сипаттамалары. Киімді дайындау кезеңдері. Презентация. Стильдің түрлері. </w:t>
      </w:r>
    </w:p>
    <w:p>
      <w:pPr>
        <w:spacing w:after="0"/>
        <w:ind w:left="0"/>
        <w:jc w:val="both"/>
      </w:pPr>
      <w:r>
        <w:rPr>
          <w:rFonts w:ascii="Times New Roman"/>
          <w:b w:val="false"/>
          <w:i w:val="false"/>
          <w:color w:val="000000"/>
          <w:sz w:val="28"/>
        </w:rPr>
        <w:t xml:space="preserve">
      Фольклорлық стиль. Композицияның заңдары және ережесі. Композицияның тәсілдері: ритм, симметрия, контраст, нюанс. Мәнерлі костюмге қол жеткізуге арналған композициялық құралдың тәсілдері. </w:t>
      </w:r>
    </w:p>
    <w:p>
      <w:pPr>
        <w:spacing w:after="0"/>
        <w:ind w:left="0"/>
        <w:jc w:val="both"/>
      </w:pPr>
      <w:r>
        <w:rPr>
          <w:rFonts w:ascii="Times New Roman"/>
          <w:b w:val="false"/>
          <w:i w:val="false"/>
          <w:color w:val="000000"/>
          <w:sz w:val="28"/>
        </w:rPr>
        <w:t xml:space="preserve">
      Практикалық жұмыс. Киім үлгілерінің көрсетіліміне бару. Сән, нобай туралы журналдарды қарау. Бірге талқылау. Киімді жобалау және тігу кезінде қолданылатын негізгі түсініктер, терминдер. </w:t>
      </w:r>
    </w:p>
    <w:p>
      <w:pPr>
        <w:spacing w:after="0"/>
        <w:ind w:left="0"/>
        <w:jc w:val="both"/>
      </w:pPr>
      <w:r>
        <w:rPr>
          <w:rFonts w:ascii="Times New Roman"/>
          <w:b w:val="false"/>
          <w:i w:val="false"/>
          <w:color w:val="000000"/>
          <w:sz w:val="28"/>
        </w:rPr>
        <w:t xml:space="preserve">
      Үлгілердің нобайын орындау. Өлшемдік белгілерін анықтау. Үлгіні қайта өлшеу тәсілдері. Дайын үлгілермен жұмыс. Практика. Үлгіні қайта өлшеу. Өлшемдік деректер бойынша үлгіні түзету. </w:t>
      </w:r>
    </w:p>
    <w:p>
      <w:pPr>
        <w:spacing w:after="0"/>
        <w:ind w:left="0"/>
        <w:jc w:val="both"/>
      </w:pPr>
      <w:r>
        <w:rPr>
          <w:rFonts w:ascii="Times New Roman"/>
          <w:b w:val="false"/>
          <w:i w:val="false"/>
          <w:color w:val="000000"/>
          <w:sz w:val="28"/>
        </w:rPr>
        <w:t>
      2-тақырып. Заманауи сән. Заманауи сән бағыттары (заманауи жастардың сән бағыттары; стильдердің және сұлбалардың, маталардың, түстің, бөлшектердің алуантүрлілігі; ер және әйел адамның киімдеріндегі сәндік бағыттар. Сәннің өзгеру себептері (қоғамдағы өмірдің, сұлулық идеалы түсінігінің өзгеруі).</w:t>
      </w:r>
    </w:p>
    <w:p>
      <w:pPr>
        <w:spacing w:after="0"/>
        <w:ind w:left="0"/>
        <w:jc w:val="both"/>
      </w:pPr>
      <w:r>
        <w:rPr>
          <w:rFonts w:ascii="Times New Roman"/>
          <w:b w:val="false"/>
          <w:i w:val="false"/>
          <w:color w:val="000000"/>
          <w:sz w:val="28"/>
        </w:rPr>
        <w:t xml:space="preserve">
      Суретші-модельер, киім дизайнері мамандықтары. Мамандықтарды алу жолдары. Жаңа үлгілерді жасау ерекшеліктері. </w:t>
      </w:r>
    </w:p>
    <w:p>
      <w:pPr>
        <w:spacing w:after="0"/>
        <w:ind w:left="0"/>
        <w:jc w:val="both"/>
      </w:pPr>
      <w:r>
        <w:rPr>
          <w:rFonts w:ascii="Times New Roman"/>
          <w:b w:val="false"/>
          <w:i w:val="false"/>
          <w:color w:val="000000"/>
          <w:sz w:val="28"/>
        </w:rPr>
        <w:t xml:space="preserve">
      Практикалық сабақ. Заманауи жастар костюмінің нобайын және коллажын жасау. </w:t>
      </w:r>
    </w:p>
    <w:p>
      <w:pPr>
        <w:spacing w:after="0"/>
        <w:ind w:left="0"/>
        <w:jc w:val="both"/>
      </w:pPr>
      <w:r>
        <w:rPr>
          <w:rFonts w:ascii="Times New Roman"/>
          <w:b w:val="false"/>
          <w:i w:val="false"/>
          <w:color w:val="000000"/>
          <w:sz w:val="28"/>
        </w:rPr>
        <w:t xml:space="preserve">
      3-тақырып. Үлгілеу негіздері. Жас топтарын үлгілеудің басты ерекшеліктері. Киімді үлгілеу қағидаттары. Киімді көркемдік безендіру. </w:t>
      </w:r>
    </w:p>
    <w:p>
      <w:pPr>
        <w:spacing w:after="0"/>
        <w:ind w:left="0"/>
        <w:jc w:val="both"/>
      </w:pPr>
      <w:r>
        <w:rPr>
          <w:rFonts w:ascii="Times New Roman"/>
          <w:b w:val="false"/>
          <w:i w:val="false"/>
          <w:color w:val="000000"/>
          <w:sz w:val="28"/>
        </w:rPr>
        <w:t xml:space="preserve">
      Маусым бойынша киімді бөлу. Киімді ассортименттік топтарға бөлу. Сыртқы киімнің ассортименті. Көйлектердің ассортименті. </w:t>
      </w:r>
    </w:p>
    <w:p>
      <w:pPr>
        <w:spacing w:after="0"/>
        <w:ind w:left="0"/>
        <w:jc w:val="both"/>
      </w:pPr>
      <w:r>
        <w:rPr>
          <w:rFonts w:ascii="Times New Roman"/>
          <w:b w:val="false"/>
          <w:i w:val="false"/>
          <w:color w:val="000000"/>
          <w:sz w:val="28"/>
        </w:rPr>
        <w:t xml:space="preserve">
      Көп функциялы заттар. Маталар, сұлба, міндеті, көйлектерді әрлеу. Сыртқы киімнің міндеті, түрлері және формалары. </w:t>
      </w:r>
    </w:p>
    <w:p>
      <w:pPr>
        <w:spacing w:after="0"/>
        <w:ind w:left="0"/>
        <w:jc w:val="both"/>
      </w:pPr>
      <w:r>
        <w:rPr>
          <w:rFonts w:ascii="Times New Roman"/>
          <w:b w:val="false"/>
          <w:i w:val="false"/>
          <w:color w:val="000000"/>
          <w:sz w:val="28"/>
        </w:rPr>
        <w:t xml:space="preserve">
      Киімді жасаудағы маталар және түстер. Фактура. Фактуралардың түрлері. Мталардың ерекшелігі. Жаңа маталар. Материалды таңдау. Колорит. Түстердің сипаттамасы. Түстердің гармониялық үйлесімінің нұсқалары. Түстерді қабылдау. "Иллюзия" түсінігі. Көру иллюзияларының түрлері. Фигураны жолақ маталармен түзету. Практикалық жұмыс. Коллажды орындау. </w:t>
      </w:r>
    </w:p>
    <w:p>
      <w:pPr>
        <w:spacing w:after="0"/>
        <w:ind w:left="0"/>
        <w:jc w:val="both"/>
      </w:pPr>
      <w:r>
        <w:rPr>
          <w:rFonts w:ascii="Times New Roman"/>
          <w:b w:val="false"/>
          <w:i w:val="false"/>
          <w:color w:val="000000"/>
          <w:sz w:val="28"/>
        </w:rPr>
        <w:t>
      Жеке стильді жасау қағидаттары: жеке дене бітімнің пропорциясын анықтау, киім пішімін, бөлшектерді, фасонның сұлбасын және киім пропорциясын түзету есебінен түзету.</w:t>
      </w:r>
    </w:p>
    <w:p>
      <w:pPr>
        <w:spacing w:after="0"/>
        <w:ind w:left="0"/>
        <w:jc w:val="both"/>
      </w:pPr>
      <w:r>
        <w:rPr>
          <w:rFonts w:ascii="Times New Roman"/>
          <w:b w:val="false"/>
          <w:i w:val="false"/>
          <w:color w:val="000000"/>
          <w:sz w:val="28"/>
        </w:rPr>
        <w:t>
      Матаның түстік гаммасын және фактурасын іріктеу, киімнің стилін таңдау, костюмді толықтырулармен жинақтау, тиімді гардероб.</w:t>
      </w:r>
    </w:p>
    <w:p>
      <w:pPr>
        <w:spacing w:after="0"/>
        <w:ind w:left="0"/>
        <w:jc w:val="both"/>
      </w:pPr>
      <w:r>
        <w:rPr>
          <w:rFonts w:ascii="Times New Roman"/>
          <w:b w:val="false"/>
          <w:i w:val="false"/>
          <w:color w:val="000000"/>
          <w:sz w:val="28"/>
        </w:rPr>
        <w:t xml:space="preserve">
      4-тақырып. Өз коллекциясын жобалау. Шығармашылық қайнар көзі туралы түсінігі. Тақырыптарды таңдау, Нобайларды жасау. Жоба алгоритмі. Коллекцияны пішу, өлшеу және өңдеу. Декорды дайындау. </w:t>
      </w:r>
    </w:p>
    <w:p>
      <w:pPr>
        <w:spacing w:after="0"/>
        <w:ind w:left="0"/>
        <w:jc w:val="both"/>
      </w:pPr>
      <w:r>
        <w:rPr>
          <w:rFonts w:ascii="Times New Roman"/>
          <w:b w:val="false"/>
          <w:i w:val="false"/>
          <w:color w:val="000000"/>
          <w:sz w:val="28"/>
        </w:rPr>
        <w:t>
      Практикалық жұмыс. "Жаңа жылдық қиялдар" атауымен балалар киімінің коллекиясын әзірлеу. Дизайн – жоба.</w:t>
      </w:r>
    </w:p>
    <w:p>
      <w:pPr>
        <w:spacing w:after="0"/>
        <w:ind w:left="0"/>
        <w:jc w:val="both"/>
      </w:pPr>
      <w:r>
        <w:rPr>
          <w:rFonts w:ascii="Times New Roman"/>
          <w:b w:val="false"/>
          <w:i w:val="false"/>
          <w:color w:val="000000"/>
          <w:sz w:val="28"/>
        </w:rPr>
        <w:t>
      Жоғары мектеп тобына арналған сәнді киімдерді жобалау. Түстік палитраны таңдау. Көркемдік бейнені шешуге арналған графикалық беру тәсілдерін іздеу. Көп фигуралы композиция.</w:t>
      </w:r>
    </w:p>
    <w:p>
      <w:pPr>
        <w:spacing w:after="0"/>
        <w:ind w:left="0"/>
        <w:jc w:val="both"/>
      </w:pPr>
      <w:r>
        <w:rPr>
          <w:rFonts w:ascii="Times New Roman"/>
          <w:b w:val="false"/>
          <w:i w:val="false"/>
          <w:color w:val="000000"/>
          <w:sz w:val="28"/>
        </w:rPr>
        <w:t xml:space="preserve">
      5-тақырып. Киімді конструкциялау. Фигуралардың типтері. Лекалоларды (сызбаүлгілерді) жасау. Иық бұйымдарын конструкциялау. Бел бұйымдарды конструкциялау. Балалар киімін конструкциялау. Ер адамның киімін конструкциялау. </w:t>
      </w:r>
    </w:p>
    <w:p>
      <w:pPr>
        <w:spacing w:after="0"/>
        <w:ind w:left="0"/>
        <w:jc w:val="both"/>
      </w:pPr>
      <w:r>
        <w:rPr>
          <w:rFonts w:ascii="Times New Roman"/>
          <w:b w:val="false"/>
          <w:i w:val="false"/>
          <w:color w:val="000000"/>
          <w:sz w:val="28"/>
        </w:rPr>
        <w:t>
      Киім бөлшектерінің түрлері: мойын ойығы, жең ойындысы, жең, иініш, жаға, қарсы ілгек, бұйымның балағы, декоративті элементтер.</w:t>
      </w:r>
    </w:p>
    <w:p>
      <w:pPr>
        <w:spacing w:after="0"/>
        <w:ind w:left="0"/>
        <w:jc w:val="both"/>
      </w:pPr>
      <w:r>
        <w:rPr>
          <w:rFonts w:ascii="Times New Roman"/>
          <w:b w:val="false"/>
          <w:i w:val="false"/>
          <w:color w:val="000000"/>
          <w:sz w:val="28"/>
        </w:rPr>
        <w:t>
      Түйреу әдісі арқылы киімді үлгілеу. Белдемшені (қарапайым, қос тігісті, бір тігісті), көкірекшені, жағаны түйреуішпен бекіту ережесі.</w:t>
      </w:r>
    </w:p>
    <w:p>
      <w:pPr>
        <w:spacing w:after="0"/>
        <w:ind w:left="0"/>
        <w:jc w:val="both"/>
      </w:pPr>
      <w:r>
        <w:rPr>
          <w:rFonts w:ascii="Times New Roman"/>
          <w:b w:val="false"/>
          <w:i w:val="false"/>
          <w:color w:val="000000"/>
          <w:sz w:val="28"/>
        </w:rPr>
        <w:t>
      Практикалық жұмыс. Бұйымды манекенде түйреу.</w:t>
      </w:r>
    </w:p>
    <w:p>
      <w:pPr>
        <w:spacing w:after="0"/>
        <w:ind w:left="0"/>
        <w:jc w:val="both"/>
      </w:pPr>
      <w:r>
        <w:rPr>
          <w:rFonts w:ascii="Times New Roman"/>
          <w:b w:val="false"/>
          <w:i w:val="false"/>
          <w:color w:val="000000"/>
          <w:sz w:val="28"/>
        </w:rPr>
        <w:t xml:space="preserve">
       6-тақырып. Киімді әрлеу. Декордың негізгі түрлері. Кестелеудің түрлері: тығыз, крестпен, лентамен, бисермен. Батик, матада аппликацияны орындау техникасы. </w:t>
      </w:r>
    </w:p>
    <w:p>
      <w:pPr>
        <w:spacing w:after="0"/>
        <w:ind w:left="0"/>
        <w:jc w:val="both"/>
      </w:pPr>
      <w:r>
        <w:rPr>
          <w:rFonts w:ascii="Times New Roman"/>
          <w:b w:val="false"/>
          <w:i w:val="false"/>
          <w:color w:val="000000"/>
          <w:sz w:val="28"/>
        </w:rPr>
        <w:t xml:space="preserve">
      Практикалық жұмыс. Әртүрлі декор түрлерімен жұмыс орындау. </w:t>
      </w:r>
    </w:p>
    <w:p>
      <w:pPr>
        <w:spacing w:after="0"/>
        <w:ind w:left="0"/>
        <w:jc w:val="both"/>
      </w:pPr>
      <w:r>
        <w:rPr>
          <w:rFonts w:ascii="Times New Roman"/>
          <w:b w:val="false"/>
          <w:i w:val="false"/>
          <w:color w:val="000000"/>
          <w:sz w:val="28"/>
        </w:rPr>
        <w:t xml:space="preserve">
      7-тақырып. Киімді конструкциялау. Сарафандар, көйлектер, жейделер. Жазға арналған жинақтар. Киімде кенет конструкцияларды, каркастарды қолданумен нобайдың серияларын әзірлеу. </w:t>
      </w:r>
    </w:p>
    <w:p>
      <w:pPr>
        <w:spacing w:after="0"/>
        <w:ind w:left="0"/>
        <w:jc w:val="both"/>
      </w:pPr>
      <w:r>
        <w:rPr>
          <w:rFonts w:ascii="Times New Roman"/>
          <w:b w:val="false"/>
          <w:i w:val="false"/>
          <w:color w:val="000000"/>
          <w:sz w:val="28"/>
        </w:rPr>
        <w:t>
      Формадағы авангард. Киімді жобалаудың комбинаторлық әдістерін, шығармашылық әдістерін қолдану.</w:t>
      </w:r>
    </w:p>
    <w:p>
      <w:pPr>
        <w:spacing w:after="0"/>
        <w:ind w:left="0"/>
        <w:jc w:val="both"/>
      </w:pPr>
      <w:r>
        <w:rPr>
          <w:rFonts w:ascii="Times New Roman"/>
          <w:b w:val="false"/>
          <w:i w:val="false"/>
          <w:color w:val="000000"/>
          <w:sz w:val="28"/>
        </w:rPr>
        <w:t>
      8-тақырып. Бел бұйымдары. Белдемшелер. Шешімдерді іздеу. Пропорциялар (ұзындық, ені), конструкциялық и декоративті шешім. Конструкция және декордың өзара байланысы (тор, жолақ, пластикалық сурет, әрлеу). Авторлық үлгілерді әзірлеу.</w:t>
      </w:r>
    </w:p>
    <w:p>
      <w:pPr>
        <w:spacing w:after="0"/>
        <w:ind w:left="0"/>
        <w:jc w:val="both"/>
      </w:pPr>
      <w:r>
        <w:rPr>
          <w:rFonts w:ascii="Times New Roman"/>
          <w:b w:val="false"/>
          <w:i w:val="false"/>
          <w:color w:val="000000"/>
          <w:sz w:val="28"/>
        </w:rPr>
        <w:t>
      86. 3-сыныптың Бағдарламасын игеруден күтілетін нәтижелер.</w:t>
      </w:r>
    </w:p>
    <w:p>
      <w:pPr>
        <w:spacing w:after="0"/>
        <w:ind w:left="0"/>
        <w:jc w:val="both"/>
      </w:pPr>
      <w:r>
        <w:rPr>
          <w:rFonts w:ascii="Times New Roman"/>
          <w:b w:val="false"/>
          <w:i w:val="false"/>
          <w:color w:val="000000"/>
          <w:sz w:val="28"/>
        </w:rPr>
        <w:t>
      3-сыныпта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жобаның дизайнын жасаудың алгоритмін біледі</w:t>
      </w:r>
    </w:p>
    <w:p>
      <w:pPr>
        <w:spacing w:after="0"/>
        <w:ind w:left="0"/>
        <w:jc w:val="both"/>
      </w:pPr>
      <w:r>
        <w:rPr>
          <w:rFonts w:ascii="Times New Roman"/>
          <w:b w:val="false"/>
          <w:i w:val="false"/>
          <w:color w:val="000000"/>
          <w:sz w:val="28"/>
        </w:rPr>
        <w:t>
      2) костюм композициясының заңдарын біледі;</w:t>
      </w:r>
    </w:p>
    <w:p>
      <w:pPr>
        <w:spacing w:after="0"/>
        <w:ind w:left="0"/>
        <w:jc w:val="both"/>
      </w:pPr>
      <w:r>
        <w:rPr>
          <w:rFonts w:ascii="Times New Roman"/>
          <w:b w:val="false"/>
          <w:i w:val="false"/>
          <w:color w:val="000000"/>
          <w:sz w:val="28"/>
        </w:rPr>
        <w:t>
      3) тігін бұйымдарының негізгі түйіндерін өңдеу технологиясын біледі;</w:t>
      </w:r>
    </w:p>
    <w:p>
      <w:pPr>
        <w:spacing w:after="0"/>
        <w:ind w:left="0"/>
        <w:jc w:val="both"/>
      </w:pPr>
      <w:r>
        <w:rPr>
          <w:rFonts w:ascii="Times New Roman"/>
          <w:b w:val="false"/>
          <w:i w:val="false"/>
          <w:color w:val="000000"/>
          <w:sz w:val="28"/>
        </w:rPr>
        <w:t>
      4) киім үлгісінің жинақтарын, ансамбльдерін, коллекцияларын жобалау қағидаттарын біледі;</w:t>
      </w:r>
    </w:p>
    <w:p>
      <w:pPr>
        <w:spacing w:after="0"/>
        <w:ind w:left="0"/>
        <w:jc w:val="both"/>
      </w:pPr>
      <w:r>
        <w:rPr>
          <w:rFonts w:ascii="Times New Roman"/>
          <w:b w:val="false"/>
          <w:i w:val="false"/>
          <w:color w:val="000000"/>
          <w:sz w:val="28"/>
        </w:rPr>
        <w:t>
      5) дайын үлгілерді қолдануды біледі;</w:t>
      </w:r>
    </w:p>
    <w:p>
      <w:pPr>
        <w:spacing w:after="0"/>
        <w:ind w:left="0"/>
        <w:jc w:val="both"/>
      </w:pPr>
      <w:r>
        <w:rPr>
          <w:rFonts w:ascii="Times New Roman"/>
          <w:b w:val="false"/>
          <w:i w:val="false"/>
          <w:color w:val="000000"/>
          <w:sz w:val="28"/>
        </w:rPr>
        <w:t>
      6) бұйымды пішуді орындай алады;</w:t>
      </w:r>
    </w:p>
    <w:p>
      <w:pPr>
        <w:spacing w:after="0"/>
        <w:ind w:left="0"/>
        <w:jc w:val="both"/>
      </w:pPr>
      <w:r>
        <w:rPr>
          <w:rFonts w:ascii="Times New Roman"/>
          <w:b w:val="false"/>
          <w:i w:val="false"/>
          <w:color w:val="000000"/>
          <w:sz w:val="28"/>
        </w:rPr>
        <w:t>
      8) жобаны құра алады;</w:t>
      </w:r>
    </w:p>
    <w:p>
      <w:pPr>
        <w:spacing w:after="0"/>
        <w:ind w:left="0"/>
        <w:jc w:val="both"/>
      </w:pPr>
      <w:r>
        <w:rPr>
          <w:rFonts w:ascii="Times New Roman"/>
          <w:b w:val="false"/>
          <w:i w:val="false"/>
          <w:color w:val="000000"/>
          <w:sz w:val="28"/>
        </w:rPr>
        <w:t>
      9) киім үлгісінің шығармашылық нобайын орындай алады;</w:t>
      </w:r>
    </w:p>
    <w:p>
      <w:pPr>
        <w:spacing w:after="0"/>
        <w:ind w:left="0"/>
        <w:jc w:val="both"/>
      </w:pPr>
      <w:r>
        <w:rPr>
          <w:rFonts w:ascii="Times New Roman"/>
          <w:b w:val="false"/>
          <w:i w:val="false"/>
          <w:color w:val="000000"/>
          <w:sz w:val="28"/>
        </w:rPr>
        <w:t>
      10) үлгілеудегі оптикалық түзетулерді орындай алады;</w:t>
      </w:r>
    </w:p>
    <w:p>
      <w:pPr>
        <w:spacing w:after="0"/>
        <w:ind w:left="0"/>
        <w:jc w:val="both"/>
      </w:pPr>
      <w:r>
        <w:rPr>
          <w:rFonts w:ascii="Times New Roman"/>
          <w:b w:val="false"/>
          <w:i w:val="false"/>
          <w:color w:val="000000"/>
          <w:sz w:val="28"/>
        </w:rPr>
        <w:t>
      11) ақпарат және технологиялық құжатнамамен жұмыс жасай алады.</w:t>
      </w:r>
    </w:p>
    <w:p>
      <w:pPr>
        <w:spacing w:after="0"/>
        <w:ind w:left="0"/>
        <w:jc w:val="both"/>
      </w:pPr>
      <w:r>
        <w:rPr>
          <w:rFonts w:ascii="Times New Roman"/>
          <w:b w:val="false"/>
          <w:i w:val="false"/>
          <w:color w:val="000000"/>
          <w:sz w:val="28"/>
        </w:rPr>
        <w:t>
      87. 4-сыныптағы Бағдарлама талаптары:</w:t>
      </w:r>
    </w:p>
    <w:p>
      <w:pPr>
        <w:spacing w:after="0"/>
        <w:ind w:left="0"/>
        <w:jc w:val="both"/>
      </w:pPr>
      <w:r>
        <w:rPr>
          <w:rFonts w:ascii="Times New Roman"/>
          <w:b w:val="false"/>
          <w:i w:val="false"/>
          <w:color w:val="000000"/>
          <w:sz w:val="28"/>
        </w:rPr>
        <w:t>
      1) белдемше, шалбар, желеткенің авторлық үлгісін әзірлеу, мата шығынын анықтау және технология бойынша тігу;</w:t>
      </w:r>
    </w:p>
    <w:p>
      <w:pPr>
        <w:spacing w:after="0"/>
        <w:ind w:left="0"/>
        <w:jc w:val="both"/>
      </w:pPr>
      <w:r>
        <w:rPr>
          <w:rFonts w:ascii="Times New Roman"/>
          <w:b w:val="false"/>
          <w:i w:val="false"/>
          <w:color w:val="000000"/>
          <w:sz w:val="28"/>
        </w:rPr>
        <w:t>
      2) киімді үлгілеу, жобалау кезінде түсті, формаларды анықтау, бұйымды пішу және тігу кезінде қолданылатын жаңа түсініктерді, терминологияны меңгеру;</w:t>
      </w:r>
    </w:p>
    <w:p>
      <w:pPr>
        <w:spacing w:after="0"/>
        <w:ind w:left="0"/>
        <w:jc w:val="both"/>
      </w:pPr>
      <w:r>
        <w:rPr>
          <w:rFonts w:ascii="Times New Roman"/>
          <w:b w:val="false"/>
          <w:i w:val="false"/>
          <w:color w:val="000000"/>
          <w:sz w:val="28"/>
        </w:rPr>
        <w:t>
      3) күрделі элементтері бар әзірленген авторлық үлгілерді тігу, дене бітімінің ерекшеліктерін ескере отырып типтің сызба үлгі бойынша бұйымды пішу;</w:t>
      </w:r>
    </w:p>
    <w:p>
      <w:pPr>
        <w:spacing w:after="0"/>
        <w:ind w:left="0"/>
        <w:jc w:val="both"/>
      </w:pPr>
      <w:r>
        <w:rPr>
          <w:rFonts w:ascii="Times New Roman"/>
          <w:b w:val="false"/>
          <w:i w:val="false"/>
          <w:color w:val="000000"/>
          <w:sz w:val="28"/>
        </w:rPr>
        <w:t>
      4) халық костюмі негізінде үлгілердің, еркін тақырыптағы үлгілердің нобайларын әзірлеу.</w:t>
      </w:r>
    </w:p>
    <w:p>
      <w:pPr>
        <w:spacing w:after="0"/>
        <w:ind w:left="0"/>
        <w:jc w:val="both"/>
      </w:pPr>
      <w:r>
        <w:rPr>
          <w:rFonts w:ascii="Times New Roman"/>
          <w:b w:val="false"/>
          <w:i w:val="false"/>
          <w:color w:val="000000"/>
          <w:sz w:val="28"/>
        </w:rPr>
        <w:t>
      88. 4-сыныптағы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Киімді үлгілеу. Костюмді жобалау кезіндегі түс, формалар. Бұйымды пішу және тігу кезінде қолданылатын негізгі түсініктер, терминология. Келесі жылдың сән бағыттары. Киімдегі түс. Фигура типтері. Киім композициясы, сұлба.</w:t>
      </w:r>
    </w:p>
    <w:p>
      <w:pPr>
        <w:spacing w:after="0"/>
        <w:ind w:left="0"/>
        <w:jc w:val="both"/>
      </w:pPr>
      <w:r>
        <w:rPr>
          <w:rFonts w:ascii="Times New Roman"/>
          <w:b w:val="false"/>
          <w:i w:val="false"/>
          <w:color w:val="000000"/>
          <w:sz w:val="28"/>
        </w:rPr>
        <w:t>
      Практикалық жұмыс. "Мен ең ең ..." жасөспірімдерге арналған үй киімі үлгілері нобайының серияларын әзірлеу.</w:t>
      </w:r>
    </w:p>
    <w:p>
      <w:pPr>
        <w:spacing w:after="0"/>
        <w:ind w:left="0"/>
        <w:jc w:val="both"/>
      </w:pPr>
      <w:r>
        <w:rPr>
          <w:rFonts w:ascii="Times New Roman"/>
          <w:b w:val="false"/>
          <w:i w:val="false"/>
          <w:color w:val="000000"/>
          <w:sz w:val="28"/>
        </w:rPr>
        <w:t xml:space="preserve">
      2-тақырып. Шалбардың авторлық үлгісін (белдемшенің, жейденің, көйлектің, желеткенің) әзірлеу. Шалбарды өңдеу технологиясы. Мата шығынын анықтау. Пішу, әдіп ережесі. Тігу технологиясы. </w:t>
      </w:r>
    </w:p>
    <w:p>
      <w:pPr>
        <w:spacing w:after="0"/>
        <w:ind w:left="0"/>
        <w:jc w:val="both"/>
      </w:pPr>
      <w:r>
        <w:rPr>
          <w:rFonts w:ascii="Times New Roman"/>
          <w:b w:val="false"/>
          <w:i w:val="false"/>
          <w:color w:val="000000"/>
          <w:sz w:val="28"/>
        </w:rPr>
        <w:t xml:space="preserve">
      Практика. Шалбар үлгісінің нобайын әзірлеу. Өлшем алу. Дене бітімінің ерекшеліктерін ескере отырып типтік сызбаүлгі бойынша бұйымды пішу. </w:t>
      </w:r>
    </w:p>
    <w:p>
      <w:pPr>
        <w:spacing w:after="0"/>
        <w:ind w:left="0"/>
        <w:jc w:val="both"/>
      </w:pPr>
      <w:r>
        <w:rPr>
          <w:rFonts w:ascii="Times New Roman"/>
          <w:b w:val="false"/>
          <w:i w:val="false"/>
          <w:color w:val="000000"/>
          <w:sz w:val="28"/>
        </w:rPr>
        <w:t>
      3-тақырып. "Мектеп демалыстары" жасөспірімдерге арналған жинақтар нобайының серияларын әзірлеу. Таңдалған стильді, жасөспірімдер киіміндегі заманауи үдерістерін талдау.</w:t>
      </w:r>
    </w:p>
    <w:p>
      <w:pPr>
        <w:spacing w:after="0"/>
        <w:ind w:left="0"/>
        <w:jc w:val="both"/>
      </w:pPr>
      <w:r>
        <w:rPr>
          <w:rFonts w:ascii="Times New Roman"/>
          <w:b w:val="false"/>
          <w:i w:val="false"/>
          <w:color w:val="000000"/>
          <w:sz w:val="28"/>
        </w:rPr>
        <w:t>
      Берілген жас тобына арналған жинақтардың бейнелік, стильдік шешімінің ерекшеліктері. Жобаланған материалдардың ассортиментіне, аксессуарларына, сыртқы түрі бойынша креативті ұсыныстар.</w:t>
      </w:r>
    </w:p>
    <w:p>
      <w:pPr>
        <w:spacing w:after="0"/>
        <w:ind w:left="0"/>
        <w:jc w:val="both"/>
      </w:pPr>
      <w:r>
        <w:rPr>
          <w:rFonts w:ascii="Times New Roman"/>
          <w:b w:val="false"/>
          <w:i w:val="false"/>
          <w:color w:val="000000"/>
          <w:sz w:val="28"/>
        </w:rPr>
        <w:t>
      4-тақырып. Жоғары мектеп тобына арналған сәнді киімді жобалау. Түстік палитрасын таңдау. Көркемдік бейнені шешуге арналған графикалық тәсілін іздеу. Көп фигуралы композиция.</w:t>
      </w:r>
    </w:p>
    <w:p>
      <w:pPr>
        <w:spacing w:after="0"/>
        <w:ind w:left="0"/>
        <w:jc w:val="both"/>
      </w:pPr>
      <w:r>
        <w:rPr>
          <w:rFonts w:ascii="Times New Roman"/>
          <w:b w:val="false"/>
          <w:i w:val="false"/>
          <w:color w:val="000000"/>
          <w:sz w:val="28"/>
        </w:rPr>
        <w:t>
      "Жоғары мектеп топтарына арналған сәнді киімдерді жобалау" тақырыбына презентация.</w:t>
      </w:r>
    </w:p>
    <w:p>
      <w:pPr>
        <w:spacing w:after="0"/>
        <w:ind w:left="0"/>
        <w:jc w:val="both"/>
      </w:pPr>
      <w:r>
        <w:rPr>
          <w:rFonts w:ascii="Times New Roman"/>
          <w:b w:val="false"/>
          <w:i w:val="false"/>
          <w:color w:val="000000"/>
          <w:sz w:val="28"/>
        </w:rPr>
        <w:t xml:space="preserve">
       5-тақырып. Қазақстан халқының ұлттық киімі. Ұлттық киіммен танысу, оның заманауи сәнге әсері. Ұлттық киімнің ерекшеліктері. Заманауи сәндегі ұлттық мотивтерді қолдану. </w:t>
      </w:r>
    </w:p>
    <w:p>
      <w:pPr>
        <w:spacing w:after="0"/>
        <w:ind w:left="0"/>
        <w:jc w:val="both"/>
      </w:pPr>
      <w:r>
        <w:rPr>
          <w:rFonts w:ascii="Times New Roman"/>
          <w:b w:val="false"/>
          <w:i w:val="false"/>
          <w:color w:val="000000"/>
          <w:sz w:val="28"/>
        </w:rPr>
        <w:t xml:space="preserve">
      Практика. Халық костюмінің негізінде үлгілердің нобайын әзірлеу. </w:t>
      </w:r>
    </w:p>
    <w:p>
      <w:pPr>
        <w:spacing w:after="0"/>
        <w:ind w:left="0"/>
        <w:jc w:val="both"/>
      </w:pPr>
      <w:r>
        <w:rPr>
          <w:rFonts w:ascii="Times New Roman"/>
          <w:b w:val="false"/>
          <w:i w:val="false"/>
          <w:color w:val="000000"/>
          <w:sz w:val="28"/>
        </w:rPr>
        <w:t xml:space="preserve">
      6-тақырып. Қазақ ұлттық киімі. Киімдегі түс. Қазақ костюміндегі ою-өрнектің мәні. Формалар және ұлттық костюмдерді декоративті безендіру. Заманауи костюмдегі халық дәстүрлерін қолдану. </w:t>
      </w:r>
    </w:p>
    <w:p>
      <w:pPr>
        <w:spacing w:after="0"/>
        <w:ind w:left="0"/>
        <w:jc w:val="both"/>
      </w:pPr>
      <w:r>
        <w:rPr>
          <w:rFonts w:ascii="Times New Roman"/>
          <w:b w:val="false"/>
          <w:i w:val="false"/>
          <w:color w:val="000000"/>
          <w:sz w:val="28"/>
        </w:rPr>
        <w:t xml:space="preserve">
      Практикалық сабақ. Халықтық мотивтерді қолдана отырып заманауи костюмнің нобайын орындау. </w:t>
      </w:r>
    </w:p>
    <w:p>
      <w:pPr>
        <w:spacing w:after="0"/>
        <w:ind w:left="0"/>
        <w:jc w:val="both"/>
      </w:pPr>
      <w:r>
        <w:rPr>
          <w:rFonts w:ascii="Times New Roman"/>
          <w:b w:val="false"/>
          <w:i w:val="false"/>
          <w:color w:val="000000"/>
          <w:sz w:val="28"/>
        </w:rPr>
        <w:t xml:space="preserve">
      7-тақырып. Ұлттық костюмді үлгілеу және конструкциялау. Костюмнің үлгілерін іріктеу. Моделі бойынша үлгіні конструкциялау. Түсі және текстурасы бойынша материалды іріктеу. Ұлттық әшекейлерді үлгілеу, фурнитураны іріктеу. Ою-өрнектердің нобайын түсіру. </w:t>
      </w:r>
    </w:p>
    <w:p>
      <w:pPr>
        <w:spacing w:after="0"/>
        <w:ind w:left="0"/>
        <w:jc w:val="both"/>
      </w:pPr>
      <w:r>
        <w:rPr>
          <w:rFonts w:ascii="Times New Roman"/>
          <w:b w:val="false"/>
          <w:i w:val="false"/>
          <w:color w:val="000000"/>
          <w:sz w:val="28"/>
        </w:rPr>
        <w:t xml:space="preserve">
      Практикалық сабақ. Әшекейлеуді қолдана отырып сәнді ұлттық киім үлгілерінің нобайын әзірлеу. </w:t>
      </w:r>
    </w:p>
    <w:p>
      <w:pPr>
        <w:spacing w:after="0"/>
        <w:ind w:left="0"/>
        <w:jc w:val="both"/>
      </w:pPr>
      <w:r>
        <w:rPr>
          <w:rFonts w:ascii="Times New Roman"/>
          <w:b w:val="false"/>
          <w:i w:val="false"/>
          <w:color w:val="000000"/>
          <w:sz w:val="28"/>
        </w:rPr>
        <w:t xml:space="preserve">
      Ұлттық костюмнің авторлық үлгісін әзірлеу. Маталарды таңдау. Нобайға сәйкес бұйымды үлгілеу. Матаны пішуге дайындау. Үлгілерді матаға қою, бормен сызу және пішу. </w:t>
      </w:r>
    </w:p>
    <w:p>
      <w:pPr>
        <w:spacing w:after="0"/>
        <w:ind w:left="0"/>
        <w:jc w:val="both"/>
      </w:pPr>
      <w:r>
        <w:rPr>
          <w:rFonts w:ascii="Times New Roman"/>
          <w:b w:val="false"/>
          <w:i w:val="false"/>
          <w:color w:val="000000"/>
          <w:sz w:val="28"/>
        </w:rPr>
        <w:t>
      Түйінді ылғалды-жылумен өңдеу арқылы дайындау технологиясы. Алғашқы өлшеуге дайындық. Алғашқы өлшеу. Өлшеу жүргізу, өлшеуден кейін өзгерістер енгізу. Иінішті, бедерді, қондырып тігуді, қатпарды қайып тігу.</w:t>
      </w:r>
    </w:p>
    <w:p>
      <w:pPr>
        <w:spacing w:after="0"/>
        <w:ind w:left="0"/>
        <w:jc w:val="both"/>
      </w:pPr>
      <w:r>
        <w:rPr>
          <w:rFonts w:ascii="Times New Roman"/>
          <w:b w:val="false"/>
          <w:i w:val="false"/>
          <w:color w:val="000000"/>
          <w:sz w:val="28"/>
        </w:rPr>
        <w:t>
      Екінші өлшеуде түзетулерді енгізу. Жеңді қондырып тігу, бұйымның қиығын, ойығын, төменгі жағын өңдеу. Ою-өрнекті, сәнді әшекейлік лентаны, ілмекті, түймені үстіне тігу. Көрмеге дайындық. Үлгілердің көрсетілімін қамтитын шығармашылық есеп.</w:t>
      </w:r>
    </w:p>
    <w:p>
      <w:pPr>
        <w:spacing w:after="0"/>
        <w:ind w:left="0"/>
        <w:jc w:val="both"/>
      </w:pPr>
      <w:r>
        <w:rPr>
          <w:rFonts w:ascii="Times New Roman"/>
          <w:b w:val="false"/>
          <w:i w:val="false"/>
          <w:color w:val="000000"/>
          <w:sz w:val="28"/>
        </w:rPr>
        <w:t xml:space="preserve">
      8-тақырып. Визуалды құралдар. Визаж. Грим. Мимикалық пластика. Сахналық мәдениеті. Актерлік шеберлік негіздері. "Мен" өзіндік бейнесін үлгілеудің біліктері және дағдылары. </w:t>
      </w:r>
    </w:p>
    <w:p>
      <w:pPr>
        <w:spacing w:after="0"/>
        <w:ind w:left="0"/>
        <w:jc w:val="both"/>
      </w:pPr>
      <w:r>
        <w:rPr>
          <w:rFonts w:ascii="Times New Roman"/>
          <w:b w:val="false"/>
          <w:i w:val="false"/>
          <w:color w:val="000000"/>
          <w:sz w:val="28"/>
        </w:rPr>
        <w:t xml:space="preserve">
      9-тақырып. Дефиле. Жалпы дамыту жаттығулары: жүріс, жүгіру, дем алуды қалпына келтіру, иық кеудесі, жамбас буындары. Дене сымбатына арналған жаттығулар. Корпусты, қол және басты қою. Подиумға арналған классикалық қадам техникасы. Ритм. Координацияға қимыл. Ұсынылған ансамбльдерді ескере отырып қимыл блоктарын талдау және іріктеу. </w:t>
      </w:r>
    </w:p>
    <w:p>
      <w:pPr>
        <w:spacing w:after="0"/>
        <w:ind w:left="0"/>
        <w:jc w:val="both"/>
      </w:pPr>
      <w:r>
        <w:rPr>
          <w:rFonts w:ascii="Times New Roman"/>
          <w:b w:val="false"/>
          <w:i w:val="false"/>
          <w:color w:val="000000"/>
          <w:sz w:val="28"/>
        </w:rPr>
        <w:t>
      89. 4-сыныптың Бағдарламасын игеруден күтілетін нәтижелер.</w:t>
      </w:r>
    </w:p>
    <w:p>
      <w:pPr>
        <w:spacing w:after="0"/>
        <w:ind w:left="0"/>
        <w:jc w:val="both"/>
      </w:pPr>
      <w:r>
        <w:rPr>
          <w:rFonts w:ascii="Times New Roman"/>
          <w:b w:val="false"/>
          <w:i w:val="false"/>
          <w:color w:val="000000"/>
          <w:sz w:val="28"/>
        </w:rPr>
        <w:t>
      4-сыныпта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киімді үлгілеу саласындағы негізгі түсініктерді біледі;</w:t>
      </w:r>
    </w:p>
    <w:p>
      <w:pPr>
        <w:spacing w:after="0"/>
        <w:ind w:left="0"/>
        <w:jc w:val="both"/>
      </w:pPr>
      <w:r>
        <w:rPr>
          <w:rFonts w:ascii="Times New Roman"/>
          <w:b w:val="false"/>
          <w:i w:val="false"/>
          <w:color w:val="000000"/>
          <w:sz w:val="28"/>
        </w:rPr>
        <w:t>
      2) терминологияны біледі;</w:t>
      </w:r>
    </w:p>
    <w:p>
      <w:pPr>
        <w:spacing w:after="0"/>
        <w:ind w:left="0"/>
        <w:jc w:val="both"/>
      </w:pPr>
      <w:r>
        <w:rPr>
          <w:rFonts w:ascii="Times New Roman"/>
          <w:b w:val="false"/>
          <w:i w:val="false"/>
          <w:color w:val="000000"/>
          <w:sz w:val="28"/>
        </w:rPr>
        <w:t>
      3) өлшем алу жүйелігін біледі;</w:t>
      </w:r>
    </w:p>
    <w:p>
      <w:pPr>
        <w:spacing w:after="0"/>
        <w:ind w:left="0"/>
        <w:jc w:val="both"/>
      </w:pPr>
      <w:r>
        <w:rPr>
          <w:rFonts w:ascii="Times New Roman"/>
          <w:b w:val="false"/>
          <w:i w:val="false"/>
          <w:color w:val="000000"/>
          <w:sz w:val="28"/>
        </w:rPr>
        <w:t>
      4) белгілі бір міндеттелге киім үшін матаны іріктей алады;</w:t>
      </w:r>
    </w:p>
    <w:p>
      <w:pPr>
        <w:spacing w:after="0"/>
        <w:ind w:left="0"/>
        <w:jc w:val="both"/>
      </w:pPr>
      <w:r>
        <w:rPr>
          <w:rFonts w:ascii="Times New Roman"/>
          <w:b w:val="false"/>
          <w:i w:val="false"/>
          <w:color w:val="000000"/>
          <w:sz w:val="28"/>
        </w:rPr>
        <w:t>
      5) киімнің әртүрлі түрлерін үлгілей алады;</w:t>
      </w:r>
    </w:p>
    <w:p>
      <w:pPr>
        <w:spacing w:after="0"/>
        <w:ind w:left="0"/>
        <w:jc w:val="both"/>
      </w:pPr>
      <w:r>
        <w:rPr>
          <w:rFonts w:ascii="Times New Roman"/>
          <w:b w:val="false"/>
          <w:i w:val="false"/>
          <w:color w:val="000000"/>
          <w:sz w:val="28"/>
        </w:rPr>
        <w:t>
      6) халық костюмінің негізінде үлгілердің нобайларын әзірлей алады;</w:t>
      </w:r>
    </w:p>
    <w:p>
      <w:pPr>
        <w:spacing w:after="0"/>
        <w:ind w:left="0"/>
        <w:jc w:val="both"/>
      </w:pPr>
      <w:r>
        <w:rPr>
          <w:rFonts w:ascii="Times New Roman"/>
          <w:b w:val="false"/>
          <w:i w:val="false"/>
          <w:color w:val="000000"/>
          <w:sz w:val="28"/>
        </w:rPr>
        <w:t>
      7) тігін жабдықтарында жұмыс істеу дағдыларын меңгереді;</w:t>
      </w:r>
    </w:p>
    <w:p>
      <w:pPr>
        <w:spacing w:after="0"/>
        <w:ind w:left="0"/>
        <w:jc w:val="both"/>
      </w:pPr>
      <w:r>
        <w:rPr>
          <w:rFonts w:ascii="Times New Roman"/>
          <w:b w:val="false"/>
          <w:i w:val="false"/>
          <w:color w:val="000000"/>
          <w:sz w:val="28"/>
        </w:rPr>
        <w:t>
      8) бұйымды пішуді өз бетінше жасай алады;</w:t>
      </w:r>
    </w:p>
    <w:p>
      <w:pPr>
        <w:spacing w:after="0"/>
        <w:ind w:left="0"/>
        <w:jc w:val="both"/>
      </w:pPr>
      <w:r>
        <w:rPr>
          <w:rFonts w:ascii="Times New Roman"/>
          <w:b w:val="false"/>
          <w:i w:val="false"/>
          <w:color w:val="000000"/>
          <w:sz w:val="28"/>
        </w:rPr>
        <w:t xml:space="preserve">
      9) журналдардағы үлгілерді өз бетінше қолдана алады; </w:t>
      </w:r>
    </w:p>
    <w:p>
      <w:pPr>
        <w:spacing w:after="0"/>
        <w:ind w:left="0"/>
        <w:jc w:val="both"/>
      </w:pPr>
      <w:r>
        <w:rPr>
          <w:rFonts w:ascii="Times New Roman"/>
          <w:b w:val="false"/>
          <w:i w:val="false"/>
          <w:color w:val="000000"/>
          <w:sz w:val="28"/>
        </w:rPr>
        <w:t>
      10) маталардың әртүрлі түрлерімен жұмыс жасай алады;</w:t>
      </w:r>
    </w:p>
    <w:p>
      <w:pPr>
        <w:spacing w:after="0"/>
        <w:ind w:left="0"/>
        <w:jc w:val="both"/>
      </w:pPr>
      <w:r>
        <w:rPr>
          <w:rFonts w:ascii="Times New Roman"/>
          <w:b w:val="false"/>
          <w:i w:val="false"/>
          <w:color w:val="000000"/>
          <w:sz w:val="28"/>
        </w:rPr>
        <w:t>
      11) күрделі емес бұйымдарды технологиялық өңдеу бойынша білімдерді меңгереді;</w:t>
      </w:r>
    </w:p>
    <w:p>
      <w:pPr>
        <w:spacing w:after="0"/>
        <w:ind w:left="0"/>
        <w:jc w:val="both"/>
      </w:pPr>
      <w:r>
        <w:rPr>
          <w:rFonts w:ascii="Times New Roman"/>
          <w:b w:val="false"/>
          <w:i w:val="false"/>
          <w:color w:val="000000"/>
          <w:sz w:val="28"/>
        </w:rPr>
        <w:t>
      12) арнайы тігін жабдықтармен жұмыс жасау дағдыларын меңгереді;</w:t>
      </w:r>
    </w:p>
    <w:p>
      <w:pPr>
        <w:spacing w:after="0"/>
        <w:ind w:left="0"/>
        <w:jc w:val="both"/>
      </w:pPr>
      <w:r>
        <w:rPr>
          <w:rFonts w:ascii="Times New Roman"/>
          <w:b w:val="false"/>
          <w:i w:val="false"/>
          <w:color w:val="000000"/>
          <w:sz w:val="28"/>
        </w:rPr>
        <w:t>
      13) барынша күрделі бұйымдарды технологиялық өңдеу бойынша білімдерді және жұмыс істеу дағдыларын меңгереді;</w:t>
      </w:r>
    </w:p>
    <w:p>
      <w:pPr>
        <w:spacing w:after="0"/>
        <w:ind w:left="0"/>
        <w:jc w:val="both"/>
      </w:pPr>
      <w:r>
        <w:rPr>
          <w:rFonts w:ascii="Times New Roman"/>
          <w:b w:val="false"/>
          <w:i w:val="false"/>
          <w:color w:val="000000"/>
          <w:sz w:val="28"/>
        </w:rPr>
        <w:t>
      14) бұйымның әртүрлі түрлерін технологиялық өңдеу бойынша білімдерді және жұмыс істеу дағдыларын меңгереді;</w:t>
      </w:r>
    </w:p>
    <w:p>
      <w:pPr>
        <w:spacing w:after="0"/>
        <w:ind w:left="0"/>
        <w:jc w:val="both"/>
      </w:pPr>
      <w:r>
        <w:rPr>
          <w:rFonts w:ascii="Times New Roman"/>
          <w:b w:val="false"/>
          <w:i w:val="false"/>
          <w:color w:val="000000"/>
          <w:sz w:val="28"/>
        </w:rPr>
        <w:t>
      15) сән бағыттары және киімді үлгілеу заңдарын ескере отырып үлгінің нобайын әзірлейді;</w:t>
      </w:r>
    </w:p>
    <w:p>
      <w:pPr>
        <w:spacing w:after="0"/>
        <w:ind w:left="0"/>
        <w:jc w:val="both"/>
      </w:pPr>
      <w:r>
        <w:rPr>
          <w:rFonts w:ascii="Times New Roman"/>
          <w:b w:val="false"/>
          <w:i w:val="false"/>
          <w:color w:val="000000"/>
          <w:sz w:val="28"/>
        </w:rPr>
        <w:t>
      16) сахнада дайын киімді көрсете алады, аяқталған бейнені жасай алады.</w:t>
      </w:r>
    </w:p>
    <w:p>
      <w:pPr>
        <w:spacing w:after="0"/>
        <w:ind w:left="0"/>
        <w:jc w:val="both"/>
      </w:pPr>
      <w:r>
        <w:rPr>
          <w:rFonts w:ascii="Times New Roman"/>
          <w:b w:val="false"/>
          <w:i w:val="false"/>
          <w:color w:val="000000"/>
          <w:sz w:val="28"/>
        </w:rPr>
        <w:t>
      90. "Компьютерлік графика" пәні бойынша Бағдарламада келесі түсініктер қолданылады:</w:t>
      </w:r>
    </w:p>
    <w:p>
      <w:pPr>
        <w:spacing w:after="0"/>
        <w:ind w:left="0"/>
        <w:jc w:val="both"/>
      </w:pPr>
      <w:r>
        <w:rPr>
          <w:rFonts w:ascii="Times New Roman"/>
          <w:b w:val="false"/>
          <w:i w:val="false"/>
          <w:color w:val="000000"/>
          <w:sz w:val="28"/>
        </w:rPr>
        <w:t>
      1) алгоритм – орындаушыға нұсқалған мақсатқа қол жеткізу және қойылған мақсаттарды шешуге бағытталған іс-әрекеттердің соңғы ретін нақты және түсінікті етіп көрсету;</w:t>
      </w:r>
    </w:p>
    <w:p>
      <w:pPr>
        <w:spacing w:after="0"/>
        <w:ind w:left="0"/>
        <w:jc w:val="both"/>
      </w:pPr>
      <w:r>
        <w:rPr>
          <w:rFonts w:ascii="Times New Roman"/>
          <w:b w:val="false"/>
          <w:i w:val="false"/>
          <w:color w:val="000000"/>
          <w:sz w:val="28"/>
        </w:rPr>
        <w:t>
      2) Adobe Photoshop [Адоб фотошоп] – Adobe Systems [Адоб системс] фирмасының әзірлеген және таратқан көп функционалдық графикалық редакторы, растрлық бейнелермен жұмыс жасайды, кейбір векторлық құралдары бар.</w:t>
      </w:r>
    </w:p>
    <w:p>
      <w:pPr>
        <w:spacing w:after="0"/>
        <w:ind w:left="0"/>
        <w:jc w:val="both"/>
      </w:pPr>
      <w:r>
        <w:rPr>
          <w:rFonts w:ascii="Times New Roman"/>
          <w:b w:val="false"/>
          <w:i w:val="false"/>
          <w:color w:val="000000"/>
          <w:sz w:val="28"/>
        </w:rPr>
        <w:t>
      3) бағдарламалық интерфейс – бағдарламалық қамтамасыз етудің әртүрлі түрлерінің арасындағы интерфейс;</w:t>
      </w:r>
    </w:p>
    <w:p>
      <w:pPr>
        <w:spacing w:after="0"/>
        <w:ind w:left="0"/>
        <w:jc w:val="both"/>
      </w:pPr>
      <w:r>
        <w:rPr>
          <w:rFonts w:ascii="Times New Roman"/>
          <w:b w:val="false"/>
          <w:i w:val="false"/>
          <w:color w:val="000000"/>
          <w:sz w:val="28"/>
        </w:rPr>
        <w:t>
      4) бағдарламалаудағы нысана – берілген қасиеттердің мәні (атрибутты) және оларға жасалатын операцияларды (әдістерді) қамтитын белгілі бір жағдайы және әрекеті бар виртуалды кеңістіктегі болмыс;</w:t>
      </w:r>
    </w:p>
    <w:p>
      <w:pPr>
        <w:spacing w:after="0"/>
        <w:ind w:left="0"/>
        <w:jc w:val="both"/>
      </w:pPr>
      <w:r>
        <w:rPr>
          <w:rFonts w:ascii="Times New Roman"/>
          <w:b w:val="false"/>
          <w:i w:val="false"/>
          <w:color w:val="000000"/>
          <w:sz w:val="28"/>
        </w:rPr>
        <w:t>
      5) бағдарлама – орындау тәртібі көрсетілген командалардың соңғы жүйелігі;</w:t>
      </w:r>
    </w:p>
    <w:p>
      <w:pPr>
        <w:spacing w:after="0"/>
        <w:ind w:left="0"/>
        <w:jc w:val="both"/>
      </w:pPr>
      <w:r>
        <w:rPr>
          <w:rFonts w:ascii="Times New Roman"/>
          <w:b w:val="false"/>
          <w:i w:val="false"/>
          <w:color w:val="000000"/>
          <w:sz w:val="28"/>
        </w:rPr>
        <w:t>
      6) бағдарламалау – қойылған міндеттерді шешу үшін керекті командалардың жүйелігін құрастыру;</w:t>
      </w:r>
    </w:p>
    <w:p>
      <w:pPr>
        <w:spacing w:after="0"/>
        <w:ind w:left="0"/>
        <w:jc w:val="both"/>
      </w:pPr>
      <w:r>
        <w:rPr>
          <w:rFonts w:ascii="Times New Roman"/>
          <w:b w:val="false"/>
          <w:i w:val="false"/>
          <w:color w:val="000000"/>
          <w:sz w:val="28"/>
        </w:rPr>
        <w:t>
      7) векторлық графика – компьютерлік графикадағы нысандарды және бейнелерді көрсету тәсілі (суреттеу пішімі);</w:t>
      </w:r>
    </w:p>
    <w:p>
      <w:pPr>
        <w:spacing w:after="0"/>
        <w:ind w:left="0"/>
        <w:jc w:val="both"/>
      </w:pPr>
      <w:r>
        <w:rPr>
          <w:rFonts w:ascii="Times New Roman"/>
          <w:b w:val="false"/>
          <w:i w:val="false"/>
          <w:color w:val="000000"/>
          <w:sz w:val="28"/>
        </w:rPr>
        <w:t>
      8) графикалық редактор – графикалық бейнелерді құруға және өңдеуге арналған бағдарлама;</w:t>
      </w:r>
    </w:p>
    <w:p>
      <w:pPr>
        <w:spacing w:after="0"/>
        <w:ind w:left="0"/>
        <w:jc w:val="both"/>
      </w:pPr>
      <w:r>
        <w:rPr>
          <w:rFonts w:ascii="Times New Roman"/>
          <w:b w:val="false"/>
          <w:i w:val="false"/>
          <w:color w:val="000000"/>
          <w:sz w:val="28"/>
        </w:rPr>
        <w:t>
      9) енгізу – объектіні басқа қосымшамен жасалған құжатқа енгізу;</w:t>
      </w:r>
    </w:p>
    <w:p>
      <w:pPr>
        <w:spacing w:after="0"/>
        <w:ind w:left="0"/>
        <w:jc w:val="both"/>
      </w:pPr>
      <w:r>
        <w:rPr>
          <w:rFonts w:ascii="Times New Roman"/>
          <w:b w:val="false"/>
          <w:i w:val="false"/>
          <w:color w:val="000000"/>
          <w:sz w:val="28"/>
        </w:rPr>
        <w:t>
      10) интерфейс – екі функциональды нысандардың арасындағы ортақ шекара; стандарт бойынша анықталатын талап; жүйе элементтерінің арасындағы өзара әрекет (басқару, бақылау) тәсілдерінің, әдістердің және ережелердің жиынтығы;</w:t>
      </w:r>
    </w:p>
    <w:p>
      <w:pPr>
        <w:spacing w:after="0"/>
        <w:ind w:left="0"/>
        <w:jc w:val="both"/>
      </w:pPr>
      <w:r>
        <w:rPr>
          <w:rFonts w:ascii="Times New Roman"/>
          <w:b w:val="false"/>
          <w:i w:val="false"/>
          <w:color w:val="000000"/>
          <w:sz w:val="28"/>
        </w:rPr>
        <w:t>
      11) интерфейс – ережелер жиынтығы, олар арқылы жүйелердің элементтерінің өзара әрекеттесуі іске асырылады;</w:t>
      </w:r>
    </w:p>
    <w:p>
      <w:pPr>
        <w:spacing w:after="0"/>
        <w:ind w:left="0"/>
        <w:jc w:val="both"/>
      </w:pPr>
      <w:r>
        <w:rPr>
          <w:rFonts w:ascii="Times New Roman"/>
          <w:b w:val="false"/>
          <w:i w:val="false"/>
          <w:color w:val="000000"/>
          <w:sz w:val="28"/>
        </w:rPr>
        <w:t>
      12) информатикадағы масштабталулық – жүйенің, желінің немесе ресурстарды қосу кезіндегі жұмыс жүктемесінің (өзінің өнімділігін арттыру) артуын орындайтын процестің қабілеті;</w:t>
      </w:r>
    </w:p>
    <w:p>
      <w:pPr>
        <w:spacing w:after="0"/>
        <w:ind w:left="0"/>
        <w:jc w:val="both"/>
      </w:pPr>
      <w:r>
        <w:rPr>
          <w:rFonts w:ascii="Times New Roman"/>
          <w:b w:val="false"/>
          <w:i w:val="false"/>
          <w:color w:val="000000"/>
          <w:sz w:val="28"/>
        </w:rPr>
        <w:t>
      13) команда – орындаушыға соңғы жинақта көрсетілген іс-әрекетті орындауға берілетін бұйрық;</w:t>
      </w:r>
    </w:p>
    <w:p>
      <w:pPr>
        <w:spacing w:after="0"/>
        <w:ind w:left="0"/>
        <w:jc w:val="both"/>
      </w:pPr>
      <w:r>
        <w:rPr>
          <w:rFonts w:ascii="Times New Roman"/>
          <w:b w:val="false"/>
          <w:i w:val="false"/>
          <w:color w:val="000000"/>
          <w:sz w:val="28"/>
        </w:rPr>
        <w:t>
      14) линза – информатикада және жасанды интеллектте логика қолданылатын зерттеулердің және білім салаларының бағыты;</w:t>
      </w:r>
    </w:p>
    <w:p>
      <w:pPr>
        <w:spacing w:after="0"/>
        <w:ind w:left="0"/>
        <w:jc w:val="both"/>
      </w:pPr>
      <w:r>
        <w:rPr>
          <w:rFonts w:ascii="Times New Roman"/>
          <w:b w:val="false"/>
          <w:i w:val="false"/>
          <w:color w:val="000000"/>
          <w:sz w:val="28"/>
        </w:rPr>
        <w:t>
      15) монитор – деректерді визуалды көру құрылғысы;</w:t>
      </w:r>
    </w:p>
    <w:p>
      <w:pPr>
        <w:spacing w:after="0"/>
        <w:ind w:left="0"/>
        <w:jc w:val="both"/>
      </w:pPr>
      <w:r>
        <w:rPr>
          <w:rFonts w:ascii="Times New Roman"/>
          <w:b w:val="false"/>
          <w:i w:val="false"/>
          <w:color w:val="000000"/>
          <w:sz w:val="28"/>
        </w:rPr>
        <w:t>
      16) муар – екі мерзімді торлы суреттерді қою кезінде пайда болатын өрнек;</w:t>
      </w:r>
    </w:p>
    <w:p>
      <w:pPr>
        <w:spacing w:after="0"/>
        <w:ind w:left="0"/>
        <w:jc w:val="both"/>
      </w:pPr>
      <w:r>
        <w:rPr>
          <w:rFonts w:ascii="Times New Roman"/>
          <w:b w:val="false"/>
          <w:i w:val="false"/>
          <w:color w:val="000000"/>
          <w:sz w:val="28"/>
        </w:rPr>
        <w:t>
      17) операциялық жүйе – есептеу жүйесінің ресурстарын басқаратын және қолданушы, бағдарламалық-аппараттық және бағдарламалық интерфейстерді қамтамасыз ететін жүйелі және қызметтік бағдарламалардың кешені;</w:t>
      </w:r>
    </w:p>
    <w:p>
      <w:pPr>
        <w:spacing w:after="0"/>
        <w:ind w:left="0"/>
        <w:jc w:val="both"/>
      </w:pPr>
      <w:r>
        <w:rPr>
          <w:rFonts w:ascii="Times New Roman"/>
          <w:b w:val="false"/>
          <w:i w:val="false"/>
          <w:color w:val="000000"/>
          <w:sz w:val="28"/>
        </w:rPr>
        <w:t>
      18) растрлық бейне – пикселдердің немесе нүктелердің торларынан тұратын бейне;</w:t>
      </w:r>
    </w:p>
    <w:p>
      <w:pPr>
        <w:spacing w:after="0"/>
        <w:ind w:left="0"/>
        <w:jc w:val="both"/>
      </w:pPr>
      <w:r>
        <w:rPr>
          <w:rFonts w:ascii="Times New Roman"/>
          <w:b w:val="false"/>
          <w:i w:val="false"/>
          <w:color w:val="000000"/>
          <w:sz w:val="28"/>
        </w:rPr>
        <w:t>
      19) растр линиатурасы – полиграфиялық және сандық баспаның негізгі сипаттамаларының бірі, баспа процесінің ажыратымдылығын яғни растрлық тордың кезеңін сипаттайды және бейне ұзындығының бірлігіндегі растр сызықтарының санын белгілейді;</w:t>
      </w:r>
    </w:p>
    <w:p>
      <w:pPr>
        <w:spacing w:after="0"/>
        <w:ind w:left="0"/>
        <w:jc w:val="both"/>
      </w:pPr>
      <w:r>
        <w:rPr>
          <w:rFonts w:ascii="Times New Roman"/>
          <w:b w:val="false"/>
          <w:i w:val="false"/>
          <w:color w:val="000000"/>
          <w:sz w:val="28"/>
        </w:rPr>
        <w:t>
      20) трассировка – браузер бойынша алынған деректер өтетін серверлердің адресін, сондай-ақ әрбір серверлерден деректерді жеткізу жылдамдығын анықтауға мүмкіндік беретін операция;</w:t>
      </w:r>
    </w:p>
    <w:p>
      <w:pPr>
        <w:spacing w:after="0"/>
        <w:ind w:left="0"/>
        <w:jc w:val="both"/>
      </w:pPr>
      <w:r>
        <w:rPr>
          <w:rFonts w:ascii="Times New Roman"/>
          <w:b w:val="false"/>
          <w:i w:val="false"/>
          <w:color w:val="000000"/>
          <w:sz w:val="28"/>
        </w:rPr>
        <w:t>
      21) файл – аты бар бір түрлі деректердің қисынды байланысқан реті; аты бар жад байтының еркін санының реті;</w:t>
      </w:r>
    </w:p>
    <w:p>
      <w:pPr>
        <w:spacing w:after="0"/>
        <w:ind w:left="0"/>
        <w:jc w:val="both"/>
      </w:pPr>
      <w:r>
        <w:rPr>
          <w:rFonts w:ascii="Times New Roman"/>
          <w:b w:val="false"/>
          <w:i w:val="false"/>
          <w:color w:val="000000"/>
          <w:sz w:val="28"/>
        </w:rPr>
        <w:t>
      22) форматтау – мәтінді түзеуді қолданып, әртүрлі штрихтерді пайдаланып, мәтіндік құжаттарға сурет немесе басқа объектілерді қою арқылы сәндеу.</w:t>
      </w:r>
    </w:p>
    <w:p>
      <w:pPr>
        <w:spacing w:after="0"/>
        <w:ind w:left="0"/>
        <w:jc w:val="both"/>
      </w:pPr>
      <w:r>
        <w:rPr>
          <w:rFonts w:ascii="Times New Roman"/>
          <w:b w:val="false"/>
          <w:i w:val="false"/>
          <w:color w:val="000000"/>
          <w:sz w:val="28"/>
        </w:rPr>
        <w:t>
      23) фигуралық мәтін – арнайы эффектілерді қолдануға болатын мәтіннің типі;</w:t>
      </w:r>
    </w:p>
    <w:p>
      <w:pPr>
        <w:spacing w:after="0"/>
        <w:ind w:left="0"/>
        <w:jc w:val="both"/>
      </w:pPr>
      <w:r>
        <w:rPr>
          <w:rFonts w:ascii="Times New Roman"/>
          <w:b w:val="false"/>
          <w:i w:val="false"/>
          <w:color w:val="000000"/>
          <w:sz w:val="28"/>
        </w:rPr>
        <w:t>
      24) CorelDraw [Корелдрав] – Corel [Корел] канада корпорациясы әзірлеген графикалық редактор;</w:t>
      </w:r>
    </w:p>
    <w:p>
      <w:pPr>
        <w:spacing w:after="0"/>
        <w:ind w:left="0"/>
        <w:jc w:val="both"/>
      </w:pPr>
      <w:r>
        <w:rPr>
          <w:rFonts w:ascii="Times New Roman"/>
          <w:b w:val="false"/>
          <w:i w:val="false"/>
          <w:color w:val="000000"/>
          <w:sz w:val="28"/>
        </w:rPr>
        <w:t>
      25) Layers [Лейерс] палитрасы – қабаттармен жұмыс жасауға арналған қосымша;</w:t>
      </w:r>
    </w:p>
    <w:p>
      <w:pPr>
        <w:spacing w:after="0"/>
        <w:ind w:left="0"/>
        <w:jc w:val="both"/>
      </w:pPr>
      <w:r>
        <w:rPr>
          <w:rFonts w:ascii="Times New Roman"/>
          <w:b w:val="false"/>
          <w:i w:val="false"/>
          <w:color w:val="000000"/>
          <w:sz w:val="28"/>
        </w:rPr>
        <w:t>
      26) Windows [Виндоус] қабықшасы – Microsoft Windows [Майкрасофт Виндоус] операциялық жүйесіндегі файлдарды қолдануға мүмкіндік беретін, графикалық интерфейсті іске асыратын қосымша;</w:t>
      </w:r>
    </w:p>
    <w:p>
      <w:pPr>
        <w:spacing w:after="0"/>
        <w:ind w:left="0"/>
        <w:jc w:val="both"/>
      </w:pPr>
      <w:r>
        <w:rPr>
          <w:rFonts w:ascii="Times New Roman"/>
          <w:b w:val="false"/>
          <w:i w:val="false"/>
          <w:color w:val="000000"/>
          <w:sz w:val="28"/>
        </w:rPr>
        <w:t>
      89. Бағдарлама мақсаты: компьютерлік графика арқылы балалардың шығармашылық қабілеттерін дамытуға жағдай жасау.</w:t>
      </w:r>
    </w:p>
    <w:p>
      <w:pPr>
        <w:spacing w:after="0"/>
        <w:ind w:left="0"/>
        <w:jc w:val="both"/>
      </w:pPr>
      <w:r>
        <w:rPr>
          <w:rFonts w:ascii="Times New Roman"/>
          <w:b w:val="false"/>
          <w:i w:val="false"/>
          <w:color w:val="000000"/>
          <w:sz w:val="28"/>
        </w:rPr>
        <w:t>
      90. Бағдарлама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графикалық тәсілдердің мәнерлік мүмкіндіктерін зерттеу;</w:t>
      </w:r>
    </w:p>
    <w:p>
      <w:pPr>
        <w:spacing w:after="0"/>
        <w:ind w:left="0"/>
        <w:jc w:val="both"/>
      </w:pPr>
      <w:r>
        <w:rPr>
          <w:rFonts w:ascii="Times New Roman"/>
          <w:b w:val="false"/>
          <w:i w:val="false"/>
          <w:color w:val="000000"/>
          <w:sz w:val="28"/>
        </w:rPr>
        <w:t>
      2) пән бойынша теориялық білімдерді игеру, практикада алынған білім, білік және дағдыларды қолдану;</w:t>
      </w:r>
    </w:p>
    <w:p>
      <w:pPr>
        <w:spacing w:after="0"/>
        <w:ind w:left="0"/>
        <w:jc w:val="both"/>
      </w:pPr>
      <w:r>
        <w:rPr>
          <w:rFonts w:ascii="Times New Roman"/>
          <w:b w:val="false"/>
          <w:i w:val="false"/>
          <w:color w:val="000000"/>
          <w:sz w:val="28"/>
        </w:rPr>
        <w:t>
      3) компьютерлік графика құралдарын игеру арқылы визуалды бейнелерді жасау қағидаттары, ережелері және тәсілдері туралы білімді меңгеру;</w:t>
      </w:r>
    </w:p>
    <w:p>
      <w:pPr>
        <w:spacing w:after="0"/>
        <w:ind w:left="0"/>
        <w:jc w:val="both"/>
      </w:pPr>
      <w:r>
        <w:rPr>
          <w:rFonts w:ascii="Times New Roman"/>
          <w:b w:val="false"/>
          <w:i w:val="false"/>
          <w:color w:val="000000"/>
          <w:sz w:val="28"/>
        </w:rPr>
        <w:t>
      4) компьютерлік сурет салау құралдарына үйрету және оларды шығармашылық өз ойын білдіру үшін қолдану.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білім алушының компьютерлік сауаттылығын және даралық ақпараттық кеңістігін тиімді ұйымдастыру дағдыларын қалыптастыру;</w:t>
      </w:r>
    </w:p>
    <w:p>
      <w:pPr>
        <w:spacing w:after="0"/>
        <w:ind w:left="0"/>
        <w:jc w:val="both"/>
      </w:pPr>
      <w:r>
        <w:rPr>
          <w:rFonts w:ascii="Times New Roman"/>
          <w:b w:val="false"/>
          <w:i w:val="false"/>
          <w:color w:val="000000"/>
          <w:sz w:val="28"/>
        </w:rPr>
        <w:t>
      2) жаңа технологиялық ортада білім алушының көркемдік-практикалық дағдыларын дамыту;</w:t>
      </w:r>
    </w:p>
    <w:p>
      <w:pPr>
        <w:spacing w:after="0"/>
        <w:ind w:left="0"/>
        <w:jc w:val="both"/>
      </w:pPr>
      <w:r>
        <w:rPr>
          <w:rFonts w:ascii="Times New Roman"/>
          <w:b w:val="false"/>
          <w:i w:val="false"/>
          <w:color w:val="000000"/>
          <w:sz w:val="28"/>
        </w:rPr>
        <w:t>
      3) көркемдік-орындаушылық және жобалық қызметке тән қабілеттерін дамыту;</w:t>
      </w:r>
    </w:p>
    <w:p>
      <w:pPr>
        <w:spacing w:after="0"/>
        <w:ind w:left="0"/>
        <w:jc w:val="both"/>
      </w:pPr>
      <w:r>
        <w:rPr>
          <w:rFonts w:ascii="Times New Roman"/>
          <w:b w:val="false"/>
          <w:i w:val="false"/>
          <w:color w:val="000000"/>
          <w:sz w:val="28"/>
        </w:rPr>
        <w:t>
      4) білім алушының визуалды мәдениетін, кеңістіктік түсінігін, көркемдік және ассоциативті ойлауын, эстетикалық тәжірибесін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білім алушының көркемдік талғамын тәрбиелеу және рухани-адамгершілік қасиеттерін дамыту;</w:t>
      </w:r>
    </w:p>
    <w:p>
      <w:pPr>
        <w:spacing w:after="0"/>
        <w:ind w:left="0"/>
        <w:jc w:val="both"/>
      </w:pPr>
      <w:r>
        <w:rPr>
          <w:rFonts w:ascii="Times New Roman"/>
          <w:b w:val="false"/>
          <w:i w:val="false"/>
          <w:color w:val="000000"/>
          <w:sz w:val="28"/>
        </w:rPr>
        <w:t>
      2) білім алушыны адамгершілікке, руханилыққа, эстетикалыққа, отансүйгіштікке, интернационалдыққа тәрбиелеу;</w:t>
      </w:r>
    </w:p>
    <w:p>
      <w:pPr>
        <w:spacing w:after="0"/>
        <w:ind w:left="0"/>
        <w:jc w:val="both"/>
      </w:pPr>
      <w:r>
        <w:rPr>
          <w:rFonts w:ascii="Times New Roman"/>
          <w:b w:val="false"/>
          <w:i w:val="false"/>
          <w:color w:val="000000"/>
          <w:sz w:val="28"/>
        </w:rPr>
        <w:t>
      3) еңбекқорлыққа, мақсатқа ұмтылушылыққа және қойылған мақсатқа жетудегі табандылыққа тәрбиелеу;</w:t>
      </w:r>
    </w:p>
    <w:p>
      <w:pPr>
        <w:spacing w:after="0"/>
        <w:ind w:left="0"/>
        <w:jc w:val="both"/>
      </w:pPr>
      <w:r>
        <w:rPr>
          <w:rFonts w:ascii="Times New Roman"/>
          <w:b w:val="false"/>
          <w:i w:val="false"/>
          <w:color w:val="000000"/>
          <w:sz w:val="28"/>
        </w:rPr>
        <w:t>
      4) кәсіби өзін-өзі анықтау.</w:t>
      </w:r>
    </w:p>
    <w:p>
      <w:pPr>
        <w:spacing w:after="0"/>
        <w:ind w:left="0"/>
        <w:jc w:val="both"/>
      </w:pPr>
      <w:r>
        <w:rPr>
          <w:rFonts w:ascii="Times New Roman"/>
          <w:b w:val="false"/>
          <w:i w:val="false"/>
          <w:color w:val="000000"/>
          <w:sz w:val="28"/>
        </w:rPr>
        <w:t>
      91. Бағдарламаны іске асыру мерзімі – екі жыл. Аптадағы сағат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92. Бағдарлама компьютерлік графиканы игеруге және арнайы бағдарламалар көмегімен жаңа киім үлгілерін әзірлеуге және жобалауға үйренгісі келетін балаларды оқытуға арналған.</w:t>
      </w:r>
    </w:p>
    <w:p>
      <w:pPr>
        <w:spacing w:after="0"/>
        <w:ind w:left="0"/>
        <w:jc w:val="both"/>
      </w:pPr>
      <w:r>
        <w:rPr>
          <w:rFonts w:ascii="Times New Roman"/>
          <w:b w:val="false"/>
          <w:i w:val="false"/>
          <w:color w:val="000000"/>
          <w:sz w:val="28"/>
        </w:rPr>
        <w:t>
      93. Бағдарламаның ерекшелігібілім алушының бейнелеулік, көркемдік-конструкторлық қабілеттерін, қалыптан тыс ойлауын, шығармашылық даралығын жалпы дамытуға бағытталуы болып табылады.</w:t>
      </w:r>
    </w:p>
    <w:p>
      <w:pPr>
        <w:spacing w:after="0"/>
        <w:ind w:left="0"/>
        <w:jc w:val="both"/>
      </w:pPr>
      <w:r>
        <w:rPr>
          <w:rFonts w:ascii="Times New Roman"/>
          <w:b w:val="false"/>
          <w:i w:val="false"/>
          <w:color w:val="000000"/>
          <w:sz w:val="28"/>
        </w:rPr>
        <w:t>
      94. Бағдарлама білім алушының графикамен байланысты практикалық тапсырмаларды шешудің тәсілі ретінде компьютерді меңгеру білігін және олардың қоғамның технологиялық жағдайындағы жұмысына дайындығын қалыптастыруға жағдай жасайды.</w:t>
      </w:r>
    </w:p>
    <w:p>
      <w:pPr>
        <w:spacing w:after="0"/>
        <w:ind w:left="0"/>
        <w:jc w:val="both"/>
      </w:pPr>
      <w:r>
        <w:rPr>
          <w:rFonts w:ascii="Times New Roman"/>
          <w:b w:val="false"/>
          <w:i w:val="false"/>
          <w:color w:val="000000"/>
          <w:sz w:val="28"/>
        </w:rPr>
        <w:t>
      95. Бағдарлама білім алушылардың компьютерлік технологияның тәсілдерімен графикалық жобаларды орындау бойынша білімдерін, біліктерін, дағдыларын игеруге, әрі қарай оларды практикалық және шығармашылық қызметте қолдануға, білім алушылардың көркемдік талғамын, шығармашылық қабілеттерін дамытуға және әрі қарай оқуға деген оқу-танымдық уәждемесін қалыптастыруға бағытталады.</w:t>
      </w:r>
    </w:p>
    <w:p>
      <w:pPr>
        <w:spacing w:after="0"/>
        <w:ind w:left="0"/>
        <w:jc w:val="both"/>
      </w:pPr>
      <w:r>
        <w:rPr>
          <w:rFonts w:ascii="Times New Roman"/>
          <w:b w:val="false"/>
          <w:i w:val="false"/>
          <w:color w:val="000000"/>
          <w:sz w:val="28"/>
        </w:rPr>
        <w:t>
      96. Бағдарламада компьютерлік графиканың теориялық және практикалық негіздерін зерттеуін алдын-ала қарастырады. Теориялық сабақтың процесінде білім алушы пән бойынша негізгі білім алады, оларды практикалық сабақта бекітеді және жұмыстың негізгі дағдыларын меңгереді.</w:t>
      </w:r>
    </w:p>
    <w:p>
      <w:pPr>
        <w:spacing w:after="0"/>
        <w:ind w:left="0"/>
        <w:jc w:val="both"/>
      </w:pPr>
      <w:r>
        <w:rPr>
          <w:rFonts w:ascii="Times New Roman"/>
          <w:b w:val="false"/>
          <w:i w:val="false"/>
          <w:color w:val="000000"/>
          <w:sz w:val="28"/>
        </w:rPr>
        <w:t>
      97. Компьютерлік графика – бұл компьютер көмегімен графикалық ақпаратты құруға, сақтауға, жеткізуге, өңдеуге және көрнекті көрсетуге арналған аппаратты және бағдарламалық құралдардың кешені.</w:t>
      </w:r>
    </w:p>
    <w:p>
      <w:pPr>
        <w:spacing w:after="0"/>
        <w:ind w:left="0"/>
        <w:jc w:val="both"/>
      </w:pPr>
      <w:r>
        <w:rPr>
          <w:rFonts w:ascii="Times New Roman"/>
          <w:b w:val="false"/>
          <w:i w:val="false"/>
          <w:color w:val="000000"/>
          <w:sz w:val="28"/>
        </w:rPr>
        <w:t>
      98. Графикалық редакторлар екі санатқа бөлінеді: түс және ашықтығы жеке берілген нүктелер бойынша бейнені суреттейтін растрлық (Adobe Photoshop [Адоб фотошоп], Corel Paint Shop [Корел пэйнт шоп], Corel Photo-Paint [Корел фото-пейнт], Microsoft Paint [Майкрасофт пэйнт]) және векторлық графикалық редакторлар.</w:t>
      </w:r>
    </w:p>
    <w:p>
      <w:pPr>
        <w:spacing w:after="0"/>
        <w:ind w:left="0"/>
        <w:jc w:val="both"/>
      </w:pPr>
      <w:r>
        <w:rPr>
          <w:rFonts w:ascii="Times New Roman"/>
          <w:b w:val="false"/>
          <w:i w:val="false"/>
          <w:color w:val="000000"/>
          <w:sz w:val="28"/>
        </w:rPr>
        <w:t>
      99. Графикалық редакторларда ұсынудың қол құралдарымен орындалған нобайларды өңдеу мүмкіндіктері: нобайларды бояу, сызба бойынша үлгілеу, түсін түзету, өңдеме, презентациялық материалдарды дайындау.</w:t>
      </w:r>
    </w:p>
    <w:p>
      <w:pPr>
        <w:spacing w:after="0"/>
        <w:ind w:left="0"/>
        <w:jc w:val="both"/>
      </w:pPr>
      <w:r>
        <w:rPr>
          <w:rFonts w:ascii="Times New Roman"/>
          <w:b w:val="false"/>
          <w:i w:val="false"/>
          <w:color w:val="000000"/>
          <w:sz w:val="28"/>
        </w:rPr>
        <w:t xml:space="preserve">
      100. Растрлық бейне көптеген пикселдерден құралады. Шынайы бейнелерді көрсету үшін тиімді қолданылады. Растрлық картиналардың масштабтау және айналу кезінде бұрмалану пайда болады. Тұтас сызықты – доғаны суреттейтін векторлық болады, ал күрделі сызықтар – осындай доғалардың және бөліктердің жиынтығы. </w:t>
      </w:r>
    </w:p>
    <w:p>
      <w:pPr>
        <w:spacing w:after="0"/>
        <w:ind w:left="0"/>
        <w:jc w:val="both"/>
      </w:pPr>
      <w:r>
        <w:rPr>
          <w:rFonts w:ascii="Times New Roman"/>
          <w:b w:val="false"/>
          <w:i w:val="false"/>
          <w:color w:val="000000"/>
          <w:sz w:val="28"/>
        </w:rPr>
        <w:t>
      101. Векторлық графикалық редакторлар (Adobe Illustrator [Адоб иллюстратор] және CorelDraw [Корелдрав]) сурет формасының өте күрделі трансформациясын, сығу және созылу, өлшемнің кез-келген өзгерісі, контурлардың қайта құрылуын орындауға мүмкіндік береді.</w:t>
      </w:r>
    </w:p>
    <w:p>
      <w:pPr>
        <w:spacing w:after="0"/>
        <w:ind w:left="0"/>
        <w:jc w:val="both"/>
      </w:pPr>
      <w:r>
        <w:rPr>
          <w:rFonts w:ascii="Times New Roman"/>
          <w:b w:val="false"/>
          <w:i w:val="false"/>
          <w:color w:val="000000"/>
          <w:sz w:val="28"/>
        </w:rPr>
        <w:t>
      102. Векторлық бағдарламалар (Adobe Illustrator [Адоб иллюстратор], Macromedia Freehand [Макромедия фриханд], CorelDraw [Корелдрав]) дизайн саласындағы иллюстрацияны жасауға, техникалық сурет салуға, безендіру жұмысы үшін қолданылады. Векторлық бейне командалардың жүйелігі ретінде суреттеледі.</w:t>
      </w:r>
    </w:p>
    <w:p>
      <w:pPr>
        <w:spacing w:after="0"/>
        <w:ind w:left="0"/>
        <w:jc w:val="both"/>
      </w:pPr>
      <w:r>
        <w:rPr>
          <w:rFonts w:ascii="Times New Roman"/>
          <w:b w:val="false"/>
          <w:i w:val="false"/>
          <w:color w:val="000000"/>
          <w:sz w:val="28"/>
        </w:rPr>
        <w:t>
      103. Педагог компьютерлік графиканың мүмкіндіктеріне, нысандарды жасауға үйретеді. Тікбұрыштар мен эллипстер және тағы басқа қарапайым фигуралар "қол арқылы" батырмасы арқылы жасалады (құралдар панеліндегі көп бұрыш және автофигуралар).</w:t>
      </w:r>
    </w:p>
    <w:p>
      <w:pPr>
        <w:spacing w:after="0"/>
        <w:ind w:left="0"/>
        <w:jc w:val="both"/>
      </w:pPr>
      <w:r>
        <w:rPr>
          <w:rFonts w:ascii="Times New Roman"/>
          <w:b w:val="false"/>
          <w:i w:val="false"/>
          <w:color w:val="000000"/>
          <w:sz w:val="28"/>
        </w:rPr>
        <w:t xml:space="preserve">
      104. Нобайлық қатарды жасау. Киім үлгілерінің коллекциясын жасау алгоритмі: </w:t>
      </w:r>
    </w:p>
    <w:p>
      <w:pPr>
        <w:spacing w:after="0"/>
        <w:ind w:left="0"/>
        <w:jc w:val="both"/>
      </w:pPr>
      <w:r>
        <w:rPr>
          <w:rFonts w:ascii="Times New Roman"/>
          <w:b w:val="false"/>
          <w:i w:val="false"/>
          <w:color w:val="000000"/>
          <w:sz w:val="28"/>
        </w:rPr>
        <w:t>
      1) коллекцияның тақырыбын анықтау;</w:t>
      </w:r>
    </w:p>
    <w:p>
      <w:pPr>
        <w:spacing w:after="0"/>
        <w:ind w:left="0"/>
        <w:jc w:val="both"/>
      </w:pPr>
      <w:r>
        <w:rPr>
          <w:rFonts w:ascii="Times New Roman"/>
          <w:b w:val="false"/>
          <w:i w:val="false"/>
          <w:color w:val="000000"/>
          <w:sz w:val="28"/>
        </w:rPr>
        <w:t>
      2) визуалды ақпараттарды жинау (сән журналдарындағы фотографиялар, суреттер);</w:t>
      </w:r>
    </w:p>
    <w:p>
      <w:pPr>
        <w:spacing w:after="0"/>
        <w:ind w:left="0"/>
        <w:jc w:val="both"/>
      </w:pPr>
      <w:r>
        <w:rPr>
          <w:rFonts w:ascii="Times New Roman"/>
          <w:b w:val="false"/>
          <w:i w:val="false"/>
          <w:color w:val="000000"/>
          <w:sz w:val="28"/>
        </w:rPr>
        <w:t>
      3) алдағы коллекцияның сұлбасын анықтау;</w:t>
      </w:r>
    </w:p>
    <w:p>
      <w:pPr>
        <w:spacing w:after="0"/>
        <w:ind w:left="0"/>
        <w:jc w:val="both"/>
      </w:pPr>
      <w:r>
        <w:rPr>
          <w:rFonts w:ascii="Times New Roman"/>
          <w:b w:val="false"/>
          <w:i w:val="false"/>
          <w:color w:val="000000"/>
          <w:sz w:val="28"/>
        </w:rPr>
        <w:t>
      4) коллекцияның түстік гаммасын анықтау;</w:t>
      </w:r>
    </w:p>
    <w:p>
      <w:pPr>
        <w:spacing w:after="0"/>
        <w:ind w:left="0"/>
        <w:jc w:val="both"/>
      </w:pPr>
      <w:r>
        <w:rPr>
          <w:rFonts w:ascii="Times New Roman"/>
          <w:b w:val="false"/>
          <w:i w:val="false"/>
          <w:color w:val="000000"/>
          <w:sz w:val="28"/>
        </w:rPr>
        <w:t>
      5) материалдарды іріктеу.</w:t>
      </w:r>
    </w:p>
    <w:p>
      <w:pPr>
        <w:spacing w:after="0"/>
        <w:ind w:left="0"/>
        <w:jc w:val="both"/>
      </w:pPr>
      <w:r>
        <w:rPr>
          <w:rFonts w:ascii="Times New Roman"/>
          <w:b w:val="false"/>
          <w:i w:val="false"/>
          <w:color w:val="000000"/>
          <w:sz w:val="28"/>
        </w:rPr>
        <w:t>
      105. Педагог CorelDraw көмегі арқылы сұлбаларды жинақтауға үйретеді. Білім алушы өз бетінше сұлбаны, коллекцияның түстік гамманы анықтайды, көркемдік композицияның заңдарын және ережелерін ескере отырып, әрбір киімнің үлгісін жеке пысықтайды.</w:t>
      </w:r>
    </w:p>
    <w:p>
      <w:pPr>
        <w:spacing w:after="0"/>
        <w:ind w:left="0"/>
        <w:jc w:val="both"/>
      </w:pPr>
      <w:r>
        <w:rPr>
          <w:rFonts w:ascii="Times New Roman"/>
          <w:b w:val="false"/>
          <w:i w:val="false"/>
          <w:color w:val="000000"/>
          <w:sz w:val="28"/>
        </w:rPr>
        <w:t>
      106. Қосымша білім беру ұйымдары жағдайында компьютерлік графиканы оқыту ерекшеліктері:</w:t>
      </w:r>
    </w:p>
    <w:p>
      <w:pPr>
        <w:spacing w:after="0"/>
        <w:ind w:left="0"/>
        <w:jc w:val="both"/>
      </w:pPr>
      <w:r>
        <w:rPr>
          <w:rFonts w:ascii="Times New Roman"/>
          <w:b w:val="false"/>
          <w:i w:val="false"/>
          <w:color w:val="000000"/>
          <w:sz w:val="28"/>
        </w:rPr>
        <w:t>
      1) білім алушының қызығушылықтарын және эстетикалық қажеттіліктерін бір уақытта ескеріп қалыптастыруға мүмкіндік беретін, компьютерлік графикаға оқытуға тұлғалық-бағдарлық тәсілді жүзеге асыру;</w:t>
      </w:r>
    </w:p>
    <w:p>
      <w:pPr>
        <w:spacing w:after="0"/>
        <w:ind w:left="0"/>
        <w:jc w:val="both"/>
      </w:pPr>
      <w:r>
        <w:rPr>
          <w:rFonts w:ascii="Times New Roman"/>
          <w:b w:val="false"/>
          <w:i w:val="false"/>
          <w:color w:val="000000"/>
          <w:sz w:val="28"/>
        </w:rPr>
        <w:t>
      2) адамгершілік, эстетикалық мәнін қамтитын шығармашылық, қоғамдық және практикалық маңызы бар компьютерлік жобаларды іске асыру;</w:t>
      </w:r>
    </w:p>
    <w:p>
      <w:pPr>
        <w:spacing w:after="0"/>
        <w:ind w:left="0"/>
        <w:jc w:val="both"/>
      </w:pPr>
      <w:r>
        <w:rPr>
          <w:rFonts w:ascii="Times New Roman"/>
          <w:b w:val="false"/>
          <w:i w:val="false"/>
          <w:color w:val="000000"/>
          <w:sz w:val="28"/>
        </w:rPr>
        <w:t>
      3) зерттеу жобаларды жасауға мүмкіндік беретін және терең және берік білім және біліктердің қалыптасуын қамтамасыз ететін пән аралық байланыстарды қолдану;</w:t>
      </w:r>
    </w:p>
    <w:p>
      <w:pPr>
        <w:spacing w:after="0"/>
        <w:ind w:left="0"/>
        <w:jc w:val="both"/>
      </w:pPr>
      <w:r>
        <w:rPr>
          <w:rFonts w:ascii="Times New Roman"/>
          <w:b w:val="false"/>
          <w:i w:val="false"/>
          <w:color w:val="000000"/>
          <w:sz w:val="28"/>
        </w:rPr>
        <w:t>
      4) білім алушының дәстүрлік, академиялық қызметіне компьютерлік графиканың кіріктірілуі және көрнекі, дидактикалық материалдарды және интерактивті технологияларды қолдану.</w:t>
      </w:r>
    </w:p>
    <w:p>
      <w:pPr>
        <w:spacing w:after="0"/>
        <w:ind w:left="0"/>
        <w:jc w:val="both"/>
      </w:pPr>
      <w:r>
        <w:rPr>
          <w:rFonts w:ascii="Times New Roman"/>
          <w:b w:val="false"/>
          <w:i w:val="false"/>
          <w:color w:val="000000"/>
          <w:sz w:val="28"/>
        </w:rPr>
        <w:t xml:space="preserve">
      107. Бірінші кезеңде көп графикалық қосымшалар жұмыс істейтін Windows [Виндовс] қабықшасының интерфейсін, компьютермен жұмыс істеудің негізгі ережелерін, "компьютерлік қауіпсіздік" және қарапайым Paint [Пэйнт] графикалық редакторының басты қағидаттарын зерттейді. </w:t>
      </w:r>
    </w:p>
    <w:p>
      <w:pPr>
        <w:spacing w:after="0"/>
        <w:ind w:left="0"/>
        <w:jc w:val="both"/>
      </w:pPr>
      <w:r>
        <w:rPr>
          <w:rFonts w:ascii="Times New Roman"/>
          <w:b w:val="false"/>
          <w:i w:val="false"/>
          <w:color w:val="000000"/>
          <w:sz w:val="28"/>
        </w:rPr>
        <w:t>
      108. Екінші кезең толығымен білім алушының заманауи дизайнердің жұмысына керекті маңызды Photoshop [Фотошоп] және CorelDraw [Корелдрав] графикалық қосымшаларды теориялық және практикалық игеруіне арналады.</w:t>
      </w:r>
    </w:p>
    <w:p>
      <w:pPr>
        <w:spacing w:after="0"/>
        <w:ind w:left="0"/>
        <w:jc w:val="both"/>
      </w:pPr>
      <w:r>
        <w:rPr>
          <w:rFonts w:ascii="Times New Roman"/>
          <w:b w:val="false"/>
          <w:i w:val="false"/>
          <w:color w:val="000000"/>
          <w:sz w:val="28"/>
        </w:rPr>
        <w:t>
      109. Бағдарлама мазмұны жалпы әдістемелік қағидаттарға негізделеді:</w:t>
      </w:r>
    </w:p>
    <w:p>
      <w:pPr>
        <w:spacing w:after="0"/>
        <w:ind w:left="0"/>
        <w:jc w:val="both"/>
      </w:pPr>
      <w:r>
        <w:rPr>
          <w:rFonts w:ascii="Times New Roman"/>
          <w:b w:val="false"/>
          <w:i w:val="false"/>
          <w:color w:val="000000"/>
          <w:sz w:val="28"/>
        </w:rPr>
        <w:t>
      1) оқу материалының оқыту сипаты;</w:t>
      </w:r>
    </w:p>
    <w:p>
      <w:pPr>
        <w:spacing w:after="0"/>
        <w:ind w:left="0"/>
        <w:jc w:val="both"/>
      </w:pPr>
      <w:r>
        <w:rPr>
          <w:rFonts w:ascii="Times New Roman"/>
          <w:b w:val="false"/>
          <w:i w:val="false"/>
          <w:color w:val="000000"/>
          <w:sz w:val="28"/>
        </w:rPr>
        <w:t>
      2) оқу материалының практикамен байланысы;</w:t>
      </w:r>
    </w:p>
    <w:p>
      <w:pPr>
        <w:spacing w:after="0"/>
        <w:ind w:left="0"/>
        <w:jc w:val="both"/>
      </w:pPr>
      <w:r>
        <w:rPr>
          <w:rFonts w:ascii="Times New Roman"/>
          <w:b w:val="false"/>
          <w:i w:val="false"/>
          <w:color w:val="000000"/>
          <w:sz w:val="28"/>
        </w:rPr>
        <w:t>
      3) оқу материалының негізін құраушы және жүйесін құраушы сипаты;</w:t>
      </w:r>
    </w:p>
    <w:p>
      <w:pPr>
        <w:spacing w:after="0"/>
        <w:ind w:left="0"/>
        <w:jc w:val="both"/>
      </w:pPr>
      <w:r>
        <w:rPr>
          <w:rFonts w:ascii="Times New Roman"/>
          <w:b w:val="false"/>
          <w:i w:val="false"/>
          <w:color w:val="000000"/>
          <w:sz w:val="28"/>
        </w:rPr>
        <w:t>
      4) зерттелетін пәндердің кіріктірілуі;</w:t>
      </w:r>
    </w:p>
    <w:p>
      <w:pPr>
        <w:spacing w:after="0"/>
        <w:ind w:left="0"/>
        <w:jc w:val="both"/>
      </w:pPr>
      <w:r>
        <w:rPr>
          <w:rFonts w:ascii="Times New Roman"/>
          <w:b w:val="false"/>
          <w:i w:val="false"/>
          <w:color w:val="000000"/>
          <w:sz w:val="28"/>
        </w:rPr>
        <w:t>
      5) оқу материалының дамыту сипаты;</w:t>
      </w:r>
    </w:p>
    <w:p>
      <w:pPr>
        <w:spacing w:after="0"/>
        <w:ind w:left="0"/>
        <w:jc w:val="both"/>
      </w:pPr>
      <w:r>
        <w:rPr>
          <w:rFonts w:ascii="Times New Roman"/>
          <w:b w:val="false"/>
          <w:i w:val="false"/>
          <w:color w:val="000000"/>
          <w:sz w:val="28"/>
        </w:rPr>
        <w:t>
      6) аралық пәндердің өзара байланысы және өзара шарттылығы;</w:t>
      </w:r>
    </w:p>
    <w:p>
      <w:pPr>
        <w:spacing w:after="0"/>
        <w:ind w:left="0"/>
        <w:jc w:val="both"/>
      </w:pPr>
      <w:r>
        <w:rPr>
          <w:rFonts w:ascii="Times New Roman"/>
          <w:b w:val="false"/>
          <w:i w:val="false"/>
          <w:color w:val="000000"/>
          <w:sz w:val="28"/>
        </w:rPr>
        <w:t>
      7) жас аралық ерекшеліктерін ескеру.</w:t>
      </w:r>
    </w:p>
    <w:p>
      <w:pPr>
        <w:spacing w:after="0"/>
        <w:ind w:left="0"/>
        <w:jc w:val="both"/>
      </w:pPr>
      <w:r>
        <w:rPr>
          <w:rFonts w:ascii="Times New Roman"/>
          <w:b w:val="false"/>
          <w:i w:val="false"/>
          <w:color w:val="000000"/>
          <w:sz w:val="28"/>
        </w:rPr>
        <w:t>
      110.Сабақты өткізуді ұсынылатын формалары: дәрістер, әңгімелесу, көрсетілім, өзіндік практикалық жұмыс, жобалық қызмет. Оқу уақытының көп бөлігі практикалық жаттығуларға және өзіндік жұмысқа бөлінеді.</w:t>
      </w:r>
    </w:p>
    <w:p>
      <w:pPr>
        <w:spacing w:after="0"/>
        <w:ind w:left="0"/>
        <w:jc w:val="both"/>
      </w:pPr>
      <w:r>
        <w:rPr>
          <w:rFonts w:ascii="Times New Roman"/>
          <w:b w:val="false"/>
          <w:i w:val="false"/>
          <w:color w:val="000000"/>
          <w:sz w:val="28"/>
        </w:rPr>
        <w:t xml:space="preserve">
      111. Теориялық бөлімі білім алушының компьютерлік графиканың теориялық негіздерін зерттеуді болжайды, сонымен қатар әңгімелесу элементтері және оқу материалын көрсететін дәріс оқытудың формасы болып табылады. </w:t>
      </w:r>
    </w:p>
    <w:p>
      <w:pPr>
        <w:spacing w:after="0"/>
        <w:ind w:left="0"/>
        <w:jc w:val="both"/>
      </w:pPr>
      <w:r>
        <w:rPr>
          <w:rFonts w:ascii="Times New Roman"/>
          <w:b w:val="false"/>
          <w:i w:val="false"/>
          <w:color w:val="000000"/>
          <w:sz w:val="28"/>
        </w:rPr>
        <w:t>
      112. Бағдарлама компьютерлік графика тәсілдерімен орындалған жаттығуларды орындау арқылы компьютерлік графиканың негіздерін зерттеуді болжайды.</w:t>
      </w:r>
    </w:p>
    <w:p>
      <w:pPr>
        <w:spacing w:after="0"/>
        <w:ind w:left="0"/>
        <w:jc w:val="both"/>
      </w:pPr>
      <w:r>
        <w:rPr>
          <w:rFonts w:ascii="Times New Roman"/>
          <w:b w:val="false"/>
          <w:i w:val="false"/>
          <w:color w:val="000000"/>
          <w:sz w:val="28"/>
        </w:rPr>
        <w:t xml:space="preserve">
      113. Оқыту мазмұны меңгеруді болжайды: </w:t>
      </w:r>
    </w:p>
    <w:p>
      <w:pPr>
        <w:spacing w:after="0"/>
        <w:ind w:left="0"/>
        <w:jc w:val="both"/>
      </w:pPr>
      <w:r>
        <w:rPr>
          <w:rFonts w:ascii="Times New Roman"/>
          <w:b w:val="false"/>
          <w:i w:val="false"/>
          <w:color w:val="000000"/>
          <w:sz w:val="28"/>
        </w:rPr>
        <w:t>
      1) білім алушының осы салада білімдер және біліктерді өз бетінше игеруіне қызығушылығының пайда болуын мүмкіндік жасайтын компьютерлік графиканың негізгі элементтерін (түсінік, даму тарихы, міндеттері, проблемалары);</w:t>
      </w:r>
    </w:p>
    <w:p>
      <w:pPr>
        <w:spacing w:after="0"/>
        <w:ind w:left="0"/>
        <w:jc w:val="both"/>
      </w:pPr>
      <w:r>
        <w:rPr>
          <w:rFonts w:ascii="Times New Roman"/>
          <w:b w:val="false"/>
          <w:i w:val="false"/>
          <w:color w:val="000000"/>
          <w:sz w:val="28"/>
        </w:rPr>
        <w:t>
      2) компьютерлік графика жүйесінің құралдары;</w:t>
      </w:r>
    </w:p>
    <w:p>
      <w:pPr>
        <w:spacing w:after="0"/>
        <w:ind w:left="0"/>
        <w:jc w:val="both"/>
      </w:pPr>
      <w:r>
        <w:rPr>
          <w:rFonts w:ascii="Times New Roman"/>
          <w:b w:val="false"/>
          <w:i w:val="false"/>
          <w:color w:val="000000"/>
          <w:sz w:val="28"/>
        </w:rPr>
        <w:t>
      3) оқу қызметінде графикалық жүйені өз бетінше қолдану дағдыларын қалыптастыру;</w:t>
      </w:r>
    </w:p>
    <w:p>
      <w:pPr>
        <w:spacing w:after="0"/>
        <w:ind w:left="0"/>
        <w:jc w:val="both"/>
      </w:pPr>
      <w:r>
        <w:rPr>
          <w:rFonts w:ascii="Times New Roman"/>
          <w:b w:val="false"/>
          <w:i w:val="false"/>
          <w:color w:val="000000"/>
          <w:sz w:val="28"/>
        </w:rPr>
        <w:t xml:space="preserve">
      4) керекті нәтижеге қол жеткізу үшін компьютерлік графиканы қолдана отырып, пәндік міндеттерді шешудің сәйкес келетін алгоритмін өз бетінше таңдау тәсілдері; </w:t>
      </w:r>
    </w:p>
    <w:p>
      <w:pPr>
        <w:spacing w:after="0"/>
        <w:ind w:left="0"/>
        <w:jc w:val="both"/>
      </w:pPr>
      <w:r>
        <w:rPr>
          <w:rFonts w:ascii="Times New Roman"/>
          <w:b w:val="false"/>
          <w:i w:val="false"/>
          <w:color w:val="000000"/>
          <w:sz w:val="28"/>
        </w:rPr>
        <w:t>
      114. Педагог білім алушыны компьютерлік сурет салу және әртүрлі компьютерлік бағдарламалардың көмегімен өзінің идеяларын практикалық жүзеге асыру тәсілдерін меңгеруге үйретеді.</w:t>
      </w:r>
    </w:p>
    <w:p>
      <w:pPr>
        <w:spacing w:after="0"/>
        <w:ind w:left="0"/>
        <w:jc w:val="both"/>
      </w:pPr>
      <w:r>
        <w:rPr>
          <w:rFonts w:ascii="Times New Roman"/>
          <w:b w:val="false"/>
          <w:i w:val="false"/>
          <w:color w:val="000000"/>
          <w:sz w:val="28"/>
        </w:rPr>
        <w:t>
      115. Әрбір сабақтың маңызды құраушысы білім алушының өзіндік жұмысы болып табылады. Білім алушының өзіндік жұмысының тақырыбы алған дағдыларымен анықталады.</w:t>
      </w:r>
    </w:p>
    <w:p>
      <w:pPr>
        <w:spacing w:after="0"/>
        <w:ind w:left="0"/>
        <w:jc w:val="both"/>
      </w:pPr>
      <w:r>
        <w:rPr>
          <w:rFonts w:ascii="Times New Roman"/>
          <w:b w:val="false"/>
          <w:i w:val="false"/>
          <w:color w:val="000000"/>
          <w:sz w:val="28"/>
        </w:rPr>
        <w:t>
      116. Материал келесі түрде баяндалады:</w:t>
      </w:r>
    </w:p>
    <w:p>
      <w:pPr>
        <w:spacing w:after="0"/>
        <w:ind w:left="0"/>
        <w:jc w:val="both"/>
      </w:pPr>
      <w:r>
        <w:rPr>
          <w:rFonts w:ascii="Times New Roman"/>
          <w:b w:val="false"/>
          <w:i w:val="false"/>
          <w:color w:val="000000"/>
          <w:sz w:val="28"/>
        </w:rPr>
        <w:t>
      1) олармен жұмыс істеу үшін негізгі түсініктерді және әдістерді қайталау;</w:t>
      </w:r>
    </w:p>
    <w:p>
      <w:pPr>
        <w:spacing w:after="0"/>
        <w:ind w:left="0"/>
        <w:jc w:val="both"/>
      </w:pPr>
      <w:r>
        <w:rPr>
          <w:rFonts w:ascii="Times New Roman"/>
          <w:b w:val="false"/>
          <w:i w:val="false"/>
          <w:color w:val="000000"/>
          <w:sz w:val="28"/>
        </w:rPr>
        <w:t xml:space="preserve">
      2) жұмыстың негізгі тәсілдері. Бұл кезең жұмыстың негізгі дағдыларын алу үшін өз бетінше тапсырмаларды орындауды болжайды. Әрбір тапсырмада мақсаты тиянақталады және оған жетудің тәсілдері баяндалады. </w:t>
      </w:r>
    </w:p>
    <w:p>
      <w:pPr>
        <w:spacing w:after="0"/>
        <w:ind w:left="0"/>
        <w:jc w:val="both"/>
      </w:pPr>
      <w:r>
        <w:rPr>
          <w:rFonts w:ascii="Times New Roman"/>
          <w:b w:val="false"/>
          <w:i w:val="false"/>
          <w:color w:val="000000"/>
          <w:sz w:val="28"/>
        </w:rPr>
        <w:t>
      3) өз бетінше орындауға арналған жаттығулар;</w:t>
      </w:r>
    </w:p>
    <w:p>
      <w:pPr>
        <w:spacing w:after="0"/>
        <w:ind w:left="0"/>
        <w:jc w:val="both"/>
      </w:pPr>
      <w:r>
        <w:rPr>
          <w:rFonts w:ascii="Times New Roman"/>
          <w:b w:val="false"/>
          <w:i w:val="false"/>
          <w:color w:val="000000"/>
          <w:sz w:val="28"/>
        </w:rPr>
        <w:t>
      4) өз бетінші орындауға арналған жобалар.</w:t>
      </w:r>
    </w:p>
    <w:p>
      <w:pPr>
        <w:spacing w:after="0"/>
        <w:ind w:left="0"/>
        <w:jc w:val="both"/>
      </w:pPr>
      <w:r>
        <w:rPr>
          <w:rFonts w:ascii="Times New Roman"/>
          <w:b w:val="false"/>
          <w:i w:val="false"/>
          <w:color w:val="000000"/>
          <w:sz w:val="28"/>
        </w:rPr>
        <w:t>
      проекты для самостоятельного выполнения.</w:t>
      </w:r>
    </w:p>
    <w:p>
      <w:pPr>
        <w:spacing w:after="0"/>
        <w:ind w:left="0"/>
        <w:jc w:val="both"/>
      </w:pPr>
      <w:r>
        <w:rPr>
          <w:rFonts w:ascii="Times New Roman"/>
          <w:b w:val="false"/>
          <w:i w:val="false"/>
          <w:color w:val="000000"/>
          <w:sz w:val="28"/>
        </w:rPr>
        <w:t>
      117. Жүйелік қайталау зерттелген материалды тұтас мәнін түсінуге ықпал жасайды, сондықтан да ертерек зерттелген тақырыптарға мақсатты бағытталған жүгінуі білім алушылардың игерілген білімнің жүйесінде жаңа түсініктерді қоюға мүмкіндік береді</w:t>
      </w:r>
    </w:p>
    <w:p>
      <w:pPr>
        <w:spacing w:after="0"/>
        <w:ind w:left="0"/>
        <w:jc w:val="both"/>
      </w:pPr>
      <w:r>
        <w:rPr>
          <w:rFonts w:ascii="Times New Roman"/>
          <w:b w:val="false"/>
          <w:i w:val="false"/>
          <w:color w:val="000000"/>
          <w:sz w:val="28"/>
        </w:rPr>
        <w:t>
      118. Екінші оқу жылында жобалық, күрделі кезеңдік талдауды және орындауды талап ететін жұмыстарды орындауға мән беріледі. Жобалар материалды кешенді бекітуге көмектеседі, көрме қызметінде қолданылады, сондай-ақ алған білімдерін қолдану нұсқаларының көрсетілімі болып табылады.</w:t>
      </w:r>
    </w:p>
    <w:p>
      <w:pPr>
        <w:spacing w:after="0"/>
        <w:ind w:left="0"/>
        <w:jc w:val="both"/>
      </w:pPr>
      <w:r>
        <w:rPr>
          <w:rFonts w:ascii="Times New Roman"/>
          <w:b w:val="false"/>
          <w:i w:val="false"/>
          <w:color w:val="000000"/>
          <w:sz w:val="28"/>
        </w:rPr>
        <w:t xml:space="preserve">
      119. Оқу және өзіндік жұмысты жүргізудің әдістемесі келесі негізгі кезеңдерін қарастырады: </w:t>
      </w:r>
    </w:p>
    <w:p>
      <w:pPr>
        <w:spacing w:after="0"/>
        <w:ind w:left="0"/>
        <w:jc w:val="both"/>
      </w:pPr>
      <w:r>
        <w:rPr>
          <w:rFonts w:ascii="Times New Roman"/>
          <w:b w:val="false"/>
          <w:i w:val="false"/>
          <w:color w:val="000000"/>
          <w:sz w:val="28"/>
        </w:rPr>
        <w:t>
      1) тапсырманың тақырыбы бойынша теориялық материалды түсіндіру, алдағы өткен тақырыптармен және параллельді пәндерімен ( олардың бар кезінде) байланыс орнату, рөлдерді анықтау, қабілеттері, дағдылары және біліктерінің қалыптасуында берілген тақырыптың орны және маңызы;</w:t>
      </w:r>
    </w:p>
    <w:p>
      <w:pPr>
        <w:spacing w:after="0"/>
        <w:ind w:left="0"/>
        <w:jc w:val="both"/>
      </w:pPr>
      <w:r>
        <w:rPr>
          <w:rFonts w:ascii="Times New Roman"/>
          <w:b w:val="false"/>
          <w:i w:val="false"/>
          <w:color w:val="000000"/>
          <w:sz w:val="28"/>
        </w:rPr>
        <w:t>
      2) әдістемелік мақсатын қою, нақты оқу міндеттерін және алдағы жұмыстың мазмұнын тұжырымдау, шарттарды, талаптарды, шектеулерді және соңғы нәтижені бағалау өлшемшарттарын анықтау;</w:t>
      </w:r>
    </w:p>
    <w:p>
      <w:pPr>
        <w:spacing w:after="0"/>
        <w:ind w:left="0"/>
        <w:jc w:val="both"/>
      </w:pPr>
      <w:r>
        <w:rPr>
          <w:rFonts w:ascii="Times New Roman"/>
          <w:b w:val="false"/>
          <w:i w:val="false"/>
          <w:color w:val="000000"/>
          <w:sz w:val="28"/>
        </w:rPr>
        <w:t>
      3) зерттелетін тақырыптың мазмұнымен байланысты, барынша маңызды мәселелерді ұжымды немесе жеке талдау жүргізу, қойылған міндеттерді шешудің тиімді бағыттарын, әдістерін және тәсілдерін анықтау;</w:t>
      </w:r>
    </w:p>
    <w:p>
      <w:pPr>
        <w:spacing w:after="0"/>
        <w:ind w:left="0"/>
        <w:jc w:val="both"/>
      </w:pPr>
      <w:r>
        <w:rPr>
          <w:rFonts w:ascii="Times New Roman"/>
          <w:b w:val="false"/>
          <w:i w:val="false"/>
          <w:color w:val="000000"/>
          <w:sz w:val="28"/>
        </w:rPr>
        <w:t>
      4) болжамды шешімнің мазмұнын, негізгі көркемдік-бейнелік сипаттаманы және щығармашылық түпкі ойдың практикалық іске асырудың композициялық-мәнерлеу құралдарын қамтитын материалдарды талдаудың қысқаша сипаттау;</w:t>
      </w:r>
    </w:p>
    <w:p>
      <w:pPr>
        <w:spacing w:after="0"/>
        <w:ind w:left="0"/>
        <w:jc w:val="both"/>
      </w:pPr>
      <w:r>
        <w:rPr>
          <w:rFonts w:ascii="Times New Roman"/>
          <w:b w:val="false"/>
          <w:i w:val="false"/>
          <w:color w:val="000000"/>
          <w:sz w:val="28"/>
        </w:rPr>
        <w:t>
      5) есеп беру материалдарын ұжымдық талқылау, ұсынылатын шешімді және оны іске асыру тәсілдерін түзету;</w:t>
      </w:r>
    </w:p>
    <w:p>
      <w:pPr>
        <w:spacing w:after="0"/>
        <w:ind w:left="0"/>
        <w:jc w:val="both"/>
      </w:pPr>
      <w:r>
        <w:rPr>
          <w:rFonts w:ascii="Times New Roman"/>
          <w:b w:val="false"/>
          <w:i w:val="false"/>
          <w:color w:val="000000"/>
          <w:sz w:val="28"/>
        </w:rPr>
        <w:t>
      6) ұсынылған шешімді нобайлық пысықтау, оны талқылау және педагогтермен бірге бекіту;</w:t>
      </w:r>
    </w:p>
    <w:p>
      <w:pPr>
        <w:spacing w:after="0"/>
        <w:ind w:left="0"/>
        <w:jc w:val="both"/>
      </w:pPr>
      <w:r>
        <w:rPr>
          <w:rFonts w:ascii="Times New Roman"/>
          <w:b w:val="false"/>
          <w:i w:val="false"/>
          <w:color w:val="000000"/>
          <w:sz w:val="28"/>
        </w:rPr>
        <w:t>
      7) соңғы пысықтау және электронды түрде таза орындау;</w:t>
      </w:r>
    </w:p>
    <w:p>
      <w:pPr>
        <w:spacing w:after="0"/>
        <w:ind w:left="0"/>
        <w:jc w:val="both"/>
      </w:pPr>
      <w:r>
        <w:rPr>
          <w:rFonts w:ascii="Times New Roman"/>
          <w:b w:val="false"/>
          <w:i w:val="false"/>
          <w:color w:val="000000"/>
          <w:sz w:val="28"/>
        </w:rPr>
        <w:t>
      8) орындалған жұмыстарды қарау, оларды ұжымдық талқылау және ұсынылған бағаларды дәлелдеу.</w:t>
      </w:r>
    </w:p>
    <w:p>
      <w:pPr>
        <w:spacing w:after="0"/>
        <w:ind w:left="0"/>
        <w:jc w:val="both"/>
      </w:pPr>
      <w:r>
        <w:rPr>
          <w:rFonts w:ascii="Times New Roman"/>
          <w:b w:val="false"/>
          <w:i w:val="false"/>
          <w:color w:val="000000"/>
          <w:sz w:val="28"/>
        </w:rPr>
        <w:t>
      120. Үй тапсырмасы ретінде нобайларды әзірлеуге және орындауға, жобаға арналған өз материалын дайындау беріледі. Педагог қалыпты тапсырмалар үшін барлық материалдарды ұсынады. Курс бойынша материалды "спиральдар бойынша" зерттеу – білім алушы алдыңғы кезеңде зерттелген материалды жүйелі түрде қайталайды.</w:t>
      </w:r>
    </w:p>
    <w:p>
      <w:pPr>
        <w:spacing w:after="0"/>
        <w:ind w:left="0"/>
        <w:jc w:val="both"/>
      </w:pPr>
      <w:r>
        <w:rPr>
          <w:rFonts w:ascii="Times New Roman"/>
          <w:b w:val="false"/>
          <w:i w:val="false"/>
          <w:color w:val="000000"/>
          <w:sz w:val="28"/>
        </w:rPr>
        <w:t>
      121. Жобалық жұмыс білім алушылардың өз бетінше шешім қабылдау, көркемдік шешімнің мәнмәтініндегі бастапқы материалды талдау біліктерін көрсетеді.</w:t>
      </w:r>
    </w:p>
    <w:p>
      <w:pPr>
        <w:spacing w:after="0"/>
        <w:ind w:left="0"/>
        <w:jc w:val="both"/>
      </w:pPr>
      <w:r>
        <w:rPr>
          <w:rFonts w:ascii="Times New Roman"/>
          <w:b w:val="false"/>
          <w:i w:val="false"/>
          <w:color w:val="000000"/>
          <w:sz w:val="28"/>
        </w:rPr>
        <w:t>
      122. Жобаның сәтті орындалуы жұмысты дұрыс және нақты ұйымдастыруға және тақырыптарды таңдаудан және дайын жобаны ұсынуға дейін уақытты бөлуге байланысты. Педагог жобаға қойылатын талаптарды анықтайды, белгілі бір кезеңдерді орындау барысында жұмысты қадағалайды.</w:t>
      </w:r>
    </w:p>
    <w:p>
      <w:pPr>
        <w:spacing w:after="0"/>
        <w:ind w:left="0"/>
        <w:jc w:val="both"/>
      </w:pPr>
      <w:r>
        <w:rPr>
          <w:rFonts w:ascii="Times New Roman"/>
          <w:b w:val="false"/>
          <w:i w:val="false"/>
          <w:color w:val="000000"/>
          <w:sz w:val="28"/>
        </w:rPr>
        <w:t xml:space="preserve">
      123. Нақты бастапқы артықшылықтардың және нақты көркемдік-дизайнерлік өнімді, нысанды, серияны әзірлеудегі шығармашылық шешім міндеттері болуының негізінде жоба әзірленеді. </w:t>
      </w:r>
    </w:p>
    <w:p>
      <w:pPr>
        <w:spacing w:after="0"/>
        <w:ind w:left="0"/>
        <w:jc w:val="both"/>
      </w:pPr>
      <w:r>
        <w:rPr>
          <w:rFonts w:ascii="Times New Roman"/>
          <w:b w:val="false"/>
          <w:i w:val="false"/>
          <w:color w:val="000000"/>
          <w:sz w:val="28"/>
        </w:rPr>
        <w:t>
      124. Жобамен жұмыс жасауда іздену жұмыстарының барысында орындалған, педгогке ұсынылатын іздену шешімдерінің нобайлары және нұсқалары. Жобаларды қорғау жасалған жұмысты рефлексивті бағалауға арналған тиімді алғышарттарын құрады.</w:t>
      </w:r>
    </w:p>
    <w:p>
      <w:pPr>
        <w:spacing w:after="0"/>
        <w:ind w:left="0"/>
        <w:jc w:val="both"/>
      </w:pPr>
      <w:r>
        <w:rPr>
          <w:rFonts w:ascii="Times New Roman"/>
          <w:b w:val="false"/>
          <w:i w:val="false"/>
          <w:color w:val="000000"/>
          <w:sz w:val="28"/>
        </w:rPr>
        <w:t>
      125. Пәнге оқыту процесінде білім алушы біліктерге ие болады:</w:t>
      </w:r>
    </w:p>
    <w:p>
      <w:pPr>
        <w:spacing w:after="0"/>
        <w:ind w:left="0"/>
        <w:jc w:val="both"/>
      </w:pPr>
      <w:r>
        <w:rPr>
          <w:rFonts w:ascii="Times New Roman"/>
          <w:b w:val="false"/>
          <w:i w:val="false"/>
          <w:color w:val="000000"/>
          <w:sz w:val="28"/>
        </w:rPr>
        <w:t>
      1) пәннің формасын, форманың графикалық құрамын талдау;</w:t>
      </w:r>
    </w:p>
    <w:p>
      <w:pPr>
        <w:spacing w:after="0"/>
        <w:ind w:left="0"/>
        <w:jc w:val="both"/>
      </w:pPr>
      <w:r>
        <w:rPr>
          <w:rFonts w:ascii="Times New Roman"/>
          <w:b w:val="false"/>
          <w:i w:val="false"/>
          <w:color w:val="000000"/>
          <w:sz w:val="28"/>
        </w:rPr>
        <w:t>
      2) сурет салуға арналған графикалық редактордың мүмкіндіктерін қолдану;</w:t>
      </w:r>
    </w:p>
    <w:p>
      <w:pPr>
        <w:spacing w:after="0"/>
        <w:ind w:left="0"/>
        <w:jc w:val="both"/>
      </w:pPr>
      <w:r>
        <w:rPr>
          <w:rFonts w:ascii="Times New Roman"/>
          <w:b w:val="false"/>
          <w:i w:val="false"/>
          <w:color w:val="000000"/>
          <w:sz w:val="28"/>
        </w:rPr>
        <w:t>
      3) бейненің жеке үзінділерінен композициялар құру;</w:t>
      </w:r>
    </w:p>
    <w:p>
      <w:pPr>
        <w:spacing w:after="0"/>
        <w:ind w:left="0"/>
        <w:jc w:val="both"/>
      </w:pPr>
      <w:r>
        <w:rPr>
          <w:rFonts w:ascii="Times New Roman"/>
          <w:b w:val="false"/>
          <w:i w:val="false"/>
          <w:color w:val="000000"/>
          <w:sz w:val="28"/>
        </w:rPr>
        <w:t>
      4) файлдар арасындағы бейне үзінділерін импорттау;</w:t>
      </w:r>
    </w:p>
    <w:p>
      <w:pPr>
        <w:spacing w:after="0"/>
        <w:ind w:left="0"/>
        <w:jc w:val="both"/>
      </w:pPr>
      <w:r>
        <w:rPr>
          <w:rFonts w:ascii="Times New Roman"/>
          <w:b w:val="false"/>
          <w:i w:val="false"/>
          <w:color w:val="000000"/>
          <w:sz w:val="28"/>
        </w:rPr>
        <w:t>
      5) қызметтің нәтижесін сыртқы тасымалдаушыға жазып алу.</w:t>
      </w:r>
    </w:p>
    <w:p>
      <w:pPr>
        <w:spacing w:after="0"/>
        <w:ind w:left="0"/>
        <w:jc w:val="both"/>
      </w:pPr>
      <w:r>
        <w:rPr>
          <w:rFonts w:ascii="Times New Roman"/>
          <w:b w:val="false"/>
          <w:i w:val="false"/>
          <w:color w:val="000000"/>
          <w:sz w:val="28"/>
        </w:rPr>
        <w:t>
      126. Келесі білімдердің негізінде білік қалыптасады:</w:t>
      </w:r>
    </w:p>
    <w:p>
      <w:pPr>
        <w:spacing w:after="0"/>
        <w:ind w:left="0"/>
        <w:jc w:val="both"/>
      </w:pPr>
      <w:r>
        <w:rPr>
          <w:rFonts w:ascii="Times New Roman"/>
          <w:b w:val="false"/>
          <w:i w:val="false"/>
          <w:color w:val="000000"/>
          <w:sz w:val="28"/>
        </w:rPr>
        <w:t>
      1) негізгі түсініктер: "нүкте", "сызық", "форма";</w:t>
      </w:r>
    </w:p>
    <w:p>
      <w:pPr>
        <w:spacing w:after="0"/>
        <w:ind w:left="0"/>
        <w:jc w:val="both"/>
      </w:pPr>
      <w:r>
        <w:rPr>
          <w:rFonts w:ascii="Times New Roman"/>
          <w:b w:val="false"/>
          <w:i w:val="false"/>
          <w:color w:val="000000"/>
          <w:sz w:val="28"/>
        </w:rPr>
        <w:t>
      2) қарапайым геометриялық фигуралар;</w:t>
      </w:r>
    </w:p>
    <w:p>
      <w:pPr>
        <w:spacing w:after="0"/>
        <w:ind w:left="0"/>
        <w:jc w:val="both"/>
      </w:pPr>
      <w:r>
        <w:rPr>
          <w:rFonts w:ascii="Times New Roman"/>
          <w:b w:val="false"/>
          <w:i w:val="false"/>
          <w:color w:val="000000"/>
          <w:sz w:val="28"/>
        </w:rPr>
        <w:t>
      3) графикалық редактор ортасындағы жұмыс тәсілдері;</w:t>
      </w:r>
    </w:p>
    <w:p>
      <w:pPr>
        <w:spacing w:after="0"/>
        <w:ind w:left="0"/>
        <w:jc w:val="both"/>
      </w:pPr>
      <w:r>
        <w:rPr>
          <w:rFonts w:ascii="Times New Roman"/>
          <w:b w:val="false"/>
          <w:i w:val="false"/>
          <w:color w:val="000000"/>
          <w:sz w:val="28"/>
        </w:rPr>
        <w:t>
      4) дербес компьютерді және қосымша құрылғыларды қолдану ережесі;</w:t>
      </w:r>
    </w:p>
    <w:p>
      <w:pPr>
        <w:spacing w:after="0"/>
        <w:ind w:left="0"/>
        <w:jc w:val="both"/>
      </w:pPr>
      <w:r>
        <w:rPr>
          <w:rFonts w:ascii="Times New Roman"/>
          <w:b w:val="false"/>
          <w:i w:val="false"/>
          <w:color w:val="000000"/>
          <w:sz w:val="28"/>
        </w:rPr>
        <w:t>
      5) файлдармен жұмыс істеу тәсілдері.</w:t>
      </w:r>
    </w:p>
    <w:p>
      <w:pPr>
        <w:spacing w:after="0"/>
        <w:ind w:left="0"/>
        <w:jc w:val="both"/>
      </w:pPr>
      <w:r>
        <w:rPr>
          <w:rFonts w:ascii="Times New Roman"/>
          <w:b w:val="false"/>
          <w:i w:val="false"/>
          <w:color w:val="000000"/>
          <w:sz w:val="28"/>
        </w:rPr>
        <w:t xml:space="preserve">
      127. Медициналық талаптар бойынша компьютерде жұмыс жасауға сабақтың аз бөлігі бөлінеді, графикалық редактормен жұмыс жасау кезінде шағын жаттығулар (жұмыстан 15-20 минут үзіліс) қолданылады. </w:t>
      </w:r>
    </w:p>
    <w:p>
      <w:pPr>
        <w:spacing w:after="0"/>
        <w:ind w:left="0"/>
        <w:jc w:val="both"/>
      </w:pPr>
      <w:r>
        <w:rPr>
          <w:rFonts w:ascii="Times New Roman"/>
          <w:b w:val="false"/>
          <w:i w:val="false"/>
          <w:color w:val="000000"/>
          <w:sz w:val="28"/>
        </w:rPr>
        <w:t>
      128. Күрделі жұмыс бөліктерге бөлінеді, үзілісте динамикалық іркіліс жүргізіледі – көзге арналған жаттығулар, физкультуралық минуттар. Компьютердегі жаттығулар жаңа материалды түсіндірумен, күрделі сұрақтарды талқылаумен, дәптерде тапсырмаларды орындаумен, жұмыстарды көрсетумен кезектесіп отырады.</w:t>
      </w:r>
    </w:p>
    <w:p>
      <w:pPr>
        <w:spacing w:after="0"/>
        <w:ind w:left="0"/>
        <w:jc w:val="both"/>
      </w:pPr>
      <w:r>
        <w:rPr>
          <w:rFonts w:ascii="Times New Roman"/>
          <w:b w:val="false"/>
          <w:i w:val="false"/>
          <w:color w:val="000000"/>
          <w:sz w:val="28"/>
        </w:rPr>
        <w:t>
      129. Өзіндік жұмыс алынған білімдерін және дағдыларын бекітуге және тереңдетуге, ой еңбегінің мәдениетін және шығармашылық ізденістегі және жаңа білімдерді игерудегі дербестігін қалыптастыруға бағытталады, жүйелік және үздіксіз сипатта болады. Өзіндік жұмысқа нобайларды дайындау кіреді.</w:t>
      </w:r>
    </w:p>
    <w:p>
      <w:pPr>
        <w:spacing w:after="0"/>
        <w:ind w:left="0"/>
        <w:jc w:val="both"/>
      </w:pPr>
      <w:r>
        <w:rPr>
          <w:rFonts w:ascii="Times New Roman"/>
          <w:b w:val="false"/>
          <w:i w:val="false"/>
          <w:color w:val="000000"/>
          <w:sz w:val="28"/>
        </w:rPr>
        <w:t>
      130. "Компьютерлік графика" пәнінің үлгілік оқу жоспарындағы "Тігін бұйымның технологиясы", "Тігін бұйымның конструкциясы", "Экспериментальді үлгілеу", пәндерімен пәнаралық байланыс білім алушылардың түрлі көркемдік түсініктерді тұтас түсінуге итермелейді.</w:t>
      </w:r>
    </w:p>
    <w:p>
      <w:pPr>
        <w:spacing w:after="0"/>
        <w:ind w:left="0"/>
        <w:jc w:val="both"/>
      </w:pPr>
      <w:r>
        <w:rPr>
          <w:rFonts w:ascii="Times New Roman"/>
          <w:b w:val="false"/>
          <w:i w:val="false"/>
          <w:color w:val="000000"/>
          <w:sz w:val="28"/>
        </w:rPr>
        <w:t>
      131. 3-4 сыныптардағы Бағдарламалық талаптары.</w:t>
      </w:r>
    </w:p>
    <w:p>
      <w:pPr>
        <w:spacing w:after="0"/>
        <w:ind w:left="0"/>
        <w:jc w:val="both"/>
      </w:pPr>
      <w:r>
        <w:rPr>
          <w:rFonts w:ascii="Times New Roman"/>
          <w:b w:val="false"/>
          <w:i w:val="false"/>
          <w:color w:val="000000"/>
          <w:sz w:val="28"/>
        </w:rPr>
        <w:t>
      1) CorelDraw [Корелдрав], Adobe Photoshop [Адоб фотошоп] бағдарламаларының құралдарын терең меңгеру жалғастырылады, графикалық бейнелерді жеткізу әдістері, графикалық файлдардың пішімдері, графикалық мәліметтерді сығу әдістері, графикалық файлдардың пішімдерін қайта құру, CorelDraw [Корелдрав] векторлық бағдарламасын іске қосу алгоритімі, CorelDraw [Корелдрав] бағдарламасының интерфейсі, бағдарламалық интерфейсті баптау, CorelDraw [Корелдрав] графикалық бейнені құру тәсілдері, нысандармен жұмыс істеудің негізгі тәсілдері, экран мен принтерде түстік реңктерді алу тәсілдері, растрлық бейнені импорттаудың алгоритімі, басып шығару өлшемдерін күйге келтіру алгоритімі, CorelDraw [Корелдрав] бағдарламасын іске қосу, бағдарламалық интерфейсті баптау меңгеріледі;</w:t>
      </w:r>
    </w:p>
    <w:p>
      <w:pPr>
        <w:spacing w:after="0"/>
        <w:ind w:left="0"/>
        <w:jc w:val="both"/>
      </w:pPr>
      <w:r>
        <w:rPr>
          <w:rFonts w:ascii="Times New Roman"/>
          <w:b w:val="false"/>
          <w:i w:val="false"/>
          <w:color w:val="000000"/>
          <w:sz w:val="28"/>
        </w:rPr>
        <w:t>
      2) графикалық примитивтер, CorelDraw [Корелдрав] векторлық редактордың құралдарымен жұмыс, CorelDraw [Корелдрав] компьютерлік графикалық редакторымен жұмыс істеудің негізгі тәсілдері, CorelDraw [Корелдрав] редакторының нысандарымен жұмыс істеудің негізгі тәсілдері, зат пен пішімнің пропорциясы, суреттердің контурын түзету, мәтінді құруды, түзетуді, пішімдеуді, макетті басып шығаруға дайындауды, растрлық бейнелерді түзетуді, арнайы әсерлерді пайдалануды, Adobe Photoshop [Адоб фотошоп] бағдарламасында графикалық бейнелерді құруды, Adobe Photoshop [Адоб фотошоп] графикалық бағдарламасының түрлі құралдарын, Adobe Photoshop [Адоб фотошоп] бағдарламасының авторлық қаріптерін және қаріптік композицияларды құру дағдалырын меңгереді;</w:t>
      </w:r>
    </w:p>
    <w:p>
      <w:pPr>
        <w:spacing w:after="0"/>
        <w:ind w:left="0"/>
        <w:jc w:val="both"/>
      </w:pPr>
      <w:r>
        <w:rPr>
          <w:rFonts w:ascii="Times New Roman"/>
          <w:b w:val="false"/>
          <w:i w:val="false"/>
          <w:color w:val="000000"/>
          <w:sz w:val="28"/>
        </w:rPr>
        <w:t>
      3) компьютерлік графиканың Adobe Photoshop [Адоб фотошоп] бағдарламасында түстерді сипаттау әдістері, экран мен принтерде түстік реңктерді алу амалдары, растрлық және векторлық пішімді файлдарында бейнелерді сақтау тәсілдері, графикалық мәліметтерді сығу әдістері, графикалық файлдардың форматттарын қайта өзгерту, түрлі графикалық бағдарламалардың міндеттері мен функциялары туралы білімдері бекітіледі.</w:t>
      </w:r>
    </w:p>
    <w:p>
      <w:pPr>
        <w:spacing w:after="0"/>
        <w:ind w:left="0"/>
        <w:jc w:val="both"/>
      </w:pPr>
      <w:r>
        <w:rPr>
          <w:rFonts w:ascii="Times New Roman"/>
          <w:b w:val="false"/>
          <w:i w:val="false"/>
          <w:color w:val="000000"/>
          <w:sz w:val="28"/>
        </w:rPr>
        <w:t>
      132. 3-4 сыныптардағы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CorelDraw [Корелдрав] графикалық бағдарламасының міндеттері мен негізгі мүмкіндіктері.</w:t>
      </w:r>
    </w:p>
    <w:p>
      <w:pPr>
        <w:spacing w:after="0"/>
        <w:ind w:left="0"/>
        <w:jc w:val="both"/>
      </w:pPr>
      <w:r>
        <w:rPr>
          <w:rFonts w:ascii="Times New Roman"/>
          <w:b w:val="false"/>
          <w:i w:val="false"/>
          <w:color w:val="000000"/>
          <w:sz w:val="28"/>
        </w:rPr>
        <w:t>
      2-тақырып. CorelDraw [Корелдрав] бағдарламасында нысандармен жұмыстың негізгі тәсілдері. Нысандардың геометриялық пішіндерін түзету. Контурларды құру және түзету. Түспен жұмыс.</w:t>
      </w:r>
    </w:p>
    <w:p>
      <w:pPr>
        <w:spacing w:after="0"/>
        <w:ind w:left="0"/>
        <w:jc w:val="both"/>
      </w:pPr>
      <w:r>
        <w:rPr>
          <w:rFonts w:ascii="Times New Roman"/>
          <w:b w:val="false"/>
          <w:i w:val="false"/>
          <w:color w:val="000000"/>
          <w:sz w:val="28"/>
        </w:rPr>
        <w:t>
      3-тақырып. Аса жоғары нақтылау құралдары. Фирмалық стильді әзірлеу.</w:t>
      </w:r>
    </w:p>
    <w:p>
      <w:pPr>
        <w:spacing w:after="0"/>
        <w:ind w:left="0"/>
        <w:jc w:val="both"/>
      </w:pPr>
      <w:r>
        <w:rPr>
          <w:rFonts w:ascii="Times New Roman"/>
          <w:b w:val="false"/>
          <w:i w:val="false"/>
          <w:color w:val="000000"/>
          <w:sz w:val="28"/>
        </w:rPr>
        <w:t>
      Мәтінді ресімдеу. Макетті жоспарлау және құру. Растрлық бейнелермен жұмыс.</w:t>
      </w:r>
    </w:p>
    <w:p>
      <w:pPr>
        <w:spacing w:after="0"/>
        <w:ind w:left="0"/>
        <w:jc w:val="both"/>
      </w:pPr>
      <w:r>
        <w:rPr>
          <w:rFonts w:ascii="Times New Roman"/>
          <w:b w:val="false"/>
          <w:i w:val="false"/>
          <w:color w:val="000000"/>
          <w:sz w:val="28"/>
        </w:rPr>
        <w:t>
      4-тақырып. CorelDraw [Корелдрав] бағдарламасында нысандармен жұмыс істеудің негізгі тәсілдері. Нысандарды алдына ала көрудегі өлшемдерді басқару. Құжаттарды алдын ала көру. нысандарды көшіру. Нысандарды орналастыруды рреттеу. Нысандарды топтастыру. Нысандарды құру. Логикалық операциялар.</w:t>
      </w:r>
    </w:p>
    <w:p>
      <w:pPr>
        <w:spacing w:after="0"/>
        <w:ind w:left="0"/>
        <w:jc w:val="both"/>
      </w:pPr>
      <w:r>
        <w:rPr>
          <w:rFonts w:ascii="Times New Roman"/>
          <w:b w:val="false"/>
          <w:i w:val="false"/>
          <w:color w:val="000000"/>
          <w:sz w:val="28"/>
        </w:rPr>
        <w:t>
      5-тақырып. Практикалық жұмыс. Дизайн элементтерін құру.</w:t>
      </w:r>
    </w:p>
    <w:p>
      <w:pPr>
        <w:spacing w:after="0"/>
        <w:ind w:left="0"/>
        <w:jc w:val="both"/>
      </w:pPr>
      <w:r>
        <w:rPr>
          <w:rFonts w:ascii="Times New Roman"/>
          <w:b w:val="false"/>
          <w:i w:val="false"/>
          <w:color w:val="000000"/>
          <w:sz w:val="28"/>
        </w:rPr>
        <w:t>
      6-тақырып. Нысандардың геометриялық пішіндерін түзету. Нысандардың түрлері: графикалық примитивтер мен еркін түзетілетін нысандар. Пішіндерді түзету құралдарының көмегімен геометриялық нысандарды өзгерту. Пышақ құралы арқылы нысандарды бөлу. Өшіргіш құралының көмегімен нысанның бөлігін жою.</w:t>
      </w:r>
    </w:p>
    <w:p>
      <w:pPr>
        <w:spacing w:after="0"/>
        <w:ind w:left="0"/>
        <w:jc w:val="both"/>
      </w:pPr>
      <w:r>
        <w:rPr>
          <w:rFonts w:ascii="Times New Roman"/>
          <w:b w:val="false"/>
          <w:i w:val="false"/>
          <w:color w:val="000000"/>
          <w:sz w:val="28"/>
        </w:rPr>
        <w:t>
      7-тақырып. Практикалық жұмыс. Жарнамалық блок элементтерін құру. Контурларды салу және түзету. Еркін түрдегі нысандарды құру. Еркін сурет салу және Безье қисығы. Контурлармен жұмыс істеу дағдылары. Контурды баптау. Көркемдік контурды салу және түзету. Практикалық жұмыс.</w:t>
      </w:r>
    </w:p>
    <w:p>
      <w:pPr>
        <w:spacing w:after="0"/>
        <w:ind w:left="0"/>
        <w:jc w:val="both"/>
      </w:pPr>
      <w:r>
        <w:rPr>
          <w:rFonts w:ascii="Times New Roman"/>
          <w:b w:val="false"/>
          <w:i w:val="false"/>
          <w:color w:val="000000"/>
          <w:sz w:val="28"/>
        </w:rPr>
        <w:t>
      8-тақырып. Түспен жұмыс. Түстердің табиғаты. Түстік модельдер. Қарапайым және қосалқы түстер. Нысандарды бояу тәсілдері. Нысандардың тазалығы. Түс беру. Практикалық жұмыс.</w:t>
      </w:r>
    </w:p>
    <w:p>
      <w:pPr>
        <w:spacing w:after="0"/>
        <w:ind w:left="0"/>
        <w:jc w:val="both"/>
      </w:pPr>
      <w:r>
        <w:rPr>
          <w:rFonts w:ascii="Times New Roman"/>
          <w:b w:val="false"/>
          <w:i w:val="false"/>
          <w:color w:val="000000"/>
          <w:sz w:val="28"/>
        </w:rPr>
        <w:t>
      9-тақырып. Жоғары нақтылық құралы. Сызғыштар. Торлар. Бағыттауыштар. Нысандарды нақты түрлендіру. Нысандарды түзету және бөлу.</w:t>
      </w:r>
    </w:p>
    <w:p>
      <w:pPr>
        <w:spacing w:after="0"/>
        <w:ind w:left="0"/>
        <w:jc w:val="both"/>
      </w:pPr>
      <w:r>
        <w:rPr>
          <w:rFonts w:ascii="Times New Roman"/>
          <w:b w:val="false"/>
          <w:i w:val="false"/>
          <w:color w:val="000000"/>
          <w:sz w:val="28"/>
        </w:rPr>
        <w:t>
      10-тақырып. Фирмалық стильді әзірлеу. Логотиптерді құру. Фирмалық бланктарды әзірлеу. Визит карталарын әзірлеу ережелері. Мәтінді ресімдеу. Мәтіннің түрлері: қарапайым және пішінді мәтін. Пішінді мәтін. Құру, түзету, пішімдеу, арналып қойылу. Мәтінді қисық сызық бойында орналастыру. Мәтіннің геометриялық пішінін түзету. Қарапайым мәтін. Құру, түзету, форматтау, арналып қою. Мәтіндік блоктармен жұмыс істеу дағдылары. Практикалық жұмыс. Басып шығаруды құру. Мәтіннің дизайны.</w:t>
      </w:r>
    </w:p>
    <w:p>
      <w:pPr>
        <w:spacing w:after="0"/>
        <w:ind w:left="0"/>
        <w:jc w:val="both"/>
      </w:pPr>
      <w:r>
        <w:rPr>
          <w:rFonts w:ascii="Times New Roman"/>
          <w:b w:val="false"/>
          <w:i w:val="false"/>
          <w:color w:val="000000"/>
          <w:sz w:val="28"/>
        </w:rPr>
        <w:t>
      11-тақырып. Макетті жоспарлау және құру. Құжатты баптау. Макетті жоспарлау. Макетті құру. Практикалық жұмыс. Жарнамалық блокты құру. Сыртқы қабатын әзірлеу.</w:t>
      </w:r>
    </w:p>
    <w:p>
      <w:pPr>
        <w:spacing w:after="0"/>
        <w:ind w:left="0"/>
        <w:jc w:val="both"/>
      </w:pPr>
      <w:r>
        <w:rPr>
          <w:rFonts w:ascii="Times New Roman"/>
          <w:b w:val="false"/>
          <w:i w:val="false"/>
          <w:color w:val="000000"/>
          <w:sz w:val="28"/>
        </w:rPr>
        <w:t>
      12-тақырып. Растрлық бейнелермен жұмыс. Растрлық бейнелерді импорттау. Растрлық бейнелерді түзету. Пішінді кесу. Растрлық бейнелерді трассировка жасау. Векторлық және растрлық бейнелердің пішімі. Практикалық жұмыс. Ашықхат жасау.</w:t>
      </w:r>
    </w:p>
    <w:p>
      <w:pPr>
        <w:spacing w:after="0"/>
        <w:ind w:left="0"/>
        <w:jc w:val="both"/>
      </w:pPr>
      <w:r>
        <w:rPr>
          <w:rFonts w:ascii="Times New Roman"/>
          <w:b w:val="false"/>
          <w:i w:val="false"/>
          <w:color w:val="000000"/>
          <w:sz w:val="28"/>
        </w:rPr>
        <w:t>
      13-тақырып. Арнайы әсерлерді пайдалану. Перспективаларды қосу. Көлеңке жасау. Айналдыруды қолдану. Нысан пішінін деформациялау. Линза-нысанын пайдалану. Нысандарды контурлау. Нысандардың ағып кету әсерін жасау. Нысандарға көлем беру. Практикалық жұмыс.</w:t>
      </w:r>
    </w:p>
    <w:p>
      <w:pPr>
        <w:spacing w:after="0"/>
        <w:ind w:left="0"/>
        <w:jc w:val="both"/>
      </w:pPr>
      <w:r>
        <w:rPr>
          <w:rFonts w:ascii="Times New Roman"/>
          <w:b w:val="false"/>
          <w:i w:val="false"/>
          <w:color w:val="000000"/>
          <w:sz w:val="28"/>
        </w:rPr>
        <w:t>
      14-тақырып. Құжатты басып шығару. Қорытынды жұмыс. CorelDraw-тың [Корелдрав] барлық элементтерін пайдаланып макетті жоспарлау және құру. Макетті басып шығаруға дайындау. Басып шығару өлшемдерін баптау. Түске бөлу режимі. Қорытынды жұмыс. Сыртын, фирмалық стильді, сыртқы мұқабасын, жарнамалық блокты әзірлеу.</w:t>
      </w:r>
    </w:p>
    <w:p>
      <w:pPr>
        <w:spacing w:after="0"/>
        <w:ind w:left="0"/>
        <w:jc w:val="both"/>
      </w:pPr>
      <w:r>
        <w:rPr>
          <w:rFonts w:ascii="Times New Roman"/>
          <w:b w:val="false"/>
          <w:i w:val="false"/>
          <w:color w:val="000000"/>
          <w:sz w:val="28"/>
        </w:rPr>
        <w:t>
      15-тақырып. Adobe Photoshop бағдарламасының міндеттері мен негізгі мүмкіндіктері. Adobe Photoshop [Адоб фотошоп] бағдарламасының интерфейсі. Бейнелердің түрлері мен пішімдері. Растрлық бейнелердің ерекшеліктері. Adobe Photoshop-тың [Адоб фотошоп] алдыңғы нұсқаларынан ерекшелігі.</w:t>
      </w:r>
    </w:p>
    <w:p>
      <w:pPr>
        <w:spacing w:after="0"/>
        <w:ind w:left="0"/>
        <w:jc w:val="both"/>
      </w:pPr>
      <w:r>
        <w:rPr>
          <w:rFonts w:ascii="Times New Roman"/>
          <w:b w:val="false"/>
          <w:i w:val="false"/>
          <w:color w:val="000000"/>
          <w:sz w:val="28"/>
        </w:rPr>
        <w:t>
      16-тақырып. Жүйені баптау. Палитраларды ұйымдастыру. Бейнені ашу және жабу. Бейненің өлшемін өзгерту. Интерполяция тәсілі. Канваның өлшемін өзгерту. Бейнелерді кесу. Іс-әрекеттерді тоқтату. Бейненің аймақтарын ерекшелеу тәсілдерін алдын ала көру. Практикалық жұмыс.</w:t>
      </w:r>
    </w:p>
    <w:p>
      <w:pPr>
        <w:spacing w:after="0"/>
        <w:ind w:left="0"/>
        <w:jc w:val="both"/>
      </w:pPr>
      <w:r>
        <w:rPr>
          <w:rFonts w:ascii="Times New Roman"/>
          <w:b w:val="false"/>
          <w:i w:val="false"/>
          <w:color w:val="000000"/>
          <w:sz w:val="28"/>
        </w:rPr>
        <w:t>
      17-тақырып. Adobe Photoshop [Адоб фотошоп] примитивтерін пайдалану. Бейне аймақтарын ерекшелеу техникасы. Ерекшелеу құралдары. Құралдардың өлшемдерін басқару. Ерекшелеу аймақтарын қосу, оқу және қиып өту. Күрделі формадағы аймақтарды ерекшелеу тәсілдері. Select-Transform selection [селект-трансформ селекшн], Select-Feather [селект-физер] және Select-Modify [селект-модифи] командаларымен ерекшелеу модификациясы. Ерекшелелеп алған аймақпен жұмыс: өлшемдеу, бұру, ерекшеленген аймақты бұрмалау.</w:t>
      </w:r>
    </w:p>
    <w:p>
      <w:pPr>
        <w:spacing w:after="0"/>
        <w:ind w:left="0"/>
        <w:jc w:val="both"/>
      </w:pPr>
      <w:r>
        <w:rPr>
          <w:rFonts w:ascii="Times New Roman"/>
          <w:b w:val="false"/>
          <w:i w:val="false"/>
          <w:color w:val="000000"/>
          <w:sz w:val="28"/>
        </w:rPr>
        <w:t>
      18-тақырып. Аймақтарды түзету: ашықтық пен кереғарлықты түзету. Ерекшелеу барысында сызғышты, торды, бағыттауыштарды пайдалану. Практикалық жұмыс.</w:t>
      </w:r>
    </w:p>
    <w:p>
      <w:pPr>
        <w:spacing w:after="0"/>
        <w:ind w:left="0"/>
        <w:jc w:val="both"/>
      </w:pPr>
      <w:r>
        <w:rPr>
          <w:rFonts w:ascii="Times New Roman"/>
          <w:b w:val="false"/>
          <w:i w:val="false"/>
          <w:color w:val="000000"/>
          <w:sz w:val="28"/>
        </w:rPr>
        <w:t>
      19-тақырып. Көпқабатты бейнені құру. Қабатты құру тәсілдері. Қабаттармен жұмыс. Қабаттың өлшемі. Layers [лейерс] палитрасының көмегімен қабаттарды басқару. Көпқабатты бейнелермен жұмыстың ерекшеліктері. Қабаттарды байланыстыру. Қабаттың ішіндегілерді тасымалдау. Коллаждарды құру. Практикалық жұмыс. Көп қабатты бейнелердің қабаттарымен жұмыс. Layer Set [лейер сет] жиынтығында қабаттарды біріктіру. Мәтіндік қабаттар. Қабаттардағы арнайы әсерлер: көлеңке жасау, ореола, рельефке ұқсату, бейненің контурын жүргізу. Қабаттарды қосу.</w:t>
      </w:r>
    </w:p>
    <w:p>
      <w:pPr>
        <w:spacing w:after="0"/>
        <w:ind w:left="0"/>
        <w:jc w:val="both"/>
      </w:pPr>
      <w:r>
        <w:rPr>
          <w:rFonts w:ascii="Times New Roman"/>
          <w:b w:val="false"/>
          <w:i w:val="false"/>
          <w:color w:val="000000"/>
          <w:sz w:val="28"/>
        </w:rPr>
        <w:t>
      20-тақырып. Практикалық жұмыс. Сурет салу техникасы. Еркін сурет салу құралы. Қылқаламдарды, аэрографты, қарындашты, өшіргішті пайдалану. Қылқаламның түсін таңдау. Түстік модельдер. Pantone [пантон] кітапханалары. Қылқаламдардың пішінін таңдау. Қылқаламдар кітапханасын іске қосу. Жаңа қылқаламды құру. Бұлыңғырлықты (непрозрачность) салу режимдері. Графикалық планшетпен жұмыс істеудің ерекшеліктері. Аймақтарды бояу. Градиенттік ауысуларды құру. Сурет салудың түрлі техникаларын имитациялауға арналған фильтрлерді қолдану.</w:t>
      </w:r>
    </w:p>
    <w:p>
      <w:pPr>
        <w:spacing w:after="0"/>
        <w:ind w:left="0"/>
        <w:jc w:val="both"/>
      </w:pPr>
      <w:r>
        <w:rPr>
          <w:rFonts w:ascii="Times New Roman"/>
          <w:b w:val="false"/>
          <w:i w:val="false"/>
          <w:color w:val="000000"/>
          <w:sz w:val="28"/>
        </w:rPr>
        <w:t>
      21-тақырып. Ретушь жасау техникасы. "Штамп" құралының көмегімен бейнелердің бөлшектерін тазалау және қайта қалпына келтіру. "Нistory brush" [хистори браш] құралын пайдалану. Бейнені түзету құралдарын пайдалану. Шаюға (размытия) арналған сүзгілерді пайдалану, ашықтықты арттыру және түстік әсерлерді имитациялау.</w:t>
      </w:r>
    </w:p>
    <w:p>
      <w:pPr>
        <w:spacing w:after="0"/>
        <w:ind w:left="0"/>
        <w:jc w:val="both"/>
      </w:pPr>
      <w:r>
        <w:rPr>
          <w:rFonts w:ascii="Times New Roman"/>
          <w:b w:val="false"/>
          <w:i w:val="false"/>
          <w:color w:val="000000"/>
          <w:sz w:val="28"/>
        </w:rPr>
        <w:t>
      22-тақырып. Күрделі монтажды орындау. Каналдар туралы жалпы мәлеметтер. Каналдардың түрлері. Альфа-каналдарды құру және сақтау. Сапалы монтаж жасау үшін қабат бетперделерін пайдалану. Бейнелерді түзету операцияларының негіздері. Бұзбай түзетуге арналған түзету қабаттарын пайдалану. Бейнелерді сканерлеу және түзету. Сканерлеу әдістері. Өлшемдерді таңдау.</w:t>
      </w:r>
    </w:p>
    <w:p>
      <w:pPr>
        <w:spacing w:after="0"/>
        <w:ind w:left="0"/>
        <w:jc w:val="both"/>
      </w:pPr>
      <w:r>
        <w:rPr>
          <w:rFonts w:ascii="Times New Roman"/>
          <w:b w:val="false"/>
          <w:i w:val="false"/>
          <w:color w:val="000000"/>
          <w:sz w:val="28"/>
        </w:rPr>
        <w:t xml:space="preserve">
      23-тақырып. Растрдың рұқсат етілетін қабілеттері мен сызықтары туралы (түсінік. Таза және таза емес материалдарды сканерлеудің ерекшеліктері. Муардың пайда болу себептері. Муармен күрес. Бейнені пайдалануға байланысты түзету өлшемдерін таңдау. Полиграфи мен Интернет желісіне арналған түзетудің ерекшеліктері. Қараның нүктесін, ақтың нүктесін және бейнелердің гаммаларын баптау. Бейнелерді стильдеу үшін фильтрлерді пайдалану. Түсті модельдерді түрлендіру. Түстерді бөлуді орындау. Файлды сақтау. Графикалық файлдардың пішімдері. </w:t>
      </w:r>
    </w:p>
    <w:p>
      <w:pPr>
        <w:spacing w:after="0"/>
        <w:ind w:left="0"/>
        <w:jc w:val="both"/>
      </w:pPr>
      <w:r>
        <w:rPr>
          <w:rFonts w:ascii="Times New Roman"/>
          <w:b w:val="false"/>
          <w:i w:val="false"/>
          <w:color w:val="000000"/>
          <w:sz w:val="28"/>
        </w:rPr>
        <w:t>
      24-тақырып. Adobe Photoshop [адобфотошоп] бағдарламасында жобалық жұмысты орындау. Жоба және оны әзірлеудің негізгі кезеңдері. Жобалық жұмысты қорғау бойынша талаптар.</w:t>
      </w:r>
    </w:p>
    <w:p>
      <w:pPr>
        <w:spacing w:after="0"/>
        <w:ind w:left="0"/>
        <w:jc w:val="both"/>
      </w:pPr>
      <w:r>
        <w:rPr>
          <w:rFonts w:ascii="Times New Roman"/>
          <w:b w:val="false"/>
          <w:i w:val="false"/>
          <w:color w:val="000000"/>
          <w:sz w:val="28"/>
        </w:rPr>
        <w:t>
      133. 3-4 сыныптардың Бағдарламасын игеруден күтілетін нәтижелер.</w:t>
      </w:r>
    </w:p>
    <w:p>
      <w:pPr>
        <w:spacing w:after="0"/>
        <w:ind w:left="0"/>
        <w:jc w:val="both"/>
      </w:pPr>
      <w:r>
        <w:rPr>
          <w:rFonts w:ascii="Times New Roman"/>
          <w:b w:val="false"/>
          <w:i w:val="false"/>
          <w:color w:val="000000"/>
          <w:sz w:val="28"/>
        </w:rPr>
        <w:t>
      3-4 сыныптарда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растрлық және векторлық графиканы қолдануды біледі;</w:t>
      </w:r>
    </w:p>
    <w:p>
      <w:pPr>
        <w:spacing w:after="0"/>
        <w:ind w:left="0"/>
        <w:jc w:val="both"/>
      </w:pPr>
      <w:r>
        <w:rPr>
          <w:rFonts w:ascii="Times New Roman"/>
          <w:b w:val="false"/>
          <w:i w:val="false"/>
          <w:color w:val="000000"/>
          <w:sz w:val="28"/>
        </w:rPr>
        <w:t>
      2) графикалық бейнелерді көрсету әдістерін біледі;</w:t>
      </w:r>
    </w:p>
    <w:p>
      <w:pPr>
        <w:spacing w:after="0"/>
        <w:ind w:left="0"/>
        <w:jc w:val="both"/>
      </w:pPr>
      <w:r>
        <w:rPr>
          <w:rFonts w:ascii="Times New Roman"/>
          <w:b w:val="false"/>
          <w:i w:val="false"/>
          <w:color w:val="000000"/>
          <w:sz w:val="28"/>
        </w:rPr>
        <w:t>
      3) графикалық мәліметтерді сығу әдістерін біледі;</w:t>
      </w:r>
    </w:p>
    <w:p>
      <w:pPr>
        <w:spacing w:after="0"/>
        <w:ind w:left="0"/>
        <w:jc w:val="both"/>
      </w:pPr>
      <w:r>
        <w:rPr>
          <w:rFonts w:ascii="Times New Roman"/>
          <w:b w:val="false"/>
          <w:i w:val="false"/>
          <w:color w:val="000000"/>
          <w:sz w:val="28"/>
        </w:rPr>
        <w:t>
      4) графикалық файл пішімдерін түрлендірудегі мәселелерді біледі;</w:t>
      </w:r>
    </w:p>
    <w:p>
      <w:pPr>
        <w:spacing w:after="0"/>
        <w:ind w:left="0"/>
        <w:jc w:val="both"/>
      </w:pPr>
      <w:r>
        <w:rPr>
          <w:rFonts w:ascii="Times New Roman"/>
          <w:b w:val="false"/>
          <w:i w:val="false"/>
          <w:color w:val="000000"/>
          <w:sz w:val="28"/>
        </w:rPr>
        <w:t>
      5) CorelDraw-та [корелдрав] графикалық бейнені құру тәсілдерін біледі;</w:t>
      </w:r>
    </w:p>
    <w:p>
      <w:pPr>
        <w:spacing w:after="0"/>
        <w:ind w:left="0"/>
        <w:jc w:val="both"/>
      </w:pPr>
      <w:r>
        <w:rPr>
          <w:rFonts w:ascii="Times New Roman"/>
          <w:b w:val="false"/>
          <w:i w:val="false"/>
          <w:color w:val="000000"/>
          <w:sz w:val="28"/>
        </w:rPr>
        <w:t>
      6) экран мен принтерде түстік реңктерді шығару тәсілдерін біледі;</w:t>
      </w:r>
    </w:p>
    <w:p>
      <w:pPr>
        <w:spacing w:after="0"/>
        <w:ind w:left="0"/>
        <w:jc w:val="both"/>
      </w:pPr>
      <w:r>
        <w:rPr>
          <w:rFonts w:ascii="Times New Roman"/>
          <w:b w:val="false"/>
          <w:i w:val="false"/>
          <w:color w:val="000000"/>
          <w:sz w:val="28"/>
        </w:rPr>
        <w:t>
      7) басып шығару өлшемдерін күйге келтіру алгоритмін біледі;</w:t>
      </w:r>
    </w:p>
    <w:p>
      <w:pPr>
        <w:spacing w:after="0"/>
        <w:ind w:left="0"/>
        <w:jc w:val="both"/>
      </w:pPr>
      <w:r>
        <w:rPr>
          <w:rFonts w:ascii="Times New Roman"/>
          <w:b w:val="false"/>
          <w:i w:val="false"/>
          <w:color w:val="000000"/>
          <w:sz w:val="28"/>
        </w:rPr>
        <w:t>
      8) CorelDraw [корелдрав] векторлық редакторының құралдарымен жұмыс істеуді біледі;</w:t>
      </w:r>
    </w:p>
    <w:p>
      <w:pPr>
        <w:spacing w:after="0"/>
        <w:ind w:left="0"/>
        <w:jc w:val="both"/>
      </w:pPr>
      <w:r>
        <w:rPr>
          <w:rFonts w:ascii="Times New Roman"/>
          <w:b w:val="false"/>
          <w:i w:val="false"/>
          <w:color w:val="000000"/>
          <w:sz w:val="28"/>
        </w:rPr>
        <w:t>
      9) CorelDraw [корелдрав] редакторында жазбаларды орындауды біледі;</w:t>
      </w:r>
    </w:p>
    <w:p>
      <w:pPr>
        <w:spacing w:after="0"/>
        <w:ind w:left="0"/>
        <w:jc w:val="both"/>
      </w:pPr>
      <w:r>
        <w:rPr>
          <w:rFonts w:ascii="Times New Roman"/>
          <w:b w:val="false"/>
          <w:i w:val="false"/>
          <w:color w:val="000000"/>
          <w:sz w:val="28"/>
        </w:rPr>
        <w:t>
      10) суреттерді құру барысында түстерді сәйкестендіре алады;</w:t>
      </w:r>
    </w:p>
    <w:p>
      <w:pPr>
        <w:spacing w:after="0"/>
        <w:ind w:left="0"/>
        <w:jc w:val="both"/>
      </w:pPr>
      <w:r>
        <w:rPr>
          <w:rFonts w:ascii="Times New Roman"/>
          <w:b w:val="false"/>
          <w:i w:val="false"/>
          <w:color w:val="000000"/>
          <w:sz w:val="28"/>
        </w:rPr>
        <w:t>
      11) заттар мен пішімдердің пропорцияларын үйлестіре алады;</w:t>
      </w:r>
    </w:p>
    <w:p>
      <w:pPr>
        <w:spacing w:after="0"/>
        <w:ind w:left="0"/>
        <w:jc w:val="both"/>
      </w:pPr>
      <w:r>
        <w:rPr>
          <w:rFonts w:ascii="Times New Roman"/>
          <w:b w:val="false"/>
          <w:i w:val="false"/>
          <w:color w:val="000000"/>
          <w:sz w:val="28"/>
        </w:rPr>
        <w:t>
      12) контурларды жүргізуді және түзетуді біледі;</w:t>
      </w:r>
    </w:p>
    <w:p>
      <w:pPr>
        <w:spacing w:after="0"/>
        <w:ind w:left="0"/>
        <w:jc w:val="both"/>
      </w:pPr>
      <w:r>
        <w:rPr>
          <w:rFonts w:ascii="Times New Roman"/>
          <w:b w:val="false"/>
          <w:i w:val="false"/>
          <w:color w:val="000000"/>
          <w:sz w:val="28"/>
        </w:rPr>
        <w:t>
      13) мәтінді құруды, түзетуді, пішімдеуді біледі;</w:t>
      </w:r>
    </w:p>
    <w:p>
      <w:pPr>
        <w:spacing w:after="0"/>
        <w:ind w:left="0"/>
        <w:jc w:val="both"/>
      </w:pPr>
      <w:r>
        <w:rPr>
          <w:rFonts w:ascii="Times New Roman"/>
          <w:b w:val="false"/>
          <w:i w:val="false"/>
          <w:color w:val="000000"/>
          <w:sz w:val="28"/>
        </w:rPr>
        <w:t>
      14) макетті басып шығаруға арналған дайындықты жасай алады;</w:t>
      </w:r>
    </w:p>
    <w:p>
      <w:pPr>
        <w:spacing w:after="0"/>
        <w:ind w:left="0"/>
        <w:jc w:val="both"/>
      </w:pPr>
      <w:r>
        <w:rPr>
          <w:rFonts w:ascii="Times New Roman"/>
          <w:b w:val="false"/>
          <w:i w:val="false"/>
          <w:color w:val="000000"/>
          <w:sz w:val="28"/>
        </w:rPr>
        <w:t>
      15) векторлық редакторда растрлық бейнелерді түзете алады;</w:t>
      </w:r>
    </w:p>
    <w:p>
      <w:pPr>
        <w:spacing w:after="0"/>
        <w:ind w:left="0"/>
        <w:jc w:val="both"/>
      </w:pPr>
      <w:r>
        <w:rPr>
          <w:rFonts w:ascii="Times New Roman"/>
          <w:b w:val="false"/>
          <w:i w:val="false"/>
          <w:color w:val="000000"/>
          <w:sz w:val="28"/>
        </w:rPr>
        <w:t>
      16) арнайы әсерлерді пайдалана алады (перспективаны, көлеңке жасауды, дөңгелектеуді (огибание) падалану, нысан пішіндерін деформация жасауды, линза-нысандарын қолдануды, нысандарды ағып кету әсерін, нысандарға контур жүргізу және көлем жасау);</w:t>
      </w:r>
    </w:p>
    <w:p>
      <w:pPr>
        <w:spacing w:after="0"/>
        <w:ind w:left="0"/>
        <w:jc w:val="both"/>
      </w:pPr>
      <w:r>
        <w:rPr>
          <w:rFonts w:ascii="Times New Roman"/>
          <w:b w:val="false"/>
          <w:i w:val="false"/>
          <w:color w:val="000000"/>
          <w:sz w:val="28"/>
        </w:rPr>
        <w:t>
      17) Adobe Photoshop-та [адоб фотошоп] графикалық бейне құру тәсілдерін біледі;</w:t>
      </w:r>
    </w:p>
    <w:p>
      <w:pPr>
        <w:spacing w:after="0"/>
        <w:ind w:left="0"/>
        <w:jc w:val="both"/>
      </w:pPr>
      <w:r>
        <w:rPr>
          <w:rFonts w:ascii="Times New Roman"/>
          <w:b w:val="false"/>
          <w:i w:val="false"/>
          <w:color w:val="000000"/>
          <w:sz w:val="28"/>
        </w:rPr>
        <w:t>
      18) бейненің аймақтарын ерекшелеу техникаларын біледі (ерекшелеу құралдары, құралдардың өлшемдерін басқару, күрделі пішіндегі аймақтарды ерекшелеу тәсілдері, белгіленген аймақпен жұмыс: өлшемдеу, бұру, ерекшеленген аймақты бұрмалау);</w:t>
      </w:r>
    </w:p>
    <w:p>
      <w:pPr>
        <w:spacing w:after="0"/>
        <w:ind w:left="0"/>
        <w:jc w:val="both"/>
      </w:pPr>
      <w:r>
        <w:rPr>
          <w:rFonts w:ascii="Times New Roman"/>
          <w:b w:val="false"/>
          <w:i w:val="false"/>
          <w:color w:val="000000"/>
          <w:sz w:val="28"/>
        </w:rPr>
        <w:t xml:space="preserve">
      19) қабат құру алгоритмін, қабат өлшемдерін біледі; </w:t>
      </w:r>
    </w:p>
    <w:p>
      <w:pPr>
        <w:spacing w:after="0"/>
        <w:ind w:left="0"/>
        <w:jc w:val="both"/>
      </w:pPr>
      <w:r>
        <w:rPr>
          <w:rFonts w:ascii="Times New Roman"/>
          <w:b w:val="false"/>
          <w:i w:val="false"/>
          <w:color w:val="000000"/>
          <w:sz w:val="28"/>
        </w:rPr>
        <w:t>
      20) көпқабатты қабаттарды құру тәсілдерін біледі және көпқабатты бейнелермен жүргізілетін жұмыс ерекшеліктерін біледі;</w:t>
      </w:r>
    </w:p>
    <w:p>
      <w:pPr>
        <w:spacing w:after="0"/>
        <w:ind w:left="0"/>
        <w:jc w:val="both"/>
      </w:pPr>
      <w:r>
        <w:rPr>
          <w:rFonts w:ascii="Times New Roman"/>
          <w:b w:val="false"/>
          <w:i w:val="false"/>
          <w:color w:val="000000"/>
          <w:sz w:val="28"/>
        </w:rPr>
        <w:t>
      21) күрделі монтажды орындау алгоритмін біледі;</w:t>
      </w:r>
    </w:p>
    <w:p>
      <w:pPr>
        <w:spacing w:after="0"/>
        <w:ind w:left="0"/>
        <w:jc w:val="both"/>
      </w:pPr>
      <w:r>
        <w:rPr>
          <w:rFonts w:ascii="Times New Roman"/>
          <w:b w:val="false"/>
          <w:i w:val="false"/>
          <w:color w:val="000000"/>
          <w:sz w:val="28"/>
        </w:rPr>
        <w:t>
      22) бейнені сканерден өткізу және түзету алгоритмін біледі;</w:t>
      </w:r>
    </w:p>
    <w:p>
      <w:pPr>
        <w:spacing w:after="0"/>
        <w:ind w:left="0"/>
        <w:jc w:val="both"/>
      </w:pPr>
      <w:r>
        <w:rPr>
          <w:rFonts w:ascii="Times New Roman"/>
          <w:b w:val="false"/>
          <w:i w:val="false"/>
          <w:color w:val="000000"/>
          <w:sz w:val="28"/>
        </w:rPr>
        <w:t>
      23) жоба жұмысын қоғау бойынша талаптарды біледі;</w:t>
      </w:r>
    </w:p>
    <w:p>
      <w:pPr>
        <w:spacing w:after="0"/>
        <w:ind w:left="0"/>
        <w:jc w:val="both"/>
      </w:pPr>
      <w:r>
        <w:rPr>
          <w:rFonts w:ascii="Times New Roman"/>
          <w:b w:val="false"/>
          <w:i w:val="false"/>
          <w:color w:val="000000"/>
          <w:sz w:val="28"/>
        </w:rPr>
        <w:t>
      24) бағдарламалық интерфесті күйге келтіруді іске асыра алады;</w:t>
      </w:r>
    </w:p>
    <w:p>
      <w:pPr>
        <w:spacing w:after="0"/>
        <w:ind w:left="0"/>
        <w:jc w:val="both"/>
      </w:pPr>
      <w:r>
        <w:rPr>
          <w:rFonts w:ascii="Times New Roman"/>
          <w:b w:val="false"/>
          <w:i w:val="false"/>
          <w:color w:val="000000"/>
          <w:sz w:val="28"/>
        </w:rPr>
        <w:t>
      25) Adobe Photoshop [адоб фотошоп] редакторындағы нысандармен жұмыстың негізгі тәсілдерін қолдануды біледі (бейненің бөлшегін таңдау, нысандардан алынған суретті монтаждау);</w:t>
      </w:r>
    </w:p>
    <w:p>
      <w:pPr>
        <w:spacing w:after="0"/>
        <w:ind w:left="0"/>
        <w:jc w:val="both"/>
      </w:pPr>
      <w:r>
        <w:rPr>
          <w:rFonts w:ascii="Times New Roman"/>
          <w:b w:val="false"/>
          <w:i w:val="false"/>
          <w:color w:val="000000"/>
          <w:sz w:val="28"/>
        </w:rPr>
        <w:t xml:space="preserve">
      26) бейнелерде арнайы әсерлерді құра алады; </w:t>
      </w:r>
    </w:p>
    <w:p>
      <w:pPr>
        <w:spacing w:after="0"/>
        <w:ind w:left="0"/>
        <w:jc w:val="both"/>
      </w:pPr>
      <w:r>
        <w:rPr>
          <w:rFonts w:ascii="Times New Roman"/>
          <w:b w:val="false"/>
          <w:i w:val="false"/>
          <w:color w:val="000000"/>
          <w:sz w:val="28"/>
        </w:rPr>
        <w:t>
      27) фильтрлерді қоладана алады;</w:t>
      </w:r>
    </w:p>
    <w:p>
      <w:pPr>
        <w:spacing w:after="0"/>
        <w:ind w:left="0"/>
        <w:jc w:val="both"/>
      </w:pPr>
      <w:r>
        <w:rPr>
          <w:rFonts w:ascii="Times New Roman"/>
          <w:b w:val="false"/>
          <w:i w:val="false"/>
          <w:color w:val="000000"/>
          <w:sz w:val="28"/>
        </w:rPr>
        <w:t>
      28) бейнені стильдеу үшін сүзгіні қолдана алады;</w:t>
      </w:r>
    </w:p>
    <w:p>
      <w:pPr>
        <w:spacing w:after="0"/>
        <w:ind w:left="0"/>
        <w:jc w:val="both"/>
      </w:pPr>
      <w:r>
        <w:rPr>
          <w:rFonts w:ascii="Times New Roman"/>
          <w:b w:val="false"/>
          <w:i w:val="false"/>
          <w:color w:val="000000"/>
          <w:sz w:val="28"/>
        </w:rPr>
        <w:t>
      29) монтаж үшін бетперде қабатын пайдалана алады;</w:t>
      </w:r>
    </w:p>
    <w:p>
      <w:pPr>
        <w:spacing w:after="0"/>
        <w:ind w:left="0"/>
        <w:jc w:val="both"/>
      </w:pPr>
      <w:r>
        <w:rPr>
          <w:rFonts w:ascii="Times New Roman"/>
          <w:b w:val="false"/>
          <w:i w:val="false"/>
          <w:color w:val="000000"/>
          <w:sz w:val="28"/>
        </w:rPr>
        <w:t>
      30) компьютерлік графика бойынша жобалық жұмыстарды орындауға арналған графикалық редактордың міндеттерін қолдана алады.</w:t>
      </w:r>
    </w:p>
    <w:p>
      <w:pPr>
        <w:spacing w:after="0"/>
        <w:ind w:left="0"/>
        <w:jc w:val="both"/>
      </w:pPr>
      <w:r>
        <w:rPr>
          <w:rFonts w:ascii="Times New Roman"/>
          <w:b w:val="false"/>
          <w:i w:val="false"/>
          <w:color w:val="000000"/>
          <w:sz w:val="28"/>
        </w:rPr>
        <w:t>
      134. Бейіндік сыныптың Бағдарламалық талаптары.</w:t>
      </w:r>
    </w:p>
    <w:p>
      <w:pPr>
        <w:spacing w:after="0"/>
        <w:ind w:left="0"/>
        <w:jc w:val="both"/>
      </w:pPr>
      <w:r>
        <w:rPr>
          <w:rFonts w:ascii="Times New Roman"/>
          <w:b w:val="false"/>
          <w:i w:val="false"/>
          <w:color w:val="000000"/>
          <w:sz w:val="28"/>
        </w:rPr>
        <w:t>
      Бейіндік сыныптағы Бағдарламалық талаптары:</w:t>
      </w:r>
    </w:p>
    <w:p>
      <w:pPr>
        <w:spacing w:after="0"/>
        <w:ind w:left="0"/>
        <w:jc w:val="both"/>
      </w:pPr>
      <w:r>
        <w:rPr>
          <w:rFonts w:ascii="Times New Roman"/>
          <w:b w:val="false"/>
          <w:i w:val="false"/>
          <w:color w:val="000000"/>
          <w:sz w:val="28"/>
        </w:rPr>
        <w:t>
      1) Adobe Illustrator CS5 [Адоб иллюстратор СиЭс5] бағдарламасын оқыту (векторлық графика);</w:t>
      </w:r>
    </w:p>
    <w:p>
      <w:pPr>
        <w:spacing w:after="0"/>
        <w:ind w:left="0"/>
        <w:jc w:val="both"/>
      </w:pPr>
      <w:r>
        <w:rPr>
          <w:rFonts w:ascii="Times New Roman"/>
          <w:b w:val="false"/>
          <w:i w:val="false"/>
          <w:color w:val="000000"/>
          <w:sz w:val="28"/>
        </w:rPr>
        <w:t>
      2) теориялық деректерді меңгеру: Adobe Illustrator CS5 [Адоб иллюстратор СиЭс5] қызметінің негізгі түсініктері, векторлық графиканың сипаттамасы, басты құралдар, "қарындаш" және "қылқалам" құралдарының көмегімен киім үлгілерінің нобайын салу теориясы, мата текстурасының үлгілерін жасау теориясы, суретті қайта салу, көлемді нысандарды жасау, сызғыш, тор, градиенттер;</w:t>
      </w:r>
    </w:p>
    <w:p>
      <w:pPr>
        <w:spacing w:after="0"/>
        <w:ind w:left="0"/>
        <w:jc w:val="both"/>
      </w:pPr>
      <w:r>
        <w:rPr>
          <w:rFonts w:ascii="Times New Roman"/>
          <w:b w:val="false"/>
          <w:i w:val="false"/>
          <w:color w:val="000000"/>
          <w:sz w:val="28"/>
        </w:rPr>
        <w:t>
      3) бағдарламаның жұмыс ортасын меңгеру, киім үлгілерін салу бойынша жұмыстарды орындау, импорт, экспорт, сақтау;</w:t>
      </w:r>
    </w:p>
    <w:p>
      <w:pPr>
        <w:spacing w:after="0"/>
        <w:ind w:left="0"/>
        <w:jc w:val="both"/>
      </w:pPr>
      <w:r>
        <w:rPr>
          <w:rFonts w:ascii="Times New Roman"/>
          <w:b w:val="false"/>
          <w:i w:val="false"/>
          <w:color w:val="000000"/>
          <w:sz w:val="28"/>
        </w:rPr>
        <w:t>
      4) Adobe Illustrator CS5 [Адоб иллюстратор СиЭс5] бағдарламасын қолдана отырып киім дизайнын жасау.</w:t>
      </w:r>
    </w:p>
    <w:p>
      <w:pPr>
        <w:spacing w:after="0"/>
        <w:ind w:left="0"/>
        <w:jc w:val="both"/>
      </w:pPr>
      <w:r>
        <w:rPr>
          <w:rFonts w:ascii="Times New Roman"/>
          <w:b w:val="false"/>
          <w:i w:val="false"/>
          <w:color w:val="000000"/>
          <w:sz w:val="28"/>
        </w:rPr>
        <w:t>
      135. Бейіндік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Графикалық бейнені өңдеу және жасау бағдарламалары. Adobe Illustrator [Адоб иллюстратор]. Компьютерлік графикаға кіріспе. Бағдарламамен жұмыс жасаудың негіздері. Компьютерлік графиканы, графикалық редакторларды, векторлық және растрлық графиканы қолдану. Adobe Illustrator [Адоб иллюстратор] бағдарламалық пакеті: құрамы, ерекшелігі, костюм дизайнында векторлық графиканы қолдану. Бағдарманың интерфейсін баптау, жұмыс кеңістігін құру және редакциялау. Стандартты нысандарды салу. Нысандарды белгілеу және өзгерту. Нысандарды жинақтаорналастыру, орналастыру, түзету және ерекшелеу.</w:t>
      </w:r>
    </w:p>
    <w:p>
      <w:pPr>
        <w:spacing w:after="0"/>
        <w:ind w:left="0"/>
        <w:jc w:val="both"/>
      </w:pPr>
      <w:r>
        <w:rPr>
          <w:rFonts w:ascii="Times New Roman"/>
          <w:b w:val="false"/>
          <w:i w:val="false"/>
          <w:color w:val="000000"/>
          <w:sz w:val="28"/>
        </w:rPr>
        <w:t>
      Практикалық тапсырма. Әртүрлі көлемдегі нысандардың графикалық композицияларының сериясы.</w:t>
      </w:r>
    </w:p>
    <w:p>
      <w:pPr>
        <w:spacing w:after="0"/>
        <w:ind w:left="0"/>
        <w:jc w:val="both"/>
      </w:pPr>
      <w:r>
        <w:rPr>
          <w:rFonts w:ascii="Times New Roman"/>
          <w:b w:val="false"/>
          <w:i w:val="false"/>
          <w:color w:val="000000"/>
          <w:sz w:val="28"/>
        </w:rPr>
        <w:t>
      2-тақырып. Күрделі бейнелермен жұмыс жасау үшін қабаттарды қолдану. Еркін сурет салуға арналған құралдар. Нысандарды қабаттарда орналастыру, қабаттың өлшемдерін баптау, қабаттарды шектеу. Қабаттардың арасына нысандарды ауыстыру, қабаттардың бірігуі, шаблондық қабаттар. Нысандардың еркін түрдегі пішіндерін салу және редакциялау. Безье қисығы. Нүкте бойынша нысан формаларын редакциялау.</w:t>
      </w:r>
    </w:p>
    <w:p>
      <w:pPr>
        <w:spacing w:after="0"/>
        <w:ind w:left="0"/>
        <w:jc w:val="both"/>
      </w:pPr>
      <w:r>
        <w:rPr>
          <w:rFonts w:ascii="Times New Roman"/>
          <w:b w:val="false"/>
          <w:i w:val="false"/>
          <w:color w:val="000000"/>
          <w:sz w:val="28"/>
        </w:rPr>
        <w:t>
      Практикалық тапсырма. Стандартты қалыптағы нысандарды қиыстыратын әртүрлі көлемдегі нысандардың және Безье қисығы көмегімен жасалған немесе редакцияланған нысандардың графикалық композицияларының сериясы.</w:t>
      </w:r>
    </w:p>
    <w:p>
      <w:pPr>
        <w:spacing w:after="0"/>
        <w:ind w:left="0"/>
        <w:jc w:val="both"/>
      </w:pPr>
      <w:r>
        <w:rPr>
          <w:rFonts w:ascii="Times New Roman"/>
          <w:b w:val="false"/>
          <w:i w:val="false"/>
          <w:color w:val="000000"/>
          <w:sz w:val="28"/>
        </w:rPr>
        <w:t>
      3-тақырып. Күрделі нысандарды салу. Бейнені жоспарлау үшін белгілеуді қолдану. Күрделі қалыпты нысандарды салу үшін логикалық операцияларды қолдану. Нысандарды қосу және ажырату, пішінді кесу. Суреттің элементтеріне бұрмалаушы фильтрлерді қолдану. Перспективалық, еркін және пропорциональды бұрмалау. Құжатты бегілеу, сызғышты, бағыттаушты, торды қолдану. Зияткерлік бағыттауыштары, нысаннан бағыттауыштарды жасау. Практикалық тапсырма. Берілген тақырыпта абстракті композицияны құру.</w:t>
      </w:r>
    </w:p>
    <w:p>
      <w:pPr>
        <w:spacing w:after="0"/>
        <w:ind w:left="0"/>
        <w:jc w:val="both"/>
      </w:pPr>
      <w:r>
        <w:rPr>
          <w:rFonts w:ascii="Times New Roman"/>
          <w:b w:val="false"/>
          <w:i w:val="false"/>
          <w:color w:val="000000"/>
          <w:sz w:val="28"/>
        </w:rPr>
        <w:t>
      4-тақырып. Түспен жұмыс. Түстік үлгілер. Нысанды бояу тәсілдері, түсті. Өрнектерді жасау, қолдану және түзету. Түсті көшіру, бірдей атрибуттарымен бірге нысандарды белгілеу тәсілдері. Өрнектің генераторын қолдану. Нысанға градиентті торды қолдану. Практикалық тапсырма. Түсті белсенді қолданумен бірге композицияны орындау.</w:t>
      </w:r>
    </w:p>
    <w:p>
      <w:pPr>
        <w:spacing w:after="0"/>
        <w:ind w:left="0"/>
        <w:jc w:val="both"/>
      </w:pPr>
      <w:r>
        <w:rPr>
          <w:rFonts w:ascii="Times New Roman"/>
          <w:b w:val="false"/>
          <w:i w:val="false"/>
          <w:color w:val="000000"/>
          <w:sz w:val="28"/>
        </w:rPr>
        <w:t>
      5-тақырып. Мәтінмен жұмыс. Мәтінді енгізу тәсілдері, Мәтінмен жұмыс жасауға арналған құралдар және палитралар. Жеке әріптің өлшемдерін басқару. Мәтінді енгізу, түзету және пішімдеу. Мәтінді қисық бойы орналастыру. Мәтіндік блоктарды, байланысқан блоктарды жасау, нысанды мәтінмен айнала орау өлшемдерін баптау. Басқа қосымшадан мәтінді импорттау, мәтінді контурға ауыстыру. Практикалық жұмыс. Қаріптік композиция.</w:t>
      </w:r>
    </w:p>
    <w:p>
      <w:pPr>
        <w:spacing w:after="0"/>
        <w:ind w:left="0"/>
        <w:jc w:val="both"/>
      </w:pPr>
      <w:r>
        <w:rPr>
          <w:rFonts w:ascii="Times New Roman"/>
          <w:b w:val="false"/>
          <w:i w:val="false"/>
          <w:color w:val="000000"/>
          <w:sz w:val="28"/>
        </w:rPr>
        <w:t>
      6-тақырып. Ашықтық нысандармен жұмыс. Нысанға бірнеше жиектерді және құйма бояуды беру. Эффектілер және графикалық стильдер. Үш өлшемді нысандарды салу үшін эффектілерді баптау. Эффектілердің қайта құрылуы, эффектілерді растрлау өлшемдері. Түстерді қою тәртіптері, ашықтық бетпердесі. Ашықтықтың қайта құрылуы, ашықтықты қоюды алдына ала қарау. Практикалық тапсырма. Эффектілерді, ашықтық бетпердесін және графикалық стильдерді қолдана отырып өтілген тақырыптарды бекітуге арналған композиция.</w:t>
      </w:r>
    </w:p>
    <w:p>
      <w:pPr>
        <w:spacing w:after="0"/>
        <w:ind w:left="0"/>
        <w:jc w:val="both"/>
      </w:pPr>
      <w:r>
        <w:rPr>
          <w:rFonts w:ascii="Times New Roman"/>
          <w:b w:val="false"/>
          <w:i w:val="false"/>
          <w:color w:val="000000"/>
          <w:sz w:val="28"/>
        </w:rPr>
        <w:t>
      7-тақырып. Бағдарламаның ерекше нысандарының көмегімен күрделі нысандарды құру. Күрделі жиектерді жасау үшін қылқаламды қолдану. Жеке қылқаламды жасау, қылқаламды түзету. Қылқаламды құру жасау үшін растрлық графиканы қолдану. Паттернге арналған бұрышты плиткаларды құру. Графикалық планшетті қолдану (дигитайзер). Нысанның пішімін өзгеру үшін қабықшаны қолдану. Нысандардың ағып кетуі, топтардың траектория бойынша ағып кетуі, ағып кетуді баптау. Суретті кесу үшін бетпердені қолдану, бетпердені баптау.</w:t>
      </w:r>
    </w:p>
    <w:p>
      <w:pPr>
        <w:spacing w:after="0"/>
        <w:ind w:left="0"/>
        <w:jc w:val="both"/>
      </w:pPr>
      <w:r>
        <w:rPr>
          <w:rFonts w:ascii="Times New Roman"/>
          <w:b w:val="false"/>
          <w:i w:val="false"/>
          <w:color w:val="000000"/>
          <w:sz w:val="28"/>
        </w:rPr>
        <w:t>
      Практикалық тапсырма. Бағдарламаның ерекше эффектілерін (жеке қылқаламның, ағып өту, деформация және кесу бетпердесі) қолдана отырып, өтілген тақырыптарды бекітуге арналған композиция.</w:t>
      </w:r>
    </w:p>
    <w:p>
      <w:pPr>
        <w:spacing w:after="0"/>
        <w:ind w:left="0"/>
        <w:jc w:val="both"/>
      </w:pPr>
      <w:r>
        <w:rPr>
          <w:rFonts w:ascii="Times New Roman"/>
          <w:b w:val="false"/>
          <w:i w:val="false"/>
          <w:color w:val="000000"/>
          <w:sz w:val="28"/>
        </w:rPr>
        <w:t>
      8-тақырып. Растрлық бейнемен жұмыс. Бір уақытта Бірнеше бейнелерді импорттау. Растрлық бейнені трассировкалау. Кесу бетпердесі. Практикалық тапсырма. Растрлық бейнелерді қолдана отырып өтілген тақырыптарды бекітуге арналған композиция.</w:t>
      </w:r>
    </w:p>
    <w:p>
      <w:pPr>
        <w:spacing w:after="0"/>
        <w:ind w:left="0"/>
        <w:jc w:val="both"/>
      </w:pPr>
      <w:r>
        <w:rPr>
          <w:rFonts w:ascii="Times New Roman"/>
          <w:b w:val="false"/>
          <w:i w:val="false"/>
          <w:color w:val="000000"/>
          <w:sz w:val="28"/>
        </w:rPr>
        <w:t>
      9-тақырып. Киім дизайнындағы Adobe Illustrator [Адоб иллюстратор]. Бейнені құру және түзетудің арнайы тәсілдері. Көп санды нысандармен жұмыс жасау тәсілдері. Макрокоманд көмегі арқылы жұмысты жылдамдату. Қалыпты міндеттерді автоматтандыру үшін скриптерді қолдану. Графика. Бір типті құжаттарды жасауды жеңілдету үшін ауыспалы және динамикалық нысандарды қолдану.</w:t>
      </w:r>
    </w:p>
    <w:p>
      <w:pPr>
        <w:spacing w:after="0"/>
        <w:ind w:left="0"/>
        <w:jc w:val="both"/>
      </w:pPr>
      <w:r>
        <w:rPr>
          <w:rFonts w:ascii="Times New Roman"/>
          <w:b w:val="false"/>
          <w:i w:val="false"/>
          <w:color w:val="000000"/>
          <w:sz w:val="28"/>
        </w:rPr>
        <w:t>
      10-тақырып. Градиент және ашықтық бетпердесінің көмегімен шынайы композицияларды құру. Тор градиентімен жұмыс жасау тәсілдері. Нысанның көлемін имитациялау. Күрделі бетін имитациялау. Күрделі градиенттік торлармен жұмыс жасаудың ерекшеліктері. Торлардың түйіндесуі. Бейненің сапасын арттыру үшін ашықтық бетпердесін қолдану.</w:t>
      </w:r>
    </w:p>
    <w:p>
      <w:pPr>
        <w:spacing w:after="0"/>
        <w:ind w:left="0"/>
        <w:jc w:val="both"/>
      </w:pPr>
      <w:r>
        <w:rPr>
          <w:rFonts w:ascii="Times New Roman"/>
          <w:b w:val="false"/>
          <w:i w:val="false"/>
          <w:color w:val="000000"/>
          <w:sz w:val="28"/>
        </w:rPr>
        <w:t xml:space="preserve">
      11-тақырып. Өрнектерді қолдана отырып декорациялау. Өрнектердің түрлері және оларды графикалық композицияларда қолдану. Тігісі жоқ геометриялық өрнектерді құру. Өрнектердің көмегімен сыртқы бетін көрсету. Көптеген жиектерді қолдану. </w:t>
      </w:r>
    </w:p>
    <w:p>
      <w:pPr>
        <w:spacing w:after="0"/>
        <w:ind w:left="0"/>
        <w:jc w:val="both"/>
      </w:pPr>
      <w:r>
        <w:rPr>
          <w:rFonts w:ascii="Times New Roman"/>
          <w:b w:val="false"/>
          <w:i w:val="false"/>
          <w:color w:val="000000"/>
          <w:sz w:val="28"/>
        </w:rPr>
        <w:t xml:space="preserve">
      12-тақырып. Үш өлшемді нысандармен жұмыс. Аксонометрияның түрлері – теория және практика. AdobeIllustrator-дағы [Адоб иллюстратор] бұрмалау типтері. Үш өлшемді композицияны жоспарлау, торларды баптау. Көлемді торға бекіту арқылы нысандарды құру. Үш өлшемді кеңістікте нысанның пішіні және құйма бояуымен жұмыс. 3D [3 Д] торларды және 3D [3 Д] эффектілерді бірге қолданудың ерекшеліктері. </w:t>
      </w:r>
    </w:p>
    <w:p>
      <w:pPr>
        <w:spacing w:after="0"/>
        <w:ind w:left="0"/>
        <w:jc w:val="both"/>
      </w:pPr>
      <w:r>
        <w:rPr>
          <w:rFonts w:ascii="Times New Roman"/>
          <w:b w:val="false"/>
          <w:i w:val="false"/>
          <w:color w:val="000000"/>
          <w:sz w:val="28"/>
        </w:rPr>
        <w:t>
      13-тақырып. Баспа жасау алдындағы дайындықты шешу міндеттері. Бос кеуектіктердегі ақ бояу құймасын жою. Нысандардың өлшемдерін бақылау, түйіндердің санын азайту. Қолданылмайтын элементтерді жою. Түсті басқару, түстік профильдерді қолдану. Нысан сызықтарының қалыңдығын бақылау, растрлық графикалық мазмұндағы құжаттарды бақылау. Бағдарламаны баптаудың ерекшеліктері. Векторлық графиканың экспорты. Қосымша плагиндерді қосу және қолдану. Күрделі деформацияларды және трансформацияларды құру. Паттерндерді құру үшін фракталдарды қолдану.</w:t>
      </w:r>
    </w:p>
    <w:p>
      <w:pPr>
        <w:spacing w:after="0"/>
        <w:ind w:left="0"/>
        <w:jc w:val="both"/>
      </w:pPr>
      <w:r>
        <w:rPr>
          <w:rFonts w:ascii="Times New Roman"/>
          <w:b w:val="false"/>
          <w:i w:val="false"/>
          <w:color w:val="000000"/>
          <w:sz w:val="28"/>
        </w:rPr>
        <w:t xml:space="preserve">
      136. Бейіндік сыныптың Бағдарламасын игеруден күтілетін нәтижелер. </w:t>
      </w:r>
    </w:p>
    <w:p>
      <w:pPr>
        <w:spacing w:after="0"/>
        <w:ind w:left="0"/>
        <w:jc w:val="both"/>
      </w:pPr>
      <w:r>
        <w:rPr>
          <w:rFonts w:ascii="Times New Roman"/>
          <w:b w:val="false"/>
          <w:i w:val="false"/>
          <w:color w:val="000000"/>
          <w:sz w:val="28"/>
        </w:rPr>
        <w:t>
      Бейіндік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дизайн саласындағы жұмысқа арналған компьютерлік техниканың бар типтері;</w:t>
      </w:r>
    </w:p>
    <w:p>
      <w:pPr>
        <w:spacing w:after="0"/>
        <w:ind w:left="0"/>
        <w:jc w:val="both"/>
      </w:pPr>
      <w:r>
        <w:rPr>
          <w:rFonts w:ascii="Times New Roman"/>
          <w:b w:val="false"/>
          <w:i w:val="false"/>
          <w:color w:val="000000"/>
          <w:sz w:val="28"/>
        </w:rPr>
        <w:t>
      2) компьютерлік графиканы жасауға арналған бар бағдарламалық шешімі;</w:t>
      </w:r>
    </w:p>
    <w:p>
      <w:pPr>
        <w:spacing w:after="0"/>
        <w:ind w:left="0"/>
        <w:jc w:val="both"/>
      </w:pPr>
      <w:r>
        <w:rPr>
          <w:rFonts w:ascii="Times New Roman"/>
          <w:b w:val="false"/>
          <w:i w:val="false"/>
          <w:color w:val="000000"/>
          <w:sz w:val="28"/>
        </w:rPr>
        <w:t>
      3) Adobe Illustrator [Адоб иллюстратор] бағдарламалық өнімінің құрылымын, негізгі мүмкіндіктерін;</w:t>
      </w:r>
    </w:p>
    <w:p>
      <w:pPr>
        <w:spacing w:after="0"/>
        <w:ind w:left="0"/>
        <w:jc w:val="both"/>
      </w:pPr>
      <w:r>
        <w:rPr>
          <w:rFonts w:ascii="Times New Roman"/>
          <w:b w:val="false"/>
          <w:i w:val="false"/>
          <w:color w:val="000000"/>
          <w:sz w:val="28"/>
        </w:rPr>
        <w:t>
      4) интерфейстің негізгі элементтері және Illustrator базалық баптау;</w:t>
      </w:r>
    </w:p>
    <w:p>
      <w:pPr>
        <w:spacing w:after="0"/>
        <w:ind w:left="0"/>
        <w:jc w:val="both"/>
      </w:pPr>
      <w:r>
        <w:rPr>
          <w:rFonts w:ascii="Times New Roman"/>
          <w:b w:val="false"/>
          <w:i w:val="false"/>
          <w:color w:val="000000"/>
          <w:sz w:val="28"/>
        </w:rPr>
        <w:t>
      5) Adobe Illustrator [Адоб иллюстратор] бағдарламалық өнімін қолданады және баптайды;</w:t>
      </w:r>
    </w:p>
    <w:p>
      <w:pPr>
        <w:spacing w:after="0"/>
        <w:ind w:left="0"/>
        <w:jc w:val="both"/>
      </w:pPr>
      <w:r>
        <w:rPr>
          <w:rFonts w:ascii="Times New Roman"/>
          <w:b w:val="false"/>
          <w:i w:val="false"/>
          <w:color w:val="000000"/>
          <w:sz w:val="28"/>
        </w:rPr>
        <w:t>
      6) базалық нысандардың және сурет салу құралдардың көмегімен иллюстрация жасайды;</w:t>
      </w:r>
    </w:p>
    <w:p>
      <w:pPr>
        <w:spacing w:after="0"/>
        <w:ind w:left="0"/>
        <w:jc w:val="both"/>
      </w:pPr>
      <w:r>
        <w:rPr>
          <w:rFonts w:ascii="Times New Roman"/>
          <w:b w:val="false"/>
          <w:i w:val="false"/>
          <w:color w:val="000000"/>
          <w:sz w:val="28"/>
        </w:rPr>
        <w:t>
      7) өзінің жұмысында мәтіндік және текстуралық элементтерді сауатты қолданады;</w:t>
      </w:r>
    </w:p>
    <w:p>
      <w:pPr>
        <w:spacing w:after="0"/>
        <w:ind w:left="0"/>
        <w:jc w:val="both"/>
      </w:pPr>
      <w:r>
        <w:rPr>
          <w:rFonts w:ascii="Times New Roman"/>
          <w:b w:val="false"/>
          <w:i w:val="false"/>
          <w:color w:val="000000"/>
          <w:sz w:val="28"/>
        </w:rPr>
        <w:t>
      8) тапсырыс бойынша түстермен жұмыс істейді, түстік профильдерді қолданады;</w:t>
      </w:r>
    </w:p>
    <w:p>
      <w:pPr>
        <w:spacing w:after="0"/>
        <w:ind w:left="0"/>
        <w:jc w:val="both"/>
      </w:pPr>
      <w:r>
        <w:rPr>
          <w:rFonts w:ascii="Times New Roman"/>
          <w:b w:val="false"/>
          <w:i w:val="false"/>
          <w:color w:val="000000"/>
          <w:sz w:val="28"/>
        </w:rPr>
        <w:t>
      9) фотографияларды векторлық графикалық редакторда импорттайды және өңдейді;</w:t>
      </w:r>
    </w:p>
    <w:p>
      <w:pPr>
        <w:spacing w:after="0"/>
        <w:ind w:left="0"/>
        <w:jc w:val="both"/>
      </w:pPr>
      <w:r>
        <w:rPr>
          <w:rFonts w:ascii="Times New Roman"/>
          <w:b w:val="false"/>
          <w:i w:val="false"/>
          <w:color w:val="000000"/>
          <w:sz w:val="28"/>
        </w:rPr>
        <w:t>
      10) AdobeIllustrator [Адоб иллюстратор] бағдарламалық өніммен жұмыс жасау дағыдаларын меңгереді;</w:t>
      </w:r>
    </w:p>
    <w:p>
      <w:pPr>
        <w:spacing w:after="0"/>
        <w:ind w:left="0"/>
        <w:jc w:val="both"/>
      </w:pPr>
      <w:r>
        <w:rPr>
          <w:rFonts w:ascii="Times New Roman"/>
          <w:b w:val="false"/>
          <w:i w:val="false"/>
          <w:color w:val="000000"/>
          <w:sz w:val="28"/>
        </w:rPr>
        <w:t>
      11) графикалық планшет арқылы жұмыс жасайды;</w:t>
      </w:r>
    </w:p>
    <w:p>
      <w:pPr>
        <w:spacing w:after="0"/>
        <w:ind w:left="0"/>
        <w:jc w:val="both"/>
      </w:pPr>
      <w:r>
        <w:rPr>
          <w:rFonts w:ascii="Times New Roman"/>
          <w:b w:val="false"/>
          <w:i w:val="false"/>
          <w:color w:val="000000"/>
          <w:sz w:val="28"/>
        </w:rPr>
        <w:t xml:space="preserve">
      12) жұмысты оңтайландыру үшін дайындамаларды және шаблондарды қолданады және жасайды.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137. Көркемдік білім берудегі оқыту нәтижелерін бақылау өлшемшарттары пән бойыншаағымдық үлгерім нәтижелерінен және сынақтан алған бағалардан тұрады.</w:t>
      </w:r>
    </w:p>
    <w:p>
      <w:pPr>
        <w:spacing w:after="0"/>
        <w:ind w:left="0"/>
        <w:jc w:val="both"/>
      </w:pPr>
      <w:r>
        <w:rPr>
          <w:rFonts w:ascii="Times New Roman"/>
          <w:b w:val="false"/>
          <w:i w:val="false"/>
          <w:color w:val="000000"/>
          <w:sz w:val="28"/>
        </w:rPr>
        <w:t>
      138. Білім алушылардың "Қолөнер" пәні бойынша Бағдарламаны игеруін бақылау сынақ түрінде іске асырылады.</w:t>
      </w:r>
    </w:p>
    <w:p>
      <w:pPr>
        <w:spacing w:after="0"/>
        <w:ind w:left="0"/>
        <w:jc w:val="both"/>
      </w:pPr>
      <w:r>
        <w:rPr>
          <w:rFonts w:ascii="Times New Roman"/>
          <w:b w:val="false"/>
          <w:i w:val="false"/>
          <w:color w:val="000000"/>
          <w:sz w:val="28"/>
        </w:rPr>
        <w:t>
      Аттестаттау формасы және білім алушылардың тапсырмаларына, шығармашылық жобаларына қойылатын бақылау-бағдарламалық талаптар:</w:t>
      </w:r>
    </w:p>
    <w:p>
      <w:pPr>
        <w:spacing w:after="0"/>
        <w:ind w:left="0"/>
        <w:jc w:val="both"/>
      </w:pPr>
      <w:r>
        <w:rPr>
          <w:rFonts w:ascii="Times New Roman"/>
          <w:b w:val="false"/>
          <w:i w:val="false"/>
          <w:color w:val="000000"/>
          <w:sz w:val="28"/>
        </w:rPr>
        <w:t>
      1) 1 сынып – екінші жартыжылдықта: сынақ (сәндік-қолданбалы шығармашылық техникасын қолдана отырып панно жасау);</w:t>
      </w:r>
    </w:p>
    <w:p>
      <w:pPr>
        <w:spacing w:after="0"/>
        <w:ind w:left="0"/>
        <w:jc w:val="both"/>
      </w:pPr>
      <w:r>
        <w:rPr>
          <w:rFonts w:ascii="Times New Roman"/>
          <w:b w:val="false"/>
          <w:i w:val="false"/>
          <w:color w:val="000000"/>
          <w:sz w:val="28"/>
        </w:rPr>
        <w:t xml:space="preserve">
      2) 2 сынып – екінші жартыжылдықта: сынақ ("Тоқылған қуыршақ" технологиясы бойынша жоба); </w:t>
      </w:r>
    </w:p>
    <w:p>
      <w:pPr>
        <w:spacing w:after="0"/>
        <w:ind w:left="0"/>
        <w:jc w:val="both"/>
      </w:pPr>
      <w:r>
        <w:rPr>
          <w:rFonts w:ascii="Times New Roman"/>
          <w:b w:val="false"/>
          <w:i w:val="false"/>
          <w:color w:val="000000"/>
          <w:sz w:val="28"/>
        </w:rPr>
        <w:t>
      139. Білім алушының жұмысын бағалау кезінде педагог келесі бағалау өлшемшарттарын ескереді:</w:t>
      </w:r>
    </w:p>
    <w:p>
      <w:pPr>
        <w:spacing w:after="0"/>
        <w:ind w:left="0"/>
        <w:jc w:val="both"/>
      </w:pPr>
      <w:r>
        <w:rPr>
          <w:rFonts w:ascii="Times New Roman"/>
          <w:b w:val="false"/>
          <w:i w:val="false"/>
          <w:color w:val="000000"/>
          <w:sz w:val="28"/>
        </w:rPr>
        <w:t>
      1) қауіпсіздік техникасы ережелерін сақтау;</w:t>
      </w:r>
    </w:p>
    <w:p>
      <w:pPr>
        <w:spacing w:after="0"/>
        <w:ind w:left="0"/>
        <w:jc w:val="both"/>
      </w:pPr>
      <w:r>
        <w:rPr>
          <w:rFonts w:ascii="Times New Roman"/>
          <w:b w:val="false"/>
          <w:i w:val="false"/>
          <w:color w:val="000000"/>
          <w:sz w:val="28"/>
        </w:rPr>
        <w:t>
      2) қол жұмыстарына арналған құралдарды меңгеру;</w:t>
      </w:r>
    </w:p>
    <w:p>
      <w:pPr>
        <w:spacing w:after="0"/>
        <w:ind w:left="0"/>
        <w:jc w:val="both"/>
      </w:pPr>
      <w:r>
        <w:rPr>
          <w:rFonts w:ascii="Times New Roman"/>
          <w:b w:val="false"/>
          <w:i w:val="false"/>
          <w:color w:val="000000"/>
          <w:sz w:val="28"/>
        </w:rPr>
        <w:t>
      3) бұйым сапасына қойылатын талаптарды сақтау;</w:t>
      </w:r>
    </w:p>
    <w:p>
      <w:pPr>
        <w:spacing w:after="0"/>
        <w:ind w:left="0"/>
        <w:jc w:val="both"/>
      </w:pPr>
      <w:r>
        <w:rPr>
          <w:rFonts w:ascii="Times New Roman"/>
          <w:b w:val="false"/>
          <w:i w:val="false"/>
          <w:color w:val="000000"/>
          <w:sz w:val="28"/>
        </w:rPr>
        <w:t>
      4) ұқыптылық, эстетикалық;</w:t>
      </w:r>
    </w:p>
    <w:p>
      <w:pPr>
        <w:spacing w:after="0"/>
        <w:ind w:left="0"/>
        <w:jc w:val="both"/>
      </w:pPr>
      <w:r>
        <w:rPr>
          <w:rFonts w:ascii="Times New Roman"/>
          <w:b w:val="false"/>
          <w:i w:val="false"/>
          <w:color w:val="000000"/>
          <w:sz w:val="28"/>
        </w:rPr>
        <w:t>
      5) композиция заңдарын, түстік үйлесімділікті білу;</w:t>
      </w:r>
    </w:p>
    <w:p>
      <w:pPr>
        <w:spacing w:after="0"/>
        <w:ind w:left="0"/>
        <w:jc w:val="both"/>
      </w:pPr>
      <w:r>
        <w:rPr>
          <w:rFonts w:ascii="Times New Roman"/>
          <w:b w:val="false"/>
          <w:i w:val="false"/>
          <w:color w:val="000000"/>
          <w:sz w:val="28"/>
        </w:rPr>
        <w:t>
      6) форма және мазмұнның сәйкес болуы, үйлесімділік, тұтастық қағидаттарын ескеру;</w:t>
      </w:r>
    </w:p>
    <w:p>
      <w:pPr>
        <w:spacing w:after="0"/>
        <w:ind w:left="0"/>
        <w:jc w:val="both"/>
      </w:pPr>
      <w:r>
        <w:rPr>
          <w:rFonts w:ascii="Times New Roman"/>
          <w:b w:val="false"/>
          <w:i w:val="false"/>
          <w:color w:val="000000"/>
          <w:sz w:val="28"/>
        </w:rPr>
        <w:t>
      7) бірегейлік, ерекшелік, өзгешелік;</w:t>
      </w:r>
    </w:p>
    <w:p>
      <w:pPr>
        <w:spacing w:after="0"/>
        <w:ind w:left="0"/>
        <w:jc w:val="both"/>
      </w:pPr>
      <w:r>
        <w:rPr>
          <w:rFonts w:ascii="Times New Roman"/>
          <w:b w:val="false"/>
          <w:i w:val="false"/>
          <w:color w:val="000000"/>
          <w:sz w:val="28"/>
        </w:rPr>
        <w:t>
      8) бұйымды орындау технологиясын меңгеру;</w:t>
      </w:r>
    </w:p>
    <w:p>
      <w:pPr>
        <w:spacing w:after="0"/>
        <w:ind w:left="0"/>
        <w:jc w:val="both"/>
      </w:pPr>
      <w:r>
        <w:rPr>
          <w:rFonts w:ascii="Times New Roman"/>
          <w:b w:val="false"/>
          <w:i w:val="false"/>
          <w:color w:val="000000"/>
          <w:sz w:val="28"/>
        </w:rPr>
        <w:t>
      9) бұйымды әшекейлеудің әртүрлі тәсілдерін қолдану;</w:t>
      </w:r>
    </w:p>
    <w:p>
      <w:pPr>
        <w:spacing w:after="0"/>
        <w:ind w:left="0"/>
        <w:jc w:val="both"/>
      </w:pPr>
      <w:r>
        <w:rPr>
          <w:rFonts w:ascii="Times New Roman"/>
          <w:b w:val="false"/>
          <w:i w:val="false"/>
          <w:color w:val="000000"/>
          <w:sz w:val="28"/>
        </w:rPr>
        <w:t>
      10) міндеттерді шешудің барынша тиімді тәсілдерін таңдау(бірегейлік);</w:t>
      </w:r>
    </w:p>
    <w:p>
      <w:pPr>
        <w:spacing w:after="0"/>
        <w:ind w:left="0"/>
        <w:jc w:val="both"/>
      </w:pPr>
      <w:r>
        <w:rPr>
          <w:rFonts w:ascii="Times New Roman"/>
          <w:b w:val="false"/>
          <w:i w:val="false"/>
          <w:color w:val="000000"/>
          <w:sz w:val="28"/>
        </w:rPr>
        <w:t>
      11) мәселелі жағдайды шешудің конструктивті тәсілдерін табу;</w:t>
      </w:r>
    </w:p>
    <w:p>
      <w:pPr>
        <w:spacing w:after="0"/>
        <w:ind w:left="0"/>
        <w:jc w:val="both"/>
      </w:pPr>
      <w:r>
        <w:rPr>
          <w:rFonts w:ascii="Times New Roman"/>
          <w:b w:val="false"/>
          <w:i w:val="false"/>
          <w:color w:val="000000"/>
          <w:sz w:val="28"/>
        </w:rPr>
        <w:t>
      12) жобалау процесіндегі шығармашылық бөлігінің болуы.</w:t>
      </w:r>
    </w:p>
    <w:p>
      <w:pPr>
        <w:spacing w:after="0"/>
        <w:ind w:left="0"/>
        <w:jc w:val="both"/>
      </w:pPr>
      <w:r>
        <w:rPr>
          <w:rFonts w:ascii="Times New Roman"/>
          <w:b w:val="false"/>
          <w:i w:val="false"/>
          <w:color w:val="000000"/>
          <w:sz w:val="28"/>
        </w:rPr>
        <w:t>
      140. Бағалау өлшемшарттары:</w:t>
      </w:r>
    </w:p>
    <w:p>
      <w:pPr>
        <w:spacing w:after="0"/>
        <w:ind w:left="0"/>
        <w:jc w:val="both"/>
      </w:pPr>
      <w:r>
        <w:rPr>
          <w:rFonts w:ascii="Times New Roman"/>
          <w:b w:val="false"/>
          <w:i w:val="false"/>
          <w:color w:val="000000"/>
          <w:sz w:val="28"/>
        </w:rPr>
        <w:t>
      1) "5" "өте жақсы" бағасы –оқу материалы игерілген, білім алушы оны өз сөзімен баяндайды, жауапты нақты мысалдармен өз бетінше дәлелдейді, педагогтің қосымша сұрақтарына дұрыс және толық жауап береді; бұйым сызба бойынша дәл орындалған; барлық өлшемдері сақталған; әрлеу нұсқаулық карта немесе үлгі бойынша талаптарға сәйкес орындалған; барлық еңбек тәсілдері дұрыс орындалған, берілген жұмыстың түріне қойылған қауіпсіздік техника ережелерін бұзушылықтар болған жоқ; тапсырма толық көлемде және бекітілген мерзімде орындалды;</w:t>
      </w:r>
    </w:p>
    <w:p>
      <w:pPr>
        <w:spacing w:after="0"/>
        <w:ind w:left="0"/>
        <w:jc w:val="both"/>
      </w:pPr>
      <w:r>
        <w:rPr>
          <w:rFonts w:ascii="Times New Roman"/>
          <w:b w:val="false"/>
          <w:i w:val="false"/>
          <w:color w:val="000000"/>
          <w:sz w:val="28"/>
        </w:rPr>
        <w:t>
      2) "4" "жақсы" бағасы –оқу материалы игерілген, білім алушы оны баяндауда елеусіз қателіктер жібереді, жауапты нақты мысалдармен дәлелдейді, қосымша сұрақтарға дұрыс жауап береді; бұйым сызба бойынша орындалған, өлшемдері сақталған, бірақ әрлеу сапасы талап етілгеннен төмен, жұмысты орындауға норма бойынша 10% дан көп уақыттың шығындалуы;</w:t>
      </w:r>
    </w:p>
    <w:p>
      <w:pPr>
        <w:spacing w:after="0"/>
        <w:ind w:left="0"/>
        <w:jc w:val="both"/>
      </w:pPr>
      <w:r>
        <w:rPr>
          <w:rFonts w:ascii="Times New Roman"/>
          <w:b w:val="false"/>
          <w:i w:val="false"/>
          <w:color w:val="000000"/>
          <w:sz w:val="28"/>
        </w:rPr>
        <w:t>
      3) "3" "қанағаттанарлық" бағасы – оқу материалының маңызды бөлігі игерілмеген, білім алушы өз сөзімен баяндауда елеулі қателіктерді жібереді, нақты мысалдармен жауапты дәлелдеуге қиналады, қосымша мысалдарға нашар жауап береді; сызба бойынша аздаған ауытқулармен орындау; әрлеу сапасы қанағаттанарлық; жеке еңбек тәсілдері дұрыс емес орындалған, бірақ қателер мұғалімнің ескертуінен кейін түзетілген, берілген жұмыстың түріне қойылған қауіпсіздік техникасы ережелерінің елеусіз бұзушылықтар жіберілген, жұмысты орындауға норма бойынша 25% дан көп уақыттың шығындалуы;</w:t>
      </w:r>
    </w:p>
    <w:p>
      <w:pPr>
        <w:spacing w:after="0"/>
        <w:ind w:left="0"/>
        <w:jc w:val="both"/>
      </w:pPr>
      <w:r>
        <w:rPr>
          <w:rFonts w:ascii="Times New Roman"/>
          <w:b w:val="false"/>
          <w:i w:val="false"/>
          <w:color w:val="000000"/>
          <w:sz w:val="28"/>
        </w:rPr>
        <w:t>
      4) "2" "қанағаттанарлық емес" бағасы – оқу материалы игерілмеген, білім алушы оны өз сөзімен баяндай алмайды, нақты мысалдар келтіре алмайды, педагогтің қосымша сұрақтарына жауап бере алмайды; сызбадан бөлек бұйымды орындау, үлгіге сәйкес келмейді; қосымша өңдеу бұйымды қолдану мүмкіндіктеріне әкелмейді, көптеген жұмыс түрлері дұрыс орындалмаған, педагогтің ескертуінен кейін қателіктердің қайталануы, білім алушының жөнсіз әрекетінің жарақат алуына немесе құралдың (жабдықтың) сынуына әкелуі, жұмысты орындауға нормаға қарсы 25% дан көп уақыттың шығындалуы;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r>
        <w:rPr>
          <w:rFonts w:ascii="Times New Roman"/>
          <w:b w:val="false"/>
          <w:i w:val="false"/>
          <w:color w:val="000000"/>
          <w:sz w:val="28"/>
        </w:rPr>
        <w:t>
      141. Білім алушылардың "Экспериментальдік үлгілеу" пәні бойынша Бағдарламаны игеруін бақылау сынақ түрінде іске асырылады.</w:t>
      </w:r>
    </w:p>
    <w:p>
      <w:pPr>
        <w:spacing w:after="0"/>
        <w:ind w:left="0"/>
        <w:jc w:val="both"/>
      </w:pPr>
      <w:r>
        <w:rPr>
          <w:rFonts w:ascii="Times New Roman"/>
          <w:b w:val="false"/>
          <w:i w:val="false"/>
          <w:color w:val="000000"/>
          <w:sz w:val="28"/>
        </w:rPr>
        <w:t>
      142. Аттестаттау формасы және білім алушылардың тапсырмаларына, шығармашылық жобаларына қойылатын бақылау-бағдарламалық талаптар:</w:t>
      </w:r>
    </w:p>
    <w:p>
      <w:pPr>
        <w:spacing w:after="0"/>
        <w:ind w:left="0"/>
        <w:jc w:val="both"/>
      </w:pPr>
      <w:r>
        <w:rPr>
          <w:rFonts w:ascii="Times New Roman"/>
          <w:b w:val="false"/>
          <w:i w:val="false"/>
          <w:color w:val="000000"/>
          <w:sz w:val="28"/>
        </w:rPr>
        <w:t>
      1) 1 сыныпта – бірінші жартыжылдықта: сынақ (дизайн-жоба); екінші жартыжылдықта: сынақ ( нобайлар сериясын әзірлеу);</w:t>
      </w:r>
    </w:p>
    <w:p>
      <w:pPr>
        <w:spacing w:after="0"/>
        <w:ind w:left="0"/>
        <w:jc w:val="both"/>
      </w:pPr>
      <w:r>
        <w:rPr>
          <w:rFonts w:ascii="Times New Roman"/>
          <w:b w:val="false"/>
          <w:i w:val="false"/>
          <w:color w:val="000000"/>
          <w:sz w:val="28"/>
        </w:rPr>
        <w:t>
      2) 2 сыныпта – бірінші жартыжылдықта: сынақ (киімді жобалау); екінші жартыжылдықта: сынақ (дизайн-жоба).</w:t>
      </w:r>
    </w:p>
    <w:p>
      <w:pPr>
        <w:spacing w:after="0"/>
        <w:ind w:left="0"/>
        <w:jc w:val="both"/>
      </w:pPr>
      <w:r>
        <w:rPr>
          <w:rFonts w:ascii="Times New Roman"/>
          <w:b w:val="false"/>
          <w:i w:val="false"/>
          <w:color w:val="000000"/>
          <w:sz w:val="28"/>
        </w:rPr>
        <w:t xml:space="preserve">
      143. Білім алушының жұмысын бағалау кезінде педагог келесі бағалау өлшемшарттарды ескеріледі: </w:t>
      </w:r>
    </w:p>
    <w:p>
      <w:pPr>
        <w:spacing w:after="0"/>
        <w:ind w:left="0"/>
        <w:jc w:val="both"/>
      </w:pPr>
      <w:r>
        <w:rPr>
          <w:rFonts w:ascii="Times New Roman"/>
          <w:b w:val="false"/>
          <w:i w:val="false"/>
          <w:color w:val="000000"/>
          <w:sz w:val="28"/>
        </w:rPr>
        <w:t>
      1) жұмысты орындаудың мәдениеті және маңыздылығы (мәселенің өзектілігі және дәлелділігі);</w:t>
      </w:r>
    </w:p>
    <w:p>
      <w:pPr>
        <w:spacing w:after="0"/>
        <w:ind w:left="0"/>
        <w:jc w:val="both"/>
      </w:pPr>
      <w:r>
        <w:rPr>
          <w:rFonts w:ascii="Times New Roman"/>
          <w:b w:val="false"/>
          <w:i w:val="false"/>
          <w:color w:val="000000"/>
          <w:sz w:val="28"/>
        </w:rPr>
        <w:t>
      2) ақпараттылық (мақсаттың айқындығы және зерттеу барысы, зерттеу кезеңдері, оларға қолданған әдістер, тәсілдер);</w:t>
      </w:r>
    </w:p>
    <w:p>
      <w:pPr>
        <w:spacing w:after="0"/>
        <w:ind w:left="0"/>
        <w:jc w:val="both"/>
      </w:pPr>
      <w:r>
        <w:rPr>
          <w:rFonts w:ascii="Times New Roman"/>
          <w:b w:val="false"/>
          <w:i w:val="false"/>
          <w:color w:val="000000"/>
          <w:sz w:val="28"/>
        </w:rPr>
        <w:t>
      3) нәтижесінің практикалық маңыздылығы;</w:t>
      </w:r>
    </w:p>
    <w:p>
      <w:pPr>
        <w:spacing w:after="0"/>
        <w:ind w:left="0"/>
        <w:jc w:val="both"/>
      </w:pPr>
      <w:r>
        <w:rPr>
          <w:rFonts w:ascii="Times New Roman"/>
          <w:b w:val="false"/>
          <w:i w:val="false"/>
          <w:color w:val="000000"/>
          <w:sz w:val="28"/>
        </w:rPr>
        <w:t>
      4) жобаны орындаудың сапалығы және техникасы;</w:t>
      </w:r>
    </w:p>
    <w:p>
      <w:pPr>
        <w:spacing w:after="0"/>
        <w:ind w:left="0"/>
        <w:jc w:val="both"/>
      </w:pPr>
      <w:r>
        <w:rPr>
          <w:rFonts w:ascii="Times New Roman"/>
          <w:b w:val="false"/>
          <w:i w:val="false"/>
          <w:color w:val="000000"/>
          <w:sz w:val="28"/>
        </w:rPr>
        <w:t>
      5) жұмыстың даралығы (дербестіктің және шығармашылықтың болуы, жеке жігерінің және мүмкіндігінің өлшемдестігі, жұмысқа қызығудың нәтижелігі және деңгейі);</w:t>
      </w:r>
    </w:p>
    <w:p>
      <w:pPr>
        <w:spacing w:after="0"/>
        <w:ind w:left="0"/>
        <w:jc w:val="both"/>
      </w:pPr>
      <w:r>
        <w:rPr>
          <w:rFonts w:ascii="Times New Roman"/>
          <w:b w:val="false"/>
          <w:i w:val="false"/>
          <w:color w:val="000000"/>
          <w:sz w:val="28"/>
        </w:rPr>
        <w:t>
      6) жұмыстың келешегі (автор және әлеумет үшін практикалық маңыздылығы, нәтижені қолдану мүмкіндігі, жұмысты жалғастыру мүмкіндігі);</w:t>
      </w:r>
    </w:p>
    <w:p>
      <w:pPr>
        <w:spacing w:after="0"/>
        <w:ind w:left="0"/>
        <w:jc w:val="both"/>
      </w:pPr>
      <w:r>
        <w:rPr>
          <w:rFonts w:ascii="Times New Roman"/>
          <w:b w:val="false"/>
          <w:i w:val="false"/>
          <w:color w:val="000000"/>
          <w:sz w:val="28"/>
        </w:rPr>
        <w:t>
      7) қарым-қатынас мәдениеті (дизайн, жобалық жұмыстың мәтіндік нұсқасын ресімдеу, жобалық жұмыстың құрылымы);</w:t>
      </w:r>
    </w:p>
    <w:p>
      <w:pPr>
        <w:spacing w:after="0"/>
        <w:ind w:left="0"/>
        <w:jc w:val="both"/>
      </w:pPr>
      <w:r>
        <w:rPr>
          <w:rFonts w:ascii="Times New Roman"/>
          <w:b w:val="false"/>
          <w:i w:val="false"/>
          <w:color w:val="000000"/>
          <w:sz w:val="28"/>
        </w:rPr>
        <w:t>
      8) ішкі өнімге талаптар (мультимедиялық презентация, бүктеме, коллаж);</w:t>
      </w:r>
    </w:p>
    <w:p>
      <w:pPr>
        <w:spacing w:after="0"/>
        <w:ind w:left="0"/>
        <w:jc w:val="both"/>
      </w:pPr>
      <w:r>
        <w:rPr>
          <w:rFonts w:ascii="Times New Roman"/>
          <w:b w:val="false"/>
          <w:i w:val="false"/>
          <w:color w:val="000000"/>
          <w:sz w:val="28"/>
        </w:rPr>
        <w:t>
      9) жобаны қорғау.</w:t>
      </w:r>
    </w:p>
    <w:p>
      <w:pPr>
        <w:spacing w:after="0"/>
        <w:ind w:left="0"/>
        <w:jc w:val="both"/>
      </w:pPr>
      <w:r>
        <w:rPr>
          <w:rFonts w:ascii="Times New Roman"/>
          <w:b w:val="false"/>
          <w:i w:val="false"/>
          <w:color w:val="000000"/>
          <w:sz w:val="28"/>
        </w:rPr>
        <w:t>
      144. Бағалау өлшемшарттары:</w:t>
      </w:r>
    </w:p>
    <w:p>
      <w:pPr>
        <w:spacing w:after="0"/>
        <w:ind w:left="0"/>
        <w:jc w:val="both"/>
      </w:pPr>
      <w:r>
        <w:rPr>
          <w:rFonts w:ascii="Times New Roman"/>
          <w:b w:val="false"/>
          <w:i w:val="false"/>
          <w:color w:val="000000"/>
          <w:sz w:val="28"/>
        </w:rPr>
        <w:t>
      1) "5" "өте жақсы" бағасы – бағдарламалық материалды жүйелі, нақты, байланысты, дәлелді және қатесіз баяндау, өзінің тұжырымы бар,қабылданған терминологияны қолдана отырып логикалық жүйеліктегі жауап, негізгі түсініктерді дәл анықтау және түсіндіру; материалды әдеби тілмен баяндау; педагогтің қосымша сұрақтарына дұрыс және байыпты жауаптар;</w:t>
      </w:r>
    </w:p>
    <w:p>
      <w:pPr>
        <w:spacing w:after="0"/>
        <w:ind w:left="0"/>
        <w:jc w:val="both"/>
      </w:pPr>
      <w:r>
        <w:rPr>
          <w:rFonts w:ascii="Times New Roman"/>
          <w:b w:val="false"/>
          <w:i w:val="false"/>
          <w:color w:val="000000"/>
          <w:sz w:val="28"/>
        </w:rPr>
        <w:t>
      2) "4" "жақсы" бағасы – зерттелген бағдарламалық материалды жақсы білу, материалды белгілі бір логикалық жүйелікпен баяндау, жауапты нақты үлгі келтіру арқылы дәлелдеу, педагогтің қосымша сұрақтарына дұрыс жауап беру, жалпылау, тұжырым жасай алу, түрі өзгертілген жағдайдағы практикада алған білімдерін қолдану, ауызша және жазбаша сөз мәдениетінің негізгі ережелерін сақтау, жобаны ресімдеудегі аз ғана қателіктердің болуы;</w:t>
      </w:r>
    </w:p>
    <w:p>
      <w:pPr>
        <w:spacing w:after="0"/>
        <w:ind w:left="0"/>
        <w:jc w:val="both"/>
      </w:pPr>
      <w:r>
        <w:rPr>
          <w:rFonts w:ascii="Times New Roman"/>
          <w:b w:val="false"/>
          <w:i w:val="false"/>
          <w:color w:val="000000"/>
          <w:sz w:val="28"/>
        </w:rPr>
        <w:t>
      3) "3" "қанағаттанарлық" бағасы – бағдарламалық материалды меңгерудегі кемшіліктердің болуы, материалды жүйеленбеген, үзінді түрінде, бірізді баяндау, тұжырымдарды нашар дәлелдеу, ғылыми терминологияны қолданудағы қателіктер және олқылықтар;</w:t>
      </w:r>
    </w:p>
    <w:p>
      <w:pPr>
        <w:spacing w:after="0"/>
        <w:ind w:left="0"/>
        <w:jc w:val="both"/>
      </w:pPr>
      <w:r>
        <w:rPr>
          <w:rFonts w:ascii="Times New Roman"/>
          <w:b w:val="false"/>
          <w:i w:val="false"/>
          <w:color w:val="000000"/>
          <w:sz w:val="28"/>
        </w:rPr>
        <w:t>
      4) "2" "қанағаттанарлық емес" бағасы – қойылған сұрақтардың шегінде бағдарламалық материалдың негізгі бөлігін білмеу немесе нашар қалыптасқан және толық емес білім, нақты мәселелерді шешуде білімді қолдана алмауы;</w:t>
      </w:r>
    </w:p>
    <w:p>
      <w:pPr>
        <w:spacing w:after="0"/>
        <w:ind w:left="0"/>
        <w:jc w:val="both"/>
      </w:pPr>
      <w:r>
        <w:rPr>
          <w:rFonts w:ascii="Times New Roman"/>
          <w:b w:val="false"/>
          <w:i w:val="false"/>
          <w:color w:val="000000"/>
          <w:sz w:val="28"/>
        </w:rPr>
        <w:t>
      5) "Сынақ" (баға қойылмайды) – орындауы оқытудың осы кезеңіндегі қажетті деңгейіне сәйкес.</w:t>
      </w:r>
    </w:p>
    <w:p>
      <w:pPr>
        <w:spacing w:after="0"/>
        <w:ind w:left="0"/>
        <w:jc w:val="both"/>
      </w:pPr>
      <w:r>
        <w:rPr>
          <w:rFonts w:ascii="Times New Roman"/>
          <w:b w:val="false"/>
          <w:i w:val="false"/>
          <w:color w:val="000000"/>
          <w:sz w:val="28"/>
        </w:rPr>
        <w:t>
      145. Білім алушылардың "Компьютерлік графика" пәні бойынша Бағдарламаны игеруін бақылау сынақ түрінде іске асырылады.</w:t>
      </w:r>
    </w:p>
    <w:p>
      <w:pPr>
        <w:spacing w:after="0"/>
        <w:ind w:left="0"/>
        <w:jc w:val="both"/>
      </w:pPr>
      <w:r>
        <w:rPr>
          <w:rFonts w:ascii="Times New Roman"/>
          <w:b w:val="false"/>
          <w:i w:val="false"/>
          <w:color w:val="000000"/>
          <w:sz w:val="28"/>
        </w:rPr>
        <w:t>
      146.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4 сыныпта – екінші жартыжылдықта: бақылау жұмысы (Adobe Photoshop [Адоб фотошоп] бағдарламасындағы жобалық жұмыс);</w:t>
      </w:r>
    </w:p>
    <w:p>
      <w:pPr>
        <w:spacing w:after="0"/>
        <w:ind w:left="0"/>
        <w:jc w:val="both"/>
      </w:pPr>
      <w:r>
        <w:rPr>
          <w:rFonts w:ascii="Times New Roman"/>
          <w:b w:val="false"/>
          <w:i w:val="false"/>
          <w:color w:val="000000"/>
          <w:sz w:val="28"/>
        </w:rPr>
        <w:t>
      2) бейіндік сыныпта – екінші жартыжылдықта: сынақ (Adobe Illustrator [Адоб иллюстратор] бағдарламадағы жоба).</w:t>
      </w:r>
    </w:p>
    <w:p>
      <w:pPr>
        <w:spacing w:after="0"/>
        <w:ind w:left="0"/>
        <w:jc w:val="both"/>
      </w:pPr>
      <w:r>
        <w:rPr>
          <w:rFonts w:ascii="Times New Roman"/>
          <w:b w:val="false"/>
          <w:i w:val="false"/>
          <w:color w:val="000000"/>
          <w:sz w:val="28"/>
        </w:rPr>
        <w:t>
      147. Білім алушының жұмысын бағалау кезінде педагог келесі өлшемдерді ескереді:</w:t>
      </w:r>
    </w:p>
    <w:p>
      <w:pPr>
        <w:spacing w:after="0"/>
        <w:ind w:left="0"/>
        <w:jc w:val="both"/>
      </w:pPr>
      <w:r>
        <w:rPr>
          <w:rFonts w:ascii="Times New Roman"/>
          <w:b w:val="false"/>
          <w:i w:val="false"/>
          <w:color w:val="000000"/>
          <w:sz w:val="28"/>
        </w:rPr>
        <w:t>
      1) зерттелген тақырыптың мазмұны, композициядағы оның сапалы ерекшелігінің көркемдік бейнесі;</w:t>
      </w:r>
    </w:p>
    <w:p>
      <w:pPr>
        <w:spacing w:after="0"/>
        <w:ind w:left="0"/>
        <w:jc w:val="both"/>
      </w:pPr>
      <w:r>
        <w:rPr>
          <w:rFonts w:ascii="Times New Roman"/>
          <w:b w:val="false"/>
          <w:i w:val="false"/>
          <w:color w:val="000000"/>
          <w:sz w:val="28"/>
        </w:rPr>
        <w:t>
      2) шешілетін оқу міндеттерінің сипатына композициялық ұйымдастыру түрлерінің сәйкес болуы;</w:t>
      </w:r>
    </w:p>
    <w:p>
      <w:pPr>
        <w:spacing w:after="0"/>
        <w:ind w:left="0"/>
        <w:jc w:val="both"/>
      </w:pPr>
      <w:r>
        <w:rPr>
          <w:rFonts w:ascii="Times New Roman"/>
          <w:b w:val="false"/>
          <w:i w:val="false"/>
          <w:color w:val="000000"/>
          <w:sz w:val="28"/>
        </w:rPr>
        <w:t xml:space="preserve">
      3) композициялық элементтері қалыптасуының стилистикалық бірлігі (үйлесімділігі); </w:t>
      </w:r>
    </w:p>
    <w:p>
      <w:pPr>
        <w:spacing w:after="0"/>
        <w:ind w:left="0"/>
        <w:jc w:val="both"/>
      </w:pPr>
      <w:r>
        <w:rPr>
          <w:rFonts w:ascii="Times New Roman"/>
          <w:b w:val="false"/>
          <w:i w:val="false"/>
          <w:color w:val="000000"/>
          <w:sz w:val="28"/>
        </w:rPr>
        <w:t>
      4) нақты қойылғанміндеттерді шешуге арналған ресми-композициялық және көркемдік-бейнелі тәсілдерді қолданудағы сандық өлшемдерді (тәсілдің аз болуы – барынша мәнерлеу) сақтау;</w:t>
      </w:r>
    </w:p>
    <w:p>
      <w:pPr>
        <w:spacing w:after="0"/>
        <w:ind w:left="0"/>
        <w:jc w:val="both"/>
      </w:pPr>
      <w:r>
        <w:rPr>
          <w:rFonts w:ascii="Times New Roman"/>
          <w:b w:val="false"/>
          <w:i w:val="false"/>
          <w:color w:val="000000"/>
          <w:sz w:val="28"/>
        </w:rPr>
        <w:t>
      5) композициялық шешімнің дербестігі және оның ішкі құрылымының тұтастығы;</w:t>
      </w:r>
    </w:p>
    <w:p>
      <w:pPr>
        <w:spacing w:after="0"/>
        <w:ind w:left="0"/>
        <w:jc w:val="both"/>
      </w:pPr>
      <w:r>
        <w:rPr>
          <w:rFonts w:ascii="Times New Roman"/>
          <w:b w:val="false"/>
          <w:i w:val="false"/>
          <w:color w:val="000000"/>
          <w:sz w:val="28"/>
        </w:rPr>
        <w:t>
      6) композициялық шығарманы графикалық орындаудағы тиянақты пысықтау және көркемдік мәдениеті;</w:t>
      </w:r>
    </w:p>
    <w:p>
      <w:pPr>
        <w:spacing w:after="0"/>
        <w:ind w:left="0"/>
        <w:jc w:val="both"/>
      </w:pPr>
      <w:r>
        <w:rPr>
          <w:rFonts w:ascii="Times New Roman"/>
          <w:b w:val="false"/>
          <w:i w:val="false"/>
          <w:color w:val="000000"/>
          <w:sz w:val="28"/>
        </w:rPr>
        <w:t xml:space="preserve">
      7) тапсырмамен жұмыс жасаудағы әдістемелік жүйелілік. </w:t>
      </w:r>
    </w:p>
    <w:p>
      <w:pPr>
        <w:spacing w:after="0"/>
        <w:ind w:left="0"/>
        <w:jc w:val="both"/>
      </w:pPr>
      <w:r>
        <w:rPr>
          <w:rFonts w:ascii="Times New Roman"/>
          <w:b w:val="false"/>
          <w:i w:val="false"/>
          <w:color w:val="000000"/>
          <w:sz w:val="28"/>
        </w:rPr>
        <w:t>
      148. Бағалау өлшемшарттары:</w:t>
      </w:r>
    </w:p>
    <w:p>
      <w:pPr>
        <w:spacing w:after="0"/>
        <w:ind w:left="0"/>
        <w:jc w:val="both"/>
      </w:pPr>
      <w:r>
        <w:rPr>
          <w:rFonts w:ascii="Times New Roman"/>
          <w:b w:val="false"/>
          <w:i w:val="false"/>
          <w:color w:val="000000"/>
          <w:sz w:val="28"/>
        </w:rPr>
        <w:t xml:space="preserve">
      1) "5" "өте жақсы" бағасы – жобаны сауатты ресімдеу, дайындау технологиясын сақтау, баяндама сапасының жақсы болуы, белгілі бір логикалық жүйелікте сауатты тілмен материалды баяндау, оқу тәртібі ретінде пәннің терминологиясын нақты қолданады; жауаппен байланысты суреттерді, схемаларды орындау; нақты мысалдармен теориялық жағдайды иллюстрациялауды білу; ертерек зерттелген байланысты сұрақтарды меңгеруін көрсету, жауап беруде қолданылатын білік және дағдылардың жетілуі және тұрақтылығы; </w:t>
      </w:r>
    </w:p>
    <w:p>
      <w:pPr>
        <w:spacing w:after="0"/>
        <w:ind w:left="0"/>
        <w:jc w:val="both"/>
      </w:pPr>
      <w:r>
        <w:rPr>
          <w:rFonts w:ascii="Times New Roman"/>
          <w:b w:val="false"/>
          <w:i w:val="false"/>
          <w:color w:val="000000"/>
          <w:sz w:val="28"/>
        </w:rPr>
        <w:t>
      2) "4" "жақсы" бағасы – жобаны сауатты ресімдеу, дайындау технологиясын сақтау, баяндама сапасының жақсы болуы, белгілі бір логикалық жүйелікпен сауатты тілмен материалды баяндау, бірақ педагогтің ескертуімен түзетілген, жауаптың негізгі мазмұнын түсіндіру кезінде бір-екі кемшілік жіберілген; пәннің терминологиясын білуі; елеусіз кемшіліктермен суретті, схеманы орындау; нақты мысалдармен теориялық жағдайды иллюстрациялай алу; педагогтің ескертуімен жеңіл түзетілген, екінші дәрежедегі немесе қосымшадағы сұрақтарды түсіндіру кезінде қателіктер немесе екіден көп кемшіліктер жіберілген;</w:t>
      </w:r>
    </w:p>
    <w:p>
      <w:pPr>
        <w:spacing w:after="0"/>
        <w:ind w:left="0"/>
        <w:jc w:val="both"/>
      </w:pPr>
      <w:r>
        <w:rPr>
          <w:rFonts w:ascii="Times New Roman"/>
          <w:b w:val="false"/>
          <w:i w:val="false"/>
          <w:color w:val="000000"/>
          <w:sz w:val="28"/>
        </w:rPr>
        <w:t>
      берілген талаптардан елеусіз ауытқушылықтармен жобаны орындау;</w:t>
      </w:r>
    </w:p>
    <w:p>
      <w:pPr>
        <w:spacing w:after="0"/>
        <w:ind w:left="0"/>
        <w:jc w:val="both"/>
      </w:pPr>
      <w:r>
        <w:rPr>
          <w:rFonts w:ascii="Times New Roman"/>
          <w:b w:val="false"/>
          <w:i w:val="false"/>
          <w:color w:val="000000"/>
          <w:sz w:val="28"/>
        </w:rPr>
        <w:t>
      3) "3" "қанағаттанарлық" бағасы – берілген талаптарды елеулі кемшіліктерімен жобаны ресімдеу, орындау, жобалық тапсырманы орындау технологиялары сақталмаған, материадың мазмұны толық емес немесе жүйесіз ашылған, бірақ сұрақты жалпы түсінуі көрсетілген және бағдарламамен анықталған бағдарламалық материалды әрі қарай жеткілікті игеруге арналған біліктер көрсетілген;</w:t>
      </w:r>
    </w:p>
    <w:p>
      <w:pPr>
        <w:spacing w:after="0"/>
        <w:ind w:left="0"/>
        <w:jc w:val="both"/>
      </w:pPr>
      <w:r>
        <w:rPr>
          <w:rFonts w:ascii="Times New Roman"/>
          <w:b w:val="false"/>
          <w:i w:val="false"/>
          <w:color w:val="000000"/>
          <w:sz w:val="28"/>
        </w:rPr>
        <w:t>
      4) "2" "қанағаттанарлық емес" бағасы – берілген талаптарды кемшіліктерімен жобаны орындау; оқу материалының негізгі мазмұны ашылмаған; білім алушының оқу материалының үлкен немесе барынша маңызды бөлігін білмеуі және толық түсінбеуінің анықталуы; суреттердегі, схемалардағы, қосымшалардағыарнайы терминологияны қолдану кезінде түсініктерді анықтауда қателіктер жіберілген, педагогтің бірнеше жетекші сұрақтарынан кейін түзетілмеген;</w:t>
      </w:r>
    </w:p>
    <w:p>
      <w:pPr>
        <w:spacing w:after="0"/>
        <w:ind w:left="0"/>
        <w:jc w:val="both"/>
      </w:pPr>
      <w:r>
        <w:rPr>
          <w:rFonts w:ascii="Times New Roman"/>
          <w:b w:val="false"/>
          <w:i w:val="false"/>
          <w:color w:val="000000"/>
          <w:sz w:val="28"/>
        </w:rPr>
        <w:t>
      5) "Сынақ" (баға қойылмайды) – орындауы оқытудың осы кезеңіндегі қажетті деңгейге сәйкес.</w:t>
      </w:r>
    </w:p>
    <w:p>
      <w:pPr>
        <w:spacing w:after="0"/>
        <w:ind w:left="0"/>
        <w:jc w:val="both"/>
      </w:pPr>
      <w:bookmarkStart w:name="z92" w:id="90"/>
      <w:r>
        <w:rPr>
          <w:rFonts w:ascii="Times New Roman"/>
          <w:b w:val="false"/>
          <w:i w:val="false"/>
          <w:color w:val="000000"/>
          <w:sz w:val="28"/>
        </w:rPr>
        <w:t>
      Қазақстан Республикасы</w:t>
      </w:r>
    </w:p>
    <w:bookmarkEnd w:id="90"/>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84-қосымша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музыка мектептерінің және балалар өнер мектептерінің "Таңдау бойынша пән: "Ансамбль", "Қосымша музыкалық аспап", "Электронды пернелі аспаптар", "Сүйемелдеу", "Вокал", "Нотаны парақтан оқу", "Суырып салу", "Композиция", "Дирижерлеу", "Ритмика""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Балалар музыка мектептерінің және балалар өнер мектептерінің "Таңдау бойынша пән: "Ансамбль", "Қосымша музыкалық аспап", "Электронды пернелі аспаптар", "Сүйемелдеу", "Вокал", "Нотаны парақтан оқу", "Суырып салу", "Композиция", "Дирижерлеу", "Ритмика"" білім беру бағдарламасы (бұдан әрі – Бағдарлама) таңдау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xml:space="preserve">
      2. Бағдарламаның мақсаты: музыка құралдарымен саналы нәтижелі қызметке араластыру арқылы білім алушының шығармашылық қабілеттерін дамыту үшін жағдай жасау. </w:t>
      </w:r>
    </w:p>
    <w:p>
      <w:pPr>
        <w:spacing w:after="0"/>
        <w:ind w:left="0"/>
        <w:jc w:val="both"/>
      </w:pPr>
      <w:r>
        <w:rPr>
          <w:rFonts w:ascii="Times New Roman"/>
          <w:b w:val="false"/>
          <w:i w:val="false"/>
          <w:color w:val="000000"/>
          <w:sz w:val="28"/>
        </w:rPr>
        <w:t>
      3.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таңдау пәні бойынша қарапайым теориялық және практикалық білімді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пәндер бойынша білікті, дағдыларды дамыту және оларды практикада қолдану;</w:t>
      </w:r>
    </w:p>
    <w:p>
      <w:pPr>
        <w:spacing w:after="0"/>
        <w:ind w:left="0"/>
        <w:jc w:val="both"/>
      </w:pPr>
      <w:r>
        <w:rPr>
          <w:rFonts w:ascii="Times New Roman"/>
          <w:b w:val="false"/>
          <w:i w:val="false"/>
          <w:color w:val="000000"/>
          <w:sz w:val="28"/>
        </w:rPr>
        <w:t>
      2) зейінді, ойлауды, елестетуді, көркем ойлауды, эстетикалық сезімді және әсемдікті түсінуді дамыту;</w:t>
      </w:r>
    </w:p>
    <w:p>
      <w:pPr>
        <w:spacing w:after="0"/>
        <w:ind w:left="0"/>
        <w:jc w:val="both"/>
      </w:pPr>
      <w:r>
        <w:rPr>
          <w:rFonts w:ascii="Times New Roman"/>
          <w:b w:val="false"/>
          <w:i w:val="false"/>
          <w:color w:val="000000"/>
          <w:sz w:val="28"/>
        </w:rPr>
        <w:t>
      3) білім алушының қызығушылығын, танымдық қызметін, білуге және шығармашылыққа деген уәждемесін ынталандыру;</w:t>
      </w:r>
    </w:p>
    <w:p>
      <w:pPr>
        <w:spacing w:after="0"/>
        <w:ind w:left="0"/>
        <w:jc w:val="both"/>
      </w:pPr>
      <w:r>
        <w:rPr>
          <w:rFonts w:ascii="Times New Roman"/>
          <w:b w:val="false"/>
          <w:i w:val="false"/>
          <w:color w:val="000000"/>
          <w:sz w:val="28"/>
        </w:rPr>
        <w:t>
      4) музыка өнері құралдарымен шығармашылық қызметін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эстетикалық көзқарасты, адамгершілік ұстанымдарды және рухани құндылықтармен араласу қажеттілігін қалыптастыру;</w:t>
      </w:r>
    </w:p>
    <w:p>
      <w:pPr>
        <w:spacing w:after="0"/>
        <w:ind w:left="0"/>
        <w:jc w:val="both"/>
      </w:pPr>
      <w:r>
        <w:rPr>
          <w:rFonts w:ascii="Times New Roman"/>
          <w:b w:val="false"/>
          <w:i w:val="false"/>
          <w:color w:val="000000"/>
          <w:sz w:val="28"/>
        </w:rPr>
        <w:t>
      2) жалпы мәдениетті, эстетикалық және көркемдік талғамды тәрбиелеу;</w:t>
      </w:r>
    </w:p>
    <w:p>
      <w:pPr>
        <w:spacing w:after="0"/>
        <w:ind w:left="0"/>
        <w:jc w:val="both"/>
      </w:pPr>
      <w:r>
        <w:rPr>
          <w:rFonts w:ascii="Times New Roman"/>
          <w:b w:val="false"/>
          <w:i w:val="false"/>
          <w:color w:val="000000"/>
          <w:sz w:val="28"/>
        </w:rPr>
        <w:t>
      3) отандық мәдениет құндылықтарына, халық шығармашылығының, классикалық және заманауи өнердің озық үлгілеріне араластыру;</w:t>
      </w:r>
    </w:p>
    <w:p>
      <w:pPr>
        <w:spacing w:after="0"/>
        <w:ind w:left="0"/>
        <w:jc w:val="both"/>
      </w:pPr>
      <w:r>
        <w:rPr>
          <w:rFonts w:ascii="Times New Roman"/>
          <w:b w:val="false"/>
          <w:i w:val="false"/>
          <w:color w:val="000000"/>
          <w:sz w:val="28"/>
        </w:rPr>
        <w:t>
      4) білім алушылардың кәсіби өзін өзі анықтауы.</w:t>
      </w:r>
    </w:p>
    <w:p>
      <w:pPr>
        <w:spacing w:after="0"/>
        <w:ind w:left="0"/>
        <w:jc w:val="both"/>
      </w:pPr>
      <w:r>
        <w:rPr>
          <w:rFonts w:ascii="Times New Roman"/>
          <w:b w:val="false"/>
          <w:i w:val="false"/>
          <w:color w:val="000000"/>
          <w:sz w:val="28"/>
        </w:rPr>
        <w:t>
      4. Таңдау пәндері бойынша оқыту мерзімі:</w:t>
      </w:r>
    </w:p>
    <w:p>
      <w:pPr>
        <w:spacing w:after="0"/>
        <w:ind w:left="0"/>
        <w:jc w:val="both"/>
      </w:pPr>
      <w:r>
        <w:rPr>
          <w:rFonts w:ascii="Times New Roman"/>
          <w:b w:val="false"/>
          <w:i w:val="false"/>
          <w:color w:val="000000"/>
          <w:sz w:val="28"/>
        </w:rPr>
        <w:t xml:space="preserve">
      1) "Ансамбль" – төрт жыл; </w:t>
      </w:r>
    </w:p>
    <w:p>
      <w:pPr>
        <w:spacing w:after="0"/>
        <w:ind w:left="0"/>
        <w:jc w:val="both"/>
      </w:pPr>
      <w:r>
        <w:rPr>
          <w:rFonts w:ascii="Times New Roman"/>
          <w:b w:val="false"/>
          <w:i w:val="false"/>
          <w:color w:val="000000"/>
          <w:sz w:val="28"/>
        </w:rPr>
        <w:t xml:space="preserve">
      2) "Қосымша музыкалық аспап" – бес жыл; </w:t>
      </w:r>
    </w:p>
    <w:p>
      <w:pPr>
        <w:spacing w:after="0"/>
        <w:ind w:left="0"/>
        <w:jc w:val="both"/>
      </w:pPr>
      <w:r>
        <w:rPr>
          <w:rFonts w:ascii="Times New Roman"/>
          <w:b w:val="false"/>
          <w:i w:val="false"/>
          <w:color w:val="000000"/>
          <w:sz w:val="28"/>
        </w:rPr>
        <w:t>
      3) "Электронды пернелі аспаптар" – бес жыл;</w:t>
      </w:r>
    </w:p>
    <w:p>
      <w:pPr>
        <w:spacing w:after="0"/>
        <w:ind w:left="0"/>
        <w:jc w:val="both"/>
      </w:pPr>
      <w:r>
        <w:rPr>
          <w:rFonts w:ascii="Times New Roman"/>
          <w:b w:val="false"/>
          <w:i w:val="false"/>
          <w:color w:val="000000"/>
          <w:sz w:val="28"/>
        </w:rPr>
        <w:t xml:space="preserve">
      4) "Сүйемелдеу" – екі жыл; </w:t>
      </w:r>
    </w:p>
    <w:p>
      <w:pPr>
        <w:spacing w:after="0"/>
        <w:ind w:left="0"/>
        <w:jc w:val="both"/>
      </w:pPr>
      <w:r>
        <w:rPr>
          <w:rFonts w:ascii="Times New Roman"/>
          <w:b w:val="false"/>
          <w:i w:val="false"/>
          <w:color w:val="000000"/>
          <w:sz w:val="28"/>
        </w:rPr>
        <w:t xml:space="preserve">
      5) "Вокал" – төрт жыл; </w:t>
      </w:r>
    </w:p>
    <w:p>
      <w:pPr>
        <w:spacing w:after="0"/>
        <w:ind w:left="0"/>
        <w:jc w:val="both"/>
      </w:pPr>
      <w:r>
        <w:rPr>
          <w:rFonts w:ascii="Times New Roman"/>
          <w:b w:val="false"/>
          <w:i w:val="false"/>
          <w:color w:val="000000"/>
          <w:sz w:val="28"/>
        </w:rPr>
        <w:t xml:space="preserve">
      6) "Нотаны парақтан оқу" – бес жыл; </w:t>
      </w:r>
    </w:p>
    <w:p>
      <w:pPr>
        <w:spacing w:after="0"/>
        <w:ind w:left="0"/>
        <w:jc w:val="both"/>
      </w:pPr>
      <w:r>
        <w:rPr>
          <w:rFonts w:ascii="Times New Roman"/>
          <w:b w:val="false"/>
          <w:i w:val="false"/>
          <w:color w:val="000000"/>
          <w:sz w:val="28"/>
        </w:rPr>
        <w:t xml:space="preserve">
      7) "Суырып салу" – үш жыл; </w:t>
      </w:r>
    </w:p>
    <w:p>
      <w:pPr>
        <w:spacing w:after="0"/>
        <w:ind w:left="0"/>
        <w:jc w:val="both"/>
      </w:pPr>
      <w:r>
        <w:rPr>
          <w:rFonts w:ascii="Times New Roman"/>
          <w:b w:val="false"/>
          <w:i w:val="false"/>
          <w:color w:val="000000"/>
          <w:sz w:val="28"/>
        </w:rPr>
        <w:t xml:space="preserve">
      8) "Композиция" – жеті жыл, </w:t>
      </w:r>
    </w:p>
    <w:p>
      <w:pPr>
        <w:spacing w:after="0"/>
        <w:ind w:left="0"/>
        <w:jc w:val="both"/>
      </w:pPr>
      <w:r>
        <w:rPr>
          <w:rFonts w:ascii="Times New Roman"/>
          <w:b w:val="false"/>
          <w:i w:val="false"/>
          <w:color w:val="000000"/>
          <w:sz w:val="28"/>
        </w:rPr>
        <w:t xml:space="preserve">
      9) "Дирижерлеу" – төрт жыл; </w:t>
      </w:r>
    </w:p>
    <w:p>
      <w:pPr>
        <w:spacing w:after="0"/>
        <w:ind w:left="0"/>
        <w:jc w:val="both"/>
      </w:pPr>
      <w:r>
        <w:rPr>
          <w:rFonts w:ascii="Times New Roman"/>
          <w:b w:val="false"/>
          <w:i w:val="false"/>
          <w:color w:val="000000"/>
          <w:sz w:val="28"/>
        </w:rPr>
        <w:t xml:space="preserve">
      10) "Ритмика – үш жыл. </w:t>
      </w:r>
    </w:p>
    <w:p>
      <w:pPr>
        <w:spacing w:after="0"/>
        <w:ind w:left="0"/>
        <w:jc w:val="both"/>
      </w:pPr>
      <w:r>
        <w:rPr>
          <w:rFonts w:ascii="Times New Roman"/>
          <w:b w:val="false"/>
          <w:i w:val="false"/>
          <w:color w:val="000000"/>
          <w:sz w:val="28"/>
        </w:rPr>
        <w:t xml:space="preserve">
      5. Бағдарламаны меңгеру қорытынды аттестеттаумен аяқталады. Аптадағы сағаттар саны және сабақтың ұзақтығы үлгілік оқу жоспарымен анықталады. </w:t>
      </w:r>
    </w:p>
    <w:p>
      <w:pPr>
        <w:spacing w:after="0"/>
        <w:ind w:left="0"/>
        <w:jc w:val="both"/>
      </w:pPr>
      <w:r>
        <w:rPr>
          <w:rFonts w:ascii="Times New Roman"/>
          <w:b w:val="false"/>
          <w:i w:val="false"/>
          <w:color w:val="000000"/>
          <w:sz w:val="28"/>
        </w:rPr>
        <w:t>
      6. Бағдарлама балалар музыка мектептерінде және балалар өнер мектептері музыка бөлімдерінде әрі қарай оқуға бағдарланған білім алушыларды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музыкалық шығармашылығымен араласу формаларымен байланыста іске асырылады.</w:t>
      </w:r>
    </w:p>
    <w:p>
      <w:pPr>
        <w:spacing w:after="0"/>
        <w:ind w:left="0"/>
        <w:jc w:val="both"/>
      </w:pPr>
      <w:r>
        <w:rPr>
          <w:rFonts w:ascii="Times New Roman"/>
          <w:b w:val="false"/>
          <w:i w:val="false"/>
          <w:color w:val="000000"/>
          <w:sz w:val="28"/>
        </w:rPr>
        <w:t>
      8.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xml:space="preserve">
      9. Бағдарлама мақсатына қол жеткізудің негізгі қағидаттары: </w:t>
      </w:r>
    </w:p>
    <w:p>
      <w:pPr>
        <w:spacing w:after="0"/>
        <w:ind w:left="0"/>
        <w:jc w:val="both"/>
      </w:pPr>
      <w:r>
        <w:rPr>
          <w:rFonts w:ascii="Times New Roman"/>
          <w:b w:val="false"/>
          <w:i w:val="false"/>
          <w:color w:val="000000"/>
          <w:sz w:val="28"/>
        </w:rPr>
        <w:t>
      1) балалардың табиғи қабілеттерін дамытудағы біртіндеушілік;</w:t>
      </w:r>
    </w:p>
    <w:p>
      <w:pPr>
        <w:spacing w:after="0"/>
        <w:ind w:left="0"/>
        <w:jc w:val="both"/>
      </w:pPr>
      <w:r>
        <w:rPr>
          <w:rFonts w:ascii="Times New Roman"/>
          <w:b w:val="false"/>
          <w:i w:val="false"/>
          <w:color w:val="000000"/>
          <w:sz w:val="28"/>
        </w:rPr>
        <w:t>
      2) музыкалық сөздікті және техникалық тәсілдерді меңгерудегі қатаң реттілік;</w:t>
      </w:r>
    </w:p>
    <w:p>
      <w:pPr>
        <w:spacing w:after="0"/>
        <w:ind w:left="0"/>
        <w:jc w:val="both"/>
      </w:pPr>
      <w:r>
        <w:rPr>
          <w:rFonts w:ascii="Times New Roman"/>
          <w:b w:val="false"/>
          <w:i w:val="false"/>
          <w:color w:val="000000"/>
          <w:sz w:val="28"/>
        </w:rPr>
        <w:t>
      3) саналылық және белсенділік – сабаққа деген саналы көзқарас, білім алушының үйретілетін материалдарды меңгеруіне және оны түсініп орындауға деген қызығушылығын тәрбиелеу;</w:t>
      </w:r>
    </w:p>
    <w:p>
      <w:pPr>
        <w:spacing w:after="0"/>
        <w:ind w:left="0"/>
        <w:jc w:val="both"/>
      </w:pPr>
      <w:r>
        <w:rPr>
          <w:rFonts w:ascii="Times New Roman"/>
          <w:b w:val="false"/>
          <w:i w:val="false"/>
          <w:color w:val="000000"/>
          <w:sz w:val="28"/>
        </w:rPr>
        <w:t xml:space="preserve">
      4) сабақтардың жүйелілігі мен ұдайылығы білім, білік және дағдыларды қалыптастыру процесінің үздіксіз жүруін көрсетеді; </w:t>
      </w:r>
    </w:p>
    <w:p>
      <w:pPr>
        <w:spacing w:after="0"/>
        <w:ind w:left="0"/>
        <w:jc w:val="both"/>
      </w:pPr>
      <w:r>
        <w:rPr>
          <w:rFonts w:ascii="Times New Roman"/>
          <w:b w:val="false"/>
          <w:i w:val="false"/>
          <w:color w:val="000000"/>
          <w:sz w:val="28"/>
        </w:rPr>
        <w:t xml:space="preserve">
      5) оқу процесінің мақсаттылығы. </w:t>
      </w:r>
    </w:p>
    <w:p>
      <w:pPr>
        <w:spacing w:after="0"/>
        <w:ind w:left="0"/>
        <w:jc w:val="both"/>
      </w:pPr>
      <w:r>
        <w:rPr>
          <w:rFonts w:ascii="Times New Roman"/>
          <w:b w:val="false"/>
          <w:i w:val="false"/>
          <w:color w:val="000000"/>
          <w:sz w:val="28"/>
        </w:rPr>
        <w:t xml:space="preserve">
      10. Бағдарлама музыкалық дарындылығы, дайындығы және жалпы дамуы түрлі деңгейдегі балаларға арналған. Педагог музыкалық білім алуда қолжетімділікке, сатылылыққа және жүйелілікке, балалардың музыкаға деген қызығушылықтарын оятуға көңіл бөледі. </w:t>
      </w:r>
    </w:p>
    <w:p>
      <w:pPr>
        <w:spacing w:after="0"/>
        <w:ind w:left="0"/>
        <w:jc w:val="both"/>
      </w:pPr>
      <w:r>
        <w:rPr>
          <w:rFonts w:ascii="Times New Roman"/>
          <w:b w:val="false"/>
          <w:i w:val="false"/>
          <w:color w:val="000000"/>
          <w:sz w:val="28"/>
        </w:rPr>
        <w:t xml:space="preserve">
      11. Бағдарлама білім алушының жеке тұлғалық қасиеттерін дамытуға ықпал ететін: </w:t>
      </w:r>
    </w:p>
    <w:p>
      <w:pPr>
        <w:spacing w:after="0"/>
        <w:ind w:left="0"/>
        <w:jc w:val="both"/>
      </w:pPr>
      <w:r>
        <w:rPr>
          <w:rFonts w:ascii="Times New Roman"/>
          <w:b w:val="false"/>
          <w:i w:val="false"/>
          <w:color w:val="000000"/>
          <w:sz w:val="28"/>
        </w:rPr>
        <w:t>
      1) музыкалық сауаттың тиісті деңгейіне сәйкес музыкалық шығармаларды шығармашылықпен орындауға мүмкіндік беретін теориялық білім, практикалық білік пен дағдыны меңгеру;</w:t>
      </w:r>
    </w:p>
    <w:p>
      <w:pPr>
        <w:spacing w:after="0"/>
        <w:ind w:left="0"/>
        <w:jc w:val="both"/>
      </w:pPr>
      <w:r>
        <w:rPr>
          <w:rFonts w:ascii="Times New Roman"/>
          <w:b w:val="false"/>
          <w:i w:val="false"/>
          <w:color w:val="000000"/>
          <w:sz w:val="28"/>
        </w:rPr>
        <w:t>
      2) білім алушылардың шығармашылық қызмет тәжірибесін алуы;</w:t>
      </w:r>
    </w:p>
    <w:p>
      <w:pPr>
        <w:spacing w:after="0"/>
        <w:ind w:left="0"/>
        <w:jc w:val="both"/>
      </w:pPr>
      <w:r>
        <w:rPr>
          <w:rFonts w:ascii="Times New Roman"/>
          <w:b w:val="false"/>
          <w:i w:val="false"/>
          <w:color w:val="000000"/>
          <w:sz w:val="28"/>
        </w:rPr>
        <w:t>
      3) білім алушылардың әлем халықтарының рухани және мәдени құндылықтарын меңгеруі;</w:t>
      </w:r>
    </w:p>
    <w:p>
      <w:pPr>
        <w:spacing w:after="0"/>
        <w:ind w:left="0"/>
        <w:jc w:val="both"/>
      </w:pPr>
      <w:r>
        <w:rPr>
          <w:rFonts w:ascii="Times New Roman"/>
          <w:b w:val="false"/>
          <w:i w:val="false"/>
          <w:color w:val="000000"/>
          <w:sz w:val="28"/>
        </w:rPr>
        <w:t>
      4) музыкалық білім алуы және музыка мәдениетіне араластыру;</w:t>
      </w:r>
    </w:p>
    <w:p>
      <w:pPr>
        <w:spacing w:after="0"/>
        <w:ind w:left="0"/>
        <w:jc w:val="both"/>
      </w:pPr>
      <w:r>
        <w:rPr>
          <w:rFonts w:ascii="Times New Roman"/>
          <w:b w:val="false"/>
          <w:i w:val="false"/>
          <w:color w:val="000000"/>
          <w:sz w:val="28"/>
        </w:rPr>
        <w:t>
      5) білім алушылардың балалар музыка мектептерінің білім беру бағдарламаларын әрі қарай меңгеруге мүмкіндік беретін білім, білік және дағдылар кешенін қалыптастыру.</w:t>
      </w:r>
    </w:p>
    <w:p>
      <w:pPr>
        <w:spacing w:after="0"/>
        <w:ind w:left="0"/>
        <w:jc w:val="both"/>
      </w:pPr>
      <w:r>
        <w:rPr>
          <w:rFonts w:ascii="Times New Roman"/>
          <w:b w:val="false"/>
          <w:i w:val="false"/>
          <w:color w:val="000000"/>
          <w:sz w:val="28"/>
        </w:rPr>
        <w:t>
      12. Психологиялық-педагогикалық қолдау:</w:t>
      </w:r>
    </w:p>
    <w:p>
      <w:pPr>
        <w:spacing w:after="0"/>
        <w:ind w:left="0"/>
        <w:jc w:val="both"/>
      </w:pPr>
      <w:r>
        <w:rPr>
          <w:rFonts w:ascii="Times New Roman"/>
          <w:b w:val="false"/>
          <w:i w:val="false"/>
          <w:color w:val="000000"/>
          <w:sz w:val="28"/>
        </w:rPr>
        <w:t xml:space="preserve">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 </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xml:space="preserve">
      4) Бағдарламаның мақсаты мен міндеттеріне сәйкес білім алушыға психологиялық көмек көрсетуге және қолдауға бағытталған. </w:t>
      </w:r>
    </w:p>
    <w:p>
      <w:pPr>
        <w:spacing w:after="0"/>
        <w:ind w:left="0"/>
        <w:jc w:val="both"/>
      </w:pPr>
      <w:r>
        <w:rPr>
          <w:rFonts w:ascii="Times New Roman"/>
          <w:b w:val="false"/>
          <w:i w:val="false"/>
          <w:color w:val="000000"/>
          <w:sz w:val="28"/>
        </w:rPr>
        <w:t>
      13. Білім алушыға қажетті білік және дағдыларды үйрету мазмұны, сипаты және стилі жағынан түрлі шығармалармен жұмыс істеу барысында іске асырылады.</w:t>
      </w:r>
    </w:p>
    <w:p>
      <w:pPr>
        <w:spacing w:after="0"/>
        <w:ind w:left="0"/>
        <w:jc w:val="both"/>
      </w:pPr>
      <w:r>
        <w:rPr>
          <w:rFonts w:ascii="Times New Roman"/>
          <w:b w:val="false"/>
          <w:i w:val="false"/>
          <w:color w:val="000000"/>
          <w:sz w:val="28"/>
        </w:rPr>
        <w:t>
      14. Бағдарлама білім алушының жас және жеке ерекшеліктерін ескереді, білім алушылардың функционалдық сауаттылығын дамытуға, негізгі құзыреттіліктеріне қол жеткізуге, оқу пәні шеңберінде білім, білік және дағдыларды меңгеруіне бағытталған.</w:t>
      </w:r>
    </w:p>
    <w:p>
      <w:pPr>
        <w:spacing w:after="0"/>
        <w:ind w:left="0"/>
        <w:jc w:val="both"/>
      </w:pPr>
      <w:r>
        <w:rPr>
          <w:rFonts w:ascii="Times New Roman"/>
          <w:b w:val="false"/>
          <w:i w:val="false"/>
          <w:color w:val="000000"/>
          <w:sz w:val="28"/>
        </w:rPr>
        <w:t xml:space="preserve">
      15. Бағдарламаның методологиялық негізі: </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жеке-қызметтік, жеке-сараланған және мәселелі-зерттеу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оқытудың мәнмәтініндегі білім алушының шығармашылық және орындаушылық қабілеттерін дамыту мәселелері;</w:t>
      </w:r>
    </w:p>
    <w:p>
      <w:pPr>
        <w:spacing w:after="0"/>
        <w:ind w:left="0"/>
        <w:jc w:val="both"/>
      </w:pPr>
      <w:r>
        <w:rPr>
          <w:rFonts w:ascii="Times New Roman"/>
          <w:b w:val="false"/>
          <w:i w:val="false"/>
          <w:color w:val="000000"/>
          <w:sz w:val="28"/>
        </w:rPr>
        <w:t xml:space="preserve">
      5) көрнекті педагогтер мен музыка танушылардың теориялық ережелері мен әдістемелік нұсқаулары. </w:t>
      </w:r>
    </w:p>
    <w:p>
      <w:pPr>
        <w:spacing w:after="0"/>
        <w:ind w:left="0"/>
        <w:jc w:val="both"/>
      </w:pPr>
      <w:r>
        <w:rPr>
          <w:rFonts w:ascii="Times New Roman"/>
          <w:b w:val="false"/>
          <w:i w:val="false"/>
          <w:color w:val="000000"/>
          <w:sz w:val="28"/>
        </w:rPr>
        <w:t>
      16. Оқу материалының мазмұнын іріктеудің педагогикалық қағидаттары:</w:t>
      </w:r>
    </w:p>
    <w:p>
      <w:pPr>
        <w:spacing w:after="0"/>
        <w:ind w:left="0"/>
        <w:jc w:val="both"/>
      </w:pPr>
      <w:r>
        <w:rPr>
          <w:rFonts w:ascii="Times New Roman"/>
          <w:b w:val="false"/>
          <w:i w:val="false"/>
          <w:color w:val="000000"/>
          <w:sz w:val="28"/>
        </w:rPr>
        <w:t>
      1) табиғи сәйкестік және қолжетімділік қағидаты білім алушының жас ерекшеліктерін ескеріп, білім алушының рухани-адамгершілік дамуына көмектесетін,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xml:space="preserve">
      2) сабақтастық қағидаты мазмұны деңгейі жағынан барлық оқыту сыныптарының арасындағы байланысты және орындаушылық қызметін білдіреді; </w:t>
      </w:r>
    </w:p>
    <w:p>
      <w:pPr>
        <w:spacing w:after="0"/>
        <w:ind w:left="0"/>
        <w:jc w:val="both"/>
      </w:pPr>
      <w:r>
        <w:rPr>
          <w:rFonts w:ascii="Times New Roman"/>
          <w:b w:val="false"/>
          <w:i w:val="false"/>
          <w:color w:val="000000"/>
          <w:sz w:val="28"/>
        </w:rPr>
        <w:t xml:space="preserve">
      3) оқытуды дараландыру қағидаты пән мазмұнын практикада меңгерудің негізгі тәсілі болып табылады; </w:t>
      </w:r>
    </w:p>
    <w:p>
      <w:pPr>
        <w:spacing w:after="0"/>
        <w:ind w:left="0"/>
        <w:jc w:val="both"/>
      </w:pPr>
      <w:r>
        <w:rPr>
          <w:rFonts w:ascii="Times New Roman"/>
          <w:b w:val="false"/>
          <w:i w:val="false"/>
          <w:color w:val="000000"/>
          <w:sz w:val="28"/>
        </w:rPr>
        <w:t xml:space="preserve">
      4) шығармашылық қағидаты білім алушылардың қабілеттерін және бейімділіктерін ашады, табыстылық жағдайын құруға, өнермен қуана араласуға ықпал етеді. </w:t>
      </w:r>
    </w:p>
    <w:p>
      <w:pPr>
        <w:spacing w:after="0"/>
        <w:ind w:left="0"/>
        <w:jc w:val="both"/>
      </w:pPr>
      <w:r>
        <w:rPr>
          <w:rFonts w:ascii="Times New Roman"/>
          <w:b w:val="false"/>
          <w:i w:val="false"/>
          <w:color w:val="000000"/>
          <w:sz w:val="28"/>
        </w:rPr>
        <w:t>
      17.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xml:space="preserve">
      1) ауызша әдіс – сұхбат, әңгіме, түсіндіру, пікірталас; </w:t>
      </w:r>
    </w:p>
    <w:p>
      <w:pPr>
        <w:spacing w:after="0"/>
        <w:ind w:left="0"/>
        <w:jc w:val="both"/>
      </w:pPr>
      <w:r>
        <w:rPr>
          <w:rFonts w:ascii="Times New Roman"/>
          <w:b w:val="false"/>
          <w:i w:val="false"/>
          <w:color w:val="000000"/>
          <w:sz w:val="28"/>
        </w:rPr>
        <w:t>
      2) көрнекілік-демонстрациялық – педагогтің аспаппен шығарма орындауы, бақылау, интерактивті және мультимедиалық таныстыруды көрсету;</w:t>
      </w:r>
    </w:p>
    <w:p>
      <w:pPr>
        <w:spacing w:after="0"/>
        <w:ind w:left="0"/>
        <w:jc w:val="both"/>
      </w:pPr>
      <w:r>
        <w:rPr>
          <w:rFonts w:ascii="Times New Roman"/>
          <w:b w:val="false"/>
          <w:i w:val="false"/>
          <w:color w:val="000000"/>
          <w:sz w:val="28"/>
        </w:rPr>
        <w:t>
      3) практикалық – аспаппен жұмыс, дайындық жаттығулары, шығарманы өз бетінше талдау, шығарманың жеке бөліктерімен жұмыс;</w:t>
      </w:r>
    </w:p>
    <w:p>
      <w:pPr>
        <w:spacing w:after="0"/>
        <w:ind w:left="0"/>
        <w:jc w:val="both"/>
      </w:pPr>
      <w:r>
        <w:rPr>
          <w:rFonts w:ascii="Times New Roman"/>
          <w:b w:val="false"/>
          <w:i w:val="false"/>
          <w:color w:val="000000"/>
          <w:sz w:val="28"/>
        </w:rPr>
        <w:t>
      4) талдау – салыстыру және жалпылау, қисынды ойлауды дамыту;</w:t>
      </w:r>
    </w:p>
    <w:p>
      <w:pPr>
        <w:spacing w:after="0"/>
        <w:ind w:left="0"/>
        <w:jc w:val="both"/>
      </w:pPr>
      <w:r>
        <w:rPr>
          <w:rFonts w:ascii="Times New Roman"/>
          <w:b w:val="false"/>
          <w:i w:val="false"/>
          <w:color w:val="000000"/>
          <w:sz w:val="28"/>
        </w:rPr>
        <w:t>
      5) эмоциялық – ассоциацияларды, бейнелерді, көркемдік әсерлерді таңдау, музыкалық бейнелі ойлауды дамыту.</w:t>
      </w:r>
    </w:p>
    <w:p>
      <w:pPr>
        <w:spacing w:after="0"/>
        <w:ind w:left="0"/>
        <w:jc w:val="both"/>
      </w:pPr>
      <w:r>
        <w:rPr>
          <w:rFonts w:ascii="Times New Roman"/>
          <w:b w:val="false"/>
          <w:i w:val="false"/>
          <w:color w:val="000000"/>
          <w:sz w:val="28"/>
        </w:rPr>
        <w:t>
      18. Әдістерді таңдау білім алушының жасына және жеке ерекшеліктеріне, физикалық қабілеттерінің, шығармашылық қабілеттерінің даму деңгейіне байланысты болады.</w:t>
      </w:r>
    </w:p>
    <w:p>
      <w:pPr>
        <w:spacing w:after="0"/>
        <w:ind w:left="0"/>
        <w:jc w:val="both"/>
      </w:pPr>
      <w:r>
        <w:rPr>
          <w:rFonts w:ascii="Times New Roman"/>
          <w:b w:val="false"/>
          <w:i w:val="false"/>
          <w:color w:val="000000"/>
          <w:sz w:val="28"/>
        </w:rPr>
        <w:t>
      19. Жұмыстың сабақтан тыс формаларының түрлері:</w:t>
      </w:r>
    </w:p>
    <w:p>
      <w:pPr>
        <w:spacing w:after="0"/>
        <w:ind w:left="0"/>
        <w:jc w:val="both"/>
      </w:pPr>
      <w:r>
        <w:rPr>
          <w:rFonts w:ascii="Times New Roman"/>
          <w:b w:val="false"/>
          <w:i w:val="false"/>
          <w:color w:val="000000"/>
          <w:sz w:val="28"/>
        </w:rPr>
        <w:t>
      1) өзіндік сабақтар;</w:t>
      </w:r>
    </w:p>
    <w:p>
      <w:pPr>
        <w:spacing w:after="0"/>
        <w:ind w:left="0"/>
        <w:jc w:val="both"/>
      </w:pPr>
      <w:r>
        <w:rPr>
          <w:rFonts w:ascii="Times New Roman"/>
          <w:b w:val="false"/>
          <w:i w:val="false"/>
          <w:color w:val="000000"/>
          <w:sz w:val="28"/>
        </w:rPr>
        <w:t>
      2) білім алушылардың семинарларға және шеберлік сыпыптарға қатысуы;</w:t>
      </w:r>
    </w:p>
    <w:p>
      <w:pPr>
        <w:spacing w:after="0"/>
        <w:ind w:left="0"/>
        <w:jc w:val="both"/>
      </w:pPr>
      <w:r>
        <w:rPr>
          <w:rFonts w:ascii="Times New Roman"/>
          <w:b w:val="false"/>
          <w:i w:val="false"/>
          <w:color w:val="000000"/>
          <w:sz w:val="28"/>
        </w:rPr>
        <w:t>
      3) бақылау сабақтарына, сынақтарға және емтихандарға дайындық;</w:t>
      </w:r>
    </w:p>
    <w:p>
      <w:pPr>
        <w:spacing w:after="0"/>
        <w:ind w:left="0"/>
        <w:jc w:val="both"/>
      </w:pPr>
      <w:r>
        <w:rPr>
          <w:rFonts w:ascii="Times New Roman"/>
          <w:b w:val="false"/>
          <w:i w:val="false"/>
          <w:color w:val="000000"/>
          <w:sz w:val="28"/>
        </w:rPr>
        <w:t>
      4) концерттік, байқаулық көрсетілімдерге дайындық;</w:t>
      </w:r>
    </w:p>
    <w:p>
      <w:pPr>
        <w:spacing w:after="0"/>
        <w:ind w:left="0"/>
        <w:jc w:val="both"/>
      </w:pPr>
      <w:r>
        <w:rPr>
          <w:rFonts w:ascii="Times New Roman"/>
          <w:b w:val="false"/>
          <w:i w:val="false"/>
          <w:color w:val="000000"/>
          <w:sz w:val="28"/>
        </w:rPr>
        <w:t>
      5) филармонияларға, театрларға, концерттік залдарға, мұражайларға бару;</w:t>
      </w:r>
    </w:p>
    <w:p>
      <w:pPr>
        <w:spacing w:after="0"/>
        <w:ind w:left="0"/>
        <w:jc w:val="both"/>
      </w:pPr>
      <w:r>
        <w:rPr>
          <w:rFonts w:ascii="Times New Roman"/>
          <w:b w:val="false"/>
          <w:i w:val="false"/>
          <w:color w:val="000000"/>
          <w:sz w:val="28"/>
        </w:rPr>
        <w:t xml:space="preserve">
      6) шығармашылық және мәдени-ағартушылық іс-шараларға қатысу. </w:t>
      </w:r>
    </w:p>
    <w:p>
      <w:pPr>
        <w:spacing w:after="0"/>
        <w:ind w:left="0"/>
        <w:jc w:val="both"/>
      </w:pPr>
      <w:r>
        <w:rPr>
          <w:rFonts w:ascii="Times New Roman"/>
          <w:b w:val="false"/>
          <w:i w:val="false"/>
          <w:color w:val="000000"/>
          <w:sz w:val="28"/>
        </w:rPr>
        <w:t xml:space="preserve">
      20.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 </w:t>
      </w:r>
    </w:p>
    <w:p>
      <w:pPr>
        <w:spacing w:after="0"/>
        <w:ind w:left="0"/>
        <w:jc w:val="both"/>
      </w:pPr>
      <w:r>
        <w:rPr>
          <w:rFonts w:ascii="Times New Roman"/>
          <w:b w:val="false"/>
          <w:i w:val="false"/>
          <w:color w:val="000000"/>
          <w:sz w:val="28"/>
        </w:rPr>
        <w:t>
      21.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22.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23.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анықталған сыныптағы оқытудың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 ерекшеліктері мен мәселелері;</w:t>
      </w:r>
    </w:p>
    <w:p>
      <w:pPr>
        <w:spacing w:after="0"/>
        <w:ind w:left="0"/>
        <w:jc w:val="both"/>
      </w:pPr>
      <w:r>
        <w:rPr>
          <w:rFonts w:ascii="Times New Roman"/>
          <w:b w:val="false"/>
          <w:i w:val="false"/>
          <w:color w:val="000000"/>
          <w:sz w:val="28"/>
        </w:rPr>
        <w:t xml:space="preserve">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 </w:t>
      </w:r>
    </w:p>
    <w:p>
      <w:pPr>
        <w:spacing w:after="0"/>
        <w:ind w:left="0"/>
        <w:jc w:val="both"/>
      </w:pPr>
      <w:r>
        <w:rPr>
          <w:rFonts w:ascii="Times New Roman"/>
          <w:b w:val="false"/>
          <w:i w:val="false"/>
          <w:color w:val="000000"/>
          <w:sz w:val="28"/>
        </w:rPr>
        <w:t>
      24.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25. "Оқу процесін оқу-әдістемелік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xml:space="preserve">
      3) оқу-көрнекілік құралдар тізбесі. </w:t>
      </w:r>
    </w:p>
    <w:p>
      <w:pPr>
        <w:spacing w:after="0"/>
        <w:ind w:left="0"/>
        <w:jc w:val="both"/>
      </w:pPr>
      <w:r>
        <w:rPr>
          <w:rFonts w:ascii="Times New Roman"/>
          <w:b w:val="false"/>
          <w:i w:val="false"/>
          <w:color w:val="000000"/>
          <w:sz w:val="28"/>
        </w:rPr>
        <w:t>
      26.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27. Педагог оқу жұмыс бағдарламасы негізінде әр білім алушыға арналған оқытудың жеке жоспарын құрады. Жеке жоспар білім алушының музыкалық және рухани-адамгершілік дамуының үйлесімді процесін сипаттайды.</w:t>
      </w:r>
    </w:p>
    <w:p>
      <w:pPr>
        <w:spacing w:after="0"/>
        <w:ind w:left="0"/>
        <w:jc w:val="both"/>
      </w:pPr>
      <w:r>
        <w:rPr>
          <w:rFonts w:ascii="Times New Roman"/>
          <w:b w:val="false"/>
          <w:i w:val="false"/>
          <w:color w:val="000000"/>
          <w:sz w:val="28"/>
        </w:rPr>
        <w:t>
      28. Білім алушының жеке жоспары әр жартыжылдыққа құрылады, оны білім беру ұйымының басшысы бекітеді, журналға немесе білім алушының жеке іс қағаздарына енгізіледі.</w:t>
      </w:r>
    </w:p>
    <w:p>
      <w:pPr>
        <w:spacing w:after="0"/>
        <w:ind w:left="0"/>
        <w:jc w:val="both"/>
      </w:pPr>
      <w:r>
        <w:rPr>
          <w:rFonts w:ascii="Times New Roman"/>
          <w:b w:val="false"/>
          <w:i w:val="false"/>
          <w:color w:val="000000"/>
          <w:sz w:val="28"/>
        </w:rPr>
        <w:t>
      29. Жеке жоспарды құру барысында білім алушының жылдың басындағы және аяғындағы мінездемесіне сәйкес жеке жұмысты жоспарлаудың болашақтағы және ағымдағы міндеттері ескеріледі.</w:t>
      </w:r>
    </w:p>
    <w:p>
      <w:pPr>
        <w:spacing w:after="0"/>
        <w:ind w:left="0"/>
        <w:jc w:val="both"/>
      </w:pPr>
      <w:r>
        <w:rPr>
          <w:rFonts w:ascii="Times New Roman"/>
          <w:b w:val="false"/>
          <w:i w:val="false"/>
          <w:color w:val="000000"/>
          <w:sz w:val="28"/>
        </w:rPr>
        <w:t>
      30. Білім алушының жеке жоспары кең репертуарлық үрдісті, халықтық, классикалық және композиторлық техниканың элементтері бар заманауи музыканы енгізу арқылы репертуарды жаңартуды және байытуды көрсетеді.</w:t>
      </w:r>
    </w:p>
    <w:p>
      <w:pPr>
        <w:spacing w:after="0"/>
        <w:ind w:left="0"/>
        <w:jc w:val="both"/>
      </w:pPr>
      <w:r>
        <w:rPr>
          <w:rFonts w:ascii="Times New Roman"/>
          <w:b w:val="false"/>
          <w:i w:val="false"/>
          <w:color w:val="000000"/>
          <w:sz w:val="28"/>
        </w:rPr>
        <w:t xml:space="preserve">
      31. Оқу процесінің дұрыс ұйымдастырылуы, білім алушының музыкалық-орындаушылық қабілеттерінің табысты және жан-жақты дамуы толығымен алғанда жұмыстың мұқият жоспарлануына, репертуардың дұрыс іріктелуіне тікелей байланысты болады. </w:t>
      </w:r>
    </w:p>
    <w:p>
      <w:pPr>
        <w:spacing w:after="0"/>
        <w:ind w:left="0"/>
        <w:jc w:val="both"/>
      </w:pPr>
      <w:r>
        <w:rPr>
          <w:rFonts w:ascii="Times New Roman"/>
          <w:b w:val="false"/>
          <w:i w:val="false"/>
          <w:color w:val="000000"/>
          <w:sz w:val="28"/>
        </w:rPr>
        <w:t xml:space="preserve">
      32. Педагог әрбір білім алушының музыкалық қажеттіліктерін және дарындылық ерекшеліктерін ескеріп, әрқайсысына жеке репертуарлық стратегия әзірлейді. </w:t>
      </w:r>
    </w:p>
    <w:p>
      <w:pPr>
        <w:spacing w:after="0"/>
        <w:ind w:left="0"/>
        <w:jc w:val="both"/>
      </w:pPr>
      <w:r>
        <w:rPr>
          <w:rFonts w:ascii="Times New Roman"/>
          <w:b w:val="false"/>
          <w:i w:val="false"/>
          <w:color w:val="000000"/>
          <w:sz w:val="28"/>
        </w:rPr>
        <w:t xml:space="preserve">
      33. Педагог музыкалық шығармалардың жеке репертуарлық тізбесін қалыптастырады, шығармаларды жүйеге келтіреді және білім алушының жеке мүмкіндіктеріне сәйкес репертуарды толықтырады. </w:t>
      </w:r>
    </w:p>
    <w:p>
      <w:pPr>
        <w:spacing w:after="0"/>
        <w:ind w:left="0"/>
        <w:jc w:val="both"/>
      </w:pPr>
      <w:r>
        <w:rPr>
          <w:rFonts w:ascii="Times New Roman"/>
          <w:b w:val="false"/>
          <w:i w:val="false"/>
          <w:color w:val="000000"/>
          <w:sz w:val="28"/>
        </w:rPr>
        <w:t>
      34. Репертуарлық тізбе қазақ, орыс, шетелдердің музыкасын, заманауи композиторлардың пьесаларын, мультипликациялық фильмдерден, балаларға арналған кинофильмдерден алынған танымал әндерді, халық әуендерін, фортепиано ансамбльдерін, симфониялық, камералық шығармалардың өңдеулерін, балаларға арналған танымал әндердің ыңғайланған нұсқаларын, халықтық нақыштағы өңдеулерін қамтиды.</w:t>
      </w:r>
    </w:p>
    <w:p>
      <w:pPr>
        <w:spacing w:after="0"/>
        <w:ind w:left="0"/>
        <w:jc w:val="both"/>
      </w:pPr>
      <w:r>
        <w:rPr>
          <w:rFonts w:ascii="Times New Roman"/>
          <w:b w:val="false"/>
          <w:i w:val="false"/>
          <w:color w:val="000000"/>
          <w:sz w:val="28"/>
        </w:rPr>
        <w:t xml:space="preserve">
      35. Педагог оқу процесінде ладтық, үндестілік, ырғақтық және әуендік ерекшеліктерін ескере отырып, қазақ халық әндері мен күйлерінің өңдеулерін, қазақстандық композиторлардың шығармаларын кеңінен қолданады. </w:t>
      </w:r>
    </w:p>
    <w:p>
      <w:pPr>
        <w:spacing w:after="0"/>
        <w:ind w:left="0"/>
        <w:jc w:val="both"/>
      </w:pPr>
      <w:r>
        <w:rPr>
          <w:rFonts w:ascii="Times New Roman"/>
          <w:b w:val="false"/>
          <w:i w:val="false"/>
          <w:color w:val="000000"/>
          <w:sz w:val="28"/>
        </w:rPr>
        <w:t xml:space="preserve">
      36. Оқу репертуарының әр түрлі жанрдағы және стильдегі шығармаларға қанық болуы музыкалық материалды оқуға, салыстыруға, жүйелеуге оңтайлы жағдай туғызады. </w:t>
      </w:r>
    </w:p>
    <w:p>
      <w:pPr>
        <w:spacing w:after="0"/>
        <w:ind w:left="0"/>
        <w:jc w:val="both"/>
      </w:pPr>
      <w:r>
        <w:rPr>
          <w:rFonts w:ascii="Times New Roman"/>
          <w:b w:val="false"/>
          <w:i w:val="false"/>
          <w:color w:val="000000"/>
          <w:sz w:val="28"/>
        </w:rPr>
        <w:t xml:space="preserve">
      37. Педагог репертуарға заманауи отандық және шетел композиторлары шығарған үздік пьесаларын қамти отырып, жүйелі түрде жаңартады және кеңейтеді. </w:t>
      </w:r>
    </w:p>
    <w:p>
      <w:pPr>
        <w:spacing w:after="0"/>
        <w:ind w:left="0"/>
        <w:jc w:val="both"/>
      </w:pPr>
      <w:r>
        <w:rPr>
          <w:rFonts w:ascii="Times New Roman"/>
          <w:b w:val="false"/>
          <w:i w:val="false"/>
          <w:color w:val="000000"/>
          <w:sz w:val="28"/>
        </w:rPr>
        <w:t xml:space="preserve">
      38. Педагог күрделілігі төмендеу тапсырмадан мейлінше күрделі тапсырмаға біртіндеп ауысу, білім алушыға көркемдік мазмұны жағынан, сондай-ақ орындау техникасы жағынан қолжетімді материалдарды таңдай отырып, оқыту әдістемесін және білім алушының репертуарын ойластырады. </w:t>
      </w:r>
    </w:p>
    <w:p>
      <w:pPr>
        <w:spacing w:after="0"/>
        <w:ind w:left="0"/>
        <w:jc w:val="both"/>
      </w:pPr>
      <w:r>
        <w:rPr>
          <w:rFonts w:ascii="Times New Roman"/>
          <w:b w:val="false"/>
          <w:i w:val="false"/>
          <w:color w:val="000000"/>
          <w:sz w:val="28"/>
        </w:rPr>
        <w:t xml:space="preserve">
      39. Педагог репертуармен жұмыстың аяқталу деңгейін бекітеді, шығармаларды үйрену кезеңдерін белгілейді, Бағдарламаның көлемін және күрделілігін түрлендіреді, әр білім алушының тұлғалық және жеке тәсілдерді ескеретін жаңа репертуардың есебінен репертуарлық тізбені толықтырып отырады. </w:t>
      </w:r>
    </w:p>
    <w:p>
      <w:pPr>
        <w:spacing w:after="0"/>
        <w:ind w:left="0"/>
        <w:jc w:val="both"/>
      </w:pPr>
      <w:r>
        <w:rPr>
          <w:rFonts w:ascii="Times New Roman"/>
          <w:b w:val="false"/>
          <w:i w:val="false"/>
          <w:color w:val="000000"/>
          <w:sz w:val="28"/>
        </w:rPr>
        <w:t>
      40. Педагог репертуармен жұмыс істеу барысында шығармалардың бір бөлігі көпшілік алдында немесе концертте орындауға, қалған бөлігі – сыныпта жұмыс істеуге немесе таныстыру мақсатына арналатынын ескереді.</w:t>
      </w:r>
    </w:p>
    <w:p>
      <w:pPr>
        <w:spacing w:after="0"/>
        <w:ind w:left="0"/>
        <w:jc w:val="both"/>
      </w:pPr>
      <w:r>
        <w:rPr>
          <w:rFonts w:ascii="Times New Roman"/>
          <w:b w:val="false"/>
          <w:i w:val="false"/>
          <w:color w:val="000000"/>
          <w:sz w:val="28"/>
        </w:rPr>
        <w:t>
      41. Жеке жоспарға білім алушының музыкалық орындаушылық, көркемдік, техникалық мүмкіндіктерінен жоғары және оның жас ерекшеліктеріне сәйкес келмейтін шығармалар енгізілмейді.</w:t>
      </w:r>
    </w:p>
    <w:p>
      <w:pPr>
        <w:spacing w:after="0"/>
        <w:ind w:left="0"/>
        <w:jc w:val="both"/>
      </w:pPr>
      <w:r>
        <w:rPr>
          <w:rFonts w:ascii="Times New Roman"/>
          <w:b w:val="false"/>
          <w:i w:val="false"/>
          <w:color w:val="000000"/>
          <w:sz w:val="28"/>
        </w:rPr>
        <w:t>
      42. Білім алушының музыкалық ой-өрісін кеңейту үшін сыныпта егжей-тегжейлі оқытылатын шығармалардан бөлек, жұмыстың түрлі аяқталу деңгейіне жол бере отырып, жаттауды талап етпей, түрлі сипаттағы пьесалардың қатарымен таныстырылады.</w:t>
      </w:r>
    </w:p>
    <w:p>
      <w:pPr>
        <w:spacing w:after="0"/>
        <w:ind w:left="0"/>
        <w:jc w:val="both"/>
      </w:pPr>
      <w:r>
        <w:rPr>
          <w:rFonts w:ascii="Times New Roman"/>
          <w:b w:val="false"/>
          <w:i w:val="false"/>
          <w:color w:val="000000"/>
          <w:sz w:val="28"/>
        </w:rPr>
        <w:t>
      43. Жеке жоспардың міндетті тараулары:</w:t>
      </w:r>
    </w:p>
    <w:p>
      <w:pPr>
        <w:spacing w:after="0"/>
        <w:ind w:left="0"/>
        <w:jc w:val="both"/>
      </w:pPr>
      <w:r>
        <w:rPr>
          <w:rFonts w:ascii="Times New Roman"/>
          <w:b w:val="false"/>
          <w:i w:val="false"/>
          <w:color w:val="000000"/>
          <w:sz w:val="28"/>
        </w:rPr>
        <w:t>
      1) этюдтермен және жаттығулармен жұмыс;</w:t>
      </w:r>
    </w:p>
    <w:p>
      <w:pPr>
        <w:spacing w:after="0"/>
        <w:ind w:left="0"/>
        <w:jc w:val="both"/>
      </w:pPr>
      <w:r>
        <w:rPr>
          <w:rFonts w:ascii="Times New Roman"/>
          <w:b w:val="false"/>
          <w:i w:val="false"/>
          <w:color w:val="000000"/>
          <w:sz w:val="28"/>
        </w:rPr>
        <w:t>
      2) классикалық және заманауи авторлардың пьесаларын орындау;</w:t>
      </w:r>
    </w:p>
    <w:p>
      <w:pPr>
        <w:spacing w:after="0"/>
        <w:ind w:left="0"/>
        <w:jc w:val="both"/>
      </w:pPr>
      <w:r>
        <w:rPr>
          <w:rFonts w:ascii="Times New Roman"/>
          <w:b w:val="false"/>
          <w:i w:val="false"/>
          <w:color w:val="000000"/>
          <w:sz w:val="28"/>
        </w:rPr>
        <w:t>
      3) Қазақстан композиторларының шығармаларын орындау;</w:t>
      </w:r>
    </w:p>
    <w:p>
      <w:pPr>
        <w:spacing w:after="0"/>
        <w:ind w:left="0"/>
        <w:jc w:val="both"/>
      </w:pPr>
      <w:r>
        <w:rPr>
          <w:rFonts w:ascii="Times New Roman"/>
          <w:b w:val="false"/>
          <w:i w:val="false"/>
          <w:color w:val="000000"/>
          <w:sz w:val="28"/>
        </w:rPr>
        <w:t>
      4) халық әндері мен билерінің өңдеулері;</w:t>
      </w:r>
    </w:p>
    <w:p>
      <w:pPr>
        <w:spacing w:after="0"/>
        <w:ind w:left="0"/>
        <w:jc w:val="both"/>
      </w:pPr>
      <w:r>
        <w:rPr>
          <w:rFonts w:ascii="Times New Roman"/>
          <w:b w:val="false"/>
          <w:i w:val="false"/>
          <w:color w:val="000000"/>
          <w:sz w:val="28"/>
        </w:rPr>
        <w:t>
      5) ансамбль құрамында жұмыс;</w:t>
      </w:r>
    </w:p>
    <w:p>
      <w:pPr>
        <w:spacing w:after="0"/>
        <w:ind w:left="0"/>
        <w:jc w:val="both"/>
      </w:pPr>
      <w:r>
        <w:rPr>
          <w:rFonts w:ascii="Times New Roman"/>
          <w:b w:val="false"/>
          <w:i w:val="false"/>
          <w:color w:val="000000"/>
          <w:sz w:val="28"/>
        </w:rPr>
        <w:t>
      6) нотаны парақтан оқу дағдылары.</w:t>
      </w:r>
    </w:p>
    <w:p>
      <w:pPr>
        <w:spacing w:after="0"/>
        <w:ind w:left="0"/>
        <w:jc w:val="both"/>
      </w:pPr>
      <w:r>
        <w:rPr>
          <w:rFonts w:ascii="Times New Roman"/>
          <w:b w:val="false"/>
          <w:i w:val="false"/>
          <w:color w:val="000000"/>
          <w:sz w:val="28"/>
        </w:rPr>
        <w:t>
      44. Әр жарты жылдықтың соңында педагог тапсырмалардың орындалу сапасын белгілейді және бекітілген жеке жоспарға өзгерістер енгізеді, оқу жылының соңында білім алушының дамуына, үлгеріміне және еңбек қабілетіне сипаттама береді.</w:t>
      </w:r>
    </w:p>
    <w:p>
      <w:pPr>
        <w:spacing w:after="0"/>
        <w:ind w:left="0"/>
        <w:jc w:val="both"/>
      </w:pPr>
      <w:r>
        <w:rPr>
          <w:rFonts w:ascii="Times New Roman"/>
          <w:b w:val="false"/>
          <w:i w:val="false"/>
          <w:color w:val="000000"/>
          <w:sz w:val="28"/>
        </w:rPr>
        <w:t xml:space="preserve">
      45. Жылдың соңындағы білім алушыға берілген мінездеме тұлға даралығының келесі жақтарын ашып көрсетеді: </w:t>
      </w:r>
    </w:p>
    <w:p>
      <w:pPr>
        <w:spacing w:after="0"/>
        <w:ind w:left="0"/>
        <w:jc w:val="both"/>
      </w:pPr>
      <w:r>
        <w:rPr>
          <w:rFonts w:ascii="Times New Roman"/>
          <w:b w:val="false"/>
          <w:i w:val="false"/>
          <w:color w:val="000000"/>
          <w:sz w:val="28"/>
        </w:rPr>
        <w:t>
      1) музыкалық қабілеттерінің деңгейі (естуі, ырғақ, жады);</w:t>
      </w:r>
    </w:p>
    <w:p>
      <w:pPr>
        <w:spacing w:after="0"/>
        <w:ind w:left="0"/>
        <w:jc w:val="both"/>
      </w:pPr>
      <w:r>
        <w:rPr>
          <w:rFonts w:ascii="Times New Roman"/>
          <w:b w:val="false"/>
          <w:i w:val="false"/>
          <w:color w:val="000000"/>
          <w:sz w:val="28"/>
        </w:rPr>
        <w:t>
      2) білім алушының аталған аспапқа деген орындаушылық аппаратының сәйкестігі;</w:t>
      </w:r>
    </w:p>
    <w:p>
      <w:pPr>
        <w:spacing w:after="0"/>
        <w:ind w:left="0"/>
        <w:jc w:val="both"/>
      </w:pPr>
      <w:r>
        <w:rPr>
          <w:rFonts w:ascii="Times New Roman"/>
          <w:b w:val="false"/>
          <w:i w:val="false"/>
          <w:color w:val="000000"/>
          <w:sz w:val="28"/>
        </w:rPr>
        <w:t xml:space="preserve">
      3) аспапқа икемделу деңгейі; </w:t>
      </w:r>
    </w:p>
    <w:p>
      <w:pPr>
        <w:spacing w:after="0"/>
        <w:ind w:left="0"/>
        <w:jc w:val="both"/>
      </w:pPr>
      <w:r>
        <w:rPr>
          <w:rFonts w:ascii="Times New Roman"/>
          <w:b w:val="false"/>
          <w:i w:val="false"/>
          <w:color w:val="000000"/>
          <w:sz w:val="28"/>
        </w:rPr>
        <w:t xml:space="preserve">
      4) жалпы дамуы, эмоциялығы, қабылдауы, реакциясының жылдамдығы; </w:t>
      </w:r>
    </w:p>
    <w:p>
      <w:pPr>
        <w:spacing w:after="0"/>
        <w:ind w:left="0"/>
        <w:jc w:val="both"/>
      </w:pPr>
      <w:r>
        <w:rPr>
          <w:rFonts w:ascii="Times New Roman"/>
          <w:b w:val="false"/>
          <w:i w:val="false"/>
          <w:color w:val="000000"/>
          <w:sz w:val="28"/>
        </w:rPr>
        <w:t xml:space="preserve">
      5) музыкамен айналысуға көзқарасы; </w:t>
      </w:r>
    </w:p>
    <w:p>
      <w:pPr>
        <w:spacing w:after="0"/>
        <w:ind w:left="0"/>
        <w:jc w:val="both"/>
      </w:pPr>
      <w:r>
        <w:rPr>
          <w:rFonts w:ascii="Times New Roman"/>
          <w:b w:val="false"/>
          <w:i w:val="false"/>
          <w:color w:val="000000"/>
          <w:sz w:val="28"/>
        </w:rPr>
        <w:t xml:space="preserve">
      6) еңбекке қабілеттілігі, жинақылығы; </w:t>
      </w:r>
    </w:p>
    <w:p>
      <w:pPr>
        <w:spacing w:after="0"/>
        <w:ind w:left="0"/>
        <w:jc w:val="both"/>
      </w:pPr>
      <w:r>
        <w:rPr>
          <w:rFonts w:ascii="Times New Roman"/>
          <w:b w:val="false"/>
          <w:i w:val="false"/>
          <w:color w:val="000000"/>
          <w:sz w:val="28"/>
        </w:rPr>
        <w:t xml:space="preserve">
      7) өз бетінше жұмыс істеу білігі; </w:t>
      </w:r>
    </w:p>
    <w:p>
      <w:pPr>
        <w:spacing w:after="0"/>
        <w:ind w:left="0"/>
        <w:jc w:val="both"/>
      </w:pPr>
      <w:r>
        <w:rPr>
          <w:rFonts w:ascii="Times New Roman"/>
          <w:b w:val="false"/>
          <w:i w:val="false"/>
          <w:color w:val="000000"/>
          <w:sz w:val="28"/>
        </w:rPr>
        <w:t xml:space="preserve">
      8) мәтінді талдаудағы сауаттылық дәрежесі; </w:t>
      </w:r>
    </w:p>
    <w:p>
      <w:pPr>
        <w:spacing w:after="0"/>
        <w:ind w:left="0"/>
        <w:jc w:val="both"/>
      </w:pPr>
      <w:r>
        <w:rPr>
          <w:rFonts w:ascii="Times New Roman"/>
          <w:b w:val="false"/>
          <w:i w:val="false"/>
          <w:color w:val="000000"/>
          <w:sz w:val="28"/>
        </w:rPr>
        <w:t xml:space="preserve">
      9) музыкалық шығармаларды меңгеру жылдамдығы; </w:t>
      </w:r>
    </w:p>
    <w:p>
      <w:pPr>
        <w:spacing w:after="0"/>
        <w:ind w:left="0"/>
        <w:jc w:val="both"/>
      </w:pPr>
      <w:r>
        <w:rPr>
          <w:rFonts w:ascii="Times New Roman"/>
          <w:b w:val="false"/>
          <w:i w:val="false"/>
          <w:color w:val="000000"/>
          <w:sz w:val="28"/>
        </w:rPr>
        <w:t xml:space="preserve">
      10) жылдың соңындағы жетістіктері; </w:t>
      </w:r>
    </w:p>
    <w:p>
      <w:pPr>
        <w:spacing w:after="0"/>
        <w:ind w:left="0"/>
        <w:jc w:val="both"/>
      </w:pPr>
      <w:r>
        <w:rPr>
          <w:rFonts w:ascii="Times New Roman"/>
          <w:b w:val="false"/>
          <w:i w:val="false"/>
          <w:color w:val="000000"/>
          <w:sz w:val="28"/>
        </w:rPr>
        <w:t xml:space="preserve">
      11) білім алушының музыкалық-техникалық дамуындағы кемшіліктері және оларды жеңу бойынша міндеттері. </w:t>
      </w:r>
    </w:p>
    <w:p>
      <w:pPr>
        <w:spacing w:after="0"/>
        <w:ind w:left="0"/>
        <w:jc w:val="both"/>
      </w:pPr>
      <w:r>
        <w:rPr>
          <w:rFonts w:ascii="Times New Roman"/>
          <w:b w:val="false"/>
          <w:i w:val="false"/>
          <w:color w:val="000000"/>
          <w:sz w:val="28"/>
        </w:rPr>
        <w:t>
      46. Білім алушыны сипаттауда мақсатқа жетуге ұмтылуы, көркемдік қиялының болуы, аспапты еркін игеруі, техникалық жағынан еркіндігінің болуы сияқты жеке қасиеттері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47. "Ансамбль" пәні бойынша осы Бағдарламада келесі түсініктер қолданылады:</w:t>
      </w:r>
    </w:p>
    <w:p>
      <w:pPr>
        <w:spacing w:after="0"/>
        <w:ind w:left="0"/>
        <w:jc w:val="both"/>
      </w:pPr>
      <w:r>
        <w:rPr>
          <w:rFonts w:ascii="Times New Roman"/>
          <w:b w:val="false"/>
          <w:i w:val="false"/>
          <w:color w:val="000000"/>
          <w:sz w:val="28"/>
        </w:rPr>
        <w:t>
      1) ансамбль – бірге өнер көрсететін орындаушылардың тобы;</w:t>
      </w:r>
    </w:p>
    <w:p>
      <w:pPr>
        <w:spacing w:after="0"/>
        <w:ind w:left="0"/>
        <w:jc w:val="both"/>
      </w:pPr>
      <w:r>
        <w:rPr>
          <w:rFonts w:ascii="Times New Roman"/>
          <w:b w:val="false"/>
          <w:i w:val="false"/>
          <w:color w:val="000000"/>
          <w:sz w:val="28"/>
        </w:rPr>
        <w:t xml:space="preserve">
      2) аппликатура – музыкалық аспапта ойнау кезінде саусақтардың орналасу және алмасу тәртібі; </w:t>
      </w:r>
    </w:p>
    <w:p>
      <w:pPr>
        <w:spacing w:after="0"/>
        <w:ind w:left="0"/>
        <w:jc w:val="both"/>
      </w:pPr>
      <w:r>
        <w:rPr>
          <w:rFonts w:ascii="Times New Roman"/>
          <w:b w:val="false"/>
          <w:i w:val="false"/>
          <w:color w:val="000000"/>
          <w:sz w:val="28"/>
        </w:rPr>
        <w:t xml:space="preserve">
      3) ауфтакт – өнер көрсету алындағы дирижерлік сермеу, алдын ала сермеу, дыбыстың алдындағы дем алуды көрсету; </w:t>
      </w:r>
    </w:p>
    <w:p>
      <w:pPr>
        <w:spacing w:after="0"/>
        <w:ind w:left="0"/>
        <w:jc w:val="both"/>
      </w:pPr>
      <w:r>
        <w:rPr>
          <w:rFonts w:ascii="Times New Roman"/>
          <w:b w:val="false"/>
          <w:i w:val="false"/>
          <w:color w:val="000000"/>
          <w:sz w:val="28"/>
        </w:rPr>
        <w:t>
      4) дауыс ырғағы – музыкалық дыбыстарды (үндерді) олардың ретімен жоғарылатып ұймдастыру;</w:t>
      </w:r>
    </w:p>
    <w:p>
      <w:pPr>
        <w:spacing w:after="0"/>
        <w:ind w:left="0"/>
        <w:jc w:val="both"/>
      </w:pPr>
      <w:r>
        <w:rPr>
          <w:rFonts w:ascii="Times New Roman"/>
          <w:b w:val="false"/>
          <w:i w:val="false"/>
          <w:color w:val="000000"/>
          <w:sz w:val="28"/>
        </w:rPr>
        <w:t>
      5) дауыс ырғағын кетіру – вокалмен немесе музыкалық аспапта дыбыстық үнді тазы шығару білігі;</w:t>
      </w:r>
    </w:p>
    <w:p>
      <w:pPr>
        <w:spacing w:after="0"/>
        <w:ind w:left="0"/>
        <w:jc w:val="both"/>
      </w:pPr>
      <w:r>
        <w:rPr>
          <w:rFonts w:ascii="Times New Roman"/>
          <w:b w:val="false"/>
          <w:i w:val="false"/>
          <w:color w:val="000000"/>
          <w:sz w:val="28"/>
        </w:rPr>
        <w:t>
      6) джаз – африка ырғағы, еуропа гармониясының әсерінен туындаған, афроамерикалық фольклордың элементтері бар музыка өнерінің түрі;</w:t>
      </w:r>
    </w:p>
    <w:p>
      <w:pPr>
        <w:spacing w:after="0"/>
        <w:ind w:left="0"/>
        <w:jc w:val="both"/>
      </w:pPr>
      <w:r>
        <w:rPr>
          <w:rFonts w:ascii="Times New Roman"/>
          <w:b w:val="false"/>
          <w:i w:val="false"/>
          <w:color w:val="000000"/>
          <w:sz w:val="28"/>
        </w:rPr>
        <w:t>
      7) дыбысты жүргізу – фонация процесінде дыбыстарды байланыстыру тәсілі;</w:t>
      </w:r>
    </w:p>
    <w:p>
      <w:pPr>
        <w:spacing w:after="0"/>
        <w:ind w:left="0"/>
        <w:jc w:val="both"/>
      </w:pPr>
      <w:r>
        <w:rPr>
          <w:rFonts w:ascii="Times New Roman"/>
          <w:b w:val="false"/>
          <w:i w:val="false"/>
          <w:color w:val="000000"/>
          <w:sz w:val="28"/>
        </w:rPr>
        <w:t>
      8) дыбыс шығару – музыкалық аспапта ойнау және ән айту барысында дыбысты алу, шығару;</w:t>
      </w:r>
    </w:p>
    <w:p>
      <w:pPr>
        <w:spacing w:after="0"/>
        <w:ind w:left="0"/>
        <w:jc w:val="both"/>
      </w:pPr>
      <w:r>
        <w:rPr>
          <w:rFonts w:ascii="Times New Roman"/>
          <w:b w:val="false"/>
          <w:i w:val="false"/>
          <w:color w:val="000000"/>
          <w:sz w:val="28"/>
        </w:rPr>
        <w:t>
      9) музыкалық композиция техникасындағы секвенция – аталған әуендік фразаның жүйелі қаталауына немесе басқа жоғарылықтағы үйлесімді айналымға алып келетін тәсіл;</w:t>
      </w:r>
    </w:p>
    <w:p>
      <w:pPr>
        <w:spacing w:after="0"/>
        <w:ind w:left="0"/>
        <w:jc w:val="both"/>
      </w:pPr>
      <w:r>
        <w:rPr>
          <w:rFonts w:ascii="Times New Roman"/>
          <w:b w:val="false"/>
          <w:i w:val="false"/>
          <w:color w:val="000000"/>
          <w:sz w:val="28"/>
        </w:rPr>
        <w:t>
      10) музыкалық орындаушылық өнердегі агогика – көркемдік мәнерлеу мақсатына бағындырылған, қарқыннан және метрден сәл ауытқу (баяулату, жылдамдату);</w:t>
      </w:r>
    </w:p>
    <w:p>
      <w:pPr>
        <w:spacing w:after="0"/>
        <w:ind w:left="0"/>
        <w:jc w:val="both"/>
      </w:pPr>
      <w:r>
        <w:rPr>
          <w:rFonts w:ascii="Times New Roman"/>
          <w:b w:val="false"/>
          <w:i w:val="false"/>
          <w:color w:val="000000"/>
          <w:sz w:val="28"/>
        </w:rPr>
        <w:t>
      11) педальді басқару – пианино өнеріндегі маңызды элементтердің бірі;</w:t>
      </w:r>
    </w:p>
    <w:p>
      <w:pPr>
        <w:spacing w:after="0"/>
        <w:ind w:left="0"/>
        <w:jc w:val="both"/>
      </w:pPr>
      <w:r>
        <w:rPr>
          <w:rFonts w:ascii="Times New Roman"/>
          <w:b w:val="false"/>
          <w:i w:val="false"/>
          <w:color w:val="000000"/>
          <w:sz w:val="28"/>
        </w:rPr>
        <w:t>
      12) штрих – дыбыс құрайтын ноталар, ноталар тобын орындау тәсілі (амалы және әдісі);</w:t>
      </w:r>
    </w:p>
    <w:p>
      <w:pPr>
        <w:spacing w:after="0"/>
        <w:ind w:left="0"/>
        <w:jc w:val="both"/>
      </w:pPr>
      <w:r>
        <w:rPr>
          <w:rFonts w:ascii="Times New Roman"/>
          <w:b w:val="false"/>
          <w:i w:val="false"/>
          <w:color w:val="000000"/>
          <w:sz w:val="28"/>
        </w:rPr>
        <w:t>
      13) фразировка (баса айту) – мазмұнын, музыкалық ойдың қисынын анықтау мақсатында кезеңдерді, сөйлемдерді, сөздерді бөлу арқылы орындау процесіндегі музыкалық фразаларды көркемдік-мағыналық жағына байланысты ерекшелеуді білдіретін музыканы мәнерлеу құралы;</w:t>
      </w:r>
    </w:p>
    <w:p>
      <w:pPr>
        <w:spacing w:after="0"/>
        <w:ind w:left="0"/>
        <w:jc w:val="both"/>
      </w:pPr>
      <w:r>
        <w:rPr>
          <w:rFonts w:ascii="Times New Roman"/>
          <w:b w:val="false"/>
          <w:i w:val="false"/>
          <w:color w:val="000000"/>
          <w:sz w:val="28"/>
        </w:rPr>
        <w:t>
      14) accelerando [аччелерандо] – жылдамдата;</w:t>
      </w:r>
    </w:p>
    <w:p>
      <w:pPr>
        <w:spacing w:after="0"/>
        <w:ind w:left="0"/>
        <w:jc w:val="both"/>
      </w:pPr>
      <w:r>
        <w:rPr>
          <w:rFonts w:ascii="Times New Roman"/>
          <w:b w:val="false"/>
          <w:i w:val="false"/>
          <w:color w:val="000000"/>
          <w:sz w:val="28"/>
        </w:rPr>
        <w:t>
      15) adagio [адажио] – баяу;</w:t>
      </w:r>
    </w:p>
    <w:p>
      <w:pPr>
        <w:spacing w:after="0"/>
        <w:ind w:left="0"/>
        <w:jc w:val="both"/>
      </w:pPr>
      <w:r>
        <w:rPr>
          <w:rFonts w:ascii="Times New Roman"/>
          <w:b w:val="false"/>
          <w:i w:val="false"/>
          <w:color w:val="000000"/>
          <w:sz w:val="28"/>
        </w:rPr>
        <w:t>
      16) allegretto [алегретто] – музыканың жылдамдығы мен кербездігін білдіретін термин, көп жағдайда би элементтері болады;</w:t>
      </w:r>
    </w:p>
    <w:p>
      <w:pPr>
        <w:spacing w:after="0"/>
        <w:ind w:left="0"/>
        <w:jc w:val="both"/>
      </w:pPr>
      <w:r>
        <w:rPr>
          <w:rFonts w:ascii="Times New Roman"/>
          <w:b w:val="false"/>
          <w:i w:val="false"/>
          <w:color w:val="000000"/>
          <w:sz w:val="28"/>
        </w:rPr>
        <w:t>
      17) andante [анданте] – музыкалық термин, музыкада онымен музыкалық шығарма ойналуы тиіс жылдамдықты белгілейді;</w:t>
      </w:r>
    </w:p>
    <w:p>
      <w:pPr>
        <w:spacing w:after="0"/>
        <w:ind w:left="0"/>
        <w:jc w:val="both"/>
      </w:pPr>
      <w:r>
        <w:rPr>
          <w:rFonts w:ascii="Times New Roman"/>
          <w:b w:val="false"/>
          <w:i w:val="false"/>
          <w:color w:val="000000"/>
          <w:sz w:val="28"/>
        </w:rPr>
        <w:t>
      18) contabile [контейбл] – әндете;</w:t>
      </w:r>
    </w:p>
    <w:p>
      <w:pPr>
        <w:spacing w:after="0"/>
        <w:ind w:left="0"/>
        <w:jc w:val="both"/>
      </w:pPr>
      <w:r>
        <w:rPr>
          <w:rFonts w:ascii="Times New Roman"/>
          <w:b w:val="false"/>
          <w:i w:val="false"/>
          <w:color w:val="000000"/>
          <w:sz w:val="28"/>
        </w:rPr>
        <w:t>
      19) dolce [долче] – жұмсақ, нәзік;</w:t>
      </w:r>
    </w:p>
    <w:p>
      <w:pPr>
        <w:spacing w:after="0"/>
        <w:ind w:left="0"/>
        <w:jc w:val="both"/>
      </w:pPr>
      <w:r>
        <w:rPr>
          <w:rFonts w:ascii="Times New Roman"/>
          <w:b w:val="false"/>
          <w:i w:val="false"/>
          <w:color w:val="000000"/>
          <w:sz w:val="28"/>
        </w:rPr>
        <w:t>
      20) grazioso [грациозо] – кербез-нәзік;</w:t>
      </w:r>
    </w:p>
    <w:p>
      <w:pPr>
        <w:spacing w:after="0"/>
        <w:ind w:left="0"/>
        <w:jc w:val="both"/>
      </w:pPr>
      <w:r>
        <w:rPr>
          <w:rFonts w:ascii="Times New Roman"/>
          <w:b w:val="false"/>
          <w:i w:val="false"/>
          <w:color w:val="000000"/>
          <w:sz w:val="28"/>
        </w:rPr>
        <w:t>
      21) presto [престо] – музыкалық шығарманы немесе оның үзіндісін ерекше жылдам орындауды сипаттайтын музыкадағы термин;</w:t>
      </w:r>
    </w:p>
    <w:p>
      <w:pPr>
        <w:spacing w:after="0"/>
        <w:ind w:left="0"/>
        <w:jc w:val="both"/>
      </w:pPr>
      <w:r>
        <w:rPr>
          <w:rFonts w:ascii="Times New Roman"/>
          <w:b w:val="false"/>
          <w:i w:val="false"/>
          <w:color w:val="000000"/>
          <w:sz w:val="28"/>
        </w:rPr>
        <w:t>
      22) ritenuto [ритенуто] – тоқтата, баяулата;</w:t>
      </w:r>
    </w:p>
    <w:p>
      <w:pPr>
        <w:spacing w:after="0"/>
        <w:ind w:left="0"/>
        <w:jc w:val="both"/>
      </w:pPr>
      <w:r>
        <w:rPr>
          <w:rFonts w:ascii="Times New Roman"/>
          <w:b w:val="false"/>
          <w:i w:val="false"/>
          <w:color w:val="000000"/>
          <w:sz w:val="28"/>
        </w:rPr>
        <w:t>
      23) risoluto [ризолюто] – шешімді;</w:t>
      </w:r>
    </w:p>
    <w:p>
      <w:pPr>
        <w:spacing w:after="0"/>
        <w:ind w:left="0"/>
        <w:jc w:val="both"/>
      </w:pPr>
      <w:r>
        <w:rPr>
          <w:rFonts w:ascii="Times New Roman"/>
          <w:b w:val="false"/>
          <w:i w:val="false"/>
          <w:color w:val="000000"/>
          <w:sz w:val="28"/>
        </w:rPr>
        <w:t>
      24) vivo [виво] – жылдам.</w:t>
      </w:r>
    </w:p>
    <w:p>
      <w:pPr>
        <w:spacing w:after="0"/>
        <w:ind w:left="0"/>
        <w:jc w:val="both"/>
      </w:pPr>
      <w:r>
        <w:rPr>
          <w:rFonts w:ascii="Times New Roman"/>
          <w:b w:val="false"/>
          <w:i w:val="false"/>
          <w:color w:val="000000"/>
          <w:sz w:val="28"/>
        </w:rPr>
        <w:t>
      48. Бағдарламаның мақсаты: ансамбльдік орындаушылық бойынша алған білім, білік және дағдылары негізінде білім алушының музыкалық-шығармашылық қабілетін дамыту үшін жағдай жасау.</w:t>
      </w:r>
    </w:p>
    <w:p>
      <w:pPr>
        <w:spacing w:after="0"/>
        <w:ind w:left="0"/>
        <w:jc w:val="both"/>
      </w:pPr>
      <w:r>
        <w:rPr>
          <w:rFonts w:ascii="Times New Roman"/>
          <w:b w:val="false"/>
          <w:i w:val="false"/>
          <w:color w:val="000000"/>
          <w:sz w:val="28"/>
        </w:rPr>
        <w:t>
      49.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білім алушының ансамбльде музыка ойнауына қажетті орындаушылық дағдылар кешенін қалыптастыру;</w:t>
      </w:r>
    </w:p>
    <w:p>
      <w:pPr>
        <w:spacing w:after="0"/>
        <w:ind w:left="0"/>
        <w:jc w:val="both"/>
      </w:pPr>
      <w:r>
        <w:rPr>
          <w:rFonts w:ascii="Times New Roman"/>
          <w:b w:val="false"/>
          <w:i w:val="false"/>
          <w:color w:val="000000"/>
          <w:sz w:val="28"/>
        </w:rPr>
        <w:t>
      2) өз партиясын композитордың түпкі ойына сәйкес орындауға үйрету;</w:t>
      </w:r>
    </w:p>
    <w:p>
      <w:pPr>
        <w:spacing w:after="0"/>
        <w:ind w:left="0"/>
        <w:jc w:val="both"/>
      </w:pPr>
      <w:r>
        <w:rPr>
          <w:rFonts w:ascii="Times New Roman"/>
          <w:b w:val="false"/>
          <w:i w:val="false"/>
          <w:color w:val="000000"/>
          <w:sz w:val="28"/>
        </w:rPr>
        <w:t xml:space="preserve">
      3) ырғағы, қарқыны, епкіндік үйлесімділігі біртұтас мәнерде дыбыс құрауды дағдыландыру; </w:t>
      </w:r>
    </w:p>
    <w:p>
      <w:pPr>
        <w:spacing w:after="0"/>
        <w:ind w:left="0"/>
        <w:jc w:val="both"/>
      </w:pPr>
      <w:r>
        <w:rPr>
          <w:rFonts w:ascii="Times New Roman"/>
          <w:b w:val="false"/>
          <w:i w:val="false"/>
          <w:color w:val="000000"/>
          <w:sz w:val="28"/>
        </w:rPr>
        <w:t>
      4) ансамбльде ойнау, ноталарды парақтан оқу, сүйемелдеу негізін игеру дағдыларын меңгеру;</w:t>
      </w:r>
    </w:p>
    <w:p>
      <w:pPr>
        <w:spacing w:after="0"/>
        <w:ind w:left="0"/>
        <w:jc w:val="both"/>
      </w:pPr>
      <w:r>
        <w:rPr>
          <w:rFonts w:ascii="Times New Roman"/>
          <w:b w:val="false"/>
          <w:i w:val="false"/>
          <w:color w:val="000000"/>
          <w:sz w:val="28"/>
        </w:rPr>
        <w:t>
      5) аспапта ойнау бойынша орындаушылық білік және дағдыларды қалыптастыру және дамыту;</w:t>
      </w:r>
    </w:p>
    <w:p>
      <w:pPr>
        <w:spacing w:after="0"/>
        <w:ind w:left="0"/>
        <w:jc w:val="both"/>
      </w:pPr>
      <w:r>
        <w:rPr>
          <w:rFonts w:ascii="Times New Roman"/>
          <w:b w:val="false"/>
          <w:i w:val="false"/>
          <w:color w:val="000000"/>
          <w:sz w:val="28"/>
        </w:rPr>
        <w:t>
      6) музыкалық шығарманы талдауды үйрену.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музыкалық, гармоникалық есту қабілетін, есте сақтау жадын, ырғақ сезімін, қимылды-моторлы дағдыларын дамыту; </w:t>
      </w:r>
    </w:p>
    <w:p>
      <w:pPr>
        <w:spacing w:after="0"/>
        <w:ind w:left="0"/>
        <w:jc w:val="both"/>
      </w:pPr>
      <w:r>
        <w:rPr>
          <w:rFonts w:ascii="Times New Roman"/>
          <w:b w:val="false"/>
          <w:i w:val="false"/>
          <w:color w:val="000000"/>
          <w:sz w:val="28"/>
        </w:rPr>
        <w:t>
      2) ойлауды, елестетуді, әртістікті және әуезділікті дамыту;</w:t>
      </w:r>
    </w:p>
    <w:p>
      <w:pPr>
        <w:spacing w:after="0"/>
        <w:ind w:left="0"/>
        <w:jc w:val="both"/>
      </w:pPr>
      <w:r>
        <w:rPr>
          <w:rFonts w:ascii="Times New Roman"/>
          <w:b w:val="false"/>
          <w:i w:val="false"/>
          <w:color w:val="000000"/>
          <w:sz w:val="28"/>
        </w:rPr>
        <w:t>
      3) ансамбль сезімін дамыту (өз партиясын нақты алып жүру және серіктесін есту білігі);</w:t>
      </w:r>
    </w:p>
    <w:p>
      <w:pPr>
        <w:spacing w:after="0"/>
        <w:ind w:left="0"/>
        <w:jc w:val="both"/>
      </w:pPr>
      <w:r>
        <w:rPr>
          <w:rFonts w:ascii="Times New Roman"/>
          <w:b w:val="false"/>
          <w:i w:val="false"/>
          <w:color w:val="000000"/>
          <w:sz w:val="28"/>
        </w:rPr>
        <w:t>
      4) көркемдік талғамды, орындалатын шығарманың стилін, формасын, мазмұнын түсінуді қалыптастыру;</w:t>
      </w:r>
    </w:p>
    <w:p>
      <w:pPr>
        <w:spacing w:after="0"/>
        <w:ind w:left="0"/>
        <w:jc w:val="both"/>
      </w:pPr>
      <w:r>
        <w:rPr>
          <w:rFonts w:ascii="Times New Roman"/>
          <w:b w:val="false"/>
          <w:i w:val="false"/>
          <w:color w:val="000000"/>
          <w:sz w:val="28"/>
        </w:rPr>
        <w:t>
      5) музыкалық және көркемдік талғамды тәрбиелеу, ансамбльге арналған репертуармен таныстыру арқылы музыкалық ой-өрісін кеңейту;</w:t>
      </w:r>
    </w:p>
    <w:p>
      <w:pPr>
        <w:spacing w:after="0"/>
        <w:ind w:left="0"/>
        <w:jc w:val="both"/>
      </w:pPr>
      <w:r>
        <w:rPr>
          <w:rFonts w:ascii="Times New Roman"/>
          <w:b w:val="false"/>
          <w:i w:val="false"/>
          <w:color w:val="000000"/>
          <w:sz w:val="28"/>
        </w:rPr>
        <w:t>
      6) шығармашылық қызмет және көпшілік алдында өнер көрсету тәжірибесін жинақтау.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білім алушының ансамбльде музыка ойнау мәдениетін, аспапта ойнау бойынша алған білім, білік және дағдыларын практикада қолдануға ұмтылысын тәрбиелеу;</w:t>
      </w:r>
    </w:p>
    <w:p>
      <w:pPr>
        <w:spacing w:after="0"/>
        <w:ind w:left="0"/>
        <w:jc w:val="both"/>
      </w:pPr>
      <w:r>
        <w:rPr>
          <w:rFonts w:ascii="Times New Roman"/>
          <w:b w:val="false"/>
          <w:i w:val="false"/>
          <w:color w:val="000000"/>
          <w:sz w:val="28"/>
        </w:rPr>
        <w:t>
      2) музыканы дұрыс қабылдауды, музыкалық шығарманы тыңдау білігін тәрбиелеу, көркемдік талғамды, музыканы түсініп қабылдау негізінде орындаушылық шеберлік мәдениетін тәрбиелеу;</w:t>
      </w:r>
    </w:p>
    <w:p>
      <w:pPr>
        <w:spacing w:after="0"/>
        <w:ind w:left="0"/>
        <w:jc w:val="both"/>
      </w:pPr>
      <w:r>
        <w:rPr>
          <w:rFonts w:ascii="Times New Roman"/>
          <w:b w:val="false"/>
          <w:i w:val="false"/>
          <w:color w:val="000000"/>
          <w:sz w:val="28"/>
        </w:rPr>
        <w:t xml:space="preserve">
      3) отандық және әлемдік мәдени құндылықтарды, дәстүрлерді, халық шығармашылығының үздік үлгілерін меңгеру арқылы өнерге деген сүйіспеншілікті тәрбиелеу; </w:t>
      </w:r>
    </w:p>
    <w:p>
      <w:pPr>
        <w:spacing w:after="0"/>
        <w:ind w:left="0"/>
        <w:jc w:val="both"/>
      </w:pPr>
      <w:r>
        <w:rPr>
          <w:rFonts w:ascii="Times New Roman"/>
          <w:b w:val="false"/>
          <w:i w:val="false"/>
          <w:color w:val="000000"/>
          <w:sz w:val="28"/>
        </w:rPr>
        <w:t xml:space="preserve">
      4) білім алушылардың кәсіби оқуын жалғастыруға деген саналы уәждемесін қалыптастыру. </w:t>
      </w:r>
    </w:p>
    <w:p>
      <w:pPr>
        <w:spacing w:after="0"/>
        <w:ind w:left="0"/>
        <w:jc w:val="both"/>
      </w:pPr>
      <w:r>
        <w:rPr>
          <w:rFonts w:ascii="Times New Roman"/>
          <w:b w:val="false"/>
          <w:i w:val="false"/>
          <w:color w:val="000000"/>
          <w:sz w:val="28"/>
        </w:rPr>
        <w:t>
      50. Бағдарламаны меңгеру мерзімі – төрт жыл. Аптадағы сағат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51. Педагогтің білім алушылармен жеке жүргізетін сабақтары сыныптағы оқу-тәрбие жұмысының негізгі формасы болып табылады. Сабақтың жеке формалары педагогпен немесе басқа білім алушылармен ансамбльде ойнаумен үйлестіріледі.</w:t>
      </w:r>
    </w:p>
    <w:p>
      <w:pPr>
        <w:spacing w:after="0"/>
        <w:ind w:left="0"/>
        <w:jc w:val="both"/>
      </w:pPr>
      <w:r>
        <w:rPr>
          <w:rFonts w:ascii="Times New Roman"/>
          <w:b w:val="false"/>
          <w:i w:val="false"/>
          <w:color w:val="000000"/>
          <w:sz w:val="28"/>
        </w:rPr>
        <w:t>
      52. Бағдарлама ансамбльде ойнау, ноталарды парақтан оқу, аккомпанемент негіздерін меңгергісі келетін балаларды оқытуға арналған.</w:t>
      </w:r>
    </w:p>
    <w:p>
      <w:pPr>
        <w:spacing w:after="0"/>
        <w:ind w:left="0"/>
        <w:jc w:val="both"/>
      </w:pPr>
      <w:r>
        <w:rPr>
          <w:rFonts w:ascii="Times New Roman"/>
          <w:b w:val="false"/>
          <w:i w:val="false"/>
          <w:color w:val="000000"/>
          <w:sz w:val="28"/>
        </w:rPr>
        <w:t>
      53. Бағдарлама ансамбльде орындаудың практикалық тәжірибесін, ансамбльде музыка ойнауды үйрену және музыка өнерін меңгеру бойынша өз бетінше жұмыс істеу дағдыларын алуға жағдай жасайды.</w:t>
      </w:r>
    </w:p>
    <w:p>
      <w:pPr>
        <w:spacing w:after="0"/>
        <w:ind w:left="0"/>
        <w:jc w:val="both"/>
      </w:pPr>
      <w:r>
        <w:rPr>
          <w:rFonts w:ascii="Times New Roman"/>
          <w:b w:val="false"/>
          <w:i w:val="false"/>
          <w:color w:val="000000"/>
          <w:sz w:val="28"/>
        </w:rPr>
        <w:t>
      54. Бағдарлама бір уақытта жүргізілетін теориялық және практикалық сабақтардан тұрады.</w:t>
      </w:r>
    </w:p>
    <w:p>
      <w:pPr>
        <w:spacing w:after="0"/>
        <w:ind w:left="0"/>
        <w:jc w:val="both"/>
      </w:pPr>
      <w:r>
        <w:rPr>
          <w:rFonts w:ascii="Times New Roman"/>
          <w:b w:val="false"/>
          <w:i w:val="false"/>
          <w:color w:val="000000"/>
          <w:sz w:val="28"/>
        </w:rPr>
        <w:t>
      55. Педагог білім алушының барлық ерекшеліктерін ескереді, жағымды жақтарына мән береді және дамыта отырып, бұл қасиеттерді педагогикалық процесте оңтайлы қолданады.</w:t>
      </w:r>
    </w:p>
    <w:p>
      <w:pPr>
        <w:spacing w:after="0"/>
        <w:ind w:left="0"/>
        <w:jc w:val="both"/>
      </w:pPr>
      <w:r>
        <w:rPr>
          <w:rFonts w:ascii="Times New Roman"/>
          <w:b w:val="false"/>
          <w:i w:val="false"/>
          <w:color w:val="000000"/>
          <w:sz w:val="28"/>
        </w:rPr>
        <w:t xml:space="preserve">
      56. "Ансамбль" пәні бойынша сабақтарда педагогпен, кейіннен сыныптағы білім алушылармен төрт қолмен ойнау практикасы қолданылады, бұл баланың қызығушылығын және ансамбльде музыка ойнау процесіне әуестенушілігін оятады. </w:t>
      </w:r>
    </w:p>
    <w:p>
      <w:pPr>
        <w:spacing w:after="0"/>
        <w:ind w:left="0"/>
        <w:jc w:val="both"/>
      </w:pPr>
      <w:r>
        <w:rPr>
          <w:rFonts w:ascii="Times New Roman"/>
          <w:b w:val="false"/>
          <w:i w:val="false"/>
          <w:color w:val="000000"/>
          <w:sz w:val="28"/>
        </w:rPr>
        <w:t>
      57. Сабақтар білім алушының әрекеттерін қатаң ырғақ шеңберінде ұйымдастырады, зейінін шоғырландыруға мәжбүрлейді және серіктесін тыңдай білуге үйретеді.</w:t>
      </w:r>
    </w:p>
    <w:p>
      <w:pPr>
        <w:spacing w:after="0"/>
        <w:ind w:left="0"/>
        <w:jc w:val="both"/>
      </w:pPr>
      <w:r>
        <w:rPr>
          <w:rFonts w:ascii="Times New Roman"/>
          <w:b w:val="false"/>
          <w:i w:val="false"/>
          <w:color w:val="000000"/>
          <w:sz w:val="28"/>
        </w:rPr>
        <w:t>
      58. Педагогтің міндеттерінің бірі – дайындық деңгейі ұқсас білім алушы-серіктестерді іріктеу. Олардың біреуінің артта қалуы ойыннан алатын жалпы көркемдік әсерге әсер етеді.</w:t>
      </w:r>
    </w:p>
    <w:p>
      <w:pPr>
        <w:spacing w:after="0"/>
        <w:ind w:left="0"/>
        <w:jc w:val="both"/>
      </w:pPr>
      <w:r>
        <w:rPr>
          <w:rFonts w:ascii="Times New Roman"/>
          <w:b w:val="false"/>
          <w:i w:val="false"/>
          <w:color w:val="000000"/>
          <w:sz w:val="28"/>
        </w:rPr>
        <w:t>
      59. Пән бойынша табысты оқытудың шарты – екі серіктесті аспапқа дұрыс отырғызу, серіктестер арасында педальді бөлуді қалыптастыру болып табылады. Ансамбльдегі серіктестер орындарын ауыстырады, әртүрлі білім алушылар арасында бірінші және екінші партияны орындауды алмастырады.</w:t>
      </w:r>
    </w:p>
    <w:p>
      <w:pPr>
        <w:spacing w:after="0"/>
        <w:ind w:left="0"/>
        <w:jc w:val="both"/>
      </w:pPr>
      <w:r>
        <w:rPr>
          <w:rFonts w:ascii="Times New Roman"/>
          <w:b w:val="false"/>
          <w:i w:val="false"/>
          <w:color w:val="000000"/>
          <w:sz w:val="28"/>
        </w:rPr>
        <w:t>
      60. Педагог төрт қолмен ойналатын фортепиано ансамбльдерінен басқа, төрт қолмен ойналатын екі фортепианоға арналған ансамбльдермен таныстырады.</w:t>
      </w:r>
    </w:p>
    <w:p>
      <w:pPr>
        <w:spacing w:after="0"/>
        <w:ind w:left="0"/>
        <w:jc w:val="both"/>
      </w:pPr>
      <w:r>
        <w:rPr>
          <w:rFonts w:ascii="Times New Roman"/>
          <w:b w:val="false"/>
          <w:i w:val="false"/>
          <w:color w:val="000000"/>
          <w:sz w:val="28"/>
        </w:rPr>
        <w:t xml:space="preserve">
      61. Педагогтің үнемі назарында болады: </w:t>
      </w:r>
    </w:p>
    <w:p>
      <w:pPr>
        <w:spacing w:after="0"/>
        <w:ind w:left="0"/>
        <w:jc w:val="both"/>
      </w:pPr>
      <w:r>
        <w:rPr>
          <w:rFonts w:ascii="Times New Roman"/>
          <w:b w:val="false"/>
          <w:i w:val="false"/>
          <w:color w:val="000000"/>
          <w:sz w:val="28"/>
        </w:rPr>
        <w:t>
      1) серіктестердің орындауындағы үйлесімділікпен жұмыс;</w:t>
      </w:r>
    </w:p>
    <w:p>
      <w:pPr>
        <w:spacing w:after="0"/>
        <w:ind w:left="0"/>
        <w:jc w:val="both"/>
      </w:pPr>
      <w:r>
        <w:rPr>
          <w:rFonts w:ascii="Times New Roman"/>
          <w:b w:val="false"/>
          <w:i w:val="false"/>
          <w:color w:val="000000"/>
          <w:sz w:val="28"/>
        </w:rPr>
        <w:t>
      2) олардың партияларының дыбыстық тепе-теңдігі, бірдей фразировка жасау, агогика, штрихтармен, дауыс ырғағымен, фразаны бірге бастап және оны бірге аяқтау білігімен жұмыс;</w:t>
      </w:r>
    </w:p>
    <w:p>
      <w:pPr>
        <w:spacing w:after="0"/>
        <w:ind w:left="0"/>
        <w:jc w:val="both"/>
      </w:pPr>
      <w:r>
        <w:rPr>
          <w:rFonts w:ascii="Times New Roman"/>
          <w:b w:val="false"/>
          <w:i w:val="false"/>
          <w:color w:val="000000"/>
          <w:sz w:val="28"/>
        </w:rPr>
        <w:t>
      3) серіктестер арасында бөлінген қосарланғандарда және аккордарда дыбыс шығаруларының тепе-теңдігі;</w:t>
      </w:r>
    </w:p>
    <w:p>
      <w:pPr>
        <w:spacing w:after="0"/>
        <w:ind w:left="0"/>
        <w:jc w:val="both"/>
      </w:pPr>
      <w:r>
        <w:rPr>
          <w:rFonts w:ascii="Times New Roman"/>
          <w:b w:val="false"/>
          <w:i w:val="false"/>
          <w:color w:val="000000"/>
          <w:sz w:val="28"/>
        </w:rPr>
        <w:t>
      4) дауысты серіктестен серіктеске жеткізу;</w:t>
      </w:r>
    </w:p>
    <w:p>
      <w:pPr>
        <w:spacing w:after="0"/>
        <w:ind w:left="0"/>
        <w:jc w:val="both"/>
      </w:pPr>
      <w:r>
        <w:rPr>
          <w:rFonts w:ascii="Times New Roman"/>
          <w:b w:val="false"/>
          <w:i w:val="false"/>
          <w:color w:val="000000"/>
          <w:sz w:val="28"/>
        </w:rPr>
        <w:t>
      5) ырғақтық қағыстың тұтастығын сақтау.</w:t>
      </w:r>
    </w:p>
    <w:p>
      <w:pPr>
        <w:spacing w:after="0"/>
        <w:ind w:left="0"/>
        <w:jc w:val="both"/>
      </w:pPr>
      <w:r>
        <w:rPr>
          <w:rFonts w:ascii="Times New Roman"/>
          <w:b w:val="false"/>
          <w:i w:val="false"/>
          <w:color w:val="000000"/>
          <w:sz w:val="28"/>
        </w:rPr>
        <w:t>
      62. Педагог білім алушылармен бірге шығарманың формасын талдайды, ірі және ұсақ тараулар белгіленеді, олар білім алушылармен жеке пысықталады. Шығарманың формасы шығарма, оның мағынасы және көркемдік бейнесі туралы жалпы түсініктің маңызды құрамдасы болып табылады.</w:t>
      </w:r>
    </w:p>
    <w:p>
      <w:pPr>
        <w:spacing w:after="0"/>
        <w:ind w:left="0"/>
        <w:jc w:val="both"/>
      </w:pPr>
      <w:r>
        <w:rPr>
          <w:rFonts w:ascii="Times New Roman"/>
          <w:b w:val="false"/>
          <w:i w:val="false"/>
          <w:color w:val="000000"/>
          <w:sz w:val="28"/>
        </w:rPr>
        <w:t xml:space="preserve">
      63. Репертуар орындаушылардың мүмкіндіктеріне қарай әрбір нақты дуэтке арналып қалыптастырылады. </w:t>
      </w:r>
    </w:p>
    <w:p>
      <w:pPr>
        <w:spacing w:after="0"/>
        <w:ind w:left="0"/>
        <w:jc w:val="both"/>
      </w:pPr>
      <w:r>
        <w:rPr>
          <w:rFonts w:ascii="Times New Roman"/>
          <w:b w:val="false"/>
          <w:i w:val="false"/>
          <w:color w:val="000000"/>
          <w:sz w:val="28"/>
        </w:rPr>
        <w:t>
      64. Педагогтің сабақ жүргізудегі міндеттерінің бірі білім алушылардың энергиясы мен уақытын аз жұмсап, максималды нәтижеге қол жеткізу болып табылады.</w:t>
      </w:r>
    </w:p>
    <w:p>
      <w:pPr>
        <w:spacing w:after="0"/>
        <w:ind w:left="0"/>
        <w:jc w:val="both"/>
      </w:pPr>
      <w:r>
        <w:rPr>
          <w:rFonts w:ascii="Times New Roman"/>
          <w:b w:val="false"/>
          <w:i w:val="false"/>
          <w:color w:val="000000"/>
          <w:sz w:val="28"/>
        </w:rPr>
        <w:t>
      65. Үнемі музыка ойнап тұратын дайындықтың қарқыны маңызды болады, ол тек педагогтің тұжырымдалған ескертпелері мен ұсынымдарын түсіндіру үшін тоқтатылуы тиіс.</w:t>
      </w:r>
    </w:p>
    <w:p>
      <w:pPr>
        <w:spacing w:after="0"/>
        <w:ind w:left="0"/>
        <w:jc w:val="both"/>
      </w:pPr>
      <w:r>
        <w:rPr>
          <w:rFonts w:ascii="Times New Roman"/>
          <w:b w:val="false"/>
          <w:i w:val="false"/>
          <w:color w:val="000000"/>
          <w:sz w:val="28"/>
        </w:rPr>
        <w:t xml:space="preserve">
      66. Ансамбльдік техника барлық орындаушылардың көркемдік бейнені түсінудегі біртұтастығын және орындаушылық тәсілдердің үйлесімділігін талап етеді. </w:t>
      </w:r>
    </w:p>
    <w:p>
      <w:pPr>
        <w:spacing w:after="0"/>
        <w:ind w:left="0"/>
        <w:jc w:val="both"/>
      </w:pPr>
      <w:r>
        <w:rPr>
          <w:rFonts w:ascii="Times New Roman"/>
          <w:b w:val="false"/>
          <w:i w:val="false"/>
          <w:color w:val="000000"/>
          <w:sz w:val="28"/>
        </w:rPr>
        <w:t xml:space="preserve">
      67. Ансамбльдің нақты және бірге ойнау шарты болып қарқынды бекіту және ырғақтық қағыстың тұтас сақталуы болып табылады. Ырғақпен жұмыс фразировкамен және музыкалық мазмұнымен қатар жүргізіледі. </w:t>
      </w:r>
    </w:p>
    <w:p>
      <w:pPr>
        <w:spacing w:after="0"/>
        <w:ind w:left="0"/>
        <w:jc w:val="both"/>
      </w:pPr>
      <w:r>
        <w:rPr>
          <w:rFonts w:ascii="Times New Roman"/>
          <w:b w:val="false"/>
          <w:i w:val="false"/>
          <w:color w:val="000000"/>
          <w:sz w:val="28"/>
        </w:rPr>
        <w:t xml:space="preserve">
      68. Фразалардың әндетіп шығуы негіз қалаушы мәнге ие. Шығарманы, оның бейнелі-поэтикалық құрылымын, музыкалық драматургиясын талдау қажет. </w:t>
      </w:r>
    </w:p>
    <w:p>
      <w:pPr>
        <w:spacing w:after="0"/>
        <w:ind w:left="0"/>
        <w:jc w:val="both"/>
      </w:pPr>
      <w:r>
        <w:rPr>
          <w:rFonts w:ascii="Times New Roman"/>
          <w:b w:val="false"/>
          <w:i w:val="false"/>
          <w:color w:val="000000"/>
          <w:sz w:val="28"/>
        </w:rPr>
        <w:t>
      69. Педагог білім алушының назарын шығарманың формасына, динамикалық, тембрлік бояуының ерекшеліктеріне, мейлінше күрделі эпизодтарына аудартады.</w:t>
      </w:r>
    </w:p>
    <w:p>
      <w:pPr>
        <w:spacing w:after="0"/>
        <w:ind w:left="0"/>
        <w:jc w:val="both"/>
      </w:pPr>
      <w:r>
        <w:rPr>
          <w:rFonts w:ascii="Times New Roman"/>
          <w:b w:val="false"/>
          <w:i w:val="false"/>
          <w:color w:val="000000"/>
          <w:sz w:val="28"/>
        </w:rPr>
        <w:t xml:space="preserve">
      70. Педагог білім алушыны өз серіктесін тыңдауды және естуді, онымен өзінің әрекеттері мен тілегін қатаң келісіп отыруға дағдыландырады. </w:t>
      </w:r>
    </w:p>
    <w:p>
      <w:pPr>
        <w:spacing w:after="0"/>
        <w:ind w:left="0"/>
        <w:jc w:val="both"/>
      </w:pPr>
      <w:r>
        <w:rPr>
          <w:rFonts w:ascii="Times New Roman"/>
          <w:b w:val="false"/>
          <w:i w:val="false"/>
          <w:color w:val="000000"/>
          <w:sz w:val="28"/>
        </w:rPr>
        <w:t>
      71. Шығармашылық тұлғаны қалыптастыру бойынша жұмыс оқытудың барлық кезеңінде жүзеге асырылады.</w:t>
      </w:r>
    </w:p>
    <w:p>
      <w:pPr>
        <w:spacing w:after="0"/>
        <w:ind w:left="0"/>
        <w:jc w:val="both"/>
      </w:pPr>
      <w:r>
        <w:rPr>
          <w:rFonts w:ascii="Times New Roman"/>
          <w:b w:val="false"/>
          <w:i w:val="false"/>
          <w:color w:val="000000"/>
          <w:sz w:val="28"/>
        </w:rPr>
        <w:t>
      72. Білім алушыға өз бетінше жұмыс істеуді, мәселелі фрагменттерді пысықтау білігін, шығарманың штрихтарын, фразировкасын және динамикасын нақтылауды үйрету маңызды міндет болып табылады.</w:t>
      </w:r>
    </w:p>
    <w:p>
      <w:pPr>
        <w:spacing w:after="0"/>
        <w:ind w:left="0"/>
        <w:jc w:val="both"/>
      </w:pPr>
      <w:r>
        <w:rPr>
          <w:rFonts w:ascii="Times New Roman"/>
          <w:b w:val="false"/>
          <w:i w:val="false"/>
          <w:color w:val="000000"/>
          <w:sz w:val="28"/>
        </w:rPr>
        <w:t>
      73. Білім алушы алдымен өзінің партиясымен жеке, кейін серіктесімен бірге жұмыс істейді. Табысты ойнаудың маңызды шарты педагогпен жүргізілетін тұрақты дайындықтар болып табылады.</w:t>
      </w:r>
    </w:p>
    <w:p>
      <w:pPr>
        <w:spacing w:after="0"/>
        <w:ind w:left="0"/>
        <w:jc w:val="both"/>
      </w:pPr>
      <w:r>
        <w:rPr>
          <w:rFonts w:ascii="Times New Roman"/>
          <w:b w:val="false"/>
          <w:i w:val="false"/>
          <w:color w:val="000000"/>
          <w:sz w:val="28"/>
        </w:rPr>
        <w:t>
      74.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тапсырмаларын дайындалуға кететін уақыт шығыны ескеріліп анықталады.</w:t>
      </w:r>
    </w:p>
    <w:p>
      <w:pPr>
        <w:spacing w:after="0"/>
        <w:ind w:left="0"/>
        <w:jc w:val="both"/>
      </w:pPr>
      <w:r>
        <w:rPr>
          <w:rFonts w:ascii="Times New Roman"/>
          <w:b w:val="false"/>
          <w:i w:val="false"/>
          <w:color w:val="000000"/>
          <w:sz w:val="28"/>
        </w:rPr>
        <w:t xml:space="preserve">
      75. Жеке үй тапсырмасы бірнеше рет жүргізіліп, педагогтің ұсынымдарына сәйкес құрылады. Білім алушы өзінің жеке партиясын жаттайды, ноталық мәтінге, авторлық нұсқауларға назар аударады, осыдан кейін ансамбль бойынша серіктесімен бірге дайындалуға көшеді. </w:t>
      </w:r>
    </w:p>
    <w:p>
      <w:pPr>
        <w:spacing w:after="0"/>
        <w:ind w:left="0"/>
        <w:jc w:val="both"/>
      </w:pPr>
      <w:r>
        <w:rPr>
          <w:rFonts w:ascii="Times New Roman"/>
          <w:b w:val="false"/>
          <w:i w:val="false"/>
          <w:color w:val="000000"/>
          <w:sz w:val="28"/>
        </w:rPr>
        <w:t>
      76. Білім алушы педагогпен өткізілген әр сабақтан кейін дайындалады, ойнаудағы педагог көрсеткен кемшіліктерін түзетеді. Білім алушы фортепиано ансамблі бойынша серіктесінің партиясымен танысады, нотадағы маңызды тұстарды, барынша үйлесімді дыбысталуға қол жетізу үшін маңыздыларды, орындаушы арасындағы дыбысты балансты белгілейді, педальді дұрыс басқару, жалпы штрихтармен және динамикамен жұмыс істейді.</w:t>
      </w:r>
    </w:p>
    <w:p>
      <w:pPr>
        <w:spacing w:after="0"/>
        <w:ind w:left="0"/>
        <w:jc w:val="both"/>
      </w:pPr>
      <w:r>
        <w:rPr>
          <w:rFonts w:ascii="Times New Roman"/>
          <w:b w:val="false"/>
          <w:i w:val="false"/>
          <w:color w:val="000000"/>
          <w:sz w:val="28"/>
        </w:rPr>
        <w:t>
      77. Білім алушы ансамбльдің құрамында ойнай отырып, бірінші, екінші партияларды оқуды және бір тактіге немесе бірнеше тактіге алдын ала қарауды дағдыландырады.</w:t>
      </w:r>
    </w:p>
    <w:p>
      <w:pPr>
        <w:spacing w:after="0"/>
        <w:ind w:left="0"/>
        <w:jc w:val="both"/>
      </w:pPr>
      <w:r>
        <w:rPr>
          <w:rFonts w:ascii="Times New Roman"/>
          <w:b w:val="false"/>
          <w:i w:val="false"/>
          <w:color w:val="000000"/>
          <w:sz w:val="28"/>
        </w:rPr>
        <w:t>
      78. Бірінші кезекте ең күрделі тапсырмалар пысықталады, әртүрлі техникалық тәсілдер қолданылады. Педагог білім алушының зияткерлік және физикалық мүмкіндіктеріне сәйкес қандай да бір тапсырмамен жұмыс істеуге жұмсалатын уақытты анықтайды.</w:t>
      </w:r>
    </w:p>
    <w:p>
      <w:pPr>
        <w:spacing w:after="0"/>
        <w:ind w:left="0"/>
        <w:jc w:val="both"/>
      </w:pPr>
      <w:r>
        <w:rPr>
          <w:rFonts w:ascii="Times New Roman"/>
          <w:b w:val="false"/>
          <w:i w:val="false"/>
          <w:color w:val="000000"/>
          <w:sz w:val="28"/>
        </w:rPr>
        <w:t>
      79. Жеке жоспардың міндетті тараулары:</w:t>
      </w:r>
    </w:p>
    <w:p>
      <w:pPr>
        <w:spacing w:after="0"/>
        <w:ind w:left="0"/>
        <w:jc w:val="both"/>
      </w:pPr>
      <w:r>
        <w:rPr>
          <w:rFonts w:ascii="Times New Roman"/>
          <w:b w:val="false"/>
          <w:i w:val="false"/>
          <w:color w:val="000000"/>
          <w:sz w:val="28"/>
        </w:rPr>
        <w:t>
      1) ауфтактпен жұмыс;</w:t>
      </w:r>
    </w:p>
    <w:p>
      <w:pPr>
        <w:spacing w:after="0"/>
        <w:ind w:left="0"/>
        <w:jc w:val="both"/>
      </w:pPr>
      <w:r>
        <w:rPr>
          <w:rFonts w:ascii="Times New Roman"/>
          <w:b w:val="false"/>
          <w:i w:val="false"/>
          <w:color w:val="000000"/>
          <w:sz w:val="28"/>
        </w:rPr>
        <w:t>
      2) үйлесімді орындау бойынша жұмыс;</w:t>
      </w:r>
    </w:p>
    <w:p>
      <w:pPr>
        <w:spacing w:after="0"/>
        <w:ind w:left="0"/>
        <w:jc w:val="both"/>
      </w:pPr>
      <w:r>
        <w:rPr>
          <w:rFonts w:ascii="Times New Roman"/>
          <w:b w:val="false"/>
          <w:i w:val="false"/>
          <w:color w:val="000000"/>
          <w:sz w:val="28"/>
        </w:rPr>
        <w:t>
      3) классикалық және заманауи авторлардың пьесаларын орындау;</w:t>
      </w:r>
    </w:p>
    <w:p>
      <w:pPr>
        <w:spacing w:after="0"/>
        <w:ind w:left="0"/>
        <w:jc w:val="both"/>
      </w:pPr>
      <w:r>
        <w:rPr>
          <w:rFonts w:ascii="Times New Roman"/>
          <w:b w:val="false"/>
          <w:i w:val="false"/>
          <w:color w:val="000000"/>
          <w:sz w:val="28"/>
        </w:rPr>
        <w:t>
      4) Қазақстан композиторларының шығармаларын орындау;</w:t>
      </w:r>
    </w:p>
    <w:p>
      <w:pPr>
        <w:spacing w:after="0"/>
        <w:ind w:left="0"/>
        <w:jc w:val="both"/>
      </w:pPr>
      <w:r>
        <w:rPr>
          <w:rFonts w:ascii="Times New Roman"/>
          <w:b w:val="false"/>
          <w:i w:val="false"/>
          <w:color w:val="000000"/>
          <w:sz w:val="28"/>
        </w:rPr>
        <w:t>
      5) халық әндері мен билерінің өңдеулері;</w:t>
      </w:r>
    </w:p>
    <w:p>
      <w:pPr>
        <w:spacing w:after="0"/>
        <w:ind w:left="0"/>
        <w:jc w:val="both"/>
      </w:pPr>
      <w:r>
        <w:rPr>
          <w:rFonts w:ascii="Times New Roman"/>
          <w:b w:val="false"/>
          <w:i w:val="false"/>
          <w:color w:val="000000"/>
          <w:sz w:val="28"/>
        </w:rPr>
        <w:t>
      6) ансабль құрамында жұмыс істеу;</w:t>
      </w:r>
    </w:p>
    <w:p>
      <w:pPr>
        <w:spacing w:after="0"/>
        <w:ind w:left="0"/>
        <w:jc w:val="both"/>
      </w:pPr>
      <w:r>
        <w:rPr>
          <w:rFonts w:ascii="Times New Roman"/>
          <w:b w:val="false"/>
          <w:i w:val="false"/>
          <w:color w:val="000000"/>
          <w:sz w:val="28"/>
        </w:rPr>
        <w:t>
      7) ноталарды парақтан оқу дағдылары.</w:t>
      </w:r>
    </w:p>
    <w:p>
      <w:pPr>
        <w:spacing w:after="0"/>
        <w:ind w:left="0"/>
        <w:jc w:val="both"/>
      </w:pPr>
      <w:r>
        <w:rPr>
          <w:rFonts w:ascii="Times New Roman"/>
          <w:b w:val="false"/>
          <w:i w:val="false"/>
          <w:color w:val="000000"/>
          <w:sz w:val="28"/>
        </w:rPr>
        <w:t>
      80. Үй тапсырмасының мазмұны:</w:t>
      </w:r>
    </w:p>
    <w:p>
      <w:pPr>
        <w:spacing w:after="0"/>
        <w:ind w:left="0"/>
        <w:jc w:val="both"/>
      </w:pPr>
      <w:r>
        <w:rPr>
          <w:rFonts w:ascii="Times New Roman"/>
          <w:b w:val="false"/>
          <w:i w:val="false"/>
          <w:color w:val="000000"/>
          <w:sz w:val="28"/>
        </w:rPr>
        <w:t xml:space="preserve">
      1) шығармаларды талдау; </w:t>
      </w:r>
    </w:p>
    <w:p>
      <w:pPr>
        <w:spacing w:after="0"/>
        <w:ind w:left="0"/>
        <w:jc w:val="both"/>
      </w:pPr>
      <w:r>
        <w:rPr>
          <w:rFonts w:ascii="Times New Roman"/>
          <w:b w:val="false"/>
          <w:i w:val="false"/>
          <w:color w:val="000000"/>
          <w:sz w:val="28"/>
        </w:rPr>
        <w:t>
      2) техникалық қиындықтарды жеңу бойынша жұмыс;</w:t>
      </w:r>
    </w:p>
    <w:p>
      <w:pPr>
        <w:spacing w:after="0"/>
        <w:ind w:left="0"/>
        <w:jc w:val="both"/>
      </w:pPr>
      <w:r>
        <w:rPr>
          <w:rFonts w:ascii="Times New Roman"/>
          <w:b w:val="false"/>
          <w:i w:val="false"/>
          <w:color w:val="000000"/>
          <w:sz w:val="28"/>
        </w:rPr>
        <w:t>
      3) мәнерлеп орындау бойынша жұмыс;</w:t>
      </w:r>
    </w:p>
    <w:p>
      <w:pPr>
        <w:spacing w:after="0"/>
        <w:ind w:left="0"/>
        <w:jc w:val="both"/>
      </w:pPr>
      <w:r>
        <w:rPr>
          <w:rFonts w:ascii="Times New Roman"/>
          <w:b w:val="false"/>
          <w:i w:val="false"/>
          <w:color w:val="000000"/>
          <w:sz w:val="28"/>
        </w:rPr>
        <w:t>
      4) ноталарды парақтан оқу.</w:t>
      </w:r>
    </w:p>
    <w:p>
      <w:pPr>
        <w:spacing w:after="0"/>
        <w:ind w:left="0"/>
        <w:jc w:val="both"/>
      </w:pPr>
      <w:r>
        <w:rPr>
          <w:rFonts w:ascii="Times New Roman"/>
          <w:b w:val="false"/>
          <w:i w:val="false"/>
          <w:color w:val="000000"/>
          <w:sz w:val="28"/>
        </w:rPr>
        <w:t xml:space="preserve">
      81. Білім алушының өз бетінше жүргізетін сабақтарын белсендіру үшін сабақтың келесі формалары қолданылады: </w:t>
      </w:r>
    </w:p>
    <w:p>
      <w:pPr>
        <w:spacing w:after="0"/>
        <w:ind w:left="0"/>
        <w:jc w:val="both"/>
      </w:pPr>
      <w:r>
        <w:rPr>
          <w:rFonts w:ascii="Times New Roman"/>
          <w:b w:val="false"/>
          <w:i w:val="false"/>
          <w:color w:val="000000"/>
          <w:sz w:val="28"/>
        </w:rPr>
        <w:t>
      1) өзінің орындауын талдау (білім алушы өзінің ойнауын бағалайды, жіберілген қателіктерін белгілейді);</w:t>
      </w:r>
    </w:p>
    <w:p>
      <w:pPr>
        <w:spacing w:after="0"/>
        <w:ind w:left="0"/>
        <w:jc w:val="both"/>
      </w:pPr>
      <w:r>
        <w:rPr>
          <w:rFonts w:ascii="Times New Roman"/>
          <w:b w:val="false"/>
          <w:i w:val="false"/>
          <w:color w:val="000000"/>
          <w:sz w:val="28"/>
        </w:rPr>
        <w:t xml:space="preserve">
      2) білім алушың күнделігіне шығармамен жұмыс істеуге қатысты педагогтің маңызды ұсынымдарын жазу; </w:t>
      </w:r>
    </w:p>
    <w:p>
      <w:pPr>
        <w:spacing w:after="0"/>
        <w:ind w:left="0"/>
        <w:jc w:val="both"/>
      </w:pPr>
      <w:r>
        <w:rPr>
          <w:rFonts w:ascii="Times New Roman"/>
          <w:b w:val="false"/>
          <w:i w:val="false"/>
          <w:color w:val="000000"/>
          <w:sz w:val="28"/>
        </w:rPr>
        <w:t>
      3) үй тапсырмаларын орындау туралы ауызша есеп беру (білім алушы қиындықтар туралы және оларды жою туралы айтады).</w:t>
      </w:r>
    </w:p>
    <w:p>
      <w:pPr>
        <w:spacing w:after="0"/>
        <w:ind w:left="0"/>
        <w:jc w:val="both"/>
      </w:pPr>
      <w:r>
        <w:rPr>
          <w:rFonts w:ascii="Times New Roman"/>
          <w:b w:val="false"/>
          <w:i w:val="false"/>
          <w:color w:val="000000"/>
          <w:sz w:val="28"/>
        </w:rPr>
        <w:t>
      82. "Ансамбль" пәнінің үлгілік оқу жоспарындағы "Фортепиано", "Нотаны парақтан оқу"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83. 1 сыныптағы Бағдарлама талаптары:</w:t>
      </w:r>
    </w:p>
    <w:p>
      <w:pPr>
        <w:spacing w:after="0"/>
        <w:ind w:left="0"/>
        <w:jc w:val="both"/>
      </w:pPr>
      <w:r>
        <w:rPr>
          <w:rFonts w:ascii="Times New Roman"/>
          <w:b w:val="false"/>
          <w:i w:val="false"/>
          <w:color w:val="000000"/>
          <w:sz w:val="28"/>
        </w:rPr>
        <w:t>
      1) педагогпен, сыныптағы білім алушымен бірге төрт қолмен ойнауды меңгеру;</w:t>
      </w:r>
    </w:p>
    <w:p>
      <w:pPr>
        <w:spacing w:after="0"/>
        <w:ind w:left="0"/>
        <w:jc w:val="both"/>
      </w:pPr>
      <w:r>
        <w:rPr>
          <w:rFonts w:ascii="Times New Roman"/>
          <w:b w:val="false"/>
          <w:i w:val="false"/>
          <w:color w:val="000000"/>
          <w:sz w:val="28"/>
        </w:rPr>
        <w:t>
      2) ырғақты суреті қарапайым, қарапайым өлшемді бір дауысты әуендерді, қарапайым фраза, мотив деңгейіндегі музыкалық құрылымдарды, бір аппликатуралық позиция шеңберінде ойнау тәсілдерін, штрихтарды (non legato [нон легато], legato [легато]) меңгеру;</w:t>
      </w:r>
    </w:p>
    <w:p>
      <w:pPr>
        <w:spacing w:after="0"/>
        <w:ind w:left="0"/>
        <w:jc w:val="both"/>
      </w:pPr>
      <w:r>
        <w:rPr>
          <w:rFonts w:ascii="Times New Roman"/>
          <w:b w:val="false"/>
          <w:i w:val="false"/>
          <w:color w:val="000000"/>
          <w:sz w:val="28"/>
        </w:rPr>
        <w:t>
      3) мейлінше күрделі ырғақты суреттерді, аяқталған құрылымды (кезеңді) білдіретін музыкалық материалды меңгеру;</w:t>
      </w:r>
    </w:p>
    <w:p>
      <w:pPr>
        <w:spacing w:after="0"/>
        <w:ind w:left="0"/>
        <w:jc w:val="both"/>
      </w:pPr>
      <w:r>
        <w:rPr>
          <w:rFonts w:ascii="Times New Roman"/>
          <w:b w:val="false"/>
          <w:i w:val="false"/>
          <w:color w:val="000000"/>
          <w:sz w:val="28"/>
        </w:rPr>
        <w:t>
      4) бір дауысты әуендермен, штрихтармен (non legato [нон легато], 2 дыбыспен legato [легато], мүмкіндігінше staccato [стаккато]);</w:t>
      </w:r>
    </w:p>
    <w:p>
      <w:pPr>
        <w:spacing w:after="0"/>
        <w:ind w:left="0"/>
        <w:jc w:val="both"/>
      </w:pPr>
      <w:r>
        <w:rPr>
          <w:rFonts w:ascii="Times New Roman"/>
          <w:b w:val="false"/>
          <w:i w:val="false"/>
          <w:color w:val="000000"/>
          <w:sz w:val="28"/>
        </w:rPr>
        <w:t>
      5) серіктесін тыңдау дағдысын қалыптастыру;</w:t>
      </w:r>
    </w:p>
    <w:p>
      <w:pPr>
        <w:spacing w:after="0"/>
        <w:ind w:left="0"/>
        <w:jc w:val="both"/>
      </w:pPr>
      <w:r>
        <w:rPr>
          <w:rFonts w:ascii="Times New Roman"/>
          <w:b w:val="false"/>
          <w:i w:val="false"/>
          <w:color w:val="000000"/>
          <w:sz w:val="28"/>
        </w:rPr>
        <w:t>
      6) оқу жылының ішінде 6-8 музыкалық шығарманы меңгеру.</w:t>
      </w:r>
    </w:p>
    <w:p>
      <w:pPr>
        <w:spacing w:after="0"/>
        <w:ind w:left="0"/>
        <w:jc w:val="both"/>
      </w:pPr>
      <w:r>
        <w:rPr>
          <w:rFonts w:ascii="Times New Roman"/>
          <w:b w:val="false"/>
          <w:i w:val="false"/>
          <w:color w:val="000000"/>
          <w:sz w:val="28"/>
        </w:rPr>
        <w:t>
      84. 1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Ансамбль түсінігі. Ансамбльдің түрлері.</w:t>
      </w:r>
    </w:p>
    <w:p>
      <w:pPr>
        <w:spacing w:after="0"/>
        <w:ind w:left="0"/>
        <w:jc w:val="both"/>
      </w:pPr>
      <w:r>
        <w:rPr>
          <w:rFonts w:ascii="Times New Roman"/>
          <w:b w:val="false"/>
          <w:i w:val="false"/>
          <w:color w:val="000000"/>
          <w:sz w:val="28"/>
        </w:rPr>
        <w:t>
      2-тақырып. Ансамбльде ойнаудың ерекшеліктері.</w:t>
      </w:r>
    </w:p>
    <w:p>
      <w:pPr>
        <w:spacing w:after="0"/>
        <w:ind w:left="0"/>
        <w:jc w:val="both"/>
      </w:pPr>
      <w:r>
        <w:rPr>
          <w:rFonts w:ascii="Times New Roman"/>
          <w:b w:val="false"/>
          <w:i w:val="false"/>
          <w:color w:val="000000"/>
          <w:sz w:val="28"/>
        </w:rPr>
        <w:t>
      3-тақырып. Шығармамен танысу. Шығарманы құру тарихы. Композитор туралы мәлімет.</w:t>
      </w:r>
    </w:p>
    <w:p>
      <w:pPr>
        <w:spacing w:after="0"/>
        <w:ind w:left="0"/>
        <w:jc w:val="both"/>
      </w:pPr>
      <w:r>
        <w:rPr>
          <w:rFonts w:ascii="Times New Roman"/>
          <w:b w:val="false"/>
          <w:i w:val="false"/>
          <w:color w:val="000000"/>
          <w:sz w:val="28"/>
        </w:rPr>
        <w:t>
      4-тақырып. Педагог және білім алушы құрамында бірге ойнау.</w:t>
      </w:r>
    </w:p>
    <w:p>
      <w:pPr>
        <w:spacing w:after="0"/>
        <w:ind w:left="0"/>
        <w:jc w:val="both"/>
      </w:pPr>
      <w:r>
        <w:rPr>
          <w:rFonts w:ascii="Times New Roman"/>
          <w:b w:val="false"/>
          <w:i w:val="false"/>
          <w:color w:val="000000"/>
          <w:sz w:val="28"/>
        </w:rPr>
        <w:t>
      5-тақырып. Шығарманы талдау. Шығарма формасын талдау. Дыбыс балансымен жұмыс. Дыбыс шығарудың ұқсас тәсілдерін меңгеру бойынша жұмыс.</w:t>
      </w:r>
    </w:p>
    <w:p>
      <w:pPr>
        <w:spacing w:after="0"/>
        <w:ind w:left="0"/>
        <w:jc w:val="both"/>
      </w:pPr>
      <w:r>
        <w:rPr>
          <w:rFonts w:ascii="Times New Roman"/>
          <w:b w:val="false"/>
          <w:i w:val="false"/>
          <w:color w:val="000000"/>
          <w:sz w:val="28"/>
        </w:rPr>
        <w:t>
      6-тақырып. Үйлесімді бірге ойнау бойынша жұмыс. Әр партияның материалындағы техникалық қиындықтарды жеңу бойынша жұмыс.</w:t>
      </w:r>
    </w:p>
    <w:p>
      <w:pPr>
        <w:spacing w:after="0"/>
        <w:ind w:left="0"/>
        <w:jc w:val="both"/>
      </w:pPr>
      <w:r>
        <w:rPr>
          <w:rFonts w:ascii="Times New Roman"/>
          <w:b w:val="false"/>
          <w:i w:val="false"/>
          <w:color w:val="000000"/>
          <w:sz w:val="28"/>
        </w:rPr>
        <w:t>
      7-тақырып. Дуэтке қатысушылардың орындауын үйлестіру бойынша жұмыс.</w:t>
      </w:r>
    </w:p>
    <w:p>
      <w:pPr>
        <w:spacing w:after="0"/>
        <w:ind w:left="0"/>
        <w:jc w:val="both"/>
      </w:pPr>
      <w:r>
        <w:rPr>
          <w:rFonts w:ascii="Times New Roman"/>
          <w:b w:val="false"/>
          <w:i w:val="false"/>
          <w:color w:val="000000"/>
          <w:sz w:val="28"/>
        </w:rPr>
        <w:t>
      8-тақырып. Музыкалық материалды бөлмей, аяқталмаған фразаны іліп әкету және оны серіктеске беру білігін қалыптастыру бойынша жұмыс.</w:t>
      </w:r>
    </w:p>
    <w:p>
      <w:pPr>
        <w:spacing w:after="0"/>
        <w:ind w:left="0"/>
        <w:jc w:val="both"/>
      </w:pPr>
      <w:r>
        <w:rPr>
          <w:rFonts w:ascii="Times New Roman"/>
          <w:b w:val="false"/>
          <w:i w:val="false"/>
          <w:color w:val="000000"/>
          <w:sz w:val="28"/>
        </w:rPr>
        <w:t>
      9-тақырып. Ұжымдық шығармашылық музыка ойнау дағдыларын қалыптастыру. Ауфтакт. Ішкі үлестік қағыс. Өз партиясының дыбысталуын ести білу. Серіктесінің партиясын ести білу. Ансабльдің тұтас дыбысталуын ести білу.</w:t>
      </w:r>
    </w:p>
    <w:p>
      <w:pPr>
        <w:spacing w:after="0"/>
        <w:ind w:left="0"/>
        <w:jc w:val="both"/>
      </w:pPr>
      <w:r>
        <w:rPr>
          <w:rFonts w:ascii="Times New Roman"/>
          <w:b w:val="false"/>
          <w:i w:val="false"/>
          <w:color w:val="000000"/>
          <w:sz w:val="28"/>
        </w:rPr>
        <w:t xml:space="preserve">
      10-тақырып. Музыкалық материалдың барлық элементтерінің тең орындалуына қол жеткізу білігін қалыптастыру бойынша жұмыс (штрихтарды, педальді басу, дыбыс шығару, динамика). </w:t>
      </w:r>
    </w:p>
    <w:p>
      <w:pPr>
        <w:spacing w:after="0"/>
        <w:ind w:left="0"/>
        <w:jc w:val="both"/>
      </w:pPr>
      <w:r>
        <w:rPr>
          <w:rFonts w:ascii="Times New Roman"/>
          <w:b w:val="false"/>
          <w:i w:val="false"/>
          <w:color w:val="000000"/>
          <w:sz w:val="28"/>
        </w:rPr>
        <w:t>
      11-тақырып. Үйлесімді, бір қарқында, қимылдың тұтастығын үнемі сезіне отырып ойнау білігін қалыптастыру бойынша жұмыс. Бірігіп орындау процесінде шығарманың көркемдік бейнесінің біртұтастығымен жұмыс істеу білігі.</w:t>
      </w:r>
    </w:p>
    <w:p>
      <w:pPr>
        <w:spacing w:after="0"/>
        <w:ind w:left="0"/>
        <w:jc w:val="both"/>
      </w:pPr>
      <w:r>
        <w:rPr>
          <w:rFonts w:ascii="Times New Roman"/>
          <w:b w:val="false"/>
          <w:i w:val="false"/>
          <w:color w:val="000000"/>
          <w:sz w:val="28"/>
        </w:rPr>
        <w:t>
      85.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ноталық сауат негіздерін біледі;</w:t>
      </w:r>
    </w:p>
    <w:p>
      <w:pPr>
        <w:spacing w:after="0"/>
        <w:ind w:left="0"/>
        <w:jc w:val="both"/>
      </w:pPr>
      <w:r>
        <w:rPr>
          <w:rFonts w:ascii="Times New Roman"/>
          <w:b w:val="false"/>
          <w:i w:val="false"/>
          <w:color w:val="000000"/>
          <w:sz w:val="28"/>
        </w:rPr>
        <w:t xml:space="preserve">
      2) (non legato [нон легато], legato [легато], мүмкіндігінше staccato [стаккато]) штрихтарын біледі; </w:t>
      </w:r>
    </w:p>
    <w:p>
      <w:pPr>
        <w:spacing w:after="0"/>
        <w:ind w:left="0"/>
        <w:jc w:val="both"/>
      </w:pPr>
      <w:r>
        <w:rPr>
          <w:rFonts w:ascii="Times New Roman"/>
          <w:b w:val="false"/>
          <w:i w:val="false"/>
          <w:color w:val="000000"/>
          <w:sz w:val="28"/>
        </w:rPr>
        <w:t>
      3) ансамбль, әуен, лад (мажор, минор), үзіліс, мінез түсініктерін біледі;</w:t>
      </w:r>
    </w:p>
    <w:p>
      <w:pPr>
        <w:spacing w:after="0"/>
        <w:ind w:left="0"/>
        <w:jc w:val="both"/>
      </w:pPr>
      <w:r>
        <w:rPr>
          <w:rFonts w:ascii="Times New Roman"/>
          <w:b w:val="false"/>
          <w:i w:val="false"/>
          <w:color w:val="000000"/>
          <w:sz w:val="28"/>
        </w:rPr>
        <w:t>
      4) динамикалық реңктерді біледі (forte [форте], piano [пиано], diminuendo [диминуэндо], crescendo [крещендо]);</w:t>
      </w:r>
    </w:p>
    <w:p>
      <w:pPr>
        <w:spacing w:after="0"/>
        <w:ind w:left="0"/>
        <w:jc w:val="both"/>
      </w:pPr>
      <w:r>
        <w:rPr>
          <w:rFonts w:ascii="Times New Roman"/>
          <w:b w:val="false"/>
          <w:i w:val="false"/>
          <w:color w:val="000000"/>
          <w:sz w:val="28"/>
        </w:rPr>
        <w:t>
      5) non legato [нон легато], legato [легато], staccato [стаккато] штрихтарын дұрыс орындайды;</w:t>
      </w:r>
    </w:p>
    <w:p>
      <w:pPr>
        <w:spacing w:after="0"/>
        <w:ind w:left="0"/>
        <w:jc w:val="both"/>
      </w:pPr>
      <w:r>
        <w:rPr>
          <w:rFonts w:ascii="Times New Roman"/>
          <w:b w:val="false"/>
          <w:i w:val="false"/>
          <w:color w:val="000000"/>
          <w:sz w:val="28"/>
        </w:rPr>
        <w:t>
      6) дыбысты белгілі күшпен шығара алады;</w:t>
      </w:r>
    </w:p>
    <w:p>
      <w:pPr>
        <w:spacing w:after="0"/>
        <w:ind w:left="0"/>
        <w:jc w:val="both"/>
      </w:pPr>
      <w:r>
        <w:rPr>
          <w:rFonts w:ascii="Times New Roman"/>
          <w:b w:val="false"/>
          <w:i w:val="false"/>
          <w:color w:val="000000"/>
          <w:sz w:val="28"/>
        </w:rPr>
        <w:t>
      7) өз партиясының және серіктесі партиясының дыбысталуын ести алады.</w:t>
      </w:r>
    </w:p>
    <w:p>
      <w:pPr>
        <w:spacing w:after="0"/>
        <w:ind w:left="0"/>
        <w:jc w:val="both"/>
      </w:pPr>
      <w:r>
        <w:rPr>
          <w:rFonts w:ascii="Times New Roman"/>
          <w:b w:val="false"/>
          <w:i w:val="false"/>
          <w:color w:val="000000"/>
          <w:sz w:val="28"/>
        </w:rPr>
        <w:t>
      86. 2 сыныптағы Бағдарлама талаптары:</w:t>
      </w:r>
    </w:p>
    <w:p>
      <w:pPr>
        <w:spacing w:after="0"/>
        <w:ind w:left="0"/>
        <w:jc w:val="both"/>
      </w:pPr>
      <w:r>
        <w:rPr>
          <w:rFonts w:ascii="Times New Roman"/>
          <w:b w:val="false"/>
          <w:i w:val="false"/>
          <w:color w:val="000000"/>
          <w:sz w:val="28"/>
        </w:rPr>
        <w:t>
      1) ансамбльде музыка ойнау дағдылары, әуендік сызықты тыңдау білігі, оны мәнерлеп жеткізу, серіктесін сауатты сүйемелдеу, шығарманың динамикасымен, музыкалық шығарманың мазмұны мен стилін талдау бойынша жұмыс жалғастырылады:</w:t>
      </w:r>
    </w:p>
    <w:p>
      <w:pPr>
        <w:spacing w:after="0"/>
        <w:ind w:left="0"/>
        <w:jc w:val="both"/>
      </w:pPr>
      <w:r>
        <w:rPr>
          <w:rFonts w:ascii="Times New Roman"/>
          <w:b w:val="false"/>
          <w:i w:val="false"/>
          <w:color w:val="000000"/>
          <w:sz w:val="28"/>
        </w:rPr>
        <w:t>
      2) ырғақтық суреті жеңіл және мейлінше күрделі бір дауысты әуендерді, бір аппликатуралық позиция шеңберінде ойнау тәсілдерін, әуенді бір қолдан екінші қолға ауыстыру тәсілдерін, екпіндік ырғақтарымен фразаларды қайталау нұсқауларын меңгеру;</w:t>
      </w:r>
    </w:p>
    <w:p>
      <w:pPr>
        <w:spacing w:after="0"/>
        <w:ind w:left="0"/>
        <w:jc w:val="both"/>
      </w:pPr>
      <w:r>
        <w:rPr>
          <w:rFonts w:ascii="Times New Roman"/>
          <w:b w:val="false"/>
          <w:i w:val="false"/>
          <w:color w:val="000000"/>
          <w:sz w:val="28"/>
        </w:rPr>
        <w:t>
      3) жанр, фраза, мотив, ырғақ, қарқын, бейнелілік, аппликатура, allegro [аллегро], moderato [модерато], ritenuto [ритенуто] түсініктерін меңгеру;</w:t>
      </w:r>
    </w:p>
    <w:p>
      <w:pPr>
        <w:spacing w:after="0"/>
        <w:ind w:left="0"/>
        <w:jc w:val="both"/>
      </w:pPr>
      <w:r>
        <w:rPr>
          <w:rFonts w:ascii="Times New Roman"/>
          <w:b w:val="false"/>
          <w:i w:val="false"/>
          <w:color w:val="000000"/>
          <w:sz w:val="28"/>
        </w:rPr>
        <w:t>
      4) оқу жылының ішінде жанры және бейнелі-көркемдік мазмұны жағынан әртүрлі 8-10 шығарманы меңгеру.</w:t>
      </w:r>
    </w:p>
    <w:p>
      <w:pPr>
        <w:spacing w:after="0"/>
        <w:ind w:left="0"/>
        <w:jc w:val="both"/>
      </w:pPr>
      <w:r>
        <w:rPr>
          <w:rFonts w:ascii="Times New Roman"/>
          <w:b w:val="false"/>
          <w:i w:val="false"/>
          <w:color w:val="000000"/>
          <w:sz w:val="28"/>
        </w:rPr>
        <w:t>
      87. 2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Ансамбль туралы теориялық мәліметтерді бекіту.</w:t>
      </w:r>
    </w:p>
    <w:p>
      <w:pPr>
        <w:spacing w:after="0"/>
        <w:ind w:left="0"/>
        <w:jc w:val="both"/>
      </w:pPr>
      <w:r>
        <w:rPr>
          <w:rFonts w:ascii="Times New Roman"/>
          <w:b w:val="false"/>
          <w:i w:val="false"/>
          <w:color w:val="000000"/>
          <w:sz w:val="28"/>
        </w:rPr>
        <w:t>
      2-тақырып. Ансамбльдік жұпты іріктеу: білім алушы – білім алушы бір аспапта ойнайды.</w:t>
      </w:r>
    </w:p>
    <w:p>
      <w:pPr>
        <w:spacing w:after="0"/>
        <w:ind w:left="0"/>
        <w:jc w:val="both"/>
      </w:pPr>
      <w:r>
        <w:rPr>
          <w:rFonts w:ascii="Times New Roman"/>
          <w:b w:val="false"/>
          <w:i w:val="false"/>
          <w:color w:val="000000"/>
          <w:sz w:val="28"/>
        </w:rPr>
        <w:t>
      3-тақырып. Үйлесімділікпен жұмыс.</w:t>
      </w:r>
    </w:p>
    <w:p>
      <w:pPr>
        <w:spacing w:after="0"/>
        <w:ind w:left="0"/>
        <w:jc w:val="both"/>
      </w:pPr>
      <w:r>
        <w:rPr>
          <w:rFonts w:ascii="Times New Roman"/>
          <w:b w:val="false"/>
          <w:i w:val="false"/>
          <w:color w:val="000000"/>
          <w:sz w:val="28"/>
        </w:rPr>
        <w:t>
      4-тақырып. Дыбысты үйлесімді аяқтау және тоқтату бойынша жұмыс.</w:t>
      </w:r>
    </w:p>
    <w:p>
      <w:pPr>
        <w:spacing w:after="0"/>
        <w:ind w:left="0"/>
        <w:jc w:val="both"/>
      </w:pPr>
      <w:r>
        <w:rPr>
          <w:rFonts w:ascii="Times New Roman"/>
          <w:b w:val="false"/>
          <w:i w:val="false"/>
          <w:color w:val="000000"/>
          <w:sz w:val="28"/>
        </w:rPr>
        <w:t>
      5-тақырып. Динамикалық өзгерістер кезіндегі қарқынды біртұтастық бойынша жұмыс.</w:t>
      </w:r>
    </w:p>
    <w:p>
      <w:pPr>
        <w:spacing w:after="0"/>
        <w:ind w:left="0"/>
        <w:jc w:val="both"/>
      </w:pPr>
      <w:r>
        <w:rPr>
          <w:rFonts w:ascii="Times New Roman"/>
          <w:b w:val="false"/>
          <w:i w:val="false"/>
          <w:color w:val="000000"/>
          <w:sz w:val="28"/>
        </w:rPr>
        <w:t>
      6-тақырып. Ұжымдық ырғақты, оның анықтылығын және тұрақтылығын тәрбиелеу.</w:t>
      </w:r>
    </w:p>
    <w:p>
      <w:pPr>
        <w:spacing w:after="0"/>
        <w:ind w:left="0"/>
        <w:jc w:val="both"/>
      </w:pPr>
      <w:r>
        <w:rPr>
          <w:rFonts w:ascii="Times New Roman"/>
          <w:b w:val="false"/>
          <w:i w:val="false"/>
          <w:color w:val="000000"/>
          <w:sz w:val="28"/>
        </w:rPr>
        <w:t>
      7-тақырып. Серіктес қате жіберген кезде бірігіп ойнауды жалғастыру білігін дағдыландыру.</w:t>
      </w:r>
    </w:p>
    <w:p>
      <w:pPr>
        <w:spacing w:after="0"/>
        <w:ind w:left="0"/>
        <w:jc w:val="both"/>
      </w:pPr>
      <w:r>
        <w:rPr>
          <w:rFonts w:ascii="Times New Roman"/>
          <w:b w:val="false"/>
          <w:i w:val="false"/>
          <w:color w:val="000000"/>
          <w:sz w:val="28"/>
        </w:rPr>
        <w:t>
      8-тақырып. Дыбыс шығарудың бірдей тәсілдерін меңгеру бойынша жұмыс.</w:t>
      </w:r>
    </w:p>
    <w:p>
      <w:pPr>
        <w:spacing w:after="0"/>
        <w:ind w:left="0"/>
        <w:jc w:val="both"/>
      </w:pPr>
      <w:r>
        <w:rPr>
          <w:rFonts w:ascii="Times New Roman"/>
          <w:b w:val="false"/>
          <w:i w:val="false"/>
          <w:color w:val="000000"/>
          <w:sz w:val="28"/>
        </w:rPr>
        <w:t>
      9-тақырып. Жеке және тұтасымен, жеке тәсілмен және жалпы түпкі оймен үйлесімді бірге ойнау бойынша жұмыс.</w:t>
      </w:r>
    </w:p>
    <w:p>
      <w:pPr>
        <w:spacing w:after="0"/>
        <w:ind w:left="0"/>
        <w:jc w:val="both"/>
      </w:pPr>
      <w:r>
        <w:rPr>
          <w:rFonts w:ascii="Times New Roman"/>
          <w:b w:val="false"/>
          <w:i w:val="false"/>
          <w:color w:val="000000"/>
          <w:sz w:val="28"/>
        </w:rPr>
        <w:t>
      10-тақырып. Әр партия материалында техникалық қиындықтарды жеңу бойынша жұмыс.</w:t>
      </w:r>
    </w:p>
    <w:p>
      <w:pPr>
        <w:spacing w:after="0"/>
        <w:ind w:left="0"/>
        <w:jc w:val="both"/>
      </w:pPr>
      <w:r>
        <w:rPr>
          <w:rFonts w:ascii="Times New Roman"/>
          <w:b w:val="false"/>
          <w:i w:val="false"/>
          <w:color w:val="000000"/>
          <w:sz w:val="28"/>
        </w:rPr>
        <w:t>
      11-тақырып. Дуэтке қатысушылардың орындауын үйлестіру бойынша жұмыс.</w:t>
      </w:r>
    </w:p>
    <w:p>
      <w:pPr>
        <w:spacing w:after="0"/>
        <w:ind w:left="0"/>
        <w:jc w:val="both"/>
      </w:pPr>
      <w:r>
        <w:rPr>
          <w:rFonts w:ascii="Times New Roman"/>
          <w:b w:val="false"/>
          <w:i w:val="false"/>
          <w:color w:val="000000"/>
          <w:sz w:val="28"/>
        </w:rPr>
        <w:t>
      12-тақырып. Дыбыс шығарудың бірдей тәсілдерін меңгеру бойынша жұмыс.</w:t>
      </w:r>
    </w:p>
    <w:p>
      <w:pPr>
        <w:spacing w:after="0"/>
        <w:ind w:left="0"/>
        <w:jc w:val="both"/>
      </w:pPr>
      <w:r>
        <w:rPr>
          <w:rFonts w:ascii="Times New Roman"/>
          <w:b w:val="false"/>
          <w:i w:val="false"/>
          <w:color w:val="000000"/>
          <w:sz w:val="28"/>
        </w:rPr>
        <w:t>
      13-тақырып. Ансамбльде ойнау кезінде педальді басқарудың ерекшеліктері.</w:t>
      </w:r>
    </w:p>
    <w:p>
      <w:pPr>
        <w:spacing w:after="0"/>
        <w:ind w:left="0"/>
        <w:jc w:val="both"/>
      </w:pPr>
      <w:r>
        <w:rPr>
          <w:rFonts w:ascii="Times New Roman"/>
          <w:b w:val="false"/>
          <w:i w:val="false"/>
          <w:color w:val="000000"/>
          <w:sz w:val="28"/>
        </w:rPr>
        <w:t>
      14-тақырып. Түрлі сипаттағы пьесаларды қолдану.</w:t>
      </w:r>
    </w:p>
    <w:p>
      <w:pPr>
        <w:spacing w:after="0"/>
        <w:ind w:left="0"/>
        <w:jc w:val="both"/>
      </w:pPr>
      <w:r>
        <w:rPr>
          <w:rFonts w:ascii="Times New Roman"/>
          <w:b w:val="false"/>
          <w:i w:val="false"/>
          <w:color w:val="000000"/>
          <w:sz w:val="28"/>
        </w:rPr>
        <w:t>
      15-тақырып. Ырғақтық суретті күрделендіру.</w:t>
      </w:r>
    </w:p>
    <w:p>
      <w:pPr>
        <w:spacing w:after="0"/>
        <w:ind w:left="0"/>
        <w:jc w:val="both"/>
      </w:pPr>
      <w:r>
        <w:rPr>
          <w:rFonts w:ascii="Times New Roman"/>
          <w:b w:val="false"/>
          <w:i w:val="false"/>
          <w:color w:val="000000"/>
          <w:sz w:val="28"/>
        </w:rPr>
        <w:t>
      16-тақырып. Тональдік планды кеңейту.</w:t>
      </w:r>
    </w:p>
    <w:p>
      <w:pPr>
        <w:spacing w:after="0"/>
        <w:ind w:left="0"/>
        <w:jc w:val="both"/>
      </w:pPr>
      <w:r>
        <w:rPr>
          <w:rFonts w:ascii="Times New Roman"/>
          <w:b w:val="false"/>
          <w:i w:val="false"/>
          <w:color w:val="000000"/>
          <w:sz w:val="28"/>
        </w:rPr>
        <w:t>
      17-тақырып. Әртүрлі аралықтағы полифониялық элементтері бар пьесаны қолдану.</w:t>
      </w:r>
    </w:p>
    <w:p>
      <w:pPr>
        <w:spacing w:after="0"/>
        <w:ind w:left="0"/>
        <w:jc w:val="both"/>
      </w:pPr>
      <w:r>
        <w:rPr>
          <w:rFonts w:ascii="Times New Roman"/>
          <w:b w:val="false"/>
          <w:i w:val="false"/>
          <w:color w:val="000000"/>
          <w:sz w:val="28"/>
        </w:rPr>
        <w:t>
      88.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қарапайым және мейлінше күрделі ырғақтық суреті бар бір дауысты әуендерді біледі;</w:t>
      </w:r>
    </w:p>
    <w:p>
      <w:pPr>
        <w:spacing w:after="0"/>
        <w:ind w:left="0"/>
        <w:jc w:val="both"/>
      </w:pPr>
      <w:r>
        <w:rPr>
          <w:rFonts w:ascii="Times New Roman"/>
          <w:b w:val="false"/>
          <w:i w:val="false"/>
          <w:color w:val="000000"/>
          <w:sz w:val="28"/>
        </w:rPr>
        <w:t>
      2) бір аппликатуралық позиция шеңберінде ойнау тәсілдерін біледі;</w:t>
      </w:r>
    </w:p>
    <w:p>
      <w:pPr>
        <w:spacing w:after="0"/>
        <w:ind w:left="0"/>
        <w:jc w:val="both"/>
      </w:pPr>
      <w:r>
        <w:rPr>
          <w:rFonts w:ascii="Times New Roman"/>
          <w:b w:val="false"/>
          <w:i w:val="false"/>
          <w:color w:val="000000"/>
          <w:sz w:val="28"/>
        </w:rPr>
        <w:t>
      3) әуенді бір қолдан келесі қолға беру тәсілдерін біледі;</w:t>
      </w:r>
    </w:p>
    <w:p>
      <w:pPr>
        <w:spacing w:after="0"/>
        <w:ind w:left="0"/>
        <w:jc w:val="both"/>
      </w:pPr>
      <w:r>
        <w:rPr>
          <w:rFonts w:ascii="Times New Roman"/>
          <w:b w:val="false"/>
          <w:i w:val="false"/>
          <w:color w:val="000000"/>
          <w:sz w:val="28"/>
        </w:rPr>
        <w:t>
      4) фразаларды дауыс ырғағының өзгерістерімен қайталау нұсқаларын біледі;</w:t>
      </w:r>
    </w:p>
    <w:p>
      <w:pPr>
        <w:spacing w:after="0"/>
        <w:ind w:left="0"/>
        <w:jc w:val="both"/>
      </w:pPr>
      <w:r>
        <w:rPr>
          <w:rFonts w:ascii="Times New Roman"/>
          <w:b w:val="false"/>
          <w:i w:val="false"/>
          <w:color w:val="000000"/>
          <w:sz w:val="28"/>
        </w:rPr>
        <w:t>
      5) ән, би, марш жанрларын біледі;</w:t>
      </w:r>
    </w:p>
    <w:p>
      <w:pPr>
        <w:spacing w:after="0"/>
        <w:ind w:left="0"/>
        <w:jc w:val="both"/>
      </w:pPr>
      <w:r>
        <w:rPr>
          <w:rFonts w:ascii="Times New Roman"/>
          <w:b w:val="false"/>
          <w:i w:val="false"/>
          <w:color w:val="000000"/>
          <w:sz w:val="28"/>
        </w:rPr>
        <w:t>
      6) "фраза, мотив, ырғақ, қарқын, бейнелілік, аппликатура" түсініктерін біледі;</w:t>
      </w:r>
    </w:p>
    <w:p>
      <w:pPr>
        <w:spacing w:after="0"/>
        <w:ind w:left="0"/>
        <w:jc w:val="both"/>
      </w:pPr>
      <w:r>
        <w:rPr>
          <w:rFonts w:ascii="Times New Roman"/>
          <w:b w:val="false"/>
          <w:i w:val="false"/>
          <w:color w:val="000000"/>
          <w:sz w:val="28"/>
        </w:rPr>
        <w:t>
      7) орындайтын шығарма авторларының шығармашылығын біледі;</w:t>
      </w:r>
    </w:p>
    <w:p>
      <w:pPr>
        <w:spacing w:after="0"/>
        <w:ind w:left="0"/>
        <w:jc w:val="both"/>
      </w:pPr>
      <w:r>
        <w:rPr>
          <w:rFonts w:ascii="Times New Roman"/>
          <w:b w:val="false"/>
          <w:i w:val="false"/>
          <w:color w:val="000000"/>
          <w:sz w:val="28"/>
        </w:rPr>
        <w:t>
      8) allegro [аллегро], moderato [модерато], ritenuto [ритенуто] музыкалық терминдерін біледі;</w:t>
      </w:r>
    </w:p>
    <w:p>
      <w:pPr>
        <w:spacing w:after="0"/>
        <w:ind w:left="0"/>
        <w:jc w:val="both"/>
      </w:pPr>
      <w:r>
        <w:rPr>
          <w:rFonts w:ascii="Times New Roman"/>
          <w:b w:val="false"/>
          <w:i w:val="false"/>
          <w:color w:val="000000"/>
          <w:sz w:val="28"/>
        </w:rPr>
        <w:t>
      9) педагогтің және білім алушылардың орындайтын әуендерін ести алады;</w:t>
      </w:r>
    </w:p>
    <w:p>
      <w:pPr>
        <w:spacing w:after="0"/>
        <w:ind w:left="0"/>
        <w:jc w:val="both"/>
      </w:pPr>
      <w:r>
        <w:rPr>
          <w:rFonts w:ascii="Times New Roman"/>
          <w:b w:val="false"/>
          <w:i w:val="false"/>
          <w:color w:val="000000"/>
          <w:sz w:val="28"/>
        </w:rPr>
        <w:t>
      10) ансамбльдің толығымен дыбысталуын ести алады;</w:t>
      </w:r>
    </w:p>
    <w:p>
      <w:pPr>
        <w:spacing w:after="0"/>
        <w:ind w:left="0"/>
        <w:jc w:val="both"/>
      </w:pPr>
      <w:r>
        <w:rPr>
          <w:rFonts w:ascii="Times New Roman"/>
          <w:b w:val="false"/>
          <w:i w:val="false"/>
          <w:color w:val="000000"/>
          <w:sz w:val="28"/>
        </w:rPr>
        <w:t>
      11) динамикалық бояуларды орындай алады.</w:t>
      </w:r>
    </w:p>
    <w:p>
      <w:pPr>
        <w:spacing w:after="0"/>
        <w:ind w:left="0"/>
        <w:jc w:val="both"/>
      </w:pPr>
      <w:r>
        <w:rPr>
          <w:rFonts w:ascii="Times New Roman"/>
          <w:b w:val="false"/>
          <w:i w:val="false"/>
          <w:color w:val="000000"/>
          <w:sz w:val="28"/>
        </w:rPr>
        <w:t>
      89. 3 сыныптағы Бағдарлама талаптары:</w:t>
      </w:r>
    </w:p>
    <w:p>
      <w:pPr>
        <w:spacing w:after="0"/>
        <w:ind w:left="0"/>
        <w:jc w:val="both"/>
      </w:pPr>
      <w:r>
        <w:rPr>
          <w:rFonts w:ascii="Times New Roman"/>
          <w:b w:val="false"/>
          <w:i w:val="false"/>
          <w:color w:val="000000"/>
          <w:sz w:val="28"/>
        </w:rPr>
        <w:t>
      1) ұсақ ұзақтықтарды және мейлінше күрделі ырғақтық суреттерді, негізгі әуендік сызықты бір регистрден келесі регистрге ауыстыру тәсілдерін, ырғақтық және екпіндік өзгерістері бар фразалардың қайталану нұсқаларын меңгеру;</w:t>
      </w:r>
    </w:p>
    <w:p>
      <w:pPr>
        <w:spacing w:after="0"/>
        <w:ind w:left="0"/>
        <w:jc w:val="both"/>
      </w:pPr>
      <w:r>
        <w:rPr>
          <w:rFonts w:ascii="Times New Roman"/>
          <w:b w:val="false"/>
          <w:i w:val="false"/>
          <w:color w:val="000000"/>
          <w:sz w:val="28"/>
        </w:rPr>
        <w:t>
      2) ансамбльде ойнау дағдыларын жалғастыру, репертуарды күрделендіру, партиялар және қолдар арасында дыбысты дұрыс бөлу бойынша жұмыс, авторлық мәтінді нақты оқуға зейін қоюды тәрбиелеу, білім алушының музыкалық ойлауын дамытуды жалғастыру;</w:t>
      </w:r>
    </w:p>
    <w:p>
      <w:pPr>
        <w:spacing w:after="0"/>
        <w:ind w:left="0"/>
        <w:jc w:val="both"/>
      </w:pPr>
      <w:r>
        <w:rPr>
          <w:rFonts w:ascii="Times New Roman"/>
          <w:b w:val="false"/>
          <w:i w:val="false"/>
          <w:color w:val="000000"/>
          <w:sz w:val="28"/>
        </w:rPr>
        <w:t>
      3) "әншілік, бишілік, марштық, халық әндерін өңдеу, джаз стилі, секвенция, екпін, ауфтакт" түсініктерін меңгеру;</w:t>
      </w:r>
    </w:p>
    <w:p>
      <w:pPr>
        <w:spacing w:after="0"/>
        <w:ind w:left="0"/>
        <w:jc w:val="both"/>
      </w:pPr>
      <w:r>
        <w:rPr>
          <w:rFonts w:ascii="Times New Roman"/>
          <w:b w:val="false"/>
          <w:i w:val="false"/>
          <w:color w:val="000000"/>
          <w:sz w:val="28"/>
        </w:rPr>
        <w:t>
      4) allegretto [аллегретто], presto [престо], andante [анданте], dolce [долче], accelerando [аччелерандо], ritenuto [ритенуто], risoluto [ризолюто], adagio [адажио], vivo [виво], contabile [кантабиле], grazioso [грациозо] музыкалық терминдерін меңгеру;</w:t>
      </w:r>
    </w:p>
    <w:p>
      <w:pPr>
        <w:spacing w:after="0"/>
        <w:ind w:left="0"/>
        <w:jc w:val="both"/>
      </w:pPr>
      <w:r>
        <w:rPr>
          <w:rFonts w:ascii="Times New Roman"/>
          <w:b w:val="false"/>
          <w:i w:val="false"/>
          <w:color w:val="000000"/>
          <w:sz w:val="28"/>
        </w:rPr>
        <w:t>
      5) оқу жылының ішінде жанры және бейнелі-көркемдік мазмұны жағынан түрлі 10-12 шығарманы меңгеру.</w:t>
      </w:r>
    </w:p>
    <w:p>
      <w:pPr>
        <w:spacing w:after="0"/>
        <w:ind w:left="0"/>
        <w:jc w:val="both"/>
      </w:pPr>
      <w:r>
        <w:rPr>
          <w:rFonts w:ascii="Times New Roman"/>
          <w:b w:val="false"/>
          <w:i w:val="false"/>
          <w:color w:val="000000"/>
          <w:sz w:val="28"/>
        </w:rPr>
        <w:t>
      90.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Теориялық материалды қайталау.</w:t>
      </w:r>
    </w:p>
    <w:p>
      <w:pPr>
        <w:spacing w:after="0"/>
        <w:ind w:left="0"/>
        <w:jc w:val="both"/>
      </w:pPr>
      <w:r>
        <w:rPr>
          <w:rFonts w:ascii="Times New Roman"/>
          <w:b w:val="false"/>
          <w:i w:val="false"/>
          <w:color w:val="000000"/>
          <w:sz w:val="28"/>
        </w:rPr>
        <w:t xml:space="preserve">
      2-тақырып. Ансамбльде ноталарды парақтан оқу дағдылары: шағын диапазон, мәтінді талдау. </w:t>
      </w:r>
    </w:p>
    <w:p>
      <w:pPr>
        <w:spacing w:after="0"/>
        <w:ind w:left="0"/>
        <w:jc w:val="both"/>
      </w:pPr>
      <w:r>
        <w:rPr>
          <w:rFonts w:ascii="Times New Roman"/>
          <w:b w:val="false"/>
          <w:i w:val="false"/>
          <w:color w:val="000000"/>
          <w:sz w:val="28"/>
        </w:rPr>
        <w:t>
      3-тақырып. Техникалық жағынан күрделі шығармаларды орындау.</w:t>
      </w:r>
    </w:p>
    <w:p>
      <w:pPr>
        <w:spacing w:after="0"/>
        <w:ind w:left="0"/>
        <w:jc w:val="both"/>
      </w:pPr>
      <w:r>
        <w:rPr>
          <w:rFonts w:ascii="Times New Roman"/>
          <w:b w:val="false"/>
          <w:i w:val="false"/>
          <w:color w:val="000000"/>
          <w:sz w:val="28"/>
        </w:rPr>
        <w:t>
      4-тақырып. Үйлесімді ойнау, эмоциялық мәнерлеу дағдылары.</w:t>
      </w:r>
    </w:p>
    <w:p>
      <w:pPr>
        <w:spacing w:after="0"/>
        <w:ind w:left="0"/>
        <w:jc w:val="both"/>
      </w:pPr>
      <w:r>
        <w:rPr>
          <w:rFonts w:ascii="Times New Roman"/>
          <w:b w:val="false"/>
          <w:i w:val="false"/>
          <w:color w:val="000000"/>
          <w:sz w:val="28"/>
        </w:rPr>
        <w:t>
      5-тақырып. Репертуарда ырғақтық суреті бай заманауи и джаз музыкасын қолдану.</w:t>
      </w:r>
    </w:p>
    <w:p>
      <w:pPr>
        <w:spacing w:after="0"/>
        <w:ind w:left="0"/>
        <w:jc w:val="both"/>
      </w:pPr>
      <w:r>
        <w:rPr>
          <w:rFonts w:ascii="Times New Roman"/>
          <w:b w:val="false"/>
          <w:i w:val="false"/>
          <w:color w:val="000000"/>
          <w:sz w:val="28"/>
        </w:rPr>
        <w:t>
      6-тақырып. Опералық және балет музыкасымен танысу.</w:t>
      </w:r>
    </w:p>
    <w:p>
      <w:pPr>
        <w:spacing w:after="0"/>
        <w:ind w:left="0"/>
        <w:jc w:val="both"/>
      </w:pPr>
      <w:r>
        <w:rPr>
          <w:rFonts w:ascii="Times New Roman"/>
          <w:b w:val="false"/>
          <w:i w:val="false"/>
          <w:color w:val="000000"/>
          <w:sz w:val="28"/>
        </w:rPr>
        <w:t>
      7-тақырып. Фразаны бір уақытта бастау және аяқтау, біркелі қарқынды ұстап тұру білігі.</w:t>
      </w:r>
    </w:p>
    <w:p>
      <w:pPr>
        <w:spacing w:after="0"/>
        <w:ind w:left="0"/>
        <w:jc w:val="both"/>
      </w:pPr>
      <w:r>
        <w:rPr>
          <w:rFonts w:ascii="Times New Roman"/>
          <w:b w:val="false"/>
          <w:i w:val="false"/>
          <w:color w:val="000000"/>
          <w:sz w:val="28"/>
        </w:rPr>
        <w:t>
      8-тақырып. Артикуляциямен, мәнерлікпен, фразировкамен, агогикалық реңктермен жұмыс.</w:t>
      </w:r>
    </w:p>
    <w:p>
      <w:pPr>
        <w:spacing w:after="0"/>
        <w:ind w:left="0"/>
        <w:jc w:val="both"/>
      </w:pPr>
      <w:r>
        <w:rPr>
          <w:rFonts w:ascii="Times New Roman"/>
          <w:b w:val="false"/>
          <w:i w:val="false"/>
          <w:color w:val="000000"/>
          <w:sz w:val="28"/>
        </w:rPr>
        <w:t xml:space="preserve">
      9-тақырып. Ансамбльде ойнау кезінде педальді басқару бойынша жұмыс. </w:t>
      </w:r>
    </w:p>
    <w:p>
      <w:pPr>
        <w:spacing w:after="0"/>
        <w:ind w:left="0"/>
        <w:jc w:val="both"/>
      </w:pPr>
      <w:r>
        <w:rPr>
          <w:rFonts w:ascii="Times New Roman"/>
          <w:b w:val="false"/>
          <w:i w:val="false"/>
          <w:color w:val="000000"/>
          <w:sz w:val="28"/>
        </w:rPr>
        <w:t>
      10-тақырып. Полифониялық элементтері бар және әртүрлі аралықтағы пьесаны қолдану.</w:t>
      </w:r>
    </w:p>
    <w:p>
      <w:pPr>
        <w:spacing w:after="0"/>
        <w:ind w:left="0"/>
        <w:jc w:val="both"/>
      </w:pPr>
      <w:r>
        <w:rPr>
          <w:rFonts w:ascii="Times New Roman"/>
          <w:b w:val="false"/>
          <w:i w:val="false"/>
          <w:color w:val="000000"/>
          <w:sz w:val="28"/>
        </w:rPr>
        <w:t>
      11-тақырып. Пианистік техниканы, реакцияның жылдамдығын дамыту.</w:t>
      </w:r>
    </w:p>
    <w:p>
      <w:pPr>
        <w:spacing w:after="0"/>
        <w:ind w:left="0"/>
        <w:jc w:val="both"/>
      </w:pPr>
      <w:r>
        <w:rPr>
          <w:rFonts w:ascii="Times New Roman"/>
          <w:b w:val="false"/>
          <w:i w:val="false"/>
          <w:color w:val="000000"/>
          <w:sz w:val="28"/>
        </w:rPr>
        <w:t>
      12-тақырып. Камералық музыканың белгілі орындауларымен және орындаушыларымен танысу.</w:t>
      </w:r>
    </w:p>
    <w:p>
      <w:pPr>
        <w:spacing w:after="0"/>
        <w:ind w:left="0"/>
        <w:jc w:val="both"/>
      </w:pPr>
      <w:r>
        <w:rPr>
          <w:rFonts w:ascii="Times New Roman"/>
          <w:b w:val="false"/>
          <w:i w:val="false"/>
          <w:color w:val="000000"/>
          <w:sz w:val="28"/>
        </w:rPr>
        <w:t xml:space="preserve">
      13-тақырып. Дыбыстық баланс – партия және қол арасында дыбысты дұрыс бөлу бойынша жұмыс. Авторлық мәтінді нақты оқуға зейін қоюды тәрбиелеу. </w:t>
      </w:r>
    </w:p>
    <w:p>
      <w:pPr>
        <w:spacing w:after="0"/>
        <w:ind w:left="0"/>
        <w:jc w:val="both"/>
      </w:pPr>
      <w:r>
        <w:rPr>
          <w:rFonts w:ascii="Times New Roman"/>
          <w:b w:val="false"/>
          <w:i w:val="false"/>
          <w:color w:val="000000"/>
          <w:sz w:val="28"/>
        </w:rPr>
        <w:t>
      14-тақырып. Музыкалық шығарманың көркемдік бейнесін жасау білігі. Музыкалық шығарманы толық және тұтас орындау.</w:t>
      </w:r>
    </w:p>
    <w:p>
      <w:pPr>
        <w:spacing w:after="0"/>
        <w:ind w:left="0"/>
        <w:jc w:val="both"/>
      </w:pPr>
      <w:r>
        <w:rPr>
          <w:rFonts w:ascii="Times New Roman"/>
          <w:b w:val="false"/>
          <w:i w:val="false"/>
          <w:color w:val="000000"/>
          <w:sz w:val="28"/>
        </w:rPr>
        <w:t>
      15-тақырып. Көпшілік алдында өнер көрсету – орындаушылықтың маңызды элементі.</w:t>
      </w:r>
    </w:p>
    <w:p>
      <w:pPr>
        <w:spacing w:after="0"/>
        <w:ind w:left="0"/>
        <w:jc w:val="both"/>
      </w:pPr>
      <w:r>
        <w:rPr>
          <w:rFonts w:ascii="Times New Roman"/>
          <w:b w:val="false"/>
          <w:i w:val="false"/>
          <w:color w:val="000000"/>
          <w:sz w:val="28"/>
        </w:rPr>
        <w:t>
      91.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ұсақ ұзақтықтарды және мейлінше күрделі ырғақтық суреттерді біледі;</w:t>
      </w:r>
    </w:p>
    <w:p>
      <w:pPr>
        <w:spacing w:after="0"/>
        <w:ind w:left="0"/>
        <w:jc w:val="both"/>
      </w:pPr>
      <w:r>
        <w:rPr>
          <w:rFonts w:ascii="Times New Roman"/>
          <w:b w:val="false"/>
          <w:i w:val="false"/>
          <w:color w:val="000000"/>
          <w:sz w:val="28"/>
        </w:rPr>
        <w:t>
      2) негізгі әуендік сызықты бір регистрден келесі регистрге ауыстыру тәсілдерін біледі;</w:t>
      </w:r>
    </w:p>
    <w:p>
      <w:pPr>
        <w:spacing w:after="0"/>
        <w:ind w:left="0"/>
        <w:jc w:val="both"/>
      </w:pPr>
      <w:r>
        <w:rPr>
          <w:rFonts w:ascii="Times New Roman"/>
          <w:b w:val="false"/>
          <w:i w:val="false"/>
          <w:color w:val="000000"/>
          <w:sz w:val="28"/>
        </w:rPr>
        <w:t>
      3) ырғақтық және екпіндік өзгерістері бар фразаларды қайталау нұсқаларын біледі;</w:t>
      </w:r>
    </w:p>
    <w:p>
      <w:pPr>
        <w:spacing w:after="0"/>
        <w:ind w:left="0"/>
        <w:jc w:val="both"/>
      </w:pPr>
      <w:r>
        <w:rPr>
          <w:rFonts w:ascii="Times New Roman"/>
          <w:b w:val="false"/>
          <w:i w:val="false"/>
          <w:color w:val="000000"/>
          <w:sz w:val="28"/>
        </w:rPr>
        <w:t>
      4) құрамында джаз элементтері бар пьесаларды біледі;</w:t>
      </w:r>
    </w:p>
    <w:p>
      <w:pPr>
        <w:spacing w:after="0"/>
        <w:ind w:left="0"/>
        <w:jc w:val="both"/>
      </w:pPr>
      <w:r>
        <w:rPr>
          <w:rFonts w:ascii="Times New Roman"/>
          <w:b w:val="false"/>
          <w:i w:val="false"/>
          <w:color w:val="000000"/>
          <w:sz w:val="28"/>
        </w:rPr>
        <w:t>
      5) "әншілік, бишілік, марштық, джаз стилі, секвенция, екпін, ауфтакт" түсініктерін біледі;</w:t>
      </w:r>
    </w:p>
    <w:p>
      <w:pPr>
        <w:spacing w:after="0"/>
        <w:ind w:left="0"/>
        <w:jc w:val="both"/>
      </w:pPr>
      <w:r>
        <w:rPr>
          <w:rFonts w:ascii="Times New Roman"/>
          <w:b w:val="false"/>
          <w:i w:val="false"/>
          <w:color w:val="000000"/>
          <w:sz w:val="28"/>
        </w:rPr>
        <w:t>
      6) "allegretto [аллегретто], presto [престо], andante [анданте], dolce [долче], accelerando [аччелерандо], ritenuto [ритенуто], risoluto [ризолюто], adagio [адажио], vivo [виво], contabile [кантабиле], grazioso [грациозо]" музыкалық терминдерін біледі;</w:t>
      </w:r>
    </w:p>
    <w:p>
      <w:pPr>
        <w:spacing w:after="0"/>
        <w:ind w:left="0"/>
        <w:jc w:val="both"/>
      </w:pPr>
      <w:r>
        <w:rPr>
          <w:rFonts w:ascii="Times New Roman"/>
          <w:b w:val="false"/>
          <w:i w:val="false"/>
          <w:color w:val="000000"/>
          <w:sz w:val="28"/>
        </w:rPr>
        <w:t>
      7) орындалатын музыканы түсінеді;</w:t>
      </w:r>
    </w:p>
    <w:p>
      <w:pPr>
        <w:spacing w:after="0"/>
        <w:ind w:left="0"/>
        <w:jc w:val="both"/>
      </w:pPr>
      <w:r>
        <w:rPr>
          <w:rFonts w:ascii="Times New Roman"/>
          <w:b w:val="false"/>
          <w:i w:val="false"/>
          <w:color w:val="000000"/>
          <w:sz w:val="28"/>
        </w:rPr>
        <w:t>
      8) динамикалық тепе-теңдікті сақтайды;</w:t>
      </w:r>
    </w:p>
    <w:p>
      <w:pPr>
        <w:spacing w:after="0"/>
        <w:ind w:left="0"/>
        <w:jc w:val="both"/>
      </w:pPr>
      <w:r>
        <w:rPr>
          <w:rFonts w:ascii="Times New Roman"/>
          <w:b w:val="false"/>
          <w:i w:val="false"/>
          <w:color w:val="000000"/>
          <w:sz w:val="28"/>
        </w:rPr>
        <w:t>
      9) бір қарқында, қимылдардың тұтастығын үнемі сезіне отырып, үйлесімді ойнайды;</w:t>
      </w:r>
    </w:p>
    <w:p>
      <w:pPr>
        <w:spacing w:after="0"/>
        <w:ind w:left="0"/>
        <w:jc w:val="both"/>
      </w:pPr>
      <w:r>
        <w:rPr>
          <w:rFonts w:ascii="Times New Roman"/>
          <w:b w:val="false"/>
          <w:i w:val="false"/>
          <w:color w:val="000000"/>
          <w:sz w:val="28"/>
        </w:rPr>
        <w:t>
      10) тік педальді қолдана алады;</w:t>
      </w:r>
    </w:p>
    <w:p>
      <w:pPr>
        <w:spacing w:after="0"/>
        <w:ind w:left="0"/>
        <w:jc w:val="both"/>
      </w:pPr>
      <w:r>
        <w:rPr>
          <w:rFonts w:ascii="Times New Roman"/>
          <w:b w:val="false"/>
          <w:i w:val="false"/>
          <w:color w:val="000000"/>
          <w:sz w:val="28"/>
        </w:rPr>
        <w:t>
      11) джаз музыкасын ажырата алады.</w:t>
      </w:r>
    </w:p>
    <w:p>
      <w:pPr>
        <w:spacing w:after="0"/>
        <w:ind w:left="0"/>
        <w:jc w:val="both"/>
      </w:pPr>
      <w:r>
        <w:rPr>
          <w:rFonts w:ascii="Times New Roman"/>
          <w:b w:val="false"/>
          <w:i w:val="false"/>
          <w:color w:val="000000"/>
          <w:sz w:val="28"/>
        </w:rPr>
        <w:t>
      92. 4 сыныптағы Бағдарлама талаптары:</w:t>
      </w:r>
    </w:p>
    <w:p>
      <w:pPr>
        <w:spacing w:after="0"/>
        <w:ind w:left="0"/>
        <w:jc w:val="both"/>
      </w:pPr>
      <w:r>
        <w:rPr>
          <w:rFonts w:ascii="Times New Roman"/>
          <w:b w:val="false"/>
          <w:i w:val="false"/>
          <w:color w:val="000000"/>
          <w:sz w:val="28"/>
        </w:rPr>
        <w:t xml:space="preserve">
      1) ансамбльде ойнау дағдылары бойынша жұмысты жалғастыру, музыкалық ойлауды және мәнерлеу құралдарын дамыту; </w:t>
      </w:r>
    </w:p>
    <w:p>
      <w:pPr>
        <w:spacing w:after="0"/>
        <w:ind w:left="0"/>
        <w:jc w:val="both"/>
      </w:pPr>
      <w:r>
        <w:rPr>
          <w:rFonts w:ascii="Times New Roman"/>
          <w:b w:val="false"/>
          <w:i w:val="false"/>
          <w:color w:val="000000"/>
          <w:sz w:val="28"/>
        </w:rPr>
        <w:t>
      2) агогикамен және педальді басқарумен жұмыс;</w:t>
      </w:r>
    </w:p>
    <w:p>
      <w:pPr>
        <w:spacing w:after="0"/>
        <w:ind w:left="0"/>
        <w:jc w:val="both"/>
      </w:pPr>
      <w:r>
        <w:rPr>
          <w:rFonts w:ascii="Times New Roman"/>
          <w:b w:val="false"/>
          <w:i w:val="false"/>
          <w:color w:val="000000"/>
          <w:sz w:val="28"/>
        </w:rPr>
        <w:t>
      3) концертте өнер көрсету жағдайындағы әртістікті және ансамбль сезімін тәрбиелеу;</w:t>
      </w:r>
    </w:p>
    <w:p>
      <w:pPr>
        <w:spacing w:after="0"/>
        <w:ind w:left="0"/>
        <w:jc w:val="both"/>
      </w:pPr>
      <w:r>
        <w:rPr>
          <w:rFonts w:ascii="Times New Roman"/>
          <w:b w:val="false"/>
          <w:i w:val="false"/>
          <w:color w:val="000000"/>
          <w:sz w:val="28"/>
        </w:rPr>
        <w:t>
      4) оқу жылының ішінде жанры және бейнелі-көркемдік мазмұны жағынан әртүрлі 12-14 шығарманы меңгеру.</w:t>
      </w:r>
    </w:p>
    <w:p>
      <w:pPr>
        <w:spacing w:after="0"/>
        <w:ind w:left="0"/>
        <w:jc w:val="both"/>
      </w:pPr>
      <w:r>
        <w:rPr>
          <w:rFonts w:ascii="Times New Roman"/>
          <w:b w:val="false"/>
          <w:i w:val="false"/>
          <w:color w:val="000000"/>
          <w:sz w:val="28"/>
        </w:rPr>
        <w:t>
      93. 4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Меңгерілген теориялық материалды бекіту.</w:t>
      </w:r>
    </w:p>
    <w:p>
      <w:pPr>
        <w:spacing w:after="0"/>
        <w:ind w:left="0"/>
        <w:jc w:val="both"/>
      </w:pPr>
      <w:r>
        <w:rPr>
          <w:rFonts w:ascii="Times New Roman"/>
          <w:b w:val="false"/>
          <w:i w:val="false"/>
          <w:color w:val="000000"/>
          <w:sz w:val="28"/>
        </w:rPr>
        <w:t>
      2-тақырып. Педагог – білім алушы құрамында екі аспапта бірге ойнау.</w:t>
      </w:r>
    </w:p>
    <w:p>
      <w:pPr>
        <w:spacing w:after="0"/>
        <w:ind w:left="0"/>
        <w:jc w:val="both"/>
      </w:pPr>
      <w:r>
        <w:rPr>
          <w:rFonts w:ascii="Times New Roman"/>
          <w:b w:val="false"/>
          <w:i w:val="false"/>
          <w:color w:val="000000"/>
          <w:sz w:val="28"/>
        </w:rPr>
        <w:t>
      3-тақырып. Дыбысты үйлесімді аяқтау және тоқтату бойынша жұмыс.</w:t>
      </w:r>
    </w:p>
    <w:p>
      <w:pPr>
        <w:spacing w:after="0"/>
        <w:ind w:left="0"/>
        <w:jc w:val="both"/>
      </w:pPr>
      <w:r>
        <w:rPr>
          <w:rFonts w:ascii="Times New Roman"/>
          <w:b w:val="false"/>
          <w:i w:val="false"/>
          <w:color w:val="000000"/>
          <w:sz w:val="28"/>
        </w:rPr>
        <w:t>
      4-тақырып. Динамикалық өзгерістер кезіндегі қарқынның тұтастығы бойынша жұмыс.</w:t>
      </w:r>
    </w:p>
    <w:p>
      <w:pPr>
        <w:spacing w:after="0"/>
        <w:ind w:left="0"/>
        <w:jc w:val="both"/>
      </w:pPr>
      <w:r>
        <w:rPr>
          <w:rFonts w:ascii="Times New Roman"/>
          <w:b w:val="false"/>
          <w:i w:val="false"/>
          <w:color w:val="000000"/>
          <w:sz w:val="28"/>
        </w:rPr>
        <w:t>
      5-тақырып. Ұжымдық ырғақты, оның анықтылығын және тұрақтылығын тәрбиелеу.</w:t>
      </w:r>
    </w:p>
    <w:p>
      <w:pPr>
        <w:spacing w:after="0"/>
        <w:ind w:left="0"/>
        <w:jc w:val="both"/>
      </w:pPr>
      <w:r>
        <w:rPr>
          <w:rFonts w:ascii="Times New Roman"/>
          <w:b w:val="false"/>
          <w:i w:val="false"/>
          <w:color w:val="000000"/>
          <w:sz w:val="28"/>
        </w:rPr>
        <w:t>
      6-тақырып. Серіктес қате жіберген кезде бірге ойынды жалғастыру білігін дағдыландыру.</w:t>
      </w:r>
    </w:p>
    <w:p>
      <w:pPr>
        <w:spacing w:after="0"/>
        <w:ind w:left="0"/>
        <w:jc w:val="both"/>
      </w:pPr>
      <w:r>
        <w:rPr>
          <w:rFonts w:ascii="Times New Roman"/>
          <w:b w:val="false"/>
          <w:i w:val="false"/>
          <w:color w:val="000000"/>
          <w:sz w:val="28"/>
        </w:rPr>
        <w:t>
      7-тақырып. Дыбыс шығарудың бірдей тәсілдерін меңгеру бойынша жұмыс.</w:t>
      </w:r>
    </w:p>
    <w:p>
      <w:pPr>
        <w:spacing w:after="0"/>
        <w:ind w:left="0"/>
        <w:jc w:val="both"/>
      </w:pPr>
      <w:r>
        <w:rPr>
          <w:rFonts w:ascii="Times New Roman"/>
          <w:b w:val="false"/>
          <w:i w:val="false"/>
          <w:color w:val="000000"/>
          <w:sz w:val="28"/>
        </w:rPr>
        <w:t>
      8-тақырып. Бөліп және тұтас, жеке тәсілмен және жалпы түпкі ойымен бірге үйлесімді ойнау бойынша жұмыс.</w:t>
      </w:r>
    </w:p>
    <w:p>
      <w:pPr>
        <w:spacing w:after="0"/>
        <w:ind w:left="0"/>
        <w:jc w:val="both"/>
      </w:pPr>
      <w:r>
        <w:rPr>
          <w:rFonts w:ascii="Times New Roman"/>
          <w:b w:val="false"/>
          <w:i w:val="false"/>
          <w:color w:val="000000"/>
          <w:sz w:val="28"/>
        </w:rPr>
        <w:t>
      9-тақырып. Әр партияның материалында техникалық қиындықтарды жеңу бойынша жұмыс.</w:t>
      </w:r>
    </w:p>
    <w:p>
      <w:pPr>
        <w:spacing w:after="0"/>
        <w:ind w:left="0"/>
        <w:jc w:val="both"/>
      </w:pPr>
      <w:r>
        <w:rPr>
          <w:rFonts w:ascii="Times New Roman"/>
          <w:b w:val="false"/>
          <w:i w:val="false"/>
          <w:color w:val="000000"/>
          <w:sz w:val="28"/>
        </w:rPr>
        <w:t>
      10-тақырып. Дуэтке қатысушылардың орындауын үйлестіру бойынша жұмыс.</w:t>
      </w:r>
    </w:p>
    <w:p>
      <w:pPr>
        <w:spacing w:after="0"/>
        <w:ind w:left="0"/>
        <w:jc w:val="both"/>
      </w:pPr>
      <w:r>
        <w:rPr>
          <w:rFonts w:ascii="Times New Roman"/>
          <w:b w:val="false"/>
          <w:i w:val="false"/>
          <w:color w:val="000000"/>
          <w:sz w:val="28"/>
        </w:rPr>
        <w:t>
      11-тақырып. Дыбыс шығарудың бірдей тәсілдерін меңгеру бойынша жұмыс.</w:t>
      </w:r>
    </w:p>
    <w:p>
      <w:pPr>
        <w:spacing w:after="0"/>
        <w:ind w:left="0"/>
        <w:jc w:val="both"/>
      </w:pPr>
      <w:r>
        <w:rPr>
          <w:rFonts w:ascii="Times New Roman"/>
          <w:b w:val="false"/>
          <w:i w:val="false"/>
          <w:color w:val="000000"/>
          <w:sz w:val="28"/>
        </w:rPr>
        <w:t xml:space="preserve">
      12-тақырып. Ансамбльде ойнау кезінде педальді басқарудың ерекшеліктері. </w:t>
      </w:r>
    </w:p>
    <w:p>
      <w:pPr>
        <w:spacing w:after="0"/>
        <w:ind w:left="0"/>
        <w:jc w:val="both"/>
      </w:pPr>
      <w:r>
        <w:rPr>
          <w:rFonts w:ascii="Times New Roman"/>
          <w:b w:val="false"/>
          <w:i w:val="false"/>
          <w:color w:val="000000"/>
          <w:sz w:val="28"/>
        </w:rPr>
        <w:t xml:space="preserve">
      13-тақырып. Дыбыстық баланс – дыбысты партиялар арасында дұрыс бөлу бойынша жұмыс. </w:t>
      </w:r>
    </w:p>
    <w:p>
      <w:pPr>
        <w:spacing w:after="0"/>
        <w:ind w:left="0"/>
        <w:jc w:val="both"/>
      </w:pPr>
      <w:r>
        <w:rPr>
          <w:rFonts w:ascii="Times New Roman"/>
          <w:b w:val="false"/>
          <w:i w:val="false"/>
          <w:color w:val="000000"/>
          <w:sz w:val="28"/>
        </w:rPr>
        <w:t>
      14-тақырып. Музыкалық шығарманың көркемдік мазмұнына және формасына, жанры мен стилінің ерекшеліктеріне байланысты ансамбльде ойындаудың музыкалық-орындаушылық міндеттерін шешу бойынша дағдылар.</w:t>
      </w:r>
    </w:p>
    <w:p>
      <w:pPr>
        <w:spacing w:after="0"/>
        <w:ind w:left="0"/>
        <w:jc w:val="both"/>
      </w:pPr>
      <w:r>
        <w:rPr>
          <w:rFonts w:ascii="Times New Roman"/>
          <w:b w:val="false"/>
          <w:i w:val="false"/>
          <w:color w:val="000000"/>
          <w:sz w:val="28"/>
        </w:rPr>
        <w:t>
      15-тақырып. Отандық және шетел композиторларының ансамбльдік репертуарын білу (фортепиаоно дуэттеріне арналған музыкалық шығармалар, симфониялық, циклдық (соната, сюита), ансамбльдік, органдық шығармалар, камералық-аспапты репертуар);</w:t>
      </w:r>
    </w:p>
    <w:p>
      <w:pPr>
        <w:spacing w:after="0"/>
        <w:ind w:left="0"/>
        <w:jc w:val="both"/>
      </w:pPr>
      <w:r>
        <w:rPr>
          <w:rFonts w:ascii="Times New Roman"/>
          <w:b w:val="false"/>
          <w:i w:val="false"/>
          <w:color w:val="000000"/>
          <w:sz w:val="28"/>
        </w:rPr>
        <w:t>
      16-тақырып. Мейлінше дарынды түлектердің камералық ансамбльдің пианист-жеке орындаушысының кәсіби орындаушылық кешенін қалыптастыру.</w:t>
      </w:r>
    </w:p>
    <w:p>
      <w:pPr>
        <w:spacing w:after="0"/>
        <w:ind w:left="0"/>
        <w:jc w:val="both"/>
      </w:pPr>
      <w:r>
        <w:rPr>
          <w:rFonts w:ascii="Times New Roman"/>
          <w:b w:val="false"/>
          <w:i w:val="false"/>
          <w:color w:val="000000"/>
          <w:sz w:val="28"/>
        </w:rPr>
        <w:t>
      94.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кәсіби терминологияны біледі;</w:t>
      </w:r>
    </w:p>
    <w:p>
      <w:pPr>
        <w:spacing w:after="0"/>
        <w:ind w:left="0"/>
        <w:jc w:val="both"/>
      </w:pPr>
      <w:r>
        <w:rPr>
          <w:rFonts w:ascii="Times New Roman"/>
          <w:b w:val="false"/>
          <w:i w:val="false"/>
          <w:color w:val="000000"/>
          <w:sz w:val="28"/>
        </w:rPr>
        <w:t>
      2) фортепианоның ерекшеліктері мен мүмкіндіктерін біледі;</w:t>
      </w:r>
    </w:p>
    <w:p>
      <w:pPr>
        <w:spacing w:after="0"/>
        <w:ind w:left="0"/>
        <w:jc w:val="both"/>
      </w:pPr>
      <w:r>
        <w:rPr>
          <w:rFonts w:ascii="Times New Roman"/>
          <w:b w:val="false"/>
          <w:i w:val="false"/>
          <w:color w:val="000000"/>
          <w:sz w:val="28"/>
        </w:rPr>
        <w:t>
      3) фортепианоның көркемдік-орындаушылық мүмкіндіктерін біледі;</w:t>
      </w:r>
    </w:p>
    <w:p>
      <w:pPr>
        <w:spacing w:after="0"/>
        <w:ind w:left="0"/>
        <w:jc w:val="both"/>
      </w:pPr>
      <w:r>
        <w:rPr>
          <w:rFonts w:ascii="Times New Roman"/>
          <w:b w:val="false"/>
          <w:i w:val="false"/>
          <w:color w:val="000000"/>
          <w:sz w:val="28"/>
        </w:rPr>
        <w:t>
      4) ансамбльдік репертуарды біледі;</w:t>
      </w:r>
    </w:p>
    <w:p>
      <w:pPr>
        <w:spacing w:after="0"/>
        <w:ind w:left="0"/>
        <w:jc w:val="both"/>
      </w:pPr>
      <w:r>
        <w:rPr>
          <w:rFonts w:ascii="Times New Roman"/>
          <w:b w:val="false"/>
          <w:i w:val="false"/>
          <w:color w:val="000000"/>
          <w:sz w:val="28"/>
        </w:rPr>
        <w:t>
      5) авторлық мәтінді мейлінше нақты жеткізу үшін фортепианоның көптеген мүмкіндіктерін қолдануға мүмкіндік беретін қалыптасқан орындаушылық білім, білік және дағдылар кешеніне ие;</w:t>
      </w:r>
    </w:p>
    <w:p>
      <w:pPr>
        <w:spacing w:after="0"/>
        <w:ind w:left="0"/>
        <w:jc w:val="both"/>
      </w:pPr>
      <w:r>
        <w:rPr>
          <w:rFonts w:ascii="Times New Roman"/>
          <w:b w:val="false"/>
          <w:i w:val="false"/>
          <w:color w:val="000000"/>
          <w:sz w:val="28"/>
        </w:rPr>
        <w:t>
      6) әртүрлі кезеңдердің, стильдердің, бағыттардың, жанрлардың және формалардағы музыкалық шығармаларынан алынған ансамбльдік репертуарды біледі;</w:t>
      </w:r>
    </w:p>
    <w:p>
      <w:pPr>
        <w:spacing w:after="0"/>
        <w:ind w:left="0"/>
        <w:jc w:val="both"/>
      </w:pPr>
      <w:r>
        <w:rPr>
          <w:rFonts w:ascii="Times New Roman"/>
          <w:b w:val="false"/>
          <w:i w:val="false"/>
          <w:color w:val="000000"/>
          <w:sz w:val="28"/>
        </w:rPr>
        <w:t>
      7) ансамбльде серіктестермен бірігіп музыка ойнау дағдыларына ие болады;</w:t>
      </w:r>
    </w:p>
    <w:p>
      <w:pPr>
        <w:spacing w:after="0"/>
        <w:ind w:left="0"/>
        <w:jc w:val="both"/>
      </w:pPr>
      <w:r>
        <w:rPr>
          <w:rFonts w:ascii="Times New Roman"/>
          <w:b w:val="false"/>
          <w:i w:val="false"/>
          <w:color w:val="000000"/>
          <w:sz w:val="28"/>
        </w:rPr>
        <w:t>
      8) музыкалық шығармаларды парақтан төрт қолмен оқи алады;</w:t>
      </w:r>
    </w:p>
    <w:p>
      <w:pPr>
        <w:spacing w:after="0"/>
        <w:ind w:left="0"/>
        <w:jc w:val="both"/>
      </w:pPr>
      <w:r>
        <w:rPr>
          <w:rFonts w:ascii="Times New Roman"/>
          <w:b w:val="false"/>
          <w:i w:val="false"/>
          <w:color w:val="000000"/>
          <w:sz w:val="28"/>
        </w:rPr>
        <w:t>
      9) серіктестерге ортақ ырғақ сезімін тәрбиелеу бойынша дағдыларға ие болады;</w:t>
      </w:r>
    </w:p>
    <w:p>
      <w:pPr>
        <w:spacing w:after="0"/>
        <w:ind w:left="0"/>
        <w:jc w:val="both"/>
      </w:pPr>
      <w:r>
        <w:rPr>
          <w:rFonts w:ascii="Times New Roman"/>
          <w:b w:val="false"/>
          <w:i w:val="false"/>
          <w:color w:val="000000"/>
          <w:sz w:val="28"/>
        </w:rPr>
        <w:t>
      10) ансамбльмен музыка ойнау кезінде есту қабілетін бақылауды тәрбиелеу бойынша дағдыларға ие болады;</w:t>
      </w:r>
    </w:p>
    <w:p>
      <w:pPr>
        <w:spacing w:after="0"/>
        <w:ind w:left="0"/>
        <w:jc w:val="both"/>
      </w:pPr>
      <w:r>
        <w:rPr>
          <w:rFonts w:ascii="Times New Roman"/>
          <w:b w:val="false"/>
          <w:i w:val="false"/>
          <w:color w:val="000000"/>
          <w:sz w:val="28"/>
        </w:rPr>
        <w:t>
      11) төрт қолды шығармаларды орындау кезінде фортепиано педалін қолдану дағдысына ие болады;</w:t>
      </w:r>
    </w:p>
    <w:p>
      <w:pPr>
        <w:spacing w:after="0"/>
        <w:ind w:left="0"/>
        <w:jc w:val="both"/>
      </w:pPr>
      <w:r>
        <w:rPr>
          <w:rFonts w:ascii="Times New Roman"/>
          <w:b w:val="false"/>
          <w:i w:val="false"/>
          <w:color w:val="000000"/>
          <w:sz w:val="28"/>
        </w:rPr>
        <w:t>
      12) ансамбльші ретінде репетициялық-концерттік жұмыс дағдыларына ие болады.</w:t>
      </w:r>
    </w:p>
    <w:p>
      <w:pPr>
        <w:spacing w:after="0"/>
        <w:ind w:left="0"/>
        <w:jc w:val="both"/>
      </w:pPr>
      <w:r>
        <w:rPr>
          <w:rFonts w:ascii="Times New Roman"/>
          <w:b w:val="false"/>
          <w:i w:val="false"/>
          <w:color w:val="000000"/>
          <w:sz w:val="28"/>
        </w:rPr>
        <w:t>
      95. "Қосымша музыкалық аспап" пәні бойынша осы Бағдарламада келесі түсініктер қолданылады:</w:t>
      </w:r>
    </w:p>
    <w:p>
      <w:pPr>
        <w:spacing w:after="0"/>
        <w:ind w:left="0"/>
        <w:jc w:val="both"/>
      </w:pPr>
      <w:r>
        <w:rPr>
          <w:rFonts w:ascii="Times New Roman"/>
          <w:b w:val="false"/>
          <w:i w:val="false"/>
          <w:color w:val="000000"/>
          <w:sz w:val="28"/>
        </w:rPr>
        <w:t>
      1) аккомпанемент – жеке партияны (әншіні, аспапта орындаушыны, хорды) бір немесе бірнеше аспаппен, сондай-ақ оркестрмен сүйемелдеу;</w:t>
      </w:r>
    </w:p>
    <w:p>
      <w:pPr>
        <w:spacing w:after="0"/>
        <w:ind w:left="0"/>
        <w:jc w:val="both"/>
      </w:pPr>
      <w:r>
        <w:rPr>
          <w:rFonts w:ascii="Times New Roman"/>
          <w:b w:val="false"/>
          <w:i w:val="false"/>
          <w:color w:val="000000"/>
          <w:sz w:val="28"/>
        </w:rPr>
        <w:t xml:space="preserve">
      2) аккорд – бір уақытта алынған әртүрлі биіктіктегі үш немесе одан көп музыкалық дыбыстардың үйлесімі; </w:t>
      </w:r>
    </w:p>
    <w:p>
      <w:pPr>
        <w:spacing w:after="0"/>
        <w:ind w:left="0"/>
        <w:jc w:val="both"/>
      </w:pPr>
      <w:r>
        <w:rPr>
          <w:rFonts w:ascii="Times New Roman"/>
          <w:b w:val="false"/>
          <w:i w:val="false"/>
          <w:color w:val="000000"/>
          <w:sz w:val="28"/>
        </w:rPr>
        <w:t>
      3) аранжировка – музыкалық шығарманы алғашқы нұсқасынан өзгеше формада жеткізу үшін дайындау және бейімдеу өнері;</w:t>
      </w:r>
    </w:p>
    <w:p>
      <w:pPr>
        <w:spacing w:after="0"/>
        <w:ind w:left="0"/>
        <w:jc w:val="both"/>
      </w:pPr>
      <w:r>
        <w:rPr>
          <w:rFonts w:ascii="Times New Roman"/>
          <w:b w:val="false"/>
          <w:i w:val="false"/>
          <w:color w:val="000000"/>
          <w:sz w:val="28"/>
        </w:rPr>
        <w:t>
      4) аспаптау – оркестрдің қандай да бір құрамымен немесе аспапты ансамбльдің орындауы үшін музыканы жеткізу;</w:t>
      </w:r>
    </w:p>
    <w:p>
      <w:pPr>
        <w:spacing w:after="0"/>
        <w:ind w:left="0"/>
        <w:jc w:val="both"/>
      </w:pPr>
      <w:r>
        <w:rPr>
          <w:rFonts w:ascii="Times New Roman"/>
          <w:b w:val="false"/>
          <w:i w:val="false"/>
          <w:color w:val="000000"/>
          <w:sz w:val="28"/>
        </w:rPr>
        <w:t>
      5) баррэ – сол қолдың сұқ саусағы бір мезетте грифтегі бірнеше ішекті басып тұратын, гитарда және кейбір басқа музыкалық аспаптарда ойнау тәсілі;</w:t>
      </w:r>
    </w:p>
    <w:p>
      <w:pPr>
        <w:spacing w:after="0"/>
        <w:ind w:left="0"/>
        <w:jc w:val="both"/>
      </w:pPr>
      <w:r>
        <w:rPr>
          <w:rFonts w:ascii="Times New Roman"/>
          <w:b w:val="false"/>
          <w:i w:val="false"/>
          <w:color w:val="000000"/>
          <w:sz w:val="28"/>
        </w:rPr>
        <w:t>
      6) бас – ерлердің классикалық әншілік дауыс түрлерінің бірі, дауыстың ең төменгі тесситурасына ие, дыбысталудың тереңдігімен және толықтығымен ерекшеленеді;</w:t>
      </w:r>
    </w:p>
    <w:p>
      <w:pPr>
        <w:spacing w:after="0"/>
        <w:ind w:left="0"/>
        <w:jc w:val="both"/>
      </w:pPr>
      <w:r>
        <w:rPr>
          <w:rFonts w:ascii="Times New Roman"/>
          <w:b w:val="false"/>
          <w:i w:val="false"/>
          <w:color w:val="000000"/>
          <w:sz w:val="28"/>
        </w:rPr>
        <w:t>
      7) бас-гитара – бас диапазонында ойауға арналған, ішекті-шертпелі музыкалық аспап;</w:t>
      </w:r>
    </w:p>
    <w:p>
      <w:pPr>
        <w:spacing w:after="0"/>
        <w:ind w:left="0"/>
        <w:jc w:val="both"/>
      </w:pPr>
      <w:r>
        <w:rPr>
          <w:rFonts w:ascii="Times New Roman"/>
          <w:b w:val="false"/>
          <w:i w:val="false"/>
          <w:color w:val="000000"/>
          <w:sz w:val="28"/>
        </w:rPr>
        <w:t xml:space="preserve">
      8) вариациялық форма – өзгертілген бірінші бөлімді (тақырыбы) білдіретін, бірнеше бөлімді (вариация) қамтитын музыкалық форма; </w:t>
      </w:r>
    </w:p>
    <w:p>
      <w:pPr>
        <w:spacing w:after="0"/>
        <w:ind w:left="0"/>
        <w:jc w:val="both"/>
      </w:pPr>
      <w:r>
        <w:rPr>
          <w:rFonts w:ascii="Times New Roman"/>
          <w:b w:val="false"/>
          <w:i w:val="false"/>
          <w:color w:val="000000"/>
          <w:sz w:val="28"/>
        </w:rPr>
        <w:t>
      9) вибрация – дыбыс көзінің, сондай-ақ оған баланысты резонатордың тербелуі;</w:t>
      </w:r>
    </w:p>
    <w:p>
      <w:pPr>
        <w:spacing w:after="0"/>
        <w:ind w:left="0"/>
        <w:jc w:val="both"/>
      </w:pPr>
      <w:r>
        <w:rPr>
          <w:rFonts w:ascii="Times New Roman"/>
          <w:b w:val="false"/>
          <w:i w:val="false"/>
          <w:color w:val="000000"/>
          <w:sz w:val="28"/>
        </w:rPr>
        <w:t>
      10) доминантсептаккорд – терциялардың бойында орналасқан төрт дыбыстан тұратын аккорд;</w:t>
      </w:r>
    </w:p>
    <w:p>
      <w:pPr>
        <w:spacing w:after="0"/>
        <w:ind w:left="0"/>
        <w:jc w:val="both"/>
      </w:pPr>
      <w:r>
        <w:rPr>
          <w:rFonts w:ascii="Times New Roman"/>
          <w:b w:val="false"/>
          <w:i w:val="false"/>
          <w:color w:val="000000"/>
          <w:sz w:val="28"/>
        </w:rPr>
        <w:t>
      11) квинтті шеңбер – үйлесімділік, туыстық бойынша үндестіліктердің орналасу жүйесі, графикада сызба түрінде бейнеленеді, ол жердегі мажор және минор үндестіліктері таза квинталар бойынша жоғары, ал бемольда таза квинталармен төмен орналасады;</w:t>
      </w:r>
    </w:p>
    <w:p>
      <w:pPr>
        <w:spacing w:after="0"/>
        <w:ind w:left="0"/>
        <w:jc w:val="both"/>
      </w:pPr>
      <w:r>
        <w:rPr>
          <w:rFonts w:ascii="Times New Roman"/>
          <w:b w:val="false"/>
          <w:i w:val="false"/>
          <w:color w:val="000000"/>
          <w:sz w:val="28"/>
        </w:rPr>
        <w:t>
      12) қос ноталар – ішекті ысқылы аспаптарда екі немесе одан көп дыбыстарды бір уақытта үйлестіру;</w:t>
      </w:r>
    </w:p>
    <w:p>
      <w:pPr>
        <w:spacing w:after="0"/>
        <w:ind w:left="0"/>
        <w:jc w:val="both"/>
      </w:pPr>
      <w:r>
        <w:rPr>
          <w:rFonts w:ascii="Times New Roman"/>
          <w:b w:val="false"/>
          <w:i w:val="false"/>
          <w:color w:val="000000"/>
          <w:sz w:val="28"/>
        </w:rPr>
        <w:t>
      13) легато – музыкалық аспапта ойнау тәсілі, дыбыстар арасында үзіліс болмай, бір дыбыстың екінші дыбысқа баяу ауысатын дыбыстарды байланыстырып орындау;</w:t>
      </w:r>
    </w:p>
    <w:p>
      <w:pPr>
        <w:spacing w:after="0"/>
        <w:ind w:left="0"/>
        <w:jc w:val="both"/>
      </w:pPr>
      <w:r>
        <w:rPr>
          <w:rFonts w:ascii="Times New Roman"/>
          <w:b w:val="false"/>
          <w:i w:val="false"/>
          <w:color w:val="000000"/>
          <w:sz w:val="28"/>
        </w:rPr>
        <w:t>
      14) мелизмы – әуеннің қарқыны мен ырғақты суретін өзгертпейтін, дыбысты әртүрлі әуендік әрлеу, нота жазуында арнайы белгілермен немесе ұсақ ноталармен белгіленеді;</w:t>
      </w:r>
    </w:p>
    <w:p>
      <w:pPr>
        <w:spacing w:after="0"/>
        <w:ind w:left="0"/>
        <w:jc w:val="both"/>
      </w:pPr>
      <w:r>
        <w:rPr>
          <w:rFonts w:ascii="Times New Roman"/>
          <w:b w:val="false"/>
          <w:i w:val="false"/>
          <w:color w:val="000000"/>
          <w:sz w:val="28"/>
        </w:rPr>
        <w:t>
      15) октава – дыбыстар арасындағы жиілік бірдің екіге қатынасын құрайтын музыкалық интервал (яғни биік дыбыстың жиілігі төменгіден екі есе үлкен);</w:t>
      </w:r>
    </w:p>
    <w:p>
      <w:pPr>
        <w:spacing w:after="0"/>
        <w:ind w:left="0"/>
        <w:jc w:val="both"/>
      </w:pPr>
      <w:r>
        <w:rPr>
          <w:rFonts w:ascii="Times New Roman"/>
          <w:b w:val="false"/>
          <w:i w:val="false"/>
          <w:color w:val="000000"/>
          <w:sz w:val="28"/>
        </w:rPr>
        <w:t>
      16) рондо – түрлі мазмұндағы эпизодтармен алмасып отыратын басты тақырыптың (рефрен) бірнеше рет қайталануына негізделген музыкалық форма, рефренді мейлінше кең таралған музыкалық форма;</w:t>
      </w:r>
    </w:p>
    <w:p>
      <w:pPr>
        <w:spacing w:after="0"/>
        <w:ind w:left="0"/>
        <w:jc w:val="both"/>
      </w:pPr>
      <w:r>
        <w:rPr>
          <w:rFonts w:ascii="Times New Roman"/>
          <w:b w:val="false"/>
          <w:i w:val="false"/>
          <w:color w:val="000000"/>
          <w:sz w:val="28"/>
        </w:rPr>
        <w:t>
      17) септаккорд – терциялардың бойында орналасқан, төрт дыбыстан құралған аккорд;</w:t>
      </w:r>
    </w:p>
    <w:p>
      <w:pPr>
        <w:spacing w:after="0"/>
        <w:ind w:left="0"/>
        <w:jc w:val="both"/>
      </w:pPr>
      <w:r>
        <w:rPr>
          <w:rFonts w:ascii="Times New Roman"/>
          <w:b w:val="false"/>
          <w:i w:val="false"/>
          <w:color w:val="000000"/>
          <w:sz w:val="28"/>
        </w:rPr>
        <w:t>
      18) тасымалдау – бір құрылымда жазылған пьесаларды екінші құрылымға ауыстыру, сондай-ақ алдыңғы қатардағы гаммалардың сатылары арасындағыдай оның гаммаларының әртүрлі орналасқан сатыралы арасындағы дәл сол қатынастар жаңа құрылымда да сақталады;</w:t>
      </w:r>
    </w:p>
    <w:p>
      <w:pPr>
        <w:spacing w:after="0"/>
        <w:ind w:left="0"/>
        <w:jc w:val="both"/>
      </w:pPr>
      <w:r>
        <w:rPr>
          <w:rFonts w:ascii="Times New Roman"/>
          <w:b w:val="false"/>
          <w:i w:val="false"/>
          <w:color w:val="000000"/>
          <w:sz w:val="28"/>
        </w:rPr>
        <w:t>
      19) флажолет – обертон шығаратын музыкалық аспапта ойнау тәсілі.</w:t>
      </w:r>
    </w:p>
    <w:p>
      <w:pPr>
        <w:spacing w:after="0"/>
        <w:ind w:left="0"/>
        <w:jc w:val="both"/>
      </w:pPr>
      <w:r>
        <w:rPr>
          <w:rFonts w:ascii="Times New Roman"/>
          <w:b w:val="false"/>
          <w:i w:val="false"/>
          <w:color w:val="000000"/>
          <w:sz w:val="28"/>
        </w:rPr>
        <w:t>
      96. Бағдарламаның мақсаты: қосымша музыкалық аспап (бас-гитара) бойынша алған білім, білік және дағдылары негізінде білім алушының музыкалық-шығармашылық қабілеттерін дамытуға жағдай жасау.</w:t>
      </w:r>
    </w:p>
    <w:p>
      <w:pPr>
        <w:spacing w:after="0"/>
        <w:ind w:left="0"/>
        <w:jc w:val="both"/>
      </w:pPr>
      <w:r>
        <w:rPr>
          <w:rFonts w:ascii="Times New Roman"/>
          <w:b w:val="false"/>
          <w:i w:val="false"/>
          <w:color w:val="000000"/>
          <w:sz w:val="28"/>
        </w:rPr>
        <w:t>
      97.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аспапты меңгеру, есту арқылы ойнауды, тасымалдауды, ноталарды парақтан оқуды, сүймелдеу білігін үйрету;</w:t>
      </w:r>
    </w:p>
    <w:p>
      <w:pPr>
        <w:spacing w:after="0"/>
        <w:ind w:left="0"/>
        <w:jc w:val="both"/>
      </w:pPr>
      <w:r>
        <w:rPr>
          <w:rFonts w:ascii="Times New Roman"/>
          <w:b w:val="false"/>
          <w:i w:val="false"/>
          <w:color w:val="000000"/>
          <w:sz w:val="28"/>
        </w:rPr>
        <w:t>
      2) білім алушының аспапты игеруіне қажетті музыкалық сауатты меңгеруі;</w:t>
      </w:r>
    </w:p>
    <w:p>
      <w:pPr>
        <w:spacing w:after="0"/>
        <w:ind w:left="0"/>
        <w:jc w:val="both"/>
      </w:pPr>
      <w:r>
        <w:rPr>
          <w:rFonts w:ascii="Times New Roman"/>
          <w:b w:val="false"/>
          <w:i w:val="false"/>
          <w:color w:val="000000"/>
          <w:sz w:val="28"/>
        </w:rPr>
        <w:t>
      3) эстрадалық музыканың барлық жанрларын және стильдерін практикада меңгеру негізінде орындаушылықтың практикалық дағдыларын және өзгеше ерекшеліктерін үйрету;</w:t>
      </w:r>
    </w:p>
    <w:p>
      <w:pPr>
        <w:spacing w:after="0"/>
        <w:ind w:left="0"/>
        <w:jc w:val="both"/>
      </w:pPr>
      <w:r>
        <w:rPr>
          <w:rFonts w:ascii="Times New Roman"/>
          <w:b w:val="false"/>
          <w:i w:val="false"/>
          <w:color w:val="000000"/>
          <w:sz w:val="28"/>
        </w:rPr>
        <w:t xml:space="preserve">
      4) білім алушының жеке, ансамбльде және оркестрде орындауына қажетті білік пен дағдыларды меңгеруі; </w:t>
      </w:r>
    </w:p>
    <w:p>
      <w:pPr>
        <w:spacing w:after="0"/>
        <w:ind w:left="0"/>
        <w:jc w:val="both"/>
      </w:pPr>
      <w:r>
        <w:rPr>
          <w:rFonts w:ascii="Times New Roman"/>
          <w:b w:val="false"/>
          <w:i w:val="false"/>
          <w:color w:val="000000"/>
          <w:sz w:val="28"/>
        </w:rPr>
        <w:t>
      5) білім алушының әртүрлі жанрдағы және формадағы шығармаларды қабылдауына, меңгеруіне және бас гитарада ойнауына мүмкіндік беретін орындаушылық дағдылар кешенін қалыптастыру.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орындаушылық қызығушылықты, музыкалық есте сақтау қабілетін, есте сақтау жадын және ырғақты, әуезділікті және әртістікті дамыту;</w:t>
      </w:r>
    </w:p>
    <w:p>
      <w:pPr>
        <w:spacing w:after="0"/>
        <w:ind w:left="0"/>
        <w:jc w:val="both"/>
      </w:pPr>
      <w:r>
        <w:rPr>
          <w:rFonts w:ascii="Times New Roman"/>
          <w:b w:val="false"/>
          <w:i w:val="false"/>
          <w:color w:val="000000"/>
          <w:sz w:val="28"/>
        </w:rPr>
        <w:t>
      2) музыкалық шығармашылыққа деген қызығушылықты дамыту;</w:t>
      </w:r>
    </w:p>
    <w:p>
      <w:pPr>
        <w:spacing w:after="0"/>
        <w:ind w:left="0"/>
        <w:jc w:val="both"/>
      </w:pPr>
      <w:r>
        <w:rPr>
          <w:rFonts w:ascii="Times New Roman"/>
          <w:b w:val="false"/>
          <w:i w:val="false"/>
          <w:color w:val="000000"/>
          <w:sz w:val="28"/>
        </w:rPr>
        <w:t xml:space="preserve">
      3) бейнелі ойлауды, елестетуді, музыканы эмоциямен қабылдауды, орындаушылық жігер мен ұстанымды дамыту. </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музыкалық ой-өрісті кеңейту, музыкалық шығармашылыққа танымдық қызығушылықты дамыту;</w:t>
      </w:r>
    </w:p>
    <w:p>
      <w:pPr>
        <w:spacing w:after="0"/>
        <w:ind w:left="0"/>
        <w:jc w:val="both"/>
      </w:pPr>
      <w:r>
        <w:rPr>
          <w:rFonts w:ascii="Times New Roman"/>
          <w:b w:val="false"/>
          <w:i w:val="false"/>
          <w:color w:val="000000"/>
          <w:sz w:val="28"/>
        </w:rPr>
        <w:t>
      2) орындаушылық шеберлік мәдениетін, музыкан өнеріне қызығушылықты тәрбиелеу;</w:t>
      </w:r>
    </w:p>
    <w:p>
      <w:pPr>
        <w:spacing w:after="0"/>
        <w:ind w:left="0"/>
        <w:jc w:val="both"/>
      </w:pPr>
      <w:r>
        <w:rPr>
          <w:rFonts w:ascii="Times New Roman"/>
          <w:b w:val="false"/>
          <w:i w:val="false"/>
          <w:color w:val="000000"/>
          <w:sz w:val="28"/>
        </w:rPr>
        <w:t>
      3) әртүрлі ұлттық дәстүрлердің, стильдердің, кезеңдердің музыка өнерімен танысу арқылы төзімділікті тәрбиелеу.</w:t>
      </w:r>
    </w:p>
    <w:p>
      <w:pPr>
        <w:spacing w:after="0"/>
        <w:ind w:left="0"/>
        <w:jc w:val="both"/>
      </w:pPr>
      <w:r>
        <w:rPr>
          <w:rFonts w:ascii="Times New Roman"/>
          <w:b w:val="false"/>
          <w:i w:val="false"/>
          <w:color w:val="000000"/>
          <w:sz w:val="28"/>
        </w:rPr>
        <w:t>
      98. Бағдарламаны игеру мерзімі – бес жыл. Аптадағы сағат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xml:space="preserve">
      99. Педагогтің білім алушымен жеке жүргізетін сабағы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100. Бағдарлама бас-гитарада ойнауды үйренгісі келетін балаларды оқытуға арналған.</w:t>
      </w:r>
    </w:p>
    <w:p>
      <w:pPr>
        <w:spacing w:after="0"/>
        <w:ind w:left="0"/>
        <w:jc w:val="both"/>
      </w:pPr>
      <w:r>
        <w:rPr>
          <w:rFonts w:ascii="Times New Roman"/>
          <w:b w:val="false"/>
          <w:i w:val="false"/>
          <w:color w:val="000000"/>
          <w:sz w:val="28"/>
        </w:rPr>
        <w:t xml:space="preserve">
      101. Бағдарлама бас-гитарада ойнау дағдыларын алуға, музыканы электронды аранжировка жасауды үйретуге, орындаушылық практика тәжірибесін алуға, электронды музыкалық шығармашылықпен байланысты композиторлық және дыбыстық режиссуралық қабілеттерін дамытуға және балаларды компьютерлендірілген аспаптар негізінде өнімді музыкалық шығармалыққа араластыруға жағдай жасайды. </w:t>
      </w:r>
    </w:p>
    <w:p>
      <w:pPr>
        <w:spacing w:after="0"/>
        <w:ind w:left="0"/>
        <w:jc w:val="both"/>
      </w:pPr>
      <w:r>
        <w:rPr>
          <w:rFonts w:ascii="Times New Roman"/>
          <w:b w:val="false"/>
          <w:i w:val="false"/>
          <w:color w:val="000000"/>
          <w:sz w:val="28"/>
        </w:rPr>
        <w:t>
      102. Бағдарлама бір уақытта жүргізілетін теориялық және практикалық сабақтардан тұрады.</w:t>
      </w:r>
    </w:p>
    <w:p>
      <w:pPr>
        <w:spacing w:after="0"/>
        <w:ind w:left="0"/>
        <w:jc w:val="both"/>
      </w:pPr>
      <w:r>
        <w:rPr>
          <w:rFonts w:ascii="Times New Roman"/>
          <w:b w:val="false"/>
          <w:i w:val="false"/>
          <w:color w:val="000000"/>
          <w:sz w:val="28"/>
        </w:rPr>
        <w:t xml:space="preserve">
      103. Бас-гитараға сүйеніп музыканың шынайы өмірдегі және мектепте музыка ойнаудың дәстүрлі дыбыстық материалының электрлік акустикалық аурасы арасындағы айырмашылықты жеңуге ықпал етеді. </w:t>
      </w:r>
    </w:p>
    <w:p>
      <w:pPr>
        <w:spacing w:after="0"/>
        <w:ind w:left="0"/>
        <w:jc w:val="both"/>
      </w:pPr>
      <w:r>
        <w:rPr>
          <w:rFonts w:ascii="Times New Roman"/>
          <w:b w:val="false"/>
          <w:i w:val="false"/>
          <w:color w:val="000000"/>
          <w:sz w:val="28"/>
        </w:rPr>
        <w:t>
      104. Бас-гитараны қолдану білім алушының ой-өрісін байытуға ықпал етеді. Білім алушы өзінің шығармашылық практикасы негізінде музыкалық шығарманың құрылымы, қандай да бір көркемдеу құралының мәнерлігі туралы маңызды білім алады.</w:t>
      </w:r>
    </w:p>
    <w:p>
      <w:pPr>
        <w:spacing w:after="0"/>
        <w:ind w:left="0"/>
        <w:jc w:val="both"/>
      </w:pPr>
      <w:r>
        <w:rPr>
          <w:rFonts w:ascii="Times New Roman"/>
          <w:b w:val="false"/>
          <w:i w:val="false"/>
          <w:color w:val="000000"/>
          <w:sz w:val="28"/>
        </w:rPr>
        <w:t>
      105. Бас-гитарада ойнауды үйрету параллельдігімен және кешендігімен сипатталады, оқытудың алғашқы кезеңінде әуендер, ырғақ, стиль, аранжировка, сүйемелдеу туралы түсініктер меңгеріледі.</w:t>
      </w:r>
    </w:p>
    <w:p>
      <w:pPr>
        <w:spacing w:after="0"/>
        <w:ind w:left="0"/>
        <w:jc w:val="both"/>
      </w:pPr>
      <w:r>
        <w:rPr>
          <w:rFonts w:ascii="Times New Roman"/>
          <w:b w:val="false"/>
          <w:i w:val="false"/>
          <w:color w:val="000000"/>
          <w:sz w:val="28"/>
        </w:rPr>
        <w:t>
      106. Үй тапсырмаларының мазмұны:</w:t>
      </w:r>
    </w:p>
    <w:p>
      <w:pPr>
        <w:spacing w:after="0"/>
        <w:ind w:left="0"/>
        <w:jc w:val="both"/>
      </w:pPr>
      <w:r>
        <w:rPr>
          <w:rFonts w:ascii="Times New Roman"/>
          <w:b w:val="false"/>
          <w:i w:val="false"/>
          <w:color w:val="000000"/>
          <w:sz w:val="28"/>
        </w:rPr>
        <w:t>
      1) дыбысты дамытуға арналған жаттығулар (дыбыс ұзақтығымен жұмыс);</w:t>
      </w:r>
    </w:p>
    <w:p>
      <w:pPr>
        <w:spacing w:after="0"/>
        <w:ind w:left="0"/>
        <w:jc w:val="both"/>
      </w:pPr>
      <w:r>
        <w:rPr>
          <w:rFonts w:ascii="Times New Roman"/>
          <w:b w:val="false"/>
          <w:i w:val="false"/>
          <w:color w:val="000000"/>
          <w:sz w:val="28"/>
        </w:rPr>
        <w:t>
      2) техниканы дамыту бойынша жұмыс (гамма, жаттығу, этюд);</w:t>
      </w:r>
    </w:p>
    <w:p>
      <w:pPr>
        <w:spacing w:after="0"/>
        <w:ind w:left="0"/>
        <w:jc w:val="both"/>
      </w:pPr>
      <w:r>
        <w:rPr>
          <w:rFonts w:ascii="Times New Roman"/>
          <w:b w:val="false"/>
          <w:i w:val="false"/>
          <w:color w:val="000000"/>
          <w:sz w:val="28"/>
        </w:rPr>
        <w:t>
      3) көркем материалмен жұмыс (пьеса немесе ірі нысанды шығарма);</w:t>
      </w:r>
    </w:p>
    <w:p>
      <w:pPr>
        <w:spacing w:after="0"/>
        <w:ind w:left="0"/>
        <w:jc w:val="both"/>
      </w:pPr>
      <w:r>
        <w:rPr>
          <w:rFonts w:ascii="Times New Roman"/>
          <w:b w:val="false"/>
          <w:i w:val="false"/>
          <w:color w:val="000000"/>
          <w:sz w:val="28"/>
        </w:rPr>
        <w:t>
      4) ноталарды парақтан оқу.</w:t>
      </w:r>
    </w:p>
    <w:p>
      <w:pPr>
        <w:spacing w:after="0"/>
        <w:ind w:left="0"/>
        <w:jc w:val="both"/>
      </w:pPr>
      <w:r>
        <w:rPr>
          <w:rFonts w:ascii="Times New Roman"/>
          <w:b w:val="false"/>
          <w:i w:val="false"/>
          <w:color w:val="000000"/>
          <w:sz w:val="28"/>
        </w:rPr>
        <w:t xml:space="preserve">
      107. Білім алушының өз бетінше жүргізетін сабақтарын белсендіру үшін сабақтың келесі формалары қолданылады: </w:t>
      </w:r>
    </w:p>
    <w:p>
      <w:pPr>
        <w:spacing w:after="0"/>
        <w:ind w:left="0"/>
        <w:jc w:val="both"/>
      </w:pPr>
      <w:r>
        <w:rPr>
          <w:rFonts w:ascii="Times New Roman"/>
          <w:b w:val="false"/>
          <w:i w:val="false"/>
          <w:color w:val="000000"/>
          <w:sz w:val="28"/>
        </w:rPr>
        <w:t>
      1) өзінің орындауын талдау (білім алушы өзінің ойнауын бағалайды, жіберілген қателіктерін белгілейді);</w:t>
      </w:r>
    </w:p>
    <w:p>
      <w:pPr>
        <w:spacing w:after="0"/>
        <w:ind w:left="0"/>
        <w:jc w:val="both"/>
      </w:pPr>
      <w:r>
        <w:rPr>
          <w:rFonts w:ascii="Times New Roman"/>
          <w:b w:val="false"/>
          <w:i w:val="false"/>
          <w:color w:val="000000"/>
          <w:sz w:val="28"/>
        </w:rPr>
        <w:t xml:space="preserve">
      2) білім алушың күнделігіне шығармамен жұмыс істеуге қатысты педагогтің маңызды ұсынымдарын жазу; </w:t>
      </w:r>
    </w:p>
    <w:p>
      <w:pPr>
        <w:spacing w:after="0"/>
        <w:ind w:left="0"/>
        <w:jc w:val="both"/>
      </w:pPr>
      <w:r>
        <w:rPr>
          <w:rFonts w:ascii="Times New Roman"/>
          <w:b w:val="false"/>
          <w:i w:val="false"/>
          <w:color w:val="000000"/>
          <w:sz w:val="28"/>
        </w:rPr>
        <w:t>
      3) үй тапсырмаларын орындау туралы ауызша есеп беру (білім алушы қиындықтар туралы және оларды жою туралы айтады).</w:t>
      </w:r>
    </w:p>
    <w:p>
      <w:pPr>
        <w:spacing w:after="0"/>
        <w:ind w:left="0"/>
        <w:jc w:val="both"/>
      </w:pPr>
      <w:r>
        <w:rPr>
          <w:rFonts w:ascii="Times New Roman"/>
          <w:b w:val="false"/>
          <w:i w:val="false"/>
          <w:color w:val="000000"/>
          <w:sz w:val="28"/>
        </w:rPr>
        <w:t>
      108. "Қосымша музыкалық аспап" пәнінің үлгілік оқу жоспарындағы "Сольфеджио", "Қазақ музыка әдебиеті" пәндерімен пәнаралық байланысы білім алушының түрлі көркемдік түсініктерді тұтас түсінуге итермелейді.</w:t>
      </w:r>
    </w:p>
    <w:p>
      <w:pPr>
        <w:spacing w:after="0"/>
        <w:ind w:left="0"/>
        <w:jc w:val="both"/>
      </w:pPr>
      <w:r>
        <w:rPr>
          <w:rFonts w:ascii="Times New Roman"/>
          <w:b w:val="false"/>
          <w:i w:val="false"/>
          <w:color w:val="000000"/>
          <w:sz w:val="28"/>
        </w:rPr>
        <w:t xml:space="preserve">
      109. 1 сыныптағы Бағдарлама талаптары: </w:t>
      </w:r>
    </w:p>
    <w:p>
      <w:pPr>
        <w:spacing w:after="0"/>
        <w:ind w:left="0"/>
        <w:jc w:val="both"/>
      </w:pPr>
      <w:r>
        <w:rPr>
          <w:rFonts w:ascii="Times New Roman"/>
          <w:b w:val="false"/>
          <w:i w:val="false"/>
          <w:color w:val="000000"/>
          <w:sz w:val="28"/>
        </w:rPr>
        <w:t>
      1) дұрыс отыруды және қолдарды қоюды, ойын қимылдарын ұйымдастыруды, педагогпен ансамбльде ойнауды меңгеру;</w:t>
      </w:r>
    </w:p>
    <w:p>
      <w:pPr>
        <w:spacing w:after="0"/>
        <w:ind w:left="0"/>
        <w:jc w:val="both"/>
      </w:pPr>
      <w:r>
        <w:rPr>
          <w:rFonts w:ascii="Times New Roman"/>
          <w:b w:val="false"/>
          <w:i w:val="false"/>
          <w:color w:val="000000"/>
          <w:sz w:val="28"/>
        </w:rPr>
        <w:t>
      2) жоғары дыбысты жазбамен, ноталар мен үзіліс ұзақтықтарын жазумен, әртүрлі музыкалық түсініктермен танысу;</w:t>
      </w:r>
    </w:p>
    <w:p>
      <w:pPr>
        <w:spacing w:after="0"/>
        <w:ind w:left="0"/>
        <w:jc w:val="both"/>
      </w:pPr>
      <w:r>
        <w:rPr>
          <w:rFonts w:ascii="Times New Roman"/>
          <w:b w:val="false"/>
          <w:i w:val="false"/>
          <w:color w:val="000000"/>
          <w:sz w:val="28"/>
        </w:rPr>
        <w:t>
      3) музыкалық шығармалармен, ноталық мәтінді сауатты және түсініп талдаумен, есту қабілетін бақылауды дамытумен жұмыс;</w:t>
      </w:r>
    </w:p>
    <w:p>
      <w:pPr>
        <w:spacing w:after="0"/>
        <w:ind w:left="0"/>
        <w:jc w:val="both"/>
      </w:pPr>
      <w:r>
        <w:rPr>
          <w:rFonts w:ascii="Times New Roman"/>
          <w:b w:val="false"/>
          <w:i w:val="false"/>
          <w:color w:val="000000"/>
          <w:sz w:val="28"/>
        </w:rPr>
        <w:t>
      4) аспапты игерудің алғашқы дағдыларын, позициялық ойнау және аппликатуралық тәртіп дағдыларын қалыптастыру мақсатында гаммаларды, этюдтерді, жаттығуларды меңгеру;</w:t>
      </w:r>
    </w:p>
    <w:p>
      <w:pPr>
        <w:spacing w:after="0"/>
        <w:ind w:left="0"/>
        <w:jc w:val="both"/>
      </w:pPr>
      <w:r>
        <w:rPr>
          <w:rFonts w:ascii="Times New Roman"/>
          <w:b w:val="false"/>
          <w:i w:val="false"/>
          <w:color w:val="000000"/>
          <w:sz w:val="28"/>
        </w:rPr>
        <w:t>
      5) бірінші позиция шеңберінде ноталарды оқу, позициялық ойнау және аппликатуралық тәртіптің алғашқы дағдыларын қалыптастыру, қарапайым шығармаларды тасымалдау;</w:t>
      </w:r>
    </w:p>
    <w:p>
      <w:pPr>
        <w:spacing w:after="0"/>
        <w:ind w:left="0"/>
        <w:jc w:val="both"/>
      </w:pPr>
      <w:r>
        <w:rPr>
          <w:rFonts w:ascii="Times New Roman"/>
          <w:b w:val="false"/>
          <w:i w:val="false"/>
          <w:color w:val="000000"/>
          <w:sz w:val="28"/>
        </w:rPr>
        <w:t>
      6) сахналық тәртіпті меңгеру, көпшілік алдында өнер көрсетуге дайындалу;</w:t>
      </w:r>
    </w:p>
    <w:p>
      <w:pPr>
        <w:spacing w:after="0"/>
        <w:ind w:left="0"/>
        <w:jc w:val="both"/>
      </w:pPr>
      <w:r>
        <w:rPr>
          <w:rFonts w:ascii="Times New Roman"/>
          <w:b w:val="false"/>
          <w:i w:val="false"/>
          <w:color w:val="000000"/>
          <w:sz w:val="28"/>
        </w:rPr>
        <w:t>
      7) 4/4 өлшемге барлық ойын соққыларының түрлерімен бес лад төңірегінде позициядағы төртінші ішектен типтік аппликатураларымен мажор гаммаларын және арпеджионы меңгеру;</w:t>
      </w:r>
    </w:p>
    <w:p>
      <w:pPr>
        <w:spacing w:after="0"/>
        <w:ind w:left="0"/>
        <w:jc w:val="both"/>
      </w:pPr>
      <w:r>
        <w:rPr>
          <w:rFonts w:ascii="Times New Roman"/>
          <w:b w:val="false"/>
          <w:i w:val="false"/>
          <w:color w:val="000000"/>
          <w:sz w:val="28"/>
        </w:rPr>
        <w:t>
      8) оқу жылының ішінде 2-4 этюдті, 6-8 пьесаны меңгеру.</w:t>
      </w:r>
    </w:p>
    <w:p>
      <w:pPr>
        <w:spacing w:after="0"/>
        <w:ind w:left="0"/>
        <w:jc w:val="both"/>
      </w:pPr>
      <w:r>
        <w:rPr>
          <w:rFonts w:ascii="Times New Roman"/>
          <w:b w:val="false"/>
          <w:i w:val="false"/>
          <w:color w:val="000000"/>
          <w:sz w:val="28"/>
        </w:rPr>
        <w:t>
      110. 1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Оқытудың алғашқы кезеңі. Отыру және қолдарды қою. Дыбыс шығарудың алғашқы дағдыларын және ойнау тәсілдерін меңгеруге бағытталған ойын қимылдарын ұйымдастыру. Педагогпен ансамбльде ойнау, педагогтің орындауындағы музыканы тыңдау, музыкалық тәжірибе жинақтау. </w:t>
      </w:r>
    </w:p>
    <w:p>
      <w:pPr>
        <w:spacing w:after="0"/>
        <w:ind w:left="0"/>
        <w:jc w:val="both"/>
      </w:pPr>
      <w:r>
        <w:rPr>
          <w:rFonts w:ascii="Times New Roman"/>
          <w:b w:val="false"/>
          <w:i w:val="false"/>
          <w:color w:val="000000"/>
          <w:sz w:val="28"/>
        </w:rPr>
        <w:t>
      2-тақырып. Теорияны меңгеру. Ноталық және музыкалық сауатты меңгеру. Жоғары дыбысты жазумен, ноталар мен үзілістердің ұзақтықтарын жазумен, әртүрлі музыкалық түсініктермен: қарқын, ырғақ, фраза, динамикалық реңктер, аккомпанемент түсініктерімен танысу.</w:t>
      </w:r>
    </w:p>
    <w:p>
      <w:pPr>
        <w:spacing w:after="0"/>
        <w:ind w:left="0"/>
        <w:jc w:val="both"/>
      </w:pPr>
      <w:r>
        <w:rPr>
          <w:rFonts w:ascii="Times New Roman"/>
          <w:b w:val="false"/>
          <w:i w:val="false"/>
          <w:color w:val="000000"/>
          <w:sz w:val="28"/>
        </w:rPr>
        <w:t>
      3-тақырып. Музыкалық шығармалармен жұмыс. Ноталық мәтінді сауатты және түсініп талдау бойынша жұмыс. Дыбыстау сапасы және ырғақпен, есту қабілетін бақылау бойынша жұмыс, динамикамен жұмыс.</w:t>
      </w:r>
    </w:p>
    <w:p>
      <w:pPr>
        <w:spacing w:after="0"/>
        <w:ind w:left="0"/>
        <w:jc w:val="both"/>
      </w:pPr>
      <w:r>
        <w:rPr>
          <w:rFonts w:ascii="Times New Roman"/>
          <w:b w:val="false"/>
          <w:i w:val="false"/>
          <w:color w:val="000000"/>
          <w:sz w:val="28"/>
        </w:rPr>
        <w:t>
      4-тақырып. Техникамен жұмыс. Аспапты меңгерудің алғашқы дағдыларын, позициялық ойынның және аппликатуралық тәртіптің алғашқы дағдыларын қалыптастыру мақсатында гаммалармен, этюдтермен және жаттығулармен жұмыс.</w:t>
      </w:r>
    </w:p>
    <w:p>
      <w:pPr>
        <w:spacing w:after="0"/>
        <w:ind w:left="0"/>
        <w:jc w:val="both"/>
      </w:pPr>
      <w:r>
        <w:rPr>
          <w:rFonts w:ascii="Times New Roman"/>
          <w:b w:val="false"/>
          <w:i w:val="false"/>
          <w:color w:val="000000"/>
          <w:sz w:val="28"/>
        </w:rPr>
        <w:t>
      5-тақырып. Ноталарды парақтан оқу, тасымалдау. Ноталарды бірінші позиция аумағында оқу. Позициялық ойнаудың және аппликатуралық тәртіптің алғашқы дағдылары. Жеңіл шығармаларды тасымалдау.</w:t>
      </w:r>
    </w:p>
    <w:p>
      <w:pPr>
        <w:spacing w:after="0"/>
        <w:ind w:left="0"/>
        <w:jc w:val="both"/>
      </w:pPr>
      <w:r>
        <w:rPr>
          <w:rFonts w:ascii="Times New Roman"/>
          <w:b w:val="false"/>
          <w:i w:val="false"/>
          <w:color w:val="000000"/>
          <w:sz w:val="28"/>
        </w:rPr>
        <w:t>
      6-тақырып. Көпшілік алдында өнер көрсетуге дайындалу. Жиналу, музыкалық шығарманың бейнесіне ену, шығарманың түпкі ойын көрерменге жеткізу білігін тәрбиелеу.</w:t>
      </w:r>
    </w:p>
    <w:p>
      <w:pPr>
        <w:spacing w:after="0"/>
        <w:ind w:left="0"/>
        <w:jc w:val="both"/>
      </w:pPr>
      <w:r>
        <w:rPr>
          <w:rFonts w:ascii="Times New Roman"/>
          <w:b w:val="false"/>
          <w:i w:val="false"/>
          <w:color w:val="000000"/>
          <w:sz w:val="28"/>
        </w:rPr>
        <w:t xml:space="preserve">
      111.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аспаптың негізгі мәнерлеу мүмкіндіктерін біледі;</w:t>
      </w:r>
    </w:p>
    <w:p>
      <w:pPr>
        <w:spacing w:after="0"/>
        <w:ind w:left="0"/>
        <w:jc w:val="both"/>
      </w:pPr>
      <w:r>
        <w:rPr>
          <w:rFonts w:ascii="Times New Roman"/>
          <w:b w:val="false"/>
          <w:i w:val="false"/>
          <w:color w:val="000000"/>
          <w:sz w:val="28"/>
        </w:rPr>
        <w:t>
      2) ноталық сауаттың негізгі компоненттерін біледі;</w:t>
      </w:r>
    </w:p>
    <w:p>
      <w:pPr>
        <w:spacing w:after="0"/>
        <w:ind w:left="0"/>
        <w:jc w:val="both"/>
      </w:pPr>
      <w:r>
        <w:rPr>
          <w:rFonts w:ascii="Times New Roman"/>
          <w:b w:val="false"/>
          <w:i w:val="false"/>
          <w:color w:val="000000"/>
          <w:sz w:val="28"/>
        </w:rPr>
        <w:t>
      3) қарапайым музыкалық құрылымдарды біледі;</w:t>
      </w:r>
    </w:p>
    <w:p>
      <w:pPr>
        <w:spacing w:after="0"/>
        <w:ind w:left="0"/>
        <w:jc w:val="both"/>
      </w:pPr>
      <w:r>
        <w:rPr>
          <w:rFonts w:ascii="Times New Roman"/>
          <w:b w:val="false"/>
          <w:i w:val="false"/>
          <w:color w:val="000000"/>
          <w:sz w:val="28"/>
        </w:rPr>
        <w:t>
      4) қарапайым музыкалық жанрларды біледі;</w:t>
      </w:r>
    </w:p>
    <w:p>
      <w:pPr>
        <w:spacing w:after="0"/>
        <w:ind w:left="0"/>
        <w:jc w:val="both"/>
      </w:pPr>
      <w:r>
        <w:rPr>
          <w:rFonts w:ascii="Times New Roman"/>
          <w:b w:val="false"/>
          <w:i w:val="false"/>
          <w:color w:val="000000"/>
          <w:sz w:val="28"/>
        </w:rPr>
        <w:t>
      5) отыру және тұру кезінде аспапты ұстауда қолдарды дұрыс қоюды біледі;</w:t>
      </w:r>
    </w:p>
    <w:p>
      <w:pPr>
        <w:spacing w:after="0"/>
        <w:ind w:left="0"/>
        <w:jc w:val="both"/>
      </w:pPr>
      <w:r>
        <w:rPr>
          <w:rFonts w:ascii="Times New Roman"/>
          <w:b w:val="false"/>
          <w:i w:val="false"/>
          <w:color w:val="000000"/>
          <w:sz w:val="28"/>
        </w:rPr>
        <w:t>
      6) мақсатты ойын қимылдарын құра алады;</w:t>
      </w:r>
    </w:p>
    <w:p>
      <w:pPr>
        <w:spacing w:after="0"/>
        <w:ind w:left="0"/>
        <w:jc w:val="both"/>
      </w:pPr>
      <w:r>
        <w:rPr>
          <w:rFonts w:ascii="Times New Roman"/>
          <w:b w:val="false"/>
          <w:i w:val="false"/>
          <w:color w:val="000000"/>
          <w:sz w:val="28"/>
        </w:rPr>
        <w:t>
      7) электронды музыка ойнау кезінде ноталарды парақтан оқу, ансамбльде ойнау, есту арқылы теру және суырып салу дағдыларына сүйенеді;</w:t>
      </w:r>
    </w:p>
    <w:p>
      <w:pPr>
        <w:spacing w:after="0"/>
        <w:ind w:left="0"/>
        <w:jc w:val="both"/>
      </w:pPr>
      <w:r>
        <w:rPr>
          <w:rFonts w:ascii="Times New Roman"/>
          <w:b w:val="false"/>
          <w:i w:val="false"/>
          <w:color w:val="000000"/>
          <w:sz w:val="28"/>
        </w:rPr>
        <w:t>
      8) қарапайым музыкалық-екпіндік қызметке деген қабілетін дамытады;</w:t>
      </w:r>
    </w:p>
    <w:p>
      <w:pPr>
        <w:spacing w:after="0"/>
        <w:ind w:left="0"/>
        <w:jc w:val="both"/>
      </w:pPr>
      <w:r>
        <w:rPr>
          <w:rFonts w:ascii="Times New Roman"/>
          <w:b w:val="false"/>
          <w:i w:val="false"/>
          <w:color w:val="000000"/>
          <w:sz w:val="28"/>
        </w:rPr>
        <w:t>
      9) өзінің шығармашылық өнімін бағалай алады.</w:t>
      </w:r>
    </w:p>
    <w:p>
      <w:pPr>
        <w:spacing w:after="0"/>
        <w:ind w:left="0"/>
        <w:jc w:val="both"/>
      </w:pPr>
      <w:r>
        <w:rPr>
          <w:rFonts w:ascii="Times New Roman"/>
          <w:b w:val="false"/>
          <w:i w:val="false"/>
          <w:color w:val="000000"/>
          <w:sz w:val="28"/>
        </w:rPr>
        <w:t>
      112. 2 сыныптағы Бағдарлама талаптары:</w:t>
      </w:r>
    </w:p>
    <w:p>
      <w:pPr>
        <w:spacing w:after="0"/>
        <w:ind w:left="0"/>
        <w:jc w:val="both"/>
      </w:pPr>
      <w:r>
        <w:rPr>
          <w:rFonts w:ascii="Times New Roman"/>
          <w:b w:val="false"/>
          <w:i w:val="false"/>
          <w:color w:val="000000"/>
          <w:sz w:val="28"/>
        </w:rPr>
        <w:t>
      1) төртінші-тоғызынды позиция шеңберінде грифпен танысу, позицияларды ауыстырудың алғашқы дағдыларын, баррэ техникасын, легатоны дамыту, флажолеттердің қарапайым элементтерін меңгеру;</w:t>
      </w:r>
    </w:p>
    <w:p>
      <w:pPr>
        <w:spacing w:after="0"/>
        <w:ind w:left="0"/>
        <w:jc w:val="both"/>
      </w:pPr>
      <w:r>
        <w:rPr>
          <w:rFonts w:ascii="Times New Roman"/>
          <w:b w:val="false"/>
          <w:i w:val="false"/>
          <w:color w:val="000000"/>
          <w:sz w:val="28"/>
        </w:rPr>
        <w:t>
      2) ноталық мәтінді сауатты және түсініп талдау бойынша жұмысты жалғастыру, динамикамен жұмыс, полифония элементтері бар жеңіл пьесаларды меңгеру;</w:t>
      </w:r>
    </w:p>
    <w:p>
      <w:pPr>
        <w:spacing w:after="0"/>
        <w:ind w:left="0"/>
        <w:jc w:val="both"/>
      </w:pPr>
      <w:r>
        <w:rPr>
          <w:rFonts w:ascii="Times New Roman"/>
          <w:b w:val="false"/>
          <w:i w:val="false"/>
          <w:color w:val="000000"/>
          <w:sz w:val="28"/>
        </w:rPr>
        <w:t>
      3) гаммалармен, этюдтермен және жаттығулармен әрі қарай жұмыс істеу, аспапты басқарудың тұрақты дағдыларын, позициялық ойын дағдыларын дамыту және аппликатуралық формулаларды дұрыс қолдану;</w:t>
      </w:r>
    </w:p>
    <w:p>
      <w:pPr>
        <w:spacing w:after="0"/>
        <w:ind w:left="0"/>
        <w:jc w:val="both"/>
      </w:pPr>
      <w:r>
        <w:rPr>
          <w:rFonts w:ascii="Times New Roman"/>
          <w:b w:val="false"/>
          <w:i w:val="false"/>
          <w:color w:val="000000"/>
          <w:sz w:val="28"/>
        </w:rPr>
        <w:t>
      4) бірінші-екінші позиция шеңберінде нотаны оқуды, жеңіл шығармаларды тасымалдауды меңгеру;</w:t>
      </w:r>
    </w:p>
    <w:p>
      <w:pPr>
        <w:spacing w:after="0"/>
        <w:ind w:left="0"/>
        <w:jc w:val="both"/>
      </w:pPr>
      <w:r>
        <w:rPr>
          <w:rFonts w:ascii="Times New Roman"/>
          <w:b w:val="false"/>
          <w:i w:val="false"/>
          <w:color w:val="000000"/>
          <w:sz w:val="28"/>
        </w:rPr>
        <w:t xml:space="preserve">
      5) 4/4 өлшемге барлық ойын соққыларының түрлерімен бес лад төңірегінде позициядағы төртінші ішектен типтік аппликатуралармен мажор гаммаларын және арпеджионы меңгеру; </w:t>
      </w:r>
    </w:p>
    <w:p>
      <w:pPr>
        <w:spacing w:after="0"/>
        <w:ind w:left="0"/>
        <w:jc w:val="both"/>
      </w:pPr>
      <w:r>
        <w:rPr>
          <w:rFonts w:ascii="Times New Roman"/>
          <w:b w:val="false"/>
          <w:i w:val="false"/>
          <w:color w:val="000000"/>
          <w:sz w:val="28"/>
        </w:rPr>
        <w:t>
      6) оқу жылының ішінде 4-6 этюдті, 8-10 пьесаны меңгеру.</w:t>
      </w:r>
    </w:p>
    <w:p>
      <w:pPr>
        <w:spacing w:after="0"/>
        <w:ind w:left="0"/>
        <w:jc w:val="both"/>
      </w:pPr>
      <w:r>
        <w:rPr>
          <w:rFonts w:ascii="Times New Roman"/>
          <w:b w:val="false"/>
          <w:i w:val="false"/>
          <w:color w:val="000000"/>
          <w:sz w:val="28"/>
        </w:rPr>
        <w:t>
      113. 2 сыныптың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Қойылымдық-қимыл дағдыларын дамыту. Шығарманы ойнауға қажетті орындаушылық дағдыларды дамыту бойынша жұмыс. Төртінші-тоғызынды позиция шеңберінде грифпен танысу. Позицияларды ауыстырудың алғашқы дағдыларын дамыту. Баррэ техникасын дамыту. Флажолеттердің қарапайым түрлерін меңгеру. Легото техникасын, аралас легатоны дамыту. Вибрация дағдысын меңгеру.</w:t>
      </w:r>
    </w:p>
    <w:p>
      <w:pPr>
        <w:spacing w:after="0"/>
        <w:ind w:left="0"/>
        <w:jc w:val="both"/>
      </w:pPr>
      <w:r>
        <w:rPr>
          <w:rFonts w:ascii="Times New Roman"/>
          <w:b w:val="false"/>
          <w:i w:val="false"/>
          <w:color w:val="000000"/>
          <w:sz w:val="28"/>
        </w:rPr>
        <w:t>
      2-тақырып. Музыкалық шығармамен жұмыс. Ноталық мәтінді сауатты және түсініп талдау бойынша жұмысты жалғастыру. Есту қабілетін бақылауды дамыту. Динамикамен жұмыс. Орындау сапасына және мәнерлігіне талапты арттыру. Ансамбльде ойнауға жеңіл материалда дайындау. Полифония элементтері бар жеңіл пьесаны меңгеру.</w:t>
      </w:r>
    </w:p>
    <w:p>
      <w:pPr>
        <w:spacing w:after="0"/>
        <w:ind w:left="0"/>
        <w:jc w:val="both"/>
      </w:pPr>
      <w:r>
        <w:rPr>
          <w:rFonts w:ascii="Times New Roman"/>
          <w:b w:val="false"/>
          <w:i w:val="false"/>
          <w:color w:val="000000"/>
          <w:sz w:val="28"/>
        </w:rPr>
        <w:t>
      3-тақырып. Техникамен жұмыс. Гаммалармен, этюдтермен және жаттығулармен жұмысты жалғастыру. Аспапты меңгерудің тұрақты дағдыларын, позициялық ойын және аппликатуралық формулаларды дұрыс қолдану дағдыларын дамыту.</w:t>
      </w:r>
    </w:p>
    <w:p>
      <w:pPr>
        <w:spacing w:after="0"/>
        <w:ind w:left="0"/>
        <w:jc w:val="both"/>
      </w:pPr>
      <w:r>
        <w:rPr>
          <w:rFonts w:ascii="Times New Roman"/>
          <w:b w:val="false"/>
          <w:i w:val="false"/>
          <w:color w:val="000000"/>
          <w:sz w:val="28"/>
        </w:rPr>
        <w:t>
      4-тақырып. Ноталарды парақтан оқу, тасымалдау. Ноталарды екінші позиция ауқымында оқу. Аспапта ойнау білігін, позициялық ойнау дағдыларын және аппликатуралық тәртіп дағдыларын дамыту. Жеңіл шығармаларды тасымалдау.</w:t>
      </w:r>
    </w:p>
    <w:p>
      <w:pPr>
        <w:spacing w:after="0"/>
        <w:ind w:left="0"/>
        <w:jc w:val="both"/>
      </w:pPr>
      <w:r>
        <w:rPr>
          <w:rFonts w:ascii="Times New Roman"/>
          <w:b w:val="false"/>
          <w:i w:val="false"/>
          <w:color w:val="000000"/>
          <w:sz w:val="28"/>
        </w:rPr>
        <w:t>
      5-тақырып. Көпшілік алдында өнер көрсетуге дайындық. Жиналу, музыкалық шығарманың бейнесіне ену білігін, шығарманың түпкі ойын тыңдарманға жеткізу білігін тәрбиелеу.</w:t>
      </w:r>
    </w:p>
    <w:p>
      <w:pPr>
        <w:spacing w:after="0"/>
        <w:ind w:left="0"/>
        <w:jc w:val="both"/>
      </w:pPr>
      <w:r>
        <w:rPr>
          <w:rFonts w:ascii="Times New Roman"/>
          <w:b w:val="false"/>
          <w:i w:val="false"/>
          <w:color w:val="000000"/>
          <w:sz w:val="28"/>
        </w:rPr>
        <w:t xml:space="preserve">
      114.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сауаттың негізгі компоненттерін біледі;</w:t>
      </w:r>
    </w:p>
    <w:p>
      <w:pPr>
        <w:spacing w:after="0"/>
        <w:ind w:left="0"/>
        <w:jc w:val="both"/>
      </w:pPr>
      <w:r>
        <w:rPr>
          <w:rFonts w:ascii="Times New Roman"/>
          <w:b w:val="false"/>
          <w:i w:val="false"/>
          <w:color w:val="000000"/>
          <w:sz w:val="28"/>
        </w:rPr>
        <w:t>
      2) музыкалық форманың компоненттерін біледі;</w:t>
      </w:r>
    </w:p>
    <w:p>
      <w:pPr>
        <w:spacing w:after="0"/>
        <w:ind w:left="0"/>
        <w:jc w:val="both"/>
      </w:pPr>
      <w:r>
        <w:rPr>
          <w:rFonts w:ascii="Times New Roman"/>
          <w:b w:val="false"/>
          <w:i w:val="false"/>
          <w:color w:val="000000"/>
          <w:sz w:val="28"/>
        </w:rPr>
        <w:t>
      3) қарапайым формаларды, вариацияларды және рондоны біледі;</w:t>
      </w:r>
    </w:p>
    <w:p>
      <w:pPr>
        <w:spacing w:after="0"/>
        <w:ind w:left="0"/>
        <w:jc w:val="both"/>
      </w:pPr>
      <w:r>
        <w:rPr>
          <w:rFonts w:ascii="Times New Roman"/>
          <w:b w:val="false"/>
          <w:i w:val="false"/>
          <w:color w:val="000000"/>
          <w:sz w:val="28"/>
        </w:rPr>
        <w:t xml:space="preserve">
      4) ойын практикасында артикуляция, динамикамен байланысты әртүрлі тәсілдерді қолданады; </w:t>
      </w:r>
    </w:p>
    <w:p>
      <w:pPr>
        <w:spacing w:after="0"/>
        <w:ind w:left="0"/>
        <w:jc w:val="both"/>
      </w:pPr>
      <w:r>
        <w:rPr>
          <w:rFonts w:ascii="Times New Roman"/>
          <w:b w:val="false"/>
          <w:i w:val="false"/>
          <w:color w:val="000000"/>
          <w:sz w:val="28"/>
        </w:rPr>
        <w:t>
      5) ноталарды парақтан оқуды, ансамбльде ойнауды біледі;</w:t>
      </w:r>
    </w:p>
    <w:p>
      <w:pPr>
        <w:spacing w:after="0"/>
        <w:ind w:left="0"/>
        <w:jc w:val="both"/>
      </w:pPr>
      <w:r>
        <w:rPr>
          <w:rFonts w:ascii="Times New Roman"/>
          <w:b w:val="false"/>
          <w:i w:val="false"/>
          <w:color w:val="000000"/>
          <w:sz w:val="28"/>
        </w:rPr>
        <w:t>
      6) есту арқылы жеңіл музыкалық шығармаларды тере алады;</w:t>
      </w:r>
    </w:p>
    <w:p>
      <w:pPr>
        <w:spacing w:after="0"/>
        <w:ind w:left="0"/>
        <w:jc w:val="both"/>
      </w:pPr>
      <w:r>
        <w:rPr>
          <w:rFonts w:ascii="Times New Roman"/>
          <w:b w:val="false"/>
          <w:i w:val="false"/>
          <w:color w:val="000000"/>
          <w:sz w:val="28"/>
        </w:rPr>
        <w:t>
      7) ұсынылған үлгі бойынша музыкалық құрылымдарды суырып сала алады;</w:t>
      </w:r>
    </w:p>
    <w:p>
      <w:pPr>
        <w:spacing w:after="0"/>
        <w:ind w:left="0"/>
        <w:jc w:val="both"/>
      </w:pPr>
      <w:r>
        <w:rPr>
          <w:rFonts w:ascii="Times New Roman"/>
          <w:b w:val="false"/>
          <w:i w:val="false"/>
          <w:color w:val="000000"/>
          <w:sz w:val="28"/>
        </w:rPr>
        <w:t>
      8) музыкалық миниатюраларды шығара алады.</w:t>
      </w:r>
    </w:p>
    <w:p>
      <w:pPr>
        <w:spacing w:after="0"/>
        <w:ind w:left="0"/>
        <w:jc w:val="both"/>
      </w:pPr>
      <w:r>
        <w:rPr>
          <w:rFonts w:ascii="Times New Roman"/>
          <w:b w:val="false"/>
          <w:i w:val="false"/>
          <w:color w:val="000000"/>
          <w:sz w:val="28"/>
        </w:rPr>
        <w:t>
      115. 3 сыныптағы Бағдарлама талаптары:</w:t>
      </w:r>
    </w:p>
    <w:p>
      <w:pPr>
        <w:spacing w:after="0"/>
        <w:ind w:left="0"/>
        <w:jc w:val="both"/>
      </w:pPr>
      <w:r>
        <w:rPr>
          <w:rFonts w:ascii="Times New Roman"/>
          <w:b w:val="false"/>
          <w:i w:val="false"/>
          <w:color w:val="000000"/>
          <w:sz w:val="28"/>
        </w:rPr>
        <w:t>
      1) орындаушылық дағдыларды, екі қолдың саусақтарының сенімділігі мен жүйріктілігін дамыту, аккордпен ойнау техникасын жетілдіру;</w:t>
      </w:r>
    </w:p>
    <w:p>
      <w:pPr>
        <w:spacing w:after="0"/>
        <w:ind w:left="0"/>
        <w:jc w:val="both"/>
      </w:pPr>
      <w:r>
        <w:rPr>
          <w:rFonts w:ascii="Times New Roman"/>
          <w:b w:val="false"/>
          <w:i w:val="false"/>
          <w:color w:val="000000"/>
          <w:sz w:val="28"/>
        </w:rPr>
        <w:t>
      2) баррэ техникасымен, вибрация, легатомен жұмыс, техниканы жетілдіру, музыкалық шығармамен жұмыс, білім алушының өз бетінше жұмыс істеу деңгейі жоғары болған кезде жанры және стилі әртүрлі шығармаларды сауатты және түсініп талдау бойынша жұмысты жалғастыру, алдында алған дағдыларын бекіту;</w:t>
      </w:r>
    </w:p>
    <w:p>
      <w:pPr>
        <w:spacing w:after="0"/>
        <w:ind w:left="0"/>
        <w:jc w:val="both"/>
      </w:pPr>
      <w:r>
        <w:rPr>
          <w:rFonts w:ascii="Times New Roman"/>
          <w:b w:val="false"/>
          <w:i w:val="false"/>
          <w:color w:val="000000"/>
          <w:sz w:val="28"/>
        </w:rPr>
        <w:t>
      3) мажор және минор гаммаларын, олардың арпеджиоларын, 4/4 өлшеміне барлық ойын соққыларымен бес лад шеңберінде үшінші және төртінші ішектегі типтік аппликатураларды меңгеру;</w:t>
      </w:r>
    </w:p>
    <w:p>
      <w:pPr>
        <w:spacing w:after="0"/>
        <w:ind w:left="0"/>
        <w:jc w:val="both"/>
      </w:pPr>
      <w:r>
        <w:rPr>
          <w:rFonts w:ascii="Times New Roman"/>
          <w:b w:val="false"/>
          <w:i w:val="false"/>
          <w:color w:val="000000"/>
          <w:sz w:val="28"/>
        </w:rPr>
        <w:t>
      4) оқу жылының ішінде 6-8 этюдті, 10-12 пьесаны меңгеру.</w:t>
      </w:r>
    </w:p>
    <w:p>
      <w:pPr>
        <w:spacing w:after="0"/>
        <w:ind w:left="0"/>
        <w:jc w:val="both"/>
      </w:pPr>
      <w:r>
        <w:rPr>
          <w:rFonts w:ascii="Times New Roman"/>
          <w:b w:val="false"/>
          <w:i w:val="false"/>
          <w:color w:val="000000"/>
          <w:sz w:val="28"/>
        </w:rPr>
        <w:t>
      116.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Орындаушылық дағдылармен жұмыс. Шығарманы ойнауға қажетті орындаушылық дағдыларды дамыту бойынша жұмысты жалғастыру. Екі қолдың саусақтарының сенімділігін және жүйріктілігін дамыту. </w:t>
      </w:r>
    </w:p>
    <w:p>
      <w:pPr>
        <w:spacing w:after="0"/>
        <w:ind w:left="0"/>
        <w:jc w:val="both"/>
      </w:pPr>
      <w:r>
        <w:rPr>
          <w:rFonts w:ascii="Times New Roman"/>
          <w:b w:val="false"/>
          <w:i w:val="false"/>
          <w:color w:val="000000"/>
          <w:sz w:val="28"/>
        </w:rPr>
        <w:t xml:space="preserve">
      2-тақырып. Аккордпен ойнау техникасын жетілдіру. Баррэ техникасы. </w:t>
      </w:r>
    </w:p>
    <w:p>
      <w:pPr>
        <w:spacing w:after="0"/>
        <w:ind w:left="0"/>
        <w:jc w:val="both"/>
      </w:pPr>
      <w:r>
        <w:rPr>
          <w:rFonts w:ascii="Times New Roman"/>
          <w:b w:val="false"/>
          <w:i w:val="false"/>
          <w:color w:val="000000"/>
          <w:sz w:val="28"/>
        </w:rPr>
        <w:t xml:space="preserve">
      3-тақырып. Вибрация, легато техникасын жетілдіру. </w:t>
      </w:r>
    </w:p>
    <w:p>
      <w:pPr>
        <w:spacing w:after="0"/>
        <w:ind w:left="0"/>
        <w:jc w:val="both"/>
      </w:pPr>
      <w:r>
        <w:rPr>
          <w:rFonts w:ascii="Times New Roman"/>
          <w:b w:val="false"/>
          <w:i w:val="false"/>
          <w:color w:val="000000"/>
          <w:sz w:val="28"/>
        </w:rPr>
        <w:t>
      4-тақырып. Мелизмдерді орындауға дайындық. Жоғары позицияларда ойнау дағдыларын бекіту. Жасанды флажолеттер.</w:t>
      </w:r>
    </w:p>
    <w:p>
      <w:pPr>
        <w:spacing w:after="0"/>
        <w:ind w:left="0"/>
        <w:jc w:val="both"/>
      </w:pPr>
      <w:r>
        <w:rPr>
          <w:rFonts w:ascii="Times New Roman"/>
          <w:b w:val="false"/>
          <w:i w:val="false"/>
          <w:color w:val="000000"/>
          <w:sz w:val="28"/>
        </w:rPr>
        <w:t xml:space="preserve">
      5-тақырып. Музыкалық шығармамен жұмыс. Білім алушылардың өз бетінше жұмыс істеуін арттыру кезінде әртүрлі жанрдағы және стильдегі шығармаларды сауатты және түсініп талдау бойынша жұмысты жалғастыру. </w:t>
      </w:r>
    </w:p>
    <w:p>
      <w:pPr>
        <w:spacing w:after="0"/>
        <w:ind w:left="0"/>
        <w:jc w:val="both"/>
      </w:pPr>
      <w:r>
        <w:rPr>
          <w:rFonts w:ascii="Times New Roman"/>
          <w:b w:val="false"/>
          <w:i w:val="false"/>
          <w:color w:val="000000"/>
          <w:sz w:val="28"/>
        </w:rPr>
        <w:t xml:space="preserve">
      6-тақырып. Форманың құрылымы бойынша жұмыс, шығармаларды музыкалық-түсінікті және теориялық талдау. Орындау мәнерлігіне талапты арттыру. </w:t>
      </w:r>
    </w:p>
    <w:p>
      <w:pPr>
        <w:spacing w:after="0"/>
        <w:ind w:left="0"/>
        <w:jc w:val="both"/>
      </w:pPr>
      <w:r>
        <w:rPr>
          <w:rFonts w:ascii="Times New Roman"/>
          <w:b w:val="false"/>
          <w:i w:val="false"/>
          <w:color w:val="000000"/>
          <w:sz w:val="28"/>
        </w:rPr>
        <w:t xml:space="preserve">
      7-тақырып. Техникамен жұмыс. Гаммалармен, этюдтермен және жаттығулармен жұмысты жалғастыру. </w:t>
      </w:r>
    </w:p>
    <w:p>
      <w:pPr>
        <w:spacing w:after="0"/>
        <w:ind w:left="0"/>
        <w:jc w:val="both"/>
      </w:pPr>
      <w:r>
        <w:rPr>
          <w:rFonts w:ascii="Times New Roman"/>
          <w:b w:val="false"/>
          <w:i w:val="false"/>
          <w:color w:val="000000"/>
          <w:sz w:val="28"/>
        </w:rPr>
        <w:t>
      8-тақырып. Екі қолдың саусақтарының сенімділігін және жүйріктілігін дамыту. Әртүрлі арпеджиолар мен гаммаларды ойнау техникасын жетілдіру.</w:t>
      </w:r>
    </w:p>
    <w:p>
      <w:pPr>
        <w:spacing w:after="0"/>
        <w:ind w:left="0"/>
        <w:jc w:val="both"/>
      </w:pPr>
      <w:r>
        <w:rPr>
          <w:rFonts w:ascii="Times New Roman"/>
          <w:b w:val="false"/>
          <w:i w:val="false"/>
          <w:color w:val="000000"/>
          <w:sz w:val="28"/>
        </w:rPr>
        <w:t xml:space="preserve">
      9-тақырып. Ноталарды парақтан оқу, тасымалдау. Алдында алған дағдыларын бекіту. </w:t>
      </w:r>
    </w:p>
    <w:p>
      <w:pPr>
        <w:spacing w:after="0"/>
        <w:ind w:left="0"/>
        <w:jc w:val="both"/>
      </w:pPr>
      <w:r>
        <w:rPr>
          <w:rFonts w:ascii="Times New Roman"/>
          <w:b w:val="false"/>
          <w:i w:val="false"/>
          <w:color w:val="000000"/>
          <w:sz w:val="28"/>
        </w:rPr>
        <w:t>
      10-тақырып. Позициялық ойын және аппликатуралық тәртіп дағдыларын дамыту. Жеңіл шығармаларды тасымалдау.</w:t>
      </w:r>
    </w:p>
    <w:p>
      <w:pPr>
        <w:spacing w:after="0"/>
        <w:ind w:left="0"/>
        <w:jc w:val="both"/>
      </w:pPr>
      <w:r>
        <w:rPr>
          <w:rFonts w:ascii="Times New Roman"/>
          <w:b w:val="false"/>
          <w:i w:val="false"/>
          <w:color w:val="000000"/>
          <w:sz w:val="28"/>
        </w:rPr>
        <w:t>
      11-тақырып. Көпшілік алдында өнер көрсетуге дайындық.</w:t>
      </w:r>
    </w:p>
    <w:p>
      <w:pPr>
        <w:spacing w:after="0"/>
        <w:ind w:left="0"/>
        <w:jc w:val="both"/>
      </w:pPr>
      <w:r>
        <w:rPr>
          <w:rFonts w:ascii="Times New Roman"/>
          <w:b w:val="false"/>
          <w:i w:val="false"/>
          <w:color w:val="000000"/>
          <w:sz w:val="28"/>
        </w:rPr>
        <w:t xml:space="preserve">
      117.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шығармашылықтың түрлерін біледі;</w:t>
      </w:r>
    </w:p>
    <w:p>
      <w:pPr>
        <w:spacing w:after="0"/>
        <w:ind w:left="0"/>
        <w:jc w:val="both"/>
      </w:pPr>
      <w:r>
        <w:rPr>
          <w:rFonts w:ascii="Times New Roman"/>
          <w:b w:val="false"/>
          <w:i w:val="false"/>
          <w:color w:val="000000"/>
          <w:sz w:val="28"/>
        </w:rPr>
        <w:t>
      2) әртүрлі жанрдағы және стильдегі жеңіл музыкалық шығармаларға аранжировка жасай алады;</w:t>
      </w:r>
    </w:p>
    <w:p>
      <w:pPr>
        <w:spacing w:after="0"/>
        <w:ind w:left="0"/>
        <w:jc w:val="both"/>
      </w:pPr>
      <w:r>
        <w:rPr>
          <w:rFonts w:ascii="Times New Roman"/>
          <w:b w:val="false"/>
          <w:i w:val="false"/>
          <w:color w:val="000000"/>
          <w:sz w:val="28"/>
        </w:rPr>
        <w:t>
      3) әртүрлі жанрдағы және стильдегі жеңіл музыкалық шығармаларды орындай алады;</w:t>
      </w:r>
    </w:p>
    <w:p>
      <w:pPr>
        <w:spacing w:after="0"/>
        <w:ind w:left="0"/>
        <w:jc w:val="both"/>
      </w:pPr>
      <w:r>
        <w:rPr>
          <w:rFonts w:ascii="Times New Roman"/>
          <w:b w:val="false"/>
          <w:i w:val="false"/>
          <w:color w:val="000000"/>
          <w:sz w:val="28"/>
        </w:rPr>
        <w:t>
      4) суырып салу және қарапайым шығарма жазу дағдыларын біледі.</w:t>
      </w:r>
    </w:p>
    <w:p>
      <w:pPr>
        <w:spacing w:after="0"/>
        <w:ind w:left="0"/>
        <w:jc w:val="both"/>
      </w:pPr>
      <w:r>
        <w:rPr>
          <w:rFonts w:ascii="Times New Roman"/>
          <w:b w:val="false"/>
          <w:i w:val="false"/>
          <w:color w:val="000000"/>
          <w:sz w:val="28"/>
        </w:rPr>
        <w:t>
      118. 4 сыныптағы Бағдарлама талаптары:</w:t>
      </w:r>
    </w:p>
    <w:p>
      <w:pPr>
        <w:spacing w:after="0"/>
        <w:ind w:left="0"/>
        <w:jc w:val="both"/>
      </w:pPr>
      <w:r>
        <w:rPr>
          <w:rFonts w:ascii="Times New Roman"/>
          <w:b w:val="false"/>
          <w:i w:val="false"/>
          <w:color w:val="000000"/>
          <w:sz w:val="28"/>
        </w:rPr>
        <w:t>
      1) шығармаларды орындауға қажетті орындаушылық дағдыларды дамыту бойынша жұмысты жалғастыру, легато, мелизм, позицияларды біріктірудің түрлерін, қос ноталарды және аккордтық ойындарды орындау техникасын әрі қарай меңгеру;</w:t>
      </w:r>
    </w:p>
    <w:p>
      <w:pPr>
        <w:spacing w:after="0"/>
        <w:ind w:left="0"/>
        <w:jc w:val="both"/>
      </w:pPr>
      <w:r>
        <w:rPr>
          <w:rFonts w:ascii="Times New Roman"/>
          <w:b w:val="false"/>
          <w:i w:val="false"/>
          <w:color w:val="000000"/>
          <w:sz w:val="28"/>
        </w:rPr>
        <w:t>
      2) дыбыс шығару және екі қолдың әрекетін үйлестіру бойынша әрі қарай жұмыс істеу, жоғары позицияларда ойнау дағдыларын бекіту, білім алушының өз бетінше жұмыс істеу деңгейі артқан кезде әртүрлі жанрдағы және стильдегі шығармаларды талдау бойынша жұмыс;</w:t>
      </w:r>
    </w:p>
    <w:p>
      <w:pPr>
        <w:spacing w:after="0"/>
        <w:ind w:left="0"/>
        <w:jc w:val="both"/>
      </w:pPr>
      <w:r>
        <w:rPr>
          <w:rFonts w:ascii="Times New Roman"/>
          <w:b w:val="false"/>
          <w:i w:val="false"/>
          <w:color w:val="000000"/>
          <w:sz w:val="28"/>
        </w:rPr>
        <w:t>
      3) гаммалармен, этюдтармен және жаттығулармен жұмысты жалғастыру, әртүрлі арпеджио және гаммалардың түрлерін ойнау техникасын жетілдіру, алдында меңгерген позициялық ойын және аппликатуралық тәртіп дағдыларын бекіту;</w:t>
      </w:r>
    </w:p>
    <w:p>
      <w:pPr>
        <w:spacing w:after="0"/>
        <w:ind w:left="0"/>
        <w:jc w:val="both"/>
      </w:pPr>
      <w:r>
        <w:rPr>
          <w:rFonts w:ascii="Times New Roman"/>
          <w:b w:val="false"/>
          <w:i w:val="false"/>
          <w:color w:val="000000"/>
          <w:sz w:val="28"/>
        </w:rPr>
        <w:t>
      4) мажор және минор гаммаларын, арпеджионы, 4/4 өлшеміне барлық ойын соққы түрлерімен бес лад шеңбері позициясында үшінші және төртінші ішектен типтік аппликатураларды, бас сызықтарын меңгеру;</w:t>
      </w:r>
    </w:p>
    <w:p>
      <w:pPr>
        <w:spacing w:after="0"/>
        <w:ind w:left="0"/>
        <w:jc w:val="both"/>
      </w:pPr>
      <w:r>
        <w:rPr>
          <w:rFonts w:ascii="Times New Roman"/>
          <w:b w:val="false"/>
          <w:i w:val="false"/>
          <w:color w:val="000000"/>
          <w:sz w:val="28"/>
        </w:rPr>
        <w:t>
      5) оқу жылының ішінде 8-10 этюдті, 12-14 пьесаны меңгеру.</w:t>
      </w:r>
    </w:p>
    <w:p>
      <w:pPr>
        <w:spacing w:after="0"/>
        <w:ind w:left="0"/>
        <w:jc w:val="both"/>
      </w:pPr>
      <w:r>
        <w:rPr>
          <w:rFonts w:ascii="Times New Roman"/>
          <w:b w:val="false"/>
          <w:i w:val="false"/>
          <w:color w:val="000000"/>
          <w:sz w:val="28"/>
        </w:rPr>
        <w:t>
      119. 4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Орындаушылық дағдылармен жұмыс. Шығарманы ойнауға қажетті орындаушылық дағдыларды дамыту бойынша жұмысты жалғастыру.</w:t>
      </w:r>
    </w:p>
    <w:p>
      <w:pPr>
        <w:spacing w:after="0"/>
        <w:ind w:left="0"/>
        <w:jc w:val="both"/>
      </w:pPr>
      <w:r>
        <w:rPr>
          <w:rFonts w:ascii="Times New Roman"/>
          <w:b w:val="false"/>
          <w:i w:val="false"/>
          <w:color w:val="000000"/>
          <w:sz w:val="28"/>
        </w:rPr>
        <w:t xml:space="preserve">
      2-тақырып. Легатоны, мелизмдерді, позицияларды біріктірудің түрлерін, қос ноталарды және аккордпен ойнауды орындау техникасы. </w:t>
      </w:r>
    </w:p>
    <w:p>
      <w:pPr>
        <w:spacing w:after="0"/>
        <w:ind w:left="0"/>
        <w:jc w:val="both"/>
      </w:pPr>
      <w:r>
        <w:rPr>
          <w:rFonts w:ascii="Times New Roman"/>
          <w:b w:val="false"/>
          <w:i w:val="false"/>
          <w:color w:val="000000"/>
          <w:sz w:val="28"/>
        </w:rPr>
        <w:t>
      3-тақырып. Дыбыс шығару және екі қолды үйлестіру бойынша жұмыс.</w:t>
      </w:r>
    </w:p>
    <w:p>
      <w:pPr>
        <w:spacing w:after="0"/>
        <w:ind w:left="0"/>
        <w:jc w:val="both"/>
      </w:pPr>
      <w:r>
        <w:rPr>
          <w:rFonts w:ascii="Times New Roman"/>
          <w:b w:val="false"/>
          <w:i w:val="false"/>
          <w:color w:val="000000"/>
          <w:sz w:val="28"/>
        </w:rPr>
        <w:t>
      4-тақырып. Жоғары позицияларда ойнау дағдыларын бекіту.</w:t>
      </w:r>
    </w:p>
    <w:p>
      <w:pPr>
        <w:spacing w:after="0"/>
        <w:ind w:left="0"/>
        <w:jc w:val="both"/>
      </w:pPr>
      <w:r>
        <w:rPr>
          <w:rFonts w:ascii="Times New Roman"/>
          <w:b w:val="false"/>
          <w:i w:val="false"/>
          <w:color w:val="000000"/>
          <w:sz w:val="28"/>
        </w:rPr>
        <w:t xml:space="preserve">
      5-тақырып. Музыкалық шығармамен жұмыс. Білім алушылардың өз бетінше жұмыс істеу қабілеттері жоғары болған жағдайда әртүрлі жанрдағы және стильдегі шығармаларды талдау бойынша жұмыс. </w:t>
      </w:r>
    </w:p>
    <w:p>
      <w:pPr>
        <w:spacing w:after="0"/>
        <w:ind w:left="0"/>
        <w:jc w:val="both"/>
      </w:pPr>
      <w:r>
        <w:rPr>
          <w:rFonts w:ascii="Times New Roman"/>
          <w:b w:val="false"/>
          <w:i w:val="false"/>
          <w:color w:val="000000"/>
          <w:sz w:val="28"/>
        </w:rPr>
        <w:t xml:space="preserve">
      6-тақырып. Форманың құрылымы бойынша жұмыс. </w:t>
      </w:r>
    </w:p>
    <w:p>
      <w:pPr>
        <w:spacing w:after="0"/>
        <w:ind w:left="0"/>
        <w:jc w:val="both"/>
      </w:pPr>
      <w:r>
        <w:rPr>
          <w:rFonts w:ascii="Times New Roman"/>
          <w:b w:val="false"/>
          <w:i w:val="false"/>
          <w:color w:val="000000"/>
          <w:sz w:val="28"/>
        </w:rPr>
        <w:t xml:space="preserve">
      7-тақырып. Шығармалардың музыкалық-мағыналық және теориялық талдауы. </w:t>
      </w:r>
    </w:p>
    <w:p>
      <w:pPr>
        <w:spacing w:after="0"/>
        <w:ind w:left="0"/>
        <w:jc w:val="both"/>
      </w:pPr>
      <w:r>
        <w:rPr>
          <w:rFonts w:ascii="Times New Roman"/>
          <w:b w:val="false"/>
          <w:i w:val="false"/>
          <w:color w:val="000000"/>
          <w:sz w:val="28"/>
        </w:rPr>
        <w:t>
      8-тақырып. Орындау мәнерлігі. Нақты техникалық қиындықтарды жеңу бойынша жұмыс.</w:t>
      </w:r>
    </w:p>
    <w:p>
      <w:pPr>
        <w:spacing w:after="0"/>
        <w:ind w:left="0"/>
        <w:jc w:val="both"/>
      </w:pPr>
      <w:r>
        <w:rPr>
          <w:rFonts w:ascii="Times New Roman"/>
          <w:b w:val="false"/>
          <w:i w:val="false"/>
          <w:color w:val="000000"/>
          <w:sz w:val="28"/>
        </w:rPr>
        <w:t xml:space="preserve">
      9-тақырып. Техникамен жұмыс. Қолдарды үйлестіруді дамыту мақсатында гаммалармен, этюдтермен және жаттығлармен жұмыс. </w:t>
      </w:r>
    </w:p>
    <w:p>
      <w:pPr>
        <w:spacing w:after="0"/>
        <w:ind w:left="0"/>
        <w:jc w:val="both"/>
      </w:pPr>
      <w:r>
        <w:rPr>
          <w:rFonts w:ascii="Times New Roman"/>
          <w:b w:val="false"/>
          <w:i w:val="false"/>
          <w:color w:val="000000"/>
          <w:sz w:val="28"/>
        </w:rPr>
        <w:t>
      10-тақырып. Әртүрлі арпеджиоларды және гаммаларды ойнау техникасын жетілдіру.</w:t>
      </w:r>
    </w:p>
    <w:p>
      <w:pPr>
        <w:spacing w:after="0"/>
        <w:ind w:left="0"/>
        <w:jc w:val="both"/>
      </w:pPr>
      <w:r>
        <w:rPr>
          <w:rFonts w:ascii="Times New Roman"/>
          <w:b w:val="false"/>
          <w:i w:val="false"/>
          <w:color w:val="000000"/>
          <w:sz w:val="28"/>
        </w:rPr>
        <w:t>
      11-тақырып. Ноталарды парақтан оқу. Тасымалдау.</w:t>
      </w:r>
    </w:p>
    <w:p>
      <w:pPr>
        <w:spacing w:after="0"/>
        <w:ind w:left="0"/>
        <w:jc w:val="both"/>
      </w:pPr>
      <w:r>
        <w:rPr>
          <w:rFonts w:ascii="Times New Roman"/>
          <w:b w:val="false"/>
          <w:i w:val="false"/>
          <w:color w:val="000000"/>
          <w:sz w:val="28"/>
        </w:rPr>
        <w:t xml:space="preserve">
      12-тақырып. Алдында меңгерген позициялық ойнау және аппликатуралық тәртіп дағдыларын бекіту. </w:t>
      </w:r>
    </w:p>
    <w:p>
      <w:pPr>
        <w:spacing w:after="0"/>
        <w:ind w:left="0"/>
        <w:jc w:val="both"/>
      </w:pPr>
      <w:r>
        <w:rPr>
          <w:rFonts w:ascii="Times New Roman"/>
          <w:b w:val="false"/>
          <w:i w:val="false"/>
          <w:color w:val="000000"/>
          <w:sz w:val="28"/>
        </w:rPr>
        <w:t>
      13-тақырып. Жеңіл шығармаларды тасымалдау.</w:t>
      </w:r>
    </w:p>
    <w:p>
      <w:pPr>
        <w:spacing w:after="0"/>
        <w:ind w:left="0"/>
        <w:jc w:val="both"/>
      </w:pPr>
      <w:r>
        <w:rPr>
          <w:rFonts w:ascii="Times New Roman"/>
          <w:b w:val="false"/>
          <w:i w:val="false"/>
          <w:color w:val="000000"/>
          <w:sz w:val="28"/>
        </w:rPr>
        <w:t xml:space="preserve">
      120.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сауаттың негізгі түсініктерін біледі;</w:t>
      </w:r>
    </w:p>
    <w:p>
      <w:pPr>
        <w:spacing w:after="0"/>
        <w:ind w:left="0"/>
        <w:jc w:val="both"/>
      </w:pPr>
      <w:r>
        <w:rPr>
          <w:rFonts w:ascii="Times New Roman"/>
          <w:b w:val="false"/>
          <w:i w:val="false"/>
          <w:color w:val="000000"/>
          <w:sz w:val="28"/>
        </w:rPr>
        <w:t xml:space="preserve">
      2) үшдыбыстылық және қосымша сатыдағы септаккордтар түсініктерін біледі; </w:t>
      </w:r>
    </w:p>
    <w:p>
      <w:pPr>
        <w:spacing w:after="0"/>
        <w:ind w:left="0"/>
        <w:jc w:val="both"/>
      </w:pPr>
      <w:r>
        <w:rPr>
          <w:rFonts w:ascii="Times New Roman"/>
          <w:b w:val="false"/>
          <w:i w:val="false"/>
          <w:color w:val="000000"/>
          <w:sz w:val="28"/>
        </w:rPr>
        <w:t>
      3) альтерациямен және тоқтап орындалатын аккордтарды біледі;</w:t>
      </w:r>
    </w:p>
    <w:p>
      <w:pPr>
        <w:spacing w:after="0"/>
        <w:ind w:left="0"/>
        <w:jc w:val="both"/>
      </w:pPr>
      <w:r>
        <w:rPr>
          <w:rFonts w:ascii="Times New Roman"/>
          <w:b w:val="false"/>
          <w:i w:val="false"/>
          <w:color w:val="000000"/>
          <w:sz w:val="28"/>
        </w:rPr>
        <w:t xml:space="preserve">
      4) ауытқулар мен модуляцияны біледі; </w:t>
      </w:r>
    </w:p>
    <w:p>
      <w:pPr>
        <w:spacing w:after="0"/>
        <w:ind w:left="0"/>
        <w:jc w:val="both"/>
      </w:pPr>
      <w:r>
        <w:rPr>
          <w:rFonts w:ascii="Times New Roman"/>
          <w:b w:val="false"/>
          <w:i w:val="false"/>
          <w:color w:val="000000"/>
          <w:sz w:val="28"/>
        </w:rPr>
        <w:t>
      5) квинтті шеңбер, фактура дауыстарының қызметтері, дауыс жүргізу, тембр мен фактураның өзара әрекеттесуі түсініктерін біледі;</w:t>
      </w:r>
    </w:p>
    <w:p>
      <w:pPr>
        <w:spacing w:after="0"/>
        <w:ind w:left="0"/>
        <w:jc w:val="both"/>
      </w:pPr>
      <w:r>
        <w:rPr>
          <w:rFonts w:ascii="Times New Roman"/>
          <w:b w:val="false"/>
          <w:i w:val="false"/>
          <w:color w:val="000000"/>
          <w:sz w:val="28"/>
        </w:rPr>
        <w:t>
      6) күрделі үш бөлікті, сонаталық және циклдық формадағы композициялық құрылымдарды біледі.</w:t>
      </w:r>
    </w:p>
    <w:p>
      <w:pPr>
        <w:spacing w:after="0"/>
        <w:ind w:left="0"/>
        <w:jc w:val="both"/>
      </w:pPr>
      <w:r>
        <w:rPr>
          <w:rFonts w:ascii="Times New Roman"/>
          <w:b w:val="false"/>
          <w:i w:val="false"/>
          <w:color w:val="000000"/>
          <w:sz w:val="28"/>
        </w:rPr>
        <w:t>
      121. 5 сыныптағы Бағдарлама талаптары:</w:t>
      </w:r>
    </w:p>
    <w:p>
      <w:pPr>
        <w:spacing w:after="0"/>
        <w:ind w:left="0"/>
        <w:jc w:val="both"/>
      </w:pPr>
      <w:r>
        <w:rPr>
          <w:rFonts w:ascii="Times New Roman"/>
          <w:b w:val="false"/>
          <w:i w:val="false"/>
          <w:color w:val="000000"/>
          <w:sz w:val="28"/>
        </w:rPr>
        <w:t xml:space="preserve">
      1) шығарманы орындауға қажетті орындаушылық дағдыларды, легато, мелизмдерді, позицияларды біріктірудің әртүрлі түрлерін, қос ноталарды және аккордтық ойындарды орындау техникасын әрі қарай жетілдіру; </w:t>
      </w:r>
    </w:p>
    <w:p>
      <w:pPr>
        <w:spacing w:after="0"/>
        <w:ind w:left="0"/>
        <w:jc w:val="both"/>
      </w:pPr>
      <w:r>
        <w:rPr>
          <w:rFonts w:ascii="Times New Roman"/>
          <w:b w:val="false"/>
          <w:i w:val="false"/>
          <w:color w:val="000000"/>
          <w:sz w:val="28"/>
        </w:rPr>
        <w:t>
      2) дыбыс шығару техникасын жетілдіру, саусақтардың жүйріктілік деңгейін арттыру, әртүрлі жанрдағы және стильдегі шығармаларды сауатты орындау, форма құрылымы бойынша жұмыс;</w:t>
      </w:r>
    </w:p>
    <w:p>
      <w:pPr>
        <w:spacing w:after="0"/>
        <w:ind w:left="0"/>
        <w:jc w:val="both"/>
      </w:pPr>
      <w:r>
        <w:rPr>
          <w:rFonts w:ascii="Times New Roman"/>
          <w:b w:val="false"/>
          <w:i w:val="false"/>
          <w:color w:val="000000"/>
          <w:sz w:val="28"/>
        </w:rPr>
        <w:t>
      3) шығармаларды музыкалық-мағыналық және теориялық талдау, мәнерлеп орындау, әртүрлі арпеджио және гамма түрлерін ойнау техникасын жетілдіру, жеңіл шығармаларды тасымалдау;</w:t>
      </w:r>
    </w:p>
    <w:p>
      <w:pPr>
        <w:spacing w:after="0"/>
        <w:ind w:left="0"/>
        <w:jc w:val="both"/>
      </w:pPr>
      <w:r>
        <w:rPr>
          <w:rFonts w:ascii="Times New Roman"/>
          <w:b w:val="false"/>
          <w:i w:val="false"/>
          <w:color w:val="000000"/>
          <w:sz w:val="28"/>
        </w:rPr>
        <w:t>
      4) мажор гаммаларын және олардың үш октавадағы арпеджиоларын, доминантсептаккордтар позициясындағы сынық арпеджиоларды, бас сызықтарын меңгеру;</w:t>
      </w:r>
    </w:p>
    <w:p>
      <w:pPr>
        <w:spacing w:after="0"/>
        <w:ind w:left="0"/>
        <w:jc w:val="both"/>
      </w:pPr>
      <w:r>
        <w:rPr>
          <w:rFonts w:ascii="Times New Roman"/>
          <w:b w:val="false"/>
          <w:i w:val="false"/>
          <w:color w:val="000000"/>
          <w:sz w:val="28"/>
        </w:rPr>
        <w:t>
      5) оқу жылының ішінде 10-12 этюдті, 14-16 пьесаны меңгеру.</w:t>
      </w:r>
    </w:p>
    <w:p>
      <w:pPr>
        <w:spacing w:after="0"/>
        <w:ind w:left="0"/>
        <w:jc w:val="both"/>
      </w:pPr>
      <w:r>
        <w:rPr>
          <w:rFonts w:ascii="Times New Roman"/>
          <w:b w:val="false"/>
          <w:i w:val="false"/>
          <w:color w:val="000000"/>
          <w:sz w:val="28"/>
        </w:rPr>
        <w:t>
      122. 5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Орындаушылық дағдылармен жұмыс. Шығармаларды ойнауға арналған орындаушылық дағдыларды жетілдіру.</w:t>
      </w:r>
    </w:p>
    <w:p>
      <w:pPr>
        <w:spacing w:after="0"/>
        <w:ind w:left="0"/>
        <w:jc w:val="both"/>
      </w:pPr>
      <w:r>
        <w:rPr>
          <w:rFonts w:ascii="Times New Roman"/>
          <w:b w:val="false"/>
          <w:i w:val="false"/>
          <w:color w:val="000000"/>
          <w:sz w:val="28"/>
        </w:rPr>
        <w:t>
      2-тақырып. Легатоны, мелизмдерді, позицияларды біріктірудің әртүрлі түрлерін орындау, қос ноталарды және аккордтарды ойнау техникасын жетілдіру.</w:t>
      </w:r>
    </w:p>
    <w:p>
      <w:pPr>
        <w:spacing w:after="0"/>
        <w:ind w:left="0"/>
        <w:jc w:val="both"/>
      </w:pPr>
      <w:r>
        <w:rPr>
          <w:rFonts w:ascii="Times New Roman"/>
          <w:b w:val="false"/>
          <w:i w:val="false"/>
          <w:color w:val="000000"/>
          <w:sz w:val="28"/>
        </w:rPr>
        <w:t>
      3-тақырып. Дыбыс шығару техникасын жетілдіру және саусақтардың жүйріктілік деңгейін артыру.</w:t>
      </w:r>
    </w:p>
    <w:p>
      <w:pPr>
        <w:spacing w:after="0"/>
        <w:ind w:left="0"/>
        <w:jc w:val="both"/>
      </w:pPr>
      <w:r>
        <w:rPr>
          <w:rFonts w:ascii="Times New Roman"/>
          <w:b w:val="false"/>
          <w:i w:val="false"/>
          <w:color w:val="000000"/>
          <w:sz w:val="28"/>
        </w:rPr>
        <w:t xml:space="preserve">
      4-тақырып. Музыкалық шығармалармен жұмыс. Әртүрлі жанрдағы және стильдегі шығармаларды сауатты орындау бойынша жұмыс. </w:t>
      </w:r>
    </w:p>
    <w:p>
      <w:pPr>
        <w:spacing w:after="0"/>
        <w:ind w:left="0"/>
        <w:jc w:val="both"/>
      </w:pPr>
      <w:r>
        <w:rPr>
          <w:rFonts w:ascii="Times New Roman"/>
          <w:b w:val="false"/>
          <w:i w:val="false"/>
          <w:color w:val="000000"/>
          <w:sz w:val="28"/>
        </w:rPr>
        <w:t xml:space="preserve">
      5-тақырып. Форманың құрылысымен жұмыс, шығарманың музыкалық-мағыналық және теориялық талдау. Нақты техникалық қиындықтарды жеңу бойынша жұмыс. </w:t>
      </w:r>
    </w:p>
    <w:p>
      <w:pPr>
        <w:spacing w:after="0"/>
        <w:ind w:left="0"/>
        <w:jc w:val="both"/>
      </w:pPr>
      <w:r>
        <w:rPr>
          <w:rFonts w:ascii="Times New Roman"/>
          <w:b w:val="false"/>
          <w:i w:val="false"/>
          <w:color w:val="000000"/>
          <w:sz w:val="28"/>
        </w:rPr>
        <w:t>
      6-тақырып. Техникамен жұмыс. Әртүрлі арпеджиоларды және гаммаларды ойнау техникасын жетілдіру.</w:t>
      </w:r>
    </w:p>
    <w:p>
      <w:pPr>
        <w:spacing w:after="0"/>
        <w:ind w:left="0"/>
        <w:jc w:val="both"/>
      </w:pPr>
      <w:r>
        <w:rPr>
          <w:rFonts w:ascii="Times New Roman"/>
          <w:b w:val="false"/>
          <w:i w:val="false"/>
          <w:color w:val="000000"/>
          <w:sz w:val="28"/>
        </w:rPr>
        <w:t>
      7-тақырып. Ноталарды парақтан оқу және тасымалдау. Позициялық ойнауды және аппликатуралық тәртіп дағдыларын дамыту. Жеңіл шығармаларды тасымалдау.</w:t>
      </w:r>
    </w:p>
    <w:p>
      <w:pPr>
        <w:spacing w:after="0"/>
        <w:ind w:left="0"/>
        <w:jc w:val="both"/>
      </w:pPr>
      <w:r>
        <w:rPr>
          <w:rFonts w:ascii="Times New Roman"/>
          <w:b w:val="false"/>
          <w:i w:val="false"/>
          <w:color w:val="000000"/>
          <w:sz w:val="28"/>
        </w:rPr>
        <w:t xml:space="preserve">
      123. 5 сыныптың Бағдарламасын игеруден күтілетін нәтижелер. </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өзінің музыка қызметінде электронды аспаптардың ерекше құралдарының кең ауқымын қолдана алады;</w:t>
      </w:r>
    </w:p>
    <w:p>
      <w:pPr>
        <w:spacing w:after="0"/>
        <w:ind w:left="0"/>
        <w:jc w:val="both"/>
      </w:pPr>
      <w:r>
        <w:rPr>
          <w:rFonts w:ascii="Times New Roman"/>
          <w:b w:val="false"/>
          <w:i w:val="false"/>
          <w:color w:val="000000"/>
          <w:sz w:val="28"/>
        </w:rPr>
        <w:t xml:space="preserve">
      2) музыка теория түсініктерінде жылдам бағдарлана алады; </w:t>
      </w:r>
    </w:p>
    <w:p>
      <w:pPr>
        <w:spacing w:after="0"/>
        <w:ind w:left="0"/>
        <w:jc w:val="both"/>
      </w:pPr>
      <w:r>
        <w:rPr>
          <w:rFonts w:ascii="Times New Roman"/>
          <w:b w:val="false"/>
          <w:i w:val="false"/>
          <w:color w:val="000000"/>
          <w:sz w:val="28"/>
        </w:rPr>
        <w:t xml:space="preserve">
      3) электронды музыка ойнау процесінде музыка теориясы ережелері мен заңдылықтарын сауатты қолдана алады; </w:t>
      </w:r>
    </w:p>
    <w:p>
      <w:pPr>
        <w:spacing w:after="0"/>
        <w:ind w:left="0"/>
        <w:jc w:val="both"/>
      </w:pPr>
      <w:r>
        <w:rPr>
          <w:rFonts w:ascii="Times New Roman"/>
          <w:b w:val="false"/>
          <w:i w:val="false"/>
          <w:color w:val="000000"/>
          <w:sz w:val="28"/>
        </w:rPr>
        <w:t>
      4) әртүрлі жанрға және стильге жататын музыкалық шығармаларды электронды аранжировка құралдарымен анық және бейнелі жеткізе алады;</w:t>
      </w:r>
    </w:p>
    <w:p>
      <w:pPr>
        <w:spacing w:after="0"/>
        <w:ind w:left="0"/>
        <w:jc w:val="both"/>
      </w:pPr>
      <w:r>
        <w:rPr>
          <w:rFonts w:ascii="Times New Roman"/>
          <w:b w:val="false"/>
          <w:i w:val="false"/>
          <w:color w:val="000000"/>
          <w:sz w:val="28"/>
        </w:rPr>
        <w:t>
      5) сенімді түрде ноталарды парақтан оқуды, ансамбльде ойнауды және музыкалық шығармаларды есту арқылы теруді біледі;</w:t>
      </w:r>
    </w:p>
    <w:p>
      <w:pPr>
        <w:spacing w:after="0"/>
        <w:ind w:left="0"/>
        <w:jc w:val="both"/>
      </w:pPr>
      <w:r>
        <w:rPr>
          <w:rFonts w:ascii="Times New Roman"/>
          <w:b w:val="false"/>
          <w:i w:val="false"/>
          <w:color w:val="000000"/>
          <w:sz w:val="28"/>
        </w:rPr>
        <w:t>
      6) электронды аспапқа арналған жеңіл пьесаларды суырып салуды және шығаруды біледі.</w:t>
      </w:r>
    </w:p>
    <w:p>
      <w:pPr>
        <w:spacing w:after="0"/>
        <w:ind w:left="0"/>
        <w:jc w:val="both"/>
      </w:pPr>
      <w:r>
        <w:rPr>
          <w:rFonts w:ascii="Times New Roman"/>
          <w:b w:val="false"/>
          <w:i w:val="false"/>
          <w:color w:val="000000"/>
          <w:sz w:val="28"/>
        </w:rPr>
        <w:t>
      124. "Электронды пернелі аспаптар" ("Пернелі аспаптар") пәні бойынша осы Бағдарламада келесі түсініктер қолданылады:</w:t>
      </w:r>
    </w:p>
    <w:p>
      <w:pPr>
        <w:spacing w:after="0"/>
        <w:ind w:left="0"/>
        <w:jc w:val="both"/>
      </w:pPr>
      <w:r>
        <w:rPr>
          <w:rFonts w:ascii="Times New Roman"/>
          <w:b w:val="false"/>
          <w:i w:val="false"/>
          <w:color w:val="000000"/>
          <w:sz w:val="28"/>
        </w:rPr>
        <w:t>
      1) аккомпанемент – шығармада екінші орында болатын, негізгі әуенге музыкалық фон; бір немесе бірнеше аспаптармен, сондай-ақ оркестрмен жеке партияны (әнші, аспапшы, хор) сүйемелдеу;</w:t>
      </w:r>
    </w:p>
    <w:p>
      <w:pPr>
        <w:spacing w:after="0"/>
        <w:ind w:left="0"/>
        <w:jc w:val="both"/>
      </w:pPr>
      <w:r>
        <w:rPr>
          <w:rFonts w:ascii="Times New Roman"/>
          <w:b w:val="false"/>
          <w:i w:val="false"/>
          <w:color w:val="000000"/>
          <w:sz w:val="28"/>
        </w:rPr>
        <w:t>
      2) аспаптау – музыкалық шығарманы қандай да бір аспаптық құрамға бейімдеу;</w:t>
      </w:r>
    </w:p>
    <w:p>
      <w:pPr>
        <w:spacing w:after="0"/>
        <w:ind w:left="0"/>
        <w:jc w:val="both"/>
      </w:pPr>
      <w:r>
        <w:rPr>
          <w:rFonts w:ascii="Times New Roman"/>
          <w:b w:val="false"/>
          <w:i w:val="false"/>
          <w:color w:val="000000"/>
          <w:sz w:val="28"/>
        </w:rPr>
        <w:t>
      3) аранжировка – музыкалық шығарманы алғашқы нұсқасынан өзгеше формада жеткізу үшін дайындау және бейімдеу өнері;</w:t>
      </w:r>
    </w:p>
    <w:p>
      <w:pPr>
        <w:spacing w:after="0"/>
        <w:ind w:left="0"/>
        <w:jc w:val="both"/>
      </w:pPr>
      <w:r>
        <w:rPr>
          <w:rFonts w:ascii="Times New Roman"/>
          <w:b w:val="false"/>
          <w:i w:val="false"/>
          <w:color w:val="000000"/>
          <w:sz w:val="28"/>
        </w:rPr>
        <w:t>
      4) аранжировка жасаушы – композиторлық дағдылары бар, әуенді музыкалық фактураға айналдыратын музыкант;</w:t>
      </w:r>
    </w:p>
    <w:p>
      <w:pPr>
        <w:spacing w:after="0"/>
        <w:ind w:left="0"/>
        <w:jc w:val="both"/>
      </w:pPr>
      <w:r>
        <w:rPr>
          <w:rFonts w:ascii="Times New Roman"/>
          <w:b w:val="false"/>
          <w:i w:val="false"/>
          <w:color w:val="000000"/>
          <w:sz w:val="28"/>
        </w:rPr>
        <w:t xml:space="preserve">
      5) әлсіз үлес – такті жүйесіндегі метрикалық тіректі емес үлес; </w:t>
      </w:r>
    </w:p>
    <w:p>
      <w:pPr>
        <w:spacing w:after="0"/>
        <w:ind w:left="0"/>
        <w:jc w:val="both"/>
      </w:pPr>
      <w:r>
        <w:rPr>
          <w:rFonts w:ascii="Times New Roman"/>
          <w:b w:val="false"/>
          <w:i w:val="false"/>
          <w:color w:val="000000"/>
          <w:sz w:val="28"/>
        </w:rPr>
        <w:t>
      6) орнаментика – музыкалық шығарманың негізгі әуенін әшекейлеу тәсілі; әуенді әшекейлеу тәсілдері туралы ілім;</w:t>
      </w:r>
    </w:p>
    <w:p>
      <w:pPr>
        <w:spacing w:after="0"/>
        <w:ind w:left="0"/>
        <w:jc w:val="both"/>
      </w:pPr>
      <w:r>
        <w:rPr>
          <w:rFonts w:ascii="Times New Roman"/>
          <w:b w:val="false"/>
          <w:i w:val="false"/>
          <w:color w:val="000000"/>
          <w:sz w:val="28"/>
        </w:rPr>
        <w:t>
      7) дыбыс режиссурасы – кейіннен көп мәрте қайталап ойнату, эфирге шығару және сақтау, деректі, оқу материалдарды) жазу процесін шығармашылық басқару және ұйымдастыру;</w:t>
      </w:r>
    </w:p>
    <w:p>
      <w:pPr>
        <w:spacing w:after="0"/>
        <w:ind w:left="0"/>
        <w:jc w:val="both"/>
      </w:pPr>
      <w:r>
        <w:rPr>
          <w:rFonts w:ascii="Times New Roman"/>
          <w:b w:val="false"/>
          <w:i w:val="false"/>
          <w:color w:val="000000"/>
          <w:sz w:val="28"/>
        </w:rPr>
        <w:t>
      8) дыбыстық әсер – кинодағы, бейне ойындардағы, музыкадағы көркемдік мазмұнды ерекшелеу үшін қолданылатын қолдан жасалған немесе күшейтілген дыбыс, немесе дыбыстардың өңделуі;</w:t>
      </w:r>
    </w:p>
    <w:p>
      <w:pPr>
        <w:spacing w:after="0"/>
        <w:ind w:left="0"/>
        <w:jc w:val="both"/>
      </w:pPr>
      <w:r>
        <w:rPr>
          <w:rFonts w:ascii="Times New Roman"/>
          <w:b w:val="false"/>
          <w:i w:val="false"/>
          <w:color w:val="000000"/>
          <w:sz w:val="28"/>
        </w:rPr>
        <w:t>
      9) жанр – музыкалық шығармалардың туындауымен және өмірлік маңыздылығымен, орындау және қабылдау тәсілдерімен және шарттарымен, сондай-ақ мазмұны мен формасының ерекшеліктерімен байланысты оның тарихи пайда болу тамыры мен түрлерін сипаттайтын көп мағыналық түсінік;</w:t>
      </w:r>
    </w:p>
    <w:p>
      <w:pPr>
        <w:spacing w:after="0"/>
        <w:ind w:left="0"/>
        <w:jc w:val="both"/>
      </w:pPr>
      <w:r>
        <w:rPr>
          <w:rFonts w:ascii="Times New Roman"/>
          <w:b w:val="false"/>
          <w:i w:val="false"/>
          <w:color w:val="000000"/>
          <w:sz w:val="28"/>
        </w:rPr>
        <w:t>
      10) күшті үлес – такті жүйесіндегі бірінші, тактінің метрикалық тіректі үлесі, оның алдына тактілі сызық қойылады;</w:t>
      </w:r>
    </w:p>
    <w:p>
      <w:pPr>
        <w:spacing w:after="0"/>
        <w:ind w:left="0"/>
        <w:jc w:val="both"/>
      </w:pPr>
      <w:r>
        <w:rPr>
          <w:rFonts w:ascii="Times New Roman"/>
          <w:b w:val="false"/>
          <w:i w:val="false"/>
          <w:color w:val="000000"/>
          <w:sz w:val="28"/>
        </w:rPr>
        <w:t>
      11) қосарлану – фактураның маңызды ерекшелігі, қандай да бір дыбыспен (интервалмен немесе аккордпен) еселенген. Ең кең тараған қосарлану – дыбысталуды қатайту, дыбысталудың толықтылығы үшін қолданылатын фактураның әртүрлі дауыстарын октавамен екі еселеу;</w:t>
      </w:r>
    </w:p>
    <w:p>
      <w:pPr>
        <w:spacing w:after="0"/>
        <w:ind w:left="0"/>
        <w:jc w:val="both"/>
      </w:pPr>
      <w:r>
        <w:rPr>
          <w:rFonts w:ascii="Times New Roman"/>
          <w:b w:val="false"/>
          <w:i w:val="false"/>
          <w:color w:val="000000"/>
          <w:sz w:val="28"/>
        </w:rPr>
        <w:t>
      12) музыкалық акустика – музыкада қолданылатын дыбыстарды құру, тарату және қабылдау мәселелері;</w:t>
      </w:r>
    </w:p>
    <w:p>
      <w:pPr>
        <w:spacing w:after="0"/>
        <w:ind w:left="0"/>
        <w:jc w:val="both"/>
      </w:pPr>
      <w:r>
        <w:rPr>
          <w:rFonts w:ascii="Times New Roman"/>
          <w:b w:val="false"/>
          <w:i w:val="false"/>
          <w:color w:val="000000"/>
          <w:sz w:val="28"/>
        </w:rPr>
        <w:t>
      13) паттерн – музыкалық тректің күрделі бөлігі, көптеген сэмплдерден тұруы мүмкін және оның ұзақтықтары шектелмеген;</w:t>
      </w:r>
    </w:p>
    <w:p>
      <w:pPr>
        <w:spacing w:after="0"/>
        <w:ind w:left="0"/>
        <w:jc w:val="both"/>
      </w:pPr>
      <w:r>
        <w:rPr>
          <w:rFonts w:ascii="Times New Roman"/>
          <w:b w:val="false"/>
          <w:i w:val="false"/>
          <w:color w:val="000000"/>
          <w:sz w:val="28"/>
        </w:rPr>
        <w:t>
      14) реверберация – дыбыстың көп мәрте көрінуі кезінде оның қарқынын біртіндеп азайту процесі. Кей кездері реверберация деп ревербераторлардың көмегі арқылы осы әсерге еліктеу түсіндіріледі;</w:t>
      </w:r>
    </w:p>
    <w:p>
      <w:pPr>
        <w:spacing w:after="0"/>
        <w:ind w:left="0"/>
        <w:jc w:val="both"/>
      </w:pPr>
      <w:r>
        <w:rPr>
          <w:rFonts w:ascii="Times New Roman"/>
          <w:b w:val="false"/>
          <w:i w:val="false"/>
          <w:color w:val="000000"/>
          <w:sz w:val="28"/>
        </w:rPr>
        <w:t xml:space="preserve">
      15) секвенсор, секвенсер – "MIDI [миди]-мәліметтер ретін, ең алдымен "паттерн" деп аталатын формулалы ырғақтық фигураларды және әуендік фразаларды жазу, өңдеу және ойнатуға арналған аппараттық құрылғы немесе қосымша бағдарлама; </w:t>
      </w:r>
    </w:p>
    <w:p>
      <w:pPr>
        <w:spacing w:after="0"/>
        <w:ind w:left="0"/>
        <w:jc w:val="both"/>
      </w:pPr>
      <w:r>
        <w:rPr>
          <w:rFonts w:ascii="Times New Roman"/>
          <w:b w:val="false"/>
          <w:i w:val="false"/>
          <w:color w:val="000000"/>
          <w:sz w:val="28"/>
        </w:rPr>
        <w:t>
      16) секвенция – аталған әуендік фразаны жүйелі қайталауға немесе басқа биіктіктегі үйлесімді айналымға алып келетін тәсіл;</w:t>
      </w:r>
    </w:p>
    <w:p>
      <w:pPr>
        <w:spacing w:after="0"/>
        <w:ind w:left="0"/>
        <w:jc w:val="both"/>
      </w:pPr>
      <w:r>
        <w:rPr>
          <w:rFonts w:ascii="Times New Roman"/>
          <w:b w:val="false"/>
          <w:i w:val="false"/>
          <w:color w:val="000000"/>
          <w:sz w:val="28"/>
        </w:rPr>
        <w:t>
      17) септаккорд – терцияның бойында орналасқан төрт дыбыстан құралған аккорд;</w:t>
      </w:r>
    </w:p>
    <w:p>
      <w:pPr>
        <w:spacing w:after="0"/>
        <w:ind w:left="0"/>
        <w:jc w:val="both"/>
      </w:pPr>
      <w:r>
        <w:rPr>
          <w:rFonts w:ascii="Times New Roman"/>
          <w:b w:val="false"/>
          <w:i w:val="false"/>
          <w:color w:val="000000"/>
          <w:sz w:val="28"/>
        </w:rPr>
        <w:t>
      18) синтезатор – бір немесе бірнеше дыбыс толқындары генераторының көмегі арқылы дыбыстарды құрайтын (синтездейтін) электронды музыкалық аспап;</w:t>
      </w:r>
    </w:p>
    <w:p>
      <w:pPr>
        <w:spacing w:after="0"/>
        <w:ind w:left="0"/>
        <w:jc w:val="both"/>
      </w:pPr>
      <w:r>
        <w:rPr>
          <w:rFonts w:ascii="Times New Roman"/>
          <w:b w:val="false"/>
          <w:i w:val="false"/>
          <w:color w:val="000000"/>
          <w:sz w:val="28"/>
        </w:rPr>
        <w:t>
      19) синкопа – ырғақтық екпінді күші әлсіз үлеске ауыстыру;</w:t>
      </w:r>
    </w:p>
    <w:p>
      <w:pPr>
        <w:spacing w:after="0"/>
        <w:ind w:left="0"/>
        <w:jc w:val="both"/>
      </w:pPr>
      <w:r>
        <w:rPr>
          <w:rFonts w:ascii="Times New Roman"/>
          <w:b w:val="false"/>
          <w:i w:val="false"/>
          <w:color w:val="000000"/>
          <w:sz w:val="28"/>
        </w:rPr>
        <w:t xml:space="preserve">
      20) сэмпл – басқаларда қолданылатын бір музыкалық шығарманың үзіндісі; концерт кезінде ойнатылатын қандай да бір музыкалық аспаптың партиясының алдын ала жазылған үзіндісі; </w:t>
      </w:r>
    </w:p>
    <w:p>
      <w:pPr>
        <w:spacing w:after="0"/>
        <w:ind w:left="0"/>
        <w:jc w:val="both"/>
      </w:pPr>
      <w:r>
        <w:rPr>
          <w:rFonts w:ascii="Times New Roman"/>
          <w:b w:val="false"/>
          <w:i w:val="false"/>
          <w:color w:val="000000"/>
          <w:sz w:val="28"/>
        </w:rPr>
        <w:t>
      21) үйлесімділік – дыбысталуына байланысты үндерді біріктіру заңдылықтарына және олардың ретті қозғалысындағы дыбысталудың байланысына негізделетін музыканың мәнерлеу құралдарының саласы;</w:t>
      </w:r>
    </w:p>
    <w:p>
      <w:pPr>
        <w:spacing w:after="0"/>
        <w:ind w:left="0"/>
        <w:jc w:val="both"/>
      </w:pPr>
      <w:r>
        <w:rPr>
          <w:rFonts w:ascii="Times New Roman"/>
          <w:b w:val="false"/>
          <w:i w:val="false"/>
          <w:color w:val="000000"/>
          <w:sz w:val="28"/>
        </w:rPr>
        <w:t>
      22) үйлестіру – гармония ережесі бойынша әуенді аккордтық немесе хормен сүйемелдеудің музыкалық құрылымы;</w:t>
      </w:r>
    </w:p>
    <w:p>
      <w:pPr>
        <w:spacing w:after="0"/>
        <w:ind w:left="0"/>
        <w:jc w:val="both"/>
      </w:pPr>
      <w:r>
        <w:rPr>
          <w:rFonts w:ascii="Times New Roman"/>
          <w:b w:val="false"/>
          <w:i w:val="false"/>
          <w:color w:val="000000"/>
          <w:sz w:val="28"/>
        </w:rPr>
        <w:t>
      23) үлес – музыкалық метрдің қарапайым бірлігі;</w:t>
      </w:r>
    </w:p>
    <w:p>
      <w:pPr>
        <w:spacing w:after="0"/>
        <w:ind w:left="0"/>
        <w:jc w:val="both"/>
      </w:pPr>
      <w:r>
        <w:rPr>
          <w:rFonts w:ascii="Times New Roman"/>
          <w:b w:val="false"/>
          <w:i w:val="false"/>
          <w:color w:val="000000"/>
          <w:sz w:val="28"/>
        </w:rPr>
        <w:t>
      24) фактура – көп дауысты музыкалық композицияны бір (көп дауысты) құрылымында әрлеудің музыкалық түрлендірілген тәсілі.</w:t>
      </w:r>
    </w:p>
    <w:p>
      <w:pPr>
        <w:spacing w:after="0"/>
        <w:ind w:left="0"/>
        <w:jc w:val="both"/>
      </w:pPr>
      <w:r>
        <w:rPr>
          <w:rFonts w:ascii="Times New Roman"/>
          <w:b w:val="false"/>
          <w:i w:val="false"/>
          <w:color w:val="000000"/>
          <w:sz w:val="28"/>
        </w:rPr>
        <w:t>
      25) фактура – сипатын және оны құрайтын дауыстардың құрамдастарының қатынастарын ескеретін музыкалық материалдың құрылымы;</w:t>
      </w:r>
    </w:p>
    <w:p>
      <w:pPr>
        <w:spacing w:after="0"/>
        <w:ind w:left="0"/>
        <w:jc w:val="both"/>
      </w:pPr>
      <w:r>
        <w:rPr>
          <w:rFonts w:ascii="Times New Roman"/>
          <w:b w:val="false"/>
          <w:i w:val="false"/>
          <w:color w:val="000000"/>
          <w:sz w:val="28"/>
        </w:rPr>
        <w:t>
      26) фигура (фигурациияда) – жалпы ағымнан ерекшеленетін, фактураның дауыстарындағы әуендік, гармониялық, ырғақты, аралас немесе кешенді қимылдың сипатты қайталанатын элементі.</w:t>
      </w:r>
    </w:p>
    <w:p>
      <w:pPr>
        <w:spacing w:after="0"/>
        <w:ind w:left="0"/>
        <w:jc w:val="both"/>
      </w:pPr>
      <w:r>
        <w:rPr>
          <w:rFonts w:ascii="Times New Roman"/>
          <w:b w:val="false"/>
          <w:i w:val="false"/>
          <w:color w:val="000000"/>
          <w:sz w:val="28"/>
        </w:rPr>
        <w:t>
      125. Бағдарламаның мақсаты: білім алушының музыкалық-шығармашылық қабілеттерін дамыту үшін жағдай жасау, пернелі синтезаторда ойнау дағдыларын және алған білім, білік және дағдылары негізінде осы қызметтің негізгі түрлерін меңгеру.</w:t>
      </w:r>
    </w:p>
    <w:p>
      <w:pPr>
        <w:spacing w:after="0"/>
        <w:ind w:left="0"/>
        <w:jc w:val="both"/>
      </w:pPr>
      <w:r>
        <w:rPr>
          <w:rFonts w:ascii="Times New Roman"/>
          <w:b w:val="false"/>
          <w:i w:val="false"/>
          <w:color w:val="000000"/>
          <w:sz w:val="28"/>
        </w:rPr>
        <w:t>
      126.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электронды пернелі синтезаторлардың құрылымы туралы білімді қалыптастыру;</w:t>
      </w:r>
    </w:p>
    <w:p>
      <w:pPr>
        <w:spacing w:after="0"/>
        <w:ind w:left="0"/>
        <w:jc w:val="both"/>
      </w:pPr>
      <w:r>
        <w:rPr>
          <w:rFonts w:ascii="Times New Roman"/>
          <w:b w:val="false"/>
          <w:i w:val="false"/>
          <w:color w:val="000000"/>
          <w:sz w:val="28"/>
        </w:rPr>
        <w:t>
      2) пернелі синтезатордың функционалдық мүмкіндіктерін меңгеру: тембр және стиль қорымен танысу, дыбыстық, көркемдік әсерлермен танысу, синтезатордың есте сақтау қорында таңдалған өлшемдерді сақтау, аспаптар панелін басқару тәсілін меңгеру;</w:t>
      </w:r>
    </w:p>
    <w:p>
      <w:pPr>
        <w:spacing w:after="0"/>
        <w:ind w:left="0"/>
        <w:jc w:val="both"/>
      </w:pPr>
      <w:r>
        <w:rPr>
          <w:rFonts w:ascii="Times New Roman"/>
          <w:b w:val="false"/>
          <w:i w:val="false"/>
          <w:color w:val="000000"/>
          <w:sz w:val="28"/>
        </w:rPr>
        <w:t>
      3) музыка теориясы және музыкалық сауат бойынша тұрақты білімді меңгеру (музыкалық шығарманың үйлесімділігі, фактурасы, формасы туралы мәліметтер);</w:t>
      </w:r>
    </w:p>
    <w:p>
      <w:pPr>
        <w:spacing w:after="0"/>
        <w:ind w:left="0"/>
        <w:jc w:val="both"/>
      </w:pPr>
      <w:r>
        <w:rPr>
          <w:rFonts w:ascii="Times New Roman"/>
          <w:b w:val="false"/>
          <w:i w:val="false"/>
          <w:color w:val="000000"/>
          <w:sz w:val="28"/>
        </w:rPr>
        <w:t>
      4) орындаушылық техниканы меңгеру және жетілдіру (ойнау аппаратын қою, пернелі синтезаторда ойнау кезінде дыбысталу режимін ауыстыру дағдыларын меңгеру);</w:t>
      </w:r>
    </w:p>
    <w:p>
      <w:pPr>
        <w:spacing w:after="0"/>
        <w:ind w:left="0"/>
        <w:jc w:val="both"/>
      </w:pPr>
      <w:r>
        <w:rPr>
          <w:rFonts w:ascii="Times New Roman"/>
          <w:b w:val="false"/>
          <w:i w:val="false"/>
          <w:color w:val="000000"/>
          <w:sz w:val="28"/>
        </w:rPr>
        <w:t>
      5) негізгі функционалды аккордтарды практикада қолдану тәсілдерін меңгеру;</w:t>
      </w:r>
    </w:p>
    <w:p>
      <w:pPr>
        <w:spacing w:after="0"/>
        <w:ind w:left="0"/>
        <w:jc w:val="both"/>
      </w:pPr>
      <w:r>
        <w:rPr>
          <w:rFonts w:ascii="Times New Roman"/>
          <w:b w:val="false"/>
          <w:i w:val="false"/>
          <w:color w:val="000000"/>
          <w:sz w:val="28"/>
        </w:rPr>
        <w:t>
      5) білім алушыны электронды музыкалық қызметтің түрлеріне араластыру: аранжировка жасау, суырып салу, орындаушылық, ойдан шығару және дыбыс режиссурасының жұмысы.</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әртүрлі шығармашылық қызмет түрлері арқылы музыкалық қабілеттерін ашу;</w:t>
      </w:r>
    </w:p>
    <w:p>
      <w:pPr>
        <w:spacing w:after="0"/>
        <w:ind w:left="0"/>
        <w:jc w:val="both"/>
      </w:pPr>
      <w:r>
        <w:rPr>
          <w:rFonts w:ascii="Times New Roman"/>
          <w:b w:val="false"/>
          <w:i w:val="false"/>
          <w:color w:val="000000"/>
          <w:sz w:val="28"/>
        </w:rPr>
        <w:t>
      2) аранжировка жасау, суырып салу, шығару дағдыларын дамыту;</w:t>
      </w:r>
    </w:p>
    <w:p>
      <w:pPr>
        <w:spacing w:after="0"/>
        <w:ind w:left="0"/>
        <w:jc w:val="both"/>
      </w:pPr>
      <w:r>
        <w:rPr>
          <w:rFonts w:ascii="Times New Roman"/>
          <w:b w:val="false"/>
          <w:i w:val="false"/>
          <w:color w:val="000000"/>
          <w:sz w:val="28"/>
        </w:rPr>
        <w:t>
      3) әуезділікті, стиль сезімін және көркемдік талғамын қалыптастыру;</w:t>
      </w:r>
    </w:p>
    <w:p>
      <w:pPr>
        <w:spacing w:after="0"/>
        <w:ind w:left="0"/>
        <w:jc w:val="both"/>
      </w:pPr>
      <w:r>
        <w:rPr>
          <w:rFonts w:ascii="Times New Roman"/>
          <w:b w:val="false"/>
          <w:i w:val="false"/>
          <w:color w:val="000000"/>
          <w:sz w:val="28"/>
        </w:rPr>
        <w:t>
      4) білім алушының электронды музыкалық шығармашылыққа деген қызығушылығын дамыту;</w:t>
      </w:r>
    </w:p>
    <w:p>
      <w:pPr>
        <w:spacing w:after="0"/>
        <w:ind w:left="0"/>
        <w:jc w:val="both"/>
      </w:pPr>
      <w:r>
        <w:rPr>
          <w:rFonts w:ascii="Times New Roman"/>
          <w:b w:val="false"/>
          <w:i w:val="false"/>
          <w:color w:val="000000"/>
          <w:sz w:val="28"/>
        </w:rPr>
        <w:t>
      5) музыкалық білімі бар, креативті және үйлесімді дамыған тұлғаны қалыптастыру.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электронды музыкалық шығармашылық процесінде білім алушыны эстетикалық дамыту;</w:t>
      </w:r>
    </w:p>
    <w:p>
      <w:pPr>
        <w:spacing w:after="0"/>
        <w:ind w:left="0"/>
        <w:jc w:val="both"/>
      </w:pPr>
      <w:r>
        <w:rPr>
          <w:rFonts w:ascii="Times New Roman"/>
          <w:b w:val="false"/>
          <w:i w:val="false"/>
          <w:color w:val="000000"/>
          <w:sz w:val="28"/>
        </w:rPr>
        <w:t>
      2) музыкалық-шығармашылық қызметке деген тұрақты қажеттілікті қалыптастыру;</w:t>
      </w:r>
    </w:p>
    <w:p>
      <w:pPr>
        <w:spacing w:after="0"/>
        <w:ind w:left="0"/>
        <w:jc w:val="both"/>
      </w:pPr>
      <w:r>
        <w:rPr>
          <w:rFonts w:ascii="Times New Roman"/>
          <w:b w:val="false"/>
          <w:i w:val="false"/>
          <w:color w:val="000000"/>
          <w:sz w:val="28"/>
        </w:rPr>
        <w:t>
      3) тұлғаны рухани және адамгершілік байыту;</w:t>
      </w:r>
    </w:p>
    <w:p>
      <w:pPr>
        <w:spacing w:after="0"/>
        <w:ind w:left="0"/>
        <w:jc w:val="both"/>
      </w:pPr>
      <w:r>
        <w:rPr>
          <w:rFonts w:ascii="Times New Roman"/>
          <w:b w:val="false"/>
          <w:i w:val="false"/>
          <w:color w:val="000000"/>
          <w:sz w:val="28"/>
        </w:rPr>
        <w:t>
      4) өзін өзі дамытуға және өзін өзі жетілдіруге құлшыну сезімін тәрбиелеу;</w:t>
      </w:r>
    </w:p>
    <w:p>
      <w:pPr>
        <w:spacing w:after="0"/>
        <w:ind w:left="0"/>
        <w:jc w:val="both"/>
      </w:pPr>
      <w:r>
        <w:rPr>
          <w:rFonts w:ascii="Times New Roman"/>
          <w:b w:val="false"/>
          <w:i w:val="false"/>
          <w:color w:val="000000"/>
          <w:sz w:val="28"/>
        </w:rPr>
        <w:t>
      5) кәсіби білім алуға уәждемелерін қалыптастыру.</w:t>
      </w:r>
    </w:p>
    <w:p>
      <w:pPr>
        <w:spacing w:after="0"/>
        <w:ind w:left="0"/>
        <w:jc w:val="both"/>
      </w:pPr>
      <w:r>
        <w:rPr>
          <w:rFonts w:ascii="Times New Roman"/>
          <w:b w:val="false"/>
          <w:i w:val="false"/>
          <w:color w:val="000000"/>
          <w:sz w:val="28"/>
        </w:rPr>
        <w:t xml:space="preserve">
      127. Бағдарламаны меңгеру мерзімі – бес жыл. Аптадағы сағат саны және сабақтың ұзақтығы үлгілік оқу жоспарында анықталады. </w:t>
      </w:r>
    </w:p>
    <w:p>
      <w:pPr>
        <w:spacing w:after="0"/>
        <w:ind w:left="0"/>
        <w:jc w:val="both"/>
      </w:pPr>
      <w:r>
        <w:rPr>
          <w:rFonts w:ascii="Times New Roman"/>
          <w:b w:val="false"/>
          <w:i w:val="false"/>
          <w:color w:val="000000"/>
          <w:sz w:val="28"/>
        </w:rPr>
        <w:t xml:space="preserve">
      128. Педагогтің білім алушымен жеке жүргізетін сабағы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129. Бағдарлама алғашқы музыкалық дайындығы жоқ білім алушыға бағдарланған, оларды музыкалық-шығармашылық қызметінің жаңа түрі – пернелік синтезаторда ойнауға тартуға арналған.</w:t>
      </w:r>
    </w:p>
    <w:p>
      <w:pPr>
        <w:spacing w:after="0"/>
        <w:ind w:left="0"/>
        <w:jc w:val="both"/>
      </w:pPr>
      <w:r>
        <w:rPr>
          <w:rFonts w:ascii="Times New Roman"/>
          <w:b w:val="false"/>
          <w:i w:val="false"/>
          <w:color w:val="000000"/>
          <w:sz w:val="28"/>
        </w:rPr>
        <w:t>
      130. Бағдарлама пернелік синтезаторда ойнау дағдыларын алуға, аранжировка, суырып салу, ойдан шығару тәсілдерін үйретуге, орындаушылық практика тәжірибесін алуға, электронды музыкалық шығармашылықпен байланысты композиторлық және дыбыстық режиссерлік қабілеттерін дамытуға және балаларды компьютерлендірілген аспаптар негізінде өнімді музыкалық шығармашылыққа араластыруға жағдай жасайды.</w:t>
      </w:r>
    </w:p>
    <w:p>
      <w:pPr>
        <w:spacing w:after="0"/>
        <w:ind w:left="0"/>
        <w:jc w:val="both"/>
      </w:pPr>
      <w:r>
        <w:rPr>
          <w:rFonts w:ascii="Times New Roman"/>
          <w:b w:val="false"/>
          <w:i w:val="false"/>
          <w:color w:val="000000"/>
          <w:sz w:val="28"/>
        </w:rPr>
        <w:t>
      131. Бағдарлама бір уақытта жүргізілетін теориялық және практикалық сабақтардан тұрады.</w:t>
      </w:r>
    </w:p>
    <w:p>
      <w:pPr>
        <w:spacing w:after="0"/>
        <w:ind w:left="0"/>
        <w:jc w:val="both"/>
      </w:pPr>
      <w:r>
        <w:rPr>
          <w:rFonts w:ascii="Times New Roman"/>
          <w:b w:val="false"/>
          <w:i w:val="false"/>
          <w:color w:val="000000"/>
          <w:sz w:val="28"/>
        </w:rPr>
        <w:t xml:space="preserve">
      132. Бағдарламаның өзектілігі музыкалық білім беруге ақпараттық технологияларды енгізу қажеттелігі болып табылады. Синтезаторға сүйеніп музыканың шынайы өмірдегі және мектепте музыка ойнаудың дәстүрлі дыбыстық материалдарының электр акустикалық аурасы арасындағы айырмашылықты жеңуге ықпал етеді. </w:t>
      </w:r>
    </w:p>
    <w:p>
      <w:pPr>
        <w:spacing w:after="0"/>
        <w:ind w:left="0"/>
        <w:jc w:val="both"/>
      </w:pPr>
      <w:r>
        <w:rPr>
          <w:rFonts w:ascii="Times New Roman"/>
          <w:b w:val="false"/>
          <w:i w:val="false"/>
          <w:color w:val="000000"/>
          <w:sz w:val="28"/>
        </w:rPr>
        <w:t xml:space="preserve">
      133. Педагог синтезатормен жұмыс істеу арқылы білім алушыға тембрлерді, олардың өңдеулерін таңдауға, музыканы аспаптың жадына сақтауға мүмкіндік бере отырып, оларға өз қызметін композитор, орындаушы және дыбыс режиссері рөлімен үйлестіруге мүмкіндік береді. </w:t>
      </w:r>
    </w:p>
    <w:p>
      <w:pPr>
        <w:spacing w:after="0"/>
        <w:ind w:left="0"/>
        <w:jc w:val="both"/>
      </w:pPr>
      <w:r>
        <w:rPr>
          <w:rFonts w:ascii="Times New Roman"/>
          <w:b w:val="false"/>
          <w:i w:val="false"/>
          <w:color w:val="000000"/>
          <w:sz w:val="28"/>
        </w:rPr>
        <w:t>
      134. Білім алушы педагогтің басшылығымен музыка теориясы бойынша білім алады, пернелі синтезатордың сандық құралдары арқылы функционалдық мүмкіндіктерін меңгереді, орындаушылық техниканы меңгерді және жетілдіреді.</w:t>
      </w:r>
    </w:p>
    <w:p>
      <w:pPr>
        <w:spacing w:after="0"/>
        <w:ind w:left="0"/>
        <w:jc w:val="both"/>
      </w:pPr>
      <w:r>
        <w:rPr>
          <w:rFonts w:ascii="Times New Roman"/>
          <w:b w:val="false"/>
          <w:i w:val="false"/>
          <w:color w:val="000000"/>
          <w:sz w:val="28"/>
        </w:rPr>
        <w:t xml:space="preserve">
      135. Педагог баланың барлық ерекшеліктерін ескереді және жағымды жақтарына мән бере және дамыта отырып, бұл қасиеттерді педагогикалық процесте оңтайлы қолданады. </w:t>
      </w:r>
    </w:p>
    <w:p>
      <w:pPr>
        <w:spacing w:after="0"/>
        <w:ind w:left="0"/>
        <w:jc w:val="both"/>
      </w:pPr>
      <w:r>
        <w:rPr>
          <w:rFonts w:ascii="Times New Roman"/>
          <w:b w:val="false"/>
          <w:i w:val="false"/>
          <w:color w:val="000000"/>
          <w:sz w:val="28"/>
        </w:rPr>
        <w:t xml:space="preserve">
      136. Синтезаторда ноталық мәтінді дыбыстау үшін, педагог шығарманың музыкалық формасын, оның стилін, оларға тән жанрлық ерекшеліктерді, фразировканы, үндестілікті, ұлттық нақышты, музыкалық материалдың динамикалық дамуын анықтайды. </w:t>
      </w:r>
    </w:p>
    <w:p>
      <w:pPr>
        <w:spacing w:after="0"/>
        <w:ind w:left="0"/>
        <w:jc w:val="both"/>
      </w:pPr>
      <w:r>
        <w:rPr>
          <w:rFonts w:ascii="Times New Roman"/>
          <w:b w:val="false"/>
          <w:i w:val="false"/>
          <w:color w:val="000000"/>
          <w:sz w:val="28"/>
        </w:rPr>
        <w:t>
      137. Педагог шығарманың стилін және оны құру уақытын ұстана отырып, мейлінше сәйкес келетін негізгі үнді іздеуге біртіндеп ауысады. Тембрді анықтағаннан кейін, педагог аранжировканың негізгі кезеңіне кіріседі – қосымша аспаптарды үйлесімді толқытыру және таңдау.</w:t>
      </w:r>
    </w:p>
    <w:p>
      <w:pPr>
        <w:spacing w:after="0"/>
        <w:ind w:left="0"/>
        <w:jc w:val="both"/>
      </w:pPr>
      <w:r>
        <w:rPr>
          <w:rFonts w:ascii="Times New Roman"/>
          <w:b w:val="false"/>
          <w:i w:val="false"/>
          <w:color w:val="000000"/>
          <w:sz w:val="28"/>
        </w:rPr>
        <w:t xml:space="preserve">
      138. Педагог тембрлерді қою, пернетақтаны бөлу, негізгі үнді үйлестіру, дыбыстық әсерлер сияқты синтезатордың функционалдық мүмкіндіктерін қолданады, дыбысталудың электрлік акустикалық ортасы құрылады. </w:t>
      </w:r>
    </w:p>
    <w:p>
      <w:pPr>
        <w:spacing w:after="0"/>
        <w:ind w:left="0"/>
        <w:jc w:val="both"/>
      </w:pPr>
      <w:r>
        <w:rPr>
          <w:rFonts w:ascii="Times New Roman"/>
          <w:b w:val="false"/>
          <w:i w:val="false"/>
          <w:color w:val="000000"/>
          <w:sz w:val="28"/>
        </w:rPr>
        <w:t>
      139. Шығармашылық қабілет ретінде синтезаторда ойнау қабілетін қалыптастыру негізінде қызметтің екі негізгі түрі: шығармашылық практика және музыка теориясын меңгеру жатыр.</w:t>
      </w:r>
    </w:p>
    <w:p>
      <w:pPr>
        <w:spacing w:after="0"/>
        <w:ind w:left="0"/>
        <w:jc w:val="both"/>
      </w:pPr>
      <w:r>
        <w:rPr>
          <w:rFonts w:ascii="Times New Roman"/>
          <w:b w:val="false"/>
          <w:i w:val="false"/>
          <w:color w:val="000000"/>
          <w:sz w:val="28"/>
        </w:rPr>
        <w:t xml:space="preserve">
      140. Электронды музыка ойнау процесіне кіретін гармонизациямен жұмыста білім алушы әуен мен гармонияның ұйқасты үйлесімділігіне ұмтылады, сүйемелдеуде дауысты баяу жүргізуге тырысады. </w:t>
      </w:r>
    </w:p>
    <w:p>
      <w:pPr>
        <w:spacing w:after="0"/>
        <w:ind w:left="0"/>
        <w:jc w:val="both"/>
      </w:pPr>
      <w:r>
        <w:rPr>
          <w:rFonts w:ascii="Times New Roman"/>
          <w:b w:val="false"/>
          <w:i w:val="false"/>
          <w:color w:val="000000"/>
          <w:sz w:val="28"/>
        </w:rPr>
        <w:t xml:space="preserve">
      141. Білім алушы фактурамен жұмыс істей отырып, кереғар тембрлер мен регистрлердің көмегі арқылы бір уақытта дыбысталатын оның әртүрлі қатарларын ерекшелейді, бірыңғай қатарларды бір тембрге біріктіреді және сүйемелеу фактурасының әуендік сызықтың сипатына сәйкес келуін қадағалайды (жанрлық бөлшектер, драматургия, мәнерлеу); </w:t>
      </w:r>
    </w:p>
    <w:p>
      <w:pPr>
        <w:spacing w:after="0"/>
        <w:ind w:left="0"/>
        <w:jc w:val="both"/>
      </w:pPr>
      <w:r>
        <w:rPr>
          <w:rFonts w:ascii="Times New Roman"/>
          <w:b w:val="false"/>
          <w:i w:val="false"/>
          <w:color w:val="000000"/>
          <w:sz w:val="28"/>
        </w:rPr>
        <w:t xml:space="preserve">
      142. Аспаптау бойынша жұмыста – музыкалық ойды ауыстыру кезінде білім алушы әуеннің тембрін жаңартады, дыбысталудың әрбір жоспарын әртүрлі тембрлермен "сызбаға түсіреді", әуендерді ерекшелеу үшін октавалық немесе қосарланудың кереғар тембрлік үйлесіміне негізделгендерді қолданады. </w:t>
      </w:r>
    </w:p>
    <w:p>
      <w:pPr>
        <w:spacing w:after="0"/>
        <w:ind w:left="0"/>
        <w:jc w:val="both"/>
      </w:pPr>
      <w:r>
        <w:rPr>
          <w:rFonts w:ascii="Times New Roman"/>
          <w:b w:val="false"/>
          <w:i w:val="false"/>
          <w:color w:val="000000"/>
          <w:sz w:val="28"/>
        </w:rPr>
        <w:t xml:space="preserve">
      143. Аранжировка келесі негізгі әрекеттерден тұратын күрделі шығармашылық қызметті білдіреді: </w:t>
      </w:r>
    </w:p>
    <w:p>
      <w:pPr>
        <w:spacing w:after="0"/>
        <w:ind w:left="0"/>
        <w:jc w:val="both"/>
      </w:pPr>
      <w:r>
        <w:rPr>
          <w:rFonts w:ascii="Times New Roman"/>
          <w:b w:val="false"/>
          <w:i w:val="false"/>
          <w:color w:val="000000"/>
          <w:sz w:val="28"/>
        </w:rPr>
        <w:t>
      1) түпнұсқа мәтінді талдау;</w:t>
      </w:r>
    </w:p>
    <w:p>
      <w:pPr>
        <w:spacing w:after="0"/>
        <w:ind w:left="0"/>
        <w:jc w:val="both"/>
      </w:pPr>
      <w:r>
        <w:rPr>
          <w:rFonts w:ascii="Times New Roman"/>
          <w:b w:val="false"/>
          <w:i w:val="false"/>
          <w:color w:val="000000"/>
          <w:sz w:val="28"/>
        </w:rPr>
        <w:t>
      2) аранжировканың жобасын жасау;</w:t>
      </w:r>
    </w:p>
    <w:p>
      <w:pPr>
        <w:spacing w:after="0"/>
        <w:ind w:left="0"/>
        <w:jc w:val="both"/>
      </w:pPr>
      <w:r>
        <w:rPr>
          <w:rFonts w:ascii="Times New Roman"/>
          <w:b w:val="false"/>
          <w:i w:val="false"/>
          <w:color w:val="000000"/>
          <w:sz w:val="28"/>
        </w:rPr>
        <w:t>
      3) дыбыстық құралдарды іріктеу;</w:t>
      </w:r>
    </w:p>
    <w:p>
      <w:pPr>
        <w:spacing w:after="0"/>
        <w:ind w:left="0"/>
        <w:jc w:val="both"/>
      </w:pPr>
      <w:r>
        <w:rPr>
          <w:rFonts w:ascii="Times New Roman"/>
          <w:b w:val="false"/>
          <w:i w:val="false"/>
          <w:color w:val="000000"/>
          <w:sz w:val="28"/>
        </w:rPr>
        <w:t>
      4) нәтижені тексеру және түзету.</w:t>
      </w:r>
    </w:p>
    <w:p>
      <w:pPr>
        <w:spacing w:after="0"/>
        <w:ind w:left="0"/>
        <w:jc w:val="both"/>
      </w:pPr>
      <w:r>
        <w:rPr>
          <w:rFonts w:ascii="Times New Roman"/>
          <w:b w:val="false"/>
          <w:i w:val="false"/>
          <w:color w:val="000000"/>
          <w:sz w:val="28"/>
        </w:rPr>
        <w:t xml:space="preserve">
      144. Білім алушыны аранжировка жасау өнеріне араластыру күрделі міндетті ұсақ құрамдастарға бөлшектеу әдісіне сүйену арқылы іске асады. </w:t>
      </w:r>
    </w:p>
    <w:p>
      <w:pPr>
        <w:spacing w:after="0"/>
        <w:ind w:left="0"/>
        <w:jc w:val="both"/>
      </w:pPr>
      <w:r>
        <w:rPr>
          <w:rFonts w:ascii="Times New Roman"/>
          <w:b w:val="false"/>
          <w:i w:val="false"/>
          <w:color w:val="000000"/>
          <w:sz w:val="28"/>
        </w:rPr>
        <w:t xml:space="preserve">
      145. Аранжировка жасауға үйретудің маңызды әдісі білім алушыға әрекеттердің ретін түсіндіру болып табылады, оның негізінде болашақ аранжировканың жалпы өлшемдерінен ең кіші өлшемдеріне дейінгі шоғырландырылған шеңбер қызметін атқаратын ізденіс қимылы жатыр. </w:t>
      </w:r>
    </w:p>
    <w:p>
      <w:pPr>
        <w:spacing w:after="0"/>
        <w:ind w:left="0"/>
        <w:jc w:val="both"/>
      </w:pPr>
      <w:r>
        <w:rPr>
          <w:rFonts w:ascii="Times New Roman"/>
          <w:b w:val="false"/>
          <w:i w:val="false"/>
          <w:color w:val="000000"/>
          <w:sz w:val="28"/>
        </w:rPr>
        <w:t>
      146. Білім алушының аранжировка жасаудың барлық кезеңдеріндегі жұмысын жетілдіруге авторлық интроспекция әдісі ықпал етеді. Педагог білім алушыны шығармашылық процестің белгілі жақтарын өзінің әрекеттерін түсіндіру арқылы жеткізеді.</w:t>
      </w:r>
    </w:p>
    <w:p>
      <w:pPr>
        <w:spacing w:after="0"/>
        <w:ind w:left="0"/>
        <w:jc w:val="both"/>
      </w:pPr>
      <w:r>
        <w:rPr>
          <w:rFonts w:ascii="Times New Roman"/>
          <w:b w:val="false"/>
          <w:i w:val="false"/>
          <w:color w:val="000000"/>
          <w:sz w:val="28"/>
        </w:rPr>
        <w:t>
      147. Үй тапсырмаларының мазмұны:</w:t>
      </w:r>
    </w:p>
    <w:p>
      <w:pPr>
        <w:spacing w:after="0"/>
        <w:ind w:left="0"/>
        <w:jc w:val="both"/>
      </w:pPr>
      <w:r>
        <w:rPr>
          <w:rFonts w:ascii="Times New Roman"/>
          <w:b w:val="false"/>
          <w:i w:val="false"/>
          <w:color w:val="000000"/>
          <w:sz w:val="28"/>
        </w:rPr>
        <w:t>
      1) техниканы дамыту бойынша жұмыс (гамма, этюд);</w:t>
      </w:r>
    </w:p>
    <w:p>
      <w:pPr>
        <w:spacing w:after="0"/>
        <w:ind w:left="0"/>
        <w:jc w:val="both"/>
      </w:pPr>
      <w:r>
        <w:rPr>
          <w:rFonts w:ascii="Times New Roman"/>
          <w:b w:val="false"/>
          <w:i w:val="false"/>
          <w:color w:val="000000"/>
          <w:sz w:val="28"/>
        </w:rPr>
        <w:t>
      2) көркем материалмен жұмыс (пьесалар немесе әртүрлі формадағы және жанрдағы шығармалар);</w:t>
      </w:r>
    </w:p>
    <w:p>
      <w:pPr>
        <w:spacing w:after="0"/>
        <w:ind w:left="0"/>
        <w:jc w:val="both"/>
      </w:pPr>
      <w:r>
        <w:rPr>
          <w:rFonts w:ascii="Times New Roman"/>
          <w:b w:val="false"/>
          <w:i w:val="false"/>
          <w:color w:val="000000"/>
          <w:sz w:val="28"/>
        </w:rPr>
        <w:t>
      3) ноталарды парақтан оқу;</w:t>
      </w:r>
    </w:p>
    <w:p>
      <w:pPr>
        <w:spacing w:after="0"/>
        <w:ind w:left="0"/>
        <w:jc w:val="both"/>
      </w:pPr>
      <w:r>
        <w:rPr>
          <w:rFonts w:ascii="Times New Roman"/>
          <w:b w:val="false"/>
          <w:i w:val="false"/>
          <w:color w:val="000000"/>
          <w:sz w:val="28"/>
        </w:rPr>
        <w:t>
      4) шығарманы ойдан шығару;</w:t>
      </w:r>
    </w:p>
    <w:p>
      <w:pPr>
        <w:spacing w:after="0"/>
        <w:ind w:left="0"/>
        <w:jc w:val="both"/>
      </w:pPr>
      <w:r>
        <w:rPr>
          <w:rFonts w:ascii="Times New Roman"/>
          <w:b w:val="false"/>
          <w:i w:val="false"/>
          <w:color w:val="000000"/>
          <w:sz w:val="28"/>
        </w:rPr>
        <w:t>
      5) аранжировка жобасын құру.</w:t>
      </w:r>
    </w:p>
    <w:p>
      <w:pPr>
        <w:spacing w:after="0"/>
        <w:ind w:left="0"/>
        <w:jc w:val="both"/>
      </w:pPr>
      <w:r>
        <w:rPr>
          <w:rFonts w:ascii="Times New Roman"/>
          <w:b w:val="false"/>
          <w:i w:val="false"/>
          <w:color w:val="000000"/>
          <w:sz w:val="28"/>
        </w:rPr>
        <w:t>
      148.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рефлексия (өзінің орындауын бағалау);</w:t>
      </w:r>
    </w:p>
    <w:p>
      <w:pPr>
        <w:spacing w:after="0"/>
        <w:ind w:left="0"/>
        <w:jc w:val="both"/>
      </w:pPr>
      <w:r>
        <w:rPr>
          <w:rFonts w:ascii="Times New Roman"/>
          <w:b w:val="false"/>
          <w:i w:val="false"/>
          <w:color w:val="000000"/>
          <w:sz w:val="28"/>
        </w:rPr>
        <w:t xml:space="preserve">
      2) білім алушың күнделігіне шығармамен жұмыс істеуге қатысты педагогтің маңызды ұсынымдарын жазу; </w:t>
      </w:r>
    </w:p>
    <w:p>
      <w:pPr>
        <w:spacing w:after="0"/>
        <w:ind w:left="0"/>
        <w:jc w:val="both"/>
      </w:pPr>
      <w:r>
        <w:rPr>
          <w:rFonts w:ascii="Times New Roman"/>
          <w:b w:val="false"/>
          <w:i w:val="false"/>
          <w:color w:val="000000"/>
          <w:sz w:val="28"/>
        </w:rPr>
        <w:t>
      3) үй тапсырмаларын орындау туралы ауызша есеп беру (білім алушы қиындықтар туралы және оларды жою туралы айтады).</w:t>
      </w:r>
    </w:p>
    <w:p>
      <w:pPr>
        <w:spacing w:after="0"/>
        <w:ind w:left="0"/>
        <w:jc w:val="both"/>
      </w:pPr>
      <w:r>
        <w:rPr>
          <w:rFonts w:ascii="Times New Roman"/>
          <w:b w:val="false"/>
          <w:i w:val="false"/>
          <w:color w:val="000000"/>
          <w:sz w:val="28"/>
        </w:rPr>
        <w:t>
      149. "Пернелі синтезатор" пәнінің үлгілік оқу жоспарындағы "Жалпы фортепиано", "Ансамбль" пәндерімен пәнаралық байланысы білім алушының музыка өнерінің түрлі көркемдік түсініктерін тұтас түсінуге итермелейді.</w:t>
      </w:r>
    </w:p>
    <w:p>
      <w:pPr>
        <w:spacing w:after="0"/>
        <w:ind w:left="0"/>
        <w:jc w:val="both"/>
      </w:pPr>
      <w:r>
        <w:rPr>
          <w:rFonts w:ascii="Times New Roman"/>
          <w:b w:val="false"/>
          <w:i w:val="false"/>
          <w:color w:val="000000"/>
          <w:sz w:val="28"/>
        </w:rPr>
        <w:t>
      150. 1 сыныптағы Бағдарлама талаптары:</w:t>
      </w:r>
    </w:p>
    <w:p>
      <w:pPr>
        <w:spacing w:after="0"/>
        <w:ind w:left="0"/>
        <w:jc w:val="both"/>
      </w:pPr>
      <w:r>
        <w:rPr>
          <w:rFonts w:ascii="Times New Roman"/>
          <w:b w:val="false"/>
          <w:i w:val="false"/>
          <w:color w:val="000000"/>
          <w:sz w:val="28"/>
        </w:rPr>
        <w:t>
      1) электронды аспап пернелі синтезаторды, оның функционалдық мүмкіндіктерін, орындаушылық техниканың алғашқы тәсілдерін, аранжировканың музыкалық-теориялық білім және дағдыларын меңгеру;</w:t>
      </w:r>
    </w:p>
    <w:p>
      <w:pPr>
        <w:spacing w:after="0"/>
        <w:ind w:left="0"/>
        <w:jc w:val="both"/>
      </w:pPr>
      <w:r>
        <w:rPr>
          <w:rFonts w:ascii="Times New Roman"/>
          <w:b w:val="false"/>
          <w:i w:val="false"/>
          <w:color w:val="000000"/>
          <w:sz w:val="28"/>
        </w:rPr>
        <w:t>
      2) алғашқы орындаушылық білік және дағдыларды қалыптастыру;</w:t>
      </w:r>
    </w:p>
    <w:p>
      <w:pPr>
        <w:spacing w:after="0"/>
        <w:ind w:left="0"/>
        <w:jc w:val="both"/>
      </w:pPr>
      <w:r>
        <w:rPr>
          <w:rFonts w:ascii="Times New Roman"/>
          <w:b w:val="false"/>
          <w:i w:val="false"/>
          <w:color w:val="000000"/>
          <w:sz w:val="28"/>
        </w:rPr>
        <w:t>
      3) бейнелі ойлауды, музыканың мазмұнын сезіну, түсіну қабілетін дамыту;</w:t>
      </w:r>
    </w:p>
    <w:p>
      <w:pPr>
        <w:spacing w:after="0"/>
        <w:ind w:left="0"/>
        <w:jc w:val="both"/>
      </w:pPr>
      <w:r>
        <w:rPr>
          <w:rFonts w:ascii="Times New Roman"/>
          <w:b w:val="false"/>
          <w:i w:val="false"/>
          <w:color w:val="000000"/>
          <w:sz w:val="28"/>
        </w:rPr>
        <w:t>
      4) музыкалық сауат пен теория бойынша негізгі білімді алу: гармония (интервалдар, аккордтар, лад, үндестілік, үндестілік функциясының жүйесі); фактура (гомофонды-гармоникалық қатардағы фактурадағы дауыстардың функциясы); форма (кезең, қарапайым екі-үш бөлікті формалар); аспаптау (электронды дауыстарды жіктеу және оларды қолдану әдістері); дыбыстық режиссура (дыбысталу көлемін, оның бояуы және әртүрлі түрдегі дыбыстық режиссерлік әсерлердің көмегімен кеңістіктік орналасуын қалыптастыру тәсілдері);</w:t>
      </w:r>
    </w:p>
    <w:p>
      <w:pPr>
        <w:spacing w:after="0"/>
        <w:ind w:left="0"/>
        <w:jc w:val="both"/>
      </w:pPr>
      <w:r>
        <w:rPr>
          <w:rFonts w:ascii="Times New Roman"/>
          <w:b w:val="false"/>
          <w:i w:val="false"/>
          <w:color w:val="000000"/>
          <w:sz w:val="28"/>
        </w:rPr>
        <w:t>
      5) оқу жылының ішінде білім алушы формасы және сипаты бойынша әртүрлі 8-12 шығарманы меңгереді: Normal [Нормал] режимі 1-2 жеңіл менуэт, 1-2 этюд, 1-2 пьеса; "Авто сүйемелдеу" режимінде 1-2 этюд, 4-6 пьеса, полифониялық шығармаларды, ірі нысанды шығармалар, әртүрлі 10 музыкалық шығармаға аранжировка құрады, оларды орындау немесе синтезатордың көп жолдық секвенсерге жазу.</w:t>
      </w:r>
    </w:p>
    <w:p>
      <w:pPr>
        <w:spacing w:after="0"/>
        <w:ind w:left="0"/>
        <w:jc w:val="both"/>
      </w:pPr>
      <w:r>
        <w:rPr>
          <w:rFonts w:ascii="Times New Roman"/>
          <w:b w:val="false"/>
          <w:i w:val="false"/>
          <w:color w:val="000000"/>
          <w:sz w:val="28"/>
        </w:rPr>
        <w:t>
      151. 1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Пернелі синтезатор аспабымен танысу. Электронды сандық (компьютерлендірілген) музыкалық аспаптар тобының өкілі ретіндегі пернелі синтезатордың жалпы сипаттамасы. Аспапты күту. Қауіпсіздік техникасы. Аспапты жұмысқа дайындау. Электр желісіне қосу. Аспапқа педальді, құлаққаптарды, күшейткіштерді жалғау. Синтезаторды қолдануға дайындау. Басқару панелін үйрену. Курсормен жұмыс, функциялары, жедел режимдер. </w:t>
      </w:r>
    </w:p>
    <w:p>
      <w:pPr>
        <w:spacing w:after="0"/>
        <w:ind w:left="0"/>
        <w:jc w:val="both"/>
      </w:pPr>
      <w:r>
        <w:rPr>
          <w:rFonts w:ascii="Times New Roman"/>
          <w:b w:val="false"/>
          <w:i w:val="false"/>
          <w:color w:val="000000"/>
          <w:sz w:val="28"/>
        </w:rPr>
        <w:t xml:space="preserve">
      2-тақырып. Білім алушының аспапқа тұрып немесе отырып ойнауға ыңғайлануы. Ойын аппаратын ұйымдастыру. Еркін қимылдау бойынша жұмыс. Дененің қалпымен жұмыс. Қолдарды қою бойынша жұмыс. Қолдарды қоюға арналған жаттығуларды орындау. Саусақпен ойнау дағдыларын қалыптастыру. Гаммаларға дайындық жаттығулары. </w:t>
      </w:r>
    </w:p>
    <w:p>
      <w:pPr>
        <w:spacing w:after="0"/>
        <w:ind w:left="0"/>
        <w:jc w:val="both"/>
      </w:pPr>
      <w:r>
        <w:rPr>
          <w:rFonts w:ascii="Times New Roman"/>
          <w:b w:val="false"/>
          <w:i w:val="false"/>
          <w:color w:val="000000"/>
          <w:sz w:val="28"/>
        </w:rPr>
        <w:t>
      3-тақырып. Ноталық сауаттың негізгі компоненттерін меңгеру: ноталық жүйе, скрипка және бас кілті, нотаның белгілеулері (графикалық, буындық және әріптік).</w:t>
      </w:r>
    </w:p>
    <w:p>
      <w:pPr>
        <w:spacing w:after="0"/>
        <w:ind w:left="0"/>
        <w:jc w:val="both"/>
      </w:pPr>
      <w:r>
        <w:rPr>
          <w:rFonts w:ascii="Times New Roman"/>
          <w:b w:val="false"/>
          <w:i w:val="false"/>
          <w:color w:val="000000"/>
          <w:sz w:val="28"/>
        </w:rPr>
        <w:t xml:space="preserve">
      4-тақырып. Мажор және минор гаммаларды құру формуласы. Екі белгіге дейінгі мажор және минор үндестіктері. Гамма, арпеджио, аккорд аппликатуралары. Үндестіктер түсінігі. Октавалардың аталуы. 2/4, 3/4, 4/4 өлшемдері. Затакт. Аппликатура. </w:t>
      </w:r>
    </w:p>
    <w:p>
      <w:pPr>
        <w:spacing w:after="0"/>
        <w:ind w:left="0"/>
        <w:jc w:val="both"/>
      </w:pPr>
      <w:r>
        <w:rPr>
          <w:rFonts w:ascii="Times New Roman"/>
          <w:b w:val="false"/>
          <w:i w:val="false"/>
          <w:color w:val="000000"/>
          <w:sz w:val="28"/>
        </w:rPr>
        <w:t xml:space="preserve">
      5-тақырып. Әуеннің құрылымы. Кезең, сөйлем, фраза, мотив туралы түсінік. Қарапайым екі бөлікті форма. Лад жүйесі: мажор және минор. Есту арқылы жеңіл әуендер мен балаларға арналған әндерді теру. </w:t>
      </w:r>
    </w:p>
    <w:p>
      <w:pPr>
        <w:spacing w:after="0"/>
        <w:ind w:left="0"/>
        <w:jc w:val="both"/>
      </w:pPr>
      <w:r>
        <w:rPr>
          <w:rFonts w:ascii="Times New Roman"/>
          <w:b w:val="false"/>
          <w:i w:val="false"/>
          <w:color w:val="000000"/>
          <w:sz w:val="28"/>
        </w:rPr>
        <w:t>
      6-тақырып. Музыкалық жанрлар: ән, би, марш.</w:t>
      </w:r>
    </w:p>
    <w:p>
      <w:pPr>
        <w:spacing w:after="0"/>
        <w:ind w:left="0"/>
        <w:jc w:val="both"/>
      </w:pPr>
      <w:r>
        <w:rPr>
          <w:rFonts w:ascii="Times New Roman"/>
          <w:b w:val="false"/>
          <w:i w:val="false"/>
          <w:color w:val="000000"/>
          <w:sz w:val="28"/>
        </w:rPr>
        <w:t>
      7-тақырып. Паттерн жинақтарын және аспап дауыстарының аталуы және оларға тән ерекшеліктері: Style [стайл], Tone [тун]. Пернелік синтезатордың негізгі үндері және стильдері. Оркестрдің аспаптары және олардың синтезаторда дыбысталуы.</w:t>
      </w:r>
    </w:p>
    <w:p>
      <w:pPr>
        <w:spacing w:after="0"/>
        <w:ind w:left="0"/>
        <w:jc w:val="both"/>
      </w:pPr>
      <w:r>
        <w:rPr>
          <w:rFonts w:ascii="Times New Roman"/>
          <w:b w:val="false"/>
          <w:i w:val="false"/>
          <w:color w:val="000000"/>
          <w:sz w:val="28"/>
        </w:rPr>
        <w:t>
      8-тақырып. Музыканы орындау сипатына байланысты негізгі терминдер: динамикалық реңктер (forte, piano), штрихтар (non legato, legato, staccato). Ноталардың әріппен және санмен белгіленуі. Сол қолға арналған аккордтарды жазу: С – мажорлы үшдыбыстылық, Cm – минорлық үшдыбыстылық. Аккордтарды жеңіл теру режимі.</w:t>
      </w:r>
    </w:p>
    <w:p>
      <w:pPr>
        <w:spacing w:after="0"/>
        <w:ind w:left="0"/>
        <w:jc w:val="both"/>
      </w:pPr>
      <w:r>
        <w:rPr>
          <w:rFonts w:ascii="Times New Roman"/>
          <w:b w:val="false"/>
          <w:i w:val="false"/>
          <w:color w:val="000000"/>
          <w:sz w:val="28"/>
        </w:rPr>
        <w:t>
      9-тақырып. Синтезаторда ойнау. Normal режимі – бір аспаптың пернесі. Негізгі үнді таңдау. Басқару панеліндегі батырмаларды қолдану. Қарапайым бір дауысты әуендердің ноталарын парақтан оқу. Non legato, legato, staccato ойнау тәсілдерін меңгеру.</w:t>
      </w:r>
    </w:p>
    <w:p>
      <w:pPr>
        <w:spacing w:after="0"/>
        <w:ind w:left="0"/>
        <w:jc w:val="both"/>
      </w:pPr>
      <w:r>
        <w:rPr>
          <w:rFonts w:ascii="Times New Roman"/>
          <w:b w:val="false"/>
          <w:i w:val="false"/>
          <w:color w:val="000000"/>
          <w:sz w:val="28"/>
        </w:rPr>
        <w:t>
      10-тақырып. Ноталардың әріппен және санмен белгіленуі. Сол қолға арналған ноталарды жазу: C – мажорлы үшдыбыстылық, Cm – минорлы үшдыбыстылық. Аккордтарды жеңілдетіп теру режимі.</w:t>
      </w:r>
    </w:p>
    <w:p>
      <w:pPr>
        <w:spacing w:after="0"/>
        <w:ind w:left="0"/>
        <w:jc w:val="both"/>
      </w:pPr>
      <w:r>
        <w:rPr>
          <w:rFonts w:ascii="Times New Roman"/>
          <w:b w:val="false"/>
          <w:i w:val="false"/>
          <w:color w:val="000000"/>
          <w:sz w:val="28"/>
        </w:rPr>
        <w:t>
      11-тақырып. Пернелі синтезатордың фунционалды сипаты. Негізгі басқару пернелері: Family [фамили] [&lt;] [&gt;], Select [селект] [&lt;] [&gt;], Start/Stop [старт/стоп], Sync Start [синк старт]. Family [фамили], Select [селект] пернелері арқылы нөмірді теріп паттерн мен дауысты таңдау, Start/Stop [старт/стоп], пернелерді басу кезінде соқпалы аспаптардың партияларын шығару, Sync Start [синк старт] режимінде әртүрлі дыбыстарды теру.</w:t>
      </w:r>
    </w:p>
    <w:p>
      <w:pPr>
        <w:spacing w:after="0"/>
        <w:ind w:left="0"/>
        <w:jc w:val="both"/>
      </w:pPr>
      <w:r>
        <w:rPr>
          <w:rFonts w:ascii="Times New Roman"/>
          <w:b w:val="false"/>
          <w:i w:val="false"/>
          <w:color w:val="000000"/>
          <w:sz w:val="28"/>
        </w:rPr>
        <w:t>
      12-тақырып. Split [сплит], Dual [дуал] режимдерінде жеңіл алынған аккордтармен сүйемелдеп ойнау. Intro [интро], Fill [фил], Ending [эндинг] функцияларын қолдану.</w:t>
      </w:r>
    </w:p>
    <w:p>
      <w:pPr>
        <w:spacing w:after="0"/>
        <w:ind w:left="0"/>
        <w:jc w:val="both"/>
      </w:pPr>
      <w:r>
        <w:rPr>
          <w:rFonts w:ascii="Times New Roman"/>
          <w:b w:val="false"/>
          <w:i w:val="false"/>
          <w:color w:val="000000"/>
          <w:sz w:val="28"/>
        </w:rPr>
        <w:t>
      13-тақырып. Ноталық мәтінді талдау – әуеннің жоғары дыбыстық құрылымы, өлшемі, қарқыны, ырғақтық суреті, аппликатура, non legato [нон легато], legato [легато], staccato [стаккато] штрихтары, ладтық ерекшеліктер, динамикалық жоспар, Style [стил], Tone [тун], Intro [интро], Fill [фил], Ending [эндинг]. Шығармаларды мәнерлеп орындау дағдысын қалыптастыру. Бейнелі музыкалық ойлауды тәрбиелеу. Музыкалық есте сақтау жадын тәрбиелеу: метроритмикалық, жоғары дыбысты, аспаптық-репертуарлық, орындаушылық. Орындаудың техникалық дағдыларын қалыптастыру.</w:t>
      </w:r>
    </w:p>
    <w:p>
      <w:pPr>
        <w:spacing w:after="0"/>
        <w:ind w:left="0"/>
        <w:jc w:val="both"/>
      </w:pPr>
      <w:r>
        <w:rPr>
          <w:rFonts w:ascii="Times New Roman"/>
          <w:b w:val="false"/>
          <w:i w:val="false"/>
          <w:color w:val="000000"/>
          <w:sz w:val="28"/>
        </w:rPr>
        <w:t xml:space="preserve">
      14-тақырып. Ноталарды парақтан оқу. Әуеннің құрылымын талдау, қарапайым өлшемдерде ырғақтық топтарды, гармониялық функциялар туралы түсініктер, Tone [тун], Style [стил]. Шығармаларды Intro [интро], Fill [фил], Ending [эндинг] қолданып, берілген режимде, ұсынылған Tone [тун] және Style [стил] парақтан оқып орындау. Оңтайлы аппликатураны табу. </w:t>
      </w:r>
    </w:p>
    <w:p>
      <w:pPr>
        <w:spacing w:after="0"/>
        <w:ind w:left="0"/>
        <w:jc w:val="both"/>
      </w:pPr>
      <w:r>
        <w:rPr>
          <w:rFonts w:ascii="Times New Roman"/>
          <w:b w:val="false"/>
          <w:i w:val="false"/>
          <w:color w:val="000000"/>
          <w:sz w:val="28"/>
        </w:rPr>
        <w:t>
      15-тақырып. Репертуармен жұмыс. Оқу-жаттықтыру материалы. Гаммалар: до және соль мажор, ля және ми минор әр қолмен жеке екі октавада. Этюдтер. Пьесалар. Музыкалық шығармаларды талдау. Техникалық дағдылармен жұмыс. Репертуарды жинақтау.</w:t>
      </w:r>
    </w:p>
    <w:p>
      <w:pPr>
        <w:spacing w:after="0"/>
        <w:ind w:left="0"/>
        <w:jc w:val="both"/>
      </w:pPr>
      <w:r>
        <w:rPr>
          <w:rFonts w:ascii="Times New Roman"/>
          <w:b w:val="false"/>
          <w:i w:val="false"/>
          <w:color w:val="000000"/>
          <w:sz w:val="28"/>
        </w:rPr>
        <w:t>
      16-тақырып. Концерттік қызмет. Орындаушының сыртқы бейнесі және сахнадағы жүріс тұрысы, оның эмоциялық күйі, өнер көрсетуге психологиялық дайындық. Академиялық концерттерге, іс-шараларға қатысу.</w:t>
      </w:r>
    </w:p>
    <w:p>
      <w:pPr>
        <w:spacing w:after="0"/>
        <w:ind w:left="0"/>
        <w:jc w:val="both"/>
      </w:pPr>
      <w:r>
        <w:rPr>
          <w:rFonts w:ascii="Times New Roman"/>
          <w:b w:val="false"/>
          <w:i w:val="false"/>
          <w:color w:val="000000"/>
          <w:sz w:val="28"/>
        </w:rPr>
        <w:t>
      152.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электронды сандық (компьютерлендірілген) музыкалық аспаптар тобының өкілі ретінде пернелі синтезаторлардың жалпы сипаттамасын біледі;</w:t>
      </w:r>
    </w:p>
    <w:p>
      <w:pPr>
        <w:spacing w:after="0"/>
        <w:ind w:left="0"/>
        <w:jc w:val="both"/>
      </w:pPr>
      <w:r>
        <w:rPr>
          <w:rFonts w:ascii="Times New Roman"/>
          <w:b w:val="false"/>
          <w:i w:val="false"/>
          <w:color w:val="000000"/>
          <w:sz w:val="28"/>
        </w:rPr>
        <w:t>
      2) синтезатордың құрылымын, аспапты ұстау ережелерін, қауіпсіздік техникасын біледі;</w:t>
      </w:r>
    </w:p>
    <w:p>
      <w:pPr>
        <w:spacing w:after="0"/>
        <w:ind w:left="0"/>
        <w:jc w:val="both"/>
      </w:pPr>
      <w:r>
        <w:rPr>
          <w:rFonts w:ascii="Times New Roman"/>
          <w:b w:val="false"/>
          <w:i w:val="false"/>
          <w:color w:val="000000"/>
          <w:sz w:val="28"/>
        </w:rPr>
        <w:t>
      3) аспапқа педальді, құлаққапты, күшейткішті қоса алады;</w:t>
      </w:r>
    </w:p>
    <w:p>
      <w:pPr>
        <w:spacing w:after="0"/>
        <w:ind w:left="0"/>
        <w:jc w:val="both"/>
      </w:pPr>
      <w:r>
        <w:rPr>
          <w:rFonts w:ascii="Times New Roman"/>
          <w:b w:val="false"/>
          <w:i w:val="false"/>
          <w:color w:val="000000"/>
          <w:sz w:val="28"/>
        </w:rPr>
        <w:t>
      4) ойын аппаратын басқарады;</w:t>
      </w:r>
    </w:p>
    <w:p>
      <w:pPr>
        <w:spacing w:after="0"/>
        <w:ind w:left="0"/>
        <w:jc w:val="both"/>
      </w:pPr>
      <w:r>
        <w:rPr>
          <w:rFonts w:ascii="Times New Roman"/>
          <w:b w:val="false"/>
          <w:i w:val="false"/>
          <w:color w:val="000000"/>
          <w:sz w:val="28"/>
        </w:rPr>
        <w:t>
      5) негізгі дауыс топтарын және электронды аспаптардың паттерндерін біледі;</w:t>
      </w:r>
    </w:p>
    <w:p>
      <w:pPr>
        <w:spacing w:after="0"/>
        <w:ind w:left="0"/>
        <w:jc w:val="both"/>
      </w:pPr>
      <w:r>
        <w:rPr>
          <w:rFonts w:ascii="Times New Roman"/>
          <w:b w:val="false"/>
          <w:i w:val="false"/>
          <w:color w:val="000000"/>
          <w:sz w:val="28"/>
        </w:rPr>
        <w:t>
      6) перненің стандартты диапазонының түрін, регистрді, пернені бөлуді, авто сүйемелдеу аймағын біледі;</w:t>
      </w:r>
    </w:p>
    <w:p>
      <w:pPr>
        <w:spacing w:after="0"/>
        <w:ind w:left="0"/>
        <w:jc w:val="both"/>
      </w:pPr>
      <w:r>
        <w:rPr>
          <w:rFonts w:ascii="Times New Roman"/>
          <w:b w:val="false"/>
          <w:i w:val="false"/>
          <w:color w:val="000000"/>
          <w:sz w:val="28"/>
        </w:rPr>
        <w:t>
      7) пернеде октаваларды таба алады;</w:t>
      </w:r>
    </w:p>
    <w:p>
      <w:pPr>
        <w:spacing w:after="0"/>
        <w:ind w:left="0"/>
        <w:jc w:val="both"/>
      </w:pPr>
      <w:r>
        <w:rPr>
          <w:rFonts w:ascii="Times New Roman"/>
          <w:b w:val="false"/>
          <w:i w:val="false"/>
          <w:color w:val="000000"/>
          <w:sz w:val="28"/>
        </w:rPr>
        <w:t>
      8) Split [сплит], Dual [дуал] режимдерінде ойнайды;</w:t>
      </w:r>
    </w:p>
    <w:p>
      <w:pPr>
        <w:spacing w:after="0"/>
        <w:ind w:left="0"/>
        <w:jc w:val="both"/>
      </w:pPr>
      <w:r>
        <w:rPr>
          <w:rFonts w:ascii="Times New Roman"/>
          <w:b w:val="false"/>
          <w:i w:val="false"/>
          <w:color w:val="000000"/>
          <w:sz w:val="28"/>
        </w:rPr>
        <w:t>
      9) музыкалық сауаттың алғашқы білімін біледі және музыкалық түсініктерді түсінеді;</w:t>
      </w:r>
    </w:p>
    <w:p>
      <w:pPr>
        <w:spacing w:after="0"/>
        <w:ind w:left="0"/>
        <w:jc w:val="both"/>
      </w:pPr>
      <w:r>
        <w:rPr>
          <w:rFonts w:ascii="Times New Roman"/>
          <w:b w:val="false"/>
          <w:i w:val="false"/>
          <w:color w:val="000000"/>
          <w:sz w:val="28"/>
        </w:rPr>
        <w:t>
      10) аккордтардың әріптік белгілеулерін, forte, piano, crescendo, diminuendo сияқты итальян терминдерінің қысқартылған мағыналарын біледі;</w:t>
      </w:r>
    </w:p>
    <w:p>
      <w:pPr>
        <w:spacing w:after="0"/>
        <w:ind w:left="0"/>
        <w:jc w:val="both"/>
      </w:pPr>
      <w:r>
        <w:rPr>
          <w:rFonts w:ascii="Times New Roman"/>
          <w:b w:val="false"/>
          <w:i w:val="false"/>
          <w:color w:val="000000"/>
          <w:sz w:val="28"/>
        </w:rPr>
        <w:t>
      11) әуендердің құрылымын, қарапайым өлшемдердегі ырғақтық топтарды талдай алады, шумақты-қайырма формасы туралы түсінікке ие болады;</w:t>
      </w:r>
    </w:p>
    <w:p>
      <w:pPr>
        <w:spacing w:after="0"/>
        <w:ind w:left="0"/>
        <w:jc w:val="both"/>
      </w:pPr>
      <w:r>
        <w:rPr>
          <w:rFonts w:ascii="Times New Roman"/>
          <w:b w:val="false"/>
          <w:i w:val="false"/>
          <w:color w:val="000000"/>
          <w:sz w:val="28"/>
        </w:rPr>
        <w:t>
      12) берілген, ұсынылған Tone [тун] және Style [стил] тәртібінде, Intro [интро], Fill [фил], Ending [эндинг] қолданып, шығармаларды параққа қарап оқи алады;</w:t>
      </w:r>
    </w:p>
    <w:p>
      <w:pPr>
        <w:spacing w:after="0"/>
        <w:ind w:left="0"/>
        <w:jc w:val="both"/>
      </w:pPr>
      <w:r>
        <w:rPr>
          <w:rFonts w:ascii="Times New Roman"/>
          <w:b w:val="false"/>
          <w:i w:val="false"/>
          <w:color w:val="000000"/>
          <w:sz w:val="28"/>
        </w:rPr>
        <w:t>
      13) оңтайлы аппликатураны таба алады;</w:t>
      </w:r>
    </w:p>
    <w:p>
      <w:pPr>
        <w:spacing w:after="0"/>
        <w:ind w:left="0"/>
        <w:jc w:val="both"/>
      </w:pPr>
      <w:r>
        <w:rPr>
          <w:rFonts w:ascii="Times New Roman"/>
          <w:b w:val="false"/>
          <w:i w:val="false"/>
          <w:color w:val="000000"/>
          <w:sz w:val="28"/>
        </w:rPr>
        <w:t>
      14) алғашқы орындаушылық білік және дағдыларға ие болады;</w:t>
      </w:r>
    </w:p>
    <w:p>
      <w:pPr>
        <w:spacing w:after="0"/>
        <w:ind w:left="0"/>
        <w:jc w:val="both"/>
      </w:pPr>
      <w:r>
        <w:rPr>
          <w:rFonts w:ascii="Times New Roman"/>
          <w:b w:val="false"/>
          <w:i w:val="false"/>
          <w:color w:val="000000"/>
          <w:sz w:val="28"/>
        </w:rPr>
        <w:t>
      15) меңгерілген репертуарды жеткілікті деңгейде мәнерлеп оқи алады;</w:t>
      </w:r>
    </w:p>
    <w:p>
      <w:pPr>
        <w:spacing w:after="0"/>
        <w:ind w:left="0"/>
        <w:jc w:val="both"/>
      </w:pPr>
      <w:r>
        <w:rPr>
          <w:rFonts w:ascii="Times New Roman"/>
          <w:b w:val="false"/>
          <w:i w:val="false"/>
          <w:color w:val="000000"/>
          <w:sz w:val="28"/>
        </w:rPr>
        <w:t>
      16) аранжировка жасаудың алғашқы дағдыларына ие болады;</w:t>
      </w:r>
    </w:p>
    <w:p>
      <w:pPr>
        <w:spacing w:after="0"/>
        <w:ind w:left="0"/>
        <w:jc w:val="both"/>
      </w:pPr>
      <w:r>
        <w:rPr>
          <w:rFonts w:ascii="Times New Roman"/>
          <w:b w:val="false"/>
          <w:i w:val="false"/>
          <w:color w:val="000000"/>
          <w:sz w:val="28"/>
        </w:rPr>
        <w:t>
      17) академиялық концерттерге қатысады.</w:t>
      </w:r>
    </w:p>
    <w:p>
      <w:pPr>
        <w:spacing w:after="0"/>
        <w:ind w:left="0"/>
        <w:jc w:val="both"/>
      </w:pPr>
      <w:r>
        <w:rPr>
          <w:rFonts w:ascii="Times New Roman"/>
          <w:b w:val="false"/>
          <w:i w:val="false"/>
          <w:color w:val="000000"/>
          <w:sz w:val="28"/>
        </w:rPr>
        <w:t>
      153. 2 сыныптағы Бағдарлама талаптары:</w:t>
      </w:r>
    </w:p>
    <w:p>
      <w:pPr>
        <w:spacing w:after="0"/>
        <w:ind w:left="0"/>
        <w:jc w:val="both"/>
      </w:pPr>
      <w:r>
        <w:rPr>
          <w:rFonts w:ascii="Times New Roman"/>
          <w:b w:val="false"/>
          <w:i w:val="false"/>
          <w:color w:val="000000"/>
          <w:sz w:val="28"/>
        </w:rPr>
        <w:t>
      1) аспапты, оның функционалдық мүмкіндіктерін меңгеру, орындаушылық техниканың негізгі тәсілдерін меңгеру, аранжировка жасау дағдылары, музыкалық-теориялық білім;</w:t>
      </w:r>
    </w:p>
    <w:p>
      <w:pPr>
        <w:spacing w:after="0"/>
        <w:ind w:left="0"/>
        <w:jc w:val="both"/>
      </w:pPr>
      <w:r>
        <w:rPr>
          <w:rFonts w:ascii="Times New Roman"/>
          <w:b w:val="false"/>
          <w:i w:val="false"/>
          <w:color w:val="000000"/>
          <w:sz w:val="28"/>
        </w:rPr>
        <w:t>
      2) әртүрлі ойнау режимдерімен және секвенсерді қолданумен байланысты музыкалық дыбысталудың фактурасын басқару тәсілдерін меңгеру;</w:t>
      </w:r>
    </w:p>
    <w:p>
      <w:pPr>
        <w:spacing w:after="0"/>
        <w:ind w:left="0"/>
        <w:jc w:val="both"/>
      </w:pPr>
      <w:r>
        <w:rPr>
          <w:rFonts w:ascii="Times New Roman"/>
          <w:b w:val="false"/>
          <w:i w:val="false"/>
          <w:color w:val="000000"/>
          <w:sz w:val="28"/>
        </w:rPr>
        <w:t>
      3) практикалық аспаптық дағдыларды дамыту, аспаппен өз бетінше жұмыс істеу дағдыларын қалыптастыру;</w:t>
      </w:r>
    </w:p>
    <w:p>
      <w:pPr>
        <w:spacing w:after="0"/>
        <w:ind w:left="0"/>
        <w:jc w:val="both"/>
      </w:pPr>
      <w:r>
        <w:rPr>
          <w:rFonts w:ascii="Times New Roman"/>
          <w:b w:val="false"/>
          <w:i w:val="false"/>
          <w:color w:val="000000"/>
          <w:sz w:val="28"/>
        </w:rPr>
        <w:t>
      4) оқу жылының ішінде әртүрлі сипаттағы 8-12 музыкалық шығарманы меңгеру. Normal [нормал] – режимінде 1-2 полифониялық пьеса, 2 этюд, 1-2 ансамбль, 1-2 пьеса; авто сүйемелдеумен 4-6 пьеса, әртүрлі 10 музыкалық шығарманың аранжировкасы, оларды орындау немесе оларды синтезатордың көп жолдық секвенсерінде жазу.</w:t>
      </w:r>
    </w:p>
    <w:p>
      <w:pPr>
        <w:spacing w:after="0"/>
        <w:ind w:left="0"/>
        <w:jc w:val="both"/>
      </w:pPr>
      <w:r>
        <w:rPr>
          <w:rFonts w:ascii="Times New Roman"/>
          <w:b w:val="false"/>
          <w:i w:val="false"/>
          <w:color w:val="000000"/>
          <w:sz w:val="28"/>
        </w:rPr>
        <w:t>
      154. 2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Синтезаторға арналған үйлестірудің ерекшеліктері. </w:t>
      </w:r>
    </w:p>
    <w:p>
      <w:pPr>
        <w:spacing w:after="0"/>
        <w:ind w:left="0"/>
        <w:jc w:val="both"/>
      </w:pPr>
      <w:r>
        <w:rPr>
          <w:rFonts w:ascii="Times New Roman"/>
          <w:b w:val="false"/>
          <w:i w:val="false"/>
          <w:color w:val="000000"/>
          <w:sz w:val="28"/>
        </w:rPr>
        <w:t xml:space="preserve">
      2-тақырып. Метрдің күшті үлесі, стиль мен қарқынды дұрыс таңдау. </w:t>
      </w:r>
    </w:p>
    <w:p>
      <w:pPr>
        <w:spacing w:after="0"/>
        <w:ind w:left="0"/>
        <w:jc w:val="both"/>
      </w:pPr>
      <w:r>
        <w:rPr>
          <w:rFonts w:ascii="Times New Roman"/>
          <w:b w:val="false"/>
          <w:i w:val="false"/>
          <w:color w:val="000000"/>
          <w:sz w:val="28"/>
        </w:rPr>
        <w:t xml:space="preserve">
      3-тақырып. Гармонияны және қарқынның жылдамдығын өзгерту. </w:t>
      </w:r>
    </w:p>
    <w:p>
      <w:pPr>
        <w:spacing w:after="0"/>
        <w:ind w:left="0"/>
        <w:jc w:val="both"/>
      </w:pPr>
      <w:r>
        <w:rPr>
          <w:rFonts w:ascii="Times New Roman"/>
          <w:b w:val="false"/>
          <w:i w:val="false"/>
          <w:color w:val="000000"/>
          <w:sz w:val="28"/>
        </w:rPr>
        <w:t>
      4-тақырып. Практика. 4/4 және 3/4 өлшемдеріндегі күшті бөліктерді табу. Аталған гармонияға және шығармаға сәйкес стильді табу. Гармонияны ауыстыру кезінде Fill (сбивки) қолдану.</w:t>
      </w:r>
    </w:p>
    <w:p>
      <w:pPr>
        <w:spacing w:after="0"/>
        <w:ind w:left="0"/>
        <w:jc w:val="both"/>
      </w:pPr>
      <w:r>
        <w:rPr>
          <w:rFonts w:ascii="Times New Roman"/>
          <w:b w:val="false"/>
          <w:i w:val="false"/>
          <w:color w:val="000000"/>
          <w:sz w:val="28"/>
        </w:rPr>
        <w:t>
      5-тақырып. Split [сплит], Dual [дуал] Split [сплит] режимінде ойнау – авто сүйемелдеусіз оң және сол қолдармен орындау үшін пернені, тембрді екі дауысқа бөлу.</w:t>
      </w:r>
    </w:p>
    <w:p>
      <w:pPr>
        <w:spacing w:after="0"/>
        <w:ind w:left="0"/>
        <w:jc w:val="both"/>
      </w:pPr>
      <w:r>
        <w:rPr>
          <w:rFonts w:ascii="Times New Roman"/>
          <w:b w:val="false"/>
          <w:i w:val="false"/>
          <w:color w:val="000000"/>
          <w:sz w:val="28"/>
        </w:rPr>
        <w:t xml:space="preserve">
      6-тақырып. Dual [дуал] – тембрлерді қабаттастыру. Оң қолдың партиясына авто сүйемелдеуді қоса отырып бір тембрді қосу. </w:t>
      </w:r>
    </w:p>
    <w:p>
      <w:pPr>
        <w:spacing w:after="0"/>
        <w:ind w:left="0"/>
        <w:jc w:val="both"/>
      </w:pPr>
      <w:r>
        <w:rPr>
          <w:rFonts w:ascii="Times New Roman"/>
          <w:b w:val="false"/>
          <w:i w:val="false"/>
          <w:color w:val="000000"/>
          <w:sz w:val="28"/>
        </w:rPr>
        <w:t xml:space="preserve">
      7-тақырып. Практика. Split [сплит] немесе Dual [дуал] қажетті пернені ұстап тұру кезінде пернені тембрлерге бөлу. </w:t>
      </w:r>
    </w:p>
    <w:p>
      <w:pPr>
        <w:spacing w:after="0"/>
        <w:ind w:left="0"/>
        <w:jc w:val="both"/>
      </w:pPr>
      <w:r>
        <w:rPr>
          <w:rFonts w:ascii="Times New Roman"/>
          <w:b w:val="false"/>
          <w:i w:val="false"/>
          <w:color w:val="000000"/>
          <w:sz w:val="28"/>
        </w:rPr>
        <w:t>
      8-тақырып. Әрбір дауыстың қаттылығын реттеу – Volume [волюм]. Әр тембрге арналған тиісті октаваны таңдау.</w:t>
      </w:r>
    </w:p>
    <w:p>
      <w:pPr>
        <w:spacing w:after="0"/>
        <w:ind w:left="0"/>
        <w:jc w:val="both"/>
      </w:pPr>
      <w:r>
        <w:rPr>
          <w:rFonts w:ascii="Times New Roman"/>
          <w:b w:val="false"/>
          <w:i w:val="false"/>
          <w:color w:val="000000"/>
          <w:sz w:val="28"/>
        </w:rPr>
        <w:t xml:space="preserve">
      9-тақырып. Авто сүйемелдеу. Интерактивті аранжировка жасаушы. </w:t>
      </w:r>
    </w:p>
    <w:p>
      <w:pPr>
        <w:spacing w:after="0"/>
        <w:ind w:left="0"/>
        <w:jc w:val="both"/>
      </w:pPr>
      <w:r>
        <w:rPr>
          <w:rFonts w:ascii="Times New Roman"/>
          <w:b w:val="false"/>
          <w:i w:val="false"/>
          <w:color w:val="000000"/>
          <w:sz w:val="28"/>
        </w:rPr>
        <w:t>
      10-тақырып. Intro [интро], Original [орижинал], Variation [вариэйшн], Fill [фил], Ending [эндинг], Balance [баланс], ырғақтық секвенсер – авто сүйемелдеу стилінің құрылымы.</w:t>
      </w:r>
    </w:p>
    <w:p>
      <w:pPr>
        <w:spacing w:after="0"/>
        <w:ind w:left="0"/>
        <w:jc w:val="both"/>
      </w:pPr>
      <w:r>
        <w:rPr>
          <w:rFonts w:ascii="Times New Roman"/>
          <w:b w:val="false"/>
          <w:i w:val="false"/>
          <w:color w:val="000000"/>
          <w:sz w:val="28"/>
        </w:rPr>
        <w:t>
      11-тақырып. Авто сүйемелдеумен ойнау кезіндегі негізгі әрекеттер.</w:t>
      </w:r>
    </w:p>
    <w:p>
      <w:pPr>
        <w:spacing w:after="0"/>
        <w:ind w:left="0"/>
        <w:jc w:val="both"/>
      </w:pPr>
      <w:r>
        <w:rPr>
          <w:rFonts w:ascii="Times New Roman"/>
          <w:b w:val="false"/>
          <w:i w:val="false"/>
          <w:color w:val="000000"/>
          <w:sz w:val="28"/>
        </w:rPr>
        <w:t>
      12-тақырып. Практика. Орындаудың алдында авто сүйемелдеуді күйге келтіру – Arranger Band [аранжер банд], Start/Stop [старт/стоп]. Стильді таңдау, орындау процесінде панельдегі негізгі басқару пернелерін білу. Function [фанкшн] пернесімен (синтезатор мәзірі) танысу, оның көмегі арқылы Metronome [метроном], Volume [волюм], Octave [октэйв], KeySplit [кейсплит] (пернетақтаның бөліну нүктесі) сияқты күйге келтірулерге рұқсат алады. Function [фанкшн], Family [фамили], Select [селект] пернелерін қолданып, шығармаларды орындауға қажетті өлшемдерді өз бетінше өзгерту.</w:t>
      </w:r>
    </w:p>
    <w:p>
      <w:pPr>
        <w:spacing w:after="0"/>
        <w:ind w:left="0"/>
        <w:jc w:val="both"/>
      </w:pPr>
      <w:r>
        <w:rPr>
          <w:rFonts w:ascii="Times New Roman"/>
          <w:b w:val="false"/>
          <w:i w:val="false"/>
          <w:color w:val="000000"/>
          <w:sz w:val="28"/>
        </w:rPr>
        <w:t xml:space="preserve">
      13-тақырып. Музыкалық сауат негіздері. Үлкен, кіші, екінші, үшінші октаваның ноталары. </w:t>
      </w:r>
    </w:p>
    <w:p>
      <w:pPr>
        <w:spacing w:after="0"/>
        <w:ind w:left="0"/>
        <w:jc w:val="both"/>
      </w:pPr>
      <w:r>
        <w:rPr>
          <w:rFonts w:ascii="Times New Roman"/>
          <w:b w:val="false"/>
          <w:i w:val="false"/>
          <w:color w:val="000000"/>
          <w:sz w:val="28"/>
        </w:rPr>
        <w:t xml:space="preserve">
      14-тақырып. Синкопа. Синкопаның әртүрлі түрлері. Ұзақтықтарды тақ санға бөлу. Музыкалық жанрлар мен формалар, күрделі және ауыспалы өлшемдер, әуендік сызықтардың ерекшеліктері, қазақ композиторларының шығармаларындағы ырғақтық суреттер. Музыканың негізгі қарқындарының итальян тіліндегі белгілері. Практика. Пернетақтадағы тиісті ноталарды табу. Қазақ композиторларының шығармаларының стиліне тән стильді табу. Орындалатын музыканың жанрларын табу. </w:t>
      </w:r>
    </w:p>
    <w:p>
      <w:pPr>
        <w:spacing w:after="0"/>
        <w:ind w:left="0"/>
        <w:jc w:val="both"/>
      </w:pPr>
      <w:r>
        <w:rPr>
          <w:rFonts w:ascii="Times New Roman"/>
          <w:b w:val="false"/>
          <w:i w:val="false"/>
          <w:color w:val="000000"/>
          <w:sz w:val="28"/>
        </w:rPr>
        <w:t>
      15-тақырып. Репертуармен жұмыс. Ноталық мәтінді талдау, шығарманың формасы, синтезатордың көркемдік мүмкіндіктерін қолдану. Жанр, композитордың стильдік жанрлары, кезең туралы әңгіме. Практика. Қол қимылдарын үйлестіруді пысықтау, саусақ техникасын дамыту, көркем мәнерлеу құралдарын түсіну, орындаушылық штрихтарды меңгеру, дыбыс шығаруды реттеу бойынша білікті қалыптастыру.</w:t>
      </w:r>
    </w:p>
    <w:p>
      <w:pPr>
        <w:spacing w:after="0"/>
        <w:ind w:left="0"/>
        <w:jc w:val="both"/>
      </w:pPr>
      <w:r>
        <w:rPr>
          <w:rFonts w:ascii="Times New Roman"/>
          <w:b w:val="false"/>
          <w:i w:val="false"/>
          <w:color w:val="000000"/>
          <w:sz w:val="28"/>
        </w:rPr>
        <w:t>
      16-тақырып. Оқу-жаттықтыру материалы. Минордың үш түрі, екі кілтті белгіге дейінгі мажор және минор үндестіктері. Практика. Тік қозғалыстағы гаммалар, арпеджио, аккордтар, әртүрлі техниканың түріне арналған этюдтер.</w:t>
      </w:r>
    </w:p>
    <w:p>
      <w:pPr>
        <w:spacing w:after="0"/>
        <w:ind w:left="0"/>
        <w:jc w:val="both"/>
      </w:pPr>
      <w:r>
        <w:rPr>
          <w:rFonts w:ascii="Times New Roman"/>
          <w:b w:val="false"/>
          <w:i w:val="false"/>
          <w:color w:val="000000"/>
          <w:sz w:val="28"/>
        </w:rPr>
        <w:t>
      17-тақырып. Ноталарды парақтан оқу. Аккордтардың әріптік белгілері, негізгі ладтық функциялары, "тербелме" айналымы - бірінші – төртінші – бірінші – бесінші. Практика. Әріппен белгіленген аккордтарды авто сүйемелдеумен және авто сүйемелдеусіз сол қолмен ойнау. Әртүрлі үндестіктерді табу. До мажор, соль мажор, фа мажор үндестіктерінде "тербелме" айналымын ойнау.</w:t>
      </w:r>
    </w:p>
    <w:p>
      <w:pPr>
        <w:spacing w:after="0"/>
        <w:ind w:left="0"/>
        <w:jc w:val="both"/>
      </w:pPr>
      <w:r>
        <w:rPr>
          <w:rFonts w:ascii="Times New Roman"/>
          <w:b w:val="false"/>
          <w:i w:val="false"/>
          <w:color w:val="000000"/>
          <w:sz w:val="28"/>
        </w:rPr>
        <w:t>
      18-тақырып. Пернелі синтезаторда ойнаудың практикалық дағдыларын қалыптастыру. Негізгі әуеннің тиісті тембрін іріктеу. Өзінің партиясын әр қолмен жеке ойнау. Екі қолмен біріктіру. Өнер көрсетуін, бәсеңдетуін және аяқталуын анықтау. Dual [дуал] функциясын қосу.</w:t>
      </w:r>
    </w:p>
    <w:p>
      <w:pPr>
        <w:spacing w:after="0"/>
        <w:ind w:left="0"/>
        <w:jc w:val="both"/>
      </w:pPr>
      <w:r>
        <w:rPr>
          <w:rFonts w:ascii="Times New Roman"/>
          <w:b w:val="false"/>
          <w:i w:val="false"/>
          <w:color w:val="000000"/>
          <w:sz w:val="28"/>
        </w:rPr>
        <w:t xml:space="preserve">
      19-тақырып. Репертуармен жұмыс. Оқу-жаттықтыру материалы. Гаммалар. Этюдтер. Пьесалар. Музыкалық шығармаларды талдау. Ноталық мәтінді, шығарма формасын талдау, синтезатордың көркемдік мүмкіндіктерін қолдану. Қол қимылдарын үйлестіруді пысықтау, саусақ техникасын дамыту, көркемдік мәнерлеу құралын түсіну. Орындаушылық штрихтарды меңгеру, дыбысталуды реттеу саласындағы білікті қалыптастыру. Негізгі техникалық формулаларға арналған дайындық жаттығулары (гамма, арпеджио, аккорд). </w:t>
      </w:r>
    </w:p>
    <w:p>
      <w:pPr>
        <w:spacing w:after="0"/>
        <w:ind w:left="0"/>
        <w:jc w:val="both"/>
      </w:pPr>
      <w:r>
        <w:rPr>
          <w:rFonts w:ascii="Times New Roman"/>
          <w:b w:val="false"/>
          <w:i w:val="false"/>
          <w:color w:val="000000"/>
          <w:sz w:val="28"/>
        </w:rPr>
        <w:t>
      155.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әуендерді үйлестіру негіздерін біледі;</w:t>
      </w:r>
    </w:p>
    <w:p>
      <w:pPr>
        <w:spacing w:after="0"/>
        <w:ind w:left="0"/>
        <w:jc w:val="both"/>
      </w:pPr>
      <w:r>
        <w:rPr>
          <w:rFonts w:ascii="Times New Roman"/>
          <w:b w:val="false"/>
          <w:i w:val="false"/>
          <w:color w:val="000000"/>
          <w:sz w:val="28"/>
        </w:rPr>
        <w:t>
      2) берілген шығармаға тиісті стильді таба алады;</w:t>
      </w:r>
    </w:p>
    <w:p>
      <w:pPr>
        <w:spacing w:after="0"/>
        <w:ind w:left="0"/>
        <w:jc w:val="both"/>
      </w:pPr>
      <w:r>
        <w:rPr>
          <w:rFonts w:ascii="Times New Roman"/>
          <w:b w:val="false"/>
          <w:i w:val="false"/>
          <w:color w:val="000000"/>
          <w:sz w:val="28"/>
        </w:rPr>
        <w:t>
      3) Split [сплит], Dual [дуал] режимдерінде жұмыс істей алады;</w:t>
      </w:r>
    </w:p>
    <w:p>
      <w:pPr>
        <w:spacing w:after="0"/>
        <w:ind w:left="0"/>
        <w:jc w:val="both"/>
      </w:pPr>
      <w:r>
        <w:rPr>
          <w:rFonts w:ascii="Times New Roman"/>
          <w:b w:val="false"/>
          <w:i w:val="false"/>
          <w:color w:val="000000"/>
          <w:sz w:val="28"/>
        </w:rPr>
        <w:t>
      4) орындау процесінде панельдегі негізгі пернелік басқаруды біледі;</w:t>
      </w:r>
    </w:p>
    <w:p>
      <w:pPr>
        <w:spacing w:after="0"/>
        <w:ind w:left="0"/>
        <w:jc w:val="both"/>
      </w:pPr>
      <w:r>
        <w:rPr>
          <w:rFonts w:ascii="Times New Roman"/>
          <w:b w:val="false"/>
          <w:i w:val="false"/>
          <w:color w:val="000000"/>
          <w:sz w:val="28"/>
        </w:rPr>
        <w:t>
      5) авто сүйемелдеу стилінің құрылысы туралы түсінікті біледі;</w:t>
      </w:r>
    </w:p>
    <w:p>
      <w:pPr>
        <w:spacing w:after="0"/>
        <w:ind w:left="0"/>
        <w:jc w:val="both"/>
      </w:pPr>
      <w:r>
        <w:rPr>
          <w:rFonts w:ascii="Times New Roman"/>
          <w:b w:val="false"/>
          <w:i w:val="false"/>
          <w:color w:val="000000"/>
          <w:sz w:val="28"/>
        </w:rPr>
        <w:t>
      6) музыкалық жанрларды және формаларды біледі;</w:t>
      </w:r>
    </w:p>
    <w:p>
      <w:pPr>
        <w:spacing w:after="0"/>
        <w:ind w:left="0"/>
        <w:jc w:val="both"/>
      </w:pPr>
      <w:r>
        <w:rPr>
          <w:rFonts w:ascii="Times New Roman"/>
          <w:b w:val="false"/>
          <w:i w:val="false"/>
          <w:color w:val="000000"/>
          <w:sz w:val="28"/>
        </w:rPr>
        <w:t>
      7) ноталық мәтінді талдай алады;</w:t>
      </w:r>
    </w:p>
    <w:p>
      <w:pPr>
        <w:spacing w:after="0"/>
        <w:ind w:left="0"/>
        <w:jc w:val="both"/>
      </w:pPr>
      <w:r>
        <w:rPr>
          <w:rFonts w:ascii="Times New Roman"/>
          <w:b w:val="false"/>
          <w:i w:val="false"/>
          <w:color w:val="000000"/>
          <w:sz w:val="28"/>
        </w:rPr>
        <w:t>
      8) шығарманың формасын, жанрын, стильдік ерекшеліктерін анықтай алады;</w:t>
      </w:r>
    </w:p>
    <w:p>
      <w:pPr>
        <w:spacing w:after="0"/>
        <w:ind w:left="0"/>
        <w:jc w:val="both"/>
      </w:pPr>
      <w:r>
        <w:rPr>
          <w:rFonts w:ascii="Times New Roman"/>
          <w:b w:val="false"/>
          <w:i w:val="false"/>
          <w:color w:val="000000"/>
          <w:sz w:val="28"/>
        </w:rPr>
        <w:t>
      9) музыкалық сауат негіздері туралы түсініктері бар;</w:t>
      </w:r>
    </w:p>
    <w:p>
      <w:pPr>
        <w:spacing w:after="0"/>
        <w:ind w:left="0"/>
        <w:jc w:val="both"/>
      </w:pPr>
      <w:r>
        <w:rPr>
          <w:rFonts w:ascii="Times New Roman"/>
          <w:b w:val="false"/>
          <w:i w:val="false"/>
          <w:color w:val="000000"/>
          <w:sz w:val="28"/>
        </w:rPr>
        <w:t>
      10) музыканың негізгі қарқындарының итальян тіліндегі белгілерін біледі;</w:t>
      </w:r>
    </w:p>
    <w:p>
      <w:pPr>
        <w:spacing w:after="0"/>
        <w:ind w:left="0"/>
        <w:jc w:val="both"/>
      </w:pPr>
      <w:r>
        <w:rPr>
          <w:rFonts w:ascii="Times New Roman"/>
          <w:b w:val="false"/>
          <w:i w:val="false"/>
          <w:color w:val="000000"/>
          <w:sz w:val="28"/>
        </w:rPr>
        <w:t>
      11) оқыту деңгейіне сәйкес гаммалар жиынтығын біледі;</w:t>
      </w:r>
    </w:p>
    <w:p>
      <w:pPr>
        <w:spacing w:after="0"/>
        <w:ind w:left="0"/>
        <w:jc w:val="both"/>
      </w:pPr>
      <w:r>
        <w:rPr>
          <w:rFonts w:ascii="Times New Roman"/>
          <w:b w:val="false"/>
          <w:i w:val="false"/>
          <w:color w:val="000000"/>
          <w:sz w:val="28"/>
        </w:rPr>
        <w:t>
      12) аккордтарды парақтан оқи алады;</w:t>
      </w:r>
    </w:p>
    <w:p>
      <w:pPr>
        <w:spacing w:after="0"/>
        <w:ind w:left="0"/>
        <w:jc w:val="both"/>
      </w:pPr>
      <w:r>
        <w:rPr>
          <w:rFonts w:ascii="Times New Roman"/>
          <w:b w:val="false"/>
          <w:i w:val="false"/>
          <w:color w:val="000000"/>
          <w:sz w:val="28"/>
        </w:rPr>
        <w:t>
      13) динамикалық бояуларды орындайды (динамикалық сезімтал перне болған жағдайда);</w:t>
      </w:r>
    </w:p>
    <w:p>
      <w:pPr>
        <w:spacing w:after="0"/>
        <w:ind w:left="0"/>
        <w:jc w:val="both"/>
      </w:pPr>
      <w:r>
        <w:rPr>
          <w:rFonts w:ascii="Times New Roman"/>
          <w:b w:val="false"/>
          <w:i w:val="false"/>
          <w:color w:val="000000"/>
          <w:sz w:val="28"/>
        </w:rPr>
        <w:t>
      14) музыкалық-теориялық білімнің белгілі деңгейін, орындау техникасының негізгі тәсілдерін, аранжировка жасау дағдыларын біледі;</w:t>
      </w:r>
    </w:p>
    <w:p>
      <w:pPr>
        <w:spacing w:after="0"/>
        <w:ind w:left="0"/>
        <w:jc w:val="both"/>
      </w:pPr>
      <w:r>
        <w:rPr>
          <w:rFonts w:ascii="Times New Roman"/>
          <w:b w:val="false"/>
          <w:i w:val="false"/>
          <w:color w:val="000000"/>
          <w:sz w:val="28"/>
        </w:rPr>
        <w:t>
      15) ойнаудың әртүрлі режимдерімен және секвенсерді пайдаланумен байланысты музыкалық дыбысталудың фактурасын басқару тәсілдерін біледі;</w:t>
      </w:r>
    </w:p>
    <w:p>
      <w:pPr>
        <w:spacing w:after="0"/>
        <w:ind w:left="0"/>
        <w:jc w:val="both"/>
      </w:pPr>
      <w:r>
        <w:rPr>
          <w:rFonts w:ascii="Times New Roman"/>
          <w:b w:val="false"/>
          <w:i w:val="false"/>
          <w:color w:val="000000"/>
          <w:sz w:val="28"/>
        </w:rPr>
        <w:t>
      16) өз бетінше жұмыс істеу дағдыларын біледі;</w:t>
      </w:r>
    </w:p>
    <w:p>
      <w:pPr>
        <w:spacing w:after="0"/>
        <w:ind w:left="0"/>
        <w:jc w:val="both"/>
      </w:pPr>
      <w:r>
        <w:rPr>
          <w:rFonts w:ascii="Times New Roman"/>
          <w:b w:val="false"/>
          <w:i w:val="false"/>
          <w:color w:val="000000"/>
          <w:sz w:val="28"/>
        </w:rPr>
        <w:t>
      17) ойын практикасында авто сүйемелдеу тәртібінін, стильді, тембрді, қаттылығын, қарқынды, Split [сплит], Dual [дуал], Auto Harmonize [авто хармонайз] пернелерін бөлуді біледі.</w:t>
      </w:r>
    </w:p>
    <w:p>
      <w:pPr>
        <w:spacing w:after="0"/>
        <w:ind w:left="0"/>
        <w:jc w:val="both"/>
      </w:pPr>
      <w:r>
        <w:rPr>
          <w:rFonts w:ascii="Times New Roman"/>
          <w:b w:val="false"/>
          <w:i w:val="false"/>
          <w:color w:val="000000"/>
          <w:sz w:val="28"/>
        </w:rPr>
        <w:t>
      156. 3 сыныптағы Бағдарлама талаптары:</w:t>
      </w:r>
    </w:p>
    <w:p>
      <w:pPr>
        <w:spacing w:after="0"/>
        <w:ind w:left="0"/>
        <w:jc w:val="both"/>
      </w:pPr>
      <w:r>
        <w:rPr>
          <w:rFonts w:ascii="Times New Roman"/>
          <w:b w:val="false"/>
          <w:i w:val="false"/>
          <w:color w:val="000000"/>
          <w:sz w:val="28"/>
        </w:rPr>
        <w:t>
      1) синтезатордың жұмысы, оның құрылымы, негізгі функциялары туралы білімді әрі қарай қалыптастыру, аспаппен өз бетінше жұмыс істеу дағдыларын жетілдіру;</w:t>
      </w:r>
    </w:p>
    <w:p>
      <w:pPr>
        <w:spacing w:after="0"/>
        <w:ind w:left="0"/>
        <w:jc w:val="both"/>
      </w:pPr>
      <w:r>
        <w:rPr>
          <w:rFonts w:ascii="Times New Roman"/>
          <w:b w:val="false"/>
          <w:i w:val="false"/>
          <w:color w:val="000000"/>
          <w:sz w:val="28"/>
        </w:rPr>
        <w:t>
      2) практикалық музыкалық-шығармашылық қызметте алған білім, білік және аспаптық дағдыларын қолдану, музыкалық шығарма аранжировкасы жобасын өз бетінше құру;</w:t>
      </w:r>
    </w:p>
    <w:p>
      <w:pPr>
        <w:spacing w:after="0"/>
        <w:ind w:left="0"/>
        <w:jc w:val="both"/>
      </w:pPr>
      <w:r>
        <w:rPr>
          <w:rFonts w:ascii="Times New Roman"/>
          <w:b w:val="false"/>
          <w:i w:val="false"/>
          <w:color w:val="000000"/>
          <w:sz w:val="28"/>
        </w:rPr>
        <w:t xml:space="preserve">
      3) жеке жоспарға әртүрлі жанрдағы, стильдегі және бағыттардағы шығармаларды енгізу; меңгерілетін репертуарды біртіндеп күрделендіру: музыкалық материалды фактуралық жеткізудің көп нұсқалығы, оның ырғақтық құрылымы; </w:t>
      </w:r>
    </w:p>
    <w:p>
      <w:pPr>
        <w:spacing w:after="0"/>
        <w:ind w:left="0"/>
        <w:jc w:val="both"/>
      </w:pPr>
      <w:r>
        <w:rPr>
          <w:rFonts w:ascii="Times New Roman"/>
          <w:b w:val="false"/>
          <w:i w:val="false"/>
          <w:color w:val="000000"/>
          <w:sz w:val="28"/>
        </w:rPr>
        <w:t>
      4) оқу жылының ішінде әртүрлі 9-12 музыкалық шығармаларды меңгеру; 1-2 әртүрлі шығармаларға аранжировка құру, оларды орындау. Normal [нормал] – режимінде 1 ірі нысанды шығарма (ансамбльдің құрамында), 1 полифониялық стильдегі шығарма, 1-2 этюд, 1-2 пьеса; авто сүйемелдеу 1 - 2 этюд, 2- 4 пьеса, 2 ансамбль.</w:t>
      </w:r>
    </w:p>
    <w:p>
      <w:pPr>
        <w:spacing w:after="0"/>
        <w:ind w:left="0"/>
        <w:jc w:val="both"/>
      </w:pPr>
      <w:r>
        <w:rPr>
          <w:rFonts w:ascii="Times New Roman"/>
          <w:b w:val="false"/>
          <w:i w:val="false"/>
          <w:color w:val="000000"/>
          <w:sz w:val="28"/>
        </w:rPr>
        <w:t>
      157. 3 сыныптың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xml:space="preserve">
      1-тақырып. Аспапқа тән ерекшеліктерді үйрену және меңгеру. Музыкалық шығарманы орындаудың алдында синтезаторлардың өлшемдерін өз бетінше күйге келтіру, авто сүйемелдеу режимі, стиль, тембр, дауыс қаттылығы, қарқын, пернені Split [сплит], Dual [дуал] бөлу, октавалар, [киби сет] өлшемдері. </w:t>
      </w:r>
    </w:p>
    <w:p>
      <w:pPr>
        <w:spacing w:after="0"/>
        <w:ind w:left="0"/>
        <w:jc w:val="both"/>
      </w:pPr>
      <w:r>
        <w:rPr>
          <w:rFonts w:ascii="Times New Roman"/>
          <w:b w:val="false"/>
          <w:i w:val="false"/>
          <w:color w:val="000000"/>
          <w:sz w:val="28"/>
        </w:rPr>
        <w:t xml:space="preserve">
      2-тақырып. Аранжировканың қарапайым түрлерін меңгеру. Әртүрлі музыканың жанрлары мен стильдері. Әуендерді үйлестіру. Практика. Түпнұсқа мәтінді талдау, аранжировка жобасын құру, дыбыстық құралдарды іріктеу. </w:t>
      </w:r>
    </w:p>
    <w:p>
      <w:pPr>
        <w:spacing w:after="0"/>
        <w:ind w:left="0"/>
        <w:jc w:val="both"/>
      </w:pPr>
      <w:r>
        <w:rPr>
          <w:rFonts w:ascii="Times New Roman"/>
          <w:b w:val="false"/>
          <w:i w:val="false"/>
          <w:color w:val="000000"/>
          <w:sz w:val="28"/>
        </w:rPr>
        <w:t>
      3-тақырып. Суырып салудың қарапайым негіздері. Ырғақ, интервалика, регистр, екпін түсініктерін қайталау және бекіту. Практика. Жануарлар мен құстардың дауысына еліктеу, жануарлардың диалогын бейнелеу. Ассоциациялау жолымен аралықтарды анықтау және есте сақтау бойынша жаттығулар: "трубаның дыбыстық белгісі", "автомобильдің дыбыстық белгісі", "тепловоздың дауысы".</w:t>
      </w:r>
    </w:p>
    <w:p>
      <w:pPr>
        <w:spacing w:after="0"/>
        <w:ind w:left="0"/>
        <w:jc w:val="both"/>
      </w:pPr>
      <w:r>
        <w:rPr>
          <w:rFonts w:ascii="Times New Roman"/>
          <w:b w:val="false"/>
          <w:i w:val="false"/>
          <w:color w:val="000000"/>
          <w:sz w:val="28"/>
        </w:rPr>
        <w:t>
      4-тақырып. Ансамбльде ойнау. Ансамбль, ансамбльдің құрамы, фактура. Практика. Ансамбльде ойнау дағдыларын қалыптастыру, ноталық мәтінді талдау, полифониялық есту дағдыларын дамыту, кез келген тұстан өзінің партиясын жалғастырып кету білігі.</w:t>
      </w:r>
    </w:p>
    <w:p>
      <w:pPr>
        <w:spacing w:after="0"/>
        <w:ind w:left="0"/>
        <w:jc w:val="both"/>
      </w:pPr>
      <w:r>
        <w:rPr>
          <w:rFonts w:ascii="Times New Roman"/>
          <w:b w:val="false"/>
          <w:i w:val="false"/>
          <w:color w:val="000000"/>
          <w:sz w:val="28"/>
        </w:rPr>
        <w:t>
      5-тақырып. Музыкалық сауат негіздері. Альтерация белгілері – дубль-диез, дубль-бемоль; интервалдар. Музыкалық құрылымдардың құрылысы, шығармалардың формасы – күрделі екі және үш бөлімді, соната, вариация. Фактура: әуен, аккомпанемент, гомофония, полифония. Практика. Шығарманың формасын және фактурасын анықтау білігі.</w:t>
      </w:r>
    </w:p>
    <w:p>
      <w:pPr>
        <w:spacing w:after="0"/>
        <w:ind w:left="0"/>
        <w:jc w:val="both"/>
      </w:pPr>
      <w:r>
        <w:rPr>
          <w:rFonts w:ascii="Times New Roman"/>
          <w:b w:val="false"/>
          <w:i w:val="false"/>
          <w:color w:val="000000"/>
          <w:sz w:val="28"/>
        </w:rPr>
        <w:t>
      6-тақырып. Шығарма. Өзінің бағдарламасы анық көрінетін пьеса. Көркемдік мәнерлеу құралдары. Жанр, форма, фактура. Практика. Өткен материалдарға ұқсас, дыбысқа нақты еліктеп, белігілі жанрдағы мәнерлеу тұстарымен пьесаны шығару. Белгілі формада және фактурада нақты әуендік сызықпен пьесаны шығару.</w:t>
      </w:r>
    </w:p>
    <w:p>
      <w:pPr>
        <w:spacing w:after="0"/>
        <w:ind w:left="0"/>
        <w:jc w:val="both"/>
      </w:pPr>
      <w:r>
        <w:rPr>
          <w:rFonts w:ascii="Times New Roman"/>
          <w:b w:val="false"/>
          <w:i w:val="false"/>
          <w:color w:val="000000"/>
          <w:sz w:val="28"/>
        </w:rPr>
        <w:t>
      7-тақырып. Репертуармен жұмыс. Оқу-жаттықтыру материалы. Музыкалық шығарманы талдау және өз бетінше жаттау. Музыкалық шығарманы көркемдеп жеткізумен жұмыс. Жанрды, стильдің ерекшеліктерін өз бетінше анықтау. Шығармаларды көркемдеп жеткізу.</w:t>
      </w:r>
    </w:p>
    <w:p>
      <w:pPr>
        <w:spacing w:after="0"/>
        <w:ind w:left="0"/>
        <w:jc w:val="both"/>
      </w:pPr>
      <w:r>
        <w:rPr>
          <w:rFonts w:ascii="Times New Roman"/>
          <w:b w:val="false"/>
          <w:i w:val="false"/>
          <w:color w:val="000000"/>
          <w:sz w:val="28"/>
        </w:rPr>
        <w:t>
      8-тақырып. Оқу-жаттықтыру материалы. Екі-үш белгіге дейінгі мажор және минор гаммалары. Диез және бемоль гаммалары. Екі октава диапазонында гаммаларды әр қолмен жеке ойнау. Дыбыстар қатары, арпеджио, аккорд. Аппликатуралық сауттылықты және дыбыс шығаруды есту арқылы бақылау дағдысын бекіту. Әртүрлі техника түріне арналған техникалық сипаттағы этюдтер мен пьесаларды меңгеру. Гаммаларды, арпеджиоларды, аккордтарды барынша жылдам қарқында орындау.</w:t>
      </w:r>
    </w:p>
    <w:p>
      <w:pPr>
        <w:spacing w:after="0"/>
        <w:ind w:left="0"/>
        <w:jc w:val="both"/>
      </w:pPr>
      <w:r>
        <w:rPr>
          <w:rFonts w:ascii="Times New Roman"/>
          <w:b w:val="false"/>
          <w:i w:val="false"/>
          <w:color w:val="000000"/>
          <w:sz w:val="28"/>
        </w:rPr>
        <w:t>
       9-тақырып. Репертуармен жұмыс. Ноталық мәтінді алдын ала талдау. Шығарманың формасы мен фактурасы. Композитор, дәуір, стиль туралы мәліметтер. Практика. Музыкалық шығармаларды талдау және өз бетінше жаттау. Тиісті тембрді және стильді таңдау. Авто сүйемелдеудің құрылымын анықтау.</w:t>
      </w:r>
    </w:p>
    <w:p>
      <w:pPr>
        <w:spacing w:after="0"/>
        <w:ind w:left="0"/>
        <w:jc w:val="both"/>
      </w:pPr>
      <w:r>
        <w:rPr>
          <w:rFonts w:ascii="Times New Roman"/>
          <w:b w:val="false"/>
          <w:i w:val="false"/>
          <w:color w:val="000000"/>
          <w:sz w:val="28"/>
        </w:rPr>
        <w:t>
      10-тақырып. Белгілі әрекет алгоритміне сәйкес аранжировканың жобасын өз бетінше құру. Музыкалық форманы, шығарманың стилін, оған тән жанрлық ерекшеліктерді, фразировканы, үндестілікті, ұлттық нақышты, музыкалық материалдың динамикалық дамуын анықтау. Шығарманың стиліне және оны шығару кезеңіне сәйкес келетін мейлінше тиісті негізгі тонды анықтау. Аранжировканың негізгі кезеңі: үйлесімді толықтыру, қосымша аспаптарды іріктеу, қосымша аспаптар, синтезатордың функционалдық мүмкіндіктерін қолдану.</w:t>
      </w:r>
    </w:p>
    <w:p>
      <w:pPr>
        <w:spacing w:after="0"/>
        <w:ind w:left="0"/>
        <w:jc w:val="both"/>
      </w:pPr>
      <w:r>
        <w:rPr>
          <w:rFonts w:ascii="Times New Roman"/>
          <w:b w:val="false"/>
          <w:i w:val="false"/>
          <w:color w:val="000000"/>
          <w:sz w:val="28"/>
        </w:rPr>
        <w:t>
      11-тақырып. Ноталарды парақтан оқу. Гармоникалық талдау. Әуендік қозғалысты, фактураны, форманы көру арқылы талдау. Күшті және әлсіз үлестер. Синтезаторға арналған ноталаудың ерекшеліктері. Практика. Әртүрлі шығармаларды авто сүйемелдеумен және авто сүйемелдеусіз парақтан оқу. Авто сүйемелдеудегі күшті, әлсіз бөліктерді есту және айыру білігі.</w:t>
      </w:r>
    </w:p>
    <w:p>
      <w:pPr>
        <w:spacing w:after="0"/>
        <w:ind w:left="0"/>
        <w:jc w:val="both"/>
      </w:pPr>
      <w:r>
        <w:rPr>
          <w:rFonts w:ascii="Times New Roman"/>
          <w:b w:val="false"/>
          <w:i w:val="false"/>
          <w:color w:val="000000"/>
          <w:sz w:val="28"/>
        </w:rPr>
        <w:t>
      12-тақырып. Split [сплит] және Dual [дуал] режимдерінде ойнау дағдыларын бекіту. Білім алушының музыкалық мәтінмен өз бетінше жұмысы. Музыкалық шығарманы орындау кезінде белгілі әрекеттерді пысықтау. Синтезатордың басқару панелін сенімді басқару.</w:t>
      </w:r>
    </w:p>
    <w:p>
      <w:pPr>
        <w:spacing w:after="0"/>
        <w:ind w:left="0"/>
        <w:jc w:val="both"/>
      </w:pPr>
      <w:r>
        <w:rPr>
          <w:rFonts w:ascii="Times New Roman"/>
          <w:b w:val="false"/>
          <w:i w:val="false"/>
          <w:color w:val="000000"/>
          <w:sz w:val="28"/>
        </w:rPr>
        <w:t>
      13-тақырып. Музыкалық талғамды және стиль сезімін қалыптастыру. Қабылдауға ыңғайлы және күрделілігі жағынан қол жетімді таныс танымал әуендерді қолдану. Өз бетінше жұмыс істеуді, жауапкершілікті және шығармашылыққа талпынушылықты тәрбиелеу.</w:t>
      </w:r>
    </w:p>
    <w:p>
      <w:pPr>
        <w:spacing w:after="0"/>
        <w:ind w:left="0"/>
        <w:jc w:val="both"/>
      </w:pPr>
      <w:r>
        <w:rPr>
          <w:rFonts w:ascii="Times New Roman"/>
          <w:b w:val="false"/>
          <w:i w:val="false"/>
          <w:color w:val="000000"/>
          <w:sz w:val="28"/>
        </w:rPr>
        <w:t>
      14-тақырып. Сүйемелдеумен және сүйемелдеусіз аранжировканы құру бойынша білікті бекіту. Суырып салудың қарапайым элементтерін құру. Әртүрлі стильдегі және бағыттардағы шығармалармен жұмыс.</w:t>
      </w:r>
    </w:p>
    <w:p>
      <w:pPr>
        <w:spacing w:after="0"/>
        <w:ind w:left="0"/>
        <w:jc w:val="both"/>
      </w:pPr>
      <w:r>
        <w:rPr>
          <w:rFonts w:ascii="Times New Roman"/>
          <w:b w:val="false"/>
          <w:i w:val="false"/>
          <w:color w:val="000000"/>
          <w:sz w:val="28"/>
        </w:rPr>
        <w:t>
      15-тақырып. Академиялық концерттерде, байқауларда және іс-шараларда өнер көрсету. Сахналық шеберлік дағдыларын бекіту.</w:t>
      </w:r>
    </w:p>
    <w:p>
      <w:pPr>
        <w:spacing w:after="0"/>
        <w:ind w:left="0"/>
        <w:jc w:val="both"/>
      </w:pPr>
      <w:r>
        <w:rPr>
          <w:rFonts w:ascii="Times New Roman"/>
          <w:b w:val="false"/>
          <w:i w:val="false"/>
          <w:color w:val="000000"/>
          <w:sz w:val="28"/>
        </w:rPr>
        <w:t>
      158.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пернелі синтерзаторларға тән ерекшеліктерді біледі;</w:t>
      </w:r>
    </w:p>
    <w:p>
      <w:pPr>
        <w:spacing w:after="0"/>
        <w:ind w:left="0"/>
        <w:jc w:val="both"/>
      </w:pPr>
      <w:r>
        <w:rPr>
          <w:rFonts w:ascii="Times New Roman"/>
          <w:b w:val="false"/>
          <w:i w:val="false"/>
          <w:color w:val="000000"/>
          <w:sz w:val="28"/>
        </w:rPr>
        <w:t>
      2) аранжировканың қарапайым тәсілдерін біледі;</w:t>
      </w:r>
    </w:p>
    <w:p>
      <w:pPr>
        <w:spacing w:after="0"/>
        <w:ind w:left="0"/>
        <w:jc w:val="both"/>
      </w:pPr>
      <w:r>
        <w:rPr>
          <w:rFonts w:ascii="Times New Roman"/>
          <w:b w:val="false"/>
          <w:i w:val="false"/>
          <w:color w:val="000000"/>
          <w:sz w:val="28"/>
        </w:rPr>
        <w:t>
      3) суырып салудың қарапайым тәсілдері туралы түсініктері бар;</w:t>
      </w:r>
    </w:p>
    <w:p>
      <w:pPr>
        <w:spacing w:after="0"/>
        <w:ind w:left="0"/>
        <w:jc w:val="both"/>
      </w:pPr>
      <w:r>
        <w:rPr>
          <w:rFonts w:ascii="Times New Roman"/>
          <w:b w:val="false"/>
          <w:i w:val="false"/>
          <w:color w:val="000000"/>
          <w:sz w:val="28"/>
        </w:rPr>
        <w:t>
      4) ансамбльде ойнай алады;</w:t>
      </w:r>
    </w:p>
    <w:p>
      <w:pPr>
        <w:spacing w:after="0"/>
        <w:ind w:left="0"/>
        <w:jc w:val="both"/>
      </w:pPr>
      <w:r>
        <w:rPr>
          <w:rFonts w:ascii="Times New Roman"/>
          <w:b w:val="false"/>
          <w:i w:val="false"/>
          <w:color w:val="000000"/>
          <w:sz w:val="28"/>
        </w:rPr>
        <w:t>
      5) альтерация белгілері, музыкалық шығармалардың құрылымын, фактурасын біледі;</w:t>
      </w:r>
    </w:p>
    <w:p>
      <w:pPr>
        <w:spacing w:after="0"/>
        <w:ind w:left="0"/>
        <w:jc w:val="both"/>
      </w:pPr>
      <w:r>
        <w:rPr>
          <w:rFonts w:ascii="Times New Roman"/>
          <w:b w:val="false"/>
          <w:i w:val="false"/>
          <w:color w:val="000000"/>
          <w:sz w:val="28"/>
        </w:rPr>
        <w:t>
      6) қарапайым әуендерді белгілі жанрда, формада және фактурада шығара алады;</w:t>
      </w:r>
    </w:p>
    <w:p>
      <w:pPr>
        <w:spacing w:after="0"/>
        <w:ind w:left="0"/>
        <w:jc w:val="both"/>
      </w:pPr>
      <w:r>
        <w:rPr>
          <w:rFonts w:ascii="Times New Roman"/>
          <w:b w:val="false"/>
          <w:i w:val="false"/>
          <w:color w:val="000000"/>
          <w:sz w:val="28"/>
        </w:rPr>
        <w:t>
      7) музыкалық шығармамен өз бетінше жұмыс істей алады;</w:t>
      </w:r>
    </w:p>
    <w:p>
      <w:pPr>
        <w:spacing w:after="0"/>
        <w:ind w:left="0"/>
        <w:jc w:val="both"/>
      </w:pPr>
      <w:r>
        <w:rPr>
          <w:rFonts w:ascii="Times New Roman"/>
          <w:b w:val="false"/>
          <w:i w:val="false"/>
          <w:color w:val="000000"/>
          <w:sz w:val="28"/>
        </w:rPr>
        <w:t>
      8) оқыту деңгейіне сәйкес гаммалар жиынтығын біледі;</w:t>
      </w:r>
    </w:p>
    <w:p>
      <w:pPr>
        <w:spacing w:after="0"/>
        <w:ind w:left="0"/>
        <w:jc w:val="both"/>
      </w:pPr>
      <w:r>
        <w:rPr>
          <w:rFonts w:ascii="Times New Roman"/>
          <w:b w:val="false"/>
          <w:i w:val="false"/>
          <w:color w:val="000000"/>
          <w:sz w:val="28"/>
        </w:rPr>
        <w:t>
      9) аранжировка жобасын құрудың алгоритмін қолдана алады;</w:t>
      </w:r>
    </w:p>
    <w:p>
      <w:pPr>
        <w:spacing w:after="0"/>
        <w:ind w:left="0"/>
        <w:jc w:val="both"/>
      </w:pPr>
      <w:r>
        <w:rPr>
          <w:rFonts w:ascii="Times New Roman"/>
          <w:b w:val="false"/>
          <w:i w:val="false"/>
          <w:color w:val="000000"/>
          <w:sz w:val="28"/>
        </w:rPr>
        <w:t xml:space="preserve">
      10) жеңіл музыкалық шығармаларды парақтан оқиды және есту арқылы тереді; </w:t>
      </w:r>
    </w:p>
    <w:p>
      <w:pPr>
        <w:spacing w:after="0"/>
        <w:ind w:left="0"/>
        <w:jc w:val="both"/>
      </w:pPr>
      <w:r>
        <w:rPr>
          <w:rFonts w:ascii="Times New Roman"/>
          <w:b w:val="false"/>
          <w:i w:val="false"/>
          <w:color w:val="000000"/>
          <w:sz w:val="28"/>
        </w:rPr>
        <w:t>
      11) шығармашылық қызметке деген тұрақты қажеттілігі бар;</w:t>
      </w:r>
    </w:p>
    <w:p>
      <w:pPr>
        <w:spacing w:after="0"/>
        <w:ind w:left="0"/>
        <w:jc w:val="both"/>
      </w:pPr>
      <w:r>
        <w:rPr>
          <w:rFonts w:ascii="Times New Roman"/>
          <w:b w:val="false"/>
          <w:i w:val="false"/>
          <w:color w:val="000000"/>
          <w:sz w:val="28"/>
        </w:rPr>
        <w:t>
      12) өз әрекеттерін түсінеді және өз бетінше шешім қабылдайды;</w:t>
      </w:r>
    </w:p>
    <w:p>
      <w:pPr>
        <w:spacing w:after="0"/>
        <w:ind w:left="0"/>
        <w:jc w:val="both"/>
      </w:pPr>
      <w:r>
        <w:rPr>
          <w:rFonts w:ascii="Times New Roman"/>
          <w:b w:val="false"/>
          <w:i w:val="false"/>
          <w:color w:val="000000"/>
          <w:sz w:val="28"/>
        </w:rPr>
        <w:t>
      13) қарапайым әуендерді шығара алады;</w:t>
      </w:r>
    </w:p>
    <w:p>
      <w:pPr>
        <w:spacing w:after="0"/>
        <w:ind w:left="0"/>
        <w:jc w:val="both"/>
      </w:pPr>
      <w:r>
        <w:rPr>
          <w:rFonts w:ascii="Times New Roman"/>
          <w:b w:val="false"/>
          <w:i w:val="false"/>
          <w:color w:val="000000"/>
          <w:sz w:val="28"/>
        </w:rPr>
        <w:t>
      14) түрлі деңгейдегі байқауларға қатысады;</w:t>
      </w:r>
    </w:p>
    <w:p>
      <w:pPr>
        <w:spacing w:after="0"/>
        <w:ind w:left="0"/>
        <w:jc w:val="both"/>
      </w:pPr>
      <w:r>
        <w:rPr>
          <w:rFonts w:ascii="Times New Roman"/>
          <w:b w:val="false"/>
          <w:i w:val="false"/>
          <w:color w:val="000000"/>
          <w:sz w:val="28"/>
        </w:rPr>
        <w:t>
      15) сахнада өзін сенімді ұстайды.</w:t>
      </w:r>
    </w:p>
    <w:p>
      <w:pPr>
        <w:spacing w:after="0"/>
        <w:ind w:left="0"/>
        <w:jc w:val="both"/>
      </w:pPr>
      <w:r>
        <w:rPr>
          <w:rFonts w:ascii="Times New Roman"/>
          <w:b w:val="false"/>
          <w:i w:val="false"/>
          <w:color w:val="000000"/>
          <w:sz w:val="28"/>
        </w:rPr>
        <w:t>
      159. 4 сыныптағы Бағдарлама талаптары:</w:t>
      </w:r>
    </w:p>
    <w:p>
      <w:pPr>
        <w:spacing w:after="0"/>
        <w:ind w:left="0"/>
        <w:jc w:val="both"/>
      </w:pPr>
      <w:r>
        <w:rPr>
          <w:rFonts w:ascii="Times New Roman"/>
          <w:b w:val="false"/>
          <w:i w:val="false"/>
          <w:color w:val="000000"/>
          <w:sz w:val="28"/>
        </w:rPr>
        <w:t>
      1) пернелі синтезатордың функционалдық мүмкіндіктерін әрі қарай меңгеру, орындаудың алдында синтезаторды өз бетінше күйге келтіру;</w:t>
      </w:r>
    </w:p>
    <w:p>
      <w:pPr>
        <w:spacing w:after="0"/>
        <w:ind w:left="0"/>
        <w:jc w:val="both"/>
      </w:pPr>
      <w:r>
        <w:rPr>
          <w:rFonts w:ascii="Times New Roman"/>
          <w:b w:val="false"/>
          <w:i w:val="false"/>
          <w:color w:val="000000"/>
          <w:sz w:val="28"/>
        </w:rPr>
        <w:t>
      2) халық және заманауи музыка стилінде авто сүйемелдеу режимінде музыкалық шығарманың аранжировка жобасын өз бетінше құру кезіндегі алған білім, білік және дағдыларын қолдану;</w:t>
      </w:r>
    </w:p>
    <w:p>
      <w:pPr>
        <w:spacing w:after="0"/>
        <w:ind w:left="0"/>
        <w:jc w:val="both"/>
      </w:pPr>
      <w:r>
        <w:rPr>
          <w:rFonts w:ascii="Times New Roman"/>
          <w:b w:val="false"/>
          <w:i w:val="false"/>
          <w:color w:val="000000"/>
          <w:sz w:val="28"/>
        </w:rPr>
        <w:t xml:space="preserve">
      3) әуенді өз бетінше шығару, олардың стилін анықтау, үйлестіру, мәнерлеу құралдары; </w:t>
      </w:r>
    </w:p>
    <w:p>
      <w:pPr>
        <w:spacing w:after="0"/>
        <w:ind w:left="0"/>
        <w:jc w:val="both"/>
      </w:pPr>
      <w:r>
        <w:rPr>
          <w:rFonts w:ascii="Times New Roman"/>
          <w:b w:val="false"/>
          <w:i w:val="false"/>
          <w:color w:val="000000"/>
          <w:sz w:val="28"/>
        </w:rPr>
        <w:t>
      4) жанрлық суырып салудың қарапайым дағдыларын меңгеру;</w:t>
      </w:r>
    </w:p>
    <w:p>
      <w:pPr>
        <w:spacing w:after="0"/>
        <w:ind w:left="0"/>
        <w:jc w:val="both"/>
      </w:pPr>
      <w:r>
        <w:rPr>
          <w:rFonts w:ascii="Times New Roman"/>
          <w:b w:val="false"/>
          <w:i w:val="false"/>
          <w:color w:val="000000"/>
          <w:sz w:val="28"/>
        </w:rPr>
        <w:t>
      5) оқу жылының ішінде әртүрлі 9-12 музыкалық шығарманы меңгеру; әртүрлі 1-2 шығарманың аранжировкасын жасау, оларды орындау. Normal [нормал] режимінде – ірі нысанды 1 шығарма (ансамбльмен болуы мүмкін), полифониялық стильдегі 1 шығарма, 1-2 этюд, 1-2 пьеса; авто сүйемелдеумен 1-2 этюд, 2-4 пьеса, 2 ансамбль.</w:t>
      </w:r>
    </w:p>
    <w:p>
      <w:pPr>
        <w:spacing w:after="0"/>
        <w:ind w:left="0"/>
        <w:jc w:val="both"/>
      </w:pPr>
      <w:r>
        <w:rPr>
          <w:rFonts w:ascii="Times New Roman"/>
          <w:b w:val="false"/>
          <w:i w:val="false"/>
          <w:color w:val="000000"/>
          <w:sz w:val="28"/>
        </w:rPr>
        <w:t>
      160. 4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Синтезатор өлшемдерін күйге келтіру. Таңдалып алынған өлшемдерді синтезатор қорына сақтау. Авто сүйемелдеу режимі, стиль, тембр, дауыс қаттылығы, қарқын, пернетақталы Split [сплит], Dual [дуал] бөлу, октава, Kb Set [киби сет] өлшемдері. Практика. Музыкалық шығармаларды орындаудың алдында синтезатордың өлшемдерін өз бетінше күйге келтіру және оларды банк жадында сақтау.</w:t>
      </w:r>
    </w:p>
    <w:p>
      <w:pPr>
        <w:spacing w:after="0"/>
        <w:ind w:left="0"/>
        <w:jc w:val="both"/>
      </w:pPr>
      <w:r>
        <w:rPr>
          <w:rFonts w:ascii="Times New Roman"/>
          <w:b w:val="false"/>
          <w:i w:val="false"/>
          <w:color w:val="000000"/>
          <w:sz w:val="28"/>
        </w:rPr>
        <w:t xml:space="preserve">
      2-тақырып. Синтезаторлық аранжировканың жаңа тәсілдерін меңгеру. Басты үшдыбыстылық пен D7 қолданып, авто сүйемелдеу режимінде әуендерді гармоникалау. Халық және заманауи танымал музыка стилінде сүйемелдейтін паттернді таңдау. </w:t>
      </w:r>
    </w:p>
    <w:p>
      <w:pPr>
        <w:spacing w:after="0"/>
        <w:ind w:left="0"/>
        <w:jc w:val="both"/>
      </w:pPr>
      <w:r>
        <w:rPr>
          <w:rFonts w:ascii="Times New Roman"/>
          <w:b w:val="false"/>
          <w:i w:val="false"/>
          <w:color w:val="000000"/>
          <w:sz w:val="28"/>
        </w:rPr>
        <w:t xml:space="preserve">
      3-тақырып. Негізгі аспаптың тембрін таңдау. Қандай да бір ішекті, үрлемелі, пернелі аспаптарға жататын әуендік дауысты көркемдік жағынан негіздеп таңдау. Практика. Әртүрлі жанрдағы, стильдегі шығармаларға аранжировка жасау. </w:t>
      </w:r>
    </w:p>
    <w:p>
      <w:pPr>
        <w:spacing w:after="0"/>
        <w:ind w:left="0"/>
        <w:jc w:val="both"/>
      </w:pPr>
      <w:r>
        <w:rPr>
          <w:rFonts w:ascii="Times New Roman"/>
          <w:b w:val="false"/>
          <w:i w:val="false"/>
          <w:color w:val="000000"/>
          <w:sz w:val="28"/>
        </w:rPr>
        <w:t>
      4-тақырып. Шығарылған шығармаларға аранжировка жасау. Әуеннің тірек үні. Әуендік екпін және форма. Қосымша және өтпелі дыбыстар, үйлестіру. Практика. Шығарылған шығарманың стилін анықтау; үйлестіру, көркемдік мәнерлеу құралдарын табу.</w:t>
      </w:r>
    </w:p>
    <w:p>
      <w:pPr>
        <w:spacing w:after="0"/>
        <w:ind w:left="0"/>
        <w:jc w:val="both"/>
      </w:pPr>
      <w:r>
        <w:rPr>
          <w:rFonts w:ascii="Times New Roman"/>
          <w:b w:val="false"/>
          <w:i w:val="false"/>
          <w:color w:val="000000"/>
          <w:sz w:val="28"/>
        </w:rPr>
        <w:t xml:space="preserve">
      5-тақырып. Музыкалық сауат негіздері. Стиль және жанр туралы түсінік. Әртүрлі халықтардың және жанрдың композиторларының шығармашылықтарының стильдік ерекшеліктері. </w:t>
      </w:r>
    </w:p>
    <w:p>
      <w:pPr>
        <w:spacing w:after="0"/>
        <w:ind w:left="0"/>
        <w:jc w:val="both"/>
      </w:pPr>
      <w:r>
        <w:rPr>
          <w:rFonts w:ascii="Times New Roman"/>
          <w:b w:val="false"/>
          <w:i w:val="false"/>
          <w:color w:val="000000"/>
          <w:sz w:val="28"/>
        </w:rPr>
        <w:t xml:space="preserve">
      6-тақырып. Жанрлық суырып салу. Жанрлар: марш, би, ән. Осы жанрлардағы сүйемелдеудің фактуралық нұсқалары. Секвенциялар. Әуендік суырып салу және нақыштау. </w:t>
      </w:r>
    </w:p>
    <w:p>
      <w:pPr>
        <w:spacing w:after="0"/>
        <w:ind w:left="0"/>
        <w:jc w:val="both"/>
      </w:pPr>
      <w:r>
        <w:rPr>
          <w:rFonts w:ascii="Times New Roman"/>
          <w:b w:val="false"/>
          <w:i w:val="false"/>
          <w:color w:val="000000"/>
          <w:sz w:val="28"/>
        </w:rPr>
        <w:t>
      7-тақырып. Қазақ халық музыкасының нақышы, гармоникалау ерекшеліктері. Қазақ халық музыкасының әртүрлі жанрларында суырып салу. Әуендерді гармоникалау кезінде ладтың басты қадамдарын қолдану (бірінші – төртінші – бесінші), осы сатыларды қолданып бас кілтін таңдау. Синтезаторда жеңіл секвенцияларды ойнау. Орындалатын шығармалардағы нақыштарды суырып салу.</w:t>
      </w:r>
    </w:p>
    <w:p>
      <w:pPr>
        <w:spacing w:after="0"/>
        <w:ind w:left="0"/>
        <w:jc w:val="both"/>
      </w:pPr>
      <w:r>
        <w:rPr>
          <w:rFonts w:ascii="Times New Roman"/>
          <w:b w:val="false"/>
          <w:i w:val="false"/>
          <w:color w:val="000000"/>
          <w:sz w:val="28"/>
        </w:rPr>
        <w:t>
      8-тақырып. Репертуармен жұмыс. Шығарманың жанрлық ерекшеліктері, формасы, фактурасы, стилі. Практика. Жанрды, стильдің ерекшеліктерін өз бетінше анықтау, шығарманы көркемдеу жеткізу.</w:t>
      </w:r>
    </w:p>
    <w:p>
      <w:pPr>
        <w:spacing w:after="0"/>
        <w:ind w:left="0"/>
        <w:jc w:val="both"/>
      </w:pPr>
      <w:r>
        <w:rPr>
          <w:rFonts w:ascii="Times New Roman"/>
          <w:b w:val="false"/>
          <w:i w:val="false"/>
          <w:color w:val="000000"/>
          <w:sz w:val="28"/>
        </w:rPr>
        <w:t>
      9-тақырып. Оқу-жаттықтыру материалы. Төрт белгіге дейінгі мажор және минор гаммалары, қара пернелерді хроматикалық гаммалар. Төрт белгіге дейінгі гаммаларды, аккордтарды, арпеджионы, қара пернелердегі хроматикалық гаммаларды орындау. Әртүрлі техниканың түрлеріне арналған этюдтер.</w:t>
      </w:r>
    </w:p>
    <w:p>
      <w:pPr>
        <w:spacing w:after="0"/>
        <w:ind w:left="0"/>
        <w:jc w:val="both"/>
      </w:pPr>
      <w:r>
        <w:rPr>
          <w:rFonts w:ascii="Times New Roman"/>
          <w:b w:val="false"/>
          <w:i w:val="false"/>
          <w:color w:val="000000"/>
          <w:sz w:val="28"/>
        </w:rPr>
        <w:t xml:space="preserve">
      10-тақырып. Нотаны парақтан оқу. Шығармаларды талдау: жанры, формасы, фактурасы, синтезаторға арналған ноталаудың ерекшеліктері. Практика. Авто сүйемелдеумен және авто сүйемелдеусіз ән, би, марш жанрындағы пьесаларды парақтан оқу. </w:t>
      </w:r>
    </w:p>
    <w:p>
      <w:pPr>
        <w:spacing w:after="0"/>
        <w:ind w:left="0"/>
        <w:jc w:val="both"/>
      </w:pPr>
      <w:r>
        <w:rPr>
          <w:rFonts w:ascii="Times New Roman"/>
          <w:b w:val="false"/>
          <w:i w:val="false"/>
          <w:color w:val="000000"/>
          <w:sz w:val="28"/>
        </w:rPr>
        <w:t>
      11-тақырып. Қазақ халық музыкасын аранжировкалау. Қазақ музыка аспаптары – домбыра (Pizzikatto [пиццикато] ішектілердің) және қобыз (Viola [виола], Violin [виолин]) максималды жақындатылған синтезатор үнінің ұлттық нақыш сезімін жеткізу үшін қолдану.</w:t>
      </w:r>
    </w:p>
    <w:p>
      <w:pPr>
        <w:spacing w:after="0"/>
        <w:ind w:left="0"/>
        <w:jc w:val="both"/>
      </w:pPr>
      <w:r>
        <w:rPr>
          <w:rFonts w:ascii="Times New Roman"/>
          <w:b w:val="false"/>
          <w:i w:val="false"/>
          <w:color w:val="000000"/>
          <w:sz w:val="28"/>
        </w:rPr>
        <w:t>
      12-тақырып. Қазақ халық музыкасын үйлестіру. Квартты-квинтті дыбысталу, терциясыз аккордтар, тоникалық органдық нүктелер, ладтық гармоникалық түрлендіру, фактураның көп түрлілігі.</w:t>
      </w:r>
    </w:p>
    <w:p>
      <w:pPr>
        <w:spacing w:after="0"/>
        <w:ind w:left="0"/>
        <w:jc w:val="both"/>
      </w:pPr>
      <w:r>
        <w:rPr>
          <w:rFonts w:ascii="Times New Roman"/>
          <w:b w:val="false"/>
          <w:i w:val="false"/>
          <w:color w:val="000000"/>
          <w:sz w:val="28"/>
        </w:rPr>
        <w:t xml:space="preserve">
      13-тақырып. Отан сүйгіштік және қазақ халқының музыкалық шығармашылығына деген құрмет сезімін қалыптастыру. Қазақ халық музыкасының өзгешелігі, ұлттық ерекшелігі және ладтық заңдылықтары. </w:t>
      </w:r>
    </w:p>
    <w:p>
      <w:pPr>
        <w:spacing w:after="0"/>
        <w:ind w:left="0"/>
        <w:jc w:val="both"/>
      </w:pPr>
      <w:r>
        <w:rPr>
          <w:rFonts w:ascii="Times New Roman"/>
          <w:b w:val="false"/>
          <w:i w:val="false"/>
          <w:color w:val="000000"/>
          <w:sz w:val="28"/>
        </w:rPr>
        <w:t>
      14-тақырып. Байқауларға, іс-шараларға және академиялық концерттерге қатысу. Сахна шеберлігі дағдысын жетілдіру.</w:t>
      </w:r>
    </w:p>
    <w:p>
      <w:pPr>
        <w:spacing w:after="0"/>
        <w:ind w:left="0"/>
        <w:jc w:val="both"/>
      </w:pPr>
      <w:r>
        <w:rPr>
          <w:rFonts w:ascii="Times New Roman"/>
          <w:b w:val="false"/>
          <w:i w:val="false"/>
          <w:color w:val="000000"/>
          <w:sz w:val="28"/>
        </w:rPr>
        <w:t>
      161.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синтезаторды күйге келтіруді біледі;</w:t>
      </w:r>
    </w:p>
    <w:p>
      <w:pPr>
        <w:spacing w:after="0"/>
        <w:ind w:left="0"/>
        <w:jc w:val="both"/>
      </w:pPr>
      <w:r>
        <w:rPr>
          <w:rFonts w:ascii="Times New Roman"/>
          <w:b w:val="false"/>
          <w:i w:val="false"/>
          <w:color w:val="000000"/>
          <w:sz w:val="28"/>
        </w:rPr>
        <w:t>
      2) таңдалған өлшемдерді аспаптар банкінде сақтай алады;</w:t>
      </w:r>
    </w:p>
    <w:p>
      <w:pPr>
        <w:spacing w:after="0"/>
        <w:ind w:left="0"/>
        <w:jc w:val="both"/>
      </w:pPr>
      <w:r>
        <w:rPr>
          <w:rFonts w:ascii="Times New Roman"/>
          <w:b w:val="false"/>
          <w:i w:val="false"/>
          <w:color w:val="000000"/>
          <w:sz w:val="28"/>
        </w:rPr>
        <w:t>
      3) аталған жанрға немесе музыканың бағытына сәйкес стильді таба алады;</w:t>
      </w:r>
    </w:p>
    <w:p>
      <w:pPr>
        <w:spacing w:after="0"/>
        <w:ind w:left="0"/>
        <w:jc w:val="both"/>
      </w:pPr>
      <w:r>
        <w:rPr>
          <w:rFonts w:ascii="Times New Roman"/>
          <w:b w:val="false"/>
          <w:i w:val="false"/>
          <w:color w:val="000000"/>
          <w:sz w:val="28"/>
        </w:rPr>
        <w:t>
      4) шағын музыкалық шығармаларды шығаруды, оларды үйлестіруді және оларға аранжировка құруды біледі;</w:t>
      </w:r>
    </w:p>
    <w:p>
      <w:pPr>
        <w:spacing w:after="0"/>
        <w:ind w:left="0"/>
        <w:jc w:val="both"/>
      </w:pPr>
      <w:r>
        <w:rPr>
          <w:rFonts w:ascii="Times New Roman"/>
          <w:b w:val="false"/>
          <w:i w:val="false"/>
          <w:color w:val="000000"/>
          <w:sz w:val="28"/>
        </w:rPr>
        <w:t>
      5) жанрлық суырып салу дағдыларын біледі;</w:t>
      </w:r>
    </w:p>
    <w:p>
      <w:pPr>
        <w:spacing w:after="0"/>
        <w:ind w:left="0"/>
        <w:jc w:val="both"/>
      </w:pPr>
      <w:r>
        <w:rPr>
          <w:rFonts w:ascii="Times New Roman"/>
          <w:b w:val="false"/>
          <w:i w:val="false"/>
          <w:color w:val="000000"/>
          <w:sz w:val="28"/>
        </w:rPr>
        <w:t>
      6) қазақ халық музыкасының нақышын және ладтық-гармоникалық ерекшеліктерін біледі;</w:t>
      </w:r>
    </w:p>
    <w:p>
      <w:pPr>
        <w:spacing w:after="0"/>
        <w:ind w:left="0"/>
        <w:jc w:val="both"/>
      </w:pPr>
      <w:r>
        <w:rPr>
          <w:rFonts w:ascii="Times New Roman"/>
          <w:b w:val="false"/>
          <w:i w:val="false"/>
          <w:color w:val="000000"/>
          <w:sz w:val="28"/>
        </w:rPr>
        <w:t>
      7) қазақ халық музыкасы жанрында суырып салуды біледі;</w:t>
      </w:r>
    </w:p>
    <w:p>
      <w:pPr>
        <w:spacing w:after="0"/>
        <w:ind w:left="0"/>
        <w:jc w:val="both"/>
      </w:pPr>
      <w:r>
        <w:rPr>
          <w:rFonts w:ascii="Times New Roman"/>
          <w:b w:val="false"/>
          <w:i w:val="false"/>
          <w:color w:val="000000"/>
          <w:sz w:val="28"/>
        </w:rPr>
        <w:t>
      8) әртүрлі жанрдағы музыкалық шығармаларды парақтан оқи алады;</w:t>
      </w:r>
    </w:p>
    <w:p>
      <w:pPr>
        <w:spacing w:after="0"/>
        <w:ind w:left="0"/>
        <w:jc w:val="both"/>
      </w:pPr>
      <w:r>
        <w:rPr>
          <w:rFonts w:ascii="Times New Roman"/>
          <w:b w:val="false"/>
          <w:i w:val="false"/>
          <w:color w:val="000000"/>
          <w:sz w:val="28"/>
        </w:rPr>
        <w:t>
      9) қазақ халық музыкасы шығармаларына аранжировка құруды біледі;</w:t>
      </w:r>
    </w:p>
    <w:p>
      <w:pPr>
        <w:spacing w:after="0"/>
        <w:ind w:left="0"/>
        <w:jc w:val="both"/>
      </w:pPr>
      <w:r>
        <w:rPr>
          <w:rFonts w:ascii="Times New Roman"/>
          <w:b w:val="false"/>
          <w:i w:val="false"/>
          <w:color w:val="000000"/>
          <w:sz w:val="28"/>
        </w:rPr>
        <w:t>
      10) қазақ халық музыкасын үйлестіру заңдылықтарын біледі;</w:t>
      </w:r>
    </w:p>
    <w:p>
      <w:pPr>
        <w:spacing w:after="0"/>
        <w:ind w:left="0"/>
        <w:jc w:val="both"/>
      </w:pPr>
      <w:r>
        <w:rPr>
          <w:rFonts w:ascii="Times New Roman"/>
          <w:b w:val="false"/>
          <w:i w:val="false"/>
          <w:color w:val="000000"/>
          <w:sz w:val="28"/>
        </w:rPr>
        <w:t>
      11) әртүрлі деңгейдегі байқауларға, концерттерге, іс-шараларға қатысады;</w:t>
      </w:r>
    </w:p>
    <w:p>
      <w:pPr>
        <w:spacing w:after="0"/>
        <w:ind w:left="0"/>
        <w:jc w:val="both"/>
      </w:pPr>
      <w:r>
        <w:rPr>
          <w:rFonts w:ascii="Times New Roman"/>
          <w:b w:val="false"/>
          <w:i w:val="false"/>
          <w:color w:val="000000"/>
          <w:sz w:val="28"/>
        </w:rPr>
        <w:t>
      12) орындаушылық шеберлік дағдыларына ие болады.</w:t>
      </w:r>
    </w:p>
    <w:p>
      <w:pPr>
        <w:spacing w:after="0"/>
        <w:ind w:left="0"/>
        <w:jc w:val="both"/>
      </w:pPr>
      <w:r>
        <w:rPr>
          <w:rFonts w:ascii="Times New Roman"/>
          <w:b w:val="false"/>
          <w:i w:val="false"/>
          <w:color w:val="000000"/>
          <w:sz w:val="28"/>
        </w:rPr>
        <w:t>
      162. 5 сыныптағы Бағдарлама талаптары:</w:t>
      </w:r>
    </w:p>
    <w:p>
      <w:pPr>
        <w:spacing w:after="0"/>
        <w:ind w:left="0"/>
        <w:jc w:val="both"/>
      </w:pPr>
      <w:r>
        <w:rPr>
          <w:rFonts w:ascii="Times New Roman"/>
          <w:b w:val="false"/>
          <w:i w:val="false"/>
          <w:color w:val="000000"/>
          <w:sz w:val="28"/>
        </w:rPr>
        <w:t>
      1) орындаушылық шеберлігі дағдыларын жетілдіру, синтезаторға арналған жеке ерекше аранжировкаларлы құру;</w:t>
      </w:r>
    </w:p>
    <w:p>
      <w:pPr>
        <w:spacing w:after="0"/>
        <w:ind w:left="0"/>
        <w:jc w:val="both"/>
      </w:pPr>
      <w:r>
        <w:rPr>
          <w:rFonts w:ascii="Times New Roman"/>
          <w:b w:val="false"/>
          <w:i w:val="false"/>
          <w:color w:val="000000"/>
          <w:sz w:val="28"/>
        </w:rPr>
        <w:t>
      2) суырып салу және ойдан шығару дағдыларын жетілдіру;</w:t>
      </w:r>
    </w:p>
    <w:p>
      <w:pPr>
        <w:spacing w:after="0"/>
        <w:ind w:left="0"/>
        <w:jc w:val="both"/>
      </w:pPr>
      <w:r>
        <w:rPr>
          <w:rFonts w:ascii="Times New Roman"/>
          <w:b w:val="false"/>
          <w:i w:val="false"/>
          <w:color w:val="000000"/>
          <w:sz w:val="28"/>
        </w:rPr>
        <w:t>
      3) дыбыс режиссерінің жұмысы, электрондық композицияны өңдеу;</w:t>
      </w:r>
    </w:p>
    <w:p>
      <w:pPr>
        <w:spacing w:after="0"/>
        <w:ind w:left="0"/>
        <w:jc w:val="both"/>
      </w:pPr>
      <w:r>
        <w:rPr>
          <w:rFonts w:ascii="Times New Roman"/>
          <w:b w:val="false"/>
          <w:i w:val="false"/>
          <w:color w:val="000000"/>
          <w:sz w:val="28"/>
        </w:rPr>
        <w:t>
      4) аспаптың көп жолдық секвенсеріне жазу;</w:t>
      </w:r>
    </w:p>
    <w:p>
      <w:pPr>
        <w:spacing w:after="0"/>
        <w:ind w:left="0"/>
        <w:jc w:val="both"/>
      </w:pPr>
      <w:r>
        <w:rPr>
          <w:rFonts w:ascii="Times New Roman"/>
          <w:b w:val="false"/>
          <w:i w:val="false"/>
          <w:color w:val="000000"/>
          <w:sz w:val="28"/>
        </w:rPr>
        <w:t>
      5) бітіру емтиханына дайындық;</w:t>
      </w:r>
    </w:p>
    <w:p>
      <w:pPr>
        <w:spacing w:after="0"/>
        <w:ind w:left="0"/>
        <w:jc w:val="both"/>
      </w:pPr>
      <w:r>
        <w:rPr>
          <w:rFonts w:ascii="Times New Roman"/>
          <w:b w:val="false"/>
          <w:i w:val="false"/>
          <w:color w:val="000000"/>
          <w:sz w:val="28"/>
        </w:rPr>
        <w:t>
      6) оқу жылының ішінде 6-8 шығарманы меңгеру. Normal [нормал] режимі – полифониялық стильдегі 1 шығарма, 1 ірі нысанды шығарма, 1 этюд, 1-2 пьеса, авто сүймелдеумен 1 этюд, 1-2 пьеса.</w:t>
      </w:r>
    </w:p>
    <w:p>
      <w:pPr>
        <w:spacing w:after="0"/>
        <w:ind w:left="0"/>
        <w:jc w:val="both"/>
      </w:pPr>
      <w:r>
        <w:rPr>
          <w:rFonts w:ascii="Times New Roman"/>
          <w:b w:val="false"/>
          <w:i w:val="false"/>
          <w:color w:val="000000"/>
          <w:sz w:val="28"/>
        </w:rPr>
        <w:t>
      163. 5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Акустика және әсерлер. Мульти-әсерлер процессоры – MFX, реверберация. Практика. Дыбысты өңдеу үшін Function [фанкшн] пернесінің көмегі арқылы "Effects" [эффектс] функциясын таңдау.</w:t>
      </w:r>
    </w:p>
    <w:p>
      <w:pPr>
        <w:spacing w:after="0"/>
        <w:ind w:left="0"/>
        <w:jc w:val="both"/>
      </w:pPr>
      <w:r>
        <w:rPr>
          <w:rFonts w:ascii="Times New Roman"/>
          <w:b w:val="false"/>
          <w:i w:val="false"/>
          <w:color w:val="000000"/>
          <w:sz w:val="28"/>
        </w:rPr>
        <w:t xml:space="preserve">
      2-тақырып. Электронды композицияны дыбыстық режиссерлік өңдеу. Дыбыстық әсерлер, қаттылық және кеңістіктік тепе-теңдік. Практика. Мульти-әсерлер процессорын (MFX) қолданып шығармамен жұмыс істеу. </w:t>
      </w:r>
    </w:p>
    <w:p>
      <w:pPr>
        <w:spacing w:after="0"/>
        <w:ind w:left="0"/>
        <w:jc w:val="both"/>
      </w:pPr>
      <w:r>
        <w:rPr>
          <w:rFonts w:ascii="Times New Roman"/>
          <w:b w:val="false"/>
          <w:i w:val="false"/>
          <w:color w:val="000000"/>
          <w:sz w:val="28"/>
        </w:rPr>
        <w:t>
      3-тақырып. Музыканы аспаптың көп жолды секвенсеріне жазу. Музыкалық фактуралы функционалдық бөлшектеу, әуен, бас, гармоникалық дауыстар, қосалқы дауыс – көп жолды секвенсерге жазу кезінде оны бөлудің негізі.</w:t>
      </w:r>
    </w:p>
    <w:p>
      <w:pPr>
        <w:spacing w:after="0"/>
        <w:ind w:left="0"/>
        <w:jc w:val="both"/>
      </w:pPr>
      <w:r>
        <w:rPr>
          <w:rFonts w:ascii="Times New Roman"/>
          <w:b w:val="false"/>
          <w:i w:val="false"/>
          <w:color w:val="000000"/>
          <w:sz w:val="28"/>
        </w:rPr>
        <w:t>
      4-тақырып. Жазу режимдері – ALL [ол], Count [каунт] – In [ин], Single [сингл], Punch [панч] I/O режимдерінде аспаптардың он алты тректік рекордерінде жазу.</w:t>
      </w:r>
    </w:p>
    <w:p>
      <w:pPr>
        <w:spacing w:after="0"/>
        <w:ind w:left="0"/>
        <w:jc w:val="both"/>
      </w:pPr>
      <w:r>
        <w:rPr>
          <w:rFonts w:ascii="Times New Roman"/>
          <w:b w:val="false"/>
          <w:i w:val="false"/>
          <w:color w:val="000000"/>
          <w:sz w:val="28"/>
        </w:rPr>
        <w:t>
      5-тақырып. ALL [ол] жазу режимі. Авто сүйемелдеуді ALL [ол] режимінде жазу. Тректі рекордердің әр жолын қолдану функциясын сипаттау. Практика. Әр дауысты кезеңмен жазу, тиісті тембрлерді таңдау.</w:t>
      </w:r>
    </w:p>
    <w:p>
      <w:pPr>
        <w:spacing w:after="0"/>
        <w:ind w:left="0"/>
        <w:jc w:val="both"/>
      </w:pPr>
      <w:r>
        <w:rPr>
          <w:rFonts w:ascii="Times New Roman"/>
          <w:b w:val="false"/>
          <w:i w:val="false"/>
          <w:color w:val="000000"/>
          <w:sz w:val="28"/>
        </w:rPr>
        <w:t>
      6-тақырып. Джаздық суырып салу. Джаздық гармония, ырғақ. Классикалық гармонияның джаздық аккордикамен салыстырмалы талдау. Септаккордтар – джаздық гармонияның негізі. Практика. Доминантсептаккордтардың айналымдарын қолданып әуендерді үйлестіруге арналған жаттығулар. Джаздағы сүйемелдейтін сол қолдың қарапайым түрлері.</w:t>
      </w:r>
    </w:p>
    <w:p>
      <w:pPr>
        <w:spacing w:after="0"/>
        <w:ind w:left="0"/>
        <w:jc w:val="both"/>
      </w:pPr>
      <w:r>
        <w:rPr>
          <w:rFonts w:ascii="Times New Roman"/>
          <w:b w:val="false"/>
          <w:i w:val="false"/>
          <w:color w:val="000000"/>
          <w:sz w:val="28"/>
        </w:rPr>
        <w:t>
      7-тақырып. Репертуармен жұмыс. Алған барлық білімдерін бекіту. Практикада барлық алған білім және біліктерін қолдану, шығарманың музыкалық бейнесін өз бетінше түсіну.</w:t>
      </w:r>
    </w:p>
    <w:p>
      <w:pPr>
        <w:spacing w:after="0"/>
        <w:ind w:left="0"/>
        <w:jc w:val="both"/>
      </w:pPr>
      <w:r>
        <w:rPr>
          <w:rFonts w:ascii="Times New Roman"/>
          <w:b w:val="false"/>
          <w:i w:val="false"/>
          <w:color w:val="000000"/>
          <w:sz w:val="28"/>
        </w:rPr>
        <w:t>
      8-тақырып. Оқу-жаттықтыру материалы. Бес белгіге дейінгі мажор және минор гаммалары, аккордтар және арпеджио, хроматикалық гаммалар. Практика. Жылдам қарқында бес белгіге дейнгі мажор және минор гаммаларын, аккордтар мен арпеджиоларды орындау. Әртүрлі техника түріне арналған этюдтер.</w:t>
      </w:r>
    </w:p>
    <w:p>
      <w:pPr>
        <w:spacing w:after="0"/>
        <w:ind w:left="0"/>
        <w:jc w:val="both"/>
      </w:pPr>
      <w:r>
        <w:rPr>
          <w:rFonts w:ascii="Times New Roman"/>
          <w:b w:val="false"/>
          <w:i w:val="false"/>
          <w:color w:val="000000"/>
          <w:sz w:val="28"/>
        </w:rPr>
        <w:t>
      9-тақырып. Ансамбльдік суырып салу. Ансамбльдік суырып салудың түрлері. Композицияның эскизі және жалпы суреті. Психофизикалық күйі және эмоциялық үйлесімділігі. Практика: жеке, аккомпанемент партияларын бөлу.</w:t>
      </w:r>
    </w:p>
    <w:p>
      <w:pPr>
        <w:spacing w:after="0"/>
        <w:ind w:left="0"/>
        <w:jc w:val="both"/>
      </w:pPr>
      <w:r>
        <w:rPr>
          <w:rFonts w:ascii="Times New Roman"/>
          <w:b w:val="false"/>
          <w:i w:val="false"/>
          <w:color w:val="000000"/>
          <w:sz w:val="28"/>
        </w:rPr>
        <w:t xml:space="preserve">
      10-тақырып. Жанрлық суырып салудың шығармашылық дағдыларын бекіту. Қазақ халық және әлем халықтары музыкасының нақыштары. </w:t>
      </w:r>
    </w:p>
    <w:p>
      <w:pPr>
        <w:spacing w:after="0"/>
        <w:ind w:left="0"/>
        <w:jc w:val="both"/>
      </w:pPr>
      <w:r>
        <w:rPr>
          <w:rFonts w:ascii="Times New Roman"/>
          <w:b w:val="false"/>
          <w:i w:val="false"/>
          <w:color w:val="000000"/>
          <w:sz w:val="28"/>
        </w:rPr>
        <w:t>
      11-тақырып. Әлем халықтары музыкасын үйлестірудің ерекшеліктері. Әртүрлі жанрларда және бағыттарда суырып салу, әлем халықтарының музыкасында ұлттық нақышты қолдану.</w:t>
      </w:r>
    </w:p>
    <w:p>
      <w:pPr>
        <w:spacing w:after="0"/>
        <w:ind w:left="0"/>
        <w:jc w:val="both"/>
      </w:pPr>
      <w:r>
        <w:rPr>
          <w:rFonts w:ascii="Times New Roman"/>
          <w:b w:val="false"/>
          <w:i w:val="false"/>
          <w:color w:val="000000"/>
          <w:sz w:val="28"/>
        </w:rPr>
        <w:t xml:space="preserve">
      12-тақырып. Бітіру емтихандары. Оң нәтижеге бағыттау және сахнада өнер көрсету құлшынысын ынталандыру. Оқу жылының ішінде емтихандық бағдарламаны орындау. Жылдың аяғында бітіру емтиханында өнер көрсету. </w:t>
      </w:r>
    </w:p>
    <w:p>
      <w:pPr>
        <w:spacing w:after="0"/>
        <w:ind w:left="0"/>
        <w:jc w:val="both"/>
      </w:pPr>
      <w:r>
        <w:rPr>
          <w:rFonts w:ascii="Times New Roman"/>
          <w:b w:val="false"/>
          <w:i w:val="false"/>
          <w:color w:val="000000"/>
          <w:sz w:val="28"/>
        </w:rPr>
        <w:t>
      164. 5 сыныптың Бағдарламасын игеруден күтілетін нәтижелер.</w:t>
      </w:r>
    </w:p>
    <w:p>
      <w:pPr>
        <w:spacing w:after="0"/>
        <w:ind w:left="0"/>
        <w:jc w:val="both"/>
      </w:pPr>
      <w:r>
        <w:rPr>
          <w:rFonts w:ascii="Times New Roman"/>
          <w:b w:val="false"/>
          <w:i w:val="false"/>
          <w:color w:val="000000"/>
          <w:sz w:val="28"/>
        </w:rPr>
        <w:t>
      1) музыкалық фактураны функционалдық бөлшектеуді біледі – әуен, бас, үйлесімді дауыстар, қосалқы дауыс – оны көп жолды секвенсерге жазу кезіндегі бөлудің негізі;</w:t>
      </w:r>
    </w:p>
    <w:p>
      <w:pPr>
        <w:spacing w:after="0"/>
        <w:ind w:left="0"/>
        <w:jc w:val="both"/>
      </w:pPr>
      <w:r>
        <w:rPr>
          <w:rFonts w:ascii="Times New Roman"/>
          <w:b w:val="false"/>
          <w:i w:val="false"/>
          <w:color w:val="000000"/>
          <w:sz w:val="28"/>
        </w:rPr>
        <w:t>
      2) MFX процессоры – пернелі синтезатордың функционалдық мүмкіндіктерін біледі, оның көмегімен аспап тембрін тасымалдауға және өңдеуге болады;</w:t>
      </w:r>
    </w:p>
    <w:p>
      <w:pPr>
        <w:spacing w:after="0"/>
        <w:ind w:left="0"/>
        <w:jc w:val="both"/>
      </w:pPr>
      <w:r>
        <w:rPr>
          <w:rFonts w:ascii="Times New Roman"/>
          <w:b w:val="false"/>
          <w:i w:val="false"/>
          <w:color w:val="000000"/>
          <w:sz w:val="28"/>
        </w:rPr>
        <w:t>
      3) эффектілер мен реверберациялардың көмегі арқылы синтезатордың үнін түрлендіре алады;</w:t>
      </w:r>
    </w:p>
    <w:p>
      <w:pPr>
        <w:spacing w:after="0"/>
        <w:ind w:left="0"/>
        <w:jc w:val="both"/>
      </w:pPr>
      <w:r>
        <w:rPr>
          <w:rFonts w:ascii="Times New Roman"/>
          <w:b w:val="false"/>
          <w:i w:val="false"/>
          <w:color w:val="000000"/>
          <w:sz w:val="28"/>
        </w:rPr>
        <w:t>
      4) музыкалық фактураны функционалды бөлу негіздерін біледі;</w:t>
      </w:r>
    </w:p>
    <w:p>
      <w:pPr>
        <w:spacing w:after="0"/>
        <w:ind w:left="0"/>
        <w:jc w:val="both"/>
      </w:pPr>
      <w:r>
        <w:rPr>
          <w:rFonts w:ascii="Times New Roman"/>
          <w:b w:val="false"/>
          <w:i w:val="false"/>
          <w:color w:val="000000"/>
          <w:sz w:val="28"/>
        </w:rPr>
        <w:t>
      5) көп жолды секвенсерде жазу тәртібін біледі;</w:t>
      </w:r>
    </w:p>
    <w:p>
      <w:pPr>
        <w:spacing w:after="0"/>
        <w:ind w:left="0"/>
        <w:jc w:val="both"/>
      </w:pPr>
      <w:r>
        <w:rPr>
          <w:rFonts w:ascii="Times New Roman"/>
          <w:b w:val="false"/>
          <w:i w:val="false"/>
          <w:color w:val="000000"/>
          <w:sz w:val="28"/>
        </w:rPr>
        <w:t>
      6) фонограмма құру процесінде дыбысталуды түзеу және өңдеу мүмкіндіктерін біледі;</w:t>
      </w:r>
    </w:p>
    <w:p>
      <w:pPr>
        <w:spacing w:after="0"/>
        <w:ind w:left="0"/>
        <w:jc w:val="both"/>
      </w:pPr>
      <w:r>
        <w:rPr>
          <w:rFonts w:ascii="Times New Roman"/>
          <w:b w:val="false"/>
          <w:i w:val="false"/>
          <w:color w:val="000000"/>
          <w:sz w:val="28"/>
        </w:rPr>
        <w:t>
      7) аспаптардың трек рекордері жолында әр дауысты ретімен жазуды біледі;</w:t>
      </w:r>
    </w:p>
    <w:p>
      <w:pPr>
        <w:spacing w:after="0"/>
        <w:ind w:left="0"/>
        <w:jc w:val="both"/>
      </w:pPr>
      <w:r>
        <w:rPr>
          <w:rFonts w:ascii="Times New Roman"/>
          <w:b w:val="false"/>
          <w:i w:val="false"/>
          <w:color w:val="000000"/>
          <w:sz w:val="28"/>
        </w:rPr>
        <w:t xml:space="preserve">
      8) пернелі синтезатордың ерекше құралдарының кең ауқымын біледі: тембрлік аралық, дыбыстық режиссерлік өңдеу, дыбыстық синтез, авто суйемелдеу, басқару панелі, секвенвер; </w:t>
      </w:r>
    </w:p>
    <w:p>
      <w:pPr>
        <w:spacing w:after="0"/>
        <w:ind w:left="0"/>
        <w:jc w:val="both"/>
      </w:pPr>
      <w:r>
        <w:rPr>
          <w:rFonts w:ascii="Times New Roman"/>
          <w:b w:val="false"/>
          <w:i w:val="false"/>
          <w:color w:val="000000"/>
          <w:sz w:val="28"/>
        </w:rPr>
        <w:t xml:space="preserve">
      9) музыкалық теория түсініктерін еркін падаланады және оның ережелері мен заңдылықтарын электронды музыка ойнау процесінде сауатты қолданады; </w:t>
      </w:r>
    </w:p>
    <w:p>
      <w:pPr>
        <w:spacing w:after="0"/>
        <w:ind w:left="0"/>
        <w:jc w:val="both"/>
      </w:pPr>
      <w:r>
        <w:rPr>
          <w:rFonts w:ascii="Times New Roman"/>
          <w:b w:val="false"/>
          <w:i w:val="false"/>
          <w:color w:val="000000"/>
          <w:sz w:val="28"/>
        </w:rPr>
        <w:t>
      10) джаздық суырып салудың негізін біледі;</w:t>
      </w:r>
    </w:p>
    <w:p>
      <w:pPr>
        <w:spacing w:after="0"/>
        <w:ind w:left="0"/>
        <w:jc w:val="both"/>
      </w:pPr>
      <w:r>
        <w:rPr>
          <w:rFonts w:ascii="Times New Roman"/>
          <w:b w:val="false"/>
          <w:i w:val="false"/>
          <w:color w:val="000000"/>
          <w:sz w:val="28"/>
        </w:rPr>
        <w:t>
      11) музыканың әртүрлі жанрларына, стильдеріне және бағыттарына жататын музыкалық шығармалардың түпкі ойына сәйкес аранжировка жобасын құру арқыры сандық аспаптардың көркем құралдарымен қанық және бейнелі іске асыра алады;</w:t>
      </w:r>
    </w:p>
    <w:p>
      <w:pPr>
        <w:spacing w:after="0"/>
        <w:ind w:left="0"/>
        <w:jc w:val="both"/>
      </w:pPr>
      <w:r>
        <w:rPr>
          <w:rFonts w:ascii="Times New Roman"/>
          <w:b w:val="false"/>
          <w:i w:val="false"/>
          <w:color w:val="000000"/>
          <w:sz w:val="28"/>
        </w:rPr>
        <w:t>
      12) жеткілікті деңгейде ноталарды парақтан сенімді оқиды;</w:t>
      </w:r>
    </w:p>
    <w:p>
      <w:pPr>
        <w:spacing w:after="0"/>
        <w:ind w:left="0"/>
        <w:jc w:val="both"/>
      </w:pPr>
      <w:r>
        <w:rPr>
          <w:rFonts w:ascii="Times New Roman"/>
          <w:b w:val="false"/>
          <w:i w:val="false"/>
          <w:color w:val="000000"/>
          <w:sz w:val="28"/>
        </w:rPr>
        <w:t xml:space="preserve">
      13) ансамбльде ойнайды және музыкалық шығармаларды есту арқылы тере алады; </w:t>
      </w:r>
    </w:p>
    <w:p>
      <w:pPr>
        <w:spacing w:after="0"/>
        <w:ind w:left="0"/>
        <w:jc w:val="both"/>
      </w:pPr>
      <w:r>
        <w:rPr>
          <w:rFonts w:ascii="Times New Roman"/>
          <w:b w:val="false"/>
          <w:i w:val="false"/>
          <w:color w:val="000000"/>
          <w:sz w:val="28"/>
        </w:rPr>
        <w:t>
      14) электронды аспапқа арналған жеңіл пьесаларды суырып салуды және шығаруды біледі;</w:t>
      </w:r>
    </w:p>
    <w:p>
      <w:pPr>
        <w:spacing w:after="0"/>
        <w:ind w:left="0"/>
        <w:jc w:val="both"/>
      </w:pPr>
      <w:r>
        <w:rPr>
          <w:rFonts w:ascii="Times New Roman"/>
          <w:b w:val="false"/>
          <w:i w:val="false"/>
          <w:color w:val="000000"/>
          <w:sz w:val="28"/>
        </w:rPr>
        <w:t>
      15) пернелі синтезатордың тембрлері мен стильдерінің негізгі жиынтығын біледі;</w:t>
      </w:r>
    </w:p>
    <w:p>
      <w:pPr>
        <w:spacing w:after="0"/>
        <w:ind w:left="0"/>
        <w:jc w:val="both"/>
      </w:pPr>
      <w:r>
        <w:rPr>
          <w:rFonts w:ascii="Times New Roman"/>
          <w:b w:val="false"/>
          <w:i w:val="false"/>
          <w:color w:val="000000"/>
          <w:sz w:val="28"/>
        </w:rPr>
        <w:t xml:space="preserve">
      16) музыкалық сауаттың негізгі компоненттерін біледі: аралықтар, хроматикалық гаммалар, аккордтар және олардың айналымдары, тональділік, қарапайым формалар, вариациялар және рондо; </w:t>
      </w:r>
    </w:p>
    <w:p>
      <w:pPr>
        <w:spacing w:after="0"/>
        <w:ind w:left="0"/>
        <w:jc w:val="both"/>
      </w:pPr>
      <w:r>
        <w:rPr>
          <w:rFonts w:ascii="Times New Roman"/>
          <w:b w:val="false"/>
          <w:i w:val="false"/>
          <w:color w:val="000000"/>
          <w:sz w:val="28"/>
        </w:rPr>
        <w:t xml:space="preserve">
      17) әлем халықтары музыкасының жанрларында және бағыттарында сенімді бағдарланады; </w:t>
      </w:r>
    </w:p>
    <w:p>
      <w:pPr>
        <w:spacing w:after="0"/>
        <w:ind w:left="0"/>
        <w:jc w:val="both"/>
      </w:pPr>
      <w:r>
        <w:rPr>
          <w:rFonts w:ascii="Times New Roman"/>
          <w:b w:val="false"/>
          <w:i w:val="false"/>
          <w:color w:val="000000"/>
          <w:sz w:val="28"/>
        </w:rPr>
        <w:t>
      18) әлем халықтары музыкасының ұлттық колоритін қолдана отырып, әртүрлі жанрларда және бағыттарда суырып сала алады;</w:t>
      </w:r>
    </w:p>
    <w:p>
      <w:pPr>
        <w:spacing w:after="0"/>
        <w:ind w:left="0"/>
        <w:jc w:val="both"/>
      </w:pPr>
      <w:r>
        <w:rPr>
          <w:rFonts w:ascii="Times New Roman"/>
          <w:b w:val="false"/>
          <w:i w:val="false"/>
          <w:color w:val="000000"/>
          <w:sz w:val="28"/>
        </w:rPr>
        <w:t>
      19) сахнада өзін жеткілікті деңгейде еркін және сенімді ұстайды.</w:t>
      </w:r>
    </w:p>
    <w:p>
      <w:pPr>
        <w:spacing w:after="0"/>
        <w:ind w:left="0"/>
        <w:jc w:val="both"/>
      </w:pPr>
      <w:r>
        <w:rPr>
          <w:rFonts w:ascii="Times New Roman"/>
          <w:b w:val="false"/>
          <w:i w:val="false"/>
          <w:color w:val="000000"/>
          <w:sz w:val="28"/>
        </w:rPr>
        <w:t>
      165. Бағдарламаны игеруден күтілетін нәтижелер.</w:t>
      </w:r>
    </w:p>
    <w:p>
      <w:pPr>
        <w:spacing w:after="0"/>
        <w:ind w:left="0"/>
        <w:jc w:val="both"/>
      </w:pPr>
      <w:r>
        <w:rPr>
          <w:rFonts w:ascii="Times New Roman"/>
          <w:b w:val="false"/>
          <w:i w:val="false"/>
          <w:color w:val="000000"/>
          <w:sz w:val="28"/>
        </w:rPr>
        <w:t>
      Білім алушы:</w:t>
      </w:r>
    </w:p>
    <w:p>
      <w:pPr>
        <w:spacing w:after="0"/>
        <w:ind w:left="0"/>
        <w:jc w:val="both"/>
      </w:pPr>
      <w:r>
        <w:rPr>
          <w:rFonts w:ascii="Times New Roman"/>
          <w:b w:val="false"/>
          <w:i w:val="false"/>
          <w:color w:val="000000"/>
          <w:sz w:val="28"/>
        </w:rPr>
        <w:t>
      1) отандық және шетел композиторларының шығармашылығын, музыка өнері саласындағы танымал шығармаларды;</w:t>
      </w:r>
    </w:p>
    <w:p>
      <w:pPr>
        <w:spacing w:after="0"/>
        <w:ind w:left="0"/>
        <w:jc w:val="both"/>
      </w:pPr>
      <w:r>
        <w:rPr>
          <w:rFonts w:ascii="Times New Roman"/>
          <w:b w:val="false"/>
          <w:i w:val="false"/>
          <w:color w:val="000000"/>
          <w:sz w:val="28"/>
        </w:rPr>
        <w:t>
      2) синтезатордың құрылысын, оның практикада қолданылуын, пернелі синтезатордың функционалдық мүмкіндіктерін;</w:t>
      </w:r>
    </w:p>
    <w:p>
      <w:pPr>
        <w:spacing w:after="0"/>
        <w:ind w:left="0"/>
        <w:jc w:val="both"/>
      </w:pPr>
      <w:r>
        <w:rPr>
          <w:rFonts w:ascii="Times New Roman"/>
          <w:b w:val="false"/>
          <w:i w:val="false"/>
          <w:color w:val="000000"/>
          <w:sz w:val="28"/>
        </w:rPr>
        <w:t>
      3) музыка өнерінің негізгі бағыттарын, стильдерін және жанрларын;</w:t>
      </w:r>
    </w:p>
    <w:p>
      <w:pPr>
        <w:spacing w:after="0"/>
        <w:ind w:left="0"/>
        <w:jc w:val="both"/>
      </w:pPr>
      <w:r>
        <w:rPr>
          <w:rFonts w:ascii="Times New Roman"/>
          <w:b w:val="false"/>
          <w:i w:val="false"/>
          <w:color w:val="000000"/>
          <w:sz w:val="28"/>
        </w:rPr>
        <w:t>
      4) музыкалық сауаттың теориялық негіздерін;</w:t>
      </w:r>
    </w:p>
    <w:p>
      <w:pPr>
        <w:spacing w:after="0"/>
        <w:ind w:left="0"/>
        <w:jc w:val="both"/>
      </w:pPr>
      <w:r>
        <w:rPr>
          <w:rFonts w:ascii="Times New Roman"/>
          <w:b w:val="false"/>
          <w:i w:val="false"/>
          <w:color w:val="000000"/>
          <w:sz w:val="28"/>
        </w:rPr>
        <w:t>
      5) әуенді үйлестіру негіздерін;</w:t>
      </w:r>
    </w:p>
    <w:p>
      <w:pPr>
        <w:spacing w:after="0"/>
        <w:ind w:left="0"/>
        <w:jc w:val="both"/>
      </w:pPr>
      <w:r>
        <w:rPr>
          <w:rFonts w:ascii="Times New Roman"/>
          <w:b w:val="false"/>
          <w:i w:val="false"/>
          <w:color w:val="000000"/>
          <w:sz w:val="28"/>
        </w:rPr>
        <w:t>
      6) әртүрлі суырып салудың элементтерін;</w:t>
      </w:r>
    </w:p>
    <w:p>
      <w:pPr>
        <w:spacing w:after="0"/>
        <w:ind w:left="0"/>
        <w:jc w:val="both"/>
      </w:pPr>
      <w:r>
        <w:rPr>
          <w:rFonts w:ascii="Times New Roman"/>
          <w:b w:val="false"/>
          <w:i w:val="false"/>
          <w:color w:val="000000"/>
          <w:sz w:val="28"/>
        </w:rPr>
        <w:t>
      7) музыка өнерінде қолданылатын музыкалық мәнерлеу құралдарының негізгі тәсілдерін;</w:t>
      </w:r>
    </w:p>
    <w:p>
      <w:pPr>
        <w:spacing w:after="0"/>
        <w:ind w:left="0"/>
        <w:jc w:val="both"/>
      </w:pPr>
      <w:r>
        <w:rPr>
          <w:rFonts w:ascii="Times New Roman"/>
          <w:b w:val="false"/>
          <w:i w:val="false"/>
          <w:color w:val="000000"/>
          <w:sz w:val="28"/>
        </w:rPr>
        <w:t>
      8) кең таралған музыкалық терминдерді;</w:t>
      </w:r>
    </w:p>
    <w:p>
      <w:pPr>
        <w:spacing w:after="0"/>
        <w:ind w:left="0"/>
        <w:jc w:val="both"/>
      </w:pPr>
      <w:r>
        <w:rPr>
          <w:rFonts w:ascii="Times New Roman"/>
          <w:b w:val="false"/>
          <w:i w:val="false"/>
          <w:color w:val="000000"/>
          <w:sz w:val="28"/>
        </w:rPr>
        <w:t>
      9) Бағдарламалық талаптарға сәйкес әртүрлі стильдегі және жанрдағы шығармаларды қамтитын синтезаторға арналған репертуарды;</w:t>
      </w:r>
    </w:p>
    <w:p>
      <w:pPr>
        <w:spacing w:after="0"/>
        <w:ind w:left="0"/>
        <w:jc w:val="both"/>
      </w:pPr>
      <w:r>
        <w:rPr>
          <w:rFonts w:ascii="Times New Roman"/>
          <w:b w:val="false"/>
          <w:i w:val="false"/>
          <w:color w:val="000000"/>
          <w:sz w:val="28"/>
        </w:rPr>
        <w:t>
      10) осы аспапқа тән негізгі түсініктер мен терминдерді;</w:t>
      </w:r>
    </w:p>
    <w:p>
      <w:pPr>
        <w:spacing w:after="0"/>
        <w:ind w:left="0"/>
        <w:jc w:val="both"/>
      </w:pPr>
      <w:r>
        <w:rPr>
          <w:rFonts w:ascii="Times New Roman"/>
          <w:b w:val="false"/>
          <w:i w:val="false"/>
          <w:color w:val="000000"/>
          <w:sz w:val="28"/>
        </w:rPr>
        <w:t>
      11) дауыстардың негізгі тембрлерін;</w:t>
      </w:r>
    </w:p>
    <w:p>
      <w:pPr>
        <w:spacing w:after="0"/>
        <w:ind w:left="0"/>
        <w:jc w:val="both"/>
      </w:pPr>
      <w:r>
        <w:rPr>
          <w:rFonts w:ascii="Times New Roman"/>
          <w:b w:val="false"/>
          <w:i w:val="false"/>
          <w:color w:val="000000"/>
          <w:sz w:val="28"/>
        </w:rPr>
        <w:t>
      12) лад және гармоникалық негіз түсініктерін, әріптік-сандық белгілерді;</w:t>
      </w:r>
    </w:p>
    <w:p>
      <w:pPr>
        <w:spacing w:after="0"/>
        <w:ind w:left="0"/>
        <w:jc w:val="both"/>
      </w:pPr>
      <w:r>
        <w:rPr>
          <w:rFonts w:ascii="Times New Roman"/>
          <w:b w:val="false"/>
          <w:i w:val="false"/>
          <w:color w:val="000000"/>
          <w:sz w:val="28"/>
        </w:rPr>
        <w:t>
      13) музыкалық стильдерді, бағыттарды және жанрларды біледі.</w:t>
      </w:r>
    </w:p>
    <w:p>
      <w:pPr>
        <w:spacing w:after="0"/>
        <w:ind w:left="0"/>
        <w:jc w:val="both"/>
      </w:pPr>
      <w:r>
        <w:rPr>
          <w:rFonts w:ascii="Times New Roman"/>
          <w:b w:val="false"/>
          <w:i w:val="false"/>
          <w:color w:val="000000"/>
          <w:sz w:val="28"/>
        </w:rPr>
        <w:t>
      Білім алушы:</w:t>
      </w:r>
    </w:p>
    <w:p>
      <w:pPr>
        <w:spacing w:after="0"/>
        <w:ind w:left="0"/>
        <w:jc w:val="both"/>
      </w:pPr>
      <w:r>
        <w:rPr>
          <w:rFonts w:ascii="Times New Roman"/>
          <w:b w:val="false"/>
          <w:i w:val="false"/>
          <w:color w:val="000000"/>
          <w:sz w:val="28"/>
        </w:rPr>
        <w:t>
      1) ноталық мәтінді талдауды, музыкалық шығарманы жаттауды және орындауды сауатты және түсініп қарауды;</w:t>
      </w:r>
    </w:p>
    <w:p>
      <w:pPr>
        <w:spacing w:after="0"/>
        <w:ind w:left="0"/>
        <w:jc w:val="both"/>
      </w:pPr>
      <w:r>
        <w:rPr>
          <w:rFonts w:ascii="Times New Roman"/>
          <w:b w:val="false"/>
          <w:i w:val="false"/>
          <w:color w:val="000000"/>
          <w:sz w:val="28"/>
        </w:rPr>
        <w:t>
      2) музыкалық шығармалармен жұмыс істеу кезінде техникалық қиындықтарды шешу жолдарын өз бетінше табуды;</w:t>
      </w:r>
    </w:p>
    <w:p>
      <w:pPr>
        <w:spacing w:after="0"/>
        <w:ind w:left="0"/>
        <w:jc w:val="both"/>
      </w:pPr>
      <w:r>
        <w:rPr>
          <w:rFonts w:ascii="Times New Roman"/>
          <w:b w:val="false"/>
          <w:i w:val="false"/>
          <w:color w:val="000000"/>
          <w:sz w:val="28"/>
        </w:rPr>
        <w:t>
      3) музыкалық шығарманың аранжирока жобасын жасауға креативтілік және өзгешелікті қолдануды;</w:t>
      </w:r>
    </w:p>
    <w:p>
      <w:pPr>
        <w:spacing w:after="0"/>
        <w:ind w:left="0"/>
        <w:jc w:val="both"/>
      </w:pPr>
      <w:r>
        <w:rPr>
          <w:rFonts w:ascii="Times New Roman"/>
          <w:b w:val="false"/>
          <w:i w:val="false"/>
          <w:color w:val="000000"/>
          <w:sz w:val="28"/>
        </w:rPr>
        <w:t>
      4) көпшілік алдында өнер көрсетудегі ішкі толқыныс пен үрейді жеңуді;</w:t>
      </w:r>
    </w:p>
    <w:p>
      <w:pPr>
        <w:spacing w:after="0"/>
        <w:ind w:left="0"/>
        <w:jc w:val="both"/>
      </w:pPr>
      <w:r>
        <w:rPr>
          <w:rFonts w:ascii="Times New Roman"/>
          <w:b w:val="false"/>
          <w:i w:val="false"/>
          <w:color w:val="000000"/>
          <w:sz w:val="28"/>
        </w:rPr>
        <w:t>
      5) музыкалық шығармаларды сауатты, эмоциямен және мәнерлі орындауды біледі;</w:t>
      </w:r>
    </w:p>
    <w:p>
      <w:pPr>
        <w:spacing w:after="0"/>
        <w:ind w:left="0"/>
        <w:jc w:val="both"/>
      </w:pPr>
      <w:r>
        <w:rPr>
          <w:rFonts w:ascii="Times New Roman"/>
          <w:b w:val="false"/>
          <w:i w:val="false"/>
          <w:color w:val="000000"/>
          <w:sz w:val="28"/>
        </w:rPr>
        <w:t>
      6) пернелі синтезатордың мүмкіндіктерін максималды түрде қолдануды;</w:t>
      </w:r>
    </w:p>
    <w:p>
      <w:pPr>
        <w:spacing w:after="0"/>
        <w:ind w:left="0"/>
        <w:jc w:val="both"/>
      </w:pPr>
      <w:r>
        <w:rPr>
          <w:rFonts w:ascii="Times New Roman"/>
          <w:b w:val="false"/>
          <w:i w:val="false"/>
          <w:color w:val="000000"/>
          <w:sz w:val="28"/>
        </w:rPr>
        <w:t>
      7) суырып салуды және ойдан шығаруды;</w:t>
      </w:r>
    </w:p>
    <w:p>
      <w:pPr>
        <w:spacing w:after="0"/>
        <w:ind w:left="0"/>
        <w:jc w:val="both"/>
      </w:pPr>
      <w:r>
        <w:rPr>
          <w:rFonts w:ascii="Times New Roman"/>
          <w:b w:val="false"/>
          <w:i w:val="false"/>
          <w:color w:val="000000"/>
          <w:sz w:val="28"/>
        </w:rPr>
        <w:t>
      8) парақтан оқуды және есту қабілеті арқылы теруді;</w:t>
      </w:r>
    </w:p>
    <w:p>
      <w:pPr>
        <w:spacing w:after="0"/>
        <w:ind w:left="0"/>
        <w:jc w:val="both"/>
      </w:pPr>
      <w:r>
        <w:rPr>
          <w:rFonts w:ascii="Times New Roman"/>
          <w:b w:val="false"/>
          <w:i w:val="false"/>
          <w:color w:val="000000"/>
          <w:sz w:val="28"/>
        </w:rPr>
        <w:t xml:space="preserve">
      9) Бағдарлама талаптарының деңгейінде жеке, ансамбльде және оркестрде ойнау; </w:t>
      </w:r>
    </w:p>
    <w:p>
      <w:pPr>
        <w:spacing w:after="0"/>
        <w:ind w:left="0"/>
        <w:jc w:val="both"/>
      </w:pPr>
      <w:r>
        <w:rPr>
          <w:rFonts w:ascii="Times New Roman"/>
          <w:b w:val="false"/>
          <w:i w:val="false"/>
          <w:color w:val="000000"/>
          <w:sz w:val="28"/>
        </w:rPr>
        <w:t>
      10) фонограмма құруды және жазуды;</w:t>
      </w:r>
    </w:p>
    <w:p>
      <w:pPr>
        <w:spacing w:after="0"/>
        <w:ind w:left="0"/>
        <w:jc w:val="both"/>
      </w:pPr>
      <w:r>
        <w:rPr>
          <w:rFonts w:ascii="Times New Roman"/>
          <w:b w:val="false"/>
          <w:i w:val="false"/>
          <w:color w:val="000000"/>
          <w:sz w:val="28"/>
        </w:rPr>
        <w:t>
      11) дыбыспен жұмыс істегенде акустикалық әсерлерді қолдануды;</w:t>
      </w:r>
    </w:p>
    <w:p>
      <w:pPr>
        <w:spacing w:after="0"/>
        <w:ind w:left="0"/>
        <w:jc w:val="both"/>
      </w:pPr>
      <w:r>
        <w:rPr>
          <w:rFonts w:ascii="Times New Roman"/>
          <w:b w:val="false"/>
          <w:i w:val="false"/>
          <w:color w:val="000000"/>
          <w:sz w:val="28"/>
        </w:rPr>
        <w:t>
      12) Normal, Split, Dual оперативті тәртіпте жұмыс істеуді;</w:t>
      </w:r>
    </w:p>
    <w:p>
      <w:pPr>
        <w:spacing w:after="0"/>
        <w:ind w:left="0"/>
        <w:jc w:val="both"/>
      </w:pPr>
      <w:r>
        <w:rPr>
          <w:rFonts w:ascii="Times New Roman"/>
          <w:b w:val="false"/>
          <w:i w:val="false"/>
          <w:color w:val="000000"/>
          <w:sz w:val="28"/>
        </w:rPr>
        <w:t>
      13) музыкалық шығарманың аталған кезеңіне, ұлттық нақышына, жанрлық ерекшеліктеріне тән стильдер мен тембрлерді қолдана отырып, өз бетінше аранжировка жасауды;</w:t>
      </w:r>
    </w:p>
    <w:p>
      <w:pPr>
        <w:spacing w:after="0"/>
        <w:ind w:left="0"/>
        <w:jc w:val="both"/>
      </w:pPr>
      <w:r>
        <w:rPr>
          <w:rFonts w:ascii="Times New Roman"/>
          <w:b w:val="false"/>
          <w:i w:val="false"/>
          <w:color w:val="000000"/>
          <w:sz w:val="28"/>
        </w:rPr>
        <w:t>
      14) синтезатордың басқару панелін қолдануды біледі.</w:t>
      </w:r>
    </w:p>
    <w:p>
      <w:pPr>
        <w:spacing w:after="0"/>
        <w:ind w:left="0"/>
        <w:jc w:val="both"/>
      </w:pPr>
      <w:r>
        <w:rPr>
          <w:rFonts w:ascii="Times New Roman"/>
          <w:b w:val="false"/>
          <w:i w:val="false"/>
          <w:color w:val="000000"/>
          <w:sz w:val="28"/>
        </w:rPr>
        <w:t>
      Білім алушының:</w:t>
      </w:r>
    </w:p>
    <w:p>
      <w:pPr>
        <w:spacing w:after="0"/>
        <w:ind w:left="0"/>
        <w:jc w:val="both"/>
      </w:pPr>
      <w:r>
        <w:rPr>
          <w:rFonts w:ascii="Times New Roman"/>
          <w:b w:val="false"/>
          <w:i w:val="false"/>
          <w:color w:val="000000"/>
          <w:sz w:val="28"/>
        </w:rPr>
        <w:t>
      1) пернелі синтезаторда музыка ойнау негіздері;</w:t>
      </w:r>
    </w:p>
    <w:p>
      <w:pPr>
        <w:spacing w:after="0"/>
        <w:ind w:left="0"/>
        <w:jc w:val="both"/>
      </w:pPr>
      <w:r>
        <w:rPr>
          <w:rFonts w:ascii="Times New Roman"/>
          <w:b w:val="false"/>
          <w:i w:val="false"/>
          <w:color w:val="000000"/>
          <w:sz w:val="28"/>
        </w:rPr>
        <w:t>
      2) авторлық мәтінді барынша қанық, ерекше және креативті жеткізу үшін пернелі синтезатордың функционалдық мүмкіндіктерін қолдануға мүмкіндік беретін орындаушылық білім, білік және дағдылар кешені;</w:t>
      </w:r>
    </w:p>
    <w:p>
      <w:pPr>
        <w:spacing w:after="0"/>
        <w:ind w:left="0"/>
        <w:jc w:val="both"/>
      </w:pPr>
      <w:r>
        <w:rPr>
          <w:rFonts w:ascii="Times New Roman"/>
          <w:b w:val="false"/>
          <w:i w:val="false"/>
          <w:color w:val="000000"/>
          <w:sz w:val="28"/>
        </w:rPr>
        <w:t>
      3) әртүрлі жанрдағы, стильдегі және бағыттағы классикалық, халық шығармаларынан және заманауи музыкадан тұратын репертуар;</w:t>
      </w:r>
    </w:p>
    <w:p>
      <w:pPr>
        <w:spacing w:after="0"/>
        <w:ind w:left="0"/>
        <w:jc w:val="both"/>
      </w:pPr>
      <w:r>
        <w:rPr>
          <w:rFonts w:ascii="Times New Roman"/>
          <w:b w:val="false"/>
          <w:i w:val="false"/>
          <w:color w:val="000000"/>
          <w:sz w:val="28"/>
        </w:rPr>
        <w:t xml:space="preserve">
      4) ноталық мәтінді оқуда және шағын музыкалық шығармаларды парақтан оқуда еркін бағдарлануға мүмкіндік беретін білік; </w:t>
      </w:r>
    </w:p>
    <w:p>
      <w:pPr>
        <w:spacing w:after="0"/>
        <w:ind w:left="0"/>
        <w:jc w:val="both"/>
      </w:pPr>
      <w:r>
        <w:rPr>
          <w:rFonts w:ascii="Times New Roman"/>
          <w:b w:val="false"/>
          <w:i w:val="false"/>
          <w:color w:val="000000"/>
          <w:sz w:val="28"/>
        </w:rPr>
        <w:t>
      5) есту қабілеті арқылы әртүрлі әуендерді, оларға сүйемелдеулерді теру дағдысы;</w:t>
      </w:r>
    </w:p>
    <w:p>
      <w:pPr>
        <w:spacing w:after="0"/>
        <w:ind w:left="0"/>
        <w:jc w:val="both"/>
      </w:pPr>
      <w:r>
        <w:rPr>
          <w:rFonts w:ascii="Times New Roman"/>
          <w:b w:val="false"/>
          <w:i w:val="false"/>
          <w:color w:val="000000"/>
          <w:sz w:val="28"/>
        </w:rPr>
        <w:t>
      6) дәстүрлі музыкалық білімнің ауқымынан тыс білік пен дағдылары; білім алушылардың рөлдік диапазоны кеңейтілген: орындаушы, аранжировка жасаушы, суырып салма, дыбыс режиссері және композитор;</w:t>
      </w:r>
    </w:p>
    <w:p>
      <w:pPr>
        <w:spacing w:after="0"/>
        <w:ind w:left="0"/>
        <w:jc w:val="both"/>
      </w:pPr>
      <w:r>
        <w:rPr>
          <w:rFonts w:ascii="Times New Roman"/>
          <w:b w:val="false"/>
          <w:i w:val="false"/>
          <w:color w:val="000000"/>
          <w:sz w:val="28"/>
        </w:rPr>
        <w:t>
      7) орындау процесін басқару дағдысы;</w:t>
      </w:r>
    </w:p>
    <w:p>
      <w:pPr>
        <w:spacing w:after="0"/>
        <w:ind w:left="0"/>
        <w:jc w:val="both"/>
      </w:pPr>
      <w:r>
        <w:rPr>
          <w:rFonts w:ascii="Times New Roman"/>
          <w:b w:val="false"/>
          <w:i w:val="false"/>
          <w:color w:val="000000"/>
          <w:sz w:val="28"/>
        </w:rPr>
        <w:t xml:space="preserve">
      8) музыкалық орындаудың техникалық дағдылары, пернелі синтезатордың басқару панелін игеру дағдысы; </w:t>
      </w:r>
    </w:p>
    <w:p>
      <w:pPr>
        <w:spacing w:after="0"/>
        <w:ind w:left="0"/>
        <w:jc w:val="both"/>
      </w:pPr>
      <w:r>
        <w:rPr>
          <w:rFonts w:ascii="Times New Roman"/>
          <w:b w:val="false"/>
          <w:i w:val="false"/>
          <w:color w:val="000000"/>
          <w:sz w:val="28"/>
        </w:rPr>
        <w:t>
      9) эстетикалық мәдениет және көркемдік талғам негіздері;</w:t>
      </w:r>
    </w:p>
    <w:p>
      <w:pPr>
        <w:spacing w:after="0"/>
        <w:ind w:left="0"/>
        <w:jc w:val="both"/>
      </w:pPr>
      <w:r>
        <w:rPr>
          <w:rFonts w:ascii="Times New Roman"/>
          <w:b w:val="false"/>
          <w:i w:val="false"/>
          <w:color w:val="000000"/>
          <w:sz w:val="28"/>
        </w:rPr>
        <w:t>
      10) орындалатын шығармаларды теориялық талдау дағдылары;</w:t>
      </w:r>
    </w:p>
    <w:p>
      <w:pPr>
        <w:spacing w:after="0"/>
        <w:ind w:left="0"/>
        <w:jc w:val="both"/>
      </w:pPr>
      <w:r>
        <w:rPr>
          <w:rFonts w:ascii="Times New Roman"/>
          <w:b w:val="false"/>
          <w:i w:val="false"/>
          <w:color w:val="000000"/>
          <w:sz w:val="28"/>
        </w:rPr>
        <w:t>
      11) орындаудың сахналық мәдениеті және өнер көрсету кезінде өзін ұстау дағдылары қалыптасқан.</w:t>
      </w:r>
    </w:p>
    <w:p>
      <w:pPr>
        <w:spacing w:after="0"/>
        <w:ind w:left="0"/>
        <w:jc w:val="both"/>
      </w:pPr>
      <w:r>
        <w:rPr>
          <w:rFonts w:ascii="Times New Roman"/>
          <w:b w:val="false"/>
          <w:i w:val="false"/>
          <w:color w:val="000000"/>
          <w:sz w:val="28"/>
        </w:rPr>
        <w:t>
      166. "Сүйемелдеу" пәні бойынша осы Бағдарламада келесі түсініктер қолданылады:</w:t>
      </w:r>
    </w:p>
    <w:p>
      <w:pPr>
        <w:spacing w:after="0"/>
        <w:ind w:left="0"/>
        <w:jc w:val="both"/>
      </w:pPr>
      <w:r>
        <w:rPr>
          <w:rFonts w:ascii="Times New Roman"/>
          <w:b w:val="false"/>
          <w:i w:val="false"/>
          <w:color w:val="000000"/>
          <w:sz w:val="28"/>
        </w:rPr>
        <w:t>
      1) агогика – көркем мәнерлеу мақсатына бағынатын, қарқыннан және метрден аздаған ауытқулар (баяулату, жылдамдату);</w:t>
      </w:r>
    </w:p>
    <w:p>
      <w:pPr>
        <w:spacing w:after="0"/>
        <w:ind w:left="0"/>
        <w:jc w:val="both"/>
      </w:pPr>
      <w:r>
        <w:rPr>
          <w:rFonts w:ascii="Times New Roman"/>
          <w:b w:val="false"/>
          <w:i w:val="false"/>
          <w:color w:val="000000"/>
          <w:sz w:val="28"/>
        </w:rPr>
        <w:t xml:space="preserve">
      2) аккорд – бір уақытта алынған әртүрлі жоғарылықтағы үш және одан көп музыкалық дыбыстарды үйлестіру; </w:t>
      </w:r>
    </w:p>
    <w:p>
      <w:pPr>
        <w:spacing w:after="0"/>
        <w:ind w:left="0"/>
        <w:jc w:val="both"/>
      </w:pPr>
      <w:r>
        <w:rPr>
          <w:rFonts w:ascii="Times New Roman"/>
          <w:b w:val="false"/>
          <w:i w:val="false"/>
          <w:color w:val="000000"/>
          <w:sz w:val="28"/>
        </w:rPr>
        <w:t>
      3) акцент – басқалармен салыстырғанда бір дыбыстың қаттырақ, соққымен шығарылуы, әдетте акцент қойылатын дыбыс тактінің басында, бірінші үлесінде болады;</w:t>
      </w:r>
    </w:p>
    <w:p>
      <w:pPr>
        <w:spacing w:after="0"/>
        <w:ind w:left="0"/>
        <w:jc w:val="both"/>
      </w:pPr>
      <w:r>
        <w:rPr>
          <w:rFonts w:ascii="Times New Roman"/>
          <w:b w:val="false"/>
          <w:i w:val="false"/>
          <w:color w:val="000000"/>
          <w:sz w:val="28"/>
        </w:rPr>
        <w:t>
      4) аппликатура – музыкалық аспапта ойнау кезінде саусақтардың орналасу және алмасу тәртібі;</w:t>
      </w:r>
    </w:p>
    <w:p>
      <w:pPr>
        <w:spacing w:after="0"/>
        <w:ind w:left="0"/>
        <w:jc w:val="both"/>
      </w:pPr>
      <w:r>
        <w:rPr>
          <w:rFonts w:ascii="Times New Roman"/>
          <w:b w:val="false"/>
          <w:i w:val="false"/>
          <w:color w:val="000000"/>
          <w:sz w:val="28"/>
        </w:rPr>
        <w:t>
      5) ария – сүйемелдеумен бір дауысқа арналған вокалдық шығарма;</w:t>
      </w:r>
    </w:p>
    <w:p>
      <w:pPr>
        <w:spacing w:after="0"/>
        <w:ind w:left="0"/>
        <w:jc w:val="both"/>
      </w:pPr>
      <w:r>
        <w:rPr>
          <w:rFonts w:ascii="Times New Roman"/>
          <w:b w:val="false"/>
          <w:i w:val="false"/>
          <w:color w:val="000000"/>
          <w:sz w:val="28"/>
        </w:rPr>
        <w:t>
      6) арпеджио – аккордтарды орындау тәсілдері, әсіресе ішекті және пернелі аспаптарға тән, ол кезде аккордтар бірінен соң бірі шығарылады;</w:t>
      </w:r>
    </w:p>
    <w:p>
      <w:pPr>
        <w:spacing w:after="0"/>
        <w:ind w:left="0"/>
        <w:jc w:val="both"/>
      </w:pPr>
      <w:r>
        <w:rPr>
          <w:rFonts w:ascii="Times New Roman"/>
          <w:b w:val="false"/>
          <w:i w:val="false"/>
          <w:color w:val="000000"/>
          <w:sz w:val="28"/>
        </w:rPr>
        <w:t>
      7) дыбыс жүргізу – фонация процесіндегі дыбыстардың байланыс тәсілдері;</w:t>
      </w:r>
    </w:p>
    <w:p>
      <w:pPr>
        <w:spacing w:after="0"/>
        <w:ind w:left="0"/>
        <w:jc w:val="both"/>
      </w:pPr>
      <w:r>
        <w:rPr>
          <w:rFonts w:ascii="Times New Roman"/>
          <w:b w:val="false"/>
          <w:i w:val="false"/>
          <w:color w:val="000000"/>
          <w:sz w:val="28"/>
        </w:rPr>
        <w:t>
      8) кантилена – кең, еркін төгілетін вокалдық және аспапты музыка;</w:t>
      </w:r>
    </w:p>
    <w:p>
      <w:pPr>
        <w:spacing w:after="0"/>
        <w:ind w:left="0"/>
        <w:jc w:val="both"/>
      </w:pPr>
      <w:r>
        <w:rPr>
          <w:rFonts w:ascii="Times New Roman"/>
          <w:b w:val="false"/>
          <w:i w:val="false"/>
          <w:color w:val="000000"/>
          <w:sz w:val="28"/>
        </w:rPr>
        <w:t>
      9) концертмейстер – симфониялық оркестрдегі немесе ұқсас құрамдағы оркестрдегі аспаптар тобын басқарушы, осы ұжымдағы тиісті аспапта орындайтын барынша тәжірибелі және (немесе) дарынды орындаушы;</w:t>
      </w:r>
    </w:p>
    <w:p>
      <w:pPr>
        <w:spacing w:after="0"/>
        <w:ind w:left="0"/>
        <w:jc w:val="both"/>
      </w:pPr>
      <w:r>
        <w:rPr>
          <w:rFonts w:ascii="Times New Roman"/>
          <w:b w:val="false"/>
          <w:i w:val="false"/>
          <w:color w:val="000000"/>
          <w:sz w:val="28"/>
        </w:rPr>
        <w:t>
      10) кульминация – музыкалық шығарманың дамуындағы дыбыстың ең жоғарғы күшею кезі;</w:t>
      </w:r>
    </w:p>
    <w:p>
      <w:pPr>
        <w:spacing w:after="0"/>
        <w:ind w:left="0"/>
        <w:jc w:val="both"/>
      </w:pPr>
      <w:r>
        <w:rPr>
          <w:rFonts w:ascii="Times New Roman"/>
          <w:b w:val="false"/>
          <w:i w:val="false"/>
          <w:color w:val="000000"/>
          <w:sz w:val="28"/>
        </w:rPr>
        <w:t>
      11) музыкадағы динамика – дыбысталудың қаттылық ерекшеліктерімен байланысты түсініктер мен ноталық белгілердің жиынтығы;</w:t>
      </w:r>
    </w:p>
    <w:p>
      <w:pPr>
        <w:spacing w:after="0"/>
        <w:ind w:left="0"/>
        <w:jc w:val="both"/>
      </w:pPr>
      <w:r>
        <w:rPr>
          <w:rFonts w:ascii="Times New Roman"/>
          <w:b w:val="false"/>
          <w:i w:val="false"/>
          <w:color w:val="000000"/>
          <w:sz w:val="28"/>
        </w:rPr>
        <w:t xml:space="preserve">
      12) партитура – ансамбльде, хорда немесе оркестрде орындауға арналған көп дауысты музыкалық шығарманың ноталық жазылуы, онда барлық партиялар (дауыстар) бірінің үстінде бірі белгілі ретпен орналасқан; </w:t>
      </w:r>
    </w:p>
    <w:p>
      <w:pPr>
        <w:spacing w:after="0"/>
        <w:ind w:left="0"/>
        <w:jc w:val="both"/>
      </w:pPr>
      <w:r>
        <w:rPr>
          <w:rFonts w:ascii="Times New Roman"/>
          <w:b w:val="false"/>
          <w:i w:val="false"/>
          <w:color w:val="000000"/>
          <w:sz w:val="28"/>
        </w:rPr>
        <w:t>
      13) партия – бір дауыспен немесе белгілі музыкалық аспаптар, сондай-ақ біртекті дауыстар тобымен және аспаптармен орындауға арналған көп дауысты шығарманың құрамдас бөлігі; сонаталық форманы экспозиция (және реприза) тарауы;</w:t>
      </w:r>
    </w:p>
    <w:p>
      <w:pPr>
        <w:spacing w:after="0"/>
        <w:ind w:left="0"/>
        <w:jc w:val="both"/>
      </w:pPr>
      <w:r>
        <w:rPr>
          <w:rFonts w:ascii="Times New Roman"/>
          <w:b w:val="false"/>
          <w:i w:val="false"/>
          <w:color w:val="000000"/>
          <w:sz w:val="28"/>
        </w:rPr>
        <w:t xml:space="preserve">
      14) репертуар – концерттерде (концерттік репертуар) белгілі бір әртістің немесе шығармашылық ұжымның орындауына арналған музыкалық шығармалар жиынтығы немесе меңгеруге арналған жиынтық (оқу-педагогикалық репетуар); </w:t>
      </w:r>
    </w:p>
    <w:p>
      <w:pPr>
        <w:spacing w:after="0"/>
        <w:ind w:left="0"/>
        <w:jc w:val="both"/>
      </w:pPr>
      <w:r>
        <w:rPr>
          <w:rFonts w:ascii="Times New Roman"/>
          <w:b w:val="false"/>
          <w:i w:val="false"/>
          <w:color w:val="000000"/>
          <w:sz w:val="28"/>
        </w:rPr>
        <w:t>
      15) синкопа – музыкадағы ырғақтық тіректі тактінің күшті бөлігінен әлсіз бөлігіне ауыстыру, яғни ырғақтық акценттің метрикалыққа сәйкес келмеуі;</w:t>
      </w:r>
    </w:p>
    <w:p>
      <w:pPr>
        <w:spacing w:after="0"/>
        <w:ind w:left="0"/>
        <w:jc w:val="both"/>
      </w:pPr>
      <w:r>
        <w:rPr>
          <w:rFonts w:ascii="Times New Roman"/>
          <w:b w:val="false"/>
          <w:i w:val="false"/>
          <w:color w:val="000000"/>
          <w:sz w:val="28"/>
        </w:rPr>
        <w:t xml:space="preserve">
      16) сүйемелдеу – жеке партияны (әншіні, аспапта орындаушыны, хорды) бір немесе бірнеше аспаппен, сондай-ақ оркестрмен сүйемелдеу; </w:t>
      </w:r>
    </w:p>
    <w:p>
      <w:pPr>
        <w:spacing w:after="0"/>
        <w:ind w:left="0"/>
        <w:jc w:val="both"/>
      </w:pPr>
      <w:r>
        <w:rPr>
          <w:rFonts w:ascii="Times New Roman"/>
          <w:b w:val="false"/>
          <w:i w:val="false"/>
          <w:color w:val="000000"/>
          <w:sz w:val="28"/>
        </w:rPr>
        <w:t>
      17) тасымалдау – вокалшылар және оларды сүйемелдеушілер қолданатын кәсіби тәсіл;</w:t>
      </w:r>
    </w:p>
    <w:p>
      <w:pPr>
        <w:spacing w:after="0"/>
        <w:ind w:left="0"/>
        <w:jc w:val="both"/>
      </w:pPr>
      <w:r>
        <w:rPr>
          <w:rFonts w:ascii="Times New Roman"/>
          <w:b w:val="false"/>
          <w:i w:val="false"/>
          <w:color w:val="000000"/>
          <w:sz w:val="28"/>
        </w:rPr>
        <w:t>
      18) тесситура – музыкалық шығармалардағы дауыс диапазонының (вокал) немесе музыкалық аспаптың жоғарылығы бойынша дыбыстардың орналасуының артықшылығы;</w:t>
      </w:r>
    </w:p>
    <w:p>
      <w:pPr>
        <w:spacing w:after="0"/>
        <w:ind w:left="0"/>
        <w:jc w:val="both"/>
      </w:pPr>
      <w:r>
        <w:rPr>
          <w:rFonts w:ascii="Times New Roman"/>
          <w:b w:val="false"/>
          <w:i w:val="false"/>
          <w:color w:val="000000"/>
          <w:sz w:val="28"/>
        </w:rPr>
        <w:t>
      19) транскрипция – музыкалық шығарманың ыңғайланған нұсқалары (аранжировка) немесе оның виртуозды өңделуі (концерттік транскрипция);</w:t>
      </w:r>
    </w:p>
    <w:p>
      <w:pPr>
        <w:spacing w:after="0"/>
        <w:ind w:left="0"/>
        <w:jc w:val="both"/>
      </w:pPr>
      <w:r>
        <w:rPr>
          <w:rFonts w:ascii="Times New Roman"/>
          <w:b w:val="false"/>
          <w:i w:val="false"/>
          <w:color w:val="000000"/>
          <w:sz w:val="28"/>
        </w:rPr>
        <w:t>
      20) үндестілік – орталық санаты тоника болып табылатын лад қағидаты; мажор немесе минор ладының жоғарыда орналасуы;</w:t>
      </w:r>
    </w:p>
    <w:p>
      <w:pPr>
        <w:spacing w:after="0"/>
        <w:ind w:left="0"/>
        <w:jc w:val="both"/>
      </w:pPr>
      <w:r>
        <w:rPr>
          <w:rFonts w:ascii="Times New Roman"/>
          <w:b w:val="false"/>
          <w:i w:val="false"/>
          <w:color w:val="000000"/>
          <w:sz w:val="28"/>
        </w:rPr>
        <w:t>
      21) цезура – музыкалық шығарманың бөліктері, тараулары, құрылымдары арасындағы шекара;</w:t>
      </w:r>
    </w:p>
    <w:p>
      <w:pPr>
        <w:spacing w:after="0"/>
        <w:ind w:left="0"/>
        <w:jc w:val="both"/>
      </w:pPr>
      <w:r>
        <w:rPr>
          <w:rFonts w:ascii="Times New Roman"/>
          <w:b w:val="false"/>
          <w:i w:val="false"/>
          <w:color w:val="000000"/>
          <w:sz w:val="28"/>
        </w:rPr>
        <w:t>
      22) цезура – өлеңді бірнеше бөлікке бөлетін өлеңдегі ырғақты кідіріс; композициямен немесе кереғар түстермен, сәуле және көлеңкемен белгіленген суреттің мағыналық бөліктерінің шекарасы;</w:t>
      </w:r>
    </w:p>
    <w:p>
      <w:pPr>
        <w:spacing w:after="0"/>
        <w:ind w:left="0"/>
        <w:jc w:val="both"/>
      </w:pPr>
      <w:r>
        <w:rPr>
          <w:rFonts w:ascii="Times New Roman"/>
          <w:b w:val="false"/>
          <w:i w:val="false"/>
          <w:color w:val="000000"/>
          <w:sz w:val="28"/>
        </w:rPr>
        <w:t>
      23) ыңғайлау – музыкада қандай да бір аспапта күрделі партитураны орындауда қолданылатын мұндай тәсілді аранжировка, транскрипция деп атайды;</w:t>
      </w:r>
    </w:p>
    <w:p>
      <w:pPr>
        <w:spacing w:after="0"/>
        <w:ind w:left="0"/>
        <w:jc w:val="both"/>
      </w:pPr>
      <w:r>
        <w:rPr>
          <w:rFonts w:ascii="Times New Roman"/>
          <w:b w:val="false"/>
          <w:i w:val="false"/>
          <w:color w:val="000000"/>
          <w:sz w:val="28"/>
        </w:rPr>
        <w:t>
      24) ырғақты сурет – биіктіктен алынған дыбыстардың ұзақтықтарының тәртібі, әуеннің компоненттерінің бірі (жоғары дыбысты суретпен қатар).</w:t>
      </w:r>
    </w:p>
    <w:p>
      <w:pPr>
        <w:spacing w:after="0"/>
        <w:ind w:left="0"/>
        <w:jc w:val="both"/>
      </w:pPr>
      <w:r>
        <w:rPr>
          <w:rFonts w:ascii="Times New Roman"/>
          <w:b w:val="false"/>
          <w:i w:val="false"/>
          <w:color w:val="000000"/>
          <w:sz w:val="28"/>
        </w:rPr>
        <w:t>
      167. Бағдарламаның мақсаты: концертмейстерлік дағдыларды дамыту арқылы балалардың музыкалық мәдениеті негіздерін қалыптастыру үшін жағдай жасау.</w:t>
      </w:r>
    </w:p>
    <w:p>
      <w:pPr>
        <w:spacing w:after="0"/>
        <w:ind w:left="0"/>
        <w:jc w:val="both"/>
      </w:pPr>
      <w:r>
        <w:rPr>
          <w:rFonts w:ascii="Times New Roman"/>
          <w:b w:val="false"/>
          <w:i w:val="false"/>
          <w:color w:val="000000"/>
          <w:sz w:val="28"/>
        </w:rPr>
        <w:t>
      168.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xml:space="preserve">
      1) музыка және сүйемелдеу туралы алдында алған білімдері мен түсініктерін бекіту; </w:t>
      </w:r>
    </w:p>
    <w:p>
      <w:pPr>
        <w:spacing w:after="0"/>
        <w:ind w:left="0"/>
        <w:jc w:val="both"/>
      </w:pPr>
      <w:r>
        <w:rPr>
          <w:rFonts w:ascii="Times New Roman"/>
          <w:b w:val="false"/>
          <w:i w:val="false"/>
          <w:color w:val="000000"/>
          <w:sz w:val="28"/>
        </w:rPr>
        <w:t>
      2) негізгі түсініктерді, біліктер мен дағдыларды қалыптастыру;</w:t>
      </w:r>
    </w:p>
    <w:p>
      <w:pPr>
        <w:spacing w:after="0"/>
        <w:ind w:left="0"/>
        <w:jc w:val="both"/>
      </w:pPr>
      <w:r>
        <w:rPr>
          <w:rFonts w:ascii="Times New Roman"/>
          <w:b w:val="false"/>
          <w:i w:val="false"/>
          <w:color w:val="000000"/>
          <w:sz w:val="28"/>
        </w:rPr>
        <w:t xml:space="preserve">
      3) аспапта ойнау тәсілдерін, дағдыларын, есту арқылы ойнауды, тасымалдауды, ноталарды парақтан оқуды, музыкалық шығармаларды талдауды үйрету; </w:t>
      </w:r>
    </w:p>
    <w:p>
      <w:pPr>
        <w:spacing w:after="0"/>
        <w:ind w:left="0"/>
        <w:jc w:val="both"/>
      </w:pPr>
      <w:r>
        <w:rPr>
          <w:rFonts w:ascii="Times New Roman"/>
          <w:b w:val="false"/>
          <w:i w:val="false"/>
          <w:color w:val="000000"/>
          <w:sz w:val="28"/>
        </w:rPr>
        <w:t>
      4) қазақ және шетелдің аспаптық және вокалдық музыкасымен танысу;</w:t>
      </w:r>
    </w:p>
    <w:p>
      <w:pPr>
        <w:spacing w:after="0"/>
        <w:ind w:left="0"/>
        <w:jc w:val="both"/>
      </w:pPr>
      <w:r>
        <w:rPr>
          <w:rFonts w:ascii="Times New Roman"/>
          <w:b w:val="false"/>
          <w:i w:val="false"/>
          <w:color w:val="000000"/>
          <w:sz w:val="28"/>
        </w:rPr>
        <w:t>
      5) әртүрлі музыкалық аспаптармен, олардың дыбысталу ерекшеліктерімен, техникалық мүмкіндіктерімен, дыбыс шығару тәсілдерімен танысу;</w:t>
      </w:r>
    </w:p>
    <w:p>
      <w:pPr>
        <w:spacing w:after="0"/>
        <w:ind w:left="0"/>
        <w:jc w:val="both"/>
      </w:pPr>
      <w:r>
        <w:rPr>
          <w:rFonts w:ascii="Times New Roman"/>
          <w:b w:val="false"/>
          <w:i w:val="false"/>
          <w:color w:val="000000"/>
          <w:sz w:val="28"/>
        </w:rPr>
        <w:t>
      6) вокалдық орындаушылықтың ерекшеліктерімен танысу (дауыстардың тембрін ажырату, олардың диапазонын, дыбыстық мүмкіндіктерін және ерекшеліктерін тану).</w:t>
      </w:r>
    </w:p>
    <w:p>
      <w:pPr>
        <w:spacing w:after="0"/>
        <w:ind w:left="0"/>
        <w:jc w:val="both"/>
      </w:pPr>
      <w:r>
        <w:rPr>
          <w:rFonts w:ascii="Times New Roman"/>
          <w:b w:val="false"/>
          <w:i w:val="false"/>
          <w:color w:val="000000"/>
          <w:sz w:val="28"/>
        </w:rPr>
        <w:t>
      7) жанры және стилі бойынша әртүрлі шығармалар мысалында әлемдік музыка мұрасының әртүрлі қырларын ашу.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білім алушының дауысты немесе қандай да бір аспапты сүйемелдеуге тұрақты қызығушылығын қалыптастыру;</w:t>
      </w:r>
    </w:p>
    <w:p>
      <w:pPr>
        <w:spacing w:after="0"/>
        <w:ind w:left="0"/>
        <w:jc w:val="both"/>
      </w:pPr>
      <w:r>
        <w:rPr>
          <w:rFonts w:ascii="Times New Roman"/>
          <w:b w:val="false"/>
          <w:i w:val="false"/>
          <w:color w:val="000000"/>
          <w:sz w:val="28"/>
        </w:rPr>
        <w:t>
      2) техникалық және көркемдік мүмкіндіктерін дамыту арқылы ансамбльде ойнаудың (сүйемелдеу) практикалық дағдыларын жетілдіру;</w:t>
      </w:r>
    </w:p>
    <w:p>
      <w:pPr>
        <w:spacing w:after="0"/>
        <w:ind w:left="0"/>
        <w:jc w:val="both"/>
      </w:pPr>
      <w:r>
        <w:rPr>
          <w:rFonts w:ascii="Times New Roman"/>
          <w:b w:val="false"/>
          <w:i w:val="false"/>
          <w:color w:val="000000"/>
          <w:sz w:val="28"/>
        </w:rPr>
        <w:t>
      3) орындау кезіндегі зейін мен орындау реакциясының жылдамдығын дағдыландыру;</w:t>
      </w:r>
    </w:p>
    <w:p>
      <w:pPr>
        <w:spacing w:after="0"/>
        <w:ind w:left="0"/>
        <w:jc w:val="both"/>
      </w:pPr>
      <w:r>
        <w:rPr>
          <w:rFonts w:ascii="Times New Roman"/>
          <w:b w:val="false"/>
          <w:i w:val="false"/>
          <w:color w:val="000000"/>
          <w:sz w:val="28"/>
        </w:rPr>
        <w:t>
      4) музыкалық қабілеттерін (музыкалық есте сақтау қабілеті, ырғақ сезімі, музыкалық жады, қимылды-моторлық дағдылары), музыкалық-теориялық шығармашылықтарын (аспапты кәсіби игеруі; ноталық мәтінде бағдарлануы, оны жылдам жаттау; жеңіл ноталық мәтінді жаттау білігі);</w:t>
      </w:r>
    </w:p>
    <w:p>
      <w:pPr>
        <w:spacing w:after="0"/>
        <w:ind w:left="0"/>
        <w:jc w:val="both"/>
      </w:pPr>
      <w:r>
        <w:rPr>
          <w:rFonts w:ascii="Times New Roman"/>
          <w:b w:val="false"/>
          <w:i w:val="false"/>
          <w:color w:val="000000"/>
          <w:sz w:val="28"/>
        </w:rPr>
        <w:t>
      5) музыкалық ой-өрісті кеңейту, рухани өй-өрісін байыту.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әртүрлі жанрдағы және стильдегі музыкалық шығармаларға, әртүрлі ұлттық мәдениеттің халықтық және кәсіби шығармаларына деген қызығушылықты тәрбиелеу, музыкалық-эстетикалық талғамды тәрбиелеу;</w:t>
      </w:r>
    </w:p>
    <w:p>
      <w:pPr>
        <w:spacing w:after="0"/>
        <w:ind w:left="0"/>
        <w:jc w:val="both"/>
      </w:pPr>
      <w:r>
        <w:rPr>
          <w:rFonts w:ascii="Times New Roman"/>
          <w:b w:val="false"/>
          <w:i w:val="false"/>
          <w:color w:val="000000"/>
          <w:sz w:val="28"/>
        </w:rPr>
        <w:t>
      2) серіктестік, уайымдау және жауапкершілік сезімін тәрбиелеу;</w:t>
      </w:r>
    </w:p>
    <w:p>
      <w:pPr>
        <w:spacing w:after="0"/>
        <w:ind w:left="0"/>
        <w:jc w:val="both"/>
      </w:pPr>
      <w:r>
        <w:rPr>
          <w:rFonts w:ascii="Times New Roman"/>
          <w:b w:val="false"/>
          <w:i w:val="false"/>
          <w:color w:val="000000"/>
          <w:sz w:val="28"/>
        </w:rPr>
        <w:t>
      3) әрі қарай кәсіби оқуға бағдарлау.</w:t>
      </w:r>
    </w:p>
    <w:p>
      <w:pPr>
        <w:spacing w:after="0"/>
        <w:ind w:left="0"/>
        <w:jc w:val="both"/>
      </w:pPr>
      <w:r>
        <w:rPr>
          <w:rFonts w:ascii="Times New Roman"/>
          <w:b w:val="false"/>
          <w:i w:val="false"/>
          <w:color w:val="000000"/>
          <w:sz w:val="28"/>
        </w:rPr>
        <w:t xml:space="preserve">
      169. Бағдарламаны меңгеру мерзімі – екі жыл. Аптадағы сағат саны және сабақтың ұзақтығы үлгілік оқу жоспарында анықталады. </w:t>
      </w:r>
    </w:p>
    <w:p>
      <w:pPr>
        <w:spacing w:after="0"/>
        <w:ind w:left="0"/>
        <w:jc w:val="both"/>
      </w:pPr>
      <w:r>
        <w:rPr>
          <w:rFonts w:ascii="Times New Roman"/>
          <w:b w:val="false"/>
          <w:i w:val="false"/>
          <w:color w:val="000000"/>
          <w:sz w:val="28"/>
        </w:rPr>
        <w:t xml:space="preserve">
      170. Педагогтің білім алушымен жеке жүргізетін сабағы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xml:space="preserve">
      171. Бағдарлама дауысты немесе музыкалық аспапты сүйемелдеу дағдыларын алғысы келетін балаларды оқытуға арналған, музыка ойнау, ноталарды парақтан оқу, тасымалдау дағдыларын алуға және қызметтің осы түрлерімен өз бетінше жұмыс істеуді дамытуға бағдарланған. </w:t>
      </w:r>
    </w:p>
    <w:p>
      <w:pPr>
        <w:spacing w:after="0"/>
        <w:ind w:left="0"/>
        <w:jc w:val="both"/>
      </w:pPr>
      <w:r>
        <w:rPr>
          <w:rFonts w:ascii="Times New Roman"/>
          <w:b w:val="false"/>
          <w:i w:val="false"/>
          <w:color w:val="000000"/>
          <w:sz w:val="28"/>
        </w:rPr>
        <w:t xml:space="preserve">
      172. Бағдарлама біріге сүйемелдеу, музыкалық орындаушылық саласында білім алушының шығармашылық дағдыларын қалыптастыруға және біріккен шығармашылық қызмет және көпшілік алдында өнер көрсету тәжірибесін жинақтауға жағдай жасайды. </w:t>
      </w:r>
    </w:p>
    <w:p>
      <w:pPr>
        <w:spacing w:after="0"/>
        <w:ind w:left="0"/>
        <w:jc w:val="both"/>
      </w:pPr>
      <w:r>
        <w:rPr>
          <w:rFonts w:ascii="Times New Roman"/>
          <w:b w:val="false"/>
          <w:i w:val="false"/>
          <w:color w:val="000000"/>
          <w:sz w:val="28"/>
        </w:rPr>
        <w:t>
      173. Гитара, гармонь, баян, аккордеон практикада сүйемелдейтін аспаптар болып табылады. Балалар музыка мектептері жағдайында скрипка мен фортепиано, флейта мен фортепиано, вокал мен фортепиано, саксофон мен фортепиано, домбыра мен фортепианоның дуэттерінде сүйемелдеу мүмкіндігіне ие болады. Аталған Бағдарлама мүмкіндік диапазоны кең, ерекше аспап – фортепианомен жеке орындаушы аспапты сүймелдеуге оқытуды ұсынады.</w:t>
      </w:r>
    </w:p>
    <w:p>
      <w:pPr>
        <w:spacing w:after="0"/>
        <w:ind w:left="0"/>
        <w:jc w:val="both"/>
      </w:pPr>
      <w:r>
        <w:rPr>
          <w:rFonts w:ascii="Times New Roman"/>
          <w:b w:val="false"/>
          <w:i w:val="false"/>
          <w:color w:val="000000"/>
          <w:sz w:val="28"/>
        </w:rPr>
        <w:t xml:space="preserve">
      174. Бағдарлама бір уақытта жүргізілетін теориялық және практикалық сабақтардан тұрады. </w:t>
      </w:r>
    </w:p>
    <w:p>
      <w:pPr>
        <w:spacing w:after="0"/>
        <w:ind w:left="0"/>
        <w:jc w:val="both"/>
      </w:pPr>
      <w:r>
        <w:rPr>
          <w:rFonts w:ascii="Times New Roman"/>
          <w:b w:val="false"/>
          <w:i w:val="false"/>
          <w:color w:val="000000"/>
          <w:sz w:val="28"/>
        </w:rPr>
        <w:t xml:space="preserve">
      175. Педагог баланың барлық ерекшеліктерін ескереді, жағымды жақтарына мән береді және дамыта отырып, бұл қасиеттерді педагогикалық процесте оңтайлы қолданады. </w:t>
      </w:r>
    </w:p>
    <w:p>
      <w:pPr>
        <w:spacing w:after="0"/>
        <w:ind w:left="0"/>
        <w:jc w:val="both"/>
      </w:pPr>
      <w:r>
        <w:rPr>
          <w:rFonts w:ascii="Times New Roman"/>
          <w:b w:val="false"/>
          <w:i w:val="false"/>
          <w:color w:val="000000"/>
          <w:sz w:val="28"/>
        </w:rPr>
        <w:t>
      176. Сүйемелдеу сабақтарында білім алушы жаңа орындаушылық дағдыларды алады, дауыстардың тембрін ажыратуды, олардың диапазонын, дыбыстық (қаттылық) мүмкіндіктерін ажыратуды үйренеді, иллюстратормен, жеке орындаушымен бірге шығарманы тыңдауды және біртұтас көркем бейнесін құруды үйренеді.</w:t>
      </w:r>
    </w:p>
    <w:p>
      <w:pPr>
        <w:spacing w:after="0"/>
        <w:ind w:left="0"/>
        <w:jc w:val="both"/>
      </w:pPr>
      <w:r>
        <w:rPr>
          <w:rFonts w:ascii="Times New Roman"/>
          <w:b w:val="false"/>
          <w:i w:val="false"/>
          <w:color w:val="000000"/>
          <w:sz w:val="28"/>
        </w:rPr>
        <w:t>
      177. Білім алушы қазақ, шетелдің аспаптық және вокалдық музыкасының озық үлгілерімен, әртүрлі музыкалық аспаптармен, олардың дыбысталу ерекшеліктерімен, техникалық мүмкіндіктерімен, дыбыс шығару тәсілдерімен танысады.</w:t>
      </w:r>
    </w:p>
    <w:p>
      <w:pPr>
        <w:spacing w:after="0"/>
        <w:ind w:left="0"/>
        <w:jc w:val="both"/>
      </w:pPr>
      <w:r>
        <w:rPr>
          <w:rFonts w:ascii="Times New Roman"/>
          <w:b w:val="false"/>
          <w:i w:val="false"/>
          <w:color w:val="000000"/>
          <w:sz w:val="28"/>
        </w:rPr>
        <w:t xml:space="preserve">
      178. Білім алушы педагогтің басшылығымен шығарманы тұтасымен есту, жеке орындаушыны сезіну, оның барлық шығармашылық ойларын қолдау, фортепианоның, жеке орындаушының партияларын бақылау білігіне үйренеді, жеке орындаушымен жұмыстағы дыбыстық баланспен жұмыс істеу дағдыларын алады. </w:t>
      </w:r>
    </w:p>
    <w:p>
      <w:pPr>
        <w:spacing w:after="0"/>
        <w:ind w:left="0"/>
        <w:jc w:val="both"/>
      </w:pPr>
      <w:r>
        <w:rPr>
          <w:rFonts w:ascii="Times New Roman"/>
          <w:b w:val="false"/>
          <w:i w:val="false"/>
          <w:color w:val="000000"/>
          <w:sz w:val="28"/>
        </w:rPr>
        <w:t xml:space="preserve">
      179. Педагог білім алушының ойнау мүмкіндіктеріне, фортепианолық сүйемелдеудің фактурасын біртіндеп күрделендіру есебінен оны техникалық және музыкалық дамуын ескеріп, оқу материалын іріктейді. </w:t>
      </w:r>
    </w:p>
    <w:p>
      <w:pPr>
        <w:spacing w:after="0"/>
        <w:ind w:left="0"/>
        <w:jc w:val="both"/>
      </w:pPr>
      <w:r>
        <w:rPr>
          <w:rFonts w:ascii="Times New Roman"/>
          <w:b w:val="false"/>
          <w:i w:val="false"/>
          <w:color w:val="000000"/>
          <w:sz w:val="28"/>
        </w:rPr>
        <w:t>
      180. Педагог алғашқы сабақтардан бастап жеке орындаушының фразировкасын, әншілік тынысты сезінуді, цезураларды қабылдауды, фундамент ретінде гармоникалық негіздің (бас) рөлін түсінуді үйретеді.</w:t>
      </w:r>
    </w:p>
    <w:p>
      <w:pPr>
        <w:spacing w:after="0"/>
        <w:ind w:left="0"/>
        <w:jc w:val="both"/>
      </w:pPr>
      <w:r>
        <w:rPr>
          <w:rFonts w:ascii="Times New Roman"/>
          <w:b w:val="false"/>
          <w:i w:val="false"/>
          <w:color w:val="000000"/>
          <w:sz w:val="28"/>
        </w:rPr>
        <w:t>
      181. Педагог білім алушымен жұмысты сүйемелдеудің күрделігіне және білім алушының қабылдауына байланысты кезеңдермен құрады. Білім алушымен жұмыс ноталарды парақтан оқу, сүйемелдеуді іріктеу бойынша жұмысқа, өз бетінше жұмыс істеу дағдыларын дамытуға бағытталған.</w:t>
      </w:r>
    </w:p>
    <w:p>
      <w:pPr>
        <w:spacing w:after="0"/>
        <w:ind w:left="0"/>
        <w:jc w:val="both"/>
      </w:pPr>
      <w:r>
        <w:rPr>
          <w:rFonts w:ascii="Times New Roman"/>
          <w:b w:val="false"/>
          <w:i w:val="false"/>
          <w:color w:val="000000"/>
          <w:sz w:val="28"/>
        </w:rPr>
        <w:t>
      182. Сүйемелдеу сабақтарындағы репертуар көркемдік, тартымдылық, педагогикалық мақсат, тәрбиелік мәні сияқты өлшемшарттарға сәйкес музыкалық шығармаларды қамтиды.</w:t>
      </w:r>
    </w:p>
    <w:p>
      <w:pPr>
        <w:spacing w:after="0"/>
        <w:ind w:left="0"/>
        <w:jc w:val="both"/>
      </w:pPr>
      <w:r>
        <w:rPr>
          <w:rFonts w:ascii="Times New Roman"/>
          <w:b w:val="false"/>
          <w:i w:val="false"/>
          <w:color w:val="000000"/>
          <w:sz w:val="28"/>
        </w:rPr>
        <w:t xml:space="preserve">
      183. Репертуарды таңдау кезінде педагог оқытудағы біртіндеушілік, жүйелілік қағидаттарын басшылыққа алады, білім алушының ойнау мүмкіндіктерін, фортепианомен сүйемелдеудің фактурасын күрделендіре отырып, оның техникалық және орындаушылық дайындығын ескереді. </w:t>
      </w:r>
    </w:p>
    <w:p>
      <w:pPr>
        <w:spacing w:after="0"/>
        <w:ind w:left="0"/>
        <w:jc w:val="both"/>
      </w:pPr>
      <w:r>
        <w:rPr>
          <w:rFonts w:ascii="Times New Roman"/>
          <w:b w:val="false"/>
          <w:i w:val="false"/>
          <w:color w:val="000000"/>
          <w:sz w:val="28"/>
        </w:rPr>
        <w:t>
      184. Музыка қызметінің түрі жас музыканттың танымына бағытталған музыкалық өнермен өзара әрекеттесудің әртүрлі тәсілдерін білдіреді. Педагог сабақта білім алушының белсенді және әртүрлі музыкалық қызметін құрады, ол музыкалық тәрбиенің нәтижелі процесіне ықпал етеді.</w:t>
      </w:r>
    </w:p>
    <w:p>
      <w:pPr>
        <w:spacing w:after="0"/>
        <w:ind w:left="0"/>
        <w:jc w:val="both"/>
      </w:pPr>
      <w:r>
        <w:rPr>
          <w:rFonts w:ascii="Times New Roman"/>
          <w:b w:val="false"/>
          <w:i w:val="false"/>
          <w:color w:val="000000"/>
          <w:sz w:val="28"/>
        </w:rPr>
        <w:t xml:space="preserve">
      185. Жұмыс процесінің кезеңдері: </w:t>
      </w:r>
    </w:p>
    <w:p>
      <w:pPr>
        <w:spacing w:after="0"/>
        <w:ind w:left="0"/>
        <w:jc w:val="both"/>
      </w:pPr>
      <w:r>
        <w:rPr>
          <w:rFonts w:ascii="Times New Roman"/>
          <w:b w:val="false"/>
          <w:i w:val="false"/>
          <w:color w:val="000000"/>
          <w:sz w:val="28"/>
        </w:rPr>
        <w:t>
      1) тұтас шығармамен жұмыс (тұтас музыкалық бейнені құру – орындалатын шығарманың ойдан шығарылған сызбалары), оның міндеті орындаушының музыкалық және есту қабілетінің, музыкалық жадын, эмоциялық және есту түсініктерін, музыкалық ойлауын және елестетуінің белсенді жұмыс істеу кезеңіндегі музыкалық және есту түсініктерін құру болып табылады;</w:t>
      </w:r>
    </w:p>
    <w:p>
      <w:pPr>
        <w:spacing w:after="0"/>
        <w:ind w:left="0"/>
        <w:jc w:val="both"/>
      </w:pPr>
      <w:r>
        <w:rPr>
          <w:rFonts w:ascii="Times New Roman"/>
          <w:b w:val="false"/>
          <w:i w:val="false"/>
          <w:color w:val="000000"/>
          <w:sz w:val="28"/>
        </w:rPr>
        <w:t>
      2) аккомпанемент партиясымен жеке жұмыс (фортепиано партиясын жаттау: қиын тұстарын пысықтау, әртүрлі пианистік тәсілдерді қолдану, қолайлы аппликатураны іріктеу, "қарқынды" ұстап тұру, динамиканың мәнерлігі, анық фразировка, педальді басқару, туше);</w:t>
      </w:r>
    </w:p>
    <w:p>
      <w:pPr>
        <w:spacing w:after="0"/>
        <w:ind w:left="0"/>
        <w:jc w:val="both"/>
      </w:pPr>
      <w:r>
        <w:rPr>
          <w:rFonts w:ascii="Times New Roman"/>
          <w:b w:val="false"/>
          <w:i w:val="false"/>
          <w:color w:val="000000"/>
          <w:sz w:val="28"/>
        </w:rPr>
        <w:t>
      3) жеке орындаушымен жұмыс – фортепиано партиясын мінсіз игеруді, жеке орындаушының партиясын білуді, жеке орындаушыға қатысты сүйемелеудің екінші жоспарға "жылжуы", бірге музыка ойнау кезінде серіктесін есту білігі;</w:t>
      </w:r>
    </w:p>
    <w:p>
      <w:pPr>
        <w:spacing w:after="0"/>
        <w:ind w:left="0"/>
        <w:jc w:val="both"/>
      </w:pPr>
      <w:r>
        <w:rPr>
          <w:rFonts w:ascii="Times New Roman"/>
          <w:b w:val="false"/>
          <w:i w:val="false"/>
          <w:color w:val="000000"/>
          <w:sz w:val="28"/>
        </w:rPr>
        <w:t xml:space="preserve">
      4) шығарманы толығымен орындау, оның негізгі міндеті біртұтас музыкалық және көркем бейнені құру, концертте өнер көрсету үшін алдын ала көңіл-күйін анықтау болып табылады. </w:t>
      </w:r>
    </w:p>
    <w:p>
      <w:pPr>
        <w:spacing w:after="0"/>
        <w:ind w:left="0"/>
        <w:jc w:val="both"/>
      </w:pPr>
      <w:r>
        <w:rPr>
          <w:rFonts w:ascii="Times New Roman"/>
          <w:b w:val="false"/>
          <w:i w:val="false"/>
          <w:color w:val="000000"/>
          <w:sz w:val="28"/>
        </w:rPr>
        <w:t>
      186. Білім алушының шығармамен танысуы осы шығарманы иллюстратордың (жеке орындаушы) педагогпен орындауы түрінде іске асырылады. Осы кезеңде шығарманы талдау, шығармамен тұтасымен танысу жүзеге асады. Бұл кезеңнің міндеті пәнге деген қызығушылықты қалыптастыру, тұтас музыкалық бейнені құру болып табылады.</w:t>
      </w:r>
    </w:p>
    <w:p>
      <w:pPr>
        <w:spacing w:after="0"/>
        <w:ind w:left="0"/>
        <w:jc w:val="both"/>
      </w:pPr>
      <w:r>
        <w:rPr>
          <w:rFonts w:ascii="Times New Roman"/>
          <w:b w:val="false"/>
          <w:i w:val="false"/>
          <w:color w:val="000000"/>
          <w:sz w:val="28"/>
        </w:rPr>
        <w:t>
      187. Сүйемелдеудің партиясымен жұмыс фортепиано партиясын жаттауды, фактураның түрлерін, ырғақтық және лад ерекшеліктерін анықтауды, қиындықтарды пысықтауды, әртүрлі пианистік дағдылар мен тәсілдерді қолдануды, мелизмдерді дұрыс қолдануды, педальді қолдануды, қарқынды, мәнерлі динамиканы, нақты фразировканы анықтауды қамтиды.</w:t>
      </w:r>
    </w:p>
    <w:p>
      <w:pPr>
        <w:spacing w:after="0"/>
        <w:ind w:left="0"/>
        <w:jc w:val="both"/>
      </w:pPr>
      <w:r>
        <w:rPr>
          <w:rFonts w:ascii="Times New Roman"/>
          <w:b w:val="false"/>
          <w:i w:val="false"/>
          <w:color w:val="000000"/>
          <w:sz w:val="28"/>
        </w:rPr>
        <w:t>
      188. Жеке орындаушының партиясымен жұмыс музыканың сипатын, әуеннің ырғақтық құрылымын, шарықтау шегінің орнын, динамикалық планды анықтауды қамтиды. Педагог білім алушылардың вокалдық шығармаларды сүйемелдеумен жұмыстарында олардың жеке орындаушының партиясын: әуендерді, сөздерін, цезураларды, шарықтау шегінің орнын, мағыналық акценттерді мұқият білуін талап етеді.</w:t>
      </w:r>
    </w:p>
    <w:p>
      <w:pPr>
        <w:spacing w:after="0"/>
        <w:ind w:left="0"/>
        <w:jc w:val="both"/>
      </w:pPr>
      <w:r>
        <w:rPr>
          <w:rFonts w:ascii="Times New Roman"/>
          <w:b w:val="false"/>
          <w:i w:val="false"/>
          <w:color w:val="000000"/>
          <w:sz w:val="28"/>
        </w:rPr>
        <w:t>
      189. Таныс немесе үш жолды партитураны бірден қамтуға деген үрейін жеңу үшін жеке орындаушының жолы және фортепианоның бас кілті ойнатылады, әдеттегі екі жолды көру білігі үш жолға жейін кеңейтіледі.</w:t>
      </w:r>
    </w:p>
    <w:p>
      <w:pPr>
        <w:spacing w:after="0"/>
        <w:ind w:left="0"/>
        <w:jc w:val="both"/>
      </w:pPr>
      <w:r>
        <w:rPr>
          <w:rFonts w:ascii="Times New Roman"/>
          <w:b w:val="false"/>
          <w:i w:val="false"/>
          <w:color w:val="000000"/>
          <w:sz w:val="28"/>
        </w:rPr>
        <w:t xml:space="preserve">
      190. Жеке орындаушының орындауы кезінде алдын ала жұмыс қарқыны анықталады, ол кезде білім алушы қажетті цезураларды, үзілістерді, шарықтау шегін, мағыналық акценттерді, агогиканы және динамикалық акценттерді орындап үлгереді, дыбыстық балансты құрады. Білім алушының алдында ойнау кезінде жеке орындаушының партиясына бақылау жүргізу білігін үйрену міндеті тұрады. </w:t>
      </w:r>
    </w:p>
    <w:p>
      <w:pPr>
        <w:spacing w:after="0"/>
        <w:ind w:left="0"/>
        <w:jc w:val="both"/>
      </w:pPr>
      <w:r>
        <w:rPr>
          <w:rFonts w:ascii="Times New Roman"/>
          <w:b w:val="false"/>
          <w:i w:val="false"/>
          <w:color w:val="000000"/>
          <w:sz w:val="28"/>
        </w:rPr>
        <w:t>
      191. Концертке дайындалу кезіндегі негізгі кезең болып концерттік зал жағдайындағы дыбыстық баланысты табу – рояльға, акустиканың ерекшеліктеріне үйрену, концерттік жағдайда жеке орындаушының қарқынынан сәл ауытқу мүмкіндігі алдын ала келісіледі.</w:t>
      </w:r>
    </w:p>
    <w:p>
      <w:pPr>
        <w:spacing w:after="0"/>
        <w:ind w:left="0"/>
        <w:jc w:val="both"/>
      </w:pPr>
      <w:r>
        <w:rPr>
          <w:rFonts w:ascii="Times New Roman"/>
          <w:b w:val="false"/>
          <w:i w:val="false"/>
          <w:color w:val="000000"/>
          <w:sz w:val="28"/>
        </w:rPr>
        <w:t>
      192. Концерт жағдайында білім алушы меңгерілген концертмейстерлік дағдыларын бағалайды және тексереді. Концерттік орындаудың басты мақсаты – жеке орындаушымен бірге шығарманың музыкалық-көркемдік түпкі ойын ашу болып табылады.</w:t>
      </w:r>
    </w:p>
    <w:p>
      <w:pPr>
        <w:spacing w:after="0"/>
        <w:ind w:left="0"/>
        <w:jc w:val="both"/>
      </w:pPr>
      <w:r>
        <w:rPr>
          <w:rFonts w:ascii="Times New Roman"/>
          <w:b w:val="false"/>
          <w:i w:val="false"/>
          <w:color w:val="000000"/>
          <w:sz w:val="28"/>
        </w:rPr>
        <w:t>
      193. Сүйемелдеу сабақтарындағы қызметтің түрлері:</w:t>
      </w:r>
    </w:p>
    <w:p>
      <w:pPr>
        <w:spacing w:after="0"/>
        <w:ind w:left="0"/>
        <w:jc w:val="both"/>
      </w:pPr>
      <w:r>
        <w:rPr>
          <w:rFonts w:ascii="Times New Roman"/>
          <w:b w:val="false"/>
          <w:i w:val="false"/>
          <w:color w:val="000000"/>
          <w:sz w:val="28"/>
        </w:rPr>
        <w:t>
      1) тыңдау және оны орындау процесінде вокалдық шығарманы қабылдау;</w:t>
      </w:r>
    </w:p>
    <w:p>
      <w:pPr>
        <w:spacing w:after="0"/>
        <w:ind w:left="0"/>
        <w:jc w:val="both"/>
      </w:pPr>
      <w:r>
        <w:rPr>
          <w:rFonts w:ascii="Times New Roman"/>
          <w:b w:val="false"/>
          <w:i w:val="false"/>
          <w:color w:val="000000"/>
          <w:sz w:val="28"/>
        </w:rPr>
        <w:t>
      2) музыкалық шығарманы орындау;</w:t>
      </w:r>
    </w:p>
    <w:p>
      <w:pPr>
        <w:spacing w:after="0"/>
        <w:ind w:left="0"/>
        <w:jc w:val="both"/>
      </w:pPr>
      <w:r>
        <w:rPr>
          <w:rFonts w:ascii="Times New Roman"/>
          <w:b w:val="false"/>
          <w:i w:val="false"/>
          <w:color w:val="000000"/>
          <w:sz w:val="28"/>
        </w:rPr>
        <w:t xml:space="preserve">
      3) музыкалық және шығармашылық (есту арқылы теру, тасымалдау, ноталарды парақтан оқу, сүйемелдеуді таңдау, суырып салу, бір әуенді әртүрлі стильдерде орындау); </w:t>
      </w:r>
    </w:p>
    <w:p>
      <w:pPr>
        <w:spacing w:after="0"/>
        <w:ind w:left="0"/>
        <w:jc w:val="both"/>
      </w:pPr>
      <w:r>
        <w:rPr>
          <w:rFonts w:ascii="Times New Roman"/>
          <w:b w:val="false"/>
          <w:i w:val="false"/>
          <w:color w:val="000000"/>
          <w:sz w:val="28"/>
        </w:rPr>
        <w:t xml:space="preserve">
      4) музыкалық және танымдық (музыкалық түсініктерді қалыптастыру, композиторлардың шығармашылығымен, ұлттық, ұлтаралық және әлемдік музыка туындыларымен танысу). </w:t>
      </w:r>
    </w:p>
    <w:p>
      <w:pPr>
        <w:spacing w:after="0"/>
        <w:ind w:left="0"/>
        <w:jc w:val="both"/>
      </w:pPr>
      <w:r>
        <w:rPr>
          <w:rFonts w:ascii="Times New Roman"/>
          <w:b w:val="false"/>
          <w:i w:val="false"/>
          <w:color w:val="000000"/>
          <w:sz w:val="28"/>
        </w:rPr>
        <w:t>
      194. Вокалдық шығарманы қабылдау музыкалық шығарманы қалыпты қабылдауға бағытталған, ол білім алушының музыкалық және өмірден алынған тәжірибесіне, танымына, эмоциялық көңіл-күйіне және музыкалық шығармаларды бағалауына сүйенеді.</w:t>
      </w:r>
    </w:p>
    <w:p>
      <w:pPr>
        <w:spacing w:after="0"/>
        <w:ind w:left="0"/>
        <w:jc w:val="both"/>
      </w:pPr>
      <w:r>
        <w:rPr>
          <w:rFonts w:ascii="Times New Roman"/>
          <w:b w:val="false"/>
          <w:i w:val="false"/>
          <w:color w:val="000000"/>
          <w:sz w:val="28"/>
        </w:rPr>
        <w:t xml:space="preserve">
      195. Сүйемелдеу партиясымен жұмыс істеу процесінің кезеңдері: </w:t>
      </w:r>
    </w:p>
    <w:p>
      <w:pPr>
        <w:spacing w:after="0"/>
        <w:ind w:left="0"/>
        <w:jc w:val="both"/>
      </w:pPr>
      <w:r>
        <w:rPr>
          <w:rFonts w:ascii="Times New Roman"/>
          <w:b w:val="false"/>
          <w:i w:val="false"/>
          <w:color w:val="000000"/>
          <w:sz w:val="28"/>
        </w:rPr>
        <w:t>
      1) ноталық мәтінді алдын ала көріп оқу;</w:t>
      </w:r>
    </w:p>
    <w:p>
      <w:pPr>
        <w:spacing w:after="0"/>
        <w:ind w:left="0"/>
        <w:jc w:val="both"/>
      </w:pPr>
      <w:r>
        <w:rPr>
          <w:rFonts w:ascii="Times New Roman"/>
          <w:b w:val="false"/>
          <w:i w:val="false"/>
          <w:color w:val="000000"/>
          <w:sz w:val="28"/>
        </w:rPr>
        <w:t>
      2) вокалдық шығармалармен жұмыстағы мәтіндерді оқу;</w:t>
      </w:r>
    </w:p>
    <w:p>
      <w:pPr>
        <w:spacing w:after="0"/>
        <w:ind w:left="0"/>
        <w:jc w:val="both"/>
      </w:pPr>
      <w:r>
        <w:rPr>
          <w:rFonts w:ascii="Times New Roman"/>
          <w:b w:val="false"/>
          <w:i w:val="false"/>
          <w:color w:val="000000"/>
          <w:sz w:val="28"/>
        </w:rPr>
        <w:t>
      3) шығарманы алғашқы талдау, тұтас ойнау;</w:t>
      </w:r>
    </w:p>
    <w:p>
      <w:pPr>
        <w:spacing w:after="0"/>
        <w:ind w:left="0"/>
        <w:jc w:val="both"/>
      </w:pPr>
      <w:r>
        <w:rPr>
          <w:rFonts w:ascii="Times New Roman"/>
          <w:b w:val="false"/>
          <w:i w:val="false"/>
          <w:color w:val="000000"/>
          <w:sz w:val="28"/>
        </w:rPr>
        <w:t>
      4) шығарманың стилистикалық ерекшеліктерін анықтау;</w:t>
      </w:r>
    </w:p>
    <w:p>
      <w:pPr>
        <w:spacing w:after="0"/>
        <w:ind w:left="0"/>
        <w:jc w:val="both"/>
      </w:pPr>
      <w:r>
        <w:rPr>
          <w:rFonts w:ascii="Times New Roman"/>
          <w:b w:val="false"/>
          <w:i w:val="false"/>
          <w:color w:val="000000"/>
          <w:sz w:val="28"/>
        </w:rPr>
        <w:t>
      5) әртүрлі қиындық элементтері бар эпизодтарды пысықтау;</w:t>
      </w:r>
    </w:p>
    <w:p>
      <w:pPr>
        <w:spacing w:after="0"/>
        <w:ind w:left="0"/>
        <w:jc w:val="both"/>
      </w:pPr>
      <w:r>
        <w:rPr>
          <w:rFonts w:ascii="Times New Roman"/>
          <w:b w:val="false"/>
          <w:i w:val="false"/>
          <w:color w:val="000000"/>
          <w:sz w:val="28"/>
        </w:rPr>
        <w:t>
      6) өз партиясын жаттау және жеке орындаушының партиясын білу;</w:t>
      </w:r>
    </w:p>
    <w:p>
      <w:pPr>
        <w:spacing w:after="0"/>
        <w:ind w:left="0"/>
        <w:jc w:val="both"/>
      </w:pPr>
      <w:r>
        <w:rPr>
          <w:rFonts w:ascii="Times New Roman"/>
          <w:b w:val="false"/>
          <w:i w:val="false"/>
          <w:color w:val="000000"/>
          <w:sz w:val="28"/>
        </w:rPr>
        <w:t>
      7) орындаушылық жоспарды құру;</w:t>
      </w:r>
    </w:p>
    <w:p>
      <w:pPr>
        <w:spacing w:after="0"/>
        <w:ind w:left="0"/>
        <w:jc w:val="both"/>
      </w:pPr>
      <w:r>
        <w:rPr>
          <w:rFonts w:ascii="Times New Roman"/>
          <w:b w:val="false"/>
          <w:i w:val="false"/>
          <w:color w:val="000000"/>
          <w:sz w:val="28"/>
        </w:rPr>
        <w:t>
      8) музыкалық шығарманың көркем бенесін құру;</w:t>
      </w:r>
    </w:p>
    <w:p>
      <w:pPr>
        <w:spacing w:after="0"/>
        <w:ind w:left="0"/>
        <w:jc w:val="both"/>
      </w:pPr>
      <w:r>
        <w:rPr>
          <w:rFonts w:ascii="Times New Roman"/>
          <w:b w:val="false"/>
          <w:i w:val="false"/>
          <w:color w:val="000000"/>
          <w:sz w:val="28"/>
        </w:rPr>
        <w:t>
      9) қарқынды дұрыс анықтау;</w:t>
      </w:r>
    </w:p>
    <w:p>
      <w:pPr>
        <w:spacing w:after="0"/>
        <w:ind w:left="0"/>
        <w:jc w:val="both"/>
      </w:pPr>
      <w:r>
        <w:rPr>
          <w:rFonts w:ascii="Times New Roman"/>
          <w:b w:val="false"/>
          <w:i w:val="false"/>
          <w:color w:val="000000"/>
          <w:sz w:val="28"/>
        </w:rPr>
        <w:t>
      10) мәнерлеу құралдарын табу, динамикалық нюанстар туралы түсінікті құру;</w:t>
      </w:r>
    </w:p>
    <w:p>
      <w:pPr>
        <w:spacing w:after="0"/>
        <w:ind w:left="0"/>
        <w:jc w:val="both"/>
      </w:pPr>
      <w:r>
        <w:rPr>
          <w:rFonts w:ascii="Times New Roman"/>
          <w:b w:val="false"/>
          <w:i w:val="false"/>
          <w:color w:val="000000"/>
          <w:sz w:val="28"/>
        </w:rPr>
        <w:t>
      11) бөлшектерді пысықтау және өңдеу;</w:t>
      </w:r>
    </w:p>
    <w:p>
      <w:pPr>
        <w:spacing w:after="0"/>
        <w:ind w:left="0"/>
        <w:jc w:val="both"/>
      </w:pPr>
      <w:r>
        <w:rPr>
          <w:rFonts w:ascii="Times New Roman"/>
          <w:b w:val="false"/>
          <w:i w:val="false"/>
          <w:color w:val="000000"/>
          <w:sz w:val="28"/>
        </w:rPr>
        <w:t>
      12) шығарманы дайындық ретінде орындау;</w:t>
      </w:r>
    </w:p>
    <w:p>
      <w:pPr>
        <w:spacing w:after="0"/>
        <w:ind w:left="0"/>
        <w:jc w:val="both"/>
      </w:pPr>
      <w:r>
        <w:rPr>
          <w:rFonts w:ascii="Times New Roman"/>
          <w:b w:val="false"/>
          <w:i w:val="false"/>
          <w:color w:val="000000"/>
          <w:sz w:val="28"/>
        </w:rPr>
        <w:t>
      13) музыкалық және орындаушылық түпкі ойды (концерт) іске асыру.</w:t>
      </w:r>
    </w:p>
    <w:p>
      <w:pPr>
        <w:spacing w:after="0"/>
        <w:ind w:left="0"/>
        <w:jc w:val="both"/>
      </w:pPr>
      <w:r>
        <w:rPr>
          <w:rFonts w:ascii="Times New Roman"/>
          <w:b w:val="false"/>
          <w:i w:val="false"/>
          <w:color w:val="000000"/>
          <w:sz w:val="28"/>
        </w:rPr>
        <w:t xml:space="preserve">
      196. Вокалдық шығармаларды сүйемелдеумен жұмыстың басында педагог білім алушыларды адам дауысының тембрлерімен, олардың ерекшеліктерімен, вокалдық диапазон түсініктерімен және тесситурамен таныстырады. </w:t>
      </w:r>
    </w:p>
    <w:p>
      <w:pPr>
        <w:spacing w:after="0"/>
        <w:ind w:left="0"/>
        <w:jc w:val="both"/>
      </w:pPr>
      <w:r>
        <w:rPr>
          <w:rFonts w:ascii="Times New Roman"/>
          <w:b w:val="false"/>
          <w:i w:val="false"/>
          <w:color w:val="000000"/>
          <w:sz w:val="28"/>
        </w:rPr>
        <w:t xml:space="preserve">
      197. Вокалдық шығарманы үйрену кезінде білім алушы әдеби мәтінді түсінеді, эмоциямен оқиды, шығарманың көркемдік міндеттерін анықтайды. </w:t>
      </w:r>
    </w:p>
    <w:p>
      <w:pPr>
        <w:spacing w:after="0"/>
        <w:ind w:left="0"/>
        <w:jc w:val="both"/>
      </w:pPr>
      <w:r>
        <w:rPr>
          <w:rFonts w:ascii="Times New Roman"/>
          <w:b w:val="false"/>
          <w:i w:val="false"/>
          <w:color w:val="000000"/>
          <w:sz w:val="28"/>
        </w:rPr>
        <w:t xml:space="preserve">
      198. Білім алушымен вокалдық шығармаларды сүйемелдеу бойынша жұмыста педагог олардың жеке орындаушылардың әуен, цезура, шарықтау шегінің орны, мағыналық акценттер сияқты партияларын білуді талап етеді. </w:t>
      </w:r>
    </w:p>
    <w:p>
      <w:pPr>
        <w:spacing w:after="0"/>
        <w:ind w:left="0"/>
        <w:jc w:val="both"/>
      </w:pPr>
      <w:r>
        <w:rPr>
          <w:rFonts w:ascii="Times New Roman"/>
          <w:b w:val="false"/>
          <w:i w:val="false"/>
          <w:color w:val="000000"/>
          <w:sz w:val="28"/>
        </w:rPr>
        <w:t>
      199. Білім алушы фактураның түрлерін, ырғақтық ерекшеліктерін, аппликатуралық қиындықтарын немесе заңдылықтарын, ладтық ерекшеліктерін, акценттерді, динамикалық реңктерін анықтайды.</w:t>
      </w:r>
    </w:p>
    <w:p>
      <w:pPr>
        <w:spacing w:after="0"/>
        <w:ind w:left="0"/>
        <w:jc w:val="both"/>
      </w:pPr>
      <w:r>
        <w:rPr>
          <w:rFonts w:ascii="Times New Roman"/>
          <w:b w:val="false"/>
          <w:i w:val="false"/>
          <w:color w:val="000000"/>
          <w:sz w:val="28"/>
        </w:rPr>
        <w:t>
      200. Білім алушы музыка ойнауды үйрену процесінде ансамбльдік техника дағдыларын үйренеді, әншілік өнердің негіздерімен танысады, музыкалық есту қабілетін, оқу бойынша арнайы музыкалық дағдыларын, партитураларды тасымалдау және фортепинода суырып салып аранжировка жасау дағдыларын дамытады.</w:t>
      </w:r>
    </w:p>
    <w:p>
      <w:pPr>
        <w:spacing w:after="0"/>
        <w:ind w:left="0"/>
        <w:jc w:val="both"/>
      </w:pPr>
      <w:r>
        <w:rPr>
          <w:rFonts w:ascii="Times New Roman"/>
          <w:b w:val="false"/>
          <w:i w:val="false"/>
          <w:color w:val="000000"/>
          <w:sz w:val="28"/>
        </w:rPr>
        <w:t>
      201. Педагог өнердің барлық түрлерінде білім алушының алған музыкалық аспапты еркін меңгеру білігіне және дағдыларына бағдарланады.</w:t>
      </w:r>
    </w:p>
    <w:p>
      <w:pPr>
        <w:spacing w:after="0"/>
        <w:ind w:left="0"/>
        <w:jc w:val="both"/>
      </w:pPr>
      <w:r>
        <w:rPr>
          <w:rFonts w:ascii="Times New Roman"/>
          <w:b w:val="false"/>
          <w:i w:val="false"/>
          <w:color w:val="000000"/>
          <w:sz w:val="28"/>
        </w:rPr>
        <w:t xml:space="preserve">
      202. Педагог аспаптық шығармаларға сүйемелдеу жасаумен жұмыстың басында білім алушыларға сүйемелдейтін аспап туралы мәлімет береді (тембр, диапазон, күйге келтіру, техникалық және дыбыстық мүмкіндіктері). </w:t>
      </w:r>
    </w:p>
    <w:p>
      <w:pPr>
        <w:spacing w:after="0"/>
        <w:ind w:left="0"/>
        <w:jc w:val="both"/>
      </w:pPr>
      <w:r>
        <w:rPr>
          <w:rFonts w:ascii="Times New Roman"/>
          <w:b w:val="false"/>
          <w:i w:val="false"/>
          <w:color w:val="000000"/>
          <w:sz w:val="28"/>
        </w:rPr>
        <w:t xml:space="preserve">
      203. Сүйемелдеу бойынша сабақтар пианистің динамикалық диапазонын кеңейту үшін маңызды. Әрбір сүйемелдеуді басқаша, әртүрлі дыбыстардың күштілігімен, фразировкамен, тығыздықпен, фортепианоның төменгі немесе жоғары регистрлерін ерекшелей отырып ойнау қажет. </w:t>
      </w:r>
    </w:p>
    <w:p>
      <w:pPr>
        <w:spacing w:after="0"/>
        <w:ind w:left="0"/>
        <w:jc w:val="both"/>
      </w:pPr>
      <w:r>
        <w:rPr>
          <w:rFonts w:ascii="Times New Roman"/>
          <w:b w:val="false"/>
          <w:i w:val="false"/>
          <w:color w:val="000000"/>
          <w:sz w:val="28"/>
        </w:rPr>
        <w:t>
      204. Әрбір аспаптың, ансамбльде, барлық ансамбльдің үш дыбысталуы ерекше мәнге ие болады. Екінші дыбысталудың бір ерекше мәні бар: ол ең әлсіз аспаптың динамикалық мүмкіндіктерімен анықталады. Орындаушылар үшін осы әлсіз дыбысталу эталон болып қызмет етеді, ол бойынша олар өз партияларының дыбысталу күшін "сәйкестендіреді".</w:t>
      </w:r>
    </w:p>
    <w:p>
      <w:pPr>
        <w:spacing w:after="0"/>
        <w:ind w:left="0"/>
        <w:jc w:val="both"/>
      </w:pPr>
      <w:r>
        <w:rPr>
          <w:rFonts w:ascii="Times New Roman"/>
          <w:b w:val="false"/>
          <w:i w:val="false"/>
          <w:color w:val="000000"/>
          <w:sz w:val="28"/>
        </w:rPr>
        <w:t xml:space="preserve">
      205. Шығарманың формасын бір тұтас дүние ретінде түсініп, білім алушы шығарманың құрылымын елестетеді (кіріспе, қорытынды, жеке орындау орындары), қарқындық өзгерістер (жылдамдату және баяулату), музыканың сипаты. </w:t>
      </w:r>
    </w:p>
    <w:p>
      <w:pPr>
        <w:spacing w:after="0"/>
        <w:ind w:left="0"/>
        <w:jc w:val="both"/>
      </w:pPr>
      <w:r>
        <w:rPr>
          <w:rFonts w:ascii="Times New Roman"/>
          <w:b w:val="false"/>
          <w:i w:val="false"/>
          <w:color w:val="000000"/>
          <w:sz w:val="28"/>
        </w:rPr>
        <w:t>
      206. Пианист жеке орындаушыны сүйемелдейді, бірдей қозғалуға талпынады, оның партиясынан қалып қалу немесе озып кетуден сақтанады. Педальді қолдану міндетті, себебі ол музыкалық мәнерлеудің қосымша құралы болып табылады. Классикалық тік және кешігетін педальдің түрлерінен басқа пьесаның музыкалық құрылымына сәйкес колористикалық педаль қолданылады.</w:t>
      </w:r>
    </w:p>
    <w:p>
      <w:pPr>
        <w:spacing w:after="0"/>
        <w:ind w:left="0"/>
        <w:jc w:val="both"/>
      </w:pPr>
      <w:r>
        <w:rPr>
          <w:rFonts w:ascii="Times New Roman"/>
          <w:b w:val="false"/>
          <w:i w:val="false"/>
          <w:color w:val="000000"/>
          <w:sz w:val="28"/>
        </w:rPr>
        <w:t xml:space="preserve">
      207. Педаль гармоникалық құрылымның фактурасын кульминация кезінде байытады, үздіксіз кантиленаның үзілуіне жол бермейді және ұзақ дыбыстардың аяқталуы кезінде көмекке келеді. </w:t>
      </w:r>
    </w:p>
    <w:p>
      <w:pPr>
        <w:spacing w:after="0"/>
        <w:ind w:left="0"/>
        <w:jc w:val="both"/>
      </w:pPr>
      <w:r>
        <w:rPr>
          <w:rFonts w:ascii="Times New Roman"/>
          <w:b w:val="false"/>
          <w:i w:val="false"/>
          <w:color w:val="000000"/>
          <w:sz w:val="28"/>
        </w:rPr>
        <w:t>
      208. Педагог орындалатын музыканың сипатын бұзбау үшін ұзақтықтарды, әсіресе үзілістерді нақты орындауға көңіл бөледі. Сүйемелдеудегі орындаудың негізін бас сызығы құрайды. Бас сызығын барлық шығарманың динамикалық жоспарын құра отырып, жеке жаттау қажет. Тек қана басты жеке орындаушының партиясынамен мәнерлеп орындау үлкен пайда әкеледі. Бас әрқашан жеке орындаушыны сүймелдейді.</w:t>
      </w:r>
    </w:p>
    <w:p>
      <w:pPr>
        <w:spacing w:after="0"/>
        <w:ind w:left="0"/>
        <w:jc w:val="both"/>
      </w:pPr>
      <w:r>
        <w:rPr>
          <w:rFonts w:ascii="Times New Roman"/>
          <w:b w:val="false"/>
          <w:i w:val="false"/>
          <w:color w:val="000000"/>
          <w:sz w:val="28"/>
        </w:rPr>
        <w:t xml:space="preserve">
      209. Жеке орындаушының партиясын үйрену кезінде музыканың сипаты, әуеннің ырғақтық құрылымы, шарықтау шегінің орны, динамикалық план анықталады. Вокалдық жанр сөздермен, поэтикалық мағынасымен, жалпы эмоциялық көңіл-күймен, әншілік тесситурамен танысуды болжайды. </w:t>
      </w:r>
    </w:p>
    <w:p>
      <w:pPr>
        <w:spacing w:after="0"/>
        <w:ind w:left="0"/>
        <w:jc w:val="both"/>
      </w:pPr>
      <w:r>
        <w:rPr>
          <w:rFonts w:ascii="Times New Roman"/>
          <w:b w:val="false"/>
          <w:i w:val="false"/>
          <w:color w:val="000000"/>
          <w:sz w:val="28"/>
        </w:rPr>
        <w:t>
      210. Фортепиномен сүйемелдеумен танысу кезінде педагог фактураның түрін, оның мүмкін болатын қиындықтарын (негізгі бас дыбыстары, бас-аккорд, бас-арпеджио, аралас ырғақтық сурет, аппликатураны таңдау) анықтайды.</w:t>
      </w:r>
    </w:p>
    <w:p>
      <w:pPr>
        <w:spacing w:after="0"/>
        <w:ind w:left="0"/>
        <w:jc w:val="both"/>
      </w:pPr>
      <w:r>
        <w:rPr>
          <w:rFonts w:ascii="Times New Roman"/>
          <w:b w:val="false"/>
          <w:i w:val="false"/>
          <w:color w:val="000000"/>
          <w:sz w:val="28"/>
        </w:rPr>
        <w:t xml:space="preserve">
      211. Білім алушының шығармаларды сүйемелдеуі бойынша репертуарында негізінен шағын формадағы шығармалар болады. Пьесалар екі түрлі болады: кантилена, сипатты пьеса. </w:t>
      </w:r>
    </w:p>
    <w:p>
      <w:pPr>
        <w:spacing w:after="0"/>
        <w:ind w:left="0"/>
        <w:jc w:val="both"/>
      </w:pPr>
      <w:r>
        <w:rPr>
          <w:rFonts w:ascii="Times New Roman"/>
          <w:b w:val="false"/>
          <w:i w:val="false"/>
          <w:color w:val="000000"/>
          <w:sz w:val="28"/>
        </w:rPr>
        <w:t>
      212. Вокалдық шығармаларды сүйемелдеу жұмысының өзіне тән ерекшеліктері бар, вокалдық шығарманың мазмұны тек музыкалық қана емес, сондай-ақ поэтикалық бейнелер, дыбыс пен сөздерді байланыстыру арқылы ашылады.</w:t>
      </w:r>
    </w:p>
    <w:p>
      <w:pPr>
        <w:spacing w:after="0"/>
        <w:ind w:left="0"/>
        <w:jc w:val="both"/>
      </w:pPr>
      <w:r>
        <w:rPr>
          <w:rFonts w:ascii="Times New Roman"/>
          <w:b w:val="false"/>
          <w:i w:val="false"/>
          <w:color w:val="000000"/>
          <w:sz w:val="28"/>
        </w:rPr>
        <w:t>
      213. Білім алушы вокалдық шығармалармен жұмыстың басында әншілік дауыстың тембрімен, олардың ерекшеліктерімен, вокалдық диапазон түсініктерімен және тесситурамен танысады.</w:t>
      </w:r>
    </w:p>
    <w:p>
      <w:pPr>
        <w:spacing w:after="0"/>
        <w:ind w:left="0"/>
        <w:jc w:val="both"/>
      </w:pPr>
      <w:r>
        <w:rPr>
          <w:rFonts w:ascii="Times New Roman"/>
          <w:b w:val="false"/>
          <w:i w:val="false"/>
          <w:color w:val="000000"/>
          <w:sz w:val="28"/>
        </w:rPr>
        <w:t xml:space="preserve">
      214. Аспапты шығармаларды сүйемелдеу жұмысының басында білім алушы өзі сүйемелдейтін аспаппен танысады, оның тембрін, диапазонын, күйге келтіруін, аспаптың техникалық және дыбыстық мүмкіндіктерін зерттейді. </w:t>
      </w:r>
    </w:p>
    <w:p>
      <w:pPr>
        <w:spacing w:after="0"/>
        <w:ind w:left="0"/>
        <w:jc w:val="both"/>
      </w:pPr>
      <w:r>
        <w:rPr>
          <w:rFonts w:ascii="Times New Roman"/>
          <w:b w:val="false"/>
          <w:i w:val="false"/>
          <w:color w:val="000000"/>
          <w:sz w:val="28"/>
        </w:rPr>
        <w:t>
      215. Педагог оқу материалын білім алушының ойнау мүмкіндіктерін, фортепианомен сүймелдеудің фактурасын біртіндеп күрделендіре отырып, оның техникалық және музыкалық қабілеттерін ескеріп таңдайды.</w:t>
      </w:r>
    </w:p>
    <w:p>
      <w:pPr>
        <w:spacing w:after="0"/>
        <w:ind w:left="0"/>
        <w:jc w:val="both"/>
      </w:pPr>
      <w:r>
        <w:rPr>
          <w:rFonts w:ascii="Times New Roman"/>
          <w:b w:val="false"/>
          <w:i w:val="false"/>
          <w:color w:val="000000"/>
          <w:sz w:val="28"/>
        </w:rPr>
        <w:t xml:space="preserve">
      216. Бірінші оқу жылы процесінде білім алушы дауысты және аспапты сүйемелдеудің қарапайым дағдыларын алады. </w:t>
      </w:r>
    </w:p>
    <w:p>
      <w:pPr>
        <w:spacing w:after="0"/>
        <w:ind w:left="0"/>
        <w:jc w:val="both"/>
      </w:pPr>
      <w:r>
        <w:rPr>
          <w:rFonts w:ascii="Times New Roman"/>
          <w:b w:val="false"/>
          <w:i w:val="false"/>
          <w:color w:val="000000"/>
          <w:sz w:val="28"/>
        </w:rPr>
        <w:t>
      217. Сабақта білім алушы өзі сүйемелдей отырып, ән айтуды, әріптік белгілер және тасымалдау бойынша сүйемелдеумен аккордтары жеңіл әндерді ойнауға назар аударады.</w:t>
      </w:r>
    </w:p>
    <w:p>
      <w:pPr>
        <w:spacing w:after="0"/>
        <w:ind w:left="0"/>
        <w:jc w:val="both"/>
      </w:pPr>
      <w:r>
        <w:rPr>
          <w:rFonts w:ascii="Times New Roman"/>
          <w:b w:val="false"/>
          <w:i w:val="false"/>
          <w:color w:val="000000"/>
          <w:sz w:val="28"/>
        </w:rPr>
        <w:t>
      218. Оқу жылының ішінде әртүрлі жанрдағы, түрлі фактуралы, сүйемелдеудің әртүрлі түрлерімен түрлі сипаттағы шығармалар жатталады.</w:t>
      </w:r>
    </w:p>
    <w:p>
      <w:pPr>
        <w:spacing w:after="0"/>
        <w:ind w:left="0"/>
        <w:jc w:val="both"/>
      </w:pPr>
      <w:r>
        <w:rPr>
          <w:rFonts w:ascii="Times New Roman"/>
          <w:b w:val="false"/>
          <w:i w:val="false"/>
          <w:color w:val="000000"/>
          <w:sz w:val="28"/>
        </w:rPr>
        <w:t>
      219. Жалпы дыбыстық картина жеке орындаушы мен концертмейстердің музыкалық өзара әрекеттестігінен құрылады, келесі факторларға әсер етеді:</w:t>
      </w:r>
    </w:p>
    <w:p>
      <w:pPr>
        <w:spacing w:after="0"/>
        <w:ind w:left="0"/>
        <w:jc w:val="both"/>
      </w:pPr>
      <w:r>
        <w:rPr>
          <w:rFonts w:ascii="Times New Roman"/>
          <w:b w:val="false"/>
          <w:i w:val="false"/>
          <w:color w:val="000000"/>
          <w:sz w:val="28"/>
        </w:rPr>
        <w:t>
      1) сүйемелдейтін музыкалық аспаптардың ерекшеліктері;</w:t>
      </w:r>
    </w:p>
    <w:p>
      <w:pPr>
        <w:spacing w:after="0"/>
        <w:ind w:left="0"/>
        <w:jc w:val="both"/>
      </w:pPr>
      <w:r>
        <w:rPr>
          <w:rFonts w:ascii="Times New Roman"/>
          <w:b w:val="false"/>
          <w:i w:val="false"/>
          <w:color w:val="000000"/>
          <w:sz w:val="28"/>
        </w:rPr>
        <w:t>
      2) фортепианомен сүйемелдеудің фактурасы;</w:t>
      </w:r>
    </w:p>
    <w:p>
      <w:pPr>
        <w:spacing w:after="0"/>
        <w:ind w:left="0"/>
        <w:jc w:val="both"/>
      </w:pPr>
      <w:r>
        <w:rPr>
          <w:rFonts w:ascii="Times New Roman"/>
          <w:b w:val="false"/>
          <w:i w:val="false"/>
          <w:color w:val="000000"/>
          <w:sz w:val="28"/>
        </w:rPr>
        <w:t>
      3) шығарманың қарқыны;</w:t>
      </w:r>
    </w:p>
    <w:p>
      <w:pPr>
        <w:spacing w:after="0"/>
        <w:ind w:left="0"/>
        <w:jc w:val="both"/>
      </w:pPr>
      <w:r>
        <w:rPr>
          <w:rFonts w:ascii="Times New Roman"/>
          <w:b w:val="false"/>
          <w:i w:val="false"/>
          <w:color w:val="000000"/>
          <w:sz w:val="28"/>
        </w:rPr>
        <w:t>
      4) бастау және аяқтау бойынша жұмыс;</w:t>
      </w:r>
    </w:p>
    <w:p>
      <w:pPr>
        <w:spacing w:after="0"/>
        <w:ind w:left="0"/>
        <w:jc w:val="both"/>
      </w:pPr>
      <w:r>
        <w:rPr>
          <w:rFonts w:ascii="Times New Roman"/>
          <w:b w:val="false"/>
          <w:i w:val="false"/>
          <w:color w:val="000000"/>
          <w:sz w:val="28"/>
        </w:rPr>
        <w:t>
      5) ноталар бойынша ойнау.</w:t>
      </w:r>
    </w:p>
    <w:p>
      <w:pPr>
        <w:spacing w:after="0"/>
        <w:ind w:left="0"/>
        <w:jc w:val="both"/>
      </w:pPr>
      <w:r>
        <w:rPr>
          <w:rFonts w:ascii="Times New Roman"/>
          <w:b w:val="false"/>
          <w:i w:val="false"/>
          <w:color w:val="000000"/>
          <w:sz w:val="28"/>
        </w:rPr>
        <w:t>
      220. Педагог сабақта жұмыстың әртүрлі формаларын қолданады:</w:t>
      </w:r>
    </w:p>
    <w:p>
      <w:pPr>
        <w:spacing w:after="0"/>
        <w:ind w:left="0"/>
        <w:jc w:val="both"/>
      </w:pPr>
      <w:r>
        <w:rPr>
          <w:rFonts w:ascii="Times New Roman"/>
          <w:b w:val="false"/>
          <w:i w:val="false"/>
          <w:color w:val="000000"/>
          <w:sz w:val="28"/>
        </w:rPr>
        <w:t>
      1) үй тапсырмасының орындалуын тексеру;</w:t>
      </w:r>
    </w:p>
    <w:p>
      <w:pPr>
        <w:spacing w:after="0"/>
        <w:ind w:left="0"/>
        <w:jc w:val="both"/>
      </w:pPr>
      <w:r>
        <w:rPr>
          <w:rFonts w:ascii="Times New Roman"/>
          <w:b w:val="false"/>
          <w:i w:val="false"/>
          <w:color w:val="000000"/>
          <w:sz w:val="28"/>
        </w:rPr>
        <w:t>
      2) жаңа шығармаларды көрсету;</w:t>
      </w:r>
    </w:p>
    <w:p>
      <w:pPr>
        <w:spacing w:after="0"/>
        <w:ind w:left="0"/>
        <w:jc w:val="both"/>
      </w:pPr>
      <w:r>
        <w:rPr>
          <w:rFonts w:ascii="Times New Roman"/>
          <w:b w:val="false"/>
          <w:i w:val="false"/>
          <w:color w:val="000000"/>
          <w:sz w:val="28"/>
        </w:rPr>
        <w:t>
      3) ұсынылатын немесе жатталатын шығарманың сипатын түсіндіру;</w:t>
      </w:r>
    </w:p>
    <w:p>
      <w:pPr>
        <w:spacing w:after="0"/>
        <w:ind w:left="0"/>
        <w:jc w:val="both"/>
      </w:pPr>
      <w:r>
        <w:rPr>
          <w:rFonts w:ascii="Times New Roman"/>
          <w:b w:val="false"/>
          <w:i w:val="false"/>
          <w:color w:val="000000"/>
          <w:sz w:val="28"/>
        </w:rPr>
        <w:t>
      4) иллюстратормен ансамбльді құру.</w:t>
      </w:r>
    </w:p>
    <w:p>
      <w:pPr>
        <w:spacing w:after="0"/>
        <w:ind w:left="0"/>
        <w:jc w:val="both"/>
      </w:pPr>
      <w:r>
        <w:rPr>
          <w:rFonts w:ascii="Times New Roman"/>
          <w:b w:val="false"/>
          <w:i w:val="false"/>
          <w:color w:val="000000"/>
          <w:sz w:val="28"/>
        </w:rPr>
        <w:t>
      221. Сабақтың құрылымы:</w:t>
      </w:r>
    </w:p>
    <w:p>
      <w:pPr>
        <w:spacing w:after="0"/>
        <w:ind w:left="0"/>
        <w:jc w:val="both"/>
      </w:pPr>
      <w:r>
        <w:rPr>
          <w:rFonts w:ascii="Times New Roman"/>
          <w:b w:val="false"/>
          <w:i w:val="false"/>
          <w:color w:val="000000"/>
          <w:sz w:val="28"/>
        </w:rPr>
        <w:t>
      1) жатталатын шығарманы педагогтің және иллюстратор-солисттің орындауында тыңдау;</w:t>
      </w:r>
    </w:p>
    <w:p>
      <w:pPr>
        <w:spacing w:after="0"/>
        <w:ind w:left="0"/>
        <w:jc w:val="both"/>
      </w:pPr>
      <w:r>
        <w:rPr>
          <w:rFonts w:ascii="Times New Roman"/>
          <w:b w:val="false"/>
          <w:i w:val="false"/>
          <w:color w:val="000000"/>
          <w:sz w:val="28"/>
        </w:rPr>
        <w:t>
      2) жеке орындаушының (аспапшының немесе вокалшының) партиясын ойнау;</w:t>
      </w:r>
    </w:p>
    <w:p>
      <w:pPr>
        <w:spacing w:after="0"/>
        <w:ind w:left="0"/>
        <w:jc w:val="both"/>
      </w:pPr>
      <w:r>
        <w:rPr>
          <w:rFonts w:ascii="Times New Roman"/>
          <w:b w:val="false"/>
          <w:i w:val="false"/>
          <w:color w:val="000000"/>
          <w:sz w:val="28"/>
        </w:rPr>
        <w:t>
      3) сүйемелдеу партиясын жаттау (музыкалық мәтінді сауатты оқу, екі қолдың партиясын, штрихтарды, белгілерді, динамикалық реңктерді жылдам меңгеру);</w:t>
      </w:r>
    </w:p>
    <w:p>
      <w:pPr>
        <w:spacing w:after="0"/>
        <w:ind w:left="0"/>
        <w:jc w:val="both"/>
      </w:pPr>
      <w:r>
        <w:rPr>
          <w:rFonts w:ascii="Times New Roman"/>
          <w:b w:val="false"/>
          <w:i w:val="false"/>
          <w:color w:val="000000"/>
          <w:sz w:val="28"/>
        </w:rPr>
        <w:t>
      4) педальді басқару, фактура және шығарманың динамикасы бойынша жұмыс;</w:t>
      </w:r>
    </w:p>
    <w:p>
      <w:pPr>
        <w:spacing w:after="0"/>
        <w:ind w:left="0"/>
        <w:jc w:val="both"/>
      </w:pPr>
      <w:r>
        <w:rPr>
          <w:rFonts w:ascii="Times New Roman"/>
          <w:b w:val="false"/>
          <w:i w:val="false"/>
          <w:color w:val="000000"/>
          <w:sz w:val="28"/>
        </w:rPr>
        <w:t>
      5) сабақты талдау;</w:t>
      </w:r>
    </w:p>
    <w:p>
      <w:pPr>
        <w:spacing w:after="0"/>
        <w:ind w:left="0"/>
        <w:jc w:val="both"/>
      </w:pPr>
      <w:r>
        <w:rPr>
          <w:rFonts w:ascii="Times New Roman"/>
          <w:b w:val="false"/>
          <w:i w:val="false"/>
          <w:color w:val="000000"/>
          <w:sz w:val="28"/>
        </w:rPr>
        <w:t>
      6) үй тапсырмасы.</w:t>
      </w:r>
    </w:p>
    <w:p>
      <w:pPr>
        <w:spacing w:after="0"/>
        <w:ind w:left="0"/>
        <w:jc w:val="both"/>
      </w:pPr>
      <w:r>
        <w:rPr>
          <w:rFonts w:ascii="Times New Roman"/>
          <w:b w:val="false"/>
          <w:i w:val="false"/>
          <w:color w:val="000000"/>
          <w:sz w:val="28"/>
        </w:rPr>
        <w:t xml:space="preserve">
      222. Жеке үй тапсырмасы бірнеше рет жүргізіліп, педагогтің ұсынымдарына сәйкес құрылады. Білім алушы өзінің жеке партиясын жаттайды, ноталық мәтінге, авторлық нұсқауларға назар аударады, осыдан кейін ансамбль бойынша серіктесімен бірге дайындалуға көшеді. </w:t>
      </w:r>
    </w:p>
    <w:p>
      <w:pPr>
        <w:spacing w:after="0"/>
        <w:ind w:left="0"/>
        <w:jc w:val="both"/>
      </w:pPr>
      <w:r>
        <w:rPr>
          <w:rFonts w:ascii="Times New Roman"/>
          <w:b w:val="false"/>
          <w:i w:val="false"/>
          <w:color w:val="000000"/>
          <w:sz w:val="28"/>
        </w:rPr>
        <w:t>
      223. Педагогпен өткізілген әр сабақтан кейін білім алушы дайындалады, ойнаудағы педагог көрсеткен кемшіліктерін түзетеді. Білім алушы жеке орындаушының партиясымен танысады, нотадағы маңызды тұстарды, барынша үйлесімді дыбысталуға қол жетізу үшін маңыздыларды, орындаушы арасындағы дыбысты балансты белгілейді, педальді дұрыс басқару, жалпы штрихтармен және динамикамен жұмыс істейді.</w:t>
      </w:r>
    </w:p>
    <w:p>
      <w:pPr>
        <w:spacing w:after="0"/>
        <w:ind w:left="0"/>
        <w:jc w:val="both"/>
      </w:pPr>
      <w:r>
        <w:rPr>
          <w:rFonts w:ascii="Times New Roman"/>
          <w:b w:val="false"/>
          <w:i w:val="false"/>
          <w:color w:val="000000"/>
          <w:sz w:val="28"/>
        </w:rPr>
        <w:t xml:space="preserve">
      224. Бірінші кезекте ең күрделі тапсырмалар пысықталады, әртүрлі техникалық тәсілдер қолданылады. Педагог білім алушының зияткерлік және физикалық мүмкіндіктеріне сәйкес қандай да бір тапсырмамен жұмыс істеуге жұмсалатын уақытты анықтайды. </w:t>
      </w:r>
    </w:p>
    <w:p>
      <w:pPr>
        <w:spacing w:after="0"/>
        <w:ind w:left="0"/>
        <w:jc w:val="both"/>
      </w:pPr>
      <w:r>
        <w:rPr>
          <w:rFonts w:ascii="Times New Roman"/>
          <w:b w:val="false"/>
          <w:i w:val="false"/>
          <w:color w:val="000000"/>
          <w:sz w:val="28"/>
        </w:rPr>
        <w:t>
      225. Жеке жоспардың міндетті тараулары:</w:t>
      </w:r>
    </w:p>
    <w:p>
      <w:pPr>
        <w:spacing w:after="0"/>
        <w:ind w:left="0"/>
        <w:jc w:val="both"/>
      </w:pPr>
      <w:r>
        <w:rPr>
          <w:rFonts w:ascii="Times New Roman"/>
          <w:b w:val="false"/>
          <w:i w:val="false"/>
          <w:color w:val="000000"/>
          <w:sz w:val="28"/>
        </w:rPr>
        <w:t>
      1) үйлесімді орындаумен жұмыс;</w:t>
      </w:r>
    </w:p>
    <w:p>
      <w:pPr>
        <w:spacing w:after="0"/>
        <w:ind w:left="0"/>
        <w:jc w:val="both"/>
      </w:pPr>
      <w:r>
        <w:rPr>
          <w:rFonts w:ascii="Times New Roman"/>
          <w:b w:val="false"/>
          <w:i w:val="false"/>
          <w:color w:val="000000"/>
          <w:sz w:val="28"/>
        </w:rPr>
        <w:t>
      2) классикалық және заманауи авторлардың пьесаларын орындау;</w:t>
      </w:r>
    </w:p>
    <w:p>
      <w:pPr>
        <w:spacing w:after="0"/>
        <w:ind w:left="0"/>
        <w:jc w:val="both"/>
      </w:pPr>
      <w:r>
        <w:rPr>
          <w:rFonts w:ascii="Times New Roman"/>
          <w:b w:val="false"/>
          <w:i w:val="false"/>
          <w:color w:val="000000"/>
          <w:sz w:val="28"/>
        </w:rPr>
        <w:t>
      3) Қазақстан композиторларының шығармаларын орындау;</w:t>
      </w:r>
    </w:p>
    <w:p>
      <w:pPr>
        <w:spacing w:after="0"/>
        <w:ind w:left="0"/>
        <w:jc w:val="both"/>
      </w:pPr>
      <w:r>
        <w:rPr>
          <w:rFonts w:ascii="Times New Roman"/>
          <w:b w:val="false"/>
          <w:i w:val="false"/>
          <w:color w:val="000000"/>
          <w:sz w:val="28"/>
        </w:rPr>
        <w:t>
      4) халық әндері және билерінің өңдеулері;</w:t>
      </w:r>
    </w:p>
    <w:p>
      <w:pPr>
        <w:spacing w:after="0"/>
        <w:ind w:left="0"/>
        <w:jc w:val="both"/>
      </w:pPr>
      <w:r>
        <w:rPr>
          <w:rFonts w:ascii="Times New Roman"/>
          <w:b w:val="false"/>
          <w:i w:val="false"/>
          <w:color w:val="000000"/>
          <w:sz w:val="28"/>
        </w:rPr>
        <w:t>
      5) ансамбль құрамында жұмыс істеу;</w:t>
      </w:r>
    </w:p>
    <w:p>
      <w:pPr>
        <w:spacing w:after="0"/>
        <w:ind w:left="0"/>
        <w:jc w:val="both"/>
      </w:pPr>
      <w:r>
        <w:rPr>
          <w:rFonts w:ascii="Times New Roman"/>
          <w:b w:val="false"/>
          <w:i w:val="false"/>
          <w:color w:val="000000"/>
          <w:sz w:val="28"/>
        </w:rPr>
        <w:t>
      6) ноталарды парақтан оқу дағдылары.</w:t>
      </w:r>
    </w:p>
    <w:p>
      <w:pPr>
        <w:spacing w:after="0"/>
        <w:ind w:left="0"/>
        <w:jc w:val="both"/>
      </w:pPr>
      <w:r>
        <w:rPr>
          <w:rFonts w:ascii="Times New Roman"/>
          <w:b w:val="false"/>
          <w:i w:val="false"/>
          <w:color w:val="000000"/>
          <w:sz w:val="28"/>
        </w:rPr>
        <w:t>
      226. Үй тапсырмаларының мазмұны:</w:t>
      </w:r>
    </w:p>
    <w:p>
      <w:pPr>
        <w:spacing w:after="0"/>
        <w:ind w:left="0"/>
        <w:jc w:val="both"/>
      </w:pPr>
      <w:r>
        <w:rPr>
          <w:rFonts w:ascii="Times New Roman"/>
          <w:b w:val="false"/>
          <w:i w:val="false"/>
          <w:color w:val="000000"/>
          <w:sz w:val="28"/>
        </w:rPr>
        <w:t xml:space="preserve">
      1) композитор туралы ақпаратты дайындау, шығарма атауын талдау, шығарманың жанрын, формасын, үндестілігін, өлшемін, сипатын анықтау; </w:t>
      </w:r>
    </w:p>
    <w:p>
      <w:pPr>
        <w:spacing w:after="0"/>
        <w:ind w:left="0"/>
        <w:jc w:val="both"/>
      </w:pPr>
      <w:r>
        <w:rPr>
          <w:rFonts w:ascii="Times New Roman"/>
          <w:b w:val="false"/>
          <w:i w:val="false"/>
          <w:color w:val="000000"/>
          <w:sz w:val="28"/>
        </w:rPr>
        <w:t>
      2) аппликатурамен, ырғақпен, штрихтармен және үзілістермен мұқият жұмыс істей отырып, фортепиано партиясын талдау, жеке орындаушы-вокалшының немесе аспапшының дауыстап санап, партиясын талдау;</w:t>
      </w:r>
    </w:p>
    <w:p>
      <w:pPr>
        <w:spacing w:after="0"/>
        <w:ind w:left="0"/>
        <w:jc w:val="both"/>
      </w:pPr>
      <w:r>
        <w:rPr>
          <w:rFonts w:ascii="Times New Roman"/>
          <w:b w:val="false"/>
          <w:i w:val="false"/>
          <w:color w:val="000000"/>
          <w:sz w:val="28"/>
        </w:rPr>
        <w:t>
      3) шығарманың мәтінін жаттау;</w:t>
      </w:r>
    </w:p>
    <w:p>
      <w:pPr>
        <w:spacing w:after="0"/>
        <w:ind w:left="0"/>
        <w:jc w:val="both"/>
      </w:pPr>
      <w:r>
        <w:rPr>
          <w:rFonts w:ascii="Times New Roman"/>
          <w:b w:val="false"/>
          <w:i w:val="false"/>
          <w:color w:val="000000"/>
          <w:sz w:val="28"/>
        </w:rPr>
        <w:t>
      4) ноталарды парақтан оқу;</w:t>
      </w:r>
    </w:p>
    <w:p>
      <w:pPr>
        <w:spacing w:after="0"/>
        <w:ind w:left="0"/>
        <w:jc w:val="both"/>
      </w:pPr>
      <w:r>
        <w:rPr>
          <w:rFonts w:ascii="Times New Roman"/>
          <w:b w:val="false"/>
          <w:i w:val="false"/>
          <w:color w:val="000000"/>
          <w:sz w:val="28"/>
        </w:rPr>
        <w:t>
      5) тасымалдау.</w:t>
      </w:r>
    </w:p>
    <w:p>
      <w:pPr>
        <w:spacing w:after="0"/>
        <w:ind w:left="0"/>
        <w:jc w:val="both"/>
      </w:pPr>
      <w:r>
        <w:rPr>
          <w:rFonts w:ascii="Times New Roman"/>
          <w:b w:val="false"/>
          <w:i w:val="false"/>
          <w:color w:val="000000"/>
          <w:sz w:val="28"/>
        </w:rPr>
        <w:t>
      227. Өз бетінше дайындалатын сабақтар үнемі және жүйелі түрде жүргізіледі. Жұмыс көлемі балалардың жалпы білім беру бағдарламаларын игеруімен қатар үй тапсырмаларын дайындалуға кететін уақыт шығынын ескеріп анықталады.</w:t>
      </w:r>
    </w:p>
    <w:p>
      <w:pPr>
        <w:spacing w:after="0"/>
        <w:ind w:left="0"/>
        <w:jc w:val="both"/>
      </w:pPr>
      <w:r>
        <w:rPr>
          <w:rFonts w:ascii="Times New Roman"/>
          <w:b w:val="false"/>
          <w:i w:val="false"/>
          <w:color w:val="000000"/>
          <w:sz w:val="28"/>
        </w:rPr>
        <w:t xml:space="preserve">
      228. Білім алушының өз бетінше жүргізетін сабақтарын белсендіру үшін сабақтың келесі формалары қолданылады: </w:t>
      </w:r>
    </w:p>
    <w:p>
      <w:pPr>
        <w:spacing w:after="0"/>
        <w:ind w:left="0"/>
        <w:jc w:val="both"/>
      </w:pPr>
      <w:r>
        <w:rPr>
          <w:rFonts w:ascii="Times New Roman"/>
          <w:b w:val="false"/>
          <w:i w:val="false"/>
          <w:color w:val="000000"/>
          <w:sz w:val="28"/>
        </w:rPr>
        <w:t>
      1) өзінің орындауын талдау (білім алушыны өзінің ойнауын бағалайды, жіберілген қателерін белгілейді);</w:t>
      </w:r>
    </w:p>
    <w:p>
      <w:pPr>
        <w:spacing w:after="0"/>
        <w:ind w:left="0"/>
        <w:jc w:val="both"/>
      </w:pPr>
      <w:r>
        <w:rPr>
          <w:rFonts w:ascii="Times New Roman"/>
          <w:b w:val="false"/>
          <w:i w:val="false"/>
          <w:color w:val="000000"/>
          <w:sz w:val="28"/>
        </w:rPr>
        <w:t>
      2) білім алушың күнделігіне шығармамен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(білім алушы қиындықтар туралы және оларды жою туралы айтады).</w:t>
      </w:r>
    </w:p>
    <w:p>
      <w:pPr>
        <w:spacing w:after="0"/>
        <w:ind w:left="0"/>
        <w:jc w:val="both"/>
      </w:pPr>
      <w:r>
        <w:rPr>
          <w:rFonts w:ascii="Times New Roman"/>
          <w:b w:val="false"/>
          <w:i w:val="false"/>
          <w:color w:val="000000"/>
          <w:sz w:val="28"/>
        </w:rPr>
        <w:t>
      229. "Сүйемелдеу" пәнінің үлгілік оқу жоспарындағы "Ансамбль", "Фортепиано", "Ноталарды парақтан оқу" пәндерімен пәнаралық байланысы білім алушының музыка өнерінің түрлі көркемдік түсініктерін тұтас түсінуге итермелейді.</w:t>
      </w:r>
    </w:p>
    <w:p>
      <w:pPr>
        <w:spacing w:after="0"/>
        <w:ind w:left="0"/>
        <w:jc w:val="both"/>
      </w:pPr>
      <w:r>
        <w:rPr>
          <w:rFonts w:ascii="Times New Roman"/>
          <w:b w:val="false"/>
          <w:i w:val="false"/>
          <w:color w:val="000000"/>
          <w:sz w:val="28"/>
        </w:rPr>
        <w:t>
      230. 1 сыныптағы Бағдарлама талаптары:</w:t>
      </w:r>
    </w:p>
    <w:p>
      <w:pPr>
        <w:spacing w:after="0"/>
        <w:ind w:left="0"/>
        <w:jc w:val="both"/>
      </w:pPr>
      <w:r>
        <w:rPr>
          <w:rFonts w:ascii="Times New Roman"/>
          <w:b w:val="false"/>
          <w:i w:val="false"/>
          <w:color w:val="000000"/>
          <w:sz w:val="28"/>
        </w:rPr>
        <w:t>
      1) сүйемелдеу туралы алдында алған білімдерін бекіту, жаңа түсініктерді, білік пен дағдыларды қалыптастыру;</w:t>
      </w:r>
    </w:p>
    <w:p>
      <w:pPr>
        <w:spacing w:after="0"/>
        <w:ind w:left="0"/>
        <w:jc w:val="both"/>
      </w:pPr>
      <w:r>
        <w:rPr>
          <w:rFonts w:ascii="Times New Roman"/>
          <w:b w:val="false"/>
          <w:i w:val="false"/>
          <w:color w:val="000000"/>
          <w:sz w:val="28"/>
        </w:rPr>
        <w:t>
      2) әртүрлі музыкалық аспаптармен, олардың дыбысталу ерекшеліктерімен, техникалық мүмкіндіктерімен, дыбыс шығару тәсілдерімен танысу;</w:t>
      </w:r>
    </w:p>
    <w:p>
      <w:pPr>
        <w:spacing w:after="0"/>
        <w:ind w:left="0"/>
        <w:jc w:val="both"/>
      </w:pPr>
      <w:r>
        <w:rPr>
          <w:rFonts w:ascii="Times New Roman"/>
          <w:b w:val="false"/>
          <w:i w:val="false"/>
          <w:color w:val="000000"/>
          <w:sz w:val="28"/>
        </w:rPr>
        <w:t xml:space="preserve">
      3) вокалдық орындаушылықтың ерекшеліктерімен таныстыру (дауыс тембрін ажырату, олардың диапазонын, дыбыстық мүмкіндіктері мен ерекшеліктерін тану), жеке орындаушының партиясын үйрену; </w:t>
      </w:r>
    </w:p>
    <w:p>
      <w:pPr>
        <w:spacing w:after="0"/>
        <w:ind w:left="0"/>
        <w:jc w:val="both"/>
      </w:pPr>
      <w:r>
        <w:rPr>
          <w:rFonts w:ascii="Times New Roman"/>
          <w:b w:val="false"/>
          <w:i w:val="false"/>
          <w:color w:val="000000"/>
          <w:sz w:val="28"/>
        </w:rPr>
        <w:t xml:space="preserve">
      4) жеке орындаушыны фортепианомен сүйемелдеумен танысу, үш жолды партитурамен жұмыс, жеке орындаушының шығарманы орындауы; </w:t>
      </w:r>
    </w:p>
    <w:p>
      <w:pPr>
        <w:spacing w:after="0"/>
        <w:ind w:left="0"/>
        <w:jc w:val="both"/>
      </w:pPr>
      <w:r>
        <w:rPr>
          <w:rFonts w:ascii="Times New Roman"/>
          <w:b w:val="false"/>
          <w:i w:val="false"/>
          <w:color w:val="000000"/>
          <w:sz w:val="28"/>
        </w:rPr>
        <w:t>
      5) "сүйемелдеу, концертмейстер, тасымалдау, нотаны парақтан оқу, тесситура, агогика, кульминация, кантилена" түсініктерін меңгеру;</w:t>
      </w:r>
    </w:p>
    <w:p>
      <w:pPr>
        <w:spacing w:after="0"/>
        <w:ind w:left="0"/>
        <w:jc w:val="both"/>
      </w:pPr>
      <w:r>
        <w:rPr>
          <w:rFonts w:ascii="Times New Roman"/>
          <w:b w:val="false"/>
          <w:i w:val="false"/>
          <w:color w:val="000000"/>
          <w:sz w:val="28"/>
        </w:rPr>
        <w:t>
      6) вокалдық орындаушылықтың ерекшеліктерімен танысу (дауыс тембрлерін ажырату, диапазонды, дыбыстық мүмкіндіктерін және ерекшеліктерін тану), жеке орындаушының партиясында басты мәнерлеп орындау;</w:t>
      </w:r>
    </w:p>
    <w:p>
      <w:pPr>
        <w:spacing w:after="0"/>
        <w:ind w:left="0"/>
        <w:jc w:val="both"/>
      </w:pPr>
      <w:r>
        <w:rPr>
          <w:rFonts w:ascii="Times New Roman"/>
          <w:b w:val="false"/>
          <w:i w:val="false"/>
          <w:color w:val="000000"/>
          <w:sz w:val="28"/>
        </w:rPr>
        <w:t>
      7) оқу жылының ішінде 5-6 түрлі шығарманы меңгеру.</w:t>
      </w:r>
    </w:p>
    <w:p>
      <w:pPr>
        <w:spacing w:after="0"/>
        <w:ind w:left="0"/>
        <w:jc w:val="both"/>
      </w:pPr>
      <w:r>
        <w:rPr>
          <w:rFonts w:ascii="Times New Roman"/>
          <w:b w:val="false"/>
          <w:i w:val="false"/>
          <w:color w:val="000000"/>
          <w:sz w:val="28"/>
        </w:rPr>
        <w:t>
      231. 1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Музыкалық аспаптардың ерекшеліктері. Ішекті аспаптар (халық және оркестрлік). Үрлемелі аспаптар. Әртүрлі музыкалық аспаптармен, олардың дыбысталу ерекшеліктерімен, техникалық мүмкіндіктерімен, дыбыс шығару тәсілдерімен танысу;</w:t>
      </w:r>
    </w:p>
    <w:p>
      <w:pPr>
        <w:spacing w:after="0"/>
        <w:ind w:left="0"/>
        <w:jc w:val="both"/>
      </w:pPr>
      <w:r>
        <w:rPr>
          <w:rFonts w:ascii="Times New Roman"/>
          <w:b w:val="false"/>
          <w:i w:val="false"/>
          <w:color w:val="000000"/>
          <w:sz w:val="28"/>
        </w:rPr>
        <w:t xml:space="preserve">
      2-тақырып. Шығармамен танысу. Жеке орындаушының партиясын үйрену. Музыканың сипаты, әуеннің ырғақтық қатары, шарықтау шегінің орны, динамикалық план. </w:t>
      </w:r>
    </w:p>
    <w:p>
      <w:pPr>
        <w:spacing w:after="0"/>
        <w:ind w:left="0"/>
        <w:jc w:val="both"/>
      </w:pPr>
      <w:r>
        <w:rPr>
          <w:rFonts w:ascii="Times New Roman"/>
          <w:b w:val="false"/>
          <w:i w:val="false"/>
          <w:color w:val="000000"/>
          <w:sz w:val="28"/>
        </w:rPr>
        <w:t xml:space="preserve">
      3-тақырып. Вокалдық жанр. Сөз, поэтикалық мағына, жалпы эмоциялық күй, әншілік тесситурамен танысу. </w:t>
      </w:r>
    </w:p>
    <w:p>
      <w:pPr>
        <w:spacing w:after="0"/>
        <w:ind w:left="0"/>
        <w:jc w:val="both"/>
      </w:pPr>
      <w:r>
        <w:rPr>
          <w:rFonts w:ascii="Times New Roman"/>
          <w:b w:val="false"/>
          <w:i w:val="false"/>
          <w:color w:val="000000"/>
          <w:sz w:val="28"/>
        </w:rPr>
        <w:t>
      4-тақырып. Фортепианомен сүйемелдеумен танысу. Фактураның түрі, оның мүмкін болатын қиындықтары.</w:t>
      </w:r>
    </w:p>
    <w:p>
      <w:pPr>
        <w:spacing w:after="0"/>
        <w:ind w:left="0"/>
        <w:jc w:val="both"/>
      </w:pPr>
      <w:r>
        <w:rPr>
          <w:rFonts w:ascii="Times New Roman"/>
          <w:b w:val="false"/>
          <w:i w:val="false"/>
          <w:color w:val="000000"/>
          <w:sz w:val="28"/>
        </w:rPr>
        <w:t xml:space="preserve">
      5-тақырып. Негізгі бас дыбыстары. Бас-аккорд, бас-арпеджио, аралас ырғақтық сурет. Аппликатураны табу. </w:t>
      </w:r>
    </w:p>
    <w:p>
      <w:pPr>
        <w:spacing w:after="0"/>
        <w:ind w:left="0"/>
        <w:jc w:val="both"/>
      </w:pPr>
      <w:r>
        <w:rPr>
          <w:rFonts w:ascii="Times New Roman"/>
          <w:b w:val="false"/>
          <w:i w:val="false"/>
          <w:color w:val="000000"/>
          <w:sz w:val="28"/>
        </w:rPr>
        <w:t>
      Үш жолды партитурамен жұмыс. Жеке орындаушымен орындау. Дыбыстық баланс. Жұмыс қарқыны. Цезура, үзіліс, кульминация, мағыналық акценттер, агогикалық және динамикалық реңктер.</w:t>
      </w:r>
    </w:p>
    <w:p>
      <w:pPr>
        <w:spacing w:after="0"/>
        <w:ind w:left="0"/>
        <w:jc w:val="both"/>
      </w:pPr>
      <w:r>
        <w:rPr>
          <w:rFonts w:ascii="Times New Roman"/>
          <w:b w:val="false"/>
          <w:i w:val="false"/>
          <w:color w:val="000000"/>
          <w:sz w:val="28"/>
        </w:rPr>
        <w:t>
      6-тақырып. Кантилена, сипатты пьеса. Кантиленамен жұмыс істеу қағидаттары – дыбыс, ырғақтық мәнерлік, тыныс, штрихтардың, ритмнің, үйлесімділіктің, динамиканың ерекшеліктері. Техникамен жұмыс.</w:t>
      </w:r>
    </w:p>
    <w:p>
      <w:pPr>
        <w:spacing w:after="0"/>
        <w:ind w:left="0"/>
        <w:jc w:val="both"/>
      </w:pPr>
      <w:r>
        <w:rPr>
          <w:rFonts w:ascii="Times New Roman"/>
          <w:b w:val="false"/>
          <w:i w:val="false"/>
          <w:color w:val="000000"/>
          <w:sz w:val="28"/>
        </w:rPr>
        <w:t>
      Оркестрлік шығармалар (концерттік және опералық арияларды сүйемелдеу).</w:t>
      </w:r>
    </w:p>
    <w:p>
      <w:pPr>
        <w:spacing w:after="0"/>
        <w:ind w:left="0"/>
        <w:jc w:val="both"/>
      </w:pPr>
      <w:r>
        <w:rPr>
          <w:rFonts w:ascii="Times New Roman"/>
          <w:b w:val="false"/>
          <w:i w:val="false"/>
          <w:color w:val="000000"/>
          <w:sz w:val="28"/>
        </w:rPr>
        <w:t xml:space="preserve">
      7-тақырып. Біліктер кешені: аралас фактураны білу, сахналық ұстанымға ие болу, фортепианоның көп тембрлік дыбысталуын біледі, үш жолды партитурада еркін бағдарлануы. </w:t>
      </w:r>
    </w:p>
    <w:p>
      <w:pPr>
        <w:spacing w:after="0"/>
        <w:ind w:left="0"/>
        <w:jc w:val="both"/>
      </w:pPr>
      <w:r>
        <w:rPr>
          <w:rFonts w:ascii="Times New Roman"/>
          <w:b w:val="false"/>
          <w:i w:val="false"/>
          <w:color w:val="000000"/>
          <w:sz w:val="28"/>
        </w:rPr>
        <w:t xml:space="preserve">
      8-тақырып. Сүйемелдеу бойынша сабақ. Фортепиано партиясындағы әуендік сызық, қосалқы дауыстар. Ұзақтықтарды, үзілістерді нақты орындау. Бас сызығы. Жеке орындаушының партиясындағы басты мәнерлеп орындау. </w:t>
      </w:r>
    </w:p>
    <w:p>
      <w:pPr>
        <w:spacing w:after="0"/>
        <w:ind w:left="0"/>
        <w:jc w:val="both"/>
      </w:pPr>
      <w:r>
        <w:rPr>
          <w:rFonts w:ascii="Times New Roman"/>
          <w:b w:val="false"/>
          <w:i w:val="false"/>
          <w:color w:val="000000"/>
          <w:sz w:val="28"/>
        </w:rPr>
        <w:t>
      9-тақырып. Сахнада дайындалу. Концерттік зал жағдайындағы баланысты табу – рояльға, акустиканың ерекшеліктеріне бейімделу.</w:t>
      </w:r>
    </w:p>
    <w:p>
      <w:pPr>
        <w:spacing w:after="0"/>
        <w:ind w:left="0"/>
        <w:jc w:val="both"/>
      </w:pPr>
      <w:r>
        <w:rPr>
          <w:rFonts w:ascii="Times New Roman"/>
          <w:b w:val="false"/>
          <w:i w:val="false"/>
          <w:color w:val="000000"/>
          <w:sz w:val="28"/>
        </w:rPr>
        <w:t xml:space="preserve">
      232.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терминологияны біледі;</w:t>
      </w:r>
    </w:p>
    <w:p>
      <w:pPr>
        <w:spacing w:after="0"/>
        <w:ind w:left="0"/>
        <w:jc w:val="both"/>
      </w:pPr>
      <w:r>
        <w:rPr>
          <w:rFonts w:ascii="Times New Roman"/>
          <w:b w:val="false"/>
          <w:i w:val="false"/>
          <w:color w:val="000000"/>
          <w:sz w:val="28"/>
        </w:rPr>
        <w:t>
      2) сүйемелдейтін музыкалық аспаптардың ерекшелігін біледі;</w:t>
      </w:r>
    </w:p>
    <w:p>
      <w:pPr>
        <w:spacing w:after="0"/>
        <w:ind w:left="0"/>
        <w:jc w:val="both"/>
      </w:pPr>
      <w:r>
        <w:rPr>
          <w:rFonts w:ascii="Times New Roman"/>
          <w:b w:val="false"/>
          <w:i w:val="false"/>
          <w:color w:val="000000"/>
          <w:sz w:val="28"/>
        </w:rPr>
        <w:t>
      3) сүйемелдеудегі фактураларды ойнай алады: негізгі бас дыбыстары, бас-аккорд, бас-арпеджио, аралас ырғақтық сурет;</w:t>
      </w:r>
    </w:p>
    <w:p>
      <w:pPr>
        <w:spacing w:after="0"/>
        <w:ind w:left="0"/>
        <w:jc w:val="both"/>
      </w:pPr>
      <w:r>
        <w:rPr>
          <w:rFonts w:ascii="Times New Roman"/>
          <w:b w:val="false"/>
          <w:i w:val="false"/>
          <w:color w:val="000000"/>
          <w:sz w:val="28"/>
        </w:rPr>
        <w:t>
      4) жеңіл вокалдық шығармалардың репертуарын біледі;</w:t>
      </w:r>
    </w:p>
    <w:p>
      <w:pPr>
        <w:spacing w:after="0"/>
        <w:ind w:left="0"/>
        <w:jc w:val="both"/>
      </w:pPr>
      <w:r>
        <w:rPr>
          <w:rFonts w:ascii="Times New Roman"/>
          <w:b w:val="false"/>
          <w:i w:val="false"/>
          <w:color w:val="000000"/>
          <w:sz w:val="28"/>
        </w:rPr>
        <w:t>
      5) жеке партия мен сүйемелдеудің дыбысы арасындағы қатынасты ести алады, жеке орындаушыны сүйемелдей алады;</w:t>
      </w:r>
    </w:p>
    <w:p>
      <w:pPr>
        <w:spacing w:after="0"/>
        <w:ind w:left="0"/>
        <w:jc w:val="both"/>
      </w:pPr>
      <w:r>
        <w:rPr>
          <w:rFonts w:ascii="Times New Roman"/>
          <w:b w:val="false"/>
          <w:i w:val="false"/>
          <w:color w:val="000000"/>
          <w:sz w:val="28"/>
        </w:rPr>
        <w:t>
      6) партиядан ауытқып кетпеу үшін ноталар бойынша екі партияны бақылайды;</w:t>
      </w:r>
    </w:p>
    <w:p>
      <w:pPr>
        <w:spacing w:after="0"/>
        <w:ind w:left="0"/>
        <w:jc w:val="both"/>
      </w:pPr>
      <w:r>
        <w:rPr>
          <w:rFonts w:ascii="Times New Roman"/>
          <w:b w:val="false"/>
          <w:i w:val="false"/>
          <w:color w:val="000000"/>
          <w:sz w:val="28"/>
        </w:rPr>
        <w:t>
      7) вокалдық және аспаптық шығармаларды жеңіл сүйемелдеуді орындайды;</w:t>
      </w:r>
    </w:p>
    <w:p>
      <w:pPr>
        <w:spacing w:after="0"/>
        <w:ind w:left="0"/>
        <w:jc w:val="both"/>
      </w:pPr>
      <w:r>
        <w:rPr>
          <w:rFonts w:ascii="Times New Roman"/>
          <w:b w:val="false"/>
          <w:i w:val="false"/>
          <w:color w:val="000000"/>
          <w:sz w:val="28"/>
        </w:rPr>
        <w:t>
      8) үйренетін шығармалардың композиторлары шығармашылығының ерекшеліктерін біледі;</w:t>
      </w:r>
    </w:p>
    <w:p>
      <w:pPr>
        <w:spacing w:after="0"/>
        <w:ind w:left="0"/>
        <w:jc w:val="both"/>
      </w:pPr>
      <w:r>
        <w:rPr>
          <w:rFonts w:ascii="Times New Roman"/>
          <w:b w:val="false"/>
          <w:i w:val="false"/>
          <w:color w:val="000000"/>
          <w:sz w:val="28"/>
        </w:rPr>
        <w:t>
      9) әртүрлі жанрларды, шығарманың стильдерін біледі;</w:t>
      </w:r>
    </w:p>
    <w:p>
      <w:pPr>
        <w:spacing w:after="0"/>
        <w:ind w:left="0"/>
        <w:jc w:val="both"/>
      </w:pPr>
      <w:r>
        <w:rPr>
          <w:rFonts w:ascii="Times New Roman"/>
          <w:b w:val="false"/>
          <w:i w:val="false"/>
          <w:color w:val="000000"/>
          <w:sz w:val="28"/>
        </w:rPr>
        <w:t>
      10) сүйемелдеудің негізгі қағидаттарын біледі;</w:t>
      </w:r>
    </w:p>
    <w:p>
      <w:pPr>
        <w:spacing w:after="0"/>
        <w:ind w:left="0"/>
        <w:jc w:val="both"/>
      </w:pPr>
      <w:r>
        <w:rPr>
          <w:rFonts w:ascii="Times New Roman"/>
          <w:b w:val="false"/>
          <w:i w:val="false"/>
          <w:color w:val="000000"/>
          <w:sz w:val="28"/>
        </w:rPr>
        <w:t>
      11) жеке орындаушының партиясын талдауды және орындауды біледі;</w:t>
      </w:r>
    </w:p>
    <w:p>
      <w:pPr>
        <w:spacing w:after="0"/>
        <w:ind w:left="0"/>
        <w:jc w:val="both"/>
      </w:pPr>
      <w:r>
        <w:rPr>
          <w:rFonts w:ascii="Times New Roman"/>
          <w:b w:val="false"/>
          <w:i w:val="false"/>
          <w:color w:val="000000"/>
          <w:sz w:val="28"/>
        </w:rPr>
        <w:t>
      12) жеке орындаушы-вокалшының ерекшеліктерін түсінеді, сүйемелдейтін фортепианоның мүмкіндіктерін қолданып, жеке орындаушымен біртұтас көркемдік бейне жасай алады;</w:t>
      </w:r>
    </w:p>
    <w:p>
      <w:pPr>
        <w:spacing w:after="0"/>
        <w:ind w:left="0"/>
        <w:jc w:val="both"/>
      </w:pPr>
      <w:r>
        <w:rPr>
          <w:rFonts w:ascii="Times New Roman"/>
          <w:b w:val="false"/>
          <w:i w:val="false"/>
          <w:color w:val="000000"/>
          <w:sz w:val="28"/>
        </w:rPr>
        <w:t xml:space="preserve">
      13) қарапайым ырғақ сезіміне ие болады; </w:t>
      </w:r>
    </w:p>
    <w:p>
      <w:pPr>
        <w:spacing w:after="0"/>
        <w:ind w:left="0"/>
        <w:jc w:val="both"/>
      </w:pPr>
      <w:r>
        <w:rPr>
          <w:rFonts w:ascii="Times New Roman"/>
          <w:b w:val="false"/>
          <w:i w:val="false"/>
          <w:color w:val="000000"/>
          <w:sz w:val="28"/>
        </w:rPr>
        <w:t>
      14) жеке орындаушының артынан "жүруді", оның "тынысын", қарқындық ауытқуларын, динамикаларын бақылауды біледі;</w:t>
      </w:r>
    </w:p>
    <w:p>
      <w:pPr>
        <w:spacing w:after="0"/>
        <w:ind w:left="0"/>
        <w:jc w:val="both"/>
      </w:pPr>
      <w:r>
        <w:rPr>
          <w:rFonts w:ascii="Times New Roman"/>
          <w:b w:val="false"/>
          <w:i w:val="false"/>
          <w:color w:val="000000"/>
          <w:sz w:val="28"/>
        </w:rPr>
        <w:t xml:space="preserve">
      15) дамыған көркемдік ойға, коммуникативтік дағдыларға ие болады. </w:t>
      </w:r>
    </w:p>
    <w:p>
      <w:pPr>
        <w:spacing w:after="0"/>
        <w:ind w:left="0"/>
        <w:jc w:val="both"/>
      </w:pPr>
      <w:r>
        <w:rPr>
          <w:rFonts w:ascii="Times New Roman"/>
          <w:b w:val="false"/>
          <w:i w:val="false"/>
          <w:color w:val="000000"/>
          <w:sz w:val="28"/>
        </w:rPr>
        <w:t>
      233. 2 сыныптағы Бағдарлама талаптары:</w:t>
      </w:r>
    </w:p>
    <w:p>
      <w:pPr>
        <w:spacing w:after="0"/>
        <w:ind w:left="0"/>
        <w:jc w:val="both"/>
      </w:pPr>
      <w:r>
        <w:rPr>
          <w:rFonts w:ascii="Times New Roman"/>
          <w:b w:val="false"/>
          <w:i w:val="false"/>
          <w:color w:val="000000"/>
          <w:sz w:val="28"/>
        </w:rPr>
        <w:t>
      1) аспапта ойнау тәсілдерін, дағдыларын, есту арқылы ойнауды, тасымалдауды, ноталарды парақтан оқуды, музыкалық шығармаларды талдауды, басқа аспаптармен үйлестіріп фортепианомен сүймелдеуді әрі қарай үйрету;</w:t>
      </w:r>
    </w:p>
    <w:p>
      <w:pPr>
        <w:spacing w:after="0"/>
        <w:ind w:left="0"/>
        <w:jc w:val="both"/>
      </w:pPr>
      <w:r>
        <w:rPr>
          <w:rFonts w:ascii="Times New Roman"/>
          <w:b w:val="false"/>
          <w:i w:val="false"/>
          <w:color w:val="000000"/>
          <w:sz w:val="28"/>
        </w:rPr>
        <w:t xml:space="preserve">
      2) шығарманы сүйемелдеумен орындау, жеке пьесаларда өзінің орындауын талдау білігін дамыту, музыкалық бейнені құру, техникалық қиындықтарды жеңу; </w:t>
      </w:r>
    </w:p>
    <w:p>
      <w:pPr>
        <w:spacing w:after="0"/>
        <w:ind w:left="0"/>
        <w:jc w:val="both"/>
      </w:pPr>
      <w:r>
        <w:rPr>
          <w:rFonts w:ascii="Times New Roman"/>
          <w:b w:val="false"/>
          <w:i w:val="false"/>
          <w:color w:val="000000"/>
          <w:sz w:val="28"/>
        </w:rPr>
        <w:t>
      3) әртүрлі сипаттағы 8-10 шығарманы меңгеру, ноталарды парақтан оқу, тасымалдау үшін 3-4 шығарманы қолдану.</w:t>
      </w:r>
    </w:p>
    <w:p>
      <w:pPr>
        <w:spacing w:after="0"/>
        <w:ind w:left="0"/>
        <w:jc w:val="both"/>
      </w:pPr>
      <w:r>
        <w:rPr>
          <w:rFonts w:ascii="Times New Roman"/>
          <w:b w:val="false"/>
          <w:i w:val="false"/>
          <w:color w:val="000000"/>
          <w:sz w:val="28"/>
        </w:rPr>
        <w:t>
      234. 2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Ноталарды парақтан оқу. Алдында алған дағдылары мен біліктерінің көмегі арқылы ноталарды парақтан оқу жүйріктілігін дамыту. </w:t>
      </w:r>
    </w:p>
    <w:p>
      <w:pPr>
        <w:spacing w:after="0"/>
        <w:ind w:left="0"/>
        <w:jc w:val="both"/>
      </w:pPr>
      <w:r>
        <w:rPr>
          <w:rFonts w:ascii="Times New Roman"/>
          <w:b w:val="false"/>
          <w:i w:val="false"/>
          <w:color w:val="000000"/>
          <w:sz w:val="28"/>
        </w:rPr>
        <w:t>
      2-тақырып. Сүйемелдеуді күрделендіру. Фактураның түрлері: бас-конфигурация; бас - аккорд; бас - қысқа арпеджио; үш үлесті вальс (3/8, 6/8);</w:t>
      </w:r>
    </w:p>
    <w:p>
      <w:pPr>
        <w:spacing w:after="0"/>
        <w:ind w:left="0"/>
        <w:jc w:val="both"/>
      </w:pPr>
      <w:r>
        <w:rPr>
          <w:rFonts w:ascii="Times New Roman"/>
          <w:b w:val="false"/>
          <w:i w:val="false"/>
          <w:color w:val="000000"/>
          <w:sz w:val="28"/>
        </w:rPr>
        <w:t xml:space="preserve">
      3-тақырып. Фортепиано партиясындағы синкопа. Дауыс пен фортепианоның диалогы. Сабақтардағы практикалық жұмыс. </w:t>
      </w:r>
    </w:p>
    <w:p>
      <w:pPr>
        <w:spacing w:after="0"/>
        <w:ind w:left="0"/>
        <w:jc w:val="both"/>
      </w:pPr>
      <w:r>
        <w:rPr>
          <w:rFonts w:ascii="Times New Roman"/>
          <w:b w:val="false"/>
          <w:i w:val="false"/>
          <w:color w:val="000000"/>
          <w:sz w:val="28"/>
        </w:rPr>
        <w:t xml:space="preserve">
      4-тақырып. Фортепианомен сүйемелдеудің басқа аспаптармен үйлесімінде: сүйемелдеу партиясындағы айтарлықтай мәні бар фортепианоның басталуы және аяқталуы. Сүйемелдеу партиясы мен басқа аспаптың басты партиясы арасындағы диалог. Сүйемелдеу партиясының басқа аспаптың басты партиясын басып кетпеуін қадағалау. </w:t>
      </w:r>
    </w:p>
    <w:p>
      <w:pPr>
        <w:spacing w:after="0"/>
        <w:ind w:left="0"/>
        <w:jc w:val="both"/>
      </w:pPr>
      <w:r>
        <w:rPr>
          <w:rFonts w:ascii="Times New Roman"/>
          <w:b w:val="false"/>
          <w:i w:val="false"/>
          <w:color w:val="000000"/>
          <w:sz w:val="28"/>
        </w:rPr>
        <w:t xml:space="preserve">
      5-тақырып. Өзінің сүйемелдеуімен шығарманы орындау (романстарды, әндерді айту). Өзін жақсы есту қабілетін дамыту. Жеке пьесалардағы өзінің орындауын талдау білігін дамыту. </w:t>
      </w:r>
    </w:p>
    <w:p>
      <w:pPr>
        <w:spacing w:after="0"/>
        <w:ind w:left="0"/>
        <w:jc w:val="both"/>
      </w:pPr>
      <w:r>
        <w:rPr>
          <w:rFonts w:ascii="Times New Roman"/>
          <w:b w:val="false"/>
          <w:i w:val="false"/>
          <w:color w:val="000000"/>
          <w:sz w:val="28"/>
        </w:rPr>
        <w:t>
      6-тақырып. Музыкалық бейнені құра білу. Техникалық қиындықтарды жеңу (ойын аппаратымен жұмыс). Ноталар бойынша қолға қарамай екі партияны бақылау білігі. Шығармалардың өңдеулері және оларды сабақта көрсету.</w:t>
      </w:r>
    </w:p>
    <w:p>
      <w:pPr>
        <w:spacing w:after="0"/>
        <w:ind w:left="0"/>
        <w:jc w:val="both"/>
      </w:pPr>
      <w:r>
        <w:rPr>
          <w:rFonts w:ascii="Times New Roman"/>
          <w:b w:val="false"/>
          <w:i w:val="false"/>
          <w:color w:val="000000"/>
          <w:sz w:val="28"/>
        </w:rPr>
        <w:t>
      7-тақырып. шығармамен танысу, фактурасы, сүйемелдеудің күрделілігі бойынша талдау.</w:t>
      </w:r>
    </w:p>
    <w:p>
      <w:pPr>
        <w:spacing w:after="0"/>
        <w:ind w:left="0"/>
        <w:jc w:val="both"/>
      </w:pPr>
      <w:r>
        <w:rPr>
          <w:rFonts w:ascii="Times New Roman"/>
          <w:b w:val="false"/>
          <w:i w:val="false"/>
          <w:color w:val="000000"/>
          <w:sz w:val="28"/>
        </w:rPr>
        <w:t xml:space="preserve">
      235.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ноталарды парақтан оқу дағдыларына ие болады;</w:t>
      </w:r>
    </w:p>
    <w:p>
      <w:pPr>
        <w:spacing w:after="0"/>
        <w:ind w:left="0"/>
        <w:jc w:val="both"/>
      </w:pPr>
      <w:r>
        <w:rPr>
          <w:rFonts w:ascii="Times New Roman"/>
          <w:b w:val="false"/>
          <w:i w:val="false"/>
          <w:color w:val="000000"/>
          <w:sz w:val="28"/>
        </w:rPr>
        <w:t xml:space="preserve">
      2) сүйемелдеулердегі фактураны ойнай алады: бас-конфигурация; бас-аккорд; бас-қысқа арпеджио; </w:t>
      </w:r>
    </w:p>
    <w:p>
      <w:pPr>
        <w:spacing w:after="0"/>
        <w:ind w:left="0"/>
        <w:jc w:val="both"/>
      </w:pPr>
      <w:r>
        <w:rPr>
          <w:rFonts w:ascii="Times New Roman"/>
          <w:b w:val="false"/>
          <w:i w:val="false"/>
          <w:color w:val="000000"/>
          <w:sz w:val="28"/>
        </w:rPr>
        <w:t>
      3) асқа аспаптармен үйлестіре отырып, фортепианомен сүйемелдей алады;</w:t>
      </w:r>
    </w:p>
    <w:p>
      <w:pPr>
        <w:spacing w:after="0"/>
        <w:ind w:left="0"/>
        <w:jc w:val="both"/>
      </w:pPr>
      <w:r>
        <w:rPr>
          <w:rFonts w:ascii="Times New Roman"/>
          <w:b w:val="false"/>
          <w:i w:val="false"/>
          <w:color w:val="000000"/>
          <w:sz w:val="28"/>
        </w:rPr>
        <w:t>
      4) шығарманың музыкалық материалындағы ең маңыздыны көреді және күрделі тұстардағы сүйемелдеудің фактурасын сауатты түрде жеңілдете алады;</w:t>
      </w:r>
    </w:p>
    <w:p>
      <w:pPr>
        <w:spacing w:after="0"/>
        <w:ind w:left="0"/>
        <w:jc w:val="both"/>
      </w:pPr>
      <w:r>
        <w:rPr>
          <w:rFonts w:ascii="Times New Roman"/>
          <w:b w:val="false"/>
          <w:i w:val="false"/>
          <w:color w:val="000000"/>
          <w:sz w:val="28"/>
        </w:rPr>
        <w:t>
      5) қандай да бір түзетулер мен тоқтап қалуларға жол бермей музыкалық сызықтықты үздіксіз жүргізе алады;</w:t>
      </w:r>
    </w:p>
    <w:p>
      <w:pPr>
        <w:spacing w:after="0"/>
        <w:ind w:left="0"/>
        <w:jc w:val="both"/>
      </w:pPr>
      <w:r>
        <w:rPr>
          <w:rFonts w:ascii="Times New Roman"/>
          <w:b w:val="false"/>
          <w:i w:val="false"/>
          <w:color w:val="000000"/>
          <w:sz w:val="28"/>
        </w:rPr>
        <w:t>
      6) ноталар бойынша екі партияны да басқара алады;</w:t>
      </w:r>
    </w:p>
    <w:p>
      <w:pPr>
        <w:spacing w:after="0"/>
        <w:ind w:left="0"/>
        <w:jc w:val="both"/>
      </w:pPr>
      <w:r>
        <w:rPr>
          <w:rFonts w:ascii="Times New Roman"/>
          <w:b w:val="false"/>
          <w:i w:val="false"/>
          <w:color w:val="000000"/>
          <w:sz w:val="28"/>
        </w:rPr>
        <w:t>
      7) жеке орындаушы-аспапшының ерекшелігін біледі, сүйемелдейтін фортепианоның мүмкіндіктерін қолдана отырып, жеке орындаушымен біртұтас көркем бейне құра алады;</w:t>
      </w:r>
    </w:p>
    <w:p>
      <w:pPr>
        <w:spacing w:after="0"/>
        <w:ind w:left="0"/>
        <w:jc w:val="both"/>
      </w:pPr>
      <w:r>
        <w:rPr>
          <w:rFonts w:ascii="Times New Roman"/>
          <w:b w:val="false"/>
          <w:i w:val="false"/>
          <w:color w:val="000000"/>
          <w:sz w:val="28"/>
        </w:rPr>
        <w:t>
      8) өзін сүйемелдей отырып, шығарманы орындай алады, музыкалық бейнені құра алады;</w:t>
      </w:r>
    </w:p>
    <w:p>
      <w:pPr>
        <w:spacing w:after="0"/>
        <w:ind w:left="0"/>
        <w:jc w:val="both"/>
      </w:pPr>
      <w:r>
        <w:rPr>
          <w:rFonts w:ascii="Times New Roman"/>
          <w:b w:val="false"/>
          <w:i w:val="false"/>
          <w:color w:val="000000"/>
          <w:sz w:val="28"/>
        </w:rPr>
        <w:t>
      9) техникалық қиындықтарды жеңе алады;</w:t>
      </w:r>
    </w:p>
    <w:p>
      <w:pPr>
        <w:spacing w:after="0"/>
        <w:ind w:left="0"/>
        <w:jc w:val="both"/>
      </w:pPr>
      <w:r>
        <w:rPr>
          <w:rFonts w:ascii="Times New Roman"/>
          <w:b w:val="false"/>
          <w:i w:val="false"/>
          <w:color w:val="000000"/>
          <w:sz w:val="28"/>
        </w:rPr>
        <w:t>
      10) ноталар бойынша қолдарына қарамай екі партияны басқара алады;</w:t>
      </w:r>
    </w:p>
    <w:p>
      <w:pPr>
        <w:spacing w:after="0"/>
        <w:ind w:left="0"/>
        <w:jc w:val="both"/>
      </w:pPr>
      <w:r>
        <w:rPr>
          <w:rFonts w:ascii="Times New Roman"/>
          <w:b w:val="false"/>
          <w:i w:val="false"/>
          <w:color w:val="000000"/>
          <w:sz w:val="28"/>
        </w:rPr>
        <w:t>
      11) жеке орындаушымен дуэт болып сүйемелдеуші ретінде шығармаларды өз бетінше жаттауды, талдауды, сауатты орындауды біледі;</w:t>
      </w:r>
    </w:p>
    <w:p>
      <w:pPr>
        <w:spacing w:after="0"/>
        <w:ind w:left="0"/>
        <w:jc w:val="both"/>
      </w:pPr>
      <w:r>
        <w:rPr>
          <w:rFonts w:ascii="Times New Roman"/>
          <w:b w:val="false"/>
          <w:i w:val="false"/>
          <w:color w:val="000000"/>
          <w:sz w:val="28"/>
        </w:rPr>
        <w:t>
      12) жеке ойналатын аспаптың дыбысталу ерекшеліктерін және оларға тән ерекшеліктерді ескеріп, музыкалық-көркем бейнені іске асыру үшін барлық білімдері мен біліктерін қолданады.</w:t>
      </w:r>
    </w:p>
    <w:p>
      <w:pPr>
        <w:spacing w:after="0"/>
        <w:ind w:left="0"/>
        <w:jc w:val="both"/>
      </w:pPr>
      <w:r>
        <w:rPr>
          <w:rFonts w:ascii="Times New Roman"/>
          <w:b w:val="false"/>
          <w:i w:val="false"/>
          <w:color w:val="000000"/>
          <w:sz w:val="28"/>
        </w:rPr>
        <w:t>
      236. Бағдарламаны игеруден күтілетін нәтижелер.</w:t>
      </w:r>
    </w:p>
    <w:p>
      <w:pPr>
        <w:spacing w:after="0"/>
        <w:ind w:left="0"/>
        <w:jc w:val="both"/>
      </w:pPr>
      <w:r>
        <w:rPr>
          <w:rFonts w:ascii="Times New Roman"/>
          <w:b w:val="false"/>
          <w:i w:val="false"/>
          <w:color w:val="000000"/>
          <w:sz w:val="28"/>
        </w:rPr>
        <w:t>
      Білім алушы:</w:t>
      </w:r>
    </w:p>
    <w:p>
      <w:pPr>
        <w:spacing w:after="0"/>
        <w:ind w:left="0"/>
        <w:jc w:val="both"/>
      </w:pPr>
      <w:r>
        <w:rPr>
          <w:rFonts w:ascii="Times New Roman"/>
          <w:b w:val="false"/>
          <w:i w:val="false"/>
          <w:color w:val="000000"/>
          <w:sz w:val="28"/>
        </w:rPr>
        <w:t>
      1) негізгі концертмейстерлік репертуарды (вокалдық және аспаптық);</w:t>
      </w:r>
    </w:p>
    <w:p>
      <w:pPr>
        <w:spacing w:after="0"/>
        <w:ind w:left="0"/>
        <w:jc w:val="both"/>
      </w:pPr>
      <w:r>
        <w:rPr>
          <w:rFonts w:ascii="Times New Roman"/>
          <w:b w:val="false"/>
          <w:i w:val="false"/>
          <w:color w:val="000000"/>
          <w:sz w:val="28"/>
        </w:rPr>
        <w:t>
      2) музыкалық терминологияны;</w:t>
      </w:r>
    </w:p>
    <w:p>
      <w:pPr>
        <w:spacing w:after="0"/>
        <w:ind w:left="0"/>
        <w:jc w:val="both"/>
      </w:pPr>
      <w:r>
        <w:rPr>
          <w:rFonts w:ascii="Times New Roman"/>
          <w:b w:val="false"/>
          <w:i w:val="false"/>
          <w:color w:val="000000"/>
          <w:sz w:val="28"/>
        </w:rPr>
        <w:t>
      3) қазақ және шетел музыкасының үздік үлгілерін;</w:t>
      </w:r>
    </w:p>
    <w:p>
      <w:pPr>
        <w:spacing w:after="0"/>
        <w:ind w:left="0"/>
        <w:jc w:val="both"/>
      </w:pPr>
      <w:r>
        <w:rPr>
          <w:rFonts w:ascii="Times New Roman"/>
          <w:b w:val="false"/>
          <w:i w:val="false"/>
          <w:color w:val="000000"/>
          <w:sz w:val="28"/>
        </w:rPr>
        <w:t>
      3) жеке орындаушыны сүйемелдеудің негізгі қағидаттарын біледі.</w:t>
      </w:r>
    </w:p>
    <w:p>
      <w:pPr>
        <w:spacing w:after="0"/>
        <w:ind w:left="0"/>
        <w:jc w:val="both"/>
      </w:pPr>
      <w:r>
        <w:rPr>
          <w:rFonts w:ascii="Times New Roman"/>
          <w:b w:val="false"/>
          <w:i w:val="false"/>
          <w:color w:val="000000"/>
          <w:sz w:val="28"/>
        </w:rPr>
        <w:t>
      Білім алушы:</w:t>
      </w:r>
    </w:p>
    <w:p>
      <w:pPr>
        <w:spacing w:after="0"/>
        <w:ind w:left="0"/>
        <w:jc w:val="both"/>
      </w:pPr>
      <w:r>
        <w:rPr>
          <w:rFonts w:ascii="Times New Roman"/>
          <w:b w:val="false"/>
          <w:i w:val="false"/>
          <w:color w:val="000000"/>
          <w:sz w:val="28"/>
        </w:rPr>
        <w:t>
      1) музыкалық шығарманы орындау процесін басқаруды;</w:t>
      </w:r>
    </w:p>
    <w:p>
      <w:pPr>
        <w:spacing w:after="0"/>
        <w:ind w:left="0"/>
        <w:jc w:val="both"/>
      </w:pPr>
      <w:r>
        <w:rPr>
          <w:rFonts w:ascii="Times New Roman"/>
          <w:b w:val="false"/>
          <w:i w:val="false"/>
          <w:color w:val="000000"/>
          <w:sz w:val="28"/>
        </w:rPr>
        <w:t>
      2) жеке орындаушылардың (вокалшылар, аспапшылар) жеңіл музыкалық шығармаларын, оның ішінде тасымалдаумен сүйемелдеуді;</w:t>
      </w:r>
    </w:p>
    <w:p>
      <w:pPr>
        <w:spacing w:after="0"/>
        <w:ind w:left="0"/>
        <w:jc w:val="both"/>
      </w:pPr>
      <w:r>
        <w:rPr>
          <w:rFonts w:ascii="Times New Roman"/>
          <w:b w:val="false"/>
          <w:i w:val="false"/>
          <w:color w:val="000000"/>
          <w:sz w:val="28"/>
        </w:rPr>
        <w:t xml:space="preserve">
      3) жеке орындаушының орындаушылық мүмкіндіктерін ашуға қажетті жағдайды жасау; </w:t>
      </w:r>
    </w:p>
    <w:p>
      <w:pPr>
        <w:spacing w:after="0"/>
        <w:ind w:left="0"/>
        <w:jc w:val="both"/>
      </w:pPr>
      <w:r>
        <w:rPr>
          <w:rFonts w:ascii="Times New Roman"/>
          <w:b w:val="false"/>
          <w:i w:val="false"/>
          <w:color w:val="000000"/>
          <w:sz w:val="28"/>
        </w:rPr>
        <w:t>
      4) әр партияның сипатын ескере отырып, орындалатын шығарманың тақырыптық материалын талдауды біледі.</w:t>
      </w:r>
    </w:p>
    <w:p>
      <w:pPr>
        <w:spacing w:after="0"/>
        <w:ind w:left="0"/>
        <w:jc w:val="both"/>
      </w:pPr>
      <w:r>
        <w:rPr>
          <w:rFonts w:ascii="Times New Roman"/>
          <w:b w:val="false"/>
          <w:i w:val="false"/>
          <w:color w:val="000000"/>
          <w:sz w:val="28"/>
        </w:rPr>
        <w:t xml:space="preserve">
      Білім алушының: </w:t>
      </w:r>
    </w:p>
    <w:p>
      <w:pPr>
        <w:spacing w:after="0"/>
        <w:ind w:left="0"/>
        <w:jc w:val="both"/>
      </w:pPr>
      <w:r>
        <w:rPr>
          <w:rFonts w:ascii="Times New Roman"/>
          <w:b w:val="false"/>
          <w:i w:val="false"/>
          <w:color w:val="000000"/>
          <w:sz w:val="28"/>
        </w:rPr>
        <w:t xml:space="preserve">
      1) есту қабілетін бақылауды, басқа аспаптардың немесе дауыстардың партияларын қоса алғанда шығарманы тұтасымен есту қабілетін тәрбиелеу; </w:t>
      </w:r>
    </w:p>
    <w:p>
      <w:pPr>
        <w:spacing w:after="0"/>
        <w:ind w:left="0"/>
        <w:jc w:val="both"/>
      </w:pPr>
      <w:r>
        <w:rPr>
          <w:rFonts w:ascii="Times New Roman"/>
          <w:b w:val="false"/>
          <w:i w:val="false"/>
          <w:color w:val="000000"/>
          <w:sz w:val="28"/>
        </w:rPr>
        <w:t xml:space="preserve">
      2) жеке орындаушымен оның репертуарын жаттау; </w:t>
      </w:r>
    </w:p>
    <w:p>
      <w:pPr>
        <w:spacing w:after="0"/>
        <w:ind w:left="0"/>
        <w:jc w:val="both"/>
      </w:pPr>
      <w:r>
        <w:rPr>
          <w:rFonts w:ascii="Times New Roman"/>
          <w:b w:val="false"/>
          <w:i w:val="false"/>
          <w:color w:val="000000"/>
          <w:sz w:val="28"/>
        </w:rPr>
        <w:t>
      3) концертмейстер ретінде дайындық-концерттік қызметінің алғашқы практикалық дағдысы қалыптасқан.</w:t>
      </w:r>
    </w:p>
    <w:p>
      <w:pPr>
        <w:spacing w:after="0"/>
        <w:ind w:left="0"/>
        <w:jc w:val="both"/>
      </w:pPr>
      <w:r>
        <w:rPr>
          <w:rFonts w:ascii="Times New Roman"/>
          <w:b w:val="false"/>
          <w:i w:val="false"/>
          <w:color w:val="000000"/>
          <w:sz w:val="28"/>
        </w:rPr>
        <w:t>
      237. "Вокал" пәні бойынша осы Бағдарламада келесі түсініктер қолданылады:</w:t>
      </w:r>
    </w:p>
    <w:p>
      <w:pPr>
        <w:spacing w:after="0"/>
        <w:ind w:left="0"/>
        <w:jc w:val="both"/>
      </w:pPr>
      <w:r>
        <w:rPr>
          <w:rFonts w:ascii="Times New Roman"/>
          <w:b w:val="false"/>
          <w:i w:val="false"/>
          <w:color w:val="000000"/>
          <w:sz w:val="28"/>
        </w:rPr>
        <w:t>
      1) агогика – көркем мәнерлеу мақсатына бағынатын, қарқыннан және метрден аздаған ауытқулар (баяулату, жылдамдату);</w:t>
      </w:r>
    </w:p>
    <w:p>
      <w:pPr>
        <w:spacing w:after="0"/>
        <w:ind w:left="0"/>
        <w:jc w:val="both"/>
      </w:pPr>
      <w:r>
        <w:rPr>
          <w:rFonts w:ascii="Times New Roman"/>
          <w:b w:val="false"/>
          <w:i w:val="false"/>
          <w:color w:val="000000"/>
          <w:sz w:val="28"/>
        </w:rPr>
        <w:t>
      2) артикуляция – музыкалық аспапта ойнау немесе вокалдық партияларды айту кезінде дыбыстардың жүйелі ретпен орналасқан қатарын орындау тәсілі;</w:t>
      </w:r>
    </w:p>
    <w:p>
      <w:pPr>
        <w:spacing w:after="0"/>
        <w:ind w:left="0"/>
        <w:jc w:val="both"/>
      </w:pPr>
      <w:r>
        <w:rPr>
          <w:rFonts w:ascii="Times New Roman"/>
          <w:b w:val="false"/>
          <w:i w:val="false"/>
          <w:color w:val="000000"/>
          <w:sz w:val="28"/>
        </w:rPr>
        <w:t>
      3) артикуляциялық аппарат – тіл мен дауыстың дыбыстарын шығаруға қатысатын, көмей, дауыс қыртыстары, тіл, жұмсақ және қатты таңдай (ауыз жұтқыншағы), жоғарғы және төменгі жақтың тістері, мұрын қуысы және резонатор қуыстарынан тұратын анатомиялық-физиологиялық мүшелер жүйесі;</w:t>
      </w:r>
    </w:p>
    <w:p>
      <w:pPr>
        <w:spacing w:after="0"/>
        <w:ind w:left="0"/>
        <w:jc w:val="both"/>
      </w:pPr>
      <w:r>
        <w:rPr>
          <w:rFonts w:ascii="Times New Roman"/>
          <w:b w:val="false"/>
          <w:i w:val="false"/>
          <w:color w:val="000000"/>
          <w:sz w:val="28"/>
        </w:rPr>
        <w:t>
      4) әншілік дауыс – ерекше еркін тыныспен, ауызбен жылдам, шусыз тыныс алу және демді жайлап шығарумен, сондай-ақ ауаның үлкен мөлшерімен тыныс алумен сипатталатын ән айту кезіндегі дауыс;</w:t>
      </w:r>
    </w:p>
    <w:p>
      <w:pPr>
        <w:spacing w:after="0"/>
        <w:ind w:left="0"/>
        <w:jc w:val="both"/>
      </w:pPr>
      <w:r>
        <w:rPr>
          <w:rFonts w:ascii="Times New Roman"/>
          <w:b w:val="false"/>
          <w:i w:val="false"/>
          <w:color w:val="000000"/>
          <w:sz w:val="28"/>
        </w:rPr>
        <w:t>
      5) әншілік ұстаным – дауыс аппаратының жұмысын қамтамасыз ететін дененің дұрыс қалпы;</w:t>
      </w:r>
    </w:p>
    <w:p>
      <w:pPr>
        <w:spacing w:after="0"/>
        <w:ind w:left="0"/>
        <w:jc w:val="both"/>
      </w:pPr>
      <w:r>
        <w:rPr>
          <w:rFonts w:ascii="Times New Roman"/>
          <w:b w:val="false"/>
          <w:i w:val="false"/>
          <w:color w:val="000000"/>
          <w:sz w:val="28"/>
        </w:rPr>
        <w:t xml:space="preserve">
      6) бекітілген дем шығару – "пф – пф" дыбыстар тіркесін айту кезінде жабылған еріндермен дем шығару сияқты. Дұрыс сөйлеудегі тынысты қалыптастыруға дәл осындай дем шығару қажет, себебі сөйлеу процесінде ауа ағыны артикуляциялық аппарат мүшелерінде кедергіге кезігеді; </w:t>
      </w:r>
    </w:p>
    <w:p>
      <w:pPr>
        <w:spacing w:after="0"/>
        <w:ind w:left="0"/>
        <w:jc w:val="both"/>
      </w:pPr>
      <w:r>
        <w:rPr>
          <w:rFonts w:ascii="Times New Roman"/>
          <w:b w:val="false"/>
          <w:i w:val="false"/>
          <w:color w:val="000000"/>
          <w:sz w:val="28"/>
        </w:rPr>
        <w:t>
      7) вокалдық өнердегі тірек дыбыс – тембрлік бояуға бай, жақсы шығатын және жұмырланған жиынтық дыбыс;</w:t>
      </w:r>
    </w:p>
    <w:p>
      <w:pPr>
        <w:spacing w:after="0"/>
        <w:ind w:left="0"/>
        <w:jc w:val="both"/>
      </w:pPr>
      <w:r>
        <w:rPr>
          <w:rFonts w:ascii="Times New Roman"/>
          <w:b w:val="false"/>
          <w:i w:val="false"/>
          <w:color w:val="000000"/>
          <w:sz w:val="28"/>
        </w:rPr>
        <w:t>
      8) вокалдандыру – дауысты дыбыстармен айту;</w:t>
      </w:r>
    </w:p>
    <w:p>
      <w:pPr>
        <w:spacing w:after="0"/>
        <w:ind w:left="0"/>
        <w:jc w:val="both"/>
      </w:pPr>
      <w:r>
        <w:rPr>
          <w:rFonts w:ascii="Times New Roman"/>
          <w:b w:val="false"/>
          <w:i w:val="false"/>
          <w:color w:val="000000"/>
          <w:sz w:val="28"/>
        </w:rPr>
        <w:t>
      9) вокалдық дағдылар – әншілік актінің құрамдасы болып табылатын әрекеттерді орындаудың жартылай автоматтандырылған тәсілі;</w:t>
      </w:r>
    </w:p>
    <w:p>
      <w:pPr>
        <w:spacing w:after="0"/>
        <w:ind w:left="0"/>
        <w:jc w:val="both"/>
      </w:pPr>
      <w:r>
        <w:rPr>
          <w:rFonts w:ascii="Times New Roman"/>
          <w:b w:val="false"/>
          <w:i w:val="false"/>
          <w:color w:val="000000"/>
          <w:sz w:val="28"/>
        </w:rPr>
        <w:t>
      10) гармония – әуеннің, оны сүйемелдейтін аккордтарымен қатаң, заңды үйлестіру, сондай-ақ аккордарды зерттеу;</w:t>
      </w:r>
    </w:p>
    <w:p>
      <w:pPr>
        <w:spacing w:after="0"/>
        <w:ind w:left="0"/>
        <w:jc w:val="both"/>
      </w:pPr>
      <w:r>
        <w:rPr>
          <w:rFonts w:ascii="Times New Roman"/>
          <w:b w:val="false"/>
          <w:i w:val="false"/>
          <w:color w:val="000000"/>
          <w:sz w:val="28"/>
        </w:rPr>
        <w:t>
      11) гармоникалық есту қабілеті – көп дауысты музыканы қабылдау, оны музыкалық-есту түсініктерімен ойнау, дыбыстарды фондық және функционалдық талдауды іске асыру, аккордтардың құрылымдық компоненттерін, олардың биіктікте орналасуы және бірі-бірімен қатынасын анықтау, сондай-ақ оларды таралған күйде дауыспен (арпеджиолау) немесе қандай да бір музыкалық аспаппен ойнау қабілеті;</w:t>
      </w:r>
    </w:p>
    <w:p>
      <w:pPr>
        <w:spacing w:after="0"/>
        <w:ind w:left="0"/>
        <w:jc w:val="both"/>
      </w:pPr>
      <w:r>
        <w:rPr>
          <w:rFonts w:ascii="Times New Roman"/>
          <w:b w:val="false"/>
          <w:i w:val="false"/>
          <w:color w:val="000000"/>
          <w:sz w:val="28"/>
        </w:rPr>
        <w:t>
      12) дауыс жүргізу – көп дауысты музыкалық шығармаларда дауыстардың қозғалуы;</w:t>
      </w:r>
    </w:p>
    <w:p>
      <w:pPr>
        <w:spacing w:after="0"/>
        <w:ind w:left="0"/>
        <w:jc w:val="both"/>
      </w:pPr>
      <w:r>
        <w:rPr>
          <w:rFonts w:ascii="Times New Roman"/>
          <w:b w:val="false"/>
          <w:i w:val="false"/>
          <w:color w:val="000000"/>
          <w:sz w:val="28"/>
        </w:rPr>
        <w:t>
      13) диапазон – қолжетімді ең төменгі және ең жоғарғы дыбыс арасындағы аралықпен анықталатын әншілік дауыстың немесе музыкалық аспаптың дыбысталу көлемі;</w:t>
      </w:r>
    </w:p>
    <w:p>
      <w:pPr>
        <w:spacing w:after="0"/>
        <w:ind w:left="0"/>
        <w:jc w:val="both"/>
      </w:pPr>
      <w:r>
        <w:rPr>
          <w:rFonts w:ascii="Times New Roman"/>
          <w:b w:val="false"/>
          <w:i w:val="false"/>
          <w:color w:val="000000"/>
          <w:sz w:val="28"/>
        </w:rPr>
        <w:t>
      14) дыбыс жүргізу – фонация кезінде дыбыстарды байланыстыру тәсілі, вокалдық ырғақтау процесінде әртүрлі штрихтарды қолдану техникасын қамтиды;</w:t>
      </w:r>
    </w:p>
    <w:p>
      <w:pPr>
        <w:spacing w:after="0"/>
        <w:ind w:left="0"/>
        <w:jc w:val="both"/>
      </w:pPr>
      <w:r>
        <w:rPr>
          <w:rFonts w:ascii="Times New Roman"/>
          <w:b w:val="false"/>
          <w:i w:val="false"/>
          <w:color w:val="000000"/>
          <w:sz w:val="28"/>
        </w:rPr>
        <w:t xml:space="preserve">
      15) дыбыс шабуылы – қандай да бір музыкалық аспапта ойнау немесе вокалдық партияларды орындау кезінде дыбыстарды шығаруға арналған дыбыс шығарудың алғашқы импульсі; әртүрлі дыбыс шығару тәсілдерінің, орындаушылық штрихтардың, артикуляция мен баса айтудың кейбір нюансировкалық сипаттамалары; </w:t>
      </w:r>
    </w:p>
    <w:p>
      <w:pPr>
        <w:spacing w:after="0"/>
        <w:ind w:left="0"/>
        <w:jc w:val="both"/>
      </w:pPr>
      <w:r>
        <w:rPr>
          <w:rFonts w:ascii="Times New Roman"/>
          <w:b w:val="false"/>
          <w:i w:val="false"/>
          <w:color w:val="000000"/>
          <w:sz w:val="28"/>
        </w:rPr>
        <w:t xml:space="preserve">
      16) дыбысты шығару – музыкалық аспапта ойнау немесе ән айту кезінде музыканы шығару, дыбыстарды туғызу; </w:t>
      </w:r>
    </w:p>
    <w:p>
      <w:pPr>
        <w:spacing w:after="0"/>
        <w:ind w:left="0"/>
        <w:jc w:val="both"/>
      </w:pPr>
      <w:r>
        <w:rPr>
          <w:rFonts w:ascii="Times New Roman"/>
          <w:b w:val="false"/>
          <w:i w:val="false"/>
          <w:color w:val="000000"/>
          <w:sz w:val="28"/>
        </w:rPr>
        <w:t>
      17) интервалика – музыканың мәнерлеу құралы;</w:t>
      </w:r>
    </w:p>
    <w:p>
      <w:pPr>
        <w:spacing w:after="0"/>
        <w:ind w:left="0"/>
        <w:jc w:val="both"/>
      </w:pPr>
      <w:r>
        <w:rPr>
          <w:rFonts w:ascii="Times New Roman"/>
          <w:b w:val="false"/>
          <w:i w:val="false"/>
          <w:color w:val="000000"/>
          <w:sz w:val="28"/>
        </w:rPr>
        <w:t>
      18) музыкалық бейне – сипаты, музыкалық-мәнерлеу құралдары, құрудың қоғамдық-тарихи жағдайы, құрылымның ерекшеліктері, композитордың стилі сияқты бірге алынған жиынтық;</w:t>
      </w:r>
    </w:p>
    <w:p>
      <w:pPr>
        <w:spacing w:after="0"/>
        <w:ind w:left="0"/>
        <w:jc w:val="both"/>
      </w:pPr>
      <w:r>
        <w:rPr>
          <w:rFonts w:ascii="Times New Roman"/>
          <w:b w:val="false"/>
          <w:i w:val="false"/>
          <w:color w:val="000000"/>
          <w:sz w:val="28"/>
        </w:rPr>
        <w:t>
      19) мюзикл – музыкалық-театрландырылған сахналық жанр, музыкалық, драмалық, хореографиялық және опера өнерін қамтитын шығарма және қойылым;</w:t>
      </w:r>
    </w:p>
    <w:p>
      <w:pPr>
        <w:spacing w:after="0"/>
        <w:ind w:left="0"/>
        <w:jc w:val="both"/>
      </w:pPr>
      <w:r>
        <w:rPr>
          <w:rFonts w:ascii="Times New Roman"/>
          <w:b w:val="false"/>
          <w:i w:val="false"/>
          <w:color w:val="000000"/>
          <w:sz w:val="28"/>
        </w:rPr>
        <w:t>
      20) нюанс – орындау ерекшелігі; әсіресе музыкалық фразаларды және жеке дыбыстарды (дыбысталуды) орындауға тән термин;</w:t>
      </w:r>
    </w:p>
    <w:p>
      <w:pPr>
        <w:spacing w:after="0"/>
        <w:ind w:left="0"/>
        <w:jc w:val="both"/>
      </w:pPr>
      <w:r>
        <w:rPr>
          <w:rFonts w:ascii="Times New Roman"/>
          <w:b w:val="false"/>
          <w:i w:val="false"/>
          <w:color w:val="000000"/>
          <w:sz w:val="28"/>
        </w:rPr>
        <w:t>
      21) нюансировка – әртүрлі ерекшеліктерге байланысты шығарманың бөлшектері өз бедеріне ие болатын музыкалық орындау тәсілі;</w:t>
      </w:r>
    </w:p>
    <w:p>
      <w:pPr>
        <w:spacing w:after="0"/>
        <w:ind w:left="0"/>
        <w:jc w:val="both"/>
      </w:pPr>
      <w:r>
        <w:rPr>
          <w:rFonts w:ascii="Times New Roman"/>
          <w:b w:val="false"/>
          <w:i w:val="false"/>
          <w:color w:val="000000"/>
          <w:sz w:val="28"/>
        </w:rPr>
        <w:t>
      22) октава – дыбыстар арасындағы жиіліктер бірдің екіге қатынасына ие болатын музыкалық аралық;</w:t>
      </w:r>
    </w:p>
    <w:p>
      <w:pPr>
        <w:spacing w:after="0"/>
        <w:ind w:left="0"/>
        <w:jc w:val="both"/>
      </w:pPr>
      <w:r>
        <w:rPr>
          <w:rFonts w:ascii="Times New Roman"/>
          <w:b w:val="false"/>
          <w:i w:val="false"/>
          <w:color w:val="000000"/>
          <w:sz w:val="28"/>
        </w:rPr>
        <w:t>
      23) регистр – қандай да бір белгімен, бастысы тембрлік белгімен біріктірілген дыбыстардың бөлігі;</w:t>
      </w:r>
    </w:p>
    <w:p>
      <w:pPr>
        <w:spacing w:after="0"/>
        <w:ind w:left="0"/>
        <w:jc w:val="both"/>
      </w:pPr>
      <w:r>
        <w:rPr>
          <w:rFonts w:ascii="Times New Roman"/>
          <w:b w:val="false"/>
          <w:i w:val="false"/>
          <w:color w:val="000000"/>
          <w:sz w:val="28"/>
        </w:rPr>
        <w:t>
      24) тесситура – дыбыстардың музыкалық шығармадағы дауыс диапазонына (вокал) немесе музыкалық аспапқа қатысты жоғарылығы бойынша басым орналасуы;</w:t>
      </w:r>
    </w:p>
    <w:p>
      <w:pPr>
        <w:spacing w:after="0"/>
        <w:ind w:left="0"/>
        <w:jc w:val="both"/>
      </w:pPr>
      <w:r>
        <w:rPr>
          <w:rFonts w:ascii="Times New Roman"/>
          <w:b w:val="false"/>
          <w:i w:val="false"/>
          <w:color w:val="000000"/>
          <w:sz w:val="28"/>
        </w:rPr>
        <w:t xml:space="preserve">
      25) тірек – тұрақты, дұрыс дайындалған әншілік дыбысты (сүйемелдеп дыбысталу) және дауыс құрау (тіректе айту) мәнерін сипаттау үшін вокалдық өнерде қолданылатын термин; </w:t>
      </w:r>
    </w:p>
    <w:p>
      <w:pPr>
        <w:spacing w:after="0"/>
        <w:ind w:left="0"/>
        <w:jc w:val="both"/>
      </w:pPr>
      <w:r>
        <w:rPr>
          <w:rFonts w:ascii="Times New Roman"/>
          <w:b w:val="false"/>
          <w:i w:val="false"/>
          <w:color w:val="000000"/>
          <w:sz w:val="28"/>
        </w:rPr>
        <w:t>
      26) унисон – бір дыбыстылық, жоғарылығы бірдей екі немесе бірнеше дыбыстардың бір уақытта дыбысталуы;</w:t>
      </w:r>
    </w:p>
    <w:p>
      <w:pPr>
        <w:spacing w:after="0"/>
        <w:ind w:left="0"/>
        <w:jc w:val="both"/>
      </w:pPr>
      <w:r>
        <w:rPr>
          <w:rFonts w:ascii="Times New Roman"/>
          <w:b w:val="false"/>
          <w:i w:val="false"/>
          <w:color w:val="000000"/>
          <w:sz w:val="28"/>
        </w:rPr>
        <w:t>
      27) фермата – орындаушыға өзінің қалауы бойынша ноталардың ұзақтықтарын ұлғайтуға мүмкіндік беретін музыкалық ноталаудың белгісі;</w:t>
      </w:r>
    </w:p>
    <w:p>
      <w:pPr>
        <w:spacing w:after="0"/>
        <w:ind w:left="0"/>
        <w:jc w:val="both"/>
      </w:pPr>
      <w:r>
        <w:rPr>
          <w:rFonts w:ascii="Times New Roman"/>
          <w:b w:val="false"/>
          <w:i w:val="false"/>
          <w:color w:val="000000"/>
          <w:sz w:val="28"/>
        </w:rPr>
        <w:t>
      28) фразировка (баса айту) – мазмұнын, музыкалық ойдың қисынын анықтау мақсатында кезеңдерді, сөйлемдерді, сөздерді бөлу арқылы орындау процесіндегі музыкалық фразаларды көркемдік-мағыналық жағына байланысты ерекшелеуді білдіретін музыканы мәнерлеу құралы;</w:t>
      </w:r>
    </w:p>
    <w:p>
      <w:pPr>
        <w:spacing w:after="0"/>
        <w:ind w:left="0"/>
        <w:jc w:val="both"/>
      </w:pPr>
      <w:r>
        <w:rPr>
          <w:rFonts w:ascii="Times New Roman"/>
          <w:b w:val="false"/>
          <w:i w:val="false"/>
          <w:color w:val="000000"/>
          <w:sz w:val="28"/>
        </w:rPr>
        <w:t xml:space="preserve">
      29) ішкі есту қабілеті – сыртқы дыбыстарды қабылдамай, музыканы елестету қабілеті, "аспаптың немесе дауыстың көмегінсіз үндерді және олардың қатынастарын ойша елестету қабілеті". </w:t>
      </w:r>
    </w:p>
    <w:p>
      <w:pPr>
        <w:spacing w:after="0"/>
        <w:ind w:left="0"/>
        <w:jc w:val="both"/>
      </w:pPr>
      <w:r>
        <w:rPr>
          <w:rFonts w:ascii="Times New Roman"/>
          <w:b w:val="false"/>
          <w:i w:val="false"/>
          <w:color w:val="000000"/>
          <w:sz w:val="28"/>
        </w:rPr>
        <w:t>
      238. Бағдарламаның мақсаты: вокалдық орындаушылық бойынша алған білім, білік және дағдылары негізінде білім алушының музыкалық және шығармашылық қабілеттерін дамытуға жағдай жасау.</w:t>
      </w:r>
    </w:p>
    <w:p>
      <w:pPr>
        <w:spacing w:after="0"/>
        <w:ind w:left="0"/>
        <w:jc w:val="both"/>
      </w:pPr>
      <w:r>
        <w:rPr>
          <w:rFonts w:ascii="Times New Roman"/>
          <w:b w:val="false"/>
          <w:i w:val="false"/>
          <w:color w:val="000000"/>
          <w:sz w:val="28"/>
        </w:rPr>
        <w:t>
      239.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xml:space="preserve">
      1) музыкалық сауат саласында білім алу; </w:t>
      </w:r>
    </w:p>
    <w:p>
      <w:pPr>
        <w:spacing w:after="0"/>
        <w:ind w:left="0"/>
        <w:jc w:val="both"/>
      </w:pPr>
      <w:r>
        <w:rPr>
          <w:rFonts w:ascii="Times New Roman"/>
          <w:b w:val="false"/>
          <w:i w:val="false"/>
          <w:color w:val="000000"/>
          <w:sz w:val="28"/>
        </w:rPr>
        <w:t xml:space="preserve">
      2) білім алушының табиғи қабілеттерін дамыту, вокалдық орындаушылық техникасын меңгеру (тыныстың аралас түрі, әншілік тірек, дауыстың еркін физиологиялық дыбысталуы); </w:t>
      </w:r>
    </w:p>
    <w:p>
      <w:pPr>
        <w:spacing w:after="0"/>
        <w:ind w:left="0"/>
        <w:jc w:val="both"/>
      </w:pPr>
      <w:r>
        <w:rPr>
          <w:rFonts w:ascii="Times New Roman"/>
          <w:b w:val="false"/>
          <w:i w:val="false"/>
          <w:color w:val="000000"/>
          <w:sz w:val="28"/>
        </w:rPr>
        <w:t>
      3) музыканы есту қабілетін терең дамыту;</w:t>
      </w:r>
    </w:p>
    <w:p>
      <w:pPr>
        <w:spacing w:after="0"/>
        <w:ind w:left="0"/>
        <w:jc w:val="both"/>
      </w:pPr>
      <w:r>
        <w:rPr>
          <w:rFonts w:ascii="Times New Roman"/>
          <w:b w:val="false"/>
          <w:i w:val="false"/>
          <w:color w:val="000000"/>
          <w:sz w:val="28"/>
        </w:rPr>
        <w:t xml:space="preserve">
      4) пәннің ерекшеліктерін ескеріп, вокалдық-техникалық тәсілдерді оқыту. </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музыкалық стильдер және жанрлар туралы түсініктерді қалыптастыру; </w:t>
      </w:r>
    </w:p>
    <w:p>
      <w:pPr>
        <w:spacing w:after="0"/>
        <w:ind w:left="0"/>
        <w:jc w:val="both"/>
      </w:pPr>
      <w:r>
        <w:rPr>
          <w:rFonts w:ascii="Times New Roman"/>
          <w:b w:val="false"/>
          <w:i w:val="false"/>
          <w:color w:val="000000"/>
          <w:sz w:val="28"/>
        </w:rPr>
        <w:t>
      2) түсініп орындау, стиль сезімі, ырғақ сезімі;</w:t>
      </w:r>
    </w:p>
    <w:p>
      <w:pPr>
        <w:spacing w:after="0"/>
        <w:ind w:left="0"/>
        <w:jc w:val="both"/>
      </w:pPr>
      <w:r>
        <w:rPr>
          <w:rFonts w:ascii="Times New Roman"/>
          <w:b w:val="false"/>
          <w:i w:val="false"/>
          <w:color w:val="000000"/>
          <w:sz w:val="28"/>
        </w:rPr>
        <w:t>
      3) вокалдық эстрадалық-джаз техникасының элементтерін меңгеру;</w:t>
      </w:r>
    </w:p>
    <w:p>
      <w:pPr>
        <w:spacing w:after="0"/>
        <w:ind w:left="0"/>
        <w:jc w:val="both"/>
      </w:pPr>
      <w:r>
        <w:rPr>
          <w:rFonts w:ascii="Times New Roman"/>
          <w:b w:val="false"/>
          <w:i w:val="false"/>
          <w:color w:val="000000"/>
          <w:sz w:val="28"/>
        </w:rPr>
        <w:t xml:space="preserve">
      4) орындаудың көркемдік мәнерлеу дағдыларын меңгеру; </w:t>
      </w:r>
    </w:p>
    <w:p>
      <w:pPr>
        <w:spacing w:after="0"/>
        <w:ind w:left="0"/>
        <w:jc w:val="both"/>
      </w:pPr>
      <w:r>
        <w:rPr>
          <w:rFonts w:ascii="Times New Roman"/>
          <w:b w:val="false"/>
          <w:i w:val="false"/>
          <w:color w:val="000000"/>
          <w:sz w:val="28"/>
        </w:rPr>
        <w:t>
      5) шығарманың сөзімен, көркемдік мазмұнымен, стильдік ерекшеліктерін анықтаумен жұмыс (фразировка, нюансировка, агогика, музыкалық бейнеге ену тәсілдері, сахналық, мимикалық мәнерлік);</w:t>
      </w:r>
    </w:p>
    <w:p>
      <w:pPr>
        <w:spacing w:after="0"/>
        <w:ind w:left="0"/>
        <w:jc w:val="both"/>
      </w:pPr>
      <w:r>
        <w:rPr>
          <w:rFonts w:ascii="Times New Roman"/>
          <w:b w:val="false"/>
          <w:i w:val="false"/>
          <w:color w:val="000000"/>
          <w:sz w:val="28"/>
        </w:rPr>
        <w:t>
      6) сахналық қимыл дағдыларын, микрофонмен жұмыс істеу білігін үйрету;</w:t>
      </w:r>
    </w:p>
    <w:p>
      <w:pPr>
        <w:spacing w:after="0"/>
        <w:ind w:left="0"/>
        <w:jc w:val="both"/>
      </w:pPr>
      <w:r>
        <w:rPr>
          <w:rFonts w:ascii="Times New Roman"/>
          <w:b w:val="false"/>
          <w:i w:val="false"/>
          <w:color w:val="000000"/>
          <w:sz w:val="28"/>
        </w:rPr>
        <w:t>
      7) білім алушының музыкалық білімін және ой-өрісін кеңейтуге ықпал ететін вокалдық ансамбльдік әдебиеттің әртүрлі шығармаларымен танысу.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еңбек сүйгіштікті, алға қойылған мақсатқа жетудегі мақсатқа ұмтылушылықты және жігерлікті тәрбиелеу;</w:t>
      </w:r>
    </w:p>
    <w:p>
      <w:pPr>
        <w:spacing w:after="0"/>
        <w:ind w:left="0"/>
        <w:jc w:val="both"/>
      </w:pPr>
      <w:r>
        <w:rPr>
          <w:rFonts w:ascii="Times New Roman"/>
          <w:b w:val="false"/>
          <w:i w:val="false"/>
          <w:color w:val="000000"/>
          <w:sz w:val="28"/>
        </w:rPr>
        <w:t xml:space="preserve">
      2) өзін ұйымдастыру және өзін басқару дағдысын, зейінді, есту қабілетін, ойлауды, есте сақтау жадын шоғырландыру білігін тәрбиелеу; </w:t>
      </w:r>
    </w:p>
    <w:p>
      <w:pPr>
        <w:spacing w:after="0"/>
        <w:ind w:left="0"/>
        <w:jc w:val="both"/>
      </w:pPr>
      <w:r>
        <w:rPr>
          <w:rFonts w:ascii="Times New Roman"/>
          <w:b w:val="false"/>
          <w:i w:val="false"/>
          <w:color w:val="000000"/>
          <w:sz w:val="28"/>
        </w:rPr>
        <w:t>
      3) өмірлік және жүріс-тұрыстың адамгершілік гуманитарлық нормаларын меңгеру;</w:t>
      </w:r>
    </w:p>
    <w:p>
      <w:pPr>
        <w:spacing w:after="0"/>
        <w:ind w:left="0"/>
        <w:jc w:val="both"/>
      </w:pPr>
      <w:r>
        <w:rPr>
          <w:rFonts w:ascii="Times New Roman"/>
          <w:b w:val="false"/>
          <w:i w:val="false"/>
          <w:color w:val="000000"/>
          <w:sz w:val="28"/>
        </w:rPr>
        <w:t>
      4) әртүрлі ұлттық дәстүрлердің, стильдердің, кезеңдердің музыка өнеріне ену арқылы мәдени төзімділікті тәрбиелеу;</w:t>
      </w:r>
    </w:p>
    <w:p>
      <w:pPr>
        <w:spacing w:after="0"/>
        <w:ind w:left="0"/>
        <w:jc w:val="both"/>
      </w:pPr>
      <w:r>
        <w:rPr>
          <w:rFonts w:ascii="Times New Roman"/>
          <w:b w:val="false"/>
          <w:i w:val="false"/>
          <w:color w:val="000000"/>
          <w:sz w:val="28"/>
        </w:rPr>
        <w:t xml:space="preserve">
      5) музыка мәдениетінің тарихы саласында білім алу; </w:t>
      </w:r>
    </w:p>
    <w:p>
      <w:pPr>
        <w:spacing w:after="0"/>
        <w:ind w:left="0"/>
        <w:jc w:val="both"/>
      </w:pPr>
      <w:r>
        <w:rPr>
          <w:rFonts w:ascii="Times New Roman"/>
          <w:b w:val="false"/>
          <w:i w:val="false"/>
          <w:color w:val="000000"/>
          <w:sz w:val="28"/>
        </w:rPr>
        <w:t>
      6) әрі қарай музыкамен өз бетінше айналасу, музыкалық білім алу және өзін-өзі тәрбиелеу негізін қамтамасыз ететін музыкалық қызметтің білім, білік және тәсілдері жүйесіне бейімдеу;</w:t>
      </w:r>
    </w:p>
    <w:p>
      <w:pPr>
        <w:spacing w:after="0"/>
        <w:ind w:left="0"/>
        <w:jc w:val="both"/>
      </w:pPr>
      <w:r>
        <w:rPr>
          <w:rFonts w:ascii="Times New Roman"/>
          <w:b w:val="false"/>
          <w:i w:val="false"/>
          <w:color w:val="000000"/>
          <w:sz w:val="28"/>
        </w:rPr>
        <w:t>
      7) сабақта, өмірде, ойын-сауық қызметінде алған білім және біліктерін практикада қолдану талпынысын тәрбиелеу.</w:t>
      </w:r>
    </w:p>
    <w:p>
      <w:pPr>
        <w:spacing w:after="0"/>
        <w:ind w:left="0"/>
        <w:jc w:val="both"/>
      </w:pPr>
      <w:r>
        <w:rPr>
          <w:rFonts w:ascii="Times New Roman"/>
          <w:b w:val="false"/>
          <w:i w:val="false"/>
          <w:color w:val="000000"/>
          <w:sz w:val="28"/>
        </w:rPr>
        <w:t xml:space="preserve">
      240. Бағдарламаны меңгеру мерзімі – төрт жыл. Аптадағы сағат саны және сабақтың ұзақтығы үлгілік оқу жоспарында анықталады. </w:t>
      </w:r>
    </w:p>
    <w:p>
      <w:pPr>
        <w:spacing w:after="0"/>
        <w:ind w:left="0"/>
        <w:jc w:val="both"/>
      </w:pPr>
      <w:r>
        <w:rPr>
          <w:rFonts w:ascii="Times New Roman"/>
          <w:b w:val="false"/>
          <w:i w:val="false"/>
          <w:color w:val="000000"/>
          <w:sz w:val="28"/>
        </w:rPr>
        <w:t xml:space="preserve">
      241. Педагогтің білім алушымен жеке жүргізетін сабағы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xml:space="preserve">
      242. Бағдарлама вокалдық білім негізін меңгеруді, ән айту техникасын игеруді, классикалық шығармаларды, қазақ әндерін, әлем халықтарының әндерін үйренуді қалайтын балаларды оқытуға арналған. </w:t>
      </w:r>
    </w:p>
    <w:p>
      <w:pPr>
        <w:spacing w:after="0"/>
        <w:ind w:left="0"/>
        <w:jc w:val="both"/>
      </w:pPr>
      <w:r>
        <w:rPr>
          <w:rFonts w:ascii="Times New Roman"/>
          <w:b w:val="false"/>
          <w:i w:val="false"/>
          <w:color w:val="000000"/>
          <w:sz w:val="28"/>
        </w:rPr>
        <w:t>
      243. Бағдарлама білім алушының шығармашылық қабілеттерін және даралығын дамытуға, вокалдық орындаушылық туралы білім және түсініктерді меңгеруге, вокалдық эстрадалық шеберлікті практикада қолдануға және музыка өнері саласы бойынша өз бетінше қызметке тұрақты қызығушылықты қалыптастыруға жағдай жасайды.</w:t>
      </w:r>
    </w:p>
    <w:p>
      <w:pPr>
        <w:spacing w:after="0"/>
        <w:ind w:left="0"/>
        <w:jc w:val="both"/>
      </w:pPr>
      <w:r>
        <w:rPr>
          <w:rFonts w:ascii="Times New Roman"/>
          <w:b w:val="false"/>
          <w:i w:val="false"/>
          <w:color w:val="000000"/>
          <w:sz w:val="28"/>
        </w:rPr>
        <w:t xml:space="preserve">
      244. Бағдарлама бір уақытта жүргізілетін теориялық және практикалық сабақтардан тұрады. </w:t>
      </w:r>
    </w:p>
    <w:p>
      <w:pPr>
        <w:spacing w:after="0"/>
        <w:ind w:left="0"/>
        <w:jc w:val="both"/>
      </w:pPr>
      <w:r>
        <w:rPr>
          <w:rFonts w:ascii="Times New Roman"/>
          <w:b w:val="false"/>
          <w:i w:val="false"/>
          <w:color w:val="000000"/>
          <w:sz w:val="28"/>
        </w:rPr>
        <w:t xml:space="preserve">
      245. Педагог баланың барлық ерекшеліктерін ескереді, жағымды жақтарына мән береді және дамыта отырып, бұл қасиеттерді педагогикалық процесте оңтайлы қолданады. </w:t>
      </w:r>
    </w:p>
    <w:p>
      <w:pPr>
        <w:spacing w:after="0"/>
        <w:ind w:left="0"/>
        <w:jc w:val="both"/>
      </w:pPr>
      <w:r>
        <w:rPr>
          <w:rFonts w:ascii="Times New Roman"/>
          <w:b w:val="false"/>
          <w:i w:val="false"/>
          <w:color w:val="000000"/>
          <w:sz w:val="28"/>
        </w:rPr>
        <w:t>
      246. Вокалға оқыту ойын дағдылары мен тәсілдерін қалыптастыру, орындаушылық аппаратты қалыптастыру және вокалдық орындаушылықтың практикалық формаларын дамыту, оның ішінде суырып салу сияқты өзара байланысты бағыттарды қамтиды.</w:t>
      </w:r>
    </w:p>
    <w:p>
      <w:pPr>
        <w:spacing w:after="0"/>
        <w:ind w:left="0"/>
        <w:jc w:val="both"/>
      </w:pPr>
      <w:r>
        <w:rPr>
          <w:rFonts w:ascii="Times New Roman"/>
          <w:b w:val="false"/>
          <w:i w:val="false"/>
          <w:color w:val="000000"/>
          <w:sz w:val="28"/>
        </w:rPr>
        <w:t>
      247. Оқытудың міндеттеріне білім алушылардың келесі қабілеттерін қалыптастыру және дамыту кіреді:</w:t>
      </w:r>
    </w:p>
    <w:p>
      <w:pPr>
        <w:spacing w:after="0"/>
        <w:ind w:left="0"/>
        <w:jc w:val="both"/>
      </w:pPr>
      <w:r>
        <w:rPr>
          <w:rFonts w:ascii="Times New Roman"/>
          <w:b w:val="false"/>
          <w:i w:val="false"/>
          <w:color w:val="000000"/>
          <w:sz w:val="28"/>
        </w:rPr>
        <w:t>
      1) музыканы көркемдік қабылдау;</w:t>
      </w:r>
    </w:p>
    <w:p>
      <w:pPr>
        <w:spacing w:after="0"/>
        <w:ind w:left="0"/>
        <w:jc w:val="both"/>
      </w:pPr>
      <w:r>
        <w:rPr>
          <w:rFonts w:ascii="Times New Roman"/>
          <w:b w:val="false"/>
          <w:i w:val="false"/>
          <w:color w:val="000000"/>
          <w:sz w:val="28"/>
        </w:rPr>
        <w:t xml:space="preserve">
      2) әншілік дағдылар (тіректегі әншілік тыныс, дауыстың барлық диапазонында қалыпты дыбыстау, нақты ырғақтау, дауыстың саздылығы, таза және анық дикция); </w:t>
      </w:r>
    </w:p>
    <w:p>
      <w:pPr>
        <w:spacing w:after="0"/>
        <w:ind w:left="0"/>
        <w:jc w:val="both"/>
      </w:pPr>
      <w:r>
        <w:rPr>
          <w:rFonts w:ascii="Times New Roman"/>
          <w:b w:val="false"/>
          <w:i w:val="false"/>
          <w:color w:val="000000"/>
          <w:sz w:val="28"/>
        </w:rPr>
        <w:t>
      3) вокалдық мәнерлеудің басты құралдарының бірі – дауыс тембрі;</w:t>
      </w:r>
    </w:p>
    <w:p>
      <w:pPr>
        <w:spacing w:after="0"/>
        <w:ind w:left="0"/>
        <w:jc w:val="both"/>
      </w:pPr>
      <w:r>
        <w:rPr>
          <w:rFonts w:ascii="Times New Roman"/>
          <w:b w:val="false"/>
          <w:i w:val="false"/>
          <w:color w:val="000000"/>
          <w:sz w:val="28"/>
        </w:rPr>
        <w:t>
      4) орындаушылық дағдылар;</w:t>
      </w:r>
    </w:p>
    <w:p>
      <w:pPr>
        <w:spacing w:after="0"/>
        <w:ind w:left="0"/>
        <w:jc w:val="both"/>
      </w:pPr>
      <w:r>
        <w:rPr>
          <w:rFonts w:ascii="Times New Roman"/>
          <w:b w:val="false"/>
          <w:i w:val="false"/>
          <w:color w:val="000000"/>
          <w:sz w:val="28"/>
        </w:rPr>
        <w:t>
      5) академиялық немесе эстрадалық вокал музыкасына тән арнайы тәсілдерді меңгеру дағдылары;</w:t>
      </w:r>
    </w:p>
    <w:p>
      <w:pPr>
        <w:spacing w:after="0"/>
        <w:ind w:left="0"/>
        <w:jc w:val="both"/>
      </w:pPr>
      <w:r>
        <w:rPr>
          <w:rFonts w:ascii="Times New Roman"/>
          <w:b w:val="false"/>
          <w:i w:val="false"/>
          <w:color w:val="000000"/>
          <w:sz w:val="28"/>
        </w:rPr>
        <w:t>
      6) мәтінмен жұмыс істеу дағдылары, сөзге құрметпен қарау;</w:t>
      </w:r>
    </w:p>
    <w:p>
      <w:pPr>
        <w:spacing w:after="0"/>
        <w:ind w:left="0"/>
        <w:jc w:val="both"/>
      </w:pPr>
      <w:r>
        <w:rPr>
          <w:rFonts w:ascii="Times New Roman"/>
          <w:b w:val="false"/>
          <w:i w:val="false"/>
          <w:color w:val="000000"/>
          <w:sz w:val="28"/>
        </w:rPr>
        <w:t xml:space="preserve">
      7) сүйемелдеусіз, фортепианомен, басқа аспаптармен сүйемелдеумен жеке орындау дағдылары; </w:t>
      </w:r>
    </w:p>
    <w:p>
      <w:pPr>
        <w:spacing w:after="0"/>
        <w:ind w:left="0"/>
        <w:jc w:val="both"/>
      </w:pPr>
      <w:r>
        <w:rPr>
          <w:rFonts w:ascii="Times New Roman"/>
          <w:b w:val="false"/>
          <w:i w:val="false"/>
          <w:color w:val="000000"/>
          <w:sz w:val="28"/>
        </w:rPr>
        <w:t>
      8) жеке жағдайларда – аспапты фонограммамен, микрофонмен жұмыс істеу дағдылары;</w:t>
      </w:r>
    </w:p>
    <w:p>
      <w:pPr>
        <w:spacing w:after="0"/>
        <w:ind w:left="0"/>
        <w:jc w:val="both"/>
      </w:pPr>
      <w:r>
        <w:rPr>
          <w:rFonts w:ascii="Times New Roman"/>
          <w:b w:val="false"/>
          <w:i w:val="false"/>
          <w:color w:val="000000"/>
          <w:sz w:val="28"/>
        </w:rPr>
        <w:t>
      9) вокалдық ансамбльде жұмыс істеу дағдылары;</w:t>
      </w:r>
    </w:p>
    <w:p>
      <w:pPr>
        <w:spacing w:after="0"/>
        <w:ind w:left="0"/>
        <w:jc w:val="both"/>
      </w:pPr>
      <w:r>
        <w:rPr>
          <w:rFonts w:ascii="Times New Roman"/>
          <w:b w:val="false"/>
          <w:i w:val="false"/>
          <w:color w:val="000000"/>
          <w:sz w:val="28"/>
        </w:rPr>
        <w:t>
      10) өз бетінше жұмыс істеу дағдылары.</w:t>
      </w:r>
    </w:p>
    <w:p>
      <w:pPr>
        <w:spacing w:after="0"/>
        <w:ind w:left="0"/>
        <w:jc w:val="both"/>
      </w:pPr>
      <w:r>
        <w:rPr>
          <w:rFonts w:ascii="Times New Roman"/>
          <w:b w:val="false"/>
          <w:i w:val="false"/>
          <w:color w:val="000000"/>
          <w:sz w:val="28"/>
        </w:rPr>
        <w:t>
      248. Педагог дауысты тәрбиелеу бойынша жұмыс істейді – бұл қатаң жеке тәсілді, білім мен тәжірибені талап ететін күрделі процесс. Жеке ән айту білім алушыдан педагогтің нұсқауларына, сол сияқты өз денесінің жұмысына деген қалауы, өткір назары сияқты үлкен берілуді талап етеді.</w:t>
      </w:r>
    </w:p>
    <w:p>
      <w:pPr>
        <w:spacing w:after="0"/>
        <w:ind w:left="0"/>
        <w:jc w:val="both"/>
      </w:pPr>
      <w:r>
        <w:rPr>
          <w:rFonts w:ascii="Times New Roman"/>
          <w:b w:val="false"/>
          <w:i w:val="false"/>
          <w:color w:val="000000"/>
          <w:sz w:val="28"/>
        </w:rPr>
        <w:t xml:space="preserve">
      249. Педагог білім алушының өз дауысының дыбысталуындағы айырмашылықты есту білігін, өзінің бұлшық ет сезімдерін бақылауды және белгілеуді тәрбиелейді. </w:t>
      </w:r>
    </w:p>
    <w:p>
      <w:pPr>
        <w:spacing w:after="0"/>
        <w:ind w:left="0"/>
        <w:jc w:val="both"/>
      </w:pPr>
      <w:r>
        <w:rPr>
          <w:rFonts w:ascii="Times New Roman"/>
          <w:b w:val="false"/>
          <w:i w:val="false"/>
          <w:color w:val="000000"/>
          <w:sz w:val="28"/>
        </w:rPr>
        <w:t>
      250. Ән айту арқылы педагог әуендегі музыкалық дыбыстардың жоғарылығын түсінуді және орындау қабілеттерін дамытады. Бұл қабілеттерді дамыту ақыл-ой операцияларын болжайды: салыстыру, талдау, салғастыру, есте сақтау.</w:t>
      </w:r>
    </w:p>
    <w:p>
      <w:pPr>
        <w:spacing w:after="0"/>
        <w:ind w:left="0"/>
        <w:jc w:val="both"/>
      </w:pPr>
      <w:r>
        <w:rPr>
          <w:rFonts w:ascii="Times New Roman"/>
          <w:b w:val="false"/>
          <w:i w:val="false"/>
          <w:color w:val="000000"/>
          <w:sz w:val="28"/>
        </w:rPr>
        <w:t xml:space="preserve">
      251. Жеке ән айту білім алушының зейінін, жинақылығын, жадын шоғырландыру, эмоциясын қалыптастыру арқылы ырғақ сезімін дамытады. </w:t>
      </w:r>
    </w:p>
    <w:p>
      <w:pPr>
        <w:spacing w:after="0"/>
        <w:ind w:left="0"/>
        <w:jc w:val="both"/>
      </w:pPr>
      <w:r>
        <w:rPr>
          <w:rFonts w:ascii="Times New Roman"/>
          <w:b w:val="false"/>
          <w:i w:val="false"/>
          <w:color w:val="000000"/>
          <w:sz w:val="28"/>
        </w:rPr>
        <w:t>
      252. Академиялық дыбыстың басты қасиеттері:</w:t>
      </w:r>
    </w:p>
    <w:p>
      <w:pPr>
        <w:spacing w:after="0"/>
        <w:ind w:left="0"/>
        <w:jc w:val="both"/>
      </w:pPr>
      <w:r>
        <w:rPr>
          <w:rFonts w:ascii="Times New Roman"/>
          <w:b w:val="false"/>
          <w:i w:val="false"/>
          <w:color w:val="000000"/>
          <w:sz w:val="28"/>
        </w:rPr>
        <w:t>
      1) дыбыстың еркіндігі;</w:t>
      </w:r>
    </w:p>
    <w:p>
      <w:pPr>
        <w:spacing w:after="0"/>
        <w:ind w:left="0"/>
        <w:jc w:val="both"/>
      </w:pPr>
      <w:r>
        <w:rPr>
          <w:rFonts w:ascii="Times New Roman"/>
          <w:b w:val="false"/>
          <w:i w:val="false"/>
          <w:color w:val="000000"/>
          <w:sz w:val="28"/>
        </w:rPr>
        <w:t>
      2) дыбыстың шарықтауы, үздіксіздігі (кантилена);</w:t>
      </w:r>
    </w:p>
    <w:p>
      <w:pPr>
        <w:spacing w:after="0"/>
        <w:ind w:left="0"/>
        <w:jc w:val="both"/>
      </w:pPr>
      <w:r>
        <w:rPr>
          <w:rFonts w:ascii="Times New Roman"/>
          <w:b w:val="false"/>
          <w:i w:val="false"/>
          <w:color w:val="000000"/>
          <w:sz w:val="28"/>
        </w:rPr>
        <w:t>
      3) серпінділігі және толықтығы, дыбыстың тыныспен қанықтылығы.</w:t>
      </w:r>
    </w:p>
    <w:p>
      <w:pPr>
        <w:spacing w:after="0"/>
        <w:ind w:left="0"/>
        <w:jc w:val="both"/>
      </w:pPr>
      <w:r>
        <w:rPr>
          <w:rFonts w:ascii="Times New Roman"/>
          <w:b w:val="false"/>
          <w:i w:val="false"/>
          <w:color w:val="000000"/>
          <w:sz w:val="28"/>
        </w:rPr>
        <w:t>
      253. Академиялық дыбысты дағдыландыру әдісі:</w:t>
      </w:r>
    </w:p>
    <w:p>
      <w:pPr>
        <w:spacing w:after="0"/>
        <w:ind w:left="0"/>
        <w:jc w:val="both"/>
      </w:pPr>
      <w:r>
        <w:rPr>
          <w:rFonts w:ascii="Times New Roman"/>
          <w:b w:val="false"/>
          <w:i w:val="false"/>
          <w:color w:val="000000"/>
          <w:sz w:val="28"/>
        </w:rPr>
        <w:t>
      1) дыбыстың еркіндігі ағзаның еркіндігіне тікелей байланысты, бұлшық ет тырысуларының болмауы, педагог аталған қасиетті дамытуды қарапайым тыныс алу жаттығуларынан бастайды (тыныс алу – ұстап тұру – босаңсу) және ән айту процесін басқарады. Педагог білім алушыға еркіндік күйін есте сақтауға (тартылу, есінеу, иықтарды, мойынды, тамақты босаңсыту) және бір уақыттағы жинақылық, ықшамдылық (аяқтар, құрсақ тығыршығы, беттің бұлшық еттері, ауызды ашу, жақтарды қозғалту);</w:t>
      </w:r>
    </w:p>
    <w:p>
      <w:pPr>
        <w:spacing w:after="0"/>
        <w:ind w:left="0"/>
        <w:jc w:val="both"/>
      </w:pPr>
      <w:r>
        <w:rPr>
          <w:rFonts w:ascii="Times New Roman"/>
          <w:b w:val="false"/>
          <w:i w:val="false"/>
          <w:color w:val="000000"/>
          <w:sz w:val="28"/>
        </w:rPr>
        <w:t xml:space="preserve">
      2) педагог үздіксіз дыбыстар ағымында дыбысталудың әсемдігін түсінуді тәрбиелеу мақсатында білім алушының саналы түрде бақыланатын баяу, үнемді, жеткілікті баяу дем шығару дағдысын қалыптастырады (тыныс алу жаттығулары, үлес ішіндегі қағыс, педагогтің майда ұзақтықтар арасында дауыстап санауы, сыныпта үйретілетін шығармалар үлгісінде негізгі метрикалық үлесті бөлу арқылы айту); </w:t>
      </w:r>
    </w:p>
    <w:p>
      <w:pPr>
        <w:spacing w:after="0"/>
        <w:ind w:left="0"/>
        <w:jc w:val="both"/>
      </w:pPr>
      <w:r>
        <w:rPr>
          <w:rFonts w:ascii="Times New Roman"/>
          <w:b w:val="false"/>
          <w:i w:val="false"/>
          <w:color w:val="000000"/>
          <w:sz w:val="28"/>
        </w:rPr>
        <w:t>
      3) жеке ән айту кезінде әр сабақта білім алушының музыкалық есту қабілетін тәрбиелеу үшін жаттығуларды орындауға жеті-сегіз минут уақыт бөлу ұсынылады.</w:t>
      </w:r>
    </w:p>
    <w:p>
      <w:pPr>
        <w:spacing w:after="0"/>
        <w:ind w:left="0"/>
        <w:jc w:val="both"/>
      </w:pPr>
      <w:r>
        <w:rPr>
          <w:rFonts w:ascii="Times New Roman"/>
          <w:b w:val="false"/>
          <w:i w:val="false"/>
          <w:color w:val="000000"/>
          <w:sz w:val="28"/>
        </w:rPr>
        <w:t xml:space="preserve">
      254. Жеке ән айту сабақтарынада ноталарды парақтан оқу үлкен мәнге ие болады. Білім алушының "сольфеджио" педагогінің басшылығымен алдымен қолымен ("қол нота станы"), кейін ноталық жазулар бойынша жүйелі орындауы ноталарды парақтан оқу дағдыларын дамытады. </w:t>
      </w:r>
    </w:p>
    <w:p>
      <w:pPr>
        <w:spacing w:after="0"/>
        <w:ind w:left="0"/>
        <w:jc w:val="both"/>
      </w:pPr>
      <w:r>
        <w:rPr>
          <w:rFonts w:ascii="Times New Roman"/>
          <w:b w:val="false"/>
          <w:i w:val="false"/>
          <w:color w:val="000000"/>
          <w:sz w:val="28"/>
        </w:rPr>
        <w:t xml:space="preserve">
      255. Педагог әр сабақта білім алушының өзін-өзі бақылауына назар аударады: дұрыс есту білігі, дауыс пен есту қабілетін үйлестіру, өзінің ырғағын түзеу, орындаудың бірыңғай қарқынын ұстап тұру білігі. </w:t>
      </w:r>
    </w:p>
    <w:p>
      <w:pPr>
        <w:spacing w:after="0"/>
        <w:ind w:left="0"/>
        <w:jc w:val="both"/>
      </w:pPr>
      <w:r>
        <w:rPr>
          <w:rFonts w:ascii="Times New Roman"/>
          <w:b w:val="false"/>
          <w:i w:val="false"/>
          <w:color w:val="000000"/>
          <w:sz w:val="28"/>
        </w:rPr>
        <w:t>
      256. Білім алушы сабақта вокалдық жаттығулардың жартысын (үйретілетін шығармалардың үзінділерін) дауыстап, бөлігін "өз ішінен" орындайды. "Вокализдеу" әдісін қолдану, яғни жаттығуды немесе шығарманы аузын жауып немесе таңдалып алынған буынмен айту, ішкі есту қабілетімен айту ("өз ішінен") ырғақ және қарқын сезімін тәрбиелейді.</w:t>
      </w:r>
    </w:p>
    <w:p>
      <w:pPr>
        <w:spacing w:after="0"/>
        <w:ind w:left="0"/>
        <w:jc w:val="both"/>
      </w:pPr>
      <w:r>
        <w:rPr>
          <w:rFonts w:ascii="Times New Roman"/>
          <w:b w:val="false"/>
          <w:i w:val="false"/>
          <w:color w:val="000000"/>
          <w:sz w:val="28"/>
        </w:rPr>
        <w:t xml:space="preserve">
      257. Вокализдеу шығарманы жеткізу міндеттерімен дауыстың барынша жақсы сапада дыбысталуын тығыз байланыста дағдыландыруға ықпал етеді, сонымен қатар білім алушының белгілі дыбыста жинақы дауыспен айтуын белгілейді, әдетте сөздерімен әнді айту кезінде бұған қол жеткізу қиын болады. </w:t>
      </w:r>
    </w:p>
    <w:p>
      <w:pPr>
        <w:spacing w:after="0"/>
        <w:ind w:left="0"/>
        <w:jc w:val="both"/>
      </w:pPr>
      <w:r>
        <w:rPr>
          <w:rFonts w:ascii="Times New Roman"/>
          <w:b w:val="false"/>
          <w:i w:val="false"/>
          <w:color w:val="000000"/>
          <w:sz w:val="28"/>
        </w:rPr>
        <w:t xml:space="preserve">
      258. Педагогтің сабақта қолданатын жұмысының кез-келген түрі белгілі вокалдық дағдыларды дамытуға бағытталған. Дыбысты дұрыс шығару, нақты лад жағдайында ырғақтап көру, әуенді әдемі және эмоциямен орындау техникалық қиындық туғызбайтын, белгілі материалдарда айту айтарлықтай жеңіл болады. </w:t>
      </w:r>
    </w:p>
    <w:p>
      <w:pPr>
        <w:spacing w:after="0"/>
        <w:ind w:left="0"/>
        <w:jc w:val="both"/>
      </w:pPr>
      <w:r>
        <w:rPr>
          <w:rFonts w:ascii="Times New Roman"/>
          <w:b w:val="false"/>
          <w:i w:val="false"/>
          <w:color w:val="000000"/>
          <w:sz w:val="28"/>
        </w:rPr>
        <w:t xml:space="preserve">
      259. Педагог әрбір жаттығуды орындауда жаңа міндеттерді анықтайды, оларды шешу жаңа дағдыларды алуға және меңгерілген дағдыларды жетілдіруге ықпал етеді. </w:t>
      </w:r>
    </w:p>
    <w:p>
      <w:pPr>
        <w:spacing w:after="0"/>
        <w:ind w:left="0"/>
        <w:jc w:val="both"/>
      </w:pPr>
      <w:r>
        <w:rPr>
          <w:rFonts w:ascii="Times New Roman"/>
          <w:b w:val="false"/>
          <w:i w:val="false"/>
          <w:color w:val="000000"/>
          <w:sz w:val="28"/>
        </w:rPr>
        <w:t>
      260. Педагог бір сабақтың барысында әртүрлі вокалдық жаттығулардың жеке компоненттерін (қарқынды күшейту, әуенге жаңа элементтерді қосу) біртіндеп күрделендіру мүмкіндігін қолданады.</w:t>
      </w:r>
    </w:p>
    <w:p>
      <w:pPr>
        <w:spacing w:after="0"/>
        <w:ind w:left="0"/>
        <w:jc w:val="both"/>
      </w:pPr>
      <w:r>
        <w:rPr>
          <w:rFonts w:ascii="Times New Roman"/>
          <w:b w:val="false"/>
          <w:i w:val="false"/>
          <w:color w:val="000000"/>
          <w:sz w:val="28"/>
        </w:rPr>
        <w:t xml:space="preserve">
      261. Педагог әрбір жаттығуды орындау кезінде түсінікті орындауға, жаттығулардың мақсаты мен міндеттерін білім алушыға жеткізуге талпына отырып, жеңілдетілген нұсқада ұсынады. </w:t>
      </w:r>
    </w:p>
    <w:p>
      <w:pPr>
        <w:spacing w:after="0"/>
        <w:ind w:left="0"/>
        <w:jc w:val="both"/>
      </w:pPr>
      <w:r>
        <w:rPr>
          <w:rFonts w:ascii="Times New Roman"/>
          <w:b w:val="false"/>
          <w:i w:val="false"/>
          <w:color w:val="000000"/>
          <w:sz w:val="28"/>
        </w:rPr>
        <w:t xml:space="preserve">
      262. Оқытудың алғашқы кезеңі баланың музыкалық мәдениетінің негізін біртіндеп қалыптастыру үшін маңызды. Осы процесті барынша ыңғайлы және қуанышты ету, білім алушының шығармашылық әлеуетін анықтау және ашу міндеті педагогке байланысты. </w:t>
      </w:r>
    </w:p>
    <w:p>
      <w:pPr>
        <w:spacing w:after="0"/>
        <w:ind w:left="0"/>
        <w:jc w:val="both"/>
      </w:pPr>
      <w:r>
        <w:rPr>
          <w:rFonts w:ascii="Times New Roman"/>
          <w:b w:val="false"/>
          <w:i w:val="false"/>
          <w:color w:val="000000"/>
          <w:sz w:val="28"/>
        </w:rPr>
        <w:t>
      263. Білім алушы ойын формалары арқылы вокалдық дағдыларды меңгереді. Ән репертуарын орындау театрландырумен сүйемелденеді.</w:t>
      </w:r>
    </w:p>
    <w:p>
      <w:pPr>
        <w:spacing w:after="0"/>
        <w:ind w:left="0"/>
        <w:jc w:val="both"/>
      </w:pPr>
      <w:r>
        <w:rPr>
          <w:rFonts w:ascii="Times New Roman"/>
          <w:b w:val="false"/>
          <w:i w:val="false"/>
          <w:color w:val="000000"/>
          <w:sz w:val="28"/>
        </w:rPr>
        <w:t xml:space="preserve">
      264. Бірінші оқу жылындағы білім алушының зейіні негізінен педагогтің қимылдарына еліктеуге, артикуляциялық аппарат органдарының қалпына шоғырланады, сонымен қатар көру және есту арқылы бақылау қолданылады. </w:t>
      </w:r>
    </w:p>
    <w:p>
      <w:pPr>
        <w:spacing w:after="0"/>
        <w:ind w:left="0"/>
        <w:jc w:val="both"/>
      </w:pPr>
      <w:r>
        <w:rPr>
          <w:rFonts w:ascii="Times New Roman"/>
          <w:b w:val="false"/>
          <w:i w:val="false"/>
          <w:color w:val="000000"/>
          <w:sz w:val="28"/>
        </w:rPr>
        <w:t>
      265. Қосымша тактільді-вибрациялық сезімдер қолданылады (ауызға алақанның сырт жағын апару, дыбысты шығару кезіндегі ауа ағымын итеруі немесе сыңғырлаған дыбыстарда дауыс желбезектерінің вибрациясы тексеріледі, ол кезде алақан мойынға қойылады).</w:t>
      </w:r>
    </w:p>
    <w:p>
      <w:pPr>
        <w:spacing w:after="0"/>
        <w:ind w:left="0"/>
        <w:jc w:val="both"/>
      </w:pPr>
      <w:r>
        <w:rPr>
          <w:rFonts w:ascii="Times New Roman"/>
          <w:b w:val="false"/>
          <w:i w:val="false"/>
          <w:color w:val="000000"/>
          <w:sz w:val="28"/>
        </w:rPr>
        <w:t>
      266. Білім алушы талап етілетін қимылдарды орындайтын болса, дауысты қою кезеңіне көшу іске асырылады (артикуляциялық гимнастика, ауа ағымын дағдыландыру).</w:t>
      </w:r>
    </w:p>
    <w:p>
      <w:pPr>
        <w:spacing w:after="0"/>
        <w:ind w:left="0"/>
        <w:jc w:val="both"/>
      </w:pPr>
      <w:r>
        <w:rPr>
          <w:rFonts w:ascii="Times New Roman"/>
          <w:b w:val="false"/>
          <w:i w:val="false"/>
          <w:color w:val="000000"/>
          <w:sz w:val="28"/>
        </w:rPr>
        <w:t xml:space="preserve">
      267. Оқытудың алғашқы жылдарында сабақтың жеке формаларымен қатар шағын топтық формалар жүргізіледі, ол кезде сабақтың уақыты тұтасымен (немесе жартылай) екі-үш білім алушымен сабақ жүргізу үшін қолданылады. Сабақтың мұндай ұйымдастырылу формасы білім алушылардың белсенді жұмыс істеуіне ықпал етеді, олардың зейінін арттырады, оқу процесіне сау "бәсекелесік" рухын енгізеді, баланың шығармашылық белсенділігін ынталандырады. </w:t>
      </w:r>
    </w:p>
    <w:p>
      <w:pPr>
        <w:spacing w:after="0"/>
        <w:ind w:left="0"/>
        <w:jc w:val="both"/>
      </w:pPr>
      <w:r>
        <w:rPr>
          <w:rFonts w:ascii="Times New Roman"/>
          <w:b w:val="false"/>
          <w:i w:val="false"/>
          <w:color w:val="000000"/>
          <w:sz w:val="28"/>
        </w:rPr>
        <w:t xml:space="preserve">
      268. Дауысты тәрбиелеуде, дұрыс дыбысталуды ұйымдастыруда әншінің бұлшық ет сезімі үлкен рөлге ие болады. Сондықтан ән айтудың алдында белгілі бұлшық ет дайындығын жүргізу қажет. Жеке ән айтуға оқыту процесі алдымен білім алушының әр педагогтің жеке қорында бар кешенді жаттығуларды меңгеруден басталады. </w:t>
      </w:r>
    </w:p>
    <w:p>
      <w:pPr>
        <w:spacing w:after="0"/>
        <w:ind w:left="0"/>
        <w:jc w:val="both"/>
      </w:pPr>
      <w:r>
        <w:rPr>
          <w:rFonts w:ascii="Times New Roman"/>
          <w:b w:val="false"/>
          <w:i w:val="false"/>
          <w:color w:val="000000"/>
          <w:sz w:val="28"/>
        </w:rPr>
        <w:t xml:space="preserve">
      269. Педагог жаттығуларды біртіндеп ұлғаятын қиындығына сәйкес жүйелендіреді, тыныс алу және дауысты жаттықтырудың әртүрлі кезеңдерінде қолданады. </w:t>
      </w:r>
    </w:p>
    <w:p>
      <w:pPr>
        <w:spacing w:after="0"/>
        <w:ind w:left="0"/>
        <w:jc w:val="both"/>
      </w:pPr>
      <w:r>
        <w:rPr>
          <w:rFonts w:ascii="Times New Roman"/>
          <w:b w:val="false"/>
          <w:i w:val="false"/>
          <w:color w:val="000000"/>
          <w:sz w:val="28"/>
        </w:rPr>
        <w:t xml:space="preserve">
      270. Дайындық сипатындағы жаттығулар кешені оқытудың бастапқы кезеңіндегі дауыс пен тынысты жаттықтырудың қолайлы негізі болып табылады. Жаттығуларды меңгеруде біртіндеушілік және реттілік қағидаттары маңызды. </w:t>
      </w:r>
    </w:p>
    <w:p>
      <w:pPr>
        <w:spacing w:after="0"/>
        <w:ind w:left="0"/>
        <w:jc w:val="both"/>
      </w:pPr>
      <w:r>
        <w:rPr>
          <w:rFonts w:ascii="Times New Roman"/>
          <w:b w:val="false"/>
          <w:i w:val="false"/>
          <w:color w:val="000000"/>
          <w:sz w:val="28"/>
        </w:rPr>
        <w:t xml:space="preserve">
      271. Педагог әр жаттығуды үйренуде оларды жүйелі қайталау кезіндегі орындауының дұрыстығына, жеңілдігіне және еркіндігіне талпынуға назар аударады. </w:t>
      </w:r>
    </w:p>
    <w:p>
      <w:pPr>
        <w:spacing w:after="0"/>
        <w:ind w:left="0"/>
        <w:jc w:val="both"/>
      </w:pPr>
      <w:r>
        <w:rPr>
          <w:rFonts w:ascii="Times New Roman"/>
          <w:b w:val="false"/>
          <w:i w:val="false"/>
          <w:color w:val="000000"/>
          <w:sz w:val="28"/>
        </w:rPr>
        <w:t>
      272. Педагог дене сымбатын қалыптастыру жаттығуларын тыныс алуға арналған жаттығулармен үйлестіреді. Бекітілген дем шығару жаттығуларын сөйлеу формаларымен үйлестіру барлық сөйлеу аппаратының белсенді дамуына алып келеді.</w:t>
      </w:r>
    </w:p>
    <w:p>
      <w:pPr>
        <w:spacing w:after="0"/>
        <w:ind w:left="0"/>
        <w:jc w:val="both"/>
      </w:pPr>
      <w:r>
        <w:rPr>
          <w:rFonts w:ascii="Times New Roman"/>
          <w:b w:val="false"/>
          <w:i w:val="false"/>
          <w:color w:val="000000"/>
          <w:sz w:val="28"/>
        </w:rPr>
        <w:t>
      273. Дикцияға арналған жаттығулар білім алушының дайындығын талап етеді. Таза дикцияны дағдыландыру қозғалмалы артикуляциялық органдарды (тіл, ерін, жұмсақ таңдай, төменгі жақ) арнайы жаттықтыруға негізделген.</w:t>
      </w:r>
    </w:p>
    <w:p>
      <w:pPr>
        <w:spacing w:after="0"/>
        <w:ind w:left="0"/>
        <w:jc w:val="both"/>
      </w:pPr>
      <w:r>
        <w:rPr>
          <w:rFonts w:ascii="Times New Roman"/>
          <w:b w:val="false"/>
          <w:i w:val="false"/>
          <w:color w:val="000000"/>
          <w:sz w:val="28"/>
        </w:rPr>
        <w:t>
      274. Дикцияға арналған жаттығулар білім алушының артикуляциялық және мимикалық бұлшық еттерінің артық қысылуынан арылған артикуляциялық аппаратты саналы басқару дағдысын тәрбиелейді (төменгі жаққа, ерінге және тілге арналған гимнастика).</w:t>
      </w:r>
    </w:p>
    <w:p>
      <w:pPr>
        <w:spacing w:after="0"/>
        <w:ind w:left="0"/>
        <w:jc w:val="both"/>
      </w:pPr>
      <w:r>
        <w:rPr>
          <w:rFonts w:ascii="Times New Roman"/>
          <w:b w:val="false"/>
          <w:i w:val="false"/>
          <w:color w:val="000000"/>
          <w:sz w:val="28"/>
        </w:rPr>
        <w:t xml:space="preserve">
      275. Денені дұрыс қою, дене мен бетті тым тырыстыратын бұлшық еттерді босату дыбысты жылдамдатудан босатады, яғни вокалдық аппараттың шаршауына жол бермейді. </w:t>
      </w:r>
    </w:p>
    <w:p>
      <w:pPr>
        <w:spacing w:after="0"/>
        <w:ind w:left="0"/>
        <w:jc w:val="both"/>
      </w:pPr>
      <w:r>
        <w:rPr>
          <w:rFonts w:ascii="Times New Roman"/>
          <w:b w:val="false"/>
          <w:i w:val="false"/>
          <w:color w:val="000000"/>
          <w:sz w:val="28"/>
        </w:rPr>
        <w:t>
      276. Педгог оқытудың алғашқы кезеңінің соңында білім алушының дамуын диагностикадан өткізеді. Қалыптасқан орындаушылық мүмкіндіктері, дағдылары, сондай-ақ оларды қалыптастыру жолындағы мәселелер мен қиындықтар өлшемшарттар болады.</w:t>
      </w:r>
    </w:p>
    <w:p>
      <w:pPr>
        <w:spacing w:after="0"/>
        <w:ind w:left="0"/>
        <w:jc w:val="both"/>
      </w:pPr>
      <w:r>
        <w:rPr>
          <w:rFonts w:ascii="Times New Roman"/>
          <w:b w:val="false"/>
          <w:i w:val="false"/>
          <w:color w:val="000000"/>
          <w:sz w:val="28"/>
        </w:rPr>
        <w:t xml:space="preserve">
      277. Музыкалық қабілет, шығармашылық әлеует, әртістік кешені білім алушының дамуының бұдан әрі қарай бағытын анықтайды. </w:t>
      </w:r>
    </w:p>
    <w:p>
      <w:pPr>
        <w:spacing w:after="0"/>
        <w:ind w:left="0"/>
        <w:jc w:val="both"/>
      </w:pPr>
      <w:r>
        <w:rPr>
          <w:rFonts w:ascii="Times New Roman"/>
          <w:b w:val="false"/>
          <w:i w:val="false"/>
          <w:color w:val="000000"/>
          <w:sz w:val="28"/>
        </w:rPr>
        <w:t xml:space="preserve">
      278. Педагог үшін негізгі міндеттердің бірі болып репертуарды іріктеу болып табылады. Пәннің репертуарын құрайтын шығармаларға қойылатын талаптар: </w:t>
      </w:r>
    </w:p>
    <w:p>
      <w:pPr>
        <w:spacing w:after="0"/>
        <w:ind w:left="0"/>
        <w:jc w:val="both"/>
      </w:pPr>
      <w:r>
        <w:rPr>
          <w:rFonts w:ascii="Times New Roman"/>
          <w:b w:val="false"/>
          <w:i w:val="false"/>
          <w:color w:val="000000"/>
          <w:sz w:val="28"/>
        </w:rPr>
        <w:t xml:space="preserve">
      1) ауызша және музыкалық материалдың дамыту және тәрбиелік сипаты; </w:t>
      </w:r>
    </w:p>
    <w:p>
      <w:pPr>
        <w:spacing w:after="0"/>
        <w:ind w:left="0"/>
        <w:jc w:val="both"/>
      </w:pPr>
      <w:r>
        <w:rPr>
          <w:rFonts w:ascii="Times New Roman"/>
          <w:b w:val="false"/>
          <w:i w:val="false"/>
          <w:color w:val="000000"/>
          <w:sz w:val="28"/>
        </w:rPr>
        <w:t>
      2) мазмұнының қолжетімділігі, бейнелердің түсініктілігі, балалардың өмірлік тәжірибесі мен жасына сәйкестігі;</w:t>
      </w:r>
    </w:p>
    <w:p>
      <w:pPr>
        <w:spacing w:after="0"/>
        <w:ind w:left="0"/>
        <w:jc w:val="both"/>
      </w:pPr>
      <w:r>
        <w:rPr>
          <w:rFonts w:ascii="Times New Roman"/>
          <w:b w:val="false"/>
          <w:i w:val="false"/>
          <w:color w:val="000000"/>
          <w:sz w:val="28"/>
        </w:rPr>
        <w:t xml:space="preserve">
      3) вокалдық және ырғақтық материалдың шама жетерлік болуы, шығарманың күрделілік деңгейі білім алушының дайындық деңгейіне сәйкес; </w:t>
      </w:r>
    </w:p>
    <w:p>
      <w:pPr>
        <w:spacing w:after="0"/>
        <w:ind w:left="0"/>
        <w:jc w:val="both"/>
      </w:pPr>
      <w:r>
        <w:rPr>
          <w:rFonts w:ascii="Times New Roman"/>
          <w:b w:val="false"/>
          <w:i w:val="false"/>
          <w:color w:val="000000"/>
          <w:sz w:val="28"/>
        </w:rPr>
        <w:t xml:space="preserve">
      4) музыкалық бейнелердің қанықтылығы және бедерлігі, әуезділік; </w:t>
      </w:r>
    </w:p>
    <w:p>
      <w:pPr>
        <w:spacing w:after="0"/>
        <w:ind w:left="0"/>
        <w:jc w:val="both"/>
      </w:pPr>
      <w:r>
        <w:rPr>
          <w:rFonts w:ascii="Times New Roman"/>
          <w:b w:val="false"/>
          <w:i w:val="false"/>
          <w:color w:val="000000"/>
          <w:sz w:val="28"/>
        </w:rPr>
        <w:t xml:space="preserve">
      5) шығарманың гуманистік сипаты, позитивті өмірдің бастамасын бекіту; </w:t>
      </w:r>
    </w:p>
    <w:p>
      <w:pPr>
        <w:spacing w:after="0"/>
        <w:ind w:left="0"/>
        <w:jc w:val="both"/>
      </w:pPr>
      <w:r>
        <w:rPr>
          <w:rFonts w:ascii="Times New Roman"/>
          <w:b w:val="false"/>
          <w:i w:val="false"/>
          <w:color w:val="000000"/>
          <w:sz w:val="28"/>
        </w:rPr>
        <w:t>
      6) қуаныш, аяушылық білдіру, жақсылық, әсемділік, махаббат, жауапкершілік, достық пен отансүйгіштік сезімдеріне апелляция.</w:t>
      </w:r>
    </w:p>
    <w:p>
      <w:pPr>
        <w:spacing w:after="0"/>
        <w:ind w:left="0"/>
        <w:jc w:val="both"/>
      </w:pPr>
      <w:r>
        <w:rPr>
          <w:rFonts w:ascii="Times New Roman"/>
          <w:b w:val="false"/>
          <w:i w:val="false"/>
          <w:color w:val="000000"/>
          <w:sz w:val="28"/>
        </w:rPr>
        <w:t xml:space="preserve">
      279. Педагог репертуарды білім алушының жас ерекшеліктеріне және "жеңілден күрделіге" қағидаты бойынша іріктейді. Әндердің поэтикалық мәтіндері, олардың бейнелі мазмұны балаларға түсінікті болады. </w:t>
      </w:r>
    </w:p>
    <w:p>
      <w:pPr>
        <w:spacing w:after="0"/>
        <w:ind w:left="0"/>
        <w:jc w:val="both"/>
      </w:pPr>
      <w:r>
        <w:rPr>
          <w:rFonts w:ascii="Times New Roman"/>
          <w:b w:val="false"/>
          <w:i w:val="false"/>
          <w:color w:val="000000"/>
          <w:sz w:val="28"/>
        </w:rPr>
        <w:t>
      280. Педагог оқытудың алғашқы кезеңінде жаттау үшін көбінде білім алушының дауыс мүмкіндіктерін ескере отырып, ыңғайлы тесситурада legato [легато] дыбыс жүргізуін қолданып, дыбысталу диапазоны шағын қарапайым әндерді іріктейді.</w:t>
      </w:r>
    </w:p>
    <w:p>
      <w:pPr>
        <w:spacing w:after="0"/>
        <w:ind w:left="0"/>
        <w:jc w:val="both"/>
      </w:pPr>
      <w:r>
        <w:rPr>
          <w:rFonts w:ascii="Times New Roman"/>
          <w:b w:val="false"/>
          <w:i w:val="false"/>
          <w:color w:val="000000"/>
          <w:sz w:val="28"/>
        </w:rPr>
        <w:t xml:space="preserve">
      281. Шығармаларды іріктеудің негізгі өлшемшарты оқушыларды вокалдық және адамгершілік тәрбиелеуге ықпал ететін ашық, мәнерлі әуеннің болуы. </w:t>
      </w:r>
    </w:p>
    <w:p>
      <w:pPr>
        <w:spacing w:after="0"/>
        <w:ind w:left="0"/>
        <w:jc w:val="both"/>
      </w:pPr>
      <w:r>
        <w:rPr>
          <w:rFonts w:ascii="Times New Roman"/>
          <w:b w:val="false"/>
          <w:i w:val="false"/>
          <w:color w:val="000000"/>
          <w:sz w:val="28"/>
        </w:rPr>
        <w:t>
      282. Репертуардың түрлілігі және көп қырлылығы үлкен мәнге ие болады, яғни бағдарламаны әртүрлі кезеңдердің, бағыттардың және стильдердің шығармаларынан құру. Классикалық репертуар халық әндерімен, ана тіліндегі және шетел тіліндегі әндермен үйлестіріледі.</w:t>
      </w:r>
    </w:p>
    <w:p>
      <w:pPr>
        <w:spacing w:after="0"/>
        <w:ind w:left="0"/>
        <w:jc w:val="both"/>
      </w:pPr>
      <w:r>
        <w:rPr>
          <w:rFonts w:ascii="Times New Roman"/>
          <w:b w:val="false"/>
          <w:i w:val="false"/>
          <w:color w:val="000000"/>
          <w:sz w:val="28"/>
        </w:rPr>
        <w:t xml:space="preserve">
      283. Репертуарды іріктеуге қойылатын талаптар: </w:t>
      </w:r>
    </w:p>
    <w:p>
      <w:pPr>
        <w:spacing w:after="0"/>
        <w:ind w:left="0"/>
        <w:jc w:val="both"/>
      </w:pPr>
      <w:r>
        <w:rPr>
          <w:rFonts w:ascii="Times New Roman"/>
          <w:b w:val="false"/>
          <w:i w:val="false"/>
          <w:color w:val="000000"/>
          <w:sz w:val="28"/>
        </w:rPr>
        <w:t xml:space="preserve">
      1) тәрбиелік құндылық: музыканы іске асырудағы негізгі идеясы мен сипаты; </w:t>
      </w:r>
    </w:p>
    <w:p>
      <w:pPr>
        <w:spacing w:after="0"/>
        <w:ind w:left="0"/>
        <w:jc w:val="both"/>
      </w:pPr>
      <w:r>
        <w:rPr>
          <w:rFonts w:ascii="Times New Roman"/>
          <w:b w:val="false"/>
          <w:i w:val="false"/>
          <w:color w:val="000000"/>
          <w:sz w:val="28"/>
        </w:rPr>
        <w:t xml:space="preserve">
      2) әдеби мәтін: көркемдік қасиеттерді, мәтіннің ерекшеліктерін жалпы бағалау; </w:t>
      </w:r>
    </w:p>
    <w:p>
      <w:pPr>
        <w:spacing w:after="0"/>
        <w:ind w:left="0"/>
        <w:jc w:val="both"/>
      </w:pPr>
      <w:r>
        <w:rPr>
          <w:rFonts w:ascii="Times New Roman"/>
          <w:b w:val="false"/>
          <w:i w:val="false"/>
          <w:color w:val="000000"/>
          <w:sz w:val="28"/>
        </w:rPr>
        <w:t>
      3) музыкалық мәнерлеу құралдары: әуеннің сипаты, дауыс ырғағының мәнерлігі, аралық, ырғақ, лад, өлшем, сүйемелдеудің рөлі;</w:t>
      </w:r>
    </w:p>
    <w:p>
      <w:pPr>
        <w:spacing w:after="0"/>
        <w:ind w:left="0"/>
        <w:jc w:val="both"/>
      </w:pPr>
      <w:r>
        <w:rPr>
          <w:rFonts w:ascii="Times New Roman"/>
          <w:b w:val="false"/>
          <w:i w:val="false"/>
          <w:color w:val="000000"/>
          <w:sz w:val="28"/>
        </w:rPr>
        <w:t xml:space="preserve">
      4) қолжетімділік; </w:t>
      </w:r>
    </w:p>
    <w:p>
      <w:pPr>
        <w:spacing w:after="0"/>
        <w:ind w:left="0"/>
        <w:jc w:val="both"/>
      </w:pPr>
      <w:r>
        <w:rPr>
          <w:rFonts w:ascii="Times New Roman"/>
          <w:b w:val="false"/>
          <w:i w:val="false"/>
          <w:color w:val="000000"/>
          <w:sz w:val="28"/>
        </w:rPr>
        <w:t>
      5) шығарманың формалары: бір бөлімді, екі бөлімді, шумақты;</w:t>
      </w:r>
    </w:p>
    <w:p>
      <w:pPr>
        <w:spacing w:after="0"/>
        <w:ind w:left="0"/>
        <w:jc w:val="both"/>
      </w:pPr>
      <w:r>
        <w:rPr>
          <w:rFonts w:ascii="Times New Roman"/>
          <w:b w:val="false"/>
          <w:i w:val="false"/>
          <w:color w:val="000000"/>
          <w:sz w:val="28"/>
        </w:rPr>
        <w:t>
      6) аталған музыкалық материалда меңгерілетін вокалдық дағдыларды анықтау (тыныс, дыбыс құрау, дикция, штрих);</w:t>
      </w:r>
    </w:p>
    <w:p>
      <w:pPr>
        <w:spacing w:after="0"/>
        <w:ind w:left="0"/>
        <w:jc w:val="both"/>
      </w:pPr>
      <w:r>
        <w:rPr>
          <w:rFonts w:ascii="Times New Roman"/>
          <w:b w:val="false"/>
          <w:i w:val="false"/>
          <w:color w:val="000000"/>
          <w:sz w:val="28"/>
        </w:rPr>
        <w:t>
      7) әннің сюжетін ұтымды ету мүмкіндігі.</w:t>
      </w:r>
    </w:p>
    <w:p>
      <w:pPr>
        <w:spacing w:after="0"/>
        <w:ind w:left="0"/>
        <w:jc w:val="both"/>
      </w:pPr>
      <w:r>
        <w:rPr>
          <w:rFonts w:ascii="Times New Roman"/>
          <w:b w:val="false"/>
          <w:i w:val="false"/>
          <w:color w:val="000000"/>
          <w:sz w:val="28"/>
        </w:rPr>
        <w:t>
      284. Орындаушылық дағдыларды қалыптастыру бойынша жұмыстың алгоритмі:</w:t>
      </w:r>
    </w:p>
    <w:p>
      <w:pPr>
        <w:spacing w:after="0"/>
        <w:ind w:left="0"/>
        <w:jc w:val="both"/>
      </w:pPr>
      <w:r>
        <w:rPr>
          <w:rFonts w:ascii="Times New Roman"/>
          <w:b w:val="false"/>
          <w:i w:val="false"/>
          <w:color w:val="000000"/>
          <w:sz w:val="28"/>
        </w:rPr>
        <w:t>
      1) ауызша мәтінді және оның мазмұнын талдау;</w:t>
      </w:r>
    </w:p>
    <w:p>
      <w:pPr>
        <w:spacing w:after="0"/>
        <w:ind w:left="0"/>
        <w:jc w:val="both"/>
      </w:pPr>
      <w:r>
        <w:rPr>
          <w:rFonts w:ascii="Times New Roman"/>
          <w:b w:val="false"/>
          <w:i w:val="false"/>
          <w:color w:val="000000"/>
          <w:sz w:val="28"/>
        </w:rPr>
        <w:t>
      2) ноталық мәтінді сауатты оқу;</w:t>
      </w:r>
    </w:p>
    <w:p>
      <w:pPr>
        <w:spacing w:after="0"/>
        <w:ind w:left="0"/>
        <w:jc w:val="both"/>
      </w:pPr>
      <w:r>
        <w:rPr>
          <w:rFonts w:ascii="Times New Roman"/>
          <w:b w:val="false"/>
          <w:i w:val="false"/>
          <w:color w:val="000000"/>
          <w:sz w:val="28"/>
        </w:rPr>
        <w:t>
      3) шығарманың үндестілік жоспарын, ладтық құрылымын, үйлесімді арқауын талдау;</w:t>
      </w:r>
    </w:p>
    <w:p>
      <w:pPr>
        <w:spacing w:after="0"/>
        <w:ind w:left="0"/>
        <w:jc w:val="both"/>
      </w:pPr>
      <w:r>
        <w:rPr>
          <w:rFonts w:ascii="Times New Roman"/>
          <w:b w:val="false"/>
          <w:i w:val="false"/>
          <w:color w:val="000000"/>
          <w:sz w:val="28"/>
        </w:rPr>
        <w:t>
      4) мотивтерге, кезеңдерге, сөйлемдерге, фразаларға бөлу, формасын анықтау (шумақты, екі бөлімді, үш бөлімді);</w:t>
      </w:r>
    </w:p>
    <w:p>
      <w:pPr>
        <w:spacing w:after="0"/>
        <w:ind w:left="0"/>
        <w:jc w:val="both"/>
      </w:pPr>
      <w:r>
        <w:rPr>
          <w:rFonts w:ascii="Times New Roman"/>
          <w:b w:val="false"/>
          <w:i w:val="false"/>
          <w:color w:val="000000"/>
          <w:sz w:val="28"/>
        </w:rPr>
        <w:t>
      5) музыкалық және мәтіндік мазмұнынан туындайтын фразировка;</w:t>
      </w:r>
    </w:p>
    <w:p>
      <w:pPr>
        <w:spacing w:after="0"/>
        <w:ind w:left="0"/>
        <w:jc w:val="both"/>
      </w:pPr>
      <w:r>
        <w:rPr>
          <w:rFonts w:ascii="Times New Roman"/>
          <w:b w:val="false"/>
          <w:i w:val="false"/>
          <w:color w:val="000000"/>
          <w:sz w:val="28"/>
        </w:rPr>
        <w:t>
      6) динамиканың түрлері;</w:t>
      </w:r>
    </w:p>
    <w:p>
      <w:pPr>
        <w:spacing w:after="0"/>
        <w:ind w:left="0"/>
        <w:jc w:val="both"/>
      </w:pPr>
      <w:r>
        <w:rPr>
          <w:rFonts w:ascii="Times New Roman"/>
          <w:b w:val="false"/>
          <w:i w:val="false"/>
          <w:color w:val="000000"/>
          <w:sz w:val="28"/>
        </w:rPr>
        <w:t>
      7) шығарманы орындаудағы агогикалық мүмкіндіктердің көп түрлілігі (баяу және жылдам қарқындарын салыстыру, баяулату, жыдамдату), ферматаның түрлері.</w:t>
      </w:r>
    </w:p>
    <w:p>
      <w:pPr>
        <w:spacing w:after="0"/>
        <w:ind w:left="0"/>
        <w:jc w:val="both"/>
      </w:pPr>
      <w:r>
        <w:rPr>
          <w:rFonts w:ascii="Times New Roman"/>
          <w:b w:val="false"/>
          <w:i w:val="false"/>
          <w:color w:val="000000"/>
          <w:sz w:val="28"/>
        </w:rPr>
        <w:t>
      285. Педагог сабақта пассивті және белсенді оқыту әдістерін үйлестіреді (ән айту, музыка тыңдау, вокалдық орындау техникасын түсіндіру, дауыспен және аспапта көрсету).</w:t>
      </w:r>
    </w:p>
    <w:p>
      <w:pPr>
        <w:spacing w:after="0"/>
        <w:ind w:left="0"/>
        <w:jc w:val="both"/>
      </w:pPr>
      <w:r>
        <w:rPr>
          <w:rFonts w:ascii="Times New Roman"/>
          <w:b w:val="false"/>
          <w:i w:val="false"/>
          <w:color w:val="000000"/>
          <w:sz w:val="28"/>
        </w:rPr>
        <w:t>
      286. Сабақтағы жұмыс формалары:</w:t>
      </w:r>
    </w:p>
    <w:p>
      <w:pPr>
        <w:spacing w:after="0"/>
        <w:ind w:left="0"/>
        <w:jc w:val="both"/>
      </w:pPr>
      <w:r>
        <w:rPr>
          <w:rFonts w:ascii="Times New Roman"/>
          <w:b w:val="false"/>
          <w:i w:val="false"/>
          <w:color w:val="000000"/>
          <w:sz w:val="28"/>
        </w:rPr>
        <w:t>
      1) балаларға арналған опералардағы, ертегілердегі, мюзклдердегі жеке партиялармен жұмыс;</w:t>
      </w:r>
    </w:p>
    <w:p>
      <w:pPr>
        <w:spacing w:after="0"/>
        <w:ind w:left="0"/>
        <w:jc w:val="both"/>
      </w:pPr>
      <w:r>
        <w:rPr>
          <w:rFonts w:ascii="Times New Roman"/>
          <w:b w:val="false"/>
          <w:i w:val="false"/>
          <w:color w:val="000000"/>
          <w:sz w:val="28"/>
        </w:rPr>
        <w:t>
      2) музыкалық спектакльдерді қою (балаларға арналған опералар, ертегілер, мюзклдер);</w:t>
      </w:r>
    </w:p>
    <w:p>
      <w:pPr>
        <w:spacing w:after="0"/>
        <w:ind w:left="0"/>
        <w:jc w:val="both"/>
      </w:pPr>
      <w:r>
        <w:rPr>
          <w:rFonts w:ascii="Times New Roman"/>
          <w:b w:val="false"/>
          <w:i w:val="false"/>
          <w:color w:val="000000"/>
          <w:sz w:val="28"/>
        </w:rPr>
        <w:t>
      3) музыканы тыңдау және талдау – қабылдау және музыканы есту, шығармашылық қиялы мен эмоциялығы, форма сезімін, теориялық білімді жүйеге келтіру және мәнерлеу құралдарын саралау білігін дамытудың факторы;</w:t>
      </w:r>
    </w:p>
    <w:p>
      <w:pPr>
        <w:spacing w:after="0"/>
        <w:ind w:left="0"/>
        <w:jc w:val="both"/>
      </w:pPr>
      <w:r>
        <w:rPr>
          <w:rFonts w:ascii="Times New Roman"/>
          <w:b w:val="false"/>
          <w:i w:val="false"/>
          <w:color w:val="000000"/>
          <w:sz w:val="28"/>
        </w:rPr>
        <w:t>
      4) вокалдық шығармаларды міндетті түрде аспаппен орындау – фортепианода ойнау дағдыларын қалыптастыру және бекіту, үйлесімді есту қабілетін дамыту.</w:t>
      </w:r>
    </w:p>
    <w:p>
      <w:pPr>
        <w:spacing w:after="0"/>
        <w:ind w:left="0"/>
        <w:jc w:val="both"/>
      </w:pPr>
      <w:r>
        <w:rPr>
          <w:rFonts w:ascii="Times New Roman"/>
          <w:b w:val="false"/>
          <w:i w:val="false"/>
          <w:color w:val="000000"/>
          <w:sz w:val="28"/>
        </w:rPr>
        <w:t>
      287.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тапсырмаларын дайындауға жұмсайтын уақыт шығынын ескеріп анықталады.</w:t>
      </w:r>
    </w:p>
    <w:p>
      <w:pPr>
        <w:spacing w:after="0"/>
        <w:ind w:left="0"/>
        <w:jc w:val="both"/>
      </w:pPr>
      <w:r>
        <w:rPr>
          <w:rFonts w:ascii="Times New Roman"/>
          <w:b w:val="false"/>
          <w:i w:val="false"/>
          <w:color w:val="000000"/>
          <w:sz w:val="28"/>
        </w:rPr>
        <w:t xml:space="preserve">
      288. Жеке үй тапсырмасы бірнеше рет жүргізіліп, педагогтің ұсынымдарына сәйкес құрылады. Білім алушы өзінің жеке партиясын жаттайды, ноталық мәтінге, авторлық нұсқауларға назар аударады, осыдан кейін ансамбль бойынша серіктесімен бірге дайындалуға көшеді. </w:t>
      </w:r>
    </w:p>
    <w:p>
      <w:pPr>
        <w:spacing w:after="0"/>
        <w:ind w:left="0"/>
        <w:jc w:val="both"/>
      </w:pPr>
      <w:r>
        <w:rPr>
          <w:rFonts w:ascii="Times New Roman"/>
          <w:b w:val="false"/>
          <w:i w:val="false"/>
          <w:color w:val="000000"/>
          <w:sz w:val="28"/>
        </w:rPr>
        <w:t xml:space="preserve">
      289. Бірінші кезекте ең күрделі тапсырмалар пысықталады, әртүрлі техникалық тәсілдер қолданылады. Педагог білім алушының зияткерлік және физикалық мүмкіндіктеріне сәйкес қандай да бір тапсырмамен жұмыс істеуге жұмсалатын уақытты анықтайды. </w:t>
      </w:r>
    </w:p>
    <w:p>
      <w:pPr>
        <w:spacing w:after="0"/>
        <w:ind w:left="0"/>
        <w:jc w:val="both"/>
      </w:pPr>
      <w:r>
        <w:rPr>
          <w:rFonts w:ascii="Times New Roman"/>
          <w:b w:val="false"/>
          <w:i w:val="false"/>
          <w:color w:val="000000"/>
          <w:sz w:val="28"/>
        </w:rPr>
        <w:t>
      290. Жеке жоспардың міндетті тараулары:</w:t>
      </w:r>
    </w:p>
    <w:p>
      <w:pPr>
        <w:spacing w:after="0"/>
        <w:ind w:left="0"/>
        <w:jc w:val="both"/>
      </w:pPr>
      <w:r>
        <w:rPr>
          <w:rFonts w:ascii="Times New Roman"/>
          <w:b w:val="false"/>
          <w:i w:val="false"/>
          <w:color w:val="000000"/>
          <w:sz w:val="28"/>
        </w:rPr>
        <w:t>
      1) классикалық және заманауи авторлардың пьесаларын орындау;</w:t>
      </w:r>
    </w:p>
    <w:p>
      <w:pPr>
        <w:spacing w:after="0"/>
        <w:ind w:left="0"/>
        <w:jc w:val="both"/>
      </w:pPr>
      <w:r>
        <w:rPr>
          <w:rFonts w:ascii="Times New Roman"/>
          <w:b w:val="false"/>
          <w:i w:val="false"/>
          <w:color w:val="000000"/>
          <w:sz w:val="28"/>
        </w:rPr>
        <w:t>
      2) Қазақстан композиторларының шығармаларын орындау;</w:t>
      </w:r>
    </w:p>
    <w:p>
      <w:pPr>
        <w:spacing w:after="0"/>
        <w:ind w:left="0"/>
        <w:jc w:val="both"/>
      </w:pPr>
      <w:r>
        <w:rPr>
          <w:rFonts w:ascii="Times New Roman"/>
          <w:b w:val="false"/>
          <w:i w:val="false"/>
          <w:color w:val="000000"/>
          <w:sz w:val="28"/>
        </w:rPr>
        <w:t xml:space="preserve">
      3) халық әндері және билерінің өңдеулері; </w:t>
      </w:r>
    </w:p>
    <w:p>
      <w:pPr>
        <w:spacing w:after="0"/>
        <w:ind w:left="0"/>
        <w:jc w:val="both"/>
      </w:pPr>
      <w:r>
        <w:rPr>
          <w:rFonts w:ascii="Times New Roman"/>
          <w:b w:val="false"/>
          <w:i w:val="false"/>
          <w:color w:val="000000"/>
          <w:sz w:val="28"/>
        </w:rPr>
        <w:t xml:space="preserve">
      4) ансамбль құрамында жұмыс істеу; </w:t>
      </w:r>
    </w:p>
    <w:p>
      <w:pPr>
        <w:spacing w:after="0"/>
        <w:ind w:left="0"/>
        <w:jc w:val="both"/>
      </w:pPr>
      <w:r>
        <w:rPr>
          <w:rFonts w:ascii="Times New Roman"/>
          <w:b w:val="false"/>
          <w:i w:val="false"/>
          <w:color w:val="000000"/>
          <w:sz w:val="28"/>
        </w:rPr>
        <w:t xml:space="preserve">
      5) ноталарды парақтан оқу дағдылары. </w:t>
      </w:r>
    </w:p>
    <w:p>
      <w:pPr>
        <w:spacing w:after="0"/>
        <w:ind w:left="0"/>
        <w:jc w:val="both"/>
      </w:pPr>
      <w:r>
        <w:rPr>
          <w:rFonts w:ascii="Times New Roman"/>
          <w:b w:val="false"/>
          <w:i w:val="false"/>
          <w:color w:val="000000"/>
          <w:sz w:val="28"/>
        </w:rPr>
        <w:t>
      291. Үй тапсырмаларының мазмұны:</w:t>
      </w:r>
    </w:p>
    <w:p>
      <w:pPr>
        <w:spacing w:after="0"/>
        <w:ind w:left="0"/>
        <w:jc w:val="both"/>
      </w:pPr>
      <w:r>
        <w:rPr>
          <w:rFonts w:ascii="Times New Roman"/>
          <w:b w:val="false"/>
          <w:i w:val="false"/>
          <w:color w:val="000000"/>
          <w:sz w:val="28"/>
        </w:rPr>
        <w:t xml:space="preserve">
      1) шығармаларды талдау; </w:t>
      </w:r>
    </w:p>
    <w:p>
      <w:pPr>
        <w:spacing w:after="0"/>
        <w:ind w:left="0"/>
        <w:jc w:val="both"/>
      </w:pPr>
      <w:r>
        <w:rPr>
          <w:rFonts w:ascii="Times New Roman"/>
          <w:b w:val="false"/>
          <w:i w:val="false"/>
          <w:color w:val="000000"/>
          <w:sz w:val="28"/>
        </w:rPr>
        <w:t>
      2) техникалық қиындықтарды жеңу бойынша жұмыс;</w:t>
      </w:r>
    </w:p>
    <w:p>
      <w:pPr>
        <w:spacing w:after="0"/>
        <w:ind w:left="0"/>
        <w:jc w:val="both"/>
      </w:pPr>
      <w:r>
        <w:rPr>
          <w:rFonts w:ascii="Times New Roman"/>
          <w:b w:val="false"/>
          <w:i w:val="false"/>
          <w:color w:val="000000"/>
          <w:sz w:val="28"/>
        </w:rPr>
        <w:t>
      3) мәнерлеп орындау бойынша жұмыс;</w:t>
      </w:r>
    </w:p>
    <w:p>
      <w:pPr>
        <w:spacing w:after="0"/>
        <w:ind w:left="0"/>
        <w:jc w:val="both"/>
      </w:pPr>
      <w:r>
        <w:rPr>
          <w:rFonts w:ascii="Times New Roman"/>
          <w:b w:val="false"/>
          <w:i w:val="false"/>
          <w:color w:val="000000"/>
          <w:sz w:val="28"/>
        </w:rPr>
        <w:t>
      4) ноталарды парақтан оқу.</w:t>
      </w:r>
    </w:p>
    <w:p>
      <w:pPr>
        <w:spacing w:after="0"/>
        <w:ind w:left="0"/>
        <w:jc w:val="both"/>
      </w:pPr>
      <w:r>
        <w:rPr>
          <w:rFonts w:ascii="Times New Roman"/>
          <w:b w:val="false"/>
          <w:i w:val="false"/>
          <w:color w:val="000000"/>
          <w:sz w:val="28"/>
        </w:rPr>
        <w:t xml:space="preserve">
      292. Білім алушының өз бетінше жүргізетін сабақтарын белсендіру үшін сабақтың келесі формалары қолданылады: </w:t>
      </w:r>
    </w:p>
    <w:p>
      <w:pPr>
        <w:spacing w:after="0"/>
        <w:ind w:left="0"/>
        <w:jc w:val="both"/>
      </w:pPr>
      <w:r>
        <w:rPr>
          <w:rFonts w:ascii="Times New Roman"/>
          <w:b w:val="false"/>
          <w:i w:val="false"/>
          <w:color w:val="000000"/>
          <w:sz w:val="28"/>
        </w:rPr>
        <w:t xml:space="preserve">
      1) өзінің орындауын талдау (білім алушы өзінің ойнауын бағалайды, жіберілген қателерін белгілейді); </w:t>
      </w:r>
    </w:p>
    <w:p>
      <w:pPr>
        <w:spacing w:after="0"/>
        <w:ind w:left="0"/>
        <w:jc w:val="both"/>
      </w:pPr>
      <w:r>
        <w:rPr>
          <w:rFonts w:ascii="Times New Roman"/>
          <w:b w:val="false"/>
          <w:i w:val="false"/>
          <w:color w:val="000000"/>
          <w:sz w:val="28"/>
        </w:rPr>
        <w:t xml:space="preserve">
      2) білім алушының күнделігіне шығармамен жұмыс істеуге қатысты педагогтің маңызды ұсынымдарын жазуы; </w:t>
      </w:r>
    </w:p>
    <w:p>
      <w:pPr>
        <w:spacing w:after="0"/>
        <w:ind w:left="0"/>
        <w:jc w:val="both"/>
      </w:pPr>
      <w:r>
        <w:rPr>
          <w:rFonts w:ascii="Times New Roman"/>
          <w:b w:val="false"/>
          <w:i w:val="false"/>
          <w:color w:val="000000"/>
          <w:sz w:val="28"/>
        </w:rPr>
        <w:t xml:space="preserve">
      3) үй тапсырмаларын орындау туралы ауызша есеп беру (білім алушы қиындықтар туралы және оларды жою туралы айтады). </w:t>
      </w:r>
    </w:p>
    <w:p>
      <w:pPr>
        <w:spacing w:after="0"/>
        <w:ind w:left="0"/>
        <w:jc w:val="both"/>
      </w:pPr>
      <w:r>
        <w:rPr>
          <w:rFonts w:ascii="Times New Roman"/>
          <w:b w:val="false"/>
          <w:i w:val="false"/>
          <w:color w:val="000000"/>
          <w:sz w:val="28"/>
        </w:rPr>
        <w:t>
      293. "Вокал" пәнінің үлгілік оқу жоспарындағы "Қазақ музыка әдебиеті", "Әлем музыка әдебиеті", "Ноталарды парақтан оқу" пәндерімен пәнаралық байланысы білім алушының музыка өнерінің түрлі көркемдік түсініктерін тұтас түсінуге итермелейді.</w:t>
      </w:r>
    </w:p>
    <w:p>
      <w:pPr>
        <w:spacing w:after="0"/>
        <w:ind w:left="0"/>
        <w:jc w:val="both"/>
      </w:pPr>
      <w:r>
        <w:rPr>
          <w:rFonts w:ascii="Times New Roman"/>
          <w:b w:val="false"/>
          <w:i w:val="false"/>
          <w:color w:val="000000"/>
          <w:sz w:val="28"/>
        </w:rPr>
        <w:t>
      294. Даярлық сыныптағы Бағдарлама талаптары:</w:t>
      </w:r>
    </w:p>
    <w:p>
      <w:pPr>
        <w:spacing w:after="0"/>
        <w:ind w:left="0"/>
        <w:jc w:val="both"/>
      </w:pPr>
      <w:r>
        <w:rPr>
          <w:rFonts w:ascii="Times New Roman"/>
          <w:b w:val="false"/>
          <w:i w:val="false"/>
          <w:color w:val="000000"/>
          <w:sz w:val="28"/>
        </w:rPr>
        <w:t>
      1) музыкалық-теориялық, вокалдық білім, біліктері, музыканы тыңдау, қабылдау және есте сақтау дағдыларын, музыканы қабылдауға деген музыкалық ықыласын қалыптастыру;</w:t>
      </w:r>
    </w:p>
    <w:p>
      <w:pPr>
        <w:spacing w:after="0"/>
        <w:ind w:left="0"/>
        <w:jc w:val="both"/>
      </w:pPr>
      <w:r>
        <w:rPr>
          <w:rFonts w:ascii="Times New Roman"/>
          <w:b w:val="false"/>
          <w:i w:val="false"/>
          <w:color w:val="000000"/>
          <w:sz w:val="28"/>
        </w:rPr>
        <w:t>
      2) "әншілік ұстаным", "әншілік дауыс", "әншілік тыныс", "кантилена" түсініктерімен танысу, әншілік тыныс негіздерін және дауыстың дұрыс (жылдамдатылмаған) әншілік дыбысталуын, музыкалық және есту түсініктерін, ырғақ сезімін, артикуляция дағдыларын қалыптастыру;</w:t>
      </w:r>
    </w:p>
    <w:p>
      <w:pPr>
        <w:spacing w:after="0"/>
        <w:ind w:left="0"/>
        <w:jc w:val="both"/>
      </w:pPr>
      <w:r>
        <w:rPr>
          <w:rFonts w:ascii="Times New Roman"/>
          <w:b w:val="false"/>
          <w:i w:val="false"/>
          <w:color w:val="000000"/>
          <w:sz w:val="28"/>
        </w:rPr>
        <w:t>
      3) оқу жылының ішінде 8-10 шығарманы меңгеру.</w:t>
      </w:r>
    </w:p>
    <w:p>
      <w:pPr>
        <w:spacing w:after="0"/>
        <w:ind w:left="0"/>
        <w:jc w:val="both"/>
      </w:pPr>
      <w:r>
        <w:rPr>
          <w:rFonts w:ascii="Times New Roman"/>
          <w:b w:val="false"/>
          <w:i w:val="false"/>
          <w:color w:val="000000"/>
          <w:sz w:val="28"/>
        </w:rPr>
        <w:t>
      295. Даярлық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Ән жанрының пайда болу тарихы. Әндерді жанрлық жіктеу. </w:t>
      </w:r>
    </w:p>
    <w:p>
      <w:pPr>
        <w:spacing w:after="0"/>
        <w:ind w:left="0"/>
        <w:jc w:val="both"/>
      </w:pPr>
      <w:r>
        <w:rPr>
          <w:rFonts w:ascii="Times New Roman"/>
          <w:b w:val="false"/>
          <w:i w:val="false"/>
          <w:color w:val="000000"/>
          <w:sz w:val="28"/>
        </w:rPr>
        <w:t xml:space="preserve">
      2-тақырып. Музыка тыңдау. Музыкалық шығарманың мінезін сипаттау. </w:t>
      </w:r>
    </w:p>
    <w:p>
      <w:pPr>
        <w:spacing w:after="0"/>
        <w:ind w:left="0"/>
        <w:jc w:val="both"/>
      </w:pPr>
      <w:r>
        <w:rPr>
          <w:rFonts w:ascii="Times New Roman"/>
          <w:b w:val="false"/>
          <w:i w:val="false"/>
          <w:color w:val="000000"/>
          <w:sz w:val="28"/>
        </w:rPr>
        <w:t>
      3-тақырып. Дауысты қою. Әншілік ұстаным. Тұрып тұру кезіндегі әншілік ұстаным. Отырып орындау кезіндегі әншілік ұстаным.</w:t>
      </w:r>
    </w:p>
    <w:p>
      <w:pPr>
        <w:spacing w:after="0"/>
        <w:ind w:left="0"/>
        <w:jc w:val="both"/>
      </w:pPr>
      <w:r>
        <w:rPr>
          <w:rFonts w:ascii="Times New Roman"/>
          <w:b w:val="false"/>
          <w:i w:val="false"/>
          <w:color w:val="000000"/>
          <w:sz w:val="28"/>
        </w:rPr>
        <w:t>
      4-тақырып. Дауыс ырғағын дамыту. Жеңіл айналымдарды айту (ре1-ля1). Әуендерді нақты ырғақтау. "А", "о", "е", "и", "у" (жұмырландыру) дауыстыларын дұрыстап айту.</w:t>
      </w:r>
    </w:p>
    <w:p>
      <w:pPr>
        <w:spacing w:after="0"/>
        <w:ind w:left="0"/>
        <w:jc w:val="both"/>
      </w:pPr>
      <w:r>
        <w:rPr>
          <w:rFonts w:ascii="Times New Roman"/>
          <w:b w:val="false"/>
          <w:i w:val="false"/>
          <w:color w:val="000000"/>
          <w:sz w:val="28"/>
        </w:rPr>
        <w:t>
      5-тақырып. Әншілікке дейінгі тыныс алу жаттығулары. "Демді алу-шығару" түсініктері. Құрсақ тығыршығының жоғарғы бұлшық еттері және тыныс алу бұлшық еттерін дамытуға арналған жаттығулар. Вибрациялық уқалаудың түрлері.</w:t>
      </w:r>
    </w:p>
    <w:p>
      <w:pPr>
        <w:spacing w:after="0"/>
        <w:ind w:left="0"/>
        <w:jc w:val="both"/>
      </w:pPr>
      <w:r>
        <w:rPr>
          <w:rFonts w:ascii="Times New Roman"/>
          <w:b w:val="false"/>
          <w:i w:val="false"/>
          <w:color w:val="000000"/>
          <w:sz w:val="28"/>
        </w:rPr>
        <w:t>
      6-тақырып. Вокалдық дағдылар. Сөздерді әндетіп дұрыс шығару дағдыларын қалыптастыру. Дикция және артикуляция. Тіл және музыкалық жаңылтпаштарды, арнайы вокалдық жаттығуларды қолданып, тіл аппаратын белсендіру. Дыбыс жүргізуге, дикцияға, артикуляцияға, динамикаға, қарқынға арналған жаттығулар. Орындаушылық шеберліктің алғашқы дағдылары.</w:t>
      </w:r>
    </w:p>
    <w:p>
      <w:pPr>
        <w:spacing w:after="0"/>
        <w:ind w:left="0"/>
        <w:jc w:val="both"/>
      </w:pPr>
      <w:r>
        <w:rPr>
          <w:rFonts w:ascii="Times New Roman"/>
          <w:b w:val="false"/>
          <w:i w:val="false"/>
          <w:color w:val="000000"/>
          <w:sz w:val="28"/>
        </w:rPr>
        <w:t>
      7-тақырып. Хореография элементтері. Би ырғағы. Алғашқы сахналық қимылдар: бастың, қолдың жұмыстары, қадамдар. Микрофонмен қолды қою.</w:t>
      </w:r>
    </w:p>
    <w:p>
      <w:pPr>
        <w:spacing w:after="0"/>
        <w:ind w:left="0"/>
        <w:jc w:val="both"/>
      </w:pPr>
      <w:r>
        <w:rPr>
          <w:rFonts w:ascii="Times New Roman"/>
          <w:b w:val="false"/>
          <w:i w:val="false"/>
          <w:color w:val="000000"/>
          <w:sz w:val="28"/>
        </w:rPr>
        <w:t>
      296. Даярлық сыныптың Бағдарламасын игеруден күтілетін нәтижелер.</w:t>
      </w:r>
    </w:p>
    <w:p>
      <w:pPr>
        <w:spacing w:after="0"/>
        <w:ind w:left="0"/>
        <w:jc w:val="both"/>
      </w:pPr>
      <w:r>
        <w:rPr>
          <w:rFonts w:ascii="Times New Roman"/>
          <w:b w:val="false"/>
          <w:i w:val="false"/>
          <w:color w:val="000000"/>
          <w:sz w:val="28"/>
        </w:rPr>
        <w:t>
      Даярлық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дауыс, әншілік тыныс туралы түсініктері бар;</w:t>
      </w:r>
    </w:p>
    <w:p>
      <w:pPr>
        <w:spacing w:after="0"/>
        <w:ind w:left="0"/>
        <w:jc w:val="both"/>
      </w:pPr>
      <w:r>
        <w:rPr>
          <w:rFonts w:ascii="Times New Roman"/>
          <w:b w:val="false"/>
          <w:i w:val="false"/>
          <w:color w:val="000000"/>
          <w:sz w:val="28"/>
        </w:rPr>
        <w:t>
      2) әншілік ұстанымды сақтайды;</w:t>
      </w:r>
    </w:p>
    <w:p>
      <w:pPr>
        <w:spacing w:after="0"/>
        <w:ind w:left="0"/>
        <w:jc w:val="both"/>
      </w:pPr>
      <w:r>
        <w:rPr>
          <w:rFonts w:ascii="Times New Roman"/>
          <w:b w:val="false"/>
          <w:i w:val="false"/>
          <w:color w:val="000000"/>
          <w:sz w:val="28"/>
        </w:rPr>
        <w:t>
      3) тыныс алуды және демді музыкалық фразаға бөлуді біледі;</w:t>
      </w:r>
    </w:p>
    <w:p>
      <w:pPr>
        <w:spacing w:after="0"/>
        <w:ind w:left="0"/>
        <w:jc w:val="both"/>
      </w:pPr>
      <w:r>
        <w:rPr>
          <w:rFonts w:ascii="Times New Roman"/>
          <w:b w:val="false"/>
          <w:i w:val="false"/>
          <w:color w:val="000000"/>
          <w:sz w:val="28"/>
        </w:rPr>
        <w:t>
      4) жеңіл дыбыспен айтуды біледі;</w:t>
      </w:r>
    </w:p>
    <w:p>
      <w:pPr>
        <w:spacing w:after="0"/>
        <w:ind w:left="0"/>
        <w:jc w:val="both"/>
      </w:pPr>
      <w:r>
        <w:rPr>
          <w:rFonts w:ascii="Times New Roman"/>
          <w:b w:val="false"/>
          <w:i w:val="false"/>
          <w:color w:val="000000"/>
          <w:sz w:val="28"/>
        </w:rPr>
        <w:t>
      5) аспаптың дыбысталуына сүйене отырып әуендерді фрагменттері бойынша ырғақтық жағынан дұрыс айтуды біледі;</w:t>
      </w:r>
    </w:p>
    <w:p>
      <w:pPr>
        <w:spacing w:after="0"/>
        <w:ind w:left="0"/>
        <w:jc w:val="both"/>
      </w:pPr>
      <w:r>
        <w:rPr>
          <w:rFonts w:ascii="Times New Roman"/>
          <w:b w:val="false"/>
          <w:i w:val="false"/>
          <w:color w:val="000000"/>
          <w:sz w:val="28"/>
        </w:rPr>
        <w:t>
      6) әндердің сөздерін дұрыс айтуды, дауыстыларды бұзбай айтуды, белсенді артикуляция жасауды біледі;</w:t>
      </w:r>
    </w:p>
    <w:p>
      <w:pPr>
        <w:spacing w:after="0"/>
        <w:ind w:left="0"/>
        <w:jc w:val="both"/>
      </w:pPr>
      <w:r>
        <w:rPr>
          <w:rFonts w:ascii="Times New Roman"/>
          <w:b w:val="false"/>
          <w:i w:val="false"/>
          <w:color w:val="000000"/>
          <w:sz w:val="28"/>
        </w:rPr>
        <w:t>
      7) концертмейстердің сүйемелдеуімен және фонограммамен ән айтуды біледі;</w:t>
      </w:r>
    </w:p>
    <w:p>
      <w:pPr>
        <w:spacing w:after="0"/>
        <w:ind w:left="0"/>
        <w:jc w:val="both"/>
      </w:pPr>
      <w:r>
        <w:rPr>
          <w:rFonts w:ascii="Times New Roman"/>
          <w:b w:val="false"/>
          <w:i w:val="false"/>
          <w:color w:val="000000"/>
          <w:sz w:val="28"/>
        </w:rPr>
        <w:t>
      8) микрофонмен жұмыс істеудің алғашқы дағдыларын меңгереді.</w:t>
      </w:r>
    </w:p>
    <w:p>
      <w:pPr>
        <w:spacing w:after="0"/>
        <w:ind w:left="0"/>
        <w:jc w:val="both"/>
      </w:pPr>
      <w:r>
        <w:rPr>
          <w:rFonts w:ascii="Times New Roman"/>
          <w:b w:val="false"/>
          <w:i w:val="false"/>
          <w:color w:val="000000"/>
          <w:sz w:val="28"/>
        </w:rPr>
        <w:t>
      297. 1 сыныптағы Бағдарлама талаптары:</w:t>
      </w:r>
    </w:p>
    <w:p>
      <w:pPr>
        <w:spacing w:after="0"/>
        <w:ind w:left="0"/>
        <w:jc w:val="both"/>
      </w:pPr>
      <w:r>
        <w:rPr>
          <w:rFonts w:ascii="Times New Roman"/>
          <w:b w:val="false"/>
          <w:i w:val="false"/>
          <w:color w:val="000000"/>
          <w:sz w:val="28"/>
        </w:rPr>
        <w:t xml:space="preserve">
      1) білім алушы "дауыс аппараты" түсінігімен, әншілік дауыстың негізгі қасиеттерімен (диапазоны, тесситурасы, күші, тембрі) танысады, ән айту процесінде әншілік ұстанымды сақтауды, негізгі вокалдық дағды – дұрыс дыбыс құрауды (жұмсақ шабуыл), көмейдің тұрақты күйін сақтауды, иықтарды көтермей қалыпты дем алуды, ән айту кезіндегі дем алу күйін сақтауды, қалыпты, үнемді дем шығаруды, есту дағдыларын, эмоциялық мәнерлік дағдыларын үйренеді; </w:t>
      </w:r>
    </w:p>
    <w:p>
      <w:pPr>
        <w:spacing w:after="0"/>
        <w:ind w:left="0"/>
        <w:jc w:val="both"/>
      </w:pPr>
      <w:r>
        <w:rPr>
          <w:rFonts w:ascii="Times New Roman"/>
          <w:b w:val="false"/>
          <w:i w:val="false"/>
          <w:color w:val="000000"/>
          <w:sz w:val="28"/>
        </w:rPr>
        <w:t>
      2) әншілік дауыстың негізгі қасиеттері (сыңғырлау, қалықтау, тембрі бойынша түзулік), дауысты және дауыссыздар қалыптасады, диапазоны дамиды, ән айту кезінде өзін бақылап отыруды, ноталарды оқуды үйренеді;</w:t>
      </w:r>
    </w:p>
    <w:p>
      <w:pPr>
        <w:spacing w:after="0"/>
        <w:ind w:left="0"/>
        <w:jc w:val="both"/>
      </w:pPr>
      <w:r>
        <w:rPr>
          <w:rFonts w:ascii="Times New Roman"/>
          <w:b w:val="false"/>
          <w:i w:val="false"/>
          <w:color w:val="000000"/>
          <w:sz w:val="28"/>
        </w:rPr>
        <w:t>
      3) білім алушы 9-10 шығарманы меңгереді.</w:t>
      </w:r>
    </w:p>
    <w:p>
      <w:pPr>
        <w:spacing w:after="0"/>
        <w:ind w:left="0"/>
        <w:jc w:val="both"/>
      </w:pPr>
      <w:r>
        <w:rPr>
          <w:rFonts w:ascii="Times New Roman"/>
          <w:b w:val="false"/>
          <w:i w:val="false"/>
          <w:color w:val="000000"/>
          <w:sz w:val="28"/>
        </w:rPr>
        <w:t>
      298. 1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Дауыс аппаратының құрылымы, дауыс құрау процесі. Дауыс аппараты. Тыныс алу органы. Дыбысты құрау органы. Резонаторлар, артикуляциялық аппарат. </w:t>
      </w:r>
    </w:p>
    <w:p>
      <w:pPr>
        <w:spacing w:after="0"/>
        <w:ind w:left="0"/>
        <w:jc w:val="both"/>
      </w:pPr>
      <w:r>
        <w:rPr>
          <w:rFonts w:ascii="Times New Roman"/>
          <w:b w:val="false"/>
          <w:i w:val="false"/>
          <w:color w:val="000000"/>
          <w:sz w:val="28"/>
        </w:rPr>
        <w:t>
      2-тақырып. Әншілік дауыс. Әншілік ұстаным қағидаттары (дененің қалпы, бастың дұрыс қалпы, микрофон ұстаған қолды дұрыс қою). Регистрлер. Дауыстың әншілік ұстанымы. Әншілік дауыстың қасиеттері.</w:t>
      </w:r>
    </w:p>
    <w:p>
      <w:pPr>
        <w:spacing w:after="0"/>
        <w:ind w:left="0"/>
        <w:jc w:val="both"/>
      </w:pPr>
      <w:r>
        <w:rPr>
          <w:rFonts w:ascii="Times New Roman"/>
          <w:b w:val="false"/>
          <w:i w:val="false"/>
          <w:color w:val="000000"/>
          <w:sz w:val="28"/>
        </w:rPr>
        <w:t>
      3-тақырып. Вокалдық дағдылар. Вокалдық ән айтудағы тіл мәдениеті және дикция. Дауыссыздарды айту ережелері. Дауыс жүргізу тәсілдері (легато, стаккато, нон легато). Дауыс жүргізудің әртүрлі тәсілдеріне арналған жаттығулар (легато, стаккато). Әншілік тынысты дағдыландыру (тыныс алу кезінде иық емес, диафрагма жұмыс істейді). Алғашқы дыбыс құрау механизмін үйрену (дыбыс шабуылы).</w:t>
      </w:r>
    </w:p>
    <w:p>
      <w:pPr>
        <w:spacing w:after="0"/>
        <w:ind w:left="0"/>
        <w:jc w:val="both"/>
      </w:pPr>
      <w:r>
        <w:rPr>
          <w:rFonts w:ascii="Times New Roman"/>
          <w:b w:val="false"/>
          <w:i w:val="false"/>
          <w:color w:val="000000"/>
          <w:sz w:val="28"/>
        </w:rPr>
        <w:t>
      4-тақырып. Қосылып ән айтуды меңгеру. Жұмсақ жұмыр дыбыспен айту. Регистрлер. Қосылып айту. Екі дауыс элементтері. Жеке және ансамбльде орындалатын әндерді жаттау.</w:t>
      </w:r>
    </w:p>
    <w:p>
      <w:pPr>
        <w:spacing w:after="0"/>
        <w:ind w:left="0"/>
        <w:jc w:val="both"/>
      </w:pPr>
      <w:r>
        <w:rPr>
          <w:rFonts w:ascii="Times New Roman"/>
          <w:b w:val="false"/>
          <w:i w:val="false"/>
          <w:color w:val="000000"/>
          <w:sz w:val="28"/>
        </w:rPr>
        <w:t>
      5-тақырып. Екі дауыспен ән айту. Тыныс алу, дыбыс құрау, артикуляция дағдыларын қайталау және бекіту. Тынысты дағдыландыру. Екі дауысты әндерді айту. Дыбыстар қатарын әуендік қозғалыста, канонмен айту.</w:t>
      </w:r>
    </w:p>
    <w:p>
      <w:pPr>
        <w:spacing w:after="0"/>
        <w:ind w:left="0"/>
        <w:jc w:val="both"/>
      </w:pPr>
      <w:r>
        <w:rPr>
          <w:rFonts w:ascii="Times New Roman"/>
          <w:b w:val="false"/>
          <w:i w:val="false"/>
          <w:color w:val="000000"/>
          <w:sz w:val="28"/>
        </w:rPr>
        <w:t>
      299.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дауыс аппараты туралы жалпы теориялық білімі бар (тыныс алу мүшелері, дыбысты қалыптастыру мүшелері, дыбысты құрау мүшелері);</w:t>
      </w:r>
    </w:p>
    <w:p>
      <w:pPr>
        <w:spacing w:after="0"/>
        <w:ind w:left="0"/>
        <w:jc w:val="both"/>
      </w:pPr>
      <w:r>
        <w:rPr>
          <w:rFonts w:ascii="Times New Roman"/>
          <w:b w:val="false"/>
          <w:i w:val="false"/>
          <w:color w:val="000000"/>
          <w:sz w:val="28"/>
        </w:rPr>
        <w:t xml:space="preserve">
      2) әншілік дауыстың гигиенасын біледі; </w:t>
      </w:r>
    </w:p>
    <w:p>
      <w:pPr>
        <w:spacing w:after="0"/>
        <w:ind w:left="0"/>
        <w:jc w:val="both"/>
      </w:pPr>
      <w:r>
        <w:rPr>
          <w:rFonts w:ascii="Times New Roman"/>
          <w:b w:val="false"/>
          <w:i w:val="false"/>
          <w:color w:val="000000"/>
          <w:sz w:val="28"/>
        </w:rPr>
        <w:t xml:space="preserve">
      3) музыка сабақтарында өзін ұстау ережелерін біледі; </w:t>
      </w:r>
    </w:p>
    <w:p>
      <w:pPr>
        <w:spacing w:after="0"/>
        <w:ind w:left="0"/>
        <w:jc w:val="both"/>
      </w:pPr>
      <w:r>
        <w:rPr>
          <w:rFonts w:ascii="Times New Roman"/>
          <w:b w:val="false"/>
          <w:i w:val="false"/>
          <w:color w:val="000000"/>
          <w:sz w:val="28"/>
        </w:rPr>
        <w:t>
      3) әншілік ұстанымды сақтайды;</w:t>
      </w:r>
    </w:p>
    <w:p>
      <w:pPr>
        <w:spacing w:after="0"/>
        <w:ind w:left="0"/>
        <w:jc w:val="both"/>
      </w:pPr>
      <w:r>
        <w:rPr>
          <w:rFonts w:ascii="Times New Roman"/>
          <w:b w:val="false"/>
          <w:i w:val="false"/>
          <w:color w:val="000000"/>
          <w:sz w:val="28"/>
        </w:rPr>
        <w:t>
      4) шығарманың қарқынына және сипатына байланысты тыныс алуды біледі, демді ұстап тұрады, тынысты музыкалық фразаға бөледі, үнемді дем шығарады;</w:t>
      </w:r>
    </w:p>
    <w:p>
      <w:pPr>
        <w:spacing w:after="0"/>
        <w:ind w:left="0"/>
        <w:jc w:val="both"/>
      </w:pPr>
      <w:r>
        <w:rPr>
          <w:rFonts w:ascii="Times New Roman"/>
          <w:b w:val="false"/>
          <w:i w:val="false"/>
          <w:color w:val="000000"/>
          <w:sz w:val="28"/>
        </w:rPr>
        <w:t>
      4) жеңіл дыбыспен айтады, қысылмай, ауа жібермен оны "созуға" тырысады;</w:t>
      </w:r>
    </w:p>
    <w:p>
      <w:pPr>
        <w:spacing w:after="0"/>
        <w:ind w:left="0"/>
        <w:jc w:val="both"/>
      </w:pPr>
      <w:r>
        <w:rPr>
          <w:rFonts w:ascii="Times New Roman"/>
          <w:b w:val="false"/>
          <w:i w:val="false"/>
          <w:color w:val="000000"/>
          <w:sz w:val="28"/>
        </w:rPr>
        <w:t>
      5) таза және нақты ырғақтайды;</w:t>
      </w:r>
    </w:p>
    <w:p>
      <w:pPr>
        <w:spacing w:after="0"/>
        <w:ind w:left="0"/>
        <w:jc w:val="both"/>
      </w:pPr>
      <w:r>
        <w:rPr>
          <w:rFonts w:ascii="Times New Roman"/>
          <w:b w:val="false"/>
          <w:i w:val="false"/>
          <w:color w:val="000000"/>
          <w:sz w:val="28"/>
        </w:rPr>
        <w:t>
      6) ырғақтық суретті дұрыс орындайды, тұрақты қарқынды ұстап тұрады;</w:t>
      </w:r>
    </w:p>
    <w:p>
      <w:pPr>
        <w:spacing w:after="0"/>
        <w:ind w:left="0"/>
        <w:jc w:val="both"/>
      </w:pPr>
      <w:r>
        <w:rPr>
          <w:rFonts w:ascii="Times New Roman"/>
          <w:b w:val="false"/>
          <w:i w:val="false"/>
          <w:color w:val="000000"/>
          <w:sz w:val="28"/>
        </w:rPr>
        <w:t>
      7) әндердің сөздерін дұрыс және анық айтады, дауыстыларды бұзбай шығарады, дауыссыздарды анық және қысқа айтады, белсенді артикуляция жасайды;</w:t>
      </w:r>
    </w:p>
    <w:p>
      <w:pPr>
        <w:spacing w:after="0"/>
        <w:ind w:left="0"/>
        <w:jc w:val="both"/>
      </w:pPr>
      <w:r>
        <w:rPr>
          <w:rFonts w:ascii="Times New Roman"/>
          <w:b w:val="false"/>
          <w:i w:val="false"/>
          <w:color w:val="000000"/>
          <w:sz w:val="28"/>
        </w:rPr>
        <w:t>
      8) концертмейстердің сүйемелдеуімен, фонограммамен ән айтуды біледі;</w:t>
      </w:r>
    </w:p>
    <w:p>
      <w:pPr>
        <w:spacing w:after="0"/>
        <w:ind w:left="0"/>
        <w:jc w:val="both"/>
      </w:pPr>
      <w:r>
        <w:rPr>
          <w:rFonts w:ascii="Times New Roman"/>
          <w:b w:val="false"/>
          <w:i w:val="false"/>
          <w:color w:val="000000"/>
          <w:sz w:val="28"/>
        </w:rPr>
        <w:t xml:space="preserve">
      9) микрофонмен жұмыс істеудің алғашқы дағдыларын біледі. </w:t>
      </w:r>
    </w:p>
    <w:p>
      <w:pPr>
        <w:spacing w:after="0"/>
        <w:ind w:left="0"/>
        <w:jc w:val="both"/>
      </w:pPr>
      <w:r>
        <w:rPr>
          <w:rFonts w:ascii="Times New Roman"/>
          <w:b w:val="false"/>
          <w:i w:val="false"/>
          <w:color w:val="000000"/>
          <w:sz w:val="28"/>
        </w:rPr>
        <w:t>
      300. 2 сыныптағы Бағдарлама талаптары:</w:t>
      </w:r>
    </w:p>
    <w:p>
      <w:pPr>
        <w:spacing w:after="0"/>
        <w:ind w:left="0"/>
        <w:jc w:val="both"/>
      </w:pPr>
      <w:r>
        <w:rPr>
          <w:rFonts w:ascii="Times New Roman"/>
          <w:b w:val="false"/>
          <w:i w:val="false"/>
          <w:color w:val="000000"/>
          <w:sz w:val="28"/>
        </w:rPr>
        <w:t>
      1) білім алушы дауыс аппаратының әртүрлі бөліктерінің қызметтерімен танысады, әншілік ұстанымды сақтайды, әншілік дауыс қасиеттерін дамытады (диапазонды кеңейту, диапазонның ортасын бекіту, дауыс күшін дамыту), вокалдық дағдылар (тыныс, дауыс жүргізу, дыбыс шабуылы, артикуляция, эмоциялық мәнерлік дағдылары);</w:t>
      </w:r>
    </w:p>
    <w:p>
      <w:pPr>
        <w:spacing w:after="0"/>
        <w:ind w:left="0"/>
        <w:jc w:val="both"/>
      </w:pPr>
      <w:r>
        <w:rPr>
          <w:rFonts w:ascii="Times New Roman"/>
          <w:b w:val="false"/>
          <w:i w:val="false"/>
          <w:color w:val="000000"/>
          <w:sz w:val="28"/>
        </w:rPr>
        <w:t>
      2) әншілік дауыстың негізгі қасиеттері қалыптасады (қаттылық, қалықтау, тембрі бойынша түзулік), дауыстылар мен дауыссыздар дұрыс қалыптасады, сөздерді анық айтуы, дауыстың дара бояулары анықталады;</w:t>
      </w:r>
    </w:p>
    <w:p>
      <w:pPr>
        <w:spacing w:after="0"/>
        <w:ind w:left="0"/>
        <w:jc w:val="both"/>
      </w:pPr>
      <w:r>
        <w:rPr>
          <w:rFonts w:ascii="Times New Roman"/>
          <w:b w:val="false"/>
          <w:i w:val="false"/>
          <w:color w:val="000000"/>
          <w:sz w:val="28"/>
        </w:rPr>
        <w:t xml:space="preserve">
      3) білім алушы ритмика элементтерін қолданады, музыкамен қозғалады, сахна мәдениетін тәрбиелейді, ән айту кезінде өзін бақылау білігін, ноталарды парақтан оқуды үйренеді; </w:t>
      </w:r>
    </w:p>
    <w:p>
      <w:pPr>
        <w:spacing w:after="0"/>
        <w:ind w:left="0"/>
        <w:jc w:val="both"/>
      </w:pPr>
      <w:r>
        <w:rPr>
          <w:rFonts w:ascii="Times New Roman"/>
          <w:b w:val="false"/>
          <w:i w:val="false"/>
          <w:color w:val="000000"/>
          <w:sz w:val="28"/>
        </w:rPr>
        <w:t xml:space="preserve">
      4) білім алушы 9-10 шығарманы меңгереді. </w:t>
      </w:r>
    </w:p>
    <w:p>
      <w:pPr>
        <w:spacing w:after="0"/>
        <w:ind w:left="0"/>
        <w:jc w:val="both"/>
      </w:pPr>
      <w:r>
        <w:rPr>
          <w:rFonts w:ascii="Times New Roman"/>
          <w:b w:val="false"/>
          <w:i w:val="false"/>
          <w:color w:val="000000"/>
          <w:sz w:val="28"/>
        </w:rPr>
        <w:t>
      301. 2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Өлшем, ырғақ, ұзақтықтар, дыбыс жоғарылығы, үзілістер, акценттер.</w:t>
      </w:r>
    </w:p>
    <w:p>
      <w:pPr>
        <w:spacing w:after="0"/>
        <w:ind w:left="0"/>
        <w:jc w:val="both"/>
      </w:pPr>
      <w:r>
        <w:rPr>
          <w:rFonts w:ascii="Times New Roman"/>
          <w:b w:val="false"/>
          <w:i w:val="false"/>
          <w:color w:val="000000"/>
          <w:sz w:val="28"/>
        </w:rPr>
        <w:t xml:space="preserve">
      2-тақырып. Тынысқа арналған жаттығулар. Дұрыс әншілік тыныс – иықты көтермей дем алу, демді ұстап тұру, ән айту кезінде бір қалыпты дем шығару. </w:t>
      </w:r>
    </w:p>
    <w:p>
      <w:pPr>
        <w:spacing w:after="0"/>
        <w:ind w:left="0"/>
        <w:jc w:val="both"/>
      </w:pPr>
      <w:r>
        <w:rPr>
          <w:rFonts w:ascii="Times New Roman"/>
          <w:b w:val="false"/>
          <w:i w:val="false"/>
          <w:color w:val="000000"/>
          <w:sz w:val="28"/>
        </w:rPr>
        <w:t xml:space="preserve">
      3-тақырып. Дыбыс шабуылы: қатты, жұмсақ. Алғашқы дыбысты құрау. </w:t>
      </w:r>
    </w:p>
    <w:p>
      <w:pPr>
        <w:spacing w:after="0"/>
        <w:ind w:left="0"/>
        <w:jc w:val="both"/>
      </w:pPr>
      <w:r>
        <w:rPr>
          <w:rFonts w:ascii="Times New Roman"/>
          <w:b w:val="false"/>
          <w:i w:val="false"/>
          <w:color w:val="000000"/>
          <w:sz w:val="28"/>
        </w:rPr>
        <w:t>
      4-тақырып. Баланың дара әншілігін дамыту. Кемшіліктермен жұмыс: жалпақ, мұрыннан шығатын дыбыс, мимиканың бұзылуы, төменгі жақтың алға жылжуы, дене сымбатының бұзылуы.</w:t>
      </w:r>
    </w:p>
    <w:p>
      <w:pPr>
        <w:spacing w:after="0"/>
        <w:ind w:left="0"/>
        <w:jc w:val="both"/>
      </w:pPr>
      <w:r>
        <w:rPr>
          <w:rFonts w:ascii="Times New Roman"/>
          <w:b w:val="false"/>
          <w:i w:val="false"/>
          <w:color w:val="000000"/>
          <w:sz w:val="28"/>
        </w:rPr>
        <w:t>
      5-тақырып. Регистрлер (кеуде, бас). Бас арқылы резонациялауға ауысу (фальцетті дыбыс және ол туралы алғашқы түсінік). Ән айту кезінде дауыстыларды дұрыс айту білігі. Жұмсақ, жұмырланған дыбыспен айту. Әндерді жеке жаттау. Педагогпен бірге айту.</w:t>
      </w:r>
    </w:p>
    <w:p>
      <w:pPr>
        <w:spacing w:after="0"/>
        <w:ind w:left="0"/>
        <w:jc w:val="both"/>
      </w:pPr>
      <w:r>
        <w:rPr>
          <w:rFonts w:ascii="Times New Roman"/>
          <w:b w:val="false"/>
          <w:i w:val="false"/>
          <w:color w:val="000000"/>
          <w:sz w:val="28"/>
        </w:rPr>
        <w:t>
      6-тақырып. Халық әні, оның түрлері, дыбысталу сипаты. Қазақ тіліндегі дауыстыларды және кейбір дауыссыз дыбыстарды шығарудың ерекшеліктері.</w:t>
      </w:r>
    </w:p>
    <w:p>
      <w:pPr>
        <w:spacing w:after="0"/>
        <w:ind w:left="0"/>
        <w:jc w:val="both"/>
      </w:pPr>
      <w:r>
        <w:rPr>
          <w:rFonts w:ascii="Times New Roman"/>
          <w:b w:val="false"/>
          <w:i w:val="false"/>
          <w:color w:val="000000"/>
          <w:sz w:val="28"/>
        </w:rPr>
        <w:t>
      7-тақырып. Хореография элементтері. Қазақ халқының костюмі және би мәдениеті. Микрофон ұстайтын қолды қою. Эстрадалық қозғалыстардың негізгі түсініктері. Әнді орындаумен қатар жүретін би қимылдары. Қимыл координациясын дамыту – марш тәрізді әндердегі қадамдар. Әндетіп айтатын әндердегі баяу қозғалыстар (әр ырғағымен қозғалу).</w:t>
      </w:r>
    </w:p>
    <w:p>
      <w:pPr>
        <w:spacing w:after="0"/>
        <w:ind w:left="0"/>
        <w:jc w:val="both"/>
      </w:pPr>
      <w:r>
        <w:rPr>
          <w:rFonts w:ascii="Times New Roman"/>
          <w:b w:val="false"/>
          <w:i w:val="false"/>
          <w:color w:val="000000"/>
          <w:sz w:val="28"/>
        </w:rPr>
        <w:t>
      302.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дауыс аппаратының қызметі туралы жалпы түсініктері бар;</w:t>
      </w:r>
    </w:p>
    <w:p>
      <w:pPr>
        <w:spacing w:after="0"/>
        <w:ind w:left="0"/>
        <w:jc w:val="both"/>
      </w:pPr>
      <w:r>
        <w:rPr>
          <w:rFonts w:ascii="Times New Roman"/>
          <w:b w:val="false"/>
          <w:i w:val="false"/>
          <w:color w:val="000000"/>
          <w:sz w:val="28"/>
        </w:rPr>
        <w:t>
      2) әншілік дауыстың гигиенасын сақтайды;</w:t>
      </w:r>
    </w:p>
    <w:p>
      <w:pPr>
        <w:spacing w:after="0"/>
        <w:ind w:left="0"/>
        <w:jc w:val="both"/>
      </w:pPr>
      <w:r>
        <w:rPr>
          <w:rFonts w:ascii="Times New Roman"/>
          <w:b w:val="false"/>
          <w:i w:val="false"/>
          <w:color w:val="000000"/>
          <w:sz w:val="28"/>
        </w:rPr>
        <w:t xml:space="preserve">
      3) әншілік ұстанымды сақтайды; </w:t>
      </w:r>
    </w:p>
    <w:p>
      <w:pPr>
        <w:spacing w:after="0"/>
        <w:ind w:left="0"/>
        <w:jc w:val="both"/>
      </w:pPr>
      <w:r>
        <w:rPr>
          <w:rFonts w:ascii="Times New Roman"/>
          <w:b w:val="false"/>
          <w:i w:val="false"/>
          <w:color w:val="000000"/>
          <w:sz w:val="28"/>
        </w:rPr>
        <w:t>
      4) шығарманың қарқынына және сипатына байланысты тынысты ұйымдастыруды біледі, демді ұстап тұрады, тынысты мейлінше ұзақ музыкалық фразаларға бөледі, тынысты үнемдеп шығарады;</w:t>
      </w:r>
    </w:p>
    <w:p>
      <w:pPr>
        <w:spacing w:after="0"/>
        <w:ind w:left="0"/>
        <w:jc w:val="both"/>
      </w:pPr>
      <w:r>
        <w:rPr>
          <w:rFonts w:ascii="Times New Roman"/>
          <w:b w:val="false"/>
          <w:i w:val="false"/>
          <w:color w:val="000000"/>
          <w:sz w:val="28"/>
        </w:rPr>
        <w:t>
      4) дыбыстың жұмсақ шабуылын қолданып, таза, табиғи, жеңіл дыбыспен айтады;</w:t>
      </w:r>
    </w:p>
    <w:p>
      <w:pPr>
        <w:spacing w:after="0"/>
        <w:ind w:left="0"/>
        <w:jc w:val="both"/>
      </w:pPr>
      <w:r>
        <w:rPr>
          <w:rFonts w:ascii="Times New Roman"/>
          <w:b w:val="false"/>
          <w:i w:val="false"/>
          <w:color w:val="000000"/>
          <w:sz w:val="28"/>
        </w:rPr>
        <w:t>
      5) дыбысты қысылмай, ауа жіребмей түзу шығара алады, сау әншілік дыбысталудың даралығын сақтайды;</w:t>
      </w:r>
    </w:p>
    <w:p>
      <w:pPr>
        <w:spacing w:after="0"/>
        <w:ind w:left="0"/>
        <w:jc w:val="both"/>
      </w:pPr>
      <w:r>
        <w:rPr>
          <w:rFonts w:ascii="Times New Roman"/>
          <w:b w:val="false"/>
          <w:i w:val="false"/>
          <w:color w:val="000000"/>
          <w:sz w:val="28"/>
        </w:rPr>
        <w:t>
      6) дыбыстың жоғары позициясын сақтай отырып, таза және нақты ырғақтауды біледі;</w:t>
      </w:r>
    </w:p>
    <w:p>
      <w:pPr>
        <w:spacing w:after="0"/>
        <w:ind w:left="0"/>
        <w:jc w:val="both"/>
      </w:pPr>
      <w:r>
        <w:rPr>
          <w:rFonts w:ascii="Times New Roman"/>
          <w:b w:val="false"/>
          <w:i w:val="false"/>
          <w:color w:val="000000"/>
          <w:sz w:val="28"/>
        </w:rPr>
        <w:t>
      7) ырғақтық суретті дұрыс орындауды, тұрақты қарқынды ұстап тұруды біледі;</w:t>
      </w:r>
    </w:p>
    <w:p>
      <w:pPr>
        <w:spacing w:after="0"/>
        <w:ind w:left="0"/>
        <w:jc w:val="both"/>
      </w:pPr>
      <w:r>
        <w:rPr>
          <w:rFonts w:ascii="Times New Roman"/>
          <w:b w:val="false"/>
          <w:i w:val="false"/>
          <w:color w:val="000000"/>
          <w:sz w:val="28"/>
        </w:rPr>
        <w:t>
      8) шығарманың сипатына байланысты legato, non legato айтуды біледі;</w:t>
      </w:r>
    </w:p>
    <w:p>
      <w:pPr>
        <w:spacing w:after="0"/>
        <w:ind w:left="0"/>
        <w:jc w:val="both"/>
      </w:pPr>
      <w:r>
        <w:rPr>
          <w:rFonts w:ascii="Times New Roman"/>
          <w:b w:val="false"/>
          <w:i w:val="false"/>
          <w:color w:val="000000"/>
          <w:sz w:val="28"/>
        </w:rPr>
        <w:t>
      9) әндердің сөздерін дұрыс және анық айтуды, дауыстыларды бұзбай айтуды, дауыссыздарды анық және қысқа айтуды, белсенді артикуляция жасауды біледі;</w:t>
      </w:r>
    </w:p>
    <w:p>
      <w:pPr>
        <w:spacing w:after="0"/>
        <w:ind w:left="0"/>
        <w:jc w:val="both"/>
      </w:pPr>
      <w:r>
        <w:rPr>
          <w:rFonts w:ascii="Times New Roman"/>
          <w:b w:val="false"/>
          <w:i w:val="false"/>
          <w:color w:val="000000"/>
          <w:sz w:val="28"/>
        </w:rPr>
        <w:t>
      10) эмоциямен, мәнерлеп, әртүрлі динамикалық реңктермен айтуды біледі;</w:t>
      </w:r>
    </w:p>
    <w:p>
      <w:pPr>
        <w:spacing w:after="0"/>
        <w:ind w:left="0"/>
        <w:jc w:val="both"/>
      </w:pPr>
      <w:r>
        <w:rPr>
          <w:rFonts w:ascii="Times New Roman"/>
          <w:b w:val="false"/>
          <w:i w:val="false"/>
          <w:color w:val="000000"/>
          <w:sz w:val="28"/>
        </w:rPr>
        <w:t>
      11) музыкамен ритмиканың элементтерін және қимылдарды қолдана алады;</w:t>
      </w:r>
    </w:p>
    <w:p>
      <w:pPr>
        <w:spacing w:after="0"/>
        <w:ind w:left="0"/>
        <w:jc w:val="both"/>
      </w:pPr>
      <w:r>
        <w:rPr>
          <w:rFonts w:ascii="Times New Roman"/>
          <w:b w:val="false"/>
          <w:i w:val="false"/>
          <w:color w:val="000000"/>
          <w:sz w:val="28"/>
        </w:rPr>
        <w:t>
      12) концертмейстердің сүйемелдеуімен, фонограммамен ән айтуды біледі;</w:t>
      </w:r>
    </w:p>
    <w:p>
      <w:pPr>
        <w:spacing w:after="0"/>
        <w:ind w:left="0"/>
        <w:jc w:val="both"/>
      </w:pPr>
      <w:r>
        <w:rPr>
          <w:rFonts w:ascii="Times New Roman"/>
          <w:b w:val="false"/>
          <w:i w:val="false"/>
          <w:color w:val="000000"/>
          <w:sz w:val="28"/>
        </w:rPr>
        <w:t>
      13) сахналық бейнемен жұмыс істеуді біледі;</w:t>
      </w:r>
    </w:p>
    <w:p>
      <w:pPr>
        <w:spacing w:after="0"/>
        <w:ind w:left="0"/>
        <w:jc w:val="both"/>
      </w:pPr>
      <w:r>
        <w:rPr>
          <w:rFonts w:ascii="Times New Roman"/>
          <w:b w:val="false"/>
          <w:i w:val="false"/>
          <w:color w:val="000000"/>
          <w:sz w:val="28"/>
        </w:rPr>
        <w:t>
      14) микрофонмен жұмыс істеу дағдыларын біледі.</w:t>
      </w:r>
    </w:p>
    <w:p>
      <w:pPr>
        <w:spacing w:after="0"/>
        <w:ind w:left="0"/>
        <w:jc w:val="both"/>
      </w:pPr>
      <w:r>
        <w:rPr>
          <w:rFonts w:ascii="Times New Roman"/>
          <w:b w:val="false"/>
          <w:i w:val="false"/>
          <w:color w:val="000000"/>
          <w:sz w:val="28"/>
        </w:rPr>
        <w:t>
      303. 3 сыныптағы Бағдарлама талаптары:</w:t>
      </w:r>
    </w:p>
    <w:p>
      <w:pPr>
        <w:spacing w:after="0"/>
        <w:ind w:left="0"/>
        <w:jc w:val="both"/>
      </w:pPr>
      <w:r>
        <w:rPr>
          <w:rFonts w:ascii="Times New Roman"/>
          <w:b w:val="false"/>
          <w:i w:val="false"/>
          <w:color w:val="000000"/>
          <w:sz w:val="28"/>
        </w:rPr>
        <w:t xml:space="preserve">
      1) бұрын меңгерілген музыкалық-теориялық, вокалдық білім, білік және дағдылар қайталанады, бекітіледі және әрі қарай тереңдетіледі, әншілік ұстаным дағдыға айналады; </w:t>
      </w:r>
    </w:p>
    <w:p>
      <w:pPr>
        <w:spacing w:after="0"/>
        <w:ind w:left="0"/>
        <w:jc w:val="both"/>
      </w:pPr>
      <w:r>
        <w:rPr>
          <w:rFonts w:ascii="Times New Roman"/>
          <w:b w:val="false"/>
          <w:i w:val="false"/>
          <w:color w:val="000000"/>
          <w:sz w:val="28"/>
        </w:rPr>
        <w:t xml:space="preserve">
      2) дауыстың жеткілікті иілгіштігін қамтамасыз ететін түзу, қалыпты-белсенді, үнемді, ұзақ тыныс алу бойынша жұмыс жүргізіледі, диапазон шамамен бір жарым октаваға дейін кеңейтіледі, аралас дыбысталу, жұмсақ, сыңғырлаған, қалықтап дыбысталу қалыптасады, дара тембр анықталады, түрлі сипаттағы шығармаларды орындайды; </w:t>
      </w:r>
    </w:p>
    <w:p>
      <w:pPr>
        <w:spacing w:after="0"/>
        <w:ind w:left="0"/>
        <w:jc w:val="both"/>
      </w:pPr>
      <w:r>
        <w:rPr>
          <w:rFonts w:ascii="Times New Roman"/>
          <w:b w:val="false"/>
          <w:i w:val="false"/>
          <w:color w:val="000000"/>
          <w:sz w:val="28"/>
        </w:rPr>
        <w:t>
      3) мәнерлеудің музыкалық құралдарын, вокалдық-техникалық дағдыларды қолданып, әртүрлі эмоциялар, сезімдер арқылы шығарманың көркемдік ойын және мазмұнын жеткізу білігі дамиды, вокалдық орындаудың өзіндік нақышымен, сахналық мәдениетті дамытумен, би қимылдарын қою бойынша жұмыс жалғастырылады;</w:t>
      </w:r>
    </w:p>
    <w:p>
      <w:pPr>
        <w:spacing w:after="0"/>
        <w:ind w:left="0"/>
        <w:jc w:val="both"/>
      </w:pPr>
      <w:r>
        <w:rPr>
          <w:rFonts w:ascii="Times New Roman"/>
          <w:b w:val="false"/>
          <w:i w:val="false"/>
          <w:color w:val="000000"/>
          <w:sz w:val="28"/>
        </w:rPr>
        <w:t xml:space="preserve">
      4) оқу жылының ішінде жанры және бейнелі-көркем мазмұны жағынан әртүрлі 10-12 шығарманы меңгереді. </w:t>
      </w:r>
    </w:p>
    <w:p>
      <w:pPr>
        <w:spacing w:after="0"/>
        <w:ind w:left="0"/>
        <w:jc w:val="both"/>
      </w:pPr>
      <w:r>
        <w:rPr>
          <w:rFonts w:ascii="Times New Roman"/>
          <w:b w:val="false"/>
          <w:i w:val="false"/>
          <w:color w:val="000000"/>
          <w:sz w:val="28"/>
        </w:rPr>
        <w:t>
      304.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Теориялық материалды қайталау. Дұрыс әншілік ұстанымды сақтау. Дұрыс әншілік тынысты қолдану білігі. Бір демде ұзақ музыкалық фразаларды айту білігі. Дауыстың дыбысталуын түзету. Табиғи әншілік артикуляция. Анық, таза дикция. Дауыстың ортаңғы регистрде жұмыр дыбысталуы.</w:t>
      </w:r>
    </w:p>
    <w:p>
      <w:pPr>
        <w:spacing w:after="0"/>
        <w:ind w:left="0"/>
        <w:jc w:val="both"/>
      </w:pPr>
      <w:r>
        <w:rPr>
          <w:rFonts w:ascii="Times New Roman"/>
          <w:b w:val="false"/>
          <w:i w:val="false"/>
          <w:color w:val="000000"/>
          <w:sz w:val="28"/>
        </w:rPr>
        <w:t xml:space="preserve">
      2-тақырып. Жаттығулардағы дауыс қозғалғыштығымен жұмыс. "Жоғары әншілік позиция", тіректе айту сияқты түсініктер. Динамикалық реңктерді қолдану білігі. Вокалдық партияларды өз бетінше жаттау. </w:t>
      </w:r>
    </w:p>
    <w:p>
      <w:pPr>
        <w:spacing w:after="0"/>
        <w:ind w:left="0"/>
        <w:jc w:val="both"/>
      </w:pPr>
      <w:r>
        <w:rPr>
          <w:rFonts w:ascii="Times New Roman"/>
          <w:b w:val="false"/>
          <w:i w:val="false"/>
          <w:color w:val="000000"/>
          <w:sz w:val="28"/>
        </w:rPr>
        <w:t>
      3-тақырып. Вокализдерді жаттау.</w:t>
      </w:r>
    </w:p>
    <w:p>
      <w:pPr>
        <w:spacing w:after="0"/>
        <w:ind w:left="0"/>
        <w:jc w:val="both"/>
      </w:pPr>
      <w:r>
        <w:rPr>
          <w:rFonts w:ascii="Times New Roman"/>
          <w:b w:val="false"/>
          <w:i w:val="false"/>
          <w:color w:val="000000"/>
          <w:sz w:val="28"/>
        </w:rPr>
        <w:t>
      4-тақырып. Халық әндерін жаттау.</w:t>
      </w:r>
    </w:p>
    <w:p>
      <w:pPr>
        <w:spacing w:after="0"/>
        <w:ind w:left="0"/>
        <w:jc w:val="both"/>
      </w:pPr>
      <w:r>
        <w:rPr>
          <w:rFonts w:ascii="Times New Roman"/>
          <w:b w:val="false"/>
          <w:i w:val="false"/>
          <w:color w:val="000000"/>
          <w:sz w:val="28"/>
        </w:rPr>
        <w:t>
      5-тақырып. Орыс немесе шетел классикасының шығармаларын жаттау.</w:t>
      </w:r>
    </w:p>
    <w:p>
      <w:pPr>
        <w:spacing w:after="0"/>
        <w:ind w:left="0"/>
        <w:jc w:val="both"/>
      </w:pPr>
      <w:r>
        <w:rPr>
          <w:rFonts w:ascii="Times New Roman"/>
          <w:b w:val="false"/>
          <w:i w:val="false"/>
          <w:color w:val="000000"/>
          <w:sz w:val="28"/>
        </w:rPr>
        <w:t>
      6-тақырып. Заманауи композиторлардың әндерін жаттау.</w:t>
      </w:r>
    </w:p>
    <w:p>
      <w:pPr>
        <w:spacing w:after="0"/>
        <w:ind w:left="0"/>
        <w:jc w:val="both"/>
      </w:pPr>
      <w:r>
        <w:rPr>
          <w:rFonts w:ascii="Times New Roman"/>
          <w:b w:val="false"/>
          <w:i w:val="false"/>
          <w:color w:val="000000"/>
          <w:sz w:val="28"/>
        </w:rPr>
        <w:t>
      305.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дұрыс әншілік ұстанымды сақтайды;</w:t>
      </w:r>
    </w:p>
    <w:p>
      <w:pPr>
        <w:spacing w:after="0"/>
        <w:ind w:left="0"/>
        <w:jc w:val="both"/>
      </w:pPr>
      <w:r>
        <w:rPr>
          <w:rFonts w:ascii="Times New Roman"/>
          <w:b w:val="false"/>
          <w:i w:val="false"/>
          <w:color w:val="000000"/>
          <w:sz w:val="28"/>
        </w:rPr>
        <w:t>
      2) дұрыс әншілік тынысты қолдануды біледі;</w:t>
      </w:r>
    </w:p>
    <w:p>
      <w:pPr>
        <w:spacing w:after="0"/>
        <w:ind w:left="0"/>
        <w:jc w:val="both"/>
      </w:pPr>
      <w:r>
        <w:rPr>
          <w:rFonts w:ascii="Times New Roman"/>
          <w:b w:val="false"/>
          <w:i w:val="false"/>
          <w:color w:val="000000"/>
          <w:sz w:val="28"/>
        </w:rPr>
        <w:t>
      3) бір демде ұзақ музыкалық фразаларды айта алады;</w:t>
      </w:r>
    </w:p>
    <w:p>
      <w:pPr>
        <w:spacing w:after="0"/>
        <w:ind w:left="0"/>
        <w:jc w:val="both"/>
      </w:pPr>
      <w:r>
        <w:rPr>
          <w:rFonts w:ascii="Times New Roman"/>
          <w:b w:val="false"/>
          <w:i w:val="false"/>
          <w:color w:val="000000"/>
          <w:sz w:val="28"/>
        </w:rPr>
        <w:t>
      4) диапазонды кеңейту, дауыстың дыбысталу түзулігі, табиғи әншілік артикуляция, анық, таза дикция, дауыстың орта регистрінде жұмырлы дыбысталуы бойынша жұмыс;</w:t>
      </w:r>
    </w:p>
    <w:p>
      <w:pPr>
        <w:spacing w:after="0"/>
        <w:ind w:left="0"/>
        <w:jc w:val="both"/>
      </w:pPr>
      <w:r>
        <w:rPr>
          <w:rFonts w:ascii="Times New Roman"/>
          <w:b w:val="false"/>
          <w:i w:val="false"/>
          <w:color w:val="000000"/>
          <w:sz w:val="28"/>
        </w:rPr>
        <w:t>
      5) дыбыстың жоғары позициясын сақтай отырып, таза және анық ырғақтауды біледі;</w:t>
      </w:r>
    </w:p>
    <w:p>
      <w:pPr>
        <w:spacing w:after="0"/>
        <w:ind w:left="0"/>
        <w:jc w:val="both"/>
      </w:pPr>
      <w:r>
        <w:rPr>
          <w:rFonts w:ascii="Times New Roman"/>
          <w:b w:val="false"/>
          <w:i w:val="false"/>
          <w:color w:val="000000"/>
          <w:sz w:val="28"/>
        </w:rPr>
        <w:t>
      6) ырғақтық суретті дұрыс орындауды, тұрақты қарқынды ұстап тұруды біледі;</w:t>
      </w:r>
    </w:p>
    <w:p>
      <w:pPr>
        <w:spacing w:after="0"/>
        <w:ind w:left="0"/>
        <w:jc w:val="both"/>
      </w:pPr>
      <w:r>
        <w:rPr>
          <w:rFonts w:ascii="Times New Roman"/>
          <w:b w:val="false"/>
          <w:i w:val="false"/>
          <w:color w:val="000000"/>
          <w:sz w:val="28"/>
        </w:rPr>
        <w:t>
      10) шығарманың сипатына қарай legato [легато], non legato [нон легато], marcato [маркато], staccato [стаккато] орындай алады;</w:t>
      </w:r>
    </w:p>
    <w:p>
      <w:pPr>
        <w:spacing w:after="0"/>
        <w:ind w:left="0"/>
        <w:jc w:val="both"/>
      </w:pPr>
      <w:r>
        <w:rPr>
          <w:rFonts w:ascii="Times New Roman"/>
          <w:b w:val="false"/>
          <w:i w:val="false"/>
          <w:color w:val="000000"/>
          <w:sz w:val="28"/>
        </w:rPr>
        <w:t xml:space="preserve">
      11) әннің сөздерін түсініп, мәнерлі айтуды, дауыстыларды бұзбай шығаруды, дауыссыздарды анық және қысқа айтуды, белсенді артикуляция жасауды, орфоэпияның ережелерін сақтай алады; </w:t>
      </w:r>
    </w:p>
    <w:p>
      <w:pPr>
        <w:spacing w:after="0"/>
        <w:ind w:left="0"/>
        <w:jc w:val="both"/>
      </w:pPr>
      <w:r>
        <w:rPr>
          <w:rFonts w:ascii="Times New Roman"/>
          <w:b w:val="false"/>
          <w:i w:val="false"/>
          <w:color w:val="000000"/>
          <w:sz w:val="28"/>
        </w:rPr>
        <w:t>
      13) эмоциямен, мәнерлеп, әртүрлі динамикалық реңктермен айта алады;</w:t>
      </w:r>
    </w:p>
    <w:p>
      <w:pPr>
        <w:spacing w:after="0"/>
        <w:ind w:left="0"/>
        <w:jc w:val="both"/>
      </w:pPr>
      <w:r>
        <w:rPr>
          <w:rFonts w:ascii="Times New Roman"/>
          <w:b w:val="false"/>
          <w:i w:val="false"/>
          <w:color w:val="000000"/>
          <w:sz w:val="28"/>
        </w:rPr>
        <w:t>
      13) концертмейстердің сүйемелдеуімен, фонограммамен айтуды біледі;</w:t>
      </w:r>
    </w:p>
    <w:p>
      <w:pPr>
        <w:spacing w:after="0"/>
        <w:ind w:left="0"/>
        <w:jc w:val="both"/>
      </w:pPr>
      <w:r>
        <w:rPr>
          <w:rFonts w:ascii="Times New Roman"/>
          <w:b w:val="false"/>
          <w:i w:val="false"/>
          <w:color w:val="000000"/>
          <w:sz w:val="28"/>
        </w:rPr>
        <w:t>
      14) музыкамен ритмика элементтерін және қимылдарды қолдануды біледі;</w:t>
      </w:r>
    </w:p>
    <w:p>
      <w:pPr>
        <w:spacing w:after="0"/>
        <w:ind w:left="0"/>
        <w:jc w:val="both"/>
      </w:pPr>
      <w:r>
        <w:rPr>
          <w:rFonts w:ascii="Times New Roman"/>
          <w:b w:val="false"/>
          <w:i w:val="false"/>
          <w:color w:val="000000"/>
          <w:sz w:val="28"/>
        </w:rPr>
        <w:t>
      15) сахналық бейнемен жұмыс істей алады;</w:t>
      </w:r>
    </w:p>
    <w:p>
      <w:pPr>
        <w:spacing w:after="0"/>
        <w:ind w:left="0"/>
        <w:jc w:val="both"/>
      </w:pPr>
      <w:r>
        <w:rPr>
          <w:rFonts w:ascii="Times New Roman"/>
          <w:b w:val="false"/>
          <w:i w:val="false"/>
          <w:color w:val="000000"/>
          <w:sz w:val="28"/>
        </w:rPr>
        <w:t>
      16) әншінің сахнаға шыққанға дейінгі және өнер көрсету кезіндегі жүріс-тұрыс ережелерін біледі.</w:t>
      </w:r>
    </w:p>
    <w:p>
      <w:pPr>
        <w:spacing w:after="0"/>
        <w:ind w:left="0"/>
        <w:jc w:val="both"/>
      </w:pPr>
      <w:r>
        <w:rPr>
          <w:rFonts w:ascii="Times New Roman"/>
          <w:b w:val="false"/>
          <w:i w:val="false"/>
          <w:color w:val="000000"/>
          <w:sz w:val="28"/>
        </w:rPr>
        <w:t>
      306. 4 сыныптағы Бағдарлама талаптары:</w:t>
      </w:r>
    </w:p>
    <w:p>
      <w:pPr>
        <w:spacing w:after="0"/>
        <w:ind w:left="0"/>
        <w:jc w:val="both"/>
      </w:pPr>
      <w:r>
        <w:rPr>
          <w:rFonts w:ascii="Times New Roman"/>
          <w:b w:val="false"/>
          <w:i w:val="false"/>
          <w:color w:val="000000"/>
          <w:sz w:val="28"/>
        </w:rPr>
        <w:t>
      1) вокалдық-техникалық дағдыларды әрі қарай жетілдіру, төменгі қабырға-диафрагмалық тынысты қолданады;</w:t>
      </w:r>
    </w:p>
    <w:p>
      <w:pPr>
        <w:spacing w:after="0"/>
        <w:ind w:left="0"/>
        <w:jc w:val="both"/>
      </w:pPr>
      <w:r>
        <w:rPr>
          <w:rFonts w:ascii="Times New Roman"/>
          <w:b w:val="false"/>
          <w:i w:val="false"/>
          <w:color w:val="000000"/>
          <w:sz w:val="28"/>
        </w:rPr>
        <w:t>
      2) тіректе ән айту, диапазонды кеңейту, регистрді түзеу, жоғары әншілік позицияда айту, дауыстың серіппелігі, әртүрлі дыбыс шабулын біледі, дыбысты жүргізудің әртүрлі тәсілдерін қолданады, артикуляциялық аппараттың үйлесімді жұмысы;</w:t>
      </w:r>
    </w:p>
    <w:p>
      <w:pPr>
        <w:spacing w:after="0"/>
        <w:ind w:left="0"/>
        <w:jc w:val="both"/>
      </w:pPr>
      <w:r>
        <w:rPr>
          <w:rFonts w:ascii="Times New Roman"/>
          <w:b w:val="false"/>
          <w:i w:val="false"/>
          <w:color w:val="000000"/>
          <w:sz w:val="28"/>
        </w:rPr>
        <w:t>
      3) әншілік дыбыс және оны құру тәсілдері туралы вокалдық-есту түсініктерін жетілдіру, есту зейінін, қабылдайтын және шығаратын дыбысты бақылау қасиеттерін бақылау, әртістікпен, сахналық бейнемен, жанры, сипаты жағынан әртүрлі шығармаларды орындаудың даралығы, әндерді театрландыру бойынша жұмыс;</w:t>
      </w:r>
    </w:p>
    <w:p>
      <w:pPr>
        <w:spacing w:after="0"/>
        <w:ind w:left="0"/>
        <w:jc w:val="both"/>
      </w:pPr>
      <w:r>
        <w:rPr>
          <w:rFonts w:ascii="Times New Roman"/>
          <w:b w:val="false"/>
          <w:i w:val="false"/>
          <w:color w:val="000000"/>
          <w:sz w:val="28"/>
        </w:rPr>
        <w:t>
      4) білім алушының ішкі түйсігі, қиялы, орындалатын әндердің эмоциялық-мағыналық құрылымына енуді дамыту, ән репертуарын талдау дағдыларын жетілдіру (музыка мен мәтіннің авторлары, шығарманың сипаты, әдеби мәтіннің ерекшеліктері) әннің диапазоны, тесситура (ыңғайлы, ыңғайсыз), әуеннің қозғалу сипаты (толқын тәрізді, сатылы, секірмелі түрде) бойынша жұмыс жалғастырылады, вокалдық-техникалық қиындықтарды жеңеді: екпіндік (секіру, хроматизмдер, ұлғайтылған және кішірейтілгін аралықтар); ырғақтылық (синкопалар, дуольдер, триольдер); динамикалық; дикциялық; тыныс алумен байланысты қиындықтар (ұзақ фразалар);</w:t>
      </w:r>
    </w:p>
    <w:p>
      <w:pPr>
        <w:spacing w:after="0"/>
        <w:ind w:left="0"/>
        <w:jc w:val="both"/>
      </w:pPr>
      <w:r>
        <w:rPr>
          <w:rFonts w:ascii="Times New Roman"/>
          <w:b w:val="false"/>
          <w:i w:val="false"/>
          <w:color w:val="000000"/>
          <w:sz w:val="28"/>
        </w:rPr>
        <w:t>
      4) оқу жылының ішінде жанры және бейнелі-көркем мазмұны әртүрлі 12-14 шығарманы меңгеру.</w:t>
      </w:r>
    </w:p>
    <w:p>
      <w:pPr>
        <w:spacing w:after="0"/>
        <w:ind w:left="0"/>
        <w:jc w:val="both"/>
      </w:pPr>
      <w:r>
        <w:rPr>
          <w:rFonts w:ascii="Times New Roman"/>
          <w:b w:val="false"/>
          <w:i w:val="false"/>
          <w:color w:val="000000"/>
          <w:sz w:val="28"/>
        </w:rPr>
        <w:t>
      307. 4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Вокалдық-техникалық дағдыларды жетілдіру. Тірекпен айту. Диапазонды кеңейту. Регистрлерді түзеу. Жоғары әншілік позицияда айту. Дыбыстың әртүрлі шабуылын меңгеру. Дыбыс жүргізудің әртүрлі тәсілдерін қолдану. Артикуляциялық аппарат жұмысының реттілігі.</w:t>
      </w:r>
    </w:p>
    <w:p>
      <w:pPr>
        <w:spacing w:after="0"/>
        <w:ind w:left="0"/>
        <w:jc w:val="both"/>
      </w:pPr>
      <w:r>
        <w:rPr>
          <w:rFonts w:ascii="Times New Roman"/>
          <w:b w:val="false"/>
          <w:i w:val="false"/>
          <w:color w:val="000000"/>
          <w:sz w:val="28"/>
        </w:rPr>
        <w:t xml:space="preserve">
      2-тақырып. Әншілік дыбыс және оны құрау тәсілдері туралы вокалдық-есту түсініктері. </w:t>
      </w:r>
    </w:p>
    <w:p>
      <w:pPr>
        <w:spacing w:after="0"/>
        <w:ind w:left="0"/>
        <w:jc w:val="both"/>
      </w:pPr>
      <w:r>
        <w:rPr>
          <w:rFonts w:ascii="Times New Roman"/>
          <w:b w:val="false"/>
          <w:i w:val="false"/>
          <w:color w:val="000000"/>
          <w:sz w:val="28"/>
        </w:rPr>
        <w:t>
      3-тақырып. Қабылданатын және шығарылатын дыбыс сапасын есту зейінін және өзін бақылауды қалыптастыру. Әртістік. Сахналық бейне. Жанры, сипаты бойынша әртүрлі шығармаларды орындаудың даралығы.</w:t>
      </w:r>
    </w:p>
    <w:p>
      <w:pPr>
        <w:spacing w:after="0"/>
        <w:ind w:left="0"/>
        <w:jc w:val="both"/>
      </w:pPr>
      <w:r>
        <w:rPr>
          <w:rFonts w:ascii="Times New Roman"/>
          <w:b w:val="false"/>
          <w:i w:val="false"/>
          <w:color w:val="000000"/>
          <w:sz w:val="28"/>
        </w:rPr>
        <w:t>
      4-тақырып. Орындалатын әндердің эмоциялық-мағыналық құрылымы.</w:t>
      </w:r>
    </w:p>
    <w:p>
      <w:pPr>
        <w:spacing w:after="0"/>
        <w:ind w:left="0"/>
        <w:jc w:val="both"/>
      </w:pPr>
      <w:r>
        <w:rPr>
          <w:rFonts w:ascii="Times New Roman"/>
          <w:b w:val="false"/>
          <w:i w:val="false"/>
          <w:color w:val="000000"/>
          <w:sz w:val="28"/>
        </w:rPr>
        <w:t>
      5-тақырып. Ән репертуарын талдау.</w:t>
      </w:r>
    </w:p>
    <w:p>
      <w:pPr>
        <w:spacing w:after="0"/>
        <w:ind w:left="0"/>
        <w:jc w:val="both"/>
      </w:pPr>
      <w:r>
        <w:rPr>
          <w:rFonts w:ascii="Times New Roman"/>
          <w:b w:val="false"/>
          <w:i w:val="false"/>
          <w:color w:val="000000"/>
          <w:sz w:val="28"/>
        </w:rPr>
        <w:t>
      6-тақырып. Әннің диапазоны. Тесситура. Әуеннің қозғалыс сипаты. Вокалдық-техникалық қиындықтар: екпіндік, ырғақтық, динамикалық, дикциялық.</w:t>
      </w:r>
    </w:p>
    <w:p>
      <w:pPr>
        <w:spacing w:after="0"/>
        <w:ind w:left="0"/>
        <w:jc w:val="both"/>
      </w:pPr>
      <w:r>
        <w:rPr>
          <w:rFonts w:ascii="Times New Roman"/>
          <w:b w:val="false"/>
          <w:i w:val="false"/>
          <w:color w:val="000000"/>
          <w:sz w:val="28"/>
        </w:rPr>
        <w:t>
      308.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дыбыстың жоғары позициясын сақтай отырып, таза және нақты ырғақтауды біледі;</w:t>
      </w:r>
    </w:p>
    <w:p>
      <w:pPr>
        <w:spacing w:after="0"/>
        <w:ind w:left="0"/>
        <w:jc w:val="both"/>
      </w:pPr>
      <w:r>
        <w:rPr>
          <w:rFonts w:ascii="Times New Roman"/>
          <w:b w:val="false"/>
          <w:i w:val="false"/>
          <w:color w:val="000000"/>
          <w:sz w:val="28"/>
        </w:rPr>
        <w:t>
      2) агогикалық өзгерістерімен әртүрлі қарқындағы күрделі ырғақтық фигураларды орындаудың алғашқы дағдыларына ие болады;</w:t>
      </w:r>
    </w:p>
    <w:p>
      <w:pPr>
        <w:spacing w:after="0"/>
        <w:ind w:left="0"/>
        <w:jc w:val="both"/>
      </w:pPr>
      <w:r>
        <w:rPr>
          <w:rFonts w:ascii="Times New Roman"/>
          <w:b w:val="false"/>
          <w:i w:val="false"/>
          <w:color w:val="000000"/>
          <w:sz w:val="28"/>
        </w:rPr>
        <w:t>
      3) шығарманың сипатына байланысты legato [легато], non legato [нон легато], marcato [маркато], staccato [стаккато] айтуды біледі;</w:t>
      </w:r>
    </w:p>
    <w:p>
      <w:pPr>
        <w:spacing w:after="0"/>
        <w:ind w:left="0"/>
        <w:jc w:val="both"/>
      </w:pPr>
      <w:r>
        <w:rPr>
          <w:rFonts w:ascii="Times New Roman"/>
          <w:b w:val="false"/>
          <w:i w:val="false"/>
          <w:color w:val="000000"/>
          <w:sz w:val="28"/>
        </w:rPr>
        <w:t>
      4) эмоциямен, мәнерлерлеп, әртүрлі динамикалық ерекшеліктермен айтуды біледі, дыбыстарды шапшаңдатуды және күшейтуді біледі;</w:t>
      </w:r>
    </w:p>
    <w:p>
      <w:pPr>
        <w:spacing w:after="0"/>
        <w:ind w:left="0"/>
        <w:jc w:val="both"/>
      </w:pPr>
      <w:r>
        <w:rPr>
          <w:rFonts w:ascii="Times New Roman"/>
          <w:b w:val="false"/>
          <w:i w:val="false"/>
          <w:color w:val="000000"/>
          <w:sz w:val="28"/>
        </w:rPr>
        <w:t>
      5) музыкамен ритмиканың элементтерін және би қимылдарын қолдануды біледі;</w:t>
      </w:r>
    </w:p>
    <w:p>
      <w:pPr>
        <w:spacing w:after="0"/>
        <w:ind w:left="0"/>
        <w:jc w:val="both"/>
      </w:pPr>
      <w:r>
        <w:rPr>
          <w:rFonts w:ascii="Times New Roman"/>
          <w:b w:val="false"/>
          <w:i w:val="false"/>
          <w:color w:val="000000"/>
          <w:sz w:val="28"/>
        </w:rPr>
        <w:t xml:space="preserve">
      6) сахналық бейнемен, жанры, сипаты бойынша әртүрлі шығармаларды орындаудың даралығымен жұмыс істей алады. </w:t>
      </w:r>
    </w:p>
    <w:p>
      <w:pPr>
        <w:spacing w:after="0"/>
        <w:ind w:left="0"/>
        <w:jc w:val="both"/>
      </w:pPr>
      <w:r>
        <w:rPr>
          <w:rFonts w:ascii="Times New Roman"/>
          <w:b w:val="false"/>
          <w:i w:val="false"/>
          <w:color w:val="000000"/>
          <w:sz w:val="28"/>
        </w:rPr>
        <w:t>
      309. "Нотаны парақтан оқу" пәні бойынша осы Бағдарламада келесі түсініктер қолданылады:</w:t>
      </w:r>
    </w:p>
    <w:p>
      <w:pPr>
        <w:spacing w:after="0"/>
        <w:ind w:left="0"/>
        <w:jc w:val="both"/>
      </w:pPr>
      <w:r>
        <w:rPr>
          <w:rFonts w:ascii="Times New Roman"/>
          <w:b w:val="false"/>
          <w:i w:val="false"/>
          <w:color w:val="000000"/>
          <w:sz w:val="28"/>
        </w:rPr>
        <w:t>
      1) аккомпанемент – жеке партияны (әншінің, аспапшының, хордың) бір немесе бірнеше аспаппен, оркестрмен сүйемелдеу;</w:t>
      </w:r>
    </w:p>
    <w:p>
      <w:pPr>
        <w:spacing w:after="0"/>
        <w:ind w:left="0"/>
        <w:jc w:val="both"/>
      </w:pPr>
      <w:r>
        <w:rPr>
          <w:rFonts w:ascii="Times New Roman"/>
          <w:b w:val="false"/>
          <w:i w:val="false"/>
          <w:color w:val="000000"/>
          <w:sz w:val="28"/>
        </w:rPr>
        <w:t>
      2) аккорд – бір уақытта дыбысталатын және біртұтас ретінде қабылданатын үш немесе одан да көп тонның үйлесімі;</w:t>
      </w:r>
    </w:p>
    <w:p>
      <w:pPr>
        <w:spacing w:after="0"/>
        <w:ind w:left="0"/>
        <w:jc w:val="both"/>
      </w:pPr>
      <w:r>
        <w:rPr>
          <w:rFonts w:ascii="Times New Roman"/>
          <w:b w:val="false"/>
          <w:i w:val="false"/>
          <w:color w:val="000000"/>
          <w:sz w:val="28"/>
        </w:rPr>
        <w:t>
      3) Альберти бастары – фактураның түрі, фортепианолық пьесадағы сол қолдың партиясын жеткізу;</w:t>
      </w:r>
    </w:p>
    <w:p>
      <w:pPr>
        <w:spacing w:after="0"/>
        <w:ind w:left="0"/>
        <w:jc w:val="both"/>
      </w:pPr>
      <w:r>
        <w:rPr>
          <w:rFonts w:ascii="Times New Roman"/>
          <w:b w:val="false"/>
          <w:i w:val="false"/>
          <w:color w:val="000000"/>
          <w:sz w:val="28"/>
        </w:rPr>
        <w:t>
      4) аппликатуралық техника – музыкалық-көркем бейнені құруға және композитордың түпкі ойын сенімді жеткізуге көмектесетін құрал;</w:t>
      </w:r>
    </w:p>
    <w:p>
      <w:pPr>
        <w:spacing w:after="0"/>
        <w:ind w:left="0"/>
        <w:jc w:val="both"/>
      </w:pPr>
      <w:r>
        <w:rPr>
          <w:rFonts w:ascii="Times New Roman"/>
          <w:b w:val="false"/>
          <w:i w:val="false"/>
          <w:color w:val="000000"/>
          <w:sz w:val="28"/>
        </w:rPr>
        <w:t>
      5) арпеджио – аккорд дыбыстары бірінен кейін бірі шығатын, көп жағдайда ішекті және пернелі аспаптарға тән аккордтарды орындау тәсілі;</w:t>
      </w:r>
    </w:p>
    <w:p>
      <w:pPr>
        <w:spacing w:after="0"/>
        <w:ind w:left="0"/>
        <w:jc w:val="both"/>
      </w:pPr>
      <w:r>
        <w:rPr>
          <w:rFonts w:ascii="Times New Roman"/>
          <w:b w:val="false"/>
          <w:i w:val="false"/>
          <w:color w:val="000000"/>
          <w:sz w:val="28"/>
        </w:rPr>
        <w:t xml:space="preserve">
      6) бас кілті – таралуы бойынша скрипка кілтінен кейінгі екінші кілт. Бұл кілтті төмен дыбысталатын аспаптар: виолончель, фагот қолданады. Бас кілтінде әдетте фортепианоға арналған сол қолдың партиясы жазылады; </w:t>
      </w:r>
    </w:p>
    <w:p>
      <w:pPr>
        <w:spacing w:after="0"/>
        <w:ind w:left="0"/>
        <w:jc w:val="both"/>
      </w:pPr>
      <w:r>
        <w:rPr>
          <w:rFonts w:ascii="Times New Roman"/>
          <w:b w:val="false"/>
          <w:i w:val="false"/>
          <w:color w:val="000000"/>
          <w:sz w:val="28"/>
        </w:rPr>
        <w:t xml:space="preserve">
      7) буррэ – ежелгі француз халық биі; </w:t>
      </w:r>
    </w:p>
    <w:p>
      <w:pPr>
        <w:spacing w:after="0"/>
        <w:ind w:left="0"/>
        <w:jc w:val="both"/>
      </w:pPr>
      <w:r>
        <w:rPr>
          <w:rFonts w:ascii="Times New Roman"/>
          <w:b w:val="false"/>
          <w:i w:val="false"/>
          <w:color w:val="000000"/>
          <w:sz w:val="28"/>
        </w:rPr>
        <w:t>
      8) гавот – француз биі;</w:t>
      </w:r>
    </w:p>
    <w:p>
      <w:pPr>
        <w:spacing w:after="0"/>
        <w:ind w:left="0"/>
        <w:jc w:val="both"/>
      </w:pPr>
      <w:r>
        <w:rPr>
          <w:rFonts w:ascii="Times New Roman"/>
          <w:b w:val="false"/>
          <w:i w:val="false"/>
          <w:color w:val="000000"/>
          <w:sz w:val="28"/>
        </w:rPr>
        <w:t>
      9) гамма – көрші сатылары бір бірінен толық тонға немесе жарты тонға артта қалатын, белгісіз ұзақтықтағы дыбыстар қатары;</w:t>
      </w:r>
    </w:p>
    <w:p>
      <w:pPr>
        <w:spacing w:after="0"/>
        <w:ind w:left="0"/>
        <w:jc w:val="both"/>
      </w:pPr>
      <w:r>
        <w:rPr>
          <w:rFonts w:ascii="Times New Roman"/>
          <w:b w:val="false"/>
          <w:i w:val="false"/>
          <w:color w:val="000000"/>
          <w:sz w:val="28"/>
        </w:rPr>
        <w:t>
      10) гомофонды-гармоникалық құрылым – музыкалық "мәтінді" жеткізу тәсілі, ол кезде дауыстардың бірі – әуен – басты, ал қалғандары – бағынушы рөл ойнайды;</w:t>
      </w:r>
    </w:p>
    <w:p>
      <w:pPr>
        <w:spacing w:after="0"/>
        <w:ind w:left="0"/>
        <w:jc w:val="both"/>
      </w:pPr>
      <w:r>
        <w:rPr>
          <w:rFonts w:ascii="Times New Roman"/>
          <w:b w:val="false"/>
          <w:i w:val="false"/>
          <w:color w:val="000000"/>
          <w:sz w:val="28"/>
        </w:rPr>
        <w:t>
      11) интервал – белігілі биіктіктегі екі дыбыс арасындағы қатынас;</w:t>
      </w:r>
    </w:p>
    <w:p>
      <w:pPr>
        <w:spacing w:after="0"/>
        <w:ind w:left="0"/>
        <w:jc w:val="both"/>
      </w:pPr>
      <w:r>
        <w:rPr>
          <w:rFonts w:ascii="Times New Roman"/>
          <w:b w:val="false"/>
          <w:i w:val="false"/>
          <w:color w:val="000000"/>
          <w:sz w:val="28"/>
        </w:rPr>
        <w:t xml:space="preserve">
      12) каданс – типовой гармонический оборот, завершающий музыкальное построение любого уровня (фразу, период, раздел формы, всю композицию); </w:t>
      </w:r>
    </w:p>
    <w:p>
      <w:pPr>
        <w:spacing w:after="0"/>
        <w:ind w:left="0"/>
        <w:jc w:val="both"/>
      </w:pPr>
      <w:r>
        <w:rPr>
          <w:rFonts w:ascii="Times New Roman"/>
          <w:b w:val="false"/>
          <w:i w:val="false"/>
          <w:color w:val="000000"/>
          <w:sz w:val="28"/>
        </w:rPr>
        <w:t>
      13) квартты-квинтті шеңбер – барлық үндестіктер мен олардағы кілтті белгілерді ыңғайлы және жылдам есте сақтауға арналған сызба;</w:t>
      </w:r>
    </w:p>
    <w:p>
      <w:pPr>
        <w:spacing w:after="0"/>
        <w:ind w:left="0"/>
        <w:jc w:val="both"/>
      </w:pPr>
      <w:r>
        <w:rPr>
          <w:rFonts w:ascii="Times New Roman"/>
          <w:b w:val="false"/>
          <w:i w:val="false"/>
          <w:color w:val="000000"/>
          <w:sz w:val="28"/>
        </w:rPr>
        <w:t xml:space="preserve">
      14) лад үндестілігі – басты тонның белгілі биіктік күйіндегі мажор немесе минор лады; </w:t>
      </w:r>
    </w:p>
    <w:p>
      <w:pPr>
        <w:spacing w:after="0"/>
        <w:ind w:left="0"/>
        <w:jc w:val="both"/>
      </w:pPr>
      <w:r>
        <w:rPr>
          <w:rFonts w:ascii="Times New Roman"/>
          <w:b w:val="false"/>
          <w:i w:val="false"/>
          <w:color w:val="000000"/>
          <w:sz w:val="28"/>
        </w:rPr>
        <w:t>
      15) менуэт – ескі француз халқының кезбез биі, төменгі жартылай башпаймен ұсақ қадамдар жасалатындығынан аталып кеткен, па меню (pas menus [пас менус]);</w:t>
      </w:r>
    </w:p>
    <w:p>
      <w:pPr>
        <w:spacing w:after="0"/>
        <w:ind w:left="0"/>
        <w:jc w:val="both"/>
      </w:pPr>
      <w:r>
        <w:rPr>
          <w:rFonts w:ascii="Times New Roman"/>
          <w:b w:val="false"/>
          <w:i w:val="false"/>
          <w:color w:val="000000"/>
          <w:sz w:val="28"/>
        </w:rPr>
        <w:t>
      16) пассаж – жылдам қозғалыстағы дыбыстардың реті;</w:t>
      </w:r>
    </w:p>
    <w:p>
      <w:pPr>
        <w:spacing w:after="0"/>
        <w:ind w:left="0"/>
        <w:jc w:val="both"/>
      </w:pPr>
      <w:r>
        <w:rPr>
          <w:rFonts w:ascii="Times New Roman"/>
          <w:b w:val="false"/>
          <w:i w:val="false"/>
          <w:color w:val="000000"/>
          <w:sz w:val="28"/>
        </w:rPr>
        <w:t xml:space="preserve">
      17) полифония – көп дауысты фактураның жеке дауыстар (әуенді сызықтар, кең мағынадағы әуендер) қызметінің тепе-теңдігімен анықталатын көп дауысты музыканың құрылымы; </w:t>
      </w:r>
    </w:p>
    <w:p>
      <w:pPr>
        <w:spacing w:after="0"/>
        <w:ind w:left="0"/>
        <w:jc w:val="both"/>
      </w:pPr>
      <w:r>
        <w:rPr>
          <w:rFonts w:ascii="Times New Roman"/>
          <w:b w:val="false"/>
          <w:i w:val="false"/>
          <w:color w:val="000000"/>
          <w:sz w:val="28"/>
        </w:rPr>
        <w:t>
      18) секвенция – музыкалық композицияның техникасы;</w:t>
      </w:r>
    </w:p>
    <w:p>
      <w:pPr>
        <w:spacing w:after="0"/>
        <w:ind w:left="0"/>
        <w:jc w:val="both"/>
      </w:pPr>
      <w:r>
        <w:rPr>
          <w:rFonts w:ascii="Times New Roman"/>
          <w:b w:val="false"/>
          <w:i w:val="false"/>
          <w:color w:val="000000"/>
          <w:sz w:val="28"/>
        </w:rPr>
        <w:t>
      19) секста – ені алты сатыны құрайтын музыкалық интервал;</w:t>
      </w:r>
    </w:p>
    <w:p>
      <w:pPr>
        <w:spacing w:after="0"/>
        <w:ind w:left="0"/>
        <w:jc w:val="both"/>
      </w:pPr>
      <w:r>
        <w:rPr>
          <w:rFonts w:ascii="Times New Roman"/>
          <w:b w:val="false"/>
          <w:i w:val="false"/>
          <w:color w:val="000000"/>
          <w:sz w:val="28"/>
        </w:rPr>
        <w:t>
      20) сольмизация – нота бойынша ән айтуға оқыту тәсілі;</w:t>
      </w:r>
    </w:p>
    <w:p>
      <w:pPr>
        <w:spacing w:after="0"/>
        <w:ind w:left="0"/>
        <w:jc w:val="both"/>
      </w:pPr>
      <w:r>
        <w:rPr>
          <w:rFonts w:ascii="Times New Roman"/>
          <w:b w:val="false"/>
          <w:i w:val="false"/>
          <w:color w:val="000000"/>
          <w:sz w:val="28"/>
        </w:rPr>
        <w:t>
      21) сольфеджио – көп мағыналы музыкалық термин, келесілерді білдіреді: сольфеджиолауды (сальмизация), музыкалық диктант, ауызша талдауды қамтитын, музыкалық есту қабілетін және музыкалық жадын дамытуға арналған оқу пәні;</w:t>
      </w:r>
    </w:p>
    <w:p>
      <w:pPr>
        <w:spacing w:after="0"/>
        <w:ind w:left="0"/>
        <w:jc w:val="both"/>
      </w:pPr>
      <w:r>
        <w:rPr>
          <w:rFonts w:ascii="Times New Roman"/>
          <w:b w:val="false"/>
          <w:i w:val="false"/>
          <w:color w:val="000000"/>
          <w:sz w:val="28"/>
        </w:rPr>
        <w:t>
      22) терция – ені үш сатыны құрайтын музыкалық интервал;</w:t>
      </w:r>
    </w:p>
    <w:p>
      <w:pPr>
        <w:spacing w:after="0"/>
        <w:ind w:left="0"/>
        <w:jc w:val="both"/>
      </w:pPr>
      <w:r>
        <w:rPr>
          <w:rFonts w:ascii="Times New Roman"/>
          <w:b w:val="false"/>
          <w:i w:val="false"/>
          <w:color w:val="000000"/>
          <w:sz w:val="28"/>
        </w:rPr>
        <w:t>
      23) фигурация – дыбыстар мен аккордтарды (ырғақты фигурация) қайталаудың көмегі арқылы музыкалық фактураны күрделендіру, аккордтардың дыбыстары бойынша әуендік қозғалыстар (гармоникалық фигурация), әуенде аккордтық емес дыбыстарды қолдану (әуендік фигурация).</w:t>
      </w:r>
    </w:p>
    <w:p>
      <w:pPr>
        <w:spacing w:after="0"/>
        <w:ind w:left="0"/>
        <w:jc w:val="both"/>
      </w:pPr>
      <w:r>
        <w:rPr>
          <w:rFonts w:ascii="Times New Roman"/>
          <w:b w:val="false"/>
          <w:i w:val="false"/>
          <w:color w:val="000000"/>
          <w:sz w:val="28"/>
        </w:rPr>
        <w:t>
      310. Бағдарламаның мақсаты: ноталарды парақтан оқу жылдамдығын дамыту бойынша практикалық дағдыларды қалыптастыру және өз бетінше музыка ойнауға қабілетті тұлғаның шығармашылық белсенділігін дамыту.</w:t>
      </w:r>
    </w:p>
    <w:p>
      <w:pPr>
        <w:spacing w:after="0"/>
        <w:ind w:left="0"/>
        <w:jc w:val="both"/>
      </w:pPr>
      <w:r>
        <w:rPr>
          <w:rFonts w:ascii="Times New Roman"/>
          <w:b w:val="false"/>
          <w:i w:val="false"/>
          <w:color w:val="000000"/>
          <w:sz w:val="28"/>
        </w:rPr>
        <w:t>
      311.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ноталық мәтінді парақтан сауатты оқуды, музыкалық терминологияны меңгеруді, шығарманың музыкалық мағынасын мәнерлеп жеткізуді үйрету;</w:t>
      </w:r>
    </w:p>
    <w:p>
      <w:pPr>
        <w:spacing w:after="0"/>
        <w:ind w:left="0"/>
        <w:jc w:val="both"/>
      </w:pPr>
      <w:r>
        <w:rPr>
          <w:rFonts w:ascii="Times New Roman"/>
          <w:b w:val="false"/>
          <w:i w:val="false"/>
          <w:color w:val="000000"/>
          <w:sz w:val="28"/>
        </w:rPr>
        <w:t>
      2) білім алушылардың оқу пәні бағдарламасы аясында аспапты меңгеруге қажетті музыкалық сауатты игеруі;</w:t>
      </w:r>
    </w:p>
    <w:p>
      <w:pPr>
        <w:spacing w:after="0"/>
        <w:ind w:left="0"/>
        <w:jc w:val="both"/>
      </w:pPr>
      <w:r>
        <w:rPr>
          <w:rFonts w:ascii="Times New Roman"/>
          <w:b w:val="false"/>
          <w:i w:val="false"/>
          <w:color w:val="000000"/>
          <w:sz w:val="28"/>
        </w:rPr>
        <w:t xml:space="preserve">
      3) арнайы сынып сабақтарында ноталарды парақтан оқу бойынша алған білімдерін практикада қолдану; </w:t>
      </w:r>
    </w:p>
    <w:p>
      <w:pPr>
        <w:spacing w:after="0"/>
        <w:ind w:left="0"/>
        <w:jc w:val="both"/>
      </w:pPr>
      <w:r>
        <w:rPr>
          <w:rFonts w:ascii="Times New Roman"/>
          <w:b w:val="false"/>
          <w:i w:val="false"/>
          <w:color w:val="000000"/>
          <w:sz w:val="28"/>
        </w:rPr>
        <w:t>
      4) білім алушының музыкалық материалдардың кең көлемімен танысуы;</w:t>
      </w:r>
    </w:p>
    <w:p>
      <w:pPr>
        <w:spacing w:after="0"/>
        <w:ind w:left="0"/>
        <w:jc w:val="both"/>
      </w:pPr>
      <w:r>
        <w:rPr>
          <w:rFonts w:ascii="Times New Roman"/>
          <w:b w:val="false"/>
          <w:i w:val="false"/>
          <w:color w:val="000000"/>
          <w:sz w:val="28"/>
        </w:rPr>
        <w:t>
      5) музыкалық материалмен және ноталарды парақтан оқу бойынша өз бетінше жұмыс дағдыларын үйрету;</w:t>
      </w:r>
    </w:p>
    <w:p>
      <w:pPr>
        <w:spacing w:after="0"/>
        <w:ind w:left="0"/>
        <w:jc w:val="both"/>
      </w:pPr>
      <w:r>
        <w:rPr>
          <w:rFonts w:ascii="Times New Roman"/>
          <w:b w:val="false"/>
          <w:i w:val="false"/>
          <w:color w:val="000000"/>
          <w:sz w:val="28"/>
        </w:rPr>
        <w:t>
      6) орындалатын шығармалардың құрылымын өз бетінше талдау, орындалатын музыканың стильдері мен жанрларының бағыттарын анықтау білігін оқыту;</w:t>
      </w:r>
    </w:p>
    <w:p>
      <w:pPr>
        <w:spacing w:after="0"/>
        <w:ind w:left="0"/>
        <w:jc w:val="both"/>
      </w:pPr>
      <w:r>
        <w:rPr>
          <w:rFonts w:ascii="Times New Roman"/>
          <w:b w:val="false"/>
          <w:i w:val="false"/>
          <w:color w:val="000000"/>
          <w:sz w:val="28"/>
        </w:rPr>
        <w:t>
      7) шығармаларды сауатты және мәнерлеп көркем орындауға үйрету;</w:t>
      </w:r>
    </w:p>
    <w:p>
      <w:pPr>
        <w:spacing w:after="0"/>
        <w:ind w:left="0"/>
        <w:jc w:val="both"/>
      </w:pPr>
      <w:r>
        <w:rPr>
          <w:rFonts w:ascii="Times New Roman"/>
          <w:b w:val="false"/>
          <w:i w:val="false"/>
          <w:color w:val="000000"/>
          <w:sz w:val="28"/>
        </w:rPr>
        <w:t>
      8) қимылдың әртүрлі түрлері мен фактураның түрлерін аппликатуралық іске асыру дағдыларын меңгеру;</w:t>
      </w:r>
    </w:p>
    <w:p>
      <w:pPr>
        <w:spacing w:after="0"/>
        <w:ind w:left="0"/>
        <w:jc w:val="both"/>
      </w:pPr>
      <w:r>
        <w:rPr>
          <w:rFonts w:ascii="Times New Roman"/>
          <w:b w:val="false"/>
          <w:i w:val="false"/>
          <w:color w:val="000000"/>
          <w:sz w:val="28"/>
        </w:rPr>
        <w:t>
      9) артикуляция (штрихтар), динамика сипаты және қарқын (музыкалық терминология) белгілерімен байланысты авторлық нұсқауларды орындау.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музыкаға тұрақты қызығушылықты және сүйіспеншілікті қалыптастыру; білім алушының ақыл-ой қызметін белсендіру;</w:t>
      </w:r>
    </w:p>
    <w:p>
      <w:pPr>
        <w:spacing w:after="0"/>
        <w:ind w:left="0"/>
        <w:jc w:val="both"/>
      </w:pPr>
      <w:r>
        <w:rPr>
          <w:rFonts w:ascii="Times New Roman"/>
          <w:b w:val="false"/>
          <w:i w:val="false"/>
          <w:color w:val="000000"/>
          <w:sz w:val="28"/>
        </w:rPr>
        <w:t>
      2) жадын, зейінін, зеректілігін дамыту;</w:t>
      </w:r>
    </w:p>
    <w:p>
      <w:pPr>
        <w:spacing w:after="0"/>
        <w:ind w:left="0"/>
        <w:jc w:val="both"/>
      </w:pPr>
      <w:r>
        <w:rPr>
          <w:rFonts w:ascii="Times New Roman"/>
          <w:b w:val="false"/>
          <w:i w:val="false"/>
          <w:color w:val="000000"/>
          <w:sz w:val="28"/>
        </w:rPr>
        <w:t>
      3) "таныс емес нәрседен таныс нәрсені көру" қағидатына сүйеніп, шығарманы оқуда және талдауда өз бетінше жұмыс істеуді және бастамашылдықты дамыту;</w:t>
      </w:r>
    </w:p>
    <w:p>
      <w:pPr>
        <w:spacing w:after="0"/>
        <w:ind w:left="0"/>
        <w:jc w:val="both"/>
      </w:pPr>
      <w:r>
        <w:rPr>
          <w:rFonts w:ascii="Times New Roman"/>
          <w:b w:val="false"/>
          <w:i w:val="false"/>
          <w:color w:val="000000"/>
          <w:sz w:val="28"/>
        </w:rPr>
        <w:t>
      4) білім алушының музыкалық мәтіндердің көптеген белгілерін, ноталарды парақтан оқуды, штрихтарды, аппликатураларды, альтерация белгілерін, шығарманың өлшемдерін, фактурасын көру арқылы қабылдауын дамыту;</w:t>
      </w:r>
    </w:p>
    <w:p>
      <w:pPr>
        <w:spacing w:after="0"/>
        <w:ind w:left="0"/>
        <w:jc w:val="both"/>
      </w:pPr>
      <w:r>
        <w:rPr>
          <w:rFonts w:ascii="Times New Roman"/>
          <w:b w:val="false"/>
          <w:i w:val="false"/>
          <w:color w:val="000000"/>
          <w:sz w:val="28"/>
        </w:rPr>
        <w:t>
      5) көру және есту арқылы қабылдауды дамыту: көріп – жасаймын, сараптаймын – басқарамын;</w:t>
      </w:r>
    </w:p>
    <w:p>
      <w:pPr>
        <w:spacing w:after="0"/>
        <w:ind w:left="0"/>
        <w:jc w:val="both"/>
      </w:pPr>
      <w:r>
        <w:rPr>
          <w:rFonts w:ascii="Times New Roman"/>
          <w:b w:val="false"/>
          <w:i w:val="false"/>
          <w:color w:val="000000"/>
          <w:sz w:val="28"/>
        </w:rPr>
        <w:t xml:space="preserve">
      6) музыкалық орындау саласындағы білім, білік және дағдылары негізінде білім алушының музыкалық-шығармашылық қабілеттерін дамыту; </w:t>
      </w:r>
    </w:p>
    <w:p>
      <w:pPr>
        <w:spacing w:after="0"/>
        <w:ind w:left="0"/>
        <w:jc w:val="both"/>
      </w:pPr>
      <w:r>
        <w:rPr>
          <w:rFonts w:ascii="Times New Roman"/>
          <w:b w:val="false"/>
          <w:i w:val="false"/>
          <w:color w:val="000000"/>
          <w:sz w:val="28"/>
        </w:rPr>
        <w:t>
      7) ішкі әуезділікті, гармоникалық есту қабілетін, музыкалық талғамды, білгірлікті, ырғақ сезімін, музыкалық жадын және эмоциялық ықыласын дамыту;</w:t>
      </w:r>
    </w:p>
    <w:p>
      <w:pPr>
        <w:spacing w:after="0"/>
        <w:ind w:left="0"/>
        <w:jc w:val="both"/>
      </w:pPr>
      <w:r>
        <w:rPr>
          <w:rFonts w:ascii="Times New Roman"/>
          <w:b w:val="false"/>
          <w:i w:val="false"/>
          <w:color w:val="000000"/>
          <w:sz w:val="28"/>
        </w:rPr>
        <w:t>
      8) білім алушының көркемдік, бейнелі, ассоциативті ойлауын, шығармашылық қиялын дамыту және музыкалық ой-өрісін кеңейту.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еңбек сүйгіштікті, алға қойған мақсатқа жетудегі мақсатқа талпынуды және табандылықты тәрбиелеу;</w:t>
      </w:r>
    </w:p>
    <w:p>
      <w:pPr>
        <w:spacing w:after="0"/>
        <w:ind w:left="0"/>
        <w:jc w:val="both"/>
      </w:pPr>
      <w:r>
        <w:rPr>
          <w:rFonts w:ascii="Times New Roman"/>
          <w:b w:val="false"/>
          <w:i w:val="false"/>
          <w:color w:val="000000"/>
          <w:sz w:val="28"/>
        </w:rPr>
        <w:t>
      2) өзін өзі ұйымдастыру және өзін өзі басқару дағдысын тәрбиелеу;</w:t>
      </w:r>
    </w:p>
    <w:p>
      <w:pPr>
        <w:spacing w:after="0"/>
        <w:ind w:left="0"/>
        <w:jc w:val="both"/>
      </w:pPr>
      <w:r>
        <w:rPr>
          <w:rFonts w:ascii="Times New Roman"/>
          <w:b w:val="false"/>
          <w:i w:val="false"/>
          <w:color w:val="000000"/>
          <w:sz w:val="28"/>
        </w:rPr>
        <w:t>
      3) әлем халықтарының мәдениеті мен дәстүрлерін түсіну және құрметтеу;</w:t>
      </w:r>
    </w:p>
    <w:p>
      <w:pPr>
        <w:spacing w:after="0"/>
        <w:ind w:left="0"/>
        <w:jc w:val="both"/>
      </w:pPr>
      <w:r>
        <w:rPr>
          <w:rFonts w:ascii="Times New Roman"/>
          <w:b w:val="false"/>
          <w:i w:val="false"/>
          <w:color w:val="000000"/>
          <w:sz w:val="28"/>
        </w:rPr>
        <w:t>
      4) кәсіби өзін өзі анықтауы.</w:t>
      </w:r>
    </w:p>
    <w:p>
      <w:pPr>
        <w:spacing w:after="0"/>
        <w:ind w:left="0"/>
        <w:jc w:val="both"/>
      </w:pPr>
      <w:r>
        <w:rPr>
          <w:rFonts w:ascii="Times New Roman"/>
          <w:b w:val="false"/>
          <w:i w:val="false"/>
          <w:color w:val="000000"/>
          <w:sz w:val="28"/>
        </w:rPr>
        <w:t xml:space="preserve">
      312. Бағдарламаны меңгеру мерзімі – үш-бес жыл. Аптадағы сағат саны және сабақтың ұзақтығы үлгілік оқу жоспарында анықталады. </w:t>
      </w:r>
    </w:p>
    <w:p>
      <w:pPr>
        <w:spacing w:after="0"/>
        <w:ind w:left="0"/>
        <w:jc w:val="both"/>
      </w:pPr>
      <w:r>
        <w:rPr>
          <w:rFonts w:ascii="Times New Roman"/>
          <w:b w:val="false"/>
          <w:i w:val="false"/>
          <w:color w:val="000000"/>
          <w:sz w:val="28"/>
        </w:rPr>
        <w:t xml:space="preserve">
      313. Педагогтің білім алушымен жеке жүргізетін сабағы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314. Аталған Бағдарламаның өзектілігі – ол балаға қысқа мерзім ішінде ойнау дағдыларын меңгеруге, көптеген шығармаларды өтуге, музыкалық-орындаушылық дағдысын, музыкалық әсерді жинақтауға, өзіндік үй тапсырмаларын орындауда сенімді болуға, музыка сабағымен айналысуға қызығушылығын сақтап тұруға көмектеседі.</w:t>
      </w:r>
    </w:p>
    <w:p>
      <w:pPr>
        <w:spacing w:after="0"/>
        <w:ind w:left="0"/>
        <w:jc w:val="both"/>
      </w:pPr>
      <w:r>
        <w:rPr>
          <w:rFonts w:ascii="Times New Roman"/>
          <w:b w:val="false"/>
          <w:i w:val="false"/>
          <w:color w:val="000000"/>
          <w:sz w:val="28"/>
        </w:rPr>
        <w:t>
      315. Ноталарды парақтан оқу музыкалық шығармамен танысу кезеңіндегі білім алушының жұмысының негізгі тәсілі болып табылады. Ноталық мәтінді жылдам оқу музыкалық қабілеттер кешенін дамытады.</w:t>
      </w:r>
    </w:p>
    <w:p>
      <w:pPr>
        <w:spacing w:after="0"/>
        <w:ind w:left="0"/>
        <w:jc w:val="both"/>
      </w:pPr>
      <w:r>
        <w:rPr>
          <w:rFonts w:ascii="Times New Roman"/>
          <w:b w:val="false"/>
          <w:i w:val="false"/>
          <w:color w:val="000000"/>
          <w:sz w:val="28"/>
        </w:rPr>
        <w:t>
      316. Ноталық жазу – музыкалық шығарманың әуендік, метроритмдік, гармоникалық және динамикалық суретінің белгілі формасымен музыкалық фраза құрылатын шартты белгілер, сонымен қатар ноталардың қасында бір қатар қосымша белгілер болады (штрих, аппликатура, динамикалық бояулар).</w:t>
      </w:r>
    </w:p>
    <w:p>
      <w:pPr>
        <w:spacing w:after="0"/>
        <w:ind w:left="0"/>
        <w:jc w:val="both"/>
      </w:pPr>
      <w:r>
        <w:rPr>
          <w:rFonts w:ascii="Times New Roman"/>
          <w:b w:val="false"/>
          <w:i w:val="false"/>
          <w:color w:val="000000"/>
          <w:sz w:val="28"/>
        </w:rPr>
        <w:t>
      317. Мұндай көлемдегі белгілерді бірден қамту үшін білім алушыға ретімен және мықты пысықталған музыкалық-теориялық дағдылардың жеткілікті қоры қажет: жақсы дамыған (ішкі) есту қабілеті, ырғақ сезімі, әртүрлі ұзақтықтарды топтастыру білігі, үндестіктерді, позицияларды және штрихтарды білуі.</w:t>
      </w:r>
    </w:p>
    <w:p>
      <w:pPr>
        <w:spacing w:after="0"/>
        <w:ind w:left="0"/>
        <w:jc w:val="both"/>
      </w:pPr>
      <w:r>
        <w:rPr>
          <w:rFonts w:ascii="Times New Roman"/>
          <w:b w:val="false"/>
          <w:i w:val="false"/>
          <w:color w:val="000000"/>
          <w:sz w:val="28"/>
        </w:rPr>
        <w:t xml:space="preserve">
      318. Жаңадан бастаған білім алушы педагогтің қадағалауымен парақтан оқу кезінде ноталық белгінің әрқайсысын басқа дағдылармен өзара байланыстыра отырып түсінеді және айту кезінде оларды біртұтасқа біріктіреді. </w:t>
      </w:r>
    </w:p>
    <w:p>
      <w:pPr>
        <w:spacing w:after="0"/>
        <w:ind w:left="0"/>
        <w:jc w:val="both"/>
      </w:pPr>
      <w:r>
        <w:rPr>
          <w:rFonts w:ascii="Times New Roman"/>
          <w:b w:val="false"/>
          <w:i w:val="false"/>
          <w:color w:val="000000"/>
          <w:sz w:val="28"/>
        </w:rPr>
        <w:t>
      319. Аталған өзіндік талдау мен синтез ноталарды парақтан оқу процесінің негізін құрайды. Тұрақты жаттығудың көмегімен оқу процесі жалдамдыққа ие болады, уақыт өте келе орындаушы оймен тек жеке ноталарды ғана қамтып қоймай, сонымен қатар олардың тұтас бір топтарын қамтитын болады.</w:t>
      </w:r>
    </w:p>
    <w:p>
      <w:pPr>
        <w:spacing w:after="0"/>
        <w:ind w:left="0"/>
        <w:jc w:val="both"/>
      </w:pPr>
      <w:r>
        <w:rPr>
          <w:rFonts w:ascii="Times New Roman"/>
          <w:b w:val="false"/>
          <w:i w:val="false"/>
          <w:color w:val="000000"/>
          <w:sz w:val="28"/>
        </w:rPr>
        <w:t>
      320. Шығарылатын дыбыстардың арасындағы қателіктерге, кідірістерге жол бермеу үшін санаға қажетті қимылдарды біршама уақыт қорымен "жоспарлау" мүмкіндігін беру қажет, яғни ойналатын парақтың алдындағы парақтарды көру білігі. Алға қарай білу – ноталарды парақтан оқудың ең қажетті дағдысы, педагог оны оқытудың алғашқы жылынан-ақ бастайды.</w:t>
      </w:r>
    </w:p>
    <w:p>
      <w:pPr>
        <w:spacing w:after="0"/>
        <w:ind w:left="0"/>
        <w:jc w:val="both"/>
      </w:pPr>
      <w:r>
        <w:rPr>
          <w:rFonts w:ascii="Times New Roman"/>
          <w:b w:val="false"/>
          <w:i w:val="false"/>
          <w:color w:val="000000"/>
          <w:sz w:val="28"/>
        </w:rPr>
        <w:t>
      321. Музыкаға оқыту кезінде педагог білім алушыны алдымен нотасыз таза айтуды, кейіннен нота бойынша сольфеджиолауды үйретеді.</w:t>
      </w:r>
    </w:p>
    <w:p>
      <w:pPr>
        <w:spacing w:after="0"/>
        <w:ind w:left="0"/>
        <w:jc w:val="both"/>
      </w:pPr>
      <w:r>
        <w:rPr>
          <w:rFonts w:ascii="Times New Roman"/>
          <w:b w:val="false"/>
          <w:i w:val="false"/>
          <w:color w:val="000000"/>
          <w:sz w:val="28"/>
        </w:rPr>
        <w:t>
      322. Оқытудың бірінші жылынан бастап педагог әрбір жаңа дағдыны жақсы меңгеруге зейін қояды және дағдыларды қатаң ретімен өтеді.</w:t>
      </w:r>
    </w:p>
    <w:p>
      <w:pPr>
        <w:spacing w:after="0"/>
        <w:ind w:left="0"/>
        <w:jc w:val="both"/>
      </w:pPr>
      <w:r>
        <w:rPr>
          <w:rFonts w:ascii="Times New Roman"/>
          <w:b w:val="false"/>
          <w:i w:val="false"/>
          <w:color w:val="000000"/>
          <w:sz w:val="28"/>
        </w:rPr>
        <w:t>
      323. Ноталарды прақтан оқу бойынша қағидалар мен талаптар:</w:t>
      </w:r>
    </w:p>
    <w:p>
      <w:pPr>
        <w:spacing w:after="0"/>
        <w:ind w:left="0"/>
        <w:jc w:val="both"/>
      </w:pPr>
      <w:r>
        <w:rPr>
          <w:rFonts w:ascii="Times New Roman"/>
          <w:b w:val="false"/>
          <w:i w:val="false"/>
          <w:color w:val="000000"/>
          <w:sz w:val="28"/>
        </w:rPr>
        <w:t>
      1) оқу белгілі тәртіппен жүргізіледі;</w:t>
      </w:r>
    </w:p>
    <w:p>
      <w:pPr>
        <w:spacing w:after="0"/>
        <w:ind w:left="0"/>
        <w:jc w:val="both"/>
      </w:pPr>
      <w:r>
        <w:rPr>
          <w:rFonts w:ascii="Times New Roman"/>
          <w:b w:val="false"/>
          <w:i w:val="false"/>
          <w:color w:val="000000"/>
          <w:sz w:val="28"/>
        </w:rPr>
        <w:t>
      2) есту түсініктерін дамыту (әсіресе алғашқы кезеңдерде) ноталарды оқудың алдында жүргізіледі;</w:t>
      </w:r>
    </w:p>
    <w:p>
      <w:pPr>
        <w:spacing w:after="0"/>
        <w:ind w:left="0"/>
        <w:jc w:val="both"/>
      </w:pPr>
      <w:r>
        <w:rPr>
          <w:rFonts w:ascii="Times New Roman"/>
          <w:b w:val="false"/>
          <w:i w:val="false"/>
          <w:color w:val="000000"/>
          <w:sz w:val="28"/>
        </w:rPr>
        <w:t>
      3) ырғақтың, әуезділіктің жаңа элементтері алдымен ауызша, кейін ноталық жазуда меңгеріледі;</w:t>
      </w:r>
    </w:p>
    <w:p>
      <w:pPr>
        <w:spacing w:after="0"/>
        <w:ind w:left="0"/>
        <w:jc w:val="both"/>
      </w:pPr>
      <w:r>
        <w:rPr>
          <w:rFonts w:ascii="Times New Roman"/>
          <w:b w:val="false"/>
          <w:i w:val="false"/>
          <w:color w:val="000000"/>
          <w:sz w:val="28"/>
        </w:rPr>
        <w:t>
      4) білім алушы ноталық мәтінді, оны орындағанға дейінгі көзбен қарапайым талдауды үйренеді;</w:t>
      </w:r>
    </w:p>
    <w:p>
      <w:pPr>
        <w:spacing w:after="0"/>
        <w:ind w:left="0"/>
        <w:jc w:val="both"/>
      </w:pPr>
      <w:r>
        <w:rPr>
          <w:rFonts w:ascii="Times New Roman"/>
          <w:b w:val="false"/>
          <w:i w:val="false"/>
          <w:color w:val="000000"/>
          <w:sz w:val="28"/>
        </w:rPr>
        <w:t>
      5) нотаны оқуды үйрену біртұтас (айналымдар, фразалар, сөйлемдер);</w:t>
      </w:r>
    </w:p>
    <w:p>
      <w:pPr>
        <w:spacing w:after="0"/>
        <w:ind w:left="0"/>
        <w:jc w:val="both"/>
      </w:pPr>
      <w:r>
        <w:rPr>
          <w:rFonts w:ascii="Times New Roman"/>
          <w:b w:val="false"/>
          <w:i w:val="false"/>
          <w:color w:val="000000"/>
          <w:sz w:val="28"/>
        </w:rPr>
        <w:t xml:space="preserve">
      6) ноталарды парақтан оқу штрихтарға, аппликатураға қарағанда максималды нақты болады; </w:t>
      </w:r>
    </w:p>
    <w:p>
      <w:pPr>
        <w:spacing w:after="0"/>
        <w:ind w:left="0"/>
        <w:jc w:val="both"/>
      </w:pPr>
      <w:r>
        <w:rPr>
          <w:rFonts w:ascii="Times New Roman"/>
          <w:b w:val="false"/>
          <w:i w:val="false"/>
          <w:color w:val="000000"/>
          <w:sz w:val="28"/>
        </w:rPr>
        <w:t>
      7) "алға қара" дағдысын меңгерту;</w:t>
      </w:r>
    </w:p>
    <w:p>
      <w:pPr>
        <w:spacing w:after="0"/>
        <w:ind w:left="0"/>
        <w:jc w:val="both"/>
      </w:pPr>
      <w:r>
        <w:rPr>
          <w:rFonts w:ascii="Times New Roman"/>
          <w:b w:val="false"/>
          <w:i w:val="false"/>
          <w:color w:val="000000"/>
          <w:sz w:val="28"/>
        </w:rPr>
        <w:t>
      8) ойнаудың "қарамау әдісін" (қолға қарамай) қолдану;</w:t>
      </w:r>
    </w:p>
    <w:p>
      <w:pPr>
        <w:spacing w:after="0"/>
        <w:ind w:left="0"/>
        <w:jc w:val="both"/>
      </w:pPr>
      <w:r>
        <w:rPr>
          <w:rFonts w:ascii="Times New Roman"/>
          <w:b w:val="false"/>
          <w:i w:val="false"/>
          <w:color w:val="000000"/>
          <w:sz w:val="28"/>
        </w:rPr>
        <w:t>
      9) пьесаны көп мәрте орындау;</w:t>
      </w:r>
    </w:p>
    <w:p>
      <w:pPr>
        <w:spacing w:after="0"/>
        <w:ind w:left="0"/>
        <w:jc w:val="both"/>
      </w:pPr>
      <w:r>
        <w:rPr>
          <w:rFonts w:ascii="Times New Roman"/>
          <w:b w:val="false"/>
          <w:i w:val="false"/>
          <w:color w:val="000000"/>
          <w:sz w:val="28"/>
        </w:rPr>
        <w:t>
      10) ноталарды парақтан оқу күнделікті жүргізіледі.</w:t>
      </w:r>
    </w:p>
    <w:p>
      <w:pPr>
        <w:spacing w:after="0"/>
        <w:ind w:left="0"/>
        <w:jc w:val="both"/>
      </w:pPr>
      <w:r>
        <w:rPr>
          <w:rFonts w:ascii="Times New Roman"/>
          <w:b w:val="false"/>
          <w:i w:val="false"/>
          <w:color w:val="000000"/>
          <w:sz w:val="28"/>
        </w:rPr>
        <w:t xml:space="preserve">
      324. Орындаушы музыканттың шығармашылық процесінің негізінде: көру – есту – ойнау қосындысы жатыр. "Көру" – орындаушының ноталық мәтінді көзбен көру кезеңі. </w:t>
      </w:r>
    </w:p>
    <w:p>
      <w:pPr>
        <w:spacing w:after="0"/>
        <w:ind w:left="0"/>
        <w:jc w:val="both"/>
      </w:pPr>
      <w:r>
        <w:rPr>
          <w:rFonts w:ascii="Times New Roman"/>
          <w:b w:val="false"/>
          <w:i w:val="false"/>
          <w:color w:val="000000"/>
          <w:sz w:val="28"/>
        </w:rPr>
        <w:t>
      325. Педагог білім алушының ноталық мәтінді барынша толық қабылдауына талпынады: үндестілікті, қарқынды, тактінің өлшемін, фактураны, шығарманың сипатын, штрихтарды көру.</w:t>
      </w:r>
    </w:p>
    <w:p>
      <w:pPr>
        <w:spacing w:after="0"/>
        <w:ind w:left="0"/>
        <w:jc w:val="both"/>
      </w:pPr>
      <w:r>
        <w:rPr>
          <w:rFonts w:ascii="Times New Roman"/>
          <w:b w:val="false"/>
          <w:i w:val="false"/>
          <w:color w:val="000000"/>
          <w:sz w:val="28"/>
        </w:rPr>
        <w:t>
      326. Педагог білім алушының зейінін жеке, барынша қиын тұстарға: секіру, альтерацияның кездейсоқ белгілері, ырғақты суреттерге шоғырландырады.</w:t>
      </w:r>
    </w:p>
    <w:p>
      <w:pPr>
        <w:spacing w:after="0"/>
        <w:ind w:left="0"/>
        <w:jc w:val="both"/>
      </w:pPr>
      <w:r>
        <w:rPr>
          <w:rFonts w:ascii="Times New Roman"/>
          <w:b w:val="false"/>
          <w:i w:val="false"/>
          <w:color w:val="000000"/>
          <w:sz w:val="28"/>
        </w:rPr>
        <w:t>
      327. "Көру" кезеңінен кейін "есту" кезеңі басталады. Оның жазбасын көре отырып және аспапқа тиіспей музыканы тыңдау, бұл өте күрделі білік, оны дағдыландыру көп уақыт шығынын қажет етеді. Педагог білім алушының ішкі есту қабілетін дамытады.</w:t>
      </w:r>
    </w:p>
    <w:p>
      <w:pPr>
        <w:spacing w:after="0"/>
        <w:ind w:left="0"/>
        <w:jc w:val="both"/>
      </w:pPr>
      <w:r>
        <w:rPr>
          <w:rFonts w:ascii="Times New Roman"/>
          <w:b w:val="false"/>
          <w:i w:val="false"/>
          <w:color w:val="000000"/>
          <w:sz w:val="28"/>
        </w:rPr>
        <w:t>
      328. Педагог білім алушыға дыбыстық бейнелерді еске түсіруге, қайта жандандыруға, олардың жазуы ретінде дыбыстық бейнелерді қайта құруға көмектесетін ноталық жазуды қолданады. Оқыту алғашқы кезеңде білім алушыға таныс материалдар жүргізіледі.</w:t>
      </w:r>
    </w:p>
    <w:p>
      <w:pPr>
        <w:spacing w:after="0"/>
        <w:ind w:left="0"/>
        <w:jc w:val="both"/>
      </w:pPr>
      <w:r>
        <w:rPr>
          <w:rFonts w:ascii="Times New Roman"/>
          <w:b w:val="false"/>
          <w:i w:val="false"/>
          <w:color w:val="000000"/>
          <w:sz w:val="28"/>
        </w:rPr>
        <w:t xml:space="preserve">
      329. Педагог білім алушының санасында мәтінді "тыңдауы" және қимыл түсініктері арасында ассоциация пайда болғаннан кейін шығармашылық процестің үшінші кезеңіне – "ойнауға" кіріседі. </w:t>
      </w:r>
    </w:p>
    <w:p>
      <w:pPr>
        <w:spacing w:after="0"/>
        <w:ind w:left="0"/>
        <w:jc w:val="both"/>
      </w:pPr>
      <w:r>
        <w:rPr>
          <w:rFonts w:ascii="Times New Roman"/>
          <w:b w:val="false"/>
          <w:i w:val="false"/>
          <w:color w:val="000000"/>
          <w:sz w:val="28"/>
        </w:rPr>
        <w:t xml:space="preserve">
      330. Ноталарды парақтан оқудың сапасы көптеген жағдайда білім алушының күнделікті өзіндік жұмыстарына байланысты болады. </w:t>
      </w:r>
    </w:p>
    <w:p>
      <w:pPr>
        <w:spacing w:after="0"/>
        <w:ind w:left="0"/>
        <w:jc w:val="both"/>
      </w:pPr>
      <w:r>
        <w:rPr>
          <w:rFonts w:ascii="Times New Roman"/>
          <w:b w:val="false"/>
          <w:i w:val="false"/>
          <w:color w:val="000000"/>
          <w:sz w:val="28"/>
        </w:rPr>
        <w:t>
      331. Ноталарды парақтан оқу дағдысын қалыптастыру педагогтен материалдың қолжетімділігінің дидактикалық қағидаттарын: ноталық мәтін білім алушының негізгі жоспарындағы негізгі материалдан жеңіл болуын мұқият сақтауын талап етеді.</w:t>
      </w:r>
    </w:p>
    <w:p>
      <w:pPr>
        <w:spacing w:after="0"/>
        <w:ind w:left="0"/>
        <w:jc w:val="both"/>
      </w:pPr>
      <w:r>
        <w:rPr>
          <w:rFonts w:ascii="Times New Roman"/>
          <w:b w:val="false"/>
          <w:i w:val="false"/>
          <w:color w:val="000000"/>
          <w:sz w:val="28"/>
        </w:rPr>
        <w:t>
      332. Орындаушының ноталық мәтіннен көз алмауы ноталарды парақтан оқу кезіндегі ерекшелік болып табылады. Тек осы жағдайда ғана үздіксіз, логикалық түсінікті дыбыстық әрекетті қамтамасыз етуге болады. Қолға қарамай ойнау ноталық мәтінді табысты оқудың маңызды шарты болып табылады.</w:t>
      </w:r>
    </w:p>
    <w:p>
      <w:pPr>
        <w:spacing w:after="0"/>
        <w:ind w:left="0"/>
        <w:jc w:val="both"/>
      </w:pPr>
      <w:r>
        <w:rPr>
          <w:rFonts w:ascii="Times New Roman"/>
          <w:b w:val="false"/>
          <w:i w:val="false"/>
          <w:color w:val="000000"/>
          <w:sz w:val="28"/>
        </w:rPr>
        <w:t>
      333. Бір қарағанда әуен ырғақтары суреттерінің жалпы конфигурациясын, олардың дыбыстық кеңістіктегі қимылдарының бағытталуын қамту, мәтінде сыртқы түрі бойынша аккордтық стереотиптерді тану – музыкалық шығармаларды парақтан оқу процесін жақсартады.</w:t>
      </w:r>
    </w:p>
    <w:p>
      <w:pPr>
        <w:spacing w:after="0"/>
        <w:ind w:left="0"/>
        <w:jc w:val="both"/>
      </w:pPr>
      <w:r>
        <w:rPr>
          <w:rFonts w:ascii="Times New Roman"/>
          <w:b w:val="false"/>
          <w:i w:val="false"/>
          <w:color w:val="000000"/>
          <w:sz w:val="28"/>
        </w:rPr>
        <w:t>
      334. Бағдарламаны іске асыру келесі қағидаттарға негізделеді:</w:t>
      </w:r>
    </w:p>
    <w:p>
      <w:pPr>
        <w:spacing w:after="0"/>
        <w:ind w:left="0"/>
        <w:jc w:val="both"/>
      </w:pPr>
      <w:r>
        <w:rPr>
          <w:rFonts w:ascii="Times New Roman"/>
          <w:b w:val="false"/>
          <w:i w:val="false"/>
          <w:color w:val="000000"/>
          <w:sz w:val="28"/>
        </w:rPr>
        <w:t>
      1) білім, білік және дағдыларды меңгерудегі қатаң реттілік;</w:t>
      </w:r>
    </w:p>
    <w:p>
      <w:pPr>
        <w:spacing w:after="0"/>
        <w:ind w:left="0"/>
        <w:jc w:val="both"/>
      </w:pPr>
      <w:r>
        <w:rPr>
          <w:rFonts w:ascii="Times New Roman"/>
          <w:b w:val="false"/>
          <w:i w:val="false"/>
          <w:color w:val="000000"/>
          <w:sz w:val="28"/>
        </w:rPr>
        <w:t>
      2) материалды біртіндеп күрделендіру;</w:t>
      </w:r>
    </w:p>
    <w:p>
      <w:pPr>
        <w:spacing w:after="0"/>
        <w:ind w:left="0"/>
        <w:jc w:val="both"/>
      </w:pPr>
      <w:r>
        <w:rPr>
          <w:rFonts w:ascii="Times New Roman"/>
          <w:b w:val="false"/>
          <w:i w:val="false"/>
          <w:color w:val="000000"/>
          <w:sz w:val="28"/>
        </w:rPr>
        <w:t>
      3) әр білім алушыға жеке тәсіл қолдану;</w:t>
      </w:r>
    </w:p>
    <w:p>
      <w:pPr>
        <w:spacing w:after="0"/>
        <w:ind w:left="0"/>
        <w:jc w:val="both"/>
      </w:pPr>
      <w:r>
        <w:rPr>
          <w:rFonts w:ascii="Times New Roman"/>
          <w:b w:val="false"/>
          <w:i w:val="false"/>
          <w:color w:val="000000"/>
          <w:sz w:val="28"/>
        </w:rPr>
        <w:t>
      4) оқытудың сапалы нәтижелеріне қол жеткізу.</w:t>
      </w:r>
    </w:p>
    <w:p>
      <w:pPr>
        <w:spacing w:after="0"/>
        <w:ind w:left="0"/>
        <w:jc w:val="both"/>
      </w:pPr>
      <w:r>
        <w:rPr>
          <w:rFonts w:ascii="Times New Roman"/>
          <w:b w:val="false"/>
          <w:i w:val="false"/>
          <w:color w:val="000000"/>
          <w:sz w:val="28"/>
        </w:rPr>
        <w:t>
      335. Педагог білім алушының мәтінді түсініп қарауын тәрбиелейді, барлық белгілерді көруді, оларда музыкалық толықтыруларды естуді, яғни музыкалық шығармалардың ноталық мәтінін сауатты және толық оқуды үйретеді.</w:t>
      </w:r>
    </w:p>
    <w:p>
      <w:pPr>
        <w:spacing w:after="0"/>
        <w:ind w:left="0"/>
        <w:jc w:val="both"/>
      </w:pPr>
      <w:r>
        <w:rPr>
          <w:rFonts w:ascii="Times New Roman"/>
          <w:b w:val="false"/>
          <w:i w:val="false"/>
          <w:color w:val="000000"/>
          <w:sz w:val="28"/>
        </w:rPr>
        <w:t>
      336. "Ноталарды парақтан оқу" пәнінің үлгілік оқу жоспарындағы "Сольфеджио", "Қазақ музыка әдебиеті", "Әлемдік музыка әдебиеті" пәндерімен пәнаралық байланысы білім алушының музыка өнерінің түрлі көркемдік түсініктерін тұтас түсінуге итермелейді.</w:t>
      </w:r>
    </w:p>
    <w:p>
      <w:pPr>
        <w:spacing w:after="0"/>
        <w:ind w:left="0"/>
        <w:jc w:val="both"/>
      </w:pPr>
      <w:r>
        <w:rPr>
          <w:rFonts w:ascii="Times New Roman"/>
          <w:b w:val="false"/>
          <w:i w:val="false"/>
          <w:color w:val="000000"/>
          <w:sz w:val="28"/>
        </w:rPr>
        <w:t xml:space="preserve">
      337. Фортепиано сыныптарында ноталарды парақтан оқу дағдыларын дамыту пианистің алдына күрделі міндеттерді қояды, себебі фортепианолық фактура көп қабатты, бір уақытта көлденең және тік оқуды талап етеді. </w:t>
      </w:r>
    </w:p>
    <w:p>
      <w:pPr>
        <w:spacing w:after="0"/>
        <w:ind w:left="0"/>
        <w:jc w:val="both"/>
      </w:pPr>
      <w:r>
        <w:rPr>
          <w:rFonts w:ascii="Times New Roman"/>
          <w:b w:val="false"/>
          <w:i w:val="false"/>
          <w:color w:val="000000"/>
          <w:sz w:val="28"/>
        </w:rPr>
        <w:t>
      338. Ноталарды парақтан оқуды меңгерудің алғашқы кезеңі – аспапсыз оқу (ішкі есту) екінші кезеңге дайындық – аспаппен оқу (оқып-ойнау) ретінде қарастырылады.</w:t>
      </w:r>
    </w:p>
    <w:p>
      <w:pPr>
        <w:spacing w:after="0"/>
        <w:ind w:left="0"/>
        <w:jc w:val="both"/>
      </w:pPr>
      <w:r>
        <w:rPr>
          <w:rFonts w:ascii="Times New Roman"/>
          <w:b w:val="false"/>
          <w:i w:val="false"/>
          <w:color w:val="000000"/>
          <w:sz w:val="28"/>
        </w:rPr>
        <w:t xml:space="preserve">
      339. Ноталарды оқуға үйретудің міндеттерінің бірі алдын ала көру қабілеттері мен дағдыларын, бірнеше тактіні алдын ала көру қабілетін дамыту болып табылады. </w:t>
      </w:r>
    </w:p>
    <w:p>
      <w:pPr>
        <w:spacing w:after="0"/>
        <w:ind w:left="0"/>
        <w:jc w:val="both"/>
      </w:pPr>
      <w:r>
        <w:rPr>
          <w:rFonts w:ascii="Times New Roman"/>
          <w:b w:val="false"/>
          <w:i w:val="false"/>
          <w:color w:val="000000"/>
          <w:sz w:val="28"/>
        </w:rPr>
        <w:t>
      340. Мәтінді жылдам оқудың басқа шарты фортепиано фактурасында жылдам бағдарлану болып табылады. Көру, есту және қимылдау жадына фортепинолық музыкаға тән айналымдар қоры, модуляциялық құрылымға тән жиі қолданылатын аккордтық құрылымдарды меңгеру қажет.</w:t>
      </w:r>
    </w:p>
    <w:p>
      <w:pPr>
        <w:spacing w:after="0"/>
        <w:ind w:left="0"/>
        <w:jc w:val="both"/>
      </w:pPr>
      <w:r>
        <w:rPr>
          <w:rFonts w:ascii="Times New Roman"/>
          <w:b w:val="false"/>
          <w:i w:val="false"/>
          <w:color w:val="000000"/>
          <w:sz w:val="28"/>
        </w:rPr>
        <w:t>
      341. Бұл қорды тиімді пайдалану үшін білім алушы мәтінде жеке "буындармен" емес, мотивтермен, фразалармен, сөйлемдермен кешенді оқиды. Үшінші маңызды шарты жас пианистің ноталық мәтіннен көз алмауын талап етіледі.</w:t>
      </w:r>
    </w:p>
    <w:p>
      <w:pPr>
        <w:spacing w:after="0"/>
        <w:ind w:left="0"/>
        <w:jc w:val="both"/>
      </w:pPr>
      <w:r>
        <w:rPr>
          <w:rFonts w:ascii="Times New Roman"/>
          <w:b w:val="false"/>
          <w:i w:val="false"/>
          <w:color w:val="000000"/>
          <w:sz w:val="28"/>
        </w:rPr>
        <w:t xml:space="preserve">
      342. Ноталарды парақтан жылдам оқуды қалыптастыруды қамтамасыз ететін негізгі тәсілдер: </w:t>
      </w:r>
    </w:p>
    <w:p>
      <w:pPr>
        <w:spacing w:after="0"/>
        <w:ind w:left="0"/>
        <w:jc w:val="both"/>
      </w:pPr>
      <w:r>
        <w:rPr>
          <w:rFonts w:ascii="Times New Roman"/>
          <w:b w:val="false"/>
          <w:i w:val="false"/>
          <w:color w:val="000000"/>
          <w:sz w:val="28"/>
        </w:rPr>
        <w:t>
      1) алдын ала көзбен оқу;</w:t>
      </w:r>
    </w:p>
    <w:p>
      <w:pPr>
        <w:spacing w:after="0"/>
        <w:ind w:left="0"/>
        <w:jc w:val="both"/>
      </w:pPr>
      <w:r>
        <w:rPr>
          <w:rFonts w:ascii="Times New Roman"/>
          <w:b w:val="false"/>
          <w:i w:val="false"/>
          <w:color w:val="000000"/>
          <w:sz w:val="28"/>
        </w:rPr>
        <w:t xml:space="preserve">
      2) салыстыра оқу (ноталық бас тиектерінің графикалық контурлары және ноталық топтардың бейнелері бойынша); </w:t>
      </w:r>
    </w:p>
    <w:p>
      <w:pPr>
        <w:spacing w:after="0"/>
        <w:ind w:left="0"/>
        <w:jc w:val="both"/>
      </w:pPr>
      <w:r>
        <w:rPr>
          <w:rFonts w:ascii="Times New Roman"/>
          <w:b w:val="false"/>
          <w:i w:val="false"/>
          <w:color w:val="000000"/>
          <w:sz w:val="28"/>
        </w:rPr>
        <w:t xml:space="preserve">
      3) жалпылап оқу (фортепианолық фактураның үлгілі формулаларына сүйену – гамма, фигурация, секвенция, каданс); </w:t>
      </w:r>
    </w:p>
    <w:p>
      <w:pPr>
        <w:spacing w:after="0"/>
        <w:ind w:left="0"/>
        <w:jc w:val="both"/>
      </w:pPr>
      <w:r>
        <w:rPr>
          <w:rFonts w:ascii="Times New Roman"/>
          <w:b w:val="false"/>
          <w:i w:val="false"/>
          <w:color w:val="000000"/>
          <w:sz w:val="28"/>
        </w:rPr>
        <w:t xml:space="preserve">
      4) ноталарды мағыналық топтастыру (интервалдар, аккордтар, шағын әуендік құрылымдар деңгейінде); </w:t>
      </w:r>
    </w:p>
    <w:p>
      <w:pPr>
        <w:spacing w:after="0"/>
        <w:ind w:left="0"/>
        <w:jc w:val="both"/>
      </w:pPr>
      <w:r>
        <w:rPr>
          <w:rFonts w:ascii="Times New Roman"/>
          <w:b w:val="false"/>
          <w:i w:val="false"/>
          <w:color w:val="000000"/>
          <w:sz w:val="28"/>
        </w:rPr>
        <w:t xml:space="preserve">
      5) фактураны жеңілдету (басты және әуендік сызықты тиіспейтін); </w:t>
      </w:r>
    </w:p>
    <w:p>
      <w:pPr>
        <w:spacing w:after="0"/>
        <w:ind w:left="0"/>
        <w:jc w:val="both"/>
      </w:pPr>
      <w:r>
        <w:rPr>
          <w:rFonts w:ascii="Times New Roman"/>
          <w:b w:val="false"/>
          <w:i w:val="false"/>
          <w:color w:val="000000"/>
          <w:sz w:val="28"/>
        </w:rPr>
        <w:t>
      6) "қарамай" ойнау (аппликатуралық техниканы жетілдіруге мүмкіндік береді, ноталық белгілерге есту-қимыл реакцияларын жылдамдату);</w:t>
      </w:r>
    </w:p>
    <w:p>
      <w:pPr>
        <w:spacing w:after="0"/>
        <w:ind w:left="0"/>
        <w:jc w:val="both"/>
      </w:pPr>
      <w:r>
        <w:rPr>
          <w:rFonts w:ascii="Times New Roman"/>
          <w:b w:val="false"/>
          <w:i w:val="false"/>
          <w:color w:val="000000"/>
          <w:sz w:val="28"/>
        </w:rPr>
        <w:t xml:space="preserve">
      7) ойша алға шығу (орындаудың үздіксіздігін қамтамасыз ете отырып, келесі фрагментті қысқа есте сақтауды қамтамасыз етеді). </w:t>
      </w:r>
    </w:p>
    <w:p>
      <w:pPr>
        <w:spacing w:after="0"/>
        <w:ind w:left="0"/>
        <w:jc w:val="both"/>
      </w:pPr>
      <w:r>
        <w:rPr>
          <w:rFonts w:ascii="Times New Roman"/>
          <w:b w:val="false"/>
          <w:i w:val="false"/>
          <w:color w:val="000000"/>
          <w:sz w:val="28"/>
        </w:rPr>
        <w:t xml:space="preserve">
      343. Ноталарды парақтан жылдам оқуды дамыту кезеңдері: </w:t>
      </w:r>
    </w:p>
    <w:p>
      <w:pPr>
        <w:spacing w:after="0"/>
        <w:ind w:left="0"/>
        <w:jc w:val="both"/>
      </w:pPr>
      <w:r>
        <w:rPr>
          <w:rFonts w:ascii="Times New Roman"/>
          <w:b w:val="false"/>
          <w:i w:val="false"/>
          <w:color w:val="000000"/>
          <w:sz w:val="28"/>
        </w:rPr>
        <w:t xml:space="preserve">
      1) үйлестіру. Білім алушы музыкалық мәтіннің дыбыстарын дұрыс ретімен шығарады. "Моншақ" жаттығуы. Мақсаты – мәтінді қатесіз ойнау; </w:t>
      </w:r>
    </w:p>
    <w:p>
      <w:pPr>
        <w:spacing w:after="0"/>
        <w:ind w:left="0"/>
        <w:jc w:val="both"/>
      </w:pPr>
      <w:r>
        <w:rPr>
          <w:rFonts w:ascii="Times New Roman"/>
          <w:b w:val="false"/>
          <w:i w:val="false"/>
          <w:color w:val="000000"/>
          <w:sz w:val="28"/>
        </w:rPr>
        <w:t>
      2) ырғақтық ұйымдастыру. Мәтіннің ырғақтық суретін пысықтау. Ең дұрысы – мүдірмей және үзіліссіз ойнау;</w:t>
      </w:r>
    </w:p>
    <w:p>
      <w:pPr>
        <w:spacing w:after="0"/>
        <w:ind w:left="0"/>
        <w:jc w:val="both"/>
      </w:pPr>
      <w:r>
        <w:rPr>
          <w:rFonts w:ascii="Times New Roman"/>
          <w:b w:val="false"/>
          <w:i w:val="false"/>
          <w:color w:val="000000"/>
          <w:sz w:val="28"/>
        </w:rPr>
        <w:t>
      3) метрикалық ұйымдастыру. Білім алушы тоқтамай ойнауға талпына отырып, музыканың қарқынын, қағысын пысықтайды. Кеңістіктегі қозғалысы барынша түсінікті және ұйымдасқан бола түседі, пианист өз қадамдарының жылдамдығын түсініп "санайды";</w:t>
      </w:r>
    </w:p>
    <w:p>
      <w:pPr>
        <w:spacing w:after="0"/>
        <w:ind w:left="0"/>
        <w:jc w:val="both"/>
      </w:pPr>
      <w:r>
        <w:rPr>
          <w:rFonts w:ascii="Times New Roman"/>
          <w:b w:val="false"/>
          <w:i w:val="false"/>
          <w:color w:val="000000"/>
          <w:sz w:val="28"/>
        </w:rPr>
        <w:t>
      4) орындаушылық. Музыкалық бейненің динамикасы мен нюанстарын өңдеу. Кеңістіктікте қозғалудың негізгі дағдыларын меңгергеннен кейін, бала шығармашылыққа дайын болады.</w:t>
      </w:r>
    </w:p>
    <w:p>
      <w:pPr>
        <w:spacing w:after="0"/>
        <w:ind w:left="0"/>
        <w:jc w:val="both"/>
      </w:pPr>
      <w:r>
        <w:rPr>
          <w:rFonts w:ascii="Times New Roman"/>
          <w:b w:val="false"/>
          <w:i w:val="false"/>
          <w:color w:val="000000"/>
          <w:sz w:val="28"/>
        </w:rPr>
        <w:t>
      344. Фортепианода ойнауға үйретудің ерекшеліктерінің бірі музыкалық және адамның күнделікті өміріне қажетті қабілеттерді қарқынды дамыту болып табылады:</w:t>
      </w:r>
    </w:p>
    <w:p>
      <w:pPr>
        <w:spacing w:after="0"/>
        <w:ind w:left="0"/>
        <w:jc w:val="both"/>
      </w:pPr>
      <w:r>
        <w:rPr>
          <w:rFonts w:ascii="Times New Roman"/>
          <w:b w:val="false"/>
          <w:i w:val="false"/>
          <w:color w:val="000000"/>
          <w:sz w:val="28"/>
        </w:rPr>
        <w:t xml:space="preserve">
      1) қолдардың жақсы координациясы, ол бір уақытта екі қолмен ойнаудың нәтижесінде дамиды; </w:t>
      </w:r>
    </w:p>
    <w:p>
      <w:pPr>
        <w:spacing w:after="0"/>
        <w:ind w:left="0"/>
        <w:jc w:val="both"/>
      </w:pPr>
      <w:r>
        <w:rPr>
          <w:rFonts w:ascii="Times New Roman"/>
          <w:b w:val="false"/>
          <w:i w:val="false"/>
          <w:color w:val="000000"/>
          <w:sz w:val="28"/>
        </w:rPr>
        <w:t>
      2) педальді басқару тәсілі аяқтардың орындаушылығын қамтуды болжайды, осылайша бас миының екі сыңары да бір уақытта дамиды;</w:t>
      </w:r>
    </w:p>
    <w:p>
      <w:pPr>
        <w:spacing w:after="0"/>
        <w:ind w:left="0"/>
        <w:jc w:val="both"/>
      </w:pPr>
      <w:r>
        <w:rPr>
          <w:rFonts w:ascii="Times New Roman"/>
          <w:b w:val="false"/>
          <w:i w:val="false"/>
          <w:color w:val="000000"/>
          <w:sz w:val="28"/>
        </w:rPr>
        <w:t>
      3) есте сақтау жадын дамыту, ноталарды парақтан оқу көптеген спецификалық музыкалық терминдер мен белгілерді меңгеруді қарастыратын болғандықтан, олардың көбісінің белгісі итальян тілінде беріледі;</w:t>
      </w:r>
    </w:p>
    <w:p>
      <w:pPr>
        <w:spacing w:after="0"/>
        <w:ind w:left="0"/>
        <w:jc w:val="both"/>
      </w:pPr>
      <w:r>
        <w:rPr>
          <w:rFonts w:ascii="Times New Roman"/>
          <w:b w:val="false"/>
          <w:i w:val="false"/>
          <w:color w:val="000000"/>
          <w:sz w:val="28"/>
        </w:rPr>
        <w:t>
      4) перспективалық ойлауды дамыту білім алушылардың орындауды тоқтатпай, саусақтардың ойнауының алдында алдын ала ойлау қабілеттерін дамытумен қол жеткізіледі;</w:t>
      </w:r>
    </w:p>
    <w:p>
      <w:pPr>
        <w:spacing w:after="0"/>
        <w:ind w:left="0"/>
        <w:jc w:val="both"/>
      </w:pPr>
      <w:r>
        <w:rPr>
          <w:rFonts w:ascii="Times New Roman"/>
          <w:b w:val="false"/>
          <w:i w:val="false"/>
          <w:color w:val="000000"/>
          <w:sz w:val="28"/>
        </w:rPr>
        <w:t>
      5) балалардың сөйлеу дағдыларымен тікелей байланысты саусақ моторикасын дамыту;</w:t>
      </w:r>
    </w:p>
    <w:p>
      <w:pPr>
        <w:spacing w:after="0"/>
        <w:ind w:left="0"/>
        <w:jc w:val="both"/>
      </w:pPr>
      <w:r>
        <w:rPr>
          <w:rFonts w:ascii="Times New Roman"/>
          <w:b w:val="false"/>
          <w:i w:val="false"/>
          <w:color w:val="000000"/>
          <w:sz w:val="28"/>
        </w:rPr>
        <w:t>
      6) ойлаудың ептілігін және вариативтілігін дамыту.</w:t>
      </w:r>
    </w:p>
    <w:p>
      <w:pPr>
        <w:spacing w:after="0"/>
        <w:ind w:left="0"/>
        <w:jc w:val="both"/>
      </w:pPr>
      <w:r>
        <w:rPr>
          <w:rFonts w:ascii="Times New Roman"/>
          <w:b w:val="false"/>
          <w:i w:val="false"/>
          <w:color w:val="000000"/>
          <w:sz w:val="28"/>
        </w:rPr>
        <w:t>
      345. Ноталық мәтінді жылдам оқу үшін педагог білім алушылармен келесі бағытта жұмыс істейді:</w:t>
      </w:r>
    </w:p>
    <w:p>
      <w:pPr>
        <w:spacing w:after="0"/>
        <w:ind w:left="0"/>
        <w:jc w:val="both"/>
      </w:pPr>
      <w:r>
        <w:rPr>
          <w:rFonts w:ascii="Times New Roman"/>
          <w:b w:val="false"/>
          <w:i w:val="false"/>
          <w:color w:val="000000"/>
          <w:sz w:val="28"/>
        </w:rPr>
        <w:t>
      1) фортепианоның клавиатураларын білу;</w:t>
      </w:r>
    </w:p>
    <w:p>
      <w:pPr>
        <w:spacing w:after="0"/>
        <w:ind w:left="0"/>
        <w:jc w:val="both"/>
      </w:pPr>
      <w:r>
        <w:rPr>
          <w:rFonts w:ascii="Times New Roman"/>
          <w:b w:val="false"/>
          <w:i w:val="false"/>
          <w:color w:val="000000"/>
          <w:sz w:val="28"/>
        </w:rPr>
        <w:t>
      2) үндестіліктерде бағдарлану;</w:t>
      </w:r>
    </w:p>
    <w:p>
      <w:pPr>
        <w:spacing w:after="0"/>
        <w:ind w:left="0"/>
        <w:jc w:val="both"/>
      </w:pPr>
      <w:r>
        <w:rPr>
          <w:rFonts w:ascii="Times New Roman"/>
          <w:b w:val="false"/>
          <w:i w:val="false"/>
          <w:color w:val="000000"/>
          <w:sz w:val="28"/>
        </w:rPr>
        <w:t>
      3) әртүрлі ырғақты суреттермен танысу;</w:t>
      </w:r>
    </w:p>
    <w:p>
      <w:pPr>
        <w:spacing w:after="0"/>
        <w:ind w:left="0"/>
        <w:jc w:val="both"/>
      </w:pPr>
      <w:r>
        <w:rPr>
          <w:rFonts w:ascii="Times New Roman"/>
          <w:b w:val="false"/>
          <w:i w:val="false"/>
          <w:color w:val="000000"/>
          <w:sz w:val="28"/>
        </w:rPr>
        <w:t>
      4) ноталық жазуларды түсіну және техникалық блоктармен қамту;</w:t>
      </w:r>
    </w:p>
    <w:p>
      <w:pPr>
        <w:spacing w:after="0"/>
        <w:ind w:left="0"/>
        <w:jc w:val="both"/>
      </w:pPr>
      <w:r>
        <w:rPr>
          <w:rFonts w:ascii="Times New Roman"/>
          <w:b w:val="false"/>
          <w:i w:val="false"/>
          <w:color w:val="000000"/>
          <w:sz w:val="28"/>
        </w:rPr>
        <w:t>
      5) фортепианолық фактураның әртүрлі түрлерімен танысу;</w:t>
      </w:r>
    </w:p>
    <w:p>
      <w:pPr>
        <w:spacing w:after="0"/>
        <w:ind w:left="0"/>
        <w:jc w:val="both"/>
      </w:pPr>
      <w:r>
        <w:rPr>
          <w:rFonts w:ascii="Times New Roman"/>
          <w:b w:val="false"/>
          <w:i w:val="false"/>
          <w:color w:val="000000"/>
          <w:sz w:val="28"/>
        </w:rPr>
        <w:t>
      6) мақсатты аппликатураны қолдану;</w:t>
      </w:r>
    </w:p>
    <w:p>
      <w:pPr>
        <w:spacing w:after="0"/>
        <w:ind w:left="0"/>
        <w:jc w:val="both"/>
      </w:pPr>
      <w:r>
        <w:rPr>
          <w:rFonts w:ascii="Times New Roman"/>
          <w:b w:val="false"/>
          <w:i w:val="false"/>
          <w:color w:val="000000"/>
          <w:sz w:val="28"/>
        </w:rPr>
        <w:t>
      7) авторлық нұсқауларды (динамика, штрихтар, сипат, қарқын) қолдану білігі;</w:t>
      </w:r>
    </w:p>
    <w:p>
      <w:pPr>
        <w:spacing w:after="0"/>
        <w:ind w:left="0"/>
        <w:jc w:val="both"/>
      </w:pPr>
      <w:r>
        <w:rPr>
          <w:rFonts w:ascii="Times New Roman"/>
          <w:b w:val="false"/>
          <w:i w:val="false"/>
          <w:color w:val="000000"/>
          <w:sz w:val="28"/>
        </w:rPr>
        <w:t>
      8) шығарманың құрылымдық құрамдастарын (фразировка, мотив, қайталануы, вариативтілігі) көру білігі.</w:t>
      </w:r>
    </w:p>
    <w:p>
      <w:pPr>
        <w:spacing w:after="0"/>
        <w:ind w:left="0"/>
        <w:jc w:val="both"/>
      </w:pPr>
      <w:r>
        <w:rPr>
          <w:rFonts w:ascii="Times New Roman"/>
          <w:b w:val="false"/>
          <w:i w:val="false"/>
          <w:color w:val="000000"/>
          <w:sz w:val="28"/>
        </w:rPr>
        <w:t>
      346. Педагог шығармамен жұмыс істеуде білім алушыға ноталарды парақтан оқу дағдыларын, мәтінді мұқият талдауды және жылдам оқуды үйретеді.</w:t>
      </w:r>
    </w:p>
    <w:p>
      <w:pPr>
        <w:spacing w:after="0"/>
        <w:ind w:left="0"/>
        <w:jc w:val="both"/>
      </w:pPr>
      <w:r>
        <w:rPr>
          <w:rFonts w:ascii="Times New Roman"/>
          <w:b w:val="false"/>
          <w:i w:val="false"/>
          <w:color w:val="000000"/>
          <w:sz w:val="28"/>
        </w:rPr>
        <w:t>
      347. Парақтан жылдам оқуды қалыптастыруды қамтамасыз ететін негізгі тәсілдер (әрекет ету тәсілдері):</w:t>
      </w:r>
    </w:p>
    <w:p>
      <w:pPr>
        <w:spacing w:after="0"/>
        <w:ind w:left="0"/>
        <w:jc w:val="both"/>
      </w:pPr>
      <w:r>
        <w:rPr>
          <w:rFonts w:ascii="Times New Roman"/>
          <w:b w:val="false"/>
          <w:i w:val="false"/>
          <w:color w:val="000000"/>
          <w:sz w:val="28"/>
        </w:rPr>
        <w:t>
      1) алдын ала көзбен оқу;</w:t>
      </w:r>
    </w:p>
    <w:p>
      <w:pPr>
        <w:spacing w:after="0"/>
        <w:ind w:left="0"/>
        <w:jc w:val="both"/>
      </w:pPr>
      <w:r>
        <w:rPr>
          <w:rFonts w:ascii="Times New Roman"/>
          <w:b w:val="false"/>
          <w:i w:val="false"/>
          <w:color w:val="000000"/>
          <w:sz w:val="28"/>
        </w:rPr>
        <w:t>
      2) біркелкі оқу (нота бастарының графикалық контуры бойынша және ноталық топтардың бейнелері бойынша);</w:t>
      </w:r>
    </w:p>
    <w:p>
      <w:pPr>
        <w:spacing w:after="0"/>
        <w:ind w:left="0"/>
        <w:jc w:val="both"/>
      </w:pPr>
      <w:r>
        <w:rPr>
          <w:rFonts w:ascii="Times New Roman"/>
          <w:b w:val="false"/>
          <w:i w:val="false"/>
          <w:color w:val="000000"/>
          <w:sz w:val="28"/>
        </w:rPr>
        <w:t>
      3) жалпылай оқу (фортепианолық формуланың үлгілі формулаларына сүйені – гамма, фигурация, секвенция, каданс);</w:t>
      </w:r>
    </w:p>
    <w:p>
      <w:pPr>
        <w:spacing w:after="0"/>
        <w:ind w:left="0"/>
        <w:jc w:val="both"/>
      </w:pPr>
      <w:r>
        <w:rPr>
          <w:rFonts w:ascii="Times New Roman"/>
          <w:b w:val="false"/>
          <w:i w:val="false"/>
          <w:color w:val="000000"/>
          <w:sz w:val="28"/>
        </w:rPr>
        <w:t>
      4) ноталарды мағынасы бойынша топтастыру (интервалдар, аккордтар, шағын әуендік құрылымдар деңгейінде);</w:t>
      </w:r>
    </w:p>
    <w:p>
      <w:pPr>
        <w:spacing w:after="0"/>
        <w:ind w:left="0"/>
        <w:jc w:val="both"/>
      </w:pPr>
      <w:r>
        <w:rPr>
          <w:rFonts w:ascii="Times New Roman"/>
          <w:b w:val="false"/>
          <w:i w:val="false"/>
          <w:color w:val="000000"/>
          <w:sz w:val="28"/>
        </w:rPr>
        <w:t>
      5) жеңілдетілген фактуралар (басқа және әуендік сызыққа тиіспейтін);</w:t>
      </w:r>
    </w:p>
    <w:p>
      <w:pPr>
        <w:spacing w:after="0"/>
        <w:ind w:left="0"/>
        <w:jc w:val="both"/>
      </w:pPr>
      <w:r>
        <w:rPr>
          <w:rFonts w:ascii="Times New Roman"/>
          <w:b w:val="false"/>
          <w:i w:val="false"/>
          <w:color w:val="000000"/>
          <w:sz w:val="28"/>
        </w:rPr>
        <w:t>
      6) "қарамай" ойнау (аппликатуралық техниканы жетілдіруге мүмкіндік береді, ноталық белгілерге есту-қимылдау реакциясын жылдамдатады);</w:t>
      </w:r>
    </w:p>
    <w:p>
      <w:pPr>
        <w:spacing w:after="0"/>
        <w:ind w:left="0"/>
        <w:jc w:val="both"/>
      </w:pPr>
      <w:r>
        <w:rPr>
          <w:rFonts w:ascii="Times New Roman"/>
          <w:b w:val="false"/>
          <w:i w:val="false"/>
          <w:color w:val="000000"/>
          <w:sz w:val="28"/>
        </w:rPr>
        <w:t xml:space="preserve">
      7) ойша озу (орындаудың үздіксіздігін қамтамасыз етіп, келесі фрагментті қысқа уақытқа есте сақтауды қамтамасыз етеді). </w:t>
      </w:r>
    </w:p>
    <w:p>
      <w:pPr>
        <w:spacing w:after="0"/>
        <w:ind w:left="0"/>
        <w:jc w:val="both"/>
      </w:pPr>
      <w:r>
        <w:rPr>
          <w:rFonts w:ascii="Times New Roman"/>
          <w:b w:val="false"/>
          <w:i w:val="false"/>
          <w:color w:val="000000"/>
          <w:sz w:val="28"/>
        </w:rPr>
        <w:t xml:space="preserve">
      348. Жеке үй тапсырмасы бірнеше рет және педагогтің ұсынымдарына сәйкес құрылады. </w:t>
      </w:r>
    </w:p>
    <w:p>
      <w:pPr>
        <w:spacing w:after="0"/>
        <w:ind w:left="0"/>
        <w:jc w:val="both"/>
      </w:pPr>
      <w:r>
        <w:rPr>
          <w:rFonts w:ascii="Times New Roman"/>
          <w:b w:val="false"/>
          <w:i w:val="false"/>
          <w:color w:val="000000"/>
          <w:sz w:val="28"/>
        </w:rPr>
        <w:t>
      349. Шығарманы меңгеру тәсілдері:</w:t>
      </w:r>
    </w:p>
    <w:p>
      <w:pPr>
        <w:spacing w:after="0"/>
        <w:ind w:left="0"/>
        <w:jc w:val="both"/>
      </w:pPr>
      <w:r>
        <w:rPr>
          <w:rFonts w:ascii="Times New Roman"/>
          <w:b w:val="false"/>
          <w:i w:val="false"/>
          <w:color w:val="000000"/>
          <w:sz w:val="28"/>
        </w:rPr>
        <w:t>
      1) нотамен аспаппен;</w:t>
      </w:r>
    </w:p>
    <w:p>
      <w:pPr>
        <w:spacing w:after="0"/>
        <w:ind w:left="0"/>
        <w:jc w:val="both"/>
      </w:pPr>
      <w:r>
        <w:rPr>
          <w:rFonts w:ascii="Times New Roman"/>
          <w:b w:val="false"/>
          <w:i w:val="false"/>
          <w:color w:val="000000"/>
          <w:sz w:val="28"/>
        </w:rPr>
        <w:t>
      2) нотамен аспапсыз;</w:t>
      </w:r>
    </w:p>
    <w:p>
      <w:pPr>
        <w:spacing w:after="0"/>
        <w:ind w:left="0"/>
        <w:jc w:val="both"/>
      </w:pPr>
      <w:r>
        <w:rPr>
          <w:rFonts w:ascii="Times New Roman"/>
          <w:b w:val="false"/>
          <w:i w:val="false"/>
          <w:color w:val="000000"/>
          <w:sz w:val="28"/>
        </w:rPr>
        <w:t>
      3) аспаппен нотасыз;</w:t>
      </w:r>
    </w:p>
    <w:p>
      <w:pPr>
        <w:spacing w:after="0"/>
        <w:ind w:left="0"/>
        <w:jc w:val="both"/>
      </w:pPr>
      <w:r>
        <w:rPr>
          <w:rFonts w:ascii="Times New Roman"/>
          <w:b w:val="false"/>
          <w:i w:val="false"/>
          <w:color w:val="000000"/>
          <w:sz w:val="28"/>
        </w:rPr>
        <w:t>
      4) аспапсыз нотамен.</w:t>
      </w:r>
    </w:p>
    <w:p>
      <w:pPr>
        <w:spacing w:after="0"/>
        <w:ind w:left="0"/>
        <w:jc w:val="both"/>
      </w:pPr>
      <w:r>
        <w:rPr>
          <w:rFonts w:ascii="Times New Roman"/>
          <w:b w:val="false"/>
          <w:i w:val="false"/>
          <w:color w:val="000000"/>
          <w:sz w:val="28"/>
        </w:rPr>
        <w:t>
      350. Ноталарды парақтан жылдам оқу үшін:</w:t>
      </w:r>
    </w:p>
    <w:p>
      <w:pPr>
        <w:spacing w:after="0"/>
        <w:ind w:left="0"/>
        <w:jc w:val="both"/>
      </w:pPr>
      <w:r>
        <w:rPr>
          <w:rFonts w:ascii="Times New Roman"/>
          <w:b w:val="false"/>
          <w:i w:val="false"/>
          <w:color w:val="000000"/>
          <w:sz w:val="28"/>
        </w:rPr>
        <w:t>
      1) сольмизациялауда жаттығу, яғни ноталарды тиісті ырғақпен айту;</w:t>
      </w:r>
    </w:p>
    <w:p>
      <w:pPr>
        <w:spacing w:after="0"/>
        <w:ind w:left="0"/>
        <w:jc w:val="both"/>
      </w:pPr>
      <w:r>
        <w:rPr>
          <w:rFonts w:ascii="Times New Roman"/>
          <w:b w:val="false"/>
          <w:i w:val="false"/>
          <w:color w:val="000000"/>
          <w:sz w:val="28"/>
        </w:rPr>
        <w:t>
      2) әуендік қимылдарды талдау;</w:t>
      </w:r>
    </w:p>
    <w:p>
      <w:pPr>
        <w:spacing w:after="0"/>
        <w:ind w:left="0"/>
        <w:jc w:val="both"/>
      </w:pPr>
      <w:r>
        <w:rPr>
          <w:rFonts w:ascii="Times New Roman"/>
          <w:b w:val="false"/>
          <w:i w:val="false"/>
          <w:color w:val="000000"/>
          <w:sz w:val="28"/>
        </w:rPr>
        <w:t>
      3) әуендерді сольфеджиолау;</w:t>
      </w:r>
    </w:p>
    <w:p>
      <w:pPr>
        <w:spacing w:after="0"/>
        <w:ind w:left="0"/>
        <w:jc w:val="both"/>
      </w:pPr>
      <w:r>
        <w:rPr>
          <w:rFonts w:ascii="Times New Roman"/>
          <w:b w:val="false"/>
          <w:i w:val="false"/>
          <w:color w:val="000000"/>
          <w:sz w:val="28"/>
        </w:rPr>
        <w:t xml:space="preserve">
      4) ноталардың пернелік музыкалық аспаппен ара қатынасын белгілеу. </w:t>
      </w:r>
    </w:p>
    <w:p>
      <w:pPr>
        <w:spacing w:after="0"/>
        <w:ind w:left="0"/>
        <w:jc w:val="both"/>
      </w:pPr>
      <w:r>
        <w:rPr>
          <w:rFonts w:ascii="Times New Roman"/>
          <w:b w:val="false"/>
          <w:i w:val="false"/>
          <w:color w:val="000000"/>
          <w:sz w:val="28"/>
        </w:rPr>
        <w:t>
      351. 1 сыныптағы Бағдарлама талаптары:</w:t>
      </w:r>
    </w:p>
    <w:p>
      <w:pPr>
        <w:spacing w:after="0"/>
        <w:ind w:left="0"/>
        <w:jc w:val="both"/>
      </w:pPr>
      <w:r>
        <w:rPr>
          <w:rFonts w:ascii="Times New Roman"/>
          <w:b w:val="false"/>
          <w:i w:val="false"/>
          <w:color w:val="000000"/>
          <w:sz w:val="28"/>
        </w:rPr>
        <w:t>
      1) ырғақ сезімін дамытуға арналған дайындық жаттығулары, клавиатурада және жоғары дыбысты өлшемде ноталық станда бағдарлануға арналған жаттығулар;</w:t>
      </w:r>
    </w:p>
    <w:p>
      <w:pPr>
        <w:spacing w:after="0"/>
        <w:ind w:left="0"/>
        <w:jc w:val="both"/>
      </w:pPr>
      <w:r>
        <w:rPr>
          <w:rFonts w:ascii="Times New Roman"/>
          <w:b w:val="false"/>
          <w:i w:val="false"/>
          <w:color w:val="000000"/>
          <w:sz w:val="28"/>
        </w:rPr>
        <w:t>
      2) бас гармонияның тірек дыбыстары түрінде мүмкіндігінше қарапайым сүйемелдеу бойынша мейлінше жеңіл пьесаларды парақтан оқу, қарапайым ырғақты суреттерді меңгеру, ноталық мәтіннің әртүрлі типтеріндегі фигураларда көріп бағдарлануды дамыту;</w:t>
      </w:r>
    </w:p>
    <w:p>
      <w:pPr>
        <w:spacing w:after="0"/>
        <w:ind w:left="0"/>
        <w:jc w:val="both"/>
      </w:pPr>
      <w:r>
        <w:rPr>
          <w:rFonts w:ascii="Times New Roman"/>
          <w:b w:val="false"/>
          <w:i w:val="false"/>
          <w:color w:val="000000"/>
          <w:sz w:val="28"/>
        </w:rPr>
        <w:t>
      3) халық әндерінің 10-15 әуенін, санамақтарды, қарапайым ырғақтағы ән және би сипатындағы пьесаларды, көбінесе 2/4, 3/4, 4/4 өлшеміндегі екі нота қойғышта скрипка кілтінде (оң және сол қолдарымен кезегімен); "оқытушы-оқушы" түріндегі 10-15 ансамбль пьесалары; гомофонды-гармоникалық құрылымдағы сүйемелденетін партиядағы квинттермен және "тірек" дыбыстармен 8-12 пьесаны, мейлінше күрделі ырғақты суреті бар түрлі сипаттағы 8-12 пьесаны, 3/8, 6/8, 6-8 өлшеміндегі нүктелі ноталарды, бас кілтіндегі пьесаларды қоса меңгеру.</w:t>
      </w:r>
    </w:p>
    <w:p>
      <w:pPr>
        <w:spacing w:after="0"/>
        <w:ind w:left="0"/>
        <w:jc w:val="both"/>
      </w:pPr>
      <w:r>
        <w:rPr>
          <w:rFonts w:ascii="Times New Roman"/>
          <w:b w:val="false"/>
          <w:i w:val="false"/>
          <w:color w:val="000000"/>
          <w:sz w:val="28"/>
        </w:rPr>
        <w:t>
      352. 1 сыныптың оқу пәнінің мазмұны.</w:t>
      </w:r>
    </w:p>
    <w:p>
      <w:pPr>
        <w:spacing w:after="0"/>
        <w:ind w:left="0"/>
        <w:jc w:val="both"/>
      </w:pPr>
      <w:r>
        <w:rPr>
          <w:rFonts w:ascii="Times New Roman"/>
          <w:b w:val="false"/>
          <w:i w:val="false"/>
          <w:color w:val="000000"/>
          <w:sz w:val="28"/>
        </w:rPr>
        <w:t xml:space="preserve">
      Оқу пәні мазмұнының базалық негізін келесі тақырыптық тараулар құрайды. </w:t>
      </w:r>
    </w:p>
    <w:p>
      <w:pPr>
        <w:spacing w:after="0"/>
        <w:ind w:left="0"/>
        <w:jc w:val="both"/>
      </w:pPr>
      <w:r>
        <w:rPr>
          <w:rFonts w:ascii="Times New Roman"/>
          <w:b w:val="false"/>
          <w:i w:val="false"/>
          <w:color w:val="000000"/>
          <w:sz w:val="28"/>
        </w:rPr>
        <w:t>
      1-тарау. Музыкалық шығармалардың ноталарын парақтан оқу білігі деңгейін және негізгі қабілеттерінің даму деңгейін диагностикалау.</w:t>
      </w:r>
    </w:p>
    <w:p>
      <w:pPr>
        <w:spacing w:after="0"/>
        <w:ind w:left="0"/>
        <w:jc w:val="both"/>
      </w:pPr>
      <w:r>
        <w:rPr>
          <w:rFonts w:ascii="Times New Roman"/>
          <w:b w:val="false"/>
          <w:i w:val="false"/>
          <w:color w:val="000000"/>
          <w:sz w:val="28"/>
        </w:rPr>
        <w:t>
      2-тарау. Ноталық белгілерді, интервалдарды және аккордтарды жылдам және анық тануды дамыту.</w:t>
      </w:r>
    </w:p>
    <w:p>
      <w:pPr>
        <w:spacing w:after="0"/>
        <w:ind w:left="0"/>
        <w:jc w:val="both"/>
      </w:pPr>
      <w:r>
        <w:rPr>
          <w:rFonts w:ascii="Times New Roman"/>
          <w:b w:val="false"/>
          <w:i w:val="false"/>
          <w:color w:val="000000"/>
          <w:sz w:val="28"/>
        </w:rPr>
        <w:t>
      3-тарау. Ноталық белгілерге, интервалдарға және аккордтарға жылдам және анық қимылдар реакциясын дамыту.</w:t>
      </w:r>
    </w:p>
    <w:p>
      <w:pPr>
        <w:spacing w:after="0"/>
        <w:ind w:left="0"/>
        <w:jc w:val="both"/>
      </w:pPr>
      <w:r>
        <w:rPr>
          <w:rFonts w:ascii="Times New Roman"/>
          <w:b w:val="false"/>
          <w:i w:val="false"/>
          <w:color w:val="000000"/>
          <w:sz w:val="28"/>
        </w:rPr>
        <w:t>
      4-тарау. Ырғақты және әуенді суреттердің, штрих ерекшеліктерінің ішкі көру-есту-қимыл түсініктерін қалыптастыру.</w:t>
      </w:r>
    </w:p>
    <w:p>
      <w:pPr>
        <w:spacing w:after="0"/>
        <w:ind w:left="0"/>
        <w:jc w:val="both"/>
      </w:pPr>
      <w:r>
        <w:rPr>
          <w:rFonts w:ascii="Times New Roman"/>
          <w:b w:val="false"/>
          <w:i w:val="false"/>
          <w:color w:val="000000"/>
          <w:sz w:val="28"/>
        </w:rPr>
        <w:t>
      5-тарау. Штрихтарды көру-есту-қимыл түсініктерін қалыптастыру және оларды орындаудың ерекшеліктері.</w:t>
      </w:r>
    </w:p>
    <w:p>
      <w:pPr>
        <w:spacing w:after="0"/>
        <w:ind w:left="0"/>
        <w:jc w:val="both"/>
      </w:pPr>
      <w:r>
        <w:rPr>
          <w:rFonts w:ascii="Times New Roman"/>
          <w:b w:val="false"/>
          <w:i w:val="false"/>
          <w:color w:val="000000"/>
          <w:sz w:val="28"/>
        </w:rPr>
        <w:t>
      6-тарау. Динамикалық ерекшеліктерді, тұтас ырғақты екпінді кешенді көру-есту-қимыл түсініктерін қалыптастыру.</w:t>
      </w:r>
    </w:p>
    <w:p>
      <w:pPr>
        <w:spacing w:after="0"/>
        <w:ind w:left="0"/>
        <w:jc w:val="both"/>
      </w:pPr>
      <w:r>
        <w:rPr>
          <w:rFonts w:ascii="Times New Roman"/>
          <w:b w:val="false"/>
          <w:i w:val="false"/>
          <w:color w:val="000000"/>
          <w:sz w:val="28"/>
        </w:rPr>
        <w:t>
      7-тарау. Ноталарды парақтан оқу білігін қалыптастыру. Музыкалық қиялын дамыту. Музыкалық ойлауын дамыту.</w:t>
      </w:r>
    </w:p>
    <w:p>
      <w:pPr>
        <w:spacing w:after="0"/>
        <w:ind w:left="0"/>
        <w:jc w:val="both"/>
      </w:pPr>
      <w:r>
        <w:rPr>
          <w:rFonts w:ascii="Times New Roman"/>
          <w:b w:val="false"/>
          <w:i w:val="false"/>
          <w:color w:val="000000"/>
          <w:sz w:val="28"/>
        </w:rPr>
        <w:t>
      8-тарау. Қорытынды кезең. Музыкалық шығармалардың ноталарын парақтан оқу білігін қалыптастыруды диагностикалау.</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Ырғақ сезімін дамытуға арналған дайындық жаттығулары. Метроритмикалық суретті қимылға сүйеніп, есептеп оқу (шапалақ, тоқылдату). Музыкамен орындалатын ырғақты остинато. </w:t>
      </w:r>
    </w:p>
    <w:p>
      <w:pPr>
        <w:spacing w:after="0"/>
        <w:ind w:left="0"/>
        <w:jc w:val="both"/>
      </w:pPr>
      <w:r>
        <w:rPr>
          <w:rFonts w:ascii="Times New Roman"/>
          <w:b w:val="false"/>
          <w:i w:val="false"/>
          <w:color w:val="000000"/>
          <w:sz w:val="28"/>
        </w:rPr>
        <w:t xml:space="preserve">
      2-тақырып. Жоғары дыбысты өлшем жазуында клавиатурада және ноталық станда бағдарлану бойынша жаттығулар. </w:t>
      </w:r>
    </w:p>
    <w:p>
      <w:pPr>
        <w:spacing w:after="0"/>
        <w:ind w:left="0"/>
        <w:jc w:val="both"/>
      </w:pPr>
      <w:r>
        <w:rPr>
          <w:rFonts w:ascii="Times New Roman"/>
          <w:b w:val="false"/>
          <w:i w:val="false"/>
          <w:color w:val="000000"/>
          <w:sz w:val="28"/>
        </w:rPr>
        <w:t>
      3-тақырып. Гармонияның тірек дыбыстары баста тұрған кездегі қарапайым сүйемелдеумен әуендерді парақтан оқу.</w:t>
      </w:r>
    </w:p>
    <w:p>
      <w:pPr>
        <w:spacing w:after="0"/>
        <w:ind w:left="0"/>
        <w:jc w:val="both"/>
      </w:pPr>
      <w:r>
        <w:rPr>
          <w:rFonts w:ascii="Times New Roman"/>
          <w:b w:val="false"/>
          <w:i w:val="false"/>
          <w:color w:val="000000"/>
          <w:sz w:val="28"/>
        </w:rPr>
        <w:t xml:space="preserve">
      4-тақырып. Қарапайым ырғақты суреттерді меңгеру. </w:t>
      </w:r>
    </w:p>
    <w:p>
      <w:pPr>
        <w:spacing w:after="0"/>
        <w:ind w:left="0"/>
        <w:jc w:val="both"/>
      </w:pPr>
      <w:r>
        <w:rPr>
          <w:rFonts w:ascii="Times New Roman"/>
          <w:b w:val="false"/>
          <w:i w:val="false"/>
          <w:color w:val="000000"/>
          <w:sz w:val="28"/>
        </w:rPr>
        <w:t xml:space="preserve">
      5-тақырып. Ноталық мәтіннің фигураларының әртүрлі түрлерін көру арқылы бағдарлануды дамыту. </w:t>
      </w:r>
    </w:p>
    <w:p>
      <w:pPr>
        <w:spacing w:after="0"/>
        <w:ind w:left="0"/>
        <w:jc w:val="both"/>
      </w:pPr>
      <w:r>
        <w:rPr>
          <w:rFonts w:ascii="Times New Roman"/>
          <w:b w:val="false"/>
          <w:i w:val="false"/>
          <w:color w:val="000000"/>
          <w:sz w:val="28"/>
        </w:rPr>
        <w:t>
      6-тақырып. Халық әндерінің, санамақтардың, қарапайым ырғақтағы ән және би сипатындағы пьесалардың әуендері.</w:t>
      </w:r>
    </w:p>
    <w:p>
      <w:pPr>
        <w:spacing w:after="0"/>
        <w:ind w:left="0"/>
        <w:jc w:val="both"/>
      </w:pPr>
      <w:r>
        <w:rPr>
          <w:rFonts w:ascii="Times New Roman"/>
          <w:b w:val="false"/>
          <w:i w:val="false"/>
          <w:color w:val="000000"/>
          <w:sz w:val="28"/>
        </w:rPr>
        <w:t xml:space="preserve">
      7-тақырып. "Оқытушы-оқушы" үлгісіндегі пьеса-ансамбльдер. </w:t>
      </w:r>
    </w:p>
    <w:p>
      <w:pPr>
        <w:spacing w:after="0"/>
        <w:ind w:left="0"/>
        <w:jc w:val="both"/>
      </w:pPr>
      <w:r>
        <w:rPr>
          <w:rFonts w:ascii="Times New Roman"/>
          <w:b w:val="false"/>
          <w:i w:val="false"/>
          <w:color w:val="000000"/>
          <w:sz w:val="28"/>
        </w:rPr>
        <w:t>
      8-тақырып. Гомофонды-гармоникалық құрылымдағы пьесалар.</w:t>
      </w:r>
    </w:p>
    <w:p>
      <w:pPr>
        <w:spacing w:after="0"/>
        <w:ind w:left="0"/>
        <w:jc w:val="both"/>
      </w:pPr>
      <w:r>
        <w:rPr>
          <w:rFonts w:ascii="Times New Roman"/>
          <w:b w:val="false"/>
          <w:i w:val="false"/>
          <w:color w:val="000000"/>
          <w:sz w:val="28"/>
        </w:rPr>
        <w:t>
      9-тақырып. Мейлінше күрделі ырғақты суретті әртүрлі сипаттағы пьесалар.</w:t>
      </w:r>
    </w:p>
    <w:p>
      <w:pPr>
        <w:spacing w:after="0"/>
        <w:ind w:left="0"/>
        <w:jc w:val="both"/>
      </w:pPr>
      <w:r>
        <w:rPr>
          <w:rFonts w:ascii="Times New Roman"/>
          <w:b w:val="false"/>
          <w:i w:val="false"/>
          <w:color w:val="000000"/>
          <w:sz w:val="28"/>
        </w:rPr>
        <w:t>
      10-тақырып. Бас кілтіндегі пьесалар.</w:t>
      </w:r>
    </w:p>
    <w:p>
      <w:pPr>
        <w:spacing w:after="0"/>
        <w:ind w:left="0"/>
        <w:jc w:val="both"/>
      </w:pPr>
      <w:r>
        <w:rPr>
          <w:rFonts w:ascii="Times New Roman"/>
          <w:b w:val="false"/>
          <w:i w:val="false"/>
          <w:color w:val="000000"/>
          <w:sz w:val="28"/>
        </w:rPr>
        <w:t>
      353.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ноталық белгілерді біледі;</w:t>
      </w:r>
    </w:p>
    <w:p>
      <w:pPr>
        <w:spacing w:after="0"/>
        <w:ind w:left="0"/>
        <w:jc w:val="both"/>
      </w:pPr>
      <w:r>
        <w:rPr>
          <w:rFonts w:ascii="Times New Roman"/>
          <w:b w:val="false"/>
          <w:i w:val="false"/>
          <w:color w:val="000000"/>
          <w:sz w:val="28"/>
        </w:rPr>
        <w:t xml:space="preserve">
      2) интервалдар мен аккордтарды таниды. </w:t>
      </w:r>
    </w:p>
    <w:p>
      <w:pPr>
        <w:spacing w:after="0"/>
        <w:ind w:left="0"/>
        <w:jc w:val="both"/>
      </w:pPr>
      <w:r>
        <w:rPr>
          <w:rFonts w:ascii="Times New Roman"/>
          <w:b w:val="false"/>
          <w:i w:val="false"/>
          <w:color w:val="000000"/>
          <w:sz w:val="28"/>
        </w:rPr>
        <w:t>
      354. 2 сыныптағы Бағдарлама талаптары:</w:t>
      </w:r>
    </w:p>
    <w:p>
      <w:pPr>
        <w:spacing w:after="0"/>
        <w:ind w:left="0"/>
        <w:jc w:val="both"/>
      </w:pPr>
      <w:r>
        <w:rPr>
          <w:rFonts w:ascii="Times New Roman"/>
          <w:b w:val="false"/>
          <w:i w:val="false"/>
          <w:color w:val="000000"/>
          <w:sz w:val="28"/>
        </w:rPr>
        <w:t>
      1) екі ноталық станда және екі кілтте ноталарды парақтан оқу, бірнеше дыбысқа арналған қарапайым мысалдардан бастап, сол және оң қолдың позицияларына дейінгі әуендерде дипазонды біртіндеп кеңейту;</w:t>
      </w:r>
    </w:p>
    <w:p>
      <w:pPr>
        <w:spacing w:after="0"/>
        <w:ind w:left="0"/>
        <w:jc w:val="both"/>
      </w:pPr>
      <w:r>
        <w:rPr>
          <w:rFonts w:ascii="Times New Roman"/>
          <w:b w:val="false"/>
          <w:i w:val="false"/>
          <w:color w:val="000000"/>
          <w:sz w:val="28"/>
        </w:rPr>
        <w:t xml:space="preserve">
      2) әуендерді квинта түріндегі сүйемелдеумен, жеке дыбыстармен, ірі ұзақтықтармен парақтан оқу; мүмкіндігінше бастағы гармонияның тірек дыбыстары түріндегі қарапайым сүйемелдеумен барынша жеңіл әуендерді оқу, қарапайым ырғақты фигураларды меңгеру, ноталық мәтін фигураларының әртүрлі түрлерінде көру арқылы бағдарлануды дамыту; </w:t>
      </w:r>
    </w:p>
    <w:p>
      <w:pPr>
        <w:spacing w:after="0"/>
        <w:ind w:left="0"/>
        <w:jc w:val="both"/>
      </w:pPr>
      <w:r>
        <w:rPr>
          <w:rFonts w:ascii="Times New Roman"/>
          <w:b w:val="false"/>
          <w:i w:val="false"/>
          <w:color w:val="000000"/>
          <w:sz w:val="28"/>
        </w:rPr>
        <w:t>
      3) фактураның бірнеше түріне арналған жеңіл 10-12 пьесаны (марш, бесік жыры, полька, вальс), айналымдарымен үшдыбыстылық (2 белгіге дейінгі үндестіліктерде) түріндегі сүйемелденетін 10-12 этюдті; 8-10 ансамбльді (балалар әндері, халық әндерінің өңдеулері), қос ноталарға арналған 8-10 этюдті (терция, квинта, секста), полифония элементтері бар кантиленді сипаттағы 5-8 пьесаны меңгеру.</w:t>
      </w:r>
    </w:p>
    <w:p>
      <w:pPr>
        <w:spacing w:after="0"/>
        <w:ind w:left="0"/>
        <w:jc w:val="both"/>
      </w:pPr>
      <w:r>
        <w:rPr>
          <w:rFonts w:ascii="Times New Roman"/>
          <w:b w:val="false"/>
          <w:i w:val="false"/>
          <w:color w:val="000000"/>
          <w:sz w:val="28"/>
        </w:rPr>
        <w:t>
      355.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Екі ноталық стандағы екі кілттегі ноталарды парақтан оқу.</w:t>
      </w:r>
    </w:p>
    <w:p>
      <w:pPr>
        <w:spacing w:after="0"/>
        <w:ind w:left="0"/>
        <w:jc w:val="both"/>
      </w:pPr>
      <w:r>
        <w:rPr>
          <w:rFonts w:ascii="Times New Roman"/>
          <w:b w:val="false"/>
          <w:i w:val="false"/>
          <w:color w:val="000000"/>
          <w:sz w:val="28"/>
        </w:rPr>
        <w:t xml:space="preserve">
      2-тақырып. Парақтан квинта түріндегі сүйемелденетін әуендерді, жеке дыбыстарды, ірі ұзақтықтарды оқу. </w:t>
      </w:r>
    </w:p>
    <w:p>
      <w:pPr>
        <w:spacing w:after="0"/>
        <w:ind w:left="0"/>
        <w:jc w:val="both"/>
      </w:pPr>
      <w:r>
        <w:rPr>
          <w:rFonts w:ascii="Times New Roman"/>
          <w:b w:val="false"/>
          <w:i w:val="false"/>
          <w:color w:val="000000"/>
          <w:sz w:val="28"/>
        </w:rPr>
        <w:t>
      3-тақырып. Бас кілтіндегі тірек дыбыс түріндегі қарапайым сүйемелденген әуендерді парақтан оқу. Қарапайым ырғақты суреттерді меңгеру.</w:t>
      </w:r>
    </w:p>
    <w:p>
      <w:pPr>
        <w:spacing w:after="0"/>
        <w:ind w:left="0"/>
        <w:jc w:val="both"/>
      </w:pPr>
      <w:r>
        <w:rPr>
          <w:rFonts w:ascii="Times New Roman"/>
          <w:b w:val="false"/>
          <w:i w:val="false"/>
          <w:color w:val="000000"/>
          <w:sz w:val="28"/>
        </w:rPr>
        <w:t xml:space="preserve">
      4-тақырып. Фактураның әртүрлі типтеріне арналған пьесалар. Марш. Бесік жыры. Полька. Вальс. </w:t>
      </w:r>
    </w:p>
    <w:p>
      <w:pPr>
        <w:spacing w:after="0"/>
        <w:ind w:left="0"/>
        <w:jc w:val="both"/>
      </w:pPr>
      <w:r>
        <w:rPr>
          <w:rFonts w:ascii="Times New Roman"/>
          <w:b w:val="false"/>
          <w:i w:val="false"/>
          <w:color w:val="000000"/>
          <w:sz w:val="28"/>
        </w:rPr>
        <w:t xml:space="preserve">
      5-тақырып. Ансамбльдер. Балалар әндері. Халық әндерінің өңдеулері. </w:t>
      </w:r>
    </w:p>
    <w:p>
      <w:pPr>
        <w:spacing w:after="0"/>
        <w:ind w:left="0"/>
        <w:jc w:val="both"/>
      </w:pPr>
      <w:r>
        <w:rPr>
          <w:rFonts w:ascii="Times New Roman"/>
          <w:b w:val="false"/>
          <w:i w:val="false"/>
          <w:color w:val="000000"/>
          <w:sz w:val="28"/>
        </w:rPr>
        <w:t>
      6-тақырып. Қос ноталарға арналған этюдтер (терция, квинта, секста).</w:t>
      </w:r>
    </w:p>
    <w:p>
      <w:pPr>
        <w:spacing w:after="0"/>
        <w:ind w:left="0"/>
        <w:jc w:val="both"/>
      </w:pPr>
      <w:r>
        <w:rPr>
          <w:rFonts w:ascii="Times New Roman"/>
          <w:b w:val="false"/>
          <w:i w:val="false"/>
          <w:color w:val="000000"/>
          <w:sz w:val="28"/>
        </w:rPr>
        <w:t>
      7-тақырып. Полифония элементтері бар кантиленді сипаттағы пьесалар.</w:t>
      </w:r>
    </w:p>
    <w:p>
      <w:pPr>
        <w:spacing w:after="0"/>
        <w:ind w:left="0"/>
        <w:jc w:val="both"/>
      </w:pPr>
      <w:r>
        <w:rPr>
          <w:rFonts w:ascii="Times New Roman"/>
          <w:b w:val="false"/>
          <w:i w:val="false"/>
          <w:color w:val="000000"/>
          <w:sz w:val="28"/>
        </w:rPr>
        <w:t>
      356.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лад, үндестілік, үшдыбыстылық және олардың айналымдары туралы түсініктері бар;</w:t>
      </w:r>
    </w:p>
    <w:p>
      <w:pPr>
        <w:spacing w:after="0"/>
        <w:ind w:left="0"/>
        <w:jc w:val="both"/>
      </w:pPr>
      <w:r>
        <w:rPr>
          <w:rFonts w:ascii="Times New Roman"/>
          <w:b w:val="false"/>
          <w:i w:val="false"/>
          <w:color w:val="000000"/>
          <w:sz w:val="28"/>
        </w:rPr>
        <w:t>
      2) ноталық жазуларды, интервалдарды және аккордтарды таниды;</w:t>
      </w:r>
    </w:p>
    <w:p>
      <w:pPr>
        <w:spacing w:after="0"/>
        <w:ind w:left="0"/>
        <w:jc w:val="both"/>
      </w:pPr>
      <w:r>
        <w:rPr>
          <w:rFonts w:ascii="Times New Roman"/>
          <w:b w:val="false"/>
          <w:i w:val="false"/>
          <w:color w:val="000000"/>
          <w:sz w:val="28"/>
        </w:rPr>
        <w:t>
      3) қарапайым ырғақты суреттерді және штрихтық ерекшеліктерді біледі және ажыратады.</w:t>
      </w:r>
    </w:p>
    <w:p>
      <w:pPr>
        <w:spacing w:after="0"/>
        <w:ind w:left="0"/>
        <w:jc w:val="both"/>
      </w:pPr>
      <w:r>
        <w:rPr>
          <w:rFonts w:ascii="Times New Roman"/>
          <w:b w:val="false"/>
          <w:i w:val="false"/>
          <w:color w:val="000000"/>
          <w:sz w:val="28"/>
        </w:rPr>
        <w:t>
      357. 3 сыныптағы Бағдарлама талаптары:</w:t>
      </w:r>
    </w:p>
    <w:p>
      <w:pPr>
        <w:spacing w:after="0"/>
        <w:ind w:left="0"/>
        <w:jc w:val="both"/>
      </w:pPr>
      <w:r>
        <w:rPr>
          <w:rFonts w:ascii="Times New Roman"/>
          <w:b w:val="false"/>
          <w:i w:val="false"/>
          <w:color w:val="000000"/>
          <w:sz w:val="28"/>
        </w:rPr>
        <w:t>
      1) бағдарлануға және квартты-квинтті үндестілікті меңгеруге арналған жаттығулар, диапазоны сәл кеңейтілген әуенді көбінесе бір позицияда парақтан оқу;</w:t>
      </w:r>
    </w:p>
    <w:p>
      <w:pPr>
        <w:spacing w:after="0"/>
        <w:ind w:left="0"/>
        <w:jc w:val="both"/>
      </w:pPr>
      <w:r>
        <w:rPr>
          <w:rFonts w:ascii="Times New Roman"/>
          <w:b w:val="false"/>
          <w:i w:val="false"/>
          <w:color w:val="000000"/>
          <w:sz w:val="28"/>
        </w:rPr>
        <w:t>
      2) мәтінді өз бетінше, сауатты және түсініп талдау дағдысын жетілдіру, лад үндестілігін, метроритмді түсіну, әуенді фразаны қамту білігі, қол жетімді материалды белгілердің минималды санымен, екі қолмен парақтан оқу, барынша күрделі ырғақты суретті меңгеру;</w:t>
      </w:r>
    </w:p>
    <w:p>
      <w:pPr>
        <w:spacing w:after="0"/>
        <w:ind w:left="0"/>
        <w:jc w:val="both"/>
      </w:pPr>
      <w:r>
        <w:rPr>
          <w:rFonts w:ascii="Times New Roman"/>
          <w:b w:val="false"/>
          <w:i w:val="false"/>
          <w:color w:val="000000"/>
          <w:sz w:val="28"/>
        </w:rPr>
        <w:t>
      3) 8-10 этюдті (гамма тәрізді пассаж, "Альберти бастары", қысқа арпеджио); 8-10 үш белгіге дейінгі үндестіктегі би пьесалары; жолдары қосылған балалар әндерінің 12-15 сүйемелдеулері; 8-10 ескі би формасындағы полифониялық шығармалар (менуэт, гавот, буррэ), 8-10 классикалық фактурадағы әртүрлі сипаттағы пьесалар, 3-5 ансамбль.</w:t>
      </w:r>
    </w:p>
    <w:p>
      <w:pPr>
        <w:spacing w:after="0"/>
        <w:ind w:left="0"/>
        <w:jc w:val="both"/>
      </w:pPr>
      <w:r>
        <w:rPr>
          <w:rFonts w:ascii="Times New Roman"/>
          <w:b w:val="false"/>
          <w:i w:val="false"/>
          <w:color w:val="000000"/>
          <w:sz w:val="28"/>
        </w:rPr>
        <w:t>
      358.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Бағдарлануға және квартты-квинтті шеңбердің үндестілігін меңгеруге арналған жаттығулар.</w:t>
      </w:r>
    </w:p>
    <w:p>
      <w:pPr>
        <w:spacing w:after="0"/>
        <w:ind w:left="0"/>
        <w:jc w:val="both"/>
      </w:pPr>
      <w:r>
        <w:rPr>
          <w:rFonts w:ascii="Times New Roman"/>
          <w:b w:val="false"/>
          <w:i w:val="false"/>
          <w:color w:val="000000"/>
          <w:sz w:val="28"/>
        </w:rPr>
        <w:t>
      2-тақырып. Диапазоны сәл кеңейтілген әуендерді парақтан оқу.</w:t>
      </w:r>
    </w:p>
    <w:p>
      <w:pPr>
        <w:spacing w:after="0"/>
        <w:ind w:left="0"/>
        <w:jc w:val="both"/>
      </w:pPr>
      <w:r>
        <w:rPr>
          <w:rFonts w:ascii="Times New Roman"/>
          <w:b w:val="false"/>
          <w:i w:val="false"/>
          <w:color w:val="000000"/>
          <w:sz w:val="28"/>
        </w:rPr>
        <w:t xml:space="preserve">
      3-тақырып. Аккомпанемент – ірі ұзақтықтармен берілген интервалдар. Мәтінді өз бетінше, сауатты және түсініп талдау дағдысын жетілдіру, лад үндестілігін, метроритмді түсіну, әуендік фразаны қамту білігі. </w:t>
      </w:r>
    </w:p>
    <w:p>
      <w:pPr>
        <w:spacing w:after="0"/>
        <w:ind w:left="0"/>
        <w:jc w:val="both"/>
      </w:pPr>
      <w:r>
        <w:rPr>
          <w:rFonts w:ascii="Times New Roman"/>
          <w:b w:val="false"/>
          <w:i w:val="false"/>
          <w:color w:val="000000"/>
          <w:sz w:val="28"/>
        </w:rPr>
        <w:t>
      4-тақырып. Екі қолмен, белгілердің минималды санымен материалды парақтан оқу. Мейлінші күрделі ырғақты фигураларды меңгеру.</w:t>
      </w:r>
    </w:p>
    <w:p>
      <w:pPr>
        <w:spacing w:after="0"/>
        <w:ind w:left="0"/>
        <w:jc w:val="both"/>
      </w:pPr>
      <w:r>
        <w:rPr>
          <w:rFonts w:ascii="Times New Roman"/>
          <w:b w:val="false"/>
          <w:i w:val="false"/>
          <w:color w:val="000000"/>
          <w:sz w:val="28"/>
        </w:rPr>
        <w:t xml:space="preserve">
      5-тақырып. Этюдтер. Гамма тәрізді пассаж, "Альберти бастары", қысқа арпеджио. </w:t>
      </w:r>
    </w:p>
    <w:p>
      <w:pPr>
        <w:spacing w:after="0"/>
        <w:ind w:left="0"/>
        <w:jc w:val="both"/>
      </w:pPr>
      <w:r>
        <w:rPr>
          <w:rFonts w:ascii="Times New Roman"/>
          <w:b w:val="false"/>
          <w:i w:val="false"/>
          <w:color w:val="000000"/>
          <w:sz w:val="28"/>
        </w:rPr>
        <w:t>
      6-тақырып. Би пьесалары.</w:t>
      </w:r>
    </w:p>
    <w:p>
      <w:pPr>
        <w:spacing w:after="0"/>
        <w:ind w:left="0"/>
        <w:jc w:val="both"/>
      </w:pPr>
      <w:r>
        <w:rPr>
          <w:rFonts w:ascii="Times New Roman"/>
          <w:b w:val="false"/>
          <w:i w:val="false"/>
          <w:color w:val="000000"/>
          <w:sz w:val="28"/>
        </w:rPr>
        <w:t>
      7-тақырып. Балалар әндерін сүйемелдеу.</w:t>
      </w:r>
    </w:p>
    <w:p>
      <w:pPr>
        <w:spacing w:after="0"/>
        <w:ind w:left="0"/>
        <w:jc w:val="both"/>
      </w:pPr>
      <w:r>
        <w:rPr>
          <w:rFonts w:ascii="Times New Roman"/>
          <w:b w:val="false"/>
          <w:i w:val="false"/>
          <w:color w:val="000000"/>
          <w:sz w:val="28"/>
        </w:rPr>
        <w:t>
      8-тақырып. Ескі би формасындағы полифониялық шығармалар.</w:t>
      </w:r>
    </w:p>
    <w:p>
      <w:pPr>
        <w:spacing w:after="0"/>
        <w:ind w:left="0"/>
        <w:jc w:val="both"/>
      </w:pPr>
      <w:r>
        <w:rPr>
          <w:rFonts w:ascii="Times New Roman"/>
          <w:b w:val="false"/>
          <w:i w:val="false"/>
          <w:color w:val="000000"/>
          <w:sz w:val="28"/>
        </w:rPr>
        <w:t>
      9-тақырып. Классикалық фактурадағы әртүрлі сипаттағы пьесалар. Ансамбльдер.</w:t>
      </w:r>
    </w:p>
    <w:p>
      <w:pPr>
        <w:spacing w:after="0"/>
        <w:ind w:left="0"/>
        <w:jc w:val="both"/>
      </w:pPr>
      <w:r>
        <w:rPr>
          <w:rFonts w:ascii="Times New Roman"/>
          <w:b w:val="false"/>
          <w:i w:val="false"/>
          <w:color w:val="000000"/>
          <w:sz w:val="28"/>
        </w:rPr>
        <w:t>
      359. 3 сынып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xml:space="preserve">
      1) үндестіліктерді біледі; </w:t>
      </w:r>
    </w:p>
    <w:p>
      <w:pPr>
        <w:spacing w:after="0"/>
        <w:ind w:left="0"/>
        <w:jc w:val="both"/>
      </w:pPr>
      <w:r>
        <w:rPr>
          <w:rFonts w:ascii="Times New Roman"/>
          <w:b w:val="false"/>
          <w:i w:val="false"/>
          <w:color w:val="000000"/>
          <w:sz w:val="28"/>
        </w:rPr>
        <w:t>
      2) қарапайым ырғақты және әуенді суреттерді, штрихтық ерекшеліктерді біледі;</w:t>
      </w:r>
    </w:p>
    <w:p>
      <w:pPr>
        <w:spacing w:after="0"/>
        <w:ind w:left="0"/>
        <w:jc w:val="both"/>
      </w:pPr>
      <w:r>
        <w:rPr>
          <w:rFonts w:ascii="Times New Roman"/>
          <w:b w:val="false"/>
          <w:i w:val="false"/>
          <w:color w:val="000000"/>
          <w:sz w:val="28"/>
        </w:rPr>
        <w:t>
      3) ноталық мәтінді еркін ойнайды;</w:t>
      </w:r>
    </w:p>
    <w:p>
      <w:pPr>
        <w:spacing w:after="0"/>
        <w:ind w:left="0"/>
        <w:jc w:val="both"/>
      </w:pPr>
      <w:r>
        <w:rPr>
          <w:rFonts w:ascii="Times New Roman"/>
          <w:b w:val="false"/>
          <w:i w:val="false"/>
          <w:color w:val="000000"/>
          <w:sz w:val="28"/>
        </w:rPr>
        <w:t>
      4) ладтың басты сатылары туралы түсінігі бар.</w:t>
      </w:r>
    </w:p>
    <w:p>
      <w:pPr>
        <w:spacing w:after="0"/>
        <w:ind w:left="0"/>
        <w:jc w:val="both"/>
      </w:pPr>
      <w:r>
        <w:rPr>
          <w:rFonts w:ascii="Times New Roman"/>
          <w:b w:val="false"/>
          <w:i w:val="false"/>
          <w:color w:val="000000"/>
          <w:sz w:val="28"/>
        </w:rPr>
        <w:t>
      360. 4 сыныптағы Бағдарлама талаптары:</w:t>
      </w:r>
    </w:p>
    <w:p>
      <w:pPr>
        <w:spacing w:after="0"/>
        <w:ind w:left="0"/>
        <w:jc w:val="both"/>
      </w:pPr>
      <w:r>
        <w:rPr>
          <w:rFonts w:ascii="Times New Roman"/>
          <w:b w:val="false"/>
          <w:i w:val="false"/>
          <w:color w:val="000000"/>
          <w:sz w:val="28"/>
        </w:rPr>
        <w:t>
      1) әуендердегі диапазонды кеңейту, аппликатурадағы позицияларды ауыстыру, бір дауысты жеткізудегі сол және оң қолдарға тең назар қою;</w:t>
      </w:r>
    </w:p>
    <w:p>
      <w:pPr>
        <w:spacing w:after="0"/>
        <w:ind w:left="0"/>
        <w:jc w:val="both"/>
      </w:pPr>
      <w:r>
        <w:rPr>
          <w:rFonts w:ascii="Times New Roman"/>
          <w:b w:val="false"/>
          <w:i w:val="false"/>
          <w:color w:val="000000"/>
          <w:sz w:val="28"/>
        </w:rPr>
        <w:t>
      2) үшдыбыстылықты қолданып шығармаларды гармоникалық және әуендік түрде, интервалдарды қолданып әуендік сызықта және сүйемелдеумен ойнау;</w:t>
      </w:r>
    </w:p>
    <w:p>
      <w:pPr>
        <w:spacing w:after="0"/>
        <w:ind w:left="0"/>
        <w:jc w:val="both"/>
      </w:pPr>
      <w:r>
        <w:rPr>
          <w:rFonts w:ascii="Times New Roman"/>
          <w:b w:val="false"/>
          <w:i w:val="false"/>
          <w:color w:val="000000"/>
          <w:sz w:val="28"/>
        </w:rPr>
        <w:t>
      3) 10-15 этюдті (гамма тәрізді пассаж, қысқа, ұзақ арпеджио, "Альберти бастары"); үш белгіге дейінгі үндестіліктегі 10-15 әртүрлі сипаттағы пьесаны, қосылған жолдарымен балалар әндерінің 12-15 аккомпанементтерін; 8-10 полифониялық шығармаларды; 8-10 әртүрлі сипаттағы пьесаларды, 3-5 ансамбльді меңгеру.</w:t>
      </w:r>
    </w:p>
    <w:p>
      <w:pPr>
        <w:spacing w:after="0"/>
        <w:ind w:left="0"/>
        <w:jc w:val="both"/>
      </w:pPr>
      <w:r>
        <w:rPr>
          <w:rFonts w:ascii="Times New Roman"/>
          <w:b w:val="false"/>
          <w:i w:val="false"/>
          <w:color w:val="000000"/>
          <w:sz w:val="28"/>
        </w:rPr>
        <w:t>
      361. 4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Әуендердегі диапазонды кеңейту, аппликатурадағы позицияны ауыстыру.</w:t>
      </w:r>
    </w:p>
    <w:p>
      <w:pPr>
        <w:spacing w:after="0"/>
        <w:ind w:left="0"/>
        <w:jc w:val="both"/>
      </w:pPr>
      <w:r>
        <w:rPr>
          <w:rFonts w:ascii="Times New Roman"/>
          <w:b w:val="false"/>
          <w:i w:val="false"/>
          <w:color w:val="000000"/>
          <w:sz w:val="28"/>
        </w:rPr>
        <w:t>
      2-тақырып. Үшдыбыстылықтар қолданылатын гармоникалық және мелодикалық түрдегі шығармалар.</w:t>
      </w:r>
    </w:p>
    <w:p>
      <w:pPr>
        <w:spacing w:after="0"/>
        <w:ind w:left="0"/>
        <w:jc w:val="both"/>
      </w:pPr>
      <w:r>
        <w:rPr>
          <w:rFonts w:ascii="Times New Roman"/>
          <w:b w:val="false"/>
          <w:i w:val="false"/>
          <w:color w:val="000000"/>
          <w:sz w:val="28"/>
        </w:rPr>
        <w:t>
      3-тақырып. Интервалдарды қолданып, әуендік сызықта және сүйемелдеумен орындалатын шығармалар.</w:t>
      </w:r>
    </w:p>
    <w:p>
      <w:pPr>
        <w:spacing w:after="0"/>
        <w:ind w:left="0"/>
        <w:jc w:val="both"/>
      </w:pPr>
      <w:r>
        <w:rPr>
          <w:rFonts w:ascii="Times New Roman"/>
          <w:b w:val="false"/>
          <w:i w:val="false"/>
          <w:color w:val="000000"/>
          <w:sz w:val="28"/>
        </w:rPr>
        <w:t>
      4-тақырып. Этюдтер. Гамма тәрізді пассаждар. Қысқа, ұзын арпеджиолар. "Альберти бастары").</w:t>
      </w:r>
    </w:p>
    <w:p>
      <w:pPr>
        <w:spacing w:after="0"/>
        <w:ind w:left="0"/>
        <w:jc w:val="both"/>
      </w:pPr>
      <w:r>
        <w:rPr>
          <w:rFonts w:ascii="Times New Roman"/>
          <w:b w:val="false"/>
          <w:i w:val="false"/>
          <w:color w:val="000000"/>
          <w:sz w:val="28"/>
        </w:rPr>
        <w:t>
      5-тақырып. Үш белгіге дейінгі үндестіліктегі әртүрлі сипаттағы пьесалар.</w:t>
      </w:r>
    </w:p>
    <w:p>
      <w:pPr>
        <w:spacing w:after="0"/>
        <w:ind w:left="0"/>
        <w:jc w:val="both"/>
      </w:pPr>
      <w:r>
        <w:rPr>
          <w:rFonts w:ascii="Times New Roman"/>
          <w:b w:val="false"/>
          <w:i w:val="false"/>
          <w:color w:val="000000"/>
          <w:sz w:val="28"/>
        </w:rPr>
        <w:t>
      6-тақырып. Балалар әндерінің аккомпанементтері.</w:t>
      </w:r>
    </w:p>
    <w:p>
      <w:pPr>
        <w:spacing w:after="0"/>
        <w:ind w:left="0"/>
        <w:jc w:val="both"/>
      </w:pPr>
      <w:r>
        <w:rPr>
          <w:rFonts w:ascii="Times New Roman"/>
          <w:b w:val="false"/>
          <w:i w:val="false"/>
          <w:color w:val="000000"/>
          <w:sz w:val="28"/>
        </w:rPr>
        <w:t>
      7-тақырып. Полифониялық шығармалар.</w:t>
      </w:r>
    </w:p>
    <w:p>
      <w:pPr>
        <w:spacing w:after="0"/>
        <w:ind w:left="0"/>
        <w:jc w:val="both"/>
      </w:pPr>
      <w:r>
        <w:rPr>
          <w:rFonts w:ascii="Times New Roman"/>
          <w:b w:val="false"/>
          <w:i w:val="false"/>
          <w:color w:val="000000"/>
          <w:sz w:val="28"/>
        </w:rPr>
        <w:t>
      8-тақырып. Әртүрлі сипаттағы пьесалар.</w:t>
      </w:r>
    </w:p>
    <w:p>
      <w:pPr>
        <w:spacing w:after="0"/>
        <w:ind w:left="0"/>
        <w:jc w:val="both"/>
      </w:pPr>
      <w:r>
        <w:rPr>
          <w:rFonts w:ascii="Times New Roman"/>
          <w:b w:val="false"/>
          <w:i w:val="false"/>
          <w:color w:val="000000"/>
          <w:sz w:val="28"/>
        </w:rPr>
        <w:t>
      9-тақырып. Ансамбльдер.</w:t>
      </w:r>
    </w:p>
    <w:p>
      <w:pPr>
        <w:spacing w:after="0"/>
        <w:ind w:left="0"/>
        <w:jc w:val="both"/>
      </w:pPr>
      <w:r>
        <w:rPr>
          <w:rFonts w:ascii="Times New Roman"/>
          <w:b w:val="false"/>
          <w:i w:val="false"/>
          <w:color w:val="000000"/>
          <w:sz w:val="28"/>
        </w:rPr>
        <w:t>
      362. 4 сынып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үш белгіні қоса алғандағы үндестіліктерде бағдарланады;</w:t>
      </w:r>
    </w:p>
    <w:p>
      <w:pPr>
        <w:spacing w:after="0"/>
        <w:ind w:left="0"/>
        <w:jc w:val="both"/>
      </w:pPr>
      <w:r>
        <w:rPr>
          <w:rFonts w:ascii="Times New Roman"/>
          <w:b w:val="false"/>
          <w:i w:val="false"/>
          <w:color w:val="000000"/>
          <w:sz w:val="28"/>
        </w:rPr>
        <w:t>
      2) күрделі ырғақты және әуенді суреттерді біледі;</w:t>
      </w:r>
    </w:p>
    <w:p>
      <w:pPr>
        <w:spacing w:after="0"/>
        <w:ind w:left="0"/>
        <w:jc w:val="both"/>
      </w:pPr>
      <w:r>
        <w:rPr>
          <w:rFonts w:ascii="Times New Roman"/>
          <w:b w:val="false"/>
          <w:i w:val="false"/>
          <w:color w:val="000000"/>
          <w:sz w:val="28"/>
        </w:rPr>
        <w:t>
      3) штрихтық ерекшеліктерді біледі;</w:t>
      </w:r>
    </w:p>
    <w:p>
      <w:pPr>
        <w:spacing w:after="0"/>
        <w:ind w:left="0"/>
        <w:jc w:val="both"/>
      </w:pPr>
      <w:r>
        <w:rPr>
          <w:rFonts w:ascii="Times New Roman"/>
          <w:b w:val="false"/>
          <w:i w:val="false"/>
          <w:color w:val="000000"/>
          <w:sz w:val="28"/>
        </w:rPr>
        <w:t>
      4) өз деңгейінен екі сыныпқа төмен ноталық мәтінді еркін ойнайды;</w:t>
      </w:r>
    </w:p>
    <w:p>
      <w:pPr>
        <w:spacing w:after="0"/>
        <w:ind w:left="0"/>
        <w:jc w:val="both"/>
      </w:pPr>
      <w:r>
        <w:rPr>
          <w:rFonts w:ascii="Times New Roman"/>
          <w:b w:val="false"/>
          <w:i w:val="false"/>
          <w:color w:val="000000"/>
          <w:sz w:val="28"/>
        </w:rPr>
        <w:t>
      5) T-S-D ладтың негізгі сатылары, T6-S6-D6 және T6/4-S6/4-D6/4 айналымдары туралы түсініктері бар.</w:t>
      </w:r>
    </w:p>
    <w:p>
      <w:pPr>
        <w:spacing w:after="0"/>
        <w:ind w:left="0"/>
        <w:jc w:val="both"/>
      </w:pPr>
      <w:r>
        <w:rPr>
          <w:rFonts w:ascii="Times New Roman"/>
          <w:b w:val="false"/>
          <w:i w:val="false"/>
          <w:color w:val="000000"/>
          <w:sz w:val="28"/>
        </w:rPr>
        <w:t>
      363. 5 сыныптағы Бағдарлама талаптары:</w:t>
      </w:r>
    </w:p>
    <w:p>
      <w:pPr>
        <w:spacing w:after="0"/>
        <w:ind w:left="0"/>
        <w:jc w:val="both"/>
      </w:pPr>
      <w:r>
        <w:rPr>
          <w:rFonts w:ascii="Times New Roman"/>
          <w:b w:val="false"/>
          <w:i w:val="false"/>
          <w:color w:val="000000"/>
          <w:sz w:val="28"/>
        </w:rPr>
        <w:t>
      1) гомофонды-гармоникалық фактураларды парақтан оқу, оқылатын мәтінді терең естуді дамыту, ноталық мәтіннің графикалық бейнесін көру- қимыл реакциясы, аппликатуралық қағидаттарды автоматтандыру, есту арқылы теру, тасымалдау – алдында алған дағдыларын жетілдіру;</w:t>
      </w:r>
    </w:p>
    <w:p>
      <w:pPr>
        <w:spacing w:after="0"/>
        <w:ind w:left="0"/>
        <w:jc w:val="both"/>
      </w:pPr>
      <w:r>
        <w:rPr>
          <w:rFonts w:ascii="Times New Roman"/>
          <w:b w:val="false"/>
          <w:i w:val="false"/>
          <w:color w:val="000000"/>
          <w:sz w:val="28"/>
        </w:rPr>
        <w:t>
      2) классикалық шығармалардың өңдеулерін, вокалдық музыканың ноталарын, қиындығы жағынан қолжетімді атақты классиктердің шығармаларын педагогпен немесе білім алушымен ансамбльде парақтан оқу;</w:t>
      </w:r>
    </w:p>
    <w:p>
      <w:pPr>
        <w:spacing w:after="0"/>
        <w:ind w:left="0"/>
        <w:jc w:val="both"/>
      </w:pPr>
      <w:r>
        <w:rPr>
          <w:rFonts w:ascii="Times New Roman"/>
          <w:b w:val="false"/>
          <w:i w:val="false"/>
          <w:color w:val="000000"/>
          <w:sz w:val="28"/>
        </w:rPr>
        <w:t>
      3) 10-15 этюдті, төрт белгіге дейінгі үндестіліктегі 10-15 әртүрлі сипаттағы пьесаларды, 8-10 полифониялық шығармаларды, 3-5 ірі нысанды шығармаларды, 15-20 әртүрлі сипаттағы пьесаларды, 3-5 ансамбльді, 8-10 аккомпанементті меңгеру.</w:t>
      </w:r>
    </w:p>
    <w:p>
      <w:pPr>
        <w:spacing w:after="0"/>
        <w:ind w:left="0"/>
        <w:jc w:val="both"/>
      </w:pPr>
      <w:r>
        <w:rPr>
          <w:rFonts w:ascii="Times New Roman"/>
          <w:b w:val="false"/>
          <w:i w:val="false"/>
          <w:color w:val="000000"/>
          <w:sz w:val="28"/>
        </w:rPr>
        <w:t>
      364. 5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Гомофонды-гармоникалық фактураны парақтан оқу. </w:t>
      </w:r>
    </w:p>
    <w:p>
      <w:pPr>
        <w:spacing w:after="0"/>
        <w:ind w:left="0"/>
        <w:jc w:val="both"/>
      </w:pPr>
      <w:r>
        <w:rPr>
          <w:rFonts w:ascii="Times New Roman"/>
          <w:b w:val="false"/>
          <w:i w:val="false"/>
          <w:color w:val="000000"/>
          <w:sz w:val="28"/>
        </w:rPr>
        <w:t xml:space="preserve">
      2-тақырып. Классикалық шығармалардың өңдеулерін, вокалдық музыканы парақтан ансамбльмен оқу. </w:t>
      </w:r>
    </w:p>
    <w:p>
      <w:pPr>
        <w:spacing w:after="0"/>
        <w:ind w:left="0"/>
        <w:jc w:val="both"/>
      </w:pPr>
      <w:r>
        <w:rPr>
          <w:rFonts w:ascii="Times New Roman"/>
          <w:b w:val="false"/>
          <w:i w:val="false"/>
          <w:color w:val="000000"/>
          <w:sz w:val="28"/>
        </w:rPr>
        <w:t>
      3-тақырып. Классиканың танымал шығармаларын парақтан оқу.</w:t>
      </w:r>
    </w:p>
    <w:p>
      <w:pPr>
        <w:spacing w:after="0"/>
        <w:ind w:left="0"/>
        <w:jc w:val="both"/>
      </w:pPr>
      <w:r>
        <w:rPr>
          <w:rFonts w:ascii="Times New Roman"/>
          <w:b w:val="false"/>
          <w:i w:val="false"/>
          <w:color w:val="000000"/>
          <w:sz w:val="28"/>
        </w:rPr>
        <w:t>
      4-тақырып. Этюдтер, төрт белгіге дейінгі үндестіліктегі әртүрлі сипаттағы пьесалар.</w:t>
      </w:r>
    </w:p>
    <w:p>
      <w:pPr>
        <w:spacing w:after="0"/>
        <w:ind w:left="0"/>
        <w:jc w:val="both"/>
      </w:pPr>
      <w:r>
        <w:rPr>
          <w:rFonts w:ascii="Times New Roman"/>
          <w:b w:val="false"/>
          <w:i w:val="false"/>
          <w:color w:val="000000"/>
          <w:sz w:val="28"/>
        </w:rPr>
        <w:t>
      5-тақырып. Полифониялық шығармалар. Ірі нысанды шығармалар. Әртүрлі сипаттағы пьесалар. Ансамбльдер. Аккомпанементтер.</w:t>
      </w:r>
    </w:p>
    <w:p>
      <w:pPr>
        <w:spacing w:after="0"/>
        <w:ind w:left="0"/>
        <w:jc w:val="both"/>
      </w:pPr>
      <w:r>
        <w:rPr>
          <w:rFonts w:ascii="Times New Roman"/>
          <w:b w:val="false"/>
          <w:i w:val="false"/>
          <w:color w:val="000000"/>
          <w:sz w:val="28"/>
        </w:rPr>
        <w:t>
      365. 5 сынып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төрт-бес белгіні қоса алғандағы үндестіліктерде бағдарланады;</w:t>
      </w:r>
    </w:p>
    <w:p>
      <w:pPr>
        <w:spacing w:after="0"/>
        <w:ind w:left="0"/>
        <w:jc w:val="both"/>
      </w:pPr>
      <w:r>
        <w:rPr>
          <w:rFonts w:ascii="Times New Roman"/>
          <w:b w:val="false"/>
          <w:i w:val="false"/>
          <w:color w:val="000000"/>
          <w:sz w:val="28"/>
        </w:rPr>
        <w:t>
      2) күрделі ырғақты және әуенді суреттерде, штрихтық ерекшеліктерде бағдарланады;</w:t>
      </w:r>
    </w:p>
    <w:p>
      <w:pPr>
        <w:spacing w:after="0"/>
        <w:ind w:left="0"/>
        <w:jc w:val="both"/>
      </w:pPr>
      <w:r>
        <w:rPr>
          <w:rFonts w:ascii="Times New Roman"/>
          <w:b w:val="false"/>
          <w:i w:val="false"/>
          <w:color w:val="000000"/>
          <w:sz w:val="28"/>
        </w:rPr>
        <w:t>
      3) педальді басқарады;</w:t>
      </w:r>
    </w:p>
    <w:p>
      <w:pPr>
        <w:spacing w:after="0"/>
        <w:ind w:left="0"/>
        <w:jc w:val="both"/>
      </w:pPr>
      <w:r>
        <w:rPr>
          <w:rFonts w:ascii="Times New Roman"/>
          <w:b w:val="false"/>
          <w:i w:val="false"/>
          <w:color w:val="000000"/>
          <w:sz w:val="28"/>
        </w:rPr>
        <w:t>
      4) деңгейінен екі сынып төмен ноталық мәтінді еркін ойнайды;</w:t>
      </w:r>
    </w:p>
    <w:p>
      <w:pPr>
        <w:spacing w:after="0"/>
        <w:ind w:left="0"/>
        <w:jc w:val="both"/>
      </w:pPr>
      <w:r>
        <w:rPr>
          <w:rFonts w:ascii="Times New Roman"/>
          <w:b w:val="false"/>
          <w:i w:val="false"/>
          <w:color w:val="000000"/>
          <w:sz w:val="28"/>
        </w:rPr>
        <w:t>
      5) гармоникалық функцияларды қолданады.</w:t>
      </w:r>
    </w:p>
    <w:p>
      <w:pPr>
        <w:spacing w:after="0"/>
        <w:ind w:left="0"/>
        <w:jc w:val="both"/>
      </w:pPr>
      <w:r>
        <w:rPr>
          <w:rFonts w:ascii="Times New Roman"/>
          <w:b w:val="false"/>
          <w:i w:val="false"/>
          <w:color w:val="000000"/>
          <w:sz w:val="28"/>
        </w:rPr>
        <w:t>
      366. Бағдарламаны игеруден күтілетін нәтижелер.</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мәнерлеудің орындаушылық құралдарының кәсіби терминологиясын;</w:t>
      </w:r>
    </w:p>
    <w:p>
      <w:pPr>
        <w:spacing w:after="0"/>
        <w:ind w:left="0"/>
        <w:jc w:val="both"/>
      </w:pPr>
      <w:r>
        <w:rPr>
          <w:rFonts w:ascii="Times New Roman"/>
          <w:b w:val="false"/>
          <w:i w:val="false"/>
          <w:color w:val="000000"/>
          <w:sz w:val="28"/>
        </w:rPr>
        <w:t>
      2) отандық және шетел композиторларының шығармаларынан тұратын репертуарды, парақтан оқу қабілетін қалыптастыруға ықпал ететін халық әндерінің бай мұрасын;</w:t>
      </w:r>
    </w:p>
    <w:p>
      <w:pPr>
        <w:spacing w:after="0"/>
        <w:ind w:left="0"/>
        <w:jc w:val="both"/>
      </w:pPr>
      <w:r>
        <w:rPr>
          <w:rFonts w:ascii="Times New Roman"/>
          <w:b w:val="false"/>
          <w:i w:val="false"/>
          <w:color w:val="000000"/>
          <w:sz w:val="28"/>
        </w:rPr>
        <w:t>
      3) музыкалық терминдерді;</w:t>
      </w:r>
    </w:p>
    <w:p>
      <w:pPr>
        <w:spacing w:after="0"/>
        <w:ind w:left="0"/>
        <w:jc w:val="both"/>
      </w:pPr>
      <w:r>
        <w:rPr>
          <w:rFonts w:ascii="Times New Roman"/>
          <w:b w:val="false"/>
          <w:i w:val="false"/>
          <w:color w:val="000000"/>
          <w:sz w:val="28"/>
        </w:rPr>
        <w:t>
      4) атақты композиторлар мен музыканттардың аттарын;</w:t>
      </w:r>
    </w:p>
    <w:p>
      <w:pPr>
        <w:spacing w:after="0"/>
        <w:ind w:left="0"/>
        <w:jc w:val="both"/>
      </w:pPr>
      <w:r>
        <w:rPr>
          <w:rFonts w:ascii="Times New Roman"/>
          <w:b w:val="false"/>
          <w:i w:val="false"/>
          <w:color w:val="000000"/>
          <w:sz w:val="28"/>
        </w:rPr>
        <w:t>
      5) аспапта кәсіби ойнауды жалғастыруға деген уәждемені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орындаушылық практикада теориялық білімдерін қолдана отырып, орындалатын музыкалық шығарманы талдауды;</w:t>
      </w:r>
    </w:p>
    <w:p>
      <w:pPr>
        <w:spacing w:after="0"/>
        <w:ind w:left="0"/>
        <w:jc w:val="both"/>
      </w:pPr>
      <w:r>
        <w:rPr>
          <w:rFonts w:ascii="Times New Roman"/>
          <w:b w:val="false"/>
          <w:i w:val="false"/>
          <w:color w:val="000000"/>
          <w:sz w:val="28"/>
        </w:rPr>
        <w:t>
      2) нота белгілерін, интервалдар мен аккордтарды, күрделі ырғақты және әуенді суреттерді, штрихтық ерекшеліктерді жылдам және нақты таниды;</w:t>
      </w:r>
    </w:p>
    <w:p>
      <w:pPr>
        <w:spacing w:after="0"/>
        <w:ind w:left="0"/>
        <w:jc w:val="both"/>
      </w:pPr>
      <w:r>
        <w:rPr>
          <w:rFonts w:ascii="Times New Roman"/>
          <w:b w:val="false"/>
          <w:i w:val="false"/>
          <w:color w:val="000000"/>
          <w:sz w:val="28"/>
        </w:rPr>
        <w:t>
      3) тұтас ырғақты-екпінді кешендерді түсінуді;</w:t>
      </w:r>
    </w:p>
    <w:p>
      <w:pPr>
        <w:spacing w:after="0"/>
        <w:ind w:left="0"/>
        <w:jc w:val="both"/>
      </w:pPr>
      <w:r>
        <w:rPr>
          <w:rFonts w:ascii="Times New Roman"/>
          <w:b w:val="false"/>
          <w:i w:val="false"/>
          <w:color w:val="000000"/>
          <w:sz w:val="28"/>
        </w:rPr>
        <w:t>
      4) квартты-квинтті шеңбер үндестілігінде бағдарлануды;</w:t>
      </w:r>
    </w:p>
    <w:p>
      <w:pPr>
        <w:spacing w:after="0"/>
        <w:ind w:left="0"/>
        <w:jc w:val="both"/>
      </w:pPr>
      <w:r>
        <w:rPr>
          <w:rFonts w:ascii="Times New Roman"/>
          <w:b w:val="false"/>
          <w:i w:val="false"/>
          <w:color w:val="000000"/>
          <w:sz w:val="28"/>
        </w:rPr>
        <w:t>
      5) негізгі жанрлық және стильдік бағыттардағы музыкалық шығармаларды сауатты, мәнерлі орындауды біледі.</w:t>
      </w:r>
    </w:p>
    <w:p>
      <w:pPr>
        <w:spacing w:after="0"/>
        <w:ind w:left="0"/>
        <w:jc w:val="both"/>
      </w:pPr>
      <w:r>
        <w:rPr>
          <w:rFonts w:ascii="Times New Roman"/>
          <w:b w:val="false"/>
          <w:i w:val="false"/>
          <w:color w:val="000000"/>
          <w:sz w:val="28"/>
        </w:rPr>
        <w:t>
      Түлекте:</w:t>
      </w:r>
    </w:p>
    <w:p>
      <w:pPr>
        <w:spacing w:after="0"/>
        <w:ind w:left="0"/>
        <w:jc w:val="both"/>
      </w:pPr>
      <w:r>
        <w:rPr>
          <w:rFonts w:ascii="Times New Roman"/>
          <w:b w:val="false"/>
          <w:i w:val="false"/>
          <w:color w:val="000000"/>
          <w:sz w:val="28"/>
        </w:rPr>
        <w:t>
      1) өз бетінше репертуар жинақтауға мүмкіндік беретін;</w:t>
      </w:r>
    </w:p>
    <w:p>
      <w:pPr>
        <w:spacing w:after="0"/>
        <w:ind w:left="0"/>
        <w:jc w:val="both"/>
      </w:pPr>
      <w:r>
        <w:rPr>
          <w:rFonts w:ascii="Times New Roman"/>
          <w:b w:val="false"/>
          <w:i w:val="false"/>
          <w:color w:val="000000"/>
          <w:sz w:val="28"/>
        </w:rPr>
        <w:t>
      2) орындаушылық техниканың әртүрлі түрлерін игеру;</w:t>
      </w:r>
    </w:p>
    <w:p>
      <w:pPr>
        <w:spacing w:after="0"/>
        <w:ind w:left="0"/>
        <w:jc w:val="both"/>
      </w:pPr>
      <w:r>
        <w:rPr>
          <w:rFonts w:ascii="Times New Roman"/>
          <w:b w:val="false"/>
          <w:i w:val="false"/>
          <w:color w:val="000000"/>
          <w:sz w:val="28"/>
        </w:rPr>
        <w:t>
      3) көркемдік жағынан тиімді техникалық тәсілдерді қолдану;</w:t>
      </w:r>
    </w:p>
    <w:p>
      <w:pPr>
        <w:spacing w:after="0"/>
        <w:ind w:left="0"/>
        <w:jc w:val="both"/>
      </w:pPr>
      <w:r>
        <w:rPr>
          <w:rFonts w:ascii="Times New Roman"/>
          <w:b w:val="false"/>
          <w:i w:val="false"/>
          <w:color w:val="000000"/>
          <w:sz w:val="28"/>
        </w:rPr>
        <w:t>
      4) ноталарды парақтан оқу және музыкалық шығармаларды тасымалдау;</w:t>
      </w:r>
    </w:p>
    <w:p>
      <w:pPr>
        <w:spacing w:after="0"/>
        <w:ind w:left="0"/>
        <w:jc w:val="both"/>
      </w:pPr>
      <w:r>
        <w:rPr>
          <w:rFonts w:ascii="Times New Roman"/>
          <w:b w:val="false"/>
          <w:i w:val="false"/>
          <w:color w:val="000000"/>
          <w:sz w:val="28"/>
        </w:rPr>
        <w:t>
      5) музыкалық шығармаларды жаттау;</w:t>
      </w:r>
    </w:p>
    <w:p>
      <w:pPr>
        <w:spacing w:after="0"/>
        <w:ind w:left="0"/>
        <w:jc w:val="both"/>
      </w:pPr>
      <w:r>
        <w:rPr>
          <w:rFonts w:ascii="Times New Roman"/>
          <w:b w:val="false"/>
          <w:i w:val="false"/>
          <w:color w:val="000000"/>
          <w:sz w:val="28"/>
        </w:rPr>
        <w:t>
      6) аспапта ойнау дағдылары қалыптасқан.</w:t>
      </w:r>
    </w:p>
    <w:p>
      <w:pPr>
        <w:spacing w:after="0"/>
        <w:ind w:left="0"/>
        <w:jc w:val="both"/>
      </w:pPr>
      <w:r>
        <w:rPr>
          <w:rFonts w:ascii="Times New Roman"/>
          <w:b w:val="false"/>
          <w:i w:val="false"/>
          <w:color w:val="000000"/>
          <w:sz w:val="28"/>
        </w:rPr>
        <w:t>
      367. Орыс халық аспаптары (гитара, домра, балалайка, баян, аккордеон) сыныптарында парақтан оқу дағдыларын дамыту.</w:t>
      </w:r>
    </w:p>
    <w:p>
      <w:pPr>
        <w:spacing w:after="0"/>
        <w:ind w:left="0"/>
        <w:jc w:val="both"/>
      </w:pPr>
      <w:r>
        <w:rPr>
          <w:rFonts w:ascii="Times New Roman"/>
          <w:b w:val="false"/>
          <w:i w:val="false"/>
          <w:color w:val="000000"/>
          <w:sz w:val="28"/>
        </w:rPr>
        <w:t>
      368. Баянда немесе аккордеонда ойнау кезінде білім алушы сол қол клавиатурасын көзбен басқара алмайды. Жаттығуларды орындау кезінде білім алушы бұл дағдыны автоматты түрде алады.</w:t>
      </w:r>
    </w:p>
    <w:p>
      <w:pPr>
        <w:spacing w:after="0"/>
        <w:ind w:left="0"/>
        <w:jc w:val="both"/>
      </w:pPr>
      <w:r>
        <w:rPr>
          <w:rFonts w:ascii="Times New Roman"/>
          <w:b w:val="false"/>
          <w:i w:val="false"/>
          <w:color w:val="000000"/>
          <w:sz w:val="28"/>
        </w:rPr>
        <w:t>
      369. Гаммаларды орындау кезінде клавиатураны қабылдау дамиды: алдымен білім алушы гамманы бір октавада non legato [нон легато] штрихымен, кейін әртүрлі артикуляциямен, оң клавиатураға қарамай ойнайды. Басында жеңіл аппликатуралы гаммаларды таңдаған жөн.</w:t>
      </w:r>
    </w:p>
    <w:p>
      <w:pPr>
        <w:spacing w:after="0"/>
        <w:ind w:left="0"/>
        <w:jc w:val="both"/>
      </w:pPr>
      <w:r>
        <w:rPr>
          <w:rFonts w:ascii="Times New Roman"/>
          <w:b w:val="false"/>
          <w:i w:val="false"/>
          <w:color w:val="000000"/>
          <w:sz w:val="28"/>
        </w:rPr>
        <w:t>
      370. Педагог көзді бейімдеуге алып келетін және бір уақытта үлкен кеңістікті (ноталық мәтінді шолу) көруге мүмкіндік беретін саналы жаттықтыруды үйретеді. Оқылатын мәтінге қимыл реакциясының жылдамдығы мен нақтылығы көп жағдайда аппликатуралық мәтінге байланысты болады.</w:t>
      </w:r>
    </w:p>
    <w:p>
      <w:pPr>
        <w:spacing w:after="0"/>
        <w:ind w:left="0"/>
        <w:jc w:val="both"/>
      </w:pPr>
      <w:r>
        <w:rPr>
          <w:rFonts w:ascii="Times New Roman"/>
          <w:b w:val="false"/>
          <w:i w:val="false"/>
          <w:color w:val="000000"/>
          <w:sz w:val="28"/>
        </w:rPr>
        <w:t>
      371. Аппликатуралық техниканың негізін дамыту клавиатурада бағдарлану білігін: әуезді, баяу легатоны меңгеру, саусақтардың нақты артикуляциясына қол жеткізуді қалыптастырумен тығыз байланысты. Аппликатуралық жаттығулар клавиатураны "қарамай" орындау әдісін меңгеру бойынша жұмыспен бір уақытта қолданған кезде ғана ең жақсы нәтиже береді.</w:t>
      </w:r>
    </w:p>
    <w:p>
      <w:pPr>
        <w:spacing w:after="0"/>
        <w:ind w:left="0"/>
        <w:jc w:val="both"/>
      </w:pPr>
      <w:r>
        <w:rPr>
          <w:rFonts w:ascii="Times New Roman"/>
          <w:b w:val="false"/>
          <w:i w:val="false"/>
          <w:color w:val="000000"/>
          <w:sz w:val="28"/>
        </w:rPr>
        <w:t>
      372. Әрбір кезекті тапсырманы орындау міндетті түрде ойша дайындалады. Білім алушы болашақ мотивті, оның ырғағын, әуездік сызығын ойша естиді және орындайды, саусақтардың қозғалысын елестетеді.</w:t>
      </w:r>
    </w:p>
    <w:p>
      <w:pPr>
        <w:spacing w:after="0"/>
        <w:ind w:left="0"/>
        <w:jc w:val="both"/>
      </w:pPr>
      <w:r>
        <w:rPr>
          <w:rFonts w:ascii="Times New Roman"/>
          <w:b w:val="false"/>
          <w:i w:val="false"/>
          <w:color w:val="000000"/>
          <w:sz w:val="28"/>
        </w:rPr>
        <w:t>
      373. Жаттығулар келесі ережелерге байланысты құрастырылады:</w:t>
      </w:r>
    </w:p>
    <w:p>
      <w:pPr>
        <w:spacing w:after="0"/>
        <w:ind w:left="0"/>
        <w:jc w:val="both"/>
      </w:pPr>
      <w:r>
        <w:rPr>
          <w:rFonts w:ascii="Times New Roman"/>
          <w:b w:val="false"/>
          <w:i w:val="false"/>
          <w:color w:val="000000"/>
          <w:sz w:val="28"/>
        </w:rPr>
        <w:t>
      1) мажор мен минор жүйесіне ғана сүйенбей мотивтер шығарылады; толық тондарды және жартылай тондарды әртүрлі комбинацияларда қолданылады;</w:t>
      </w:r>
    </w:p>
    <w:p>
      <w:pPr>
        <w:spacing w:after="0"/>
        <w:ind w:left="0"/>
        <w:jc w:val="both"/>
      </w:pPr>
      <w:r>
        <w:rPr>
          <w:rFonts w:ascii="Times New Roman"/>
          <w:b w:val="false"/>
          <w:i w:val="false"/>
          <w:color w:val="000000"/>
          <w:sz w:val="28"/>
        </w:rPr>
        <w:t>
      2) әуендік сызық диатоникалық және хроматикалық қатардан қисық сызықтар мен секірулерге дейін біртіндеп күрделендіріледі.</w:t>
      </w:r>
    </w:p>
    <w:p>
      <w:pPr>
        <w:spacing w:after="0"/>
        <w:ind w:left="0"/>
        <w:jc w:val="both"/>
      </w:pPr>
      <w:r>
        <w:rPr>
          <w:rFonts w:ascii="Times New Roman"/>
          <w:b w:val="false"/>
          <w:i w:val="false"/>
          <w:color w:val="000000"/>
          <w:sz w:val="28"/>
        </w:rPr>
        <w:t>
      374. Баян музыкасы көлденең (скрипка және үрлемелі музыка) және тік жазылады, ноталарды парақтан оқу жұмысы екі бөлікке бөлінеді: көлденең және тік қабылдау.</w:t>
      </w:r>
    </w:p>
    <w:p>
      <w:pPr>
        <w:spacing w:after="0"/>
        <w:ind w:left="0"/>
        <w:jc w:val="both"/>
      </w:pPr>
      <w:r>
        <w:rPr>
          <w:rFonts w:ascii="Times New Roman"/>
          <w:b w:val="false"/>
          <w:i w:val="false"/>
          <w:color w:val="000000"/>
          <w:sz w:val="28"/>
        </w:rPr>
        <w:t>
      375. Ноталарды парақтан оқу әрекет ретінде алдымен ноталық мәтінді дыбыстық қабылдаудың көмегімен орындаушының санасында пайда болатын, аспапта дыбыстық бейнені іске асыруды білдіреді.</w:t>
      </w:r>
    </w:p>
    <w:p>
      <w:pPr>
        <w:spacing w:after="0"/>
        <w:ind w:left="0"/>
        <w:jc w:val="both"/>
      </w:pPr>
      <w:r>
        <w:rPr>
          <w:rFonts w:ascii="Times New Roman"/>
          <w:b w:val="false"/>
          <w:i w:val="false"/>
          <w:color w:val="000000"/>
          <w:sz w:val="28"/>
        </w:rPr>
        <w:t>
      376. Ноталарды парақтан оқудың маңызды құрамдасы:</w:t>
      </w:r>
    </w:p>
    <w:p>
      <w:pPr>
        <w:spacing w:after="0"/>
        <w:ind w:left="0"/>
        <w:jc w:val="both"/>
      </w:pPr>
      <w:r>
        <w:rPr>
          <w:rFonts w:ascii="Times New Roman"/>
          <w:b w:val="false"/>
          <w:i w:val="false"/>
          <w:color w:val="000000"/>
          <w:sz w:val="28"/>
        </w:rPr>
        <w:t>
      1) ноталық жазуды жылдам оқу техникасы;</w:t>
      </w:r>
    </w:p>
    <w:p>
      <w:pPr>
        <w:spacing w:after="0"/>
        <w:ind w:left="0"/>
        <w:jc w:val="both"/>
      </w:pPr>
      <w:r>
        <w:rPr>
          <w:rFonts w:ascii="Times New Roman"/>
          <w:b w:val="false"/>
          <w:i w:val="false"/>
          <w:color w:val="000000"/>
          <w:sz w:val="28"/>
        </w:rPr>
        <w:t>
      2) оңтайлы аппликатураны жылдам таңдау және клавиатурада еркін бағдарлану білігі болып табылады.</w:t>
      </w:r>
    </w:p>
    <w:p>
      <w:pPr>
        <w:spacing w:after="0"/>
        <w:ind w:left="0"/>
        <w:jc w:val="both"/>
      </w:pPr>
      <w:r>
        <w:rPr>
          <w:rFonts w:ascii="Times New Roman"/>
          <w:b w:val="false"/>
          <w:i w:val="false"/>
          <w:color w:val="000000"/>
          <w:sz w:val="28"/>
        </w:rPr>
        <w:t>
      377. 1 сыныптағы Бағдарлама талаптары:</w:t>
      </w:r>
    </w:p>
    <w:p>
      <w:pPr>
        <w:spacing w:after="0"/>
        <w:ind w:left="0"/>
        <w:jc w:val="both"/>
      </w:pPr>
      <w:r>
        <w:rPr>
          <w:rFonts w:ascii="Times New Roman"/>
          <w:b w:val="false"/>
          <w:i w:val="false"/>
          <w:color w:val="000000"/>
          <w:sz w:val="28"/>
        </w:rPr>
        <w:t>
      1) аспаппен, ерекшеліктерімен, ойнау ерекшеліктерімен танысу, ноталарды парақтан оқудың алғашқы дағдыларын меңгеру;</w:t>
      </w:r>
    </w:p>
    <w:p>
      <w:pPr>
        <w:spacing w:after="0"/>
        <w:ind w:left="0"/>
        <w:jc w:val="both"/>
      </w:pPr>
      <w:r>
        <w:rPr>
          <w:rFonts w:ascii="Times New Roman"/>
          <w:b w:val="false"/>
          <w:i w:val="false"/>
          <w:color w:val="000000"/>
          <w:sz w:val="28"/>
        </w:rPr>
        <w:t>
      2) шығарманың метр ырғақтық ерекшеліктері туралы түсініктері, аталған шығарманың үндестілігін анықтау білігі, аппликатураның, музыкалық форманың ерекшеліктері;</w:t>
      </w:r>
    </w:p>
    <w:p>
      <w:pPr>
        <w:spacing w:after="0"/>
        <w:ind w:left="0"/>
        <w:jc w:val="both"/>
      </w:pPr>
      <w:r>
        <w:rPr>
          <w:rFonts w:ascii="Times New Roman"/>
          <w:b w:val="false"/>
          <w:i w:val="false"/>
          <w:color w:val="000000"/>
          <w:sz w:val="28"/>
        </w:rPr>
        <w:t>
      3) парақтан оқуға қажетті қимыл біліктерін қалыптастыру, жоғары графиканы меңгеру, бір кілтті белгіде мажор және минор үндестіліктеріндегі гаммалар негізінде көлденең әуендік құрылымдарды парақтан оқу дағдыларын қалыптастыру;</w:t>
      </w:r>
    </w:p>
    <w:p>
      <w:pPr>
        <w:spacing w:after="0"/>
        <w:ind w:left="0"/>
        <w:jc w:val="both"/>
      </w:pPr>
      <w:r>
        <w:rPr>
          <w:rFonts w:ascii="Times New Roman"/>
          <w:b w:val="false"/>
          <w:i w:val="false"/>
          <w:color w:val="000000"/>
          <w:sz w:val="28"/>
        </w:rPr>
        <w:t>
      4) мәтінмен көзбен танысу және оның талдауы, педагогтің ұсынған музыкалық үлгілерін шығару, білім алушының өзіндік үй жұмысы және сабақта нәтижелерді көрсету;</w:t>
      </w:r>
    </w:p>
    <w:p>
      <w:pPr>
        <w:spacing w:after="0"/>
        <w:ind w:left="0"/>
        <w:jc w:val="both"/>
      </w:pPr>
      <w:r>
        <w:rPr>
          <w:rFonts w:ascii="Times New Roman"/>
          <w:b w:val="false"/>
          <w:i w:val="false"/>
          <w:color w:val="000000"/>
          <w:sz w:val="28"/>
        </w:rPr>
        <w:t>
      5) ноталық мәтінге саналы көзқарасты, музыкалық шығарманы талдау білігін, музыкалық тілдің ерекшеліктерін анықтауды тәрбиелеу;</w:t>
      </w:r>
    </w:p>
    <w:p>
      <w:pPr>
        <w:spacing w:after="0"/>
        <w:ind w:left="0"/>
        <w:jc w:val="both"/>
      </w:pPr>
      <w:r>
        <w:rPr>
          <w:rFonts w:ascii="Times New Roman"/>
          <w:b w:val="false"/>
          <w:i w:val="false"/>
          <w:color w:val="000000"/>
          <w:sz w:val="28"/>
        </w:rPr>
        <w:t xml:space="preserve">
      6) қиындығы жағынан қолжетімді, оның ішінде бір қолмен 15 пьесаны меңгеру. </w:t>
      </w:r>
    </w:p>
    <w:p>
      <w:pPr>
        <w:spacing w:after="0"/>
        <w:ind w:left="0"/>
        <w:jc w:val="both"/>
      </w:pPr>
      <w:r>
        <w:rPr>
          <w:rFonts w:ascii="Times New Roman"/>
          <w:b w:val="false"/>
          <w:i w:val="false"/>
          <w:color w:val="000000"/>
          <w:sz w:val="28"/>
        </w:rPr>
        <w:t>
      378. 1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Аспаппен танысу. Аспапта ойнаудың ерекшеліктері.</w:t>
      </w:r>
    </w:p>
    <w:p>
      <w:pPr>
        <w:spacing w:after="0"/>
        <w:ind w:left="0"/>
        <w:jc w:val="both"/>
      </w:pPr>
      <w:r>
        <w:rPr>
          <w:rFonts w:ascii="Times New Roman"/>
          <w:b w:val="false"/>
          <w:i w:val="false"/>
          <w:color w:val="000000"/>
          <w:sz w:val="28"/>
        </w:rPr>
        <w:t>
      2-тақырып. Ноталарды парақтан оқудың алғашқы дағдылары. Көру, есту, қимыл құрамдастарын үйлестіру. Динамиканы, штрихты, аппликатураны көрсету белгілері. Қарапайым бір дауысты ілеспелерді жеке қолмен, қолдармен кезектесіп оқу. Музыкалық материалды біртіндеп күрделендіру. Орындалатын шығармалардың формаларын сезінуді, үндестілікті тұрақты сезінуді дағдыландыру. Қосалқы ноталық белгілерді, итальян терминдерін бір уақытта меңгеру.</w:t>
      </w:r>
    </w:p>
    <w:p>
      <w:pPr>
        <w:spacing w:after="0"/>
        <w:ind w:left="0"/>
        <w:jc w:val="both"/>
      </w:pPr>
      <w:r>
        <w:rPr>
          <w:rFonts w:ascii="Times New Roman"/>
          <w:b w:val="false"/>
          <w:i w:val="false"/>
          <w:color w:val="000000"/>
          <w:sz w:val="28"/>
        </w:rPr>
        <w:t>
      3-тақырып. Меңгерілетін шығарманың метроритмдік ерекшеліктері, аталған шығарманың үндестілігі. Аппликатураның ерекшеліктері. Музыкалық форма. Музыкалық фразалардың, сөйлемдердің қайталануы және айырмашылығы.</w:t>
      </w:r>
    </w:p>
    <w:p>
      <w:pPr>
        <w:spacing w:after="0"/>
        <w:ind w:left="0"/>
        <w:jc w:val="both"/>
      </w:pPr>
      <w:r>
        <w:rPr>
          <w:rFonts w:ascii="Times New Roman"/>
          <w:b w:val="false"/>
          <w:i w:val="false"/>
          <w:color w:val="000000"/>
          <w:sz w:val="28"/>
        </w:rPr>
        <w:t>
      4-тақырып. Музыкалық шығарманы талдау. Музыкалық тілдің ерекшеліктерін анықтау.</w:t>
      </w:r>
    </w:p>
    <w:p>
      <w:pPr>
        <w:spacing w:after="0"/>
        <w:ind w:left="0"/>
        <w:jc w:val="both"/>
      </w:pPr>
      <w:r>
        <w:rPr>
          <w:rFonts w:ascii="Times New Roman"/>
          <w:b w:val="false"/>
          <w:i w:val="false"/>
          <w:color w:val="000000"/>
          <w:sz w:val="28"/>
        </w:rPr>
        <w:t>
      379. 1 сыныптың Бағдарламасын игеруден күтілетін нәтижелер.</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сауаттың негізін біледі;</w:t>
      </w:r>
    </w:p>
    <w:p>
      <w:pPr>
        <w:spacing w:after="0"/>
        <w:ind w:left="0"/>
        <w:jc w:val="both"/>
      </w:pPr>
      <w:r>
        <w:rPr>
          <w:rFonts w:ascii="Times New Roman"/>
          <w:b w:val="false"/>
          <w:i w:val="false"/>
          <w:color w:val="000000"/>
          <w:sz w:val="28"/>
        </w:rPr>
        <w:t>
      2) терминологияны;</w:t>
      </w:r>
    </w:p>
    <w:p>
      <w:pPr>
        <w:spacing w:after="0"/>
        <w:ind w:left="0"/>
        <w:jc w:val="both"/>
      </w:pPr>
      <w:r>
        <w:rPr>
          <w:rFonts w:ascii="Times New Roman"/>
          <w:b w:val="false"/>
          <w:i w:val="false"/>
          <w:color w:val="000000"/>
          <w:sz w:val="28"/>
        </w:rPr>
        <w:t>
      3) дыбыс шығарудың қарапайым түрлерін, аспаптың диапазонын біледі;</w:t>
      </w:r>
    </w:p>
    <w:p>
      <w:pPr>
        <w:spacing w:after="0"/>
        <w:ind w:left="0"/>
        <w:jc w:val="both"/>
      </w:pPr>
      <w:r>
        <w:rPr>
          <w:rFonts w:ascii="Times New Roman"/>
          <w:b w:val="false"/>
          <w:i w:val="false"/>
          <w:color w:val="000000"/>
          <w:sz w:val="28"/>
        </w:rPr>
        <w:t>
      4) парақтан жеңіл пьесаларды, әндерді-әуендерді оқи алады;</w:t>
      </w:r>
    </w:p>
    <w:p>
      <w:pPr>
        <w:spacing w:after="0"/>
        <w:ind w:left="0"/>
        <w:jc w:val="both"/>
      </w:pPr>
      <w:r>
        <w:rPr>
          <w:rFonts w:ascii="Times New Roman"/>
          <w:b w:val="false"/>
          <w:i w:val="false"/>
          <w:color w:val="000000"/>
          <w:sz w:val="28"/>
        </w:rPr>
        <w:t>
      5) таныс емес шығармаларды мәнерлі орындауды біледі;</w:t>
      </w:r>
    </w:p>
    <w:p>
      <w:pPr>
        <w:spacing w:after="0"/>
        <w:ind w:left="0"/>
        <w:jc w:val="both"/>
      </w:pPr>
      <w:r>
        <w:rPr>
          <w:rFonts w:ascii="Times New Roman"/>
          <w:b w:val="false"/>
          <w:i w:val="false"/>
          <w:color w:val="000000"/>
          <w:sz w:val="28"/>
        </w:rPr>
        <w:t>
      6) парақтан оқуға арналған пьесаны нотамен сольфеджиолайды;</w:t>
      </w:r>
    </w:p>
    <w:p>
      <w:pPr>
        <w:spacing w:after="0"/>
        <w:ind w:left="0"/>
        <w:jc w:val="both"/>
      </w:pPr>
      <w:r>
        <w:rPr>
          <w:rFonts w:ascii="Times New Roman"/>
          <w:b w:val="false"/>
          <w:i w:val="false"/>
          <w:color w:val="000000"/>
          <w:sz w:val="28"/>
        </w:rPr>
        <w:t>
      7) шығарманың өлшемін анықтай алады;</w:t>
      </w:r>
    </w:p>
    <w:p>
      <w:pPr>
        <w:spacing w:after="0"/>
        <w:ind w:left="0"/>
        <w:jc w:val="both"/>
      </w:pPr>
      <w:r>
        <w:rPr>
          <w:rFonts w:ascii="Times New Roman"/>
          <w:b w:val="false"/>
          <w:i w:val="false"/>
          <w:color w:val="000000"/>
          <w:sz w:val="28"/>
        </w:rPr>
        <w:t>
      8) қолмен тактілеу, қағысты аяқпен белгілей отырып, ырғақты суретті ырғақты буындарға шапалақтауды және айтуды біледі;</w:t>
      </w:r>
    </w:p>
    <w:p>
      <w:pPr>
        <w:spacing w:after="0"/>
        <w:ind w:left="0"/>
        <w:jc w:val="both"/>
      </w:pPr>
      <w:r>
        <w:rPr>
          <w:rFonts w:ascii="Times New Roman"/>
          <w:b w:val="false"/>
          <w:i w:val="false"/>
          <w:color w:val="000000"/>
          <w:sz w:val="28"/>
        </w:rPr>
        <w:t>
      9) үндестілікті анықтай алады;</w:t>
      </w:r>
    </w:p>
    <w:p>
      <w:pPr>
        <w:spacing w:after="0"/>
        <w:ind w:left="0"/>
        <w:jc w:val="both"/>
      </w:pPr>
      <w:r>
        <w:rPr>
          <w:rFonts w:ascii="Times New Roman"/>
          <w:b w:val="false"/>
          <w:i w:val="false"/>
          <w:color w:val="000000"/>
          <w:sz w:val="28"/>
        </w:rPr>
        <w:t>
      10) 8-16 тактідегі музыкалық форманы анықтай алады;</w:t>
      </w:r>
    </w:p>
    <w:p>
      <w:pPr>
        <w:spacing w:after="0"/>
        <w:ind w:left="0"/>
        <w:jc w:val="both"/>
      </w:pPr>
      <w:r>
        <w:rPr>
          <w:rFonts w:ascii="Times New Roman"/>
          <w:b w:val="false"/>
          <w:i w:val="false"/>
          <w:color w:val="000000"/>
          <w:sz w:val="28"/>
        </w:rPr>
        <w:t>
      11) аппликатураның ерекшеліктерін біледі;</w:t>
      </w:r>
    </w:p>
    <w:p>
      <w:pPr>
        <w:spacing w:after="0"/>
        <w:ind w:left="0"/>
        <w:jc w:val="both"/>
      </w:pPr>
      <w:r>
        <w:rPr>
          <w:rFonts w:ascii="Times New Roman"/>
          <w:b w:val="false"/>
          <w:i w:val="false"/>
          <w:color w:val="000000"/>
          <w:sz w:val="28"/>
        </w:rPr>
        <w:t>
      12) есту зейіні дағдыларын біледі;</w:t>
      </w:r>
    </w:p>
    <w:p>
      <w:pPr>
        <w:spacing w:after="0"/>
        <w:ind w:left="0"/>
        <w:jc w:val="both"/>
      </w:pPr>
      <w:r>
        <w:rPr>
          <w:rFonts w:ascii="Times New Roman"/>
          <w:b w:val="false"/>
          <w:i w:val="false"/>
          <w:color w:val="000000"/>
          <w:sz w:val="28"/>
        </w:rPr>
        <w:t>
      13) аспапта ойнаудың негізгі тәсілдерін біледі.</w:t>
      </w:r>
    </w:p>
    <w:p>
      <w:pPr>
        <w:spacing w:after="0"/>
        <w:ind w:left="0"/>
        <w:jc w:val="both"/>
      </w:pPr>
      <w:r>
        <w:rPr>
          <w:rFonts w:ascii="Times New Roman"/>
          <w:b w:val="false"/>
          <w:i w:val="false"/>
          <w:color w:val="000000"/>
          <w:sz w:val="28"/>
        </w:rPr>
        <w:t>
      380. 2 сыныптағы Бағдарлама талаптары:</w:t>
      </w:r>
    </w:p>
    <w:p>
      <w:pPr>
        <w:spacing w:after="0"/>
        <w:ind w:left="0"/>
        <w:jc w:val="both"/>
      </w:pPr>
      <w:r>
        <w:rPr>
          <w:rFonts w:ascii="Times New Roman"/>
          <w:b w:val="false"/>
          <w:i w:val="false"/>
          <w:color w:val="000000"/>
          <w:sz w:val="28"/>
        </w:rPr>
        <w:t>
      1) ноталарды парақтан оқудың дағдыларын алу бойынша әрі қарай жұмыс істеу, шығарманың метроритмдік ерекшеліктері туралы түсініктері;</w:t>
      </w:r>
    </w:p>
    <w:p>
      <w:pPr>
        <w:spacing w:after="0"/>
        <w:ind w:left="0"/>
        <w:jc w:val="both"/>
      </w:pPr>
      <w:r>
        <w:rPr>
          <w:rFonts w:ascii="Times New Roman"/>
          <w:b w:val="false"/>
          <w:i w:val="false"/>
          <w:color w:val="000000"/>
          <w:sz w:val="28"/>
        </w:rPr>
        <w:t xml:space="preserve">
      2) орындалатын шығарманың үндестілігін, құрылымын анықтау, техникалық жағынан қиын тактілерді талдау, орындалатын шығармадағы бірыңғай ыңғайлы аппликатураны іріктеу, орындауда ырғақты тазалыққа қол жеткізу білігі; </w:t>
      </w:r>
    </w:p>
    <w:p>
      <w:pPr>
        <w:spacing w:after="0"/>
        <w:ind w:left="0"/>
        <w:jc w:val="both"/>
      </w:pPr>
      <w:r>
        <w:rPr>
          <w:rFonts w:ascii="Times New Roman"/>
          <w:b w:val="false"/>
          <w:i w:val="false"/>
          <w:color w:val="000000"/>
          <w:sz w:val="28"/>
        </w:rPr>
        <w:t>
      3) қиындығы жағынан қолжетімді, оның ішінде бір қолмен ойналатын 15 пьесаны меңгеру.</w:t>
      </w:r>
    </w:p>
    <w:p>
      <w:pPr>
        <w:spacing w:after="0"/>
        <w:ind w:left="0"/>
        <w:jc w:val="both"/>
      </w:pPr>
      <w:r>
        <w:rPr>
          <w:rFonts w:ascii="Times New Roman"/>
          <w:b w:val="false"/>
          <w:i w:val="false"/>
          <w:color w:val="000000"/>
          <w:sz w:val="28"/>
        </w:rPr>
        <w:t>
      381. 2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Ноталарды парақтан оқу дағдыларын меңгеру. Шығарманың метроримдік ерекшеліктері.</w:t>
      </w:r>
    </w:p>
    <w:p>
      <w:pPr>
        <w:spacing w:after="0"/>
        <w:ind w:left="0"/>
        <w:jc w:val="both"/>
      </w:pPr>
      <w:r>
        <w:rPr>
          <w:rFonts w:ascii="Times New Roman"/>
          <w:b w:val="false"/>
          <w:i w:val="false"/>
          <w:color w:val="000000"/>
          <w:sz w:val="28"/>
        </w:rPr>
        <w:t>
      2-тақырып. Орындалатын шығарманың үндестілігі, құрылымы.</w:t>
      </w:r>
    </w:p>
    <w:p>
      <w:pPr>
        <w:spacing w:after="0"/>
        <w:ind w:left="0"/>
        <w:jc w:val="both"/>
      </w:pPr>
      <w:r>
        <w:rPr>
          <w:rFonts w:ascii="Times New Roman"/>
          <w:b w:val="false"/>
          <w:i w:val="false"/>
          <w:color w:val="000000"/>
          <w:sz w:val="28"/>
        </w:rPr>
        <w:t>
      3-тақырып. Техникалық жағынан қиын тактілерді анықтау және талдау.</w:t>
      </w:r>
    </w:p>
    <w:p>
      <w:pPr>
        <w:spacing w:after="0"/>
        <w:ind w:left="0"/>
        <w:jc w:val="both"/>
      </w:pPr>
      <w:r>
        <w:rPr>
          <w:rFonts w:ascii="Times New Roman"/>
          <w:b w:val="false"/>
          <w:i w:val="false"/>
          <w:color w:val="000000"/>
          <w:sz w:val="28"/>
        </w:rPr>
        <w:t xml:space="preserve">
      4-тақырып. Орындалатын шығармадағы бірыңғай ыңғайлы аппликатураны іріктеу. Орындаудың ырғақтық тазалығына қолжеткізу. </w:t>
      </w:r>
    </w:p>
    <w:p>
      <w:pPr>
        <w:spacing w:after="0"/>
        <w:ind w:left="0"/>
        <w:jc w:val="both"/>
      </w:pPr>
      <w:r>
        <w:rPr>
          <w:rFonts w:ascii="Times New Roman"/>
          <w:b w:val="false"/>
          <w:i w:val="false"/>
          <w:color w:val="000000"/>
          <w:sz w:val="28"/>
        </w:rPr>
        <w:t>
      382.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пьесаның құрылымын біледі: әуен, фраза, сөйлем, мотив, кезең, цезура;</w:t>
      </w:r>
    </w:p>
    <w:p>
      <w:pPr>
        <w:spacing w:after="0"/>
        <w:ind w:left="0"/>
        <w:jc w:val="both"/>
      </w:pPr>
      <w:r>
        <w:rPr>
          <w:rFonts w:ascii="Times New Roman"/>
          <w:b w:val="false"/>
          <w:i w:val="false"/>
          <w:color w:val="000000"/>
          <w:sz w:val="28"/>
        </w:rPr>
        <w:t>
      2) ырғақты үйлесімдерді біледі;</w:t>
      </w:r>
    </w:p>
    <w:p>
      <w:pPr>
        <w:spacing w:after="0"/>
        <w:ind w:left="0"/>
        <w:jc w:val="both"/>
      </w:pPr>
      <w:r>
        <w:rPr>
          <w:rFonts w:ascii="Times New Roman"/>
          <w:b w:val="false"/>
          <w:i w:val="false"/>
          <w:color w:val="000000"/>
          <w:sz w:val="28"/>
        </w:rPr>
        <w:t>
      3) "артикуляция", "штрих", "стаккато", "нон-легато" түсініктерін біледі;</w:t>
      </w:r>
    </w:p>
    <w:p>
      <w:pPr>
        <w:spacing w:after="0"/>
        <w:ind w:left="0"/>
        <w:jc w:val="both"/>
      </w:pPr>
      <w:r>
        <w:rPr>
          <w:rFonts w:ascii="Times New Roman"/>
          <w:b w:val="false"/>
          <w:i w:val="false"/>
          <w:color w:val="000000"/>
          <w:sz w:val="28"/>
        </w:rPr>
        <w:t>
      4) бағдарламаға сәйкес келетін аспапта ойнау тәсілдерін біледі;</w:t>
      </w:r>
    </w:p>
    <w:p>
      <w:pPr>
        <w:spacing w:after="0"/>
        <w:ind w:left="0"/>
        <w:jc w:val="both"/>
      </w:pPr>
      <w:r>
        <w:rPr>
          <w:rFonts w:ascii="Times New Roman"/>
          <w:b w:val="false"/>
          <w:i w:val="false"/>
          <w:color w:val="000000"/>
          <w:sz w:val="28"/>
        </w:rPr>
        <w:t>
      5) аспапта әуендік фразаларды немесе пьесаларды мәнерлеп ойнауды біледі;</w:t>
      </w:r>
    </w:p>
    <w:p>
      <w:pPr>
        <w:spacing w:after="0"/>
        <w:ind w:left="0"/>
        <w:jc w:val="both"/>
      </w:pPr>
      <w:r>
        <w:rPr>
          <w:rFonts w:ascii="Times New Roman"/>
          <w:b w:val="false"/>
          <w:i w:val="false"/>
          <w:color w:val="000000"/>
          <w:sz w:val="28"/>
        </w:rPr>
        <w:t>
      6) мақсатты ойын қимылдарын, штрихтарды қолдануды біледі;</w:t>
      </w:r>
    </w:p>
    <w:p>
      <w:pPr>
        <w:spacing w:after="0"/>
        <w:ind w:left="0"/>
        <w:jc w:val="both"/>
      </w:pPr>
      <w:r>
        <w:rPr>
          <w:rFonts w:ascii="Times New Roman"/>
          <w:b w:val="false"/>
          <w:i w:val="false"/>
          <w:color w:val="000000"/>
          <w:sz w:val="28"/>
        </w:rPr>
        <w:t>
      7) жеңіл пьесаларды парақтан оқуды біледі;</w:t>
      </w:r>
    </w:p>
    <w:p>
      <w:pPr>
        <w:spacing w:after="0"/>
        <w:ind w:left="0"/>
        <w:jc w:val="both"/>
      </w:pPr>
      <w:r>
        <w:rPr>
          <w:rFonts w:ascii="Times New Roman"/>
          <w:b w:val="false"/>
          <w:i w:val="false"/>
          <w:color w:val="000000"/>
          <w:sz w:val="28"/>
        </w:rPr>
        <w:t>
      8) парақтан оқуға арналған пьесаларды ноталармен сольфеджиолауды біледі;</w:t>
      </w:r>
    </w:p>
    <w:p>
      <w:pPr>
        <w:spacing w:after="0"/>
        <w:ind w:left="0"/>
        <w:jc w:val="both"/>
      </w:pPr>
      <w:r>
        <w:rPr>
          <w:rFonts w:ascii="Times New Roman"/>
          <w:b w:val="false"/>
          <w:i w:val="false"/>
          <w:color w:val="000000"/>
          <w:sz w:val="28"/>
        </w:rPr>
        <w:t>
      9) үндестілікті анықтай алады;</w:t>
      </w:r>
    </w:p>
    <w:p>
      <w:pPr>
        <w:spacing w:after="0"/>
        <w:ind w:left="0"/>
        <w:jc w:val="both"/>
      </w:pPr>
      <w:r>
        <w:rPr>
          <w:rFonts w:ascii="Times New Roman"/>
          <w:b w:val="false"/>
          <w:i w:val="false"/>
          <w:color w:val="000000"/>
          <w:sz w:val="28"/>
        </w:rPr>
        <w:t>
      10) шығармаларды алдын ала қарау дағдыларын біледі;</w:t>
      </w:r>
    </w:p>
    <w:p>
      <w:pPr>
        <w:spacing w:after="0"/>
        <w:ind w:left="0"/>
        <w:jc w:val="both"/>
      </w:pPr>
      <w:r>
        <w:rPr>
          <w:rFonts w:ascii="Times New Roman"/>
          <w:b w:val="false"/>
          <w:i w:val="false"/>
          <w:color w:val="000000"/>
          <w:sz w:val="28"/>
        </w:rPr>
        <w:t>
      11) есту зейіні дағдыларына ие болады;</w:t>
      </w:r>
    </w:p>
    <w:p>
      <w:pPr>
        <w:spacing w:after="0"/>
        <w:ind w:left="0"/>
        <w:jc w:val="both"/>
      </w:pPr>
      <w:r>
        <w:rPr>
          <w:rFonts w:ascii="Times New Roman"/>
          <w:b w:val="false"/>
          <w:i w:val="false"/>
          <w:color w:val="000000"/>
          <w:sz w:val="28"/>
        </w:rPr>
        <w:t>
      12) аспапта ойнаудың негізгі тәсілдерін біледі.</w:t>
      </w:r>
    </w:p>
    <w:p>
      <w:pPr>
        <w:spacing w:after="0"/>
        <w:ind w:left="0"/>
        <w:jc w:val="both"/>
      </w:pPr>
      <w:r>
        <w:rPr>
          <w:rFonts w:ascii="Times New Roman"/>
          <w:b w:val="false"/>
          <w:i w:val="false"/>
          <w:color w:val="000000"/>
          <w:sz w:val="28"/>
        </w:rPr>
        <w:t>
      383. 3 сыныптағы Бағдарлама талаптары:</w:t>
      </w:r>
    </w:p>
    <w:p>
      <w:pPr>
        <w:spacing w:after="0"/>
        <w:ind w:left="0"/>
        <w:jc w:val="both"/>
      </w:pPr>
      <w:r>
        <w:rPr>
          <w:rFonts w:ascii="Times New Roman"/>
          <w:b w:val="false"/>
          <w:i w:val="false"/>
          <w:color w:val="000000"/>
          <w:sz w:val="28"/>
        </w:rPr>
        <w:t>
      1) оқығанды қайталау және бекіту, ырғақты формулаларды оқу дағдыларын әрі қарай қалыптастыру, ырғақты графиканы, белгілі нота жазуының заңдылықтарын меңгеру, диапазоны октавадан үлкен болатын әуендердегі дыбыстық қатынастарды, екі кілтті белгіге дейінгі үндестіктегі музыкалық материалды меңгеру. Мәтінмен көзбен танысу және оны талдау. Педагог ұсынған музыкалық үлгілерді шығару;</w:t>
      </w:r>
    </w:p>
    <w:p>
      <w:pPr>
        <w:spacing w:after="0"/>
        <w:ind w:left="0"/>
        <w:jc w:val="both"/>
      </w:pPr>
      <w:r>
        <w:rPr>
          <w:rFonts w:ascii="Times New Roman"/>
          <w:b w:val="false"/>
          <w:i w:val="false"/>
          <w:color w:val="000000"/>
          <w:sz w:val="28"/>
        </w:rPr>
        <w:t>
      2) ноталарды парақтан оқу дағдыларын әрі қарай меңгеру, шығармалардағы ырғақты суреттерді күрделендіру, тональді планды анықтау білігі, орындалатын шығарманың құрылымы;</w:t>
      </w:r>
    </w:p>
    <w:p>
      <w:pPr>
        <w:spacing w:after="0"/>
        <w:ind w:left="0"/>
        <w:jc w:val="both"/>
      </w:pPr>
      <w:r>
        <w:rPr>
          <w:rFonts w:ascii="Times New Roman"/>
          <w:b w:val="false"/>
          <w:i w:val="false"/>
          <w:color w:val="000000"/>
          <w:sz w:val="28"/>
        </w:rPr>
        <w:t>
      3) жанрлық негізін, пьесаның сипатын анықтау, музыкалық терминологияны, динамикалық бояуларды және шығарманың шарықтау шегін сауатты қолдану;</w:t>
      </w:r>
    </w:p>
    <w:p>
      <w:pPr>
        <w:spacing w:after="0"/>
        <w:ind w:left="0"/>
        <w:jc w:val="both"/>
      </w:pPr>
      <w:r>
        <w:rPr>
          <w:rFonts w:ascii="Times New Roman"/>
          <w:b w:val="false"/>
          <w:i w:val="false"/>
          <w:color w:val="000000"/>
          <w:sz w:val="28"/>
        </w:rPr>
        <w:t>
      4) қиындығы жағынан қолжетімді 20 пьесаны меңгеру.</w:t>
      </w:r>
    </w:p>
    <w:p>
      <w:pPr>
        <w:spacing w:after="0"/>
        <w:ind w:left="0"/>
        <w:jc w:val="both"/>
      </w:pPr>
      <w:r>
        <w:rPr>
          <w:rFonts w:ascii="Times New Roman"/>
          <w:b w:val="false"/>
          <w:i w:val="false"/>
          <w:color w:val="000000"/>
          <w:sz w:val="28"/>
        </w:rPr>
        <w:t>
      384.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Шығармалардағы ырғақты суреттерді күрделендіру, тональді планды анықтау.</w:t>
      </w:r>
    </w:p>
    <w:p>
      <w:pPr>
        <w:spacing w:after="0"/>
        <w:ind w:left="0"/>
        <w:jc w:val="both"/>
      </w:pPr>
      <w:r>
        <w:rPr>
          <w:rFonts w:ascii="Times New Roman"/>
          <w:b w:val="false"/>
          <w:i w:val="false"/>
          <w:color w:val="000000"/>
          <w:sz w:val="28"/>
        </w:rPr>
        <w:t xml:space="preserve">
      2-тақырып. Орындалатын шығарманың құрылымы. Техникалық жағынан қиын тактілер. </w:t>
      </w:r>
    </w:p>
    <w:p>
      <w:pPr>
        <w:spacing w:after="0"/>
        <w:ind w:left="0"/>
        <w:jc w:val="both"/>
      </w:pPr>
      <w:r>
        <w:rPr>
          <w:rFonts w:ascii="Times New Roman"/>
          <w:b w:val="false"/>
          <w:i w:val="false"/>
          <w:color w:val="000000"/>
          <w:sz w:val="28"/>
        </w:rPr>
        <w:t xml:space="preserve">
      3-тақырып. Пьесаның жанрлық негізін, сипатын анықтау. </w:t>
      </w:r>
    </w:p>
    <w:p>
      <w:pPr>
        <w:spacing w:after="0"/>
        <w:ind w:left="0"/>
        <w:jc w:val="both"/>
      </w:pPr>
      <w:r>
        <w:rPr>
          <w:rFonts w:ascii="Times New Roman"/>
          <w:b w:val="false"/>
          <w:i w:val="false"/>
          <w:color w:val="000000"/>
          <w:sz w:val="28"/>
        </w:rPr>
        <w:t>
      4-тақырып. Шығарманың динамикалық бояулары және шарықтау шегі. Орындалатын шығармалардағы бірыңғай ыңғайлы аппликатураны іріктеу.</w:t>
      </w:r>
    </w:p>
    <w:p>
      <w:pPr>
        <w:spacing w:after="0"/>
        <w:ind w:left="0"/>
        <w:jc w:val="both"/>
      </w:pPr>
      <w:r>
        <w:rPr>
          <w:rFonts w:ascii="Times New Roman"/>
          <w:b w:val="false"/>
          <w:i w:val="false"/>
          <w:color w:val="000000"/>
          <w:sz w:val="28"/>
        </w:rPr>
        <w:t>
      385.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терминдерді біледі;</w:t>
      </w:r>
    </w:p>
    <w:p>
      <w:pPr>
        <w:spacing w:after="0"/>
        <w:ind w:left="0"/>
        <w:jc w:val="both"/>
      </w:pPr>
      <w:r>
        <w:rPr>
          <w:rFonts w:ascii="Times New Roman"/>
          <w:b w:val="false"/>
          <w:i w:val="false"/>
          <w:color w:val="000000"/>
          <w:sz w:val="28"/>
        </w:rPr>
        <w:t>
      2) көркемдік бейнелерді біледі;</w:t>
      </w:r>
    </w:p>
    <w:p>
      <w:pPr>
        <w:spacing w:after="0"/>
        <w:ind w:left="0"/>
        <w:jc w:val="both"/>
      </w:pPr>
      <w:r>
        <w:rPr>
          <w:rFonts w:ascii="Times New Roman"/>
          <w:b w:val="false"/>
          <w:i w:val="false"/>
          <w:color w:val="000000"/>
          <w:sz w:val="28"/>
        </w:rPr>
        <w:t>
      3) аппликатураның мақсатын біледі;</w:t>
      </w:r>
    </w:p>
    <w:p>
      <w:pPr>
        <w:spacing w:after="0"/>
        <w:ind w:left="0"/>
        <w:jc w:val="both"/>
      </w:pPr>
      <w:r>
        <w:rPr>
          <w:rFonts w:ascii="Times New Roman"/>
          <w:b w:val="false"/>
          <w:i w:val="false"/>
          <w:color w:val="000000"/>
          <w:sz w:val="28"/>
        </w:rPr>
        <w:t>
      4) екі бөлімді және үш бөлімді формалар туралы түсінігі бар;</w:t>
      </w:r>
    </w:p>
    <w:p>
      <w:pPr>
        <w:spacing w:after="0"/>
        <w:ind w:left="0"/>
        <w:jc w:val="both"/>
      </w:pPr>
      <w:r>
        <w:rPr>
          <w:rFonts w:ascii="Times New Roman"/>
          <w:b w:val="false"/>
          <w:i w:val="false"/>
          <w:color w:val="000000"/>
          <w:sz w:val="28"/>
        </w:rPr>
        <w:t>
      5) ойынның орындаушылық тәсілдерін біледі;</w:t>
      </w:r>
    </w:p>
    <w:p>
      <w:pPr>
        <w:spacing w:after="0"/>
        <w:ind w:left="0"/>
        <w:jc w:val="both"/>
      </w:pPr>
      <w:r>
        <w:rPr>
          <w:rFonts w:ascii="Times New Roman"/>
          <w:b w:val="false"/>
          <w:i w:val="false"/>
          <w:color w:val="000000"/>
          <w:sz w:val="28"/>
        </w:rPr>
        <w:t>
      6) бір позициядан екінші позицияға өтуді біледі;</w:t>
      </w:r>
    </w:p>
    <w:p>
      <w:pPr>
        <w:spacing w:after="0"/>
        <w:ind w:left="0"/>
        <w:jc w:val="both"/>
      </w:pPr>
      <w:r>
        <w:rPr>
          <w:rFonts w:ascii="Times New Roman"/>
          <w:b w:val="false"/>
          <w:i w:val="false"/>
          <w:color w:val="000000"/>
          <w:sz w:val="28"/>
        </w:rPr>
        <w:t>
      7) ырғақты үйлесімдерді біледі;</w:t>
      </w:r>
    </w:p>
    <w:p>
      <w:pPr>
        <w:spacing w:after="0"/>
        <w:ind w:left="0"/>
        <w:jc w:val="both"/>
      </w:pPr>
      <w:r>
        <w:rPr>
          <w:rFonts w:ascii="Times New Roman"/>
          <w:b w:val="false"/>
          <w:i w:val="false"/>
          <w:color w:val="000000"/>
          <w:sz w:val="28"/>
        </w:rPr>
        <w:t>
      8) мақсатты ойын қимылдарын, штрихтарды қолданады;</w:t>
      </w:r>
    </w:p>
    <w:p>
      <w:pPr>
        <w:spacing w:after="0"/>
        <w:ind w:left="0"/>
        <w:jc w:val="both"/>
      </w:pPr>
      <w:r>
        <w:rPr>
          <w:rFonts w:ascii="Times New Roman"/>
          <w:b w:val="false"/>
          <w:i w:val="false"/>
          <w:color w:val="000000"/>
          <w:sz w:val="28"/>
        </w:rPr>
        <w:t>
      9) жеңіл пьесаларды парақтан оқиды;</w:t>
      </w:r>
    </w:p>
    <w:p>
      <w:pPr>
        <w:spacing w:after="0"/>
        <w:ind w:left="0"/>
        <w:jc w:val="both"/>
      </w:pPr>
      <w:r>
        <w:rPr>
          <w:rFonts w:ascii="Times New Roman"/>
          <w:b w:val="false"/>
          <w:i w:val="false"/>
          <w:color w:val="000000"/>
          <w:sz w:val="28"/>
        </w:rPr>
        <w:t>
      10) парақтан оқуға арналған пьесаларды ноталармен сольфеджиолайды;</w:t>
      </w:r>
    </w:p>
    <w:p>
      <w:pPr>
        <w:spacing w:after="0"/>
        <w:ind w:left="0"/>
        <w:jc w:val="both"/>
      </w:pPr>
      <w:r>
        <w:rPr>
          <w:rFonts w:ascii="Times New Roman"/>
          <w:b w:val="false"/>
          <w:i w:val="false"/>
          <w:color w:val="000000"/>
          <w:sz w:val="28"/>
        </w:rPr>
        <w:t>
      11) шығарманың өлшемін анықтай алады;</w:t>
      </w:r>
    </w:p>
    <w:p>
      <w:pPr>
        <w:spacing w:after="0"/>
        <w:ind w:left="0"/>
        <w:jc w:val="both"/>
      </w:pPr>
      <w:r>
        <w:rPr>
          <w:rFonts w:ascii="Times New Roman"/>
          <w:b w:val="false"/>
          <w:i w:val="false"/>
          <w:color w:val="000000"/>
          <w:sz w:val="28"/>
        </w:rPr>
        <w:t>
      12) ырғақты суретті тактілей алады;</w:t>
      </w:r>
    </w:p>
    <w:p>
      <w:pPr>
        <w:spacing w:after="0"/>
        <w:ind w:left="0"/>
        <w:jc w:val="both"/>
      </w:pPr>
      <w:r>
        <w:rPr>
          <w:rFonts w:ascii="Times New Roman"/>
          <w:b w:val="false"/>
          <w:i w:val="false"/>
          <w:color w:val="000000"/>
          <w:sz w:val="28"/>
        </w:rPr>
        <w:t>
      13) үндестілікті анықтай алады;</w:t>
      </w:r>
    </w:p>
    <w:p>
      <w:pPr>
        <w:spacing w:after="0"/>
        <w:ind w:left="0"/>
        <w:jc w:val="both"/>
      </w:pPr>
      <w:r>
        <w:rPr>
          <w:rFonts w:ascii="Times New Roman"/>
          <w:b w:val="false"/>
          <w:i w:val="false"/>
          <w:color w:val="000000"/>
          <w:sz w:val="28"/>
        </w:rPr>
        <w:t>
      14) оларды ноталар тобымен, мотивтермен қабылдай отырып, талдау дағдыларына ие болады;</w:t>
      </w:r>
    </w:p>
    <w:p>
      <w:pPr>
        <w:spacing w:after="0"/>
        <w:ind w:left="0"/>
        <w:jc w:val="both"/>
      </w:pPr>
      <w:r>
        <w:rPr>
          <w:rFonts w:ascii="Times New Roman"/>
          <w:b w:val="false"/>
          <w:i w:val="false"/>
          <w:color w:val="000000"/>
          <w:sz w:val="28"/>
        </w:rPr>
        <w:t>
      15) көлденең қозғалысты және музыканың дамуын сезінеді;</w:t>
      </w:r>
    </w:p>
    <w:p>
      <w:pPr>
        <w:spacing w:after="0"/>
        <w:ind w:left="0"/>
        <w:jc w:val="both"/>
      </w:pPr>
      <w:r>
        <w:rPr>
          <w:rFonts w:ascii="Times New Roman"/>
          <w:b w:val="false"/>
          <w:i w:val="false"/>
          <w:color w:val="000000"/>
          <w:sz w:val="28"/>
        </w:rPr>
        <w:t>
      16) алған білімдерін қолданып, ноталық мәтінді сауатты оқиды;</w:t>
      </w:r>
    </w:p>
    <w:p>
      <w:pPr>
        <w:spacing w:after="0"/>
        <w:ind w:left="0"/>
        <w:jc w:val="both"/>
      </w:pPr>
      <w:r>
        <w:rPr>
          <w:rFonts w:ascii="Times New Roman"/>
          <w:b w:val="false"/>
          <w:i w:val="false"/>
          <w:color w:val="000000"/>
          <w:sz w:val="28"/>
        </w:rPr>
        <w:t>
      17) есту зейіні дағдыларына ие болады.</w:t>
      </w:r>
    </w:p>
    <w:p>
      <w:pPr>
        <w:spacing w:after="0"/>
        <w:ind w:left="0"/>
        <w:jc w:val="both"/>
      </w:pPr>
      <w:r>
        <w:rPr>
          <w:rFonts w:ascii="Times New Roman"/>
          <w:b w:val="false"/>
          <w:i w:val="false"/>
          <w:color w:val="000000"/>
          <w:sz w:val="28"/>
        </w:rPr>
        <w:t>
      386. Бағдарламаны меңгеруден күтілетін нәтижелер.</w:t>
      </w:r>
    </w:p>
    <w:p>
      <w:pPr>
        <w:spacing w:after="0"/>
        <w:ind w:left="0"/>
        <w:jc w:val="both"/>
      </w:pPr>
      <w:r>
        <w:rPr>
          <w:rFonts w:ascii="Times New Roman"/>
          <w:b w:val="false"/>
          <w:i w:val="false"/>
          <w:color w:val="000000"/>
          <w:sz w:val="28"/>
        </w:rPr>
        <w:t>
      Білім алушы:</w:t>
      </w:r>
    </w:p>
    <w:p>
      <w:pPr>
        <w:spacing w:after="0"/>
        <w:ind w:left="0"/>
        <w:jc w:val="both"/>
      </w:pPr>
      <w:r>
        <w:rPr>
          <w:rFonts w:ascii="Times New Roman"/>
          <w:b w:val="false"/>
          <w:i w:val="false"/>
          <w:color w:val="000000"/>
          <w:sz w:val="28"/>
        </w:rPr>
        <w:t>
      1) музыкалық сауат негіздерін біледі;</w:t>
      </w:r>
    </w:p>
    <w:p>
      <w:pPr>
        <w:spacing w:after="0"/>
        <w:ind w:left="0"/>
        <w:jc w:val="both"/>
      </w:pPr>
      <w:r>
        <w:rPr>
          <w:rFonts w:ascii="Times New Roman"/>
          <w:b w:val="false"/>
          <w:i w:val="false"/>
          <w:color w:val="000000"/>
          <w:sz w:val="28"/>
        </w:rPr>
        <w:t>
      2) ойын дағдылары жүйесін, оны өз бетінше қолдануды біледі;</w:t>
      </w:r>
    </w:p>
    <w:p>
      <w:pPr>
        <w:spacing w:after="0"/>
        <w:ind w:left="0"/>
        <w:jc w:val="both"/>
      </w:pPr>
      <w:r>
        <w:rPr>
          <w:rFonts w:ascii="Times New Roman"/>
          <w:b w:val="false"/>
          <w:i w:val="false"/>
          <w:color w:val="000000"/>
          <w:sz w:val="28"/>
        </w:rPr>
        <w:t>
      3) музыкалық мәнерлеудің негізгі құралдарын біледі (тембр, динамика, штрих, қарқын).</w:t>
      </w:r>
    </w:p>
    <w:p>
      <w:pPr>
        <w:spacing w:after="0"/>
        <w:ind w:left="0"/>
        <w:jc w:val="both"/>
      </w:pPr>
      <w:r>
        <w:rPr>
          <w:rFonts w:ascii="Times New Roman"/>
          <w:b w:val="false"/>
          <w:i w:val="false"/>
          <w:color w:val="000000"/>
          <w:sz w:val="28"/>
        </w:rPr>
        <w:t>
      Білім алушы:</w:t>
      </w:r>
    </w:p>
    <w:p>
      <w:pPr>
        <w:spacing w:after="0"/>
        <w:ind w:left="0"/>
        <w:jc w:val="both"/>
      </w:pPr>
      <w:r>
        <w:rPr>
          <w:rFonts w:ascii="Times New Roman"/>
          <w:b w:val="false"/>
          <w:i w:val="false"/>
          <w:color w:val="000000"/>
          <w:sz w:val="28"/>
        </w:rPr>
        <w:t>
      1) жеңіл музыкалық шығарманың техникалық қиындықтарын өз бетінше анықтайды және оларды шешу тәсілдерін табуды;</w:t>
      </w:r>
    </w:p>
    <w:p>
      <w:pPr>
        <w:spacing w:after="0"/>
        <w:ind w:left="0"/>
        <w:jc w:val="both"/>
      </w:pPr>
      <w:r>
        <w:rPr>
          <w:rFonts w:ascii="Times New Roman"/>
          <w:b w:val="false"/>
          <w:i w:val="false"/>
          <w:color w:val="000000"/>
          <w:sz w:val="28"/>
        </w:rPr>
        <w:t>
      2) мейлінше ыңғайлы және оңтайлы аппликатураны өз бетінше таңдауды;</w:t>
      </w:r>
    </w:p>
    <w:p>
      <w:pPr>
        <w:spacing w:after="0"/>
        <w:ind w:left="0"/>
        <w:jc w:val="both"/>
      </w:pPr>
      <w:r>
        <w:rPr>
          <w:rFonts w:ascii="Times New Roman"/>
          <w:b w:val="false"/>
          <w:i w:val="false"/>
          <w:color w:val="000000"/>
          <w:sz w:val="28"/>
        </w:rPr>
        <w:t>
      3) ноталық мәтінді парақтан кідірмей сауатты орындауды біледі.</w:t>
      </w:r>
    </w:p>
    <w:p>
      <w:pPr>
        <w:spacing w:after="0"/>
        <w:ind w:left="0"/>
        <w:jc w:val="both"/>
      </w:pPr>
      <w:r>
        <w:rPr>
          <w:rFonts w:ascii="Times New Roman"/>
          <w:b w:val="false"/>
          <w:i w:val="false"/>
          <w:color w:val="000000"/>
          <w:sz w:val="28"/>
        </w:rPr>
        <w:t>
      387. "Ішекті аспаптар" сыныбында ноталарды парақтан оқу дағдыларын дамыту. Жаңа материалды оқудың алдында лад үндестілігін, метроритмді, ырғақты, штрихты, аппликатура, динамика ерекшеліктерін түсіну, әуеннің формасы мен құрылымын анықтау мақсатында музыкалық мәтін алдын ала қарастырылады және талданады.</w:t>
      </w:r>
    </w:p>
    <w:p>
      <w:pPr>
        <w:spacing w:after="0"/>
        <w:ind w:left="0"/>
        <w:jc w:val="both"/>
      </w:pPr>
      <w:r>
        <w:rPr>
          <w:rFonts w:ascii="Times New Roman"/>
          <w:b w:val="false"/>
          <w:i w:val="false"/>
          <w:color w:val="000000"/>
          <w:sz w:val="28"/>
        </w:rPr>
        <w:t xml:space="preserve">
      388. Педагог оқытудың алғашқы айларынан бастап білім алушыны таныс емес пьесаны орындаудан бұрын ноталық мәтінді мұқият қарауды, метроритмді, ырғақты ерекшеліктерді, үндестілікті, саусақтардың грифте орналасуын (тон, жартылай тон) анықтауды, үндестіліктің, ырғақтың, штрихтың байланысын талдауды, ысқыны, аппликатураны және динамикалық бояуларды, әуендердің бағыттарын, фразировкаларды және пьесаның сипатымен қарқынды бөлу. </w:t>
      </w:r>
    </w:p>
    <w:p>
      <w:pPr>
        <w:spacing w:after="0"/>
        <w:ind w:left="0"/>
        <w:jc w:val="both"/>
      </w:pPr>
      <w:r>
        <w:rPr>
          <w:rFonts w:ascii="Times New Roman"/>
          <w:b w:val="false"/>
          <w:i w:val="false"/>
          <w:color w:val="000000"/>
          <w:sz w:val="28"/>
        </w:rPr>
        <w:t>
      389. Міндеттерді шешу білім алушының сараптамалық ойлауын және логикалық жадын дамытуға ықпал етеді, бұл өз кезегінде ноталық мәтінді сауатты талдауға және меңгерілетін шығармаларды жаттауға жұмсалатын уақытты қысқартуға мүмкіндік береді.</w:t>
      </w:r>
    </w:p>
    <w:p>
      <w:pPr>
        <w:spacing w:after="0"/>
        <w:ind w:left="0"/>
        <w:jc w:val="both"/>
      </w:pPr>
      <w:r>
        <w:rPr>
          <w:rFonts w:ascii="Times New Roman"/>
          <w:b w:val="false"/>
          <w:i w:val="false"/>
          <w:color w:val="000000"/>
          <w:sz w:val="28"/>
        </w:rPr>
        <w:t>
      390. Әр сабақта 4-10 пьеса оқылады. Пьесаны ойнаудың алдында міндетті ауызша талдау жүргізіледі (үндестілік, әуен қозғалыстарының, ырғақты суреттердің ерекшеліктері, секірулер, интервалдар, сатылар, аппликатура позициясын таңдау, ырғақты буынды мәнмәтін, музыкалық құрылымның формасы, функциялық дамуы).</w:t>
      </w:r>
    </w:p>
    <w:p>
      <w:pPr>
        <w:spacing w:after="0"/>
        <w:ind w:left="0"/>
        <w:jc w:val="both"/>
      </w:pPr>
      <w:r>
        <w:rPr>
          <w:rFonts w:ascii="Times New Roman"/>
          <w:b w:val="false"/>
          <w:i w:val="false"/>
          <w:color w:val="000000"/>
          <w:sz w:val="28"/>
        </w:rPr>
        <w:t xml:space="preserve">
      391. Ноталарды парақтан оқу сабақтарында оқыту жеңіл әуеннен күрделі әуенге қарай өсу мөлшерімен жүргізіледі, пьесаның тек әуендік және ырғақты сызықтары ғана емес, сонымен қатар орындаудың техникалық тәсілдері, штрихтар мен аппликатура күрделендіріледі. </w:t>
      </w:r>
    </w:p>
    <w:p>
      <w:pPr>
        <w:spacing w:after="0"/>
        <w:ind w:left="0"/>
        <w:jc w:val="both"/>
      </w:pPr>
      <w:r>
        <w:rPr>
          <w:rFonts w:ascii="Times New Roman"/>
          <w:b w:val="false"/>
          <w:i w:val="false"/>
          <w:color w:val="000000"/>
          <w:sz w:val="28"/>
        </w:rPr>
        <w:t>
      392. 1 сыныптағы Бағдарлама талаптары:</w:t>
      </w:r>
    </w:p>
    <w:p>
      <w:pPr>
        <w:spacing w:after="0"/>
        <w:ind w:left="0"/>
        <w:jc w:val="both"/>
      </w:pPr>
      <w:r>
        <w:rPr>
          <w:rFonts w:ascii="Times New Roman"/>
          <w:b w:val="false"/>
          <w:i w:val="false"/>
          <w:color w:val="000000"/>
          <w:sz w:val="28"/>
        </w:rPr>
        <w:t>
      1) ноталарды парақтан оқудың алғашқы дағдыларын дамыту;</w:t>
      </w:r>
    </w:p>
    <w:p>
      <w:pPr>
        <w:spacing w:after="0"/>
        <w:ind w:left="0"/>
        <w:jc w:val="both"/>
      </w:pPr>
      <w:r>
        <w:rPr>
          <w:rFonts w:ascii="Times New Roman"/>
          <w:b w:val="false"/>
          <w:i w:val="false"/>
          <w:color w:val="000000"/>
          <w:sz w:val="28"/>
        </w:rPr>
        <w:t xml:space="preserve">
      2) көлемі жағынан шағын музыкалық пьесаларды талдау және оқу дағдылары; </w:t>
      </w:r>
    </w:p>
    <w:p>
      <w:pPr>
        <w:spacing w:after="0"/>
        <w:ind w:left="0"/>
        <w:jc w:val="both"/>
      </w:pPr>
      <w:r>
        <w:rPr>
          <w:rFonts w:ascii="Times New Roman"/>
          <w:b w:val="false"/>
          <w:i w:val="false"/>
          <w:color w:val="000000"/>
          <w:sz w:val="28"/>
        </w:rPr>
        <w:t>
      3) 3-4 этюдті, 3-4 пьесаны меңгеру.</w:t>
      </w:r>
    </w:p>
    <w:p>
      <w:pPr>
        <w:spacing w:after="0"/>
        <w:ind w:left="0"/>
        <w:jc w:val="both"/>
      </w:pPr>
      <w:r>
        <w:rPr>
          <w:rFonts w:ascii="Times New Roman"/>
          <w:b w:val="false"/>
          <w:i w:val="false"/>
          <w:color w:val="000000"/>
          <w:sz w:val="28"/>
        </w:rPr>
        <w:t>
      393. 1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Есту бойынша теру. Парақтан оқу дағдыларын қалыптастыру және ноталық графиканы меңгеру. Парақтан халық әндерін және ысқымен немесе pizz [пицц] бір ішекпен жеңіл пьесаларды орындау. </w:t>
      </w:r>
    </w:p>
    <w:p>
      <w:pPr>
        <w:spacing w:after="0"/>
        <w:ind w:left="0"/>
        <w:jc w:val="both"/>
      </w:pPr>
      <w:r>
        <w:rPr>
          <w:rFonts w:ascii="Times New Roman"/>
          <w:b w:val="false"/>
          <w:i w:val="false"/>
          <w:color w:val="000000"/>
          <w:sz w:val="28"/>
        </w:rPr>
        <w:t>
      2-тақырып. Ноталық мәтінді қабылдау және орындау техникасын дамыту.</w:t>
      </w:r>
    </w:p>
    <w:p>
      <w:pPr>
        <w:spacing w:after="0"/>
        <w:ind w:left="0"/>
        <w:jc w:val="both"/>
      </w:pPr>
      <w:r>
        <w:rPr>
          <w:rFonts w:ascii="Times New Roman"/>
          <w:b w:val="false"/>
          <w:i w:val="false"/>
          <w:color w:val="000000"/>
          <w:sz w:val="28"/>
        </w:rPr>
        <w:t>
      3-тақырып. Парақтан ойнау процесінде ноталық мәтінді қабылдау және орындау тәжірибесін жинақтау. Ойнау процесінде ноталарды парақтан оқу. Тасымалдау.</w:t>
      </w:r>
    </w:p>
    <w:p>
      <w:pPr>
        <w:spacing w:after="0"/>
        <w:ind w:left="0"/>
        <w:jc w:val="both"/>
      </w:pPr>
      <w:r>
        <w:rPr>
          <w:rFonts w:ascii="Times New Roman"/>
          <w:b w:val="false"/>
          <w:i w:val="false"/>
          <w:color w:val="000000"/>
          <w:sz w:val="28"/>
        </w:rPr>
        <w:t xml:space="preserve">
      394.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октавалардың аталуын, скрипка кілтін біледі;</w:t>
      </w:r>
    </w:p>
    <w:p>
      <w:pPr>
        <w:spacing w:after="0"/>
        <w:ind w:left="0"/>
        <w:jc w:val="both"/>
      </w:pPr>
      <w:r>
        <w:rPr>
          <w:rFonts w:ascii="Times New Roman"/>
          <w:b w:val="false"/>
          <w:i w:val="false"/>
          <w:color w:val="000000"/>
          <w:sz w:val="28"/>
        </w:rPr>
        <w:t>
      2) бірінші октаваның ноталарын жазуды біледі;</w:t>
      </w:r>
    </w:p>
    <w:p>
      <w:pPr>
        <w:spacing w:after="0"/>
        <w:ind w:left="0"/>
        <w:jc w:val="both"/>
      </w:pPr>
      <w:r>
        <w:rPr>
          <w:rFonts w:ascii="Times New Roman"/>
          <w:b w:val="false"/>
          <w:i w:val="false"/>
          <w:color w:val="000000"/>
          <w:sz w:val="28"/>
        </w:rPr>
        <w:t>
      3) ноталардың бөлінуін және үзілістерді біледі (толық, жарты, төрттік, сегіздік ұзақтықтар);</w:t>
      </w:r>
    </w:p>
    <w:p>
      <w:pPr>
        <w:spacing w:after="0"/>
        <w:ind w:left="0"/>
        <w:jc w:val="both"/>
      </w:pPr>
      <w:r>
        <w:rPr>
          <w:rFonts w:ascii="Times New Roman"/>
          <w:b w:val="false"/>
          <w:i w:val="false"/>
          <w:color w:val="000000"/>
          <w:sz w:val="28"/>
        </w:rPr>
        <w:t>
      4) тактіні, 2/4 өлшемін, ұзақтықтарды ұлғайту белгілерін біледі;</w:t>
      </w:r>
    </w:p>
    <w:p>
      <w:pPr>
        <w:spacing w:after="0"/>
        <w:ind w:left="0"/>
        <w:jc w:val="both"/>
      </w:pPr>
      <w:r>
        <w:rPr>
          <w:rFonts w:ascii="Times New Roman"/>
          <w:b w:val="false"/>
          <w:i w:val="false"/>
          <w:color w:val="000000"/>
          <w:sz w:val="28"/>
        </w:rPr>
        <w:t>
      5) штрихтарды (легато, нон легато, стаккато), динамикалық реңктерді, "қарқын", "лад" түсініктерін біледі;</w:t>
      </w:r>
    </w:p>
    <w:p>
      <w:pPr>
        <w:spacing w:after="0"/>
        <w:ind w:left="0"/>
        <w:jc w:val="both"/>
      </w:pPr>
      <w:r>
        <w:rPr>
          <w:rFonts w:ascii="Times New Roman"/>
          <w:b w:val="false"/>
          <w:i w:val="false"/>
          <w:color w:val="000000"/>
          <w:sz w:val="28"/>
        </w:rPr>
        <w:t>
      6) қарапайым өлшемдердегі ырғақты суреттерді ойнай алады (толық, жарты, төрттік және сегіздік ұзақтықтарды үйлестіру);</w:t>
      </w:r>
    </w:p>
    <w:p>
      <w:pPr>
        <w:spacing w:after="0"/>
        <w:ind w:left="0"/>
        <w:jc w:val="both"/>
      </w:pPr>
      <w:r>
        <w:rPr>
          <w:rFonts w:ascii="Times New Roman"/>
          <w:b w:val="false"/>
          <w:i w:val="false"/>
          <w:color w:val="000000"/>
          <w:sz w:val="28"/>
        </w:rPr>
        <w:t>
      7) музыкалық құрылымды талдай алады;</w:t>
      </w:r>
    </w:p>
    <w:p>
      <w:pPr>
        <w:spacing w:after="0"/>
        <w:ind w:left="0"/>
        <w:jc w:val="both"/>
      </w:pPr>
      <w:r>
        <w:rPr>
          <w:rFonts w:ascii="Times New Roman"/>
          <w:b w:val="false"/>
          <w:i w:val="false"/>
          <w:color w:val="000000"/>
          <w:sz w:val="28"/>
        </w:rPr>
        <w:t>
      8) фразалардың шекараларын бекіте алады;</w:t>
      </w:r>
    </w:p>
    <w:p>
      <w:pPr>
        <w:spacing w:after="0"/>
        <w:ind w:left="0"/>
        <w:jc w:val="both"/>
      </w:pPr>
      <w:r>
        <w:rPr>
          <w:rFonts w:ascii="Times New Roman"/>
          <w:b w:val="false"/>
          <w:i w:val="false"/>
          <w:color w:val="000000"/>
          <w:sz w:val="28"/>
        </w:rPr>
        <w:t>
      9) парақтан 8 такті көлеміндегі жеңіл шығармаларды оқи алады;</w:t>
      </w:r>
    </w:p>
    <w:p>
      <w:pPr>
        <w:spacing w:after="0"/>
        <w:ind w:left="0"/>
        <w:jc w:val="both"/>
      </w:pPr>
      <w:r>
        <w:rPr>
          <w:rFonts w:ascii="Times New Roman"/>
          <w:b w:val="false"/>
          <w:i w:val="false"/>
          <w:color w:val="000000"/>
          <w:sz w:val="28"/>
        </w:rPr>
        <w:t>
      10) парақтан жеңіл пьесаларды оқудың қарапайым дағдыларын біледі;</w:t>
      </w:r>
    </w:p>
    <w:p>
      <w:pPr>
        <w:spacing w:after="0"/>
        <w:ind w:left="0"/>
        <w:jc w:val="both"/>
      </w:pPr>
      <w:r>
        <w:rPr>
          <w:rFonts w:ascii="Times New Roman"/>
          <w:b w:val="false"/>
          <w:i w:val="false"/>
          <w:color w:val="000000"/>
          <w:sz w:val="28"/>
        </w:rPr>
        <w:t>
      11) оқыған шығарманы талдау дағдыларын біледі.</w:t>
      </w:r>
    </w:p>
    <w:p>
      <w:pPr>
        <w:spacing w:after="0"/>
        <w:ind w:left="0"/>
        <w:jc w:val="both"/>
      </w:pPr>
      <w:r>
        <w:rPr>
          <w:rFonts w:ascii="Times New Roman"/>
          <w:b w:val="false"/>
          <w:i w:val="false"/>
          <w:color w:val="000000"/>
          <w:sz w:val="28"/>
        </w:rPr>
        <w:t>
      395. 2 сыныптағы Бағдарлама талаптары:</w:t>
      </w:r>
    </w:p>
    <w:p>
      <w:pPr>
        <w:spacing w:after="0"/>
        <w:ind w:left="0"/>
        <w:jc w:val="both"/>
      </w:pPr>
      <w:r>
        <w:rPr>
          <w:rFonts w:ascii="Times New Roman"/>
          <w:b w:val="false"/>
          <w:i w:val="false"/>
          <w:color w:val="000000"/>
          <w:sz w:val="28"/>
        </w:rPr>
        <w:t>
      1) бір позиция шеңберінде екі ішекті ысқымен пьесаларды оқу, парақтан оқудың алғашқы дағдыларын бекіту;</w:t>
      </w:r>
    </w:p>
    <w:p>
      <w:pPr>
        <w:spacing w:after="0"/>
        <w:ind w:left="0"/>
        <w:jc w:val="both"/>
      </w:pPr>
      <w:r>
        <w:rPr>
          <w:rFonts w:ascii="Times New Roman"/>
          <w:b w:val="false"/>
          <w:i w:val="false"/>
          <w:color w:val="000000"/>
          <w:sz w:val="28"/>
        </w:rPr>
        <w:t>
      2) 2-3 жол аумағында мәтінді қамту, музыкалық шығарманы кідірмей, нақты екпінмен, ырғақпен және аппликатурамен орындау білігі.</w:t>
      </w:r>
    </w:p>
    <w:p>
      <w:pPr>
        <w:spacing w:after="0"/>
        <w:ind w:left="0"/>
        <w:jc w:val="both"/>
      </w:pPr>
      <w:r>
        <w:rPr>
          <w:rFonts w:ascii="Times New Roman"/>
          <w:b w:val="false"/>
          <w:i w:val="false"/>
          <w:color w:val="000000"/>
          <w:sz w:val="28"/>
        </w:rPr>
        <w:t>
      396. 2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Есту арқылы теру. Парақтан оқу дағдыларын қалыптастыру және ноталық графиканы меңгеру. </w:t>
      </w:r>
    </w:p>
    <w:p>
      <w:pPr>
        <w:spacing w:after="0"/>
        <w:ind w:left="0"/>
        <w:jc w:val="both"/>
      </w:pPr>
      <w:r>
        <w:rPr>
          <w:rFonts w:ascii="Times New Roman"/>
          <w:b w:val="false"/>
          <w:i w:val="false"/>
          <w:color w:val="000000"/>
          <w:sz w:val="28"/>
        </w:rPr>
        <w:t>
      2-тақырып. Ноталық мәтінді қабылдау және ойнау техникасын дамыту.</w:t>
      </w:r>
    </w:p>
    <w:p>
      <w:pPr>
        <w:spacing w:after="0"/>
        <w:ind w:left="0"/>
        <w:jc w:val="both"/>
      </w:pPr>
      <w:r>
        <w:rPr>
          <w:rFonts w:ascii="Times New Roman"/>
          <w:b w:val="false"/>
          <w:i w:val="false"/>
          <w:color w:val="000000"/>
          <w:sz w:val="28"/>
        </w:rPr>
        <w:t>
      3-тақырып. Ноталық мәтінді қабылдау және ойнау тәжірибесін жинақтау. Парақтан ойнау процесі. Тасымалдау.</w:t>
      </w:r>
    </w:p>
    <w:p>
      <w:pPr>
        <w:spacing w:after="0"/>
        <w:ind w:left="0"/>
        <w:jc w:val="both"/>
      </w:pPr>
      <w:r>
        <w:rPr>
          <w:rFonts w:ascii="Times New Roman"/>
          <w:b w:val="false"/>
          <w:i w:val="false"/>
          <w:color w:val="000000"/>
          <w:sz w:val="28"/>
        </w:rPr>
        <w:t>
      397.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альтерация белгілерін (бемоль, диез, бекар), 4/4 өлшемін, динамикалық бояуларды біледі;</w:t>
      </w:r>
    </w:p>
    <w:p>
      <w:pPr>
        <w:spacing w:after="0"/>
        <w:ind w:left="0"/>
        <w:jc w:val="both"/>
      </w:pPr>
      <w:r>
        <w:rPr>
          <w:rFonts w:ascii="Times New Roman"/>
          <w:b w:val="false"/>
          <w:i w:val="false"/>
          <w:color w:val="000000"/>
          <w:sz w:val="28"/>
        </w:rPr>
        <w:t>
      2) графикалық контурларды, секунда, терция, үшдыбыстылық, әуендік фигурация элементтерін біледі;</w:t>
      </w:r>
    </w:p>
    <w:p>
      <w:pPr>
        <w:spacing w:after="0"/>
        <w:ind w:left="0"/>
        <w:jc w:val="both"/>
      </w:pPr>
      <w:r>
        <w:rPr>
          <w:rFonts w:ascii="Times New Roman"/>
          <w:b w:val="false"/>
          <w:i w:val="false"/>
          <w:color w:val="000000"/>
          <w:sz w:val="28"/>
        </w:rPr>
        <w:t>
      3) ойын кезінде дыбысты дұрыс шығаруды біледі;</w:t>
      </w:r>
    </w:p>
    <w:p>
      <w:pPr>
        <w:spacing w:after="0"/>
        <w:ind w:left="0"/>
        <w:jc w:val="both"/>
      </w:pPr>
      <w:r>
        <w:rPr>
          <w:rFonts w:ascii="Times New Roman"/>
          <w:b w:val="false"/>
          <w:i w:val="false"/>
          <w:color w:val="000000"/>
          <w:sz w:val="28"/>
        </w:rPr>
        <w:t>
      4) пьесаны орындау кезінде ысқыны дұрыс бөлуді біледі;</w:t>
      </w:r>
    </w:p>
    <w:p>
      <w:pPr>
        <w:spacing w:after="0"/>
        <w:ind w:left="0"/>
        <w:jc w:val="both"/>
      </w:pPr>
      <w:r>
        <w:rPr>
          <w:rFonts w:ascii="Times New Roman"/>
          <w:b w:val="false"/>
          <w:i w:val="false"/>
          <w:color w:val="000000"/>
          <w:sz w:val="28"/>
        </w:rPr>
        <w:t>
      5) пьесадағы ырғақты және әуендік суретті нақты шығарады;</w:t>
      </w:r>
    </w:p>
    <w:p>
      <w:pPr>
        <w:spacing w:after="0"/>
        <w:ind w:left="0"/>
        <w:jc w:val="both"/>
      </w:pPr>
      <w:r>
        <w:rPr>
          <w:rFonts w:ascii="Times New Roman"/>
          <w:b w:val="false"/>
          <w:i w:val="false"/>
          <w:color w:val="000000"/>
          <w:sz w:val="28"/>
        </w:rPr>
        <w:t>
      6) жеңіл пьесаларды парақтан оқу дағдыларын, музыкалық құрылымды талдау дағдыларын біледі.</w:t>
      </w:r>
    </w:p>
    <w:p>
      <w:pPr>
        <w:spacing w:after="0"/>
        <w:ind w:left="0"/>
        <w:jc w:val="both"/>
      </w:pPr>
      <w:r>
        <w:rPr>
          <w:rFonts w:ascii="Times New Roman"/>
          <w:b w:val="false"/>
          <w:i w:val="false"/>
          <w:color w:val="000000"/>
          <w:sz w:val="28"/>
        </w:rPr>
        <w:t>
      398. 3 сыныптағы Бағдарлама талаптары:</w:t>
      </w:r>
    </w:p>
    <w:p>
      <w:pPr>
        <w:spacing w:after="0"/>
        <w:ind w:left="0"/>
        <w:jc w:val="both"/>
      </w:pPr>
      <w:r>
        <w:rPr>
          <w:rFonts w:ascii="Times New Roman"/>
          <w:b w:val="false"/>
          <w:i w:val="false"/>
          <w:color w:val="000000"/>
          <w:sz w:val="28"/>
        </w:rPr>
        <w:t>
      1) бір позиция шеңберінде төрт ішекте пьесалар мен этюдтерді оқу;</w:t>
      </w:r>
    </w:p>
    <w:p>
      <w:pPr>
        <w:spacing w:after="0"/>
        <w:ind w:left="0"/>
        <w:jc w:val="both"/>
      </w:pPr>
      <w:r>
        <w:rPr>
          <w:rFonts w:ascii="Times New Roman"/>
          <w:b w:val="false"/>
          <w:i w:val="false"/>
          <w:color w:val="000000"/>
          <w:sz w:val="28"/>
        </w:rPr>
        <w:t>
      2) 3-4 жол аумағында мәтінді қамту, кідірмей, нақты екпінмен, ырғақпен, аппликатурамен және нақты штрихтармен орындау білігі.</w:t>
      </w:r>
    </w:p>
    <w:p>
      <w:pPr>
        <w:spacing w:after="0"/>
        <w:ind w:left="0"/>
        <w:jc w:val="both"/>
      </w:pPr>
      <w:r>
        <w:rPr>
          <w:rFonts w:ascii="Times New Roman"/>
          <w:b w:val="false"/>
          <w:i w:val="false"/>
          <w:color w:val="000000"/>
          <w:sz w:val="28"/>
        </w:rPr>
        <w:t>
      399.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Музыкалық мәтінді талдау және оқу дағдылары. Көлемі жағынан шағын музыкалық пьесаларды талдау.</w:t>
      </w:r>
    </w:p>
    <w:p>
      <w:pPr>
        <w:spacing w:after="0"/>
        <w:ind w:left="0"/>
        <w:jc w:val="both"/>
      </w:pPr>
      <w:r>
        <w:rPr>
          <w:rFonts w:ascii="Times New Roman"/>
          <w:b w:val="false"/>
          <w:i w:val="false"/>
          <w:color w:val="000000"/>
          <w:sz w:val="28"/>
        </w:rPr>
        <w:t>
      2-тақырып. Музыкалық шығармалардағы метроритмнің рөлі. Мелодика мен метроритм синтезі. Өзара байланысы. Біртұтас ойнау дағдылары.</w:t>
      </w:r>
    </w:p>
    <w:p>
      <w:pPr>
        <w:spacing w:after="0"/>
        <w:ind w:left="0"/>
        <w:jc w:val="both"/>
      </w:pPr>
      <w:r>
        <w:rPr>
          <w:rFonts w:ascii="Times New Roman"/>
          <w:b w:val="false"/>
          <w:i w:val="false"/>
          <w:color w:val="000000"/>
          <w:sz w:val="28"/>
        </w:rPr>
        <w:t>
      3-тақырып. Музыкалық шығармалардың динамикалық суреттері (штрихтар, аппликатура, динамикалық бояулар). Ноталық жазуларды, шартты белгілерді, музыкалық фразаларды талдау. Музыкалық шығарманың динамикалық дамуы.</w:t>
      </w:r>
    </w:p>
    <w:p>
      <w:pPr>
        <w:spacing w:after="0"/>
        <w:ind w:left="0"/>
        <w:jc w:val="both"/>
      </w:pPr>
      <w:r>
        <w:rPr>
          <w:rFonts w:ascii="Times New Roman"/>
          <w:b w:val="false"/>
          <w:i w:val="false"/>
          <w:color w:val="000000"/>
          <w:sz w:val="28"/>
        </w:rPr>
        <w:t>
      4-тақырып. Ноталарды парақтан оқу кезіндегі аппликатура және штрихтар. Дұрыс аппликатураны, аспапта ойнау тәсілдерін меңгеру дағдыларын қалыптастыру.</w:t>
      </w:r>
    </w:p>
    <w:p>
      <w:pPr>
        <w:spacing w:after="0"/>
        <w:ind w:left="0"/>
        <w:jc w:val="both"/>
      </w:pPr>
      <w:r>
        <w:rPr>
          <w:rFonts w:ascii="Times New Roman"/>
          <w:b w:val="false"/>
          <w:i w:val="false"/>
          <w:color w:val="000000"/>
          <w:sz w:val="28"/>
        </w:rPr>
        <w:t>
      5-тақырып. Әртүрлі ұзақтықтардағы ноталарды қарапайым өлшемдерде топтастыру. Әр ұзақтықты жеке, кейін біртіндеп оларды ауыстыруды меңгеру және түсіну. Қарапайым өлшемдегі пьесаларды парақтан оқу кезінде ноталарды қарапайым топтастыру.</w:t>
      </w:r>
    </w:p>
    <w:p>
      <w:pPr>
        <w:spacing w:after="0"/>
        <w:ind w:left="0"/>
        <w:jc w:val="both"/>
      </w:pPr>
      <w:r>
        <w:rPr>
          <w:rFonts w:ascii="Times New Roman"/>
          <w:b w:val="false"/>
          <w:i w:val="false"/>
          <w:color w:val="000000"/>
          <w:sz w:val="28"/>
        </w:rPr>
        <w:t>
      6-тақырып. Ноталық мәтіндегі альтерация белгілері. Пьесаның үндестілік жоспарындағы бағыт (үндестілікті анықтау). Альтерация белгілерімен ноталарды парақтан оқу дағдылары.</w:t>
      </w:r>
    </w:p>
    <w:p>
      <w:pPr>
        <w:spacing w:after="0"/>
        <w:ind w:left="0"/>
        <w:jc w:val="both"/>
      </w:pPr>
      <w:r>
        <w:rPr>
          <w:rFonts w:ascii="Times New Roman"/>
          <w:b w:val="false"/>
          <w:i w:val="false"/>
          <w:color w:val="000000"/>
          <w:sz w:val="28"/>
        </w:rPr>
        <w:t>
      7-тақырып. Репертуар және оның түрлері. Орыс және шетел классикалық музыкасының мазмұны және формасы, стилі, фактурасы бойынша әртүрлі шығармалармен, кеңес композиторларының шығармашылығымен және заманауи шетел композиторларының шығармаларымен танысу. Көркем және эстетикалық талғамды қалыптастыру.</w:t>
      </w:r>
    </w:p>
    <w:p>
      <w:pPr>
        <w:spacing w:after="0"/>
        <w:ind w:left="0"/>
        <w:jc w:val="both"/>
      </w:pPr>
      <w:r>
        <w:rPr>
          <w:rFonts w:ascii="Times New Roman"/>
          <w:b w:val="false"/>
          <w:i w:val="false"/>
          <w:color w:val="000000"/>
          <w:sz w:val="28"/>
        </w:rPr>
        <w:t>
      400.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терминологияны, орындалатын шығармалардың стилін біледі;</w:t>
      </w:r>
    </w:p>
    <w:p>
      <w:pPr>
        <w:spacing w:after="0"/>
        <w:ind w:left="0"/>
        <w:jc w:val="both"/>
      </w:pPr>
      <w:r>
        <w:rPr>
          <w:rFonts w:ascii="Times New Roman"/>
          <w:b w:val="false"/>
          <w:i w:val="false"/>
          <w:color w:val="000000"/>
          <w:sz w:val="28"/>
        </w:rPr>
        <w:t>
      2) жанрларға тән маңызды қасиеттерді біледі;</w:t>
      </w:r>
    </w:p>
    <w:p>
      <w:pPr>
        <w:spacing w:after="0"/>
        <w:ind w:left="0"/>
        <w:jc w:val="both"/>
      </w:pPr>
      <w:r>
        <w:rPr>
          <w:rFonts w:ascii="Times New Roman"/>
          <w:b w:val="false"/>
          <w:i w:val="false"/>
          <w:color w:val="000000"/>
          <w:sz w:val="28"/>
        </w:rPr>
        <w:t>
      3) музыкалық формалар туралы түсінігі бар;</w:t>
      </w:r>
    </w:p>
    <w:p>
      <w:pPr>
        <w:spacing w:after="0"/>
        <w:ind w:left="0"/>
        <w:jc w:val="both"/>
      </w:pPr>
      <w:r>
        <w:rPr>
          <w:rFonts w:ascii="Times New Roman"/>
          <w:b w:val="false"/>
          <w:i w:val="false"/>
          <w:color w:val="000000"/>
          <w:sz w:val="28"/>
        </w:rPr>
        <w:t>
      4) музыкалық шығарманы өз бетінше жаттауды біледі;</w:t>
      </w:r>
    </w:p>
    <w:p>
      <w:pPr>
        <w:spacing w:after="0"/>
        <w:ind w:left="0"/>
        <w:jc w:val="both"/>
      </w:pPr>
      <w:r>
        <w:rPr>
          <w:rFonts w:ascii="Times New Roman"/>
          <w:b w:val="false"/>
          <w:i w:val="false"/>
          <w:color w:val="000000"/>
          <w:sz w:val="28"/>
        </w:rPr>
        <w:t>
      5) өзін тыңдауды және бақылауды біледі;</w:t>
      </w:r>
    </w:p>
    <w:p>
      <w:pPr>
        <w:spacing w:after="0"/>
        <w:ind w:left="0"/>
        <w:jc w:val="both"/>
      </w:pPr>
      <w:r>
        <w:rPr>
          <w:rFonts w:ascii="Times New Roman"/>
          <w:b w:val="false"/>
          <w:i w:val="false"/>
          <w:color w:val="000000"/>
          <w:sz w:val="28"/>
        </w:rPr>
        <w:t>
      6) практикада теориялық білімдерін қолданады;</w:t>
      </w:r>
    </w:p>
    <w:p>
      <w:pPr>
        <w:spacing w:after="0"/>
        <w:ind w:left="0"/>
        <w:jc w:val="both"/>
      </w:pPr>
      <w:r>
        <w:rPr>
          <w:rFonts w:ascii="Times New Roman"/>
          <w:b w:val="false"/>
          <w:i w:val="false"/>
          <w:color w:val="000000"/>
          <w:sz w:val="28"/>
        </w:rPr>
        <w:t>
      7) орындалатын шығарманың мағынасы мен сипатын сенімді жеткізеді;</w:t>
      </w:r>
    </w:p>
    <w:p>
      <w:pPr>
        <w:spacing w:after="0"/>
        <w:ind w:left="0"/>
        <w:jc w:val="both"/>
      </w:pPr>
      <w:r>
        <w:rPr>
          <w:rFonts w:ascii="Times New Roman"/>
          <w:b w:val="false"/>
          <w:i w:val="false"/>
          <w:color w:val="000000"/>
          <w:sz w:val="28"/>
        </w:rPr>
        <w:t>
      8) шығарманы тасымалдау дағдыларын біледі;</w:t>
      </w:r>
    </w:p>
    <w:p>
      <w:pPr>
        <w:spacing w:after="0"/>
        <w:ind w:left="0"/>
        <w:jc w:val="both"/>
      </w:pPr>
      <w:r>
        <w:rPr>
          <w:rFonts w:ascii="Times New Roman"/>
          <w:b w:val="false"/>
          <w:i w:val="false"/>
          <w:color w:val="000000"/>
          <w:sz w:val="28"/>
        </w:rPr>
        <w:t>
      9) оқылатын шығарманы көркем орындау дағдыларын біледі;</w:t>
      </w:r>
    </w:p>
    <w:p>
      <w:pPr>
        <w:spacing w:after="0"/>
        <w:ind w:left="0"/>
        <w:jc w:val="both"/>
      </w:pPr>
      <w:r>
        <w:rPr>
          <w:rFonts w:ascii="Times New Roman"/>
          <w:b w:val="false"/>
          <w:i w:val="false"/>
          <w:color w:val="000000"/>
          <w:sz w:val="28"/>
        </w:rPr>
        <w:t>
      10) орындайтын шығарманы талдау дағдыларына ие болады.</w:t>
      </w:r>
    </w:p>
    <w:p>
      <w:pPr>
        <w:spacing w:after="0"/>
        <w:ind w:left="0"/>
        <w:jc w:val="both"/>
      </w:pPr>
      <w:r>
        <w:rPr>
          <w:rFonts w:ascii="Times New Roman"/>
          <w:b w:val="false"/>
          <w:i w:val="false"/>
          <w:color w:val="000000"/>
          <w:sz w:val="28"/>
        </w:rPr>
        <w:t>
      401. "Үрлемелі және соқпалы аспаптар" сыныбында ноталарды парақтан оқу дағдыларын дамыту. Педагог білім алушының мәтінді түсінуге қатынасын тәрбиелейді, тек белгілерді көріп қана қоймай, сондай-ақ олардың музыкалық сүйемелдеуін естуді дағдыландырады.</w:t>
      </w:r>
    </w:p>
    <w:p>
      <w:pPr>
        <w:spacing w:after="0"/>
        <w:ind w:left="0"/>
        <w:jc w:val="both"/>
      </w:pPr>
      <w:r>
        <w:rPr>
          <w:rFonts w:ascii="Times New Roman"/>
          <w:b w:val="false"/>
          <w:i w:val="false"/>
          <w:color w:val="000000"/>
          <w:sz w:val="28"/>
        </w:rPr>
        <w:t xml:space="preserve">
      402. Ноталарды парақтан оқу, есту арқылы теру және тасымалдау дағдыларын дамыту жүйелі сипатқа ие. </w:t>
      </w:r>
    </w:p>
    <w:p>
      <w:pPr>
        <w:spacing w:after="0"/>
        <w:ind w:left="0"/>
        <w:jc w:val="both"/>
      </w:pPr>
      <w:r>
        <w:rPr>
          <w:rFonts w:ascii="Times New Roman"/>
          <w:b w:val="false"/>
          <w:i w:val="false"/>
          <w:color w:val="000000"/>
          <w:sz w:val="28"/>
        </w:rPr>
        <w:t>
      403. Педагог білім алушымен келесі бағыттарда жұмыс істейді:</w:t>
      </w:r>
    </w:p>
    <w:p>
      <w:pPr>
        <w:spacing w:after="0"/>
        <w:ind w:left="0"/>
        <w:jc w:val="both"/>
      </w:pPr>
      <w:r>
        <w:rPr>
          <w:rFonts w:ascii="Times New Roman"/>
          <w:b w:val="false"/>
          <w:i w:val="false"/>
          <w:color w:val="000000"/>
          <w:sz w:val="28"/>
        </w:rPr>
        <w:t>
      1) үндестіліктерде бағдарланады;</w:t>
      </w:r>
    </w:p>
    <w:p>
      <w:pPr>
        <w:spacing w:after="0"/>
        <w:ind w:left="0"/>
        <w:jc w:val="both"/>
      </w:pPr>
      <w:r>
        <w:rPr>
          <w:rFonts w:ascii="Times New Roman"/>
          <w:b w:val="false"/>
          <w:i w:val="false"/>
          <w:color w:val="000000"/>
          <w:sz w:val="28"/>
        </w:rPr>
        <w:t>
      2) әртүрлі ырғақты суреттермен танысу;</w:t>
      </w:r>
    </w:p>
    <w:p>
      <w:pPr>
        <w:spacing w:after="0"/>
        <w:ind w:left="0"/>
        <w:jc w:val="both"/>
      </w:pPr>
      <w:r>
        <w:rPr>
          <w:rFonts w:ascii="Times New Roman"/>
          <w:b w:val="false"/>
          <w:i w:val="false"/>
          <w:color w:val="000000"/>
          <w:sz w:val="28"/>
        </w:rPr>
        <w:t>
      3) ноталық жазуды түсіну және оларды техникалық блоктармен қамту;</w:t>
      </w:r>
    </w:p>
    <w:p>
      <w:pPr>
        <w:spacing w:after="0"/>
        <w:ind w:left="0"/>
        <w:jc w:val="both"/>
      </w:pPr>
      <w:r>
        <w:rPr>
          <w:rFonts w:ascii="Times New Roman"/>
          <w:b w:val="false"/>
          <w:i w:val="false"/>
          <w:color w:val="000000"/>
          <w:sz w:val="28"/>
        </w:rPr>
        <w:t xml:space="preserve">
      4) мақсатты аппликатураны қолдану; </w:t>
      </w:r>
    </w:p>
    <w:p>
      <w:pPr>
        <w:spacing w:after="0"/>
        <w:ind w:left="0"/>
        <w:jc w:val="both"/>
      </w:pPr>
      <w:r>
        <w:rPr>
          <w:rFonts w:ascii="Times New Roman"/>
          <w:b w:val="false"/>
          <w:i w:val="false"/>
          <w:color w:val="000000"/>
          <w:sz w:val="28"/>
        </w:rPr>
        <w:t>
      5) автордың ұсынымдарын ұстану білігі (динамика, штрих, сипат, қарқын);</w:t>
      </w:r>
    </w:p>
    <w:p>
      <w:pPr>
        <w:spacing w:after="0"/>
        <w:ind w:left="0"/>
        <w:jc w:val="both"/>
      </w:pPr>
      <w:r>
        <w:rPr>
          <w:rFonts w:ascii="Times New Roman"/>
          <w:b w:val="false"/>
          <w:i w:val="false"/>
          <w:color w:val="000000"/>
          <w:sz w:val="28"/>
        </w:rPr>
        <w:t>
      6) шығарманың құрылымдық құраушыларын көру білігі (фразировка, мотив, қайталануы, вариативтілік).</w:t>
      </w:r>
    </w:p>
    <w:p>
      <w:pPr>
        <w:spacing w:after="0"/>
        <w:ind w:left="0"/>
        <w:jc w:val="both"/>
      </w:pPr>
      <w:r>
        <w:rPr>
          <w:rFonts w:ascii="Times New Roman"/>
          <w:b w:val="false"/>
          <w:i w:val="false"/>
          <w:color w:val="000000"/>
          <w:sz w:val="28"/>
        </w:rPr>
        <w:t xml:space="preserve">
      404. Педагог музыкалық материалды өз бетінше іріктейді. Репертуар жинақтарын, сондай-ақ сольфеджио бойынша оқулықтарды қолдану, осылайша оқытудың кіріктірілген әдісін қолдану қажетті шарт болып табылады. </w:t>
      </w:r>
    </w:p>
    <w:p>
      <w:pPr>
        <w:spacing w:after="0"/>
        <w:ind w:left="0"/>
        <w:jc w:val="both"/>
      </w:pPr>
      <w:r>
        <w:rPr>
          <w:rFonts w:ascii="Times New Roman"/>
          <w:b w:val="false"/>
          <w:i w:val="false"/>
          <w:color w:val="000000"/>
          <w:sz w:val="28"/>
        </w:rPr>
        <w:t>
      405. 2 сыныптағы Бағдарлама талаптары:</w:t>
      </w:r>
    </w:p>
    <w:p>
      <w:pPr>
        <w:spacing w:after="0"/>
        <w:ind w:left="0"/>
        <w:jc w:val="both"/>
      </w:pPr>
      <w:r>
        <w:rPr>
          <w:rFonts w:ascii="Times New Roman"/>
          <w:b w:val="false"/>
          <w:i w:val="false"/>
          <w:color w:val="000000"/>
          <w:sz w:val="28"/>
        </w:rPr>
        <w:t>
      1) ноталарды парақтан ойнау дағдысын қалыптастыру, ноталық графиканы меңгеру, аспапты есту арқылы терудің екпіндік және метроритмдік дағдыларын тұрақтандыру;</w:t>
      </w:r>
    </w:p>
    <w:p>
      <w:pPr>
        <w:spacing w:after="0"/>
        <w:ind w:left="0"/>
        <w:jc w:val="both"/>
      </w:pPr>
      <w:r>
        <w:rPr>
          <w:rFonts w:ascii="Times New Roman"/>
          <w:b w:val="false"/>
          <w:i w:val="false"/>
          <w:color w:val="000000"/>
          <w:sz w:val="28"/>
        </w:rPr>
        <w:t>
       2) биік графиканы меңгеру, екі белгіге дейінгі мажор үндестіліктеріндегі гаммалар, арпеджиолар негізінде көлденең мелодикалық құрылымдарды парақтан оқу дағдыларын қалыптастыру;</w:t>
      </w:r>
    </w:p>
    <w:p>
      <w:pPr>
        <w:spacing w:after="0"/>
        <w:ind w:left="0"/>
        <w:jc w:val="both"/>
      </w:pPr>
      <w:r>
        <w:rPr>
          <w:rFonts w:ascii="Times New Roman"/>
          <w:b w:val="false"/>
          <w:i w:val="false"/>
          <w:color w:val="000000"/>
          <w:sz w:val="28"/>
        </w:rPr>
        <w:t>
      3) ноталарды парақтан оқуға қажетті қимыл біліктерін қалыптастыру, дыбыстық қатынастарды меңгеру, қимыл және есту-қимыл координациясын жетілдіру;</w:t>
      </w:r>
    </w:p>
    <w:p>
      <w:pPr>
        <w:spacing w:after="0"/>
        <w:ind w:left="0"/>
        <w:jc w:val="both"/>
      </w:pPr>
      <w:r>
        <w:rPr>
          <w:rFonts w:ascii="Times New Roman"/>
          <w:b w:val="false"/>
          <w:i w:val="false"/>
          <w:color w:val="000000"/>
          <w:sz w:val="28"/>
        </w:rPr>
        <w:t>
      4) сатылап қозғалу және секіруде квинтаға жақын төртінші сатыны меңгеру; кіріспе тондарды меңгеру, екінші тонға секіру, сатылы қимылмен және секіремн тоникаға енетін төменгі кіріспе тонды меңгеру;</w:t>
      </w:r>
    </w:p>
    <w:p>
      <w:pPr>
        <w:spacing w:after="0"/>
        <w:ind w:left="0"/>
        <w:jc w:val="both"/>
      </w:pPr>
      <w:r>
        <w:rPr>
          <w:rFonts w:ascii="Times New Roman"/>
          <w:b w:val="false"/>
          <w:i w:val="false"/>
          <w:color w:val="000000"/>
          <w:sz w:val="28"/>
        </w:rPr>
        <w:t>
      5) ладтық үндестілік күйге келтіруге арналған жаттығуларды орындау, парақтан ойнау процесіндегі әрекеттер кешенін қалыптастыру, әуендерді кілттегі екі белгіге дейінгі мажор үндестілігіне тасымалдау.</w:t>
      </w:r>
    </w:p>
    <w:p>
      <w:pPr>
        <w:spacing w:after="0"/>
        <w:ind w:left="0"/>
        <w:jc w:val="both"/>
      </w:pPr>
      <w:r>
        <w:rPr>
          <w:rFonts w:ascii="Times New Roman"/>
          <w:b w:val="false"/>
          <w:i w:val="false"/>
          <w:color w:val="000000"/>
          <w:sz w:val="28"/>
        </w:rPr>
        <w:t>
      406. 2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Есту арқылы теру. Парақтан ойнау дағдыларын қалыптастыру және ноталық графиканы меңгеру. Теория. Есту арқылы теру. Жеңіл ноталық мәтінді көріп-естіп қабылдауға арналған қарапайым есту түсініктері. Дыбыстардың ұзақтықтары мен жоғарылықтарының жазуын біледі. Алғашқы ойын дағдылары. Аспапта теру арқылы ойнауда екпіндік және метроритмикалық дағдыларды тұрақтандыру. Биік графиканы меңгеру, екі белгіге дейінгі мажор үндестілігіндегі гаммалар, арпеджио негізінде көлденең әуендік құрылымдарды парақтан оқу дағдыларын қалыптастыру.</w:t>
      </w:r>
    </w:p>
    <w:p>
      <w:pPr>
        <w:spacing w:after="0"/>
        <w:ind w:left="0"/>
        <w:jc w:val="both"/>
      </w:pPr>
      <w:r>
        <w:rPr>
          <w:rFonts w:ascii="Times New Roman"/>
          <w:b w:val="false"/>
          <w:i w:val="false"/>
          <w:color w:val="000000"/>
          <w:sz w:val="28"/>
        </w:rPr>
        <w:t xml:space="preserve">
      2-тақырып. Практика. Қарапайым әуендерді естуі бойынша іріктеу. </w:t>
      </w:r>
    </w:p>
    <w:p>
      <w:pPr>
        <w:spacing w:after="0"/>
        <w:ind w:left="0"/>
        <w:jc w:val="both"/>
      </w:pPr>
      <w:r>
        <w:rPr>
          <w:rFonts w:ascii="Times New Roman"/>
          <w:b w:val="false"/>
          <w:i w:val="false"/>
          <w:color w:val="000000"/>
          <w:sz w:val="28"/>
        </w:rPr>
        <w:t>
      3-тақырып. Ноталық мәтінді қабылдау және орындау техникасын дамыту. Парақтан оқуға қажетті қимыл біліктерін қалыптастыру. Бір дауыстылық. Мажор лады. Тұрақты дыбыстарға сатылы жәнге секірістермен әуендік қозғалыстар. Бірінші-үшінші, бірінші-бесінші дыбыстық қатынастарды меңгеру. Қимыл және есту-қимыл координациясын жетілдіру.</w:t>
      </w:r>
    </w:p>
    <w:p>
      <w:pPr>
        <w:spacing w:after="0"/>
        <w:ind w:left="0"/>
        <w:jc w:val="both"/>
      </w:pPr>
      <w:r>
        <w:rPr>
          <w:rFonts w:ascii="Times New Roman"/>
          <w:b w:val="false"/>
          <w:i w:val="false"/>
          <w:color w:val="000000"/>
          <w:sz w:val="28"/>
        </w:rPr>
        <w:t>
      4-тақырып. Мажор лады. Сатылы қозғалыста және секіріспен квинтаға жақын төртінші сатыны меңгеру. Жоғарғы тоника. Кіріспе тондарды, екінші сатыға секіруді, тоникаға сатылы қозғалыспен және секіріп төменгі кіріспе тонды меңгеру.</w:t>
      </w:r>
    </w:p>
    <w:p>
      <w:pPr>
        <w:spacing w:after="0"/>
        <w:ind w:left="0"/>
        <w:jc w:val="both"/>
      </w:pPr>
      <w:r>
        <w:rPr>
          <w:rFonts w:ascii="Times New Roman"/>
          <w:b w:val="false"/>
          <w:i w:val="false"/>
          <w:color w:val="000000"/>
          <w:sz w:val="28"/>
        </w:rPr>
        <w:t xml:space="preserve">
      5-тақырып. Практика. Ладтық үндестілік күйге келтіруге арналған жаттығулар. Мәтінмен көзбен танысу және оны талдау. Ұсынылған музыкалық үлгілерді ойнау. </w:t>
      </w:r>
    </w:p>
    <w:p>
      <w:pPr>
        <w:spacing w:after="0"/>
        <w:ind w:left="0"/>
        <w:jc w:val="both"/>
      </w:pPr>
      <w:r>
        <w:rPr>
          <w:rFonts w:ascii="Times New Roman"/>
          <w:b w:val="false"/>
          <w:i w:val="false"/>
          <w:color w:val="000000"/>
          <w:sz w:val="28"/>
        </w:rPr>
        <w:t>
      6-тақырып. Ноталық мәтінді қабылдау және орындау тәжірибесін жинақтау. Парақтан оқу процесіндегі әрекеттер кешенін қалыптастыру. Тасымалдау.</w:t>
      </w:r>
    </w:p>
    <w:p>
      <w:pPr>
        <w:spacing w:after="0"/>
        <w:ind w:left="0"/>
        <w:jc w:val="both"/>
      </w:pPr>
      <w:r>
        <w:rPr>
          <w:rFonts w:ascii="Times New Roman"/>
          <w:b w:val="false"/>
          <w:i w:val="false"/>
          <w:color w:val="000000"/>
          <w:sz w:val="28"/>
        </w:rPr>
        <w:t>
      7-тақырып. Теория. Парақтан ойнау процесіндегі әрекеттер кешенін қалыптастыру. Ноталық материалды талдаудың ерекшелігі. Әуендерді кілттегі екі белгіге дейінгі мажор үндестіліктеріне тасымалдау. Білім алушының өзіндік үй жұмысы.</w:t>
      </w:r>
    </w:p>
    <w:p>
      <w:pPr>
        <w:spacing w:after="0"/>
        <w:ind w:left="0"/>
        <w:jc w:val="both"/>
      </w:pPr>
      <w:r>
        <w:rPr>
          <w:rFonts w:ascii="Times New Roman"/>
          <w:b w:val="false"/>
          <w:i w:val="false"/>
          <w:color w:val="000000"/>
          <w:sz w:val="28"/>
        </w:rPr>
        <w:t xml:space="preserve">
      407.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екі белгіге дейінгі мажор үндестілігіндегі гаммалар, арпеджио негізінде көлденең әуендік құрылымдарды парақтан оқу дағдыларын біледі;</w:t>
      </w:r>
    </w:p>
    <w:p>
      <w:pPr>
        <w:spacing w:after="0"/>
        <w:ind w:left="0"/>
        <w:jc w:val="both"/>
      </w:pPr>
      <w:r>
        <w:rPr>
          <w:rFonts w:ascii="Times New Roman"/>
          <w:b w:val="false"/>
          <w:i w:val="false"/>
          <w:color w:val="000000"/>
          <w:sz w:val="28"/>
        </w:rPr>
        <w:t>
      2) есту қабілеті бойынша қарапайым әуендерді іріктей алады;</w:t>
      </w:r>
    </w:p>
    <w:p>
      <w:pPr>
        <w:spacing w:after="0"/>
        <w:ind w:left="0"/>
        <w:jc w:val="both"/>
      </w:pPr>
      <w:r>
        <w:rPr>
          <w:rFonts w:ascii="Times New Roman"/>
          <w:b w:val="false"/>
          <w:i w:val="false"/>
          <w:color w:val="000000"/>
          <w:sz w:val="28"/>
        </w:rPr>
        <w:t>
      3) парақтан таныс музыкалық шығармаларды оқи алады.</w:t>
      </w:r>
    </w:p>
    <w:p>
      <w:pPr>
        <w:spacing w:after="0"/>
        <w:ind w:left="0"/>
        <w:jc w:val="both"/>
      </w:pPr>
      <w:r>
        <w:rPr>
          <w:rFonts w:ascii="Times New Roman"/>
          <w:b w:val="false"/>
          <w:i w:val="false"/>
          <w:color w:val="000000"/>
          <w:sz w:val="28"/>
        </w:rPr>
        <w:t>
      408. 3 сыныптағы Бағдарлама талаптары:</w:t>
      </w:r>
    </w:p>
    <w:p>
      <w:pPr>
        <w:spacing w:after="0"/>
        <w:ind w:left="0"/>
        <w:jc w:val="both"/>
      </w:pPr>
      <w:r>
        <w:rPr>
          <w:rFonts w:ascii="Times New Roman"/>
          <w:b w:val="false"/>
          <w:i w:val="false"/>
          <w:color w:val="000000"/>
          <w:sz w:val="28"/>
        </w:rPr>
        <w:t>
      1) ырғақты графиканы, нота жазуының белгілі заңдылықтарын, ырғақты формулаларды оқу дағдысын қалыптастыруды меңгеру;</w:t>
      </w:r>
    </w:p>
    <w:p>
      <w:pPr>
        <w:spacing w:after="0"/>
        <w:ind w:left="0"/>
        <w:jc w:val="both"/>
      </w:pPr>
      <w:r>
        <w:rPr>
          <w:rFonts w:ascii="Times New Roman"/>
          <w:b w:val="false"/>
          <w:i w:val="false"/>
          <w:color w:val="000000"/>
          <w:sz w:val="28"/>
        </w:rPr>
        <w:t xml:space="preserve">
      2) есту арқылы үш белгіге дейінгі мажор үндестілігіндегі қарапайым әуендерді теру, ноталық мәтінді қабылдау және орындау техникасын дамыту; </w:t>
      </w:r>
    </w:p>
    <w:p>
      <w:pPr>
        <w:spacing w:after="0"/>
        <w:ind w:left="0"/>
        <w:jc w:val="both"/>
      </w:pPr>
      <w:r>
        <w:rPr>
          <w:rFonts w:ascii="Times New Roman"/>
          <w:b w:val="false"/>
          <w:i w:val="false"/>
          <w:color w:val="000000"/>
          <w:sz w:val="28"/>
        </w:rPr>
        <w:t>
      3) ноталарды парақтан оқуға қажетті қимыл біліктерін қалыптастыру, ноталарды парақтан оқудағы ептілікті дамыту, қиындығы жағынан әртүрлі музыкалық материалды қолдану;</w:t>
      </w:r>
    </w:p>
    <w:p>
      <w:pPr>
        <w:spacing w:after="0"/>
        <w:ind w:left="0"/>
        <w:jc w:val="both"/>
      </w:pPr>
      <w:r>
        <w:rPr>
          <w:rFonts w:ascii="Times New Roman"/>
          <w:b w:val="false"/>
          <w:i w:val="false"/>
          <w:color w:val="000000"/>
          <w:sz w:val="28"/>
        </w:rPr>
        <w:t>
      4) жоғары тетрахорд (төменнен алынған) және төменгі пентахорд көлеміндегі дыбыстық қатынастарды меңгеру, диапазоны октавадан үлкен әуендердегі дыбыстық қатынастарды меңгеру;</w:t>
      </w:r>
    </w:p>
    <w:p>
      <w:pPr>
        <w:spacing w:after="0"/>
        <w:ind w:left="0"/>
        <w:jc w:val="both"/>
      </w:pPr>
      <w:r>
        <w:rPr>
          <w:rFonts w:ascii="Times New Roman"/>
          <w:b w:val="false"/>
          <w:i w:val="false"/>
          <w:color w:val="000000"/>
          <w:sz w:val="28"/>
        </w:rPr>
        <w:t xml:space="preserve">
      5) ладты үндестілікке арналған жаттығуларды меңгеру, парақтан оқу процесінде әрекеттер кешенін қалыптастыру. </w:t>
      </w:r>
    </w:p>
    <w:p>
      <w:pPr>
        <w:spacing w:after="0"/>
        <w:ind w:left="0"/>
        <w:jc w:val="both"/>
      </w:pPr>
      <w:r>
        <w:rPr>
          <w:rFonts w:ascii="Times New Roman"/>
          <w:b w:val="false"/>
          <w:i w:val="false"/>
          <w:color w:val="000000"/>
          <w:sz w:val="28"/>
        </w:rPr>
        <w:t>
      409.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Есту арқылы теру. Парақтан ойнау дағдыларын қалыптастыру және ноталық графиканы меңгеру. Теория. Өткен материалды қайталау. Ырғақты графиканы меңгеру, ырғақты формулаларды оқу дағдысын қалыптастыру. Нота жазудың белгілі заңдылықтарын меңгеру. Биік графиканы меңгеру, тік дыбыстық кешенді оқу дағдыларын қалыптастыру. Сатылы қозғалыстағы және секірістегі әрі қарай квинтаға ауысатын алтыншы саты.</w:t>
      </w:r>
    </w:p>
    <w:p>
      <w:pPr>
        <w:spacing w:after="0"/>
        <w:ind w:left="0"/>
        <w:jc w:val="both"/>
      </w:pPr>
      <w:r>
        <w:rPr>
          <w:rFonts w:ascii="Times New Roman"/>
          <w:b w:val="false"/>
          <w:i w:val="false"/>
          <w:color w:val="000000"/>
          <w:sz w:val="28"/>
        </w:rPr>
        <w:t>
      2-тақырып. Практика. Білім алушының өзі білетін және педагог ұсынған дауыспен, аспаппен үш белгіге дейінгі үндестіліктегі жеңіл әуендерді есту арқылы теру. "Сольфеджио" пәнінен алынған әуендерді парақтан оқу. Білім алушының өзі білетін және педагогтің ұсынған дауыстағы және аспаптағы үш белгіге дейінгі мажор үндестіліктеріндегі, минор ладындағы жеңіл әуендерді есту арқылы теру.</w:t>
      </w:r>
    </w:p>
    <w:p>
      <w:pPr>
        <w:spacing w:after="0"/>
        <w:ind w:left="0"/>
        <w:jc w:val="both"/>
      </w:pPr>
      <w:r>
        <w:rPr>
          <w:rFonts w:ascii="Times New Roman"/>
          <w:b w:val="false"/>
          <w:i w:val="false"/>
          <w:color w:val="000000"/>
          <w:sz w:val="28"/>
        </w:rPr>
        <w:t>
      3-тақырып. Ноталық мәтінді қабылдау және орындау техникасын дамыту. Теория. Парақтан оқуға қажетті қимыл білігін қалыптастыру. Әуенді аяқталған құрылымдармен белгілеу. Музыкалық ойды көру арқылы қабылдауды тәрбиелеу. Мажор лады. Ноталық мәтінді талдау, музыкалық-теориялық ойлауды белсендіру. Парақтан оқудағы ептілікті дамыту, күрделілік деңгейі әртүрлі музыкалық материалдарды қолдану. Минордың үш түріндегі жоғары тетрахордтың сипаты. Ладтың екінші, төртінші сатысындағы жүрістерді меңгеру. Табиғи және гармоникалық минордың төртінші сатысын меңгеру. Сатылы қозғалыстағы және секірістегі табиғи минордың жетінші сатысын меңгеру.</w:t>
      </w:r>
    </w:p>
    <w:p>
      <w:pPr>
        <w:spacing w:after="0"/>
        <w:ind w:left="0"/>
        <w:jc w:val="both"/>
      </w:pPr>
      <w:r>
        <w:rPr>
          <w:rFonts w:ascii="Times New Roman"/>
          <w:b w:val="false"/>
          <w:i w:val="false"/>
          <w:color w:val="000000"/>
          <w:sz w:val="28"/>
        </w:rPr>
        <w:t>
      4-тақырып. Практика. Ладтық үндестілік күйге келтіру. Жоғарғы тетрахорд (төменнен алынған) және төменгі пентахорд көлеміндегі дыбыстық қатынастарды меңгеру. Диапазоны октавадан үлкен әуендердегі дыбыстық қатынастарды меңгеру. Тұрақты және тұрақсыз сатыларда секірулерді қамтитын әуендер. Үш кілтті белгіге дейінгі мажор үндестіліктеріндегі музыкалық материал.</w:t>
      </w:r>
    </w:p>
    <w:p>
      <w:pPr>
        <w:spacing w:after="0"/>
        <w:ind w:left="0"/>
        <w:jc w:val="both"/>
      </w:pPr>
      <w:r>
        <w:rPr>
          <w:rFonts w:ascii="Times New Roman"/>
          <w:b w:val="false"/>
          <w:i w:val="false"/>
          <w:color w:val="000000"/>
          <w:sz w:val="28"/>
        </w:rPr>
        <w:t>
      Ладтық үндестілік күйге келтіруге арналған жаттығулар. Төменгі пентахорд көлемінде құрылған әуендер. Ладтың тұрақты және тұрақсыз сатыларына секірулер. Сатылы қозғалыстағы және секірудегі әуендердің диапазоны, олардың біртіндеп квинтаға ауысуы. Ноталық мәтінді қабылдау және орындау тәжірибесін жинақтау. Парақтан оқу процесіндегі әрекеттер кешенін қалыптастыру.</w:t>
      </w:r>
    </w:p>
    <w:p>
      <w:pPr>
        <w:spacing w:after="0"/>
        <w:ind w:left="0"/>
        <w:jc w:val="both"/>
      </w:pPr>
      <w:r>
        <w:rPr>
          <w:rFonts w:ascii="Times New Roman"/>
          <w:b w:val="false"/>
          <w:i w:val="false"/>
          <w:color w:val="000000"/>
          <w:sz w:val="28"/>
        </w:rPr>
        <w:t xml:space="preserve">
      5-тақырып. Теория. Парақтан ойнау процесіндегі әрекеттер кешенін қалыптастыру. Ноталық материалды талдаудың ерекшеліктері. Практика. Білім алушының өзіндік үй жұмысы және сабақта нәтижелерін көрсету. Мажордың үш белгісіне, минордың екі белгісіне дейінгі үндестіліктерге тасымалдау. </w:t>
      </w:r>
    </w:p>
    <w:p>
      <w:pPr>
        <w:spacing w:after="0"/>
        <w:ind w:left="0"/>
        <w:jc w:val="both"/>
      </w:pPr>
      <w:r>
        <w:rPr>
          <w:rFonts w:ascii="Times New Roman"/>
          <w:b w:val="false"/>
          <w:i w:val="false"/>
          <w:color w:val="000000"/>
          <w:sz w:val="28"/>
        </w:rPr>
        <w:t xml:space="preserve">
      410.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парақтан оқу дағдыларына ие;</w:t>
      </w:r>
    </w:p>
    <w:p>
      <w:pPr>
        <w:spacing w:after="0"/>
        <w:ind w:left="0"/>
        <w:jc w:val="both"/>
      </w:pPr>
      <w:r>
        <w:rPr>
          <w:rFonts w:ascii="Times New Roman"/>
          <w:b w:val="false"/>
          <w:i w:val="false"/>
          <w:color w:val="000000"/>
          <w:sz w:val="28"/>
        </w:rPr>
        <w:t>
      2) ноталық графиканы біледі;</w:t>
      </w:r>
    </w:p>
    <w:p>
      <w:pPr>
        <w:spacing w:after="0"/>
        <w:ind w:left="0"/>
        <w:jc w:val="both"/>
      </w:pPr>
      <w:r>
        <w:rPr>
          <w:rFonts w:ascii="Times New Roman"/>
          <w:b w:val="false"/>
          <w:i w:val="false"/>
          <w:color w:val="000000"/>
          <w:sz w:val="28"/>
        </w:rPr>
        <w:t>
      3) ырғақты формулаларды оқи алады;</w:t>
      </w:r>
    </w:p>
    <w:p>
      <w:pPr>
        <w:spacing w:after="0"/>
        <w:ind w:left="0"/>
        <w:jc w:val="both"/>
      </w:pPr>
      <w:r>
        <w:rPr>
          <w:rFonts w:ascii="Times New Roman"/>
          <w:b w:val="false"/>
          <w:i w:val="false"/>
          <w:color w:val="000000"/>
          <w:sz w:val="28"/>
        </w:rPr>
        <w:t>
      4) көлденең кешендерді (гамма, арпеджио, мелизм) оқу дағдыларын біледі.</w:t>
      </w:r>
    </w:p>
    <w:p>
      <w:pPr>
        <w:spacing w:after="0"/>
        <w:ind w:left="0"/>
        <w:jc w:val="both"/>
      </w:pPr>
      <w:r>
        <w:rPr>
          <w:rFonts w:ascii="Times New Roman"/>
          <w:b w:val="false"/>
          <w:i w:val="false"/>
          <w:color w:val="000000"/>
          <w:sz w:val="28"/>
        </w:rPr>
        <w:t>
      411. 4 сыныптағы Бағдарлама талаптары:</w:t>
      </w:r>
    </w:p>
    <w:p>
      <w:pPr>
        <w:spacing w:after="0"/>
        <w:ind w:left="0"/>
        <w:jc w:val="both"/>
      </w:pPr>
      <w:r>
        <w:rPr>
          <w:rFonts w:ascii="Times New Roman"/>
          <w:b w:val="false"/>
          <w:i w:val="false"/>
          <w:color w:val="000000"/>
          <w:sz w:val="28"/>
        </w:rPr>
        <w:t>
      1) ырғақты графиканы әрі қарай меңгеру, ырғақты формулаларды оқу дағдысын қалыптастыру; "қарамай" ойнау, биік графиканы меңгеру, тиісті ойын дағдыларын қалыптастыру;</w:t>
      </w:r>
    </w:p>
    <w:p>
      <w:pPr>
        <w:spacing w:after="0"/>
        <w:ind w:left="0"/>
        <w:jc w:val="both"/>
      </w:pPr>
      <w:r>
        <w:rPr>
          <w:rFonts w:ascii="Times New Roman"/>
          <w:b w:val="false"/>
          <w:i w:val="false"/>
          <w:color w:val="000000"/>
          <w:sz w:val="28"/>
        </w:rPr>
        <w:t>
      2) сатылы қозғалыстағы және секірістегі табиғи және гармоникалық минордың жетінші сатысын меңгеру, сатылы дамудағы әуенді минордың алтыншы және жетінші сатыларын меңгеру;</w:t>
      </w:r>
    </w:p>
    <w:p>
      <w:pPr>
        <w:spacing w:after="0"/>
        <w:ind w:left="0"/>
        <w:jc w:val="both"/>
      </w:pPr>
      <w:r>
        <w:rPr>
          <w:rFonts w:ascii="Times New Roman"/>
          <w:b w:val="false"/>
          <w:i w:val="false"/>
          <w:color w:val="000000"/>
          <w:sz w:val="28"/>
        </w:rPr>
        <w:t>
      3) параллель-ауыспалы бір дауысты ладты және табиғи, гармоникалық және әуендік минорды қолданып үш-төрт кілтті белгіге дейінгі үндестіліктерді меңгеру;</w:t>
      </w:r>
    </w:p>
    <w:p>
      <w:pPr>
        <w:spacing w:after="0"/>
        <w:ind w:left="0"/>
        <w:jc w:val="both"/>
      </w:pPr>
      <w:r>
        <w:rPr>
          <w:rFonts w:ascii="Times New Roman"/>
          <w:b w:val="false"/>
          <w:i w:val="false"/>
          <w:color w:val="000000"/>
          <w:sz w:val="28"/>
        </w:rPr>
        <w:t>
      4) ладтық үндестілік күйге келтіруге арналған жаттығулар, парақтан оқу процесінде әрекеттер кешенін қалыптастыру.</w:t>
      </w:r>
    </w:p>
    <w:p>
      <w:pPr>
        <w:spacing w:after="0"/>
        <w:ind w:left="0"/>
        <w:jc w:val="both"/>
      </w:pPr>
      <w:r>
        <w:rPr>
          <w:rFonts w:ascii="Times New Roman"/>
          <w:b w:val="false"/>
          <w:i w:val="false"/>
          <w:color w:val="000000"/>
          <w:sz w:val="28"/>
        </w:rPr>
        <w:t>
      412. 4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Есту арқылы теру. Парақтан ойнау дағдыларын қалыптастыру және ноталық графиканы меңгеру. Теория. Үшінші сыныпта меңгерілген материалдарды қайталау. Ырғақты графиканы әрі қарай меңгеру, ырғақты формулаларды оқу дағдысын қалыптастыру. "Қарамай" ойнау. Жоғары графиканы меңгеру, тиісті ойын дағдыларын қалыптастыру. Музыкалық материалда жылдам бағдарлану қабілетін дамыту.</w:t>
      </w:r>
    </w:p>
    <w:p>
      <w:pPr>
        <w:spacing w:after="0"/>
        <w:ind w:left="0"/>
        <w:jc w:val="both"/>
      </w:pPr>
      <w:r>
        <w:rPr>
          <w:rFonts w:ascii="Times New Roman"/>
          <w:b w:val="false"/>
          <w:i w:val="false"/>
          <w:color w:val="000000"/>
          <w:sz w:val="28"/>
        </w:rPr>
        <w:t>
      2-тақырып. Практика. Білім алушыға таныс және ұсынылған дауыстан немесе аспаптан үш-төрт белгіге дейінгі мажор үндестілігінде, екі-үш белгіге дейінгі минор ладында әуендерді есту арқылы теру. "Сольфеджио" пәнінен алынған әуендерді парақтан оқу. Алдын ала талдамай ноталық мәтінді орындау. Биік графиканы меңгеру, тиісті ойын дағдыларын қалыптастыру.</w:t>
      </w:r>
    </w:p>
    <w:p>
      <w:pPr>
        <w:spacing w:after="0"/>
        <w:ind w:left="0"/>
        <w:jc w:val="both"/>
      </w:pPr>
      <w:r>
        <w:rPr>
          <w:rFonts w:ascii="Times New Roman"/>
          <w:b w:val="false"/>
          <w:i w:val="false"/>
          <w:color w:val="000000"/>
          <w:sz w:val="28"/>
        </w:rPr>
        <w:t>
      3-тақырып. Ноталық мәтінді қабылдау және орындау техникасын дамыту. Теория. Ноталық мәтінді талдау, музыкалық-теориялық ойлауды белсендіру. Ноталарды парақтан оқудағы ептілікті дамыту, күрделілік деңгейі әртүрлі музыкалық материалдарды қолдану. Сатылы қозғалыстағы және секірудегі табиғи және гармоникалық минордың жетінші сатысын меңгеру, сатылап дамудағы әуендік минордың алтыншы және жетінші сатысын меңгеру. Бір дауысты параллель-ауыспалы ладты және табиғи, гармоникалық және әуендік минорды қолданып үш-төрт кілтті бейнеге дейінгі үндестілікті меңгеру.</w:t>
      </w:r>
    </w:p>
    <w:p>
      <w:pPr>
        <w:spacing w:after="0"/>
        <w:ind w:left="0"/>
        <w:jc w:val="both"/>
      </w:pPr>
      <w:r>
        <w:rPr>
          <w:rFonts w:ascii="Times New Roman"/>
          <w:b w:val="false"/>
          <w:i w:val="false"/>
          <w:color w:val="000000"/>
          <w:sz w:val="28"/>
        </w:rPr>
        <w:t>
      4-тақырып. Практика. Ладтық үндестілік күйге келтіруге арналған жаттығулар. Сатылы және секіру тәрізді дамудағы табиғи және гармоникалық минордың алтыншы және жетінші сатыларын меңгеруге арналған әуендер. Параллель-ауыспалы ладты меңгеруге арналған әуендер. Ноталық мәтінді қабылдау және шығару тәжірибесін жинақтау. Парақтан оқу процесіндегі әрекеттер кешенін қалыптастыру. Тасымалдау.</w:t>
      </w:r>
    </w:p>
    <w:p>
      <w:pPr>
        <w:spacing w:after="0"/>
        <w:ind w:left="0"/>
        <w:jc w:val="both"/>
      </w:pPr>
      <w:r>
        <w:rPr>
          <w:rFonts w:ascii="Times New Roman"/>
          <w:b w:val="false"/>
          <w:i w:val="false"/>
          <w:color w:val="000000"/>
          <w:sz w:val="28"/>
        </w:rPr>
        <w:t>
      5-тақырып. Теория. Парақтан оқу процесіндегі әрекеттер кешенін қалыптастыру. Ноталық мәтінді талдау, қиындығын анықтау. Музыкалық форманы талдау. Үш белгіге дейінгі мажор үндестілігіне, екі белгіге дейінгі минорға тасымалдау. Ноталық мәтінді талдау, қиындықтарын анықтау. Практика. Өзіндік жұмыс.</w:t>
      </w:r>
    </w:p>
    <w:p>
      <w:pPr>
        <w:spacing w:after="0"/>
        <w:ind w:left="0"/>
        <w:jc w:val="both"/>
      </w:pPr>
      <w:r>
        <w:rPr>
          <w:rFonts w:ascii="Times New Roman"/>
          <w:b w:val="false"/>
          <w:i w:val="false"/>
          <w:color w:val="000000"/>
          <w:sz w:val="28"/>
        </w:rPr>
        <w:t>
      413. 4 сыныптың Бағдарламасын игеруден күтілетін нәтижелер.</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ырғақты формулаларды оқу дағдыларына ие;</w:t>
      </w:r>
    </w:p>
    <w:p>
      <w:pPr>
        <w:spacing w:after="0"/>
        <w:ind w:left="0"/>
        <w:jc w:val="both"/>
      </w:pPr>
      <w:r>
        <w:rPr>
          <w:rFonts w:ascii="Times New Roman"/>
          <w:b w:val="false"/>
          <w:i w:val="false"/>
          <w:color w:val="000000"/>
          <w:sz w:val="28"/>
        </w:rPr>
        <w:t>
      2) "қарамай" ойнауды біледі;</w:t>
      </w:r>
    </w:p>
    <w:p>
      <w:pPr>
        <w:spacing w:after="0"/>
        <w:ind w:left="0"/>
        <w:jc w:val="both"/>
      </w:pPr>
      <w:r>
        <w:rPr>
          <w:rFonts w:ascii="Times New Roman"/>
          <w:b w:val="false"/>
          <w:i w:val="false"/>
          <w:color w:val="000000"/>
          <w:sz w:val="28"/>
        </w:rPr>
        <w:t>
      3) парақтан оқуға қажетті ("қарамай" бағдарлану, аппликатура техникасының негізін дамыту).</w:t>
      </w:r>
    </w:p>
    <w:p>
      <w:pPr>
        <w:spacing w:after="0"/>
        <w:ind w:left="0"/>
        <w:jc w:val="both"/>
      </w:pPr>
      <w:r>
        <w:rPr>
          <w:rFonts w:ascii="Times New Roman"/>
          <w:b w:val="false"/>
          <w:i w:val="false"/>
          <w:color w:val="000000"/>
          <w:sz w:val="28"/>
        </w:rPr>
        <w:t>
      414. 5 сыныптағы Бағдарлама талаптары:</w:t>
      </w:r>
    </w:p>
    <w:p>
      <w:pPr>
        <w:spacing w:after="0"/>
        <w:ind w:left="0"/>
        <w:jc w:val="both"/>
      </w:pPr>
      <w:r>
        <w:rPr>
          <w:rFonts w:ascii="Times New Roman"/>
          <w:b w:val="false"/>
          <w:i w:val="false"/>
          <w:color w:val="000000"/>
          <w:sz w:val="28"/>
        </w:rPr>
        <w:t>
      1) биік графиканы меңгеру, тиісті ойын дағдыларын қалыптастыру, парақтан оқудағы ептілікті дамыту, күрделілік деңгейі әртүрлі музыкалық материалдарды қолдану;</w:t>
      </w:r>
    </w:p>
    <w:p>
      <w:pPr>
        <w:spacing w:after="0"/>
        <w:ind w:left="0"/>
        <w:jc w:val="both"/>
      </w:pPr>
      <w:r>
        <w:rPr>
          <w:rFonts w:ascii="Times New Roman"/>
          <w:b w:val="false"/>
          <w:i w:val="false"/>
          <w:color w:val="000000"/>
          <w:sz w:val="28"/>
        </w:rPr>
        <w:t>
      2) парақтан ойнау процесіндегі әрекеттер кешенін қалыптастыру, төрт белгіге дейінгі мажор үндестілігіне, кілттегі үш белгіге дейінгі минорға тасымалдау.</w:t>
      </w:r>
    </w:p>
    <w:p>
      <w:pPr>
        <w:spacing w:after="0"/>
        <w:ind w:left="0"/>
        <w:jc w:val="both"/>
      </w:pPr>
      <w:r>
        <w:rPr>
          <w:rFonts w:ascii="Times New Roman"/>
          <w:b w:val="false"/>
          <w:i w:val="false"/>
          <w:color w:val="000000"/>
          <w:sz w:val="28"/>
        </w:rPr>
        <w:t>
      415. 5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Есту арқылы теру. Парақтан ойнау дағдыларын қалыптастыру және ноталық графиканы меңгеру. Теория. Төртінші сыныпта өткен материалдарды қайталау. Ырғақты графиканы әрі қарай меңгеру, ырғақты формулаларды оқу дағдыларын қалыптастыру, "қарамай" ойнау. Биік графиканы меңгеру, тиісті ойын дағдыларын қалыптастыру. Баса айтылатын лига, ноталарды үлкен әуендік топтарға топтастыру. Дыбысталудың нотографикалық стереотиптері. Төрт кілтті белгіге дейінгі үндестіліктегі паралеллель-ауыспалы ладты меңгеру.</w:t>
      </w:r>
    </w:p>
    <w:p>
      <w:pPr>
        <w:spacing w:after="0"/>
        <w:ind w:left="0"/>
        <w:jc w:val="both"/>
      </w:pPr>
      <w:r>
        <w:rPr>
          <w:rFonts w:ascii="Times New Roman"/>
          <w:b w:val="false"/>
          <w:i w:val="false"/>
          <w:color w:val="000000"/>
          <w:sz w:val="28"/>
        </w:rPr>
        <w:t>
      2-тақырып. Практика. Білім алушыға таныс және дауыстан және аспаптан ұсынылған төрт белгіге дейінгі мажор үндестілігіндегі, үш белгіге дейінгі минор ладындағы әуендерді есту арқылы теру. "Сольфеджио" пәні бойынша әуендерді парақтан оқу. Алдын ала талдамай ноталық мәтінді орындау. Биік графиканы меңгеру, тиісті ойын дағдыларын қалыптастыру. Ноталық мәтінді қабылдау және орындау техникасын дамыту.</w:t>
      </w:r>
    </w:p>
    <w:p>
      <w:pPr>
        <w:spacing w:after="0"/>
        <w:ind w:left="0"/>
        <w:jc w:val="both"/>
      </w:pPr>
      <w:r>
        <w:rPr>
          <w:rFonts w:ascii="Times New Roman"/>
          <w:b w:val="false"/>
          <w:i w:val="false"/>
          <w:color w:val="000000"/>
          <w:sz w:val="28"/>
        </w:rPr>
        <w:t>
      3-тақырып. Теория. Ноталық мәтінді талдау, музыкалық-теориялық ойлауын белсендіру. Парақтан оқудағы ептілікті дамыту, күрделілік деңгейі әртүрлі музыкалық материалдарды қолдану. Параллель-ауыспалы лад. Мажор элементтерін және төрт кілтті белгіге дейінгі үндестіліктегі табиғи, үндестілік және әуендік минорды үйлестіретін, бір дауысты параллель-ауыспалы ладты меңгеру.</w:t>
      </w:r>
    </w:p>
    <w:p>
      <w:pPr>
        <w:spacing w:after="0"/>
        <w:ind w:left="0"/>
        <w:jc w:val="both"/>
      </w:pPr>
      <w:r>
        <w:rPr>
          <w:rFonts w:ascii="Times New Roman"/>
          <w:b w:val="false"/>
          <w:i w:val="false"/>
          <w:color w:val="000000"/>
          <w:sz w:val="28"/>
        </w:rPr>
        <w:t>
      4-тақырып. Практика. Ладтық үндестілік күйге келтіруге арналған жаттығулар. Параллель-ауыспалы ладта, жақын үндестіліктерде жазылған парақтан оқуға арналған жаттығулар. Ноталық мәтінді қабылдау және орындау тәжірибесін жинақтау. Парақтан оқу процесіндегі әрекеттер кешенін қалыптастыру. Тасымалдау.</w:t>
      </w:r>
    </w:p>
    <w:p>
      <w:pPr>
        <w:spacing w:after="0"/>
        <w:ind w:left="0"/>
        <w:jc w:val="both"/>
      </w:pPr>
      <w:r>
        <w:rPr>
          <w:rFonts w:ascii="Times New Roman"/>
          <w:b w:val="false"/>
          <w:i w:val="false"/>
          <w:color w:val="000000"/>
          <w:sz w:val="28"/>
        </w:rPr>
        <w:t>
      5-тақырып. Теория. Парақтан ойнау процесіндегі әрекеттер кешенін қалыптастыру. Ноталық мәтінді талдау, қиындықтарды анықтау. Музыкалық форманы талдау. Төрт белгіге дейінгі мажор үндестіліктеріне, кілттегі үш белгіге дейінгі минорға тасымалдау. Өзіндік жұмыс.</w:t>
      </w:r>
    </w:p>
    <w:p>
      <w:pPr>
        <w:spacing w:after="0"/>
        <w:ind w:left="0"/>
        <w:jc w:val="both"/>
      </w:pPr>
      <w:r>
        <w:rPr>
          <w:rFonts w:ascii="Times New Roman"/>
          <w:b w:val="false"/>
          <w:i w:val="false"/>
          <w:color w:val="000000"/>
          <w:sz w:val="28"/>
        </w:rPr>
        <w:t>
      416. 5 сыныптың Бағдарламасын игеруден күтілетін нәтижелер.</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парақтан оқу, есту арқылы теру, тасымалдау дағдыларын біледі;</w:t>
      </w:r>
    </w:p>
    <w:p>
      <w:pPr>
        <w:spacing w:after="0"/>
        <w:ind w:left="0"/>
        <w:jc w:val="both"/>
      </w:pPr>
      <w:r>
        <w:rPr>
          <w:rFonts w:ascii="Times New Roman"/>
          <w:b w:val="false"/>
          <w:i w:val="false"/>
          <w:color w:val="000000"/>
          <w:sz w:val="28"/>
        </w:rPr>
        <w:t>
      2) ырғақты, биік ноталық графиканы біледі;</w:t>
      </w:r>
    </w:p>
    <w:p>
      <w:pPr>
        <w:spacing w:after="0"/>
        <w:ind w:left="0"/>
        <w:jc w:val="both"/>
      </w:pPr>
      <w:r>
        <w:rPr>
          <w:rFonts w:ascii="Times New Roman"/>
          <w:b w:val="false"/>
          <w:i w:val="false"/>
          <w:color w:val="000000"/>
          <w:sz w:val="28"/>
        </w:rPr>
        <w:t>
      3) ноталық мәтінді қабылдау және орындаудың қалыптасқан техникасына ие;</w:t>
      </w:r>
    </w:p>
    <w:p>
      <w:pPr>
        <w:spacing w:after="0"/>
        <w:ind w:left="0"/>
        <w:jc w:val="both"/>
      </w:pPr>
      <w:r>
        <w:rPr>
          <w:rFonts w:ascii="Times New Roman"/>
          <w:b w:val="false"/>
          <w:i w:val="false"/>
          <w:color w:val="000000"/>
          <w:sz w:val="28"/>
        </w:rPr>
        <w:t>
      4) кең музыкалық ой-өріске ие;</w:t>
      </w:r>
    </w:p>
    <w:p>
      <w:pPr>
        <w:spacing w:after="0"/>
        <w:ind w:left="0"/>
        <w:jc w:val="both"/>
      </w:pPr>
      <w:r>
        <w:rPr>
          <w:rFonts w:ascii="Times New Roman"/>
          <w:b w:val="false"/>
          <w:i w:val="false"/>
          <w:color w:val="000000"/>
          <w:sz w:val="28"/>
        </w:rPr>
        <w:t>
      5) музыка ойнауға тұрақты қызығушылығы бар;</w:t>
      </w:r>
    </w:p>
    <w:p>
      <w:pPr>
        <w:spacing w:after="0"/>
        <w:ind w:left="0"/>
        <w:jc w:val="both"/>
      </w:pPr>
      <w:r>
        <w:rPr>
          <w:rFonts w:ascii="Times New Roman"/>
          <w:b w:val="false"/>
          <w:i w:val="false"/>
          <w:color w:val="000000"/>
          <w:sz w:val="28"/>
        </w:rPr>
        <w:t>
      6) парақтан оқуға қажетті қимылдау және оны тасымалдау білігіне ие (клавиатурада "қарамай" бағдарлану, аппликатуралық техника негіздерін дамыту);</w:t>
      </w:r>
    </w:p>
    <w:p>
      <w:pPr>
        <w:spacing w:after="0"/>
        <w:ind w:left="0"/>
        <w:jc w:val="both"/>
      </w:pPr>
      <w:r>
        <w:rPr>
          <w:rFonts w:ascii="Times New Roman"/>
          <w:b w:val="false"/>
          <w:i w:val="false"/>
          <w:color w:val="000000"/>
          <w:sz w:val="28"/>
        </w:rPr>
        <w:t xml:space="preserve">
      7) ноталық мәтінді жылдам қабылдау техникасын біледі (ноталық мәтіннің ірі фрагменттерін жылдам қамту, музыкалық синтаксистің заңдылықтарын практикада меңгеру). </w:t>
      </w:r>
    </w:p>
    <w:p>
      <w:pPr>
        <w:spacing w:after="0"/>
        <w:ind w:left="0"/>
        <w:jc w:val="both"/>
      </w:pPr>
      <w:r>
        <w:rPr>
          <w:rFonts w:ascii="Times New Roman"/>
          <w:b w:val="false"/>
          <w:i w:val="false"/>
          <w:color w:val="000000"/>
          <w:sz w:val="28"/>
        </w:rPr>
        <w:t>
      417. "Суырып салу" пәні бойынша осы Бағдарламада келесі түсініктер қолданылады:</w:t>
      </w:r>
    </w:p>
    <w:p>
      <w:pPr>
        <w:spacing w:after="0"/>
        <w:ind w:left="0"/>
        <w:jc w:val="both"/>
      </w:pPr>
      <w:r>
        <w:rPr>
          <w:rFonts w:ascii="Times New Roman"/>
          <w:b w:val="false"/>
          <w:i w:val="false"/>
          <w:color w:val="000000"/>
          <w:sz w:val="28"/>
        </w:rPr>
        <w:t>
      1) альтерация – қандай да бір дыбыстың аталуын өзгертпей көтеру немесе төмендету;</w:t>
      </w:r>
    </w:p>
    <w:p>
      <w:pPr>
        <w:spacing w:after="0"/>
        <w:ind w:left="0"/>
        <w:jc w:val="both"/>
      </w:pPr>
      <w:r>
        <w:rPr>
          <w:rFonts w:ascii="Times New Roman"/>
          <w:b w:val="false"/>
          <w:i w:val="false"/>
          <w:color w:val="000000"/>
          <w:sz w:val="28"/>
        </w:rPr>
        <w:t>
      2) а капелла – аспаптың сүйемелдеуінсіз айту (әдетте хор);</w:t>
      </w:r>
    </w:p>
    <w:p>
      <w:pPr>
        <w:spacing w:after="0"/>
        <w:ind w:left="0"/>
        <w:jc w:val="both"/>
      </w:pPr>
      <w:r>
        <w:rPr>
          <w:rFonts w:ascii="Times New Roman"/>
          <w:b w:val="false"/>
          <w:i w:val="false"/>
          <w:color w:val="000000"/>
          <w:sz w:val="28"/>
        </w:rPr>
        <w:t xml:space="preserve">
      3) аранжировка – бастапқы қалпынан өзгеше жеткізу үшін музыкалық шығарманы дайындау және бейімдеу өнері; </w:t>
      </w:r>
    </w:p>
    <w:p>
      <w:pPr>
        <w:spacing w:after="0"/>
        <w:ind w:left="0"/>
        <w:jc w:val="both"/>
      </w:pPr>
      <w:r>
        <w:rPr>
          <w:rFonts w:ascii="Times New Roman"/>
          <w:b w:val="false"/>
          <w:i w:val="false"/>
          <w:color w:val="000000"/>
          <w:sz w:val="28"/>
        </w:rPr>
        <w:t>
      4) әндету – мінезді әуенді айналым, белгілі дауысқа тиесілі әуендік формула;</w:t>
      </w:r>
    </w:p>
    <w:p>
      <w:pPr>
        <w:spacing w:after="0"/>
        <w:ind w:left="0"/>
        <w:jc w:val="both"/>
      </w:pPr>
      <w:r>
        <w:rPr>
          <w:rFonts w:ascii="Times New Roman"/>
          <w:b w:val="false"/>
          <w:i w:val="false"/>
          <w:color w:val="000000"/>
          <w:sz w:val="28"/>
        </w:rPr>
        <w:t>
      5) әуен – музыка теориясында берілетін және композициялық-техникалық және ладтық бір бүтін ретінде есту арқылы қабылданатын музыкалық фактурадағы бір (монодияда жалғыз) дауыс;</w:t>
      </w:r>
    </w:p>
    <w:p>
      <w:pPr>
        <w:spacing w:after="0"/>
        <w:ind w:left="0"/>
        <w:jc w:val="both"/>
      </w:pPr>
      <w:r>
        <w:rPr>
          <w:rFonts w:ascii="Times New Roman"/>
          <w:b w:val="false"/>
          <w:i w:val="false"/>
          <w:color w:val="000000"/>
          <w:sz w:val="28"/>
        </w:rPr>
        <w:t xml:space="preserve">
      6) орнаментика – музыкалық шығарманың негізгі әуенін әшекейлеу тәсілі және әуенді әшекейлеу тәсілі туралы ілім; </w:t>
      </w:r>
    </w:p>
    <w:p>
      <w:pPr>
        <w:spacing w:after="0"/>
        <w:ind w:left="0"/>
        <w:jc w:val="both"/>
      </w:pPr>
      <w:r>
        <w:rPr>
          <w:rFonts w:ascii="Times New Roman"/>
          <w:b w:val="false"/>
          <w:i w:val="false"/>
          <w:color w:val="000000"/>
          <w:sz w:val="28"/>
        </w:rPr>
        <w:t>
      7) вокалдандыру – тек дауысты дыбыстармен айту;</w:t>
      </w:r>
    </w:p>
    <w:p>
      <w:pPr>
        <w:spacing w:after="0"/>
        <w:ind w:left="0"/>
        <w:jc w:val="both"/>
      </w:pPr>
      <w:r>
        <w:rPr>
          <w:rFonts w:ascii="Times New Roman"/>
          <w:b w:val="false"/>
          <w:i w:val="false"/>
          <w:color w:val="000000"/>
          <w:sz w:val="28"/>
        </w:rPr>
        <w:t>
      8) гармоникалық айналым – екі немесе одан көп аккордтардың байланысқан реті;</w:t>
      </w:r>
    </w:p>
    <w:p>
      <w:pPr>
        <w:spacing w:after="0"/>
        <w:ind w:left="0"/>
        <w:jc w:val="both"/>
      </w:pPr>
      <w:r>
        <w:rPr>
          <w:rFonts w:ascii="Times New Roman"/>
          <w:b w:val="false"/>
          <w:i w:val="false"/>
          <w:color w:val="000000"/>
          <w:sz w:val="28"/>
        </w:rPr>
        <w:t xml:space="preserve">
      9) гомофонды-гармоникалық әдіс – музыкалық "мәтінді" жеткізу тәсілі, осы кезде дауыстардың бірі – әуен басты рөлді, ал басқалары – бағынышты (гармоникалық сүйемелдеу, аккомпанемент) рөл ойнайды; </w:t>
      </w:r>
    </w:p>
    <w:p>
      <w:pPr>
        <w:spacing w:after="0"/>
        <w:ind w:left="0"/>
        <w:jc w:val="both"/>
      </w:pPr>
      <w:r>
        <w:rPr>
          <w:rFonts w:ascii="Times New Roman"/>
          <w:b w:val="false"/>
          <w:i w:val="false"/>
          <w:color w:val="000000"/>
          <w:sz w:val="28"/>
        </w:rPr>
        <w:t>
      10) дауыс жүргізу – көп дауысты музыкалық шығармадағы дауыстардың қозғалысы;</w:t>
      </w:r>
    </w:p>
    <w:p>
      <w:pPr>
        <w:spacing w:after="0"/>
        <w:ind w:left="0"/>
        <w:jc w:val="both"/>
      </w:pPr>
      <w:r>
        <w:rPr>
          <w:rFonts w:ascii="Times New Roman"/>
          <w:b w:val="false"/>
          <w:i w:val="false"/>
          <w:color w:val="000000"/>
          <w:sz w:val="28"/>
        </w:rPr>
        <w:t>
      11) динамика – дыбысталудың қаттылық бояуларымен байланысты түсініктер мен ноталық белгілердің жиынтығы;</w:t>
      </w:r>
    </w:p>
    <w:p>
      <w:pPr>
        <w:spacing w:after="0"/>
        <w:ind w:left="0"/>
        <w:jc w:val="both"/>
      </w:pPr>
      <w:r>
        <w:rPr>
          <w:rFonts w:ascii="Times New Roman"/>
          <w:b w:val="false"/>
          <w:i w:val="false"/>
          <w:color w:val="000000"/>
          <w:sz w:val="28"/>
        </w:rPr>
        <w:t>
      12) екі дауыстылық – екі дауыспен, екі дауыста айту;</w:t>
      </w:r>
    </w:p>
    <w:p>
      <w:pPr>
        <w:spacing w:after="0"/>
        <w:ind w:left="0"/>
        <w:jc w:val="both"/>
      </w:pPr>
      <w:r>
        <w:rPr>
          <w:rFonts w:ascii="Times New Roman"/>
          <w:b w:val="false"/>
          <w:i w:val="false"/>
          <w:color w:val="000000"/>
          <w:sz w:val="28"/>
        </w:rPr>
        <w:t>
      13) екі бөлімді форма – екі бөлімнен тұратын, олардың алғашқысы кезең болып табылатын, екіншісі кезеңнен күрделі емес форманы қамтитын музыкалық форма;</w:t>
      </w:r>
    </w:p>
    <w:p>
      <w:pPr>
        <w:spacing w:after="0"/>
        <w:ind w:left="0"/>
        <w:jc w:val="both"/>
      </w:pPr>
      <w:r>
        <w:rPr>
          <w:rFonts w:ascii="Times New Roman"/>
          <w:b w:val="false"/>
          <w:i w:val="false"/>
          <w:color w:val="000000"/>
          <w:sz w:val="28"/>
        </w:rPr>
        <w:t xml:space="preserve">
      14) модуляция – "дұрыс" сандық қатынастармен, музыкалық интервалдармен өлшенген әуен; </w:t>
      </w:r>
    </w:p>
    <w:p>
      <w:pPr>
        <w:spacing w:after="0"/>
        <w:ind w:left="0"/>
        <w:jc w:val="both"/>
      </w:pPr>
      <w:r>
        <w:rPr>
          <w:rFonts w:ascii="Times New Roman"/>
          <w:b w:val="false"/>
          <w:i w:val="false"/>
          <w:color w:val="000000"/>
          <w:sz w:val="28"/>
        </w:rPr>
        <w:t>
      15) музыкадағы интервал – белгілі биіктіктегі екі дыбыс аралығындағы өзара қатынас;</w:t>
      </w:r>
    </w:p>
    <w:p>
      <w:pPr>
        <w:spacing w:after="0"/>
        <w:ind w:left="0"/>
        <w:jc w:val="both"/>
      </w:pPr>
      <w:r>
        <w:rPr>
          <w:rFonts w:ascii="Times New Roman"/>
          <w:b w:val="false"/>
          <w:i w:val="false"/>
          <w:color w:val="000000"/>
          <w:sz w:val="28"/>
        </w:rPr>
        <w:t>
      16) музыка ойнау – музыкалық аспапта ойнау, музыкамен айналысу;</w:t>
      </w:r>
    </w:p>
    <w:p>
      <w:pPr>
        <w:spacing w:after="0"/>
        <w:ind w:left="0"/>
        <w:jc w:val="both"/>
      </w:pPr>
      <w:r>
        <w:rPr>
          <w:rFonts w:ascii="Times New Roman"/>
          <w:b w:val="false"/>
          <w:i w:val="false"/>
          <w:color w:val="000000"/>
          <w:sz w:val="28"/>
        </w:rPr>
        <w:t>
      17) остинато – музыкалық композицияның әдісі мен техникасы, әуендік фразаны (әуенді остинато), ырғақты фигураны (ырғақты остинато) немесе гармоникалық айналымды (гармоникалық остинато) көп мәрте қайталау;</w:t>
      </w:r>
    </w:p>
    <w:p>
      <w:pPr>
        <w:spacing w:after="0"/>
        <w:ind w:left="0"/>
        <w:jc w:val="both"/>
      </w:pPr>
      <w:r>
        <w:rPr>
          <w:rFonts w:ascii="Times New Roman"/>
          <w:b w:val="false"/>
          <w:i w:val="false"/>
          <w:color w:val="000000"/>
          <w:sz w:val="28"/>
        </w:rPr>
        <w:t>
      18) пентатоника – бес сатылы интервалды жүйе, олардың барлық дыбыстары таза квинта және (немесе) кварталар бойында орналасады;</w:t>
      </w:r>
    </w:p>
    <w:p>
      <w:pPr>
        <w:spacing w:after="0"/>
        <w:ind w:left="0"/>
        <w:jc w:val="both"/>
      </w:pPr>
      <w:r>
        <w:rPr>
          <w:rFonts w:ascii="Times New Roman"/>
          <w:b w:val="false"/>
          <w:i w:val="false"/>
          <w:color w:val="000000"/>
          <w:sz w:val="28"/>
        </w:rPr>
        <w:t xml:space="preserve">
      19) регистр – қандай да бір белгімен, ең алдымен тембрлік белгілермен біріктірілген дауыстардың бөлігі; </w:t>
      </w:r>
    </w:p>
    <w:p>
      <w:pPr>
        <w:spacing w:after="0"/>
        <w:ind w:left="0"/>
        <w:jc w:val="both"/>
      </w:pPr>
      <w:r>
        <w:rPr>
          <w:rFonts w:ascii="Times New Roman"/>
          <w:b w:val="false"/>
          <w:i w:val="false"/>
          <w:color w:val="000000"/>
          <w:sz w:val="28"/>
        </w:rPr>
        <w:t>
      20) рондо – түрлі мазмұндағы эпизодтармен алмасып отыратын басты тақырыптың (рефрен) бірнеше рет қайталануына (кемінде үш) негізделген музыкалық форма;</w:t>
      </w:r>
    </w:p>
    <w:p>
      <w:pPr>
        <w:spacing w:after="0"/>
        <w:ind w:left="0"/>
        <w:jc w:val="both"/>
      </w:pPr>
      <w:r>
        <w:rPr>
          <w:rFonts w:ascii="Times New Roman"/>
          <w:b w:val="false"/>
          <w:i w:val="false"/>
          <w:color w:val="000000"/>
          <w:sz w:val="28"/>
        </w:rPr>
        <w:t>
      21) суырып салу – орындау процесінде құрылатын өнер туындысы немесе оны құру процесі;</w:t>
      </w:r>
    </w:p>
    <w:p>
      <w:pPr>
        <w:spacing w:after="0"/>
        <w:ind w:left="0"/>
        <w:jc w:val="both"/>
      </w:pPr>
      <w:r>
        <w:rPr>
          <w:rFonts w:ascii="Times New Roman"/>
          <w:b w:val="false"/>
          <w:i w:val="false"/>
          <w:color w:val="000000"/>
          <w:sz w:val="28"/>
        </w:rPr>
        <w:t>
      22) тасымалдау – музыкалық шығарманы немесе оның бөліктерін жаңа үндестілікке ауыстыру;</w:t>
      </w:r>
    </w:p>
    <w:p>
      <w:pPr>
        <w:spacing w:after="0"/>
        <w:ind w:left="0"/>
        <w:jc w:val="both"/>
      </w:pPr>
      <w:r>
        <w:rPr>
          <w:rFonts w:ascii="Times New Roman"/>
          <w:b w:val="false"/>
          <w:i w:val="false"/>
          <w:color w:val="000000"/>
          <w:sz w:val="28"/>
        </w:rPr>
        <w:t>
      23) үшдыбыстылық – терцияның бойында орналасқан үш дыбыстан құралған аккорд;</w:t>
      </w:r>
    </w:p>
    <w:p>
      <w:pPr>
        <w:spacing w:after="0"/>
        <w:ind w:left="0"/>
        <w:jc w:val="both"/>
      </w:pPr>
      <w:r>
        <w:rPr>
          <w:rFonts w:ascii="Times New Roman"/>
          <w:b w:val="false"/>
          <w:i w:val="false"/>
          <w:color w:val="000000"/>
          <w:sz w:val="28"/>
        </w:rPr>
        <w:t>
      24) ырғақтылық – белгілі ырғаққа келтіру;</w:t>
      </w:r>
    </w:p>
    <w:p>
      <w:pPr>
        <w:spacing w:after="0"/>
        <w:ind w:left="0"/>
        <w:jc w:val="both"/>
      </w:pPr>
      <w:r>
        <w:rPr>
          <w:rFonts w:ascii="Times New Roman"/>
          <w:b w:val="false"/>
          <w:i w:val="false"/>
          <w:color w:val="000000"/>
          <w:sz w:val="28"/>
        </w:rPr>
        <w:t>
      25) ырғақты ұйымдастыру – мәтіннің жеке элементтерін белгілі уақыт аралығында ретпен қайталау;</w:t>
      </w:r>
    </w:p>
    <w:p>
      <w:pPr>
        <w:spacing w:after="0"/>
        <w:ind w:left="0"/>
        <w:jc w:val="both"/>
      </w:pPr>
      <w:r>
        <w:rPr>
          <w:rFonts w:ascii="Times New Roman"/>
          <w:b w:val="false"/>
          <w:i w:val="false"/>
          <w:color w:val="000000"/>
          <w:sz w:val="28"/>
        </w:rPr>
        <w:t>
      26) хроматизм – мажор-минор үндестілігінде – диатоникадан дыбыстар қатарының бір атаулы хроматикалық сатыларға жарты тонға әуендік өзгеруі (немесе керісінше).</w:t>
      </w:r>
    </w:p>
    <w:p>
      <w:pPr>
        <w:spacing w:after="0"/>
        <w:ind w:left="0"/>
        <w:jc w:val="both"/>
      </w:pPr>
      <w:r>
        <w:rPr>
          <w:rFonts w:ascii="Times New Roman"/>
          <w:b w:val="false"/>
          <w:i w:val="false"/>
          <w:color w:val="000000"/>
          <w:sz w:val="28"/>
        </w:rPr>
        <w:t>
      418. Бағдарламаның мақсаты: суырып салу негіздері бойынша алған білім, білік және дағдыларын меңгеру арқылы өзінің тиімді қызметі негізінде білім алушының шығармашылық қабілеттерін дамыту.</w:t>
      </w:r>
    </w:p>
    <w:p>
      <w:pPr>
        <w:spacing w:after="0"/>
        <w:ind w:left="0"/>
        <w:jc w:val="both"/>
      </w:pPr>
      <w:r>
        <w:rPr>
          <w:rFonts w:ascii="Times New Roman"/>
          <w:b w:val="false"/>
          <w:i w:val="false"/>
          <w:color w:val="000000"/>
          <w:sz w:val="28"/>
        </w:rPr>
        <w:t>
      419.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пән бойынша қарапайым теориялық білімді меңгеру, суырып салудың қарапайым негіздерін үйрену;</w:t>
      </w:r>
    </w:p>
    <w:p>
      <w:pPr>
        <w:spacing w:after="0"/>
        <w:ind w:left="0"/>
        <w:jc w:val="both"/>
      </w:pPr>
      <w:r>
        <w:rPr>
          <w:rFonts w:ascii="Times New Roman"/>
          <w:b w:val="false"/>
          <w:i w:val="false"/>
          <w:color w:val="000000"/>
          <w:sz w:val="28"/>
        </w:rPr>
        <w:t>
      2) музыкалық материалды аранжировкалаудың ықтимал тәсілдерімен, өлең мәтіндерін ырғақтаудың шығармашылық амалдарын, оларға әуен шығарумен таныстыру;</w:t>
      </w:r>
    </w:p>
    <w:p>
      <w:pPr>
        <w:spacing w:after="0"/>
        <w:ind w:left="0"/>
        <w:jc w:val="both"/>
      </w:pPr>
      <w:r>
        <w:rPr>
          <w:rFonts w:ascii="Times New Roman"/>
          <w:b w:val="false"/>
          <w:i w:val="false"/>
          <w:color w:val="000000"/>
          <w:sz w:val="28"/>
        </w:rPr>
        <w:t>
      3) отандық және шетел композиторларының формасы, стилі және жанры әртүрлі шығармалары мысалында әуендердің ерекшеліктерімен танысу;</w:t>
      </w:r>
    </w:p>
    <w:p>
      <w:pPr>
        <w:spacing w:after="0"/>
        <w:ind w:left="0"/>
        <w:jc w:val="both"/>
      </w:pPr>
      <w:r>
        <w:rPr>
          <w:rFonts w:ascii="Times New Roman"/>
          <w:b w:val="false"/>
          <w:i w:val="false"/>
          <w:color w:val="000000"/>
          <w:sz w:val="28"/>
        </w:rPr>
        <w:t xml:space="preserve">
      4) әндерге, билерге ритмдік және әуендік сүйемелдеудің қарапайым түрлерін және сүйемелдеулерді тиісті партитура түрінде жазуды оқыту; </w:t>
      </w:r>
    </w:p>
    <w:p>
      <w:pPr>
        <w:spacing w:after="0"/>
        <w:ind w:left="0"/>
        <w:jc w:val="both"/>
      </w:pPr>
      <w:r>
        <w:rPr>
          <w:rFonts w:ascii="Times New Roman"/>
          <w:b w:val="false"/>
          <w:i w:val="false"/>
          <w:color w:val="000000"/>
          <w:sz w:val="28"/>
        </w:rPr>
        <w:t>
      5) аккомпанементтің қарапайым дағдыларын меңгеру;</w:t>
      </w:r>
    </w:p>
    <w:p>
      <w:pPr>
        <w:spacing w:after="0"/>
        <w:ind w:left="0"/>
        <w:jc w:val="both"/>
      </w:pPr>
      <w:r>
        <w:rPr>
          <w:rFonts w:ascii="Times New Roman"/>
          <w:b w:val="false"/>
          <w:i w:val="false"/>
          <w:color w:val="000000"/>
          <w:sz w:val="28"/>
        </w:rPr>
        <w:t>
      6) суырып салу жолдарын дамытудың амалдары мен тәсілдерін, жиі қолданылатын гармоникалық сызбаларды меңгеру.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музыкалық қызметтің шығармашылық түрлерін белсендіру, зейінді, ойлауды, қиялды дамыту;</w:t>
      </w:r>
    </w:p>
    <w:p>
      <w:pPr>
        <w:spacing w:after="0"/>
        <w:ind w:left="0"/>
        <w:jc w:val="both"/>
      </w:pPr>
      <w:r>
        <w:rPr>
          <w:rFonts w:ascii="Times New Roman"/>
          <w:b w:val="false"/>
          <w:i w:val="false"/>
          <w:color w:val="000000"/>
          <w:sz w:val="28"/>
        </w:rPr>
        <w:t>
      2) ішкі есту қабілетін, әуендік-гармоникалық ойлауды, ырғақ сезімін дамыту;</w:t>
      </w:r>
    </w:p>
    <w:p>
      <w:pPr>
        <w:spacing w:after="0"/>
        <w:ind w:left="0"/>
        <w:jc w:val="both"/>
      </w:pPr>
      <w:r>
        <w:rPr>
          <w:rFonts w:ascii="Times New Roman"/>
          <w:b w:val="false"/>
          <w:i w:val="false"/>
          <w:color w:val="000000"/>
          <w:sz w:val="28"/>
        </w:rPr>
        <w:t xml:space="preserve">
      3) есту арқылы теру және суырып салу дағдыларын дамыту; </w:t>
      </w:r>
    </w:p>
    <w:p>
      <w:pPr>
        <w:spacing w:after="0"/>
        <w:ind w:left="0"/>
        <w:jc w:val="both"/>
      </w:pPr>
      <w:r>
        <w:rPr>
          <w:rFonts w:ascii="Times New Roman"/>
          <w:b w:val="false"/>
          <w:i w:val="false"/>
          <w:color w:val="000000"/>
          <w:sz w:val="28"/>
        </w:rPr>
        <w:t>
      4) аспаппен музыка ойнау дағдысын дамыту;</w:t>
      </w:r>
    </w:p>
    <w:p>
      <w:pPr>
        <w:spacing w:after="0"/>
        <w:ind w:left="0"/>
        <w:jc w:val="both"/>
      </w:pPr>
      <w:r>
        <w:rPr>
          <w:rFonts w:ascii="Times New Roman"/>
          <w:b w:val="false"/>
          <w:i w:val="false"/>
          <w:color w:val="000000"/>
          <w:sz w:val="28"/>
        </w:rPr>
        <w:t xml:space="preserve">
      5) жеке суырып салу дағдыларының жеңіл түрлерін дамыту; </w:t>
      </w:r>
    </w:p>
    <w:p>
      <w:pPr>
        <w:spacing w:after="0"/>
        <w:ind w:left="0"/>
        <w:jc w:val="both"/>
      </w:pPr>
      <w:r>
        <w:rPr>
          <w:rFonts w:ascii="Times New Roman"/>
          <w:b w:val="false"/>
          <w:i w:val="false"/>
          <w:color w:val="000000"/>
          <w:sz w:val="28"/>
        </w:rPr>
        <w:t>
      6) теориялық және практикалық дағдылардың байланысын іске асыру;</w:t>
      </w:r>
    </w:p>
    <w:p>
      <w:pPr>
        <w:spacing w:after="0"/>
        <w:ind w:left="0"/>
        <w:jc w:val="both"/>
      </w:pPr>
      <w:r>
        <w:rPr>
          <w:rFonts w:ascii="Times New Roman"/>
          <w:b w:val="false"/>
          <w:i w:val="false"/>
          <w:color w:val="000000"/>
          <w:sz w:val="28"/>
        </w:rPr>
        <w:t>
      7) ансамбльдік және жеке суырып салу дағдыларын дамыту;</w:t>
      </w:r>
    </w:p>
    <w:p>
      <w:pPr>
        <w:spacing w:after="0"/>
        <w:ind w:left="0"/>
        <w:jc w:val="both"/>
      </w:pPr>
      <w:r>
        <w:rPr>
          <w:rFonts w:ascii="Times New Roman"/>
          <w:b w:val="false"/>
          <w:i w:val="false"/>
          <w:color w:val="000000"/>
          <w:sz w:val="28"/>
        </w:rPr>
        <w:t>
      8) білім алушының музыкалық қабілеттерін, шығармашылық әлеуетін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білім алушының музыкалық ой-өрісін кеңейту;</w:t>
      </w:r>
    </w:p>
    <w:p>
      <w:pPr>
        <w:spacing w:after="0"/>
        <w:ind w:left="0"/>
        <w:jc w:val="both"/>
      </w:pPr>
      <w:r>
        <w:rPr>
          <w:rFonts w:ascii="Times New Roman"/>
          <w:b w:val="false"/>
          <w:i w:val="false"/>
          <w:color w:val="000000"/>
          <w:sz w:val="28"/>
        </w:rPr>
        <w:t>
      2) танып білуге деген қызығушылығын, уәждемесін ынталандыру;</w:t>
      </w:r>
    </w:p>
    <w:p>
      <w:pPr>
        <w:spacing w:after="0"/>
        <w:ind w:left="0"/>
        <w:jc w:val="both"/>
      </w:pPr>
      <w:r>
        <w:rPr>
          <w:rFonts w:ascii="Times New Roman"/>
          <w:b w:val="false"/>
          <w:i w:val="false"/>
          <w:color w:val="000000"/>
          <w:sz w:val="28"/>
        </w:rPr>
        <w:t>
      3) білім алушының жалпы мәдениетін, эстетикалық және көркемдік талғамын тәрбиелеу;</w:t>
      </w:r>
    </w:p>
    <w:p>
      <w:pPr>
        <w:spacing w:after="0"/>
        <w:ind w:left="0"/>
        <w:jc w:val="both"/>
      </w:pPr>
      <w:r>
        <w:rPr>
          <w:rFonts w:ascii="Times New Roman"/>
          <w:b w:val="false"/>
          <w:i w:val="false"/>
          <w:color w:val="000000"/>
          <w:sz w:val="28"/>
        </w:rPr>
        <w:t xml:space="preserve">
      4) кәсіби оқуын жалғастыруға уәждемесін қалыптастыру. </w:t>
      </w:r>
    </w:p>
    <w:p>
      <w:pPr>
        <w:spacing w:after="0"/>
        <w:ind w:left="0"/>
        <w:jc w:val="both"/>
      </w:pPr>
      <w:r>
        <w:rPr>
          <w:rFonts w:ascii="Times New Roman"/>
          <w:b w:val="false"/>
          <w:i w:val="false"/>
          <w:color w:val="000000"/>
          <w:sz w:val="28"/>
        </w:rPr>
        <w:t>
      420. Бағдарламаны меңгеру мерзімі – үш жыл. Оқыту жетінші сыныптан басталады.</w:t>
      </w:r>
    </w:p>
    <w:p>
      <w:pPr>
        <w:spacing w:after="0"/>
        <w:ind w:left="0"/>
        <w:jc w:val="both"/>
      </w:pPr>
      <w:r>
        <w:rPr>
          <w:rFonts w:ascii="Times New Roman"/>
          <w:b w:val="false"/>
          <w:i w:val="false"/>
          <w:color w:val="000000"/>
          <w:sz w:val="28"/>
        </w:rPr>
        <w:t xml:space="preserve">
      Аптадағы сағаттардың саны және оқыту уақытының көлемі үлгілік оқу жоспарына сәйкес анықталады. </w:t>
      </w:r>
    </w:p>
    <w:p>
      <w:pPr>
        <w:spacing w:after="0"/>
        <w:ind w:left="0"/>
        <w:jc w:val="both"/>
      </w:pPr>
      <w:r>
        <w:rPr>
          <w:rFonts w:ascii="Times New Roman"/>
          <w:b w:val="false"/>
          <w:i w:val="false"/>
          <w:color w:val="000000"/>
          <w:sz w:val="28"/>
        </w:rPr>
        <w:t xml:space="preserve">
      221. Педагогтің білім алушымен жеке жүргізетін сабағы сыныптағы оқу-тәрбие жұмысының негізгі формасы болып табылады. Бағдарлама бір уақытта жүргізілетін теориялық және практикалық сабақтардан тұрады. </w:t>
      </w:r>
    </w:p>
    <w:p>
      <w:pPr>
        <w:spacing w:after="0"/>
        <w:ind w:left="0"/>
        <w:jc w:val="both"/>
      </w:pPr>
      <w:r>
        <w:rPr>
          <w:rFonts w:ascii="Times New Roman"/>
          <w:b w:val="false"/>
          <w:i w:val="false"/>
          <w:color w:val="000000"/>
          <w:sz w:val="28"/>
        </w:rPr>
        <w:t>
      422. Бағдарлама музыкалық шығармаларды жоғары көркем және орындаушылық деңгейде жеткізуді, қарапайым музыканы шығаруды қалайтын балаларды оқытуға арналған.</w:t>
      </w:r>
    </w:p>
    <w:p>
      <w:pPr>
        <w:spacing w:after="0"/>
        <w:ind w:left="0"/>
        <w:jc w:val="both"/>
      </w:pPr>
      <w:r>
        <w:rPr>
          <w:rFonts w:ascii="Times New Roman"/>
          <w:b w:val="false"/>
          <w:i w:val="false"/>
          <w:color w:val="000000"/>
          <w:sz w:val="28"/>
        </w:rPr>
        <w:t xml:space="preserve">
      423. Бағдарламаның ерекшелігі суырып салудың қарапайым негіздерін меңгеруге, жеке музыка ойнаудағы меңгерілген дағдыларды тексеруге, музыкалық қабілеттерін дамыту және білім алушының шығармашылық қызмет тәжірибесін алуға жалпы бағдарлануы болып табылады. </w:t>
      </w:r>
    </w:p>
    <w:p>
      <w:pPr>
        <w:spacing w:after="0"/>
        <w:ind w:left="0"/>
        <w:jc w:val="both"/>
      </w:pPr>
      <w:r>
        <w:rPr>
          <w:rFonts w:ascii="Times New Roman"/>
          <w:b w:val="false"/>
          <w:i w:val="false"/>
          <w:color w:val="000000"/>
          <w:sz w:val="28"/>
        </w:rPr>
        <w:t>
      424. Бағдарлама болашақ музыканттың әрі қарай жүргізетін практикалық қызметіне қажетті көлемде білім алушының суырып салу және шығарудағы білім, білік және дағдыларын меңгеруге жағдай жасайды.</w:t>
      </w:r>
    </w:p>
    <w:p>
      <w:pPr>
        <w:spacing w:after="0"/>
        <w:ind w:left="0"/>
        <w:jc w:val="both"/>
      </w:pPr>
      <w:r>
        <w:rPr>
          <w:rFonts w:ascii="Times New Roman"/>
          <w:b w:val="false"/>
          <w:i w:val="false"/>
          <w:color w:val="000000"/>
          <w:sz w:val="28"/>
        </w:rPr>
        <w:t xml:space="preserve">
      425. "Суырып салу" пәні мамандық бойынша сыныптағы сабақтарда алған дағдыларды дамытады. Жұмыстағы кезеңділік және жүйелілік кез-келген қиындықтағы ырғақты суретті, сондай-ақ әуендік айналымдарды парақтан оқу, ырғақты партитураларды, жеке суырып салуды шығару дағдыларын дамытуға мүмкіндік береді. </w:t>
      </w:r>
    </w:p>
    <w:p>
      <w:pPr>
        <w:spacing w:after="0"/>
        <w:ind w:left="0"/>
        <w:jc w:val="both"/>
      </w:pPr>
      <w:r>
        <w:rPr>
          <w:rFonts w:ascii="Times New Roman"/>
          <w:b w:val="false"/>
          <w:i w:val="false"/>
          <w:color w:val="000000"/>
          <w:sz w:val="28"/>
        </w:rPr>
        <w:t xml:space="preserve">
      426. Пән білім алушының келесі білім, білік және дағдыларды алуына бағдарланған: </w:t>
      </w:r>
    </w:p>
    <w:p>
      <w:pPr>
        <w:spacing w:after="0"/>
        <w:ind w:left="0"/>
        <w:jc w:val="both"/>
      </w:pPr>
      <w:r>
        <w:rPr>
          <w:rFonts w:ascii="Times New Roman"/>
          <w:b w:val="false"/>
          <w:i w:val="false"/>
          <w:color w:val="000000"/>
          <w:sz w:val="28"/>
        </w:rPr>
        <w:t>
      1) музыкалық жанрларға тән ерекшеліктерді және негізгі стильдік бағыттарды білу;</w:t>
      </w:r>
    </w:p>
    <w:p>
      <w:pPr>
        <w:spacing w:after="0"/>
        <w:ind w:left="0"/>
        <w:jc w:val="both"/>
      </w:pPr>
      <w:r>
        <w:rPr>
          <w:rFonts w:ascii="Times New Roman"/>
          <w:b w:val="false"/>
          <w:i w:val="false"/>
          <w:color w:val="000000"/>
          <w:sz w:val="28"/>
        </w:rPr>
        <w:t>
      2) музыкалық терминологияны білу;</w:t>
      </w:r>
    </w:p>
    <w:p>
      <w:pPr>
        <w:spacing w:after="0"/>
        <w:ind w:left="0"/>
        <w:jc w:val="both"/>
      </w:pPr>
      <w:r>
        <w:rPr>
          <w:rFonts w:ascii="Times New Roman"/>
          <w:b w:val="false"/>
          <w:i w:val="false"/>
          <w:color w:val="000000"/>
          <w:sz w:val="28"/>
        </w:rPr>
        <w:t>
      3) музыкалық шығармаларды жеке, сондай-ақ ансамбльде ойнау кезінде сауатты орындау білігі;</w:t>
      </w:r>
    </w:p>
    <w:p>
      <w:pPr>
        <w:spacing w:after="0"/>
        <w:ind w:left="0"/>
        <w:jc w:val="both"/>
      </w:pPr>
      <w:r>
        <w:rPr>
          <w:rFonts w:ascii="Times New Roman"/>
          <w:b w:val="false"/>
          <w:i w:val="false"/>
          <w:color w:val="000000"/>
          <w:sz w:val="28"/>
        </w:rPr>
        <w:t>
      4) әртүрлі жанрдағы және стильдегі классикалық, джаз және эстрада музыкасын өз бетінше жаттау білігі;</w:t>
      </w:r>
    </w:p>
    <w:p>
      <w:pPr>
        <w:spacing w:after="0"/>
        <w:ind w:left="0"/>
        <w:jc w:val="both"/>
      </w:pPr>
      <w:r>
        <w:rPr>
          <w:rFonts w:ascii="Times New Roman"/>
          <w:b w:val="false"/>
          <w:i w:val="false"/>
          <w:color w:val="000000"/>
          <w:sz w:val="28"/>
        </w:rPr>
        <w:t>
      5) музыкалық шығарманы орындау кезінде көркем бейнені құру білігі;</w:t>
      </w:r>
    </w:p>
    <w:p>
      <w:pPr>
        <w:spacing w:after="0"/>
        <w:ind w:left="0"/>
        <w:jc w:val="both"/>
      </w:pPr>
      <w:r>
        <w:rPr>
          <w:rFonts w:ascii="Times New Roman"/>
          <w:b w:val="false"/>
          <w:i w:val="false"/>
          <w:color w:val="000000"/>
          <w:sz w:val="28"/>
        </w:rPr>
        <w:t>
      6) өзінің практикалық қызметінде ерекше суырып салу тәсілдерін қолдану білігі;</w:t>
      </w:r>
    </w:p>
    <w:p>
      <w:pPr>
        <w:spacing w:after="0"/>
        <w:ind w:left="0"/>
        <w:jc w:val="both"/>
      </w:pPr>
      <w:r>
        <w:rPr>
          <w:rFonts w:ascii="Times New Roman"/>
          <w:b w:val="false"/>
          <w:i w:val="false"/>
          <w:color w:val="000000"/>
          <w:sz w:val="28"/>
        </w:rPr>
        <w:t>
      7) жеңіл музыкалық шығармаларды жаттау кезіндегі техникалық қиындықтарды өз бетінше жеңу білігі;</w:t>
      </w:r>
    </w:p>
    <w:p>
      <w:pPr>
        <w:spacing w:after="0"/>
        <w:ind w:left="0"/>
        <w:jc w:val="both"/>
      </w:pPr>
      <w:r>
        <w:rPr>
          <w:rFonts w:ascii="Times New Roman"/>
          <w:b w:val="false"/>
          <w:i w:val="false"/>
          <w:color w:val="000000"/>
          <w:sz w:val="28"/>
        </w:rPr>
        <w:t>
      8) суырып салу технологияларын және оларды ұйымдастыру қағидаттарын меңгеру;</w:t>
      </w:r>
    </w:p>
    <w:p>
      <w:pPr>
        <w:spacing w:after="0"/>
        <w:ind w:left="0"/>
        <w:jc w:val="both"/>
      </w:pPr>
      <w:r>
        <w:rPr>
          <w:rFonts w:ascii="Times New Roman"/>
          <w:b w:val="false"/>
          <w:i w:val="false"/>
          <w:color w:val="000000"/>
          <w:sz w:val="28"/>
        </w:rPr>
        <w:t>
      9) жеңіл музыкалық шығармалардың ноталарын парақтан оқу дағдылары;</w:t>
      </w:r>
    </w:p>
    <w:p>
      <w:pPr>
        <w:spacing w:after="0"/>
        <w:ind w:left="0"/>
        <w:jc w:val="both"/>
      </w:pPr>
      <w:r>
        <w:rPr>
          <w:rFonts w:ascii="Times New Roman"/>
          <w:b w:val="false"/>
          <w:i w:val="false"/>
          <w:color w:val="000000"/>
          <w:sz w:val="28"/>
        </w:rPr>
        <w:t>
      10) есту арқылы теру, қарапайым формаларда суырып салу және шығару дағдылары;</w:t>
      </w:r>
    </w:p>
    <w:p>
      <w:pPr>
        <w:spacing w:after="0"/>
        <w:ind w:left="0"/>
        <w:jc w:val="both"/>
      </w:pPr>
      <w:r>
        <w:rPr>
          <w:rFonts w:ascii="Times New Roman"/>
          <w:b w:val="false"/>
          <w:i w:val="false"/>
          <w:color w:val="000000"/>
          <w:sz w:val="28"/>
        </w:rPr>
        <w:t>
      11) орындалатын шығармаларға теориялық талдау жасау бойынша алғашқы дағдылары;</w:t>
      </w:r>
    </w:p>
    <w:p>
      <w:pPr>
        <w:spacing w:after="0"/>
        <w:ind w:left="0"/>
        <w:jc w:val="both"/>
      </w:pPr>
      <w:r>
        <w:rPr>
          <w:rFonts w:ascii="Times New Roman"/>
          <w:b w:val="false"/>
          <w:i w:val="false"/>
          <w:color w:val="000000"/>
          <w:sz w:val="28"/>
        </w:rPr>
        <w:t>
      12) көпшілік алдында өнер көрсету.</w:t>
      </w:r>
    </w:p>
    <w:p>
      <w:pPr>
        <w:spacing w:after="0"/>
        <w:ind w:left="0"/>
        <w:jc w:val="both"/>
      </w:pPr>
      <w:r>
        <w:rPr>
          <w:rFonts w:ascii="Times New Roman"/>
          <w:b w:val="false"/>
          <w:i w:val="false"/>
          <w:color w:val="000000"/>
          <w:sz w:val="28"/>
        </w:rPr>
        <w:t>
      427. Білім алушыларға суырып салу бойынша қажетті білік және дағдыларды үйрету отандық және шетел композиторларының әртүрлі формадағы, стильдегі және жанрлардағы шығармалар үлгісіндегі әуендердің ерекшеліктері бойынша жұмыс процесінде іске асырылады.</w:t>
      </w:r>
    </w:p>
    <w:p>
      <w:pPr>
        <w:spacing w:after="0"/>
        <w:ind w:left="0"/>
        <w:jc w:val="both"/>
      </w:pPr>
      <w:r>
        <w:rPr>
          <w:rFonts w:ascii="Times New Roman"/>
          <w:b w:val="false"/>
          <w:i w:val="false"/>
          <w:color w:val="000000"/>
          <w:sz w:val="28"/>
        </w:rPr>
        <w:t>
      428. Бағдарлама білім алушының музыкалық ой-өрісін кеңейтуге, теориялық білімдерін практикалық тәжірибеде қолдануға, әрі қарай әртүрлі қызмет салаларында іске асырылатын шығармашылық әлеуетін анықтау, ашу және дамытуға бағытталған.</w:t>
      </w:r>
    </w:p>
    <w:p>
      <w:pPr>
        <w:spacing w:after="0"/>
        <w:ind w:left="0"/>
        <w:jc w:val="both"/>
      </w:pPr>
      <w:r>
        <w:rPr>
          <w:rFonts w:ascii="Times New Roman"/>
          <w:b w:val="false"/>
          <w:i w:val="false"/>
          <w:color w:val="000000"/>
          <w:sz w:val="28"/>
        </w:rPr>
        <w:t>
      429. Оқыту әдістері:</w:t>
      </w:r>
    </w:p>
    <w:p>
      <w:pPr>
        <w:spacing w:after="0"/>
        <w:ind w:left="0"/>
        <w:jc w:val="both"/>
      </w:pPr>
      <w:r>
        <w:rPr>
          <w:rFonts w:ascii="Times New Roman"/>
          <w:b w:val="false"/>
          <w:i w:val="false"/>
          <w:color w:val="000000"/>
          <w:sz w:val="28"/>
        </w:rPr>
        <w:t>
      1) көрсету әдісі (барынша дәстүрлі, бірақ тиімді; жеке тәсілдерді, әуендік-ырғақты айналымдарды көшіру өзінің түсіндіруі үшін қорды жинақтау ретінде ұсынылады);</w:t>
      </w:r>
    </w:p>
    <w:p>
      <w:pPr>
        <w:spacing w:after="0"/>
        <w:ind w:left="0"/>
        <w:jc w:val="both"/>
      </w:pPr>
      <w:r>
        <w:rPr>
          <w:rFonts w:ascii="Times New Roman"/>
          <w:b w:val="false"/>
          <w:i w:val="false"/>
          <w:color w:val="000000"/>
          <w:sz w:val="28"/>
        </w:rPr>
        <w:t>
      2) сұрақ-жауапты суырып салу (сұрақты әуенді-ырғақты айналым серіктесіне басқаша сөзбен жауап беруге мүмкіндік береді; әдіс ансамбльде (дуэт) музыка ойнауды білдіреді; дуэтке қатысушылар аккомпанементтің партиясын кезегімен орындауда серіктестің екпіндік айналымдарын қамти отырып, жеке орындауға зейін қою, өзінің түсіндіруінде тасымалдауға мүмкіндік береді);</w:t>
      </w:r>
    </w:p>
    <w:p>
      <w:pPr>
        <w:spacing w:after="0"/>
        <w:ind w:left="0"/>
        <w:jc w:val="both"/>
      </w:pPr>
      <w:r>
        <w:rPr>
          <w:rFonts w:ascii="Times New Roman"/>
          <w:b w:val="false"/>
          <w:i w:val="false"/>
          <w:color w:val="000000"/>
          <w:sz w:val="28"/>
        </w:rPr>
        <w:t>
      3) гомофонды-гармоникалық әдіс (барынша дәстүрлі гармоникалық сызбаны меңгеру қажеттілігін анықтайды; мұндай сызбалар форма мәселесін жояды; әуендік айналымдарды, осы аккорд үшін мүмкін болатын дыбыстық жолдарды меңгеру, шығармашылық процесінде суырып салуды түрлендіретін танымал әлеуетті құрады);</w:t>
      </w:r>
    </w:p>
    <w:p>
      <w:pPr>
        <w:spacing w:after="0"/>
        <w:ind w:left="0"/>
        <w:jc w:val="both"/>
      </w:pPr>
      <w:r>
        <w:rPr>
          <w:rFonts w:ascii="Times New Roman"/>
          <w:b w:val="false"/>
          <w:i w:val="false"/>
          <w:color w:val="000000"/>
          <w:sz w:val="28"/>
        </w:rPr>
        <w:t>
      4) вокалдау және нотациялау әдісі (суырып салуды бастау кезеңі барынша қиын болып табылады; қиындықты жеңуге өз дауысына бағдарлануға мүмкіндік береді, үй жұмысы процесінде бірінші аккордты алып, музыкант өз дауысының жазуына жүгінеді; қысқа ырғақты кенеттен вокализдей отырып, одан әрі алған нәтижелерін йоттандырады, оны қажетті дамуға итермелейді, аталған гармоникалық сызбаға толық биік дыбысты сызықты жазады);</w:t>
      </w:r>
    </w:p>
    <w:p>
      <w:pPr>
        <w:spacing w:after="0"/>
        <w:ind w:left="0"/>
        <w:jc w:val="both"/>
      </w:pPr>
      <w:r>
        <w:rPr>
          <w:rFonts w:ascii="Times New Roman"/>
          <w:b w:val="false"/>
          <w:i w:val="false"/>
          <w:color w:val="000000"/>
          <w:sz w:val="28"/>
        </w:rPr>
        <w:t>
      5) тасымалдау әдісі (барлық үндестіліктерде ойнау дағдыларын қалыптастырады; әрбір жаңа үндестілік, алдында жаттаған аппликатураны ауыстыра отырып, жаңа үндестіліктегі аппликатураға барынша ыңғайлы жаңа әуенді-ырғақты айналымдарды "ойлап табуға" итермелейді);</w:t>
      </w:r>
    </w:p>
    <w:p>
      <w:pPr>
        <w:spacing w:after="0"/>
        <w:ind w:left="0"/>
        <w:jc w:val="both"/>
      </w:pPr>
      <w:r>
        <w:rPr>
          <w:rFonts w:ascii="Times New Roman"/>
          <w:b w:val="false"/>
          <w:i w:val="false"/>
          <w:color w:val="000000"/>
          <w:sz w:val="28"/>
        </w:rPr>
        <w:t>
      6) классикалық үлгілерді тыңдау және талдау (фонограммамен жұмыс – шығармашылық өсудің міндетті шарты; әдіс алдында қолданылмаған жаңа элементтерді анықтауға, дағдыландырылған стереотиптер аясынан шығу мүмкіндігін береді; тыңдаудың білім алушының музыкалық талғамы мен қалауын қалыптастыруға әсері).</w:t>
      </w:r>
    </w:p>
    <w:p>
      <w:pPr>
        <w:spacing w:after="0"/>
        <w:ind w:left="0"/>
        <w:jc w:val="both"/>
      </w:pPr>
      <w:r>
        <w:rPr>
          <w:rFonts w:ascii="Times New Roman"/>
          <w:b w:val="false"/>
          <w:i w:val="false"/>
          <w:color w:val="000000"/>
          <w:sz w:val="28"/>
        </w:rPr>
        <w:t>
      430. Суырып салу дағдыларын меңгеру әртүрлі пәндердің, ең алдымен мамандық және сольфеджио бойынша педагогтердің күштерін үйлестіруді талап етеді.</w:t>
      </w:r>
    </w:p>
    <w:p>
      <w:pPr>
        <w:spacing w:after="0"/>
        <w:ind w:left="0"/>
        <w:jc w:val="both"/>
      </w:pPr>
      <w:r>
        <w:rPr>
          <w:rFonts w:ascii="Times New Roman"/>
          <w:b w:val="false"/>
          <w:i w:val="false"/>
          <w:color w:val="000000"/>
          <w:sz w:val="28"/>
        </w:rPr>
        <w:t>
      431. Педагог әрбір білім алушының даралығын, оның шығармашылық және орындаушылық қабілеттерін, аспапты игеру деңгейін және суырып салу дағдыларын меңгеруін назарға алады.</w:t>
      </w:r>
    </w:p>
    <w:p>
      <w:pPr>
        <w:spacing w:after="0"/>
        <w:ind w:left="0"/>
        <w:jc w:val="both"/>
      </w:pPr>
      <w:r>
        <w:rPr>
          <w:rFonts w:ascii="Times New Roman"/>
          <w:b w:val="false"/>
          <w:i w:val="false"/>
          <w:color w:val="000000"/>
          <w:sz w:val="28"/>
        </w:rPr>
        <w:t xml:space="preserve">
      432. Суырып салу сабақтарындағы жұмыс формасы: </w:t>
      </w:r>
    </w:p>
    <w:p>
      <w:pPr>
        <w:spacing w:after="0"/>
        <w:ind w:left="0"/>
        <w:jc w:val="both"/>
      </w:pPr>
      <w:r>
        <w:rPr>
          <w:rFonts w:ascii="Times New Roman"/>
          <w:b w:val="false"/>
          <w:i w:val="false"/>
          <w:color w:val="000000"/>
          <w:sz w:val="28"/>
        </w:rPr>
        <w:t>
      1) шығармалармен жұмыс (еркін шығару);</w:t>
      </w:r>
    </w:p>
    <w:p>
      <w:pPr>
        <w:spacing w:after="0"/>
        <w:ind w:left="0"/>
        <w:jc w:val="both"/>
      </w:pPr>
      <w:r>
        <w:rPr>
          <w:rFonts w:ascii="Times New Roman"/>
          <w:b w:val="false"/>
          <w:i w:val="false"/>
          <w:color w:val="000000"/>
          <w:sz w:val="28"/>
        </w:rPr>
        <w:t>
      2) музыкалық шығармаларды байыту (музыкалық шығармаларды талдау);</w:t>
      </w:r>
    </w:p>
    <w:p>
      <w:pPr>
        <w:spacing w:after="0"/>
        <w:ind w:left="0"/>
        <w:jc w:val="both"/>
      </w:pPr>
      <w:r>
        <w:rPr>
          <w:rFonts w:ascii="Times New Roman"/>
          <w:b w:val="false"/>
          <w:i w:val="false"/>
          <w:color w:val="000000"/>
          <w:sz w:val="28"/>
        </w:rPr>
        <w:t>
      3) суырып салу.</w:t>
      </w:r>
    </w:p>
    <w:p>
      <w:pPr>
        <w:spacing w:after="0"/>
        <w:ind w:left="0"/>
        <w:jc w:val="both"/>
      </w:pPr>
      <w:r>
        <w:rPr>
          <w:rFonts w:ascii="Times New Roman"/>
          <w:b w:val="false"/>
          <w:i w:val="false"/>
          <w:color w:val="000000"/>
          <w:sz w:val="28"/>
        </w:rPr>
        <w:t xml:space="preserve">
      433. Шығарма білім алушының қанық бейнелі мазмұны, жанрлық сипаты, формасы жағынан үйлесімді шағын әуенді музыкалық шығармаларды шығаруын болжайды. Шығарылған пьесалар (бір дауысты әуендерден екі бөлімді және үш бөлімді формадағы, рондо формасындағы пьесаларға дейін) ноталық жазумен белгіленеді. </w:t>
      </w:r>
    </w:p>
    <w:p>
      <w:pPr>
        <w:spacing w:after="0"/>
        <w:ind w:left="0"/>
        <w:jc w:val="both"/>
      </w:pPr>
      <w:r>
        <w:rPr>
          <w:rFonts w:ascii="Times New Roman"/>
          <w:b w:val="false"/>
          <w:i w:val="false"/>
          <w:color w:val="000000"/>
          <w:sz w:val="28"/>
        </w:rPr>
        <w:t>
      434. Шығарманы талдау композитордың алдында тұрған көркемдік міндетті анықтауға, олардың музыкалық мәнерлеудің қандай құралдарының көмегімен шешілгендігі, әуенге, гармонияға, метроритмдік ұйымдастыруға, фактураға тән ерекшеліктер қандай да бір бейнені құрудағы мәнерлі мағынасын және мәнін ашатындығын анықтауға көмектеседі.</w:t>
      </w:r>
    </w:p>
    <w:p>
      <w:pPr>
        <w:spacing w:after="0"/>
        <w:ind w:left="0"/>
        <w:jc w:val="both"/>
      </w:pPr>
      <w:r>
        <w:rPr>
          <w:rFonts w:ascii="Times New Roman"/>
          <w:b w:val="false"/>
          <w:i w:val="false"/>
          <w:color w:val="000000"/>
          <w:sz w:val="28"/>
        </w:rPr>
        <w:t>
      435. Суырып салу білім алушы суырып салатын музыканың мазмұнын (сипаты, музыкалық бейнелігі) анық түсінетін кезде, аспаппен еркін қиялдау формасында музыкамен жеткізуін болжайды.</w:t>
      </w:r>
    </w:p>
    <w:p>
      <w:pPr>
        <w:spacing w:after="0"/>
        <w:ind w:left="0"/>
        <w:jc w:val="both"/>
      </w:pPr>
      <w:r>
        <w:rPr>
          <w:rFonts w:ascii="Times New Roman"/>
          <w:b w:val="false"/>
          <w:i w:val="false"/>
          <w:color w:val="000000"/>
          <w:sz w:val="28"/>
        </w:rPr>
        <w:t>
      436. Сабақта білім алушының мамандық бойынша оқитын музыкалық аспап белсенді қолданылады. Шығармашылық тапсырмалардың күрделілігі білім алушының дайындық деңгейімен анықталады.</w:t>
      </w:r>
    </w:p>
    <w:p>
      <w:pPr>
        <w:spacing w:after="0"/>
        <w:ind w:left="0"/>
        <w:jc w:val="both"/>
      </w:pPr>
      <w:r>
        <w:rPr>
          <w:rFonts w:ascii="Times New Roman"/>
          <w:b w:val="false"/>
          <w:i w:val="false"/>
          <w:color w:val="000000"/>
          <w:sz w:val="28"/>
        </w:rPr>
        <w:t xml:space="preserve">
      437. Оқыту музыкалық материалды орындауды, білім алушының суырып салудың қарапайым тәсілдерін меңгеру, музыка тілінің маңызды элементтерін белсенді меңгеру, оларды өзінің шығармашылығында қолдану мақсатында музыкалық мәнерлеу құралдарын талдау, сараптауды болжайды. </w:t>
      </w:r>
    </w:p>
    <w:p>
      <w:pPr>
        <w:spacing w:after="0"/>
        <w:ind w:left="0"/>
        <w:jc w:val="both"/>
      </w:pPr>
      <w:r>
        <w:rPr>
          <w:rFonts w:ascii="Times New Roman"/>
          <w:b w:val="false"/>
          <w:i w:val="false"/>
          <w:color w:val="000000"/>
          <w:sz w:val="28"/>
        </w:rPr>
        <w:t>
      438. Музыканың жанрын, олардың дамуын, әртүрлі шығармаларды құрудың уақытын, жағдайын білу, атақты музыкант-орындаушылардың жеткізудегі стильдік ерекшеліктерін және орындау мәнерін анықтау – суырып салу сыныбындағы білім беру процесінің міндеттеріне кіреді.</w:t>
      </w:r>
    </w:p>
    <w:p>
      <w:pPr>
        <w:spacing w:after="0"/>
        <w:ind w:left="0"/>
        <w:jc w:val="both"/>
      </w:pPr>
      <w:r>
        <w:rPr>
          <w:rFonts w:ascii="Times New Roman"/>
          <w:b w:val="false"/>
          <w:i w:val="false"/>
          <w:color w:val="000000"/>
          <w:sz w:val="28"/>
        </w:rPr>
        <w:t>
      439. Сабақтарда тыңдалған аудио жазбалар талданады, оның мазмұны, бейнелі құрылымы, шығарманың көркемдік маңызы талқыланады. Педагог үйде тыңдауға арналған музыкалық үлгілерді ұсынады.</w:t>
      </w:r>
    </w:p>
    <w:p>
      <w:pPr>
        <w:spacing w:after="0"/>
        <w:ind w:left="0"/>
        <w:jc w:val="both"/>
      </w:pPr>
      <w:r>
        <w:rPr>
          <w:rFonts w:ascii="Times New Roman"/>
          <w:b w:val="false"/>
          <w:i w:val="false"/>
          <w:color w:val="000000"/>
          <w:sz w:val="28"/>
        </w:rPr>
        <w:t>
      440. Шығарманың формасын талдау сызбасы:</w:t>
      </w:r>
    </w:p>
    <w:p>
      <w:pPr>
        <w:spacing w:after="0"/>
        <w:ind w:left="0"/>
        <w:jc w:val="both"/>
      </w:pPr>
      <w:r>
        <w:rPr>
          <w:rFonts w:ascii="Times New Roman"/>
          <w:b w:val="false"/>
          <w:i w:val="false"/>
          <w:color w:val="000000"/>
          <w:sz w:val="28"/>
        </w:rPr>
        <w:t>
      1) форманың ірі және ұсақ тарауларын (бөлімдерін) алмастыру және өзара әрекеттестіру;</w:t>
      </w:r>
    </w:p>
    <w:p>
      <w:pPr>
        <w:spacing w:after="0"/>
        <w:ind w:left="0"/>
        <w:jc w:val="both"/>
      </w:pPr>
      <w:r>
        <w:rPr>
          <w:rFonts w:ascii="Times New Roman"/>
          <w:b w:val="false"/>
          <w:i w:val="false"/>
          <w:color w:val="000000"/>
          <w:sz w:val="28"/>
        </w:rPr>
        <w:t>
      2) қосалқы жеке эпизодтар (жеке суырып салу);</w:t>
      </w:r>
    </w:p>
    <w:p>
      <w:pPr>
        <w:spacing w:after="0"/>
        <w:ind w:left="0"/>
        <w:jc w:val="both"/>
      </w:pPr>
      <w:r>
        <w:rPr>
          <w:rFonts w:ascii="Times New Roman"/>
          <w:b w:val="false"/>
          <w:i w:val="false"/>
          <w:color w:val="000000"/>
          <w:sz w:val="28"/>
        </w:rPr>
        <w:t>
      3) музыкалық ойды дамыту қисыны;</w:t>
      </w:r>
    </w:p>
    <w:p>
      <w:pPr>
        <w:spacing w:after="0"/>
        <w:ind w:left="0"/>
        <w:jc w:val="both"/>
      </w:pPr>
      <w:r>
        <w:rPr>
          <w:rFonts w:ascii="Times New Roman"/>
          <w:b w:val="false"/>
          <w:i w:val="false"/>
          <w:color w:val="000000"/>
          <w:sz w:val="28"/>
        </w:rPr>
        <w:t>
      4) аталған шығармадағы бейнені дамыту ықтимал болатын нұсқалары;</w:t>
      </w:r>
    </w:p>
    <w:p>
      <w:pPr>
        <w:spacing w:after="0"/>
        <w:ind w:left="0"/>
        <w:jc w:val="both"/>
      </w:pPr>
      <w:r>
        <w:rPr>
          <w:rFonts w:ascii="Times New Roman"/>
          <w:b w:val="false"/>
          <w:i w:val="false"/>
          <w:color w:val="000000"/>
          <w:sz w:val="28"/>
        </w:rPr>
        <w:t>
      5) композитор, орындаушы қолданатын музыкалық-мәнерлеу құралдары;</w:t>
      </w:r>
    </w:p>
    <w:p>
      <w:pPr>
        <w:spacing w:after="0"/>
        <w:ind w:left="0"/>
        <w:jc w:val="both"/>
      </w:pPr>
      <w:r>
        <w:rPr>
          <w:rFonts w:ascii="Times New Roman"/>
          <w:b w:val="false"/>
          <w:i w:val="false"/>
          <w:color w:val="000000"/>
          <w:sz w:val="28"/>
        </w:rPr>
        <w:t>
      6) шығарманың үндестілік жоспары;</w:t>
      </w:r>
    </w:p>
    <w:p>
      <w:pPr>
        <w:spacing w:after="0"/>
        <w:ind w:left="0"/>
        <w:jc w:val="both"/>
      </w:pPr>
      <w:r>
        <w:rPr>
          <w:rFonts w:ascii="Times New Roman"/>
          <w:b w:val="false"/>
          <w:i w:val="false"/>
          <w:color w:val="000000"/>
          <w:sz w:val="28"/>
        </w:rPr>
        <w:t>
      7) үндестілік-гармоникалық модуляция және ауытқулар;</w:t>
      </w:r>
    </w:p>
    <w:p>
      <w:pPr>
        <w:spacing w:after="0"/>
        <w:ind w:left="0"/>
        <w:jc w:val="both"/>
      </w:pPr>
      <w:r>
        <w:rPr>
          <w:rFonts w:ascii="Times New Roman"/>
          <w:b w:val="false"/>
          <w:i w:val="false"/>
          <w:color w:val="000000"/>
          <w:sz w:val="28"/>
        </w:rPr>
        <w:t>
      8) фактуралық жеткізудің ерекшеліктері;</w:t>
      </w:r>
    </w:p>
    <w:p>
      <w:pPr>
        <w:spacing w:after="0"/>
        <w:ind w:left="0"/>
        <w:jc w:val="both"/>
      </w:pPr>
      <w:r>
        <w:rPr>
          <w:rFonts w:ascii="Times New Roman"/>
          <w:b w:val="false"/>
          <w:i w:val="false"/>
          <w:color w:val="000000"/>
          <w:sz w:val="28"/>
        </w:rPr>
        <w:t>
      9) фондық бояулар;</w:t>
      </w:r>
    </w:p>
    <w:p>
      <w:pPr>
        <w:spacing w:after="0"/>
        <w:ind w:left="0"/>
        <w:jc w:val="both"/>
      </w:pPr>
      <w:r>
        <w:rPr>
          <w:rFonts w:ascii="Times New Roman"/>
          <w:b w:val="false"/>
          <w:i w:val="false"/>
          <w:color w:val="000000"/>
          <w:sz w:val="28"/>
        </w:rPr>
        <w:t>
      10) метроритмдік негіз;</w:t>
      </w:r>
    </w:p>
    <w:p>
      <w:pPr>
        <w:spacing w:after="0"/>
        <w:ind w:left="0"/>
        <w:jc w:val="both"/>
      </w:pPr>
      <w:r>
        <w:rPr>
          <w:rFonts w:ascii="Times New Roman"/>
          <w:b w:val="false"/>
          <w:i w:val="false"/>
          <w:color w:val="000000"/>
          <w:sz w:val="28"/>
        </w:rPr>
        <w:t>
      11) көркемдік идеяны іске асыру.</w:t>
      </w:r>
    </w:p>
    <w:p>
      <w:pPr>
        <w:spacing w:after="0"/>
        <w:ind w:left="0"/>
        <w:jc w:val="both"/>
      </w:pPr>
      <w:r>
        <w:rPr>
          <w:rFonts w:ascii="Times New Roman"/>
          <w:b w:val="false"/>
          <w:i w:val="false"/>
          <w:color w:val="000000"/>
          <w:sz w:val="28"/>
        </w:rPr>
        <w:t>
      441. Білім алушының суырып салуды орындауының техникалық жақтары келесілерге:</w:t>
      </w:r>
    </w:p>
    <w:p>
      <w:pPr>
        <w:spacing w:after="0"/>
        <w:ind w:left="0"/>
        <w:jc w:val="both"/>
      </w:pPr>
      <w:r>
        <w:rPr>
          <w:rFonts w:ascii="Times New Roman"/>
          <w:b w:val="false"/>
          <w:i w:val="false"/>
          <w:color w:val="000000"/>
          <w:sz w:val="28"/>
        </w:rPr>
        <w:t>
      1) оның аспапты игеру деңгейіне;</w:t>
      </w:r>
    </w:p>
    <w:p>
      <w:pPr>
        <w:spacing w:after="0"/>
        <w:ind w:left="0"/>
        <w:jc w:val="both"/>
      </w:pPr>
      <w:r>
        <w:rPr>
          <w:rFonts w:ascii="Times New Roman"/>
          <w:b w:val="false"/>
          <w:i w:val="false"/>
          <w:color w:val="000000"/>
          <w:sz w:val="28"/>
        </w:rPr>
        <w:t>
      2) мамандық сыныбындағы оның жеке сабақтарындағы табыстарына;</w:t>
      </w:r>
    </w:p>
    <w:p>
      <w:pPr>
        <w:spacing w:after="0"/>
        <w:ind w:left="0"/>
        <w:jc w:val="both"/>
      </w:pPr>
      <w:r>
        <w:rPr>
          <w:rFonts w:ascii="Times New Roman"/>
          <w:b w:val="false"/>
          <w:i w:val="false"/>
          <w:color w:val="000000"/>
          <w:sz w:val="28"/>
        </w:rPr>
        <w:t>
      3) гаммаларды, әртүрлі суырып салу жаттығуларын, арнайы этюдтерді, пьесаларды, сыныптағы әртүрлі штрихтау жұмыстарын орындау техникасына;</w:t>
      </w:r>
    </w:p>
    <w:p>
      <w:pPr>
        <w:spacing w:after="0"/>
        <w:ind w:left="0"/>
        <w:jc w:val="both"/>
      </w:pPr>
      <w:r>
        <w:rPr>
          <w:rFonts w:ascii="Times New Roman"/>
          <w:b w:val="false"/>
          <w:i w:val="false"/>
          <w:color w:val="000000"/>
          <w:sz w:val="28"/>
        </w:rPr>
        <w:t>
      4) сапалы дыбыс шығару тәсілдеріне;</w:t>
      </w:r>
    </w:p>
    <w:p>
      <w:pPr>
        <w:spacing w:after="0"/>
        <w:ind w:left="0"/>
        <w:jc w:val="both"/>
      </w:pPr>
      <w:r>
        <w:rPr>
          <w:rFonts w:ascii="Times New Roman"/>
          <w:b w:val="false"/>
          <w:i w:val="false"/>
          <w:color w:val="000000"/>
          <w:sz w:val="28"/>
        </w:rPr>
        <w:t>
      5) динамикамен жұмысқа;</w:t>
      </w:r>
    </w:p>
    <w:p>
      <w:pPr>
        <w:spacing w:after="0"/>
        <w:ind w:left="0"/>
        <w:jc w:val="both"/>
      </w:pPr>
      <w:r>
        <w:rPr>
          <w:rFonts w:ascii="Times New Roman"/>
          <w:b w:val="false"/>
          <w:i w:val="false"/>
          <w:color w:val="000000"/>
          <w:sz w:val="28"/>
        </w:rPr>
        <w:t xml:space="preserve">
      6) ойынды метроримдік ұйымдастыруға байланысты болады. </w:t>
      </w:r>
    </w:p>
    <w:p>
      <w:pPr>
        <w:spacing w:after="0"/>
        <w:ind w:left="0"/>
        <w:jc w:val="both"/>
      </w:pPr>
      <w:r>
        <w:rPr>
          <w:rFonts w:ascii="Times New Roman"/>
          <w:b w:val="false"/>
          <w:i w:val="false"/>
          <w:color w:val="000000"/>
          <w:sz w:val="28"/>
        </w:rPr>
        <w:t xml:space="preserve">
      442. Суырып салу сыныбындағы жұмыстың негізгі бағыттары: </w:t>
      </w:r>
    </w:p>
    <w:p>
      <w:pPr>
        <w:spacing w:after="0"/>
        <w:ind w:left="0"/>
        <w:jc w:val="both"/>
      </w:pPr>
      <w:r>
        <w:rPr>
          <w:rFonts w:ascii="Times New Roman"/>
          <w:b w:val="false"/>
          <w:i w:val="false"/>
          <w:color w:val="000000"/>
          <w:sz w:val="28"/>
        </w:rPr>
        <w:t xml:space="preserve">
      1) суырып салу жылдам есту арқылы ойлауды, тез, бірден гармонияға дұрыс бағдарлауды дамыту; </w:t>
      </w:r>
    </w:p>
    <w:p>
      <w:pPr>
        <w:spacing w:after="0"/>
        <w:ind w:left="0"/>
        <w:jc w:val="both"/>
      </w:pPr>
      <w:r>
        <w:rPr>
          <w:rFonts w:ascii="Times New Roman"/>
          <w:b w:val="false"/>
          <w:i w:val="false"/>
          <w:color w:val="000000"/>
          <w:sz w:val="28"/>
        </w:rPr>
        <w:t>
      2) музыкалық ойларды жеткізуді нақты ырғақтау;</w:t>
      </w:r>
    </w:p>
    <w:p>
      <w:pPr>
        <w:spacing w:after="0"/>
        <w:ind w:left="0"/>
        <w:jc w:val="both"/>
      </w:pPr>
      <w:r>
        <w:rPr>
          <w:rFonts w:ascii="Times New Roman"/>
          <w:b w:val="false"/>
          <w:i w:val="false"/>
          <w:color w:val="000000"/>
          <w:sz w:val="28"/>
        </w:rPr>
        <w:t>
      3) әртүрлі ладтық гармоникалық тілді, аспапты интервалды орындаудың тазалығын білу;</w:t>
      </w:r>
    </w:p>
    <w:p>
      <w:pPr>
        <w:spacing w:after="0"/>
        <w:ind w:left="0"/>
        <w:jc w:val="both"/>
      </w:pPr>
      <w:r>
        <w:rPr>
          <w:rFonts w:ascii="Times New Roman"/>
          <w:b w:val="false"/>
          <w:i w:val="false"/>
          <w:color w:val="000000"/>
          <w:sz w:val="28"/>
        </w:rPr>
        <w:t>
      4) функционалды гармоникалық өзара қатынастардың қисынын, форманы динамикалық дамыту процесіндегі модуляция мен ауытқулардың мәнін, музыкалық материалды регистрлік-фондық безендіруді түсіну;</w:t>
      </w:r>
    </w:p>
    <w:p>
      <w:pPr>
        <w:spacing w:after="0"/>
        <w:ind w:left="0"/>
        <w:jc w:val="both"/>
      </w:pPr>
      <w:r>
        <w:rPr>
          <w:rFonts w:ascii="Times New Roman"/>
          <w:b w:val="false"/>
          <w:i w:val="false"/>
          <w:color w:val="000000"/>
          <w:sz w:val="28"/>
        </w:rPr>
        <w:t>
      5) қайта гармоникалау тәсілдерін қолдану;</w:t>
      </w:r>
    </w:p>
    <w:p>
      <w:pPr>
        <w:spacing w:after="0"/>
        <w:ind w:left="0"/>
        <w:jc w:val="both"/>
      </w:pPr>
      <w:r>
        <w:rPr>
          <w:rFonts w:ascii="Times New Roman"/>
          <w:b w:val="false"/>
          <w:i w:val="false"/>
          <w:color w:val="000000"/>
          <w:sz w:val="28"/>
        </w:rPr>
        <w:t xml:space="preserve">
      6) музыкалық бейненің дамуына байланысты шығармашылық шешімдерді жылдам қабылдау қабілетін дамыту. </w:t>
      </w:r>
    </w:p>
    <w:p>
      <w:pPr>
        <w:spacing w:after="0"/>
        <w:ind w:left="0"/>
        <w:jc w:val="both"/>
      </w:pPr>
      <w:r>
        <w:rPr>
          <w:rFonts w:ascii="Times New Roman"/>
          <w:b w:val="false"/>
          <w:i w:val="false"/>
          <w:color w:val="000000"/>
          <w:sz w:val="28"/>
        </w:rPr>
        <w:t xml:space="preserve">
      443. Суырып салу және шығару сыныбындағы практикалық жұмыс білім алушыдан сыныптағы практикалық жұмысқа қажетті музыкалық білімді алдын ала меңгеруді талап етеді. </w:t>
      </w:r>
    </w:p>
    <w:p>
      <w:pPr>
        <w:spacing w:after="0"/>
        <w:ind w:left="0"/>
        <w:jc w:val="both"/>
      </w:pPr>
      <w:r>
        <w:rPr>
          <w:rFonts w:ascii="Times New Roman"/>
          <w:b w:val="false"/>
          <w:i w:val="false"/>
          <w:color w:val="000000"/>
          <w:sz w:val="28"/>
        </w:rPr>
        <w:t>
      444. Педагог оқытудың басынан бастап білім алушыны аккордтардың әріптік-сандық белгілерінің мағынасын ашуды, гаммалар мен интервалдардың әртүрлі түрлерімен, мажор мен минордағы қарапайым гармоникалық өзара қатынастардың қисынымен таныстырады.</w:t>
      </w:r>
    </w:p>
    <w:p>
      <w:pPr>
        <w:spacing w:after="0"/>
        <w:ind w:left="0"/>
        <w:jc w:val="both"/>
      </w:pPr>
      <w:r>
        <w:rPr>
          <w:rFonts w:ascii="Times New Roman"/>
          <w:b w:val="false"/>
          <w:i w:val="false"/>
          <w:color w:val="000000"/>
          <w:sz w:val="28"/>
        </w:rPr>
        <w:t xml:space="preserve">
      445. Педагог сабақтарда синтезатор және компьютер сияқты заманауи технологияларды қолданады, музыкалық-қимыл суырып салуларына зейін қояды. </w:t>
      </w:r>
    </w:p>
    <w:p>
      <w:pPr>
        <w:spacing w:after="0"/>
        <w:ind w:left="0"/>
        <w:jc w:val="both"/>
      </w:pPr>
      <w:r>
        <w:rPr>
          <w:rFonts w:ascii="Times New Roman"/>
          <w:b w:val="false"/>
          <w:i w:val="false"/>
          <w:color w:val="000000"/>
          <w:sz w:val="28"/>
        </w:rPr>
        <w:t>
      446. Сабақтағы жұмыс формасы:</w:t>
      </w:r>
    </w:p>
    <w:p>
      <w:pPr>
        <w:spacing w:after="0"/>
        <w:ind w:left="0"/>
        <w:jc w:val="both"/>
      </w:pPr>
      <w:r>
        <w:rPr>
          <w:rFonts w:ascii="Times New Roman"/>
          <w:b w:val="false"/>
          <w:i w:val="false"/>
          <w:color w:val="000000"/>
          <w:sz w:val="28"/>
        </w:rPr>
        <w:t>
      1) аспапта тақырыпты суырып салу;</w:t>
      </w:r>
    </w:p>
    <w:p>
      <w:pPr>
        <w:spacing w:after="0"/>
        <w:ind w:left="0"/>
        <w:jc w:val="both"/>
      </w:pPr>
      <w:r>
        <w:rPr>
          <w:rFonts w:ascii="Times New Roman"/>
          <w:b w:val="false"/>
          <w:i w:val="false"/>
          <w:color w:val="000000"/>
          <w:sz w:val="28"/>
        </w:rPr>
        <w:t>
      2) вокалдық суырып салу, әндерді шығару;</w:t>
      </w:r>
    </w:p>
    <w:p>
      <w:pPr>
        <w:spacing w:after="0"/>
        <w:ind w:left="0"/>
        <w:jc w:val="both"/>
      </w:pPr>
      <w:r>
        <w:rPr>
          <w:rFonts w:ascii="Times New Roman"/>
          <w:b w:val="false"/>
          <w:i w:val="false"/>
          <w:color w:val="000000"/>
          <w:sz w:val="28"/>
        </w:rPr>
        <w:t>
      3) есту арқылы теру;</w:t>
      </w:r>
    </w:p>
    <w:p>
      <w:pPr>
        <w:spacing w:after="0"/>
        <w:ind w:left="0"/>
        <w:jc w:val="both"/>
      </w:pPr>
      <w:r>
        <w:rPr>
          <w:rFonts w:ascii="Times New Roman"/>
          <w:b w:val="false"/>
          <w:i w:val="false"/>
          <w:color w:val="000000"/>
          <w:sz w:val="28"/>
        </w:rPr>
        <w:t>
      4) шығармаларды ноталар бойынша жаттау;</w:t>
      </w:r>
    </w:p>
    <w:p>
      <w:pPr>
        <w:spacing w:after="0"/>
        <w:ind w:left="0"/>
        <w:jc w:val="both"/>
      </w:pPr>
      <w:r>
        <w:rPr>
          <w:rFonts w:ascii="Times New Roman"/>
          <w:b w:val="false"/>
          <w:i w:val="false"/>
          <w:color w:val="000000"/>
          <w:sz w:val="28"/>
        </w:rPr>
        <w:t>
      5) ноталық мәтінді жазу (шығарма, әндер, суырып салу).</w:t>
      </w:r>
    </w:p>
    <w:p>
      <w:pPr>
        <w:spacing w:after="0"/>
        <w:ind w:left="0"/>
        <w:jc w:val="both"/>
      </w:pPr>
      <w:r>
        <w:rPr>
          <w:rFonts w:ascii="Times New Roman"/>
          <w:b w:val="false"/>
          <w:i w:val="false"/>
          <w:color w:val="000000"/>
          <w:sz w:val="28"/>
        </w:rPr>
        <w:t>
      447. "Суырып салу" пәнінің үлгілік оқу жоспарындағы "Аспапты сынып", "Вокалдық сынып (ән айту)" пәндерімен пәнаралық байланысы білім алушының музыка өнерінің түрлі көркемдік түсініктерін тұтас түсінуге итермелейді.</w:t>
      </w:r>
    </w:p>
    <w:p>
      <w:pPr>
        <w:spacing w:after="0"/>
        <w:ind w:left="0"/>
        <w:jc w:val="both"/>
      </w:pPr>
      <w:r>
        <w:rPr>
          <w:rFonts w:ascii="Times New Roman"/>
          <w:b w:val="false"/>
          <w:i w:val="false"/>
          <w:color w:val="000000"/>
          <w:sz w:val="28"/>
        </w:rPr>
        <w:t>
      448. 7 сыныптағы Бағдарлама талаптары:</w:t>
      </w:r>
    </w:p>
    <w:p>
      <w:pPr>
        <w:spacing w:after="0"/>
        <w:ind w:left="0"/>
        <w:jc w:val="both"/>
      </w:pPr>
      <w:r>
        <w:rPr>
          <w:rFonts w:ascii="Times New Roman"/>
          <w:b w:val="false"/>
          <w:i w:val="false"/>
          <w:color w:val="000000"/>
          <w:sz w:val="28"/>
        </w:rPr>
        <w:t>
      1) музыкалық материалды орындау, білім алушының композицияның қарапайым тәсілдерін меңгеруі, музыка тілінің маңызды элементтерін белсенді игеруі, оларды өзінің жеке шығармашылығында қолдануы мақсатында музыкалық мәнерлеу құралдарын талдау, сараптау;</w:t>
      </w:r>
    </w:p>
    <w:p>
      <w:pPr>
        <w:spacing w:after="0"/>
        <w:ind w:left="0"/>
        <w:jc w:val="both"/>
      </w:pPr>
      <w:r>
        <w:rPr>
          <w:rFonts w:ascii="Times New Roman"/>
          <w:b w:val="false"/>
          <w:i w:val="false"/>
          <w:color w:val="000000"/>
          <w:sz w:val="28"/>
        </w:rPr>
        <w:t xml:space="preserve">
      2) білім алушының жалпы эстетикалық өй-өрісін кеңейту, оның бейнелі ойлауын және шығармашылық қиялын дамыту. </w:t>
      </w:r>
    </w:p>
    <w:p>
      <w:pPr>
        <w:spacing w:after="0"/>
        <w:ind w:left="0"/>
        <w:jc w:val="both"/>
      </w:pPr>
      <w:r>
        <w:rPr>
          <w:rFonts w:ascii="Times New Roman"/>
          <w:b w:val="false"/>
          <w:i w:val="false"/>
          <w:color w:val="000000"/>
          <w:sz w:val="28"/>
        </w:rPr>
        <w:t>
      449. 7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Интервалдар және олардың аккомпанементте қолданылуы.</w:t>
      </w:r>
    </w:p>
    <w:p>
      <w:pPr>
        <w:spacing w:after="0"/>
        <w:ind w:left="0"/>
        <w:jc w:val="both"/>
      </w:pPr>
      <w:r>
        <w:rPr>
          <w:rFonts w:ascii="Times New Roman"/>
          <w:b w:val="false"/>
          <w:i w:val="false"/>
          <w:color w:val="000000"/>
          <w:sz w:val="28"/>
        </w:rPr>
        <w:t>
      2-тақырып. Аккордтар-үшдыбыстылықтар. Үшдыбыстылықтардың айналымы.</w:t>
      </w:r>
    </w:p>
    <w:p>
      <w:pPr>
        <w:spacing w:after="0"/>
        <w:ind w:left="0"/>
        <w:jc w:val="both"/>
      </w:pPr>
      <w:r>
        <w:rPr>
          <w:rFonts w:ascii="Times New Roman"/>
          <w:b w:val="false"/>
          <w:i w:val="false"/>
          <w:color w:val="000000"/>
          <w:sz w:val="28"/>
        </w:rPr>
        <w:t xml:space="preserve">
      3-тақырып. Аккордтарды фактуралық жеткізудің әртүрлі түрлері және олардың дауысын жүргізу. </w:t>
      </w:r>
    </w:p>
    <w:p>
      <w:pPr>
        <w:spacing w:after="0"/>
        <w:ind w:left="0"/>
        <w:jc w:val="both"/>
      </w:pPr>
      <w:r>
        <w:rPr>
          <w:rFonts w:ascii="Times New Roman"/>
          <w:b w:val="false"/>
          <w:i w:val="false"/>
          <w:color w:val="000000"/>
          <w:sz w:val="28"/>
        </w:rPr>
        <w:t>
      4-тақырып. Суырып салу және шығару бойынша шығармашылық тапсырмаларды орындау.</w:t>
      </w:r>
    </w:p>
    <w:p>
      <w:pPr>
        <w:spacing w:after="0"/>
        <w:ind w:left="0"/>
        <w:jc w:val="both"/>
      </w:pPr>
      <w:r>
        <w:rPr>
          <w:rFonts w:ascii="Times New Roman"/>
          <w:b w:val="false"/>
          <w:i w:val="false"/>
          <w:color w:val="000000"/>
          <w:sz w:val="28"/>
        </w:rPr>
        <w:t>
      5-тақырып. Өткен аккордтарды қайталау және бекіту, оларды әуендерге теру.</w:t>
      </w:r>
    </w:p>
    <w:p>
      <w:pPr>
        <w:spacing w:after="0"/>
        <w:ind w:left="0"/>
        <w:jc w:val="both"/>
      </w:pPr>
      <w:r>
        <w:rPr>
          <w:rFonts w:ascii="Times New Roman"/>
          <w:b w:val="false"/>
          <w:i w:val="false"/>
          <w:color w:val="000000"/>
          <w:sz w:val="28"/>
        </w:rPr>
        <w:t>
      6-тақырып. Гармоникалық айналымдарды кеңейту.</w:t>
      </w:r>
    </w:p>
    <w:p>
      <w:pPr>
        <w:spacing w:after="0"/>
        <w:ind w:left="0"/>
        <w:jc w:val="both"/>
      </w:pPr>
      <w:r>
        <w:rPr>
          <w:rFonts w:ascii="Times New Roman"/>
          <w:b w:val="false"/>
          <w:i w:val="false"/>
          <w:color w:val="000000"/>
          <w:sz w:val="28"/>
        </w:rPr>
        <w:t>
      7-тақырып. Полька, вальс, марш жанрларында суырып салу және шығару.</w:t>
      </w:r>
    </w:p>
    <w:p>
      <w:pPr>
        <w:spacing w:after="0"/>
        <w:ind w:left="0"/>
        <w:jc w:val="both"/>
      </w:pPr>
      <w:r>
        <w:rPr>
          <w:rFonts w:ascii="Times New Roman"/>
          <w:b w:val="false"/>
          <w:i w:val="false"/>
          <w:color w:val="000000"/>
          <w:sz w:val="28"/>
        </w:rPr>
        <w:t>
      8-тақырып. Ауыспалы ладта, тасымалдаумен әуендерді суырып салу және шығару, сөздерге ән, шағын вариацияларды, этюдтерді шығару.</w:t>
      </w:r>
    </w:p>
    <w:p>
      <w:pPr>
        <w:spacing w:after="0"/>
        <w:ind w:left="0"/>
        <w:jc w:val="both"/>
      </w:pPr>
      <w:r>
        <w:rPr>
          <w:rFonts w:ascii="Times New Roman"/>
          <w:b w:val="false"/>
          <w:i w:val="false"/>
          <w:color w:val="000000"/>
          <w:sz w:val="28"/>
        </w:rPr>
        <w:t xml:space="preserve">
      450. 7 сыныптың Бағдарламасын игеруден күтілетін нәтижелер. </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музыканың негізгі бейнелеу құралдарын біледі (регистр, лад, қарқын, ырғақ, әуен, динамика);</w:t>
      </w:r>
    </w:p>
    <w:p>
      <w:pPr>
        <w:spacing w:after="0"/>
        <w:ind w:left="0"/>
        <w:jc w:val="both"/>
      </w:pPr>
      <w:r>
        <w:rPr>
          <w:rFonts w:ascii="Times New Roman"/>
          <w:b w:val="false"/>
          <w:i w:val="false"/>
          <w:color w:val="000000"/>
          <w:sz w:val="28"/>
        </w:rPr>
        <w:t>
      2) әуендердің құрылымын біледі – мотив, фраза, кезең, сөйлем;</w:t>
      </w:r>
    </w:p>
    <w:p>
      <w:pPr>
        <w:spacing w:after="0"/>
        <w:ind w:left="0"/>
        <w:jc w:val="both"/>
      </w:pPr>
      <w:r>
        <w:rPr>
          <w:rFonts w:ascii="Times New Roman"/>
          <w:b w:val="false"/>
          <w:i w:val="false"/>
          <w:color w:val="000000"/>
          <w:sz w:val="28"/>
        </w:rPr>
        <w:t>
      3) интервалдарды және музыкалық бейнелерді құру кезіндегі олардың мәндерін біледі;</w:t>
      </w:r>
    </w:p>
    <w:p>
      <w:pPr>
        <w:spacing w:after="0"/>
        <w:ind w:left="0"/>
        <w:jc w:val="both"/>
      </w:pPr>
      <w:r>
        <w:rPr>
          <w:rFonts w:ascii="Times New Roman"/>
          <w:b w:val="false"/>
          <w:i w:val="false"/>
          <w:color w:val="000000"/>
          <w:sz w:val="28"/>
        </w:rPr>
        <w:t>
      4) интервалдарды, айналымдарымен үшдыбыстылықтарды, сүйемелдеудің фактуралық жеткізілуін біледі;</w:t>
      </w:r>
    </w:p>
    <w:p>
      <w:pPr>
        <w:spacing w:after="0"/>
        <w:ind w:left="0"/>
        <w:jc w:val="both"/>
      </w:pPr>
      <w:r>
        <w:rPr>
          <w:rFonts w:ascii="Times New Roman"/>
          <w:b w:val="false"/>
          <w:i w:val="false"/>
          <w:color w:val="000000"/>
          <w:sz w:val="28"/>
        </w:rPr>
        <w:t>
      5) әуендердің, секвенциялардың вариациялық дамуын үлгілеуді біледі;</w:t>
      </w:r>
    </w:p>
    <w:p>
      <w:pPr>
        <w:spacing w:after="0"/>
        <w:ind w:left="0"/>
        <w:jc w:val="both"/>
      </w:pPr>
      <w:r>
        <w:rPr>
          <w:rFonts w:ascii="Times New Roman"/>
          <w:b w:val="false"/>
          <w:i w:val="false"/>
          <w:color w:val="000000"/>
          <w:sz w:val="28"/>
        </w:rPr>
        <w:t>
      6) ладты – бөлшектерінен музыкалық бейнені жасауға болатын "конструктор" қолдануды біледі;</w:t>
      </w:r>
    </w:p>
    <w:p>
      <w:pPr>
        <w:spacing w:after="0"/>
        <w:ind w:left="0"/>
        <w:jc w:val="both"/>
      </w:pPr>
      <w:r>
        <w:rPr>
          <w:rFonts w:ascii="Times New Roman"/>
          <w:b w:val="false"/>
          <w:i w:val="false"/>
          <w:color w:val="000000"/>
          <w:sz w:val="28"/>
        </w:rPr>
        <w:t>
      7) ырғақты еркін біледі;</w:t>
      </w:r>
    </w:p>
    <w:p>
      <w:pPr>
        <w:spacing w:after="0"/>
        <w:ind w:left="0"/>
        <w:jc w:val="both"/>
      </w:pPr>
      <w:r>
        <w:rPr>
          <w:rFonts w:ascii="Times New Roman"/>
          <w:b w:val="false"/>
          <w:i w:val="false"/>
          <w:color w:val="000000"/>
          <w:sz w:val="28"/>
        </w:rPr>
        <w:t>
      8) талдауды, берілген әуенге, ырғақтарды өзгертіп басқа аккомпанемент шығаруды біледі;</w:t>
      </w:r>
    </w:p>
    <w:p>
      <w:pPr>
        <w:spacing w:after="0"/>
        <w:ind w:left="0"/>
        <w:jc w:val="both"/>
      </w:pPr>
      <w:r>
        <w:rPr>
          <w:rFonts w:ascii="Times New Roman"/>
          <w:b w:val="false"/>
          <w:i w:val="false"/>
          <w:color w:val="000000"/>
          <w:sz w:val="28"/>
        </w:rPr>
        <w:t>
      9) әртүрлі үндестіліктерде түрлендіру элементтерімен тасымалдай отырып, суырып салуды және шығаруды, қарапайым дыбысты бейнелейтін ырғақтарға еліктеуді біледі;</w:t>
      </w:r>
    </w:p>
    <w:p>
      <w:pPr>
        <w:spacing w:after="0"/>
        <w:ind w:left="0"/>
        <w:jc w:val="both"/>
      </w:pPr>
      <w:r>
        <w:rPr>
          <w:rFonts w:ascii="Times New Roman"/>
          <w:b w:val="false"/>
          <w:i w:val="false"/>
          <w:color w:val="000000"/>
          <w:sz w:val="28"/>
        </w:rPr>
        <w:t>
      10) музыкалық шығарманы талдауды біледі;</w:t>
      </w:r>
    </w:p>
    <w:p>
      <w:pPr>
        <w:spacing w:after="0"/>
        <w:ind w:left="0"/>
        <w:jc w:val="both"/>
      </w:pPr>
      <w:r>
        <w:rPr>
          <w:rFonts w:ascii="Times New Roman"/>
          <w:b w:val="false"/>
          <w:i w:val="false"/>
          <w:color w:val="000000"/>
          <w:sz w:val="28"/>
        </w:rPr>
        <w:t>
      11) берілген сөздерге ауыспалы ладта гармоникалық айналымдарды қолданып, альтерациямен және хроматизммен марш, вальс, полька жанрларында шығаруды біледі;</w:t>
      </w:r>
    </w:p>
    <w:p>
      <w:pPr>
        <w:spacing w:after="0"/>
        <w:ind w:left="0"/>
        <w:jc w:val="both"/>
      </w:pPr>
      <w:r>
        <w:rPr>
          <w:rFonts w:ascii="Times New Roman"/>
          <w:b w:val="false"/>
          <w:i w:val="false"/>
          <w:color w:val="000000"/>
          <w:sz w:val="28"/>
        </w:rPr>
        <w:t>
      12) өткен үндестіліктерде, гармоникалық айналымдардың әртүрлі фактураларында ансамбльде сурып салуды біледі.</w:t>
      </w:r>
    </w:p>
    <w:p>
      <w:pPr>
        <w:spacing w:after="0"/>
        <w:ind w:left="0"/>
        <w:jc w:val="both"/>
      </w:pPr>
      <w:r>
        <w:rPr>
          <w:rFonts w:ascii="Times New Roman"/>
          <w:b w:val="false"/>
          <w:i w:val="false"/>
          <w:color w:val="000000"/>
          <w:sz w:val="28"/>
        </w:rPr>
        <w:t>
      451. 8 сыныптағы Бағдарлама талаптары:</w:t>
      </w:r>
    </w:p>
    <w:p>
      <w:pPr>
        <w:spacing w:after="0"/>
        <w:ind w:left="0"/>
        <w:jc w:val="both"/>
      </w:pPr>
      <w:r>
        <w:rPr>
          <w:rFonts w:ascii="Times New Roman"/>
          <w:b w:val="false"/>
          <w:i w:val="false"/>
          <w:color w:val="000000"/>
          <w:sz w:val="28"/>
        </w:rPr>
        <w:t>
      1) ерекше ладтарды, пентатониканы, талдауды, халық мақамдарында шығаруды және суырып салуды, сүйемелдеумен, а капеллада халық әндерін шығаруды меңгеру;</w:t>
      </w:r>
    </w:p>
    <w:p>
      <w:pPr>
        <w:spacing w:after="0"/>
        <w:ind w:left="0"/>
        <w:jc w:val="both"/>
      </w:pPr>
      <w:r>
        <w:rPr>
          <w:rFonts w:ascii="Times New Roman"/>
          <w:b w:val="false"/>
          <w:i w:val="false"/>
          <w:color w:val="000000"/>
          <w:sz w:val="28"/>
        </w:rPr>
        <w:t>
      2) дыбысқа еліктеудің үлгілі тәсілдерінің "сөздігі" ретінде ұсынылатын, осының негізінде ол бейнелеу және дыбысқа еліктеу нұсқасын таба алатын әртүрлі бейнелі салаларда музыкалық ойлауды және қиялды әрі қарай дамыту;</w:t>
      </w:r>
    </w:p>
    <w:p>
      <w:pPr>
        <w:spacing w:after="0"/>
        <w:ind w:left="0"/>
        <w:jc w:val="both"/>
      </w:pPr>
      <w:r>
        <w:rPr>
          <w:rFonts w:ascii="Times New Roman"/>
          <w:b w:val="false"/>
          <w:i w:val="false"/>
          <w:color w:val="000000"/>
          <w:sz w:val="28"/>
        </w:rPr>
        <w:t>
      3) білім алушының әртүрлі қимыл түрлерін жеткізу үшін остинатоның өз нұсқасын іздеуі және олардың негізінде қарапайым екі және үш бөлімді формаларда пьесаны шығару, суырып салу.</w:t>
      </w:r>
    </w:p>
    <w:p>
      <w:pPr>
        <w:spacing w:after="0"/>
        <w:ind w:left="0"/>
        <w:jc w:val="both"/>
      </w:pPr>
      <w:r>
        <w:rPr>
          <w:rFonts w:ascii="Times New Roman"/>
          <w:b w:val="false"/>
          <w:i w:val="false"/>
          <w:color w:val="000000"/>
          <w:sz w:val="28"/>
        </w:rPr>
        <w:t>
      452. 8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Ерекше ладтарды, пентатониканы меңгеру.</w:t>
      </w:r>
    </w:p>
    <w:p>
      <w:pPr>
        <w:spacing w:after="0"/>
        <w:ind w:left="0"/>
        <w:jc w:val="both"/>
      </w:pPr>
      <w:r>
        <w:rPr>
          <w:rFonts w:ascii="Times New Roman"/>
          <w:b w:val="false"/>
          <w:i w:val="false"/>
          <w:color w:val="000000"/>
          <w:sz w:val="28"/>
        </w:rPr>
        <w:t>
      2-тақырып. Халықтық мақамдарды талдау, шығару және суырып салу.</w:t>
      </w:r>
    </w:p>
    <w:p>
      <w:pPr>
        <w:spacing w:after="0"/>
        <w:ind w:left="0"/>
        <w:jc w:val="both"/>
      </w:pPr>
      <w:r>
        <w:rPr>
          <w:rFonts w:ascii="Times New Roman"/>
          <w:b w:val="false"/>
          <w:i w:val="false"/>
          <w:color w:val="000000"/>
          <w:sz w:val="28"/>
        </w:rPr>
        <w:t>
      3-тақырып. Сүйемелдеумен және а капеллада екі дауысты, үш дауысты, төрт дауысқа арналған халық әндерін шығару.</w:t>
      </w:r>
    </w:p>
    <w:p>
      <w:pPr>
        <w:spacing w:after="0"/>
        <w:ind w:left="0"/>
        <w:jc w:val="both"/>
      </w:pPr>
      <w:r>
        <w:rPr>
          <w:rFonts w:ascii="Times New Roman"/>
          <w:b w:val="false"/>
          <w:i w:val="false"/>
          <w:color w:val="000000"/>
          <w:sz w:val="28"/>
        </w:rPr>
        <w:t>
      4-тақырып. Қимылдардың әртүрлі түрлерін жеткізуге арналған остинатоның өзіндік нұсқасы. Олардың негізінде қарапайым екі және үш бөлімді формалардағы пьесаларды шығару, суырып салу.</w:t>
      </w:r>
    </w:p>
    <w:p>
      <w:pPr>
        <w:spacing w:after="0"/>
        <w:ind w:left="0"/>
        <w:jc w:val="both"/>
      </w:pPr>
      <w:r>
        <w:rPr>
          <w:rFonts w:ascii="Times New Roman"/>
          <w:b w:val="false"/>
          <w:i w:val="false"/>
          <w:color w:val="000000"/>
          <w:sz w:val="28"/>
        </w:rPr>
        <w:t xml:space="preserve">
      453. 8 сыныптың Бағдарламасын игеруден күтілетін нәтижелер. </w:t>
      </w:r>
    </w:p>
    <w:p>
      <w:pPr>
        <w:spacing w:after="0"/>
        <w:ind w:left="0"/>
        <w:jc w:val="both"/>
      </w:pPr>
      <w:r>
        <w:rPr>
          <w:rFonts w:ascii="Times New Roman"/>
          <w:b w:val="false"/>
          <w:i w:val="false"/>
          <w:color w:val="000000"/>
          <w:sz w:val="28"/>
        </w:rPr>
        <w:t>
      8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пьесаларды, халық әндерін талдай алады;</w:t>
      </w:r>
    </w:p>
    <w:p>
      <w:pPr>
        <w:spacing w:after="0"/>
        <w:ind w:left="0"/>
        <w:jc w:val="both"/>
      </w:pPr>
      <w:r>
        <w:rPr>
          <w:rFonts w:ascii="Times New Roman"/>
          <w:b w:val="false"/>
          <w:i w:val="false"/>
          <w:color w:val="000000"/>
          <w:sz w:val="28"/>
        </w:rPr>
        <w:t>
      2) халық әндеріне тән баяу ырғақпен созып ырғақты және әуенді суырып салуды орындай алады;</w:t>
      </w:r>
    </w:p>
    <w:p>
      <w:pPr>
        <w:spacing w:after="0"/>
        <w:ind w:left="0"/>
        <w:jc w:val="both"/>
      </w:pPr>
      <w:r>
        <w:rPr>
          <w:rFonts w:ascii="Times New Roman"/>
          <w:b w:val="false"/>
          <w:i w:val="false"/>
          <w:color w:val="000000"/>
          <w:sz w:val="28"/>
        </w:rPr>
        <w:t>
      3) үзілген айналымды қолданып, сүйемелдеуді тере алады;</w:t>
      </w:r>
    </w:p>
    <w:p>
      <w:pPr>
        <w:spacing w:after="0"/>
        <w:ind w:left="0"/>
        <w:jc w:val="both"/>
      </w:pPr>
      <w:r>
        <w:rPr>
          <w:rFonts w:ascii="Times New Roman"/>
          <w:b w:val="false"/>
          <w:i w:val="false"/>
          <w:color w:val="000000"/>
          <w:sz w:val="28"/>
        </w:rPr>
        <w:t>
      4) әртүрлі үндестіліктерде түсіңкі және көтеріңкі сатылармен, пентатоникамен шумақты, екі бөлімді формадағы пьесаларды шығара алады;</w:t>
      </w:r>
    </w:p>
    <w:p>
      <w:pPr>
        <w:spacing w:after="0"/>
        <w:ind w:left="0"/>
        <w:jc w:val="both"/>
      </w:pPr>
      <w:r>
        <w:rPr>
          <w:rFonts w:ascii="Times New Roman"/>
          <w:b w:val="false"/>
          <w:i w:val="false"/>
          <w:color w:val="000000"/>
          <w:sz w:val="28"/>
        </w:rPr>
        <w:t>
      5) халық әндері стиліндегі қосалқы дауыс полифониясымен екі дауысты әндерді шығара алады;</w:t>
      </w:r>
    </w:p>
    <w:p>
      <w:pPr>
        <w:spacing w:after="0"/>
        <w:ind w:left="0"/>
        <w:jc w:val="both"/>
      </w:pPr>
      <w:r>
        <w:rPr>
          <w:rFonts w:ascii="Times New Roman"/>
          <w:b w:val="false"/>
          <w:i w:val="false"/>
          <w:color w:val="000000"/>
          <w:sz w:val="28"/>
        </w:rPr>
        <w:t>
      6) музыкалық пьесаларды талдай алады;</w:t>
      </w:r>
    </w:p>
    <w:p>
      <w:pPr>
        <w:spacing w:after="0"/>
        <w:ind w:left="0"/>
        <w:jc w:val="both"/>
      </w:pPr>
      <w:r>
        <w:rPr>
          <w:rFonts w:ascii="Times New Roman"/>
          <w:b w:val="false"/>
          <w:i w:val="false"/>
          <w:color w:val="000000"/>
          <w:sz w:val="28"/>
        </w:rPr>
        <w:t>
      7) берілген остинаталық қимылға қарапайым екі және үш бөлімді формаларда әртүрлі аспаптарға басталуы және аяқталуы бар әндерді суырып салуды және шығаруды біледі;</w:t>
      </w:r>
    </w:p>
    <w:p>
      <w:pPr>
        <w:spacing w:after="0"/>
        <w:ind w:left="0"/>
        <w:jc w:val="both"/>
      </w:pPr>
      <w:r>
        <w:rPr>
          <w:rFonts w:ascii="Times New Roman"/>
          <w:b w:val="false"/>
          <w:i w:val="false"/>
          <w:color w:val="000000"/>
          <w:sz w:val="28"/>
        </w:rPr>
        <w:t>
      8) музыкалық ертегіге музыкалық тақырыптық бейнелерді шығара алады.</w:t>
      </w:r>
    </w:p>
    <w:p>
      <w:pPr>
        <w:spacing w:after="0"/>
        <w:ind w:left="0"/>
        <w:jc w:val="both"/>
      </w:pPr>
      <w:r>
        <w:rPr>
          <w:rFonts w:ascii="Times New Roman"/>
          <w:b w:val="false"/>
          <w:i w:val="false"/>
          <w:color w:val="000000"/>
          <w:sz w:val="28"/>
        </w:rPr>
        <w:t>
      454. 9 сыныптағы Бағдарлама талаптары:</w:t>
      </w:r>
    </w:p>
    <w:p>
      <w:pPr>
        <w:spacing w:after="0"/>
        <w:ind w:left="0"/>
        <w:jc w:val="both"/>
      </w:pPr>
      <w:r>
        <w:rPr>
          <w:rFonts w:ascii="Times New Roman"/>
          <w:b w:val="false"/>
          <w:i w:val="false"/>
          <w:color w:val="000000"/>
          <w:sz w:val="28"/>
        </w:rPr>
        <w:t>
      1) әуендік әшекейімен полифониялық құрылымдағы шығармаларды талдау, суырып салу, шығару, қосалқы дауысты суырып салу;</w:t>
      </w:r>
    </w:p>
    <w:p>
      <w:pPr>
        <w:spacing w:after="0"/>
        <w:ind w:left="0"/>
        <w:jc w:val="both"/>
      </w:pPr>
      <w:r>
        <w:rPr>
          <w:rFonts w:ascii="Times New Roman"/>
          <w:b w:val="false"/>
          <w:i w:val="false"/>
          <w:color w:val="000000"/>
          <w:sz w:val="28"/>
        </w:rPr>
        <w:t>
      2) әндерді, вокализдерді, романстарды талдау, суырып салу, шығару.</w:t>
      </w:r>
    </w:p>
    <w:p>
      <w:pPr>
        <w:spacing w:after="0"/>
        <w:ind w:left="0"/>
        <w:jc w:val="both"/>
      </w:pPr>
      <w:r>
        <w:rPr>
          <w:rFonts w:ascii="Times New Roman"/>
          <w:b w:val="false"/>
          <w:i w:val="false"/>
          <w:color w:val="000000"/>
          <w:sz w:val="28"/>
        </w:rPr>
        <w:t>
      455. 9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Өткен материалдарды қайталау.</w:t>
      </w:r>
    </w:p>
    <w:p>
      <w:pPr>
        <w:spacing w:after="0"/>
        <w:ind w:left="0"/>
        <w:jc w:val="both"/>
      </w:pPr>
      <w:r>
        <w:rPr>
          <w:rFonts w:ascii="Times New Roman"/>
          <w:b w:val="false"/>
          <w:i w:val="false"/>
          <w:color w:val="000000"/>
          <w:sz w:val="28"/>
        </w:rPr>
        <w:t>
      2-тақырып. Полифониялық құрылымдағы әуенді әшекейлі шығармаларды талдау, суырып салу, шығару, қосалқы дауысты суырып салу.</w:t>
      </w:r>
    </w:p>
    <w:p>
      <w:pPr>
        <w:spacing w:after="0"/>
        <w:ind w:left="0"/>
        <w:jc w:val="both"/>
      </w:pPr>
      <w:r>
        <w:rPr>
          <w:rFonts w:ascii="Times New Roman"/>
          <w:b w:val="false"/>
          <w:i w:val="false"/>
          <w:color w:val="000000"/>
          <w:sz w:val="28"/>
        </w:rPr>
        <w:t>
      3-тақырып. Әндерді, вокализдерді, романстарды талдау, суырып салу, шығару.</w:t>
      </w:r>
    </w:p>
    <w:p>
      <w:pPr>
        <w:spacing w:after="0"/>
        <w:ind w:left="0"/>
        <w:jc w:val="both"/>
      </w:pPr>
      <w:r>
        <w:rPr>
          <w:rFonts w:ascii="Times New Roman"/>
          <w:b w:val="false"/>
          <w:i w:val="false"/>
          <w:color w:val="000000"/>
          <w:sz w:val="28"/>
        </w:rPr>
        <w:t xml:space="preserve">
      456. 9 сыныптың Бағдарламасын игеруден күтілетін нәтижелер. </w:t>
      </w:r>
    </w:p>
    <w:p>
      <w:pPr>
        <w:spacing w:after="0"/>
        <w:ind w:left="0"/>
        <w:jc w:val="both"/>
      </w:pPr>
      <w:r>
        <w:rPr>
          <w:rFonts w:ascii="Times New Roman"/>
          <w:b w:val="false"/>
          <w:i w:val="false"/>
          <w:color w:val="000000"/>
          <w:sz w:val="28"/>
        </w:rPr>
        <w:t>
      9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музыкалық пьесаларды талдайды;</w:t>
      </w:r>
    </w:p>
    <w:p>
      <w:pPr>
        <w:spacing w:after="0"/>
        <w:ind w:left="0"/>
        <w:jc w:val="both"/>
      </w:pPr>
      <w:r>
        <w:rPr>
          <w:rFonts w:ascii="Times New Roman"/>
          <w:b w:val="false"/>
          <w:i w:val="false"/>
          <w:color w:val="000000"/>
          <w:sz w:val="28"/>
        </w:rPr>
        <w:t>
      2) тасымалдаумен және әртүрлі үндестіліктерде, әуен әшекейімен еркін суырып салады;</w:t>
      </w:r>
    </w:p>
    <w:p>
      <w:pPr>
        <w:spacing w:after="0"/>
        <w:ind w:left="0"/>
        <w:jc w:val="both"/>
      </w:pPr>
      <w:r>
        <w:rPr>
          <w:rFonts w:ascii="Times New Roman"/>
          <w:b w:val="false"/>
          <w:i w:val="false"/>
          <w:color w:val="000000"/>
          <w:sz w:val="28"/>
        </w:rPr>
        <w:t>
      3) ауытқу және модуляция элементтерімен, полифониялық және гомофонды құрылымда шығарады;</w:t>
      </w:r>
    </w:p>
    <w:p>
      <w:pPr>
        <w:spacing w:after="0"/>
        <w:ind w:left="0"/>
        <w:jc w:val="both"/>
      </w:pPr>
      <w:r>
        <w:rPr>
          <w:rFonts w:ascii="Times New Roman"/>
          <w:b w:val="false"/>
          <w:i w:val="false"/>
          <w:color w:val="000000"/>
          <w:sz w:val="28"/>
        </w:rPr>
        <w:t>
      4) екі, үш бөлімді формада және қосымшасы бар кезең формасына шығарады;</w:t>
      </w:r>
    </w:p>
    <w:p>
      <w:pPr>
        <w:spacing w:after="0"/>
        <w:ind w:left="0"/>
        <w:jc w:val="both"/>
      </w:pPr>
      <w:r>
        <w:rPr>
          <w:rFonts w:ascii="Times New Roman"/>
          <w:b w:val="false"/>
          <w:i w:val="false"/>
          <w:color w:val="000000"/>
          <w:sz w:val="28"/>
        </w:rPr>
        <w:t>
      5) вокализдерді, романстарды шығарады.</w:t>
      </w:r>
    </w:p>
    <w:p>
      <w:pPr>
        <w:spacing w:after="0"/>
        <w:ind w:left="0"/>
        <w:jc w:val="both"/>
      </w:pPr>
      <w:r>
        <w:rPr>
          <w:rFonts w:ascii="Times New Roman"/>
          <w:b w:val="false"/>
          <w:i w:val="false"/>
          <w:color w:val="000000"/>
          <w:sz w:val="28"/>
        </w:rPr>
        <w:t>
      457. Бағдарламаны игеруден күтілетін нәтижелер.</w:t>
      </w:r>
    </w:p>
    <w:p>
      <w:pPr>
        <w:spacing w:after="0"/>
        <w:ind w:left="0"/>
        <w:jc w:val="both"/>
      </w:pPr>
      <w:r>
        <w:rPr>
          <w:rFonts w:ascii="Times New Roman"/>
          <w:b w:val="false"/>
          <w:i w:val="false"/>
          <w:color w:val="000000"/>
          <w:sz w:val="28"/>
        </w:rPr>
        <w:t>
      Білім алушы:</w:t>
      </w:r>
    </w:p>
    <w:p>
      <w:pPr>
        <w:spacing w:after="0"/>
        <w:ind w:left="0"/>
        <w:jc w:val="both"/>
      </w:pPr>
      <w:r>
        <w:rPr>
          <w:rFonts w:ascii="Times New Roman"/>
          <w:b w:val="false"/>
          <w:i w:val="false"/>
          <w:color w:val="000000"/>
          <w:sz w:val="28"/>
        </w:rPr>
        <w:t>
      1) интервалдар және музыкалық бейнелерді құру кезіндегі олардың мәнін;</w:t>
      </w:r>
    </w:p>
    <w:p>
      <w:pPr>
        <w:spacing w:after="0"/>
        <w:ind w:left="0"/>
        <w:jc w:val="both"/>
      </w:pPr>
      <w:r>
        <w:rPr>
          <w:rFonts w:ascii="Times New Roman"/>
          <w:b w:val="false"/>
          <w:i w:val="false"/>
          <w:color w:val="000000"/>
          <w:sz w:val="28"/>
        </w:rPr>
        <w:t xml:space="preserve">
      2) кәсіби терминологияны; </w:t>
      </w:r>
    </w:p>
    <w:p>
      <w:pPr>
        <w:spacing w:after="0"/>
        <w:ind w:left="0"/>
        <w:jc w:val="both"/>
      </w:pPr>
      <w:r>
        <w:rPr>
          <w:rFonts w:ascii="Times New Roman"/>
          <w:b w:val="false"/>
          <w:i w:val="false"/>
          <w:color w:val="000000"/>
          <w:sz w:val="28"/>
        </w:rPr>
        <w:t>
      3) музыкалық аспаптардың көркем-орындаушылық мүмкіндіктерін біледі.</w:t>
      </w:r>
    </w:p>
    <w:p>
      <w:pPr>
        <w:spacing w:after="0"/>
        <w:ind w:left="0"/>
        <w:jc w:val="both"/>
      </w:pPr>
      <w:r>
        <w:rPr>
          <w:rFonts w:ascii="Times New Roman"/>
          <w:b w:val="false"/>
          <w:i w:val="false"/>
          <w:color w:val="000000"/>
          <w:sz w:val="28"/>
        </w:rPr>
        <w:t>
      Білім алушы:</w:t>
      </w:r>
    </w:p>
    <w:p>
      <w:pPr>
        <w:spacing w:after="0"/>
        <w:ind w:left="0"/>
        <w:jc w:val="both"/>
      </w:pPr>
      <w:r>
        <w:rPr>
          <w:rFonts w:ascii="Times New Roman"/>
          <w:b w:val="false"/>
          <w:i w:val="false"/>
          <w:color w:val="000000"/>
          <w:sz w:val="28"/>
        </w:rPr>
        <w:t>
      1) музыкалық шығармаларды парақтан оқуды;</w:t>
      </w:r>
    </w:p>
    <w:p>
      <w:pPr>
        <w:spacing w:after="0"/>
        <w:ind w:left="0"/>
        <w:jc w:val="both"/>
      </w:pPr>
      <w:r>
        <w:rPr>
          <w:rFonts w:ascii="Times New Roman"/>
          <w:b w:val="false"/>
          <w:i w:val="false"/>
          <w:color w:val="000000"/>
          <w:sz w:val="28"/>
        </w:rPr>
        <w:t>
      2) музыка туралы ойлауды және оны талдауды;</w:t>
      </w:r>
    </w:p>
    <w:p>
      <w:pPr>
        <w:spacing w:after="0"/>
        <w:ind w:left="0"/>
        <w:jc w:val="both"/>
      </w:pPr>
      <w:r>
        <w:rPr>
          <w:rFonts w:ascii="Times New Roman"/>
          <w:b w:val="false"/>
          <w:i w:val="false"/>
          <w:color w:val="000000"/>
          <w:sz w:val="28"/>
        </w:rPr>
        <w:t>
      3) шығарылған шығармаға өз бағасын беруді;</w:t>
      </w:r>
    </w:p>
    <w:p>
      <w:pPr>
        <w:spacing w:after="0"/>
        <w:ind w:left="0"/>
        <w:jc w:val="both"/>
      </w:pPr>
      <w:r>
        <w:rPr>
          <w:rFonts w:ascii="Times New Roman"/>
          <w:b w:val="false"/>
          <w:i w:val="false"/>
          <w:color w:val="000000"/>
          <w:sz w:val="28"/>
        </w:rPr>
        <w:t>
      4) біліктерін практикалық қызметте және өз бетінше шығармашылық жүргізу және өзін өзі дамыту үшін күнделікті өмірде қолдануды;</w:t>
      </w:r>
    </w:p>
    <w:p>
      <w:pPr>
        <w:spacing w:after="0"/>
        <w:ind w:left="0"/>
        <w:jc w:val="both"/>
      </w:pPr>
      <w:r>
        <w:rPr>
          <w:rFonts w:ascii="Times New Roman"/>
          <w:b w:val="false"/>
          <w:i w:val="false"/>
          <w:color w:val="000000"/>
          <w:sz w:val="28"/>
        </w:rPr>
        <w:t>
      5) музыкалық шығармаларды суырып салуды және шығаруды біледі.</w:t>
      </w:r>
    </w:p>
    <w:p>
      <w:pPr>
        <w:spacing w:after="0"/>
        <w:ind w:left="0"/>
        <w:jc w:val="both"/>
      </w:pPr>
      <w:r>
        <w:rPr>
          <w:rFonts w:ascii="Times New Roman"/>
          <w:b w:val="false"/>
          <w:i w:val="false"/>
          <w:color w:val="000000"/>
          <w:sz w:val="28"/>
        </w:rPr>
        <w:t>
      Дағдылар қалыптасқан:</w:t>
      </w:r>
    </w:p>
    <w:p>
      <w:pPr>
        <w:spacing w:after="0"/>
        <w:ind w:left="0"/>
        <w:jc w:val="both"/>
      </w:pPr>
      <w:r>
        <w:rPr>
          <w:rFonts w:ascii="Times New Roman"/>
          <w:b w:val="false"/>
          <w:i w:val="false"/>
          <w:color w:val="000000"/>
          <w:sz w:val="28"/>
        </w:rPr>
        <w:t>
      1) өз бетінше музыкалық орындаушылық;</w:t>
      </w:r>
    </w:p>
    <w:p>
      <w:pPr>
        <w:spacing w:after="0"/>
        <w:ind w:left="0"/>
        <w:jc w:val="both"/>
      </w:pPr>
      <w:r>
        <w:rPr>
          <w:rFonts w:ascii="Times New Roman"/>
          <w:b w:val="false"/>
          <w:i w:val="false"/>
          <w:color w:val="000000"/>
          <w:sz w:val="28"/>
        </w:rPr>
        <w:t>
      2) авторлық мәтінді мейлінше сенімді көрсетуге қол жеткізуге арналған аспаптың көптеген мүмкіндіктерін қолдануға мүмкіндік беретін;</w:t>
      </w:r>
    </w:p>
    <w:p>
      <w:pPr>
        <w:spacing w:after="0"/>
        <w:ind w:left="0"/>
        <w:jc w:val="both"/>
      </w:pPr>
      <w:r>
        <w:rPr>
          <w:rFonts w:ascii="Times New Roman"/>
          <w:b w:val="false"/>
          <w:i w:val="false"/>
          <w:color w:val="000000"/>
          <w:sz w:val="28"/>
        </w:rPr>
        <w:t>
      3) ырғақ сезімін тәрбиелеу бойынша;</w:t>
      </w:r>
    </w:p>
    <w:p>
      <w:pPr>
        <w:spacing w:after="0"/>
        <w:ind w:left="0"/>
        <w:jc w:val="both"/>
      </w:pPr>
      <w:r>
        <w:rPr>
          <w:rFonts w:ascii="Times New Roman"/>
          <w:b w:val="false"/>
          <w:i w:val="false"/>
          <w:color w:val="000000"/>
          <w:sz w:val="28"/>
        </w:rPr>
        <w:t xml:space="preserve">
      4) музыканың ырғақты кезеңі, музыкалық жанрлар, стильдік бағыттар, музыканың бейнелі саласы және музыкалық драматургия туралы алған білімдері негізінде суырып салу және композициялау; </w:t>
      </w:r>
    </w:p>
    <w:p>
      <w:pPr>
        <w:spacing w:after="0"/>
        <w:ind w:left="0"/>
        <w:jc w:val="both"/>
      </w:pPr>
      <w:r>
        <w:rPr>
          <w:rFonts w:ascii="Times New Roman"/>
          <w:b w:val="false"/>
          <w:i w:val="false"/>
          <w:color w:val="000000"/>
          <w:sz w:val="28"/>
        </w:rPr>
        <w:t>
      5) музыкалық шығарманы сауатты безендіру.</w:t>
      </w:r>
    </w:p>
    <w:p>
      <w:pPr>
        <w:spacing w:after="0"/>
        <w:ind w:left="0"/>
        <w:jc w:val="both"/>
      </w:pPr>
      <w:r>
        <w:rPr>
          <w:rFonts w:ascii="Times New Roman"/>
          <w:b w:val="false"/>
          <w:i w:val="false"/>
          <w:color w:val="000000"/>
          <w:sz w:val="28"/>
        </w:rPr>
        <w:t>
      458. "Композиция" пәні бойынша осы Бағдарламада келесі түсініктер қолданылады:</w:t>
      </w:r>
    </w:p>
    <w:p>
      <w:pPr>
        <w:spacing w:after="0"/>
        <w:ind w:left="0"/>
        <w:jc w:val="both"/>
      </w:pPr>
      <w:r>
        <w:rPr>
          <w:rFonts w:ascii="Times New Roman"/>
          <w:b w:val="false"/>
          <w:i w:val="false"/>
          <w:color w:val="000000"/>
          <w:sz w:val="28"/>
        </w:rPr>
        <w:t>
      1) аккордтық техника – пианистің ірі техникасына қатысты, көп күшті, төзімділікті, оңтайлы есепті және музыканың қатты жылдамдықта қозғалуы кезінде және үлкен секірістер кезінде нақты қозғалысты талап қимылды фортепианолық формуланың күрделі түрі;</w:t>
      </w:r>
    </w:p>
    <w:p>
      <w:pPr>
        <w:spacing w:after="0"/>
        <w:ind w:left="0"/>
        <w:jc w:val="both"/>
      </w:pPr>
      <w:r>
        <w:rPr>
          <w:rFonts w:ascii="Times New Roman"/>
          <w:b w:val="false"/>
          <w:i w:val="false"/>
          <w:color w:val="000000"/>
          <w:sz w:val="28"/>
        </w:rPr>
        <w:t>
      2) айналымды музыкалық шығарма – көп бөлімді музыкалық шығарма: соната, камералық ансамбль, симфония;</w:t>
      </w:r>
    </w:p>
    <w:p>
      <w:pPr>
        <w:spacing w:after="0"/>
        <w:ind w:left="0"/>
        <w:jc w:val="both"/>
      </w:pPr>
      <w:r>
        <w:rPr>
          <w:rFonts w:ascii="Times New Roman"/>
          <w:b w:val="false"/>
          <w:i w:val="false"/>
          <w:color w:val="000000"/>
          <w:sz w:val="28"/>
        </w:rPr>
        <w:t>
      3) аппликатура – музыкалық аспапта ойнау кезінде саусақтардың орналасу және алмасу тәртібі;</w:t>
      </w:r>
    </w:p>
    <w:p>
      <w:pPr>
        <w:spacing w:after="0"/>
        <w:ind w:left="0"/>
        <w:jc w:val="both"/>
      </w:pPr>
      <w:r>
        <w:rPr>
          <w:rFonts w:ascii="Times New Roman"/>
          <w:b w:val="false"/>
          <w:i w:val="false"/>
          <w:color w:val="000000"/>
          <w:sz w:val="28"/>
        </w:rPr>
        <w:t xml:space="preserve">
      4) аранжировка – бастапқы қалпынан өзгеше жеткізу үшін музыкалық шығарманы дайындау және бейімдеу өнері; </w:t>
      </w:r>
    </w:p>
    <w:p>
      <w:pPr>
        <w:spacing w:after="0"/>
        <w:ind w:left="0"/>
        <w:jc w:val="both"/>
      </w:pPr>
      <w:r>
        <w:rPr>
          <w:rFonts w:ascii="Times New Roman"/>
          <w:b w:val="false"/>
          <w:i w:val="false"/>
          <w:color w:val="000000"/>
          <w:sz w:val="28"/>
        </w:rPr>
        <w:t xml:space="preserve">
      5) аспаптау – оркестрдің қандай да бір құрамымен немесе аспапты ансамбльмен орындау үшін музыканы жазу; </w:t>
      </w:r>
    </w:p>
    <w:p>
      <w:pPr>
        <w:spacing w:after="0"/>
        <w:ind w:left="0"/>
        <w:jc w:val="both"/>
      </w:pPr>
      <w:r>
        <w:rPr>
          <w:rFonts w:ascii="Times New Roman"/>
          <w:b w:val="false"/>
          <w:i w:val="false"/>
          <w:color w:val="000000"/>
          <w:sz w:val="28"/>
        </w:rPr>
        <w:t>
      6) әндету – сипатты әуенді айналым; белгілі дауысқа жататын әуенді формула;</w:t>
      </w:r>
    </w:p>
    <w:p>
      <w:pPr>
        <w:spacing w:after="0"/>
        <w:ind w:left="0"/>
        <w:jc w:val="both"/>
      </w:pPr>
      <w:r>
        <w:rPr>
          <w:rFonts w:ascii="Times New Roman"/>
          <w:b w:val="false"/>
          <w:i w:val="false"/>
          <w:color w:val="000000"/>
          <w:sz w:val="28"/>
        </w:rPr>
        <w:t>
      7) әуен – бір дауысты әндетумен берілетін музыкалық шығарманың негізгі ойы, музыкалық мәнерлеудің маңызды құралы;</w:t>
      </w:r>
    </w:p>
    <w:p>
      <w:pPr>
        <w:spacing w:after="0"/>
        <w:ind w:left="0"/>
        <w:jc w:val="both"/>
      </w:pPr>
      <w:r>
        <w:rPr>
          <w:rFonts w:ascii="Times New Roman"/>
          <w:b w:val="false"/>
          <w:i w:val="false"/>
          <w:color w:val="000000"/>
          <w:sz w:val="28"/>
        </w:rPr>
        <w:t>
      8) әуендік фигурация – гомофондық шығармадағы бір дауысты фигуралармен әшекейлеу, белгілі әуендік фигураны полифониялық шығарманың барлық дауыстары бойынша жүргізу, ондағы әрбір дауыс бірдей әуендік мәнге ие болады;</w:t>
      </w:r>
    </w:p>
    <w:p>
      <w:pPr>
        <w:spacing w:after="0"/>
        <w:ind w:left="0"/>
        <w:jc w:val="both"/>
      </w:pPr>
      <w:r>
        <w:rPr>
          <w:rFonts w:ascii="Times New Roman"/>
          <w:b w:val="false"/>
          <w:i w:val="false"/>
          <w:color w:val="000000"/>
          <w:sz w:val="28"/>
        </w:rPr>
        <w:t>
      9) дыбыстар қатары – жоғары және төменгі тәртіпте биіктігі бойынша орналасқан дыбыстардың қатары;</w:t>
      </w:r>
    </w:p>
    <w:p>
      <w:pPr>
        <w:spacing w:after="0"/>
        <w:ind w:left="0"/>
        <w:jc w:val="both"/>
      </w:pPr>
      <w:r>
        <w:rPr>
          <w:rFonts w:ascii="Times New Roman"/>
          <w:b w:val="false"/>
          <w:i w:val="false"/>
          <w:color w:val="000000"/>
          <w:sz w:val="28"/>
        </w:rPr>
        <w:t xml:space="preserve">
      10) интермедия – негізгі пьесаның (драма немесе опера) әрекеттері арасында ойналатын, әдетте күлкілі сипаттағы шағын пьеса немесе көрініс; </w:t>
      </w:r>
    </w:p>
    <w:p>
      <w:pPr>
        <w:spacing w:after="0"/>
        <w:ind w:left="0"/>
        <w:jc w:val="both"/>
      </w:pPr>
      <w:r>
        <w:rPr>
          <w:rFonts w:ascii="Times New Roman"/>
          <w:b w:val="false"/>
          <w:i w:val="false"/>
          <w:color w:val="000000"/>
          <w:sz w:val="28"/>
        </w:rPr>
        <w:t>
      11) каданс – қандай да бір музыкалық шығарманы аяқтайтын және ырғақты үзілістермен сүйемелденетін музыкалық гармоникалық айналым;</w:t>
      </w:r>
    </w:p>
    <w:p>
      <w:pPr>
        <w:spacing w:after="0"/>
        <w:ind w:left="0"/>
        <w:jc w:val="both"/>
      </w:pPr>
      <w:r>
        <w:rPr>
          <w:rFonts w:ascii="Times New Roman"/>
          <w:b w:val="false"/>
          <w:i w:val="false"/>
          <w:color w:val="000000"/>
          <w:sz w:val="28"/>
        </w:rPr>
        <w:t>
      12) кезең – азды көпті аяқталған музыкалық ой ұсынылған құрылым, кей-кездері кезең формасында тұтас шығарма құрылады: романс; прелюдия;</w:t>
      </w:r>
    </w:p>
    <w:p>
      <w:pPr>
        <w:spacing w:after="0"/>
        <w:ind w:left="0"/>
        <w:jc w:val="both"/>
      </w:pPr>
      <w:r>
        <w:rPr>
          <w:rFonts w:ascii="Times New Roman"/>
          <w:b w:val="false"/>
          <w:i w:val="false"/>
          <w:color w:val="000000"/>
          <w:sz w:val="28"/>
        </w:rPr>
        <w:t xml:space="preserve">
      13) композиция – музыкалық шығарманы құру теориясы, музыкалық шығарманың құрылымы; </w:t>
      </w:r>
    </w:p>
    <w:p>
      <w:pPr>
        <w:spacing w:after="0"/>
        <w:ind w:left="0"/>
        <w:jc w:val="both"/>
      </w:pPr>
      <w:r>
        <w:rPr>
          <w:rFonts w:ascii="Times New Roman"/>
          <w:b w:val="false"/>
          <w:i w:val="false"/>
          <w:color w:val="000000"/>
          <w:sz w:val="28"/>
        </w:rPr>
        <w:t>
      14) қарсы қосу – әртүрлі тақырыпты немесе еліктеу полифониясында басқа дауысқа серік болатын дауыс, қарсы қосудың басты қасиеті эстетикалық құндылығы және негізгі дауысқа қатысты техникалық дербестігі;</w:t>
      </w:r>
    </w:p>
    <w:p>
      <w:pPr>
        <w:spacing w:after="0"/>
        <w:ind w:left="0"/>
        <w:jc w:val="both"/>
      </w:pPr>
      <w:r>
        <w:rPr>
          <w:rFonts w:ascii="Times New Roman"/>
          <w:b w:val="false"/>
          <w:i w:val="false"/>
          <w:color w:val="000000"/>
          <w:sz w:val="28"/>
        </w:rPr>
        <w:t>
      15) музыкалық форма – музыкалық шығарманы құрудың ерекшеліктерін, музыкалық-тақырыптық материалдың қатынастары мен дамыту тәсілдерін, үндестіліктердің қатынастары мен алмасуын қамтитын музыкалық шығарманың композициялық жоспары;</w:t>
      </w:r>
    </w:p>
    <w:p>
      <w:pPr>
        <w:spacing w:after="0"/>
        <w:ind w:left="0"/>
        <w:jc w:val="both"/>
      </w:pPr>
      <w:r>
        <w:rPr>
          <w:rFonts w:ascii="Times New Roman"/>
          <w:b w:val="false"/>
          <w:i w:val="false"/>
          <w:color w:val="000000"/>
          <w:sz w:val="28"/>
        </w:rPr>
        <w:t>
      16) музыкадағы модуляция – тониканы жылжытып, үндестілікті алмастыру;</w:t>
      </w:r>
    </w:p>
    <w:p>
      <w:pPr>
        <w:spacing w:after="0"/>
        <w:ind w:left="0"/>
        <w:jc w:val="both"/>
      </w:pPr>
      <w:r>
        <w:rPr>
          <w:rFonts w:ascii="Times New Roman"/>
          <w:b w:val="false"/>
          <w:i w:val="false"/>
          <w:color w:val="000000"/>
          <w:sz w:val="28"/>
        </w:rPr>
        <w:t xml:space="preserve">
      17) нотография – ноталық жазбалардың мазмұнын және сыртқы безендіруін сипаттау, музыкалық шығармалардың тізбелерін, шолуларды, нұсқауларды құру; </w:t>
      </w:r>
    </w:p>
    <w:p>
      <w:pPr>
        <w:spacing w:after="0"/>
        <w:ind w:left="0"/>
        <w:jc w:val="both"/>
      </w:pPr>
      <w:r>
        <w:rPr>
          <w:rFonts w:ascii="Times New Roman"/>
          <w:b w:val="false"/>
          <w:i w:val="false"/>
          <w:color w:val="000000"/>
          <w:sz w:val="28"/>
        </w:rPr>
        <w:t xml:space="preserve">
      18) остинато – көп мәрте қайталанатын әуендік және ырғақты айналым, остинатоның көмегімен қобалжып күту көңіл-күйі беріледі, күлкілі жағдай бейнеленеді; </w:t>
      </w:r>
    </w:p>
    <w:p>
      <w:pPr>
        <w:spacing w:after="0"/>
        <w:ind w:left="0"/>
        <w:jc w:val="both"/>
      </w:pPr>
      <w:r>
        <w:rPr>
          <w:rFonts w:ascii="Times New Roman"/>
          <w:b w:val="false"/>
          <w:i w:val="false"/>
          <w:color w:val="000000"/>
          <w:sz w:val="28"/>
        </w:rPr>
        <w:t>
      19) полифония – бір уақыттағы гармоникалық үйлесімділікке және гармоникалық әуендер қатарын дамытуға негізделген көп дауыстың түрі; полифониялық форма болып фуга, фугетта, инвенция, канон табылады;</w:t>
      </w:r>
    </w:p>
    <w:p>
      <w:pPr>
        <w:spacing w:after="0"/>
        <w:ind w:left="0"/>
        <w:jc w:val="both"/>
      </w:pPr>
      <w:r>
        <w:rPr>
          <w:rFonts w:ascii="Times New Roman"/>
          <w:b w:val="false"/>
          <w:i w:val="false"/>
          <w:color w:val="000000"/>
          <w:sz w:val="28"/>
        </w:rPr>
        <w:t>
      20) реприза – бастапқы және өзгерген түрдегі музыкалық материалдарды қайталауға негізделген музыкалық шығарманың тарауы;</w:t>
      </w:r>
    </w:p>
    <w:p>
      <w:pPr>
        <w:spacing w:after="0"/>
        <w:ind w:left="0"/>
        <w:jc w:val="both"/>
      </w:pPr>
      <w:r>
        <w:rPr>
          <w:rFonts w:ascii="Times New Roman"/>
          <w:b w:val="false"/>
          <w:i w:val="false"/>
          <w:color w:val="000000"/>
          <w:sz w:val="28"/>
        </w:rPr>
        <w:t>
      21) рефрен – шығармада бірнеше рет қайталанатын бастапқы тақырып, белгілі музыкалық материал;</w:t>
      </w:r>
    </w:p>
    <w:p>
      <w:pPr>
        <w:spacing w:after="0"/>
        <w:ind w:left="0"/>
        <w:jc w:val="both"/>
      </w:pPr>
      <w:r>
        <w:rPr>
          <w:rFonts w:ascii="Times New Roman"/>
          <w:b w:val="false"/>
          <w:i w:val="false"/>
          <w:color w:val="000000"/>
          <w:sz w:val="28"/>
        </w:rPr>
        <w:t xml:space="preserve">
      22) рондо – түрлі мазмұндағы эпизодтармен алмасып отыратын басты тақырыптың (рефрен) бірнеше рет қайталануына (кемінде үш) негізделген музыкалық форма; </w:t>
      </w:r>
    </w:p>
    <w:p>
      <w:pPr>
        <w:spacing w:after="0"/>
        <w:ind w:left="0"/>
        <w:jc w:val="both"/>
      </w:pPr>
      <w:r>
        <w:rPr>
          <w:rFonts w:ascii="Times New Roman"/>
          <w:b w:val="false"/>
          <w:i w:val="false"/>
          <w:color w:val="000000"/>
          <w:sz w:val="28"/>
        </w:rPr>
        <w:t>
      23) суырып салу – қиялдың шарықтау, әрекеттер мен тәжірибе жасаудың еркін шығармашылық процесінде шығарманы құруды болжайтын шығармашылық әдіс;</w:t>
      </w:r>
    </w:p>
    <w:p>
      <w:pPr>
        <w:spacing w:after="0"/>
        <w:ind w:left="0"/>
        <w:jc w:val="both"/>
      </w:pPr>
      <w:r>
        <w:rPr>
          <w:rFonts w:ascii="Times New Roman"/>
          <w:b w:val="false"/>
          <w:i w:val="false"/>
          <w:color w:val="000000"/>
          <w:sz w:val="28"/>
        </w:rPr>
        <w:t>
      24) секвенция – қайталанатын тізбекті құрайтын және бірі бірінен белгілі биіктікке артта қалатын ұқсас әуендік немесе гармоникалық айналымдардың тәртібі;</w:t>
      </w:r>
    </w:p>
    <w:p>
      <w:pPr>
        <w:spacing w:after="0"/>
        <w:ind w:left="0"/>
        <w:jc w:val="both"/>
      </w:pPr>
      <w:r>
        <w:rPr>
          <w:rFonts w:ascii="Times New Roman"/>
          <w:b w:val="false"/>
          <w:i w:val="false"/>
          <w:color w:val="000000"/>
          <w:sz w:val="28"/>
        </w:rPr>
        <w:t xml:space="preserve">
      25) сонаталық aллегро – жылдам (allegro [аллегро]) қарқынды сақтайтын, соната мен симфонияның бірінші бөлімі жазылатын форма; </w:t>
      </w:r>
    </w:p>
    <w:p>
      <w:pPr>
        <w:spacing w:after="0"/>
        <w:ind w:left="0"/>
        <w:jc w:val="both"/>
      </w:pPr>
      <w:r>
        <w:rPr>
          <w:rFonts w:ascii="Times New Roman"/>
          <w:b w:val="false"/>
          <w:i w:val="false"/>
          <w:color w:val="000000"/>
          <w:sz w:val="28"/>
        </w:rPr>
        <w:t xml:space="preserve">
      26) сонаталық-симфониялық айналым – құрамындағы бір бөлігі (жиі –біріншісі) сонаталық формада жеткізетін жанрдың (симфония, концерт, соната, трио, квартет, квинтет) біріне жататын шығарманың айналмалы музыкалық формасы; </w:t>
      </w:r>
    </w:p>
    <w:p>
      <w:pPr>
        <w:spacing w:after="0"/>
        <w:ind w:left="0"/>
        <w:jc w:val="both"/>
      </w:pPr>
      <w:r>
        <w:rPr>
          <w:rFonts w:ascii="Times New Roman"/>
          <w:b w:val="false"/>
          <w:i w:val="false"/>
          <w:color w:val="000000"/>
          <w:sz w:val="28"/>
        </w:rPr>
        <w:t>
      27) стретта – фугадағы тақырыптарды канонмен өткізу, ол кезде тақырыпқа еліктейтін дауыс алдыңғы дауыстың аяқталуының алдында басталады, тақырыптық жеке бөлімдері әртүрлі дауыстарда бір уақытта дыбысталады, яғни контрапункт жағынан бірі-бірімен үйлеседі;</w:t>
      </w:r>
    </w:p>
    <w:p>
      <w:pPr>
        <w:spacing w:after="0"/>
        <w:ind w:left="0"/>
        <w:jc w:val="both"/>
      </w:pPr>
      <w:r>
        <w:rPr>
          <w:rFonts w:ascii="Times New Roman"/>
          <w:b w:val="false"/>
          <w:i w:val="false"/>
          <w:color w:val="000000"/>
          <w:sz w:val="28"/>
        </w:rPr>
        <w:t>
      28) тасымалдау – бір қатарда жазылған пьесаны келесі қатарға тасымалдау, жаңа қатарда алдыңғы қатардағы гамманың тиісті сатылары арасындағы сияқты оның гаммаларының әртүрлі орналасқан сатылары арасында дәл сондай қатынастар сақталады;</w:t>
      </w:r>
    </w:p>
    <w:p>
      <w:pPr>
        <w:spacing w:after="0"/>
        <w:ind w:left="0"/>
        <w:jc w:val="both"/>
      </w:pPr>
      <w:r>
        <w:rPr>
          <w:rFonts w:ascii="Times New Roman"/>
          <w:b w:val="false"/>
          <w:i w:val="false"/>
          <w:color w:val="000000"/>
          <w:sz w:val="28"/>
        </w:rPr>
        <w:t xml:space="preserve">
      29) тесситура – дыбыстардың музыкалық шығармадағы дауыс диапазонына (вокал) немесе музыкалық аспапқа қатысты жоғарылығы бойынша басым орналасуы; </w:t>
      </w:r>
    </w:p>
    <w:p>
      <w:pPr>
        <w:spacing w:after="0"/>
        <w:ind w:left="0"/>
        <w:jc w:val="both"/>
      </w:pPr>
      <w:r>
        <w:rPr>
          <w:rFonts w:ascii="Times New Roman"/>
          <w:b w:val="false"/>
          <w:i w:val="false"/>
          <w:color w:val="000000"/>
          <w:sz w:val="28"/>
        </w:rPr>
        <w:t>
      30) тік-қозғалысты контрапункт – дауыстардың өзара ауысуына негізделген күрделі контрапунктің түрі;</w:t>
      </w:r>
    </w:p>
    <w:p>
      <w:pPr>
        <w:spacing w:after="0"/>
        <w:ind w:left="0"/>
        <w:jc w:val="both"/>
      </w:pPr>
      <w:r>
        <w:rPr>
          <w:rFonts w:ascii="Times New Roman"/>
          <w:b w:val="false"/>
          <w:i w:val="false"/>
          <w:color w:val="000000"/>
          <w:sz w:val="28"/>
        </w:rPr>
        <w:t xml:space="preserve">
      31) фуга – композициялық техника және полифониялық музыканың формасы, классикалық бір тақырыпты фугада бірнеше дауыс болады, олардың әрқайсысы берілген тақырыпты қайталайды (еліктейді); </w:t>
      </w:r>
    </w:p>
    <w:p>
      <w:pPr>
        <w:spacing w:after="0"/>
        <w:ind w:left="0"/>
        <w:jc w:val="both"/>
      </w:pPr>
      <w:r>
        <w:rPr>
          <w:rFonts w:ascii="Times New Roman"/>
          <w:b w:val="false"/>
          <w:i w:val="false"/>
          <w:color w:val="000000"/>
          <w:sz w:val="28"/>
        </w:rPr>
        <w:t xml:space="preserve">
      32) фугато – жеткізу тәсілі бойынша фугаға ұқсас еліктеу формасы, фугадан ерекшелігі анық көрсетілетін полифониялық репризасы жоқ, әдетте, ірі тұтас нәрсенің тарауы ретінде қолданылады; </w:t>
      </w:r>
    </w:p>
    <w:p>
      <w:pPr>
        <w:spacing w:after="0"/>
        <w:ind w:left="0"/>
        <w:jc w:val="both"/>
      </w:pPr>
      <w:r>
        <w:rPr>
          <w:rFonts w:ascii="Times New Roman"/>
          <w:b w:val="false"/>
          <w:i w:val="false"/>
          <w:color w:val="000000"/>
          <w:sz w:val="28"/>
        </w:rPr>
        <w:t>
      33) хор партитурасы – хор музыкасының ноталық жазуының түрі, ол кезде вокалдық партиялар бір-біріне орналасқан жеке жолдарға орналастырылады, ал хордың қатысушыларының бір уақытта орындайтын дыбыстарына сәйкес ноталар бір тік сызықтың бойында орналасады.</w:t>
      </w:r>
    </w:p>
    <w:p>
      <w:pPr>
        <w:spacing w:after="0"/>
        <w:ind w:left="0"/>
        <w:jc w:val="both"/>
      </w:pPr>
      <w:r>
        <w:rPr>
          <w:rFonts w:ascii="Times New Roman"/>
          <w:b w:val="false"/>
          <w:i w:val="false"/>
          <w:color w:val="000000"/>
          <w:sz w:val="28"/>
        </w:rPr>
        <w:t>
      459. Бағдарламаның мақсаты: композиция бойынша алған білім, білік және дағдылары негізінде тұлғаның шығармашылық даралығын дамытуға, өзін өзі анықтауға және өзін өзі танытуға жағдай жасау.</w:t>
      </w:r>
    </w:p>
    <w:p>
      <w:pPr>
        <w:spacing w:after="0"/>
        <w:ind w:left="0"/>
        <w:jc w:val="both"/>
      </w:pPr>
      <w:r>
        <w:rPr>
          <w:rFonts w:ascii="Times New Roman"/>
          <w:b w:val="false"/>
          <w:i w:val="false"/>
          <w:color w:val="000000"/>
          <w:sz w:val="28"/>
        </w:rPr>
        <w:t>
      460.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әуендерді шығарудың, жазудың негізгі тәсілдерін үйрету және фактуралардың түрлерін меңгеру;</w:t>
      </w:r>
    </w:p>
    <w:p>
      <w:pPr>
        <w:spacing w:after="0"/>
        <w:ind w:left="0"/>
        <w:jc w:val="both"/>
      </w:pPr>
      <w:r>
        <w:rPr>
          <w:rFonts w:ascii="Times New Roman"/>
          <w:b w:val="false"/>
          <w:i w:val="false"/>
          <w:color w:val="000000"/>
          <w:sz w:val="28"/>
        </w:rPr>
        <w:t>
      2) композиция бойынша теориялық, практикалық білімді меңгеру және орындаушылық қабілеттерін арттыру;</w:t>
      </w:r>
    </w:p>
    <w:p>
      <w:pPr>
        <w:spacing w:after="0"/>
        <w:ind w:left="0"/>
        <w:jc w:val="both"/>
      </w:pPr>
      <w:r>
        <w:rPr>
          <w:rFonts w:ascii="Times New Roman"/>
          <w:b w:val="false"/>
          <w:i w:val="false"/>
          <w:color w:val="000000"/>
          <w:sz w:val="28"/>
        </w:rPr>
        <w:t>
      3) әртүрлі композиторлық мектептермен, классик композиторлар мен заманауи композиторлардың стильдерінің ерекшеліктерімен танысу;</w:t>
      </w:r>
    </w:p>
    <w:p>
      <w:pPr>
        <w:spacing w:after="0"/>
        <w:ind w:left="0"/>
        <w:jc w:val="both"/>
      </w:pPr>
      <w:r>
        <w:rPr>
          <w:rFonts w:ascii="Times New Roman"/>
          <w:b w:val="false"/>
          <w:i w:val="false"/>
          <w:color w:val="000000"/>
          <w:sz w:val="28"/>
        </w:rPr>
        <w:t>
      4) музыкалық шығармалардың құрылымдарының техникалық және логикалық аспектілерін түсіну.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есту қабілетін, жадын, форма сезімін, көркемдік және эстетикалық талғамын дамыту; </w:t>
      </w:r>
    </w:p>
    <w:p>
      <w:pPr>
        <w:spacing w:after="0"/>
        <w:ind w:left="0"/>
        <w:jc w:val="both"/>
      </w:pPr>
      <w:r>
        <w:rPr>
          <w:rFonts w:ascii="Times New Roman"/>
          <w:b w:val="false"/>
          <w:i w:val="false"/>
          <w:color w:val="000000"/>
          <w:sz w:val="28"/>
        </w:rPr>
        <w:t>
      2) мәнерлеудің музыкалық құралдарын таңдаудағы дербестігін дамыту;</w:t>
      </w:r>
    </w:p>
    <w:p>
      <w:pPr>
        <w:spacing w:after="0"/>
        <w:ind w:left="0"/>
        <w:jc w:val="both"/>
      </w:pPr>
      <w:r>
        <w:rPr>
          <w:rFonts w:ascii="Times New Roman"/>
          <w:b w:val="false"/>
          <w:i w:val="false"/>
          <w:color w:val="000000"/>
          <w:sz w:val="28"/>
        </w:rPr>
        <w:t>
      3) білім алушының өз шығармаларын жазудағы стилі мен мәнерін дағдыландыру;</w:t>
      </w:r>
    </w:p>
    <w:p>
      <w:pPr>
        <w:spacing w:after="0"/>
        <w:ind w:left="0"/>
        <w:jc w:val="both"/>
      </w:pPr>
      <w:r>
        <w:rPr>
          <w:rFonts w:ascii="Times New Roman"/>
          <w:b w:val="false"/>
          <w:i w:val="false"/>
          <w:color w:val="000000"/>
          <w:sz w:val="28"/>
        </w:rPr>
        <w:t xml:space="preserve">
      4) шығармашылық елестетуін, қиялын және композициялық ойлауын дамыту; </w:t>
      </w:r>
    </w:p>
    <w:p>
      <w:pPr>
        <w:spacing w:after="0"/>
        <w:ind w:left="0"/>
        <w:jc w:val="both"/>
      </w:pPr>
      <w:r>
        <w:rPr>
          <w:rFonts w:ascii="Times New Roman"/>
          <w:b w:val="false"/>
          <w:i w:val="false"/>
          <w:color w:val="000000"/>
          <w:sz w:val="28"/>
        </w:rPr>
        <w:t xml:space="preserve">
      5) білім алушының эмоциялық күйін, оның сенсорлық қабілеттерін дамыту. </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білім алушының көркемдік және эстетикалық талғамын тәрбиелеу;</w:t>
      </w:r>
    </w:p>
    <w:p>
      <w:pPr>
        <w:spacing w:after="0"/>
        <w:ind w:left="0"/>
        <w:jc w:val="both"/>
      </w:pPr>
      <w:r>
        <w:rPr>
          <w:rFonts w:ascii="Times New Roman"/>
          <w:b w:val="false"/>
          <w:i w:val="false"/>
          <w:color w:val="000000"/>
          <w:sz w:val="28"/>
        </w:rPr>
        <w:t>
      2) білім алушының рухани-адамгершілік қасиеттерін дамыту;</w:t>
      </w:r>
    </w:p>
    <w:p>
      <w:pPr>
        <w:spacing w:after="0"/>
        <w:ind w:left="0"/>
        <w:jc w:val="both"/>
      </w:pPr>
      <w:r>
        <w:rPr>
          <w:rFonts w:ascii="Times New Roman"/>
          <w:b w:val="false"/>
          <w:i w:val="false"/>
          <w:color w:val="000000"/>
          <w:sz w:val="28"/>
        </w:rPr>
        <w:t>
      3) музыкалық және көркем-әдеби ой-өрісін кеңейту;</w:t>
      </w:r>
    </w:p>
    <w:p>
      <w:pPr>
        <w:spacing w:after="0"/>
        <w:ind w:left="0"/>
        <w:jc w:val="both"/>
      </w:pPr>
      <w:r>
        <w:rPr>
          <w:rFonts w:ascii="Times New Roman"/>
          <w:b w:val="false"/>
          <w:i w:val="false"/>
          <w:color w:val="000000"/>
          <w:sz w:val="28"/>
        </w:rPr>
        <w:t>
      4) білім алушының шығармашылық еңбекке, өзін өзі тануға, өзін өзі дамытуға және кәсіби өзін өзі анықтауға қажеттілігін тәрбиелеу.</w:t>
      </w:r>
    </w:p>
    <w:p>
      <w:pPr>
        <w:spacing w:after="0"/>
        <w:ind w:left="0"/>
        <w:jc w:val="both"/>
      </w:pPr>
      <w:r>
        <w:rPr>
          <w:rFonts w:ascii="Times New Roman"/>
          <w:b w:val="false"/>
          <w:i w:val="false"/>
          <w:color w:val="000000"/>
          <w:sz w:val="28"/>
        </w:rPr>
        <w:t xml:space="preserve">
      461. Бағдарламаны меңгеру мерзімі – 7 жыл. Аптадағы сағат саны және сабақтың ұзақтығы үлгілік оқу жоспарында анықталады. </w:t>
      </w:r>
    </w:p>
    <w:p>
      <w:pPr>
        <w:spacing w:after="0"/>
        <w:ind w:left="0"/>
        <w:jc w:val="both"/>
      </w:pPr>
      <w:r>
        <w:rPr>
          <w:rFonts w:ascii="Times New Roman"/>
          <w:b w:val="false"/>
          <w:i w:val="false"/>
          <w:color w:val="000000"/>
          <w:sz w:val="28"/>
        </w:rPr>
        <w:t>
      462. Педагогтің білім алушымен жеке жүргізетін сабағы сыныптағы оқу-тәрбие жұмысының негізгі формасы болып табылады. Сабақтардың бағдарламасы бір уақытта жүргізілетін теориялық және практикалық сабақтардан тұрады.</w:t>
      </w:r>
    </w:p>
    <w:p>
      <w:pPr>
        <w:spacing w:after="0"/>
        <w:ind w:left="0"/>
        <w:jc w:val="both"/>
      </w:pPr>
      <w:r>
        <w:rPr>
          <w:rFonts w:ascii="Times New Roman"/>
          <w:b w:val="false"/>
          <w:i w:val="false"/>
          <w:color w:val="000000"/>
          <w:sz w:val="28"/>
        </w:rPr>
        <w:t>
      463. Бағдарлама суырып салу, шығару, өз шығармаларын нотамен жазуды қалайтын балаларды оқытуға арналған.</w:t>
      </w:r>
    </w:p>
    <w:p>
      <w:pPr>
        <w:spacing w:after="0"/>
        <w:ind w:left="0"/>
        <w:jc w:val="both"/>
      </w:pPr>
      <w:r>
        <w:rPr>
          <w:rFonts w:ascii="Times New Roman"/>
          <w:b w:val="false"/>
          <w:i w:val="false"/>
          <w:color w:val="000000"/>
          <w:sz w:val="28"/>
        </w:rPr>
        <w:t>
      464. Бағдарламаның ерекшелігі музыка өнерінің танымдық аспектісін түсінуге және практикада меңгеруге, қиялдан шығармашылыққа жол табуға көмектесетін дағдыларды меңгеруге жалпы бағытталуы болып табылады.</w:t>
      </w:r>
    </w:p>
    <w:p>
      <w:pPr>
        <w:spacing w:after="0"/>
        <w:ind w:left="0"/>
        <w:jc w:val="both"/>
      </w:pPr>
      <w:r>
        <w:rPr>
          <w:rFonts w:ascii="Times New Roman"/>
          <w:b w:val="false"/>
          <w:i w:val="false"/>
          <w:color w:val="000000"/>
          <w:sz w:val="28"/>
        </w:rPr>
        <w:t>
      465. Бағдарлама музыканы шығару бойынша алған білім, білік және дағдылары негізінде тұлғаның өзін өзі таныту үшін жағдай жасайды.</w:t>
      </w:r>
    </w:p>
    <w:p>
      <w:pPr>
        <w:spacing w:after="0"/>
        <w:ind w:left="0"/>
        <w:jc w:val="both"/>
      </w:pPr>
      <w:r>
        <w:rPr>
          <w:rFonts w:ascii="Times New Roman"/>
          <w:b w:val="false"/>
          <w:i w:val="false"/>
          <w:color w:val="000000"/>
          <w:sz w:val="28"/>
        </w:rPr>
        <w:t xml:space="preserve">
      466. "Композиция" пәні мамандық бойынша сыныптағы сабақтардан алған дағдыларын дамытады. Жұмыстағы кезеңділік және жүйелілік білім алушының креативтілігін, тыңдау қызметін қабылдаудағы шығармашылық біліктерін, шығарманы дамытуға мүмкіндік береді. </w:t>
      </w:r>
    </w:p>
    <w:p>
      <w:pPr>
        <w:spacing w:after="0"/>
        <w:ind w:left="0"/>
        <w:jc w:val="both"/>
      </w:pPr>
      <w:r>
        <w:rPr>
          <w:rFonts w:ascii="Times New Roman"/>
          <w:b w:val="false"/>
          <w:i w:val="false"/>
          <w:color w:val="000000"/>
          <w:sz w:val="28"/>
        </w:rPr>
        <w:t>
      467. Бағдарлама сольфеджио курсын табысты меңгерген, белгілі музыкалық-есту тәжірибесі бар және өзінің музыкалық қабілеттерін дамытқысы келетін білім алушыларға есептелген.</w:t>
      </w:r>
    </w:p>
    <w:p>
      <w:pPr>
        <w:spacing w:after="0"/>
        <w:ind w:left="0"/>
        <w:jc w:val="both"/>
      </w:pPr>
      <w:r>
        <w:rPr>
          <w:rFonts w:ascii="Times New Roman"/>
          <w:b w:val="false"/>
          <w:i w:val="false"/>
          <w:color w:val="000000"/>
          <w:sz w:val="28"/>
        </w:rPr>
        <w:t xml:space="preserve">
      468. Білім алушыға музыка шығару бойынша қажетті білік және дағдыларды үйрету отандық және шетел композиторларының әртүрлі формадағы, стильдегі және жанрлардағы шығармаларының үлгісіндегі әуендердің ерекшеліктері бойынша жұмыс процесінде іске асырылады. </w:t>
      </w:r>
    </w:p>
    <w:p>
      <w:pPr>
        <w:spacing w:after="0"/>
        <w:ind w:left="0"/>
        <w:jc w:val="both"/>
      </w:pPr>
      <w:r>
        <w:rPr>
          <w:rFonts w:ascii="Times New Roman"/>
          <w:b w:val="false"/>
          <w:i w:val="false"/>
          <w:color w:val="000000"/>
          <w:sz w:val="28"/>
        </w:rPr>
        <w:t>
      469. Бағдарлама әртүрлі қызмет салаларында әрі қарай іске асырылатын білім алушының шығармашылық әлеуетін анықтауға, ашуға және дамытуға бағытталған.</w:t>
      </w:r>
    </w:p>
    <w:p>
      <w:pPr>
        <w:spacing w:after="0"/>
        <w:ind w:left="0"/>
        <w:jc w:val="both"/>
      </w:pPr>
      <w:r>
        <w:rPr>
          <w:rFonts w:ascii="Times New Roman"/>
          <w:b w:val="false"/>
          <w:i w:val="false"/>
          <w:color w:val="000000"/>
          <w:sz w:val="28"/>
        </w:rPr>
        <w:t xml:space="preserve">
      470. "Композиция" пәні "Мамандық" (қандай да бір аспапта ойнауды меңгеру), "Сольфеджио", "Музыка әдебиеті" пәндерінің арасында қорытынды, соңғы орынды алады. </w:t>
      </w:r>
    </w:p>
    <w:p>
      <w:pPr>
        <w:spacing w:after="0"/>
        <w:ind w:left="0"/>
        <w:jc w:val="both"/>
      </w:pPr>
      <w:r>
        <w:rPr>
          <w:rFonts w:ascii="Times New Roman"/>
          <w:b w:val="false"/>
          <w:i w:val="false"/>
          <w:color w:val="000000"/>
          <w:sz w:val="28"/>
        </w:rPr>
        <w:t>
      471. Композиция сабақтарында педагог білім алушыға:</w:t>
      </w:r>
    </w:p>
    <w:p>
      <w:pPr>
        <w:spacing w:after="0"/>
        <w:ind w:left="0"/>
        <w:jc w:val="both"/>
      </w:pPr>
      <w:r>
        <w:rPr>
          <w:rFonts w:ascii="Times New Roman"/>
          <w:b w:val="false"/>
          <w:i w:val="false"/>
          <w:color w:val="000000"/>
          <w:sz w:val="28"/>
        </w:rPr>
        <w:t>
      1) музыканың көркемдік бейнелері мен өнердің түрлері арасындағы ассоциативті байланысты табуды;</w:t>
      </w:r>
    </w:p>
    <w:p>
      <w:pPr>
        <w:spacing w:after="0"/>
        <w:ind w:left="0"/>
        <w:jc w:val="both"/>
      </w:pPr>
      <w:r>
        <w:rPr>
          <w:rFonts w:ascii="Times New Roman"/>
          <w:b w:val="false"/>
          <w:i w:val="false"/>
          <w:color w:val="000000"/>
          <w:sz w:val="28"/>
        </w:rPr>
        <w:t>
      2) музыкалық шығармаларды талдауды;</w:t>
      </w:r>
    </w:p>
    <w:p>
      <w:pPr>
        <w:spacing w:after="0"/>
        <w:ind w:left="0"/>
        <w:jc w:val="both"/>
      </w:pPr>
      <w:r>
        <w:rPr>
          <w:rFonts w:ascii="Times New Roman"/>
          <w:b w:val="false"/>
          <w:i w:val="false"/>
          <w:color w:val="000000"/>
          <w:sz w:val="28"/>
        </w:rPr>
        <w:t>
      3) негізгі идеялар туралы, оны жеткізудің құралдары мен формалары туралы пікірін жеткізуді;</w:t>
      </w:r>
    </w:p>
    <w:p>
      <w:pPr>
        <w:spacing w:after="0"/>
        <w:ind w:left="0"/>
        <w:jc w:val="both"/>
      </w:pPr>
      <w:r>
        <w:rPr>
          <w:rFonts w:ascii="Times New Roman"/>
          <w:b w:val="false"/>
          <w:i w:val="false"/>
          <w:color w:val="000000"/>
          <w:sz w:val="28"/>
        </w:rPr>
        <w:t>
      4) ән айтудағы, музыкалы ырғақты қимылдағы, ақындық сөздегі, бейнелеу қызметіндегі музыкалық шығарманың мазмұнын шығармашылықпен жеткізуді;</w:t>
      </w:r>
    </w:p>
    <w:p>
      <w:pPr>
        <w:spacing w:after="0"/>
        <w:ind w:left="0"/>
        <w:jc w:val="both"/>
      </w:pPr>
      <w:r>
        <w:rPr>
          <w:rFonts w:ascii="Times New Roman"/>
          <w:b w:val="false"/>
          <w:i w:val="false"/>
          <w:color w:val="000000"/>
          <w:sz w:val="28"/>
        </w:rPr>
        <w:t>
      5) ұжымдық орындаушылық қызметке қатысуды (ән айту, пластикалық ырғақтау, суырып салу, аспапта ойнау);</w:t>
      </w:r>
    </w:p>
    <w:p>
      <w:pPr>
        <w:spacing w:after="0"/>
        <w:ind w:left="0"/>
        <w:jc w:val="both"/>
      </w:pPr>
      <w:r>
        <w:rPr>
          <w:rFonts w:ascii="Times New Roman"/>
          <w:b w:val="false"/>
          <w:i w:val="false"/>
          <w:color w:val="000000"/>
          <w:sz w:val="28"/>
        </w:rPr>
        <w:t>
      6) өзінің музыкалық әсерін ауызша және жазбаша түрде жеткізу;</w:t>
      </w:r>
    </w:p>
    <w:p>
      <w:pPr>
        <w:spacing w:after="0"/>
        <w:ind w:left="0"/>
        <w:jc w:val="both"/>
      </w:pPr>
      <w:r>
        <w:rPr>
          <w:rFonts w:ascii="Times New Roman"/>
          <w:b w:val="false"/>
          <w:i w:val="false"/>
          <w:color w:val="000000"/>
          <w:sz w:val="28"/>
        </w:rPr>
        <w:t>
      7) өз бетімен музыкалық эстетикалық білім алу білігі мен дағдыларын дамыту;</w:t>
      </w:r>
    </w:p>
    <w:p>
      <w:pPr>
        <w:spacing w:after="0"/>
        <w:ind w:left="0"/>
        <w:jc w:val="both"/>
      </w:pPr>
      <w:r>
        <w:rPr>
          <w:rFonts w:ascii="Times New Roman"/>
          <w:b w:val="false"/>
          <w:i w:val="false"/>
          <w:color w:val="000000"/>
          <w:sz w:val="28"/>
        </w:rPr>
        <w:t>
      8) концерттерге қатыса отырып, шығармашылық бастамашылдықты көркейтуді үйретеді.</w:t>
      </w:r>
    </w:p>
    <w:p>
      <w:pPr>
        <w:spacing w:after="0"/>
        <w:ind w:left="0"/>
        <w:jc w:val="both"/>
      </w:pPr>
      <w:r>
        <w:rPr>
          <w:rFonts w:ascii="Times New Roman"/>
          <w:b w:val="false"/>
          <w:i w:val="false"/>
          <w:color w:val="000000"/>
          <w:sz w:val="28"/>
        </w:rPr>
        <w:t>
      472. Білім алушы музыкалық-шығармашылық қызметінің әртүрлі түрлеріндегі практикалық біліктер мен дағдыларды меңгереді: музыка тыңдау, ән айту, оның ішінде нота жазуына бағдарлану, аспаппен музыка ойнау, музыкалық-пластикалық қимыл, суырып салу, орындалатын шығармаларды драмалау.</w:t>
      </w:r>
    </w:p>
    <w:p>
      <w:pPr>
        <w:spacing w:after="0"/>
        <w:ind w:left="0"/>
        <w:jc w:val="both"/>
      </w:pPr>
      <w:r>
        <w:rPr>
          <w:rFonts w:ascii="Times New Roman"/>
          <w:b w:val="false"/>
          <w:i w:val="false"/>
          <w:color w:val="000000"/>
          <w:sz w:val="28"/>
        </w:rPr>
        <w:t>
      473. Композициямен айналысу білім алушы тұлғасының қалыптасуына әсер етеді, оның өмірге деген белсенді шығармашылық көзқарасын дамытады, білім алушы өзін музыкалық шығарманы тудырушы, шығарушы ретінде сезінеді.</w:t>
      </w:r>
    </w:p>
    <w:p>
      <w:pPr>
        <w:spacing w:after="0"/>
        <w:ind w:left="0"/>
        <w:jc w:val="both"/>
      </w:pPr>
      <w:r>
        <w:rPr>
          <w:rFonts w:ascii="Times New Roman"/>
          <w:b w:val="false"/>
          <w:i w:val="false"/>
          <w:color w:val="000000"/>
          <w:sz w:val="28"/>
        </w:rPr>
        <w:t>
      474. Оқытудың бірінші жылында педагог баланың музыкалық қабілеттерімен танысады, оның музыкамен айналысуға деген қалауын анықтайды. Педагогтің басты міндеті – гармония мен әуеннің эмоциялық мағынасы арасындағы тұтастыққа талпына отырып, білім алушыны әуенді аккомпанементпен жазуға үйрету.</w:t>
      </w:r>
    </w:p>
    <w:p>
      <w:pPr>
        <w:spacing w:after="0"/>
        <w:ind w:left="0"/>
        <w:jc w:val="both"/>
      </w:pPr>
      <w:r>
        <w:rPr>
          <w:rFonts w:ascii="Times New Roman"/>
          <w:b w:val="false"/>
          <w:i w:val="false"/>
          <w:color w:val="000000"/>
          <w:sz w:val="28"/>
        </w:rPr>
        <w:t>
      475. Педагог білім алушының оқу материалын қабылдау ерекшеліктерін ескереді және осыған байланысты өзінің жұмысын құрады: жеңіл тақырыптарды үйлестіреді, күрделірек тақырыптарды таныстыру мақсатында үйретеді. Жоғары сыныптарда практикалық жаттығулар күрделендіріледі, есту арқылы қабылдау барынша күрделі құрылымды музыкалық үлгілерде құрылады.</w:t>
      </w:r>
    </w:p>
    <w:p>
      <w:pPr>
        <w:spacing w:after="0"/>
        <w:ind w:left="0"/>
        <w:jc w:val="both"/>
      </w:pPr>
      <w:r>
        <w:rPr>
          <w:rFonts w:ascii="Times New Roman"/>
          <w:b w:val="false"/>
          <w:i w:val="false"/>
          <w:color w:val="000000"/>
          <w:sz w:val="28"/>
        </w:rPr>
        <w:t xml:space="preserve">
      476. Келесі кезеңде білім алушы музыка тілін меңгереді (музыкалық мәнерлеу құралы және форма құрайтын элементтер). Педагог жеке жоспарды құру кезінде білім алушының оқу материалын қабылдау ерекшеліктерін ескереді. </w:t>
      </w:r>
    </w:p>
    <w:p>
      <w:pPr>
        <w:spacing w:after="0"/>
        <w:ind w:left="0"/>
        <w:jc w:val="both"/>
      </w:pPr>
      <w:r>
        <w:rPr>
          <w:rFonts w:ascii="Times New Roman"/>
          <w:b w:val="false"/>
          <w:i w:val="false"/>
          <w:color w:val="000000"/>
          <w:sz w:val="28"/>
        </w:rPr>
        <w:t xml:space="preserve">
      477. Жеке оқытудың білім беру процесіне және баланың жалпы музыкалық дамуына: </w:t>
      </w:r>
    </w:p>
    <w:p>
      <w:pPr>
        <w:spacing w:after="0"/>
        <w:ind w:left="0"/>
        <w:jc w:val="both"/>
      </w:pPr>
      <w:r>
        <w:rPr>
          <w:rFonts w:ascii="Times New Roman"/>
          <w:b w:val="false"/>
          <w:i w:val="false"/>
          <w:color w:val="000000"/>
          <w:sz w:val="28"/>
        </w:rPr>
        <w:t>
      1) мамандық бойынша үйренетін музыкалық аспаптарды меңгеру деңгейі;</w:t>
      </w:r>
    </w:p>
    <w:p>
      <w:pPr>
        <w:spacing w:after="0"/>
        <w:ind w:left="0"/>
        <w:jc w:val="both"/>
      </w:pPr>
      <w:r>
        <w:rPr>
          <w:rFonts w:ascii="Times New Roman"/>
          <w:b w:val="false"/>
          <w:i w:val="false"/>
          <w:color w:val="000000"/>
          <w:sz w:val="28"/>
        </w:rPr>
        <w:t>
      2) білім алушының жеке дара психологиялық ерекшеліктері, оның мінезі, бастамашылдығы және музыка шығарумен айналысуға деген талпынысы;</w:t>
      </w:r>
    </w:p>
    <w:p>
      <w:pPr>
        <w:spacing w:after="0"/>
        <w:ind w:left="0"/>
        <w:jc w:val="both"/>
      </w:pPr>
      <w:r>
        <w:rPr>
          <w:rFonts w:ascii="Times New Roman"/>
          <w:b w:val="false"/>
          <w:i w:val="false"/>
          <w:color w:val="000000"/>
          <w:sz w:val="28"/>
        </w:rPr>
        <w:t>
      3) үй тапсырмаларын орындаудағы адалдығы және ұқыптылығы, еңбекке қабілеттілігі;</w:t>
      </w:r>
    </w:p>
    <w:p>
      <w:pPr>
        <w:spacing w:after="0"/>
        <w:ind w:left="0"/>
        <w:jc w:val="both"/>
      </w:pPr>
      <w:r>
        <w:rPr>
          <w:rFonts w:ascii="Times New Roman"/>
          <w:b w:val="false"/>
          <w:i w:val="false"/>
          <w:color w:val="000000"/>
          <w:sz w:val="28"/>
        </w:rPr>
        <w:t>
      4) шығармашылық дарындылығы мен музыкалық материалды қабылдауға дайындық деңгейі әсер етеді.</w:t>
      </w:r>
    </w:p>
    <w:p>
      <w:pPr>
        <w:spacing w:after="0"/>
        <w:ind w:left="0"/>
        <w:jc w:val="both"/>
      </w:pPr>
      <w:r>
        <w:rPr>
          <w:rFonts w:ascii="Times New Roman"/>
          <w:b w:val="false"/>
          <w:i w:val="false"/>
          <w:color w:val="000000"/>
          <w:sz w:val="28"/>
        </w:rPr>
        <w:t xml:space="preserve">
      478. Композицияны оқыту әдістемесі музыкалық бейнеге сүйенуді талап етеді. Пәннің тақырыптары мен міндеттері әлемді сезімдік-эмоциялық қабылдау, бейне арқылы шешіледі. </w:t>
      </w:r>
    </w:p>
    <w:p>
      <w:pPr>
        <w:spacing w:after="0"/>
        <w:ind w:left="0"/>
        <w:jc w:val="both"/>
      </w:pPr>
      <w:r>
        <w:rPr>
          <w:rFonts w:ascii="Times New Roman"/>
          <w:b w:val="false"/>
          <w:i w:val="false"/>
          <w:color w:val="000000"/>
          <w:sz w:val="28"/>
        </w:rPr>
        <w:t>
      479. Музыкалық бейнеге жүгіну педагогке білім алушыға музыка тілінің кез-келген элементін оның мазмұны жағынан түсіндіруге мүмкіндік береді. Бағдарлама баланы дыбыстармен ойлауды үйрететін форма құрау қағидаттарына негізделеді.</w:t>
      </w:r>
    </w:p>
    <w:p>
      <w:pPr>
        <w:spacing w:after="0"/>
        <w:ind w:left="0"/>
        <w:jc w:val="both"/>
      </w:pPr>
      <w:r>
        <w:rPr>
          <w:rFonts w:ascii="Times New Roman"/>
          <w:b w:val="false"/>
          <w:i w:val="false"/>
          <w:color w:val="000000"/>
          <w:sz w:val="28"/>
        </w:rPr>
        <w:t xml:space="preserve">
      480. Оқытудың алғашқы жылын меңгере отырып, білім алушы материалды эскпонирлеуді, музыкалық ойдың аяқталуы мен сенімділігін көрсетуді үйренеді. </w:t>
      </w:r>
    </w:p>
    <w:p>
      <w:pPr>
        <w:spacing w:after="0"/>
        <w:ind w:left="0"/>
        <w:jc w:val="both"/>
      </w:pPr>
      <w:r>
        <w:rPr>
          <w:rFonts w:ascii="Times New Roman"/>
          <w:b w:val="false"/>
          <w:i w:val="false"/>
          <w:color w:val="000000"/>
          <w:sz w:val="28"/>
        </w:rPr>
        <w:t>
      481. Қарапайым үш бөлімді формаға ауыса отырып, білім алушы дамыту элементтерін (дамытатын немесе кереғар орталықты) меңгереді, музыкадағы реприза және қайталану мәселелерімен танысады. Бірінші оқу жылын аяқтап, білім алушы форманың аяқталу және тұрақтылық қажеттілігін түсінеді, бастау және аяқтауды жеткізе біледі.</w:t>
      </w:r>
    </w:p>
    <w:p>
      <w:pPr>
        <w:spacing w:after="0"/>
        <w:ind w:left="0"/>
        <w:jc w:val="both"/>
      </w:pPr>
      <w:r>
        <w:rPr>
          <w:rFonts w:ascii="Times New Roman"/>
          <w:b w:val="false"/>
          <w:i w:val="false"/>
          <w:color w:val="000000"/>
          <w:sz w:val="28"/>
        </w:rPr>
        <w:t>
      482. Композиция сабақтары қызметтің келесі түрлерін қамтиды:</w:t>
      </w:r>
    </w:p>
    <w:p>
      <w:pPr>
        <w:spacing w:after="0"/>
        <w:ind w:left="0"/>
        <w:jc w:val="both"/>
      </w:pPr>
      <w:r>
        <w:rPr>
          <w:rFonts w:ascii="Times New Roman"/>
          <w:b w:val="false"/>
          <w:i w:val="false"/>
          <w:color w:val="000000"/>
          <w:sz w:val="28"/>
        </w:rPr>
        <w:t>
      1) әртүрлі стильдегі музыкалық шығармаларды меңгеру және талдау;</w:t>
      </w:r>
    </w:p>
    <w:p>
      <w:pPr>
        <w:spacing w:after="0"/>
        <w:ind w:left="0"/>
        <w:jc w:val="both"/>
      </w:pPr>
      <w:r>
        <w:rPr>
          <w:rFonts w:ascii="Times New Roman"/>
          <w:b w:val="false"/>
          <w:i w:val="false"/>
          <w:color w:val="000000"/>
          <w:sz w:val="28"/>
        </w:rPr>
        <w:t>
      2) шығару;</w:t>
      </w:r>
    </w:p>
    <w:p>
      <w:pPr>
        <w:spacing w:after="0"/>
        <w:ind w:left="0"/>
        <w:jc w:val="both"/>
      </w:pPr>
      <w:r>
        <w:rPr>
          <w:rFonts w:ascii="Times New Roman"/>
          <w:b w:val="false"/>
          <w:i w:val="false"/>
          <w:color w:val="000000"/>
          <w:sz w:val="28"/>
        </w:rPr>
        <w:t>
      3) суырып салу.</w:t>
      </w:r>
    </w:p>
    <w:p>
      <w:pPr>
        <w:spacing w:after="0"/>
        <w:ind w:left="0"/>
        <w:jc w:val="both"/>
      </w:pPr>
      <w:r>
        <w:rPr>
          <w:rFonts w:ascii="Times New Roman"/>
          <w:b w:val="false"/>
          <w:i w:val="false"/>
          <w:color w:val="000000"/>
          <w:sz w:val="28"/>
        </w:rPr>
        <w:t>
      483. Суырып салудың формалары:</w:t>
      </w:r>
    </w:p>
    <w:p>
      <w:pPr>
        <w:spacing w:after="0"/>
        <w:ind w:left="0"/>
        <w:jc w:val="both"/>
      </w:pPr>
      <w:r>
        <w:rPr>
          <w:rFonts w:ascii="Times New Roman"/>
          <w:b w:val="false"/>
          <w:i w:val="false"/>
          <w:color w:val="000000"/>
          <w:sz w:val="28"/>
        </w:rPr>
        <w:t xml:space="preserve">
      1) ырғақты сурет немесе ақындық мәтінге суырып салу; </w:t>
      </w:r>
    </w:p>
    <w:p>
      <w:pPr>
        <w:spacing w:after="0"/>
        <w:ind w:left="0"/>
        <w:jc w:val="both"/>
      </w:pPr>
      <w:r>
        <w:rPr>
          <w:rFonts w:ascii="Times New Roman"/>
          <w:b w:val="false"/>
          <w:i w:val="false"/>
          <w:color w:val="000000"/>
          <w:sz w:val="28"/>
        </w:rPr>
        <w:t xml:space="preserve">
      2) остинаталық әуенді фигурациямен суырып салу; </w:t>
      </w:r>
    </w:p>
    <w:p>
      <w:pPr>
        <w:spacing w:after="0"/>
        <w:ind w:left="0"/>
        <w:jc w:val="both"/>
      </w:pPr>
      <w:r>
        <w:rPr>
          <w:rFonts w:ascii="Times New Roman"/>
          <w:b w:val="false"/>
          <w:i w:val="false"/>
          <w:color w:val="000000"/>
          <w:sz w:val="28"/>
        </w:rPr>
        <w:t>
      3) берілген гармоникалық қатарға суырып салу;</w:t>
      </w:r>
    </w:p>
    <w:p>
      <w:pPr>
        <w:spacing w:after="0"/>
        <w:ind w:left="0"/>
        <w:jc w:val="both"/>
      </w:pPr>
      <w:r>
        <w:rPr>
          <w:rFonts w:ascii="Times New Roman"/>
          <w:b w:val="false"/>
          <w:i w:val="false"/>
          <w:color w:val="000000"/>
          <w:sz w:val="28"/>
        </w:rPr>
        <w:t xml:space="preserve">
      4) музыка тілінің берілген элементтеріне суырып салу; </w:t>
      </w:r>
    </w:p>
    <w:p>
      <w:pPr>
        <w:spacing w:after="0"/>
        <w:ind w:left="0"/>
        <w:jc w:val="both"/>
      </w:pPr>
      <w:r>
        <w:rPr>
          <w:rFonts w:ascii="Times New Roman"/>
          <w:b w:val="false"/>
          <w:i w:val="false"/>
          <w:color w:val="000000"/>
          <w:sz w:val="28"/>
        </w:rPr>
        <w:t>
      5) белгілі жанрда суырып салу.</w:t>
      </w:r>
    </w:p>
    <w:p>
      <w:pPr>
        <w:spacing w:after="0"/>
        <w:ind w:left="0"/>
        <w:jc w:val="both"/>
      </w:pPr>
      <w:r>
        <w:rPr>
          <w:rFonts w:ascii="Times New Roman"/>
          <w:b w:val="false"/>
          <w:i w:val="false"/>
          <w:color w:val="000000"/>
          <w:sz w:val="28"/>
        </w:rPr>
        <w:t>
      484. Білім алушы сабақта әртүрлі кезеңдердің, стильдердің, жанрлардың әлемдік музыка өнерінің туындыларымен, композитордың туындыларында қолданған әртүрлі композиторлық техникасымен, музыкалық мәнерлеу құралдарымен (аспаптау, тақырыптарды музыкалық дамыту және шығарманың негізгі ойын жеткізу) танысады.</w:t>
      </w:r>
    </w:p>
    <w:p>
      <w:pPr>
        <w:spacing w:after="0"/>
        <w:ind w:left="0"/>
        <w:jc w:val="both"/>
      </w:pPr>
      <w:r>
        <w:rPr>
          <w:rFonts w:ascii="Times New Roman"/>
          <w:b w:val="false"/>
          <w:i w:val="false"/>
          <w:color w:val="000000"/>
          <w:sz w:val="28"/>
        </w:rPr>
        <w:t>
      485. Шығармамен жұмыс істеу кезеңдері:</w:t>
      </w:r>
    </w:p>
    <w:p>
      <w:pPr>
        <w:spacing w:after="0"/>
        <w:ind w:left="0"/>
        <w:jc w:val="both"/>
      </w:pPr>
      <w:r>
        <w:rPr>
          <w:rFonts w:ascii="Times New Roman"/>
          <w:b w:val="false"/>
          <w:i w:val="false"/>
          <w:color w:val="000000"/>
          <w:sz w:val="28"/>
        </w:rPr>
        <w:t>
      1) музыкалық шығарманың түпкі ойына зейінді шоғырландыру;</w:t>
      </w:r>
    </w:p>
    <w:p>
      <w:pPr>
        <w:spacing w:after="0"/>
        <w:ind w:left="0"/>
        <w:jc w:val="both"/>
      </w:pPr>
      <w:r>
        <w:rPr>
          <w:rFonts w:ascii="Times New Roman"/>
          <w:b w:val="false"/>
          <w:i w:val="false"/>
          <w:color w:val="000000"/>
          <w:sz w:val="28"/>
        </w:rPr>
        <w:t xml:space="preserve">
      2) ықтимал форманы және орындаушылық құрамды анықтау; </w:t>
      </w:r>
    </w:p>
    <w:p>
      <w:pPr>
        <w:spacing w:after="0"/>
        <w:ind w:left="0"/>
        <w:jc w:val="both"/>
      </w:pPr>
      <w:r>
        <w:rPr>
          <w:rFonts w:ascii="Times New Roman"/>
          <w:b w:val="false"/>
          <w:i w:val="false"/>
          <w:color w:val="000000"/>
          <w:sz w:val="28"/>
        </w:rPr>
        <w:t>
      3) тиісті тақырыптық материалды іздеу және іріктеу;</w:t>
      </w:r>
    </w:p>
    <w:p>
      <w:pPr>
        <w:spacing w:after="0"/>
        <w:ind w:left="0"/>
        <w:jc w:val="both"/>
      </w:pPr>
      <w:r>
        <w:rPr>
          <w:rFonts w:ascii="Times New Roman"/>
          <w:b w:val="false"/>
          <w:i w:val="false"/>
          <w:color w:val="000000"/>
          <w:sz w:val="28"/>
        </w:rPr>
        <w:t xml:space="preserve">
      4) драматургиялық дамуын қатарға қою; </w:t>
      </w:r>
    </w:p>
    <w:p>
      <w:pPr>
        <w:spacing w:after="0"/>
        <w:ind w:left="0"/>
        <w:jc w:val="both"/>
      </w:pPr>
      <w:r>
        <w:rPr>
          <w:rFonts w:ascii="Times New Roman"/>
          <w:b w:val="false"/>
          <w:i w:val="false"/>
          <w:color w:val="000000"/>
          <w:sz w:val="28"/>
        </w:rPr>
        <w:t>
      5) орындауға дайын шығармашылық өнім ретінде эскизді материалдарды өңдеу және пысықтау.</w:t>
      </w:r>
    </w:p>
    <w:p>
      <w:pPr>
        <w:spacing w:after="0"/>
        <w:ind w:left="0"/>
        <w:jc w:val="both"/>
      </w:pPr>
      <w:r>
        <w:rPr>
          <w:rFonts w:ascii="Times New Roman"/>
          <w:b w:val="false"/>
          <w:i w:val="false"/>
          <w:color w:val="000000"/>
          <w:sz w:val="28"/>
        </w:rPr>
        <w:t>
      486. Сабақтағы жаттығулардың түрлері:</w:t>
      </w:r>
    </w:p>
    <w:p>
      <w:pPr>
        <w:spacing w:after="0"/>
        <w:ind w:left="0"/>
        <w:jc w:val="both"/>
      </w:pPr>
      <w:r>
        <w:rPr>
          <w:rFonts w:ascii="Times New Roman"/>
          <w:b w:val="false"/>
          <w:i w:val="false"/>
          <w:color w:val="000000"/>
          <w:sz w:val="28"/>
        </w:rPr>
        <w:t>
      1) есту арқылы теру және тасымалдау;</w:t>
      </w:r>
    </w:p>
    <w:p>
      <w:pPr>
        <w:spacing w:after="0"/>
        <w:ind w:left="0"/>
        <w:jc w:val="both"/>
      </w:pPr>
      <w:r>
        <w:rPr>
          <w:rFonts w:ascii="Times New Roman"/>
          <w:b w:val="false"/>
          <w:i w:val="false"/>
          <w:color w:val="000000"/>
          <w:sz w:val="28"/>
        </w:rPr>
        <w:t>
      2) тоника сезімін пысықтауға арналған жаттығулар;</w:t>
      </w:r>
    </w:p>
    <w:p>
      <w:pPr>
        <w:spacing w:after="0"/>
        <w:ind w:left="0"/>
        <w:jc w:val="both"/>
      </w:pPr>
      <w:r>
        <w:rPr>
          <w:rFonts w:ascii="Times New Roman"/>
          <w:b w:val="false"/>
          <w:i w:val="false"/>
          <w:color w:val="000000"/>
          <w:sz w:val="28"/>
        </w:rPr>
        <w:t>
      3) аспаппен орындалатын ауызша диктант;</w:t>
      </w:r>
    </w:p>
    <w:p>
      <w:pPr>
        <w:spacing w:after="0"/>
        <w:ind w:left="0"/>
        <w:jc w:val="both"/>
      </w:pPr>
      <w:r>
        <w:rPr>
          <w:rFonts w:ascii="Times New Roman"/>
          <w:b w:val="false"/>
          <w:i w:val="false"/>
          <w:color w:val="000000"/>
          <w:sz w:val="28"/>
        </w:rPr>
        <w:t>
      4) әуендерді гармонизациялау;</w:t>
      </w:r>
    </w:p>
    <w:p>
      <w:pPr>
        <w:spacing w:after="0"/>
        <w:ind w:left="0"/>
        <w:jc w:val="both"/>
      </w:pPr>
      <w:r>
        <w:rPr>
          <w:rFonts w:ascii="Times New Roman"/>
          <w:b w:val="false"/>
          <w:i w:val="false"/>
          <w:color w:val="000000"/>
          <w:sz w:val="28"/>
        </w:rPr>
        <w:t>
      5) өзінің сүйемелдеуімен ән айту.</w:t>
      </w:r>
    </w:p>
    <w:p>
      <w:pPr>
        <w:spacing w:after="0"/>
        <w:ind w:left="0"/>
        <w:jc w:val="both"/>
      </w:pPr>
      <w:r>
        <w:rPr>
          <w:rFonts w:ascii="Times New Roman"/>
          <w:b w:val="false"/>
          <w:i w:val="false"/>
          <w:color w:val="000000"/>
          <w:sz w:val="28"/>
        </w:rPr>
        <w:t>
      487. Есту арқылы терілетін материалдарға жеңіл әндер мен өлеңдер жатады. Педагог теруге арналған материалдарды біртіндеп күрделендіреді, әуеннің құрылымын, оның ырғақты ерекшеліктерін талдау білігін тәрбиелейді.</w:t>
      </w:r>
    </w:p>
    <w:p>
      <w:pPr>
        <w:spacing w:after="0"/>
        <w:ind w:left="0"/>
        <w:jc w:val="both"/>
      </w:pPr>
      <w:r>
        <w:rPr>
          <w:rFonts w:ascii="Times New Roman"/>
          <w:b w:val="false"/>
          <w:i w:val="false"/>
          <w:color w:val="000000"/>
          <w:sz w:val="28"/>
        </w:rPr>
        <w:t>
      488. Тасымалдау үшін әуендер, таныс әндер, жеңіл пьесалар, жатталатын шығармалардың үзінділері, негізгі үндестіктердің аппликатураларын сақтай отырып, этюдтер, әртүрлі әуендік және ырғақты нұсқалардағы каданс айналымдары іріктеледі.</w:t>
      </w:r>
    </w:p>
    <w:p>
      <w:pPr>
        <w:spacing w:after="0"/>
        <w:ind w:left="0"/>
        <w:jc w:val="both"/>
      </w:pPr>
      <w:r>
        <w:rPr>
          <w:rFonts w:ascii="Times New Roman"/>
          <w:b w:val="false"/>
          <w:i w:val="false"/>
          <w:color w:val="000000"/>
          <w:sz w:val="28"/>
        </w:rPr>
        <w:t>
      489. Балалардың шығармашылығын ынталандыру формалары:</w:t>
      </w:r>
    </w:p>
    <w:p>
      <w:pPr>
        <w:spacing w:after="0"/>
        <w:ind w:left="0"/>
        <w:jc w:val="both"/>
      </w:pPr>
      <w:r>
        <w:rPr>
          <w:rFonts w:ascii="Times New Roman"/>
          <w:b w:val="false"/>
          <w:i w:val="false"/>
          <w:color w:val="000000"/>
          <w:sz w:val="28"/>
        </w:rPr>
        <w:t>
      1) аңдар, құстар, ертегілер мен мультфильмдерден алынған белгілі кейіпкерлер бейнеленген суреттерге өлең сөздерін, әндерді шығару;</w:t>
      </w:r>
    </w:p>
    <w:p>
      <w:pPr>
        <w:spacing w:after="0"/>
        <w:ind w:left="0"/>
        <w:jc w:val="both"/>
      </w:pPr>
      <w:r>
        <w:rPr>
          <w:rFonts w:ascii="Times New Roman"/>
          <w:b w:val="false"/>
          <w:i w:val="false"/>
          <w:color w:val="000000"/>
          <w:sz w:val="28"/>
        </w:rPr>
        <w:t>
      2) сүйікті ертегілерге, мультфильмдерге музыкалық иллюстрацияларды шығару;</w:t>
      </w:r>
    </w:p>
    <w:p>
      <w:pPr>
        <w:spacing w:after="0"/>
        <w:ind w:left="0"/>
        <w:jc w:val="both"/>
      </w:pPr>
      <w:r>
        <w:rPr>
          <w:rFonts w:ascii="Times New Roman"/>
          <w:b w:val="false"/>
          <w:i w:val="false"/>
          <w:color w:val="000000"/>
          <w:sz w:val="28"/>
        </w:rPr>
        <w:t>
      3) білім алушыға белгілі марш, вальс және таныс жанр түріндегі әндерді аранжировкалау (мысалы, полька, мазурка, менуэт);</w:t>
      </w:r>
    </w:p>
    <w:p>
      <w:pPr>
        <w:spacing w:after="0"/>
        <w:ind w:left="0"/>
        <w:jc w:val="both"/>
      </w:pPr>
      <w:r>
        <w:rPr>
          <w:rFonts w:ascii="Times New Roman"/>
          <w:b w:val="false"/>
          <w:i w:val="false"/>
          <w:color w:val="000000"/>
          <w:sz w:val="28"/>
        </w:rPr>
        <w:t>
      4) ырғақты және суырып салудың алғашқы дағдыларын қалыптастыру ("жаңғырық" ойыны, қарапайым ырғақты және әуенді үлгілерді зерттеу, сөздерді, фразаларды ырғақтау және әуендету, ырғақты контрапункт, жабық формаларды суырып салу);</w:t>
      </w:r>
    </w:p>
    <w:p>
      <w:pPr>
        <w:spacing w:after="0"/>
        <w:ind w:left="0"/>
        <w:jc w:val="both"/>
      </w:pPr>
      <w:r>
        <w:rPr>
          <w:rFonts w:ascii="Times New Roman"/>
          <w:b w:val="false"/>
          <w:i w:val="false"/>
          <w:color w:val="000000"/>
          <w:sz w:val="28"/>
        </w:rPr>
        <w:t>
      5) суырып салуды шығарудың алғашқы тәжірибесі (әуенді үзіндіні жалғастыру, "сұраққа" "жауап" шығару, бас немесе әуенге әртүрлі фактуралық нұсқадағы сүйемелдеуді шығару, берілген ауызша мәтінге музыкалық суырып салу);</w:t>
      </w:r>
    </w:p>
    <w:p>
      <w:pPr>
        <w:spacing w:after="0"/>
        <w:ind w:left="0"/>
        <w:jc w:val="both"/>
      </w:pPr>
      <w:r>
        <w:rPr>
          <w:rFonts w:ascii="Times New Roman"/>
          <w:b w:val="false"/>
          <w:i w:val="false"/>
          <w:color w:val="000000"/>
          <w:sz w:val="28"/>
        </w:rPr>
        <w:t>
      6) білім алушылардың бірігіп шығармашылықпен айналысуын ынталандыру (сахналау үшін музыкаға мәтін жазу, музыкалық-әдеби және бейнелеу альбомдарын жасау).</w:t>
      </w:r>
    </w:p>
    <w:p>
      <w:pPr>
        <w:spacing w:after="0"/>
        <w:ind w:left="0"/>
        <w:jc w:val="both"/>
      </w:pPr>
      <w:r>
        <w:rPr>
          <w:rFonts w:ascii="Times New Roman"/>
          <w:b w:val="false"/>
          <w:i w:val="false"/>
          <w:color w:val="000000"/>
          <w:sz w:val="28"/>
        </w:rPr>
        <w:t>
      490. Шығарманы жазу кезеңдері:</w:t>
      </w:r>
    </w:p>
    <w:p>
      <w:pPr>
        <w:spacing w:after="0"/>
        <w:ind w:left="0"/>
        <w:jc w:val="both"/>
      </w:pPr>
      <w:r>
        <w:rPr>
          <w:rFonts w:ascii="Times New Roman"/>
          <w:b w:val="false"/>
          <w:i w:val="false"/>
          <w:color w:val="000000"/>
          <w:sz w:val="28"/>
        </w:rPr>
        <w:t xml:space="preserve">
      1) әуендерде қолданылатын дыбыстарды анықтау үшін дыбыстар қатарын жылдам ойнап үйрену; </w:t>
      </w:r>
    </w:p>
    <w:p>
      <w:pPr>
        <w:spacing w:after="0"/>
        <w:ind w:left="0"/>
        <w:jc w:val="both"/>
      </w:pPr>
      <w:r>
        <w:rPr>
          <w:rFonts w:ascii="Times New Roman"/>
          <w:b w:val="false"/>
          <w:i w:val="false"/>
          <w:color w:val="000000"/>
          <w:sz w:val="28"/>
        </w:rPr>
        <w:t>
      2) әуенді теруге ыңғайлы болатын аппликатураны ойлап табу;</w:t>
      </w:r>
    </w:p>
    <w:p>
      <w:pPr>
        <w:spacing w:after="0"/>
        <w:ind w:left="0"/>
        <w:jc w:val="both"/>
      </w:pPr>
      <w:r>
        <w:rPr>
          <w:rFonts w:ascii="Times New Roman"/>
          <w:b w:val="false"/>
          <w:i w:val="false"/>
          <w:color w:val="000000"/>
          <w:sz w:val="28"/>
        </w:rPr>
        <w:t>
      3) әуенмен жұмыс процесінде сол қолмен жеке ойнау үшін негізгі үшдыбыстылық түріндегі педагогтің аккомпанементін қабылдай алады, содан кейін үшдыбыстылықтарды өзара салыстырудың әртүрлі нұсқаларының көмегімен іріктелген фактураны үлгілік үшдыбыстылықпен байыта отырып, өз әуенін сүйеуді біледі;</w:t>
      </w:r>
    </w:p>
    <w:p>
      <w:pPr>
        <w:spacing w:after="0"/>
        <w:ind w:left="0"/>
        <w:jc w:val="both"/>
      </w:pPr>
      <w:r>
        <w:rPr>
          <w:rFonts w:ascii="Times New Roman"/>
          <w:b w:val="false"/>
          <w:i w:val="false"/>
          <w:color w:val="000000"/>
          <w:sz w:val="28"/>
        </w:rPr>
        <w:t xml:space="preserve">
      3) таза ырғақтай отырып, ән айтуды үйрену; </w:t>
      </w:r>
    </w:p>
    <w:p>
      <w:pPr>
        <w:spacing w:after="0"/>
        <w:ind w:left="0"/>
        <w:jc w:val="both"/>
      </w:pPr>
      <w:r>
        <w:rPr>
          <w:rFonts w:ascii="Times New Roman"/>
          <w:b w:val="false"/>
          <w:i w:val="false"/>
          <w:color w:val="000000"/>
          <w:sz w:val="28"/>
        </w:rPr>
        <w:t>
      4) музыкалық фразаның аяқталуының әртүрлі нұсқаларын әндете отырып, оны түсініп (аспапта ойнауды пайдаланбай, ішкі түсінігін нақтырақ көрсететін дауыспен) аяқтау;</w:t>
      </w:r>
    </w:p>
    <w:p>
      <w:pPr>
        <w:spacing w:after="0"/>
        <w:ind w:left="0"/>
        <w:jc w:val="both"/>
      </w:pPr>
      <w:r>
        <w:rPr>
          <w:rFonts w:ascii="Times New Roman"/>
          <w:b w:val="false"/>
          <w:i w:val="false"/>
          <w:color w:val="000000"/>
          <w:sz w:val="28"/>
        </w:rPr>
        <w:t>
      5) білім алушы музыкалық әдебиет, аспап бойынша сабақтарда кездескен музыкалық форманы талдау.</w:t>
      </w:r>
    </w:p>
    <w:p>
      <w:pPr>
        <w:spacing w:after="0"/>
        <w:ind w:left="0"/>
        <w:jc w:val="both"/>
      </w:pPr>
      <w:r>
        <w:rPr>
          <w:rFonts w:ascii="Times New Roman"/>
          <w:b w:val="false"/>
          <w:i w:val="false"/>
          <w:color w:val="000000"/>
          <w:sz w:val="28"/>
        </w:rPr>
        <w:t>
      491. "Композиция" пәнінің үлгілік оқу жоспарындағы "Аспапты сынып", "Сольфеджио" пәндерімен пәнаралық байланысы білім алушының музыка өнерінің түрлі көркемдік түсініктерін тұтас түсінуге итермелейді.</w:t>
      </w:r>
    </w:p>
    <w:p>
      <w:pPr>
        <w:spacing w:after="0"/>
        <w:ind w:left="0"/>
        <w:jc w:val="both"/>
      </w:pPr>
      <w:r>
        <w:rPr>
          <w:rFonts w:ascii="Times New Roman"/>
          <w:b w:val="false"/>
          <w:i w:val="false"/>
          <w:color w:val="000000"/>
          <w:sz w:val="28"/>
        </w:rPr>
        <w:t>
      492. 1 сыныптағы Бағдарлама талаптары:</w:t>
      </w:r>
    </w:p>
    <w:p>
      <w:pPr>
        <w:spacing w:after="0"/>
        <w:ind w:left="0"/>
        <w:jc w:val="both"/>
      </w:pPr>
      <w:r>
        <w:rPr>
          <w:rFonts w:ascii="Times New Roman"/>
          <w:b w:val="false"/>
          <w:i w:val="false"/>
          <w:color w:val="000000"/>
          <w:sz w:val="28"/>
        </w:rPr>
        <w:t xml:space="preserve">
      1) музыкалық шығармаларды үйрену және талдау; </w:t>
      </w:r>
    </w:p>
    <w:p>
      <w:pPr>
        <w:spacing w:after="0"/>
        <w:ind w:left="0"/>
        <w:jc w:val="both"/>
      </w:pPr>
      <w:r>
        <w:rPr>
          <w:rFonts w:ascii="Times New Roman"/>
          <w:b w:val="false"/>
          <w:i w:val="false"/>
          <w:color w:val="000000"/>
          <w:sz w:val="28"/>
        </w:rPr>
        <w:t>
      2) кезең формасындағы шағын бейнелі пьесаларды шығару (еркін бейне). Вальс, марш, бесік жыры;</w:t>
      </w:r>
    </w:p>
    <w:p>
      <w:pPr>
        <w:spacing w:after="0"/>
        <w:ind w:left="0"/>
        <w:jc w:val="both"/>
      </w:pPr>
      <w:r>
        <w:rPr>
          <w:rFonts w:ascii="Times New Roman"/>
          <w:b w:val="false"/>
          <w:i w:val="false"/>
          <w:color w:val="000000"/>
          <w:sz w:val="28"/>
        </w:rPr>
        <w:t>
      3) музыкалық ойын: ұсынылған әуенді бастау және аяқтау, бейнені құруға арналған суырып салу (аю, құс, қоян, түлкі).</w:t>
      </w:r>
    </w:p>
    <w:p>
      <w:pPr>
        <w:spacing w:after="0"/>
        <w:ind w:left="0"/>
        <w:jc w:val="both"/>
      </w:pPr>
      <w:r>
        <w:rPr>
          <w:rFonts w:ascii="Times New Roman"/>
          <w:b w:val="false"/>
          <w:i w:val="false"/>
          <w:color w:val="000000"/>
          <w:sz w:val="28"/>
        </w:rPr>
        <w:t>
      4) қарапайым үш бөлімді формадағы екі бейнені қамтитын кең көлемдегі, бейнелі пьесаларды шығару;</w:t>
      </w:r>
    </w:p>
    <w:p>
      <w:pPr>
        <w:spacing w:after="0"/>
        <w:ind w:left="0"/>
        <w:jc w:val="both"/>
      </w:pPr>
      <w:r>
        <w:rPr>
          <w:rFonts w:ascii="Times New Roman"/>
          <w:b w:val="false"/>
          <w:i w:val="false"/>
          <w:color w:val="000000"/>
          <w:sz w:val="28"/>
        </w:rPr>
        <w:t>
      5) бейнені құруға арналған суырып салу бойынша сабақты жалғастыру.</w:t>
      </w:r>
    </w:p>
    <w:p>
      <w:pPr>
        <w:spacing w:after="0"/>
        <w:ind w:left="0"/>
        <w:jc w:val="both"/>
      </w:pPr>
      <w:r>
        <w:rPr>
          <w:rFonts w:ascii="Times New Roman"/>
          <w:b w:val="false"/>
          <w:i w:val="false"/>
          <w:color w:val="000000"/>
          <w:sz w:val="28"/>
        </w:rPr>
        <w:t>
      493. 1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Музыкалық сауат және нотография туралы алғашқы мәліметтер.</w:t>
      </w:r>
    </w:p>
    <w:p>
      <w:pPr>
        <w:spacing w:after="0"/>
        <w:ind w:left="0"/>
        <w:jc w:val="both"/>
      </w:pPr>
      <w:r>
        <w:rPr>
          <w:rFonts w:ascii="Times New Roman"/>
          <w:b w:val="false"/>
          <w:i w:val="false"/>
          <w:color w:val="000000"/>
          <w:sz w:val="28"/>
        </w:rPr>
        <w:t>
      2-тақырып. Өз шығармаларын жазудың тәсілдерін меңгеру.</w:t>
      </w:r>
    </w:p>
    <w:p>
      <w:pPr>
        <w:spacing w:after="0"/>
        <w:ind w:left="0"/>
        <w:jc w:val="both"/>
      </w:pPr>
      <w:r>
        <w:rPr>
          <w:rFonts w:ascii="Times New Roman"/>
          <w:b w:val="false"/>
          <w:i w:val="false"/>
          <w:color w:val="000000"/>
          <w:sz w:val="28"/>
        </w:rPr>
        <w:t>
      3-тақырып. Әуен, ырғақты негіз. Кезең аралығында әуенді дамыту. Кезең.</w:t>
      </w:r>
    </w:p>
    <w:p>
      <w:pPr>
        <w:spacing w:after="0"/>
        <w:ind w:left="0"/>
        <w:jc w:val="both"/>
      </w:pPr>
      <w:r>
        <w:rPr>
          <w:rFonts w:ascii="Times New Roman"/>
          <w:b w:val="false"/>
          <w:i w:val="false"/>
          <w:color w:val="000000"/>
          <w:sz w:val="28"/>
        </w:rPr>
        <w:t>
      4-тақырып. Қарапайым үш бөлімді форма. Реприза түсінігі (нақты және өзгертілген). Дамытатын немесе кереғар орталық. "Кульминация" түсінігін меңгеру. "Алтын қима нүктесі" түсінігімен танысу. Білім алушының форманың аяқталуына және тұрақтылығына талпынуын дамыту.</w:t>
      </w:r>
    </w:p>
    <w:p>
      <w:pPr>
        <w:spacing w:after="0"/>
        <w:ind w:left="0"/>
        <w:jc w:val="both"/>
      </w:pPr>
      <w:r>
        <w:rPr>
          <w:rFonts w:ascii="Times New Roman"/>
          <w:b w:val="false"/>
          <w:i w:val="false"/>
          <w:color w:val="000000"/>
          <w:sz w:val="28"/>
        </w:rPr>
        <w:t>
      5-тақырып. Музыкалық материалды жеткізу тәсілі ретінде фактура түсінігімен танысу. Шығарманың музыкалық бейнесін құру үшін фактураның маңыздылығын түсіну.</w:t>
      </w:r>
    </w:p>
    <w:p>
      <w:pPr>
        <w:spacing w:after="0"/>
        <w:ind w:left="0"/>
        <w:jc w:val="both"/>
      </w:pPr>
      <w:r>
        <w:rPr>
          <w:rFonts w:ascii="Times New Roman"/>
          <w:b w:val="false"/>
          <w:i w:val="false"/>
          <w:color w:val="000000"/>
          <w:sz w:val="28"/>
        </w:rPr>
        <w:t>
      6-тақырып. Алғысөз және қорытынды.</w:t>
      </w:r>
    </w:p>
    <w:p>
      <w:pPr>
        <w:spacing w:after="0"/>
        <w:ind w:left="0"/>
        <w:jc w:val="both"/>
      </w:pPr>
      <w:r>
        <w:rPr>
          <w:rFonts w:ascii="Times New Roman"/>
          <w:b w:val="false"/>
          <w:i w:val="false"/>
          <w:color w:val="000000"/>
          <w:sz w:val="28"/>
        </w:rPr>
        <w:t xml:space="preserve">
      494.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материалды эскпонирлеуді, музыкалық ойдың аяқталуы мен сенімділігін көрсетуді үйренеді;</w:t>
      </w:r>
    </w:p>
    <w:p>
      <w:pPr>
        <w:spacing w:after="0"/>
        <w:ind w:left="0"/>
        <w:jc w:val="both"/>
      </w:pPr>
      <w:r>
        <w:rPr>
          <w:rFonts w:ascii="Times New Roman"/>
          <w:b w:val="false"/>
          <w:i w:val="false"/>
          <w:color w:val="000000"/>
          <w:sz w:val="28"/>
        </w:rPr>
        <w:t>
      2) дамыту элементтерін меңгереді;</w:t>
      </w:r>
    </w:p>
    <w:p>
      <w:pPr>
        <w:spacing w:after="0"/>
        <w:ind w:left="0"/>
        <w:jc w:val="both"/>
      </w:pPr>
      <w:r>
        <w:rPr>
          <w:rFonts w:ascii="Times New Roman"/>
          <w:b w:val="false"/>
          <w:i w:val="false"/>
          <w:color w:val="000000"/>
          <w:sz w:val="28"/>
        </w:rPr>
        <w:t>
      3) музыкадағы реприза және қайталану мәселелерін біледі;</w:t>
      </w:r>
    </w:p>
    <w:p>
      <w:pPr>
        <w:spacing w:after="0"/>
        <w:ind w:left="0"/>
        <w:jc w:val="both"/>
      </w:pPr>
      <w:r>
        <w:rPr>
          <w:rFonts w:ascii="Times New Roman"/>
          <w:b w:val="false"/>
          <w:i w:val="false"/>
          <w:color w:val="000000"/>
          <w:sz w:val="28"/>
        </w:rPr>
        <w:t>
      4) алғысөз бен қорытындыны жеткізуді біледі;</w:t>
      </w:r>
    </w:p>
    <w:p>
      <w:pPr>
        <w:spacing w:after="0"/>
        <w:ind w:left="0"/>
        <w:jc w:val="both"/>
      </w:pPr>
      <w:r>
        <w:rPr>
          <w:rFonts w:ascii="Times New Roman"/>
          <w:b w:val="false"/>
          <w:i w:val="false"/>
          <w:color w:val="000000"/>
          <w:sz w:val="28"/>
        </w:rPr>
        <w:t>
      5) кезең түріндегі шағын бейнелі пьесаларды шығарады;</w:t>
      </w:r>
    </w:p>
    <w:p>
      <w:pPr>
        <w:spacing w:after="0"/>
        <w:ind w:left="0"/>
        <w:jc w:val="both"/>
      </w:pPr>
      <w:r>
        <w:rPr>
          <w:rFonts w:ascii="Times New Roman"/>
          <w:b w:val="false"/>
          <w:i w:val="false"/>
          <w:color w:val="000000"/>
          <w:sz w:val="28"/>
        </w:rPr>
        <w:t>
      6) қарапайым үш бөлімді формадағы екі бейнені қамтитын бейнелі пьесаны шығарады.</w:t>
      </w:r>
    </w:p>
    <w:p>
      <w:pPr>
        <w:spacing w:after="0"/>
        <w:ind w:left="0"/>
        <w:jc w:val="both"/>
      </w:pPr>
      <w:r>
        <w:rPr>
          <w:rFonts w:ascii="Times New Roman"/>
          <w:b w:val="false"/>
          <w:i w:val="false"/>
          <w:color w:val="000000"/>
          <w:sz w:val="28"/>
        </w:rPr>
        <w:t>
      495. 2 сыныптағы Бағдарлама талаптары:</w:t>
      </w:r>
    </w:p>
    <w:p>
      <w:pPr>
        <w:spacing w:after="0"/>
        <w:ind w:left="0"/>
        <w:jc w:val="both"/>
      </w:pPr>
      <w:r>
        <w:rPr>
          <w:rFonts w:ascii="Times New Roman"/>
          <w:b w:val="false"/>
          <w:i w:val="false"/>
          <w:color w:val="000000"/>
          <w:sz w:val="28"/>
        </w:rPr>
        <w:t>
      1) музыкалық шығармаларды үйрену және талдау;</w:t>
      </w:r>
    </w:p>
    <w:p>
      <w:pPr>
        <w:spacing w:after="0"/>
        <w:ind w:left="0"/>
        <w:jc w:val="both"/>
      </w:pPr>
      <w:r>
        <w:rPr>
          <w:rFonts w:ascii="Times New Roman"/>
          <w:b w:val="false"/>
          <w:i w:val="false"/>
          <w:color w:val="000000"/>
          <w:sz w:val="28"/>
        </w:rPr>
        <w:t>
      2) рондо формасындағы пьесаларды шығару;</w:t>
      </w:r>
    </w:p>
    <w:p>
      <w:pPr>
        <w:spacing w:after="0"/>
        <w:ind w:left="0"/>
        <w:jc w:val="both"/>
      </w:pPr>
      <w:r>
        <w:rPr>
          <w:rFonts w:ascii="Times New Roman"/>
          <w:b w:val="false"/>
          <w:i w:val="false"/>
          <w:color w:val="000000"/>
          <w:sz w:val="28"/>
        </w:rPr>
        <w:t xml:space="preserve">
      3) өз тақырыбына немесе халықтық тақырыпқа 5-6 вариацияны шығару; </w:t>
      </w:r>
    </w:p>
    <w:p>
      <w:pPr>
        <w:spacing w:after="0"/>
        <w:ind w:left="0"/>
        <w:jc w:val="both"/>
      </w:pPr>
      <w:r>
        <w:rPr>
          <w:rFonts w:ascii="Times New Roman"/>
          <w:b w:val="false"/>
          <w:i w:val="false"/>
          <w:color w:val="000000"/>
          <w:sz w:val="28"/>
        </w:rPr>
        <w:t>
      4) берілген жанрда педагогпен төрт қолмен суырып салумен айналысу (марш, вальс).</w:t>
      </w:r>
    </w:p>
    <w:p>
      <w:pPr>
        <w:spacing w:after="0"/>
        <w:ind w:left="0"/>
        <w:jc w:val="both"/>
      </w:pPr>
      <w:r>
        <w:rPr>
          <w:rFonts w:ascii="Times New Roman"/>
          <w:b w:val="false"/>
          <w:i w:val="false"/>
          <w:color w:val="000000"/>
          <w:sz w:val="28"/>
        </w:rPr>
        <w:t>
      496.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Рондо формасы. Рефрен және эпизод түсінігімен танысу. Форманың тарихы. Үндестіліктердің кереғарлығының ерекше мәні. Жалғаулықтардың және эпизодтардың арасындағы ауысулардың қисындылығы.</w:t>
      </w:r>
    </w:p>
    <w:p>
      <w:pPr>
        <w:spacing w:after="0"/>
        <w:ind w:left="0"/>
        <w:jc w:val="both"/>
      </w:pPr>
      <w:r>
        <w:rPr>
          <w:rFonts w:ascii="Times New Roman"/>
          <w:b w:val="false"/>
          <w:i w:val="false"/>
          <w:color w:val="000000"/>
          <w:sz w:val="28"/>
        </w:rPr>
        <w:t>
      2-тақырып. Секвенция және модуляция тәсілдерімен танысу.</w:t>
      </w:r>
    </w:p>
    <w:p>
      <w:pPr>
        <w:spacing w:after="0"/>
        <w:ind w:left="0"/>
        <w:jc w:val="both"/>
      </w:pPr>
      <w:r>
        <w:rPr>
          <w:rFonts w:ascii="Times New Roman"/>
          <w:b w:val="false"/>
          <w:i w:val="false"/>
          <w:color w:val="000000"/>
          <w:sz w:val="28"/>
        </w:rPr>
        <w:t xml:space="preserve">
      3-тақырып. Форманың бөліктерінің қызметі – алғысөз және қорытынды. </w:t>
      </w:r>
    </w:p>
    <w:p>
      <w:pPr>
        <w:spacing w:after="0"/>
        <w:ind w:left="0"/>
        <w:jc w:val="both"/>
      </w:pPr>
      <w:r>
        <w:rPr>
          <w:rFonts w:ascii="Times New Roman"/>
          <w:b w:val="false"/>
          <w:i w:val="false"/>
          <w:color w:val="000000"/>
          <w:sz w:val="28"/>
        </w:rPr>
        <w:t>
      4-тақырып. Вариация. Музыкалық материалдарды меңгеру және дамыту тәсілдерін іздеу.</w:t>
      </w:r>
    </w:p>
    <w:p>
      <w:pPr>
        <w:spacing w:after="0"/>
        <w:ind w:left="0"/>
        <w:jc w:val="both"/>
      </w:pPr>
      <w:r>
        <w:rPr>
          <w:rFonts w:ascii="Times New Roman"/>
          <w:b w:val="false"/>
          <w:i w:val="false"/>
          <w:color w:val="000000"/>
          <w:sz w:val="28"/>
        </w:rPr>
        <w:t xml:space="preserve">
      5-тақырып. Өзгертудің фактуралық әдісі. </w:t>
      </w:r>
    </w:p>
    <w:p>
      <w:pPr>
        <w:spacing w:after="0"/>
        <w:ind w:left="0"/>
        <w:jc w:val="both"/>
      </w:pPr>
      <w:r>
        <w:rPr>
          <w:rFonts w:ascii="Times New Roman"/>
          <w:b w:val="false"/>
          <w:i w:val="false"/>
          <w:color w:val="000000"/>
          <w:sz w:val="28"/>
        </w:rPr>
        <w:t xml:space="preserve">
      6-тақырып. Тақырыпты бейнелі қайта түсіну. Вариацияның тақырыбын іздеу – шығару процесіндегі ерекші және маңызды кезең. Тақырыпты вариациялық өзгертудің тәсілдері. </w:t>
      </w:r>
    </w:p>
    <w:p>
      <w:pPr>
        <w:spacing w:after="0"/>
        <w:ind w:left="0"/>
        <w:jc w:val="both"/>
      </w:pPr>
      <w:r>
        <w:rPr>
          <w:rFonts w:ascii="Times New Roman"/>
          <w:b w:val="false"/>
          <w:i w:val="false"/>
          <w:color w:val="000000"/>
          <w:sz w:val="28"/>
        </w:rPr>
        <w:t>
      7-тақырып. Модуляциямен айналысуды жалғастыру.</w:t>
      </w:r>
    </w:p>
    <w:p>
      <w:pPr>
        <w:spacing w:after="0"/>
        <w:ind w:left="0"/>
        <w:jc w:val="both"/>
      </w:pPr>
      <w:r>
        <w:rPr>
          <w:rFonts w:ascii="Times New Roman"/>
          <w:b w:val="false"/>
          <w:i w:val="false"/>
          <w:color w:val="000000"/>
          <w:sz w:val="28"/>
        </w:rPr>
        <w:t xml:space="preserve">
      497.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әртүрлі тақырыптарды кереғар салыстыру тәсілдерін біледі;</w:t>
      </w:r>
    </w:p>
    <w:p>
      <w:pPr>
        <w:spacing w:after="0"/>
        <w:ind w:left="0"/>
        <w:jc w:val="both"/>
      </w:pPr>
      <w:r>
        <w:rPr>
          <w:rFonts w:ascii="Times New Roman"/>
          <w:b w:val="false"/>
          <w:i w:val="false"/>
          <w:color w:val="000000"/>
          <w:sz w:val="28"/>
        </w:rPr>
        <w:t>
      2) музыкадағы кереғарлықтың рөлін біледі;</w:t>
      </w:r>
    </w:p>
    <w:p>
      <w:pPr>
        <w:spacing w:after="0"/>
        <w:ind w:left="0"/>
        <w:jc w:val="both"/>
      </w:pPr>
      <w:r>
        <w:rPr>
          <w:rFonts w:ascii="Times New Roman"/>
          <w:b w:val="false"/>
          <w:i w:val="false"/>
          <w:color w:val="000000"/>
          <w:sz w:val="28"/>
        </w:rPr>
        <w:t>
      3) вариация формалары арқылы материалды басқаруды үйренеді;</w:t>
      </w:r>
    </w:p>
    <w:p>
      <w:pPr>
        <w:spacing w:after="0"/>
        <w:ind w:left="0"/>
        <w:jc w:val="both"/>
      </w:pPr>
      <w:r>
        <w:rPr>
          <w:rFonts w:ascii="Times New Roman"/>
          <w:b w:val="false"/>
          <w:i w:val="false"/>
          <w:color w:val="000000"/>
          <w:sz w:val="28"/>
        </w:rPr>
        <w:t>
      4) рондо формасында пьесаларды шығарады;</w:t>
      </w:r>
    </w:p>
    <w:p>
      <w:pPr>
        <w:spacing w:after="0"/>
        <w:ind w:left="0"/>
        <w:jc w:val="both"/>
      </w:pPr>
      <w:r>
        <w:rPr>
          <w:rFonts w:ascii="Times New Roman"/>
          <w:b w:val="false"/>
          <w:i w:val="false"/>
          <w:color w:val="000000"/>
          <w:sz w:val="28"/>
        </w:rPr>
        <w:t xml:space="preserve">
      5) вариацияларды шығарады. </w:t>
      </w:r>
    </w:p>
    <w:p>
      <w:pPr>
        <w:spacing w:after="0"/>
        <w:ind w:left="0"/>
        <w:jc w:val="both"/>
      </w:pPr>
      <w:r>
        <w:rPr>
          <w:rFonts w:ascii="Times New Roman"/>
          <w:b w:val="false"/>
          <w:i w:val="false"/>
          <w:color w:val="000000"/>
          <w:sz w:val="28"/>
        </w:rPr>
        <w:t>
      498. 3 сыныптағы Бағдарлама талаптары:</w:t>
      </w:r>
    </w:p>
    <w:p>
      <w:pPr>
        <w:spacing w:after="0"/>
        <w:ind w:left="0"/>
        <w:jc w:val="both"/>
      </w:pPr>
      <w:r>
        <w:rPr>
          <w:rFonts w:ascii="Times New Roman"/>
          <w:b w:val="false"/>
          <w:i w:val="false"/>
          <w:color w:val="000000"/>
          <w:sz w:val="28"/>
        </w:rPr>
        <w:t>
      1) музыкалық шығармаларды меңгеру және талдау;</w:t>
      </w:r>
    </w:p>
    <w:p>
      <w:pPr>
        <w:spacing w:after="0"/>
        <w:ind w:left="0"/>
        <w:jc w:val="both"/>
      </w:pPr>
      <w:r>
        <w:rPr>
          <w:rFonts w:ascii="Times New Roman"/>
          <w:b w:val="false"/>
          <w:i w:val="false"/>
          <w:color w:val="000000"/>
          <w:sz w:val="28"/>
        </w:rPr>
        <w:t xml:space="preserve">
      2) ескі билерге сюита шығару (екі дауысты): аллеманда, куранта, сарабанда, жига (оқу мақсатында жұмыстың бұл түрінде стильдеу элементтеріне рұқсат беріледі); </w:t>
      </w:r>
    </w:p>
    <w:p>
      <w:pPr>
        <w:spacing w:after="0"/>
        <w:ind w:left="0"/>
        <w:jc w:val="both"/>
      </w:pPr>
      <w:r>
        <w:rPr>
          <w:rFonts w:ascii="Times New Roman"/>
          <w:b w:val="false"/>
          <w:i w:val="false"/>
          <w:color w:val="000000"/>
          <w:sz w:val="28"/>
        </w:rPr>
        <w:t>
      3) сонатино шығару;</w:t>
      </w:r>
    </w:p>
    <w:p>
      <w:pPr>
        <w:spacing w:after="0"/>
        <w:ind w:left="0"/>
        <w:jc w:val="both"/>
      </w:pPr>
      <w:r>
        <w:rPr>
          <w:rFonts w:ascii="Times New Roman"/>
          <w:b w:val="false"/>
          <w:i w:val="false"/>
          <w:color w:val="000000"/>
          <w:sz w:val="28"/>
        </w:rPr>
        <w:t>
      4) берілген тақырыпқа фактураны суырып салу;</w:t>
      </w:r>
    </w:p>
    <w:p>
      <w:pPr>
        <w:spacing w:after="0"/>
        <w:ind w:left="0"/>
        <w:jc w:val="both"/>
      </w:pPr>
      <w:r>
        <w:rPr>
          <w:rFonts w:ascii="Times New Roman"/>
          <w:b w:val="false"/>
          <w:i w:val="false"/>
          <w:color w:val="000000"/>
          <w:sz w:val="28"/>
        </w:rPr>
        <w:t>
      5) берілген тақырып-бейнеге әуенді суырып салу.</w:t>
      </w:r>
    </w:p>
    <w:p>
      <w:pPr>
        <w:spacing w:after="0"/>
        <w:ind w:left="0"/>
        <w:jc w:val="both"/>
      </w:pPr>
      <w:r>
        <w:rPr>
          <w:rFonts w:ascii="Times New Roman"/>
          <w:b w:val="false"/>
          <w:i w:val="false"/>
          <w:color w:val="000000"/>
          <w:sz w:val="28"/>
        </w:rPr>
        <w:t>
      499.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Дамытудың полифиониялық тәсілдерін меңгеру, олардың ерекшеліктері.</w:t>
      </w:r>
    </w:p>
    <w:p>
      <w:pPr>
        <w:spacing w:after="0"/>
        <w:ind w:left="0"/>
        <w:jc w:val="both"/>
      </w:pPr>
      <w:r>
        <w:rPr>
          <w:rFonts w:ascii="Times New Roman"/>
          <w:b w:val="false"/>
          <w:i w:val="false"/>
          <w:color w:val="000000"/>
          <w:sz w:val="28"/>
        </w:rPr>
        <w:t>
      2-тақырып. Полифонияның қарапайым түрлерімен – екі дауыстылықпен танысу.</w:t>
      </w:r>
    </w:p>
    <w:p>
      <w:pPr>
        <w:spacing w:after="0"/>
        <w:ind w:left="0"/>
        <w:jc w:val="both"/>
      </w:pPr>
      <w:r>
        <w:rPr>
          <w:rFonts w:ascii="Times New Roman"/>
          <w:b w:val="false"/>
          <w:i w:val="false"/>
          <w:color w:val="000000"/>
          <w:sz w:val="28"/>
        </w:rPr>
        <w:t>
      3-тақырып. Еліктеу, канон. Полифониялық әуеннің ерекшеліктері. Дауыстардың ырғақты өзара әрекеттесуі, диссонанстар мен консонанстардың қатынасы.</w:t>
      </w:r>
    </w:p>
    <w:p>
      <w:pPr>
        <w:spacing w:after="0"/>
        <w:ind w:left="0"/>
        <w:jc w:val="both"/>
      </w:pPr>
      <w:r>
        <w:rPr>
          <w:rFonts w:ascii="Times New Roman"/>
          <w:b w:val="false"/>
          <w:i w:val="false"/>
          <w:color w:val="000000"/>
          <w:sz w:val="28"/>
        </w:rPr>
        <w:t xml:space="preserve">
      4-тақырып. Орналастырудың сонато қағидатын меңгеру және музыкалық материалды дамыту. Сонатолық аллегроны құрумен танысу. </w:t>
      </w:r>
    </w:p>
    <w:p>
      <w:pPr>
        <w:spacing w:after="0"/>
        <w:ind w:left="0"/>
        <w:jc w:val="both"/>
      </w:pPr>
      <w:r>
        <w:rPr>
          <w:rFonts w:ascii="Times New Roman"/>
          <w:b w:val="false"/>
          <w:i w:val="false"/>
          <w:color w:val="000000"/>
          <w:sz w:val="28"/>
        </w:rPr>
        <w:t>
      5-тақырып. Экспонирлеу тәсілі және материалды дамыту: элементтерді мүшелеу, модульдеу, жоспарлау және үндестіліктердің өзара қатынасы. Негізгі кезең – екі тараулы тақырыптарды іздеу. Әртүрліліктегі біртұтастық қағидаты бойынша бейнелердің қатынасы.</w:t>
      </w:r>
    </w:p>
    <w:p>
      <w:pPr>
        <w:spacing w:after="0"/>
        <w:ind w:left="0"/>
        <w:jc w:val="both"/>
      </w:pPr>
      <w:r>
        <w:rPr>
          <w:rFonts w:ascii="Times New Roman"/>
          <w:b w:val="false"/>
          <w:i w:val="false"/>
          <w:color w:val="000000"/>
          <w:sz w:val="28"/>
        </w:rPr>
        <w:t xml:space="preserve">
      500.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қарапайым екі дауыстылардың полифониялық тәсілдерін біледі;</w:t>
      </w:r>
    </w:p>
    <w:p>
      <w:pPr>
        <w:spacing w:after="0"/>
        <w:ind w:left="0"/>
        <w:jc w:val="both"/>
      </w:pPr>
      <w:r>
        <w:rPr>
          <w:rFonts w:ascii="Times New Roman"/>
          <w:b w:val="false"/>
          <w:i w:val="false"/>
          <w:color w:val="000000"/>
          <w:sz w:val="28"/>
        </w:rPr>
        <w:t>
      2) өз бетінше дауыс жүргізуді үйренеді;</w:t>
      </w:r>
    </w:p>
    <w:p>
      <w:pPr>
        <w:spacing w:after="0"/>
        <w:ind w:left="0"/>
        <w:jc w:val="both"/>
      </w:pPr>
      <w:r>
        <w:rPr>
          <w:rFonts w:ascii="Times New Roman"/>
          <w:b w:val="false"/>
          <w:i w:val="false"/>
          <w:color w:val="000000"/>
          <w:sz w:val="28"/>
        </w:rPr>
        <w:t>
      3) сонатиноны шығара алады;</w:t>
      </w:r>
    </w:p>
    <w:p>
      <w:pPr>
        <w:spacing w:after="0"/>
        <w:ind w:left="0"/>
        <w:jc w:val="both"/>
      </w:pPr>
      <w:r>
        <w:rPr>
          <w:rFonts w:ascii="Times New Roman"/>
          <w:b w:val="false"/>
          <w:i w:val="false"/>
          <w:color w:val="000000"/>
          <w:sz w:val="28"/>
        </w:rPr>
        <w:t>
      4) ескі билердің сюиталарын шығара алады.</w:t>
      </w:r>
    </w:p>
    <w:p>
      <w:pPr>
        <w:spacing w:after="0"/>
        <w:ind w:left="0"/>
        <w:jc w:val="both"/>
      </w:pPr>
      <w:r>
        <w:rPr>
          <w:rFonts w:ascii="Times New Roman"/>
          <w:b w:val="false"/>
          <w:i w:val="false"/>
          <w:color w:val="000000"/>
          <w:sz w:val="28"/>
        </w:rPr>
        <w:t>
      501. 4 сыныптағы Бағдарлама талаптары:</w:t>
      </w:r>
    </w:p>
    <w:p>
      <w:pPr>
        <w:spacing w:after="0"/>
        <w:ind w:left="0"/>
        <w:jc w:val="both"/>
      </w:pPr>
      <w:r>
        <w:rPr>
          <w:rFonts w:ascii="Times New Roman"/>
          <w:b w:val="false"/>
          <w:i w:val="false"/>
          <w:color w:val="000000"/>
          <w:sz w:val="28"/>
        </w:rPr>
        <w:t>
      1) музыкалық шығарманы үйрену және талдау;</w:t>
      </w:r>
    </w:p>
    <w:p>
      <w:pPr>
        <w:spacing w:after="0"/>
        <w:ind w:left="0"/>
        <w:jc w:val="both"/>
      </w:pPr>
      <w:r>
        <w:rPr>
          <w:rFonts w:ascii="Times New Roman"/>
          <w:b w:val="false"/>
          <w:i w:val="false"/>
          <w:color w:val="000000"/>
          <w:sz w:val="28"/>
        </w:rPr>
        <w:t>
      2) фортепианоның сүйемелдеуімен әндерді немесе романстарды шығару;</w:t>
      </w:r>
    </w:p>
    <w:p>
      <w:pPr>
        <w:spacing w:after="0"/>
        <w:ind w:left="0"/>
        <w:jc w:val="both"/>
      </w:pPr>
      <w:r>
        <w:rPr>
          <w:rFonts w:ascii="Times New Roman"/>
          <w:b w:val="false"/>
          <w:i w:val="false"/>
          <w:color w:val="000000"/>
          <w:sz w:val="28"/>
        </w:rPr>
        <w:t>
      3) ұсынылған төрт жол өлеңдерге немесе ырғақты кестеге әуенді шығару;</w:t>
      </w:r>
    </w:p>
    <w:p>
      <w:pPr>
        <w:spacing w:after="0"/>
        <w:ind w:left="0"/>
        <w:jc w:val="both"/>
      </w:pPr>
      <w:r>
        <w:rPr>
          <w:rFonts w:ascii="Times New Roman"/>
          <w:b w:val="false"/>
          <w:i w:val="false"/>
          <w:color w:val="000000"/>
          <w:sz w:val="28"/>
        </w:rPr>
        <w:t>
      4) a capella [а капелла] немесе сүйемелдеумен үш дауысты хорды шығару;</w:t>
      </w:r>
    </w:p>
    <w:p>
      <w:pPr>
        <w:spacing w:after="0"/>
        <w:ind w:left="0"/>
        <w:jc w:val="both"/>
      </w:pPr>
      <w:r>
        <w:rPr>
          <w:rFonts w:ascii="Times New Roman"/>
          <w:b w:val="false"/>
          <w:i w:val="false"/>
          <w:color w:val="000000"/>
          <w:sz w:val="28"/>
        </w:rPr>
        <w:t>
      5) вокалдық суырып салуды жалғастыру;</w:t>
      </w:r>
    </w:p>
    <w:p>
      <w:pPr>
        <w:spacing w:after="0"/>
        <w:ind w:left="0"/>
        <w:jc w:val="both"/>
      </w:pPr>
      <w:r>
        <w:rPr>
          <w:rFonts w:ascii="Times New Roman"/>
          <w:b w:val="false"/>
          <w:i w:val="false"/>
          <w:color w:val="000000"/>
          <w:sz w:val="28"/>
        </w:rPr>
        <w:t>
      6) кезең формасында суырып салу.</w:t>
      </w:r>
    </w:p>
    <w:p>
      <w:pPr>
        <w:spacing w:after="0"/>
        <w:ind w:left="0"/>
        <w:jc w:val="both"/>
      </w:pPr>
      <w:r>
        <w:rPr>
          <w:rFonts w:ascii="Times New Roman"/>
          <w:b w:val="false"/>
          <w:i w:val="false"/>
          <w:color w:val="000000"/>
          <w:sz w:val="28"/>
        </w:rPr>
        <w:t>
      502. 4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Вокалдық музыканың ерекшеліктерімен танысу. Адам дауысының диапазоны және мүмкіндіктері. </w:t>
      </w:r>
    </w:p>
    <w:p>
      <w:pPr>
        <w:spacing w:after="0"/>
        <w:ind w:left="0"/>
        <w:jc w:val="both"/>
      </w:pPr>
      <w:r>
        <w:rPr>
          <w:rFonts w:ascii="Times New Roman"/>
          <w:b w:val="false"/>
          <w:i w:val="false"/>
          <w:color w:val="000000"/>
          <w:sz w:val="28"/>
        </w:rPr>
        <w:t>
      2-тақырып. Вокалдық әуеннің ерекшеліктері.</w:t>
      </w:r>
    </w:p>
    <w:p>
      <w:pPr>
        <w:spacing w:after="0"/>
        <w:ind w:left="0"/>
        <w:jc w:val="both"/>
      </w:pPr>
      <w:r>
        <w:rPr>
          <w:rFonts w:ascii="Times New Roman"/>
          <w:b w:val="false"/>
          <w:i w:val="false"/>
          <w:color w:val="000000"/>
          <w:sz w:val="28"/>
        </w:rPr>
        <w:t>
      3-тақырып. Мәтінді айтудың, оның сипатының ерекшеліктері. Дауыс пен аспаптың арақатынасы.</w:t>
      </w:r>
    </w:p>
    <w:p>
      <w:pPr>
        <w:spacing w:after="0"/>
        <w:ind w:left="0"/>
        <w:jc w:val="both"/>
      </w:pPr>
      <w:r>
        <w:rPr>
          <w:rFonts w:ascii="Times New Roman"/>
          <w:b w:val="false"/>
          <w:i w:val="false"/>
          <w:color w:val="000000"/>
          <w:sz w:val="28"/>
        </w:rPr>
        <w:t>
      4-тақырып. Өлеңнің ырғақты кестесі – вокалдық шығармамен жұмыстың алдындағы кезең.</w:t>
      </w:r>
    </w:p>
    <w:p>
      <w:pPr>
        <w:spacing w:after="0"/>
        <w:ind w:left="0"/>
        <w:jc w:val="both"/>
      </w:pPr>
      <w:r>
        <w:rPr>
          <w:rFonts w:ascii="Times New Roman"/>
          <w:b w:val="false"/>
          <w:i w:val="false"/>
          <w:color w:val="000000"/>
          <w:sz w:val="28"/>
        </w:rPr>
        <w:t>
      5-тақырып. Дауыс жүргізу және гармония туралы алғашқы мәліметтер.</w:t>
      </w:r>
    </w:p>
    <w:p>
      <w:pPr>
        <w:spacing w:after="0"/>
        <w:ind w:left="0"/>
        <w:jc w:val="both"/>
      </w:pPr>
      <w:r>
        <w:rPr>
          <w:rFonts w:ascii="Times New Roman"/>
          <w:b w:val="false"/>
          <w:i w:val="false"/>
          <w:color w:val="000000"/>
          <w:sz w:val="28"/>
        </w:rPr>
        <w:t>
      6-тақырып. Хор партитурасымен танысу. Тесситура түсінігі.</w:t>
      </w:r>
    </w:p>
    <w:p>
      <w:pPr>
        <w:spacing w:after="0"/>
        <w:ind w:left="0"/>
        <w:jc w:val="both"/>
      </w:pPr>
      <w:r>
        <w:rPr>
          <w:rFonts w:ascii="Times New Roman"/>
          <w:b w:val="false"/>
          <w:i w:val="false"/>
          <w:color w:val="000000"/>
          <w:sz w:val="28"/>
        </w:rPr>
        <w:t xml:space="preserve">
      503.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вокалдық музыкадағы форманы құруды біледі;</w:t>
      </w:r>
    </w:p>
    <w:p>
      <w:pPr>
        <w:spacing w:after="0"/>
        <w:ind w:left="0"/>
        <w:jc w:val="both"/>
      </w:pPr>
      <w:r>
        <w:rPr>
          <w:rFonts w:ascii="Times New Roman"/>
          <w:b w:val="false"/>
          <w:i w:val="false"/>
          <w:color w:val="000000"/>
          <w:sz w:val="28"/>
        </w:rPr>
        <w:t>
      2) көп дауыстылық тәсілдерін дамытады;</w:t>
      </w:r>
    </w:p>
    <w:p>
      <w:pPr>
        <w:spacing w:after="0"/>
        <w:ind w:left="0"/>
        <w:jc w:val="both"/>
      </w:pPr>
      <w:r>
        <w:rPr>
          <w:rFonts w:ascii="Times New Roman"/>
          <w:b w:val="false"/>
          <w:i w:val="false"/>
          <w:color w:val="000000"/>
          <w:sz w:val="28"/>
        </w:rPr>
        <w:t>
      3) фортепианоның сүйемелдеуімен ән, романс шығарады;</w:t>
      </w:r>
    </w:p>
    <w:p>
      <w:pPr>
        <w:spacing w:after="0"/>
        <w:ind w:left="0"/>
        <w:jc w:val="both"/>
      </w:pPr>
      <w:r>
        <w:rPr>
          <w:rFonts w:ascii="Times New Roman"/>
          <w:b w:val="false"/>
          <w:i w:val="false"/>
          <w:color w:val="000000"/>
          <w:sz w:val="28"/>
        </w:rPr>
        <w:t>
      4) ұсынылған төрт жол өлеңдерге және ырғақты торға әуен шығарады;</w:t>
      </w:r>
    </w:p>
    <w:p>
      <w:pPr>
        <w:spacing w:after="0"/>
        <w:ind w:left="0"/>
        <w:jc w:val="both"/>
      </w:pPr>
      <w:r>
        <w:rPr>
          <w:rFonts w:ascii="Times New Roman"/>
          <w:b w:val="false"/>
          <w:i w:val="false"/>
          <w:color w:val="000000"/>
          <w:sz w:val="28"/>
        </w:rPr>
        <w:t>
      5) a capella [а капелла] немесе сүйемелдеумен үш дауысты хорларды шығарады.</w:t>
      </w:r>
    </w:p>
    <w:p>
      <w:pPr>
        <w:spacing w:after="0"/>
        <w:ind w:left="0"/>
        <w:jc w:val="both"/>
      </w:pPr>
      <w:r>
        <w:rPr>
          <w:rFonts w:ascii="Times New Roman"/>
          <w:b w:val="false"/>
          <w:i w:val="false"/>
          <w:color w:val="000000"/>
          <w:sz w:val="28"/>
        </w:rPr>
        <w:t>
      504. 5 сыныптағы Бағдарлама талаптары:</w:t>
      </w:r>
    </w:p>
    <w:p>
      <w:pPr>
        <w:spacing w:after="0"/>
        <w:ind w:left="0"/>
        <w:jc w:val="both"/>
      </w:pPr>
      <w:r>
        <w:rPr>
          <w:rFonts w:ascii="Times New Roman"/>
          <w:b w:val="false"/>
          <w:i w:val="false"/>
          <w:color w:val="000000"/>
          <w:sz w:val="28"/>
        </w:rPr>
        <w:t>
      1) музыкалық шығармаларды үйрену және талдау;</w:t>
      </w:r>
    </w:p>
    <w:p>
      <w:pPr>
        <w:spacing w:after="0"/>
        <w:ind w:left="0"/>
        <w:jc w:val="both"/>
      </w:pPr>
      <w:r>
        <w:rPr>
          <w:rFonts w:ascii="Times New Roman"/>
          <w:b w:val="false"/>
          <w:i w:val="false"/>
          <w:color w:val="000000"/>
          <w:sz w:val="28"/>
        </w:rPr>
        <w:t>
      2) фортепианомен сүйемелденген скрипкаға (альт, виолончель) пьесаларды шығарады;</w:t>
      </w:r>
    </w:p>
    <w:p>
      <w:pPr>
        <w:spacing w:after="0"/>
        <w:ind w:left="0"/>
        <w:jc w:val="both"/>
      </w:pPr>
      <w:r>
        <w:rPr>
          <w:rFonts w:ascii="Times New Roman"/>
          <w:b w:val="false"/>
          <w:i w:val="false"/>
          <w:color w:val="000000"/>
          <w:sz w:val="28"/>
        </w:rPr>
        <w:t>
      3) берілген гармоникалық реттілікте суырып салу;</w:t>
      </w:r>
    </w:p>
    <w:p>
      <w:pPr>
        <w:spacing w:after="0"/>
        <w:ind w:left="0"/>
        <w:jc w:val="both"/>
      </w:pPr>
      <w:r>
        <w:rPr>
          <w:rFonts w:ascii="Times New Roman"/>
          <w:b w:val="false"/>
          <w:i w:val="false"/>
          <w:color w:val="000000"/>
          <w:sz w:val="28"/>
        </w:rPr>
        <w:t>
      4) фортепиано немесе ағаштан жасалған үрлемелі аспаптармен үрлемелі аспаптарға арналған пьесаларды шығарады;</w:t>
      </w:r>
    </w:p>
    <w:p>
      <w:pPr>
        <w:spacing w:after="0"/>
        <w:ind w:left="0"/>
        <w:jc w:val="both"/>
      </w:pPr>
      <w:r>
        <w:rPr>
          <w:rFonts w:ascii="Times New Roman"/>
          <w:b w:val="false"/>
          <w:i w:val="false"/>
          <w:color w:val="000000"/>
          <w:sz w:val="28"/>
        </w:rPr>
        <w:t>
      5) ұсынылған ырғақты реттілікте суырып салу.</w:t>
      </w:r>
    </w:p>
    <w:p>
      <w:pPr>
        <w:spacing w:after="0"/>
        <w:ind w:left="0"/>
        <w:jc w:val="both"/>
      </w:pPr>
      <w:r>
        <w:rPr>
          <w:rFonts w:ascii="Times New Roman"/>
          <w:b w:val="false"/>
          <w:i w:val="false"/>
          <w:color w:val="000000"/>
          <w:sz w:val="28"/>
        </w:rPr>
        <w:t xml:space="preserve">
      505. 5 сыныптағы оқу пәнінің мазмұны. </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Ішекті аспаптарды меңгеру. Дыбысталудың ерекшеліктері, штрихтар, позициялар, диапазон, аккордтық техника. Ішекті оркестр партитурасымен танысу.</w:t>
      </w:r>
    </w:p>
    <w:p>
      <w:pPr>
        <w:spacing w:after="0"/>
        <w:ind w:left="0"/>
        <w:jc w:val="both"/>
      </w:pPr>
      <w:r>
        <w:rPr>
          <w:rFonts w:ascii="Times New Roman"/>
          <w:b w:val="false"/>
          <w:i w:val="false"/>
          <w:color w:val="000000"/>
          <w:sz w:val="28"/>
        </w:rPr>
        <w:t>
      2-тақырып. Ағаштан жасалған үрлемелі аспаптарды (флейта, гобой, кларнет, фагот) меңгеру. Әр аспапқа тән диапазон, ойнау техникасы, бейнелі тәсіл.</w:t>
      </w:r>
    </w:p>
    <w:p>
      <w:pPr>
        <w:spacing w:after="0"/>
        <w:ind w:left="0"/>
        <w:jc w:val="both"/>
      </w:pPr>
      <w:r>
        <w:rPr>
          <w:rFonts w:ascii="Times New Roman"/>
          <w:b w:val="false"/>
          <w:i w:val="false"/>
          <w:color w:val="000000"/>
          <w:sz w:val="28"/>
        </w:rPr>
        <w:t xml:space="preserve">
      506. 5 сыныптың Бағдарламасын игеруден күтілетін нәтижелер. </w:t>
      </w:r>
    </w:p>
    <w:p>
      <w:pPr>
        <w:spacing w:after="0"/>
        <w:ind w:left="0"/>
        <w:jc w:val="both"/>
      </w:pPr>
      <w:r>
        <w:rPr>
          <w:rFonts w:ascii="Times New Roman"/>
          <w:b w:val="false"/>
          <w:i w:val="false"/>
          <w:color w:val="000000"/>
          <w:sz w:val="28"/>
        </w:rPr>
        <w:t>
      5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дыбысталу ерекшеліктерін, штрихтарды, позицияларды, диапазонды, аккордтық техниканы, ішекті оркестрдің партитурасын біледі;</w:t>
      </w:r>
    </w:p>
    <w:p>
      <w:pPr>
        <w:spacing w:after="0"/>
        <w:ind w:left="0"/>
        <w:jc w:val="both"/>
      </w:pPr>
      <w:r>
        <w:rPr>
          <w:rFonts w:ascii="Times New Roman"/>
          <w:b w:val="false"/>
          <w:i w:val="false"/>
          <w:color w:val="000000"/>
          <w:sz w:val="28"/>
        </w:rPr>
        <w:t>
      2) фортепианомен сүймелденетін скрипкаға (альт, виолончель) пьесаны шығарады;</w:t>
      </w:r>
    </w:p>
    <w:p>
      <w:pPr>
        <w:spacing w:after="0"/>
        <w:ind w:left="0"/>
        <w:jc w:val="both"/>
      </w:pPr>
      <w:r>
        <w:rPr>
          <w:rFonts w:ascii="Times New Roman"/>
          <w:b w:val="false"/>
          <w:i w:val="false"/>
          <w:color w:val="000000"/>
          <w:sz w:val="28"/>
        </w:rPr>
        <w:t>
      3) фортепиано немесе ағаштан жасалған екі үрлемелі аспаппен сүйемелденетін үрлемелі аспапқа арналған пьесаны шығарады.</w:t>
      </w:r>
    </w:p>
    <w:p>
      <w:pPr>
        <w:spacing w:after="0"/>
        <w:ind w:left="0"/>
        <w:jc w:val="both"/>
      </w:pPr>
      <w:r>
        <w:rPr>
          <w:rFonts w:ascii="Times New Roman"/>
          <w:b w:val="false"/>
          <w:i w:val="false"/>
          <w:color w:val="000000"/>
          <w:sz w:val="28"/>
        </w:rPr>
        <w:t>
      507. 6 сыныптағы Бағдарлама талаптары:</w:t>
      </w:r>
    </w:p>
    <w:p>
      <w:pPr>
        <w:spacing w:after="0"/>
        <w:ind w:left="0"/>
        <w:jc w:val="both"/>
      </w:pPr>
      <w:r>
        <w:rPr>
          <w:rFonts w:ascii="Times New Roman"/>
          <w:b w:val="false"/>
          <w:i w:val="false"/>
          <w:color w:val="000000"/>
          <w:sz w:val="28"/>
        </w:rPr>
        <w:t>
      1) музыкалық шығармаларды үйрену және талдау;</w:t>
      </w:r>
    </w:p>
    <w:p>
      <w:pPr>
        <w:spacing w:after="0"/>
        <w:ind w:left="0"/>
        <w:jc w:val="both"/>
      </w:pPr>
      <w:r>
        <w:rPr>
          <w:rFonts w:ascii="Times New Roman"/>
          <w:b w:val="false"/>
          <w:i w:val="false"/>
          <w:color w:val="000000"/>
          <w:sz w:val="28"/>
        </w:rPr>
        <w:t>
      2) фортепианоға, фортепианомен ішекті немесе үрлемелі аспаппен үш бөлімді соната шығару;</w:t>
      </w:r>
    </w:p>
    <w:p>
      <w:pPr>
        <w:spacing w:after="0"/>
        <w:ind w:left="0"/>
        <w:jc w:val="both"/>
      </w:pPr>
      <w:r>
        <w:rPr>
          <w:rFonts w:ascii="Times New Roman"/>
          <w:b w:val="false"/>
          <w:i w:val="false"/>
          <w:color w:val="000000"/>
          <w:sz w:val="28"/>
        </w:rPr>
        <w:t>
      3) берілген дауыс ырғағына прелюдияны суырып салу;</w:t>
      </w:r>
    </w:p>
    <w:p>
      <w:pPr>
        <w:spacing w:after="0"/>
        <w:ind w:left="0"/>
        <w:jc w:val="both"/>
      </w:pPr>
      <w:r>
        <w:rPr>
          <w:rFonts w:ascii="Times New Roman"/>
          <w:b w:val="false"/>
          <w:i w:val="false"/>
          <w:color w:val="000000"/>
          <w:sz w:val="28"/>
        </w:rPr>
        <w:t>
      4) үш дауысты фуга немесе фугатоны шығару;</w:t>
      </w:r>
    </w:p>
    <w:p>
      <w:pPr>
        <w:spacing w:after="0"/>
        <w:ind w:left="0"/>
        <w:jc w:val="both"/>
      </w:pPr>
      <w:r>
        <w:rPr>
          <w:rFonts w:ascii="Times New Roman"/>
          <w:b w:val="false"/>
          <w:i w:val="false"/>
          <w:color w:val="000000"/>
          <w:sz w:val="28"/>
        </w:rPr>
        <w:t>
      5) үш бөлімді формадағы шағын пьесаларды суырып салу.</w:t>
      </w:r>
    </w:p>
    <w:p>
      <w:pPr>
        <w:spacing w:after="0"/>
        <w:ind w:left="0"/>
        <w:jc w:val="both"/>
      </w:pPr>
      <w:r>
        <w:rPr>
          <w:rFonts w:ascii="Times New Roman"/>
          <w:b w:val="false"/>
          <w:i w:val="false"/>
          <w:color w:val="000000"/>
          <w:sz w:val="28"/>
        </w:rPr>
        <w:t>
      508. 6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Соната формасын жаңа, барынша терең деңгейде меңгеру. Қалыптасу идеясы, материалдың өсуі, оны бейнелі қайта түсіну. Тезис – антитезис – синтез. Сонаталық-симфониялық айналым.</w:t>
      </w:r>
    </w:p>
    <w:p>
      <w:pPr>
        <w:spacing w:after="0"/>
        <w:ind w:left="0"/>
        <w:jc w:val="both"/>
      </w:pPr>
      <w:r>
        <w:rPr>
          <w:rFonts w:ascii="Times New Roman"/>
          <w:b w:val="false"/>
          <w:i w:val="false"/>
          <w:color w:val="000000"/>
          <w:sz w:val="28"/>
        </w:rPr>
        <w:t>
      2-тақырып. Фуга, фугато. Тақырып, жауап, интермедия, кері қосу, стретта, тік қозғалысты контрапункт.</w:t>
      </w:r>
    </w:p>
    <w:p>
      <w:pPr>
        <w:spacing w:after="0"/>
        <w:ind w:left="0"/>
        <w:jc w:val="both"/>
      </w:pPr>
      <w:r>
        <w:rPr>
          <w:rFonts w:ascii="Times New Roman"/>
          <w:b w:val="false"/>
          <w:i w:val="false"/>
          <w:color w:val="000000"/>
          <w:sz w:val="28"/>
        </w:rPr>
        <w:t xml:space="preserve">
      509. 6 сыныптың Бағдарламасын игеруден күтілетін нәтижелер. </w:t>
      </w:r>
    </w:p>
    <w:p>
      <w:pPr>
        <w:spacing w:after="0"/>
        <w:ind w:left="0"/>
        <w:jc w:val="both"/>
      </w:pPr>
      <w:r>
        <w:rPr>
          <w:rFonts w:ascii="Times New Roman"/>
          <w:b w:val="false"/>
          <w:i w:val="false"/>
          <w:color w:val="000000"/>
          <w:sz w:val="28"/>
        </w:rPr>
        <w:t>
      6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фортепианоға арналған сонатаны шығарады;</w:t>
      </w:r>
    </w:p>
    <w:p>
      <w:pPr>
        <w:spacing w:after="0"/>
        <w:ind w:left="0"/>
        <w:jc w:val="both"/>
      </w:pPr>
      <w:r>
        <w:rPr>
          <w:rFonts w:ascii="Times New Roman"/>
          <w:b w:val="false"/>
          <w:i w:val="false"/>
          <w:color w:val="000000"/>
          <w:sz w:val="28"/>
        </w:rPr>
        <w:t>
      2) фортепианомен ішекті немесе үрлемелі аспаптарға арналған үш бөлімді сонатаны шығарады;</w:t>
      </w:r>
    </w:p>
    <w:p>
      <w:pPr>
        <w:spacing w:after="0"/>
        <w:ind w:left="0"/>
        <w:jc w:val="both"/>
      </w:pPr>
      <w:r>
        <w:rPr>
          <w:rFonts w:ascii="Times New Roman"/>
          <w:b w:val="false"/>
          <w:i w:val="false"/>
          <w:color w:val="000000"/>
          <w:sz w:val="28"/>
        </w:rPr>
        <w:t>
      3) үш дауысты фуганы немесе фугатоны шығарады.</w:t>
      </w:r>
    </w:p>
    <w:p>
      <w:pPr>
        <w:spacing w:after="0"/>
        <w:ind w:left="0"/>
        <w:jc w:val="both"/>
      </w:pPr>
      <w:r>
        <w:rPr>
          <w:rFonts w:ascii="Times New Roman"/>
          <w:b w:val="false"/>
          <w:i w:val="false"/>
          <w:color w:val="000000"/>
          <w:sz w:val="28"/>
        </w:rPr>
        <w:t>
      510. 7 сыныптағы Бағдарлама талаптары:</w:t>
      </w:r>
    </w:p>
    <w:p>
      <w:pPr>
        <w:spacing w:after="0"/>
        <w:ind w:left="0"/>
        <w:jc w:val="both"/>
      </w:pPr>
      <w:r>
        <w:rPr>
          <w:rFonts w:ascii="Times New Roman"/>
          <w:b w:val="false"/>
          <w:i w:val="false"/>
          <w:color w:val="000000"/>
          <w:sz w:val="28"/>
        </w:rPr>
        <w:t>
      1) музыкалық шығармаларды үйрену және талдау;</w:t>
      </w:r>
    </w:p>
    <w:p>
      <w:pPr>
        <w:spacing w:after="0"/>
        <w:ind w:left="0"/>
        <w:jc w:val="both"/>
      </w:pPr>
      <w:r>
        <w:rPr>
          <w:rFonts w:ascii="Times New Roman"/>
          <w:b w:val="false"/>
          <w:i w:val="false"/>
          <w:color w:val="000000"/>
          <w:sz w:val="28"/>
        </w:rPr>
        <w:t>
      2) трио, ішекті квартет немесе басқа ансамбльді шығару (көп бөлікті шығарма);</w:t>
      </w:r>
    </w:p>
    <w:p>
      <w:pPr>
        <w:spacing w:after="0"/>
        <w:ind w:left="0"/>
        <w:jc w:val="both"/>
      </w:pPr>
      <w:r>
        <w:rPr>
          <w:rFonts w:ascii="Times New Roman"/>
          <w:b w:val="false"/>
          <w:i w:val="false"/>
          <w:color w:val="000000"/>
          <w:sz w:val="28"/>
        </w:rPr>
        <w:t>
      3) вариация формасында суырып салу.</w:t>
      </w:r>
    </w:p>
    <w:p>
      <w:pPr>
        <w:spacing w:after="0"/>
        <w:ind w:left="0"/>
        <w:jc w:val="both"/>
      </w:pPr>
      <w:r>
        <w:rPr>
          <w:rFonts w:ascii="Times New Roman"/>
          <w:b w:val="false"/>
          <w:i w:val="false"/>
          <w:color w:val="000000"/>
          <w:sz w:val="28"/>
        </w:rPr>
        <w:t>
      511. 7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Камералық ансамбль (трио немесе квартет). Ансамбльге қатысушылардың өзара әрекеттесуі және әрқайсысының рөлі. Аспаптардың үйлесімді өзара әрекеттесуін жасау іске асыру үшін жеткізу фактурасының мәні. Бөлімдердің саны және қатынасы.</w:t>
      </w:r>
    </w:p>
    <w:p>
      <w:pPr>
        <w:spacing w:after="0"/>
        <w:ind w:left="0"/>
        <w:jc w:val="both"/>
      </w:pPr>
      <w:r>
        <w:rPr>
          <w:rFonts w:ascii="Times New Roman"/>
          <w:b w:val="false"/>
          <w:i w:val="false"/>
          <w:color w:val="000000"/>
          <w:sz w:val="28"/>
        </w:rPr>
        <w:t xml:space="preserve">
      512. 7 сыныптың Бағдарламасын игеруден күтілетін нәтижелер. </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триомен орындауға арналған шығарманы шығарады;</w:t>
      </w:r>
    </w:p>
    <w:p>
      <w:pPr>
        <w:spacing w:after="0"/>
        <w:ind w:left="0"/>
        <w:jc w:val="both"/>
      </w:pPr>
      <w:r>
        <w:rPr>
          <w:rFonts w:ascii="Times New Roman"/>
          <w:b w:val="false"/>
          <w:i w:val="false"/>
          <w:color w:val="000000"/>
          <w:sz w:val="28"/>
        </w:rPr>
        <w:t>
      2) ішекті квартетпен орындауға арналған шығарманы шығарады.</w:t>
      </w:r>
    </w:p>
    <w:p>
      <w:pPr>
        <w:spacing w:after="0"/>
        <w:ind w:left="0"/>
        <w:jc w:val="both"/>
      </w:pPr>
      <w:r>
        <w:rPr>
          <w:rFonts w:ascii="Times New Roman"/>
          <w:b w:val="false"/>
          <w:i w:val="false"/>
          <w:color w:val="000000"/>
          <w:sz w:val="28"/>
        </w:rPr>
        <w:t>
      513. Бағдарламаны меңгеруден күтілетін нәтижелер.</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музыкалық формаларды (мотив, фраза, сөйлем, кезең, екі бөлімді, үш бөлімді форма, рондо, вариация, соната және полифониялық форма);</w:t>
      </w:r>
    </w:p>
    <w:p>
      <w:pPr>
        <w:spacing w:after="0"/>
        <w:ind w:left="0"/>
        <w:jc w:val="both"/>
      </w:pPr>
      <w:r>
        <w:rPr>
          <w:rFonts w:ascii="Times New Roman"/>
          <w:b w:val="false"/>
          <w:i w:val="false"/>
          <w:color w:val="000000"/>
          <w:sz w:val="28"/>
        </w:rPr>
        <w:t>
      2) музыкалық жанрларды және бейнелі (әшекейлеу, регистрлер, тембрлер), вокалдық, аспаптық жанрларды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ноталық мәтінді дұрыс, сауатты ресімдеуді;</w:t>
      </w:r>
    </w:p>
    <w:p>
      <w:pPr>
        <w:spacing w:after="0"/>
        <w:ind w:left="0"/>
        <w:jc w:val="both"/>
      </w:pPr>
      <w:r>
        <w:rPr>
          <w:rFonts w:ascii="Times New Roman"/>
          <w:b w:val="false"/>
          <w:i w:val="false"/>
          <w:color w:val="000000"/>
          <w:sz w:val="28"/>
        </w:rPr>
        <w:t>
      2) шығарманың фактурасы күрделі болса, онда жеңілдетуді біледі.</w:t>
      </w:r>
    </w:p>
    <w:p>
      <w:pPr>
        <w:spacing w:after="0"/>
        <w:ind w:left="0"/>
        <w:jc w:val="both"/>
      </w:pPr>
      <w:r>
        <w:rPr>
          <w:rFonts w:ascii="Times New Roman"/>
          <w:b w:val="false"/>
          <w:i w:val="false"/>
          <w:color w:val="000000"/>
          <w:sz w:val="28"/>
        </w:rPr>
        <w:t>
      Қалыптасқан дағдылар:</w:t>
      </w:r>
    </w:p>
    <w:p>
      <w:pPr>
        <w:spacing w:after="0"/>
        <w:ind w:left="0"/>
        <w:jc w:val="both"/>
      </w:pPr>
      <w:r>
        <w:rPr>
          <w:rFonts w:ascii="Times New Roman"/>
          <w:b w:val="false"/>
          <w:i w:val="false"/>
          <w:color w:val="000000"/>
          <w:sz w:val="28"/>
        </w:rPr>
        <w:t>
      1) вокалдық және аспаптық әуендерді шығару;</w:t>
      </w:r>
    </w:p>
    <w:p>
      <w:pPr>
        <w:spacing w:after="0"/>
        <w:ind w:left="0"/>
        <w:jc w:val="both"/>
      </w:pPr>
      <w:r>
        <w:rPr>
          <w:rFonts w:ascii="Times New Roman"/>
          <w:b w:val="false"/>
          <w:i w:val="false"/>
          <w:color w:val="000000"/>
          <w:sz w:val="28"/>
        </w:rPr>
        <w:t>
      2) Finale [финал] немесе Sibelius [сибелиус] музыкалық ноталық редакторларды меңгеру.</w:t>
      </w:r>
    </w:p>
    <w:p>
      <w:pPr>
        <w:spacing w:after="0"/>
        <w:ind w:left="0"/>
        <w:jc w:val="both"/>
      </w:pPr>
      <w:r>
        <w:rPr>
          <w:rFonts w:ascii="Times New Roman"/>
          <w:b w:val="false"/>
          <w:i w:val="false"/>
          <w:color w:val="000000"/>
          <w:sz w:val="28"/>
        </w:rPr>
        <w:t>
      514. "Дирижерлеу" пәні бойынша осы Бағдарламада келесі түсініктер қолданылады:</w:t>
      </w:r>
    </w:p>
    <w:p>
      <w:pPr>
        <w:spacing w:after="0"/>
        <w:ind w:left="0"/>
        <w:jc w:val="both"/>
      </w:pPr>
      <w:r>
        <w:rPr>
          <w:rFonts w:ascii="Times New Roman"/>
          <w:b w:val="false"/>
          <w:i w:val="false"/>
          <w:color w:val="000000"/>
          <w:sz w:val="28"/>
        </w:rPr>
        <w:t>
      1) а капелла – аспапты сүйемелдеусіз ән айту (әдетте хорда);</w:t>
      </w:r>
    </w:p>
    <w:p>
      <w:pPr>
        <w:spacing w:after="0"/>
        <w:ind w:left="0"/>
        <w:jc w:val="both"/>
      </w:pPr>
      <w:r>
        <w:rPr>
          <w:rFonts w:ascii="Times New Roman"/>
          <w:b w:val="false"/>
          <w:i w:val="false"/>
          <w:color w:val="000000"/>
          <w:sz w:val="28"/>
        </w:rPr>
        <w:t xml:space="preserve">
      2) ауфтакт – өнер көрсету алдындағы дирижерлік сермеу, алдын ала сермеу, дыбыс шығарудың басында дем алуды көрсету; </w:t>
      </w:r>
    </w:p>
    <w:p>
      <w:pPr>
        <w:spacing w:after="0"/>
        <w:ind w:left="0"/>
        <w:jc w:val="both"/>
      </w:pPr>
      <w:r>
        <w:rPr>
          <w:rFonts w:ascii="Times New Roman"/>
          <w:b w:val="false"/>
          <w:i w:val="false"/>
          <w:color w:val="000000"/>
          <w:sz w:val="28"/>
        </w:rPr>
        <w:t>
      3) дауыс жүргізу – көп дауысты музыкалық шығармалардағы дауыстардың қозғалысы;</w:t>
      </w:r>
    </w:p>
    <w:p>
      <w:pPr>
        <w:spacing w:after="0"/>
        <w:ind w:left="0"/>
        <w:jc w:val="both"/>
      </w:pPr>
      <w:r>
        <w:rPr>
          <w:rFonts w:ascii="Times New Roman"/>
          <w:b w:val="false"/>
          <w:i w:val="false"/>
          <w:color w:val="000000"/>
          <w:sz w:val="28"/>
        </w:rPr>
        <w:t>
      4) диапазон – адам дауысының немесе музыкалық аспаптың шамасы жететін төменгі және жоғарғы шекаралары арасындағы жоғары дыбысты қамту;</w:t>
      </w:r>
    </w:p>
    <w:p>
      <w:pPr>
        <w:spacing w:after="0"/>
        <w:ind w:left="0"/>
        <w:jc w:val="both"/>
      </w:pPr>
      <w:r>
        <w:rPr>
          <w:rFonts w:ascii="Times New Roman"/>
          <w:b w:val="false"/>
          <w:i w:val="false"/>
          <w:color w:val="000000"/>
          <w:sz w:val="28"/>
        </w:rPr>
        <w:t xml:space="preserve">
      5) дирижерлеу – музыкалық шығарманы жаттау және көпшілік алдында орындау кезінде музыканы орындайтын ұжымды басқару; </w:t>
      </w:r>
    </w:p>
    <w:p>
      <w:pPr>
        <w:spacing w:after="0"/>
        <w:ind w:left="0"/>
        <w:jc w:val="both"/>
      </w:pPr>
      <w:r>
        <w:rPr>
          <w:rFonts w:ascii="Times New Roman"/>
          <w:b w:val="false"/>
          <w:i w:val="false"/>
          <w:color w:val="000000"/>
          <w:sz w:val="28"/>
        </w:rPr>
        <w:t xml:space="preserve">
      6) динамика – дыбысталу қаттылығының бояуларымен байланысты түсініктердің және ноталық белгілердің жиынтығы; </w:t>
      </w:r>
    </w:p>
    <w:p>
      <w:pPr>
        <w:spacing w:after="0"/>
        <w:ind w:left="0"/>
        <w:jc w:val="both"/>
      </w:pPr>
      <w:r>
        <w:rPr>
          <w:rFonts w:ascii="Times New Roman"/>
          <w:b w:val="false"/>
          <w:i w:val="false"/>
          <w:color w:val="000000"/>
          <w:sz w:val="28"/>
        </w:rPr>
        <w:t>
      7) дирижерлік аппарат – қолды, басты (бет, көз), денені (кеуде, иық), аяқтарды басқару құралы;</w:t>
      </w:r>
    </w:p>
    <w:p>
      <w:pPr>
        <w:spacing w:after="0"/>
        <w:ind w:left="0"/>
        <w:jc w:val="both"/>
      </w:pPr>
      <w:r>
        <w:rPr>
          <w:rFonts w:ascii="Times New Roman"/>
          <w:b w:val="false"/>
          <w:i w:val="false"/>
          <w:color w:val="000000"/>
          <w:sz w:val="28"/>
        </w:rPr>
        <w:t xml:space="preserve">
      8) дирижерлік қимыл – орындаушыға нақты музыкалық бейнені жеткізетін дирижердің қол, дене немесе бас қимылы, оның мимикасы; </w:t>
      </w:r>
    </w:p>
    <w:p>
      <w:pPr>
        <w:spacing w:after="0"/>
        <w:ind w:left="0"/>
        <w:jc w:val="both"/>
      </w:pPr>
      <w:r>
        <w:rPr>
          <w:rFonts w:ascii="Times New Roman"/>
          <w:b w:val="false"/>
          <w:i w:val="false"/>
          <w:color w:val="000000"/>
          <w:sz w:val="28"/>
        </w:rPr>
        <w:t>
      9) дирижерлеу техникасы – дирижерлеу ережелеріне негізделген тәсілдердің жиынтығы;</w:t>
      </w:r>
    </w:p>
    <w:p>
      <w:pPr>
        <w:spacing w:after="0"/>
        <w:ind w:left="0"/>
        <w:jc w:val="both"/>
      </w:pPr>
      <w:r>
        <w:rPr>
          <w:rFonts w:ascii="Times New Roman"/>
          <w:b w:val="false"/>
          <w:i w:val="false"/>
          <w:color w:val="000000"/>
          <w:sz w:val="28"/>
        </w:rPr>
        <w:t>
      10) дирижерлік аппарат – дирижерлеу кезінде орындаушыларға еріктік әсер етуге қажетті есту, эмоциялық және қимыл қабілеттерінің кешені;</w:t>
      </w:r>
    </w:p>
    <w:p>
      <w:pPr>
        <w:spacing w:after="0"/>
        <w:ind w:left="0"/>
        <w:jc w:val="both"/>
      </w:pPr>
      <w:r>
        <w:rPr>
          <w:rFonts w:ascii="Times New Roman"/>
          <w:b w:val="false"/>
          <w:i w:val="false"/>
          <w:color w:val="000000"/>
          <w:sz w:val="28"/>
        </w:rPr>
        <w:t xml:space="preserve">
      11) дирижерлік техника – орындаушыға жеке ішкі музыкалық ұғымды жеткізу үшін дирижерге керекті арнайы дағдылардың күрделі кешені; </w:t>
      </w:r>
    </w:p>
    <w:p>
      <w:pPr>
        <w:spacing w:after="0"/>
        <w:ind w:left="0"/>
        <w:jc w:val="both"/>
      </w:pPr>
      <w:r>
        <w:rPr>
          <w:rFonts w:ascii="Times New Roman"/>
          <w:b w:val="false"/>
          <w:i w:val="false"/>
          <w:color w:val="000000"/>
          <w:sz w:val="28"/>
        </w:rPr>
        <w:t>
      12) дирижерлік аппаратты қою – дирижердің арнайы есту, эмоциялық, қимыл сезімін және олардың арасындағы байланысты қалыптастыратын ұзақ процесс;</w:t>
      </w:r>
    </w:p>
    <w:p>
      <w:pPr>
        <w:spacing w:after="0"/>
        <w:ind w:left="0"/>
        <w:jc w:val="both"/>
      </w:pPr>
      <w:r>
        <w:rPr>
          <w:rFonts w:ascii="Times New Roman"/>
          <w:b w:val="false"/>
          <w:i w:val="false"/>
          <w:color w:val="000000"/>
          <w:sz w:val="28"/>
        </w:rPr>
        <w:t>
      13) діни музыка – діни мінәжатпен байланысты музыка;</w:t>
      </w:r>
    </w:p>
    <w:p>
      <w:pPr>
        <w:spacing w:after="0"/>
        <w:ind w:left="0"/>
        <w:jc w:val="both"/>
      </w:pPr>
      <w:r>
        <w:rPr>
          <w:rFonts w:ascii="Times New Roman"/>
          <w:b w:val="false"/>
          <w:i w:val="false"/>
          <w:color w:val="000000"/>
          <w:sz w:val="28"/>
        </w:rPr>
        <w:t>
      14) еріктік әсер – дирижердің негізгі қабілеттерінің бірі;</w:t>
      </w:r>
    </w:p>
    <w:p>
      <w:pPr>
        <w:spacing w:after="0"/>
        <w:ind w:left="0"/>
        <w:jc w:val="both"/>
      </w:pPr>
      <w:r>
        <w:rPr>
          <w:rFonts w:ascii="Times New Roman"/>
          <w:b w:val="false"/>
          <w:i w:val="false"/>
          <w:color w:val="000000"/>
          <w:sz w:val="28"/>
        </w:rPr>
        <w:t>
      15) кантата – жеке орындаушыларға, хорға және оркестрге арналған вокалдық-аспапты шығарма;</w:t>
      </w:r>
    </w:p>
    <w:p>
      <w:pPr>
        <w:spacing w:after="0"/>
        <w:ind w:left="0"/>
        <w:jc w:val="both"/>
      </w:pPr>
      <w:r>
        <w:rPr>
          <w:rFonts w:ascii="Times New Roman"/>
          <w:b w:val="false"/>
          <w:i w:val="false"/>
          <w:color w:val="000000"/>
          <w:sz w:val="28"/>
        </w:rPr>
        <w:t>
      16) қарқын – тактінің метрлік немесе сандық бөліктерінің уақыт бірлігіне алмасу жылдамдығы;</w:t>
      </w:r>
    </w:p>
    <w:p>
      <w:pPr>
        <w:spacing w:after="0"/>
        <w:ind w:left="0"/>
        <w:jc w:val="both"/>
      </w:pPr>
      <w:r>
        <w:rPr>
          <w:rFonts w:ascii="Times New Roman"/>
          <w:b w:val="false"/>
          <w:i w:val="false"/>
          <w:color w:val="000000"/>
          <w:sz w:val="28"/>
        </w:rPr>
        <w:t xml:space="preserve">
      17) қарқын – музыкалық шығарма қозғалысының жылдамдығы; </w:t>
      </w:r>
    </w:p>
    <w:p>
      <w:pPr>
        <w:spacing w:after="0"/>
        <w:ind w:left="0"/>
        <w:jc w:val="both"/>
      </w:pPr>
      <w:r>
        <w:rPr>
          <w:rFonts w:ascii="Times New Roman"/>
          <w:b w:val="false"/>
          <w:i w:val="false"/>
          <w:color w:val="000000"/>
          <w:sz w:val="28"/>
        </w:rPr>
        <w:t xml:space="preserve">
      18) қайтару – ауфтактінің үшінші элементі; </w:t>
      </w:r>
    </w:p>
    <w:p>
      <w:pPr>
        <w:spacing w:after="0"/>
        <w:ind w:left="0"/>
        <w:jc w:val="both"/>
      </w:pPr>
      <w:r>
        <w:rPr>
          <w:rFonts w:ascii="Times New Roman"/>
          <w:b w:val="false"/>
          <w:i w:val="false"/>
          <w:color w:val="000000"/>
          <w:sz w:val="28"/>
        </w:rPr>
        <w:t xml:space="preserve">
      19) музыкадағы динамика – қатты дыбысталудың бояуларымен байланысты ұғымдар мен нота белгілерінің жиынтығы; </w:t>
      </w:r>
    </w:p>
    <w:p>
      <w:pPr>
        <w:spacing w:after="0"/>
        <w:ind w:left="0"/>
        <w:jc w:val="both"/>
      </w:pPr>
      <w:r>
        <w:rPr>
          <w:rFonts w:ascii="Times New Roman"/>
          <w:b w:val="false"/>
          <w:i w:val="false"/>
          <w:color w:val="000000"/>
          <w:sz w:val="28"/>
        </w:rPr>
        <w:t>
      20) легато – тіл шабуылынсыз орындалатын штрихтар (дыбыстарды баяу біріктіру);</w:t>
      </w:r>
    </w:p>
    <w:p>
      <w:pPr>
        <w:spacing w:after="0"/>
        <w:ind w:left="0"/>
        <w:jc w:val="both"/>
      </w:pPr>
      <w:r>
        <w:rPr>
          <w:rFonts w:ascii="Times New Roman"/>
          <w:b w:val="false"/>
          <w:i w:val="false"/>
          <w:color w:val="000000"/>
          <w:sz w:val="28"/>
        </w:rPr>
        <w:t>
      21) месса – католиктер шіркеуіндегі латын әдет-ғұрыптарындағы негізгі литургиялық қызмет;</w:t>
      </w:r>
    </w:p>
    <w:p>
      <w:pPr>
        <w:spacing w:after="0"/>
        <w:ind w:left="0"/>
        <w:jc w:val="both"/>
      </w:pPr>
      <w:r>
        <w:rPr>
          <w:rFonts w:ascii="Times New Roman"/>
          <w:b w:val="false"/>
          <w:i w:val="false"/>
          <w:color w:val="000000"/>
          <w:sz w:val="28"/>
        </w:rPr>
        <w:t xml:space="preserve">
      22) партитура – белгілі бір ретпен берілген барлық партиялары бар (дыбыстардың), ансамбльмен, хормен немесе оркестрмен орындауға арналған көп дыбысты музыкалық шығарманың ноталық жазбасы; </w:t>
      </w:r>
    </w:p>
    <w:p>
      <w:pPr>
        <w:spacing w:after="0"/>
        <w:ind w:left="0"/>
        <w:jc w:val="both"/>
      </w:pPr>
      <w:r>
        <w:rPr>
          <w:rFonts w:ascii="Times New Roman"/>
          <w:b w:val="false"/>
          <w:i w:val="false"/>
          <w:color w:val="000000"/>
          <w:sz w:val="28"/>
        </w:rPr>
        <w:t>
      23) оратория – хорға, жеке орындаушыларға және оркестрге арналған ірі музыкалық шығарма;</w:t>
      </w:r>
    </w:p>
    <w:p>
      <w:pPr>
        <w:spacing w:after="0"/>
        <w:ind w:left="0"/>
        <w:jc w:val="both"/>
      </w:pPr>
      <w:r>
        <w:rPr>
          <w:rFonts w:ascii="Times New Roman"/>
          <w:b w:val="false"/>
          <w:i w:val="false"/>
          <w:color w:val="000000"/>
          <w:sz w:val="28"/>
        </w:rPr>
        <w:t>
      24) реквием – католиктер шіркеуіндегі латын әдет-ғұрыптарындағы марқұмға бағышталған месса;</w:t>
      </w:r>
    </w:p>
    <w:p>
      <w:pPr>
        <w:spacing w:after="0"/>
        <w:ind w:left="0"/>
        <w:jc w:val="both"/>
      </w:pPr>
      <w:r>
        <w:rPr>
          <w:rFonts w:ascii="Times New Roman"/>
          <w:b w:val="false"/>
          <w:i w:val="false"/>
          <w:color w:val="000000"/>
          <w:sz w:val="28"/>
        </w:rPr>
        <w:t>
      25) сермеу – ауфтактінің бірінші элементі;</w:t>
      </w:r>
    </w:p>
    <w:p>
      <w:pPr>
        <w:spacing w:after="0"/>
        <w:ind w:left="0"/>
        <w:jc w:val="both"/>
      </w:pPr>
      <w:r>
        <w:rPr>
          <w:rFonts w:ascii="Times New Roman"/>
          <w:b w:val="false"/>
          <w:i w:val="false"/>
          <w:color w:val="000000"/>
          <w:sz w:val="28"/>
        </w:rPr>
        <w:t xml:space="preserve">
      26) сюита – аспапты музыкадағы циклдық форманың негізгі түрлерінің бірі; </w:t>
      </w:r>
    </w:p>
    <w:p>
      <w:pPr>
        <w:spacing w:after="0"/>
        <w:ind w:left="0"/>
        <w:jc w:val="both"/>
      </w:pPr>
      <w:r>
        <w:rPr>
          <w:rFonts w:ascii="Times New Roman"/>
          <w:b w:val="false"/>
          <w:i w:val="false"/>
          <w:color w:val="000000"/>
          <w:sz w:val="28"/>
        </w:rPr>
        <w:t>
      27) тактілеу – белгілі бір қарқындағы және дирижерлік метрге байланысты белгілі сызба бойынша қолдың қимылымен тактінің дирижерлік бөлігін белгілеу;</w:t>
      </w:r>
    </w:p>
    <w:p>
      <w:pPr>
        <w:spacing w:after="0"/>
        <w:ind w:left="0"/>
        <w:jc w:val="both"/>
      </w:pPr>
      <w:r>
        <w:rPr>
          <w:rFonts w:ascii="Times New Roman"/>
          <w:b w:val="false"/>
          <w:i w:val="false"/>
          <w:color w:val="000000"/>
          <w:sz w:val="28"/>
        </w:rPr>
        <w:t xml:space="preserve">
      28) тесситура – дыбыстардың музыкалық шығармадағы дауыс диапазонына (вокал) немесе музыкалық аспапқа қатысты жоғарылығы бойынша басым орналасуы; </w:t>
      </w:r>
    </w:p>
    <w:p>
      <w:pPr>
        <w:spacing w:after="0"/>
        <w:ind w:left="0"/>
        <w:jc w:val="both"/>
      </w:pPr>
      <w:r>
        <w:rPr>
          <w:rFonts w:ascii="Times New Roman"/>
          <w:b w:val="false"/>
          <w:i w:val="false"/>
          <w:color w:val="000000"/>
          <w:sz w:val="28"/>
        </w:rPr>
        <w:t>
      29) фразировка – музыкалық ойдың мазмұнын, логикасын анықтау мақсатымен кезеңдерді, сөйлемдерді, фразаларды, мотивтерді бөлу арқылы орындау процесінде музыкалық фразаны көркемдік-мағыналық ерекшелеуді сипаттайтын музыкалық мәнерліліктің тәсілі.</w:t>
      </w:r>
    </w:p>
    <w:p>
      <w:pPr>
        <w:spacing w:after="0"/>
        <w:ind w:left="0"/>
        <w:jc w:val="both"/>
      </w:pPr>
      <w:r>
        <w:rPr>
          <w:rFonts w:ascii="Times New Roman"/>
          <w:b w:val="false"/>
          <w:i w:val="false"/>
          <w:color w:val="000000"/>
          <w:sz w:val="28"/>
        </w:rPr>
        <w:t xml:space="preserve">
      515. Бағдарламаның мақсаты: дирижерлеу саласында алған білім, білік және дағдылары негізінде білім алушының музыкалық-шығармашылық қабілеттерін дамыту. </w:t>
      </w:r>
    </w:p>
    <w:p>
      <w:pPr>
        <w:spacing w:after="0"/>
        <w:ind w:left="0"/>
        <w:jc w:val="both"/>
      </w:pPr>
      <w:r>
        <w:rPr>
          <w:rFonts w:ascii="Times New Roman"/>
          <w:b w:val="false"/>
          <w:i w:val="false"/>
          <w:color w:val="000000"/>
          <w:sz w:val="28"/>
        </w:rPr>
        <w:t>
      516.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хор дирижері мамандығы, хор музыкасының үздік шығармаларын, атақты дирижерлер, композиторлар туралы білім алу;</w:t>
      </w:r>
    </w:p>
    <w:p>
      <w:pPr>
        <w:spacing w:after="0"/>
        <w:ind w:left="0"/>
        <w:jc w:val="both"/>
      </w:pPr>
      <w:r>
        <w:rPr>
          <w:rFonts w:ascii="Times New Roman"/>
          <w:b w:val="false"/>
          <w:i w:val="false"/>
          <w:color w:val="000000"/>
          <w:sz w:val="28"/>
        </w:rPr>
        <w:t>
      2) дирижерлеу техникасын және тәсілдерін үйрену;</w:t>
      </w:r>
    </w:p>
    <w:p>
      <w:pPr>
        <w:spacing w:after="0"/>
        <w:ind w:left="0"/>
        <w:jc w:val="both"/>
      </w:pPr>
      <w:r>
        <w:rPr>
          <w:rFonts w:ascii="Times New Roman"/>
          <w:b w:val="false"/>
          <w:i w:val="false"/>
          <w:color w:val="000000"/>
          <w:sz w:val="28"/>
        </w:rPr>
        <w:t>
      3) хор партитураларын оқу дағдыларын меңгеру, хор шығармаларын талдау;</w:t>
      </w:r>
    </w:p>
    <w:p>
      <w:pPr>
        <w:spacing w:after="0"/>
        <w:ind w:left="0"/>
        <w:jc w:val="both"/>
      </w:pPr>
      <w:r>
        <w:rPr>
          <w:rFonts w:ascii="Times New Roman"/>
          <w:b w:val="false"/>
          <w:i w:val="false"/>
          <w:color w:val="000000"/>
          <w:sz w:val="28"/>
        </w:rPr>
        <w:t>
      4) хор өнерінің даму кезеңдері, хордың типтері, түрлері, әншілік дауыстың негізгі түрлері, көркемдік мәнерлеудің құралдары туралы білімді қалыптастыру;</w:t>
      </w:r>
    </w:p>
    <w:p>
      <w:pPr>
        <w:spacing w:after="0"/>
        <w:ind w:left="0"/>
        <w:jc w:val="both"/>
      </w:pPr>
      <w:r>
        <w:rPr>
          <w:rFonts w:ascii="Times New Roman"/>
          <w:b w:val="false"/>
          <w:i w:val="false"/>
          <w:color w:val="000000"/>
          <w:sz w:val="28"/>
        </w:rPr>
        <w:t>
      5) хор репертуарын білу.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xml:space="preserve">
      1) білім алушының музыкалық ой-өрісін кеңейту; </w:t>
      </w:r>
    </w:p>
    <w:p>
      <w:pPr>
        <w:spacing w:after="0"/>
        <w:ind w:left="0"/>
        <w:jc w:val="both"/>
      </w:pPr>
      <w:r>
        <w:rPr>
          <w:rFonts w:ascii="Times New Roman"/>
          <w:b w:val="false"/>
          <w:i w:val="false"/>
          <w:color w:val="000000"/>
          <w:sz w:val="28"/>
        </w:rPr>
        <w:t>
      2) хор мәдениетіне деген қызығушылықты, өнердің маңызды түрлерінің бірі ретінде хорда ән айтуға деген сүйіспеншілікті дамыту;</w:t>
      </w:r>
    </w:p>
    <w:p>
      <w:pPr>
        <w:spacing w:after="0"/>
        <w:ind w:left="0"/>
        <w:jc w:val="both"/>
      </w:pPr>
      <w:r>
        <w:rPr>
          <w:rFonts w:ascii="Times New Roman"/>
          <w:b w:val="false"/>
          <w:i w:val="false"/>
          <w:color w:val="000000"/>
          <w:sz w:val="28"/>
        </w:rPr>
        <w:t>
      3) көркемдік талғамды, сараптамалық ойлауды қалыптастыру;</w:t>
      </w:r>
    </w:p>
    <w:p>
      <w:pPr>
        <w:spacing w:after="0"/>
        <w:ind w:left="0"/>
        <w:jc w:val="both"/>
      </w:pPr>
      <w:r>
        <w:rPr>
          <w:rFonts w:ascii="Times New Roman"/>
          <w:b w:val="false"/>
          <w:i w:val="false"/>
          <w:color w:val="000000"/>
          <w:sz w:val="28"/>
        </w:rPr>
        <w:t>
      4) білім алушының музыкалық қабілеттерін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музыкалық-қимыл мәдениетін тәрбиелеу;</w:t>
      </w:r>
    </w:p>
    <w:p>
      <w:pPr>
        <w:spacing w:after="0"/>
        <w:ind w:left="0"/>
        <w:jc w:val="both"/>
      </w:pPr>
      <w:r>
        <w:rPr>
          <w:rFonts w:ascii="Times New Roman"/>
          <w:b w:val="false"/>
          <w:i w:val="false"/>
          <w:color w:val="000000"/>
          <w:sz w:val="28"/>
        </w:rPr>
        <w:t>
      2) кәсіби бағдарлану;</w:t>
      </w:r>
    </w:p>
    <w:p>
      <w:pPr>
        <w:spacing w:after="0"/>
        <w:ind w:left="0"/>
        <w:jc w:val="both"/>
      </w:pPr>
      <w:r>
        <w:rPr>
          <w:rFonts w:ascii="Times New Roman"/>
          <w:b w:val="false"/>
          <w:i w:val="false"/>
          <w:color w:val="000000"/>
          <w:sz w:val="28"/>
        </w:rPr>
        <w:t>
      3) дирижерлік қызметке қажетті жеке қасиеттерді тәрбиелеу (көшбасшылыққа бейімділігі, жауапкершілігі, оптимистік көзқарасы және әлемді қабылдауы, әлемге деген гуманистік қатынасы).</w:t>
      </w:r>
    </w:p>
    <w:p>
      <w:pPr>
        <w:spacing w:after="0"/>
        <w:ind w:left="0"/>
        <w:jc w:val="both"/>
      </w:pPr>
      <w:r>
        <w:rPr>
          <w:rFonts w:ascii="Times New Roman"/>
          <w:b w:val="false"/>
          <w:i w:val="false"/>
          <w:color w:val="000000"/>
          <w:sz w:val="28"/>
        </w:rPr>
        <w:t>
      517. Бағдарламаны меңгеру мерзімі – төрт жыл. Оқыту жетінші сыныптан басталады.</w:t>
      </w:r>
    </w:p>
    <w:p>
      <w:pPr>
        <w:spacing w:after="0"/>
        <w:ind w:left="0"/>
        <w:jc w:val="both"/>
      </w:pPr>
      <w:r>
        <w:rPr>
          <w:rFonts w:ascii="Times New Roman"/>
          <w:b w:val="false"/>
          <w:i w:val="false"/>
          <w:color w:val="000000"/>
          <w:sz w:val="28"/>
        </w:rPr>
        <w:t xml:space="preserve">
      Аптадағы сағаттардың саны және оқыту уақытының көлемі үлгілік оқу жоспарына сәйкес анықталады. </w:t>
      </w:r>
    </w:p>
    <w:p>
      <w:pPr>
        <w:spacing w:after="0"/>
        <w:ind w:left="0"/>
        <w:jc w:val="both"/>
      </w:pPr>
      <w:r>
        <w:rPr>
          <w:rFonts w:ascii="Times New Roman"/>
          <w:b w:val="false"/>
          <w:i w:val="false"/>
          <w:color w:val="000000"/>
          <w:sz w:val="28"/>
        </w:rPr>
        <w:t xml:space="preserve">
      518. Педагогтің білім алушымен жеке жүргізетін сабағы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519. Бағдарлама хорды дирижерлеу техникасын меңгергісі келетін балаларды оқытуға арналған.</w:t>
      </w:r>
    </w:p>
    <w:p>
      <w:pPr>
        <w:spacing w:after="0"/>
        <w:ind w:left="0"/>
        <w:jc w:val="both"/>
      </w:pPr>
      <w:r>
        <w:rPr>
          <w:rFonts w:ascii="Times New Roman"/>
          <w:b w:val="false"/>
          <w:i w:val="false"/>
          <w:color w:val="000000"/>
          <w:sz w:val="28"/>
        </w:rPr>
        <w:t>
      520. Бағдарлама білім алушыларға болашақ музыканттың әрі қарай жүргізетін практикалық қызметіне қажетті көлемде дирижерлеу бойынша білім, білік және дағдыларды меңгеруіне жағдай жасайды.</w:t>
      </w:r>
    </w:p>
    <w:p>
      <w:pPr>
        <w:spacing w:after="0"/>
        <w:ind w:left="0"/>
        <w:jc w:val="both"/>
      </w:pPr>
      <w:r>
        <w:rPr>
          <w:rFonts w:ascii="Times New Roman"/>
          <w:b w:val="false"/>
          <w:i w:val="false"/>
          <w:color w:val="000000"/>
          <w:sz w:val="28"/>
        </w:rPr>
        <w:t xml:space="preserve">
      521. Бағдарламаның ерекшелігі балалардың дирижерлеу бойынша білім, білік және дағдыларды, шығармашылық қызмет дағдысын алуға жалпы бағытталуы болып табылады. </w:t>
      </w:r>
    </w:p>
    <w:p>
      <w:pPr>
        <w:spacing w:after="0"/>
        <w:ind w:left="0"/>
        <w:jc w:val="both"/>
      </w:pPr>
      <w:r>
        <w:rPr>
          <w:rFonts w:ascii="Times New Roman"/>
          <w:b w:val="false"/>
          <w:i w:val="false"/>
          <w:color w:val="000000"/>
          <w:sz w:val="28"/>
        </w:rPr>
        <w:t xml:space="preserve">
      522. Білім алушыларға қажетті дирижерлеу білігі мен дағдыларын үйрету мазмұны, сипаты және стилі бойынша әртүрлі көркем шығармалармен жұмыс істеу процесінде іске асырылады, музыкалық тәрбие мен дамыту халық музыкасын, қазақстандық және шетел композиторларының шығармашылығын меңгеруге негізделеді. </w:t>
      </w:r>
    </w:p>
    <w:p>
      <w:pPr>
        <w:spacing w:after="0"/>
        <w:ind w:left="0"/>
        <w:jc w:val="both"/>
      </w:pPr>
      <w:r>
        <w:rPr>
          <w:rFonts w:ascii="Times New Roman"/>
          <w:b w:val="false"/>
          <w:i w:val="false"/>
          <w:color w:val="000000"/>
          <w:sz w:val="28"/>
        </w:rPr>
        <w:t>
      523. Педагог жартыжылдық оқу жоспарында сүйемелденбейтін шығармаларды, әртүрлі құрамды хорларға арналған шығармаларды қамтиды.</w:t>
      </w:r>
    </w:p>
    <w:p>
      <w:pPr>
        <w:spacing w:after="0"/>
        <w:ind w:left="0"/>
        <w:jc w:val="both"/>
      </w:pPr>
      <w:r>
        <w:rPr>
          <w:rFonts w:ascii="Times New Roman"/>
          <w:b w:val="false"/>
          <w:i w:val="false"/>
          <w:color w:val="000000"/>
          <w:sz w:val="28"/>
        </w:rPr>
        <w:t xml:space="preserve">
      524. Бағдарлама бір уақытта жүргізілетін теориялық және практикалық сабақтардан тұрады. </w:t>
      </w:r>
    </w:p>
    <w:p>
      <w:pPr>
        <w:spacing w:after="0"/>
        <w:ind w:left="0"/>
        <w:jc w:val="both"/>
      </w:pPr>
      <w:r>
        <w:rPr>
          <w:rFonts w:ascii="Times New Roman"/>
          <w:b w:val="false"/>
          <w:i w:val="false"/>
          <w:color w:val="000000"/>
          <w:sz w:val="28"/>
        </w:rPr>
        <w:t xml:space="preserve">
      525. "Дирижерлеу" пәнін хорда ән айту, вокалдық жұмыспен таныс, музыкалық сауатты білетін және фортепианода ойнауды білетін білім алушылармен жүргізіледі. </w:t>
      </w:r>
    </w:p>
    <w:p>
      <w:pPr>
        <w:spacing w:after="0"/>
        <w:ind w:left="0"/>
        <w:jc w:val="both"/>
      </w:pPr>
      <w:r>
        <w:rPr>
          <w:rFonts w:ascii="Times New Roman"/>
          <w:b w:val="false"/>
          <w:i w:val="false"/>
          <w:color w:val="000000"/>
          <w:sz w:val="28"/>
        </w:rPr>
        <w:t>
      526. Бағдарламаның мазмұны тұлғаны көркем-эстетикалық дамытуды қамтамасыз етуге және олардың көркем орындау білімі, білігі және дағдыларын алуына бағытталған.</w:t>
      </w:r>
    </w:p>
    <w:p>
      <w:pPr>
        <w:spacing w:after="0"/>
        <w:ind w:left="0"/>
        <w:jc w:val="both"/>
      </w:pPr>
      <w:r>
        <w:rPr>
          <w:rFonts w:ascii="Times New Roman"/>
          <w:b w:val="false"/>
          <w:i w:val="false"/>
          <w:color w:val="000000"/>
          <w:sz w:val="28"/>
        </w:rPr>
        <w:t>
      527. Бағдарламаны іске асыру:</w:t>
      </w:r>
    </w:p>
    <w:p>
      <w:pPr>
        <w:spacing w:after="0"/>
        <w:ind w:left="0"/>
        <w:jc w:val="both"/>
      </w:pPr>
      <w:r>
        <w:rPr>
          <w:rFonts w:ascii="Times New Roman"/>
          <w:b w:val="false"/>
          <w:i w:val="false"/>
          <w:color w:val="000000"/>
          <w:sz w:val="28"/>
        </w:rPr>
        <w:t>
      1) негізгі вокал-хор репертуарын білуді;</w:t>
      </w:r>
    </w:p>
    <w:p>
      <w:pPr>
        <w:spacing w:after="0"/>
        <w:ind w:left="0"/>
        <w:jc w:val="both"/>
      </w:pPr>
      <w:r>
        <w:rPr>
          <w:rFonts w:ascii="Times New Roman"/>
          <w:b w:val="false"/>
          <w:i w:val="false"/>
          <w:color w:val="000000"/>
          <w:sz w:val="28"/>
        </w:rPr>
        <w:t>
      2) хор ұжымының, жеке орындаушының орындаушылық мүмкіндіктерін ашуға қажетті жағдайдарды жасау, әр партияның сипатын ескеріп, орындалатын шығарманың тақырыптық материалын түсіну білігін;</w:t>
      </w:r>
    </w:p>
    <w:p>
      <w:pPr>
        <w:spacing w:after="0"/>
        <w:ind w:left="0"/>
        <w:jc w:val="both"/>
      </w:pPr>
      <w:r>
        <w:rPr>
          <w:rFonts w:ascii="Times New Roman"/>
          <w:b w:val="false"/>
          <w:i w:val="false"/>
          <w:color w:val="000000"/>
          <w:sz w:val="28"/>
        </w:rPr>
        <w:t>
      3) хор ұжымымен музыкалық шығарманы жаттау бойынша алғашқы практикалық тәжірибенің болуын;</w:t>
      </w:r>
    </w:p>
    <w:p>
      <w:pPr>
        <w:spacing w:after="0"/>
        <w:ind w:left="0"/>
        <w:jc w:val="both"/>
      </w:pPr>
      <w:r>
        <w:rPr>
          <w:rFonts w:ascii="Times New Roman"/>
          <w:b w:val="false"/>
          <w:i w:val="false"/>
          <w:color w:val="000000"/>
          <w:sz w:val="28"/>
        </w:rPr>
        <w:t>
      4) дирижерлік қимылды қолданудағы қажетті дағдылар мен біліктерді меңгеруін қамтамасыз етеді.</w:t>
      </w:r>
    </w:p>
    <w:p>
      <w:pPr>
        <w:spacing w:after="0"/>
        <w:ind w:left="0"/>
        <w:jc w:val="both"/>
      </w:pPr>
      <w:r>
        <w:rPr>
          <w:rFonts w:ascii="Times New Roman"/>
          <w:b w:val="false"/>
          <w:i w:val="false"/>
          <w:color w:val="000000"/>
          <w:sz w:val="28"/>
        </w:rPr>
        <w:t xml:space="preserve">
      528. Оқытудың барлық кезеңінде педагог міндеттерді біртіндеп күрделендіреді және балалардың әншілік мүмкіндіктерінің диапазонын кеңейте отырып, вокалдық-хор дағдыларын (тыныс алу, дыбыс жүргізу, ансамбль, құрылым, дикция) қалыптастыруды, дамытуды бақылайды. </w:t>
      </w:r>
    </w:p>
    <w:p>
      <w:pPr>
        <w:spacing w:after="0"/>
        <w:ind w:left="0"/>
        <w:jc w:val="both"/>
      </w:pPr>
      <w:r>
        <w:rPr>
          <w:rFonts w:ascii="Times New Roman"/>
          <w:b w:val="false"/>
          <w:i w:val="false"/>
          <w:color w:val="000000"/>
          <w:sz w:val="28"/>
        </w:rPr>
        <w:t xml:space="preserve">
      529. Педагог сабақта балаларға музыканың сипатын өз бетінше анықтауды, динамиканың өзгеруін, қарқындардың, әуен қозғалыстары бағыттарының ауысуын, дыбыстардың төмендеуі мен жоғарылауын естуді, дыбыстарды жоғарылығы және ұзақтығы бойынша дыбыстарды ажыратуға көмектеседі. </w:t>
      </w:r>
    </w:p>
    <w:p>
      <w:pPr>
        <w:spacing w:after="0"/>
        <w:ind w:left="0"/>
        <w:jc w:val="both"/>
      </w:pPr>
      <w:r>
        <w:rPr>
          <w:rFonts w:ascii="Times New Roman"/>
          <w:b w:val="false"/>
          <w:i w:val="false"/>
          <w:color w:val="000000"/>
          <w:sz w:val="28"/>
        </w:rPr>
        <w:t>
      530. Сөз, музыкалық, поэтикалық фраза, барлық шығарманың формасымен, тұтас шығармадағы, сондай-ақ оның жеке бөліктерінің шарықтау шектерін сезіну және ерекшелеу білігі бойынша жұмыс ерекше мәнге ие болады.</w:t>
      </w:r>
    </w:p>
    <w:p>
      <w:pPr>
        <w:spacing w:after="0"/>
        <w:ind w:left="0"/>
        <w:jc w:val="both"/>
      </w:pPr>
      <w:r>
        <w:rPr>
          <w:rFonts w:ascii="Times New Roman"/>
          <w:b w:val="false"/>
          <w:i w:val="false"/>
          <w:color w:val="000000"/>
          <w:sz w:val="28"/>
        </w:rPr>
        <w:t xml:space="preserve">
      531. Дирижерлеу техникасы дегеніміз дирижерлік қимылдардың мақсаттылығы, уақыттылығы (ырғақтылығы), оңтайлығы (артық қимылдардың болмауы) және нақтылығы. </w:t>
      </w:r>
    </w:p>
    <w:p>
      <w:pPr>
        <w:spacing w:after="0"/>
        <w:ind w:left="0"/>
        <w:jc w:val="both"/>
      </w:pPr>
      <w:r>
        <w:rPr>
          <w:rFonts w:ascii="Times New Roman"/>
          <w:b w:val="false"/>
          <w:i w:val="false"/>
          <w:color w:val="000000"/>
          <w:sz w:val="28"/>
        </w:rPr>
        <w:t>
      532. Ұжымның дирижерлік қимылды қабылдау әсерлігі дирижерлеу техникасын меңгеру деңгейіне байланысты болады.</w:t>
      </w:r>
    </w:p>
    <w:p>
      <w:pPr>
        <w:spacing w:after="0"/>
        <w:ind w:left="0"/>
        <w:jc w:val="both"/>
      </w:pPr>
      <w:r>
        <w:rPr>
          <w:rFonts w:ascii="Times New Roman"/>
          <w:b w:val="false"/>
          <w:i w:val="false"/>
          <w:color w:val="000000"/>
          <w:sz w:val="28"/>
        </w:rPr>
        <w:t xml:space="preserve">
      533. Техниканың жақсы болуы басқарудағы нақтылыққа, жеңілдікке және орындаудың шығармашылық еркіндігіне қол жеткізуге көмектеседі. Дирижерлік қимылдар үнемі анық, үнемді, шынайы, епті және мәнерлі болуы қажет. </w:t>
      </w:r>
    </w:p>
    <w:p>
      <w:pPr>
        <w:spacing w:after="0"/>
        <w:ind w:left="0"/>
        <w:jc w:val="both"/>
      </w:pPr>
      <w:r>
        <w:rPr>
          <w:rFonts w:ascii="Times New Roman"/>
          <w:b w:val="false"/>
          <w:i w:val="false"/>
          <w:color w:val="000000"/>
          <w:sz w:val="28"/>
        </w:rPr>
        <w:t>
      534. Дирижерлеу белгілі ретпен орналасатын және бұлшық ет тырысуларын саралауды қажет ететін әртүрлі қимылдар қатарынан тұрады.</w:t>
      </w:r>
    </w:p>
    <w:p>
      <w:pPr>
        <w:spacing w:after="0"/>
        <w:ind w:left="0"/>
        <w:jc w:val="both"/>
      </w:pPr>
      <w:r>
        <w:rPr>
          <w:rFonts w:ascii="Times New Roman"/>
          <w:b w:val="false"/>
          <w:i w:val="false"/>
          <w:color w:val="000000"/>
          <w:sz w:val="28"/>
        </w:rPr>
        <w:t>
      535. Дирижерлік аппаратты меңгеру денені қоюдан басталады. Дұрыс қою, практикалық негізделуі және мақсаттылығы – пультпен қимылдың толық еркіндігін қамтамасыз ете отырып, дирижердің жұмысын жеңілдетеді.</w:t>
      </w:r>
    </w:p>
    <w:p>
      <w:pPr>
        <w:spacing w:after="0"/>
        <w:ind w:left="0"/>
        <w:jc w:val="both"/>
      </w:pPr>
      <w:r>
        <w:rPr>
          <w:rFonts w:ascii="Times New Roman"/>
          <w:b w:val="false"/>
          <w:i w:val="false"/>
          <w:color w:val="000000"/>
          <w:sz w:val="28"/>
        </w:rPr>
        <w:t xml:space="preserve">
      536. Денені қою дирижердің сыртқы келбетінен де тікелей көрінеді, бұл өз кезегінде орындаушылардан алатын жалпы жағымды және жағымсыз әсерді құруға ықпал етеді. </w:t>
      </w:r>
    </w:p>
    <w:p>
      <w:pPr>
        <w:spacing w:after="0"/>
        <w:ind w:left="0"/>
        <w:jc w:val="both"/>
      </w:pPr>
      <w:r>
        <w:rPr>
          <w:rFonts w:ascii="Times New Roman"/>
          <w:b w:val="false"/>
          <w:i w:val="false"/>
          <w:color w:val="000000"/>
          <w:sz w:val="28"/>
        </w:rPr>
        <w:t xml:space="preserve">
      537. Дирижердің тұтас келбеті орындаушы мен тыңдармандар үшін эстетикалық, тартымды, ал пульттегі жүріс-тұрысы – бір уақытта жинақы және еркіндік әсерін береді. </w:t>
      </w:r>
    </w:p>
    <w:p>
      <w:pPr>
        <w:spacing w:after="0"/>
        <w:ind w:left="0"/>
        <w:jc w:val="both"/>
      </w:pPr>
      <w:r>
        <w:rPr>
          <w:rFonts w:ascii="Times New Roman"/>
          <w:b w:val="false"/>
          <w:i w:val="false"/>
          <w:color w:val="000000"/>
          <w:sz w:val="28"/>
        </w:rPr>
        <w:t xml:space="preserve">
      538. Оқытудың бірінші жылында педагог тәрбиеленушіні денесін еркін, шынайы, байсалды, иықтары артқа салынған, кеудесі тіктелген күйде ұстауға үйретеді. </w:t>
      </w:r>
    </w:p>
    <w:p>
      <w:pPr>
        <w:spacing w:after="0"/>
        <w:ind w:left="0"/>
        <w:jc w:val="both"/>
      </w:pPr>
      <w:r>
        <w:rPr>
          <w:rFonts w:ascii="Times New Roman"/>
          <w:b w:val="false"/>
          <w:i w:val="false"/>
          <w:color w:val="000000"/>
          <w:sz w:val="28"/>
        </w:rPr>
        <w:t xml:space="preserve">
      539. Қолдар – дирижерлік аппараттың маңызды бөлігі, хормен қатынас жасаудың басты құралы болып табылады. Дирижер қолдар арқылы музыкалық шығарманы өзінің түсінуін жеткізеді, оның ішкі мазмұнын ашады, орындаушыларға әсер етеді. Қол барлық бөліктерінде еркін болады, сонымен қатар біртұтас болады. </w:t>
      </w:r>
    </w:p>
    <w:p>
      <w:pPr>
        <w:spacing w:after="0"/>
        <w:ind w:left="0"/>
        <w:jc w:val="both"/>
      </w:pPr>
      <w:r>
        <w:rPr>
          <w:rFonts w:ascii="Times New Roman"/>
          <w:b w:val="false"/>
          <w:i w:val="false"/>
          <w:color w:val="000000"/>
          <w:sz w:val="28"/>
        </w:rPr>
        <w:t xml:space="preserve">
      540. Қолдарды қою кезіндегі негізгі талаптар толық бұлшық ет еркіндігі, ыңғайлығы, шынайылығы, әр бөлігінің қозғалғыштығы және олардың тұтастық сезімі болып табылады. </w:t>
      </w:r>
    </w:p>
    <w:p>
      <w:pPr>
        <w:spacing w:after="0"/>
        <w:ind w:left="0"/>
        <w:jc w:val="both"/>
      </w:pPr>
      <w:r>
        <w:rPr>
          <w:rFonts w:ascii="Times New Roman"/>
          <w:b w:val="false"/>
          <w:i w:val="false"/>
          <w:color w:val="000000"/>
          <w:sz w:val="28"/>
        </w:rPr>
        <w:t>
      541. Білек – қолдың ең мәнерлі бөлігі – қолдың ең тәуелсіз және қозғалғыш бөлігі. Педагог дирижерлік техника бойынша жұмыста білектің қозғалғыштығын, мәнерлігін, ептілігін және созылғыштығын дамытады.</w:t>
      </w:r>
    </w:p>
    <w:p>
      <w:pPr>
        <w:spacing w:after="0"/>
        <w:ind w:left="0"/>
        <w:jc w:val="both"/>
      </w:pPr>
      <w:r>
        <w:rPr>
          <w:rFonts w:ascii="Times New Roman"/>
          <w:b w:val="false"/>
          <w:i w:val="false"/>
          <w:color w:val="000000"/>
          <w:sz w:val="28"/>
        </w:rPr>
        <w:t xml:space="preserve">
      542. Негізгі дирижерлік позицияда білек кеуденің орта тұсы деңгейінде көлденең қалыпта болады. Формасы жағынан білек дөңгелек, шарды немесе допты ұстауға даяр тұрған сияқты қалыпта болады: алақаны ашық және төмен "қараған". Білектің негізгі позциясындағы қол саусақтары жұмсақ бүгілген, баяу жұмырландырылған, саусақ сүйектері анық белгіленген. </w:t>
      </w:r>
    </w:p>
    <w:p>
      <w:pPr>
        <w:spacing w:after="0"/>
        <w:ind w:left="0"/>
        <w:jc w:val="both"/>
      </w:pPr>
      <w:r>
        <w:rPr>
          <w:rFonts w:ascii="Times New Roman"/>
          <w:b w:val="false"/>
          <w:i w:val="false"/>
          <w:color w:val="000000"/>
          <w:sz w:val="28"/>
        </w:rPr>
        <w:t xml:space="preserve">
      543. Қолды дұрыс қою педагогтен, сондай-ақ білім алушыдан үлкен шыдамдылықты қажет етеді. Сонымен қатар асығушылық, кемшіліктердің өзі жоғалатындығына, уақытқа сену әдеттері зиян. </w:t>
      </w:r>
    </w:p>
    <w:p>
      <w:pPr>
        <w:spacing w:after="0"/>
        <w:ind w:left="0"/>
        <w:jc w:val="both"/>
      </w:pPr>
      <w:r>
        <w:rPr>
          <w:rFonts w:ascii="Times New Roman"/>
          <w:b w:val="false"/>
          <w:i w:val="false"/>
          <w:color w:val="000000"/>
          <w:sz w:val="28"/>
        </w:rPr>
        <w:t xml:space="preserve">
      544. Пәнді оқытудың алғашқы кезеңінде педагог білім алушыны қолдарын кеуде деңгейінде ұстауды үйретеді. Әрі қарай, курс бойы дирижерлік қимылды қою мейлінше саралана түседі. </w:t>
      </w:r>
    </w:p>
    <w:p>
      <w:pPr>
        <w:spacing w:after="0"/>
        <w:ind w:left="0"/>
        <w:jc w:val="both"/>
      </w:pPr>
      <w:r>
        <w:rPr>
          <w:rFonts w:ascii="Times New Roman"/>
          <w:b w:val="false"/>
          <w:i w:val="false"/>
          <w:color w:val="000000"/>
          <w:sz w:val="28"/>
        </w:rPr>
        <w:t xml:space="preserve">
      545. Білім алушы дирижерлік аппараттың барлық компоненттерін, дирижердің негізгі позициясын талдап болғаннан кейін, педагог тактілеуге, такті сызбаларындағы қолдардың қимылын меңгеруге ауысады. </w:t>
      </w:r>
    </w:p>
    <w:p>
      <w:pPr>
        <w:spacing w:after="0"/>
        <w:ind w:left="0"/>
        <w:jc w:val="both"/>
      </w:pPr>
      <w:r>
        <w:rPr>
          <w:rFonts w:ascii="Times New Roman"/>
          <w:b w:val="false"/>
          <w:i w:val="false"/>
          <w:color w:val="000000"/>
          <w:sz w:val="28"/>
        </w:rPr>
        <w:t xml:space="preserve">
      546. Педагог білім алушыға тактілеу (метрлік тактілеу) және дирижерлеу арасындағы айырмашылықты түсіндіреді. Метрлік тактілеу – дирижерлеу емес, оның көркемдік элементтері жоқ, бірақ ол дирижерлеу сүйенетін негіз. </w:t>
      </w:r>
    </w:p>
    <w:p>
      <w:pPr>
        <w:spacing w:after="0"/>
        <w:ind w:left="0"/>
        <w:jc w:val="both"/>
      </w:pPr>
      <w:r>
        <w:rPr>
          <w:rFonts w:ascii="Times New Roman"/>
          <w:b w:val="false"/>
          <w:i w:val="false"/>
          <w:color w:val="000000"/>
          <w:sz w:val="28"/>
        </w:rPr>
        <w:t>
      547. Метрлік тактілеудің негізгі міндеттері орындау ырғағын ұйымдастыруға, тактілеу сызбасының анық суретін жеткізуге, тактідегі күшті және әлсіз уақытты көрсетуге алып келеді.</w:t>
      </w:r>
    </w:p>
    <w:p>
      <w:pPr>
        <w:spacing w:after="0"/>
        <w:ind w:left="0"/>
        <w:jc w:val="both"/>
      </w:pPr>
      <w:r>
        <w:rPr>
          <w:rFonts w:ascii="Times New Roman"/>
          <w:b w:val="false"/>
          <w:i w:val="false"/>
          <w:color w:val="000000"/>
          <w:sz w:val="28"/>
        </w:rPr>
        <w:t xml:space="preserve">
      548. Педагог метрономдауға оқытуды дирижерлік үлесті, дирижерлік сермеуді талдаудан бастайды. Дирижерлік үлес сермеуден, үлестік қимылдан, соғу нүктесінен және нүктеден шағылысу кезеңінен құралады. </w:t>
      </w:r>
    </w:p>
    <w:p>
      <w:pPr>
        <w:spacing w:after="0"/>
        <w:ind w:left="0"/>
        <w:jc w:val="both"/>
      </w:pPr>
      <w:r>
        <w:rPr>
          <w:rFonts w:ascii="Times New Roman"/>
          <w:b w:val="false"/>
          <w:i w:val="false"/>
          <w:color w:val="000000"/>
          <w:sz w:val="28"/>
        </w:rPr>
        <w:t xml:space="preserve">
      549. Сермеу немесе ауфтакт қарапайым дайындықсыз қимыл болып табылады, себебі оған қолдар бастапқы қалпынан көтеріледі. Сермеудің негізгі функциясы – ескерту, әрі қарай жүргізетін әрекетке қажетті энергияны жинақтау. </w:t>
      </w:r>
    </w:p>
    <w:p>
      <w:pPr>
        <w:spacing w:after="0"/>
        <w:ind w:left="0"/>
        <w:jc w:val="both"/>
      </w:pPr>
      <w:r>
        <w:rPr>
          <w:rFonts w:ascii="Times New Roman"/>
          <w:b w:val="false"/>
          <w:i w:val="false"/>
          <w:color w:val="000000"/>
          <w:sz w:val="28"/>
        </w:rPr>
        <w:t>
      550. Ауфтакт түсінігі үлесті дайындауға қарағанда айтарлықтай кең, ол орындаудың көптеген кезеңдерін алдын ала дайындауды қамтиды. Дирижерлеуде ауфтактінің көмегімем тыныс алу, бастау, аяқтау сәттері, жаңа динамиканың, қарқынның, штрихтың басталуы жүргізіледі.</w:t>
      </w:r>
    </w:p>
    <w:p>
      <w:pPr>
        <w:spacing w:after="0"/>
        <w:ind w:left="0"/>
        <w:jc w:val="both"/>
      </w:pPr>
      <w:r>
        <w:rPr>
          <w:rFonts w:ascii="Times New Roman"/>
          <w:b w:val="false"/>
          <w:i w:val="false"/>
          <w:color w:val="000000"/>
          <w:sz w:val="28"/>
        </w:rPr>
        <w:t>
      551. Басталу нүктесіндегі ауфтакт импульсті болады, бұл барлық қимылға ерекше әрекеттілікті және мінезділікті береді. Ауфтактінің импульстивтігі қимылдағы "нүктені" көрсету қарқындылығына және қимылдың басында "нүктені" көрсеткеннен кейін қолды жоғары көтеру қимылының жылдамдығына байланысты болады.</w:t>
      </w:r>
    </w:p>
    <w:p>
      <w:pPr>
        <w:spacing w:after="0"/>
        <w:ind w:left="0"/>
        <w:jc w:val="both"/>
      </w:pPr>
      <w:r>
        <w:rPr>
          <w:rFonts w:ascii="Times New Roman"/>
          <w:b w:val="false"/>
          <w:i w:val="false"/>
          <w:color w:val="000000"/>
          <w:sz w:val="28"/>
        </w:rPr>
        <w:t>
      552. Ауфтакт саусақтың ұшымен "дирижерлік жазықтықты" жеңіл "жанауды", сондай-ақ кері серпілісті, түрткіні, кері қайтаруды және музыканың сипатына және орындаушылық міндеттерге байланысты осыған ұқсас сезімдерді еске түсіреді.</w:t>
      </w:r>
    </w:p>
    <w:p>
      <w:pPr>
        <w:spacing w:after="0"/>
        <w:ind w:left="0"/>
        <w:jc w:val="both"/>
      </w:pPr>
      <w:r>
        <w:rPr>
          <w:rFonts w:ascii="Times New Roman"/>
          <w:b w:val="false"/>
          <w:i w:val="false"/>
          <w:color w:val="000000"/>
          <w:sz w:val="28"/>
        </w:rPr>
        <w:t xml:space="preserve">
      553. Ауфтактілер ұзақтықтары мен күші тұтасымен орындалатын музыканың сипатына байланысты болғандықтан әртүрлі болады. Ауфтактілерге қойылатын басты талап – нақтылық болып табылады. </w:t>
      </w:r>
    </w:p>
    <w:p>
      <w:pPr>
        <w:spacing w:after="0"/>
        <w:ind w:left="0"/>
        <w:jc w:val="both"/>
      </w:pPr>
      <w:r>
        <w:rPr>
          <w:rFonts w:ascii="Times New Roman"/>
          <w:b w:val="false"/>
          <w:i w:val="false"/>
          <w:color w:val="000000"/>
          <w:sz w:val="28"/>
        </w:rPr>
        <w:t xml:space="preserve">
      554. Педагог дирижерлеуге оқытуды бастай отырып, ауфтакт түсінігін мұқият және толық түсіндіреді. </w:t>
      </w:r>
    </w:p>
    <w:p>
      <w:pPr>
        <w:spacing w:after="0"/>
        <w:ind w:left="0"/>
        <w:jc w:val="both"/>
      </w:pPr>
      <w:r>
        <w:rPr>
          <w:rFonts w:ascii="Times New Roman"/>
          <w:b w:val="false"/>
          <w:i w:val="false"/>
          <w:color w:val="000000"/>
          <w:sz w:val="28"/>
        </w:rPr>
        <w:t xml:space="preserve">
      555. Екінші оқу жылында білім алушы бірінші үлестегі және фразаның аяқталуын соңғы үлеске түсетін ауфтактіні көрсетеді. Оқу материалы ретінде екі және үш үлесті өлшемдегі, кезең формасындағы қарапайым ырғақты суретті шығарманы қолданады. </w:t>
      </w:r>
    </w:p>
    <w:p>
      <w:pPr>
        <w:spacing w:after="0"/>
        <w:ind w:left="0"/>
        <w:jc w:val="both"/>
      </w:pPr>
      <w:r>
        <w:rPr>
          <w:rFonts w:ascii="Times New Roman"/>
          <w:b w:val="false"/>
          <w:i w:val="false"/>
          <w:color w:val="000000"/>
          <w:sz w:val="28"/>
        </w:rPr>
        <w:t xml:space="preserve">
      556. Педагог білім алушылармен такті сызбаларын үйренуге кірісе отырып, тек құрғақ метрономдаумен, тактілеумен шектелмейді. Техника орындаушылық практикада музыкалық бейнені жеткізу құралы болып табылады. </w:t>
      </w:r>
    </w:p>
    <w:p>
      <w:pPr>
        <w:spacing w:after="0"/>
        <w:ind w:left="0"/>
        <w:jc w:val="both"/>
      </w:pPr>
      <w:r>
        <w:rPr>
          <w:rFonts w:ascii="Times New Roman"/>
          <w:b w:val="false"/>
          <w:i w:val="false"/>
          <w:color w:val="000000"/>
          <w:sz w:val="28"/>
        </w:rPr>
        <w:t>
      557. Хорда орындау кезінде бастау тәсілімен қатар дыбыстауды аяқтау сәті де жауапты болып табылады. Аяқтау қимылында түсіру "нүктесі" өте маңызды.</w:t>
      </w:r>
    </w:p>
    <w:p>
      <w:pPr>
        <w:spacing w:after="0"/>
        <w:ind w:left="0"/>
        <w:jc w:val="both"/>
      </w:pPr>
      <w:r>
        <w:rPr>
          <w:rFonts w:ascii="Times New Roman"/>
          <w:b w:val="false"/>
          <w:i w:val="false"/>
          <w:color w:val="000000"/>
          <w:sz w:val="28"/>
        </w:rPr>
        <w:t>
      558. "Нүкте" қою сәтінде дыбысталу аяқталады, ол айқын, анық бола түседі. Оқытудың алғашқы кезеңінде педагог аяқтаудың мейлінше қарапайым тәсілдерін көрсетеді.</w:t>
      </w:r>
    </w:p>
    <w:p>
      <w:pPr>
        <w:spacing w:after="0"/>
        <w:ind w:left="0"/>
        <w:jc w:val="both"/>
      </w:pPr>
      <w:r>
        <w:rPr>
          <w:rFonts w:ascii="Times New Roman"/>
          <w:b w:val="false"/>
          <w:i w:val="false"/>
          <w:color w:val="000000"/>
          <w:sz w:val="28"/>
        </w:rPr>
        <w:t xml:space="preserve">
      559. Үшінші оқу жылында білім алушы дирижерлеу дағдыларын, тактінің әртүрлі үлестерінде бастау және аяқтауды көрсетуді меңгереді, legato [легато] дыбыс жүргізу тәсілін меңгереді. </w:t>
      </w:r>
    </w:p>
    <w:p>
      <w:pPr>
        <w:spacing w:after="0"/>
        <w:ind w:left="0"/>
        <w:jc w:val="both"/>
      </w:pPr>
      <w:r>
        <w:rPr>
          <w:rFonts w:ascii="Times New Roman"/>
          <w:b w:val="false"/>
          <w:i w:val="false"/>
          <w:color w:val="000000"/>
          <w:sz w:val="28"/>
        </w:rPr>
        <w:t xml:space="preserve">
      560. Дирижерлеудегі legato [легато] тәсілі барлық қимылдардың байланысымен сипатталады. Legato-ны [легато] ерекшелейтін қасиеттер баяу қимылдар мен жұмсақ "нүктелер" болып табылады. Legato-ны [легато] орындай отырып, қолдар сызбаның суреттері бойынша өте түзу, түрткісіз қозғалады. Үлестердің арасындағы "нүктелер" жоғалып кетеді, қолдың сәл жанасуымен орындалады. </w:t>
      </w:r>
    </w:p>
    <w:p>
      <w:pPr>
        <w:spacing w:after="0"/>
        <w:ind w:left="0"/>
        <w:jc w:val="both"/>
      </w:pPr>
      <w:r>
        <w:rPr>
          <w:rFonts w:ascii="Times New Roman"/>
          <w:b w:val="false"/>
          <w:i w:val="false"/>
          <w:color w:val="000000"/>
          <w:sz w:val="28"/>
        </w:rPr>
        <w:t>
      561. Legato [легато] техникалық тәсілі үнемі жұмсақ, еркін, "әнші" қолдармен орындалады. Алдымен дыбысталуы тым қанық емес орташа қарқындағы шығармаларда legato [легато] тәсілі білім алушымен пысықталады.</w:t>
      </w:r>
    </w:p>
    <w:p>
      <w:pPr>
        <w:spacing w:after="0"/>
        <w:ind w:left="0"/>
        <w:jc w:val="both"/>
      </w:pPr>
      <w:r>
        <w:rPr>
          <w:rFonts w:ascii="Times New Roman"/>
          <w:b w:val="false"/>
          <w:i w:val="false"/>
          <w:color w:val="000000"/>
          <w:sz w:val="28"/>
        </w:rPr>
        <w:t>
      562. Хор партитурасымен танысу міндетті түрле педагогтің бақылауында жүргізіледі. Шығарманы жаттаудың алдында педагог дұрыс аппликатураны қамтиды, оның бақылауымен білім алушы әрбір хор партиясын нақты ырғақтай отырып, ноталық мәтінді мәнерлеп орындайды.</w:t>
      </w:r>
    </w:p>
    <w:p>
      <w:pPr>
        <w:spacing w:after="0"/>
        <w:ind w:left="0"/>
        <w:jc w:val="both"/>
      </w:pPr>
      <w:r>
        <w:rPr>
          <w:rFonts w:ascii="Times New Roman"/>
          <w:b w:val="false"/>
          <w:i w:val="false"/>
          <w:color w:val="000000"/>
          <w:sz w:val="28"/>
        </w:rPr>
        <w:t>
      563. Шығарманы алғашқы талдау ноталық мәтінмен өз бетінше танысу кезінде туындайтын, кейіннен дирижерлеу процесіне айналатын көптеген қателердің пайда болуының алдын алады.</w:t>
      </w:r>
    </w:p>
    <w:p>
      <w:pPr>
        <w:spacing w:after="0"/>
        <w:ind w:left="0"/>
        <w:jc w:val="both"/>
      </w:pPr>
      <w:r>
        <w:rPr>
          <w:rFonts w:ascii="Times New Roman"/>
          <w:b w:val="false"/>
          <w:i w:val="false"/>
          <w:color w:val="000000"/>
          <w:sz w:val="28"/>
        </w:rPr>
        <w:t>
      564. Педагог дауыстар мен ойын партитурасын меңгерумен қатар меңгерілетін шығарманың музыкалық-теориялық, вокалды хор және орындаушылық талдауды тереңдетеді.</w:t>
      </w:r>
    </w:p>
    <w:p>
      <w:pPr>
        <w:spacing w:after="0"/>
        <w:ind w:left="0"/>
        <w:jc w:val="both"/>
      </w:pPr>
      <w:r>
        <w:rPr>
          <w:rFonts w:ascii="Times New Roman"/>
          <w:b w:val="false"/>
          <w:i w:val="false"/>
          <w:color w:val="000000"/>
          <w:sz w:val="28"/>
        </w:rPr>
        <w:t xml:space="preserve">
      565. Білім алушы шығарманың музыкалық-көркемдік мазмұнын жеткілікті терең меңгергеннен кейін дирижерлеуге ауысады. </w:t>
      </w:r>
    </w:p>
    <w:p>
      <w:pPr>
        <w:spacing w:after="0"/>
        <w:ind w:left="0"/>
        <w:jc w:val="both"/>
      </w:pPr>
      <w:r>
        <w:rPr>
          <w:rFonts w:ascii="Times New Roman"/>
          <w:b w:val="false"/>
          <w:i w:val="false"/>
          <w:color w:val="000000"/>
          <w:sz w:val="28"/>
        </w:rPr>
        <w:t xml:space="preserve">
      566. Дирижерлеудегі дыбыс жүргізудің негізгі түрлерін меңгеру оларды фортепианода үйренген кезде ғана мүмкін болады. </w:t>
      </w:r>
    </w:p>
    <w:p>
      <w:pPr>
        <w:spacing w:after="0"/>
        <w:ind w:left="0"/>
        <w:jc w:val="both"/>
      </w:pPr>
      <w:r>
        <w:rPr>
          <w:rFonts w:ascii="Times New Roman"/>
          <w:b w:val="false"/>
          <w:i w:val="false"/>
          <w:color w:val="000000"/>
          <w:sz w:val="28"/>
        </w:rPr>
        <w:t xml:space="preserve">
      567. Партитураны ойнау кезінде саусақ бұлшық ет легатосын дамыту, музыкалық және әдеби мәтіннің бейнелі мазмұнының логикасын сақтау білігі хор партитурасын ойнау кезіндегі негізгі міндет болып табылады. </w:t>
      </w:r>
    </w:p>
    <w:p>
      <w:pPr>
        <w:spacing w:after="0"/>
        <w:ind w:left="0"/>
        <w:jc w:val="both"/>
      </w:pPr>
      <w:r>
        <w:rPr>
          <w:rFonts w:ascii="Times New Roman"/>
          <w:b w:val="false"/>
          <w:i w:val="false"/>
          <w:color w:val="000000"/>
          <w:sz w:val="28"/>
        </w:rPr>
        <w:t>
      568. Педагог партитураны ойнау кезінде саусақ бұлшық еттерінің легатосын дамытуды қадағалайды және хорға арналған шығармаларды сауатты орындауды өзінің үлгісінде көрсетеді. Педагог фортепианода дыбысталудың вокалдық хор сипатына талпынады.</w:t>
      </w:r>
    </w:p>
    <w:p>
      <w:pPr>
        <w:spacing w:after="0"/>
        <w:ind w:left="0"/>
        <w:jc w:val="both"/>
      </w:pPr>
      <w:r>
        <w:rPr>
          <w:rFonts w:ascii="Times New Roman"/>
          <w:b w:val="false"/>
          <w:i w:val="false"/>
          <w:color w:val="000000"/>
          <w:sz w:val="28"/>
        </w:rPr>
        <w:t xml:space="preserve">
      569. Білім алушының басты оқу міндеттерінің бірі қажетті дирижерлік тәсілдерді – дирижерлеу техникасын меңгеру болып табылады. Дирижерлеу өнері тарихи дамыған ишараттар жүйесіне негізделген. </w:t>
      </w:r>
    </w:p>
    <w:p>
      <w:pPr>
        <w:spacing w:after="0"/>
        <w:ind w:left="0"/>
        <w:jc w:val="both"/>
      </w:pPr>
      <w:r>
        <w:rPr>
          <w:rFonts w:ascii="Times New Roman"/>
          <w:b w:val="false"/>
          <w:i w:val="false"/>
          <w:color w:val="000000"/>
          <w:sz w:val="28"/>
        </w:rPr>
        <w:t>
      570. Дирижерлік техниканың бірінші сыныбы аппаратты босату және дұрыс қоюға арналады. Дирижерлік практикада әртүрлі жаттығулар кең қолданылады, оларды музыкалық материалда орындайды.</w:t>
      </w:r>
    </w:p>
    <w:p>
      <w:pPr>
        <w:spacing w:after="0"/>
        <w:ind w:left="0"/>
        <w:jc w:val="both"/>
      </w:pPr>
      <w:r>
        <w:rPr>
          <w:rFonts w:ascii="Times New Roman"/>
          <w:b w:val="false"/>
          <w:i w:val="false"/>
          <w:color w:val="000000"/>
          <w:sz w:val="28"/>
        </w:rPr>
        <w:t>
      571. Жаттығулар екі санатқа бөлінеді. Бірінші санатта бұлшық еттер мен буындарды босатуға, білек қимылдарын дамытуға арналған жаттығулар тобы беріледі. Екінші санатта дирижерлік техникамен байланысты жаттығулар беріледі.</w:t>
      </w:r>
    </w:p>
    <w:p>
      <w:pPr>
        <w:spacing w:after="0"/>
        <w:ind w:left="0"/>
        <w:jc w:val="both"/>
      </w:pPr>
      <w:r>
        <w:rPr>
          <w:rFonts w:ascii="Times New Roman"/>
          <w:b w:val="false"/>
          <w:i w:val="false"/>
          <w:color w:val="000000"/>
          <w:sz w:val="28"/>
        </w:rPr>
        <w:t>
      572. Тыныс алу жаттығулары белгілі психоэмоциялы жүктемемен байланысты жұмыстарды орындауда жақсы дайындалуға көмектеседі. Олар физикалық және психологиялық жүктемеден кейін күшті қайта қалпына келтіреді.</w:t>
      </w:r>
    </w:p>
    <w:p>
      <w:pPr>
        <w:spacing w:after="0"/>
        <w:ind w:left="0"/>
        <w:jc w:val="both"/>
      </w:pPr>
      <w:r>
        <w:rPr>
          <w:rFonts w:ascii="Times New Roman"/>
          <w:b w:val="false"/>
          <w:i w:val="false"/>
          <w:color w:val="000000"/>
          <w:sz w:val="28"/>
        </w:rPr>
        <w:t>
      573. Тынысты реттеу үшін демді ұстап тұру, жылдам дем алу және демді шығару, белгілі дыбыстарды айту немесе тыныс алғанда және демді шығарғанда фразаларды ойша айту, сондай-ақ әртүрлі комбинацияларда ырғақты, жиілікті, тыныстың тереңділігін және қысылуы сияқты тәсілдер қолданылады.</w:t>
      </w:r>
    </w:p>
    <w:p>
      <w:pPr>
        <w:spacing w:after="0"/>
        <w:ind w:left="0"/>
        <w:jc w:val="both"/>
      </w:pPr>
      <w:r>
        <w:rPr>
          <w:rFonts w:ascii="Times New Roman"/>
          <w:b w:val="false"/>
          <w:i w:val="false"/>
          <w:color w:val="000000"/>
          <w:sz w:val="28"/>
        </w:rPr>
        <w:t xml:space="preserve">
      574. Дирижерлік практикада оң және сол қолдың функцияларын бөлу анықталған. Дирижер оң қолымен белгіленген метрлік суреттегі тактілеуді жүргізеді, қимылдың қарқыны мен сипатын көрсетеді. </w:t>
      </w:r>
    </w:p>
    <w:p>
      <w:pPr>
        <w:spacing w:after="0"/>
        <w:ind w:left="0"/>
        <w:jc w:val="both"/>
      </w:pPr>
      <w:r>
        <w:rPr>
          <w:rFonts w:ascii="Times New Roman"/>
          <w:b w:val="false"/>
          <w:i w:val="false"/>
          <w:color w:val="000000"/>
          <w:sz w:val="28"/>
        </w:rPr>
        <w:t xml:space="preserve">
      575. Сол қол музыка тартады, байсалды дыбыстарды көрсетеді, оң қолдың мәнерлігін толықтырады. Дирижерлеу техникасы үшін қолдардың бір біріне тәуелді болмауы маңызды, алайда дирижердің екі қолы да мәнерлеу функциясына ие болады. </w:t>
      </w:r>
    </w:p>
    <w:p>
      <w:pPr>
        <w:spacing w:after="0"/>
        <w:ind w:left="0"/>
        <w:jc w:val="both"/>
      </w:pPr>
      <w:r>
        <w:rPr>
          <w:rFonts w:ascii="Times New Roman"/>
          <w:b w:val="false"/>
          <w:i w:val="false"/>
          <w:color w:val="000000"/>
          <w:sz w:val="28"/>
        </w:rPr>
        <w:t>
      576. Кей жағдайларда олардың толық өзара байланысуы қажет. Дирижердің қолдары орындау талаптарына байланысты өз функцияларын алмастыруы мүмкін.</w:t>
      </w:r>
    </w:p>
    <w:p>
      <w:pPr>
        <w:spacing w:after="0"/>
        <w:ind w:left="0"/>
        <w:jc w:val="both"/>
      </w:pPr>
      <w:r>
        <w:rPr>
          <w:rFonts w:ascii="Times New Roman"/>
          <w:b w:val="false"/>
          <w:i w:val="false"/>
          <w:color w:val="000000"/>
          <w:sz w:val="28"/>
        </w:rPr>
        <w:t>
      577. Педагог әр жартыжылдықтың басында білім алушының жеке ерекшеліктері мен дағдыларына сүйеніп, барлық білім алушыларға қойылатын міндетті талаптарды ескеріп, дирижерлеу бойынша жеке жоспарларды құрады.</w:t>
      </w:r>
    </w:p>
    <w:p>
      <w:pPr>
        <w:spacing w:after="0"/>
        <w:ind w:left="0"/>
        <w:jc w:val="both"/>
      </w:pPr>
      <w:r>
        <w:rPr>
          <w:rFonts w:ascii="Times New Roman"/>
          <w:b w:val="false"/>
          <w:i w:val="false"/>
          <w:color w:val="000000"/>
          <w:sz w:val="28"/>
        </w:rPr>
        <w:t>
      578. Білім алушылардың өз бетінше жүргізетін жұмыстарының түрлері:</w:t>
      </w:r>
    </w:p>
    <w:p>
      <w:pPr>
        <w:spacing w:after="0"/>
        <w:ind w:left="0"/>
        <w:jc w:val="both"/>
      </w:pPr>
      <w:r>
        <w:rPr>
          <w:rFonts w:ascii="Times New Roman"/>
          <w:b w:val="false"/>
          <w:i w:val="false"/>
          <w:color w:val="000000"/>
          <w:sz w:val="28"/>
        </w:rPr>
        <w:t>
      1) a capella шығармаларымен жұмыс;</w:t>
      </w:r>
    </w:p>
    <w:p>
      <w:pPr>
        <w:spacing w:after="0"/>
        <w:ind w:left="0"/>
        <w:jc w:val="both"/>
      </w:pPr>
      <w:r>
        <w:rPr>
          <w:rFonts w:ascii="Times New Roman"/>
          <w:b w:val="false"/>
          <w:i w:val="false"/>
          <w:color w:val="000000"/>
          <w:sz w:val="28"/>
        </w:rPr>
        <w:t>
      2) сүйемелденетін шығармалармен жұмыс;</w:t>
      </w:r>
    </w:p>
    <w:p>
      <w:pPr>
        <w:spacing w:after="0"/>
        <w:ind w:left="0"/>
        <w:jc w:val="both"/>
      </w:pPr>
      <w:r>
        <w:rPr>
          <w:rFonts w:ascii="Times New Roman"/>
          <w:b w:val="false"/>
          <w:i w:val="false"/>
          <w:color w:val="000000"/>
          <w:sz w:val="28"/>
        </w:rPr>
        <w:t>
      3) өткен репертуарды қайталау.</w:t>
      </w:r>
    </w:p>
    <w:p>
      <w:pPr>
        <w:spacing w:after="0"/>
        <w:ind w:left="0"/>
        <w:jc w:val="both"/>
      </w:pPr>
      <w:r>
        <w:rPr>
          <w:rFonts w:ascii="Times New Roman"/>
          <w:b w:val="false"/>
          <w:i w:val="false"/>
          <w:color w:val="000000"/>
          <w:sz w:val="28"/>
        </w:rPr>
        <w:t>
      579. "Дирижерлеу" пәнінің үлгілік оқу жоспарындағы "Аспапты сынып", "Вокалдық сынып (ән айту)" пәндерімен пәнаралық байланысы білім алушының музыка өнерінің түрлі көркемдік түсініктерін тұтас түсінуге итермелейді.</w:t>
      </w:r>
    </w:p>
    <w:p>
      <w:pPr>
        <w:spacing w:after="0"/>
        <w:ind w:left="0"/>
        <w:jc w:val="both"/>
      </w:pPr>
      <w:r>
        <w:rPr>
          <w:rFonts w:ascii="Times New Roman"/>
          <w:b w:val="false"/>
          <w:i w:val="false"/>
          <w:color w:val="000000"/>
          <w:sz w:val="28"/>
        </w:rPr>
        <w:t>
      580. 7 сыныптағы Бағдарлама талаптары:</w:t>
      </w:r>
    </w:p>
    <w:p>
      <w:pPr>
        <w:spacing w:after="0"/>
        <w:ind w:left="0"/>
        <w:jc w:val="both"/>
      </w:pPr>
      <w:r>
        <w:rPr>
          <w:rFonts w:ascii="Times New Roman"/>
          <w:b w:val="false"/>
          <w:i w:val="false"/>
          <w:color w:val="000000"/>
          <w:sz w:val="28"/>
        </w:rPr>
        <w:t>
      1) терминологиямен, әншілік-хор өнерінің негізгі даму кезеңдерімен, хордың типтерімен және түрлерімен, хорда қолданылатын көркемдік мәнерлеу құралдарымен, әншілік дауыстың негізгі түрлерімен таныстыру;</w:t>
      </w:r>
    </w:p>
    <w:p>
      <w:pPr>
        <w:spacing w:after="0"/>
        <w:ind w:left="0"/>
        <w:jc w:val="both"/>
      </w:pPr>
      <w:r>
        <w:rPr>
          <w:rFonts w:ascii="Times New Roman"/>
          <w:b w:val="false"/>
          <w:i w:val="false"/>
          <w:color w:val="000000"/>
          <w:sz w:val="28"/>
        </w:rPr>
        <w:t>
      2) репертуарлық талаптарды ескеріп, білім алушының жеке жоспарын бірге құру;</w:t>
      </w:r>
    </w:p>
    <w:p>
      <w:pPr>
        <w:spacing w:after="0"/>
        <w:ind w:left="0"/>
        <w:jc w:val="both"/>
      </w:pPr>
      <w:r>
        <w:rPr>
          <w:rFonts w:ascii="Times New Roman"/>
          <w:b w:val="false"/>
          <w:i w:val="false"/>
          <w:color w:val="000000"/>
          <w:sz w:val="28"/>
        </w:rPr>
        <w:t>
      3) дирижерлік аппаратты ұйымдастыруға арналған жаттығулар кешенін, төзімділікті, пластиканы, қол буындарының қозғалғыштығын тәрбиелеуге бағытталған гимнастикалық жаттығулар тобын, дирижерлеудің қол дағдыларын дамытуға арналған жаттығуларды жаттау;</w:t>
      </w:r>
    </w:p>
    <w:p>
      <w:pPr>
        <w:spacing w:after="0"/>
        <w:ind w:left="0"/>
        <w:jc w:val="both"/>
      </w:pPr>
      <w:r>
        <w:rPr>
          <w:rFonts w:ascii="Times New Roman"/>
          <w:b w:val="false"/>
          <w:i w:val="false"/>
          <w:color w:val="000000"/>
          <w:sz w:val="28"/>
        </w:rPr>
        <w:t>
      4) шығарманың, хор партитурасының вокалдық-хор талдауды меңгеру.</w:t>
      </w:r>
    </w:p>
    <w:p>
      <w:pPr>
        <w:spacing w:after="0"/>
        <w:ind w:left="0"/>
        <w:jc w:val="both"/>
      </w:pPr>
      <w:r>
        <w:rPr>
          <w:rFonts w:ascii="Times New Roman"/>
          <w:b w:val="false"/>
          <w:i w:val="false"/>
          <w:color w:val="000000"/>
          <w:sz w:val="28"/>
        </w:rPr>
        <w:t>
      581. 7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Дирижерлеу өнерінің бастауы. Дирижерлеу өнері. Дирижердің функционалдық рөлі. Дирижерлік кәсіби қасиеттер. Дирижердің шығармашылық ұжыммен араласу формасы. Дирижердің орындаушылық, педагогикалық, ұйымдастырушылық қызметтері. Дирижердің кәсіби қасиеттері: музыкалық қабілеттері, кәсіби білімі, техникалық жабдықталуы, эмоциялық-жігерлік реакциялары. Дирижерлік орындаушылық процесс. Партитурамен жұмыс. Репетициялық кезең. Концертте өнер көрсету.</w:t>
      </w:r>
    </w:p>
    <w:p>
      <w:pPr>
        <w:spacing w:after="0"/>
        <w:ind w:left="0"/>
        <w:jc w:val="both"/>
      </w:pPr>
      <w:r>
        <w:rPr>
          <w:rFonts w:ascii="Times New Roman"/>
          <w:b w:val="false"/>
          <w:i w:val="false"/>
          <w:color w:val="000000"/>
          <w:sz w:val="28"/>
        </w:rPr>
        <w:t>
      2-тақырып. Хор музыкасының тарихы. Хор музыкасы – өнердің демократиялық түрі. Хор музыкасының бөлінуі. Халық музыкасы. Кәсіби музыка. Шын музыка. Діни музыка. Алғашқы кәсіби хорлардың тарихы.</w:t>
      </w:r>
    </w:p>
    <w:p>
      <w:pPr>
        <w:spacing w:after="0"/>
        <w:ind w:left="0"/>
        <w:jc w:val="both"/>
      </w:pPr>
      <w:r>
        <w:rPr>
          <w:rFonts w:ascii="Times New Roman"/>
          <w:b w:val="false"/>
          <w:i w:val="false"/>
          <w:color w:val="000000"/>
          <w:sz w:val="28"/>
        </w:rPr>
        <w:t>
      Хорда ән айтудың дәстүрлі ұлттық орыс мектебін қалыптасуы. Атақты кеңестік ресейлік хор ұжымдары және олардың жетекшілері. Қазақ хор ұжымдары.</w:t>
      </w:r>
    </w:p>
    <w:p>
      <w:pPr>
        <w:spacing w:after="0"/>
        <w:ind w:left="0"/>
        <w:jc w:val="both"/>
      </w:pPr>
      <w:r>
        <w:rPr>
          <w:rFonts w:ascii="Times New Roman"/>
          <w:b w:val="false"/>
          <w:i w:val="false"/>
          <w:color w:val="000000"/>
          <w:sz w:val="28"/>
        </w:rPr>
        <w:t>
      3-тақырып. Хордың типтері мен түрлері. Хор ұжымдарының формалары мен бағыттары.</w:t>
      </w:r>
    </w:p>
    <w:p>
      <w:pPr>
        <w:spacing w:after="0"/>
        <w:ind w:left="0"/>
        <w:jc w:val="both"/>
      </w:pPr>
      <w:r>
        <w:rPr>
          <w:rFonts w:ascii="Times New Roman"/>
          <w:b w:val="false"/>
          <w:i w:val="false"/>
          <w:color w:val="000000"/>
          <w:sz w:val="28"/>
        </w:rPr>
        <w:t>
      Хордың біртекті және аралас түрге бөлінуі. Хордың кіші (камералық), орта және үлкен құрамдары. Хордың бір дауысты, екі дауысты, үш дауысты, төрт дауысты түрлері. Орындаудың әртүрлі екі формасы: сүйемелдеумен ән айту және сүйемелдеусіз ән айту (a cappella [а капелла]).</w:t>
      </w:r>
    </w:p>
    <w:p>
      <w:pPr>
        <w:spacing w:after="0"/>
        <w:ind w:left="0"/>
        <w:jc w:val="both"/>
      </w:pPr>
      <w:r>
        <w:rPr>
          <w:rFonts w:ascii="Times New Roman"/>
          <w:b w:val="false"/>
          <w:i w:val="false"/>
          <w:color w:val="000000"/>
          <w:sz w:val="28"/>
        </w:rPr>
        <w:t>
      Әйелдердің, ерлердің, балалардың әншілік дауыстары. Хор. Хор және оларды құрайтын дауыстардың партиясы. Әйелдердің балалардың дауыстарынан айырмашылығы. Балалар хорының репертуары.</w:t>
      </w:r>
    </w:p>
    <w:p>
      <w:pPr>
        <w:spacing w:after="0"/>
        <w:ind w:left="0"/>
        <w:jc w:val="both"/>
      </w:pPr>
      <w:r>
        <w:rPr>
          <w:rFonts w:ascii="Times New Roman"/>
          <w:b w:val="false"/>
          <w:i w:val="false"/>
          <w:color w:val="000000"/>
          <w:sz w:val="28"/>
        </w:rPr>
        <w:t>
      4-тақырып. Хор музыкасының жанрлары. Орыс хор музыкасы. Дәстүрлері және жанрлардың әртүрлі түрлері. Оратория – концерттік орындаудағы опера, жанрдың пайда болуы және драматургияның құрамдас бөліктері. Кантата – басқа жанрлармен ұқсастығы және айырмашылығы. Кантата жанрының классикалық үлгілерінің нұсқалары. Реквием – аза сипатындағы циклдық вокалдық-орындаушылық шығарма. Месса. Хор музыкасының шағын формалары. Миниатюра. Ән. Сюита. Хор миниатюрасы. Ірі нысанды хор. Өңдеудер, ыңғайланған нұсқалар.</w:t>
      </w:r>
    </w:p>
    <w:p>
      <w:pPr>
        <w:spacing w:after="0"/>
        <w:ind w:left="0"/>
        <w:jc w:val="both"/>
      </w:pPr>
      <w:r>
        <w:rPr>
          <w:rFonts w:ascii="Times New Roman"/>
          <w:b w:val="false"/>
          <w:i w:val="false"/>
          <w:color w:val="000000"/>
          <w:sz w:val="28"/>
        </w:rPr>
        <w:t xml:space="preserve">
      5-тақырып. Білім алушының жеке жоспары. Репертуарлық талаптар. Жеке жоспарды құру. Бағдарламаның міндеттері мен талаптары. </w:t>
      </w:r>
    </w:p>
    <w:p>
      <w:pPr>
        <w:spacing w:after="0"/>
        <w:ind w:left="0"/>
        <w:jc w:val="both"/>
      </w:pPr>
      <w:r>
        <w:rPr>
          <w:rFonts w:ascii="Times New Roman"/>
          <w:b w:val="false"/>
          <w:i w:val="false"/>
          <w:color w:val="000000"/>
          <w:sz w:val="28"/>
        </w:rPr>
        <w:t>
      6-тақырып. Дирижерлік аппарат (дирижердің қолдары, беті, денесі). Дирижерлеу техникасы. Дирижерлік ишараттың негізгі функциялары. Денені және қолдарды дұрыс қою.</w:t>
      </w:r>
    </w:p>
    <w:p>
      <w:pPr>
        <w:spacing w:after="0"/>
        <w:ind w:left="0"/>
        <w:jc w:val="both"/>
      </w:pPr>
      <w:r>
        <w:rPr>
          <w:rFonts w:ascii="Times New Roman"/>
          <w:b w:val="false"/>
          <w:i w:val="false"/>
          <w:color w:val="000000"/>
          <w:sz w:val="28"/>
        </w:rPr>
        <w:t>
      Дирижерлік аппаратты ұйымдастыруға арналған жаттығулар кешені. Төзімділікті, пластиканы, қол буындарының қозғалғыштығын тәрбиелеуге бағытталған гимнастикалық жаттығулардың тобы.</w:t>
      </w:r>
    </w:p>
    <w:p>
      <w:pPr>
        <w:spacing w:after="0"/>
        <w:ind w:left="0"/>
        <w:jc w:val="both"/>
      </w:pPr>
      <w:r>
        <w:rPr>
          <w:rFonts w:ascii="Times New Roman"/>
          <w:b w:val="false"/>
          <w:i w:val="false"/>
          <w:color w:val="000000"/>
          <w:sz w:val="28"/>
        </w:rPr>
        <w:t>
      7-тақырып. Дирижерлеудің қол дағдыларын дамытуға арналған жаттығулардың түрлері (алғашқы). Дирижерлеу техникасы. Ишараттар жүйесі.</w:t>
      </w:r>
    </w:p>
    <w:p>
      <w:pPr>
        <w:spacing w:after="0"/>
        <w:ind w:left="0"/>
        <w:jc w:val="both"/>
      </w:pPr>
      <w:r>
        <w:rPr>
          <w:rFonts w:ascii="Times New Roman"/>
          <w:b w:val="false"/>
          <w:i w:val="false"/>
          <w:color w:val="000000"/>
          <w:sz w:val="28"/>
        </w:rPr>
        <w:t xml:space="preserve">
      8-тақырып. Дирижерлік аппаратты ұйымдастыруға арналған жаттығулар кешені. Төзімділікті, пластиканы, қол буындарының қозғалғыштығын тәрбиелеуге бағытталған гимнастикалық жаттығулардың тобы. </w:t>
      </w:r>
    </w:p>
    <w:p>
      <w:pPr>
        <w:spacing w:after="0"/>
        <w:ind w:left="0"/>
        <w:jc w:val="both"/>
      </w:pPr>
      <w:r>
        <w:rPr>
          <w:rFonts w:ascii="Times New Roman"/>
          <w:b w:val="false"/>
          <w:i w:val="false"/>
          <w:color w:val="000000"/>
          <w:sz w:val="28"/>
        </w:rPr>
        <w:t>
      9-тақырып. Бұлшық ет сезімін "тырыстыру-босату" саналы түрде бақылауды дамытуға арналған жаттығулар. Оң және сол қолдардың қимылдарын үйлестіруге арналған жаттығулар.</w:t>
      </w:r>
    </w:p>
    <w:p>
      <w:pPr>
        <w:spacing w:after="0"/>
        <w:ind w:left="0"/>
        <w:jc w:val="both"/>
      </w:pPr>
      <w:r>
        <w:rPr>
          <w:rFonts w:ascii="Times New Roman"/>
          <w:b w:val="false"/>
          <w:i w:val="false"/>
          <w:color w:val="000000"/>
          <w:sz w:val="28"/>
        </w:rPr>
        <w:t>
      10-тақырып. Бұлшық еттер мен буындарды босатуға, білек қимылдарын дамытуға арналған жаттығулар тобы. Дирижерлік техникамен тікелей байланысты жаттығулар.</w:t>
      </w:r>
    </w:p>
    <w:p>
      <w:pPr>
        <w:spacing w:after="0"/>
        <w:ind w:left="0"/>
        <w:jc w:val="both"/>
      </w:pPr>
      <w:r>
        <w:rPr>
          <w:rFonts w:ascii="Times New Roman"/>
          <w:b w:val="false"/>
          <w:i w:val="false"/>
          <w:color w:val="000000"/>
          <w:sz w:val="28"/>
        </w:rPr>
        <w:t>
      11-тақырып. Шығарманың вокалдық хор талдау. Партитурамен жұмыс.</w:t>
      </w:r>
    </w:p>
    <w:p>
      <w:pPr>
        <w:spacing w:after="0"/>
        <w:ind w:left="0"/>
        <w:jc w:val="both"/>
      </w:pPr>
      <w:r>
        <w:rPr>
          <w:rFonts w:ascii="Times New Roman"/>
          <w:b w:val="false"/>
          <w:i w:val="false"/>
          <w:color w:val="000000"/>
          <w:sz w:val="28"/>
        </w:rPr>
        <w:t xml:space="preserve">
      Шығарманы талдау. Талдаудың сызбасы: мазмұны, сюжеті, әдеби мәтіннің авторы және композиторы. Музыкалық-теориялық талдау. Талдаудың сызбасы: үндестілік, фактура, метр-ырғақ, интервалика, аккомпанементтің рөлі. </w:t>
      </w:r>
    </w:p>
    <w:p>
      <w:pPr>
        <w:spacing w:after="0"/>
        <w:ind w:left="0"/>
        <w:jc w:val="both"/>
      </w:pPr>
      <w:r>
        <w:rPr>
          <w:rFonts w:ascii="Times New Roman"/>
          <w:b w:val="false"/>
          <w:i w:val="false"/>
          <w:color w:val="000000"/>
          <w:sz w:val="28"/>
        </w:rPr>
        <w:t>
      Вокалдық хор талдау. Талдау сызбасы: хор партиясының мінездемесі, диапазон, тесситура, дауыс жүргізу.</w:t>
      </w:r>
    </w:p>
    <w:p>
      <w:pPr>
        <w:spacing w:after="0"/>
        <w:ind w:left="0"/>
        <w:jc w:val="both"/>
      </w:pPr>
      <w:r>
        <w:rPr>
          <w:rFonts w:ascii="Times New Roman"/>
          <w:b w:val="false"/>
          <w:i w:val="false"/>
          <w:color w:val="000000"/>
          <w:sz w:val="28"/>
        </w:rPr>
        <w:t>
      Хор партитурасының ерекшеліктерін анықтау. Көркем орындаудың жоспары. Дирижердің шығармашылық ойын білдіретін дирижерлік тәсілдер.</w:t>
      </w:r>
    </w:p>
    <w:p>
      <w:pPr>
        <w:spacing w:after="0"/>
        <w:ind w:left="0"/>
        <w:jc w:val="both"/>
      </w:pPr>
      <w:r>
        <w:rPr>
          <w:rFonts w:ascii="Times New Roman"/>
          <w:b w:val="false"/>
          <w:i w:val="false"/>
          <w:color w:val="000000"/>
          <w:sz w:val="28"/>
        </w:rPr>
        <w:t xml:space="preserve">
      582. 7 сыныптың Бағдарламасын игеруден күтілетін нәтижелер. </w:t>
      </w:r>
    </w:p>
    <w:p>
      <w:pPr>
        <w:spacing w:after="0"/>
        <w:ind w:left="0"/>
        <w:jc w:val="both"/>
      </w:pPr>
      <w:r>
        <w:rPr>
          <w:rFonts w:ascii="Times New Roman"/>
          <w:b w:val="false"/>
          <w:i w:val="false"/>
          <w:color w:val="000000"/>
          <w:sz w:val="28"/>
        </w:rPr>
        <w:t>
      7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дирижердің функционалдық рөлін, дирижерлік кәсіби қасиеттерді, дирижердің функцияларын, дирижердің кәсіби қасиеттерін біледі;</w:t>
      </w:r>
    </w:p>
    <w:p>
      <w:pPr>
        <w:spacing w:after="0"/>
        <w:ind w:left="0"/>
        <w:jc w:val="both"/>
      </w:pPr>
      <w:r>
        <w:rPr>
          <w:rFonts w:ascii="Times New Roman"/>
          <w:b w:val="false"/>
          <w:i w:val="false"/>
          <w:color w:val="000000"/>
          <w:sz w:val="28"/>
        </w:rPr>
        <w:t>
      2) хор музыкасының түрлерін, жанрларын біледі;</w:t>
      </w:r>
    </w:p>
    <w:p>
      <w:pPr>
        <w:spacing w:after="0"/>
        <w:ind w:left="0"/>
        <w:jc w:val="both"/>
      </w:pPr>
      <w:r>
        <w:rPr>
          <w:rFonts w:ascii="Times New Roman"/>
          <w:b w:val="false"/>
          <w:i w:val="false"/>
          <w:color w:val="000000"/>
          <w:sz w:val="28"/>
        </w:rPr>
        <w:t xml:space="preserve">
      3) хорлардың түрлерін, орындау формаларын, әншілік дауыстың жіктелуін біледі; </w:t>
      </w:r>
    </w:p>
    <w:p>
      <w:pPr>
        <w:spacing w:after="0"/>
        <w:ind w:left="0"/>
        <w:jc w:val="both"/>
      </w:pPr>
      <w:r>
        <w:rPr>
          <w:rFonts w:ascii="Times New Roman"/>
          <w:b w:val="false"/>
          <w:i w:val="false"/>
          <w:color w:val="000000"/>
          <w:sz w:val="28"/>
        </w:rPr>
        <w:t>
      4) білім алушының жеке жоспарын құра алады;</w:t>
      </w:r>
    </w:p>
    <w:p>
      <w:pPr>
        <w:spacing w:after="0"/>
        <w:ind w:left="0"/>
        <w:jc w:val="both"/>
      </w:pPr>
      <w:r>
        <w:rPr>
          <w:rFonts w:ascii="Times New Roman"/>
          <w:b w:val="false"/>
          <w:i w:val="false"/>
          <w:color w:val="000000"/>
          <w:sz w:val="28"/>
        </w:rPr>
        <w:t>
      5) дирижерлік аппарат туралы түсінікті, дирижерлеу техникасын, дирижерлік қимылдың функцияларын, денені және қолдарды қоюды біледі;</w:t>
      </w:r>
    </w:p>
    <w:p>
      <w:pPr>
        <w:spacing w:after="0"/>
        <w:ind w:left="0"/>
        <w:jc w:val="both"/>
      </w:pPr>
      <w:r>
        <w:rPr>
          <w:rFonts w:ascii="Times New Roman"/>
          <w:b w:val="false"/>
          <w:i w:val="false"/>
          <w:color w:val="000000"/>
          <w:sz w:val="28"/>
        </w:rPr>
        <w:t>
      6) дирижерлік аппаратты ұйымдастыруға арналған жаттығулар кешенін, төзімділікті, пластиканы, қол буындарының қозғалғыштығын тәрбиелеуге бағытталған гимнастикалық жаттығуларды, дирижерлеудің қол дағдыларын дамытуға арналған жаттығуларды біледі және орындайды;</w:t>
      </w:r>
    </w:p>
    <w:p>
      <w:pPr>
        <w:spacing w:after="0"/>
        <w:ind w:left="0"/>
        <w:jc w:val="both"/>
      </w:pPr>
      <w:r>
        <w:rPr>
          <w:rFonts w:ascii="Times New Roman"/>
          <w:b w:val="false"/>
          <w:i w:val="false"/>
          <w:color w:val="000000"/>
          <w:sz w:val="28"/>
        </w:rPr>
        <w:t>
      7) хор партитурасының ерекшеліктерін біледі;</w:t>
      </w:r>
    </w:p>
    <w:p>
      <w:pPr>
        <w:spacing w:after="0"/>
        <w:ind w:left="0"/>
        <w:jc w:val="both"/>
      </w:pPr>
      <w:r>
        <w:rPr>
          <w:rFonts w:ascii="Times New Roman"/>
          <w:b w:val="false"/>
          <w:i w:val="false"/>
          <w:color w:val="000000"/>
          <w:sz w:val="28"/>
        </w:rPr>
        <w:t xml:space="preserve">
      8) шығарманы вокалдық-хор талдау дағдыларын біледі. </w:t>
      </w:r>
    </w:p>
    <w:p>
      <w:pPr>
        <w:spacing w:after="0"/>
        <w:ind w:left="0"/>
        <w:jc w:val="both"/>
      </w:pPr>
      <w:r>
        <w:rPr>
          <w:rFonts w:ascii="Times New Roman"/>
          <w:b w:val="false"/>
          <w:i w:val="false"/>
          <w:color w:val="000000"/>
          <w:sz w:val="28"/>
        </w:rPr>
        <w:t>
      583. 8 сыныптағы Бағдарлама талаптары:</w:t>
      </w:r>
    </w:p>
    <w:p>
      <w:pPr>
        <w:spacing w:after="0"/>
        <w:ind w:left="0"/>
        <w:jc w:val="both"/>
      </w:pPr>
      <w:r>
        <w:rPr>
          <w:rFonts w:ascii="Times New Roman"/>
          <w:b w:val="false"/>
          <w:i w:val="false"/>
          <w:color w:val="000000"/>
          <w:sz w:val="28"/>
        </w:rPr>
        <w:t>
      1) дирижерлік техниканың элементтері бойынша жұмысты жалғастыру;</w:t>
      </w:r>
    </w:p>
    <w:p>
      <w:pPr>
        <w:spacing w:after="0"/>
        <w:ind w:left="0"/>
        <w:jc w:val="both"/>
      </w:pPr>
      <w:r>
        <w:rPr>
          <w:rFonts w:ascii="Times New Roman"/>
          <w:b w:val="false"/>
          <w:i w:val="false"/>
          <w:color w:val="000000"/>
          <w:sz w:val="28"/>
        </w:rPr>
        <w:t>
      2) дирижерлеудің екі үлесті кестесін, дирижерлеудегі ауфтакт түсінігі, 2/4 өлшеміндегі бірінші бөліктерін бастау тәсілдерін (зейін қою сәті, тыныс алу сәті, бастау ишараты); тактінің барлық үлестерінде бастау және аяқтауды меңгеру;</w:t>
      </w:r>
    </w:p>
    <w:p>
      <w:pPr>
        <w:spacing w:after="0"/>
        <w:ind w:left="0"/>
        <w:jc w:val="both"/>
      </w:pPr>
      <w:r>
        <w:rPr>
          <w:rFonts w:ascii="Times New Roman"/>
          <w:b w:val="false"/>
          <w:i w:val="false"/>
          <w:color w:val="000000"/>
          <w:sz w:val="28"/>
        </w:rPr>
        <w:t>
      3) ауфтакті көрсету және тактінің барлық бөліктерінде фразалардың аяқталуын тоқтату, оқу материалы ретінде екі үлесті өлшемдегі қарапайым ырғақты суретті қолдану.</w:t>
      </w:r>
    </w:p>
    <w:p>
      <w:pPr>
        <w:spacing w:after="0"/>
        <w:ind w:left="0"/>
        <w:jc w:val="both"/>
      </w:pPr>
      <w:r>
        <w:rPr>
          <w:rFonts w:ascii="Times New Roman"/>
          <w:b w:val="false"/>
          <w:i w:val="false"/>
          <w:color w:val="000000"/>
          <w:sz w:val="28"/>
        </w:rPr>
        <w:t>
      584. 8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Дирижерлік аппаратты қою. Денені тік ұстау білігі. Концертмейстермен дирижерлеу. Аудио және бейне материалдарды көру және тыңдау.</w:t>
      </w:r>
    </w:p>
    <w:p>
      <w:pPr>
        <w:spacing w:after="0"/>
        <w:ind w:left="0"/>
        <w:jc w:val="both"/>
      </w:pPr>
      <w:r>
        <w:rPr>
          <w:rFonts w:ascii="Times New Roman"/>
          <w:b w:val="false"/>
          <w:i w:val="false"/>
          <w:color w:val="000000"/>
          <w:sz w:val="28"/>
        </w:rPr>
        <w:t>
      2-тақырып. Дирижерлік техниканы меңгеру. Дирижерлеудің екі үлесті кестесін меңгеру.</w:t>
      </w:r>
    </w:p>
    <w:p>
      <w:pPr>
        <w:spacing w:after="0"/>
        <w:ind w:left="0"/>
        <w:jc w:val="both"/>
      </w:pPr>
      <w:r>
        <w:rPr>
          <w:rFonts w:ascii="Times New Roman"/>
          <w:b w:val="false"/>
          <w:i w:val="false"/>
          <w:color w:val="000000"/>
          <w:sz w:val="28"/>
        </w:rPr>
        <w:t>
      3-тақырып. Партитурамен жұмыс. Сыныпта партитураны, дауыстарды және дирижерлеуді талдау. Партитураны ойнау, дауыспен айту білігі. Музыканың, сөздердің авторын білу. Шығармаға қатысты терминологияны білу.</w:t>
      </w:r>
    </w:p>
    <w:p>
      <w:pPr>
        <w:spacing w:after="0"/>
        <w:ind w:left="0"/>
        <w:jc w:val="both"/>
      </w:pPr>
      <w:r>
        <w:rPr>
          <w:rFonts w:ascii="Times New Roman"/>
          <w:b w:val="false"/>
          <w:i w:val="false"/>
          <w:color w:val="000000"/>
          <w:sz w:val="28"/>
        </w:rPr>
        <w:t>
      4-тақырып. Концертмейстермен дирижерлеу. Хор партиясын концертмейстермен ойнау білігі. Аудио және бейне материалдарды көру және тыңдау. Вокал және хор өнерінің тыңдалатын шеберлерінің негізінде білім алушының қызметін жоспарлау.</w:t>
      </w:r>
    </w:p>
    <w:p>
      <w:pPr>
        <w:spacing w:after="0"/>
        <w:ind w:left="0"/>
        <w:jc w:val="both"/>
      </w:pPr>
      <w:r>
        <w:rPr>
          <w:rFonts w:ascii="Times New Roman"/>
          <w:b w:val="false"/>
          <w:i w:val="false"/>
          <w:color w:val="000000"/>
          <w:sz w:val="28"/>
        </w:rPr>
        <w:t xml:space="preserve">
      585. 8 сыныптың Бағдарламасын игеруден күтілетін нәтижелер. </w:t>
      </w:r>
    </w:p>
    <w:p>
      <w:pPr>
        <w:spacing w:after="0"/>
        <w:ind w:left="0"/>
        <w:jc w:val="both"/>
      </w:pPr>
      <w:r>
        <w:rPr>
          <w:rFonts w:ascii="Times New Roman"/>
          <w:b w:val="false"/>
          <w:i w:val="false"/>
          <w:color w:val="000000"/>
          <w:sz w:val="28"/>
        </w:rPr>
        <w:t>
      8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денені және қолдарды дұрыс ұстауды біледі;</w:t>
      </w:r>
    </w:p>
    <w:p>
      <w:pPr>
        <w:spacing w:after="0"/>
        <w:ind w:left="0"/>
        <w:jc w:val="both"/>
      </w:pPr>
      <w:r>
        <w:rPr>
          <w:rFonts w:ascii="Times New Roman"/>
          <w:b w:val="false"/>
          <w:i w:val="false"/>
          <w:color w:val="000000"/>
          <w:sz w:val="28"/>
        </w:rPr>
        <w:t>
      2) партитураны ойнауды, дауыстарды айтуды біледі;</w:t>
      </w:r>
    </w:p>
    <w:p>
      <w:pPr>
        <w:spacing w:after="0"/>
        <w:ind w:left="0"/>
        <w:jc w:val="both"/>
      </w:pPr>
      <w:r>
        <w:rPr>
          <w:rFonts w:ascii="Times New Roman"/>
          <w:b w:val="false"/>
          <w:i w:val="false"/>
          <w:color w:val="000000"/>
          <w:sz w:val="28"/>
        </w:rPr>
        <w:t>
      3) музыка, сөздердің авторларын біледі;</w:t>
      </w:r>
    </w:p>
    <w:p>
      <w:pPr>
        <w:spacing w:after="0"/>
        <w:ind w:left="0"/>
        <w:jc w:val="both"/>
      </w:pPr>
      <w:r>
        <w:rPr>
          <w:rFonts w:ascii="Times New Roman"/>
          <w:b w:val="false"/>
          <w:i w:val="false"/>
          <w:color w:val="000000"/>
          <w:sz w:val="28"/>
        </w:rPr>
        <w:t>
      4) шығармаға қатысты терминдерді біледі;</w:t>
      </w:r>
    </w:p>
    <w:p>
      <w:pPr>
        <w:spacing w:after="0"/>
        <w:ind w:left="0"/>
        <w:jc w:val="both"/>
      </w:pPr>
      <w:r>
        <w:rPr>
          <w:rFonts w:ascii="Times New Roman"/>
          <w:b w:val="false"/>
          <w:i w:val="false"/>
          <w:color w:val="000000"/>
          <w:sz w:val="28"/>
        </w:rPr>
        <w:t>
      5) концертмейстермен дирижерлеудің алғашқы дағдыларына ие;</w:t>
      </w:r>
    </w:p>
    <w:p>
      <w:pPr>
        <w:spacing w:after="0"/>
        <w:ind w:left="0"/>
        <w:jc w:val="both"/>
      </w:pPr>
      <w:r>
        <w:rPr>
          <w:rFonts w:ascii="Times New Roman"/>
          <w:b w:val="false"/>
          <w:i w:val="false"/>
          <w:color w:val="000000"/>
          <w:sz w:val="28"/>
        </w:rPr>
        <w:t>
      6) концертмейстермен хор партиясын ойнауды біледі;</w:t>
      </w:r>
    </w:p>
    <w:p>
      <w:pPr>
        <w:spacing w:after="0"/>
        <w:ind w:left="0"/>
        <w:jc w:val="both"/>
      </w:pPr>
      <w:r>
        <w:rPr>
          <w:rFonts w:ascii="Times New Roman"/>
          <w:b w:val="false"/>
          <w:i w:val="false"/>
          <w:color w:val="000000"/>
          <w:sz w:val="28"/>
        </w:rPr>
        <w:t>
      7) вокал және хор өнерінің шеберлерін тыңдау негізінде өз қызметін жоспарлайды.</w:t>
      </w:r>
    </w:p>
    <w:p>
      <w:pPr>
        <w:spacing w:after="0"/>
        <w:ind w:left="0"/>
        <w:jc w:val="both"/>
      </w:pPr>
      <w:r>
        <w:rPr>
          <w:rFonts w:ascii="Times New Roman"/>
          <w:b w:val="false"/>
          <w:i w:val="false"/>
          <w:color w:val="000000"/>
          <w:sz w:val="28"/>
        </w:rPr>
        <w:t>
      586. 9 сыныптағы Бағдарлама талаптары:</w:t>
      </w:r>
    </w:p>
    <w:p>
      <w:pPr>
        <w:spacing w:after="0"/>
        <w:ind w:left="0"/>
        <w:jc w:val="both"/>
      </w:pPr>
      <w:r>
        <w:rPr>
          <w:rFonts w:ascii="Times New Roman"/>
          <w:b w:val="false"/>
          <w:i w:val="false"/>
          <w:color w:val="000000"/>
          <w:sz w:val="28"/>
        </w:rPr>
        <w:t>
      1) екі және үш үлесті кестесін дирижерлеу дағдыларын, тактінің әр түрлі үлестерінде бастауды және аяқтауды көрсетуді меңгеру;</w:t>
      </w:r>
    </w:p>
    <w:p>
      <w:pPr>
        <w:spacing w:after="0"/>
        <w:ind w:left="0"/>
        <w:jc w:val="both"/>
      </w:pPr>
      <w:r>
        <w:rPr>
          <w:rFonts w:ascii="Times New Roman"/>
          <w:b w:val="false"/>
          <w:i w:val="false"/>
          <w:color w:val="000000"/>
          <w:sz w:val="28"/>
        </w:rPr>
        <w:t>
      2) денені және қолдарды қою, фразаны бастау және аяқтау бойынша жұмысты жалғастыру;</w:t>
      </w:r>
    </w:p>
    <w:p>
      <w:pPr>
        <w:spacing w:after="0"/>
        <w:ind w:left="0"/>
        <w:jc w:val="both"/>
      </w:pPr>
      <w:r>
        <w:rPr>
          <w:rFonts w:ascii="Times New Roman"/>
          <w:b w:val="false"/>
          <w:i w:val="false"/>
          <w:color w:val="000000"/>
          <w:sz w:val="28"/>
        </w:rPr>
        <w:t>
      3) legato [легато] дыбыс жүргізу тәсілін, үндестілікті анықтау және партитураны жатқа ойнау білігін меңгеру.</w:t>
      </w:r>
    </w:p>
    <w:p>
      <w:pPr>
        <w:spacing w:after="0"/>
        <w:ind w:left="0"/>
        <w:jc w:val="both"/>
      </w:pPr>
      <w:r>
        <w:rPr>
          <w:rFonts w:ascii="Times New Roman"/>
          <w:b w:val="false"/>
          <w:i w:val="false"/>
          <w:color w:val="000000"/>
          <w:sz w:val="28"/>
        </w:rPr>
        <w:t>
      587. 9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Дирижерлік аппаратты қою. Денені тік ұстап тұру білігі.</w:t>
      </w:r>
    </w:p>
    <w:p>
      <w:pPr>
        <w:spacing w:after="0"/>
        <w:ind w:left="0"/>
        <w:jc w:val="both"/>
      </w:pPr>
      <w:r>
        <w:rPr>
          <w:rFonts w:ascii="Times New Roman"/>
          <w:b w:val="false"/>
          <w:i w:val="false"/>
          <w:color w:val="000000"/>
          <w:sz w:val="28"/>
        </w:rPr>
        <w:t>
      2-тақырып. Дирижерлік техниканы меңгеру. Дирижерлеудің екі үлесті сызбасын бекіту. Дирижерлеудің үш үлесті сызбасын меңгеру.</w:t>
      </w:r>
    </w:p>
    <w:p>
      <w:pPr>
        <w:spacing w:after="0"/>
        <w:ind w:left="0"/>
        <w:jc w:val="both"/>
      </w:pPr>
      <w:r>
        <w:rPr>
          <w:rFonts w:ascii="Times New Roman"/>
          <w:b w:val="false"/>
          <w:i w:val="false"/>
          <w:color w:val="000000"/>
          <w:sz w:val="28"/>
        </w:rPr>
        <w:t>
      3-тақырып. Партитурамен жұмыс. Партитураны, дауыстарды және дирижерлеуді талдау. Партитураны ойнау, дауыстарды айту білігі.</w:t>
      </w:r>
    </w:p>
    <w:p>
      <w:pPr>
        <w:spacing w:after="0"/>
        <w:ind w:left="0"/>
        <w:jc w:val="both"/>
      </w:pPr>
      <w:r>
        <w:rPr>
          <w:rFonts w:ascii="Times New Roman"/>
          <w:b w:val="false"/>
          <w:i w:val="false"/>
          <w:color w:val="000000"/>
          <w:sz w:val="28"/>
        </w:rPr>
        <w:t>
      4-тақырып. Концертмейстермен дирижерлеу. Хор партиясын концертмейстермен ойнау білігі.</w:t>
      </w:r>
    </w:p>
    <w:p>
      <w:pPr>
        <w:spacing w:after="0"/>
        <w:ind w:left="0"/>
        <w:jc w:val="both"/>
      </w:pPr>
      <w:r>
        <w:rPr>
          <w:rFonts w:ascii="Times New Roman"/>
          <w:b w:val="false"/>
          <w:i w:val="false"/>
          <w:color w:val="000000"/>
          <w:sz w:val="28"/>
        </w:rPr>
        <w:t>
      5-тақырып. Аудио және бейне материалдарды қарау және тыңдау. Вокал және хор өнерінің тыңдалатын шеберлерінің негізінде білім алушының қызметін жоспарлау.</w:t>
      </w:r>
    </w:p>
    <w:p>
      <w:pPr>
        <w:spacing w:after="0"/>
        <w:ind w:left="0"/>
        <w:jc w:val="both"/>
      </w:pPr>
      <w:r>
        <w:rPr>
          <w:rFonts w:ascii="Times New Roman"/>
          <w:b w:val="false"/>
          <w:i w:val="false"/>
          <w:color w:val="000000"/>
          <w:sz w:val="28"/>
        </w:rPr>
        <w:t xml:space="preserve">
      588. 9 сыныптың Бағдарламасын игеруден күтілетін нәтижелер. </w:t>
      </w:r>
    </w:p>
    <w:p>
      <w:pPr>
        <w:spacing w:after="0"/>
        <w:ind w:left="0"/>
        <w:jc w:val="both"/>
      </w:pPr>
      <w:r>
        <w:rPr>
          <w:rFonts w:ascii="Times New Roman"/>
          <w:b w:val="false"/>
          <w:i w:val="false"/>
          <w:color w:val="000000"/>
          <w:sz w:val="28"/>
        </w:rPr>
        <w:t>
      9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шығарманың музыкасы мен сөздерінің авторларын біледі;</w:t>
      </w:r>
    </w:p>
    <w:p>
      <w:pPr>
        <w:spacing w:after="0"/>
        <w:ind w:left="0"/>
        <w:jc w:val="both"/>
      </w:pPr>
      <w:r>
        <w:rPr>
          <w:rFonts w:ascii="Times New Roman"/>
          <w:b w:val="false"/>
          <w:i w:val="false"/>
          <w:color w:val="000000"/>
          <w:sz w:val="28"/>
        </w:rPr>
        <w:t xml:space="preserve">
      2) үйретілетін шығармалардағы музыкалық терминдерді біледі; </w:t>
      </w:r>
    </w:p>
    <w:p>
      <w:pPr>
        <w:spacing w:after="0"/>
        <w:ind w:left="0"/>
        <w:jc w:val="both"/>
      </w:pPr>
      <w:r>
        <w:rPr>
          <w:rFonts w:ascii="Times New Roman"/>
          <w:b w:val="false"/>
          <w:i w:val="false"/>
          <w:color w:val="000000"/>
          <w:sz w:val="28"/>
        </w:rPr>
        <w:t>
      3) үндестілікті анықтауды және партияны жатқа ойнай алады;</w:t>
      </w:r>
    </w:p>
    <w:p>
      <w:pPr>
        <w:spacing w:after="0"/>
        <w:ind w:left="0"/>
        <w:jc w:val="both"/>
      </w:pPr>
      <w:r>
        <w:rPr>
          <w:rFonts w:ascii="Times New Roman"/>
          <w:b w:val="false"/>
          <w:i w:val="false"/>
          <w:color w:val="000000"/>
          <w:sz w:val="28"/>
        </w:rPr>
        <w:t>
      4) жеке дирижерлік аппараты және оның мүмкіндіктері;</w:t>
      </w:r>
    </w:p>
    <w:p>
      <w:pPr>
        <w:spacing w:after="0"/>
        <w:ind w:left="0"/>
        <w:jc w:val="both"/>
      </w:pPr>
      <w:r>
        <w:rPr>
          <w:rFonts w:ascii="Times New Roman"/>
          <w:b w:val="false"/>
          <w:i w:val="false"/>
          <w:color w:val="000000"/>
          <w:sz w:val="28"/>
        </w:rPr>
        <w:t>
      5) дирижердің негізгі позициясын;</w:t>
      </w:r>
    </w:p>
    <w:p>
      <w:pPr>
        <w:spacing w:after="0"/>
        <w:ind w:left="0"/>
        <w:jc w:val="both"/>
      </w:pPr>
      <w:r>
        <w:rPr>
          <w:rFonts w:ascii="Times New Roman"/>
          <w:b w:val="false"/>
          <w:i w:val="false"/>
          <w:color w:val="000000"/>
          <w:sz w:val="28"/>
        </w:rPr>
        <w:t>
      6) дирижерлеудегі мимиканың рөлін түсінеді;</w:t>
      </w:r>
    </w:p>
    <w:p>
      <w:pPr>
        <w:spacing w:after="0"/>
        <w:ind w:left="0"/>
        <w:jc w:val="both"/>
      </w:pPr>
      <w:r>
        <w:rPr>
          <w:rFonts w:ascii="Times New Roman"/>
          <w:b w:val="false"/>
          <w:i w:val="false"/>
          <w:color w:val="000000"/>
          <w:sz w:val="28"/>
        </w:rPr>
        <w:t>
      7) дирижерлік қимылдың негізгі қағидаттарын біледі.</w:t>
      </w:r>
    </w:p>
    <w:p>
      <w:pPr>
        <w:spacing w:after="0"/>
        <w:ind w:left="0"/>
        <w:jc w:val="both"/>
      </w:pPr>
      <w:r>
        <w:rPr>
          <w:rFonts w:ascii="Times New Roman"/>
          <w:b w:val="false"/>
          <w:i w:val="false"/>
          <w:color w:val="000000"/>
          <w:sz w:val="28"/>
        </w:rPr>
        <w:t>
      589. Бағдарламаны игеруден күтілетін нәтижелер.</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негізгі вокал-хор репертуарының шығармаларын;</w:t>
      </w:r>
    </w:p>
    <w:p>
      <w:pPr>
        <w:spacing w:after="0"/>
        <w:ind w:left="0"/>
        <w:jc w:val="both"/>
      </w:pPr>
      <w:r>
        <w:rPr>
          <w:rFonts w:ascii="Times New Roman"/>
          <w:b w:val="false"/>
          <w:i w:val="false"/>
          <w:color w:val="000000"/>
          <w:sz w:val="28"/>
        </w:rPr>
        <w:t>
      2) дирижерлеудің функциясын: эмоциялық-мағыналық мазмұнының мәнін және орындауын басқару;</w:t>
      </w:r>
    </w:p>
    <w:p>
      <w:pPr>
        <w:spacing w:after="0"/>
        <w:ind w:left="0"/>
        <w:jc w:val="both"/>
      </w:pPr>
      <w:r>
        <w:rPr>
          <w:rFonts w:ascii="Times New Roman"/>
          <w:b w:val="false"/>
          <w:i w:val="false"/>
          <w:color w:val="000000"/>
          <w:sz w:val="28"/>
        </w:rPr>
        <w:t>
      3) дирижерлік сермеудің элементтерін – үлестерін (сермеу, талпыну, нүкте, қайтару) біледі;</w:t>
      </w:r>
    </w:p>
    <w:p>
      <w:pPr>
        <w:spacing w:after="0"/>
        <w:ind w:left="0"/>
        <w:jc w:val="both"/>
      </w:pPr>
      <w:r>
        <w:rPr>
          <w:rFonts w:ascii="Times New Roman"/>
          <w:b w:val="false"/>
          <w:i w:val="false"/>
          <w:color w:val="000000"/>
          <w:sz w:val="28"/>
        </w:rPr>
        <w:t>
      4) дирижерлік ақпараттың көптігін қамтамасыз ететін дирижерлік сермеудің қасиеттерін түсінеді (қарқыны, амплитуда, ұзақтықтар, күші, салмағы, бағыты, формасы);</w:t>
      </w:r>
    </w:p>
    <w:p>
      <w:pPr>
        <w:spacing w:after="0"/>
        <w:ind w:left="0"/>
        <w:jc w:val="both"/>
      </w:pPr>
      <w:r>
        <w:rPr>
          <w:rFonts w:ascii="Times New Roman"/>
          <w:b w:val="false"/>
          <w:i w:val="false"/>
          <w:color w:val="000000"/>
          <w:sz w:val="28"/>
        </w:rPr>
        <w:t xml:space="preserve">
      5) ишарат арқылы жеткізуге тиісті дыбысталудың негізгі компоненттерін (метр, қарқын, сипат, дыбыс жүргізу, ырғақ, динамика, дыбысталудың басталуы, дыбысталудың аяқталуы); </w:t>
      </w:r>
    </w:p>
    <w:p>
      <w:pPr>
        <w:spacing w:after="0"/>
        <w:ind w:left="0"/>
        <w:jc w:val="both"/>
      </w:pPr>
      <w:r>
        <w:rPr>
          <w:rFonts w:ascii="Times New Roman"/>
          <w:b w:val="false"/>
          <w:i w:val="false"/>
          <w:color w:val="000000"/>
          <w:sz w:val="28"/>
        </w:rPr>
        <w:t>
      6) дирижерлік орындауды бастаудың элементтерін ("зейін", "тыныс", "бастау");</w:t>
      </w:r>
    </w:p>
    <w:p>
      <w:pPr>
        <w:spacing w:after="0"/>
        <w:ind w:left="0"/>
        <w:jc w:val="both"/>
      </w:pPr>
      <w:r>
        <w:rPr>
          <w:rFonts w:ascii="Times New Roman"/>
          <w:b w:val="false"/>
          <w:i w:val="false"/>
          <w:color w:val="000000"/>
          <w:sz w:val="28"/>
        </w:rPr>
        <w:t>
      7) ишарат арқылы метрді жеткізудің негізгі заңдылықтарын;</w:t>
      </w:r>
    </w:p>
    <w:p>
      <w:pPr>
        <w:spacing w:after="0"/>
        <w:ind w:left="0"/>
        <w:jc w:val="both"/>
      </w:pPr>
      <w:r>
        <w:rPr>
          <w:rFonts w:ascii="Times New Roman"/>
          <w:b w:val="false"/>
          <w:i w:val="false"/>
          <w:color w:val="000000"/>
          <w:sz w:val="28"/>
        </w:rPr>
        <w:t>
      8) орташа динамикада және қалыпты қарқында екі және үш үлесті өлшемдегі ырғақты суретті жеткізу қағидаттарын;</w:t>
      </w:r>
    </w:p>
    <w:p>
      <w:pPr>
        <w:spacing w:after="0"/>
        <w:ind w:left="0"/>
        <w:jc w:val="both"/>
      </w:pPr>
      <w:r>
        <w:rPr>
          <w:rFonts w:ascii="Times New Roman"/>
          <w:b w:val="false"/>
          <w:i w:val="false"/>
          <w:color w:val="000000"/>
          <w:sz w:val="28"/>
        </w:rPr>
        <w:t>
      9) дирижерлеу бойынша музыкалық әдебиеттерді, атақты орындаушы-дирижерлерді, атақты хор ұжымдарын біледі.</w:t>
      </w:r>
    </w:p>
    <w:p>
      <w:pPr>
        <w:spacing w:after="0"/>
        <w:ind w:left="0"/>
        <w:jc w:val="both"/>
      </w:pPr>
      <w:r>
        <w:rPr>
          <w:rFonts w:ascii="Times New Roman"/>
          <w:b w:val="false"/>
          <w:i w:val="false"/>
          <w:color w:val="000000"/>
          <w:sz w:val="28"/>
        </w:rPr>
        <w:t>
      Түлек:</w:t>
      </w:r>
    </w:p>
    <w:p>
      <w:pPr>
        <w:spacing w:after="0"/>
        <w:ind w:left="0"/>
        <w:jc w:val="both"/>
      </w:pPr>
      <w:r>
        <w:rPr>
          <w:rFonts w:ascii="Times New Roman"/>
          <w:b w:val="false"/>
          <w:i w:val="false"/>
          <w:color w:val="000000"/>
          <w:sz w:val="28"/>
        </w:rPr>
        <w:t>
      1) хор ұжымының, жеке орындаушының орындаушылық мүмкіндіктерін ашу үшін қажетті жағдайларды жасауды;</w:t>
      </w:r>
    </w:p>
    <w:p>
      <w:pPr>
        <w:spacing w:after="0"/>
        <w:ind w:left="0"/>
        <w:jc w:val="both"/>
      </w:pPr>
      <w:r>
        <w:rPr>
          <w:rFonts w:ascii="Times New Roman"/>
          <w:b w:val="false"/>
          <w:i w:val="false"/>
          <w:color w:val="000000"/>
          <w:sz w:val="28"/>
        </w:rPr>
        <w:t>
      2) әр партияның сипатын ескеріп, орындалатын шығармадағы тақырыптық материалдарды ажыратуды;</w:t>
      </w:r>
    </w:p>
    <w:p>
      <w:pPr>
        <w:spacing w:after="0"/>
        <w:ind w:left="0"/>
        <w:jc w:val="both"/>
      </w:pPr>
      <w:r>
        <w:rPr>
          <w:rFonts w:ascii="Times New Roman"/>
          <w:b w:val="false"/>
          <w:i w:val="false"/>
          <w:color w:val="000000"/>
          <w:sz w:val="28"/>
        </w:rPr>
        <w:t>
      3) дыбысталудың аяқталуын көрсетуді (дыбысталудың аяқталуын көрсетуге арналған дайындық қимылдары және оны түсіру);</w:t>
      </w:r>
    </w:p>
    <w:p>
      <w:pPr>
        <w:spacing w:after="0"/>
        <w:ind w:left="0"/>
        <w:jc w:val="both"/>
      </w:pPr>
      <w:r>
        <w:rPr>
          <w:rFonts w:ascii="Times New Roman"/>
          <w:b w:val="false"/>
          <w:i w:val="false"/>
          <w:color w:val="000000"/>
          <w:sz w:val="28"/>
        </w:rPr>
        <w:t xml:space="preserve">
      4) фразалар бойынша тынысты көрсетуді; </w:t>
      </w:r>
    </w:p>
    <w:p>
      <w:pPr>
        <w:spacing w:after="0"/>
        <w:ind w:left="0"/>
        <w:jc w:val="both"/>
      </w:pPr>
      <w:r>
        <w:rPr>
          <w:rFonts w:ascii="Times New Roman"/>
          <w:b w:val="false"/>
          <w:i w:val="false"/>
          <w:color w:val="000000"/>
          <w:sz w:val="28"/>
        </w:rPr>
        <w:t xml:space="preserve">
      5) үлесті сақтап тұруды көрсетуді; </w:t>
      </w:r>
    </w:p>
    <w:p>
      <w:pPr>
        <w:spacing w:after="0"/>
        <w:ind w:left="0"/>
        <w:jc w:val="both"/>
      </w:pPr>
      <w:r>
        <w:rPr>
          <w:rFonts w:ascii="Times New Roman"/>
          <w:b w:val="false"/>
          <w:i w:val="false"/>
          <w:color w:val="000000"/>
          <w:sz w:val="28"/>
        </w:rPr>
        <w:t>
      6) қысқа мерзімді қозғалғыш нюанстарды орындауды;</w:t>
      </w:r>
    </w:p>
    <w:p>
      <w:pPr>
        <w:spacing w:after="0"/>
        <w:ind w:left="0"/>
        <w:jc w:val="both"/>
      </w:pPr>
      <w:r>
        <w:rPr>
          <w:rFonts w:ascii="Times New Roman"/>
          <w:b w:val="false"/>
          <w:i w:val="false"/>
          <w:color w:val="000000"/>
          <w:sz w:val="28"/>
        </w:rPr>
        <w:t>
      7) музыкалық терминологияны;</w:t>
      </w:r>
    </w:p>
    <w:p>
      <w:pPr>
        <w:spacing w:after="0"/>
        <w:ind w:left="0"/>
        <w:jc w:val="both"/>
      </w:pPr>
      <w:r>
        <w:rPr>
          <w:rFonts w:ascii="Times New Roman"/>
          <w:b w:val="false"/>
          <w:i w:val="false"/>
          <w:color w:val="000000"/>
          <w:sz w:val="28"/>
        </w:rPr>
        <w:t>
      8) хор партиясын оқуды және орындауды біледі.</w:t>
      </w:r>
    </w:p>
    <w:p>
      <w:pPr>
        <w:spacing w:after="0"/>
        <w:ind w:left="0"/>
        <w:jc w:val="both"/>
      </w:pPr>
      <w:r>
        <w:rPr>
          <w:rFonts w:ascii="Times New Roman"/>
          <w:b w:val="false"/>
          <w:i w:val="false"/>
          <w:color w:val="000000"/>
          <w:sz w:val="28"/>
        </w:rPr>
        <w:t>
      Түлекте:</w:t>
      </w:r>
    </w:p>
    <w:p>
      <w:pPr>
        <w:spacing w:after="0"/>
        <w:ind w:left="0"/>
        <w:jc w:val="both"/>
      </w:pPr>
      <w:r>
        <w:rPr>
          <w:rFonts w:ascii="Times New Roman"/>
          <w:b w:val="false"/>
          <w:i w:val="false"/>
          <w:color w:val="000000"/>
          <w:sz w:val="28"/>
        </w:rPr>
        <w:t>
      1) алғашқы қолдарды айыруды;</w:t>
      </w:r>
    </w:p>
    <w:p>
      <w:pPr>
        <w:spacing w:after="0"/>
        <w:ind w:left="0"/>
        <w:jc w:val="both"/>
      </w:pPr>
      <w:r>
        <w:rPr>
          <w:rFonts w:ascii="Times New Roman"/>
          <w:b w:val="false"/>
          <w:i w:val="false"/>
          <w:color w:val="000000"/>
          <w:sz w:val="28"/>
        </w:rPr>
        <w:t>
      2) дирижерлеу техникасын;</w:t>
      </w:r>
    </w:p>
    <w:p>
      <w:pPr>
        <w:spacing w:after="0"/>
        <w:ind w:left="0"/>
        <w:jc w:val="both"/>
      </w:pPr>
      <w:r>
        <w:rPr>
          <w:rFonts w:ascii="Times New Roman"/>
          <w:b w:val="false"/>
          <w:i w:val="false"/>
          <w:color w:val="000000"/>
          <w:sz w:val="28"/>
        </w:rPr>
        <w:t>
      3) тактілеуді;</w:t>
      </w:r>
    </w:p>
    <w:p>
      <w:pPr>
        <w:spacing w:after="0"/>
        <w:ind w:left="0"/>
        <w:jc w:val="both"/>
      </w:pPr>
      <w:r>
        <w:rPr>
          <w:rFonts w:ascii="Times New Roman"/>
          <w:b w:val="false"/>
          <w:i w:val="false"/>
          <w:color w:val="000000"/>
          <w:sz w:val="28"/>
        </w:rPr>
        <w:t>
      4) legato [легато] штрихын біледі;</w:t>
      </w:r>
    </w:p>
    <w:p>
      <w:pPr>
        <w:spacing w:after="0"/>
        <w:ind w:left="0"/>
        <w:jc w:val="both"/>
      </w:pPr>
      <w:r>
        <w:rPr>
          <w:rFonts w:ascii="Times New Roman"/>
          <w:b w:val="false"/>
          <w:i w:val="false"/>
          <w:color w:val="000000"/>
          <w:sz w:val="28"/>
        </w:rPr>
        <w:t>
      5) хор ұжымымен музыкалық шығармаларды жатау бойынша алғашқы практикалық дағдылар қалыптасқан.</w:t>
      </w:r>
    </w:p>
    <w:p>
      <w:pPr>
        <w:spacing w:after="0"/>
        <w:ind w:left="0"/>
        <w:jc w:val="both"/>
      </w:pPr>
      <w:r>
        <w:rPr>
          <w:rFonts w:ascii="Times New Roman"/>
          <w:b w:val="false"/>
          <w:i w:val="false"/>
          <w:color w:val="000000"/>
          <w:sz w:val="28"/>
        </w:rPr>
        <w:t>
      590. "Ритмика" пәні бойынша осы Бағдарламада келесі түсініктер қолданылады:</w:t>
      </w:r>
    </w:p>
    <w:p>
      <w:pPr>
        <w:spacing w:after="0"/>
        <w:ind w:left="0"/>
        <w:jc w:val="both"/>
      </w:pPr>
      <w:r>
        <w:rPr>
          <w:rFonts w:ascii="Times New Roman"/>
          <w:b w:val="false"/>
          <w:i w:val="false"/>
          <w:color w:val="000000"/>
          <w:sz w:val="28"/>
        </w:rPr>
        <w:t>
      1) алға және жанға қадам жасау – аяқ бұлшық еттерін кешенді жаттықтыруға арналған көп буынды жаттығу;</w:t>
      </w:r>
    </w:p>
    <w:p>
      <w:pPr>
        <w:spacing w:after="0"/>
        <w:ind w:left="0"/>
        <w:jc w:val="both"/>
      </w:pPr>
      <w:r>
        <w:rPr>
          <w:rFonts w:ascii="Times New Roman"/>
          <w:b w:val="false"/>
          <w:i w:val="false"/>
          <w:color w:val="000000"/>
          <w:sz w:val="28"/>
        </w:rPr>
        <w:t>
      2) алға қарай қадам жасау – дене салмағының көп бөлігін қадам жасайтын аяққа түсіре отырып жылдам орындалатын қадам;</w:t>
      </w:r>
    </w:p>
    <w:p>
      <w:pPr>
        <w:spacing w:after="0"/>
        <w:ind w:left="0"/>
        <w:jc w:val="both"/>
      </w:pPr>
      <w:r>
        <w:rPr>
          <w:rFonts w:ascii="Times New Roman"/>
          <w:b w:val="false"/>
          <w:i w:val="false"/>
          <w:color w:val="000000"/>
          <w:sz w:val="28"/>
        </w:rPr>
        <w:t>
      3) акцент – белгілі нотаны немесе тактідегі үлесті дауыс қаттылығымен (немесе басқа тәсілмен) ерекшелеу;</w:t>
      </w:r>
    </w:p>
    <w:p>
      <w:pPr>
        <w:spacing w:after="0"/>
        <w:ind w:left="0"/>
        <w:jc w:val="both"/>
      </w:pPr>
      <w:r>
        <w:rPr>
          <w:rFonts w:ascii="Times New Roman"/>
          <w:b w:val="false"/>
          <w:i w:val="false"/>
          <w:color w:val="000000"/>
          <w:sz w:val="28"/>
        </w:rPr>
        <w:t>
      4) әннің бастамасы – бір немесе бірнеше әншілер (ән бастаушы) орындайтын хор әнінің бастамасы;</w:t>
      </w:r>
    </w:p>
    <w:p>
      <w:pPr>
        <w:spacing w:after="0"/>
        <w:ind w:left="0"/>
        <w:jc w:val="both"/>
      </w:pPr>
      <w:r>
        <w:rPr>
          <w:rFonts w:ascii="Times New Roman"/>
          <w:b w:val="false"/>
          <w:i w:val="false"/>
          <w:color w:val="000000"/>
          <w:sz w:val="28"/>
        </w:rPr>
        <w:t>
      5) би композициясы – толық қойылған би, жарты минуттан бес минутқа дейін жалғасады;</w:t>
      </w:r>
    </w:p>
    <w:p>
      <w:pPr>
        <w:spacing w:after="0"/>
        <w:ind w:left="0"/>
        <w:jc w:val="both"/>
      </w:pPr>
      <w:r>
        <w:rPr>
          <w:rFonts w:ascii="Times New Roman"/>
          <w:b w:val="false"/>
          <w:i w:val="false"/>
          <w:color w:val="000000"/>
          <w:sz w:val="28"/>
        </w:rPr>
        <w:t>
      6) би этюді – аяқталған формаға ие шағын би шығармасы;</w:t>
      </w:r>
    </w:p>
    <w:p>
      <w:pPr>
        <w:spacing w:after="0"/>
        <w:ind w:left="0"/>
        <w:jc w:val="both"/>
      </w:pPr>
      <w:r>
        <w:rPr>
          <w:rFonts w:ascii="Times New Roman"/>
          <w:b w:val="false"/>
          <w:i w:val="false"/>
          <w:color w:val="000000"/>
          <w:sz w:val="28"/>
        </w:rPr>
        <w:t>
      7) бишілік (дансантность) – билеуге ыңғайлы ететін және биді білдіретін музыканың формалды қасиеттерінің жиынтығы;</w:t>
      </w:r>
    </w:p>
    <w:p>
      <w:pPr>
        <w:spacing w:after="0"/>
        <w:ind w:left="0"/>
        <w:jc w:val="both"/>
      </w:pPr>
      <w:r>
        <w:rPr>
          <w:rFonts w:ascii="Times New Roman"/>
          <w:b w:val="false"/>
          <w:i w:val="false"/>
          <w:color w:val="000000"/>
          <w:sz w:val="28"/>
        </w:rPr>
        <w:t>
      8) дирижирлеу – музыканы орындау кезінде оркестр, хор музыканттарын және жеке әншілерді басқару;</w:t>
      </w:r>
    </w:p>
    <w:p>
      <w:pPr>
        <w:spacing w:after="0"/>
        <w:ind w:left="0"/>
        <w:jc w:val="both"/>
      </w:pPr>
      <w:r>
        <w:rPr>
          <w:rFonts w:ascii="Times New Roman"/>
          <w:b w:val="false"/>
          <w:i w:val="false"/>
          <w:color w:val="000000"/>
          <w:sz w:val="28"/>
        </w:rPr>
        <w:t>
      9) есеп – маңызды түсінік, оның көмегінсіз биді құрамдас бөліктерге бөлшектеуге болмайды;</w:t>
      </w:r>
    </w:p>
    <w:p>
      <w:pPr>
        <w:spacing w:after="0"/>
        <w:ind w:left="0"/>
        <w:jc w:val="both"/>
      </w:pPr>
      <w:r>
        <w:rPr>
          <w:rFonts w:ascii="Times New Roman"/>
          <w:b w:val="false"/>
          <w:i w:val="false"/>
          <w:color w:val="000000"/>
          <w:sz w:val="28"/>
        </w:rPr>
        <w:t>
      10) күрделі өлшем – екі немесе бірнеше жеңіл өлшемдердің бірігуінен құралатын музыкалық өлшем;</w:t>
      </w:r>
    </w:p>
    <w:p>
      <w:pPr>
        <w:spacing w:after="0"/>
        <w:ind w:left="0"/>
        <w:jc w:val="both"/>
      </w:pPr>
      <w:r>
        <w:rPr>
          <w:rFonts w:ascii="Times New Roman"/>
          <w:b w:val="false"/>
          <w:i w:val="false"/>
          <w:color w:val="000000"/>
          <w:sz w:val="28"/>
        </w:rPr>
        <w:t>
      11) қайырма – шумақтың соңында орындалатын шумақты әннің бөлігі, хор әнінде – жеке айтқаннан кейін хормен айтылады;</w:t>
      </w:r>
    </w:p>
    <w:p>
      <w:pPr>
        <w:spacing w:after="0"/>
        <w:ind w:left="0"/>
        <w:jc w:val="both"/>
      </w:pPr>
      <w:r>
        <w:rPr>
          <w:rFonts w:ascii="Times New Roman"/>
          <w:b w:val="false"/>
          <w:i w:val="false"/>
          <w:color w:val="000000"/>
          <w:sz w:val="28"/>
        </w:rPr>
        <w:t>
      12) қарқын – тиісті музыкалық-ырғақты сүйемелдеумен би қозғалыстарын орындау қарқыны, минуттағы тактілермен немесе минуттағы тактілі соғулармен (бит) өлшенеді;</w:t>
      </w:r>
    </w:p>
    <w:p>
      <w:pPr>
        <w:spacing w:after="0"/>
        <w:ind w:left="0"/>
        <w:jc w:val="both"/>
      </w:pPr>
      <w:r>
        <w:rPr>
          <w:rFonts w:ascii="Times New Roman"/>
          <w:b w:val="false"/>
          <w:i w:val="false"/>
          <w:color w:val="000000"/>
          <w:sz w:val="28"/>
        </w:rPr>
        <w:t>
      13) музыкадағы динамика – дыбысталу қаттылығының ерекшеліктерімен байланысқан ноталық белгілеулер мен ұғымдардың жиынтығы;</w:t>
      </w:r>
    </w:p>
    <w:p>
      <w:pPr>
        <w:spacing w:after="0"/>
        <w:ind w:left="0"/>
        <w:jc w:val="both"/>
      </w:pPr>
      <w:r>
        <w:rPr>
          <w:rFonts w:ascii="Times New Roman"/>
          <w:b w:val="false"/>
          <w:i w:val="false"/>
          <w:color w:val="000000"/>
          <w:sz w:val="28"/>
        </w:rPr>
        <w:t>
      14) музыкадағы такт – неғұрлым күшті үлестен басталып және күші бойынша оған тең келетін келесі үлестен бұрын аяқталатын музыкалық метр бірлігі;</w:t>
      </w:r>
    </w:p>
    <w:p>
      <w:pPr>
        <w:spacing w:after="0"/>
        <w:ind w:left="0"/>
        <w:jc w:val="both"/>
      </w:pPr>
      <w:r>
        <w:rPr>
          <w:rFonts w:ascii="Times New Roman"/>
          <w:b w:val="false"/>
          <w:i w:val="false"/>
          <w:color w:val="000000"/>
          <w:sz w:val="28"/>
        </w:rPr>
        <w:t>
      15) музыкалық жанр – белгілі сюжеттік, композициялық, стилистикалық белгілермен сипатталатын музыканы, музыкалық шығармалардың түрі;</w:t>
      </w:r>
    </w:p>
    <w:p>
      <w:pPr>
        <w:spacing w:after="0"/>
        <w:ind w:left="0"/>
        <w:jc w:val="both"/>
      </w:pPr>
      <w:r>
        <w:rPr>
          <w:rFonts w:ascii="Times New Roman"/>
          <w:b w:val="false"/>
          <w:i w:val="false"/>
          <w:color w:val="000000"/>
          <w:sz w:val="28"/>
        </w:rPr>
        <w:t>
      16) музыкалық қозғалыс – музыкалық тәрбиенің, тұлғалық дамудың және еркін биге оқытудың әдісі;</w:t>
      </w:r>
    </w:p>
    <w:p>
      <w:pPr>
        <w:spacing w:after="0"/>
        <w:ind w:left="0"/>
        <w:jc w:val="both"/>
      </w:pPr>
      <w:r>
        <w:rPr>
          <w:rFonts w:ascii="Times New Roman"/>
          <w:b w:val="false"/>
          <w:i w:val="false"/>
          <w:color w:val="000000"/>
          <w:sz w:val="28"/>
        </w:rPr>
        <w:t xml:space="preserve">
      17) музыкалық-қимыл бейнелері – бейнелі музыкалық тілді түсіну, бөлшектелген музыкалық бейнені қабылдау білігін дамытуға арналған материал; </w:t>
      </w:r>
    </w:p>
    <w:p>
      <w:pPr>
        <w:spacing w:after="0"/>
        <w:ind w:left="0"/>
        <w:jc w:val="both"/>
      </w:pPr>
      <w:r>
        <w:rPr>
          <w:rFonts w:ascii="Times New Roman"/>
          <w:b w:val="false"/>
          <w:i w:val="false"/>
          <w:color w:val="000000"/>
          <w:sz w:val="28"/>
        </w:rPr>
        <w:t>
      18) өлшем, музыкадағы тактілі өлшем – тактідегі үлес санын нұсқайтын, тактілі метрдің сандық сипаты;</w:t>
      </w:r>
    </w:p>
    <w:p>
      <w:pPr>
        <w:spacing w:after="0"/>
        <w:ind w:left="0"/>
        <w:jc w:val="both"/>
      </w:pPr>
      <w:r>
        <w:rPr>
          <w:rFonts w:ascii="Times New Roman"/>
          <w:b w:val="false"/>
          <w:i w:val="false"/>
          <w:color w:val="000000"/>
          <w:sz w:val="28"/>
        </w:rPr>
        <w:t>
      19) реприза – бастапқы немесе өзгерген түрдегі, қайталанатын шығарманың бөлігі;</w:t>
      </w:r>
    </w:p>
    <w:p>
      <w:pPr>
        <w:spacing w:after="0"/>
        <w:ind w:left="0"/>
        <w:jc w:val="both"/>
      </w:pPr>
      <w:r>
        <w:rPr>
          <w:rFonts w:ascii="Times New Roman"/>
          <w:b w:val="false"/>
          <w:i w:val="false"/>
          <w:color w:val="000000"/>
          <w:sz w:val="28"/>
        </w:rPr>
        <w:t>
      20) ритм – бір-біріне ұқсас құбылыстың бірізді алмасуы, уақыттың өтуімен алмасатын қозғалыстағы белгілі реттілік;</w:t>
      </w:r>
    </w:p>
    <w:p>
      <w:pPr>
        <w:spacing w:after="0"/>
        <w:ind w:left="0"/>
        <w:jc w:val="both"/>
      </w:pPr>
      <w:r>
        <w:rPr>
          <w:rFonts w:ascii="Times New Roman"/>
          <w:b w:val="false"/>
          <w:i w:val="false"/>
          <w:color w:val="000000"/>
          <w:sz w:val="28"/>
        </w:rPr>
        <w:t>
      21) ритмика – хореография, дене шынықтыру, музыка, балалар билері мен психологиялық тренингтің қоспасы, ырғақ;</w:t>
      </w:r>
    </w:p>
    <w:p>
      <w:pPr>
        <w:spacing w:after="0"/>
        <w:ind w:left="0"/>
        <w:jc w:val="both"/>
      </w:pPr>
      <w:r>
        <w:rPr>
          <w:rFonts w:ascii="Times New Roman"/>
          <w:b w:val="false"/>
          <w:i w:val="false"/>
          <w:color w:val="000000"/>
          <w:sz w:val="28"/>
        </w:rPr>
        <w:t>
      22) ритмикалық сурет – дыбыс ұзақтығының бірізділігі; қолданбалы музыкада жекеленген ритмикалық сурет (ұрмалы аспаптарда) сигнал, шеру және билер үшін қолданылады;</w:t>
      </w:r>
    </w:p>
    <w:p>
      <w:pPr>
        <w:spacing w:after="0"/>
        <w:ind w:left="0"/>
        <w:jc w:val="both"/>
      </w:pPr>
      <w:r>
        <w:rPr>
          <w:rFonts w:ascii="Times New Roman"/>
          <w:b w:val="false"/>
          <w:i w:val="false"/>
          <w:color w:val="000000"/>
          <w:sz w:val="28"/>
        </w:rPr>
        <w:t>
      23) тактілеу – тактінің әрбір үлесінің музыкасын орындау кезінде қолдардың қозғалысы немесе аяқпен соғу;</w:t>
      </w:r>
    </w:p>
    <w:p>
      <w:pPr>
        <w:spacing w:after="0"/>
        <w:ind w:left="0"/>
        <w:jc w:val="both"/>
      </w:pPr>
      <w:r>
        <w:rPr>
          <w:rFonts w:ascii="Times New Roman"/>
          <w:b w:val="false"/>
          <w:i w:val="false"/>
          <w:color w:val="000000"/>
          <w:sz w:val="28"/>
        </w:rPr>
        <w:t>
      24) үйлесім – белгілі мақсатпен психологиялық және физикалық процестерді біріктіру қабілеті;</w:t>
      </w:r>
    </w:p>
    <w:p>
      <w:pPr>
        <w:spacing w:after="0"/>
        <w:ind w:left="0"/>
        <w:jc w:val="both"/>
      </w:pPr>
      <w:r>
        <w:rPr>
          <w:rFonts w:ascii="Times New Roman"/>
          <w:b w:val="false"/>
          <w:i w:val="false"/>
          <w:color w:val="000000"/>
          <w:sz w:val="28"/>
        </w:rPr>
        <w:t>
      25) үзік-үзік ритм – келесі мейлінше әлсіз үлестің екі есе азаюы есебінен үлестің жарты ұзақтықтарға ұлғаюынан құрылатын ырғақты сурет.</w:t>
      </w:r>
    </w:p>
    <w:p>
      <w:pPr>
        <w:spacing w:after="0"/>
        <w:ind w:left="0"/>
        <w:jc w:val="both"/>
      </w:pPr>
      <w:r>
        <w:rPr>
          <w:rFonts w:ascii="Times New Roman"/>
          <w:b w:val="false"/>
          <w:i w:val="false"/>
          <w:color w:val="000000"/>
          <w:sz w:val="28"/>
        </w:rPr>
        <w:t>
      591. Бағдарламаның мақсаты: хореография негіздерін меңгеру арқылы шығармашылық өзін өзі танытуға қабілетті білім алушы тұлғасын дамытуға жағдай жасау, би жаттығуларын орындау дағдыларын қалыптастыру.</w:t>
      </w:r>
    </w:p>
    <w:p>
      <w:pPr>
        <w:spacing w:after="0"/>
        <w:ind w:left="0"/>
        <w:jc w:val="both"/>
      </w:pPr>
      <w:r>
        <w:rPr>
          <w:rFonts w:ascii="Times New Roman"/>
          <w:b w:val="false"/>
          <w:i w:val="false"/>
          <w:color w:val="000000"/>
          <w:sz w:val="28"/>
        </w:rPr>
        <w:t>
      592. Бағдарламаның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музыкалық-ырғақты қызметті, қимылдың әртүрлі формаларын (музыкалық сүйемелдеумен жүру, жүгіру, гимнастикалық және би жаттығуларын орындау);</w:t>
      </w:r>
    </w:p>
    <w:p>
      <w:pPr>
        <w:spacing w:after="0"/>
        <w:ind w:left="0"/>
        <w:jc w:val="both"/>
      </w:pPr>
      <w:r>
        <w:rPr>
          <w:rFonts w:ascii="Times New Roman"/>
          <w:b w:val="false"/>
          <w:i w:val="false"/>
          <w:color w:val="000000"/>
          <w:sz w:val="28"/>
        </w:rPr>
        <w:t>
      2) музыканы есту, тыңдау білігін және оның мазмұнын қимылмен жеткізу білігі;</w:t>
      </w:r>
    </w:p>
    <w:p>
      <w:pPr>
        <w:spacing w:after="0"/>
        <w:ind w:left="0"/>
        <w:jc w:val="both"/>
      </w:pPr>
      <w:r>
        <w:rPr>
          <w:rFonts w:ascii="Times New Roman"/>
          <w:b w:val="false"/>
          <w:i w:val="false"/>
          <w:color w:val="000000"/>
          <w:sz w:val="28"/>
        </w:rPr>
        <w:t>
      3) би қимылдары негізінде музыкалық мәнерлеу саласындағы білімді меңгеру;</w:t>
      </w:r>
    </w:p>
    <w:p>
      <w:pPr>
        <w:spacing w:after="0"/>
        <w:ind w:left="0"/>
        <w:jc w:val="both"/>
      </w:pPr>
      <w:r>
        <w:rPr>
          <w:rFonts w:ascii="Times New Roman"/>
          <w:b w:val="false"/>
          <w:i w:val="false"/>
          <w:color w:val="000000"/>
          <w:sz w:val="28"/>
        </w:rPr>
        <w:t>
      4) бұлшық ет сезімін, кеңістікте бағдарлануды, үйлесімділікті, қимылдардың анықтылығы мен нақтылығын дамытуды қамтамасыз ететін қимыл дағдыларын қалыптастыру және жетілдіру;</w:t>
      </w:r>
    </w:p>
    <w:p>
      <w:pPr>
        <w:spacing w:after="0"/>
        <w:ind w:left="0"/>
        <w:jc w:val="both"/>
      </w:pPr>
      <w:r>
        <w:rPr>
          <w:rFonts w:ascii="Times New Roman"/>
          <w:b w:val="false"/>
          <w:i w:val="false"/>
          <w:color w:val="000000"/>
          <w:sz w:val="28"/>
        </w:rPr>
        <w:t>
      5) алғашқы хореографиялық дайындық, бейімділіктері мен қабілеттерін анықтау.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хореографиялық қимыл дағдыларын дамыту және меңгеру;</w:t>
      </w:r>
    </w:p>
    <w:p>
      <w:pPr>
        <w:spacing w:after="0"/>
        <w:ind w:left="0"/>
        <w:jc w:val="both"/>
      </w:pPr>
      <w:r>
        <w:rPr>
          <w:rFonts w:ascii="Times New Roman"/>
          <w:b w:val="false"/>
          <w:i w:val="false"/>
          <w:color w:val="000000"/>
          <w:sz w:val="28"/>
        </w:rPr>
        <w:t>
      2) бейнелі ойнауды, елестетуді, ішкі есту қабілетін, музыкалық жадын дамыту;</w:t>
      </w:r>
    </w:p>
    <w:p>
      <w:pPr>
        <w:spacing w:after="0"/>
        <w:ind w:left="0"/>
        <w:jc w:val="both"/>
      </w:pPr>
      <w:r>
        <w:rPr>
          <w:rFonts w:ascii="Times New Roman"/>
          <w:b w:val="false"/>
          <w:i w:val="false"/>
          <w:color w:val="000000"/>
          <w:sz w:val="28"/>
        </w:rPr>
        <w:t xml:space="preserve">
      3) ырғақ сезімін, музыкалық-ырғақты жадын, музыкалық есту қабілетін тәрбиелеу; </w:t>
      </w:r>
    </w:p>
    <w:p>
      <w:pPr>
        <w:spacing w:after="0"/>
        <w:ind w:left="0"/>
        <w:jc w:val="both"/>
      </w:pPr>
      <w:r>
        <w:rPr>
          <w:rFonts w:ascii="Times New Roman"/>
          <w:b w:val="false"/>
          <w:i w:val="false"/>
          <w:color w:val="000000"/>
          <w:sz w:val="28"/>
        </w:rPr>
        <w:t>
      4) сахналық пластиканы дамыту, театрландыру тәсілдерін үйрету, орындалатын музыкалық шығармалардың актерлік шешімі;</w:t>
      </w:r>
    </w:p>
    <w:p>
      <w:pPr>
        <w:spacing w:after="0"/>
        <w:ind w:left="0"/>
        <w:jc w:val="both"/>
      </w:pPr>
      <w:r>
        <w:rPr>
          <w:rFonts w:ascii="Times New Roman"/>
          <w:b w:val="false"/>
          <w:i w:val="false"/>
          <w:color w:val="000000"/>
          <w:sz w:val="28"/>
        </w:rPr>
        <w:t xml:space="preserve">
      5) қимылды музыкамен үйлестіру, ән айтуды әртүрлі би қимылдарымен, мимикамен, ишаратпен, пластикамен үйлестіру білігін дамыту. </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музыкалық-қимыл мәдениетін тәрбиелеу;</w:t>
      </w:r>
    </w:p>
    <w:p>
      <w:pPr>
        <w:spacing w:after="0"/>
        <w:ind w:left="0"/>
        <w:jc w:val="both"/>
      </w:pPr>
      <w:r>
        <w:rPr>
          <w:rFonts w:ascii="Times New Roman"/>
          <w:b w:val="false"/>
          <w:i w:val="false"/>
          <w:color w:val="000000"/>
          <w:sz w:val="28"/>
        </w:rPr>
        <w:t>
      2) білім алушының психологиялық ашылуы, эмоциялық, физикалық дамуы;</w:t>
      </w:r>
    </w:p>
    <w:p>
      <w:pPr>
        <w:spacing w:after="0"/>
        <w:ind w:left="0"/>
        <w:jc w:val="both"/>
      </w:pPr>
      <w:r>
        <w:rPr>
          <w:rFonts w:ascii="Times New Roman"/>
          <w:b w:val="false"/>
          <w:i w:val="false"/>
          <w:color w:val="000000"/>
          <w:sz w:val="28"/>
        </w:rPr>
        <w:t>
      3) шығармашылық өзін өзі таныту қажеттілігін дамыту.</w:t>
      </w:r>
    </w:p>
    <w:p>
      <w:pPr>
        <w:spacing w:after="0"/>
        <w:ind w:left="0"/>
        <w:jc w:val="both"/>
      </w:pPr>
      <w:r>
        <w:rPr>
          <w:rFonts w:ascii="Times New Roman"/>
          <w:b w:val="false"/>
          <w:i w:val="false"/>
          <w:color w:val="000000"/>
          <w:sz w:val="28"/>
        </w:rPr>
        <w:t xml:space="preserve">
      593. Бағдарламаны меңгеру мерзімі – үш жыл. Аптадағы сағат саны және сабақтың ұзақтығы үлгілік оқу жоспарында анықталады. </w:t>
      </w:r>
    </w:p>
    <w:p>
      <w:pPr>
        <w:spacing w:after="0"/>
        <w:ind w:left="0"/>
        <w:jc w:val="both"/>
      </w:pPr>
      <w:r>
        <w:rPr>
          <w:rFonts w:ascii="Times New Roman"/>
          <w:b w:val="false"/>
          <w:i w:val="false"/>
          <w:color w:val="000000"/>
          <w:sz w:val="28"/>
        </w:rPr>
        <w:t xml:space="preserve">
      594. Педагогтің білім алушымен жеке жүргізетін сабағы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595. Бағдарлама хореография негіздерін меңгергісі келетін балаларды оқытуға арналған.</w:t>
      </w:r>
    </w:p>
    <w:p>
      <w:pPr>
        <w:spacing w:after="0"/>
        <w:ind w:left="0"/>
        <w:jc w:val="both"/>
      </w:pPr>
      <w:r>
        <w:rPr>
          <w:rFonts w:ascii="Times New Roman"/>
          <w:b w:val="false"/>
          <w:i w:val="false"/>
          <w:color w:val="000000"/>
          <w:sz w:val="28"/>
        </w:rPr>
        <w:t>
      596. Бағдарлама бишілік орындаушылық туралы білімді меңгеруге, тұлғаның өзін өзі танытуына, білім алушының музыка өнері саласында өз бетінше жұмыс істеуге тұрақты қызығушылығын қалыптастыруға жағдай жасайды.</w:t>
      </w:r>
    </w:p>
    <w:p>
      <w:pPr>
        <w:spacing w:after="0"/>
        <w:ind w:left="0"/>
        <w:jc w:val="both"/>
      </w:pPr>
      <w:r>
        <w:rPr>
          <w:rFonts w:ascii="Times New Roman"/>
          <w:b w:val="false"/>
          <w:i w:val="false"/>
          <w:color w:val="000000"/>
          <w:sz w:val="28"/>
        </w:rPr>
        <w:t>
      597. Бағдарламаның ерекшелігі білім алушыны кешенді хореографиялық дайындауды іске асыруға мүмкіндік беретін ритмика және бірнеше бидің бағыттарын біріктіру болып табылады.</w:t>
      </w:r>
    </w:p>
    <w:p>
      <w:pPr>
        <w:spacing w:after="0"/>
        <w:ind w:left="0"/>
        <w:jc w:val="both"/>
      </w:pPr>
      <w:r>
        <w:rPr>
          <w:rFonts w:ascii="Times New Roman"/>
          <w:b w:val="false"/>
          <w:i w:val="false"/>
          <w:color w:val="000000"/>
          <w:sz w:val="28"/>
        </w:rPr>
        <w:t xml:space="preserve">
      598. Бағдарлама бір уақытта жүргізілетін теориялық және практикалық сабақтардан тұрады. </w:t>
      </w:r>
    </w:p>
    <w:p>
      <w:pPr>
        <w:spacing w:after="0"/>
        <w:ind w:left="0"/>
        <w:jc w:val="both"/>
      </w:pPr>
      <w:r>
        <w:rPr>
          <w:rFonts w:ascii="Times New Roman"/>
          <w:b w:val="false"/>
          <w:i w:val="false"/>
          <w:color w:val="000000"/>
          <w:sz w:val="28"/>
        </w:rPr>
        <w:t>
      599. Бағдарлама практикалық бағытқа ие, себебі білім алушының ырғақ сезімін, қимыл үйлесімділігін дамытады, әртүрлі сипаттағы және жанрдағы музыкалық шығармаларды қабылдау дағдысын дамытады.</w:t>
      </w:r>
    </w:p>
    <w:p>
      <w:pPr>
        <w:spacing w:after="0"/>
        <w:ind w:left="0"/>
        <w:jc w:val="both"/>
      </w:pPr>
      <w:r>
        <w:rPr>
          <w:rFonts w:ascii="Times New Roman"/>
          <w:b w:val="false"/>
          <w:i w:val="false"/>
          <w:color w:val="000000"/>
          <w:sz w:val="28"/>
        </w:rPr>
        <w:t xml:space="preserve">
      600. Бағдарлама тұлғаның өзін өзі шығармашылық таныту мүмкіндігін кеңейтеді, музыкалық шығарманың сахналық бейнесін жасауға арналған қимыл дағдыларын, хореография элементтерін үйренуге мүмкіндік береді. </w:t>
      </w:r>
    </w:p>
    <w:p>
      <w:pPr>
        <w:spacing w:after="0"/>
        <w:ind w:left="0"/>
        <w:jc w:val="both"/>
      </w:pPr>
      <w:r>
        <w:rPr>
          <w:rFonts w:ascii="Times New Roman"/>
          <w:b w:val="false"/>
          <w:i w:val="false"/>
          <w:color w:val="000000"/>
          <w:sz w:val="28"/>
        </w:rPr>
        <w:t xml:space="preserve">
      601. Ритмика бойынша тапсырмаларды орындау келесі қимылдарға негізделген: жүру, жүгіру, әртүрлі секірулер, қимылдау және тоқтау кезінде дененің дұрыс қалпын сақтау, әртүрлі бұлшық ет топтарын жаттықтыратын, заттармен және заттарсыз орындалатын гимнастикалық (жалпы дамытуға бағытталған) жаттығулар, сапқа тұру және қайта тұру, би қмылдары – билер. </w:t>
      </w:r>
    </w:p>
    <w:p>
      <w:pPr>
        <w:spacing w:after="0"/>
        <w:ind w:left="0"/>
        <w:jc w:val="both"/>
      </w:pPr>
      <w:r>
        <w:rPr>
          <w:rFonts w:ascii="Times New Roman"/>
          <w:b w:val="false"/>
          <w:i w:val="false"/>
          <w:color w:val="000000"/>
          <w:sz w:val="28"/>
        </w:rPr>
        <w:t>
      602. Жұмыстың кезеңдері:</w:t>
      </w:r>
    </w:p>
    <w:p>
      <w:pPr>
        <w:spacing w:after="0"/>
        <w:ind w:left="0"/>
        <w:jc w:val="both"/>
      </w:pPr>
      <w:r>
        <w:rPr>
          <w:rFonts w:ascii="Times New Roman"/>
          <w:b w:val="false"/>
          <w:i w:val="false"/>
          <w:color w:val="000000"/>
          <w:sz w:val="28"/>
        </w:rPr>
        <w:t>
      1) дайындық немесе кіріспе;</w:t>
      </w:r>
    </w:p>
    <w:p>
      <w:pPr>
        <w:spacing w:after="0"/>
        <w:ind w:left="0"/>
        <w:jc w:val="both"/>
      </w:pPr>
      <w:r>
        <w:rPr>
          <w:rFonts w:ascii="Times New Roman"/>
          <w:b w:val="false"/>
          <w:i w:val="false"/>
          <w:color w:val="000000"/>
          <w:sz w:val="28"/>
        </w:rPr>
        <w:t>
      2) негізгі;</w:t>
      </w:r>
    </w:p>
    <w:p>
      <w:pPr>
        <w:spacing w:after="0"/>
        <w:ind w:left="0"/>
        <w:jc w:val="both"/>
      </w:pPr>
      <w:r>
        <w:rPr>
          <w:rFonts w:ascii="Times New Roman"/>
          <w:b w:val="false"/>
          <w:i w:val="false"/>
          <w:color w:val="000000"/>
          <w:sz w:val="28"/>
        </w:rPr>
        <w:t>
      3) қорытынды.</w:t>
      </w:r>
    </w:p>
    <w:p>
      <w:pPr>
        <w:spacing w:after="0"/>
        <w:ind w:left="0"/>
        <w:jc w:val="both"/>
      </w:pPr>
      <w:r>
        <w:rPr>
          <w:rFonts w:ascii="Times New Roman"/>
          <w:b w:val="false"/>
          <w:i w:val="false"/>
          <w:color w:val="000000"/>
          <w:sz w:val="28"/>
        </w:rPr>
        <w:t xml:space="preserve">
      603. Дайындық кезеңі қарапайым қимылдардан құралған, бұлшық еттерді, буындарды, сіңірлерді қыздыруға ықпал ететін, маршпен жүруді және барынша бейнелі элементтермен ширатуды қамтиды. </w:t>
      </w:r>
    </w:p>
    <w:p>
      <w:pPr>
        <w:spacing w:after="0"/>
        <w:ind w:left="0"/>
        <w:jc w:val="both"/>
      </w:pPr>
      <w:r>
        <w:rPr>
          <w:rFonts w:ascii="Times New Roman"/>
          <w:b w:val="false"/>
          <w:i w:val="false"/>
          <w:color w:val="000000"/>
          <w:sz w:val="28"/>
        </w:rPr>
        <w:t>
      604. Дайындық кезеңінің басты міндеті білім алушының зейінін ұйымдастыру, бұлшық еттерді, буындарды, сіңірлерді қарқынды физикалық жұмысқа дайындау болып табылады.</w:t>
      </w:r>
    </w:p>
    <w:p>
      <w:pPr>
        <w:spacing w:after="0"/>
        <w:ind w:left="0"/>
        <w:jc w:val="both"/>
      </w:pPr>
      <w:r>
        <w:rPr>
          <w:rFonts w:ascii="Times New Roman"/>
          <w:b w:val="false"/>
          <w:i w:val="false"/>
          <w:color w:val="000000"/>
          <w:sz w:val="28"/>
        </w:rPr>
        <w:t>
      605. Негізгі кезең классикалық, халық билерінің элементтерінен, музыкалық сауат негіздерінен, би қимылдарынан, оларды үйлестіруден, физикалық қабілеттері бойынша жұмыстан, этюдтар, композициялар бойынша жұмыстан тұрады.</w:t>
      </w:r>
    </w:p>
    <w:p>
      <w:pPr>
        <w:spacing w:after="0"/>
        <w:ind w:left="0"/>
        <w:jc w:val="both"/>
      </w:pPr>
      <w:r>
        <w:rPr>
          <w:rFonts w:ascii="Times New Roman"/>
          <w:b w:val="false"/>
          <w:i w:val="false"/>
          <w:color w:val="000000"/>
          <w:sz w:val="28"/>
        </w:rPr>
        <w:t>
      606. Педагог дене сымбатын қалыптастыру (қолдарды, аяқтарды, басты, денені қою), күшті, төзімділікті, жаттықтыру және би қимылдарын меңгеру арқылы үйлестірудің алғашқы элементтерін дамыту, сазды және мәнерлеп орындау үшін жағдай жасау – негізгі бөлімнің міндеттері болып табылады.</w:t>
      </w:r>
    </w:p>
    <w:p>
      <w:pPr>
        <w:spacing w:after="0"/>
        <w:ind w:left="0"/>
        <w:jc w:val="both"/>
      </w:pPr>
      <w:r>
        <w:rPr>
          <w:rFonts w:ascii="Times New Roman"/>
          <w:b w:val="false"/>
          <w:i w:val="false"/>
          <w:color w:val="000000"/>
          <w:sz w:val="28"/>
        </w:rPr>
        <w:t>
      607. Қорытынды кезеңі музыкалық-ырғақты материалды ойын арқылы бекітуді, би-ойын жаттығуларын қамтиды. Қорытынды бөлімнің міндеті –физикалық және жүйке тырысуларын босату, ойын арқылы эмоциялық тонусты көтеру.</w:t>
      </w:r>
    </w:p>
    <w:p>
      <w:pPr>
        <w:spacing w:after="0"/>
        <w:ind w:left="0"/>
        <w:jc w:val="both"/>
      </w:pPr>
      <w:r>
        <w:rPr>
          <w:rFonts w:ascii="Times New Roman"/>
          <w:b w:val="false"/>
          <w:i w:val="false"/>
          <w:color w:val="000000"/>
          <w:sz w:val="28"/>
        </w:rPr>
        <w:t>
      608. Педагог сабақты жүргізу кезінде әр жаттығуды элементтерге бөле отырып, жеңіл жаттығулардан мейлінше күрделірек жаттығуларға түсетін жүктемені арттырады, білім алушының еркін, дұрыс тыныс алуын және жалпы күйін бақылайды.</w:t>
      </w:r>
    </w:p>
    <w:p>
      <w:pPr>
        <w:spacing w:after="0"/>
        <w:ind w:left="0"/>
        <w:jc w:val="both"/>
      </w:pPr>
      <w:r>
        <w:rPr>
          <w:rFonts w:ascii="Times New Roman"/>
          <w:b w:val="false"/>
          <w:i w:val="false"/>
          <w:color w:val="000000"/>
          <w:sz w:val="28"/>
        </w:rPr>
        <w:t>
      609. Педагог сабақтың әр тапсырмасын түсініп, дұрыс, сазды орындауға, қимылдарды орындау мәдениетін қалыптастыруға талпынады.</w:t>
      </w:r>
    </w:p>
    <w:p>
      <w:pPr>
        <w:spacing w:after="0"/>
        <w:ind w:left="0"/>
        <w:jc w:val="both"/>
      </w:pPr>
      <w:r>
        <w:rPr>
          <w:rFonts w:ascii="Times New Roman"/>
          <w:b w:val="false"/>
          <w:i w:val="false"/>
          <w:color w:val="000000"/>
          <w:sz w:val="28"/>
        </w:rPr>
        <w:t>
      610. Балалармен жұмыстың негізгі педагогикалық қағидаттары қолжетімділік, жүйелілік, жас ерекшеліктерін ескеру, қызығушылық, перспективалық.</w:t>
      </w:r>
    </w:p>
    <w:p>
      <w:pPr>
        <w:spacing w:after="0"/>
        <w:ind w:left="0"/>
        <w:jc w:val="both"/>
      </w:pPr>
      <w:r>
        <w:rPr>
          <w:rFonts w:ascii="Times New Roman"/>
          <w:b w:val="false"/>
          <w:i w:val="false"/>
          <w:color w:val="000000"/>
          <w:sz w:val="28"/>
        </w:rPr>
        <w:t xml:space="preserve">
      611. Педагог музыкалық шығармаларды іріктеуге және оларды орындауға үлкен жауапкершілікпен қарайды. Музыкалық материал халық, классикалық музыканы, заманауи ырғақтағы музыканың үлгілерін қамтиды. </w:t>
      </w:r>
    </w:p>
    <w:p>
      <w:pPr>
        <w:spacing w:after="0"/>
        <w:ind w:left="0"/>
        <w:jc w:val="both"/>
      </w:pPr>
      <w:r>
        <w:rPr>
          <w:rFonts w:ascii="Times New Roman"/>
          <w:b w:val="false"/>
          <w:i w:val="false"/>
          <w:color w:val="000000"/>
          <w:sz w:val="28"/>
        </w:rPr>
        <w:t>
      612. Педагог мектеп жасындағы балаларды тәрбиелеуге арналған формасы, жанры, стилі және сипаты жағынан қолжетімді, мәнерлі әуенді және анық фразировкасы бар, мазмұны жағынан балалардың қызығушылықтарына жақын музыкалық материалдарды таңдайды.</w:t>
      </w:r>
    </w:p>
    <w:p>
      <w:pPr>
        <w:spacing w:after="0"/>
        <w:ind w:left="0"/>
        <w:jc w:val="both"/>
      </w:pPr>
      <w:r>
        <w:rPr>
          <w:rFonts w:ascii="Times New Roman"/>
          <w:b w:val="false"/>
          <w:i w:val="false"/>
          <w:color w:val="000000"/>
          <w:sz w:val="28"/>
        </w:rPr>
        <w:t>
      613. Репертуарды іріктеу қағидаттары:</w:t>
      </w:r>
    </w:p>
    <w:p>
      <w:pPr>
        <w:spacing w:after="0"/>
        <w:ind w:left="0"/>
        <w:jc w:val="both"/>
      </w:pPr>
      <w:r>
        <w:rPr>
          <w:rFonts w:ascii="Times New Roman"/>
          <w:b w:val="false"/>
          <w:i w:val="false"/>
          <w:color w:val="000000"/>
          <w:sz w:val="28"/>
        </w:rPr>
        <w:t>
      1) музыкалық шығармалардың көркемдігі, олардың бейнелерінің ашықтығы, динамикалығы;</w:t>
      </w:r>
    </w:p>
    <w:p>
      <w:pPr>
        <w:spacing w:after="0"/>
        <w:ind w:left="0"/>
        <w:jc w:val="both"/>
      </w:pPr>
      <w:r>
        <w:rPr>
          <w:rFonts w:ascii="Times New Roman"/>
          <w:b w:val="false"/>
          <w:i w:val="false"/>
          <w:color w:val="000000"/>
          <w:sz w:val="28"/>
        </w:rPr>
        <w:t>
      2) қимылдауға ("дансантность") итермелейтін музыкалық шығарманың моторлық сипаты;</w:t>
      </w:r>
    </w:p>
    <w:p>
      <w:pPr>
        <w:spacing w:after="0"/>
        <w:ind w:left="0"/>
        <w:jc w:val="both"/>
      </w:pPr>
      <w:r>
        <w:rPr>
          <w:rFonts w:ascii="Times New Roman"/>
          <w:b w:val="false"/>
          <w:i w:val="false"/>
          <w:color w:val="000000"/>
          <w:sz w:val="28"/>
        </w:rPr>
        <w:t>
      3) халық, классикалық және заманауи музыка үлгісіндегі музыкалық шығармалардың тақырыбының, жанрларының, сипатының түрлілігі;</w:t>
      </w:r>
    </w:p>
    <w:p>
      <w:pPr>
        <w:spacing w:after="0"/>
        <w:ind w:left="0"/>
        <w:jc w:val="both"/>
      </w:pPr>
      <w:r>
        <w:rPr>
          <w:rFonts w:ascii="Times New Roman"/>
          <w:b w:val="false"/>
          <w:i w:val="false"/>
          <w:color w:val="000000"/>
          <w:sz w:val="28"/>
        </w:rPr>
        <w:t>
      5) қимылдардың әртүрлілігі (би, сюжеттік-бейнелі, физикалық жаттығулар).</w:t>
      </w:r>
    </w:p>
    <w:p>
      <w:pPr>
        <w:spacing w:after="0"/>
        <w:ind w:left="0"/>
        <w:jc w:val="both"/>
      </w:pPr>
      <w:r>
        <w:rPr>
          <w:rFonts w:ascii="Times New Roman"/>
          <w:b w:val="false"/>
          <w:i w:val="false"/>
          <w:color w:val="000000"/>
          <w:sz w:val="28"/>
        </w:rPr>
        <w:t>
      614. Ән айтуға және ритмикаға оқыту музыкалық шығармаларда бағдарланудың кейбір дағдыларын қалыптастырумен байланысты. Білім алушы шығарманың динамикасы мен қарқынын біртіндеп өзгеруін ажыратуды үйренеді.</w:t>
      </w:r>
    </w:p>
    <w:p>
      <w:pPr>
        <w:spacing w:after="0"/>
        <w:ind w:left="0"/>
        <w:jc w:val="both"/>
      </w:pPr>
      <w:r>
        <w:rPr>
          <w:rFonts w:ascii="Times New Roman"/>
          <w:b w:val="false"/>
          <w:i w:val="false"/>
          <w:color w:val="000000"/>
          <w:sz w:val="28"/>
        </w:rPr>
        <w:t xml:space="preserve">
      615. Музыканың тыңдап болғаннан кейін, педагог білім алушыға өз бетінше оның сипатын қимылмен жеткізуді ұсынады. Бұл балалардың аталған шығармаға көзқарасын анықтауға, сондай-ақ олардың шығармашылық мүмкіндіктерін анықтауға жағдай жасайды. </w:t>
      </w:r>
    </w:p>
    <w:p>
      <w:pPr>
        <w:spacing w:after="0"/>
        <w:ind w:left="0"/>
        <w:jc w:val="both"/>
      </w:pPr>
      <w:r>
        <w:rPr>
          <w:rFonts w:ascii="Times New Roman"/>
          <w:b w:val="false"/>
          <w:i w:val="false"/>
          <w:color w:val="000000"/>
          <w:sz w:val="28"/>
        </w:rPr>
        <w:t xml:space="preserve">
      616. Музыканы тыңдап және оның сипатын (қалыпты, ширақ, көңілді) анықтап болғаннан кейін, педагог білім алушыларға музыкаға дұрыс әсер етуді және қимылдарды мәнерлеп орындауға қол жеткізуге талпына отырып, белгіленген қимылдарды (гимнастикалық, би) көрсетеді. </w:t>
      </w:r>
    </w:p>
    <w:p>
      <w:pPr>
        <w:spacing w:after="0"/>
        <w:ind w:left="0"/>
        <w:jc w:val="both"/>
      </w:pPr>
      <w:r>
        <w:rPr>
          <w:rFonts w:ascii="Times New Roman"/>
          <w:b w:val="false"/>
          <w:i w:val="false"/>
          <w:color w:val="000000"/>
          <w:sz w:val="28"/>
        </w:rPr>
        <w:t xml:space="preserve">
      617. Музыканы мәнерлеп орындау балаларға түсінікті және қимыл арқылы жылдам жеткізуге болатын қанық көркемдік бейнелерді құруға ықпал етеді. </w:t>
      </w:r>
    </w:p>
    <w:p>
      <w:pPr>
        <w:spacing w:after="0"/>
        <w:ind w:left="0"/>
        <w:jc w:val="both"/>
      </w:pPr>
      <w:r>
        <w:rPr>
          <w:rFonts w:ascii="Times New Roman"/>
          <w:b w:val="false"/>
          <w:i w:val="false"/>
          <w:color w:val="000000"/>
          <w:sz w:val="28"/>
        </w:rPr>
        <w:t xml:space="preserve">
      618. Музыкалық-ырғақты жаттығулар қимылдардың үйлесімділігін жетілдіруге және қимыл кемшіліктерін түзетуге ықпал етеді. </w:t>
      </w:r>
    </w:p>
    <w:p>
      <w:pPr>
        <w:spacing w:after="0"/>
        <w:ind w:left="0"/>
        <w:jc w:val="both"/>
      </w:pPr>
      <w:r>
        <w:rPr>
          <w:rFonts w:ascii="Times New Roman"/>
          <w:b w:val="false"/>
          <w:i w:val="false"/>
          <w:color w:val="000000"/>
          <w:sz w:val="28"/>
        </w:rPr>
        <w:t>
      619. Музыкалық-ырғақты қызметтің заңдылықтары метр, қарқын және өлшем түсініктерінің ерекшеліктерін және өзара әрекеттестігін сезіну-түсіну, музыкалық шығарманың композициялық формасының тарауларының пропорционалдығы арқылы ашылады, музыканы шығару, орындау және қабылдау процесін практикада меңгеру музыканттың ырғақты мәдениетін анықтайды.</w:t>
      </w:r>
    </w:p>
    <w:p>
      <w:pPr>
        <w:spacing w:after="0"/>
        <w:ind w:left="0"/>
        <w:jc w:val="both"/>
      </w:pPr>
      <w:r>
        <w:rPr>
          <w:rFonts w:ascii="Times New Roman"/>
          <w:b w:val="false"/>
          <w:i w:val="false"/>
          <w:color w:val="000000"/>
          <w:sz w:val="28"/>
        </w:rPr>
        <w:t xml:space="preserve">
      620. Ритмика бойынша жұмыс келесі негізгі қимылдарға негізделіп құрылады: жүру, жүгіру, секірудің түрлері, қимылдау және қозғалу кезінде дұрыс дене қалпын сақтау (көбінесе доппен жұмыс істеу кезінде), әртүрлі бұлшық ет топтарын жаттықтыратын, заттармен және заттарсыз орындалатын гимнастикалық (жалпы дамытуға бағытталған) жаттығулар, сапқа тұру және қайту тұру, би қимылдары – билер, ойындар. </w:t>
      </w:r>
    </w:p>
    <w:p>
      <w:pPr>
        <w:spacing w:after="0"/>
        <w:ind w:left="0"/>
        <w:jc w:val="both"/>
      </w:pPr>
      <w:r>
        <w:rPr>
          <w:rFonts w:ascii="Times New Roman"/>
          <w:b w:val="false"/>
          <w:i w:val="false"/>
          <w:color w:val="000000"/>
          <w:sz w:val="28"/>
        </w:rPr>
        <w:t xml:space="preserve">
      621. Педагог баланың барлық ерекшеліктерін ескереді, жағымды жақтарына мән береді және дамыта отырып, бұл қасиеттерді педагогикалық процесте оңтайлы қолданады. </w:t>
      </w:r>
    </w:p>
    <w:p>
      <w:pPr>
        <w:spacing w:after="0"/>
        <w:ind w:left="0"/>
        <w:jc w:val="both"/>
      </w:pPr>
      <w:r>
        <w:rPr>
          <w:rFonts w:ascii="Times New Roman"/>
          <w:b w:val="false"/>
          <w:i w:val="false"/>
          <w:color w:val="000000"/>
          <w:sz w:val="28"/>
        </w:rPr>
        <w:t>
      622. Ритмика бойынша жұмыстар келесі бағыттарда жүргізіледі:</w:t>
      </w:r>
    </w:p>
    <w:p>
      <w:pPr>
        <w:spacing w:after="0"/>
        <w:ind w:left="0"/>
        <w:jc w:val="both"/>
      </w:pPr>
      <w:r>
        <w:rPr>
          <w:rFonts w:ascii="Times New Roman"/>
          <w:b w:val="false"/>
          <w:i w:val="false"/>
          <w:color w:val="000000"/>
          <w:sz w:val="28"/>
        </w:rPr>
        <w:t>
      1) музыкалық-есту түсініктерін қалыптастыру. Музыканың сипатын, қарқынын, динамикасын, регистрлік бояуын, музыкалық шығармалардың метроритмін және құрылымын қабылдау;</w:t>
      </w:r>
    </w:p>
    <w:p>
      <w:pPr>
        <w:spacing w:after="0"/>
        <w:ind w:left="0"/>
        <w:jc w:val="both"/>
      </w:pPr>
      <w:r>
        <w:rPr>
          <w:rFonts w:ascii="Times New Roman"/>
          <w:b w:val="false"/>
          <w:i w:val="false"/>
          <w:color w:val="000000"/>
          <w:sz w:val="28"/>
        </w:rPr>
        <w:t>
      2) қимылдарды жетілдіру бойынша жұмыс.</w:t>
      </w:r>
    </w:p>
    <w:p>
      <w:pPr>
        <w:spacing w:after="0"/>
        <w:ind w:left="0"/>
        <w:jc w:val="both"/>
      </w:pPr>
      <w:r>
        <w:rPr>
          <w:rFonts w:ascii="Times New Roman"/>
          <w:b w:val="false"/>
          <w:i w:val="false"/>
          <w:color w:val="000000"/>
          <w:sz w:val="28"/>
        </w:rPr>
        <w:t xml:space="preserve">
      623. Балаларды шығармашылық дамытуда этюдтерге белгілі орын бөлінген. Этюдтерде балалар өз беттерінше тиісті қимылдарды және олардың үйлесімдерін табады. Музыкалық-ырғақты ойындар балалардың шығармашылық белсенділіктерін, актерлік және музыкалық қабілеттерін дамытуға ықпал етеді. </w:t>
      </w:r>
    </w:p>
    <w:p>
      <w:pPr>
        <w:spacing w:after="0"/>
        <w:ind w:left="0"/>
        <w:jc w:val="both"/>
      </w:pPr>
      <w:r>
        <w:rPr>
          <w:rFonts w:ascii="Times New Roman"/>
          <w:b w:val="false"/>
          <w:i w:val="false"/>
          <w:color w:val="000000"/>
          <w:sz w:val="28"/>
        </w:rPr>
        <w:t>
      624. Педагог білім алушылардың психологиялық және физиологиялық ерекшеліктерін, жас ерекшеліктерін, олардың жылдам шаршауын, зейіндерінің тұрақсыздығын ескереді. Педагог балалардың зейінін белсендіре отырып, қызметтің әртүрлі түрлерін алмастырады.</w:t>
      </w:r>
    </w:p>
    <w:p>
      <w:pPr>
        <w:spacing w:after="0"/>
        <w:ind w:left="0"/>
        <w:jc w:val="both"/>
      </w:pPr>
      <w:r>
        <w:rPr>
          <w:rFonts w:ascii="Times New Roman"/>
          <w:b w:val="false"/>
          <w:i w:val="false"/>
          <w:color w:val="000000"/>
          <w:sz w:val="28"/>
        </w:rPr>
        <w:t xml:space="preserve">
      625. Музыканың сипатын қабылдау бойынша жұмыста, педагог музыкаға деген ықыласты дамытуға ықпал етеді, балаларға қимыл арқылы шығарманың бейнелі мазмұнына енуге көмектеседі. </w:t>
      </w:r>
    </w:p>
    <w:p>
      <w:pPr>
        <w:spacing w:after="0"/>
        <w:ind w:left="0"/>
        <w:jc w:val="both"/>
      </w:pPr>
      <w:r>
        <w:rPr>
          <w:rFonts w:ascii="Times New Roman"/>
          <w:b w:val="false"/>
          <w:i w:val="false"/>
          <w:color w:val="000000"/>
          <w:sz w:val="28"/>
        </w:rPr>
        <w:t xml:space="preserve">
      626. Білім алушылармен жүргізілетін сабақтар материалдар мен жаттығуларды қайталаудан басталады, кейін біртіндеп жаңа материалды аздап меңгеруге ауысады. Жаңа шығармамен танысу кезінде оның атауы анықталады, оны қандай қимылмен жеткізу керектігі қарастырылады. </w:t>
      </w:r>
    </w:p>
    <w:p>
      <w:pPr>
        <w:spacing w:after="0"/>
        <w:ind w:left="0"/>
        <w:jc w:val="both"/>
      </w:pPr>
      <w:r>
        <w:rPr>
          <w:rFonts w:ascii="Times New Roman"/>
          <w:b w:val="false"/>
          <w:i w:val="false"/>
          <w:color w:val="000000"/>
          <w:sz w:val="28"/>
        </w:rPr>
        <w:t xml:space="preserve">
      627. Қарқынмен жұмыс оқшау жүргізілмейді, ол аталған шығарманың сипатымен және мәнерлеу ерекшеліктері бойынша жұмыспен байланысты жүргізіледі. </w:t>
      </w:r>
    </w:p>
    <w:p>
      <w:pPr>
        <w:spacing w:after="0"/>
        <w:ind w:left="0"/>
        <w:jc w:val="both"/>
      </w:pPr>
      <w:r>
        <w:rPr>
          <w:rFonts w:ascii="Times New Roman"/>
          <w:b w:val="false"/>
          <w:i w:val="false"/>
          <w:color w:val="000000"/>
          <w:sz w:val="28"/>
        </w:rPr>
        <w:t>
      628. Динамикамен жұмыста, қимыл кезіндегі динамикалық бояуларды орындау бұлшық еттердің тырысуларына және босаңсуына байланысты болуы ескеріледі. Білім алушы динамикаға сәйкес жүктемені бөле отырып, өзінің денесін басқаруды үйренеді.</w:t>
      </w:r>
    </w:p>
    <w:p>
      <w:pPr>
        <w:spacing w:after="0"/>
        <w:ind w:left="0"/>
        <w:jc w:val="both"/>
      </w:pPr>
      <w:r>
        <w:rPr>
          <w:rFonts w:ascii="Times New Roman"/>
          <w:b w:val="false"/>
          <w:i w:val="false"/>
          <w:color w:val="000000"/>
          <w:sz w:val="28"/>
        </w:rPr>
        <w:t xml:space="preserve">
      629. Қимылмен музыканың сипатын, қарқынын, динамикасын жеткізу бойынша жұмыс өзара тығыз байланыста іске асырылады. Сабақтарда әуендік сызық, лад, регистрлік бояу сияқты музыка тілінің компоненттері ескеріледі. </w:t>
      </w:r>
    </w:p>
    <w:p>
      <w:pPr>
        <w:spacing w:after="0"/>
        <w:ind w:left="0"/>
        <w:jc w:val="both"/>
      </w:pPr>
      <w:r>
        <w:rPr>
          <w:rFonts w:ascii="Times New Roman"/>
          <w:b w:val="false"/>
          <w:i w:val="false"/>
          <w:color w:val="000000"/>
          <w:sz w:val="28"/>
        </w:rPr>
        <w:t>
      630. Ырғақты суреттерді орындау музыкамен алақанды шапалақтау, адымдар жасау түрінде жүргізіледі немесе шартты белгілермен бекітіледі. 2/4 және 3/4 өлшемдерімен танысу алақанмен күшті үлестерді соғу және дирижерлеу арқылы іске асырылады.</w:t>
      </w:r>
    </w:p>
    <w:p>
      <w:pPr>
        <w:spacing w:after="0"/>
        <w:ind w:left="0"/>
        <w:jc w:val="both"/>
      </w:pPr>
      <w:r>
        <w:rPr>
          <w:rFonts w:ascii="Times New Roman"/>
          <w:b w:val="false"/>
          <w:i w:val="false"/>
          <w:color w:val="000000"/>
          <w:sz w:val="28"/>
        </w:rPr>
        <w:t>
      631. Педагог дирижерлік қимыл бойынша ұзақтықтарды анықтау кезінде білім алушының зейінін әр үлеске неше дыбыстан келетініне аударады. Ырғақты жадын дамыту бойынша жұмыс "жаңғырық" жаттығуымен беріледі – орындалған әуенді шапалақпен, адымдармен немесе музыкалық аспапта ойнау арқылы қайталау.</w:t>
      </w:r>
    </w:p>
    <w:p>
      <w:pPr>
        <w:spacing w:after="0"/>
        <w:ind w:left="0"/>
        <w:jc w:val="both"/>
      </w:pPr>
      <w:r>
        <w:rPr>
          <w:rFonts w:ascii="Times New Roman"/>
          <w:b w:val="false"/>
          <w:i w:val="false"/>
          <w:color w:val="000000"/>
          <w:sz w:val="28"/>
        </w:rPr>
        <w:t xml:space="preserve">
      632. Әртүрлі тәсілдер қолданылады – әр фразаның ырғақты суретін кезегімен алақанмен шапалақтау, жеңіл шапалақпен фразаның басталуын белгілеу. Педагог барлық жаттығуларда дене сымбатының дұрыс болуына, қолдар мен аяқтарды дұрыс үйлестіруге, білім алушының бір қалыпты тыныс алуын бақылайды. </w:t>
      </w:r>
    </w:p>
    <w:p>
      <w:pPr>
        <w:spacing w:after="0"/>
        <w:ind w:left="0"/>
        <w:jc w:val="both"/>
      </w:pPr>
      <w:r>
        <w:rPr>
          <w:rFonts w:ascii="Times New Roman"/>
          <w:b w:val="false"/>
          <w:i w:val="false"/>
          <w:color w:val="000000"/>
          <w:sz w:val="28"/>
        </w:rPr>
        <w:t xml:space="preserve">
      633. Екінші оқыту жылында білім алушыға музыкалық шығарманы талдауда өз бетінше жұмыс істеуге көп мүмкіндік беріледі, қимылдардың сапасы, аяқталғандығы және мәнерлігіне қатысты талаптар жоғарылайды. </w:t>
      </w:r>
    </w:p>
    <w:p>
      <w:pPr>
        <w:spacing w:after="0"/>
        <w:ind w:left="0"/>
        <w:jc w:val="both"/>
      </w:pPr>
      <w:r>
        <w:rPr>
          <w:rFonts w:ascii="Times New Roman"/>
          <w:b w:val="false"/>
          <w:i w:val="false"/>
          <w:color w:val="000000"/>
          <w:sz w:val="28"/>
        </w:rPr>
        <w:t xml:space="preserve">
      634. Динамикалық кереғарлықтармен жұмыста барынша қысқа фразалар мен мотивтер беріледі. 4/4 өлшемін жаттау кезінде білім алушы "күрделі өлшем" түсінігімен танысады. Баяу қарқындағы төрт үлесті өлшем анық көрінетін пьесалар таңдалынады. </w:t>
      </w:r>
    </w:p>
    <w:p>
      <w:pPr>
        <w:spacing w:after="0"/>
        <w:ind w:left="0"/>
        <w:jc w:val="both"/>
      </w:pPr>
      <w:r>
        <w:rPr>
          <w:rFonts w:ascii="Times New Roman"/>
          <w:b w:val="false"/>
          <w:i w:val="false"/>
          <w:color w:val="000000"/>
          <w:sz w:val="28"/>
        </w:rPr>
        <w:t>
      635. Музыкамен арнайы жаттығуларды орындау процесінде (берілген бағыттарға байланысты тізбекпен немесе колоннамен жүру, шеңбер, квадрат, "жұлдызша", "карусель" құрып қайта тұру, белгілі мақсатқа жылжу) білім алушының кеңістік туралы түсініктерінің және ол жерде бағдарлану білігі дамиды.</w:t>
      </w:r>
    </w:p>
    <w:p>
      <w:pPr>
        <w:spacing w:after="0"/>
        <w:ind w:left="0"/>
        <w:jc w:val="both"/>
      </w:pPr>
      <w:r>
        <w:rPr>
          <w:rFonts w:ascii="Times New Roman"/>
          <w:b w:val="false"/>
          <w:i w:val="false"/>
          <w:color w:val="000000"/>
          <w:sz w:val="28"/>
        </w:rPr>
        <w:t xml:space="preserve">
      636. Шығыршық, доп, шар, ленталармен орындалатын жаттығулар ептілікті, реакцияның жылдамдығын, қимылдардың нақтылығын дамытады. Музыкамен қимылдау оның сипатын қабылдауды және бағалауға мүмкіндік береді, музыкалық бейненің мазмұнын сезіну қабілеті дамиды. </w:t>
      </w:r>
    </w:p>
    <w:p>
      <w:pPr>
        <w:spacing w:after="0"/>
        <w:ind w:left="0"/>
        <w:jc w:val="both"/>
      </w:pPr>
      <w:r>
        <w:rPr>
          <w:rFonts w:ascii="Times New Roman"/>
          <w:b w:val="false"/>
          <w:i w:val="false"/>
          <w:color w:val="000000"/>
          <w:sz w:val="28"/>
        </w:rPr>
        <w:t>
      637. Әртүрлі техникалық тәсілдерді қолданып, ең алдымен ең күрделі тапсырмалар пысықталады. Педагог білім алушының зияткерлік және физикалық қабілеттерін ескеріп, қандай да бір тапсырмамен жұмыс істеуге арналған уақытты анықтайды.</w:t>
      </w:r>
    </w:p>
    <w:p>
      <w:pPr>
        <w:spacing w:after="0"/>
        <w:ind w:left="0"/>
        <w:jc w:val="both"/>
      </w:pPr>
      <w:r>
        <w:rPr>
          <w:rFonts w:ascii="Times New Roman"/>
          <w:b w:val="false"/>
          <w:i w:val="false"/>
          <w:color w:val="000000"/>
          <w:sz w:val="28"/>
        </w:rPr>
        <w:t>
      638. Жеке жоспардың міндетті тараулары:</w:t>
      </w:r>
    </w:p>
    <w:p>
      <w:pPr>
        <w:spacing w:after="0"/>
        <w:ind w:left="0"/>
        <w:jc w:val="both"/>
      </w:pPr>
      <w:r>
        <w:rPr>
          <w:rFonts w:ascii="Times New Roman"/>
          <w:b w:val="false"/>
          <w:i w:val="false"/>
          <w:color w:val="000000"/>
          <w:sz w:val="28"/>
        </w:rPr>
        <w:t>
      1) кеңістікте бағдарлануға арналған жаттығулар;</w:t>
      </w:r>
    </w:p>
    <w:p>
      <w:pPr>
        <w:spacing w:after="0"/>
        <w:ind w:left="0"/>
        <w:jc w:val="both"/>
      </w:pPr>
      <w:r>
        <w:rPr>
          <w:rFonts w:ascii="Times New Roman"/>
          <w:b w:val="false"/>
          <w:i w:val="false"/>
          <w:color w:val="000000"/>
          <w:sz w:val="28"/>
        </w:rPr>
        <w:t>
      2) ырғақты-гимнастикалық жаттығулар;</w:t>
      </w:r>
    </w:p>
    <w:p>
      <w:pPr>
        <w:spacing w:after="0"/>
        <w:ind w:left="0"/>
        <w:jc w:val="both"/>
      </w:pPr>
      <w:r>
        <w:rPr>
          <w:rFonts w:ascii="Times New Roman"/>
          <w:b w:val="false"/>
          <w:i w:val="false"/>
          <w:color w:val="000000"/>
          <w:sz w:val="28"/>
        </w:rPr>
        <w:t>
      3) би жаттығулары;</w:t>
      </w:r>
    </w:p>
    <w:p>
      <w:pPr>
        <w:spacing w:after="0"/>
        <w:ind w:left="0"/>
        <w:jc w:val="both"/>
      </w:pPr>
      <w:r>
        <w:rPr>
          <w:rFonts w:ascii="Times New Roman"/>
          <w:b w:val="false"/>
          <w:i w:val="false"/>
          <w:color w:val="000000"/>
          <w:sz w:val="28"/>
        </w:rPr>
        <w:t>
      4) қимылды ойындар;</w:t>
      </w:r>
    </w:p>
    <w:p>
      <w:pPr>
        <w:spacing w:after="0"/>
        <w:ind w:left="0"/>
        <w:jc w:val="both"/>
      </w:pPr>
      <w:r>
        <w:rPr>
          <w:rFonts w:ascii="Times New Roman"/>
          <w:b w:val="false"/>
          <w:i w:val="false"/>
          <w:color w:val="000000"/>
          <w:sz w:val="28"/>
        </w:rPr>
        <w:t>
      5) этюдтар.</w:t>
      </w:r>
    </w:p>
    <w:p>
      <w:pPr>
        <w:spacing w:after="0"/>
        <w:ind w:left="0"/>
        <w:jc w:val="both"/>
      </w:pPr>
      <w:r>
        <w:rPr>
          <w:rFonts w:ascii="Times New Roman"/>
          <w:b w:val="false"/>
          <w:i w:val="false"/>
          <w:color w:val="000000"/>
          <w:sz w:val="28"/>
        </w:rPr>
        <w:t xml:space="preserve">
      639. Әр тарауда жүйеленген түрде жаттығулар берілген, олардың көлемі анықталған, музыкалық-ырғақты қызметтің белгілі түрімен айналыса отырып, білім алушы ие болатын білім және біліктер көрсетілген. </w:t>
      </w:r>
    </w:p>
    <w:p>
      <w:pPr>
        <w:spacing w:after="0"/>
        <w:ind w:left="0"/>
        <w:jc w:val="both"/>
      </w:pPr>
      <w:r>
        <w:rPr>
          <w:rFonts w:ascii="Times New Roman"/>
          <w:b w:val="false"/>
          <w:i w:val="false"/>
          <w:color w:val="000000"/>
          <w:sz w:val="28"/>
        </w:rPr>
        <w:t xml:space="preserve">
      640. Әр сабақта белгілі ретпен барлық тараулар бойынша жұмыстар жүргізіледі. Алайда сабақтың міндеттеріне байланысты педагог әр сабақтың басы мен аяғында тырысуды босатуға, босаңсуға, сабырлыққа арналған жаттығулардың орындалатынын ескере отырып, әр тарауға бөлінетін уақытты бөледі. </w:t>
      </w:r>
    </w:p>
    <w:p>
      <w:pPr>
        <w:spacing w:after="0"/>
        <w:ind w:left="0"/>
        <w:jc w:val="both"/>
      </w:pPr>
      <w:r>
        <w:rPr>
          <w:rFonts w:ascii="Times New Roman"/>
          <w:b w:val="false"/>
          <w:i w:val="false"/>
          <w:color w:val="000000"/>
          <w:sz w:val="28"/>
        </w:rPr>
        <w:t xml:space="preserve">
      641. Сабақтары дұрыс ұйымдастырылған жұмыстардың реті, жеңіл материалды күрделі материалмен алмастыру, қысым түсіру мен босату сабақтарды өнімді және әрекетті етеді. </w:t>
      </w:r>
    </w:p>
    <w:p>
      <w:pPr>
        <w:spacing w:after="0"/>
        <w:ind w:left="0"/>
        <w:jc w:val="both"/>
      </w:pPr>
      <w:r>
        <w:rPr>
          <w:rFonts w:ascii="Times New Roman"/>
          <w:b w:val="false"/>
          <w:i w:val="false"/>
          <w:color w:val="000000"/>
          <w:sz w:val="28"/>
        </w:rPr>
        <w:t>
      642. Сабақта бағдарламаның тақырыбына, тарауына байланысты жұмыстың келесі формалары қолданылады:</w:t>
      </w:r>
    </w:p>
    <w:p>
      <w:pPr>
        <w:spacing w:after="0"/>
        <w:ind w:left="0"/>
        <w:jc w:val="both"/>
      </w:pPr>
      <w:r>
        <w:rPr>
          <w:rFonts w:ascii="Times New Roman"/>
          <w:b w:val="false"/>
          <w:i w:val="false"/>
          <w:color w:val="000000"/>
          <w:sz w:val="28"/>
        </w:rPr>
        <w:t>
      1) вокалдық тәсілдерді, жаттығуларды дұрыс орындауды көрсету;</w:t>
      </w:r>
    </w:p>
    <w:p>
      <w:pPr>
        <w:spacing w:after="0"/>
        <w:ind w:left="0"/>
        <w:jc w:val="both"/>
      </w:pPr>
      <w:r>
        <w:rPr>
          <w:rFonts w:ascii="Times New Roman"/>
          <w:b w:val="false"/>
          <w:i w:val="false"/>
          <w:color w:val="000000"/>
          <w:sz w:val="28"/>
        </w:rPr>
        <w:t>
      2) меңгерілетін шығармаларды, қандай да бір танымал әншінің орындауындағы оның жеке партиясын тыңдау;</w:t>
      </w:r>
    </w:p>
    <w:p>
      <w:pPr>
        <w:spacing w:after="0"/>
        <w:ind w:left="0"/>
        <w:jc w:val="both"/>
      </w:pPr>
      <w:r>
        <w:rPr>
          <w:rFonts w:ascii="Times New Roman"/>
          <w:b w:val="false"/>
          <w:i w:val="false"/>
          <w:color w:val="000000"/>
          <w:sz w:val="28"/>
        </w:rPr>
        <w:t>
      3) тыңдағандарын (көргендерін) ауызша талдау қимылдарды, ырғақты дұрыс түсінуге ықпал етеді;</w:t>
      </w:r>
    </w:p>
    <w:p>
      <w:pPr>
        <w:spacing w:after="0"/>
        <w:ind w:left="0"/>
        <w:jc w:val="both"/>
      </w:pPr>
      <w:r>
        <w:rPr>
          <w:rFonts w:ascii="Times New Roman"/>
          <w:b w:val="false"/>
          <w:i w:val="false"/>
          <w:color w:val="000000"/>
          <w:sz w:val="28"/>
        </w:rPr>
        <w:t>
      4) элементтерін, бөліктерін, тұтас күйінде жаттау, музыкалық материалды, би элементтерін жаттау;</w:t>
      </w:r>
    </w:p>
    <w:p>
      <w:pPr>
        <w:spacing w:after="0"/>
        <w:ind w:left="0"/>
        <w:jc w:val="both"/>
      </w:pPr>
      <w:r>
        <w:rPr>
          <w:rFonts w:ascii="Times New Roman"/>
          <w:b w:val="false"/>
          <w:i w:val="false"/>
          <w:color w:val="000000"/>
          <w:sz w:val="28"/>
        </w:rPr>
        <w:t>
      5) репетициялық сабақтар.</w:t>
      </w:r>
    </w:p>
    <w:p>
      <w:pPr>
        <w:spacing w:after="0"/>
        <w:ind w:left="0"/>
        <w:jc w:val="both"/>
      </w:pPr>
      <w:r>
        <w:rPr>
          <w:rFonts w:ascii="Times New Roman"/>
          <w:b w:val="false"/>
          <w:i w:val="false"/>
          <w:color w:val="000000"/>
          <w:sz w:val="28"/>
        </w:rPr>
        <w:t>
      643. Өз бетінше жүргізілетін сабақтар үнемі және жүйелі түрде жүргізіледі. Жұмыс көлемі балалардың жалпы білім беру бағдарламаларын игеруімен қатар үй тапсырмаларын дайындауға жұмсайтын уақыт шығынын ескеріп анықталады.</w:t>
      </w:r>
    </w:p>
    <w:p>
      <w:pPr>
        <w:spacing w:after="0"/>
        <w:ind w:left="0"/>
        <w:jc w:val="both"/>
      </w:pPr>
      <w:r>
        <w:rPr>
          <w:rFonts w:ascii="Times New Roman"/>
          <w:b w:val="false"/>
          <w:i w:val="false"/>
          <w:color w:val="000000"/>
          <w:sz w:val="28"/>
        </w:rPr>
        <w:t xml:space="preserve">
      644. Білім алушының өз бетінше жүргізетін сабақтарын белсендіру үшін сабақтың келесі формалары қолданылады: </w:t>
      </w:r>
    </w:p>
    <w:p>
      <w:pPr>
        <w:spacing w:after="0"/>
        <w:ind w:left="0"/>
        <w:jc w:val="both"/>
      </w:pPr>
      <w:r>
        <w:rPr>
          <w:rFonts w:ascii="Times New Roman"/>
          <w:b w:val="false"/>
          <w:i w:val="false"/>
          <w:color w:val="000000"/>
          <w:sz w:val="28"/>
        </w:rPr>
        <w:t xml:space="preserve">
      1) өзінің орындауын талдау (білім алушы өзінің ойнауын бағалайды, жіберілген қателерін белгілейді); </w:t>
      </w:r>
    </w:p>
    <w:p>
      <w:pPr>
        <w:spacing w:after="0"/>
        <w:ind w:left="0"/>
        <w:jc w:val="both"/>
      </w:pPr>
      <w:r>
        <w:rPr>
          <w:rFonts w:ascii="Times New Roman"/>
          <w:b w:val="false"/>
          <w:i w:val="false"/>
          <w:color w:val="000000"/>
          <w:sz w:val="28"/>
        </w:rPr>
        <w:t xml:space="preserve">
      2) білім алушының күнделігіне шығармамен жұмыс істеуге қатысты педагогтің маңызды ұсынымдарын жазуы; </w:t>
      </w:r>
    </w:p>
    <w:p>
      <w:pPr>
        <w:spacing w:after="0"/>
        <w:ind w:left="0"/>
        <w:jc w:val="both"/>
      </w:pPr>
      <w:r>
        <w:rPr>
          <w:rFonts w:ascii="Times New Roman"/>
          <w:b w:val="false"/>
          <w:i w:val="false"/>
          <w:color w:val="000000"/>
          <w:sz w:val="28"/>
        </w:rPr>
        <w:t xml:space="preserve">
      3) үй тапсырмаларын орындау туралы ауызша есеп беру (білім алушы қиындықтар туралы және оларды жою туралы айтады). </w:t>
      </w:r>
    </w:p>
    <w:p>
      <w:pPr>
        <w:spacing w:after="0"/>
        <w:ind w:left="0"/>
        <w:jc w:val="both"/>
      </w:pPr>
      <w:r>
        <w:rPr>
          <w:rFonts w:ascii="Times New Roman"/>
          <w:b w:val="false"/>
          <w:i w:val="false"/>
          <w:color w:val="000000"/>
          <w:sz w:val="28"/>
        </w:rPr>
        <w:t>
      645. "Ритмика" пәнінің үлгілік оқу жоспарындағы "Аспапты сынып", "Вокалдық сынып (ән айту)" пәндерімен пәнаралық байланысы білім алушының музыка өнерінің түрлі көркемдік түсініктерін тұтас түсінуге итермелейді.</w:t>
      </w:r>
    </w:p>
    <w:p>
      <w:pPr>
        <w:spacing w:after="0"/>
        <w:ind w:left="0"/>
        <w:jc w:val="both"/>
      </w:pPr>
      <w:r>
        <w:rPr>
          <w:rFonts w:ascii="Times New Roman"/>
          <w:b w:val="false"/>
          <w:i w:val="false"/>
          <w:color w:val="000000"/>
          <w:sz w:val="28"/>
        </w:rPr>
        <w:t>
      646. 1 сыныптағы Бағдарлама талаптары:</w:t>
      </w:r>
    </w:p>
    <w:p>
      <w:pPr>
        <w:spacing w:after="0"/>
        <w:ind w:left="0"/>
        <w:jc w:val="both"/>
      </w:pPr>
      <w:r>
        <w:rPr>
          <w:rFonts w:ascii="Times New Roman"/>
          <w:b w:val="false"/>
          <w:i w:val="false"/>
          <w:color w:val="000000"/>
          <w:sz w:val="28"/>
        </w:rPr>
        <w:t>
      1) білім алушы "ырғақ", "ритмика", "есеп", "өлшем", "музыкалық фраза", "такт", "бастау", "тақырып", "музыкалық өлшем", "музыкалық жанр" түсініктерін біледі;</w:t>
      </w:r>
    </w:p>
    <w:p>
      <w:pPr>
        <w:spacing w:after="0"/>
        <w:ind w:left="0"/>
        <w:jc w:val="both"/>
      </w:pPr>
      <w:r>
        <w:rPr>
          <w:rFonts w:ascii="Times New Roman"/>
          <w:b w:val="false"/>
          <w:i w:val="false"/>
          <w:color w:val="000000"/>
          <w:sz w:val="28"/>
        </w:rPr>
        <w:t>
      2) музыкалық-ырғақты жаттығулар, ырғақ сезімін және есту қабілетін дамытуға бағытталған жаттығулар, кеңістікте бағдарлануға арналған жаттығулар, қимылдарды үйлестіруге, бұлшық еттерді босатуға арналған жаттығулар, билейтін ойындар, музыкалық-кеңістік жаттығулары меңгеріледі;</w:t>
      </w:r>
    </w:p>
    <w:p>
      <w:pPr>
        <w:spacing w:after="0"/>
        <w:ind w:left="0"/>
        <w:jc w:val="both"/>
      </w:pPr>
      <w:r>
        <w:rPr>
          <w:rFonts w:ascii="Times New Roman"/>
          <w:b w:val="false"/>
          <w:i w:val="false"/>
          <w:color w:val="000000"/>
          <w:sz w:val="28"/>
        </w:rPr>
        <w:t xml:space="preserve">
      3) ырғақты қабылдау, саздылық, қимылдарды үйлестіру, ырғақ сезімі, есте сақтау жады, зейіні, музыканы ести білу, музыка тілін түсіну, сипаты, өлшемі бойынша билерді ажырату және биге арналған музыканы талдау білігі дамытылады; </w:t>
      </w:r>
    </w:p>
    <w:p>
      <w:pPr>
        <w:spacing w:after="0"/>
        <w:ind w:left="0"/>
        <w:jc w:val="both"/>
      </w:pPr>
      <w:r>
        <w:rPr>
          <w:rFonts w:ascii="Times New Roman"/>
          <w:b w:val="false"/>
          <w:i w:val="false"/>
          <w:color w:val="000000"/>
          <w:sz w:val="28"/>
        </w:rPr>
        <w:t>
      4) би қимылдары, хореографиялық этюдтер меңгеріледі.</w:t>
      </w:r>
    </w:p>
    <w:p>
      <w:pPr>
        <w:spacing w:after="0"/>
        <w:ind w:left="0"/>
        <w:jc w:val="both"/>
      </w:pPr>
      <w:r>
        <w:rPr>
          <w:rFonts w:ascii="Times New Roman"/>
          <w:b w:val="false"/>
          <w:i w:val="false"/>
          <w:color w:val="000000"/>
          <w:sz w:val="28"/>
        </w:rPr>
        <w:t>
      647. 1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Кіріспе сабақ. "Ритмика" түсінігі. Негізгі қимылдар, түсініктер. Қауіпсіздік техникасы бойынша нұсқау. Бидегі амандасуды, қатар бойынша сапқа тұруды үйрену. Музыкалық сауат элементтері. </w:t>
      </w:r>
    </w:p>
    <w:p>
      <w:pPr>
        <w:spacing w:after="0"/>
        <w:ind w:left="0"/>
        <w:jc w:val="both"/>
      </w:pPr>
      <w:r>
        <w:rPr>
          <w:rFonts w:ascii="Times New Roman"/>
          <w:b w:val="false"/>
          <w:i w:val="false"/>
          <w:color w:val="000000"/>
          <w:sz w:val="28"/>
        </w:rPr>
        <w:t xml:space="preserve">
      2-тақырып. Жеке бұлшық ет топтарын және буындардың қозғалғыштығын дамыту. Тірек-қимыл аппаратын дамыту. Дененің әртүрлі бөліктеріне арналған жаттығулар: бас, мойын, иық бөлігі, қол, дене, аяқ. Бұлшық еттерді қыздыруға, координацияны дамытуға, бұлшық ет реакциясының жылдамдығына ықпал ететін жаттығуларды іріктеу. Жаттығулардың ырғақ негіздерінің музыкалық материалға сәйкес келуі. </w:t>
      </w:r>
    </w:p>
    <w:p>
      <w:pPr>
        <w:spacing w:after="0"/>
        <w:ind w:left="0"/>
        <w:jc w:val="both"/>
      </w:pPr>
      <w:r>
        <w:rPr>
          <w:rFonts w:ascii="Times New Roman"/>
          <w:b w:val="false"/>
          <w:i w:val="false"/>
          <w:color w:val="000000"/>
          <w:sz w:val="28"/>
        </w:rPr>
        <w:t xml:space="preserve">
      3-тақырып. Музыкалық шығарманың сипаты, оның қарқыны, динамикалық бояулары. Музыканы есту білігі. Музыканың сипатын анықтау. Қимыл арқылы музыкалық пьеса сипатының әртүрлі бояуларын көрсету білігі. Көңілді, байсалды, жігерлі, салтанатты. </w:t>
      </w:r>
    </w:p>
    <w:p>
      <w:pPr>
        <w:spacing w:after="0"/>
        <w:ind w:left="0"/>
        <w:jc w:val="both"/>
      </w:pPr>
      <w:r>
        <w:rPr>
          <w:rFonts w:ascii="Times New Roman"/>
          <w:b w:val="false"/>
          <w:i w:val="false"/>
          <w:color w:val="000000"/>
          <w:sz w:val="28"/>
        </w:rPr>
        <w:t>
      4-тақырып. Қарқын туралы түсінік. Музыка қарқынын мәнерлеу мәнімен танысу – баяу, қалыпты, жылдам. Қарқынды біртіндеп бәсеңдету түсініктері және дағдылары. Қимылдарды әртүрлі қарқында орындау білігі. Бір қарқыннан екінші қарқынға ауысу білігі. Қимылдарды біртіндеп жылдамдату және бәсеңдету. Музыканың динамикалық бояулары. Музыкадағы және қимылдағы legato (байланысқан) және staccato (үзік-үзік) түсініктері. Музыкалық-ырғақты жаттығулар.</w:t>
      </w:r>
    </w:p>
    <w:p>
      <w:pPr>
        <w:spacing w:after="0"/>
        <w:ind w:left="0"/>
        <w:jc w:val="both"/>
      </w:pPr>
      <w:r>
        <w:rPr>
          <w:rFonts w:ascii="Times New Roman"/>
          <w:b w:val="false"/>
          <w:i w:val="false"/>
          <w:color w:val="000000"/>
          <w:sz w:val="28"/>
        </w:rPr>
        <w:t xml:space="preserve">
      5-тақырып. Ұзақтықтар. Ырғақты сурет. Акценттер. Күшті және әлсіз үлестер. Музыкалық өлшем. Ұзақтықтар туралы түсініктер – тұтас, жарты, төрттік және сегіздік. Ырғақты суреттегі түсініктер. </w:t>
      </w:r>
    </w:p>
    <w:p>
      <w:pPr>
        <w:spacing w:after="0"/>
        <w:ind w:left="0"/>
        <w:jc w:val="both"/>
      </w:pPr>
      <w:r>
        <w:rPr>
          <w:rFonts w:ascii="Times New Roman"/>
          <w:b w:val="false"/>
          <w:i w:val="false"/>
          <w:color w:val="000000"/>
          <w:sz w:val="28"/>
        </w:rPr>
        <w:t xml:space="preserve">
      6-тақырып. Әртүрлі ұзақтықтарды үйлестіру. Шапалақтау және адымдау арқылы сегіздіктерден, төрттіктерден және жарты нотадан тұратын әртүрлі ырғақты суреттерді орындау білігі. Акцент, метроримдік қағыс туралы түсініктер. Күшті және әлсіз үлестер. Есту арқылы күшті және әлсіз үлестерді анықтау білігі. 2/4, 3/4, 4/4 музыкалық өлшемдері. Музыкалық-ырғақты жаттығулар. </w:t>
      </w:r>
    </w:p>
    <w:p>
      <w:pPr>
        <w:spacing w:after="0"/>
        <w:ind w:left="0"/>
        <w:jc w:val="both"/>
      </w:pPr>
      <w:r>
        <w:rPr>
          <w:rFonts w:ascii="Times New Roman"/>
          <w:b w:val="false"/>
          <w:i w:val="false"/>
          <w:color w:val="000000"/>
          <w:sz w:val="28"/>
        </w:rPr>
        <w:t>
      7-тақырып. Музыкалық шығарманың құрылымы. Әуен және аккомпанемент, фраза, кульминация, қайталау, бөліктері, реприза, басталуы, аяқталуы, шумақ, әндету, қайырма туралы түсініктер. Бөліктері мен фразалардың ауысуына байланысты қимылдарды ауыстыру білігі. Әртүрлі бөліктердің сипатын анықтау және музыка сипатымен қимылдау білігі. Музыкалық-ырғақты жаттығулар. Ырғақты жаттығулар.</w:t>
      </w:r>
    </w:p>
    <w:p>
      <w:pPr>
        <w:spacing w:after="0"/>
        <w:ind w:left="0"/>
        <w:jc w:val="both"/>
      </w:pPr>
      <w:r>
        <w:rPr>
          <w:rFonts w:ascii="Times New Roman"/>
          <w:b w:val="false"/>
          <w:i w:val="false"/>
          <w:color w:val="000000"/>
          <w:sz w:val="28"/>
        </w:rPr>
        <w:t>
      8-тақырып. Қолдарды, аяқтарды, денені, басты қозғалтуға арналған гимнастикалық жаттығулар. Музыкамен басты еңкейту, бұру, денені еңкейту және бұру, басты, қолдарды, иықтарды, денені айналдырып қозғалту. Отырып тұруды, алғы және жанға аттау, бар бағытқа аяқтарды сермеуді орындау. Кілемшелерде аяқ пен қолдың иілгіштігін, бұлшық еттерінің күшін дамытатын жаттығуларды орындау.</w:t>
      </w:r>
    </w:p>
    <w:p>
      <w:pPr>
        <w:spacing w:after="0"/>
        <w:ind w:left="0"/>
        <w:jc w:val="both"/>
      </w:pPr>
      <w:r>
        <w:rPr>
          <w:rFonts w:ascii="Times New Roman"/>
          <w:b w:val="false"/>
          <w:i w:val="false"/>
          <w:color w:val="000000"/>
          <w:sz w:val="28"/>
        </w:rPr>
        <w:t xml:space="preserve">
      9-тақырып. Ырғақты гимнастиканың кешені. Басқа арналған қимылдар. Иық пен денені қозғалту. Музыкамен қимылдарды анық және сауатты орындауды үйрету. Аяқтардың, қолдардың, бастың, дененің қимылдау функцияларын дамыту. Қимылдың сипатын өзгерту есебінен шыдамдылық пен күшті дамыту. Жаттығулардағы қимылдардың санын арттыру және қарқынды жылдамдату. </w:t>
      </w:r>
    </w:p>
    <w:p>
      <w:pPr>
        <w:spacing w:after="0"/>
        <w:ind w:left="0"/>
        <w:jc w:val="both"/>
      </w:pPr>
      <w:r>
        <w:rPr>
          <w:rFonts w:ascii="Times New Roman"/>
          <w:b w:val="false"/>
          <w:i w:val="false"/>
          <w:color w:val="000000"/>
          <w:sz w:val="28"/>
        </w:rPr>
        <w:t>
      10-тақырып. Жаттығу жасау кезінде дұрыс тыныс алу ережелерін меңгеру.</w:t>
      </w:r>
    </w:p>
    <w:p>
      <w:pPr>
        <w:spacing w:after="0"/>
        <w:ind w:left="0"/>
        <w:jc w:val="both"/>
      </w:pPr>
      <w:r>
        <w:rPr>
          <w:rFonts w:ascii="Times New Roman"/>
          <w:b w:val="false"/>
          <w:i w:val="false"/>
          <w:color w:val="000000"/>
          <w:sz w:val="28"/>
        </w:rPr>
        <w:t>
      11-тақырып. Кеңістікте бағдарлануға арналған жаттығулар. Сапқа тұру және қайта сапқа тұру. Секіру.</w:t>
      </w:r>
    </w:p>
    <w:p>
      <w:pPr>
        <w:spacing w:after="0"/>
        <w:ind w:left="0"/>
        <w:jc w:val="both"/>
      </w:pPr>
      <w:r>
        <w:rPr>
          <w:rFonts w:ascii="Times New Roman"/>
          <w:b w:val="false"/>
          <w:i w:val="false"/>
          <w:color w:val="000000"/>
          <w:sz w:val="28"/>
        </w:rPr>
        <w:t>
      12-тақырып. Бал, халық және заманауи билердің элементтері. Халық билерінің негізгі элементтері. Би арқылы музыкадағы эмоциялық әсершілдікті дамыту. Музыкалық және актерлік қабілеттерін жетілдіру.</w:t>
      </w:r>
    </w:p>
    <w:p>
      <w:pPr>
        <w:spacing w:after="0"/>
        <w:ind w:left="0"/>
        <w:jc w:val="both"/>
      </w:pPr>
      <w:r>
        <w:rPr>
          <w:rFonts w:ascii="Times New Roman"/>
          <w:b w:val="false"/>
          <w:i w:val="false"/>
          <w:color w:val="000000"/>
          <w:sz w:val="28"/>
        </w:rPr>
        <w:t xml:space="preserve">
      13-тақырып. Би композициялары, этюдтер. Музыканың сипаты, қарқыны, ырғағы. Би этюдтерін құру. Музыкалық қимыл бейнелерін жеткізу. Әртүрлі бейнелерге түрлену білігін дамыту. </w:t>
      </w:r>
    </w:p>
    <w:p>
      <w:pPr>
        <w:spacing w:after="0"/>
        <w:ind w:left="0"/>
        <w:jc w:val="both"/>
      </w:pPr>
      <w:r>
        <w:rPr>
          <w:rFonts w:ascii="Times New Roman"/>
          <w:b w:val="false"/>
          <w:i w:val="false"/>
          <w:color w:val="000000"/>
          <w:sz w:val="28"/>
        </w:rPr>
        <w:t xml:space="preserve">
      14-тақырып. Елестетуді дамытуға арналған ойындар. Көңіл-күйді көтеруге арналған ойындар. Психологиялық кедергілерді жоюға арналған ойындар. Эмоциялық күйді түзетуге арналған ойындар. </w:t>
      </w:r>
    </w:p>
    <w:p>
      <w:pPr>
        <w:spacing w:after="0"/>
        <w:ind w:left="0"/>
        <w:jc w:val="both"/>
      </w:pPr>
      <w:r>
        <w:rPr>
          <w:rFonts w:ascii="Times New Roman"/>
          <w:b w:val="false"/>
          <w:i w:val="false"/>
          <w:color w:val="000000"/>
          <w:sz w:val="28"/>
        </w:rPr>
        <w:t>
      15-тақырып. Өткен материалдарды қайталау және бекіту. Практика. Музыкалық шығарманың үзіндісіне өз бетінше талдау жасауға және қимылдағы сипатын, қарқынын, ырғағын, динамикасын жеткізуге арналған тапсырмаларды орындау.</w:t>
      </w:r>
    </w:p>
    <w:p>
      <w:pPr>
        <w:spacing w:after="0"/>
        <w:ind w:left="0"/>
        <w:jc w:val="both"/>
      </w:pPr>
      <w:r>
        <w:rPr>
          <w:rFonts w:ascii="Times New Roman"/>
          <w:b w:val="false"/>
          <w:i w:val="false"/>
          <w:color w:val="000000"/>
          <w:sz w:val="28"/>
        </w:rPr>
        <w:t xml:space="preserve">
      648.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тірек-қимыл аппаратын дамытуға арналған жаттығуларды біледі және орындайды;</w:t>
      </w:r>
    </w:p>
    <w:p>
      <w:pPr>
        <w:spacing w:after="0"/>
        <w:ind w:left="0"/>
        <w:jc w:val="both"/>
      </w:pPr>
      <w:r>
        <w:rPr>
          <w:rFonts w:ascii="Times New Roman"/>
          <w:b w:val="false"/>
          <w:i w:val="false"/>
          <w:color w:val="000000"/>
          <w:sz w:val="28"/>
        </w:rPr>
        <w:t>
      2) музыкалық шығарманың сипатын, оның қарқынын, динамикалық бояуларын біледі;</w:t>
      </w:r>
    </w:p>
    <w:p>
      <w:pPr>
        <w:spacing w:after="0"/>
        <w:ind w:left="0"/>
        <w:jc w:val="both"/>
      </w:pPr>
      <w:r>
        <w:rPr>
          <w:rFonts w:ascii="Times New Roman"/>
          <w:b w:val="false"/>
          <w:i w:val="false"/>
          <w:color w:val="000000"/>
          <w:sz w:val="28"/>
        </w:rPr>
        <w:t>
      3) қимыл арқылы музыкалық пьесалардың сипатының әртүрлі ерекшеліктерін көрсете біледі;</w:t>
      </w:r>
    </w:p>
    <w:p>
      <w:pPr>
        <w:spacing w:after="0"/>
        <w:ind w:left="0"/>
        <w:jc w:val="both"/>
      </w:pPr>
      <w:r>
        <w:rPr>
          <w:rFonts w:ascii="Times New Roman"/>
          <w:b w:val="false"/>
          <w:i w:val="false"/>
          <w:color w:val="000000"/>
          <w:sz w:val="28"/>
        </w:rPr>
        <w:t>
      4) қимылдарды әртүрлі қарқында орындай алады;</w:t>
      </w:r>
    </w:p>
    <w:p>
      <w:pPr>
        <w:spacing w:after="0"/>
        <w:ind w:left="0"/>
        <w:jc w:val="both"/>
      </w:pPr>
      <w:r>
        <w:rPr>
          <w:rFonts w:ascii="Times New Roman"/>
          <w:b w:val="false"/>
          <w:i w:val="false"/>
          <w:color w:val="000000"/>
          <w:sz w:val="28"/>
        </w:rPr>
        <w:t>
      5) шапалақтау және адымдау арқылы сегіздік, төрттік және жарты ноталардан тұратын әртүрлі ырғақты суреттерді орындай алады;</w:t>
      </w:r>
    </w:p>
    <w:p>
      <w:pPr>
        <w:spacing w:after="0"/>
        <w:ind w:left="0"/>
        <w:jc w:val="both"/>
      </w:pPr>
      <w:r>
        <w:rPr>
          <w:rFonts w:ascii="Times New Roman"/>
          <w:b w:val="false"/>
          <w:i w:val="false"/>
          <w:color w:val="000000"/>
          <w:sz w:val="28"/>
        </w:rPr>
        <w:t>
      6) есту арқылы күшті және әлсіз үлестерді анықтай алады;</w:t>
      </w:r>
    </w:p>
    <w:p>
      <w:pPr>
        <w:spacing w:after="0"/>
        <w:ind w:left="0"/>
        <w:jc w:val="both"/>
      </w:pPr>
      <w:r>
        <w:rPr>
          <w:rFonts w:ascii="Times New Roman"/>
          <w:b w:val="false"/>
          <w:i w:val="false"/>
          <w:color w:val="000000"/>
          <w:sz w:val="28"/>
        </w:rPr>
        <w:t>
      7) қолдарды, аяқтарды, денені, басты қозғалтуға арналған гимнастикалық жаттығуларды біледі және орындайды;</w:t>
      </w:r>
    </w:p>
    <w:p>
      <w:pPr>
        <w:spacing w:after="0"/>
        <w:ind w:left="0"/>
        <w:jc w:val="both"/>
      </w:pPr>
      <w:r>
        <w:rPr>
          <w:rFonts w:ascii="Times New Roman"/>
          <w:b w:val="false"/>
          <w:i w:val="false"/>
          <w:color w:val="000000"/>
          <w:sz w:val="28"/>
        </w:rPr>
        <w:t>
      8) жаттығу жасау кезінде дұрыс тыныс алуды біледі;</w:t>
      </w:r>
    </w:p>
    <w:p>
      <w:pPr>
        <w:spacing w:after="0"/>
        <w:ind w:left="0"/>
        <w:jc w:val="both"/>
      </w:pPr>
      <w:r>
        <w:rPr>
          <w:rFonts w:ascii="Times New Roman"/>
          <w:b w:val="false"/>
          <w:i w:val="false"/>
          <w:color w:val="000000"/>
          <w:sz w:val="28"/>
        </w:rPr>
        <w:t>
      9) кеңістікте бағдарлануға арналған жаттығуларды біледі және орындайды;</w:t>
      </w:r>
    </w:p>
    <w:p>
      <w:pPr>
        <w:spacing w:after="0"/>
        <w:ind w:left="0"/>
        <w:jc w:val="both"/>
      </w:pPr>
      <w:r>
        <w:rPr>
          <w:rFonts w:ascii="Times New Roman"/>
          <w:b w:val="false"/>
          <w:i w:val="false"/>
          <w:color w:val="000000"/>
          <w:sz w:val="28"/>
        </w:rPr>
        <w:t>
      10) бал биі, халық және заманауи билердің элементтерін біледі және орындайды;</w:t>
      </w:r>
    </w:p>
    <w:p>
      <w:pPr>
        <w:spacing w:after="0"/>
        <w:ind w:left="0"/>
        <w:jc w:val="both"/>
      </w:pPr>
      <w:r>
        <w:rPr>
          <w:rFonts w:ascii="Times New Roman"/>
          <w:b w:val="false"/>
          <w:i w:val="false"/>
          <w:color w:val="000000"/>
          <w:sz w:val="28"/>
        </w:rPr>
        <w:t>
      11) алған білімдері негізінде би композицияларын құруды біледі.</w:t>
      </w:r>
    </w:p>
    <w:p>
      <w:pPr>
        <w:spacing w:after="0"/>
        <w:ind w:left="0"/>
        <w:jc w:val="both"/>
      </w:pPr>
      <w:r>
        <w:rPr>
          <w:rFonts w:ascii="Times New Roman"/>
          <w:b w:val="false"/>
          <w:i w:val="false"/>
          <w:color w:val="000000"/>
          <w:sz w:val="28"/>
        </w:rPr>
        <w:t>
      649. 2 сыныптағы Бағдарлама талаптары:</w:t>
      </w:r>
    </w:p>
    <w:p>
      <w:pPr>
        <w:spacing w:after="0"/>
        <w:ind w:left="0"/>
        <w:jc w:val="both"/>
      </w:pPr>
      <w:r>
        <w:rPr>
          <w:rFonts w:ascii="Times New Roman"/>
          <w:b w:val="false"/>
          <w:i w:val="false"/>
          <w:color w:val="000000"/>
          <w:sz w:val="28"/>
        </w:rPr>
        <w:t>
      1) би элементтерін меңгеру, музыкалық-ырғақты қимылдарды техникалық жетілдіру, музыкалық-ырғақты қимылдар кешенін бекіту, кеңістікте бағдарлануға арналған жаттығулар, ырғақты-гимнастика жаттығулары, музыкамен қимылдарды үйлестіруге арналған жаттығулар, ойындар, бұлшық еттерді босатуға арналған жаттығуларды меңгеру әрі қарай жалғастырылады;</w:t>
      </w:r>
    </w:p>
    <w:p>
      <w:pPr>
        <w:spacing w:after="0"/>
        <w:ind w:left="0"/>
        <w:jc w:val="both"/>
      </w:pPr>
      <w:r>
        <w:rPr>
          <w:rFonts w:ascii="Times New Roman"/>
          <w:b w:val="false"/>
          <w:i w:val="false"/>
          <w:color w:val="000000"/>
          <w:sz w:val="28"/>
        </w:rPr>
        <w:t>
      2) ырғақ сезімі, пластика, қимылдарды үйлестіру және кеңістікте еркін бағдарлану дағдысы дамиды, қимылдарды заттармен орындау, жаңадан бастаған бишілерді дайындаудың арнайы жүйесі бойынша музыкамен жалпы бекітуге және дамытуға арналған жаттығулар жатталады;</w:t>
      </w:r>
    </w:p>
    <w:p>
      <w:pPr>
        <w:spacing w:after="0"/>
        <w:ind w:left="0"/>
        <w:jc w:val="both"/>
      </w:pPr>
      <w:r>
        <w:rPr>
          <w:rFonts w:ascii="Times New Roman"/>
          <w:b w:val="false"/>
          <w:i w:val="false"/>
          <w:color w:val="000000"/>
          <w:sz w:val="28"/>
        </w:rPr>
        <w:t>
      3) би қимылының музыкамен өзара байланысын дамыту, есту арқылы шағын екі бөлімді және үш бөлімді репризді шығармаларды фразаларға, бөлімдерге логикалық мүшелеуді анықтау, балалар музыка аспаптарымен орындалатын жаттығуларды меңгеру.</w:t>
      </w:r>
    </w:p>
    <w:p>
      <w:pPr>
        <w:spacing w:after="0"/>
        <w:ind w:left="0"/>
        <w:jc w:val="both"/>
      </w:pPr>
      <w:r>
        <w:rPr>
          <w:rFonts w:ascii="Times New Roman"/>
          <w:b w:val="false"/>
          <w:i w:val="false"/>
          <w:color w:val="000000"/>
          <w:sz w:val="28"/>
        </w:rPr>
        <w:t>
      650. 2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Өткен материалдарды қайталау және бекіту. Қауіпсіздік техникасы бойынша нұсқау. </w:t>
      </w:r>
    </w:p>
    <w:p>
      <w:pPr>
        <w:spacing w:after="0"/>
        <w:ind w:left="0"/>
        <w:jc w:val="both"/>
      </w:pPr>
      <w:r>
        <w:rPr>
          <w:rFonts w:ascii="Times New Roman"/>
          <w:b w:val="false"/>
          <w:i w:val="false"/>
          <w:color w:val="000000"/>
          <w:sz w:val="28"/>
        </w:rPr>
        <w:t>
      2-тақырып. Кеңістікте бағдарлануға арналған жаттығулар. Дұрыс бастапқы қалып. Тізені жоғары көтеріп, тік аяқты алға лақтырып және аяқтың ұшын артқа тартып жүру және жүгіру. Саптан, тізбектен шеңберге тұру. Қимылдардың алға, артқа, оңға, солға, шеңберге, шеңберден шығу, қимылдау бағытына бағдарлану. Қарапайым заттармен орындалатын қимылдар.</w:t>
      </w:r>
    </w:p>
    <w:p>
      <w:pPr>
        <w:spacing w:after="0"/>
        <w:ind w:left="0"/>
        <w:jc w:val="both"/>
      </w:pPr>
      <w:r>
        <w:rPr>
          <w:rFonts w:ascii="Times New Roman"/>
          <w:b w:val="false"/>
          <w:i w:val="false"/>
          <w:color w:val="000000"/>
          <w:sz w:val="28"/>
        </w:rPr>
        <w:t>
      3-тақырып. Ырғақты-гимнастикалық жаттығулар. Жалпы дамытуға арналған жаттығулар. Басты еңкейту, түзету және бұру. Иықтарды айналдырып қозғалту. Қолдарды әртүрлі бағыттарға заттармен және заттарсыз қимылдату. Денені еңкейту және оңға, солға бұру. Сүйемелдеумен, сүйемелдеусіз заттармен отырып тұру. Шығыршық. Таяқша. Жалауша. Доп. Көтеріп тұрып аяқтарды бүгу және ашу. Табанды сыртқа ашу және ішке қалпына келтіру. Табанмен айналу қимылдарын жасау. Аяқтың ұшын алға және жанға қою. Жартылай башпайға тұру. Дене сымбатын дағдыландыруға арналған жаттығулар.</w:t>
      </w:r>
    </w:p>
    <w:p>
      <w:pPr>
        <w:spacing w:after="0"/>
        <w:ind w:left="0"/>
        <w:jc w:val="both"/>
      </w:pPr>
      <w:r>
        <w:rPr>
          <w:rFonts w:ascii="Times New Roman"/>
          <w:b w:val="false"/>
          <w:i w:val="false"/>
          <w:color w:val="000000"/>
          <w:sz w:val="28"/>
        </w:rPr>
        <w:t xml:space="preserve">
      4-тақырып. Қимылдарды үйлестіруге арналған жаттығулар. Қолдарды айқастырып көтеру және түсіру. Бір уақытта оң қолды жоғары, сол қолды жанға; оң қолды алға, сол қолды жоғары қимылдату. </w:t>
      </w:r>
    </w:p>
    <w:p>
      <w:pPr>
        <w:spacing w:after="0"/>
        <w:ind w:left="0"/>
        <w:jc w:val="both"/>
      </w:pPr>
      <w:r>
        <w:rPr>
          <w:rFonts w:ascii="Times New Roman"/>
          <w:b w:val="false"/>
          <w:i w:val="false"/>
          <w:color w:val="000000"/>
          <w:sz w:val="28"/>
        </w:rPr>
        <w:t xml:space="preserve">
      5-тақырып. Қол позицияларын үйрену. Қол позицияларының әрқайсысын жеке және бір уақытта екеуін бірге ауыстыру. Қолдардың қимылдарын баспен, көзбен сүйемелдеу. Қарапайым ырғақты суреттерді соғу, шапалақтау, жерді тебу арқылы шығару. </w:t>
      </w:r>
    </w:p>
    <w:p>
      <w:pPr>
        <w:spacing w:after="0"/>
        <w:ind w:left="0"/>
        <w:jc w:val="both"/>
      </w:pPr>
      <w:r>
        <w:rPr>
          <w:rFonts w:ascii="Times New Roman"/>
          <w:b w:val="false"/>
          <w:i w:val="false"/>
          <w:color w:val="000000"/>
          <w:sz w:val="28"/>
        </w:rPr>
        <w:t xml:space="preserve">
      6-тақырып. Бұлшық еттерді босатуға арналған жаттығулар. Қолдарды еркін айналдыру қимылдары. Ауырлықты өкшеден аяқ ұшына және кері, бір аяқтан келесі аяққа түсіру. </w:t>
      </w:r>
    </w:p>
    <w:p>
      <w:pPr>
        <w:spacing w:after="0"/>
        <w:ind w:left="0"/>
        <w:jc w:val="both"/>
      </w:pPr>
      <w:r>
        <w:rPr>
          <w:rFonts w:ascii="Times New Roman"/>
          <w:b w:val="false"/>
          <w:i w:val="false"/>
          <w:color w:val="000000"/>
          <w:sz w:val="28"/>
        </w:rPr>
        <w:t xml:space="preserve">
      7-тақырып. Музыканың сипаты, қарқыны, ырғағы, динамикасы. Барынша күрделі шығармаларды ауызша талдау. Музыка сипатының өзгеруіне әсер ету білігі. Қарқынның рөлі және оның өзгерістері. Музыканың дыбысталуы аяқталғаннан кейін берілген қарқынды ұстап тұру білігі. Музыкадағы жылдамдату және баяулатудағы қимылдардың анықтылығын сақтап тұру. Шапалақ және қимыл арқылы ырғақты суретті жеткізу. </w:t>
      </w:r>
    </w:p>
    <w:p>
      <w:pPr>
        <w:spacing w:after="0"/>
        <w:ind w:left="0"/>
        <w:jc w:val="both"/>
      </w:pPr>
      <w:r>
        <w:rPr>
          <w:rFonts w:ascii="Times New Roman"/>
          <w:b w:val="false"/>
          <w:i w:val="false"/>
          <w:color w:val="000000"/>
          <w:sz w:val="28"/>
        </w:rPr>
        <w:t xml:space="preserve">
      8-тақырып. Музыка және би. Музыка мен қимылдың өзара байланысы. Әуеннің және би қимылының аяқталғандығы. Музыканың басталуы және бишінің бастапқы тұру қалпы түсінігі. Музыка басталғаннан кейін қимылдарды орындауды бастау. Қимылдармен музыкалық шығарманың құрылымын көрсету. Үш музыкалық жанр туралы түсінік: марш, би, ән. </w:t>
      </w:r>
    </w:p>
    <w:p>
      <w:pPr>
        <w:spacing w:after="0"/>
        <w:ind w:left="0"/>
        <w:jc w:val="both"/>
      </w:pPr>
      <w:r>
        <w:rPr>
          <w:rFonts w:ascii="Times New Roman"/>
          <w:b w:val="false"/>
          <w:i w:val="false"/>
          <w:color w:val="000000"/>
          <w:sz w:val="28"/>
        </w:rPr>
        <w:t>
      9-тақырып. Есту арқылы шағын екі бөлімді және үш бөлімді репризді шығармаларды фразаларға, бөліктерге логикалық мүшелеуді анықтау. Қимылдарда музыкадағы бөліктерін, фразировкаларды, вариацияларды ауыстыруға сәйкес би композициялары мен жаттығуларды, бағыттар мен қимылдарды өзгертуді үйрету.</w:t>
      </w:r>
    </w:p>
    <w:p>
      <w:pPr>
        <w:spacing w:after="0"/>
        <w:ind w:left="0"/>
        <w:jc w:val="both"/>
      </w:pPr>
      <w:r>
        <w:rPr>
          <w:rFonts w:ascii="Times New Roman"/>
          <w:b w:val="false"/>
          <w:i w:val="false"/>
          <w:color w:val="000000"/>
          <w:sz w:val="28"/>
        </w:rPr>
        <w:t xml:space="preserve">
      10-тақырып. Балалар музыка аспаптарымен орындалатын жаттығулар. Қол буындарының әртүрлі бағытта қимылдауы. Музыка қарқынының өзгеруіне сәйкес қол саусақтарын кезегімен және бір уақытта жұму және ашу. Музыкадағы әрбір акцентке бірінші саусақты қалғандарына қарсы қою. Бір қолдың және екі қолдың саусақтарын ашу және жұму. </w:t>
      </w:r>
    </w:p>
    <w:p>
      <w:pPr>
        <w:spacing w:after="0"/>
        <w:ind w:left="0"/>
        <w:jc w:val="both"/>
      </w:pPr>
      <w:r>
        <w:rPr>
          <w:rFonts w:ascii="Times New Roman"/>
          <w:b w:val="false"/>
          <w:i w:val="false"/>
          <w:color w:val="000000"/>
          <w:sz w:val="28"/>
        </w:rPr>
        <w:t>
      11-тақырып. Балалар музыка аспаптарымен орындалатын жаттығулар. Балалар пианиносында қолдың саусақтарына арналған жаттығулар. Орта қарқында оң қолмен және сол қолмен жеке бір октаваның бес нотасы шеңберінде көтеріңкі және бәсең гаммаларды орындау. Педагогтің есептеуімен өлеңдерді, әндерді айтып және айтпай екі таяқшамен жеке және бірге барабанда ырғақты суреттерді соғу.</w:t>
      </w:r>
    </w:p>
    <w:p>
      <w:pPr>
        <w:spacing w:after="0"/>
        <w:ind w:left="0"/>
        <w:jc w:val="both"/>
      </w:pPr>
      <w:r>
        <w:rPr>
          <w:rFonts w:ascii="Times New Roman"/>
          <w:b w:val="false"/>
          <w:i w:val="false"/>
          <w:color w:val="000000"/>
          <w:sz w:val="28"/>
        </w:rPr>
        <w:t>
      12-тақырып. Музыкамен орындалатын ойындар. Музыканың әртүрлі сипатына, динамикаға (қатты, ақырын), регистрлеріне (жоғары, төмен) сәйкес ырғақты қимылдарды орындау. Музыкадағы өзгерістерге сәйкес жүрістің, жүгірістің, секірудің және би қимылдарының бағыттарын және формаларын өзгерту. Жеңіл, билеп жүгіру. Екпінді, спортты жүгіріс. Жеңіл, ойындық секірулер. Ауыр, күлкілі секірулер.</w:t>
      </w:r>
    </w:p>
    <w:p>
      <w:pPr>
        <w:spacing w:after="0"/>
        <w:ind w:left="0"/>
        <w:jc w:val="both"/>
      </w:pPr>
      <w:r>
        <w:rPr>
          <w:rFonts w:ascii="Times New Roman"/>
          <w:b w:val="false"/>
          <w:i w:val="false"/>
          <w:color w:val="000000"/>
          <w:sz w:val="28"/>
        </w:rPr>
        <w:t>
      13-тақырып. Нақты еліктейтін бейнелерге құрылған еліктеу жаттығулары мен ойындарын орындау. Аңдардың, құстардың, көліктің қозғалысы, адам қызметінің дағдылары. Музыканың белгілі эмоциялық және динамикалық сипатына сәйкес еліктеу жаттығуларын орындау. Музыкадағы қатты акценттерді жерді тебу, шапалақтау арқылы жеткізу.</w:t>
      </w:r>
    </w:p>
    <w:p>
      <w:pPr>
        <w:spacing w:after="0"/>
        <w:ind w:left="0"/>
        <w:jc w:val="both"/>
      </w:pPr>
      <w:r>
        <w:rPr>
          <w:rFonts w:ascii="Times New Roman"/>
          <w:b w:val="false"/>
          <w:i w:val="false"/>
          <w:color w:val="000000"/>
          <w:sz w:val="28"/>
        </w:rPr>
        <w:t xml:space="preserve">
      14-тақырып. Заттармен орындалатын музыкалық ойындар. Бейнелі жаттығулар және музыкалық ойындар. Көркем-шығармашылық мүмкіндіктерін дамытуға арналған жаттығулар. Қиялды, ойдан шығаруды, белсенділікті таныту. Жеке кейіпкерлерді – ертегі немесе шынайы кейіпкерлерді бейнелеу. Түрлену білігін дамытуға, мінезді қимылдарды, ишаратты және мимиканы табуға арналған ойындар. </w:t>
      </w:r>
    </w:p>
    <w:p>
      <w:pPr>
        <w:spacing w:after="0"/>
        <w:ind w:left="0"/>
        <w:jc w:val="both"/>
      </w:pPr>
      <w:r>
        <w:rPr>
          <w:rFonts w:ascii="Times New Roman"/>
          <w:b w:val="false"/>
          <w:i w:val="false"/>
          <w:color w:val="000000"/>
          <w:sz w:val="28"/>
        </w:rPr>
        <w:t xml:space="preserve">
      15-тақырып. Музыкалық ойындар. Сөзбен сүймелденетін ойындар. </w:t>
      </w:r>
    </w:p>
    <w:p>
      <w:pPr>
        <w:spacing w:after="0"/>
        <w:ind w:left="0"/>
        <w:jc w:val="both"/>
      </w:pPr>
      <w:r>
        <w:rPr>
          <w:rFonts w:ascii="Times New Roman"/>
          <w:b w:val="false"/>
          <w:i w:val="false"/>
          <w:color w:val="000000"/>
          <w:sz w:val="28"/>
        </w:rPr>
        <w:t xml:space="preserve">
      16-тақырып. Ойындағы би шығармашылығы. Музыкаға қимылдарды, костюмдерді, атрибуттарды дұрыс таңдауды үйрету. Ырғақты этюдтерді шығару. Шағын би үзінділерін шығару. Әндерді сахналау. Таныс би элементтерін нақты биге жинақтау. </w:t>
      </w:r>
    </w:p>
    <w:p>
      <w:pPr>
        <w:spacing w:after="0"/>
        <w:ind w:left="0"/>
        <w:jc w:val="both"/>
      </w:pPr>
      <w:r>
        <w:rPr>
          <w:rFonts w:ascii="Times New Roman"/>
          <w:b w:val="false"/>
          <w:i w:val="false"/>
          <w:color w:val="000000"/>
          <w:sz w:val="28"/>
        </w:rPr>
        <w:t xml:space="preserve">
      17-тақырып. Өткен материалдарды қайталау және бекіту. Музыкалық шығарманың үзіндісін өз бетінше талдауға және заттарды қолданып, қимылдармен музыканың сипатын, қарқынын, ырғағын, динамикасын жеткізуге арналған тапсырмаларды орындау. Әуендерді шартты қимылдармен көрсету білігі. </w:t>
      </w:r>
    </w:p>
    <w:p>
      <w:pPr>
        <w:spacing w:after="0"/>
        <w:ind w:left="0"/>
        <w:jc w:val="both"/>
      </w:pPr>
      <w:r>
        <w:rPr>
          <w:rFonts w:ascii="Times New Roman"/>
          <w:b w:val="false"/>
          <w:i w:val="false"/>
          <w:color w:val="000000"/>
          <w:sz w:val="28"/>
        </w:rPr>
        <w:t xml:space="preserve">
      651. 2 сыныптың Бағдарламасын игеруден күтілетін нәтижелер. </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негізгі би қимылдары мен элементтерінің атауын біледі;</w:t>
      </w:r>
    </w:p>
    <w:p>
      <w:pPr>
        <w:spacing w:after="0"/>
        <w:ind w:left="0"/>
        <w:jc w:val="both"/>
      </w:pPr>
      <w:r>
        <w:rPr>
          <w:rFonts w:ascii="Times New Roman"/>
          <w:b w:val="false"/>
          <w:i w:val="false"/>
          <w:color w:val="000000"/>
          <w:sz w:val="28"/>
        </w:rPr>
        <w:t>
      2) денені қою ережелерін біледі;</w:t>
      </w:r>
    </w:p>
    <w:p>
      <w:pPr>
        <w:spacing w:after="0"/>
        <w:ind w:left="0"/>
        <w:jc w:val="both"/>
      </w:pPr>
      <w:r>
        <w:rPr>
          <w:rFonts w:ascii="Times New Roman"/>
          <w:b w:val="false"/>
          <w:i w:val="false"/>
          <w:color w:val="000000"/>
          <w:sz w:val="28"/>
        </w:rPr>
        <w:t>
      3) кеңістікте еркін бағдарлануды біледі;</w:t>
      </w:r>
    </w:p>
    <w:p>
      <w:pPr>
        <w:spacing w:after="0"/>
        <w:ind w:left="0"/>
        <w:jc w:val="both"/>
      </w:pPr>
      <w:r>
        <w:rPr>
          <w:rFonts w:ascii="Times New Roman"/>
          <w:b w:val="false"/>
          <w:i w:val="false"/>
          <w:color w:val="000000"/>
          <w:sz w:val="28"/>
        </w:rPr>
        <w:t>
      4) ырғақты-гимнастикалық жаттығуларды біледі және орындай алады;</w:t>
      </w:r>
    </w:p>
    <w:p>
      <w:pPr>
        <w:spacing w:after="0"/>
        <w:ind w:left="0"/>
        <w:jc w:val="both"/>
      </w:pPr>
      <w:r>
        <w:rPr>
          <w:rFonts w:ascii="Times New Roman"/>
          <w:b w:val="false"/>
          <w:i w:val="false"/>
          <w:color w:val="000000"/>
          <w:sz w:val="28"/>
        </w:rPr>
        <w:t>
      5) музыка мен қимылдардың мазмұнына және ерекшеліктеріне сәйкес дұрыс бастапқы қалыпты түсінеді және қабылдайды;</w:t>
      </w:r>
    </w:p>
    <w:p>
      <w:pPr>
        <w:spacing w:after="0"/>
        <w:ind w:left="0"/>
        <w:jc w:val="both"/>
      </w:pPr>
      <w:r>
        <w:rPr>
          <w:rFonts w:ascii="Times New Roman"/>
          <w:b w:val="false"/>
          <w:i w:val="false"/>
          <w:color w:val="000000"/>
          <w:sz w:val="28"/>
        </w:rPr>
        <w:t>
      6) музыканың сипатын, қарқынын, ырғағын және динамикасын біледі;</w:t>
      </w:r>
    </w:p>
    <w:p>
      <w:pPr>
        <w:spacing w:after="0"/>
        <w:ind w:left="0"/>
        <w:jc w:val="both"/>
      </w:pPr>
      <w:r>
        <w:rPr>
          <w:rFonts w:ascii="Times New Roman"/>
          <w:b w:val="false"/>
          <w:i w:val="false"/>
          <w:color w:val="000000"/>
          <w:sz w:val="28"/>
        </w:rPr>
        <w:t xml:space="preserve">
      7) музыкаға назар аудара отырып, қимылдардың қарқынын сақтайды; </w:t>
      </w:r>
    </w:p>
    <w:p>
      <w:pPr>
        <w:spacing w:after="0"/>
        <w:ind w:left="0"/>
        <w:jc w:val="both"/>
      </w:pPr>
      <w:r>
        <w:rPr>
          <w:rFonts w:ascii="Times New Roman"/>
          <w:b w:val="false"/>
          <w:i w:val="false"/>
          <w:color w:val="000000"/>
          <w:sz w:val="28"/>
        </w:rPr>
        <w:t>
      8) жалпы дамытуға бағытталған жаттығуларды белгілі ырғақта және қарқында орындайды;</w:t>
      </w:r>
    </w:p>
    <w:p>
      <w:pPr>
        <w:spacing w:after="0"/>
        <w:ind w:left="0"/>
        <w:jc w:val="both"/>
      </w:pPr>
      <w:r>
        <w:rPr>
          <w:rFonts w:ascii="Times New Roman"/>
          <w:b w:val="false"/>
          <w:i w:val="false"/>
          <w:color w:val="000000"/>
          <w:sz w:val="28"/>
        </w:rPr>
        <w:t>
      9) нақты еліктеу бейнелеріне құрылған еліктеу жаттығуларын орындайды;</w:t>
      </w:r>
    </w:p>
    <w:p>
      <w:pPr>
        <w:spacing w:after="0"/>
        <w:ind w:left="0"/>
        <w:jc w:val="both"/>
      </w:pPr>
      <w:r>
        <w:rPr>
          <w:rFonts w:ascii="Times New Roman"/>
          <w:b w:val="false"/>
          <w:i w:val="false"/>
          <w:color w:val="000000"/>
          <w:sz w:val="28"/>
        </w:rPr>
        <w:t>
      10) музыкаға қимылдарды, костюмдерді, атрибуттарды дұрыс таңдауды біледі;</w:t>
      </w:r>
    </w:p>
    <w:p>
      <w:pPr>
        <w:spacing w:after="0"/>
        <w:ind w:left="0"/>
        <w:jc w:val="both"/>
      </w:pPr>
      <w:r>
        <w:rPr>
          <w:rFonts w:ascii="Times New Roman"/>
          <w:b w:val="false"/>
          <w:i w:val="false"/>
          <w:color w:val="000000"/>
          <w:sz w:val="28"/>
        </w:rPr>
        <w:t xml:space="preserve">
      11) ритмикалық суреттерді, шағын би үзінділерін шығаруды біледі. </w:t>
      </w:r>
    </w:p>
    <w:p>
      <w:pPr>
        <w:spacing w:after="0"/>
        <w:ind w:left="0"/>
        <w:jc w:val="both"/>
      </w:pPr>
      <w:r>
        <w:rPr>
          <w:rFonts w:ascii="Times New Roman"/>
          <w:b w:val="false"/>
          <w:i w:val="false"/>
          <w:color w:val="000000"/>
          <w:sz w:val="28"/>
        </w:rPr>
        <w:t>
      652. 3 сыныптағы Бағдарлама талаптары:</w:t>
      </w:r>
    </w:p>
    <w:p>
      <w:pPr>
        <w:spacing w:after="0"/>
        <w:ind w:left="0"/>
        <w:jc w:val="both"/>
      </w:pPr>
      <w:r>
        <w:rPr>
          <w:rFonts w:ascii="Times New Roman"/>
          <w:b w:val="false"/>
          <w:i w:val="false"/>
          <w:color w:val="000000"/>
          <w:sz w:val="28"/>
        </w:rPr>
        <w:t>
      1) үзік-үзік ритммен, ырғақ ұзақтықтарымен: төрт он алтылық, нүктесімен сегіздік және он алтылық, нүктесімен төрттік және сегіздік, "үзіліс" түсігінімен танысу;</w:t>
      </w:r>
    </w:p>
    <w:p>
      <w:pPr>
        <w:spacing w:after="0"/>
        <w:ind w:left="0"/>
        <w:jc w:val="both"/>
      </w:pPr>
      <w:r>
        <w:rPr>
          <w:rFonts w:ascii="Times New Roman"/>
          <w:b w:val="false"/>
          <w:i w:val="false"/>
          <w:color w:val="000000"/>
          <w:sz w:val="28"/>
        </w:rPr>
        <w:t xml:space="preserve">
      2) ритмиканың жалпы элементтерін, қимыл мен музыканы үйлестіруге арналған арнайы жаттығуларды меңгеру, әртүрлі бұлшық ет топтарын жаттықтыру, қолдардың, аяқтардың, бастың, дененің негізгі қимылдарын жаттықтыруды әрі қарай жалғастыру; </w:t>
      </w:r>
    </w:p>
    <w:p>
      <w:pPr>
        <w:spacing w:after="0"/>
        <w:ind w:left="0"/>
        <w:jc w:val="both"/>
      </w:pPr>
      <w:r>
        <w:rPr>
          <w:rFonts w:ascii="Times New Roman"/>
          <w:b w:val="false"/>
          <w:i w:val="false"/>
          <w:color w:val="000000"/>
          <w:sz w:val="28"/>
        </w:rPr>
        <w:t xml:space="preserve">
      3) гимнастикалық қимылдар арқылы музыка тілін және оның эмоциялық мазмұнын логикалық бөлшектеуді жеткізу білігі, қимылды әуен басталғаннан кейін бастау білігі, музыка бөліктерінің, музыкалық фразалардың, аз кереғар бөліктерін ауыстыруға сәйкес қимылдарды өз бетінше ауыстыру білігі дамиды. </w:t>
      </w:r>
    </w:p>
    <w:p>
      <w:pPr>
        <w:spacing w:after="0"/>
        <w:ind w:left="0"/>
        <w:jc w:val="both"/>
      </w:pPr>
      <w:r>
        <w:rPr>
          <w:rFonts w:ascii="Times New Roman"/>
          <w:b w:val="false"/>
          <w:i w:val="false"/>
          <w:color w:val="000000"/>
          <w:sz w:val="28"/>
        </w:rPr>
        <w:t>
      653. 3 сыныптың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Өткен материалдарды қайталау және бекіту. Сабақта, жаттығуларды орындау, билерді жаттау кезіндегі қауіпсіздік техникасы туралы әңгіме.</w:t>
      </w:r>
    </w:p>
    <w:p>
      <w:pPr>
        <w:spacing w:after="0"/>
        <w:ind w:left="0"/>
        <w:jc w:val="both"/>
      </w:pPr>
      <w:r>
        <w:rPr>
          <w:rFonts w:ascii="Times New Roman"/>
          <w:b w:val="false"/>
          <w:i w:val="false"/>
          <w:color w:val="000000"/>
          <w:sz w:val="28"/>
        </w:rPr>
        <w:t xml:space="preserve">
      2-тақырып. Үзік-үзік ритм туралы түсінік. Ырғақты ұзақтықтар: төрт он алтылық, нүктесімен сегіздік және он алтылық, нүктесімен төрттік және сегіздік. Ырғақты фигуралардағы үзілістер. Дауыс ырғағы. Мотив. Фраза. Сөйлем. </w:t>
      </w:r>
    </w:p>
    <w:p>
      <w:pPr>
        <w:spacing w:after="0"/>
        <w:ind w:left="0"/>
        <w:jc w:val="both"/>
      </w:pPr>
      <w:r>
        <w:rPr>
          <w:rFonts w:ascii="Times New Roman"/>
          <w:b w:val="false"/>
          <w:i w:val="false"/>
          <w:color w:val="000000"/>
          <w:sz w:val="28"/>
        </w:rPr>
        <w:t xml:space="preserve">
      3-тақырып. Жалпы дамытуға бағытталған жаттығулар. Сапқа тұру және қайта тұру. Координацияға арналған гимнастика, жаттығулар. Бұлшық еттерді босатуға арналған жаттығулар. Бастапқы қалпынан қолдардың еркін жанына немесе алдына құлауы. Негізгі қимылдарды (жүру, жүгіру) жеңіл, серіппелі орындау. Қолдардың және барлық иық өлігінің еркіндігімен жұмыс. </w:t>
      </w:r>
    </w:p>
    <w:p>
      <w:pPr>
        <w:spacing w:after="0"/>
        <w:ind w:left="0"/>
        <w:jc w:val="both"/>
      </w:pPr>
      <w:r>
        <w:rPr>
          <w:rFonts w:ascii="Times New Roman"/>
          <w:b w:val="false"/>
          <w:i w:val="false"/>
          <w:color w:val="000000"/>
          <w:sz w:val="28"/>
        </w:rPr>
        <w:t xml:space="preserve">
      4-тақырып. Қимылдарды музыкамен үйлестіруге арналған арнайы жаттығулар. Әртүрлі бұлшық ет топтарының қимылдарын жаттықтыру. Қолдардың, аяқтардың бастың, дененің негізгі қимылдарын жаттықтыру. Гимнастикалық қимылдар арқылы музыканың сөздерін және оның эмоциялық мазмұнын логикалық талдауды жеткізу білігі. </w:t>
      </w:r>
    </w:p>
    <w:p>
      <w:pPr>
        <w:spacing w:after="0"/>
        <w:ind w:left="0"/>
        <w:jc w:val="both"/>
      </w:pPr>
      <w:r>
        <w:rPr>
          <w:rFonts w:ascii="Times New Roman"/>
          <w:b w:val="false"/>
          <w:i w:val="false"/>
          <w:color w:val="000000"/>
          <w:sz w:val="28"/>
        </w:rPr>
        <w:t xml:space="preserve">
      5-тақырып. Музыкамен келесі қимылдарды үйлестіру білігі: жылдам жүгіру. Музыкалық-теориялық тапсырмаларды орындауға арналған жаттығулар. Қимылдармен берілген қарқынды, сондай-ақ оның жылдамдауын және бәсеңдеуін жеткізу. Музыканың қарқынына байланысты қимылдың жылдамдығын, күшін және амплитудасын өзгерту. Музыканың дыбысталуы аяқталғаннан кейін қимылдардың біыңғай қарқынын сақтау. </w:t>
      </w:r>
    </w:p>
    <w:p>
      <w:pPr>
        <w:spacing w:after="0"/>
        <w:ind w:left="0"/>
        <w:jc w:val="both"/>
      </w:pPr>
      <w:r>
        <w:rPr>
          <w:rFonts w:ascii="Times New Roman"/>
          <w:b w:val="false"/>
          <w:i w:val="false"/>
          <w:color w:val="000000"/>
          <w:sz w:val="28"/>
        </w:rPr>
        <w:t>
      6-тақырып. Барынша жиі қолданылатын динамикалық бояуларды қимылдармен жеткізу. Музыкалық шығарманың эмоциялық сипатын қимылдармен көрсету. Есту арқылы 2/4, 3/4, 4/4 өлшемдерін қабылдау. Жатталған ырғақты суреттерді бір уақытта орындап және берілген өлшемдерде дирижерлеу. Төрт он алтылық, нүктесімен сегіздік және он алтылық, нүктесімен төрттік және сегіздік ырғақты формулаларын қамтитын ырғақты суреттерді орындау. Бұл ырғақты құрылымдарды шығарудағы абсолютті нақтылыққа қол жеткізу.</w:t>
      </w:r>
    </w:p>
    <w:p>
      <w:pPr>
        <w:spacing w:after="0"/>
        <w:ind w:left="0"/>
        <w:jc w:val="both"/>
      </w:pPr>
      <w:r>
        <w:rPr>
          <w:rFonts w:ascii="Times New Roman"/>
          <w:b w:val="false"/>
          <w:i w:val="false"/>
          <w:color w:val="000000"/>
          <w:sz w:val="28"/>
        </w:rPr>
        <w:t xml:space="preserve">
      7-тақырып. Билер. Музыканы, оған тән екпіндік және стильдік ерекшеліктерді, эмоциялық-поэтикалық мазмұнын логикалық бөлшектейтін қимылдарды орындау. Меңгерілген ырғақты суреттерде құрылған билерді орындау. </w:t>
      </w:r>
    </w:p>
    <w:p>
      <w:pPr>
        <w:spacing w:after="0"/>
        <w:ind w:left="0"/>
        <w:jc w:val="both"/>
      </w:pPr>
      <w:r>
        <w:rPr>
          <w:rFonts w:ascii="Times New Roman"/>
          <w:b w:val="false"/>
          <w:i w:val="false"/>
          <w:color w:val="000000"/>
          <w:sz w:val="28"/>
        </w:rPr>
        <w:t xml:space="preserve">
      8-тақырып. Шеңберге тұру және шеңбермен әртүрлі бағыттарда қозғалу. Фигуралық құрылымдар. Қатты-динамикалық нюанстарды жеткізу. </w:t>
      </w:r>
    </w:p>
    <w:p>
      <w:pPr>
        <w:spacing w:after="0"/>
        <w:ind w:left="0"/>
        <w:jc w:val="both"/>
      </w:pPr>
      <w:r>
        <w:rPr>
          <w:rFonts w:ascii="Times New Roman"/>
          <w:b w:val="false"/>
          <w:i w:val="false"/>
          <w:color w:val="000000"/>
          <w:sz w:val="28"/>
        </w:rPr>
        <w:t xml:space="preserve">
      9-тақырып. Музыкамен орындалатын ырғақты жаттығулар. Бет-бетімен сапқа тұру, бет-бетімен жүгіру. Бір қатардан бағыттары бойынша бірнеше қатарға тұру. </w:t>
      </w:r>
    </w:p>
    <w:p>
      <w:pPr>
        <w:spacing w:after="0"/>
        <w:ind w:left="0"/>
        <w:jc w:val="both"/>
      </w:pPr>
      <w:r>
        <w:rPr>
          <w:rFonts w:ascii="Times New Roman"/>
          <w:b w:val="false"/>
          <w:i w:val="false"/>
          <w:color w:val="000000"/>
          <w:sz w:val="28"/>
        </w:rPr>
        <w:t xml:space="preserve">
      10-тақырып. Әртүрлі сипаттағы ойын бейнелерін жеткізу. Екі дауыс элементтерімен ән айту дағдыларын дамыту. Хормен айту. </w:t>
      </w:r>
    </w:p>
    <w:p>
      <w:pPr>
        <w:spacing w:after="0"/>
        <w:ind w:left="0"/>
        <w:jc w:val="both"/>
      </w:pPr>
      <w:r>
        <w:rPr>
          <w:rFonts w:ascii="Times New Roman"/>
          <w:b w:val="false"/>
          <w:i w:val="false"/>
          <w:color w:val="000000"/>
          <w:sz w:val="28"/>
        </w:rPr>
        <w:t xml:space="preserve">
      11-тақырып. Таныс қимылдарға тән элементтер. Әндерді жаттау. Шығармашылық дағдыларды дамыту. Қимылдарды суырып салу – әртүрлі жанрдағы музыкаға пластикалық ырғақтау. Музыкалық үзіндіге тән қасиеттерді жеткізу. Ырғақты пластика арқылы орындалатын шығармаға, оған тән ырғақтарға жеке көзқарасын жеткізу. </w:t>
      </w:r>
    </w:p>
    <w:p>
      <w:pPr>
        <w:spacing w:after="0"/>
        <w:ind w:left="0"/>
        <w:jc w:val="both"/>
      </w:pPr>
      <w:r>
        <w:rPr>
          <w:rFonts w:ascii="Times New Roman"/>
          <w:b w:val="false"/>
          <w:i w:val="false"/>
          <w:color w:val="000000"/>
          <w:sz w:val="28"/>
        </w:rPr>
        <w:t xml:space="preserve">
      12-тақырып. Заттармен орындалатын жаттығулар. Қимылдарды заттармен және заттарсыз баяу және жігерлі орындау. Музыканың тактісімен шапалақтау. Хормен ән айту. </w:t>
      </w:r>
    </w:p>
    <w:p>
      <w:pPr>
        <w:spacing w:after="0"/>
        <w:ind w:left="0"/>
        <w:jc w:val="both"/>
      </w:pPr>
      <w:r>
        <w:rPr>
          <w:rFonts w:ascii="Times New Roman"/>
          <w:b w:val="false"/>
          <w:i w:val="false"/>
          <w:color w:val="000000"/>
          <w:sz w:val="28"/>
        </w:rPr>
        <w:t xml:space="preserve">
      13-тақырып. Бейнелі-қимыл әрекетіндегі акробатикалық жаттығулар комбинациялары. </w:t>
      </w:r>
    </w:p>
    <w:p>
      <w:pPr>
        <w:spacing w:after="0"/>
        <w:ind w:left="0"/>
        <w:jc w:val="both"/>
      </w:pPr>
      <w:r>
        <w:rPr>
          <w:rFonts w:ascii="Times New Roman"/>
          <w:b w:val="false"/>
          <w:i w:val="false"/>
          <w:color w:val="000000"/>
          <w:sz w:val="28"/>
        </w:rPr>
        <w:t xml:space="preserve">
      14-тақырып. Музыкамен орындалатын ырғақты жаттығулар. Әншілік тынысты қалыптастыру бойынша жұмысты жалғастыру. </w:t>
      </w:r>
    </w:p>
    <w:p>
      <w:pPr>
        <w:spacing w:after="0"/>
        <w:ind w:left="0"/>
        <w:jc w:val="both"/>
      </w:pPr>
      <w:r>
        <w:rPr>
          <w:rFonts w:ascii="Times New Roman"/>
          <w:b w:val="false"/>
          <w:i w:val="false"/>
          <w:color w:val="000000"/>
          <w:sz w:val="28"/>
        </w:rPr>
        <w:t>
      15-тақырып. Еліктеу, бейнелі жаттығулар. Халық әндерін тыңдау білігін қалыптастыру. Шығармашылық дағдыларды тәрбиелеу. Суырып салу және жаттығулар арасындағы байланыстырушыларды шығару. Берілген рөлдерді жеке ойындарда және жаттығуларда орындау немесе оларда белгілі бейнені құру.</w:t>
      </w:r>
    </w:p>
    <w:p>
      <w:pPr>
        <w:spacing w:after="0"/>
        <w:ind w:left="0"/>
        <w:jc w:val="both"/>
      </w:pPr>
      <w:r>
        <w:rPr>
          <w:rFonts w:ascii="Times New Roman"/>
          <w:b w:val="false"/>
          <w:i w:val="false"/>
          <w:color w:val="000000"/>
          <w:sz w:val="28"/>
        </w:rPr>
        <w:t>
      16-тақырып. Би қадамдарынан тұратын комбинация. Арнайы композициялар және жаттығулар кешені.</w:t>
      </w:r>
    </w:p>
    <w:p>
      <w:pPr>
        <w:spacing w:after="0"/>
        <w:ind w:left="0"/>
        <w:jc w:val="both"/>
      </w:pPr>
      <w:r>
        <w:rPr>
          <w:rFonts w:ascii="Times New Roman"/>
          <w:b w:val="false"/>
          <w:i w:val="false"/>
          <w:color w:val="000000"/>
          <w:sz w:val="28"/>
        </w:rPr>
        <w:t xml:space="preserve">
      17-тақырып. Музыкамен орындалатын ырғақты жаттығулар. Әндер сүйемелдеу кезіндегі әртүрлі оркестрлердің дыбысталуымен таныстыру. Хореографиялық жаттығулар. </w:t>
      </w:r>
    </w:p>
    <w:p>
      <w:pPr>
        <w:spacing w:after="0"/>
        <w:ind w:left="0"/>
        <w:jc w:val="both"/>
      </w:pPr>
      <w:r>
        <w:rPr>
          <w:rFonts w:ascii="Times New Roman"/>
          <w:b w:val="false"/>
          <w:i w:val="false"/>
          <w:color w:val="000000"/>
          <w:sz w:val="28"/>
        </w:rPr>
        <w:t xml:space="preserve">
      18-тақырып. Өткен материалдарды қайталау және бекіту. Музыкалық этюдтар. </w:t>
      </w:r>
    </w:p>
    <w:p>
      <w:pPr>
        <w:spacing w:after="0"/>
        <w:ind w:left="0"/>
        <w:jc w:val="both"/>
      </w:pPr>
      <w:r>
        <w:rPr>
          <w:rFonts w:ascii="Times New Roman"/>
          <w:b w:val="false"/>
          <w:i w:val="false"/>
          <w:color w:val="000000"/>
          <w:sz w:val="28"/>
        </w:rPr>
        <w:t xml:space="preserve">
      654.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сымбатты дене мүсінінің дұрыс қалпын сақтай отырып, музыканың тактісімен аяқтың ұшымен жеңіл қадаммен дұрыс жүруді біледі;</w:t>
      </w:r>
    </w:p>
    <w:p>
      <w:pPr>
        <w:spacing w:after="0"/>
        <w:ind w:left="0"/>
        <w:jc w:val="both"/>
      </w:pPr>
      <w:r>
        <w:rPr>
          <w:rFonts w:ascii="Times New Roman"/>
          <w:b w:val="false"/>
          <w:i w:val="false"/>
          <w:color w:val="000000"/>
          <w:sz w:val="28"/>
        </w:rPr>
        <w:t xml:space="preserve">
      2) өз бетінше қозғалыстардың қарқынын жылдамдатады және баяулатады; </w:t>
      </w:r>
    </w:p>
    <w:p>
      <w:pPr>
        <w:spacing w:after="0"/>
        <w:ind w:left="0"/>
        <w:jc w:val="both"/>
      </w:pPr>
      <w:r>
        <w:rPr>
          <w:rFonts w:ascii="Times New Roman"/>
          <w:b w:val="false"/>
          <w:i w:val="false"/>
          <w:color w:val="000000"/>
          <w:sz w:val="28"/>
        </w:rPr>
        <w:t>
      3) қозғалыс кезінде музыкалық фразаларды, акценттерді, жеңіл ырғақты суреттерді ажырата алады;</w:t>
      </w:r>
    </w:p>
    <w:p>
      <w:pPr>
        <w:spacing w:after="0"/>
        <w:ind w:left="0"/>
        <w:jc w:val="both"/>
      </w:pPr>
      <w:r>
        <w:rPr>
          <w:rFonts w:ascii="Times New Roman"/>
          <w:b w:val="false"/>
          <w:i w:val="false"/>
          <w:color w:val="000000"/>
          <w:sz w:val="28"/>
        </w:rPr>
        <w:t>
      5) музыкалық бейнеге сәйкес мәнерлі қозғалады;</w:t>
      </w:r>
    </w:p>
    <w:p>
      <w:pPr>
        <w:spacing w:after="0"/>
        <w:ind w:left="0"/>
        <w:jc w:val="both"/>
      </w:pPr>
      <w:r>
        <w:rPr>
          <w:rFonts w:ascii="Times New Roman"/>
          <w:b w:val="false"/>
          <w:i w:val="false"/>
          <w:color w:val="000000"/>
          <w:sz w:val="28"/>
        </w:rPr>
        <w:t>
      6) актерлік мәнерлік дағдыларын біледі;</w:t>
      </w:r>
    </w:p>
    <w:p>
      <w:pPr>
        <w:spacing w:after="0"/>
        <w:ind w:left="0"/>
        <w:jc w:val="both"/>
      </w:pPr>
      <w:r>
        <w:rPr>
          <w:rFonts w:ascii="Times New Roman"/>
          <w:b w:val="false"/>
          <w:i w:val="false"/>
          <w:color w:val="000000"/>
          <w:sz w:val="28"/>
        </w:rPr>
        <w:t>
      7) қимылдардың тұрақтылығы, үйлестіру дағдыларын біледі;</w:t>
      </w:r>
    </w:p>
    <w:p>
      <w:pPr>
        <w:spacing w:after="0"/>
        <w:ind w:left="0"/>
        <w:jc w:val="both"/>
      </w:pPr>
      <w:r>
        <w:rPr>
          <w:rFonts w:ascii="Times New Roman"/>
          <w:b w:val="false"/>
          <w:i w:val="false"/>
          <w:color w:val="000000"/>
          <w:sz w:val="28"/>
        </w:rPr>
        <w:t>
      8) негізгі би жанрлары туралы түсініктері бар: полька, вальс, пляска, диско;</w:t>
      </w:r>
    </w:p>
    <w:p>
      <w:pPr>
        <w:spacing w:after="0"/>
        <w:ind w:left="0"/>
        <w:jc w:val="both"/>
      </w:pPr>
      <w:r>
        <w:rPr>
          <w:rFonts w:ascii="Times New Roman"/>
          <w:b w:val="false"/>
          <w:i w:val="false"/>
          <w:color w:val="000000"/>
          <w:sz w:val="28"/>
        </w:rPr>
        <w:t>
      9) қимылдарды музыканың сипатымен орындайды – анық, қатты, баяу, бірсарынды;</w:t>
      </w:r>
    </w:p>
    <w:p>
      <w:pPr>
        <w:spacing w:after="0"/>
        <w:ind w:left="0"/>
        <w:jc w:val="both"/>
      </w:pPr>
      <w:r>
        <w:rPr>
          <w:rFonts w:ascii="Times New Roman"/>
          <w:b w:val="false"/>
          <w:i w:val="false"/>
          <w:color w:val="000000"/>
          <w:sz w:val="28"/>
        </w:rPr>
        <w:t>
      10) қарқынды белгілерді біледі, қимылдарға қатысты қолданылатын қарқындарды біледі;</w:t>
      </w:r>
    </w:p>
    <w:p>
      <w:pPr>
        <w:spacing w:after="0"/>
        <w:ind w:left="0"/>
        <w:jc w:val="both"/>
      </w:pPr>
      <w:r>
        <w:rPr>
          <w:rFonts w:ascii="Times New Roman"/>
          <w:b w:val="false"/>
          <w:i w:val="false"/>
          <w:color w:val="000000"/>
          <w:sz w:val="28"/>
        </w:rPr>
        <w:t>
      11) тактілерді санауды, есту арқылы музыкалық өлшемдерді анықтауды біледі;</w:t>
      </w:r>
    </w:p>
    <w:p>
      <w:pPr>
        <w:spacing w:after="0"/>
        <w:ind w:left="0"/>
        <w:jc w:val="both"/>
      </w:pPr>
      <w:r>
        <w:rPr>
          <w:rFonts w:ascii="Times New Roman"/>
          <w:b w:val="false"/>
          <w:i w:val="false"/>
          <w:color w:val="000000"/>
          <w:sz w:val="28"/>
        </w:rPr>
        <w:t>
      12) билеуге арналған музыканың ерекшеліктерін ажыратады – марш, вальс, полька, би (пляски), хоровод;</w:t>
      </w:r>
    </w:p>
    <w:p>
      <w:pPr>
        <w:spacing w:after="0"/>
        <w:ind w:left="0"/>
        <w:jc w:val="both"/>
      </w:pPr>
      <w:r>
        <w:rPr>
          <w:rFonts w:ascii="Times New Roman"/>
          <w:b w:val="false"/>
          <w:i w:val="false"/>
          <w:color w:val="000000"/>
          <w:sz w:val="28"/>
        </w:rPr>
        <w:t>
      13) жаттаған билерінің музыкасын талдай алады;</w:t>
      </w:r>
    </w:p>
    <w:p>
      <w:pPr>
        <w:spacing w:after="0"/>
        <w:ind w:left="0"/>
        <w:jc w:val="both"/>
      </w:pPr>
      <w:r>
        <w:rPr>
          <w:rFonts w:ascii="Times New Roman"/>
          <w:b w:val="false"/>
          <w:i w:val="false"/>
          <w:color w:val="000000"/>
          <w:sz w:val="28"/>
        </w:rPr>
        <w:t>
      14) жаттығулардағы бастайтын және аяқтайтын аккордтардың мәнін біледі;</w:t>
      </w:r>
    </w:p>
    <w:p>
      <w:pPr>
        <w:spacing w:after="0"/>
        <w:ind w:left="0"/>
        <w:jc w:val="both"/>
      </w:pPr>
      <w:r>
        <w:rPr>
          <w:rFonts w:ascii="Times New Roman"/>
          <w:b w:val="false"/>
          <w:i w:val="false"/>
          <w:color w:val="000000"/>
          <w:sz w:val="28"/>
        </w:rPr>
        <w:t>
      15) қимылды музыкамен үйлестіруге арналған арнайы жаттығуларды орындай алады;</w:t>
      </w:r>
    </w:p>
    <w:p>
      <w:pPr>
        <w:spacing w:after="0"/>
        <w:ind w:left="0"/>
        <w:jc w:val="both"/>
      </w:pPr>
      <w:r>
        <w:rPr>
          <w:rFonts w:ascii="Times New Roman"/>
          <w:b w:val="false"/>
          <w:i w:val="false"/>
          <w:color w:val="000000"/>
          <w:sz w:val="28"/>
        </w:rPr>
        <w:t>
      16) қимыл арқылы музыкалық үзіндіге тән мәнерлеу ерекшеліктерін жеткізуді біледі.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нәтижелерін бағалау өлшемдері</w:t>
      </w:r>
    </w:p>
    <w:p>
      <w:pPr>
        <w:spacing w:after="0"/>
        <w:ind w:left="0"/>
        <w:jc w:val="both"/>
      </w:pPr>
      <w:r>
        <w:rPr>
          <w:rFonts w:ascii="Times New Roman"/>
          <w:b w:val="false"/>
          <w:i w:val="false"/>
          <w:color w:val="000000"/>
          <w:sz w:val="28"/>
        </w:rPr>
        <w:t>
      655. Білім алушылардың "Ансамбль" пәні бойынша Бағдарламаны игеруін бақылау техникалық сынақ түрінде іске асырылады.</w:t>
      </w:r>
    </w:p>
    <w:p>
      <w:pPr>
        <w:spacing w:after="0"/>
        <w:ind w:left="0"/>
        <w:jc w:val="both"/>
      </w:pPr>
      <w:r>
        <w:rPr>
          <w:rFonts w:ascii="Times New Roman"/>
          <w:b w:val="false"/>
          <w:i w:val="false"/>
          <w:color w:val="000000"/>
          <w:sz w:val="28"/>
        </w:rPr>
        <w:t>
      656.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xml:space="preserve">
      1) 1 сынып – бірінші жартыжылдықта: академиялық концерт (1 этюд), екінші жартыжылдықта: техникалық сынақ (1 пьеса); </w:t>
      </w:r>
    </w:p>
    <w:p>
      <w:pPr>
        <w:spacing w:after="0"/>
        <w:ind w:left="0"/>
        <w:jc w:val="both"/>
      </w:pPr>
      <w:r>
        <w:rPr>
          <w:rFonts w:ascii="Times New Roman"/>
          <w:b w:val="false"/>
          <w:i w:val="false"/>
          <w:color w:val="000000"/>
          <w:sz w:val="28"/>
        </w:rPr>
        <w:t>
      2) 2 сынып – бірінші жартыжылдықта: академиялық концерт (1 этюд, 1 пьеса), екінші жартыжылдықта: техникалық сынақ (1 этюд, 2 пьеса);</w:t>
      </w:r>
    </w:p>
    <w:p>
      <w:pPr>
        <w:spacing w:after="0"/>
        <w:ind w:left="0"/>
        <w:jc w:val="both"/>
      </w:pPr>
      <w:r>
        <w:rPr>
          <w:rFonts w:ascii="Times New Roman"/>
          <w:b w:val="false"/>
          <w:i w:val="false"/>
          <w:color w:val="000000"/>
          <w:sz w:val="28"/>
        </w:rPr>
        <w:t xml:space="preserve">
      3) 3 сынып – бірінші жартыжылдықта: академиялық концерт (1-2 пьеса), екінші жартыжылдықта: техникалық сынақ (1 этюд, 2 пьеса); </w:t>
      </w:r>
    </w:p>
    <w:p>
      <w:pPr>
        <w:spacing w:after="0"/>
        <w:ind w:left="0"/>
        <w:jc w:val="both"/>
      </w:pPr>
      <w:r>
        <w:rPr>
          <w:rFonts w:ascii="Times New Roman"/>
          <w:b w:val="false"/>
          <w:i w:val="false"/>
          <w:color w:val="000000"/>
          <w:sz w:val="28"/>
        </w:rPr>
        <w:t>
      4) 4 сынып – бірінші жартыжылдықта: академиялық концерт (2 пьеса), екінші жартыжылдықта: техникалық сынақ (2 этюд, 2 пьеса).</w:t>
      </w:r>
    </w:p>
    <w:p>
      <w:pPr>
        <w:spacing w:after="0"/>
        <w:ind w:left="0"/>
        <w:jc w:val="both"/>
      </w:pPr>
      <w:r>
        <w:rPr>
          <w:rFonts w:ascii="Times New Roman"/>
          <w:b w:val="false"/>
          <w:i w:val="false"/>
          <w:color w:val="000000"/>
          <w:sz w:val="28"/>
        </w:rPr>
        <w:t>
      657. Музыкалық білім беруде оқыту нәтижелерін бақылау өлшемшарттары пән бойынша ағымдық үлгерім нәтижелерінен және концерттік көрсетілімдерден алған бағаларынан тұрады.</w:t>
      </w:r>
    </w:p>
    <w:p>
      <w:pPr>
        <w:spacing w:after="0"/>
        <w:ind w:left="0"/>
        <w:jc w:val="both"/>
      </w:pPr>
      <w:r>
        <w:rPr>
          <w:rFonts w:ascii="Times New Roman"/>
          <w:b w:val="false"/>
          <w:i w:val="false"/>
          <w:color w:val="000000"/>
          <w:sz w:val="28"/>
        </w:rPr>
        <w:t>
      Білім алушының жұмысын бағалау кезінде келесі бағалау өлшемшарттары ескеріледі:</w:t>
      </w:r>
    </w:p>
    <w:p>
      <w:pPr>
        <w:spacing w:after="0"/>
        <w:ind w:left="0"/>
        <w:jc w:val="both"/>
      </w:pPr>
      <w:r>
        <w:rPr>
          <w:rFonts w:ascii="Times New Roman"/>
          <w:b w:val="false"/>
          <w:i w:val="false"/>
          <w:color w:val="000000"/>
          <w:sz w:val="28"/>
        </w:rPr>
        <w:t>
      1) білім алушының тиісті деңгейде аспапты меңгеруін көрсетуі;</w:t>
      </w:r>
    </w:p>
    <w:p>
      <w:pPr>
        <w:spacing w:after="0"/>
        <w:ind w:left="0"/>
        <w:jc w:val="both"/>
      </w:pPr>
      <w:r>
        <w:rPr>
          <w:rFonts w:ascii="Times New Roman"/>
          <w:b w:val="false"/>
          <w:i w:val="false"/>
          <w:color w:val="000000"/>
          <w:sz w:val="28"/>
        </w:rPr>
        <w:t>
      2) көркемдік бейнені толық және сенімді ашуы;</w:t>
      </w:r>
    </w:p>
    <w:p>
      <w:pPr>
        <w:spacing w:after="0"/>
        <w:ind w:left="0"/>
        <w:jc w:val="both"/>
      </w:pPr>
      <w:r>
        <w:rPr>
          <w:rFonts w:ascii="Times New Roman"/>
          <w:b w:val="false"/>
          <w:i w:val="false"/>
          <w:color w:val="000000"/>
          <w:sz w:val="28"/>
        </w:rPr>
        <w:t>
      3)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4) музыкалық шығармаларды орындау сапасы (мәтінді анық айтуы, фразировка, метроритм, дауыс ырғағы);</w:t>
      </w:r>
    </w:p>
    <w:p>
      <w:pPr>
        <w:spacing w:after="0"/>
        <w:ind w:left="0"/>
        <w:jc w:val="both"/>
      </w:pPr>
      <w:r>
        <w:rPr>
          <w:rFonts w:ascii="Times New Roman"/>
          <w:b w:val="false"/>
          <w:i w:val="false"/>
          <w:color w:val="000000"/>
          <w:sz w:val="28"/>
        </w:rPr>
        <w:t>
      5) орындаушылық қабілеттері (психофизикалық мүмкіндіктері, музыкалық қабілеттері, эстрадалық-орындаушылық қасиеттері);</w:t>
      </w:r>
    </w:p>
    <w:p>
      <w:pPr>
        <w:spacing w:after="0"/>
        <w:ind w:left="0"/>
        <w:jc w:val="both"/>
      </w:pPr>
      <w:r>
        <w:rPr>
          <w:rFonts w:ascii="Times New Roman"/>
          <w:b w:val="false"/>
          <w:i w:val="false"/>
          <w:color w:val="000000"/>
          <w:sz w:val="28"/>
        </w:rPr>
        <w:t>
      6) ансамбль партиясының үйлесімді дыбысталуы;</w:t>
      </w:r>
    </w:p>
    <w:p>
      <w:pPr>
        <w:spacing w:after="0"/>
        <w:ind w:left="0"/>
        <w:jc w:val="both"/>
      </w:pPr>
      <w:r>
        <w:rPr>
          <w:rFonts w:ascii="Times New Roman"/>
          <w:b w:val="false"/>
          <w:i w:val="false"/>
          <w:color w:val="000000"/>
          <w:sz w:val="28"/>
        </w:rPr>
        <w:t>
      7) музыкалық шығарманың көркемдік бейнесін жеткізудің біртұтастығы.</w:t>
      </w:r>
    </w:p>
    <w:p>
      <w:pPr>
        <w:spacing w:after="0"/>
        <w:ind w:left="0"/>
        <w:jc w:val="both"/>
      </w:pPr>
      <w:r>
        <w:rPr>
          <w:rFonts w:ascii="Times New Roman"/>
          <w:b w:val="false"/>
          <w:i w:val="false"/>
          <w:color w:val="000000"/>
          <w:sz w:val="28"/>
        </w:rPr>
        <w:t>
      658. Бағалау өлшемшарттары:</w:t>
      </w:r>
    </w:p>
    <w:p>
      <w:pPr>
        <w:spacing w:after="0"/>
        <w:ind w:left="0"/>
        <w:jc w:val="both"/>
      </w:pPr>
      <w:r>
        <w:rPr>
          <w:rFonts w:ascii="Times New Roman"/>
          <w:b w:val="false"/>
          <w:i w:val="false"/>
          <w:color w:val="000000"/>
          <w:sz w:val="28"/>
        </w:rPr>
        <w:t>
      1) "5" "өте жақсы" бағасы – мәнерлеп орындауы, стиль және форма сезімінің болуы, партиялар арасындағы баланстың жақсы сезілуі, сапалы дыбыс жүргізуі, дыбыс шығаруы, аспапты еркін меңгеруі, орындаушылық аппаратының еркіндігі, әр партияда есту қабілетін толық басқаруы, тембрлік, регистрлік міндеттері шешілген, ноталық материалды сауатты орындауы, шығарманы ұсынылған қарқында орындауы, орындайтын бағдарламасының сынып бойынша талаптарға сәйкес келуі;</w:t>
      </w:r>
    </w:p>
    <w:p>
      <w:pPr>
        <w:spacing w:after="0"/>
        <w:ind w:left="0"/>
        <w:jc w:val="both"/>
      </w:pPr>
      <w:r>
        <w:rPr>
          <w:rFonts w:ascii="Times New Roman"/>
          <w:b w:val="false"/>
          <w:i w:val="false"/>
          <w:color w:val="000000"/>
          <w:sz w:val="28"/>
        </w:rPr>
        <w:t>
      2) "4" "жақсы" бағасы – түсініп орындауы, стиль және форма сезімінің болуы, дауыс ырғағында қателерге жол берілуі, ноталық материалды анық орындамауы, жақсы дыбыс шығаруы, дыбысты жүргізуі, партиялар арасындағы баланстың жақсы болуы, аспапты еркін меңгеруі, орындайтын бағдарламасының сынып бойынша талаптарға сәйкес келуі;</w:t>
      </w:r>
    </w:p>
    <w:p>
      <w:pPr>
        <w:spacing w:after="0"/>
        <w:ind w:left="0"/>
        <w:jc w:val="both"/>
      </w:pPr>
      <w:r>
        <w:rPr>
          <w:rFonts w:ascii="Times New Roman"/>
          <w:b w:val="false"/>
          <w:i w:val="false"/>
          <w:color w:val="000000"/>
          <w:sz w:val="28"/>
        </w:rPr>
        <w:t>
      3) "3" "қанағаттанарлық" бағасы – формалды түрде орындауы, стиль және форма сезімінің болмауы, бағдарлама қанағаттанарлықтай жатталған, партиялар арасындағы дыбыстық баланстың нашарлығы, орындауындағы үйлесімділіктің болмауы, техникалық қателерінің болуы, білім алушыға аспапты төмен деңгейде меңгерген, аппарты қысылған, қарқыны автордың ұсынған қарқынына сәйкес емес, педальді басқаруда қателерінің болуы;</w:t>
      </w:r>
    </w:p>
    <w:p>
      <w:pPr>
        <w:spacing w:after="0"/>
        <w:ind w:left="0"/>
        <w:jc w:val="both"/>
      </w:pPr>
      <w:r>
        <w:rPr>
          <w:rFonts w:ascii="Times New Roman"/>
          <w:b w:val="false"/>
          <w:i w:val="false"/>
          <w:color w:val="000000"/>
          <w:sz w:val="28"/>
        </w:rPr>
        <w:t>
      4) "2" "қанағаттанарлық емес" бағасы – бағдарлама дайындалмаған, жиі тоқтап, жаңылысып орындау;</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r>
        <w:rPr>
          <w:rFonts w:ascii="Times New Roman"/>
          <w:b w:val="false"/>
          <w:i w:val="false"/>
          <w:color w:val="000000"/>
          <w:sz w:val="28"/>
        </w:rPr>
        <w:t xml:space="preserve">
      659. Білім алушылардың "Қосымша музыкалық аспап" (бас-гитара) пәні бойынша Бағдарламаны игеруін бақылау техникалық сынақ түрінде іске асырылады. </w:t>
      </w:r>
    </w:p>
    <w:p>
      <w:pPr>
        <w:spacing w:after="0"/>
        <w:ind w:left="0"/>
        <w:jc w:val="both"/>
      </w:pPr>
      <w:r>
        <w:rPr>
          <w:rFonts w:ascii="Times New Roman"/>
          <w:b w:val="false"/>
          <w:i w:val="false"/>
          <w:color w:val="000000"/>
          <w:sz w:val="28"/>
        </w:rPr>
        <w:t xml:space="preserve">
      660. Аттестаттау формасы және білім алушылардың көрсетілімдеріне қойылатын бақылау-бағдарламалық талаптар: </w:t>
      </w:r>
    </w:p>
    <w:p>
      <w:pPr>
        <w:spacing w:after="0"/>
        <w:ind w:left="0"/>
        <w:jc w:val="both"/>
      </w:pPr>
      <w:r>
        <w:rPr>
          <w:rFonts w:ascii="Times New Roman"/>
          <w:b w:val="false"/>
          <w:i w:val="false"/>
          <w:color w:val="000000"/>
          <w:sz w:val="28"/>
        </w:rPr>
        <w:t xml:space="preserve">
      1) 1 сынып – бірінші жартыжылдықта: академиялық концерт (1 этюд), екінші жартыжылдықта: техникалық сынақ (түрлі сипаттағы 2 пьеса); </w:t>
      </w:r>
    </w:p>
    <w:p>
      <w:pPr>
        <w:spacing w:after="0"/>
        <w:ind w:left="0"/>
        <w:jc w:val="both"/>
      </w:pPr>
      <w:r>
        <w:rPr>
          <w:rFonts w:ascii="Times New Roman"/>
          <w:b w:val="false"/>
          <w:i w:val="false"/>
          <w:color w:val="000000"/>
          <w:sz w:val="28"/>
        </w:rPr>
        <w:t>
      2) 2 сынып – бірінші жартыжылдықта: академиялық концерт (1 этюд, 1 пьеса), екінші жартыжылдықта: техникалық сынақ (1 этюд, түрлі сипаттағы 2 пьеса);</w:t>
      </w:r>
    </w:p>
    <w:p>
      <w:pPr>
        <w:spacing w:after="0"/>
        <w:ind w:left="0"/>
        <w:jc w:val="both"/>
      </w:pPr>
      <w:r>
        <w:rPr>
          <w:rFonts w:ascii="Times New Roman"/>
          <w:b w:val="false"/>
          <w:i w:val="false"/>
          <w:color w:val="000000"/>
          <w:sz w:val="28"/>
        </w:rPr>
        <w:t xml:space="preserve">
      3) 3 сынып – бірінші жартыжылдықта: академиялық концерт (1-2 пьеса), екінші жартыжылдықта: техникалық сынақ (1 этюд, түрлі сипаттағы 2 пьеса); </w:t>
      </w:r>
    </w:p>
    <w:p>
      <w:pPr>
        <w:spacing w:after="0"/>
        <w:ind w:left="0"/>
        <w:jc w:val="both"/>
      </w:pPr>
      <w:r>
        <w:rPr>
          <w:rFonts w:ascii="Times New Roman"/>
          <w:b w:val="false"/>
          <w:i w:val="false"/>
          <w:color w:val="000000"/>
          <w:sz w:val="28"/>
        </w:rPr>
        <w:t>
      4) 4 сынып – бірінші жартыжылдықта: академиялық концерт (түрлі сипаттағы 2 пьеса), екінші жартыжылдықта: техникалық сынақ (2 этюд, түрлі сипаттағы 2 пьеса).</w:t>
      </w:r>
    </w:p>
    <w:p>
      <w:pPr>
        <w:spacing w:after="0"/>
        <w:ind w:left="0"/>
        <w:jc w:val="both"/>
      </w:pPr>
      <w:r>
        <w:rPr>
          <w:rFonts w:ascii="Times New Roman"/>
          <w:b w:val="false"/>
          <w:i w:val="false"/>
          <w:color w:val="000000"/>
          <w:sz w:val="28"/>
        </w:rPr>
        <w:t>
      661. Педагог білім алушының жұмысын бағалау кезінде келесі өлшемшарттарды ескереді:</w:t>
      </w:r>
    </w:p>
    <w:p>
      <w:pPr>
        <w:spacing w:after="0"/>
        <w:ind w:left="0"/>
        <w:jc w:val="both"/>
      </w:pPr>
      <w:r>
        <w:rPr>
          <w:rFonts w:ascii="Times New Roman"/>
          <w:b w:val="false"/>
          <w:i w:val="false"/>
          <w:color w:val="000000"/>
          <w:sz w:val="28"/>
        </w:rPr>
        <w:t>
      1) білім алушының тиісті деңгейде аспапты меңгеруін көрсетуі;</w:t>
      </w:r>
    </w:p>
    <w:p>
      <w:pPr>
        <w:spacing w:after="0"/>
        <w:ind w:left="0"/>
        <w:jc w:val="both"/>
      </w:pPr>
      <w:r>
        <w:rPr>
          <w:rFonts w:ascii="Times New Roman"/>
          <w:b w:val="false"/>
          <w:i w:val="false"/>
          <w:color w:val="000000"/>
          <w:sz w:val="28"/>
        </w:rPr>
        <w:t>
      2) көркемдік бейнені толық және сенімді ашуы;</w:t>
      </w:r>
    </w:p>
    <w:p>
      <w:pPr>
        <w:spacing w:after="0"/>
        <w:ind w:left="0"/>
        <w:jc w:val="both"/>
      </w:pPr>
      <w:r>
        <w:rPr>
          <w:rFonts w:ascii="Times New Roman"/>
          <w:b w:val="false"/>
          <w:i w:val="false"/>
          <w:color w:val="000000"/>
          <w:sz w:val="28"/>
        </w:rPr>
        <w:t>
      3) орындалатын шығарманың стилін түсінуі және орындаушылық интерпретацияда көрсетуі;</w:t>
      </w:r>
    </w:p>
    <w:p>
      <w:pPr>
        <w:spacing w:after="0"/>
        <w:ind w:left="0"/>
        <w:jc w:val="both"/>
      </w:pPr>
      <w:r>
        <w:rPr>
          <w:rFonts w:ascii="Times New Roman"/>
          <w:b w:val="false"/>
          <w:i w:val="false"/>
          <w:color w:val="000000"/>
          <w:sz w:val="28"/>
        </w:rPr>
        <w:t>
      4) музыкалық шығармаларды орындау сапасы (мәтінді анық айтуы, фразировка, метроритм, дауыс ырғағы);</w:t>
      </w:r>
    </w:p>
    <w:p>
      <w:pPr>
        <w:spacing w:after="0"/>
        <w:ind w:left="0"/>
        <w:jc w:val="both"/>
      </w:pPr>
      <w:r>
        <w:rPr>
          <w:rFonts w:ascii="Times New Roman"/>
          <w:b w:val="false"/>
          <w:i w:val="false"/>
          <w:color w:val="000000"/>
          <w:sz w:val="28"/>
        </w:rPr>
        <w:t>
      5) орындаушылық қабілеттері (психофизикалық мүмкіндіктері, музыкалық қабілеттері, эстрадалық-орындаушылық қасиеттері);</w:t>
      </w:r>
    </w:p>
    <w:p>
      <w:pPr>
        <w:spacing w:after="0"/>
        <w:ind w:left="0"/>
        <w:jc w:val="both"/>
      </w:pPr>
      <w:r>
        <w:rPr>
          <w:rFonts w:ascii="Times New Roman"/>
          <w:b w:val="false"/>
          <w:i w:val="false"/>
          <w:color w:val="000000"/>
          <w:sz w:val="28"/>
        </w:rPr>
        <w:t>
      6) ансамбль партиясының үйлесімді дыбысталуы;</w:t>
      </w:r>
    </w:p>
    <w:p>
      <w:pPr>
        <w:spacing w:after="0"/>
        <w:ind w:left="0"/>
        <w:jc w:val="both"/>
      </w:pPr>
      <w:r>
        <w:rPr>
          <w:rFonts w:ascii="Times New Roman"/>
          <w:b w:val="false"/>
          <w:i w:val="false"/>
          <w:color w:val="000000"/>
          <w:sz w:val="28"/>
        </w:rPr>
        <w:t>
      7) музыкалық шығарманың көркемдік бейнесін жеткізудің біртұтастығы.</w:t>
      </w:r>
    </w:p>
    <w:p>
      <w:pPr>
        <w:spacing w:after="0"/>
        <w:ind w:left="0"/>
        <w:jc w:val="both"/>
      </w:pPr>
      <w:r>
        <w:rPr>
          <w:rFonts w:ascii="Times New Roman"/>
          <w:b w:val="false"/>
          <w:i w:val="false"/>
          <w:color w:val="000000"/>
          <w:sz w:val="28"/>
        </w:rPr>
        <w:t>
      662. Бағалау өлшемшарттары:</w:t>
      </w:r>
    </w:p>
    <w:p>
      <w:pPr>
        <w:spacing w:after="0"/>
        <w:ind w:left="0"/>
        <w:jc w:val="both"/>
      </w:pPr>
      <w:r>
        <w:rPr>
          <w:rFonts w:ascii="Times New Roman"/>
          <w:b w:val="false"/>
          <w:i w:val="false"/>
          <w:color w:val="000000"/>
          <w:sz w:val="28"/>
        </w:rPr>
        <w:t>
      1) "5" "өте жақсы" бағасы – түпнұсқаның мазмұнына, формасын сәйкес және білім алушының ұсынылған шығармаларға жеке көзқарасы көрінетіндей қанық, бейнелі музыкалық дыбысталуы;</w:t>
      </w:r>
    </w:p>
    <w:p>
      <w:pPr>
        <w:spacing w:after="0"/>
        <w:ind w:left="0"/>
        <w:jc w:val="both"/>
      </w:pPr>
      <w:r>
        <w:rPr>
          <w:rFonts w:ascii="Times New Roman"/>
          <w:b w:val="false"/>
          <w:i w:val="false"/>
          <w:color w:val="000000"/>
          <w:sz w:val="28"/>
        </w:rPr>
        <w:t>
       2) "4" "жақсы" бағасы – ұсынылған шығармалардың мазмұны мен формаларының ерекшеліктерін түсінуін көрсетіп, айтарлықтай түсініп музыкалық дыбыстауы;</w:t>
      </w:r>
    </w:p>
    <w:p>
      <w:pPr>
        <w:spacing w:after="0"/>
        <w:ind w:left="0"/>
        <w:jc w:val="both"/>
      </w:pPr>
      <w:r>
        <w:rPr>
          <w:rFonts w:ascii="Times New Roman"/>
          <w:b w:val="false"/>
          <w:i w:val="false"/>
          <w:color w:val="000000"/>
          <w:sz w:val="28"/>
        </w:rPr>
        <w:t>
      3) "3" "қанағаттанарлық" бағасы – білім алушының теориялық біліміндегі және практикалық дағдыларындағы белгілі кемшіліктердің бар болуы, жеткілікті қанық орындамауы, аранжировкадағы қателерінің болуы форма құру элементтері арасындағы логикалық байланыстың алшақтығынан болуы мүмкін, орындауы дәлсіздігімен және қателіктерімен бірге жүреді. Ұсынылған шығармаларға деген жеке көзқарасы әлсіз көрінеді;</w:t>
      </w:r>
    </w:p>
    <w:p>
      <w:pPr>
        <w:spacing w:after="0"/>
        <w:ind w:left="0"/>
        <w:jc w:val="both"/>
      </w:pPr>
      <w:r>
        <w:rPr>
          <w:rFonts w:ascii="Times New Roman"/>
          <w:b w:val="false"/>
          <w:i w:val="false"/>
          <w:color w:val="000000"/>
          <w:sz w:val="28"/>
        </w:rPr>
        <w:t>
      4) "2" "қанағаттанарлық емес" бағасы – орындайтын шығармаларындағы музыкалық бейнеліліктің болмауы, өрескел қателерінің болуы және аспапты әлсіз меңгеруі;</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r>
        <w:rPr>
          <w:rFonts w:ascii="Times New Roman"/>
          <w:b w:val="false"/>
          <w:i w:val="false"/>
          <w:color w:val="000000"/>
          <w:sz w:val="28"/>
        </w:rPr>
        <w:t>
      663. Білім алушылардың "Электронды пернелі аспаптар" (Пернелі синтезатор) пәні бойынша Бағдарламаны игеруін бақылау техникалық сынақ түрінде іске асырылады.</w:t>
      </w:r>
    </w:p>
    <w:p>
      <w:pPr>
        <w:spacing w:after="0"/>
        <w:ind w:left="0"/>
        <w:jc w:val="both"/>
      </w:pPr>
      <w:r>
        <w:rPr>
          <w:rFonts w:ascii="Times New Roman"/>
          <w:b w:val="false"/>
          <w:i w:val="false"/>
          <w:color w:val="000000"/>
          <w:sz w:val="28"/>
        </w:rPr>
        <w:t>
      664.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 – бірінші жартыжылдықта: сынақ (әртүрлі сипаттағы 2-3 пьеса, оның ішінде авто сүйемелдеумен 1-2 пьеса), екінші жартыжылдықта: академиялық концерт (түрлі сипаттағы 2-3 пьеса, оның ішінде авто сүйемелдеумен 1-2 пьеса);</w:t>
      </w:r>
    </w:p>
    <w:p>
      <w:pPr>
        <w:spacing w:after="0"/>
        <w:ind w:left="0"/>
        <w:jc w:val="both"/>
      </w:pPr>
      <w:r>
        <w:rPr>
          <w:rFonts w:ascii="Times New Roman"/>
          <w:b w:val="false"/>
          <w:i w:val="false"/>
          <w:color w:val="000000"/>
          <w:sz w:val="28"/>
        </w:rPr>
        <w:t>
      2) 2 сынып – бірінші жартыжылдықта: академиялық концерт (әртүрлі сипаттағы 2-3 пьеса, оның ішінде авто сүйемелеумен 1-2 пьеса); екінші жартыжылдықта: академиялық концерт (әртүрлі сипаттағы 2 пьеса, оның ішінде авто сүйемелеумен 1-2 пьеса).</w:t>
      </w:r>
    </w:p>
    <w:p>
      <w:pPr>
        <w:spacing w:after="0"/>
        <w:ind w:left="0"/>
        <w:jc w:val="both"/>
      </w:pPr>
      <w:r>
        <w:rPr>
          <w:rFonts w:ascii="Times New Roman"/>
          <w:b w:val="false"/>
          <w:i w:val="false"/>
          <w:color w:val="000000"/>
          <w:sz w:val="28"/>
        </w:rPr>
        <w:t>
       3) 3 сынып – бірінші жартыжылдықта: техникалық сынақ (этюд, үш белгіге дейінгі диезді мажор және минор гаммалары, аккордтар, арпеджио, әртүрлі дыбыстардан құралған хроматикалық гамма); екінші жартыжылдықта: техникалық сынақ (этюд, үш белгіге дейінгі бемоль гаммалары, аккордтар, арпеджио, хроматикалық гамма);</w:t>
      </w:r>
    </w:p>
    <w:p>
      <w:pPr>
        <w:spacing w:after="0"/>
        <w:ind w:left="0"/>
        <w:jc w:val="both"/>
      </w:pPr>
      <w:r>
        <w:rPr>
          <w:rFonts w:ascii="Times New Roman"/>
          <w:b w:val="false"/>
          <w:i w:val="false"/>
          <w:color w:val="000000"/>
          <w:sz w:val="28"/>
        </w:rPr>
        <w:t>
      4) 4 сынып – бірінші жартыжылдықта: техникалық сынақ (этюд, төрт-бес белгіге дейінгі диезді мажор және минор гаммалары, аккордтар, арпеджио, хроматикалық гамма); екінші жартыжылдықта: техникалық сынақ (этюд, төрт-бес белгіге дейінгі мажор және минор гаммалары, аккордтар, арпеджио, хроматикалық гамма); академиялық концерт (әртүрлі сипаттағы 2-3 пьеса, оның ішінде авто сүйемелдеумен 1-2 пьеса);</w:t>
      </w:r>
    </w:p>
    <w:p>
      <w:pPr>
        <w:spacing w:after="0"/>
        <w:ind w:left="0"/>
        <w:jc w:val="both"/>
      </w:pPr>
      <w:r>
        <w:rPr>
          <w:rFonts w:ascii="Times New Roman"/>
          <w:b w:val="false"/>
          <w:i w:val="false"/>
          <w:color w:val="000000"/>
          <w:sz w:val="28"/>
        </w:rPr>
        <w:t>
      5) 5 сынып – бірінші жартыжылдықта: бітіру бағдарламасын тыңдау (4 шығарма, оның ішінде 2 шығарма авто сүйемелдеусіз, 2 шығарма авто сүйемелдеумен: полифония; авто сүйемелдеумен және авто сүйемелдеусіз 1 вариация немесе сонатина; авто сүйемелдеумен және авто сүйемелдеусіз орындалатын пьеса, авто сүйемелдеумен және авто сүйемелдеусіз орындалатын Қазақстан композиторының пьесасы);</w:t>
      </w:r>
    </w:p>
    <w:p>
      <w:pPr>
        <w:spacing w:after="0"/>
        <w:ind w:left="0"/>
        <w:jc w:val="both"/>
      </w:pPr>
      <w:r>
        <w:rPr>
          <w:rFonts w:ascii="Times New Roman"/>
          <w:b w:val="false"/>
          <w:i w:val="false"/>
          <w:color w:val="000000"/>
          <w:sz w:val="28"/>
        </w:rPr>
        <w:t xml:space="preserve">
      665. Педагог білім алушының жұмысын бағалау кезінде келесі өлшемшарттарды ескереді: </w:t>
      </w:r>
    </w:p>
    <w:p>
      <w:pPr>
        <w:spacing w:after="0"/>
        <w:ind w:left="0"/>
        <w:jc w:val="both"/>
      </w:pPr>
      <w:r>
        <w:rPr>
          <w:rFonts w:ascii="Times New Roman"/>
          <w:b w:val="false"/>
          <w:i w:val="false"/>
          <w:color w:val="000000"/>
          <w:sz w:val="28"/>
        </w:rPr>
        <w:t>
      1) музыкалық шығарамның күрделілік деңгейі;</w:t>
      </w:r>
    </w:p>
    <w:p>
      <w:pPr>
        <w:spacing w:after="0"/>
        <w:ind w:left="0"/>
        <w:jc w:val="both"/>
      </w:pPr>
      <w:r>
        <w:rPr>
          <w:rFonts w:ascii="Times New Roman"/>
          <w:b w:val="false"/>
          <w:i w:val="false"/>
          <w:color w:val="000000"/>
          <w:sz w:val="28"/>
        </w:rPr>
        <w:t>
      2) орындаушылық шеберлігінің білім алушының дайындық деңгейіне, қабілетіне және мүмкіндіктеріне сәйкестігі;</w:t>
      </w:r>
    </w:p>
    <w:p>
      <w:pPr>
        <w:spacing w:after="0"/>
        <w:ind w:left="0"/>
        <w:jc w:val="both"/>
      </w:pPr>
      <w:r>
        <w:rPr>
          <w:rFonts w:ascii="Times New Roman"/>
          <w:b w:val="false"/>
          <w:i w:val="false"/>
          <w:color w:val="000000"/>
          <w:sz w:val="28"/>
        </w:rPr>
        <w:t>
      3) орындауының эмоциялығы және қанықтылығы, көркемдік бейненің анық көрінуі;</w:t>
      </w:r>
    </w:p>
    <w:p>
      <w:pPr>
        <w:spacing w:after="0"/>
        <w:ind w:left="0"/>
        <w:jc w:val="both"/>
      </w:pPr>
      <w:r>
        <w:rPr>
          <w:rFonts w:ascii="Times New Roman"/>
          <w:b w:val="false"/>
          <w:i w:val="false"/>
          <w:color w:val="000000"/>
          <w:sz w:val="28"/>
        </w:rPr>
        <w:t>
      4) музыкалық шығарманың ерекше және креативті жеткізілуі;</w:t>
      </w:r>
    </w:p>
    <w:p>
      <w:pPr>
        <w:spacing w:after="0"/>
        <w:ind w:left="0"/>
        <w:jc w:val="both"/>
      </w:pPr>
      <w:r>
        <w:rPr>
          <w:rFonts w:ascii="Times New Roman"/>
          <w:b w:val="false"/>
          <w:i w:val="false"/>
          <w:color w:val="000000"/>
          <w:sz w:val="28"/>
        </w:rPr>
        <w:t>
      5) шығарманы орындау сапасы (мәтінді нақты айтуы, фразировка, метроритм, дауыс ырғағы);</w:t>
      </w:r>
    </w:p>
    <w:p>
      <w:pPr>
        <w:spacing w:after="0"/>
        <w:ind w:left="0"/>
        <w:jc w:val="both"/>
      </w:pPr>
      <w:r>
        <w:rPr>
          <w:rFonts w:ascii="Times New Roman"/>
          <w:b w:val="false"/>
          <w:i w:val="false"/>
          <w:color w:val="000000"/>
          <w:sz w:val="28"/>
        </w:rPr>
        <w:t>
      6) орындаушылық қабілеттері (психофизикалық мүмкіндіктері, музыкалық қабілеттері, эстрадалық-орындаушылық қасиеттері);</w:t>
      </w:r>
    </w:p>
    <w:p>
      <w:pPr>
        <w:spacing w:after="0"/>
        <w:ind w:left="0"/>
        <w:jc w:val="both"/>
      </w:pPr>
      <w:r>
        <w:rPr>
          <w:rFonts w:ascii="Times New Roman"/>
          <w:b w:val="false"/>
          <w:i w:val="false"/>
          <w:color w:val="000000"/>
          <w:sz w:val="28"/>
        </w:rPr>
        <w:t>
      7) барлық партияның үйлесімді дыбысталуы;</w:t>
      </w:r>
    </w:p>
    <w:p>
      <w:pPr>
        <w:spacing w:after="0"/>
        <w:ind w:left="0"/>
        <w:jc w:val="both"/>
      </w:pPr>
      <w:r>
        <w:rPr>
          <w:rFonts w:ascii="Times New Roman"/>
          <w:b w:val="false"/>
          <w:i w:val="false"/>
          <w:color w:val="000000"/>
          <w:sz w:val="28"/>
        </w:rPr>
        <w:t>
      8) заманауи кәсіби талаптарға сәйкес музыкалық-орындаушылық аппаратты қою;</w:t>
      </w:r>
    </w:p>
    <w:p>
      <w:pPr>
        <w:spacing w:after="0"/>
        <w:ind w:left="0"/>
        <w:jc w:val="both"/>
      </w:pPr>
      <w:r>
        <w:rPr>
          <w:rFonts w:ascii="Times New Roman"/>
          <w:b w:val="false"/>
          <w:i w:val="false"/>
          <w:color w:val="000000"/>
          <w:sz w:val="28"/>
        </w:rPr>
        <w:t>
      9) өнер көрсетуі кезінде орындау және жүріс-тұрыс мәдениеті (сыртқы келбеті, жинақылығы, тыңдармандарға көзқарасы).</w:t>
      </w:r>
    </w:p>
    <w:p>
      <w:pPr>
        <w:spacing w:after="0"/>
        <w:ind w:left="0"/>
        <w:jc w:val="both"/>
      </w:pPr>
      <w:r>
        <w:rPr>
          <w:rFonts w:ascii="Times New Roman"/>
          <w:b w:val="false"/>
          <w:i w:val="false"/>
          <w:color w:val="000000"/>
          <w:sz w:val="28"/>
        </w:rPr>
        <w:t>
      666. Бағалау өлшемшарттары:</w:t>
      </w:r>
    </w:p>
    <w:p>
      <w:pPr>
        <w:spacing w:after="0"/>
        <w:ind w:left="0"/>
        <w:jc w:val="both"/>
      </w:pPr>
      <w:r>
        <w:rPr>
          <w:rFonts w:ascii="Times New Roman"/>
          <w:b w:val="false"/>
          <w:i w:val="false"/>
          <w:color w:val="000000"/>
          <w:sz w:val="28"/>
        </w:rPr>
        <w:t>
      1) "5" "өте жақсы" бағасы – бағдарламаны сауатты және техникалық жағынан мінсіз орындауы, шығарманың көркемдік мазмұны толық көлемде ашылған және өзгешілігімен және жаңашылдығымен ерекшеленеді; бағдарламаны жатқа орындауы – эмоциямен, мәнерлі, креативті, қабылдауға қолайлы, түсінікті және стилистика жағынан сауатты, сенімді және формасы жағынан аяқталған; орындалатын шығармаларға деген көзқарасын байқатады; музыкалық шығарманың түпкі ойын мейлінше қанық түрлендіруге қол жеткізуде аспаптың функционалдық мүмкіндіктерін максималды қолдануы; көркемдік жағынан негізделген техникалық тәсілдерді қолдануы, ойын аппаратының еркіндігі, ептілігі; дыбыс шығарудың түрлі тәсілдерін, пернелі синтезатордың қандай да бір тембрінің қатынасындағы артикуляция тәсілдерін білуі; синтезаторда ойнауға тән тәсілдерді және басқару панелін еркін меңгеруі;</w:t>
      </w:r>
    </w:p>
    <w:p>
      <w:pPr>
        <w:spacing w:after="0"/>
        <w:ind w:left="0"/>
        <w:jc w:val="both"/>
      </w:pPr>
      <w:r>
        <w:rPr>
          <w:rFonts w:ascii="Times New Roman"/>
          <w:b w:val="false"/>
          <w:i w:val="false"/>
          <w:color w:val="000000"/>
          <w:sz w:val="28"/>
        </w:rPr>
        <w:t>
      2) "4" "жақсы" бағасы – түсініп, техника жағынан еркін және мәнерлі орындауы, шығарманың бейнесі мен сипатын, оның мазмұнын және құрылымын жеткілікті түрде түсінуі байқалады; бағдарлама жатқа орындалады, орындалатын шығармаларға деген жеке көзқарастары көрінеді, сәл техникалық және стилистикалық қателіктер байқалады, ойын аппартын аздап қысылыңқы ұстайды; дыбыс шығарудың әртүрлі амалдарын және пернелі синтезатордың қандай да бір тембрін дыбыстау үшін ерекше артикуляция тәсілделін игерудегі ұсақ нақты емес тұстарының болуы; синтезаторға тән ойнау тәсілдерін және басқару панелін игеруде сәл кемшіліктерінің болуы, ол аранжировканың тұтас құрылымын бұзбайды;</w:t>
      </w:r>
    </w:p>
    <w:p>
      <w:pPr>
        <w:spacing w:after="0"/>
        <w:ind w:left="0"/>
        <w:jc w:val="both"/>
      </w:pPr>
      <w:r>
        <w:rPr>
          <w:rFonts w:ascii="Times New Roman"/>
          <w:b w:val="false"/>
          <w:i w:val="false"/>
          <w:color w:val="000000"/>
          <w:sz w:val="28"/>
        </w:rPr>
        <w:t>
      3) "3" "қанағаттанарлық" бағасы – орындауы білім алушының мүмкіндіктері мен қабілеттерін толық көлемде ашпайды, көрсетіп отырған бағдарламасы жетік орындалмауымен ерекшеленеді; жатқа ойнауы кезінде көптеген кемшіліктер мен қателіктер жіберілген; орындалатын шығарамаларға деген саналды және тұлғалық көзқарасы көрінбейді, техникалық дағдылары мен тәсілдері әлсіз дамыған, ойын аппараты қысылған; дыбыс шығару және синтезатордың қандай да бір тембрін дыбыстауға тән артикуляциялауда көптеген қателері бар; пернелі синтезаторда ойнау тәсілдерін және басқару панелін жетік білмеуі;</w:t>
      </w:r>
    </w:p>
    <w:p>
      <w:pPr>
        <w:spacing w:after="0"/>
        <w:ind w:left="0"/>
        <w:jc w:val="both"/>
      </w:pPr>
      <w:r>
        <w:rPr>
          <w:rFonts w:ascii="Times New Roman"/>
          <w:b w:val="false"/>
          <w:i w:val="false"/>
          <w:color w:val="000000"/>
          <w:sz w:val="28"/>
        </w:rPr>
        <w:t>
      4) "2" "қанағаттанарлық емес" бағасы – орындалатын бағдарламасында мағыналық жүктеменің болмауы, шығарманы жатқа білуінің төмендігі, өрескел қателерінің болуы және аспапты төмен деңгейде игеруі;</w:t>
      </w:r>
    </w:p>
    <w:p>
      <w:pPr>
        <w:spacing w:after="0"/>
        <w:ind w:left="0"/>
        <w:jc w:val="both"/>
      </w:pPr>
      <w:r>
        <w:rPr>
          <w:rFonts w:ascii="Times New Roman"/>
          <w:b w:val="false"/>
          <w:i w:val="false"/>
          <w:color w:val="000000"/>
          <w:sz w:val="28"/>
        </w:rPr>
        <w:t>
      5) "сынақ" (баға қойылмайды) – орындауы оқытудың осы кезеңіндегі қажетті деңгейге сәйкес.</w:t>
      </w:r>
    </w:p>
    <w:p>
      <w:pPr>
        <w:spacing w:after="0"/>
        <w:ind w:left="0"/>
        <w:jc w:val="both"/>
      </w:pPr>
      <w:r>
        <w:rPr>
          <w:rFonts w:ascii="Times New Roman"/>
          <w:b w:val="false"/>
          <w:i w:val="false"/>
          <w:color w:val="000000"/>
          <w:sz w:val="28"/>
        </w:rPr>
        <w:t>
      267. Білім алушылардың "Сүйемелдеу" пәні бойынша Бағдарламаны игеруін бақылау техникалық сынақ түрінде іске асырылады.</w:t>
      </w:r>
    </w:p>
    <w:p>
      <w:pPr>
        <w:spacing w:after="0"/>
        <w:ind w:left="0"/>
        <w:jc w:val="both"/>
      </w:pPr>
      <w:r>
        <w:rPr>
          <w:rFonts w:ascii="Times New Roman"/>
          <w:b w:val="false"/>
          <w:i w:val="false"/>
          <w:color w:val="000000"/>
          <w:sz w:val="28"/>
        </w:rPr>
        <w:t>
      268.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 – бірінші жартыжылдықта: академиялық концерт (әртүрлі жанрдағы түрлі 2 шығарма), екінші жартыжылдықта: техникалық сынақ (стилі, сипаты, қарқыны және фактурасы әртүрлі 2 шығарма);</w:t>
      </w:r>
    </w:p>
    <w:p>
      <w:pPr>
        <w:spacing w:after="0"/>
        <w:ind w:left="0"/>
        <w:jc w:val="both"/>
      </w:pPr>
      <w:r>
        <w:rPr>
          <w:rFonts w:ascii="Times New Roman"/>
          <w:b w:val="false"/>
          <w:i w:val="false"/>
          <w:color w:val="000000"/>
          <w:sz w:val="28"/>
        </w:rPr>
        <w:t>
      2) 2 сынып – бірінші жартыжылдықта: академиялық концерт (әртүрлі жанрдағы түрлі 2 шығарма), екінші жартыжылдықта: техникалық сынақ (стилі, сипаты, қарқыны және фактурасы әртүрлі 2 шығарма).</w:t>
      </w:r>
    </w:p>
    <w:p>
      <w:pPr>
        <w:spacing w:after="0"/>
        <w:ind w:left="0"/>
        <w:jc w:val="both"/>
      </w:pPr>
      <w:r>
        <w:rPr>
          <w:rFonts w:ascii="Times New Roman"/>
          <w:b w:val="false"/>
          <w:i w:val="false"/>
          <w:color w:val="000000"/>
          <w:sz w:val="28"/>
        </w:rPr>
        <w:t>
      669. Білім алушының жұмысын бағалау кезінде келесі бағалау өлшемшарттары ескеріледі:</w:t>
      </w:r>
    </w:p>
    <w:p>
      <w:pPr>
        <w:spacing w:after="0"/>
        <w:ind w:left="0"/>
        <w:jc w:val="both"/>
      </w:pPr>
      <w:r>
        <w:rPr>
          <w:rFonts w:ascii="Times New Roman"/>
          <w:b w:val="false"/>
          <w:i w:val="false"/>
          <w:color w:val="000000"/>
          <w:sz w:val="28"/>
        </w:rPr>
        <w:t>
      1) білім алушының тиісті деңгейде аспапты меңгеруін көрсетуі;</w:t>
      </w:r>
    </w:p>
    <w:p>
      <w:pPr>
        <w:spacing w:after="0"/>
        <w:ind w:left="0"/>
        <w:jc w:val="both"/>
      </w:pPr>
      <w:r>
        <w:rPr>
          <w:rFonts w:ascii="Times New Roman"/>
          <w:b w:val="false"/>
          <w:i w:val="false"/>
          <w:color w:val="000000"/>
          <w:sz w:val="28"/>
        </w:rPr>
        <w:t>
      2) техникасының деңгейі, дыбысты білуі, мәнерлі орындауы, музыкалық бейнені ашу және көрсету;</w:t>
      </w:r>
    </w:p>
    <w:p>
      <w:pPr>
        <w:spacing w:after="0"/>
        <w:ind w:left="0"/>
        <w:jc w:val="both"/>
      </w:pPr>
      <w:r>
        <w:rPr>
          <w:rFonts w:ascii="Times New Roman"/>
          <w:b w:val="false"/>
          <w:i w:val="false"/>
          <w:color w:val="000000"/>
          <w:sz w:val="28"/>
        </w:rPr>
        <w:t>
      3) шығарманы ансамбльде орындау сапасы;</w:t>
      </w:r>
    </w:p>
    <w:p>
      <w:pPr>
        <w:spacing w:after="0"/>
        <w:ind w:left="0"/>
        <w:jc w:val="both"/>
      </w:pPr>
      <w:r>
        <w:rPr>
          <w:rFonts w:ascii="Times New Roman"/>
          <w:b w:val="false"/>
          <w:i w:val="false"/>
          <w:color w:val="000000"/>
          <w:sz w:val="28"/>
        </w:rPr>
        <w:t>
      4) орындаушылық қабілеттері (психофизиологиялық мүмкіндіктері, музыкалық қабілеттері, эстрадалық-орындаушылық қасиеттері);</w:t>
      </w:r>
    </w:p>
    <w:p>
      <w:pPr>
        <w:spacing w:after="0"/>
        <w:ind w:left="0"/>
        <w:jc w:val="both"/>
      </w:pPr>
      <w:r>
        <w:rPr>
          <w:rFonts w:ascii="Times New Roman"/>
          <w:b w:val="false"/>
          <w:i w:val="false"/>
          <w:color w:val="000000"/>
          <w:sz w:val="28"/>
        </w:rPr>
        <w:t>
      5) ансамбль партияларының дыбысталуының үйлесімділігі;</w:t>
      </w:r>
    </w:p>
    <w:p>
      <w:pPr>
        <w:spacing w:after="0"/>
        <w:ind w:left="0"/>
        <w:jc w:val="both"/>
      </w:pPr>
      <w:r>
        <w:rPr>
          <w:rFonts w:ascii="Times New Roman"/>
          <w:b w:val="false"/>
          <w:i w:val="false"/>
          <w:color w:val="000000"/>
          <w:sz w:val="28"/>
        </w:rPr>
        <w:t>
      6) музыкалық шығарманың көркем бейнесін жеткізудің тұтастығы.</w:t>
      </w:r>
    </w:p>
    <w:p>
      <w:pPr>
        <w:spacing w:after="0"/>
        <w:ind w:left="0"/>
        <w:jc w:val="both"/>
      </w:pPr>
      <w:r>
        <w:rPr>
          <w:rFonts w:ascii="Times New Roman"/>
          <w:b w:val="false"/>
          <w:i w:val="false"/>
          <w:color w:val="000000"/>
          <w:sz w:val="28"/>
        </w:rPr>
        <w:t>
      670. Бағалау өлшемшарттары:</w:t>
      </w:r>
    </w:p>
    <w:p>
      <w:pPr>
        <w:spacing w:after="0"/>
        <w:ind w:left="0"/>
        <w:jc w:val="both"/>
      </w:pPr>
      <w:r>
        <w:rPr>
          <w:rFonts w:ascii="Times New Roman"/>
          <w:b w:val="false"/>
          <w:i w:val="false"/>
          <w:color w:val="000000"/>
          <w:sz w:val="28"/>
        </w:rPr>
        <w:t>
      1) "5" "өте жақсы" бағасы – мәнерлі орындауы, стиль және форма сезімінің болуы, партиялар арасындағы жақсы баланс, сапалы дыбыс жүргізу, дыбыс шығару, аспапты еркін меңгеру, орындаушылық аппаратының еркіндігі, әр партияда есту қабілетін толық басқаруы, тембрлік, регистрлік міндеттері шешілген, ноталық материалды сауатты орындауы, шығарманы ұсынылған қарқында орындауы, орындайтын бағдарламасының сынып бойынша талаптарға сәйкес келуі;</w:t>
      </w:r>
    </w:p>
    <w:p>
      <w:pPr>
        <w:spacing w:after="0"/>
        <w:ind w:left="0"/>
        <w:jc w:val="both"/>
      </w:pPr>
      <w:r>
        <w:rPr>
          <w:rFonts w:ascii="Times New Roman"/>
          <w:b w:val="false"/>
          <w:i w:val="false"/>
          <w:color w:val="000000"/>
          <w:sz w:val="28"/>
        </w:rPr>
        <w:t>
      2) "4" "жақсы" бағасы – түсініп орындау, стиль және форма сезімінің болуы, дауыс ырғағында қателерге жол беру, ноталық материалды анық орындамау, жақсы дыбыс шығару, дыбысты жүргізу, партиялар арасындағы баланс, аспапты еркін меңгеру, орындайтын бағдарламаның сынып бойынша талаптарға сәйкес келуі;</w:t>
      </w:r>
    </w:p>
    <w:p>
      <w:pPr>
        <w:spacing w:after="0"/>
        <w:ind w:left="0"/>
        <w:jc w:val="both"/>
      </w:pPr>
      <w:r>
        <w:rPr>
          <w:rFonts w:ascii="Times New Roman"/>
          <w:b w:val="false"/>
          <w:i w:val="false"/>
          <w:color w:val="000000"/>
          <w:sz w:val="28"/>
        </w:rPr>
        <w:t>
      3) "3" "қанағаттанарлық" бағасы – формалды түрде орындау, стиль және форма сезімінің болмауы, бағдарлама қанағаттанарлықтай жатталған, партиялар арасындағы дыбыстық баланстың нашарлығы, орындаудағы үйлесімділіктің болмауы, техникалық қателердің болуы, білім алушыға аспапты төмен деңгейде меңгерген, аппараты қысылған, қарқыны автордың ұсынған қарқынына сәйкес емес, педальді басқаруда қателердің болуы;</w:t>
      </w:r>
    </w:p>
    <w:p>
      <w:pPr>
        <w:spacing w:after="0"/>
        <w:ind w:left="0"/>
        <w:jc w:val="both"/>
      </w:pPr>
      <w:r>
        <w:rPr>
          <w:rFonts w:ascii="Times New Roman"/>
          <w:b w:val="false"/>
          <w:i w:val="false"/>
          <w:color w:val="000000"/>
          <w:sz w:val="28"/>
        </w:rPr>
        <w:t>
      4) "2" "қанағаттанарлық емес" бағасы – бағдарлама дайындалмаған, жиі тоқтап, жаңылысып орындау;</w:t>
      </w:r>
    </w:p>
    <w:p>
      <w:pPr>
        <w:spacing w:after="0"/>
        <w:ind w:left="0"/>
        <w:jc w:val="both"/>
      </w:pPr>
      <w:r>
        <w:rPr>
          <w:rFonts w:ascii="Times New Roman"/>
          <w:b w:val="false"/>
          <w:i w:val="false"/>
          <w:color w:val="000000"/>
          <w:sz w:val="28"/>
        </w:rPr>
        <w:t xml:space="preserve">
      5) "сынақ" (баға қойылмайды) – орындауы оқытудың аталған кезеңінің тиісті деңгейіне сәйкес. </w:t>
      </w:r>
    </w:p>
    <w:p>
      <w:pPr>
        <w:spacing w:after="0"/>
        <w:ind w:left="0"/>
        <w:jc w:val="both"/>
      </w:pPr>
      <w:r>
        <w:rPr>
          <w:rFonts w:ascii="Times New Roman"/>
          <w:b w:val="false"/>
          <w:i w:val="false"/>
          <w:color w:val="000000"/>
          <w:sz w:val="28"/>
        </w:rPr>
        <w:t>
      671. Білім алушының "Вокал" пәні бойынша Бағдарламаны игеруін бақылау техникалық сынақ түрінде іске асырылады.</w:t>
      </w:r>
    </w:p>
    <w:p>
      <w:pPr>
        <w:spacing w:after="0"/>
        <w:ind w:left="0"/>
        <w:jc w:val="both"/>
      </w:pPr>
      <w:r>
        <w:rPr>
          <w:rFonts w:ascii="Times New Roman"/>
          <w:b w:val="false"/>
          <w:i w:val="false"/>
          <w:color w:val="000000"/>
          <w:sz w:val="28"/>
        </w:rPr>
        <w:t xml:space="preserve">
      672. Аттестаттау формасы және білім алушылардың көрсетілімдеріне қойылатын бақылау-бағдарламалық талаптар: </w:t>
      </w:r>
    </w:p>
    <w:p>
      <w:pPr>
        <w:spacing w:after="0"/>
        <w:ind w:left="0"/>
        <w:jc w:val="both"/>
      </w:pPr>
      <w:r>
        <w:rPr>
          <w:rFonts w:ascii="Times New Roman"/>
          <w:b w:val="false"/>
          <w:i w:val="false"/>
          <w:color w:val="000000"/>
          <w:sz w:val="28"/>
        </w:rPr>
        <w:t>
      1) 1 сынып – бірінші және екінші жартыжылдықтарда: техникалық сынақ (1 вокализ, қазақ және орыс тілдерінде 2 вокалдық шығарма);</w:t>
      </w:r>
    </w:p>
    <w:p>
      <w:pPr>
        <w:spacing w:after="0"/>
        <w:ind w:left="0"/>
        <w:jc w:val="both"/>
      </w:pPr>
      <w:r>
        <w:rPr>
          <w:rFonts w:ascii="Times New Roman"/>
          <w:b w:val="false"/>
          <w:i w:val="false"/>
          <w:color w:val="000000"/>
          <w:sz w:val="28"/>
        </w:rPr>
        <w:t xml:space="preserve">
      2) 2 сынып – бірінші және екінші жартыжылдықтарда: техникалық сынақ (1 вокализ, қазақ және орыс тілдерінде 2 вокалдық шығарма); </w:t>
      </w:r>
    </w:p>
    <w:p>
      <w:pPr>
        <w:spacing w:after="0"/>
        <w:ind w:left="0"/>
        <w:jc w:val="both"/>
      </w:pPr>
      <w:r>
        <w:rPr>
          <w:rFonts w:ascii="Times New Roman"/>
          <w:b w:val="false"/>
          <w:i w:val="false"/>
          <w:color w:val="000000"/>
          <w:sz w:val="28"/>
        </w:rPr>
        <w:t xml:space="preserve">
      3) 3 сынып – бірінші және екінші жартыжылдықтарда: техникалық сынақ (1 вокализ, қазақ, орыс және ағылшын тіліндерінде 3 вокалдық шығарма); </w:t>
      </w:r>
    </w:p>
    <w:p>
      <w:pPr>
        <w:spacing w:after="0"/>
        <w:ind w:left="0"/>
        <w:jc w:val="both"/>
      </w:pPr>
      <w:r>
        <w:rPr>
          <w:rFonts w:ascii="Times New Roman"/>
          <w:b w:val="false"/>
          <w:i w:val="false"/>
          <w:color w:val="000000"/>
          <w:sz w:val="28"/>
        </w:rPr>
        <w:t>
      4) 4 сынып – бірінші және екінші жартыжылдықтарда: техникалық сынақ (қазақ, орыс және ағылшын тілдерінде 3 вокалдық шығарма).</w:t>
      </w:r>
    </w:p>
    <w:p>
      <w:pPr>
        <w:spacing w:after="0"/>
        <w:ind w:left="0"/>
        <w:jc w:val="both"/>
      </w:pPr>
      <w:r>
        <w:rPr>
          <w:rFonts w:ascii="Times New Roman"/>
          <w:b w:val="false"/>
          <w:i w:val="false"/>
          <w:color w:val="000000"/>
          <w:sz w:val="28"/>
        </w:rPr>
        <w:t>
      673. Білім алушының жұмысын бағалау кезінде келесі бағалау өлшемшарттары ескеріледі:</w:t>
      </w:r>
    </w:p>
    <w:p>
      <w:pPr>
        <w:spacing w:after="0"/>
        <w:ind w:left="0"/>
        <w:jc w:val="both"/>
      </w:pPr>
      <w:r>
        <w:rPr>
          <w:rFonts w:ascii="Times New Roman"/>
          <w:b w:val="false"/>
          <w:i w:val="false"/>
          <w:color w:val="000000"/>
          <w:sz w:val="28"/>
        </w:rPr>
        <w:t>
      1) вокалдық-техникалық және орындаушылық шеберлігі (дауыс ырғағының сапасы, дикцияның тазалығы, мәтінді түсініп айту, ырғақтық, әншілік диапазонының кеңдігі, баса айтудың мәнерлігі, динамикалық ерекшеліктер, тембрдің қанықтығы, стиль сезімі, орындау нақышы, микрофонды игеруі);</w:t>
      </w:r>
    </w:p>
    <w:p>
      <w:pPr>
        <w:spacing w:after="0"/>
        <w:ind w:left="0"/>
        <w:jc w:val="both"/>
      </w:pPr>
      <w:r>
        <w:rPr>
          <w:rFonts w:ascii="Times New Roman"/>
          <w:b w:val="false"/>
          <w:i w:val="false"/>
          <w:color w:val="000000"/>
          <w:sz w:val="28"/>
        </w:rPr>
        <w:t>
      2) шығарманың көркемдік түрленуі (әртістік, пластика, сахналық жеткізу, шығарманың көркемдік бейнесін шешудегі ерекшелік, орындаушылық еркіндік).</w:t>
      </w:r>
    </w:p>
    <w:p>
      <w:pPr>
        <w:spacing w:after="0"/>
        <w:ind w:left="0"/>
        <w:jc w:val="both"/>
      </w:pPr>
      <w:r>
        <w:rPr>
          <w:rFonts w:ascii="Times New Roman"/>
          <w:b w:val="false"/>
          <w:i w:val="false"/>
          <w:color w:val="000000"/>
          <w:sz w:val="28"/>
        </w:rPr>
        <w:t xml:space="preserve">
      674. Бағалау өлшемшарттары: </w:t>
      </w:r>
    </w:p>
    <w:p>
      <w:pPr>
        <w:spacing w:after="0"/>
        <w:ind w:left="0"/>
        <w:jc w:val="both"/>
      </w:pPr>
      <w:r>
        <w:rPr>
          <w:rFonts w:ascii="Times New Roman"/>
          <w:b w:val="false"/>
          <w:i w:val="false"/>
          <w:color w:val="000000"/>
          <w:sz w:val="28"/>
        </w:rPr>
        <w:t>
      1) "5" бағасы ("өте жақсы") – вокалдық аппаратты еркін игеруі, әншілік тұғырдың дұрыс қойылуы, дауыс ырғағының тазалығы, дыбыс жүргізудің, нюанстардың негізгі тәсілдерін білуі, есту қабілетін өзі бақылауы, ноталық мәтінді нақты оқуы және білуі, шығарманың көркемдік бейнесін ашуы, мәнерлі, әртістікпен орындауы, музыкалық мәнерлілік құралдарын ақындық және музыкалық мазмұнымен ұштастыруы, орындап отырған шығармасына өз бетінше интерпретация жасау, орындау мәдениетінің жоғарылығы;</w:t>
      </w:r>
    </w:p>
    <w:p>
      <w:pPr>
        <w:spacing w:after="0"/>
        <w:ind w:left="0"/>
        <w:jc w:val="both"/>
      </w:pPr>
      <w:r>
        <w:rPr>
          <w:rFonts w:ascii="Times New Roman"/>
          <w:b w:val="false"/>
          <w:i w:val="false"/>
          <w:color w:val="000000"/>
          <w:sz w:val="28"/>
        </w:rPr>
        <w:t>
      2) "4" бағасы ("жақсы") – вокалдық аппаратты еркін игеруі, дұрыс қойылған әншілік тұғыр, дыбыс жүргізудің негізгі тәсілдерін, нюанстарды білуі, ноталық мәтінді білуі, есту қабілетін өзі бақылауы жеткіліксіз, шығарманың күрделі тұстарындағы техникалық олқылықтар (дауыс ырғағының таза болмауы), музыкалық түпкі ой тұрғысынан алғанда түсініп орындауы жеткіліксіз, сахнадағы жүріс-тұрысының психофизикалық тұрақсыздығы;</w:t>
      </w:r>
    </w:p>
    <w:p>
      <w:pPr>
        <w:spacing w:after="0"/>
        <w:ind w:left="0"/>
        <w:jc w:val="both"/>
      </w:pPr>
      <w:r>
        <w:rPr>
          <w:rFonts w:ascii="Times New Roman"/>
          <w:b w:val="false"/>
          <w:i w:val="false"/>
          <w:color w:val="000000"/>
          <w:sz w:val="28"/>
        </w:rPr>
        <w:t>
      3) "3" бағасы ("қанағаттанарлық") – вокалдық аппаратты меңгеруі, дыбыс шығару тәсілдерінің жеткіліксіздігі, қарқын-ырғақтық ұйымдастырудың болмауы, дыбысталудың динамикалық біртектілігі және бірсарындылығы, авторлық ноталық мәтінді оқуда музыканы дұрыс түсінбей, формалды түрде орындап шығуы, орындауда есту қабілетін бақылауы әлсіз, орындауында стилистикалық және екпіндік қателері бар, орындау мәдениетінің деңгейі орташа, сахнадағы психологиялық күйі тұрақсыз;</w:t>
      </w:r>
    </w:p>
    <w:p>
      <w:pPr>
        <w:spacing w:after="0"/>
        <w:ind w:left="0"/>
        <w:jc w:val="both"/>
      </w:pPr>
      <w:r>
        <w:rPr>
          <w:rFonts w:ascii="Times New Roman"/>
          <w:b w:val="false"/>
          <w:i w:val="false"/>
          <w:color w:val="000000"/>
          <w:sz w:val="28"/>
        </w:rPr>
        <w:t>
      4) "2" бағасы ("қанағаттанарлық емес") – вокалдық аппаратты, дыбыс шығару тәсілдерін жекіліксіз меңгеруі, есту қабілетін бақылауының әлсіздігі, мәнерсіз дауыс ырғағын келтіру, метроритмикалық тұрақсыздығы, ноталық мәтінді нашар білуі, орындау мәдениеті деңгейінің төмендігі, сахнадағы психологиялық күйі тұрақсыз;</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r>
        <w:rPr>
          <w:rFonts w:ascii="Times New Roman"/>
          <w:b w:val="false"/>
          <w:i w:val="false"/>
          <w:color w:val="000000"/>
          <w:sz w:val="28"/>
        </w:rPr>
        <w:t>
      675. Білім алушының "Нотаны парақтан оқу" пәні бойынша Бағдарламаны игеруін бақылау техникалық сынақ түрінде іске асырылады.</w:t>
      </w:r>
    </w:p>
    <w:p>
      <w:pPr>
        <w:spacing w:after="0"/>
        <w:ind w:left="0"/>
        <w:jc w:val="both"/>
      </w:pPr>
      <w:r>
        <w:rPr>
          <w:rFonts w:ascii="Times New Roman"/>
          <w:b w:val="false"/>
          <w:i w:val="false"/>
          <w:color w:val="000000"/>
          <w:sz w:val="28"/>
        </w:rPr>
        <w:t xml:space="preserve">
      676. Аттестаттау формасы және білім алушылардың көрсетілімдеріне қойылатын бақылау-бағдарламалық талаптар: </w:t>
      </w:r>
    </w:p>
    <w:p>
      <w:pPr>
        <w:spacing w:after="0"/>
        <w:ind w:left="0"/>
        <w:jc w:val="both"/>
      </w:pPr>
      <w:r>
        <w:rPr>
          <w:rFonts w:ascii="Times New Roman"/>
          <w:b w:val="false"/>
          <w:i w:val="false"/>
          <w:color w:val="000000"/>
          <w:sz w:val="28"/>
        </w:rPr>
        <w:t>
      1) 1 сыныпта – бірінші және екінші жартыжылдықта: техникалық сынақ (2 әртүрлі сипаттағы этюд, пьеса);</w:t>
      </w:r>
    </w:p>
    <w:p>
      <w:pPr>
        <w:spacing w:after="0"/>
        <w:ind w:left="0"/>
        <w:jc w:val="both"/>
      </w:pPr>
      <w:r>
        <w:rPr>
          <w:rFonts w:ascii="Times New Roman"/>
          <w:b w:val="false"/>
          <w:i w:val="false"/>
          <w:color w:val="000000"/>
          <w:sz w:val="28"/>
        </w:rPr>
        <w:t>
      2) 2 сыныпта – бірінші және екінші жартыжылдықта: техникалық сынақ (3 әртүрлі сипаттағы этюд, пьеса, ансамбль);</w:t>
      </w:r>
    </w:p>
    <w:p>
      <w:pPr>
        <w:spacing w:after="0"/>
        <w:ind w:left="0"/>
        <w:jc w:val="both"/>
      </w:pPr>
      <w:r>
        <w:rPr>
          <w:rFonts w:ascii="Times New Roman"/>
          <w:b w:val="false"/>
          <w:i w:val="false"/>
          <w:color w:val="000000"/>
          <w:sz w:val="28"/>
        </w:rPr>
        <w:t>
      3) 3 сыныпта – бірінші және екінші жартыжылдықта: техникалық сынақ (3 әртүрлі сипаттағы этюд, пьеса, ансамбль, полифониялық шығарма);</w:t>
      </w:r>
    </w:p>
    <w:p>
      <w:pPr>
        <w:spacing w:after="0"/>
        <w:ind w:left="0"/>
        <w:jc w:val="both"/>
      </w:pPr>
      <w:r>
        <w:rPr>
          <w:rFonts w:ascii="Times New Roman"/>
          <w:b w:val="false"/>
          <w:i w:val="false"/>
          <w:color w:val="000000"/>
          <w:sz w:val="28"/>
        </w:rPr>
        <w:t>
      4) 4 сыныпта – бірінші және екінші жартыжылдықта: техникалық сынақ (3 әртүрлі сипаттағы пьеса, ансамбль, полифониялық шығарма);</w:t>
      </w:r>
    </w:p>
    <w:p>
      <w:pPr>
        <w:spacing w:after="0"/>
        <w:ind w:left="0"/>
        <w:jc w:val="both"/>
      </w:pPr>
      <w:r>
        <w:rPr>
          <w:rFonts w:ascii="Times New Roman"/>
          <w:b w:val="false"/>
          <w:i w:val="false"/>
          <w:color w:val="000000"/>
          <w:sz w:val="28"/>
        </w:rPr>
        <w:t xml:space="preserve">
      5) 5 сыныпта – бірінші және екінші жартыжылдықта: техникалық сынақ (3 әртүрлі сипаттағы пьеса, ансамбль, полифониялық шығарма). </w:t>
      </w:r>
    </w:p>
    <w:p>
      <w:pPr>
        <w:spacing w:after="0"/>
        <w:ind w:left="0"/>
        <w:jc w:val="both"/>
      </w:pPr>
      <w:r>
        <w:rPr>
          <w:rFonts w:ascii="Times New Roman"/>
          <w:b w:val="false"/>
          <w:i w:val="false"/>
          <w:color w:val="000000"/>
          <w:sz w:val="28"/>
        </w:rPr>
        <w:t xml:space="preserve">
      677. Білім алушының жұмысын бағалау кезінде келесі бағалау өлшемшарттары ескеріледі: </w:t>
      </w:r>
    </w:p>
    <w:p>
      <w:pPr>
        <w:spacing w:after="0"/>
        <w:ind w:left="0"/>
        <w:jc w:val="both"/>
      </w:pPr>
      <w:r>
        <w:rPr>
          <w:rFonts w:ascii="Times New Roman"/>
          <w:b w:val="false"/>
          <w:i w:val="false"/>
          <w:color w:val="000000"/>
          <w:sz w:val="28"/>
        </w:rPr>
        <w:t>
      1) аспапты меңгерудің техикалық деңгейінің жеткіліктігі;</w:t>
      </w:r>
    </w:p>
    <w:p>
      <w:pPr>
        <w:spacing w:after="0"/>
        <w:ind w:left="0"/>
        <w:jc w:val="both"/>
      </w:pPr>
      <w:r>
        <w:rPr>
          <w:rFonts w:ascii="Times New Roman"/>
          <w:b w:val="false"/>
          <w:i w:val="false"/>
          <w:color w:val="000000"/>
          <w:sz w:val="28"/>
        </w:rPr>
        <w:t>
      2) музыкалық шығарманың көркем бейнесін сенімді ашуы;</w:t>
      </w:r>
    </w:p>
    <w:p>
      <w:pPr>
        <w:spacing w:after="0"/>
        <w:ind w:left="0"/>
        <w:jc w:val="both"/>
      </w:pPr>
      <w:r>
        <w:rPr>
          <w:rFonts w:ascii="Times New Roman"/>
          <w:b w:val="false"/>
          <w:i w:val="false"/>
          <w:color w:val="000000"/>
          <w:sz w:val="28"/>
        </w:rPr>
        <w:t>
      3) орындалатын шығарманың стилін түсінуі.</w:t>
      </w:r>
    </w:p>
    <w:p>
      <w:pPr>
        <w:spacing w:after="0"/>
        <w:ind w:left="0"/>
        <w:jc w:val="both"/>
      </w:pPr>
      <w:r>
        <w:rPr>
          <w:rFonts w:ascii="Times New Roman"/>
          <w:b w:val="false"/>
          <w:i w:val="false"/>
          <w:color w:val="000000"/>
          <w:sz w:val="28"/>
        </w:rPr>
        <w:t>
      678. Бағалау өлшемшарттары:</w:t>
      </w:r>
    </w:p>
    <w:p>
      <w:pPr>
        <w:spacing w:after="0"/>
        <w:ind w:left="0"/>
        <w:jc w:val="both"/>
      </w:pPr>
      <w:r>
        <w:rPr>
          <w:rFonts w:ascii="Times New Roman"/>
          <w:b w:val="false"/>
          <w:i w:val="false"/>
          <w:color w:val="000000"/>
          <w:sz w:val="28"/>
        </w:rPr>
        <w:t>
      1) "5" "өте жақсы" бағасы – музыкалық шығарманы қатесіз, педагогтің кеңестері мен ұсынымдарын ескеріп орындау; ырғақты орындау; әртүрлі орындаушылық құралдарды (динамика, артикуляция, штрих) және шығарманың сипатына, мазмұнына және стиліне, қарқындық белгілеріне сәйкес келетін аспаптың техникалық мүмкіндіктерін түсініп, эмоциямен орындау;</w:t>
      </w:r>
    </w:p>
    <w:p>
      <w:pPr>
        <w:spacing w:after="0"/>
        <w:ind w:left="0"/>
        <w:jc w:val="both"/>
      </w:pPr>
      <w:r>
        <w:rPr>
          <w:rFonts w:ascii="Times New Roman"/>
          <w:b w:val="false"/>
          <w:i w:val="false"/>
          <w:color w:val="000000"/>
          <w:sz w:val="28"/>
        </w:rPr>
        <w:t>
      2) "4" "жақсы" бағасы – дыбыс шығарудың жеткілікті еркін болмауы, жеке ырғақты суреттерді орындаудағы кейбір қателіктері; музыкалық материалдарды сәл мәтіндік кемшіліктермен орындауы; шығарманы эмоциямен орындауы, аспаптың әртүрлі орындаушылық мәнерлеу құралдарын және техникалық мүмкіндіктерін сәл анық емес және сенімсіздеу орындауы;</w:t>
      </w:r>
    </w:p>
    <w:p>
      <w:pPr>
        <w:spacing w:after="0"/>
        <w:ind w:left="0"/>
        <w:jc w:val="both"/>
      </w:pPr>
      <w:r>
        <w:rPr>
          <w:rFonts w:ascii="Times New Roman"/>
          <w:b w:val="false"/>
          <w:i w:val="false"/>
          <w:color w:val="000000"/>
          <w:sz w:val="28"/>
        </w:rPr>
        <w:t>
      3) "3" "қанағаттанарлық" бағасы – музыканың бейнесін түсінбей, ноталық мәтінін формалды түрде оқу; өзінің орындауын басқаруы әлсіз; динамикалық, аппликатуралық, технологиялық міндеттерді түсінуі шекті; қарқынды-ырғақты ұйымдастырылмауы, дыбысталуының біртектілігі және бірсарындылығы;</w:t>
      </w:r>
    </w:p>
    <w:p>
      <w:pPr>
        <w:spacing w:after="0"/>
        <w:ind w:left="0"/>
        <w:jc w:val="both"/>
      </w:pPr>
      <w:r>
        <w:rPr>
          <w:rFonts w:ascii="Times New Roman"/>
          <w:b w:val="false"/>
          <w:i w:val="false"/>
          <w:color w:val="000000"/>
          <w:sz w:val="28"/>
        </w:rPr>
        <w:t>
      4) "2" "қанағаттанарлық емес" бағасы – ноталық мәтінді шығарудағы қателіктері; өзінің орындауын басқара алмауы; дыбыс шығару сапасының төмен болуы; метрлік-ырғақтық тұрақсыздығы; орындау кезінде жиі тоқтауы;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r>
        <w:rPr>
          <w:rFonts w:ascii="Times New Roman"/>
          <w:b w:val="false"/>
          <w:i w:val="false"/>
          <w:color w:val="000000"/>
          <w:sz w:val="28"/>
        </w:rPr>
        <w:t>
      679. Білім алушының "Суырып салу" пәні бойынша Бағдарламаны игеруін бақылау техникалық сынақ түрінде іске асырылады.</w:t>
      </w:r>
    </w:p>
    <w:p>
      <w:pPr>
        <w:spacing w:after="0"/>
        <w:ind w:left="0"/>
        <w:jc w:val="both"/>
      </w:pPr>
      <w:r>
        <w:rPr>
          <w:rFonts w:ascii="Times New Roman"/>
          <w:b w:val="false"/>
          <w:i w:val="false"/>
          <w:color w:val="000000"/>
          <w:sz w:val="28"/>
        </w:rPr>
        <w:t>
      680.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7 сыныпта – бірінші және екінші жартыжылдықтарда: техникалық сынақ (берілген жанрларда – полька, вальс, марш шығару, суырып салу);</w:t>
      </w:r>
    </w:p>
    <w:p>
      <w:pPr>
        <w:spacing w:after="0"/>
        <w:ind w:left="0"/>
        <w:jc w:val="both"/>
      </w:pPr>
      <w:r>
        <w:rPr>
          <w:rFonts w:ascii="Times New Roman"/>
          <w:b w:val="false"/>
          <w:i w:val="false"/>
          <w:color w:val="000000"/>
          <w:sz w:val="28"/>
        </w:rPr>
        <w:t>
      2) 8 сыныпта – бірінші және екінші жартыжылдықтарда: техникалық сынақ (сүйемелдеумен, сондай-ақ а капеллада екі дауыс, үш дауыс, төрт дауысқа арналған халық әндерін шығару);</w:t>
      </w:r>
    </w:p>
    <w:p>
      <w:pPr>
        <w:spacing w:after="0"/>
        <w:ind w:left="0"/>
        <w:jc w:val="both"/>
      </w:pPr>
      <w:r>
        <w:rPr>
          <w:rFonts w:ascii="Times New Roman"/>
          <w:b w:val="false"/>
          <w:i w:val="false"/>
          <w:color w:val="000000"/>
          <w:sz w:val="28"/>
        </w:rPr>
        <w:t>
      3) 9 сыныпта – бірінші және екінші жартыжылдықтарда: техникалық сынақ (ән және романс жанрларында берілген тақырыпқа шығару, суырып салу);</w:t>
      </w:r>
    </w:p>
    <w:p>
      <w:pPr>
        <w:spacing w:after="0"/>
        <w:ind w:left="0"/>
        <w:jc w:val="both"/>
      </w:pPr>
      <w:r>
        <w:rPr>
          <w:rFonts w:ascii="Times New Roman"/>
          <w:b w:val="false"/>
          <w:i w:val="false"/>
          <w:color w:val="000000"/>
          <w:sz w:val="28"/>
        </w:rPr>
        <w:t xml:space="preserve">
      681. Білім алушының жұмысын бағалау кезінде келесі бағалау өлшемшарттары ескеріледі: </w:t>
      </w:r>
    </w:p>
    <w:p>
      <w:pPr>
        <w:spacing w:after="0"/>
        <w:ind w:left="0"/>
        <w:jc w:val="both"/>
      </w:pPr>
      <w:r>
        <w:rPr>
          <w:rFonts w:ascii="Times New Roman"/>
          <w:b w:val="false"/>
          <w:i w:val="false"/>
          <w:color w:val="000000"/>
          <w:sz w:val="28"/>
        </w:rPr>
        <w:t>
      1) композиция негіздерін, форма құрайтын элементтерді, бастапқы материалдың дамуының жалпы қағидаттарын (мотив және оның дамуы), фразировканы білуі;</w:t>
      </w:r>
    </w:p>
    <w:p>
      <w:pPr>
        <w:spacing w:after="0"/>
        <w:ind w:left="0"/>
        <w:jc w:val="both"/>
      </w:pPr>
      <w:r>
        <w:rPr>
          <w:rFonts w:ascii="Times New Roman"/>
          <w:b w:val="false"/>
          <w:i w:val="false"/>
          <w:color w:val="000000"/>
          <w:sz w:val="28"/>
        </w:rPr>
        <w:t>
      2) әртүрлі стильдегі артикуляцияның, акцент қоюдың ерекшеліктерін білуі;</w:t>
      </w:r>
    </w:p>
    <w:p>
      <w:pPr>
        <w:spacing w:after="0"/>
        <w:ind w:left="0"/>
        <w:jc w:val="both"/>
      </w:pPr>
      <w:r>
        <w:rPr>
          <w:rFonts w:ascii="Times New Roman"/>
          <w:b w:val="false"/>
          <w:i w:val="false"/>
          <w:color w:val="000000"/>
          <w:sz w:val="28"/>
        </w:rPr>
        <w:t>
      3) суырып салу технологияларын және оларды ұйымдастыру қағидаттарын меңгеру;</w:t>
      </w:r>
    </w:p>
    <w:p>
      <w:pPr>
        <w:spacing w:after="0"/>
        <w:ind w:left="0"/>
        <w:jc w:val="both"/>
      </w:pPr>
      <w:r>
        <w:rPr>
          <w:rFonts w:ascii="Times New Roman"/>
          <w:b w:val="false"/>
          <w:i w:val="false"/>
          <w:color w:val="000000"/>
          <w:sz w:val="28"/>
        </w:rPr>
        <w:t>
      4) әртүрлі ырғақты, гармоникалық, әуендік үлгілерді меңгеру;</w:t>
      </w:r>
    </w:p>
    <w:p>
      <w:pPr>
        <w:spacing w:after="0"/>
        <w:ind w:left="0"/>
        <w:jc w:val="both"/>
      </w:pPr>
      <w:r>
        <w:rPr>
          <w:rFonts w:ascii="Times New Roman"/>
          <w:b w:val="false"/>
          <w:i w:val="false"/>
          <w:color w:val="000000"/>
          <w:sz w:val="28"/>
        </w:rPr>
        <w:t>
      5) тасымалдау дағдылары (секвенциялау);</w:t>
      </w:r>
    </w:p>
    <w:p>
      <w:pPr>
        <w:spacing w:after="0"/>
        <w:ind w:left="0"/>
        <w:jc w:val="both"/>
      </w:pPr>
      <w:r>
        <w:rPr>
          <w:rFonts w:ascii="Times New Roman"/>
          <w:b w:val="false"/>
          <w:i w:val="false"/>
          <w:color w:val="000000"/>
          <w:sz w:val="28"/>
        </w:rPr>
        <w:t>
      6) әріптік немесе сандық белгілермен жазылған гармоникалық сызбаларды парақтан оқу дағдылары;</w:t>
      </w:r>
    </w:p>
    <w:p>
      <w:pPr>
        <w:spacing w:after="0"/>
        <w:ind w:left="0"/>
        <w:jc w:val="both"/>
      </w:pPr>
      <w:r>
        <w:rPr>
          <w:rFonts w:ascii="Times New Roman"/>
          <w:b w:val="false"/>
          <w:i w:val="false"/>
          <w:color w:val="000000"/>
          <w:sz w:val="28"/>
        </w:rPr>
        <w:t>
      7) есту арқылы ойнау дағдылары.</w:t>
      </w:r>
    </w:p>
    <w:p>
      <w:pPr>
        <w:spacing w:after="0"/>
        <w:ind w:left="0"/>
        <w:jc w:val="both"/>
      </w:pPr>
      <w:r>
        <w:rPr>
          <w:rFonts w:ascii="Times New Roman"/>
          <w:b w:val="false"/>
          <w:i w:val="false"/>
          <w:color w:val="000000"/>
          <w:sz w:val="28"/>
        </w:rPr>
        <w:t>
      682. Бағалау өлшемшарттары:</w:t>
      </w:r>
    </w:p>
    <w:p>
      <w:pPr>
        <w:spacing w:after="0"/>
        <w:ind w:left="0"/>
        <w:jc w:val="both"/>
      </w:pPr>
      <w:r>
        <w:rPr>
          <w:rFonts w:ascii="Times New Roman"/>
          <w:b w:val="false"/>
          <w:i w:val="false"/>
          <w:color w:val="000000"/>
          <w:sz w:val="28"/>
        </w:rPr>
        <w:t>
      1) "5" "өте жақсы" бағасы – суырып салуда әуенді "әшекейлеудің" барлық үйренген тәсілдерін сауатты қолдануы, оқытудың осы кезеңінің барлық талаптарына сәйкес техникалық жағынан сапалы және көркемдік түсініп орындауы;</w:t>
      </w:r>
    </w:p>
    <w:p>
      <w:pPr>
        <w:spacing w:after="0"/>
        <w:ind w:left="0"/>
        <w:jc w:val="both"/>
      </w:pPr>
      <w:r>
        <w:rPr>
          <w:rFonts w:ascii="Times New Roman"/>
          <w:b w:val="false"/>
          <w:i w:val="false"/>
          <w:color w:val="000000"/>
          <w:sz w:val="28"/>
        </w:rPr>
        <w:t>
      2) "4" "жақсы" бағасы – суырып салудың құрылымындағы аздаған кемшіліктер, техникалық, сондай-ақ көркемдік жағынан аздаған кемшіліктермен орындауы;</w:t>
      </w:r>
    </w:p>
    <w:p>
      <w:pPr>
        <w:spacing w:after="0"/>
        <w:ind w:left="0"/>
        <w:jc w:val="both"/>
      </w:pPr>
      <w:r>
        <w:rPr>
          <w:rFonts w:ascii="Times New Roman"/>
          <w:b w:val="false"/>
          <w:i w:val="false"/>
          <w:color w:val="000000"/>
          <w:sz w:val="28"/>
        </w:rPr>
        <w:t>
      3) "3" "қанағаттанарлық" бағасы – суырып салудың құрылымындағы аздаған кемшіліктердің болуы, көптеген қателермен орындауы, төмен көркемдік деңгейде ойнауы, ойын аппаратының еркін болмауы, орындау кезінде уақытша тоқтауы;</w:t>
      </w:r>
    </w:p>
    <w:p>
      <w:pPr>
        <w:spacing w:after="0"/>
        <w:ind w:left="0"/>
        <w:jc w:val="both"/>
      </w:pPr>
      <w:r>
        <w:rPr>
          <w:rFonts w:ascii="Times New Roman"/>
          <w:b w:val="false"/>
          <w:i w:val="false"/>
          <w:color w:val="000000"/>
          <w:sz w:val="28"/>
        </w:rPr>
        <w:t>
      4) "2" "қанағаттанарлық емес" бағасы – суырып салудың құрылымындағы кемшіліктердің көп болуы, бағдарламалық талаптарды орындамауы;</w:t>
      </w:r>
    </w:p>
    <w:p>
      <w:pPr>
        <w:spacing w:after="0"/>
        <w:ind w:left="0"/>
        <w:jc w:val="both"/>
      </w:pPr>
      <w:r>
        <w:rPr>
          <w:rFonts w:ascii="Times New Roman"/>
          <w:b w:val="false"/>
          <w:i w:val="false"/>
          <w:color w:val="000000"/>
          <w:sz w:val="28"/>
        </w:rPr>
        <w:t xml:space="preserve">
      5) "Сынақ" (баға қойылмайды) – орындауы оқытудың аталған кезеңінің тиісті деңгейіне сәйкес. </w:t>
      </w:r>
    </w:p>
    <w:p>
      <w:pPr>
        <w:spacing w:after="0"/>
        <w:ind w:left="0"/>
        <w:jc w:val="both"/>
      </w:pPr>
      <w:r>
        <w:rPr>
          <w:rFonts w:ascii="Times New Roman"/>
          <w:b w:val="false"/>
          <w:i w:val="false"/>
          <w:color w:val="000000"/>
          <w:sz w:val="28"/>
        </w:rPr>
        <w:t>
      683. Білім алушының "Композиция" пәні бойынша Бағдарламаны игеруін бақылау техникалық сынақ түрінде іске асырылады.</w:t>
      </w:r>
    </w:p>
    <w:p>
      <w:pPr>
        <w:spacing w:after="0"/>
        <w:ind w:left="0"/>
        <w:jc w:val="both"/>
      </w:pPr>
      <w:r>
        <w:rPr>
          <w:rFonts w:ascii="Times New Roman"/>
          <w:b w:val="false"/>
          <w:i w:val="false"/>
          <w:color w:val="000000"/>
          <w:sz w:val="28"/>
        </w:rPr>
        <w:t>
      684.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сыныпта – екінші жартыжылдықта: сынақ (қарапайым үш бөлімді формада екі бейнені қамтитын бейнелі пьесалар);</w:t>
      </w:r>
    </w:p>
    <w:p>
      <w:pPr>
        <w:spacing w:after="0"/>
        <w:ind w:left="0"/>
        <w:jc w:val="both"/>
      </w:pPr>
      <w:r>
        <w:rPr>
          <w:rFonts w:ascii="Times New Roman"/>
          <w:b w:val="false"/>
          <w:i w:val="false"/>
          <w:color w:val="000000"/>
          <w:sz w:val="28"/>
        </w:rPr>
        <w:t>
      2) 2 сыныпта – екінші жартыжылдықта: сынақ (вариациялар);</w:t>
      </w:r>
    </w:p>
    <w:p>
      <w:pPr>
        <w:spacing w:after="0"/>
        <w:ind w:left="0"/>
        <w:jc w:val="both"/>
      </w:pPr>
      <w:r>
        <w:rPr>
          <w:rFonts w:ascii="Times New Roman"/>
          <w:b w:val="false"/>
          <w:i w:val="false"/>
          <w:color w:val="000000"/>
          <w:sz w:val="28"/>
        </w:rPr>
        <w:t>
      3) 3 сыныпта – екінші жартыжылдықта: сынақ (сонатина);</w:t>
      </w:r>
    </w:p>
    <w:p>
      <w:pPr>
        <w:spacing w:after="0"/>
        <w:ind w:left="0"/>
        <w:jc w:val="both"/>
      </w:pPr>
      <w:r>
        <w:rPr>
          <w:rFonts w:ascii="Times New Roman"/>
          <w:b w:val="false"/>
          <w:i w:val="false"/>
          <w:color w:val="000000"/>
          <w:sz w:val="28"/>
        </w:rPr>
        <w:t>
      4) 4 сыныпта – екінші жартыжылдықта: сынақ (а капелламен үш дауысты хор);</w:t>
      </w:r>
    </w:p>
    <w:p>
      <w:pPr>
        <w:spacing w:after="0"/>
        <w:ind w:left="0"/>
        <w:jc w:val="both"/>
      </w:pPr>
      <w:r>
        <w:rPr>
          <w:rFonts w:ascii="Times New Roman"/>
          <w:b w:val="false"/>
          <w:i w:val="false"/>
          <w:color w:val="000000"/>
          <w:sz w:val="28"/>
        </w:rPr>
        <w:t>
      5) 5 сыныпта – екінші жартыжылдықта: сынақ (фортепианомен үрлемелі аспапқа арналған немесе ағаштан жасалған екі үрлемелі аспапқа арналған пьеса);</w:t>
      </w:r>
    </w:p>
    <w:p>
      <w:pPr>
        <w:spacing w:after="0"/>
        <w:ind w:left="0"/>
        <w:jc w:val="both"/>
      </w:pPr>
      <w:r>
        <w:rPr>
          <w:rFonts w:ascii="Times New Roman"/>
          <w:b w:val="false"/>
          <w:i w:val="false"/>
          <w:color w:val="000000"/>
          <w:sz w:val="28"/>
        </w:rPr>
        <w:t>
      6) 6 сыныпта – екінші жартыжылдықта: сынақ (фуга немесе фугато);</w:t>
      </w:r>
    </w:p>
    <w:p>
      <w:pPr>
        <w:spacing w:after="0"/>
        <w:ind w:left="0"/>
        <w:jc w:val="both"/>
      </w:pPr>
      <w:r>
        <w:rPr>
          <w:rFonts w:ascii="Times New Roman"/>
          <w:b w:val="false"/>
          <w:i w:val="false"/>
          <w:color w:val="000000"/>
          <w:sz w:val="28"/>
        </w:rPr>
        <w:t xml:space="preserve">
      7) 7 сыныпта – екінші жартыжылдықта: сынақ (әртүрлі сипаттағы және әртүрлі жанрдағы 4 шығарма, оның ішінде жеке аспапқа арналған 2 шығарма (білім алушының таңдауы бойынша кез-келген аспап), 1 камералық шығарма және 1 ән немесе романс). </w:t>
      </w:r>
    </w:p>
    <w:p>
      <w:pPr>
        <w:spacing w:after="0"/>
        <w:ind w:left="0"/>
        <w:jc w:val="both"/>
      </w:pPr>
      <w:r>
        <w:rPr>
          <w:rFonts w:ascii="Times New Roman"/>
          <w:b w:val="false"/>
          <w:i w:val="false"/>
          <w:color w:val="000000"/>
          <w:sz w:val="28"/>
        </w:rPr>
        <w:t xml:space="preserve">
      685. Білім алушының жұмысын бағалау кезінде келесі бағалау өлшемшарттары ескеріледі: </w:t>
      </w:r>
    </w:p>
    <w:p>
      <w:pPr>
        <w:spacing w:after="0"/>
        <w:ind w:left="0"/>
        <w:jc w:val="both"/>
      </w:pPr>
      <w:r>
        <w:rPr>
          <w:rFonts w:ascii="Times New Roman"/>
          <w:b w:val="false"/>
          <w:i w:val="false"/>
          <w:color w:val="000000"/>
          <w:sz w:val="28"/>
        </w:rPr>
        <w:t>
      1) аспаптау;</w:t>
      </w:r>
    </w:p>
    <w:p>
      <w:pPr>
        <w:spacing w:after="0"/>
        <w:ind w:left="0"/>
        <w:jc w:val="both"/>
      </w:pPr>
      <w:r>
        <w:rPr>
          <w:rFonts w:ascii="Times New Roman"/>
          <w:b w:val="false"/>
          <w:i w:val="false"/>
          <w:color w:val="000000"/>
          <w:sz w:val="28"/>
        </w:rPr>
        <w:t>
      2) тақырыптық музыкалық дамуы;</w:t>
      </w:r>
    </w:p>
    <w:p>
      <w:pPr>
        <w:spacing w:after="0"/>
        <w:ind w:left="0"/>
        <w:jc w:val="both"/>
      </w:pPr>
      <w:r>
        <w:rPr>
          <w:rFonts w:ascii="Times New Roman"/>
          <w:b w:val="false"/>
          <w:i w:val="false"/>
          <w:color w:val="000000"/>
          <w:sz w:val="28"/>
        </w:rPr>
        <w:t>
      3) шығарманың негізгі ойын түрлендіруі;</w:t>
      </w:r>
    </w:p>
    <w:p>
      <w:pPr>
        <w:spacing w:after="0"/>
        <w:ind w:left="0"/>
        <w:jc w:val="both"/>
      </w:pPr>
      <w:r>
        <w:rPr>
          <w:rFonts w:ascii="Times New Roman"/>
          <w:b w:val="false"/>
          <w:i w:val="false"/>
          <w:color w:val="000000"/>
          <w:sz w:val="28"/>
        </w:rPr>
        <w:t>
      4) композицияның ережелерін орындауы;</w:t>
      </w:r>
    </w:p>
    <w:p>
      <w:pPr>
        <w:spacing w:after="0"/>
        <w:ind w:left="0"/>
        <w:jc w:val="both"/>
      </w:pPr>
      <w:r>
        <w:rPr>
          <w:rFonts w:ascii="Times New Roman"/>
          <w:b w:val="false"/>
          <w:i w:val="false"/>
          <w:color w:val="000000"/>
          <w:sz w:val="28"/>
        </w:rPr>
        <w:t>
      5) дауыстау ырғағы.</w:t>
      </w:r>
    </w:p>
    <w:p>
      <w:pPr>
        <w:spacing w:after="0"/>
        <w:ind w:left="0"/>
        <w:jc w:val="both"/>
      </w:pPr>
      <w:r>
        <w:rPr>
          <w:rFonts w:ascii="Times New Roman"/>
          <w:b w:val="false"/>
          <w:i w:val="false"/>
          <w:color w:val="000000"/>
          <w:sz w:val="28"/>
        </w:rPr>
        <w:t>
      686. Бағалау өлшемшарттары:</w:t>
      </w:r>
    </w:p>
    <w:p>
      <w:pPr>
        <w:spacing w:after="0"/>
        <w:ind w:left="0"/>
        <w:jc w:val="both"/>
      </w:pPr>
      <w:r>
        <w:rPr>
          <w:rFonts w:ascii="Times New Roman"/>
          <w:b w:val="false"/>
          <w:i w:val="false"/>
          <w:color w:val="000000"/>
          <w:sz w:val="28"/>
        </w:rPr>
        <w:t>
      1) "5" "өте жақсы" бағасы – музыкалық сауат негіздерін, музыка теориясын, гармонияны (аккомпанементтің қарапайым түрлерін), музыкалық форманы жақсы білуі, аспапта техникалық жағынан сапалы және көркем түсініп орындау, өз шығармалардың ноталық мәтінін дұрыс, сауатты жазу және оларды сахнада мінсіз орындау;</w:t>
      </w:r>
    </w:p>
    <w:p>
      <w:pPr>
        <w:spacing w:after="0"/>
        <w:ind w:left="0"/>
        <w:jc w:val="both"/>
      </w:pPr>
      <w:r>
        <w:rPr>
          <w:rFonts w:ascii="Times New Roman"/>
          <w:b w:val="false"/>
          <w:i w:val="false"/>
          <w:color w:val="000000"/>
          <w:sz w:val="28"/>
        </w:rPr>
        <w:t>
      2) "4" "жақсы" бағасы – суырып салудың құрылымындағы аздаған кемшіліктер, техникалық, сондай-ақ көркемдік жағынан сәл қателермен орындауы.</w:t>
      </w:r>
    </w:p>
    <w:p>
      <w:pPr>
        <w:spacing w:after="0"/>
        <w:ind w:left="0"/>
        <w:jc w:val="both"/>
      </w:pPr>
      <w:r>
        <w:rPr>
          <w:rFonts w:ascii="Times New Roman"/>
          <w:b w:val="false"/>
          <w:i w:val="false"/>
          <w:color w:val="000000"/>
          <w:sz w:val="28"/>
        </w:rPr>
        <w:t>
      687. Білім алушының "Дирижерлеу" пәні бойынша Бағдарламаны игеруін бақылау техникалық сынақ түрінде іске асырылады.</w:t>
      </w:r>
    </w:p>
    <w:p>
      <w:pPr>
        <w:spacing w:after="0"/>
        <w:ind w:left="0"/>
        <w:jc w:val="both"/>
      </w:pPr>
      <w:r>
        <w:rPr>
          <w:rFonts w:ascii="Times New Roman"/>
          <w:b w:val="false"/>
          <w:i w:val="false"/>
          <w:color w:val="000000"/>
          <w:sz w:val="28"/>
        </w:rPr>
        <w:t xml:space="preserve">
      688. Аттестаттау формасы және білім алушылардың көрсетілімдеріне қойылатын бақылау-бағдарламалық талаптар: </w:t>
      </w:r>
    </w:p>
    <w:p>
      <w:pPr>
        <w:spacing w:after="0"/>
        <w:ind w:left="0"/>
        <w:jc w:val="both"/>
      </w:pPr>
      <w:r>
        <w:rPr>
          <w:rFonts w:ascii="Times New Roman"/>
          <w:b w:val="false"/>
          <w:i w:val="false"/>
          <w:color w:val="000000"/>
          <w:sz w:val="28"/>
        </w:rPr>
        <w:t>
      1) 7 сыныпта – бірінші және екінші жартыжылдықтарда: техникалық сынақ (шығармаларды вокалды-хор талдау);</w:t>
      </w:r>
    </w:p>
    <w:p>
      <w:pPr>
        <w:spacing w:after="0"/>
        <w:ind w:left="0"/>
        <w:jc w:val="both"/>
      </w:pPr>
      <w:r>
        <w:rPr>
          <w:rFonts w:ascii="Times New Roman"/>
          <w:b w:val="false"/>
          <w:i w:val="false"/>
          <w:color w:val="000000"/>
          <w:sz w:val="28"/>
        </w:rPr>
        <w:t>
      2) 8 сыныпта – бірінші жартыжылдықта: техникалық сынақ (бір шығарманы дирижерлеу (бір-екі дауысты а’caрpella [а капелла]); хор партиясын жатқа орындау және дауыстарды айту (көлденең); екінші жартыжылдықта: техникалық сынақ (екі шығарманы дирижерлеу (екі дауысты); шығарма партитурасын а’caрpella [а капелла] орындау және дауыстарды жатқа айту);</w:t>
      </w:r>
    </w:p>
    <w:p>
      <w:pPr>
        <w:spacing w:after="0"/>
        <w:ind w:left="0"/>
        <w:jc w:val="both"/>
      </w:pPr>
      <w:r>
        <w:rPr>
          <w:rFonts w:ascii="Times New Roman"/>
          <w:b w:val="false"/>
          <w:i w:val="false"/>
          <w:color w:val="000000"/>
          <w:sz w:val="28"/>
        </w:rPr>
        <w:t xml:space="preserve">
      3) 9 сыныпта – бірінші және екінші жартыжылдықтарда: техникалық сынақ (а’caрpella [а капелла] дирижерлеу; сүйемелдеумен хорды шығарманы дирижерлеу). </w:t>
      </w:r>
    </w:p>
    <w:p>
      <w:pPr>
        <w:spacing w:after="0"/>
        <w:ind w:left="0"/>
        <w:jc w:val="both"/>
      </w:pPr>
      <w:r>
        <w:rPr>
          <w:rFonts w:ascii="Times New Roman"/>
          <w:b w:val="false"/>
          <w:i w:val="false"/>
          <w:color w:val="000000"/>
          <w:sz w:val="28"/>
        </w:rPr>
        <w:t>
      689. Білім алушының жұмысын бағалау кезінде келесі бағалау өлшемшарттары ескеріледі:</w:t>
      </w:r>
    </w:p>
    <w:p>
      <w:pPr>
        <w:spacing w:after="0"/>
        <w:ind w:left="0"/>
        <w:jc w:val="both"/>
      </w:pPr>
      <w:r>
        <w:rPr>
          <w:rFonts w:ascii="Times New Roman"/>
          <w:b w:val="false"/>
          <w:i w:val="false"/>
          <w:color w:val="000000"/>
          <w:sz w:val="28"/>
        </w:rPr>
        <w:t xml:space="preserve">
      1) дирижерлік аппаратты қою: денені (кеуде, иық), басты (бетті, көздерді), қолды, аяқты қою; </w:t>
      </w:r>
    </w:p>
    <w:p>
      <w:pPr>
        <w:spacing w:after="0"/>
        <w:ind w:left="0"/>
        <w:jc w:val="both"/>
      </w:pPr>
      <w:r>
        <w:rPr>
          <w:rFonts w:ascii="Times New Roman"/>
          <w:b w:val="false"/>
          <w:i w:val="false"/>
          <w:color w:val="000000"/>
          <w:sz w:val="28"/>
        </w:rPr>
        <w:t>
      2) хор шығармасының мазмұнына, сипатына музыкалық мәнерлеу құралдарына сәйкес дирижерлеудің практикалық тәсілдерін меңгеру;</w:t>
      </w:r>
    </w:p>
    <w:p>
      <w:pPr>
        <w:spacing w:after="0"/>
        <w:ind w:left="0"/>
        <w:jc w:val="both"/>
      </w:pPr>
      <w:r>
        <w:rPr>
          <w:rFonts w:ascii="Times New Roman"/>
          <w:b w:val="false"/>
          <w:i w:val="false"/>
          <w:color w:val="000000"/>
          <w:sz w:val="28"/>
        </w:rPr>
        <w:t>
      3) дирижерлік қимылдарға қойылатын талаптар (қанықтылық және мәнерлілік, мазмұндылық және аяқталғандық; анықтылық және нақтылық; жігер және эмоциялық негізінің болуы; еркіндік және табиғилық; дыбыстық толықтыру).</w:t>
      </w:r>
    </w:p>
    <w:p>
      <w:pPr>
        <w:spacing w:after="0"/>
        <w:ind w:left="0"/>
        <w:jc w:val="both"/>
      </w:pPr>
      <w:r>
        <w:rPr>
          <w:rFonts w:ascii="Times New Roman"/>
          <w:b w:val="false"/>
          <w:i w:val="false"/>
          <w:color w:val="000000"/>
          <w:sz w:val="28"/>
        </w:rPr>
        <w:t>
      690. Бағалау өлшемшарттары:</w:t>
      </w:r>
    </w:p>
    <w:p>
      <w:pPr>
        <w:spacing w:after="0"/>
        <w:ind w:left="0"/>
        <w:jc w:val="both"/>
      </w:pPr>
      <w:r>
        <w:rPr>
          <w:rFonts w:ascii="Times New Roman"/>
          <w:b w:val="false"/>
          <w:i w:val="false"/>
          <w:color w:val="000000"/>
          <w:sz w:val="28"/>
        </w:rPr>
        <w:t>
      1) "5" "өте жақсы" бағасы – мәнерлі және техникамен дирижерлеу, берілген партитуралардағы дауыстарды жатқа жақсы білу, хор партияларын таза ырғақтау, сахнада өзін әртістік ұстау;</w:t>
      </w:r>
    </w:p>
    <w:p>
      <w:pPr>
        <w:spacing w:after="0"/>
        <w:ind w:left="0"/>
        <w:jc w:val="both"/>
      </w:pPr>
      <w:r>
        <w:rPr>
          <w:rFonts w:ascii="Times New Roman"/>
          <w:b w:val="false"/>
          <w:i w:val="false"/>
          <w:color w:val="000000"/>
          <w:sz w:val="28"/>
        </w:rPr>
        <w:t>
      2) "4" "жақсы" бағасы – мәнерлі және техникамен дирижерлеу, дауыстарды жатқа білу, алайда кейде дауыс ырғағы нақты емес, төрттен кем музыкалық нұсқаны орындауы, сахнада әртістік ұстауы;</w:t>
      </w:r>
    </w:p>
    <w:p>
      <w:pPr>
        <w:spacing w:after="0"/>
        <w:ind w:left="0"/>
        <w:jc w:val="both"/>
      </w:pPr>
      <w:r>
        <w:rPr>
          <w:rFonts w:ascii="Times New Roman"/>
          <w:b w:val="false"/>
          <w:i w:val="false"/>
          <w:color w:val="000000"/>
          <w:sz w:val="28"/>
        </w:rPr>
        <w:t>
      3) "3" "қанағаттанарлық" бағасы – шығарманы техникалық дәлсіздіктермен, қателермен дирижерлеу, көркем бейнені аса мәнерсіз жеткізу, дауыстарды немқұрайлы орындау, кейбір партияларды білмеуі, төрттен кем музыкалық нұсқаны орындауы;</w:t>
      </w:r>
    </w:p>
    <w:p>
      <w:pPr>
        <w:spacing w:after="0"/>
        <w:ind w:left="0"/>
        <w:jc w:val="both"/>
      </w:pPr>
      <w:r>
        <w:rPr>
          <w:rFonts w:ascii="Times New Roman"/>
          <w:b w:val="false"/>
          <w:i w:val="false"/>
          <w:color w:val="000000"/>
          <w:sz w:val="28"/>
        </w:rPr>
        <w:t>
      4) "2" "қанағаттанарлық емес" бағасы – ешқандай бастамашылдықсыз дирижерлеу, көптеген техникалық қателіктерінің болуы, бағдарламалық талаптарды орындамауы;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r>
        <w:rPr>
          <w:rFonts w:ascii="Times New Roman"/>
          <w:b w:val="false"/>
          <w:i w:val="false"/>
          <w:color w:val="000000"/>
          <w:sz w:val="28"/>
        </w:rPr>
        <w:t>
      691. Білім алушының "Ритмика" пәні бойынша Бағдарламаны игеруін бақылау техникалық сынақ түрінде іске асырылады.</w:t>
      </w:r>
    </w:p>
    <w:p>
      <w:pPr>
        <w:spacing w:after="0"/>
        <w:ind w:left="0"/>
        <w:jc w:val="both"/>
      </w:pPr>
      <w:r>
        <w:rPr>
          <w:rFonts w:ascii="Times New Roman"/>
          <w:b w:val="false"/>
          <w:i w:val="false"/>
          <w:color w:val="000000"/>
          <w:sz w:val="28"/>
        </w:rPr>
        <w:t>
      692. Аттестаттау формасы және білім алушылардың көрсетілімдеріне қойылатын бақылау-бағдарламалық талаптар:</w:t>
      </w:r>
    </w:p>
    <w:p>
      <w:pPr>
        <w:spacing w:after="0"/>
        <w:ind w:left="0"/>
        <w:jc w:val="both"/>
      </w:pPr>
      <w:r>
        <w:rPr>
          <w:rFonts w:ascii="Times New Roman"/>
          <w:b w:val="false"/>
          <w:i w:val="false"/>
          <w:color w:val="000000"/>
          <w:sz w:val="28"/>
        </w:rPr>
        <w:t>
      1) 1 сынып – бірінші және екінші жартыжылдықтарда: техникалық сынақ (жалпы дамытуға бағытталған жаттығулар кешені, музыкалық-теориялық тапсырмаларды орындауға арналған жаттығулар);</w:t>
      </w:r>
    </w:p>
    <w:p>
      <w:pPr>
        <w:spacing w:after="0"/>
        <w:ind w:left="0"/>
        <w:jc w:val="both"/>
      </w:pPr>
      <w:r>
        <w:rPr>
          <w:rFonts w:ascii="Times New Roman"/>
          <w:b w:val="false"/>
          <w:i w:val="false"/>
          <w:color w:val="000000"/>
          <w:sz w:val="28"/>
        </w:rPr>
        <w:t xml:space="preserve">
      2) 2 сынып – бірінші және екінші жартыжылдықтарда: техникалық сынақ (жалпы дамытуға бағытталған жаттығулар кешені, музыкалық-теориялық тапсырмаларды орындауға арналған жаттығулар, екі бөлімді формаға арналған ырғақты жаттығулар); </w:t>
      </w:r>
    </w:p>
    <w:p>
      <w:pPr>
        <w:spacing w:after="0"/>
        <w:ind w:left="0"/>
        <w:jc w:val="both"/>
      </w:pPr>
      <w:r>
        <w:rPr>
          <w:rFonts w:ascii="Times New Roman"/>
          <w:b w:val="false"/>
          <w:i w:val="false"/>
          <w:color w:val="000000"/>
          <w:sz w:val="28"/>
        </w:rPr>
        <w:t xml:space="preserve">
      3) 3 сынып – бірінші және екінші жартыжылдықтарда: техникалық сынақ (музыкамен орындалатын ырғақты ойындық жаттығулар, шапалақпен, адымдармен немесе қолдың шартты қимыларымен орындалатын ырғақты суреттер, ырғақты этюдтер). </w:t>
      </w:r>
    </w:p>
    <w:p>
      <w:pPr>
        <w:spacing w:after="0"/>
        <w:ind w:left="0"/>
        <w:jc w:val="both"/>
      </w:pPr>
      <w:r>
        <w:rPr>
          <w:rFonts w:ascii="Times New Roman"/>
          <w:b w:val="false"/>
          <w:i w:val="false"/>
          <w:color w:val="000000"/>
          <w:sz w:val="28"/>
        </w:rPr>
        <w:t xml:space="preserve">
      693. Білім алушының жұмысын бағалау кезінде келесі бағалау өлшемшарттары ескеріледі: </w:t>
      </w:r>
    </w:p>
    <w:p>
      <w:pPr>
        <w:spacing w:after="0"/>
        <w:ind w:left="0"/>
        <w:jc w:val="both"/>
      </w:pPr>
      <w:r>
        <w:rPr>
          <w:rFonts w:ascii="Times New Roman"/>
          <w:b w:val="false"/>
          <w:i w:val="false"/>
          <w:color w:val="000000"/>
          <w:sz w:val="28"/>
        </w:rPr>
        <w:t>
      1) музыканың метрі және ырғағымен, қарқыны және динамикасымен байланысты негізгі түсініктерді білуі;</w:t>
      </w:r>
    </w:p>
    <w:p>
      <w:pPr>
        <w:spacing w:after="0"/>
        <w:ind w:left="0"/>
        <w:jc w:val="both"/>
      </w:pPr>
      <w:r>
        <w:rPr>
          <w:rFonts w:ascii="Times New Roman"/>
          <w:b w:val="false"/>
          <w:i w:val="false"/>
          <w:color w:val="000000"/>
          <w:sz w:val="28"/>
        </w:rPr>
        <w:t>
      2) музыкадағы лад түсінігін білуі және би қимылдарында лад ерекшелігін көрсету білігі;</w:t>
      </w:r>
    </w:p>
    <w:p>
      <w:pPr>
        <w:spacing w:after="0"/>
        <w:ind w:left="0"/>
        <w:jc w:val="both"/>
      </w:pPr>
      <w:r>
        <w:rPr>
          <w:rFonts w:ascii="Times New Roman"/>
          <w:b w:val="false"/>
          <w:i w:val="false"/>
          <w:color w:val="000000"/>
          <w:sz w:val="28"/>
        </w:rPr>
        <w:t>
      3) музыкалық синтаксис туралы алғашқы білімі;</w:t>
      </w:r>
    </w:p>
    <w:p>
      <w:pPr>
        <w:spacing w:after="0"/>
        <w:ind w:left="0"/>
        <w:jc w:val="both"/>
      </w:pPr>
      <w:r>
        <w:rPr>
          <w:rFonts w:ascii="Times New Roman"/>
          <w:b w:val="false"/>
          <w:i w:val="false"/>
          <w:color w:val="000000"/>
          <w:sz w:val="28"/>
        </w:rPr>
        <w:t>
      4) би қадамдарына қатысты ноталардың ұзақтықтары туралы түсініктер;</w:t>
      </w:r>
    </w:p>
    <w:p>
      <w:pPr>
        <w:spacing w:after="0"/>
        <w:ind w:left="0"/>
        <w:jc w:val="both"/>
      </w:pPr>
      <w:r>
        <w:rPr>
          <w:rFonts w:ascii="Times New Roman"/>
          <w:b w:val="false"/>
          <w:i w:val="false"/>
          <w:color w:val="000000"/>
          <w:sz w:val="28"/>
        </w:rPr>
        <w:t>
      5) қимылды музыкалық шығарманың құрылымымен үйлестіру білігі;</w:t>
      </w:r>
    </w:p>
    <w:p>
      <w:pPr>
        <w:spacing w:after="0"/>
        <w:ind w:left="0"/>
        <w:jc w:val="both"/>
      </w:pPr>
      <w:r>
        <w:rPr>
          <w:rFonts w:ascii="Times New Roman"/>
          <w:b w:val="false"/>
          <w:i w:val="false"/>
          <w:color w:val="000000"/>
          <w:sz w:val="28"/>
        </w:rPr>
        <w:t>
      6) алған теориялық білімдерін қолданып, музыкалық шығарманы ауызша талдау білігі;</w:t>
      </w:r>
    </w:p>
    <w:p>
      <w:pPr>
        <w:spacing w:after="0"/>
        <w:ind w:left="0"/>
        <w:jc w:val="both"/>
      </w:pPr>
      <w:r>
        <w:rPr>
          <w:rFonts w:ascii="Times New Roman"/>
          <w:b w:val="false"/>
          <w:i w:val="false"/>
          <w:color w:val="000000"/>
          <w:sz w:val="28"/>
        </w:rPr>
        <w:t>
      7) ырғақты суреттерді қимылмен орындау дағдылары;</w:t>
      </w:r>
    </w:p>
    <w:p>
      <w:pPr>
        <w:spacing w:after="0"/>
        <w:ind w:left="0"/>
        <w:jc w:val="both"/>
      </w:pPr>
      <w:r>
        <w:rPr>
          <w:rFonts w:ascii="Times New Roman"/>
          <w:b w:val="false"/>
          <w:i w:val="false"/>
          <w:color w:val="000000"/>
          <w:sz w:val="28"/>
        </w:rPr>
        <w:t xml:space="preserve">
      8) музыкалық-ырғақты жаттығуларды би қимылдарымен үйлестіру дағдылары. </w:t>
      </w:r>
    </w:p>
    <w:p>
      <w:pPr>
        <w:spacing w:after="0"/>
        <w:ind w:left="0"/>
        <w:jc w:val="both"/>
      </w:pPr>
      <w:r>
        <w:rPr>
          <w:rFonts w:ascii="Times New Roman"/>
          <w:b w:val="false"/>
          <w:i w:val="false"/>
          <w:color w:val="000000"/>
          <w:sz w:val="28"/>
        </w:rPr>
        <w:t>
      694. Бағалау өлшемшарттары:</w:t>
      </w:r>
    </w:p>
    <w:p>
      <w:pPr>
        <w:spacing w:after="0"/>
        <w:ind w:left="0"/>
        <w:jc w:val="both"/>
      </w:pPr>
      <w:r>
        <w:rPr>
          <w:rFonts w:ascii="Times New Roman"/>
          <w:b w:val="false"/>
          <w:i w:val="false"/>
          <w:color w:val="000000"/>
          <w:sz w:val="28"/>
        </w:rPr>
        <w:t xml:space="preserve">
      1) "5" бағасы ("өте жақсы") – тапсырманы сенімді, еркін, сауатты және дұрыс орындауы, теориялық білімі мен практикалық дағдыларының жақсы сапасын көрсетуі; </w:t>
      </w:r>
    </w:p>
    <w:p>
      <w:pPr>
        <w:spacing w:after="0"/>
        <w:ind w:left="0"/>
        <w:jc w:val="both"/>
      </w:pPr>
      <w:r>
        <w:rPr>
          <w:rFonts w:ascii="Times New Roman"/>
          <w:b w:val="false"/>
          <w:i w:val="false"/>
          <w:color w:val="000000"/>
          <w:sz w:val="28"/>
        </w:rPr>
        <w:t>
      2) "4" бағасы ("жақсы") – жұмыстың жеке түрлерінде жіберілген қателіктері: практикалық тапсырмаларды орындау қарқынындағы аздаған қателіктері, ауытқулары, теориялық біліміндегі аздаған қателердің болуы;</w:t>
      </w:r>
    </w:p>
    <w:p>
      <w:pPr>
        <w:spacing w:after="0"/>
        <w:ind w:left="0"/>
        <w:jc w:val="both"/>
      </w:pPr>
      <w:r>
        <w:rPr>
          <w:rFonts w:ascii="Times New Roman"/>
          <w:b w:val="false"/>
          <w:i w:val="false"/>
          <w:color w:val="000000"/>
          <w:sz w:val="28"/>
        </w:rPr>
        <w:t>
      3) "3" бағасы ("қанағаттанарлық") – би қимылдарын сауатсыз және мәнерсіз орындауы, техникалық дайындығының әлсіздігі, орындау еркіндігінің болмауы;</w:t>
      </w:r>
    </w:p>
    <w:p>
      <w:pPr>
        <w:spacing w:after="0"/>
        <w:ind w:left="0"/>
        <w:jc w:val="both"/>
      </w:pPr>
      <w:r>
        <w:rPr>
          <w:rFonts w:ascii="Times New Roman"/>
          <w:b w:val="false"/>
          <w:i w:val="false"/>
          <w:color w:val="000000"/>
          <w:sz w:val="28"/>
        </w:rPr>
        <w:t>
      4) "2" бағасы ("қанағаттанарлық емес") – өрескел қателер, теориялық материалды білмеуін көрсетуі, практикалық дағдыларының болмауы, бағдарламалық талаптарды орындамауы;</w:t>
      </w:r>
    </w:p>
    <w:p>
      <w:pPr>
        <w:spacing w:after="0"/>
        <w:ind w:left="0"/>
        <w:jc w:val="both"/>
      </w:pPr>
      <w:r>
        <w:rPr>
          <w:rFonts w:ascii="Times New Roman"/>
          <w:b w:val="false"/>
          <w:i w:val="false"/>
          <w:color w:val="000000"/>
          <w:sz w:val="28"/>
        </w:rPr>
        <w:t>
      5) "Сынақ" (баға қойылмайды) – орындауы оқытудың аталған кезеңінің тиісті деңгейіне сәйкес.</w:t>
      </w:r>
    </w:p>
    <w:p>
      <w:pPr>
        <w:spacing w:after="0"/>
        <w:ind w:left="0"/>
        <w:jc w:val="both"/>
      </w:pPr>
      <w:bookmarkStart w:name="z93" w:id="91"/>
      <w:r>
        <w:rPr>
          <w:rFonts w:ascii="Times New Roman"/>
          <w:b w:val="false"/>
          <w:i w:val="false"/>
          <w:color w:val="000000"/>
          <w:sz w:val="28"/>
        </w:rPr>
        <w:t>
      Қазақстан Республикасы</w:t>
      </w:r>
    </w:p>
    <w:bookmarkEnd w:id="91"/>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2011 жылғы 29 желтоқсандағы</w:t>
      </w:r>
    </w:p>
    <w:p>
      <w:pPr>
        <w:spacing w:after="0"/>
        <w:ind w:left="0"/>
        <w:jc w:val="both"/>
      </w:pPr>
      <w:r>
        <w:rPr>
          <w:rFonts w:ascii="Times New Roman"/>
          <w:b w:val="false"/>
          <w:i w:val="false"/>
          <w:color w:val="000000"/>
          <w:sz w:val="28"/>
        </w:rPr>
        <w:t>№ 543 бұйрығына</w:t>
      </w:r>
    </w:p>
    <w:p>
      <w:pPr>
        <w:spacing w:after="0"/>
        <w:ind w:left="0"/>
        <w:jc w:val="both"/>
      </w:pPr>
      <w:r>
        <w:rPr>
          <w:rFonts w:ascii="Times New Roman"/>
          <w:b w:val="false"/>
          <w:i w:val="false"/>
          <w:color w:val="000000"/>
          <w:sz w:val="28"/>
        </w:rPr>
        <w:t>85-қосымша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 өнер мектептерінің "Таңдау бойынша пән: "Дыбыс жазу және видеоға түсіру", "Сценарийлік шеберлік", "Операторлық шеберлік" және басқалары" білім беру бағдарламасы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 білім беру бағдарламасымен толықтырылды – ҚР Білім және ғылым министрінің 04.02.2019 </w:t>
      </w:r>
      <w:r>
        <w:rPr>
          <w:rFonts w:ascii="Times New Roman"/>
          <w:b w:val="false"/>
          <w:i w:val="false"/>
          <w:color w:val="000000"/>
          <w:sz w:val="28"/>
        </w:rPr>
        <w:t>№ 64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w:t>
      </w:r>
    </w:p>
    <w:p>
      <w:pPr>
        <w:spacing w:after="0"/>
        <w:ind w:left="0"/>
        <w:jc w:val="both"/>
      </w:pPr>
      <w:r>
        <w:rPr>
          <w:rFonts w:ascii="Times New Roman"/>
          <w:b w:val="false"/>
          <w:i w:val="false"/>
          <w:color w:val="000000"/>
          <w:sz w:val="28"/>
        </w:rPr>
        <w:t>
      1. Балалар өнер мектептерінің "Таңдау бойынша пән: "Дыбыс жазу және видеоға түсіру", "Сценарийлік шеберлік", "Операторлық шеберлік" және басқалары" білім беру бағдарламасы (бұдан әрі – Бағдарлама) таңдау пәніне оқытудың мақсатын, нәтижелерін және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біртұтас кешенін анықтайды.</w:t>
      </w:r>
    </w:p>
    <w:p>
      <w:pPr>
        <w:spacing w:after="0"/>
        <w:ind w:left="0"/>
        <w:jc w:val="both"/>
      </w:pPr>
      <w:r>
        <w:rPr>
          <w:rFonts w:ascii="Times New Roman"/>
          <w:b w:val="false"/>
          <w:i w:val="false"/>
          <w:color w:val="000000"/>
          <w:sz w:val="28"/>
        </w:rPr>
        <w:t>
      2. Бағдарламаның мақсаты: білім алушылардың таңдау пәндері бойынша теориялық және практикалық білім, білік және дағдыларды алуына, кино өнері құралдары арқылы әлемді эстетикалық және көркем тануына жағдай жасау.</w:t>
      </w:r>
    </w:p>
    <w:p>
      <w:pPr>
        <w:spacing w:after="0"/>
        <w:ind w:left="0"/>
        <w:jc w:val="both"/>
      </w:pPr>
      <w:r>
        <w:rPr>
          <w:rFonts w:ascii="Times New Roman"/>
          <w:b w:val="false"/>
          <w:i w:val="false"/>
          <w:color w:val="000000"/>
          <w:sz w:val="28"/>
        </w:rPr>
        <w:t>
      3.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білім алушының дыбыс жазу және видеоға түсіру, сценарийлік шеберлік, операторлық шеберлік пәндеріне оқыту процесінде білім алушының шығармашылық әлеуетін дамытуға арналған білім, білік және дағдыларын қалыптастыру;</w:t>
      </w:r>
    </w:p>
    <w:p>
      <w:pPr>
        <w:spacing w:after="0"/>
        <w:ind w:left="0"/>
        <w:jc w:val="both"/>
      </w:pPr>
      <w:r>
        <w:rPr>
          <w:rFonts w:ascii="Times New Roman"/>
          <w:b w:val="false"/>
          <w:i w:val="false"/>
          <w:color w:val="000000"/>
          <w:sz w:val="28"/>
        </w:rPr>
        <w:t>
      2) кино өнеріне қызығушылықты қалыптастыру, оның көпқырлылығын және әдемілігін ашу;</w:t>
      </w:r>
    </w:p>
    <w:p>
      <w:pPr>
        <w:spacing w:after="0"/>
        <w:ind w:left="0"/>
        <w:jc w:val="both"/>
      </w:pPr>
      <w:r>
        <w:rPr>
          <w:rFonts w:ascii="Times New Roman"/>
          <w:b w:val="false"/>
          <w:i w:val="false"/>
          <w:color w:val="000000"/>
          <w:sz w:val="28"/>
        </w:rPr>
        <w:t>
      3) қоршаған шынайылықтың көріністеріне тұлғалық тұтас эстетикалық көзқарасты қалыптастыру;</w:t>
      </w:r>
    </w:p>
    <w:p>
      <w:pPr>
        <w:spacing w:after="0"/>
        <w:ind w:left="0"/>
        <w:jc w:val="both"/>
      </w:pPr>
      <w:r>
        <w:rPr>
          <w:rFonts w:ascii="Times New Roman"/>
          <w:b w:val="false"/>
          <w:i w:val="false"/>
          <w:color w:val="000000"/>
          <w:sz w:val="28"/>
        </w:rPr>
        <w:t>
      4) ой-өрісті кеңейту және білімді, орындаушылық білік пен дағдыларды меңгеру.</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1) балалардың бағдарламаны меңгеру процесінде алған білім, білік және дағдылар негізінде бала тұлғасын көркемдік-эстетикалық дамыту;</w:t>
      </w:r>
    </w:p>
    <w:p>
      <w:pPr>
        <w:spacing w:after="0"/>
        <w:ind w:left="0"/>
        <w:jc w:val="both"/>
      </w:pPr>
      <w:r>
        <w:rPr>
          <w:rFonts w:ascii="Times New Roman"/>
          <w:b w:val="false"/>
          <w:i w:val="false"/>
          <w:color w:val="000000"/>
          <w:sz w:val="28"/>
        </w:rPr>
        <w:t xml:space="preserve">
      2) зейінді, есте сақтау жадын, елестетуді, тілді, эмоциялы-жігерлі саланы, зияткерлік, музыкалық және шығармашылық қабілеттерді дамыту; </w:t>
      </w:r>
    </w:p>
    <w:p>
      <w:pPr>
        <w:spacing w:after="0"/>
        <w:ind w:left="0"/>
        <w:jc w:val="both"/>
      </w:pPr>
      <w:r>
        <w:rPr>
          <w:rFonts w:ascii="Times New Roman"/>
          <w:b w:val="false"/>
          <w:i w:val="false"/>
          <w:color w:val="000000"/>
          <w:sz w:val="28"/>
        </w:rPr>
        <w:t xml:space="preserve">
      3) кино өнері арқылы шығармашылық қабілетті дамыту; </w:t>
      </w:r>
    </w:p>
    <w:p>
      <w:pPr>
        <w:spacing w:after="0"/>
        <w:ind w:left="0"/>
        <w:jc w:val="both"/>
      </w:pPr>
      <w:r>
        <w:rPr>
          <w:rFonts w:ascii="Times New Roman"/>
          <w:b w:val="false"/>
          <w:i w:val="false"/>
          <w:color w:val="000000"/>
          <w:sz w:val="28"/>
        </w:rPr>
        <w:t>
      4) шығармашылық қиялды, көркем ойлауды, эстетикалық сезімді және әсемділікті түсінуді дамыту;</w:t>
      </w:r>
    </w:p>
    <w:p>
      <w:pPr>
        <w:spacing w:after="0"/>
        <w:ind w:left="0"/>
        <w:jc w:val="both"/>
      </w:pPr>
      <w:r>
        <w:rPr>
          <w:rFonts w:ascii="Times New Roman"/>
          <w:b w:val="false"/>
          <w:i w:val="false"/>
          <w:color w:val="000000"/>
          <w:sz w:val="28"/>
        </w:rPr>
        <w:t>
      5) рухани-адамгершілік және эстетикалық мәнмәтінде көркем талғамды және бағалау өлшемшарттарын қалыптастыру;</w:t>
      </w:r>
    </w:p>
    <w:p>
      <w:pPr>
        <w:spacing w:after="0"/>
        <w:ind w:left="0"/>
        <w:jc w:val="both"/>
      </w:pPr>
      <w:r>
        <w:rPr>
          <w:rFonts w:ascii="Times New Roman"/>
          <w:b w:val="false"/>
          <w:i w:val="false"/>
          <w:color w:val="000000"/>
          <w:sz w:val="28"/>
        </w:rPr>
        <w:t>
      6) білім алушының танымдық қызметін ынталандыру;</w:t>
      </w:r>
    </w:p>
    <w:p>
      <w:pPr>
        <w:spacing w:after="0"/>
        <w:ind w:left="0"/>
        <w:jc w:val="both"/>
      </w:pPr>
      <w:r>
        <w:rPr>
          <w:rFonts w:ascii="Times New Roman"/>
          <w:b w:val="false"/>
          <w:i w:val="false"/>
          <w:color w:val="000000"/>
          <w:sz w:val="28"/>
        </w:rPr>
        <w:t>
      7) білім алушының кәсіби өзін өзі анықтауы үшін жағдай жасау.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көркем мәдениетке, өнерге араластыру;</w:t>
      </w:r>
    </w:p>
    <w:p>
      <w:pPr>
        <w:spacing w:after="0"/>
        <w:ind w:left="0"/>
        <w:jc w:val="both"/>
      </w:pPr>
      <w:r>
        <w:rPr>
          <w:rFonts w:ascii="Times New Roman"/>
          <w:b w:val="false"/>
          <w:i w:val="false"/>
          <w:color w:val="000000"/>
          <w:sz w:val="28"/>
        </w:rPr>
        <w:t>
      2) көркемдік талғамды, эстетикалық сезімді және әсемділікті түсінуге тәрбиелеу;</w:t>
      </w:r>
    </w:p>
    <w:p>
      <w:pPr>
        <w:spacing w:after="0"/>
        <w:ind w:left="0"/>
        <w:jc w:val="both"/>
      </w:pPr>
      <w:r>
        <w:rPr>
          <w:rFonts w:ascii="Times New Roman"/>
          <w:b w:val="false"/>
          <w:i w:val="false"/>
          <w:color w:val="000000"/>
          <w:sz w:val="28"/>
        </w:rPr>
        <w:t>
      3) араласудың әлеуметтік мәдени ортасын құру;</w:t>
      </w:r>
    </w:p>
    <w:p>
      <w:pPr>
        <w:spacing w:after="0"/>
        <w:ind w:left="0"/>
        <w:jc w:val="both"/>
      </w:pPr>
      <w:r>
        <w:rPr>
          <w:rFonts w:ascii="Times New Roman"/>
          <w:b w:val="false"/>
          <w:i w:val="false"/>
          <w:color w:val="000000"/>
          <w:sz w:val="28"/>
        </w:rPr>
        <w:t>
      4) отандық мәдениеттің құндылықтарына, халық шығармашылығының озық үлгілеріне, классикалық және заманауи өнерге араластыру.</w:t>
      </w:r>
    </w:p>
    <w:p>
      <w:pPr>
        <w:spacing w:after="0"/>
        <w:ind w:left="0"/>
        <w:jc w:val="both"/>
      </w:pPr>
      <w:r>
        <w:rPr>
          <w:rFonts w:ascii="Times New Roman"/>
          <w:b w:val="false"/>
          <w:i w:val="false"/>
          <w:color w:val="000000"/>
          <w:sz w:val="28"/>
        </w:rPr>
        <w:t>
      5) өмірде алған білімдері мен дағдыларын қолдану қабілеті бар шығармашылыққа бағдарланған тұлғаны тәрбиелеу.</w:t>
      </w:r>
    </w:p>
    <w:p>
      <w:pPr>
        <w:spacing w:after="0"/>
        <w:ind w:left="0"/>
        <w:jc w:val="both"/>
      </w:pPr>
      <w:r>
        <w:rPr>
          <w:rFonts w:ascii="Times New Roman"/>
          <w:b w:val="false"/>
          <w:i w:val="false"/>
          <w:color w:val="000000"/>
          <w:sz w:val="28"/>
        </w:rPr>
        <w:t xml:space="preserve">
      4. Бағдарламаны меңгеру қорытынды аттестаттаумен аяқталады. Аптадағы сағаттар саны және сабақтың ұзақтығы үлгілік оқу жоспарымен анықталады. </w:t>
      </w:r>
    </w:p>
    <w:p>
      <w:pPr>
        <w:spacing w:after="0"/>
        <w:ind w:left="0"/>
        <w:jc w:val="both"/>
      </w:pPr>
      <w:r>
        <w:rPr>
          <w:rFonts w:ascii="Times New Roman"/>
          <w:b w:val="false"/>
          <w:i w:val="false"/>
          <w:color w:val="000000"/>
          <w:sz w:val="28"/>
        </w:rPr>
        <w:t xml:space="preserve">
      5. Педагогтің білім алушымен топтық жүргізетін сабағы сыныптағы оқу-тәрбие жұмысының негізгі формасы болып табылады. </w:t>
      </w:r>
    </w:p>
    <w:p>
      <w:pPr>
        <w:spacing w:after="0"/>
        <w:ind w:left="0"/>
        <w:jc w:val="both"/>
      </w:pPr>
      <w:r>
        <w:rPr>
          <w:rFonts w:ascii="Times New Roman"/>
          <w:b w:val="false"/>
          <w:i w:val="false"/>
          <w:color w:val="000000"/>
          <w:sz w:val="28"/>
        </w:rPr>
        <w:t>
      6. Бағдарлама кино өнері бөліміндегі таңдау бойынша пәндерді меңгеруді қалайтын балаларды оқытуға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Білім беру процесін ұйымдастыру, оқытудың тәсілдері мен әдістері</w:t>
      </w:r>
    </w:p>
    <w:p>
      <w:pPr>
        <w:spacing w:after="0"/>
        <w:ind w:left="0"/>
        <w:jc w:val="both"/>
      </w:pPr>
      <w:r>
        <w:rPr>
          <w:rFonts w:ascii="Times New Roman"/>
          <w:b w:val="false"/>
          <w:i w:val="false"/>
          <w:color w:val="000000"/>
          <w:sz w:val="28"/>
        </w:rPr>
        <w:t>
      7. Бағдарлама тұлғалық, танымдық, коммуникативтік және әлеуметтік дамытудың негізгі міндеттер жүйесі арқылы іске асырылады. Оқытудың мазмұны оқу процесінде қалыптасатын іс-әрекет тәсілдерімен, кино өнері шығармашылығымен және араласу формаларымен байланыста іске асырылады.</w:t>
      </w:r>
    </w:p>
    <w:p>
      <w:pPr>
        <w:spacing w:after="0"/>
        <w:ind w:left="0"/>
        <w:jc w:val="both"/>
      </w:pPr>
      <w:r>
        <w:rPr>
          <w:rFonts w:ascii="Times New Roman"/>
          <w:b w:val="false"/>
          <w:i w:val="false"/>
          <w:color w:val="000000"/>
          <w:sz w:val="28"/>
        </w:rPr>
        <w:t>
      8. Педагог оқу міндеттерін белгілеудегі икемділік, әр баланы оқыту стратегиясын қалыптастыру мүмкіндіктері есебінен әр білім алушыға жеке тәсілмен келуді іске асыруға жағдай жасайды.</w:t>
      </w:r>
    </w:p>
    <w:p>
      <w:pPr>
        <w:spacing w:after="0"/>
        <w:ind w:left="0"/>
        <w:jc w:val="both"/>
      </w:pPr>
      <w:r>
        <w:rPr>
          <w:rFonts w:ascii="Times New Roman"/>
          <w:b w:val="false"/>
          <w:i w:val="false"/>
          <w:color w:val="000000"/>
          <w:sz w:val="28"/>
        </w:rPr>
        <w:t>
      9. Бағдарламаның мақсатына қол жеткізу қағидаттары:</w:t>
      </w:r>
    </w:p>
    <w:p>
      <w:pPr>
        <w:spacing w:after="0"/>
        <w:ind w:left="0"/>
        <w:jc w:val="both"/>
      </w:pPr>
      <w:r>
        <w:rPr>
          <w:rFonts w:ascii="Times New Roman"/>
          <w:b w:val="false"/>
          <w:i w:val="false"/>
          <w:color w:val="000000"/>
          <w:sz w:val="28"/>
        </w:rPr>
        <w:t>
      1) кино өнері саласында білім, білік және дағдыларды меңгерудегі сатылылық;</w:t>
      </w:r>
    </w:p>
    <w:p>
      <w:pPr>
        <w:spacing w:after="0"/>
        <w:ind w:left="0"/>
        <w:jc w:val="both"/>
      </w:pPr>
      <w:r>
        <w:rPr>
          <w:rFonts w:ascii="Times New Roman"/>
          <w:b w:val="false"/>
          <w:i w:val="false"/>
          <w:color w:val="000000"/>
          <w:sz w:val="28"/>
        </w:rPr>
        <w:t>
      2) кинематографиядағы мамандық негіздерін игерудегі реттілік және қолжетімділік;</w:t>
      </w:r>
    </w:p>
    <w:p>
      <w:pPr>
        <w:spacing w:after="0"/>
        <w:ind w:left="0"/>
        <w:jc w:val="both"/>
      </w:pPr>
      <w:r>
        <w:rPr>
          <w:rFonts w:ascii="Times New Roman"/>
          <w:b w:val="false"/>
          <w:i w:val="false"/>
          <w:color w:val="000000"/>
          <w:sz w:val="28"/>
        </w:rPr>
        <w:t>
      3) саналылық және белсенділік – сабақтарға деген саналы көзқарас, білім алушылардың үйретілетін материалдарды меңгеруге және оны түсініп орындауға деген қызығушылықтарын тәрбиелеу;</w:t>
      </w:r>
    </w:p>
    <w:p>
      <w:pPr>
        <w:spacing w:after="0"/>
        <w:ind w:left="0"/>
        <w:jc w:val="both"/>
      </w:pPr>
      <w:r>
        <w:rPr>
          <w:rFonts w:ascii="Times New Roman"/>
          <w:b w:val="false"/>
          <w:i w:val="false"/>
          <w:color w:val="000000"/>
          <w:sz w:val="28"/>
        </w:rPr>
        <w:t>
      4) сабақтардың жүйелілігі мен ұдайылығы білім, білік және дағдыларды қалыптастыру процесінің үздіксіз жүруін көрсетеді;</w:t>
      </w:r>
    </w:p>
    <w:p>
      <w:pPr>
        <w:spacing w:after="0"/>
        <w:ind w:left="0"/>
        <w:jc w:val="both"/>
      </w:pPr>
      <w:r>
        <w:rPr>
          <w:rFonts w:ascii="Times New Roman"/>
          <w:b w:val="false"/>
          <w:i w:val="false"/>
          <w:color w:val="000000"/>
          <w:sz w:val="28"/>
        </w:rPr>
        <w:t>
      5) оқу процесінің мақсаттылығы;</w:t>
      </w:r>
    </w:p>
    <w:p>
      <w:pPr>
        <w:spacing w:after="0"/>
        <w:ind w:left="0"/>
        <w:jc w:val="both"/>
      </w:pPr>
      <w:r>
        <w:rPr>
          <w:rFonts w:ascii="Times New Roman"/>
          <w:b w:val="false"/>
          <w:i w:val="false"/>
          <w:color w:val="000000"/>
          <w:sz w:val="28"/>
        </w:rPr>
        <w:t>
      6) "білімнен – шығармашылыққа" қағидаты білім алушыларға белгілі білім деңгейі кезінде кино өнерінің әртүрлі салаларында өзінің шығармашылық қолтаңбасын жасауға мүмкіндік береді.</w:t>
      </w:r>
    </w:p>
    <w:p>
      <w:pPr>
        <w:spacing w:after="0"/>
        <w:ind w:left="0"/>
        <w:jc w:val="both"/>
      </w:pPr>
      <w:r>
        <w:rPr>
          <w:rFonts w:ascii="Times New Roman"/>
          <w:b w:val="false"/>
          <w:i w:val="false"/>
          <w:color w:val="000000"/>
          <w:sz w:val="28"/>
        </w:rPr>
        <w:t xml:space="preserve">
      10. Бағдарлама дарындылығы, дайындығы және жалпы дамуы түрлі деңгейдегі балаларға арналған. </w:t>
      </w:r>
    </w:p>
    <w:p>
      <w:pPr>
        <w:spacing w:after="0"/>
        <w:ind w:left="0"/>
        <w:jc w:val="both"/>
      </w:pPr>
      <w:r>
        <w:rPr>
          <w:rFonts w:ascii="Times New Roman"/>
          <w:b w:val="false"/>
          <w:i w:val="false"/>
          <w:color w:val="000000"/>
          <w:sz w:val="28"/>
        </w:rPr>
        <w:t xml:space="preserve">
      11. Бағдарлама білім алушының жеке тұлғалық қасиеттерін дамытуға ықпал ететін: </w:t>
      </w:r>
    </w:p>
    <w:p>
      <w:pPr>
        <w:spacing w:after="0"/>
        <w:ind w:left="0"/>
        <w:jc w:val="both"/>
      </w:pPr>
      <w:r>
        <w:rPr>
          <w:rFonts w:ascii="Times New Roman"/>
          <w:b w:val="false"/>
          <w:i w:val="false"/>
          <w:color w:val="000000"/>
          <w:sz w:val="28"/>
        </w:rPr>
        <w:t xml:space="preserve">
      1) шығармашылық қызмет тәжірибесін алуы; </w:t>
      </w:r>
    </w:p>
    <w:p>
      <w:pPr>
        <w:spacing w:after="0"/>
        <w:ind w:left="0"/>
        <w:jc w:val="both"/>
      </w:pPr>
      <w:r>
        <w:rPr>
          <w:rFonts w:ascii="Times New Roman"/>
          <w:b w:val="false"/>
          <w:i w:val="false"/>
          <w:color w:val="000000"/>
          <w:sz w:val="28"/>
        </w:rPr>
        <w:t>
      2) әлем халықтарының рухани және мәдени құндылықтарын меңгеруі;</w:t>
      </w:r>
    </w:p>
    <w:p>
      <w:pPr>
        <w:spacing w:after="0"/>
        <w:ind w:left="0"/>
        <w:jc w:val="both"/>
      </w:pPr>
      <w:r>
        <w:rPr>
          <w:rFonts w:ascii="Times New Roman"/>
          <w:b w:val="false"/>
          <w:i w:val="false"/>
          <w:color w:val="000000"/>
          <w:sz w:val="28"/>
        </w:rPr>
        <w:t xml:space="preserve">
      3) кинематография саласында білім алуы; </w:t>
      </w:r>
    </w:p>
    <w:p>
      <w:pPr>
        <w:spacing w:after="0"/>
        <w:ind w:left="0"/>
        <w:jc w:val="both"/>
      </w:pPr>
      <w:r>
        <w:rPr>
          <w:rFonts w:ascii="Times New Roman"/>
          <w:b w:val="false"/>
          <w:i w:val="false"/>
          <w:color w:val="000000"/>
          <w:sz w:val="28"/>
        </w:rPr>
        <w:t>
      4) кино өнері саласындағы негізгі кәсіби білім беру бағдарламаларын әрі қарай меңгеруге мүмкіндік беретін білім, білік және дағдылар кешенін қалыптастыру.</w:t>
      </w:r>
    </w:p>
    <w:p>
      <w:pPr>
        <w:spacing w:after="0"/>
        <w:ind w:left="0"/>
        <w:jc w:val="both"/>
      </w:pPr>
      <w:r>
        <w:rPr>
          <w:rFonts w:ascii="Times New Roman"/>
          <w:b w:val="false"/>
          <w:i w:val="false"/>
          <w:color w:val="000000"/>
          <w:sz w:val="28"/>
        </w:rPr>
        <w:t>
      12. Психологиялық-педагогикалық қолдау:</w:t>
      </w:r>
    </w:p>
    <w:p>
      <w:pPr>
        <w:spacing w:after="0"/>
        <w:ind w:left="0"/>
        <w:jc w:val="both"/>
      </w:pPr>
      <w:r>
        <w:rPr>
          <w:rFonts w:ascii="Times New Roman"/>
          <w:b w:val="false"/>
          <w:i w:val="false"/>
          <w:color w:val="000000"/>
          <w:sz w:val="28"/>
        </w:rPr>
        <w:t xml:space="preserve">
      1) білім алушының даралығына сәйкес оның тұлғалық, зияткерлік және әлеуметтік дамуына, өзін өзі кәсіби анықтауына, зияткерлік-тұлғалық мүмкіндіктерін ескере отырып, шығармашылық қабілеттерін дамытуға жағдай жасауға; </w:t>
      </w:r>
    </w:p>
    <w:p>
      <w:pPr>
        <w:spacing w:after="0"/>
        <w:ind w:left="0"/>
        <w:jc w:val="both"/>
      </w:pPr>
      <w:r>
        <w:rPr>
          <w:rFonts w:ascii="Times New Roman"/>
          <w:b w:val="false"/>
          <w:i w:val="false"/>
          <w:color w:val="000000"/>
          <w:sz w:val="28"/>
        </w:rPr>
        <w:t>
      2) білім алушының бойында оқуға деген оң уәждемесін қалыптастыруға;</w:t>
      </w:r>
    </w:p>
    <w:p>
      <w:pPr>
        <w:spacing w:after="0"/>
        <w:ind w:left="0"/>
        <w:jc w:val="both"/>
      </w:pPr>
      <w:r>
        <w:rPr>
          <w:rFonts w:ascii="Times New Roman"/>
          <w:b w:val="false"/>
          <w:i w:val="false"/>
          <w:color w:val="000000"/>
          <w:sz w:val="28"/>
        </w:rPr>
        <w:t>
      3) білім алушының тұлға ретінде дамуына және өзін өзі жетілдіруіне ықпал ететіндей тұлғаға өзін өзі тануда, олардың өзіне шынайы баға беруіне және нақты өмірлік жағдайларда бейімделуінде, қиын жағдайларды жеңуде және эмоциялық тұрақтылыққа қол жеткізуде көмек көрсетуге;</w:t>
      </w:r>
    </w:p>
    <w:p>
      <w:pPr>
        <w:spacing w:after="0"/>
        <w:ind w:left="0"/>
        <w:jc w:val="both"/>
      </w:pPr>
      <w:r>
        <w:rPr>
          <w:rFonts w:ascii="Times New Roman"/>
          <w:b w:val="false"/>
          <w:i w:val="false"/>
          <w:color w:val="000000"/>
          <w:sz w:val="28"/>
        </w:rPr>
        <w:t>
      4) Бағдарламаның мақсаты мен міндеттеріне сәйкес білім алушыға психологиялық көмек көрсетуге және қолдауға бағытталған.</w:t>
      </w:r>
    </w:p>
    <w:p>
      <w:pPr>
        <w:spacing w:after="0"/>
        <w:ind w:left="0"/>
        <w:jc w:val="both"/>
      </w:pPr>
      <w:r>
        <w:rPr>
          <w:rFonts w:ascii="Times New Roman"/>
          <w:b w:val="false"/>
          <w:i w:val="false"/>
          <w:color w:val="000000"/>
          <w:sz w:val="28"/>
        </w:rPr>
        <w:t>
      13. Білім алушыларға қажетті білік және дағдыларды дағдыландыру мазмұны, сипаты және стилі жағынан әртүрлі кино өнері шығармаларымен жұмыста іске асырылады.</w:t>
      </w:r>
    </w:p>
    <w:p>
      <w:pPr>
        <w:spacing w:after="0"/>
        <w:ind w:left="0"/>
        <w:jc w:val="both"/>
      </w:pPr>
      <w:r>
        <w:rPr>
          <w:rFonts w:ascii="Times New Roman"/>
          <w:b w:val="false"/>
          <w:i w:val="false"/>
          <w:color w:val="000000"/>
          <w:sz w:val="28"/>
        </w:rPr>
        <w:t>
      14. Бағдарлама білім алушының жас және жеке ерекшеліктерін ескереді, білім алушылардың функционалдық сауаттылығын дамытуға және оқу пәні шеңберінде меңгерілген арнайы білім, білік және дағдылардың негізгі және пәндік құзыреттіліктеріне қол жеткізуге бағытталған.</w:t>
      </w:r>
    </w:p>
    <w:p>
      <w:pPr>
        <w:spacing w:after="0"/>
        <w:ind w:left="0"/>
        <w:jc w:val="both"/>
      </w:pPr>
      <w:r>
        <w:rPr>
          <w:rFonts w:ascii="Times New Roman"/>
          <w:b w:val="false"/>
          <w:i w:val="false"/>
          <w:color w:val="000000"/>
          <w:sz w:val="28"/>
        </w:rPr>
        <w:t>
      15. Бағдарламаның әдістемелік негізі:</w:t>
      </w:r>
    </w:p>
    <w:p>
      <w:pPr>
        <w:spacing w:after="0"/>
        <w:ind w:left="0"/>
        <w:jc w:val="both"/>
      </w:pPr>
      <w:r>
        <w:rPr>
          <w:rFonts w:ascii="Times New Roman"/>
          <w:b w:val="false"/>
          <w:i w:val="false"/>
          <w:color w:val="000000"/>
          <w:sz w:val="28"/>
        </w:rPr>
        <w:t>
      1) тұлғаны қалыптастырудың тұтастық тәсіл тұжырымдамасы;</w:t>
      </w:r>
    </w:p>
    <w:p>
      <w:pPr>
        <w:spacing w:after="0"/>
        <w:ind w:left="0"/>
        <w:jc w:val="both"/>
      </w:pPr>
      <w:r>
        <w:rPr>
          <w:rFonts w:ascii="Times New Roman"/>
          <w:b w:val="false"/>
          <w:i w:val="false"/>
          <w:color w:val="000000"/>
          <w:sz w:val="28"/>
        </w:rPr>
        <w:t>
      2) оқытудағы жас, тұлғалық қызметтік, жеке сараланған және мәселені зерттеу тәсілдері;</w:t>
      </w:r>
    </w:p>
    <w:p>
      <w:pPr>
        <w:spacing w:after="0"/>
        <w:ind w:left="0"/>
        <w:jc w:val="both"/>
      </w:pPr>
      <w:r>
        <w:rPr>
          <w:rFonts w:ascii="Times New Roman"/>
          <w:b w:val="false"/>
          <w:i w:val="false"/>
          <w:color w:val="000000"/>
          <w:sz w:val="28"/>
        </w:rPr>
        <w:t>
      3) заманауи педагогиканың жалпы дидактикалық постулаттары, білім беру процесінің белгіленген мазмұны, формалары және тәсілдері;</w:t>
      </w:r>
    </w:p>
    <w:p>
      <w:pPr>
        <w:spacing w:after="0"/>
        <w:ind w:left="0"/>
        <w:jc w:val="both"/>
      </w:pPr>
      <w:r>
        <w:rPr>
          <w:rFonts w:ascii="Times New Roman"/>
          <w:b w:val="false"/>
          <w:i w:val="false"/>
          <w:color w:val="000000"/>
          <w:sz w:val="28"/>
        </w:rPr>
        <w:t>
      4) дамыта оқытудың мәнмәтініндегі білім алушының шығармашылық және орындаушылық қабілеттерін дамыту мәселелерін әзірлеу;</w:t>
      </w:r>
    </w:p>
    <w:p>
      <w:pPr>
        <w:spacing w:after="0"/>
        <w:ind w:left="0"/>
        <w:jc w:val="both"/>
      </w:pPr>
      <w:r>
        <w:rPr>
          <w:rFonts w:ascii="Times New Roman"/>
          <w:b w:val="false"/>
          <w:i w:val="false"/>
          <w:color w:val="000000"/>
          <w:sz w:val="28"/>
        </w:rPr>
        <w:t>
      5) кинематография саласындағы көрнекті педагогтер мен өнертанушылардың теориялық ережелері мен әдістемелік нұсқаулары.</w:t>
      </w:r>
    </w:p>
    <w:p>
      <w:pPr>
        <w:spacing w:after="0"/>
        <w:ind w:left="0"/>
        <w:jc w:val="both"/>
      </w:pPr>
      <w:r>
        <w:rPr>
          <w:rFonts w:ascii="Times New Roman"/>
          <w:b w:val="false"/>
          <w:i w:val="false"/>
          <w:color w:val="000000"/>
          <w:sz w:val="28"/>
        </w:rPr>
        <w:t>
      16. Бағдарлама мақсатына қол жеткізудің негізгі қағидаттары:</w:t>
      </w:r>
    </w:p>
    <w:p>
      <w:pPr>
        <w:spacing w:after="0"/>
        <w:ind w:left="0"/>
        <w:jc w:val="both"/>
      </w:pPr>
      <w:r>
        <w:rPr>
          <w:rFonts w:ascii="Times New Roman"/>
          <w:b w:val="false"/>
          <w:i w:val="false"/>
          <w:color w:val="000000"/>
          <w:sz w:val="28"/>
        </w:rPr>
        <w:t>
      1) табиғи сәйкестілік және қолжетімділік қағидаты білім алушының жас ерекшеліктерін ескереді, білім алушының рухани-адамгершілік дамуына ықпал ететін үйренуге, орындауға лайық оқу материалын іріктеп алуға мүмкіндік береді;</w:t>
      </w:r>
    </w:p>
    <w:p>
      <w:pPr>
        <w:spacing w:after="0"/>
        <w:ind w:left="0"/>
        <w:jc w:val="both"/>
      </w:pPr>
      <w:r>
        <w:rPr>
          <w:rFonts w:ascii="Times New Roman"/>
          <w:b w:val="false"/>
          <w:i w:val="false"/>
          <w:color w:val="000000"/>
          <w:sz w:val="28"/>
        </w:rPr>
        <w:t>
      2) сабақтастық қағидаты мазмұны деңгейі жағынан барлық оқыту сыныптарының арасындағы байланысты және бишілік-орындаушылық қызметін білдіреді;</w:t>
      </w:r>
    </w:p>
    <w:p>
      <w:pPr>
        <w:spacing w:after="0"/>
        <w:ind w:left="0"/>
        <w:jc w:val="both"/>
      </w:pPr>
      <w:r>
        <w:rPr>
          <w:rFonts w:ascii="Times New Roman"/>
          <w:b w:val="false"/>
          <w:i w:val="false"/>
          <w:color w:val="000000"/>
          <w:sz w:val="28"/>
        </w:rPr>
        <w:t>
      3) оқытуды дараландыру қағидаты кино өнерін практикада меңгерудің негізгі тәсілі болып табылады;</w:t>
      </w:r>
    </w:p>
    <w:p>
      <w:pPr>
        <w:spacing w:after="0"/>
        <w:ind w:left="0"/>
        <w:jc w:val="both"/>
      </w:pPr>
      <w:r>
        <w:rPr>
          <w:rFonts w:ascii="Times New Roman"/>
          <w:b w:val="false"/>
          <w:i w:val="false"/>
          <w:color w:val="000000"/>
          <w:sz w:val="28"/>
        </w:rPr>
        <w:t>
      4) шығармашылық қағидаты білім алушының қабілеттерін және бейімділіктерін ашуды болжайды, табыстылық жағдайын құруға, өнермен қуана араласуға ықпал етеді.</w:t>
      </w:r>
    </w:p>
    <w:p>
      <w:pPr>
        <w:spacing w:after="0"/>
        <w:ind w:left="0"/>
        <w:jc w:val="both"/>
      </w:pPr>
      <w:r>
        <w:rPr>
          <w:rFonts w:ascii="Times New Roman"/>
          <w:b w:val="false"/>
          <w:i w:val="false"/>
          <w:color w:val="000000"/>
          <w:sz w:val="28"/>
        </w:rPr>
        <w:t>
      17. Қойылған міндеттерді орындау үшін қолданылатын оқыту әдістері:</w:t>
      </w:r>
    </w:p>
    <w:p>
      <w:pPr>
        <w:spacing w:after="0"/>
        <w:ind w:left="0"/>
        <w:jc w:val="both"/>
      </w:pPr>
      <w:r>
        <w:rPr>
          <w:rFonts w:ascii="Times New Roman"/>
          <w:b w:val="false"/>
          <w:i w:val="false"/>
          <w:color w:val="000000"/>
          <w:sz w:val="28"/>
        </w:rPr>
        <w:t>
      1) ауызша әдіс – сұхбат, әңгіме, түсіндіру, пікірталас;</w:t>
      </w:r>
    </w:p>
    <w:p>
      <w:pPr>
        <w:spacing w:after="0"/>
        <w:ind w:left="0"/>
        <w:jc w:val="both"/>
      </w:pPr>
      <w:r>
        <w:rPr>
          <w:rFonts w:ascii="Times New Roman"/>
          <w:b w:val="false"/>
          <w:i w:val="false"/>
          <w:color w:val="000000"/>
          <w:sz w:val="28"/>
        </w:rPr>
        <w:t xml:space="preserve">
      2) көрнекілік-демонстрациялық – бақылау, интерактивті және мультимедиалық таныстыруды көрсету; </w:t>
      </w:r>
    </w:p>
    <w:p>
      <w:pPr>
        <w:spacing w:after="0"/>
        <w:ind w:left="0"/>
        <w:jc w:val="both"/>
      </w:pPr>
      <w:r>
        <w:rPr>
          <w:rFonts w:ascii="Times New Roman"/>
          <w:b w:val="false"/>
          <w:i w:val="false"/>
          <w:color w:val="000000"/>
          <w:sz w:val="28"/>
        </w:rPr>
        <w:t>
      3) практикалық – көрсету, түсіндіру, білім алушылардың тапсырмаларды өз бетінше орындауы;</w:t>
      </w:r>
    </w:p>
    <w:p>
      <w:pPr>
        <w:spacing w:after="0"/>
        <w:ind w:left="0"/>
        <w:jc w:val="both"/>
      </w:pPr>
      <w:r>
        <w:rPr>
          <w:rFonts w:ascii="Times New Roman"/>
          <w:b w:val="false"/>
          <w:i w:val="false"/>
          <w:color w:val="000000"/>
          <w:sz w:val="28"/>
        </w:rPr>
        <w:t xml:space="preserve">
      4) талдау – салыстыру және жалпылау, қисынды және сыни ойлауды дамыту; </w:t>
      </w:r>
    </w:p>
    <w:p>
      <w:pPr>
        <w:spacing w:after="0"/>
        <w:ind w:left="0"/>
        <w:jc w:val="both"/>
      </w:pPr>
      <w:r>
        <w:rPr>
          <w:rFonts w:ascii="Times New Roman"/>
          <w:b w:val="false"/>
          <w:i w:val="false"/>
          <w:color w:val="000000"/>
          <w:sz w:val="28"/>
        </w:rPr>
        <w:t>
      5) эмоциялық – ассоциацияларды, бейнелерді, көркем әсерлерді таңдау, музыкалық бейнелі ойлауды дамыту.</w:t>
      </w:r>
    </w:p>
    <w:p>
      <w:pPr>
        <w:spacing w:after="0"/>
        <w:ind w:left="0"/>
        <w:jc w:val="both"/>
      </w:pPr>
      <w:r>
        <w:rPr>
          <w:rFonts w:ascii="Times New Roman"/>
          <w:b w:val="false"/>
          <w:i w:val="false"/>
          <w:color w:val="000000"/>
          <w:sz w:val="28"/>
        </w:rPr>
        <w:t>
      18. Әдістерді таңдау білім алушының жасына және жеке ерекшеліктеріне байланысты: физикалық қабілеттері, жеке қабілеттерінің даму деңгейі.</w:t>
      </w:r>
    </w:p>
    <w:p>
      <w:pPr>
        <w:spacing w:after="0"/>
        <w:ind w:left="0"/>
        <w:jc w:val="both"/>
      </w:pPr>
      <w:r>
        <w:rPr>
          <w:rFonts w:ascii="Times New Roman"/>
          <w:b w:val="false"/>
          <w:i w:val="false"/>
          <w:color w:val="000000"/>
          <w:sz w:val="28"/>
        </w:rPr>
        <w:t>
      19. Сабақ формалары:</w:t>
      </w:r>
    </w:p>
    <w:p>
      <w:pPr>
        <w:spacing w:after="0"/>
        <w:ind w:left="0"/>
        <w:jc w:val="both"/>
      </w:pPr>
      <w:r>
        <w:rPr>
          <w:rFonts w:ascii="Times New Roman"/>
          <w:b w:val="false"/>
          <w:i w:val="false"/>
          <w:color w:val="000000"/>
          <w:sz w:val="28"/>
        </w:rPr>
        <w:t>
      1) теориялық;</w:t>
      </w:r>
    </w:p>
    <w:p>
      <w:pPr>
        <w:spacing w:after="0"/>
        <w:ind w:left="0"/>
        <w:jc w:val="both"/>
      </w:pPr>
      <w:r>
        <w:rPr>
          <w:rFonts w:ascii="Times New Roman"/>
          <w:b w:val="false"/>
          <w:i w:val="false"/>
          <w:color w:val="000000"/>
          <w:sz w:val="28"/>
        </w:rPr>
        <w:t>
      2) практикалық.</w:t>
      </w:r>
    </w:p>
    <w:p>
      <w:pPr>
        <w:spacing w:after="0"/>
        <w:ind w:left="0"/>
        <w:jc w:val="both"/>
      </w:pPr>
      <w:r>
        <w:rPr>
          <w:rFonts w:ascii="Times New Roman"/>
          <w:b w:val="false"/>
          <w:i w:val="false"/>
          <w:color w:val="000000"/>
          <w:sz w:val="28"/>
        </w:rPr>
        <w:t>
      20. Осы Бағдарлама негізінде педагог білім беру процесін ұйымдастырудың анықталған сынып үшін ұтымды және барынша тиімді мазмұнын, әдістерін және тәсілдерін анықтайтын оқу жұмыс бағдарламасын әзірлейді.</w:t>
      </w:r>
    </w:p>
    <w:p>
      <w:pPr>
        <w:spacing w:after="0"/>
        <w:ind w:left="0"/>
        <w:jc w:val="both"/>
      </w:pPr>
      <w:r>
        <w:rPr>
          <w:rFonts w:ascii="Times New Roman"/>
          <w:b w:val="false"/>
          <w:i w:val="false"/>
          <w:color w:val="000000"/>
          <w:sz w:val="28"/>
        </w:rPr>
        <w:t>
      21. Оқу жұмыс бағдарламасының құрылымдық элементтері:</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түсінік хат;</w:t>
      </w:r>
    </w:p>
    <w:p>
      <w:pPr>
        <w:spacing w:after="0"/>
        <w:ind w:left="0"/>
        <w:jc w:val="both"/>
      </w:pPr>
      <w:r>
        <w:rPr>
          <w:rFonts w:ascii="Times New Roman"/>
          <w:b w:val="false"/>
          <w:i w:val="false"/>
          <w:color w:val="000000"/>
          <w:sz w:val="28"/>
        </w:rPr>
        <w:t>
      3) оқу қызметін жоспарлау;</w:t>
      </w:r>
    </w:p>
    <w:p>
      <w:pPr>
        <w:spacing w:after="0"/>
        <w:ind w:left="0"/>
        <w:jc w:val="both"/>
      </w:pPr>
      <w:r>
        <w:rPr>
          <w:rFonts w:ascii="Times New Roman"/>
          <w:b w:val="false"/>
          <w:i w:val="false"/>
          <w:color w:val="000000"/>
          <w:sz w:val="28"/>
        </w:rPr>
        <w:t>
      4) оқу процесін оқу-әдістемелік қамтамасыз ету.</w:t>
      </w:r>
    </w:p>
    <w:p>
      <w:pPr>
        <w:spacing w:after="0"/>
        <w:ind w:left="0"/>
        <w:jc w:val="both"/>
      </w:pPr>
      <w:r>
        <w:rPr>
          <w:rFonts w:ascii="Times New Roman"/>
          <w:b w:val="false"/>
          <w:i w:val="false"/>
          <w:color w:val="000000"/>
          <w:sz w:val="28"/>
        </w:rPr>
        <w:t>
      22. Титул парағындағы негізгі мағлұматтар:</w:t>
      </w:r>
    </w:p>
    <w:p>
      <w:pPr>
        <w:spacing w:after="0"/>
        <w:ind w:left="0"/>
        <w:jc w:val="both"/>
      </w:pPr>
      <w:r>
        <w:rPr>
          <w:rFonts w:ascii="Times New Roman"/>
          <w:b w:val="false"/>
          <w:i w:val="false"/>
          <w:color w:val="000000"/>
          <w:sz w:val="28"/>
        </w:rPr>
        <w:t>
      1) білім беру ұйымының аталуы;</w:t>
      </w:r>
    </w:p>
    <w:p>
      <w:pPr>
        <w:spacing w:after="0"/>
        <w:ind w:left="0"/>
        <w:jc w:val="both"/>
      </w:pPr>
      <w:r>
        <w:rPr>
          <w:rFonts w:ascii="Times New Roman"/>
          <w:b w:val="false"/>
          <w:i w:val="false"/>
          <w:color w:val="000000"/>
          <w:sz w:val="28"/>
        </w:rPr>
        <w:t>
      2) оқу пәнінің аталуы;</w:t>
      </w:r>
    </w:p>
    <w:p>
      <w:pPr>
        <w:spacing w:after="0"/>
        <w:ind w:left="0"/>
        <w:jc w:val="both"/>
      </w:pPr>
      <w:r>
        <w:rPr>
          <w:rFonts w:ascii="Times New Roman"/>
          <w:b w:val="false"/>
          <w:i w:val="false"/>
          <w:color w:val="000000"/>
          <w:sz w:val="28"/>
        </w:rPr>
        <w:t>
      3) оқу жұмыс бағдарламасы арнайы әзірленген сыныпты көрсету;</w:t>
      </w:r>
    </w:p>
    <w:p>
      <w:pPr>
        <w:spacing w:after="0"/>
        <w:ind w:left="0"/>
        <w:jc w:val="both"/>
      </w:pPr>
      <w:r>
        <w:rPr>
          <w:rFonts w:ascii="Times New Roman"/>
          <w:b w:val="false"/>
          <w:i w:val="false"/>
          <w:color w:val="000000"/>
          <w:sz w:val="28"/>
        </w:rPr>
        <w:t>
      4) оқу жұмыс бағдарламасының жұмыс мерзімі (оқу жылы);</w:t>
      </w:r>
    </w:p>
    <w:p>
      <w:pPr>
        <w:spacing w:after="0"/>
        <w:ind w:left="0"/>
        <w:jc w:val="both"/>
      </w:pPr>
      <w:r>
        <w:rPr>
          <w:rFonts w:ascii="Times New Roman"/>
          <w:b w:val="false"/>
          <w:i w:val="false"/>
          <w:color w:val="000000"/>
          <w:sz w:val="28"/>
        </w:rPr>
        <w:t>
      5) педагог туралы қысқа мағлұмат;</w:t>
      </w:r>
    </w:p>
    <w:p>
      <w:pPr>
        <w:spacing w:after="0"/>
        <w:ind w:left="0"/>
        <w:jc w:val="both"/>
      </w:pPr>
      <w:r>
        <w:rPr>
          <w:rFonts w:ascii="Times New Roman"/>
          <w:b w:val="false"/>
          <w:i w:val="false"/>
          <w:color w:val="000000"/>
          <w:sz w:val="28"/>
        </w:rPr>
        <w:t>
      6) білім беру ұйымы басшысының оқу жұмыс жоспарын бекіткендігін белгілеуге арналған орын.</w:t>
      </w:r>
    </w:p>
    <w:p>
      <w:pPr>
        <w:spacing w:after="0"/>
        <w:ind w:left="0"/>
        <w:jc w:val="both"/>
      </w:pPr>
      <w:r>
        <w:rPr>
          <w:rFonts w:ascii="Times New Roman"/>
          <w:b w:val="false"/>
          <w:i w:val="false"/>
          <w:color w:val="000000"/>
          <w:sz w:val="28"/>
        </w:rPr>
        <w:t xml:space="preserve">
      23. Түсінік хаттың мазмұны: </w:t>
      </w:r>
    </w:p>
    <w:p>
      <w:pPr>
        <w:spacing w:after="0"/>
        <w:ind w:left="0"/>
        <w:jc w:val="both"/>
      </w:pPr>
      <w:r>
        <w:rPr>
          <w:rFonts w:ascii="Times New Roman"/>
          <w:b w:val="false"/>
          <w:i w:val="false"/>
          <w:color w:val="000000"/>
          <w:sz w:val="28"/>
        </w:rPr>
        <w:t>
      1) осы Бағдарлама негіздеме ретінде;</w:t>
      </w:r>
    </w:p>
    <w:p>
      <w:pPr>
        <w:spacing w:after="0"/>
        <w:ind w:left="0"/>
        <w:jc w:val="both"/>
      </w:pPr>
      <w:r>
        <w:rPr>
          <w:rFonts w:ascii="Times New Roman"/>
          <w:b w:val="false"/>
          <w:i w:val="false"/>
          <w:color w:val="000000"/>
          <w:sz w:val="28"/>
        </w:rPr>
        <w:t>
      2) анықталған сыныпта пәнді оқыту кезіндегі өзекті педагогикалық мақсат пен міндеттер;</w:t>
      </w:r>
    </w:p>
    <w:p>
      <w:pPr>
        <w:spacing w:after="0"/>
        <w:ind w:left="0"/>
        <w:jc w:val="both"/>
      </w:pPr>
      <w:r>
        <w:rPr>
          <w:rFonts w:ascii="Times New Roman"/>
          <w:b w:val="false"/>
          <w:i w:val="false"/>
          <w:color w:val="000000"/>
          <w:sz w:val="28"/>
        </w:rPr>
        <w:t>
      3) анықталған сыныптағы оқытудың ерекшеліктері (дамыту, түзету-дамыту, дарынды балалармен жұмыс);</w:t>
      </w:r>
    </w:p>
    <w:p>
      <w:pPr>
        <w:spacing w:after="0"/>
        <w:ind w:left="0"/>
        <w:jc w:val="both"/>
      </w:pPr>
      <w:r>
        <w:rPr>
          <w:rFonts w:ascii="Times New Roman"/>
          <w:b w:val="false"/>
          <w:i w:val="false"/>
          <w:color w:val="000000"/>
          <w:sz w:val="28"/>
        </w:rPr>
        <w:t>
      4) аталған сыныпта жұмысты ұйымдастырудағы ерекшеліктер мен мәселелер;</w:t>
      </w:r>
    </w:p>
    <w:p>
      <w:pPr>
        <w:spacing w:after="0"/>
        <w:ind w:left="0"/>
        <w:jc w:val="both"/>
      </w:pPr>
      <w:r>
        <w:rPr>
          <w:rFonts w:ascii="Times New Roman"/>
          <w:b w:val="false"/>
          <w:i w:val="false"/>
          <w:color w:val="000000"/>
          <w:sz w:val="28"/>
        </w:rPr>
        <w:t>
      5) себептер мен өзгерістердің мақсаттарын көрсете отырып, жеке тақырыптық блоктарды (бөлімдерді) меңгеру мерзімдерін және (немесе) уақытын өзгерту туралы ақпарат.</w:t>
      </w:r>
    </w:p>
    <w:p>
      <w:pPr>
        <w:spacing w:after="0"/>
        <w:ind w:left="0"/>
        <w:jc w:val="both"/>
      </w:pPr>
      <w:r>
        <w:rPr>
          <w:rFonts w:ascii="Times New Roman"/>
          <w:b w:val="false"/>
          <w:i w:val="false"/>
          <w:color w:val="000000"/>
          <w:sz w:val="28"/>
        </w:rPr>
        <w:t>
      24. "Оқу қызметін жоспарлау" тарауы білім алушылардың қызметтерінің сипатын ерекшелейтін тақырыптық күнтізбелік жоспардан, сыныптар бойынша репертуарлық тізбеден құралады.</w:t>
      </w:r>
    </w:p>
    <w:p>
      <w:pPr>
        <w:spacing w:after="0"/>
        <w:ind w:left="0"/>
        <w:jc w:val="both"/>
      </w:pPr>
      <w:r>
        <w:rPr>
          <w:rFonts w:ascii="Times New Roman"/>
          <w:b w:val="false"/>
          <w:i w:val="false"/>
          <w:color w:val="000000"/>
          <w:sz w:val="28"/>
        </w:rPr>
        <w:t>
      25. "Оқу процесін оқу-әдістемелік қамтамасыз ету" тарауының мазмұны:</w:t>
      </w:r>
    </w:p>
    <w:p>
      <w:pPr>
        <w:spacing w:after="0"/>
        <w:ind w:left="0"/>
        <w:jc w:val="both"/>
      </w:pPr>
      <w:r>
        <w:rPr>
          <w:rFonts w:ascii="Times New Roman"/>
          <w:b w:val="false"/>
          <w:i w:val="false"/>
          <w:color w:val="000000"/>
          <w:sz w:val="28"/>
        </w:rPr>
        <w:t>
      1) білім алушыларға арналған танымдық әдебиеттер тізбесі;</w:t>
      </w:r>
    </w:p>
    <w:p>
      <w:pPr>
        <w:spacing w:after="0"/>
        <w:ind w:left="0"/>
        <w:jc w:val="both"/>
      </w:pPr>
      <w:r>
        <w:rPr>
          <w:rFonts w:ascii="Times New Roman"/>
          <w:b w:val="false"/>
          <w:i w:val="false"/>
          <w:color w:val="000000"/>
          <w:sz w:val="28"/>
        </w:rPr>
        <w:t>
      2) педагогке арналған әдістемелік әдебиеттер тізбесі;</w:t>
      </w:r>
    </w:p>
    <w:p>
      <w:pPr>
        <w:spacing w:after="0"/>
        <w:ind w:left="0"/>
        <w:jc w:val="both"/>
      </w:pPr>
      <w:r>
        <w:rPr>
          <w:rFonts w:ascii="Times New Roman"/>
          <w:b w:val="false"/>
          <w:i w:val="false"/>
          <w:color w:val="000000"/>
          <w:sz w:val="28"/>
        </w:rPr>
        <w:t>
      3) оқу-көрнекілік құралдар тізбесі.</w:t>
      </w:r>
    </w:p>
    <w:p>
      <w:pPr>
        <w:spacing w:after="0"/>
        <w:ind w:left="0"/>
        <w:jc w:val="both"/>
      </w:pPr>
      <w:r>
        <w:rPr>
          <w:rFonts w:ascii="Times New Roman"/>
          <w:b w:val="false"/>
          <w:i w:val="false"/>
          <w:color w:val="000000"/>
          <w:sz w:val="28"/>
        </w:rPr>
        <w:t>
      26. Педагогтің оқу жұмыс бағдарламасы әдістемелік кеңестің отырысында қарастырылады және білім беру ұйымының басшысы оқу жылы басталғанға дейін бекітеді.</w:t>
      </w:r>
    </w:p>
    <w:p>
      <w:pPr>
        <w:spacing w:after="0"/>
        <w:ind w:left="0"/>
        <w:jc w:val="both"/>
      </w:pPr>
      <w:r>
        <w:rPr>
          <w:rFonts w:ascii="Times New Roman"/>
          <w:b w:val="false"/>
          <w:i w:val="false"/>
          <w:color w:val="000000"/>
          <w:sz w:val="28"/>
        </w:rPr>
        <w:t>
      27. Теориялық және практикалық сабақтар бір уақытта жүргізіледі.</w:t>
      </w:r>
    </w:p>
    <w:p>
      <w:pPr>
        <w:spacing w:after="0"/>
        <w:ind w:left="0"/>
        <w:jc w:val="both"/>
      </w:pPr>
      <w:r>
        <w:rPr>
          <w:rFonts w:ascii="Times New Roman"/>
          <w:b w:val="false"/>
          <w:i w:val="false"/>
          <w:color w:val="000000"/>
          <w:sz w:val="28"/>
        </w:rPr>
        <w:t>
      28. Сабақтан тыс жұмыс түрлері:</w:t>
      </w:r>
    </w:p>
    <w:p>
      <w:pPr>
        <w:spacing w:after="0"/>
        <w:ind w:left="0"/>
        <w:jc w:val="both"/>
      </w:pPr>
      <w:r>
        <w:rPr>
          <w:rFonts w:ascii="Times New Roman"/>
          <w:b w:val="false"/>
          <w:i w:val="false"/>
          <w:color w:val="000000"/>
          <w:sz w:val="28"/>
        </w:rPr>
        <w:t>
      1) өзіндік сабақтар;</w:t>
      </w:r>
    </w:p>
    <w:p>
      <w:pPr>
        <w:spacing w:after="0"/>
        <w:ind w:left="0"/>
        <w:jc w:val="both"/>
      </w:pPr>
      <w:r>
        <w:rPr>
          <w:rFonts w:ascii="Times New Roman"/>
          <w:b w:val="false"/>
          <w:i w:val="false"/>
          <w:color w:val="000000"/>
          <w:sz w:val="28"/>
        </w:rPr>
        <w:t xml:space="preserve">
      2) семинарларға және шеберлік сыныптарға қатысу; </w:t>
      </w:r>
    </w:p>
    <w:p>
      <w:pPr>
        <w:spacing w:after="0"/>
        <w:ind w:left="0"/>
        <w:jc w:val="both"/>
      </w:pPr>
      <w:r>
        <w:rPr>
          <w:rFonts w:ascii="Times New Roman"/>
          <w:b w:val="false"/>
          <w:i w:val="false"/>
          <w:color w:val="000000"/>
          <w:sz w:val="28"/>
        </w:rPr>
        <w:t>
      3) бақылау сабақтарына және сынақтарға дайындау;</w:t>
      </w:r>
    </w:p>
    <w:p>
      <w:pPr>
        <w:spacing w:after="0"/>
        <w:ind w:left="0"/>
        <w:jc w:val="both"/>
      </w:pPr>
      <w:r>
        <w:rPr>
          <w:rFonts w:ascii="Times New Roman"/>
          <w:b w:val="false"/>
          <w:i w:val="false"/>
          <w:color w:val="000000"/>
          <w:sz w:val="28"/>
        </w:rPr>
        <w:t>
      4) шығармашылық есеп беруге, концерттік көрсетілімдерге дайындау;</w:t>
      </w:r>
    </w:p>
    <w:p>
      <w:pPr>
        <w:spacing w:after="0"/>
        <w:ind w:left="0"/>
        <w:jc w:val="both"/>
      </w:pPr>
      <w:r>
        <w:rPr>
          <w:rFonts w:ascii="Times New Roman"/>
          <w:b w:val="false"/>
          <w:i w:val="false"/>
          <w:color w:val="000000"/>
          <w:sz w:val="28"/>
        </w:rPr>
        <w:t>
      5) киностудияларға, кинотеатрларға бару;</w:t>
      </w:r>
    </w:p>
    <w:p>
      <w:pPr>
        <w:spacing w:after="0"/>
        <w:ind w:left="0"/>
        <w:jc w:val="both"/>
      </w:pPr>
      <w:r>
        <w:rPr>
          <w:rFonts w:ascii="Times New Roman"/>
          <w:b w:val="false"/>
          <w:i w:val="false"/>
          <w:color w:val="000000"/>
          <w:sz w:val="28"/>
        </w:rPr>
        <w:t>
      6) шығармашылық және мәдени-ағартушылық іс-шараларға қатысу.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Оқыту мазмұны және Бағдарламаны меңгерудегі күтілетін нәтижелер</w:t>
      </w:r>
    </w:p>
    <w:p>
      <w:pPr>
        <w:spacing w:after="0"/>
        <w:ind w:left="0"/>
        <w:jc w:val="both"/>
      </w:pPr>
      <w:r>
        <w:rPr>
          <w:rFonts w:ascii="Times New Roman"/>
          <w:b w:val="false"/>
          <w:i w:val="false"/>
          <w:color w:val="000000"/>
          <w:sz w:val="28"/>
        </w:rPr>
        <w:t>
      29. "Дыбыс жазу және видеоға түсіру" пәні бойынша Бағдарламада келесі түсініктер қолданылады:</w:t>
      </w:r>
    </w:p>
    <w:p>
      <w:pPr>
        <w:spacing w:after="0"/>
        <w:ind w:left="0"/>
        <w:jc w:val="both"/>
      </w:pPr>
      <w:r>
        <w:rPr>
          <w:rFonts w:ascii="Times New Roman"/>
          <w:b w:val="false"/>
          <w:i w:val="false"/>
          <w:color w:val="000000"/>
          <w:sz w:val="28"/>
        </w:rPr>
        <w:t>
      1) алғашқы дыбыс жазу – түсіру процесінде жүзеге асырылатын дыбыс жазу;</w:t>
      </w:r>
    </w:p>
    <w:p>
      <w:pPr>
        <w:spacing w:after="0"/>
        <w:ind w:left="0"/>
        <w:jc w:val="both"/>
      </w:pPr>
      <w:r>
        <w:rPr>
          <w:rFonts w:ascii="Times New Roman"/>
          <w:b w:val="false"/>
          <w:i w:val="false"/>
          <w:color w:val="000000"/>
          <w:sz w:val="28"/>
        </w:rPr>
        <w:t>
      2) видеосигнал – телевизиялық сигналдың негізгі құраушысы, телевизиялық немесе факсимильдік көрініс туралы кодталған ақпараттан тұратын күрделі кеңжолақты электр сигналы. Видеосигнал радиолокацияда қолданылады. Видеосигнал түсінігі электрондық-сәулелік түтіктерге негізделген аналогтық, сандық телевидениеде, компьютерлердің ақпаратты бейнелеу жүйелерінде қолданылады;</w:t>
      </w:r>
    </w:p>
    <w:p>
      <w:pPr>
        <w:spacing w:after="0"/>
        <w:ind w:left="0"/>
        <w:jc w:val="both"/>
      </w:pPr>
      <w:r>
        <w:rPr>
          <w:rFonts w:ascii="Times New Roman"/>
          <w:b w:val="false"/>
          <w:i w:val="false"/>
          <w:color w:val="000000"/>
          <w:sz w:val="28"/>
        </w:rPr>
        <w:t>
      3) видеостудия – кино және видео түсірілім жүргізу үшін жарық және дыбыс аппараттарымен жабдықталған бөлме;</w:t>
      </w:r>
    </w:p>
    <w:p>
      <w:pPr>
        <w:spacing w:after="0"/>
        <w:ind w:left="0"/>
        <w:jc w:val="both"/>
      </w:pPr>
      <w:r>
        <w:rPr>
          <w:rFonts w:ascii="Times New Roman"/>
          <w:b w:val="false"/>
          <w:i w:val="false"/>
          <w:color w:val="000000"/>
          <w:sz w:val="28"/>
        </w:rPr>
        <w:t>
      4) видеосюжет – деректі желінің қысқа видеожазбасы;</w:t>
      </w:r>
    </w:p>
    <w:p>
      <w:pPr>
        <w:spacing w:after="0"/>
        <w:ind w:left="0"/>
        <w:jc w:val="both"/>
      </w:pPr>
      <w:r>
        <w:rPr>
          <w:rFonts w:ascii="Times New Roman"/>
          <w:b w:val="false"/>
          <w:i w:val="false"/>
          <w:color w:val="000000"/>
          <w:sz w:val="28"/>
        </w:rPr>
        <w:t>
      5) дыбыс – қатты, сұйық немесе газ тәрізді ортада механикалық тербелістердің серпінді толқын түрінде таралуын білдіретін физикалық құбылыс;</w:t>
      </w:r>
    </w:p>
    <w:p>
      <w:pPr>
        <w:spacing w:after="0"/>
        <w:ind w:left="0"/>
        <w:jc w:val="both"/>
      </w:pPr>
      <w:r>
        <w:rPr>
          <w:rFonts w:ascii="Times New Roman"/>
          <w:b w:val="false"/>
          <w:i w:val="false"/>
          <w:color w:val="000000"/>
          <w:sz w:val="28"/>
        </w:rPr>
        <w:t>
      6) екінші рет дыбыс жазу – монтаждау-тон беру кезеңде іске асырылатын дыбыстау;</w:t>
      </w:r>
    </w:p>
    <w:p>
      <w:pPr>
        <w:spacing w:after="0"/>
        <w:ind w:left="0"/>
        <w:jc w:val="both"/>
      </w:pPr>
      <w:r>
        <w:rPr>
          <w:rFonts w:ascii="Times New Roman"/>
          <w:b w:val="false"/>
          <w:i w:val="false"/>
          <w:color w:val="000000"/>
          <w:sz w:val="28"/>
        </w:rPr>
        <w:t>
      7) зарядты байланысы бар құрал (ПЗС-матрица) немесе charge-coupled device [чардж коуплед девайс] (CCD-матрица) – жарыққа сезімтал фотодиодтардан құралған, кремний негізінде жасалған, ПЗС технологиясын – зарядты байланысы бар құралдарды қолданатын мамандандырылған аналог интегралды микросызба;</w:t>
      </w:r>
    </w:p>
    <w:p>
      <w:pPr>
        <w:spacing w:after="0"/>
        <w:ind w:left="0"/>
        <w:jc w:val="both"/>
      </w:pPr>
      <w:r>
        <w:rPr>
          <w:rFonts w:ascii="Times New Roman"/>
          <w:b w:val="false"/>
          <w:i w:val="false"/>
          <w:color w:val="000000"/>
          <w:sz w:val="28"/>
        </w:rPr>
        <w:t>
      8) қараңғылау (тонировка) – түсірілім барысында сол немесе басқа себептермен сапалы жазылмаған актерлер ілікпе сөздерінің дыбыстық жазбасы;</w:t>
      </w:r>
    </w:p>
    <w:p>
      <w:pPr>
        <w:spacing w:after="0"/>
        <w:ind w:left="0"/>
        <w:jc w:val="both"/>
      </w:pPr>
      <w:r>
        <w:rPr>
          <w:rFonts w:ascii="Times New Roman"/>
          <w:b w:val="false"/>
          <w:i w:val="false"/>
          <w:color w:val="000000"/>
          <w:sz w:val="28"/>
        </w:rPr>
        <w:t>
      9) магниттік фонограмма – маниттік таспадағы фонограмма;</w:t>
      </w:r>
    </w:p>
    <w:p>
      <w:pPr>
        <w:spacing w:after="0"/>
        <w:ind w:left="0"/>
        <w:jc w:val="both"/>
      </w:pPr>
      <w:r>
        <w:rPr>
          <w:rFonts w:ascii="Times New Roman"/>
          <w:b w:val="false"/>
          <w:i w:val="false"/>
          <w:color w:val="000000"/>
          <w:sz w:val="28"/>
        </w:rPr>
        <w:t>
      10) микрофон – акустикалық тербелісті электрлік сигналға айналдыратын электроакустикалық құрал;</w:t>
      </w:r>
    </w:p>
    <w:p>
      <w:pPr>
        <w:spacing w:after="0"/>
        <w:ind w:left="0"/>
        <w:jc w:val="both"/>
      </w:pPr>
      <w:r>
        <w:rPr>
          <w:rFonts w:ascii="Times New Roman"/>
          <w:b w:val="false"/>
          <w:i w:val="false"/>
          <w:color w:val="000000"/>
          <w:sz w:val="28"/>
        </w:rPr>
        <w:t>
      11) микшерлі пульт – дыбыстық сигналдардың мәәліметтері үшін электронды құрал: бірнеше шығу көздерін бір жерге немесе бірнеше шығуларға жинақтау. Микшерлі пульт көмегімен сигналдарды бағдарлау жүзеге асырылады. Микшерлі пульт дыбыстық жазу, дәйектендіру және концерттік дыбысты күшейту кезінде қолданылады;</w:t>
      </w:r>
    </w:p>
    <w:p>
      <w:pPr>
        <w:spacing w:after="0"/>
        <w:ind w:left="0"/>
        <w:jc w:val="both"/>
      </w:pPr>
      <w:r>
        <w:rPr>
          <w:rFonts w:ascii="Times New Roman"/>
          <w:b w:val="false"/>
          <w:i w:val="false"/>
          <w:color w:val="000000"/>
          <w:sz w:val="28"/>
        </w:rPr>
        <w:t>
      12) монофондық фонограмма – жазудың бір каналы, дыбыс көздерінің кеңістіктегі орналасуы туралы ақпарат болмайды;</w:t>
      </w:r>
    </w:p>
    <w:p>
      <w:pPr>
        <w:spacing w:after="0"/>
        <w:ind w:left="0"/>
        <w:jc w:val="both"/>
      </w:pPr>
      <w:r>
        <w:rPr>
          <w:rFonts w:ascii="Times New Roman"/>
          <w:b w:val="false"/>
          <w:i w:val="false"/>
          <w:color w:val="000000"/>
          <w:sz w:val="28"/>
        </w:rPr>
        <w:t>
      13) оптикалық фонограмма – кинотаспадағы фонограмма;</w:t>
      </w:r>
    </w:p>
    <w:p>
      <w:pPr>
        <w:spacing w:after="0"/>
        <w:ind w:left="0"/>
        <w:jc w:val="both"/>
      </w:pPr>
      <w:r>
        <w:rPr>
          <w:rFonts w:ascii="Times New Roman"/>
          <w:b w:val="false"/>
          <w:i w:val="false"/>
          <w:color w:val="000000"/>
          <w:sz w:val="28"/>
        </w:rPr>
        <w:t>
      14) сандық камера – сурет құралдың зарядты байланысымен (ПЗС-матрица) тіркелетін және сандық түрде сақталатын фототүсірілімге арналған құрал. Сандық камера суретті тіркейді және сандық формаға түрлендіреді, дыбысты, түсірілім параметрлерін жазады;</w:t>
      </w:r>
    </w:p>
    <w:p>
      <w:pPr>
        <w:spacing w:after="0"/>
        <w:ind w:left="0"/>
        <w:jc w:val="both"/>
      </w:pPr>
      <w:r>
        <w:rPr>
          <w:rFonts w:ascii="Times New Roman"/>
          <w:b w:val="false"/>
          <w:i w:val="false"/>
          <w:color w:val="000000"/>
          <w:sz w:val="28"/>
        </w:rPr>
        <w:t>
      15) синхронды дыбыс жазу – бір уақытта сахнаны түсірумен қатар жүргізілетін жазба;</w:t>
      </w:r>
    </w:p>
    <w:p>
      <w:pPr>
        <w:spacing w:after="0"/>
        <w:ind w:left="0"/>
        <w:jc w:val="both"/>
      </w:pPr>
      <w:r>
        <w:rPr>
          <w:rFonts w:ascii="Times New Roman"/>
          <w:b w:val="false"/>
          <w:i w:val="false"/>
          <w:color w:val="000000"/>
          <w:sz w:val="28"/>
        </w:rPr>
        <w:t xml:space="preserve">
      16) синхронды емес дыбыс жазу – сахнаны түсірусіз жазба; </w:t>
      </w:r>
    </w:p>
    <w:p>
      <w:pPr>
        <w:spacing w:after="0"/>
        <w:ind w:left="0"/>
        <w:jc w:val="both"/>
      </w:pPr>
      <w:r>
        <w:rPr>
          <w:rFonts w:ascii="Times New Roman"/>
          <w:b w:val="false"/>
          <w:i w:val="false"/>
          <w:color w:val="000000"/>
          <w:sz w:val="28"/>
        </w:rPr>
        <w:t>
      17) синхронды шуылдар – шығу көздері экранда көрінетін және экрандағы көрініспен нақты сәйкес келуі тиіс дыбыстар;</w:t>
      </w:r>
    </w:p>
    <w:p>
      <w:pPr>
        <w:spacing w:after="0"/>
        <w:ind w:left="0"/>
        <w:jc w:val="both"/>
      </w:pPr>
      <w:r>
        <w:rPr>
          <w:rFonts w:ascii="Times New Roman"/>
          <w:b w:val="false"/>
          <w:i w:val="false"/>
          <w:color w:val="000000"/>
          <w:sz w:val="28"/>
        </w:rPr>
        <w:t>
      18) стереофондық фонограмма – дыбыс көздерінің кеңістікте орналасуы туралы ақпараты бар жазудың екі каналы;</w:t>
      </w:r>
    </w:p>
    <w:p>
      <w:pPr>
        <w:spacing w:after="0"/>
        <w:ind w:left="0"/>
        <w:jc w:val="both"/>
      </w:pPr>
      <w:r>
        <w:rPr>
          <w:rFonts w:ascii="Times New Roman"/>
          <w:b w:val="false"/>
          <w:i w:val="false"/>
          <w:color w:val="000000"/>
          <w:sz w:val="28"/>
        </w:rPr>
        <w:t>
      19) фонограмма – дыбыс жазу нәтижесінде алынған және аналогты немесе сандық тасымалдағышта болатын, немесе белгілі бір файлда кодталған дыбыстық сигналдар;</w:t>
      </w:r>
    </w:p>
    <w:p>
      <w:pPr>
        <w:spacing w:after="0"/>
        <w:ind w:left="0"/>
        <w:jc w:val="both"/>
      </w:pPr>
      <w:r>
        <w:rPr>
          <w:rFonts w:ascii="Times New Roman"/>
          <w:b w:val="false"/>
          <w:i w:val="false"/>
          <w:color w:val="000000"/>
          <w:sz w:val="28"/>
        </w:rPr>
        <w:t xml:space="preserve">
      20) шартылдақ (хлопушка) – екі жалпақ және жіңішке ағаш немесе пластмасса тақтайшадан тұратын топсамен біріктірілген құрал. Жалпақ тақтайшада фильмнің атын, кадр және дубль нөмерін жазады, магнитофон және камера қосылған соң жіңішке тақтайшаны жалпақ тақтайшаға соғады; </w:t>
      </w:r>
    </w:p>
    <w:p>
      <w:pPr>
        <w:spacing w:after="0"/>
        <w:ind w:left="0"/>
        <w:jc w:val="both"/>
      </w:pPr>
      <w:r>
        <w:rPr>
          <w:rFonts w:ascii="Times New Roman"/>
          <w:b w:val="false"/>
          <w:i w:val="false"/>
          <w:color w:val="000000"/>
          <w:sz w:val="28"/>
        </w:rPr>
        <w:t>
      21) шу-дыбыс жинақтары – әртүрлі шуылдарды тасығышта арнайы жинау.</w:t>
      </w:r>
    </w:p>
    <w:p>
      <w:pPr>
        <w:spacing w:after="0"/>
        <w:ind w:left="0"/>
        <w:jc w:val="both"/>
      </w:pPr>
      <w:r>
        <w:rPr>
          <w:rFonts w:ascii="Times New Roman"/>
          <w:b w:val="false"/>
          <w:i w:val="false"/>
          <w:color w:val="000000"/>
          <w:sz w:val="28"/>
        </w:rPr>
        <w:t>
      30. Бағдарламаның мақсаты: білім алушы шығармашылығының өз бетінше жетілуі үшін жағдай жасау, дыбыс жазу және видеоға түсіру бойынша алған білім, білік дәне дағдылар арқылы болашақ мамандықты таңдауға бейіндік бағдарлау.</w:t>
      </w:r>
    </w:p>
    <w:p>
      <w:pPr>
        <w:spacing w:after="0"/>
        <w:ind w:left="0"/>
        <w:jc w:val="both"/>
      </w:pPr>
      <w:r>
        <w:rPr>
          <w:rFonts w:ascii="Times New Roman"/>
          <w:b w:val="false"/>
          <w:i w:val="false"/>
          <w:color w:val="000000"/>
          <w:sz w:val="28"/>
        </w:rPr>
        <w:t>
      31. Бағдарлама міндеттері.</w:t>
      </w:r>
    </w:p>
    <w:p>
      <w:pPr>
        <w:spacing w:after="0"/>
        <w:ind w:left="0"/>
        <w:jc w:val="both"/>
      </w:pP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1) кәсіби кино және видео аппаратураны меңгерудің негіздеріне үйрету;</w:t>
      </w:r>
    </w:p>
    <w:p>
      <w:pPr>
        <w:spacing w:after="0"/>
        <w:ind w:left="0"/>
        <w:jc w:val="both"/>
      </w:pPr>
      <w:r>
        <w:rPr>
          <w:rFonts w:ascii="Times New Roman"/>
          <w:b w:val="false"/>
          <w:i w:val="false"/>
          <w:color w:val="000000"/>
          <w:sz w:val="28"/>
        </w:rPr>
        <w:t xml:space="preserve">
      2) дыбыс жазу және видеоға түсіру техникасына үйрету; </w:t>
      </w:r>
    </w:p>
    <w:p>
      <w:pPr>
        <w:spacing w:after="0"/>
        <w:ind w:left="0"/>
        <w:jc w:val="both"/>
      </w:pPr>
      <w:r>
        <w:rPr>
          <w:rFonts w:ascii="Times New Roman"/>
          <w:b w:val="false"/>
          <w:i w:val="false"/>
          <w:color w:val="000000"/>
          <w:sz w:val="28"/>
        </w:rPr>
        <w:t xml:space="preserve">
      3) түсініктер мен терминологияны меңгеру; </w:t>
      </w:r>
    </w:p>
    <w:p>
      <w:pPr>
        <w:spacing w:after="0"/>
        <w:ind w:left="0"/>
        <w:jc w:val="both"/>
      </w:pPr>
      <w:r>
        <w:rPr>
          <w:rFonts w:ascii="Times New Roman"/>
          <w:b w:val="false"/>
          <w:i w:val="false"/>
          <w:color w:val="000000"/>
          <w:sz w:val="28"/>
        </w:rPr>
        <w:t>
      4) дыбыс жазу және видео аппаратураларының даму тарихымен таныстыру;</w:t>
      </w:r>
    </w:p>
    <w:p>
      <w:pPr>
        <w:spacing w:after="0"/>
        <w:ind w:left="0"/>
        <w:jc w:val="both"/>
      </w:pPr>
      <w:r>
        <w:rPr>
          <w:rFonts w:ascii="Times New Roman"/>
          <w:b w:val="false"/>
          <w:i w:val="false"/>
          <w:color w:val="000000"/>
          <w:sz w:val="28"/>
        </w:rPr>
        <w:t>
      5) техникамен жұмыс істеудің жаңа тәсілдеріне үйрету;</w:t>
      </w:r>
    </w:p>
    <w:p>
      <w:pPr>
        <w:spacing w:after="0"/>
        <w:ind w:left="0"/>
        <w:jc w:val="both"/>
      </w:pPr>
      <w:r>
        <w:rPr>
          <w:rFonts w:ascii="Times New Roman"/>
          <w:b w:val="false"/>
          <w:i w:val="false"/>
          <w:color w:val="000000"/>
          <w:sz w:val="28"/>
        </w:rPr>
        <w:t xml:space="preserve">
      6) дыбыс жазу және видеоға түсіру саласындағы кәсіби білімге дайындау үшін білім алушының білімін жүйелендіру. </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зейінділігін, зеректілігін, жадын дамыту;</w:t>
      </w:r>
    </w:p>
    <w:p>
      <w:pPr>
        <w:spacing w:after="0"/>
        <w:ind w:left="0"/>
        <w:jc w:val="both"/>
      </w:pPr>
      <w:r>
        <w:rPr>
          <w:rFonts w:ascii="Times New Roman"/>
          <w:b w:val="false"/>
          <w:i w:val="false"/>
          <w:color w:val="000000"/>
          <w:sz w:val="28"/>
        </w:rPr>
        <w:t xml:space="preserve">
      2) бейнелі ойлауды, көркемдік талғамды, әсемдікті сезінуді дамыту; </w:t>
      </w:r>
    </w:p>
    <w:p>
      <w:pPr>
        <w:spacing w:after="0"/>
        <w:ind w:left="0"/>
        <w:jc w:val="both"/>
      </w:pPr>
      <w:r>
        <w:rPr>
          <w:rFonts w:ascii="Times New Roman"/>
          <w:b w:val="false"/>
          <w:i w:val="false"/>
          <w:color w:val="000000"/>
          <w:sz w:val="28"/>
        </w:rPr>
        <w:t>
      3) шығармашылық қиялды дамыту және іске асыру;</w:t>
      </w:r>
    </w:p>
    <w:p>
      <w:pPr>
        <w:spacing w:after="0"/>
        <w:ind w:left="0"/>
        <w:jc w:val="both"/>
      </w:pPr>
      <w:r>
        <w:rPr>
          <w:rFonts w:ascii="Times New Roman"/>
          <w:b w:val="false"/>
          <w:i w:val="false"/>
          <w:color w:val="000000"/>
          <w:sz w:val="28"/>
        </w:rPr>
        <w:t>
      4) танымдық және кәсіби қызығушылықтарды дамыту;</w:t>
      </w:r>
    </w:p>
    <w:p>
      <w:pPr>
        <w:spacing w:after="0"/>
        <w:ind w:left="0"/>
        <w:jc w:val="both"/>
      </w:pPr>
      <w:r>
        <w:rPr>
          <w:rFonts w:ascii="Times New Roman"/>
          <w:b w:val="false"/>
          <w:i w:val="false"/>
          <w:color w:val="000000"/>
          <w:sz w:val="28"/>
        </w:rPr>
        <w:t>
      5) өз бетінше жұмыс істеу әдістері мен тәсілдерін меңгеру.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ой-өрісті, әуесқойлықты кеңейту және білім берудегі және зияткерлік дамудағы қажеттілікті қалыптастыру;</w:t>
      </w:r>
    </w:p>
    <w:p>
      <w:pPr>
        <w:spacing w:after="0"/>
        <w:ind w:left="0"/>
        <w:jc w:val="both"/>
      </w:pPr>
      <w:r>
        <w:rPr>
          <w:rFonts w:ascii="Times New Roman"/>
          <w:b w:val="false"/>
          <w:i w:val="false"/>
          <w:color w:val="000000"/>
          <w:sz w:val="28"/>
        </w:rPr>
        <w:t>
      2) бұқаралық ақпарат құралдарымен жоғары көркемдік талғамды тәрбиелеу;</w:t>
      </w:r>
    </w:p>
    <w:p>
      <w:pPr>
        <w:spacing w:after="0"/>
        <w:ind w:left="0"/>
        <w:jc w:val="both"/>
      </w:pPr>
      <w:r>
        <w:rPr>
          <w:rFonts w:ascii="Times New Roman"/>
          <w:b w:val="false"/>
          <w:i w:val="false"/>
          <w:color w:val="000000"/>
          <w:sz w:val="28"/>
        </w:rPr>
        <w:t xml:space="preserve">
      3) тұлғаның зияткерлік, мәдени, эстетикалық жетілуін қамтитын адамның жан-жақты дамуы; </w:t>
      </w:r>
    </w:p>
    <w:p>
      <w:pPr>
        <w:spacing w:after="0"/>
        <w:ind w:left="0"/>
        <w:jc w:val="both"/>
      </w:pPr>
      <w:r>
        <w:rPr>
          <w:rFonts w:ascii="Times New Roman"/>
          <w:b w:val="false"/>
          <w:i w:val="false"/>
          <w:color w:val="000000"/>
          <w:sz w:val="28"/>
        </w:rPr>
        <w:t>
      4) өзін-өзі реттеудегі, күрделі және жауапты тапсырмаларды орындау кезінде дербестікті және жауапкершілікті тәрбиелеу;</w:t>
      </w:r>
    </w:p>
    <w:p>
      <w:pPr>
        <w:spacing w:after="0"/>
        <w:ind w:left="0"/>
        <w:jc w:val="both"/>
      </w:pPr>
      <w:r>
        <w:rPr>
          <w:rFonts w:ascii="Times New Roman"/>
          <w:b w:val="false"/>
          <w:i w:val="false"/>
          <w:color w:val="000000"/>
          <w:sz w:val="28"/>
        </w:rPr>
        <w:t>
      5) кино әлемінде өз бағытын таңдау, нақты мамандық талаптарымен өзінің жеке қабілеттерін байланыстыра білу білігін қалыптастыру.</w:t>
      </w:r>
    </w:p>
    <w:p>
      <w:pPr>
        <w:spacing w:after="0"/>
        <w:ind w:left="0"/>
        <w:jc w:val="both"/>
      </w:pPr>
      <w:r>
        <w:rPr>
          <w:rFonts w:ascii="Times New Roman"/>
          <w:b w:val="false"/>
          <w:i w:val="false"/>
          <w:color w:val="000000"/>
          <w:sz w:val="28"/>
        </w:rPr>
        <w:t>
      32. Бағдарламаны іске асыру мерзімі – екі жыл. Аптадағы сағаттар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33. Оқытудың бірінші жылы видеоға түсірудің теориясымен, видео түсіру өндірісінің талаптарымен және видео құрал-жабдықтарымен танысады.</w:t>
      </w:r>
    </w:p>
    <w:p>
      <w:pPr>
        <w:spacing w:after="0"/>
        <w:ind w:left="0"/>
        <w:jc w:val="both"/>
      </w:pPr>
      <w:r>
        <w:rPr>
          <w:rFonts w:ascii="Times New Roman"/>
          <w:b w:val="false"/>
          <w:i w:val="false"/>
          <w:color w:val="000000"/>
          <w:sz w:val="28"/>
        </w:rPr>
        <w:t xml:space="preserve">
      Оқытудың екінші жылында дыбыс жазудың теориясы мен практикасы мәселелері қарастырылады. Бағдарламаның тақырыптық мазмұны жалпы білік және практикалық қызмет тәсілдерін меңгеруге бағытталған. Шығармашылық жобаларды орындау процесінде білімдері бекітіледі. </w:t>
      </w:r>
    </w:p>
    <w:p>
      <w:pPr>
        <w:spacing w:after="0"/>
        <w:ind w:left="0"/>
        <w:jc w:val="both"/>
      </w:pPr>
      <w:r>
        <w:rPr>
          <w:rFonts w:ascii="Times New Roman"/>
          <w:b w:val="false"/>
          <w:i w:val="false"/>
          <w:color w:val="000000"/>
          <w:sz w:val="28"/>
        </w:rPr>
        <w:t>
      34. Бағдарлама дыбыс жазу және видеоға түсіру негіздерін меңгергісі келетін балаларды оқытуға арналған.</w:t>
      </w:r>
    </w:p>
    <w:p>
      <w:pPr>
        <w:spacing w:after="0"/>
        <w:ind w:left="0"/>
        <w:jc w:val="both"/>
      </w:pPr>
      <w:r>
        <w:rPr>
          <w:rFonts w:ascii="Times New Roman"/>
          <w:b w:val="false"/>
          <w:i w:val="false"/>
          <w:color w:val="000000"/>
          <w:sz w:val="28"/>
        </w:rPr>
        <w:t xml:space="preserve">
      35. Бағдарлама білім алушының телекино негіздерін, фильм өндіру технологиясын, кино және телевидение тарихын практикалық меңгеруге бағытталған. </w:t>
      </w:r>
    </w:p>
    <w:p>
      <w:pPr>
        <w:spacing w:after="0"/>
        <w:ind w:left="0"/>
        <w:jc w:val="both"/>
      </w:pPr>
      <w:r>
        <w:rPr>
          <w:rFonts w:ascii="Times New Roman"/>
          <w:b w:val="false"/>
          <w:i w:val="false"/>
          <w:color w:val="000000"/>
          <w:sz w:val="28"/>
        </w:rPr>
        <w:t>
      36. Бағдарлама авторлық шығармашылық жұмысты құру бойынша жобалық қызметке араластыра отырып, білім алушыларға экран шығармашылығын, оқу-зерттеу, іздеу-құрастыру, шығармашылық қызметке үйретеді.</w:t>
      </w:r>
    </w:p>
    <w:p>
      <w:pPr>
        <w:spacing w:after="0"/>
        <w:ind w:left="0"/>
        <w:jc w:val="both"/>
      </w:pPr>
      <w:r>
        <w:rPr>
          <w:rFonts w:ascii="Times New Roman"/>
          <w:b w:val="false"/>
          <w:i w:val="false"/>
          <w:color w:val="000000"/>
          <w:sz w:val="28"/>
        </w:rPr>
        <w:t>
      37. Педагог кино өнері саласындағы шығармашылық арқылы білім алушыларға әлемдік, ұлттық рухани және мәдени құндылықтарға араласуға жағдай жасайды, әртүрлі жанрдағы бейне жұмыстарын құру бойынша қызмет жобасы барысында техникалық прогресс әлеміне еркін және саналы түрде енуге ықпал етеді.</w:t>
      </w:r>
    </w:p>
    <w:p>
      <w:pPr>
        <w:spacing w:after="0"/>
        <w:ind w:left="0"/>
        <w:jc w:val="both"/>
      </w:pPr>
      <w:r>
        <w:rPr>
          <w:rFonts w:ascii="Times New Roman"/>
          <w:b w:val="false"/>
          <w:i w:val="false"/>
          <w:color w:val="000000"/>
          <w:sz w:val="28"/>
        </w:rPr>
        <w:t>
      38. Бағдарламаның ерекшеліктері:</w:t>
      </w:r>
    </w:p>
    <w:p>
      <w:pPr>
        <w:spacing w:after="0"/>
        <w:ind w:left="0"/>
        <w:jc w:val="both"/>
      </w:pPr>
      <w:r>
        <w:rPr>
          <w:rFonts w:ascii="Times New Roman"/>
          <w:b w:val="false"/>
          <w:i w:val="false"/>
          <w:color w:val="000000"/>
          <w:sz w:val="28"/>
        </w:rPr>
        <w:t xml:space="preserve">
      1) оқыту процесінде ақпараттық-коммуникативтік технологияларды жан-жақты қолдану, заманауи сандық технологияларды қолдану, экран технологиясы негіздері арқылы білім алушының визуалды қабілеттерін дамыту, ақпаратты қабылдау – ақпаратты сандық тасымалдағыштарға тасымалдау – жеке компьютерде сандық тасымалдағыштарды өңдеу – ақпаратты практикалық қолдану; </w:t>
      </w:r>
    </w:p>
    <w:p>
      <w:pPr>
        <w:spacing w:after="0"/>
        <w:ind w:left="0"/>
        <w:jc w:val="both"/>
      </w:pPr>
      <w:r>
        <w:rPr>
          <w:rFonts w:ascii="Times New Roman"/>
          <w:b w:val="false"/>
          <w:i w:val="false"/>
          <w:color w:val="000000"/>
          <w:sz w:val="28"/>
        </w:rPr>
        <w:t>
      2) білім алушыны шығармашылық жобалауға және өнертапқыштыққа, өз бетінше әрекет етуге және жасампаздыққа тартатын оқыту формаларын қолдану;</w:t>
      </w:r>
    </w:p>
    <w:p>
      <w:pPr>
        <w:spacing w:after="0"/>
        <w:ind w:left="0"/>
        <w:jc w:val="both"/>
      </w:pPr>
      <w:r>
        <w:rPr>
          <w:rFonts w:ascii="Times New Roman"/>
          <w:b w:val="false"/>
          <w:i w:val="false"/>
          <w:color w:val="000000"/>
          <w:sz w:val="28"/>
        </w:rPr>
        <w:t>
      3) білім алушы өзара байланысу тәжірибесіне ие болатын, шешім қабылдауды, өзіне жауапкершілік алуды үйренетін ойын және іскерлік жағдайларды ұйымдастыру.</w:t>
      </w:r>
    </w:p>
    <w:p>
      <w:pPr>
        <w:spacing w:after="0"/>
        <w:ind w:left="0"/>
        <w:jc w:val="both"/>
      </w:pPr>
      <w:r>
        <w:rPr>
          <w:rFonts w:ascii="Times New Roman"/>
          <w:b w:val="false"/>
          <w:i w:val="false"/>
          <w:color w:val="000000"/>
          <w:sz w:val="28"/>
        </w:rPr>
        <w:t>
      39. Пән дәстүрлі оқытуға, әр білім алушыға жеке-сараланған тәсілмен келуді, көркемдік-бейнелі ойлауын дамытуға, балалардың рухани және мәдени құндылықтарды меңгеруіне, теле және киноиндустрия саласындағы дарынды балаларды анықтауға бағдарланған.</w:t>
      </w:r>
    </w:p>
    <w:p>
      <w:pPr>
        <w:spacing w:after="0"/>
        <w:ind w:left="0"/>
        <w:jc w:val="both"/>
      </w:pPr>
      <w:r>
        <w:rPr>
          <w:rFonts w:ascii="Times New Roman"/>
          <w:b w:val="false"/>
          <w:i w:val="false"/>
          <w:color w:val="000000"/>
          <w:sz w:val="28"/>
        </w:rPr>
        <w:t xml:space="preserve">
      40. Практикалық сабақтар әртүрлі құралдармен, электр тоғымен жұмыс істеу кезіндегі қауіпсіздік техникасы ережелерінен және сабақ барысында жіберілген қателерді талдаудан басталады. </w:t>
      </w:r>
    </w:p>
    <w:p>
      <w:pPr>
        <w:spacing w:after="0"/>
        <w:ind w:left="0"/>
        <w:jc w:val="both"/>
      </w:pPr>
      <w:r>
        <w:rPr>
          <w:rFonts w:ascii="Times New Roman"/>
          <w:b w:val="false"/>
          <w:i w:val="false"/>
          <w:color w:val="000000"/>
          <w:sz w:val="28"/>
        </w:rPr>
        <w:t>
      41. Сабақ процесінде техникалық құралдар мен процестерді жүйелі талдауға үлкен зейін беріледі. Мұндай тәсіл оқу материалын түсініп және шығармашылықпен меңгеруге мүмкіндік береді. Оқыту барысында әртүрлі еңбек құралдарымен, тұрмыстық және кәсіби техникамен жұмыс істеу дағдылары меңгеріледі.</w:t>
      </w:r>
    </w:p>
    <w:p>
      <w:pPr>
        <w:spacing w:after="0"/>
        <w:ind w:left="0"/>
        <w:jc w:val="both"/>
      </w:pPr>
      <w:r>
        <w:rPr>
          <w:rFonts w:ascii="Times New Roman"/>
          <w:b w:val="false"/>
          <w:i w:val="false"/>
          <w:color w:val="000000"/>
          <w:sz w:val="28"/>
        </w:rPr>
        <w:t>
      Сабақтың мазмұны, оқытудың алғашқы кезеңінде оқытуды әрекетті тәсіл негізінде оқу процесін ұйымдастыру әрі қарай білім алушылардың болашақ мамандығын таңдау үшін өзін өзі алғашқы анықтауға ықпал етеді.</w:t>
      </w:r>
    </w:p>
    <w:p>
      <w:pPr>
        <w:spacing w:after="0"/>
        <w:ind w:left="0"/>
        <w:jc w:val="both"/>
      </w:pPr>
      <w:r>
        <w:rPr>
          <w:rFonts w:ascii="Times New Roman"/>
          <w:b w:val="false"/>
          <w:i w:val="false"/>
          <w:color w:val="000000"/>
          <w:sz w:val="28"/>
        </w:rPr>
        <w:t>
      42. Оқытудағы әрекетті тәсіл оқытудың барлық процесінің мағынасы болып табылады.</w:t>
      </w:r>
    </w:p>
    <w:p>
      <w:pPr>
        <w:spacing w:after="0"/>
        <w:ind w:left="0"/>
        <w:jc w:val="both"/>
      </w:pPr>
      <w:r>
        <w:rPr>
          <w:rFonts w:ascii="Times New Roman"/>
          <w:b w:val="false"/>
          <w:i w:val="false"/>
          <w:color w:val="000000"/>
          <w:sz w:val="28"/>
        </w:rPr>
        <w:t>
      43. Теориялық сабақтар әдістемелік материалдарды көрсетумен сүйемелденеді (таныстыру материалдары, фото суреттер, дидактикалық материал, әдебиет, журнал, слайд, бейне материалдар, мультипликациялық фильмдер).</w:t>
      </w:r>
    </w:p>
    <w:p>
      <w:pPr>
        <w:spacing w:after="0"/>
        <w:ind w:left="0"/>
        <w:jc w:val="both"/>
      </w:pPr>
      <w:r>
        <w:rPr>
          <w:rFonts w:ascii="Times New Roman"/>
          <w:b w:val="false"/>
          <w:i w:val="false"/>
          <w:color w:val="000000"/>
          <w:sz w:val="28"/>
        </w:rPr>
        <w:t>
      44. Практикалық сабақтарға студиядағы құрылғылармен жұмысты (фото, видеокамера, компьютер), ойын және деректі фильмдерді, мультипликациялық фильмдерді (әдеби шығармалар бойынша, өзінің жеке сценарийі бойынша) құру енгізіледі.</w:t>
      </w:r>
    </w:p>
    <w:p>
      <w:pPr>
        <w:spacing w:after="0"/>
        <w:ind w:left="0"/>
        <w:jc w:val="both"/>
      </w:pPr>
      <w:r>
        <w:rPr>
          <w:rFonts w:ascii="Times New Roman"/>
          <w:b w:val="false"/>
          <w:i w:val="false"/>
          <w:color w:val="000000"/>
          <w:sz w:val="28"/>
        </w:rPr>
        <w:t>
      45. Оқытудың оң нәтижесін өзара байланысқан және бірін-бірі толықтыратын әртүрлі формаларды, әдістерді және тәсілдерді қолдану қамтамасыз етеді.</w:t>
      </w:r>
    </w:p>
    <w:p>
      <w:pPr>
        <w:spacing w:after="0"/>
        <w:ind w:left="0"/>
        <w:jc w:val="both"/>
      </w:pPr>
      <w:r>
        <w:rPr>
          <w:rFonts w:ascii="Times New Roman"/>
          <w:b w:val="false"/>
          <w:i w:val="false"/>
          <w:color w:val="000000"/>
          <w:sz w:val="28"/>
        </w:rPr>
        <w:t>
      46. Педагогке әртүрлі біліктер мен құзыреттіліктерді қалыптастыру және дамыту бойынша міндеттерді шешуге көмектесетін жобалық әдіс сабақтағы негізгі білім беру технологиясы болып табылады.</w:t>
      </w:r>
    </w:p>
    <w:p>
      <w:pPr>
        <w:spacing w:after="0"/>
        <w:ind w:left="0"/>
        <w:jc w:val="both"/>
      </w:pPr>
      <w:r>
        <w:rPr>
          <w:rFonts w:ascii="Times New Roman"/>
          <w:b w:val="false"/>
          <w:i w:val="false"/>
          <w:color w:val="000000"/>
          <w:sz w:val="28"/>
        </w:rPr>
        <w:t>
      47. Жобалық әдіс киноның білім беру-тәрбиелік мүмкіндіктерін толық көлемде қолдануға мүмкіндік береді, кино жұмыстарын құру бойынша өз бетінше шығармашылық қызмет атқару тәжірибесін алуға ықпал етеді.</w:t>
      </w:r>
    </w:p>
    <w:p>
      <w:pPr>
        <w:spacing w:after="0"/>
        <w:ind w:left="0"/>
        <w:jc w:val="both"/>
      </w:pPr>
      <w:r>
        <w:rPr>
          <w:rFonts w:ascii="Times New Roman"/>
          <w:b w:val="false"/>
          <w:i w:val="false"/>
          <w:color w:val="000000"/>
          <w:sz w:val="28"/>
        </w:rPr>
        <w:t>
      48. Әртүрлі жанрдағы сапалы видео, видеоклиптер, минуттық фильмдер, мультипликациялық фильмдер, ойын және деректі кино түсіру кезінде білім алушылар алған білімдері мен шығармашылық тәжірибелерін қолданады.</w:t>
      </w:r>
    </w:p>
    <w:p>
      <w:pPr>
        <w:spacing w:after="0"/>
        <w:ind w:left="0"/>
        <w:jc w:val="both"/>
      </w:pPr>
      <w:r>
        <w:rPr>
          <w:rFonts w:ascii="Times New Roman"/>
          <w:b w:val="false"/>
          <w:i w:val="false"/>
          <w:color w:val="000000"/>
          <w:sz w:val="28"/>
        </w:rPr>
        <w:t>
      49. Жобамен жұмыс келесіні қамтиды:</w:t>
      </w:r>
    </w:p>
    <w:p>
      <w:pPr>
        <w:spacing w:after="0"/>
        <w:ind w:left="0"/>
        <w:jc w:val="both"/>
      </w:pPr>
      <w:r>
        <w:rPr>
          <w:rFonts w:ascii="Times New Roman"/>
          <w:b w:val="false"/>
          <w:i w:val="false"/>
          <w:color w:val="000000"/>
          <w:sz w:val="28"/>
        </w:rPr>
        <w:t>
      1) сценарий құру;</w:t>
      </w:r>
    </w:p>
    <w:p>
      <w:pPr>
        <w:spacing w:after="0"/>
        <w:ind w:left="0"/>
        <w:jc w:val="both"/>
      </w:pPr>
      <w:r>
        <w:rPr>
          <w:rFonts w:ascii="Times New Roman"/>
          <w:b w:val="false"/>
          <w:i w:val="false"/>
          <w:color w:val="000000"/>
          <w:sz w:val="28"/>
        </w:rPr>
        <w:t>
      2) рөлдерді және кино үзіндіні бөлу;</w:t>
      </w:r>
    </w:p>
    <w:p>
      <w:pPr>
        <w:spacing w:after="0"/>
        <w:ind w:left="0"/>
        <w:jc w:val="both"/>
      </w:pPr>
      <w:r>
        <w:rPr>
          <w:rFonts w:ascii="Times New Roman"/>
          <w:b w:val="false"/>
          <w:i w:val="false"/>
          <w:color w:val="000000"/>
          <w:sz w:val="28"/>
        </w:rPr>
        <w:t>
      3) видео түсіру және суретке түсіру;</w:t>
      </w:r>
    </w:p>
    <w:p>
      <w:pPr>
        <w:spacing w:after="0"/>
        <w:ind w:left="0"/>
        <w:jc w:val="both"/>
      </w:pPr>
      <w:r>
        <w:rPr>
          <w:rFonts w:ascii="Times New Roman"/>
          <w:b w:val="false"/>
          <w:i w:val="false"/>
          <w:color w:val="000000"/>
          <w:sz w:val="28"/>
        </w:rPr>
        <w:t>
      4) монтажға арналған компьютерлік бағдарламаның көмегімен жиналған материалды өңдеу;</w:t>
      </w:r>
    </w:p>
    <w:p>
      <w:pPr>
        <w:spacing w:after="0"/>
        <w:ind w:left="0"/>
        <w:jc w:val="both"/>
      </w:pPr>
      <w:r>
        <w:rPr>
          <w:rFonts w:ascii="Times New Roman"/>
          <w:b w:val="false"/>
          <w:i w:val="false"/>
          <w:color w:val="000000"/>
          <w:sz w:val="28"/>
        </w:rPr>
        <w:t>
      5) таныстыру (ашық сабақтарда жобасын таныстыру, шығармашылық есептерде жобалар қорғау, балалар мен жасөспірімдердің кино-видео шығармашылығы).</w:t>
      </w:r>
    </w:p>
    <w:p>
      <w:pPr>
        <w:spacing w:after="0"/>
        <w:ind w:left="0"/>
        <w:jc w:val="both"/>
      </w:pPr>
      <w:r>
        <w:rPr>
          <w:rFonts w:ascii="Times New Roman"/>
          <w:b w:val="false"/>
          <w:i w:val="false"/>
          <w:color w:val="000000"/>
          <w:sz w:val="28"/>
        </w:rPr>
        <w:t xml:space="preserve">
      50. Обучающийся реализует авторские видеопроекты, которые требуют знания основ драматургии, режиссуры и операторского дела. </w:t>
      </w:r>
    </w:p>
    <w:p>
      <w:pPr>
        <w:spacing w:after="0"/>
        <w:ind w:left="0"/>
        <w:jc w:val="both"/>
      </w:pPr>
      <w:r>
        <w:rPr>
          <w:rFonts w:ascii="Times New Roman"/>
          <w:b w:val="false"/>
          <w:i w:val="false"/>
          <w:color w:val="000000"/>
          <w:sz w:val="28"/>
        </w:rPr>
        <w:t>
      51. Авторлық түсірілім аяқталған видео жобаны құруды болжайды. Жобалық қызмет педагогтен білім алушылардың білімдерін практикада қолдану процесінде өз бетінше білім алуына жағдай жасайды.</w:t>
      </w:r>
    </w:p>
    <w:p>
      <w:pPr>
        <w:spacing w:after="0"/>
        <w:ind w:left="0"/>
        <w:jc w:val="both"/>
      </w:pPr>
      <w:r>
        <w:rPr>
          <w:rFonts w:ascii="Times New Roman"/>
          <w:b w:val="false"/>
          <w:i w:val="false"/>
          <w:color w:val="000000"/>
          <w:sz w:val="28"/>
        </w:rPr>
        <w:t>
      52. Білім алушылардың дербестік деңгейі балалардың жас және жеке ерекшеліктеріне, олардың алдында алған жобалық қызмет тәжірибесіне, жоба тақырыбының қиындығына, сыныптағы қарым-қатынас сипатына байланысты анықталады.</w:t>
      </w:r>
    </w:p>
    <w:p>
      <w:pPr>
        <w:spacing w:after="0"/>
        <w:ind w:left="0"/>
        <w:jc w:val="both"/>
      </w:pPr>
      <w:r>
        <w:rPr>
          <w:rFonts w:ascii="Times New Roman"/>
          <w:b w:val="false"/>
          <w:i w:val="false"/>
          <w:color w:val="000000"/>
          <w:sz w:val="28"/>
        </w:rPr>
        <w:t xml:space="preserve">
      53. Педагог сабақта әр баланың жеке даралығын ескереді, үйретілетін материалды меңгеруіне байланысты біілім алушылар бағдарламаны іске асырудың әртүрлі деңгейінде болады. </w:t>
      </w:r>
    </w:p>
    <w:p>
      <w:pPr>
        <w:spacing w:after="0"/>
        <w:ind w:left="0"/>
        <w:jc w:val="both"/>
      </w:pPr>
      <w:r>
        <w:rPr>
          <w:rFonts w:ascii="Times New Roman"/>
          <w:b w:val="false"/>
          <w:i w:val="false"/>
          <w:color w:val="000000"/>
          <w:sz w:val="28"/>
        </w:rPr>
        <w:t>
      54. Психологиялық тұрғыдан оқыту процесін педагог:</w:t>
      </w:r>
    </w:p>
    <w:p>
      <w:pPr>
        <w:spacing w:after="0"/>
        <w:ind w:left="0"/>
        <w:jc w:val="both"/>
      </w:pPr>
      <w:r>
        <w:rPr>
          <w:rFonts w:ascii="Times New Roman"/>
          <w:b w:val="false"/>
          <w:i w:val="false"/>
          <w:color w:val="000000"/>
          <w:sz w:val="28"/>
        </w:rPr>
        <w:t>
      1) қызықтылығына тікелей реакция – танымдық ерекшеліктеріне;</w:t>
      </w:r>
    </w:p>
    <w:p>
      <w:pPr>
        <w:spacing w:after="0"/>
        <w:ind w:left="0"/>
        <w:jc w:val="both"/>
      </w:pPr>
      <w:r>
        <w:rPr>
          <w:rFonts w:ascii="Times New Roman"/>
          <w:b w:val="false"/>
          <w:i w:val="false"/>
          <w:color w:val="000000"/>
          <w:sz w:val="28"/>
        </w:rPr>
        <w:t>
      2) ойлаудың көрсете отырып әрекет етуіне – түсініктерінде ойлау;</w:t>
      </w:r>
    </w:p>
    <w:p>
      <w:pPr>
        <w:spacing w:after="0"/>
        <w:ind w:left="0"/>
        <w:jc w:val="both"/>
      </w:pPr>
      <w:r>
        <w:rPr>
          <w:rFonts w:ascii="Times New Roman"/>
          <w:b w:val="false"/>
          <w:i w:val="false"/>
          <w:color w:val="000000"/>
          <w:sz w:val="28"/>
        </w:rPr>
        <w:t>
      3) білім алушының белгілі пән бойынша ақпараттандырылуы – білім жүйесіндегі жаңалықтар динамикасына байланысты бағаланады.</w:t>
      </w:r>
    </w:p>
    <w:p>
      <w:pPr>
        <w:spacing w:after="0"/>
        <w:ind w:left="0"/>
        <w:jc w:val="both"/>
      </w:pPr>
      <w:r>
        <w:rPr>
          <w:rFonts w:ascii="Times New Roman"/>
          <w:b w:val="false"/>
          <w:i w:val="false"/>
          <w:color w:val="000000"/>
          <w:sz w:val="28"/>
        </w:rPr>
        <w:t>
      55. Оқыту барысында педагог бақылаудың әртүрлі түрлерін жүзеге асырады:</w:t>
      </w:r>
    </w:p>
    <w:p>
      <w:pPr>
        <w:spacing w:after="0"/>
        <w:ind w:left="0"/>
        <w:jc w:val="both"/>
      </w:pPr>
      <w:r>
        <w:rPr>
          <w:rFonts w:ascii="Times New Roman"/>
          <w:b w:val="false"/>
          <w:i w:val="false"/>
          <w:color w:val="000000"/>
          <w:sz w:val="28"/>
        </w:rPr>
        <w:t>
      1) ағымдық бақылау – видеоға түсіру, дыбыстау және монтаж үшін әртүрлі техниканы практикалық меңгеру деңгейі;</w:t>
      </w:r>
    </w:p>
    <w:p>
      <w:pPr>
        <w:spacing w:after="0"/>
        <w:ind w:left="0"/>
        <w:jc w:val="both"/>
      </w:pPr>
      <w:r>
        <w:rPr>
          <w:rFonts w:ascii="Times New Roman"/>
          <w:b w:val="false"/>
          <w:i w:val="false"/>
          <w:color w:val="000000"/>
          <w:sz w:val="28"/>
        </w:rPr>
        <w:t>
      2) аралық бақылау – авторлық ойды түсірілімнің жоспары түрінде ресімдей алу білігі;</w:t>
      </w:r>
    </w:p>
    <w:p>
      <w:pPr>
        <w:spacing w:after="0"/>
        <w:ind w:left="0"/>
        <w:jc w:val="both"/>
      </w:pPr>
      <w:r>
        <w:rPr>
          <w:rFonts w:ascii="Times New Roman"/>
          <w:b w:val="false"/>
          <w:i w:val="false"/>
          <w:color w:val="000000"/>
          <w:sz w:val="28"/>
        </w:rPr>
        <w:t>
      3) қорытынды бақылау – монтаждық жоспарды құру және сол бойынша дыбысы бар түсірілген кескіннің монтажын жүзеге асыру білігі, қаралған видеоматериалды оның идеялық-көркемдік мүмкіндіктерінің көзқарасы тұрғысынан талдау және бағалау білігі.</w:t>
      </w:r>
    </w:p>
    <w:p>
      <w:pPr>
        <w:spacing w:after="0"/>
        <w:ind w:left="0"/>
        <w:jc w:val="both"/>
      </w:pPr>
      <w:r>
        <w:rPr>
          <w:rFonts w:ascii="Times New Roman"/>
          <w:b w:val="false"/>
          <w:i w:val="false"/>
          <w:color w:val="000000"/>
          <w:sz w:val="28"/>
        </w:rPr>
        <w:t>
      56. "Дыбыс жазу және видеоға түсіру" пәнінің "Сценарийлік шеберлік", "Операторлық шеберлік", пәндерімен пәнаралық байланысы білім алушылардың әртүрлі көркемдік құбылыстарды тұтас түсінуге итермелейді.</w:t>
      </w:r>
    </w:p>
    <w:p>
      <w:pPr>
        <w:spacing w:after="0"/>
        <w:ind w:left="0"/>
        <w:jc w:val="both"/>
      </w:pPr>
      <w:r>
        <w:rPr>
          <w:rFonts w:ascii="Times New Roman"/>
          <w:b w:val="false"/>
          <w:i w:val="false"/>
          <w:color w:val="000000"/>
          <w:sz w:val="28"/>
        </w:rPr>
        <w:t>
      57. Екінші сыныптағы Бағдарлама талаптары:</w:t>
      </w:r>
    </w:p>
    <w:p>
      <w:pPr>
        <w:spacing w:after="0"/>
        <w:ind w:left="0"/>
        <w:jc w:val="both"/>
      </w:pPr>
      <w:r>
        <w:rPr>
          <w:rFonts w:ascii="Times New Roman"/>
          <w:b w:val="false"/>
          <w:i w:val="false"/>
          <w:color w:val="000000"/>
          <w:sz w:val="28"/>
        </w:rPr>
        <w:t>
      1) кескінді жазу теориясымен танысу;</w:t>
      </w:r>
    </w:p>
    <w:p>
      <w:pPr>
        <w:spacing w:after="0"/>
        <w:ind w:left="0"/>
        <w:jc w:val="both"/>
      </w:pPr>
      <w:r>
        <w:rPr>
          <w:rFonts w:ascii="Times New Roman"/>
          <w:b w:val="false"/>
          <w:i w:val="false"/>
          <w:color w:val="000000"/>
          <w:sz w:val="28"/>
        </w:rPr>
        <w:t>
      2) кино өндіруге қойылатын талаптармен, техникалық тәсілдермен және видео құрал-жабдықтарымен, жарық және дыбыс құрал-жабдықтарымен танысу;</w:t>
      </w:r>
    </w:p>
    <w:p>
      <w:pPr>
        <w:spacing w:after="0"/>
        <w:ind w:left="0"/>
        <w:jc w:val="both"/>
      </w:pPr>
      <w:r>
        <w:rPr>
          <w:rFonts w:ascii="Times New Roman"/>
          <w:b w:val="false"/>
          <w:i w:val="false"/>
          <w:color w:val="000000"/>
          <w:sz w:val="28"/>
        </w:rPr>
        <w:t>
      3) видеомонтаж негіздерін білу.</w:t>
      </w:r>
    </w:p>
    <w:p>
      <w:pPr>
        <w:spacing w:after="0"/>
        <w:ind w:left="0"/>
        <w:jc w:val="both"/>
      </w:pPr>
      <w:r>
        <w:rPr>
          <w:rFonts w:ascii="Times New Roman"/>
          <w:b w:val="false"/>
          <w:i w:val="false"/>
          <w:color w:val="000000"/>
          <w:sz w:val="28"/>
        </w:rPr>
        <w:t>
      58. Екінші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Сауалнама. Білім алушылардың ой-өрісі, қызығушылықтары және әуестік, экран шығармашылығының ерекшелігін білуі (білмеуі), фотоға және видеоға түсіру тәжірибесінің болуы.</w:t>
      </w:r>
    </w:p>
    <w:p>
      <w:pPr>
        <w:spacing w:after="0"/>
        <w:ind w:left="0"/>
        <w:jc w:val="both"/>
      </w:pPr>
      <w:r>
        <w:rPr>
          <w:rFonts w:ascii="Times New Roman"/>
          <w:b w:val="false"/>
          <w:i w:val="false"/>
          <w:color w:val="000000"/>
          <w:sz w:val="28"/>
        </w:rPr>
        <w:t xml:space="preserve">
      2-тақырып. Сабақ жүргізу барысында, видеотехниканы және басқа құралдарды қолдану кезінде қауіпсіздік техникасы және еңбекті сақтау бойынша нұсқаулық. </w:t>
      </w:r>
    </w:p>
    <w:p>
      <w:pPr>
        <w:spacing w:after="0"/>
        <w:ind w:left="0"/>
        <w:jc w:val="both"/>
      </w:pPr>
      <w:r>
        <w:rPr>
          <w:rFonts w:ascii="Times New Roman"/>
          <w:b w:val="false"/>
          <w:i w:val="false"/>
          <w:color w:val="000000"/>
          <w:sz w:val="28"/>
        </w:rPr>
        <w:t xml:space="preserve">
      3-тақырып. Телевидеостудия, бұқаралық ақпарат құралдары, визуалды шығармашылықпен байланысты бейінді бірлестіктер жұмысы туралы жалпы түсінік. Қалалық телевидеостудияларға экскурсия. </w:t>
      </w:r>
    </w:p>
    <w:p>
      <w:pPr>
        <w:spacing w:after="0"/>
        <w:ind w:left="0"/>
        <w:jc w:val="both"/>
      </w:pPr>
      <w:r>
        <w:rPr>
          <w:rFonts w:ascii="Times New Roman"/>
          <w:b w:val="false"/>
          <w:i w:val="false"/>
          <w:color w:val="000000"/>
          <w:sz w:val="28"/>
        </w:rPr>
        <w:t xml:space="preserve">
      4-тақырып. Техникалық құралдар, таңдау және аппаратураны қолдану. Тұрмыстық фотоаппаратураның жалпы сипаттамасы. Техникалық және функционалдық мүмкіндіктердің кең диапазоны. Оны қолданудың кешенді сипаты. Негізгі техникалық параметрлер, сыныптың сәйкестігі. Аппаратураны таңдау ерекшеліктері: тұрмыстық, кәсіби, сандық, форматы бойынша. </w:t>
      </w:r>
    </w:p>
    <w:p>
      <w:pPr>
        <w:spacing w:after="0"/>
        <w:ind w:left="0"/>
        <w:jc w:val="both"/>
      </w:pPr>
      <w:r>
        <w:rPr>
          <w:rFonts w:ascii="Times New Roman"/>
          <w:b w:val="false"/>
          <w:i w:val="false"/>
          <w:color w:val="000000"/>
          <w:sz w:val="28"/>
        </w:rPr>
        <w:t>
      5-тақырып. Аппаратураны қолдану, күтім, сақтау ережелері және қауіпсіздік техникасы.</w:t>
      </w:r>
    </w:p>
    <w:p>
      <w:pPr>
        <w:spacing w:after="0"/>
        <w:ind w:left="0"/>
        <w:jc w:val="both"/>
      </w:pPr>
      <w:r>
        <w:rPr>
          <w:rFonts w:ascii="Times New Roman"/>
          <w:b w:val="false"/>
          <w:i w:val="false"/>
          <w:color w:val="000000"/>
          <w:sz w:val="28"/>
        </w:rPr>
        <w:t xml:space="preserve">
      6-тақырып. Кескінді жазудың ойлап табылуы, дамуы және жетілуі. Алғышарттар. Фотографияның ойлап табылуы. Визуалды ақпаратты жазу тәсілінің ашылуы. Қысқаша тарихы. Ғылымда, техникада және қоғамдық өмірде қолданылуы. Фото – көркемдік шығармашылықтың түрі, заманауи адамның жалпы мәдениетінің көрсеткіші. </w:t>
      </w:r>
    </w:p>
    <w:p>
      <w:pPr>
        <w:spacing w:after="0"/>
        <w:ind w:left="0"/>
        <w:jc w:val="both"/>
      </w:pPr>
      <w:r>
        <w:rPr>
          <w:rFonts w:ascii="Times New Roman"/>
          <w:b w:val="false"/>
          <w:i w:val="false"/>
          <w:color w:val="000000"/>
          <w:sz w:val="28"/>
        </w:rPr>
        <w:t>
      7-тақырып. Кескінді жазудың негізгі түсініктері (компьютерлік бағдарлама үзінділерін қолдану арқылы әңгіме-сабақ). Кескінді берудің қағидалары. Түрлі-түсті көріністі беру. Кескіннің форматы.</w:t>
      </w:r>
    </w:p>
    <w:p>
      <w:pPr>
        <w:spacing w:after="0"/>
        <w:ind w:left="0"/>
        <w:jc w:val="both"/>
      </w:pPr>
      <w:r>
        <w:rPr>
          <w:rFonts w:ascii="Times New Roman"/>
          <w:b w:val="false"/>
          <w:i w:val="false"/>
          <w:color w:val="000000"/>
          <w:sz w:val="28"/>
        </w:rPr>
        <w:t>
      8-тақырып. "AdobePhotoshop" [адоб фотошоп] бағдарламасы және онымен жұмыс. Photoshop [фотошоп] бағдарламасындағы қарапайым файлдық операциялар: бағдарламаны іске қосу, файлдарды ашу және жабу, редакторланған кескінді сақтау. Photoshop [фотошоп] ортасындағы қарапайым іс-әрекеттер: облысты белгілеу, белгіленген үзінділерді біріктіру және бөліп алу, олардың трансформациясы, орын ауыстыруы және екі еселенуі, кескінді кесу. Бағдарламаны іске қосу. Қолданушының интерфейсі. Стандарт элементтер. Палитралар.</w:t>
      </w:r>
    </w:p>
    <w:p>
      <w:pPr>
        <w:spacing w:after="0"/>
        <w:ind w:left="0"/>
        <w:jc w:val="both"/>
      </w:pPr>
      <w:r>
        <w:rPr>
          <w:rFonts w:ascii="Times New Roman"/>
          <w:b w:val="false"/>
          <w:i w:val="false"/>
          <w:color w:val="000000"/>
          <w:sz w:val="28"/>
        </w:rPr>
        <w:t xml:space="preserve">
      9-тақырып. Photoshop [фотошоп] монтажын құру. Күрделірек монтажды жасау тәсілдері. Photoshop-пен ұсынылатын құралдар қоры. </w:t>
      </w:r>
    </w:p>
    <w:p>
      <w:pPr>
        <w:spacing w:after="0"/>
        <w:ind w:left="0"/>
        <w:jc w:val="both"/>
      </w:pPr>
      <w:r>
        <w:rPr>
          <w:rFonts w:ascii="Times New Roman"/>
          <w:b w:val="false"/>
          <w:i w:val="false"/>
          <w:color w:val="000000"/>
          <w:sz w:val="28"/>
        </w:rPr>
        <w:t>
      10-тақырып. "Өз суретін компьютерде монтаждау және оны файлда сақтау" өзіндік жұмысы.</w:t>
      </w:r>
    </w:p>
    <w:p>
      <w:pPr>
        <w:spacing w:after="0"/>
        <w:ind w:left="0"/>
        <w:jc w:val="both"/>
      </w:pPr>
      <w:r>
        <w:rPr>
          <w:rFonts w:ascii="Times New Roman"/>
          <w:b w:val="false"/>
          <w:i w:val="false"/>
          <w:color w:val="000000"/>
          <w:sz w:val="28"/>
        </w:rPr>
        <w:t>
      11-тақырып. "Кескінді редакциялау. Фитодизайн" практикалық жұмысы.</w:t>
      </w:r>
    </w:p>
    <w:p>
      <w:pPr>
        <w:spacing w:after="0"/>
        <w:ind w:left="0"/>
        <w:jc w:val="both"/>
      </w:pPr>
      <w:r>
        <w:rPr>
          <w:rFonts w:ascii="Times New Roman"/>
          <w:b w:val="false"/>
          <w:i w:val="false"/>
          <w:color w:val="000000"/>
          <w:sz w:val="28"/>
        </w:rPr>
        <w:t xml:space="preserve">
      12-тақырып. Видео – көркемдік шығармашылықтың түрі, заманауи адамның жалпы мәдениетінің көрсеткіші. </w:t>
      </w:r>
    </w:p>
    <w:p>
      <w:pPr>
        <w:spacing w:after="0"/>
        <w:ind w:left="0"/>
        <w:jc w:val="both"/>
      </w:pPr>
      <w:r>
        <w:rPr>
          <w:rFonts w:ascii="Times New Roman"/>
          <w:b w:val="false"/>
          <w:i w:val="false"/>
          <w:color w:val="000000"/>
          <w:sz w:val="28"/>
        </w:rPr>
        <w:t>
      13-тақырып. Видеоға түсірудің техникалық құралдары. Жалпы түсініктер. Қолданылуы, жіктелуі, сипаттамасы. Видео ойнағыш (видеопроигрыватель). Видеокамера. Камкордер (самera + recorder) [камера + рекордер] – видео ойнағышпен біріктірілген видеокамера. DV, DVD, AVI, MPEG форматы. Видеокассета. Видеодиск.</w:t>
      </w:r>
    </w:p>
    <w:p>
      <w:pPr>
        <w:spacing w:after="0"/>
        <w:ind w:left="0"/>
        <w:jc w:val="both"/>
      </w:pPr>
      <w:r>
        <w:rPr>
          <w:rFonts w:ascii="Times New Roman"/>
          <w:b w:val="false"/>
          <w:i w:val="false"/>
          <w:color w:val="000000"/>
          <w:sz w:val="28"/>
        </w:rPr>
        <w:t xml:space="preserve">
      14-тақырып. Видеоаппаратура – зерттеудің және бізді қоршаған шынайылықты танудың заманауи құралы және бұқаралық насихаттау құралы. </w:t>
      </w:r>
    </w:p>
    <w:p>
      <w:pPr>
        <w:spacing w:after="0"/>
        <w:ind w:left="0"/>
        <w:jc w:val="both"/>
      </w:pPr>
      <w:r>
        <w:rPr>
          <w:rFonts w:ascii="Times New Roman"/>
          <w:b w:val="false"/>
          <w:i w:val="false"/>
          <w:color w:val="000000"/>
          <w:sz w:val="28"/>
        </w:rPr>
        <w:t>
      15-тақырып. Түсірілімге дайындық кезінде және түсірілім барысында қолданылатын видеоаппаратураға қатысты заттар (оптикалық, механикалық, экспонометрикалық және жарықтандыру құралдары, адаптерлер).</w:t>
      </w:r>
    </w:p>
    <w:p>
      <w:pPr>
        <w:spacing w:after="0"/>
        <w:ind w:left="0"/>
        <w:jc w:val="both"/>
      </w:pPr>
      <w:r>
        <w:rPr>
          <w:rFonts w:ascii="Times New Roman"/>
          <w:b w:val="false"/>
          <w:i w:val="false"/>
          <w:color w:val="000000"/>
          <w:sz w:val="28"/>
        </w:rPr>
        <w:t>
      16-тақырып. Кескінді жазудың негізгі түсініктері. Адамзаттың ақпаратты сымсыз үлкен қашықтыққа жеткізу байырғы арманын іске асыру.</w:t>
      </w:r>
    </w:p>
    <w:p>
      <w:pPr>
        <w:spacing w:after="0"/>
        <w:ind w:left="0"/>
        <w:jc w:val="both"/>
      </w:pPr>
      <w:r>
        <w:rPr>
          <w:rFonts w:ascii="Times New Roman"/>
          <w:b w:val="false"/>
          <w:i w:val="false"/>
          <w:color w:val="000000"/>
          <w:sz w:val="28"/>
        </w:rPr>
        <w:t xml:space="preserve">
      17-тақырып. Кескінді біртіндеп беру қағидасы. Беруші және қабылдаушы телевизиялық "түтікшелер". Сәуле (видеосигнал). Түрлі-түсті суретті беру. </w:t>
      </w:r>
    </w:p>
    <w:p>
      <w:pPr>
        <w:spacing w:after="0"/>
        <w:ind w:left="0"/>
        <w:jc w:val="both"/>
      </w:pPr>
      <w:r>
        <w:rPr>
          <w:rFonts w:ascii="Times New Roman"/>
          <w:b w:val="false"/>
          <w:i w:val="false"/>
          <w:color w:val="000000"/>
          <w:sz w:val="28"/>
        </w:rPr>
        <w:t>
      18-тақырып. Телевизиялық стандарттар: Pal [пал, Secam [сикэйм].</w:t>
      </w:r>
    </w:p>
    <w:p>
      <w:pPr>
        <w:spacing w:after="0"/>
        <w:ind w:left="0"/>
        <w:jc w:val="both"/>
      </w:pPr>
      <w:r>
        <w:rPr>
          <w:rFonts w:ascii="Times New Roman"/>
          <w:b w:val="false"/>
          <w:i w:val="false"/>
          <w:color w:val="000000"/>
          <w:sz w:val="28"/>
        </w:rPr>
        <w:t xml:space="preserve">
      19-тақырып. "Pinnacle Studio" [пинакл студио] бағдарламасы және онда жұмыс істеу. </w:t>
      </w:r>
    </w:p>
    <w:p>
      <w:pPr>
        <w:spacing w:after="0"/>
        <w:ind w:left="0"/>
        <w:jc w:val="both"/>
      </w:pPr>
      <w:r>
        <w:rPr>
          <w:rFonts w:ascii="Times New Roman"/>
          <w:b w:val="false"/>
          <w:i w:val="false"/>
          <w:color w:val="000000"/>
          <w:sz w:val="28"/>
        </w:rPr>
        <w:t xml:space="preserve">
      20-тақырып. Авторлық ойды іске асырудың тәсілі – экрандық шығарма формасы. </w:t>
      </w:r>
    </w:p>
    <w:p>
      <w:pPr>
        <w:spacing w:after="0"/>
        <w:ind w:left="0"/>
        <w:jc w:val="both"/>
      </w:pPr>
      <w:r>
        <w:rPr>
          <w:rFonts w:ascii="Times New Roman"/>
          <w:b w:val="false"/>
          <w:i w:val="false"/>
          <w:color w:val="000000"/>
          <w:sz w:val="28"/>
        </w:rPr>
        <w:t xml:space="preserve">
      21-тақырып. Видеоға түсіру тәсілдерінде жүзеге асырылған автор стилінің ерекшелігі. </w:t>
      </w:r>
    </w:p>
    <w:p>
      <w:pPr>
        <w:spacing w:after="0"/>
        <w:ind w:left="0"/>
        <w:jc w:val="both"/>
      </w:pPr>
      <w:r>
        <w:rPr>
          <w:rFonts w:ascii="Times New Roman"/>
          <w:b w:val="false"/>
          <w:i w:val="false"/>
          <w:color w:val="000000"/>
          <w:sz w:val="28"/>
        </w:rPr>
        <w:t>
      22-тақырып. Авторлық бастама және монтаждық құрылымның ерекшелігі.</w:t>
      </w:r>
    </w:p>
    <w:p>
      <w:pPr>
        <w:spacing w:after="0"/>
        <w:ind w:left="0"/>
        <w:jc w:val="both"/>
      </w:pPr>
      <w:r>
        <w:rPr>
          <w:rFonts w:ascii="Times New Roman"/>
          <w:b w:val="false"/>
          <w:i w:val="false"/>
          <w:color w:val="000000"/>
          <w:sz w:val="28"/>
        </w:rPr>
        <w:t>
      23-тақырып. Авторлық видеожобалардың жанрлары.</w:t>
      </w:r>
    </w:p>
    <w:p>
      <w:pPr>
        <w:spacing w:after="0"/>
        <w:ind w:left="0"/>
        <w:jc w:val="both"/>
      </w:pPr>
      <w:r>
        <w:rPr>
          <w:rFonts w:ascii="Times New Roman"/>
          <w:b w:val="false"/>
          <w:i w:val="false"/>
          <w:color w:val="000000"/>
          <w:sz w:val="28"/>
        </w:rPr>
        <w:t>
      24-тақырып. Деректі видеожобаның авторлық концепциясы. Шынайылық бейнесін жасау. Әртүрлі операторлық тәсілдерді қолдану.</w:t>
      </w:r>
    </w:p>
    <w:p>
      <w:pPr>
        <w:spacing w:after="0"/>
        <w:ind w:left="0"/>
        <w:jc w:val="both"/>
      </w:pPr>
      <w:r>
        <w:rPr>
          <w:rFonts w:ascii="Times New Roman"/>
          <w:b w:val="false"/>
          <w:i w:val="false"/>
          <w:color w:val="000000"/>
          <w:sz w:val="28"/>
        </w:rPr>
        <w:t>
      25-тақырып. Ойын (көркемдік) видеожобасының авторлық тұжырымдамасы.</w:t>
      </w:r>
    </w:p>
    <w:p>
      <w:pPr>
        <w:spacing w:after="0"/>
        <w:ind w:left="0"/>
        <w:jc w:val="both"/>
      </w:pPr>
      <w:r>
        <w:rPr>
          <w:rFonts w:ascii="Times New Roman"/>
          <w:b w:val="false"/>
          <w:i w:val="false"/>
          <w:color w:val="000000"/>
          <w:sz w:val="28"/>
        </w:rPr>
        <w:t>
      26-тақырып. Видеокамераның құрылысымен танысу. Видеокамераны күтіп ұстау. Сандық және видеокамераның пайда болу тарихы.</w:t>
      </w:r>
    </w:p>
    <w:p>
      <w:pPr>
        <w:spacing w:after="0"/>
        <w:ind w:left="0"/>
        <w:jc w:val="both"/>
      </w:pPr>
      <w:r>
        <w:rPr>
          <w:rFonts w:ascii="Times New Roman"/>
          <w:b w:val="false"/>
          <w:i w:val="false"/>
          <w:color w:val="000000"/>
          <w:sz w:val="28"/>
        </w:rPr>
        <w:t xml:space="preserve">
      27-тақырып. Жуық сценарийден немесе түсірілім жоспарынан басталатын видеоматериалдың түсірілімі. Видеокескінді қоса алу. Бастапқы видеоматериалды қатты дискке енгізу. </w:t>
      </w:r>
    </w:p>
    <w:p>
      <w:pPr>
        <w:spacing w:after="0"/>
        <w:ind w:left="0"/>
        <w:jc w:val="both"/>
      </w:pPr>
      <w:r>
        <w:rPr>
          <w:rFonts w:ascii="Times New Roman"/>
          <w:b w:val="false"/>
          <w:i w:val="false"/>
          <w:color w:val="000000"/>
          <w:sz w:val="28"/>
        </w:rPr>
        <w:t>
      28-тақырып. Экран тілінің мәнерлілігі. Видеоқатарда мән-мағынаны құру. Экрандық шығарманың мәнерлілігін құру және мағыналық аяқталуы қағидалары тұрғысынан телешығарманың үзінділерін талдау.</w:t>
      </w:r>
    </w:p>
    <w:p>
      <w:pPr>
        <w:spacing w:after="0"/>
        <w:ind w:left="0"/>
        <w:jc w:val="both"/>
      </w:pPr>
      <w:r>
        <w:rPr>
          <w:rFonts w:ascii="Times New Roman"/>
          <w:b w:val="false"/>
          <w:i w:val="false"/>
          <w:color w:val="000000"/>
          <w:sz w:val="28"/>
        </w:rPr>
        <w:t>
      29-тақырып. Редакторлау. Видематериалды қалаған реттілікте орналастыру. Эпизодтарды қайта реттеу және артығын алып тастау. Визуалды эффектілерді қосу – алмасу, титрлер және графикалар.</w:t>
      </w:r>
    </w:p>
    <w:p>
      <w:pPr>
        <w:spacing w:after="0"/>
        <w:ind w:left="0"/>
        <w:jc w:val="both"/>
      </w:pPr>
      <w:r>
        <w:rPr>
          <w:rFonts w:ascii="Times New Roman"/>
          <w:b w:val="false"/>
          <w:i w:val="false"/>
          <w:color w:val="000000"/>
          <w:sz w:val="28"/>
        </w:rPr>
        <w:t>
      30-тақырып. DVD-дисклерді және VCD-дисклерді жазу кезінде көрермендерге көру параметрлерін баптауға мүмкіндік беретін интерактивті мәзір.</w:t>
      </w:r>
    </w:p>
    <w:p>
      <w:pPr>
        <w:spacing w:after="0"/>
        <w:ind w:left="0"/>
        <w:jc w:val="both"/>
      </w:pPr>
      <w:r>
        <w:rPr>
          <w:rFonts w:ascii="Times New Roman"/>
          <w:b w:val="false"/>
          <w:i w:val="false"/>
          <w:color w:val="000000"/>
          <w:sz w:val="28"/>
        </w:rPr>
        <w:t>
      31-тақырып. Фильмнің қорытындысы. Аяқталған фильмнің жазбасын сәйкес келетін форматта таңдалған тасымалдағышқа: видеокассетаға, VCD-диск, S-VCD-диск, DVD-диск, AVI, MPEG, RealVideo [реалвидео] немесе WindowsMedia [Виндовс медиа] файлға шығару.</w:t>
      </w:r>
    </w:p>
    <w:p>
      <w:pPr>
        <w:spacing w:after="0"/>
        <w:ind w:left="0"/>
        <w:jc w:val="both"/>
      </w:pPr>
      <w:r>
        <w:rPr>
          <w:rFonts w:ascii="Times New Roman"/>
          <w:b w:val="false"/>
          <w:i w:val="false"/>
          <w:color w:val="000000"/>
          <w:sz w:val="28"/>
        </w:rPr>
        <w:t>
      32-тақырып. PinnacleStudio [пинакл студио] бағдарламасында видеофильмді монтаждау. "Өз сюжетін компьютерде монтаждау және оны файлда сақтау" өзіндік жұмысы. Компьютерді қолданумен видеосюжетті монтаждау дағдыларын пысықтау.</w:t>
      </w:r>
    </w:p>
    <w:p>
      <w:pPr>
        <w:spacing w:after="0"/>
        <w:ind w:left="0"/>
        <w:jc w:val="both"/>
      </w:pPr>
      <w:r>
        <w:rPr>
          <w:rFonts w:ascii="Times New Roman"/>
          <w:b w:val="false"/>
          <w:i w:val="false"/>
          <w:color w:val="000000"/>
          <w:sz w:val="28"/>
        </w:rPr>
        <w:t>
      33-тақырып. Жеке жобаны құру.</w:t>
      </w:r>
    </w:p>
    <w:p>
      <w:pPr>
        <w:spacing w:after="0"/>
        <w:ind w:left="0"/>
        <w:jc w:val="both"/>
      </w:pPr>
      <w:r>
        <w:rPr>
          <w:rFonts w:ascii="Times New Roman"/>
          <w:b w:val="false"/>
          <w:i w:val="false"/>
          <w:color w:val="000000"/>
          <w:sz w:val="28"/>
        </w:rPr>
        <w:t xml:space="preserve">
      59. Екінші сыныптың Бағдарламасын игеруден күтілетін нәтижелер. </w:t>
      </w:r>
    </w:p>
    <w:p>
      <w:pPr>
        <w:spacing w:after="0"/>
        <w:ind w:left="0"/>
        <w:jc w:val="both"/>
      </w:pPr>
      <w:r>
        <w:rPr>
          <w:rFonts w:ascii="Times New Roman"/>
          <w:b w:val="false"/>
          <w:i w:val="false"/>
          <w:color w:val="000000"/>
          <w:sz w:val="28"/>
        </w:rPr>
        <w:t>
      Екінші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өз бетінше басымдықтарды анықтайды, оларды талдайды;</w:t>
      </w:r>
    </w:p>
    <w:p>
      <w:pPr>
        <w:spacing w:after="0"/>
        <w:ind w:left="0"/>
        <w:jc w:val="both"/>
      </w:pPr>
      <w:r>
        <w:rPr>
          <w:rFonts w:ascii="Times New Roman"/>
          <w:b w:val="false"/>
          <w:i w:val="false"/>
          <w:color w:val="000000"/>
          <w:sz w:val="28"/>
        </w:rPr>
        <w:t>
      2) өз бетінше әуесқой фотоаппаратураны және видеотехниканы қолдана алады;</w:t>
      </w:r>
    </w:p>
    <w:p>
      <w:pPr>
        <w:spacing w:after="0"/>
        <w:ind w:left="0"/>
        <w:jc w:val="both"/>
      </w:pPr>
      <w:r>
        <w:rPr>
          <w:rFonts w:ascii="Times New Roman"/>
          <w:b w:val="false"/>
          <w:i w:val="false"/>
          <w:color w:val="000000"/>
          <w:sz w:val="28"/>
        </w:rPr>
        <w:t>
      3) видеофильмді компьютерлік монтаждау және фотодизайн дағдыларын меңгерген;</w:t>
      </w:r>
    </w:p>
    <w:p>
      <w:pPr>
        <w:spacing w:after="0"/>
        <w:ind w:left="0"/>
        <w:jc w:val="both"/>
      </w:pPr>
      <w:r>
        <w:rPr>
          <w:rFonts w:ascii="Times New Roman"/>
          <w:b w:val="false"/>
          <w:i w:val="false"/>
          <w:color w:val="000000"/>
          <w:sz w:val="28"/>
        </w:rPr>
        <w:t>
      4) "AdobePhotoshop" [Адоб фотошоп] бағдарламасында сандық фотоны, "Pinnacle Studio" [пинакл студио] бағдарламасында сандық видеоны редактирлеу дағдыларын әуесқой деңгейде меңгерген;</w:t>
      </w:r>
    </w:p>
    <w:p>
      <w:pPr>
        <w:spacing w:after="0"/>
        <w:ind w:left="0"/>
        <w:jc w:val="both"/>
      </w:pPr>
      <w:r>
        <w:rPr>
          <w:rFonts w:ascii="Times New Roman"/>
          <w:b w:val="false"/>
          <w:i w:val="false"/>
          <w:color w:val="000000"/>
          <w:sz w:val="28"/>
        </w:rPr>
        <w:t>
      5) видеооператор, видеомонтаж операторы, фотодизайнер мамандықтары туралы түсінікке ие.</w:t>
      </w:r>
    </w:p>
    <w:p>
      <w:pPr>
        <w:spacing w:after="0"/>
        <w:ind w:left="0"/>
        <w:jc w:val="both"/>
      </w:pPr>
      <w:r>
        <w:rPr>
          <w:rFonts w:ascii="Times New Roman"/>
          <w:b w:val="false"/>
          <w:i w:val="false"/>
          <w:color w:val="000000"/>
          <w:sz w:val="28"/>
        </w:rPr>
        <w:t>
      60. 3 сыныптағы Бағдарлама талаптары:</w:t>
      </w:r>
    </w:p>
    <w:p>
      <w:pPr>
        <w:spacing w:after="0"/>
        <w:ind w:left="0"/>
        <w:jc w:val="both"/>
      </w:pPr>
      <w:r>
        <w:rPr>
          <w:rFonts w:ascii="Times New Roman"/>
          <w:b w:val="false"/>
          <w:i w:val="false"/>
          <w:color w:val="000000"/>
          <w:sz w:val="28"/>
        </w:rPr>
        <w:t>
      1) дыбыс жазу теориясымен танысу;</w:t>
      </w:r>
    </w:p>
    <w:p>
      <w:pPr>
        <w:spacing w:after="0"/>
        <w:ind w:left="0"/>
        <w:jc w:val="both"/>
      </w:pPr>
      <w:r>
        <w:rPr>
          <w:rFonts w:ascii="Times New Roman"/>
          <w:b w:val="false"/>
          <w:i w:val="false"/>
          <w:color w:val="000000"/>
          <w:sz w:val="28"/>
        </w:rPr>
        <w:t>
      2) дыбыс жазатын аппаратура құралының жұмысымен және қағидасымен танысу;</w:t>
      </w:r>
    </w:p>
    <w:p>
      <w:pPr>
        <w:spacing w:after="0"/>
        <w:ind w:left="0"/>
        <w:jc w:val="both"/>
      </w:pPr>
      <w:r>
        <w:rPr>
          <w:rFonts w:ascii="Times New Roman"/>
          <w:b w:val="false"/>
          <w:i w:val="false"/>
          <w:color w:val="000000"/>
          <w:sz w:val="28"/>
        </w:rPr>
        <w:t>
      3) дыбыс жазудың компьютерлік бағдарламаларын білу.</w:t>
      </w:r>
    </w:p>
    <w:p>
      <w:pPr>
        <w:spacing w:after="0"/>
        <w:ind w:left="0"/>
        <w:jc w:val="both"/>
      </w:pPr>
      <w:r>
        <w:rPr>
          <w:rFonts w:ascii="Times New Roman"/>
          <w:b w:val="false"/>
          <w:i w:val="false"/>
          <w:color w:val="000000"/>
          <w:sz w:val="28"/>
        </w:rPr>
        <w:t>
      61. 3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Дыбыс табиғаты. </w:t>
      </w:r>
    </w:p>
    <w:p>
      <w:pPr>
        <w:spacing w:after="0"/>
        <w:ind w:left="0"/>
        <w:jc w:val="both"/>
      </w:pPr>
      <w:r>
        <w:rPr>
          <w:rFonts w:ascii="Times New Roman"/>
          <w:b w:val="false"/>
          <w:i w:val="false"/>
          <w:color w:val="000000"/>
          <w:sz w:val="28"/>
        </w:rPr>
        <w:t>
      2-тақырып. Дыбыс жазудың пайда болуы және дамуы. Эдисон дыбыс жазу аппараты. Граммофонды Берлинердің ойлап табуы.</w:t>
      </w:r>
    </w:p>
    <w:p>
      <w:pPr>
        <w:spacing w:after="0"/>
        <w:ind w:left="0"/>
        <w:jc w:val="both"/>
      </w:pPr>
      <w:r>
        <w:rPr>
          <w:rFonts w:ascii="Times New Roman"/>
          <w:b w:val="false"/>
          <w:i w:val="false"/>
          <w:color w:val="000000"/>
          <w:sz w:val="28"/>
        </w:rPr>
        <w:t xml:space="preserve">
      3-тақырып. Кинематографта кескін мен дыбыстың үйлесімділік мәселесі. </w:t>
      </w:r>
    </w:p>
    <w:p>
      <w:pPr>
        <w:spacing w:after="0"/>
        <w:ind w:left="0"/>
        <w:jc w:val="both"/>
      </w:pPr>
      <w:r>
        <w:rPr>
          <w:rFonts w:ascii="Times New Roman"/>
          <w:b w:val="false"/>
          <w:i w:val="false"/>
          <w:color w:val="000000"/>
          <w:sz w:val="28"/>
        </w:rPr>
        <w:t xml:space="preserve">
      4-тақырып. Дыбыс – кино өнерінің мәнерлі, көркемдік және ақпараттық маңызды құралдарының бірі. </w:t>
      </w:r>
    </w:p>
    <w:p>
      <w:pPr>
        <w:spacing w:after="0"/>
        <w:ind w:left="0"/>
        <w:jc w:val="both"/>
      </w:pPr>
      <w:r>
        <w:rPr>
          <w:rFonts w:ascii="Times New Roman"/>
          <w:b w:val="false"/>
          <w:i w:val="false"/>
          <w:color w:val="000000"/>
          <w:sz w:val="28"/>
        </w:rPr>
        <w:t>
      5-тақырып. Магниттік таспаға дыбыс жазу технологиясы. Аналогтық және сандық стереофондық дыбыс жазу.</w:t>
      </w:r>
    </w:p>
    <w:p>
      <w:pPr>
        <w:spacing w:after="0"/>
        <w:ind w:left="0"/>
        <w:jc w:val="both"/>
      </w:pPr>
      <w:r>
        <w:rPr>
          <w:rFonts w:ascii="Times New Roman"/>
          <w:b w:val="false"/>
          <w:i w:val="false"/>
          <w:color w:val="000000"/>
          <w:sz w:val="28"/>
        </w:rPr>
        <w:t xml:space="preserve">
      6-тақырып. Дыбыс жазудың технологиялық кезеңдері. Алғашқы дыбыс жазу және дыбыстау. Монтаждық-қараңғылау кезеңі. Кино және видеоға түсіруде бөлек (синхронды емес) дыбыс жазудың қажеттілігі. </w:t>
      </w:r>
    </w:p>
    <w:p>
      <w:pPr>
        <w:spacing w:after="0"/>
        <w:ind w:left="0"/>
        <w:jc w:val="both"/>
      </w:pPr>
      <w:r>
        <w:rPr>
          <w:rFonts w:ascii="Times New Roman"/>
          <w:b w:val="false"/>
          <w:i w:val="false"/>
          <w:color w:val="000000"/>
          <w:sz w:val="28"/>
        </w:rPr>
        <w:t>
      7-тақырып. Кинематографтағы дыбысқа қойылатын негізгі талаптар. Кинематографтағы алғашқы дыбыс жазу технологиясы. Синхронды шуылдар. Синхронды емес шуылдар. Дыбыстар жинағы (шумотека). Акустикалық павильондар – тон-студиялар.</w:t>
      </w:r>
    </w:p>
    <w:p>
      <w:pPr>
        <w:spacing w:after="0"/>
        <w:ind w:left="0"/>
        <w:jc w:val="both"/>
      </w:pPr>
      <w:r>
        <w:rPr>
          <w:rFonts w:ascii="Times New Roman"/>
          <w:b w:val="false"/>
          <w:i w:val="false"/>
          <w:color w:val="000000"/>
          <w:sz w:val="28"/>
        </w:rPr>
        <w:t>
      8-тақырып. Қайта жазу – барлық фонограммаларды бір мангиттік тасымалдағышқа мәліметтерді жазу.</w:t>
      </w:r>
    </w:p>
    <w:p>
      <w:pPr>
        <w:spacing w:after="0"/>
        <w:ind w:left="0"/>
        <w:jc w:val="both"/>
      </w:pPr>
      <w:r>
        <w:rPr>
          <w:rFonts w:ascii="Times New Roman"/>
          <w:b w:val="false"/>
          <w:i w:val="false"/>
          <w:color w:val="000000"/>
          <w:sz w:val="28"/>
        </w:rPr>
        <w:t>
      9-тақырып. Видеоға түсіру кезіндегі дыбыс.</w:t>
      </w:r>
    </w:p>
    <w:p>
      <w:pPr>
        <w:spacing w:after="0"/>
        <w:ind w:left="0"/>
        <w:jc w:val="both"/>
      </w:pPr>
      <w:r>
        <w:rPr>
          <w:rFonts w:ascii="Times New Roman"/>
          <w:b w:val="false"/>
          <w:i w:val="false"/>
          <w:color w:val="000000"/>
          <w:sz w:val="28"/>
        </w:rPr>
        <w:t>
      10-тақырып. Дыбыс жазатын және дыбыс күшейтетін аппаратура.</w:t>
      </w:r>
    </w:p>
    <w:p>
      <w:pPr>
        <w:spacing w:after="0"/>
        <w:ind w:left="0"/>
        <w:jc w:val="both"/>
      </w:pPr>
      <w:r>
        <w:rPr>
          <w:rFonts w:ascii="Times New Roman"/>
          <w:b w:val="false"/>
          <w:i w:val="false"/>
          <w:color w:val="000000"/>
          <w:sz w:val="28"/>
        </w:rPr>
        <w:t xml:space="preserve">
      11-тақырып. Дыбыс жазатын және дыбыс күшейтетін аппаратурамен жұмыс кезіндегі қауіпсіздік техникасы. </w:t>
      </w:r>
    </w:p>
    <w:p>
      <w:pPr>
        <w:spacing w:after="0"/>
        <w:ind w:left="0"/>
        <w:jc w:val="both"/>
      </w:pPr>
      <w:r>
        <w:rPr>
          <w:rFonts w:ascii="Times New Roman"/>
          <w:b w:val="false"/>
          <w:i w:val="false"/>
          <w:color w:val="000000"/>
          <w:sz w:val="28"/>
        </w:rPr>
        <w:t>
      12-тақырып. Микрофон түрлері. Микрофондармен және құлаққаптармен жұмыс жасау ережелері.</w:t>
      </w:r>
    </w:p>
    <w:p>
      <w:pPr>
        <w:spacing w:after="0"/>
        <w:ind w:left="0"/>
        <w:jc w:val="both"/>
      </w:pPr>
      <w:r>
        <w:rPr>
          <w:rFonts w:ascii="Times New Roman"/>
          <w:b w:val="false"/>
          <w:i w:val="false"/>
          <w:color w:val="000000"/>
          <w:sz w:val="28"/>
        </w:rPr>
        <w:t>
      13-тақырып. Микшерлі пульт. Аналогтық және сандық микшерлі пульттер. Фейдерлер. Эквалайзерлер.</w:t>
      </w:r>
    </w:p>
    <w:p>
      <w:pPr>
        <w:spacing w:after="0"/>
        <w:ind w:left="0"/>
        <w:jc w:val="both"/>
      </w:pPr>
      <w:r>
        <w:rPr>
          <w:rFonts w:ascii="Times New Roman"/>
          <w:b w:val="false"/>
          <w:i w:val="false"/>
          <w:color w:val="000000"/>
          <w:sz w:val="28"/>
        </w:rPr>
        <w:t>
      14-тақырып. Дыбыстық жиілікті күшейткіш. Акустикалық жүйелер.</w:t>
      </w:r>
    </w:p>
    <w:p>
      <w:pPr>
        <w:spacing w:after="0"/>
        <w:ind w:left="0"/>
        <w:jc w:val="both"/>
      </w:pPr>
      <w:r>
        <w:rPr>
          <w:rFonts w:ascii="Times New Roman"/>
          <w:b w:val="false"/>
          <w:i w:val="false"/>
          <w:color w:val="000000"/>
          <w:sz w:val="28"/>
        </w:rPr>
        <w:t>
      15-тақырып. Дыбыс жазу бағдарламалары. Audacity [аудасити]. Jet Audio [жет аудио].</w:t>
      </w:r>
    </w:p>
    <w:p>
      <w:pPr>
        <w:spacing w:after="0"/>
        <w:ind w:left="0"/>
        <w:jc w:val="both"/>
      </w:pPr>
      <w:r>
        <w:rPr>
          <w:rFonts w:ascii="Times New Roman"/>
          <w:b w:val="false"/>
          <w:i w:val="false"/>
          <w:color w:val="000000"/>
          <w:sz w:val="28"/>
        </w:rPr>
        <w:t xml:space="preserve">
      16-тақырып. Аудиоредактор. Nero Wave Editor [неро вейв едитор]. </w:t>
      </w:r>
    </w:p>
    <w:p>
      <w:pPr>
        <w:spacing w:after="0"/>
        <w:ind w:left="0"/>
        <w:jc w:val="both"/>
      </w:pPr>
      <w:r>
        <w:rPr>
          <w:rFonts w:ascii="Times New Roman"/>
          <w:b w:val="false"/>
          <w:i w:val="false"/>
          <w:color w:val="000000"/>
          <w:sz w:val="28"/>
        </w:rPr>
        <w:t>
      17-тақырып. Аудиоредактор. Mp3 Direct Cut [дайрект кат].</w:t>
      </w:r>
    </w:p>
    <w:p>
      <w:pPr>
        <w:spacing w:after="0"/>
        <w:ind w:left="0"/>
        <w:jc w:val="both"/>
      </w:pPr>
      <w:r>
        <w:rPr>
          <w:rFonts w:ascii="Times New Roman"/>
          <w:b w:val="false"/>
          <w:i w:val="false"/>
          <w:color w:val="000000"/>
          <w:sz w:val="28"/>
        </w:rPr>
        <w:t>
      18-тақырып. Дыбыстау үшін аралықшуылдарды және музыкалық үзінділерді қолдану.</w:t>
      </w:r>
    </w:p>
    <w:p>
      <w:pPr>
        <w:spacing w:after="0"/>
        <w:ind w:left="0"/>
        <w:jc w:val="both"/>
      </w:pPr>
      <w:r>
        <w:rPr>
          <w:rFonts w:ascii="Times New Roman"/>
          <w:b w:val="false"/>
          <w:i w:val="false"/>
          <w:color w:val="000000"/>
          <w:sz w:val="28"/>
        </w:rPr>
        <w:t>
      19-тақырып. Авторлық видеоға түсірудің жанрлық формасы ретінде музыкалық бейнебаянның түсірілімі.</w:t>
      </w:r>
    </w:p>
    <w:p>
      <w:pPr>
        <w:spacing w:after="0"/>
        <w:ind w:left="0"/>
        <w:jc w:val="both"/>
      </w:pPr>
      <w:r>
        <w:rPr>
          <w:rFonts w:ascii="Times New Roman"/>
          <w:b w:val="false"/>
          <w:i w:val="false"/>
          <w:color w:val="000000"/>
          <w:sz w:val="28"/>
        </w:rPr>
        <w:t xml:space="preserve">
      20-тақырып. Бейнебаян үшін музыкалық шығарманы таңдау және аудиовизуалды бейнені құрау. </w:t>
      </w:r>
    </w:p>
    <w:p>
      <w:pPr>
        <w:spacing w:after="0"/>
        <w:ind w:left="0"/>
        <w:jc w:val="both"/>
      </w:pPr>
      <w:r>
        <w:rPr>
          <w:rFonts w:ascii="Times New Roman"/>
          <w:b w:val="false"/>
          <w:i w:val="false"/>
          <w:color w:val="000000"/>
          <w:sz w:val="28"/>
        </w:rPr>
        <w:t xml:space="preserve">
      21-тақырып. Музыкалық бейнебаянның көрермен қатарын қалыптастыру және оның жарық және түстік шешімі. </w:t>
      </w:r>
    </w:p>
    <w:p>
      <w:pPr>
        <w:spacing w:after="0"/>
        <w:ind w:left="0"/>
        <w:jc w:val="both"/>
      </w:pPr>
      <w:r>
        <w:rPr>
          <w:rFonts w:ascii="Times New Roman"/>
          <w:b w:val="false"/>
          <w:i w:val="false"/>
          <w:color w:val="000000"/>
          <w:sz w:val="28"/>
        </w:rPr>
        <w:t>
      22-тақырып. Музыкалық бейнебаянның монтажы. Синхронды үзінділерді қою және әртүрлі визуалды арнайы эффектілерді қолдану.</w:t>
      </w:r>
    </w:p>
    <w:p>
      <w:pPr>
        <w:spacing w:after="0"/>
        <w:ind w:left="0"/>
        <w:jc w:val="both"/>
      </w:pPr>
      <w:r>
        <w:rPr>
          <w:rFonts w:ascii="Times New Roman"/>
          <w:b w:val="false"/>
          <w:i w:val="false"/>
          <w:color w:val="000000"/>
          <w:sz w:val="28"/>
        </w:rPr>
        <w:t>
      23-тақырып. Жеке жобаны құру. Ойын, деректі видеосюжеттің немесе музыкалық бейнебаянның түсірілімі және монтажы. Шулы және музыкалық дыбыстау.</w:t>
      </w:r>
    </w:p>
    <w:p>
      <w:pPr>
        <w:spacing w:after="0"/>
        <w:ind w:left="0"/>
        <w:jc w:val="both"/>
      </w:pPr>
      <w:r>
        <w:rPr>
          <w:rFonts w:ascii="Times New Roman"/>
          <w:b w:val="false"/>
          <w:i w:val="false"/>
          <w:color w:val="000000"/>
          <w:sz w:val="28"/>
        </w:rPr>
        <w:t>
      24-тақырып. Қорытынды шығару. Жобалық жұмысты қорғау.</w:t>
      </w:r>
    </w:p>
    <w:p>
      <w:pPr>
        <w:spacing w:after="0"/>
        <w:ind w:left="0"/>
        <w:jc w:val="both"/>
      </w:pPr>
      <w:r>
        <w:rPr>
          <w:rFonts w:ascii="Times New Roman"/>
          <w:b w:val="false"/>
          <w:i w:val="false"/>
          <w:color w:val="000000"/>
          <w:sz w:val="28"/>
        </w:rPr>
        <w:t xml:space="preserve">
      62. 3 сыныптың Бағдарламасын игеруден күтілетін нәтижелер. </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дыбыс жазу негіздерін біледі;</w:t>
      </w:r>
    </w:p>
    <w:p>
      <w:pPr>
        <w:spacing w:after="0"/>
        <w:ind w:left="0"/>
        <w:jc w:val="both"/>
      </w:pPr>
      <w:r>
        <w:rPr>
          <w:rFonts w:ascii="Times New Roman"/>
          <w:b w:val="false"/>
          <w:i w:val="false"/>
          <w:color w:val="000000"/>
          <w:sz w:val="28"/>
        </w:rPr>
        <w:t>
      2) дыбыс жазатын және дыбыс күшейтетін аппаратура құралдарын және жұмыс жасау қағидаларын біледі;</w:t>
      </w:r>
    </w:p>
    <w:p>
      <w:pPr>
        <w:spacing w:after="0"/>
        <w:ind w:left="0"/>
        <w:jc w:val="both"/>
      </w:pPr>
      <w:r>
        <w:rPr>
          <w:rFonts w:ascii="Times New Roman"/>
          <w:b w:val="false"/>
          <w:i w:val="false"/>
          <w:color w:val="000000"/>
          <w:sz w:val="28"/>
        </w:rPr>
        <w:t>
      3) микрофонмен, дыбыс жазатын және дыбыс күшейтетін аппаратурамен және радиоқұралдармен жұмыс жасау дағдыларына ие;</w:t>
      </w:r>
    </w:p>
    <w:p>
      <w:pPr>
        <w:spacing w:after="0"/>
        <w:ind w:left="0"/>
        <w:jc w:val="both"/>
      </w:pPr>
      <w:r>
        <w:rPr>
          <w:rFonts w:ascii="Times New Roman"/>
          <w:b w:val="false"/>
          <w:i w:val="false"/>
          <w:color w:val="000000"/>
          <w:sz w:val="28"/>
        </w:rPr>
        <w:t>
      4) дыбыс жазу бағдарламаларымен жұмыс жасау дағдыларына ие;</w:t>
      </w:r>
    </w:p>
    <w:p>
      <w:pPr>
        <w:spacing w:after="0"/>
        <w:ind w:left="0"/>
        <w:jc w:val="both"/>
      </w:pPr>
      <w:r>
        <w:rPr>
          <w:rFonts w:ascii="Times New Roman"/>
          <w:b w:val="false"/>
          <w:i w:val="false"/>
          <w:color w:val="000000"/>
          <w:sz w:val="28"/>
        </w:rPr>
        <w:t>
      5) фонограммаларды аранжировкадан кейінгі дыбыс жазу кезеңі (микширование) және өңдеу туралы негізгі мәліметтерді біледі;</w:t>
      </w:r>
    </w:p>
    <w:p>
      <w:pPr>
        <w:spacing w:after="0"/>
        <w:ind w:left="0"/>
        <w:jc w:val="both"/>
      </w:pPr>
      <w:r>
        <w:rPr>
          <w:rFonts w:ascii="Times New Roman"/>
          <w:b w:val="false"/>
          <w:i w:val="false"/>
          <w:color w:val="000000"/>
          <w:sz w:val="28"/>
        </w:rPr>
        <w:t>
      6) видеофильмнің дыбыстық жолағын монтаждай алады.</w:t>
      </w:r>
    </w:p>
    <w:p>
      <w:pPr>
        <w:spacing w:after="0"/>
        <w:ind w:left="0"/>
        <w:jc w:val="both"/>
      </w:pPr>
      <w:r>
        <w:rPr>
          <w:rFonts w:ascii="Times New Roman"/>
          <w:b w:val="false"/>
          <w:i w:val="false"/>
          <w:color w:val="000000"/>
          <w:sz w:val="28"/>
        </w:rPr>
        <w:t xml:space="preserve">
      63. Бағдарламасын игеруден күтілетін нәтижелер: </w:t>
      </w:r>
    </w:p>
    <w:p>
      <w:pPr>
        <w:spacing w:after="0"/>
        <w:ind w:left="0"/>
        <w:jc w:val="both"/>
      </w:pPr>
      <w:r>
        <w:rPr>
          <w:rFonts w:ascii="Times New Roman"/>
          <w:b w:val="false"/>
          <w:i w:val="false"/>
          <w:color w:val="000000"/>
          <w:sz w:val="28"/>
        </w:rPr>
        <w:t>
      1) өз бетінше басымдықтарды анықтайды, оларды талдайды;</w:t>
      </w:r>
    </w:p>
    <w:p>
      <w:pPr>
        <w:spacing w:after="0"/>
        <w:ind w:left="0"/>
        <w:jc w:val="both"/>
      </w:pPr>
      <w:r>
        <w:rPr>
          <w:rFonts w:ascii="Times New Roman"/>
          <w:b w:val="false"/>
          <w:i w:val="false"/>
          <w:color w:val="000000"/>
          <w:sz w:val="28"/>
        </w:rPr>
        <w:t>
      2) әуесқой және кәсіби видеотехниканы өз бетінше қолдана алады;</w:t>
      </w:r>
    </w:p>
    <w:p>
      <w:pPr>
        <w:spacing w:after="0"/>
        <w:ind w:left="0"/>
        <w:jc w:val="both"/>
      </w:pPr>
      <w:r>
        <w:rPr>
          <w:rFonts w:ascii="Times New Roman"/>
          <w:b w:val="false"/>
          <w:i w:val="false"/>
          <w:color w:val="000000"/>
          <w:sz w:val="28"/>
        </w:rPr>
        <w:t>
      3) видеофильмді компьютерлік монтаждау негіздерін меңгереді;</w:t>
      </w:r>
    </w:p>
    <w:p>
      <w:pPr>
        <w:spacing w:after="0"/>
        <w:ind w:left="0"/>
        <w:jc w:val="both"/>
      </w:pPr>
      <w:r>
        <w:rPr>
          <w:rFonts w:ascii="Times New Roman"/>
          <w:b w:val="false"/>
          <w:i w:val="false"/>
          <w:color w:val="000000"/>
          <w:sz w:val="28"/>
        </w:rPr>
        <w:t>
      4) арнайы медиатехнологияларды меңгереді;</w:t>
      </w:r>
    </w:p>
    <w:p>
      <w:pPr>
        <w:spacing w:after="0"/>
        <w:ind w:left="0"/>
        <w:jc w:val="both"/>
      </w:pPr>
      <w:r>
        <w:rPr>
          <w:rFonts w:ascii="Times New Roman"/>
          <w:b w:val="false"/>
          <w:i w:val="false"/>
          <w:color w:val="000000"/>
          <w:sz w:val="28"/>
        </w:rPr>
        <w:t>
      5) видеооператор, видеомонтаж операторы, дыбыс жазу операторы мамандықтары туралы түсінікті алады.</w:t>
      </w:r>
    </w:p>
    <w:p>
      <w:pPr>
        <w:spacing w:after="0"/>
        <w:ind w:left="0"/>
        <w:jc w:val="both"/>
      </w:pPr>
      <w:r>
        <w:rPr>
          <w:rFonts w:ascii="Times New Roman"/>
          <w:b w:val="false"/>
          <w:i w:val="false"/>
          <w:color w:val="000000"/>
          <w:sz w:val="28"/>
        </w:rPr>
        <w:t>
      64. "Сценарийлік шеберлік" пәні бойынша Бағдарламада келесі түсініктер қолданылады:</w:t>
      </w:r>
    </w:p>
    <w:p>
      <w:pPr>
        <w:spacing w:after="0"/>
        <w:ind w:left="0"/>
        <w:jc w:val="both"/>
      </w:pPr>
      <w:r>
        <w:rPr>
          <w:rFonts w:ascii="Times New Roman"/>
          <w:b w:val="false"/>
          <w:i w:val="false"/>
          <w:color w:val="000000"/>
          <w:sz w:val="28"/>
        </w:rPr>
        <w:t>
      1) асқын міндет – пьесаны, спектакльді, актерлік бейнені құраудың идеялық-шығармашылық мақсаты;</w:t>
      </w:r>
    </w:p>
    <w:p>
      <w:pPr>
        <w:spacing w:after="0"/>
        <w:ind w:left="0"/>
        <w:jc w:val="both"/>
      </w:pPr>
      <w:r>
        <w:rPr>
          <w:rFonts w:ascii="Times New Roman"/>
          <w:b w:val="false"/>
          <w:i w:val="false"/>
          <w:color w:val="000000"/>
          <w:sz w:val="28"/>
        </w:rPr>
        <w:t>
      2) бейне – көркемдік бейне – көркем шығарманың жалпы категориясы, эстетикалық әсер ететін нысандарды құрастыру арқылы белгілі эстетикалық идеал позициясы тұрғысынан әлемді түсіну және игеру формасы;</w:t>
      </w:r>
    </w:p>
    <w:p>
      <w:pPr>
        <w:spacing w:after="0"/>
        <w:ind w:left="0"/>
        <w:jc w:val="both"/>
      </w:pPr>
      <w:r>
        <w:rPr>
          <w:rFonts w:ascii="Times New Roman"/>
          <w:b w:val="false"/>
          <w:i w:val="false"/>
          <w:color w:val="000000"/>
          <w:sz w:val="28"/>
        </w:rPr>
        <w:t>
      3) драматургиялық жол – сценарийдің барлық эпизодтары тізілетін бірегей бейнелі тәсіл, мақсатты түрде сюжеттік желіні дамытуға көмектеседі;</w:t>
      </w:r>
    </w:p>
    <w:p>
      <w:pPr>
        <w:spacing w:after="0"/>
        <w:ind w:left="0"/>
        <w:jc w:val="both"/>
      </w:pPr>
      <w:r>
        <w:rPr>
          <w:rFonts w:ascii="Times New Roman"/>
          <w:b w:val="false"/>
          <w:i w:val="false"/>
          <w:color w:val="000000"/>
          <w:sz w:val="28"/>
        </w:rPr>
        <w:t>
      4) жанжал (конфликт) – қақтығыс немесе күрес, дұшпандық қарым-қатынас, қарама-қайшылық. Егер онда сюжет болса, әдебиеттанудағы эпоста, драмада, лиро-эпикалық жанрдағы шығармаларда, лирикада әрекет етушілердің қарама-қайшы көзқарастарының қақтығысуы;</w:t>
      </w:r>
    </w:p>
    <w:p>
      <w:pPr>
        <w:spacing w:after="0"/>
        <w:ind w:left="0"/>
        <w:jc w:val="both"/>
      </w:pPr>
      <w:r>
        <w:rPr>
          <w:rFonts w:ascii="Times New Roman"/>
          <w:b w:val="false"/>
          <w:i w:val="false"/>
          <w:color w:val="000000"/>
          <w:sz w:val="28"/>
        </w:rPr>
        <w:t>
      5) оқиға желісі (завязка) – іс-әрекеттің бастауы болып табылатын оқиға, бар қарама-қайшылықты анықтайды немесе өзі жанжалды құрады;</w:t>
      </w:r>
    </w:p>
    <w:p>
      <w:pPr>
        <w:spacing w:after="0"/>
        <w:ind w:left="0"/>
        <w:jc w:val="both"/>
      </w:pPr>
      <w:r>
        <w:rPr>
          <w:rFonts w:ascii="Times New Roman"/>
          <w:b w:val="false"/>
          <w:i w:val="false"/>
          <w:color w:val="000000"/>
          <w:sz w:val="28"/>
        </w:rPr>
        <w:t>
      6) каммершпиле – камералы драма, он тоғызыншы ғасырдың 20-жылдары неміс театрында және киносында пайда болған драманың бір түрі;</w:t>
      </w:r>
    </w:p>
    <w:p>
      <w:pPr>
        <w:spacing w:after="0"/>
        <w:ind w:left="0"/>
        <w:jc w:val="both"/>
      </w:pPr>
      <w:r>
        <w:rPr>
          <w:rFonts w:ascii="Times New Roman"/>
          <w:b w:val="false"/>
          <w:i w:val="false"/>
          <w:color w:val="000000"/>
          <w:sz w:val="28"/>
        </w:rPr>
        <w:t>
      7) пеплум – келесі белгілер тән тарихи кино жанры: сюжеттің тарихи сипатына қарамастан фильмдерде ойын-сауық пайдасы үшін тарихтан біршама ауытқушылық байқалады, тарихи оқиғаларды анық қайта құру міндеті әрдайым қойылмайды;</w:t>
      </w:r>
    </w:p>
    <w:p>
      <w:pPr>
        <w:spacing w:after="0"/>
        <w:ind w:left="0"/>
        <w:jc w:val="both"/>
      </w:pPr>
      <w:r>
        <w:rPr>
          <w:rFonts w:ascii="Times New Roman"/>
          <w:b w:val="false"/>
          <w:i w:val="false"/>
          <w:color w:val="000000"/>
          <w:sz w:val="28"/>
        </w:rPr>
        <w:t>
      8) питчинг – жобаны қаржыландыруға дайын инвесторларды табу мақсатында киножобаның немесе сценарийдің презентациясы;</w:t>
      </w:r>
    </w:p>
    <w:p>
      <w:pPr>
        <w:spacing w:after="0"/>
        <w:ind w:left="0"/>
        <w:jc w:val="both"/>
      </w:pPr>
      <w:r>
        <w:rPr>
          <w:rFonts w:ascii="Times New Roman"/>
          <w:b w:val="false"/>
          <w:i w:val="false"/>
          <w:color w:val="000000"/>
          <w:sz w:val="28"/>
        </w:rPr>
        <w:t>
      9) продюссер – кинофильм (телесериал, телебағдарлама) құру үшін жағдай жасайтын маман және оны басынан бастап соңғы нәтижесіне дейін іске асырады;</w:t>
      </w:r>
    </w:p>
    <w:p>
      <w:pPr>
        <w:spacing w:after="0"/>
        <w:ind w:left="0"/>
        <w:jc w:val="both"/>
      </w:pPr>
      <w:r>
        <w:rPr>
          <w:rFonts w:ascii="Times New Roman"/>
          <w:b w:val="false"/>
          <w:i w:val="false"/>
          <w:color w:val="000000"/>
          <w:sz w:val="28"/>
        </w:rPr>
        <w:t>
      10) ремарка – сценарийдің үздіксіз іс-әрекетін сөзбен жеткізу, театралды ремарка – пьесадағы суреттеуші бөлік; сценарийлік ремарка іс-әрекеттің қайда, қашан және қалай өтетіндігін сипаттайды;</w:t>
      </w:r>
    </w:p>
    <w:p>
      <w:pPr>
        <w:spacing w:after="0"/>
        <w:ind w:left="0"/>
        <w:jc w:val="both"/>
      </w:pPr>
      <w:r>
        <w:rPr>
          <w:rFonts w:ascii="Times New Roman"/>
          <w:b w:val="false"/>
          <w:i w:val="false"/>
          <w:color w:val="000000"/>
          <w:sz w:val="28"/>
        </w:rPr>
        <w:t>
      11) ремарка –осы сәтте жүзеге асатын іс-әрекеттің бейнелі сипаттамасы, кейіпкерлердің, оқиғалардың, романтикалық оқиғаның және жағдайдың сипаттамасы. Сценарийлік ремарка іс-әрекетті жай ғана атап қоймайды, нақты және көрінетін болып, оның бейнелі-кинематографиялық, әдеби оқылуын береді. Сыртқы іс-әрекеттер жүйесінде ремарка сценарийдің мазмұнын және драмалық жағдайдың ішкі қозғалысын анықтайды;</w:t>
      </w:r>
    </w:p>
    <w:p>
      <w:pPr>
        <w:spacing w:after="0"/>
        <w:ind w:left="0"/>
        <w:jc w:val="both"/>
      </w:pPr>
      <w:r>
        <w:rPr>
          <w:rFonts w:ascii="Times New Roman"/>
          <w:b w:val="false"/>
          <w:i w:val="false"/>
          <w:color w:val="000000"/>
          <w:sz w:val="28"/>
        </w:rPr>
        <w:t>
      12) режиссҰр – түсіру алаңында немесе сахнада барлық болатындарға жауап беретін басты адам, актерлердің, операторлардың, дыбыс режиссерлерінің, сценаристердің, декораторлардың іс-әрекеттерін басқарады және соңғы нәтижеге жауап береді;</w:t>
      </w:r>
    </w:p>
    <w:p>
      <w:pPr>
        <w:spacing w:after="0"/>
        <w:ind w:left="0"/>
        <w:jc w:val="both"/>
      </w:pPr>
      <w:r>
        <w:rPr>
          <w:rFonts w:ascii="Times New Roman"/>
          <w:b w:val="false"/>
          <w:i w:val="false"/>
          <w:color w:val="000000"/>
          <w:sz w:val="28"/>
        </w:rPr>
        <w:t>
      13) режиссерлік экспликация – болашақ спектакльдің түпкі ойын әзірлеу. Экспликация еркін формада жазылады және тұлғалық сипатқа ие;</w:t>
      </w:r>
    </w:p>
    <w:p>
      <w:pPr>
        <w:spacing w:after="0"/>
        <w:ind w:left="0"/>
        <w:jc w:val="both"/>
      </w:pPr>
      <w:r>
        <w:rPr>
          <w:rFonts w:ascii="Times New Roman"/>
          <w:b w:val="false"/>
          <w:i w:val="false"/>
          <w:color w:val="000000"/>
          <w:sz w:val="28"/>
        </w:rPr>
        <w:t>
      14) сеттинг – көркем шығарманың орын алатын ортасы, орны, уақыты және іс-әрекет шарты;</w:t>
      </w:r>
    </w:p>
    <w:p>
      <w:pPr>
        <w:spacing w:after="0"/>
        <w:ind w:left="0"/>
        <w:jc w:val="both"/>
      </w:pPr>
      <w:r>
        <w:rPr>
          <w:rFonts w:ascii="Times New Roman"/>
          <w:b w:val="false"/>
          <w:i w:val="false"/>
          <w:color w:val="000000"/>
          <w:sz w:val="28"/>
        </w:rPr>
        <w:t>
      15) синопсис – сценарийдің қысқаша баяндалуы;</w:t>
      </w:r>
    </w:p>
    <w:p>
      <w:pPr>
        <w:spacing w:after="0"/>
        <w:ind w:left="0"/>
        <w:jc w:val="both"/>
      </w:pPr>
      <w:r>
        <w:rPr>
          <w:rFonts w:ascii="Times New Roman"/>
          <w:b w:val="false"/>
          <w:i w:val="false"/>
          <w:color w:val="000000"/>
          <w:sz w:val="28"/>
        </w:rPr>
        <w:t>
      16) сценарий – кез-келген фильмнің немесе бағдарламаның әдеби негізі, дербес драматургиялық шығарма;</w:t>
      </w:r>
    </w:p>
    <w:p>
      <w:pPr>
        <w:spacing w:after="0"/>
        <w:ind w:left="0"/>
        <w:jc w:val="both"/>
      </w:pPr>
      <w:r>
        <w:rPr>
          <w:rFonts w:ascii="Times New Roman"/>
          <w:b w:val="false"/>
          <w:i w:val="false"/>
          <w:color w:val="000000"/>
          <w:sz w:val="28"/>
        </w:rPr>
        <w:t>
      17) сценарист – фильмге сценарий жазатын адам;</w:t>
      </w:r>
    </w:p>
    <w:p>
      <w:pPr>
        <w:spacing w:after="0"/>
        <w:ind w:left="0"/>
        <w:jc w:val="both"/>
      </w:pPr>
      <w:r>
        <w:rPr>
          <w:rFonts w:ascii="Times New Roman"/>
          <w:b w:val="false"/>
          <w:i w:val="false"/>
          <w:color w:val="000000"/>
          <w:sz w:val="28"/>
        </w:rPr>
        <w:t>
      18) сюжет – әдебиетте, драматургияда, театрда, кинода, комикстарда және ойындарда оқырмандар, көрермендер, ойнаушылар үшін демонстрацияның белгілі ережелері бойынша құрылған оқиғалар қатары, сахналардың, актілердің реттілігі;</w:t>
      </w:r>
    </w:p>
    <w:p>
      <w:pPr>
        <w:spacing w:after="0"/>
        <w:ind w:left="0"/>
        <w:jc w:val="both"/>
      </w:pPr>
      <w:r>
        <w:rPr>
          <w:rFonts w:ascii="Times New Roman"/>
          <w:b w:val="false"/>
          <w:i w:val="false"/>
          <w:color w:val="000000"/>
          <w:sz w:val="28"/>
        </w:rPr>
        <w:t xml:space="preserve">
      19) тақырып – зерттеу, бейнелеу, әңгімелеу нысаны; </w:t>
      </w:r>
    </w:p>
    <w:p>
      <w:pPr>
        <w:spacing w:after="0"/>
        <w:ind w:left="0"/>
        <w:jc w:val="both"/>
      </w:pPr>
      <w:r>
        <w:rPr>
          <w:rFonts w:ascii="Times New Roman"/>
          <w:b w:val="false"/>
          <w:i w:val="false"/>
          <w:color w:val="000000"/>
          <w:sz w:val="28"/>
        </w:rPr>
        <w:t xml:space="preserve">
      20) тритмент – сценарийдің бірнеше бетте еркін баяндалуы; </w:t>
      </w:r>
    </w:p>
    <w:p>
      <w:pPr>
        <w:spacing w:after="0"/>
        <w:ind w:left="0"/>
        <w:jc w:val="both"/>
      </w:pPr>
      <w:r>
        <w:rPr>
          <w:rFonts w:ascii="Times New Roman"/>
          <w:b w:val="false"/>
          <w:i w:val="false"/>
          <w:color w:val="000000"/>
          <w:sz w:val="28"/>
        </w:rPr>
        <w:t>
      21) түйін (развязка) – эпикалық немесе драмалық шығармада кейіпкерлер арасындағы жанжалдың немесе іс-әрекеттің аяқталуы;</w:t>
      </w:r>
    </w:p>
    <w:p>
      <w:pPr>
        <w:spacing w:after="0"/>
        <w:ind w:left="0"/>
        <w:jc w:val="both"/>
      </w:pPr>
      <w:r>
        <w:rPr>
          <w:rFonts w:ascii="Times New Roman"/>
          <w:b w:val="false"/>
          <w:i w:val="false"/>
          <w:color w:val="000000"/>
          <w:sz w:val="28"/>
        </w:rPr>
        <w:t>
      22) фабула – әңгімелеудің, оқиғаның, жағдайдың, іс-әрекеттің нақты жағы, олар бейнеленетін құбылыстарды дамытуда автор қарастыратын заңдылықтар негізінде автор желіде біріктіреді және ресімдейді;</w:t>
      </w:r>
    </w:p>
    <w:p>
      <w:pPr>
        <w:spacing w:after="0"/>
        <w:ind w:left="0"/>
        <w:jc w:val="both"/>
      </w:pPr>
      <w:r>
        <w:rPr>
          <w:rFonts w:ascii="Times New Roman"/>
          <w:b w:val="false"/>
          <w:i w:val="false"/>
          <w:color w:val="000000"/>
          <w:sz w:val="28"/>
        </w:rPr>
        <w:t>
      23) шарықтау шегі (кульминация) – бетбұрысты жағдай болып жатқанда, бейнеленетін мінездердің және жағдайлардың қақтығысуын шешетін, сөздік-көркемдік шығарманың іс-әрекетінің дамуындағы ең жоғары шиеленістің сәті, шыңы, одан кейін шығарма сюжеті аяқталуға жақындайды;</w:t>
      </w:r>
    </w:p>
    <w:p>
      <w:pPr>
        <w:spacing w:after="0"/>
        <w:ind w:left="0"/>
        <w:jc w:val="both"/>
      </w:pPr>
      <w:r>
        <w:rPr>
          <w:rFonts w:ascii="Times New Roman"/>
          <w:b w:val="false"/>
          <w:i w:val="false"/>
          <w:color w:val="000000"/>
          <w:sz w:val="28"/>
        </w:rPr>
        <w:t>
      24) экспозиция – көрермен басты кейіпкермен немесе кейіпкерлермен танысатын сценарий бөлігі.</w:t>
      </w:r>
    </w:p>
    <w:p>
      <w:pPr>
        <w:spacing w:after="0"/>
        <w:ind w:left="0"/>
        <w:jc w:val="both"/>
      </w:pPr>
      <w:r>
        <w:rPr>
          <w:rFonts w:ascii="Times New Roman"/>
          <w:b w:val="false"/>
          <w:i w:val="false"/>
          <w:color w:val="000000"/>
          <w:sz w:val="28"/>
        </w:rPr>
        <w:t>
      65. Бағдарламаның мақсаты: сценарист жұмысының дағдыларын практикалық меңгеру арқылы білім алушының шығармашылық қабілеттерін дамыту.</w:t>
      </w:r>
    </w:p>
    <w:p>
      <w:pPr>
        <w:spacing w:after="0"/>
        <w:ind w:left="0"/>
        <w:jc w:val="both"/>
      </w:pPr>
      <w:r>
        <w:rPr>
          <w:rFonts w:ascii="Times New Roman"/>
          <w:b w:val="false"/>
          <w:i w:val="false"/>
          <w:color w:val="000000"/>
          <w:sz w:val="28"/>
        </w:rPr>
        <w:t xml:space="preserve">
      66. Бағдарламаның міндеттері. </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қолдану мақсатында киноновелланың сценарийін құру процесінде сценарист жұмысының негіздерін меңгеру;</w:t>
      </w:r>
    </w:p>
    <w:p>
      <w:pPr>
        <w:spacing w:after="0"/>
        <w:ind w:left="0"/>
        <w:jc w:val="both"/>
      </w:pPr>
      <w:r>
        <w:rPr>
          <w:rFonts w:ascii="Times New Roman"/>
          <w:b w:val="false"/>
          <w:i w:val="false"/>
          <w:color w:val="000000"/>
          <w:sz w:val="28"/>
        </w:rPr>
        <w:t>
      2) сценарист қызметінің негізгі ерекшеліктерін меңгеру, оның кино өнерімен байланысы;</w:t>
      </w:r>
    </w:p>
    <w:p>
      <w:pPr>
        <w:spacing w:after="0"/>
        <w:ind w:left="0"/>
        <w:jc w:val="both"/>
      </w:pPr>
      <w:r>
        <w:rPr>
          <w:rFonts w:ascii="Times New Roman"/>
          <w:b w:val="false"/>
          <w:i w:val="false"/>
          <w:color w:val="000000"/>
          <w:sz w:val="28"/>
        </w:rPr>
        <w:t xml:space="preserve">
      3) драматургия элементтерін, оны кино өнерінде қолдану ерекшеліктерін меңгеру. </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сценарийлік шеберлікке, драматургия негіздеріне оқыту арқылы білім алушының шығармашылық қабілеттерін дамыту;</w:t>
      </w:r>
    </w:p>
    <w:p>
      <w:pPr>
        <w:spacing w:after="0"/>
        <w:ind w:left="0"/>
        <w:jc w:val="both"/>
      </w:pPr>
      <w:r>
        <w:rPr>
          <w:rFonts w:ascii="Times New Roman"/>
          <w:b w:val="false"/>
          <w:i w:val="false"/>
          <w:color w:val="000000"/>
          <w:sz w:val="28"/>
        </w:rPr>
        <w:t>
      2) сценарист жұмысының негіздерін үйрету арқылы байқампаздықты, жадыны, зейінді, қиялды, елестетуді, тапқырлықты дамыту;</w:t>
      </w:r>
    </w:p>
    <w:p>
      <w:pPr>
        <w:spacing w:after="0"/>
        <w:ind w:left="0"/>
        <w:jc w:val="both"/>
      </w:pPr>
      <w:r>
        <w:rPr>
          <w:rFonts w:ascii="Times New Roman"/>
          <w:b w:val="false"/>
          <w:i w:val="false"/>
          <w:color w:val="000000"/>
          <w:sz w:val="28"/>
        </w:rPr>
        <w:t>
      3) Бағдарламаны меңгеру процесінде алынған білім, білік және дағдылар негізінде бала тұлғасының көркемдік-эстетикалық дамуы.</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драматургиялық қызмет құралдарымен көркемдік және эстетикалық талғамды қалыптастыру;</w:t>
      </w:r>
    </w:p>
    <w:p>
      <w:pPr>
        <w:spacing w:after="0"/>
        <w:ind w:left="0"/>
        <w:jc w:val="both"/>
      </w:pPr>
      <w:r>
        <w:rPr>
          <w:rFonts w:ascii="Times New Roman"/>
          <w:b w:val="false"/>
          <w:i w:val="false"/>
          <w:color w:val="000000"/>
          <w:sz w:val="28"/>
        </w:rPr>
        <w:t>
      2) кино өнеріне қызығушылықты қалыптастыру;</w:t>
      </w:r>
    </w:p>
    <w:p>
      <w:pPr>
        <w:spacing w:after="0"/>
        <w:ind w:left="0"/>
        <w:jc w:val="both"/>
      </w:pPr>
      <w:r>
        <w:rPr>
          <w:rFonts w:ascii="Times New Roman"/>
          <w:b w:val="false"/>
          <w:i w:val="false"/>
          <w:color w:val="000000"/>
          <w:sz w:val="28"/>
        </w:rPr>
        <w:t xml:space="preserve">
      3) шығармашылық әріптестіктің практикалық аспектісінде сценарист және режиссер, сценарист және продюсер арасында іскерлік қарым-қатынас мәдениетін қалыптастыру. </w:t>
      </w:r>
    </w:p>
    <w:p>
      <w:pPr>
        <w:spacing w:after="0"/>
        <w:ind w:left="0"/>
        <w:jc w:val="both"/>
      </w:pPr>
      <w:r>
        <w:rPr>
          <w:rFonts w:ascii="Times New Roman"/>
          <w:b w:val="false"/>
          <w:i w:val="false"/>
          <w:color w:val="000000"/>
          <w:sz w:val="28"/>
        </w:rPr>
        <w:t>
      67. Бағдарламаны меңгеру мерзімі – екі жыл. Пәнге оқыту 3 сыныптан басталады. Аптадағы сағаттар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xml:space="preserve">
      68. Бағдарлама кино өнері саласында мәдени қажеттіліктерді қанағаттандыру үшін сценарийлік шеберлікті меңгергісі келетін балаларды оқытуға арналған. </w:t>
      </w:r>
    </w:p>
    <w:p>
      <w:pPr>
        <w:spacing w:after="0"/>
        <w:ind w:left="0"/>
        <w:jc w:val="both"/>
      </w:pPr>
      <w:r>
        <w:rPr>
          <w:rFonts w:ascii="Times New Roman"/>
          <w:b w:val="false"/>
          <w:i w:val="false"/>
          <w:color w:val="000000"/>
          <w:sz w:val="28"/>
        </w:rPr>
        <w:t>
      69. Бағдарлама білім алушының кино өнеріндегі сценарийлік шеберлікті практикалық меңгеруге, шығармашылық, эстетикалық, рухани-адамгершілік дамуына, сценарийді құру тәжірибесін, сценарийдегі көркемдік ойды іске асыру бойынша өзіндік жұмыс дағдыларын алуға бағытталады.</w:t>
      </w:r>
    </w:p>
    <w:p>
      <w:pPr>
        <w:spacing w:after="0"/>
        <w:ind w:left="0"/>
        <w:jc w:val="both"/>
      </w:pPr>
      <w:r>
        <w:rPr>
          <w:rFonts w:ascii="Times New Roman"/>
          <w:b w:val="false"/>
          <w:i w:val="false"/>
          <w:color w:val="000000"/>
          <w:sz w:val="28"/>
        </w:rPr>
        <w:t>
      70. Балаларды оқытудың бастапқы кезеңі сценарийлік шеберлік теориясын тануға, классикалық және заманауи кинокартиналардың сценарийлерін аналитикалық талдауға, киноның тарихы мен теориясына кіріспеге, драматургия қағидаларын және анимациялық фильмдерді қоса алғанда әртүрлі жанрлар заңдарын оқытуға бағытталған.</w:t>
      </w:r>
    </w:p>
    <w:p>
      <w:pPr>
        <w:spacing w:after="0"/>
        <w:ind w:left="0"/>
        <w:jc w:val="both"/>
      </w:pPr>
      <w:r>
        <w:rPr>
          <w:rFonts w:ascii="Times New Roman"/>
          <w:b w:val="false"/>
          <w:i w:val="false"/>
          <w:color w:val="000000"/>
          <w:sz w:val="28"/>
        </w:rPr>
        <w:t>
      71. Теория сценарийлерді, этюдтерді және қысқа метражды фильмдерді жазу, талдау және аналитикасы бойынша жүйелі практикалық сабақтармен бекітіледі. Бастапқы кезең киноновелланың сценарийін презентациялаумен аяқталады.</w:t>
      </w:r>
    </w:p>
    <w:p>
      <w:pPr>
        <w:spacing w:after="0"/>
        <w:ind w:left="0"/>
        <w:jc w:val="both"/>
      </w:pPr>
      <w:r>
        <w:rPr>
          <w:rFonts w:ascii="Times New Roman"/>
          <w:b w:val="false"/>
          <w:i w:val="false"/>
          <w:color w:val="000000"/>
          <w:sz w:val="28"/>
        </w:rPr>
        <w:t>
      72. Оқытуда болашақ фильмнің желісі (фабула) қысқаша сипатталатын "манжеттердегі сценариустардан" бастап ерекше әдебиет жанры – кинодраматургияға дейінгі сценарийдің даму тарихы ерекше орын алады.</w:t>
      </w:r>
    </w:p>
    <w:p>
      <w:pPr>
        <w:spacing w:after="0"/>
        <w:ind w:left="0"/>
        <w:jc w:val="both"/>
      </w:pPr>
      <w:r>
        <w:rPr>
          <w:rFonts w:ascii="Times New Roman"/>
          <w:b w:val="false"/>
          <w:i w:val="false"/>
          <w:color w:val="000000"/>
          <w:sz w:val="28"/>
        </w:rPr>
        <w:t>
      73. Педагог болашақ сценаристің табиғи алғышарттарының – шеберліктің және әңгімелеуші, жазушы талантының дамуына көңіл бөледі.</w:t>
      </w:r>
    </w:p>
    <w:p>
      <w:pPr>
        <w:spacing w:after="0"/>
        <w:ind w:left="0"/>
        <w:jc w:val="both"/>
      </w:pPr>
      <w:r>
        <w:rPr>
          <w:rFonts w:ascii="Times New Roman"/>
          <w:b w:val="false"/>
          <w:i w:val="false"/>
          <w:color w:val="000000"/>
          <w:sz w:val="28"/>
        </w:rPr>
        <w:t>
      74. Сценарийлік шеберлікке оқытуда сценарий үшін тақырып таңдау мәселесі ерекше орын алады. Тақырып – жай ғана зерттеу пәні және әңгімелеу ғана емес, пән сценаристтің жеке қызығушылықтары мен автордың және қоғамдық қызығушылықтың қиылысуында жатады.</w:t>
      </w:r>
    </w:p>
    <w:p>
      <w:pPr>
        <w:spacing w:after="0"/>
        <w:ind w:left="0"/>
        <w:jc w:val="both"/>
      </w:pPr>
      <w:r>
        <w:rPr>
          <w:rFonts w:ascii="Times New Roman"/>
          <w:b w:val="false"/>
          <w:i w:val="false"/>
          <w:color w:val="000000"/>
          <w:sz w:val="28"/>
        </w:rPr>
        <w:t>
      75. Педагог сценарий бөлшектерінің негізгі аспектілеріне ерекше көңіл бөледі – қиын кезеңді құрайтын бөлшек – пән барлық фильм назарының ортасында орналасады, іс-әрекетке себеп болып табылады; бөлшек – актермен белсенді қарым-қатынаста болады, оған кейіпкер мінезін келтіруге көмектеседі; бөлшек – көрермен тұтас алғанда не болып жатқандығын түсінетін бөлік; бөлшек-кейіпкер – пән жанданады және оған адам қызметтері ауысады; көңіл-күйді құрайтын бөлшек.</w:t>
      </w:r>
    </w:p>
    <w:p>
      <w:pPr>
        <w:spacing w:after="0"/>
        <w:ind w:left="0"/>
        <w:jc w:val="both"/>
      </w:pPr>
      <w:r>
        <w:rPr>
          <w:rFonts w:ascii="Times New Roman"/>
          <w:b w:val="false"/>
          <w:i w:val="false"/>
          <w:color w:val="000000"/>
          <w:sz w:val="28"/>
        </w:rPr>
        <w:t>
      76. Педагог жанрларға, көріністі жазуға, көріністерден сценарийді жинауға тереңдету арқылы құрылымдық үлгілерді терең оқытуды үйретеді.</w:t>
      </w:r>
    </w:p>
    <w:p>
      <w:pPr>
        <w:spacing w:after="0"/>
        <w:ind w:left="0"/>
        <w:jc w:val="both"/>
      </w:pPr>
      <w:r>
        <w:rPr>
          <w:rFonts w:ascii="Times New Roman"/>
          <w:b w:val="false"/>
          <w:i w:val="false"/>
          <w:color w:val="000000"/>
          <w:sz w:val="28"/>
        </w:rPr>
        <w:t xml:space="preserve">
      77. Бағдарлама сценаристер үшін психологияны қамтиды – кейіпкердің шынайы бейнесін, олардың әрекеттерін және өзара қарыс-қатынасын жасау үшін маңызды құрал. Аталған бөлімде педагог өз қызметінде "Практикалық психология" пәнімен пәнаралық байланысты жүзеге асырады. </w:t>
      </w:r>
    </w:p>
    <w:p>
      <w:pPr>
        <w:spacing w:after="0"/>
        <w:ind w:left="0"/>
        <w:jc w:val="both"/>
      </w:pPr>
      <w:r>
        <w:rPr>
          <w:rFonts w:ascii="Times New Roman"/>
          <w:b w:val="false"/>
          <w:i w:val="false"/>
          <w:color w:val="000000"/>
          <w:sz w:val="28"/>
        </w:rPr>
        <w:t>
      78. Сценарийлік шеберлікке оқытудағы маңызды сәт – оқиға екі-бес бетте қысқаша баяндалатын – синопсис жазу білігі болып табылады. Синопсисте басты кейіпкердің немесе кейіпкерлердің сипаттамасы, олардың мақсаттары, кедергілер және кедергілерден өту тәсілдері беріледі. Синопсис кезеңінде сценарийдің бұрылыс сәттері қалай болатындығы және акт шекаралары қайда болатындығы белгілі болады.</w:t>
      </w:r>
    </w:p>
    <w:p>
      <w:pPr>
        <w:spacing w:after="0"/>
        <w:ind w:left="0"/>
        <w:jc w:val="both"/>
      </w:pPr>
      <w:r>
        <w:rPr>
          <w:rFonts w:ascii="Times New Roman"/>
          <w:b w:val="false"/>
          <w:i w:val="false"/>
          <w:color w:val="000000"/>
          <w:sz w:val="28"/>
        </w:rPr>
        <w:t>
      79. Педагог білім алушының эпизодтық жоспар (тритмент) құру білігіне ерекше көңіл бөледі, тритмент – көлемі 20-30 беттен тұратын, сахналар бойынша ажыратылған сценарийдің баяндалуы.</w:t>
      </w:r>
    </w:p>
    <w:p>
      <w:pPr>
        <w:spacing w:after="0"/>
        <w:ind w:left="0"/>
        <w:jc w:val="both"/>
      </w:pPr>
      <w:r>
        <w:rPr>
          <w:rFonts w:ascii="Times New Roman"/>
          <w:b w:val="false"/>
          <w:i w:val="false"/>
          <w:color w:val="000000"/>
          <w:sz w:val="28"/>
        </w:rPr>
        <w:t xml:space="preserve">
      80. Эпизодтық жоспардың сахнасы іс-әрекет орнын және уақытын суреттеуден басталады. Орынды және уақытты суреттеу сюжеттік желімен жұмыс кезінде шатаспауға мүмкіндік береді. </w:t>
      </w:r>
    </w:p>
    <w:p>
      <w:pPr>
        <w:spacing w:after="0"/>
        <w:ind w:left="0"/>
        <w:jc w:val="both"/>
      </w:pPr>
      <w:r>
        <w:rPr>
          <w:rFonts w:ascii="Times New Roman"/>
          <w:b w:val="false"/>
          <w:i w:val="false"/>
          <w:color w:val="000000"/>
          <w:sz w:val="28"/>
        </w:rPr>
        <w:t xml:space="preserve">
      81. Педагог жеке сабақты сценарийдегі іс-әрекетті суреттеуге – ремаркаға арнайды. Өте қысқа және барынша іс-әрекетті режиссер немесе актерлерге қалдыратын театралды ремаркадан айырмашылығы кино ремарка сценарийдің елеулі көлемін алады. </w:t>
      </w:r>
    </w:p>
    <w:p>
      <w:pPr>
        <w:spacing w:after="0"/>
        <w:ind w:left="0"/>
        <w:jc w:val="both"/>
      </w:pPr>
      <w:r>
        <w:rPr>
          <w:rFonts w:ascii="Times New Roman"/>
          <w:b w:val="false"/>
          <w:i w:val="false"/>
          <w:color w:val="000000"/>
          <w:sz w:val="28"/>
        </w:rPr>
        <w:t xml:space="preserve">
      82. Сценарист шығармашылығында кейіпкерлер диалогын жазу білігі маңызды болып табылады. Кейіпкердің әрбір репликасы – оны мақсатқа жақындата түсетін іс-әрекет. Диалог оның қатысушыларының мақсаты және олардың арасында жанжал болғанда қызықты бола түседі. </w:t>
      </w:r>
    </w:p>
    <w:p>
      <w:pPr>
        <w:spacing w:after="0"/>
        <w:ind w:left="0"/>
        <w:jc w:val="both"/>
      </w:pPr>
      <w:r>
        <w:rPr>
          <w:rFonts w:ascii="Times New Roman"/>
          <w:b w:val="false"/>
          <w:i w:val="false"/>
          <w:color w:val="000000"/>
          <w:sz w:val="28"/>
        </w:rPr>
        <w:t xml:space="preserve">
      83. Практикалық блок жобаларды бейімдеу бойынша дағдыларды пысықтауға бағытталған. Білім алушылар идеяның питчингінен сценарийді талқылау және редактирлеуге дейінгі жұмыстың барлық кезеңдерін өте отырып, қысқа метражды және толық метражды картинаның сценарийімен жұмыс жасайды. </w:t>
      </w:r>
    </w:p>
    <w:p>
      <w:pPr>
        <w:spacing w:after="0"/>
        <w:ind w:left="0"/>
        <w:jc w:val="both"/>
      </w:pPr>
      <w:r>
        <w:rPr>
          <w:rFonts w:ascii="Times New Roman"/>
          <w:b w:val="false"/>
          <w:i w:val="false"/>
          <w:color w:val="000000"/>
          <w:sz w:val="28"/>
        </w:rPr>
        <w:t xml:space="preserve">
      84. Адамгершілік, жылы шырайлы климатты және қуанышты, шығармашылық атмосфераны құру, балалардың сабақтан ляззат сезімін алуы педагогтің басты міндеттерінің бірі болып табылады. </w:t>
      </w:r>
    </w:p>
    <w:p>
      <w:pPr>
        <w:spacing w:after="0"/>
        <w:ind w:left="0"/>
        <w:jc w:val="both"/>
      </w:pPr>
      <w:r>
        <w:rPr>
          <w:rFonts w:ascii="Times New Roman"/>
          <w:b w:val="false"/>
          <w:i w:val="false"/>
          <w:color w:val="000000"/>
          <w:sz w:val="28"/>
        </w:rPr>
        <w:t>
      85. Педагог білім алушылардың ұжымында шығармашылық атмосфераны қамтамасыз ету, қойылған міндеттерді орындаудың әртүрлі тәсілдерін, драматургиядағы көркемдік ойдың жаңа көркемдік құралдарын іздеу мүмкіндігін құру үшін зерттеу қызметі әдісін қолданады. Педагог сын тұрғысынан ойлауды дамыту үшін дербес шығармашылық, зерттеу ізденісіне араластыратын тапсырмаларды ұсынады.</w:t>
      </w:r>
    </w:p>
    <w:p>
      <w:pPr>
        <w:spacing w:after="0"/>
        <w:ind w:left="0"/>
        <w:jc w:val="both"/>
      </w:pPr>
      <w:r>
        <w:rPr>
          <w:rFonts w:ascii="Times New Roman"/>
          <w:b w:val="false"/>
          <w:i w:val="false"/>
          <w:color w:val="000000"/>
          <w:sz w:val="28"/>
        </w:rPr>
        <w:t>
      86. "Сценарийлік шеберлік" пәнінің "Дыбыс жазу және видеоға түсіру", "Операторлық шеберлік", "Актерлік шеберлік негіздері" пәндерімен пәнаралық байланысы білім алушылардың әртүрлі көркемдік құбылыстарды тұтас түсінуге итермелейді.</w:t>
      </w:r>
    </w:p>
    <w:p>
      <w:pPr>
        <w:spacing w:after="0"/>
        <w:ind w:left="0"/>
        <w:jc w:val="both"/>
      </w:pPr>
      <w:r>
        <w:rPr>
          <w:rFonts w:ascii="Times New Roman"/>
          <w:b w:val="false"/>
          <w:i w:val="false"/>
          <w:color w:val="000000"/>
          <w:sz w:val="28"/>
        </w:rPr>
        <w:t>
      87. 3 сыныптағы Бағдарлама талаптары:</w:t>
      </w:r>
    </w:p>
    <w:p>
      <w:pPr>
        <w:spacing w:after="0"/>
        <w:ind w:left="0"/>
        <w:jc w:val="both"/>
      </w:pPr>
      <w:r>
        <w:rPr>
          <w:rFonts w:ascii="Times New Roman"/>
          <w:b w:val="false"/>
          <w:i w:val="false"/>
          <w:color w:val="000000"/>
          <w:sz w:val="28"/>
        </w:rPr>
        <w:t>
      1) жазбаша және ауызша жанрларда білім алушының әдеби қабілеттерін дамыту;</w:t>
      </w:r>
    </w:p>
    <w:p>
      <w:pPr>
        <w:spacing w:after="0"/>
        <w:ind w:left="0"/>
        <w:jc w:val="both"/>
      </w:pPr>
      <w:r>
        <w:rPr>
          <w:rFonts w:ascii="Times New Roman"/>
          <w:b w:val="false"/>
          <w:i w:val="false"/>
          <w:color w:val="000000"/>
          <w:sz w:val="28"/>
        </w:rPr>
        <w:t>
      2) кино теориясы мен тарихын білу;</w:t>
      </w:r>
    </w:p>
    <w:p>
      <w:pPr>
        <w:spacing w:after="0"/>
        <w:ind w:left="0"/>
        <w:jc w:val="both"/>
      </w:pPr>
      <w:r>
        <w:rPr>
          <w:rFonts w:ascii="Times New Roman"/>
          <w:b w:val="false"/>
          <w:i w:val="false"/>
          <w:color w:val="000000"/>
          <w:sz w:val="28"/>
        </w:rPr>
        <w:t>
      3) сценарийлік шеберлік теориясын, сценарий құрылымын білу;</w:t>
      </w:r>
    </w:p>
    <w:p>
      <w:pPr>
        <w:spacing w:after="0"/>
        <w:ind w:left="0"/>
        <w:jc w:val="both"/>
      </w:pPr>
      <w:r>
        <w:rPr>
          <w:rFonts w:ascii="Times New Roman"/>
          <w:b w:val="false"/>
          <w:i w:val="false"/>
          <w:color w:val="000000"/>
          <w:sz w:val="28"/>
        </w:rPr>
        <w:t>
      4) драматургиялық шығармалардың құрылымын білу;</w:t>
      </w:r>
    </w:p>
    <w:p>
      <w:pPr>
        <w:spacing w:after="0"/>
        <w:ind w:left="0"/>
        <w:jc w:val="both"/>
      </w:pPr>
      <w:r>
        <w:rPr>
          <w:rFonts w:ascii="Times New Roman"/>
          <w:b w:val="false"/>
          <w:i w:val="false"/>
          <w:color w:val="000000"/>
          <w:sz w:val="28"/>
        </w:rPr>
        <w:t>
      5) сценарийдің әдебиет шығармашылығының басқа түрлерінен түбегейлі айырмашылықтарын білу;</w:t>
      </w:r>
    </w:p>
    <w:p>
      <w:pPr>
        <w:spacing w:after="0"/>
        <w:ind w:left="0"/>
        <w:jc w:val="both"/>
      </w:pPr>
      <w:r>
        <w:rPr>
          <w:rFonts w:ascii="Times New Roman"/>
          <w:b w:val="false"/>
          <w:i w:val="false"/>
          <w:color w:val="000000"/>
          <w:sz w:val="28"/>
        </w:rPr>
        <w:t>
      6) жанжал, сценарийлік жүріс және оқиғалар қатары арасында байланысты орнату білігі,</w:t>
      </w:r>
    </w:p>
    <w:p>
      <w:pPr>
        <w:spacing w:after="0"/>
        <w:ind w:left="0"/>
        <w:jc w:val="both"/>
      </w:pPr>
      <w:r>
        <w:rPr>
          <w:rFonts w:ascii="Times New Roman"/>
          <w:b w:val="false"/>
          <w:i w:val="false"/>
          <w:color w:val="000000"/>
          <w:sz w:val="28"/>
        </w:rPr>
        <w:t>
      7) шығарма композициясын талдау білігі.</w:t>
      </w:r>
    </w:p>
    <w:p>
      <w:pPr>
        <w:spacing w:after="0"/>
        <w:ind w:left="0"/>
        <w:jc w:val="both"/>
      </w:pPr>
      <w:r>
        <w:rPr>
          <w:rFonts w:ascii="Times New Roman"/>
          <w:b w:val="false"/>
          <w:i w:val="false"/>
          <w:color w:val="000000"/>
          <w:sz w:val="28"/>
        </w:rPr>
        <w:t>
      88. 3 сыныптығ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Кино теориясы мен тарихына кіріспе. Ағайынды Люмьер. Кино өнеріндегі алғашқы бағыттардың бірі. "Кинематография" аталуының пайда болуы. Жорс Мельес – кино өнеріндегі екінші бағыттың – ойын киносының бастаушысы. Кеңес кинорежиссурасының классиктері.</w:t>
      </w:r>
    </w:p>
    <w:p>
      <w:pPr>
        <w:spacing w:after="0"/>
        <w:ind w:left="0"/>
        <w:jc w:val="both"/>
      </w:pPr>
      <w:r>
        <w:rPr>
          <w:rFonts w:ascii="Times New Roman"/>
          <w:b w:val="false"/>
          <w:i w:val="false"/>
          <w:color w:val="000000"/>
          <w:sz w:val="28"/>
        </w:rPr>
        <w:t>
      2-тақырып. Оқиғаларды айту өнері, әңгімелеушінің шеберлігі және таланты – болашақ сценаристтің табиғи алғышарттары.</w:t>
      </w:r>
    </w:p>
    <w:p>
      <w:pPr>
        <w:spacing w:after="0"/>
        <w:ind w:left="0"/>
        <w:jc w:val="both"/>
      </w:pPr>
      <w:r>
        <w:rPr>
          <w:rFonts w:ascii="Times New Roman"/>
          <w:b w:val="false"/>
          <w:i w:val="false"/>
          <w:color w:val="000000"/>
          <w:sz w:val="28"/>
        </w:rPr>
        <w:t>
      3-тақырып. Сценарий үшін тақырыпты таңдау.</w:t>
      </w:r>
    </w:p>
    <w:p>
      <w:pPr>
        <w:spacing w:after="0"/>
        <w:ind w:left="0"/>
        <w:jc w:val="both"/>
      </w:pPr>
      <w:r>
        <w:rPr>
          <w:rFonts w:ascii="Times New Roman"/>
          <w:b w:val="false"/>
          <w:i w:val="false"/>
          <w:color w:val="000000"/>
          <w:sz w:val="28"/>
        </w:rPr>
        <w:t>
      4-тақырып. Ғаламдық тақырыпты оқшаулау. Түпкі ой – сюжетке және шығарманың негізгі идеясына алғашқы жақындау.</w:t>
      </w:r>
    </w:p>
    <w:p>
      <w:pPr>
        <w:spacing w:after="0"/>
        <w:ind w:left="0"/>
        <w:jc w:val="both"/>
      </w:pPr>
      <w:r>
        <w:rPr>
          <w:rFonts w:ascii="Times New Roman"/>
          <w:b w:val="false"/>
          <w:i w:val="false"/>
          <w:color w:val="000000"/>
          <w:sz w:val="28"/>
        </w:rPr>
        <w:t>
      5-тақырып. Мәселелерді зерттеу және материалдарды жинау – сценарийді құрудың маңызды кезеңі. Сценарийдің болашақ кейіпкерлерімен, олардың бүгінгі және кешегі өмірімен, кейіпкерлердің жақын адамдарымен, достарымен және дұшпандарымен танысу. Болжамды кейіпкерлердің тұру орнын зерттеу.</w:t>
      </w:r>
    </w:p>
    <w:p>
      <w:pPr>
        <w:spacing w:after="0"/>
        <w:ind w:left="0"/>
        <w:jc w:val="both"/>
      </w:pPr>
      <w:r>
        <w:rPr>
          <w:rFonts w:ascii="Times New Roman"/>
          <w:b w:val="false"/>
          <w:i w:val="false"/>
          <w:color w:val="000000"/>
          <w:sz w:val="28"/>
        </w:rPr>
        <w:t xml:space="preserve">
      6-тақырып. Идея, сценарийдің асқын міндеті. Сценарий – әдеби туынды. </w:t>
      </w:r>
    </w:p>
    <w:p>
      <w:pPr>
        <w:spacing w:after="0"/>
        <w:ind w:left="0"/>
        <w:jc w:val="both"/>
      </w:pPr>
      <w:r>
        <w:rPr>
          <w:rFonts w:ascii="Times New Roman"/>
          <w:b w:val="false"/>
          <w:i w:val="false"/>
          <w:color w:val="000000"/>
          <w:sz w:val="28"/>
        </w:rPr>
        <w:t>
      7-тақырып. Кинодағы сценарий түрлері: киносценарий, режиссерлік сценарий, экспликация (қалай түсіру), режиссҰрлік экспликация.</w:t>
      </w:r>
    </w:p>
    <w:p>
      <w:pPr>
        <w:spacing w:after="0"/>
        <w:ind w:left="0"/>
        <w:jc w:val="both"/>
      </w:pPr>
      <w:r>
        <w:rPr>
          <w:rFonts w:ascii="Times New Roman"/>
          <w:b w:val="false"/>
          <w:i w:val="false"/>
          <w:color w:val="000000"/>
          <w:sz w:val="28"/>
        </w:rPr>
        <w:t>
      8-тақырып. Сценарий элементтері – суреттеу бөлігі (ремарка немесе сценарийлік проза), диалог, кадр сыртындағы дауыс, титрлар.</w:t>
      </w:r>
    </w:p>
    <w:p>
      <w:pPr>
        <w:spacing w:after="0"/>
        <w:ind w:left="0"/>
        <w:jc w:val="both"/>
      </w:pPr>
      <w:r>
        <w:rPr>
          <w:rFonts w:ascii="Times New Roman"/>
          <w:b w:val="false"/>
          <w:i w:val="false"/>
          <w:color w:val="000000"/>
          <w:sz w:val="28"/>
        </w:rPr>
        <w:t>
      9-тақырып. Сценарий жанрлары. Трагедия (трагикомедия), драма (психологиялық драма, каммершпиле), шытырман оқиғалы фильм, детектив, триллер, фильм-катастрофа, тарихи фильм (биографиялық фильм, плащ және семсер фильмі (фильм плаща и шпаги), пеплум, тарихи драма), музыкалық сценарий (мюзикл, фильм-ревю, рок-опера), кинокомедия.</w:t>
      </w:r>
    </w:p>
    <w:p>
      <w:pPr>
        <w:spacing w:after="0"/>
        <w:ind w:left="0"/>
        <w:jc w:val="both"/>
      </w:pPr>
      <w:r>
        <w:rPr>
          <w:rFonts w:ascii="Times New Roman"/>
          <w:b w:val="false"/>
          <w:i w:val="false"/>
          <w:color w:val="000000"/>
          <w:sz w:val="28"/>
        </w:rPr>
        <w:t>
      10-тақырып. Сценарий құрылымы. Сюжет және фабула.</w:t>
      </w:r>
    </w:p>
    <w:p>
      <w:pPr>
        <w:spacing w:after="0"/>
        <w:ind w:left="0"/>
        <w:jc w:val="both"/>
      </w:pPr>
      <w:r>
        <w:rPr>
          <w:rFonts w:ascii="Times New Roman"/>
          <w:b w:val="false"/>
          <w:i w:val="false"/>
          <w:color w:val="000000"/>
          <w:sz w:val="28"/>
        </w:rPr>
        <w:t>
      11-тақырып. Жанжал оқиғаны негізгі жүргізуші күш. Сценарийдегі жанжал.</w:t>
      </w:r>
    </w:p>
    <w:p>
      <w:pPr>
        <w:spacing w:after="0"/>
        <w:ind w:left="0"/>
        <w:jc w:val="both"/>
      </w:pPr>
      <w:r>
        <w:rPr>
          <w:rFonts w:ascii="Times New Roman"/>
          <w:b w:val="false"/>
          <w:i w:val="false"/>
          <w:color w:val="000000"/>
          <w:sz w:val="28"/>
        </w:rPr>
        <w:t>
      12-тақырып. Кейіпкерлер арасындағы сыртқы жанжал.</w:t>
      </w:r>
    </w:p>
    <w:p>
      <w:pPr>
        <w:spacing w:after="0"/>
        <w:ind w:left="0"/>
        <w:jc w:val="both"/>
      </w:pPr>
      <w:r>
        <w:rPr>
          <w:rFonts w:ascii="Times New Roman"/>
          <w:b w:val="false"/>
          <w:i w:val="false"/>
          <w:color w:val="000000"/>
          <w:sz w:val="28"/>
        </w:rPr>
        <w:t>
      13-тақырып. Ішкі жанжал – кейіпкер ішіндегі жанжал. Драманың мелодрамадан айырмашылығы – ішкі жанжалдың болуы.</w:t>
      </w:r>
    </w:p>
    <w:p>
      <w:pPr>
        <w:spacing w:after="0"/>
        <w:ind w:left="0"/>
        <w:jc w:val="both"/>
      </w:pPr>
      <w:r>
        <w:rPr>
          <w:rFonts w:ascii="Times New Roman"/>
          <w:b w:val="false"/>
          <w:i w:val="false"/>
          <w:color w:val="000000"/>
          <w:sz w:val="28"/>
        </w:rPr>
        <w:t xml:space="preserve">
      14-тақырып. Драматургиялық жүріс. </w:t>
      </w:r>
    </w:p>
    <w:p>
      <w:pPr>
        <w:spacing w:after="0"/>
        <w:ind w:left="0"/>
        <w:jc w:val="both"/>
      </w:pPr>
      <w:r>
        <w:rPr>
          <w:rFonts w:ascii="Times New Roman"/>
          <w:b w:val="false"/>
          <w:i w:val="false"/>
          <w:color w:val="000000"/>
          <w:sz w:val="28"/>
        </w:rPr>
        <w:t>
      15-тақырып. Сеттинг және оның сценарий құрылымына әсері. Әдеби, драмалық немесе кинематографиялық шығармадағы іс-әрекет уақыты және орыны.</w:t>
      </w:r>
    </w:p>
    <w:p>
      <w:pPr>
        <w:spacing w:after="0"/>
        <w:ind w:left="0"/>
        <w:jc w:val="both"/>
      </w:pPr>
      <w:r>
        <w:rPr>
          <w:rFonts w:ascii="Times New Roman"/>
          <w:b w:val="false"/>
          <w:i w:val="false"/>
          <w:color w:val="000000"/>
          <w:sz w:val="28"/>
        </w:rPr>
        <w:t xml:space="preserve">
      16-тақырып. Сценарийдің ұсақ әлементі ретіндегі "кадр" түсінігі. Кадр құрылымы. </w:t>
      </w:r>
    </w:p>
    <w:p>
      <w:pPr>
        <w:spacing w:after="0"/>
        <w:ind w:left="0"/>
        <w:jc w:val="both"/>
      </w:pPr>
      <w:r>
        <w:rPr>
          <w:rFonts w:ascii="Times New Roman"/>
          <w:b w:val="false"/>
          <w:i w:val="false"/>
          <w:color w:val="000000"/>
          <w:sz w:val="28"/>
        </w:rPr>
        <w:t xml:space="preserve">
      17-тақырып. Сценарийдің келесі ірілеу элементі ретіндегі уақыттың, орынның және іс-әрекеттің тұтастығымен сипатталатын "сахна" түсінігі. Сахна құрылымы. </w:t>
      </w:r>
    </w:p>
    <w:p>
      <w:pPr>
        <w:spacing w:after="0"/>
        <w:ind w:left="0"/>
        <w:jc w:val="both"/>
      </w:pPr>
      <w:r>
        <w:rPr>
          <w:rFonts w:ascii="Times New Roman"/>
          <w:b w:val="false"/>
          <w:i w:val="false"/>
          <w:color w:val="000000"/>
          <w:sz w:val="28"/>
        </w:rPr>
        <w:t xml:space="preserve">
      18-тақырып. Сахнаның талдауы. </w:t>
      </w:r>
    </w:p>
    <w:p>
      <w:pPr>
        <w:spacing w:after="0"/>
        <w:ind w:left="0"/>
        <w:jc w:val="both"/>
      </w:pPr>
      <w:r>
        <w:rPr>
          <w:rFonts w:ascii="Times New Roman"/>
          <w:b w:val="false"/>
          <w:i w:val="false"/>
          <w:color w:val="000000"/>
          <w:sz w:val="28"/>
        </w:rPr>
        <w:t xml:space="preserve">
      19-тақырып. "Эпизод" түсінігі. Эпизод құрылымы. Әдеби сценарийді кино шарттарына бейімдеу, оның киносценарийге трансформациясы. </w:t>
      </w:r>
    </w:p>
    <w:p>
      <w:pPr>
        <w:spacing w:after="0"/>
        <w:ind w:left="0"/>
        <w:jc w:val="both"/>
      </w:pPr>
      <w:r>
        <w:rPr>
          <w:rFonts w:ascii="Times New Roman"/>
          <w:b w:val="false"/>
          <w:i w:val="false"/>
          <w:color w:val="000000"/>
          <w:sz w:val="28"/>
        </w:rPr>
        <w:t xml:space="preserve">
      20-тақырып. Басты кейіпкердің бірегей іс-әрекетімен біріктірілген және күшті сюжеттік бұрылыстармен шектелген бірнеше эпизодтардың жиынтығы ретіндегі "акт" түсінігі. </w:t>
      </w:r>
    </w:p>
    <w:p>
      <w:pPr>
        <w:spacing w:after="0"/>
        <w:ind w:left="0"/>
        <w:jc w:val="both"/>
      </w:pPr>
      <w:r>
        <w:rPr>
          <w:rFonts w:ascii="Times New Roman"/>
          <w:b w:val="false"/>
          <w:i w:val="false"/>
          <w:color w:val="000000"/>
          <w:sz w:val="28"/>
        </w:rPr>
        <w:t>
      21-тақырып. Сценарийдегі байланыс, даму, дағдарыс, кульминация, түйін (развязка).</w:t>
      </w:r>
    </w:p>
    <w:p>
      <w:pPr>
        <w:spacing w:after="0"/>
        <w:ind w:left="0"/>
        <w:jc w:val="both"/>
      </w:pPr>
      <w:r>
        <w:rPr>
          <w:rFonts w:ascii="Times New Roman"/>
          <w:b w:val="false"/>
          <w:i w:val="false"/>
          <w:color w:val="000000"/>
          <w:sz w:val="28"/>
        </w:rPr>
        <w:t>
      22-тақырып. Драматургияның заманауи мәселелері және оларды шешу жолдары.</w:t>
      </w:r>
    </w:p>
    <w:p>
      <w:pPr>
        <w:spacing w:after="0"/>
        <w:ind w:left="0"/>
        <w:jc w:val="both"/>
      </w:pPr>
      <w:r>
        <w:rPr>
          <w:rFonts w:ascii="Times New Roman"/>
          <w:b w:val="false"/>
          <w:i w:val="false"/>
          <w:color w:val="000000"/>
          <w:sz w:val="28"/>
        </w:rPr>
        <w:t>
      23-тақырып. Оқиғалар қатары, экспозиция, оның мәні.</w:t>
      </w:r>
    </w:p>
    <w:p>
      <w:pPr>
        <w:spacing w:after="0"/>
        <w:ind w:left="0"/>
        <w:jc w:val="both"/>
      </w:pPr>
      <w:r>
        <w:rPr>
          <w:rFonts w:ascii="Times New Roman"/>
          <w:b w:val="false"/>
          <w:i w:val="false"/>
          <w:color w:val="000000"/>
          <w:sz w:val="28"/>
        </w:rPr>
        <w:t>
      89. 3 сыныптың Бағдарламасын игеруден күтілетін нәтижелер.</w:t>
      </w:r>
    </w:p>
    <w:p>
      <w:pPr>
        <w:spacing w:after="0"/>
        <w:ind w:left="0"/>
        <w:jc w:val="both"/>
      </w:pPr>
      <w:r>
        <w:rPr>
          <w:rFonts w:ascii="Times New Roman"/>
          <w:b w:val="false"/>
          <w:i w:val="false"/>
          <w:color w:val="000000"/>
          <w:sz w:val="28"/>
        </w:rPr>
        <w:t>
      3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кино теориясы мен тарихын біледі;</w:t>
      </w:r>
    </w:p>
    <w:p>
      <w:pPr>
        <w:spacing w:after="0"/>
        <w:ind w:left="0"/>
        <w:jc w:val="both"/>
      </w:pPr>
      <w:r>
        <w:rPr>
          <w:rFonts w:ascii="Times New Roman"/>
          <w:b w:val="false"/>
          <w:i w:val="false"/>
          <w:color w:val="000000"/>
          <w:sz w:val="28"/>
        </w:rPr>
        <w:t>
      2) дамыған әдеби жазбаға ие;</w:t>
      </w:r>
    </w:p>
    <w:p>
      <w:pPr>
        <w:spacing w:after="0"/>
        <w:ind w:left="0"/>
        <w:jc w:val="both"/>
      </w:pPr>
      <w:r>
        <w:rPr>
          <w:rFonts w:ascii="Times New Roman"/>
          <w:b w:val="false"/>
          <w:i w:val="false"/>
          <w:color w:val="000000"/>
          <w:sz w:val="28"/>
        </w:rPr>
        <w:t>
      3) сценарий жазу үшін материал жинақтау дағдысына ие;</w:t>
      </w:r>
    </w:p>
    <w:p>
      <w:pPr>
        <w:spacing w:after="0"/>
        <w:ind w:left="0"/>
        <w:jc w:val="both"/>
      </w:pPr>
      <w:r>
        <w:rPr>
          <w:rFonts w:ascii="Times New Roman"/>
          <w:b w:val="false"/>
          <w:i w:val="false"/>
          <w:color w:val="000000"/>
          <w:sz w:val="28"/>
        </w:rPr>
        <w:t>
      4) сценарийдің түрлері мен жанрларын біледі;</w:t>
      </w:r>
    </w:p>
    <w:p>
      <w:pPr>
        <w:spacing w:after="0"/>
        <w:ind w:left="0"/>
        <w:jc w:val="both"/>
      </w:pPr>
      <w:r>
        <w:rPr>
          <w:rFonts w:ascii="Times New Roman"/>
          <w:b w:val="false"/>
          <w:i w:val="false"/>
          <w:color w:val="000000"/>
          <w:sz w:val="28"/>
        </w:rPr>
        <w:t>
      5) сценарийдің құрылымын біледі;</w:t>
      </w:r>
    </w:p>
    <w:p>
      <w:pPr>
        <w:spacing w:after="0"/>
        <w:ind w:left="0"/>
        <w:jc w:val="both"/>
      </w:pPr>
      <w:r>
        <w:rPr>
          <w:rFonts w:ascii="Times New Roman"/>
          <w:b w:val="false"/>
          <w:i w:val="false"/>
          <w:color w:val="000000"/>
          <w:sz w:val="28"/>
        </w:rPr>
        <w:t>
      6) сценарийдегі жанжалдың рөлін біледі.</w:t>
      </w:r>
    </w:p>
    <w:p>
      <w:pPr>
        <w:spacing w:after="0"/>
        <w:ind w:left="0"/>
        <w:jc w:val="both"/>
      </w:pPr>
      <w:r>
        <w:rPr>
          <w:rFonts w:ascii="Times New Roman"/>
          <w:b w:val="false"/>
          <w:i w:val="false"/>
          <w:color w:val="000000"/>
          <w:sz w:val="28"/>
        </w:rPr>
        <w:t>
      90. 4 сыныптағы Бағдарлама талаптары:</w:t>
      </w:r>
    </w:p>
    <w:p>
      <w:pPr>
        <w:spacing w:after="0"/>
        <w:ind w:left="0"/>
        <w:jc w:val="both"/>
      </w:pPr>
      <w:r>
        <w:rPr>
          <w:rFonts w:ascii="Times New Roman"/>
          <w:b w:val="false"/>
          <w:i w:val="false"/>
          <w:color w:val="000000"/>
          <w:sz w:val="28"/>
        </w:rPr>
        <w:t>
      1) сценарист жұмысының ерекшелігімен танысу;</w:t>
      </w:r>
    </w:p>
    <w:p>
      <w:pPr>
        <w:spacing w:after="0"/>
        <w:ind w:left="0"/>
        <w:jc w:val="both"/>
      </w:pPr>
      <w:r>
        <w:rPr>
          <w:rFonts w:ascii="Times New Roman"/>
          <w:b w:val="false"/>
          <w:i w:val="false"/>
          <w:color w:val="000000"/>
          <w:sz w:val="28"/>
        </w:rPr>
        <w:t xml:space="preserve">
      2) сценарист өнімінің соңғы тұтынушысы – көрермен психологиясы негіздерін білу; </w:t>
      </w:r>
    </w:p>
    <w:p>
      <w:pPr>
        <w:spacing w:after="0"/>
        <w:ind w:left="0"/>
        <w:jc w:val="both"/>
      </w:pPr>
      <w:r>
        <w:rPr>
          <w:rFonts w:ascii="Times New Roman"/>
          <w:b w:val="false"/>
          <w:i w:val="false"/>
          <w:color w:val="000000"/>
          <w:sz w:val="28"/>
        </w:rPr>
        <w:t xml:space="preserve">
      3) кәсіби питчингтерде өз жобасын таныстыру дағдыларын меңгеру. </w:t>
      </w:r>
    </w:p>
    <w:p>
      <w:pPr>
        <w:spacing w:after="0"/>
        <w:ind w:left="0"/>
        <w:jc w:val="both"/>
      </w:pPr>
      <w:r>
        <w:rPr>
          <w:rFonts w:ascii="Times New Roman"/>
          <w:b w:val="false"/>
          <w:i w:val="false"/>
          <w:color w:val="000000"/>
          <w:sz w:val="28"/>
        </w:rPr>
        <w:t>
      91.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Сценарист жұмысының әдістері. Сценаристтің көрермен талғамы мен қажеттіліктеріне бағдарлануы. </w:t>
      </w:r>
    </w:p>
    <w:p>
      <w:pPr>
        <w:spacing w:after="0"/>
        <w:ind w:left="0"/>
        <w:jc w:val="both"/>
      </w:pPr>
      <w:r>
        <w:rPr>
          <w:rFonts w:ascii="Times New Roman"/>
          <w:b w:val="false"/>
          <w:i w:val="false"/>
          <w:color w:val="000000"/>
          <w:sz w:val="28"/>
        </w:rPr>
        <w:t>
      2-тақырып. Сценарийді талдау.</w:t>
      </w:r>
    </w:p>
    <w:p>
      <w:pPr>
        <w:spacing w:after="0"/>
        <w:ind w:left="0"/>
        <w:jc w:val="both"/>
      </w:pPr>
      <w:r>
        <w:rPr>
          <w:rFonts w:ascii="Times New Roman"/>
          <w:b w:val="false"/>
          <w:i w:val="false"/>
          <w:color w:val="000000"/>
          <w:sz w:val="28"/>
        </w:rPr>
        <w:t xml:space="preserve">
      3-тақырып. Қабылдау психологиясы, сценарийлік шеберлікте көрермен зейінін және эмоциясын басқару. Сценарий деңгейінде жасалатын мәнерлі құралдар. </w:t>
      </w:r>
    </w:p>
    <w:p>
      <w:pPr>
        <w:spacing w:after="0"/>
        <w:ind w:left="0"/>
        <w:jc w:val="both"/>
      </w:pPr>
      <w:r>
        <w:rPr>
          <w:rFonts w:ascii="Times New Roman"/>
          <w:b w:val="false"/>
          <w:i w:val="false"/>
          <w:color w:val="000000"/>
          <w:sz w:val="28"/>
        </w:rPr>
        <w:t xml:space="preserve">
      4-тақырып. Сценарийдегі бөлшек мәнерлі құрал ретінде. </w:t>
      </w:r>
    </w:p>
    <w:p>
      <w:pPr>
        <w:spacing w:after="0"/>
        <w:ind w:left="0"/>
        <w:jc w:val="both"/>
      </w:pPr>
      <w:r>
        <w:rPr>
          <w:rFonts w:ascii="Times New Roman"/>
          <w:b w:val="false"/>
          <w:i w:val="false"/>
          <w:color w:val="000000"/>
          <w:sz w:val="28"/>
        </w:rPr>
        <w:t>
      5-тақырып. Сценарийдің өндірістік редакциясы – фильмнің ұзақтығын, түсірілім нысандарының санын, павильонды декорацияны, актерлер санын анықтау.</w:t>
      </w:r>
    </w:p>
    <w:p>
      <w:pPr>
        <w:spacing w:after="0"/>
        <w:ind w:left="0"/>
        <w:jc w:val="both"/>
      </w:pPr>
      <w:r>
        <w:rPr>
          <w:rFonts w:ascii="Times New Roman"/>
          <w:b w:val="false"/>
          <w:i w:val="false"/>
          <w:color w:val="000000"/>
          <w:sz w:val="28"/>
        </w:rPr>
        <w:t xml:space="preserve">
      6-тақырып. Сценарийлік шеберліктегі сұраныс, тритмент, сценарий, синопсис. Өтініш туралы түсінік. Тритмент – сценарий жарнамасы. Синопсис (сценарийдің қысқаша баяндамасы). </w:t>
      </w:r>
    </w:p>
    <w:p>
      <w:pPr>
        <w:spacing w:after="0"/>
        <w:ind w:left="0"/>
        <w:jc w:val="both"/>
      </w:pPr>
      <w:r>
        <w:rPr>
          <w:rFonts w:ascii="Times New Roman"/>
          <w:b w:val="false"/>
          <w:i w:val="false"/>
          <w:color w:val="000000"/>
          <w:sz w:val="28"/>
        </w:rPr>
        <w:t>
      7-тақырып. Экранизация, сериалдар, телеформаттың негізгі талаптары.</w:t>
      </w:r>
    </w:p>
    <w:p>
      <w:pPr>
        <w:spacing w:after="0"/>
        <w:ind w:left="0"/>
        <w:jc w:val="both"/>
      </w:pPr>
      <w:r>
        <w:rPr>
          <w:rFonts w:ascii="Times New Roman"/>
          <w:b w:val="false"/>
          <w:i w:val="false"/>
          <w:color w:val="000000"/>
          <w:sz w:val="28"/>
        </w:rPr>
        <w:t>
      8-тақырып. Телебағдарламаның сценарийі.</w:t>
      </w:r>
    </w:p>
    <w:p>
      <w:pPr>
        <w:spacing w:after="0"/>
        <w:ind w:left="0"/>
        <w:jc w:val="both"/>
      </w:pPr>
      <w:r>
        <w:rPr>
          <w:rFonts w:ascii="Times New Roman"/>
          <w:b w:val="false"/>
          <w:i w:val="false"/>
          <w:color w:val="000000"/>
          <w:sz w:val="28"/>
        </w:rPr>
        <w:t>
      9-тақырып. Танымал фильмдерді және тақырыптық бағдарламаларды қарау, жіктеу және талдау.</w:t>
      </w:r>
    </w:p>
    <w:p>
      <w:pPr>
        <w:spacing w:after="0"/>
        <w:ind w:left="0"/>
        <w:jc w:val="both"/>
      </w:pPr>
      <w:r>
        <w:rPr>
          <w:rFonts w:ascii="Times New Roman"/>
          <w:b w:val="false"/>
          <w:i w:val="false"/>
          <w:color w:val="000000"/>
          <w:sz w:val="28"/>
        </w:rPr>
        <w:t>
      10-тақырып. Танымал сценарийлерді жіктеу және солар бойынша түсірілген фильмдермен оларды салыстыру.</w:t>
      </w:r>
    </w:p>
    <w:p>
      <w:pPr>
        <w:spacing w:after="0"/>
        <w:ind w:left="0"/>
        <w:jc w:val="both"/>
      </w:pPr>
      <w:r>
        <w:rPr>
          <w:rFonts w:ascii="Times New Roman"/>
          <w:b w:val="false"/>
          <w:i w:val="false"/>
          <w:color w:val="000000"/>
          <w:sz w:val="28"/>
        </w:rPr>
        <w:t>
      11-тақырып. Сценаристердің және режиссерлердің қателіктерін талдау.</w:t>
      </w:r>
    </w:p>
    <w:p>
      <w:pPr>
        <w:spacing w:after="0"/>
        <w:ind w:left="0"/>
        <w:jc w:val="both"/>
      </w:pPr>
      <w:r>
        <w:rPr>
          <w:rFonts w:ascii="Times New Roman"/>
          <w:b w:val="false"/>
          <w:i w:val="false"/>
          <w:color w:val="000000"/>
          <w:sz w:val="28"/>
        </w:rPr>
        <w:t>
      12-тақырып. Практикалық жұмыс – жеке жобаны қорғауға дайындық: тақырыпты таңдау және білім алушының жеке сценарийінің түпкі ойымен жұмыс.</w:t>
      </w:r>
    </w:p>
    <w:p>
      <w:pPr>
        <w:spacing w:after="0"/>
        <w:ind w:left="0"/>
        <w:jc w:val="both"/>
      </w:pPr>
      <w:r>
        <w:rPr>
          <w:rFonts w:ascii="Times New Roman"/>
          <w:b w:val="false"/>
          <w:i w:val="false"/>
          <w:color w:val="000000"/>
          <w:sz w:val="28"/>
        </w:rPr>
        <w:t>
      13-тақырып. Практикалық жұмыс – жеке жобаны қорғауға дайындық: мәселені зерттеу және сценарий үшін материалды жинақтау. Сценарий тақырыбы бойынша документтерді, фотосуреттерді, мұрағат құжаттарын зерттеу.</w:t>
      </w:r>
    </w:p>
    <w:p>
      <w:pPr>
        <w:spacing w:after="0"/>
        <w:ind w:left="0"/>
        <w:jc w:val="both"/>
      </w:pPr>
      <w:r>
        <w:rPr>
          <w:rFonts w:ascii="Times New Roman"/>
          <w:b w:val="false"/>
          <w:i w:val="false"/>
          <w:color w:val="000000"/>
          <w:sz w:val="28"/>
        </w:rPr>
        <w:t>
      14-тақырып. Сценарийді ресімдеу ережелері.</w:t>
      </w:r>
    </w:p>
    <w:p>
      <w:pPr>
        <w:spacing w:after="0"/>
        <w:ind w:left="0"/>
        <w:jc w:val="both"/>
      </w:pPr>
      <w:r>
        <w:rPr>
          <w:rFonts w:ascii="Times New Roman"/>
          <w:b w:val="false"/>
          <w:i w:val="false"/>
          <w:color w:val="000000"/>
          <w:sz w:val="28"/>
        </w:rPr>
        <w:t>
      15-тақырып. Практикалық жұмыс. Питчингте жеке сценарийді таныстыру.</w:t>
      </w:r>
    </w:p>
    <w:p>
      <w:pPr>
        <w:spacing w:after="0"/>
        <w:ind w:left="0"/>
        <w:jc w:val="both"/>
      </w:pPr>
      <w:r>
        <w:rPr>
          <w:rFonts w:ascii="Times New Roman"/>
          <w:b w:val="false"/>
          <w:i w:val="false"/>
          <w:color w:val="000000"/>
          <w:sz w:val="28"/>
        </w:rPr>
        <w:t xml:space="preserve">
      92.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сценарист жұмысының әдістерін біледі;</w:t>
      </w:r>
    </w:p>
    <w:p>
      <w:pPr>
        <w:spacing w:after="0"/>
        <w:ind w:left="0"/>
        <w:jc w:val="both"/>
      </w:pPr>
      <w:r>
        <w:rPr>
          <w:rFonts w:ascii="Times New Roman"/>
          <w:b w:val="false"/>
          <w:i w:val="false"/>
          <w:color w:val="000000"/>
          <w:sz w:val="28"/>
        </w:rPr>
        <w:t>
      2) сценарийді талдау дағдыларын меңгерген;</w:t>
      </w:r>
    </w:p>
    <w:p>
      <w:pPr>
        <w:spacing w:after="0"/>
        <w:ind w:left="0"/>
        <w:jc w:val="both"/>
      </w:pPr>
      <w:r>
        <w:rPr>
          <w:rFonts w:ascii="Times New Roman"/>
          <w:b w:val="false"/>
          <w:i w:val="false"/>
          <w:color w:val="000000"/>
          <w:sz w:val="28"/>
        </w:rPr>
        <w:t>
      3) практикалық психология негіздерін біледі;</w:t>
      </w:r>
    </w:p>
    <w:p>
      <w:pPr>
        <w:spacing w:after="0"/>
        <w:ind w:left="0"/>
        <w:jc w:val="both"/>
      </w:pPr>
      <w:r>
        <w:rPr>
          <w:rFonts w:ascii="Times New Roman"/>
          <w:b w:val="false"/>
          <w:i w:val="false"/>
          <w:color w:val="000000"/>
          <w:sz w:val="28"/>
        </w:rPr>
        <w:t>
      4) сценарийдің тритментін және синопсисін құру дағдыларына ие.</w:t>
      </w:r>
    </w:p>
    <w:p>
      <w:pPr>
        <w:spacing w:after="0"/>
        <w:ind w:left="0"/>
        <w:jc w:val="both"/>
      </w:pPr>
      <w:r>
        <w:rPr>
          <w:rFonts w:ascii="Times New Roman"/>
          <w:b w:val="false"/>
          <w:i w:val="false"/>
          <w:color w:val="000000"/>
          <w:sz w:val="28"/>
        </w:rPr>
        <w:t>
      93. "Операторлық шеберлік" пәні бойынша Бағдарламада келесі түсініктер қолданылады:</w:t>
      </w:r>
    </w:p>
    <w:p>
      <w:pPr>
        <w:spacing w:after="0"/>
        <w:ind w:left="0"/>
        <w:jc w:val="both"/>
      </w:pPr>
      <w:r>
        <w:rPr>
          <w:rFonts w:ascii="Times New Roman"/>
          <w:b w:val="false"/>
          <w:i w:val="false"/>
          <w:color w:val="000000"/>
          <w:sz w:val="28"/>
        </w:rPr>
        <w:t>
      1) ағарту – бір түстің ағартылған реңктерінің қатарын алу үшін бір және дәл сол қанық түске ақ түстің арттырылған порциясын қосу;</w:t>
      </w:r>
    </w:p>
    <w:p>
      <w:pPr>
        <w:spacing w:after="0"/>
        <w:ind w:left="0"/>
        <w:jc w:val="both"/>
      </w:pPr>
      <w:r>
        <w:rPr>
          <w:rFonts w:ascii="Times New Roman"/>
          <w:b w:val="false"/>
          <w:i w:val="false"/>
          <w:color w:val="000000"/>
          <w:sz w:val="28"/>
        </w:rPr>
        <w:t>
      2) акцент – монтажда іс-әрекет сәтін ерекшелеу, мысалы, актерлік ірі планды;</w:t>
      </w:r>
    </w:p>
    <w:p>
      <w:pPr>
        <w:spacing w:after="0"/>
        <w:ind w:left="0"/>
        <w:jc w:val="both"/>
      </w:pPr>
      <w:r>
        <w:rPr>
          <w:rFonts w:ascii="Times New Roman"/>
          <w:b w:val="false"/>
          <w:i w:val="false"/>
          <w:color w:val="000000"/>
          <w:sz w:val="28"/>
        </w:rPr>
        <w:t>
      3) алға қарай қозғалу – камера объектіге қарай бағыты бойынша оптикалық осі бойымен қозғалады, басты объектінің біртіндеп үлкейтілуі және қоршаған элементтердің кадрдың жиектерінен шығуы байқалады;</w:t>
      </w:r>
    </w:p>
    <w:p>
      <w:pPr>
        <w:spacing w:after="0"/>
        <w:ind w:left="0"/>
        <w:jc w:val="both"/>
      </w:pPr>
      <w:r>
        <w:rPr>
          <w:rFonts w:ascii="Times New Roman"/>
          <w:b w:val="false"/>
          <w:i w:val="false"/>
          <w:color w:val="000000"/>
          <w:sz w:val="28"/>
        </w:rPr>
        <w:t>
      4) артқа қарай қозғалу – камера объектіден әрі кете отырып, оптикалық осі бойымен қозғалады, басты объекті суретінің масштабы кішірейеді, кадрға біртіндеп жаңа бөлшектер енеді;</w:t>
      </w:r>
    </w:p>
    <w:p>
      <w:pPr>
        <w:spacing w:after="0"/>
        <w:ind w:left="0"/>
        <w:jc w:val="both"/>
      </w:pPr>
      <w:r>
        <w:rPr>
          <w:rFonts w:ascii="Times New Roman"/>
          <w:b w:val="false"/>
          <w:i w:val="false"/>
          <w:color w:val="000000"/>
          <w:sz w:val="28"/>
        </w:rPr>
        <w:t>
      5) ашық композиция – сызықтар кадр шекараларынан шығуға тырысатын объектілердің байланысын бейнелей отырып, сюжеттік-композициялық орталықтан ажырайды;</w:t>
      </w:r>
    </w:p>
    <w:p>
      <w:pPr>
        <w:spacing w:after="0"/>
        <w:ind w:left="0"/>
        <w:jc w:val="both"/>
      </w:pPr>
      <w:r>
        <w:rPr>
          <w:rFonts w:ascii="Times New Roman"/>
          <w:b w:val="false"/>
          <w:i w:val="false"/>
          <w:color w:val="000000"/>
          <w:sz w:val="28"/>
        </w:rPr>
        <w:t>
      6) жабық композиция – сюжеттік-композициялық орталыққа бағытталатын бейнеленетін объектілердің өзара байланысу сызықтары;</w:t>
      </w:r>
    </w:p>
    <w:p>
      <w:pPr>
        <w:spacing w:after="0"/>
        <w:ind w:left="0"/>
        <w:jc w:val="both"/>
      </w:pPr>
      <w:r>
        <w:rPr>
          <w:rFonts w:ascii="Times New Roman"/>
          <w:b w:val="false"/>
          <w:i w:val="false"/>
          <w:color w:val="000000"/>
          <w:sz w:val="28"/>
        </w:rPr>
        <w:t>
      7) жалпы план – адамды камераға бүкіл бойын ала отырып түсіру;</w:t>
      </w:r>
    </w:p>
    <w:p>
      <w:pPr>
        <w:spacing w:after="0"/>
        <w:ind w:left="0"/>
        <w:jc w:val="both"/>
      </w:pPr>
      <w:r>
        <w:rPr>
          <w:rFonts w:ascii="Times New Roman"/>
          <w:b w:val="false"/>
          <w:i w:val="false"/>
          <w:color w:val="000000"/>
          <w:sz w:val="28"/>
        </w:rPr>
        <w:t>
      8) жарық – адам көзімен қабылданатын, физикалық оптикадағы электромагниттік сәулелену;</w:t>
      </w:r>
    </w:p>
    <w:p>
      <w:pPr>
        <w:spacing w:after="0"/>
        <w:ind w:left="0"/>
        <w:jc w:val="both"/>
      </w:pPr>
      <w:r>
        <w:rPr>
          <w:rFonts w:ascii="Times New Roman"/>
          <w:b w:val="false"/>
          <w:i w:val="false"/>
          <w:color w:val="000000"/>
          <w:sz w:val="28"/>
        </w:rPr>
        <w:t>
      9) жарықтандырудың экспонометрикалық бақылауы – фотоға түсірілетін жарықтандырылған объектінің жарықтехникалық сипаттамасын өлшеу;</w:t>
      </w:r>
    </w:p>
    <w:p>
      <w:pPr>
        <w:spacing w:after="0"/>
        <w:ind w:left="0"/>
        <w:jc w:val="both"/>
      </w:pPr>
      <w:r>
        <w:rPr>
          <w:rFonts w:ascii="Times New Roman"/>
          <w:b w:val="false"/>
          <w:i w:val="false"/>
          <w:color w:val="000000"/>
          <w:sz w:val="28"/>
        </w:rPr>
        <w:t>
      10) жарықтоналдық акцент – көрермен зейінін ұйымдастыру және кадрдағы ауқымды нәрсені ерекшелеу құралы;</w:t>
      </w:r>
    </w:p>
    <w:p>
      <w:pPr>
        <w:spacing w:after="0"/>
        <w:ind w:left="0"/>
        <w:jc w:val="both"/>
      </w:pPr>
      <w:r>
        <w:rPr>
          <w:rFonts w:ascii="Times New Roman"/>
          <w:b w:val="false"/>
          <w:i w:val="false"/>
          <w:color w:val="000000"/>
          <w:sz w:val="28"/>
        </w:rPr>
        <w:t>
      11) жоғарғы кілт – түсірілім объектісі жұмсақ жарықпен жақсы жарықтандырылған, ашық, нәзік тонға ие және қалың көлеңкелер жоқ;</w:t>
      </w:r>
    </w:p>
    <w:p>
      <w:pPr>
        <w:spacing w:after="0"/>
        <w:ind w:left="0"/>
        <w:jc w:val="both"/>
      </w:pPr>
      <w:r>
        <w:rPr>
          <w:rFonts w:ascii="Times New Roman"/>
          <w:b w:val="false"/>
          <w:i w:val="false"/>
          <w:color w:val="000000"/>
          <w:sz w:val="28"/>
        </w:rPr>
        <w:t>
      12) кадр – фильм, очерк, сюжеттің негізгі элементі, оның қойылым, түсірілім және монтаждық бірлігі. Бұл монтаждық фразадағы әріптер, сөздер. Әрбір кадр біртұтас және оның мазмұны онда толығымен қамтылған. Экран жиектемесіне алынған кеңістік бөлігінің суреті оның кеңістіктік қасиетімен бірге кадр деп аталады;</w:t>
      </w:r>
    </w:p>
    <w:p>
      <w:pPr>
        <w:spacing w:after="0"/>
        <w:ind w:left="0"/>
        <w:jc w:val="both"/>
      </w:pPr>
      <w:r>
        <w:rPr>
          <w:rFonts w:ascii="Times New Roman"/>
          <w:b w:val="false"/>
          <w:i w:val="false"/>
          <w:color w:val="000000"/>
          <w:sz w:val="28"/>
        </w:rPr>
        <w:t>
      13) кадр ішіндегі монтаж – бір монтаждық кадр ішінде болып жатқан іс-әрекетті біртұтас мизанкадрға біріктіретін композициялық құрылыс;</w:t>
      </w:r>
    </w:p>
    <w:p>
      <w:pPr>
        <w:spacing w:after="0"/>
        <w:ind w:left="0"/>
        <w:jc w:val="both"/>
      </w:pPr>
      <w:r>
        <w:rPr>
          <w:rFonts w:ascii="Times New Roman"/>
          <w:b w:val="false"/>
          <w:i w:val="false"/>
          <w:color w:val="000000"/>
          <w:sz w:val="28"/>
        </w:rPr>
        <w:t>
      14) кинокадр композициясы – нысандардың кадрда орналасуы композиция деп аталады, бейнелеу өнерінде, фотосуретте, видеода композиция ережелері бірдей;</w:t>
      </w:r>
    </w:p>
    <w:p>
      <w:pPr>
        <w:spacing w:after="0"/>
        <w:ind w:left="0"/>
        <w:jc w:val="both"/>
      </w:pPr>
      <w:r>
        <w:rPr>
          <w:rFonts w:ascii="Times New Roman"/>
          <w:b w:val="false"/>
          <w:i w:val="false"/>
          <w:color w:val="000000"/>
          <w:sz w:val="28"/>
        </w:rPr>
        <w:t>
      15) кинокадрдың форматы – суреттің форматын сипаттайтын фотографиядағы, кинематографиядағы және телевидениедегі түсінік, барлық кинематографиялық жүйелер мен телевизиялық стандарттардың негізгі параметрлерінің бірі;</w:t>
      </w:r>
    </w:p>
    <w:p>
      <w:pPr>
        <w:spacing w:after="0"/>
        <w:ind w:left="0"/>
        <w:jc w:val="both"/>
      </w:pPr>
      <w:r>
        <w:rPr>
          <w:rFonts w:ascii="Times New Roman"/>
          <w:b w:val="false"/>
          <w:i w:val="false"/>
          <w:color w:val="000000"/>
          <w:sz w:val="28"/>
        </w:rPr>
        <w:t xml:space="preserve">
      16) контраст – оптикадағы қарама-қайшылық, объект пен фонның ашықтық айырмашылығының олардың суммасына қатынасы немесе кескіннің жарықтылығы үшін дәл осындай қатынас. Көру контрасты көру қабылдауының ерешелігін сипаттайды, бақыланатын объектінің ашықтығын бағалауы қоршаған фонға байланысты немесе алдыңғы көру әсерлеріне байланысты өзгереді; </w:t>
      </w:r>
    </w:p>
    <w:p>
      <w:pPr>
        <w:spacing w:after="0"/>
        <w:ind w:left="0"/>
        <w:jc w:val="both"/>
      </w:pPr>
      <w:r>
        <w:rPr>
          <w:rFonts w:ascii="Times New Roman"/>
          <w:b w:val="false"/>
          <w:i w:val="false"/>
          <w:color w:val="000000"/>
          <w:sz w:val="28"/>
        </w:rPr>
        <w:t xml:space="preserve">
      17) қараңғылау – бір түстің қараңғыланған реңктерінің қатарын алу үшін бір және дәл сол қанық түске қара түстің арттырылған порциясын қосу; </w:t>
      </w:r>
    </w:p>
    <w:p>
      <w:pPr>
        <w:spacing w:after="0"/>
        <w:ind w:left="0"/>
        <w:jc w:val="both"/>
      </w:pPr>
      <w:r>
        <w:rPr>
          <w:rFonts w:ascii="Times New Roman"/>
          <w:b w:val="false"/>
          <w:i w:val="false"/>
          <w:color w:val="000000"/>
          <w:sz w:val="28"/>
        </w:rPr>
        <w:t>
      18) қозғалыста түсіру (динамикалық панорамалау) – кеңістікте қозғалатын камерамен түсіру, қозғалыстағы поездан, пароходтан, самолеттен, автомобильден түсіру, арнайы операторлық арбалардан, крандардан түсіру;</w:t>
      </w:r>
    </w:p>
    <w:p>
      <w:pPr>
        <w:spacing w:after="0"/>
        <w:ind w:left="0"/>
        <w:jc w:val="both"/>
      </w:pPr>
      <w:r>
        <w:rPr>
          <w:rFonts w:ascii="Times New Roman"/>
          <w:b w:val="false"/>
          <w:i w:val="false"/>
          <w:color w:val="000000"/>
          <w:sz w:val="28"/>
        </w:rPr>
        <w:t xml:space="preserve">
      19) материалдардың оптикалық қасиеті – оптикалық диапазондағы электромагниттік толқындардың жұтылуын, өткізілуін және шағылуын сипаттайтын қасиет; </w:t>
      </w:r>
    </w:p>
    <w:p>
      <w:pPr>
        <w:spacing w:after="0"/>
        <w:ind w:left="0"/>
        <w:jc w:val="both"/>
      </w:pPr>
      <w:r>
        <w:rPr>
          <w:rFonts w:ascii="Times New Roman"/>
          <w:b w:val="false"/>
          <w:i w:val="false"/>
          <w:color w:val="000000"/>
          <w:sz w:val="28"/>
        </w:rPr>
        <w:t xml:space="preserve">
      20) мизанкадр – уақыт ішіндегі, ойын алаңы кеңістігіндегі немесе кейіпкерлердің бір-біріне, декорацияға немесе түсіру камерасына қатысты қозғалыс, экран өнерінің барлық мәнерлі құралдарын (мизансахна, ракурс және түсірілім нүктелері, планның ірілігі, пластика, статика, динамика) ескере отырып кадрдағы актерлер іс-әрекетінің бейнелік шешімі; </w:t>
      </w:r>
    </w:p>
    <w:p>
      <w:pPr>
        <w:spacing w:after="0"/>
        <w:ind w:left="0"/>
        <w:jc w:val="both"/>
      </w:pPr>
      <w:r>
        <w:rPr>
          <w:rFonts w:ascii="Times New Roman"/>
          <w:b w:val="false"/>
          <w:i w:val="false"/>
          <w:color w:val="000000"/>
          <w:sz w:val="28"/>
        </w:rPr>
        <w:t>
      21) монтаж – бастапқы жазбалардың жеке үзінділерін біріктіріу нәтижесінде біртұтас композициялық шығарма алуға мүмкіндік беретін кинематографиядағы, телевидениедегі немесе дыбыс жазу студияларындағы шығармашылық және техникалық процесс;</w:t>
      </w:r>
    </w:p>
    <w:p>
      <w:pPr>
        <w:spacing w:after="0"/>
        <w:ind w:left="0"/>
        <w:jc w:val="both"/>
      </w:pPr>
      <w:r>
        <w:rPr>
          <w:rFonts w:ascii="Times New Roman"/>
          <w:b w:val="false"/>
          <w:i w:val="false"/>
          <w:color w:val="000000"/>
          <w:sz w:val="28"/>
        </w:rPr>
        <w:t xml:space="preserve">
      22) объективті камера – фильмді монтаждау тәсілі, бұл жағдайда іс-әрекетке көзқарас қырынан жүзеге асады; </w:t>
      </w:r>
    </w:p>
    <w:p>
      <w:pPr>
        <w:spacing w:after="0"/>
        <w:ind w:left="0"/>
        <w:jc w:val="both"/>
      </w:pPr>
      <w:r>
        <w:rPr>
          <w:rFonts w:ascii="Times New Roman"/>
          <w:b w:val="false"/>
          <w:i w:val="false"/>
          <w:color w:val="000000"/>
          <w:sz w:val="28"/>
        </w:rPr>
        <w:t>
      23) оператор – түрі және қолдану мақсаты әртүрлі құрал-жабдықтарды басқару жұмысы, оның ішінде фото, кино және видеоға түсіруді өткізу және қамтамасыз ету бойынша мамандар тобы; кинооператор – кинематографиядағы мамандық, фильмді кинокамераға түсіретін адам;</w:t>
      </w:r>
    </w:p>
    <w:p>
      <w:pPr>
        <w:spacing w:after="0"/>
        <w:ind w:left="0"/>
        <w:jc w:val="both"/>
      </w:pPr>
      <w:r>
        <w:rPr>
          <w:rFonts w:ascii="Times New Roman"/>
          <w:b w:val="false"/>
          <w:i w:val="false"/>
          <w:color w:val="000000"/>
          <w:sz w:val="28"/>
        </w:rPr>
        <w:t>
      24) операторлық экспликация – сценарийдің режиссерлік көркемдік түсіндірмесі негізінде қабылданған, экранда болашақ фильмнің операторлық шешімінің шығармашылық түпкі ойын бекіту. Операторлық экспликация –режиссерлік сценарийдің түсірілім бөлігіндегі арнайы қосымша әзірлемесі;</w:t>
      </w:r>
    </w:p>
    <w:p>
      <w:pPr>
        <w:spacing w:after="0"/>
        <w:ind w:left="0"/>
        <w:jc w:val="both"/>
      </w:pPr>
      <w:r>
        <w:rPr>
          <w:rFonts w:ascii="Times New Roman"/>
          <w:b w:val="false"/>
          <w:i w:val="false"/>
          <w:color w:val="000000"/>
          <w:sz w:val="28"/>
        </w:rPr>
        <w:t>
      25) оптикалық перспектива – анық объект, шайылған фон және керісінше;</w:t>
      </w:r>
    </w:p>
    <w:p>
      <w:pPr>
        <w:spacing w:after="0"/>
        <w:ind w:left="0"/>
        <w:jc w:val="both"/>
      </w:pPr>
      <w:r>
        <w:rPr>
          <w:rFonts w:ascii="Times New Roman"/>
          <w:b w:val="false"/>
          <w:i w:val="false"/>
          <w:color w:val="000000"/>
          <w:sz w:val="28"/>
        </w:rPr>
        <w:t xml:space="preserve">
      26) орта план – адамды камераға тізесіне дейін түсіру; </w:t>
      </w:r>
    </w:p>
    <w:p>
      <w:pPr>
        <w:spacing w:after="0"/>
        <w:ind w:left="0"/>
        <w:jc w:val="both"/>
      </w:pPr>
      <w:r>
        <w:rPr>
          <w:rFonts w:ascii="Times New Roman"/>
          <w:b w:val="false"/>
          <w:i w:val="false"/>
          <w:color w:val="000000"/>
          <w:sz w:val="28"/>
        </w:rPr>
        <w:t>
      27) панорама – кино немесе үлкен кеңістіктің немесе камераның вертикаль немесе горизонталь осі айналасында бірдей уақыттағы баяу айналуымен орын ауыстыратын объектілердің видео түсірілімі;</w:t>
      </w:r>
    </w:p>
    <w:p>
      <w:pPr>
        <w:spacing w:after="0"/>
        <w:ind w:left="0"/>
        <w:jc w:val="both"/>
      </w:pPr>
      <w:r>
        <w:rPr>
          <w:rFonts w:ascii="Times New Roman"/>
          <w:b w:val="false"/>
          <w:i w:val="false"/>
          <w:color w:val="000000"/>
          <w:sz w:val="28"/>
        </w:rPr>
        <w:t>
      28) ракурс – кеңістіктегі көру объектісі, нүктесі, аталған нүктеде объектінің алынатын проекциясы. Проекция тасымалдағышқа: қағазға, кенепке, фотоплҰнкаға, киноплҰнкаға, сандық матрицаға бекітілуі мүмкін;</w:t>
      </w:r>
    </w:p>
    <w:p>
      <w:pPr>
        <w:spacing w:after="0"/>
        <w:ind w:left="0"/>
        <w:jc w:val="both"/>
      </w:pPr>
      <w:r>
        <w:rPr>
          <w:rFonts w:ascii="Times New Roman"/>
          <w:b w:val="false"/>
          <w:i w:val="false"/>
          <w:color w:val="000000"/>
          <w:sz w:val="28"/>
        </w:rPr>
        <w:t>
      29) субъективті камера – фильмді монтаждау тәсілі, бұл жағдайда іс-әрекетке көзқарас кейіпкер көзімен жүзеге асады;</w:t>
      </w:r>
    </w:p>
    <w:p>
      <w:pPr>
        <w:spacing w:after="0"/>
        <w:ind w:left="0"/>
        <w:jc w:val="both"/>
      </w:pPr>
      <w:r>
        <w:rPr>
          <w:rFonts w:ascii="Times New Roman"/>
          <w:b w:val="false"/>
          <w:i w:val="false"/>
          <w:color w:val="000000"/>
          <w:sz w:val="28"/>
        </w:rPr>
        <w:t>
      30) сызықтық перспектива – объектілердің перспективті қысқаруы, олардың қашықтату шамасы бойынша азаюы, жарық сәулелерінің жүрісіне сәйкес келетін тура сызықтар бойынша құрылады;</w:t>
      </w:r>
    </w:p>
    <w:p>
      <w:pPr>
        <w:spacing w:after="0"/>
        <w:ind w:left="0"/>
        <w:jc w:val="both"/>
      </w:pPr>
      <w:r>
        <w:rPr>
          <w:rFonts w:ascii="Times New Roman"/>
          <w:b w:val="false"/>
          <w:i w:val="false"/>
          <w:color w:val="000000"/>
          <w:sz w:val="28"/>
        </w:rPr>
        <w:t>
      31) сюжеттік-композициялық орталық – сюжеттік байламнан (завязка), негізгі іс-әрекеттен және басты әрекет ететін адамдардан құралған, кинодағы, картинадағы, скульптурадағы, архитектурадағы, сәндік өнердегі басты немесе маңызды сюжеттік элементтен тұратын орталық;</w:t>
      </w:r>
    </w:p>
    <w:p>
      <w:pPr>
        <w:spacing w:after="0"/>
        <w:ind w:left="0"/>
        <w:jc w:val="both"/>
      </w:pPr>
      <w:r>
        <w:rPr>
          <w:rFonts w:ascii="Times New Roman"/>
          <w:b w:val="false"/>
          <w:i w:val="false"/>
          <w:color w:val="000000"/>
          <w:sz w:val="28"/>
        </w:rPr>
        <w:t>
      32) тональді немесе жеңіл перспектива – объектілердің бақылаушыдан әрі кету шамасы бойынша тоналдық қанықтығының өшу эффектісі;</w:t>
      </w:r>
    </w:p>
    <w:p>
      <w:pPr>
        <w:spacing w:after="0"/>
        <w:ind w:left="0"/>
        <w:jc w:val="both"/>
      </w:pPr>
      <w:r>
        <w:rPr>
          <w:rFonts w:ascii="Times New Roman"/>
          <w:b w:val="false"/>
          <w:i w:val="false"/>
          <w:color w:val="000000"/>
          <w:sz w:val="28"/>
        </w:rPr>
        <w:t>
      33) төменгі жарық кілті – кинематографиядағы көркем тәсіл: барынша аз жарықтандыру, қараңғы тон, түсірілімнің кейбір объектілерін ерекшелеу, кескінді (портретті) және заттық түсірілімде қолданылады;</w:t>
      </w:r>
    </w:p>
    <w:p>
      <w:pPr>
        <w:spacing w:after="0"/>
        <w:ind w:left="0"/>
        <w:jc w:val="both"/>
      </w:pPr>
      <w:r>
        <w:rPr>
          <w:rFonts w:ascii="Times New Roman"/>
          <w:b w:val="false"/>
          <w:i w:val="false"/>
          <w:color w:val="000000"/>
          <w:sz w:val="28"/>
        </w:rPr>
        <w:t>
      34) трансфокация – кинода, фотографияда түсірілімнің алыс объектісін үлкейту үшін объективтің фокустық арақашықтығын өзгерту;</w:t>
      </w:r>
    </w:p>
    <w:p>
      <w:pPr>
        <w:spacing w:after="0"/>
        <w:ind w:left="0"/>
        <w:jc w:val="both"/>
      </w:pPr>
      <w:r>
        <w:rPr>
          <w:rFonts w:ascii="Times New Roman"/>
          <w:b w:val="false"/>
          <w:i w:val="false"/>
          <w:color w:val="000000"/>
          <w:sz w:val="28"/>
        </w:rPr>
        <w:t>
      35) тұрақты композиция – негізгі композициялық сызықтар кадр жазықтығының ортасында тура бұрыштармен қиылысатын композиция түрі;</w:t>
      </w:r>
    </w:p>
    <w:p>
      <w:pPr>
        <w:spacing w:after="0"/>
        <w:ind w:left="0"/>
        <w:jc w:val="both"/>
      </w:pPr>
      <w:r>
        <w:rPr>
          <w:rFonts w:ascii="Times New Roman"/>
          <w:b w:val="false"/>
          <w:i w:val="false"/>
          <w:color w:val="000000"/>
          <w:sz w:val="28"/>
        </w:rPr>
        <w:t>
      36) тұрақты емес композиция – объектілердің әсерлесу сызықтары динамика және мазасыздық сезімін жасай отырып, өткір бұрыштармен қиылысады;</w:t>
      </w:r>
    </w:p>
    <w:p>
      <w:pPr>
        <w:spacing w:after="0"/>
        <w:ind w:left="0"/>
        <w:jc w:val="both"/>
      </w:pPr>
      <w:r>
        <w:rPr>
          <w:rFonts w:ascii="Times New Roman"/>
          <w:b w:val="false"/>
          <w:i w:val="false"/>
          <w:color w:val="000000"/>
          <w:sz w:val="28"/>
        </w:rPr>
        <w:t xml:space="preserve">
      37) түсірілімнің күрделі ракурстары – қозғалатын немесе қозғалмайтын кинокамерамен көрудің әртүрлі нүктелерінен объектіні бейнелеу, іс-әрекетті, оқиғаны, құбылысты, мимиканы, адамның ым-ишараттарын және қозғалысын, монтажды метафораны барлық қырынан көрсету мүмкіндігі; </w:t>
      </w:r>
    </w:p>
    <w:p>
      <w:pPr>
        <w:spacing w:after="0"/>
        <w:ind w:left="0"/>
        <w:jc w:val="both"/>
      </w:pPr>
      <w:r>
        <w:rPr>
          <w:rFonts w:ascii="Times New Roman"/>
          <w:b w:val="false"/>
          <w:i w:val="false"/>
          <w:color w:val="000000"/>
          <w:sz w:val="28"/>
        </w:rPr>
        <w:t xml:space="preserve">
      38) түсірілім нүктелері – түсіру кезінде фотоаппаратты, кинокамераны немесе видеокамераны орнату орындары; </w:t>
      </w:r>
    </w:p>
    <w:p>
      <w:pPr>
        <w:spacing w:after="0"/>
        <w:ind w:left="0"/>
        <w:jc w:val="both"/>
      </w:pPr>
      <w:r>
        <w:rPr>
          <w:rFonts w:ascii="Times New Roman"/>
          <w:b w:val="false"/>
          <w:i w:val="false"/>
          <w:color w:val="000000"/>
          <w:sz w:val="28"/>
        </w:rPr>
        <w:t>
      39) фильмнің қойылымдық жобасы – сценарийдің толық режиссерлік кадрға бөлінуі;</w:t>
      </w:r>
    </w:p>
    <w:p>
      <w:pPr>
        <w:spacing w:after="0"/>
        <w:ind w:left="0"/>
        <w:jc w:val="both"/>
      </w:pPr>
      <w:r>
        <w:rPr>
          <w:rFonts w:ascii="Times New Roman"/>
          <w:b w:val="false"/>
          <w:i w:val="false"/>
          <w:color w:val="000000"/>
          <w:sz w:val="28"/>
        </w:rPr>
        <w:t>
      40) ірі план – адам басының суреті;</w:t>
      </w:r>
    </w:p>
    <w:p>
      <w:pPr>
        <w:spacing w:after="0"/>
        <w:ind w:left="0"/>
        <w:jc w:val="both"/>
      </w:pPr>
      <w:r>
        <w:rPr>
          <w:rFonts w:ascii="Times New Roman"/>
          <w:b w:val="false"/>
          <w:i w:val="false"/>
          <w:color w:val="000000"/>
          <w:sz w:val="28"/>
        </w:rPr>
        <w:t>
      41) экспонометрия – фотода және кино түсірілімде фотографиялық материалдардың экспонирлеу шарттары анықталатын фотографияның бөлімі.</w:t>
      </w:r>
    </w:p>
    <w:p>
      <w:pPr>
        <w:spacing w:after="0"/>
        <w:ind w:left="0"/>
        <w:jc w:val="both"/>
      </w:pPr>
      <w:r>
        <w:rPr>
          <w:rFonts w:ascii="Times New Roman"/>
          <w:b w:val="false"/>
          <w:i w:val="false"/>
          <w:color w:val="000000"/>
          <w:sz w:val="28"/>
        </w:rPr>
        <w:t>
      94. Бағдарламаның мақсаты: операторлық шеберліктің және видеоға түсірудің теориясы мен практикасын оқыту арқылы білім алушылардың операторлық мамандықтың заманауи беталысын меңгеруі үшін жағдай жасау.</w:t>
      </w:r>
    </w:p>
    <w:p>
      <w:pPr>
        <w:spacing w:after="0"/>
        <w:ind w:left="0"/>
        <w:jc w:val="both"/>
      </w:pPr>
      <w:r>
        <w:rPr>
          <w:rFonts w:ascii="Times New Roman"/>
          <w:b w:val="false"/>
          <w:i w:val="false"/>
          <w:color w:val="000000"/>
          <w:sz w:val="28"/>
        </w:rPr>
        <w:t>
      95. Бағдарлама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операторлық шеберліктің негізгі түсініктерімен танысу;</w:t>
      </w:r>
    </w:p>
    <w:p>
      <w:pPr>
        <w:spacing w:after="0"/>
        <w:ind w:left="0"/>
        <w:jc w:val="both"/>
      </w:pPr>
      <w:r>
        <w:rPr>
          <w:rFonts w:ascii="Times New Roman"/>
          <w:b w:val="false"/>
          <w:i w:val="false"/>
          <w:color w:val="000000"/>
          <w:sz w:val="28"/>
        </w:rPr>
        <w:t>
      2) заманауи киноның техникалық құралдары туралы білімді қалыптастыру;</w:t>
      </w:r>
    </w:p>
    <w:p>
      <w:pPr>
        <w:spacing w:after="0"/>
        <w:ind w:left="0"/>
        <w:jc w:val="both"/>
      </w:pPr>
      <w:r>
        <w:rPr>
          <w:rFonts w:ascii="Times New Roman"/>
          <w:b w:val="false"/>
          <w:i w:val="false"/>
          <w:color w:val="000000"/>
          <w:sz w:val="28"/>
        </w:rPr>
        <w:t>
      3) операторлық шеберлік негіздерін, оператор жұмысының кәсіби ерекшеліктерін зерттеу;</w:t>
      </w:r>
    </w:p>
    <w:p>
      <w:pPr>
        <w:spacing w:after="0"/>
        <w:ind w:left="0"/>
        <w:jc w:val="both"/>
      </w:pPr>
      <w:r>
        <w:rPr>
          <w:rFonts w:ascii="Times New Roman"/>
          <w:b w:val="false"/>
          <w:i w:val="false"/>
          <w:color w:val="000000"/>
          <w:sz w:val="28"/>
        </w:rPr>
        <w:t>
      4) фильмді өңдеу үшін видеокамерамен, заманауи видео құрал-жабдықпен, компьютерлік бағдарламалармен жұмыс істеудің практикалық дағдыларын меңгеру;</w:t>
      </w:r>
    </w:p>
    <w:p>
      <w:pPr>
        <w:spacing w:after="0"/>
        <w:ind w:left="0"/>
        <w:jc w:val="both"/>
      </w:pPr>
      <w:r>
        <w:rPr>
          <w:rFonts w:ascii="Times New Roman"/>
          <w:b w:val="false"/>
          <w:i w:val="false"/>
          <w:color w:val="000000"/>
          <w:sz w:val="28"/>
        </w:rPr>
        <w:t>
      5) операторлық шеберлік сауатын игеру, видеомонтаждың негіздерін және құралдарын меңгеру және зерттеу.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білім алушыларды рухани-адамгершілік құндылықтарға тарту;</w:t>
      </w:r>
    </w:p>
    <w:p>
      <w:pPr>
        <w:spacing w:after="0"/>
        <w:ind w:left="0"/>
        <w:jc w:val="both"/>
      </w:pPr>
      <w:r>
        <w:rPr>
          <w:rFonts w:ascii="Times New Roman"/>
          <w:b w:val="false"/>
          <w:i w:val="false"/>
          <w:color w:val="000000"/>
          <w:sz w:val="28"/>
        </w:rPr>
        <w:t>
      2) операторлық түсірілімді қабылдау және талдау арқылы зейінді және байқампаздықты дамыту;</w:t>
      </w:r>
    </w:p>
    <w:p>
      <w:pPr>
        <w:spacing w:after="0"/>
        <w:ind w:left="0"/>
        <w:jc w:val="both"/>
      </w:pPr>
      <w:r>
        <w:rPr>
          <w:rFonts w:ascii="Times New Roman"/>
          <w:b w:val="false"/>
          <w:i w:val="false"/>
          <w:color w:val="000000"/>
          <w:sz w:val="28"/>
        </w:rPr>
        <w:t>
      3) шығармашылық елестетуді, қиялды, композициялық ойлауды, көркемдік талғамды дамыту;</w:t>
      </w:r>
    </w:p>
    <w:p>
      <w:pPr>
        <w:spacing w:after="0"/>
        <w:ind w:left="0"/>
        <w:jc w:val="both"/>
      </w:pPr>
      <w:r>
        <w:rPr>
          <w:rFonts w:ascii="Times New Roman"/>
          <w:b w:val="false"/>
          <w:i w:val="false"/>
          <w:color w:val="000000"/>
          <w:sz w:val="28"/>
        </w:rPr>
        <w:t>
      4) кино өнері құралдарымен білім алушыларда әртістік қасиеттерді дамыту;</w:t>
      </w:r>
    </w:p>
    <w:p>
      <w:pPr>
        <w:spacing w:after="0"/>
        <w:ind w:left="0"/>
        <w:jc w:val="both"/>
      </w:pPr>
      <w:r>
        <w:rPr>
          <w:rFonts w:ascii="Times New Roman"/>
          <w:b w:val="false"/>
          <w:i w:val="false"/>
          <w:color w:val="000000"/>
          <w:sz w:val="28"/>
        </w:rPr>
        <w:t>
      5) өз ойларын жеткізе білу білігін, байланысқа бейімділікті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білім алушыларда сабақ барысында жағымды көңіл-күйін қалыптастыру;</w:t>
      </w:r>
    </w:p>
    <w:p>
      <w:pPr>
        <w:spacing w:after="0"/>
        <w:ind w:left="0"/>
        <w:jc w:val="both"/>
      </w:pPr>
      <w:r>
        <w:rPr>
          <w:rFonts w:ascii="Times New Roman"/>
          <w:b w:val="false"/>
          <w:i w:val="false"/>
          <w:color w:val="000000"/>
          <w:sz w:val="28"/>
        </w:rPr>
        <w:t>
      2) кинематографтың негізгі түрлеріне көркемдік-эстетикалық талғамды және құрмет сезімін тәрбиелеу және дамыту;</w:t>
      </w:r>
    </w:p>
    <w:p>
      <w:pPr>
        <w:spacing w:after="0"/>
        <w:ind w:left="0"/>
        <w:jc w:val="both"/>
      </w:pPr>
      <w:r>
        <w:rPr>
          <w:rFonts w:ascii="Times New Roman"/>
          <w:b w:val="false"/>
          <w:i w:val="false"/>
          <w:color w:val="000000"/>
          <w:sz w:val="28"/>
        </w:rPr>
        <w:t>
      3) ақыл-ой және ерік-жігер қасиеттерін тәрбиелеу;</w:t>
      </w:r>
    </w:p>
    <w:p>
      <w:pPr>
        <w:spacing w:after="0"/>
        <w:ind w:left="0"/>
        <w:jc w:val="both"/>
      </w:pPr>
      <w:r>
        <w:rPr>
          <w:rFonts w:ascii="Times New Roman"/>
          <w:b w:val="false"/>
          <w:i w:val="false"/>
          <w:color w:val="000000"/>
          <w:sz w:val="28"/>
        </w:rPr>
        <w:t>
      4) жеке жауапкершілік сезімдерін тәрбиелеу;</w:t>
      </w:r>
    </w:p>
    <w:p>
      <w:pPr>
        <w:spacing w:after="0"/>
        <w:ind w:left="0"/>
        <w:jc w:val="both"/>
      </w:pPr>
      <w:r>
        <w:rPr>
          <w:rFonts w:ascii="Times New Roman"/>
          <w:b w:val="false"/>
          <w:i w:val="false"/>
          <w:color w:val="000000"/>
          <w:sz w:val="28"/>
        </w:rPr>
        <w:t>
      5) кәсіби бағдарлану.</w:t>
      </w:r>
    </w:p>
    <w:p>
      <w:pPr>
        <w:spacing w:after="0"/>
        <w:ind w:left="0"/>
        <w:jc w:val="both"/>
      </w:pPr>
      <w:r>
        <w:rPr>
          <w:rFonts w:ascii="Times New Roman"/>
          <w:b w:val="false"/>
          <w:i w:val="false"/>
          <w:color w:val="000000"/>
          <w:sz w:val="28"/>
        </w:rPr>
        <w:t>
      96. Бағдарламаны іске асыру мерзімі – екі жыл. Аптадағы сағаттар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97. Бағдарлама операторлық шеберліктің негізін меңгергісі келетін балаларды оқытуға арналған.</w:t>
      </w:r>
    </w:p>
    <w:p>
      <w:pPr>
        <w:spacing w:after="0"/>
        <w:ind w:left="0"/>
        <w:jc w:val="both"/>
      </w:pPr>
      <w:r>
        <w:rPr>
          <w:rFonts w:ascii="Times New Roman"/>
          <w:b w:val="false"/>
          <w:i w:val="false"/>
          <w:color w:val="000000"/>
          <w:sz w:val="28"/>
        </w:rPr>
        <w:t xml:space="preserve">
      98. Бағдарлама білім алушының операторлық шеберліктің негізгі дағдыларын практикалық меңгеруге бағытталған. </w:t>
      </w:r>
    </w:p>
    <w:p>
      <w:pPr>
        <w:spacing w:after="0"/>
        <w:ind w:left="0"/>
        <w:jc w:val="both"/>
      </w:pPr>
      <w:r>
        <w:rPr>
          <w:rFonts w:ascii="Times New Roman"/>
          <w:b w:val="false"/>
          <w:i w:val="false"/>
          <w:color w:val="000000"/>
          <w:sz w:val="28"/>
        </w:rPr>
        <w:t>
      99. Өзіндік сабақтар үнемі және жүйелі түрде жүргізіледі. Жұмыс көлемі балалардың жалпы білім беру бағдарламаларын игеруімен қатар үй тапсырмасына дайындалуға кететін уақыт шығыны ескеріліп анықталады.</w:t>
      </w:r>
    </w:p>
    <w:p>
      <w:pPr>
        <w:spacing w:after="0"/>
        <w:ind w:left="0"/>
        <w:jc w:val="both"/>
      </w:pPr>
      <w:r>
        <w:rPr>
          <w:rFonts w:ascii="Times New Roman"/>
          <w:b w:val="false"/>
          <w:i w:val="false"/>
          <w:color w:val="000000"/>
          <w:sz w:val="28"/>
        </w:rPr>
        <w:t>
      100. Білім алушының өз бетінше жүргізетін сабақтарын белсендіру үшін сабақтың келесі формалары қолданылады:</w:t>
      </w:r>
    </w:p>
    <w:p>
      <w:pPr>
        <w:spacing w:after="0"/>
        <w:ind w:left="0"/>
        <w:jc w:val="both"/>
      </w:pPr>
      <w:r>
        <w:rPr>
          <w:rFonts w:ascii="Times New Roman"/>
          <w:b w:val="false"/>
          <w:i w:val="false"/>
          <w:color w:val="000000"/>
          <w:sz w:val="28"/>
        </w:rPr>
        <w:t>
      1) өзінің орындауын талдау (білім алушы өзінің орындауын бағалайды, жіберілген қателіктерін белгілейді);</w:t>
      </w:r>
    </w:p>
    <w:p>
      <w:pPr>
        <w:spacing w:after="0"/>
        <w:ind w:left="0"/>
        <w:jc w:val="both"/>
      </w:pPr>
      <w:r>
        <w:rPr>
          <w:rFonts w:ascii="Times New Roman"/>
          <w:b w:val="false"/>
          <w:i w:val="false"/>
          <w:color w:val="000000"/>
          <w:sz w:val="28"/>
        </w:rPr>
        <w:t>
      2) күнделікке шығармамен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3) үй тапсырмаларын орындау туралы ауызша есеп беру (білім алушы қиындықтар туралы және оларды жою туралы айтады).</w:t>
      </w:r>
    </w:p>
    <w:p>
      <w:pPr>
        <w:spacing w:after="0"/>
        <w:ind w:left="0"/>
        <w:jc w:val="both"/>
      </w:pPr>
      <w:r>
        <w:rPr>
          <w:rFonts w:ascii="Times New Roman"/>
          <w:b w:val="false"/>
          <w:i w:val="false"/>
          <w:color w:val="000000"/>
          <w:sz w:val="28"/>
        </w:rPr>
        <w:t xml:space="preserve">
      101. Бұл бағдарламамен қойылған міндеттер оқытудың курсы ішінде оқытудың арнайы әдістемелері және механизмдері көмегімен шешіледі. Материалды күрделендіру оқытудың бір сатысынан басқасына біртіндеп енгізіледі. </w:t>
      </w:r>
    </w:p>
    <w:p>
      <w:pPr>
        <w:spacing w:after="0"/>
        <w:ind w:left="0"/>
        <w:jc w:val="both"/>
      </w:pPr>
      <w:r>
        <w:rPr>
          <w:rFonts w:ascii="Times New Roman"/>
          <w:b w:val="false"/>
          <w:i w:val="false"/>
          <w:color w:val="000000"/>
          <w:sz w:val="28"/>
        </w:rPr>
        <w:t xml:space="preserve">
      102. Операторлық шеберлік мысалдарын – кинематографтың әлемдік классикасының үздік туындыларын қарау теоретикалық курспен қатар жүргізіледі. Оператор жұмысымен таныстыру мақсатында телевизиялық және кино түсірілімдерге оқу экскурсиясы міндетті. </w:t>
      </w:r>
    </w:p>
    <w:p>
      <w:pPr>
        <w:spacing w:after="0"/>
        <w:ind w:left="0"/>
        <w:jc w:val="both"/>
      </w:pPr>
      <w:r>
        <w:rPr>
          <w:rFonts w:ascii="Times New Roman"/>
          <w:b w:val="false"/>
          <w:i w:val="false"/>
          <w:color w:val="000000"/>
          <w:sz w:val="28"/>
        </w:rPr>
        <w:t xml:space="preserve">
      103. Оқыту барысында білім алушы негізгі операторлық тәсілдерді қолданумен этюдтер түсіру үшін күрделілігін арттыру бойынша әдеби үзінділер алады. </w:t>
      </w:r>
    </w:p>
    <w:p>
      <w:pPr>
        <w:spacing w:after="0"/>
        <w:ind w:left="0"/>
        <w:jc w:val="both"/>
      </w:pPr>
      <w:r>
        <w:rPr>
          <w:rFonts w:ascii="Times New Roman"/>
          <w:b w:val="false"/>
          <w:i w:val="false"/>
          <w:color w:val="000000"/>
          <w:sz w:val="28"/>
        </w:rPr>
        <w:t xml:space="preserve">
      104. Білім алушыны кинематограф тарихымен және операторлық шеберлік мысалдарымен таныстыру процесінде педагог әлемдік классикасының шығармаларымен қатар отандық кинематографтың киноөнері шығармаларын қатар ұсынады. </w:t>
      </w:r>
    </w:p>
    <w:p>
      <w:pPr>
        <w:spacing w:after="0"/>
        <w:ind w:left="0"/>
        <w:jc w:val="both"/>
      </w:pPr>
      <w:r>
        <w:rPr>
          <w:rFonts w:ascii="Times New Roman"/>
          <w:b w:val="false"/>
          <w:i w:val="false"/>
          <w:color w:val="000000"/>
          <w:sz w:val="28"/>
        </w:rPr>
        <w:t xml:space="preserve">
      105. "Кинокамера құралы" және "Кинопроектор құралы" тақырыптарын түсіндіру кезінде педагог білім алушының түсіру аппаратурасын қолдану кезінде қауіпсіздік техникасын сақтауына ерекше көңіл бөледі. </w:t>
      </w:r>
    </w:p>
    <w:p>
      <w:pPr>
        <w:spacing w:after="0"/>
        <w:ind w:left="0"/>
        <w:jc w:val="both"/>
      </w:pPr>
      <w:r>
        <w:rPr>
          <w:rFonts w:ascii="Times New Roman"/>
          <w:b w:val="false"/>
          <w:i w:val="false"/>
          <w:color w:val="000000"/>
          <w:sz w:val="28"/>
        </w:rPr>
        <w:t xml:space="preserve">
      106. "Фильмнің және эпизодтың бейнелеу-монтаждық композициясы" тақырыбын түсіндіру кезінде педагог білім алушының назарын сахна мен эпизодтардың бейнелеу-монтаждық композициясын, кадрдың кескін жазықтығында түсірілетін материалдың ұйымдастырылуын талап ететін кинематографиялық шығармаға аудартады. Ойын фильмінде эпизод кадрларының композициясымен жұмыс сценарийіндегі оның драматургиялық композициясы негізінде осы эпизодтың бейнелеу-монтаждық шешімімен тығыз байланыста жүзеге асырылады. </w:t>
      </w:r>
    </w:p>
    <w:p>
      <w:pPr>
        <w:spacing w:after="0"/>
        <w:ind w:left="0"/>
        <w:jc w:val="both"/>
      </w:pPr>
      <w:r>
        <w:rPr>
          <w:rFonts w:ascii="Times New Roman"/>
          <w:b w:val="false"/>
          <w:i w:val="false"/>
          <w:color w:val="000000"/>
          <w:sz w:val="28"/>
        </w:rPr>
        <w:t xml:space="preserve">
      107. Кадр композициясы фильмді құрудың барлық кезеңдерінде – режиссерлік (қойылымдық) сценарийді әзірлеуде, фильм эпизодтарының бейнелеу-монтаждық шешімін анықтауда, түсіру алаңында кадрды таңдауда, мизансахнаны құруда, жарықтандыру шешімі, түсірілім операциясын орындауда, түсірілген материалдан фильмді монтаждау процесінде, фильм бейнелері, оның бейнелеу стилистикасы анықталғанда және соңғы ресімделгенде қалыптастырылады. </w:t>
      </w:r>
    </w:p>
    <w:p>
      <w:pPr>
        <w:spacing w:after="0"/>
        <w:ind w:left="0"/>
        <w:jc w:val="both"/>
      </w:pPr>
      <w:r>
        <w:rPr>
          <w:rFonts w:ascii="Times New Roman"/>
          <w:b w:val="false"/>
          <w:i w:val="false"/>
          <w:color w:val="000000"/>
          <w:sz w:val="28"/>
        </w:rPr>
        <w:t>
      108. Бағдарламада кинооператор еңбегін ұйымдастырудың маңызды құралы ретіндегі кадрларға бөлуді үйрету қарастырылған. Әрбір сурет – жеке кадр ("Жазу" тетігін басқаннан "Тоқтату" тетігін басқанға дейінгі жазу аралығы).</w:t>
      </w:r>
    </w:p>
    <w:p>
      <w:pPr>
        <w:spacing w:after="0"/>
        <w:ind w:left="0"/>
        <w:jc w:val="both"/>
      </w:pPr>
      <w:r>
        <w:rPr>
          <w:rFonts w:ascii="Times New Roman"/>
          <w:b w:val="false"/>
          <w:i w:val="false"/>
          <w:color w:val="000000"/>
          <w:sz w:val="28"/>
        </w:rPr>
        <w:t>
      109. Кадрға бөлу – сценарий бойынша белгілі әрекетке сәйкес келетін жеке кадрлар. Режиссер мен оператор кадрға бөлуді қарайды, оператор камераны тиісті жерге қояды және түсіреді.</w:t>
      </w:r>
    </w:p>
    <w:p>
      <w:pPr>
        <w:spacing w:after="0"/>
        <w:ind w:left="0"/>
        <w:jc w:val="both"/>
      </w:pPr>
      <w:r>
        <w:rPr>
          <w:rFonts w:ascii="Times New Roman"/>
          <w:b w:val="false"/>
          <w:i w:val="false"/>
          <w:color w:val="000000"/>
          <w:sz w:val="28"/>
        </w:rPr>
        <w:t xml:space="preserve">
      110. Кадрлардың бірізді тізімін құрғаннан кейін, білім алушы тікелей кадрлардың үлгілік композициясын салуға көшеді, ол бөлшектерге терең қарауға мүмкіндік береді: тоналдық, басты нысанды, монтажды, кадрда кейіпкердің орналасу орнын ерекшелеу тәсілдері. </w:t>
      </w:r>
    </w:p>
    <w:p>
      <w:pPr>
        <w:spacing w:after="0"/>
        <w:ind w:left="0"/>
        <w:jc w:val="both"/>
      </w:pPr>
      <w:r>
        <w:rPr>
          <w:rFonts w:ascii="Times New Roman"/>
          <w:b w:val="false"/>
          <w:i w:val="false"/>
          <w:color w:val="000000"/>
          <w:sz w:val="28"/>
        </w:rPr>
        <w:t>
      111. Педагог оқыту процесінде білім алушының монтажды ойлауын дамытады (көрші кадрлар қарай монтаждалатынын алдын ала ойлайды). Білім алушы көріністің (эпизодтың, фильмнің) біртұтас стилін құруды; әрекет ету кеңістігін дұрыс қабылдауды, кадрдағы бастыны ерекшелеуді, эмоциялық әсерлерді (тәсілдер, қимылдар, ырғақтар, қақтығыстар) ескеруді үйренеді.</w:t>
      </w:r>
    </w:p>
    <w:p>
      <w:pPr>
        <w:spacing w:after="0"/>
        <w:ind w:left="0"/>
        <w:jc w:val="both"/>
      </w:pPr>
      <w:r>
        <w:rPr>
          <w:rFonts w:ascii="Times New Roman"/>
          <w:b w:val="false"/>
          <w:i w:val="false"/>
          <w:color w:val="000000"/>
          <w:sz w:val="28"/>
        </w:rPr>
        <w:t xml:space="preserve">
      112. Білім алушы педагог жетекшілігімен әртүрлі – ірі, орта және жалпы пландарда объектіге камераға түсіру дағдыларын алады. </w:t>
      </w:r>
    </w:p>
    <w:p>
      <w:pPr>
        <w:spacing w:after="0"/>
        <w:ind w:left="0"/>
        <w:jc w:val="both"/>
      </w:pPr>
      <w:r>
        <w:rPr>
          <w:rFonts w:ascii="Times New Roman"/>
          <w:b w:val="false"/>
          <w:i w:val="false"/>
          <w:color w:val="000000"/>
          <w:sz w:val="28"/>
        </w:rPr>
        <w:t>
      113. "Операторлық шеберлік" пәнінің "Дыбыс жазу және видеоға түсіру", "Сценарийлік шеберлік", "Актерлік шеберлік негіздері" пәндерімен пәнаралық байланысы білім алушылардың әртүрлі көркемдік құбылыстарды тұтас түсінуге итермелейді.</w:t>
      </w:r>
    </w:p>
    <w:p>
      <w:pPr>
        <w:spacing w:after="0"/>
        <w:ind w:left="0"/>
        <w:jc w:val="both"/>
      </w:pPr>
      <w:r>
        <w:rPr>
          <w:rFonts w:ascii="Times New Roman"/>
          <w:b w:val="false"/>
          <w:i w:val="false"/>
          <w:color w:val="000000"/>
          <w:sz w:val="28"/>
        </w:rPr>
        <w:t>
      114. 4 сыныптағы Бағдарлама талаптары:</w:t>
      </w:r>
    </w:p>
    <w:p>
      <w:pPr>
        <w:spacing w:after="0"/>
        <w:ind w:left="0"/>
        <w:jc w:val="both"/>
      </w:pPr>
      <w:r>
        <w:rPr>
          <w:rFonts w:ascii="Times New Roman"/>
          <w:b w:val="false"/>
          <w:i w:val="false"/>
          <w:color w:val="000000"/>
          <w:sz w:val="28"/>
        </w:rPr>
        <w:t>
      1) кинематографтың даму тарихын білу;</w:t>
      </w:r>
    </w:p>
    <w:p>
      <w:pPr>
        <w:spacing w:after="0"/>
        <w:ind w:left="0"/>
        <w:jc w:val="both"/>
      </w:pPr>
      <w:r>
        <w:rPr>
          <w:rFonts w:ascii="Times New Roman"/>
          <w:b w:val="false"/>
          <w:i w:val="false"/>
          <w:color w:val="000000"/>
          <w:sz w:val="28"/>
        </w:rPr>
        <w:t>
      2) кинематографтың әлемдік классиканың үздік туындылары бойынша операторлық шеберлік тәсілдерімен танысу;</w:t>
      </w:r>
    </w:p>
    <w:p>
      <w:pPr>
        <w:spacing w:after="0"/>
        <w:ind w:left="0"/>
        <w:jc w:val="both"/>
      </w:pPr>
      <w:r>
        <w:rPr>
          <w:rFonts w:ascii="Times New Roman"/>
          <w:b w:val="false"/>
          <w:i w:val="false"/>
          <w:color w:val="000000"/>
          <w:sz w:val="28"/>
        </w:rPr>
        <w:t>
      3) камера құралын, түсіру ережесін игеру, видеокамерамен жұмыс істеудің практикалық дағдыларын меңгеру;</w:t>
      </w:r>
    </w:p>
    <w:p>
      <w:pPr>
        <w:spacing w:after="0"/>
        <w:ind w:left="0"/>
        <w:jc w:val="both"/>
      </w:pPr>
      <w:r>
        <w:rPr>
          <w:rFonts w:ascii="Times New Roman"/>
          <w:b w:val="false"/>
          <w:i w:val="false"/>
          <w:color w:val="000000"/>
          <w:sz w:val="28"/>
        </w:rPr>
        <w:t>
      4) операторлық тәсілдермен танысу: "тұрақты кадр", "тұрақты" және "динамикалық панорамалау", "жақындау-алыстау (наезд-отъезд)", "баяулатылған түсірілім", "жылдамдатылған түсірілім";</w:t>
      </w:r>
    </w:p>
    <w:p>
      <w:pPr>
        <w:spacing w:after="0"/>
        <w:ind w:left="0"/>
        <w:jc w:val="both"/>
      </w:pPr>
      <w:r>
        <w:rPr>
          <w:rFonts w:ascii="Times New Roman"/>
          <w:b w:val="false"/>
          <w:i w:val="false"/>
          <w:color w:val="000000"/>
          <w:sz w:val="28"/>
        </w:rPr>
        <w:t>
      5) қойылған режиссерлік тапсырмаға сәйкес келетін түсірілім нүктелерін таңдау дағдыларын меңгеру;</w:t>
      </w:r>
    </w:p>
    <w:p>
      <w:pPr>
        <w:spacing w:after="0"/>
        <w:ind w:left="0"/>
        <w:jc w:val="both"/>
      </w:pPr>
      <w:r>
        <w:rPr>
          <w:rFonts w:ascii="Times New Roman"/>
          <w:b w:val="false"/>
          <w:i w:val="false"/>
          <w:color w:val="000000"/>
          <w:sz w:val="28"/>
        </w:rPr>
        <w:t>
      6) түсірілген материалды барынша қызықты, бірегей ететін түсірілімнің әртүрлі ракурстарын меңгеру;</w:t>
      </w:r>
    </w:p>
    <w:p>
      <w:pPr>
        <w:spacing w:after="0"/>
        <w:ind w:left="0"/>
        <w:jc w:val="both"/>
      </w:pPr>
      <w:r>
        <w:rPr>
          <w:rFonts w:ascii="Times New Roman"/>
          <w:b w:val="false"/>
          <w:i w:val="false"/>
          <w:color w:val="000000"/>
          <w:sz w:val="28"/>
        </w:rPr>
        <w:t>
      7) әдеби шығарманы кадрларға бөлу дағдыларын меңгеру;</w:t>
      </w:r>
    </w:p>
    <w:p>
      <w:pPr>
        <w:spacing w:after="0"/>
        <w:ind w:left="0"/>
        <w:jc w:val="both"/>
      </w:pPr>
      <w:r>
        <w:rPr>
          <w:rFonts w:ascii="Times New Roman"/>
          <w:b w:val="false"/>
          <w:i w:val="false"/>
          <w:color w:val="000000"/>
          <w:sz w:val="28"/>
        </w:rPr>
        <w:t>
      8) операторлық тәсілдерді қолданудың практикалық дағдыларын дайындау.</w:t>
      </w:r>
    </w:p>
    <w:p>
      <w:pPr>
        <w:spacing w:after="0"/>
        <w:ind w:left="0"/>
        <w:jc w:val="both"/>
      </w:pPr>
      <w:r>
        <w:rPr>
          <w:rFonts w:ascii="Times New Roman"/>
          <w:b w:val="false"/>
          <w:i w:val="false"/>
          <w:color w:val="000000"/>
          <w:sz w:val="28"/>
        </w:rPr>
        <w:t>
      115. 4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Кинематографтың ойлап табылуы. Кинематографтың тұрмыс-тіршілікке енгізілуі. Өткен уақыттағы түсіру құрал-жабдықтарының түрі. Жиырмасыншы ғасырдағы техниканың даму прогресі, телевидениенің жаңа стандарттары мен форматтарының пайда болуы. Қазіргі қоғам өміріндегі телевидениенің рөлі. </w:t>
      </w:r>
    </w:p>
    <w:p>
      <w:pPr>
        <w:spacing w:after="0"/>
        <w:ind w:left="0"/>
        <w:jc w:val="both"/>
      </w:pPr>
      <w:r>
        <w:rPr>
          <w:rFonts w:ascii="Times New Roman"/>
          <w:b w:val="false"/>
          <w:i w:val="false"/>
          <w:color w:val="000000"/>
          <w:sz w:val="28"/>
        </w:rPr>
        <w:t>
      2-тақырып. Кинокамера құралы. Кинокамера оптикасы.</w:t>
      </w:r>
    </w:p>
    <w:p>
      <w:pPr>
        <w:spacing w:after="0"/>
        <w:ind w:left="0"/>
        <w:jc w:val="both"/>
      </w:pPr>
      <w:r>
        <w:rPr>
          <w:rFonts w:ascii="Times New Roman"/>
          <w:b w:val="false"/>
          <w:i w:val="false"/>
          <w:color w:val="000000"/>
          <w:sz w:val="28"/>
        </w:rPr>
        <w:t>
      3-тақырып. Кинопроектор құралы.</w:t>
      </w:r>
    </w:p>
    <w:p>
      <w:pPr>
        <w:spacing w:after="0"/>
        <w:ind w:left="0"/>
        <w:jc w:val="both"/>
      </w:pPr>
      <w:r>
        <w:rPr>
          <w:rFonts w:ascii="Times New Roman"/>
          <w:b w:val="false"/>
          <w:i w:val="false"/>
          <w:color w:val="000000"/>
          <w:sz w:val="28"/>
        </w:rPr>
        <w:t>
      4-тақырып. Видеокамера құралы және жиынтығы.</w:t>
      </w:r>
    </w:p>
    <w:p>
      <w:pPr>
        <w:spacing w:after="0"/>
        <w:ind w:left="0"/>
        <w:jc w:val="both"/>
      </w:pPr>
      <w:r>
        <w:rPr>
          <w:rFonts w:ascii="Times New Roman"/>
          <w:b w:val="false"/>
          <w:i w:val="false"/>
          <w:color w:val="000000"/>
          <w:sz w:val="28"/>
        </w:rPr>
        <w:t>
      5-тақырып. Фильмнің және эпизодтың бейнелеу-монтаждық композициясы.</w:t>
      </w:r>
    </w:p>
    <w:p>
      <w:pPr>
        <w:spacing w:after="0"/>
        <w:ind w:left="0"/>
        <w:jc w:val="both"/>
      </w:pPr>
      <w:r>
        <w:rPr>
          <w:rFonts w:ascii="Times New Roman"/>
          <w:b w:val="false"/>
          <w:i w:val="false"/>
          <w:color w:val="000000"/>
          <w:sz w:val="28"/>
        </w:rPr>
        <w:t>
      6-тақырып. Кинокадр картина ретінде. Кинокадр форматы. Кадрдың кеңістіктік және уақыттық қасиеттері.</w:t>
      </w:r>
    </w:p>
    <w:p>
      <w:pPr>
        <w:spacing w:after="0"/>
        <w:ind w:left="0"/>
        <w:jc w:val="both"/>
      </w:pPr>
      <w:r>
        <w:rPr>
          <w:rFonts w:ascii="Times New Roman"/>
          <w:b w:val="false"/>
          <w:i w:val="false"/>
          <w:color w:val="000000"/>
          <w:sz w:val="28"/>
        </w:rPr>
        <w:t>
      7-тақырып. Кадрдың ірілігін қолдану. Симметрия және асимметрия. Кадрдың экспрессивтілігі.</w:t>
      </w:r>
    </w:p>
    <w:p>
      <w:pPr>
        <w:spacing w:after="0"/>
        <w:ind w:left="0"/>
        <w:jc w:val="both"/>
      </w:pPr>
      <w:r>
        <w:rPr>
          <w:rFonts w:ascii="Times New Roman"/>
          <w:b w:val="false"/>
          <w:i w:val="false"/>
          <w:color w:val="000000"/>
          <w:sz w:val="28"/>
        </w:rPr>
        <w:t xml:space="preserve">
      8-тақырып. Түсіру пландарын қолдану. Ірі план – адамның ішкі-жан дүниесінің жағдайын берудің күштірек құралы. </w:t>
      </w:r>
    </w:p>
    <w:p>
      <w:pPr>
        <w:spacing w:after="0"/>
        <w:ind w:left="0"/>
        <w:jc w:val="both"/>
      </w:pPr>
      <w:r>
        <w:rPr>
          <w:rFonts w:ascii="Times New Roman"/>
          <w:b w:val="false"/>
          <w:i w:val="false"/>
          <w:color w:val="000000"/>
          <w:sz w:val="28"/>
        </w:rPr>
        <w:t xml:space="preserve">
      План – кинематографиялық кеңістікті (экранда бейнеленген кеңістік) шартты бөлу жүйесі. Ірі план. </w:t>
      </w:r>
    </w:p>
    <w:p>
      <w:pPr>
        <w:spacing w:after="0"/>
        <w:ind w:left="0"/>
        <w:jc w:val="both"/>
      </w:pPr>
      <w:r>
        <w:rPr>
          <w:rFonts w:ascii="Times New Roman"/>
          <w:b w:val="false"/>
          <w:i w:val="false"/>
          <w:color w:val="000000"/>
          <w:sz w:val="28"/>
        </w:rPr>
        <w:t>
      Фоннан объектіні ерекшелеу үшін ірі план, оған назар аударту (бас, портретті түсірілім).</w:t>
      </w:r>
    </w:p>
    <w:p>
      <w:pPr>
        <w:spacing w:after="0"/>
        <w:ind w:left="0"/>
        <w:jc w:val="both"/>
      </w:pPr>
      <w:r>
        <w:rPr>
          <w:rFonts w:ascii="Times New Roman"/>
          <w:b w:val="false"/>
          <w:i w:val="false"/>
          <w:color w:val="000000"/>
          <w:sz w:val="28"/>
        </w:rPr>
        <w:t>
      Орта план (екі немесе одан да көп объектілердің өзара байланысын көрсету үшін).</w:t>
      </w:r>
    </w:p>
    <w:p>
      <w:pPr>
        <w:spacing w:after="0"/>
        <w:ind w:left="0"/>
        <w:jc w:val="both"/>
      </w:pPr>
      <w:r>
        <w:rPr>
          <w:rFonts w:ascii="Times New Roman"/>
          <w:b w:val="false"/>
          <w:i w:val="false"/>
          <w:color w:val="000000"/>
          <w:sz w:val="28"/>
        </w:rPr>
        <w:t>
      Жалпы план (іс-әрекет орындарын көрсету үшін).</w:t>
      </w:r>
    </w:p>
    <w:p>
      <w:pPr>
        <w:spacing w:after="0"/>
        <w:ind w:left="0"/>
        <w:jc w:val="both"/>
      </w:pPr>
      <w:r>
        <w:rPr>
          <w:rFonts w:ascii="Times New Roman"/>
          <w:b w:val="false"/>
          <w:i w:val="false"/>
          <w:color w:val="000000"/>
          <w:sz w:val="28"/>
        </w:rPr>
        <w:t>
      Алыс план (іс-әрекет орындарын көрсету үшін). Адрестік план – іс-әрекет орындарын және уақытын белгілеу үшін арналған жалпы планның бір түрі.</w:t>
      </w:r>
    </w:p>
    <w:p>
      <w:pPr>
        <w:spacing w:after="0"/>
        <w:ind w:left="0"/>
        <w:jc w:val="both"/>
      </w:pPr>
      <w:r>
        <w:rPr>
          <w:rFonts w:ascii="Times New Roman"/>
          <w:b w:val="false"/>
          <w:i w:val="false"/>
          <w:color w:val="000000"/>
          <w:sz w:val="28"/>
        </w:rPr>
        <w:t>
      9-тақырып. Түсірілім ракурстары. Өткір ракурсты түсірілім. Ракурс – түсірушінің болып жатқан жағдайға көзқарасы.</w:t>
      </w:r>
    </w:p>
    <w:p>
      <w:pPr>
        <w:spacing w:after="0"/>
        <w:ind w:left="0"/>
        <w:jc w:val="both"/>
      </w:pPr>
      <w:r>
        <w:rPr>
          <w:rFonts w:ascii="Times New Roman"/>
          <w:b w:val="false"/>
          <w:i w:val="false"/>
          <w:color w:val="000000"/>
          <w:sz w:val="28"/>
        </w:rPr>
        <w:t xml:space="preserve">
      10-тақырып. Түсірілім нүктелері. Жоғары нүктеден түсірілген кадрмен жеткізілетін сезімдер. Төменгі нүктеден түсірілген кадрмен жеткізілетін сезімдер. </w:t>
      </w:r>
    </w:p>
    <w:p>
      <w:pPr>
        <w:spacing w:after="0"/>
        <w:ind w:left="0"/>
        <w:jc w:val="both"/>
      </w:pPr>
      <w:r>
        <w:rPr>
          <w:rFonts w:ascii="Times New Roman"/>
          <w:b w:val="false"/>
          <w:i w:val="false"/>
          <w:color w:val="000000"/>
          <w:sz w:val="28"/>
        </w:rPr>
        <w:t>
      11-тақырып. Горизонтальды панорама.</w:t>
      </w:r>
    </w:p>
    <w:p>
      <w:pPr>
        <w:spacing w:after="0"/>
        <w:ind w:left="0"/>
        <w:jc w:val="both"/>
      </w:pPr>
      <w:r>
        <w:rPr>
          <w:rFonts w:ascii="Times New Roman"/>
          <w:b w:val="false"/>
          <w:i w:val="false"/>
          <w:color w:val="000000"/>
          <w:sz w:val="28"/>
        </w:rPr>
        <w:t>
      12-тақырып. Вертикальды панорама.</w:t>
      </w:r>
    </w:p>
    <w:p>
      <w:pPr>
        <w:spacing w:after="0"/>
        <w:ind w:left="0"/>
        <w:jc w:val="both"/>
      </w:pPr>
      <w:r>
        <w:rPr>
          <w:rFonts w:ascii="Times New Roman"/>
          <w:b w:val="false"/>
          <w:i w:val="false"/>
          <w:color w:val="000000"/>
          <w:sz w:val="28"/>
        </w:rPr>
        <w:t>
      13-тақырып. Ілесуші панорама.</w:t>
      </w:r>
    </w:p>
    <w:p>
      <w:pPr>
        <w:spacing w:after="0"/>
        <w:ind w:left="0"/>
        <w:jc w:val="both"/>
      </w:pPr>
      <w:r>
        <w:rPr>
          <w:rFonts w:ascii="Times New Roman"/>
          <w:b w:val="false"/>
          <w:i w:val="false"/>
          <w:color w:val="000000"/>
          <w:sz w:val="28"/>
        </w:rPr>
        <w:t>
      14-тақырып. Динамикалық панорама.</w:t>
      </w:r>
    </w:p>
    <w:p>
      <w:pPr>
        <w:spacing w:after="0"/>
        <w:ind w:left="0"/>
        <w:jc w:val="both"/>
      </w:pPr>
      <w:r>
        <w:rPr>
          <w:rFonts w:ascii="Times New Roman"/>
          <w:b w:val="false"/>
          <w:i w:val="false"/>
          <w:color w:val="000000"/>
          <w:sz w:val="28"/>
        </w:rPr>
        <w:t>
      15-тақырып. Күрделі панорама.</w:t>
      </w:r>
    </w:p>
    <w:p>
      <w:pPr>
        <w:spacing w:after="0"/>
        <w:ind w:left="0"/>
        <w:jc w:val="both"/>
      </w:pPr>
      <w:r>
        <w:rPr>
          <w:rFonts w:ascii="Times New Roman"/>
          <w:b w:val="false"/>
          <w:i w:val="false"/>
          <w:color w:val="000000"/>
          <w:sz w:val="28"/>
        </w:rPr>
        <w:t>
      16-тақырып. Субъективтік камера.</w:t>
      </w:r>
    </w:p>
    <w:p>
      <w:pPr>
        <w:spacing w:after="0"/>
        <w:ind w:left="0"/>
        <w:jc w:val="both"/>
      </w:pPr>
      <w:r>
        <w:rPr>
          <w:rFonts w:ascii="Times New Roman"/>
          <w:b w:val="false"/>
          <w:i w:val="false"/>
          <w:color w:val="000000"/>
          <w:sz w:val="28"/>
        </w:rPr>
        <w:t xml:space="preserve">
      17-тақырып. Монтаж – экрандық ойлаудың тәсілі. Монтаждың даму тарихы. Кезекпен жүргізілетін монтаж. Қатар жүргізілетін монтаж. Ассоциативтә монтаж. Кулешов әсері. С. Эйзенштейн монтажының үш түрі. Монтаждың үш кезеңі. </w:t>
      </w:r>
    </w:p>
    <w:p>
      <w:pPr>
        <w:spacing w:after="0"/>
        <w:ind w:left="0"/>
        <w:jc w:val="both"/>
      </w:pPr>
      <w:r>
        <w:rPr>
          <w:rFonts w:ascii="Times New Roman"/>
          <w:b w:val="false"/>
          <w:i w:val="false"/>
          <w:color w:val="000000"/>
          <w:sz w:val="28"/>
        </w:rPr>
        <w:t>
      18-тақырып. Түсірілім материалының монтажға жарамдылығы және монтажға жарамсыздығы. Монтажды ауысымдар. Көру дыбыстық ақпаратты қабылдаудың физиологиялық заңдылықтары. Монтаж мәдениетіне қойылатын талаптар. Ірілігі бойынша монтаж. Кеңістіктікте бағдарлану бойынша монтаж. Қимылдың бағыты бойынша монтаж. Қимыл фазасы бойынша монтаж. Композицияның орталығы бойынша монтаж. Жарық бойынша монтаж (үндестілік). Түс бойынша монтаж (колорит). Қайта жасау.</w:t>
      </w:r>
    </w:p>
    <w:p>
      <w:pPr>
        <w:spacing w:after="0"/>
        <w:ind w:left="0"/>
        <w:jc w:val="both"/>
      </w:pPr>
      <w:r>
        <w:rPr>
          <w:rFonts w:ascii="Times New Roman"/>
          <w:b w:val="false"/>
          <w:i w:val="false"/>
          <w:color w:val="000000"/>
          <w:sz w:val="28"/>
        </w:rPr>
        <w:t>
      19-тақырып. Алға қарай қозғалулар мен артқа қарай қозғалуларды қолдану.</w:t>
      </w:r>
    </w:p>
    <w:p>
      <w:pPr>
        <w:spacing w:after="0"/>
        <w:ind w:left="0"/>
        <w:jc w:val="both"/>
      </w:pPr>
      <w:r>
        <w:rPr>
          <w:rFonts w:ascii="Times New Roman"/>
          <w:b w:val="false"/>
          <w:i w:val="false"/>
          <w:color w:val="000000"/>
          <w:sz w:val="28"/>
        </w:rPr>
        <w:t>
      20-тақырып. Кадрішілік монтаж. Оператор С. Урусевскийдің "Летят журавли" фильмі – кадрішілік монтаждың ашық мысалы. Кадрішілік монтажды іске асыру құралдары. Кадрішілік монтаждың автордың ойымен байланысы.</w:t>
      </w:r>
    </w:p>
    <w:p>
      <w:pPr>
        <w:spacing w:after="0"/>
        <w:ind w:left="0"/>
        <w:jc w:val="both"/>
      </w:pPr>
      <w:r>
        <w:rPr>
          <w:rFonts w:ascii="Times New Roman"/>
          <w:b w:val="false"/>
          <w:i w:val="false"/>
          <w:color w:val="000000"/>
          <w:sz w:val="28"/>
        </w:rPr>
        <w:t>
      21-тақырып. Әдеби шығарманы кадрларға бөлу.</w:t>
      </w:r>
    </w:p>
    <w:p>
      <w:pPr>
        <w:spacing w:after="0"/>
        <w:ind w:left="0"/>
        <w:jc w:val="both"/>
      </w:pPr>
      <w:r>
        <w:rPr>
          <w:rFonts w:ascii="Times New Roman"/>
          <w:b w:val="false"/>
          <w:i w:val="false"/>
          <w:color w:val="000000"/>
          <w:sz w:val="28"/>
        </w:rPr>
        <w:t>
      22-тақырып. Әдеби шығармадан үзінді негізінде этюдтің түсірілімі.</w:t>
      </w:r>
    </w:p>
    <w:p>
      <w:pPr>
        <w:spacing w:after="0"/>
        <w:ind w:left="0"/>
        <w:jc w:val="both"/>
      </w:pPr>
      <w:r>
        <w:rPr>
          <w:rFonts w:ascii="Times New Roman"/>
          <w:b w:val="false"/>
          <w:i w:val="false"/>
          <w:color w:val="000000"/>
          <w:sz w:val="28"/>
        </w:rPr>
        <w:t xml:space="preserve">
      23-тақырып. Оператор жұмысымен таныстыру мақсатында телевизиялық және кино түсірілімдерге оқу экскурсиясы. </w:t>
      </w:r>
    </w:p>
    <w:p>
      <w:pPr>
        <w:spacing w:after="0"/>
        <w:ind w:left="0"/>
        <w:jc w:val="both"/>
      </w:pPr>
      <w:r>
        <w:rPr>
          <w:rFonts w:ascii="Times New Roman"/>
          <w:b w:val="false"/>
          <w:i w:val="false"/>
          <w:color w:val="000000"/>
          <w:sz w:val="28"/>
        </w:rPr>
        <w:t>
      24-тақырып. Кинематографтың әлемдік классикасының үздік туындылары бойынша операторлық шеберлік мысалдарын қарау.</w:t>
      </w:r>
    </w:p>
    <w:p>
      <w:pPr>
        <w:spacing w:after="0"/>
        <w:ind w:left="0"/>
        <w:jc w:val="both"/>
      </w:pPr>
      <w:r>
        <w:rPr>
          <w:rFonts w:ascii="Times New Roman"/>
          <w:b w:val="false"/>
          <w:i w:val="false"/>
          <w:color w:val="000000"/>
          <w:sz w:val="28"/>
        </w:rPr>
        <w:t>
      25-тақырып. Қорытынды сабақ.</w:t>
      </w:r>
    </w:p>
    <w:p>
      <w:pPr>
        <w:spacing w:after="0"/>
        <w:ind w:left="0"/>
        <w:jc w:val="both"/>
      </w:pPr>
      <w:r>
        <w:rPr>
          <w:rFonts w:ascii="Times New Roman"/>
          <w:b w:val="false"/>
          <w:i w:val="false"/>
          <w:color w:val="000000"/>
          <w:sz w:val="28"/>
        </w:rPr>
        <w:t xml:space="preserve">
      116. 4 сыныптың Бағдарламасын игеруден күтілетін нәтижелер. </w:t>
      </w:r>
    </w:p>
    <w:p>
      <w:pPr>
        <w:spacing w:after="0"/>
        <w:ind w:left="0"/>
        <w:jc w:val="both"/>
      </w:pPr>
      <w:r>
        <w:rPr>
          <w:rFonts w:ascii="Times New Roman"/>
          <w:b w:val="false"/>
          <w:i w:val="false"/>
          <w:color w:val="000000"/>
          <w:sz w:val="28"/>
        </w:rPr>
        <w:t>
      4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кинематографтың және түсіру құрал-жабдықтарының даму тарихын біледі;</w:t>
      </w:r>
    </w:p>
    <w:p>
      <w:pPr>
        <w:spacing w:after="0"/>
        <w:ind w:left="0"/>
        <w:jc w:val="both"/>
      </w:pPr>
      <w:r>
        <w:rPr>
          <w:rFonts w:ascii="Times New Roman"/>
          <w:b w:val="false"/>
          <w:i w:val="false"/>
          <w:color w:val="000000"/>
          <w:sz w:val="28"/>
        </w:rPr>
        <w:t>
      2) кинооператор, видеооператор, видеомонтаж операторы мамандықтары туралы түсініктері болады;</w:t>
      </w:r>
    </w:p>
    <w:p>
      <w:pPr>
        <w:spacing w:after="0"/>
        <w:ind w:left="0"/>
        <w:jc w:val="both"/>
      </w:pPr>
      <w:r>
        <w:rPr>
          <w:rFonts w:ascii="Times New Roman"/>
          <w:b w:val="false"/>
          <w:i w:val="false"/>
          <w:color w:val="000000"/>
          <w:sz w:val="28"/>
        </w:rPr>
        <w:t>
      3) кинематографтың әлемдік классикасының үздік туындылары бойынша операторлық шеберлік мысалдарын біледі;</w:t>
      </w:r>
    </w:p>
    <w:p>
      <w:pPr>
        <w:spacing w:after="0"/>
        <w:ind w:left="0"/>
        <w:jc w:val="both"/>
      </w:pPr>
      <w:r>
        <w:rPr>
          <w:rFonts w:ascii="Times New Roman"/>
          <w:b w:val="false"/>
          <w:i w:val="false"/>
          <w:color w:val="000000"/>
          <w:sz w:val="28"/>
        </w:rPr>
        <w:t>
      4) кино, видеокамера құралдарын біледі және түсіру аппаратураларымен жұмыс жасау дағдыларын меңгерген;</w:t>
      </w:r>
    </w:p>
    <w:p>
      <w:pPr>
        <w:spacing w:after="0"/>
        <w:ind w:left="0"/>
        <w:jc w:val="both"/>
      </w:pPr>
      <w:r>
        <w:rPr>
          <w:rFonts w:ascii="Times New Roman"/>
          <w:b w:val="false"/>
          <w:i w:val="false"/>
          <w:color w:val="000000"/>
          <w:sz w:val="28"/>
        </w:rPr>
        <w:t>
      5) қойылған режиссерлік тапсырмаға сәйкес келетін түсірілім нүктелерін таңдайды;</w:t>
      </w:r>
    </w:p>
    <w:p>
      <w:pPr>
        <w:spacing w:after="0"/>
        <w:ind w:left="0"/>
        <w:jc w:val="both"/>
      </w:pPr>
      <w:r>
        <w:rPr>
          <w:rFonts w:ascii="Times New Roman"/>
          <w:b w:val="false"/>
          <w:i w:val="false"/>
          <w:color w:val="000000"/>
          <w:sz w:val="28"/>
        </w:rPr>
        <w:t>
      6) түсірілген материалды барынша қызықты, бірегей ететін түсірілімнің әртүрлі ракурстарын меңгерген;</w:t>
      </w:r>
    </w:p>
    <w:p>
      <w:pPr>
        <w:spacing w:after="0"/>
        <w:ind w:left="0"/>
        <w:jc w:val="both"/>
      </w:pPr>
      <w:r>
        <w:rPr>
          <w:rFonts w:ascii="Times New Roman"/>
          <w:b w:val="false"/>
          <w:i w:val="false"/>
          <w:color w:val="000000"/>
          <w:sz w:val="28"/>
        </w:rPr>
        <w:t>
      7) кино жарықтандыру тәсілдерін меңгерген, жарық эффектілерін қолданады.</w:t>
      </w:r>
    </w:p>
    <w:p>
      <w:pPr>
        <w:spacing w:after="0"/>
        <w:ind w:left="0"/>
        <w:jc w:val="both"/>
      </w:pPr>
      <w:r>
        <w:rPr>
          <w:rFonts w:ascii="Times New Roman"/>
          <w:b w:val="false"/>
          <w:i w:val="false"/>
          <w:color w:val="000000"/>
          <w:sz w:val="28"/>
        </w:rPr>
        <w:t>
      117. Кәсіби бағдарлау сыныбындағы Бағдарлама талаптары:</w:t>
      </w:r>
    </w:p>
    <w:p>
      <w:pPr>
        <w:spacing w:after="0"/>
        <w:ind w:left="0"/>
        <w:jc w:val="both"/>
      </w:pPr>
      <w:r>
        <w:rPr>
          <w:rFonts w:ascii="Times New Roman"/>
          <w:b w:val="false"/>
          <w:i w:val="false"/>
          <w:color w:val="000000"/>
          <w:sz w:val="28"/>
        </w:rPr>
        <w:t>
      1) әдеби үзінділер негізінде этюдтерді түсіру дағдыларын меңгеру;</w:t>
      </w:r>
    </w:p>
    <w:p>
      <w:pPr>
        <w:spacing w:after="0"/>
        <w:ind w:left="0"/>
        <w:jc w:val="both"/>
      </w:pPr>
      <w:r>
        <w:rPr>
          <w:rFonts w:ascii="Times New Roman"/>
          <w:b w:val="false"/>
          <w:i w:val="false"/>
          <w:color w:val="000000"/>
          <w:sz w:val="28"/>
        </w:rPr>
        <w:t>
      2) кинопортретпен жұмыс жасау техникасы туралы білімді қалыптастыру;</w:t>
      </w:r>
    </w:p>
    <w:p>
      <w:pPr>
        <w:spacing w:after="0"/>
        <w:ind w:left="0"/>
        <w:jc w:val="both"/>
      </w:pPr>
      <w:r>
        <w:rPr>
          <w:rFonts w:ascii="Times New Roman"/>
          <w:b w:val="false"/>
          <w:i w:val="false"/>
          <w:color w:val="000000"/>
          <w:sz w:val="28"/>
        </w:rPr>
        <w:t>
      3) түсірілім техникасына және түсірілім процесіне қатысты мамандықтар бойынша еліміздің кинематографиялық жоғары оқу орындарына түсу үшін жеткілікті болатын терең білім көлемін игеру.</w:t>
      </w:r>
    </w:p>
    <w:p>
      <w:pPr>
        <w:spacing w:after="0"/>
        <w:ind w:left="0"/>
        <w:jc w:val="both"/>
      </w:pPr>
      <w:r>
        <w:rPr>
          <w:rFonts w:ascii="Times New Roman"/>
          <w:b w:val="false"/>
          <w:i w:val="false"/>
          <w:color w:val="000000"/>
          <w:sz w:val="28"/>
        </w:rPr>
        <w:t>
      118. Кәсіби бағдарланған сыныптағы оқу пәнінің мазмұны.</w:t>
      </w:r>
    </w:p>
    <w:p>
      <w:pPr>
        <w:spacing w:after="0"/>
        <w:ind w:left="0"/>
        <w:jc w:val="both"/>
      </w:pPr>
      <w:r>
        <w:rPr>
          <w:rFonts w:ascii="Times New Roman"/>
          <w:b w:val="false"/>
          <w:i w:val="false"/>
          <w:color w:val="000000"/>
          <w:sz w:val="28"/>
        </w:rPr>
        <w:t xml:space="preserve">
      Тақырыптық жоспарлау. </w:t>
      </w:r>
    </w:p>
    <w:p>
      <w:pPr>
        <w:spacing w:after="0"/>
        <w:ind w:left="0"/>
        <w:jc w:val="both"/>
      </w:pPr>
      <w:r>
        <w:rPr>
          <w:rFonts w:ascii="Times New Roman"/>
          <w:b w:val="false"/>
          <w:i w:val="false"/>
          <w:color w:val="000000"/>
          <w:sz w:val="28"/>
        </w:rPr>
        <w:t>
      1-тақырып. Актерлік эпизодпен жұмыс.</w:t>
      </w:r>
    </w:p>
    <w:p>
      <w:pPr>
        <w:spacing w:after="0"/>
        <w:ind w:left="0"/>
        <w:jc w:val="both"/>
      </w:pPr>
      <w:r>
        <w:rPr>
          <w:rFonts w:ascii="Times New Roman"/>
          <w:b w:val="false"/>
          <w:i w:val="false"/>
          <w:color w:val="000000"/>
          <w:sz w:val="28"/>
        </w:rPr>
        <w:t>
      2-тақырып. Экран бейнесі.</w:t>
      </w:r>
    </w:p>
    <w:p>
      <w:pPr>
        <w:spacing w:after="0"/>
        <w:ind w:left="0"/>
        <w:jc w:val="both"/>
      </w:pPr>
      <w:r>
        <w:rPr>
          <w:rFonts w:ascii="Times New Roman"/>
          <w:b w:val="false"/>
          <w:i w:val="false"/>
          <w:color w:val="000000"/>
          <w:sz w:val="28"/>
        </w:rPr>
        <w:t xml:space="preserve">
      3-тақырып. Кадр және мизансахна композициясы. Көрерменге белсенді әсер ететін элементтер. Күңгірт фондағы ашық дақ. Жалпы динамика кезіндегі қозғалмайтын бейне. Өткір емес фондағы анық зат. Түссіз фондағы түсі қанық нысан. Кадрдың шекаралары. Сюжеттік композициялық орталық. Пропорционалдық. Тепе-теңдік. </w:t>
      </w:r>
    </w:p>
    <w:p>
      <w:pPr>
        <w:spacing w:after="0"/>
        <w:ind w:left="0"/>
        <w:jc w:val="both"/>
      </w:pPr>
      <w:r>
        <w:rPr>
          <w:rFonts w:ascii="Times New Roman"/>
          <w:b w:val="false"/>
          <w:i w:val="false"/>
          <w:color w:val="000000"/>
          <w:sz w:val="28"/>
        </w:rPr>
        <w:t xml:space="preserve">
      4-тақырып. Кинопортрет. Кескіндемедегі және фотографиядағы адамның суреті. Портретті фотография. Портрет – көркемдік құралдармен айқындалған адамның сипаттамасы. Кейіпкердің рухани сипаттамасы. Кинопортрет жасаудағы оператордың рөлі. </w:t>
      </w:r>
    </w:p>
    <w:p>
      <w:pPr>
        <w:spacing w:after="0"/>
        <w:ind w:left="0"/>
        <w:jc w:val="both"/>
      </w:pPr>
      <w:r>
        <w:rPr>
          <w:rFonts w:ascii="Times New Roman"/>
          <w:b w:val="false"/>
          <w:i w:val="false"/>
          <w:color w:val="000000"/>
          <w:sz w:val="28"/>
        </w:rPr>
        <w:t>
      5-тақырып. Кинопортретпен жұмыс жасау техникасы. Жарық. Мәнерлі жарықтандыруды құру. Кейіпкердің бетін жарықтандырудағы маңызды міндет – мимикалық бұлшық еттің жұмысын анықтау. Беттің жарықпен түзету. Көлеңкесіз жарықтандыру әдісі.</w:t>
      </w:r>
    </w:p>
    <w:p>
      <w:pPr>
        <w:spacing w:after="0"/>
        <w:ind w:left="0"/>
        <w:jc w:val="both"/>
      </w:pPr>
      <w:r>
        <w:rPr>
          <w:rFonts w:ascii="Times New Roman"/>
          <w:b w:val="false"/>
          <w:i w:val="false"/>
          <w:color w:val="000000"/>
          <w:sz w:val="28"/>
        </w:rPr>
        <w:t>
      6-тақырып. Кинопортретпен жұмыс жасау техникасындағы оптика. Кескіннің оптикалық суретінің сипаты. Анық сурет. Жұмсартылған сурет. Объектілердің кадрішілік қозғалысымен байланысты өзгерістер (қолданылатын объективтің анық бейнеленетін кеңістігінің тереңдігі).</w:t>
      </w:r>
    </w:p>
    <w:p>
      <w:pPr>
        <w:spacing w:after="0"/>
        <w:ind w:left="0"/>
        <w:jc w:val="both"/>
      </w:pPr>
      <w:r>
        <w:rPr>
          <w:rFonts w:ascii="Times New Roman"/>
          <w:b w:val="false"/>
          <w:i w:val="false"/>
          <w:color w:val="000000"/>
          <w:sz w:val="28"/>
        </w:rPr>
        <w:t xml:space="preserve">
      7-тақырып. Грим. Гримдегі техникалық тәсілдер. Гримдейтін бояулар. Грим. Түстердің негізгі палитрасы. Сызықтық грим. Түс және түспен көлеңкелеудің үйлесімділігі. </w:t>
      </w:r>
    </w:p>
    <w:p>
      <w:pPr>
        <w:spacing w:after="0"/>
        <w:ind w:left="0"/>
        <w:jc w:val="both"/>
      </w:pPr>
      <w:r>
        <w:rPr>
          <w:rFonts w:ascii="Times New Roman"/>
          <w:b w:val="false"/>
          <w:i w:val="false"/>
          <w:color w:val="000000"/>
          <w:sz w:val="28"/>
        </w:rPr>
        <w:t>
      8-тақырып. Практикалық сабақтар. Бетті гримдеу. Вазелин жағу, беттің жалпы өңін келтіруге дайындау. Бояуларды таңдау, оларды араластыру. Сорғыш (губка), қолдың сұқ саусағымен бетте бояуды жағу. Бояуды орталықтан беттің сопағына қарай жағу ережелерін сақтау. Беттің сопағының жалпы өңі. Далапты жағу. Қастың, көздің, еріннің формасын келтіру. Форманы өзгерту – кішірейту, кеңейту, тарылту.</w:t>
      </w:r>
    </w:p>
    <w:p>
      <w:pPr>
        <w:spacing w:after="0"/>
        <w:ind w:left="0"/>
        <w:jc w:val="both"/>
      </w:pPr>
      <w:r>
        <w:rPr>
          <w:rFonts w:ascii="Times New Roman"/>
          <w:b w:val="false"/>
          <w:i w:val="false"/>
          <w:color w:val="000000"/>
          <w:sz w:val="28"/>
        </w:rPr>
        <w:t>
      9-тақырып. Сахналық бейнені жасау өнеріндегі гримнің мәні. Грим кейіпкердің, бейненің негізгі қырларын ашатын мәнерлі құрал ретінде. Грим жасауда безендіру мен костюмнің жанры, стилі маңызды фактор ретінде.</w:t>
      </w:r>
    </w:p>
    <w:p>
      <w:pPr>
        <w:spacing w:after="0"/>
        <w:ind w:left="0"/>
        <w:jc w:val="both"/>
      </w:pPr>
      <w:r>
        <w:rPr>
          <w:rFonts w:ascii="Times New Roman"/>
          <w:b w:val="false"/>
          <w:i w:val="false"/>
          <w:color w:val="000000"/>
          <w:sz w:val="28"/>
        </w:rPr>
        <w:t>
      10-тақырып. Киносынаманы түсіру.</w:t>
      </w:r>
    </w:p>
    <w:p>
      <w:pPr>
        <w:spacing w:after="0"/>
        <w:ind w:left="0"/>
        <w:jc w:val="both"/>
      </w:pPr>
      <w:r>
        <w:rPr>
          <w:rFonts w:ascii="Times New Roman"/>
          <w:b w:val="false"/>
          <w:i w:val="false"/>
          <w:color w:val="000000"/>
          <w:sz w:val="28"/>
        </w:rPr>
        <w:t>
      11-тақырып. Кинематографтың әлемдік классикасының мысалдарында экран бейнесімен жұмыс жасаудың үлгілері.</w:t>
      </w:r>
    </w:p>
    <w:p>
      <w:pPr>
        <w:spacing w:after="0"/>
        <w:ind w:left="0"/>
        <w:jc w:val="both"/>
      </w:pPr>
      <w:r>
        <w:rPr>
          <w:rFonts w:ascii="Times New Roman"/>
          <w:b w:val="false"/>
          <w:i w:val="false"/>
          <w:color w:val="000000"/>
          <w:sz w:val="28"/>
        </w:rPr>
        <w:t xml:space="preserve">
      12-тақырып. Жарық деген не? Киноны жарықтандыру өнері. Кадрдың жарықтоналдық шешімі. </w:t>
      </w:r>
    </w:p>
    <w:p>
      <w:pPr>
        <w:spacing w:after="0"/>
        <w:ind w:left="0"/>
        <w:jc w:val="both"/>
      </w:pPr>
      <w:r>
        <w:rPr>
          <w:rFonts w:ascii="Times New Roman"/>
          <w:b w:val="false"/>
          <w:i w:val="false"/>
          <w:color w:val="000000"/>
          <w:sz w:val="28"/>
        </w:rPr>
        <w:t>
      13-тақырып. Павильонда жарықпен жұмыс.</w:t>
      </w:r>
    </w:p>
    <w:p>
      <w:pPr>
        <w:spacing w:after="0"/>
        <w:ind w:left="0"/>
        <w:jc w:val="both"/>
      </w:pPr>
      <w:r>
        <w:rPr>
          <w:rFonts w:ascii="Times New Roman"/>
          <w:b w:val="false"/>
          <w:i w:val="false"/>
          <w:color w:val="000000"/>
          <w:sz w:val="28"/>
        </w:rPr>
        <w:t xml:space="preserve">
      14-тақырып. Түрлі-түсті түсірілім. </w:t>
      </w:r>
    </w:p>
    <w:p>
      <w:pPr>
        <w:spacing w:after="0"/>
        <w:ind w:left="0"/>
        <w:jc w:val="both"/>
      </w:pPr>
      <w:r>
        <w:rPr>
          <w:rFonts w:ascii="Times New Roman"/>
          <w:b w:val="false"/>
          <w:i w:val="false"/>
          <w:color w:val="000000"/>
          <w:sz w:val="28"/>
        </w:rPr>
        <w:t>
      15-тақырып. Оператордың көру мәдениеті.</w:t>
      </w:r>
    </w:p>
    <w:p>
      <w:pPr>
        <w:spacing w:after="0"/>
        <w:ind w:left="0"/>
        <w:jc w:val="both"/>
      </w:pPr>
      <w:r>
        <w:rPr>
          <w:rFonts w:ascii="Times New Roman"/>
          <w:b w:val="false"/>
          <w:i w:val="false"/>
          <w:color w:val="000000"/>
          <w:sz w:val="28"/>
        </w:rPr>
        <w:t>
      16-тақырып. Экспонометрикалық бақылау.</w:t>
      </w:r>
    </w:p>
    <w:p>
      <w:pPr>
        <w:spacing w:after="0"/>
        <w:ind w:left="0"/>
        <w:jc w:val="both"/>
      </w:pPr>
      <w:r>
        <w:rPr>
          <w:rFonts w:ascii="Times New Roman"/>
          <w:b w:val="false"/>
          <w:i w:val="false"/>
          <w:color w:val="000000"/>
          <w:sz w:val="28"/>
        </w:rPr>
        <w:t>
      17-тақырып. Шынайы болмыста жарықпен жұмыс жасау. Жарық көздері. Ауа-райы және климат. Мұнар. Жарықтандырудың спектрлік құрамы.</w:t>
      </w:r>
    </w:p>
    <w:p>
      <w:pPr>
        <w:spacing w:after="0"/>
        <w:ind w:left="0"/>
        <w:jc w:val="both"/>
      </w:pPr>
      <w:r>
        <w:rPr>
          <w:rFonts w:ascii="Times New Roman"/>
          <w:b w:val="false"/>
          <w:i w:val="false"/>
          <w:color w:val="000000"/>
          <w:sz w:val="28"/>
        </w:rPr>
        <w:t>
      18-тақырып. Бұлтты ауа-райындағы түсірілім.</w:t>
      </w:r>
    </w:p>
    <w:p>
      <w:pPr>
        <w:spacing w:after="0"/>
        <w:ind w:left="0"/>
        <w:jc w:val="both"/>
      </w:pPr>
      <w:r>
        <w:rPr>
          <w:rFonts w:ascii="Times New Roman"/>
          <w:b w:val="false"/>
          <w:i w:val="false"/>
          <w:color w:val="000000"/>
          <w:sz w:val="28"/>
        </w:rPr>
        <w:t>
      19-тақырып. Қарлы мезгілдегі түсірілім.</w:t>
      </w:r>
    </w:p>
    <w:p>
      <w:pPr>
        <w:spacing w:after="0"/>
        <w:ind w:left="0"/>
        <w:jc w:val="both"/>
      </w:pPr>
      <w:r>
        <w:rPr>
          <w:rFonts w:ascii="Times New Roman"/>
          <w:b w:val="false"/>
          <w:i w:val="false"/>
          <w:color w:val="000000"/>
          <w:sz w:val="28"/>
        </w:rPr>
        <w:t>
      20-тақырып. Сулы мезгілдегі түсірілім.</w:t>
      </w:r>
    </w:p>
    <w:p>
      <w:pPr>
        <w:spacing w:after="0"/>
        <w:ind w:left="0"/>
        <w:jc w:val="both"/>
      </w:pPr>
      <w:r>
        <w:rPr>
          <w:rFonts w:ascii="Times New Roman"/>
          <w:b w:val="false"/>
          <w:i w:val="false"/>
          <w:color w:val="000000"/>
          <w:sz w:val="28"/>
        </w:rPr>
        <w:t>
      21-тақырып. Режимдік түсірілім.</w:t>
      </w:r>
    </w:p>
    <w:p>
      <w:pPr>
        <w:spacing w:after="0"/>
        <w:ind w:left="0"/>
        <w:jc w:val="both"/>
      </w:pPr>
      <w:r>
        <w:rPr>
          <w:rFonts w:ascii="Times New Roman"/>
          <w:b w:val="false"/>
          <w:i w:val="false"/>
          <w:color w:val="000000"/>
          <w:sz w:val="28"/>
        </w:rPr>
        <w:t>
      22-тақырып. "Күндіз түнді" түсіру.</w:t>
      </w:r>
    </w:p>
    <w:p>
      <w:pPr>
        <w:spacing w:after="0"/>
        <w:ind w:left="0"/>
        <w:jc w:val="both"/>
      </w:pPr>
      <w:r>
        <w:rPr>
          <w:rFonts w:ascii="Times New Roman"/>
          <w:b w:val="false"/>
          <w:i w:val="false"/>
          <w:color w:val="000000"/>
          <w:sz w:val="28"/>
        </w:rPr>
        <w:t>
      23-тақырып. Павильонда табиғи кадрлардың түсірілімі. Жарық түрлері. Жарық кілті. Жарық үйлесімі.</w:t>
      </w:r>
    </w:p>
    <w:p>
      <w:pPr>
        <w:spacing w:after="0"/>
        <w:ind w:left="0"/>
        <w:jc w:val="both"/>
      </w:pPr>
      <w:r>
        <w:rPr>
          <w:rFonts w:ascii="Times New Roman"/>
          <w:b w:val="false"/>
          <w:i w:val="false"/>
          <w:color w:val="000000"/>
          <w:sz w:val="28"/>
        </w:rPr>
        <w:t xml:space="preserve">
      24-тақырып. Жарық эффектілері. Бөлмедегі күн жарығының эффектісі. Ай жарығының эффектісі. </w:t>
      </w:r>
    </w:p>
    <w:p>
      <w:pPr>
        <w:spacing w:after="0"/>
        <w:ind w:left="0"/>
        <w:jc w:val="both"/>
      </w:pPr>
      <w:r>
        <w:rPr>
          <w:rFonts w:ascii="Times New Roman"/>
          <w:b w:val="false"/>
          <w:i w:val="false"/>
          <w:color w:val="000000"/>
          <w:sz w:val="28"/>
        </w:rPr>
        <w:t>
      25-тақырып. Арнайы эффектілер: жаңбыр, қар, бет-аспан-жасыл.</w:t>
      </w:r>
    </w:p>
    <w:p>
      <w:pPr>
        <w:spacing w:after="0"/>
        <w:ind w:left="0"/>
        <w:jc w:val="both"/>
      </w:pPr>
      <w:r>
        <w:rPr>
          <w:rFonts w:ascii="Times New Roman"/>
          <w:b w:val="false"/>
          <w:i w:val="false"/>
          <w:color w:val="000000"/>
          <w:sz w:val="28"/>
        </w:rPr>
        <w:t>
      26-тақырып. Табиғи экспонометрия.</w:t>
      </w:r>
    </w:p>
    <w:p>
      <w:pPr>
        <w:spacing w:after="0"/>
        <w:ind w:left="0"/>
        <w:jc w:val="both"/>
      </w:pPr>
      <w:r>
        <w:rPr>
          <w:rFonts w:ascii="Times New Roman"/>
          <w:b w:val="false"/>
          <w:i w:val="false"/>
          <w:color w:val="000000"/>
          <w:sz w:val="28"/>
        </w:rPr>
        <w:t>
      27-тақырып. Кинематографтың әлемдік классикасының үздік туындылары бойынша операторлық шеберлік мысалдарын қарау.</w:t>
      </w:r>
    </w:p>
    <w:p>
      <w:pPr>
        <w:spacing w:after="0"/>
        <w:ind w:left="0"/>
        <w:jc w:val="both"/>
      </w:pPr>
      <w:r>
        <w:rPr>
          <w:rFonts w:ascii="Times New Roman"/>
          <w:b w:val="false"/>
          <w:i w:val="false"/>
          <w:color w:val="000000"/>
          <w:sz w:val="28"/>
        </w:rPr>
        <w:t>
      28-тақырып. Әдеби шығармалардан үзінді негізінде этюдтің түсірілімі.</w:t>
      </w:r>
    </w:p>
    <w:p>
      <w:pPr>
        <w:spacing w:after="0"/>
        <w:ind w:left="0"/>
        <w:jc w:val="both"/>
      </w:pPr>
      <w:r>
        <w:rPr>
          <w:rFonts w:ascii="Times New Roman"/>
          <w:b w:val="false"/>
          <w:i w:val="false"/>
          <w:color w:val="000000"/>
          <w:sz w:val="28"/>
        </w:rPr>
        <w:t>
      29-тақырып. Қорытынды сабақ.</w:t>
      </w:r>
    </w:p>
    <w:p>
      <w:pPr>
        <w:spacing w:after="0"/>
        <w:ind w:left="0"/>
        <w:jc w:val="both"/>
      </w:pPr>
      <w:r>
        <w:rPr>
          <w:rFonts w:ascii="Times New Roman"/>
          <w:b w:val="false"/>
          <w:i w:val="false"/>
          <w:color w:val="000000"/>
          <w:sz w:val="28"/>
        </w:rPr>
        <w:t xml:space="preserve">
      119. Кәсіби бағдарланған сыныптың Бағдарламасын игеруден күтілетін нәтижелер. </w:t>
      </w:r>
    </w:p>
    <w:p>
      <w:pPr>
        <w:spacing w:after="0"/>
        <w:ind w:left="0"/>
        <w:jc w:val="both"/>
      </w:pPr>
      <w:r>
        <w:rPr>
          <w:rFonts w:ascii="Times New Roman"/>
          <w:b w:val="false"/>
          <w:i w:val="false"/>
          <w:color w:val="000000"/>
          <w:sz w:val="28"/>
        </w:rPr>
        <w:t>
      Кәсіби бағдарланған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кинопортретпен жұмыс жасау дағдыларына ие;</w:t>
      </w:r>
    </w:p>
    <w:p>
      <w:pPr>
        <w:spacing w:after="0"/>
        <w:ind w:left="0"/>
        <w:jc w:val="both"/>
      </w:pPr>
      <w:r>
        <w:rPr>
          <w:rFonts w:ascii="Times New Roman"/>
          <w:b w:val="false"/>
          <w:i w:val="false"/>
          <w:color w:val="000000"/>
          <w:sz w:val="28"/>
        </w:rPr>
        <w:t>
      2) әдеби шығармалардан үзінді негізінде этюдтер түсірілімінің бастапқы дағдыларын меңгерген;</w:t>
      </w:r>
    </w:p>
    <w:p>
      <w:pPr>
        <w:spacing w:after="0"/>
        <w:ind w:left="0"/>
        <w:jc w:val="both"/>
      </w:pPr>
      <w:r>
        <w:rPr>
          <w:rFonts w:ascii="Times New Roman"/>
          <w:b w:val="false"/>
          <w:i w:val="false"/>
          <w:color w:val="000000"/>
          <w:sz w:val="28"/>
        </w:rPr>
        <w:t>
      3) жарық теориясы туралы түсінігі бар;</w:t>
      </w:r>
    </w:p>
    <w:p>
      <w:pPr>
        <w:spacing w:after="0"/>
        <w:ind w:left="0"/>
        <w:jc w:val="both"/>
      </w:pPr>
      <w:r>
        <w:rPr>
          <w:rFonts w:ascii="Times New Roman"/>
          <w:b w:val="false"/>
          <w:i w:val="false"/>
          <w:color w:val="000000"/>
          <w:sz w:val="28"/>
        </w:rPr>
        <w:t>
      4) павильонда және табиғатта жарықпен жұмыс жасау дағдыларын меңгерген;</w:t>
      </w:r>
    </w:p>
    <w:p>
      <w:pPr>
        <w:spacing w:after="0"/>
        <w:ind w:left="0"/>
        <w:jc w:val="both"/>
      </w:pPr>
      <w:r>
        <w:rPr>
          <w:rFonts w:ascii="Times New Roman"/>
          <w:b w:val="false"/>
          <w:i w:val="false"/>
          <w:color w:val="000000"/>
          <w:sz w:val="28"/>
        </w:rPr>
        <w:t>
      5) операторлық қолөнер және шеберлік туралы түсінігі бар;</w:t>
      </w:r>
    </w:p>
    <w:p>
      <w:pPr>
        <w:spacing w:after="0"/>
        <w:ind w:left="0"/>
        <w:jc w:val="both"/>
      </w:pPr>
      <w:r>
        <w:rPr>
          <w:rFonts w:ascii="Times New Roman"/>
          <w:b w:val="false"/>
          <w:i w:val="false"/>
          <w:color w:val="000000"/>
          <w:sz w:val="28"/>
        </w:rPr>
        <w:t>
      6) отандық және шетелдік операторлық шеберлік мысалдарын біледі;</w:t>
      </w:r>
    </w:p>
    <w:p>
      <w:pPr>
        <w:spacing w:after="0"/>
        <w:ind w:left="0"/>
        <w:jc w:val="both"/>
      </w:pPr>
      <w:r>
        <w:rPr>
          <w:rFonts w:ascii="Times New Roman"/>
          <w:b w:val="false"/>
          <w:i w:val="false"/>
          <w:color w:val="000000"/>
          <w:sz w:val="28"/>
        </w:rPr>
        <w:t>
      7) бұлтты ауа-райында, қарлы мезгілдегі, сулы мезгілдегі түсірілімдер, режимдік түсірілім, "күндіз түнді" түсіру туралы түсінігі бар;</w:t>
      </w:r>
    </w:p>
    <w:p>
      <w:pPr>
        <w:spacing w:after="0"/>
        <w:ind w:left="0"/>
        <w:jc w:val="both"/>
      </w:pPr>
      <w:r>
        <w:rPr>
          <w:rFonts w:ascii="Times New Roman"/>
          <w:b w:val="false"/>
          <w:i w:val="false"/>
          <w:color w:val="000000"/>
          <w:sz w:val="28"/>
        </w:rPr>
        <w:t>
      8) павильонда табиғи кадрлардың түсірілімі дағдыларына ие;</w:t>
      </w:r>
    </w:p>
    <w:p>
      <w:pPr>
        <w:spacing w:after="0"/>
        <w:ind w:left="0"/>
        <w:jc w:val="both"/>
      </w:pPr>
      <w:r>
        <w:rPr>
          <w:rFonts w:ascii="Times New Roman"/>
          <w:b w:val="false"/>
          <w:i w:val="false"/>
          <w:color w:val="000000"/>
          <w:sz w:val="28"/>
        </w:rPr>
        <w:t>
      9) жарық түрлері, жарық кілті, жарық үйлесімі туралы түсінігі бар;</w:t>
      </w:r>
    </w:p>
    <w:p>
      <w:pPr>
        <w:spacing w:after="0"/>
        <w:ind w:left="0"/>
        <w:jc w:val="both"/>
      </w:pPr>
      <w:r>
        <w:rPr>
          <w:rFonts w:ascii="Times New Roman"/>
          <w:b w:val="false"/>
          <w:i w:val="false"/>
          <w:color w:val="000000"/>
          <w:sz w:val="28"/>
        </w:rPr>
        <w:t>
      10) операторлар шамнан, үстел шамынан, оттан, күннен, айдан барлық мүмкін болатын жарық эффектілерін алу үшін актерді (әрекет етуші тұлғаны), декорацияны (интерьер) және фонды бөліп жарықтандыру принципін қолданады.</w:t>
      </w:r>
    </w:p>
    <w:p>
      <w:pPr>
        <w:spacing w:after="0"/>
        <w:ind w:left="0"/>
        <w:jc w:val="both"/>
      </w:pPr>
      <w:r>
        <w:rPr>
          <w:rFonts w:ascii="Times New Roman"/>
          <w:b w:val="false"/>
          <w:i w:val="false"/>
          <w:color w:val="000000"/>
          <w:sz w:val="28"/>
        </w:rPr>
        <w:t>
      120. "Актерлік шеберлік негіздері" пәні бойынша Бағдарламада келесі түсініктер қолданылады:</w:t>
      </w:r>
    </w:p>
    <w:p>
      <w:pPr>
        <w:spacing w:after="0"/>
        <w:ind w:left="0"/>
        <w:jc w:val="both"/>
      </w:pPr>
      <w:r>
        <w:rPr>
          <w:rFonts w:ascii="Times New Roman"/>
          <w:b w:val="false"/>
          <w:i w:val="false"/>
          <w:color w:val="000000"/>
          <w:sz w:val="28"/>
        </w:rPr>
        <w:t xml:space="preserve">
      1) актер – автордың мәтінімен, режиссердің сахналық нұсқауларымен және көрермен қабылдауымен шынайы байланыс; </w:t>
      </w:r>
    </w:p>
    <w:p>
      <w:pPr>
        <w:spacing w:after="0"/>
        <w:ind w:left="0"/>
        <w:jc w:val="both"/>
      </w:pPr>
      <w:r>
        <w:rPr>
          <w:rFonts w:ascii="Times New Roman"/>
          <w:b w:val="false"/>
          <w:i w:val="false"/>
          <w:color w:val="000000"/>
          <w:sz w:val="28"/>
        </w:rPr>
        <w:t>
      2) актерлік өнер – орындау шығармашылының түрі, сахна бейнелерін құрудан тұратын орындаушылық өнер саласындағы кәсіби шығармашылық қызмет;</w:t>
      </w:r>
    </w:p>
    <w:p>
      <w:pPr>
        <w:spacing w:after="0"/>
        <w:ind w:left="0"/>
        <w:jc w:val="both"/>
      </w:pPr>
      <w:r>
        <w:rPr>
          <w:rFonts w:ascii="Times New Roman"/>
          <w:b w:val="false"/>
          <w:i w:val="false"/>
          <w:color w:val="000000"/>
          <w:sz w:val="28"/>
        </w:rPr>
        <w:t>
      3) актерлік тренинг – білім алушыларда зейінді, байқампаздықты, елестетуді, шығармашылық қиялды, логикалық ойлауды, тапсырманы орындауда үйлесімділікті және табиғилықты дамыту басты міндет болып табылатын ойындар мен жаттығулардың үздіксіз ауысуы;</w:t>
      </w:r>
    </w:p>
    <w:p>
      <w:pPr>
        <w:spacing w:after="0"/>
        <w:ind w:left="0"/>
        <w:jc w:val="both"/>
      </w:pPr>
      <w:r>
        <w:rPr>
          <w:rFonts w:ascii="Times New Roman"/>
          <w:b w:val="false"/>
          <w:i w:val="false"/>
          <w:color w:val="000000"/>
          <w:sz w:val="28"/>
        </w:rPr>
        <w:t xml:space="preserve">
      4) актерлік шеберлік – өзін-өзі жетілдірудің, жеке әлеуетті, эмоциялықты және тұлғаның көркемдігін ашу жолы; </w:t>
      </w:r>
    </w:p>
    <w:p>
      <w:pPr>
        <w:spacing w:after="0"/>
        <w:ind w:left="0"/>
        <w:jc w:val="both"/>
      </w:pPr>
      <w:r>
        <w:rPr>
          <w:rFonts w:ascii="Times New Roman"/>
          <w:b w:val="false"/>
          <w:i w:val="false"/>
          <w:color w:val="000000"/>
          <w:sz w:val="28"/>
        </w:rPr>
        <w:t>
      5) әртістік техника – әртістің психикалық және физикалық табиғатын жетілдіруді дамытуға бағытталған техника;</w:t>
      </w:r>
    </w:p>
    <w:p>
      <w:pPr>
        <w:spacing w:after="0"/>
        <w:ind w:left="0"/>
        <w:jc w:val="both"/>
      </w:pPr>
      <w:r>
        <w:rPr>
          <w:rFonts w:ascii="Times New Roman"/>
          <w:b w:val="false"/>
          <w:i w:val="false"/>
          <w:color w:val="000000"/>
          <w:sz w:val="28"/>
        </w:rPr>
        <w:t>
      6) бағалау – сахнада пайда болған бейнеге қатынас, іс-әрекеттің мақсаты енді санада пайда бола бастағанда, субъектпен барлық саналы іс-әрекеттің алғашқы сәті;</w:t>
      </w:r>
    </w:p>
    <w:p>
      <w:pPr>
        <w:spacing w:after="0"/>
        <w:ind w:left="0"/>
        <w:jc w:val="both"/>
      </w:pPr>
      <w:r>
        <w:rPr>
          <w:rFonts w:ascii="Times New Roman"/>
          <w:b w:val="false"/>
          <w:i w:val="false"/>
          <w:color w:val="000000"/>
          <w:sz w:val="28"/>
        </w:rPr>
        <w:t>
      7) бейне – сезімдік-нақты формада шынайылықты жалпыланған елестету;</w:t>
      </w:r>
    </w:p>
    <w:p>
      <w:pPr>
        <w:spacing w:after="0"/>
        <w:ind w:left="0"/>
        <w:jc w:val="both"/>
      </w:pPr>
      <w:r>
        <w:rPr>
          <w:rFonts w:ascii="Times New Roman"/>
          <w:b w:val="false"/>
          <w:i w:val="false"/>
          <w:color w:val="000000"/>
          <w:sz w:val="28"/>
        </w:rPr>
        <w:t xml:space="preserve">
      8) берілетін жағдайлар – көзделген іс-әрекетті ақтау үшін актердің өзі құрайтын жағдай; </w:t>
      </w:r>
    </w:p>
    <w:p>
      <w:pPr>
        <w:spacing w:after="0"/>
        <w:ind w:left="0"/>
        <w:jc w:val="both"/>
      </w:pPr>
      <w:r>
        <w:rPr>
          <w:rFonts w:ascii="Times New Roman"/>
          <w:b w:val="false"/>
          <w:i w:val="false"/>
          <w:color w:val="000000"/>
          <w:sz w:val="28"/>
        </w:rPr>
        <w:t>
      9) бұлшық ет еркіндігі – бұлшық ет энергиясын мақсатты бөлу және жұмсау;</w:t>
      </w:r>
    </w:p>
    <w:p>
      <w:pPr>
        <w:spacing w:after="0"/>
        <w:ind w:left="0"/>
        <w:jc w:val="both"/>
      </w:pPr>
      <w:r>
        <w:rPr>
          <w:rFonts w:ascii="Times New Roman"/>
          <w:b w:val="false"/>
          <w:i w:val="false"/>
          <w:color w:val="000000"/>
          <w:sz w:val="28"/>
        </w:rPr>
        <w:t>
      10) грим – актерге рөл үшін қажетті келбетті келтіру өнері;</w:t>
      </w:r>
    </w:p>
    <w:p>
      <w:pPr>
        <w:spacing w:after="0"/>
        <w:ind w:left="0"/>
        <w:jc w:val="both"/>
      </w:pPr>
      <w:r>
        <w:rPr>
          <w:rFonts w:ascii="Times New Roman"/>
          <w:b w:val="false"/>
          <w:i w:val="false"/>
          <w:color w:val="000000"/>
          <w:sz w:val="28"/>
        </w:rPr>
        <w:t>
      11) диалог – екі актер арасындағы өзара әңгімелесуді, репликалармен алмасуды білдіретін сахна іс-әрекетінің формасы;</w:t>
      </w:r>
    </w:p>
    <w:p>
      <w:pPr>
        <w:spacing w:after="0"/>
        <w:ind w:left="0"/>
        <w:jc w:val="both"/>
      </w:pPr>
      <w:r>
        <w:rPr>
          <w:rFonts w:ascii="Times New Roman"/>
          <w:b w:val="false"/>
          <w:i w:val="false"/>
          <w:color w:val="000000"/>
          <w:sz w:val="28"/>
        </w:rPr>
        <w:t>
      12) дикция – сөздер мен буындарды айтудағы анықтық және нақтылық;</w:t>
      </w:r>
    </w:p>
    <w:p>
      <w:pPr>
        <w:spacing w:after="0"/>
        <w:ind w:left="0"/>
        <w:jc w:val="both"/>
      </w:pPr>
      <w:r>
        <w:rPr>
          <w:rFonts w:ascii="Times New Roman"/>
          <w:b w:val="false"/>
          <w:i w:val="false"/>
          <w:color w:val="000000"/>
          <w:sz w:val="28"/>
        </w:rPr>
        <w:t>
      13) жанжал – бірін-бірі жоққа шығаратын мақсаттардың жүзеге асуы кезінде қарсы күресетін жақтардың қақтығысуы;</w:t>
      </w:r>
    </w:p>
    <w:p>
      <w:pPr>
        <w:spacing w:after="0"/>
        <w:ind w:left="0"/>
        <w:jc w:val="both"/>
      </w:pPr>
      <w:r>
        <w:rPr>
          <w:rFonts w:ascii="Times New Roman"/>
          <w:b w:val="false"/>
          <w:i w:val="false"/>
          <w:color w:val="000000"/>
          <w:sz w:val="28"/>
        </w:rPr>
        <w:t>
      14) жанр – кескін объектісіне суретшінің эмоциялық қатынастарының жиынтығы;</w:t>
      </w:r>
    </w:p>
    <w:p>
      <w:pPr>
        <w:spacing w:after="0"/>
        <w:ind w:left="0"/>
        <w:jc w:val="both"/>
      </w:pPr>
      <w:r>
        <w:rPr>
          <w:rFonts w:ascii="Times New Roman"/>
          <w:b w:val="false"/>
          <w:i w:val="false"/>
          <w:color w:val="000000"/>
          <w:sz w:val="28"/>
        </w:rPr>
        <w:t>
      15) жапсарлас (пристройка) – субъектінің мақсатына қарайғы жолында кезіндегі физикалық тосқауыл, кедергілерді өткеруі, оның зейіні әлі оларға аударылмаған, ал мақсаты келесі іс-әрекет;</w:t>
      </w:r>
    </w:p>
    <w:p>
      <w:pPr>
        <w:spacing w:after="0"/>
        <w:ind w:left="0"/>
        <w:jc w:val="both"/>
      </w:pPr>
      <w:r>
        <w:rPr>
          <w:rFonts w:ascii="Times New Roman"/>
          <w:b w:val="false"/>
          <w:i w:val="false"/>
          <w:color w:val="000000"/>
          <w:sz w:val="28"/>
        </w:rPr>
        <w:t xml:space="preserve">
      16) зейін – іріктеуші қабылдаудың объектіге бағыттылығы, зейіннің өзгеруі адам қызметінің нысаны болып табылатын анықтық деңгейін өткеру мен мазмұн айқындылығының өзгеруінде анықталады; </w:t>
      </w:r>
    </w:p>
    <w:p>
      <w:pPr>
        <w:spacing w:after="0"/>
        <w:ind w:left="0"/>
        <w:jc w:val="both"/>
      </w:pPr>
      <w:r>
        <w:rPr>
          <w:rFonts w:ascii="Times New Roman"/>
          <w:b w:val="false"/>
          <w:i w:val="false"/>
          <w:color w:val="000000"/>
          <w:sz w:val="28"/>
        </w:rPr>
        <w:t>
      17) зейін объектісі – адам үшін дәл қазіргі сәтте тұрақты немесе ситуативті маңыздылығы бар объект, ол объект қасиеттерінің адамның өзекті қажеттіліктерімен, адам қызметінің құрылымында аталған объектінің орналасу сәйкестігімен анықталады;</w:t>
      </w:r>
    </w:p>
    <w:p>
      <w:pPr>
        <w:spacing w:after="0"/>
        <w:ind w:left="0"/>
        <w:jc w:val="both"/>
      </w:pPr>
      <w:r>
        <w:rPr>
          <w:rFonts w:ascii="Times New Roman"/>
          <w:b w:val="false"/>
          <w:i w:val="false"/>
          <w:color w:val="000000"/>
          <w:sz w:val="28"/>
        </w:rPr>
        <w:t>
      18) идея – негізгі, басты ой; шығарманың мазмұнын анықтайтын түпкі ой;</w:t>
      </w:r>
    </w:p>
    <w:p>
      <w:pPr>
        <w:spacing w:after="0"/>
        <w:ind w:left="0"/>
        <w:jc w:val="both"/>
      </w:pPr>
      <w:r>
        <w:rPr>
          <w:rFonts w:ascii="Times New Roman"/>
          <w:b w:val="false"/>
          <w:i w:val="false"/>
          <w:color w:val="000000"/>
          <w:sz w:val="28"/>
        </w:rPr>
        <w:t xml:space="preserve">
      19) импровизация – орындау процесінде немесе оны жеке құру процесінде құрылатын өнер шығармасы; </w:t>
      </w:r>
    </w:p>
    <w:p>
      <w:pPr>
        <w:spacing w:after="0"/>
        <w:ind w:left="0"/>
        <w:jc w:val="both"/>
      </w:pPr>
      <w:r>
        <w:rPr>
          <w:rFonts w:ascii="Times New Roman"/>
          <w:b w:val="false"/>
          <w:i w:val="false"/>
          <w:color w:val="000000"/>
          <w:sz w:val="28"/>
        </w:rPr>
        <w:t>
      20) классика – өнердің және мәдениеттің жалпы қабылданған, үлгілік шығармасы;</w:t>
      </w:r>
    </w:p>
    <w:p>
      <w:pPr>
        <w:spacing w:after="0"/>
        <w:ind w:left="0"/>
        <w:jc w:val="both"/>
      </w:pPr>
      <w:r>
        <w:rPr>
          <w:rFonts w:ascii="Times New Roman"/>
          <w:b w:val="false"/>
          <w:i w:val="false"/>
          <w:color w:val="000000"/>
          <w:sz w:val="28"/>
        </w:rPr>
        <w:t>
      21) мимика – ойлар мен сезімдерді ишарат, қалыптар және әртүрлі бет әлпеті арқылы көрсету өнері;</w:t>
      </w:r>
    </w:p>
    <w:p>
      <w:pPr>
        <w:spacing w:after="0"/>
        <w:ind w:left="0"/>
        <w:jc w:val="both"/>
      </w:pPr>
      <w:r>
        <w:rPr>
          <w:rFonts w:ascii="Times New Roman"/>
          <w:b w:val="false"/>
          <w:i w:val="false"/>
          <w:color w:val="000000"/>
          <w:sz w:val="28"/>
        </w:rPr>
        <w:t>
      22) міндет – кейіпкердің нақты уақыт аралығында жүзеге асыруға тырысатын мақсаты;</w:t>
      </w:r>
    </w:p>
    <w:p>
      <w:pPr>
        <w:spacing w:after="0"/>
        <w:ind w:left="0"/>
        <w:jc w:val="both"/>
      </w:pPr>
      <w:r>
        <w:rPr>
          <w:rFonts w:ascii="Times New Roman"/>
          <w:b w:val="false"/>
          <w:i w:val="false"/>
          <w:color w:val="000000"/>
          <w:sz w:val="28"/>
        </w:rPr>
        <w:t>
      23) ойын – актерлік шеберліктің басты элементі; спектакльде, қойылымда, кинофильмде берілетін жағдайлардағы актердің күйі;</w:t>
      </w:r>
    </w:p>
    <w:p>
      <w:pPr>
        <w:spacing w:after="0"/>
        <w:ind w:left="0"/>
        <w:jc w:val="both"/>
      </w:pPr>
      <w:r>
        <w:rPr>
          <w:rFonts w:ascii="Times New Roman"/>
          <w:b w:val="false"/>
          <w:i w:val="false"/>
          <w:color w:val="000000"/>
          <w:sz w:val="28"/>
        </w:rPr>
        <w:t>
      24) өнер – әлемді игерудің арнайы рухани-практикалық тегі, жасампаздықтың, танудың бірлігі, адами қарым-қатынасты бағалау, кез-келген қызмет саласындағы біліктің, шеберліктің жоғары деңгейі;</w:t>
      </w:r>
    </w:p>
    <w:p>
      <w:pPr>
        <w:spacing w:after="0"/>
        <w:ind w:left="0"/>
        <w:jc w:val="both"/>
      </w:pPr>
      <w:r>
        <w:rPr>
          <w:rFonts w:ascii="Times New Roman"/>
          <w:b w:val="false"/>
          <w:i w:val="false"/>
          <w:color w:val="000000"/>
          <w:sz w:val="28"/>
        </w:rPr>
        <w:t>
      25) релаксация – қаңқа бұлшық еттерінің тонусын төмендету. Релаксация арнайы психофизиологиялық техникаларды, физиотерапияны және дәрілік препараттарды қолдану нәтижесінде қол жеткізіледі;</w:t>
      </w:r>
    </w:p>
    <w:p>
      <w:pPr>
        <w:spacing w:after="0"/>
        <w:ind w:left="0"/>
        <w:jc w:val="both"/>
      </w:pPr>
      <w:r>
        <w:rPr>
          <w:rFonts w:ascii="Times New Roman"/>
          <w:b w:val="false"/>
          <w:i w:val="false"/>
          <w:color w:val="000000"/>
          <w:sz w:val="28"/>
        </w:rPr>
        <w:t>
      26) ритм – энергия мен жылдамдық күшінің қатынасы;</w:t>
      </w:r>
    </w:p>
    <w:p>
      <w:pPr>
        <w:spacing w:after="0"/>
        <w:ind w:left="0"/>
        <w:jc w:val="both"/>
      </w:pPr>
      <w:r>
        <w:rPr>
          <w:rFonts w:ascii="Times New Roman"/>
          <w:b w:val="false"/>
          <w:i w:val="false"/>
          <w:color w:val="000000"/>
          <w:sz w:val="28"/>
        </w:rPr>
        <w:t>
      27) рөл партитурасы – оқиғаның логикасын және реттілігін бекіту, сахналық жанжалдың дамуы;</w:t>
      </w:r>
    </w:p>
    <w:p>
      <w:pPr>
        <w:spacing w:after="0"/>
        <w:ind w:left="0"/>
        <w:jc w:val="both"/>
      </w:pPr>
      <w:r>
        <w:rPr>
          <w:rFonts w:ascii="Times New Roman"/>
          <w:b w:val="false"/>
          <w:i w:val="false"/>
          <w:color w:val="000000"/>
          <w:sz w:val="28"/>
        </w:rPr>
        <w:t xml:space="preserve">
      28) салмақ – актерлік шеберлікте дене салмағының адамның күшіне қатынасында салыстырмалы өлшем. Іспен құштарлық, табысты келешек, үміттер адам денесінің салыстырмалы салмағын азайтады; </w:t>
      </w:r>
    </w:p>
    <w:p>
      <w:pPr>
        <w:spacing w:after="0"/>
        <w:ind w:left="0"/>
        <w:jc w:val="both"/>
      </w:pPr>
      <w:r>
        <w:rPr>
          <w:rFonts w:ascii="Times New Roman"/>
          <w:b w:val="false"/>
          <w:i w:val="false"/>
          <w:color w:val="000000"/>
          <w:sz w:val="28"/>
        </w:rPr>
        <w:t>
      29) сахна міндеті – белгілі бір мақсатқа бағытталған бейненің іс-әрекеттер қатары;</w:t>
      </w:r>
    </w:p>
    <w:p>
      <w:pPr>
        <w:spacing w:after="0"/>
        <w:ind w:left="0"/>
        <w:jc w:val="both"/>
      </w:pPr>
      <w:r>
        <w:rPr>
          <w:rFonts w:ascii="Times New Roman"/>
          <w:b w:val="false"/>
          <w:i w:val="false"/>
          <w:color w:val="000000"/>
          <w:sz w:val="28"/>
        </w:rPr>
        <w:t>
      30) сахналық ақтау – актердің сахнадағы іс-әрекетін уәждемелеу.</w:t>
      </w:r>
    </w:p>
    <w:p>
      <w:pPr>
        <w:spacing w:after="0"/>
        <w:ind w:left="0"/>
        <w:jc w:val="both"/>
      </w:pPr>
      <w:r>
        <w:rPr>
          <w:rFonts w:ascii="Times New Roman"/>
          <w:b w:val="false"/>
          <w:i w:val="false"/>
          <w:color w:val="000000"/>
          <w:sz w:val="28"/>
        </w:rPr>
        <w:t>
      121. Бағдарламаның мақсаты: білім алушыны актерлік орындау бойынша меңгерген білім, білік және дағдылары негізінде көркем-эстетикалық дамыту.</w:t>
      </w:r>
    </w:p>
    <w:p>
      <w:pPr>
        <w:spacing w:after="0"/>
        <w:ind w:left="0"/>
        <w:jc w:val="both"/>
      </w:pPr>
      <w:r>
        <w:rPr>
          <w:rFonts w:ascii="Times New Roman"/>
          <w:b w:val="false"/>
          <w:i w:val="false"/>
          <w:color w:val="000000"/>
          <w:sz w:val="28"/>
        </w:rPr>
        <w:t>
      122. Бағдарламаның міндеттері.</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1) сахна тәртібі, актерлік тренинг негіздерін зерттеу;</w:t>
      </w:r>
    </w:p>
    <w:p>
      <w:pPr>
        <w:spacing w:after="0"/>
        <w:ind w:left="0"/>
        <w:jc w:val="both"/>
      </w:pPr>
      <w:r>
        <w:rPr>
          <w:rFonts w:ascii="Times New Roman"/>
          <w:b w:val="false"/>
          <w:i w:val="false"/>
          <w:color w:val="000000"/>
          <w:sz w:val="28"/>
        </w:rPr>
        <w:t>
      2) кәсіби тілмен, түсініктермен және категориялармен танысу;</w:t>
      </w:r>
    </w:p>
    <w:p>
      <w:pPr>
        <w:spacing w:after="0"/>
        <w:ind w:left="0"/>
        <w:jc w:val="both"/>
      </w:pPr>
      <w:r>
        <w:rPr>
          <w:rFonts w:ascii="Times New Roman"/>
          <w:b w:val="false"/>
          <w:i w:val="false"/>
          <w:color w:val="000000"/>
          <w:sz w:val="28"/>
        </w:rPr>
        <w:t>
      3) қарапайым сахналық іс-әрекетті құру заңдарымен танысу;</w:t>
      </w:r>
    </w:p>
    <w:p>
      <w:pPr>
        <w:spacing w:after="0"/>
        <w:ind w:left="0"/>
        <w:jc w:val="both"/>
      </w:pPr>
      <w:r>
        <w:rPr>
          <w:rFonts w:ascii="Times New Roman"/>
          <w:b w:val="false"/>
          <w:i w:val="false"/>
          <w:color w:val="000000"/>
          <w:sz w:val="28"/>
        </w:rPr>
        <w:t>
      4) сахналық іс-әрекеттің мәнерлі құралдарымен танысу.</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1) білім алушының тұлғалық және шығармашылық қабілеттерін дамыту;</w:t>
      </w:r>
    </w:p>
    <w:p>
      <w:pPr>
        <w:spacing w:after="0"/>
        <w:ind w:left="0"/>
        <w:jc w:val="both"/>
      </w:pPr>
      <w:r>
        <w:rPr>
          <w:rFonts w:ascii="Times New Roman"/>
          <w:b w:val="false"/>
          <w:i w:val="false"/>
          <w:color w:val="000000"/>
          <w:sz w:val="28"/>
        </w:rPr>
        <w:t>
      2) ішкі қысымдардан арылу;</w:t>
      </w:r>
    </w:p>
    <w:p>
      <w:pPr>
        <w:spacing w:after="0"/>
        <w:ind w:left="0"/>
        <w:jc w:val="both"/>
      </w:pPr>
      <w:r>
        <w:rPr>
          <w:rFonts w:ascii="Times New Roman"/>
          <w:b w:val="false"/>
          <w:i w:val="false"/>
          <w:color w:val="000000"/>
          <w:sz w:val="28"/>
        </w:rPr>
        <w:t>
      3) табысты жеке шығармашылық іс-әрекетті дамыту;</w:t>
      </w:r>
    </w:p>
    <w:p>
      <w:pPr>
        <w:spacing w:after="0"/>
        <w:ind w:left="0"/>
        <w:jc w:val="both"/>
      </w:pPr>
      <w:r>
        <w:rPr>
          <w:rFonts w:ascii="Times New Roman"/>
          <w:b w:val="false"/>
          <w:i w:val="false"/>
          <w:color w:val="000000"/>
          <w:sz w:val="28"/>
        </w:rPr>
        <w:t>
      4) этюдтерді құру арқылы қайта түрленулерге қабілеттерді дамыту;</w:t>
      </w:r>
    </w:p>
    <w:p>
      <w:pPr>
        <w:spacing w:after="0"/>
        <w:ind w:left="0"/>
        <w:jc w:val="both"/>
      </w:pPr>
      <w:r>
        <w:rPr>
          <w:rFonts w:ascii="Times New Roman"/>
          <w:b w:val="false"/>
          <w:i w:val="false"/>
          <w:color w:val="000000"/>
          <w:sz w:val="28"/>
        </w:rPr>
        <w:t xml:space="preserve">
      5) психофизикалық тренинг арқылы сахна іс-әрекетін орындау кезінде қоршаған шынайылықтан абстракциялау дағдысын дамыту; </w:t>
      </w:r>
    </w:p>
    <w:p>
      <w:pPr>
        <w:spacing w:after="0"/>
        <w:ind w:left="0"/>
        <w:jc w:val="both"/>
      </w:pPr>
      <w:r>
        <w:rPr>
          <w:rFonts w:ascii="Times New Roman"/>
          <w:b w:val="false"/>
          <w:i w:val="false"/>
          <w:color w:val="000000"/>
          <w:sz w:val="28"/>
        </w:rPr>
        <w:t>
      6) актерлік жаттығулар арқылы байқампаздықты, жадыны, зейінді, қиялды, елестетуді, тапқырлықты, кері жауап жылдамдығын, ойын және импровизациялық қабілеттерді дамыту.</w:t>
      </w:r>
    </w:p>
    <w:p>
      <w:pPr>
        <w:spacing w:after="0"/>
        <w:ind w:left="0"/>
        <w:jc w:val="both"/>
      </w:pPr>
      <w:r>
        <w:rPr>
          <w:rFonts w:ascii="Times New Roman"/>
          <w:b w:val="false"/>
          <w:i w:val="false"/>
          <w:color w:val="000000"/>
          <w:sz w:val="28"/>
        </w:rPr>
        <w:t>
      Тәрбиелік:</w:t>
      </w:r>
    </w:p>
    <w:p>
      <w:pPr>
        <w:spacing w:after="0"/>
        <w:ind w:left="0"/>
        <w:jc w:val="both"/>
      </w:pPr>
      <w:r>
        <w:rPr>
          <w:rFonts w:ascii="Times New Roman"/>
          <w:b w:val="false"/>
          <w:i w:val="false"/>
          <w:color w:val="000000"/>
          <w:sz w:val="28"/>
        </w:rPr>
        <w:t>
      1) тұлғааралық қарым-қатынас және әріптестік дағдыларын меңгерудегі көмек;</w:t>
      </w:r>
    </w:p>
    <w:p>
      <w:pPr>
        <w:spacing w:after="0"/>
        <w:ind w:left="0"/>
        <w:jc w:val="both"/>
      </w:pPr>
      <w:r>
        <w:rPr>
          <w:rFonts w:ascii="Times New Roman"/>
          <w:b w:val="false"/>
          <w:i w:val="false"/>
          <w:color w:val="000000"/>
          <w:sz w:val="28"/>
        </w:rPr>
        <w:t>
      2) танымдық қызығушылықтың уәждемесі, таным көкжиегін кеңейту;</w:t>
      </w:r>
    </w:p>
    <w:p>
      <w:pPr>
        <w:spacing w:after="0"/>
        <w:ind w:left="0"/>
        <w:jc w:val="both"/>
      </w:pPr>
      <w:r>
        <w:rPr>
          <w:rFonts w:ascii="Times New Roman"/>
          <w:b w:val="false"/>
          <w:i w:val="false"/>
          <w:color w:val="000000"/>
          <w:sz w:val="28"/>
        </w:rPr>
        <w:t>
      3) ұжымдағы қарым-қатынас мәдениетіне, жұмысқа жауапты және ұқыпты қатынасты тәрбиелеу;</w:t>
      </w:r>
    </w:p>
    <w:p>
      <w:pPr>
        <w:spacing w:after="0"/>
        <w:ind w:left="0"/>
        <w:jc w:val="both"/>
      </w:pPr>
      <w:r>
        <w:rPr>
          <w:rFonts w:ascii="Times New Roman"/>
          <w:b w:val="false"/>
          <w:i w:val="false"/>
          <w:color w:val="000000"/>
          <w:sz w:val="28"/>
        </w:rPr>
        <w:t>
      4) көрермен мәдениетін тәрбиелеу;</w:t>
      </w:r>
    </w:p>
    <w:p>
      <w:pPr>
        <w:spacing w:after="0"/>
        <w:ind w:left="0"/>
        <w:jc w:val="both"/>
      </w:pPr>
      <w:r>
        <w:rPr>
          <w:rFonts w:ascii="Times New Roman"/>
          <w:b w:val="false"/>
          <w:i w:val="false"/>
          <w:color w:val="000000"/>
          <w:sz w:val="28"/>
        </w:rPr>
        <w:t>
      5) көркемдік талғамды, эстетикалық мәдениетті, шығармашылық бастамаларды, психофизикалық төзімділікті және жұмысқа қабілеттілікті тәрбиелеу.</w:t>
      </w:r>
    </w:p>
    <w:p>
      <w:pPr>
        <w:spacing w:after="0"/>
        <w:ind w:left="0"/>
        <w:jc w:val="both"/>
      </w:pPr>
      <w:r>
        <w:rPr>
          <w:rFonts w:ascii="Times New Roman"/>
          <w:b w:val="false"/>
          <w:i w:val="false"/>
          <w:color w:val="000000"/>
          <w:sz w:val="28"/>
        </w:rPr>
        <w:t>
      123. Бағдарламаны іске асыру мерзімі – үш жыл. Аптадағы сағаттар саны және сабақтың ұзақтығы үлгілік оқу жоспарында анықталады.</w:t>
      </w:r>
    </w:p>
    <w:p>
      <w:pPr>
        <w:spacing w:after="0"/>
        <w:ind w:left="0"/>
        <w:jc w:val="both"/>
      </w:pPr>
      <w:r>
        <w:rPr>
          <w:rFonts w:ascii="Times New Roman"/>
          <w:b w:val="false"/>
          <w:i w:val="false"/>
          <w:color w:val="000000"/>
          <w:sz w:val="28"/>
        </w:rPr>
        <w:t>
      124. Бағдарлама актерлік шеберліктің негізін меңгергісі келетін балаларды оқытуға арналған.</w:t>
      </w:r>
    </w:p>
    <w:p>
      <w:pPr>
        <w:spacing w:after="0"/>
        <w:ind w:left="0"/>
        <w:jc w:val="both"/>
      </w:pPr>
      <w:r>
        <w:rPr>
          <w:rFonts w:ascii="Times New Roman"/>
          <w:b w:val="false"/>
          <w:i w:val="false"/>
          <w:color w:val="000000"/>
          <w:sz w:val="28"/>
        </w:rPr>
        <w:t>
      125. Бағдарламаның ерекшелігі білім алушының актердің табиғаты (психология, биотехника, сөйлеу, психофизика) біліміне негізделетін актерлік шеберліктің негізгі дағдыларын практикалық меңгеруді жалпы дамытуға бағытталуы болып табылады.</w:t>
      </w:r>
    </w:p>
    <w:p>
      <w:pPr>
        <w:spacing w:after="0"/>
        <w:ind w:left="0"/>
        <w:jc w:val="both"/>
      </w:pPr>
      <w:r>
        <w:rPr>
          <w:rFonts w:ascii="Times New Roman"/>
          <w:b w:val="false"/>
          <w:i w:val="false"/>
          <w:color w:val="000000"/>
          <w:sz w:val="28"/>
        </w:rPr>
        <w:t>
      126. Пән дәстүрлі оқытуға, әр білім алушыға жеке-сараланған тәсілмен келуді, көркемдік-бейнелі ойлауын дамытуға, орындау техникасы мен актерлік шеберлікті қалыптастыруға бағдарланған.</w:t>
      </w:r>
    </w:p>
    <w:p>
      <w:pPr>
        <w:spacing w:after="0"/>
        <w:ind w:left="0"/>
        <w:jc w:val="both"/>
      </w:pPr>
      <w:r>
        <w:rPr>
          <w:rFonts w:ascii="Times New Roman"/>
          <w:b w:val="false"/>
          <w:i w:val="false"/>
          <w:color w:val="000000"/>
          <w:sz w:val="28"/>
        </w:rPr>
        <w:t>
      127. Бағдарлама білім алушының шығармашылық, эстетикалық, рухани-адамгершілік дамуына және сахна бейнесін құру тәжірибесін, кинода актерлік міндеттерді іске асыру бойынша өз бетінше жұмыс дағдыларын алу үшін жағдай жасауға бағытталады.</w:t>
      </w:r>
    </w:p>
    <w:p>
      <w:pPr>
        <w:spacing w:after="0"/>
        <w:ind w:left="0"/>
        <w:jc w:val="both"/>
      </w:pPr>
      <w:r>
        <w:rPr>
          <w:rFonts w:ascii="Times New Roman"/>
          <w:b w:val="false"/>
          <w:i w:val="false"/>
          <w:color w:val="000000"/>
          <w:sz w:val="28"/>
        </w:rPr>
        <w:t>
      128. Бағдарлама білім алушының киноның әртүрлі жанрларында, практикада рөлдерді орындау білігін, салыстыра және актерлік міндетті саналы орындай отырып, алдағы уақытта кинопортретті өз бетінше құруға көмектесетін білім, білік қорын меңгеру үшін жағдай жасайды.</w:t>
      </w:r>
    </w:p>
    <w:p>
      <w:pPr>
        <w:spacing w:after="0"/>
        <w:ind w:left="0"/>
        <w:jc w:val="both"/>
      </w:pPr>
      <w:r>
        <w:rPr>
          <w:rFonts w:ascii="Times New Roman"/>
          <w:b w:val="false"/>
          <w:i w:val="false"/>
          <w:color w:val="000000"/>
          <w:sz w:val="28"/>
        </w:rPr>
        <w:t>
      129. Бағдарлама білім алушының тұлғалық қасиеттерін дамытуға:</w:t>
      </w:r>
    </w:p>
    <w:p>
      <w:pPr>
        <w:spacing w:after="0"/>
        <w:ind w:left="0"/>
        <w:jc w:val="both"/>
      </w:pPr>
      <w:r>
        <w:rPr>
          <w:rFonts w:ascii="Times New Roman"/>
          <w:b w:val="false"/>
          <w:i w:val="false"/>
          <w:color w:val="000000"/>
          <w:sz w:val="28"/>
        </w:rPr>
        <w:t>
      1) қажетті актерлік дағдыларды және әрекет ету психологиясымен актерлік ойын техникасын келісу қабілеттерін меңгеруге;</w:t>
      </w:r>
    </w:p>
    <w:p>
      <w:pPr>
        <w:spacing w:after="0"/>
        <w:ind w:left="0"/>
        <w:jc w:val="both"/>
      </w:pPr>
      <w:r>
        <w:rPr>
          <w:rFonts w:ascii="Times New Roman"/>
          <w:b w:val="false"/>
          <w:i w:val="false"/>
          <w:color w:val="000000"/>
          <w:sz w:val="28"/>
        </w:rPr>
        <w:t>
      2) пластикалық мәнерлілік және импровизация дағдыларын қалыптастыруға;</w:t>
      </w:r>
    </w:p>
    <w:p>
      <w:pPr>
        <w:spacing w:after="0"/>
        <w:ind w:left="0"/>
        <w:jc w:val="both"/>
      </w:pPr>
      <w:r>
        <w:rPr>
          <w:rFonts w:ascii="Times New Roman"/>
          <w:b w:val="false"/>
          <w:i w:val="false"/>
          <w:color w:val="000000"/>
          <w:sz w:val="28"/>
        </w:rPr>
        <w:t>
      3) мимика, пантомима, ишарат тілі дағдыларын игеруге;</w:t>
      </w:r>
    </w:p>
    <w:p>
      <w:pPr>
        <w:spacing w:after="0"/>
        <w:ind w:left="0"/>
        <w:jc w:val="both"/>
      </w:pPr>
      <w:r>
        <w:rPr>
          <w:rFonts w:ascii="Times New Roman"/>
          <w:b w:val="false"/>
          <w:i w:val="false"/>
          <w:color w:val="000000"/>
          <w:sz w:val="28"/>
        </w:rPr>
        <w:t xml:space="preserve">
      4) қиялдау, құрастыру, пластикалық көркемдік бейнені жүзеге асыру білігін дамытуға; </w:t>
      </w:r>
    </w:p>
    <w:p>
      <w:pPr>
        <w:spacing w:after="0"/>
        <w:ind w:left="0"/>
        <w:jc w:val="both"/>
      </w:pPr>
      <w:r>
        <w:rPr>
          <w:rFonts w:ascii="Times New Roman"/>
          <w:b w:val="false"/>
          <w:i w:val="false"/>
          <w:color w:val="000000"/>
          <w:sz w:val="28"/>
        </w:rPr>
        <w:t>
      5) білім алушының шығармашылық қызмет тәжірибесін алуға бағдарланған.</w:t>
      </w:r>
    </w:p>
    <w:p>
      <w:pPr>
        <w:spacing w:after="0"/>
        <w:ind w:left="0"/>
        <w:jc w:val="both"/>
      </w:pPr>
      <w:r>
        <w:rPr>
          <w:rFonts w:ascii="Times New Roman"/>
          <w:b w:val="false"/>
          <w:i w:val="false"/>
          <w:color w:val="000000"/>
          <w:sz w:val="28"/>
        </w:rPr>
        <w:t>
      130. Әдістерді таңдау білім алушының физикалық қабілеттері, актерлік алғышарттарының даму деңгейі сияқты жеке ерекшеліктері мен жасына тәуелді. Оқытудың барлық процесі қарапайымнан күрделіге қарай құрылады.</w:t>
      </w:r>
    </w:p>
    <w:p>
      <w:pPr>
        <w:spacing w:after="0"/>
        <w:ind w:left="0"/>
        <w:jc w:val="both"/>
      </w:pPr>
      <w:r>
        <w:rPr>
          <w:rFonts w:ascii="Times New Roman"/>
          <w:b w:val="false"/>
          <w:i w:val="false"/>
          <w:color w:val="000000"/>
          <w:sz w:val="28"/>
        </w:rPr>
        <w:t xml:space="preserve">
      131. Бағдарламаны іске асыру кезінде педагог интерактивті білім беру технологияларын, заманауи өнер мектебіндегі классикалық және дәстүрлі емес сабақтар типологиясын қолданады. </w:t>
      </w:r>
    </w:p>
    <w:p>
      <w:pPr>
        <w:spacing w:after="0"/>
        <w:ind w:left="0"/>
        <w:jc w:val="both"/>
      </w:pPr>
      <w:r>
        <w:rPr>
          <w:rFonts w:ascii="Times New Roman"/>
          <w:b w:val="false"/>
          <w:i w:val="false"/>
          <w:color w:val="000000"/>
          <w:sz w:val="28"/>
        </w:rPr>
        <w:t>
      132. Білім алушының өз бетінше жүргізетін сабақтарын белсендіру үшін жұмыс формалары:</w:t>
      </w:r>
    </w:p>
    <w:p>
      <w:pPr>
        <w:spacing w:after="0"/>
        <w:ind w:left="0"/>
        <w:jc w:val="both"/>
      </w:pPr>
      <w:r>
        <w:rPr>
          <w:rFonts w:ascii="Times New Roman"/>
          <w:b w:val="false"/>
          <w:i w:val="false"/>
          <w:color w:val="000000"/>
          <w:sz w:val="28"/>
        </w:rPr>
        <w:t>
      1) этюдтерді құрау;</w:t>
      </w:r>
    </w:p>
    <w:p>
      <w:pPr>
        <w:spacing w:after="0"/>
        <w:ind w:left="0"/>
        <w:jc w:val="both"/>
      </w:pPr>
      <w:r>
        <w:rPr>
          <w:rFonts w:ascii="Times New Roman"/>
          <w:b w:val="false"/>
          <w:i w:val="false"/>
          <w:color w:val="000000"/>
          <w:sz w:val="28"/>
        </w:rPr>
        <w:t>
      2) тапсырмалармен жұмыс;</w:t>
      </w:r>
    </w:p>
    <w:p>
      <w:pPr>
        <w:spacing w:after="0"/>
        <w:ind w:left="0"/>
        <w:jc w:val="both"/>
      </w:pPr>
      <w:r>
        <w:rPr>
          <w:rFonts w:ascii="Times New Roman"/>
          <w:b w:val="false"/>
          <w:i w:val="false"/>
          <w:color w:val="000000"/>
          <w:sz w:val="28"/>
        </w:rPr>
        <w:t>
      3) рөлмен өз бетінше жұмыс;</w:t>
      </w:r>
    </w:p>
    <w:p>
      <w:pPr>
        <w:spacing w:after="0"/>
        <w:ind w:left="0"/>
        <w:jc w:val="both"/>
      </w:pPr>
      <w:r>
        <w:rPr>
          <w:rFonts w:ascii="Times New Roman"/>
          <w:b w:val="false"/>
          <w:i w:val="false"/>
          <w:color w:val="000000"/>
          <w:sz w:val="28"/>
        </w:rPr>
        <w:t>
      4) күнделікке этюдпен, рөлмен жұмыс істеуге қатысты педагогтің маңызды ұсынымдарын жазу;</w:t>
      </w:r>
    </w:p>
    <w:p>
      <w:pPr>
        <w:spacing w:after="0"/>
        <w:ind w:left="0"/>
        <w:jc w:val="both"/>
      </w:pPr>
      <w:r>
        <w:rPr>
          <w:rFonts w:ascii="Times New Roman"/>
          <w:b w:val="false"/>
          <w:i w:val="false"/>
          <w:color w:val="000000"/>
          <w:sz w:val="28"/>
        </w:rPr>
        <w:t>
      5) үй тапсырмаларын орындау туралы ауызша есеп беру.</w:t>
      </w:r>
    </w:p>
    <w:p>
      <w:pPr>
        <w:spacing w:after="0"/>
        <w:ind w:left="0"/>
        <w:jc w:val="both"/>
      </w:pPr>
      <w:r>
        <w:rPr>
          <w:rFonts w:ascii="Times New Roman"/>
          <w:b w:val="false"/>
          <w:i w:val="false"/>
          <w:color w:val="000000"/>
          <w:sz w:val="28"/>
        </w:rPr>
        <w:t>
      133. Әр сабақ тыныс алу гимнастикасынан басталады. Білім алушы жаттығуларды ырғақты дәлме-дәл орындайды, педагог тыныс алудың тереңдігін, негізгі бұлшық ет топтарының еркіндігін бақылайды.</w:t>
      </w:r>
    </w:p>
    <w:p>
      <w:pPr>
        <w:spacing w:after="0"/>
        <w:ind w:left="0"/>
        <w:jc w:val="both"/>
      </w:pPr>
      <w:r>
        <w:rPr>
          <w:rFonts w:ascii="Times New Roman"/>
          <w:b w:val="false"/>
          <w:i w:val="false"/>
          <w:color w:val="000000"/>
          <w:sz w:val="28"/>
        </w:rPr>
        <w:t xml:space="preserve">
      134. Тыныс алуды жаттықтыруда негізгі қағида – біртіндеушілік. Бастапқы кезеңде білім алушы тыныс шығаруда ойын формасында жеке дыбыстарды, кейін буындарды айтады. </w:t>
      </w:r>
    </w:p>
    <w:p>
      <w:pPr>
        <w:spacing w:after="0"/>
        <w:ind w:left="0"/>
        <w:jc w:val="both"/>
      </w:pPr>
      <w:r>
        <w:rPr>
          <w:rFonts w:ascii="Times New Roman"/>
          <w:b w:val="false"/>
          <w:i w:val="false"/>
          <w:color w:val="000000"/>
          <w:sz w:val="28"/>
        </w:rPr>
        <w:t>
      135. Келесі кезеңдерде білім алушы тыныс шығаруда біртіндеп тапсырманы күрделендіре отырып үлкен емес сөздерді айтуға көшеді. Педагогтің міндеті – білім алушыны ауаны қалыпты шығара отырып дыбыстарды айтуға үйрету.</w:t>
      </w:r>
    </w:p>
    <w:p>
      <w:pPr>
        <w:spacing w:after="0"/>
        <w:ind w:left="0"/>
        <w:jc w:val="both"/>
      </w:pPr>
      <w:r>
        <w:rPr>
          <w:rFonts w:ascii="Times New Roman"/>
          <w:b w:val="false"/>
          <w:i w:val="false"/>
          <w:color w:val="000000"/>
          <w:sz w:val="28"/>
        </w:rPr>
        <w:t>
      136. Сөйлеу тынысын дамыту үшін ойындар мерзімді қозғалмалы түрлеріне көшеді. Білім алушы кез-келген ойынды аяқтай келе, педагог жетекшілігімен тынысты қайта қалпына келтіруге арналған жаттығуларды орындайды.</w:t>
      </w:r>
    </w:p>
    <w:p>
      <w:pPr>
        <w:spacing w:after="0"/>
        <w:ind w:left="0"/>
        <w:jc w:val="both"/>
      </w:pPr>
      <w:r>
        <w:rPr>
          <w:rFonts w:ascii="Times New Roman"/>
          <w:b w:val="false"/>
          <w:i w:val="false"/>
          <w:color w:val="000000"/>
          <w:sz w:val="28"/>
        </w:rPr>
        <w:t>
      137. Артикуляциялық гимнастика сөз дыбыстары қалыптасуының негізі болып табылады. Ол артикуляциялық аппарат мүшелерінің қозғалғыштығын жаттықтыруға, дыбыстарды дұрыс айту үшін қажетті еріннің, тілдің, жұмсақ таңдай белгілі қалыптарын пысықтауға арналған жаттығулардан тұрады.</w:t>
      </w:r>
    </w:p>
    <w:p>
      <w:pPr>
        <w:spacing w:after="0"/>
        <w:ind w:left="0"/>
        <w:jc w:val="both"/>
      </w:pPr>
      <w:r>
        <w:rPr>
          <w:rFonts w:ascii="Times New Roman"/>
          <w:b w:val="false"/>
          <w:i w:val="false"/>
          <w:color w:val="000000"/>
          <w:sz w:val="28"/>
        </w:rPr>
        <w:t xml:space="preserve">
      138. Артикуляциялық гимнастиканың міндеттері: </w:t>
      </w:r>
    </w:p>
    <w:p>
      <w:pPr>
        <w:spacing w:after="0"/>
        <w:ind w:left="0"/>
        <w:jc w:val="both"/>
      </w:pPr>
      <w:r>
        <w:rPr>
          <w:rFonts w:ascii="Times New Roman"/>
          <w:b w:val="false"/>
          <w:i w:val="false"/>
          <w:color w:val="000000"/>
          <w:sz w:val="28"/>
        </w:rPr>
        <w:t>
      1) артикуляциялық аппарат мүшелерінің (ерін, тіл, жұмсақ таңдай, жақ) қозғалғыштығын жаттықтыру, олардың белгілі қозғалыстарын пысықтау;</w:t>
      </w:r>
    </w:p>
    <w:p>
      <w:pPr>
        <w:spacing w:after="0"/>
        <w:ind w:left="0"/>
        <w:jc w:val="both"/>
      </w:pPr>
      <w:r>
        <w:rPr>
          <w:rFonts w:ascii="Times New Roman"/>
          <w:b w:val="false"/>
          <w:i w:val="false"/>
          <w:color w:val="000000"/>
          <w:sz w:val="28"/>
        </w:rPr>
        <w:t>
      2) сөйлеу мүшелері қозғалыстарының нақтылығын қалыптастыру;</w:t>
      </w:r>
    </w:p>
    <w:p>
      <w:pPr>
        <w:spacing w:after="0"/>
        <w:ind w:left="0"/>
        <w:jc w:val="both"/>
      </w:pPr>
      <w:r>
        <w:rPr>
          <w:rFonts w:ascii="Times New Roman"/>
          <w:b w:val="false"/>
          <w:i w:val="false"/>
          <w:color w:val="000000"/>
          <w:sz w:val="28"/>
        </w:rPr>
        <w:t>
      3) қимылды белгілі күшпен және белгілі қарқында орындау білігін қалыптастыру;</w:t>
      </w:r>
    </w:p>
    <w:p>
      <w:pPr>
        <w:spacing w:after="0"/>
        <w:ind w:left="0"/>
        <w:jc w:val="both"/>
      </w:pPr>
      <w:r>
        <w:rPr>
          <w:rFonts w:ascii="Times New Roman"/>
          <w:b w:val="false"/>
          <w:i w:val="false"/>
          <w:color w:val="000000"/>
          <w:sz w:val="28"/>
        </w:rPr>
        <w:t>
      4) бір қимылдан басқасына ауысуды қалыптастыру;</w:t>
      </w:r>
    </w:p>
    <w:p>
      <w:pPr>
        <w:spacing w:after="0"/>
        <w:ind w:left="0"/>
        <w:jc w:val="both"/>
      </w:pPr>
      <w:r>
        <w:rPr>
          <w:rFonts w:ascii="Times New Roman"/>
          <w:b w:val="false"/>
          <w:i w:val="false"/>
          <w:color w:val="000000"/>
          <w:sz w:val="28"/>
        </w:rPr>
        <w:t>
      5) берілген қалыпта сөйлеу мүшелерін ұстап тұру ұзақтығын қалыптастыру;</w:t>
      </w:r>
    </w:p>
    <w:p>
      <w:pPr>
        <w:spacing w:after="0"/>
        <w:ind w:left="0"/>
        <w:jc w:val="both"/>
      </w:pPr>
      <w:r>
        <w:rPr>
          <w:rFonts w:ascii="Times New Roman"/>
          <w:b w:val="false"/>
          <w:i w:val="false"/>
          <w:color w:val="000000"/>
          <w:sz w:val="28"/>
        </w:rPr>
        <w:t>
      6) бір қимылдан басқасына ауысу қабілетін қалыптастыру және жетілдіру;</w:t>
      </w:r>
    </w:p>
    <w:p>
      <w:pPr>
        <w:spacing w:after="0"/>
        <w:ind w:left="0"/>
        <w:jc w:val="both"/>
      </w:pPr>
      <w:r>
        <w:rPr>
          <w:rFonts w:ascii="Times New Roman"/>
          <w:b w:val="false"/>
          <w:i w:val="false"/>
          <w:color w:val="000000"/>
          <w:sz w:val="28"/>
        </w:rPr>
        <w:t>
      7) қимылды толық көлемде орындау қабілетін дамыту;</w:t>
      </w:r>
    </w:p>
    <w:p>
      <w:pPr>
        <w:spacing w:after="0"/>
        <w:ind w:left="0"/>
        <w:jc w:val="both"/>
      </w:pPr>
      <w:r>
        <w:rPr>
          <w:rFonts w:ascii="Times New Roman"/>
          <w:b w:val="false"/>
          <w:i w:val="false"/>
          <w:color w:val="000000"/>
          <w:sz w:val="28"/>
        </w:rPr>
        <w:t>
      8) берілген қарқында қимылдың нақтылығы мен жылдамдығын дамыту;</w:t>
      </w:r>
    </w:p>
    <w:p>
      <w:pPr>
        <w:spacing w:after="0"/>
        <w:ind w:left="0"/>
        <w:jc w:val="both"/>
      </w:pPr>
      <w:r>
        <w:rPr>
          <w:rFonts w:ascii="Times New Roman"/>
          <w:b w:val="false"/>
          <w:i w:val="false"/>
          <w:color w:val="000000"/>
          <w:sz w:val="28"/>
        </w:rPr>
        <w:t>
      9) кинестетикалық түйсіктерді дамыту;</w:t>
      </w:r>
    </w:p>
    <w:p>
      <w:pPr>
        <w:spacing w:after="0"/>
        <w:ind w:left="0"/>
        <w:jc w:val="both"/>
      </w:pPr>
      <w:r>
        <w:rPr>
          <w:rFonts w:ascii="Times New Roman"/>
          <w:b w:val="false"/>
          <w:i w:val="false"/>
          <w:color w:val="000000"/>
          <w:sz w:val="28"/>
        </w:rPr>
        <w:t>
      10) есту қабылдауын, зейінді және жадыны дамыту;</w:t>
      </w:r>
    </w:p>
    <w:p>
      <w:pPr>
        <w:spacing w:after="0"/>
        <w:ind w:left="0"/>
        <w:jc w:val="both"/>
      </w:pPr>
      <w:r>
        <w:rPr>
          <w:rFonts w:ascii="Times New Roman"/>
          <w:b w:val="false"/>
          <w:i w:val="false"/>
          <w:color w:val="000000"/>
          <w:sz w:val="28"/>
        </w:rPr>
        <w:t>
      11) көру қабылдауын, зейінді және жадыны дамыту;</w:t>
      </w:r>
    </w:p>
    <w:p>
      <w:pPr>
        <w:spacing w:after="0"/>
        <w:ind w:left="0"/>
        <w:jc w:val="both"/>
      </w:pPr>
      <w:r>
        <w:rPr>
          <w:rFonts w:ascii="Times New Roman"/>
          <w:b w:val="false"/>
          <w:i w:val="false"/>
          <w:color w:val="000000"/>
          <w:sz w:val="28"/>
        </w:rPr>
        <w:t>
      12) өзін-өзі бақылауды дамыту.</w:t>
      </w:r>
    </w:p>
    <w:p>
      <w:pPr>
        <w:spacing w:after="0"/>
        <w:ind w:left="0"/>
        <w:jc w:val="both"/>
      </w:pPr>
      <w:r>
        <w:rPr>
          <w:rFonts w:ascii="Times New Roman"/>
          <w:b w:val="false"/>
          <w:i w:val="false"/>
          <w:color w:val="000000"/>
          <w:sz w:val="28"/>
        </w:rPr>
        <w:t>
      139. Артикуляциялық гимнастика үшін жаттығуды дұрыс таңдау үшін, педагог артикуляциялық аппараттың әртүрлі мүшелеріне қандай қимылдар тән екенін біледі.</w:t>
      </w:r>
    </w:p>
    <w:p>
      <w:pPr>
        <w:spacing w:after="0"/>
        <w:ind w:left="0"/>
        <w:jc w:val="both"/>
      </w:pPr>
      <w:r>
        <w:rPr>
          <w:rFonts w:ascii="Times New Roman"/>
          <w:b w:val="false"/>
          <w:i w:val="false"/>
          <w:color w:val="000000"/>
          <w:sz w:val="28"/>
        </w:rPr>
        <w:t xml:space="preserve">
      140. Артикуляциялық гимнастиканы жүргізуді ұйымдастыру: </w:t>
      </w:r>
    </w:p>
    <w:p>
      <w:pPr>
        <w:spacing w:after="0"/>
        <w:ind w:left="0"/>
        <w:jc w:val="both"/>
      </w:pPr>
      <w:r>
        <w:rPr>
          <w:rFonts w:ascii="Times New Roman"/>
          <w:b w:val="false"/>
          <w:i w:val="false"/>
          <w:color w:val="000000"/>
          <w:sz w:val="28"/>
        </w:rPr>
        <w:t>
      1) педагог ойын тәсілдерін қолдана отырып жүргізілетін жаттығу туралы айтады;</w:t>
      </w:r>
    </w:p>
    <w:p>
      <w:pPr>
        <w:spacing w:after="0"/>
        <w:ind w:left="0"/>
        <w:jc w:val="both"/>
      </w:pPr>
      <w:r>
        <w:rPr>
          <w:rFonts w:ascii="Times New Roman"/>
          <w:b w:val="false"/>
          <w:i w:val="false"/>
          <w:color w:val="000000"/>
          <w:sz w:val="28"/>
        </w:rPr>
        <w:t>
      2) педагог жаттығуды орындауды көрсетеді;</w:t>
      </w:r>
    </w:p>
    <w:p>
      <w:pPr>
        <w:spacing w:after="0"/>
        <w:ind w:left="0"/>
        <w:jc w:val="both"/>
      </w:pPr>
      <w:r>
        <w:rPr>
          <w:rFonts w:ascii="Times New Roman"/>
          <w:b w:val="false"/>
          <w:i w:val="false"/>
          <w:color w:val="000000"/>
          <w:sz w:val="28"/>
        </w:rPr>
        <w:t xml:space="preserve">
      3) жаттығуды білім алушы орындайды, педагог орындауды бақылайды. </w:t>
      </w:r>
    </w:p>
    <w:p>
      <w:pPr>
        <w:spacing w:after="0"/>
        <w:ind w:left="0"/>
        <w:jc w:val="both"/>
      </w:pPr>
      <w:r>
        <w:rPr>
          <w:rFonts w:ascii="Times New Roman"/>
          <w:b w:val="false"/>
          <w:i w:val="false"/>
          <w:color w:val="000000"/>
          <w:sz w:val="28"/>
        </w:rPr>
        <w:t>
      141. Педагог білім алушы орындайтын артикуляциялық гимнастиканың сапасын бақылайды: қимылдың дәлдігі, қалыптылығы, орындау қарқыны, төзімділігі, бір қимылдан басқасына өту.</w:t>
      </w:r>
    </w:p>
    <w:p>
      <w:pPr>
        <w:spacing w:after="0"/>
        <w:ind w:left="0"/>
        <w:jc w:val="both"/>
      </w:pPr>
      <w:r>
        <w:rPr>
          <w:rFonts w:ascii="Times New Roman"/>
          <w:b w:val="false"/>
          <w:i w:val="false"/>
          <w:color w:val="000000"/>
          <w:sz w:val="28"/>
        </w:rPr>
        <w:t xml:space="preserve">
      142. Артикуляцияның әрбір мүшесінің қимылы беттің сол және оң жағына қатынасы бойынша симметриялы орындалады, олай болмаған жағдайда артикуляциялық гимнастика өз мақсатына жетпейді. </w:t>
      </w:r>
    </w:p>
    <w:p>
      <w:pPr>
        <w:spacing w:after="0"/>
        <w:ind w:left="0"/>
        <w:jc w:val="both"/>
      </w:pPr>
      <w:r>
        <w:rPr>
          <w:rFonts w:ascii="Times New Roman"/>
          <w:b w:val="false"/>
          <w:i w:val="false"/>
          <w:color w:val="000000"/>
          <w:sz w:val="28"/>
        </w:rPr>
        <w:t xml:space="preserve">
      143. Артикуляциялық моториканы дамыту бойынша жаттығулар жүйесі тұрақты жаттығуларды және сөйлеу қимылдарының динамикалық үйлесімін дамытуға бағытталған жаттығуларды қамтиды. </w:t>
      </w:r>
    </w:p>
    <w:p>
      <w:pPr>
        <w:spacing w:after="0"/>
        <w:ind w:left="0"/>
        <w:jc w:val="both"/>
      </w:pPr>
      <w:r>
        <w:rPr>
          <w:rFonts w:ascii="Times New Roman"/>
          <w:b w:val="false"/>
          <w:i w:val="false"/>
          <w:color w:val="000000"/>
          <w:sz w:val="28"/>
        </w:rPr>
        <w:t xml:space="preserve">
      144. Артикуляциялық гимнастика бойынша күтілетін нәтижелер: </w:t>
      </w:r>
    </w:p>
    <w:p>
      <w:pPr>
        <w:spacing w:after="0"/>
        <w:ind w:left="0"/>
        <w:jc w:val="both"/>
      </w:pPr>
      <w:r>
        <w:rPr>
          <w:rFonts w:ascii="Times New Roman"/>
          <w:b w:val="false"/>
          <w:i w:val="false"/>
          <w:color w:val="000000"/>
          <w:sz w:val="28"/>
        </w:rPr>
        <w:t>
      1) артикуляциялық аппарат (ерін, тіл, жұмсақ таңдай, жақ) мүшелерінің қозғалғыштығы, белгілі қимылдарды пысықтау;</w:t>
      </w:r>
    </w:p>
    <w:p>
      <w:pPr>
        <w:spacing w:after="0"/>
        <w:ind w:left="0"/>
        <w:jc w:val="both"/>
      </w:pPr>
      <w:r>
        <w:rPr>
          <w:rFonts w:ascii="Times New Roman"/>
          <w:b w:val="false"/>
          <w:i w:val="false"/>
          <w:color w:val="000000"/>
          <w:sz w:val="28"/>
        </w:rPr>
        <w:t>
      2) берілген қарқында қажетті қимылды толық көлемде орындау;</w:t>
      </w:r>
    </w:p>
    <w:p>
      <w:pPr>
        <w:spacing w:after="0"/>
        <w:ind w:left="0"/>
        <w:jc w:val="both"/>
      </w:pPr>
      <w:r>
        <w:rPr>
          <w:rFonts w:ascii="Times New Roman"/>
          <w:b w:val="false"/>
          <w:i w:val="false"/>
          <w:color w:val="000000"/>
          <w:sz w:val="28"/>
        </w:rPr>
        <w:t>
      3) бір қимылдан басқасына ауысу білігі;</w:t>
      </w:r>
    </w:p>
    <w:p>
      <w:pPr>
        <w:spacing w:after="0"/>
        <w:ind w:left="0"/>
        <w:jc w:val="both"/>
      </w:pPr>
      <w:r>
        <w:rPr>
          <w:rFonts w:ascii="Times New Roman"/>
          <w:b w:val="false"/>
          <w:i w:val="false"/>
          <w:color w:val="000000"/>
          <w:sz w:val="28"/>
        </w:rPr>
        <w:t>
      4) берілген қалыпта сөйлеу мүшелерін ұстап тұру білігі.</w:t>
      </w:r>
    </w:p>
    <w:p>
      <w:pPr>
        <w:spacing w:after="0"/>
        <w:ind w:left="0"/>
        <w:jc w:val="both"/>
      </w:pPr>
      <w:r>
        <w:rPr>
          <w:rFonts w:ascii="Times New Roman"/>
          <w:b w:val="false"/>
          <w:i w:val="false"/>
          <w:color w:val="000000"/>
          <w:sz w:val="28"/>
        </w:rPr>
        <w:t>
      145. Логопедиялық гимнастика жаттығулары:</w:t>
      </w:r>
    </w:p>
    <w:p>
      <w:pPr>
        <w:spacing w:after="0"/>
        <w:ind w:left="0"/>
        <w:jc w:val="both"/>
      </w:pPr>
      <w:r>
        <w:rPr>
          <w:rFonts w:ascii="Times New Roman"/>
          <w:b w:val="false"/>
          <w:i w:val="false"/>
          <w:color w:val="000000"/>
          <w:sz w:val="28"/>
        </w:rPr>
        <w:t>
      1) ерінге арналған жаттығулар;</w:t>
      </w:r>
    </w:p>
    <w:p>
      <w:pPr>
        <w:spacing w:after="0"/>
        <w:ind w:left="0"/>
        <w:jc w:val="both"/>
      </w:pPr>
      <w:r>
        <w:rPr>
          <w:rFonts w:ascii="Times New Roman"/>
          <w:b w:val="false"/>
          <w:i w:val="false"/>
          <w:color w:val="000000"/>
          <w:sz w:val="28"/>
        </w:rPr>
        <w:t>
      2) еріндердің қозғалғыштығын дамытуға арналған жаттығулар;</w:t>
      </w:r>
    </w:p>
    <w:p>
      <w:pPr>
        <w:spacing w:after="0"/>
        <w:ind w:left="0"/>
        <w:jc w:val="both"/>
      </w:pPr>
      <w:r>
        <w:rPr>
          <w:rFonts w:ascii="Times New Roman"/>
          <w:b w:val="false"/>
          <w:i w:val="false"/>
          <w:color w:val="000000"/>
          <w:sz w:val="28"/>
        </w:rPr>
        <w:t>
      3) тілге арналған динамикалық жаттығулар;</w:t>
      </w:r>
    </w:p>
    <w:p>
      <w:pPr>
        <w:spacing w:after="0"/>
        <w:ind w:left="0"/>
        <w:jc w:val="both"/>
      </w:pPr>
      <w:r>
        <w:rPr>
          <w:rFonts w:ascii="Times New Roman"/>
          <w:b w:val="false"/>
          <w:i w:val="false"/>
          <w:color w:val="000000"/>
          <w:sz w:val="28"/>
        </w:rPr>
        <w:t>
      4) астыңғы жақтың қозғалғыштығын дамытуға арналған жаттығулар;</w:t>
      </w:r>
    </w:p>
    <w:p>
      <w:pPr>
        <w:spacing w:after="0"/>
        <w:ind w:left="0"/>
        <w:jc w:val="both"/>
      </w:pPr>
      <w:r>
        <w:rPr>
          <w:rFonts w:ascii="Times New Roman"/>
          <w:b w:val="false"/>
          <w:i w:val="false"/>
          <w:color w:val="000000"/>
          <w:sz w:val="28"/>
        </w:rPr>
        <w:t>
      5) жұтқыншақ бұлшық еттерін және жұмсақ таңдайды жаттықтыру.</w:t>
      </w:r>
    </w:p>
    <w:p>
      <w:pPr>
        <w:spacing w:after="0"/>
        <w:ind w:left="0"/>
        <w:jc w:val="both"/>
      </w:pPr>
      <w:r>
        <w:rPr>
          <w:rFonts w:ascii="Times New Roman"/>
          <w:b w:val="false"/>
          <w:i w:val="false"/>
          <w:color w:val="000000"/>
          <w:sz w:val="28"/>
        </w:rPr>
        <w:t>
      146. Актерлік шеберлік негіздері бойынша сабақтарда қолданылатын қағидалар және арнайы әдістемелік тәсілдер:</w:t>
      </w:r>
    </w:p>
    <w:p>
      <w:pPr>
        <w:spacing w:after="0"/>
        <w:ind w:left="0"/>
        <w:jc w:val="both"/>
      </w:pPr>
      <w:r>
        <w:rPr>
          <w:rFonts w:ascii="Times New Roman"/>
          <w:b w:val="false"/>
          <w:i w:val="false"/>
          <w:color w:val="000000"/>
          <w:sz w:val="28"/>
        </w:rPr>
        <w:t>
      1) жаттығулар мен этюдтерді педагог айтқан ауызша тапсырма бойынша орындау. Көрсету бірінші сигналдық жүйеге (көру анализаторына) әсер етеді. Бірнеше анализаторлардың қоздырғышы болып табылатын кәсіби дағдылар сөздің көмегімен тапсырманы түсіну процесінде қалыптасады. Екінші сигналдық жүйеде сөздік тітіркену кезінде керекті шартты байланыстар түзіледі. Шартты байланыстар негізінде қажетті дағдылар қалыптасады.</w:t>
      </w:r>
    </w:p>
    <w:p>
      <w:pPr>
        <w:spacing w:after="0"/>
        <w:ind w:left="0"/>
        <w:jc w:val="both"/>
      </w:pPr>
      <w:r>
        <w:rPr>
          <w:rFonts w:ascii="Times New Roman"/>
          <w:b w:val="false"/>
          <w:i w:val="false"/>
          <w:color w:val="000000"/>
          <w:sz w:val="28"/>
        </w:rPr>
        <w:t>
      Педагог педагогикалық көрсетудің (үлгілік) даралықтан арылту қауіпінде, бастаманы тұсайтындығында, логикалық ойлауды және шығармашылық елестетуді басыбайлы ететіндігінде екендігін біледі;</w:t>
      </w:r>
    </w:p>
    <w:p>
      <w:pPr>
        <w:spacing w:after="0"/>
        <w:ind w:left="0"/>
        <w:jc w:val="both"/>
      </w:pPr>
      <w:r>
        <w:rPr>
          <w:rFonts w:ascii="Times New Roman"/>
          <w:b w:val="false"/>
          <w:i w:val="false"/>
          <w:color w:val="000000"/>
          <w:sz w:val="28"/>
        </w:rPr>
        <w:t>
      2) жаттығуды іріктеуде және орындауда қанықтық қағидасы эмоциялықты және тәртіптің қарқынды ырғағын тез ауыстыру қабілетін дамытады. Ағзаға әртүрлі ықпал ететін жаттығуларды сабақ барысында алмастыру педагогке сабақты қызықты және алуан түрлі өткізуге мүмкіндік береді;</w:t>
      </w:r>
    </w:p>
    <w:p>
      <w:pPr>
        <w:spacing w:after="0"/>
        <w:ind w:left="0"/>
        <w:jc w:val="both"/>
      </w:pPr>
      <w:r>
        <w:rPr>
          <w:rFonts w:ascii="Times New Roman"/>
          <w:b w:val="false"/>
          <w:i w:val="false"/>
          <w:color w:val="000000"/>
          <w:sz w:val="28"/>
        </w:rPr>
        <w:t xml:space="preserve">
      3) қарапайымнан күрделіге қарай тапсырманы күрделендіру қағидасы оқыту кезінде міндетті. Жаттығулар олар орындалмайтынға дейін ғана, оларда "күрделілік қоры" қалғанша ғана мәні болады. </w:t>
      </w:r>
    </w:p>
    <w:p>
      <w:pPr>
        <w:spacing w:after="0"/>
        <w:ind w:left="0"/>
        <w:jc w:val="both"/>
      </w:pPr>
      <w:r>
        <w:rPr>
          <w:rFonts w:ascii="Times New Roman"/>
          <w:b w:val="false"/>
          <w:i w:val="false"/>
          <w:color w:val="000000"/>
          <w:sz w:val="28"/>
        </w:rPr>
        <w:t>
      Жаттығуды қайталай келе, байқалатын өзгерістер енгізіледі, кері жауаптың жаңалығы, мезеттілік және тренингке қатысушылар іс-әрекетінің шынайылығы жеңіл қамтамасыз етіледі.</w:t>
      </w:r>
    </w:p>
    <w:p>
      <w:pPr>
        <w:spacing w:after="0"/>
        <w:ind w:left="0"/>
        <w:jc w:val="both"/>
      </w:pPr>
      <w:r>
        <w:rPr>
          <w:rFonts w:ascii="Times New Roman"/>
          <w:b w:val="false"/>
          <w:i w:val="false"/>
          <w:color w:val="000000"/>
          <w:sz w:val="28"/>
        </w:rPr>
        <w:t>
      Дағдыларды пысықтау процесінде тапсырманы күрделендірудің белсенді құралдары болып білім алушыны үнемі шығармашылық кернеуде үздіксіз ұстауға мүмкіндік беретін күрделендіру сұрақтары, нақтылау сұрақтары болып табылады;</w:t>
      </w:r>
    </w:p>
    <w:p>
      <w:pPr>
        <w:spacing w:after="0"/>
        <w:ind w:left="0"/>
        <w:jc w:val="both"/>
      </w:pPr>
      <w:r>
        <w:rPr>
          <w:rFonts w:ascii="Times New Roman"/>
          <w:b w:val="false"/>
          <w:i w:val="false"/>
          <w:color w:val="000000"/>
          <w:sz w:val="28"/>
        </w:rPr>
        <w:t>
      4) сабақ және әрбір жаттығу міндеттерінің кешенділігі. Кешенді жаттығулар педагогикалық міндеттерді бір уақытта немесе бірізді шешеді: жаттығу білім алушының, болашақ актердің психофизикалық аппаратына әсер ете отырып, максималды пайда әкеледі;</w:t>
      </w:r>
    </w:p>
    <w:p>
      <w:pPr>
        <w:spacing w:after="0"/>
        <w:ind w:left="0"/>
        <w:jc w:val="both"/>
      </w:pPr>
      <w:r>
        <w:rPr>
          <w:rFonts w:ascii="Times New Roman"/>
          <w:b w:val="false"/>
          <w:i w:val="false"/>
          <w:color w:val="000000"/>
          <w:sz w:val="28"/>
        </w:rPr>
        <w:t>
      5) педагогикалық іс-әрекеттің шынайылығы және үздіксіздігі. Актер шеберлігі бойынша сабақ барысында педагог өзі шынайы өмір сүреді: қарайды және көреді; тыңдайды және естиді; шынайы зейін қояды; міндеттерді қызықты және нақты қояды; уақытында өз тәрбиеленушілерінің дұрыс және табысты іс-әрекеттеріне жауап қайтарады; жаттығуды орындауда кемшіліктерді шынайы іздестіреді; аудиторияны эмоциямен толтырады.</w:t>
      </w:r>
    </w:p>
    <w:p>
      <w:pPr>
        <w:spacing w:after="0"/>
        <w:ind w:left="0"/>
        <w:jc w:val="both"/>
      </w:pPr>
      <w:r>
        <w:rPr>
          <w:rFonts w:ascii="Times New Roman"/>
          <w:b w:val="false"/>
          <w:i w:val="false"/>
          <w:color w:val="000000"/>
          <w:sz w:val="28"/>
        </w:rPr>
        <w:t>
      147. Актерлік тренинг кешеніне арнайы жаттығулар кіреді:</w:t>
      </w:r>
    </w:p>
    <w:p>
      <w:pPr>
        <w:spacing w:after="0"/>
        <w:ind w:left="0"/>
        <w:jc w:val="both"/>
      </w:pPr>
      <w:r>
        <w:rPr>
          <w:rFonts w:ascii="Times New Roman"/>
          <w:b w:val="false"/>
          <w:i w:val="false"/>
          <w:color w:val="000000"/>
          <w:sz w:val="28"/>
        </w:rPr>
        <w:t>
      1) тыныс алу және дем шығаруда қатысатын бұлшық еттердің үйлестірілген жұмысы дағдыларын қалыптастыруға, олардың күші мен қозғалғыштығын қалыптастыруға арналған;</w:t>
      </w:r>
    </w:p>
    <w:p>
      <w:pPr>
        <w:spacing w:after="0"/>
        <w:ind w:left="0"/>
        <w:jc w:val="both"/>
      </w:pPr>
      <w:r>
        <w:rPr>
          <w:rFonts w:ascii="Times New Roman"/>
          <w:b w:val="false"/>
          <w:i w:val="false"/>
          <w:color w:val="000000"/>
          <w:sz w:val="28"/>
        </w:rPr>
        <w:t>
      2) мұрынмен тыныс алу дағдыларын қалыптастыруға арналған жаттығулар;</w:t>
      </w:r>
    </w:p>
    <w:p>
      <w:pPr>
        <w:spacing w:after="0"/>
        <w:ind w:left="0"/>
        <w:jc w:val="both"/>
      </w:pPr>
      <w:r>
        <w:rPr>
          <w:rFonts w:ascii="Times New Roman"/>
          <w:b w:val="false"/>
          <w:i w:val="false"/>
          <w:color w:val="000000"/>
          <w:sz w:val="28"/>
        </w:rPr>
        <w:t>
      3) ішкі және сыртқы артикуляция мүшелері (астыңғы жақ, ерін, тіл және жұтқыншақ) бұлшық еттерінің жұмысында үйлестіруді қалыптастыруға арналған жаттығулар;</w:t>
      </w:r>
    </w:p>
    <w:p>
      <w:pPr>
        <w:spacing w:after="0"/>
        <w:ind w:left="0"/>
        <w:jc w:val="both"/>
      </w:pPr>
      <w:r>
        <w:rPr>
          <w:rFonts w:ascii="Times New Roman"/>
          <w:b w:val="false"/>
          <w:i w:val="false"/>
          <w:color w:val="000000"/>
          <w:sz w:val="28"/>
        </w:rPr>
        <w:t>
      4) дұрыс еркін дауысты дыбыстауды және рөлдің мәтінімен жұмысты дамытуға арналған жаттығулар.</w:t>
      </w:r>
    </w:p>
    <w:p>
      <w:pPr>
        <w:spacing w:after="0"/>
        <w:ind w:left="0"/>
        <w:jc w:val="both"/>
      </w:pPr>
      <w:r>
        <w:rPr>
          <w:rFonts w:ascii="Times New Roman"/>
          <w:b w:val="false"/>
          <w:i w:val="false"/>
          <w:color w:val="000000"/>
          <w:sz w:val="28"/>
        </w:rPr>
        <w:t>
      148. Актерлік техника элементтері біртіндеп енгізіледі, көпшілік жаттығулар кешенді сипатқа ие, ол жаңа материалды меңгерумен бірге алынған дағдыларды бекіту бойынша жұмысты үйлестіруге мүмкіндік береді.</w:t>
      </w:r>
    </w:p>
    <w:p>
      <w:pPr>
        <w:spacing w:after="0"/>
        <w:ind w:left="0"/>
        <w:jc w:val="both"/>
      </w:pPr>
      <w:r>
        <w:rPr>
          <w:rFonts w:ascii="Times New Roman"/>
          <w:b w:val="false"/>
          <w:i w:val="false"/>
          <w:color w:val="000000"/>
          <w:sz w:val="28"/>
        </w:rPr>
        <w:t>
      149. Сабақ барысында жеңіл меңгерілетін, қиындықтар тудыратын актерлік тренинг элементтері анықталады. Осыдан шыға келе, алда болатын- сабақтың міндеттерін ескере отырып, сол немесе басқа жаттығулар мен ойындар таңдалады.</w:t>
      </w:r>
    </w:p>
    <w:p>
      <w:pPr>
        <w:spacing w:after="0"/>
        <w:ind w:left="0"/>
        <w:jc w:val="both"/>
      </w:pPr>
      <w:r>
        <w:rPr>
          <w:rFonts w:ascii="Times New Roman"/>
          <w:b w:val="false"/>
          <w:i w:val="false"/>
          <w:color w:val="000000"/>
          <w:sz w:val="28"/>
        </w:rPr>
        <w:t>
      Тренингте қолданылатын ойындар мен жаттығулар үнемі ауысады, жаңартылады, бала тұлғасының бірізді дамуы үшін қажетті жаңа формалар пайда болады.</w:t>
      </w:r>
    </w:p>
    <w:p>
      <w:pPr>
        <w:spacing w:after="0"/>
        <w:ind w:left="0"/>
        <w:jc w:val="both"/>
      </w:pPr>
      <w:r>
        <w:rPr>
          <w:rFonts w:ascii="Times New Roman"/>
          <w:b w:val="false"/>
          <w:i w:val="false"/>
          <w:color w:val="000000"/>
          <w:sz w:val="28"/>
        </w:rPr>
        <w:t>
      150. Актерлік тренингтерде педагог жаттығулармен қатар этюдтерді кең қолданады. Этюд әртістік техника мен сахна әдісі арасындағы байланыстыру буыны болып табылады. Этюд актердің өзімен жұмыс жасаудың бастапқы дағдыларын бекітеді.</w:t>
      </w:r>
    </w:p>
    <w:p>
      <w:pPr>
        <w:spacing w:after="0"/>
        <w:ind w:left="0"/>
        <w:jc w:val="both"/>
      </w:pPr>
      <w:r>
        <w:rPr>
          <w:rFonts w:ascii="Times New Roman"/>
          <w:b w:val="false"/>
          <w:i w:val="false"/>
          <w:color w:val="000000"/>
          <w:sz w:val="28"/>
        </w:rPr>
        <w:t xml:space="preserve">
      151. Этюдтер білім алушыларда зейінді, қиялды, жадыны, іс-әрекет логикасын, ассоциативтік ойлауды, сахнада жүру мәдениетін дамытуға мүмкіндік береді. Педагог әртүрлі өмірлік жағдайларды және адам сезімдері мен эмоцияларының пайда болуын қамтитын тақырыптар бойынша алуан түрлі этюдтерді таңдайды. </w:t>
      </w:r>
    </w:p>
    <w:p>
      <w:pPr>
        <w:spacing w:after="0"/>
        <w:ind w:left="0"/>
        <w:jc w:val="both"/>
      </w:pPr>
      <w:r>
        <w:rPr>
          <w:rFonts w:ascii="Times New Roman"/>
          <w:b w:val="false"/>
          <w:i w:val="false"/>
          <w:color w:val="000000"/>
          <w:sz w:val="28"/>
        </w:rPr>
        <w:t>
      152. Этюдті жұмыстағы бағыттар:</w:t>
      </w:r>
    </w:p>
    <w:p>
      <w:pPr>
        <w:spacing w:after="0"/>
        <w:ind w:left="0"/>
        <w:jc w:val="both"/>
      </w:pPr>
      <w:r>
        <w:rPr>
          <w:rFonts w:ascii="Times New Roman"/>
          <w:b w:val="false"/>
          <w:i w:val="false"/>
          <w:color w:val="000000"/>
          <w:sz w:val="28"/>
        </w:rPr>
        <w:t>
      1) адам эмоциясының пайда болуына арналған этюдтер;</w:t>
      </w:r>
    </w:p>
    <w:p>
      <w:pPr>
        <w:spacing w:after="0"/>
        <w:ind w:left="0"/>
        <w:jc w:val="both"/>
      </w:pPr>
      <w:r>
        <w:rPr>
          <w:rFonts w:ascii="Times New Roman"/>
          <w:b w:val="false"/>
          <w:i w:val="false"/>
          <w:color w:val="000000"/>
          <w:sz w:val="28"/>
        </w:rPr>
        <w:t>
      2) ишараттың мәнерлілігіне арналған этюдтер;</w:t>
      </w:r>
    </w:p>
    <w:p>
      <w:pPr>
        <w:spacing w:after="0"/>
        <w:ind w:left="0"/>
        <w:jc w:val="both"/>
      </w:pPr>
      <w:r>
        <w:rPr>
          <w:rFonts w:ascii="Times New Roman"/>
          <w:b w:val="false"/>
          <w:i w:val="false"/>
          <w:color w:val="000000"/>
          <w:sz w:val="28"/>
        </w:rPr>
        <w:t>
      3) үйлесімді үндемеуге арналған этюдтер;</w:t>
      </w:r>
    </w:p>
    <w:p>
      <w:pPr>
        <w:spacing w:after="0"/>
        <w:ind w:left="0"/>
        <w:jc w:val="both"/>
      </w:pPr>
      <w:r>
        <w:rPr>
          <w:rFonts w:ascii="Times New Roman"/>
          <w:b w:val="false"/>
          <w:i w:val="false"/>
          <w:color w:val="000000"/>
          <w:sz w:val="28"/>
        </w:rPr>
        <w:t>
      4) пластикалық этюдтер;</w:t>
      </w:r>
    </w:p>
    <w:p>
      <w:pPr>
        <w:spacing w:after="0"/>
        <w:ind w:left="0"/>
        <w:jc w:val="both"/>
      </w:pPr>
      <w:r>
        <w:rPr>
          <w:rFonts w:ascii="Times New Roman"/>
          <w:b w:val="false"/>
          <w:i w:val="false"/>
          <w:color w:val="000000"/>
          <w:sz w:val="28"/>
        </w:rPr>
        <w:t>
      5) бірнеше берілген сөздер немесе заттар бойынша этюдтер;</w:t>
      </w:r>
    </w:p>
    <w:p>
      <w:pPr>
        <w:spacing w:after="0"/>
        <w:ind w:left="0"/>
        <w:jc w:val="both"/>
      </w:pPr>
      <w:r>
        <w:rPr>
          <w:rFonts w:ascii="Times New Roman"/>
          <w:b w:val="false"/>
          <w:i w:val="false"/>
          <w:color w:val="000000"/>
          <w:sz w:val="28"/>
        </w:rPr>
        <w:t>
      6) стоп-кадрларға негізделген этюдтер;</w:t>
      </w:r>
    </w:p>
    <w:p>
      <w:pPr>
        <w:spacing w:after="0"/>
        <w:ind w:left="0"/>
        <w:jc w:val="both"/>
      </w:pPr>
      <w:r>
        <w:rPr>
          <w:rFonts w:ascii="Times New Roman"/>
          <w:b w:val="false"/>
          <w:i w:val="false"/>
          <w:color w:val="000000"/>
          <w:sz w:val="28"/>
        </w:rPr>
        <w:t>
      7) кескіндеме немесе әдебиет шығармалары, мақалдар, мәтелдер және тұрақты сөз тіркестері негізіндегі этюдтер;</w:t>
      </w:r>
    </w:p>
    <w:p>
      <w:pPr>
        <w:spacing w:after="0"/>
        <w:ind w:left="0"/>
        <w:jc w:val="both"/>
      </w:pPr>
      <w:r>
        <w:rPr>
          <w:rFonts w:ascii="Times New Roman"/>
          <w:b w:val="false"/>
          <w:i w:val="false"/>
          <w:color w:val="000000"/>
          <w:sz w:val="28"/>
        </w:rPr>
        <w:t>
      8) ойдан шығарылған заттармен (әріптестермен) этюдтер;</w:t>
      </w:r>
    </w:p>
    <w:p>
      <w:pPr>
        <w:spacing w:after="0"/>
        <w:ind w:left="0"/>
        <w:jc w:val="both"/>
      </w:pPr>
      <w:r>
        <w:rPr>
          <w:rFonts w:ascii="Times New Roman"/>
          <w:b w:val="false"/>
          <w:i w:val="false"/>
          <w:color w:val="000000"/>
          <w:sz w:val="28"/>
        </w:rPr>
        <w:t>
      9) физикалық іс-әрекеттің жадына этюдтер;</w:t>
      </w:r>
    </w:p>
    <w:p>
      <w:pPr>
        <w:spacing w:after="0"/>
        <w:ind w:left="0"/>
        <w:jc w:val="both"/>
      </w:pPr>
      <w:r>
        <w:rPr>
          <w:rFonts w:ascii="Times New Roman"/>
          <w:b w:val="false"/>
          <w:i w:val="false"/>
          <w:color w:val="000000"/>
          <w:sz w:val="28"/>
        </w:rPr>
        <w:t>
      10) импровизациялық блиц-этюдтер.</w:t>
      </w:r>
    </w:p>
    <w:p>
      <w:pPr>
        <w:spacing w:after="0"/>
        <w:ind w:left="0"/>
        <w:jc w:val="both"/>
      </w:pPr>
      <w:r>
        <w:rPr>
          <w:rFonts w:ascii="Times New Roman"/>
          <w:b w:val="false"/>
          <w:i w:val="false"/>
          <w:color w:val="000000"/>
          <w:sz w:val="28"/>
        </w:rPr>
        <w:t>
      153. Импровизациялық блиц-этюдтер жаңадан бастаған жас актерлер үшін импровизацияның күрделі саласы болғанына қарамастан, педагог сабақтарда жұмыстың осы түрін қолданады, себебі импровизациялық сезінуді тәрбиелеу тәрбиеленушілердің актерлік дарындылығын дамытудың ажырамас шарты болып табылады.</w:t>
      </w:r>
    </w:p>
    <w:p>
      <w:pPr>
        <w:spacing w:after="0"/>
        <w:ind w:left="0"/>
        <w:jc w:val="both"/>
      </w:pPr>
      <w:r>
        <w:rPr>
          <w:rFonts w:ascii="Times New Roman"/>
          <w:b w:val="false"/>
          <w:i w:val="false"/>
          <w:color w:val="000000"/>
          <w:sz w:val="28"/>
        </w:rPr>
        <w:t>
      154. Спектакльмен жұмыс жасаудың кезеңіне тәуелсіз, сабақтың үш құраушысы өзгеріссіз қалады:</w:t>
      </w:r>
    </w:p>
    <w:p>
      <w:pPr>
        <w:spacing w:after="0"/>
        <w:ind w:left="0"/>
        <w:jc w:val="both"/>
      </w:pPr>
      <w:r>
        <w:rPr>
          <w:rFonts w:ascii="Times New Roman"/>
          <w:b w:val="false"/>
          <w:i w:val="false"/>
          <w:color w:val="000000"/>
          <w:sz w:val="28"/>
        </w:rPr>
        <w:t>
      1) бой жазу;</w:t>
      </w:r>
    </w:p>
    <w:p>
      <w:pPr>
        <w:spacing w:after="0"/>
        <w:ind w:left="0"/>
        <w:jc w:val="both"/>
      </w:pPr>
      <w:r>
        <w:rPr>
          <w:rFonts w:ascii="Times New Roman"/>
          <w:b w:val="false"/>
          <w:i w:val="false"/>
          <w:color w:val="000000"/>
          <w:sz w:val="28"/>
        </w:rPr>
        <w:t>
      2) сөйлеу тренингі;</w:t>
      </w:r>
    </w:p>
    <w:p>
      <w:pPr>
        <w:spacing w:after="0"/>
        <w:ind w:left="0"/>
        <w:jc w:val="both"/>
      </w:pPr>
      <w:r>
        <w:rPr>
          <w:rFonts w:ascii="Times New Roman"/>
          <w:b w:val="false"/>
          <w:i w:val="false"/>
          <w:color w:val="000000"/>
          <w:sz w:val="28"/>
        </w:rPr>
        <w:t>
      3) психофизикалық тренинг.</w:t>
      </w:r>
    </w:p>
    <w:p>
      <w:pPr>
        <w:spacing w:after="0"/>
        <w:ind w:left="0"/>
        <w:jc w:val="both"/>
      </w:pPr>
      <w:r>
        <w:rPr>
          <w:rFonts w:ascii="Times New Roman"/>
          <w:b w:val="false"/>
          <w:i w:val="false"/>
          <w:color w:val="000000"/>
          <w:sz w:val="28"/>
        </w:rPr>
        <w:t>
      Бұл өзгерудің шығармашылық процесіне енгізуге тәрбиеленушілер дайындығының қажетті шарты болып табылады.</w:t>
      </w:r>
    </w:p>
    <w:p>
      <w:pPr>
        <w:spacing w:after="0"/>
        <w:ind w:left="0"/>
        <w:jc w:val="both"/>
      </w:pPr>
      <w:r>
        <w:rPr>
          <w:rFonts w:ascii="Times New Roman"/>
          <w:b w:val="false"/>
          <w:i w:val="false"/>
          <w:color w:val="000000"/>
          <w:sz w:val="28"/>
        </w:rPr>
        <w:t>
      155. Аталған курстың бағдарламасы жас актерді "табиғи ортада", сахнада, репетицияларда, рөлмен жұмыс жасау процесінде тәрбиелеуге мүмкіндік береді. Оқытудың және баланың дамуының тиімділігіне теория мен практиканың бірігуі арқасында қол жеткізіледі. Мұндай тәсіл білім алушыны әрі қарайғы жетілуі үшін қажет тәжірибемен және техникалық дағдылармен қамтамасыз етеді.</w:t>
      </w:r>
    </w:p>
    <w:p>
      <w:pPr>
        <w:spacing w:after="0"/>
        <w:ind w:left="0"/>
        <w:jc w:val="both"/>
      </w:pPr>
      <w:r>
        <w:rPr>
          <w:rFonts w:ascii="Times New Roman"/>
          <w:b w:val="false"/>
          <w:i w:val="false"/>
          <w:color w:val="000000"/>
          <w:sz w:val="28"/>
        </w:rPr>
        <w:t xml:space="preserve">
      156. "Алып тастау" әдісі бейнені құру және жүзеге асыру жолында ішкі кедергілер мен қысымдарды анықтауға және шешуге көмектеседі. </w:t>
      </w:r>
    </w:p>
    <w:p>
      <w:pPr>
        <w:spacing w:after="0"/>
        <w:ind w:left="0"/>
        <w:jc w:val="both"/>
      </w:pPr>
      <w:r>
        <w:rPr>
          <w:rFonts w:ascii="Times New Roman"/>
          <w:b w:val="false"/>
          <w:i w:val="false"/>
          <w:color w:val="000000"/>
          <w:sz w:val="28"/>
        </w:rPr>
        <w:t>
      157. "Толық көрініс" әдісі білім алушының біртұтас психофизикалық аппаратын қамтиды.</w:t>
      </w:r>
    </w:p>
    <w:p>
      <w:pPr>
        <w:spacing w:after="0"/>
        <w:ind w:left="0"/>
        <w:jc w:val="both"/>
      </w:pPr>
      <w:r>
        <w:rPr>
          <w:rFonts w:ascii="Times New Roman"/>
          <w:b w:val="false"/>
          <w:i w:val="false"/>
          <w:color w:val="000000"/>
          <w:sz w:val="28"/>
        </w:rPr>
        <w:t>
      158. Педагог қызметі психологиялық нәтижеге қол жеткізуге бағытталған қарапайым физикалық іс-әрекет негізінде рөлдің партитураларын құрастыруда тұжырымдалатын "физикалық іс-әрекет" әдісіне негізделеді.</w:t>
      </w:r>
    </w:p>
    <w:p>
      <w:pPr>
        <w:spacing w:after="0"/>
        <w:ind w:left="0"/>
        <w:jc w:val="both"/>
      </w:pPr>
      <w:r>
        <w:rPr>
          <w:rFonts w:ascii="Times New Roman"/>
          <w:b w:val="false"/>
          <w:i w:val="false"/>
          <w:color w:val="000000"/>
          <w:sz w:val="28"/>
        </w:rPr>
        <w:t>
      159. "Психологиялық ишарат" әдісі сыртқы сипатты іздеуге бағытталған. Барлық әдістер актерлік шеберлікке үйрету үшін бейімделген.</w:t>
      </w:r>
    </w:p>
    <w:p>
      <w:pPr>
        <w:spacing w:after="0"/>
        <w:ind w:left="0"/>
        <w:jc w:val="both"/>
      </w:pPr>
      <w:r>
        <w:rPr>
          <w:rFonts w:ascii="Times New Roman"/>
          <w:b w:val="false"/>
          <w:i w:val="false"/>
          <w:color w:val="000000"/>
          <w:sz w:val="28"/>
        </w:rPr>
        <w:t>
      160. Жеке қызмет нәтижелерінің рефлексиясы педагогке тек қана білім беру процесін ғана емес, сонымен бірге балада шығармашылық елестетуді, белсенді зейінді, жадыны, ырғақты, логиканы, сахналық көңіл-күйді табысты дамыта отырып психикалық процесті қарқындатуға көмектеседі.</w:t>
      </w:r>
    </w:p>
    <w:p>
      <w:pPr>
        <w:spacing w:after="0"/>
        <w:ind w:left="0"/>
        <w:jc w:val="both"/>
      </w:pPr>
      <w:r>
        <w:rPr>
          <w:rFonts w:ascii="Times New Roman"/>
          <w:b w:val="false"/>
          <w:i w:val="false"/>
          <w:color w:val="000000"/>
          <w:sz w:val="28"/>
        </w:rPr>
        <w:t>
      161. "Актерлік шеберлік негіздері" пәнінің "Дыбыс жазу және видеоға түсіру", "Сценарийлік шеберлік", "Операторлық шеберлік" пәндерімен пәнаралық байланысы білім алушылардың әртүрлі көркемдік құбылыстарды тұтас түсінуге итермелейді.</w:t>
      </w:r>
    </w:p>
    <w:p>
      <w:pPr>
        <w:spacing w:after="0"/>
        <w:ind w:left="0"/>
        <w:jc w:val="both"/>
      </w:pPr>
      <w:r>
        <w:rPr>
          <w:rFonts w:ascii="Times New Roman"/>
          <w:b w:val="false"/>
          <w:i w:val="false"/>
          <w:color w:val="000000"/>
          <w:sz w:val="28"/>
        </w:rPr>
        <w:t>
      162. Даярлық сыныптағы Бағдарлама талаптары:</w:t>
      </w:r>
    </w:p>
    <w:p>
      <w:pPr>
        <w:spacing w:after="0"/>
        <w:ind w:left="0"/>
        <w:jc w:val="both"/>
      </w:pPr>
      <w:r>
        <w:rPr>
          <w:rFonts w:ascii="Times New Roman"/>
          <w:b w:val="false"/>
          <w:i w:val="false"/>
          <w:color w:val="000000"/>
          <w:sz w:val="28"/>
        </w:rPr>
        <w:t>
      1) актерлік шеберліктің, терминологияның теориялық негіздерін білу;</w:t>
      </w:r>
    </w:p>
    <w:p>
      <w:pPr>
        <w:spacing w:after="0"/>
        <w:ind w:left="0"/>
        <w:jc w:val="both"/>
      </w:pPr>
      <w:r>
        <w:rPr>
          <w:rFonts w:ascii="Times New Roman"/>
          <w:b w:val="false"/>
          <w:i w:val="false"/>
          <w:color w:val="000000"/>
          <w:sz w:val="28"/>
        </w:rPr>
        <w:t>
      2) актердің рөльмен жұмысы кезеңдерін білуі;</w:t>
      </w:r>
    </w:p>
    <w:p>
      <w:pPr>
        <w:spacing w:after="0"/>
        <w:ind w:left="0"/>
        <w:jc w:val="both"/>
      </w:pPr>
      <w:r>
        <w:rPr>
          <w:rFonts w:ascii="Times New Roman"/>
          <w:b w:val="false"/>
          <w:i w:val="false"/>
          <w:color w:val="000000"/>
          <w:sz w:val="28"/>
        </w:rPr>
        <w:t>
      3) актердің ішкі техникасы элементтерін меңгеруі;</w:t>
      </w:r>
    </w:p>
    <w:p>
      <w:pPr>
        <w:spacing w:after="0"/>
        <w:ind w:left="0"/>
        <w:jc w:val="both"/>
      </w:pPr>
      <w:r>
        <w:rPr>
          <w:rFonts w:ascii="Times New Roman"/>
          <w:b w:val="false"/>
          <w:i w:val="false"/>
          <w:color w:val="000000"/>
          <w:sz w:val="28"/>
        </w:rPr>
        <w:t>
      4) актерлік тренингтің жаттығуларын дұрыс орындау білігі;</w:t>
      </w:r>
    </w:p>
    <w:p>
      <w:pPr>
        <w:spacing w:after="0"/>
        <w:ind w:left="0"/>
        <w:jc w:val="both"/>
      </w:pPr>
      <w:r>
        <w:rPr>
          <w:rFonts w:ascii="Times New Roman"/>
          <w:b w:val="false"/>
          <w:i w:val="false"/>
          <w:color w:val="000000"/>
          <w:sz w:val="28"/>
        </w:rPr>
        <w:t>
      5) актерлік этюдтерді өз бетінше құрастыру және қою білігі;</w:t>
      </w:r>
    </w:p>
    <w:p>
      <w:pPr>
        <w:spacing w:after="0"/>
        <w:ind w:left="0"/>
        <w:jc w:val="both"/>
      </w:pPr>
      <w:r>
        <w:rPr>
          <w:rFonts w:ascii="Times New Roman"/>
          <w:b w:val="false"/>
          <w:i w:val="false"/>
          <w:color w:val="000000"/>
          <w:sz w:val="28"/>
        </w:rPr>
        <w:t>
      6) білім алушының табиғи дарындылығын, актерлік жаттығу арқылы байқампаздығын және жадын, музыканы қолданумен пластикалық импровизация арқылы қайта түрленуге қабілетті, психофизикалық тренинг арқылы сахна іс-әрекетін орындау кезінде қоршаған шынайылықтан абстракциялау дағдыларын дамыту.</w:t>
      </w:r>
    </w:p>
    <w:p>
      <w:pPr>
        <w:spacing w:after="0"/>
        <w:ind w:left="0"/>
        <w:jc w:val="both"/>
      </w:pPr>
      <w:r>
        <w:rPr>
          <w:rFonts w:ascii="Times New Roman"/>
          <w:b w:val="false"/>
          <w:i w:val="false"/>
          <w:color w:val="000000"/>
          <w:sz w:val="28"/>
        </w:rPr>
        <w:t>
      163. Даярлық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xml:space="preserve">
      1-тақырып. Кіріспе сабақ. Сауалнама. Еңбек қауіпсіздігі және өрт қауіпсіздігі техникасы бойынша нұсқау. </w:t>
      </w:r>
    </w:p>
    <w:p>
      <w:pPr>
        <w:spacing w:after="0"/>
        <w:ind w:left="0"/>
        <w:jc w:val="both"/>
      </w:pPr>
      <w:r>
        <w:rPr>
          <w:rFonts w:ascii="Times New Roman"/>
          <w:b w:val="false"/>
          <w:i w:val="false"/>
          <w:color w:val="000000"/>
          <w:sz w:val="28"/>
        </w:rPr>
        <w:t>
      2-тақырып. Актерлік шеберлікке кіріспе. Театрдың пайда болуы және мәні. Актер. Оның кинодағы рөлі. Актерлік өнер табиғаты. Актерлік өнердің негізгі заңы (үшбірлік: актер – материал, актер – құрал және актер – өз бейнесін жасаушы).</w:t>
      </w:r>
    </w:p>
    <w:p>
      <w:pPr>
        <w:spacing w:after="0"/>
        <w:ind w:left="0"/>
        <w:jc w:val="both"/>
      </w:pPr>
      <w:r>
        <w:rPr>
          <w:rFonts w:ascii="Times New Roman"/>
          <w:b w:val="false"/>
          <w:i w:val="false"/>
          <w:color w:val="000000"/>
          <w:sz w:val="28"/>
        </w:rPr>
        <w:t>
      3-тақырып. Актердің өзіндік жұмысы. Тренинг. Релаксация тәсілдері, зейіннің шоғырлануы, тыныс алу. Сахна зейінінің ерекшеліктері. Актер жұмысында тыныс алудың мәні.</w:t>
      </w:r>
    </w:p>
    <w:p>
      <w:pPr>
        <w:spacing w:after="0"/>
        <w:ind w:left="0"/>
        <w:jc w:val="both"/>
      </w:pPr>
      <w:r>
        <w:rPr>
          <w:rFonts w:ascii="Times New Roman"/>
          <w:b w:val="false"/>
          <w:i w:val="false"/>
          <w:color w:val="000000"/>
          <w:sz w:val="28"/>
        </w:rPr>
        <w:t>
      Жаттығулар: "Сүмелек мұз" ("Сосулька"), "Қар үлпегі", "Ыстық-суық", "Шүберектен жасалған қуыршақ-солдат", "Шалтай-болтай", "Зілтемір".</w:t>
      </w:r>
    </w:p>
    <w:p>
      <w:pPr>
        <w:spacing w:after="0"/>
        <w:ind w:left="0"/>
        <w:jc w:val="both"/>
      </w:pPr>
      <w:r>
        <w:rPr>
          <w:rFonts w:ascii="Times New Roman"/>
          <w:b w:val="false"/>
          <w:i w:val="false"/>
          <w:color w:val="000000"/>
          <w:sz w:val="28"/>
        </w:rPr>
        <w:t>
      4-тақырып. Актердің шығармашылық психотехникасының негізгі элементтері (сахна зейіні, бұлшық ет еркіндігі, елестету, қарым-қатынас). Бұлшық ет қысымдарын жою. Бұлшық ет еркіндігі туралы түсінік.</w:t>
      </w:r>
    </w:p>
    <w:p>
      <w:pPr>
        <w:spacing w:after="0"/>
        <w:ind w:left="0"/>
        <w:jc w:val="both"/>
      </w:pPr>
      <w:r>
        <w:rPr>
          <w:rFonts w:ascii="Times New Roman"/>
          <w:b w:val="false"/>
          <w:i w:val="false"/>
          <w:color w:val="000000"/>
          <w:sz w:val="28"/>
        </w:rPr>
        <w:t>
      Жаттығулар: "Ұйқы – ояну", "Онға дейінгі санақ бойынша босаңсу", "Босаңсу және қысым", "Дененің бір бөлігінен басқа дененің босаңсуы".</w:t>
      </w:r>
    </w:p>
    <w:p>
      <w:pPr>
        <w:spacing w:after="0"/>
        <w:ind w:left="0"/>
        <w:jc w:val="both"/>
      </w:pPr>
      <w:r>
        <w:rPr>
          <w:rFonts w:ascii="Times New Roman"/>
          <w:b w:val="false"/>
          <w:i w:val="false"/>
          <w:color w:val="000000"/>
          <w:sz w:val="28"/>
        </w:rPr>
        <w:t xml:space="preserve">
      5-тақырып. Шығармашылық ақталу және қиял. Ұсынылатын жағдайлар туралы түсінік. Ұсынылатын жағдайлардың шиеленісуі – шығармашылыққа бастар жол. Актердің шығармашылық қиялы арқылы ақталуға бастар жол. Актер жұмысындағы қиялдың маңызы. "Егер де" – шығармашылық процестің негізі. Байқампаздық, өмірді зерттеу – шығармашылық қиялдың басты көзі. </w:t>
      </w:r>
    </w:p>
    <w:p>
      <w:pPr>
        <w:spacing w:after="0"/>
        <w:ind w:left="0"/>
        <w:jc w:val="both"/>
      </w:pPr>
      <w:r>
        <w:rPr>
          <w:rFonts w:ascii="Times New Roman"/>
          <w:b w:val="false"/>
          <w:i w:val="false"/>
          <w:color w:val="000000"/>
          <w:sz w:val="28"/>
        </w:rPr>
        <w:t>
      Жаттығулар: "Фотосурет бойынша әңгіме", "Саяхат", "Ертегі құрастыру", "Таңғажайып тіршілік иесі".</w:t>
      </w:r>
    </w:p>
    <w:p>
      <w:pPr>
        <w:spacing w:after="0"/>
        <w:ind w:left="0"/>
        <w:jc w:val="both"/>
      </w:pPr>
      <w:r>
        <w:rPr>
          <w:rFonts w:ascii="Times New Roman"/>
          <w:b w:val="false"/>
          <w:i w:val="false"/>
          <w:color w:val="000000"/>
          <w:sz w:val="28"/>
        </w:rPr>
        <w:t xml:space="preserve">
      6-тақырып. Сахна қатынасы және дәлелді бағалау. Сахна қатынасы – бейнеге бастар жол. Қатынас – іс-әрекет негізі. Сахна іс-әрекетінің пайда болуы. Ақиқат және сенім сезімі. Сахна сенімі рөлмен қойылған сахналық жалғандыққа байыпты қатынас ретінде. Актердің "ішкі монологы" және оның мәні. Ішкі ишарат. Елестету кинотаспасы. Актердің дұрыс сахналық хал-жайы – соңғы және мақсатты сахналық іс-әрекеттің нәтижесі. </w:t>
      </w:r>
    </w:p>
    <w:p>
      <w:pPr>
        <w:spacing w:after="0"/>
        <w:ind w:left="0"/>
        <w:jc w:val="both"/>
      </w:pPr>
      <w:r>
        <w:rPr>
          <w:rFonts w:ascii="Times New Roman"/>
          <w:b w:val="false"/>
          <w:i w:val="false"/>
          <w:color w:val="000000"/>
          <w:sz w:val="28"/>
        </w:rPr>
        <w:t>
      Жаттығулар: "Абдырап қалма", "Тақырып – жануар", "Доптар және сөздер", "Семафор".</w:t>
      </w:r>
    </w:p>
    <w:p>
      <w:pPr>
        <w:spacing w:after="0"/>
        <w:ind w:left="0"/>
        <w:jc w:val="both"/>
      </w:pPr>
      <w:r>
        <w:rPr>
          <w:rFonts w:ascii="Times New Roman"/>
          <w:b w:val="false"/>
          <w:i w:val="false"/>
          <w:color w:val="000000"/>
          <w:sz w:val="28"/>
        </w:rPr>
        <w:t>
      7-тақырып. Формалды және шығармашылық зейін. Өмірдегі және сахнадағы зейін. Ерікті және еріксіз, сыртқы және ішкі зейін. Зейіннің үздіксіз тізбегі. Шығармашылық зейін және қиыл.</w:t>
      </w:r>
    </w:p>
    <w:p>
      <w:pPr>
        <w:spacing w:after="0"/>
        <w:ind w:left="0"/>
        <w:jc w:val="both"/>
      </w:pPr>
      <w:r>
        <w:rPr>
          <w:rFonts w:ascii="Times New Roman"/>
          <w:b w:val="false"/>
          <w:i w:val="false"/>
          <w:color w:val="000000"/>
          <w:sz w:val="28"/>
        </w:rPr>
        <w:t>
      8-тақырып. Қабылдау және байқампаздық. Актердің қоржаған дүниені көру, есту, сезіну және бақылау қабілеті. Жадында қабылдаған сезімдері мен көрген бақылауларын сақтау білігі.</w:t>
      </w:r>
    </w:p>
    <w:p>
      <w:pPr>
        <w:spacing w:after="0"/>
        <w:ind w:left="0"/>
        <w:jc w:val="both"/>
      </w:pPr>
      <w:r>
        <w:rPr>
          <w:rFonts w:ascii="Times New Roman"/>
          <w:b w:val="false"/>
          <w:i w:val="false"/>
          <w:color w:val="000000"/>
          <w:sz w:val="28"/>
        </w:rPr>
        <w:t>
      Көру және есту арқылы қабылдауды, сезінуді дамытуға, сезімді жадында сақтаудағ және ішкі түйсігін жаттықтыруға арналған жаттығулар.</w:t>
      </w:r>
    </w:p>
    <w:p>
      <w:pPr>
        <w:spacing w:after="0"/>
        <w:ind w:left="0"/>
        <w:jc w:val="both"/>
      </w:pPr>
      <w:r>
        <w:rPr>
          <w:rFonts w:ascii="Times New Roman"/>
          <w:b w:val="false"/>
          <w:i w:val="false"/>
          <w:color w:val="000000"/>
          <w:sz w:val="28"/>
        </w:rPr>
        <w:t>
      9-тақырып. Сахналық қарым-қатынас. Сахналық қарым-қатынастың негізгі элементтері: қабылдау, бағалау, әсер ету. Бағалау және ырғақ. Бағалау –сахнада пайда болған бейнеге қатынас. Энергия мен жылдамдықтың қатынасы ретінде ырғақ туралы түсінік.</w:t>
      </w:r>
    </w:p>
    <w:p>
      <w:pPr>
        <w:spacing w:after="0"/>
        <w:ind w:left="0"/>
        <w:jc w:val="both"/>
      </w:pPr>
      <w:r>
        <w:rPr>
          <w:rFonts w:ascii="Times New Roman"/>
          <w:b w:val="false"/>
          <w:i w:val="false"/>
          <w:color w:val="000000"/>
          <w:sz w:val="28"/>
        </w:rPr>
        <w:t>
      Жаттығулар: "Жылдамдықтар корапшасы", "Мінбе", "Шапалақ бойынша ырғақты қозғалыстар", "Олжа", "Отыр, оқып жатыр, бірақ біреу кедергі келтіреді".</w:t>
      </w:r>
    </w:p>
    <w:p>
      <w:pPr>
        <w:spacing w:after="0"/>
        <w:ind w:left="0"/>
        <w:jc w:val="both"/>
      </w:pPr>
      <w:r>
        <w:rPr>
          <w:rFonts w:ascii="Times New Roman"/>
          <w:b w:val="false"/>
          <w:i w:val="false"/>
          <w:color w:val="000000"/>
          <w:sz w:val="28"/>
        </w:rPr>
        <w:t>
      10-тақырып. Ақиқат және бақылау сезімі. Ақиқат сезімі актердің сахналық жүріс-тұрысты өмірлік ақиқатпен салыстыру қабілеті ретінде.</w:t>
      </w:r>
    </w:p>
    <w:p>
      <w:pPr>
        <w:spacing w:after="0"/>
        <w:ind w:left="0"/>
        <w:jc w:val="both"/>
      </w:pPr>
      <w:r>
        <w:rPr>
          <w:rFonts w:ascii="Times New Roman"/>
          <w:b w:val="false"/>
          <w:i w:val="false"/>
          <w:color w:val="000000"/>
          <w:sz w:val="28"/>
        </w:rPr>
        <w:t>
      Жаттығулар: "Күту", "Ағашты аралау", "Пианист", "Шаштараз", "Есікке кіру", "Суретші", "Айна".</w:t>
      </w:r>
    </w:p>
    <w:p>
      <w:pPr>
        <w:spacing w:after="0"/>
        <w:ind w:left="0"/>
        <w:jc w:val="both"/>
      </w:pPr>
      <w:r>
        <w:rPr>
          <w:rFonts w:ascii="Times New Roman"/>
          <w:b w:val="false"/>
          <w:i w:val="false"/>
          <w:color w:val="000000"/>
          <w:sz w:val="28"/>
        </w:rPr>
        <w:t>
      11-тақырып. Сахна міндеті және сезімі. Сахна іс-әрекеті. Сахна міндетінің үш элементі. Міндет пен қарсы әрекеттің қақтығысуы нәтижесінде пайда болған оларды бейнелеу сезімдері және формалары.</w:t>
      </w:r>
    </w:p>
    <w:p>
      <w:pPr>
        <w:spacing w:after="0"/>
        <w:ind w:left="0"/>
        <w:jc w:val="both"/>
      </w:pPr>
      <w:r>
        <w:rPr>
          <w:rFonts w:ascii="Times New Roman"/>
          <w:b w:val="false"/>
          <w:i w:val="false"/>
          <w:color w:val="000000"/>
          <w:sz w:val="28"/>
        </w:rPr>
        <w:t>
      Әртүрлі міндеттері бар жаттығулар: "Хат жазып отырмын", "Демалып жатырмын", "Бақылап отырмын", "Конвейер", "Жол", "Бұл кітап емес".</w:t>
      </w:r>
    </w:p>
    <w:p>
      <w:pPr>
        <w:spacing w:after="0"/>
        <w:ind w:left="0"/>
        <w:jc w:val="both"/>
      </w:pPr>
      <w:r>
        <w:rPr>
          <w:rFonts w:ascii="Times New Roman"/>
          <w:b w:val="false"/>
          <w:i w:val="false"/>
          <w:color w:val="000000"/>
          <w:sz w:val="28"/>
        </w:rPr>
        <w:t>
      12-тақырып. Ой және бүкпе мән. Бүкпе мән мағынасы (актердің сол немесе басқа сөйлемге бергісі келетін мағынасы).</w:t>
      </w:r>
    </w:p>
    <w:p>
      <w:pPr>
        <w:spacing w:after="0"/>
        <w:ind w:left="0"/>
        <w:jc w:val="both"/>
      </w:pPr>
      <w:r>
        <w:rPr>
          <w:rFonts w:ascii="Times New Roman"/>
          <w:b w:val="false"/>
          <w:i w:val="false"/>
          <w:color w:val="000000"/>
          <w:sz w:val="28"/>
        </w:rPr>
        <w:t>
      "Әртүрлі интонациялардағы – сөздер және сөйлемдер", көңілсіз, қуанышты, таңғалған, ренжулі, салтанатты күйде "Өлеңді оқу" жаттығулары.</w:t>
      </w:r>
    </w:p>
    <w:p>
      <w:pPr>
        <w:spacing w:after="0"/>
        <w:ind w:left="0"/>
        <w:jc w:val="both"/>
      </w:pPr>
      <w:r>
        <w:rPr>
          <w:rFonts w:ascii="Times New Roman"/>
          <w:b w:val="false"/>
          <w:i w:val="false"/>
          <w:color w:val="000000"/>
          <w:sz w:val="28"/>
        </w:rPr>
        <w:t>
      13-тақырып. Сахналық бейне – "қарым-қатынас кешені". Қарым-қатынастың үш сәті: әріптестің пиғылын және іс-әрекетін бағалау, әріптеске қарай ыңғайлану, қалаған бағытта партнерге өзіне-өзі әсер ету.</w:t>
      </w:r>
    </w:p>
    <w:p>
      <w:pPr>
        <w:spacing w:after="0"/>
        <w:ind w:left="0"/>
        <w:jc w:val="both"/>
      </w:pPr>
      <w:r>
        <w:rPr>
          <w:rFonts w:ascii="Times New Roman"/>
          <w:b w:val="false"/>
          <w:i w:val="false"/>
          <w:color w:val="000000"/>
          <w:sz w:val="28"/>
        </w:rPr>
        <w:t>
      Жаттығулар: "Сыйлық", "Сезімдерді дирижирлеу", "Әткеншек", "Көлеңке", "Сиам егіздері", "Қалыпты ақтап алу", "Ойлап тап", "Жапсарлас құрылыс".</w:t>
      </w:r>
    </w:p>
    <w:p>
      <w:pPr>
        <w:spacing w:after="0"/>
        <w:ind w:left="0"/>
        <w:jc w:val="both"/>
      </w:pPr>
      <w:r>
        <w:rPr>
          <w:rFonts w:ascii="Times New Roman"/>
          <w:b w:val="false"/>
          <w:i w:val="false"/>
          <w:color w:val="000000"/>
          <w:sz w:val="28"/>
        </w:rPr>
        <w:t>
      14-тақырып. Гримнің тарихы мен түрлері. Кинодағы грим өнерінің ерекшеліктері. Гримдеу материалдары. Постижерлік бұйымдар.</w:t>
      </w:r>
    </w:p>
    <w:p>
      <w:pPr>
        <w:spacing w:after="0"/>
        <w:ind w:left="0"/>
        <w:jc w:val="both"/>
      </w:pPr>
      <w:r>
        <w:rPr>
          <w:rFonts w:ascii="Times New Roman"/>
          <w:b w:val="false"/>
          <w:i w:val="false"/>
          <w:color w:val="000000"/>
          <w:sz w:val="28"/>
        </w:rPr>
        <w:t>
      15-тақырып. Гримдеудің мүсіндік-көлемдік тәсілдері.</w:t>
      </w:r>
    </w:p>
    <w:p>
      <w:pPr>
        <w:spacing w:after="0"/>
        <w:ind w:left="0"/>
        <w:jc w:val="both"/>
      </w:pPr>
      <w:r>
        <w:rPr>
          <w:rFonts w:ascii="Times New Roman"/>
          <w:b w:val="false"/>
          <w:i w:val="false"/>
          <w:color w:val="000000"/>
          <w:sz w:val="28"/>
        </w:rPr>
        <w:t>
      2-бөлім. Актердің бейнелермен жұмысы. Іс-әрекет логикасы.</w:t>
      </w:r>
    </w:p>
    <w:p>
      <w:pPr>
        <w:spacing w:after="0"/>
        <w:ind w:left="0"/>
        <w:jc w:val="both"/>
      </w:pPr>
      <w:r>
        <w:rPr>
          <w:rFonts w:ascii="Times New Roman"/>
          <w:b w:val="false"/>
          <w:i w:val="false"/>
          <w:color w:val="000000"/>
          <w:sz w:val="28"/>
        </w:rPr>
        <w:t xml:space="preserve">
      13-тақырып. Мен – затпын. Сахналық бейне түсінігі. Сахналық бейнені жасау. Актердің шығармашылықпен қайта түрленуі. Қайта түрлену қағидалары. Актерлік мәнерліктің құралдары және бейнеге түрлену тәсілдері. Түрленуге жол ретінде іс-әрекет логикасын меңгеру. Рөлдің асқын міндеті, кейіпкердің тура іс-әрекеті. Рөлдің ықпалды партитурасы. "Алаңдаудың психотехникасы" түсінігі. Сахналық бейненің түрленуінің әртүрлі формаларын меңгеруге мүмкіндік беретін алаңдау психотехникасы. </w:t>
      </w:r>
    </w:p>
    <w:p>
      <w:pPr>
        <w:spacing w:after="0"/>
        <w:ind w:left="0"/>
        <w:jc w:val="both"/>
      </w:pPr>
      <w:r>
        <w:rPr>
          <w:rFonts w:ascii="Times New Roman"/>
          <w:b w:val="false"/>
          <w:i w:val="false"/>
          <w:color w:val="000000"/>
          <w:sz w:val="28"/>
        </w:rPr>
        <w:t>
      "Мен – затпын" тақырыбына этюдтер (сәнсәулені (торшерді), тоңазытқышты, шаңсорғышты, шәйнекті, кіржуғыш машинаны бейнелеу).</w:t>
      </w:r>
    </w:p>
    <w:p>
      <w:pPr>
        <w:spacing w:after="0"/>
        <w:ind w:left="0"/>
        <w:jc w:val="both"/>
      </w:pPr>
      <w:r>
        <w:rPr>
          <w:rFonts w:ascii="Times New Roman"/>
          <w:b w:val="false"/>
          <w:i w:val="false"/>
          <w:color w:val="000000"/>
          <w:sz w:val="28"/>
        </w:rPr>
        <w:t>
      14-тақырып. Мен – апатпын. Жаттығулар: "Жер, ауа, су".</w:t>
      </w:r>
    </w:p>
    <w:p>
      <w:pPr>
        <w:spacing w:after="0"/>
        <w:ind w:left="0"/>
        <w:jc w:val="both"/>
      </w:pPr>
      <w:r>
        <w:rPr>
          <w:rFonts w:ascii="Times New Roman"/>
          <w:b w:val="false"/>
          <w:i w:val="false"/>
          <w:color w:val="000000"/>
          <w:sz w:val="28"/>
        </w:rPr>
        <w:t>
      "Мен – апатпын" тақырыбына этюдтер (теңізді, желді, отты, жанартауды бейнелеу).</w:t>
      </w:r>
    </w:p>
    <w:p>
      <w:pPr>
        <w:spacing w:after="0"/>
        <w:ind w:left="0"/>
        <w:jc w:val="both"/>
      </w:pPr>
      <w:r>
        <w:rPr>
          <w:rFonts w:ascii="Times New Roman"/>
          <w:b w:val="false"/>
          <w:i w:val="false"/>
          <w:color w:val="000000"/>
          <w:sz w:val="28"/>
        </w:rPr>
        <w:t>
      15-тақырып. Мен – жануармын.</w:t>
      </w:r>
    </w:p>
    <w:p>
      <w:pPr>
        <w:spacing w:after="0"/>
        <w:ind w:left="0"/>
        <w:jc w:val="both"/>
      </w:pPr>
      <w:r>
        <w:rPr>
          <w:rFonts w:ascii="Times New Roman"/>
          <w:b w:val="false"/>
          <w:i w:val="false"/>
          <w:color w:val="000000"/>
          <w:sz w:val="28"/>
        </w:rPr>
        <w:t>
      "Мен – жануармын" тақырыбына этюдтер (қалаған кез-келген жануарды бейнелеу).</w:t>
      </w:r>
    </w:p>
    <w:p>
      <w:pPr>
        <w:spacing w:after="0"/>
        <w:ind w:left="0"/>
        <w:jc w:val="both"/>
      </w:pPr>
      <w:r>
        <w:rPr>
          <w:rFonts w:ascii="Times New Roman"/>
          <w:b w:val="false"/>
          <w:i w:val="false"/>
          <w:color w:val="000000"/>
          <w:sz w:val="28"/>
        </w:rPr>
        <w:t>
      16-тақырып. Мен – таңғажайып жануармын.</w:t>
      </w:r>
    </w:p>
    <w:p>
      <w:pPr>
        <w:spacing w:after="0"/>
        <w:ind w:left="0"/>
        <w:jc w:val="both"/>
      </w:pPr>
      <w:r>
        <w:rPr>
          <w:rFonts w:ascii="Times New Roman"/>
          <w:b w:val="false"/>
          <w:i w:val="false"/>
          <w:color w:val="000000"/>
          <w:sz w:val="28"/>
        </w:rPr>
        <w:t>
      "Мен – таңғажайып жануармын" тақырыбына этюдтер (тіршілікте жоқ жануарды бейнелеу).</w:t>
      </w:r>
    </w:p>
    <w:p>
      <w:pPr>
        <w:spacing w:after="0"/>
        <w:ind w:left="0"/>
        <w:jc w:val="both"/>
      </w:pPr>
      <w:r>
        <w:rPr>
          <w:rFonts w:ascii="Times New Roman"/>
          <w:b w:val="false"/>
          <w:i w:val="false"/>
          <w:color w:val="000000"/>
          <w:sz w:val="28"/>
        </w:rPr>
        <w:t xml:space="preserve">
      17-тақырып. Этюд түсінігі. Этюд түрлері. </w:t>
      </w:r>
    </w:p>
    <w:p>
      <w:pPr>
        <w:spacing w:after="0"/>
        <w:ind w:left="0"/>
        <w:jc w:val="both"/>
      </w:pPr>
      <w:r>
        <w:rPr>
          <w:rFonts w:ascii="Times New Roman"/>
          <w:b w:val="false"/>
          <w:i w:val="false"/>
          <w:color w:val="000000"/>
          <w:sz w:val="28"/>
        </w:rPr>
        <w:t>
      Физикалық іс-әрекеттерді есте сақтауға арналған этюдтер (бөлмені жинаймын, балық аулаймын, кір жуамын), зейінге арналған этюдтер, қиялға арналған этюдтер, заттарға қатынасқа арналған этюдтер (заттарды ойнау), қимылдарға арналған этюдтер, көпшілік алдындағы жалғыздыққа арналған этюдтер. Жұп этюдтер.</w:t>
      </w:r>
    </w:p>
    <w:p>
      <w:pPr>
        <w:spacing w:after="0"/>
        <w:ind w:left="0"/>
        <w:jc w:val="both"/>
      </w:pPr>
      <w:r>
        <w:rPr>
          <w:rFonts w:ascii="Times New Roman"/>
          <w:b w:val="false"/>
          <w:i w:val="false"/>
          <w:color w:val="000000"/>
          <w:sz w:val="28"/>
        </w:rPr>
        <w:t>
      3-бөлім. Репетициялық-қойылымдық жұмыс.</w:t>
      </w:r>
    </w:p>
    <w:p>
      <w:pPr>
        <w:spacing w:after="0"/>
        <w:ind w:left="0"/>
        <w:jc w:val="both"/>
      </w:pPr>
      <w:r>
        <w:rPr>
          <w:rFonts w:ascii="Times New Roman"/>
          <w:b w:val="false"/>
          <w:i w:val="false"/>
          <w:color w:val="000000"/>
          <w:sz w:val="28"/>
        </w:rPr>
        <w:t xml:space="preserve">
      18-тақырып. Сценарийді оқу. Рөлдерді бөлу. </w:t>
      </w:r>
    </w:p>
    <w:p>
      <w:pPr>
        <w:spacing w:after="0"/>
        <w:ind w:left="0"/>
        <w:jc w:val="both"/>
      </w:pPr>
      <w:r>
        <w:rPr>
          <w:rFonts w:ascii="Times New Roman"/>
          <w:b w:val="false"/>
          <w:i w:val="false"/>
          <w:color w:val="000000"/>
          <w:sz w:val="28"/>
        </w:rPr>
        <w:t>
      19-тақырып. Есептік-көрсету бағдарламасының репетициясы (көрсету сабақтары, ойын бағдарламасы, өлеңдерді, этюдтерді сахналау).</w:t>
      </w:r>
    </w:p>
    <w:p>
      <w:pPr>
        <w:spacing w:after="0"/>
        <w:ind w:left="0"/>
        <w:jc w:val="both"/>
      </w:pPr>
      <w:r>
        <w:rPr>
          <w:rFonts w:ascii="Times New Roman"/>
          <w:b w:val="false"/>
          <w:i w:val="false"/>
          <w:color w:val="000000"/>
          <w:sz w:val="28"/>
        </w:rPr>
        <w:t>
      3-бөлім. Актердің бейнелермен жұмысы. Іс-әрекет логикасы.</w:t>
      </w:r>
    </w:p>
    <w:p>
      <w:pPr>
        <w:spacing w:after="0"/>
        <w:ind w:left="0"/>
        <w:jc w:val="both"/>
      </w:pPr>
      <w:r>
        <w:rPr>
          <w:rFonts w:ascii="Times New Roman"/>
          <w:b w:val="false"/>
          <w:i w:val="false"/>
          <w:color w:val="000000"/>
          <w:sz w:val="28"/>
        </w:rPr>
        <w:t xml:space="preserve">
      20-тақырып. Мысал әңгіме. Мысал әңгімені сахналау. "Мысал әңгіме" түсінігі. Материалды (жанрын, идеясын, стилдерін) зерттеу. Мысал әңгімедегі оқиға және оқиғалар қатары. Мәнерлілік құралдарды іздеу. Мысал әңгіме жазушылар: И. Крылов, С. Михалков. </w:t>
      </w:r>
    </w:p>
    <w:p>
      <w:pPr>
        <w:spacing w:after="0"/>
        <w:ind w:left="0"/>
        <w:jc w:val="both"/>
      </w:pPr>
      <w:r>
        <w:rPr>
          <w:rFonts w:ascii="Times New Roman"/>
          <w:b w:val="false"/>
          <w:i w:val="false"/>
          <w:color w:val="000000"/>
          <w:sz w:val="28"/>
        </w:rPr>
        <w:t>
      21-тақырып. Мысал әңгімелердің құрастыру, репетициясы және көрсетілімі.</w:t>
      </w:r>
    </w:p>
    <w:p>
      <w:pPr>
        <w:spacing w:after="0"/>
        <w:ind w:left="0"/>
        <w:jc w:val="both"/>
      </w:pPr>
      <w:r>
        <w:rPr>
          <w:rFonts w:ascii="Times New Roman"/>
          <w:b w:val="false"/>
          <w:i w:val="false"/>
          <w:color w:val="000000"/>
          <w:sz w:val="28"/>
        </w:rPr>
        <w:t xml:space="preserve">
      22-тақырып. Физикалық іс-әрекет әдісі бойынша бейнемен жұмыс. Бағалау процесінің кезеңдері: белгілерді жинақтау, жаңа қатынасты орнату сәті, кейіпкер мінез-құлығының пайда болуы. </w:t>
      </w:r>
    </w:p>
    <w:p>
      <w:pPr>
        <w:spacing w:after="0"/>
        <w:ind w:left="0"/>
        <w:jc w:val="both"/>
      </w:pPr>
      <w:r>
        <w:rPr>
          <w:rFonts w:ascii="Times New Roman"/>
          <w:b w:val="false"/>
          <w:i w:val="false"/>
          <w:color w:val="000000"/>
          <w:sz w:val="28"/>
        </w:rPr>
        <w:t>
      Этюдтік импровизациялар (мен ормандамын, аралдамын, су астындамын, таныс емес қаладамын, шөлдемін).</w:t>
      </w:r>
    </w:p>
    <w:p>
      <w:pPr>
        <w:spacing w:after="0"/>
        <w:ind w:left="0"/>
        <w:jc w:val="both"/>
      </w:pPr>
      <w:r>
        <w:rPr>
          <w:rFonts w:ascii="Times New Roman"/>
          <w:b w:val="false"/>
          <w:i w:val="false"/>
          <w:color w:val="000000"/>
          <w:sz w:val="28"/>
        </w:rPr>
        <w:t>
      23-тақырып. Прозалық үзінділер бойынша киноновеллада құрастыру, репетиция және түсірілім. "Көркемдік проза" түсінігі. Сахналау үшін прозалық шығарманы таңдау. Прозалық шығармаларды оқу. Прозалық үзінділер бойынша киновелла құрастыру, репетиция және түсірілім.</w:t>
      </w:r>
    </w:p>
    <w:p>
      <w:pPr>
        <w:spacing w:after="0"/>
        <w:ind w:left="0"/>
        <w:jc w:val="both"/>
      </w:pPr>
      <w:r>
        <w:rPr>
          <w:rFonts w:ascii="Times New Roman"/>
          <w:b w:val="false"/>
          <w:i w:val="false"/>
          <w:color w:val="000000"/>
          <w:sz w:val="28"/>
        </w:rPr>
        <w:t xml:space="preserve">
      24-тақырып. Өмірді зерттеу. Актерлік қиялдың әрі қарай жұмысы үшін шығармашылық азықтың қорын жинақтау. Өмірді бақылау, өз бақылауларын жалпылау. Кейіпкер өмірін зерттеу. Кейіпкер өмір сүрген дәуірмен танысу. </w:t>
      </w:r>
    </w:p>
    <w:p>
      <w:pPr>
        <w:spacing w:after="0"/>
        <w:ind w:left="0"/>
        <w:jc w:val="both"/>
      </w:pPr>
      <w:r>
        <w:rPr>
          <w:rFonts w:ascii="Times New Roman"/>
          <w:b w:val="false"/>
          <w:i w:val="false"/>
          <w:color w:val="000000"/>
          <w:sz w:val="28"/>
        </w:rPr>
        <w:t>
      25-тақырып. Рөл туралы қиялдау. Актер пьеса фабуласында қарастырылмаған өмірлік жағдайларды құрастырады, кейіпкер ретінде өзін осы жағдайларға ойша қояды және сұрақтарға дәлелді жауап табуға тырысады. Кейіпкердің өткені туралы қиялдау.</w:t>
      </w:r>
    </w:p>
    <w:p>
      <w:pPr>
        <w:spacing w:after="0"/>
        <w:ind w:left="0"/>
        <w:jc w:val="both"/>
      </w:pPr>
      <w:r>
        <w:rPr>
          <w:rFonts w:ascii="Times New Roman"/>
          <w:b w:val="false"/>
          <w:i w:val="false"/>
          <w:color w:val="000000"/>
          <w:sz w:val="28"/>
        </w:rPr>
        <w:t>
      26-тақырып. Бүкпе мәнді ашу. Оның бүкпе мәнінің терең ойын ашу мақсатында мәтінді талдау.</w:t>
      </w:r>
    </w:p>
    <w:p>
      <w:pPr>
        <w:spacing w:after="0"/>
        <w:ind w:left="0"/>
        <w:jc w:val="both"/>
      </w:pPr>
      <w:r>
        <w:rPr>
          <w:rFonts w:ascii="Times New Roman"/>
          <w:b w:val="false"/>
          <w:i w:val="false"/>
          <w:color w:val="000000"/>
          <w:sz w:val="28"/>
        </w:rPr>
        <w:t>
      27-тақырып. "Сыртқы сипаттылық" түсінігін түсіндіру. Кейіпкердің костюмін таңдау. Сыртқы келбет. Ұсынылатын кейіпкердің қылықтарын, кәсіби әдеттерін пысықтау. Жоғары сипаттаманың элементтерін әзірлеу.</w:t>
      </w:r>
    </w:p>
    <w:p>
      <w:pPr>
        <w:spacing w:after="0"/>
        <w:ind w:left="0"/>
        <w:jc w:val="both"/>
      </w:pPr>
      <w:r>
        <w:rPr>
          <w:rFonts w:ascii="Times New Roman"/>
          <w:b w:val="false"/>
          <w:i w:val="false"/>
          <w:color w:val="000000"/>
          <w:sz w:val="28"/>
        </w:rPr>
        <w:t>
      28-тақырып. "Бейнелерге этюдтер" үй жұмысы. Рухани және физикалық түрлену үшін сахналық бейненің дәлелді нұсқаларын іздеу.</w:t>
      </w:r>
    </w:p>
    <w:p>
      <w:pPr>
        <w:spacing w:after="0"/>
        <w:ind w:left="0"/>
        <w:jc w:val="both"/>
      </w:pPr>
      <w:r>
        <w:rPr>
          <w:rFonts w:ascii="Times New Roman"/>
          <w:b w:val="false"/>
          <w:i w:val="false"/>
          <w:color w:val="000000"/>
          <w:sz w:val="28"/>
        </w:rPr>
        <w:t>
      29-тақырып. Актер ретінде фильм өндірісіне қатысу.</w:t>
      </w:r>
    </w:p>
    <w:p>
      <w:pPr>
        <w:spacing w:after="0"/>
        <w:ind w:left="0"/>
        <w:jc w:val="both"/>
      </w:pPr>
      <w:r>
        <w:rPr>
          <w:rFonts w:ascii="Times New Roman"/>
          <w:b w:val="false"/>
          <w:i w:val="false"/>
          <w:color w:val="000000"/>
          <w:sz w:val="28"/>
        </w:rPr>
        <w:t xml:space="preserve">
      164. Даярлық сыныптың Бағдарламасын игеруден күтілетін нәтижелер. </w:t>
      </w:r>
    </w:p>
    <w:p>
      <w:pPr>
        <w:spacing w:after="0"/>
        <w:ind w:left="0"/>
        <w:jc w:val="both"/>
      </w:pPr>
      <w:r>
        <w:rPr>
          <w:rFonts w:ascii="Times New Roman"/>
          <w:b w:val="false"/>
          <w:i w:val="false"/>
          <w:color w:val="000000"/>
          <w:sz w:val="28"/>
        </w:rPr>
        <w:t>
      1) терминологияны біледі;</w:t>
      </w:r>
    </w:p>
    <w:p>
      <w:pPr>
        <w:spacing w:after="0"/>
        <w:ind w:left="0"/>
        <w:jc w:val="both"/>
      </w:pPr>
      <w:r>
        <w:rPr>
          <w:rFonts w:ascii="Times New Roman"/>
          <w:b w:val="false"/>
          <w:i w:val="false"/>
          <w:color w:val="000000"/>
          <w:sz w:val="28"/>
        </w:rPr>
        <w:t>
      2) бұлшық етті босаңсыту тәсілдерін біледі;</w:t>
      </w:r>
    </w:p>
    <w:p>
      <w:pPr>
        <w:spacing w:after="0"/>
        <w:ind w:left="0"/>
        <w:jc w:val="both"/>
      </w:pPr>
      <w:r>
        <w:rPr>
          <w:rFonts w:ascii="Times New Roman"/>
          <w:b w:val="false"/>
          <w:i w:val="false"/>
          <w:color w:val="000000"/>
          <w:sz w:val="28"/>
        </w:rPr>
        <w:t>
      3) пластикалық тренинг жаттығуларының кешенін біледі;</w:t>
      </w:r>
    </w:p>
    <w:p>
      <w:pPr>
        <w:spacing w:after="0"/>
        <w:ind w:left="0"/>
        <w:jc w:val="both"/>
      </w:pPr>
      <w:r>
        <w:rPr>
          <w:rFonts w:ascii="Times New Roman"/>
          <w:b w:val="false"/>
          <w:i w:val="false"/>
          <w:color w:val="000000"/>
          <w:sz w:val="28"/>
        </w:rPr>
        <w:t>
      4) этюдтермен жұмыс кезінде өз ойларын жүзеге асыра алады;</w:t>
      </w:r>
    </w:p>
    <w:p>
      <w:pPr>
        <w:spacing w:after="0"/>
        <w:ind w:left="0"/>
        <w:jc w:val="both"/>
      </w:pPr>
      <w:r>
        <w:rPr>
          <w:rFonts w:ascii="Times New Roman"/>
          <w:b w:val="false"/>
          <w:i w:val="false"/>
          <w:color w:val="000000"/>
          <w:sz w:val="28"/>
        </w:rPr>
        <w:t>
      5) этюдте пластикалық бейнені құрастыра және жүзеге асыра алады;</w:t>
      </w:r>
    </w:p>
    <w:p>
      <w:pPr>
        <w:spacing w:after="0"/>
        <w:ind w:left="0"/>
        <w:jc w:val="both"/>
      </w:pPr>
      <w:r>
        <w:rPr>
          <w:rFonts w:ascii="Times New Roman"/>
          <w:b w:val="false"/>
          <w:i w:val="false"/>
          <w:color w:val="000000"/>
          <w:sz w:val="28"/>
        </w:rPr>
        <w:t>
      6) өз бетінше бой жаза алады;</w:t>
      </w:r>
    </w:p>
    <w:p>
      <w:pPr>
        <w:spacing w:after="0"/>
        <w:ind w:left="0"/>
        <w:jc w:val="both"/>
      </w:pPr>
      <w:r>
        <w:rPr>
          <w:rFonts w:ascii="Times New Roman"/>
          <w:b w:val="false"/>
          <w:i w:val="false"/>
          <w:color w:val="000000"/>
          <w:sz w:val="28"/>
        </w:rPr>
        <w:t>
      7) актерлік зейінді, елестетуді және қиялды дамытады;</w:t>
      </w:r>
    </w:p>
    <w:p>
      <w:pPr>
        <w:spacing w:after="0"/>
        <w:ind w:left="0"/>
        <w:jc w:val="both"/>
      </w:pPr>
      <w:r>
        <w:rPr>
          <w:rFonts w:ascii="Times New Roman"/>
          <w:b w:val="false"/>
          <w:i w:val="false"/>
          <w:color w:val="000000"/>
          <w:sz w:val="28"/>
        </w:rPr>
        <w:t>
      8) сахнада және сахна сыртында сахналық жүріс-тұрыс мәдениетін меңгереді.</w:t>
      </w:r>
    </w:p>
    <w:p>
      <w:pPr>
        <w:spacing w:after="0"/>
        <w:ind w:left="0"/>
        <w:jc w:val="both"/>
      </w:pPr>
      <w:r>
        <w:rPr>
          <w:rFonts w:ascii="Times New Roman"/>
          <w:b w:val="false"/>
          <w:i w:val="false"/>
          <w:color w:val="000000"/>
          <w:sz w:val="28"/>
        </w:rPr>
        <w:t>
      165. 1 сыныптағы Бағдарлама талаптары:</w:t>
      </w:r>
    </w:p>
    <w:p>
      <w:pPr>
        <w:spacing w:after="0"/>
        <w:ind w:left="0"/>
        <w:jc w:val="both"/>
      </w:pPr>
      <w:r>
        <w:rPr>
          <w:rFonts w:ascii="Times New Roman"/>
          <w:b w:val="false"/>
          <w:i w:val="false"/>
          <w:color w:val="000000"/>
          <w:sz w:val="28"/>
        </w:rPr>
        <w:t>
      1) әрі қарай терминологияны меңгеру, киноның түрлері және жанрларымен, білім алушының әртүрлі жанрлардағы рөлдермен жұмыс процесінде түрлену техникасымен танысу жалғастырылады;</w:t>
      </w:r>
    </w:p>
    <w:p>
      <w:pPr>
        <w:spacing w:after="0"/>
        <w:ind w:left="0"/>
        <w:jc w:val="both"/>
      </w:pPr>
      <w:r>
        <w:rPr>
          <w:rFonts w:ascii="Times New Roman"/>
          <w:b w:val="false"/>
          <w:i w:val="false"/>
          <w:color w:val="000000"/>
          <w:sz w:val="28"/>
        </w:rPr>
        <w:t>
      2) қайта түрлену арқылы елестетуді, қиялды дамыту жалғастырылады, сахналық зейінді, байланыс, сюжеттік-рөлдік ойындарды, есту, көру зейінін дамытуға арналған жаттығулар меңгеріледі;</w:t>
      </w:r>
    </w:p>
    <w:p>
      <w:pPr>
        <w:spacing w:after="0"/>
        <w:ind w:left="0"/>
        <w:jc w:val="both"/>
      </w:pPr>
      <w:r>
        <w:rPr>
          <w:rFonts w:ascii="Times New Roman"/>
          <w:b w:val="false"/>
          <w:i w:val="false"/>
          <w:color w:val="000000"/>
          <w:sz w:val="28"/>
        </w:rPr>
        <w:t>
      3) оқу фильмінің қойылымымен жұмыс дағдылары меңгеріледі.</w:t>
      </w:r>
    </w:p>
    <w:p>
      <w:pPr>
        <w:spacing w:after="0"/>
        <w:ind w:left="0"/>
        <w:jc w:val="both"/>
      </w:pPr>
      <w:r>
        <w:rPr>
          <w:rFonts w:ascii="Times New Roman"/>
          <w:b w:val="false"/>
          <w:i w:val="false"/>
          <w:color w:val="000000"/>
          <w:sz w:val="28"/>
        </w:rPr>
        <w:t>
      166. 1 сыныптағы оқу пәнінің мазмұны.</w:t>
      </w:r>
    </w:p>
    <w:p>
      <w:pPr>
        <w:spacing w:after="0"/>
        <w:ind w:left="0"/>
        <w:jc w:val="both"/>
      </w:pPr>
      <w:r>
        <w:rPr>
          <w:rFonts w:ascii="Times New Roman"/>
          <w:b w:val="false"/>
          <w:i w:val="false"/>
          <w:color w:val="000000"/>
          <w:sz w:val="28"/>
        </w:rPr>
        <w:t>
      1-тақырып. Кинематографиялық өнердің ерекшеліктері. Кинематографтың бейнелеу қағидасынан, суреттің "фотографизмінен" шынайылықты моделдеу қағидасына қарай жасанды шынайылықпен тәжірибе жүргізу жолымен ауытқуы.</w:t>
      </w:r>
    </w:p>
    <w:p>
      <w:pPr>
        <w:spacing w:after="0"/>
        <w:ind w:left="0"/>
        <w:jc w:val="both"/>
      </w:pPr>
      <w:r>
        <w:rPr>
          <w:rFonts w:ascii="Times New Roman"/>
          <w:b w:val="false"/>
          <w:i w:val="false"/>
          <w:color w:val="000000"/>
          <w:sz w:val="28"/>
        </w:rPr>
        <w:t>
      2-тақырып. "Кино жанры" түсінігі. Кино түрлері және жанрлары.</w:t>
      </w:r>
    </w:p>
    <w:p>
      <w:pPr>
        <w:spacing w:after="0"/>
        <w:ind w:left="0"/>
        <w:jc w:val="both"/>
      </w:pPr>
      <w:r>
        <w:rPr>
          <w:rFonts w:ascii="Times New Roman"/>
          <w:b w:val="false"/>
          <w:i w:val="false"/>
          <w:color w:val="000000"/>
          <w:sz w:val="28"/>
        </w:rPr>
        <w:t>
      3-тақырып. "Киноэтюд" түсінігі. Жалғыз киноэтюдтер. Жұптасқан киноэтюдтар. "Кездесу" этюді. "Танысу" этюді. "Ұрыс-жанжал" этюді. "Қуаныш" этюді. "Таң қалу" этюді.</w:t>
      </w:r>
    </w:p>
    <w:p>
      <w:pPr>
        <w:spacing w:after="0"/>
        <w:ind w:left="0"/>
        <w:jc w:val="both"/>
      </w:pPr>
      <w:r>
        <w:rPr>
          <w:rFonts w:ascii="Times New Roman"/>
          <w:b w:val="false"/>
          <w:i w:val="false"/>
          <w:color w:val="000000"/>
          <w:sz w:val="28"/>
        </w:rPr>
        <w:t>
      4-тақырып. Үйлесімді әрекеттің элементтері. Актерлік тренаж – білім мен дағдыларды қайталау, бекіту жетілдіру. Үйлесімді қимылдау процесін, оның элементтерін меңгеруге арналған жаттығулар: әрекет етуге дайындалу, ашылу дағдылары, қимылдардың келісімділігі, ұжымдық шығармашылық жұмыс. Шығармашылық зейін мен қиялды, шоғырландыру дағдыларын, зейінді аудару, сыртқы және ішкі зейінді дамытуға арналған жаттығулар.</w:t>
      </w:r>
    </w:p>
    <w:p>
      <w:pPr>
        <w:spacing w:after="0"/>
        <w:ind w:left="0"/>
        <w:jc w:val="both"/>
      </w:pPr>
      <w:r>
        <w:rPr>
          <w:rFonts w:ascii="Times New Roman"/>
          <w:b w:val="false"/>
          <w:i w:val="false"/>
          <w:color w:val="000000"/>
          <w:sz w:val="28"/>
        </w:rPr>
        <w:t>
      5-тақырып. Сөзсіз іс-әрекеттер. Бағалау, жапсарлас, салмақ, мобилизация – іс-әрекетті құраушылар. Сөзсіз іс-әрекеттерге жаттығулар. Сөзсіз іс-әрекеттерге импровизациялық этюдтер.</w:t>
      </w:r>
    </w:p>
    <w:p>
      <w:pPr>
        <w:spacing w:after="0"/>
        <w:ind w:left="0"/>
        <w:jc w:val="both"/>
      </w:pPr>
      <w:r>
        <w:rPr>
          <w:rFonts w:ascii="Times New Roman"/>
          <w:b w:val="false"/>
          <w:i w:val="false"/>
          <w:color w:val="000000"/>
          <w:sz w:val="28"/>
        </w:rPr>
        <w:t>
      6-тақырып. Сөзбен әрекеттесу. Серіктесті тыңдау және есту білігін дамыту, тек дыбыстарды қабылдап қана қоймай, серіктестің айтқан сөздерінің мағынасын түсіну. Диалог – сахна тілінің негізгі формасы. Физикалық әрекет – сөзбен әрекет етудің негізі.</w:t>
      </w:r>
    </w:p>
    <w:p>
      <w:pPr>
        <w:spacing w:after="0"/>
        <w:ind w:left="0"/>
        <w:jc w:val="both"/>
      </w:pPr>
      <w:r>
        <w:rPr>
          <w:rFonts w:ascii="Times New Roman"/>
          <w:b w:val="false"/>
          <w:i w:val="false"/>
          <w:color w:val="000000"/>
          <w:sz w:val="28"/>
        </w:rPr>
        <w:t>
      Серіктесті тыңдау және есту дағдылары мен біліктерін дамытатын жаттығулар.</w:t>
      </w:r>
    </w:p>
    <w:p>
      <w:pPr>
        <w:spacing w:after="0"/>
        <w:ind w:left="0"/>
        <w:jc w:val="both"/>
      </w:pPr>
      <w:r>
        <w:rPr>
          <w:rFonts w:ascii="Times New Roman"/>
          <w:b w:val="false"/>
          <w:i w:val="false"/>
          <w:color w:val="000000"/>
          <w:sz w:val="28"/>
        </w:rPr>
        <w:t xml:space="preserve">
      7-тақырып. Затсыз іс-әрекеттер. Затсыз іс-әрекеттер жаттығулар. Өз бетінше қиялдауды, зейін мен жадыны дамытуға арналған жаттығулар. </w:t>
      </w:r>
    </w:p>
    <w:p>
      <w:pPr>
        <w:spacing w:after="0"/>
        <w:ind w:left="0"/>
        <w:jc w:val="both"/>
      </w:pPr>
      <w:r>
        <w:rPr>
          <w:rFonts w:ascii="Times New Roman"/>
          <w:b w:val="false"/>
          <w:i w:val="false"/>
          <w:color w:val="000000"/>
          <w:sz w:val="28"/>
        </w:rPr>
        <w:t>
      8-тақырып. "Жанжал" түсінігі. Жанжал – іс-әрекеттің қозғаушысы. Іс-әрекет және әрекетсіздік.</w:t>
      </w:r>
    </w:p>
    <w:p>
      <w:pPr>
        <w:spacing w:after="0"/>
        <w:ind w:left="0"/>
        <w:jc w:val="both"/>
      </w:pPr>
      <w:r>
        <w:rPr>
          <w:rFonts w:ascii="Times New Roman"/>
          <w:b w:val="false"/>
          <w:i w:val="false"/>
          <w:color w:val="000000"/>
          <w:sz w:val="28"/>
        </w:rPr>
        <w:t>
      9-тақырып. Шығармашылық ойындар-этюдтер. Ойын тренингі. Актерлік шеберлікте экспромт.</w:t>
      </w:r>
    </w:p>
    <w:p>
      <w:pPr>
        <w:spacing w:after="0"/>
        <w:ind w:left="0"/>
        <w:jc w:val="both"/>
      </w:pPr>
      <w:r>
        <w:rPr>
          <w:rFonts w:ascii="Times New Roman"/>
          <w:b w:val="false"/>
          <w:i w:val="false"/>
          <w:color w:val="000000"/>
          <w:sz w:val="28"/>
        </w:rPr>
        <w:t>
      10-тақырып. Рөлдік тренинг. Таныс ертегілер, әңгімелер, өзі құраған оқиғалар тақырыбына ойын-драматизацияны қолданумен жеке және ұжымдық импровизация.</w:t>
      </w:r>
    </w:p>
    <w:p>
      <w:pPr>
        <w:spacing w:after="0"/>
        <w:ind w:left="0"/>
        <w:jc w:val="both"/>
      </w:pPr>
      <w:r>
        <w:rPr>
          <w:rFonts w:ascii="Times New Roman"/>
          <w:b w:val="false"/>
          <w:i w:val="false"/>
          <w:color w:val="000000"/>
          <w:sz w:val="28"/>
        </w:rPr>
        <w:t>
      11-тақырып. Сахнада іс-әрекеттің келісімділігіне, зейінді, қиялды және импровизацияға қабілеттілікті дамытуға арналған жаттығу.</w:t>
      </w:r>
    </w:p>
    <w:p>
      <w:pPr>
        <w:spacing w:after="0"/>
        <w:ind w:left="0"/>
        <w:jc w:val="both"/>
      </w:pPr>
      <w:r>
        <w:rPr>
          <w:rFonts w:ascii="Times New Roman"/>
          <w:b w:val="false"/>
          <w:i w:val="false"/>
          <w:color w:val="000000"/>
          <w:sz w:val="28"/>
        </w:rPr>
        <w:t>
      12-тақырып. Жадыны дамыту үшін музыканы қолданумен балалар шығармалары негізіндегі жаттығулар мен импровизациялар. Рөлдерді жаттау және орындау.</w:t>
      </w:r>
    </w:p>
    <w:p>
      <w:pPr>
        <w:spacing w:after="0"/>
        <w:ind w:left="0"/>
        <w:jc w:val="both"/>
      </w:pPr>
      <w:r>
        <w:rPr>
          <w:rFonts w:ascii="Times New Roman"/>
          <w:b w:val="false"/>
          <w:i w:val="false"/>
          <w:color w:val="000000"/>
          <w:sz w:val="28"/>
        </w:rPr>
        <w:t>
      13-тақырып. Актерлік тренинг. Зейінді шоғырландыру, шығармашылық атмосфераны құру. Еркін, есту және көру зейінін жаттықтыру үшін жаттығулар. Физикалық іс-әрекеттің қарқын-ырғағы. Хронометрмен жаттығу, әртүрлі ритмикалық бояулы музыкамен іс-әрекет.</w:t>
      </w:r>
    </w:p>
    <w:p>
      <w:pPr>
        <w:spacing w:after="0"/>
        <w:ind w:left="0"/>
        <w:jc w:val="both"/>
      </w:pPr>
      <w:r>
        <w:rPr>
          <w:rFonts w:ascii="Times New Roman"/>
          <w:b w:val="false"/>
          <w:i w:val="false"/>
          <w:color w:val="000000"/>
          <w:sz w:val="28"/>
        </w:rPr>
        <w:t>
      14-тақырып. Әрекеттің қарқыны-ырғағы. Қарқын – орындалатын әрекеттердің жылдамдығы. Жүріс-тұрыстың ырғағы. Қарқын мен ырғақтың өзара байланысы, олардың ұсынылатын жағдайларға байланыстылығы.</w:t>
      </w:r>
    </w:p>
    <w:p>
      <w:pPr>
        <w:spacing w:after="0"/>
        <w:ind w:left="0"/>
        <w:jc w:val="both"/>
      </w:pPr>
      <w:r>
        <w:rPr>
          <w:rFonts w:ascii="Times New Roman"/>
          <w:b w:val="false"/>
          <w:i w:val="false"/>
          <w:color w:val="000000"/>
          <w:sz w:val="28"/>
        </w:rPr>
        <w:t>
      15-тақырып. Бұлшық етті босаңсытуға, эмоциялық қозғалғыштыққа, ішкі қарқын-ырғақты өзгертуге арналған жаттығу. Білім алушының жадын, ерік-жігерін, зейінін, психофизикалық қасиеттерді дамытуға арналған жаттығулар кешені.</w:t>
      </w:r>
    </w:p>
    <w:p>
      <w:pPr>
        <w:spacing w:after="0"/>
        <w:ind w:left="0"/>
        <w:jc w:val="both"/>
      </w:pPr>
      <w:r>
        <w:rPr>
          <w:rFonts w:ascii="Times New Roman"/>
          <w:b w:val="false"/>
          <w:i w:val="false"/>
          <w:color w:val="000000"/>
          <w:sz w:val="28"/>
        </w:rPr>
        <w:t>
      16-тақырып. Сахна зейінін дамытуға арналған жаттығулар. Байланыс, сюжеттік-рөлдік ойындар. Есту, көру зейінін дамытуға арналған жаттығулар.</w:t>
      </w:r>
    </w:p>
    <w:p>
      <w:pPr>
        <w:spacing w:after="0"/>
        <w:ind w:left="0"/>
        <w:jc w:val="both"/>
      </w:pPr>
      <w:r>
        <w:rPr>
          <w:rFonts w:ascii="Times New Roman"/>
          <w:b w:val="false"/>
          <w:i w:val="false"/>
          <w:color w:val="000000"/>
          <w:sz w:val="28"/>
        </w:rPr>
        <w:t>
      17-тақырып. Актерлік тренинг және жаттығулар. Физикалық және эмоциялық қысулардан арылу. Психотехника тренингі. Импровизацияға және іс-әрекет нақтылығына арналған жаттығулар. Этюдтер мен шығармаларды орындаудағы ақиқат сезімі. Актердің музыкалық-ритмикалық тәрбиесі.</w:t>
      </w:r>
    </w:p>
    <w:p>
      <w:pPr>
        <w:spacing w:after="0"/>
        <w:ind w:left="0"/>
        <w:jc w:val="both"/>
      </w:pPr>
      <w:r>
        <w:rPr>
          <w:rFonts w:ascii="Times New Roman"/>
          <w:b w:val="false"/>
          <w:i w:val="false"/>
          <w:color w:val="000000"/>
          <w:sz w:val="28"/>
        </w:rPr>
        <w:t>
      18-тақырып. Сахналық бейнемен жұмыс. Актерлік шеберлік. Актердің мәнерлілік құралдары. Дауыс, пластика, ишарат, мимика. Актерлік орындаудың көрінетін және естілетін жақтары. Эмоциялық қозғалғыштық. Ойынның сипаттылығы және алуан түрлілігі. Сөйлеу және пластикалық құралдардың мәнерлілігі. Рөл биографиясын құру. Эмоциялық қозғалғыштық, эмоциялық жадыны дамыту.</w:t>
      </w:r>
    </w:p>
    <w:p>
      <w:pPr>
        <w:spacing w:after="0"/>
        <w:ind w:left="0"/>
        <w:jc w:val="both"/>
      </w:pPr>
      <w:r>
        <w:rPr>
          <w:rFonts w:ascii="Times New Roman"/>
          <w:b w:val="false"/>
          <w:i w:val="false"/>
          <w:color w:val="000000"/>
          <w:sz w:val="28"/>
        </w:rPr>
        <w:t xml:space="preserve">
      19-тақырып. Оқу фильмінің қойылымымен жұмыс. Әдеби үзінді бойынша түсірілімдерге дайындық. Оқу қойылымымен жұмыс кезінде пластиканы қолданумен психофизикалық мүмкіндіктерді практикада қолдану және дамыту. </w:t>
      </w:r>
    </w:p>
    <w:p>
      <w:pPr>
        <w:spacing w:after="0"/>
        <w:ind w:left="0"/>
        <w:jc w:val="both"/>
      </w:pPr>
      <w:r>
        <w:rPr>
          <w:rFonts w:ascii="Times New Roman"/>
          <w:b w:val="false"/>
          <w:i w:val="false"/>
          <w:color w:val="000000"/>
          <w:sz w:val="28"/>
        </w:rPr>
        <w:t xml:space="preserve">
      20-тақырып. Кинопортретпен жұмыс. Актер ретінде фильм өндірісіне қатысу. </w:t>
      </w:r>
    </w:p>
    <w:p>
      <w:pPr>
        <w:spacing w:after="0"/>
        <w:ind w:left="0"/>
        <w:jc w:val="both"/>
      </w:pPr>
      <w:r>
        <w:rPr>
          <w:rFonts w:ascii="Times New Roman"/>
          <w:b w:val="false"/>
          <w:i w:val="false"/>
          <w:color w:val="000000"/>
          <w:sz w:val="28"/>
        </w:rPr>
        <w:t xml:space="preserve">
      167. 1 сыныптың Бағдарламасын игеруден күтілетін нәтижелер. </w:t>
      </w:r>
    </w:p>
    <w:p>
      <w:pPr>
        <w:spacing w:after="0"/>
        <w:ind w:left="0"/>
        <w:jc w:val="both"/>
      </w:pPr>
      <w:r>
        <w:rPr>
          <w:rFonts w:ascii="Times New Roman"/>
          <w:b w:val="false"/>
          <w:i w:val="false"/>
          <w:color w:val="000000"/>
          <w:sz w:val="28"/>
        </w:rPr>
        <w:t>
      1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"кино жанры", "конфликт" түсініктерін біледі;</w:t>
      </w:r>
    </w:p>
    <w:p>
      <w:pPr>
        <w:spacing w:after="0"/>
        <w:ind w:left="0"/>
        <w:jc w:val="both"/>
      </w:pPr>
      <w:r>
        <w:rPr>
          <w:rFonts w:ascii="Times New Roman"/>
          <w:b w:val="false"/>
          <w:i w:val="false"/>
          <w:color w:val="000000"/>
          <w:sz w:val="28"/>
        </w:rPr>
        <w:t>
      2) киноның түрлері мен жанрларын біледі;</w:t>
      </w:r>
    </w:p>
    <w:p>
      <w:pPr>
        <w:spacing w:after="0"/>
        <w:ind w:left="0"/>
        <w:jc w:val="both"/>
      </w:pPr>
      <w:r>
        <w:rPr>
          <w:rFonts w:ascii="Times New Roman"/>
          <w:b w:val="false"/>
          <w:i w:val="false"/>
          <w:color w:val="000000"/>
          <w:sz w:val="28"/>
        </w:rPr>
        <w:t>
      3) өзіндігімен болатын концентрация және босаңсу дағдыларына ие;</w:t>
      </w:r>
    </w:p>
    <w:p>
      <w:pPr>
        <w:spacing w:after="0"/>
        <w:ind w:left="0"/>
        <w:jc w:val="both"/>
      </w:pPr>
      <w:r>
        <w:rPr>
          <w:rFonts w:ascii="Times New Roman"/>
          <w:b w:val="false"/>
          <w:i w:val="false"/>
          <w:color w:val="000000"/>
          <w:sz w:val="28"/>
        </w:rPr>
        <w:t>
      4) рөлмен өз бетінше жұмыс істей алады;</w:t>
      </w:r>
    </w:p>
    <w:p>
      <w:pPr>
        <w:spacing w:after="0"/>
        <w:ind w:left="0"/>
        <w:jc w:val="both"/>
      </w:pPr>
      <w:r>
        <w:rPr>
          <w:rFonts w:ascii="Times New Roman"/>
          <w:b w:val="false"/>
          <w:i w:val="false"/>
          <w:color w:val="000000"/>
          <w:sz w:val="28"/>
        </w:rPr>
        <w:t>
      5) актерлік бейнені жүзеге асыру тәсілдерін іздеп таба алады;</w:t>
      </w:r>
    </w:p>
    <w:p>
      <w:pPr>
        <w:spacing w:after="0"/>
        <w:ind w:left="0"/>
        <w:jc w:val="both"/>
      </w:pPr>
      <w:r>
        <w:rPr>
          <w:rFonts w:ascii="Times New Roman"/>
          <w:b w:val="false"/>
          <w:i w:val="false"/>
          <w:color w:val="000000"/>
          <w:sz w:val="28"/>
        </w:rPr>
        <w:t>
      6) актерлік тренинг жүргізе алады;</w:t>
      </w:r>
    </w:p>
    <w:p>
      <w:pPr>
        <w:spacing w:after="0"/>
        <w:ind w:left="0"/>
        <w:jc w:val="both"/>
      </w:pPr>
      <w:r>
        <w:rPr>
          <w:rFonts w:ascii="Times New Roman"/>
          <w:b w:val="false"/>
          <w:i w:val="false"/>
          <w:color w:val="000000"/>
          <w:sz w:val="28"/>
        </w:rPr>
        <w:t>
      7) актерлік шеберліктің бастапқы дағдыларын меңгереді;</w:t>
      </w:r>
    </w:p>
    <w:p>
      <w:pPr>
        <w:spacing w:after="0"/>
        <w:ind w:left="0"/>
        <w:jc w:val="both"/>
      </w:pPr>
      <w:r>
        <w:rPr>
          <w:rFonts w:ascii="Times New Roman"/>
          <w:b w:val="false"/>
          <w:i w:val="false"/>
          <w:color w:val="000000"/>
          <w:sz w:val="28"/>
        </w:rPr>
        <w:t>
      8) кинодағы рөлмен жұмыс жасай алады.</w:t>
      </w:r>
    </w:p>
    <w:p>
      <w:pPr>
        <w:spacing w:after="0"/>
        <w:ind w:left="0"/>
        <w:jc w:val="both"/>
      </w:pPr>
      <w:r>
        <w:rPr>
          <w:rFonts w:ascii="Times New Roman"/>
          <w:b w:val="false"/>
          <w:i w:val="false"/>
          <w:color w:val="000000"/>
          <w:sz w:val="28"/>
        </w:rPr>
        <w:t xml:space="preserve">
      168. 2 сыныптағы Бағдарлама талаптары: </w:t>
      </w:r>
    </w:p>
    <w:p>
      <w:pPr>
        <w:spacing w:after="0"/>
        <w:ind w:left="0"/>
        <w:jc w:val="both"/>
      </w:pPr>
      <w:r>
        <w:rPr>
          <w:rFonts w:ascii="Times New Roman"/>
          <w:b w:val="false"/>
          <w:i w:val="false"/>
          <w:color w:val="000000"/>
          <w:sz w:val="28"/>
        </w:rPr>
        <w:t>
      1) терминологияны әрі қарай меңгеру, кино өнер түрлерімен, кинематографиялық мамандықтармен танысу жалғастырылады;</w:t>
      </w:r>
    </w:p>
    <w:p>
      <w:pPr>
        <w:spacing w:after="0"/>
        <w:ind w:left="0"/>
        <w:jc w:val="both"/>
      </w:pPr>
      <w:r>
        <w:rPr>
          <w:rFonts w:ascii="Times New Roman"/>
          <w:b w:val="false"/>
          <w:i w:val="false"/>
          <w:color w:val="000000"/>
          <w:sz w:val="28"/>
        </w:rPr>
        <w:t>
      2) жаттығулар, актерлік тренингтер меңгеріледі, білім алушының өзінің шығармашылық жұмысына жауапкершілік сезімі тәрбиеленеді;</w:t>
      </w:r>
    </w:p>
    <w:p>
      <w:pPr>
        <w:spacing w:after="0"/>
        <w:ind w:left="0"/>
        <w:jc w:val="both"/>
      </w:pPr>
      <w:r>
        <w:rPr>
          <w:rFonts w:ascii="Times New Roman"/>
          <w:b w:val="false"/>
          <w:i w:val="false"/>
          <w:color w:val="000000"/>
          <w:sz w:val="28"/>
        </w:rPr>
        <w:t>
      3) қажетті актерлік дағдыларды меңгеру, пластикалық мәнерлілікті, импровизация дағдыларын қалыптастыру жалғастырылады, қиял, құрастыру білігі, пластикалық көркемдік бейнені жүзеге асыру дамиды.</w:t>
      </w:r>
    </w:p>
    <w:p>
      <w:pPr>
        <w:spacing w:after="0"/>
        <w:ind w:left="0"/>
        <w:jc w:val="both"/>
      </w:pPr>
      <w:r>
        <w:rPr>
          <w:rFonts w:ascii="Times New Roman"/>
          <w:b w:val="false"/>
          <w:i w:val="false"/>
          <w:color w:val="000000"/>
          <w:sz w:val="28"/>
        </w:rPr>
        <w:t>
      169. 2 сыныптағы оқу пәнінің мазмұны.</w:t>
      </w:r>
    </w:p>
    <w:p>
      <w:pPr>
        <w:spacing w:after="0"/>
        <w:ind w:left="0"/>
        <w:jc w:val="both"/>
      </w:pPr>
      <w:r>
        <w:rPr>
          <w:rFonts w:ascii="Times New Roman"/>
          <w:b w:val="false"/>
          <w:i w:val="false"/>
          <w:color w:val="000000"/>
          <w:sz w:val="28"/>
        </w:rPr>
        <w:t>
      Тақырыптық жоспарлау.</w:t>
      </w:r>
    </w:p>
    <w:p>
      <w:pPr>
        <w:spacing w:after="0"/>
        <w:ind w:left="0"/>
        <w:jc w:val="both"/>
      </w:pPr>
      <w:r>
        <w:rPr>
          <w:rFonts w:ascii="Times New Roman"/>
          <w:b w:val="false"/>
          <w:i w:val="false"/>
          <w:color w:val="000000"/>
          <w:sz w:val="28"/>
        </w:rPr>
        <w:t>
      1-тақырып. Актерлік шеберлікте "алаңдау мектебінің" негіздері. Кинофильмнің пайда болуы. Кинематографиялық мамандық. Түсірілім алаңы.</w:t>
      </w:r>
    </w:p>
    <w:p>
      <w:pPr>
        <w:spacing w:after="0"/>
        <w:ind w:left="0"/>
        <w:jc w:val="both"/>
      </w:pPr>
      <w:r>
        <w:rPr>
          <w:rFonts w:ascii="Times New Roman"/>
          <w:b w:val="false"/>
          <w:i w:val="false"/>
          <w:color w:val="000000"/>
          <w:sz w:val="28"/>
        </w:rPr>
        <w:t xml:space="preserve">
      2-тақырып. Сахна зейіні. Сахна зейінінің түрлері. Сахна зейінін шоғырландыруға арналған жаттығу. Көпжазықтық зейіннің және импровизацияның тренингі. Есту және көру зейінін дамытуға арналған жаттығу. </w:t>
      </w:r>
    </w:p>
    <w:p>
      <w:pPr>
        <w:spacing w:after="0"/>
        <w:ind w:left="0"/>
        <w:jc w:val="both"/>
      </w:pPr>
      <w:r>
        <w:rPr>
          <w:rFonts w:ascii="Times New Roman"/>
          <w:b w:val="false"/>
          <w:i w:val="false"/>
          <w:color w:val="000000"/>
          <w:sz w:val="28"/>
        </w:rPr>
        <w:t>
      3-тақырып. Музыкалық-пластикалық импровизациялар. Әріптеске және топтық іс-әрекеттерге музыканы қолданумен зейінді дамытуға арналған жаттығулар мен тапсырмалар.</w:t>
      </w:r>
    </w:p>
    <w:p>
      <w:pPr>
        <w:spacing w:after="0"/>
        <w:ind w:left="0"/>
        <w:jc w:val="both"/>
      </w:pPr>
      <w:r>
        <w:rPr>
          <w:rFonts w:ascii="Times New Roman"/>
          <w:b w:val="false"/>
          <w:i w:val="false"/>
          <w:color w:val="000000"/>
          <w:sz w:val="28"/>
        </w:rPr>
        <w:t xml:space="preserve">
      4-тақырып. Іс-әрекеттің импровизациялығына арналған жаттығу. Бейнелік жадыны және эмоциялық жадыны дамытуға арналған музыкамен жаттығулар. </w:t>
      </w:r>
    </w:p>
    <w:p>
      <w:pPr>
        <w:spacing w:after="0"/>
        <w:ind w:left="0"/>
        <w:jc w:val="both"/>
      </w:pPr>
      <w:r>
        <w:rPr>
          <w:rFonts w:ascii="Times New Roman"/>
          <w:b w:val="false"/>
          <w:i w:val="false"/>
          <w:color w:val="000000"/>
          <w:sz w:val="28"/>
        </w:rPr>
        <w:t xml:space="preserve">
      5-тақырып. Ұсынылатын жағдайлар. Ұсынылатын жағдайлар туралы түсінік. "Мен" және ұсынылатын жағдайлар. Ұсынылатын жағдайлардағы "Мен" және іс-әрекет мақсаты. </w:t>
      </w:r>
    </w:p>
    <w:p>
      <w:pPr>
        <w:spacing w:after="0"/>
        <w:ind w:left="0"/>
        <w:jc w:val="both"/>
      </w:pPr>
      <w:r>
        <w:rPr>
          <w:rFonts w:ascii="Times New Roman"/>
          <w:b w:val="false"/>
          <w:i w:val="false"/>
          <w:color w:val="000000"/>
          <w:sz w:val="28"/>
        </w:rPr>
        <w:t xml:space="preserve">
      6-тақырып. Қайталанатын ұсынылатын жағдайлардағы әртүрлі мінез-құлықтар және әрекеттер. </w:t>
      </w:r>
    </w:p>
    <w:p>
      <w:pPr>
        <w:spacing w:after="0"/>
        <w:ind w:left="0"/>
        <w:jc w:val="both"/>
      </w:pPr>
      <w:r>
        <w:rPr>
          <w:rFonts w:ascii="Times New Roman"/>
          <w:b w:val="false"/>
          <w:i w:val="false"/>
          <w:color w:val="000000"/>
          <w:sz w:val="28"/>
        </w:rPr>
        <w:t>
      7-тақырып. Психотехника тренингі. Актер психотехникасы тренингі. Тұрақты зейінді жаттықтыру. Зейінді шоғырландыруға арналған жаттығулар. Көпжазықтық зейіннің (зейіннің ауысуы) тренингі. Әріптеске және топтық іс-әрекеттерге зейін. Іс-әрекеттің жинақылығына арналған жаттығулар. Көру жадын жаттықтыру.</w:t>
      </w:r>
    </w:p>
    <w:p>
      <w:pPr>
        <w:spacing w:after="0"/>
        <w:ind w:left="0"/>
        <w:jc w:val="both"/>
      </w:pPr>
      <w:r>
        <w:rPr>
          <w:rFonts w:ascii="Times New Roman"/>
          <w:b w:val="false"/>
          <w:i w:val="false"/>
          <w:color w:val="000000"/>
          <w:sz w:val="28"/>
        </w:rPr>
        <w:t xml:space="preserve">
      8-тақырып. Бейнелі жадыны және эмоциялық жадыны дамыту. Мәтіндік ақпаратты есте сақтау дағдыларын жетілдіру. Сезім мүшелерін жаттықтыруға бағытталған жаттығу. </w:t>
      </w:r>
    </w:p>
    <w:p>
      <w:pPr>
        <w:spacing w:after="0"/>
        <w:ind w:left="0"/>
        <w:jc w:val="both"/>
      </w:pPr>
      <w:r>
        <w:rPr>
          <w:rFonts w:ascii="Times New Roman"/>
          <w:b w:val="false"/>
          <w:i w:val="false"/>
          <w:color w:val="000000"/>
          <w:sz w:val="28"/>
        </w:rPr>
        <w:t xml:space="preserve">
      9-тақырып. Акустикалық есту қабілеті, есту зейіні және есту түйсіктері. Жанасу жадысы және түйсіктері. Физикалық іс-әрекеттер және түйсіктер жадысы. Физикалық хал-жағдай және көңіл-күй жадын дамытуға арналған жаттығу. Бейнелі және ассоциативтік ойлауды дамытуға арналған жаттығулар. </w:t>
      </w:r>
    </w:p>
    <w:p>
      <w:pPr>
        <w:spacing w:after="0"/>
        <w:ind w:left="0"/>
        <w:jc w:val="both"/>
      </w:pPr>
      <w:r>
        <w:rPr>
          <w:rFonts w:ascii="Times New Roman"/>
          <w:b w:val="false"/>
          <w:i w:val="false"/>
          <w:color w:val="000000"/>
          <w:sz w:val="28"/>
        </w:rPr>
        <w:t>
      10-тақырып. Актерлік тренинг. Сөздік және психофизикалық іс-әрекеттермен жаттығулар. Көру жадын жаттықтыру. Физикалық қысымдардан арылуға арналған жаттығулар кешені, музыкамен үйлесімдікті дамыту.</w:t>
      </w:r>
    </w:p>
    <w:p>
      <w:pPr>
        <w:spacing w:after="0"/>
        <w:ind w:left="0"/>
        <w:jc w:val="both"/>
      </w:pPr>
      <w:r>
        <w:rPr>
          <w:rFonts w:ascii="Times New Roman"/>
          <w:b w:val="false"/>
          <w:i w:val="false"/>
          <w:color w:val="000000"/>
          <w:sz w:val="28"/>
        </w:rPr>
        <w:t xml:space="preserve">
      11-тақырып. Пластикалық импровизация. Затсыз іс-әрекетке жаттығулар. Физикалық пластикалықты дамыту үшін жаттығулар кешені, музыканы қолдану арқылы ырғақтылықты дамыту. Сөзсіз іс-әрекет. Пантомимикалық дағдыларды дамытуға арналған жаттығу. </w:t>
      </w:r>
    </w:p>
    <w:p>
      <w:pPr>
        <w:spacing w:after="0"/>
        <w:ind w:left="0"/>
        <w:jc w:val="both"/>
      </w:pPr>
      <w:r>
        <w:rPr>
          <w:rFonts w:ascii="Times New Roman"/>
          <w:b w:val="false"/>
          <w:i w:val="false"/>
          <w:color w:val="000000"/>
          <w:sz w:val="28"/>
        </w:rPr>
        <w:t xml:space="preserve">
      12-тақырып. Рөлдік тренинг. Рөлмен жұмыс. Ишарат, мимика, қимыл. Сөйлеу және психофизикалық әсер. Сахна зейіні, оқиға және кері жауап. Сөздік іс-әрекет және оның логикалық мағынасы. Рөлмен жұмыс. </w:t>
      </w:r>
    </w:p>
    <w:p>
      <w:pPr>
        <w:spacing w:after="0"/>
        <w:ind w:left="0"/>
        <w:jc w:val="both"/>
      </w:pPr>
      <w:r>
        <w:rPr>
          <w:rFonts w:ascii="Times New Roman"/>
          <w:b w:val="false"/>
          <w:i w:val="false"/>
          <w:color w:val="000000"/>
          <w:sz w:val="28"/>
        </w:rPr>
        <w:t xml:space="preserve">
      13-тақырып. Актерлік тренинг және жаттығу. Физикалық және эмоциялық қысымды жою. Психотехника тренингі. Импровизацияға және іс-әрекет нақтылығына арналған жаттығулар. Этюдтерді және шығармаларды орындаудағы ақиқат сезімі. </w:t>
      </w:r>
    </w:p>
    <w:p>
      <w:pPr>
        <w:spacing w:after="0"/>
        <w:ind w:left="0"/>
        <w:jc w:val="both"/>
      </w:pPr>
      <w:r>
        <w:rPr>
          <w:rFonts w:ascii="Times New Roman"/>
          <w:b w:val="false"/>
          <w:i w:val="false"/>
          <w:color w:val="000000"/>
          <w:sz w:val="28"/>
        </w:rPr>
        <w:t xml:space="preserve">
      14-тақырып. Актердің музыкалық-ырғақтық тәрбиесі. Сахналық бейнемен жұмыс. Актерлік шеберлік. Қозғалыс. Эмоция. Көпшілік алдында орындауда алынған білік және дағдыларды практикалық жүзеге асыру. </w:t>
      </w:r>
    </w:p>
    <w:p>
      <w:pPr>
        <w:spacing w:after="0"/>
        <w:ind w:left="0"/>
        <w:jc w:val="both"/>
      </w:pPr>
      <w:r>
        <w:rPr>
          <w:rFonts w:ascii="Times New Roman"/>
          <w:b w:val="false"/>
          <w:i w:val="false"/>
          <w:color w:val="000000"/>
          <w:sz w:val="28"/>
        </w:rPr>
        <w:t>
      15-тақырып. Топтастыру және мизансценалар. Топтастыру мен мизансценаларды құру – актерлік шеберліктің элементі. Мизансцена – актер мен режиссердің біріккен шығармашылығы. Мизансценаның мәнерлеу мүмкіндіктері. Мизансценаны құру тәсілдері.</w:t>
      </w:r>
    </w:p>
    <w:p>
      <w:pPr>
        <w:spacing w:after="0"/>
        <w:ind w:left="0"/>
        <w:jc w:val="both"/>
      </w:pPr>
      <w:r>
        <w:rPr>
          <w:rFonts w:ascii="Times New Roman"/>
          <w:b w:val="false"/>
          <w:i w:val="false"/>
          <w:color w:val="000000"/>
          <w:sz w:val="28"/>
        </w:rPr>
        <w:t>
      170. 2 сыныптың Бағдарламасын игеруден күтілетін нәтижелер.</w:t>
      </w:r>
    </w:p>
    <w:p>
      <w:pPr>
        <w:spacing w:after="0"/>
        <w:ind w:left="0"/>
        <w:jc w:val="both"/>
      </w:pPr>
      <w:r>
        <w:rPr>
          <w:rFonts w:ascii="Times New Roman"/>
          <w:b w:val="false"/>
          <w:i w:val="false"/>
          <w:color w:val="000000"/>
          <w:sz w:val="28"/>
        </w:rPr>
        <w:t>
      2 сыныпта оқу жылының соңында білім алушы келесі білім, білік және дағдыларға ие болады:</w:t>
      </w:r>
    </w:p>
    <w:p>
      <w:pPr>
        <w:spacing w:after="0"/>
        <w:ind w:left="0"/>
        <w:jc w:val="both"/>
      </w:pPr>
      <w:r>
        <w:rPr>
          <w:rFonts w:ascii="Times New Roman"/>
          <w:b w:val="false"/>
          <w:i w:val="false"/>
          <w:color w:val="000000"/>
          <w:sz w:val="28"/>
        </w:rPr>
        <w:t>
      1) сахна зейіні түрлерін біледі;</w:t>
      </w:r>
    </w:p>
    <w:p>
      <w:pPr>
        <w:spacing w:after="0"/>
        <w:ind w:left="0"/>
        <w:jc w:val="both"/>
      </w:pPr>
      <w:r>
        <w:rPr>
          <w:rFonts w:ascii="Times New Roman"/>
          <w:b w:val="false"/>
          <w:i w:val="false"/>
          <w:color w:val="000000"/>
          <w:sz w:val="28"/>
        </w:rPr>
        <w:t>
      2) терминологияны біледі;</w:t>
      </w:r>
    </w:p>
    <w:p>
      <w:pPr>
        <w:spacing w:after="0"/>
        <w:ind w:left="0"/>
        <w:jc w:val="both"/>
      </w:pPr>
      <w:r>
        <w:rPr>
          <w:rFonts w:ascii="Times New Roman"/>
          <w:b w:val="false"/>
          <w:i w:val="false"/>
          <w:color w:val="000000"/>
          <w:sz w:val="28"/>
        </w:rPr>
        <w:t>
      3) импровизация дағдыларына ие;</w:t>
      </w:r>
    </w:p>
    <w:p>
      <w:pPr>
        <w:spacing w:after="0"/>
        <w:ind w:left="0"/>
        <w:jc w:val="both"/>
      </w:pPr>
      <w:r>
        <w:rPr>
          <w:rFonts w:ascii="Times New Roman"/>
          <w:b w:val="false"/>
          <w:i w:val="false"/>
          <w:color w:val="000000"/>
          <w:sz w:val="28"/>
        </w:rPr>
        <w:t>
      4) Бағдарлама шеңберіндегі актерлік дағдыларды меңгереді;</w:t>
      </w:r>
    </w:p>
    <w:p>
      <w:pPr>
        <w:spacing w:after="0"/>
        <w:ind w:left="0"/>
        <w:jc w:val="both"/>
      </w:pPr>
      <w:r>
        <w:rPr>
          <w:rFonts w:ascii="Times New Roman"/>
          <w:b w:val="false"/>
          <w:i w:val="false"/>
          <w:color w:val="000000"/>
          <w:sz w:val="28"/>
        </w:rPr>
        <w:t>
      5) пластикалық мәнерлілікпен жұмыс жасайды;</w:t>
      </w:r>
    </w:p>
    <w:p>
      <w:pPr>
        <w:spacing w:after="0"/>
        <w:ind w:left="0"/>
        <w:jc w:val="both"/>
      </w:pPr>
      <w:r>
        <w:rPr>
          <w:rFonts w:ascii="Times New Roman"/>
          <w:b w:val="false"/>
          <w:i w:val="false"/>
          <w:color w:val="000000"/>
          <w:sz w:val="28"/>
        </w:rPr>
        <w:t>
      6) пластикалық бейнені жүзеге асыру үшін өзінің денесін меңгереді;</w:t>
      </w:r>
    </w:p>
    <w:p>
      <w:pPr>
        <w:spacing w:after="0"/>
        <w:ind w:left="0"/>
        <w:jc w:val="both"/>
      </w:pPr>
      <w:r>
        <w:rPr>
          <w:rFonts w:ascii="Times New Roman"/>
          <w:b w:val="false"/>
          <w:i w:val="false"/>
          <w:color w:val="000000"/>
          <w:sz w:val="28"/>
        </w:rPr>
        <w:t>
      7) түсірілім кезінде бұлшық ет және психологиялық қысымдарды жеңе біледі;</w:t>
      </w:r>
    </w:p>
    <w:p>
      <w:pPr>
        <w:spacing w:after="0"/>
        <w:ind w:left="0"/>
        <w:jc w:val="both"/>
      </w:pPr>
      <w:r>
        <w:rPr>
          <w:rFonts w:ascii="Times New Roman"/>
          <w:b w:val="false"/>
          <w:i w:val="false"/>
          <w:color w:val="000000"/>
          <w:sz w:val="28"/>
        </w:rPr>
        <w:t>
      8) өз бетінше де, ұжымда да шығармашылық жұмыс дағдыларын меңгерген;</w:t>
      </w:r>
    </w:p>
    <w:p>
      <w:pPr>
        <w:spacing w:after="0"/>
        <w:ind w:left="0"/>
        <w:jc w:val="both"/>
      </w:pPr>
      <w:r>
        <w:rPr>
          <w:rFonts w:ascii="Times New Roman"/>
          <w:b w:val="false"/>
          <w:i w:val="false"/>
          <w:color w:val="000000"/>
          <w:sz w:val="28"/>
        </w:rPr>
        <w:t>
      9) кино түсірілім тәжірибелеріне ие.</w:t>
      </w:r>
    </w:p>
    <w:p>
      <w:pPr>
        <w:spacing w:after="0"/>
        <w:ind w:left="0"/>
        <w:jc w:val="both"/>
      </w:pPr>
      <w:r>
        <w:rPr>
          <w:rFonts w:ascii="Times New Roman"/>
          <w:b w:val="false"/>
          <w:i w:val="false"/>
          <w:color w:val="000000"/>
          <w:sz w:val="28"/>
        </w:rPr>
        <w:t xml:space="preserve">
      171. Бағдарламаны игеруден күтілетін нәтижелер. </w:t>
      </w:r>
    </w:p>
    <w:p>
      <w:pPr>
        <w:spacing w:after="0"/>
        <w:ind w:left="0"/>
        <w:jc w:val="both"/>
      </w:pPr>
      <w:r>
        <w:rPr>
          <w:rFonts w:ascii="Times New Roman"/>
          <w:b w:val="false"/>
          <w:i w:val="false"/>
          <w:color w:val="000000"/>
          <w:sz w:val="28"/>
        </w:rPr>
        <w:t>
      Білім алушы:</w:t>
      </w:r>
    </w:p>
    <w:p>
      <w:pPr>
        <w:spacing w:after="0"/>
        <w:ind w:left="0"/>
        <w:jc w:val="both"/>
      </w:pPr>
      <w:r>
        <w:rPr>
          <w:rFonts w:ascii="Times New Roman"/>
          <w:b w:val="false"/>
          <w:i w:val="false"/>
          <w:color w:val="000000"/>
          <w:sz w:val="28"/>
        </w:rPr>
        <w:t>
      1) актерлік шеберліктің теориялық негіздерін;</w:t>
      </w:r>
    </w:p>
    <w:p>
      <w:pPr>
        <w:spacing w:after="0"/>
        <w:ind w:left="0"/>
        <w:jc w:val="both"/>
      </w:pPr>
      <w:r>
        <w:rPr>
          <w:rFonts w:ascii="Times New Roman"/>
          <w:b w:val="false"/>
          <w:i w:val="false"/>
          <w:color w:val="000000"/>
          <w:sz w:val="28"/>
        </w:rPr>
        <w:t>
      2) актердің рөлмен жұмыс кезеңдерін;</w:t>
      </w:r>
    </w:p>
    <w:p>
      <w:pPr>
        <w:spacing w:after="0"/>
        <w:ind w:left="0"/>
        <w:jc w:val="both"/>
      </w:pPr>
      <w:r>
        <w:rPr>
          <w:rFonts w:ascii="Times New Roman"/>
          <w:b w:val="false"/>
          <w:i w:val="false"/>
          <w:color w:val="000000"/>
          <w:sz w:val="28"/>
        </w:rPr>
        <w:t>
      3) сахналық іс-әрекет заңдарын;</w:t>
      </w:r>
    </w:p>
    <w:p>
      <w:pPr>
        <w:spacing w:after="0"/>
        <w:ind w:left="0"/>
        <w:jc w:val="both"/>
      </w:pPr>
      <w:r>
        <w:rPr>
          <w:rFonts w:ascii="Times New Roman"/>
          <w:b w:val="false"/>
          <w:i w:val="false"/>
          <w:color w:val="000000"/>
          <w:sz w:val="28"/>
        </w:rPr>
        <w:t>
      4) әр түрлі мінез-құлық кейіпкерлердің гримінің түрлерін және бірнеше әртүрлі жағу техникаларын;</w:t>
      </w:r>
    </w:p>
    <w:p>
      <w:pPr>
        <w:spacing w:after="0"/>
        <w:ind w:left="0"/>
        <w:jc w:val="both"/>
      </w:pPr>
      <w:r>
        <w:rPr>
          <w:rFonts w:ascii="Times New Roman"/>
          <w:b w:val="false"/>
          <w:i w:val="false"/>
          <w:color w:val="000000"/>
          <w:sz w:val="28"/>
        </w:rPr>
        <w:t>
      5) сахналық сөздің теориялық негіздерін;</w:t>
      </w:r>
    </w:p>
    <w:p>
      <w:pPr>
        <w:spacing w:after="0"/>
        <w:ind w:left="0"/>
        <w:jc w:val="both"/>
      </w:pPr>
      <w:r>
        <w:rPr>
          <w:rFonts w:ascii="Times New Roman"/>
          <w:b w:val="false"/>
          <w:i w:val="false"/>
          <w:color w:val="000000"/>
          <w:sz w:val="28"/>
        </w:rPr>
        <w:t>
      6) әртүрлі дәуірлердегі жүріс-тұрыс әдебі мен мәнерін;</w:t>
      </w:r>
    </w:p>
    <w:p>
      <w:pPr>
        <w:spacing w:after="0"/>
        <w:ind w:left="0"/>
        <w:jc w:val="both"/>
      </w:pPr>
      <w:r>
        <w:rPr>
          <w:rFonts w:ascii="Times New Roman"/>
          <w:b w:val="false"/>
          <w:i w:val="false"/>
          <w:color w:val="000000"/>
          <w:sz w:val="28"/>
        </w:rPr>
        <w:t>
      7) сахна ұрысының тәсілдерін;</w:t>
      </w:r>
    </w:p>
    <w:p>
      <w:pPr>
        <w:spacing w:after="0"/>
        <w:ind w:left="0"/>
        <w:jc w:val="both"/>
      </w:pPr>
      <w:r>
        <w:rPr>
          <w:rFonts w:ascii="Times New Roman"/>
          <w:b w:val="false"/>
          <w:i w:val="false"/>
          <w:color w:val="000000"/>
          <w:sz w:val="28"/>
        </w:rPr>
        <w:t>
      8) сахна шығармасын режиссерлік әзірлеудің кезеңдерін (этюдтер, үзінділер);</w:t>
      </w:r>
    </w:p>
    <w:p>
      <w:pPr>
        <w:spacing w:after="0"/>
        <w:ind w:left="0"/>
        <w:jc w:val="both"/>
      </w:pPr>
      <w:r>
        <w:rPr>
          <w:rFonts w:ascii="Times New Roman"/>
          <w:b w:val="false"/>
          <w:i w:val="false"/>
          <w:color w:val="000000"/>
          <w:sz w:val="28"/>
        </w:rPr>
        <w:t>
      9) сахналық әзірлемені жазу кезеңдерін;</w:t>
      </w:r>
    </w:p>
    <w:p>
      <w:pPr>
        <w:spacing w:after="0"/>
        <w:ind w:left="0"/>
        <w:jc w:val="both"/>
      </w:pPr>
      <w:r>
        <w:rPr>
          <w:rFonts w:ascii="Times New Roman"/>
          <w:b w:val="false"/>
          <w:i w:val="false"/>
          <w:color w:val="000000"/>
          <w:sz w:val="28"/>
        </w:rPr>
        <w:t>
      10) режиссураның қарапайым заңдарын;</w:t>
      </w:r>
    </w:p>
    <w:p>
      <w:pPr>
        <w:spacing w:after="0"/>
        <w:ind w:left="0"/>
        <w:jc w:val="both"/>
      </w:pPr>
      <w:r>
        <w:rPr>
          <w:rFonts w:ascii="Times New Roman"/>
          <w:b w:val="false"/>
          <w:i w:val="false"/>
          <w:color w:val="000000"/>
          <w:sz w:val="28"/>
        </w:rPr>
        <w:t>
      11) акробатикалық элементтерді орындау кезінде қауіпсіздік техникасын біледі.</w:t>
      </w:r>
    </w:p>
    <w:p>
      <w:pPr>
        <w:spacing w:after="0"/>
        <w:ind w:left="0"/>
        <w:jc w:val="both"/>
      </w:pPr>
      <w:r>
        <w:rPr>
          <w:rFonts w:ascii="Times New Roman"/>
          <w:b w:val="false"/>
          <w:i w:val="false"/>
          <w:color w:val="000000"/>
          <w:sz w:val="28"/>
        </w:rPr>
        <w:t>
      Біліктері:</w:t>
      </w:r>
    </w:p>
    <w:p>
      <w:pPr>
        <w:spacing w:after="0"/>
        <w:ind w:left="0"/>
        <w:jc w:val="both"/>
      </w:pPr>
      <w:r>
        <w:rPr>
          <w:rFonts w:ascii="Times New Roman"/>
          <w:b w:val="false"/>
          <w:i w:val="false"/>
          <w:color w:val="000000"/>
          <w:sz w:val="28"/>
        </w:rPr>
        <w:t>
      1) актерлік тренинг жаттығуларын дұрыс орындау;</w:t>
      </w:r>
    </w:p>
    <w:p>
      <w:pPr>
        <w:spacing w:after="0"/>
        <w:ind w:left="0"/>
        <w:jc w:val="both"/>
      </w:pPr>
      <w:r>
        <w:rPr>
          <w:rFonts w:ascii="Times New Roman"/>
          <w:b w:val="false"/>
          <w:i w:val="false"/>
          <w:color w:val="000000"/>
          <w:sz w:val="28"/>
        </w:rPr>
        <w:t>
      2) өз бетінше актерлік этюдтерді құрастыру және қою;</w:t>
      </w:r>
    </w:p>
    <w:p>
      <w:pPr>
        <w:spacing w:after="0"/>
        <w:ind w:left="0"/>
        <w:jc w:val="both"/>
      </w:pPr>
      <w:r>
        <w:rPr>
          <w:rFonts w:ascii="Times New Roman"/>
          <w:b w:val="false"/>
          <w:i w:val="false"/>
          <w:color w:val="000000"/>
          <w:sz w:val="28"/>
        </w:rPr>
        <w:t>
      3) берілген жағдайда өз іс-әрекеттерін ойнау;</w:t>
      </w:r>
    </w:p>
    <w:p>
      <w:pPr>
        <w:spacing w:after="0"/>
        <w:ind w:left="0"/>
        <w:jc w:val="both"/>
      </w:pPr>
      <w:r>
        <w:rPr>
          <w:rFonts w:ascii="Times New Roman"/>
          <w:b w:val="false"/>
          <w:i w:val="false"/>
          <w:color w:val="000000"/>
          <w:sz w:val="28"/>
        </w:rPr>
        <w:t>
      4) қиялдауда қимылды елестету және бейнелермен ойлау;</w:t>
      </w:r>
    </w:p>
    <w:p>
      <w:pPr>
        <w:spacing w:after="0"/>
        <w:ind w:left="0"/>
        <w:jc w:val="both"/>
      </w:pPr>
      <w:r>
        <w:rPr>
          <w:rFonts w:ascii="Times New Roman"/>
          <w:b w:val="false"/>
          <w:i w:val="false"/>
          <w:color w:val="000000"/>
          <w:sz w:val="28"/>
        </w:rPr>
        <w:t>
      5) ұсынылатын жағдайларда дұрыс үйлесімді тәртіпті табу;</w:t>
      </w:r>
    </w:p>
    <w:p>
      <w:pPr>
        <w:spacing w:after="0"/>
        <w:ind w:left="0"/>
        <w:jc w:val="both"/>
      </w:pPr>
      <w:r>
        <w:rPr>
          <w:rFonts w:ascii="Times New Roman"/>
          <w:b w:val="false"/>
          <w:i w:val="false"/>
          <w:color w:val="000000"/>
          <w:sz w:val="28"/>
        </w:rPr>
        <w:t>
      6) сахналық бейнелермен және рөлдермен өз бетінше жұмыс жасау;</w:t>
      </w:r>
    </w:p>
    <w:p>
      <w:pPr>
        <w:spacing w:after="0"/>
        <w:ind w:left="0"/>
        <w:jc w:val="both"/>
      </w:pPr>
      <w:r>
        <w:rPr>
          <w:rFonts w:ascii="Times New Roman"/>
          <w:b w:val="false"/>
          <w:i w:val="false"/>
          <w:color w:val="000000"/>
          <w:sz w:val="28"/>
        </w:rPr>
        <w:t>
      7) қойылымдық планды өз бетінше талдау;</w:t>
      </w:r>
    </w:p>
    <w:p>
      <w:pPr>
        <w:spacing w:after="0"/>
        <w:ind w:left="0"/>
        <w:jc w:val="both"/>
      </w:pPr>
      <w:r>
        <w:rPr>
          <w:rFonts w:ascii="Times New Roman"/>
          <w:b w:val="false"/>
          <w:i w:val="false"/>
          <w:color w:val="000000"/>
          <w:sz w:val="28"/>
        </w:rPr>
        <w:t>
      8) нақты және дәлелді бейнелерді құру;</w:t>
      </w:r>
    </w:p>
    <w:p>
      <w:pPr>
        <w:spacing w:after="0"/>
        <w:ind w:left="0"/>
        <w:jc w:val="both"/>
      </w:pPr>
      <w:r>
        <w:rPr>
          <w:rFonts w:ascii="Times New Roman"/>
          <w:b w:val="false"/>
          <w:i w:val="false"/>
          <w:color w:val="000000"/>
          <w:sz w:val="28"/>
        </w:rPr>
        <w:t>
      9) бейнеге сәйкес гримді өз бетінше қондыру;</w:t>
      </w:r>
    </w:p>
    <w:p>
      <w:pPr>
        <w:spacing w:after="0"/>
        <w:ind w:left="0"/>
        <w:jc w:val="both"/>
      </w:pPr>
      <w:r>
        <w:rPr>
          <w:rFonts w:ascii="Times New Roman"/>
          <w:b w:val="false"/>
          <w:i w:val="false"/>
          <w:color w:val="000000"/>
          <w:sz w:val="28"/>
        </w:rPr>
        <w:t>
      10) артикуляциялық және тыныс алу гимнастикасы жаттығуларын орындау;</w:t>
      </w:r>
    </w:p>
    <w:p>
      <w:pPr>
        <w:spacing w:after="0"/>
        <w:ind w:left="0"/>
        <w:jc w:val="both"/>
      </w:pPr>
      <w:r>
        <w:rPr>
          <w:rFonts w:ascii="Times New Roman"/>
          <w:b w:val="false"/>
          <w:i w:val="false"/>
          <w:color w:val="000000"/>
          <w:sz w:val="28"/>
        </w:rPr>
        <w:t>
      11) сахналық құлауды жүзеге асыру;</w:t>
      </w:r>
    </w:p>
    <w:p>
      <w:pPr>
        <w:spacing w:after="0"/>
        <w:ind w:left="0"/>
        <w:jc w:val="both"/>
      </w:pPr>
      <w:r>
        <w:rPr>
          <w:rFonts w:ascii="Times New Roman"/>
          <w:b w:val="false"/>
          <w:i w:val="false"/>
          <w:color w:val="000000"/>
          <w:sz w:val="28"/>
        </w:rPr>
        <w:t>
      12) сахналық алаңда өз бетінше құрастырылған этюдтің, үзіндінің режиссерлік түпкі ойын жүзеге асыру;</w:t>
      </w:r>
    </w:p>
    <w:p>
      <w:pPr>
        <w:spacing w:after="0"/>
        <w:ind w:left="0"/>
        <w:jc w:val="both"/>
      </w:pPr>
      <w:r>
        <w:rPr>
          <w:rFonts w:ascii="Times New Roman"/>
          <w:b w:val="false"/>
          <w:i w:val="false"/>
          <w:color w:val="000000"/>
          <w:sz w:val="28"/>
        </w:rPr>
        <w:t>
      13) сахналық шығармамен (этюд, үзінді) жұмыста аллегориялық және бейнелі тәсілдерді қолдану;</w:t>
      </w:r>
    </w:p>
    <w:p>
      <w:pPr>
        <w:spacing w:after="0"/>
        <w:ind w:left="0"/>
        <w:jc w:val="both"/>
      </w:pPr>
      <w:r>
        <w:rPr>
          <w:rFonts w:ascii="Times New Roman"/>
          <w:b w:val="false"/>
          <w:i w:val="false"/>
          <w:color w:val="000000"/>
          <w:sz w:val="28"/>
        </w:rPr>
        <w:t>
      14) әртүрлі техникаларда әртүрлі сипатты гримді кондыру;</w:t>
      </w:r>
    </w:p>
    <w:p>
      <w:pPr>
        <w:spacing w:after="0"/>
        <w:ind w:left="0"/>
        <w:jc w:val="both"/>
      </w:pPr>
      <w:r>
        <w:rPr>
          <w:rFonts w:ascii="Times New Roman"/>
          <w:b w:val="false"/>
          <w:i w:val="false"/>
          <w:color w:val="000000"/>
          <w:sz w:val="28"/>
        </w:rPr>
        <w:t>
      15) дененің пластикалық мәдениеті, сахна сөзі және рөлмен жұмыста актерлік шеберлік саласында барлық алынған дағдылар мен біліктерді қолдану;</w:t>
      </w:r>
    </w:p>
    <w:p>
      <w:pPr>
        <w:spacing w:after="0"/>
        <w:ind w:left="0"/>
        <w:jc w:val="both"/>
      </w:pPr>
      <w:r>
        <w:rPr>
          <w:rFonts w:ascii="Times New Roman"/>
          <w:b w:val="false"/>
          <w:i w:val="false"/>
          <w:color w:val="000000"/>
          <w:sz w:val="28"/>
        </w:rPr>
        <w:t>
      16) байламда акробатикалық элементтерді орындау.</w:t>
      </w:r>
    </w:p>
    <w:p>
      <w:pPr>
        <w:spacing w:after="0"/>
        <w:ind w:left="0"/>
        <w:jc w:val="both"/>
      </w:pPr>
      <w:r>
        <w:rPr>
          <w:rFonts w:ascii="Times New Roman"/>
          <w:b w:val="false"/>
          <w:i w:val="false"/>
          <w:color w:val="000000"/>
          <w:sz w:val="28"/>
        </w:rPr>
        <w:t>
      Дағдылары:</w:t>
      </w:r>
    </w:p>
    <w:p>
      <w:pPr>
        <w:spacing w:after="0"/>
        <w:ind w:left="0"/>
        <w:jc w:val="both"/>
      </w:pPr>
      <w:r>
        <w:rPr>
          <w:rFonts w:ascii="Times New Roman"/>
          <w:b w:val="false"/>
          <w:i w:val="false"/>
          <w:color w:val="000000"/>
          <w:sz w:val="28"/>
        </w:rPr>
        <w:t>
      1) актердің ішкі және сыртқы техникасы элементтерін;</w:t>
      </w:r>
    </w:p>
    <w:p>
      <w:pPr>
        <w:spacing w:after="0"/>
        <w:ind w:left="0"/>
        <w:jc w:val="both"/>
      </w:pPr>
      <w:r>
        <w:rPr>
          <w:rFonts w:ascii="Times New Roman"/>
          <w:b w:val="false"/>
          <w:i w:val="false"/>
          <w:color w:val="000000"/>
          <w:sz w:val="28"/>
        </w:rPr>
        <w:t>
      2) аутотренинг және релаксация тәсілдерін;</w:t>
      </w:r>
    </w:p>
    <w:p>
      <w:pPr>
        <w:spacing w:after="0"/>
        <w:ind w:left="0"/>
        <w:jc w:val="both"/>
      </w:pPr>
      <w:r>
        <w:rPr>
          <w:rFonts w:ascii="Times New Roman"/>
          <w:b w:val="false"/>
          <w:i w:val="false"/>
          <w:color w:val="000000"/>
          <w:sz w:val="28"/>
        </w:rPr>
        <w:t>
      3) рөлдегі сөздік іс-әрекетті;</w:t>
      </w:r>
    </w:p>
    <w:p>
      <w:pPr>
        <w:spacing w:after="0"/>
        <w:ind w:left="0"/>
        <w:jc w:val="both"/>
      </w:pPr>
      <w:r>
        <w:rPr>
          <w:rFonts w:ascii="Times New Roman"/>
          <w:b w:val="false"/>
          <w:i w:val="false"/>
          <w:color w:val="000000"/>
          <w:sz w:val="28"/>
        </w:rPr>
        <w:t>
      4) трюктік техниканы;</w:t>
      </w:r>
    </w:p>
    <w:p>
      <w:pPr>
        <w:spacing w:after="0"/>
        <w:ind w:left="0"/>
        <w:jc w:val="both"/>
      </w:pPr>
      <w:r>
        <w:rPr>
          <w:rFonts w:ascii="Times New Roman"/>
          <w:b w:val="false"/>
          <w:i w:val="false"/>
          <w:color w:val="000000"/>
          <w:sz w:val="28"/>
        </w:rPr>
        <w:t>
      5) сахналық пластиканы;</w:t>
      </w:r>
    </w:p>
    <w:p>
      <w:pPr>
        <w:spacing w:after="0"/>
        <w:ind w:left="0"/>
        <w:jc w:val="both"/>
      </w:pPr>
      <w:r>
        <w:rPr>
          <w:rFonts w:ascii="Times New Roman"/>
          <w:b w:val="false"/>
          <w:i w:val="false"/>
          <w:color w:val="000000"/>
          <w:sz w:val="28"/>
        </w:rPr>
        <w:t>
      6) сөйлеу қарым-қатынастарын;</w:t>
      </w:r>
    </w:p>
    <w:p>
      <w:pPr>
        <w:spacing w:after="0"/>
        <w:ind w:left="0"/>
        <w:jc w:val="both"/>
      </w:pPr>
      <w:r>
        <w:rPr>
          <w:rFonts w:ascii="Times New Roman"/>
          <w:b w:val="false"/>
          <w:i w:val="false"/>
          <w:color w:val="000000"/>
          <w:sz w:val="28"/>
        </w:rPr>
        <w:t>
      7) гримдеудің мүсіндік-көлемдік тәсілдерін;</w:t>
      </w:r>
    </w:p>
    <w:p>
      <w:pPr>
        <w:spacing w:after="0"/>
        <w:ind w:left="0"/>
        <w:jc w:val="both"/>
      </w:pPr>
      <w:r>
        <w:rPr>
          <w:rFonts w:ascii="Times New Roman"/>
          <w:b w:val="false"/>
          <w:i w:val="false"/>
          <w:color w:val="000000"/>
          <w:sz w:val="28"/>
        </w:rPr>
        <w:t>
      8) шығармашылық элементтерді:</w:t>
      </w:r>
    </w:p>
    <w:p>
      <w:pPr>
        <w:spacing w:after="0"/>
        <w:ind w:left="0"/>
        <w:jc w:val="both"/>
      </w:pPr>
      <w:r>
        <w:rPr>
          <w:rFonts w:ascii="Times New Roman"/>
          <w:b w:val="false"/>
          <w:i w:val="false"/>
          <w:color w:val="000000"/>
          <w:sz w:val="28"/>
        </w:rPr>
        <w:t>
      а) объектіге зейінді;</w:t>
      </w:r>
    </w:p>
    <w:p>
      <w:pPr>
        <w:spacing w:after="0"/>
        <w:ind w:left="0"/>
        <w:jc w:val="both"/>
      </w:pPr>
      <w:r>
        <w:rPr>
          <w:rFonts w:ascii="Times New Roman"/>
          <w:b w:val="false"/>
          <w:i w:val="false"/>
          <w:color w:val="000000"/>
          <w:sz w:val="28"/>
        </w:rPr>
        <w:t>
      б) қабылдау мүшелері: көру, есту;</w:t>
      </w:r>
    </w:p>
    <w:p>
      <w:pPr>
        <w:spacing w:after="0"/>
        <w:ind w:left="0"/>
        <w:jc w:val="both"/>
      </w:pPr>
      <w:r>
        <w:rPr>
          <w:rFonts w:ascii="Times New Roman"/>
          <w:b w:val="false"/>
          <w:i w:val="false"/>
          <w:color w:val="000000"/>
          <w:sz w:val="28"/>
        </w:rPr>
        <w:t>
      в) түйсіктерге жады және оның негізінде бейнелі көрулерді құру;</w:t>
      </w:r>
    </w:p>
    <w:p>
      <w:pPr>
        <w:spacing w:after="0"/>
        <w:ind w:left="0"/>
        <w:jc w:val="both"/>
      </w:pPr>
      <w:r>
        <w:rPr>
          <w:rFonts w:ascii="Times New Roman"/>
          <w:b w:val="false"/>
          <w:i w:val="false"/>
          <w:color w:val="000000"/>
          <w:sz w:val="28"/>
        </w:rPr>
        <w:t>
      г) елестету;</w:t>
      </w:r>
    </w:p>
    <w:p>
      <w:pPr>
        <w:spacing w:after="0"/>
        <w:ind w:left="0"/>
        <w:jc w:val="both"/>
      </w:pPr>
      <w:r>
        <w:rPr>
          <w:rFonts w:ascii="Times New Roman"/>
          <w:b w:val="false"/>
          <w:i w:val="false"/>
          <w:color w:val="000000"/>
          <w:sz w:val="28"/>
        </w:rPr>
        <w:t>
      д) өзара әрекеттестікке қабілет;</w:t>
      </w:r>
    </w:p>
    <w:p>
      <w:pPr>
        <w:spacing w:after="0"/>
        <w:ind w:left="0"/>
        <w:jc w:val="both"/>
      </w:pPr>
      <w:r>
        <w:rPr>
          <w:rFonts w:ascii="Times New Roman"/>
          <w:b w:val="false"/>
          <w:i w:val="false"/>
          <w:color w:val="000000"/>
          <w:sz w:val="28"/>
        </w:rPr>
        <w:t>
      е) іс-әрекеттің және сезімдердің қисындылығы және жүйелілігі;</w:t>
      </w:r>
    </w:p>
    <w:p>
      <w:pPr>
        <w:spacing w:after="0"/>
        <w:ind w:left="0"/>
        <w:jc w:val="both"/>
      </w:pPr>
      <w:r>
        <w:rPr>
          <w:rFonts w:ascii="Times New Roman"/>
          <w:b w:val="false"/>
          <w:i w:val="false"/>
          <w:color w:val="000000"/>
          <w:sz w:val="28"/>
        </w:rPr>
        <w:t>
      ж) ақиқат сезімі;</w:t>
      </w:r>
    </w:p>
    <w:p>
      <w:pPr>
        <w:spacing w:after="0"/>
        <w:ind w:left="0"/>
        <w:jc w:val="both"/>
      </w:pPr>
      <w:r>
        <w:rPr>
          <w:rFonts w:ascii="Times New Roman"/>
          <w:b w:val="false"/>
          <w:i w:val="false"/>
          <w:color w:val="000000"/>
          <w:sz w:val="28"/>
        </w:rPr>
        <w:t>
      з) сенім және аңқаулық;</w:t>
      </w:r>
    </w:p>
    <w:p>
      <w:pPr>
        <w:spacing w:after="0"/>
        <w:ind w:left="0"/>
        <w:jc w:val="both"/>
      </w:pPr>
      <w:r>
        <w:rPr>
          <w:rFonts w:ascii="Times New Roman"/>
          <w:b w:val="false"/>
          <w:i w:val="false"/>
          <w:color w:val="000000"/>
          <w:sz w:val="28"/>
        </w:rPr>
        <w:t xml:space="preserve">
      и) іс-әрекет және ойдың келешегін түйсіну; </w:t>
      </w:r>
    </w:p>
    <w:p>
      <w:pPr>
        <w:spacing w:after="0"/>
        <w:ind w:left="0"/>
        <w:jc w:val="both"/>
      </w:pPr>
      <w:r>
        <w:rPr>
          <w:rFonts w:ascii="Times New Roman"/>
          <w:b w:val="false"/>
          <w:i w:val="false"/>
          <w:color w:val="000000"/>
          <w:sz w:val="28"/>
        </w:rPr>
        <w:t>
      к) ырғақ сезімі;</w:t>
      </w:r>
    </w:p>
    <w:p>
      <w:pPr>
        <w:spacing w:after="0"/>
        <w:ind w:left="0"/>
        <w:jc w:val="both"/>
      </w:pPr>
      <w:r>
        <w:rPr>
          <w:rFonts w:ascii="Times New Roman"/>
          <w:b w:val="false"/>
          <w:i w:val="false"/>
          <w:color w:val="000000"/>
          <w:sz w:val="28"/>
        </w:rPr>
        <w:t>
      л) сүйкімділік, ұстамдылық;</w:t>
      </w:r>
    </w:p>
    <w:p>
      <w:pPr>
        <w:spacing w:after="0"/>
        <w:ind w:left="0"/>
        <w:jc w:val="both"/>
      </w:pPr>
      <w:r>
        <w:rPr>
          <w:rFonts w:ascii="Times New Roman"/>
          <w:b w:val="false"/>
          <w:i w:val="false"/>
          <w:color w:val="000000"/>
          <w:sz w:val="28"/>
        </w:rPr>
        <w:t xml:space="preserve">
      и) бұлшық ет еркіндігі және әсемділігі; </w:t>
      </w:r>
    </w:p>
    <w:p>
      <w:pPr>
        <w:spacing w:after="0"/>
        <w:ind w:left="0"/>
        <w:jc w:val="both"/>
      </w:pPr>
      <w:r>
        <w:rPr>
          <w:rFonts w:ascii="Times New Roman"/>
          <w:b w:val="false"/>
          <w:i w:val="false"/>
          <w:color w:val="000000"/>
          <w:sz w:val="28"/>
        </w:rPr>
        <w:t>
      к) дауысты меңгеру және дыбыстау;</w:t>
      </w:r>
    </w:p>
    <w:p>
      <w:pPr>
        <w:spacing w:after="0"/>
        <w:ind w:left="0"/>
        <w:jc w:val="both"/>
      </w:pPr>
      <w:r>
        <w:rPr>
          <w:rFonts w:ascii="Times New Roman"/>
          <w:b w:val="false"/>
          <w:i w:val="false"/>
          <w:color w:val="000000"/>
          <w:sz w:val="28"/>
        </w:rPr>
        <w:t>
      л) фразаны сезіну;</w:t>
      </w:r>
    </w:p>
    <w:p>
      <w:pPr>
        <w:spacing w:after="0"/>
        <w:ind w:left="0"/>
        <w:jc w:val="both"/>
      </w:pPr>
      <w:r>
        <w:rPr>
          <w:rFonts w:ascii="Times New Roman"/>
          <w:b w:val="false"/>
          <w:i w:val="false"/>
          <w:color w:val="000000"/>
          <w:sz w:val="28"/>
        </w:rPr>
        <w:t>
      м) сөзбен әрекет ету білігі.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Оқыту нәтижелерін бағалау өлшемдері</w:t>
      </w:r>
    </w:p>
    <w:p>
      <w:pPr>
        <w:spacing w:after="0"/>
        <w:ind w:left="0"/>
        <w:jc w:val="both"/>
      </w:pPr>
      <w:r>
        <w:rPr>
          <w:rFonts w:ascii="Times New Roman"/>
          <w:b w:val="false"/>
          <w:i w:val="false"/>
          <w:color w:val="000000"/>
          <w:sz w:val="28"/>
        </w:rPr>
        <w:t>
      172. Білім алушылардың "Дыбыс жазу және видеоға түсіру" пәні бойынша Бағдарламаны игеруін бақылау сынақ түрінде іске асырылады.</w:t>
      </w:r>
    </w:p>
    <w:p>
      <w:pPr>
        <w:spacing w:after="0"/>
        <w:ind w:left="0"/>
        <w:jc w:val="both"/>
      </w:pPr>
      <w:r>
        <w:rPr>
          <w:rFonts w:ascii="Times New Roman"/>
          <w:b w:val="false"/>
          <w:i w:val="false"/>
          <w:color w:val="000000"/>
          <w:sz w:val="28"/>
        </w:rPr>
        <w:t xml:space="preserve">
      173. Аттестаттау формасы және білім алушылардың көрсетілімдеріне қойылатын бақылау-бағдарламалық талаптары: </w:t>
      </w:r>
    </w:p>
    <w:p>
      <w:pPr>
        <w:spacing w:after="0"/>
        <w:ind w:left="0"/>
        <w:jc w:val="both"/>
      </w:pPr>
      <w:r>
        <w:rPr>
          <w:rFonts w:ascii="Times New Roman"/>
          <w:b w:val="false"/>
          <w:i w:val="false"/>
          <w:color w:val="000000"/>
          <w:sz w:val="28"/>
        </w:rPr>
        <w:t>
      1) екінші сыныпта – бірінші жартыжылдықта: сынақ (кескінді жазудың теориясын білуі, екінші жартыжылдықта: сынақ (видеомонтаж негіздерін білуі);</w:t>
      </w:r>
    </w:p>
    <w:p>
      <w:pPr>
        <w:spacing w:after="0"/>
        <w:ind w:left="0"/>
        <w:jc w:val="both"/>
      </w:pPr>
      <w:r>
        <w:rPr>
          <w:rFonts w:ascii="Times New Roman"/>
          <w:b w:val="false"/>
          <w:i w:val="false"/>
          <w:color w:val="000000"/>
          <w:sz w:val="28"/>
        </w:rPr>
        <w:t>
      2) үшінші сыныпта – бірінші жартыжылдықта: сынақ (дыбыс жазудың теориясын білуі, екінші жартыжылдықта: сынақ (дыбыс жазудың компьютерлік бағдарламаларын білуі);</w:t>
      </w:r>
    </w:p>
    <w:p>
      <w:pPr>
        <w:spacing w:after="0"/>
        <w:ind w:left="0"/>
        <w:jc w:val="both"/>
      </w:pPr>
      <w:r>
        <w:rPr>
          <w:rFonts w:ascii="Times New Roman"/>
          <w:b w:val="false"/>
          <w:i w:val="false"/>
          <w:color w:val="000000"/>
          <w:sz w:val="28"/>
        </w:rPr>
        <w:t>
      174. Кино өнерінде оқыту нәтижелерін бақылау өлшемшарттары пән бойынша ағымдық үлгерім нәтижелерінен және сынақтарда алған бағалардан тұрады.</w:t>
      </w:r>
    </w:p>
    <w:p>
      <w:pPr>
        <w:spacing w:after="0"/>
        <w:ind w:left="0"/>
        <w:jc w:val="both"/>
      </w:pPr>
      <w:r>
        <w:rPr>
          <w:rFonts w:ascii="Times New Roman"/>
          <w:b w:val="false"/>
          <w:i w:val="false"/>
          <w:color w:val="000000"/>
          <w:sz w:val="28"/>
        </w:rPr>
        <w:t xml:space="preserve">
      Педагог білім алушының жұмысын бағалау кезінде келесі өлшемшарттарды ескереді: </w:t>
      </w:r>
    </w:p>
    <w:p>
      <w:pPr>
        <w:spacing w:after="0"/>
        <w:ind w:left="0"/>
        <w:jc w:val="both"/>
      </w:pPr>
      <w:r>
        <w:rPr>
          <w:rFonts w:ascii="Times New Roman"/>
          <w:b w:val="false"/>
          <w:i w:val="false"/>
          <w:color w:val="000000"/>
          <w:sz w:val="28"/>
        </w:rPr>
        <w:t>
      1) дыбыс жазудың және видеомонтаж теориясын тиісті деңгейде меңгергенін көрсетуі;</w:t>
      </w:r>
    </w:p>
    <w:p>
      <w:pPr>
        <w:spacing w:after="0"/>
        <w:ind w:left="0"/>
        <w:jc w:val="both"/>
      </w:pPr>
      <w:r>
        <w:rPr>
          <w:rFonts w:ascii="Times New Roman"/>
          <w:b w:val="false"/>
          <w:i w:val="false"/>
          <w:color w:val="000000"/>
          <w:sz w:val="28"/>
        </w:rPr>
        <w:t>
      2) видео және дыбыс жазатын аппаратурамен жұмыс дағдыларын меңгеруі.</w:t>
      </w:r>
    </w:p>
    <w:p>
      <w:pPr>
        <w:spacing w:after="0"/>
        <w:ind w:left="0"/>
        <w:jc w:val="both"/>
      </w:pPr>
      <w:r>
        <w:rPr>
          <w:rFonts w:ascii="Times New Roman"/>
          <w:b w:val="false"/>
          <w:i w:val="false"/>
          <w:color w:val="000000"/>
          <w:sz w:val="28"/>
        </w:rPr>
        <w:t>
      175. Бағалау өлшемшарттары:</w:t>
      </w:r>
    </w:p>
    <w:p>
      <w:pPr>
        <w:spacing w:after="0"/>
        <w:ind w:left="0"/>
        <w:jc w:val="both"/>
      </w:pPr>
      <w:r>
        <w:rPr>
          <w:rFonts w:ascii="Times New Roman"/>
          <w:b w:val="false"/>
          <w:i w:val="false"/>
          <w:color w:val="000000"/>
          <w:sz w:val="28"/>
        </w:rPr>
        <w:t>
      1) "5" "өте жақсы" бағасы – пән бойынша білімін көрсетуі, қойылған сұраққа толық жауап, тапсырманың барлық өлшемшарттарына сәйкестігінде барлық жұмыстардың болуы;</w:t>
      </w:r>
    </w:p>
    <w:p>
      <w:pPr>
        <w:spacing w:after="0"/>
        <w:ind w:left="0"/>
        <w:jc w:val="both"/>
      </w:pPr>
      <w:r>
        <w:rPr>
          <w:rFonts w:ascii="Times New Roman"/>
          <w:b w:val="false"/>
          <w:i w:val="false"/>
          <w:color w:val="000000"/>
          <w:sz w:val="28"/>
        </w:rPr>
        <w:t>
      2) "4" "жақсы" бағасы – барлық жұмыстардың аз кемшіліктермен болуы және аз ғана олқылығы бар жауап;</w:t>
      </w:r>
    </w:p>
    <w:p>
      <w:pPr>
        <w:spacing w:after="0"/>
        <w:ind w:left="0"/>
        <w:jc w:val="both"/>
      </w:pPr>
      <w:r>
        <w:rPr>
          <w:rFonts w:ascii="Times New Roman"/>
          <w:b w:val="false"/>
          <w:i w:val="false"/>
          <w:color w:val="000000"/>
          <w:sz w:val="28"/>
        </w:rPr>
        <w:t>
      3) "3" "қанағаттанарлық" бағасы – барлық жұмыстың болуы және толық емес жауап немесе бір өрескел қателікпен жауап, бірақ қойылған талаптарға сәйкес жұмысты аяқтау немесе түзету ұсынылады;</w:t>
      </w:r>
    </w:p>
    <w:p>
      <w:pPr>
        <w:spacing w:after="0"/>
        <w:ind w:left="0"/>
        <w:jc w:val="both"/>
      </w:pPr>
      <w:r>
        <w:rPr>
          <w:rFonts w:ascii="Times New Roman"/>
          <w:b w:val="false"/>
          <w:i w:val="false"/>
          <w:color w:val="000000"/>
          <w:sz w:val="28"/>
        </w:rPr>
        <w:t>
      4) "2" "қанағаттанарлық емес" бағасы – ең болмағанда бір жұмыстың болмауы немесе жұмыстың тапсырма талаптарына сәйкес болмауы;</w:t>
      </w:r>
    </w:p>
    <w:p>
      <w:pPr>
        <w:spacing w:after="0"/>
        <w:ind w:left="0"/>
        <w:jc w:val="both"/>
      </w:pPr>
      <w:r>
        <w:rPr>
          <w:rFonts w:ascii="Times New Roman"/>
          <w:b w:val="false"/>
          <w:i w:val="false"/>
          <w:color w:val="000000"/>
          <w:sz w:val="28"/>
        </w:rPr>
        <w:t>
      5) "Сынақ" (баға қойылмайды) – орындауы оқытудың осы кезеңіндегі қажетті деңгейге сәйкес.</w:t>
      </w:r>
    </w:p>
    <w:p>
      <w:pPr>
        <w:spacing w:after="0"/>
        <w:ind w:left="0"/>
        <w:jc w:val="both"/>
      </w:pPr>
      <w:r>
        <w:rPr>
          <w:rFonts w:ascii="Times New Roman"/>
          <w:b w:val="false"/>
          <w:i w:val="false"/>
          <w:color w:val="000000"/>
          <w:sz w:val="28"/>
        </w:rPr>
        <w:t>
      176. Білім алушылардың "Сценарийлік шеберлік" пәні бойынша Бағдарламаны игеруін бақылау сынақ түрінде іске асырылады.</w:t>
      </w:r>
    </w:p>
    <w:p>
      <w:pPr>
        <w:spacing w:after="0"/>
        <w:ind w:left="0"/>
        <w:jc w:val="both"/>
      </w:pPr>
      <w:r>
        <w:rPr>
          <w:rFonts w:ascii="Times New Roman"/>
          <w:b w:val="false"/>
          <w:i w:val="false"/>
          <w:color w:val="000000"/>
          <w:sz w:val="28"/>
        </w:rPr>
        <w:t xml:space="preserve">
      177. Аттестаттау формасы және білім алушылардың көрсетілімдеріне қойылатын бақылау-бағдарламалық талаптары: </w:t>
      </w:r>
    </w:p>
    <w:p>
      <w:pPr>
        <w:spacing w:after="0"/>
        <w:ind w:left="0"/>
        <w:jc w:val="both"/>
      </w:pPr>
      <w:r>
        <w:rPr>
          <w:rFonts w:ascii="Times New Roman"/>
          <w:b w:val="false"/>
          <w:i w:val="false"/>
          <w:color w:val="000000"/>
          <w:sz w:val="28"/>
        </w:rPr>
        <w:t>
      1) үшінші сынып – екінші жартыжылдықта: сынақ (сценарийлік шеберлік теориясын білуі);</w:t>
      </w:r>
    </w:p>
    <w:p>
      <w:pPr>
        <w:spacing w:after="0"/>
        <w:ind w:left="0"/>
        <w:jc w:val="both"/>
      </w:pPr>
      <w:r>
        <w:rPr>
          <w:rFonts w:ascii="Times New Roman"/>
          <w:b w:val="false"/>
          <w:i w:val="false"/>
          <w:color w:val="000000"/>
          <w:sz w:val="28"/>
        </w:rPr>
        <w:t xml:space="preserve">
      2) төртінші сынып – екінші жартыжылдықта: сынақ (өз сценарийінің жобасын көрсету). </w:t>
      </w:r>
    </w:p>
    <w:p>
      <w:pPr>
        <w:spacing w:after="0"/>
        <w:ind w:left="0"/>
        <w:jc w:val="both"/>
      </w:pPr>
      <w:r>
        <w:rPr>
          <w:rFonts w:ascii="Times New Roman"/>
          <w:b w:val="false"/>
          <w:i w:val="false"/>
          <w:color w:val="000000"/>
          <w:sz w:val="28"/>
        </w:rPr>
        <w:t xml:space="preserve">
      178. Педагог білім алушының жұмысын бағалау кезінде келесі өлшемшарттарды ескереді: </w:t>
      </w:r>
    </w:p>
    <w:p>
      <w:pPr>
        <w:spacing w:after="0"/>
        <w:ind w:left="0"/>
        <w:jc w:val="both"/>
      </w:pPr>
      <w:r>
        <w:rPr>
          <w:rFonts w:ascii="Times New Roman"/>
          <w:b w:val="false"/>
          <w:i w:val="false"/>
          <w:color w:val="000000"/>
          <w:sz w:val="28"/>
        </w:rPr>
        <w:t>
      1) білім алушының жазбаша және ауызша жанрларда әдеби қабілеттерін дамуын;</w:t>
      </w:r>
    </w:p>
    <w:p>
      <w:pPr>
        <w:spacing w:after="0"/>
        <w:ind w:left="0"/>
        <w:jc w:val="both"/>
      </w:pPr>
      <w:r>
        <w:rPr>
          <w:rFonts w:ascii="Times New Roman"/>
          <w:b w:val="false"/>
          <w:i w:val="false"/>
          <w:color w:val="000000"/>
          <w:sz w:val="28"/>
        </w:rPr>
        <w:t>
      2) киноның теориясы мен тарихын білуі;</w:t>
      </w:r>
    </w:p>
    <w:p>
      <w:pPr>
        <w:spacing w:after="0"/>
        <w:ind w:left="0"/>
        <w:jc w:val="both"/>
      </w:pPr>
      <w:r>
        <w:rPr>
          <w:rFonts w:ascii="Times New Roman"/>
          <w:b w:val="false"/>
          <w:i w:val="false"/>
          <w:color w:val="000000"/>
          <w:sz w:val="28"/>
        </w:rPr>
        <w:t>
      3) сценарийлік шеберлік теориясын, сценарий құрылымын білуі;</w:t>
      </w:r>
    </w:p>
    <w:p>
      <w:pPr>
        <w:spacing w:after="0"/>
        <w:ind w:left="0"/>
        <w:jc w:val="both"/>
      </w:pPr>
      <w:r>
        <w:rPr>
          <w:rFonts w:ascii="Times New Roman"/>
          <w:b w:val="false"/>
          <w:i w:val="false"/>
          <w:color w:val="000000"/>
          <w:sz w:val="28"/>
        </w:rPr>
        <w:t>
      4) сценарист жұмысының ерекшеліктерін;</w:t>
      </w:r>
    </w:p>
    <w:p>
      <w:pPr>
        <w:spacing w:after="0"/>
        <w:ind w:left="0"/>
        <w:jc w:val="both"/>
      </w:pPr>
      <w:r>
        <w:rPr>
          <w:rFonts w:ascii="Times New Roman"/>
          <w:b w:val="false"/>
          <w:i w:val="false"/>
          <w:color w:val="000000"/>
          <w:sz w:val="28"/>
        </w:rPr>
        <w:t>
      5) сценарист өнімінің соңғы тұтынушысы – көрермен психологиясының негіздерін білуі;</w:t>
      </w:r>
    </w:p>
    <w:p>
      <w:pPr>
        <w:spacing w:after="0"/>
        <w:ind w:left="0"/>
        <w:jc w:val="both"/>
      </w:pPr>
      <w:r>
        <w:rPr>
          <w:rFonts w:ascii="Times New Roman"/>
          <w:b w:val="false"/>
          <w:i w:val="false"/>
          <w:color w:val="000000"/>
          <w:sz w:val="28"/>
        </w:rPr>
        <w:t>
      6) өз сценарийінің жобасын кәсіби питчингтарда көрсету дағдыларын меңгеруі.</w:t>
      </w:r>
    </w:p>
    <w:p>
      <w:pPr>
        <w:spacing w:after="0"/>
        <w:ind w:left="0"/>
        <w:jc w:val="both"/>
      </w:pPr>
      <w:r>
        <w:rPr>
          <w:rFonts w:ascii="Times New Roman"/>
          <w:b w:val="false"/>
          <w:i w:val="false"/>
          <w:color w:val="000000"/>
          <w:sz w:val="28"/>
        </w:rPr>
        <w:t>
      179. Бағалау өлшемшарттары:</w:t>
      </w:r>
    </w:p>
    <w:p>
      <w:pPr>
        <w:spacing w:after="0"/>
        <w:ind w:left="0"/>
        <w:jc w:val="both"/>
      </w:pPr>
      <w:r>
        <w:rPr>
          <w:rFonts w:ascii="Times New Roman"/>
          <w:b w:val="false"/>
          <w:i w:val="false"/>
          <w:color w:val="000000"/>
          <w:sz w:val="28"/>
        </w:rPr>
        <w:t>
      1) "5" "өте жақсы" бағасы – сценарийлік шеберлік теориясы туралы білімін көрсетуі, қойылған сұраққа толық жауап, тапсырманың барлық өлшемшарттарына сәйкес келетін барлық жұмыстардың болуы;</w:t>
      </w:r>
    </w:p>
    <w:p>
      <w:pPr>
        <w:spacing w:after="0"/>
        <w:ind w:left="0"/>
        <w:jc w:val="both"/>
      </w:pPr>
      <w:r>
        <w:rPr>
          <w:rFonts w:ascii="Times New Roman"/>
          <w:b w:val="false"/>
          <w:i w:val="false"/>
          <w:color w:val="000000"/>
          <w:sz w:val="28"/>
        </w:rPr>
        <w:t>
      2) "4" "жақсы" бағасы – оқу материалын оның айтуында аз қателіктермен білуі, жауапты нақты мысалдармен дәлелдеуі;</w:t>
      </w:r>
    </w:p>
    <w:p>
      <w:pPr>
        <w:spacing w:after="0"/>
        <w:ind w:left="0"/>
        <w:jc w:val="both"/>
      </w:pPr>
      <w:r>
        <w:rPr>
          <w:rFonts w:ascii="Times New Roman"/>
          <w:b w:val="false"/>
          <w:i w:val="false"/>
          <w:color w:val="000000"/>
          <w:sz w:val="28"/>
        </w:rPr>
        <w:t>
      3) "3" "қанағаттанарлық" бағасы – оқу материалын өз сөздерімен жеткізуде бірталай қателіктердің болуы, жауапта нақты мысалдардың болмауы;</w:t>
      </w:r>
    </w:p>
    <w:p>
      <w:pPr>
        <w:spacing w:after="0"/>
        <w:ind w:left="0"/>
        <w:jc w:val="both"/>
      </w:pPr>
      <w:r>
        <w:rPr>
          <w:rFonts w:ascii="Times New Roman"/>
          <w:b w:val="false"/>
          <w:i w:val="false"/>
          <w:color w:val="000000"/>
          <w:sz w:val="28"/>
        </w:rPr>
        <w:t>
      4) "2" "қанағаттанарлық емес" бағасы – тапсырмалы жүйелі орындамауы, оқу материалының меңгерілмеуі;</w:t>
      </w:r>
    </w:p>
    <w:p>
      <w:pPr>
        <w:spacing w:after="0"/>
        <w:ind w:left="0"/>
        <w:jc w:val="both"/>
      </w:pPr>
      <w:r>
        <w:rPr>
          <w:rFonts w:ascii="Times New Roman"/>
          <w:b w:val="false"/>
          <w:i w:val="false"/>
          <w:color w:val="000000"/>
          <w:sz w:val="28"/>
        </w:rPr>
        <w:t xml:space="preserve">
      5) "Сынақ" (баға қойылмайды) – орындауы оқытудың осы кезеңіндегі қажетті деңгейге сәйкес. </w:t>
      </w:r>
    </w:p>
    <w:p>
      <w:pPr>
        <w:spacing w:after="0"/>
        <w:ind w:left="0"/>
        <w:jc w:val="both"/>
      </w:pPr>
      <w:r>
        <w:rPr>
          <w:rFonts w:ascii="Times New Roman"/>
          <w:b w:val="false"/>
          <w:i w:val="false"/>
          <w:color w:val="000000"/>
          <w:sz w:val="28"/>
        </w:rPr>
        <w:t>
      180. Білім алушылардың "Операторлық шеберлік" пәні бойынша Бағдарламаны игеруін бақылау сынақ түрінде іске асырылады.</w:t>
      </w:r>
    </w:p>
    <w:p>
      <w:pPr>
        <w:spacing w:after="0"/>
        <w:ind w:left="0"/>
        <w:jc w:val="both"/>
      </w:pPr>
      <w:r>
        <w:rPr>
          <w:rFonts w:ascii="Times New Roman"/>
          <w:b w:val="false"/>
          <w:i w:val="false"/>
          <w:color w:val="000000"/>
          <w:sz w:val="28"/>
        </w:rPr>
        <w:t>
      181.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төртінші сынып – бірінші жартыжылдықта: сынақ (операторлық шеберлік және түсіру құрал-жабдығының теориясын білуі), екінші жартыжылдықта: сынақ (операторлық шеберлік және түсіру құрал-жабдығының теориясын білуі);</w:t>
      </w:r>
    </w:p>
    <w:p>
      <w:pPr>
        <w:spacing w:after="0"/>
        <w:ind w:left="0"/>
        <w:jc w:val="both"/>
      </w:pPr>
      <w:r>
        <w:rPr>
          <w:rFonts w:ascii="Times New Roman"/>
          <w:b w:val="false"/>
          <w:i w:val="false"/>
          <w:color w:val="000000"/>
          <w:sz w:val="28"/>
        </w:rPr>
        <w:t>
      2) кәсіби бағдарлау сыныбы – бірінші жартыжылдықта: сынақ (операторлық шеберлік теориясын меңгеруі, әдеби үзіндіні кадрларға бөлу), екінші жартыжылдықта: сынақ (әдеби шығармадан үзінді негізінде этюдтің түсірілімі).</w:t>
      </w:r>
    </w:p>
    <w:p>
      <w:pPr>
        <w:spacing w:after="0"/>
        <w:ind w:left="0"/>
        <w:jc w:val="both"/>
      </w:pPr>
      <w:r>
        <w:rPr>
          <w:rFonts w:ascii="Times New Roman"/>
          <w:b w:val="false"/>
          <w:i w:val="false"/>
          <w:color w:val="000000"/>
          <w:sz w:val="28"/>
        </w:rPr>
        <w:t xml:space="preserve">
      182. Педагог білім алушының жұмысын бағалау кезінде келесі өлшемшарттарды ескереді: </w:t>
      </w:r>
    </w:p>
    <w:p>
      <w:pPr>
        <w:spacing w:after="0"/>
        <w:ind w:left="0"/>
        <w:jc w:val="both"/>
      </w:pPr>
      <w:r>
        <w:rPr>
          <w:rFonts w:ascii="Times New Roman"/>
          <w:b w:val="false"/>
          <w:i w:val="false"/>
          <w:color w:val="000000"/>
          <w:sz w:val="28"/>
        </w:rPr>
        <w:t>
      1) кинематографтың әлемдік классикасының үздік туындылары бойынша операторлық шеберлік мысалдарын білуі;</w:t>
      </w:r>
    </w:p>
    <w:p>
      <w:pPr>
        <w:spacing w:after="0"/>
        <w:ind w:left="0"/>
        <w:jc w:val="both"/>
      </w:pPr>
      <w:r>
        <w:rPr>
          <w:rFonts w:ascii="Times New Roman"/>
          <w:b w:val="false"/>
          <w:i w:val="false"/>
          <w:color w:val="000000"/>
          <w:sz w:val="28"/>
        </w:rPr>
        <w:t>
      2) операторлық шеберлік теориясын білуі;</w:t>
      </w:r>
    </w:p>
    <w:p>
      <w:pPr>
        <w:spacing w:after="0"/>
        <w:ind w:left="0"/>
        <w:jc w:val="both"/>
      </w:pPr>
      <w:r>
        <w:rPr>
          <w:rFonts w:ascii="Times New Roman"/>
          <w:b w:val="false"/>
          <w:i w:val="false"/>
          <w:color w:val="000000"/>
          <w:sz w:val="28"/>
        </w:rPr>
        <w:t>
      3) түсіру құрал-жабдықтарын меңгеру.</w:t>
      </w:r>
    </w:p>
    <w:p>
      <w:pPr>
        <w:spacing w:after="0"/>
        <w:ind w:left="0"/>
        <w:jc w:val="both"/>
      </w:pPr>
      <w:r>
        <w:rPr>
          <w:rFonts w:ascii="Times New Roman"/>
          <w:b w:val="false"/>
          <w:i w:val="false"/>
          <w:color w:val="000000"/>
          <w:sz w:val="28"/>
        </w:rPr>
        <w:t>
      183. Бағалау өлшемшарттары:</w:t>
      </w:r>
    </w:p>
    <w:p>
      <w:pPr>
        <w:spacing w:after="0"/>
        <w:ind w:left="0"/>
        <w:jc w:val="both"/>
      </w:pPr>
      <w:r>
        <w:rPr>
          <w:rFonts w:ascii="Times New Roman"/>
          <w:b w:val="false"/>
          <w:i w:val="false"/>
          <w:color w:val="000000"/>
          <w:sz w:val="28"/>
        </w:rPr>
        <w:t>
      1) "5" "өте жақсы" бағасы – операторлық шеберлік теориясы бойынша білімін көрсетуі, қойылған сұраққа толық жауап, тапсырманың барлық өлшемшарттарына сәйкес келетін барлық жұмыстардың болуы;</w:t>
      </w:r>
    </w:p>
    <w:p>
      <w:pPr>
        <w:spacing w:after="0"/>
        <w:ind w:left="0"/>
        <w:jc w:val="both"/>
      </w:pPr>
      <w:r>
        <w:rPr>
          <w:rFonts w:ascii="Times New Roman"/>
          <w:b w:val="false"/>
          <w:i w:val="false"/>
          <w:color w:val="000000"/>
          <w:sz w:val="28"/>
        </w:rPr>
        <w:t>
      2) "4" "жақсы" бағасы – оқу материалын кейбір қателіктермен білуі;</w:t>
      </w:r>
    </w:p>
    <w:p>
      <w:pPr>
        <w:spacing w:after="0"/>
        <w:ind w:left="0"/>
        <w:jc w:val="both"/>
      </w:pPr>
      <w:r>
        <w:rPr>
          <w:rFonts w:ascii="Times New Roman"/>
          <w:b w:val="false"/>
          <w:i w:val="false"/>
          <w:color w:val="000000"/>
          <w:sz w:val="28"/>
        </w:rPr>
        <w:t>
      3) "3" "қанағаттанарлық" бағасы – оқу материалын баяндауда бірталай қателіктердің болуы;</w:t>
      </w:r>
    </w:p>
    <w:p>
      <w:pPr>
        <w:spacing w:after="0"/>
        <w:ind w:left="0"/>
        <w:jc w:val="both"/>
      </w:pPr>
      <w:r>
        <w:rPr>
          <w:rFonts w:ascii="Times New Roman"/>
          <w:b w:val="false"/>
          <w:i w:val="false"/>
          <w:color w:val="000000"/>
          <w:sz w:val="28"/>
        </w:rPr>
        <w:t>
      4) "2" "қанағаттанарлық емес" бағасы – ең болмағанда бір жұмыстың болмауы немесе жұмыстың тапсырма талаптарына сәйкес болмауы;</w:t>
      </w:r>
    </w:p>
    <w:p>
      <w:pPr>
        <w:spacing w:after="0"/>
        <w:ind w:left="0"/>
        <w:jc w:val="both"/>
      </w:pPr>
      <w:r>
        <w:rPr>
          <w:rFonts w:ascii="Times New Roman"/>
          <w:b w:val="false"/>
          <w:i w:val="false"/>
          <w:color w:val="000000"/>
          <w:sz w:val="28"/>
        </w:rPr>
        <w:t xml:space="preserve">
      5) "Сынақ" (баға қойылмайды) – орындауы оқытудың осы кезеңіндегі қажетті деңгейге сәйкес. </w:t>
      </w:r>
    </w:p>
    <w:p>
      <w:pPr>
        <w:spacing w:after="0"/>
        <w:ind w:left="0"/>
        <w:jc w:val="both"/>
      </w:pPr>
      <w:r>
        <w:rPr>
          <w:rFonts w:ascii="Times New Roman"/>
          <w:b w:val="false"/>
          <w:i w:val="false"/>
          <w:color w:val="000000"/>
          <w:sz w:val="28"/>
        </w:rPr>
        <w:t>
      184. Білім алушылардың "Актерлік шеберлік негіздері" пәні бойынша Бағдарламаны игеруін бақылау сынақ түрінде іске асырылады.</w:t>
      </w:r>
    </w:p>
    <w:p>
      <w:pPr>
        <w:spacing w:after="0"/>
        <w:ind w:left="0"/>
        <w:jc w:val="both"/>
      </w:pPr>
      <w:r>
        <w:rPr>
          <w:rFonts w:ascii="Times New Roman"/>
          <w:b w:val="false"/>
          <w:i w:val="false"/>
          <w:color w:val="000000"/>
          <w:sz w:val="28"/>
        </w:rPr>
        <w:t>
      185. Аттестаттау формасы және білім алушылардың көрсетілімдеріне қойылатын бақылау-бағдарламалық талаптары:</w:t>
      </w:r>
    </w:p>
    <w:p>
      <w:pPr>
        <w:spacing w:after="0"/>
        <w:ind w:left="0"/>
        <w:jc w:val="both"/>
      </w:pPr>
      <w:r>
        <w:rPr>
          <w:rFonts w:ascii="Times New Roman"/>
          <w:b w:val="false"/>
          <w:i w:val="false"/>
          <w:color w:val="000000"/>
          <w:sz w:val="28"/>
        </w:rPr>
        <w:t>
      1) бірінші сынып – бірінші жартыжылдықта: сынақ (актерлік шеберлік теориясын меңгеруі);</w:t>
      </w:r>
    </w:p>
    <w:p>
      <w:pPr>
        <w:spacing w:after="0"/>
        <w:ind w:left="0"/>
        <w:jc w:val="both"/>
      </w:pPr>
      <w:r>
        <w:rPr>
          <w:rFonts w:ascii="Times New Roman"/>
          <w:b w:val="false"/>
          <w:i w:val="false"/>
          <w:color w:val="000000"/>
          <w:sz w:val="28"/>
        </w:rPr>
        <w:t>
      2) екінші сынып – екінші жартыжылдықта – сынақ (жобалық фильмде кинопортрет жасау;</w:t>
      </w:r>
    </w:p>
    <w:p>
      <w:pPr>
        <w:spacing w:after="0"/>
        <w:ind w:left="0"/>
        <w:jc w:val="both"/>
      </w:pPr>
      <w:r>
        <w:rPr>
          <w:rFonts w:ascii="Times New Roman"/>
          <w:b w:val="false"/>
          <w:i w:val="false"/>
          <w:color w:val="000000"/>
          <w:sz w:val="28"/>
        </w:rPr>
        <w:t xml:space="preserve">
      186. Педагог білім алушының жұмысын бағалау кезінде келесі өлшемшарттарды ескереді: </w:t>
      </w:r>
    </w:p>
    <w:p>
      <w:pPr>
        <w:spacing w:after="0"/>
        <w:ind w:left="0"/>
        <w:jc w:val="both"/>
      </w:pPr>
      <w:r>
        <w:rPr>
          <w:rFonts w:ascii="Times New Roman"/>
          <w:b w:val="false"/>
          <w:i w:val="false"/>
          <w:color w:val="000000"/>
          <w:sz w:val="28"/>
        </w:rPr>
        <w:t>
      1) актерлік шеберлік теориясының жалпы негіздерін білуі;</w:t>
      </w:r>
    </w:p>
    <w:p>
      <w:pPr>
        <w:spacing w:after="0"/>
        <w:ind w:left="0"/>
        <w:jc w:val="both"/>
      </w:pPr>
      <w:r>
        <w:rPr>
          <w:rFonts w:ascii="Times New Roman"/>
          <w:b w:val="false"/>
          <w:i w:val="false"/>
          <w:color w:val="000000"/>
          <w:sz w:val="28"/>
        </w:rPr>
        <w:t>
      2) киножанрлардың ерекшеліктерін және алуан түрлілігін білуі;</w:t>
      </w:r>
    </w:p>
    <w:p>
      <w:pPr>
        <w:spacing w:after="0"/>
        <w:ind w:left="0"/>
        <w:jc w:val="both"/>
      </w:pPr>
      <w:r>
        <w:rPr>
          <w:rFonts w:ascii="Times New Roman"/>
          <w:b w:val="false"/>
          <w:i w:val="false"/>
          <w:color w:val="000000"/>
          <w:sz w:val="28"/>
        </w:rPr>
        <w:t>
      3) актерлік мәнерліктің тәсілдерін және бейнеге түрленудің әдістерін меңгеруі.</w:t>
      </w:r>
    </w:p>
    <w:p>
      <w:pPr>
        <w:spacing w:after="0"/>
        <w:ind w:left="0"/>
        <w:jc w:val="both"/>
      </w:pPr>
      <w:r>
        <w:rPr>
          <w:rFonts w:ascii="Times New Roman"/>
          <w:b w:val="false"/>
          <w:i w:val="false"/>
          <w:color w:val="000000"/>
          <w:sz w:val="28"/>
        </w:rPr>
        <w:t>
      187. Бағалау өлшемшарттары:</w:t>
      </w:r>
    </w:p>
    <w:p>
      <w:pPr>
        <w:spacing w:after="0"/>
        <w:ind w:left="0"/>
        <w:jc w:val="both"/>
      </w:pPr>
      <w:r>
        <w:rPr>
          <w:rFonts w:ascii="Times New Roman"/>
          <w:b w:val="false"/>
          <w:i w:val="false"/>
          <w:color w:val="000000"/>
          <w:sz w:val="28"/>
        </w:rPr>
        <w:t>
      1) "5" "өте жақсы" бағасы – оқу-бағдарлама материалын жан-жақты, жүйелі және терең білуі, бағдарламамен қарастырылған тапсырманы еркін орындау білігі, оқу-бағдарлама материалын қолдануда шығармашылық қабілеттердің байқалуы;</w:t>
      </w:r>
    </w:p>
    <w:p>
      <w:pPr>
        <w:spacing w:after="0"/>
        <w:ind w:left="0"/>
        <w:jc w:val="both"/>
      </w:pPr>
      <w:r>
        <w:rPr>
          <w:rFonts w:ascii="Times New Roman"/>
          <w:b w:val="false"/>
          <w:i w:val="false"/>
          <w:color w:val="000000"/>
          <w:sz w:val="28"/>
        </w:rPr>
        <w:t>
      2) "4" "жақсы" бағасы – оқу-бағдарлама материалын толық білуі, бағдарламада қарастырылған тапсырманы табысты орындауы, әрі қарай оқу қызметінде білімін өз бетінше толықтыру және жаңарту қабілеті;</w:t>
      </w:r>
    </w:p>
    <w:p>
      <w:pPr>
        <w:spacing w:after="0"/>
        <w:ind w:left="0"/>
        <w:jc w:val="both"/>
      </w:pPr>
      <w:r>
        <w:rPr>
          <w:rFonts w:ascii="Times New Roman"/>
          <w:b w:val="false"/>
          <w:i w:val="false"/>
          <w:color w:val="000000"/>
          <w:sz w:val="28"/>
        </w:rPr>
        <w:t>
      3) "3" "қанағаттанарлық" бағасы – оқу материалын әрі қарай оқу және оқылатын пән бойынша алда күтіп тұрған қызмет көлемінде білуі, бағдарламамен қарастырылған тапсырманы орындауы;</w:t>
      </w:r>
    </w:p>
    <w:p>
      <w:pPr>
        <w:spacing w:after="0"/>
        <w:ind w:left="0"/>
        <w:jc w:val="both"/>
      </w:pPr>
      <w:r>
        <w:rPr>
          <w:rFonts w:ascii="Times New Roman"/>
          <w:b w:val="false"/>
          <w:i w:val="false"/>
          <w:color w:val="000000"/>
          <w:sz w:val="28"/>
        </w:rPr>
        <w:t>
      4) "2" "қанағаттанарлық емес" бағасы – негізгі оқу бағдарламасы материалы білімінде олқылықтарды анықтаған, бағдарламамен қарастырылған тапсырмаларды орындауда қателіктер жіберген білім алушыларға қойылады;</w:t>
      </w:r>
    </w:p>
    <w:p>
      <w:pPr>
        <w:spacing w:after="0"/>
        <w:ind w:left="0"/>
        <w:jc w:val="both"/>
      </w:pPr>
      <w:r>
        <w:rPr>
          <w:rFonts w:ascii="Times New Roman"/>
          <w:b w:val="false"/>
          <w:i w:val="false"/>
          <w:color w:val="000000"/>
          <w:sz w:val="28"/>
        </w:rPr>
        <w:t xml:space="preserve">
      5) "Сынақ" (баға қойылмайды) – орындауы оқытудың осы кезеңіндегі қажетті деңгейге сәйкес.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